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footer28.xml" ContentType="application/vnd.openxmlformats-officedocument.wordprocessingml.footer+xml"/>
  <Override PartName="/word/header30.xml" ContentType="application/vnd.openxmlformats-officedocument.wordprocessingml.header+xml"/>
  <Override PartName="/word/footer29.xml" ContentType="application/vnd.openxmlformats-officedocument.wordprocessingml.footer+xml"/>
  <Override PartName="/word/header31.xml" ContentType="application/vnd.openxmlformats-officedocument.wordprocessingml.header+xml"/>
  <Override PartName="/word/footer30.xml" ContentType="application/vnd.openxmlformats-officedocument.wordprocessingml.footer+xml"/>
  <Override PartName="/word/header32.xml" ContentType="application/vnd.openxmlformats-officedocument.wordprocessingml.header+xml"/>
  <Override PartName="/word/footer31.xml" ContentType="application/vnd.openxmlformats-officedocument.wordprocessingml.footer+xml"/>
  <Override PartName="/word/header33.xml" ContentType="application/vnd.openxmlformats-officedocument.wordprocessingml.header+xml"/>
  <Override PartName="/word/footer32.xml" ContentType="application/vnd.openxmlformats-officedocument.wordprocessingml.footer+xml"/>
  <Override PartName="/word/header34.xml" ContentType="application/vnd.openxmlformats-officedocument.wordprocessingml.header+xml"/>
  <Override PartName="/word/footer33.xml" ContentType="application/vnd.openxmlformats-officedocument.wordprocessingml.footer+xml"/>
  <Override PartName="/word/header35.xml" ContentType="application/vnd.openxmlformats-officedocument.wordprocessingml.header+xml"/>
  <Override PartName="/word/footer34.xml" ContentType="application/vnd.openxmlformats-officedocument.wordprocessingml.footer+xml"/>
  <Override PartName="/word/header36.xml" ContentType="application/vnd.openxmlformats-officedocument.wordprocessingml.header+xml"/>
  <Override PartName="/word/footer35.xml" ContentType="application/vnd.openxmlformats-officedocument.wordprocessingml.footer+xml"/>
  <Override PartName="/word/header37.xml" ContentType="application/vnd.openxmlformats-officedocument.wordprocessingml.header+xml"/>
  <Override PartName="/word/footer36.xml" ContentType="application/vnd.openxmlformats-officedocument.wordprocessingml.footer+xml"/>
  <Override PartName="/word/header38.xml" ContentType="application/vnd.openxmlformats-officedocument.wordprocessingml.header+xml"/>
  <Override PartName="/word/footer37.xml" ContentType="application/vnd.openxmlformats-officedocument.wordprocessingml.footer+xml"/>
  <Override PartName="/word/header39.xml" ContentType="application/vnd.openxmlformats-officedocument.wordprocessingml.header+xml"/>
  <Override PartName="/word/footer38.xml" ContentType="application/vnd.openxmlformats-officedocument.wordprocessingml.footer+xml"/>
  <Override PartName="/word/header40.xml" ContentType="application/vnd.openxmlformats-officedocument.wordprocessingml.header+xml"/>
  <Override PartName="/word/footer39.xml" ContentType="application/vnd.openxmlformats-officedocument.wordprocessingml.footer+xml"/>
  <Override PartName="/word/header41.xml" ContentType="application/vnd.openxmlformats-officedocument.wordprocessingml.header+xml"/>
  <Override PartName="/word/footer40.xml" ContentType="application/vnd.openxmlformats-officedocument.wordprocessingml.footer+xml"/>
  <Override PartName="/word/header42.xml" ContentType="application/vnd.openxmlformats-officedocument.wordprocessingml.header+xml"/>
  <Override PartName="/word/footer41.xml" ContentType="application/vnd.openxmlformats-officedocument.wordprocessingml.footer+xml"/>
  <Override PartName="/word/header43.xml" ContentType="application/vnd.openxmlformats-officedocument.wordprocessingml.header+xml"/>
  <Override PartName="/word/footer42.xml" ContentType="application/vnd.openxmlformats-officedocument.wordprocessingml.footer+xml"/>
  <Override PartName="/word/header44.xml" ContentType="application/vnd.openxmlformats-officedocument.wordprocessingml.header+xml"/>
  <Override PartName="/word/footer43.xml" ContentType="application/vnd.openxmlformats-officedocument.wordprocessingml.footer+xml"/>
  <Override PartName="/word/header45.xml" ContentType="application/vnd.openxmlformats-officedocument.wordprocessingml.header+xml"/>
  <Override PartName="/word/footer44.xml" ContentType="application/vnd.openxmlformats-officedocument.wordprocessingml.footer+xml"/>
  <Override PartName="/word/header46.xml" ContentType="application/vnd.openxmlformats-officedocument.wordprocessingml.header+xml"/>
  <Override PartName="/word/footer45.xml" ContentType="application/vnd.openxmlformats-officedocument.wordprocessingml.footer+xml"/>
  <Override PartName="/word/header47.xml" ContentType="application/vnd.openxmlformats-officedocument.wordprocessingml.header+xml"/>
  <Override PartName="/word/footer46.xml" ContentType="application/vnd.openxmlformats-officedocument.wordprocessingml.footer+xml"/>
  <Override PartName="/word/header48.xml" ContentType="application/vnd.openxmlformats-officedocument.wordprocessingml.header+xml"/>
  <Override PartName="/word/footer47.xml" ContentType="application/vnd.openxmlformats-officedocument.wordprocessingml.footer+xml"/>
  <Override PartName="/word/header49.xml" ContentType="application/vnd.openxmlformats-officedocument.wordprocessingml.header+xml"/>
  <Override PartName="/word/footer48.xml" ContentType="application/vnd.openxmlformats-officedocument.wordprocessingml.footer+xml"/>
  <Override PartName="/word/header50.xml" ContentType="application/vnd.openxmlformats-officedocument.wordprocessingml.header+xml"/>
  <Override PartName="/word/footer49.xml" ContentType="application/vnd.openxmlformats-officedocument.wordprocessingml.footer+xml"/>
  <Override PartName="/word/header51.xml" ContentType="application/vnd.openxmlformats-officedocument.wordprocessingml.header+xml"/>
  <Override PartName="/word/footer50.xml" ContentType="application/vnd.openxmlformats-officedocument.wordprocessingml.footer+xml"/>
  <Override PartName="/word/header52.xml" ContentType="application/vnd.openxmlformats-officedocument.wordprocessingml.header+xml"/>
  <Override PartName="/word/footer51.xml" ContentType="application/vnd.openxmlformats-officedocument.wordprocessingml.footer+xml"/>
  <Override PartName="/word/header53.xml" ContentType="application/vnd.openxmlformats-officedocument.wordprocessingml.header+xml"/>
  <Override PartName="/word/footer52.xml" ContentType="application/vnd.openxmlformats-officedocument.wordprocessingml.footer+xml"/>
  <Override PartName="/word/header54.xml" ContentType="application/vnd.openxmlformats-officedocument.wordprocessingml.header+xml"/>
  <Override PartName="/word/footer53.xml" ContentType="application/vnd.openxmlformats-officedocument.wordprocessingml.footer+xml"/>
  <Override PartName="/word/header55.xml" ContentType="application/vnd.openxmlformats-officedocument.wordprocessingml.header+xml"/>
  <Override PartName="/word/footer54.xml" ContentType="application/vnd.openxmlformats-officedocument.wordprocessingml.footer+xml"/>
  <Override PartName="/word/header56.xml" ContentType="application/vnd.openxmlformats-officedocument.wordprocessingml.header+xml"/>
  <Override PartName="/word/footer55.xml" ContentType="application/vnd.openxmlformats-officedocument.wordprocessingml.footer+xml"/>
  <Override PartName="/word/header57.xml" ContentType="application/vnd.openxmlformats-officedocument.wordprocessingml.header+xml"/>
  <Override PartName="/word/footer56.xml" ContentType="application/vnd.openxmlformats-officedocument.wordprocessingml.footer+xml"/>
  <Override PartName="/word/header58.xml" ContentType="application/vnd.openxmlformats-officedocument.wordprocessingml.header+xml"/>
  <Override PartName="/word/footer57.xml" ContentType="application/vnd.openxmlformats-officedocument.wordprocessingml.footer+xml"/>
  <Override PartName="/word/header59.xml" ContentType="application/vnd.openxmlformats-officedocument.wordprocessingml.header+xml"/>
  <Override PartName="/word/footer58.xml" ContentType="application/vnd.openxmlformats-officedocument.wordprocessingml.footer+xml"/>
  <Override PartName="/word/header60.xml" ContentType="application/vnd.openxmlformats-officedocument.wordprocessingml.header+xml"/>
  <Override PartName="/word/footer59.xml" ContentType="application/vnd.openxmlformats-officedocument.wordprocessingml.footer+xml"/>
  <Override PartName="/word/header61.xml" ContentType="application/vnd.openxmlformats-officedocument.wordprocessingml.header+xml"/>
  <Override PartName="/word/footer60.xml" ContentType="application/vnd.openxmlformats-officedocument.wordprocessingml.footer+xml"/>
  <Override PartName="/word/header62.xml" ContentType="application/vnd.openxmlformats-officedocument.wordprocessingml.header+xml"/>
  <Override PartName="/word/footer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5A4724" w14:textId="77777777" w:rsidR="00821024" w:rsidRPr="004E3918" w:rsidRDefault="006A32BE" w:rsidP="004E3918">
      <w:pPr>
        <w:pStyle w:val="Bodt"/>
        <w:numPr>
          <w:ilvl w:val="0"/>
          <w:numId w:val="0"/>
        </w:numPr>
        <w:ind w:left="1440" w:hanging="720"/>
        <w:jc w:val="center"/>
        <w:rPr>
          <w:sz w:val="40"/>
          <w:szCs w:val="40"/>
        </w:rPr>
      </w:pPr>
      <w:r w:rsidRPr="004E3918">
        <w:rPr>
          <w:sz w:val="40"/>
          <w:szCs w:val="40"/>
        </w:rPr>
        <w:t>Optus Digital Mobile Service</w:t>
      </w:r>
    </w:p>
    <w:p w14:paraId="5F6819F3" w14:textId="77777777" w:rsidR="00821024" w:rsidRPr="003650BF" w:rsidRDefault="006A32BE">
      <w:pPr>
        <w:pStyle w:val="Heading3"/>
        <w:jc w:val="center"/>
        <w:rPr>
          <w:i/>
        </w:rPr>
      </w:pPr>
      <w:r w:rsidRPr="003650BF">
        <w:rPr>
          <w:i/>
        </w:rPr>
        <w:t>Standard Pricing Table</w:t>
      </w:r>
    </w:p>
    <w:p w14:paraId="37B8725E" w14:textId="77777777" w:rsidR="00DF0357" w:rsidRDefault="006A32BE">
      <w:pPr>
        <w:pStyle w:val="Heading3"/>
        <w:jc w:val="center"/>
      </w:pPr>
      <w:r w:rsidRPr="003650BF">
        <w:t xml:space="preserve">Section 3 </w:t>
      </w:r>
      <w:r w:rsidR="00DF0357">
        <w:t>–</w:t>
      </w:r>
      <w:r w:rsidRPr="003650BF">
        <w:t xml:space="preserve"> </w:t>
      </w:r>
      <w:r w:rsidR="00DF0357">
        <w:t>Part 1</w:t>
      </w:r>
    </w:p>
    <w:p w14:paraId="3A0859FD" w14:textId="77777777" w:rsidR="00821024" w:rsidRPr="003650BF" w:rsidRDefault="006A32BE">
      <w:pPr>
        <w:pStyle w:val="Heading3"/>
        <w:jc w:val="center"/>
      </w:pPr>
      <w:r w:rsidRPr="003650BF">
        <w:rPr>
          <w:i/>
        </w:rPr>
        <w:t>Pricing Plans</w:t>
      </w:r>
      <w:r w:rsidRPr="003650BF">
        <w:t xml:space="preserve"> Only Available as a Special for Consumer Customers</w:t>
      </w:r>
    </w:p>
    <w:p w14:paraId="6D711094" w14:textId="77777777" w:rsidR="00821024" w:rsidRPr="003650BF" w:rsidRDefault="006A32BE">
      <w:pPr>
        <w:pStyle w:val="BodyText"/>
      </w:pPr>
      <w:r w:rsidRPr="003650BF">
        <w:t xml:space="preserve">Click on the section that </w:t>
      </w:r>
      <w:r w:rsidRPr="003650BF">
        <w:rPr>
          <w:i/>
        </w:rPr>
        <w:t>you</w:t>
      </w:r>
      <w:r w:rsidRPr="003650BF">
        <w:t xml:space="preserve"> are interested in</w:t>
      </w:r>
    </w:p>
    <w:p w14:paraId="2595FD85" w14:textId="77777777" w:rsidR="00A0038E" w:rsidRPr="0008200D" w:rsidRDefault="006A32BE" w:rsidP="00BE0664">
      <w:pPr>
        <w:pStyle w:val="TOC1"/>
        <w:rPr>
          <w:rFonts w:ascii="Calibri" w:eastAsia="Times New Roman" w:hAnsi="Calibri"/>
          <w:noProof/>
          <w:szCs w:val="22"/>
        </w:rPr>
      </w:pPr>
      <w:r w:rsidRPr="003650BF">
        <w:fldChar w:fldCharType="begin"/>
      </w:r>
      <w:r w:rsidRPr="003650BF">
        <w:instrText xml:space="preserve"> TOC \h \z \u \t "Heading 4,1,Heading 6,2" </w:instrText>
      </w:r>
      <w:r w:rsidRPr="003650BF">
        <w:fldChar w:fldCharType="separate"/>
      </w:r>
      <w:hyperlink w:anchor="_Toc533264467" w:history="1">
        <w:r w:rsidR="00A0038E" w:rsidRPr="007809C1">
          <w:rPr>
            <w:rStyle w:val="Hyperlink"/>
            <w:noProof/>
          </w:rPr>
          <w:t>1.</w:t>
        </w:r>
        <w:r w:rsidR="00A0038E" w:rsidRPr="0008200D">
          <w:rPr>
            <w:rFonts w:ascii="Calibri" w:eastAsia="Times New Roman" w:hAnsi="Calibri"/>
            <w:noProof/>
            <w:szCs w:val="22"/>
          </w:rPr>
          <w:tab/>
        </w:r>
        <w:r w:rsidR="00A0038E" w:rsidRPr="007809C1">
          <w:rPr>
            <w:rStyle w:val="Hyperlink"/>
            <w:noProof/>
          </w:rPr>
          <w:t>About this Section</w:t>
        </w:r>
        <w:r w:rsidR="00A0038E">
          <w:rPr>
            <w:noProof/>
            <w:webHidden/>
          </w:rPr>
          <w:tab/>
        </w:r>
        <w:r w:rsidR="00A0038E">
          <w:rPr>
            <w:noProof/>
            <w:webHidden/>
          </w:rPr>
          <w:fldChar w:fldCharType="begin"/>
        </w:r>
        <w:r w:rsidR="00A0038E">
          <w:rPr>
            <w:noProof/>
            <w:webHidden/>
          </w:rPr>
          <w:instrText xml:space="preserve"> PAGEREF _Toc533264467 \h </w:instrText>
        </w:r>
        <w:r w:rsidR="00A0038E">
          <w:rPr>
            <w:noProof/>
            <w:webHidden/>
          </w:rPr>
        </w:r>
        <w:r w:rsidR="00A0038E">
          <w:rPr>
            <w:noProof/>
            <w:webHidden/>
          </w:rPr>
          <w:fldChar w:fldCharType="separate"/>
        </w:r>
        <w:r w:rsidR="00196852">
          <w:rPr>
            <w:noProof/>
            <w:webHidden/>
          </w:rPr>
          <w:t>17</w:t>
        </w:r>
        <w:r w:rsidR="00A0038E">
          <w:rPr>
            <w:noProof/>
            <w:webHidden/>
          </w:rPr>
          <w:fldChar w:fldCharType="end"/>
        </w:r>
      </w:hyperlink>
    </w:p>
    <w:p w14:paraId="062BA59F" w14:textId="77777777" w:rsidR="00A0038E" w:rsidRPr="0008200D" w:rsidRDefault="00294128" w:rsidP="00BE0664">
      <w:pPr>
        <w:pStyle w:val="TOC1"/>
        <w:rPr>
          <w:rFonts w:ascii="Calibri" w:eastAsia="Times New Roman" w:hAnsi="Calibri"/>
          <w:noProof/>
          <w:szCs w:val="22"/>
        </w:rPr>
      </w:pPr>
      <w:hyperlink w:anchor="_Toc533264468" w:history="1">
        <w:r w:rsidR="00A0038E" w:rsidRPr="007809C1">
          <w:rPr>
            <w:rStyle w:val="Hyperlink"/>
            <w:noProof/>
          </w:rPr>
          <w:t>2.</w:t>
        </w:r>
        <w:r w:rsidR="00A0038E" w:rsidRPr="0008200D">
          <w:rPr>
            <w:rFonts w:ascii="Calibri" w:eastAsia="Times New Roman" w:hAnsi="Calibri"/>
            <w:noProof/>
            <w:szCs w:val="22"/>
          </w:rPr>
          <w:tab/>
        </w:r>
        <w:r w:rsidR="00A0038E" w:rsidRPr="007809C1">
          <w:rPr>
            <w:rStyle w:val="Hyperlink"/>
            <w:noProof/>
          </w:rPr>
          <w:t>Advance Value and Advance Plus Plans</w:t>
        </w:r>
        <w:r w:rsidR="00A0038E">
          <w:rPr>
            <w:noProof/>
            <w:webHidden/>
          </w:rPr>
          <w:tab/>
        </w:r>
        <w:r w:rsidR="00A0038E">
          <w:rPr>
            <w:noProof/>
            <w:webHidden/>
          </w:rPr>
          <w:fldChar w:fldCharType="begin"/>
        </w:r>
        <w:r w:rsidR="00A0038E">
          <w:rPr>
            <w:noProof/>
            <w:webHidden/>
          </w:rPr>
          <w:instrText xml:space="preserve"> PAGEREF _Toc533264468 \h </w:instrText>
        </w:r>
        <w:r w:rsidR="00A0038E">
          <w:rPr>
            <w:noProof/>
            <w:webHidden/>
          </w:rPr>
        </w:r>
        <w:r w:rsidR="00A0038E">
          <w:rPr>
            <w:noProof/>
            <w:webHidden/>
          </w:rPr>
          <w:fldChar w:fldCharType="separate"/>
        </w:r>
        <w:r w:rsidR="00196852">
          <w:rPr>
            <w:noProof/>
            <w:webHidden/>
          </w:rPr>
          <w:t>17</w:t>
        </w:r>
        <w:r w:rsidR="00A0038E">
          <w:rPr>
            <w:noProof/>
            <w:webHidden/>
          </w:rPr>
          <w:fldChar w:fldCharType="end"/>
        </w:r>
      </w:hyperlink>
    </w:p>
    <w:p w14:paraId="537D711E" w14:textId="77777777" w:rsidR="00A0038E" w:rsidRPr="0008200D" w:rsidRDefault="00294128" w:rsidP="00BE0664">
      <w:pPr>
        <w:pStyle w:val="TOC1"/>
        <w:rPr>
          <w:rFonts w:ascii="Calibri" w:eastAsia="Times New Roman" w:hAnsi="Calibri"/>
          <w:noProof/>
          <w:szCs w:val="22"/>
        </w:rPr>
      </w:pPr>
      <w:hyperlink w:anchor="_Toc533264469" w:history="1">
        <w:r w:rsidR="00A0038E" w:rsidRPr="007809C1">
          <w:rPr>
            <w:rStyle w:val="Hyperlink"/>
            <w:noProof/>
          </w:rPr>
          <w:t>3.</w:t>
        </w:r>
        <w:r w:rsidR="00A0038E" w:rsidRPr="0008200D">
          <w:rPr>
            <w:rFonts w:ascii="Calibri" w:eastAsia="Times New Roman" w:hAnsi="Calibri"/>
            <w:noProof/>
            <w:szCs w:val="22"/>
          </w:rPr>
          <w:tab/>
        </w:r>
        <w:r w:rsidR="00A0038E" w:rsidRPr="007809C1">
          <w:rPr>
            <w:rStyle w:val="Hyperlink"/>
            <w:noProof/>
          </w:rPr>
          <w:t>BYO Mobile 16 Plan</w:t>
        </w:r>
        <w:r w:rsidR="00A0038E">
          <w:rPr>
            <w:noProof/>
            <w:webHidden/>
          </w:rPr>
          <w:tab/>
        </w:r>
        <w:r w:rsidR="00A0038E">
          <w:rPr>
            <w:noProof/>
            <w:webHidden/>
          </w:rPr>
          <w:fldChar w:fldCharType="begin"/>
        </w:r>
        <w:r w:rsidR="00A0038E">
          <w:rPr>
            <w:noProof/>
            <w:webHidden/>
          </w:rPr>
          <w:instrText xml:space="preserve"> PAGEREF _Toc533264469 \h </w:instrText>
        </w:r>
        <w:r w:rsidR="00A0038E">
          <w:rPr>
            <w:noProof/>
            <w:webHidden/>
          </w:rPr>
        </w:r>
        <w:r w:rsidR="00A0038E">
          <w:rPr>
            <w:noProof/>
            <w:webHidden/>
          </w:rPr>
          <w:fldChar w:fldCharType="separate"/>
        </w:r>
        <w:r w:rsidR="00196852">
          <w:rPr>
            <w:noProof/>
            <w:webHidden/>
          </w:rPr>
          <w:t>18</w:t>
        </w:r>
        <w:r w:rsidR="00A0038E">
          <w:rPr>
            <w:noProof/>
            <w:webHidden/>
          </w:rPr>
          <w:fldChar w:fldCharType="end"/>
        </w:r>
      </w:hyperlink>
    </w:p>
    <w:p w14:paraId="0E697A1F" w14:textId="77777777" w:rsidR="00A0038E" w:rsidRPr="0008200D" w:rsidRDefault="00294128" w:rsidP="00BE0664">
      <w:pPr>
        <w:pStyle w:val="TOC1"/>
        <w:rPr>
          <w:rFonts w:ascii="Calibri" w:eastAsia="Times New Roman" w:hAnsi="Calibri"/>
          <w:noProof/>
          <w:szCs w:val="22"/>
        </w:rPr>
      </w:pPr>
      <w:hyperlink w:anchor="_Toc533264470" w:history="1">
        <w:r w:rsidR="00A0038E" w:rsidRPr="007809C1">
          <w:rPr>
            <w:rStyle w:val="Hyperlink"/>
            <w:noProof/>
          </w:rPr>
          <w:t>4.</w:t>
        </w:r>
        <w:r w:rsidR="00A0038E" w:rsidRPr="0008200D">
          <w:rPr>
            <w:rFonts w:ascii="Calibri" w:eastAsia="Times New Roman" w:hAnsi="Calibri"/>
            <w:noProof/>
            <w:szCs w:val="22"/>
          </w:rPr>
          <w:tab/>
        </w:r>
        <w:r w:rsidR="00A0038E" w:rsidRPr="007809C1">
          <w:rPr>
            <w:rStyle w:val="Hyperlink"/>
            <w:noProof/>
          </w:rPr>
          <w:t>BYO Transfer Plans (9, 16, 22, 33, 44, 66, 99)</w:t>
        </w:r>
        <w:r w:rsidR="00A0038E">
          <w:rPr>
            <w:noProof/>
            <w:webHidden/>
          </w:rPr>
          <w:tab/>
        </w:r>
        <w:r w:rsidR="00A0038E">
          <w:rPr>
            <w:noProof/>
            <w:webHidden/>
          </w:rPr>
          <w:fldChar w:fldCharType="begin"/>
        </w:r>
        <w:r w:rsidR="00A0038E">
          <w:rPr>
            <w:noProof/>
            <w:webHidden/>
          </w:rPr>
          <w:instrText xml:space="preserve"> PAGEREF _Toc533264470 \h </w:instrText>
        </w:r>
        <w:r w:rsidR="00A0038E">
          <w:rPr>
            <w:noProof/>
            <w:webHidden/>
          </w:rPr>
        </w:r>
        <w:r w:rsidR="00A0038E">
          <w:rPr>
            <w:noProof/>
            <w:webHidden/>
          </w:rPr>
          <w:fldChar w:fldCharType="separate"/>
        </w:r>
        <w:r w:rsidR="00196852">
          <w:rPr>
            <w:noProof/>
            <w:webHidden/>
          </w:rPr>
          <w:t>19</w:t>
        </w:r>
        <w:r w:rsidR="00A0038E">
          <w:rPr>
            <w:noProof/>
            <w:webHidden/>
          </w:rPr>
          <w:fldChar w:fldCharType="end"/>
        </w:r>
      </w:hyperlink>
    </w:p>
    <w:p w14:paraId="7F7EB227" w14:textId="77777777" w:rsidR="00A0038E" w:rsidRPr="0008200D" w:rsidRDefault="00294128" w:rsidP="00BE0664">
      <w:pPr>
        <w:pStyle w:val="TOC1"/>
        <w:rPr>
          <w:rFonts w:ascii="Calibri" w:eastAsia="Times New Roman" w:hAnsi="Calibri"/>
          <w:noProof/>
          <w:szCs w:val="22"/>
        </w:rPr>
      </w:pPr>
      <w:hyperlink w:anchor="_Toc533264471" w:history="1">
        <w:r w:rsidR="00A0038E" w:rsidRPr="007809C1">
          <w:rPr>
            <w:rStyle w:val="Hyperlink"/>
            <w:noProof/>
          </w:rPr>
          <w:t>5.</w:t>
        </w:r>
        <w:r w:rsidR="00A0038E" w:rsidRPr="0008200D">
          <w:rPr>
            <w:rFonts w:ascii="Calibri" w:eastAsia="Times New Roman" w:hAnsi="Calibri"/>
            <w:noProof/>
            <w:szCs w:val="22"/>
          </w:rPr>
          <w:tab/>
        </w:r>
        <w:r w:rsidR="00A0038E" w:rsidRPr="007809C1">
          <w:rPr>
            <w:rStyle w:val="Hyperlink"/>
            <w:noProof/>
          </w:rPr>
          <w:t>Contact Plan</w:t>
        </w:r>
        <w:r w:rsidR="00A0038E">
          <w:rPr>
            <w:noProof/>
            <w:webHidden/>
          </w:rPr>
          <w:tab/>
        </w:r>
        <w:r w:rsidR="00A0038E">
          <w:rPr>
            <w:noProof/>
            <w:webHidden/>
          </w:rPr>
          <w:fldChar w:fldCharType="begin"/>
        </w:r>
        <w:r w:rsidR="00A0038E">
          <w:rPr>
            <w:noProof/>
            <w:webHidden/>
          </w:rPr>
          <w:instrText xml:space="preserve"> PAGEREF _Toc533264471 \h </w:instrText>
        </w:r>
        <w:r w:rsidR="00A0038E">
          <w:rPr>
            <w:noProof/>
            <w:webHidden/>
          </w:rPr>
        </w:r>
        <w:r w:rsidR="00A0038E">
          <w:rPr>
            <w:noProof/>
            <w:webHidden/>
          </w:rPr>
          <w:fldChar w:fldCharType="separate"/>
        </w:r>
        <w:r w:rsidR="00196852">
          <w:rPr>
            <w:noProof/>
            <w:webHidden/>
          </w:rPr>
          <w:t>22</w:t>
        </w:r>
        <w:r w:rsidR="00A0038E">
          <w:rPr>
            <w:noProof/>
            <w:webHidden/>
          </w:rPr>
          <w:fldChar w:fldCharType="end"/>
        </w:r>
      </w:hyperlink>
    </w:p>
    <w:p w14:paraId="3A857988" w14:textId="77777777" w:rsidR="00A0038E" w:rsidRPr="0008200D" w:rsidRDefault="00294128" w:rsidP="00BE0664">
      <w:pPr>
        <w:pStyle w:val="TOC1"/>
        <w:rPr>
          <w:rFonts w:ascii="Calibri" w:eastAsia="Times New Roman" w:hAnsi="Calibri"/>
          <w:noProof/>
          <w:szCs w:val="22"/>
        </w:rPr>
      </w:pPr>
      <w:hyperlink w:anchor="_Toc533264472" w:history="1">
        <w:r w:rsidR="00A0038E" w:rsidRPr="007809C1">
          <w:rPr>
            <w:rStyle w:val="Hyperlink"/>
            <w:noProof/>
          </w:rPr>
          <w:t>6.</w:t>
        </w:r>
        <w:r w:rsidR="00A0038E" w:rsidRPr="0008200D">
          <w:rPr>
            <w:rFonts w:ascii="Calibri" w:eastAsia="Times New Roman" w:hAnsi="Calibri"/>
            <w:noProof/>
            <w:szCs w:val="22"/>
          </w:rPr>
          <w:tab/>
        </w:r>
        <w:r w:rsidR="00A0038E" w:rsidRPr="007809C1">
          <w:rPr>
            <w:rStyle w:val="Hyperlink"/>
            <w:noProof/>
          </w:rPr>
          <w:t>Corporate Associate Plans</w:t>
        </w:r>
        <w:r w:rsidR="00A0038E">
          <w:rPr>
            <w:noProof/>
            <w:webHidden/>
          </w:rPr>
          <w:tab/>
        </w:r>
        <w:r w:rsidR="00A0038E">
          <w:rPr>
            <w:noProof/>
            <w:webHidden/>
          </w:rPr>
          <w:fldChar w:fldCharType="begin"/>
        </w:r>
        <w:r w:rsidR="00A0038E">
          <w:rPr>
            <w:noProof/>
            <w:webHidden/>
          </w:rPr>
          <w:instrText xml:space="preserve"> PAGEREF _Toc533264472 \h </w:instrText>
        </w:r>
        <w:r w:rsidR="00A0038E">
          <w:rPr>
            <w:noProof/>
            <w:webHidden/>
          </w:rPr>
        </w:r>
        <w:r w:rsidR="00A0038E">
          <w:rPr>
            <w:noProof/>
            <w:webHidden/>
          </w:rPr>
          <w:fldChar w:fldCharType="separate"/>
        </w:r>
        <w:r w:rsidR="00196852">
          <w:rPr>
            <w:noProof/>
            <w:webHidden/>
          </w:rPr>
          <w:t>23</w:t>
        </w:r>
        <w:r w:rsidR="00A0038E">
          <w:rPr>
            <w:noProof/>
            <w:webHidden/>
          </w:rPr>
          <w:fldChar w:fldCharType="end"/>
        </w:r>
      </w:hyperlink>
    </w:p>
    <w:p w14:paraId="2D941785" w14:textId="77777777" w:rsidR="00A0038E" w:rsidRPr="0008200D" w:rsidRDefault="00294128" w:rsidP="00BE0664">
      <w:pPr>
        <w:pStyle w:val="TOC1"/>
        <w:rPr>
          <w:rFonts w:ascii="Calibri" w:eastAsia="Times New Roman" w:hAnsi="Calibri"/>
          <w:noProof/>
          <w:szCs w:val="22"/>
        </w:rPr>
      </w:pPr>
      <w:hyperlink w:anchor="_Toc533264473" w:history="1">
        <w:r w:rsidR="00A0038E" w:rsidRPr="007809C1">
          <w:rPr>
            <w:rStyle w:val="Hyperlink"/>
            <w:noProof/>
          </w:rPr>
          <w:t>7.</w:t>
        </w:r>
        <w:r w:rsidR="00A0038E" w:rsidRPr="0008200D">
          <w:rPr>
            <w:rFonts w:ascii="Calibri" w:eastAsia="Times New Roman" w:hAnsi="Calibri"/>
            <w:noProof/>
            <w:szCs w:val="22"/>
          </w:rPr>
          <w:tab/>
        </w:r>
        <w:r w:rsidR="00A0038E" w:rsidRPr="007809C1">
          <w:rPr>
            <w:rStyle w:val="Hyperlink"/>
            <w:noProof/>
          </w:rPr>
          <w:t>Corporate Consumer and Corporate Consumer BYO Plans</w:t>
        </w:r>
        <w:r w:rsidR="00A0038E">
          <w:rPr>
            <w:noProof/>
            <w:webHidden/>
          </w:rPr>
          <w:tab/>
        </w:r>
        <w:r w:rsidR="00A0038E">
          <w:rPr>
            <w:noProof/>
            <w:webHidden/>
          </w:rPr>
          <w:fldChar w:fldCharType="begin"/>
        </w:r>
        <w:r w:rsidR="00A0038E">
          <w:rPr>
            <w:noProof/>
            <w:webHidden/>
          </w:rPr>
          <w:instrText xml:space="preserve"> PAGEREF _Toc533264473 \h </w:instrText>
        </w:r>
        <w:r w:rsidR="00A0038E">
          <w:rPr>
            <w:noProof/>
            <w:webHidden/>
          </w:rPr>
        </w:r>
        <w:r w:rsidR="00A0038E">
          <w:rPr>
            <w:noProof/>
            <w:webHidden/>
          </w:rPr>
          <w:fldChar w:fldCharType="separate"/>
        </w:r>
        <w:r w:rsidR="00196852">
          <w:rPr>
            <w:noProof/>
            <w:webHidden/>
          </w:rPr>
          <w:t>26</w:t>
        </w:r>
        <w:r w:rsidR="00A0038E">
          <w:rPr>
            <w:noProof/>
            <w:webHidden/>
          </w:rPr>
          <w:fldChar w:fldCharType="end"/>
        </w:r>
      </w:hyperlink>
    </w:p>
    <w:p w14:paraId="25571D3D" w14:textId="77777777" w:rsidR="00A0038E" w:rsidRPr="0008200D" w:rsidRDefault="00294128" w:rsidP="00BE0664">
      <w:pPr>
        <w:pStyle w:val="TOC1"/>
        <w:rPr>
          <w:rFonts w:ascii="Calibri" w:eastAsia="Times New Roman" w:hAnsi="Calibri"/>
          <w:noProof/>
          <w:szCs w:val="22"/>
        </w:rPr>
      </w:pPr>
      <w:hyperlink w:anchor="_Toc533264474" w:history="1">
        <w:r w:rsidR="00A0038E" w:rsidRPr="007809C1">
          <w:rPr>
            <w:rStyle w:val="Hyperlink"/>
            <w:noProof/>
          </w:rPr>
          <w:t>8.</w:t>
        </w:r>
        <w:r w:rsidR="00A0038E" w:rsidRPr="0008200D">
          <w:rPr>
            <w:rFonts w:ascii="Calibri" w:eastAsia="Times New Roman" w:hAnsi="Calibri"/>
            <w:noProof/>
            <w:szCs w:val="22"/>
          </w:rPr>
          <w:tab/>
        </w:r>
        <w:r w:rsidR="00A0038E" w:rsidRPr="007809C1">
          <w:rPr>
            <w:rStyle w:val="Hyperlink"/>
            <w:noProof/>
          </w:rPr>
          <w:t>Corporate Employee Plan</w:t>
        </w:r>
        <w:r w:rsidR="00A0038E">
          <w:rPr>
            <w:noProof/>
            <w:webHidden/>
          </w:rPr>
          <w:tab/>
        </w:r>
        <w:r w:rsidR="00A0038E">
          <w:rPr>
            <w:noProof/>
            <w:webHidden/>
          </w:rPr>
          <w:fldChar w:fldCharType="begin"/>
        </w:r>
        <w:r w:rsidR="00A0038E">
          <w:rPr>
            <w:noProof/>
            <w:webHidden/>
          </w:rPr>
          <w:instrText xml:space="preserve"> PAGEREF _Toc533264474 \h </w:instrText>
        </w:r>
        <w:r w:rsidR="00A0038E">
          <w:rPr>
            <w:noProof/>
            <w:webHidden/>
          </w:rPr>
        </w:r>
        <w:r w:rsidR="00A0038E">
          <w:rPr>
            <w:noProof/>
            <w:webHidden/>
          </w:rPr>
          <w:fldChar w:fldCharType="separate"/>
        </w:r>
        <w:r w:rsidR="00196852">
          <w:rPr>
            <w:noProof/>
            <w:webHidden/>
          </w:rPr>
          <w:t>30</w:t>
        </w:r>
        <w:r w:rsidR="00A0038E">
          <w:rPr>
            <w:noProof/>
            <w:webHidden/>
          </w:rPr>
          <w:fldChar w:fldCharType="end"/>
        </w:r>
      </w:hyperlink>
    </w:p>
    <w:p w14:paraId="1A09716C" w14:textId="77777777" w:rsidR="00A0038E" w:rsidRPr="0008200D" w:rsidRDefault="00294128" w:rsidP="00BE0664">
      <w:pPr>
        <w:pStyle w:val="TOC1"/>
        <w:rPr>
          <w:rFonts w:ascii="Calibri" w:eastAsia="Times New Roman" w:hAnsi="Calibri"/>
          <w:noProof/>
          <w:szCs w:val="22"/>
        </w:rPr>
      </w:pPr>
      <w:hyperlink w:anchor="_Toc533264475" w:history="1">
        <w:r w:rsidR="00A0038E" w:rsidRPr="007809C1">
          <w:rPr>
            <w:rStyle w:val="Hyperlink"/>
            <w:noProof/>
          </w:rPr>
          <w:t>9.</w:t>
        </w:r>
        <w:r w:rsidR="00A0038E" w:rsidRPr="0008200D">
          <w:rPr>
            <w:rFonts w:ascii="Calibri" w:eastAsia="Times New Roman" w:hAnsi="Calibri"/>
            <w:noProof/>
            <w:szCs w:val="22"/>
          </w:rPr>
          <w:tab/>
        </w:r>
        <w:r w:rsidR="00A0038E" w:rsidRPr="007809C1">
          <w:rPr>
            <w:rStyle w:val="Hyperlink"/>
            <w:noProof/>
          </w:rPr>
          <w:t>DataPlan</w:t>
        </w:r>
        <w:r w:rsidR="00A0038E">
          <w:rPr>
            <w:noProof/>
            <w:webHidden/>
          </w:rPr>
          <w:tab/>
        </w:r>
        <w:r w:rsidR="00A0038E">
          <w:rPr>
            <w:noProof/>
            <w:webHidden/>
          </w:rPr>
          <w:fldChar w:fldCharType="begin"/>
        </w:r>
        <w:r w:rsidR="00A0038E">
          <w:rPr>
            <w:noProof/>
            <w:webHidden/>
          </w:rPr>
          <w:instrText xml:space="preserve"> PAGEREF _Toc533264475 \h </w:instrText>
        </w:r>
        <w:r w:rsidR="00A0038E">
          <w:rPr>
            <w:noProof/>
            <w:webHidden/>
          </w:rPr>
        </w:r>
        <w:r w:rsidR="00A0038E">
          <w:rPr>
            <w:noProof/>
            <w:webHidden/>
          </w:rPr>
          <w:fldChar w:fldCharType="separate"/>
        </w:r>
        <w:r w:rsidR="00196852">
          <w:rPr>
            <w:noProof/>
            <w:webHidden/>
          </w:rPr>
          <w:t>30</w:t>
        </w:r>
        <w:r w:rsidR="00A0038E">
          <w:rPr>
            <w:noProof/>
            <w:webHidden/>
          </w:rPr>
          <w:fldChar w:fldCharType="end"/>
        </w:r>
      </w:hyperlink>
    </w:p>
    <w:p w14:paraId="775101EA" w14:textId="77777777" w:rsidR="00A0038E" w:rsidRPr="0008200D" w:rsidRDefault="00294128" w:rsidP="00BE0664">
      <w:pPr>
        <w:pStyle w:val="TOC1"/>
        <w:rPr>
          <w:rFonts w:ascii="Calibri" w:eastAsia="Times New Roman" w:hAnsi="Calibri"/>
          <w:noProof/>
          <w:szCs w:val="22"/>
        </w:rPr>
      </w:pPr>
      <w:hyperlink w:anchor="_Toc533264476" w:history="1">
        <w:r w:rsidR="00A0038E" w:rsidRPr="007809C1">
          <w:rPr>
            <w:rStyle w:val="Hyperlink"/>
            <w:noProof/>
          </w:rPr>
          <w:t>10.</w:t>
        </w:r>
        <w:r w:rsidR="00A0038E" w:rsidRPr="0008200D">
          <w:rPr>
            <w:rFonts w:ascii="Calibri" w:eastAsia="Times New Roman" w:hAnsi="Calibri"/>
            <w:noProof/>
            <w:szCs w:val="22"/>
          </w:rPr>
          <w:tab/>
        </w:r>
        <w:r w:rsidR="00A0038E" w:rsidRPr="007809C1">
          <w:rPr>
            <w:rStyle w:val="Hyperlink"/>
            <w:noProof/>
          </w:rPr>
          <w:t>Dealer Demo Cap Plan</w:t>
        </w:r>
        <w:r w:rsidR="00A0038E">
          <w:rPr>
            <w:noProof/>
            <w:webHidden/>
          </w:rPr>
          <w:tab/>
        </w:r>
        <w:r w:rsidR="00A0038E">
          <w:rPr>
            <w:noProof/>
            <w:webHidden/>
          </w:rPr>
          <w:fldChar w:fldCharType="begin"/>
        </w:r>
        <w:r w:rsidR="00A0038E">
          <w:rPr>
            <w:noProof/>
            <w:webHidden/>
          </w:rPr>
          <w:instrText xml:space="preserve"> PAGEREF _Toc533264476 \h </w:instrText>
        </w:r>
        <w:r w:rsidR="00A0038E">
          <w:rPr>
            <w:noProof/>
            <w:webHidden/>
          </w:rPr>
        </w:r>
        <w:r w:rsidR="00A0038E">
          <w:rPr>
            <w:noProof/>
            <w:webHidden/>
          </w:rPr>
          <w:fldChar w:fldCharType="separate"/>
        </w:r>
        <w:r w:rsidR="00196852">
          <w:rPr>
            <w:noProof/>
            <w:webHidden/>
          </w:rPr>
          <w:t>31</w:t>
        </w:r>
        <w:r w:rsidR="00A0038E">
          <w:rPr>
            <w:noProof/>
            <w:webHidden/>
          </w:rPr>
          <w:fldChar w:fldCharType="end"/>
        </w:r>
      </w:hyperlink>
    </w:p>
    <w:p w14:paraId="79C36B5C" w14:textId="77777777" w:rsidR="00A0038E" w:rsidRPr="0008200D" w:rsidRDefault="00294128" w:rsidP="00BE0664">
      <w:pPr>
        <w:pStyle w:val="TOC2"/>
        <w:rPr>
          <w:rFonts w:ascii="Calibri" w:eastAsia="Times New Roman" w:hAnsi="Calibri"/>
          <w:bCs w:val="0"/>
        </w:rPr>
      </w:pPr>
      <w:hyperlink w:anchor="_Toc533264477" w:history="1">
        <w:r w:rsidR="00A0038E" w:rsidRPr="007809C1">
          <w:rPr>
            <w:rStyle w:val="Hyperlink"/>
          </w:rPr>
          <w:t>10.1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_Toc533264477 \h </w:instrText>
        </w:r>
        <w:r w:rsidR="00A0038E">
          <w:rPr>
            <w:webHidden/>
          </w:rPr>
        </w:r>
        <w:r w:rsidR="00A0038E">
          <w:rPr>
            <w:webHidden/>
          </w:rPr>
          <w:fldChar w:fldCharType="separate"/>
        </w:r>
        <w:r w:rsidR="00196852">
          <w:rPr>
            <w:webHidden/>
          </w:rPr>
          <w:t>31</w:t>
        </w:r>
        <w:r w:rsidR="00A0038E">
          <w:rPr>
            <w:webHidden/>
          </w:rPr>
          <w:fldChar w:fldCharType="end"/>
        </w:r>
      </w:hyperlink>
    </w:p>
    <w:p w14:paraId="58FAA447" w14:textId="77777777" w:rsidR="00A0038E" w:rsidRPr="0008200D" w:rsidRDefault="00294128" w:rsidP="00BE0664">
      <w:pPr>
        <w:pStyle w:val="TOC2"/>
        <w:rPr>
          <w:rFonts w:ascii="Calibri" w:eastAsia="Times New Roman" w:hAnsi="Calibri"/>
          <w:bCs w:val="0"/>
        </w:rPr>
      </w:pPr>
      <w:hyperlink w:anchor="_Toc533264478" w:history="1">
        <w:r w:rsidR="00A0038E" w:rsidRPr="007809C1">
          <w:rPr>
            <w:rStyle w:val="Hyperlink"/>
          </w:rPr>
          <w:t>10.2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_Toc533264478 \h </w:instrText>
        </w:r>
        <w:r w:rsidR="00A0038E">
          <w:rPr>
            <w:webHidden/>
          </w:rPr>
        </w:r>
        <w:r w:rsidR="00A0038E">
          <w:rPr>
            <w:webHidden/>
          </w:rPr>
          <w:fldChar w:fldCharType="separate"/>
        </w:r>
        <w:r w:rsidR="00196852">
          <w:rPr>
            <w:webHidden/>
          </w:rPr>
          <w:t>31</w:t>
        </w:r>
        <w:r w:rsidR="00A0038E">
          <w:rPr>
            <w:webHidden/>
          </w:rPr>
          <w:fldChar w:fldCharType="end"/>
        </w:r>
      </w:hyperlink>
    </w:p>
    <w:p w14:paraId="227D1B60" w14:textId="77777777" w:rsidR="00A0038E" w:rsidRPr="0008200D" w:rsidRDefault="00294128" w:rsidP="00BE0664">
      <w:pPr>
        <w:pStyle w:val="TOC2"/>
        <w:rPr>
          <w:rFonts w:ascii="Calibri" w:eastAsia="Times New Roman" w:hAnsi="Calibri"/>
          <w:bCs w:val="0"/>
        </w:rPr>
      </w:pPr>
      <w:hyperlink w:anchor="_Toc533264479" w:history="1">
        <w:r w:rsidR="00A0038E" w:rsidRPr="007809C1">
          <w:rPr>
            <w:rStyle w:val="Hyperlink"/>
          </w:rPr>
          <w:t>10.3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_Toc533264479 \h </w:instrText>
        </w:r>
        <w:r w:rsidR="00A0038E">
          <w:rPr>
            <w:webHidden/>
          </w:rPr>
        </w:r>
        <w:r w:rsidR="00A0038E">
          <w:rPr>
            <w:webHidden/>
          </w:rPr>
          <w:fldChar w:fldCharType="separate"/>
        </w:r>
        <w:r w:rsidR="00196852">
          <w:rPr>
            <w:webHidden/>
          </w:rPr>
          <w:t>31</w:t>
        </w:r>
        <w:r w:rsidR="00A0038E">
          <w:rPr>
            <w:webHidden/>
          </w:rPr>
          <w:fldChar w:fldCharType="end"/>
        </w:r>
      </w:hyperlink>
    </w:p>
    <w:p w14:paraId="348FF4B6" w14:textId="77777777" w:rsidR="00A0038E" w:rsidRPr="0008200D" w:rsidRDefault="00294128" w:rsidP="00BE0664">
      <w:pPr>
        <w:pStyle w:val="TOC2"/>
        <w:rPr>
          <w:rFonts w:ascii="Calibri" w:eastAsia="Times New Roman" w:hAnsi="Calibri"/>
          <w:bCs w:val="0"/>
        </w:rPr>
      </w:pPr>
      <w:hyperlink w:anchor="_Toc533264480" w:history="1">
        <w:r w:rsidR="00A0038E" w:rsidRPr="007809C1">
          <w:rPr>
            <w:rStyle w:val="Hyperlink"/>
          </w:rPr>
          <w:t>10.4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 is 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_Toc533264480 \h </w:instrText>
        </w:r>
        <w:r w:rsidR="00A0038E">
          <w:rPr>
            <w:webHidden/>
          </w:rPr>
        </w:r>
        <w:r w:rsidR="00A0038E">
          <w:rPr>
            <w:webHidden/>
          </w:rPr>
          <w:fldChar w:fldCharType="separate"/>
        </w:r>
        <w:r w:rsidR="00196852">
          <w:rPr>
            <w:webHidden/>
          </w:rPr>
          <w:t>37</w:t>
        </w:r>
        <w:r w:rsidR="00A0038E">
          <w:rPr>
            <w:webHidden/>
          </w:rPr>
          <w:fldChar w:fldCharType="end"/>
        </w:r>
      </w:hyperlink>
    </w:p>
    <w:p w14:paraId="11ABC4DC" w14:textId="77777777" w:rsidR="00A0038E" w:rsidRPr="0008200D" w:rsidRDefault="00294128" w:rsidP="00BE0664">
      <w:pPr>
        <w:pStyle w:val="TOC1"/>
        <w:rPr>
          <w:rFonts w:ascii="Calibri" w:eastAsia="Times New Roman" w:hAnsi="Calibri"/>
          <w:noProof/>
          <w:szCs w:val="22"/>
        </w:rPr>
      </w:pPr>
      <w:hyperlink w:anchor="_Toc533264481" w:history="1">
        <w:r w:rsidR="00A0038E" w:rsidRPr="007809C1">
          <w:rPr>
            <w:rStyle w:val="Hyperlink"/>
            <w:noProof/>
          </w:rPr>
          <w:t>11.</w:t>
        </w:r>
        <w:r w:rsidR="00A0038E" w:rsidRPr="0008200D">
          <w:rPr>
            <w:rFonts w:ascii="Calibri" w:eastAsia="Times New Roman" w:hAnsi="Calibri"/>
            <w:noProof/>
            <w:szCs w:val="22"/>
          </w:rPr>
          <w:tab/>
        </w:r>
        <w:r w:rsidR="00A0038E" w:rsidRPr="007809C1">
          <w:rPr>
            <w:rStyle w:val="Hyperlink"/>
            <w:noProof/>
          </w:rPr>
          <w:t>Digital A</w:t>
        </w:r>
        <w:r w:rsidR="00A0038E" w:rsidRPr="007809C1">
          <w:rPr>
            <w:rStyle w:val="Hyperlink"/>
            <w:noProof/>
          </w:rPr>
          <w:t>d</w:t>
        </w:r>
        <w:r w:rsidR="00A0038E" w:rsidRPr="007809C1">
          <w:rPr>
            <w:rStyle w:val="Hyperlink"/>
            <w:noProof/>
          </w:rPr>
          <w:t>vance Plans</w:t>
        </w:r>
        <w:r w:rsidR="00A0038E">
          <w:rPr>
            <w:noProof/>
            <w:webHidden/>
          </w:rPr>
          <w:tab/>
        </w:r>
        <w:r w:rsidR="00A0038E">
          <w:rPr>
            <w:noProof/>
            <w:webHidden/>
          </w:rPr>
          <w:fldChar w:fldCharType="begin"/>
        </w:r>
        <w:r w:rsidR="00A0038E">
          <w:rPr>
            <w:noProof/>
            <w:webHidden/>
          </w:rPr>
          <w:instrText xml:space="preserve"> PAGEREF _Toc533264481 \h </w:instrText>
        </w:r>
        <w:r w:rsidR="00A0038E">
          <w:rPr>
            <w:noProof/>
            <w:webHidden/>
          </w:rPr>
        </w:r>
        <w:r w:rsidR="00A0038E">
          <w:rPr>
            <w:noProof/>
            <w:webHidden/>
          </w:rPr>
          <w:fldChar w:fldCharType="separate"/>
        </w:r>
        <w:r w:rsidR="00196852">
          <w:rPr>
            <w:noProof/>
            <w:webHidden/>
          </w:rPr>
          <w:t>37</w:t>
        </w:r>
        <w:r w:rsidR="00A0038E">
          <w:rPr>
            <w:noProof/>
            <w:webHidden/>
          </w:rPr>
          <w:fldChar w:fldCharType="end"/>
        </w:r>
      </w:hyperlink>
    </w:p>
    <w:p w14:paraId="05ABDE21" w14:textId="77777777" w:rsidR="00A0038E" w:rsidRPr="0008200D" w:rsidRDefault="00294128" w:rsidP="00BE0664">
      <w:pPr>
        <w:pStyle w:val="TOC2"/>
        <w:rPr>
          <w:rFonts w:ascii="Calibri" w:eastAsia="Times New Roman" w:hAnsi="Calibri"/>
          <w:bCs w:val="0"/>
        </w:rPr>
      </w:pPr>
      <w:hyperlink w:anchor="_Toc533264482" w:history="1">
        <w:r w:rsidR="00A0038E" w:rsidRPr="007809C1">
          <w:rPr>
            <w:rStyle w:val="Hyperlink"/>
          </w:rPr>
          <w:t>11.1</w:t>
        </w:r>
        <w:r w:rsidR="00A0038E" w:rsidRPr="0008200D">
          <w:rPr>
            <w:rFonts w:ascii="Calibri" w:eastAsia="Times New Roman" w:hAnsi="Calibri"/>
            <w:bCs w:val="0"/>
          </w:rPr>
          <w:tab/>
        </w:r>
        <w:r w:rsidR="00A0038E" w:rsidRPr="007809C1">
          <w:rPr>
            <w:rStyle w:val="Hyperlink"/>
          </w:rPr>
          <w:t>Digital Advance 20 Plan</w:t>
        </w:r>
        <w:r w:rsidR="00A0038E">
          <w:rPr>
            <w:webHidden/>
          </w:rPr>
          <w:tab/>
        </w:r>
        <w:r w:rsidR="00A0038E">
          <w:rPr>
            <w:webHidden/>
          </w:rPr>
          <w:fldChar w:fldCharType="begin"/>
        </w:r>
        <w:r w:rsidR="00A0038E">
          <w:rPr>
            <w:webHidden/>
          </w:rPr>
          <w:instrText xml:space="preserve"> PAGEREF _Toc533264482 \h </w:instrText>
        </w:r>
        <w:r w:rsidR="00A0038E">
          <w:rPr>
            <w:webHidden/>
          </w:rPr>
        </w:r>
        <w:r w:rsidR="00A0038E">
          <w:rPr>
            <w:webHidden/>
          </w:rPr>
          <w:fldChar w:fldCharType="separate"/>
        </w:r>
        <w:r w:rsidR="00196852">
          <w:rPr>
            <w:webHidden/>
          </w:rPr>
          <w:t>37</w:t>
        </w:r>
        <w:r w:rsidR="00A0038E">
          <w:rPr>
            <w:webHidden/>
          </w:rPr>
          <w:fldChar w:fldCharType="end"/>
        </w:r>
      </w:hyperlink>
    </w:p>
    <w:p w14:paraId="2D753FED" w14:textId="77777777" w:rsidR="00A0038E" w:rsidRPr="0008200D" w:rsidRDefault="00294128" w:rsidP="00BE0664">
      <w:pPr>
        <w:pStyle w:val="TOC2"/>
        <w:rPr>
          <w:rFonts w:ascii="Calibri" w:eastAsia="Times New Roman" w:hAnsi="Calibri"/>
          <w:bCs w:val="0"/>
        </w:rPr>
      </w:pPr>
      <w:hyperlink w:anchor="_Toc533264483" w:history="1">
        <w:r w:rsidR="00A0038E" w:rsidRPr="007809C1">
          <w:rPr>
            <w:rStyle w:val="Hyperlink"/>
          </w:rPr>
          <w:t>11.2</w:t>
        </w:r>
        <w:r w:rsidR="00A0038E" w:rsidRPr="0008200D">
          <w:rPr>
            <w:rFonts w:ascii="Calibri" w:eastAsia="Times New Roman" w:hAnsi="Calibri"/>
            <w:bCs w:val="0"/>
          </w:rPr>
          <w:tab/>
        </w:r>
        <w:r w:rsidR="00A0038E" w:rsidRPr="007809C1">
          <w:rPr>
            <w:rStyle w:val="Hyperlink"/>
          </w:rPr>
          <w:t>Digital Advance 30 Plan</w:t>
        </w:r>
        <w:r w:rsidR="00A0038E">
          <w:rPr>
            <w:webHidden/>
          </w:rPr>
          <w:tab/>
        </w:r>
        <w:r w:rsidR="00A0038E">
          <w:rPr>
            <w:webHidden/>
          </w:rPr>
          <w:fldChar w:fldCharType="begin"/>
        </w:r>
        <w:r w:rsidR="00A0038E">
          <w:rPr>
            <w:webHidden/>
          </w:rPr>
          <w:instrText xml:space="preserve"> PAGEREF _Toc533264483 \h </w:instrText>
        </w:r>
        <w:r w:rsidR="00A0038E">
          <w:rPr>
            <w:webHidden/>
          </w:rPr>
        </w:r>
        <w:r w:rsidR="00A0038E">
          <w:rPr>
            <w:webHidden/>
          </w:rPr>
          <w:fldChar w:fldCharType="separate"/>
        </w:r>
        <w:r w:rsidR="00196852">
          <w:rPr>
            <w:webHidden/>
          </w:rPr>
          <w:t>37</w:t>
        </w:r>
        <w:r w:rsidR="00A0038E">
          <w:rPr>
            <w:webHidden/>
          </w:rPr>
          <w:fldChar w:fldCharType="end"/>
        </w:r>
      </w:hyperlink>
    </w:p>
    <w:p w14:paraId="062239D3" w14:textId="77777777" w:rsidR="00A0038E" w:rsidRPr="0008200D" w:rsidRDefault="00294128" w:rsidP="00BE0664">
      <w:pPr>
        <w:pStyle w:val="TOC2"/>
        <w:rPr>
          <w:rFonts w:ascii="Calibri" w:eastAsia="Times New Roman" w:hAnsi="Calibri"/>
          <w:bCs w:val="0"/>
        </w:rPr>
      </w:pPr>
      <w:hyperlink w:anchor="_Toc533264484" w:history="1">
        <w:r w:rsidR="00A0038E" w:rsidRPr="007809C1">
          <w:rPr>
            <w:rStyle w:val="Hyperlink"/>
          </w:rPr>
          <w:t>11.3</w:t>
        </w:r>
        <w:r w:rsidR="00A0038E" w:rsidRPr="0008200D">
          <w:rPr>
            <w:rFonts w:ascii="Calibri" w:eastAsia="Times New Roman" w:hAnsi="Calibri"/>
            <w:bCs w:val="0"/>
          </w:rPr>
          <w:tab/>
        </w:r>
        <w:r w:rsidR="00A0038E" w:rsidRPr="007809C1">
          <w:rPr>
            <w:rStyle w:val="Hyperlink"/>
          </w:rPr>
          <w:t>Digital Advance 60 Plan</w:t>
        </w:r>
        <w:r w:rsidR="00A0038E">
          <w:rPr>
            <w:webHidden/>
          </w:rPr>
          <w:tab/>
        </w:r>
        <w:r w:rsidR="00A0038E">
          <w:rPr>
            <w:webHidden/>
          </w:rPr>
          <w:fldChar w:fldCharType="begin"/>
        </w:r>
        <w:r w:rsidR="00A0038E">
          <w:rPr>
            <w:webHidden/>
          </w:rPr>
          <w:instrText xml:space="preserve"> PAGEREF _Toc533264484 \h </w:instrText>
        </w:r>
        <w:r w:rsidR="00A0038E">
          <w:rPr>
            <w:webHidden/>
          </w:rPr>
        </w:r>
        <w:r w:rsidR="00A0038E">
          <w:rPr>
            <w:webHidden/>
          </w:rPr>
          <w:fldChar w:fldCharType="separate"/>
        </w:r>
        <w:r w:rsidR="00196852">
          <w:rPr>
            <w:webHidden/>
          </w:rPr>
          <w:t>38</w:t>
        </w:r>
        <w:r w:rsidR="00A0038E">
          <w:rPr>
            <w:webHidden/>
          </w:rPr>
          <w:fldChar w:fldCharType="end"/>
        </w:r>
      </w:hyperlink>
    </w:p>
    <w:p w14:paraId="6A10F525" w14:textId="77777777" w:rsidR="00A0038E" w:rsidRPr="0008200D" w:rsidRDefault="00294128" w:rsidP="00BE0664">
      <w:pPr>
        <w:pStyle w:val="TOC2"/>
        <w:rPr>
          <w:rFonts w:ascii="Calibri" w:eastAsia="Times New Roman" w:hAnsi="Calibri"/>
          <w:bCs w:val="0"/>
        </w:rPr>
      </w:pPr>
      <w:hyperlink w:anchor="_Toc533264485" w:history="1">
        <w:r w:rsidR="00A0038E" w:rsidRPr="007809C1">
          <w:rPr>
            <w:rStyle w:val="Hyperlink"/>
          </w:rPr>
          <w:t>11.4</w:t>
        </w:r>
        <w:r w:rsidR="00A0038E" w:rsidRPr="0008200D">
          <w:rPr>
            <w:rFonts w:ascii="Calibri" w:eastAsia="Times New Roman" w:hAnsi="Calibri"/>
            <w:bCs w:val="0"/>
          </w:rPr>
          <w:tab/>
        </w:r>
        <w:r w:rsidR="00A0038E" w:rsidRPr="007809C1">
          <w:rPr>
            <w:rStyle w:val="Hyperlink"/>
          </w:rPr>
          <w:t>Digital Advance 75 Plan</w:t>
        </w:r>
        <w:r w:rsidR="00A0038E">
          <w:rPr>
            <w:webHidden/>
          </w:rPr>
          <w:tab/>
        </w:r>
        <w:r w:rsidR="00A0038E">
          <w:rPr>
            <w:webHidden/>
          </w:rPr>
          <w:fldChar w:fldCharType="begin"/>
        </w:r>
        <w:r w:rsidR="00A0038E">
          <w:rPr>
            <w:webHidden/>
          </w:rPr>
          <w:instrText xml:space="preserve"> PAGEREF _Toc533264485 \h </w:instrText>
        </w:r>
        <w:r w:rsidR="00A0038E">
          <w:rPr>
            <w:webHidden/>
          </w:rPr>
        </w:r>
        <w:r w:rsidR="00A0038E">
          <w:rPr>
            <w:webHidden/>
          </w:rPr>
          <w:fldChar w:fldCharType="separate"/>
        </w:r>
        <w:r w:rsidR="00196852">
          <w:rPr>
            <w:webHidden/>
          </w:rPr>
          <w:t>38</w:t>
        </w:r>
        <w:r w:rsidR="00A0038E">
          <w:rPr>
            <w:webHidden/>
          </w:rPr>
          <w:fldChar w:fldCharType="end"/>
        </w:r>
      </w:hyperlink>
    </w:p>
    <w:p w14:paraId="27996DB3" w14:textId="77777777" w:rsidR="00A0038E" w:rsidRPr="0008200D" w:rsidRDefault="00294128" w:rsidP="00BE0664">
      <w:pPr>
        <w:pStyle w:val="TOC2"/>
        <w:rPr>
          <w:rFonts w:ascii="Calibri" w:eastAsia="Times New Roman" w:hAnsi="Calibri"/>
          <w:bCs w:val="0"/>
        </w:rPr>
      </w:pPr>
      <w:hyperlink w:anchor="_Toc533264486" w:history="1">
        <w:r w:rsidR="00A0038E" w:rsidRPr="007809C1">
          <w:rPr>
            <w:rStyle w:val="Hyperlink"/>
          </w:rPr>
          <w:t>11.5</w:t>
        </w:r>
        <w:r w:rsidR="00A0038E" w:rsidRPr="0008200D">
          <w:rPr>
            <w:rFonts w:ascii="Calibri" w:eastAsia="Times New Roman" w:hAnsi="Calibri"/>
            <w:bCs w:val="0"/>
          </w:rPr>
          <w:tab/>
        </w:r>
        <w:r w:rsidR="00A0038E" w:rsidRPr="007809C1">
          <w:rPr>
            <w:rStyle w:val="Hyperlink"/>
          </w:rPr>
          <w:t>Digital Advance 90 Plan</w:t>
        </w:r>
        <w:r w:rsidR="00A0038E">
          <w:rPr>
            <w:webHidden/>
          </w:rPr>
          <w:tab/>
        </w:r>
        <w:r w:rsidR="00A0038E">
          <w:rPr>
            <w:webHidden/>
          </w:rPr>
          <w:fldChar w:fldCharType="begin"/>
        </w:r>
        <w:r w:rsidR="00A0038E">
          <w:rPr>
            <w:webHidden/>
          </w:rPr>
          <w:instrText xml:space="preserve"> PAGEREF _Toc533264486 \h </w:instrText>
        </w:r>
        <w:r w:rsidR="00A0038E">
          <w:rPr>
            <w:webHidden/>
          </w:rPr>
        </w:r>
        <w:r w:rsidR="00A0038E">
          <w:rPr>
            <w:webHidden/>
          </w:rPr>
          <w:fldChar w:fldCharType="separate"/>
        </w:r>
        <w:r w:rsidR="00196852">
          <w:rPr>
            <w:webHidden/>
          </w:rPr>
          <w:t>38</w:t>
        </w:r>
        <w:r w:rsidR="00A0038E">
          <w:rPr>
            <w:webHidden/>
          </w:rPr>
          <w:fldChar w:fldCharType="end"/>
        </w:r>
      </w:hyperlink>
    </w:p>
    <w:p w14:paraId="44123D06" w14:textId="77777777" w:rsidR="00A0038E" w:rsidRPr="0008200D" w:rsidRDefault="00294128" w:rsidP="00BE0664">
      <w:pPr>
        <w:pStyle w:val="TOC2"/>
        <w:rPr>
          <w:rFonts w:ascii="Calibri" w:eastAsia="Times New Roman" w:hAnsi="Calibri"/>
          <w:bCs w:val="0"/>
        </w:rPr>
      </w:pPr>
      <w:hyperlink w:anchor="_Toc533264487" w:history="1">
        <w:r w:rsidR="00A0038E" w:rsidRPr="007809C1">
          <w:rPr>
            <w:rStyle w:val="Hyperlink"/>
          </w:rPr>
          <w:t>11.6</w:t>
        </w:r>
        <w:r w:rsidR="00A0038E" w:rsidRPr="0008200D">
          <w:rPr>
            <w:rFonts w:ascii="Calibri" w:eastAsia="Times New Roman" w:hAnsi="Calibri"/>
            <w:bCs w:val="0"/>
          </w:rPr>
          <w:tab/>
        </w:r>
        <w:r w:rsidR="00A0038E" w:rsidRPr="007809C1">
          <w:rPr>
            <w:rStyle w:val="Hyperlink"/>
          </w:rPr>
          <w:t>Digital Advance 125 Plan</w:t>
        </w:r>
        <w:r w:rsidR="00A0038E">
          <w:rPr>
            <w:webHidden/>
          </w:rPr>
          <w:tab/>
        </w:r>
        <w:r w:rsidR="00A0038E">
          <w:rPr>
            <w:webHidden/>
          </w:rPr>
          <w:fldChar w:fldCharType="begin"/>
        </w:r>
        <w:r w:rsidR="00A0038E">
          <w:rPr>
            <w:webHidden/>
          </w:rPr>
          <w:instrText xml:space="preserve"> PAGEREF _Toc533264487 \h </w:instrText>
        </w:r>
        <w:r w:rsidR="00A0038E">
          <w:rPr>
            <w:webHidden/>
          </w:rPr>
        </w:r>
        <w:r w:rsidR="00A0038E">
          <w:rPr>
            <w:webHidden/>
          </w:rPr>
          <w:fldChar w:fldCharType="separate"/>
        </w:r>
        <w:r w:rsidR="00196852">
          <w:rPr>
            <w:webHidden/>
          </w:rPr>
          <w:t>39</w:t>
        </w:r>
        <w:r w:rsidR="00A0038E">
          <w:rPr>
            <w:webHidden/>
          </w:rPr>
          <w:fldChar w:fldCharType="end"/>
        </w:r>
      </w:hyperlink>
    </w:p>
    <w:p w14:paraId="0ABBF696" w14:textId="77777777" w:rsidR="00A0038E" w:rsidRPr="0008200D" w:rsidRDefault="00294128" w:rsidP="00BE0664">
      <w:pPr>
        <w:pStyle w:val="TOC2"/>
        <w:rPr>
          <w:rFonts w:ascii="Calibri" w:eastAsia="Times New Roman" w:hAnsi="Calibri"/>
          <w:bCs w:val="0"/>
        </w:rPr>
      </w:pPr>
      <w:hyperlink w:anchor="_Toc533264488" w:history="1">
        <w:r w:rsidR="00A0038E" w:rsidRPr="007809C1">
          <w:rPr>
            <w:rStyle w:val="Hyperlink"/>
          </w:rPr>
          <w:t>11.7</w:t>
        </w:r>
        <w:r w:rsidR="00A0038E" w:rsidRPr="0008200D">
          <w:rPr>
            <w:rFonts w:ascii="Calibri" w:eastAsia="Times New Roman" w:hAnsi="Calibri"/>
            <w:bCs w:val="0"/>
          </w:rPr>
          <w:tab/>
        </w:r>
        <w:r w:rsidR="00A0038E" w:rsidRPr="007809C1">
          <w:rPr>
            <w:rStyle w:val="Hyperlink"/>
          </w:rPr>
          <w:t>Digital Advance 150 Plan</w:t>
        </w:r>
        <w:r w:rsidR="00A0038E">
          <w:rPr>
            <w:webHidden/>
          </w:rPr>
          <w:tab/>
        </w:r>
        <w:r w:rsidR="00A0038E">
          <w:rPr>
            <w:webHidden/>
          </w:rPr>
          <w:fldChar w:fldCharType="begin"/>
        </w:r>
        <w:r w:rsidR="00A0038E">
          <w:rPr>
            <w:webHidden/>
          </w:rPr>
          <w:instrText xml:space="preserve"> PAGEREF _Toc533264488 \h </w:instrText>
        </w:r>
        <w:r w:rsidR="00A0038E">
          <w:rPr>
            <w:webHidden/>
          </w:rPr>
        </w:r>
        <w:r w:rsidR="00A0038E">
          <w:rPr>
            <w:webHidden/>
          </w:rPr>
          <w:fldChar w:fldCharType="separate"/>
        </w:r>
        <w:r w:rsidR="00196852">
          <w:rPr>
            <w:webHidden/>
          </w:rPr>
          <w:t>39</w:t>
        </w:r>
        <w:r w:rsidR="00A0038E">
          <w:rPr>
            <w:webHidden/>
          </w:rPr>
          <w:fldChar w:fldCharType="end"/>
        </w:r>
      </w:hyperlink>
    </w:p>
    <w:p w14:paraId="67EF7F14" w14:textId="77777777" w:rsidR="00A0038E" w:rsidRPr="0008200D" w:rsidRDefault="00294128" w:rsidP="00BE0664">
      <w:pPr>
        <w:pStyle w:val="TOC2"/>
        <w:rPr>
          <w:rFonts w:ascii="Calibri" w:eastAsia="Times New Roman" w:hAnsi="Calibri"/>
          <w:bCs w:val="0"/>
        </w:rPr>
      </w:pPr>
      <w:hyperlink w:anchor="_Toc533264489" w:history="1">
        <w:r w:rsidR="00A0038E" w:rsidRPr="007809C1">
          <w:rPr>
            <w:rStyle w:val="Hyperlink"/>
          </w:rPr>
          <w:t>11.8</w:t>
        </w:r>
        <w:r w:rsidR="00A0038E" w:rsidRPr="0008200D">
          <w:rPr>
            <w:rFonts w:ascii="Calibri" w:eastAsia="Times New Roman" w:hAnsi="Calibri"/>
            <w:bCs w:val="0"/>
          </w:rPr>
          <w:tab/>
        </w:r>
        <w:r w:rsidR="00A0038E" w:rsidRPr="007809C1">
          <w:rPr>
            <w:rStyle w:val="Hyperlink"/>
          </w:rPr>
          <w:t>Digital Advance 200 Plan</w:t>
        </w:r>
        <w:r w:rsidR="00A0038E">
          <w:rPr>
            <w:webHidden/>
          </w:rPr>
          <w:tab/>
        </w:r>
        <w:r w:rsidR="00A0038E">
          <w:rPr>
            <w:webHidden/>
          </w:rPr>
          <w:fldChar w:fldCharType="begin"/>
        </w:r>
        <w:r w:rsidR="00A0038E">
          <w:rPr>
            <w:webHidden/>
          </w:rPr>
          <w:instrText xml:space="preserve"> PAGEREF _Toc533264489 \h </w:instrText>
        </w:r>
        <w:r w:rsidR="00A0038E">
          <w:rPr>
            <w:webHidden/>
          </w:rPr>
        </w:r>
        <w:r w:rsidR="00A0038E">
          <w:rPr>
            <w:webHidden/>
          </w:rPr>
          <w:fldChar w:fldCharType="separate"/>
        </w:r>
        <w:r w:rsidR="00196852">
          <w:rPr>
            <w:webHidden/>
          </w:rPr>
          <w:t>39</w:t>
        </w:r>
        <w:r w:rsidR="00A0038E">
          <w:rPr>
            <w:webHidden/>
          </w:rPr>
          <w:fldChar w:fldCharType="end"/>
        </w:r>
      </w:hyperlink>
    </w:p>
    <w:p w14:paraId="69EB1102" w14:textId="77777777" w:rsidR="00A0038E" w:rsidRPr="0008200D" w:rsidRDefault="00294128" w:rsidP="00BE0664">
      <w:pPr>
        <w:pStyle w:val="TOC1"/>
        <w:rPr>
          <w:rFonts w:ascii="Calibri" w:eastAsia="Times New Roman" w:hAnsi="Calibri"/>
          <w:noProof/>
          <w:szCs w:val="22"/>
        </w:rPr>
      </w:pPr>
      <w:hyperlink w:anchor="_Toc533264490" w:history="1">
        <w:r w:rsidR="00A0038E" w:rsidRPr="007809C1">
          <w:rPr>
            <w:rStyle w:val="Hyperlink"/>
            <w:noProof/>
          </w:rPr>
          <w:t>12.</w:t>
        </w:r>
        <w:r w:rsidR="00A0038E" w:rsidRPr="0008200D">
          <w:rPr>
            <w:rFonts w:ascii="Calibri" w:eastAsia="Times New Roman" w:hAnsi="Calibri"/>
            <w:noProof/>
            <w:szCs w:val="22"/>
          </w:rPr>
          <w:tab/>
        </w:r>
        <w:r w:rsidR="00A0038E" w:rsidRPr="007809C1">
          <w:rPr>
            <w:rStyle w:val="Hyperlink"/>
            <w:noProof/>
          </w:rPr>
          <w:t>Direct Plans (Incorporating Direct / Advance Direct 9.50, 14.50, 19 and 29 Plans) (Personal Consumer Plans)</w:t>
        </w:r>
        <w:r w:rsidR="00A0038E">
          <w:rPr>
            <w:noProof/>
            <w:webHidden/>
          </w:rPr>
          <w:tab/>
        </w:r>
        <w:r w:rsidR="00A0038E">
          <w:rPr>
            <w:noProof/>
            <w:webHidden/>
          </w:rPr>
          <w:fldChar w:fldCharType="begin"/>
        </w:r>
        <w:r w:rsidR="00A0038E">
          <w:rPr>
            <w:noProof/>
            <w:webHidden/>
          </w:rPr>
          <w:instrText xml:space="preserve"> PAGEREF _Toc533264490 \h </w:instrText>
        </w:r>
        <w:r w:rsidR="00A0038E">
          <w:rPr>
            <w:noProof/>
            <w:webHidden/>
          </w:rPr>
        </w:r>
        <w:r w:rsidR="00A0038E">
          <w:rPr>
            <w:noProof/>
            <w:webHidden/>
          </w:rPr>
          <w:fldChar w:fldCharType="separate"/>
        </w:r>
        <w:r w:rsidR="00196852">
          <w:rPr>
            <w:noProof/>
            <w:webHidden/>
          </w:rPr>
          <w:t>39</w:t>
        </w:r>
        <w:r w:rsidR="00A0038E">
          <w:rPr>
            <w:noProof/>
            <w:webHidden/>
          </w:rPr>
          <w:fldChar w:fldCharType="end"/>
        </w:r>
      </w:hyperlink>
    </w:p>
    <w:p w14:paraId="79F86565" w14:textId="77777777" w:rsidR="00A0038E" w:rsidRPr="0008200D" w:rsidRDefault="00294128" w:rsidP="00BE0664">
      <w:pPr>
        <w:pStyle w:val="TOC2"/>
        <w:rPr>
          <w:rFonts w:ascii="Calibri" w:eastAsia="Times New Roman" w:hAnsi="Calibri"/>
          <w:bCs w:val="0"/>
        </w:rPr>
      </w:pPr>
      <w:hyperlink w:anchor="_Toc533264491" w:history="1">
        <w:r w:rsidR="00A0038E" w:rsidRPr="007809C1">
          <w:rPr>
            <w:rStyle w:val="Hyperlink"/>
          </w:rPr>
          <w:t>12.1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_Toc533264491 \h </w:instrText>
        </w:r>
        <w:r w:rsidR="00A0038E">
          <w:rPr>
            <w:webHidden/>
          </w:rPr>
        </w:r>
        <w:r w:rsidR="00A0038E">
          <w:rPr>
            <w:webHidden/>
          </w:rPr>
          <w:fldChar w:fldCharType="separate"/>
        </w:r>
        <w:r w:rsidR="00196852">
          <w:rPr>
            <w:webHidden/>
          </w:rPr>
          <w:t>39</w:t>
        </w:r>
        <w:r w:rsidR="00A0038E">
          <w:rPr>
            <w:webHidden/>
          </w:rPr>
          <w:fldChar w:fldCharType="end"/>
        </w:r>
      </w:hyperlink>
    </w:p>
    <w:p w14:paraId="4956D491" w14:textId="77777777" w:rsidR="00A0038E" w:rsidRPr="0008200D" w:rsidRDefault="00294128" w:rsidP="00BE0664">
      <w:pPr>
        <w:pStyle w:val="TOC2"/>
        <w:rPr>
          <w:rFonts w:ascii="Calibri" w:eastAsia="Times New Roman" w:hAnsi="Calibri"/>
          <w:bCs w:val="0"/>
        </w:rPr>
      </w:pPr>
      <w:hyperlink w:anchor="_Toc533264492" w:history="1">
        <w:r w:rsidR="00A0038E" w:rsidRPr="007809C1">
          <w:rPr>
            <w:rStyle w:val="Hyperlink"/>
          </w:rPr>
          <w:t>12.2</w:t>
        </w:r>
        <w:r w:rsidR="00A0038E" w:rsidRPr="0008200D">
          <w:rPr>
            <w:rFonts w:ascii="Calibri" w:eastAsia="Times New Roman" w:hAnsi="Calibri"/>
            <w:bCs w:val="0"/>
          </w:rPr>
          <w:tab/>
        </w:r>
        <w:r w:rsidR="00A0038E" w:rsidRPr="007809C1">
          <w:rPr>
            <w:rStyle w:val="Hyperlink"/>
          </w:rPr>
          <w:t xml:space="preserve">Is it a </w:t>
        </w:r>
        <w:r w:rsidR="00A0038E" w:rsidRPr="007809C1">
          <w:rPr>
            <w:rStyle w:val="Hyperlink"/>
            <w:i/>
          </w:rPr>
          <w:t>fixed length agreement</w:t>
        </w:r>
        <w:r w:rsidR="00A0038E" w:rsidRPr="007809C1">
          <w:rPr>
            <w:rStyle w:val="Hyperlink"/>
          </w:rPr>
          <w:t>?</w:t>
        </w:r>
        <w:r w:rsidR="00A0038E">
          <w:rPr>
            <w:webHidden/>
          </w:rPr>
          <w:tab/>
        </w:r>
        <w:r w:rsidR="00A0038E">
          <w:rPr>
            <w:webHidden/>
          </w:rPr>
          <w:fldChar w:fldCharType="begin"/>
        </w:r>
        <w:r w:rsidR="00A0038E">
          <w:rPr>
            <w:webHidden/>
          </w:rPr>
          <w:instrText xml:space="preserve"> PAGEREF _Toc533264492 \h </w:instrText>
        </w:r>
        <w:r w:rsidR="00A0038E">
          <w:rPr>
            <w:webHidden/>
          </w:rPr>
        </w:r>
        <w:r w:rsidR="00A0038E">
          <w:rPr>
            <w:webHidden/>
          </w:rPr>
          <w:fldChar w:fldCharType="separate"/>
        </w:r>
        <w:r w:rsidR="00196852">
          <w:rPr>
            <w:webHidden/>
          </w:rPr>
          <w:t>39</w:t>
        </w:r>
        <w:r w:rsidR="00A0038E">
          <w:rPr>
            <w:webHidden/>
          </w:rPr>
          <w:fldChar w:fldCharType="end"/>
        </w:r>
      </w:hyperlink>
    </w:p>
    <w:p w14:paraId="2325A8B4" w14:textId="77777777" w:rsidR="00A0038E" w:rsidRPr="0008200D" w:rsidRDefault="00294128" w:rsidP="00BE0664">
      <w:pPr>
        <w:pStyle w:val="TOC2"/>
        <w:rPr>
          <w:rFonts w:ascii="Calibri" w:eastAsia="Times New Roman" w:hAnsi="Calibri"/>
          <w:bCs w:val="0"/>
        </w:rPr>
      </w:pPr>
      <w:hyperlink w:anchor="_Toc533264493" w:history="1">
        <w:r w:rsidR="00A0038E" w:rsidRPr="007809C1">
          <w:rPr>
            <w:rStyle w:val="Hyperlink"/>
          </w:rPr>
          <w:t>12.3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_Toc533264493 \h </w:instrText>
        </w:r>
        <w:r w:rsidR="00A0038E">
          <w:rPr>
            <w:webHidden/>
          </w:rPr>
        </w:r>
        <w:r w:rsidR="00A0038E">
          <w:rPr>
            <w:webHidden/>
          </w:rPr>
          <w:fldChar w:fldCharType="separate"/>
        </w:r>
        <w:r w:rsidR="00196852">
          <w:rPr>
            <w:webHidden/>
          </w:rPr>
          <w:t>39</w:t>
        </w:r>
        <w:r w:rsidR="00A0038E">
          <w:rPr>
            <w:webHidden/>
          </w:rPr>
          <w:fldChar w:fldCharType="end"/>
        </w:r>
      </w:hyperlink>
    </w:p>
    <w:p w14:paraId="76C5B5B0" w14:textId="77777777" w:rsidR="00A0038E" w:rsidRPr="0008200D" w:rsidRDefault="00294128" w:rsidP="00BE0664">
      <w:pPr>
        <w:pStyle w:val="TOC2"/>
        <w:rPr>
          <w:rFonts w:ascii="Calibri" w:eastAsia="Times New Roman" w:hAnsi="Calibri"/>
          <w:bCs w:val="0"/>
        </w:rPr>
      </w:pPr>
      <w:hyperlink w:anchor="_Toc533264494" w:history="1">
        <w:r w:rsidR="00A0038E" w:rsidRPr="007809C1">
          <w:rPr>
            <w:rStyle w:val="Hyperlink"/>
          </w:rPr>
          <w:t>12.4</w:t>
        </w:r>
        <w:r w:rsidR="00A0038E" w:rsidRPr="0008200D">
          <w:rPr>
            <w:rFonts w:ascii="Calibri" w:eastAsia="Times New Roman" w:hAnsi="Calibri"/>
            <w:bCs w:val="0"/>
          </w:rPr>
          <w:tab/>
        </w:r>
        <w:r w:rsidR="00A0038E" w:rsidRPr="007809C1">
          <w:rPr>
            <w:rStyle w:val="Hyperlink"/>
          </w:rPr>
          <w:t xml:space="preserve">Selecting </w:t>
        </w:r>
        <w:r w:rsidR="00A0038E" w:rsidRPr="007809C1">
          <w:rPr>
            <w:rStyle w:val="Hyperlink"/>
            <w:i/>
          </w:rPr>
          <w:t>your</w:t>
        </w:r>
        <w:r w:rsidR="00A0038E" w:rsidRPr="007809C1">
          <w:rPr>
            <w:rStyle w:val="Hyperlink"/>
          </w:rPr>
          <w:t xml:space="preserve"> plan option</w:t>
        </w:r>
        <w:r w:rsidR="00A0038E">
          <w:rPr>
            <w:webHidden/>
          </w:rPr>
          <w:tab/>
        </w:r>
        <w:r w:rsidR="00A0038E">
          <w:rPr>
            <w:webHidden/>
          </w:rPr>
          <w:fldChar w:fldCharType="begin"/>
        </w:r>
        <w:r w:rsidR="00A0038E">
          <w:rPr>
            <w:webHidden/>
          </w:rPr>
          <w:instrText xml:space="preserve"> PAGEREF _Toc533264494 \h </w:instrText>
        </w:r>
        <w:r w:rsidR="00A0038E">
          <w:rPr>
            <w:webHidden/>
          </w:rPr>
        </w:r>
        <w:r w:rsidR="00A0038E">
          <w:rPr>
            <w:webHidden/>
          </w:rPr>
          <w:fldChar w:fldCharType="separate"/>
        </w:r>
        <w:r w:rsidR="00196852">
          <w:rPr>
            <w:webHidden/>
          </w:rPr>
          <w:t>40</w:t>
        </w:r>
        <w:r w:rsidR="00A0038E">
          <w:rPr>
            <w:webHidden/>
          </w:rPr>
          <w:fldChar w:fldCharType="end"/>
        </w:r>
      </w:hyperlink>
    </w:p>
    <w:p w14:paraId="19D818E6" w14:textId="77777777" w:rsidR="00A0038E" w:rsidRPr="0008200D" w:rsidRDefault="00294128" w:rsidP="00BE0664">
      <w:pPr>
        <w:pStyle w:val="TOC2"/>
        <w:rPr>
          <w:rFonts w:ascii="Calibri" w:eastAsia="Times New Roman" w:hAnsi="Calibri"/>
          <w:bCs w:val="0"/>
        </w:rPr>
      </w:pPr>
      <w:hyperlink w:anchor="_Toc533264495" w:history="1">
        <w:r w:rsidR="00A0038E" w:rsidRPr="007809C1">
          <w:rPr>
            <w:rStyle w:val="Hyperlink"/>
          </w:rPr>
          <w:t>12.5</w:t>
        </w:r>
        <w:r w:rsidR="00A0038E" w:rsidRPr="0008200D">
          <w:rPr>
            <w:rFonts w:ascii="Calibri" w:eastAsia="Times New Roman" w:hAnsi="Calibri"/>
            <w:bCs w:val="0"/>
          </w:rPr>
          <w:tab/>
        </w:r>
        <w:r w:rsidR="00A0038E" w:rsidRPr="007809C1">
          <w:rPr>
            <w:rStyle w:val="Hyperlink"/>
          </w:rPr>
          <w:t>Pricing</w:t>
        </w:r>
        <w:r w:rsidR="00A0038E">
          <w:rPr>
            <w:webHidden/>
          </w:rPr>
          <w:tab/>
        </w:r>
        <w:r w:rsidR="00A0038E">
          <w:rPr>
            <w:webHidden/>
          </w:rPr>
          <w:fldChar w:fldCharType="begin"/>
        </w:r>
        <w:r w:rsidR="00A0038E">
          <w:rPr>
            <w:webHidden/>
          </w:rPr>
          <w:instrText xml:space="preserve"> PAGEREF _Toc533264495 \h </w:instrText>
        </w:r>
        <w:r w:rsidR="00A0038E">
          <w:rPr>
            <w:webHidden/>
          </w:rPr>
        </w:r>
        <w:r w:rsidR="00A0038E">
          <w:rPr>
            <w:webHidden/>
          </w:rPr>
          <w:fldChar w:fldCharType="separate"/>
        </w:r>
        <w:r w:rsidR="00196852">
          <w:rPr>
            <w:webHidden/>
          </w:rPr>
          <w:t>40</w:t>
        </w:r>
        <w:r w:rsidR="00A0038E">
          <w:rPr>
            <w:webHidden/>
          </w:rPr>
          <w:fldChar w:fldCharType="end"/>
        </w:r>
      </w:hyperlink>
    </w:p>
    <w:p w14:paraId="1240020E" w14:textId="77777777" w:rsidR="00A0038E" w:rsidRPr="0008200D" w:rsidRDefault="00294128" w:rsidP="00BE0664">
      <w:pPr>
        <w:pStyle w:val="TOC2"/>
        <w:rPr>
          <w:rFonts w:ascii="Calibri" w:eastAsia="Times New Roman" w:hAnsi="Calibri"/>
          <w:bCs w:val="0"/>
        </w:rPr>
      </w:pPr>
      <w:hyperlink w:anchor="_Toc533264496" w:history="1">
        <w:r w:rsidR="00A0038E" w:rsidRPr="007809C1">
          <w:rPr>
            <w:rStyle w:val="Hyperlink"/>
          </w:rPr>
          <w:t>12.6</w:t>
        </w:r>
        <w:r w:rsidR="00A0038E" w:rsidRPr="0008200D">
          <w:rPr>
            <w:rFonts w:ascii="Calibri" w:eastAsia="Times New Roman" w:hAnsi="Calibri"/>
            <w:bCs w:val="0"/>
          </w:rPr>
          <w:tab/>
        </w:r>
        <w:r w:rsidR="00A0038E" w:rsidRPr="007809C1">
          <w:rPr>
            <w:rStyle w:val="Hyperlink"/>
          </w:rPr>
          <w:t>Terms Applying to Included Call Credits</w:t>
        </w:r>
        <w:r w:rsidR="00A0038E">
          <w:rPr>
            <w:webHidden/>
          </w:rPr>
          <w:tab/>
        </w:r>
        <w:r w:rsidR="00A0038E">
          <w:rPr>
            <w:webHidden/>
          </w:rPr>
          <w:fldChar w:fldCharType="begin"/>
        </w:r>
        <w:r w:rsidR="00A0038E">
          <w:rPr>
            <w:webHidden/>
          </w:rPr>
          <w:instrText xml:space="preserve"> PAGEREF _Toc533264496 \h </w:instrText>
        </w:r>
        <w:r w:rsidR="00A0038E">
          <w:rPr>
            <w:webHidden/>
          </w:rPr>
        </w:r>
        <w:r w:rsidR="00A0038E">
          <w:rPr>
            <w:webHidden/>
          </w:rPr>
          <w:fldChar w:fldCharType="separate"/>
        </w:r>
        <w:r w:rsidR="00196852">
          <w:rPr>
            <w:webHidden/>
          </w:rPr>
          <w:t>40</w:t>
        </w:r>
        <w:r w:rsidR="00A0038E">
          <w:rPr>
            <w:webHidden/>
          </w:rPr>
          <w:fldChar w:fldCharType="end"/>
        </w:r>
      </w:hyperlink>
    </w:p>
    <w:p w14:paraId="3C9B860A" w14:textId="77777777" w:rsidR="00A0038E" w:rsidRPr="0008200D" w:rsidRDefault="00294128" w:rsidP="00BE0664">
      <w:pPr>
        <w:pStyle w:val="TOC2"/>
        <w:rPr>
          <w:rFonts w:ascii="Calibri" w:eastAsia="Times New Roman" w:hAnsi="Calibri"/>
          <w:bCs w:val="0"/>
        </w:rPr>
      </w:pPr>
      <w:hyperlink w:anchor="_Toc533264497" w:history="1">
        <w:r w:rsidR="00A0038E" w:rsidRPr="007809C1">
          <w:rPr>
            <w:rStyle w:val="Hyperlink"/>
          </w:rPr>
          <w:t>12.7</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 is 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_Toc533264497 \h </w:instrText>
        </w:r>
        <w:r w:rsidR="00A0038E">
          <w:rPr>
            <w:webHidden/>
          </w:rPr>
        </w:r>
        <w:r w:rsidR="00A0038E">
          <w:rPr>
            <w:webHidden/>
          </w:rPr>
          <w:fldChar w:fldCharType="separate"/>
        </w:r>
        <w:r w:rsidR="00196852">
          <w:rPr>
            <w:webHidden/>
          </w:rPr>
          <w:t>41</w:t>
        </w:r>
        <w:r w:rsidR="00A0038E">
          <w:rPr>
            <w:webHidden/>
          </w:rPr>
          <w:fldChar w:fldCharType="end"/>
        </w:r>
      </w:hyperlink>
    </w:p>
    <w:p w14:paraId="3571F4E4" w14:textId="77777777" w:rsidR="00A0038E" w:rsidRPr="0008200D" w:rsidRDefault="00294128" w:rsidP="00BE0664">
      <w:pPr>
        <w:pStyle w:val="TOC1"/>
        <w:rPr>
          <w:rFonts w:ascii="Calibri" w:eastAsia="Times New Roman" w:hAnsi="Calibri"/>
          <w:noProof/>
          <w:szCs w:val="22"/>
        </w:rPr>
      </w:pPr>
      <w:hyperlink w:anchor="_Toc533264498" w:history="1">
        <w:r w:rsidR="00A0038E" w:rsidRPr="007809C1">
          <w:rPr>
            <w:rStyle w:val="Hyperlink"/>
            <w:noProof/>
          </w:rPr>
          <w:t>13.</w:t>
        </w:r>
        <w:r w:rsidR="00A0038E" w:rsidRPr="0008200D">
          <w:rPr>
            <w:rFonts w:ascii="Calibri" w:eastAsia="Times New Roman" w:hAnsi="Calibri"/>
            <w:noProof/>
            <w:szCs w:val="22"/>
          </w:rPr>
          <w:tab/>
        </w:r>
        <w:r w:rsidR="00A0038E" w:rsidRPr="007809C1">
          <w:rPr>
            <w:rStyle w:val="Hyperlink"/>
            <w:noProof/>
          </w:rPr>
          <w:t>Employee Cap Plan Discount</w:t>
        </w:r>
        <w:r w:rsidR="00A0038E">
          <w:rPr>
            <w:noProof/>
            <w:webHidden/>
          </w:rPr>
          <w:tab/>
        </w:r>
        <w:r w:rsidR="00A0038E">
          <w:rPr>
            <w:noProof/>
            <w:webHidden/>
          </w:rPr>
          <w:fldChar w:fldCharType="begin"/>
        </w:r>
        <w:r w:rsidR="00A0038E">
          <w:rPr>
            <w:noProof/>
            <w:webHidden/>
          </w:rPr>
          <w:instrText xml:space="preserve"> PAGEREF _Toc533264498 \h </w:instrText>
        </w:r>
        <w:r w:rsidR="00A0038E">
          <w:rPr>
            <w:noProof/>
            <w:webHidden/>
          </w:rPr>
        </w:r>
        <w:r w:rsidR="00A0038E">
          <w:rPr>
            <w:noProof/>
            <w:webHidden/>
          </w:rPr>
          <w:fldChar w:fldCharType="separate"/>
        </w:r>
        <w:r w:rsidR="00196852">
          <w:rPr>
            <w:noProof/>
            <w:webHidden/>
          </w:rPr>
          <w:t>41</w:t>
        </w:r>
        <w:r w:rsidR="00A0038E">
          <w:rPr>
            <w:noProof/>
            <w:webHidden/>
          </w:rPr>
          <w:fldChar w:fldCharType="end"/>
        </w:r>
      </w:hyperlink>
    </w:p>
    <w:p w14:paraId="6FCC9EB3" w14:textId="77777777" w:rsidR="00A0038E" w:rsidRPr="0008200D" w:rsidRDefault="00294128" w:rsidP="00BE0664">
      <w:pPr>
        <w:pStyle w:val="TOC2"/>
        <w:rPr>
          <w:rFonts w:ascii="Calibri" w:eastAsia="Times New Roman" w:hAnsi="Calibri"/>
          <w:bCs w:val="0"/>
        </w:rPr>
      </w:pPr>
      <w:hyperlink w:anchor="_Toc533264499" w:history="1">
        <w:r w:rsidR="00A0038E" w:rsidRPr="007809C1">
          <w:rPr>
            <w:rStyle w:val="Hyperlink"/>
          </w:rPr>
          <w:t>13.1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_Toc533264499 \h </w:instrText>
        </w:r>
        <w:r w:rsidR="00A0038E">
          <w:rPr>
            <w:webHidden/>
          </w:rPr>
        </w:r>
        <w:r w:rsidR="00A0038E">
          <w:rPr>
            <w:webHidden/>
          </w:rPr>
          <w:fldChar w:fldCharType="separate"/>
        </w:r>
        <w:r w:rsidR="00196852">
          <w:rPr>
            <w:webHidden/>
          </w:rPr>
          <w:t>41</w:t>
        </w:r>
        <w:r w:rsidR="00A0038E">
          <w:rPr>
            <w:webHidden/>
          </w:rPr>
          <w:fldChar w:fldCharType="end"/>
        </w:r>
      </w:hyperlink>
    </w:p>
    <w:p w14:paraId="17F12AFF" w14:textId="77777777" w:rsidR="00A0038E" w:rsidRPr="0008200D" w:rsidRDefault="00294128" w:rsidP="00BE0664">
      <w:pPr>
        <w:pStyle w:val="TOC2"/>
        <w:rPr>
          <w:rFonts w:ascii="Calibri" w:eastAsia="Times New Roman" w:hAnsi="Calibri"/>
          <w:bCs w:val="0"/>
        </w:rPr>
      </w:pPr>
      <w:hyperlink w:anchor="_Toc533264500" w:history="1">
        <w:r w:rsidR="00A0038E" w:rsidRPr="007809C1">
          <w:rPr>
            <w:rStyle w:val="Hyperlink"/>
          </w:rPr>
          <w:t>13.2</w:t>
        </w:r>
        <w:r w:rsidR="00A0038E" w:rsidRPr="0008200D">
          <w:rPr>
            <w:rFonts w:ascii="Calibri" w:eastAsia="Times New Roman" w:hAnsi="Calibri"/>
            <w:bCs w:val="0"/>
          </w:rPr>
          <w:tab/>
        </w:r>
        <w:r w:rsidR="00A0038E" w:rsidRPr="007809C1">
          <w:rPr>
            <w:rStyle w:val="Hyperlink"/>
          </w:rPr>
          <w:t>The Discount</w:t>
        </w:r>
        <w:r w:rsidR="00A0038E">
          <w:rPr>
            <w:webHidden/>
          </w:rPr>
          <w:tab/>
        </w:r>
        <w:r w:rsidR="00A0038E">
          <w:rPr>
            <w:webHidden/>
          </w:rPr>
          <w:fldChar w:fldCharType="begin"/>
        </w:r>
        <w:r w:rsidR="00A0038E">
          <w:rPr>
            <w:webHidden/>
          </w:rPr>
          <w:instrText xml:space="preserve"> PAGEREF _Toc533264500 \h </w:instrText>
        </w:r>
        <w:r w:rsidR="00A0038E">
          <w:rPr>
            <w:webHidden/>
          </w:rPr>
        </w:r>
        <w:r w:rsidR="00A0038E">
          <w:rPr>
            <w:webHidden/>
          </w:rPr>
          <w:fldChar w:fldCharType="separate"/>
        </w:r>
        <w:r w:rsidR="00196852">
          <w:rPr>
            <w:webHidden/>
          </w:rPr>
          <w:t>41</w:t>
        </w:r>
        <w:r w:rsidR="00A0038E">
          <w:rPr>
            <w:webHidden/>
          </w:rPr>
          <w:fldChar w:fldCharType="end"/>
        </w:r>
      </w:hyperlink>
    </w:p>
    <w:p w14:paraId="1A0B36C1" w14:textId="77777777" w:rsidR="00A0038E" w:rsidRPr="0008200D" w:rsidRDefault="00294128" w:rsidP="00BE0664">
      <w:pPr>
        <w:pStyle w:val="TOC2"/>
        <w:rPr>
          <w:rFonts w:ascii="Calibri" w:eastAsia="Times New Roman" w:hAnsi="Calibri"/>
          <w:bCs w:val="0"/>
        </w:rPr>
      </w:pPr>
      <w:hyperlink w:anchor="_Toc533264501" w:history="1">
        <w:r w:rsidR="00A0038E" w:rsidRPr="007809C1">
          <w:rPr>
            <w:rStyle w:val="Hyperlink"/>
          </w:rPr>
          <w:t>13.3</w:t>
        </w:r>
        <w:r w:rsidR="00A0038E" w:rsidRPr="0008200D">
          <w:rPr>
            <w:rFonts w:ascii="Calibri" w:eastAsia="Times New Roman" w:hAnsi="Calibri"/>
            <w:bCs w:val="0"/>
          </w:rPr>
          <w:tab/>
        </w:r>
        <w:r w:rsidR="00A0038E" w:rsidRPr="007809C1">
          <w:rPr>
            <w:rStyle w:val="Hyperlink"/>
          </w:rPr>
          <w:t>The Plans</w:t>
        </w:r>
        <w:r w:rsidR="00A0038E">
          <w:rPr>
            <w:webHidden/>
          </w:rPr>
          <w:tab/>
        </w:r>
        <w:r w:rsidR="00A0038E">
          <w:rPr>
            <w:webHidden/>
          </w:rPr>
          <w:fldChar w:fldCharType="begin"/>
        </w:r>
        <w:r w:rsidR="00A0038E">
          <w:rPr>
            <w:webHidden/>
          </w:rPr>
          <w:instrText xml:space="preserve"> PAGEREF _Toc533264501 \h </w:instrText>
        </w:r>
        <w:r w:rsidR="00A0038E">
          <w:rPr>
            <w:webHidden/>
          </w:rPr>
        </w:r>
        <w:r w:rsidR="00A0038E">
          <w:rPr>
            <w:webHidden/>
          </w:rPr>
          <w:fldChar w:fldCharType="separate"/>
        </w:r>
        <w:r w:rsidR="00196852">
          <w:rPr>
            <w:webHidden/>
          </w:rPr>
          <w:t>42</w:t>
        </w:r>
        <w:r w:rsidR="00A0038E">
          <w:rPr>
            <w:webHidden/>
          </w:rPr>
          <w:fldChar w:fldCharType="end"/>
        </w:r>
      </w:hyperlink>
    </w:p>
    <w:p w14:paraId="3B4053D8" w14:textId="77777777" w:rsidR="00A0038E" w:rsidRPr="0008200D" w:rsidRDefault="00294128" w:rsidP="00BE0664">
      <w:pPr>
        <w:pStyle w:val="TOC1"/>
        <w:rPr>
          <w:rFonts w:ascii="Calibri" w:eastAsia="Times New Roman" w:hAnsi="Calibri"/>
          <w:noProof/>
          <w:szCs w:val="22"/>
        </w:rPr>
      </w:pPr>
      <w:hyperlink w:anchor="_Toc533264502" w:history="1">
        <w:r w:rsidR="00A0038E" w:rsidRPr="007809C1">
          <w:rPr>
            <w:rStyle w:val="Hyperlink"/>
            <w:noProof/>
          </w:rPr>
          <w:t>14.</w:t>
        </w:r>
        <w:r w:rsidR="00A0038E" w:rsidRPr="0008200D">
          <w:rPr>
            <w:rFonts w:ascii="Calibri" w:eastAsia="Times New Roman" w:hAnsi="Calibri"/>
            <w:noProof/>
            <w:szCs w:val="22"/>
          </w:rPr>
          <w:tab/>
        </w:r>
        <w:r w:rsidR="00A0038E" w:rsidRPr="007809C1">
          <w:rPr>
            <w:rStyle w:val="Hyperlink"/>
            <w:noProof/>
          </w:rPr>
          <w:t>Employee Cap Plans (incorporating Employee $9 Cap Plan, Employee $39 Cap Plan, Employee $49 Cap Plan, Employee $69 Cap Plan, Employee $79 Cap Plan, Employee $139 Cap Plan, Employee $169 Cap Plan) (Optus Employee Plans)</w:t>
        </w:r>
        <w:r w:rsidR="00A0038E">
          <w:rPr>
            <w:noProof/>
            <w:webHidden/>
          </w:rPr>
          <w:tab/>
        </w:r>
        <w:r w:rsidR="00A0038E">
          <w:rPr>
            <w:noProof/>
            <w:webHidden/>
          </w:rPr>
          <w:fldChar w:fldCharType="begin"/>
        </w:r>
        <w:r w:rsidR="00A0038E">
          <w:rPr>
            <w:noProof/>
            <w:webHidden/>
          </w:rPr>
          <w:instrText xml:space="preserve"> PAGEREF _Toc533264502 \h </w:instrText>
        </w:r>
        <w:r w:rsidR="00A0038E">
          <w:rPr>
            <w:noProof/>
            <w:webHidden/>
          </w:rPr>
        </w:r>
        <w:r w:rsidR="00A0038E">
          <w:rPr>
            <w:noProof/>
            <w:webHidden/>
          </w:rPr>
          <w:fldChar w:fldCharType="separate"/>
        </w:r>
        <w:r w:rsidR="00196852">
          <w:rPr>
            <w:noProof/>
            <w:webHidden/>
          </w:rPr>
          <w:t>42</w:t>
        </w:r>
        <w:r w:rsidR="00A0038E">
          <w:rPr>
            <w:noProof/>
            <w:webHidden/>
          </w:rPr>
          <w:fldChar w:fldCharType="end"/>
        </w:r>
      </w:hyperlink>
    </w:p>
    <w:p w14:paraId="2DDD551E" w14:textId="77777777" w:rsidR="00A0038E" w:rsidRPr="0008200D" w:rsidRDefault="00294128" w:rsidP="00BE0664">
      <w:pPr>
        <w:pStyle w:val="TOC2"/>
        <w:rPr>
          <w:rFonts w:ascii="Calibri" w:eastAsia="Times New Roman" w:hAnsi="Calibri"/>
          <w:bCs w:val="0"/>
        </w:rPr>
      </w:pPr>
      <w:hyperlink w:anchor="_Toc533264503" w:history="1">
        <w:r w:rsidR="00A0038E" w:rsidRPr="007809C1">
          <w:rPr>
            <w:rStyle w:val="Hyperlink"/>
          </w:rPr>
          <w:t>14.1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_Toc533264503 \h </w:instrText>
        </w:r>
        <w:r w:rsidR="00A0038E">
          <w:rPr>
            <w:webHidden/>
          </w:rPr>
        </w:r>
        <w:r w:rsidR="00A0038E">
          <w:rPr>
            <w:webHidden/>
          </w:rPr>
          <w:fldChar w:fldCharType="separate"/>
        </w:r>
        <w:r w:rsidR="00196852">
          <w:rPr>
            <w:webHidden/>
          </w:rPr>
          <w:t>42</w:t>
        </w:r>
        <w:r w:rsidR="00A0038E">
          <w:rPr>
            <w:webHidden/>
          </w:rPr>
          <w:fldChar w:fldCharType="end"/>
        </w:r>
      </w:hyperlink>
    </w:p>
    <w:p w14:paraId="1F173CF6" w14:textId="77777777" w:rsidR="00A0038E" w:rsidRPr="0008200D" w:rsidRDefault="00294128" w:rsidP="00BE0664">
      <w:pPr>
        <w:pStyle w:val="TOC2"/>
        <w:rPr>
          <w:rFonts w:ascii="Calibri" w:eastAsia="Times New Roman" w:hAnsi="Calibri"/>
          <w:bCs w:val="0"/>
        </w:rPr>
      </w:pPr>
      <w:hyperlink w:anchor="_Toc533264504" w:history="1">
        <w:r w:rsidR="00A0038E" w:rsidRPr="007809C1">
          <w:rPr>
            <w:rStyle w:val="Hyperlink"/>
          </w:rPr>
          <w:t>14.2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_Toc533264504 \h </w:instrText>
        </w:r>
        <w:r w:rsidR="00A0038E">
          <w:rPr>
            <w:webHidden/>
          </w:rPr>
        </w:r>
        <w:r w:rsidR="00A0038E">
          <w:rPr>
            <w:webHidden/>
          </w:rPr>
          <w:fldChar w:fldCharType="separate"/>
        </w:r>
        <w:r w:rsidR="00196852">
          <w:rPr>
            <w:webHidden/>
          </w:rPr>
          <w:t>43</w:t>
        </w:r>
        <w:r w:rsidR="00A0038E">
          <w:rPr>
            <w:webHidden/>
          </w:rPr>
          <w:fldChar w:fldCharType="end"/>
        </w:r>
      </w:hyperlink>
    </w:p>
    <w:p w14:paraId="598A73C5" w14:textId="77777777" w:rsidR="00A0038E" w:rsidRPr="0008200D" w:rsidRDefault="00294128" w:rsidP="00BE0664">
      <w:pPr>
        <w:pStyle w:val="TOC2"/>
        <w:rPr>
          <w:rFonts w:ascii="Calibri" w:eastAsia="Times New Roman" w:hAnsi="Calibri"/>
          <w:bCs w:val="0"/>
        </w:rPr>
      </w:pPr>
      <w:hyperlink w:anchor="_Toc533264505" w:history="1">
        <w:r w:rsidR="00A0038E" w:rsidRPr="007809C1">
          <w:rPr>
            <w:rStyle w:val="Hyperlink"/>
          </w:rPr>
          <w:t>14.3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us</w:t>
        </w:r>
        <w:r w:rsidR="00A0038E">
          <w:rPr>
            <w:webHidden/>
          </w:rPr>
          <w:tab/>
        </w:r>
        <w:r w:rsidR="00A0038E">
          <w:rPr>
            <w:webHidden/>
          </w:rPr>
          <w:fldChar w:fldCharType="begin"/>
        </w:r>
        <w:r w:rsidR="00A0038E">
          <w:rPr>
            <w:webHidden/>
          </w:rPr>
          <w:instrText xml:space="preserve"> PAGEREF _Toc533264505 \h </w:instrText>
        </w:r>
        <w:r w:rsidR="00A0038E">
          <w:rPr>
            <w:webHidden/>
          </w:rPr>
        </w:r>
        <w:r w:rsidR="00A0038E">
          <w:rPr>
            <w:webHidden/>
          </w:rPr>
          <w:fldChar w:fldCharType="separate"/>
        </w:r>
        <w:r w:rsidR="00196852">
          <w:rPr>
            <w:webHidden/>
          </w:rPr>
          <w:t>43</w:t>
        </w:r>
        <w:r w:rsidR="00A0038E">
          <w:rPr>
            <w:webHidden/>
          </w:rPr>
          <w:fldChar w:fldCharType="end"/>
        </w:r>
      </w:hyperlink>
    </w:p>
    <w:p w14:paraId="2F883491" w14:textId="77777777" w:rsidR="00A0038E" w:rsidRPr="0008200D" w:rsidRDefault="00294128" w:rsidP="00BE0664">
      <w:pPr>
        <w:pStyle w:val="TOC2"/>
        <w:rPr>
          <w:rFonts w:ascii="Calibri" w:eastAsia="Times New Roman" w:hAnsi="Calibri"/>
          <w:bCs w:val="0"/>
        </w:rPr>
      </w:pPr>
      <w:hyperlink w:anchor="_Toc533264506" w:history="1">
        <w:r w:rsidR="00A0038E" w:rsidRPr="007809C1">
          <w:rPr>
            <w:rStyle w:val="Hyperlink"/>
          </w:rPr>
          <w:t>14.4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 is 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_Toc533264506 \h </w:instrText>
        </w:r>
        <w:r w:rsidR="00A0038E">
          <w:rPr>
            <w:webHidden/>
          </w:rPr>
        </w:r>
        <w:r w:rsidR="00A0038E">
          <w:rPr>
            <w:webHidden/>
          </w:rPr>
          <w:fldChar w:fldCharType="separate"/>
        </w:r>
        <w:r w:rsidR="00196852">
          <w:rPr>
            <w:webHidden/>
          </w:rPr>
          <w:t>47</w:t>
        </w:r>
        <w:r w:rsidR="00A0038E">
          <w:rPr>
            <w:webHidden/>
          </w:rPr>
          <w:fldChar w:fldCharType="end"/>
        </w:r>
      </w:hyperlink>
    </w:p>
    <w:p w14:paraId="17557D03" w14:textId="77777777" w:rsidR="00A0038E" w:rsidRPr="0008200D" w:rsidRDefault="00294128" w:rsidP="00BE0664">
      <w:pPr>
        <w:pStyle w:val="TOC1"/>
        <w:rPr>
          <w:rFonts w:ascii="Calibri" w:eastAsia="Times New Roman" w:hAnsi="Calibri"/>
          <w:noProof/>
          <w:szCs w:val="22"/>
        </w:rPr>
      </w:pPr>
      <w:hyperlink w:anchor="_Toc533264507" w:history="1">
        <w:r w:rsidR="00A0038E" w:rsidRPr="007809C1">
          <w:rPr>
            <w:rStyle w:val="Hyperlink"/>
            <w:noProof/>
          </w:rPr>
          <w:t>15.</w:t>
        </w:r>
        <w:r w:rsidR="00A0038E" w:rsidRPr="0008200D">
          <w:rPr>
            <w:rFonts w:ascii="Calibri" w:eastAsia="Times New Roman" w:hAnsi="Calibri"/>
            <w:noProof/>
            <w:szCs w:val="22"/>
          </w:rPr>
          <w:tab/>
        </w:r>
        <w:r w:rsidR="00A0038E" w:rsidRPr="007809C1">
          <w:rPr>
            <w:rStyle w:val="Hyperlink"/>
            <w:noProof/>
          </w:rPr>
          <w:t>Employee Master Plans (Employee Consumer Plans)</w:t>
        </w:r>
        <w:r w:rsidR="00A0038E">
          <w:rPr>
            <w:noProof/>
            <w:webHidden/>
          </w:rPr>
          <w:tab/>
        </w:r>
        <w:r w:rsidR="00A0038E">
          <w:rPr>
            <w:noProof/>
            <w:webHidden/>
          </w:rPr>
          <w:fldChar w:fldCharType="begin"/>
        </w:r>
        <w:r w:rsidR="00A0038E">
          <w:rPr>
            <w:noProof/>
            <w:webHidden/>
          </w:rPr>
          <w:instrText xml:space="preserve"> PAGEREF _Toc533264507 \h </w:instrText>
        </w:r>
        <w:r w:rsidR="00A0038E">
          <w:rPr>
            <w:noProof/>
            <w:webHidden/>
          </w:rPr>
        </w:r>
        <w:r w:rsidR="00A0038E">
          <w:rPr>
            <w:noProof/>
            <w:webHidden/>
          </w:rPr>
          <w:fldChar w:fldCharType="separate"/>
        </w:r>
        <w:r w:rsidR="00196852">
          <w:rPr>
            <w:noProof/>
            <w:webHidden/>
          </w:rPr>
          <w:t>49</w:t>
        </w:r>
        <w:r w:rsidR="00A0038E">
          <w:rPr>
            <w:noProof/>
            <w:webHidden/>
          </w:rPr>
          <w:fldChar w:fldCharType="end"/>
        </w:r>
      </w:hyperlink>
    </w:p>
    <w:p w14:paraId="45A9A9DE" w14:textId="77777777" w:rsidR="00A0038E" w:rsidRPr="0008200D" w:rsidRDefault="00294128" w:rsidP="00BE0664">
      <w:pPr>
        <w:pStyle w:val="TOC2"/>
        <w:rPr>
          <w:rFonts w:ascii="Calibri" w:eastAsia="Times New Roman" w:hAnsi="Calibri"/>
          <w:bCs w:val="0"/>
        </w:rPr>
      </w:pPr>
      <w:hyperlink w:anchor="_Toc533264508" w:history="1">
        <w:r w:rsidR="00A0038E" w:rsidRPr="007809C1">
          <w:rPr>
            <w:rStyle w:val="Hyperlink"/>
          </w:rPr>
          <w:t>15.1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_Toc533264508 \h </w:instrText>
        </w:r>
        <w:r w:rsidR="00A0038E">
          <w:rPr>
            <w:webHidden/>
          </w:rPr>
        </w:r>
        <w:r w:rsidR="00A0038E">
          <w:rPr>
            <w:webHidden/>
          </w:rPr>
          <w:fldChar w:fldCharType="separate"/>
        </w:r>
        <w:r w:rsidR="00196852">
          <w:rPr>
            <w:webHidden/>
          </w:rPr>
          <w:t>49</w:t>
        </w:r>
        <w:r w:rsidR="00A0038E">
          <w:rPr>
            <w:webHidden/>
          </w:rPr>
          <w:fldChar w:fldCharType="end"/>
        </w:r>
      </w:hyperlink>
    </w:p>
    <w:p w14:paraId="18E671F5" w14:textId="77777777" w:rsidR="00A0038E" w:rsidRPr="0008200D" w:rsidRDefault="00294128" w:rsidP="00BE0664">
      <w:pPr>
        <w:pStyle w:val="TOC2"/>
        <w:rPr>
          <w:rFonts w:ascii="Calibri" w:eastAsia="Times New Roman" w:hAnsi="Calibri"/>
          <w:bCs w:val="0"/>
        </w:rPr>
      </w:pPr>
      <w:hyperlink w:anchor="_Toc533264509" w:history="1">
        <w:r w:rsidR="00A0038E" w:rsidRPr="007809C1">
          <w:rPr>
            <w:rStyle w:val="Hyperlink"/>
          </w:rPr>
          <w:t>15.2</w:t>
        </w:r>
        <w:r w:rsidR="00A0038E" w:rsidRPr="0008200D">
          <w:rPr>
            <w:rFonts w:ascii="Calibri" w:eastAsia="Times New Roman" w:hAnsi="Calibri"/>
            <w:bCs w:val="0"/>
          </w:rPr>
          <w:tab/>
        </w:r>
        <w:r w:rsidR="00A0038E" w:rsidRPr="007809C1">
          <w:rPr>
            <w:rStyle w:val="Hyperlink"/>
          </w:rPr>
          <w:t>Minimum Term</w:t>
        </w:r>
        <w:r w:rsidR="00A0038E">
          <w:rPr>
            <w:webHidden/>
          </w:rPr>
          <w:tab/>
        </w:r>
        <w:r w:rsidR="00A0038E">
          <w:rPr>
            <w:webHidden/>
          </w:rPr>
          <w:fldChar w:fldCharType="begin"/>
        </w:r>
        <w:r w:rsidR="00A0038E">
          <w:rPr>
            <w:webHidden/>
          </w:rPr>
          <w:instrText xml:space="preserve"> PAGEREF _Toc533264509 \h </w:instrText>
        </w:r>
        <w:r w:rsidR="00A0038E">
          <w:rPr>
            <w:webHidden/>
          </w:rPr>
        </w:r>
        <w:r w:rsidR="00A0038E">
          <w:rPr>
            <w:webHidden/>
          </w:rPr>
          <w:fldChar w:fldCharType="separate"/>
        </w:r>
        <w:r w:rsidR="00196852">
          <w:rPr>
            <w:webHidden/>
          </w:rPr>
          <w:t>49</w:t>
        </w:r>
        <w:r w:rsidR="00A0038E">
          <w:rPr>
            <w:webHidden/>
          </w:rPr>
          <w:fldChar w:fldCharType="end"/>
        </w:r>
      </w:hyperlink>
    </w:p>
    <w:p w14:paraId="5BAE8258" w14:textId="77777777" w:rsidR="00A0038E" w:rsidRPr="0008200D" w:rsidRDefault="00294128" w:rsidP="00BE0664">
      <w:pPr>
        <w:pStyle w:val="TOC2"/>
        <w:rPr>
          <w:rFonts w:ascii="Calibri" w:eastAsia="Times New Roman" w:hAnsi="Calibri"/>
          <w:bCs w:val="0"/>
        </w:rPr>
      </w:pPr>
      <w:hyperlink w:anchor="_Toc533264510" w:history="1">
        <w:r w:rsidR="00A0038E" w:rsidRPr="007809C1">
          <w:rPr>
            <w:rStyle w:val="Hyperlink"/>
          </w:rPr>
          <w:t>15.3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_Toc533264510 \h </w:instrText>
        </w:r>
        <w:r w:rsidR="00A0038E">
          <w:rPr>
            <w:webHidden/>
          </w:rPr>
        </w:r>
        <w:r w:rsidR="00A0038E">
          <w:rPr>
            <w:webHidden/>
          </w:rPr>
          <w:fldChar w:fldCharType="separate"/>
        </w:r>
        <w:r w:rsidR="00196852">
          <w:rPr>
            <w:webHidden/>
          </w:rPr>
          <w:t>49</w:t>
        </w:r>
        <w:r w:rsidR="00A0038E">
          <w:rPr>
            <w:webHidden/>
          </w:rPr>
          <w:fldChar w:fldCharType="end"/>
        </w:r>
      </w:hyperlink>
    </w:p>
    <w:p w14:paraId="50CB489A" w14:textId="77777777" w:rsidR="00A0038E" w:rsidRPr="0008200D" w:rsidRDefault="00294128" w:rsidP="00BE0664">
      <w:pPr>
        <w:pStyle w:val="TOC2"/>
        <w:rPr>
          <w:rFonts w:ascii="Calibri" w:eastAsia="Times New Roman" w:hAnsi="Calibri"/>
          <w:bCs w:val="0"/>
        </w:rPr>
      </w:pPr>
      <w:hyperlink w:anchor="_Toc533264511" w:history="1">
        <w:r w:rsidR="00A0038E" w:rsidRPr="007809C1">
          <w:rPr>
            <w:rStyle w:val="Hyperlink"/>
          </w:rPr>
          <w:t>15.4</w:t>
        </w:r>
        <w:r w:rsidR="00A0038E" w:rsidRPr="0008200D">
          <w:rPr>
            <w:rFonts w:ascii="Calibri" w:eastAsia="Times New Roman" w:hAnsi="Calibri"/>
            <w:bCs w:val="0"/>
          </w:rPr>
          <w:tab/>
        </w:r>
        <w:r w:rsidR="00A0038E" w:rsidRPr="007809C1">
          <w:rPr>
            <w:rStyle w:val="Hyperlink"/>
          </w:rPr>
          <w:t>What happens if the service is cancelled early?</w:t>
        </w:r>
        <w:r w:rsidR="00A0038E">
          <w:rPr>
            <w:webHidden/>
          </w:rPr>
          <w:tab/>
        </w:r>
        <w:r w:rsidR="00A0038E">
          <w:rPr>
            <w:webHidden/>
          </w:rPr>
          <w:fldChar w:fldCharType="begin"/>
        </w:r>
        <w:r w:rsidR="00A0038E">
          <w:rPr>
            <w:webHidden/>
          </w:rPr>
          <w:instrText xml:space="preserve"> PAGEREF _Toc533264511 \h </w:instrText>
        </w:r>
        <w:r w:rsidR="00A0038E">
          <w:rPr>
            <w:webHidden/>
          </w:rPr>
        </w:r>
        <w:r w:rsidR="00A0038E">
          <w:rPr>
            <w:webHidden/>
          </w:rPr>
          <w:fldChar w:fldCharType="separate"/>
        </w:r>
        <w:r w:rsidR="00196852">
          <w:rPr>
            <w:webHidden/>
          </w:rPr>
          <w:t>49</w:t>
        </w:r>
        <w:r w:rsidR="00A0038E">
          <w:rPr>
            <w:webHidden/>
          </w:rPr>
          <w:fldChar w:fldCharType="end"/>
        </w:r>
      </w:hyperlink>
    </w:p>
    <w:p w14:paraId="21AD2599" w14:textId="77777777" w:rsidR="00A0038E" w:rsidRPr="0008200D" w:rsidRDefault="00294128" w:rsidP="00BE0664">
      <w:pPr>
        <w:pStyle w:val="TOC2"/>
        <w:rPr>
          <w:rFonts w:ascii="Calibri" w:eastAsia="Times New Roman" w:hAnsi="Calibri"/>
          <w:bCs w:val="0"/>
        </w:rPr>
      </w:pPr>
      <w:hyperlink w:anchor="_Toc533264512" w:history="1">
        <w:r w:rsidR="00A0038E" w:rsidRPr="007809C1">
          <w:rPr>
            <w:rStyle w:val="Hyperlink"/>
          </w:rPr>
          <w:t>15.5</w:t>
        </w:r>
        <w:r w:rsidR="00A0038E" w:rsidRPr="0008200D">
          <w:rPr>
            <w:rFonts w:ascii="Calibri" w:eastAsia="Times New Roman" w:hAnsi="Calibri"/>
            <w:bCs w:val="0"/>
          </w:rPr>
          <w:tab/>
        </w:r>
        <w:r w:rsidR="00A0038E" w:rsidRPr="007809C1">
          <w:rPr>
            <w:rStyle w:val="Hyperlink"/>
          </w:rPr>
          <w:t>Pricing Plans</w:t>
        </w:r>
        <w:r w:rsidR="00A0038E">
          <w:rPr>
            <w:webHidden/>
          </w:rPr>
          <w:tab/>
        </w:r>
        <w:r w:rsidR="00A0038E">
          <w:rPr>
            <w:webHidden/>
          </w:rPr>
          <w:fldChar w:fldCharType="begin"/>
        </w:r>
        <w:r w:rsidR="00A0038E">
          <w:rPr>
            <w:webHidden/>
          </w:rPr>
          <w:instrText xml:space="preserve"> PAGEREF _Toc533264512 \h </w:instrText>
        </w:r>
        <w:r w:rsidR="00A0038E">
          <w:rPr>
            <w:webHidden/>
          </w:rPr>
        </w:r>
        <w:r w:rsidR="00A0038E">
          <w:rPr>
            <w:webHidden/>
          </w:rPr>
          <w:fldChar w:fldCharType="separate"/>
        </w:r>
        <w:r w:rsidR="00196852">
          <w:rPr>
            <w:webHidden/>
          </w:rPr>
          <w:t>50</w:t>
        </w:r>
        <w:r w:rsidR="00A0038E">
          <w:rPr>
            <w:webHidden/>
          </w:rPr>
          <w:fldChar w:fldCharType="end"/>
        </w:r>
      </w:hyperlink>
    </w:p>
    <w:p w14:paraId="0A881668" w14:textId="77777777" w:rsidR="00A0038E" w:rsidRPr="0008200D" w:rsidRDefault="00294128" w:rsidP="00BE0664">
      <w:pPr>
        <w:pStyle w:val="TOC1"/>
        <w:rPr>
          <w:rFonts w:ascii="Calibri" w:eastAsia="Times New Roman" w:hAnsi="Calibri"/>
          <w:noProof/>
          <w:szCs w:val="22"/>
        </w:rPr>
      </w:pPr>
      <w:hyperlink w:anchor="_Toc533264513" w:history="1">
        <w:r w:rsidR="00A0038E" w:rsidRPr="007809C1">
          <w:rPr>
            <w:rStyle w:val="Hyperlink"/>
            <w:noProof/>
          </w:rPr>
          <w:t>16.</w:t>
        </w:r>
        <w:r w:rsidR="00A0038E" w:rsidRPr="0008200D">
          <w:rPr>
            <w:rFonts w:ascii="Calibri" w:eastAsia="Times New Roman" w:hAnsi="Calibri"/>
            <w:noProof/>
            <w:szCs w:val="22"/>
          </w:rPr>
          <w:tab/>
        </w:r>
        <w:r w:rsidR="00A0038E" w:rsidRPr="007809C1">
          <w:rPr>
            <w:rStyle w:val="Hyperlink"/>
            <w:noProof/>
          </w:rPr>
          <w:t>Employee Standard Plan (Optus Employee Plans)</w:t>
        </w:r>
        <w:r w:rsidR="00A0038E">
          <w:rPr>
            <w:noProof/>
            <w:webHidden/>
          </w:rPr>
          <w:tab/>
        </w:r>
        <w:r w:rsidR="00A0038E">
          <w:rPr>
            <w:noProof/>
            <w:webHidden/>
          </w:rPr>
          <w:fldChar w:fldCharType="begin"/>
        </w:r>
        <w:r w:rsidR="00A0038E">
          <w:rPr>
            <w:noProof/>
            <w:webHidden/>
          </w:rPr>
          <w:instrText xml:space="preserve"> PAGEREF _Toc533264513 \h </w:instrText>
        </w:r>
        <w:r w:rsidR="00A0038E">
          <w:rPr>
            <w:noProof/>
            <w:webHidden/>
          </w:rPr>
        </w:r>
        <w:r w:rsidR="00A0038E">
          <w:rPr>
            <w:noProof/>
            <w:webHidden/>
          </w:rPr>
          <w:fldChar w:fldCharType="separate"/>
        </w:r>
        <w:r w:rsidR="00196852">
          <w:rPr>
            <w:noProof/>
            <w:webHidden/>
          </w:rPr>
          <w:t>51</w:t>
        </w:r>
        <w:r w:rsidR="00A0038E">
          <w:rPr>
            <w:noProof/>
            <w:webHidden/>
          </w:rPr>
          <w:fldChar w:fldCharType="end"/>
        </w:r>
      </w:hyperlink>
    </w:p>
    <w:p w14:paraId="21D0539F" w14:textId="77777777" w:rsidR="00A0038E" w:rsidRPr="0008200D" w:rsidRDefault="00294128" w:rsidP="00BE0664">
      <w:pPr>
        <w:pStyle w:val="TOC2"/>
        <w:rPr>
          <w:rFonts w:ascii="Calibri" w:eastAsia="Times New Roman" w:hAnsi="Calibri"/>
          <w:bCs w:val="0"/>
        </w:rPr>
      </w:pPr>
      <w:hyperlink w:anchor="_Toc533264514" w:history="1">
        <w:r w:rsidR="00A0038E" w:rsidRPr="007809C1">
          <w:rPr>
            <w:rStyle w:val="Hyperlink"/>
          </w:rPr>
          <w:t>16.1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_Toc533264514 \h </w:instrText>
        </w:r>
        <w:r w:rsidR="00A0038E">
          <w:rPr>
            <w:webHidden/>
          </w:rPr>
        </w:r>
        <w:r w:rsidR="00A0038E">
          <w:rPr>
            <w:webHidden/>
          </w:rPr>
          <w:fldChar w:fldCharType="separate"/>
        </w:r>
        <w:r w:rsidR="00196852">
          <w:rPr>
            <w:webHidden/>
          </w:rPr>
          <w:t>51</w:t>
        </w:r>
        <w:r w:rsidR="00A0038E">
          <w:rPr>
            <w:webHidden/>
          </w:rPr>
          <w:fldChar w:fldCharType="end"/>
        </w:r>
      </w:hyperlink>
    </w:p>
    <w:p w14:paraId="5024CB4F" w14:textId="77777777" w:rsidR="00A0038E" w:rsidRPr="0008200D" w:rsidRDefault="00294128" w:rsidP="00BE0664">
      <w:pPr>
        <w:pStyle w:val="TOC2"/>
        <w:rPr>
          <w:rFonts w:ascii="Calibri" w:eastAsia="Times New Roman" w:hAnsi="Calibri"/>
          <w:bCs w:val="0"/>
        </w:rPr>
      </w:pPr>
      <w:hyperlink w:anchor="_Toc533264515" w:history="1">
        <w:r w:rsidR="00A0038E" w:rsidRPr="007809C1">
          <w:rPr>
            <w:rStyle w:val="Hyperlink"/>
          </w:rPr>
          <w:t>16.2</w:t>
        </w:r>
        <w:r w:rsidR="00A0038E" w:rsidRPr="0008200D">
          <w:rPr>
            <w:rFonts w:ascii="Calibri" w:eastAsia="Times New Roman" w:hAnsi="Calibri"/>
            <w:bCs w:val="0"/>
          </w:rPr>
          <w:tab/>
        </w:r>
        <w:r w:rsidR="00A0038E" w:rsidRPr="007809C1">
          <w:rPr>
            <w:rStyle w:val="Hyperlink"/>
          </w:rPr>
          <w:t>Account holder name</w:t>
        </w:r>
        <w:r w:rsidR="00A0038E">
          <w:rPr>
            <w:webHidden/>
          </w:rPr>
          <w:tab/>
        </w:r>
        <w:r w:rsidR="00A0038E">
          <w:rPr>
            <w:webHidden/>
          </w:rPr>
          <w:fldChar w:fldCharType="begin"/>
        </w:r>
        <w:r w:rsidR="00A0038E">
          <w:rPr>
            <w:webHidden/>
          </w:rPr>
          <w:instrText xml:space="preserve"> PAGEREF _Toc533264515 \h </w:instrText>
        </w:r>
        <w:r w:rsidR="00A0038E">
          <w:rPr>
            <w:webHidden/>
          </w:rPr>
        </w:r>
        <w:r w:rsidR="00A0038E">
          <w:rPr>
            <w:webHidden/>
          </w:rPr>
          <w:fldChar w:fldCharType="separate"/>
        </w:r>
        <w:r w:rsidR="00196852">
          <w:rPr>
            <w:webHidden/>
          </w:rPr>
          <w:t>51</w:t>
        </w:r>
        <w:r w:rsidR="00A0038E">
          <w:rPr>
            <w:webHidden/>
          </w:rPr>
          <w:fldChar w:fldCharType="end"/>
        </w:r>
      </w:hyperlink>
    </w:p>
    <w:p w14:paraId="2E9879A8" w14:textId="77777777" w:rsidR="00A0038E" w:rsidRPr="0008200D" w:rsidRDefault="00294128" w:rsidP="00BE0664">
      <w:pPr>
        <w:pStyle w:val="TOC2"/>
        <w:rPr>
          <w:rFonts w:ascii="Calibri" w:eastAsia="Times New Roman" w:hAnsi="Calibri"/>
          <w:bCs w:val="0"/>
        </w:rPr>
      </w:pPr>
      <w:hyperlink w:anchor="_Toc533264516" w:history="1">
        <w:r w:rsidR="00A0038E" w:rsidRPr="007809C1">
          <w:rPr>
            <w:rStyle w:val="Hyperlink"/>
          </w:rPr>
          <w:t>16.3</w:t>
        </w:r>
        <w:r w:rsidR="00A0038E" w:rsidRPr="0008200D">
          <w:rPr>
            <w:rFonts w:ascii="Calibri" w:eastAsia="Times New Roman" w:hAnsi="Calibri"/>
            <w:bCs w:val="0"/>
          </w:rPr>
          <w:tab/>
        </w:r>
        <w:r w:rsidR="00A0038E" w:rsidRPr="007809C1">
          <w:rPr>
            <w:rStyle w:val="Hyperlink"/>
          </w:rPr>
          <w:t>Existing employees</w:t>
        </w:r>
        <w:r w:rsidR="00A0038E">
          <w:rPr>
            <w:webHidden/>
          </w:rPr>
          <w:tab/>
        </w:r>
        <w:r w:rsidR="00A0038E">
          <w:rPr>
            <w:webHidden/>
          </w:rPr>
          <w:fldChar w:fldCharType="begin"/>
        </w:r>
        <w:r w:rsidR="00A0038E">
          <w:rPr>
            <w:webHidden/>
          </w:rPr>
          <w:instrText xml:space="preserve"> PAGEREF _Toc533264516 \h </w:instrText>
        </w:r>
        <w:r w:rsidR="00A0038E">
          <w:rPr>
            <w:webHidden/>
          </w:rPr>
        </w:r>
        <w:r w:rsidR="00A0038E">
          <w:rPr>
            <w:webHidden/>
          </w:rPr>
          <w:fldChar w:fldCharType="separate"/>
        </w:r>
        <w:r w:rsidR="00196852">
          <w:rPr>
            <w:webHidden/>
          </w:rPr>
          <w:t>51</w:t>
        </w:r>
        <w:r w:rsidR="00A0038E">
          <w:rPr>
            <w:webHidden/>
          </w:rPr>
          <w:fldChar w:fldCharType="end"/>
        </w:r>
      </w:hyperlink>
    </w:p>
    <w:p w14:paraId="2A7FE159" w14:textId="77777777" w:rsidR="00A0038E" w:rsidRPr="0008200D" w:rsidRDefault="00294128" w:rsidP="00BE0664">
      <w:pPr>
        <w:pStyle w:val="TOC2"/>
        <w:rPr>
          <w:rFonts w:ascii="Calibri" w:eastAsia="Times New Roman" w:hAnsi="Calibri"/>
          <w:bCs w:val="0"/>
        </w:rPr>
      </w:pPr>
      <w:hyperlink w:anchor="_Toc533264517" w:history="1">
        <w:r w:rsidR="00A0038E" w:rsidRPr="007809C1">
          <w:rPr>
            <w:rStyle w:val="Hyperlink"/>
          </w:rPr>
          <w:t>16.4</w:t>
        </w:r>
        <w:r w:rsidR="00A0038E" w:rsidRPr="0008200D">
          <w:rPr>
            <w:rFonts w:ascii="Calibri" w:eastAsia="Times New Roman" w:hAnsi="Calibri"/>
            <w:bCs w:val="0"/>
          </w:rPr>
          <w:tab/>
        </w:r>
        <w:r w:rsidR="00A0038E" w:rsidRPr="007809C1">
          <w:rPr>
            <w:rStyle w:val="Hyperlink"/>
          </w:rPr>
          <w:t xml:space="preserve">Restriction on number of Optus SIM cards connected to employee plans and purchase of </w:t>
        </w:r>
        <w:r w:rsidR="00A0038E" w:rsidRPr="007809C1">
          <w:rPr>
            <w:rStyle w:val="Hyperlink"/>
            <w:i/>
          </w:rPr>
          <w:t>mobile phones</w:t>
        </w:r>
        <w:r w:rsidR="00A0038E">
          <w:rPr>
            <w:webHidden/>
          </w:rPr>
          <w:tab/>
        </w:r>
        <w:r w:rsidR="00A0038E">
          <w:rPr>
            <w:webHidden/>
          </w:rPr>
          <w:fldChar w:fldCharType="begin"/>
        </w:r>
        <w:r w:rsidR="00A0038E">
          <w:rPr>
            <w:webHidden/>
          </w:rPr>
          <w:instrText xml:space="preserve"> PAGEREF _Toc533264517 \h </w:instrText>
        </w:r>
        <w:r w:rsidR="00A0038E">
          <w:rPr>
            <w:webHidden/>
          </w:rPr>
        </w:r>
        <w:r w:rsidR="00A0038E">
          <w:rPr>
            <w:webHidden/>
          </w:rPr>
          <w:fldChar w:fldCharType="separate"/>
        </w:r>
        <w:r w:rsidR="00196852">
          <w:rPr>
            <w:webHidden/>
          </w:rPr>
          <w:t>51</w:t>
        </w:r>
        <w:r w:rsidR="00A0038E">
          <w:rPr>
            <w:webHidden/>
          </w:rPr>
          <w:fldChar w:fldCharType="end"/>
        </w:r>
      </w:hyperlink>
    </w:p>
    <w:p w14:paraId="06F4D978" w14:textId="77777777" w:rsidR="00A0038E" w:rsidRPr="0008200D" w:rsidRDefault="00294128" w:rsidP="00BE0664">
      <w:pPr>
        <w:pStyle w:val="TOC2"/>
        <w:rPr>
          <w:rFonts w:ascii="Calibri" w:eastAsia="Times New Roman" w:hAnsi="Calibri"/>
          <w:bCs w:val="0"/>
        </w:rPr>
      </w:pPr>
      <w:hyperlink w:anchor="_Toc533264518" w:history="1">
        <w:r w:rsidR="00A0038E" w:rsidRPr="007809C1">
          <w:rPr>
            <w:rStyle w:val="Hyperlink"/>
          </w:rPr>
          <w:t>16.5</w:t>
        </w:r>
        <w:r w:rsidR="00A0038E" w:rsidRPr="0008200D">
          <w:rPr>
            <w:rFonts w:ascii="Calibri" w:eastAsia="Times New Roman" w:hAnsi="Calibri"/>
            <w:bCs w:val="0"/>
          </w:rPr>
          <w:tab/>
        </w:r>
        <w:r w:rsidR="00A0038E" w:rsidRPr="007809C1">
          <w:rPr>
            <w:rStyle w:val="Hyperlink"/>
          </w:rPr>
          <w:t xml:space="preserve">Purchasing a </w:t>
        </w:r>
        <w:r w:rsidR="00A0038E" w:rsidRPr="007809C1">
          <w:rPr>
            <w:rStyle w:val="Hyperlink"/>
            <w:i/>
          </w:rPr>
          <w:t>mobile phone</w:t>
        </w:r>
        <w:r w:rsidR="00A0038E">
          <w:rPr>
            <w:webHidden/>
          </w:rPr>
          <w:tab/>
        </w:r>
        <w:r w:rsidR="00A0038E">
          <w:rPr>
            <w:webHidden/>
          </w:rPr>
          <w:fldChar w:fldCharType="begin"/>
        </w:r>
        <w:r w:rsidR="00A0038E">
          <w:rPr>
            <w:webHidden/>
          </w:rPr>
          <w:instrText xml:space="preserve"> PAGEREF _Toc533264518 \h </w:instrText>
        </w:r>
        <w:r w:rsidR="00A0038E">
          <w:rPr>
            <w:webHidden/>
          </w:rPr>
        </w:r>
        <w:r w:rsidR="00A0038E">
          <w:rPr>
            <w:webHidden/>
          </w:rPr>
          <w:fldChar w:fldCharType="separate"/>
        </w:r>
        <w:r w:rsidR="00196852">
          <w:rPr>
            <w:webHidden/>
          </w:rPr>
          <w:t>51</w:t>
        </w:r>
        <w:r w:rsidR="00A0038E">
          <w:rPr>
            <w:webHidden/>
          </w:rPr>
          <w:fldChar w:fldCharType="end"/>
        </w:r>
      </w:hyperlink>
    </w:p>
    <w:p w14:paraId="7A4784AA" w14:textId="77777777" w:rsidR="00A0038E" w:rsidRPr="0008200D" w:rsidRDefault="00294128" w:rsidP="00BE0664">
      <w:pPr>
        <w:pStyle w:val="TOC2"/>
        <w:rPr>
          <w:rFonts w:ascii="Calibri" w:eastAsia="Times New Roman" w:hAnsi="Calibri"/>
          <w:bCs w:val="0"/>
        </w:rPr>
      </w:pPr>
      <w:hyperlink w:anchor="_Toc533264519" w:history="1">
        <w:r w:rsidR="00A0038E" w:rsidRPr="007809C1">
          <w:rPr>
            <w:rStyle w:val="Hyperlink"/>
          </w:rPr>
          <w:t>16.6</w:t>
        </w:r>
        <w:r w:rsidR="00A0038E" w:rsidRPr="0008200D">
          <w:rPr>
            <w:rFonts w:ascii="Calibri" w:eastAsia="Times New Roman" w:hAnsi="Calibri"/>
            <w:bCs w:val="0"/>
          </w:rPr>
          <w:tab/>
        </w:r>
        <w:r w:rsidR="00A0038E" w:rsidRPr="007809C1">
          <w:rPr>
            <w:rStyle w:val="Hyperlink"/>
          </w:rPr>
          <w:t xml:space="preserve">Deducting overdue amounts from </w:t>
        </w:r>
        <w:r w:rsidR="00A0038E" w:rsidRPr="007809C1">
          <w:rPr>
            <w:rStyle w:val="Hyperlink"/>
            <w:i/>
          </w:rPr>
          <w:t>your</w:t>
        </w:r>
        <w:r w:rsidR="00A0038E" w:rsidRPr="007809C1">
          <w:rPr>
            <w:rStyle w:val="Hyperlink"/>
          </w:rPr>
          <w:t xml:space="preserve"> salary</w:t>
        </w:r>
        <w:r w:rsidR="00A0038E">
          <w:rPr>
            <w:webHidden/>
          </w:rPr>
          <w:tab/>
        </w:r>
        <w:r w:rsidR="00A0038E">
          <w:rPr>
            <w:webHidden/>
          </w:rPr>
          <w:fldChar w:fldCharType="begin"/>
        </w:r>
        <w:r w:rsidR="00A0038E">
          <w:rPr>
            <w:webHidden/>
          </w:rPr>
          <w:instrText xml:space="preserve"> PAGEREF _Toc533264519 \h </w:instrText>
        </w:r>
        <w:r w:rsidR="00A0038E">
          <w:rPr>
            <w:webHidden/>
          </w:rPr>
        </w:r>
        <w:r w:rsidR="00A0038E">
          <w:rPr>
            <w:webHidden/>
          </w:rPr>
          <w:fldChar w:fldCharType="separate"/>
        </w:r>
        <w:r w:rsidR="00196852">
          <w:rPr>
            <w:webHidden/>
          </w:rPr>
          <w:t>52</w:t>
        </w:r>
        <w:r w:rsidR="00A0038E">
          <w:rPr>
            <w:webHidden/>
          </w:rPr>
          <w:fldChar w:fldCharType="end"/>
        </w:r>
      </w:hyperlink>
    </w:p>
    <w:p w14:paraId="24B9772E" w14:textId="77777777" w:rsidR="00A0038E" w:rsidRPr="0008200D" w:rsidRDefault="00294128" w:rsidP="00BE0664">
      <w:pPr>
        <w:pStyle w:val="TOC2"/>
        <w:rPr>
          <w:rFonts w:ascii="Calibri" w:eastAsia="Times New Roman" w:hAnsi="Calibri"/>
          <w:bCs w:val="0"/>
        </w:rPr>
      </w:pPr>
      <w:hyperlink w:anchor="_Toc533264520" w:history="1">
        <w:r w:rsidR="00A0038E" w:rsidRPr="007809C1">
          <w:rPr>
            <w:rStyle w:val="Hyperlink"/>
          </w:rPr>
          <w:t>16.7</w:t>
        </w:r>
        <w:r w:rsidR="00A0038E" w:rsidRPr="0008200D">
          <w:rPr>
            <w:rFonts w:ascii="Calibri" w:eastAsia="Times New Roman" w:hAnsi="Calibri"/>
            <w:bCs w:val="0"/>
          </w:rPr>
          <w:tab/>
        </w:r>
        <w:r w:rsidR="00A0038E" w:rsidRPr="007809C1">
          <w:rPr>
            <w:rStyle w:val="Hyperlink"/>
          </w:rPr>
          <w:t xml:space="preserve">What happens if </w:t>
        </w:r>
        <w:r w:rsidR="00A0038E" w:rsidRPr="007809C1">
          <w:rPr>
            <w:rStyle w:val="Hyperlink"/>
            <w:i/>
          </w:rPr>
          <w:t>your</w:t>
        </w:r>
        <w:r w:rsidR="00A0038E" w:rsidRPr="007809C1">
          <w:rPr>
            <w:rStyle w:val="Hyperlink"/>
          </w:rPr>
          <w:t xml:space="preserve"> employment ends?</w:t>
        </w:r>
        <w:r w:rsidR="00A0038E">
          <w:rPr>
            <w:webHidden/>
          </w:rPr>
          <w:tab/>
        </w:r>
        <w:r w:rsidR="00A0038E">
          <w:rPr>
            <w:webHidden/>
          </w:rPr>
          <w:fldChar w:fldCharType="begin"/>
        </w:r>
        <w:r w:rsidR="00A0038E">
          <w:rPr>
            <w:webHidden/>
          </w:rPr>
          <w:instrText xml:space="preserve"> PAGEREF _Toc533264520 \h </w:instrText>
        </w:r>
        <w:r w:rsidR="00A0038E">
          <w:rPr>
            <w:webHidden/>
          </w:rPr>
        </w:r>
        <w:r w:rsidR="00A0038E">
          <w:rPr>
            <w:webHidden/>
          </w:rPr>
          <w:fldChar w:fldCharType="separate"/>
        </w:r>
        <w:r w:rsidR="00196852">
          <w:rPr>
            <w:webHidden/>
          </w:rPr>
          <w:t>52</w:t>
        </w:r>
        <w:r w:rsidR="00A0038E">
          <w:rPr>
            <w:webHidden/>
          </w:rPr>
          <w:fldChar w:fldCharType="end"/>
        </w:r>
      </w:hyperlink>
    </w:p>
    <w:p w14:paraId="7A1DD847" w14:textId="77777777" w:rsidR="00A0038E" w:rsidRPr="0008200D" w:rsidRDefault="00294128" w:rsidP="00BE0664">
      <w:pPr>
        <w:pStyle w:val="TOC2"/>
        <w:rPr>
          <w:rFonts w:ascii="Calibri" w:eastAsia="Times New Roman" w:hAnsi="Calibri"/>
          <w:bCs w:val="0"/>
        </w:rPr>
      </w:pPr>
      <w:hyperlink w:anchor="_Toc533264521" w:history="1">
        <w:r w:rsidR="00A0038E" w:rsidRPr="007809C1">
          <w:rPr>
            <w:rStyle w:val="Hyperlink"/>
          </w:rPr>
          <w:t>16.8</w:t>
        </w:r>
        <w:r w:rsidR="00A0038E" w:rsidRPr="0008200D">
          <w:rPr>
            <w:rFonts w:ascii="Calibri" w:eastAsia="Times New Roman" w:hAnsi="Calibri"/>
            <w:bCs w:val="0"/>
          </w:rPr>
          <w:tab/>
        </w:r>
        <w:r w:rsidR="00A0038E" w:rsidRPr="007809C1">
          <w:rPr>
            <w:rStyle w:val="Hyperlink"/>
          </w:rPr>
          <w:t>Minimum Term</w:t>
        </w:r>
        <w:r w:rsidR="00A0038E">
          <w:rPr>
            <w:webHidden/>
          </w:rPr>
          <w:tab/>
        </w:r>
        <w:r w:rsidR="00A0038E">
          <w:rPr>
            <w:webHidden/>
          </w:rPr>
          <w:fldChar w:fldCharType="begin"/>
        </w:r>
        <w:r w:rsidR="00A0038E">
          <w:rPr>
            <w:webHidden/>
          </w:rPr>
          <w:instrText xml:space="preserve"> PAGEREF _Toc533264521 \h </w:instrText>
        </w:r>
        <w:r w:rsidR="00A0038E">
          <w:rPr>
            <w:webHidden/>
          </w:rPr>
        </w:r>
        <w:r w:rsidR="00A0038E">
          <w:rPr>
            <w:webHidden/>
          </w:rPr>
          <w:fldChar w:fldCharType="separate"/>
        </w:r>
        <w:r w:rsidR="00196852">
          <w:rPr>
            <w:webHidden/>
          </w:rPr>
          <w:t>52</w:t>
        </w:r>
        <w:r w:rsidR="00A0038E">
          <w:rPr>
            <w:webHidden/>
          </w:rPr>
          <w:fldChar w:fldCharType="end"/>
        </w:r>
      </w:hyperlink>
    </w:p>
    <w:p w14:paraId="65FF2150" w14:textId="77777777" w:rsidR="00A0038E" w:rsidRPr="0008200D" w:rsidRDefault="00294128" w:rsidP="00BE0664">
      <w:pPr>
        <w:pStyle w:val="TOC2"/>
        <w:rPr>
          <w:rFonts w:ascii="Calibri" w:eastAsia="Times New Roman" w:hAnsi="Calibri"/>
          <w:bCs w:val="0"/>
        </w:rPr>
      </w:pPr>
      <w:hyperlink w:anchor="_Toc533264522" w:history="1">
        <w:r w:rsidR="00A0038E" w:rsidRPr="007809C1">
          <w:rPr>
            <w:rStyle w:val="Hyperlink"/>
          </w:rPr>
          <w:t>16.9</w:t>
        </w:r>
        <w:r w:rsidR="00A0038E" w:rsidRPr="0008200D">
          <w:rPr>
            <w:rFonts w:ascii="Calibri" w:eastAsia="Times New Roman" w:hAnsi="Calibri"/>
            <w:bCs w:val="0"/>
          </w:rPr>
          <w:tab/>
        </w:r>
        <w:r w:rsidR="00A0038E" w:rsidRPr="007809C1">
          <w:rPr>
            <w:rStyle w:val="Hyperlink"/>
            <w:i/>
          </w:rPr>
          <w:t>Minimum Monthly Charge</w:t>
        </w:r>
        <w:r w:rsidR="00A0038E" w:rsidRPr="007809C1">
          <w:rPr>
            <w:rStyle w:val="Hyperlink"/>
          </w:rPr>
          <w:t xml:space="preserve"> and </w:t>
        </w:r>
        <w:r w:rsidR="00A0038E" w:rsidRPr="007809C1">
          <w:rPr>
            <w:rStyle w:val="Hyperlink"/>
            <w:i/>
          </w:rPr>
          <w:t>Included Calls</w:t>
        </w:r>
        <w:r w:rsidR="00A0038E">
          <w:rPr>
            <w:webHidden/>
          </w:rPr>
          <w:tab/>
        </w:r>
        <w:r w:rsidR="00A0038E">
          <w:rPr>
            <w:webHidden/>
          </w:rPr>
          <w:fldChar w:fldCharType="begin"/>
        </w:r>
        <w:r w:rsidR="00A0038E">
          <w:rPr>
            <w:webHidden/>
          </w:rPr>
          <w:instrText xml:space="preserve"> PAGEREF _Toc533264522 \h </w:instrText>
        </w:r>
        <w:r w:rsidR="00A0038E">
          <w:rPr>
            <w:webHidden/>
          </w:rPr>
        </w:r>
        <w:r w:rsidR="00A0038E">
          <w:rPr>
            <w:webHidden/>
          </w:rPr>
          <w:fldChar w:fldCharType="separate"/>
        </w:r>
        <w:r w:rsidR="00196852">
          <w:rPr>
            <w:webHidden/>
          </w:rPr>
          <w:t>52</w:t>
        </w:r>
        <w:r w:rsidR="00A0038E">
          <w:rPr>
            <w:webHidden/>
          </w:rPr>
          <w:fldChar w:fldCharType="end"/>
        </w:r>
      </w:hyperlink>
    </w:p>
    <w:p w14:paraId="07ADEE48" w14:textId="77777777" w:rsidR="00A0038E" w:rsidRPr="0008200D" w:rsidRDefault="00294128" w:rsidP="00BE0664">
      <w:pPr>
        <w:pStyle w:val="TOC2"/>
        <w:rPr>
          <w:rFonts w:ascii="Calibri" w:eastAsia="Times New Roman" w:hAnsi="Calibri"/>
          <w:bCs w:val="0"/>
        </w:rPr>
      </w:pPr>
      <w:hyperlink w:anchor="_Toc533264523" w:history="1">
        <w:r w:rsidR="00A0038E" w:rsidRPr="007809C1">
          <w:rPr>
            <w:rStyle w:val="Hyperlink"/>
          </w:rPr>
          <w:t>16.10</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_Toc533264523 \h </w:instrText>
        </w:r>
        <w:r w:rsidR="00A0038E">
          <w:rPr>
            <w:webHidden/>
          </w:rPr>
        </w:r>
        <w:r w:rsidR="00A0038E">
          <w:rPr>
            <w:webHidden/>
          </w:rPr>
          <w:fldChar w:fldCharType="separate"/>
        </w:r>
        <w:r w:rsidR="00196852">
          <w:rPr>
            <w:webHidden/>
          </w:rPr>
          <w:t>52</w:t>
        </w:r>
        <w:r w:rsidR="00A0038E">
          <w:rPr>
            <w:webHidden/>
          </w:rPr>
          <w:fldChar w:fldCharType="end"/>
        </w:r>
      </w:hyperlink>
    </w:p>
    <w:p w14:paraId="369AE911" w14:textId="77777777" w:rsidR="00A0038E" w:rsidRPr="0008200D" w:rsidRDefault="00294128" w:rsidP="00BE0664">
      <w:pPr>
        <w:pStyle w:val="TOC2"/>
        <w:rPr>
          <w:rFonts w:ascii="Calibri" w:eastAsia="Times New Roman" w:hAnsi="Calibri"/>
          <w:bCs w:val="0"/>
        </w:rPr>
      </w:pPr>
      <w:hyperlink w:anchor="_Toc533264524" w:history="1">
        <w:r w:rsidR="00A0038E" w:rsidRPr="007809C1">
          <w:rPr>
            <w:rStyle w:val="Hyperlink"/>
          </w:rPr>
          <w:t>16.11</w:t>
        </w:r>
        <w:r w:rsidR="00A0038E" w:rsidRPr="0008200D">
          <w:rPr>
            <w:rFonts w:ascii="Calibri" w:eastAsia="Times New Roman" w:hAnsi="Calibri"/>
            <w:bCs w:val="0"/>
          </w:rPr>
          <w:tab/>
        </w:r>
        <w:r w:rsidR="00A0038E" w:rsidRPr="007809C1">
          <w:rPr>
            <w:rStyle w:val="Hyperlink"/>
          </w:rPr>
          <w:t>Calling Offers</w:t>
        </w:r>
        <w:r w:rsidR="00A0038E">
          <w:rPr>
            <w:webHidden/>
          </w:rPr>
          <w:tab/>
        </w:r>
        <w:r w:rsidR="00A0038E">
          <w:rPr>
            <w:webHidden/>
          </w:rPr>
          <w:fldChar w:fldCharType="begin"/>
        </w:r>
        <w:r w:rsidR="00A0038E">
          <w:rPr>
            <w:webHidden/>
          </w:rPr>
          <w:instrText xml:space="preserve"> PAGEREF _Toc533264524 \h </w:instrText>
        </w:r>
        <w:r w:rsidR="00A0038E">
          <w:rPr>
            <w:webHidden/>
          </w:rPr>
        </w:r>
        <w:r w:rsidR="00A0038E">
          <w:rPr>
            <w:webHidden/>
          </w:rPr>
          <w:fldChar w:fldCharType="separate"/>
        </w:r>
        <w:r w:rsidR="00196852">
          <w:rPr>
            <w:webHidden/>
          </w:rPr>
          <w:t>52</w:t>
        </w:r>
        <w:r w:rsidR="00A0038E">
          <w:rPr>
            <w:webHidden/>
          </w:rPr>
          <w:fldChar w:fldCharType="end"/>
        </w:r>
      </w:hyperlink>
    </w:p>
    <w:p w14:paraId="6FEC11C1" w14:textId="77777777" w:rsidR="00A0038E" w:rsidRPr="0008200D" w:rsidRDefault="00294128" w:rsidP="00BE0664">
      <w:pPr>
        <w:pStyle w:val="TOC1"/>
        <w:rPr>
          <w:rFonts w:ascii="Calibri" w:eastAsia="Times New Roman" w:hAnsi="Calibri"/>
          <w:noProof/>
          <w:szCs w:val="22"/>
        </w:rPr>
      </w:pPr>
      <w:hyperlink w:anchor="_Toc533264525" w:history="1">
        <w:r w:rsidR="00A0038E" w:rsidRPr="007809C1">
          <w:rPr>
            <w:rStyle w:val="Hyperlink"/>
            <w:noProof/>
          </w:rPr>
          <w:t>17.</w:t>
        </w:r>
        <w:r w:rsidR="00A0038E" w:rsidRPr="0008200D">
          <w:rPr>
            <w:rFonts w:ascii="Calibri" w:eastAsia="Times New Roman" w:hAnsi="Calibri"/>
            <w:noProof/>
            <w:szCs w:val="22"/>
          </w:rPr>
          <w:tab/>
        </w:r>
        <w:r w:rsidR="00A0038E" w:rsidRPr="007809C1">
          <w:rPr>
            <w:rStyle w:val="Hyperlink"/>
            <w:noProof/>
          </w:rPr>
          <w:t>Enterprise Employee Plans</w:t>
        </w:r>
        <w:r w:rsidR="00A0038E">
          <w:rPr>
            <w:noProof/>
            <w:webHidden/>
          </w:rPr>
          <w:tab/>
        </w:r>
        <w:r w:rsidR="00A0038E">
          <w:rPr>
            <w:noProof/>
            <w:webHidden/>
          </w:rPr>
          <w:fldChar w:fldCharType="begin"/>
        </w:r>
        <w:r w:rsidR="00A0038E">
          <w:rPr>
            <w:noProof/>
            <w:webHidden/>
          </w:rPr>
          <w:instrText xml:space="preserve"> PAGEREF _Toc533264525 \h </w:instrText>
        </w:r>
        <w:r w:rsidR="00A0038E">
          <w:rPr>
            <w:noProof/>
            <w:webHidden/>
          </w:rPr>
        </w:r>
        <w:r w:rsidR="00A0038E">
          <w:rPr>
            <w:noProof/>
            <w:webHidden/>
          </w:rPr>
          <w:fldChar w:fldCharType="separate"/>
        </w:r>
        <w:r w:rsidR="00196852">
          <w:rPr>
            <w:noProof/>
            <w:webHidden/>
          </w:rPr>
          <w:t>53</w:t>
        </w:r>
        <w:r w:rsidR="00A0038E">
          <w:rPr>
            <w:noProof/>
            <w:webHidden/>
          </w:rPr>
          <w:fldChar w:fldCharType="end"/>
        </w:r>
      </w:hyperlink>
    </w:p>
    <w:p w14:paraId="4E721E7C" w14:textId="77777777" w:rsidR="00A0038E" w:rsidRPr="0008200D" w:rsidRDefault="00294128" w:rsidP="00BE0664">
      <w:pPr>
        <w:pStyle w:val="TOC1"/>
        <w:rPr>
          <w:rFonts w:ascii="Calibri" w:eastAsia="Times New Roman" w:hAnsi="Calibri"/>
          <w:noProof/>
          <w:szCs w:val="22"/>
        </w:rPr>
      </w:pPr>
      <w:hyperlink w:anchor="_Toc533264526" w:history="1">
        <w:r w:rsidR="00A0038E" w:rsidRPr="007809C1">
          <w:rPr>
            <w:rStyle w:val="Hyperlink"/>
            <w:noProof/>
          </w:rPr>
          <w:t>18.</w:t>
        </w:r>
        <w:r w:rsidR="00A0038E" w:rsidRPr="0008200D">
          <w:rPr>
            <w:rFonts w:ascii="Calibri" w:eastAsia="Times New Roman" w:hAnsi="Calibri"/>
            <w:noProof/>
            <w:szCs w:val="22"/>
          </w:rPr>
          <w:tab/>
        </w:r>
        <w:r w:rsidR="00A0038E" w:rsidRPr="007809C1">
          <w:rPr>
            <w:rStyle w:val="Hyperlink"/>
            <w:noProof/>
          </w:rPr>
          <w:t>Enterprise Maxi 10-xx Employee Plans</w:t>
        </w:r>
        <w:r w:rsidR="00A0038E">
          <w:rPr>
            <w:noProof/>
            <w:webHidden/>
          </w:rPr>
          <w:tab/>
        </w:r>
        <w:r w:rsidR="00A0038E">
          <w:rPr>
            <w:noProof/>
            <w:webHidden/>
          </w:rPr>
          <w:fldChar w:fldCharType="begin"/>
        </w:r>
        <w:r w:rsidR="00A0038E">
          <w:rPr>
            <w:noProof/>
            <w:webHidden/>
          </w:rPr>
          <w:instrText xml:space="preserve"> PAGEREF _Toc533264526 \h </w:instrText>
        </w:r>
        <w:r w:rsidR="00A0038E">
          <w:rPr>
            <w:noProof/>
            <w:webHidden/>
          </w:rPr>
        </w:r>
        <w:r w:rsidR="00A0038E">
          <w:rPr>
            <w:noProof/>
            <w:webHidden/>
          </w:rPr>
          <w:fldChar w:fldCharType="separate"/>
        </w:r>
        <w:r w:rsidR="00196852">
          <w:rPr>
            <w:noProof/>
            <w:webHidden/>
          </w:rPr>
          <w:t>56</w:t>
        </w:r>
        <w:r w:rsidR="00A0038E">
          <w:rPr>
            <w:noProof/>
            <w:webHidden/>
          </w:rPr>
          <w:fldChar w:fldCharType="end"/>
        </w:r>
      </w:hyperlink>
    </w:p>
    <w:p w14:paraId="0B08612D" w14:textId="77777777" w:rsidR="00A0038E" w:rsidRPr="0008200D" w:rsidRDefault="00294128" w:rsidP="00BE0664">
      <w:pPr>
        <w:pStyle w:val="TOC1"/>
        <w:rPr>
          <w:rFonts w:ascii="Calibri" w:eastAsia="Times New Roman" w:hAnsi="Calibri"/>
          <w:noProof/>
          <w:szCs w:val="22"/>
        </w:rPr>
      </w:pPr>
      <w:hyperlink w:anchor="_Toc533264527" w:history="1">
        <w:r w:rsidR="00A0038E" w:rsidRPr="007809C1">
          <w:rPr>
            <w:rStyle w:val="Hyperlink"/>
            <w:noProof/>
          </w:rPr>
          <w:t>19.</w:t>
        </w:r>
        <w:r w:rsidR="00A0038E" w:rsidRPr="0008200D">
          <w:rPr>
            <w:rFonts w:ascii="Calibri" w:eastAsia="Times New Roman" w:hAnsi="Calibri"/>
            <w:noProof/>
            <w:szCs w:val="22"/>
          </w:rPr>
          <w:tab/>
        </w:r>
        <w:r w:rsidR="00A0038E" w:rsidRPr="007809C1">
          <w:rPr>
            <w:rStyle w:val="Hyperlink"/>
            <w:noProof/>
          </w:rPr>
          <w:t>Everyday 15 Plan</w:t>
        </w:r>
        <w:r w:rsidR="00A0038E">
          <w:rPr>
            <w:noProof/>
            <w:webHidden/>
          </w:rPr>
          <w:tab/>
        </w:r>
        <w:r w:rsidR="00A0038E">
          <w:rPr>
            <w:noProof/>
            <w:webHidden/>
          </w:rPr>
          <w:fldChar w:fldCharType="begin"/>
        </w:r>
        <w:r w:rsidR="00A0038E">
          <w:rPr>
            <w:noProof/>
            <w:webHidden/>
          </w:rPr>
          <w:instrText xml:space="preserve"> PAGEREF _Toc533264527 \h </w:instrText>
        </w:r>
        <w:r w:rsidR="00A0038E">
          <w:rPr>
            <w:noProof/>
            <w:webHidden/>
          </w:rPr>
        </w:r>
        <w:r w:rsidR="00A0038E">
          <w:rPr>
            <w:noProof/>
            <w:webHidden/>
          </w:rPr>
          <w:fldChar w:fldCharType="separate"/>
        </w:r>
        <w:r w:rsidR="00196852">
          <w:rPr>
            <w:noProof/>
            <w:webHidden/>
          </w:rPr>
          <w:t>58</w:t>
        </w:r>
        <w:r w:rsidR="00A0038E">
          <w:rPr>
            <w:noProof/>
            <w:webHidden/>
          </w:rPr>
          <w:fldChar w:fldCharType="end"/>
        </w:r>
      </w:hyperlink>
    </w:p>
    <w:p w14:paraId="5B84C4ED" w14:textId="77777777" w:rsidR="00A0038E" w:rsidRPr="0008200D" w:rsidRDefault="00294128" w:rsidP="00BE0664">
      <w:pPr>
        <w:pStyle w:val="TOC1"/>
        <w:rPr>
          <w:rFonts w:ascii="Calibri" w:eastAsia="Times New Roman" w:hAnsi="Calibri"/>
          <w:noProof/>
          <w:szCs w:val="22"/>
        </w:rPr>
      </w:pPr>
      <w:hyperlink w:anchor="_Toc533264528" w:history="1">
        <w:r w:rsidR="00A0038E" w:rsidRPr="007809C1">
          <w:rPr>
            <w:rStyle w:val="Hyperlink"/>
            <w:noProof/>
          </w:rPr>
          <w:t>20.</w:t>
        </w:r>
        <w:r w:rsidR="00A0038E" w:rsidRPr="0008200D">
          <w:rPr>
            <w:rFonts w:ascii="Calibri" w:eastAsia="Times New Roman" w:hAnsi="Calibri"/>
            <w:noProof/>
            <w:szCs w:val="22"/>
          </w:rPr>
          <w:tab/>
        </w:r>
        <w:r w:rsidR="00A0038E" w:rsidRPr="007809C1">
          <w:rPr>
            <w:rStyle w:val="Hyperlink"/>
            <w:noProof/>
          </w:rPr>
          <w:t>FaxPlan</w:t>
        </w:r>
        <w:r w:rsidR="00A0038E">
          <w:rPr>
            <w:noProof/>
            <w:webHidden/>
          </w:rPr>
          <w:tab/>
        </w:r>
        <w:r w:rsidR="00A0038E">
          <w:rPr>
            <w:noProof/>
            <w:webHidden/>
          </w:rPr>
          <w:fldChar w:fldCharType="begin"/>
        </w:r>
        <w:r w:rsidR="00A0038E">
          <w:rPr>
            <w:noProof/>
            <w:webHidden/>
          </w:rPr>
          <w:instrText xml:space="preserve"> PAGEREF _Toc533264528 \h </w:instrText>
        </w:r>
        <w:r w:rsidR="00A0038E">
          <w:rPr>
            <w:noProof/>
            <w:webHidden/>
          </w:rPr>
        </w:r>
        <w:r w:rsidR="00A0038E">
          <w:rPr>
            <w:noProof/>
            <w:webHidden/>
          </w:rPr>
          <w:fldChar w:fldCharType="separate"/>
        </w:r>
        <w:r w:rsidR="00196852">
          <w:rPr>
            <w:noProof/>
            <w:webHidden/>
          </w:rPr>
          <w:t>59</w:t>
        </w:r>
        <w:r w:rsidR="00A0038E">
          <w:rPr>
            <w:noProof/>
            <w:webHidden/>
          </w:rPr>
          <w:fldChar w:fldCharType="end"/>
        </w:r>
      </w:hyperlink>
    </w:p>
    <w:p w14:paraId="0F83A02D" w14:textId="77777777" w:rsidR="00A0038E" w:rsidRPr="0008200D" w:rsidRDefault="00294128" w:rsidP="00BE0664">
      <w:pPr>
        <w:pStyle w:val="TOC1"/>
        <w:rPr>
          <w:rFonts w:ascii="Calibri" w:eastAsia="Times New Roman" w:hAnsi="Calibri"/>
          <w:noProof/>
          <w:szCs w:val="22"/>
        </w:rPr>
      </w:pPr>
      <w:hyperlink w:anchor="_Toc533264529" w:history="1">
        <w:r w:rsidR="00A0038E" w:rsidRPr="007809C1">
          <w:rPr>
            <w:rStyle w:val="Hyperlink"/>
            <w:noProof/>
          </w:rPr>
          <w:t>21.</w:t>
        </w:r>
        <w:r w:rsidR="00A0038E" w:rsidRPr="0008200D">
          <w:rPr>
            <w:rFonts w:ascii="Calibri" w:eastAsia="Times New Roman" w:hAnsi="Calibri"/>
            <w:noProof/>
            <w:szCs w:val="22"/>
          </w:rPr>
          <w:tab/>
        </w:r>
        <w:r w:rsidR="00A0038E" w:rsidRPr="007809C1">
          <w:rPr>
            <w:rStyle w:val="Hyperlink"/>
            <w:noProof/>
          </w:rPr>
          <w:t>FlarePlan and EverydayPlan</w:t>
        </w:r>
        <w:r w:rsidR="00A0038E">
          <w:rPr>
            <w:noProof/>
            <w:webHidden/>
          </w:rPr>
          <w:tab/>
        </w:r>
        <w:r w:rsidR="00A0038E">
          <w:rPr>
            <w:noProof/>
            <w:webHidden/>
          </w:rPr>
          <w:fldChar w:fldCharType="begin"/>
        </w:r>
        <w:r w:rsidR="00A0038E">
          <w:rPr>
            <w:noProof/>
            <w:webHidden/>
          </w:rPr>
          <w:instrText xml:space="preserve"> PAGEREF _Toc533264529 \h </w:instrText>
        </w:r>
        <w:r w:rsidR="00A0038E">
          <w:rPr>
            <w:noProof/>
            <w:webHidden/>
          </w:rPr>
        </w:r>
        <w:r w:rsidR="00A0038E">
          <w:rPr>
            <w:noProof/>
            <w:webHidden/>
          </w:rPr>
          <w:fldChar w:fldCharType="separate"/>
        </w:r>
        <w:r w:rsidR="00196852">
          <w:rPr>
            <w:noProof/>
            <w:webHidden/>
          </w:rPr>
          <w:t>59</w:t>
        </w:r>
        <w:r w:rsidR="00A0038E">
          <w:rPr>
            <w:noProof/>
            <w:webHidden/>
          </w:rPr>
          <w:fldChar w:fldCharType="end"/>
        </w:r>
      </w:hyperlink>
    </w:p>
    <w:p w14:paraId="47A49D4A" w14:textId="77777777" w:rsidR="00A0038E" w:rsidRPr="0008200D" w:rsidRDefault="00294128" w:rsidP="00BE0664">
      <w:pPr>
        <w:pStyle w:val="TOC1"/>
        <w:rPr>
          <w:rFonts w:ascii="Calibri" w:eastAsia="Times New Roman" w:hAnsi="Calibri"/>
          <w:noProof/>
          <w:szCs w:val="22"/>
        </w:rPr>
      </w:pPr>
      <w:hyperlink w:anchor="_Toc533264530" w:history="1">
        <w:r w:rsidR="00A0038E" w:rsidRPr="007809C1">
          <w:rPr>
            <w:rStyle w:val="Hyperlink"/>
            <w:noProof/>
          </w:rPr>
          <w:t>22.</w:t>
        </w:r>
        <w:r w:rsidR="00A0038E" w:rsidRPr="0008200D">
          <w:rPr>
            <w:rFonts w:ascii="Calibri" w:eastAsia="Times New Roman" w:hAnsi="Calibri"/>
            <w:noProof/>
            <w:szCs w:val="22"/>
          </w:rPr>
          <w:tab/>
        </w:r>
        <w:r w:rsidR="00A0038E" w:rsidRPr="007809C1">
          <w:rPr>
            <w:rStyle w:val="Hyperlink"/>
            <w:noProof/>
          </w:rPr>
          <w:t>Freestyle Plans</w:t>
        </w:r>
        <w:r w:rsidR="00A0038E">
          <w:rPr>
            <w:noProof/>
            <w:webHidden/>
          </w:rPr>
          <w:tab/>
        </w:r>
        <w:r w:rsidR="00A0038E">
          <w:rPr>
            <w:noProof/>
            <w:webHidden/>
          </w:rPr>
          <w:fldChar w:fldCharType="begin"/>
        </w:r>
        <w:r w:rsidR="00A0038E">
          <w:rPr>
            <w:noProof/>
            <w:webHidden/>
          </w:rPr>
          <w:instrText xml:space="preserve"> PAGEREF _Toc533264530 \h </w:instrText>
        </w:r>
        <w:r w:rsidR="00A0038E">
          <w:rPr>
            <w:noProof/>
            <w:webHidden/>
          </w:rPr>
        </w:r>
        <w:r w:rsidR="00A0038E">
          <w:rPr>
            <w:noProof/>
            <w:webHidden/>
          </w:rPr>
          <w:fldChar w:fldCharType="separate"/>
        </w:r>
        <w:r w:rsidR="00196852">
          <w:rPr>
            <w:noProof/>
            <w:webHidden/>
          </w:rPr>
          <w:t>60</w:t>
        </w:r>
        <w:r w:rsidR="00A0038E">
          <w:rPr>
            <w:noProof/>
            <w:webHidden/>
          </w:rPr>
          <w:fldChar w:fldCharType="end"/>
        </w:r>
      </w:hyperlink>
    </w:p>
    <w:p w14:paraId="1132E98A" w14:textId="77777777" w:rsidR="00A0038E" w:rsidRPr="0008200D" w:rsidRDefault="00294128" w:rsidP="00BE0664">
      <w:pPr>
        <w:pStyle w:val="TOC1"/>
        <w:rPr>
          <w:rFonts w:ascii="Calibri" w:eastAsia="Times New Roman" w:hAnsi="Calibri"/>
          <w:noProof/>
          <w:szCs w:val="22"/>
        </w:rPr>
      </w:pPr>
      <w:hyperlink w:anchor="_Toc533264531" w:history="1">
        <w:r w:rsidR="00A0038E" w:rsidRPr="007809C1">
          <w:rPr>
            <w:rStyle w:val="Hyperlink"/>
            <w:noProof/>
          </w:rPr>
          <w:t>23.</w:t>
        </w:r>
        <w:r w:rsidR="00A0038E" w:rsidRPr="0008200D">
          <w:rPr>
            <w:rFonts w:ascii="Calibri" w:eastAsia="Times New Roman" w:hAnsi="Calibri"/>
            <w:noProof/>
            <w:szCs w:val="22"/>
          </w:rPr>
          <w:tab/>
        </w:r>
        <w:r w:rsidR="00A0038E" w:rsidRPr="007809C1">
          <w:rPr>
            <w:rStyle w:val="Hyperlink"/>
            <w:noProof/>
          </w:rPr>
          <w:t>Freestyle Alpha Plan</w:t>
        </w:r>
        <w:r w:rsidR="00A0038E">
          <w:rPr>
            <w:noProof/>
            <w:webHidden/>
          </w:rPr>
          <w:tab/>
        </w:r>
        <w:r w:rsidR="00A0038E">
          <w:rPr>
            <w:noProof/>
            <w:webHidden/>
          </w:rPr>
          <w:fldChar w:fldCharType="begin"/>
        </w:r>
        <w:r w:rsidR="00A0038E">
          <w:rPr>
            <w:noProof/>
            <w:webHidden/>
          </w:rPr>
          <w:instrText xml:space="preserve"> PAGEREF _Toc533264531 \h </w:instrText>
        </w:r>
        <w:r w:rsidR="00A0038E">
          <w:rPr>
            <w:noProof/>
            <w:webHidden/>
          </w:rPr>
        </w:r>
        <w:r w:rsidR="00A0038E">
          <w:rPr>
            <w:noProof/>
            <w:webHidden/>
          </w:rPr>
          <w:fldChar w:fldCharType="separate"/>
        </w:r>
        <w:r w:rsidR="00196852">
          <w:rPr>
            <w:noProof/>
            <w:webHidden/>
          </w:rPr>
          <w:t>61</w:t>
        </w:r>
        <w:r w:rsidR="00A0038E">
          <w:rPr>
            <w:noProof/>
            <w:webHidden/>
          </w:rPr>
          <w:fldChar w:fldCharType="end"/>
        </w:r>
      </w:hyperlink>
    </w:p>
    <w:p w14:paraId="69361BD0" w14:textId="77777777" w:rsidR="00A0038E" w:rsidRPr="0008200D" w:rsidRDefault="00294128" w:rsidP="00BE0664">
      <w:pPr>
        <w:pStyle w:val="TOC1"/>
        <w:rPr>
          <w:rFonts w:ascii="Calibri" w:eastAsia="Times New Roman" w:hAnsi="Calibri"/>
          <w:noProof/>
          <w:szCs w:val="22"/>
        </w:rPr>
      </w:pPr>
      <w:hyperlink w:anchor="_Toc533264532" w:history="1">
        <w:r w:rsidR="00A0038E" w:rsidRPr="007809C1">
          <w:rPr>
            <w:rStyle w:val="Hyperlink"/>
            <w:noProof/>
          </w:rPr>
          <w:t>24.</w:t>
        </w:r>
        <w:r w:rsidR="00A0038E" w:rsidRPr="0008200D">
          <w:rPr>
            <w:rFonts w:ascii="Calibri" w:eastAsia="Times New Roman" w:hAnsi="Calibri"/>
            <w:noProof/>
            <w:szCs w:val="22"/>
          </w:rPr>
          <w:tab/>
        </w:r>
        <w:r w:rsidR="00A0038E" w:rsidRPr="007809C1">
          <w:rPr>
            <w:rStyle w:val="Hyperlink"/>
            <w:noProof/>
          </w:rPr>
          <w:t>Freestyle WeekendPlus Plan</w:t>
        </w:r>
        <w:r w:rsidR="00A0038E">
          <w:rPr>
            <w:noProof/>
            <w:webHidden/>
          </w:rPr>
          <w:tab/>
        </w:r>
        <w:r w:rsidR="00A0038E">
          <w:rPr>
            <w:noProof/>
            <w:webHidden/>
          </w:rPr>
          <w:fldChar w:fldCharType="begin"/>
        </w:r>
        <w:r w:rsidR="00A0038E">
          <w:rPr>
            <w:noProof/>
            <w:webHidden/>
          </w:rPr>
          <w:instrText xml:space="preserve"> PAGEREF _Toc533264532 \h </w:instrText>
        </w:r>
        <w:r w:rsidR="00A0038E">
          <w:rPr>
            <w:noProof/>
            <w:webHidden/>
          </w:rPr>
        </w:r>
        <w:r w:rsidR="00A0038E">
          <w:rPr>
            <w:noProof/>
            <w:webHidden/>
          </w:rPr>
          <w:fldChar w:fldCharType="separate"/>
        </w:r>
        <w:r w:rsidR="00196852">
          <w:rPr>
            <w:noProof/>
            <w:webHidden/>
          </w:rPr>
          <w:t>62</w:t>
        </w:r>
        <w:r w:rsidR="00A0038E">
          <w:rPr>
            <w:noProof/>
            <w:webHidden/>
          </w:rPr>
          <w:fldChar w:fldCharType="end"/>
        </w:r>
      </w:hyperlink>
    </w:p>
    <w:p w14:paraId="5BD5DBBE" w14:textId="77777777" w:rsidR="00A0038E" w:rsidRPr="0008200D" w:rsidRDefault="00294128" w:rsidP="00BE0664">
      <w:pPr>
        <w:pStyle w:val="TOC1"/>
        <w:rPr>
          <w:rFonts w:ascii="Calibri" w:eastAsia="Times New Roman" w:hAnsi="Calibri"/>
          <w:noProof/>
          <w:szCs w:val="22"/>
        </w:rPr>
      </w:pPr>
      <w:hyperlink w:anchor="_Toc533264533" w:history="1">
        <w:r w:rsidR="00A0038E" w:rsidRPr="007809C1">
          <w:rPr>
            <w:rStyle w:val="Hyperlink"/>
            <w:noProof/>
          </w:rPr>
          <w:t>25.</w:t>
        </w:r>
        <w:r w:rsidR="00A0038E" w:rsidRPr="0008200D">
          <w:rPr>
            <w:rFonts w:ascii="Calibri" w:eastAsia="Times New Roman" w:hAnsi="Calibri"/>
            <w:noProof/>
            <w:szCs w:val="22"/>
          </w:rPr>
          <w:tab/>
        </w:r>
        <w:r w:rsidR="00A0038E" w:rsidRPr="007809C1">
          <w:rPr>
            <w:rStyle w:val="Hyperlink"/>
            <w:noProof/>
          </w:rPr>
          <w:t>Government Employee Plans (33, 55, 88, 33 BYO, 55 BYO)</w:t>
        </w:r>
        <w:r w:rsidR="00A0038E">
          <w:rPr>
            <w:noProof/>
            <w:webHidden/>
          </w:rPr>
          <w:tab/>
        </w:r>
        <w:r w:rsidR="00A0038E">
          <w:rPr>
            <w:noProof/>
            <w:webHidden/>
          </w:rPr>
          <w:fldChar w:fldCharType="begin"/>
        </w:r>
        <w:r w:rsidR="00A0038E">
          <w:rPr>
            <w:noProof/>
            <w:webHidden/>
          </w:rPr>
          <w:instrText xml:space="preserve"> PAGEREF _Toc533264533 \h </w:instrText>
        </w:r>
        <w:r w:rsidR="00A0038E">
          <w:rPr>
            <w:noProof/>
            <w:webHidden/>
          </w:rPr>
        </w:r>
        <w:r w:rsidR="00A0038E">
          <w:rPr>
            <w:noProof/>
            <w:webHidden/>
          </w:rPr>
          <w:fldChar w:fldCharType="separate"/>
        </w:r>
        <w:r w:rsidR="00196852">
          <w:rPr>
            <w:noProof/>
            <w:webHidden/>
          </w:rPr>
          <w:t>62</w:t>
        </w:r>
        <w:r w:rsidR="00A0038E">
          <w:rPr>
            <w:noProof/>
            <w:webHidden/>
          </w:rPr>
          <w:fldChar w:fldCharType="end"/>
        </w:r>
      </w:hyperlink>
    </w:p>
    <w:p w14:paraId="365BF86B" w14:textId="77777777" w:rsidR="00A0038E" w:rsidRPr="0008200D" w:rsidRDefault="00294128" w:rsidP="00BE0664">
      <w:pPr>
        <w:pStyle w:val="TOC1"/>
        <w:rPr>
          <w:rFonts w:ascii="Calibri" w:eastAsia="Times New Roman" w:hAnsi="Calibri"/>
          <w:noProof/>
          <w:szCs w:val="22"/>
        </w:rPr>
      </w:pPr>
      <w:hyperlink w:anchor="_Toc533264534" w:history="1">
        <w:r w:rsidR="00A0038E" w:rsidRPr="007809C1">
          <w:rPr>
            <w:rStyle w:val="Hyperlink"/>
            <w:noProof/>
          </w:rPr>
          <w:t>26.</w:t>
        </w:r>
        <w:r w:rsidR="00A0038E" w:rsidRPr="0008200D">
          <w:rPr>
            <w:rFonts w:ascii="Calibri" w:eastAsia="Times New Roman" w:hAnsi="Calibri"/>
            <w:noProof/>
            <w:szCs w:val="22"/>
          </w:rPr>
          <w:tab/>
        </w:r>
        <w:r w:rsidR="00A0038E" w:rsidRPr="007809C1">
          <w:rPr>
            <w:rStyle w:val="Hyperlink"/>
            <w:noProof/>
          </w:rPr>
          <w:t>GSM Plans (16, 22, 33, 44, 55, 77, 99, 150, 250)</w:t>
        </w:r>
        <w:r w:rsidR="00A0038E">
          <w:rPr>
            <w:noProof/>
            <w:webHidden/>
          </w:rPr>
          <w:tab/>
        </w:r>
        <w:r w:rsidR="00A0038E">
          <w:rPr>
            <w:noProof/>
            <w:webHidden/>
          </w:rPr>
          <w:fldChar w:fldCharType="begin"/>
        </w:r>
        <w:r w:rsidR="00A0038E">
          <w:rPr>
            <w:noProof/>
            <w:webHidden/>
          </w:rPr>
          <w:instrText xml:space="preserve"> PAGEREF _Toc533264534 \h </w:instrText>
        </w:r>
        <w:r w:rsidR="00A0038E">
          <w:rPr>
            <w:noProof/>
            <w:webHidden/>
          </w:rPr>
        </w:r>
        <w:r w:rsidR="00A0038E">
          <w:rPr>
            <w:noProof/>
            <w:webHidden/>
          </w:rPr>
          <w:fldChar w:fldCharType="separate"/>
        </w:r>
        <w:r w:rsidR="00196852">
          <w:rPr>
            <w:noProof/>
            <w:webHidden/>
          </w:rPr>
          <w:t>65</w:t>
        </w:r>
        <w:r w:rsidR="00A0038E">
          <w:rPr>
            <w:noProof/>
            <w:webHidden/>
          </w:rPr>
          <w:fldChar w:fldCharType="end"/>
        </w:r>
      </w:hyperlink>
    </w:p>
    <w:p w14:paraId="0155E609" w14:textId="77777777" w:rsidR="00A0038E" w:rsidRPr="0008200D" w:rsidRDefault="00294128" w:rsidP="00BE0664">
      <w:pPr>
        <w:pStyle w:val="TOC1"/>
        <w:rPr>
          <w:rFonts w:ascii="Calibri" w:eastAsia="Times New Roman" w:hAnsi="Calibri"/>
          <w:noProof/>
          <w:szCs w:val="22"/>
        </w:rPr>
      </w:pPr>
      <w:hyperlink w:anchor="_Toc533264535" w:history="1">
        <w:r w:rsidR="00A0038E" w:rsidRPr="007809C1">
          <w:rPr>
            <w:rStyle w:val="Hyperlink"/>
            <w:noProof/>
          </w:rPr>
          <w:t>27.</w:t>
        </w:r>
        <w:r w:rsidR="00A0038E" w:rsidRPr="0008200D">
          <w:rPr>
            <w:rFonts w:ascii="Calibri" w:eastAsia="Times New Roman" w:hAnsi="Calibri"/>
            <w:noProof/>
            <w:szCs w:val="22"/>
          </w:rPr>
          <w:tab/>
        </w:r>
        <w:r w:rsidR="00A0038E" w:rsidRPr="007809C1">
          <w:rPr>
            <w:rStyle w:val="Hyperlink"/>
            <w:noProof/>
          </w:rPr>
          <w:t>Icon Plan</w:t>
        </w:r>
        <w:r w:rsidR="00A0038E">
          <w:rPr>
            <w:noProof/>
            <w:webHidden/>
          </w:rPr>
          <w:tab/>
        </w:r>
        <w:r w:rsidR="00A0038E">
          <w:rPr>
            <w:noProof/>
            <w:webHidden/>
          </w:rPr>
          <w:fldChar w:fldCharType="begin"/>
        </w:r>
        <w:r w:rsidR="00A0038E">
          <w:rPr>
            <w:noProof/>
            <w:webHidden/>
          </w:rPr>
          <w:instrText xml:space="preserve"> PAGEREF _Toc533264535 \h </w:instrText>
        </w:r>
        <w:r w:rsidR="00A0038E">
          <w:rPr>
            <w:noProof/>
            <w:webHidden/>
          </w:rPr>
        </w:r>
        <w:r w:rsidR="00A0038E">
          <w:rPr>
            <w:noProof/>
            <w:webHidden/>
          </w:rPr>
          <w:fldChar w:fldCharType="separate"/>
        </w:r>
        <w:r w:rsidR="00196852">
          <w:rPr>
            <w:noProof/>
            <w:webHidden/>
          </w:rPr>
          <w:t>67</w:t>
        </w:r>
        <w:r w:rsidR="00A0038E">
          <w:rPr>
            <w:noProof/>
            <w:webHidden/>
          </w:rPr>
          <w:fldChar w:fldCharType="end"/>
        </w:r>
      </w:hyperlink>
    </w:p>
    <w:p w14:paraId="57668D7B" w14:textId="77777777" w:rsidR="00A0038E" w:rsidRPr="0008200D" w:rsidRDefault="00294128" w:rsidP="00BE0664">
      <w:pPr>
        <w:pStyle w:val="TOC2"/>
        <w:rPr>
          <w:rFonts w:ascii="Calibri" w:eastAsia="Times New Roman" w:hAnsi="Calibri"/>
          <w:bCs w:val="0"/>
        </w:rPr>
      </w:pPr>
      <w:hyperlink w:anchor="_Toc533264536" w:history="1">
        <w:r w:rsidR="00A0038E" w:rsidRPr="007809C1">
          <w:rPr>
            <w:rStyle w:val="Hyperlink"/>
          </w:rPr>
          <w:t>27.1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_Toc533264536 \h </w:instrText>
        </w:r>
        <w:r w:rsidR="00A0038E">
          <w:rPr>
            <w:webHidden/>
          </w:rPr>
        </w:r>
        <w:r w:rsidR="00A0038E">
          <w:rPr>
            <w:webHidden/>
          </w:rPr>
          <w:fldChar w:fldCharType="separate"/>
        </w:r>
        <w:r w:rsidR="00196852">
          <w:rPr>
            <w:webHidden/>
          </w:rPr>
          <w:t>67</w:t>
        </w:r>
        <w:r w:rsidR="00A0038E">
          <w:rPr>
            <w:webHidden/>
          </w:rPr>
          <w:fldChar w:fldCharType="end"/>
        </w:r>
      </w:hyperlink>
    </w:p>
    <w:p w14:paraId="144E99F4" w14:textId="77777777" w:rsidR="00A0038E" w:rsidRPr="0008200D" w:rsidRDefault="00294128" w:rsidP="00BE0664">
      <w:pPr>
        <w:pStyle w:val="TOC2"/>
        <w:rPr>
          <w:rFonts w:ascii="Calibri" w:eastAsia="Times New Roman" w:hAnsi="Calibri"/>
          <w:bCs w:val="0"/>
        </w:rPr>
      </w:pPr>
      <w:hyperlink w:anchor="_Toc533264537" w:history="1">
        <w:r w:rsidR="00A0038E" w:rsidRPr="007809C1">
          <w:rPr>
            <w:rStyle w:val="Hyperlink"/>
          </w:rPr>
          <w:t>27.2</w:t>
        </w:r>
        <w:r w:rsidR="00A0038E" w:rsidRPr="0008200D">
          <w:rPr>
            <w:rFonts w:ascii="Calibri" w:eastAsia="Times New Roman" w:hAnsi="Calibri"/>
            <w:bCs w:val="0"/>
          </w:rPr>
          <w:tab/>
        </w:r>
        <w:r w:rsidR="00A0038E" w:rsidRPr="007809C1">
          <w:rPr>
            <w:rStyle w:val="Hyperlink"/>
          </w:rPr>
          <w:t>Minimum Term</w:t>
        </w:r>
        <w:r w:rsidR="00A0038E">
          <w:rPr>
            <w:webHidden/>
          </w:rPr>
          <w:tab/>
        </w:r>
        <w:r w:rsidR="00A0038E">
          <w:rPr>
            <w:webHidden/>
          </w:rPr>
          <w:fldChar w:fldCharType="begin"/>
        </w:r>
        <w:r w:rsidR="00A0038E">
          <w:rPr>
            <w:webHidden/>
          </w:rPr>
          <w:instrText xml:space="preserve"> PAGEREF _Toc533264537 \h </w:instrText>
        </w:r>
        <w:r w:rsidR="00A0038E">
          <w:rPr>
            <w:webHidden/>
          </w:rPr>
        </w:r>
        <w:r w:rsidR="00A0038E">
          <w:rPr>
            <w:webHidden/>
          </w:rPr>
          <w:fldChar w:fldCharType="separate"/>
        </w:r>
        <w:r w:rsidR="00196852">
          <w:rPr>
            <w:webHidden/>
          </w:rPr>
          <w:t>67</w:t>
        </w:r>
        <w:r w:rsidR="00A0038E">
          <w:rPr>
            <w:webHidden/>
          </w:rPr>
          <w:fldChar w:fldCharType="end"/>
        </w:r>
      </w:hyperlink>
    </w:p>
    <w:p w14:paraId="2674E4A8" w14:textId="77777777" w:rsidR="00A0038E" w:rsidRPr="0008200D" w:rsidRDefault="00294128" w:rsidP="00BE0664">
      <w:pPr>
        <w:pStyle w:val="TOC2"/>
        <w:rPr>
          <w:rFonts w:ascii="Calibri" w:eastAsia="Times New Roman" w:hAnsi="Calibri"/>
          <w:bCs w:val="0"/>
        </w:rPr>
      </w:pPr>
      <w:hyperlink w:anchor="_Toc533264538" w:history="1">
        <w:r w:rsidR="00A0038E" w:rsidRPr="007809C1">
          <w:rPr>
            <w:rStyle w:val="Hyperlink"/>
          </w:rPr>
          <w:t>27.3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w:t>
        </w:r>
        <w:r w:rsidR="00A0038E">
          <w:rPr>
            <w:webHidden/>
          </w:rPr>
          <w:tab/>
        </w:r>
        <w:r w:rsidR="00A0038E">
          <w:rPr>
            <w:webHidden/>
          </w:rPr>
          <w:fldChar w:fldCharType="begin"/>
        </w:r>
        <w:r w:rsidR="00A0038E">
          <w:rPr>
            <w:webHidden/>
          </w:rPr>
          <w:instrText xml:space="preserve"> PAGEREF _Toc533264538 \h </w:instrText>
        </w:r>
        <w:r w:rsidR="00A0038E">
          <w:rPr>
            <w:webHidden/>
          </w:rPr>
        </w:r>
        <w:r w:rsidR="00A0038E">
          <w:rPr>
            <w:webHidden/>
          </w:rPr>
          <w:fldChar w:fldCharType="separate"/>
        </w:r>
        <w:r w:rsidR="00196852">
          <w:rPr>
            <w:webHidden/>
          </w:rPr>
          <w:t>67</w:t>
        </w:r>
        <w:r w:rsidR="00A0038E">
          <w:rPr>
            <w:webHidden/>
          </w:rPr>
          <w:fldChar w:fldCharType="end"/>
        </w:r>
      </w:hyperlink>
    </w:p>
    <w:p w14:paraId="6D74D1A7" w14:textId="77777777" w:rsidR="00A0038E" w:rsidRPr="0008200D" w:rsidRDefault="00294128" w:rsidP="00BE0664">
      <w:pPr>
        <w:pStyle w:val="TOC2"/>
        <w:rPr>
          <w:rFonts w:ascii="Calibri" w:eastAsia="Times New Roman" w:hAnsi="Calibri"/>
          <w:bCs w:val="0"/>
        </w:rPr>
      </w:pPr>
      <w:hyperlink w:anchor="_Toc533264539" w:history="1">
        <w:r w:rsidR="00A0038E" w:rsidRPr="007809C1">
          <w:rPr>
            <w:rStyle w:val="Hyperlink"/>
          </w:rPr>
          <w:t>27.4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w:t>
        </w:r>
        <w:r w:rsidR="00A0038E" w:rsidRPr="007809C1">
          <w:rPr>
            <w:rStyle w:val="Hyperlink"/>
          </w:rPr>
          <w:t xml:space="preserve"> is </w:t>
        </w:r>
        <w:r w:rsidR="00A0038E" w:rsidRPr="007809C1">
          <w:rPr>
            <w:rStyle w:val="Hyperlink"/>
            <w:i/>
          </w:rPr>
          <w:t>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_Toc533264539 \h </w:instrText>
        </w:r>
        <w:r w:rsidR="00A0038E">
          <w:rPr>
            <w:webHidden/>
          </w:rPr>
        </w:r>
        <w:r w:rsidR="00A0038E">
          <w:rPr>
            <w:webHidden/>
          </w:rPr>
          <w:fldChar w:fldCharType="separate"/>
        </w:r>
        <w:r w:rsidR="00196852">
          <w:rPr>
            <w:webHidden/>
          </w:rPr>
          <w:t>67</w:t>
        </w:r>
        <w:r w:rsidR="00A0038E">
          <w:rPr>
            <w:webHidden/>
          </w:rPr>
          <w:fldChar w:fldCharType="end"/>
        </w:r>
      </w:hyperlink>
    </w:p>
    <w:p w14:paraId="359BDE97" w14:textId="77777777" w:rsidR="00A0038E" w:rsidRPr="0008200D" w:rsidRDefault="00294128" w:rsidP="00BE0664">
      <w:pPr>
        <w:pStyle w:val="TOC2"/>
        <w:rPr>
          <w:rFonts w:ascii="Calibri" w:eastAsia="Times New Roman" w:hAnsi="Calibri"/>
          <w:bCs w:val="0"/>
        </w:rPr>
      </w:pPr>
      <w:hyperlink w:anchor="_Toc533264540" w:history="1">
        <w:r w:rsidR="00A0038E" w:rsidRPr="007809C1">
          <w:rPr>
            <w:rStyle w:val="Hyperlink"/>
          </w:rPr>
          <w:t>27.5</w:t>
        </w:r>
        <w:r w:rsidR="00A0038E" w:rsidRPr="0008200D">
          <w:rPr>
            <w:rFonts w:ascii="Calibri" w:eastAsia="Times New Roman" w:hAnsi="Calibri"/>
            <w:bCs w:val="0"/>
          </w:rPr>
          <w:tab/>
        </w:r>
        <w:r w:rsidR="00A0038E" w:rsidRPr="007809C1">
          <w:rPr>
            <w:rStyle w:val="Hyperlink"/>
          </w:rPr>
          <w:t xml:space="preserve">How </w:t>
        </w:r>
        <w:r w:rsidR="00A0038E" w:rsidRPr="007809C1">
          <w:rPr>
            <w:rStyle w:val="Hyperlink"/>
            <w:i/>
          </w:rPr>
          <w:t>you</w:t>
        </w:r>
        <w:r w:rsidR="00A0038E" w:rsidRPr="007809C1">
          <w:rPr>
            <w:rStyle w:val="Hyperlink"/>
          </w:rPr>
          <w:t xml:space="preserve"> must pay your account</w:t>
        </w:r>
        <w:r w:rsidR="00A0038E">
          <w:rPr>
            <w:webHidden/>
          </w:rPr>
          <w:tab/>
        </w:r>
        <w:r w:rsidR="00A0038E">
          <w:rPr>
            <w:webHidden/>
          </w:rPr>
          <w:fldChar w:fldCharType="begin"/>
        </w:r>
        <w:r w:rsidR="00A0038E">
          <w:rPr>
            <w:webHidden/>
          </w:rPr>
          <w:instrText xml:space="preserve"> PAGEREF _Toc533264540 \h </w:instrText>
        </w:r>
        <w:r w:rsidR="00A0038E">
          <w:rPr>
            <w:webHidden/>
          </w:rPr>
        </w:r>
        <w:r w:rsidR="00A0038E">
          <w:rPr>
            <w:webHidden/>
          </w:rPr>
          <w:fldChar w:fldCharType="separate"/>
        </w:r>
        <w:r w:rsidR="00196852">
          <w:rPr>
            <w:webHidden/>
          </w:rPr>
          <w:t>68</w:t>
        </w:r>
        <w:r w:rsidR="00A0038E">
          <w:rPr>
            <w:webHidden/>
          </w:rPr>
          <w:fldChar w:fldCharType="end"/>
        </w:r>
      </w:hyperlink>
    </w:p>
    <w:p w14:paraId="37B7287D" w14:textId="77777777" w:rsidR="00A0038E" w:rsidRPr="0008200D" w:rsidRDefault="00294128" w:rsidP="00BE0664">
      <w:pPr>
        <w:pStyle w:val="TOC2"/>
        <w:rPr>
          <w:rFonts w:ascii="Calibri" w:eastAsia="Times New Roman" w:hAnsi="Calibri"/>
          <w:bCs w:val="0"/>
        </w:rPr>
      </w:pPr>
      <w:hyperlink w:anchor="_Toc533264541" w:history="1">
        <w:r w:rsidR="00A0038E" w:rsidRPr="007809C1">
          <w:rPr>
            <w:rStyle w:val="Hyperlink"/>
          </w:rPr>
          <w:t>27.6</w:t>
        </w:r>
        <w:r w:rsidR="00A0038E" w:rsidRPr="0008200D">
          <w:rPr>
            <w:rFonts w:ascii="Calibri" w:eastAsia="Times New Roman" w:hAnsi="Calibri"/>
            <w:bCs w:val="0"/>
          </w:rPr>
          <w:tab/>
        </w:r>
        <w:r w:rsidR="00A0038E" w:rsidRPr="007809C1">
          <w:rPr>
            <w:rStyle w:val="Hyperlink"/>
          </w:rPr>
          <w:t>Maximum number of services</w:t>
        </w:r>
        <w:r w:rsidR="00A0038E">
          <w:rPr>
            <w:webHidden/>
          </w:rPr>
          <w:tab/>
        </w:r>
        <w:r w:rsidR="00A0038E">
          <w:rPr>
            <w:webHidden/>
          </w:rPr>
          <w:fldChar w:fldCharType="begin"/>
        </w:r>
        <w:r w:rsidR="00A0038E">
          <w:rPr>
            <w:webHidden/>
          </w:rPr>
          <w:instrText xml:space="preserve"> PAGEREF _Toc533264541 \h </w:instrText>
        </w:r>
        <w:r w:rsidR="00A0038E">
          <w:rPr>
            <w:webHidden/>
          </w:rPr>
        </w:r>
        <w:r w:rsidR="00A0038E">
          <w:rPr>
            <w:webHidden/>
          </w:rPr>
          <w:fldChar w:fldCharType="separate"/>
        </w:r>
        <w:r w:rsidR="00196852">
          <w:rPr>
            <w:webHidden/>
          </w:rPr>
          <w:t>68</w:t>
        </w:r>
        <w:r w:rsidR="00A0038E">
          <w:rPr>
            <w:webHidden/>
          </w:rPr>
          <w:fldChar w:fldCharType="end"/>
        </w:r>
      </w:hyperlink>
    </w:p>
    <w:p w14:paraId="089910E4" w14:textId="77777777" w:rsidR="00A0038E" w:rsidRPr="0008200D" w:rsidRDefault="00294128" w:rsidP="00BE0664">
      <w:pPr>
        <w:pStyle w:val="TOC1"/>
        <w:rPr>
          <w:rFonts w:ascii="Calibri" w:eastAsia="Times New Roman" w:hAnsi="Calibri"/>
          <w:noProof/>
          <w:szCs w:val="22"/>
        </w:rPr>
      </w:pPr>
      <w:hyperlink w:anchor="_Toc533264542" w:history="1">
        <w:r w:rsidR="00A0038E" w:rsidRPr="007809C1">
          <w:rPr>
            <w:rStyle w:val="Hyperlink"/>
            <w:noProof/>
          </w:rPr>
          <w:t>28.</w:t>
        </w:r>
        <w:r w:rsidR="00A0038E" w:rsidRPr="0008200D">
          <w:rPr>
            <w:rFonts w:ascii="Calibri" w:eastAsia="Times New Roman" w:hAnsi="Calibri"/>
            <w:noProof/>
            <w:szCs w:val="22"/>
          </w:rPr>
          <w:tab/>
        </w:r>
        <w:r w:rsidR="00A0038E" w:rsidRPr="007809C1">
          <w:rPr>
            <w:rStyle w:val="Hyperlink"/>
            <w:noProof/>
          </w:rPr>
          <w:t>Maxi KPMG Gold &amp; Platinum Plans</w:t>
        </w:r>
        <w:r w:rsidR="00A0038E">
          <w:rPr>
            <w:noProof/>
            <w:webHidden/>
          </w:rPr>
          <w:tab/>
        </w:r>
        <w:r w:rsidR="00A0038E">
          <w:rPr>
            <w:noProof/>
            <w:webHidden/>
          </w:rPr>
          <w:fldChar w:fldCharType="begin"/>
        </w:r>
        <w:r w:rsidR="00A0038E">
          <w:rPr>
            <w:noProof/>
            <w:webHidden/>
          </w:rPr>
          <w:instrText xml:space="preserve"> PAGEREF _Toc533264542 \h </w:instrText>
        </w:r>
        <w:r w:rsidR="00A0038E">
          <w:rPr>
            <w:noProof/>
            <w:webHidden/>
          </w:rPr>
        </w:r>
        <w:r w:rsidR="00A0038E">
          <w:rPr>
            <w:noProof/>
            <w:webHidden/>
          </w:rPr>
          <w:fldChar w:fldCharType="separate"/>
        </w:r>
        <w:r w:rsidR="00196852">
          <w:rPr>
            <w:noProof/>
            <w:webHidden/>
          </w:rPr>
          <w:t>69</w:t>
        </w:r>
        <w:r w:rsidR="00A0038E">
          <w:rPr>
            <w:noProof/>
            <w:webHidden/>
          </w:rPr>
          <w:fldChar w:fldCharType="end"/>
        </w:r>
      </w:hyperlink>
    </w:p>
    <w:p w14:paraId="7329A742" w14:textId="77777777" w:rsidR="00A0038E" w:rsidRPr="0008200D" w:rsidRDefault="00294128" w:rsidP="00BE0664">
      <w:pPr>
        <w:pStyle w:val="TOC1"/>
        <w:rPr>
          <w:rFonts w:ascii="Calibri" w:eastAsia="Times New Roman" w:hAnsi="Calibri"/>
          <w:noProof/>
          <w:szCs w:val="22"/>
        </w:rPr>
      </w:pPr>
      <w:hyperlink w:anchor="_Toc533264543" w:history="1">
        <w:r w:rsidR="00A0038E" w:rsidRPr="007809C1">
          <w:rPr>
            <w:rStyle w:val="Hyperlink"/>
            <w:noProof/>
          </w:rPr>
          <w:t>29.</w:t>
        </w:r>
        <w:r w:rsidR="00A0038E" w:rsidRPr="0008200D">
          <w:rPr>
            <w:rFonts w:ascii="Calibri" w:eastAsia="Times New Roman" w:hAnsi="Calibri"/>
            <w:noProof/>
            <w:szCs w:val="22"/>
          </w:rPr>
          <w:tab/>
        </w:r>
        <w:r w:rsidR="00A0038E" w:rsidRPr="007809C1">
          <w:rPr>
            <w:rStyle w:val="Hyperlink"/>
            <w:noProof/>
          </w:rPr>
          <w:t>MetroPlan</w:t>
        </w:r>
        <w:r w:rsidR="00A0038E">
          <w:rPr>
            <w:noProof/>
            <w:webHidden/>
          </w:rPr>
          <w:tab/>
        </w:r>
        <w:r w:rsidR="00A0038E">
          <w:rPr>
            <w:noProof/>
            <w:webHidden/>
          </w:rPr>
          <w:fldChar w:fldCharType="begin"/>
        </w:r>
        <w:r w:rsidR="00A0038E">
          <w:rPr>
            <w:noProof/>
            <w:webHidden/>
          </w:rPr>
          <w:instrText xml:space="preserve"> PAGEREF _Toc533264543 \h </w:instrText>
        </w:r>
        <w:r w:rsidR="00A0038E">
          <w:rPr>
            <w:noProof/>
            <w:webHidden/>
          </w:rPr>
        </w:r>
        <w:r w:rsidR="00A0038E">
          <w:rPr>
            <w:noProof/>
            <w:webHidden/>
          </w:rPr>
          <w:fldChar w:fldCharType="separate"/>
        </w:r>
        <w:r w:rsidR="00196852">
          <w:rPr>
            <w:noProof/>
            <w:webHidden/>
          </w:rPr>
          <w:t>72</w:t>
        </w:r>
        <w:r w:rsidR="00A0038E">
          <w:rPr>
            <w:noProof/>
            <w:webHidden/>
          </w:rPr>
          <w:fldChar w:fldCharType="end"/>
        </w:r>
      </w:hyperlink>
    </w:p>
    <w:p w14:paraId="2002842B" w14:textId="77777777" w:rsidR="00A0038E" w:rsidRPr="0008200D" w:rsidRDefault="00294128" w:rsidP="00BE0664">
      <w:pPr>
        <w:pStyle w:val="TOC1"/>
        <w:rPr>
          <w:rFonts w:ascii="Calibri" w:eastAsia="Times New Roman" w:hAnsi="Calibri"/>
          <w:noProof/>
          <w:szCs w:val="22"/>
        </w:rPr>
      </w:pPr>
      <w:hyperlink w:anchor="_Toc533264544" w:history="1">
        <w:r w:rsidR="00A0038E" w:rsidRPr="007809C1">
          <w:rPr>
            <w:rStyle w:val="Hyperlink"/>
            <w:noProof/>
          </w:rPr>
          <w:t>30.</w:t>
        </w:r>
        <w:r w:rsidR="00A0038E" w:rsidRPr="0008200D">
          <w:rPr>
            <w:rFonts w:ascii="Calibri" w:eastAsia="Times New Roman" w:hAnsi="Calibri"/>
            <w:noProof/>
            <w:szCs w:val="22"/>
          </w:rPr>
          <w:tab/>
        </w:r>
        <w:r w:rsidR="00A0038E" w:rsidRPr="007809C1">
          <w:rPr>
            <w:rStyle w:val="Hyperlink"/>
            <w:noProof/>
          </w:rPr>
          <w:t>M8 Plans</w:t>
        </w:r>
        <w:r w:rsidR="00A0038E">
          <w:rPr>
            <w:noProof/>
            <w:webHidden/>
          </w:rPr>
          <w:tab/>
        </w:r>
        <w:r w:rsidR="00A0038E">
          <w:rPr>
            <w:noProof/>
            <w:webHidden/>
          </w:rPr>
          <w:fldChar w:fldCharType="begin"/>
        </w:r>
        <w:r w:rsidR="00A0038E">
          <w:rPr>
            <w:noProof/>
            <w:webHidden/>
          </w:rPr>
          <w:instrText xml:space="preserve"> PAGEREF _Toc533264544 \h </w:instrText>
        </w:r>
        <w:r w:rsidR="00A0038E">
          <w:rPr>
            <w:noProof/>
            <w:webHidden/>
          </w:rPr>
        </w:r>
        <w:r w:rsidR="00A0038E">
          <w:rPr>
            <w:noProof/>
            <w:webHidden/>
          </w:rPr>
          <w:fldChar w:fldCharType="separate"/>
        </w:r>
        <w:r w:rsidR="00196852">
          <w:rPr>
            <w:noProof/>
            <w:webHidden/>
          </w:rPr>
          <w:t>73</w:t>
        </w:r>
        <w:r w:rsidR="00A0038E">
          <w:rPr>
            <w:noProof/>
            <w:webHidden/>
          </w:rPr>
          <w:fldChar w:fldCharType="end"/>
        </w:r>
      </w:hyperlink>
    </w:p>
    <w:p w14:paraId="1B951C65" w14:textId="77777777" w:rsidR="00A0038E" w:rsidRPr="0008200D" w:rsidRDefault="00294128" w:rsidP="00BE0664">
      <w:pPr>
        <w:pStyle w:val="TOC2"/>
        <w:rPr>
          <w:rFonts w:ascii="Calibri" w:eastAsia="Times New Roman" w:hAnsi="Calibri"/>
          <w:bCs w:val="0"/>
        </w:rPr>
      </w:pPr>
      <w:hyperlink w:anchor="_Toc533264545" w:history="1">
        <w:r w:rsidR="00A0038E" w:rsidRPr="007809C1">
          <w:rPr>
            <w:rStyle w:val="Hyperlink"/>
          </w:rPr>
          <w:t>30.1</w:t>
        </w:r>
        <w:r w:rsidR="00A0038E" w:rsidRPr="0008200D">
          <w:rPr>
            <w:rFonts w:ascii="Calibri" w:eastAsia="Times New Roman" w:hAnsi="Calibri"/>
            <w:bCs w:val="0"/>
          </w:rPr>
          <w:tab/>
        </w:r>
        <w:r w:rsidR="00A0038E" w:rsidRPr="007809C1">
          <w:rPr>
            <w:rStyle w:val="Hyperlink"/>
          </w:rPr>
          <w:t>M8 Customer Service</w:t>
        </w:r>
        <w:r w:rsidR="00A0038E">
          <w:rPr>
            <w:webHidden/>
          </w:rPr>
          <w:tab/>
        </w:r>
        <w:r w:rsidR="00A0038E">
          <w:rPr>
            <w:webHidden/>
          </w:rPr>
          <w:fldChar w:fldCharType="begin"/>
        </w:r>
        <w:r w:rsidR="00A0038E">
          <w:rPr>
            <w:webHidden/>
          </w:rPr>
          <w:instrText xml:space="preserve"> PAGEREF _Toc533264545 \h </w:instrText>
        </w:r>
        <w:r w:rsidR="00A0038E">
          <w:rPr>
            <w:webHidden/>
          </w:rPr>
        </w:r>
        <w:r w:rsidR="00A0038E">
          <w:rPr>
            <w:webHidden/>
          </w:rPr>
          <w:fldChar w:fldCharType="separate"/>
        </w:r>
        <w:r w:rsidR="00196852">
          <w:rPr>
            <w:webHidden/>
          </w:rPr>
          <w:t>73</w:t>
        </w:r>
        <w:r w:rsidR="00A0038E">
          <w:rPr>
            <w:webHidden/>
          </w:rPr>
          <w:fldChar w:fldCharType="end"/>
        </w:r>
      </w:hyperlink>
    </w:p>
    <w:p w14:paraId="426F2010" w14:textId="77777777" w:rsidR="00A0038E" w:rsidRPr="0008200D" w:rsidRDefault="00294128" w:rsidP="00BE0664">
      <w:pPr>
        <w:pStyle w:val="TOC2"/>
        <w:rPr>
          <w:rFonts w:ascii="Calibri" w:eastAsia="Times New Roman" w:hAnsi="Calibri"/>
          <w:bCs w:val="0"/>
        </w:rPr>
      </w:pPr>
      <w:hyperlink w:anchor="_Toc533264546" w:history="1">
        <w:r w:rsidR="00A0038E" w:rsidRPr="007809C1">
          <w:rPr>
            <w:rStyle w:val="Hyperlink"/>
          </w:rPr>
          <w:t>30.2</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 is 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_Toc533264546 \h </w:instrText>
        </w:r>
        <w:r w:rsidR="00A0038E">
          <w:rPr>
            <w:webHidden/>
          </w:rPr>
        </w:r>
        <w:r w:rsidR="00A0038E">
          <w:rPr>
            <w:webHidden/>
          </w:rPr>
          <w:fldChar w:fldCharType="separate"/>
        </w:r>
        <w:r w:rsidR="00196852">
          <w:rPr>
            <w:webHidden/>
          </w:rPr>
          <w:t>73</w:t>
        </w:r>
        <w:r w:rsidR="00A0038E">
          <w:rPr>
            <w:webHidden/>
          </w:rPr>
          <w:fldChar w:fldCharType="end"/>
        </w:r>
      </w:hyperlink>
    </w:p>
    <w:p w14:paraId="3C2DE9B1" w14:textId="77777777" w:rsidR="00A0038E" w:rsidRPr="0008200D" w:rsidRDefault="00294128" w:rsidP="00BE0664">
      <w:pPr>
        <w:pStyle w:val="TOC2"/>
        <w:rPr>
          <w:rFonts w:ascii="Calibri" w:eastAsia="Times New Roman" w:hAnsi="Calibri"/>
          <w:bCs w:val="0"/>
        </w:rPr>
      </w:pPr>
      <w:hyperlink w:anchor="_Toc533264547" w:history="1">
        <w:r w:rsidR="00A0038E" w:rsidRPr="007809C1">
          <w:rPr>
            <w:rStyle w:val="Hyperlink"/>
          </w:rPr>
          <w:t>30.3</w:t>
        </w:r>
        <w:r w:rsidR="00A0038E" w:rsidRPr="0008200D">
          <w:rPr>
            <w:rFonts w:ascii="Calibri" w:eastAsia="Times New Roman" w:hAnsi="Calibri"/>
            <w:bCs w:val="0"/>
          </w:rPr>
          <w:tab/>
        </w:r>
        <w:r w:rsidR="00A0038E" w:rsidRPr="007809C1">
          <w:rPr>
            <w:rStyle w:val="Hyperlink"/>
          </w:rPr>
          <w:t>Changes to standard charges for customers connected to M8 Plans</w:t>
        </w:r>
        <w:r w:rsidR="00A0038E">
          <w:rPr>
            <w:webHidden/>
          </w:rPr>
          <w:tab/>
        </w:r>
        <w:r w:rsidR="00A0038E">
          <w:rPr>
            <w:webHidden/>
          </w:rPr>
          <w:fldChar w:fldCharType="begin"/>
        </w:r>
        <w:r w:rsidR="00A0038E">
          <w:rPr>
            <w:webHidden/>
          </w:rPr>
          <w:instrText xml:space="preserve"> PAGEREF _Toc533264547 \h </w:instrText>
        </w:r>
        <w:r w:rsidR="00A0038E">
          <w:rPr>
            <w:webHidden/>
          </w:rPr>
        </w:r>
        <w:r w:rsidR="00A0038E">
          <w:rPr>
            <w:webHidden/>
          </w:rPr>
          <w:fldChar w:fldCharType="separate"/>
        </w:r>
        <w:r w:rsidR="00196852">
          <w:rPr>
            <w:webHidden/>
          </w:rPr>
          <w:t>78</w:t>
        </w:r>
        <w:r w:rsidR="00A0038E">
          <w:rPr>
            <w:webHidden/>
          </w:rPr>
          <w:fldChar w:fldCharType="end"/>
        </w:r>
      </w:hyperlink>
    </w:p>
    <w:p w14:paraId="486B0A03" w14:textId="77777777" w:rsidR="00A0038E" w:rsidRPr="0008200D" w:rsidRDefault="00294128" w:rsidP="00BE0664">
      <w:pPr>
        <w:pStyle w:val="TOC2"/>
        <w:rPr>
          <w:rFonts w:ascii="Calibri" w:eastAsia="Times New Roman" w:hAnsi="Calibri"/>
          <w:bCs w:val="0"/>
        </w:rPr>
      </w:pPr>
      <w:hyperlink w:anchor="_Toc533264548" w:history="1">
        <w:r w:rsidR="00A0038E" w:rsidRPr="007809C1">
          <w:rPr>
            <w:rStyle w:val="Hyperlink"/>
          </w:rPr>
          <w:t>30.4</w:t>
        </w:r>
        <w:r w:rsidR="00A0038E" w:rsidRPr="0008200D">
          <w:rPr>
            <w:rFonts w:ascii="Calibri" w:eastAsia="Times New Roman" w:hAnsi="Calibri"/>
            <w:bCs w:val="0"/>
          </w:rPr>
          <w:tab/>
        </w:r>
        <w:r w:rsidR="00A0038E" w:rsidRPr="007809C1">
          <w:rPr>
            <w:rStyle w:val="Hyperlink"/>
          </w:rPr>
          <w:t xml:space="preserve">Changing to another M8 </w:t>
        </w:r>
        <w:r w:rsidR="00A0038E" w:rsidRPr="007809C1">
          <w:rPr>
            <w:rStyle w:val="Hyperlink"/>
            <w:i/>
          </w:rPr>
          <w:t>pricing plan</w:t>
        </w:r>
        <w:r w:rsidR="00A0038E">
          <w:rPr>
            <w:webHidden/>
          </w:rPr>
          <w:tab/>
        </w:r>
        <w:r w:rsidR="00A0038E">
          <w:rPr>
            <w:webHidden/>
          </w:rPr>
          <w:fldChar w:fldCharType="begin"/>
        </w:r>
        <w:r w:rsidR="00A0038E">
          <w:rPr>
            <w:webHidden/>
          </w:rPr>
          <w:instrText xml:space="preserve"> PAGEREF _Toc533264548 \h </w:instrText>
        </w:r>
        <w:r w:rsidR="00A0038E">
          <w:rPr>
            <w:webHidden/>
          </w:rPr>
        </w:r>
        <w:r w:rsidR="00A0038E">
          <w:rPr>
            <w:webHidden/>
          </w:rPr>
          <w:fldChar w:fldCharType="separate"/>
        </w:r>
        <w:r w:rsidR="00196852">
          <w:rPr>
            <w:webHidden/>
          </w:rPr>
          <w:t>81</w:t>
        </w:r>
        <w:r w:rsidR="00A0038E">
          <w:rPr>
            <w:webHidden/>
          </w:rPr>
          <w:fldChar w:fldCharType="end"/>
        </w:r>
      </w:hyperlink>
    </w:p>
    <w:p w14:paraId="4D6BDF58" w14:textId="77777777" w:rsidR="00A0038E" w:rsidRPr="0008200D" w:rsidRDefault="00294128" w:rsidP="00BE0664">
      <w:pPr>
        <w:pStyle w:val="TOC2"/>
        <w:rPr>
          <w:rFonts w:ascii="Calibri" w:eastAsia="Times New Roman" w:hAnsi="Calibri"/>
          <w:bCs w:val="0"/>
        </w:rPr>
      </w:pPr>
      <w:hyperlink w:anchor="_Toc533264549" w:history="1">
        <w:r w:rsidR="00A0038E" w:rsidRPr="007809C1">
          <w:rPr>
            <w:rStyle w:val="Hyperlink"/>
          </w:rPr>
          <w:t>30.5</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_Toc533264549 \h </w:instrText>
        </w:r>
        <w:r w:rsidR="00A0038E">
          <w:rPr>
            <w:webHidden/>
          </w:rPr>
        </w:r>
        <w:r w:rsidR="00A0038E">
          <w:rPr>
            <w:webHidden/>
          </w:rPr>
          <w:fldChar w:fldCharType="separate"/>
        </w:r>
        <w:r w:rsidR="00196852">
          <w:rPr>
            <w:webHidden/>
          </w:rPr>
          <w:t>81</w:t>
        </w:r>
        <w:r w:rsidR="00A0038E">
          <w:rPr>
            <w:webHidden/>
          </w:rPr>
          <w:fldChar w:fldCharType="end"/>
        </w:r>
      </w:hyperlink>
    </w:p>
    <w:p w14:paraId="3E640D08" w14:textId="77777777" w:rsidR="00A0038E" w:rsidRPr="0008200D" w:rsidRDefault="00294128" w:rsidP="00BE0664">
      <w:pPr>
        <w:pStyle w:val="TOC2"/>
        <w:rPr>
          <w:rFonts w:ascii="Calibri" w:eastAsia="Times New Roman" w:hAnsi="Calibri"/>
          <w:bCs w:val="0"/>
        </w:rPr>
      </w:pPr>
      <w:hyperlink w:anchor="_Toc533264550" w:history="1">
        <w:r w:rsidR="00A0038E" w:rsidRPr="007809C1">
          <w:rPr>
            <w:rStyle w:val="Hyperlink"/>
          </w:rPr>
          <w:t>30.6</w:t>
        </w:r>
        <w:r w:rsidR="00A0038E" w:rsidRPr="0008200D">
          <w:rPr>
            <w:rFonts w:ascii="Calibri" w:eastAsia="Times New Roman" w:hAnsi="Calibri"/>
            <w:bCs w:val="0"/>
          </w:rPr>
          <w:tab/>
        </w:r>
        <w:r w:rsidR="00A0038E" w:rsidRPr="007809C1">
          <w:rPr>
            <w:rStyle w:val="Hyperlink"/>
          </w:rPr>
          <w:t>M8 No Strings BYO Plans</w:t>
        </w:r>
        <w:r w:rsidR="00A0038E">
          <w:rPr>
            <w:webHidden/>
          </w:rPr>
          <w:tab/>
        </w:r>
        <w:r w:rsidR="00A0038E">
          <w:rPr>
            <w:webHidden/>
          </w:rPr>
          <w:fldChar w:fldCharType="begin"/>
        </w:r>
        <w:r w:rsidR="00A0038E">
          <w:rPr>
            <w:webHidden/>
          </w:rPr>
          <w:instrText xml:space="preserve"> PAGEREF _Toc533264550 \h </w:instrText>
        </w:r>
        <w:r w:rsidR="00A0038E">
          <w:rPr>
            <w:webHidden/>
          </w:rPr>
        </w:r>
        <w:r w:rsidR="00A0038E">
          <w:rPr>
            <w:webHidden/>
          </w:rPr>
          <w:fldChar w:fldCharType="separate"/>
        </w:r>
        <w:r w:rsidR="00196852">
          <w:rPr>
            <w:webHidden/>
          </w:rPr>
          <w:t>84</w:t>
        </w:r>
        <w:r w:rsidR="00A0038E">
          <w:rPr>
            <w:webHidden/>
          </w:rPr>
          <w:fldChar w:fldCharType="end"/>
        </w:r>
      </w:hyperlink>
    </w:p>
    <w:p w14:paraId="1F54D27C" w14:textId="77777777" w:rsidR="00A0038E" w:rsidRPr="0008200D" w:rsidRDefault="00294128" w:rsidP="00BE0664">
      <w:pPr>
        <w:pStyle w:val="TOC2"/>
        <w:rPr>
          <w:rFonts w:ascii="Calibri" w:eastAsia="Times New Roman" w:hAnsi="Calibri"/>
          <w:bCs w:val="0"/>
        </w:rPr>
      </w:pPr>
      <w:hyperlink w:anchor="_Toc533264551" w:history="1">
        <w:r w:rsidR="00A0038E" w:rsidRPr="007809C1">
          <w:rPr>
            <w:rStyle w:val="Hyperlink"/>
          </w:rPr>
          <w:t>30.7</w:t>
        </w:r>
        <w:r w:rsidR="00A0038E" w:rsidRPr="0008200D">
          <w:rPr>
            <w:rFonts w:ascii="Calibri" w:eastAsia="Times New Roman" w:hAnsi="Calibri"/>
            <w:bCs w:val="0"/>
          </w:rPr>
          <w:tab/>
        </w:r>
        <w:r w:rsidR="00A0038E" w:rsidRPr="007809C1">
          <w:rPr>
            <w:rStyle w:val="Hyperlink"/>
          </w:rPr>
          <w:t>M8 My Style Plans (Incorporating the My Style BYO, 12 Month and 24 Month Plans - 16, 20, 30, 40, 50, 70, 90, 150, 200)</w:t>
        </w:r>
        <w:r w:rsidR="00A0038E">
          <w:rPr>
            <w:webHidden/>
          </w:rPr>
          <w:tab/>
        </w:r>
        <w:r w:rsidR="00A0038E">
          <w:rPr>
            <w:webHidden/>
          </w:rPr>
          <w:fldChar w:fldCharType="begin"/>
        </w:r>
        <w:r w:rsidR="00A0038E">
          <w:rPr>
            <w:webHidden/>
          </w:rPr>
          <w:instrText xml:space="preserve"> PAGEREF _Toc533264551 \h </w:instrText>
        </w:r>
        <w:r w:rsidR="00A0038E">
          <w:rPr>
            <w:webHidden/>
          </w:rPr>
        </w:r>
        <w:r w:rsidR="00A0038E">
          <w:rPr>
            <w:webHidden/>
          </w:rPr>
          <w:fldChar w:fldCharType="separate"/>
        </w:r>
        <w:r w:rsidR="00196852">
          <w:rPr>
            <w:webHidden/>
          </w:rPr>
          <w:t>85</w:t>
        </w:r>
        <w:r w:rsidR="00A0038E">
          <w:rPr>
            <w:webHidden/>
          </w:rPr>
          <w:fldChar w:fldCharType="end"/>
        </w:r>
      </w:hyperlink>
    </w:p>
    <w:p w14:paraId="141BAC13" w14:textId="77777777" w:rsidR="00A0038E" w:rsidRPr="0008200D" w:rsidRDefault="00294128" w:rsidP="00BE0664">
      <w:pPr>
        <w:pStyle w:val="TOC2"/>
        <w:rPr>
          <w:rFonts w:ascii="Calibri" w:eastAsia="Times New Roman" w:hAnsi="Calibri"/>
          <w:bCs w:val="0"/>
        </w:rPr>
      </w:pPr>
      <w:hyperlink w:anchor="_Toc533264552" w:history="1">
        <w:r w:rsidR="00A0038E" w:rsidRPr="007809C1">
          <w:rPr>
            <w:rStyle w:val="Hyperlink"/>
          </w:rPr>
          <w:t>30.8</w:t>
        </w:r>
        <w:r w:rsidR="00A0038E" w:rsidRPr="0008200D">
          <w:rPr>
            <w:rFonts w:ascii="Calibri" w:eastAsia="Times New Roman" w:hAnsi="Calibri"/>
            <w:bCs w:val="0"/>
          </w:rPr>
          <w:tab/>
        </w:r>
        <w:r w:rsidR="00A0038E" w:rsidRPr="007809C1">
          <w:rPr>
            <w:rStyle w:val="Hyperlink"/>
          </w:rPr>
          <w:t>M8 TalkCap Plans</w:t>
        </w:r>
        <w:r w:rsidR="00A0038E">
          <w:rPr>
            <w:webHidden/>
          </w:rPr>
          <w:tab/>
        </w:r>
        <w:r w:rsidR="00A0038E">
          <w:rPr>
            <w:webHidden/>
          </w:rPr>
          <w:fldChar w:fldCharType="begin"/>
        </w:r>
        <w:r w:rsidR="00A0038E">
          <w:rPr>
            <w:webHidden/>
          </w:rPr>
          <w:instrText xml:space="preserve"> PAGEREF _Toc533264552 \h </w:instrText>
        </w:r>
        <w:r w:rsidR="00A0038E">
          <w:rPr>
            <w:webHidden/>
          </w:rPr>
        </w:r>
        <w:r w:rsidR="00A0038E">
          <w:rPr>
            <w:webHidden/>
          </w:rPr>
          <w:fldChar w:fldCharType="separate"/>
        </w:r>
        <w:r w:rsidR="00196852">
          <w:rPr>
            <w:webHidden/>
          </w:rPr>
          <w:t>87</w:t>
        </w:r>
        <w:r w:rsidR="00A0038E">
          <w:rPr>
            <w:webHidden/>
          </w:rPr>
          <w:fldChar w:fldCharType="end"/>
        </w:r>
      </w:hyperlink>
    </w:p>
    <w:p w14:paraId="04A52441" w14:textId="77777777" w:rsidR="00A0038E" w:rsidRPr="0008200D" w:rsidRDefault="00294128" w:rsidP="00BE0664">
      <w:pPr>
        <w:pStyle w:val="TOC2"/>
        <w:rPr>
          <w:rFonts w:ascii="Calibri" w:eastAsia="Times New Roman" w:hAnsi="Calibri"/>
          <w:bCs w:val="0"/>
        </w:rPr>
      </w:pPr>
      <w:hyperlink w:anchor="_Toc533264553" w:history="1">
        <w:r w:rsidR="00A0038E" w:rsidRPr="007809C1">
          <w:rPr>
            <w:rStyle w:val="Hyperlink"/>
          </w:rPr>
          <w:t>30.9</w:t>
        </w:r>
        <w:r w:rsidR="00A0038E" w:rsidRPr="0008200D">
          <w:rPr>
            <w:rFonts w:ascii="Calibri" w:eastAsia="Times New Roman" w:hAnsi="Calibri"/>
            <w:bCs w:val="0"/>
          </w:rPr>
          <w:tab/>
        </w:r>
        <w:r w:rsidR="00A0038E" w:rsidRPr="007809C1">
          <w:rPr>
            <w:rStyle w:val="Hyperlink"/>
          </w:rPr>
          <w:t>$79 Bonus CAP plan</w:t>
        </w:r>
        <w:r w:rsidR="00A0038E">
          <w:rPr>
            <w:webHidden/>
          </w:rPr>
          <w:tab/>
        </w:r>
        <w:r w:rsidR="00A0038E">
          <w:rPr>
            <w:webHidden/>
          </w:rPr>
          <w:fldChar w:fldCharType="begin"/>
        </w:r>
        <w:r w:rsidR="00A0038E">
          <w:rPr>
            <w:webHidden/>
          </w:rPr>
          <w:instrText xml:space="preserve"> PAGEREF _Toc533264553 \h </w:instrText>
        </w:r>
        <w:r w:rsidR="00A0038E">
          <w:rPr>
            <w:webHidden/>
          </w:rPr>
        </w:r>
        <w:r w:rsidR="00A0038E">
          <w:rPr>
            <w:webHidden/>
          </w:rPr>
          <w:fldChar w:fldCharType="separate"/>
        </w:r>
        <w:r w:rsidR="00196852">
          <w:rPr>
            <w:webHidden/>
          </w:rPr>
          <w:t>92</w:t>
        </w:r>
        <w:r w:rsidR="00A0038E">
          <w:rPr>
            <w:webHidden/>
          </w:rPr>
          <w:fldChar w:fldCharType="end"/>
        </w:r>
      </w:hyperlink>
    </w:p>
    <w:p w14:paraId="4E6C92CD" w14:textId="77777777" w:rsidR="00A0038E" w:rsidRPr="0008200D" w:rsidRDefault="00294128" w:rsidP="00BE0664">
      <w:pPr>
        <w:pStyle w:val="TOC1"/>
        <w:rPr>
          <w:rFonts w:ascii="Calibri" w:eastAsia="Times New Roman" w:hAnsi="Calibri"/>
          <w:noProof/>
          <w:szCs w:val="22"/>
        </w:rPr>
      </w:pPr>
      <w:hyperlink w:anchor="_Toc533264554" w:history="1">
        <w:r w:rsidR="00A0038E" w:rsidRPr="007809C1">
          <w:rPr>
            <w:rStyle w:val="Hyperlink"/>
            <w:noProof/>
          </w:rPr>
          <w:t>31.</w:t>
        </w:r>
        <w:r w:rsidR="00A0038E" w:rsidRPr="0008200D">
          <w:rPr>
            <w:rFonts w:ascii="Calibri" w:eastAsia="Times New Roman" w:hAnsi="Calibri"/>
            <w:noProof/>
            <w:szCs w:val="22"/>
          </w:rPr>
          <w:tab/>
        </w:r>
        <w:r w:rsidR="00A0038E" w:rsidRPr="007809C1">
          <w:rPr>
            <w:rStyle w:val="Hyperlink"/>
            <w:noProof/>
          </w:rPr>
          <w:t>NationalPlan</w:t>
        </w:r>
        <w:r w:rsidR="00A0038E">
          <w:rPr>
            <w:noProof/>
            <w:webHidden/>
          </w:rPr>
          <w:tab/>
        </w:r>
        <w:r w:rsidR="00A0038E">
          <w:rPr>
            <w:noProof/>
            <w:webHidden/>
          </w:rPr>
          <w:fldChar w:fldCharType="begin"/>
        </w:r>
        <w:r w:rsidR="00A0038E">
          <w:rPr>
            <w:noProof/>
            <w:webHidden/>
          </w:rPr>
          <w:instrText xml:space="preserve"> PAGEREF _Toc533264554 \h </w:instrText>
        </w:r>
        <w:r w:rsidR="00A0038E">
          <w:rPr>
            <w:noProof/>
            <w:webHidden/>
          </w:rPr>
        </w:r>
        <w:r w:rsidR="00A0038E">
          <w:rPr>
            <w:noProof/>
            <w:webHidden/>
          </w:rPr>
          <w:fldChar w:fldCharType="separate"/>
        </w:r>
        <w:r w:rsidR="00196852">
          <w:rPr>
            <w:noProof/>
            <w:webHidden/>
          </w:rPr>
          <w:t>94</w:t>
        </w:r>
        <w:r w:rsidR="00A0038E">
          <w:rPr>
            <w:noProof/>
            <w:webHidden/>
          </w:rPr>
          <w:fldChar w:fldCharType="end"/>
        </w:r>
      </w:hyperlink>
    </w:p>
    <w:p w14:paraId="36489D5D" w14:textId="77777777" w:rsidR="00A0038E" w:rsidRPr="0008200D" w:rsidRDefault="00294128" w:rsidP="00BE0664">
      <w:pPr>
        <w:pStyle w:val="TOC1"/>
        <w:rPr>
          <w:rFonts w:ascii="Calibri" w:eastAsia="Times New Roman" w:hAnsi="Calibri"/>
          <w:noProof/>
          <w:szCs w:val="22"/>
        </w:rPr>
      </w:pPr>
      <w:hyperlink w:anchor="_Toc533264555" w:history="1">
        <w:r w:rsidR="00A0038E" w:rsidRPr="007809C1">
          <w:rPr>
            <w:rStyle w:val="Hyperlink"/>
            <w:noProof/>
          </w:rPr>
          <w:t>32.</w:t>
        </w:r>
        <w:r w:rsidR="00A0038E" w:rsidRPr="0008200D">
          <w:rPr>
            <w:rFonts w:ascii="Calibri" w:eastAsia="Times New Roman" w:hAnsi="Calibri"/>
            <w:noProof/>
            <w:szCs w:val="22"/>
          </w:rPr>
          <w:tab/>
        </w:r>
        <w:r w:rsidR="00A0038E" w:rsidRPr="007809C1">
          <w:rPr>
            <w:rStyle w:val="Hyperlink"/>
            <w:noProof/>
          </w:rPr>
          <w:t>News Ltd Corporate Professional Plan</w:t>
        </w:r>
        <w:r w:rsidR="00A0038E">
          <w:rPr>
            <w:noProof/>
            <w:webHidden/>
          </w:rPr>
          <w:tab/>
        </w:r>
        <w:r w:rsidR="00A0038E">
          <w:rPr>
            <w:noProof/>
            <w:webHidden/>
          </w:rPr>
          <w:fldChar w:fldCharType="begin"/>
        </w:r>
        <w:r w:rsidR="00A0038E">
          <w:rPr>
            <w:noProof/>
            <w:webHidden/>
          </w:rPr>
          <w:instrText xml:space="preserve"> PAGEREF _Toc533264555 \h </w:instrText>
        </w:r>
        <w:r w:rsidR="00A0038E">
          <w:rPr>
            <w:noProof/>
            <w:webHidden/>
          </w:rPr>
        </w:r>
        <w:r w:rsidR="00A0038E">
          <w:rPr>
            <w:noProof/>
            <w:webHidden/>
          </w:rPr>
          <w:fldChar w:fldCharType="separate"/>
        </w:r>
        <w:r w:rsidR="00196852">
          <w:rPr>
            <w:noProof/>
            <w:webHidden/>
          </w:rPr>
          <w:t>94</w:t>
        </w:r>
        <w:r w:rsidR="00A0038E">
          <w:rPr>
            <w:noProof/>
            <w:webHidden/>
          </w:rPr>
          <w:fldChar w:fldCharType="end"/>
        </w:r>
      </w:hyperlink>
    </w:p>
    <w:p w14:paraId="1AC9B8ED" w14:textId="77777777" w:rsidR="00A0038E" w:rsidRPr="0008200D" w:rsidRDefault="00294128" w:rsidP="00BE0664">
      <w:pPr>
        <w:pStyle w:val="TOC1"/>
        <w:rPr>
          <w:rFonts w:ascii="Calibri" w:eastAsia="Times New Roman" w:hAnsi="Calibri"/>
          <w:noProof/>
          <w:szCs w:val="22"/>
        </w:rPr>
      </w:pPr>
      <w:hyperlink w:anchor="_Toc533264556" w:history="1">
        <w:r w:rsidR="00A0038E" w:rsidRPr="007809C1">
          <w:rPr>
            <w:rStyle w:val="Hyperlink"/>
            <w:noProof/>
          </w:rPr>
          <w:t>33.</w:t>
        </w:r>
        <w:r w:rsidR="00A0038E" w:rsidRPr="0008200D">
          <w:rPr>
            <w:rFonts w:ascii="Calibri" w:eastAsia="Times New Roman" w:hAnsi="Calibri"/>
            <w:noProof/>
            <w:szCs w:val="22"/>
          </w:rPr>
          <w:tab/>
        </w:r>
        <w:r w:rsidR="00A0038E" w:rsidRPr="007809C1">
          <w:rPr>
            <w:rStyle w:val="Hyperlink"/>
            <w:noProof/>
          </w:rPr>
          <w:t>N-Gage Plan</w:t>
        </w:r>
        <w:r w:rsidR="00A0038E">
          <w:rPr>
            <w:noProof/>
            <w:webHidden/>
          </w:rPr>
          <w:tab/>
        </w:r>
        <w:r w:rsidR="00A0038E">
          <w:rPr>
            <w:noProof/>
            <w:webHidden/>
          </w:rPr>
          <w:fldChar w:fldCharType="begin"/>
        </w:r>
        <w:r w:rsidR="00A0038E">
          <w:rPr>
            <w:noProof/>
            <w:webHidden/>
          </w:rPr>
          <w:instrText xml:space="preserve"> PAGEREF _Toc533264556 \h </w:instrText>
        </w:r>
        <w:r w:rsidR="00A0038E">
          <w:rPr>
            <w:noProof/>
            <w:webHidden/>
          </w:rPr>
        </w:r>
        <w:r w:rsidR="00A0038E">
          <w:rPr>
            <w:noProof/>
            <w:webHidden/>
          </w:rPr>
          <w:fldChar w:fldCharType="separate"/>
        </w:r>
        <w:r w:rsidR="00196852">
          <w:rPr>
            <w:noProof/>
            <w:webHidden/>
          </w:rPr>
          <w:t>96</w:t>
        </w:r>
        <w:r w:rsidR="00A0038E">
          <w:rPr>
            <w:noProof/>
            <w:webHidden/>
          </w:rPr>
          <w:fldChar w:fldCharType="end"/>
        </w:r>
      </w:hyperlink>
    </w:p>
    <w:p w14:paraId="47C82228" w14:textId="77777777" w:rsidR="00A0038E" w:rsidRPr="0008200D" w:rsidRDefault="00294128" w:rsidP="00BE0664">
      <w:pPr>
        <w:pStyle w:val="TOC2"/>
        <w:rPr>
          <w:rFonts w:ascii="Calibri" w:eastAsia="Times New Roman" w:hAnsi="Calibri"/>
          <w:bCs w:val="0"/>
        </w:rPr>
      </w:pPr>
      <w:hyperlink w:anchor="_Toc533264557" w:history="1">
        <w:r w:rsidR="00A0038E" w:rsidRPr="007809C1">
          <w:rPr>
            <w:rStyle w:val="Hyperlink"/>
          </w:rPr>
          <w:t>33.1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_Toc533264557 \h </w:instrText>
        </w:r>
        <w:r w:rsidR="00A0038E">
          <w:rPr>
            <w:webHidden/>
          </w:rPr>
        </w:r>
        <w:r w:rsidR="00A0038E">
          <w:rPr>
            <w:webHidden/>
          </w:rPr>
          <w:fldChar w:fldCharType="separate"/>
        </w:r>
        <w:r w:rsidR="00196852">
          <w:rPr>
            <w:webHidden/>
          </w:rPr>
          <w:t>96</w:t>
        </w:r>
        <w:r w:rsidR="00A0038E">
          <w:rPr>
            <w:webHidden/>
          </w:rPr>
          <w:fldChar w:fldCharType="end"/>
        </w:r>
      </w:hyperlink>
    </w:p>
    <w:p w14:paraId="63D32C00" w14:textId="77777777" w:rsidR="00A0038E" w:rsidRPr="0008200D" w:rsidRDefault="00294128" w:rsidP="00BE0664">
      <w:pPr>
        <w:pStyle w:val="TOC2"/>
        <w:rPr>
          <w:rFonts w:ascii="Calibri" w:eastAsia="Times New Roman" w:hAnsi="Calibri"/>
          <w:bCs w:val="0"/>
        </w:rPr>
      </w:pPr>
      <w:hyperlink w:anchor="_Toc533264558" w:history="1">
        <w:r w:rsidR="00A0038E" w:rsidRPr="007809C1">
          <w:rPr>
            <w:rStyle w:val="Hyperlink"/>
          </w:rPr>
          <w:t>33.2</w:t>
        </w:r>
        <w:r w:rsidR="00A0038E" w:rsidRPr="0008200D">
          <w:rPr>
            <w:rFonts w:ascii="Calibri" w:eastAsia="Times New Roman" w:hAnsi="Calibri"/>
            <w:bCs w:val="0"/>
          </w:rPr>
          <w:tab/>
        </w:r>
        <w:r w:rsidR="00A0038E" w:rsidRPr="007809C1">
          <w:rPr>
            <w:rStyle w:val="Hyperlink"/>
          </w:rPr>
          <w:t xml:space="preserve">Is it a </w:t>
        </w:r>
        <w:r w:rsidR="00A0038E" w:rsidRPr="007809C1">
          <w:rPr>
            <w:rStyle w:val="Hyperlink"/>
            <w:i/>
          </w:rPr>
          <w:t>fixed length</w:t>
        </w:r>
        <w:r w:rsidR="00A0038E" w:rsidRPr="007809C1">
          <w:rPr>
            <w:rStyle w:val="Hyperlink"/>
          </w:rPr>
          <w:t xml:space="preserve"> agreement?</w:t>
        </w:r>
        <w:r w:rsidR="00A0038E">
          <w:rPr>
            <w:webHidden/>
          </w:rPr>
          <w:tab/>
        </w:r>
        <w:r w:rsidR="00A0038E">
          <w:rPr>
            <w:webHidden/>
          </w:rPr>
          <w:fldChar w:fldCharType="begin"/>
        </w:r>
        <w:r w:rsidR="00A0038E">
          <w:rPr>
            <w:webHidden/>
          </w:rPr>
          <w:instrText xml:space="preserve"> PAGEREF _Toc533264558 \h </w:instrText>
        </w:r>
        <w:r w:rsidR="00A0038E">
          <w:rPr>
            <w:webHidden/>
          </w:rPr>
        </w:r>
        <w:r w:rsidR="00A0038E">
          <w:rPr>
            <w:webHidden/>
          </w:rPr>
          <w:fldChar w:fldCharType="separate"/>
        </w:r>
        <w:r w:rsidR="00196852">
          <w:rPr>
            <w:webHidden/>
          </w:rPr>
          <w:t>96</w:t>
        </w:r>
        <w:r w:rsidR="00A0038E">
          <w:rPr>
            <w:webHidden/>
          </w:rPr>
          <w:fldChar w:fldCharType="end"/>
        </w:r>
      </w:hyperlink>
    </w:p>
    <w:p w14:paraId="374BE32D" w14:textId="77777777" w:rsidR="00A0038E" w:rsidRPr="0008200D" w:rsidRDefault="00294128" w:rsidP="00BE0664">
      <w:pPr>
        <w:pStyle w:val="TOC2"/>
        <w:rPr>
          <w:rFonts w:ascii="Calibri" w:eastAsia="Times New Roman" w:hAnsi="Calibri"/>
          <w:bCs w:val="0"/>
        </w:rPr>
      </w:pPr>
      <w:hyperlink w:anchor="_Toc533264559" w:history="1">
        <w:r w:rsidR="00A0038E" w:rsidRPr="007809C1">
          <w:rPr>
            <w:rStyle w:val="Hyperlink"/>
          </w:rPr>
          <w:t>33.3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_Toc533264559 \h </w:instrText>
        </w:r>
        <w:r w:rsidR="00A0038E">
          <w:rPr>
            <w:webHidden/>
          </w:rPr>
        </w:r>
        <w:r w:rsidR="00A0038E">
          <w:rPr>
            <w:webHidden/>
          </w:rPr>
          <w:fldChar w:fldCharType="separate"/>
        </w:r>
        <w:r w:rsidR="00196852">
          <w:rPr>
            <w:webHidden/>
          </w:rPr>
          <w:t>96</w:t>
        </w:r>
        <w:r w:rsidR="00A0038E">
          <w:rPr>
            <w:webHidden/>
          </w:rPr>
          <w:fldChar w:fldCharType="end"/>
        </w:r>
      </w:hyperlink>
    </w:p>
    <w:p w14:paraId="755713C1" w14:textId="77777777" w:rsidR="00A0038E" w:rsidRPr="0008200D" w:rsidRDefault="00294128" w:rsidP="00BE0664">
      <w:pPr>
        <w:pStyle w:val="TOC2"/>
        <w:rPr>
          <w:rFonts w:ascii="Calibri" w:eastAsia="Times New Roman" w:hAnsi="Calibri"/>
          <w:bCs w:val="0"/>
        </w:rPr>
      </w:pPr>
      <w:hyperlink w:anchor="_Toc533264560" w:history="1">
        <w:r w:rsidR="00A0038E" w:rsidRPr="007809C1">
          <w:rPr>
            <w:rStyle w:val="Hyperlink"/>
          </w:rPr>
          <w:t>33.4</w:t>
        </w:r>
        <w:r w:rsidR="00A0038E" w:rsidRPr="0008200D">
          <w:rPr>
            <w:rFonts w:ascii="Calibri" w:eastAsia="Times New Roman" w:hAnsi="Calibri"/>
            <w:bCs w:val="0"/>
          </w:rPr>
          <w:tab/>
        </w:r>
        <w:r w:rsidR="00A0038E" w:rsidRPr="007809C1">
          <w:rPr>
            <w:rStyle w:val="Hyperlink"/>
          </w:rPr>
          <w:t>Special Terms</w:t>
        </w:r>
        <w:r w:rsidR="00A0038E">
          <w:rPr>
            <w:webHidden/>
          </w:rPr>
          <w:tab/>
        </w:r>
        <w:r w:rsidR="00A0038E">
          <w:rPr>
            <w:webHidden/>
          </w:rPr>
          <w:fldChar w:fldCharType="begin"/>
        </w:r>
        <w:r w:rsidR="00A0038E">
          <w:rPr>
            <w:webHidden/>
          </w:rPr>
          <w:instrText xml:space="preserve"> PAGEREF _Toc533264560 \h </w:instrText>
        </w:r>
        <w:r w:rsidR="00A0038E">
          <w:rPr>
            <w:webHidden/>
          </w:rPr>
        </w:r>
        <w:r w:rsidR="00A0038E">
          <w:rPr>
            <w:webHidden/>
          </w:rPr>
          <w:fldChar w:fldCharType="separate"/>
        </w:r>
        <w:r w:rsidR="00196852">
          <w:rPr>
            <w:webHidden/>
          </w:rPr>
          <w:t>96</w:t>
        </w:r>
        <w:r w:rsidR="00A0038E">
          <w:rPr>
            <w:webHidden/>
          </w:rPr>
          <w:fldChar w:fldCharType="end"/>
        </w:r>
      </w:hyperlink>
    </w:p>
    <w:p w14:paraId="289DCE39" w14:textId="77777777" w:rsidR="00A0038E" w:rsidRPr="0008200D" w:rsidRDefault="00294128" w:rsidP="00BE0664">
      <w:pPr>
        <w:pStyle w:val="TOC2"/>
        <w:rPr>
          <w:rFonts w:ascii="Calibri" w:eastAsia="Times New Roman" w:hAnsi="Calibri"/>
          <w:bCs w:val="0"/>
        </w:rPr>
      </w:pPr>
      <w:hyperlink w:anchor="_Toc533264561" w:history="1">
        <w:r w:rsidR="00A0038E" w:rsidRPr="007809C1">
          <w:rPr>
            <w:rStyle w:val="Hyperlink"/>
          </w:rPr>
          <w:t>33.5</w:t>
        </w:r>
        <w:r w:rsidR="00A0038E" w:rsidRPr="0008200D">
          <w:rPr>
            <w:rFonts w:ascii="Calibri" w:eastAsia="Times New Roman" w:hAnsi="Calibri"/>
            <w:bCs w:val="0"/>
          </w:rPr>
          <w:tab/>
        </w:r>
        <w:r w:rsidR="00A0038E" w:rsidRPr="007809C1">
          <w:rPr>
            <w:rStyle w:val="Hyperlink"/>
          </w:rPr>
          <w:t>Pricing</w:t>
        </w:r>
        <w:r w:rsidR="00A0038E">
          <w:rPr>
            <w:webHidden/>
          </w:rPr>
          <w:tab/>
        </w:r>
        <w:r w:rsidR="00A0038E">
          <w:rPr>
            <w:webHidden/>
          </w:rPr>
          <w:fldChar w:fldCharType="begin"/>
        </w:r>
        <w:r w:rsidR="00A0038E">
          <w:rPr>
            <w:webHidden/>
          </w:rPr>
          <w:instrText xml:space="preserve"> PAGEREF _Toc533264561 \h </w:instrText>
        </w:r>
        <w:r w:rsidR="00A0038E">
          <w:rPr>
            <w:webHidden/>
          </w:rPr>
        </w:r>
        <w:r w:rsidR="00A0038E">
          <w:rPr>
            <w:webHidden/>
          </w:rPr>
          <w:fldChar w:fldCharType="separate"/>
        </w:r>
        <w:r w:rsidR="00196852">
          <w:rPr>
            <w:webHidden/>
          </w:rPr>
          <w:t>97</w:t>
        </w:r>
        <w:r w:rsidR="00A0038E">
          <w:rPr>
            <w:webHidden/>
          </w:rPr>
          <w:fldChar w:fldCharType="end"/>
        </w:r>
      </w:hyperlink>
    </w:p>
    <w:p w14:paraId="48FD24F7" w14:textId="77777777" w:rsidR="00A0038E" w:rsidRPr="0008200D" w:rsidRDefault="00294128" w:rsidP="00BE0664">
      <w:pPr>
        <w:pStyle w:val="TOC1"/>
        <w:rPr>
          <w:rFonts w:ascii="Calibri" w:eastAsia="Times New Roman" w:hAnsi="Calibri"/>
          <w:noProof/>
          <w:szCs w:val="22"/>
        </w:rPr>
      </w:pPr>
      <w:hyperlink w:anchor="_Toc533264562" w:history="1">
        <w:r w:rsidR="00A0038E" w:rsidRPr="007809C1">
          <w:rPr>
            <w:rStyle w:val="Hyperlink"/>
            <w:noProof/>
          </w:rPr>
          <w:t>34.</w:t>
        </w:r>
        <w:r w:rsidR="00A0038E" w:rsidRPr="0008200D">
          <w:rPr>
            <w:rFonts w:ascii="Calibri" w:eastAsia="Times New Roman" w:hAnsi="Calibri"/>
            <w:noProof/>
            <w:szCs w:val="22"/>
          </w:rPr>
          <w:tab/>
        </w:r>
        <w:r w:rsidR="00A0038E" w:rsidRPr="007809C1">
          <w:rPr>
            <w:rStyle w:val="Hyperlink"/>
            <w:noProof/>
          </w:rPr>
          <w:t>Optimiser Plans (incorporating the Optimiser and Optimiser BYO Plans (33, 44, 55, 77, 99, 150), Optimiser Advance and Optimiser M2M Plans (33, 44, 55, 77, 99, 150, 250) and the Starter 22 / Starter 22 M2M / Advance 22 / Starter BYO 22 Plans)</w:t>
        </w:r>
        <w:r w:rsidR="00A0038E">
          <w:rPr>
            <w:noProof/>
            <w:webHidden/>
          </w:rPr>
          <w:tab/>
        </w:r>
        <w:r w:rsidR="00A0038E">
          <w:rPr>
            <w:noProof/>
            <w:webHidden/>
          </w:rPr>
          <w:fldChar w:fldCharType="begin"/>
        </w:r>
        <w:r w:rsidR="00A0038E">
          <w:rPr>
            <w:noProof/>
            <w:webHidden/>
          </w:rPr>
          <w:instrText xml:space="preserve"> PAGEREF _Toc533264562 \h </w:instrText>
        </w:r>
        <w:r w:rsidR="00A0038E">
          <w:rPr>
            <w:noProof/>
            <w:webHidden/>
          </w:rPr>
        </w:r>
        <w:r w:rsidR="00A0038E">
          <w:rPr>
            <w:noProof/>
            <w:webHidden/>
          </w:rPr>
          <w:fldChar w:fldCharType="separate"/>
        </w:r>
        <w:r w:rsidR="00196852">
          <w:rPr>
            <w:noProof/>
            <w:webHidden/>
          </w:rPr>
          <w:t>97</w:t>
        </w:r>
        <w:r w:rsidR="00A0038E">
          <w:rPr>
            <w:noProof/>
            <w:webHidden/>
          </w:rPr>
          <w:fldChar w:fldCharType="end"/>
        </w:r>
      </w:hyperlink>
    </w:p>
    <w:p w14:paraId="328003C7" w14:textId="77777777" w:rsidR="00A0038E" w:rsidRPr="0008200D" w:rsidRDefault="00294128" w:rsidP="00BE0664">
      <w:pPr>
        <w:pStyle w:val="TOC2"/>
        <w:rPr>
          <w:rFonts w:ascii="Calibri" w:eastAsia="Times New Roman" w:hAnsi="Calibri"/>
          <w:bCs w:val="0"/>
        </w:rPr>
      </w:pPr>
      <w:hyperlink w:anchor="_Toc533264563" w:history="1">
        <w:r w:rsidR="00A0038E" w:rsidRPr="007809C1">
          <w:rPr>
            <w:rStyle w:val="Hyperlink"/>
          </w:rPr>
          <w:t>34.1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_Toc533264563 \h </w:instrText>
        </w:r>
        <w:r w:rsidR="00A0038E">
          <w:rPr>
            <w:webHidden/>
          </w:rPr>
        </w:r>
        <w:r w:rsidR="00A0038E">
          <w:rPr>
            <w:webHidden/>
          </w:rPr>
          <w:fldChar w:fldCharType="separate"/>
        </w:r>
        <w:r w:rsidR="00196852">
          <w:rPr>
            <w:webHidden/>
          </w:rPr>
          <w:t>97</w:t>
        </w:r>
        <w:r w:rsidR="00A0038E">
          <w:rPr>
            <w:webHidden/>
          </w:rPr>
          <w:fldChar w:fldCharType="end"/>
        </w:r>
      </w:hyperlink>
    </w:p>
    <w:p w14:paraId="741DC048" w14:textId="77777777" w:rsidR="00A0038E" w:rsidRPr="0008200D" w:rsidRDefault="00294128" w:rsidP="00BE0664">
      <w:pPr>
        <w:pStyle w:val="TOC2"/>
        <w:rPr>
          <w:rFonts w:ascii="Calibri" w:eastAsia="Times New Roman" w:hAnsi="Calibri"/>
          <w:bCs w:val="0"/>
        </w:rPr>
      </w:pPr>
      <w:hyperlink w:anchor="_Toc533264564" w:history="1">
        <w:r w:rsidR="00A0038E" w:rsidRPr="007809C1">
          <w:rPr>
            <w:rStyle w:val="Hyperlink"/>
          </w:rPr>
          <w:t>34.2</w:t>
        </w:r>
        <w:r w:rsidR="00A0038E" w:rsidRPr="0008200D">
          <w:rPr>
            <w:rFonts w:ascii="Calibri" w:eastAsia="Times New Roman" w:hAnsi="Calibri"/>
            <w:bCs w:val="0"/>
          </w:rPr>
          <w:tab/>
        </w:r>
        <w:r w:rsidR="00A0038E" w:rsidRPr="007809C1">
          <w:rPr>
            <w:rStyle w:val="Hyperlink"/>
          </w:rPr>
          <w:t xml:space="preserve">Is it a </w:t>
        </w:r>
        <w:r w:rsidR="00A0038E" w:rsidRPr="007809C1">
          <w:rPr>
            <w:rStyle w:val="Hyperlink"/>
            <w:i/>
          </w:rPr>
          <w:t>fixed length agreement</w:t>
        </w:r>
        <w:r w:rsidR="00A0038E" w:rsidRPr="007809C1">
          <w:rPr>
            <w:rStyle w:val="Hyperlink"/>
          </w:rPr>
          <w:t>?</w:t>
        </w:r>
        <w:r w:rsidR="00A0038E">
          <w:rPr>
            <w:webHidden/>
          </w:rPr>
          <w:tab/>
        </w:r>
        <w:r w:rsidR="00A0038E">
          <w:rPr>
            <w:webHidden/>
          </w:rPr>
          <w:fldChar w:fldCharType="begin"/>
        </w:r>
        <w:r w:rsidR="00A0038E">
          <w:rPr>
            <w:webHidden/>
          </w:rPr>
          <w:instrText xml:space="preserve"> PAGEREF _Toc533264564 \h </w:instrText>
        </w:r>
        <w:r w:rsidR="00A0038E">
          <w:rPr>
            <w:webHidden/>
          </w:rPr>
        </w:r>
        <w:r w:rsidR="00A0038E">
          <w:rPr>
            <w:webHidden/>
          </w:rPr>
          <w:fldChar w:fldCharType="separate"/>
        </w:r>
        <w:r w:rsidR="00196852">
          <w:rPr>
            <w:webHidden/>
          </w:rPr>
          <w:t>98</w:t>
        </w:r>
        <w:r w:rsidR="00A0038E">
          <w:rPr>
            <w:webHidden/>
          </w:rPr>
          <w:fldChar w:fldCharType="end"/>
        </w:r>
      </w:hyperlink>
    </w:p>
    <w:p w14:paraId="346685F0" w14:textId="77777777" w:rsidR="00A0038E" w:rsidRPr="0008200D" w:rsidRDefault="00294128" w:rsidP="00BE0664">
      <w:pPr>
        <w:pStyle w:val="TOC2"/>
        <w:rPr>
          <w:rFonts w:ascii="Calibri" w:eastAsia="Times New Roman" w:hAnsi="Calibri"/>
          <w:bCs w:val="0"/>
        </w:rPr>
      </w:pPr>
      <w:hyperlink w:anchor="_Toc533264565" w:history="1">
        <w:r w:rsidR="00A0038E" w:rsidRPr="007809C1">
          <w:rPr>
            <w:rStyle w:val="Hyperlink"/>
          </w:rPr>
          <w:t>34.3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_Toc533264565 \h </w:instrText>
        </w:r>
        <w:r w:rsidR="00A0038E">
          <w:rPr>
            <w:webHidden/>
          </w:rPr>
        </w:r>
        <w:r w:rsidR="00A0038E">
          <w:rPr>
            <w:webHidden/>
          </w:rPr>
          <w:fldChar w:fldCharType="separate"/>
        </w:r>
        <w:r w:rsidR="00196852">
          <w:rPr>
            <w:webHidden/>
          </w:rPr>
          <w:t>98</w:t>
        </w:r>
        <w:r w:rsidR="00A0038E">
          <w:rPr>
            <w:webHidden/>
          </w:rPr>
          <w:fldChar w:fldCharType="end"/>
        </w:r>
      </w:hyperlink>
    </w:p>
    <w:p w14:paraId="5C2D24B9" w14:textId="77777777" w:rsidR="00A0038E" w:rsidRPr="0008200D" w:rsidRDefault="00294128" w:rsidP="00BE0664">
      <w:pPr>
        <w:pStyle w:val="TOC2"/>
        <w:rPr>
          <w:rFonts w:ascii="Calibri" w:eastAsia="Times New Roman" w:hAnsi="Calibri"/>
          <w:bCs w:val="0"/>
        </w:rPr>
      </w:pPr>
      <w:hyperlink w:anchor="_Toc533264566" w:history="1">
        <w:r w:rsidR="00A0038E" w:rsidRPr="007809C1">
          <w:rPr>
            <w:rStyle w:val="Hyperlink"/>
          </w:rPr>
          <w:t>34.4</w:t>
        </w:r>
        <w:r w:rsidR="00A0038E" w:rsidRPr="0008200D">
          <w:rPr>
            <w:rFonts w:ascii="Calibri" w:eastAsia="Times New Roman" w:hAnsi="Calibri"/>
            <w:bCs w:val="0"/>
          </w:rPr>
          <w:tab/>
        </w:r>
        <w:r w:rsidR="00A0038E" w:rsidRPr="007809C1">
          <w:rPr>
            <w:rStyle w:val="Hyperlink"/>
          </w:rPr>
          <w:t>Selecting a bonus call option – Optimiser/Optimiser Advance/ Optimiser M2M plans</w:t>
        </w:r>
        <w:r w:rsidR="00A0038E">
          <w:rPr>
            <w:webHidden/>
          </w:rPr>
          <w:tab/>
        </w:r>
        <w:r w:rsidR="00A0038E">
          <w:rPr>
            <w:webHidden/>
          </w:rPr>
          <w:fldChar w:fldCharType="begin"/>
        </w:r>
        <w:r w:rsidR="00A0038E">
          <w:rPr>
            <w:webHidden/>
          </w:rPr>
          <w:instrText xml:space="preserve"> PAGEREF _Toc533264566 \h </w:instrText>
        </w:r>
        <w:r w:rsidR="00A0038E">
          <w:rPr>
            <w:webHidden/>
          </w:rPr>
        </w:r>
        <w:r w:rsidR="00A0038E">
          <w:rPr>
            <w:webHidden/>
          </w:rPr>
          <w:fldChar w:fldCharType="separate"/>
        </w:r>
        <w:r w:rsidR="00196852">
          <w:rPr>
            <w:webHidden/>
          </w:rPr>
          <w:t>98</w:t>
        </w:r>
        <w:r w:rsidR="00A0038E">
          <w:rPr>
            <w:webHidden/>
          </w:rPr>
          <w:fldChar w:fldCharType="end"/>
        </w:r>
      </w:hyperlink>
    </w:p>
    <w:p w14:paraId="4AE6B38F" w14:textId="77777777" w:rsidR="00A0038E" w:rsidRPr="0008200D" w:rsidRDefault="00294128" w:rsidP="00BE0664">
      <w:pPr>
        <w:pStyle w:val="TOC2"/>
        <w:rPr>
          <w:rFonts w:ascii="Calibri" w:eastAsia="Times New Roman" w:hAnsi="Calibri"/>
          <w:bCs w:val="0"/>
        </w:rPr>
      </w:pPr>
      <w:hyperlink w:anchor="_Toc533264567" w:history="1">
        <w:r w:rsidR="00A0038E" w:rsidRPr="007809C1">
          <w:rPr>
            <w:rStyle w:val="Hyperlink"/>
          </w:rPr>
          <w:t>34.5</w:t>
        </w:r>
        <w:r w:rsidR="00A0038E" w:rsidRPr="0008200D">
          <w:rPr>
            <w:rFonts w:ascii="Calibri" w:eastAsia="Times New Roman" w:hAnsi="Calibri"/>
            <w:bCs w:val="0"/>
          </w:rPr>
          <w:tab/>
        </w:r>
        <w:r w:rsidR="00A0038E" w:rsidRPr="007809C1">
          <w:rPr>
            <w:rStyle w:val="Hyperlink"/>
          </w:rPr>
          <w:t>Rollback - Optimiser/Optimiser Advance or a Starter 22/Advance 22 plans</w:t>
        </w:r>
        <w:r w:rsidR="00A0038E">
          <w:rPr>
            <w:webHidden/>
          </w:rPr>
          <w:tab/>
        </w:r>
        <w:r w:rsidR="00A0038E">
          <w:rPr>
            <w:webHidden/>
          </w:rPr>
          <w:fldChar w:fldCharType="begin"/>
        </w:r>
        <w:r w:rsidR="00A0038E">
          <w:rPr>
            <w:webHidden/>
          </w:rPr>
          <w:instrText xml:space="preserve"> PAGEREF _Toc533264567 \h </w:instrText>
        </w:r>
        <w:r w:rsidR="00A0038E">
          <w:rPr>
            <w:webHidden/>
          </w:rPr>
        </w:r>
        <w:r w:rsidR="00A0038E">
          <w:rPr>
            <w:webHidden/>
          </w:rPr>
          <w:fldChar w:fldCharType="separate"/>
        </w:r>
        <w:r w:rsidR="00196852">
          <w:rPr>
            <w:webHidden/>
          </w:rPr>
          <w:t>99</w:t>
        </w:r>
        <w:r w:rsidR="00A0038E">
          <w:rPr>
            <w:webHidden/>
          </w:rPr>
          <w:fldChar w:fldCharType="end"/>
        </w:r>
      </w:hyperlink>
    </w:p>
    <w:p w14:paraId="0F835370" w14:textId="77777777" w:rsidR="00A0038E" w:rsidRPr="0008200D" w:rsidRDefault="00294128" w:rsidP="00BE0664">
      <w:pPr>
        <w:pStyle w:val="TOC2"/>
        <w:rPr>
          <w:rFonts w:ascii="Calibri" w:eastAsia="Times New Roman" w:hAnsi="Calibri"/>
          <w:bCs w:val="0"/>
        </w:rPr>
      </w:pPr>
      <w:hyperlink w:anchor="_Toc533264568" w:history="1">
        <w:r w:rsidR="00A0038E" w:rsidRPr="007809C1">
          <w:rPr>
            <w:rStyle w:val="Hyperlink"/>
          </w:rPr>
          <w:t>34.6</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w:t>
        </w:r>
        <w:r w:rsidR="00A0038E" w:rsidRPr="007809C1">
          <w:rPr>
            <w:rStyle w:val="Hyperlink"/>
          </w:rPr>
          <w:t xml:space="preserve"> is </w:t>
        </w:r>
        <w:r w:rsidR="00A0038E" w:rsidRPr="007809C1">
          <w:rPr>
            <w:rStyle w:val="Hyperlink"/>
            <w:i/>
          </w:rPr>
          <w:t>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_Toc533264568 \h </w:instrText>
        </w:r>
        <w:r w:rsidR="00A0038E">
          <w:rPr>
            <w:webHidden/>
          </w:rPr>
        </w:r>
        <w:r w:rsidR="00A0038E">
          <w:rPr>
            <w:webHidden/>
          </w:rPr>
          <w:fldChar w:fldCharType="separate"/>
        </w:r>
        <w:r w:rsidR="00196852">
          <w:rPr>
            <w:webHidden/>
          </w:rPr>
          <w:t>100</w:t>
        </w:r>
        <w:r w:rsidR="00A0038E">
          <w:rPr>
            <w:webHidden/>
          </w:rPr>
          <w:fldChar w:fldCharType="end"/>
        </w:r>
      </w:hyperlink>
    </w:p>
    <w:p w14:paraId="3C24A509" w14:textId="77777777" w:rsidR="00A0038E" w:rsidRPr="0008200D" w:rsidRDefault="00294128" w:rsidP="00BE0664">
      <w:pPr>
        <w:pStyle w:val="TOC1"/>
        <w:rPr>
          <w:rFonts w:ascii="Calibri" w:eastAsia="Times New Roman" w:hAnsi="Calibri"/>
          <w:noProof/>
          <w:szCs w:val="22"/>
        </w:rPr>
      </w:pPr>
      <w:hyperlink w:anchor="_Toc533264569" w:history="1">
        <w:r w:rsidR="00A0038E" w:rsidRPr="007809C1">
          <w:rPr>
            <w:rStyle w:val="Hyperlink"/>
            <w:noProof/>
          </w:rPr>
          <w:t>35.</w:t>
        </w:r>
        <w:r w:rsidR="00A0038E" w:rsidRPr="0008200D">
          <w:rPr>
            <w:rFonts w:ascii="Calibri" w:eastAsia="Times New Roman" w:hAnsi="Calibri"/>
            <w:noProof/>
            <w:szCs w:val="22"/>
          </w:rPr>
          <w:tab/>
        </w:r>
        <w:r w:rsidR="00A0038E" w:rsidRPr="007809C1">
          <w:rPr>
            <w:rStyle w:val="Hyperlink"/>
            <w:noProof/>
          </w:rPr>
          <w:t>Optimiser Alliance Plans (incorporating the Optimiser Alliance / Optimiser Alliance BYO &amp; Optimiser Alliance Advance Plans (33, 55, 77, 99) (Employee Consumer Plans)</w:t>
        </w:r>
        <w:r w:rsidR="00A0038E">
          <w:rPr>
            <w:noProof/>
            <w:webHidden/>
          </w:rPr>
          <w:tab/>
        </w:r>
        <w:r w:rsidR="00A0038E">
          <w:rPr>
            <w:noProof/>
            <w:webHidden/>
          </w:rPr>
          <w:fldChar w:fldCharType="begin"/>
        </w:r>
        <w:r w:rsidR="00A0038E">
          <w:rPr>
            <w:noProof/>
            <w:webHidden/>
          </w:rPr>
          <w:instrText xml:space="preserve"> PAGEREF _Toc533264569 \h </w:instrText>
        </w:r>
        <w:r w:rsidR="00A0038E">
          <w:rPr>
            <w:noProof/>
            <w:webHidden/>
          </w:rPr>
        </w:r>
        <w:r w:rsidR="00A0038E">
          <w:rPr>
            <w:noProof/>
            <w:webHidden/>
          </w:rPr>
          <w:fldChar w:fldCharType="separate"/>
        </w:r>
        <w:r w:rsidR="00196852">
          <w:rPr>
            <w:noProof/>
            <w:webHidden/>
          </w:rPr>
          <w:t>103</w:t>
        </w:r>
        <w:r w:rsidR="00A0038E">
          <w:rPr>
            <w:noProof/>
            <w:webHidden/>
          </w:rPr>
          <w:fldChar w:fldCharType="end"/>
        </w:r>
      </w:hyperlink>
    </w:p>
    <w:p w14:paraId="64DC30B2" w14:textId="77777777" w:rsidR="00A0038E" w:rsidRPr="0008200D" w:rsidRDefault="00294128" w:rsidP="00BE0664">
      <w:pPr>
        <w:pStyle w:val="TOC2"/>
        <w:rPr>
          <w:rFonts w:ascii="Calibri" w:eastAsia="Times New Roman" w:hAnsi="Calibri"/>
          <w:bCs w:val="0"/>
        </w:rPr>
      </w:pPr>
      <w:hyperlink w:anchor="_Toc533264570" w:history="1">
        <w:r w:rsidR="00A0038E" w:rsidRPr="007809C1">
          <w:rPr>
            <w:rStyle w:val="Hyperlink"/>
          </w:rPr>
          <w:t>35.1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_Toc533264570 \h </w:instrText>
        </w:r>
        <w:r w:rsidR="00A0038E">
          <w:rPr>
            <w:webHidden/>
          </w:rPr>
        </w:r>
        <w:r w:rsidR="00A0038E">
          <w:rPr>
            <w:webHidden/>
          </w:rPr>
          <w:fldChar w:fldCharType="separate"/>
        </w:r>
        <w:r w:rsidR="00196852">
          <w:rPr>
            <w:webHidden/>
          </w:rPr>
          <w:t>103</w:t>
        </w:r>
        <w:r w:rsidR="00A0038E">
          <w:rPr>
            <w:webHidden/>
          </w:rPr>
          <w:fldChar w:fldCharType="end"/>
        </w:r>
      </w:hyperlink>
    </w:p>
    <w:p w14:paraId="6E45021D" w14:textId="77777777" w:rsidR="00A0038E" w:rsidRPr="0008200D" w:rsidRDefault="00294128" w:rsidP="00BE0664">
      <w:pPr>
        <w:pStyle w:val="TOC2"/>
        <w:rPr>
          <w:rFonts w:ascii="Calibri" w:eastAsia="Times New Roman" w:hAnsi="Calibri"/>
          <w:bCs w:val="0"/>
        </w:rPr>
      </w:pPr>
      <w:hyperlink w:anchor="_Toc533264571" w:history="1">
        <w:r w:rsidR="00A0038E" w:rsidRPr="007809C1">
          <w:rPr>
            <w:rStyle w:val="Hyperlink"/>
          </w:rPr>
          <w:t>35.2</w:t>
        </w:r>
        <w:r w:rsidR="00A0038E" w:rsidRPr="0008200D">
          <w:rPr>
            <w:rFonts w:ascii="Calibri" w:eastAsia="Times New Roman" w:hAnsi="Calibri"/>
            <w:bCs w:val="0"/>
          </w:rPr>
          <w:tab/>
        </w:r>
        <w:r w:rsidR="00A0038E" w:rsidRPr="007809C1">
          <w:rPr>
            <w:rStyle w:val="Hyperlink"/>
          </w:rPr>
          <w:t xml:space="preserve">Is it a </w:t>
        </w:r>
        <w:r w:rsidR="00A0038E" w:rsidRPr="007809C1">
          <w:rPr>
            <w:rStyle w:val="Hyperlink"/>
            <w:i/>
          </w:rPr>
          <w:t>fixed length agreement?</w:t>
        </w:r>
        <w:r w:rsidR="00A0038E">
          <w:rPr>
            <w:webHidden/>
          </w:rPr>
          <w:tab/>
        </w:r>
        <w:r w:rsidR="00A0038E">
          <w:rPr>
            <w:webHidden/>
          </w:rPr>
          <w:fldChar w:fldCharType="begin"/>
        </w:r>
        <w:r w:rsidR="00A0038E">
          <w:rPr>
            <w:webHidden/>
          </w:rPr>
          <w:instrText xml:space="preserve"> PAGEREF _Toc533264571 \h </w:instrText>
        </w:r>
        <w:r w:rsidR="00A0038E">
          <w:rPr>
            <w:webHidden/>
          </w:rPr>
        </w:r>
        <w:r w:rsidR="00A0038E">
          <w:rPr>
            <w:webHidden/>
          </w:rPr>
          <w:fldChar w:fldCharType="separate"/>
        </w:r>
        <w:r w:rsidR="00196852">
          <w:rPr>
            <w:webHidden/>
          </w:rPr>
          <w:t>103</w:t>
        </w:r>
        <w:r w:rsidR="00A0038E">
          <w:rPr>
            <w:webHidden/>
          </w:rPr>
          <w:fldChar w:fldCharType="end"/>
        </w:r>
      </w:hyperlink>
    </w:p>
    <w:p w14:paraId="686F107D" w14:textId="77777777" w:rsidR="00A0038E" w:rsidRPr="0008200D" w:rsidRDefault="00294128" w:rsidP="00BE0664">
      <w:pPr>
        <w:pStyle w:val="TOC2"/>
        <w:rPr>
          <w:rFonts w:ascii="Calibri" w:eastAsia="Times New Roman" w:hAnsi="Calibri"/>
          <w:bCs w:val="0"/>
        </w:rPr>
      </w:pPr>
      <w:hyperlink w:anchor="_Toc533264572" w:history="1">
        <w:r w:rsidR="00A0038E" w:rsidRPr="007809C1">
          <w:rPr>
            <w:rStyle w:val="Hyperlink"/>
          </w:rPr>
          <w:t>35.3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_Toc533264572 \h </w:instrText>
        </w:r>
        <w:r w:rsidR="00A0038E">
          <w:rPr>
            <w:webHidden/>
          </w:rPr>
        </w:r>
        <w:r w:rsidR="00A0038E">
          <w:rPr>
            <w:webHidden/>
          </w:rPr>
          <w:fldChar w:fldCharType="separate"/>
        </w:r>
        <w:r w:rsidR="00196852">
          <w:rPr>
            <w:webHidden/>
          </w:rPr>
          <w:t>103</w:t>
        </w:r>
        <w:r w:rsidR="00A0038E">
          <w:rPr>
            <w:webHidden/>
          </w:rPr>
          <w:fldChar w:fldCharType="end"/>
        </w:r>
      </w:hyperlink>
    </w:p>
    <w:p w14:paraId="07D8724A" w14:textId="77777777" w:rsidR="00A0038E" w:rsidRPr="0008200D" w:rsidRDefault="00294128" w:rsidP="00BE0664">
      <w:pPr>
        <w:pStyle w:val="TOC2"/>
        <w:rPr>
          <w:rFonts w:ascii="Calibri" w:eastAsia="Times New Roman" w:hAnsi="Calibri"/>
          <w:bCs w:val="0"/>
        </w:rPr>
      </w:pPr>
      <w:hyperlink w:anchor="_Toc533264573" w:history="1">
        <w:r w:rsidR="00A0038E" w:rsidRPr="007809C1">
          <w:rPr>
            <w:rStyle w:val="Hyperlink"/>
          </w:rPr>
          <w:t>35.4</w:t>
        </w:r>
        <w:r w:rsidR="00A0038E" w:rsidRPr="0008200D">
          <w:rPr>
            <w:rFonts w:ascii="Calibri" w:eastAsia="Times New Roman" w:hAnsi="Calibri"/>
            <w:bCs w:val="0"/>
          </w:rPr>
          <w:tab/>
        </w:r>
        <w:r w:rsidR="00A0038E" w:rsidRPr="007809C1">
          <w:rPr>
            <w:rStyle w:val="Hyperlink"/>
          </w:rPr>
          <w:t>Selecting a bonus call option</w:t>
        </w:r>
        <w:r w:rsidR="00A0038E">
          <w:rPr>
            <w:webHidden/>
          </w:rPr>
          <w:tab/>
        </w:r>
        <w:r w:rsidR="00A0038E">
          <w:rPr>
            <w:webHidden/>
          </w:rPr>
          <w:fldChar w:fldCharType="begin"/>
        </w:r>
        <w:r w:rsidR="00A0038E">
          <w:rPr>
            <w:webHidden/>
          </w:rPr>
          <w:instrText xml:space="preserve"> PAGEREF _Toc533264573 \h </w:instrText>
        </w:r>
        <w:r w:rsidR="00A0038E">
          <w:rPr>
            <w:webHidden/>
          </w:rPr>
        </w:r>
        <w:r w:rsidR="00A0038E">
          <w:rPr>
            <w:webHidden/>
          </w:rPr>
          <w:fldChar w:fldCharType="separate"/>
        </w:r>
        <w:r w:rsidR="00196852">
          <w:rPr>
            <w:webHidden/>
          </w:rPr>
          <w:t>104</w:t>
        </w:r>
        <w:r w:rsidR="00A0038E">
          <w:rPr>
            <w:webHidden/>
          </w:rPr>
          <w:fldChar w:fldCharType="end"/>
        </w:r>
      </w:hyperlink>
    </w:p>
    <w:p w14:paraId="15A5436C" w14:textId="77777777" w:rsidR="00A0038E" w:rsidRPr="0008200D" w:rsidRDefault="00294128" w:rsidP="00BE0664">
      <w:pPr>
        <w:pStyle w:val="TOC2"/>
        <w:rPr>
          <w:rFonts w:ascii="Calibri" w:eastAsia="Times New Roman" w:hAnsi="Calibri"/>
          <w:bCs w:val="0"/>
        </w:rPr>
      </w:pPr>
      <w:hyperlink w:anchor="_Toc533264574" w:history="1">
        <w:r w:rsidR="00A0038E" w:rsidRPr="007809C1">
          <w:rPr>
            <w:rStyle w:val="Hyperlink"/>
          </w:rPr>
          <w:t>35.5</w:t>
        </w:r>
        <w:r w:rsidR="00A0038E" w:rsidRPr="0008200D">
          <w:rPr>
            <w:rFonts w:ascii="Calibri" w:eastAsia="Times New Roman" w:hAnsi="Calibri"/>
            <w:bCs w:val="0"/>
          </w:rPr>
          <w:tab/>
        </w:r>
        <w:r w:rsidR="00A0038E" w:rsidRPr="007809C1">
          <w:rPr>
            <w:rStyle w:val="Hyperlink"/>
          </w:rPr>
          <w:t>Rollback</w:t>
        </w:r>
        <w:r w:rsidR="00A0038E">
          <w:rPr>
            <w:webHidden/>
          </w:rPr>
          <w:tab/>
        </w:r>
        <w:r w:rsidR="00A0038E">
          <w:rPr>
            <w:webHidden/>
          </w:rPr>
          <w:fldChar w:fldCharType="begin"/>
        </w:r>
        <w:r w:rsidR="00A0038E">
          <w:rPr>
            <w:webHidden/>
          </w:rPr>
          <w:instrText xml:space="preserve"> PAGEREF _Toc533264574 \h </w:instrText>
        </w:r>
        <w:r w:rsidR="00A0038E">
          <w:rPr>
            <w:webHidden/>
          </w:rPr>
        </w:r>
        <w:r w:rsidR="00A0038E">
          <w:rPr>
            <w:webHidden/>
          </w:rPr>
          <w:fldChar w:fldCharType="separate"/>
        </w:r>
        <w:r w:rsidR="00196852">
          <w:rPr>
            <w:webHidden/>
          </w:rPr>
          <w:t>105</w:t>
        </w:r>
        <w:r w:rsidR="00A0038E">
          <w:rPr>
            <w:webHidden/>
          </w:rPr>
          <w:fldChar w:fldCharType="end"/>
        </w:r>
      </w:hyperlink>
    </w:p>
    <w:p w14:paraId="0018451A" w14:textId="77777777" w:rsidR="00A0038E" w:rsidRPr="0008200D" w:rsidRDefault="00294128" w:rsidP="00BE0664">
      <w:pPr>
        <w:pStyle w:val="TOC2"/>
        <w:rPr>
          <w:rFonts w:ascii="Calibri" w:eastAsia="Times New Roman" w:hAnsi="Calibri"/>
          <w:bCs w:val="0"/>
        </w:rPr>
      </w:pPr>
      <w:hyperlink w:anchor="_Toc533264575" w:history="1">
        <w:r w:rsidR="00A0038E" w:rsidRPr="007809C1">
          <w:rPr>
            <w:rStyle w:val="Hyperlink"/>
          </w:rPr>
          <w:t>35.6</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w:t>
        </w:r>
        <w:r w:rsidR="00A0038E" w:rsidRPr="007809C1">
          <w:rPr>
            <w:rStyle w:val="Hyperlink"/>
          </w:rPr>
          <w:t xml:space="preserve"> </w:t>
        </w:r>
        <w:r w:rsidR="00A0038E" w:rsidRPr="007809C1">
          <w:rPr>
            <w:rStyle w:val="Hyperlink"/>
            <w:i/>
          </w:rPr>
          <w:t>is</w:t>
        </w:r>
        <w:r w:rsidR="00A0038E" w:rsidRPr="007809C1">
          <w:rPr>
            <w:rStyle w:val="Hyperlink"/>
          </w:rPr>
          <w:t xml:space="preserve"> </w:t>
        </w:r>
        <w:r w:rsidR="00A0038E" w:rsidRPr="007809C1">
          <w:rPr>
            <w:rStyle w:val="Hyperlink"/>
            <w:i/>
          </w:rPr>
          <w:t>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_Toc533264575 \h </w:instrText>
        </w:r>
        <w:r w:rsidR="00A0038E">
          <w:rPr>
            <w:webHidden/>
          </w:rPr>
        </w:r>
        <w:r w:rsidR="00A0038E">
          <w:rPr>
            <w:webHidden/>
          </w:rPr>
          <w:fldChar w:fldCharType="separate"/>
        </w:r>
        <w:r w:rsidR="00196852">
          <w:rPr>
            <w:webHidden/>
          </w:rPr>
          <w:t>105</w:t>
        </w:r>
        <w:r w:rsidR="00A0038E">
          <w:rPr>
            <w:webHidden/>
          </w:rPr>
          <w:fldChar w:fldCharType="end"/>
        </w:r>
      </w:hyperlink>
    </w:p>
    <w:p w14:paraId="3E1FB922" w14:textId="77777777" w:rsidR="00A0038E" w:rsidRPr="0008200D" w:rsidRDefault="00294128" w:rsidP="00BE0664">
      <w:pPr>
        <w:pStyle w:val="TOC1"/>
        <w:rPr>
          <w:rFonts w:ascii="Calibri" w:eastAsia="Times New Roman" w:hAnsi="Calibri"/>
          <w:noProof/>
          <w:szCs w:val="22"/>
        </w:rPr>
      </w:pPr>
      <w:hyperlink w:anchor="_Toc533264576" w:history="1">
        <w:r w:rsidR="00A0038E" w:rsidRPr="007809C1">
          <w:rPr>
            <w:rStyle w:val="Hyperlink"/>
            <w:noProof/>
          </w:rPr>
          <w:t>36.</w:t>
        </w:r>
        <w:r w:rsidR="00A0038E" w:rsidRPr="0008200D">
          <w:rPr>
            <w:rFonts w:ascii="Calibri" w:eastAsia="Times New Roman" w:hAnsi="Calibri"/>
            <w:noProof/>
            <w:szCs w:val="22"/>
          </w:rPr>
          <w:tab/>
        </w:r>
        <w:r w:rsidR="00A0038E" w:rsidRPr="007809C1">
          <w:rPr>
            <w:rStyle w:val="Hyperlink"/>
            <w:noProof/>
          </w:rPr>
          <w:t>Optimiser Employee Plans / Optimiser Employee BYO Plans (33, 55, 77, 99, 150)</w:t>
        </w:r>
        <w:r w:rsidR="00A0038E">
          <w:rPr>
            <w:noProof/>
            <w:webHidden/>
          </w:rPr>
          <w:tab/>
        </w:r>
        <w:r w:rsidR="00A0038E">
          <w:rPr>
            <w:noProof/>
            <w:webHidden/>
          </w:rPr>
          <w:fldChar w:fldCharType="begin"/>
        </w:r>
        <w:r w:rsidR="00A0038E">
          <w:rPr>
            <w:noProof/>
            <w:webHidden/>
          </w:rPr>
          <w:instrText xml:space="preserve"> PAGEREF _Toc533264576 \h </w:instrText>
        </w:r>
        <w:r w:rsidR="00A0038E">
          <w:rPr>
            <w:noProof/>
            <w:webHidden/>
          </w:rPr>
        </w:r>
        <w:r w:rsidR="00A0038E">
          <w:rPr>
            <w:noProof/>
            <w:webHidden/>
          </w:rPr>
          <w:fldChar w:fldCharType="separate"/>
        </w:r>
        <w:r w:rsidR="00196852">
          <w:rPr>
            <w:noProof/>
            <w:webHidden/>
          </w:rPr>
          <w:t>107</w:t>
        </w:r>
        <w:r w:rsidR="00A0038E">
          <w:rPr>
            <w:noProof/>
            <w:webHidden/>
          </w:rPr>
          <w:fldChar w:fldCharType="end"/>
        </w:r>
      </w:hyperlink>
    </w:p>
    <w:p w14:paraId="620E1A27" w14:textId="77777777" w:rsidR="00A0038E" w:rsidRPr="0008200D" w:rsidRDefault="00294128" w:rsidP="00BE0664">
      <w:pPr>
        <w:pStyle w:val="TOC2"/>
        <w:rPr>
          <w:rFonts w:ascii="Calibri" w:eastAsia="Times New Roman" w:hAnsi="Calibri"/>
          <w:bCs w:val="0"/>
        </w:rPr>
      </w:pPr>
      <w:hyperlink w:anchor="_Toc533264577" w:history="1">
        <w:r w:rsidR="00A0038E" w:rsidRPr="007809C1">
          <w:rPr>
            <w:rStyle w:val="Hyperlink"/>
          </w:rPr>
          <w:t>36.1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_Toc533264577 \h </w:instrText>
        </w:r>
        <w:r w:rsidR="00A0038E">
          <w:rPr>
            <w:webHidden/>
          </w:rPr>
        </w:r>
        <w:r w:rsidR="00A0038E">
          <w:rPr>
            <w:webHidden/>
          </w:rPr>
          <w:fldChar w:fldCharType="separate"/>
        </w:r>
        <w:r w:rsidR="00196852">
          <w:rPr>
            <w:webHidden/>
          </w:rPr>
          <w:t>107</w:t>
        </w:r>
        <w:r w:rsidR="00A0038E">
          <w:rPr>
            <w:webHidden/>
          </w:rPr>
          <w:fldChar w:fldCharType="end"/>
        </w:r>
      </w:hyperlink>
    </w:p>
    <w:p w14:paraId="520E389D" w14:textId="77777777" w:rsidR="00A0038E" w:rsidRPr="0008200D" w:rsidRDefault="00294128" w:rsidP="00BE0664">
      <w:pPr>
        <w:pStyle w:val="TOC2"/>
        <w:rPr>
          <w:rFonts w:ascii="Calibri" w:eastAsia="Times New Roman" w:hAnsi="Calibri"/>
          <w:bCs w:val="0"/>
        </w:rPr>
      </w:pPr>
      <w:hyperlink w:anchor="_Toc533264578" w:history="1">
        <w:r w:rsidR="00A0038E" w:rsidRPr="007809C1">
          <w:rPr>
            <w:rStyle w:val="Hyperlink"/>
          </w:rPr>
          <w:t>36.2</w:t>
        </w:r>
        <w:r w:rsidR="00A0038E" w:rsidRPr="0008200D">
          <w:rPr>
            <w:rFonts w:ascii="Calibri" w:eastAsia="Times New Roman" w:hAnsi="Calibri"/>
            <w:bCs w:val="0"/>
          </w:rPr>
          <w:tab/>
        </w:r>
        <w:r w:rsidR="00A0038E" w:rsidRPr="007809C1">
          <w:rPr>
            <w:rStyle w:val="Hyperlink"/>
          </w:rPr>
          <w:t>Special Terms</w:t>
        </w:r>
        <w:r w:rsidR="00A0038E">
          <w:rPr>
            <w:webHidden/>
          </w:rPr>
          <w:tab/>
        </w:r>
        <w:r w:rsidR="00A0038E">
          <w:rPr>
            <w:webHidden/>
          </w:rPr>
          <w:fldChar w:fldCharType="begin"/>
        </w:r>
        <w:r w:rsidR="00A0038E">
          <w:rPr>
            <w:webHidden/>
          </w:rPr>
          <w:instrText xml:space="preserve"> PAGEREF _Toc533264578 \h </w:instrText>
        </w:r>
        <w:r w:rsidR="00A0038E">
          <w:rPr>
            <w:webHidden/>
          </w:rPr>
        </w:r>
        <w:r w:rsidR="00A0038E">
          <w:rPr>
            <w:webHidden/>
          </w:rPr>
          <w:fldChar w:fldCharType="separate"/>
        </w:r>
        <w:r w:rsidR="00196852">
          <w:rPr>
            <w:webHidden/>
          </w:rPr>
          <w:t>107</w:t>
        </w:r>
        <w:r w:rsidR="00A0038E">
          <w:rPr>
            <w:webHidden/>
          </w:rPr>
          <w:fldChar w:fldCharType="end"/>
        </w:r>
      </w:hyperlink>
    </w:p>
    <w:p w14:paraId="069EAED6" w14:textId="77777777" w:rsidR="00A0038E" w:rsidRPr="0008200D" w:rsidRDefault="00294128" w:rsidP="00BE0664">
      <w:pPr>
        <w:pStyle w:val="TOC2"/>
        <w:rPr>
          <w:rFonts w:ascii="Calibri" w:eastAsia="Times New Roman" w:hAnsi="Calibri"/>
          <w:bCs w:val="0"/>
        </w:rPr>
      </w:pPr>
      <w:hyperlink w:anchor="_Toc533264579" w:history="1">
        <w:r w:rsidR="00A0038E" w:rsidRPr="007809C1">
          <w:rPr>
            <w:rStyle w:val="Hyperlink"/>
          </w:rPr>
          <w:t>36.3</w:t>
        </w:r>
        <w:r w:rsidR="00A0038E" w:rsidRPr="0008200D">
          <w:rPr>
            <w:rFonts w:ascii="Calibri" w:eastAsia="Times New Roman" w:hAnsi="Calibri"/>
            <w:bCs w:val="0"/>
          </w:rPr>
          <w:tab/>
        </w:r>
        <w:r w:rsidR="00A0038E" w:rsidRPr="007809C1">
          <w:rPr>
            <w:rStyle w:val="Hyperlink"/>
          </w:rPr>
          <w:t xml:space="preserve">Is it a </w:t>
        </w:r>
        <w:r w:rsidR="00A0038E" w:rsidRPr="007809C1">
          <w:rPr>
            <w:rStyle w:val="Hyperlink"/>
            <w:i/>
          </w:rPr>
          <w:t>fixed length agreement?</w:t>
        </w:r>
        <w:r w:rsidR="00A0038E">
          <w:rPr>
            <w:webHidden/>
          </w:rPr>
          <w:tab/>
        </w:r>
        <w:r w:rsidR="00A0038E">
          <w:rPr>
            <w:webHidden/>
          </w:rPr>
          <w:fldChar w:fldCharType="begin"/>
        </w:r>
        <w:r w:rsidR="00A0038E">
          <w:rPr>
            <w:webHidden/>
          </w:rPr>
          <w:instrText xml:space="preserve"> PAGEREF _Toc533264579 \h </w:instrText>
        </w:r>
        <w:r w:rsidR="00A0038E">
          <w:rPr>
            <w:webHidden/>
          </w:rPr>
        </w:r>
        <w:r w:rsidR="00A0038E">
          <w:rPr>
            <w:webHidden/>
          </w:rPr>
          <w:fldChar w:fldCharType="separate"/>
        </w:r>
        <w:r w:rsidR="00196852">
          <w:rPr>
            <w:webHidden/>
          </w:rPr>
          <w:t>107</w:t>
        </w:r>
        <w:r w:rsidR="00A0038E">
          <w:rPr>
            <w:webHidden/>
          </w:rPr>
          <w:fldChar w:fldCharType="end"/>
        </w:r>
      </w:hyperlink>
    </w:p>
    <w:p w14:paraId="10A60C61" w14:textId="77777777" w:rsidR="00A0038E" w:rsidRPr="0008200D" w:rsidRDefault="00294128" w:rsidP="00BE0664">
      <w:pPr>
        <w:pStyle w:val="TOC2"/>
        <w:rPr>
          <w:rFonts w:ascii="Calibri" w:eastAsia="Times New Roman" w:hAnsi="Calibri"/>
          <w:bCs w:val="0"/>
        </w:rPr>
      </w:pPr>
      <w:hyperlink w:anchor="_Toc533264580" w:history="1">
        <w:r w:rsidR="00A0038E" w:rsidRPr="007809C1">
          <w:rPr>
            <w:rStyle w:val="Hyperlink"/>
          </w:rPr>
          <w:t>36.4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_Toc533264580 \h </w:instrText>
        </w:r>
        <w:r w:rsidR="00A0038E">
          <w:rPr>
            <w:webHidden/>
          </w:rPr>
        </w:r>
        <w:r w:rsidR="00A0038E">
          <w:rPr>
            <w:webHidden/>
          </w:rPr>
          <w:fldChar w:fldCharType="separate"/>
        </w:r>
        <w:r w:rsidR="00196852">
          <w:rPr>
            <w:webHidden/>
          </w:rPr>
          <w:t>108</w:t>
        </w:r>
        <w:r w:rsidR="00A0038E">
          <w:rPr>
            <w:webHidden/>
          </w:rPr>
          <w:fldChar w:fldCharType="end"/>
        </w:r>
      </w:hyperlink>
    </w:p>
    <w:p w14:paraId="4D35A766" w14:textId="77777777" w:rsidR="00A0038E" w:rsidRPr="0008200D" w:rsidRDefault="00294128" w:rsidP="00BE0664">
      <w:pPr>
        <w:pStyle w:val="TOC2"/>
        <w:rPr>
          <w:rFonts w:ascii="Calibri" w:eastAsia="Times New Roman" w:hAnsi="Calibri"/>
          <w:bCs w:val="0"/>
        </w:rPr>
      </w:pPr>
      <w:hyperlink w:anchor="_Toc533264581" w:history="1">
        <w:r w:rsidR="00A0038E" w:rsidRPr="007809C1">
          <w:rPr>
            <w:rStyle w:val="Hyperlink"/>
          </w:rPr>
          <w:t>36.5</w:t>
        </w:r>
        <w:r w:rsidR="00A0038E" w:rsidRPr="0008200D">
          <w:rPr>
            <w:rFonts w:ascii="Calibri" w:eastAsia="Times New Roman" w:hAnsi="Calibri"/>
            <w:bCs w:val="0"/>
          </w:rPr>
          <w:tab/>
        </w:r>
        <w:r w:rsidR="00A0038E" w:rsidRPr="007809C1">
          <w:rPr>
            <w:rStyle w:val="Hyperlink"/>
          </w:rPr>
          <w:t>Selecting a bonus call option</w:t>
        </w:r>
        <w:r w:rsidR="00A0038E">
          <w:rPr>
            <w:webHidden/>
          </w:rPr>
          <w:tab/>
        </w:r>
        <w:r w:rsidR="00A0038E">
          <w:rPr>
            <w:webHidden/>
          </w:rPr>
          <w:fldChar w:fldCharType="begin"/>
        </w:r>
        <w:r w:rsidR="00A0038E">
          <w:rPr>
            <w:webHidden/>
          </w:rPr>
          <w:instrText xml:space="preserve"> PAGEREF _Toc533264581 \h </w:instrText>
        </w:r>
        <w:r w:rsidR="00A0038E">
          <w:rPr>
            <w:webHidden/>
          </w:rPr>
        </w:r>
        <w:r w:rsidR="00A0038E">
          <w:rPr>
            <w:webHidden/>
          </w:rPr>
          <w:fldChar w:fldCharType="separate"/>
        </w:r>
        <w:r w:rsidR="00196852">
          <w:rPr>
            <w:webHidden/>
          </w:rPr>
          <w:t>108</w:t>
        </w:r>
        <w:r w:rsidR="00A0038E">
          <w:rPr>
            <w:webHidden/>
          </w:rPr>
          <w:fldChar w:fldCharType="end"/>
        </w:r>
      </w:hyperlink>
    </w:p>
    <w:p w14:paraId="1E63DCCF" w14:textId="77777777" w:rsidR="00A0038E" w:rsidRPr="0008200D" w:rsidRDefault="00294128" w:rsidP="00BE0664">
      <w:pPr>
        <w:pStyle w:val="TOC2"/>
        <w:rPr>
          <w:rFonts w:ascii="Calibri" w:eastAsia="Times New Roman" w:hAnsi="Calibri"/>
          <w:bCs w:val="0"/>
        </w:rPr>
      </w:pPr>
      <w:hyperlink w:anchor="_Toc533264582" w:history="1">
        <w:r w:rsidR="00A0038E" w:rsidRPr="007809C1">
          <w:rPr>
            <w:rStyle w:val="Hyperlink"/>
          </w:rPr>
          <w:t>36.6</w:t>
        </w:r>
        <w:r w:rsidR="00A0038E" w:rsidRPr="0008200D">
          <w:rPr>
            <w:rFonts w:ascii="Calibri" w:eastAsia="Times New Roman" w:hAnsi="Calibri"/>
            <w:bCs w:val="0"/>
          </w:rPr>
          <w:tab/>
        </w:r>
        <w:r w:rsidR="00A0038E" w:rsidRPr="007809C1">
          <w:rPr>
            <w:rStyle w:val="Hyperlink"/>
          </w:rPr>
          <w:t>Rollback</w:t>
        </w:r>
        <w:r w:rsidR="00A0038E">
          <w:rPr>
            <w:webHidden/>
          </w:rPr>
          <w:tab/>
        </w:r>
        <w:r w:rsidR="00A0038E">
          <w:rPr>
            <w:webHidden/>
          </w:rPr>
          <w:fldChar w:fldCharType="begin"/>
        </w:r>
        <w:r w:rsidR="00A0038E">
          <w:rPr>
            <w:webHidden/>
          </w:rPr>
          <w:instrText xml:space="preserve"> PAGEREF _Toc533264582 \h </w:instrText>
        </w:r>
        <w:r w:rsidR="00A0038E">
          <w:rPr>
            <w:webHidden/>
          </w:rPr>
        </w:r>
        <w:r w:rsidR="00A0038E">
          <w:rPr>
            <w:webHidden/>
          </w:rPr>
          <w:fldChar w:fldCharType="separate"/>
        </w:r>
        <w:r w:rsidR="00196852">
          <w:rPr>
            <w:webHidden/>
          </w:rPr>
          <w:t>109</w:t>
        </w:r>
        <w:r w:rsidR="00A0038E">
          <w:rPr>
            <w:webHidden/>
          </w:rPr>
          <w:fldChar w:fldCharType="end"/>
        </w:r>
      </w:hyperlink>
    </w:p>
    <w:p w14:paraId="781AA220" w14:textId="77777777" w:rsidR="00A0038E" w:rsidRPr="0008200D" w:rsidRDefault="00294128" w:rsidP="00BE0664">
      <w:pPr>
        <w:pStyle w:val="TOC2"/>
        <w:rPr>
          <w:rFonts w:ascii="Calibri" w:eastAsia="Times New Roman" w:hAnsi="Calibri"/>
          <w:bCs w:val="0"/>
        </w:rPr>
      </w:pPr>
      <w:hyperlink w:anchor="_Toc533264583" w:history="1">
        <w:r w:rsidR="00A0038E" w:rsidRPr="007809C1">
          <w:rPr>
            <w:rStyle w:val="Hyperlink"/>
          </w:rPr>
          <w:t>36.7</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_Toc533264583 \h </w:instrText>
        </w:r>
        <w:r w:rsidR="00A0038E">
          <w:rPr>
            <w:webHidden/>
          </w:rPr>
        </w:r>
        <w:r w:rsidR="00A0038E">
          <w:rPr>
            <w:webHidden/>
          </w:rPr>
          <w:fldChar w:fldCharType="separate"/>
        </w:r>
        <w:r w:rsidR="00196852">
          <w:rPr>
            <w:webHidden/>
          </w:rPr>
          <w:t>110</w:t>
        </w:r>
        <w:r w:rsidR="00A0038E">
          <w:rPr>
            <w:webHidden/>
          </w:rPr>
          <w:fldChar w:fldCharType="end"/>
        </w:r>
      </w:hyperlink>
    </w:p>
    <w:p w14:paraId="30CA96EB" w14:textId="77777777" w:rsidR="00A0038E" w:rsidRPr="0008200D" w:rsidRDefault="00294128" w:rsidP="00BE0664">
      <w:pPr>
        <w:pStyle w:val="TOC1"/>
        <w:rPr>
          <w:rFonts w:ascii="Calibri" w:eastAsia="Times New Roman" w:hAnsi="Calibri"/>
          <w:noProof/>
          <w:szCs w:val="22"/>
        </w:rPr>
      </w:pPr>
      <w:hyperlink w:anchor="_Toc533264584" w:history="1">
        <w:r w:rsidR="00A0038E" w:rsidRPr="007809C1">
          <w:rPr>
            <w:rStyle w:val="Hyperlink"/>
            <w:noProof/>
          </w:rPr>
          <w:t>37.</w:t>
        </w:r>
        <w:r w:rsidR="00A0038E" w:rsidRPr="0008200D">
          <w:rPr>
            <w:rFonts w:ascii="Calibri" w:eastAsia="Times New Roman" w:hAnsi="Calibri"/>
            <w:noProof/>
            <w:szCs w:val="22"/>
          </w:rPr>
          <w:tab/>
        </w:r>
        <w:r w:rsidR="00A0038E" w:rsidRPr="007809C1">
          <w:rPr>
            <w:rStyle w:val="Hyperlink"/>
            <w:noProof/>
          </w:rPr>
          <w:t>Optus 10/10 Plan</w:t>
        </w:r>
        <w:r w:rsidR="00A0038E">
          <w:rPr>
            <w:noProof/>
            <w:webHidden/>
          </w:rPr>
          <w:tab/>
        </w:r>
        <w:r w:rsidR="00A0038E">
          <w:rPr>
            <w:noProof/>
            <w:webHidden/>
          </w:rPr>
          <w:fldChar w:fldCharType="begin"/>
        </w:r>
        <w:r w:rsidR="00A0038E">
          <w:rPr>
            <w:noProof/>
            <w:webHidden/>
          </w:rPr>
          <w:instrText xml:space="preserve"> PAGEREF _Toc533264584 \h </w:instrText>
        </w:r>
        <w:r w:rsidR="00A0038E">
          <w:rPr>
            <w:noProof/>
            <w:webHidden/>
          </w:rPr>
        </w:r>
        <w:r w:rsidR="00A0038E">
          <w:rPr>
            <w:noProof/>
            <w:webHidden/>
          </w:rPr>
          <w:fldChar w:fldCharType="separate"/>
        </w:r>
        <w:r w:rsidR="00196852">
          <w:rPr>
            <w:noProof/>
            <w:webHidden/>
          </w:rPr>
          <w:t>111</w:t>
        </w:r>
        <w:r w:rsidR="00A0038E">
          <w:rPr>
            <w:noProof/>
            <w:webHidden/>
          </w:rPr>
          <w:fldChar w:fldCharType="end"/>
        </w:r>
      </w:hyperlink>
    </w:p>
    <w:p w14:paraId="670C816C" w14:textId="77777777" w:rsidR="00A0038E" w:rsidRPr="0008200D" w:rsidRDefault="00294128" w:rsidP="00BE0664">
      <w:pPr>
        <w:pStyle w:val="TOC2"/>
        <w:rPr>
          <w:rFonts w:ascii="Calibri" w:eastAsia="Times New Roman" w:hAnsi="Calibri"/>
          <w:bCs w:val="0"/>
        </w:rPr>
      </w:pPr>
      <w:hyperlink w:anchor="_Toc533264585" w:history="1">
        <w:r w:rsidR="00A0038E" w:rsidRPr="007809C1">
          <w:rPr>
            <w:rStyle w:val="Hyperlink"/>
          </w:rPr>
          <w:t>37.1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_Toc533264585 \h </w:instrText>
        </w:r>
        <w:r w:rsidR="00A0038E">
          <w:rPr>
            <w:webHidden/>
          </w:rPr>
        </w:r>
        <w:r w:rsidR="00A0038E">
          <w:rPr>
            <w:webHidden/>
          </w:rPr>
          <w:fldChar w:fldCharType="separate"/>
        </w:r>
        <w:r w:rsidR="00196852">
          <w:rPr>
            <w:webHidden/>
          </w:rPr>
          <w:t>111</w:t>
        </w:r>
        <w:r w:rsidR="00A0038E">
          <w:rPr>
            <w:webHidden/>
          </w:rPr>
          <w:fldChar w:fldCharType="end"/>
        </w:r>
      </w:hyperlink>
    </w:p>
    <w:p w14:paraId="65CDF415" w14:textId="77777777" w:rsidR="00A0038E" w:rsidRPr="0008200D" w:rsidRDefault="00294128" w:rsidP="00BE0664">
      <w:pPr>
        <w:pStyle w:val="TOC2"/>
        <w:rPr>
          <w:rFonts w:ascii="Calibri" w:eastAsia="Times New Roman" w:hAnsi="Calibri"/>
          <w:bCs w:val="0"/>
        </w:rPr>
      </w:pPr>
      <w:hyperlink w:anchor="_Toc533264586" w:history="1">
        <w:r w:rsidR="00A0038E" w:rsidRPr="007809C1">
          <w:rPr>
            <w:rStyle w:val="Hyperlink"/>
          </w:rPr>
          <w:t>37.2</w:t>
        </w:r>
        <w:r w:rsidR="00A0038E" w:rsidRPr="0008200D">
          <w:rPr>
            <w:rFonts w:ascii="Calibri" w:eastAsia="Times New Roman" w:hAnsi="Calibri"/>
            <w:bCs w:val="0"/>
          </w:rPr>
          <w:tab/>
        </w:r>
        <w:r w:rsidR="00A0038E" w:rsidRPr="007809C1">
          <w:rPr>
            <w:rStyle w:val="Hyperlink"/>
          </w:rPr>
          <w:t>Special Terms</w:t>
        </w:r>
        <w:r w:rsidR="00A0038E">
          <w:rPr>
            <w:webHidden/>
          </w:rPr>
          <w:tab/>
        </w:r>
        <w:r w:rsidR="00A0038E">
          <w:rPr>
            <w:webHidden/>
          </w:rPr>
          <w:fldChar w:fldCharType="begin"/>
        </w:r>
        <w:r w:rsidR="00A0038E">
          <w:rPr>
            <w:webHidden/>
          </w:rPr>
          <w:instrText xml:space="preserve"> PAGEREF _Toc533264586 \h </w:instrText>
        </w:r>
        <w:r w:rsidR="00A0038E">
          <w:rPr>
            <w:webHidden/>
          </w:rPr>
        </w:r>
        <w:r w:rsidR="00A0038E">
          <w:rPr>
            <w:webHidden/>
          </w:rPr>
          <w:fldChar w:fldCharType="separate"/>
        </w:r>
        <w:r w:rsidR="00196852">
          <w:rPr>
            <w:webHidden/>
          </w:rPr>
          <w:t>112</w:t>
        </w:r>
        <w:r w:rsidR="00A0038E">
          <w:rPr>
            <w:webHidden/>
          </w:rPr>
          <w:fldChar w:fldCharType="end"/>
        </w:r>
      </w:hyperlink>
    </w:p>
    <w:p w14:paraId="2919C064" w14:textId="77777777" w:rsidR="00A0038E" w:rsidRPr="0008200D" w:rsidRDefault="00294128" w:rsidP="00BE0664">
      <w:pPr>
        <w:pStyle w:val="TOC2"/>
        <w:rPr>
          <w:rFonts w:ascii="Calibri" w:eastAsia="Times New Roman" w:hAnsi="Calibri"/>
          <w:bCs w:val="0"/>
        </w:rPr>
      </w:pPr>
      <w:hyperlink w:anchor="_Toc533264587" w:history="1">
        <w:r w:rsidR="00A0038E" w:rsidRPr="007809C1">
          <w:rPr>
            <w:rStyle w:val="Hyperlink"/>
          </w:rPr>
          <w:t>37.3</w:t>
        </w:r>
        <w:r w:rsidR="00A0038E" w:rsidRPr="0008200D">
          <w:rPr>
            <w:rFonts w:ascii="Calibri" w:eastAsia="Times New Roman" w:hAnsi="Calibri"/>
            <w:bCs w:val="0"/>
          </w:rPr>
          <w:tab/>
        </w:r>
        <w:r w:rsidR="00A0038E" w:rsidRPr="007809C1">
          <w:rPr>
            <w:rStyle w:val="Hyperlink"/>
          </w:rPr>
          <w:t>Minimum Term</w:t>
        </w:r>
        <w:r w:rsidR="00A0038E">
          <w:rPr>
            <w:webHidden/>
          </w:rPr>
          <w:tab/>
        </w:r>
        <w:r w:rsidR="00A0038E">
          <w:rPr>
            <w:webHidden/>
          </w:rPr>
          <w:fldChar w:fldCharType="begin"/>
        </w:r>
        <w:r w:rsidR="00A0038E">
          <w:rPr>
            <w:webHidden/>
          </w:rPr>
          <w:instrText xml:space="preserve"> PAGEREF _Toc533264587 \h </w:instrText>
        </w:r>
        <w:r w:rsidR="00A0038E">
          <w:rPr>
            <w:webHidden/>
          </w:rPr>
        </w:r>
        <w:r w:rsidR="00A0038E">
          <w:rPr>
            <w:webHidden/>
          </w:rPr>
          <w:fldChar w:fldCharType="separate"/>
        </w:r>
        <w:r w:rsidR="00196852">
          <w:rPr>
            <w:webHidden/>
          </w:rPr>
          <w:t>112</w:t>
        </w:r>
        <w:r w:rsidR="00A0038E">
          <w:rPr>
            <w:webHidden/>
          </w:rPr>
          <w:fldChar w:fldCharType="end"/>
        </w:r>
      </w:hyperlink>
    </w:p>
    <w:p w14:paraId="5BF69258" w14:textId="77777777" w:rsidR="00A0038E" w:rsidRPr="0008200D" w:rsidRDefault="00294128" w:rsidP="00BE0664">
      <w:pPr>
        <w:pStyle w:val="TOC2"/>
        <w:rPr>
          <w:rFonts w:ascii="Calibri" w:eastAsia="Times New Roman" w:hAnsi="Calibri"/>
          <w:bCs w:val="0"/>
        </w:rPr>
      </w:pPr>
      <w:hyperlink w:anchor="_Toc533264588" w:history="1">
        <w:r w:rsidR="00A0038E" w:rsidRPr="007809C1">
          <w:rPr>
            <w:rStyle w:val="Hyperlink"/>
          </w:rPr>
          <w:t>37.4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_Toc533264588 \h </w:instrText>
        </w:r>
        <w:r w:rsidR="00A0038E">
          <w:rPr>
            <w:webHidden/>
          </w:rPr>
        </w:r>
        <w:r w:rsidR="00A0038E">
          <w:rPr>
            <w:webHidden/>
          </w:rPr>
          <w:fldChar w:fldCharType="separate"/>
        </w:r>
        <w:r w:rsidR="00196852">
          <w:rPr>
            <w:webHidden/>
          </w:rPr>
          <w:t>112</w:t>
        </w:r>
        <w:r w:rsidR="00A0038E">
          <w:rPr>
            <w:webHidden/>
          </w:rPr>
          <w:fldChar w:fldCharType="end"/>
        </w:r>
      </w:hyperlink>
    </w:p>
    <w:p w14:paraId="1D5927E4" w14:textId="77777777" w:rsidR="00A0038E" w:rsidRPr="0008200D" w:rsidRDefault="00294128" w:rsidP="00BE0664">
      <w:pPr>
        <w:pStyle w:val="TOC2"/>
        <w:rPr>
          <w:rFonts w:ascii="Calibri" w:eastAsia="Times New Roman" w:hAnsi="Calibri"/>
          <w:bCs w:val="0"/>
        </w:rPr>
      </w:pPr>
      <w:hyperlink w:anchor="_Toc533264589" w:history="1">
        <w:r w:rsidR="00A0038E" w:rsidRPr="007809C1">
          <w:rPr>
            <w:rStyle w:val="Hyperlink"/>
          </w:rPr>
          <w:t>37.5</w:t>
        </w:r>
        <w:r w:rsidR="00A0038E" w:rsidRPr="0008200D">
          <w:rPr>
            <w:rFonts w:ascii="Calibri" w:eastAsia="Times New Roman" w:hAnsi="Calibri"/>
            <w:bCs w:val="0"/>
          </w:rPr>
          <w:tab/>
        </w:r>
        <w:r w:rsidR="00A0038E" w:rsidRPr="007809C1">
          <w:rPr>
            <w:rStyle w:val="Hyperlink"/>
          </w:rPr>
          <w:t>Calling Offers</w:t>
        </w:r>
        <w:r w:rsidR="00A0038E">
          <w:rPr>
            <w:webHidden/>
          </w:rPr>
          <w:tab/>
        </w:r>
        <w:r w:rsidR="00A0038E">
          <w:rPr>
            <w:webHidden/>
          </w:rPr>
          <w:fldChar w:fldCharType="begin"/>
        </w:r>
        <w:r w:rsidR="00A0038E">
          <w:rPr>
            <w:webHidden/>
          </w:rPr>
          <w:instrText xml:space="preserve"> PAGEREF _Toc533264589 \h </w:instrText>
        </w:r>
        <w:r w:rsidR="00A0038E">
          <w:rPr>
            <w:webHidden/>
          </w:rPr>
        </w:r>
        <w:r w:rsidR="00A0038E">
          <w:rPr>
            <w:webHidden/>
          </w:rPr>
          <w:fldChar w:fldCharType="separate"/>
        </w:r>
        <w:r w:rsidR="00196852">
          <w:rPr>
            <w:webHidden/>
          </w:rPr>
          <w:t>113</w:t>
        </w:r>
        <w:r w:rsidR="00A0038E">
          <w:rPr>
            <w:webHidden/>
          </w:rPr>
          <w:fldChar w:fldCharType="end"/>
        </w:r>
      </w:hyperlink>
    </w:p>
    <w:p w14:paraId="005C1B37" w14:textId="77777777" w:rsidR="00A0038E" w:rsidRPr="0008200D" w:rsidRDefault="00294128" w:rsidP="00BE0664">
      <w:pPr>
        <w:pStyle w:val="TOC2"/>
        <w:rPr>
          <w:rFonts w:ascii="Calibri" w:eastAsia="Times New Roman" w:hAnsi="Calibri"/>
          <w:bCs w:val="0"/>
        </w:rPr>
      </w:pPr>
      <w:hyperlink w:anchor="_Toc533264590" w:history="1">
        <w:r w:rsidR="00A0038E" w:rsidRPr="007809C1">
          <w:rPr>
            <w:rStyle w:val="Hyperlink"/>
          </w:rPr>
          <w:t>37.6</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w:t>
        </w:r>
        <w:r w:rsidR="00A0038E" w:rsidRPr="007809C1">
          <w:rPr>
            <w:rStyle w:val="Hyperlink"/>
          </w:rPr>
          <w:t xml:space="preserve"> </w:t>
        </w:r>
        <w:r w:rsidR="00A0038E" w:rsidRPr="007809C1">
          <w:rPr>
            <w:rStyle w:val="Hyperlink"/>
            <w:i/>
          </w:rPr>
          <w:t>is</w:t>
        </w:r>
        <w:r w:rsidR="00A0038E" w:rsidRPr="007809C1">
          <w:rPr>
            <w:rStyle w:val="Hyperlink"/>
          </w:rPr>
          <w:t xml:space="preserve"> </w:t>
        </w:r>
        <w:r w:rsidR="00A0038E" w:rsidRPr="007809C1">
          <w:rPr>
            <w:rStyle w:val="Hyperlink"/>
            <w:i/>
          </w:rPr>
          <w:t>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_Toc533264590 \h </w:instrText>
        </w:r>
        <w:r w:rsidR="00A0038E">
          <w:rPr>
            <w:webHidden/>
          </w:rPr>
        </w:r>
        <w:r w:rsidR="00A0038E">
          <w:rPr>
            <w:webHidden/>
          </w:rPr>
          <w:fldChar w:fldCharType="separate"/>
        </w:r>
        <w:r w:rsidR="00196852">
          <w:rPr>
            <w:webHidden/>
          </w:rPr>
          <w:t>113</w:t>
        </w:r>
        <w:r w:rsidR="00A0038E">
          <w:rPr>
            <w:webHidden/>
          </w:rPr>
          <w:fldChar w:fldCharType="end"/>
        </w:r>
      </w:hyperlink>
    </w:p>
    <w:p w14:paraId="688CC819" w14:textId="77777777" w:rsidR="00A0038E" w:rsidRPr="0008200D" w:rsidRDefault="00294128" w:rsidP="00BE0664">
      <w:pPr>
        <w:pStyle w:val="TOC1"/>
        <w:rPr>
          <w:rFonts w:ascii="Calibri" w:eastAsia="Times New Roman" w:hAnsi="Calibri"/>
          <w:noProof/>
          <w:szCs w:val="22"/>
        </w:rPr>
      </w:pPr>
      <w:hyperlink w:anchor="_Toc533264591" w:history="1">
        <w:r w:rsidR="00A0038E" w:rsidRPr="007809C1">
          <w:rPr>
            <w:rStyle w:val="Hyperlink"/>
            <w:noProof/>
          </w:rPr>
          <w:t>38.</w:t>
        </w:r>
        <w:r w:rsidR="00A0038E" w:rsidRPr="0008200D">
          <w:rPr>
            <w:rFonts w:ascii="Calibri" w:eastAsia="Times New Roman" w:hAnsi="Calibri"/>
            <w:noProof/>
            <w:szCs w:val="22"/>
          </w:rPr>
          <w:tab/>
        </w:r>
        <w:r w:rsidR="00A0038E" w:rsidRPr="007809C1">
          <w:rPr>
            <w:rStyle w:val="Hyperlink"/>
            <w:noProof/>
          </w:rPr>
          <w:t>Optus 10/10 For $0 Plan</w:t>
        </w:r>
        <w:r w:rsidR="00A0038E">
          <w:rPr>
            <w:noProof/>
            <w:webHidden/>
          </w:rPr>
          <w:tab/>
        </w:r>
        <w:r w:rsidR="00A0038E">
          <w:rPr>
            <w:noProof/>
            <w:webHidden/>
          </w:rPr>
          <w:fldChar w:fldCharType="begin"/>
        </w:r>
        <w:r w:rsidR="00A0038E">
          <w:rPr>
            <w:noProof/>
            <w:webHidden/>
          </w:rPr>
          <w:instrText xml:space="preserve"> PAGEREF _Toc533264591 \h </w:instrText>
        </w:r>
        <w:r w:rsidR="00A0038E">
          <w:rPr>
            <w:noProof/>
            <w:webHidden/>
          </w:rPr>
        </w:r>
        <w:r w:rsidR="00A0038E">
          <w:rPr>
            <w:noProof/>
            <w:webHidden/>
          </w:rPr>
          <w:fldChar w:fldCharType="separate"/>
        </w:r>
        <w:r w:rsidR="00196852">
          <w:rPr>
            <w:noProof/>
            <w:webHidden/>
          </w:rPr>
          <w:t>114</w:t>
        </w:r>
        <w:r w:rsidR="00A0038E">
          <w:rPr>
            <w:noProof/>
            <w:webHidden/>
          </w:rPr>
          <w:fldChar w:fldCharType="end"/>
        </w:r>
      </w:hyperlink>
    </w:p>
    <w:p w14:paraId="7BE54CFC" w14:textId="77777777" w:rsidR="00A0038E" w:rsidRPr="0008200D" w:rsidRDefault="00294128" w:rsidP="00BE0664">
      <w:pPr>
        <w:pStyle w:val="TOC2"/>
        <w:rPr>
          <w:rFonts w:ascii="Calibri" w:eastAsia="Times New Roman" w:hAnsi="Calibri"/>
          <w:bCs w:val="0"/>
        </w:rPr>
      </w:pPr>
      <w:hyperlink w:anchor="_Toc533264592" w:history="1">
        <w:r w:rsidR="00A0038E" w:rsidRPr="007809C1">
          <w:rPr>
            <w:rStyle w:val="Hyperlink"/>
          </w:rPr>
          <w:t>38.1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_Toc533264592 \h </w:instrText>
        </w:r>
        <w:r w:rsidR="00A0038E">
          <w:rPr>
            <w:webHidden/>
          </w:rPr>
        </w:r>
        <w:r w:rsidR="00A0038E">
          <w:rPr>
            <w:webHidden/>
          </w:rPr>
          <w:fldChar w:fldCharType="separate"/>
        </w:r>
        <w:r w:rsidR="00196852">
          <w:rPr>
            <w:webHidden/>
          </w:rPr>
          <w:t>114</w:t>
        </w:r>
        <w:r w:rsidR="00A0038E">
          <w:rPr>
            <w:webHidden/>
          </w:rPr>
          <w:fldChar w:fldCharType="end"/>
        </w:r>
      </w:hyperlink>
    </w:p>
    <w:p w14:paraId="26C748F9" w14:textId="77777777" w:rsidR="00A0038E" w:rsidRPr="0008200D" w:rsidRDefault="00294128" w:rsidP="00BE0664">
      <w:pPr>
        <w:pStyle w:val="TOC2"/>
        <w:rPr>
          <w:rFonts w:ascii="Calibri" w:eastAsia="Times New Roman" w:hAnsi="Calibri"/>
          <w:bCs w:val="0"/>
        </w:rPr>
      </w:pPr>
      <w:hyperlink w:anchor="_Toc533264593" w:history="1">
        <w:r w:rsidR="00A0038E" w:rsidRPr="007809C1">
          <w:rPr>
            <w:rStyle w:val="Hyperlink"/>
          </w:rPr>
          <w:t>38.2</w:t>
        </w:r>
        <w:r w:rsidR="00A0038E" w:rsidRPr="0008200D">
          <w:rPr>
            <w:rFonts w:ascii="Calibri" w:eastAsia="Times New Roman" w:hAnsi="Calibri"/>
            <w:bCs w:val="0"/>
          </w:rPr>
          <w:tab/>
        </w:r>
        <w:r w:rsidR="00A0038E" w:rsidRPr="007809C1">
          <w:rPr>
            <w:rStyle w:val="Hyperlink"/>
          </w:rPr>
          <w:t>Special Terms</w:t>
        </w:r>
        <w:r w:rsidR="00A0038E">
          <w:rPr>
            <w:webHidden/>
          </w:rPr>
          <w:tab/>
        </w:r>
        <w:r w:rsidR="00A0038E">
          <w:rPr>
            <w:webHidden/>
          </w:rPr>
          <w:fldChar w:fldCharType="begin"/>
        </w:r>
        <w:r w:rsidR="00A0038E">
          <w:rPr>
            <w:webHidden/>
          </w:rPr>
          <w:instrText xml:space="preserve"> PAGEREF _Toc533264593 \h </w:instrText>
        </w:r>
        <w:r w:rsidR="00A0038E">
          <w:rPr>
            <w:webHidden/>
          </w:rPr>
        </w:r>
        <w:r w:rsidR="00A0038E">
          <w:rPr>
            <w:webHidden/>
          </w:rPr>
          <w:fldChar w:fldCharType="separate"/>
        </w:r>
        <w:r w:rsidR="00196852">
          <w:rPr>
            <w:webHidden/>
          </w:rPr>
          <w:t>114</w:t>
        </w:r>
        <w:r w:rsidR="00A0038E">
          <w:rPr>
            <w:webHidden/>
          </w:rPr>
          <w:fldChar w:fldCharType="end"/>
        </w:r>
      </w:hyperlink>
    </w:p>
    <w:p w14:paraId="464741D0" w14:textId="77777777" w:rsidR="00A0038E" w:rsidRPr="0008200D" w:rsidRDefault="00294128" w:rsidP="00BE0664">
      <w:pPr>
        <w:pStyle w:val="TOC2"/>
        <w:rPr>
          <w:rFonts w:ascii="Calibri" w:eastAsia="Times New Roman" w:hAnsi="Calibri"/>
          <w:bCs w:val="0"/>
        </w:rPr>
      </w:pPr>
      <w:hyperlink w:anchor="_Toc533264594" w:history="1">
        <w:r w:rsidR="00A0038E" w:rsidRPr="007809C1">
          <w:rPr>
            <w:rStyle w:val="Hyperlink"/>
          </w:rPr>
          <w:t>38.3</w:t>
        </w:r>
        <w:r w:rsidR="00A0038E" w:rsidRPr="0008200D">
          <w:rPr>
            <w:rFonts w:ascii="Calibri" w:eastAsia="Times New Roman" w:hAnsi="Calibri"/>
            <w:bCs w:val="0"/>
          </w:rPr>
          <w:tab/>
        </w:r>
        <w:r w:rsidR="00A0038E" w:rsidRPr="007809C1">
          <w:rPr>
            <w:rStyle w:val="Hyperlink"/>
          </w:rPr>
          <w:t>Minimum Term</w:t>
        </w:r>
        <w:r w:rsidR="00A0038E">
          <w:rPr>
            <w:webHidden/>
          </w:rPr>
          <w:tab/>
        </w:r>
        <w:r w:rsidR="00A0038E">
          <w:rPr>
            <w:webHidden/>
          </w:rPr>
          <w:fldChar w:fldCharType="begin"/>
        </w:r>
        <w:r w:rsidR="00A0038E">
          <w:rPr>
            <w:webHidden/>
          </w:rPr>
          <w:instrText xml:space="preserve"> PAGEREF _Toc533264594 \h </w:instrText>
        </w:r>
        <w:r w:rsidR="00A0038E">
          <w:rPr>
            <w:webHidden/>
          </w:rPr>
        </w:r>
        <w:r w:rsidR="00A0038E">
          <w:rPr>
            <w:webHidden/>
          </w:rPr>
          <w:fldChar w:fldCharType="separate"/>
        </w:r>
        <w:r w:rsidR="00196852">
          <w:rPr>
            <w:webHidden/>
          </w:rPr>
          <w:t>115</w:t>
        </w:r>
        <w:r w:rsidR="00A0038E">
          <w:rPr>
            <w:webHidden/>
          </w:rPr>
          <w:fldChar w:fldCharType="end"/>
        </w:r>
      </w:hyperlink>
    </w:p>
    <w:p w14:paraId="36B49BBC" w14:textId="77777777" w:rsidR="00A0038E" w:rsidRPr="0008200D" w:rsidRDefault="00294128" w:rsidP="00BE0664">
      <w:pPr>
        <w:pStyle w:val="TOC2"/>
        <w:rPr>
          <w:rFonts w:ascii="Calibri" w:eastAsia="Times New Roman" w:hAnsi="Calibri"/>
          <w:bCs w:val="0"/>
        </w:rPr>
      </w:pPr>
      <w:hyperlink w:anchor="_Toc533264595" w:history="1">
        <w:r w:rsidR="00A0038E" w:rsidRPr="007809C1">
          <w:rPr>
            <w:rStyle w:val="Hyperlink"/>
          </w:rPr>
          <w:t>38.4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_Toc533264595 \h </w:instrText>
        </w:r>
        <w:r w:rsidR="00A0038E">
          <w:rPr>
            <w:webHidden/>
          </w:rPr>
        </w:r>
        <w:r w:rsidR="00A0038E">
          <w:rPr>
            <w:webHidden/>
          </w:rPr>
          <w:fldChar w:fldCharType="separate"/>
        </w:r>
        <w:r w:rsidR="00196852">
          <w:rPr>
            <w:webHidden/>
          </w:rPr>
          <w:t>115</w:t>
        </w:r>
        <w:r w:rsidR="00A0038E">
          <w:rPr>
            <w:webHidden/>
          </w:rPr>
          <w:fldChar w:fldCharType="end"/>
        </w:r>
      </w:hyperlink>
    </w:p>
    <w:p w14:paraId="49C74699" w14:textId="77777777" w:rsidR="00A0038E" w:rsidRPr="0008200D" w:rsidRDefault="00294128" w:rsidP="00BE0664">
      <w:pPr>
        <w:pStyle w:val="TOC2"/>
        <w:rPr>
          <w:rFonts w:ascii="Calibri" w:eastAsia="Times New Roman" w:hAnsi="Calibri"/>
          <w:bCs w:val="0"/>
        </w:rPr>
      </w:pPr>
      <w:hyperlink w:anchor="_Toc533264596" w:history="1">
        <w:r w:rsidR="00A0038E" w:rsidRPr="007809C1">
          <w:rPr>
            <w:rStyle w:val="Hyperlink"/>
          </w:rPr>
          <w:t>38.5</w:t>
        </w:r>
        <w:r w:rsidR="00A0038E" w:rsidRPr="0008200D">
          <w:rPr>
            <w:rFonts w:ascii="Calibri" w:eastAsia="Times New Roman" w:hAnsi="Calibri"/>
            <w:bCs w:val="0"/>
          </w:rPr>
          <w:tab/>
        </w:r>
        <w:r w:rsidR="00A0038E" w:rsidRPr="007809C1">
          <w:rPr>
            <w:rStyle w:val="Hyperlink"/>
          </w:rPr>
          <w:t>Calling Offers</w:t>
        </w:r>
        <w:r w:rsidR="00A0038E">
          <w:rPr>
            <w:webHidden/>
          </w:rPr>
          <w:tab/>
        </w:r>
        <w:r w:rsidR="00A0038E">
          <w:rPr>
            <w:webHidden/>
          </w:rPr>
          <w:fldChar w:fldCharType="begin"/>
        </w:r>
        <w:r w:rsidR="00A0038E">
          <w:rPr>
            <w:webHidden/>
          </w:rPr>
          <w:instrText xml:space="preserve"> PAGEREF _Toc533264596 \h </w:instrText>
        </w:r>
        <w:r w:rsidR="00A0038E">
          <w:rPr>
            <w:webHidden/>
          </w:rPr>
        </w:r>
        <w:r w:rsidR="00A0038E">
          <w:rPr>
            <w:webHidden/>
          </w:rPr>
          <w:fldChar w:fldCharType="separate"/>
        </w:r>
        <w:r w:rsidR="00196852">
          <w:rPr>
            <w:webHidden/>
          </w:rPr>
          <w:t>115</w:t>
        </w:r>
        <w:r w:rsidR="00A0038E">
          <w:rPr>
            <w:webHidden/>
          </w:rPr>
          <w:fldChar w:fldCharType="end"/>
        </w:r>
      </w:hyperlink>
    </w:p>
    <w:p w14:paraId="7CEC4A79" w14:textId="77777777" w:rsidR="00A0038E" w:rsidRPr="0008200D" w:rsidRDefault="00294128" w:rsidP="00BE0664">
      <w:pPr>
        <w:pStyle w:val="TOC2"/>
        <w:rPr>
          <w:rFonts w:ascii="Calibri" w:eastAsia="Times New Roman" w:hAnsi="Calibri"/>
          <w:bCs w:val="0"/>
        </w:rPr>
      </w:pPr>
      <w:hyperlink w:anchor="_Toc533264597" w:history="1">
        <w:r w:rsidR="00A0038E" w:rsidRPr="007809C1">
          <w:rPr>
            <w:rStyle w:val="Hyperlink"/>
          </w:rPr>
          <w:t>38.6</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 is 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_Toc533264597 \h </w:instrText>
        </w:r>
        <w:r w:rsidR="00A0038E">
          <w:rPr>
            <w:webHidden/>
          </w:rPr>
        </w:r>
        <w:r w:rsidR="00A0038E">
          <w:rPr>
            <w:webHidden/>
          </w:rPr>
          <w:fldChar w:fldCharType="separate"/>
        </w:r>
        <w:r w:rsidR="00196852">
          <w:rPr>
            <w:webHidden/>
          </w:rPr>
          <w:t>115</w:t>
        </w:r>
        <w:r w:rsidR="00A0038E">
          <w:rPr>
            <w:webHidden/>
          </w:rPr>
          <w:fldChar w:fldCharType="end"/>
        </w:r>
      </w:hyperlink>
    </w:p>
    <w:p w14:paraId="0FF1FD92" w14:textId="77777777" w:rsidR="00A0038E" w:rsidRPr="0008200D" w:rsidRDefault="00294128" w:rsidP="00BE0664">
      <w:pPr>
        <w:pStyle w:val="TOC1"/>
        <w:rPr>
          <w:rFonts w:ascii="Calibri" w:eastAsia="Times New Roman" w:hAnsi="Calibri"/>
          <w:noProof/>
          <w:szCs w:val="22"/>
        </w:rPr>
      </w:pPr>
      <w:hyperlink w:anchor="_Toc533264598" w:history="1">
        <w:r w:rsidR="00A0038E" w:rsidRPr="007809C1">
          <w:rPr>
            <w:rStyle w:val="Hyperlink"/>
            <w:noProof/>
          </w:rPr>
          <w:t>39.</w:t>
        </w:r>
        <w:r w:rsidR="00A0038E" w:rsidRPr="0008200D">
          <w:rPr>
            <w:rFonts w:ascii="Calibri" w:eastAsia="Times New Roman" w:hAnsi="Calibri"/>
            <w:noProof/>
            <w:szCs w:val="22"/>
          </w:rPr>
          <w:tab/>
        </w:r>
        <w:r w:rsidR="00A0038E" w:rsidRPr="007809C1">
          <w:rPr>
            <w:rStyle w:val="Hyperlink"/>
            <w:noProof/>
          </w:rPr>
          <w:t>Optus 45 / Optus Advance 45 Plan</w:t>
        </w:r>
        <w:r w:rsidR="00A0038E">
          <w:rPr>
            <w:noProof/>
            <w:webHidden/>
          </w:rPr>
          <w:tab/>
        </w:r>
        <w:r w:rsidR="00A0038E">
          <w:rPr>
            <w:noProof/>
            <w:webHidden/>
          </w:rPr>
          <w:fldChar w:fldCharType="begin"/>
        </w:r>
        <w:r w:rsidR="00A0038E">
          <w:rPr>
            <w:noProof/>
            <w:webHidden/>
          </w:rPr>
          <w:instrText xml:space="preserve"> PAGEREF _Toc533264598 \h </w:instrText>
        </w:r>
        <w:r w:rsidR="00A0038E">
          <w:rPr>
            <w:noProof/>
            <w:webHidden/>
          </w:rPr>
        </w:r>
        <w:r w:rsidR="00A0038E">
          <w:rPr>
            <w:noProof/>
            <w:webHidden/>
          </w:rPr>
          <w:fldChar w:fldCharType="separate"/>
        </w:r>
        <w:r w:rsidR="00196852">
          <w:rPr>
            <w:noProof/>
            <w:webHidden/>
          </w:rPr>
          <w:t>116</w:t>
        </w:r>
        <w:r w:rsidR="00A0038E">
          <w:rPr>
            <w:noProof/>
            <w:webHidden/>
          </w:rPr>
          <w:fldChar w:fldCharType="end"/>
        </w:r>
      </w:hyperlink>
    </w:p>
    <w:p w14:paraId="51997605" w14:textId="77777777" w:rsidR="00A0038E" w:rsidRPr="0008200D" w:rsidRDefault="00294128" w:rsidP="00BE0664">
      <w:pPr>
        <w:pStyle w:val="TOC2"/>
        <w:rPr>
          <w:rFonts w:ascii="Calibri" w:eastAsia="Times New Roman" w:hAnsi="Calibri"/>
          <w:bCs w:val="0"/>
        </w:rPr>
      </w:pPr>
      <w:hyperlink w:anchor="_Toc533264599" w:history="1">
        <w:r w:rsidR="00A0038E" w:rsidRPr="007809C1">
          <w:rPr>
            <w:rStyle w:val="Hyperlink"/>
          </w:rPr>
          <w:t>39.1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_Toc533264599 \h </w:instrText>
        </w:r>
        <w:r w:rsidR="00A0038E">
          <w:rPr>
            <w:webHidden/>
          </w:rPr>
        </w:r>
        <w:r w:rsidR="00A0038E">
          <w:rPr>
            <w:webHidden/>
          </w:rPr>
          <w:fldChar w:fldCharType="separate"/>
        </w:r>
        <w:r w:rsidR="00196852">
          <w:rPr>
            <w:webHidden/>
          </w:rPr>
          <w:t>116</w:t>
        </w:r>
        <w:r w:rsidR="00A0038E">
          <w:rPr>
            <w:webHidden/>
          </w:rPr>
          <w:fldChar w:fldCharType="end"/>
        </w:r>
      </w:hyperlink>
    </w:p>
    <w:p w14:paraId="07518F90" w14:textId="77777777" w:rsidR="00A0038E" w:rsidRPr="0008200D" w:rsidRDefault="00294128" w:rsidP="00BE0664">
      <w:pPr>
        <w:pStyle w:val="TOC2"/>
        <w:rPr>
          <w:rFonts w:ascii="Calibri" w:eastAsia="Times New Roman" w:hAnsi="Calibri"/>
          <w:bCs w:val="0"/>
        </w:rPr>
      </w:pPr>
      <w:hyperlink w:anchor="_Toc533264600" w:history="1">
        <w:r w:rsidR="00A0038E" w:rsidRPr="007809C1">
          <w:rPr>
            <w:rStyle w:val="Hyperlink"/>
          </w:rPr>
          <w:t>39.2</w:t>
        </w:r>
        <w:r w:rsidR="00A0038E" w:rsidRPr="0008200D">
          <w:rPr>
            <w:rFonts w:ascii="Calibri" w:eastAsia="Times New Roman" w:hAnsi="Calibri"/>
            <w:bCs w:val="0"/>
          </w:rPr>
          <w:tab/>
        </w:r>
        <w:r w:rsidR="00A0038E" w:rsidRPr="007809C1">
          <w:rPr>
            <w:rStyle w:val="Hyperlink"/>
          </w:rPr>
          <w:t>Selection a call option</w:t>
        </w:r>
        <w:r w:rsidR="00A0038E">
          <w:rPr>
            <w:webHidden/>
          </w:rPr>
          <w:tab/>
        </w:r>
        <w:r w:rsidR="00A0038E">
          <w:rPr>
            <w:webHidden/>
          </w:rPr>
          <w:fldChar w:fldCharType="begin"/>
        </w:r>
        <w:r w:rsidR="00A0038E">
          <w:rPr>
            <w:webHidden/>
          </w:rPr>
          <w:instrText xml:space="preserve"> PAGEREF _Toc533264600 \h </w:instrText>
        </w:r>
        <w:r w:rsidR="00A0038E">
          <w:rPr>
            <w:webHidden/>
          </w:rPr>
        </w:r>
        <w:r w:rsidR="00A0038E">
          <w:rPr>
            <w:webHidden/>
          </w:rPr>
          <w:fldChar w:fldCharType="separate"/>
        </w:r>
        <w:r w:rsidR="00196852">
          <w:rPr>
            <w:webHidden/>
          </w:rPr>
          <w:t>117</w:t>
        </w:r>
        <w:r w:rsidR="00A0038E">
          <w:rPr>
            <w:webHidden/>
          </w:rPr>
          <w:fldChar w:fldCharType="end"/>
        </w:r>
      </w:hyperlink>
    </w:p>
    <w:p w14:paraId="5EFD3072" w14:textId="77777777" w:rsidR="00A0038E" w:rsidRPr="0008200D" w:rsidRDefault="00294128" w:rsidP="00BE0664">
      <w:pPr>
        <w:pStyle w:val="TOC2"/>
        <w:rPr>
          <w:rFonts w:ascii="Calibri" w:eastAsia="Times New Roman" w:hAnsi="Calibri"/>
          <w:bCs w:val="0"/>
        </w:rPr>
      </w:pPr>
      <w:hyperlink w:anchor="_Toc533264601" w:history="1">
        <w:r w:rsidR="00A0038E" w:rsidRPr="007809C1">
          <w:rPr>
            <w:rStyle w:val="Hyperlink"/>
          </w:rPr>
          <w:t>39.3</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 is 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_Toc533264601 \h </w:instrText>
        </w:r>
        <w:r w:rsidR="00A0038E">
          <w:rPr>
            <w:webHidden/>
          </w:rPr>
        </w:r>
        <w:r w:rsidR="00A0038E">
          <w:rPr>
            <w:webHidden/>
          </w:rPr>
          <w:fldChar w:fldCharType="separate"/>
        </w:r>
        <w:r w:rsidR="00196852">
          <w:rPr>
            <w:webHidden/>
          </w:rPr>
          <w:t>117</w:t>
        </w:r>
        <w:r w:rsidR="00A0038E">
          <w:rPr>
            <w:webHidden/>
          </w:rPr>
          <w:fldChar w:fldCharType="end"/>
        </w:r>
      </w:hyperlink>
    </w:p>
    <w:p w14:paraId="32387AE7" w14:textId="77777777" w:rsidR="00A0038E" w:rsidRPr="0008200D" w:rsidRDefault="00294128" w:rsidP="00BE0664">
      <w:pPr>
        <w:pStyle w:val="TOC2"/>
        <w:rPr>
          <w:rFonts w:ascii="Calibri" w:eastAsia="Times New Roman" w:hAnsi="Calibri"/>
          <w:bCs w:val="0"/>
        </w:rPr>
      </w:pPr>
      <w:hyperlink w:anchor="_Toc533264602" w:history="1">
        <w:r w:rsidR="00A0038E" w:rsidRPr="007809C1">
          <w:rPr>
            <w:rStyle w:val="Hyperlink"/>
          </w:rPr>
          <w:t>39.4</w:t>
        </w:r>
        <w:r w:rsidR="00A0038E" w:rsidRPr="0008200D">
          <w:rPr>
            <w:rFonts w:ascii="Calibri" w:eastAsia="Times New Roman" w:hAnsi="Calibri"/>
            <w:bCs w:val="0"/>
          </w:rPr>
          <w:tab/>
        </w:r>
        <w:r w:rsidR="00A0038E" w:rsidRPr="007809C1">
          <w:rPr>
            <w:rStyle w:val="Hyperlink"/>
          </w:rPr>
          <w:t>Included Calls</w:t>
        </w:r>
        <w:r w:rsidR="00A0038E">
          <w:rPr>
            <w:webHidden/>
          </w:rPr>
          <w:tab/>
        </w:r>
        <w:r w:rsidR="00A0038E">
          <w:rPr>
            <w:webHidden/>
          </w:rPr>
          <w:fldChar w:fldCharType="begin"/>
        </w:r>
        <w:r w:rsidR="00A0038E">
          <w:rPr>
            <w:webHidden/>
          </w:rPr>
          <w:instrText xml:space="preserve"> PAGEREF _Toc533264602 \h </w:instrText>
        </w:r>
        <w:r w:rsidR="00A0038E">
          <w:rPr>
            <w:webHidden/>
          </w:rPr>
        </w:r>
        <w:r w:rsidR="00A0038E">
          <w:rPr>
            <w:webHidden/>
          </w:rPr>
          <w:fldChar w:fldCharType="separate"/>
        </w:r>
        <w:r w:rsidR="00196852">
          <w:rPr>
            <w:webHidden/>
          </w:rPr>
          <w:t>118</w:t>
        </w:r>
        <w:r w:rsidR="00A0038E">
          <w:rPr>
            <w:webHidden/>
          </w:rPr>
          <w:fldChar w:fldCharType="end"/>
        </w:r>
      </w:hyperlink>
    </w:p>
    <w:p w14:paraId="3BCFC291" w14:textId="77777777" w:rsidR="00A0038E" w:rsidRPr="0008200D" w:rsidRDefault="00294128" w:rsidP="00BE0664">
      <w:pPr>
        <w:pStyle w:val="TOC2"/>
        <w:rPr>
          <w:rFonts w:ascii="Calibri" w:eastAsia="Times New Roman" w:hAnsi="Calibri"/>
          <w:bCs w:val="0"/>
        </w:rPr>
      </w:pPr>
      <w:hyperlink w:anchor="_Toc533264603" w:history="1">
        <w:r w:rsidR="00A0038E" w:rsidRPr="007809C1">
          <w:rPr>
            <w:rStyle w:val="Hyperlink"/>
          </w:rPr>
          <w:t>39.5</w:t>
        </w:r>
        <w:r w:rsidR="00A0038E" w:rsidRPr="0008200D">
          <w:rPr>
            <w:rFonts w:ascii="Calibri" w:eastAsia="Times New Roman" w:hAnsi="Calibri"/>
            <w:bCs w:val="0"/>
          </w:rPr>
          <w:tab/>
        </w:r>
        <w:r w:rsidR="00A0038E" w:rsidRPr="007809C1">
          <w:rPr>
            <w:rStyle w:val="Hyperlink"/>
          </w:rPr>
          <w:t>Fees and call credits</w:t>
        </w:r>
        <w:r w:rsidR="00A0038E">
          <w:rPr>
            <w:webHidden/>
          </w:rPr>
          <w:tab/>
        </w:r>
        <w:r w:rsidR="00A0038E">
          <w:rPr>
            <w:webHidden/>
          </w:rPr>
          <w:fldChar w:fldCharType="begin"/>
        </w:r>
        <w:r w:rsidR="00A0038E">
          <w:rPr>
            <w:webHidden/>
          </w:rPr>
          <w:instrText xml:space="preserve"> PAGEREF _Toc533264603 \h </w:instrText>
        </w:r>
        <w:r w:rsidR="00A0038E">
          <w:rPr>
            <w:webHidden/>
          </w:rPr>
        </w:r>
        <w:r w:rsidR="00A0038E">
          <w:rPr>
            <w:webHidden/>
          </w:rPr>
          <w:fldChar w:fldCharType="separate"/>
        </w:r>
        <w:r w:rsidR="00196852">
          <w:rPr>
            <w:webHidden/>
          </w:rPr>
          <w:t>118</w:t>
        </w:r>
        <w:r w:rsidR="00A0038E">
          <w:rPr>
            <w:webHidden/>
          </w:rPr>
          <w:fldChar w:fldCharType="end"/>
        </w:r>
      </w:hyperlink>
    </w:p>
    <w:p w14:paraId="2C67F591" w14:textId="77777777" w:rsidR="00A0038E" w:rsidRPr="0008200D" w:rsidRDefault="00294128" w:rsidP="00BE0664">
      <w:pPr>
        <w:pStyle w:val="TOC1"/>
        <w:rPr>
          <w:rFonts w:ascii="Calibri" w:eastAsia="Times New Roman" w:hAnsi="Calibri"/>
          <w:noProof/>
          <w:szCs w:val="22"/>
        </w:rPr>
      </w:pPr>
      <w:hyperlink w:anchor="_Toc533264604" w:history="1">
        <w:r w:rsidR="00A0038E" w:rsidRPr="007809C1">
          <w:rPr>
            <w:rStyle w:val="Hyperlink"/>
            <w:noProof/>
          </w:rPr>
          <w:t>40.</w:t>
        </w:r>
        <w:r w:rsidR="00A0038E" w:rsidRPr="0008200D">
          <w:rPr>
            <w:rFonts w:ascii="Calibri" w:eastAsia="Times New Roman" w:hAnsi="Calibri"/>
            <w:noProof/>
            <w:szCs w:val="22"/>
          </w:rPr>
          <w:tab/>
        </w:r>
        <w:r w:rsidR="00A0038E" w:rsidRPr="007809C1">
          <w:rPr>
            <w:rStyle w:val="Hyperlink"/>
            <w:noProof/>
          </w:rPr>
          <w:t>Optus $49 Cap Plus PTT Plans</w:t>
        </w:r>
        <w:r w:rsidR="00A0038E">
          <w:rPr>
            <w:noProof/>
            <w:webHidden/>
          </w:rPr>
          <w:tab/>
        </w:r>
        <w:r w:rsidR="00A0038E">
          <w:rPr>
            <w:noProof/>
            <w:webHidden/>
          </w:rPr>
          <w:fldChar w:fldCharType="begin"/>
        </w:r>
        <w:r w:rsidR="00A0038E">
          <w:rPr>
            <w:noProof/>
            <w:webHidden/>
          </w:rPr>
          <w:instrText xml:space="preserve"> PAGEREF _Toc533264604 \h </w:instrText>
        </w:r>
        <w:r w:rsidR="00A0038E">
          <w:rPr>
            <w:noProof/>
            <w:webHidden/>
          </w:rPr>
        </w:r>
        <w:r w:rsidR="00A0038E">
          <w:rPr>
            <w:noProof/>
            <w:webHidden/>
          </w:rPr>
          <w:fldChar w:fldCharType="separate"/>
        </w:r>
        <w:r w:rsidR="00196852">
          <w:rPr>
            <w:noProof/>
            <w:webHidden/>
          </w:rPr>
          <w:t>118</w:t>
        </w:r>
        <w:r w:rsidR="00A0038E">
          <w:rPr>
            <w:noProof/>
            <w:webHidden/>
          </w:rPr>
          <w:fldChar w:fldCharType="end"/>
        </w:r>
      </w:hyperlink>
    </w:p>
    <w:p w14:paraId="2B447AB1" w14:textId="77777777" w:rsidR="00A0038E" w:rsidRPr="0008200D" w:rsidRDefault="00294128" w:rsidP="00BE0664">
      <w:pPr>
        <w:pStyle w:val="TOC2"/>
        <w:rPr>
          <w:rFonts w:ascii="Calibri" w:eastAsia="Times New Roman" w:hAnsi="Calibri"/>
          <w:bCs w:val="0"/>
        </w:rPr>
      </w:pPr>
      <w:hyperlink w:anchor="_Toc533264605" w:history="1">
        <w:r w:rsidR="00A0038E" w:rsidRPr="007809C1">
          <w:rPr>
            <w:rStyle w:val="Hyperlink"/>
          </w:rPr>
          <w:t>40.1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_Toc533264605 \h </w:instrText>
        </w:r>
        <w:r w:rsidR="00A0038E">
          <w:rPr>
            <w:webHidden/>
          </w:rPr>
        </w:r>
        <w:r w:rsidR="00A0038E">
          <w:rPr>
            <w:webHidden/>
          </w:rPr>
          <w:fldChar w:fldCharType="separate"/>
        </w:r>
        <w:r w:rsidR="00196852">
          <w:rPr>
            <w:webHidden/>
          </w:rPr>
          <w:t>118</w:t>
        </w:r>
        <w:r w:rsidR="00A0038E">
          <w:rPr>
            <w:webHidden/>
          </w:rPr>
          <w:fldChar w:fldCharType="end"/>
        </w:r>
      </w:hyperlink>
    </w:p>
    <w:p w14:paraId="7D23A8EC" w14:textId="77777777" w:rsidR="00A0038E" w:rsidRPr="0008200D" w:rsidRDefault="00294128" w:rsidP="00BE0664">
      <w:pPr>
        <w:pStyle w:val="TOC2"/>
        <w:rPr>
          <w:rFonts w:ascii="Calibri" w:eastAsia="Times New Roman" w:hAnsi="Calibri"/>
          <w:bCs w:val="0"/>
        </w:rPr>
      </w:pPr>
      <w:hyperlink w:anchor="_Toc533264606" w:history="1">
        <w:r w:rsidR="00A0038E" w:rsidRPr="007809C1">
          <w:rPr>
            <w:rStyle w:val="Hyperlink"/>
          </w:rPr>
          <w:t>40.2</w:t>
        </w:r>
        <w:r w:rsidR="00A0038E" w:rsidRPr="0008200D">
          <w:rPr>
            <w:rFonts w:ascii="Calibri" w:eastAsia="Times New Roman" w:hAnsi="Calibri"/>
            <w:bCs w:val="0"/>
          </w:rPr>
          <w:tab/>
        </w:r>
        <w:r w:rsidR="00A0038E" w:rsidRPr="007809C1">
          <w:rPr>
            <w:rStyle w:val="Hyperlink"/>
          </w:rPr>
          <w:t xml:space="preserve">Is it a </w:t>
        </w:r>
        <w:r w:rsidR="00A0038E" w:rsidRPr="007809C1">
          <w:rPr>
            <w:rStyle w:val="Hyperlink"/>
            <w:i/>
          </w:rPr>
          <w:t>fixed-length agreement</w:t>
        </w:r>
        <w:r w:rsidR="00A0038E" w:rsidRPr="007809C1">
          <w:rPr>
            <w:rStyle w:val="Hyperlink"/>
          </w:rPr>
          <w:t>?</w:t>
        </w:r>
        <w:r w:rsidR="00A0038E">
          <w:rPr>
            <w:webHidden/>
          </w:rPr>
          <w:tab/>
        </w:r>
        <w:r w:rsidR="00A0038E">
          <w:rPr>
            <w:webHidden/>
          </w:rPr>
          <w:fldChar w:fldCharType="begin"/>
        </w:r>
        <w:r w:rsidR="00A0038E">
          <w:rPr>
            <w:webHidden/>
          </w:rPr>
          <w:instrText xml:space="preserve"> PAGEREF _Toc533264606 \h </w:instrText>
        </w:r>
        <w:r w:rsidR="00A0038E">
          <w:rPr>
            <w:webHidden/>
          </w:rPr>
        </w:r>
        <w:r w:rsidR="00A0038E">
          <w:rPr>
            <w:webHidden/>
          </w:rPr>
          <w:fldChar w:fldCharType="separate"/>
        </w:r>
        <w:r w:rsidR="00196852">
          <w:rPr>
            <w:webHidden/>
          </w:rPr>
          <w:t>119</w:t>
        </w:r>
        <w:r w:rsidR="00A0038E">
          <w:rPr>
            <w:webHidden/>
          </w:rPr>
          <w:fldChar w:fldCharType="end"/>
        </w:r>
      </w:hyperlink>
    </w:p>
    <w:p w14:paraId="5C1450A8" w14:textId="77777777" w:rsidR="00A0038E" w:rsidRPr="0008200D" w:rsidRDefault="00294128" w:rsidP="00BE0664">
      <w:pPr>
        <w:pStyle w:val="TOC2"/>
        <w:rPr>
          <w:rFonts w:ascii="Calibri" w:eastAsia="Times New Roman" w:hAnsi="Calibri"/>
          <w:bCs w:val="0"/>
        </w:rPr>
      </w:pPr>
      <w:hyperlink w:anchor="_Toc533264607" w:history="1">
        <w:r w:rsidR="00A0038E" w:rsidRPr="007809C1">
          <w:rPr>
            <w:rStyle w:val="Hyperlink"/>
          </w:rPr>
          <w:t>40.3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_Toc533264607 \h </w:instrText>
        </w:r>
        <w:r w:rsidR="00A0038E">
          <w:rPr>
            <w:webHidden/>
          </w:rPr>
        </w:r>
        <w:r w:rsidR="00A0038E">
          <w:rPr>
            <w:webHidden/>
          </w:rPr>
          <w:fldChar w:fldCharType="separate"/>
        </w:r>
        <w:r w:rsidR="00196852">
          <w:rPr>
            <w:webHidden/>
          </w:rPr>
          <w:t>119</w:t>
        </w:r>
        <w:r w:rsidR="00A0038E">
          <w:rPr>
            <w:webHidden/>
          </w:rPr>
          <w:fldChar w:fldCharType="end"/>
        </w:r>
      </w:hyperlink>
    </w:p>
    <w:p w14:paraId="12671EAA" w14:textId="77777777" w:rsidR="00A0038E" w:rsidRPr="0008200D" w:rsidRDefault="00294128" w:rsidP="00BE0664">
      <w:pPr>
        <w:pStyle w:val="TOC2"/>
        <w:rPr>
          <w:rFonts w:ascii="Calibri" w:eastAsia="Times New Roman" w:hAnsi="Calibri"/>
          <w:bCs w:val="0"/>
        </w:rPr>
      </w:pPr>
      <w:hyperlink w:anchor="_Toc533264608" w:history="1">
        <w:r w:rsidR="00A0038E" w:rsidRPr="007809C1">
          <w:rPr>
            <w:rStyle w:val="Hyperlink"/>
          </w:rPr>
          <w:t>40.4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w:t>
        </w:r>
        <w:r w:rsidR="00A0038E" w:rsidRPr="007809C1">
          <w:rPr>
            <w:rStyle w:val="Hyperlink"/>
          </w:rPr>
          <w:t xml:space="preserve"> </w:t>
        </w:r>
        <w:r w:rsidR="00A0038E" w:rsidRPr="007809C1">
          <w:rPr>
            <w:rStyle w:val="Hyperlink"/>
            <w:i/>
          </w:rPr>
          <w:t>is</w:t>
        </w:r>
        <w:r w:rsidR="00A0038E" w:rsidRPr="007809C1">
          <w:rPr>
            <w:rStyle w:val="Hyperlink"/>
          </w:rPr>
          <w:t xml:space="preserve"> </w:t>
        </w:r>
        <w:r w:rsidR="00A0038E" w:rsidRPr="007809C1">
          <w:rPr>
            <w:rStyle w:val="Hyperlink"/>
            <w:i/>
          </w:rPr>
          <w:t>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_Toc533264608 \h </w:instrText>
        </w:r>
        <w:r w:rsidR="00A0038E">
          <w:rPr>
            <w:webHidden/>
          </w:rPr>
        </w:r>
        <w:r w:rsidR="00A0038E">
          <w:rPr>
            <w:webHidden/>
          </w:rPr>
          <w:fldChar w:fldCharType="separate"/>
        </w:r>
        <w:r w:rsidR="00196852">
          <w:rPr>
            <w:webHidden/>
          </w:rPr>
          <w:t>120</w:t>
        </w:r>
        <w:r w:rsidR="00A0038E">
          <w:rPr>
            <w:webHidden/>
          </w:rPr>
          <w:fldChar w:fldCharType="end"/>
        </w:r>
      </w:hyperlink>
    </w:p>
    <w:p w14:paraId="19102D3D" w14:textId="77777777" w:rsidR="00A0038E" w:rsidRPr="0008200D" w:rsidRDefault="00294128" w:rsidP="00BE0664">
      <w:pPr>
        <w:pStyle w:val="TOC1"/>
        <w:rPr>
          <w:rFonts w:ascii="Calibri" w:eastAsia="Times New Roman" w:hAnsi="Calibri"/>
          <w:noProof/>
          <w:szCs w:val="22"/>
        </w:rPr>
      </w:pPr>
      <w:hyperlink w:anchor="_Toc533264609" w:history="1">
        <w:r w:rsidR="00A0038E" w:rsidRPr="007809C1">
          <w:rPr>
            <w:rStyle w:val="Hyperlink"/>
            <w:noProof/>
          </w:rPr>
          <w:t>41.</w:t>
        </w:r>
        <w:r w:rsidR="00A0038E" w:rsidRPr="0008200D">
          <w:rPr>
            <w:rFonts w:ascii="Calibri" w:eastAsia="Times New Roman" w:hAnsi="Calibri"/>
            <w:noProof/>
            <w:szCs w:val="22"/>
          </w:rPr>
          <w:tab/>
        </w:r>
        <w:r w:rsidR="00A0038E" w:rsidRPr="007809C1">
          <w:rPr>
            <w:rStyle w:val="Hyperlink"/>
            <w:noProof/>
          </w:rPr>
          <w:t>Optus $149 Cap Plan (Personal Consumer Plans)</w:t>
        </w:r>
        <w:r w:rsidR="00A0038E">
          <w:rPr>
            <w:noProof/>
            <w:webHidden/>
          </w:rPr>
          <w:tab/>
        </w:r>
        <w:r w:rsidR="00A0038E">
          <w:rPr>
            <w:noProof/>
            <w:webHidden/>
          </w:rPr>
          <w:fldChar w:fldCharType="begin"/>
        </w:r>
        <w:r w:rsidR="00A0038E">
          <w:rPr>
            <w:noProof/>
            <w:webHidden/>
          </w:rPr>
          <w:instrText xml:space="preserve"> PAGEREF _Toc533264609 \h </w:instrText>
        </w:r>
        <w:r w:rsidR="00A0038E">
          <w:rPr>
            <w:noProof/>
            <w:webHidden/>
          </w:rPr>
        </w:r>
        <w:r w:rsidR="00A0038E">
          <w:rPr>
            <w:noProof/>
            <w:webHidden/>
          </w:rPr>
          <w:fldChar w:fldCharType="separate"/>
        </w:r>
        <w:r w:rsidR="00196852">
          <w:rPr>
            <w:noProof/>
            <w:webHidden/>
          </w:rPr>
          <w:t>121</w:t>
        </w:r>
        <w:r w:rsidR="00A0038E">
          <w:rPr>
            <w:noProof/>
            <w:webHidden/>
          </w:rPr>
          <w:fldChar w:fldCharType="end"/>
        </w:r>
      </w:hyperlink>
    </w:p>
    <w:p w14:paraId="1CA42998" w14:textId="77777777" w:rsidR="00A0038E" w:rsidRPr="0008200D" w:rsidRDefault="00294128" w:rsidP="00BE0664">
      <w:pPr>
        <w:pStyle w:val="TOC2"/>
        <w:rPr>
          <w:rFonts w:ascii="Calibri" w:eastAsia="Times New Roman" w:hAnsi="Calibri"/>
          <w:bCs w:val="0"/>
        </w:rPr>
      </w:pPr>
      <w:hyperlink w:anchor="_Toc533264610" w:history="1">
        <w:r w:rsidR="00A0038E" w:rsidRPr="007809C1">
          <w:rPr>
            <w:rStyle w:val="Hyperlink"/>
          </w:rPr>
          <w:t>41.1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_Toc533264610 \h </w:instrText>
        </w:r>
        <w:r w:rsidR="00A0038E">
          <w:rPr>
            <w:webHidden/>
          </w:rPr>
        </w:r>
        <w:r w:rsidR="00A0038E">
          <w:rPr>
            <w:webHidden/>
          </w:rPr>
          <w:fldChar w:fldCharType="separate"/>
        </w:r>
        <w:r w:rsidR="00196852">
          <w:rPr>
            <w:webHidden/>
          </w:rPr>
          <w:t>121</w:t>
        </w:r>
        <w:r w:rsidR="00A0038E">
          <w:rPr>
            <w:webHidden/>
          </w:rPr>
          <w:fldChar w:fldCharType="end"/>
        </w:r>
      </w:hyperlink>
    </w:p>
    <w:p w14:paraId="60DC7B0B" w14:textId="77777777" w:rsidR="00A0038E" w:rsidRPr="0008200D" w:rsidRDefault="00294128" w:rsidP="00BE0664">
      <w:pPr>
        <w:pStyle w:val="TOC2"/>
        <w:rPr>
          <w:rFonts w:ascii="Calibri" w:eastAsia="Times New Roman" w:hAnsi="Calibri"/>
          <w:bCs w:val="0"/>
        </w:rPr>
      </w:pPr>
      <w:hyperlink w:anchor="_Toc533264611" w:history="1">
        <w:r w:rsidR="00A0038E" w:rsidRPr="007809C1">
          <w:rPr>
            <w:rStyle w:val="Hyperlink"/>
          </w:rPr>
          <w:t>41.2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_Toc533264611 \h </w:instrText>
        </w:r>
        <w:r w:rsidR="00A0038E">
          <w:rPr>
            <w:webHidden/>
          </w:rPr>
        </w:r>
        <w:r w:rsidR="00A0038E">
          <w:rPr>
            <w:webHidden/>
          </w:rPr>
          <w:fldChar w:fldCharType="separate"/>
        </w:r>
        <w:r w:rsidR="00196852">
          <w:rPr>
            <w:webHidden/>
          </w:rPr>
          <w:t>121</w:t>
        </w:r>
        <w:r w:rsidR="00A0038E">
          <w:rPr>
            <w:webHidden/>
          </w:rPr>
          <w:fldChar w:fldCharType="end"/>
        </w:r>
      </w:hyperlink>
    </w:p>
    <w:p w14:paraId="05693223" w14:textId="77777777" w:rsidR="00A0038E" w:rsidRPr="0008200D" w:rsidRDefault="00294128" w:rsidP="00BE0664">
      <w:pPr>
        <w:pStyle w:val="TOC2"/>
        <w:rPr>
          <w:rFonts w:ascii="Calibri" w:eastAsia="Times New Roman" w:hAnsi="Calibri"/>
          <w:bCs w:val="0"/>
        </w:rPr>
      </w:pPr>
      <w:hyperlink w:anchor="_Toc533264612" w:history="1">
        <w:r w:rsidR="00A0038E" w:rsidRPr="007809C1">
          <w:rPr>
            <w:rStyle w:val="Hyperlink"/>
          </w:rPr>
          <w:t>41.3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_Toc533264612 \h </w:instrText>
        </w:r>
        <w:r w:rsidR="00A0038E">
          <w:rPr>
            <w:webHidden/>
          </w:rPr>
        </w:r>
        <w:r w:rsidR="00A0038E">
          <w:rPr>
            <w:webHidden/>
          </w:rPr>
          <w:fldChar w:fldCharType="separate"/>
        </w:r>
        <w:r w:rsidR="00196852">
          <w:rPr>
            <w:webHidden/>
          </w:rPr>
          <w:t>122</w:t>
        </w:r>
        <w:r w:rsidR="00A0038E">
          <w:rPr>
            <w:webHidden/>
          </w:rPr>
          <w:fldChar w:fldCharType="end"/>
        </w:r>
      </w:hyperlink>
    </w:p>
    <w:p w14:paraId="2FB513BA" w14:textId="77777777" w:rsidR="00A0038E" w:rsidRPr="0008200D" w:rsidRDefault="00294128" w:rsidP="00BE0664">
      <w:pPr>
        <w:pStyle w:val="TOC2"/>
        <w:rPr>
          <w:rFonts w:ascii="Calibri" w:eastAsia="Times New Roman" w:hAnsi="Calibri"/>
          <w:bCs w:val="0"/>
        </w:rPr>
      </w:pPr>
      <w:hyperlink w:anchor="_Toc533264613" w:history="1">
        <w:r w:rsidR="00A0038E" w:rsidRPr="007809C1">
          <w:rPr>
            <w:rStyle w:val="Hyperlink"/>
          </w:rPr>
          <w:t>41.4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 is 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_Toc533264613 \h </w:instrText>
        </w:r>
        <w:r w:rsidR="00A0038E">
          <w:rPr>
            <w:webHidden/>
          </w:rPr>
        </w:r>
        <w:r w:rsidR="00A0038E">
          <w:rPr>
            <w:webHidden/>
          </w:rPr>
          <w:fldChar w:fldCharType="separate"/>
        </w:r>
        <w:r w:rsidR="00196852">
          <w:rPr>
            <w:webHidden/>
          </w:rPr>
          <w:t>124</w:t>
        </w:r>
        <w:r w:rsidR="00A0038E">
          <w:rPr>
            <w:webHidden/>
          </w:rPr>
          <w:fldChar w:fldCharType="end"/>
        </w:r>
      </w:hyperlink>
    </w:p>
    <w:p w14:paraId="50C28416" w14:textId="77777777" w:rsidR="00A0038E" w:rsidRPr="0008200D" w:rsidRDefault="00294128" w:rsidP="00BE0664">
      <w:pPr>
        <w:pStyle w:val="TOC1"/>
        <w:rPr>
          <w:rFonts w:ascii="Calibri" w:eastAsia="Times New Roman" w:hAnsi="Calibri"/>
          <w:noProof/>
          <w:szCs w:val="22"/>
        </w:rPr>
      </w:pPr>
      <w:hyperlink w:anchor="_Toc533264614" w:history="1">
        <w:r w:rsidR="00A0038E" w:rsidRPr="007809C1">
          <w:rPr>
            <w:rStyle w:val="Hyperlink"/>
            <w:noProof/>
          </w:rPr>
          <w:t>42.</w:t>
        </w:r>
        <w:r w:rsidR="00A0038E" w:rsidRPr="0008200D">
          <w:rPr>
            <w:rFonts w:ascii="Calibri" w:eastAsia="Times New Roman" w:hAnsi="Calibri"/>
            <w:noProof/>
            <w:szCs w:val="22"/>
          </w:rPr>
          <w:tab/>
        </w:r>
        <w:r w:rsidR="00A0038E" w:rsidRPr="007809C1">
          <w:rPr>
            <w:rStyle w:val="Hyperlink"/>
            <w:noProof/>
          </w:rPr>
          <w:t>Optus BlackBerry 99 Cap / BlackBerry 99 Cap Advance Plans (Personal Consumer Plans)</w:t>
        </w:r>
        <w:r w:rsidR="00A0038E">
          <w:rPr>
            <w:noProof/>
            <w:webHidden/>
          </w:rPr>
          <w:tab/>
        </w:r>
        <w:r w:rsidR="00A0038E">
          <w:rPr>
            <w:noProof/>
            <w:webHidden/>
          </w:rPr>
          <w:fldChar w:fldCharType="begin"/>
        </w:r>
        <w:r w:rsidR="00A0038E">
          <w:rPr>
            <w:noProof/>
            <w:webHidden/>
          </w:rPr>
          <w:instrText xml:space="preserve"> PAGEREF _Toc533264614 \h </w:instrText>
        </w:r>
        <w:r w:rsidR="00A0038E">
          <w:rPr>
            <w:noProof/>
            <w:webHidden/>
          </w:rPr>
        </w:r>
        <w:r w:rsidR="00A0038E">
          <w:rPr>
            <w:noProof/>
            <w:webHidden/>
          </w:rPr>
          <w:fldChar w:fldCharType="separate"/>
        </w:r>
        <w:r w:rsidR="00196852">
          <w:rPr>
            <w:noProof/>
            <w:webHidden/>
          </w:rPr>
          <w:t>125</w:t>
        </w:r>
        <w:r w:rsidR="00A0038E">
          <w:rPr>
            <w:noProof/>
            <w:webHidden/>
          </w:rPr>
          <w:fldChar w:fldCharType="end"/>
        </w:r>
      </w:hyperlink>
    </w:p>
    <w:p w14:paraId="51521EB3" w14:textId="77777777" w:rsidR="00A0038E" w:rsidRPr="0008200D" w:rsidRDefault="00294128" w:rsidP="00BE0664">
      <w:pPr>
        <w:pStyle w:val="TOC2"/>
        <w:rPr>
          <w:rFonts w:ascii="Calibri" w:eastAsia="Times New Roman" w:hAnsi="Calibri"/>
          <w:bCs w:val="0"/>
        </w:rPr>
      </w:pPr>
      <w:hyperlink w:anchor="_Toc533264615" w:history="1">
        <w:r w:rsidR="00A0038E" w:rsidRPr="007809C1">
          <w:rPr>
            <w:rStyle w:val="Hyperlink"/>
          </w:rPr>
          <w:t>42.1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_Toc533264615 \h </w:instrText>
        </w:r>
        <w:r w:rsidR="00A0038E">
          <w:rPr>
            <w:webHidden/>
          </w:rPr>
        </w:r>
        <w:r w:rsidR="00A0038E">
          <w:rPr>
            <w:webHidden/>
          </w:rPr>
          <w:fldChar w:fldCharType="separate"/>
        </w:r>
        <w:r w:rsidR="00196852">
          <w:rPr>
            <w:webHidden/>
          </w:rPr>
          <w:t>125</w:t>
        </w:r>
        <w:r w:rsidR="00A0038E">
          <w:rPr>
            <w:webHidden/>
          </w:rPr>
          <w:fldChar w:fldCharType="end"/>
        </w:r>
      </w:hyperlink>
    </w:p>
    <w:p w14:paraId="5670A9A5" w14:textId="77777777" w:rsidR="00A0038E" w:rsidRPr="0008200D" w:rsidRDefault="00294128" w:rsidP="00BE0664">
      <w:pPr>
        <w:pStyle w:val="TOC2"/>
        <w:rPr>
          <w:rFonts w:ascii="Calibri" w:eastAsia="Times New Roman" w:hAnsi="Calibri"/>
          <w:bCs w:val="0"/>
        </w:rPr>
      </w:pPr>
      <w:hyperlink w:anchor="_Toc533264616" w:history="1">
        <w:r w:rsidR="00A0038E" w:rsidRPr="007809C1">
          <w:rPr>
            <w:rStyle w:val="Hyperlink"/>
          </w:rPr>
          <w:t>42.2</w:t>
        </w:r>
        <w:r w:rsidR="00A0038E" w:rsidRPr="0008200D">
          <w:rPr>
            <w:rFonts w:ascii="Calibri" w:eastAsia="Times New Roman" w:hAnsi="Calibri"/>
            <w:bCs w:val="0"/>
          </w:rPr>
          <w:tab/>
        </w:r>
        <w:r w:rsidR="00A0038E" w:rsidRPr="007809C1">
          <w:rPr>
            <w:rStyle w:val="Hyperlink"/>
          </w:rPr>
          <w:t>Minimum Term</w:t>
        </w:r>
        <w:r w:rsidR="00A0038E">
          <w:rPr>
            <w:webHidden/>
          </w:rPr>
          <w:tab/>
        </w:r>
        <w:r w:rsidR="00A0038E">
          <w:rPr>
            <w:webHidden/>
          </w:rPr>
          <w:fldChar w:fldCharType="begin"/>
        </w:r>
        <w:r w:rsidR="00A0038E">
          <w:rPr>
            <w:webHidden/>
          </w:rPr>
          <w:instrText xml:space="preserve"> PAGEREF _Toc533264616 \h </w:instrText>
        </w:r>
        <w:r w:rsidR="00A0038E">
          <w:rPr>
            <w:webHidden/>
          </w:rPr>
        </w:r>
        <w:r w:rsidR="00A0038E">
          <w:rPr>
            <w:webHidden/>
          </w:rPr>
          <w:fldChar w:fldCharType="separate"/>
        </w:r>
        <w:r w:rsidR="00196852">
          <w:rPr>
            <w:webHidden/>
          </w:rPr>
          <w:t>125</w:t>
        </w:r>
        <w:r w:rsidR="00A0038E">
          <w:rPr>
            <w:webHidden/>
          </w:rPr>
          <w:fldChar w:fldCharType="end"/>
        </w:r>
      </w:hyperlink>
    </w:p>
    <w:p w14:paraId="3B28F901" w14:textId="77777777" w:rsidR="00A0038E" w:rsidRPr="0008200D" w:rsidRDefault="00294128" w:rsidP="00BE0664">
      <w:pPr>
        <w:pStyle w:val="TOC2"/>
        <w:rPr>
          <w:rFonts w:ascii="Calibri" w:eastAsia="Times New Roman" w:hAnsi="Calibri"/>
          <w:bCs w:val="0"/>
        </w:rPr>
      </w:pPr>
      <w:hyperlink w:anchor="_Toc533264617" w:history="1">
        <w:r w:rsidR="00A0038E" w:rsidRPr="007809C1">
          <w:rPr>
            <w:rStyle w:val="Hyperlink"/>
          </w:rPr>
          <w:t>42.3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_Toc533264617 \h </w:instrText>
        </w:r>
        <w:r w:rsidR="00A0038E">
          <w:rPr>
            <w:webHidden/>
          </w:rPr>
        </w:r>
        <w:r w:rsidR="00A0038E">
          <w:rPr>
            <w:webHidden/>
          </w:rPr>
          <w:fldChar w:fldCharType="separate"/>
        </w:r>
        <w:r w:rsidR="00196852">
          <w:rPr>
            <w:webHidden/>
          </w:rPr>
          <w:t>125</w:t>
        </w:r>
        <w:r w:rsidR="00A0038E">
          <w:rPr>
            <w:webHidden/>
          </w:rPr>
          <w:fldChar w:fldCharType="end"/>
        </w:r>
      </w:hyperlink>
    </w:p>
    <w:p w14:paraId="2DE581F1" w14:textId="77777777" w:rsidR="00A0038E" w:rsidRPr="0008200D" w:rsidRDefault="00294128" w:rsidP="00BE0664">
      <w:pPr>
        <w:pStyle w:val="TOC2"/>
        <w:rPr>
          <w:rFonts w:ascii="Calibri" w:eastAsia="Times New Roman" w:hAnsi="Calibri"/>
          <w:bCs w:val="0"/>
        </w:rPr>
      </w:pPr>
      <w:hyperlink w:anchor="_Toc533264618" w:history="1">
        <w:r w:rsidR="00A0038E" w:rsidRPr="007809C1">
          <w:rPr>
            <w:rStyle w:val="Hyperlink"/>
          </w:rPr>
          <w:t>42.4</w:t>
        </w:r>
        <w:r w:rsidR="00A0038E" w:rsidRPr="0008200D">
          <w:rPr>
            <w:rFonts w:ascii="Calibri" w:eastAsia="Times New Roman" w:hAnsi="Calibri"/>
            <w:bCs w:val="0"/>
          </w:rPr>
          <w:tab/>
        </w:r>
        <w:r w:rsidR="00A0038E" w:rsidRPr="007809C1">
          <w:rPr>
            <w:rStyle w:val="Hyperlink"/>
          </w:rPr>
          <w:t>Call Cap</w:t>
        </w:r>
        <w:r w:rsidR="00A0038E">
          <w:rPr>
            <w:webHidden/>
          </w:rPr>
          <w:tab/>
        </w:r>
        <w:r w:rsidR="00A0038E">
          <w:rPr>
            <w:webHidden/>
          </w:rPr>
          <w:fldChar w:fldCharType="begin"/>
        </w:r>
        <w:r w:rsidR="00A0038E">
          <w:rPr>
            <w:webHidden/>
          </w:rPr>
          <w:instrText xml:space="preserve"> PAGEREF _Toc533264618 \h </w:instrText>
        </w:r>
        <w:r w:rsidR="00A0038E">
          <w:rPr>
            <w:webHidden/>
          </w:rPr>
        </w:r>
        <w:r w:rsidR="00A0038E">
          <w:rPr>
            <w:webHidden/>
          </w:rPr>
          <w:fldChar w:fldCharType="separate"/>
        </w:r>
        <w:r w:rsidR="00196852">
          <w:rPr>
            <w:webHidden/>
          </w:rPr>
          <w:t>126</w:t>
        </w:r>
        <w:r w:rsidR="00A0038E">
          <w:rPr>
            <w:webHidden/>
          </w:rPr>
          <w:fldChar w:fldCharType="end"/>
        </w:r>
      </w:hyperlink>
    </w:p>
    <w:p w14:paraId="58B6C793" w14:textId="77777777" w:rsidR="00A0038E" w:rsidRPr="0008200D" w:rsidRDefault="00294128" w:rsidP="00BE0664">
      <w:pPr>
        <w:pStyle w:val="TOC2"/>
        <w:rPr>
          <w:rFonts w:ascii="Calibri" w:eastAsia="Times New Roman" w:hAnsi="Calibri"/>
          <w:bCs w:val="0"/>
        </w:rPr>
      </w:pPr>
      <w:hyperlink w:anchor="_Toc533264619" w:history="1">
        <w:r w:rsidR="00A0038E" w:rsidRPr="007809C1">
          <w:rPr>
            <w:rStyle w:val="Hyperlink"/>
          </w:rPr>
          <w:t>42.5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_Toc533264619 \h </w:instrText>
        </w:r>
        <w:r w:rsidR="00A0038E">
          <w:rPr>
            <w:webHidden/>
          </w:rPr>
        </w:r>
        <w:r w:rsidR="00A0038E">
          <w:rPr>
            <w:webHidden/>
          </w:rPr>
          <w:fldChar w:fldCharType="separate"/>
        </w:r>
        <w:r w:rsidR="00196852">
          <w:rPr>
            <w:webHidden/>
          </w:rPr>
          <w:t>126</w:t>
        </w:r>
        <w:r w:rsidR="00A0038E">
          <w:rPr>
            <w:webHidden/>
          </w:rPr>
          <w:fldChar w:fldCharType="end"/>
        </w:r>
      </w:hyperlink>
    </w:p>
    <w:p w14:paraId="7713481D" w14:textId="77777777" w:rsidR="00A0038E" w:rsidRPr="0008200D" w:rsidRDefault="00294128" w:rsidP="00BE0664">
      <w:pPr>
        <w:pStyle w:val="TOC2"/>
        <w:rPr>
          <w:rFonts w:ascii="Calibri" w:eastAsia="Times New Roman" w:hAnsi="Calibri"/>
          <w:bCs w:val="0"/>
        </w:rPr>
      </w:pPr>
      <w:hyperlink w:anchor="_Toc533264620" w:history="1">
        <w:r w:rsidR="00A0038E" w:rsidRPr="007809C1">
          <w:rPr>
            <w:rStyle w:val="Hyperlink"/>
          </w:rPr>
          <w:t>42.6</w:t>
        </w:r>
        <w:r w:rsidR="00A0038E" w:rsidRPr="0008200D">
          <w:rPr>
            <w:rFonts w:ascii="Calibri" w:eastAsia="Times New Roman" w:hAnsi="Calibri"/>
            <w:bCs w:val="0"/>
          </w:rPr>
          <w:tab/>
        </w:r>
        <w:r w:rsidR="00A0038E" w:rsidRPr="007809C1">
          <w:rPr>
            <w:rStyle w:val="Hyperlink"/>
          </w:rPr>
          <w:t xml:space="preserve">Table 1- </w:t>
        </w:r>
        <w:r w:rsidR="00A0038E" w:rsidRPr="007809C1">
          <w:rPr>
            <w:rStyle w:val="Hyperlink"/>
            <w:i/>
          </w:rPr>
          <w:t>pricing plans</w:t>
        </w:r>
        <w:r w:rsidR="00A0038E">
          <w:rPr>
            <w:webHidden/>
          </w:rPr>
          <w:tab/>
        </w:r>
        <w:r w:rsidR="00A0038E">
          <w:rPr>
            <w:webHidden/>
          </w:rPr>
          <w:fldChar w:fldCharType="begin"/>
        </w:r>
        <w:r w:rsidR="00A0038E">
          <w:rPr>
            <w:webHidden/>
          </w:rPr>
          <w:instrText xml:space="preserve"> PAGEREF _Toc533264620 \h </w:instrText>
        </w:r>
        <w:r w:rsidR="00A0038E">
          <w:rPr>
            <w:webHidden/>
          </w:rPr>
        </w:r>
        <w:r w:rsidR="00A0038E">
          <w:rPr>
            <w:webHidden/>
          </w:rPr>
          <w:fldChar w:fldCharType="separate"/>
        </w:r>
        <w:r w:rsidR="00196852">
          <w:rPr>
            <w:webHidden/>
          </w:rPr>
          <w:t>127</w:t>
        </w:r>
        <w:r w:rsidR="00A0038E">
          <w:rPr>
            <w:webHidden/>
          </w:rPr>
          <w:fldChar w:fldCharType="end"/>
        </w:r>
      </w:hyperlink>
    </w:p>
    <w:p w14:paraId="39C26816" w14:textId="77777777" w:rsidR="00A0038E" w:rsidRPr="0008200D" w:rsidRDefault="00294128" w:rsidP="00BE0664">
      <w:pPr>
        <w:pStyle w:val="TOC2"/>
        <w:rPr>
          <w:rFonts w:ascii="Calibri" w:eastAsia="Times New Roman" w:hAnsi="Calibri"/>
          <w:bCs w:val="0"/>
        </w:rPr>
      </w:pPr>
      <w:hyperlink w:anchor="_Toc533264621" w:history="1">
        <w:r w:rsidR="00A0038E" w:rsidRPr="007809C1">
          <w:rPr>
            <w:rStyle w:val="Hyperlink"/>
          </w:rPr>
          <w:t>42.7</w:t>
        </w:r>
        <w:r w:rsidR="00A0038E" w:rsidRPr="0008200D">
          <w:rPr>
            <w:rFonts w:ascii="Calibri" w:eastAsia="Times New Roman" w:hAnsi="Calibri"/>
            <w:bCs w:val="0"/>
          </w:rPr>
          <w:tab/>
        </w:r>
        <w:r w:rsidR="00A0038E" w:rsidRPr="007809C1">
          <w:rPr>
            <w:rStyle w:val="Hyperlink"/>
          </w:rPr>
          <w:t>Table 2 – Exclusions</w:t>
        </w:r>
        <w:r w:rsidR="00A0038E">
          <w:rPr>
            <w:webHidden/>
          </w:rPr>
          <w:tab/>
        </w:r>
        <w:r w:rsidR="00A0038E">
          <w:rPr>
            <w:webHidden/>
          </w:rPr>
          <w:fldChar w:fldCharType="begin"/>
        </w:r>
        <w:r w:rsidR="00A0038E">
          <w:rPr>
            <w:webHidden/>
          </w:rPr>
          <w:instrText xml:space="preserve"> PAGEREF _Toc533264621 \h </w:instrText>
        </w:r>
        <w:r w:rsidR="00A0038E">
          <w:rPr>
            <w:webHidden/>
          </w:rPr>
        </w:r>
        <w:r w:rsidR="00A0038E">
          <w:rPr>
            <w:webHidden/>
          </w:rPr>
          <w:fldChar w:fldCharType="separate"/>
        </w:r>
        <w:r w:rsidR="00196852">
          <w:rPr>
            <w:webHidden/>
          </w:rPr>
          <w:t>127</w:t>
        </w:r>
        <w:r w:rsidR="00A0038E">
          <w:rPr>
            <w:webHidden/>
          </w:rPr>
          <w:fldChar w:fldCharType="end"/>
        </w:r>
      </w:hyperlink>
    </w:p>
    <w:p w14:paraId="721FEF07" w14:textId="77777777" w:rsidR="00A0038E" w:rsidRPr="0008200D" w:rsidRDefault="00294128" w:rsidP="00BE0664">
      <w:pPr>
        <w:pStyle w:val="TOC1"/>
        <w:rPr>
          <w:rFonts w:ascii="Calibri" w:eastAsia="Times New Roman" w:hAnsi="Calibri"/>
          <w:noProof/>
          <w:szCs w:val="22"/>
        </w:rPr>
      </w:pPr>
      <w:hyperlink w:anchor="_Toc533264622" w:history="1">
        <w:r w:rsidR="00A0038E" w:rsidRPr="007809C1">
          <w:rPr>
            <w:rStyle w:val="Hyperlink"/>
            <w:noProof/>
          </w:rPr>
          <w:t>43.</w:t>
        </w:r>
        <w:r w:rsidR="00A0038E" w:rsidRPr="0008200D">
          <w:rPr>
            <w:rFonts w:ascii="Calibri" w:eastAsia="Times New Roman" w:hAnsi="Calibri"/>
            <w:noProof/>
            <w:szCs w:val="22"/>
          </w:rPr>
          <w:tab/>
        </w:r>
        <w:r w:rsidR="00A0038E" w:rsidRPr="007809C1">
          <w:rPr>
            <w:rStyle w:val="Hyperlink"/>
            <w:noProof/>
          </w:rPr>
          <w:t>Optus Business Employee Cap Plans (incorporating Optus Business Employee $49 Cap Plan, Optus Business Employee $59 Cap Plan, Optus Business Employee $79 Cap Plan, Optus Business Employee $89 Cap Plan) (Employee Consumer Plans)</w:t>
        </w:r>
        <w:r w:rsidR="00A0038E">
          <w:rPr>
            <w:noProof/>
            <w:webHidden/>
          </w:rPr>
          <w:tab/>
        </w:r>
        <w:r w:rsidR="00A0038E">
          <w:rPr>
            <w:noProof/>
            <w:webHidden/>
          </w:rPr>
          <w:fldChar w:fldCharType="begin"/>
        </w:r>
        <w:r w:rsidR="00A0038E">
          <w:rPr>
            <w:noProof/>
            <w:webHidden/>
          </w:rPr>
          <w:instrText xml:space="preserve"> PAGEREF _Toc533264622 \h </w:instrText>
        </w:r>
        <w:r w:rsidR="00A0038E">
          <w:rPr>
            <w:noProof/>
            <w:webHidden/>
          </w:rPr>
        </w:r>
        <w:r w:rsidR="00A0038E">
          <w:rPr>
            <w:noProof/>
            <w:webHidden/>
          </w:rPr>
          <w:fldChar w:fldCharType="separate"/>
        </w:r>
        <w:r w:rsidR="00196852">
          <w:rPr>
            <w:noProof/>
            <w:webHidden/>
          </w:rPr>
          <w:t>128</w:t>
        </w:r>
        <w:r w:rsidR="00A0038E">
          <w:rPr>
            <w:noProof/>
            <w:webHidden/>
          </w:rPr>
          <w:fldChar w:fldCharType="end"/>
        </w:r>
      </w:hyperlink>
    </w:p>
    <w:p w14:paraId="4E21D3FB" w14:textId="77777777" w:rsidR="00A0038E" w:rsidRPr="0008200D" w:rsidRDefault="00294128" w:rsidP="00BE0664">
      <w:pPr>
        <w:pStyle w:val="TOC2"/>
        <w:rPr>
          <w:rFonts w:ascii="Calibri" w:eastAsia="Times New Roman" w:hAnsi="Calibri"/>
          <w:bCs w:val="0"/>
        </w:rPr>
      </w:pPr>
      <w:hyperlink w:anchor="_Toc533264623" w:history="1">
        <w:r w:rsidR="00A0038E" w:rsidRPr="007809C1">
          <w:rPr>
            <w:rStyle w:val="Hyperlink"/>
          </w:rPr>
          <w:t>43.1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_Toc533264623 \h </w:instrText>
        </w:r>
        <w:r w:rsidR="00A0038E">
          <w:rPr>
            <w:webHidden/>
          </w:rPr>
        </w:r>
        <w:r w:rsidR="00A0038E">
          <w:rPr>
            <w:webHidden/>
          </w:rPr>
          <w:fldChar w:fldCharType="separate"/>
        </w:r>
        <w:r w:rsidR="00196852">
          <w:rPr>
            <w:webHidden/>
          </w:rPr>
          <w:t>128</w:t>
        </w:r>
        <w:r w:rsidR="00A0038E">
          <w:rPr>
            <w:webHidden/>
          </w:rPr>
          <w:fldChar w:fldCharType="end"/>
        </w:r>
      </w:hyperlink>
    </w:p>
    <w:p w14:paraId="02CE2884" w14:textId="77777777" w:rsidR="00A0038E" w:rsidRPr="0008200D" w:rsidRDefault="00294128" w:rsidP="00BE0664">
      <w:pPr>
        <w:pStyle w:val="TOC2"/>
        <w:rPr>
          <w:rFonts w:ascii="Calibri" w:eastAsia="Times New Roman" w:hAnsi="Calibri"/>
          <w:bCs w:val="0"/>
        </w:rPr>
      </w:pPr>
      <w:hyperlink w:anchor="_Toc533264624" w:history="1">
        <w:r w:rsidR="00A0038E" w:rsidRPr="007809C1">
          <w:rPr>
            <w:rStyle w:val="Hyperlink"/>
          </w:rPr>
          <w:t>43.2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_Toc533264624 \h </w:instrText>
        </w:r>
        <w:r w:rsidR="00A0038E">
          <w:rPr>
            <w:webHidden/>
          </w:rPr>
        </w:r>
        <w:r w:rsidR="00A0038E">
          <w:rPr>
            <w:webHidden/>
          </w:rPr>
          <w:fldChar w:fldCharType="separate"/>
        </w:r>
        <w:r w:rsidR="00196852">
          <w:rPr>
            <w:webHidden/>
          </w:rPr>
          <w:t>129</w:t>
        </w:r>
        <w:r w:rsidR="00A0038E">
          <w:rPr>
            <w:webHidden/>
          </w:rPr>
          <w:fldChar w:fldCharType="end"/>
        </w:r>
      </w:hyperlink>
    </w:p>
    <w:p w14:paraId="39F50BBF" w14:textId="77777777" w:rsidR="00A0038E" w:rsidRPr="0008200D" w:rsidRDefault="00294128" w:rsidP="00BE0664">
      <w:pPr>
        <w:pStyle w:val="TOC2"/>
        <w:rPr>
          <w:rFonts w:ascii="Calibri" w:eastAsia="Times New Roman" w:hAnsi="Calibri"/>
          <w:bCs w:val="0"/>
        </w:rPr>
      </w:pPr>
      <w:hyperlink w:anchor="_Toc533264625" w:history="1">
        <w:r w:rsidR="00A0038E" w:rsidRPr="007809C1">
          <w:rPr>
            <w:rStyle w:val="Hyperlink"/>
          </w:rPr>
          <w:t>43.3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_Toc533264625 \h </w:instrText>
        </w:r>
        <w:r w:rsidR="00A0038E">
          <w:rPr>
            <w:webHidden/>
          </w:rPr>
        </w:r>
        <w:r w:rsidR="00A0038E">
          <w:rPr>
            <w:webHidden/>
          </w:rPr>
          <w:fldChar w:fldCharType="separate"/>
        </w:r>
        <w:r w:rsidR="00196852">
          <w:rPr>
            <w:webHidden/>
          </w:rPr>
          <w:t>129</w:t>
        </w:r>
        <w:r w:rsidR="00A0038E">
          <w:rPr>
            <w:webHidden/>
          </w:rPr>
          <w:fldChar w:fldCharType="end"/>
        </w:r>
      </w:hyperlink>
    </w:p>
    <w:p w14:paraId="08D07649" w14:textId="77777777" w:rsidR="00A0038E" w:rsidRPr="0008200D" w:rsidRDefault="00294128" w:rsidP="00BE0664">
      <w:pPr>
        <w:pStyle w:val="TOC2"/>
        <w:rPr>
          <w:rFonts w:ascii="Calibri" w:eastAsia="Times New Roman" w:hAnsi="Calibri"/>
          <w:bCs w:val="0"/>
        </w:rPr>
      </w:pPr>
      <w:hyperlink w:anchor="_Toc533264626" w:history="1">
        <w:r w:rsidR="00A0038E" w:rsidRPr="007809C1">
          <w:rPr>
            <w:rStyle w:val="Hyperlink"/>
          </w:rPr>
          <w:t>43.4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_Toc533264626 \h </w:instrText>
        </w:r>
        <w:r w:rsidR="00A0038E">
          <w:rPr>
            <w:webHidden/>
          </w:rPr>
        </w:r>
        <w:r w:rsidR="00A0038E">
          <w:rPr>
            <w:webHidden/>
          </w:rPr>
          <w:fldChar w:fldCharType="separate"/>
        </w:r>
        <w:r w:rsidR="00196852">
          <w:rPr>
            <w:webHidden/>
          </w:rPr>
          <w:t>132</w:t>
        </w:r>
        <w:r w:rsidR="00A0038E">
          <w:rPr>
            <w:webHidden/>
          </w:rPr>
          <w:fldChar w:fldCharType="end"/>
        </w:r>
      </w:hyperlink>
    </w:p>
    <w:p w14:paraId="4056751C" w14:textId="77777777" w:rsidR="00A0038E" w:rsidRPr="0008200D" w:rsidRDefault="00294128" w:rsidP="00BE0664">
      <w:pPr>
        <w:pStyle w:val="TOC1"/>
        <w:rPr>
          <w:rFonts w:ascii="Calibri" w:eastAsia="Times New Roman" w:hAnsi="Calibri"/>
          <w:noProof/>
          <w:szCs w:val="22"/>
        </w:rPr>
      </w:pPr>
      <w:hyperlink w:anchor="_Toc533264627" w:history="1">
        <w:r w:rsidR="00A0038E" w:rsidRPr="007809C1">
          <w:rPr>
            <w:rStyle w:val="Hyperlink"/>
            <w:noProof/>
          </w:rPr>
          <w:t>44.</w:t>
        </w:r>
        <w:r w:rsidR="00A0038E" w:rsidRPr="0008200D">
          <w:rPr>
            <w:rFonts w:ascii="Calibri" w:eastAsia="Times New Roman" w:hAnsi="Calibri"/>
            <w:noProof/>
            <w:szCs w:val="22"/>
          </w:rPr>
          <w:tab/>
        </w:r>
        <w:r w:rsidR="00A0038E" w:rsidRPr="007809C1">
          <w:rPr>
            <w:rStyle w:val="Hyperlink"/>
            <w:noProof/>
          </w:rPr>
          <w:t>Optus Business Employee Bus Access Plans (incorporating OB Employee Business Access $79, OB Employee Business Access $69, OB Employee Business Access $60, OB Employee Business Access $65, OB Employee Business Access $59, OB Employee Business Access $59 BYOD, OB Employee Business Access $48 BYOD, OB Employee Business Access $39, OB Business Access $29, OB Employee Business Access $25)</w:t>
        </w:r>
        <w:r w:rsidR="00A0038E">
          <w:rPr>
            <w:noProof/>
            <w:webHidden/>
          </w:rPr>
          <w:tab/>
        </w:r>
        <w:r w:rsidR="00A0038E">
          <w:rPr>
            <w:noProof/>
            <w:webHidden/>
          </w:rPr>
          <w:fldChar w:fldCharType="begin"/>
        </w:r>
        <w:r w:rsidR="00A0038E">
          <w:rPr>
            <w:noProof/>
            <w:webHidden/>
          </w:rPr>
          <w:instrText xml:space="preserve"> PAGEREF _Toc533264627 \h </w:instrText>
        </w:r>
        <w:r w:rsidR="00A0038E">
          <w:rPr>
            <w:noProof/>
            <w:webHidden/>
          </w:rPr>
        </w:r>
        <w:r w:rsidR="00A0038E">
          <w:rPr>
            <w:noProof/>
            <w:webHidden/>
          </w:rPr>
          <w:fldChar w:fldCharType="separate"/>
        </w:r>
        <w:r w:rsidR="00196852">
          <w:rPr>
            <w:noProof/>
            <w:webHidden/>
          </w:rPr>
          <w:t>133</w:t>
        </w:r>
        <w:r w:rsidR="00A0038E">
          <w:rPr>
            <w:noProof/>
            <w:webHidden/>
          </w:rPr>
          <w:fldChar w:fldCharType="end"/>
        </w:r>
      </w:hyperlink>
    </w:p>
    <w:p w14:paraId="4FD77B8D" w14:textId="77777777" w:rsidR="00A0038E" w:rsidRPr="0008200D" w:rsidRDefault="00294128" w:rsidP="00BE0664">
      <w:pPr>
        <w:pStyle w:val="TOC1"/>
        <w:rPr>
          <w:rFonts w:ascii="Calibri" w:eastAsia="Times New Roman" w:hAnsi="Calibri"/>
          <w:noProof/>
          <w:szCs w:val="22"/>
        </w:rPr>
      </w:pPr>
      <w:hyperlink w:anchor="_Toc533264628" w:history="1">
        <w:r w:rsidR="00A0038E" w:rsidRPr="007809C1">
          <w:rPr>
            <w:rStyle w:val="Hyperlink"/>
            <w:noProof/>
          </w:rPr>
          <w:t>45.</w:t>
        </w:r>
        <w:r w:rsidR="00A0038E" w:rsidRPr="0008200D">
          <w:rPr>
            <w:rFonts w:ascii="Calibri" w:eastAsia="Times New Roman" w:hAnsi="Calibri"/>
            <w:noProof/>
            <w:szCs w:val="22"/>
          </w:rPr>
          <w:tab/>
        </w:r>
        <w:r w:rsidR="00A0038E" w:rsidRPr="007809C1">
          <w:rPr>
            <w:rStyle w:val="Hyperlink"/>
            <w:noProof/>
          </w:rPr>
          <w:t>Employee Business Tablet Plans</w:t>
        </w:r>
        <w:r w:rsidR="00A0038E">
          <w:rPr>
            <w:noProof/>
            <w:webHidden/>
          </w:rPr>
          <w:tab/>
        </w:r>
        <w:r w:rsidR="00A0038E">
          <w:rPr>
            <w:noProof/>
            <w:webHidden/>
          </w:rPr>
          <w:fldChar w:fldCharType="begin"/>
        </w:r>
        <w:r w:rsidR="00A0038E">
          <w:rPr>
            <w:noProof/>
            <w:webHidden/>
          </w:rPr>
          <w:instrText xml:space="preserve"> PAGEREF _Toc533264628 \h </w:instrText>
        </w:r>
        <w:r w:rsidR="00A0038E">
          <w:rPr>
            <w:noProof/>
            <w:webHidden/>
          </w:rPr>
        </w:r>
        <w:r w:rsidR="00A0038E">
          <w:rPr>
            <w:noProof/>
            <w:webHidden/>
          </w:rPr>
          <w:fldChar w:fldCharType="separate"/>
        </w:r>
        <w:r w:rsidR="00196852">
          <w:rPr>
            <w:noProof/>
            <w:webHidden/>
          </w:rPr>
          <w:t>143</w:t>
        </w:r>
        <w:r w:rsidR="00A0038E">
          <w:rPr>
            <w:noProof/>
            <w:webHidden/>
          </w:rPr>
          <w:fldChar w:fldCharType="end"/>
        </w:r>
      </w:hyperlink>
    </w:p>
    <w:p w14:paraId="18ABBBE6" w14:textId="77777777" w:rsidR="00A0038E" w:rsidRPr="0008200D" w:rsidRDefault="00294128" w:rsidP="00BE0664">
      <w:pPr>
        <w:pStyle w:val="TOC1"/>
        <w:rPr>
          <w:rFonts w:ascii="Calibri" w:eastAsia="Times New Roman" w:hAnsi="Calibri"/>
          <w:noProof/>
          <w:szCs w:val="22"/>
        </w:rPr>
      </w:pPr>
      <w:hyperlink w:anchor="_Toc533264629" w:history="1">
        <w:r w:rsidR="00A0038E" w:rsidRPr="007809C1">
          <w:rPr>
            <w:rStyle w:val="Hyperlink"/>
            <w:noProof/>
          </w:rPr>
          <w:t>46.</w:t>
        </w:r>
        <w:r w:rsidR="00A0038E" w:rsidRPr="0008200D">
          <w:rPr>
            <w:rFonts w:ascii="Calibri" w:eastAsia="Times New Roman" w:hAnsi="Calibri"/>
            <w:noProof/>
            <w:szCs w:val="22"/>
          </w:rPr>
          <w:tab/>
        </w:r>
        <w:r w:rsidR="00A0038E" w:rsidRPr="007809C1">
          <w:rPr>
            <w:rStyle w:val="Hyperlink"/>
            <w:rFonts w:eastAsia="PMingLiU"/>
            <w:noProof/>
          </w:rPr>
          <w:t>Optus Business Employee SIM Plans (April 2014), effective from 1 April 2014</w:t>
        </w:r>
        <w:r w:rsidR="00A0038E">
          <w:rPr>
            <w:noProof/>
            <w:webHidden/>
          </w:rPr>
          <w:tab/>
        </w:r>
        <w:r w:rsidR="00A0038E">
          <w:rPr>
            <w:noProof/>
            <w:webHidden/>
          </w:rPr>
          <w:fldChar w:fldCharType="begin"/>
        </w:r>
        <w:r w:rsidR="00A0038E">
          <w:rPr>
            <w:noProof/>
            <w:webHidden/>
          </w:rPr>
          <w:instrText xml:space="preserve"> PAGEREF _Toc533264629 \h </w:instrText>
        </w:r>
        <w:r w:rsidR="00A0038E">
          <w:rPr>
            <w:noProof/>
            <w:webHidden/>
          </w:rPr>
        </w:r>
        <w:r w:rsidR="00A0038E">
          <w:rPr>
            <w:noProof/>
            <w:webHidden/>
          </w:rPr>
          <w:fldChar w:fldCharType="separate"/>
        </w:r>
        <w:r w:rsidR="00196852">
          <w:rPr>
            <w:noProof/>
            <w:webHidden/>
          </w:rPr>
          <w:t>146</w:t>
        </w:r>
        <w:r w:rsidR="00A0038E">
          <w:rPr>
            <w:noProof/>
            <w:webHidden/>
          </w:rPr>
          <w:fldChar w:fldCharType="end"/>
        </w:r>
      </w:hyperlink>
    </w:p>
    <w:p w14:paraId="0F541AB5" w14:textId="77777777" w:rsidR="00A0038E" w:rsidRPr="0008200D" w:rsidRDefault="00294128" w:rsidP="00BE0664">
      <w:pPr>
        <w:pStyle w:val="TOC2"/>
        <w:rPr>
          <w:rFonts w:ascii="Calibri" w:eastAsia="Times New Roman" w:hAnsi="Calibri"/>
          <w:bCs w:val="0"/>
        </w:rPr>
      </w:pPr>
      <w:hyperlink w:anchor="_Toc533264630" w:history="1">
        <w:r w:rsidR="00A0038E" w:rsidRPr="007809C1">
          <w:rPr>
            <w:rStyle w:val="Hyperlink"/>
          </w:rPr>
          <w:t>46.1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_Toc533264630 \h </w:instrText>
        </w:r>
        <w:r w:rsidR="00A0038E">
          <w:rPr>
            <w:webHidden/>
          </w:rPr>
        </w:r>
        <w:r w:rsidR="00A0038E">
          <w:rPr>
            <w:webHidden/>
          </w:rPr>
          <w:fldChar w:fldCharType="separate"/>
        </w:r>
        <w:r w:rsidR="00196852">
          <w:rPr>
            <w:webHidden/>
          </w:rPr>
          <w:t>146</w:t>
        </w:r>
        <w:r w:rsidR="00A0038E">
          <w:rPr>
            <w:webHidden/>
          </w:rPr>
          <w:fldChar w:fldCharType="end"/>
        </w:r>
      </w:hyperlink>
    </w:p>
    <w:p w14:paraId="2891556A" w14:textId="77777777" w:rsidR="00A0038E" w:rsidRPr="0008200D" w:rsidRDefault="00294128" w:rsidP="00BE0664">
      <w:pPr>
        <w:pStyle w:val="TOC2"/>
        <w:rPr>
          <w:rFonts w:ascii="Calibri" w:eastAsia="Times New Roman" w:hAnsi="Calibri"/>
          <w:bCs w:val="0"/>
        </w:rPr>
      </w:pPr>
      <w:hyperlink w:anchor="_Toc533264631" w:history="1">
        <w:r w:rsidR="00A0038E" w:rsidRPr="007809C1">
          <w:rPr>
            <w:rStyle w:val="Hyperlink"/>
          </w:rPr>
          <w:t>46.2</w:t>
        </w:r>
        <w:r w:rsidR="00A0038E" w:rsidRPr="0008200D">
          <w:rPr>
            <w:rFonts w:ascii="Calibri" w:eastAsia="Times New Roman" w:hAnsi="Calibri"/>
            <w:bCs w:val="0"/>
          </w:rPr>
          <w:tab/>
        </w:r>
        <w:r w:rsidR="00A0038E" w:rsidRPr="007809C1">
          <w:rPr>
            <w:rStyle w:val="Hyperlink"/>
            <w:rFonts w:eastAsia="PMingLiU"/>
          </w:rPr>
          <w:t>Minimum Term</w:t>
        </w:r>
        <w:r w:rsidR="00A0038E">
          <w:rPr>
            <w:webHidden/>
          </w:rPr>
          <w:tab/>
        </w:r>
        <w:r w:rsidR="00A0038E">
          <w:rPr>
            <w:webHidden/>
          </w:rPr>
          <w:fldChar w:fldCharType="begin"/>
        </w:r>
        <w:r w:rsidR="00A0038E">
          <w:rPr>
            <w:webHidden/>
          </w:rPr>
          <w:instrText xml:space="preserve"> PAGEREF _Toc533264631 \h </w:instrText>
        </w:r>
        <w:r w:rsidR="00A0038E">
          <w:rPr>
            <w:webHidden/>
          </w:rPr>
        </w:r>
        <w:r w:rsidR="00A0038E">
          <w:rPr>
            <w:webHidden/>
          </w:rPr>
          <w:fldChar w:fldCharType="separate"/>
        </w:r>
        <w:r w:rsidR="00196852">
          <w:rPr>
            <w:webHidden/>
          </w:rPr>
          <w:t>146</w:t>
        </w:r>
        <w:r w:rsidR="00A0038E">
          <w:rPr>
            <w:webHidden/>
          </w:rPr>
          <w:fldChar w:fldCharType="end"/>
        </w:r>
      </w:hyperlink>
    </w:p>
    <w:p w14:paraId="6A869E2B" w14:textId="77777777" w:rsidR="00A0038E" w:rsidRPr="0008200D" w:rsidRDefault="00294128" w:rsidP="00BE0664">
      <w:pPr>
        <w:pStyle w:val="TOC2"/>
        <w:rPr>
          <w:rFonts w:ascii="Calibri" w:eastAsia="Times New Roman" w:hAnsi="Calibri"/>
          <w:bCs w:val="0"/>
        </w:rPr>
      </w:pPr>
      <w:hyperlink w:anchor="_Toc533264632" w:history="1">
        <w:r w:rsidR="00A0038E" w:rsidRPr="007809C1">
          <w:rPr>
            <w:rStyle w:val="Hyperlink"/>
          </w:rPr>
          <w:t>46.3</w:t>
        </w:r>
        <w:r w:rsidR="00A0038E" w:rsidRPr="0008200D">
          <w:rPr>
            <w:rFonts w:ascii="Calibri" w:eastAsia="Times New Roman" w:hAnsi="Calibri"/>
            <w:bCs w:val="0"/>
          </w:rPr>
          <w:tab/>
        </w:r>
        <w:r w:rsidR="00A0038E" w:rsidRPr="007809C1">
          <w:rPr>
            <w:rStyle w:val="Hyperlink"/>
            <w:rFonts w:eastAsia="PMingLiU"/>
          </w:rPr>
          <w:t>What you have to pay us</w:t>
        </w:r>
        <w:r w:rsidR="00A0038E">
          <w:rPr>
            <w:webHidden/>
          </w:rPr>
          <w:tab/>
        </w:r>
        <w:r w:rsidR="00A0038E">
          <w:rPr>
            <w:webHidden/>
          </w:rPr>
          <w:fldChar w:fldCharType="begin"/>
        </w:r>
        <w:r w:rsidR="00A0038E">
          <w:rPr>
            <w:webHidden/>
          </w:rPr>
          <w:instrText xml:space="preserve"> PAGEREF _Toc533264632 \h </w:instrText>
        </w:r>
        <w:r w:rsidR="00A0038E">
          <w:rPr>
            <w:webHidden/>
          </w:rPr>
        </w:r>
        <w:r w:rsidR="00A0038E">
          <w:rPr>
            <w:webHidden/>
          </w:rPr>
          <w:fldChar w:fldCharType="separate"/>
        </w:r>
        <w:r w:rsidR="00196852">
          <w:rPr>
            <w:webHidden/>
          </w:rPr>
          <w:t>146</w:t>
        </w:r>
        <w:r w:rsidR="00A0038E">
          <w:rPr>
            <w:webHidden/>
          </w:rPr>
          <w:fldChar w:fldCharType="end"/>
        </w:r>
      </w:hyperlink>
    </w:p>
    <w:p w14:paraId="496ECF95" w14:textId="77777777" w:rsidR="00A0038E" w:rsidRPr="0008200D" w:rsidRDefault="00294128" w:rsidP="00BE0664">
      <w:pPr>
        <w:pStyle w:val="TOC2"/>
        <w:rPr>
          <w:rFonts w:ascii="Calibri" w:eastAsia="Times New Roman" w:hAnsi="Calibri"/>
          <w:bCs w:val="0"/>
        </w:rPr>
      </w:pPr>
      <w:hyperlink w:anchor="_Toc533264633" w:history="1">
        <w:r w:rsidR="00A0038E" w:rsidRPr="007809C1">
          <w:rPr>
            <w:rStyle w:val="Hyperlink"/>
          </w:rPr>
          <w:t>46.4</w:t>
        </w:r>
        <w:r w:rsidR="00A0038E" w:rsidRPr="0008200D">
          <w:rPr>
            <w:rFonts w:ascii="Calibri" w:eastAsia="Times New Roman" w:hAnsi="Calibri"/>
            <w:bCs w:val="0"/>
          </w:rPr>
          <w:tab/>
        </w:r>
        <w:r w:rsidR="00A0038E" w:rsidRPr="007809C1">
          <w:rPr>
            <w:rStyle w:val="Hyperlink"/>
            <w:rFonts w:eastAsia="PMingLiU"/>
          </w:rPr>
          <w:t>How Business Employee SIM Plans work</w:t>
        </w:r>
        <w:r w:rsidR="00A0038E">
          <w:rPr>
            <w:webHidden/>
          </w:rPr>
          <w:tab/>
        </w:r>
        <w:r w:rsidR="00A0038E">
          <w:rPr>
            <w:webHidden/>
          </w:rPr>
          <w:fldChar w:fldCharType="begin"/>
        </w:r>
        <w:r w:rsidR="00A0038E">
          <w:rPr>
            <w:webHidden/>
          </w:rPr>
          <w:instrText xml:space="preserve"> PAGEREF _Toc533264633 \h </w:instrText>
        </w:r>
        <w:r w:rsidR="00A0038E">
          <w:rPr>
            <w:webHidden/>
          </w:rPr>
        </w:r>
        <w:r w:rsidR="00A0038E">
          <w:rPr>
            <w:webHidden/>
          </w:rPr>
          <w:fldChar w:fldCharType="separate"/>
        </w:r>
        <w:r w:rsidR="00196852">
          <w:rPr>
            <w:webHidden/>
          </w:rPr>
          <w:t>147</w:t>
        </w:r>
        <w:r w:rsidR="00A0038E">
          <w:rPr>
            <w:webHidden/>
          </w:rPr>
          <w:fldChar w:fldCharType="end"/>
        </w:r>
      </w:hyperlink>
    </w:p>
    <w:p w14:paraId="3B1E598D" w14:textId="77777777" w:rsidR="00A0038E" w:rsidRPr="0008200D" w:rsidRDefault="00294128" w:rsidP="00BE0664">
      <w:pPr>
        <w:pStyle w:val="TOC2"/>
        <w:rPr>
          <w:rFonts w:ascii="Calibri" w:eastAsia="Times New Roman" w:hAnsi="Calibri"/>
          <w:bCs w:val="0"/>
        </w:rPr>
      </w:pPr>
      <w:hyperlink w:anchor="_Toc533264634" w:history="1">
        <w:r w:rsidR="00A0038E" w:rsidRPr="007809C1">
          <w:rPr>
            <w:rStyle w:val="Hyperlink"/>
          </w:rPr>
          <w:t>46.5</w:t>
        </w:r>
        <w:r w:rsidR="00A0038E" w:rsidRPr="0008200D">
          <w:rPr>
            <w:rFonts w:ascii="Calibri" w:eastAsia="Times New Roman" w:hAnsi="Calibri"/>
            <w:bCs w:val="0"/>
          </w:rPr>
          <w:tab/>
        </w:r>
        <w:r w:rsidR="00A0038E" w:rsidRPr="007809C1">
          <w:rPr>
            <w:rStyle w:val="Hyperlink"/>
            <w:rFonts w:eastAsia="PMingLiU"/>
          </w:rPr>
          <w:t>Fair Go Policy (Appendix S) applies</w:t>
        </w:r>
        <w:r w:rsidR="00A0038E">
          <w:rPr>
            <w:webHidden/>
          </w:rPr>
          <w:tab/>
        </w:r>
        <w:r w:rsidR="00A0038E">
          <w:rPr>
            <w:webHidden/>
          </w:rPr>
          <w:fldChar w:fldCharType="begin"/>
        </w:r>
        <w:r w:rsidR="00A0038E">
          <w:rPr>
            <w:webHidden/>
          </w:rPr>
          <w:instrText xml:space="preserve"> PAGEREF _Toc533264634 \h </w:instrText>
        </w:r>
        <w:r w:rsidR="00A0038E">
          <w:rPr>
            <w:webHidden/>
          </w:rPr>
        </w:r>
        <w:r w:rsidR="00A0038E">
          <w:rPr>
            <w:webHidden/>
          </w:rPr>
          <w:fldChar w:fldCharType="separate"/>
        </w:r>
        <w:r w:rsidR="00196852">
          <w:rPr>
            <w:webHidden/>
          </w:rPr>
          <w:t>147</w:t>
        </w:r>
        <w:r w:rsidR="00A0038E">
          <w:rPr>
            <w:webHidden/>
          </w:rPr>
          <w:fldChar w:fldCharType="end"/>
        </w:r>
      </w:hyperlink>
    </w:p>
    <w:p w14:paraId="165E4892" w14:textId="77777777" w:rsidR="00A0038E" w:rsidRPr="0008200D" w:rsidRDefault="00294128" w:rsidP="00BE0664">
      <w:pPr>
        <w:pStyle w:val="TOC2"/>
        <w:rPr>
          <w:rFonts w:ascii="Calibri" w:eastAsia="Times New Roman" w:hAnsi="Calibri"/>
          <w:bCs w:val="0"/>
        </w:rPr>
      </w:pPr>
      <w:hyperlink w:anchor="_Toc533264635" w:history="1">
        <w:r w:rsidR="00A0038E" w:rsidRPr="007809C1">
          <w:rPr>
            <w:rStyle w:val="Hyperlink"/>
          </w:rPr>
          <w:t>46.6</w:t>
        </w:r>
        <w:r w:rsidR="00A0038E" w:rsidRPr="0008200D">
          <w:rPr>
            <w:rFonts w:ascii="Calibri" w:eastAsia="Times New Roman" w:hAnsi="Calibri"/>
            <w:bCs w:val="0"/>
          </w:rPr>
          <w:tab/>
        </w:r>
        <w:r w:rsidR="00A0038E" w:rsidRPr="007809C1">
          <w:rPr>
            <w:rStyle w:val="Hyperlink"/>
            <w:rFonts w:eastAsia="PMingLiU"/>
          </w:rPr>
          <w:t xml:space="preserve">What happens if the </w:t>
        </w:r>
        <w:r w:rsidR="00A0038E" w:rsidRPr="007809C1">
          <w:rPr>
            <w:rStyle w:val="Hyperlink"/>
            <w:rFonts w:eastAsia="PMingLiU"/>
            <w:i/>
          </w:rPr>
          <w:t>service</w:t>
        </w:r>
        <w:r w:rsidR="00A0038E" w:rsidRPr="007809C1">
          <w:rPr>
            <w:rStyle w:val="Hyperlink"/>
            <w:rFonts w:eastAsia="PMingLiU"/>
          </w:rPr>
          <w:t xml:space="preserve"> is </w:t>
        </w:r>
        <w:r w:rsidR="00A0038E" w:rsidRPr="007809C1">
          <w:rPr>
            <w:rStyle w:val="Hyperlink"/>
            <w:rFonts w:eastAsia="PMingLiU"/>
            <w:i/>
          </w:rPr>
          <w:t>cancelled</w:t>
        </w:r>
        <w:r w:rsidR="00A0038E" w:rsidRPr="007809C1">
          <w:rPr>
            <w:rStyle w:val="Hyperlink"/>
            <w:rFonts w:eastAsia="PMingLiU"/>
          </w:rPr>
          <w:t xml:space="preserve"> early?</w:t>
        </w:r>
        <w:r w:rsidR="00A0038E">
          <w:rPr>
            <w:webHidden/>
          </w:rPr>
          <w:tab/>
        </w:r>
        <w:r w:rsidR="00A0038E">
          <w:rPr>
            <w:webHidden/>
          </w:rPr>
          <w:fldChar w:fldCharType="begin"/>
        </w:r>
        <w:r w:rsidR="00A0038E">
          <w:rPr>
            <w:webHidden/>
          </w:rPr>
          <w:instrText xml:space="preserve"> PAGEREF _Toc533264635 \h </w:instrText>
        </w:r>
        <w:r w:rsidR="00A0038E">
          <w:rPr>
            <w:webHidden/>
          </w:rPr>
        </w:r>
        <w:r w:rsidR="00A0038E">
          <w:rPr>
            <w:webHidden/>
          </w:rPr>
          <w:fldChar w:fldCharType="separate"/>
        </w:r>
        <w:r w:rsidR="00196852">
          <w:rPr>
            <w:webHidden/>
          </w:rPr>
          <w:t>148</w:t>
        </w:r>
        <w:r w:rsidR="00A0038E">
          <w:rPr>
            <w:webHidden/>
          </w:rPr>
          <w:fldChar w:fldCharType="end"/>
        </w:r>
      </w:hyperlink>
    </w:p>
    <w:p w14:paraId="3A12D46B" w14:textId="77777777" w:rsidR="00A0038E" w:rsidRPr="0008200D" w:rsidRDefault="00294128" w:rsidP="00BE0664">
      <w:pPr>
        <w:pStyle w:val="TOC1"/>
        <w:rPr>
          <w:rFonts w:ascii="Calibri" w:eastAsia="Times New Roman" w:hAnsi="Calibri"/>
          <w:noProof/>
          <w:szCs w:val="22"/>
        </w:rPr>
      </w:pPr>
      <w:hyperlink w:anchor="_Toc533264636" w:history="1">
        <w:r w:rsidR="00A0038E" w:rsidRPr="007809C1">
          <w:rPr>
            <w:rStyle w:val="Hyperlink"/>
            <w:noProof/>
          </w:rPr>
          <w:t>47.</w:t>
        </w:r>
        <w:r w:rsidR="00A0038E" w:rsidRPr="0008200D">
          <w:rPr>
            <w:rFonts w:ascii="Calibri" w:eastAsia="Times New Roman" w:hAnsi="Calibri"/>
            <w:noProof/>
            <w:szCs w:val="22"/>
          </w:rPr>
          <w:tab/>
        </w:r>
        <w:r w:rsidR="00A0038E" w:rsidRPr="007809C1">
          <w:rPr>
            <w:rStyle w:val="Hyperlink"/>
            <w:rFonts w:eastAsia="PMingLiU"/>
            <w:noProof/>
          </w:rPr>
          <w:t>Optus Business (OB) Employee Silver Plans (June 2014), Effective from 2 June 2014</w:t>
        </w:r>
        <w:r w:rsidR="00A0038E">
          <w:rPr>
            <w:noProof/>
            <w:webHidden/>
          </w:rPr>
          <w:tab/>
        </w:r>
        <w:r w:rsidR="00A0038E">
          <w:rPr>
            <w:noProof/>
            <w:webHidden/>
          </w:rPr>
          <w:fldChar w:fldCharType="begin"/>
        </w:r>
        <w:r w:rsidR="00A0038E">
          <w:rPr>
            <w:noProof/>
            <w:webHidden/>
          </w:rPr>
          <w:instrText xml:space="preserve"> PAGEREF _Toc533264636 \h </w:instrText>
        </w:r>
        <w:r w:rsidR="00A0038E">
          <w:rPr>
            <w:noProof/>
            <w:webHidden/>
          </w:rPr>
        </w:r>
        <w:r w:rsidR="00A0038E">
          <w:rPr>
            <w:noProof/>
            <w:webHidden/>
          </w:rPr>
          <w:fldChar w:fldCharType="separate"/>
        </w:r>
        <w:r w:rsidR="00196852">
          <w:rPr>
            <w:noProof/>
            <w:webHidden/>
          </w:rPr>
          <w:t>149</w:t>
        </w:r>
        <w:r w:rsidR="00A0038E">
          <w:rPr>
            <w:noProof/>
            <w:webHidden/>
          </w:rPr>
          <w:fldChar w:fldCharType="end"/>
        </w:r>
      </w:hyperlink>
    </w:p>
    <w:p w14:paraId="7F6BDC5E" w14:textId="77777777" w:rsidR="00A0038E" w:rsidRPr="0008200D" w:rsidRDefault="00294128" w:rsidP="00BE0664">
      <w:pPr>
        <w:pStyle w:val="TOC2"/>
        <w:rPr>
          <w:rFonts w:ascii="Calibri" w:eastAsia="Times New Roman" w:hAnsi="Calibri"/>
          <w:bCs w:val="0"/>
        </w:rPr>
      </w:pPr>
      <w:hyperlink w:anchor="_Toc533264637" w:history="1">
        <w:r w:rsidR="00A0038E" w:rsidRPr="007809C1">
          <w:rPr>
            <w:rStyle w:val="Hyperlink"/>
          </w:rPr>
          <w:t>47.1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_Toc533264637 \h </w:instrText>
        </w:r>
        <w:r w:rsidR="00A0038E">
          <w:rPr>
            <w:webHidden/>
          </w:rPr>
        </w:r>
        <w:r w:rsidR="00A0038E">
          <w:rPr>
            <w:webHidden/>
          </w:rPr>
          <w:fldChar w:fldCharType="separate"/>
        </w:r>
        <w:r w:rsidR="00196852">
          <w:rPr>
            <w:webHidden/>
          </w:rPr>
          <w:t>149</w:t>
        </w:r>
        <w:r w:rsidR="00A0038E">
          <w:rPr>
            <w:webHidden/>
          </w:rPr>
          <w:fldChar w:fldCharType="end"/>
        </w:r>
      </w:hyperlink>
    </w:p>
    <w:p w14:paraId="67F1F7A2" w14:textId="77777777" w:rsidR="00A0038E" w:rsidRPr="0008200D" w:rsidRDefault="00294128" w:rsidP="00BE0664">
      <w:pPr>
        <w:pStyle w:val="TOC2"/>
        <w:rPr>
          <w:rFonts w:ascii="Calibri" w:eastAsia="Times New Roman" w:hAnsi="Calibri"/>
          <w:bCs w:val="0"/>
        </w:rPr>
      </w:pPr>
      <w:hyperlink w:anchor="_Toc533264638" w:history="1">
        <w:r w:rsidR="00A0038E" w:rsidRPr="007809C1">
          <w:rPr>
            <w:rStyle w:val="Hyperlink"/>
          </w:rPr>
          <w:t>47.2</w:t>
        </w:r>
        <w:r w:rsidR="00A0038E" w:rsidRPr="0008200D">
          <w:rPr>
            <w:rFonts w:ascii="Calibri" w:eastAsia="Times New Roman" w:hAnsi="Calibri"/>
            <w:bCs w:val="0"/>
          </w:rPr>
          <w:tab/>
        </w:r>
        <w:r w:rsidR="00A0038E" w:rsidRPr="007809C1">
          <w:rPr>
            <w:rStyle w:val="Hyperlink"/>
            <w:rFonts w:eastAsia="PMingLiU"/>
          </w:rPr>
          <w:t>Minimum Term</w:t>
        </w:r>
        <w:r w:rsidR="00A0038E">
          <w:rPr>
            <w:webHidden/>
          </w:rPr>
          <w:tab/>
        </w:r>
        <w:r w:rsidR="00A0038E">
          <w:rPr>
            <w:webHidden/>
          </w:rPr>
          <w:fldChar w:fldCharType="begin"/>
        </w:r>
        <w:r w:rsidR="00A0038E">
          <w:rPr>
            <w:webHidden/>
          </w:rPr>
          <w:instrText xml:space="preserve"> PAGEREF _Toc533264638 \h </w:instrText>
        </w:r>
        <w:r w:rsidR="00A0038E">
          <w:rPr>
            <w:webHidden/>
          </w:rPr>
        </w:r>
        <w:r w:rsidR="00A0038E">
          <w:rPr>
            <w:webHidden/>
          </w:rPr>
          <w:fldChar w:fldCharType="separate"/>
        </w:r>
        <w:r w:rsidR="00196852">
          <w:rPr>
            <w:webHidden/>
          </w:rPr>
          <w:t>149</w:t>
        </w:r>
        <w:r w:rsidR="00A0038E">
          <w:rPr>
            <w:webHidden/>
          </w:rPr>
          <w:fldChar w:fldCharType="end"/>
        </w:r>
      </w:hyperlink>
    </w:p>
    <w:p w14:paraId="48B5FADC" w14:textId="77777777" w:rsidR="00A0038E" w:rsidRPr="0008200D" w:rsidRDefault="00294128" w:rsidP="00BE0664">
      <w:pPr>
        <w:pStyle w:val="TOC2"/>
        <w:rPr>
          <w:rFonts w:ascii="Calibri" w:eastAsia="Times New Roman" w:hAnsi="Calibri"/>
          <w:bCs w:val="0"/>
        </w:rPr>
      </w:pPr>
      <w:hyperlink w:anchor="_Toc533264639" w:history="1">
        <w:r w:rsidR="00A0038E" w:rsidRPr="007809C1">
          <w:rPr>
            <w:rStyle w:val="Hyperlink"/>
          </w:rPr>
          <w:t>47.3</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_Toc533264639 \h </w:instrText>
        </w:r>
        <w:r w:rsidR="00A0038E">
          <w:rPr>
            <w:webHidden/>
          </w:rPr>
        </w:r>
        <w:r w:rsidR="00A0038E">
          <w:rPr>
            <w:webHidden/>
          </w:rPr>
          <w:fldChar w:fldCharType="separate"/>
        </w:r>
        <w:r w:rsidR="00196852">
          <w:rPr>
            <w:webHidden/>
          </w:rPr>
          <w:t>149</w:t>
        </w:r>
        <w:r w:rsidR="00A0038E">
          <w:rPr>
            <w:webHidden/>
          </w:rPr>
          <w:fldChar w:fldCharType="end"/>
        </w:r>
      </w:hyperlink>
    </w:p>
    <w:p w14:paraId="0865B12D" w14:textId="77777777" w:rsidR="00A0038E" w:rsidRPr="0008200D" w:rsidRDefault="00294128" w:rsidP="00BE0664">
      <w:pPr>
        <w:pStyle w:val="TOC2"/>
        <w:rPr>
          <w:rFonts w:ascii="Calibri" w:eastAsia="Times New Roman" w:hAnsi="Calibri"/>
          <w:bCs w:val="0"/>
        </w:rPr>
      </w:pPr>
      <w:hyperlink w:anchor="_Toc533264640" w:history="1">
        <w:r w:rsidR="00A0038E" w:rsidRPr="007809C1">
          <w:rPr>
            <w:rStyle w:val="Hyperlink"/>
          </w:rPr>
          <w:t>47.4</w:t>
        </w:r>
        <w:r w:rsidR="00A0038E" w:rsidRPr="0008200D">
          <w:rPr>
            <w:rFonts w:ascii="Calibri" w:eastAsia="Times New Roman" w:hAnsi="Calibri"/>
            <w:bCs w:val="0"/>
          </w:rPr>
          <w:tab/>
        </w:r>
        <w:r w:rsidR="00A0038E" w:rsidRPr="007809C1">
          <w:rPr>
            <w:rStyle w:val="Hyperlink"/>
            <w:rFonts w:eastAsia="PMingLiU"/>
          </w:rPr>
          <w:t>How OB Employee Silver Plans work</w:t>
        </w:r>
        <w:r w:rsidR="00A0038E">
          <w:rPr>
            <w:webHidden/>
          </w:rPr>
          <w:tab/>
        </w:r>
        <w:r w:rsidR="00A0038E">
          <w:rPr>
            <w:webHidden/>
          </w:rPr>
          <w:fldChar w:fldCharType="begin"/>
        </w:r>
        <w:r w:rsidR="00A0038E">
          <w:rPr>
            <w:webHidden/>
          </w:rPr>
          <w:instrText xml:space="preserve"> PAGEREF _Toc533264640 \h </w:instrText>
        </w:r>
        <w:r w:rsidR="00A0038E">
          <w:rPr>
            <w:webHidden/>
          </w:rPr>
        </w:r>
        <w:r w:rsidR="00A0038E">
          <w:rPr>
            <w:webHidden/>
          </w:rPr>
          <w:fldChar w:fldCharType="separate"/>
        </w:r>
        <w:r w:rsidR="00196852">
          <w:rPr>
            <w:webHidden/>
          </w:rPr>
          <w:t>150</w:t>
        </w:r>
        <w:r w:rsidR="00A0038E">
          <w:rPr>
            <w:webHidden/>
          </w:rPr>
          <w:fldChar w:fldCharType="end"/>
        </w:r>
      </w:hyperlink>
    </w:p>
    <w:p w14:paraId="404ACA5D" w14:textId="77777777" w:rsidR="00A0038E" w:rsidRPr="0008200D" w:rsidRDefault="00294128" w:rsidP="00BE0664">
      <w:pPr>
        <w:pStyle w:val="TOC2"/>
        <w:rPr>
          <w:rFonts w:ascii="Calibri" w:eastAsia="Times New Roman" w:hAnsi="Calibri"/>
          <w:bCs w:val="0"/>
        </w:rPr>
      </w:pPr>
      <w:hyperlink w:anchor="_Toc533264641" w:history="1">
        <w:r w:rsidR="00A0038E" w:rsidRPr="007809C1">
          <w:rPr>
            <w:rStyle w:val="Hyperlink"/>
          </w:rPr>
          <w:t>47.5</w:t>
        </w:r>
        <w:r w:rsidR="00A0038E" w:rsidRPr="0008200D">
          <w:rPr>
            <w:rFonts w:ascii="Calibri" w:eastAsia="Times New Roman" w:hAnsi="Calibri"/>
            <w:bCs w:val="0"/>
          </w:rPr>
          <w:tab/>
        </w:r>
        <w:r w:rsidR="00A0038E" w:rsidRPr="007809C1">
          <w:rPr>
            <w:rStyle w:val="Hyperlink"/>
            <w:rFonts w:eastAsia="PMingLiU"/>
          </w:rPr>
          <w:t>Fair Go Policy applies</w:t>
        </w:r>
        <w:r w:rsidR="00A0038E">
          <w:rPr>
            <w:webHidden/>
          </w:rPr>
          <w:tab/>
        </w:r>
        <w:r w:rsidR="00A0038E">
          <w:rPr>
            <w:webHidden/>
          </w:rPr>
          <w:fldChar w:fldCharType="begin"/>
        </w:r>
        <w:r w:rsidR="00A0038E">
          <w:rPr>
            <w:webHidden/>
          </w:rPr>
          <w:instrText xml:space="preserve"> PAGEREF _Toc533264641 \h </w:instrText>
        </w:r>
        <w:r w:rsidR="00A0038E">
          <w:rPr>
            <w:webHidden/>
          </w:rPr>
        </w:r>
        <w:r w:rsidR="00A0038E">
          <w:rPr>
            <w:webHidden/>
          </w:rPr>
          <w:fldChar w:fldCharType="separate"/>
        </w:r>
        <w:r w:rsidR="00196852">
          <w:rPr>
            <w:webHidden/>
          </w:rPr>
          <w:t>150</w:t>
        </w:r>
        <w:r w:rsidR="00A0038E">
          <w:rPr>
            <w:webHidden/>
          </w:rPr>
          <w:fldChar w:fldCharType="end"/>
        </w:r>
      </w:hyperlink>
    </w:p>
    <w:p w14:paraId="10422269" w14:textId="77777777" w:rsidR="00A0038E" w:rsidRPr="0008200D" w:rsidRDefault="00294128" w:rsidP="00BE0664">
      <w:pPr>
        <w:pStyle w:val="TOC2"/>
        <w:rPr>
          <w:rFonts w:ascii="Calibri" w:eastAsia="Times New Roman" w:hAnsi="Calibri"/>
          <w:bCs w:val="0"/>
        </w:rPr>
      </w:pPr>
      <w:hyperlink w:anchor="_Toc533264642" w:history="1">
        <w:r w:rsidR="00A0038E" w:rsidRPr="007809C1">
          <w:rPr>
            <w:rStyle w:val="Hyperlink"/>
          </w:rPr>
          <w:t>47.6</w:t>
        </w:r>
        <w:r w:rsidR="00A0038E" w:rsidRPr="0008200D">
          <w:rPr>
            <w:rFonts w:ascii="Calibri" w:eastAsia="Times New Roman" w:hAnsi="Calibri"/>
            <w:bCs w:val="0"/>
          </w:rPr>
          <w:tab/>
        </w:r>
        <w:r w:rsidR="00A0038E" w:rsidRPr="007809C1">
          <w:rPr>
            <w:rStyle w:val="Hyperlink"/>
            <w:rFonts w:eastAsia="PMingLiU"/>
          </w:rPr>
          <w:t xml:space="preserve">What happens if the </w:t>
        </w:r>
        <w:r w:rsidR="00A0038E" w:rsidRPr="007809C1">
          <w:rPr>
            <w:rStyle w:val="Hyperlink"/>
            <w:rFonts w:eastAsia="PMingLiU"/>
            <w:i/>
          </w:rPr>
          <w:t>service</w:t>
        </w:r>
        <w:r w:rsidR="00A0038E" w:rsidRPr="007809C1">
          <w:rPr>
            <w:rStyle w:val="Hyperlink"/>
            <w:rFonts w:eastAsia="PMingLiU"/>
          </w:rPr>
          <w:t xml:space="preserve"> is </w:t>
        </w:r>
        <w:r w:rsidR="00A0038E" w:rsidRPr="007809C1">
          <w:rPr>
            <w:rStyle w:val="Hyperlink"/>
            <w:rFonts w:eastAsia="PMingLiU"/>
            <w:i/>
          </w:rPr>
          <w:t>cancelled</w:t>
        </w:r>
        <w:r w:rsidR="00A0038E" w:rsidRPr="007809C1">
          <w:rPr>
            <w:rStyle w:val="Hyperlink"/>
            <w:rFonts w:eastAsia="PMingLiU"/>
          </w:rPr>
          <w:t xml:space="preserve"> early?</w:t>
        </w:r>
        <w:r w:rsidR="00A0038E">
          <w:rPr>
            <w:webHidden/>
          </w:rPr>
          <w:tab/>
        </w:r>
        <w:r w:rsidR="00A0038E">
          <w:rPr>
            <w:webHidden/>
          </w:rPr>
          <w:fldChar w:fldCharType="begin"/>
        </w:r>
        <w:r w:rsidR="00A0038E">
          <w:rPr>
            <w:webHidden/>
          </w:rPr>
          <w:instrText xml:space="preserve"> PAGEREF _Toc533264642 \h </w:instrText>
        </w:r>
        <w:r w:rsidR="00A0038E">
          <w:rPr>
            <w:webHidden/>
          </w:rPr>
        </w:r>
        <w:r w:rsidR="00A0038E">
          <w:rPr>
            <w:webHidden/>
          </w:rPr>
          <w:fldChar w:fldCharType="separate"/>
        </w:r>
        <w:r w:rsidR="00196852">
          <w:rPr>
            <w:webHidden/>
          </w:rPr>
          <w:t>153</w:t>
        </w:r>
        <w:r w:rsidR="00A0038E">
          <w:rPr>
            <w:webHidden/>
          </w:rPr>
          <w:fldChar w:fldCharType="end"/>
        </w:r>
      </w:hyperlink>
    </w:p>
    <w:p w14:paraId="542EDAB4" w14:textId="77777777" w:rsidR="00A0038E" w:rsidRPr="0008200D" w:rsidRDefault="00294128" w:rsidP="00BE0664">
      <w:pPr>
        <w:pStyle w:val="TOC1"/>
        <w:rPr>
          <w:rFonts w:ascii="Calibri" w:eastAsia="Times New Roman" w:hAnsi="Calibri"/>
          <w:noProof/>
          <w:szCs w:val="22"/>
        </w:rPr>
      </w:pPr>
      <w:hyperlink w:anchor="_Toc533264643" w:history="1">
        <w:r w:rsidR="00A0038E" w:rsidRPr="007809C1">
          <w:rPr>
            <w:rStyle w:val="Hyperlink"/>
            <w:noProof/>
          </w:rPr>
          <w:t>48.</w:t>
        </w:r>
        <w:r w:rsidR="00A0038E" w:rsidRPr="0008200D">
          <w:rPr>
            <w:rFonts w:ascii="Calibri" w:eastAsia="Times New Roman" w:hAnsi="Calibri"/>
            <w:noProof/>
            <w:szCs w:val="22"/>
          </w:rPr>
          <w:tab/>
        </w:r>
        <w:r w:rsidR="00A0038E" w:rsidRPr="007809C1">
          <w:rPr>
            <w:rStyle w:val="Hyperlink"/>
            <w:rFonts w:eastAsia="PMingLiU"/>
            <w:noProof/>
          </w:rPr>
          <w:t>Optus Business (OB) Affiliation Plans</w:t>
        </w:r>
        <w:r w:rsidR="00A0038E">
          <w:rPr>
            <w:noProof/>
            <w:webHidden/>
          </w:rPr>
          <w:tab/>
        </w:r>
        <w:r w:rsidR="00A0038E">
          <w:rPr>
            <w:noProof/>
            <w:webHidden/>
          </w:rPr>
          <w:fldChar w:fldCharType="begin"/>
        </w:r>
        <w:r w:rsidR="00A0038E">
          <w:rPr>
            <w:noProof/>
            <w:webHidden/>
          </w:rPr>
          <w:instrText xml:space="preserve"> PAGEREF _Toc533264643 \h </w:instrText>
        </w:r>
        <w:r w:rsidR="00A0038E">
          <w:rPr>
            <w:noProof/>
            <w:webHidden/>
          </w:rPr>
        </w:r>
        <w:r w:rsidR="00A0038E">
          <w:rPr>
            <w:noProof/>
            <w:webHidden/>
          </w:rPr>
          <w:fldChar w:fldCharType="separate"/>
        </w:r>
        <w:r w:rsidR="00196852">
          <w:rPr>
            <w:noProof/>
            <w:webHidden/>
          </w:rPr>
          <w:t>154</w:t>
        </w:r>
        <w:r w:rsidR="00A0038E">
          <w:rPr>
            <w:noProof/>
            <w:webHidden/>
          </w:rPr>
          <w:fldChar w:fldCharType="end"/>
        </w:r>
      </w:hyperlink>
    </w:p>
    <w:p w14:paraId="24890CF3" w14:textId="77777777" w:rsidR="00A0038E" w:rsidRPr="0008200D" w:rsidRDefault="00294128" w:rsidP="00BE0664">
      <w:pPr>
        <w:pStyle w:val="TOC1"/>
        <w:rPr>
          <w:rFonts w:ascii="Calibri" w:eastAsia="Times New Roman" w:hAnsi="Calibri"/>
          <w:noProof/>
          <w:szCs w:val="22"/>
        </w:rPr>
      </w:pPr>
      <w:hyperlink w:anchor="_Toc533264644" w:history="1">
        <w:r w:rsidR="00A0038E" w:rsidRPr="007809C1">
          <w:rPr>
            <w:rStyle w:val="Hyperlink"/>
            <w:noProof/>
          </w:rPr>
          <w:t>49.</w:t>
        </w:r>
        <w:r w:rsidR="00A0038E" w:rsidRPr="0008200D">
          <w:rPr>
            <w:rFonts w:ascii="Calibri" w:eastAsia="Times New Roman" w:hAnsi="Calibri"/>
            <w:noProof/>
            <w:szCs w:val="22"/>
          </w:rPr>
          <w:tab/>
        </w:r>
        <w:r w:rsidR="00A0038E" w:rsidRPr="007809C1">
          <w:rPr>
            <w:rStyle w:val="Hyperlink"/>
            <w:rFonts w:eastAsia="PMingLiU"/>
            <w:noProof/>
          </w:rPr>
          <w:t>Optus Business (OB) Employee Freedom Plans (February 2016), Effective from 12th February 2016</w:t>
        </w:r>
        <w:r w:rsidR="00A0038E">
          <w:rPr>
            <w:noProof/>
            <w:webHidden/>
          </w:rPr>
          <w:tab/>
        </w:r>
        <w:r w:rsidR="00A0038E">
          <w:rPr>
            <w:noProof/>
            <w:webHidden/>
          </w:rPr>
          <w:fldChar w:fldCharType="begin"/>
        </w:r>
        <w:r w:rsidR="00A0038E">
          <w:rPr>
            <w:noProof/>
            <w:webHidden/>
          </w:rPr>
          <w:instrText xml:space="preserve"> PAGEREF _Toc533264644 \h </w:instrText>
        </w:r>
        <w:r w:rsidR="00A0038E">
          <w:rPr>
            <w:noProof/>
            <w:webHidden/>
          </w:rPr>
        </w:r>
        <w:r w:rsidR="00A0038E">
          <w:rPr>
            <w:noProof/>
            <w:webHidden/>
          </w:rPr>
          <w:fldChar w:fldCharType="separate"/>
        </w:r>
        <w:r w:rsidR="00196852">
          <w:rPr>
            <w:noProof/>
            <w:webHidden/>
          </w:rPr>
          <w:t>157</w:t>
        </w:r>
        <w:r w:rsidR="00A0038E">
          <w:rPr>
            <w:noProof/>
            <w:webHidden/>
          </w:rPr>
          <w:fldChar w:fldCharType="end"/>
        </w:r>
      </w:hyperlink>
    </w:p>
    <w:p w14:paraId="38C28CC9" w14:textId="77777777" w:rsidR="00A0038E" w:rsidRPr="0008200D" w:rsidRDefault="00294128" w:rsidP="00BE0664">
      <w:pPr>
        <w:pStyle w:val="TOC2"/>
        <w:rPr>
          <w:rFonts w:ascii="Calibri" w:eastAsia="Times New Roman" w:hAnsi="Calibri"/>
          <w:bCs w:val="0"/>
        </w:rPr>
      </w:pPr>
      <w:hyperlink w:anchor="_Toc533264645" w:history="1">
        <w:r w:rsidR="00A0038E" w:rsidRPr="007809C1">
          <w:rPr>
            <w:rStyle w:val="Hyperlink"/>
          </w:rPr>
          <w:t>49.1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_Toc533264645 \h </w:instrText>
        </w:r>
        <w:r w:rsidR="00A0038E">
          <w:rPr>
            <w:webHidden/>
          </w:rPr>
        </w:r>
        <w:r w:rsidR="00A0038E">
          <w:rPr>
            <w:webHidden/>
          </w:rPr>
          <w:fldChar w:fldCharType="separate"/>
        </w:r>
        <w:r w:rsidR="00196852">
          <w:rPr>
            <w:webHidden/>
          </w:rPr>
          <w:t>157</w:t>
        </w:r>
        <w:r w:rsidR="00A0038E">
          <w:rPr>
            <w:webHidden/>
          </w:rPr>
          <w:fldChar w:fldCharType="end"/>
        </w:r>
      </w:hyperlink>
    </w:p>
    <w:p w14:paraId="1A9FD1F0" w14:textId="77777777" w:rsidR="00A0038E" w:rsidRPr="0008200D" w:rsidRDefault="00294128" w:rsidP="00BE0664">
      <w:pPr>
        <w:pStyle w:val="TOC2"/>
        <w:rPr>
          <w:rFonts w:ascii="Calibri" w:eastAsia="Times New Roman" w:hAnsi="Calibri"/>
          <w:bCs w:val="0"/>
        </w:rPr>
      </w:pPr>
      <w:hyperlink w:anchor="_Toc533264646" w:history="1">
        <w:r w:rsidR="00A0038E" w:rsidRPr="007809C1">
          <w:rPr>
            <w:rStyle w:val="Hyperlink"/>
          </w:rPr>
          <w:t>49.2</w:t>
        </w:r>
        <w:r w:rsidR="00A0038E" w:rsidRPr="0008200D">
          <w:rPr>
            <w:rFonts w:ascii="Calibri" w:eastAsia="Times New Roman" w:hAnsi="Calibri"/>
            <w:bCs w:val="0"/>
          </w:rPr>
          <w:tab/>
        </w:r>
        <w:r w:rsidR="00A0038E" w:rsidRPr="007809C1">
          <w:rPr>
            <w:rStyle w:val="Hyperlink"/>
            <w:rFonts w:eastAsia="PMingLiU"/>
          </w:rPr>
          <w:t>Minimum Term</w:t>
        </w:r>
        <w:r w:rsidR="00A0038E">
          <w:rPr>
            <w:webHidden/>
          </w:rPr>
          <w:tab/>
        </w:r>
        <w:r w:rsidR="00A0038E">
          <w:rPr>
            <w:webHidden/>
          </w:rPr>
          <w:fldChar w:fldCharType="begin"/>
        </w:r>
        <w:r w:rsidR="00A0038E">
          <w:rPr>
            <w:webHidden/>
          </w:rPr>
          <w:instrText xml:space="preserve"> PAGEREF _Toc533264646 \h </w:instrText>
        </w:r>
        <w:r w:rsidR="00A0038E">
          <w:rPr>
            <w:webHidden/>
          </w:rPr>
        </w:r>
        <w:r w:rsidR="00A0038E">
          <w:rPr>
            <w:webHidden/>
          </w:rPr>
          <w:fldChar w:fldCharType="separate"/>
        </w:r>
        <w:r w:rsidR="00196852">
          <w:rPr>
            <w:webHidden/>
          </w:rPr>
          <w:t>158</w:t>
        </w:r>
        <w:r w:rsidR="00A0038E">
          <w:rPr>
            <w:webHidden/>
          </w:rPr>
          <w:fldChar w:fldCharType="end"/>
        </w:r>
      </w:hyperlink>
    </w:p>
    <w:p w14:paraId="0045B2A4" w14:textId="77777777" w:rsidR="00A0038E" w:rsidRPr="0008200D" w:rsidRDefault="00294128" w:rsidP="00BE0664">
      <w:pPr>
        <w:pStyle w:val="TOC2"/>
        <w:rPr>
          <w:rFonts w:ascii="Calibri" w:eastAsia="Times New Roman" w:hAnsi="Calibri"/>
          <w:bCs w:val="0"/>
        </w:rPr>
      </w:pPr>
      <w:hyperlink w:anchor="_Toc533264647" w:history="1">
        <w:r w:rsidR="00A0038E" w:rsidRPr="007809C1">
          <w:rPr>
            <w:rStyle w:val="Hyperlink"/>
          </w:rPr>
          <w:t>49.3</w:t>
        </w:r>
        <w:r w:rsidR="00A0038E" w:rsidRPr="0008200D">
          <w:rPr>
            <w:rFonts w:ascii="Calibri" w:eastAsia="Times New Roman" w:hAnsi="Calibri"/>
            <w:bCs w:val="0"/>
          </w:rPr>
          <w:tab/>
        </w:r>
        <w:r w:rsidR="00A0038E" w:rsidRPr="007809C1">
          <w:rPr>
            <w:rStyle w:val="Hyperlink"/>
            <w:rFonts w:eastAsia="PMingLiU"/>
          </w:rPr>
          <w:t>What you have to pay us</w:t>
        </w:r>
        <w:r w:rsidR="00A0038E">
          <w:rPr>
            <w:webHidden/>
          </w:rPr>
          <w:tab/>
        </w:r>
        <w:r w:rsidR="00A0038E">
          <w:rPr>
            <w:webHidden/>
          </w:rPr>
          <w:fldChar w:fldCharType="begin"/>
        </w:r>
        <w:r w:rsidR="00A0038E">
          <w:rPr>
            <w:webHidden/>
          </w:rPr>
          <w:instrText xml:space="preserve"> PAGEREF _Toc533264647 \h </w:instrText>
        </w:r>
        <w:r w:rsidR="00A0038E">
          <w:rPr>
            <w:webHidden/>
          </w:rPr>
        </w:r>
        <w:r w:rsidR="00A0038E">
          <w:rPr>
            <w:webHidden/>
          </w:rPr>
          <w:fldChar w:fldCharType="separate"/>
        </w:r>
        <w:r w:rsidR="00196852">
          <w:rPr>
            <w:webHidden/>
          </w:rPr>
          <w:t>158</w:t>
        </w:r>
        <w:r w:rsidR="00A0038E">
          <w:rPr>
            <w:webHidden/>
          </w:rPr>
          <w:fldChar w:fldCharType="end"/>
        </w:r>
      </w:hyperlink>
    </w:p>
    <w:p w14:paraId="0CE2F7E0" w14:textId="77777777" w:rsidR="00A0038E" w:rsidRPr="0008200D" w:rsidRDefault="00294128" w:rsidP="00BE0664">
      <w:pPr>
        <w:pStyle w:val="TOC2"/>
        <w:rPr>
          <w:rFonts w:ascii="Calibri" w:eastAsia="Times New Roman" w:hAnsi="Calibri"/>
          <w:bCs w:val="0"/>
        </w:rPr>
      </w:pPr>
      <w:hyperlink w:anchor="_Toc533264648" w:history="1">
        <w:r w:rsidR="00A0038E" w:rsidRPr="007809C1">
          <w:rPr>
            <w:rStyle w:val="Hyperlink"/>
          </w:rPr>
          <w:t>49.4</w:t>
        </w:r>
        <w:r w:rsidR="00A0038E" w:rsidRPr="0008200D">
          <w:rPr>
            <w:rFonts w:ascii="Calibri" w:eastAsia="Times New Roman" w:hAnsi="Calibri"/>
            <w:bCs w:val="0"/>
          </w:rPr>
          <w:tab/>
        </w:r>
        <w:r w:rsidR="00A0038E" w:rsidRPr="007809C1">
          <w:rPr>
            <w:rStyle w:val="Hyperlink"/>
            <w:rFonts w:eastAsia="PMingLiU"/>
          </w:rPr>
          <w:t>How OB Employee Freedom Plans work</w:t>
        </w:r>
        <w:r w:rsidR="00A0038E">
          <w:rPr>
            <w:webHidden/>
          </w:rPr>
          <w:tab/>
        </w:r>
        <w:r w:rsidR="00A0038E">
          <w:rPr>
            <w:webHidden/>
          </w:rPr>
          <w:fldChar w:fldCharType="begin"/>
        </w:r>
        <w:r w:rsidR="00A0038E">
          <w:rPr>
            <w:webHidden/>
          </w:rPr>
          <w:instrText xml:space="preserve"> PAGEREF _Toc533264648 \h </w:instrText>
        </w:r>
        <w:r w:rsidR="00A0038E">
          <w:rPr>
            <w:webHidden/>
          </w:rPr>
        </w:r>
        <w:r w:rsidR="00A0038E">
          <w:rPr>
            <w:webHidden/>
          </w:rPr>
          <w:fldChar w:fldCharType="separate"/>
        </w:r>
        <w:r w:rsidR="00196852">
          <w:rPr>
            <w:webHidden/>
          </w:rPr>
          <w:t>158</w:t>
        </w:r>
        <w:r w:rsidR="00A0038E">
          <w:rPr>
            <w:webHidden/>
          </w:rPr>
          <w:fldChar w:fldCharType="end"/>
        </w:r>
      </w:hyperlink>
    </w:p>
    <w:p w14:paraId="7A4C0BFD" w14:textId="77777777" w:rsidR="00A0038E" w:rsidRPr="0008200D" w:rsidRDefault="00294128" w:rsidP="00BE0664">
      <w:pPr>
        <w:pStyle w:val="TOC2"/>
        <w:rPr>
          <w:rFonts w:ascii="Calibri" w:eastAsia="Times New Roman" w:hAnsi="Calibri"/>
          <w:bCs w:val="0"/>
        </w:rPr>
      </w:pPr>
      <w:hyperlink w:anchor="_Toc533264649" w:history="1">
        <w:r w:rsidR="00A0038E" w:rsidRPr="007809C1">
          <w:rPr>
            <w:rStyle w:val="Hyperlink"/>
          </w:rPr>
          <w:t>49.5</w:t>
        </w:r>
        <w:r w:rsidR="00A0038E" w:rsidRPr="0008200D">
          <w:rPr>
            <w:rFonts w:ascii="Calibri" w:eastAsia="Times New Roman" w:hAnsi="Calibri"/>
            <w:bCs w:val="0"/>
          </w:rPr>
          <w:tab/>
        </w:r>
        <w:r w:rsidR="00A0038E" w:rsidRPr="007809C1">
          <w:rPr>
            <w:rStyle w:val="Hyperlink"/>
            <w:rFonts w:eastAsia="PMingLiU"/>
          </w:rPr>
          <w:t>Fair Go Policy applies</w:t>
        </w:r>
        <w:r w:rsidR="00A0038E">
          <w:rPr>
            <w:webHidden/>
          </w:rPr>
          <w:tab/>
        </w:r>
        <w:r w:rsidR="00A0038E">
          <w:rPr>
            <w:webHidden/>
          </w:rPr>
          <w:fldChar w:fldCharType="begin"/>
        </w:r>
        <w:r w:rsidR="00A0038E">
          <w:rPr>
            <w:webHidden/>
          </w:rPr>
          <w:instrText xml:space="preserve"> PAGEREF _Toc533264649 \h </w:instrText>
        </w:r>
        <w:r w:rsidR="00A0038E">
          <w:rPr>
            <w:webHidden/>
          </w:rPr>
        </w:r>
        <w:r w:rsidR="00A0038E">
          <w:rPr>
            <w:webHidden/>
          </w:rPr>
          <w:fldChar w:fldCharType="separate"/>
        </w:r>
        <w:r w:rsidR="00196852">
          <w:rPr>
            <w:webHidden/>
          </w:rPr>
          <w:t>158</w:t>
        </w:r>
        <w:r w:rsidR="00A0038E">
          <w:rPr>
            <w:webHidden/>
          </w:rPr>
          <w:fldChar w:fldCharType="end"/>
        </w:r>
      </w:hyperlink>
    </w:p>
    <w:p w14:paraId="5274D94B" w14:textId="77777777" w:rsidR="00A0038E" w:rsidRPr="0008200D" w:rsidRDefault="00294128" w:rsidP="00BE0664">
      <w:pPr>
        <w:pStyle w:val="TOC2"/>
        <w:rPr>
          <w:rFonts w:ascii="Calibri" w:eastAsia="Times New Roman" w:hAnsi="Calibri"/>
          <w:bCs w:val="0"/>
        </w:rPr>
      </w:pPr>
      <w:hyperlink w:anchor="_Toc533264650" w:history="1">
        <w:r w:rsidR="00A0038E" w:rsidRPr="007809C1">
          <w:rPr>
            <w:rStyle w:val="Hyperlink"/>
          </w:rPr>
          <w:t>49.6</w:t>
        </w:r>
        <w:r w:rsidR="00A0038E" w:rsidRPr="0008200D">
          <w:rPr>
            <w:rFonts w:ascii="Calibri" w:eastAsia="Times New Roman" w:hAnsi="Calibri"/>
            <w:bCs w:val="0"/>
          </w:rPr>
          <w:tab/>
        </w:r>
        <w:r w:rsidR="00A0038E" w:rsidRPr="007809C1">
          <w:rPr>
            <w:rStyle w:val="Hyperlink"/>
            <w:rFonts w:eastAsia="PMingLiU"/>
          </w:rPr>
          <w:t xml:space="preserve">What happens if the </w:t>
        </w:r>
        <w:r w:rsidR="00A0038E" w:rsidRPr="007809C1">
          <w:rPr>
            <w:rStyle w:val="Hyperlink"/>
            <w:rFonts w:eastAsia="PMingLiU"/>
            <w:i/>
          </w:rPr>
          <w:t>service</w:t>
        </w:r>
        <w:r w:rsidR="00A0038E" w:rsidRPr="007809C1">
          <w:rPr>
            <w:rStyle w:val="Hyperlink"/>
            <w:rFonts w:eastAsia="PMingLiU"/>
          </w:rPr>
          <w:t xml:space="preserve"> is </w:t>
        </w:r>
        <w:r w:rsidR="00A0038E" w:rsidRPr="007809C1">
          <w:rPr>
            <w:rStyle w:val="Hyperlink"/>
            <w:rFonts w:eastAsia="PMingLiU"/>
            <w:i/>
          </w:rPr>
          <w:t>cancelled</w:t>
        </w:r>
        <w:r w:rsidR="00A0038E" w:rsidRPr="007809C1">
          <w:rPr>
            <w:rStyle w:val="Hyperlink"/>
            <w:rFonts w:eastAsia="PMingLiU"/>
          </w:rPr>
          <w:t xml:space="preserve"> early?</w:t>
        </w:r>
        <w:r w:rsidR="00A0038E">
          <w:rPr>
            <w:webHidden/>
          </w:rPr>
          <w:tab/>
        </w:r>
        <w:r w:rsidR="00A0038E">
          <w:rPr>
            <w:webHidden/>
          </w:rPr>
          <w:fldChar w:fldCharType="begin"/>
        </w:r>
        <w:r w:rsidR="00A0038E">
          <w:rPr>
            <w:webHidden/>
          </w:rPr>
          <w:instrText xml:space="preserve"> PAGEREF _Toc533264650 \h </w:instrText>
        </w:r>
        <w:r w:rsidR="00A0038E">
          <w:rPr>
            <w:webHidden/>
          </w:rPr>
        </w:r>
        <w:r w:rsidR="00A0038E">
          <w:rPr>
            <w:webHidden/>
          </w:rPr>
          <w:fldChar w:fldCharType="separate"/>
        </w:r>
        <w:r w:rsidR="00196852">
          <w:rPr>
            <w:webHidden/>
          </w:rPr>
          <w:t>163</w:t>
        </w:r>
        <w:r w:rsidR="00A0038E">
          <w:rPr>
            <w:webHidden/>
          </w:rPr>
          <w:fldChar w:fldCharType="end"/>
        </w:r>
      </w:hyperlink>
    </w:p>
    <w:p w14:paraId="67C0EEA1" w14:textId="77777777" w:rsidR="00A0038E" w:rsidRPr="0008200D" w:rsidRDefault="00294128" w:rsidP="00BE0664">
      <w:pPr>
        <w:pStyle w:val="TOC1"/>
        <w:rPr>
          <w:rFonts w:ascii="Calibri" w:eastAsia="Times New Roman" w:hAnsi="Calibri"/>
          <w:noProof/>
          <w:szCs w:val="22"/>
        </w:rPr>
      </w:pPr>
      <w:hyperlink w:anchor="_Toc533264651" w:history="1">
        <w:r w:rsidR="00A0038E" w:rsidRPr="007809C1">
          <w:rPr>
            <w:rStyle w:val="Hyperlink"/>
            <w:noProof/>
          </w:rPr>
          <w:t>50.</w:t>
        </w:r>
        <w:r w:rsidR="00A0038E" w:rsidRPr="0008200D">
          <w:rPr>
            <w:rFonts w:ascii="Calibri" w:eastAsia="Times New Roman" w:hAnsi="Calibri"/>
            <w:noProof/>
            <w:szCs w:val="22"/>
          </w:rPr>
          <w:tab/>
        </w:r>
        <w:r w:rsidR="00A0038E" w:rsidRPr="007809C1">
          <w:rPr>
            <w:rStyle w:val="Hyperlink"/>
            <w:rFonts w:eastAsia="PMingLiU"/>
            <w:noProof/>
          </w:rPr>
          <w:t xml:space="preserve">Optus Business (OB) Employee Platinum Plans (incorporating OB Employee Platinum $51, OB Employee Platinum $28.60, OB Employee Platinum Plus $28.60, OB Employee </w:t>
        </w:r>
        <w:r w:rsidR="00A0038E" w:rsidRPr="007809C1">
          <w:rPr>
            <w:rStyle w:val="Hyperlink"/>
            <w:rFonts w:eastAsia="PMingLiU"/>
            <w:noProof/>
          </w:rPr>
          <w:lastRenderedPageBreak/>
          <w:t>Platinum $40.80 BYOD, OB Employee Platinum $33.15, OB Employee Platinum Plus $28.60 SIM Only Plan and OB Employee Platinum Plus $35 SIM Only)</w:t>
        </w:r>
        <w:r w:rsidR="00A0038E">
          <w:rPr>
            <w:noProof/>
            <w:webHidden/>
          </w:rPr>
          <w:tab/>
        </w:r>
        <w:r w:rsidR="00A0038E">
          <w:rPr>
            <w:noProof/>
            <w:webHidden/>
          </w:rPr>
          <w:fldChar w:fldCharType="begin"/>
        </w:r>
        <w:r w:rsidR="00A0038E">
          <w:rPr>
            <w:noProof/>
            <w:webHidden/>
          </w:rPr>
          <w:instrText xml:space="preserve"> PAGEREF _Toc533264651 \h </w:instrText>
        </w:r>
        <w:r w:rsidR="00A0038E">
          <w:rPr>
            <w:noProof/>
            <w:webHidden/>
          </w:rPr>
        </w:r>
        <w:r w:rsidR="00A0038E">
          <w:rPr>
            <w:noProof/>
            <w:webHidden/>
          </w:rPr>
          <w:fldChar w:fldCharType="separate"/>
        </w:r>
        <w:r w:rsidR="00196852">
          <w:rPr>
            <w:noProof/>
            <w:webHidden/>
          </w:rPr>
          <w:t>163</w:t>
        </w:r>
        <w:r w:rsidR="00A0038E">
          <w:rPr>
            <w:noProof/>
            <w:webHidden/>
          </w:rPr>
          <w:fldChar w:fldCharType="end"/>
        </w:r>
      </w:hyperlink>
    </w:p>
    <w:p w14:paraId="6F8F9544" w14:textId="77777777" w:rsidR="00A0038E" w:rsidRPr="0008200D" w:rsidRDefault="00294128" w:rsidP="00BE0664">
      <w:pPr>
        <w:pStyle w:val="TOC1"/>
        <w:rPr>
          <w:rFonts w:ascii="Calibri" w:eastAsia="Times New Roman" w:hAnsi="Calibri"/>
          <w:noProof/>
          <w:szCs w:val="22"/>
        </w:rPr>
      </w:pPr>
      <w:hyperlink w:anchor="_Toc533264652" w:history="1">
        <w:r w:rsidR="00A0038E" w:rsidRPr="007809C1">
          <w:rPr>
            <w:rStyle w:val="Hyperlink"/>
            <w:noProof/>
          </w:rPr>
          <w:t>51.</w:t>
        </w:r>
        <w:r w:rsidR="00A0038E" w:rsidRPr="0008200D">
          <w:rPr>
            <w:rFonts w:ascii="Calibri" w:eastAsia="Times New Roman" w:hAnsi="Calibri"/>
            <w:noProof/>
            <w:szCs w:val="22"/>
          </w:rPr>
          <w:tab/>
        </w:r>
        <w:r w:rsidR="00A0038E" w:rsidRPr="007809C1">
          <w:rPr>
            <w:rStyle w:val="Hyperlink"/>
            <w:rFonts w:eastAsia="PMingLiU"/>
            <w:noProof/>
            <w:spacing w:val="-2"/>
          </w:rPr>
          <w:t>Optus Cap Plans (incorporating Optus $19 Cap Plan, Optus $49 Cap Plan, Optus $59 Cap Plan, Optus $79 Cap Plan, Optus $89 Cap Plan) (Personal Consumer Plans), and from 1</w:t>
        </w:r>
        <w:r w:rsidR="00A0038E" w:rsidRPr="007809C1">
          <w:rPr>
            <w:rStyle w:val="Hyperlink"/>
            <w:rFonts w:eastAsia="PMingLiU"/>
            <w:noProof/>
            <w:spacing w:val="-2"/>
            <w:vertAlign w:val="superscript"/>
          </w:rPr>
          <w:t>st</w:t>
        </w:r>
        <w:r w:rsidR="00A0038E" w:rsidRPr="007809C1">
          <w:rPr>
            <w:rStyle w:val="Hyperlink"/>
            <w:rFonts w:eastAsia="PMingLiU"/>
            <w:noProof/>
            <w:spacing w:val="-2"/>
          </w:rPr>
          <w:t xml:space="preserve"> February 2007 incorporating Optus $149 Cap Plan and Optus $179 Cap Plan</w:t>
        </w:r>
        <w:r w:rsidR="00A0038E">
          <w:rPr>
            <w:noProof/>
            <w:webHidden/>
          </w:rPr>
          <w:tab/>
        </w:r>
        <w:r w:rsidR="00A0038E">
          <w:rPr>
            <w:noProof/>
            <w:webHidden/>
          </w:rPr>
          <w:fldChar w:fldCharType="begin"/>
        </w:r>
        <w:r w:rsidR="00A0038E">
          <w:rPr>
            <w:noProof/>
            <w:webHidden/>
          </w:rPr>
          <w:instrText xml:space="preserve"> PAGEREF _Toc533264652 \h </w:instrText>
        </w:r>
        <w:r w:rsidR="00A0038E">
          <w:rPr>
            <w:noProof/>
            <w:webHidden/>
          </w:rPr>
        </w:r>
        <w:r w:rsidR="00A0038E">
          <w:rPr>
            <w:noProof/>
            <w:webHidden/>
          </w:rPr>
          <w:fldChar w:fldCharType="separate"/>
        </w:r>
        <w:r w:rsidR="00196852">
          <w:rPr>
            <w:noProof/>
            <w:webHidden/>
          </w:rPr>
          <w:t>167</w:t>
        </w:r>
        <w:r w:rsidR="00A0038E">
          <w:rPr>
            <w:noProof/>
            <w:webHidden/>
          </w:rPr>
          <w:fldChar w:fldCharType="end"/>
        </w:r>
      </w:hyperlink>
    </w:p>
    <w:p w14:paraId="725E386D" w14:textId="77777777" w:rsidR="00A0038E" w:rsidRPr="0008200D" w:rsidRDefault="00294128" w:rsidP="00BE0664">
      <w:pPr>
        <w:pStyle w:val="TOC2"/>
        <w:rPr>
          <w:rFonts w:ascii="Calibri" w:eastAsia="Times New Roman" w:hAnsi="Calibri"/>
          <w:bCs w:val="0"/>
        </w:rPr>
      </w:pPr>
      <w:hyperlink w:anchor="_Toc533264653" w:history="1">
        <w:r w:rsidR="00A0038E" w:rsidRPr="007809C1">
          <w:rPr>
            <w:rStyle w:val="Hyperlink"/>
          </w:rPr>
          <w:t>51.1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_Toc533264653 \h </w:instrText>
        </w:r>
        <w:r w:rsidR="00A0038E">
          <w:rPr>
            <w:webHidden/>
          </w:rPr>
        </w:r>
        <w:r w:rsidR="00A0038E">
          <w:rPr>
            <w:webHidden/>
          </w:rPr>
          <w:fldChar w:fldCharType="separate"/>
        </w:r>
        <w:r w:rsidR="00196852">
          <w:rPr>
            <w:webHidden/>
          </w:rPr>
          <w:t>167</w:t>
        </w:r>
        <w:r w:rsidR="00A0038E">
          <w:rPr>
            <w:webHidden/>
          </w:rPr>
          <w:fldChar w:fldCharType="end"/>
        </w:r>
      </w:hyperlink>
    </w:p>
    <w:p w14:paraId="23A7AF00" w14:textId="77777777" w:rsidR="00A0038E" w:rsidRPr="0008200D" w:rsidRDefault="00294128" w:rsidP="00BE0664">
      <w:pPr>
        <w:pStyle w:val="TOC2"/>
        <w:rPr>
          <w:rFonts w:ascii="Calibri" w:eastAsia="Times New Roman" w:hAnsi="Calibri"/>
          <w:bCs w:val="0"/>
        </w:rPr>
      </w:pPr>
      <w:hyperlink w:anchor="_Toc533264654" w:history="1">
        <w:r w:rsidR="00A0038E" w:rsidRPr="007809C1">
          <w:rPr>
            <w:rStyle w:val="Hyperlink"/>
          </w:rPr>
          <w:t>51.2</w:t>
        </w:r>
        <w:r w:rsidR="00A0038E" w:rsidRPr="0008200D">
          <w:rPr>
            <w:rFonts w:ascii="Calibri" w:eastAsia="Times New Roman" w:hAnsi="Calibri"/>
            <w:bCs w:val="0"/>
          </w:rPr>
          <w:tab/>
        </w:r>
        <w:r w:rsidR="00A0038E" w:rsidRPr="007809C1">
          <w:rPr>
            <w:rStyle w:val="Hyperlink"/>
            <w:rFonts w:eastAsia="PMingLiU"/>
            <w:i/>
          </w:rPr>
          <w:t>Minimum Term</w:t>
        </w:r>
        <w:r w:rsidR="00A0038E">
          <w:rPr>
            <w:webHidden/>
          </w:rPr>
          <w:tab/>
        </w:r>
        <w:r w:rsidR="00A0038E">
          <w:rPr>
            <w:webHidden/>
          </w:rPr>
          <w:fldChar w:fldCharType="begin"/>
        </w:r>
        <w:r w:rsidR="00A0038E">
          <w:rPr>
            <w:webHidden/>
          </w:rPr>
          <w:instrText xml:space="preserve"> PAGEREF _Toc533264654 \h </w:instrText>
        </w:r>
        <w:r w:rsidR="00A0038E">
          <w:rPr>
            <w:webHidden/>
          </w:rPr>
        </w:r>
        <w:r w:rsidR="00A0038E">
          <w:rPr>
            <w:webHidden/>
          </w:rPr>
          <w:fldChar w:fldCharType="separate"/>
        </w:r>
        <w:r w:rsidR="00196852">
          <w:rPr>
            <w:webHidden/>
          </w:rPr>
          <w:t>167</w:t>
        </w:r>
        <w:r w:rsidR="00A0038E">
          <w:rPr>
            <w:webHidden/>
          </w:rPr>
          <w:fldChar w:fldCharType="end"/>
        </w:r>
      </w:hyperlink>
    </w:p>
    <w:p w14:paraId="72F16126" w14:textId="77777777" w:rsidR="00A0038E" w:rsidRPr="0008200D" w:rsidRDefault="00294128" w:rsidP="00BE0664">
      <w:pPr>
        <w:pStyle w:val="TOC2"/>
        <w:rPr>
          <w:rFonts w:ascii="Calibri" w:eastAsia="Times New Roman" w:hAnsi="Calibri"/>
          <w:bCs w:val="0"/>
        </w:rPr>
      </w:pPr>
      <w:hyperlink w:anchor="_Toc533264655" w:history="1">
        <w:r w:rsidR="00A0038E" w:rsidRPr="007809C1">
          <w:rPr>
            <w:rStyle w:val="Hyperlink"/>
          </w:rPr>
          <w:t>51.3</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_Toc533264655 \h </w:instrText>
        </w:r>
        <w:r w:rsidR="00A0038E">
          <w:rPr>
            <w:webHidden/>
          </w:rPr>
        </w:r>
        <w:r w:rsidR="00A0038E">
          <w:rPr>
            <w:webHidden/>
          </w:rPr>
          <w:fldChar w:fldCharType="separate"/>
        </w:r>
        <w:r w:rsidR="00196852">
          <w:rPr>
            <w:webHidden/>
          </w:rPr>
          <w:t>167</w:t>
        </w:r>
        <w:r w:rsidR="00A0038E">
          <w:rPr>
            <w:webHidden/>
          </w:rPr>
          <w:fldChar w:fldCharType="end"/>
        </w:r>
      </w:hyperlink>
    </w:p>
    <w:p w14:paraId="3128D9F4" w14:textId="77777777" w:rsidR="00A0038E" w:rsidRPr="0008200D" w:rsidRDefault="00294128" w:rsidP="00BE0664">
      <w:pPr>
        <w:pStyle w:val="TOC2"/>
        <w:rPr>
          <w:rFonts w:ascii="Calibri" w:eastAsia="Times New Roman" w:hAnsi="Calibri"/>
          <w:bCs w:val="0"/>
        </w:rPr>
      </w:pPr>
      <w:hyperlink w:anchor="_Toc533264656" w:history="1">
        <w:r w:rsidR="00A0038E" w:rsidRPr="007809C1">
          <w:rPr>
            <w:rStyle w:val="Hyperlink"/>
          </w:rPr>
          <w:t>51.4</w:t>
        </w:r>
        <w:r w:rsidR="00A0038E" w:rsidRPr="0008200D">
          <w:rPr>
            <w:rFonts w:ascii="Calibri" w:eastAsia="Times New Roman" w:hAnsi="Calibri"/>
            <w:bCs w:val="0"/>
          </w:rPr>
          <w:tab/>
        </w:r>
        <w:r w:rsidR="00A0038E" w:rsidRPr="007809C1">
          <w:rPr>
            <w:rStyle w:val="Hyperlink"/>
            <w:rFonts w:eastAsia="PMingLiU"/>
          </w:rPr>
          <w:t xml:space="preserve">What happens if the </w:t>
        </w:r>
        <w:r w:rsidR="00A0038E" w:rsidRPr="007809C1">
          <w:rPr>
            <w:rStyle w:val="Hyperlink"/>
            <w:rFonts w:eastAsia="PMingLiU"/>
            <w:i/>
          </w:rPr>
          <w:t>service</w:t>
        </w:r>
        <w:r w:rsidR="00A0038E" w:rsidRPr="007809C1">
          <w:rPr>
            <w:rStyle w:val="Hyperlink"/>
            <w:rFonts w:eastAsia="PMingLiU"/>
          </w:rPr>
          <w:t xml:space="preserve"> </w:t>
        </w:r>
        <w:r w:rsidR="00A0038E" w:rsidRPr="007809C1">
          <w:rPr>
            <w:rStyle w:val="Hyperlink"/>
            <w:rFonts w:eastAsia="PMingLiU"/>
            <w:i/>
          </w:rPr>
          <w:t>is</w:t>
        </w:r>
        <w:r w:rsidR="00A0038E" w:rsidRPr="007809C1">
          <w:rPr>
            <w:rStyle w:val="Hyperlink"/>
            <w:rFonts w:eastAsia="PMingLiU"/>
          </w:rPr>
          <w:t xml:space="preserve"> </w:t>
        </w:r>
        <w:r w:rsidR="00A0038E" w:rsidRPr="007809C1">
          <w:rPr>
            <w:rStyle w:val="Hyperlink"/>
            <w:rFonts w:eastAsia="PMingLiU"/>
            <w:i/>
          </w:rPr>
          <w:t>cancelled</w:t>
        </w:r>
        <w:r w:rsidR="00A0038E" w:rsidRPr="007809C1">
          <w:rPr>
            <w:rStyle w:val="Hyperlink"/>
            <w:rFonts w:eastAsia="PMingLiU"/>
          </w:rPr>
          <w:t xml:space="preserve"> early?</w:t>
        </w:r>
        <w:r w:rsidR="00A0038E">
          <w:rPr>
            <w:webHidden/>
          </w:rPr>
          <w:tab/>
        </w:r>
        <w:r w:rsidR="00A0038E">
          <w:rPr>
            <w:webHidden/>
          </w:rPr>
          <w:fldChar w:fldCharType="begin"/>
        </w:r>
        <w:r w:rsidR="00A0038E">
          <w:rPr>
            <w:webHidden/>
          </w:rPr>
          <w:instrText xml:space="preserve"> PAGEREF _Toc533264656 \h </w:instrText>
        </w:r>
        <w:r w:rsidR="00A0038E">
          <w:rPr>
            <w:webHidden/>
          </w:rPr>
        </w:r>
        <w:r w:rsidR="00A0038E">
          <w:rPr>
            <w:webHidden/>
          </w:rPr>
          <w:fldChar w:fldCharType="separate"/>
        </w:r>
        <w:r w:rsidR="00196852">
          <w:rPr>
            <w:webHidden/>
          </w:rPr>
          <w:t>173</w:t>
        </w:r>
        <w:r w:rsidR="00A0038E">
          <w:rPr>
            <w:webHidden/>
          </w:rPr>
          <w:fldChar w:fldCharType="end"/>
        </w:r>
      </w:hyperlink>
    </w:p>
    <w:p w14:paraId="073E35E5" w14:textId="77777777" w:rsidR="00A0038E" w:rsidRPr="0008200D" w:rsidRDefault="00294128" w:rsidP="00BE0664">
      <w:pPr>
        <w:pStyle w:val="TOC1"/>
        <w:rPr>
          <w:rFonts w:ascii="Calibri" w:eastAsia="Times New Roman" w:hAnsi="Calibri"/>
          <w:noProof/>
          <w:szCs w:val="22"/>
        </w:rPr>
      </w:pPr>
      <w:hyperlink w:anchor="_Toc533264657" w:history="1">
        <w:r w:rsidR="00A0038E" w:rsidRPr="007809C1">
          <w:rPr>
            <w:rStyle w:val="Hyperlink"/>
            <w:noProof/>
          </w:rPr>
          <w:t>52.</w:t>
        </w:r>
        <w:r w:rsidR="00A0038E" w:rsidRPr="0008200D">
          <w:rPr>
            <w:rFonts w:ascii="Calibri" w:eastAsia="Times New Roman" w:hAnsi="Calibri"/>
            <w:noProof/>
            <w:szCs w:val="22"/>
          </w:rPr>
          <w:tab/>
        </w:r>
        <w:r w:rsidR="00A0038E" w:rsidRPr="007809C1">
          <w:rPr>
            <w:rStyle w:val="Hyperlink"/>
            <w:rFonts w:eastAsia="PMingLiU"/>
            <w:noProof/>
          </w:rPr>
          <w:t>Optus Corporate One Plans</w:t>
        </w:r>
        <w:r w:rsidR="00A0038E">
          <w:rPr>
            <w:noProof/>
            <w:webHidden/>
          </w:rPr>
          <w:tab/>
        </w:r>
        <w:r w:rsidR="00A0038E">
          <w:rPr>
            <w:noProof/>
            <w:webHidden/>
          </w:rPr>
          <w:fldChar w:fldCharType="begin"/>
        </w:r>
        <w:r w:rsidR="00A0038E">
          <w:rPr>
            <w:noProof/>
            <w:webHidden/>
          </w:rPr>
          <w:instrText xml:space="preserve"> PAGEREF _Toc533264657 \h </w:instrText>
        </w:r>
        <w:r w:rsidR="00A0038E">
          <w:rPr>
            <w:noProof/>
            <w:webHidden/>
          </w:rPr>
        </w:r>
        <w:r w:rsidR="00A0038E">
          <w:rPr>
            <w:noProof/>
            <w:webHidden/>
          </w:rPr>
          <w:fldChar w:fldCharType="separate"/>
        </w:r>
        <w:r w:rsidR="00196852">
          <w:rPr>
            <w:noProof/>
            <w:webHidden/>
          </w:rPr>
          <w:t>174</w:t>
        </w:r>
        <w:r w:rsidR="00A0038E">
          <w:rPr>
            <w:noProof/>
            <w:webHidden/>
          </w:rPr>
          <w:fldChar w:fldCharType="end"/>
        </w:r>
      </w:hyperlink>
    </w:p>
    <w:p w14:paraId="78A633E8" w14:textId="77777777" w:rsidR="00A0038E" w:rsidRPr="0008200D" w:rsidRDefault="00294128" w:rsidP="00BE0664">
      <w:pPr>
        <w:pStyle w:val="TOC1"/>
        <w:rPr>
          <w:rFonts w:ascii="Calibri" w:eastAsia="Times New Roman" w:hAnsi="Calibri"/>
          <w:noProof/>
          <w:szCs w:val="22"/>
        </w:rPr>
      </w:pPr>
      <w:hyperlink w:anchor="_Toc533264658" w:history="1">
        <w:r w:rsidR="00A0038E" w:rsidRPr="007809C1">
          <w:rPr>
            <w:rStyle w:val="Hyperlink"/>
            <w:noProof/>
          </w:rPr>
          <w:t>53.</w:t>
        </w:r>
        <w:r w:rsidR="00A0038E" w:rsidRPr="0008200D">
          <w:rPr>
            <w:rFonts w:ascii="Calibri" w:eastAsia="Times New Roman" w:hAnsi="Calibri"/>
            <w:noProof/>
            <w:szCs w:val="22"/>
          </w:rPr>
          <w:tab/>
        </w:r>
        <w:r w:rsidR="00A0038E" w:rsidRPr="007809C1">
          <w:rPr>
            <w:rStyle w:val="Hyperlink"/>
            <w:noProof/>
          </w:rPr>
          <w:t>Optus Crave Employee Cap Plans (incorporating Optus $49 Crave Cap Plan and Optus $79 Crave Cap Plan) (Employee Consumer Plans).</w:t>
        </w:r>
        <w:r w:rsidR="00A0038E">
          <w:rPr>
            <w:noProof/>
            <w:webHidden/>
          </w:rPr>
          <w:tab/>
        </w:r>
        <w:r w:rsidR="00A0038E">
          <w:rPr>
            <w:noProof/>
            <w:webHidden/>
          </w:rPr>
          <w:fldChar w:fldCharType="begin"/>
        </w:r>
        <w:r w:rsidR="00A0038E">
          <w:rPr>
            <w:noProof/>
            <w:webHidden/>
          </w:rPr>
          <w:instrText xml:space="preserve"> PAGEREF _Toc533264658 \h </w:instrText>
        </w:r>
        <w:r w:rsidR="00A0038E">
          <w:rPr>
            <w:noProof/>
            <w:webHidden/>
          </w:rPr>
        </w:r>
        <w:r w:rsidR="00A0038E">
          <w:rPr>
            <w:noProof/>
            <w:webHidden/>
          </w:rPr>
          <w:fldChar w:fldCharType="separate"/>
        </w:r>
        <w:r w:rsidR="00196852">
          <w:rPr>
            <w:noProof/>
            <w:webHidden/>
          </w:rPr>
          <w:t>178</w:t>
        </w:r>
        <w:r w:rsidR="00A0038E">
          <w:rPr>
            <w:noProof/>
            <w:webHidden/>
          </w:rPr>
          <w:fldChar w:fldCharType="end"/>
        </w:r>
      </w:hyperlink>
    </w:p>
    <w:p w14:paraId="1B224172" w14:textId="77777777" w:rsidR="00A0038E" w:rsidRPr="0008200D" w:rsidRDefault="00294128" w:rsidP="00BE0664">
      <w:pPr>
        <w:pStyle w:val="TOC2"/>
        <w:rPr>
          <w:rFonts w:ascii="Calibri" w:eastAsia="Times New Roman" w:hAnsi="Calibri"/>
          <w:bCs w:val="0"/>
        </w:rPr>
      </w:pPr>
      <w:hyperlink w:anchor="_Toc533264659" w:history="1">
        <w:r w:rsidR="00A0038E" w:rsidRPr="007809C1">
          <w:rPr>
            <w:rStyle w:val="Hyperlink"/>
          </w:rPr>
          <w:t>53.1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_Toc533264659 \h </w:instrText>
        </w:r>
        <w:r w:rsidR="00A0038E">
          <w:rPr>
            <w:webHidden/>
          </w:rPr>
        </w:r>
        <w:r w:rsidR="00A0038E">
          <w:rPr>
            <w:webHidden/>
          </w:rPr>
          <w:fldChar w:fldCharType="separate"/>
        </w:r>
        <w:r w:rsidR="00196852">
          <w:rPr>
            <w:webHidden/>
          </w:rPr>
          <w:t>178</w:t>
        </w:r>
        <w:r w:rsidR="00A0038E">
          <w:rPr>
            <w:webHidden/>
          </w:rPr>
          <w:fldChar w:fldCharType="end"/>
        </w:r>
      </w:hyperlink>
    </w:p>
    <w:p w14:paraId="0C357720" w14:textId="77777777" w:rsidR="00A0038E" w:rsidRPr="0008200D" w:rsidRDefault="00294128" w:rsidP="00BE0664">
      <w:pPr>
        <w:pStyle w:val="TOC2"/>
        <w:rPr>
          <w:rFonts w:ascii="Calibri" w:eastAsia="Times New Roman" w:hAnsi="Calibri"/>
          <w:bCs w:val="0"/>
        </w:rPr>
      </w:pPr>
      <w:hyperlink w:anchor="_Toc533264660" w:history="1">
        <w:r w:rsidR="00A0038E" w:rsidRPr="007809C1">
          <w:rPr>
            <w:rStyle w:val="Hyperlink"/>
          </w:rPr>
          <w:t>53.2</w:t>
        </w:r>
        <w:r w:rsidR="00A0038E" w:rsidRPr="0008200D">
          <w:rPr>
            <w:rFonts w:ascii="Calibri" w:eastAsia="Times New Roman" w:hAnsi="Calibri"/>
            <w:bCs w:val="0"/>
          </w:rPr>
          <w:tab/>
        </w:r>
        <w:r w:rsidR="00A0038E" w:rsidRPr="007809C1">
          <w:rPr>
            <w:rStyle w:val="Hyperlink"/>
            <w:rFonts w:eastAsia="PMingLiU"/>
            <w:i/>
          </w:rPr>
          <w:t>Blocking access to a number</w:t>
        </w:r>
        <w:r w:rsidR="00A0038E">
          <w:rPr>
            <w:webHidden/>
          </w:rPr>
          <w:tab/>
        </w:r>
        <w:r w:rsidR="00A0038E">
          <w:rPr>
            <w:webHidden/>
          </w:rPr>
          <w:fldChar w:fldCharType="begin"/>
        </w:r>
        <w:r w:rsidR="00A0038E">
          <w:rPr>
            <w:webHidden/>
          </w:rPr>
          <w:instrText xml:space="preserve"> PAGEREF _Toc533264660 \h </w:instrText>
        </w:r>
        <w:r w:rsidR="00A0038E">
          <w:rPr>
            <w:webHidden/>
          </w:rPr>
        </w:r>
        <w:r w:rsidR="00A0038E">
          <w:rPr>
            <w:webHidden/>
          </w:rPr>
          <w:fldChar w:fldCharType="separate"/>
        </w:r>
        <w:r w:rsidR="00196852">
          <w:rPr>
            <w:webHidden/>
          </w:rPr>
          <w:t>178</w:t>
        </w:r>
        <w:r w:rsidR="00A0038E">
          <w:rPr>
            <w:webHidden/>
          </w:rPr>
          <w:fldChar w:fldCharType="end"/>
        </w:r>
      </w:hyperlink>
    </w:p>
    <w:p w14:paraId="7A27CFC0" w14:textId="77777777" w:rsidR="00A0038E" w:rsidRPr="0008200D" w:rsidRDefault="00294128" w:rsidP="00BE0664">
      <w:pPr>
        <w:pStyle w:val="TOC2"/>
        <w:rPr>
          <w:rFonts w:ascii="Calibri" w:eastAsia="Times New Roman" w:hAnsi="Calibri"/>
          <w:bCs w:val="0"/>
        </w:rPr>
      </w:pPr>
      <w:hyperlink w:anchor="_Toc533264661" w:history="1">
        <w:r w:rsidR="00A0038E" w:rsidRPr="007809C1">
          <w:rPr>
            <w:rStyle w:val="Hyperlink"/>
          </w:rPr>
          <w:t>53.3</w:t>
        </w:r>
        <w:r w:rsidR="00A0038E" w:rsidRPr="0008200D">
          <w:rPr>
            <w:rFonts w:ascii="Calibri" w:eastAsia="Times New Roman" w:hAnsi="Calibri"/>
            <w:bCs w:val="0"/>
          </w:rPr>
          <w:tab/>
        </w:r>
        <w:r w:rsidR="00A0038E" w:rsidRPr="007809C1">
          <w:rPr>
            <w:rStyle w:val="Hyperlink"/>
            <w:rFonts w:eastAsia="PMingLiU"/>
            <w:i/>
          </w:rPr>
          <w:t>Minimum Term</w:t>
        </w:r>
        <w:r w:rsidR="00A0038E">
          <w:rPr>
            <w:webHidden/>
          </w:rPr>
          <w:tab/>
        </w:r>
        <w:r w:rsidR="00A0038E">
          <w:rPr>
            <w:webHidden/>
          </w:rPr>
          <w:fldChar w:fldCharType="begin"/>
        </w:r>
        <w:r w:rsidR="00A0038E">
          <w:rPr>
            <w:webHidden/>
          </w:rPr>
          <w:instrText xml:space="preserve"> PAGEREF _Toc533264661 \h </w:instrText>
        </w:r>
        <w:r w:rsidR="00A0038E">
          <w:rPr>
            <w:webHidden/>
          </w:rPr>
        </w:r>
        <w:r w:rsidR="00A0038E">
          <w:rPr>
            <w:webHidden/>
          </w:rPr>
          <w:fldChar w:fldCharType="separate"/>
        </w:r>
        <w:r w:rsidR="00196852">
          <w:rPr>
            <w:webHidden/>
          </w:rPr>
          <w:t>178</w:t>
        </w:r>
        <w:r w:rsidR="00A0038E">
          <w:rPr>
            <w:webHidden/>
          </w:rPr>
          <w:fldChar w:fldCharType="end"/>
        </w:r>
      </w:hyperlink>
    </w:p>
    <w:p w14:paraId="645A03BD" w14:textId="77777777" w:rsidR="00A0038E" w:rsidRPr="0008200D" w:rsidRDefault="00294128" w:rsidP="00BE0664">
      <w:pPr>
        <w:pStyle w:val="TOC2"/>
        <w:rPr>
          <w:rFonts w:ascii="Calibri" w:eastAsia="Times New Roman" w:hAnsi="Calibri"/>
          <w:bCs w:val="0"/>
        </w:rPr>
      </w:pPr>
      <w:hyperlink w:anchor="_Toc533264662" w:history="1">
        <w:r w:rsidR="00A0038E" w:rsidRPr="007809C1">
          <w:rPr>
            <w:rStyle w:val="Hyperlink"/>
          </w:rPr>
          <w:t>53.4</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_Toc533264662 \h </w:instrText>
        </w:r>
        <w:r w:rsidR="00A0038E">
          <w:rPr>
            <w:webHidden/>
          </w:rPr>
        </w:r>
        <w:r w:rsidR="00A0038E">
          <w:rPr>
            <w:webHidden/>
          </w:rPr>
          <w:fldChar w:fldCharType="separate"/>
        </w:r>
        <w:r w:rsidR="00196852">
          <w:rPr>
            <w:webHidden/>
          </w:rPr>
          <w:t>179</w:t>
        </w:r>
        <w:r w:rsidR="00A0038E">
          <w:rPr>
            <w:webHidden/>
          </w:rPr>
          <w:fldChar w:fldCharType="end"/>
        </w:r>
      </w:hyperlink>
    </w:p>
    <w:p w14:paraId="6C4E67C3" w14:textId="77777777" w:rsidR="00A0038E" w:rsidRPr="0008200D" w:rsidRDefault="00294128" w:rsidP="00BE0664">
      <w:pPr>
        <w:pStyle w:val="TOC2"/>
        <w:rPr>
          <w:rFonts w:ascii="Calibri" w:eastAsia="Times New Roman" w:hAnsi="Calibri"/>
          <w:bCs w:val="0"/>
        </w:rPr>
      </w:pPr>
      <w:hyperlink w:anchor="_Toc533264663" w:history="1">
        <w:r w:rsidR="00A0038E" w:rsidRPr="007809C1">
          <w:rPr>
            <w:rStyle w:val="Hyperlink"/>
          </w:rPr>
          <w:t>53.5</w:t>
        </w:r>
        <w:r w:rsidR="00A0038E" w:rsidRPr="0008200D">
          <w:rPr>
            <w:rFonts w:ascii="Calibri" w:eastAsia="Times New Roman" w:hAnsi="Calibri"/>
            <w:bCs w:val="0"/>
          </w:rPr>
          <w:tab/>
        </w:r>
        <w:r w:rsidR="00A0038E" w:rsidRPr="007809C1">
          <w:rPr>
            <w:rStyle w:val="Hyperlink"/>
            <w:rFonts w:eastAsia="PMingLiU"/>
          </w:rPr>
          <w:t xml:space="preserve">What happens if the </w:t>
        </w:r>
        <w:r w:rsidR="00A0038E" w:rsidRPr="007809C1">
          <w:rPr>
            <w:rStyle w:val="Hyperlink"/>
            <w:rFonts w:eastAsia="PMingLiU"/>
            <w:i/>
          </w:rPr>
          <w:t>service</w:t>
        </w:r>
        <w:r w:rsidR="00A0038E" w:rsidRPr="007809C1">
          <w:rPr>
            <w:rStyle w:val="Hyperlink"/>
            <w:rFonts w:eastAsia="PMingLiU"/>
          </w:rPr>
          <w:t xml:space="preserve"> is </w:t>
        </w:r>
        <w:r w:rsidR="00A0038E" w:rsidRPr="007809C1">
          <w:rPr>
            <w:rStyle w:val="Hyperlink"/>
            <w:rFonts w:eastAsia="PMingLiU"/>
            <w:i/>
          </w:rPr>
          <w:t>cancelled</w:t>
        </w:r>
        <w:r w:rsidR="00A0038E" w:rsidRPr="007809C1">
          <w:rPr>
            <w:rStyle w:val="Hyperlink"/>
            <w:rFonts w:eastAsia="PMingLiU"/>
          </w:rPr>
          <w:t xml:space="preserve"> early?</w:t>
        </w:r>
        <w:r w:rsidR="00A0038E">
          <w:rPr>
            <w:webHidden/>
          </w:rPr>
          <w:tab/>
        </w:r>
        <w:r w:rsidR="00A0038E">
          <w:rPr>
            <w:webHidden/>
          </w:rPr>
          <w:fldChar w:fldCharType="begin"/>
        </w:r>
        <w:r w:rsidR="00A0038E">
          <w:rPr>
            <w:webHidden/>
          </w:rPr>
          <w:instrText xml:space="preserve"> PAGEREF _Toc533264663 \h </w:instrText>
        </w:r>
        <w:r w:rsidR="00A0038E">
          <w:rPr>
            <w:webHidden/>
          </w:rPr>
        </w:r>
        <w:r w:rsidR="00A0038E">
          <w:rPr>
            <w:webHidden/>
          </w:rPr>
          <w:fldChar w:fldCharType="separate"/>
        </w:r>
        <w:r w:rsidR="00196852">
          <w:rPr>
            <w:webHidden/>
          </w:rPr>
          <w:t>186</w:t>
        </w:r>
        <w:r w:rsidR="00A0038E">
          <w:rPr>
            <w:webHidden/>
          </w:rPr>
          <w:fldChar w:fldCharType="end"/>
        </w:r>
      </w:hyperlink>
    </w:p>
    <w:p w14:paraId="16EF9895" w14:textId="77777777" w:rsidR="00A0038E" w:rsidRPr="0008200D" w:rsidRDefault="00294128" w:rsidP="00BE0664">
      <w:pPr>
        <w:pStyle w:val="TOC1"/>
        <w:rPr>
          <w:rFonts w:ascii="Calibri" w:eastAsia="Times New Roman" w:hAnsi="Calibri"/>
          <w:noProof/>
          <w:szCs w:val="22"/>
        </w:rPr>
      </w:pPr>
      <w:hyperlink w:anchor="_Toc533264664" w:history="1">
        <w:r w:rsidR="00A0038E" w:rsidRPr="007809C1">
          <w:rPr>
            <w:rStyle w:val="Hyperlink"/>
            <w:noProof/>
          </w:rPr>
          <w:t>54.</w:t>
        </w:r>
        <w:r w:rsidR="00A0038E" w:rsidRPr="0008200D">
          <w:rPr>
            <w:rFonts w:ascii="Calibri" w:eastAsia="Times New Roman" w:hAnsi="Calibri"/>
            <w:noProof/>
            <w:szCs w:val="22"/>
          </w:rPr>
          <w:tab/>
        </w:r>
        <w:r w:rsidR="00A0038E" w:rsidRPr="007809C1">
          <w:rPr>
            <w:rStyle w:val="Hyperlink"/>
            <w:rFonts w:eastAsia="PMingLiU"/>
            <w:noProof/>
          </w:rPr>
          <w:t>Optus Crave Employee Timeless Plan (incorporating Optus Crave Employee Timeless $99 Plan + $14.99 Mobile Internet Pack)</w:t>
        </w:r>
        <w:r w:rsidR="00A0038E">
          <w:rPr>
            <w:noProof/>
            <w:webHidden/>
          </w:rPr>
          <w:tab/>
        </w:r>
        <w:r w:rsidR="00A0038E">
          <w:rPr>
            <w:noProof/>
            <w:webHidden/>
          </w:rPr>
          <w:fldChar w:fldCharType="begin"/>
        </w:r>
        <w:r w:rsidR="00A0038E">
          <w:rPr>
            <w:noProof/>
            <w:webHidden/>
          </w:rPr>
          <w:instrText xml:space="preserve"> PAGEREF _Toc533264664 \h </w:instrText>
        </w:r>
        <w:r w:rsidR="00A0038E">
          <w:rPr>
            <w:noProof/>
            <w:webHidden/>
          </w:rPr>
        </w:r>
        <w:r w:rsidR="00A0038E">
          <w:rPr>
            <w:noProof/>
            <w:webHidden/>
          </w:rPr>
          <w:fldChar w:fldCharType="separate"/>
        </w:r>
        <w:r w:rsidR="00196852">
          <w:rPr>
            <w:noProof/>
            <w:webHidden/>
          </w:rPr>
          <w:t>187</w:t>
        </w:r>
        <w:r w:rsidR="00A0038E">
          <w:rPr>
            <w:noProof/>
            <w:webHidden/>
          </w:rPr>
          <w:fldChar w:fldCharType="end"/>
        </w:r>
      </w:hyperlink>
    </w:p>
    <w:p w14:paraId="00BD3F9C" w14:textId="77777777" w:rsidR="00A0038E" w:rsidRPr="0008200D" w:rsidRDefault="00294128" w:rsidP="00BE0664">
      <w:pPr>
        <w:pStyle w:val="TOC2"/>
        <w:rPr>
          <w:rFonts w:ascii="Calibri" w:eastAsia="Times New Roman" w:hAnsi="Calibri"/>
          <w:bCs w:val="0"/>
        </w:rPr>
      </w:pPr>
      <w:hyperlink w:anchor="_Toc533264665" w:history="1">
        <w:r w:rsidR="00A0038E" w:rsidRPr="007809C1">
          <w:rPr>
            <w:rStyle w:val="Hyperlink"/>
          </w:rPr>
          <w:t>54.1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_Toc533264665 \h </w:instrText>
        </w:r>
        <w:r w:rsidR="00A0038E">
          <w:rPr>
            <w:webHidden/>
          </w:rPr>
        </w:r>
        <w:r w:rsidR="00A0038E">
          <w:rPr>
            <w:webHidden/>
          </w:rPr>
          <w:fldChar w:fldCharType="separate"/>
        </w:r>
        <w:r w:rsidR="00196852">
          <w:rPr>
            <w:webHidden/>
          </w:rPr>
          <w:t>187</w:t>
        </w:r>
        <w:r w:rsidR="00A0038E">
          <w:rPr>
            <w:webHidden/>
          </w:rPr>
          <w:fldChar w:fldCharType="end"/>
        </w:r>
      </w:hyperlink>
    </w:p>
    <w:p w14:paraId="773DEEFA" w14:textId="77777777" w:rsidR="00A0038E" w:rsidRPr="0008200D" w:rsidRDefault="00294128" w:rsidP="00BE0664">
      <w:pPr>
        <w:pStyle w:val="TOC2"/>
        <w:rPr>
          <w:rFonts w:ascii="Calibri" w:eastAsia="Times New Roman" w:hAnsi="Calibri"/>
          <w:bCs w:val="0"/>
        </w:rPr>
      </w:pPr>
      <w:hyperlink w:anchor="_Toc533264666" w:history="1">
        <w:r w:rsidR="00A0038E" w:rsidRPr="007809C1">
          <w:rPr>
            <w:rStyle w:val="Hyperlink"/>
          </w:rPr>
          <w:t>54.2</w:t>
        </w:r>
        <w:r w:rsidR="00A0038E" w:rsidRPr="0008200D">
          <w:rPr>
            <w:rFonts w:ascii="Calibri" w:eastAsia="Times New Roman" w:hAnsi="Calibri"/>
            <w:bCs w:val="0"/>
          </w:rPr>
          <w:tab/>
        </w:r>
        <w:r w:rsidR="00A0038E" w:rsidRPr="007809C1">
          <w:rPr>
            <w:rStyle w:val="Hyperlink"/>
            <w:rFonts w:eastAsia="PMingLiU"/>
            <w:i/>
          </w:rPr>
          <w:t>Minimum Term</w:t>
        </w:r>
        <w:r w:rsidR="00A0038E">
          <w:rPr>
            <w:webHidden/>
          </w:rPr>
          <w:tab/>
        </w:r>
        <w:r w:rsidR="00A0038E">
          <w:rPr>
            <w:webHidden/>
          </w:rPr>
          <w:fldChar w:fldCharType="begin"/>
        </w:r>
        <w:r w:rsidR="00A0038E">
          <w:rPr>
            <w:webHidden/>
          </w:rPr>
          <w:instrText xml:space="preserve"> PAGEREF _Toc533264666 \h </w:instrText>
        </w:r>
        <w:r w:rsidR="00A0038E">
          <w:rPr>
            <w:webHidden/>
          </w:rPr>
        </w:r>
        <w:r w:rsidR="00A0038E">
          <w:rPr>
            <w:webHidden/>
          </w:rPr>
          <w:fldChar w:fldCharType="separate"/>
        </w:r>
        <w:r w:rsidR="00196852">
          <w:rPr>
            <w:webHidden/>
          </w:rPr>
          <w:t>187</w:t>
        </w:r>
        <w:r w:rsidR="00A0038E">
          <w:rPr>
            <w:webHidden/>
          </w:rPr>
          <w:fldChar w:fldCharType="end"/>
        </w:r>
      </w:hyperlink>
    </w:p>
    <w:p w14:paraId="1E05EC94" w14:textId="77777777" w:rsidR="00A0038E" w:rsidRPr="0008200D" w:rsidRDefault="00294128" w:rsidP="00BE0664">
      <w:pPr>
        <w:pStyle w:val="TOC2"/>
        <w:rPr>
          <w:rFonts w:ascii="Calibri" w:eastAsia="Times New Roman" w:hAnsi="Calibri"/>
          <w:bCs w:val="0"/>
        </w:rPr>
      </w:pPr>
      <w:hyperlink w:anchor="_Toc533264667" w:history="1">
        <w:r w:rsidR="00A0038E" w:rsidRPr="007809C1">
          <w:rPr>
            <w:rStyle w:val="Hyperlink"/>
          </w:rPr>
          <w:t>54.3</w:t>
        </w:r>
        <w:r w:rsidR="00A0038E" w:rsidRPr="0008200D">
          <w:rPr>
            <w:rFonts w:ascii="Calibri" w:eastAsia="Times New Roman" w:hAnsi="Calibri"/>
            <w:bCs w:val="0"/>
          </w:rPr>
          <w:tab/>
        </w:r>
        <w:r w:rsidR="00A0038E" w:rsidRPr="007809C1">
          <w:rPr>
            <w:rStyle w:val="Hyperlink"/>
            <w:rFonts w:eastAsia="PMingLiU"/>
          </w:rPr>
          <w:t>What you have to pay us</w:t>
        </w:r>
        <w:r w:rsidR="00A0038E">
          <w:rPr>
            <w:webHidden/>
          </w:rPr>
          <w:tab/>
        </w:r>
        <w:r w:rsidR="00A0038E">
          <w:rPr>
            <w:webHidden/>
          </w:rPr>
          <w:fldChar w:fldCharType="begin"/>
        </w:r>
        <w:r w:rsidR="00A0038E">
          <w:rPr>
            <w:webHidden/>
          </w:rPr>
          <w:instrText xml:space="preserve"> PAGEREF _Toc533264667 \h </w:instrText>
        </w:r>
        <w:r w:rsidR="00A0038E">
          <w:rPr>
            <w:webHidden/>
          </w:rPr>
        </w:r>
        <w:r w:rsidR="00A0038E">
          <w:rPr>
            <w:webHidden/>
          </w:rPr>
          <w:fldChar w:fldCharType="separate"/>
        </w:r>
        <w:r w:rsidR="00196852">
          <w:rPr>
            <w:webHidden/>
          </w:rPr>
          <w:t>188</w:t>
        </w:r>
        <w:r w:rsidR="00A0038E">
          <w:rPr>
            <w:webHidden/>
          </w:rPr>
          <w:fldChar w:fldCharType="end"/>
        </w:r>
      </w:hyperlink>
    </w:p>
    <w:p w14:paraId="64519D3D" w14:textId="77777777" w:rsidR="00A0038E" w:rsidRPr="0008200D" w:rsidRDefault="00294128" w:rsidP="00BE0664">
      <w:pPr>
        <w:pStyle w:val="TOC2"/>
        <w:rPr>
          <w:rFonts w:ascii="Calibri" w:eastAsia="Times New Roman" w:hAnsi="Calibri"/>
          <w:bCs w:val="0"/>
        </w:rPr>
      </w:pPr>
      <w:hyperlink w:anchor="_Toc533264668" w:history="1">
        <w:r w:rsidR="00A0038E" w:rsidRPr="007809C1">
          <w:rPr>
            <w:rStyle w:val="Hyperlink"/>
          </w:rPr>
          <w:t>54.4</w:t>
        </w:r>
        <w:r w:rsidR="00A0038E" w:rsidRPr="0008200D">
          <w:rPr>
            <w:rFonts w:ascii="Calibri" w:eastAsia="Times New Roman" w:hAnsi="Calibri"/>
            <w:bCs w:val="0"/>
          </w:rPr>
          <w:tab/>
        </w:r>
        <w:r w:rsidR="00A0038E" w:rsidRPr="007809C1">
          <w:rPr>
            <w:rStyle w:val="Hyperlink"/>
            <w:rFonts w:eastAsia="PMingLiU"/>
          </w:rPr>
          <w:t>What happens if the service is cancelled early?</w:t>
        </w:r>
        <w:r w:rsidR="00A0038E">
          <w:rPr>
            <w:webHidden/>
          </w:rPr>
          <w:tab/>
        </w:r>
        <w:r w:rsidR="00A0038E">
          <w:rPr>
            <w:webHidden/>
          </w:rPr>
          <w:fldChar w:fldCharType="begin"/>
        </w:r>
        <w:r w:rsidR="00A0038E">
          <w:rPr>
            <w:webHidden/>
          </w:rPr>
          <w:instrText xml:space="preserve"> PAGEREF _Toc533264668 \h </w:instrText>
        </w:r>
        <w:r w:rsidR="00A0038E">
          <w:rPr>
            <w:webHidden/>
          </w:rPr>
        </w:r>
        <w:r w:rsidR="00A0038E">
          <w:rPr>
            <w:webHidden/>
          </w:rPr>
          <w:fldChar w:fldCharType="separate"/>
        </w:r>
        <w:r w:rsidR="00196852">
          <w:rPr>
            <w:webHidden/>
          </w:rPr>
          <w:t>192</w:t>
        </w:r>
        <w:r w:rsidR="00A0038E">
          <w:rPr>
            <w:webHidden/>
          </w:rPr>
          <w:fldChar w:fldCharType="end"/>
        </w:r>
      </w:hyperlink>
    </w:p>
    <w:p w14:paraId="2A0A2532" w14:textId="77777777" w:rsidR="00A0038E" w:rsidRPr="0008200D" w:rsidRDefault="00294128" w:rsidP="00BE0664">
      <w:pPr>
        <w:pStyle w:val="TOC1"/>
        <w:rPr>
          <w:rFonts w:ascii="Calibri" w:eastAsia="Times New Roman" w:hAnsi="Calibri"/>
          <w:noProof/>
          <w:szCs w:val="22"/>
        </w:rPr>
      </w:pPr>
      <w:hyperlink w:anchor="_Toc533264669" w:history="1">
        <w:r w:rsidR="00A0038E" w:rsidRPr="007809C1">
          <w:rPr>
            <w:rStyle w:val="Hyperlink"/>
            <w:noProof/>
          </w:rPr>
          <w:t>55.</w:t>
        </w:r>
        <w:r w:rsidR="00A0038E" w:rsidRPr="0008200D">
          <w:rPr>
            <w:rFonts w:ascii="Calibri" w:eastAsia="Times New Roman" w:hAnsi="Calibri"/>
            <w:noProof/>
            <w:szCs w:val="22"/>
          </w:rPr>
          <w:tab/>
        </w:r>
        <w:r w:rsidR="00A0038E" w:rsidRPr="007809C1">
          <w:rPr>
            <w:rStyle w:val="Hyperlink"/>
            <w:rFonts w:eastAsia="PMingLiU"/>
            <w:noProof/>
          </w:rPr>
          <w:t>OB Enterprise &amp; Government Employee BYOD Plans (incorporating OB Govt Employee $10 BYOD Plan, OB Govt Employee $25 BYOD Plan, OB Enterprise Employee $12 BYOD Plan, OB Enterprise Employee $10 Promo Plan (July 2014))</w:t>
        </w:r>
        <w:r w:rsidR="00A0038E">
          <w:rPr>
            <w:noProof/>
            <w:webHidden/>
          </w:rPr>
          <w:tab/>
        </w:r>
        <w:r w:rsidR="00A0038E">
          <w:rPr>
            <w:noProof/>
            <w:webHidden/>
          </w:rPr>
          <w:fldChar w:fldCharType="begin"/>
        </w:r>
        <w:r w:rsidR="00A0038E">
          <w:rPr>
            <w:noProof/>
            <w:webHidden/>
          </w:rPr>
          <w:instrText xml:space="preserve"> PAGEREF _Toc533264669 \h </w:instrText>
        </w:r>
        <w:r w:rsidR="00A0038E">
          <w:rPr>
            <w:noProof/>
            <w:webHidden/>
          </w:rPr>
        </w:r>
        <w:r w:rsidR="00A0038E">
          <w:rPr>
            <w:noProof/>
            <w:webHidden/>
          </w:rPr>
          <w:fldChar w:fldCharType="separate"/>
        </w:r>
        <w:r w:rsidR="00196852">
          <w:rPr>
            <w:noProof/>
            <w:webHidden/>
          </w:rPr>
          <w:t>192</w:t>
        </w:r>
        <w:r w:rsidR="00A0038E">
          <w:rPr>
            <w:noProof/>
            <w:webHidden/>
          </w:rPr>
          <w:fldChar w:fldCharType="end"/>
        </w:r>
      </w:hyperlink>
    </w:p>
    <w:p w14:paraId="6241C88D" w14:textId="77777777" w:rsidR="00A0038E" w:rsidRPr="0008200D" w:rsidRDefault="00294128" w:rsidP="00BE0664">
      <w:pPr>
        <w:pStyle w:val="TOC1"/>
        <w:rPr>
          <w:rFonts w:ascii="Calibri" w:eastAsia="Times New Roman" w:hAnsi="Calibri"/>
          <w:noProof/>
          <w:szCs w:val="22"/>
        </w:rPr>
      </w:pPr>
      <w:hyperlink w:anchor="_Toc533264670" w:history="1">
        <w:r w:rsidR="00A0038E" w:rsidRPr="007809C1">
          <w:rPr>
            <w:rStyle w:val="Hyperlink"/>
            <w:noProof/>
          </w:rPr>
          <w:t>56.</w:t>
        </w:r>
        <w:r w:rsidR="00A0038E" w:rsidRPr="0008200D">
          <w:rPr>
            <w:rFonts w:ascii="Calibri" w:eastAsia="Times New Roman" w:hAnsi="Calibri"/>
            <w:noProof/>
            <w:szCs w:val="22"/>
          </w:rPr>
          <w:tab/>
        </w:r>
        <w:r w:rsidR="00A0038E" w:rsidRPr="007809C1">
          <w:rPr>
            <w:rStyle w:val="Hyperlink"/>
            <w:rFonts w:eastAsia="PMingLiU"/>
            <w:noProof/>
          </w:rPr>
          <w:t>Optus Government Employee BYO Plan</w:t>
        </w:r>
        <w:r w:rsidR="00A0038E">
          <w:rPr>
            <w:noProof/>
            <w:webHidden/>
          </w:rPr>
          <w:tab/>
        </w:r>
        <w:r w:rsidR="00A0038E">
          <w:rPr>
            <w:noProof/>
            <w:webHidden/>
          </w:rPr>
          <w:fldChar w:fldCharType="begin"/>
        </w:r>
        <w:r w:rsidR="00A0038E">
          <w:rPr>
            <w:noProof/>
            <w:webHidden/>
          </w:rPr>
          <w:instrText xml:space="preserve"> PAGEREF _Toc533264670 \h </w:instrText>
        </w:r>
        <w:r w:rsidR="00A0038E">
          <w:rPr>
            <w:noProof/>
            <w:webHidden/>
          </w:rPr>
        </w:r>
        <w:r w:rsidR="00A0038E">
          <w:rPr>
            <w:noProof/>
            <w:webHidden/>
          </w:rPr>
          <w:fldChar w:fldCharType="separate"/>
        </w:r>
        <w:r w:rsidR="00196852">
          <w:rPr>
            <w:noProof/>
            <w:webHidden/>
          </w:rPr>
          <w:t>196</w:t>
        </w:r>
        <w:r w:rsidR="00A0038E">
          <w:rPr>
            <w:noProof/>
            <w:webHidden/>
          </w:rPr>
          <w:fldChar w:fldCharType="end"/>
        </w:r>
      </w:hyperlink>
    </w:p>
    <w:p w14:paraId="10B7BDD0" w14:textId="77777777" w:rsidR="00A0038E" w:rsidRPr="0008200D" w:rsidRDefault="00294128" w:rsidP="00BE0664">
      <w:pPr>
        <w:pStyle w:val="TOC1"/>
        <w:rPr>
          <w:rFonts w:ascii="Calibri" w:eastAsia="Times New Roman" w:hAnsi="Calibri"/>
          <w:noProof/>
          <w:szCs w:val="22"/>
        </w:rPr>
      </w:pPr>
      <w:hyperlink w:anchor="_Toc533264671" w:history="1">
        <w:r w:rsidR="00A0038E" w:rsidRPr="007809C1">
          <w:rPr>
            <w:rStyle w:val="Hyperlink"/>
            <w:noProof/>
          </w:rPr>
          <w:t>57.</w:t>
        </w:r>
        <w:r w:rsidR="00A0038E" w:rsidRPr="0008200D">
          <w:rPr>
            <w:rFonts w:ascii="Calibri" w:eastAsia="Times New Roman" w:hAnsi="Calibri"/>
            <w:noProof/>
            <w:szCs w:val="22"/>
          </w:rPr>
          <w:tab/>
        </w:r>
        <w:r w:rsidR="00A0038E" w:rsidRPr="007809C1">
          <w:rPr>
            <w:rStyle w:val="Hyperlink"/>
            <w:rFonts w:eastAsia="PMingLiU"/>
            <w:noProof/>
          </w:rPr>
          <w:t>Optus Business (OB) Government Employee Plans (incorporating OB Government Employee $50 Plan, OB Government Employee $70 Plan)</w:t>
        </w:r>
        <w:r w:rsidR="00A0038E">
          <w:rPr>
            <w:noProof/>
            <w:webHidden/>
          </w:rPr>
          <w:tab/>
        </w:r>
        <w:r w:rsidR="00A0038E">
          <w:rPr>
            <w:noProof/>
            <w:webHidden/>
          </w:rPr>
          <w:fldChar w:fldCharType="begin"/>
        </w:r>
        <w:r w:rsidR="00A0038E">
          <w:rPr>
            <w:noProof/>
            <w:webHidden/>
          </w:rPr>
          <w:instrText xml:space="preserve"> PAGEREF _Toc533264671 \h </w:instrText>
        </w:r>
        <w:r w:rsidR="00A0038E">
          <w:rPr>
            <w:noProof/>
            <w:webHidden/>
          </w:rPr>
        </w:r>
        <w:r w:rsidR="00A0038E">
          <w:rPr>
            <w:noProof/>
            <w:webHidden/>
          </w:rPr>
          <w:fldChar w:fldCharType="separate"/>
        </w:r>
        <w:r w:rsidR="00196852">
          <w:rPr>
            <w:noProof/>
            <w:webHidden/>
          </w:rPr>
          <w:t>197</w:t>
        </w:r>
        <w:r w:rsidR="00A0038E">
          <w:rPr>
            <w:noProof/>
            <w:webHidden/>
          </w:rPr>
          <w:fldChar w:fldCharType="end"/>
        </w:r>
      </w:hyperlink>
    </w:p>
    <w:p w14:paraId="73F9A050" w14:textId="77777777" w:rsidR="00A0038E" w:rsidRPr="0008200D" w:rsidRDefault="00294128" w:rsidP="00BE0664">
      <w:pPr>
        <w:pStyle w:val="TOC1"/>
        <w:rPr>
          <w:rFonts w:ascii="Calibri" w:eastAsia="Times New Roman" w:hAnsi="Calibri"/>
          <w:noProof/>
          <w:szCs w:val="22"/>
        </w:rPr>
      </w:pPr>
      <w:hyperlink w:anchor="_Toc533264672" w:history="1">
        <w:r w:rsidR="00A0038E" w:rsidRPr="007809C1">
          <w:rPr>
            <w:rStyle w:val="Hyperlink"/>
            <w:noProof/>
          </w:rPr>
          <w:t>58.</w:t>
        </w:r>
        <w:r w:rsidR="00A0038E" w:rsidRPr="0008200D">
          <w:rPr>
            <w:rFonts w:ascii="Calibri" w:eastAsia="Times New Roman" w:hAnsi="Calibri"/>
            <w:noProof/>
            <w:szCs w:val="22"/>
          </w:rPr>
          <w:tab/>
        </w:r>
        <w:r w:rsidR="00A0038E" w:rsidRPr="007809C1">
          <w:rPr>
            <w:rStyle w:val="Hyperlink"/>
            <w:rFonts w:eastAsia="PMingLiU"/>
            <w:noProof/>
          </w:rPr>
          <w:t>Optus Icon Employee Cap Plans (incorporating Optus Icon $19 Cap Plan, Optus Icon $49 Cap Plan and Optus Icon $79 Cap Plan (Employee Consumer Plans)</w:t>
        </w:r>
        <w:r w:rsidR="00A0038E">
          <w:rPr>
            <w:noProof/>
            <w:webHidden/>
          </w:rPr>
          <w:tab/>
        </w:r>
        <w:r w:rsidR="00A0038E">
          <w:rPr>
            <w:noProof/>
            <w:webHidden/>
          </w:rPr>
          <w:fldChar w:fldCharType="begin"/>
        </w:r>
        <w:r w:rsidR="00A0038E">
          <w:rPr>
            <w:noProof/>
            <w:webHidden/>
          </w:rPr>
          <w:instrText xml:space="preserve"> PAGEREF _Toc533264672 \h </w:instrText>
        </w:r>
        <w:r w:rsidR="00A0038E">
          <w:rPr>
            <w:noProof/>
            <w:webHidden/>
          </w:rPr>
        </w:r>
        <w:r w:rsidR="00A0038E">
          <w:rPr>
            <w:noProof/>
            <w:webHidden/>
          </w:rPr>
          <w:fldChar w:fldCharType="separate"/>
        </w:r>
        <w:r w:rsidR="00196852">
          <w:rPr>
            <w:noProof/>
            <w:webHidden/>
          </w:rPr>
          <w:t>199</w:t>
        </w:r>
        <w:r w:rsidR="00A0038E">
          <w:rPr>
            <w:noProof/>
            <w:webHidden/>
          </w:rPr>
          <w:fldChar w:fldCharType="end"/>
        </w:r>
      </w:hyperlink>
    </w:p>
    <w:p w14:paraId="4A880F67" w14:textId="77777777" w:rsidR="00A0038E" w:rsidRPr="0008200D" w:rsidRDefault="00294128" w:rsidP="00BE0664">
      <w:pPr>
        <w:pStyle w:val="TOC2"/>
        <w:rPr>
          <w:rFonts w:ascii="Calibri" w:eastAsia="Times New Roman" w:hAnsi="Calibri"/>
          <w:bCs w:val="0"/>
        </w:rPr>
      </w:pPr>
      <w:hyperlink w:anchor="_Toc533264673" w:history="1">
        <w:r w:rsidR="00A0038E" w:rsidRPr="007809C1">
          <w:rPr>
            <w:rStyle w:val="Hyperlink"/>
          </w:rPr>
          <w:t>58.1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_Toc533264673 \h </w:instrText>
        </w:r>
        <w:r w:rsidR="00A0038E">
          <w:rPr>
            <w:webHidden/>
          </w:rPr>
        </w:r>
        <w:r w:rsidR="00A0038E">
          <w:rPr>
            <w:webHidden/>
          </w:rPr>
          <w:fldChar w:fldCharType="separate"/>
        </w:r>
        <w:r w:rsidR="00196852">
          <w:rPr>
            <w:webHidden/>
          </w:rPr>
          <w:t>199</w:t>
        </w:r>
        <w:r w:rsidR="00A0038E">
          <w:rPr>
            <w:webHidden/>
          </w:rPr>
          <w:fldChar w:fldCharType="end"/>
        </w:r>
      </w:hyperlink>
    </w:p>
    <w:p w14:paraId="60C3C373" w14:textId="77777777" w:rsidR="00A0038E" w:rsidRPr="0008200D" w:rsidRDefault="00294128" w:rsidP="00BE0664">
      <w:pPr>
        <w:pStyle w:val="TOC2"/>
        <w:rPr>
          <w:rFonts w:ascii="Calibri" w:eastAsia="Times New Roman" w:hAnsi="Calibri"/>
          <w:bCs w:val="0"/>
        </w:rPr>
      </w:pPr>
      <w:hyperlink w:anchor="_Toc533264674" w:history="1">
        <w:r w:rsidR="00A0038E" w:rsidRPr="007809C1">
          <w:rPr>
            <w:rStyle w:val="Hyperlink"/>
          </w:rPr>
          <w:t>58.2</w:t>
        </w:r>
        <w:r w:rsidR="00A0038E" w:rsidRPr="0008200D">
          <w:rPr>
            <w:rFonts w:ascii="Calibri" w:eastAsia="Times New Roman" w:hAnsi="Calibri"/>
            <w:bCs w:val="0"/>
          </w:rPr>
          <w:tab/>
        </w:r>
        <w:r w:rsidR="00A0038E" w:rsidRPr="007809C1">
          <w:rPr>
            <w:rStyle w:val="Hyperlink"/>
            <w:rFonts w:eastAsia="PMingLiU"/>
            <w:i/>
          </w:rPr>
          <w:t>Minimum Term</w:t>
        </w:r>
        <w:r w:rsidR="00A0038E">
          <w:rPr>
            <w:webHidden/>
          </w:rPr>
          <w:tab/>
        </w:r>
        <w:r w:rsidR="00A0038E">
          <w:rPr>
            <w:webHidden/>
          </w:rPr>
          <w:fldChar w:fldCharType="begin"/>
        </w:r>
        <w:r w:rsidR="00A0038E">
          <w:rPr>
            <w:webHidden/>
          </w:rPr>
          <w:instrText xml:space="preserve"> PAGEREF _Toc533264674 \h </w:instrText>
        </w:r>
        <w:r w:rsidR="00A0038E">
          <w:rPr>
            <w:webHidden/>
          </w:rPr>
        </w:r>
        <w:r w:rsidR="00A0038E">
          <w:rPr>
            <w:webHidden/>
          </w:rPr>
          <w:fldChar w:fldCharType="separate"/>
        </w:r>
        <w:r w:rsidR="00196852">
          <w:rPr>
            <w:webHidden/>
          </w:rPr>
          <w:t>200</w:t>
        </w:r>
        <w:r w:rsidR="00A0038E">
          <w:rPr>
            <w:webHidden/>
          </w:rPr>
          <w:fldChar w:fldCharType="end"/>
        </w:r>
      </w:hyperlink>
    </w:p>
    <w:p w14:paraId="512DF53B" w14:textId="77777777" w:rsidR="00A0038E" w:rsidRPr="0008200D" w:rsidRDefault="00294128" w:rsidP="00BE0664">
      <w:pPr>
        <w:pStyle w:val="TOC2"/>
        <w:rPr>
          <w:rFonts w:ascii="Calibri" w:eastAsia="Times New Roman" w:hAnsi="Calibri"/>
          <w:bCs w:val="0"/>
        </w:rPr>
      </w:pPr>
      <w:hyperlink w:anchor="_Toc533264675" w:history="1">
        <w:r w:rsidR="00A0038E" w:rsidRPr="007809C1">
          <w:rPr>
            <w:rStyle w:val="Hyperlink"/>
          </w:rPr>
          <w:t>58.3</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_Toc533264675 \h </w:instrText>
        </w:r>
        <w:r w:rsidR="00A0038E">
          <w:rPr>
            <w:webHidden/>
          </w:rPr>
        </w:r>
        <w:r w:rsidR="00A0038E">
          <w:rPr>
            <w:webHidden/>
          </w:rPr>
          <w:fldChar w:fldCharType="separate"/>
        </w:r>
        <w:r w:rsidR="00196852">
          <w:rPr>
            <w:webHidden/>
          </w:rPr>
          <w:t>200</w:t>
        </w:r>
        <w:r w:rsidR="00A0038E">
          <w:rPr>
            <w:webHidden/>
          </w:rPr>
          <w:fldChar w:fldCharType="end"/>
        </w:r>
      </w:hyperlink>
    </w:p>
    <w:p w14:paraId="6B25CC32" w14:textId="77777777" w:rsidR="00A0038E" w:rsidRPr="0008200D" w:rsidRDefault="00294128" w:rsidP="00BE0664">
      <w:pPr>
        <w:pStyle w:val="TOC2"/>
        <w:rPr>
          <w:rFonts w:ascii="Calibri" w:eastAsia="Times New Roman" w:hAnsi="Calibri"/>
          <w:bCs w:val="0"/>
        </w:rPr>
      </w:pPr>
      <w:hyperlink w:anchor="_Toc533264676" w:history="1">
        <w:r w:rsidR="00A0038E" w:rsidRPr="007809C1">
          <w:rPr>
            <w:rStyle w:val="Hyperlink"/>
          </w:rPr>
          <w:t>58.4</w:t>
        </w:r>
        <w:r w:rsidR="00A0038E" w:rsidRPr="0008200D">
          <w:rPr>
            <w:rFonts w:ascii="Calibri" w:eastAsia="Times New Roman" w:hAnsi="Calibri"/>
            <w:bCs w:val="0"/>
          </w:rPr>
          <w:tab/>
        </w:r>
        <w:r w:rsidR="00A0038E" w:rsidRPr="007809C1">
          <w:rPr>
            <w:rStyle w:val="Hyperlink"/>
            <w:rFonts w:eastAsia="PMingLiU"/>
          </w:rPr>
          <w:t>What happens if the service is cancelled early?</w:t>
        </w:r>
        <w:r w:rsidR="00A0038E">
          <w:rPr>
            <w:webHidden/>
          </w:rPr>
          <w:tab/>
        </w:r>
        <w:r w:rsidR="00A0038E">
          <w:rPr>
            <w:webHidden/>
          </w:rPr>
          <w:fldChar w:fldCharType="begin"/>
        </w:r>
        <w:r w:rsidR="00A0038E">
          <w:rPr>
            <w:webHidden/>
          </w:rPr>
          <w:instrText xml:space="preserve"> PAGEREF _Toc533264676 \h </w:instrText>
        </w:r>
        <w:r w:rsidR="00A0038E">
          <w:rPr>
            <w:webHidden/>
          </w:rPr>
        </w:r>
        <w:r w:rsidR="00A0038E">
          <w:rPr>
            <w:webHidden/>
          </w:rPr>
          <w:fldChar w:fldCharType="separate"/>
        </w:r>
        <w:r w:rsidR="00196852">
          <w:rPr>
            <w:webHidden/>
          </w:rPr>
          <w:t>203</w:t>
        </w:r>
        <w:r w:rsidR="00A0038E">
          <w:rPr>
            <w:webHidden/>
          </w:rPr>
          <w:fldChar w:fldCharType="end"/>
        </w:r>
      </w:hyperlink>
    </w:p>
    <w:p w14:paraId="24178C5B" w14:textId="77777777" w:rsidR="00A0038E" w:rsidRPr="0008200D" w:rsidRDefault="00294128" w:rsidP="00BE0664">
      <w:pPr>
        <w:pStyle w:val="TOC1"/>
        <w:rPr>
          <w:rFonts w:ascii="Calibri" w:eastAsia="Times New Roman" w:hAnsi="Calibri"/>
          <w:noProof/>
          <w:szCs w:val="22"/>
        </w:rPr>
      </w:pPr>
      <w:hyperlink w:anchor="_Toc533264677" w:history="1">
        <w:r w:rsidR="00A0038E" w:rsidRPr="007809C1">
          <w:rPr>
            <w:rStyle w:val="Hyperlink"/>
            <w:noProof/>
          </w:rPr>
          <w:t>59.</w:t>
        </w:r>
        <w:r w:rsidR="00A0038E" w:rsidRPr="0008200D">
          <w:rPr>
            <w:rFonts w:ascii="Calibri" w:eastAsia="Times New Roman" w:hAnsi="Calibri"/>
            <w:noProof/>
            <w:szCs w:val="22"/>
          </w:rPr>
          <w:tab/>
        </w:r>
        <w:r w:rsidR="00A0038E" w:rsidRPr="007809C1">
          <w:rPr>
            <w:rStyle w:val="Hyperlink"/>
            <w:rFonts w:eastAsia="PMingLiU"/>
            <w:noProof/>
          </w:rPr>
          <w:t>Optus Liberty Plan</w:t>
        </w:r>
        <w:r w:rsidR="00A0038E">
          <w:rPr>
            <w:noProof/>
            <w:webHidden/>
          </w:rPr>
          <w:tab/>
        </w:r>
        <w:r w:rsidR="00A0038E">
          <w:rPr>
            <w:noProof/>
            <w:webHidden/>
          </w:rPr>
          <w:fldChar w:fldCharType="begin"/>
        </w:r>
        <w:r w:rsidR="00A0038E">
          <w:rPr>
            <w:noProof/>
            <w:webHidden/>
          </w:rPr>
          <w:instrText xml:space="preserve"> PAGEREF _Toc533264677 \h </w:instrText>
        </w:r>
        <w:r w:rsidR="00A0038E">
          <w:rPr>
            <w:noProof/>
            <w:webHidden/>
          </w:rPr>
        </w:r>
        <w:r w:rsidR="00A0038E">
          <w:rPr>
            <w:noProof/>
            <w:webHidden/>
          </w:rPr>
          <w:fldChar w:fldCharType="separate"/>
        </w:r>
        <w:r w:rsidR="00196852">
          <w:rPr>
            <w:noProof/>
            <w:webHidden/>
          </w:rPr>
          <w:t>204</w:t>
        </w:r>
        <w:r w:rsidR="00A0038E">
          <w:rPr>
            <w:noProof/>
            <w:webHidden/>
          </w:rPr>
          <w:fldChar w:fldCharType="end"/>
        </w:r>
      </w:hyperlink>
    </w:p>
    <w:p w14:paraId="36705201" w14:textId="77777777" w:rsidR="00A0038E" w:rsidRPr="0008200D" w:rsidRDefault="00294128" w:rsidP="00BE0664">
      <w:pPr>
        <w:pStyle w:val="TOC1"/>
        <w:rPr>
          <w:rFonts w:ascii="Calibri" w:eastAsia="Times New Roman" w:hAnsi="Calibri"/>
          <w:noProof/>
          <w:szCs w:val="22"/>
        </w:rPr>
      </w:pPr>
      <w:hyperlink w:anchor="_Toc533264678" w:history="1">
        <w:r w:rsidR="00A0038E" w:rsidRPr="007809C1">
          <w:rPr>
            <w:rStyle w:val="Hyperlink"/>
            <w:noProof/>
          </w:rPr>
          <w:t>60.</w:t>
        </w:r>
        <w:r w:rsidR="00A0038E" w:rsidRPr="0008200D">
          <w:rPr>
            <w:rFonts w:ascii="Calibri" w:eastAsia="Times New Roman" w:hAnsi="Calibri"/>
            <w:noProof/>
            <w:szCs w:val="22"/>
          </w:rPr>
          <w:tab/>
        </w:r>
        <w:r w:rsidR="00A0038E" w:rsidRPr="007809C1">
          <w:rPr>
            <w:rStyle w:val="Hyperlink"/>
            <w:rFonts w:eastAsia="PMingLiU"/>
            <w:noProof/>
          </w:rPr>
          <w:t>Optus Mobile SIM Offer (Personal Consumer Plans)</w:t>
        </w:r>
        <w:r w:rsidR="00A0038E">
          <w:rPr>
            <w:noProof/>
            <w:webHidden/>
          </w:rPr>
          <w:tab/>
        </w:r>
        <w:r w:rsidR="00A0038E">
          <w:rPr>
            <w:noProof/>
            <w:webHidden/>
          </w:rPr>
          <w:fldChar w:fldCharType="begin"/>
        </w:r>
        <w:r w:rsidR="00A0038E">
          <w:rPr>
            <w:noProof/>
            <w:webHidden/>
          </w:rPr>
          <w:instrText xml:space="preserve"> PAGEREF _Toc533264678 \h </w:instrText>
        </w:r>
        <w:r w:rsidR="00A0038E">
          <w:rPr>
            <w:noProof/>
            <w:webHidden/>
          </w:rPr>
        </w:r>
        <w:r w:rsidR="00A0038E">
          <w:rPr>
            <w:noProof/>
            <w:webHidden/>
          </w:rPr>
          <w:fldChar w:fldCharType="separate"/>
        </w:r>
        <w:r w:rsidR="00196852">
          <w:rPr>
            <w:noProof/>
            <w:webHidden/>
          </w:rPr>
          <w:t>206</w:t>
        </w:r>
        <w:r w:rsidR="00A0038E">
          <w:rPr>
            <w:noProof/>
            <w:webHidden/>
          </w:rPr>
          <w:fldChar w:fldCharType="end"/>
        </w:r>
      </w:hyperlink>
    </w:p>
    <w:p w14:paraId="0E06CD21" w14:textId="77777777" w:rsidR="00A0038E" w:rsidRPr="0008200D" w:rsidRDefault="00294128" w:rsidP="00BE0664">
      <w:pPr>
        <w:pStyle w:val="TOC2"/>
        <w:rPr>
          <w:rFonts w:ascii="Calibri" w:eastAsia="Times New Roman" w:hAnsi="Calibri"/>
          <w:bCs w:val="0"/>
        </w:rPr>
      </w:pPr>
      <w:hyperlink w:anchor="_Toc533264679" w:history="1">
        <w:r w:rsidR="00A0038E" w:rsidRPr="007809C1">
          <w:rPr>
            <w:rStyle w:val="Hyperlink"/>
          </w:rPr>
          <w:t>60.1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_Toc533264679 \h </w:instrText>
        </w:r>
        <w:r w:rsidR="00A0038E">
          <w:rPr>
            <w:webHidden/>
          </w:rPr>
        </w:r>
        <w:r w:rsidR="00A0038E">
          <w:rPr>
            <w:webHidden/>
          </w:rPr>
          <w:fldChar w:fldCharType="separate"/>
        </w:r>
        <w:r w:rsidR="00196852">
          <w:rPr>
            <w:webHidden/>
          </w:rPr>
          <w:t>206</w:t>
        </w:r>
        <w:r w:rsidR="00A0038E">
          <w:rPr>
            <w:webHidden/>
          </w:rPr>
          <w:fldChar w:fldCharType="end"/>
        </w:r>
      </w:hyperlink>
    </w:p>
    <w:p w14:paraId="35F81985" w14:textId="77777777" w:rsidR="00A0038E" w:rsidRPr="0008200D" w:rsidRDefault="00294128" w:rsidP="00BE0664">
      <w:pPr>
        <w:pStyle w:val="TOC2"/>
        <w:rPr>
          <w:rFonts w:ascii="Calibri" w:eastAsia="Times New Roman" w:hAnsi="Calibri"/>
          <w:bCs w:val="0"/>
        </w:rPr>
      </w:pPr>
      <w:hyperlink w:anchor="_Toc533264680" w:history="1">
        <w:r w:rsidR="00A0038E" w:rsidRPr="007809C1">
          <w:rPr>
            <w:rStyle w:val="Hyperlink"/>
          </w:rPr>
          <w:t>60.2</w:t>
        </w:r>
        <w:r w:rsidR="00A0038E" w:rsidRPr="0008200D">
          <w:rPr>
            <w:rFonts w:ascii="Calibri" w:eastAsia="Times New Roman" w:hAnsi="Calibri"/>
            <w:bCs w:val="0"/>
          </w:rPr>
          <w:tab/>
        </w:r>
        <w:r w:rsidR="00A0038E" w:rsidRPr="007809C1">
          <w:rPr>
            <w:rStyle w:val="Hyperlink"/>
            <w:rFonts w:eastAsia="PMingLiU"/>
          </w:rPr>
          <w:t xml:space="preserve">Can </w:t>
        </w:r>
        <w:r w:rsidR="00A0038E" w:rsidRPr="007809C1">
          <w:rPr>
            <w:rStyle w:val="Hyperlink"/>
            <w:rFonts w:eastAsia="PMingLiU"/>
            <w:i/>
          </w:rPr>
          <w:t>you</w:t>
        </w:r>
        <w:r w:rsidR="00A0038E" w:rsidRPr="007809C1">
          <w:rPr>
            <w:rStyle w:val="Hyperlink"/>
            <w:rFonts w:eastAsia="PMingLiU"/>
          </w:rPr>
          <w:t xml:space="preserve"> purchase a subsidised </w:t>
        </w:r>
        <w:r w:rsidR="00A0038E" w:rsidRPr="007809C1">
          <w:rPr>
            <w:rStyle w:val="Hyperlink"/>
            <w:rFonts w:eastAsia="PMingLiU"/>
            <w:i/>
          </w:rPr>
          <w:t>mobile phone</w:t>
        </w:r>
        <w:r w:rsidR="00A0038E" w:rsidRPr="007809C1">
          <w:rPr>
            <w:rStyle w:val="Hyperlink"/>
            <w:rFonts w:eastAsia="PMingLiU"/>
          </w:rPr>
          <w:t xml:space="preserve"> with this </w:t>
        </w:r>
        <w:r w:rsidR="00A0038E" w:rsidRPr="007809C1">
          <w:rPr>
            <w:rStyle w:val="Hyperlink"/>
            <w:rFonts w:eastAsia="PMingLiU"/>
            <w:i/>
          </w:rPr>
          <w:t>pricing plan</w:t>
        </w:r>
        <w:r w:rsidR="00A0038E" w:rsidRPr="007809C1">
          <w:rPr>
            <w:rStyle w:val="Hyperlink"/>
            <w:rFonts w:eastAsia="PMingLiU"/>
          </w:rPr>
          <w:t>?</w:t>
        </w:r>
        <w:r w:rsidR="00A0038E">
          <w:rPr>
            <w:webHidden/>
          </w:rPr>
          <w:tab/>
        </w:r>
        <w:r w:rsidR="00A0038E">
          <w:rPr>
            <w:webHidden/>
          </w:rPr>
          <w:fldChar w:fldCharType="begin"/>
        </w:r>
        <w:r w:rsidR="00A0038E">
          <w:rPr>
            <w:webHidden/>
          </w:rPr>
          <w:instrText xml:space="preserve"> PAGEREF _Toc533264680 \h </w:instrText>
        </w:r>
        <w:r w:rsidR="00A0038E">
          <w:rPr>
            <w:webHidden/>
          </w:rPr>
        </w:r>
        <w:r w:rsidR="00A0038E">
          <w:rPr>
            <w:webHidden/>
          </w:rPr>
          <w:fldChar w:fldCharType="separate"/>
        </w:r>
        <w:r w:rsidR="00196852">
          <w:rPr>
            <w:webHidden/>
          </w:rPr>
          <w:t>206</w:t>
        </w:r>
        <w:r w:rsidR="00A0038E">
          <w:rPr>
            <w:webHidden/>
          </w:rPr>
          <w:fldChar w:fldCharType="end"/>
        </w:r>
      </w:hyperlink>
    </w:p>
    <w:p w14:paraId="09F7D571" w14:textId="77777777" w:rsidR="00A0038E" w:rsidRPr="0008200D" w:rsidRDefault="00294128" w:rsidP="00BE0664">
      <w:pPr>
        <w:pStyle w:val="TOC2"/>
        <w:rPr>
          <w:rFonts w:ascii="Calibri" w:eastAsia="Times New Roman" w:hAnsi="Calibri"/>
          <w:bCs w:val="0"/>
        </w:rPr>
      </w:pPr>
      <w:hyperlink w:anchor="_Toc533264681" w:history="1">
        <w:r w:rsidR="00A0038E" w:rsidRPr="007809C1">
          <w:rPr>
            <w:rStyle w:val="Hyperlink"/>
          </w:rPr>
          <w:t>60.3</w:t>
        </w:r>
        <w:r w:rsidR="00A0038E" w:rsidRPr="0008200D">
          <w:rPr>
            <w:rFonts w:ascii="Calibri" w:eastAsia="Times New Roman" w:hAnsi="Calibri"/>
            <w:bCs w:val="0"/>
          </w:rPr>
          <w:tab/>
        </w:r>
        <w:r w:rsidR="00A0038E" w:rsidRPr="007809C1">
          <w:rPr>
            <w:rStyle w:val="Hyperlink"/>
            <w:rFonts w:eastAsia="PMingLiU"/>
          </w:rPr>
          <w:t xml:space="preserve">Is it a </w:t>
        </w:r>
        <w:r w:rsidR="00A0038E" w:rsidRPr="007809C1">
          <w:rPr>
            <w:rStyle w:val="Hyperlink"/>
            <w:rFonts w:eastAsia="PMingLiU"/>
            <w:i/>
          </w:rPr>
          <w:t>fixed length agreement</w:t>
        </w:r>
        <w:r w:rsidR="00A0038E" w:rsidRPr="007809C1">
          <w:rPr>
            <w:rStyle w:val="Hyperlink"/>
            <w:rFonts w:eastAsia="PMingLiU"/>
          </w:rPr>
          <w:t>?</w:t>
        </w:r>
        <w:r w:rsidR="00A0038E">
          <w:rPr>
            <w:webHidden/>
          </w:rPr>
          <w:tab/>
        </w:r>
        <w:r w:rsidR="00A0038E">
          <w:rPr>
            <w:webHidden/>
          </w:rPr>
          <w:fldChar w:fldCharType="begin"/>
        </w:r>
        <w:r w:rsidR="00A0038E">
          <w:rPr>
            <w:webHidden/>
          </w:rPr>
          <w:instrText xml:space="preserve"> PAGEREF _Toc533264681 \h </w:instrText>
        </w:r>
        <w:r w:rsidR="00A0038E">
          <w:rPr>
            <w:webHidden/>
          </w:rPr>
        </w:r>
        <w:r w:rsidR="00A0038E">
          <w:rPr>
            <w:webHidden/>
          </w:rPr>
          <w:fldChar w:fldCharType="separate"/>
        </w:r>
        <w:r w:rsidR="00196852">
          <w:rPr>
            <w:webHidden/>
          </w:rPr>
          <w:t>206</w:t>
        </w:r>
        <w:r w:rsidR="00A0038E">
          <w:rPr>
            <w:webHidden/>
          </w:rPr>
          <w:fldChar w:fldCharType="end"/>
        </w:r>
      </w:hyperlink>
    </w:p>
    <w:p w14:paraId="03C40687" w14:textId="77777777" w:rsidR="00A0038E" w:rsidRPr="0008200D" w:rsidRDefault="00294128" w:rsidP="00BE0664">
      <w:pPr>
        <w:pStyle w:val="TOC2"/>
        <w:rPr>
          <w:rFonts w:ascii="Calibri" w:eastAsia="Times New Roman" w:hAnsi="Calibri"/>
          <w:bCs w:val="0"/>
        </w:rPr>
      </w:pPr>
      <w:hyperlink w:anchor="_Toc533264682" w:history="1">
        <w:r w:rsidR="00A0038E" w:rsidRPr="007809C1">
          <w:rPr>
            <w:rStyle w:val="Hyperlink"/>
          </w:rPr>
          <w:t>60.4</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_Toc533264682 \h </w:instrText>
        </w:r>
        <w:r w:rsidR="00A0038E">
          <w:rPr>
            <w:webHidden/>
          </w:rPr>
        </w:r>
        <w:r w:rsidR="00A0038E">
          <w:rPr>
            <w:webHidden/>
          </w:rPr>
          <w:fldChar w:fldCharType="separate"/>
        </w:r>
        <w:r w:rsidR="00196852">
          <w:rPr>
            <w:webHidden/>
          </w:rPr>
          <w:t>206</w:t>
        </w:r>
        <w:r w:rsidR="00A0038E">
          <w:rPr>
            <w:webHidden/>
          </w:rPr>
          <w:fldChar w:fldCharType="end"/>
        </w:r>
      </w:hyperlink>
    </w:p>
    <w:p w14:paraId="123B1E8B" w14:textId="77777777" w:rsidR="00A0038E" w:rsidRPr="0008200D" w:rsidRDefault="00294128" w:rsidP="00BE0664">
      <w:pPr>
        <w:pStyle w:val="TOC2"/>
        <w:rPr>
          <w:rFonts w:ascii="Calibri" w:eastAsia="Times New Roman" w:hAnsi="Calibri"/>
          <w:bCs w:val="0"/>
        </w:rPr>
      </w:pPr>
      <w:hyperlink w:anchor="_Toc533264683" w:history="1">
        <w:r w:rsidR="00A0038E" w:rsidRPr="007809C1">
          <w:rPr>
            <w:rStyle w:val="Hyperlink"/>
          </w:rPr>
          <w:t>60.5</w:t>
        </w:r>
        <w:r w:rsidR="00A0038E" w:rsidRPr="0008200D">
          <w:rPr>
            <w:rFonts w:ascii="Calibri" w:eastAsia="Times New Roman" w:hAnsi="Calibri"/>
            <w:bCs w:val="0"/>
          </w:rPr>
          <w:tab/>
        </w:r>
        <w:r w:rsidR="00A0038E" w:rsidRPr="007809C1">
          <w:rPr>
            <w:rStyle w:val="Hyperlink"/>
            <w:rFonts w:eastAsia="PMingLiU"/>
          </w:rPr>
          <w:t xml:space="preserve">Cancellation of the </w:t>
        </w:r>
        <w:r w:rsidR="00A0038E" w:rsidRPr="007809C1">
          <w:rPr>
            <w:rStyle w:val="Hyperlink"/>
            <w:rFonts w:eastAsia="PMingLiU"/>
            <w:i/>
          </w:rPr>
          <w:t>service</w:t>
        </w:r>
        <w:r w:rsidR="00A0038E">
          <w:rPr>
            <w:webHidden/>
          </w:rPr>
          <w:tab/>
        </w:r>
        <w:r w:rsidR="00A0038E">
          <w:rPr>
            <w:webHidden/>
          </w:rPr>
          <w:fldChar w:fldCharType="begin"/>
        </w:r>
        <w:r w:rsidR="00A0038E">
          <w:rPr>
            <w:webHidden/>
          </w:rPr>
          <w:instrText xml:space="preserve"> PAGEREF _Toc533264683 \h </w:instrText>
        </w:r>
        <w:r w:rsidR="00A0038E">
          <w:rPr>
            <w:webHidden/>
          </w:rPr>
        </w:r>
        <w:r w:rsidR="00A0038E">
          <w:rPr>
            <w:webHidden/>
          </w:rPr>
          <w:fldChar w:fldCharType="separate"/>
        </w:r>
        <w:r w:rsidR="00196852">
          <w:rPr>
            <w:webHidden/>
          </w:rPr>
          <w:t>207</w:t>
        </w:r>
        <w:r w:rsidR="00A0038E">
          <w:rPr>
            <w:webHidden/>
          </w:rPr>
          <w:fldChar w:fldCharType="end"/>
        </w:r>
      </w:hyperlink>
    </w:p>
    <w:p w14:paraId="010F8880" w14:textId="77777777" w:rsidR="00A0038E" w:rsidRPr="0008200D" w:rsidRDefault="00294128" w:rsidP="00BE0664">
      <w:pPr>
        <w:pStyle w:val="TOC1"/>
        <w:rPr>
          <w:rFonts w:ascii="Calibri" w:eastAsia="Times New Roman" w:hAnsi="Calibri"/>
          <w:noProof/>
          <w:szCs w:val="22"/>
        </w:rPr>
      </w:pPr>
      <w:hyperlink w:anchor="_Toc533264684" w:history="1">
        <w:r w:rsidR="00A0038E" w:rsidRPr="007809C1">
          <w:rPr>
            <w:rStyle w:val="Hyperlink"/>
            <w:noProof/>
          </w:rPr>
          <w:t>61.</w:t>
        </w:r>
        <w:r w:rsidR="00A0038E" w:rsidRPr="0008200D">
          <w:rPr>
            <w:rFonts w:ascii="Calibri" w:eastAsia="Times New Roman" w:hAnsi="Calibri"/>
            <w:noProof/>
            <w:szCs w:val="22"/>
          </w:rPr>
          <w:tab/>
        </w:r>
        <w:r w:rsidR="00A0038E" w:rsidRPr="007809C1">
          <w:rPr>
            <w:rStyle w:val="Hyperlink"/>
            <w:rFonts w:eastAsia="PMingLiU"/>
            <w:noProof/>
          </w:rPr>
          <w:t>Optus Paramount Plans</w:t>
        </w:r>
        <w:r w:rsidR="00A0038E">
          <w:rPr>
            <w:noProof/>
            <w:webHidden/>
          </w:rPr>
          <w:tab/>
        </w:r>
        <w:r w:rsidR="00A0038E">
          <w:rPr>
            <w:noProof/>
            <w:webHidden/>
          </w:rPr>
          <w:fldChar w:fldCharType="begin"/>
        </w:r>
        <w:r w:rsidR="00A0038E">
          <w:rPr>
            <w:noProof/>
            <w:webHidden/>
          </w:rPr>
          <w:instrText xml:space="preserve"> PAGEREF _Toc533264684 \h </w:instrText>
        </w:r>
        <w:r w:rsidR="00A0038E">
          <w:rPr>
            <w:noProof/>
            <w:webHidden/>
          </w:rPr>
        </w:r>
        <w:r w:rsidR="00A0038E">
          <w:rPr>
            <w:noProof/>
            <w:webHidden/>
          </w:rPr>
          <w:fldChar w:fldCharType="separate"/>
        </w:r>
        <w:r w:rsidR="00196852">
          <w:rPr>
            <w:noProof/>
            <w:webHidden/>
          </w:rPr>
          <w:t>207</w:t>
        </w:r>
        <w:r w:rsidR="00A0038E">
          <w:rPr>
            <w:noProof/>
            <w:webHidden/>
          </w:rPr>
          <w:fldChar w:fldCharType="end"/>
        </w:r>
      </w:hyperlink>
    </w:p>
    <w:p w14:paraId="4BF44D59" w14:textId="77777777" w:rsidR="00A0038E" w:rsidRPr="0008200D" w:rsidRDefault="00294128" w:rsidP="00BE0664">
      <w:pPr>
        <w:pStyle w:val="TOC1"/>
        <w:rPr>
          <w:rFonts w:ascii="Calibri" w:eastAsia="Times New Roman" w:hAnsi="Calibri"/>
          <w:noProof/>
          <w:szCs w:val="22"/>
        </w:rPr>
      </w:pPr>
      <w:hyperlink w:anchor="_Toc533264685" w:history="1">
        <w:r w:rsidR="00A0038E" w:rsidRPr="007809C1">
          <w:rPr>
            <w:rStyle w:val="Hyperlink"/>
            <w:noProof/>
          </w:rPr>
          <w:t>62.</w:t>
        </w:r>
        <w:r w:rsidR="00A0038E" w:rsidRPr="0008200D">
          <w:rPr>
            <w:rFonts w:ascii="Calibri" w:eastAsia="Times New Roman" w:hAnsi="Calibri"/>
            <w:noProof/>
            <w:szCs w:val="22"/>
          </w:rPr>
          <w:tab/>
        </w:r>
        <w:r w:rsidR="00A0038E" w:rsidRPr="007809C1">
          <w:rPr>
            <w:rStyle w:val="Hyperlink"/>
            <w:rFonts w:eastAsia="PMingLiU"/>
            <w:noProof/>
          </w:rPr>
          <w:t>Optus Personal Plan</w:t>
        </w:r>
        <w:r w:rsidR="00A0038E">
          <w:rPr>
            <w:noProof/>
            <w:webHidden/>
          </w:rPr>
          <w:tab/>
        </w:r>
        <w:r w:rsidR="00A0038E">
          <w:rPr>
            <w:noProof/>
            <w:webHidden/>
          </w:rPr>
          <w:fldChar w:fldCharType="begin"/>
        </w:r>
        <w:r w:rsidR="00A0038E">
          <w:rPr>
            <w:noProof/>
            <w:webHidden/>
          </w:rPr>
          <w:instrText xml:space="preserve"> PAGEREF _Toc533264685 \h </w:instrText>
        </w:r>
        <w:r w:rsidR="00A0038E">
          <w:rPr>
            <w:noProof/>
            <w:webHidden/>
          </w:rPr>
        </w:r>
        <w:r w:rsidR="00A0038E">
          <w:rPr>
            <w:noProof/>
            <w:webHidden/>
          </w:rPr>
          <w:fldChar w:fldCharType="separate"/>
        </w:r>
        <w:r w:rsidR="00196852">
          <w:rPr>
            <w:noProof/>
            <w:webHidden/>
          </w:rPr>
          <w:t>209</w:t>
        </w:r>
        <w:r w:rsidR="00A0038E">
          <w:rPr>
            <w:noProof/>
            <w:webHidden/>
          </w:rPr>
          <w:fldChar w:fldCharType="end"/>
        </w:r>
      </w:hyperlink>
    </w:p>
    <w:p w14:paraId="764827AC" w14:textId="77777777" w:rsidR="00A0038E" w:rsidRPr="0008200D" w:rsidRDefault="00294128" w:rsidP="00BE0664">
      <w:pPr>
        <w:pStyle w:val="TOC1"/>
        <w:rPr>
          <w:rFonts w:ascii="Calibri" w:eastAsia="Times New Roman" w:hAnsi="Calibri"/>
          <w:noProof/>
          <w:szCs w:val="22"/>
        </w:rPr>
      </w:pPr>
      <w:hyperlink w:anchor="_Toc533264686" w:history="1">
        <w:r w:rsidR="00A0038E" w:rsidRPr="007809C1">
          <w:rPr>
            <w:rStyle w:val="Hyperlink"/>
            <w:noProof/>
          </w:rPr>
          <w:t>63.</w:t>
        </w:r>
        <w:r w:rsidR="00A0038E" w:rsidRPr="0008200D">
          <w:rPr>
            <w:rFonts w:ascii="Calibri" w:eastAsia="Times New Roman" w:hAnsi="Calibri"/>
            <w:noProof/>
            <w:szCs w:val="22"/>
          </w:rPr>
          <w:tab/>
        </w:r>
        <w:r w:rsidR="00A0038E" w:rsidRPr="007809C1">
          <w:rPr>
            <w:rStyle w:val="Hyperlink"/>
            <w:rFonts w:eastAsia="PMingLiU"/>
            <w:noProof/>
          </w:rPr>
          <w:t>Optus Safari Plan</w:t>
        </w:r>
        <w:r w:rsidR="00A0038E">
          <w:rPr>
            <w:noProof/>
            <w:webHidden/>
          </w:rPr>
          <w:tab/>
        </w:r>
        <w:r w:rsidR="00A0038E">
          <w:rPr>
            <w:noProof/>
            <w:webHidden/>
          </w:rPr>
          <w:fldChar w:fldCharType="begin"/>
        </w:r>
        <w:r w:rsidR="00A0038E">
          <w:rPr>
            <w:noProof/>
            <w:webHidden/>
          </w:rPr>
          <w:instrText xml:space="preserve"> PAGEREF _Toc533264686 \h </w:instrText>
        </w:r>
        <w:r w:rsidR="00A0038E">
          <w:rPr>
            <w:noProof/>
            <w:webHidden/>
          </w:rPr>
        </w:r>
        <w:r w:rsidR="00A0038E">
          <w:rPr>
            <w:noProof/>
            <w:webHidden/>
          </w:rPr>
          <w:fldChar w:fldCharType="separate"/>
        </w:r>
        <w:r w:rsidR="00196852">
          <w:rPr>
            <w:noProof/>
            <w:webHidden/>
          </w:rPr>
          <w:t>210</w:t>
        </w:r>
        <w:r w:rsidR="00A0038E">
          <w:rPr>
            <w:noProof/>
            <w:webHidden/>
          </w:rPr>
          <w:fldChar w:fldCharType="end"/>
        </w:r>
      </w:hyperlink>
    </w:p>
    <w:p w14:paraId="4926DCB5" w14:textId="77777777" w:rsidR="00A0038E" w:rsidRPr="0008200D" w:rsidRDefault="00294128" w:rsidP="00BE0664">
      <w:pPr>
        <w:pStyle w:val="TOC1"/>
        <w:rPr>
          <w:rFonts w:ascii="Calibri" w:eastAsia="Times New Roman" w:hAnsi="Calibri"/>
          <w:noProof/>
          <w:szCs w:val="22"/>
        </w:rPr>
      </w:pPr>
      <w:hyperlink w:anchor="_Toc533264687" w:history="1">
        <w:r w:rsidR="00A0038E" w:rsidRPr="007809C1">
          <w:rPr>
            <w:rStyle w:val="Hyperlink"/>
            <w:noProof/>
          </w:rPr>
          <w:t>64.</w:t>
        </w:r>
        <w:r w:rsidR="00A0038E" w:rsidRPr="0008200D">
          <w:rPr>
            <w:rFonts w:ascii="Calibri" w:eastAsia="Times New Roman" w:hAnsi="Calibri"/>
            <w:noProof/>
            <w:szCs w:val="22"/>
          </w:rPr>
          <w:tab/>
        </w:r>
        <w:r w:rsidR="00A0038E" w:rsidRPr="007809C1">
          <w:rPr>
            <w:rStyle w:val="Hyperlink"/>
            <w:rFonts w:eastAsia="PMingLiU"/>
            <w:noProof/>
          </w:rPr>
          <w:t>Optus Sovereign Plans</w:t>
        </w:r>
        <w:r w:rsidR="00A0038E">
          <w:rPr>
            <w:noProof/>
            <w:webHidden/>
          </w:rPr>
          <w:tab/>
        </w:r>
        <w:r w:rsidR="00A0038E">
          <w:rPr>
            <w:noProof/>
            <w:webHidden/>
          </w:rPr>
          <w:fldChar w:fldCharType="begin"/>
        </w:r>
        <w:r w:rsidR="00A0038E">
          <w:rPr>
            <w:noProof/>
            <w:webHidden/>
          </w:rPr>
          <w:instrText xml:space="preserve"> PAGEREF _Toc533264687 \h </w:instrText>
        </w:r>
        <w:r w:rsidR="00A0038E">
          <w:rPr>
            <w:noProof/>
            <w:webHidden/>
          </w:rPr>
        </w:r>
        <w:r w:rsidR="00A0038E">
          <w:rPr>
            <w:noProof/>
            <w:webHidden/>
          </w:rPr>
          <w:fldChar w:fldCharType="separate"/>
        </w:r>
        <w:r w:rsidR="00196852">
          <w:rPr>
            <w:noProof/>
            <w:webHidden/>
          </w:rPr>
          <w:t>211</w:t>
        </w:r>
        <w:r w:rsidR="00A0038E">
          <w:rPr>
            <w:noProof/>
            <w:webHidden/>
          </w:rPr>
          <w:fldChar w:fldCharType="end"/>
        </w:r>
      </w:hyperlink>
    </w:p>
    <w:p w14:paraId="72EDE2E5" w14:textId="77777777" w:rsidR="00A0038E" w:rsidRPr="0008200D" w:rsidRDefault="00294128" w:rsidP="00BE0664">
      <w:pPr>
        <w:pStyle w:val="TOC1"/>
        <w:rPr>
          <w:rFonts w:ascii="Calibri" w:eastAsia="Times New Roman" w:hAnsi="Calibri"/>
          <w:noProof/>
          <w:szCs w:val="22"/>
        </w:rPr>
      </w:pPr>
      <w:hyperlink w:anchor="_Toc533264688" w:history="1">
        <w:r w:rsidR="00A0038E" w:rsidRPr="007809C1">
          <w:rPr>
            <w:rStyle w:val="Hyperlink"/>
            <w:noProof/>
          </w:rPr>
          <w:t>65.</w:t>
        </w:r>
        <w:r w:rsidR="00A0038E" w:rsidRPr="0008200D">
          <w:rPr>
            <w:rFonts w:ascii="Calibri" w:eastAsia="Times New Roman" w:hAnsi="Calibri"/>
            <w:noProof/>
            <w:szCs w:val="22"/>
          </w:rPr>
          <w:tab/>
        </w:r>
        <w:r w:rsidR="00A0038E" w:rsidRPr="007809C1">
          <w:rPr>
            <w:rStyle w:val="Hyperlink"/>
            <w:rFonts w:eastAsia="PMingLiU"/>
            <w:noProof/>
          </w:rPr>
          <w:t>Optus Text &amp; Talk Cap Plans</w:t>
        </w:r>
        <w:r w:rsidR="00A0038E">
          <w:rPr>
            <w:noProof/>
            <w:webHidden/>
          </w:rPr>
          <w:tab/>
        </w:r>
        <w:r w:rsidR="00A0038E">
          <w:rPr>
            <w:noProof/>
            <w:webHidden/>
          </w:rPr>
          <w:fldChar w:fldCharType="begin"/>
        </w:r>
        <w:r w:rsidR="00A0038E">
          <w:rPr>
            <w:noProof/>
            <w:webHidden/>
          </w:rPr>
          <w:instrText xml:space="preserve"> PAGEREF _Toc533264688 \h </w:instrText>
        </w:r>
        <w:r w:rsidR="00A0038E">
          <w:rPr>
            <w:noProof/>
            <w:webHidden/>
          </w:rPr>
        </w:r>
        <w:r w:rsidR="00A0038E">
          <w:rPr>
            <w:noProof/>
            <w:webHidden/>
          </w:rPr>
          <w:fldChar w:fldCharType="separate"/>
        </w:r>
        <w:r w:rsidR="00196852">
          <w:rPr>
            <w:noProof/>
            <w:webHidden/>
          </w:rPr>
          <w:t>213</w:t>
        </w:r>
        <w:r w:rsidR="00A0038E">
          <w:rPr>
            <w:noProof/>
            <w:webHidden/>
          </w:rPr>
          <w:fldChar w:fldCharType="end"/>
        </w:r>
      </w:hyperlink>
    </w:p>
    <w:p w14:paraId="2B264E8C" w14:textId="77777777" w:rsidR="00A0038E" w:rsidRPr="0008200D" w:rsidRDefault="00294128">
      <w:pPr>
        <w:pStyle w:val="TOC2"/>
        <w:rPr>
          <w:rFonts w:ascii="Calibri" w:eastAsia="Times New Roman" w:hAnsi="Calibri"/>
          <w:bCs w:val="0"/>
        </w:rPr>
      </w:pPr>
      <w:hyperlink w:anchor="_Toc533264689" w:history="1">
        <w:r w:rsidR="00A0038E" w:rsidRPr="007809C1">
          <w:rPr>
            <w:rStyle w:val="Hyperlink"/>
          </w:rPr>
          <w:t>65.1</w:t>
        </w:r>
        <w:r w:rsidR="00A0038E" w:rsidRPr="0008200D">
          <w:rPr>
            <w:rFonts w:ascii="Calibri" w:eastAsia="Times New Roman" w:hAnsi="Calibri"/>
            <w:bCs w:val="0"/>
          </w:rPr>
          <w:tab/>
        </w:r>
        <w:r w:rsidR="00A0038E" w:rsidRPr="007809C1">
          <w:rPr>
            <w:rStyle w:val="Hyperlink"/>
            <w:rFonts w:eastAsia="PMingLiU"/>
          </w:rPr>
          <w:t>Cancellation</w:t>
        </w:r>
        <w:r w:rsidR="00A0038E">
          <w:rPr>
            <w:webHidden/>
          </w:rPr>
          <w:tab/>
        </w:r>
        <w:r w:rsidR="00A0038E">
          <w:rPr>
            <w:webHidden/>
          </w:rPr>
          <w:fldChar w:fldCharType="begin"/>
        </w:r>
        <w:r w:rsidR="00A0038E">
          <w:rPr>
            <w:webHidden/>
          </w:rPr>
          <w:instrText xml:space="preserve"> PAGEREF _Toc533264689 \h </w:instrText>
        </w:r>
        <w:r w:rsidR="00A0038E">
          <w:rPr>
            <w:webHidden/>
          </w:rPr>
        </w:r>
        <w:r w:rsidR="00A0038E">
          <w:rPr>
            <w:webHidden/>
          </w:rPr>
          <w:fldChar w:fldCharType="separate"/>
        </w:r>
        <w:r w:rsidR="00196852">
          <w:rPr>
            <w:webHidden/>
          </w:rPr>
          <w:t>213</w:t>
        </w:r>
        <w:r w:rsidR="00A0038E">
          <w:rPr>
            <w:webHidden/>
          </w:rPr>
          <w:fldChar w:fldCharType="end"/>
        </w:r>
      </w:hyperlink>
    </w:p>
    <w:p w14:paraId="77A0254D" w14:textId="77777777" w:rsidR="00A0038E" w:rsidRPr="0008200D" w:rsidRDefault="00294128">
      <w:pPr>
        <w:pStyle w:val="TOC2"/>
        <w:rPr>
          <w:rFonts w:ascii="Calibri" w:eastAsia="Times New Roman" w:hAnsi="Calibri"/>
          <w:bCs w:val="0"/>
        </w:rPr>
      </w:pPr>
      <w:hyperlink w:anchor="_Toc533264690" w:history="1">
        <w:r w:rsidR="00A0038E" w:rsidRPr="007809C1">
          <w:rPr>
            <w:rStyle w:val="Hyperlink"/>
          </w:rPr>
          <w:t>65.2</w:t>
        </w:r>
        <w:r w:rsidR="00A0038E" w:rsidRPr="0008200D">
          <w:rPr>
            <w:rFonts w:ascii="Calibri" w:eastAsia="Times New Roman" w:hAnsi="Calibri"/>
            <w:bCs w:val="0"/>
          </w:rPr>
          <w:tab/>
        </w:r>
        <w:r w:rsidR="00A0038E" w:rsidRPr="007809C1">
          <w:rPr>
            <w:rStyle w:val="Hyperlink"/>
            <w:rFonts w:eastAsia="PMingLiU"/>
          </w:rPr>
          <w:t>Pricing</w:t>
        </w:r>
        <w:r w:rsidR="00A0038E">
          <w:rPr>
            <w:webHidden/>
          </w:rPr>
          <w:tab/>
        </w:r>
        <w:r w:rsidR="00A0038E">
          <w:rPr>
            <w:webHidden/>
          </w:rPr>
          <w:fldChar w:fldCharType="begin"/>
        </w:r>
        <w:r w:rsidR="00A0038E">
          <w:rPr>
            <w:webHidden/>
          </w:rPr>
          <w:instrText xml:space="preserve"> PAGEREF _Toc533264690 \h </w:instrText>
        </w:r>
        <w:r w:rsidR="00A0038E">
          <w:rPr>
            <w:webHidden/>
          </w:rPr>
        </w:r>
        <w:r w:rsidR="00A0038E">
          <w:rPr>
            <w:webHidden/>
          </w:rPr>
          <w:fldChar w:fldCharType="separate"/>
        </w:r>
        <w:r w:rsidR="00196852">
          <w:rPr>
            <w:webHidden/>
          </w:rPr>
          <w:t>213</w:t>
        </w:r>
        <w:r w:rsidR="00A0038E">
          <w:rPr>
            <w:webHidden/>
          </w:rPr>
          <w:fldChar w:fldCharType="end"/>
        </w:r>
      </w:hyperlink>
    </w:p>
    <w:p w14:paraId="55C3F002" w14:textId="77777777" w:rsidR="00A0038E" w:rsidRPr="0008200D" w:rsidRDefault="00294128">
      <w:pPr>
        <w:pStyle w:val="TOC2"/>
        <w:rPr>
          <w:rFonts w:ascii="Calibri" w:eastAsia="Times New Roman" w:hAnsi="Calibri"/>
          <w:bCs w:val="0"/>
        </w:rPr>
      </w:pPr>
      <w:hyperlink w:anchor="_Toc533264691" w:history="1">
        <w:r w:rsidR="00A0038E" w:rsidRPr="007809C1">
          <w:rPr>
            <w:rStyle w:val="Hyperlink"/>
          </w:rPr>
          <w:t>65.3</w:t>
        </w:r>
        <w:r w:rsidR="00A0038E" w:rsidRPr="0008200D">
          <w:rPr>
            <w:rFonts w:ascii="Calibri" w:eastAsia="Times New Roman" w:hAnsi="Calibri"/>
            <w:bCs w:val="0"/>
          </w:rPr>
          <w:tab/>
        </w:r>
        <w:r w:rsidR="00A0038E" w:rsidRPr="007809C1">
          <w:rPr>
            <w:rStyle w:val="Hyperlink"/>
            <w:rFonts w:eastAsia="PMingLiU"/>
          </w:rPr>
          <w:t>Text &amp; Talk Cap</w:t>
        </w:r>
        <w:r w:rsidR="00A0038E">
          <w:rPr>
            <w:webHidden/>
          </w:rPr>
          <w:tab/>
        </w:r>
        <w:r w:rsidR="00A0038E">
          <w:rPr>
            <w:webHidden/>
          </w:rPr>
          <w:fldChar w:fldCharType="begin"/>
        </w:r>
        <w:r w:rsidR="00A0038E">
          <w:rPr>
            <w:webHidden/>
          </w:rPr>
          <w:instrText xml:space="preserve"> PAGEREF _Toc533264691 \h </w:instrText>
        </w:r>
        <w:r w:rsidR="00A0038E">
          <w:rPr>
            <w:webHidden/>
          </w:rPr>
        </w:r>
        <w:r w:rsidR="00A0038E">
          <w:rPr>
            <w:webHidden/>
          </w:rPr>
          <w:fldChar w:fldCharType="separate"/>
        </w:r>
        <w:r w:rsidR="00196852">
          <w:rPr>
            <w:webHidden/>
          </w:rPr>
          <w:t>213</w:t>
        </w:r>
        <w:r w:rsidR="00A0038E">
          <w:rPr>
            <w:webHidden/>
          </w:rPr>
          <w:fldChar w:fldCharType="end"/>
        </w:r>
      </w:hyperlink>
    </w:p>
    <w:p w14:paraId="58DB7270" w14:textId="77777777" w:rsidR="00A0038E" w:rsidRPr="0008200D" w:rsidRDefault="00294128" w:rsidP="00BE0664">
      <w:pPr>
        <w:pStyle w:val="TOC1"/>
        <w:rPr>
          <w:rFonts w:ascii="Calibri" w:eastAsia="Times New Roman" w:hAnsi="Calibri"/>
          <w:noProof/>
          <w:szCs w:val="22"/>
        </w:rPr>
      </w:pPr>
      <w:hyperlink w:anchor="_Toc533264692" w:history="1">
        <w:r w:rsidR="00A0038E" w:rsidRPr="007809C1">
          <w:rPr>
            <w:rStyle w:val="Hyperlink"/>
            <w:noProof/>
          </w:rPr>
          <w:t>66.</w:t>
        </w:r>
        <w:r w:rsidR="00A0038E" w:rsidRPr="0008200D">
          <w:rPr>
            <w:rFonts w:ascii="Calibri" w:eastAsia="Times New Roman" w:hAnsi="Calibri"/>
            <w:noProof/>
            <w:szCs w:val="22"/>
          </w:rPr>
          <w:tab/>
        </w:r>
        <w:r w:rsidR="00A0038E" w:rsidRPr="007809C1">
          <w:rPr>
            <w:rStyle w:val="Hyperlink"/>
            <w:rFonts w:eastAsia="PMingLiU"/>
            <w:noProof/>
          </w:rPr>
          <w:t>Optus 'yes' Internet Cap Plans (incorporating 'yes' $59 Internet Cap, 'yes' $79 Internet Cap + Unlimited Text) (Personal Consumer Plans)</w:t>
        </w:r>
        <w:r w:rsidR="00A0038E">
          <w:rPr>
            <w:noProof/>
            <w:webHidden/>
          </w:rPr>
          <w:tab/>
        </w:r>
        <w:r w:rsidR="00A0038E">
          <w:rPr>
            <w:noProof/>
            <w:webHidden/>
          </w:rPr>
          <w:fldChar w:fldCharType="begin"/>
        </w:r>
        <w:r w:rsidR="00A0038E">
          <w:rPr>
            <w:noProof/>
            <w:webHidden/>
          </w:rPr>
          <w:instrText xml:space="preserve"> PAGEREF _Toc533264692 \h </w:instrText>
        </w:r>
        <w:r w:rsidR="00A0038E">
          <w:rPr>
            <w:noProof/>
            <w:webHidden/>
          </w:rPr>
        </w:r>
        <w:r w:rsidR="00A0038E">
          <w:rPr>
            <w:noProof/>
            <w:webHidden/>
          </w:rPr>
          <w:fldChar w:fldCharType="separate"/>
        </w:r>
        <w:r w:rsidR="00196852">
          <w:rPr>
            <w:noProof/>
            <w:webHidden/>
          </w:rPr>
          <w:t>214</w:t>
        </w:r>
        <w:r w:rsidR="00A0038E">
          <w:rPr>
            <w:noProof/>
            <w:webHidden/>
          </w:rPr>
          <w:fldChar w:fldCharType="end"/>
        </w:r>
      </w:hyperlink>
    </w:p>
    <w:p w14:paraId="75C21A3C" w14:textId="77777777" w:rsidR="00A0038E" w:rsidRPr="0008200D" w:rsidRDefault="00294128">
      <w:pPr>
        <w:pStyle w:val="TOC2"/>
        <w:rPr>
          <w:rFonts w:ascii="Calibri" w:eastAsia="Times New Roman" w:hAnsi="Calibri"/>
          <w:bCs w:val="0"/>
        </w:rPr>
      </w:pPr>
      <w:hyperlink w:anchor="_Toc533264693" w:history="1">
        <w:r w:rsidR="00A0038E" w:rsidRPr="007809C1">
          <w:rPr>
            <w:rStyle w:val="Hyperlink"/>
          </w:rPr>
          <w:t>66.1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_Toc533264693 \h </w:instrText>
        </w:r>
        <w:r w:rsidR="00A0038E">
          <w:rPr>
            <w:webHidden/>
          </w:rPr>
        </w:r>
        <w:r w:rsidR="00A0038E">
          <w:rPr>
            <w:webHidden/>
          </w:rPr>
          <w:fldChar w:fldCharType="separate"/>
        </w:r>
        <w:r w:rsidR="00196852">
          <w:rPr>
            <w:webHidden/>
          </w:rPr>
          <w:t>214</w:t>
        </w:r>
        <w:r w:rsidR="00A0038E">
          <w:rPr>
            <w:webHidden/>
          </w:rPr>
          <w:fldChar w:fldCharType="end"/>
        </w:r>
      </w:hyperlink>
    </w:p>
    <w:p w14:paraId="3275710D" w14:textId="77777777" w:rsidR="00A0038E" w:rsidRPr="0008200D" w:rsidRDefault="00294128">
      <w:pPr>
        <w:pStyle w:val="TOC2"/>
        <w:rPr>
          <w:rFonts w:ascii="Calibri" w:eastAsia="Times New Roman" w:hAnsi="Calibri"/>
          <w:bCs w:val="0"/>
        </w:rPr>
      </w:pPr>
      <w:hyperlink w:anchor="_Toc533264694" w:history="1">
        <w:r w:rsidR="00A0038E" w:rsidRPr="007809C1">
          <w:rPr>
            <w:rStyle w:val="Hyperlink"/>
          </w:rPr>
          <w:t>66.2</w:t>
        </w:r>
        <w:r w:rsidR="00A0038E" w:rsidRPr="0008200D">
          <w:rPr>
            <w:rFonts w:ascii="Calibri" w:eastAsia="Times New Roman" w:hAnsi="Calibri"/>
            <w:bCs w:val="0"/>
          </w:rPr>
          <w:tab/>
        </w:r>
        <w:r w:rsidR="00A0038E" w:rsidRPr="007809C1">
          <w:rPr>
            <w:rStyle w:val="Hyperlink"/>
            <w:rFonts w:eastAsia="PMingLiU"/>
            <w:i/>
          </w:rPr>
          <w:t>Minimum Term</w:t>
        </w:r>
        <w:r w:rsidR="00A0038E">
          <w:rPr>
            <w:webHidden/>
          </w:rPr>
          <w:tab/>
        </w:r>
        <w:r w:rsidR="00A0038E">
          <w:rPr>
            <w:webHidden/>
          </w:rPr>
          <w:fldChar w:fldCharType="begin"/>
        </w:r>
        <w:r w:rsidR="00A0038E">
          <w:rPr>
            <w:webHidden/>
          </w:rPr>
          <w:instrText xml:space="preserve"> PAGEREF _Toc533264694 \h </w:instrText>
        </w:r>
        <w:r w:rsidR="00A0038E">
          <w:rPr>
            <w:webHidden/>
          </w:rPr>
        </w:r>
        <w:r w:rsidR="00A0038E">
          <w:rPr>
            <w:webHidden/>
          </w:rPr>
          <w:fldChar w:fldCharType="separate"/>
        </w:r>
        <w:r w:rsidR="00196852">
          <w:rPr>
            <w:webHidden/>
          </w:rPr>
          <w:t>214</w:t>
        </w:r>
        <w:r w:rsidR="00A0038E">
          <w:rPr>
            <w:webHidden/>
          </w:rPr>
          <w:fldChar w:fldCharType="end"/>
        </w:r>
      </w:hyperlink>
    </w:p>
    <w:p w14:paraId="5E7EBFEF" w14:textId="77777777" w:rsidR="00A0038E" w:rsidRPr="0008200D" w:rsidRDefault="00294128">
      <w:pPr>
        <w:pStyle w:val="TOC2"/>
        <w:rPr>
          <w:rFonts w:ascii="Calibri" w:eastAsia="Times New Roman" w:hAnsi="Calibri"/>
          <w:bCs w:val="0"/>
        </w:rPr>
      </w:pPr>
      <w:hyperlink w:anchor="_Toc533264695" w:history="1">
        <w:r w:rsidR="00A0038E" w:rsidRPr="007809C1">
          <w:rPr>
            <w:rStyle w:val="Hyperlink"/>
          </w:rPr>
          <w:t>66.3</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_Toc533264695 \h </w:instrText>
        </w:r>
        <w:r w:rsidR="00A0038E">
          <w:rPr>
            <w:webHidden/>
          </w:rPr>
        </w:r>
        <w:r w:rsidR="00A0038E">
          <w:rPr>
            <w:webHidden/>
          </w:rPr>
          <w:fldChar w:fldCharType="separate"/>
        </w:r>
        <w:r w:rsidR="00196852">
          <w:rPr>
            <w:webHidden/>
          </w:rPr>
          <w:t>214</w:t>
        </w:r>
        <w:r w:rsidR="00A0038E">
          <w:rPr>
            <w:webHidden/>
          </w:rPr>
          <w:fldChar w:fldCharType="end"/>
        </w:r>
      </w:hyperlink>
    </w:p>
    <w:p w14:paraId="3F962737" w14:textId="77777777" w:rsidR="00A0038E" w:rsidRPr="0008200D" w:rsidRDefault="00294128">
      <w:pPr>
        <w:pStyle w:val="TOC2"/>
        <w:rPr>
          <w:rFonts w:ascii="Calibri" w:eastAsia="Times New Roman" w:hAnsi="Calibri"/>
          <w:bCs w:val="0"/>
        </w:rPr>
      </w:pPr>
      <w:hyperlink w:anchor="_Toc533264696" w:history="1">
        <w:r w:rsidR="00A0038E" w:rsidRPr="007809C1">
          <w:rPr>
            <w:rStyle w:val="Hyperlink"/>
          </w:rPr>
          <w:t>66.4</w:t>
        </w:r>
        <w:r w:rsidR="00A0038E" w:rsidRPr="0008200D">
          <w:rPr>
            <w:rFonts w:ascii="Calibri" w:eastAsia="Times New Roman" w:hAnsi="Calibri"/>
            <w:bCs w:val="0"/>
          </w:rPr>
          <w:tab/>
        </w:r>
        <w:r w:rsidR="00A0038E" w:rsidRPr="007809C1">
          <w:rPr>
            <w:rStyle w:val="Hyperlink"/>
            <w:rFonts w:eastAsia="PMingLiU"/>
          </w:rPr>
          <w:t>What happens if the service is cancelled early?</w:t>
        </w:r>
        <w:r w:rsidR="00A0038E">
          <w:rPr>
            <w:webHidden/>
          </w:rPr>
          <w:tab/>
        </w:r>
        <w:r w:rsidR="00A0038E">
          <w:rPr>
            <w:webHidden/>
          </w:rPr>
          <w:fldChar w:fldCharType="begin"/>
        </w:r>
        <w:r w:rsidR="00A0038E">
          <w:rPr>
            <w:webHidden/>
          </w:rPr>
          <w:instrText xml:space="preserve"> PAGEREF _Toc533264696 \h </w:instrText>
        </w:r>
        <w:r w:rsidR="00A0038E">
          <w:rPr>
            <w:webHidden/>
          </w:rPr>
        </w:r>
        <w:r w:rsidR="00A0038E">
          <w:rPr>
            <w:webHidden/>
          </w:rPr>
          <w:fldChar w:fldCharType="separate"/>
        </w:r>
        <w:r w:rsidR="00196852">
          <w:rPr>
            <w:webHidden/>
          </w:rPr>
          <w:t>216</w:t>
        </w:r>
        <w:r w:rsidR="00A0038E">
          <w:rPr>
            <w:webHidden/>
          </w:rPr>
          <w:fldChar w:fldCharType="end"/>
        </w:r>
      </w:hyperlink>
    </w:p>
    <w:p w14:paraId="7E6B3853" w14:textId="77777777" w:rsidR="00A0038E" w:rsidRPr="0008200D" w:rsidRDefault="00294128" w:rsidP="00BE0664">
      <w:pPr>
        <w:pStyle w:val="TOC1"/>
        <w:rPr>
          <w:rFonts w:ascii="Calibri" w:eastAsia="Times New Roman" w:hAnsi="Calibri"/>
          <w:noProof/>
          <w:szCs w:val="22"/>
        </w:rPr>
      </w:pPr>
      <w:hyperlink w:anchor="_Toc533264697" w:history="1">
        <w:r w:rsidR="00A0038E" w:rsidRPr="007809C1">
          <w:rPr>
            <w:rStyle w:val="Hyperlink"/>
            <w:noProof/>
          </w:rPr>
          <w:t>67.</w:t>
        </w:r>
        <w:r w:rsidR="00A0038E" w:rsidRPr="0008200D">
          <w:rPr>
            <w:rFonts w:ascii="Calibri" w:eastAsia="Times New Roman" w:hAnsi="Calibri"/>
            <w:noProof/>
            <w:szCs w:val="22"/>
          </w:rPr>
          <w:tab/>
        </w:r>
        <w:r w:rsidR="00A0038E" w:rsidRPr="007809C1">
          <w:rPr>
            <w:rStyle w:val="Hyperlink"/>
            <w:rFonts w:eastAsia="PMingLiU"/>
            <w:noProof/>
          </w:rPr>
          <w:t>Optus 'yes' Internet Timeless Plans (incorporating Optus 'yes' Timeless $99 Internet Plan + $14.99 Mobile Internet Pack, Optus 'yes' Timeless $129 Internet Plan) (Personal Consumer Plans)</w:t>
        </w:r>
        <w:r w:rsidR="00A0038E">
          <w:rPr>
            <w:noProof/>
            <w:webHidden/>
          </w:rPr>
          <w:tab/>
        </w:r>
        <w:r w:rsidR="00A0038E">
          <w:rPr>
            <w:noProof/>
            <w:webHidden/>
          </w:rPr>
          <w:fldChar w:fldCharType="begin"/>
        </w:r>
        <w:r w:rsidR="00A0038E">
          <w:rPr>
            <w:noProof/>
            <w:webHidden/>
          </w:rPr>
          <w:instrText xml:space="preserve"> PAGEREF _Toc533264697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725CD610" w14:textId="77777777" w:rsidR="00A0038E" w:rsidRPr="0008200D" w:rsidRDefault="00294128">
      <w:pPr>
        <w:pStyle w:val="TOC2"/>
        <w:rPr>
          <w:rFonts w:ascii="Calibri" w:eastAsia="Times New Roman" w:hAnsi="Calibri"/>
          <w:bCs w:val="0"/>
        </w:rPr>
      </w:pPr>
      <w:hyperlink w:anchor="_Toc533264698" w:history="1">
        <w:r w:rsidR="00A0038E" w:rsidRPr="007809C1">
          <w:rPr>
            <w:rStyle w:val="Hyperlink"/>
          </w:rPr>
          <w:t>67.1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_Toc533264698 \h </w:instrText>
        </w:r>
        <w:r w:rsidR="00A0038E">
          <w:rPr>
            <w:webHidden/>
          </w:rPr>
        </w:r>
        <w:r w:rsidR="00A0038E">
          <w:rPr>
            <w:webHidden/>
          </w:rPr>
          <w:fldChar w:fldCharType="separate"/>
        </w:r>
        <w:r w:rsidR="00196852">
          <w:rPr>
            <w:webHidden/>
          </w:rPr>
          <w:t>216</w:t>
        </w:r>
        <w:r w:rsidR="00A0038E">
          <w:rPr>
            <w:webHidden/>
          </w:rPr>
          <w:fldChar w:fldCharType="end"/>
        </w:r>
      </w:hyperlink>
    </w:p>
    <w:p w14:paraId="6E8D2536" w14:textId="77777777" w:rsidR="00A0038E" w:rsidRPr="0008200D" w:rsidRDefault="00294128">
      <w:pPr>
        <w:pStyle w:val="TOC2"/>
        <w:rPr>
          <w:rFonts w:ascii="Calibri" w:eastAsia="Times New Roman" w:hAnsi="Calibri"/>
          <w:bCs w:val="0"/>
        </w:rPr>
      </w:pPr>
      <w:hyperlink w:anchor="_Toc533264699" w:history="1">
        <w:r w:rsidR="00A0038E" w:rsidRPr="007809C1">
          <w:rPr>
            <w:rStyle w:val="Hyperlink"/>
          </w:rPr>
          <w:t>67.2</w:t>
        </w:r>
        <w:r w:rsidR="00A0038E" w:rsidRPr="0008200D">
          <w:rPr>
            <w:rFonts w:ascii="Calibri" w:eastAsia="Times New Roman" w:hAnsi="Calibri"/>
            <w:bCs w:val="0"/>
          </w:rPr>
          <w:tab/>
        </w:r>
        <w:r w:rsidR="00A0038E" w:rsidRPr="007809C1">
          <w:rPr>
            <w:rStyle w:val="Hyperlink"/>
            <w:rFonts w:eastAsia="PMingLiU"/>
            <w:i/>
          </w:rPr>
          <w:t>Minimum Term</w:t>
        </w:r>
        <w:r w:rsidR="00A0038E">
          <w:rPr>
            <w:webHidden/>
          </w:rPr>
          <w:tab/>
        </w:r>
        <w:r w:rsidR="00A0038E">
          <w:rPr>
            <w:webHidden/>
          </w:rPr>
          <w:fldChar w:fldCharType="begin"/>
        </w:r>
        <w:r w:rsidR="00A0038E">
          <w:rPr>
            <w:webHidden/>
          </w:rPr>
          <w:instrText xml:space="preserve"> PAGEREF _Toc533264699 \h </w:instrText>
        </w:r>
        <w:r w:rsidR="00A0038E">
          <w:rPr>
            <w:webHidden/>
          </w:rPr>
        </w:r>
        <w:r w:rsidR="00A0038E">
          <w:rPr>
            <w:webHidden/>
          </w:rPr>
          <w:fldChar w:fldCharType="separate"/>
        </w:r>
        <w:r w:rsidR="00196852">
          <w:rPr>
            <w:webHidden/>
          </w:rPr>
          <w:t>216</w:t>
        </w:r>
        <w:r w:rsidR="00A0038E">
          <w:rPr>
            <w:webHidden/>
          </w:rPr>
          <w:fldChar w:fldCharType="end"/>
        </w:r>
      </w:hyperlink>
    </w:p>
    <w:p w14:paraId="37D97D22" w14:textId="77777777" w:rsidR="00A0038E" w:rsidRPr="0008200D" w:rsidRDefault="00294128">
      <w:pPr>
        <w:pStyle w:val="TOC2"/>
        <w:rPr>
          <w:rFonts w:ascii="Calibri" w:eastAsia="Times New Roman" w:hAnsi="Calibri"/>
          <w:bCs w:val="0"/>
        </w:rPr>
      </w:pPr>
      <w:hyperlink w:anchor="_Toc533264700" w:history="1">
        <w:r w:rsidR="00A0038E" w:rsidRPr="007809C1">
          <w:rPr>
            <w:rStyle w:val="Hyperlink"/>
          </w:rPr>
          <w:t>67.3</w:t>
        </w:r>
        <w:r w:rsidR="00A0038E" w:rsidRPr="0008200D">
          <w:rPr>
            <w:rFonts w:ascii="Calibri" w:eastAsia="Times New Roman" w:hAnsi="Calibri"/>
            <w:bCs w:val="0"/>
          </w:rPr>
          <w:tab/>
        </w:r>
        <w:r w:rsidR="00A0038E" w:rsidRPr="007809C1">
          <w:rPr>
            <w:rStyle w:val="Hyperlink"/>
            <w:rFonts w:eastAsia="PMingLiU"/>
          </w:rPr>
          <w:t>What you have to pay us</w:t>
        </w:r>
        <w:r w:rsidR="00A0038E">
          <w:rPr>
            <w:webHidden/>
          </w:rPr>
          <w:tab/>
        </w:r>
        <w:r w:rsidR="00A0038E">
          <w:rPr>
            <w:webHidden/>
          </w:rPr>
          <w:fldChar w:fldCharType="begin"/>
        </w:r>
        <w:r w:rsidR="00A0038E">
          <w:rPr>
            <w:webHidden/>
          </w:rPr>
          <w:instrText xml:space="preserve"> PAGEREF _Toc533264700 \h </w:instrText>
        </w:r>
        <w:r w:rsidR="00A0038E">
          <w:rPr>
            <w:webHidden/>
          </w:rPr>
        </w:r>
        <w:r w:rsidR="00A0038E">
          <w:rPr>
            <w:webHidden/>
          </w:rPr>
          <w:fldChar w:fldCharType="separate"/>
        </w:r>
        <w:r w:rsidR="00196852">
          <w:rPr>
            <w:webHidden/>
          </w:rPr>
          <w:t>216</w:t>
        </w:r>
        <w:r w:rsidR="00A0038E">
          <w:rPr>
            <w:webHidden/>
          </w:rPr>
          <w:fldChar w:fldCharType="end"/>
        </w:r>
      </w:hyperlink>
    </w:p>
    <w:p w14:paraId="2DA24636" w14:textId="77777777" w:rsidR="00A0038E" w:rsidRPr="0008200D" w:rsidRDefault="00294128">
      <w:pPr>
        <w:pStyle w:val="TOC2"/>
        <w:rPr>
          <w:rFonts w:ascii="Calibri" w:eastAsia="Times New Roman" w:hAnsi="Calibri"/>
          <w:bCs w:val="0"/>
        </w:rPr>
      </w:pPr>
      <w:hyperlink w:anchor="_Toc533264701" w:history="1">
        <w:r w:rsidR="00A0038E" w:rsidRPr="007809C1">
          <w:rPr>
            <w:rStyle w:val="Hyperlink"/>
          </w:rPr>
          <w:t>67.4</w:t>
        </w:r>
        <w:r w:rsidR="00A0038E" w:rsidRPr="0008200D">
          <w:rPr>
            <w:rFonts w:ascii="Calibri" w:eastAsia="Times New Roman" w:hAnsi="Calibri"/>
            <w:bCs w:val="0"/>
          </w:rPr>
          <w:tab/>
        </w:r>
        <w:r w:rsidR="00A0038E" w:rsidRPr="007809C1">
          <w:rPr>
            <w:rStyle w:val="Hyperlink"/>
            <w:rFonts w:eastAsia="PMingLiU"/>
          </w:rPr>
          <w:t>What happens if the service is cancelled early?</w:t>
        </w:r>
        <w:r w:rsidR="00A0038E">
          <w:rPr>
            <w:webHidden/>
          </w:rPr>
          <w:tab/>
        </w:r>
        <w:r w:rsidR="00A0038E">
          <w:rPr>
            <w:webHidden/>
          </w:rPr>
          <w:fldChar w:fldCharType="begin"/>
        </w:r>
        <w:r w:rsidR="00A0038E">
          <w:rPr>
            <w:webHidden/>
          </w:rPr>
          <w:instrText xml:space="preserve"> PAGEREF _Toc533264701 \h </w:instrText>
        </w:r>
        <w:r w:rsidR="00A0038E">
          <w:rPr>
            <w:webHidden/>
          </w:rPr>
        </w:r>
        <w:r w:rsidR="00A0038E">
          <w:rPr>
            <w:webHidden/>
          </w:rPr>
          <w:fldChar w:fldCharType="separate"/>
        </w:r>
        <w:r w:rsidR="00196852">
          <w:rPr>
            <w:webHidden/>
          </w:rPr>
          <w:t>216</w:t>
        </w:r>
        <w:r w:rsidR="00A0038E">
          <w:rPr>
            <w:webHidden/>
          </w:rPr>
          <w:fldChar w:fldCharType="end"/>
        </w:r>
      </w:hyperlink>
    </w:p>
    <w:p w14:paraId="456C5CAF" w14:textId="77777777" w:rsidR="00A0038E" w:rsidRPr="0008200D" w:rsidRDefault="00294128" w:rsidP="00BE0664">
      <w:pPr>
        <w:pStyle w:val="TOC1"/>
        <w:rPr>
          <w:rFonts w:ascii="Calibri" w:eastAsia="Times New Roman" w:hAnsi="Calibri"/>
          <w:noProof/>
          <w:szCs w:val="22"/>
        </w:rPr>
      </w:pPr>
      <w:hyperlink w:anchor="_Toc533264702" w:history="1">
        <w:r w:rsidR="00A0038E" w:rsidRPr="007809C1">
          <w:rPr>
            <w:rStyle w:val="Hyperlink"/>
            <w:noProof/>
          </w:rPr>
          <w:t>68.</w:t>
        </w:r>
        <w:r w:rsidR="00A0038E" w:rsidRPr="0008200D">
          <w:rPr>
            <w:rFonts w:ascii="Calibri" w:eastAsia="Times New Roman" w:hAnsi="Calibri"/>
            <w:noProof/>
            <w:szCs w:val="22"/>
          </w:rPr>
          <w:tab/>
        </w:r>
        <w:r w:rsidR="00A0038E" w:rsidRPr="007809C1">
          <w:rPr>
            <w:rStyle w:val="Hyperlink"/>
            <w:rFonts w:eastAsia="PMingLiU"/>
            <w:noProof/>
          </w:rPr>
          <w:t>Plan 75</w:t>
        </w:r>
        <w:r w:rsidR="00A0038E">
          <w:rPr>
            <w:noProof/>
            <w:webHidden/>
          </w:rPr>
          <w:tab/>
        </w:r>
        <w:r w:rsidR="00A0038E">
          <w:rPr>
            <w:noProof/>
            <w:webHidden/>
          </w:rPr>
          <w:fldChar w:fldCharType="begin"/>
        </w:r>
        <w:r w:rsidR="00A0038E">
          <w:rPr>
            <w:noProof/>
            <w:webHidden/>
          </w:rPr>
          <w:instrText xml:space="preserve"> PAGEREF _Toc533264702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692C81F5" w14:textId="77777777" w:rsidR="00A0038E" w:rsidRPr="0008200D" w:rsidRDefault="00294128">
      <w:pPr>
        <w:pStyle w:val="TOC2"/>
        <w:rPr>
          <w:rFonts w:ascii="Calibri" w:eastAsia="Times New Roman" w:hAnsi="Calibri"/>
          <w:bCs w:val="0"/>
        </w:rPr>
      </w:pPr>
      <w:hyperlink w:anchor="_Toc533264703" w:history="1">
        <w:r w:rsidR="00A0038E" w:rsidRPr="007809C1">
          <w:rPr>
            <w:rStyle w:val="Hyperlink"/>
          </w:rPr>
          <w:t>68.2</w:t>
        </w:r>
        <w:r w:rsidR="00A0038E" w:rsidRPr="0008200D">
          <w:rPr>
            <w:rFonts w:ascii="Calibri" w:eastAsia="Times New Roman" w:hAnsi="Calibri"/>
            <w:bCs w:val="0"/>
          </w:rPr>
          <w:tab/>
        </w:r>
        <w:r w:rsidR="00A0038E" w:rsidRPr="007809C1">
          <w:rPr>
            <w:rStyle w:val="Hyperlink"/>
            <w:rFonts w:eastAsia="PMingLiU"/>
          </w:rPr>
          <w:t>TodayPlan 75</w:t>
        </w:r>
        <w:r w:rsidR="00A0038E">
          <w:rPr>
            <w:webHidden/>
          </w:rPr>
          <w:tab/>
        </w:r>
        <w:r w:rsidR="00A0038E">
          <w:rPr>
            <w:webHidden/>
          </w:rPr>
          <w:fldChar w:fldCharType="begin"/>
        </w:r>
        <w:r w:rsidR="00A0038E">
          <w:rPr>
            <w:webHidden/>
          </w:rPr>
          <w:instrText xml:space="preserve"> PAGEREF _Toc533264703 \h </w:instrText>
        </w:r>
        <w:r w:rsidR="00A0038E">
          <w:rPr>
            <w:webHidden/>
          </w:rPr>
        </w:r>
        <w:r w:rsidR="00A0038E">
          <w:rPr>
            <w:webHidden/>
          </w:rPr>
          <w:fldChar w:fldCharType="separate"/>
        </w:r>
        <w:r w:rsidR="00196852">
          <w:rPr>
            <w:webHidden/>
          </w:rPr>
          <w:t>216</w:t>
        </w:r>
        <w:r w:rsidR="00A0038E">
          <w:rPr>
            <w:webHidden/>
          </w:rPr>
          <w:fldChar w:fldCharType="end"/>
        </w:r>
      </w:hyperlink>
    </w:p>
    <w:p w14:paraId="6B8292C8" w14:textId="77777777" w:rsidR="00A0038E" w:rsidRPr="0008200D" w:rsidRDefault="00294128">
      <w:pPr>
        <w:pStyle w:val="TOC2"/>
        <w:rPr>
          <w:rFonts w:ascii="Calibri" w:eastAsia="Times New Roman" w:hAnsi="Calibri"/>
          <w:bCs w:val="0"/>
        </w:rPr>
      </w:pPr>
      <w:hyperlink w:anchor="_Toc533264704" w:history="1">
        <w:r w:rsidR="00A0038E" w:rsidRPr="007809C1">
          <w:rPr>
            <w:rStyle w:val="Hyperlink"/>
          </w:rPr>
          <w:t>68.3</w:t>
        </w:r>
        <w:r w:rsidR="00A0038E" w:rsidRPr="0008200D">
          <w:rPr>
            <w:rFonts w:ascii="Calibri" w:eastAsia="Times New Roman" w:hAnsi="Calibri"/>
            <w:bCs w:val="0"/>
          </w:rPr>
          <w:tab/>
        </w:r>
        <w:r w:rsidR="00A0038E" w:rsidRPr="007809C1">
          <w:rPr>
            <w:rStyle w:val="Hyperlink"/>
            <w:rFonts w:eastAsia="PMingLiU"/>
          </w:rPr>
          <w:t>Enterprise 75 Plan</w:t>
        </w:r>
        <w:r w:rsidR="00A0038E">
          <w:rPr>
            <w:webHidden/>
          </w:rPr>
          <w:tab/>
        </w:r>
        <w:r w:rsidR="00A0038E">
          <w:rPr>
            <w:webHidden/>
          </w:rPr>
          <w:fldChar w:fldCharType="begin"/>
        </w:r>
        <w:r w:rsidR="00A0038E">
          <w:rPr>
            <w:webHidden/>
          </w:rPr>
          <w:instrText xml:space="preserve"> PAGEREF _Toc533264704 \h </w:instrText>
        </w:r>
        <w:r w:rsidR="00A0038E">
          <w:rPr>
            <w:webHidden/>
          </w:rPr>
        </w:r>
        <w:r w:rsidR="00A0038E">
          <w:rPr>
            <w:webHidden/>
          </w:rPr>
          <w:fldChar w:fldCharType="separate"/>
        </w:r>
        <w:r w:rsidR="00196852">
          <w:rPr>
            <w:webHidden/>
          </w:rPr>
          <w:t>216</w:t>
        </w:r>
        <w:r w:rsidR="00A0038E">
          <w:rPr>
            <w:webHidden/>
          </w:rPr>
          <w:fldChar w:fldCharType="end"/>
        </w:r>
      </w:hyperlink>
    </w:p>
    <w:p w14:paraId="0B45E963" w14:textId="77777777" w:rsidR="00A0038E" w:rsidRPr="0008200D" w:rsidRDefault="00294128">
      <w:pPr>
        <w:pStyle w:val="TOC2"/>
        <w:rPr>
          <w:rFonts w:ascii="Calibri" w:eastAsia="Times New Roman" w:hAnsi="Calibri"/>
          <w:bCs w:val="0"/>
        </w:rPr>
      </w:pPr>
      <w:hyperlink w:anchor="_Toc533264705" w:history="1">
        <w:r w:rsidR="00A0038E" w:rsidRPr="007809C1">
          <w:rPr>
            <w:rStyle w:val="Hyperlink"/>
          </w:rPr>
          <w:t>68.4</w:t>
        </w:r>
        <w:r w:rsidR="00A0038E" w:rsidRPr="0008200D">
          <w:rPr>
            <w:rFonts w:ascii="Calibri" w:eastAsia="Times New Roman" w:hAnsi="Calibri"/>
            <w:bCs w:val="0"/>
          </w:rPr>
          <w:tab/>
        </w:r>
        <w:r w:rsidR="00A0038E" w:rsidRPr="007809C1">
          <w:rPr>
            <w:rStyle w:val="Hyperlink"/>
            <w:rFonts w:eastAsia="PMingLiU"/>
          </w:rPr>
          <w:t>Digital Advance 75 Plan</w:t>
        </w:r>
        <w:r w:rsidR="00A0038E">
          <w:rPr>
            <w:webHidden/>
          </w:rPr>
          <w:tab/>
        </w:r>
        <w:r w:rsidR="00A0038E">
          <w:rPr>
            <w:webHidden/>
          </w:rPr>
          <w:fldChar w:fldCharType="begin"/>
        </w:r>
        <w:r w:rsidR="00A0038E">
          <w:rPr>
            <w:webHidden/>
          </w:rPr>
          <w:instrText xml:space="preserve"> PAGEREF _Toc533264705 \h </w:instrText>
        </w:r>
        <w:r w:rsidR="00A0038E">
          <w:rPr>
            <w:webHidden/>
          </w:rPr>
        </w:r>
        <w:r w:rsidR="00A0038E">
          <w:rPr>
            <w:webHidden/>
          </w:rPr>
          <w:fldChar w:fldCharType="separate"/>
        </w:r>
        <w:r w:rsidR="00196852">
          <w:rPr>
            <w:webHidden/>
          </w:rPr>
          <w:t>216</w:t>
        </w:r>
        <w:r w:rsidR="00A0038E">
          <w:rPr>
            <w:webHidden/>
          </w:rPr>
          <w:fldChar w:fldCharType="end"/>
        </w:r>
      </w:hyperlink>
    </w:p>
    <w:p w14:paraId="14172FA4" w14:textId="77777777" w:rsidR="00A0038E" w:rsidRPr="0008200D" w:rsidRDefault="00294128" w:rsidP="00BE0664">
      <w:pPr>
        <w:pStyle w:val="TOC1"/>
        <w:rPr>
          <w:rFonts w:ascii="Calibri" w:eastAsia="Times New Roman" w:hAnsi="Calibri"/>
          <w:noProof/>
          <w:szCs w:val="22"/>
        </w:rPr>
      </w:pPr>
      <w:hyperlink w:anchor="_Toc533264706" w:history="1">
        <w:r w:rsidR="00A0038E" w:rsidRPr="007809C1">
          <w:rPr>
            <w:rStyle w:val="Hyperlink"/>
            <w:noProof/>
          </w:rPr>
          <w:t>69.</w:t>
        </w:r>
        <w:r w:rsidR="00A0038E" w:rsidRPr="0008200D">
          <w:rPr>
            <w:rFonts w:ascii="Calibri" w:eastAsia="Times New Roman" w:hAnsi="Calibri"/>
            <w:noProof/>
            <w:szCs w:val="22"/>
          </w:rPr>
          <w:tab/>
        </w:r>
        <w:r w:rsidR="00A0038E" w:rsidRPr="007809C1">
          <w:rPr>
            <w:rStyle w:val="Hyperlink"/>
            <w:rFonts w:eastAsia="PMingLiU"/>
            <w:noProof/>
          </w:rPr>
          <w:t>Plan 125</w:t>
        </w:r>
        <w:r w:rsidR="00A0038E">
          <w:rPr>
            <w:noProof/>
            <w:webHidden/>
          </w:rPr>
          <w:tab/>
        </w:r>
        <w:r w:rsidR="00A0038E">
          <w:rPr>
            <w:noProof/>
            <w:webHidden/>
          </w:rPr>
          <w:fldChar w:fldCharType="begin"/>
        </w:r>
        <w:r w:rsidR="00A0038E">
          <w:rPr>
            <w:noProof/>
            <w:webHidden/>
          </w:rPr>
          <w:instrText xml:space="preserve"> PAGEREF _Toc533264706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88B74A7" w14:textId="77777777" w:rsidR="00A0038E" w:rsidRPr="0008200D" w:rsidRDefault="00294128">
      <w:pPr>
        <w:pStyle w:val="TOC2"/>
        <w:rPr>
          <w:rFonts w:ascii="Calibri" w:eastAsia="Times New Roman" w:hAnsi="Calibri"/>
          <w:bCs w:val="0"/>
        </w:rPr>
      </w:pPr>
      <w:hyperlink w:anchor="_Toc533264707" w:history="1">
        <w:r w:rsidR="00A0038E" w:rsidRPr="007809C1">
          <w:rPr>
            <w:rStyle w:val="Hyperlink"/>
          </w:rPr>
          <w:t>69.1</w:t>
        </w:r>
        <w:r w:rsidR="00A0038E" w:rsidRPr="0008200D">
          <w:rPr>
            <w:rFonts w:ascii="Calibri" w:eastAsia="Times New Roman" w:hAnsi="Calibri"/>
            <w:bCs w:val="0"/>
          </w:rPr>
          <w:tab/>
        </w:r>
        <w:r w:rsidR="00A0038E" w:rsidRPr="007809C1">
          <w:rPr>
            <w:rStyle w:val="Hyperlink"/>
            <w:rFonts w:eastAsia="PMingLiU"/>
          </w:rPr>
          <w:t>TodayPlan 125</w:t>
        </w:r>
        <w:r w:rsidR="00A0038E">
          <w:rPr>
            <w:webHidden/>
          </w:rPr>
          <w:tab/>
        </w:r>
        <w:r w:rsidR="00A0038E">
          <w:rPr>
            <w:webHidden/>
          </w:rPr>
          <w:fldChar w:fldCharType="begin"/>
        </w:r>
        <w:r w:rsidR="00A0038E">
          <w:rPr>
            <w:webHidden/>
          </w:rPr>
          <w:instrText xml:space="preserve"> PAGEREF _Toc533264707 \h </w:instrText>
        </w:r>
        <w:r w:rsidR="00A0038E">
          <w:rPr>
            <w:webHidden/>
          </w:rPr>
        </w:r>
        <w:r w:rsidR="00A0038E">
          <w:rPr>
            <w:webHidden/>
          </w:rPr>
          <w:fldChar w:fldCharType="separate"/>
        </w:r>
        <w:r w:rsidR="00196852">
          <w:rPr>
            <w:webHidden/>
          </w:rPr>
          <w:t>216</w:t>
        </w:r>
        <w:r w:rsidR="00A0038E">
          <w:rPr>
            <w:webHidden/>
          </w:rPr>
          <w:fldChar w:fldCharType="end"/>
        </w:r>
      </w:hyperlink>
    </w:p>
    <w:p w14:paraId="79070ED8" w14:textId="77777777" w:rsidR="00A0038E" w:rsidRPr="0008200D" w:rsidRDefault="00294128">
      <w:pPr>
        <w:pStyle w:val="TOC2"/>
        <w:rPr>
          <w:rFonts w:ascii="Calibri" w:eastAsia="Times New Roman" w:hAnsi="Calibri"/>
          <w:bCs w:val="0"/>
        </w:rPr>
      </w:pPr>
      <w:hyperlink w:anchor="_Toc533264708" w:history="1">
        <w:r w:rsidR="00A0038E" w:rsidRPr="007809C1">
          <w:rPr>
            <w:rStyle w:val="Hyperlink"/>
          </w:rPr>
          <w:t>69.2</w:t>
        </w:r>
        <w:r w:rsidR="00A0038E" w:rsidRPr="0008200D">
          <w:rPr>
            <w:rFonts w:ascii="Calibri" w:eastAsia="Times New Roman" w:hAnsi="Calibri"/>
            <w:bCs w:val="0"/>
          </w:rPr>
          <w:tab/>
        </w:r>
        <w:r w:rsidR="00A0038E" w:rsidRPr="007809C1">
          <w:rPr>
            <w:rStyle w:val="Hyperlink"/>
            <w:rFonts w:eastAsia="PMingLiU"/>
          </w:rPr>
          <w:t>Enterprise 125 Plan</w:t>
        </w:r>
        <w:r w:rsidR="00A0038E">
          <w:rPr>
            <w:webHidden/>
          </w:rPr>
          <w:tab/>
        </w:r>
        <w:r w:rsidR="00A0038E">
          <w:rPr>
            <w:webHidden/>
          </w:rPr>
          <w:fldChar w:fldCharType="begin"/>
        </w:r>
        <w:r w:rsidR="00A0038E">
          <w:rPr>
            <w:webHidden/>
          </w:rPr>
          <w:instrText xml:space="preserve"> PAGEREF _Toc533264708 \h </w:instrText>
        </w:r>
        <w:r w:rsidR="00A0038E">
          <w:rPr>
            <w:webHidden/>
          </w:rPr>
        </w:r>
        <w:r w:rsidR="00A0038E">
          <w:rPr>
            <w:webHidden/>
          </w:rPr>
          <w:fldChar w:fldCharType="separate"/>
        </w:r>
        <w:r w:rsidR="00196852">
          <w:rPr>
            <w:webHidden/>
          </w:rPr>
          <w:t>216</w:t>
        </w:r>
        <w:r w:rsidR="00A0038E">
          <w:rPr>
            <w:webHidden/>
          </w:rPr>
          <w:fldChar w:fldCharType="end"/>
        </w:r>
      </w:hyperlink>
    </w:p>
    <w:p w14:paraId="1ED16F0E" w14:textId="77777777" w:rsidR="00A0038E" w:rsidRPr="0008200D" w:rsidRDefault="00294128">
      <w:pPr>
        <w:pStyle w:val="TOC2"/>
        <w:rPr>
          <w:rFonts w:ascii="Calibri" w:eastAsia="Times New Roman" w:hAnsi="Calibri"/>
          <w:bCs w:val="0"/>
        </w:rPr>
      </w:pPr>
      <w:hyperlink w:anchor="_Toc533264709" w:history="1">
        <w:r w:rsidR="00A0038E" w:rsidRPr="007809C1">
          <w:rPr>
            <w:rStyle w:val="Hyperlink"/>
          </w:rPr>
          <w:t>69.3</w:t>
        </w:r>
        <w:r w:rsidR="00A0038E" w:rsidRPr="0008200D">
          <w:rPr>
            <w:rFonts w:ascii="Calibri" w:eastAsia="Times New Roman" w:hAnsi="Calibri"/>
            <w:bCs w:val="0"/>
          </w:rPr>
          <w:tab/>
        </w:r>
        <w:r w:rsidR="00A0038E" w:rsidRPr="007809C1">
          <w:rPr>
            <w:rStyle w:val="Hyperlink"/>
            <w:rFonts w:eastAsia="PMingLiU"/>
          </w:rPr>
          <w:t>Digital Advance 125 Plan</w:t>
        </w:r>
        <w:r w:rsidR="00A0038E">
          <w:rPr>
            <w:webHidden/>
          </w:rPr>
          <w:tab/>
        </w:r>
        <w:r w:rsidR="00A0038E">
          <w:rPr>
            <w:webHidden/>
          </w:rPr>
          <w:fldChar w:fldCharType="begin"/>
        </w:r>
        <w:r w:rsidR="00A0038E">
          <w:rPr>
            <w:webHidden/>
          </w:rPr>
          <w:instrText xml:space="preserve"> PAGEREF _Toc533264709 \h </w:instrText>
        </w:r>
        <w:r w:rsidR="00A0038E">
          <w:rPr>
            <w:webHidden/>
          </w:rPr>
        </w:r>
        <w:r w:rsidR="00A0038E">
          <w:rPr>
            <w:webHidden/>
          </w:rPr>
          <w:fldChar w:fldCharType="separate"/>
        </w:r>
        <w:r w:rsidR="00196852">
          <w:rPr>
            <w:webHidden/>
          </w:rPr>
          <w:t>216</w:t>
        </w:r>
        <w:r w:rsidR="00A0038E">
          <w:rPr>
            <w:webHidden/>
          </w:rPr>
          <w:fldChar w:fldCharType="end"/>
        </w:r>
      </w:hyperlink>
    </w:p>
    <w:p w14:paraId="639E25DB" w14:textId="77777777" w:rsidR="00A0038E" w:rsidRPr="0008200D" w:rsidRDefault="00294128" w:rsidP="00BE0664">
      <w:pPr>
        <w:pStyle w:val="TOC1"/>
        <w:rPr>
          <w:rFonts w:ascii="Calibri" w:eastAsia="Times New Roman" w:hAnsi="Calibri"/>
          <w:noProof/>
          <w:szCs w:val="22"/>
        </w:rPr>
      </w:pPr>
      <w:hyperlink w:anchor="_Toc533264710" w:history="1">
        <w:r w:rsidR="00A0038E" w:rsidRPr="007809C1">
          <w:rPr>
            <w:rStyle w:val="Hyperlink"/>
            <w:noProof/>
          </w:rPr>
          <w:t>70.</w:t>
        </w:r>
        <w:r w:rsidR="00A0038E" w:rsidRPr="0008200D">
          <w:rPr>
            <w:rFonts w:ascii="Calibri" w:eastAsia="Times New Roman" w:hAnsi="Calibri"/>
            <w:noProof/>
            <w:szCs w:val="22"/>
          </w:rPr>
          <w:tab/>
        </w:r>
        <w:r w:rsidR="00A0038E" w:rsidRPr="007809C1">
          <w:rPr>
            <w:rStyle w:val="Hyperlink"/>
            <w:rFonts w:eastAsia="PMingLiU"/>
            <w:noProof/>
          </w:rPr>
          <w:t>Plan 175</w:t>
        </w:r>
        <w:r w:rsidR="00A0038E">
          <w:rPr>
            <w:noProof/>
            <w:webHidden/>
          </w:rPr>
          <w:tab/>
        </w:r>
        <w:r w:rsidR="00A0038E">
          <w:rPr>
            <w:noProof/>
            <w:webHidden/>
          </w:rPr>
          <w:fldChar w:fldCharType="begin"/>
        </w:r>
        <w:r w:rsidR="00A0038E">
          <w:rPr>
            <w:noProof/>
            <w:webHidden/>
          </w:rPr>
          <w:instrText xml:space="preserve"> PAGEREF _Toc533264710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451F1E1F" w14:textId="77777777" w:rsidR="00A0038E" w:rsidRPr="0008200D" w:rsidRDefault="00294128">
      <w:pPr>
        <w:pStyle w:val="TOC2"/>
        <w:rPr>
          <w:rFonts w:ascii="Calibri" w:eastAsia="Times New Roman" w:hAnsi="Calibri"/>
          <w:bCs w:val="0"/>
        </w:rPr>
      </w:pPr>
      <w:hyperlink w:anchor="_Toc533264711" w:history="1">
        <w:r w:rsidR="00A0038E" w:rsidRPr="007809C1">
          <w:rPr>
            <w:rStyle w:val="Hyperlink"/>
          </w:rPr>
          <w:t>70.1</w:t>
        </w:r>
        <w:r w:rsidR="00A0038E" w:rsidRPr="0008200D">
          <w:rPr>
            <w:rFonts w:ascii="Calibri" w:eastAsia="Times New Roman" w:hAnsi="Calibri"/>
            <w:bCs w:val="0"/>
          </w:rPr>
          <w:tab/>
        </w:r>
        <w:r w:rsidR="00A0038E" w:rsidRPr="007809C1">
          <w:rPr>
            <w:rStyle w:val="Hyperlink"/>
            <w:rFonts w:eastAsia="PMingLiU"/>
          </w:rPr>
          <w:t>TodayPlan 175</w:t>
        </w:r>
        <w:r w:rsidR="00A0038E">
          <w:rPr>
            <w:webHidden/>
          </w:rPr>
          <w:tab/>
        </w:r>
        <w:r w:rsidR="00A0038E">
          <w:rPr>
            <w:webHidden/>
          </w:rPr>
          <w:fldChar w:fldCharType="begin"/>
        </w:r>
        <w:r w:rsidR="00A0038E">
          <w:rPr>
            <w:webHidden/>
          </w:rPr>
          <w:instrText xml:space="preserve"> PAGEREF _Toc533264711 \h </w:instrText>
        </w:r>
        <w:r w:rsidR="00A0038E">
          <w:rPr>
            <w:webHidden/>
          </w:rPr>
        </w:r>
        <w:r w:rsidR="00A0038E">
          <w:rPr>
            <w:webHidden/>
          </w:rPr>
          <w:fldChar w:fldCharType="separate"/>
        </w:r>
        <w:r w:rsidR="00196852">
          <w:rPr>
            <w:webHidden/>
          </w:rPr>
          <w:t>216</w:t>
        </w:r>
        <w:r w:rsidR="00A0038E">
          <w:rPr>
            <w:webHidden/>
          </w:rPr>
          <w:fldChar w:fldCharType="end"/>
        </w:r>
      </w:hyperlink>
    </w:p>
    <w:p w14:paraId="55D363C0" w14:textId="77777777" w:rsidR="00A0038E" w:rsidRPr="0008200D" w:rsidRDefault="00294128">
      <w:pPr>
        <w:pStyle w:val="TOC2"/>
        <w:rPr>
          <w:rFonts w:ascii="Calibri" w:eastAsia="Times New Roman" w:hAnsi="Calibri"/>
          <w:bCs w:val="0"/>
        </w:rPr>
      </w:pPr>
      <w:hyperlink w:anchor="_Toc533264712" w:history="1">
        <w:r w:rsidR="00A0038E" w:rsidRPr="007809C1">
          <w:rPr>
            <w:rStyle w:val="Hyperlink"/>
          </w:rPr>
          <w:t>70.2</w:t>
        </w:r>
        <w:r w:rsidR="00A0038E" w:rsidRPr="0008200D">
          <w:rPr>
            <w:rFonts w:ascii="Calibri" w:eastAsia="Times New Roman" w:hAnsi="Calibri"/>
            <w:bCs w:val="0"/>
          </w:rPr>
          <w:tab/>
        </w:r>
        <w:r w:rsidR="00A0038E" w:rsidRPr="007809C1">
          <w:rPr>
            <w:rStyle w:val="Hyperlink"/>
            <w:rFonts w:eastAsia="PMingLiU"/>
          </w:rPr>
          <w:t>Enterprise 175 Plan</w:t>
        </w:r>
        <w:r w:rsidR="00A0038E">
          <w:rPr>
            <w:webHidden/>
          </w:rPr>
          <w:tab/>
        </w:r>
        <w:r w:rsidR="00A0038E">
          <w:rPr>
            <w:webHidden/>
          </w:rPr>
          <w:fldChar w:fldCharType="begin"/>
        </w:r>
        <w:r w:rsidR="00A0038E">
          <w:rPr>
            <w:webHidden/>
          </w:rPr>
          <w:instrText xml:space="preserve"> PAGEREF _Toc533264712 \h </w:instrText>
        </w:r>
        <w:r w:rsidR="00A0038E">
          <w:rPr>
            <w:webHidden/>
          </w:rPr>
        </w:r>
        <w:r w:rsidR="00A0038E">
          <w:rPr>
            <w:webHidden/>
          </w:rPr>
          <w:fldChar w:fldCharType="separate"/>
        </w:r>
        <w:r w:rsidR="00196852">
          <w:rPr>
            <w:webHidden/>
          </w:rPr>
          <w:t>216</w:t>
        </w:r>
        <w:r w:rsidR="00A0038E">
          <w:rPr>
            <w:webHidden/>
          </w:rPr>
          <w:fldChar w:fldCharType="end"/>
        </w:r>
      </w:hyperlink>
    </w:p>
    <w:p w14:paraId="29A6AA72" w14:textId="77777777" w:rsidR="00A0038E" w:rsidRPr="0008200D" w:rsidRDefault="00294128" w:rsidP="00BE0664">
      <w:pPr>
        <w:pStyle w:val="TOC1"/>
        <w:rPr>
          <w:rFonts w:ascii="Calibri" w:eastAsia="Times New Roman" w:hAnsi="Calibri"/>
          <w:noProof/>
          <w:szCs w:val="22"/>
        </w:rPr>
      </w:pPr>
      <w:hyperlink w:anchor="_Toc533264713" w:history="1">
        <w:r w:rsidR="00A0038E" w:rsidRPr="007809C1">
          <w:rPr>
            <w:rStyle w:val="Hyperlink"/>
            <w:noProof/>
          </w:rPr>
          <w:t>71.</w:t>
        </w:r>
        <w:r w:rsidR="00A0038E" w:rsidRPr="0008200D">
          <w:rPr>
            <w:rFonts w:ascii="Calibri" w:eastAsia="Times New Roman" w:hAnsi="Calibri"/>
            <w:noProof/>
            <w:szCs w:val="22"/>
          </w:rPr>
          <w:tab/>
        </w:r>
        <w:r w:rsidR="00A0038E" w:rsidRPr="007809C1">
          <w:rPr>
            <w:rStyle w:val="Hyperlink"/>
            <w:rFonts w:eastAsia="PMingLiU"/>
            <w:noProof/>
          </w:rPr>
          <w:t>Platinum Employee Plans (11 SIM only, 19 SIM only, 16, 33, 66, 99, 165, 275, 385) (Employee Consumer Plans)</w:t>
        </w:r>
        <w:r w:rsidR="00A0038E">
          <w:rPr>
            <w:noProof/>
            <w:webHidden/>
          </w:rPr>
          <w:tab/>
        </w:r>
        <w:r w:rsidR="00A0038E">
          <w:rPr>
            <w:noProof/>
            <w:webHidden/>
          </w:rPr>
          <w:fldChar w:fldCharType="begin"/>
        </w:r>
        <w:r w:rsidR="00A0038E">
          <w:rPr>
            <w:noProof/>
            <w:webHidden/>
          </w:rPr>
          <w:instrText xml:space="preserve"> PAGEREF _Toc533264713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79E5AE41" w14:textId="77777777" w:rsidR="00A0038E" w:rsidRPr="0008200D" w:rsidRDefault="00294128">
      <w:pPr>
        <w:pStyle w:val="TOC2"/>
        <w:rPr>
          <w:rFonts w:ascii="Calibri" w:eastAsia="Times New Roman" w:hAnsi="Calibri"/>
          <w:bCs w:val="0"/>
        </w:rPr>
      </w:pPr>
      <w:hyperlink w:anchor="_Toc533264714" w:history="1">
        <w:r w:rsidR="00A0038E" w:rsidRPr="007809C1">
          <w:rPr>
            <w:rStyle w:val="Hyperlink"/>
          </w:rPr>
          <w:t>71.1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_Toc533264714 \h </w:instrText>
        </w:r>
        <w:r w:rsidR="00A0038E">
          <w:rPr>
            <w:webHidden/>
          </w:rPr>
        </w:r>
        <w:r w:rsidR="00A0038E">
          <w:rPr>
            <w:webHidden/>
          </w:rPr>
          <w:fldChar w:fldCharType="separate"/>
        </w:r>
        <w:r w:rsidR="00196852">
          <w:rPr>
            <w:webHidden/>
          </w:rPr>
          <w:t>216</w:t>
        </w:r>
        <w:r w:rsidR="00A0038E">
          <w:rPr>
            <w:webHidden/>
          </w:rPr>
          <w:fldChar w:fldCharType="end"/>
        </w:r>
      </w:hyperlink>
    </w:p>
    <w:p w14:paraId="7B5AE174" w14:textId="77777777" w:rsidR="00A0038E" w:rsidRPr="0008200D" w:rsidRDefault="00294128">
      <w:pPr>
        <w:pStyle w:val="TOC2"/>
        <w:rPr>
          <w:rFonts w:ascii="Calibri" w:eastAsia="Times New Roman" w:hAnsi="Calibri"/>
          <w:bCs w:val="0"/>
        </w:rPr>
      </w:pPr>
      <w:hyperlink w:anchor="_Toc533264715" w:history="1">
        <w:r w:rsidR="00A0038E" w:rsidRPr="007809C1">
          <w:rPr>
            <w:rStyle w:val="Hyperlink"/>
          </w:rPr>
          <w:t>71.2</w:t>
        </w:r>
        <w:r w:rsidR="00A0038E" w:rsidRPr="0008200D">
          <w:rPr>
            <w:rFonts w:ascii="Calibri" w:eastAsia="Times New Roman" w:hAnsi="Calibri"/>
            <w:bCs w:val="0"/>
          </w:rPr>
          <w:tab/>
        </w:r>
        <w:r w:rsidR="00A0038E" w:rsidRPr="007809C1">
          <w:rPr>
            <w:rStyle w:val="Hyperlink"/>
            <w:rFonts w:eastAsia="PMingLiU"/>
          </w:rPr>
          <w:t>Minimum Term and purchase of mobile phones</w:t>
        </w:r>
        <w:r w:rsidR="00A0038E">
          <w:rPr>
            <w:webHidden/>
          </w:rPr>
          <w:tab/>
        </w:r>
        <w:r w:rsidR="00A0038E">
          <w:rPr>
            <w:webHidden/>
          </w:rPr>
          <w:fldChar w:fldCharType="begin"/>
        </w:r>
        <w:r w:rsidR="00A0038E">
          <w:rPr>
            <w:webHidden/>
          </w:rPr>
          <w:instrText xml:space="preserve"> PAGEREF _Toc533264715 \h </w:instrText>
        </w:r>
        <w:r w:rsidR="00A0038E">
          <w:rPr>
            <w:webHidden/>
          </w:rPr>
        </w:r>
        <w:r w:rsidR="00A0038E">
          <w:rPr>
            <w:webHidden/>
          </w:rPr>
          <w:fldChar w:fldCharType="separate"/>
        </w:r>
        <w:r w:rsidR="00196852">
          <w:rPr>
            <w:webHidden/>
          </w:rPr>
          <w:t>216</w:t>
        </w:r>
        <w:r w:rsidR="00A0038E">
          <w:rPr>
            <w:webHidden/>
          </w:rPr>
          <w:fldChar w:fldCharType="end"/>
        </w:r>
      </w:hyperlink>
    </w:p>
    <w:p w14:paraId="68882A6E" w14:textId="77777777" w:rsidR="00A0038E" w:rsidRPr="0008200D" w:rsidRDefault="00294128">
      <w:pPr>
        <w:pStyle w:val="TOC2"/>
        <w:rPr>
          <w:rFonts w:ascii="Calibri" w:eastAsia="Times New Roman" w:hAnsi="Calibri"/>
          <w:bCs w:val="0"/>
        </w:rPr>
      </w:pPr>
      <w:hyperlink w:anchor="_Toc533264716" w:history="1">
        <w:r w:rsidR="00A0038E" w:rsidRPr="007809C1">
          <w:rPr>
            <w:rStyle w:val="Hyperlink"/>
          </w:rPr>
          <w:t>71.3</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_Toc533264716 \h </w:instrText>
        </w:r>
        <w:r w:rsidR="00A0038E">
          <w:rPr>
            <w:webHidden/>
          </w:rPr>
        </w:r>
        <w:r w:rsidR="00A0038E">
          <w:rPr>
            <w:webHidden/>
          </w:rPr>
          <w:fldChar w:fldCharType="separate"/>
        </w:r>
        <w:r w:rsidR="00196852">
          <w:rPr>
            <w:webHidden/>
          </w:rPr>
          <w:t>216</w:t>
        </w:r>
        <w:r w:rsidR="00A0038E">
          <w:rPr>
            <w:webHidden/>
          </w:rPr>
          <w:fldChar w:fldCharType="end"/>
        </w:r>
      </w:hyperlink>
    </w:p>
    <w:p w14:paraId="4AD0B193" w14:textId="77777777" w:rsidR="00A0038E" w:rsidRPr="0008200D" w:rsidRDefault="00294128">
      <w:pPr>
        <w:pStyle w:val="TOC2"/>
        <w:rPr>
          <w:rFonts w:ascii="Calibri" w:eastAsia="Times New Roman" w:hAnsi="Calibri"/>
          <w:bCs w:val="0"/>
        </w:rPr>
      </w:pPr>
      <w:hyperlink w:anchor="_Toc533264717" w:history="1">
        <w:r w:rsidR="00A0038E" w:rsidRPr="007809C1">
          <w:rPr>
            <w:rStyle w:val="Hyperlink"/>
          </w:rPr>
          <w:t>71.4</w:t>
        </w:r>
        <w:r w:rsidR="00A0038E" w:rsidRPr="0008200D">
          <w:rPr>
            <w:rFonts w:ascii="Calibri" w:eastAsia="Times New Roman" w:hAnsi="Calibri"/>
            <w:bCs w:val="0"/>
          </w:rPr>
          <w:tab/>
        </w:r>
        <w:r w:rsidR="00A0038E" w:rsidRPr="007809C1">
          <w:rPr>
            <w:rStyle w:val="Hyperlink"/>
            <w:rFonts w:eastAsia="PMingLiU"/>
          </w:rPr>
          <w:t xml:space="preserve">What happens if the </w:t>
        </w:r>
        <w:r w:rsidR="00A0038E" w:rsidRPr="007809C1">
          <w:rPr>
            <w:rStyle w:val="Hyperlink"/>
            <w:rFonts w:eastAsia="PMingLiU"/>
            <w:i/>
          </w:rPr>
          <w:t>service</w:t>
        </w:r>
        <w:r w:rsidR="00A0038E" w:rsidRPr="007809C1">
          <w:rPr>
            <w:rStyle w:val="Hyperlink"/>
            <w:rFonts w:eastAsia="PMingLiU"/>
          </w:rPr>
          <w:t xml:space="preserve"> </w:t>
        </w:r>
        <w:r w:rsidR="00A0038E" w:rsidRPr="007809C1">
          <w:rPr>
            <w:rStyle w:val="Hyperlink"/>
            <w:rFonts w:eastAsia="PMingLiU"/>
            <w:i/>
          </w:rPr>
          <w:t>is cancelled</w:t>
        </w:r>
        <w:r w:rsidR="00A0038E" w:rsidRPr="007809C1">
          <w:rPr>
            <w:rStyle w:val="Hyperlink"/>
            <w:rFonts w:eastAsia="PMingLiU"/>
          </w:rPr>
          <w:t xml:space="preserve"> early?</w:t>
        </w:r>
        <w:r w:rsidR="00A0038E">
          <w:rPr>
            <w:webHidden/>
          </w:rPr>
          <w:tab/>
        </w:r>
        <w:r w:rsidR="00A0038E">
          <w:rPr>
            <w:webHidden/>
          </w:rPr>
          <w:fldChar w:fldCharType="begin"/>
        </w:r>
        <w:r w:rsidR="00A0038E">
          <w:rPr>
            <w:webHidden/>
          </w:rPr>
          <w:instrText xml:space="preserve"> PAGEREF _Toc533264717 \h </w:instrText>
        </w:r>
        <w:r w:rsidR="00A0038E">
          <w:rPr>
            <w:webHidden/>
          </w:rPr>
        </w:r>
        <w:r w:rsidR="00A0038E">
          <w:rPr>
            <w:webHidden/>
          </w:rPr>
          <w:fldChar w:fldCharType="separate"/>
        </w:r>
        <w:r w:rsidR="00196852">
          <w:rPr>
            <w:webHidden/>
          </w:rPr>
          <w:t>216</w:t>
        </w:r>
        <w:r w:rsidR="00A0038E">
          <w:rPr>
            <w:webHidden/>
          </w:rPr>
          <w:fldChar w:fldCharType="end"/>
        </w:r>
      </w:hyperlink>
    </w:p>
    <w:p w14:paraId="433938A8" w14:textId="77777777" w:rsidR="00A0038E" w:rsidRPr="0008200D" w:rsidRDefault="00294128">
      <w:pPr>
        <w:pStyle w:val="TOC2"/>
        <w:rPr>
          <w:rFonts w:ascii="Calibri" w:eastAsia="Times New Roman" w:hAnsi="Calibri"/>
          <w:bCs w:val="0"/>
        </w:rPr>
      </w:pPr>
      <w:hyperlink w:anchor="_Toc533264718" w:history="1">
        <w:r w:rsidR="00A0038E" w:rsidRPr="007809C1">
          <w:rPr>
            <w:rStyle w:val="Hyperlink"/>
          </w:rPr>
          <w:t>71.5</w:t>
        </w:r>
        <w:r w:rsidR="00A0038E" w:rsidRPr="0008200D">
          <w:rPr>
            <w:rFonts w:ascii="Calibri" w:eastAsia="Times New Roman" w:hAnsi="Calibri"/>
            <w:bCs w:val="0"/>
          </w:rPr>
          <w:tab/>
        </w:r>
        <w:r w:rsidR="00A0038E" w:rsidRPr="007809C1">
          <w:rPr>
            <w:rStyle w:val="Hyperlink"/>
            <w:rFonts w:eastAsia="PMingLiU"/>
          </w:rPr>
          <w:t>Charging Periods</w:t>
        </w:r>
        <w:r w:rsidR="00A0038E">
          <w:rPr>
            <w:webHidden/>
          </w:rPr>
          <w:tab/>
        </w:r>
        <w:r w:rsidR="00A0038E">
          <w:rPr>
            <w:webHidden/>
          </w:rPr>
          <w:fldChar w:fldCharType="begin"/>
        </w:r>
        <w:r w:rsidR="00A0038E">
          <w:rPr>
            <w:webHidden/>
          </w:rPr>
          <w:instrText xml:space="preserve"> PAGEREF _Toc533264718 \h </w:instrText>
        </w:r>
        <w:r w:rsidR="00A0038E">
          <w:rPr>
            <w:webHidden/>
          </w:rPr>
        </w:r>
        <w:r w:rsidR="00A0038E">
          <w:rPr>
            <w:webHidden/>
          </w:rPr>
          <w:fldChar w:fldCharType="separate"/>
        </w:r>
        <w:r w:rsidR="00196852">
          <w:rPr>
            <w:webHidden/>
          </w:rPr>
          <w:t>216</w:t>
        </w:r>
        <w:r w:rsidR="00A0038E">
          <w:rPr>
            <w:webHidden/>
          </w:rPr>
          <w:fldChar w:fldCharType="end"/>
        </w:r>
      </w:hyperlink>
    </w:p>
    <w:p w14:paraId="053F6039" w14:textId="77777777" w:rsidR="00A0038E" w:rsidRPr="0008200D" w:rsidRDefault="00294128" w:rsidP="00BE0664">
      <w:pPr>
        <w:pStyle w:val="TOC1"/>
        <w:rPr>
          <w:rFonts w:ascii="Calibri" w:eastAsia="Times New Roman" w:hAnsi="Calibri"/>
          <w:noProof/>
          <w:szCs w:val="22"/>
        </w:rPr>
      </w:pPr>
      <w:hyperlink w:anchor="_Toc533264719" w:history="1">
        <w:r w:rsidR="00A0038E" w:rsidRPr="007809C1">
          <w:rPr>
            <w:rStyle w:val="Hyperlink"/>
            <w:noProof/>
          </w:rPr>
          <w:t>72.</w:t>
        </w:r>
        <w:r w:rsidR="00A0038E" w:rsidRPr="0008200D">
          <w:rPr>
            <w:rFonts w:ascii="Calibri" w:eastAsia="Times New Roman" w:hAnsi="Calibri"/>
            <w:noProof/>
            <w:szCs w:val="22"/>
          </w:rPr>
          <w:tab/>
        </w:r>
        <w:r w:rsidR="00A0038E" w:rsidRPr="007809C1">
          <w:rPr>
            <w:rStyle w:val="Hyperlink"/>
            <w:noProof/>
          </w:rPr>
          <w:t>PowerPlan 120 and PowerPlan 240</w:t>
        </w:r>
        <w:r w:rsidR="00A0038E">
          <w:rPr>
            <w:noProof/>
            <w:webHidden/>
          </w:rPr>
          <w:tab/>
        </w:r>
        <w:r w:rsidR="00A0038E">
          <w:rPr>
            <w:noProof/>
            <w:webHidden/>
          </w:rPr>
          <w:fldChar w:fldCharType="begin"/>
        </w:r>
        <w:r w:rsidR="00A0038E">
          <w:rPr>
            <w:noProof/>
            <w:webHidden/>
          </w:rPr>
          <w:instrText xml:space="preserve"> PAGEREF _Toc533264719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6B5B205A" w14:textId="77777777" w:rsidR="00A0038E" w:rsidRPr="0008200D" w:rsidRDefault="00294128" w:rsidP="00BE0664">
      <w:pPr>
        <w:pStyle w:val="TOC1"/>
        <w:rPr>
          <w:rFonts w:ascii="Calibri" w:eastAsia="Times New Roman" w:hAnsi="Calibri"/>
          <w:noProof/>
          <w:szCs w:val="22"/>
        </w:rPr>
      </w:pPr>
      <w:hyperlink w:anchor="_Toc533264720" w:history="1">
        <w:r w:rsidR="00A0038E" w:rsidRPr="007809C1">
          <w:rPr>
            <w:rStyle w:val="Hyperlink"/>
            <w:noProof/>
          </w:rPr>
          <w:t>73.</w:t>
        </w:r>
        <w:r w:rsidR="00A0038E" w:rsidRPr="0008200D">
          <w:rPr>
            <w:rFonts w:ascii="Calibri" w:eastAsia="Times New Roman" w:hAnsi="Calibri"/>
            <w:noProof/>
            <w:szCs w:val="22"/>
          </w:rPr>
          <w:tab/>
        </w:r>
        <w:r w:rsidR="00A0038E" w:rsidRPr="007809C1">
          <w:rPr>
            <w:rStyle w:val="Hyperlink"/>
            <w:rFonts w:eastAsia="PMingLiU"/>
            <w:noProof/>
          </w:rPr>
          <w:t>Ready to Go 15 Plan</w:t>
        </w:r>
        <w:r w:rsidR="00A0038E">
          <w:rPr>
            <w:noProof/>
            <w:webHidden/>
          </w:rPr>
          <w:tab/>
        </w:r>
        <w:r w:rsidR="00A0038E">
          <w:rPr>
            <w:noProof/>
            <w:webHidden/>
          </w:rPr>
          <w:fldChar w:fldCharType="begin"/>
        </w:r>
        <w:r w:rsidR="00A0038E">
          <w:rPr>
            <w:noProof/>
            <w:webHidden/>
          </w:rPr>
          <w:instrText xml:space="preserve"> PAGEREF _Toc533264720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1F51EFF" w14:textId="77777777" w:rsidR="00A0038E" w:rsidRPr="0008200D" w:rsidRDefault="00294128" w:rsidP="00BE0664">
      <w:pPr>
        <w:pStyle w:val="TOC1"/>
        <w:rPr>
          <w:rFonts w:ascii="Calibri" w:eastAsia="Times New Roman" w:hAnsi="Calibri"/>
          <w:noProof/>
          <w:szCs w:val="22"/>
        </w:rPr>
      </w:pPr>
      <w:hyperlink w:anchor="_Toc533264721" w:history="1">
        <w:r w:rsidR="00A0038E" w:rsidRPr="007809C1">
          <w:rPr>
            <w:rStyle w:val="Hyperlink"/>
            <w:noProof/>
          </w:rPr>
          <w:t>74.</w:t>
        </w:r>
        <w:r w:rsidR="00A0038E" w:rsidRPr="0008200D">
          <w:rPr>
            <w:rFonts w:ascii="Calibri" w:eastAsia="Times New Roman" w:hAnsi="Calibri"/>
            <w:noProof/>
            <w:szCs w:val="22"/>
          </w:rPr>
          <w:tab/>
        </w:r>
        <w:r w:rsidR="00A0038E" w:rsidRPr="007809C1">
          <w:rPr>
            <w:rStyle w:val="Hyperlink"/>
            <w:rFonts w:eastAsia="PMingLiU"/>
            <w:noProof/>
          </w:rPr>
          <w:t>Say 'yes' 20 / Say 'yes' 20 Advance Plan</w:t>
        </w:r>
        <w:r w:rsidR="00A0038E">
          <w:rPr>
            <w:noProof/>
            <w:webHidden/>
          </w:rPr>
          <w:tab/>
        </w:r>
        <w:r w:rsidR="00A0038E">
          <w:rPr>
            <w:noProof/>
            <w:webHidden/>
          </w:rPr>
          <w:fldChar w:fldCharType="begin"/>
        </w:r>
        <w:r w:rsidR="00A0038E">
          <w:rPr>
            <w:noProof/>
            <w:webHidden/>
          </w:rPr>
          <w:instrText xml:space="preserve"> PAGEREF _Toc533264721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3B2F1AE" w14:textId="77777777" w:rsidR="00A0038E" w:rsidRPr="0008200D" w:rsidRDefault="00294128" w:rsidP="00BE0664">
      <w:pPr>
        <w:pStyle w:val="TOC1"/>
        <w:rPr>
          <w:rFonts w:ascii="Calibri" w:eastAsia="Times New Roman" w:hAnsi="Calibri"/>
          <w:noProof/>
          <w:szCs w:val="22"/>
        </w:rPr>
      </w:pPr>
      <w:hyperlink w:anchor="_Toc533264722" w:history="1">
        <w:r w:rsidR="00A0038E" w:rsidRPr="007809C1">
          <w:rPr>
            <w:rStyle w:val="Hyperlink"/>
            <w:rFonts w:eastAsia="PMingLiU"/>
            <w:noProof/>
          </w:rPr>
          <w:t>75.</w:t>
        </w:r>
        <w:r w:rsidR="00A0038E" w:rsidRPr="0008200D">
          <w:rPr>
            <w:rFonts w:ascii="Calibri" w:eastAsia="Times New Roman" w:hAnsi="Calibri"/>
            <w:noProof/>
            <w:szCs w:val="22"/>
          </w:rPr>
          <w:tab/>
        </w:r>
        <w:r w:rsidR="00A0038E" w:rsidRPr="007809C1">
          <w:rPr>
            <w:rStyle w:val="Hyperlink"/>
            <w:rFonts w:eastAsia="PMingLiU"/>
            <w:noProof/>
          </w:rPr>
          <w:t>Special Cap 150 Plan</w:t>
        </w:r>
        <w:r w:rsidR="00A0038E">
          <w:rPr>
            <w:noProof/>
            <w:webHidden/>
          </w:rPr>
          <w:tab/>
        </w:r>
        <w:r w:rsidR="00A0038E">
          <w:rPr>
            <w:noProof/>
            <w:webHidden/>
          </w:rPr>
          <w:fldChar w:fldCharType="begin"/>
        </w:r>
        <w:r w:rsidR="00A0038E">
          <w:rPr>
            <w:noProof/>
            <w:webHidden/>
          </w:rPr>
          <w:instrText xml:space="preserve"> PAGEREF _Toc533264722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12EE8046" w14:textId="77777777" w:rsidR="00A0038E" w:rsidRPr="0008200D" w:rsidRDefault="00294128">
      <w:pPr>
        <w:pStyle w:val="TOC2"/>
        <w:rPr>
          <w:rFonts w:ascii="Calibri" w:eastAsia="Times New Roman" w:hAnsi="Calibri"/>
          <w:bCs w:val="0"/>
        </w:rPr>
      </w:pPr>
      <w:hyperlink w:anchor="_Toc533264723" w:history="1">
        <w:r w:rsidR="00A0038E" w:rsidRPr="007809C1">
          <w:rPr>
            <w:rStyle w:val="Hyperlink"/>
          </w:rPr>
          <w:t>75.2</w:t>
        </w:r>
        <w:r w:rsidR="00A0038E" w:rsidRPr="0008200D">
          <w:rPr>
            <w:rFonts w:ascii="Calibri" w:eastAsia="Times New Roman" w:hAnsi="Calibri"/>
            <w:bCs w:val="0"/>
          </w:rPr>
          <w:tab/>
        </w:r>
        <w:r w:rsidR="00A0038E" w:rsidRPr="007809C1">
          <w:rPr>
            <w:rStyle w:val="Hyperlink"/>
            <w:rFonts w:eastAsia="PMingLiU"/>
          </w:rPr>
          <w:t>Termination</w:t>
        </w:r>
        <w:r w:rsidR="00A0038E">
          <w:rPr>
            <w:webHidden/>
          </w:rPr>
          <w:tab/>
        </w:r>
        <w:r w:rsidR="00A0038E">
          <w:rPr>
            <w:webHidden/>
          </w:rPr>
          <w:fldChar w:fldCharType="begin"/>
        </w:r>
        <w:r w:rsidR="00A0038E">
          <w:rPr>
            <w:webHidden/>
          </w:rPr>
          <w:instrText xml:space="preserve"> PAGEREF _Toc533264723 \h </w:instrText>
        </w:r>
        <w:r w:rsidR="00A0038E">
          <w:rPr>
            <w:webHidden/>
          </w:rPr>
        </w:r>
        <w:r w:rsidR="00A0038E">
          <w:rPr>
            <w:webHidden/>
          </w:rPr>
          <w:fldChar w:fldCharType="separate"/>
        </w:r>
        <w:r w:rsidR="00196852">
          <w:rPr>
            <w:webHidden/>
          </w:rPr>
          <w:t>216</w:t>
        </w:r>
        <w:r w:rsidR="00A0038E">
          <w:rPr>
            <w:webHidden/>
          </w:rPr>
          <w:fldChar w:fldCharType="end"/>
        </w:r>
      </w:hyperlink>
    </w:p>
    <w:p w14:paraId="62BBABA9" w14:textId="77777777" w:rsidR="00A0038E" w:rsidRPr="0008200D" w:rsidRDefault="00294128">
      <w:pPr>
        <w:pStyle w:val="TOC2"/>
        <w:rPr>
          <w:rFonts w:ascii="Calibri" w:eastAsia="Times New Roman" w:hAnsi="Calibri"/>
          <w:bCs w:val="0"/>
        </w:rPr>
      </w:pPr>
      <w:hyperlink w:anchor="_Toc533264724" w:history="1">
        <w:r w:rsidR="00A0038E" w:rsidRPr="007809C1">
          <w:rPr>
            <w:rStyle w:val="Hyperlink"/>
          </w:rPr>
          <w:t>75.3</w:t>
        </w:r>
        <w:r w:rsidR="00A0038E" w:rsidRPr="0008200D">
          <w:rPr>
            <w:rFonts w:ascii="Calibri" w:eastAsia="Times New Roman" w:hAnsi="Calibri"/>
            <w:bCs w:val="0"/>
          </w:rPr>
          <w:tab/>
        </w:r>
        <w:r w:rsidR="00A0038E" w:rsidRPr="007809C1">
          <w:rPr>
            <w:rStyle w:val="Hyperlink"/>
            <w:rFonts w:eastAsia="PMingLiU"/>
          </w:rPr>
          <w:t>Included Calls</w:t>
        </w:r>
        <w:r w:rsidR="00A0038E">
          <w:rPr>
            <w:webHidden/>
          </w:rPr>
          <w:tab/>
        </w:r>
        <w:r w:rsidR="00A0038E">
          <w:rPr>
            <w:webHidden/>
          </w:rPr>
          <w:fldChar w:fldCharType="begin"/>
        </w:r>
        <w:r w:rsidR="00A0038E">
          <w:rPr>
            <w:webHidden/>
          </w:rPr>
          <w:instrText xml:space="preserve"> PAGEREF _Toc533264724 \h </w:instrText>
        </w:r>
        <w:r w:rsidR="00A0038E">
          <w:rPr>
            <w:webHidden/>
          </w:rPr>
        </w:r>
        <w:r w:rsidR="00A0038E">
          <w:rPr>
            <w:webHidden/>
          </w:rPr>
          <w:fldChar w:fldCharType="separate"/>
        </w:r>
        <w:r w:rsidR="00196852">
          <w:rPr>
            <w:webHidden/>
          </w:rPr>
          <w:t>216</w:t>
        </w:r>
        <w:r w:rsidR="00A0038E">
          <w:rPr>
            <w:webHidden/>
          </w:rPr>
          <w:fldChar w:fldCharType="end"/>
        </w:r>
      </w:hyperlink>
    </w:p>
    <w:p w14:paraId="54B54F01" w14:textId="77777777" w:rsidR="00A0038E" w:rsidRPr="0008200D" w:rsidRDefault="00294128">
      <w:pPr>
        <w:pStyle w:val="TOC2"/>
        <w:rPr>
          <w:rFonts w:ascii="Calibri" w:eastAsia="Times New Roman" w:hAnsi="Calibri"/>
          <w:bCs w:val="0"/>
        </w:rPr>
      </w:pPr>
      <w:hyperlink w:anchor="_Toc533264725" w:history="1">
        <w:r w:rsidR="00A0038E" w:rsidRPr="007809C1">
          <w:rPr>
            <w:rStyle w:val="Hyperlink"/>
          </w:rPr>
          <w:t>75.4</w:t>
        </w:r>
        <w:r w:rsidR="00A0038E" w:rsidRPr="0008200D">
          <w:rPr>
            <w:rFonts w:ascii="Calibri" w:eastAsia="Times New Roman" w:hAnsi="Calibri"/>
            <w:bCs w:val="0"/>
          </w:rPr>
          <w:tab/>
        </w:r>
        <w:r w:rsidR="00A0038E" w:rsidRPr="007809C1">
          <w:rPr>
            <w:rStyle w:val="Hyperlink"/>
            <w:rFonts w:eastAsia="PMingLiU"/>
          </w:rPr>
          <w:t>Call Cap</w:t>
        </w:r>
        <w:r w:rsidR="00A0038E">
          <w:rPr>
            <w:webHidden/>
          </w:rPr>
          <w:tab/>
        </w:r>
        <w:r w:rsidR="00A0038E">
          <w:rPr>
            <w:webHidden/>
          </w:rPr>
          <w:fldChar w:fldCharType="begin"/>
        </w:r>
        <w:r w:rsidR="00A0038E">
          <w:rPr>
            <w:webHidden/>
          </w:rPr>
          <w:instrText xml:space="preserve"> PAGEREF _Toc533264725 \h </w:instrText>
        </w:r>
        <w:r w:rsidR="00A0038E">
          <w:rPr>
            <w:webHidden/>
          </w:rPr>
        </w:r>
        <w:r w:rsidR="00A0038E">
          <w:rPr>
            <w:webHidden/>
          </w:rPr>
          <w:fldChar w:fldCharType="separate"/>
        </w:r>
        <w:r w:rsidR="00196852">
          <w:rPr>
            <w:webHidden/>
          </w:rPr>
          <w:t>216</w:t>
        </w:r>
        <w:r w:rsidR="00A0038E">
          <w:rPr>
            <w:webHidden/>
          </w:rPr>
          <w:fldChar w:fldCharType="end"/>
        </w:r>
      </w:hyperlink>
    </w:p>
    <w:p w14:paraId="4AA4C6AF" w14:textId="77777777" w:rsidR="00A0038E" w:rsidRPr="0008200D" w:rsidRDefault="00294128" w:rsidP="00BE0664">
      <w:pPr>
        <w:pStyle w:val="TOC1"/>
        <w:rPr>
          <w:rFonts w:ascii="Calibri" w:eastAsia="Times New Roman" w:hAnsi="Calibri"/>
          <w:noProof/>
          <w:szCs w:val="22"/>
        </w:rPr>
      </w:pPr>
      <w:hyperlink w:anchor="_Toc533264726" w:history="1">
        <w:r w:rsidR="00A0038E" w:rsidRPr="007809C1">
          <w:rPr>
            <w:rStyle w:val="Hyperlink"/>
            <w:noProof/>
          </w:rPr>
          <w:t>76.</w:t>
        </w:r>
        <w:r w:rsidR="00A0038E" w:rsidRPr="0008200D">
          <w:rPr>
            <w:rFonts w:ascii="Calibri" w:eastAsia="Times New Roman" w:hAnsi="Calibri"/>
            <w:noProof/>
            <w:szCs w:val="22"/>
          </w:rPr>
          <w:tab/>
        </w:r>
        <w:r w:rsidR="00A0038E" w:rsidRPr="007809C1">
          <w:rPr>
            <w:rStyle w:val="Hyperlink"/>
            <w:rFonts w:eastAsia="PMingLiU"/>
            <w:noProof/>
          </w:rPr>
          <w:t>Special Cap 200 Plan</w:t>
        </w:r>
        <w:r w:rsidR="00A0038E">
          <w:rPr>
            <w:noProof/>
            <w:webHidden/>
          </w:rPr>
          <w:tab/>
        </w:r>
        <w:r w:rsidR="00A0038E">
          <w:rPr>
            <w:noProof/>
            <w:webHidden/>
          </w:rPr>
          <w:fldChar w:fldCharType="begin"/>
        </w:r>
        <w:r w:rsidR="00A0038E">
          <w:rPr>
            <w:noProof/>
            <w:webHidden/>
          </w:rPr>
          <w:instrText xml:space="preserve"> PAGEREF _Toc533264726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E6701F0" w14:textId="77777777" w:rsidR="00A0038E" w:rsidRPr="0008200D" w:rsidRDefault="00294128">
      <w:pPr>
        <w:pStyle w:val="TOC2"/>
        <w:rPr>
          <w:rFonts w:ascii="Calibri" w:eastAsia="Times New Roman" w:hAnsi="Calibri"/>
          <w:bCs w:val="0"/>
        </w:rPr>
      </w:pPr>
      <w:hyperlink w:anchor="_Toc533264727" w:history="1">
        <w:r w:rsidR="00A0038E" w:rsidRPr="007809C1">
          <w:rPr>
            <w:rStyle w:val="Hyperlink"/>
          </w:rPr>
          <w:t>76.2</w:t>
        </w:r>
        <w:r w:rsidR="00A0038E" w:rsidRPr="0008200D">
          <w:rPr>
            <w:rFonts w:ascii="Calibri" w:eastAsia="Times New Roman" w:hAnsi="Calibri"/>
            <w:bCs w:val="0"/>
          </w:rPr>
          <w:tab/>
        </w:r>
        <w:r w:rsidR="00A0038E" w:rsidRPr="007809C1">
          <w:rPr>
            <w:rStyle w:val="Hyperlink"/>
            <w:rFonts w:eastAsia="PMingLiU"/>
          </w:rPr>
          <w:t>Termination</w:t>
        </w:r>
        <w:r w:rsidR="00A0038E">
          <w:rPr>
            <w:webHidden/>
          </w:rPr>
          <w:tab/>
        </w:r>
        <w:r w:rsidR="00A0038E">
          <w:rPr>
            <w:webHidden/>
          </w:rPr>
          <w:fldChar w:fldCharType="begin"/>
        </w:r>
        <w:r w:rsidR="00A0038E">
          <w:rPr>
            <w:webHidden/>
          </w:rPr>
          <w:instrText xml:space="preserve"> PAGEREF _Toc533264727 \h </w:instrText>
        </w:r>
        <w:r w:rsidR="00A0038E">
          <w:rPr>
            <w:webHidden/>
          </w:rPr>
        </w:r>
        <w:r w:rsidR="00A0038E">
          <w:rPr>
            <w:webHidden/>
          </w:rPr>
          <w:fldChar w:fldCharType="separate"/>
        </w:r>
        <w:r w:rsidR="00196852">
          <w:rPr>
            <w:webHidden/>
          </w:rPr>
          <w:t>216</w:t>
        </w:r>
        <w:r w:rsidR="00A0038E">
          <w:rPr>
            <w:webHidden/>
          </w:rPr>
          <w:fldChar w:fldCharType="end"/>
        </w:r>
      </w:hyperlink>
    </w:p>
    <w:p w14:paraId="40C23046" w14:textId="77777777" w:rsidR="00A0038E" w:rsidRPr="0008200D" w:rsidRDefault="00294128">
      <w:pPr>
        <w:pStyle w:val="TOC2"/>
        <w:rPr>
          <w:rFonts w:ascii="Calibri" w:eastAsia="Times New Roman" w:hAnsi="Calibri"/>
          <w:bCs w:val="0"/>
        </w:rPr>
      </w:pPr>
      <w:hyperlink w:anchor="_Toc533264728" w:history="1">
        <w:r w:rsidR="00A0038E" w:rsidRPr="007809C1">
          <w:rPr>
            <w:rStyle w:val="Hyperlink"/>
          </w:rPr>
          <w:t>76.3</w:t>
        </w:r>
        <w:r w:rsidR="00A0038E" w:rsidRPr="0008200D">
          <w:rPr>
            <w:rFonts w:ascii="Calibri" w:eastAsia="Times New Roman" w:hAnsi="Calibri"/>
            <w:bCs w:val="0"/>
          </w:rPr>
          <w:tab/>
        </w:r>
        <w:r w:rsidR="00A0038E" w:rsidRPr="007809C1">
          <w:rPr>
            <w:rStyle w:val="Hyperlink"/>
            <w:rFonts w:eastAsia="PMingLiU"/>
          </w:rPr>
          <w:t>Included Calls</w:t>
        </w:r>
        <w:r w:rsidR="00A0038E">
          <w:rPr>
            <w:webHidden/>
          </w:rPr>
          <w:tab/>
        </w:r>
        <w:r w:rsidR="00A0038E">
          <w:rPr>
            <w:webHidden/>
          </w:rPr>
          <w:fldChar w:fldCharType="begin"/>
        </w:r>
        <w:r w:rsidR="00A0038E">
          <w:rPr>
            <w:webHidden/>
          </w:rPr>
          <w:instrText xml:space="preserve"> PAGEREF _Toc533264728 \h </w:instrText>
        </w:r>
        <w:r w:rsidR="00A0038E">
          <w:rPr>
            <w:webHidden/>
          </w:rPr>
        </w:r>
        <w:r w:rsidR="00A0038E">
          <w:rPr>
            <w:webHidden/>
          </w:rPr>
          <w:fldChar w:fldCharType="separate"/>
        </w:r>
        <w:r w:rsidR="00196852">
          <w:rPr>
            <w:webHidden/>
          </w:rPr>
          <w:t>216</w:t>
        </w:r>
        <w:r w:rsidR="00A0038E">
          <w:rPr>
            <w:webHidden/>
          </w:rPr>
          <w:fldChar w:fldCharType="end"/>
        </w:r>
      </w:hyperlink>
    </w:p>
    <w:p w14:paraId="74C2D055" w14:textId="77777777" w:rsidR="00A0038E" w:rsidRPr="0008200D" w:rsidRDefault="00294128">
      <w:pPr>
        <w:pStyle w:val="TOC2"/>
        <w:rPr>
          <w:rFonts w:ascii="Calibri" w:eastAsia="Times New Roman" w:hAnsi="Calibri"/>
          <w:bCs w:val="0"/>
        </w:rPr>
      </w:pPr>
      <w:hyperlink w:anchor="_Toc533264729" w:history="1">
        <w:r w:rsidR="00A0038E" w:rsidRPr="007809C1">
          <w:rPr>
            <w:rStyle w:val="Hyperlink"/>
          </w:rPr>
          <w:t>76.4</w:t>
        </w:r>
        <w:r w:rsidR="00A0038E" w:rsidRPr="0008200D">
          <w:rPr>
            <w:rFonts w:ascii="Calibri" w:eastAsia="Times New Roman" w:hAnsi="Calibri"/>
            <w:bCs w:val="0"/>
          </w:rPr>
          <w:tab/>
        </w:r>
        <w:r w:rsidR="00A0038E" w:rsidRPr="007809C1">
          <w:rPr>
            <w:rStyle w:val="Hyperlink"/>
            <w:rFonts w:eastAsia="PMingLiU"/>
          </w:rPr>
          <w:t>Call Cap</w:t>
        </w:r>
        <w:r w:rsidR="00A0038E">
          <w:rPr>
            <w:webHidden/>
          </w:rPr>
          <w:tab/>
        </w:r>
        <w:r w:rsidR="00A0038E">
          <w:rPr>
            <w:webHidden/>
          </w:rPr>
          <w:fldChar w:fldCharType="begin"/>
        </w:r>
        <w:r w:rsidR="00A0038E">
          <w:rPr>
            <w:webHidden/>
          </w:rPr>
          <w:instrText xml:space="preserve"> PAGEREF _Toc533264729 \h </w:instrText>
        </w:r>
        <w:r w:rsidR="00A0038E">
          <w:rPr>
            <w:webHidden/>
          </w:rPr>
        </w:r>
        <w:r w:rsidR="00A0038E">
          <w:rPr>
            <w:webHidden/>
          </w:rPr>
          <w:fldChar w:fldCharType="separate"/>
        </w:r>
        <w:r w:rsidR="00196852">
          <w:rPr>
            <w:webHidden/>
          </w:rPr>
          <w:t>216</w:t>
        </w:r>
        <w:r w:rsidR="00A0038E">
          <w:rPr>
            <w:webHidden/>
          </w:rPr>
          <w:fldChar w:fldCharType="end"/>
        </w:r>
      </w:hyperlink>
    </w:p>
    <w:p w14:paraId="70BF4416" w14:textId="77777777" w:rsidR="00A0038E" w:rsidRPr="0008200D" w:rsidRDefault="00294128" w:rsidP="00BE0664">
      <w:pPr>
        <w:pStyle w:val="TOC1"/>
        <w:rPr>
          <w:rFonts w:ascii="Calibri" w:eastAsia="Times New Roman" w:hAnsi="Calibri"/>
          <w:noProof/>
          <w:szCs w:val="22"/>
        </w:rPr>
      </w:pPr>
      <w:hyperlink w:anchor="_Toc533264730" w:history="1">
        <w:r w:rsidR="00A0038E" w:rsidRPr="007809C1">
          <w:rPr>
            <w:rStyle w:val="Hyperlink"/>
            <w:noProof/>
          </w:rPr>
          <w:t>77.</w:t>
        </w:r>
        <w:r w:rsidR="00A0038E" w:rsidRPr="0008200D">
          <w:rPr>
            <w:rFonts w:ascii="Calibri" w:eastAsia="Times New Roman" w:hAnsi="Calibri"/>
            <w:noProof/>
            <w:szCs w:val="22"/>
          </w:rPr>
          <w:tab/>
        </w:r>
        <w:r w:rsidR="00A0038E" w:rsidRPr="007809C1">
          <w:rPr>
            <w:rStyle w:val="Hyperlink"/>
            <w:rFonts w:eastAsia="PMingLiU"/>
            <w:noProof/>
          </w:rPr>
          <w:t>Staff $39 Cap Plans</w:t>
        </w:r>
        <w:r w:rsidR="00A0038E">
          <w:rPr>
            <w:noProof/>
            <w:webHidden/>
          </w:rPr>
          <w:tab/>
        </w:r>
        <w:r w:rsidR="00A0038E">
          <w:rPr>
            <w:noProof/>
            <w:webHidden/>
          </w:rPr>
          <w:fldChar w:fldCharType="begin"/>
        </w:r>
        <w:r w:rsidR="00A0038E">
          <w:rPr>
            <w:noProof/>
            <w:webHidden/>
          </w:rPr>
          <w:instrText xml:space="preserve"> PAGEREF _Toc533264730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74A3FFE4" w14:textId="77777777" w:rsidR="00A0038E" w:rsidRPr="0008200D" w:rsidRDefault="00294128">
      <w:pPr>
        <w:pStyle w:val="TOC2"/>
        <w:rPr>
          <w:rFonts w:ascii="Calibri" w:eastAsia="Times New Roman" w:hAnsi="Calibri"/>
          <w:bCs w:val="0"/>
        </w:rPr>
      </w:pPr>
      <w:hyperlink w:anchor="_Toc533264731" w:history="1">
        <w:r w:rsidR="00A0038E" w:rsidRPr="007809C1">
          <w:rPr>
            <w:rStyle w:val="Hyperlink"/>
          </w:rPr>
          <w:t>77.1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_Toc533264731 \h </w:instrText>
        </w:r>
        <w:r w:rsidR="00A0038E">
          <w:rPr>
            <w:webHidden/>
          </w:rPr>
        </w:r>
        <w:r w:rsidR="00A0038E">
          <w:rPr>
            <w:webHidden/>
          </w:rPr>
          <w:fldChar w:fldCharType="separate"/>
        </w:r>
        <w:r w:rsidR="00196852">
          <w:rPr>
            <w:webHidden/>
          </w:rPr>
          <w:t>216</w:t>
        </w:r>
        <w:r w:rsidR="00A0038E">
          <w:rPr>
            <w:webHidden/>
          </w:rPr>
          <w:fldChar w:fldCharType="end"/>
        </w:r>
      </w:hyperlink>
    </w:p>
    <w:p w14:paraId="529CD06D" w14:textId="77777777" w:rsidR="00A0038E" w:rsidRPr="0008200D" w:rsidRDefault="00294128">
      <w:pPr>
        <w:pStyle w:val="TOC2"/>
        <w:rPr>
          <w:rFonts w:ascii="Calibri" w:eastAsia="Times New Roman" w:hAnsi="Calibri"/>
          <w:bCs w:val="0"/>
        </w:rPr>
      </w:pPr>
      <w:hyperlink w:anchor="_Toc533264732" w:history="1">
        <w:r w:rsidR="00A0038E" w:rsidRPr="007809C1">
          <w:rPr>
            <w:rStyle w:val="Hyperlink"/>
          </w:rPr>
          <w:t>77.2</w:t>
        </w:r>
        <w:r w:rsidR="00A0038E" w:rsidRPr="0008200D">
          <w:rPr>
            <w:rFonts w:ascii="Calibri" w:eastAsia="Times New Roman" w:hAnsi="Calibri"/>
            <w:bCs w:val="0"/>
          </w:rPr>
          <w:tab/>
        </w:r>
        <w:r w:rsidR="00A0038E" w:rsidRPr="007809C1">
          <w:rPr>
            <w:rStyle w:val="Hyperlink"/>
            <w:rFonts w:eastAsia="PMingLiU"/>
          </w:rPr>
          <w:t xml:space="preserve">Is it a </w:t>
        </w:r>
        <w:r w:rsidR="00A0038E" w:rsidRPr="007809C1">
          <w:rPr>
            <w:rStyle w:val="Hyperlink"/>
            <w:rFonts w:eastAsia="PMingLiU"/>
            <w:i/>
          </w:rPr>
          <w:t>fixed-length agreement</w:t>
        </w:r>
        <w:r w:rsidR="00A0038E" w:rsidRPr="007809C1">
          <w:rPr>
            <w:rStyle w:val="Hyperlink"/>
            <w:rFonts w:eastAsia="PMingLiU"/>
          </w:rPr>
          <w:t>?</w:t>
        </w:r>
        <w:r w:rsidR="00A0038E">
          <w:rPr>
            <w:webHidden/>
          </w:rPr>
          <w:tab/>
        </w:r>
        <w:r w:rsidR="00A0038E">
          <w:rPr>
            <w:webHidden/>
          </w:rPr>
          <w:fldChar w:fldCharType="begin"/>
        </w:r>
        <w:r w:rsidR="00A0038E">
          <w:rPr>
            <w:webHidden/>
          </w:rPr>
          <w:instrText xml:space="preserve"> PAGEREF _Toc533264732 \h </w:instrText>
        </w:r>
        <w:r w:rsidR="00A0038E">
          <w:rPr>
            <w:webHidden/>
          </w:rPr>
        </w:r>
        <w:r w:rsidR="00A0038E">
          <w:rPr>
            <w:webHidden/>
          </w:rPr>
          <w:fldChar w:fldCharType="separate"/>
        </w:r>
        <w:r w:rsidR="00196852">
          <w:rPr>
            <w:webHidden/>
          </w:rPr>
          <w:t>216</w:t>
        </w:r>
        <w:r w:rsidR="00A0038E">
          <w:rPr>
            <w:webHidden/>
          </w:rPr>
          <w:fldChar w:fldCharType="end"/>
        </w:r>
      </w:hyperlink>
    </w:p>
    <w:p w14:paraId="64F4D683" w14:textId="77777777" w:rsidR="00A0038E" w:rsidRPr="0008200D" w:rsidRDefault="00294128">
      <w:pPr>
        <w:pStyle w:val="TOC2"/>
        <w:rPr>
          <w:rFonts w:ascii="Calibri" w:eastAsia="Times New Roman" w:hAnsi="Calibri"/>
          <w:bCs w:val="0"/>
        </w:rPr>
      </w:pPr>
      <w:hyperlink w:anchor="_Toc533264733" w:history="1">
        <w:r w:rsidR="00A0038E" w:rsidRPr="007809C1">
          <w:rPr>
            <w:rStyle w:val="Hyperlink"/>
          </w:rPr>
          <w:t>77.3</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_Toc533264733 \h </w:instrText>
        </w:r>
        <w:r w:rsidR="00A0038E">
          <w:rPr>
            <w:webHidden/>
          </w:rPr>
        </w:r>
        <w:r w:rsidR="00A0038E">
          <w:rPr>
            <w:webHidden/>
          </w:rPr>
          <w:fldChar w:fldCharType="separate"/>
        </w:r>
        <w:r w:rsidR="00196852">
          <w:rPr>
            <w:webHidden/>
          </w:rPr>
          <w:t>216</w:t>
        </w:r>
        <w:r w:rsidR="00A0038E">
          <w:rPr>
            <w:webHidden/>
          </w:rPr>
          <w:fldChar w:fldCharType="end"/>
        </w:r>
      </w:hyperlink>
    </w:p>
    <w:p w14:paraId="1FD65587" w14:textId="77777777" w:rsidR="00A0038E" w:rsidRPr="0008200D" w:rsidRDefault="00294128">
      <w:pPr>
        <w:pStyle w:val="TOC2"/>
        <w:rPr>
          <w:rFonts w:ascii="Calibri" w:eastAsia="Times New Roman" w:hAnsi="Calibri"/>
          <w:bCs w:val="0"/>
        </w:rPr>
      </w:pPr>
      <w:hyperlink w:anchor="_Toc533264734" w:history="1">
        <w:r w:rsidR="00A0038E" w:rsidRPr="007809C1">
          <w:rPr>
            <w:rStyle w:val="Hyperlink"/>
          </w:rPr>
          <w:t>77.4</w:t>
        </w:r>
        <w:r w:rsidR="00A0038E" w:rsidRPr="0008200D">
          <w:rPr>
            <w:rFonts w:ascii="Calibri" w:eastAsia="Times New Roman" w:hAnsi="Calibri"/>
            <w:bCs w:val="0"/>
          </w:rPr>
          <w:tab/>
        </w:r>
        <w:r w:rsidR="00A0038E" w:rsidRPr="007809C1">
          <w:rPr>
            <w:rStyle w:val="Hyperlink"/>
            <w:rFonts w:eastAsia="PMingLiU"/>
          </w:rPr>
          <w:t xml:space="preserve">What happens if the </w:t>
        </w:r>
        <w:r w:rsidR="00A0038E" w:rsidRPr="007809C1">
          <w:rPr>
            <w:rStyle w:val="Hyperlink"/>
            <w:rFonts w:eastAsia="PMingLiU"/>
            <w:i/>
          </w:rPr>
          <w:t>service is cancelled</w:t>
        </w:r>
        <w:r w:rsidR="00A0038E" w:rsidRPr="007809C1">
          <w:rPr>
            <w:rStyle w:val="Hyperlink"/>
            <w:rFonts w:eastAsia="PMingLiU"/>
          </w:rPr>
          <w:t xml:space="preserve"> early?</w:t>
        </w:r>
        <w:r w:rsidR="00A0038E">
          <w:rPr>
            <w:webHidden/>
          </w:rPr>
          <w:tab/>
        </w:r>
        <w:r w:rsidR="00A0038E">
          <w:rPr>
            <w:webHidden/>
          </w:rPr>
          <w:fldChar w:fldCharType="begin"/>
        </w:r>
        <w:r w:rsidR="00A0038E">
          <w:rPr>
            <w:webHidden/>
          </w:rPr>
          <w:instrText xml:space="preserve"> PAGEREF _Toc533264734 \h </w:instrText>
        </w:r>
        <w:r w:rsidR="00A0038E">
          <w:rPr>
            <w:webHidden/>
          </w:rPr>
        </w:r>
        <w:r w:rsidR="00A0038E">
          <w:rPr>
            <w:webHidden/>
          </w:rPr>
          <w:fldChar w:fldCharType="separate"/>
        </w:r>
        <w:r w:rsidR="00196852">
          <w:rPr>
            <w:webHidden/>
          </w:rPr>
          <w:t>216</w:t>
        </w:r>
        <w:r w:rsidR="00A0038E">
          <w:rPr>
            <w:webHidden/>
          </w:rPr>
          <w:fldChar w:fldCharType="end"/>
        </w:r>
      </w:hyperlink>
    </w:p>
    <w:p w14:paraId="7C9BF222" w14:textId="77777777" w:rsidR="00A0038E" w:rsidRPr="0008200D" w:rsidRDefault="00294128" w:rsidP="00BE0664">
      <w:pPr>
        <w:pStyle w:val="TOC1"/>
        <w:rPr>
          <w:rFonts w:ascii="Calibri" w:eastAsia="Times New Roman" w:hAnsi="Calibri"/>
          <w:noProof/>
          <w:szCs w:val="22"/>
        </w:rPr>
      </w:pPr>
      <w:hyperlink w:anchor="_Toc533264735" w:history="1">
        <w:r w:rsidR="00A0038E" w:rsidRPr="007809C1">
          <w:rPr>
            <w:rStyle w:val="Hyperlink"/>
            <w:noProof/>
          </w:rPr>
          <w:t>78.</w:t>
        </w:r>
        <w:r w:rsidR="00A0038E" w:rsidRPr="0008200D">
          <w:rPr>
            <w:rFonts w:ascii="Calibri" w:eastAsia="Times New Roman" w:hAnsi="Calibri"/>
            <w:noProof/>
            <w:szCs w:val="22"/>
          </w:rPr>
          <w:tab/>
        </w:r>
        <w:r w:rsidR="00A0038E" w:rsidRPr="007809C1">
          <w:rPr>
            <w:rStyle w:val="Hyperlink"/>
            <w:rFonts w:eastAsia="PMingLiU"/>
            <w:noProof/>
          </w:rPr>
          <w:t>Staff $69 Cap Plans</w:t>
        </w:r>
        <w:r w:rsidR="00A0038E">
          <w:rPr>
            <w:noProof/>
            <w:webHidden/>
          </w:rPr>
          <w:tab/>
        </w:r>
        <w:r w:rsidR="00A0038E">
          <w:rPr>
            <w:noProof/>
            <w:webHidden/>
          </w:rPr>
          <w:fldChar w:fldCharType="begin"/>
        </w:r>
        <w:r w:rsidR="00A0038E">
          <w:rPr>
            <w:noProof/>
            <w:webHidden/>
          </w:rPr>
          <w:instrText xml:space="preserve"> PAGEREF _Toc533264735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05A4F73E" w14:textId="77777777" w:rsidR="00A0038E" w:rsidRPr="0008200D" w:rsidRDefault="00294128">
      <w:pPr>
        <w:pStyle w:val="TOC2"/>
        <w:rPr>
          <w:rFonts w:ascii="Calibri" w:eastAsia="Times New Roman" w:hAnsi="Calibri"/>
          <w:bCs w:val="0"/>
        </w:rPr>
      </w:pPr>
      <w:hyperlink w:anchor="_Toc533264736" w:history="1">
        <w:r w:rsidR="00A0038E" w:rsidRPr="007809C1">
          <w:rPr>
            <w:rStyle w:val="Hyperlink"/>
          </w:rPr>
          <w:t>78.1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_Toc533264736 \h </w:instrText>
        </w:r>
        <w:r w:rsidR="00A0038E">
          <w:rPr>
            <w:webHidden/>
          </w:rPr>
        </w:r>
        <w:r w:rsidR="00A0038E">
          <w:rPr>
            <w:webHidden/>
          </w:rPr>
          <w:fldChar w:fldCharType="separate"/>
        </w:r>
        <w:r w:rsidR="00196852">
          <w:rPr>
            <w:webHidden/>
          </w:rPr>
          <w:t>216</w:t>
        </w:r>
        <w:r w:rsidR="00A0038E">
          <w:rPr>
            <w:webHidden/>
          </w:rPr>
          <w:fldChar w:fldCharType="end"/>
        </w:r>
      </w:hyperlink>
    </w:p>
    <w:p w14:paraId="24ADC6CA" w14:textId="77777777" w:rsidR="00A0038E" w:rsidRPr="0008200D" w:rsidRDefault="00294128">
      <w:pPr>
        <w:pStyle w:val="TOC2"/>
        <w:rPr>
          <w:rFonts w:ascii="Calibri" w:eastAsia="Times New Roman" w:hAnsi="Calibri"/>
          <w:bCs w:val="0"/>
        </w:rPr>
      </w:pPr>
      <w:hyperlink w:anchor="_Toc533264737" w:history="1">
        <w:r w:rsidR="00A0038E" w:rsidRPr="007809C1">
          <w:rPr>
            <w:rStyle w:val="Hyperlink"/>
          </w:rPr>
          <w:t>78.2</w:t>
        </w:r>
        <w:r w:rsidR="00A0038E" w:rsidRPr="0008200D">
          <w:rPr>
            <w:rFonts w:ascii="Calibri" w:eastAsia="Times New Roman" w:hAnsi="Calibri"/>
            <w:bCs w:val="0"/>
          </w:rPr>
          <w:tab/>
        </w:r>
        <w:r w:rsidR="00A0038E" w:rsidRPr="007809C1">
          <w:rPr>
            <w:rStyle w:val="Hyperlink"/>
            <w:rFonts w:eastAsia="PMingLiU"/>
          </w:rPr>
          <w:t>Is it a fixed-length agreement?</w:t>
        </w:r>
        <w:r w:rsidR="00A0038E">
          <w:rPr>
            <w:webHidden/>
          </w:rPr>
          <w:tab/>
        </w:r>
        <w:r w:rsidR="00A0038E">
          <w:rPr>
            <w:webHidden/>
          </w:rPr>
          <w:fldChar w:fldCharType="begin"/>
        </w:r>
        <w:r w:rsidR="00A0038E">
          <w:rPr>
            <w:webHidden/>
          </w:rPr>
          <w:instrText xml:space="preserve"> PAGEREF _Toc533264737 \h </w:instrText>
        </w:r>
        <w:r w:rsidR="00A0038E">
          <w:rPr>
            <w:webHidden/>
          </w:rPr>
        </w:r>
        <w:r w:rsidR="00A0038E">
          <w:rPr>
            <w:webHidden/>
          </w:rPr>
          <w:fldChar w:fldCharType="separate"/>
        </w:r>
        <w:r w:rsidR="00196852">
          <w:rPr>
            <w:webHidden/>
          </w:rPr>
          <w:t>216</w:t>
        </w:r>
        <w:r w:rsidR="00A0038E">
          <w:rPr>
            <w:webHidden/>
          </w:rPr>
          <w:fldChar w:fldCharType="end"/>
        </w:r>
      </w:hyperlink>
    </w:p>
    <w:p w14:paraId="39AFEEE0" w14:textId="77777777" w:rsidR="00A0038E" w:rsidRPr="0008200D" w:rsidRDefault="00294128">
      <w:pPr>
        <w:pStyle w:val="TOC2"/>
        <w:rPr>
          <w:rFonts w:ascii="Calibri" w:eastAsia="Times New Roman" w:hAnsi="Calibri"/>
          <w:bCs w:val="0"/>
        </w:rPr>
      </w:pPr>
      <w:hyperlink w:anchor="_Toc533264738" w:history="1">
        <w:r w:rsidR="00A0038E" w:rsidRPr="007809C1">
          <w:rPr>
            <w:rStyle w:val="Hyperlink"/>
          </w:rPr>
          <w:t>78.3</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_Toc533264738 \h </w:instrText>
        </w:r>
        <w:r w:rsidR="00A0038E">
          <w:rPr>
            <w:webHidden/>
          </w:rPr>
        </w:r>
        <w:r w:rsidR="00A0038E">
          <w:rPr>
            <w:webHidden/>
          </w:rPr>
          <w:fldChar w:fldCharType="separate"/>
        </w:r>
        <w:r w:rsidR="00196852">
          <w:rPr>
            <w:webHidden/>
          </w:rPr>
          <w:t>216</w:t>
        </w:r>
        <w:r w:rsidR="00A0038E">
          <w:rPr>
            <w:webHidden/>
          </w:rPr>
          <w:fldChar w:fldCharType="end"/>
        </w:r>
      </w:hyperlink>
    </w:p>
    <w:p w14:paraId="2D6BE9C2" w14:textId="77777777" w:rsidR="00A0038E" w:rsidRPr="0008200D" w:rsidRDefault="00294128">
      <w:pPr>
        <w:pStyle w:val="TOC2"/>
        <w:rPr>
          <w:rFonts w:ascii="Calibri" w:eastAsia="Times New Roman" w:hAnsi="Calibri"/>
          <w:bCs w:val="0"/>
        </w:rPr>
      </w:pPr>
      <w:hyperlink w:anchor="_Toc533264739" w:history="1">
        <w:r w:rsidR="00A0038E" w:rsidRPr="007809C1">
          <w:rPr>
            <w:rStyle w:val="Hyperlink"/>
          </w:rPr>
          <w:t>78.4</w:t>
        </w:r>
        <w:r w:rsidR="00A0038E" w:rsidRPr="0008200D">
          <w:rPr>
            <w:rFonts w:ascii="Calibri" w:eastAsia="Times New Roman" w:hAnsi="Calibri"/>
            <w:bCs w:val="0"/>
          </w:rPr>
          <w:tab/>
        </w:r>
        <w:r w:rsidR="00A0038E" w:rsidRPr="007809C1">
          <w:rPr>
            <w:rStyle w:val="Hyperlink"/>
            <w:rFonts w:eastAsia="PMingLiU"/>
          </w:rPr>
          <w:t>What happens if</w:t>
        </w:r>
        <w:r w:rsidR="00A0038E" w:rsidRPr="007809C1">
          <w:rPr>
            <w:rStyle w:val="Hyperlink"/>
            <w:rFonts w:eastAsia="PMingLiU"/>
            <w:i/>
          </w:rPr>
          <w:t xml:space="preserve"> the service is cancelled</w:t>
        </w:r>
        <w:r w:rsidR="00A0038E" w:rsidRPr="007809C1">
          <w:rPr>
            <w:rStyle w:val="Hyperlink"/>
            <w:rFonts w:eastAsia="PMingLiU"/>
          </w:rPr>
          <w:t xml:space="preserve"> early?</w:t>
        </w:r>
        <w:r w:rsidR="00A0038E">
          <w:rPr>
            <w:webHidden/>
          </w:rPr>
          <w:tab/>
        </w:r>
        <w:r w:rsidR="00A0038E">
          <w:rPr>
            <w:webHidden/>
          </w:rPr>
          <w:fldChar w:fldCharType="begin"/>
        </w:r>
        <w:r w:rsidR="00A0038E">
          <w:rPr>
            <w:webHidden/>
          </w:rPr>
          <w:instrText xml:space="preserve"> PAGEREF _Toc533264739 \h </w:instrText>
        </w:r>
        <w:r w:rsidR="00A0038E">
          <w:rPr>
            <w:webHidden/>
          </w:rPr>
        </w:r>
        <w:r w:rsidR="00A0038E">
          <w:rPr>
            <w:webHidden/>
          </w:rPr>
          <w:fldChar w:fldCharType="separate"/>
        </w:r>
        <w:r w:rsidR="00196852">
          <w:rPr>
            <w:webHidden/>
          </w:rPr>
          <w:t>216</w:t>
        </w:r>
        <w:r w:rsidR="00A0038E">
          <w:rPr>
            <w:webHidden/>
          </w:rPr>
          <w:fldChar w:fldCharType="end"/>
        </w:r>
      </w:hyperlink>
    </w:p>
    <w:p w14:paraId="1FF37DE9" w14:textId="77777777" w:rsidR="00A0038E" w:rsidRPr="0008200D" w:rsidRDefault="00294128" w:rsidP="00BE0664">
      <w:pPr>
        <w:pStyle w:val="TOC1"/>
        <w:rPr>
          <w:rFonts w:ascii="Calibri" w:eastAsia="Times New Roman" w:hAnsi="Calibri"/>
          <w:noProof/>
          <w:szCs w:val="22"/>
        </w:rPr>
      </w:pPr>
      <w:hyperlink w:anchor="_Toc533264740" w:history="1">
        <w:r w:rsidR="00A0038E" w:rsidRPr="007809C1">
          <w:rPr>
            <w:rStyle w:val="Hyperlink"/>
            <w:noProof/>
          </w:rPr>
          <w:t>79.</w:t>
        </w:r>
        <w:r w:rsidR="00A0038E" w:rsidRPr="0008200D">
          <w:rPr>
            <w:rFonts w:ascii="Calibri" w:eastAsia="Times New Roman" w:hAnsi="Calibri"/>
            <w:noProof/>
            <w:szCs w:val="22"/>
          </w:rPr>
          <w:tab/>
        </w:r>
        <w:r w:rsidR="00A0038E" w:rsidRPr="007809C1">
          <w:rPr>
            <w:rStyle w:val="Hyperlink"/>
            <w:rFonts w:eastAsia="PMingLiU"/>
            <w:noProof/>
          </w:rPr>
          <w:t>Staff 'yes' Cap Plans (incorporating Staff 'yes' $69 Cap Plan with Unlimited Text) (Optus Staff 'yes' Cap Plans)</w:t>
        </w:r>
        <w:r w:rsidR="00A0038E">
          <w:rPr>
            <w:noProof/>
            <w:webHidden/>
          </w:rPr>
          <w:tab/>
        </w:r>
        <w:r w:rsidR="00A0038E">
          <w:rPr>
            <w:noProof/>
            <w:webHidden/>
          </w:rPr>
          <w:fldChar w:fldCharType="begin"/>
        </w:r>
        <w:r w:rsidR="00A0038E">
          <w:rPr>
            <w:noProof/>
            <w:webHidden/>
          </w:rPr>
          <w:instrText xml:space="preserve"> PAGEREF _Toc533264740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B322397" w14:textId="77777777" w:rsidR="00A0038E" w:rsidRPr="0008200D" w:rsidRDefault="00294128">
      <w:pPr>
        <w:pStyle w:val="TOC2"/>
        <w:rPr>
          <w:rFonts w:ascii="Calibri" w:eastAsia="Times New Roman" w:hAnsi="Calibri"/>
          <w:bCs w:val="0"/>
        </w:rPr>
      </w:pPr>
      <w:hyperlink w:anchor="_Toc533264741" w:history="1">
        <w:r w:rsidR="00A0038E" w:rsidRPr="007809C1">
          <w:rPr>
            <w:rStyle w:val="Hyperlink"/>
          </w:rPr>
          <w:t>79.1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_Toc533264741 \h </w:instrText>
        </w:r>
        <w:r w:rsidR="00A0038E">
          <w:rPr>
            <w:webHidden/>
          </w:rPr>
        </w:r>
        <w:r w:rsidR="00A0038E">
          <w:rPr>
            <w:webHidden/>
          </w:rPr>
          <w:fldChar w:fldCharType="separate"/>
        </w:r>
        <w:r w:rsidR="00196852">
          <w:rPr>
            <w:webHidden/>
          </w:rPr>
          <w:t>216</w:t>
        </w:r>
        <w:r w:rsidR="00A0038E">
          <w:rPr>
            <w:webHidden/>
          </w:rPr>
          <w:fldChar w:fldCharType="end"/>
        </w:r>
      </w:hyperlink>
    </w:p>
    <w:p w14:paraId="2D8C50CB" w14:textId="77777777" w:rsidR="00A0038E" w:rsidRPr="0008200D" w:rsidRDefault="00294128">
      <w:pPr>
        <w:pStyle w:val="TOC2"/>
        <w:rPr>
          <w:rFonts w:ascii="Calibri" w:eastAsia="Times New Roman" w:hAnsi="Calibri"/>
          <w:bCs w:val="0"/>
        </w:rPr>
      </w:pPr>
      <w:hyperlink w:anchor="_Toc533264742" w:history="1">
        <w:r w:rsidR="00A0038E" w:rsidRPr="007809C1">
          <w:rPr>
            <w:rStyle w:val="Hyperlink"/>
          </w:rPr>
          <w:t>79.2</w:t>
        </w:r>
        <w:r w:rsidR="00A0038E" w:rsidRPr="0008200D">
          <w:rPr>
            <w:rFonts w:ascii="Calibri" w:eastAsia="Times New Roman" w:hAnsi="Calibri"/>
            <w:bCs w:val="0"/>
          </w:rPr>
          <w:tab/>
        </w:r>
        <w:r w:rsidR="00A0038E" w:rsidRPr="007809C1">
          <w:rPr>
            <w:rStyle w:val="Hyperlink"/>
            <w:rFonts w:eastAsia="PMingLiU"/>
            <w:i/>
          </w:rPr>
          <w:t>Minimum Term</w:t>
        </w:r>
        <w:r w:rsidR="00A0038E">
          <w:rPr>
            <w:webHidden/>
          </w:rPr>
          <w:tab/>
        </w:r>
        <w:r w:rsidR="00A0038E">
          <w:rPr>
            <w:webHidden/>
          </w:rPr>
          <w:fldChar w:fldCharType="begin"/>
        </w:r>
        <w:r w:rsidR="00A0038E">
          <w:rPr>
            <w:webHidden/>
          </w:rPr>
          <w:instrText xml:space="preserve"> PAGEREF _Toc533264742 \h </w:instrText>
        </w:r>
        <w:r w:rsidR="00A0038E">
          <w:rPr>
            <w:webHidden/>
          </w:rPr>
        </w:r>
        <w:r w:rsidR="00A0038E">
          <w:rPr>
            <w:webHidden/>
          </w:rPr>
          <w:fldChar w:fldCharType="separate"/>
        </w:r>
        <w:r w:rsidR="00196852">
          <w:rPr>
            <w:webHidden/>
          </w:rPr>
          <w:t>216</w:t>
        </w:r>
        <w:r w:rsidR="00A0038E">
          <w:rPr>
            <w:webHidden/>
          </w:rPr>
          <w:fldChar w:fldCharType="end"/>
        </w:r>
      </w:hyperlink>
    </w:p>
    <w:p w14:paraId="7B0435AA" w14:textId="77777777" w:rsidR="00A0038E" w:rsidRPr="0008200D" w:rsidRDefault="00294128">
      <w:pPr>
        <w:pStyle w:val="TOC2"/>
        <w:rPr>
          <w:rFonts w:ascii="Calibri" w:eastAsia="Times New Roman" w:hAnsi="Calibri"/>
          <w:bCs w:val="0"/>
        </w:rPr>
      </w:pPr>
      <w:hyperlink w:anchor="_Toc533264743" w:history="1">
        <w:r w:rsidR="00A0038E" w:rsidRPr="007809C1">
          <w:rPr>
            <w:rStyle w:val="Hyperlink"/>
          </w:rPr>
          <w:t>79.3</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_Toc533264743 \h </w:instrText>
        </w:r>
        <w:r w:rsidR="00A0038E">
          <w:rPr>
            <w:webHidden/>
          </w:rPr>
        </w:r>
        <w:r w:rsidR="00A0038E">
          <w:rPr>
            <w:webHidden/>
          </w:rPr>
          <w:fldChar w:fldCharType="separate"/>
        </w:r>
        <w:r w:rsidR="00196852">
          <w:rPr>
            <w:webHidden/>
          </w:rPr>
          <w:t>216</w:t>
        </w:r>
        <w:r w:rsidR="00A0038E">
          <w:rPr>
            <w:webHidden/>
          </w:rPr>
          <w:fldChar w:fldCharType="end"/>
        </w:r>
      </w:hyperlink>
    </w:p>
    <w:p w14:paraId="6B8BA441" w14:textId="77777777" w:rsidR="00A0038E" w:rsidRPr="0008200D" w:rsidRDefault="00294128">
      <w:pPr>
        <w:pStyle w:val="TOC2"/>
        <w:rPr>
          <w:rFonts w:ascii="Calibri" w:eastAsia="Times New Roman" w:hAnsi="Calibri"/>
          <w:bCs w:val="0"/>
        </w:rPr>
      </w:pPr>
      <w:hyperlink w:anchor="_Toc533264744" w:history="1">
        <w:r w:rsidR="00A0038E" w:rsidRPr="007809C1">
          <w:rPr>
            <w:rStyle w:val="Hyperlink"/>
          </w:rPr>
          <w:t>79.4</w:t>
        </w:r>
        <w:r w:rsidR="00A0038E" w:rsidRPr="0008200D">
          <w:rPr>
            <w:rFonts w:ascii="Calibri" w:eastAsia="Times New Roman" w:hAnsi="Calibri"/>
            <w:bCs w:val="0"/>
          </w:rPr>
          <w:tab/>
        </w:r>
        <w:r w:rsidR="00A0038E" w:rsidRPr="007809C1">
          <w:rPr>
            <w:rStyle w:val="Hyperlink"/>
            <w:rFonts w:eastAsia="PMingLiU"/>
          </w:rPr>
          <w:t xml:space="preserve">What happens if the </w:t>
        </w:r>
        <w:r w:rsidR="00A0038E" w:rsidRPr="007809C1">
          <w:rPr>
            <w:rStyle w:val="Hyperlink"/>
            <w:rFonts w:eastAsia="PMingLiU"/>
            <w:i/>
          </w:rPr>
          <w:t xml:space="preserve">service is cancelled </w:t>
        </w:r>
        <w:r w:rsidR="00A0038E" w:rsidRPr="007809C1">
          <w:rPr>
            <w:rStyle w:val="Hyperlink"/>
            <w:rFonts w:eastAsia="PMingLiU"/>
          </w:rPr>
          <w:t>early?</w:t>
        </w:r>
        <w:r w:rsidR="00A0038E">
          <w:rPr>
            <w:webHidden/>
          </w:rPr>
          <w:tab/>
        </w:r>
        <w:r w:rsidR="00A0038E">
          <w:rPr>
            <w:webHidden/>
          </w:rPr>
          <w:fldChar w:fldCharType="begin"/>
        </w:r>
        <w:r w:rsidR="00A0038E">
          <w:rPr>
            <w:webHidden/>
          </w:rPr>
          <w:instrText xml:space="preserve"> PAGEREF _Toc533264744 \h </w:instrText>
        </w:r>
        <w:r w:rsidR="00A0038E">
          <w:rPr>
            <w:webHidden/>
          </w:rPr>
        </w:r>
        <w:r w:rsidR="00A0038E">
          <w:rPr>
            <w:webHidden/>
          </w:rPr>
          <w:fldChar w:fldCharType="separate"/>
        </w:r>
        <w:r w:rsidR="00196852">
          <w:rPr>
            <w:webHidden/>
          </w:rPr>
          <w:t>216</w:t>
        </w:r>
        <w:r w:rsidR="00A0038E">
          <w:rPr>
            <w:webHidden/>
          </w:rPr>
          <w:fldChar w:fldCharType="end"/>
        </w:r>
      </w:hyperlink>
    </w:p>
    <w:p w14:paraId="67294839" w14:textId="77777777" w:rsidR="00A0038E" w:rsidRPr="0008200D" w:rsidRDefault="00294128" w:rsidP="00BE0664">
      <w:pPr>
        <w:pStyle w:val="TOC1"/>
        <w:rPr>
          <w:rFonts w:ascii="Calibri" w:eastAsia="Times New Roman" w:hAnsi="Calibri"/>
          <w:noProof/>
          <w:szCs w:val="22"/>
        </w:rPr>
      </w:pPr>
      <w:hyperlink w:anchor="_Toc533264745" w:history="1">
        <w:r w:rsidR="00A0038E" w:rsidRPr="007809C1">
          <w:rPr>
            <w:rStyle w:val="Hyperlink"/>
            <w:noProof/>
          </w:rPr>
          <w:t>80.</w:t>
        </w:r>
        <w:r w:rsidR="00A0038E" w:rsidRPr="0008200D">
          <w:rPr>
            <w:rFonts w:ascii="Calibri" w:eastAsia="Times New Roman" w:hAnsi="Calibri"/>
            <w:noProof/>
            <w:szCs w:val="22"/>
          </w:rPr>
          <w:tab/>
        </w:r>
        <w:r w:rsidR="00A0038E" w:rsidRPr="007809C1">
          <w:rPr>
            <w:rStyle w:val="Hyperlink"/>
            <w:rFonts w:eastAsia="PMingLiU"/>
            <w:noProof/>
          </w:rPr>
          <w:t>Staff 'yes' Cap Plan for iPhone 3G (Incorporating Staff 'yes' $69 Cap Plan with Unlimited Text for iPhone 3G) (Optus Staff 'yes' Cap Plan For iPhone 3G)</w:t>
        </w:r>
        <w:r w:rsidR="00A0038E">
          <w:rPr>
            <w:noProof/>
            <w:webHidden/>
          </w:rPr>
          <w:tab/>
        </w:r>
        <w:r w:rsidR="00A0038E">
          <w:rPr>
            <w:noProof/>
            <w:webHidden/>
          </w:rPr>
          <w:fldChar w:fldCharType="begin"/>
        </w:r>
        <w:r w:rsidR="00A0038E">
          <w:rPr>
            <w:noProof/>
            <w:webHidden/>
          </w:rPr>
          <w:instrText xml:space="preserve"> PAGEREF _Toc533264745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5C4A13A" w14:textId="77777777" w:rsidR="00A0038E" w:rsidRPr="0008200D" w:rsidRDefault="00294128">
      <w:pPr>
        <w:pStyle w:val="TOC2"/>
        <w:rPr>
          <w:rFonts w:ascii="Calibri" w:eastAsia="Times New Roman" w:hAnsi="Calibri"/>
          <w:bCs w:val="0"/>
        </w:rPr>
      </w:pPr>
      <w:hyperlink w:anchor="_Toc533264746" w:history="1">
        <w:r w:rsidR="00A0038E" w:rsidRPr="007809C1">
          <w:rPr>
            <w:rStyle w:val="Hyperlink"/>
          </w:rPr>
          <w:t>80.1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_Toc533264746 \h </w:instrText>
        </w:r>
        <w:r w:rsidR="00A0038E">
          <w:rPr>
            <w:webHidden/>
          </w:rPr>
        </w:r>
        <w:r w:rsidR="00A0038E">
          <w:rPr>
            <w:webHidden/>
          </w:rPr>
          <w:fldChar w:fldCharType="separate"/>
        </w:r>
        <w:r w:rsidR="00196852">
          <w:rPr>
            <w:webHidden/>
          </w:rPr>
          <w:t>216</w:t>
        </w:r>
        <w:r w:rsidR="00A0038E">
          <w:rPr>
            <w:webHidden/>
          </w:rPr>
          <w:fldChar w:fldCharType="end"/>
        </w:r>
      </w:hyperlink>
    </w:p>
    <w:p w14:paraId="536A04D6" w14:textId="77777777" w:rsidR="00A0038E" w:rsidRPr="0008200D" w:rsidRDefault="00294128">
      <w:pPr>
        <w:pStyle w:val="TOC2"/>
        <w:rPr>
          <w:rFonts w:ascii="Calibri" w:eastAsia="Times New Roman" w:hAnsi="Calibri"/>
          <w:bCs w:val="0"/>
        </w:rPr>
      </w:pPr>
      <w:hyperlink w:anchor="_Toc533264747" w:history="1">
        <w:r w:rsidR="00A0038E" w:rsidRPr="007809C1">
          <w:rPr>
            <w:rStyle w:val="Hyperlink"/>
          </w:rPr>
          <w:t>80.2</w:t>
        </w:r>
        <w:r w:rsidR="00A0038E" w:rsidRPr="0008200D">
          <w:rPr>
            <w:rFonts w:ascii="Calibri" w:eastAsia="Times New Roman" w:hAnsi="Calibri"/>
            <w:bCs w:val="0"/>
          </w:rPr>
          <w:tab/>
        </w:r>
        <w:r w:rsidR="00A0038E" w:rsidRPr="007809C1">
          <w:rPr>
            <w:rStyle w:val="Hyperlink"/>
            <w:rFonts w:eastAsia="PMingLiU"/>
            <w:i/>
          </w:rPr>
          <w:t>Minimum Term</w:t>
        </w:r>
        <w:r w:rsidR="00A0038E">
          <w:rPr>
            <w:webHidden/>
          </w:rPr>
          <w:tab/>
        </w:r>
        <w:r w:rsidR="00A0038E">
          <w:rPr>
            <w:webHidden/>
          </w:rPr>
          <w:fldChar w:fldCharType="begin"/>
        </w:r>
        <w:r w:rsidR="00A0038E">
          <w:rPr>
            <w:webHidden/>
          </w:rPr>
          <w:instrText xml:space="preserve"> PAGEREF _Toc533264747 \h </w:instrText>
        </w:r>
        <w:r w:rsidR="00A0038E">
          <w:rPr>
            <w:webHidden/>
          </w:rPr>
        </w:r>
        <w:r w:rsidR="00A0038E">
          <w:rPr>
            <w:webHidden/>
          </w:rPr>
          <w:fldChar w:fldCharType="separate"/>
        </w:r>
        <w:r w:rsidR="00196852">
          <w:rPr>
            <w:webHidden/>
          </w:rPr>
          <w:t>216</w:t>
        </w:r>
        <w:r w:rsidR="00A0038E">
          <w:rPr>
            <w:webHidden/>
          </w:rPr>
          <w:fldChar w:fldCharType="end"/>
        </w:r>
      </w:hyperlink>
    </w:p>
    <w:p w14:paraId="25486C9F" w14:textId="77777777" w:rsidR="00A0038E" w:rsidRPr="0008200D" w:rsidRDefault="00294128">
      <w:pPr>
        <w:pStyle w:val="TOC2"/>
        <w:rPr>
          <w:rFonts w:ascii="Calibri" w:eastAsia="Times New Roman" w:hAnsi="Calibri"/>
          <w:bCs w:val="0"/>
        </w:rPr>
      </w:pPr>
      <w:hyperlink w:anchor="_Toc533264748" w:history="1">
        <w:r w:rsidR="00A0038E" w:rsidRPr="007809C1">
          <w:rPr>
            <w:rStyle w:val="Hyperlink"/>
          </w:rPr>
          <w:t>80.3</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_Toc533264748 \h </w:instrText>
        </w:r>
        <w:r w:rsidR="00A0038E">
          <w:rPr>
            <w:webHidden/>
          </w:rPr>
        </w:r>
        <w:r w:rsidR="00A0038E">
          <w:rPr>
            <w:webHidden/>
          </w:rPr>
          <w:fldChar w:fldCharType="separate"/>
        </w:r>
        <w:r w:rsidR="00196852">
          <w:rPr>
            <w:webHidden/>
          </w:rPr>
          <w:t>216</w:t>
        </w:r>
        <w:r w:rsidR="00A0038E">
          <w:rPr>
            <w:webHidden/>
          </w:rPr>
          <w:fldChar w:fldCharType="end"/>
        </w:r>
      </w:hyperlink>
    </w:p>
    <w:p w14:paraId="667BD24C" w14:textId="77777777" w:rsidR="00A0038E" w:rsidRPr="0008200D" w:rsidRDefault="00294128">
      <w:pPr>
        <w:pStyle w:val="TOC2"/>
        <w:rPr>
          <w:rFonts w:ascii="Calibri" w:eastAsia="Times New Roman" w:hAnsi="Calibri"/>
          <w:bCs w:val="0"/>
        </w:rPr>
      </w:pPr>
      <w:hyperlink w:anchor="_Toc533264749" w:history="1">
        <w:r w:rsidR="00A0038E" w:rsidRPr="007809C1">
          <w:rPr>
            <w:rStyle w:val="Hyperlink"/>
          </w:rPr>
          <w:t>80.4</w:t>
        </w:r>
        <w:r w:rsidR="00A0038E" w:rsidRPr="0008200D">
          <w:rPr>
            <w:rFonts w:ascii="Calibri" w:eastAsia="Times New Roman" w:hAnsi="Calibri"/>
            <w:bCs w:val="0"/>
          </w:rPr>
          <w:tab/>
        </w:r>
        <w:r w:rsidR="00A0038E" w:rsidRPr="007809C1">
          <w:rPr>
            <w:rStyle w:val="Hyperlink"/>
            <w:rFonts w:eastAsia="PMingLiU"/>
          </w:rPr>
          <w:t xml:space="preserve">What happens if the </w:t>
        </w:r>
        <w:r w:rsidR="00A0038E" w:rsidRPr="007809C1">
          <w:rPr>
            <w:rStyle w:val="Hyperlink"/>
            <w:rFonts w:eastAsia="PMingLiU"/>
            <w:i/>
          </w:rPr>
          <w:t xml:space="preserve">service is cancelled </w:t>
        </w:r>
        <w:r w:rsidR="00A0038E" w:rsidRPr="007809C1">
          <w:rPr>
            <w:rStyle w:val="Hyperlink"/>
            <w:rFonts w:eastAsia="PMingLiU"/>
          </w:rPr>
          <w:t>early?</w:t>
        </w:r>
        <w:r w:rsidR="00A0038E">
          <w:rPr>
            <w:webHidden/>
          </w:rPr>
          <w:tab/>
        </w:r>
        <w:r w:rsidR="00A0038E">
          <w:rPr>
            <w:webHidden/>
          </w:rPr>
          <w:fldChar w:fldCharType="begin"/>
        </w:r>
        <w:r w:rsidR="00A0038E">
          <w:rPr>
            <w:webHidden/>
          </w:rPr>
          <w:instrText xml:space="preserve"> PAGEREF _Toc533264749 \h </w:instrText>
        </w:r>
        <w:r w:rsidR="00A0038E">
          <w:rPr>
            <w:webHidden/>
          </w:rPr>
        </w:r>
        <w:r w:rsidR="00A0038E">
          <w:rPr>
            <w:webHidden/>
          </w:rPr>
          <w:fldChar w:fldCharType="separate"/>
        </w:r>
        <w:r w:rsidR="00196852">
          <w:rPr>
            <w:webHidden/>
          </w:rPr>
          <w:t>216</w:t>
        </w:r>
        <w:r w:rsidR="00A0038E">
          <w:rPr>
            <w:webHidden/>
          </w:rPr>
          <w:fldChar w:fldCharType="end"/>
        </w:r>
      </w:hyperlink>
    </w:p>
    <w:p w14:paraId="373F92D7" w14:textId="77777777" w:rsidR="00A0038E" w:rsidRPr="0008200D" w:rsidRDefault="00294128" w:rsidP="00BE0664">
      <w:pPr>
        <w:pStyle w:val="TOC1"/>
        <w:rPr>
          <w:rFonts w:ascii="Calibri" w:eastAsia="Times New Roman" w:hAnsi="Calibri"/>
          <w:noProof/>
          <w:szCs w:val="22"/>
        </w:rPr>
      </w:pPr>
      <w:hyperlink w:anchor="_Toc533264750" w:history="1">
        <w:r w:rsidR="00A0038E" w:rsidRPr="007809C1">
          <w:rPr>
            <w:rStyle w:val="Hyperlink"/>
            <w:noProof/>
          </w:rPr>
          <w:t>81.</w:t>
        </w:r>
        <w:r w:rsidR="00A0038E" w:rsidRPr="0008200D">
          <w:rPr>
            <w:rFonts w:ascii="Calibri" w:eastAsia="Times New Roman" w:hAnsi="Calibri"/>
            <w:noProof/>
            <w:szCs w:val="22"/>
          </w:rPr>
          <w:tab/>
        </w:r>
        <w:r w:rsidR="00A0038E" w:rsidRPr="007809C1">
          <w:rPr>
            <w:rStyle w:val="Hyperlink"/>
            <w:rFonts w:eastAsia="PMingLiU"/>
            <w:noProof/>
          </w:rPr>
          <w:t>Staff 'yes' iPhone Plans (incorporating Staff 'yes' iPhone $19 Plan, Staff 'yes' iPhone $29 Plan, Staff 'yes' iPhone $39 Plan, 'Staff yes' iPhone $49 Plan, Staff 'yes' iPhone $59 Plan, Staff 'yes' iPhone $79 Plan, Staff 'yes' iPhone $99 Plan, Staff 'yes' iPhone $149 Plan) (Optus Staff 'yes' iPhone Plans)</w:t>
        </w:r>
        <w:r w:rsidR="00A0038E">
          <w:rPr>
            <w:noProof/>
            <w:webHidden/>
          </w:rPr>
          <w:tab/>
        </w:r>
        <w:r w:rsidR="00A0038E">
          <w:rPr>
            <w:noProof/>
            <w:webHidden/>
          </w:rPr>
          <w:fldChar w:fldCharType="begin"/>
        </w:r>
        <w:r w:rsidR="00A0038E">
          <w:rPr>
            <w:noProof/>
            <w:webHidden/>
          </w:rPr>
          <w:instrText xml:space="preserve"> PAGEREF _Toc533264750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1CF104CB" w14:textId="77777777" w:rsidR="00A0038E" w:rsidRPr="0008200D" w:rsidRDefault="00294128">
      <w:pPr>
        <w:pStyle w:val="TOC2"/>
        <w:rPr>
          <w:rFonts w:ascii="Calibri" w:eastAsia="Times New Roman" w:hAnsi="Calibri"/>
          <w:bCs w:val="0"/>
        </w:rPr>
      </w:pPr>
      <w:hyperlink w:anchor="_Toc533264751" w:history="1">
        <w:r w:rsidR="00A0038E" w:rsidRPr="007809C1">
          <w:rPr>
            <w:rStyle w:val="Hyperlink"/>
          </w:rPr>
          <w:t>81.1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_Toc533264751 \h </w:instrText>
        </w:r>
        <w:r w:rsidR="00A0038E">
          <w:rPr>
            <w:webHidden/>
          </w:rPr>
        </w:r>
        <w:r w:rsidR="00A0038E">
          <w:rPr>
            <w:webHidden/>
          </w:rPr>
          <w:fldChar w:fldCharType="separate"/>
        </w:r>
        <w:r w:rsidR="00196852">
          <w:rPr>
            <w:webHidden/>
          </w:rPr>
          <w:t>216</w:t>
        </w:r>
        <w:r w:rsidR="00A0038E">
          <w:rPr>
            <w:webHidden/>
          </w:rPr>
          <w:fldChar w:fldCharType="end"/>
        </w:r>
      </w:hyperlink>
    </w:p>
    <w:p w14:paraId="6551AC8C" w14:textId="77777777" w:rsidR="00A0038E" w:rsidRPr="0008200D" w:rsidRDefault="00294128">
      <w:pPr>
        <w:pStyle w:val="TOC2"/>
        <w:rPr>
          <w:rFonts w:ascii="Calibri" w:eastAsia="Times New Roman" w:hAnsi="Calibri"/>
          <w:bCs w:val="0"/>
        </w:rPr>
      </w:pPr>
      <w:hyperlink w:anchor="_Toc533264752" w:history="1">
        <w:r w:rsidR="00A0038E" w:rsidRPr="007809C1">
          <w:rPr>
            <w:rStyle w:val="Hyperlink"/>
          </w:rPr>
          <w:t>81.2</w:t>
        </w:r>
        <w:r w:rsidR="00A0038E" w:rsidRPr="0008200D">
          <w:rPr>
            <w:rFonts w:ascii="Calibri" w:eastAsia="Times New Roman" w:hAnsi="Calibri"/>
            <w:bCs w:val="0"/>
          </w:rPr>
          <w:tab/>
        </w:r>
        <w:r w:rsidR="00A0038E" w:rsidRPr="007809C1">
          <w:rPr>
            <w:rStyle w:val="Hyperlink"/>
            <w:rFonts w:eastAsia="PMingLiU"/>
          </w:rPr>
          <w:t>Minimum Term</w:t>
        </w:r>
        <w:r w:rsidR="00A0038E">
          <w:rPr>
            <w:webHidden/>
          </w:rPr>
          <w:tab/>
        </w:r>
        <w:r w:rsidR="00A0038E">
          <w:rPr>
            <w:webHidden/>
          </w:rPr>
          <w:fldChar w:fldCharType="begin"/>
        </w:r>
        <w:r w:rsidR="00A0038E">
          <w:rPr>
            <w:webHidden/>
          </w:rPr>
          <w:instrText xml:space="preserve"> PAGEREF _Toc533264752 \h </w:instrText>
        </w:r>
        <w:r w:rsidR="00A0038E">
          <w:rPr>
            <w:webHidden/>
          </w:rPr>
        </w:r>
        <w:r w:rsidR="00A0038E">
          <w:rPr>
            <w:webHidden/>
          </w:rPr>
          <w:fldChar w:fldCharType="separate"/>
        </w:r>
        <w:r w:rsidR="00196852">
          <w:rPr>
            <w:webHidden/>
          </w:rPr>
          <w:t>216</w:t>
        </w:r>
        <w:r w:rsidR="00A0038E">
          <w:rPr>
            <w:webHidden/>
          </w:rPr>
          <w:fldChar w:fldCharType="end"/>
        </w:r>
      </w:hyperlink>
    </w:p>
    <w:p w14:paraId="095557AC" w14:textId="77777777" w:rsidR="00A0038E" w:rsidRPr="0008200D" w:rsidRDefault="00294128">
      <w:pPr>
        <w:pStyle w:val="TOC2"/>
        <w:rPr>
          <w:rFonts w:ascii="Calibri" w:eastAsia="Times New Roman" w:hAnsi="Calibri"/>
          <w:bCs w:val="0"/>
        </w:rPr>
      </w:pPr>
      <w:hyperlink w:anchor="_Toc533264753" w:history="1">
        <w:r w:rsidR="00A0038E" w:rsidRPr="007809C1">
          <w:rPr>
            <w:rStyle w:val="Hyperlink"/>
          </w:rPr>
          <w:t>81.3</w:t>
        </w:r>
        <w:r w:rsidR="00A0038E" w:rsidRPr="0008200D">
          <w:rPr>
            <w:rFonts w:ascii="Calibri" w:eastAsia="Times New Roman" w:hAnsi="Calibri"/>
            <w:bCs w:val="0"/>
          </w:rPr>
          <w:tab/>
        </w:r>
        <w:r w:rsidR="00A0038E" w:rsidRPr="007809C1">
          <w:rPr>
            <w:rStyle w:val="Hyperlink"/>
            <w:rFonts w:eastAsia="PMingLiU"/>
          </w:rPr>
          <w:t>What you have to pay us</w:t>
        </w:r>
        <w:r w:rsidR="00A0038E">
          <w:rPr>
            <w:webHidden/>
          </w:rPr>
          <w:tab/>
        </w:r>
        <w:r w:rsidR="00A0038E">
          <w:rPr>
            <w:webHidden/>
          </w:rPr>
          <w:fldChar w:fldCharType="begin"/>
        </w:r>
        <w:r w:rsidR="00A0038E">
          <w:rPr>
            <w:webHidden/>
          </w:rPr>
          <w:instrText xml:space="preserve"> PAGEREF _Toc533264753 \h </w:instrText>
        </w:r>
        <w:r w:rsidR="00A0038E">
          <w:rPr>
            <w:webHidden/>
          </w:rPr>
        </w:r>
        <w:r w:rsidR="00A0038E">
          <w:rPr>
            <w:webHidden/>
          </w:rPr>
          <w:fldChar w:fldCharType="separate"/>
        </w:r>
        <w:r w:rsidR="00196852">
          <w:rPr>
            <w:webHidden/>
          </w:rPr>
          <w:t>216</w:t>
        </w:r>
        <w:r w:rsidR="00A0038E">
          <w:rPr>
            <w:webHidden/>
          </w:rPr>
          <w:fldChar w:fldCharType="end"/>
        </w:r>
      </w:hyperlink>
    </w:p>
    <w:p w14:paraId="2A1108AC" w14:textId="77777777" w:rsidR="00A0038E" w:rsidRPr="0008200D" w:rsidRDefault="00294128">
      <w:pPr>
        <w:pStyle w:val="TOC2"/>
        <w:rPr>
          <w:rFonts w:ascii="Calibri" w:eastAsia="Times New Roman" w:hAnsi="Calibri"/>
          <w:bCs w:val="0"/>
        </w:rPr>
      </w:pPr>
      <w:hyperlink w:anchor="_Toc533264754" w:history="1">
        <w:r w:rsidR="00A0038E" w:rsidRPr="007809C1">
          <w:rPr>
            <w:rStyle w:val="Hyperlink"/>
          </w:rPr>
          <w:t>81.4</w:t>
        </w:r>
        <w:r w:rsidR="00A0038E" w:rsidRPr="0008200D">
          <w:rPr>
            <w:rFonts w:ascii="Calibri" w:eastAsia="Times New Roman" w:hAnsi="Calibri"/>
            <w:bCs w:val="0"/>
          </w:rPr>
          <w:tab/>
        </w:r>
        <w:r w:rsidR="00A0038E" w:rsidRPr="007809C1">
          <w:rPr>
            <w:rStyle w:val="Hyperlink"/>
            <w:rFonts w:eastAsia="PMingLiU"/>
          </w:rPr>
          <w:t>Selecting a plan offer option</w:t>
        </w:r>
        <w:r w:rsidR="00A0038E">
          <w:rPr>
            <w:webHidden/>
          </w:rPr>
          <w:tab/>
        </w:r>
        <w:r w:rsidR="00A0038E">
          <w:rPr>
            <w:webHidden/>
          </w:rPr>
          <w:fldChar w:fldCharType="begin"/>
        </w:r>
        <w:r w:rsidR="00A0038E">
          <w:rPr>
            <w:webHidden/>
          </w:rPr>
          <w:instrText xml:space="preserve"> PAGEREF _Toc533264754 \h </w:instrText>
        </w:r>
        <w:r w:rsidR="00A0038E">
          <w:rPr>
            <w:webHidden/>
          </w:rPr>
        </w:r>
        <w:r w:rsidR="00A0038E">
          <w:rPr>
            <w:webHidden/>
          </w:rPr>
          <w:fldChar w:fldCharType="separate"/>
        </w:r>
        <w:r w:rsidR="00196852">
          <w:rPr>
            <w:webHidden/>
          </w:rPr>
          <w:t>216</w:t>
        </w:r>
        <w:r w:rsidR="00A0038E">
          <w:rPr>
            <w:webHidden/>
          </w:rPr>
          <w:fldChar w:fldCharType="end"/>
        </w:r>
      </w:hyperlink>
    </w:p>
    <w:p w14:paraId="6A86883F" w14:textId="77777777" w:rsidR="00A0038E" w:rsidRPr="0008200D" w:rsidRDefault="00294128">
      <w:pPr>
        <w:pStyle w:val="TOC2"/>
        <w:rPr>
          <w:rFonts w:ascii="Calibri" w:eastAsia="Times New Roman" w:hAnsi="Calibri"/>
          <w:bCs w:val="0"/>
        </w:rPr>
      </w:pPr>
      <w:hyperlink w:anchor="_Toc533264755" w:history="1">
        <w:r w:rsidR="00A0038E" w:rsidRPr="007809C1">
          <w:rPr>
            <w:rStyle w:val="Hyperlink"/>
          </w:rPr>
          <w:t>81.5</w:t>
        </w:r>
        <w:r w:rsidR="00A0038E" w:rsidRPr="0008200D">
          <w:rPr>
            <w:rFonts w:ascii="Calibri" w:eastAsia="Times New Roman" w:hAnsi="Calibri"/>
            <w:bCs w:val="0"/>
          </w:rPr>
          <w:tab/>
        </w:r>
        <w:r w:rsidR="00A0038E" w:rsidRPr="007809C1">
          <w:rPr>
            <w:rStyle w:val="Hyperlink"/>
            <w:rFonts w:eastAsia="PMingLiU"/>
          </w:rPr>
          <w:t>Additional discount option - 'yes' for 5</w:t>
        </w:r>
        <w:r w:rsidR="00A0038E">
          <w:rPr>
            <w:webHidden/>
          </w:rPr>
          <w:tab/>
        </w:r>
        <w:r w:rsidR="00A0038E">
          <w:rPr>
            <w:webHidden/>
          </w:rPr>
          <w:fldChar w:fldCharType="begin"/>
        </w:r>
        <w:r w:rsidR="00A0038E">
          <w:rPr>
            <w:webHidden/>
          </w:rPr>
          <w:instrText xml:space="preserve"> PAGEREF _Toc533264755 \h </w:instrText>
        </w:r>
        <w:r w:rsidR="00A0038E">
          <w:rPr>
            <w:webHidden/>
          </w:rPr>
        </w:r>
        <w:r w:rsidR="00A0038E">
          <w:rPr>
            <w:webHidden/>
          </w:rPr>
          <w:fldChar w:fldCharType="separate"/>
        </w:r>
        <w:r w:rsidR="00196852">
          <w:rPr>
            <w:webHidden/>
          </w:rPr>
          <w:t>216</w:t>
        </w:r>
        <w:r w:rsidR="00A0038E">
          <w:rPr>
            <w:webHidden/>
          </w:rPr>
          <w:fldChar w:fldCharType="end"/>
        </w:r>
      </w:hyperlink>
    </w:p>
    <w:p w14:paraId="4625C9F4" w14:textId="77777777" w:rsidR="00A0038E" w:rsidRPr="0008200D" w:rsidRDefault="00294128">
      <w:pPr>
        <w:pStyle w:val="TOC2"/>
        <w:rPr>
          <w:rFonts w:ascii="Calibri" w:eastAsia="Times New Roman" w:hAnsi="Calibri"/>
          <w:bCs w:val="0"/>
        </w:rPr>
      </w:pPr>
      <w:hyperlink w:anchor="_Toc533264756" w:history="1">
        <w:r w:rsidR="00A0038E" w:rsidRPr="007809C1">
          <w:rPr>
            <w:rStyle w:val="Hyperlink"/>
          </w:rPr>
          <w:t>81.6</w:t>
        </w:r>
        <w:r w:rsidR="00A0038E" w:rsidRPr="0008200D">
          <w:rPr>
            <w:rFonts w:ascii="Calibri" w:eastAsia="Times New Roman" w:hAnsi="Calibri"/>
            <w:bCs w:val="0"/>
          </w:rPr>
          <w:tab/>
        </w:r>
        <w:r w:rsidR="00A0038E" w:rsidRPr="007809C1">
          <w:rPr>
            <w:rStyle w:val="Hyperlink"/>
            <w:rFonts w:eastAsia="PMingLiU"/>
          </w:rPr>
          <w:t>Additional benefit– Free Access to Optus WiFi Hotspots (Free Wi-Fi Benefit).</w:t>
        </w:r>
        <w:r w:rsidR="00A0038E">
          <w:rPr>
            <w:webHidden/>
          </w:rPr>
          <w:tab/>
        </w:r>
        <w:r w:rsidR="00A0038E">
          <w:rPr>
            <w:webHidden/>
          </w:rPr>
          <w:fldChar w:fldCharType="begin"/>
        </w:r>
        <w:r w:rsidR="00A0038E">
          <w:rPr>
            <w:webHidden/>
          </w:rPr>
          <w:instrText xml:space="preserve"> PAGEREF _Toc533264756 \h </w:instrText>
        </w:r>
        <w:r w:rsidR="00A0038E">
          <w:rPr>
            <w:webHidden/>
          </w:rPr>
        </w:r>
        <w:r w:rsidR="00A0038E">
          <w:rPr>
            <w:webHidden/>
          </w:rPr>
          <w:fldChar w:fldCharType="separate"/>
        </w:r>
        <w:r w:rsidR="00196852">
          <w:rPr>
            <w:webHidden/>
          </w:rPr>
          <w:t>216</w:t>
        </w:r>
        <w:r w:rsidR="00A0038E">
          <w:rPr>
            <w:webHidden/>
          </w:rPr>
          <w:fldChar w:fldCharType="end"/>
        </w:r>
      </w:hyperlink>
    </w:p>
    <w:p w14:paraId="32C17327" w14:textId="77777777" w:rsidR="00A0038E" w:rsidRPr="0008200D" w:rsidRDefault="00294128">
      <w:pPr>
        <w:pStyle w:val="TOC2"/>
        <w:rPr>
          <w:rFonts w:ascii="Calibri" w:eastAsia="Times New Roman" w:hAnsi="Calibri"/>
          <w:bCs w:val="0"/>
        </w:rPr>
      </w:pPr>
      <w:hyperlink w:anchor="_Toc533264757" w:history="1">
        <w:r w:rsidR="00A0038E" w:rsidRPr="007809C1">
          <w:rPr>
            <w:rStyle w:val="Hyperlink"/>
          </w:rPr>
          <w:t>81.7</w:t>
        </w:r>
        <w:r w:rsidR="00A0038E" w:rsidRPr="0008200D">
          <w:rPr>
            <w:rFonts w:ascii="Calibri" w:eastAsia="Times New Roman" w:hAnsi="Calibri"/>
            <w:bCs w:val="0"/>
          </w:rPr>
          <w:tab/>
        </w:r>
        <w:r w:rsidR="00A0038E" w:rsidRPr="007809C1">
          <w:rPr>
            <w:rStyle w:val="Hyperlink"/>
            <w:rFonts w:eastAsia="PMingLiU"/>
          </w:rPr>
          <w:t>Rollback</w:t>
        </w:r>
        <w:r w:rsidR="00A0038E">
          <w:rPr>
            <w:webHidden/>
          </w:rPr>
          <w:tab/>
        </w:r>
        <w:r w:rsidR="00A0038E">
          <w:rPr>
            <w:webHidden/>
          </w:rPr>
          <w:fldChar w:fldCharType="begin"/>
        </w:r>
        <w:r w:rsidR="00A0038E">
          <w:rPr>
            <w:webHidden/>
          </w:rPr>
          <w:instrText xml:space="preserve"> PAGEREF _Toc533264757 \h </w:instrText>
        </w:r>
        <w:r w:rsidR="00A0038E">
          <w:rPr>
            <w:webHidden/>
          </w:rPr>
        </w:r>
        <w:r w:rsidR="00A0038E">
          <w:rPr>
            <w:webHidden/>
          </w:rPr>
          <w:fldChar w:fldCharType="separate"/>
        </w:r>
        <w:r w:rsidR="00196852">
          <w:rPr>
            <w:webHidden/>
          </w:rPr>
          <w:t>216</w:t>
        </w:r>
        <w:r w:rsidR="00A0038E">
          <w:rPr>
            <w:webHidden/>
          </w:rPr>
          <w:fldChar w:fldCharType="end"/>
        </w:r>
      </w:hyperlink>
    </w:p>
    <w:p w14:paraId="426B6D05" w14:textId="77777777" w:rsidR="00A0038E" w:rsidRPr="0008200D" w:rsidRDefault="00294128">
      <w:pPr>
        <w:pStyle w:val="TOC2"/>
        <w:rPr>
          <w:rFonts w:ascii="Calibri" w:eastAsia="Times New Roman" w:hAnsi="Calibri"/>
          <w:bCs w:val="0"/>
        </w:rPr>
      </w:pPr>
      <w:hyperlink w:anchor="_Toc533264758" w:history="1">
        <w:r w:rsidR="00A0038E" w:rsidRPr="007809C1">
          <w:rPr>
            <w:rStyle w:val="Hyperlink"/>
          </w:rPr>
          <w:t>81.8</w:t>
        </w:r>
        <w:r w:rsidR="00A0038E" w:rsidRPr="0008200D">
          <w:rPr>
            <w:rFonts w:ascii="Calibri" w:eastAsia="Times New Roman" w:hAnsi="Calibri"/>
            <w:bCs w:val="0"/>
          </w:rPr>
          <w:tab/>
        </w:r>
        <w:r w:rsidR="00A0038E" w:rsidRPr="007809C1">
          <w:rPr>
            <w:rStyle w:val="Hyperlink"/>
            <w:rFonts w:eastAsia="PMingLiU"/>
          </w:rPr>
          <w:t>What happens if the service is cancelled early?</w:t>
        </w:r>
        <w:r w:rsidR="00A0038E">
          <w:rPr>
            <w:webHidden/>
          </w:rPr>
          <w:tab/>
        </w:r>
        <w:r w:rsidR="00A0038E">
          <w:rPr>
            <w:webHidden/>
          </w:rPr>
          <w:fldChar w:fldCharType="begin"/>
        </w:r>
        <w:r w:rsidR="00A0038E">
          <w:rPr>
            <w:webHidden/>
          </w:rPr>
          <w:instrText xml:space="preserve"> PAGEREF _Toc533264758 \h </w:instrText>
        </w:r>
        <w:r w:rsidR="00A0038E">
          <w:rPr>
            <w:webHidden/>
          </w:rPr>
        </w:r>
        <w:r w:rsidR="00A0038E">
          <w:rPr>
            <w:webHidden/>
          </w:rPr>
          <w:fldChar w:fldCharType="separate"/>
        </w:r>
        <w:r w:rsidR="00196852">
          <w:rPr>
            <w:webHidden/>
          </w:rPr>
          <w:t>216</w:t>
        </w:r>
        <w:r w:rsidR="00A0038E">
          <w:rPr>
            <w:webHidden/>
          </w:rPr>
          <w:fldChar w:fldCharType="end"/>
        </w:r>
      </w:hyperlink>
    </w:p>
    <w:p w14:paraId="2E422818" w14:textId="77777777" w:rsidR="00A0038E" w:rsidRPr="0008200D" w:rsidRDefault="00294128" w:rsidP="00BE0664">
      <w:pPr>
        <w:pStyle w:val="TOC1"/>
        <w:rPr>
          <w:rFonts w:ascii="Calibri" w:eastAsia="Times New Roman" w:hAnsi="Calibri"/>
          <w:noProof/>
          <w:szCs w:val="22"/>
        </w:rPr>
      </w:pPr>
      <w:hyperlink w:anchor="_Toc533264759" w:history="1">
        <w:r w:rsidR="00A0038E" w:rsidRPr="007809C1">
          <w:rPr>
            <w:rStyle w:val="Hyperlink"/>
            <w:noProof/>
          </w:rPr>
          <w:t>82.</w:t>
        </w:r>
        <w:r w:rsidR="00A0038E" w:rsidRPr="0008200D">
          <w:rPr>
            <w:rFonts w:ascii="Calibri" w:eastAsia="Times New Roman" w:hAnsi="Calibri"/>
            <w:noProof/>
            <w:szCs w:val="22"/>
          </w:rPr>
          <w:tab/>
        </w:r>
        <w:r w:rsidR="00A0038E" w:rsidRPr="007809C1">
          <w:rPr>
            <w:rStyle w:val="Hyperlink"/>
            <w:noProof/>
          </w:rPr>
          <w:t xml:space="preserve">Staff 'yes' iPhone Cap Plans (incorporating Staff 'yes' iPhone $9 Cap Plan, Staff 'yes' iPhone $39 Cap Plan, Staff 'yes' iPhone $49 Cap Plan, Staff 'yes' iPhone $69 Cap Plan, </w:t>
        </w:r>
        <w:r w:rsidR="00A0038E" w:rsidRPr="007809C1">
          <w:rPr>
            <w:rStyle w:val="Hyperlink"/>
            <w:noProof/>
          </w:rPr>
          <w:lastRenderedPageBreak/>
          <w:t>Staff 'yes' iPhone $79 Cap Plan, Staff 'yes' iPhone $139 Cap Plan, Staff 'yes' iPhone $169 Cap Plan) (Optus Staff 'yes' iPhone Plans)</w:t>
        </w:r>
        <w:r w:rsidR="00A0038E">
          <w:rPr>
            <w:noProof/>
            <w:webHidden/>
          </w:rPr>
          <w:tab/>
        </w:r>
        <w:r w:rsidR="00A0038E">
          <w:rPr>
            <w:noProof/>
            <w:webHidden/>
          </w:rPr>
          <w:fldChar w:fldCharType="begin"/>
        </w:r>
        <w:r w:rsidR="00A0038E">
          <w:rPr>
            <w:noProof/>
            <w:webHidden/>
          </w:rPr>
          <w:instrText xml:space="preserve"> PAGEREF _Toc533264759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B08DAF0" w14:textId="77777777" w:rsidR="00A0038E" w:rsidRPr="0008200D" w:rsidRDefault="00294128">
      <w:pPr>
        <w:pStyle w:val="TOC2"/>
        <w:rPr>
          <w:rFonts w:ascii="Calibri" w:eastAsia="Times New Roman" w:hAnsi="Calibri"/>
          <w:bCs w:val="0"/>
        </w:rPr>
      </w:pPr>
      <w:hyperlink w:anchor="_Toc533264760" w:history="1">
        <w:r w:rsidR="00A0038E" w:rsidRPr="007809C1">
          <w:rPr>
            <w:rStyle w:val="Hyperlink"/>
          </w:rPr>
          <w:t>82.1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_Toc533264760 \h </w:instrText>
        </w:r>
        <w:r w:rsidR="00A0038E">
          <w:rPr>
            <w:webHidden/>
          </w:rPr>
        </w:r>
        <w:r w:rsidR="00A0038E">
          <w:rPr>
            <w:webHidden/>
          </w:rPr>
          <w:fldChar w:fldCharType="separate"/>
        </w:r>
        <w:r w:rsidR="00196852">
          <w:rPr>
            <w:webHidden/>
          </w:rPr>
          <w:t>216</w:t>
        </w:r>
        <w:r w:rsidR="00A0038E">
          <w:rPr>
            <w:webHidden/>
          </w:rPr>
          <w:fldChar w:fldCharType="end"/>
        </w:r>
      </w:hyperlink>
    </w:p>
    <w:p w14:paraId="5DC40832" w14:textId="77777777" w:rsidR="00A0038E" w:rsidRPr="0008200D" w:rsidRDefault="00294128">
      <w:pPr>
        <w:pStyle w:val="TOC2"/>
        <w:rPr>
          <w:rFonts w:ascii="Calibri" w:eastAsia="Times New Roman" w:hAnsi="Calibri"/>
          <w:bCs w:val="0"/>
        </w:rPr>
      </w:pPr>
      <w:hyperlink w:anchor="_Toc533264761" w:history="1">
        <w:r w:rsidR="00A0038E" w:rsidRPr="007809C1">
          <w:rPr>
            <w:rStyle w:val="Hyperlink"/>
          </w:rPr>
          <w:t>82.2</w:t>
        </w:r>
        <w:r w:rsidR="00A0038E" w:rsidRPr="0008200D">
          <w:rPr>
            <w:rFonts w:ascii="Calibri" w:eastAsia="Times New Roman" w:hAnsi="Calibri"/>
            <w:bCs w:val="0"/>
          </w:rPr>
          <w:tab/>
        </w:r>
        <w:r w:rsidR="00A0038E" w:rsidRPr="007809C1">
          <w:rPr>
            <w:rStyle w:val="Hyperlink"/>
            <w:rFonts w:eastAsia="PMingLiU"/>
          </w:rPr>
          <w:t>Minimum Term</w:t>
        </w:r>
        <w:r w:rsidR="00A0038E">
          <w:rPr>
            <w:webHidden/>
          </w:rPr>
          <w:tab/>
        </w:r>
        <w:r w:rsidR="00A0038E">
          <w:rPr>
            <w:webHidden/>
          </w:rPr>
          <w:fldChar w:fldCharType="begin"/>
        </w:r>
        <w:r w:rsidR="00A0038E">
          <w:rPr>
            <w:webHidden/>
          </w:rPr>
          <w:instrText xml:space="preserve"> PAGEREF _Toc533264761 \h </w:instrText>
        </w:r>
        <w:r w:rsidR="00A0038E">
          <w:rPr>
            <w:webHidden/>
          </w:rPr>
        </w:r>
        <w:r w:rsidR="00A0038E">
          <w:rPr>
            <w:webHidden/>
          </w:rPr>
          <w:fldChar w:fldCharType="separate"/>
        </w:r>
        <w:r w:rsidR="00196852">
          <w:rPr>
            <w:webHidden/>
          </w:rPr>
          <w:t>216</w:t>
        </w:r>
        <w:r w:rsidR="00A0038E">
          <w:rPr>
            <w:webHidden/>
          </w:rPr>
          <w:fldChar w:fldCharType="end"/>
        </w:r>
      </w:hyperlink>
    </w:p>
    <w:p w14:paraId="447B4C4B" w14:textId="77777777" w:rsidR="00A0038E" w:rsidRPr="0008200D" w:rsidRDefault="00294128">
      <w:pPr>
        <w:pStyle w:val="TOC2"/>
        <w:rPr>
          <w:rFonts w:ascii="Calibri" w:eastAsia="Times New Roman" w:hAnsi="Calibri"/>
          <w:bCs w:val="0"/>
        </w:rPr>
      </w:pPr>
      <w:hyperlink w:anchor="_Toc533264762" w:history="1">
        <w:r w:rsidR="00A0038E" w:rsidRPr="007809C1">
          <w:rPr>
            <w:rStyle w:val="Hyperlink"/>
          </w:rPr>
          <w:t>82.3</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_Toc533264762 \h </w:instrText>
        </w:r>
        <w:r w:rsidR="00A0038E">
          <w:rPr>
            <w:webHidden/>
          </w:rPr>
        </w:r>
        <w:r w:rsidR="00A0038E">
          <w:rPr>
            <w:webHidden/>
          </w:rPr>
          <w:fldChar w:fldCharType="separate"/>
        </w:r>
        <w:r w:rsidR="00196852">
          <w:rPr>
            <w:webHidden/>
          </w:rPr>
          <w:t>216</w:t>
        </w:r>
        <w:r w:rsidR="00A0038E">
          <w:rPr>
            <w:webHidden/>
          </w:rPr>
          <w:fldChar w:fldCharType="end"/>
        </w:r>
      </w:hyperlink>
    </w:p>
    <w:p w14:paraId="492AA2D3" w14:textId="77777777" w:rsidR="00A0038E" w:rsidRPr="0008200D" w:rsidRDefault="00294128">
      <w:pPr>
        <w:pStyle w:val="TOC2"/>
        <w:rPr>
          <w:rFonts w:ascii="Calibri" w:eastAsia="Times New Roman" w:hAnsi="Calibri"/>
          <w:bCs w:val="0"/>
        </w:rPr>
      </w:pPr>
      <w:hyperlink w:anchor="_Toc533264763" w:history="1">
        <w:r w:rsidR="00A0038E" w:rsidRPr="007809C1">
          <w:rPr>
            <w:rStyle w:val="Hyperlink"/>
          </w:rPr>
          <w:t>82.4</w:t>
        </w:r>
        <w:r w:rsidR="00A0038E" w:rsidRPr="0008200D">
          <w:rPr>
            <w:rFonts w:ascii="Calibri" w:eastAsia="Times New Roman" w:hAnsi="Calibri"/>
            <w:bCs w:val="0"/>
          </w:rPr>
          <w:tab/>
        </w:r>
        <w:r w:rsidR="00A0038E" w:rsidRPr="007809C1">
          <w:rPr>
            <w:rStyle w:val="Hyperlink"/>
            <w:rFonts w:eastAsia="PMingLiU"/>
          </w:rPr>
          <w:t>What happens if the service is cancelled early?</w:t>
        </w:r>
        <w:r w:rsidR="00A0038E">
          <w:rPr>
            <w:webHidden/>
          </w:rPr>
          <w:tab/>
        </w:r>
        <w:r w:rsidR="00A0038E">
          <w:rPr>
            <w:webHidden/>
          </w:rPr>
          <w:fldChar w:fldCharType="begin"/>
        </w:r>
        <w:r w:rsidR="00A0038E">
          <w:rPr>
            <w:webHidden/>
          </w:rPr>
          <w:instrText xml:space="preserve"> PAGEREF _Toc533264763 \h </w:instrText>
        </w:r>
        <w:r w:rsidR="00A0038E">
          <w:rPr>
            <w:webHidden/>
          </w:rPr>
        </w:r>
        <w:r w:rsidR="00A0038E">
          <w:rPr>
            <w:webHidden/>
          </w:rPr>
          <w:fldChar w:fldCharType="separate"/>
        </w:r>
        <w:r w:rsidR="00196852">
          <w:rPr>
            <w:webHidden/>
          </w:rPr>
          <w:t>216</w:t>
        </w:r>
        <w:r w:rsidR="00A0038E">
          <w:rPr>
            <w:webHidden/>
          </w:rPr>
          <w:fldChar w:fldCharType="end"/>
        </w:r>
      </w:hyperlink>
    </w:p>
    <w:p w14:paraId="03B560BB" w14:textId="77777777" w:rsidR="00A0038E" w:rsidRPr="0008200D" w:rsidRDefault="00294128" w:rsidP="00BE0664">
      <w:pPr>
        <w:pStyle w:val="TOC1"/>
        <w:rPr>
          <w:rFonts w:ascii="Calibri" w:eastAsia="Times New Roman" w:hAnsi="Calibri"/>
          <w:noProof/>
          <w:szCs w:val="22"/>
        </w:rPr>
      </w:pPr>
      <w:hyperlink w:anchor="_Toc533264764" w:history="1">
        <w:r w:rsidR="00A0038E" w:rsidRPr="007809C1">
          <w:rPr>
            <w:rStyle w:val="Hyperlink"/>
            <w:noProof/>
          </w:rPr>
          <w:t>83.</w:t>
        </w:r>
        <w:r w:rsidR="00A0038E" w:rsidRPr="0008200D">
          <w:rPr>
            <w:rFonts w:ascii="Calibri" w:eastAsia="Times New Roman" w:hAnsi="Calibri"/>
            <w:noProof/>
            <w:szCs w:val="22"/>
          </w:rPr>
          <w:tab/>
        </w:r>
        <w:r w:rsidR="00A0038E" w:rsidRPr="007809C1">
          <w:rPr>
            <w:rStyle w:val="Hyperlink"/>
            <w:rFonts w:eastAsia="PMingLiU"/>
            <w:noProof/>
          </w:rPr>
          <w:t>Staff 'yes' Timeless Plans (incorporating Staff 'yes' Timeless $89 Plan + $14.95 Mobile Internet Pack, Staff 'yes' Timeless $109 Plan, Staff 'yes' Timeless $119 Plan) (Optus Staff 'yes' Timeless Plans)</w:t>
        </w:r>
        <w:r w:rsidR="00A0038E">
          <w:rPr>
            <w:noProof/>
            <w:webHidden/>
          </w:rPr>
          <w:tab/>
        </w:r>
        <w:r w:rsidR="00A0038E">
          <w:rPr>
            <w:noProof/>
            <w:webHidden/>
          </w:rPr>
          <w:fldChar w:fldCharType="begin"/>
        </w:r>
        <w:r w:rsidR="00A0038E">
          <w:rPr>
            <w:noProof/>
            <w:webHidden/>
          </w:rPr>
          <w:instrText xml:space="preserve"> PAGEREF _Toc533264764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604CA4DF" w14:textId="77777777" w:rsidR="00A0038E" w:rsidRPr="0008200D" w:rsidRDefault="00294128">
      <w:pPr>
        <w:pStyle w:val="TOC2"/>
        <w:rPr>
          <w:rFonts w:ascii="Calibri" w:eastAsia="Times New Roman" w:hAnsi="Calibri"/>
          <w:bCs w:val="0"/>
        </w:rPr>
      </w:pPr>
      <w:hyperlink w:anchor="_Toc533264765" w:history="1">
        <w:r w:rsidR="00A0038E" w:rsidRPr="007809C1">
          <w:rPr>
            <w:rStyle w:val="Hyperlink"/>
          </w:rPr>
          <w:t>83.1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_Toc533264765 \h </w:instrText>
        </w:r>
        <w:r w:rsidR="00A0038E">
          <w:rPr>
            <w:webHidden/>
          </w:rPr>
        </w:r>
        <w:r w:rsidR="00A0038E">
          <w:rPr>
            <w:webHidden/>
          </w:rPr>
          <w:fldChar w:fldCharType="separate"/>
        </w:r>
        <w:r w:rsidR="00196852">
          <w:rPr>
            <w:webHidden/>
          </w:rPr>
          <w:t>216</w:t>
        </w:r>
        <w:r w:rsidR="00A0038E">
          <w:rPr>
            <w:webHidden/>
          </w:rPr>
          <w:fldChar w:fldCharType="end"/>
        </w:r>
      </w:hyperlink>
    </w:p>
    <w:p w14:paraId="775DEF07" w14:textId="77777777" w:rsidR="00A0038E" w:rsidRPr="0008200D" w:rsidRDefault="00294128">
      <w:pPr>
        <w:pStyle w:val="TOC2"/>
        <w:rPr>
          <w:rFonts w:ascii="Calibri" w:eastAsia="Times New Roman" w:hAnsi="Calibri"/>
          <w:bCs w:val="0"/>
        </w:rPr>
      </w:pPr>
      <w:hyperlink w:anchor="_Toc533264766" w:history="1">
        <w:r w:rsidR="00A0038E" w:rsidRPr="007809C1">
          <w:rPr>
            <w:rStyle w:val="Hyperlink"/>
          </w:rPr>
          <w:t>83.2</w:t>
        </w:r>
        <w:r w:rsidR="00A0038E" w:rsidRPr="0008200D">
          <w:rPr>
            <w:rFonts w:ascii="Calibri" w:eastAsia="Times New Roman" w:hAnsi="Calibri"/>
            <w:bCs w:val="0"/>
          </w:rPr>
          <w:tab/>
        </w:r>
        <w:r w:rsidR="00A0038E" w:rsidRPr="007809C1">
          <w:rPr>
            <w:rStyle w:val="Hyperlink"/>
            <w:rFonts w:eastAsia="PMingLiU"/>
            <w:i/>
          </w:rPr>
          <w:t>Minimum Term</w:t>
        </w:r>
        <w:r w:rsidR="00A0038E">
          <w:rPr>
            <w:webHidden/>
          </w:rPr>
          <w:tab/>
        </w:r>
        <w:r w:rsidR="00A0038E">
          <w:rPr>
            <w:webHidden/>
          </w:rPr>
          <w:fldChar w:fldCharType="begin"/>
        </w:r>
        <w:r w:rsidR="00A0038E">
          <w:rPr>
            <w:webHidden/>
          </w:rPr>
          <w:instrText xml:space="preserve"> PAGEREF _Toc533264766 \h </w:instrText>
        </w:r>
        <w:r w:rsidR="00A0038E">
          <w:rPr>
            <w:webHidden/>
          </w:rPr>
        </w:r>
        <w:r w:rsidR="00A0038E">
          <w:rPr>
            <w:webHidden/>
          </w:rPr>
          <w:fldChar w:fldCharType="separate"/>
        </w:r>
        <w:r w:rsidR="00196852">
          <w:rPr>
            <w:webHidden/>
          </w:rPr>
          <w:t>216</w:t>
        </w:r>
        <w:r w:rsidR="00A0038E">
          <w:rPr>
            <w:webHidden/>
          </w:rPr>
          <w:fldChar w:fldCharType="end"/>
        </w:r>
      </w:hyperlink>
    </w:p>
    <w:p w14:paraId="69A7CE96" w14:textId="77777777" w:rsidR="00A0038E" w:rsidRPr="0008200D" w:rsidRDefault="00294128">
      <w:pPr>
        <w:pStyle w:val="TOC2"/>
        <w:rPr>
          <w:rFonts w:ascii="Calibri" w:eastAsia="Times New Roman" w:hAnsi="Calibri"/>
          <w:bCs w:val="0"/>
        </w:rPr>
      </w:pPr>
      <w:hyperlink w:anchor="_Toc533264767" w:history="1">
        <w:r w:rsidR="00A0038E" w:rsidRPr="007809C1">
          <w:rPr>
            <w:rStyle w:val="Hyperlink"/>
          </w:rPr>
          <w:t>83.3</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_Toc533264767 \h </w:instrText>
        </w:r>
        <w:r w:rsidR="00A0038E">
          <w:rPr>
            <w:webHidden/>
          </w:rPr>
        </w:r>
        <w:r w:rsidR="00A0038E">
          <w:rPr>
            <w:webHidden/>
          </w:rPr>
          <w:fldChar w:fldCharType="separate"/>
        </w:r>
        <w:r w:rsidR="00196852">
          <w:rPr>
            <w:webHidden/>
          </w:rPr>
          <w:t>216</w:t>
        </w:r>
        <w:r w:rsidR="00A0038E">
          <w:rPr>
            <w:webHidden/>
          </w:rPr>
          <w:fldChar w:fldCharType="end"/>
        </w:r>
      </w:hyperlink>
    </w:p>
    <w:p w14:paraId="65AD31D2" w14:textId="77777777" w:rsidR="00A0038E" w:rsidRPr="0008200D" w:rsidRDefault="00294128">
      <w:pPr>
        <w:pStyle w:val="TOC2"/>
        <w:rPr>
          <w:rFonts w:ascii="Calibri" w:eastAsia="Times New Roman" w:hAnsi="Calibri"/>
          <w:bCs w:val="0"/>
        </w:rPr>
      </w:pPr>
      <w:hyperlink w:anchor="_Toc533264768" w:history="1">
        <w:r w:rsidR="00A0038E" w:rsidRPr="007809C1">
          <w:rPr>
            <w:rStyle w:val="Hyperlink"/>
          </w:rPr>
          <w:t>83.4</w:t>
        </w:r>
        <w:r w:rsidR="00A0038E" w:rsidRPr="0008200D">
          <w:rPr>
            <w:rFonts w:ascii="Calibri" w:eastAsia="Times New Roman" w:hAnsi="Calibri"/>
            <w:bCs w:val="0"/>
          </w:rPr>
          <w:tab/>
        </w:r>
        <w:r w:rsidR="00A0038E" w:rsidRPr="007809C1">
          <w:rPr>
            <w:rStyle w:val="Hyperlink"/>
            <w:rFonts w:eastAsia="PMingLiU"/>
          </w:rPr>
          <w:t xml:space="preserve">What happens if the </w:t>
        </w:r>
        <w:r w:rsidR="00A0038E" w:rsidRPr="007809C1">
          <w:rPr>
            <w:rStyle w:val="Hyperlink"/>
            <w:rFonts w:eastAsia="PMingLiU"/>
            <w:i/>
          </w:rPr>
          <w:t>service</w:t>
        </w:r>
        <w:r w:rsidR="00A0038E" w:rsidRPr="007809C1">
          <w:rPr>
            <w:rStyle w:val="Hyperlink"/>
            <w:rFonts w:eastAsia="PMingLiU"/>
          </w:rPr>
          <w:t xml:space="preserve"> </w:t>
        </w:r>
        <w:r w:rsidR="00A0038E" w:rsidRPr="007809C1">
          <w:rPr>
            <w:rStyle w:val="Hyperlink"/>
            <w:rFonts w:eastAsia="PMingLiU"/>
            <w:i/>
          </w:rPr>
          <w:t>is</w:t>
        </w:r>
        <w:r w:rsidR="00A0038E" w:rsidRPr="007809C1">
          <w:rPr>
            <w:rStyle w:val="Hyperlink"/>
            <w:rFonts w:eastAsia="PMingLiU"/>
          </w:rPr>
          <w:t xml:space="preserve"> </w:t>
        </w:r>
        <w:r w:rsidR="00A0038E" w:rsidRPr="007809C1">
          <w:rPr>
            <w:rStyle w:val="Hyperlink"/>
            <w:rFonts w:eastAsia="PMingLiU"/>
            <w:i/>
          </w:rPr>
          <w:t>cancelled</w:t>
        </w:r>
        <w:r w:rsidR="00A0038E" w:rsidRPr="007809C1">
          <w:rPr>
            <w:rStyle w:val="Hyperlink"/>
            <w:rFonts w:eastAsia="PMingLiU"/>
          </w:rPr>
          <w:t xml:space="preserve"> early?</w:t>
        </w:r>
        <w:r w:rsidR="00A0038E">
          <w:rPr>
            <w:webHidden/>
          </w:rPr>
          <w:tab/>
        </w:r>
        <w:r w:rsidR="00A0038E">
          <w:rPr>
            <w:webHidden/>
          </w:rPr>
          <w:fldChar w:fldCharType="begin"/>
        </w:r>
        <w:r w:rsidR="00A0038E">
          <w:rPr>
            <w:webHidden/>
          </w:rPr>
          <w:instrText xml:space="preserve"> PAGEREF _Toc533264768 \h </w:instrText>
        </w:r>
        <w:r w:rsidR="00A0038E">
          <w:rPr>
            <w:webHidden/>
          </w:rPr>
        </w:r>
        <w:r w:rsidR="00A0038E">
          <w:rPr>
            <w:webHidden/>
          </w:rPr>
          <w:fldChar w:fldCharType="separate"/>
        </w:r>
        <w:r w:rsidR="00196852">
          <w:rPr>
            <w:webHidden/>
          </w:rPr>
          <w:t>216</w:t>
        </w:r>
        <w:r w:rsidR="00A0038E">
          <w:rPr>
            <w:webHidden/>
          </w:rPr>
          <w:fldChar w:fldCharType="end"/>
        </w:r>
      </w:hyperlink>
    </w:p>
    <w:p w14:paraId="405D439E" w14:textId="77777777" w:rsidR="00A0038E" w:rsidRPr="0008200D" w:rsidRDefault="00294128" w:rsidP="00BE0664">
      <w:pPr>
        <w:pStyle w:val="TOC1"/>
        <w:rPr>
          <w:rFonts w:ascii="Calibri" w:eastAsia="Times New Roman" w:hAnsi="Calibri"/>
          <w:noProof/>
          <w:szCs w:val="22"/>
        </w:rPr>
      </w:pPr>
      <w:hyperlink w:anchor="_Toc533264769" w:history="1">
        <w:r w:rsidR="00A0038E" w:rsidRPr="007809C1">
          <w:rPr>
            <w:rStyle w:val="Hyperlink"/>
            <w:noProof/>
          </w:rPr>
          <w:t>84.</w:t>
        </w:r>
        <w:r w:rsidR="00A0038E" w:rsidRPr="0008200D">
          <w:rPr>
            <w:rFonts w:ascii="Calibri" w:eastAsia="Times New Roman" w:hAnsi="Calibri"/>
            <w:noProof/>
            <w:szCs w:val="22"/>
          </w:rPr>
          <w:tab/>
        </w:r>
        <w:r w:rsidR="00A0038E" w:rsidRPr="007809C1">
          <w:rPr>
            <w:rStyle w:val="Hyperlink"/>
            <w:rFonts w:eastAsia="PMingLiU"/>
            <w:noProof/>
          </w:rPr>
          <w:t>Staff 'yes' Timeless Plans for iPhone 3G (incorporating Staff 'yes' Timeless $89 Plan + $14.95 Mobile Internet Pack For iPhone 3G, Staff 'yes' Timeless $109 Plan for iPhone 3G, Staff 'yes' Timeless $119 Plan for iPhone 3G) (Optus Staff 'yes' Timeless Plans for iPhone 3G)</w:t>
        </w:r>
        <w:r w:rsidR="00A0038E">
          <w:rPr>
            <w:noProof/>
            <w:webHidden/>
          </w:rPr>
          <w:tab/>
        </w:r>
        <w:r w:rsidR="00A0038E">
          <w:rPr>
            <w:noProof/>
            <w:webHidden/>
          </w:rPr>
          <w:fldChar w:fldCharType="begin"/>
        </w:r>
        <w:r w:rsidR="00A0038E">
          <w:rPr>
            <w:noProof/>
            <w:webHidden/>
          </w:rPr>
          <w:instrText xml:space="preserve"> PAGEREF _Toc533264769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4F7E7AD" w14:textId="77777777" w:rsidR="00A0038E" w:rsidRPr="0008200D" w:rsidRDefault="00294128">
      <w:pPr>
        <w:pStyle w:val="TOC2"/>
        <w:rPr>
          <w:rFonts w:ascii="Calibri" w:eastAsia="Times New Roman" w:hAnsi="Calibri"/>
          <w:bCs w:val="0"/>
        </w:rPr>
      </w:pPr>
      <w:hyperlink w:anchor="_Toc533264770" w:history="1">
        <w:r w:rsidR="00A0038E" w:rsidRPr="007809C1">
          <w:rPr>
            <w:rStyle w:val="Hyperlink"/>
          </w:rPr>
          <w:t>84.1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_Toc533264770 \h </w:instrText>
        </w:r>
        <w:r w:rsidR="00A0038E">
          <w:rPr>
            <w:webHidden/>
          </w:rPr>
        </w:r>
        <w:r w:rsidR="00A0038E">
          <w:rPr>
            <w:webHidden/>
          </w:rPr>
          <w:fldChar w:fldCharType="separate"/>
        </w:r>
        <w:r w:rsidR="00196852">
          <w:rPr>
            <w:webHidden/>
          </w:rPr>
          <w:t>216</w:t>
        </w:r>
        <w:r w:rsidR="00A0038E">
          <w:rPr>
            <w:webHidden/>
          </w:rPr>
          <w:fldChar w:fldCharType="end"/>
        </w:r>
      </w:hyperlink>
    </w:p>
    <w:p w14:paraId="457FCB89" w14:textId="77777777" w:rsidR="00A0038E" w:rsidRPr="0008200D" w:rsidRDefault="00294128">
      <w:pPr>
        <w:pStyle w:val="TOC2"/>
        <w:rPr>
          <w:rFonts w:ascii="Calibri" w:eastAsia="Times New Roman" w:hAnsi="Calibri"/>
          <w:bCs w:val="0"/>
        </w:rPr>
      </w:pPr>
      <w:hyperlink w:anchor="_Toc533264771" w:history="1">
        <w:r w:rsidR="00A0038E" w:rsidRPr="007809C1">
          <w:rPr>
            <w:rStyle w:val="Hyperlink"/>
          </w:rPr>
          <w:t>84.2</w:t>
        </w:r>
        <w:r w:rsidR="00A0038E" w:rsidRPr="0008200D">
          <w:rPr>
            <w:rFonts w:ascii="Calibri" w:eastAsia="Times New Roman" w:hAnsi="Calibri"/>
            <w:bCs w:val="0"/>
          </w:rPr>
          <w:tab/>
        </w:r>
        <w:r w:rsidR="00A0038E" w:rsidRPr="007809C1">
          <w:rPr>
            <w:rStyle w:val="Hyperlink"/>
            <w:rFonts w:eastAsia="PMingLiU"/>
          </w:rPr>
          <w:t>Minimum Term</w:t>
        </w:r>
        <w:r w:rsidR="00A0038E">
          <w:rPr>
            <w:webHidden/>
          </w:rPr>
          <w:tab/>
        </w:r>
        <w:r w:rsidR="00A0038E">
          <w:rPr>
            <w:webHidden/>
          </w:rPr>
          <w:fldChar w:fldCharType="begin"/>
        </w:r>
        <w:r w:rsidR="00A0038E">
          <w:rPr>
            <w:webHidden/>
          </w:rPr>
          <w:instrText xml:space="preserve"> PAGEREF _Toc533264771 \h </w:instrText>
        </w:r>
        <w:r w:rsidR="00A0038E">
          <w:rPr>
            <w:webHidden/>
          </w:rPr>
        </w:r>
        <w:r w:rsidR="00A0038E">
          <w:rPr>
            <w:webHidden/>
          </w:rPr>
          <w:fldChar w:fldCharType="separate"/>
        </w:r>
        <w:r w:rsidR="00196852">
          <w:rPr>
            <w:webHidden/>
          </w:rPr>
          <w:t>216</w:t>
        </w:r>
        <w:r w:rsidR="00A0038E">
          <w:rPr>
            <w:webHidden/>
          </w:rPr>
          <w:fldChar w:fldCharType="end"/>
        </w:r>
      </w:hyperlink>
    </w:p>
    <w:p w14:paraId="52B031FE" w14:textId="77777777" w:rsidR="00A0038E" w:rsidRPr="0008200D" w:rsidRDefault="00294128">
      <w:pPr>
        <w:pStyle w:val="TOC2"/>
        <w:rPr>
          <w:rFonts w:ascii="Calibri" w:eastAsia="Times New Roman" w:hAnsi="Calibri"/>
          <w:bCs w:val="0"/>
        </w:rPr>
      </w:pPr>
      <w:hyperlink w:anchor="_Toc533264772" w:history="1">
        <w:r w:rsidR="00A0038E" w:rsidRPr="007809C1">
          <w:rPr>
            <w:rStyle w:val="Hyperlink"/>
          </w:rPr>
          <w:t>84.3</w:t>
        </w:r>
        <w:r w:rsidR="00A0038E" w:rsidRPr="0008200D">
          <w:rPr>
            <w:rFonts w:ascii="Calibri" w:eastAsia="Times New Roman" w:hAnsi="Calibri"/>
            <w:bCs w:val="0"/>
          </w:rPr>
          <w:tab/>
        </w:r>
        <w:r w:rsidR="00A0038E" w:rsidRPr="007809C1">
          <w:rPr>
            <w:rStyle w:val="Hyperlink"/>
            <w:rFonts w:eastAsia="PMingLiU"/>
          </w:rPr>
          <w:t>What you have to pay us</w:t>
        </w:r>
        <w:r w:rsidR="00A0038E">
          <w:rPr>
            <w:webHidden/>
          </w:rPr>
          <w:tab/>
        </w:r>
        <w:r w:rsidR="00A0038E">
          <w:rPr>
            <w:webHidden/>
          </w:rPr>
          <w:fldChar w:fldCharType="begin"/>
        </w:r>
        <w:r w:rsidR="00A0038E">
          <w:rPr>
            <w:webHidden/>
          </w:rPr>
          <w:instrText xml:space="preserve"> PAGEREF _Toc533264772 \h </w:instrText>
        </w:r>
        <w:r w:rsidR="00A0038E">
          <w:rPr>
            <w:webHidden/>
          </w:rPr>
        </w:r>
        <w:r w:rsidR="00A0038E">
          <w:rPr>
            <w:webHidden/>
          </w:rPr>
          <w:fldChar w:fldCharType="separate"/>
        </w:r>
        <w:r w:rsidR="00196852">
          <w:rPr>
            <w:webHidden/>
          </w:rPr>
          <w:t>216</w:t>
        </w:r>
        <w:r w:rsidR="00A0038E">
          <w:rPr>
            <w:webHidden/>
          </w:rPr>
          <w:fldChar w:fldCharType="end"/>
        </w:r>
      </w:hyperlink>
    </w:p>
    <w:p w14:paraId="4C7AB457" w14:textId="77777777" w:rsidR="00A0038E" w:rsidRPr="0008200D" w:rsidRDefault="00294128">
      <w:pPr>
        <w:pStyle w:val="TOC2"/>
        <w:rPr>
          <w:rFonts w:ascii="Calibri" w:eastAsia="Times New Roman" w:hAnsi="Calibri"/>
          <w:bCs w:val="0"/>
        </w:rPr>
      </w:pPr>
      <w:hyperlink w:anchor="_Toc533264773" w:history="1">
        <w:r w:rsidR="00A0038E" w:rsidRPr="007809C1">
          <w:rPr>
            <w:rStyle w:val="Hyperlink"/>
          </w:rPr>
          <w:t>84.4</w:t>
        </w:r>
        <w:r w:rsidR="00A0038E" w:rsidRPr="0008200D">
          <w:rPr>
            <w:rFonts w:ascii="Calibri" w:eastAsia="Times New Roman" w:hAnsi="Calibri"/>
            <w:bCs w:val="0"/>
          </w:rPr>
          <w:tab/>
        </w:r>
        <w:r w:rsidR="00A0038E" w:rsidRPr="007809C1">
          <w:rPr>
            <w:rStyle w:val="Hyperlink"/>
            <w:rFonts w:eastAsia="PMingLiU"/>
          </w:rPr>
          <w:t xml:space="preserve">What happens if the </w:t>
        </w:r>
        <w:r w:rsidR="00A0038E" w:rsidRPr="007809C1">
          <w:rPr>
            <w:rStyle w:val="Hyperlink"/>
            <w:rFonts w:eastAsia="PMingLiU"/>
            <w:i/>
          </w:rPr>
          <w:t>service is cancelled</w:t>
        </w:r>
        <w:r w:rsidR="00A0038E" w:rsidRPr="007809C1">
          <w:rPr>
            <w:rStyle w:val="Hyperlink"/>
            <w:rFonts w:eastAsia="PMingLiU"/>
          </w:rPr>
          <w:t xml:space="preserve"> early?</w:t>
        </w:r>
        <w:r w:rsidR="00A0038E">
          <w:rPr>
            <w:webHidden/>
          </w:rPr>
          <w:tab/>
        </w:r>
        <w:r w:rsidR="00A0038E">
          <w:rPr>
            <w:webHidden/>
          </w:rPr>
          <w:fldChar w:fldCharType="begin"/>
        </w:r>
        <w:r w:rsidR="00A0038E">
          <w:rPr>
            <w:webHidden/>
          </w:rPr>
          <w:instrText xml:space="preserve"> PAGEREF _Toc533264773 \h </w:instrText>
        </w:r>
        <w:r w:rsidR="00A0038E">
          <w:rPr>
            <w:webHidden/>
          </w:rPr>
        </w:r>
        <w:r w:rsidR="00A0038E">
          <w:rPr>
            <w:webHidden/>
          </w:rPr>
          <w:fldChar w:fldCharType="separate"/>
        </w:r>
        <w:r w:rsidR="00196852">
          <w:rPr>
            <w:webHidden/>
          </w:rPr>
          <w:t>216</w:t>
        </w:r>
        <w:r w:rsidR="00A0038E">
          <w:rPr>
            <w:webHidden/>
          </w:rPr>
          <w:fldChar w:fldCharType="end"/>
        </w:r>
      </w:hyperlink>
    </w:p>
    <w:p w14:paraId="1A6549FF" w14:textId="77777777" w:rsidR="00A0038E" w:rsidRPr="0008200D" w:rsidRDefault="00294128" w:rsidP="00BE0664">
      <w:pPr>
        <w:pStyle w:val="TOC1"/>
        <w:rPr>
          <w:rFonts w:ascii="Calibri" w:eastAsia="Times New Roman" w:hAnsi="Calibri"/>
          <w:noProof/>
          <w:szCs w:val="22"/>
        </w:rPr>
      </w:pPr>
      <w:hyperlink w:anchor="_Toc533264774" w:history="1">
        <w:r w:rsidR="00A0038E" w:rsidRPr="007809C1">
          <w:rPr>
            <w:rStyle w:val="Hyperlink"/>
            <w:noProof/>
          </w:rPr>
          <w:t>85.</w:t>
        </w:r>
        <w:r w:rsidR="00A0038E" w:rsidRPr="0008200D">
          <w:rPr>
            <w:rFonts w:ascii="Calibri" w:eastAsia="Times New Roman" w:hAnsi="Calibri"/>
            <w:noProof/>
            <w:szCs w:val="22"/>
          </w:rPr>
          <w:tab/>
        </w:r>
        <w:r w:rsidR="00A0038E" w:rsidRPr="007809C1">
          <w:rPr>
            <w:rStyle w:val="Hyperlink"/>
            <w:rFonts w:eastAsia="PMingLiU"/>
            <w:noProof/>
          </w:rPr>
          <w:t>Strathfield 38/Strathfield Advance 38 and Strathfield 68/Strathfield Advance 68 Plans</w:t>
        </w:r>
        <w:r w:rsidR="00A0038E">
          <w:rPr>
            <w:noProof/>
            <w:webHidden/>
          </w:rPr>
          <w:tab/>
        </w:r>
        <w:r w:rsidR="00A0038E">
          <w:rPr>
            <w:noProof/>
            <w:webHidden/>
          </w:rPr>
          <w:fldChar w:fldCharType="begin"/>
        </w:r>
        <w:r w:rsidR="00A0038E">
          <w:rPr>
            <w:noProof/>
            <w:webHidden/>
          </w:rPr>
          <w:instrText xml:space="preserve"> PAGEREF _Toc533264774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AD46DB1" w14:textId="77777777" w:rsidR="00A0038E" w:rsidRPr="0008200D" w:rsidRDefault="00294128">
      <w:pPr>
        <w:pStyle w:val="TOC2"/>
        <w:rPr>
          <w:rFonts w:ascii="Calibri" w:eastAsia="Times New Roman" w:hAnsi="Calibri"/>
          <w:bCs w:val="0"/>
        </w:rPr>
      </w:pPr>
      <w:hyperlink w:anchor="_Toc533264775" w:history="1">
        <w:r w:rsidR="00A0038E" w:rsidRPr="007809C1">
          <w:rPr>
            <w:rStyle w:val="Hyperlink"/>
          </w:rPr>
          <w:t>85.1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_Toc533264775 \h </w:instrText>
        </w:r>
        <w:r w:rsidR="00A0038E">
          <w:rPr>
            <w:webHidden/>
          </w:rPr>
        </w:r>
        <w:r w:rsidR="00A0038E">
          <w:rPr>
            <w:webHidden/>
          </w:rPr>
          <w:fldChar w:fldCharType="separate"/>
        </w:r>
        <w:r w:rsidR="00196852">
          <w:rPr>
            <w:webHidden/>
          </w:rPr>
          <w:t>216</w:t>
        </w:r>
        <w:r w:rsidR="00A0038E">
          <w:rPr>
            <w:webHidden/>
          </w:rPr>
          <w:fldChar w:fldCharType="end"/>
        </w:r>
      </w:hyperlink>
    </w:p>
    <w:p w14:paraId="0280DFAB" w14:textId="77777777" w:rsidR="00A0038E" w:rsidRPr="0008200D" w:rsidRDefault="00294128">
      <w:pPr>
        <w:pStyle w:val="TOC2"/>
        <w:rPr>
          <w:rFonts w:ascii="Calibri" w:eastAsia="Times New Roman" w:hAnsi="Calibri"/>
          <w:bCs w:val="0"/>
        </w:rPr>
      </w:pPr>
      <w:hyperlink w:anchor="_Toc533264776" w:history="1">
        <w:r w:rsidR="00A0038E" w:rsidRPr="007809C1">
          <w:rPr>
            <w:rStyle w:val="Hyperlink"/>
          </w:rPr>
          <w:t>85.2</w:t>
        </w:r>
        <w:r w:rsidR="00A0038E" w:rsidRPr="0008200D">
          <w:rPr>
            <w:rFonts w:ascii="Calibri" w:eastAsia="Times New Roman" w:hAnsi="Calibri"/>
            <w:bCs w:val="0"/>
          </w:rPr>
          <w:tab/>
        </w:r>
        <w:r w:rsidR="00A0038E" w:rsidRPr="007809C1">
          <w:rPr>
            <w:rStyle w:val="Hyperlink"/>
            <w:rFonts w:eastAsia="PMingLiU"/>
          </w:rPr>
          <w:t xml:space="preserve">Is it a </w:t>
        </w:r>
        <w:r w:rsidR="00A0038E" w:rsidRPr="007809C1">
          <w:rPr>
            <w:rStyle w:val="Hyperlink"/>
            <w:rFonts w:eastAsia="PMingLiU"/>
            <w:i/>
          </w:rPr>
          <w:t>fixed length agreement</w:t>
        </w:r>
        <w:r w:rsidR="00A0038E" w:rsidRPr="007809C1">
          <w:rPr>
            <w:rStyle w:val="Hyperlink"/>
            <w:rFonts w:eastAsia="PMingLiU"/>
          </w:rPr>
          <w:t>?</w:t>
        </w:r>
        <w:r w:rsidR="00A0038E">
          <w:rPr>
            <w:webHidden/>
          </w:rPr>
          <w:tab/>
        </w:r>
        <w:r w:rsidR="00A0038E">
          <w:rPr>
            <w:webHidden/>
          </w:rPr>
          <w:fldChar w:fldCharType="begin"/>
        </w:r>
        <w:r w:rsidR="00A0038E">
          <w:rPr>
            <w:webHidden/>
          </w:rPr>
          <w:instrText xml:space="preserve"> PAGEREF _Toc533264776 \h </w:instrText>
        </w:r>
        <w:r w:rsidR="00A0038E">
          <w:rPr>
            <w:webHidden/>
          </w:rPr>
        </w:r>
        <w:r w:rsidR="00A0038E">
          <w:rPr>
            <w:webHidden/>
          </w:rPr>
          <w:fldChar w:fldCharType="separate"/>
        </w:r>
        <w:r w:rsidR="00196852">
          <w:rPr>
            <w:webHidden/>
          </w:rPr>
          <w:t>216</w:t>
        </w:r>
        <w:r w:rsidR="00A0038E">
          <w:rPr>
            <w:webHidden/>
          </w:rPr>
          <w:fldChar w:fldCharType="end"/>
        </w:r>
      </w:hyperlink>
    </w:p>
    <w:p w14:paraId="251157B9" w14:textId="77777777" w:rsidR="00A0038E" w:rsidRPr="0008200D" w:rsidRDefault="00294128">
      <w:pPr>
        <w:pStyle w:val="TOC2"/>
        <w:rPr>
          <w:rFonts w:ascii="Calibri" w:eastAsia="Times New Roman" w:hAnsi="Calibri"/>
          <w:bCs w:val="0"/>
        </w:rPr>
      </w:pPr>
      <w:hyperlink w:anchor="_Toc533264777" w:history="1">
        <w:r w:rsidR="00A0038E" w:rsidRPr="007809C1">
          <w:rPr>
            <w:rStyle w:val="Hyperlink"/>
          </w:rPr>
          <w:t>85.3</w:t>
        </w:r>
        <w:r w:rsidR="00A0038E" w:rsidRPr="0008200D">
          <w:rPr>
            <w:rFonts w:ascii="Calibri" w:eastAsia="Times New Roman" w:hAnsi="Calibri"/>
            <w:bCs w:val="0"/>
          </w:rPr>
          <w:tab/>
        </w:r>
        <w:r w:rsidR="00A0038E" w:rsidRPr="007809C1">
          <w:rPr>
            <w:rStyle w:val="Hyperlink"/>
            <w:rFonts w:eastAsia="PMingLiU"/>
          </w:rPr>
          <w:t xml:space="preserve">What </w:t>
        </w:r>
        <w:r w:rsidR="00A0038E" w:rsidRPr="007809C1">
          <w:rPr>
            <w:rStyle w:val="Hyperlink"/>
            <w:rFonts w:eastAsia="PMingLiU"/>
            <w:i/>
          </w:rPr>
          <w:t>you</w:t>
        </w:r>
        <w:r w:rsidR="00A0038E" w:rsidRPr="007809C1">
          <w:rPr>
            <w:rStyle w:val="Hyperlink"/>
            <w:rFonts w:eastAsia="PMingLiU"/>
          </w:rPr>
          <w:t xml:space="preserve"> have to pay </w:t>
        </w:r>
        <w:r w:rsidR="00A0038E" w:rsidRPr="007809C1">
          <w:rPr>
            <w:rStyle w:val="Hyperlink"/>
            <w:rFonts w:eastAsia="PMingLiU"/>
            <w:i/>
          </w:rPr>
          <w:t>us</w:t>
        </w:r>
        <w:r w:rsidR="00A0038E">
          <w:rPr>
            <w:webHidden/>
          </w:rPr>
          <w:tab/>
        </w:r>
        <w:r w:rsidR="00A0038E">
          <w:rPr>
            <w:webHidden/>
          </w:rPr>
          <w:fldChar w:fldCharType="begin"/>
        </w:r>
        <w:r w:rsidR="00A0038E">
          <w:rPr>
            <w:webHidden/>
          </w:rPr>
          <w:instrText xml:space="preserve"> PAGEREF _Toc533264777 \h </w:instrText>
        </w:r>
        <w:r w:rsidR="00A0038E">
          <w:rPr>
            <w:webHidden/>
          </w:rPr>
        </w:r>
        <w:r w:rsidR="00A0038E">
          <w:rPr>
            <w:webHidden/>
          </w:rPr>
          <w:fldChar w:fldCharType="separate"/>
        </w:r>
        <w:r w:rsidR="00196852">
          <w:rPr>
            <w:webHidden/>
          </w:rPr>
          <w:t>216</w:t>
        </w:r>
        <w:r w:rsidR="00A0038E">
          <w:rPr>
            <w:webHidden/>
          </w:rPr>
          <w:fldChar w:fldCharType="end"/>
        </w:r>
      </w:hyperlink>
    </w:p>
    <w:p w14:paraId="255F1B51" w14:textId="77777777" w:rsidR="00A0038E" w:rsidRPr="0008200D" w:rsidRDefault="00294128">
      <w:pPr>
        <w:pStyle w:val="TOC2"/>
        <w:rPr>
          <w:rFonts w:ascii="Calibri" w:eastAsia="Times New Roman" w:hAnsi="Calibri"/>
          <w:bCs w:val="0"/>
        </w:rPr>
      </w:pPr>
      <w:hyperlink w:anchor="_Toc533264778" w:history="1">
        <w:r w:rsidR="00A0038E" w:rsidRPr="007809C1">
          <w:rPr>
            <w:rStyle w:val="Hyperlink"/>
          </w:rPr>
          <w:t>85.4</w:t>
        </w:r>
        <w:r w:rsidR="00A0038E" w:rsidRPr="0008200D">
          <w:rPr>
            <w:rFonts w:ascii="Calibri" w:eastAsia="Times New Roman" w:hAnsi="Calibri"/>
            <w:bCs w:val="0"/>
          </w:rPr>
          <w:tab/>
        </w:r>
        <w:r w:rsidR="00A0038E" w:rsidRPr="007809C1">
          <w:rPr>
            <w:rStyle w:val="Hyperlink"/>
            <w:rFonts w:eastAsia="PMingLiU"/>
          </w:rPr>
          <w:t>Selecting a bonus call option</w:t>
        </w:r>
        <w:r w:rsidR="00A0038E">
          <w:rPr>
            <w:webHidden/>
          </w:rPr>
          <w:tab/>
        </w:r>
        <w:r w:rsidR="00A0038E">
          <w:rPr>
            <w:webHidden/>
          </w:rPr>
          <w:fldChar w:fldCharType="begin"/>
        </w:r>
        <w:r w:rsidR="00A0038E">
          <w:rPr>
            <w:webHidden/>
          </w:rPr>
          <w:instrText xml:space="preserve"> PAGEREF _Toc533264778 \h </w:instrText>
        </w:r>
        <w:r w:rsidR="00A0038E">
          <w:rPr>
            <w:webHidden/>
          </w:rPr>
        </w:r>
        <w:r w:rsidR="00A0038E">
          <w:rPr>
            <w:webHidden/>
          </w:rPr>
          <w:fldChar w:fldCharType="separate"/>
        </w:r>
        <w:r w:rsidR="00196852">
          <w:rPr>
            <w:webHidden/>
          </w:rPr>
          <w:t>216</w:t>
        </w:r>
        <w:r w:rsidR="00A0038E">
          <w:rPr>
            <w:webHidden/>
          </w:rPr>
          <w:fldChar w:fldCharType="end"/>
        </w:r>
      </w:hyperlink>
    </w:p>
    <w:p w14:paraId="4CA7CB5D" w14:textId="77777777" w:rsidR="00A0038E" w:rsidRPr="0008200D" w:rsidRDefault="00294128">
      <w:pPr>
        <w:pStyle w:val="TOC2"/>
        <w:rPr>
          <w:rFonts w:ascii="Calibri" w:eastAsia="Times New Roman" w:hAnsi="Calibri"/>
          <w:bCs w:val="0"/>
        </w:rPr>
      </w:pPr>
      <w:hyperlink w:anchor="_Toc533264779" w:history="1">
        <w:r w:rsidR="00A0038E" w:rsidRPr="007809C1">
          <w:rPr>
            <w:rStyle w:val="Hyperlink"/>
          </w:rPr>
          <w:t>85.5</w:t>
        </w:r>
        <w:r w:rsidR="00A0038E" w:rsidRPr="0008200D">
          <w:rPr>
            <w:rFonts w:ascii="Calibri" w:eastAsia="Times New Roman" w:hAnsi="Calibri"/>
            <w:bCs w:val="0"/>
          </w:rPr>
          <w:tab/>
        </w:r>
        <w:r w:rsidR="00A0038E" w:rsidRPr="007809C1">
          <w:rPr>
            <w:rStyle w:val="Hyperlink"/>
            <w:rFonts w:eastAsia="PMingLiU"/>
          </w:rPr>
          <w:t>What happens if the service is cancelled early?</w:t>
        </w:r>
        <w:r w:rsidR="00A0038E">
          <w:rPr>
            <w:webHidden/>
          </w:rPr>
          <w:tab/>
        </w:r>
        <w:r w:rsidR="00A0038E">
          <w:rPr>
            <w:webHidden/>
          </w:rPr>
          <w:fldChar w:fldCharType="begin"/>
        </w:r>
        <w:r w:rsidR="00A0038E">
          <w:rPr>
            <w:webHidden/>
          </w:rPr>
          <w:instrText xml:space="preserve"> PAGEREF _Toc533264779 \h </w:instrText>
        </w:r>
        <w:r w:rsidR="00A0038E">
          <w:rPr>
            <w:webHidden/>
          </w:rPr>
        </w:r>
        <w:r w:rsidR="00A0038E">
          <w:rPr>
            <w:webHidden/>
          </w:rPr>
          <w:fldChar w:fldCharType="separate"/>
        </w:r>
        <w:r w:rsidR="00196852">
          <w:rPr>
            <w:webHidden/>
          </w:rPr>
          <w:t>216</w:t>
        </w:r>
        <w:r w:rsidR="00A0038E">
          <w:rPr>
            <w:webHidden/>
          </w:rPr>
          <w:fldChar w:fldCharType="end"/>
        </w:r>
      </w:hyperlink>
    </w:p>
    <w:p w14:paraId="5C319FED" w14:textId="77777777" w:rsidR="00A0038E" w:rsidRPr="0008200D" w:rsidRDefault="00294128" w:rsidP="00BE0664">
      <w:pPr>
        <w:pStyle w:val="TOC1"/>
        <w:rPr>
          <w:rFonts w:ascii="Calibri" w:eastAsia="Times New Roman" w:hAnsi="Calibri"/>
          <w:noProof/>
          <w:szCs w:val="22"/>
        </w:rPr>
      </w:pPr>
      <w:hyperlink w:anchor="_Toc533264780" w:history="1">
        <w:r w:rsidR="00A0038E" w:rsidRPr="007809C1">
          <w:rPr>
            <w:rStyle w:val="Hyperlink"/>
            <w:noProof/>
          </w:rPr>
          <w:t>86.</w:t>
        </w:r>
        <w:r w:rsidR="00A0038E" w:rsidRPr="0008200D">
          <w:rPr>
            <w:rFonts w:ascii="Calibri" w:eastAsia="Times New Roman" w:hAnsi="Calibri"/>
            <w:noProof/>
            <w:szCs w:val="22"/>
          </w:rPr>
          <w:tab/>
        </w:r>
        <w:r w:rsidR="00A0038E" w:rsidRPr="007809C1">
          <w:rPr>
            <w:rStyle w:val="Hyperlink"/>
            <w:rFonts w:eastAsia="PMingLiU"/>
            <w:noProof/>
          </w:rPr>
          <w:t>Strathfield Extra 38/Strathfield Extra Advance 38 and Strathfield Extra 68/Strathfield Extra Advance 68 Plans (Personal Consumer Plans)</w:t>
        </w:r>
        <w:r w:rsidR="00A0038E">
          <w:rPr>
            <w:noProof/>
            <w:webHidden/>
          </w:rPr>
          <w:tab/>
        </w:r>
        <w:r w:rsidR="00A0038E">
          <w:rPr>
            <w:noProof/>
            <w:webHidden/>
          </w:rPr>
          <w:fldChar w:fldCharType="begin"/>
        </w:r>
        <w:r w:rsidR="00A0038E">
          <w:rPr>
            <w:noProof/>
            <w:webHidden/>
          </w:rPr>
          <w:instrText xml:space="preserve"> PAGEREF _Toc533264780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76D12B93" w14:textId="77777777" w:rsidR="00A0038E" w:rsidRPr="0008200D" w:rsidRDefault="00294128">
      <w:pPr>
        <w:pStyle w:val="TOC2"/>
        <w:rPr>
          <w:rFonts w:ascii="Calibri" w:eastAsia="Times New Roman" w:hAnsi="Calibri"/>
          <w:bCs w:val="0"/>
        </w:rPr>
      </w:pPr>
      <w:hyperlink w:anchor="_Toc533264781" w:history="1">
        <w:r w:rsidR="00A0038E" w:rsidRPr="007809C1">
          <w:rPr>
            <w:rStyle w:val="Hyperlink"/>
          </w:rPr>
          <w:t>86.1</w:t>
        </w:r>
        <w:r w:rsidR="00A0038E" w:rsidRPr="0008200D">
          <w:rPr>
            <w:rFonts w:ascii="Calibri" w:eastAsia="Times New Roman" w:hAnsi="Calibri"/>
            <w:bCs w:val="0"/>
          </w:rPr>
          <w:tab/>
        </w:r>
        <w:r w:rsidR="00A0038E" w:rsidRPr="007809C1">
          <w:rPr>
            <w:rStyle w:val="Hyperlink"/>
            <w:rFonts w:eastAsia="PMingLiU"/>
          </w:rPr>
          <w:t>Eligibility</w:t>
        </w:r>
        <w:r w:rsidR="00A0038E">
          <w:rPr>
            <w:webHidden/>
          </w:rPr>
          <w:tab/>
        </w:r>
        <w:r w:rsidR="00A0038E">
          <w:rPr>
            <w:webHidden/>
          </w:rPr>
          <w:fldChar w:fldCharType="begin"/>
        </w:r>
        <w:r w:rsidR="00A0038E">
          <w:rPr>
            <w:webHidden/>
          </w:rPr>
          <w:instrText xml:space="preserve"> PAGEREF _Toc533264781 \h </w:instrText>
        </w:r>
        <w:r w:rsidR="00A0038E">
          <w:rPr>
            <w:webHidden/>
          </w:rPr>
        </w:r>
        <w:r w:rsidR="00A0038E">
          <w:rPr>
            <w:webHidden/>
          </w:rPr>
          <w:fldChar w:fldCharType="separate"/>
        </w:r>
        <w:r w:rsidR="00196852">
          <w:rPr>
            <w:webHidden/>
          </w:rPr>
          <w:t>216</w:t>
        </w:r>
        <w:r w:rsidR="00A0038E">
          <w:rPr>
            <w:webHidden/>
          </w:rPr>
          <w:fldChar w:fldCharType="end"/>
        </w:r>
      </w:hyperlink>
    </w:p>
    <w:p w14:paraId="5181967F" w14:textId="77777777" w:rsidR="00A0038E" w:rsidRPr="0008200D" w:rsidRDefault="00294128">
      <w:pPr>
        <w:pStyle w:val="TOC2"/>
        <w:rPr>
          <w:rFonts w:ascii="Calibri" w:eastAsia="Times New Roman" w:hAnsi="Calibri"/>
          <w:bCs w:val="0"/>
        </w:rPr>
      </w:pPr>
      <w:hyperlink w:anchor="_Toc533264782" w:history="1">
        <w:r w:rsidR="00A0038E" w:rsidRPr="007809C1">
          <w:rPr>
            <w:rStyle w:val="Hyperlink"/>
          </w:rPr>
          <w:t>86.2</w:t>
        </w:r>
        <w:r w:rsidR="00A0038E" w:rsidRPr="0008200D">
          <w:rPr>
            <w:rFonts w:ascii="Calibri" w:eastAsia="Times New Roman" w:hAnsi="Calibri"/>
            <w:bCs w:val="0"/>
          </w:rPr>
          <w:tab/>
        </w:r>
        <w:r w:rsidR="00A0038E" w:rsidRPr="007809C1">
          <w:rPr>
            <w:rStyle w:val="Hyperlink"/>
            <w:rFonts w:eastAsia="PMingLiU"/>
          </w:rPr>
          <w:t xml:space="preserve">Is it a </w:t>
        </w:r>
        <w:r w:rsidR="00A0038E" w:rsidRPr="007809C1">
          <w:rPr>
            <w:rStyle w:val="Hyperlink"/>
            <w:rFonts w:eastAsia="PMingLiU"/>
            <w:i/>
          </w:rPr>
          <w:t>fixed length agreement</w:t>
        </w:r>
        <w:r w:rsidR="00A0038E" w:rsidRPr="007809C1">
          <w:rPr>
            <w:rStyle w:val="Hyperlink"/>
            <w:rFonts w:eastAsia="PMingLiU"/>
          </w:rPr>
          <w:t>?</w:t>
        </w:r>
        <w:r w:rsidR="00A0038E">
          <w:rPr>
            <w:webHidden/>
          </w:rPr>
          <w:tab/>
        </w:r>
        <w:r w:rsidR="00A0038E">
          <w:rPr>
            <w:webHidden/>
          </w:rPr>
          <w:fldChar w:fldCharType="begin"/>
        </w:r>
        <w:r w:rsidR="00A0038E">
          <w:rPr>
            <w:webHidden/>
          </w:rPr>
          <w:instrText xml:space="preserve"> PAGEREF _Toc533264782 \h </w:instrText>
        </w:r>
        <w:r w:rsidR="00A0038E">
          <w:rPr>
            <w:webHidden/>
          </w:rPr>
        </w:r>
        <w:r w:rsidR="00A0038E">
          <w:rPr>
            <w:webHidden/>
          </w:rPr>
          <w:fldChar w:fldCharType="separate"/>
        </w:r>
        <w:r w:rsidR="00196852">
          <w:rPr>
            <w:webHidden/>
          </w:rPr>
          <w:t>216</w:t>
        </w:r>
        <w:r w:rsidR="00A0038E">
          <w:rPr>
            <w:webHidden/>
          </w:rPr>
          <w:fldChar w:fldCharType="end"/>
        </w:r>
      </w:hyperlink>
    </w:p>
    <w:p w14:paraId="737755C8" w14:textId="77777777" w:rsidR="00A0038E" w:rsidRPr="0008200D" w:rsidRDefault="00294128">
      <w:pPr>
        <w:pStyle w:val="TOC2"/>
        <w:rPr>
          <w:rFonts w:ascii="Calibri" w:eastAsia="Times New Roman" w:hAnsi="Calibri"/>
          <w:bCs w:val="0"/>
        </w:rPr>
      </w:pPr>
      <w:hyperlink w:anchor="_Toc533264783" w:history="1">
        <w:r w:rsidR="00A0038E" w:rsidRPr="007809C1">
          <w:rPr>
            <w:rStyle w:val="Hyperlink"/>
          </w:rPr>
          <w:t>86.3</w:t>
        </w:r>
        <w:r w:rsidR="00A0038E" w:rsidRPr="0008200D">
          <w:rPr>
            <w:rFonts w:ascii="Calibri" w:eastAsia="Times New Roman" w:hAnsi="Calibri"/>
            <w:bCs w:val="0"/>
          </w:rPr>
          <w:tab/>
        </w:r>
        <w:r w:rsidR="00A0038E" w:rsidRPr="007809C1">
          <w:rPr>
            <w:rStyle w:val="Hyperlink"/>
            <w:rFonts w:eastAsia="PMingLiU"/>
          </w:rPr>
          <w:t>What you have to pay us</w:t>
        </w:r>
        <w:r w:rsidR="00A0038E">
          <w:rPr>
            <w:webHidden/>
          </w:rPr>
          <w:tab/>
        </w:r>
        <w:r w:rsidR="00A0038E">
          <w:rPr>
            <w:webHidden/>
          </w:rPr>
          <w:fldChar w:fldCharType="begin"/>
        </w:r>
        <w:r w:rsidR="00A0038E">
          <w:rPr>
            <w:webHidden/>
          </w:rPr>
          <w:instrText xml:space="preserve"> PAGEREF _Toc533264783 \h </w:instrText>
        </w:r>
        <w:r w:rsidR="00A0038E">
          <w:rPr>
            <w:webHidden/>
          </w:rPr>
        </w:r>
        <w:r w:rsidR="00A0038E">
          <w:rPr>
            <w:webHidden/>
          </w:rPr>
          <w:fldChar w:fldCharType="separate"/>
        </w:r>
        <w:r w:rsidR="00196852">
          <w:rPr>
            <w:webHidden/>
          </w:rPr>
          <w:t>216</w:t>
        </w:r>
        <w:r w:rsidR="00A0038E">
          <w:rPr>
            <w:webHidden/>
          </w:rPr>
          <w:fldChar w:fldCharType="end"/>
        </w:r>
      </w:hyperlink>
    </w:p>
    <w:p w14:paraId="4422DD15" w14:textId="77777777" w:rsidR="00A0038E" w:rsidRPr="0008200D" w:rsidRDefault="00294128">
      <w:pPr>
        <w:pStyle w:val="TOC2"/>
        <w:rPr>
          <w:rFonts w:ascii="Calibri" w:eastAsia="Times New Roman" w:hAnsi="Calibri"/>
          <w:bCs w:val="0"/>
        </w:rPr>
      </w:pPr>
      <w:hyperlink w:anchor="_Toc533264784" w:history="1">
        <w:r w:rsidR="00A0038E" w:rsidRPr="007809C1">
          <w:rPr>
            <w:rStyle w:val="Hyperlink"/>
          </w:rPr>
          <w:t>86.4</w:t>
        </w:r>
        <w:r w:rsidR="00A0038E" w:rsidRPr="0008200D">
          <w:rPr>
            <w:rFonts w:ascii="Calibri" w:eastAsia="Times New Roman" w:hAnsi="Calibri"/>
            <w:bCs w:val="0"/>
          </w:rPr>
          <w:tab/>
        </w:r>
        <w:r w:rsidR="00A0038E" w:rsidRPr="007809C1">
          <w:rPr>
            <w:rStyle w:val="Hyperlink"/>
            <w:rFonts w:eastAsia="PMingLiU"/>
          </w:rPr>
          <w:t>Selecting a bonus call option</w:t>
        </w:r>
        <w:r w:rsidR="00A0038E">
          <w:rPr>
            <w:webHidden/>
          </w:rPr>
          <w:tab/>
        </w:r>
        <w:r w:rsidR="00A0038E">
          <w:rPr>
            <w:webHidden/>
          </w:rPr>
          <w:fldChar w:fldCharType="begin"/>
        </w:r>
        <w:r w:rsidR="00A0038E">
          <w:rPr>
            <w:webHidden/>
          </w:rPr>
          <w:instrText xml:space="preserve"> PAGEREF _Toc533264784 \h </w:instrText>
        </w:r>
        <w:r w:rsidR="00A0038E">
          <w:rPr>
            <w:webHidden/>
          </w:rPr>
        </w:r>
        <w:r w:rsidR="00A0038E">
          <w:rPr>
            <w:webHidden/>
          </w:rPr>
          <w:fldChar w:fldCharType="separate"/>
        </w:r>
        <w:r w:rsidR="00196852">
          <w:rPr>
            <w:webHidden/>
          </w:rPr>
          <w:t>216</w:t>
        </w:r>
        <w:r w:rsidR="00A0038E">
          <w:rPr>
            <w:webHidden/>
          </w:rPr>
          <w:fldChar w:fldCharType="end"/>
        </w:r>
      </w:hyperlink>
    </w:p>
    <w:p w14:paraId="08883930" w14:textId="77777777" w:rsidR="00A0038E" w:rsidRPr="0008200D" w:rsidRDefault="00294128">
      <w:pPr>
        <w:pStyle w:val="TOC2"/>
        <w:rPr>
          <w:rFonts w:ascii="Calibri" w:eastAsia="Times New Roman" w:hAnsi="Calibri"/>
          <w:bCs w:val="0"/>
        </w:rPr>
      </w:pPr>
      <w:hyperlink w:anchor="_Toc533264785" w:history="1">
        <w:r w:rsidR="00A0038E" w:rsidRPr="007809C1">
          <w:rPr>
            <w:rStyle w:val="Hyperlink"/>
          </w:rPr>
          <w:t>86.5</w:t>
        </w:r>
        <w:r w:rsidR="00A0038E" w:rsidRPr="0008200D">
          <w:rPr>
            <w:rFonts w:ascii="Calibri" w:eastAsia="Times New Roman" w:hAnsi="Calibri"/>
            <w:bCs w:val="0"/>
          </w:rPr>
          <w:tab/>
        </w:r>
        <w:r w:rsidR="00A0038E" w:rsidRPr="007809C1">
          <w:rPr>
            <w:rStyle w:val="Hyperlink"/>
            <w:rFonts w:eastAsia="PMingLiU"/>
          </w:rPr>
          <w:t xml:space="preserve">What happens if the </w:t>
        </w:r>
        <w:r w:rsidR="00A0038E" w:rsidRPr="007809C1">
          <w:rPr>
            <w:rStyle w:val="Hyperlink"/>
            <w:rFonts w:eastAsia="PMingLiU"/>
            <w:i/>
          </w:rPr>
          <w:t xml:space="preserve">service is cancelled </w:t>
        </w:r>
        <w:r w:rsidR="00A0038E" w:rsidRPr="007809C1">
          <w:rPr>
            <w:rStyle w:val="Hyperlink"/>
            <w:rFonts w:eastAsia="PMingLiU"/>
          </w:rPr>
          <w:t>early?</w:t>
        </w:r>
        <w:r w:rsidR="00A0038E">
          <w:rPr>
            <w:webHidden/>
          </w:rPr>
          <w:tab/>
        </w:r>
        <w:r w:rsidR="00A0038E">
          <w:rPr>
            <w:webHidden/>
          </w:rPr>
          <w:fldChar w:fldCharType="begin"/>
        </w:r>
        <w:r w:rsidR="00A0038E">
          <w:rPr>
            <w:webHidden/>
          </w:rPr>
          <w:instrText xml:space="preserve"> PAGEREF _Toc533264785 \h </w:instrText>
        </w:r>
        <w:r w:rsidR="00A0038E">
          <w:rPr>
            <w:webHidden/>
          </w:rPr>
        </w:r>
        <w:r w:rsidR="00A0038E">
          <w:rPr>
            <w:webHidden/>
          </w:rPr>
          <w:fldChar w:fldCharType="separate"/>
        </w:r>
        <w:r w:rsidR="00196852">
          <w:rPr>
            <w:webHidden/>
          </w:rPr>
          <w:t>216</w:t>
        </w:r>
        <w:r w:rsidR="00A0038E">
          <w:rPr>
            <w:webHidden/>
          </w:rPr>
          <w:fldChar w:fldCharType="end"/>
        </w:r>
      </w:hyperlink>
    </w:p>
    <w:p w14:paraId="6D068FA5" w14:textId="77777777" w:rsidR="00A0038E" w:rsidRPr="0008200D" w:rsidRDefault="00294128" w:rsidP="00BE0664">
      <w:pPr>
        <w:pStyle w:val="TOC1"/>
        <w:rPr>
          <w:rFonts w:ascii="Calibri" w:eastAsia="Times New Roman" w:hAnsi="Calibri"/>
          <w:noProof/>
          <w:szCs w:val="22"/>
        </w:rPr>
      </w:pPr>
      <w:hyperlink w:anchor="_Toc533264786" w:history="1">
        <w:r w:rsidR="00A0038E" w:rsidRPr="007809C1">
          <w:rPr>
            <w:rStyle w:val="Hyperlink"/>
            <w:noProof/>
          </w:rPr>
          <w:t>87.</w:t>
        </w:r>
        <w:r w:rsidR="00A0038E" w:rsidRPr="0008200D">
          <w:rPr>
            <w:rFonts w:ascii="Calibri" w:eastAsia="Times New Roman" w:hAnsi="Calibri"/>
            <w:noProof/>
            <w:szCs w:val="22"/>
          </w:rPr>
          <w:tab/>
        </w:r>
        <w:r w:rsidR="00A0038E" w:rsidRPr="007809C1">
          <w:rPr>
            <w:rStyle w:val="Hyperlink"/>
            <w:noProof/>
          </w:rPr>
          <w:t>Tailored and Advance Tailored Plans (16, 22, 33, 44, 55, 77, 99, 150, 250, 400)</w:t>
        </w:r>
        <w:r w:rsidR="00A0038E">
          <w:rPr>
            <w:noProof/>
            <w:webHidden/>
          </w:rPr>
          <w:tab/>
        </w:r>
        <w:r w:rsidR="00A0038E">
          <w:rPr>
            <w:noProof/>
            <w:webHidden/>
          </w:rPr>
          <w:fldChar w:fldCharType="begin"/>
        </w:r>
        <w:r w:rsidR="00A0038E">
          <w:rPr>
            <w:noProof/>
            <w:webHidden/>
          </w:rPr>
          <w:instrText xml:space="preserve"> PAGEREF _Toc533264786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FC1A966" w14:textId="77777777" w:rsidR="00A0038E" w:rsidRPr="0008200D" w:rsidRDefault="00294128" w:rsidP="00BE0664">
      <w:pPr>
        <w:pStyle w:val="TOC1"/>
        <w:rPr>
          <w:rFonts w:ascii="Calibri" w:eastAsia="Times New Roman" w:hAnsi="Calibri"/>
          <w:noProof/>
          <w:szCs w:val="22"/>
        </w:rPr>
      </w:pPr>
      <w:hyperlink w:anchor="_Toc533264787" w:history="1">
        <w:r w:rsidR="00A0038E" w:rsidRPr="007809C1">
          <w:rPr>
            <w:rStyle w:val="Hyperlink"/>
            <w:noProof/>
          </w:rPr>
          <w:t>88.</w:t>
        </w:r>
        <w:r w:rsidR="00A0038E" w:rsidRPr="0008200D">
          <w:rPr>
            <w:rFonts w:ascii="Calibri" w:eastAsia="Times New Roman" w:hAnsi="Calibri"/>
            <w:noProof/>
            <w:szCs w:val="22"/>
          </w:rPr>
          <w:tab/>
        </w:r>
        <w:r w:rsidR="00A0038E" w:rsidRPr="007809C1">
          <w:rPr>
            <w:rStyle w:val="Hyperlink"/>
            <w:noProof/>
          </w:rPr>
          <w:t>Telechoice Plans</w:t>
        </w:r>
        <w:r w:rsidR="00A0038E">
          <w:rPr>
            <w:noProof/>
            <w:webHidden/>
          </w:rPr>
          <w:tab/>
        </w:r>
        <w:r w:rsidR="00A0038E">
          <w:rPr>
            <w:noProof/>
            <w:webHidden/>
          </w:rPr>
          <w:fldChar w:fldCharType="begin"/>
        </w:r>
        <w:r w:rsidR="00A0038E">
          <w:rPr>
            <w:noProof/>
            <w:webHidden/>
          </w:rPr>
          <w:instrText xml:space="preserve"> PAGEREF _Toc533264787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38C7CA8" w14:textId="77777777" w:rsidR="00A0038E" w:rsidRPr="0008200D" w:rsidRDefault="00294128">
      <w:pPr>
        <w:pStyle w:val="TOC2"/>
        <w:rPr>
          <w:rFonts w:ascii="Calibri" w:eastAsia="Times New Roman" w:hAnsi="Calibri"/>
          <w:bCs w:val="0"/>
        </w:rPr>
      </w:pPr>
      <w:hyperlink w:anchor="_Toc533264788" w:history="1">
        <w:r w:rsidR="00A0038E" w:rsidRPr="007809C1">
          <w:rPr>
            <w:rStyle w:val="Hyperlink"/>
          </w:rPr>
          <w:t>88.1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_Toc533264788 \h </w:instrText>
        </w:r>
        <w:r w:rsidR="00A0038E">
          <w:rPr>
            <w:webHidden/>
          </w:rPr>
        </w:r>
        <w:r w:rsidR="00A0038E">
          <w:rPr>
            <w:webHidden/>
          </w:rPr>
          <w:fldChar w:fldCharType="separate"/>
        </w:r>
        <w:r w:rsidR="00196852">
          <w:rPr>
            <w:webHidden/>
          </w:rPr>
          <w:t>216</w:t>
        </w:r>
        <w:r w:rsidR="00A0038E">
          <w:rPr>
            <w:webHidden/>
          </w:rPr>
          <w:fldChar w:fldCharType="end"/>
        </w:r>
      </w:hyperlink>
    </w:p>
    <w:p w14:paraId="2F970143" w14:textId="77777777" w:rsidR="00A0038E" w:rsidRPr="0008200D" w:rsidRDefault="00294128">
      <w:pPr>
        <w:pStyle w:val="TOC2"/>
        <w:rPr>
          <w:rFonts w:ascii="Calibri" w:eastAsia="Times New Roman" w:hAnsi="Calibri"/>
          <w:bCs w:val="0"/>
        </w:rPr>
      </w:pPr>
      <w:hyperlink w:anchor="_Toc533264789" w:history="1">
        <w:r w:rsidR="00A0038E" w:rsidRPr="007809C1">
          <w:rPr>
            <w:rStyle w:val="Hyperlink"/>
          </w:rPr>
          <w:t>88.2</w:t>
        </w:r>
        <w:r w:rsidR="00A0038E" w:rsidRPr="0008200D">
          <w:rPr>
            <w:rFonts w:ascii="Calibri" w:eastAsia="Times New Roman" w:hAnsi="Calibri"/>
            <w:bCs w:val="0"/>
          </w:rPr>
          <w:tab/>
        </w:r>
        <w:r w:rsidR="00A0038E" w:rsidRPr="007809C1">
          <w:rPr>
            <w:rStyle w:val="Hyperlink"/>
          </w:rPr>
          <w:t xml:space="preserve">Is it a </w:t>
        </w:r>
        <w:r w:rsidR="00A0038E" w:rsidRPr="007809C1">
          <w:rPr>
            <w:rStyle w:val="Hyperlink"/>
            <w:i/>
          </w:rPr>
          <w:t>fixed length agreement</w:t>
        </w:r>
        <w:r w:rsidR="00A0038E" w:rsidRPr="007809C1">
          <w:rPr>
            <w:rStyle w:val="Hyperlink"/>
          </w:rPr>
          <w:t>?</w:t>
        </w:r>
        <w:r w:rsidR="00A0038E">
          <w:rPr>
            <w:webHidden/>
          </w:rPr>
          <w:tab/>
        </w:r>
        <w:r w:rsidR="00A0038E">
          <w:rPr>
            <w:webHidden/>
          </w:rPr>
          <w:fldChar w:fldCharType="begin"/>
        </w:r>
        <w:r w:rsidR="00A0038E">
          <w:rPr>
            <w:webHidden/>
          </w:rPr>
          <w:instrText xml:space="preserve"> PAGEREF _Toc533264789 \h </w:instrText>
        </w:r>
        <w:r w:rsidR="00A0038E">
          <w:rPr>
            <w:webHidden/>
          </w:rPr>
        </w:r>
        <w:r w:rsidR="00A0038E">
          <w:rPr>
            <w:webHidden/>
          </w:rPr>
          <w:fldChar w:fldCharType="separate"/>
        </w:r>
        <w:r w:rsidR="00196852">
          <w:rPr>
            <w:webHidden/>
          </w:rPr>
          <w:t>216</w:t>
        </w:r>
        <w:r w:rsidR="00A0038E">
          <w:rPr>
            <w:webHidden/>
          </w:rPr>
          <w:fldChar w:fldCharType="end"/>
        </w:r>
      </w:hyperlink>
    </w:p>
    <w:p w14:paraId="4F184513" w14:textId="77777777" w:rsidR="00A0038E" w:rsidRPr="0008200D" w:rsidRDefault="00294128">
      <w:pPr>
        <w:pStyle w:val="TOC2"/>
        <w:rPr>
          <w:rFonts w:ascii="Calibri" w:eastAsia="Times New Roman" w:hAnsi="Calibri"/>
          <w:bCs w:val="0"/>
        </w:rPr>
      </w:pPr>
      <w:hyperlink w:anchor="_Toc533264790" w:history="1">
        <w:r w:rsidR="00A0038E" w:rsidRPr="007809C1">
          <w:rPr>
            <w:rStyle w:val="Hyperlink"/>
          </w:rPr>
          <w:t>88.3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_Toc533264790 \h </w:instrText>
        </w:r>
        <w:r w:rsidR="00A0038E">
          <w:rPr>
            <w:webHidden/>
          </w:rPr>
        </w:r>
        <w:r w:rsidR="00A0038E">
          <w:rPr>
            <w:webHidden/>
          </w:rPr>
          <w:fldChar w:fldCharType="separate"/>
        </w:r>
        <w:r w:rsidR="00196852">
          <w:rPr>
            <w:webHidden/>
          </w:rPr>
          <w:t>216</w:t>
        </w:r>
        <w:r w:rsidR="00A0038E">
          <w:rPr>
            <w:webHidden/>
          </w:rPr>
          <w:fldChar w:fldCharType="end"/>
        </w:r>
      </w:hyperlink>
    </w:p>
    <w:p w14:paraId="711ECCA8" w14:textId="77777777" w:rsidR="00A0038E" w:rsidRPr="0008200D" w:rsidRDefault="00294128">
      <w:pPr>
        <w:pStyle w:val="TOC2"/>
        <w:rPr>
          <w:rFonts w:ascii="Calibri" w:eastAsia="Times New Roman" w:hAnsi="Calibri"/>
          <w:bCs w:val="0"/>
        </w:rPr>
      </w:pPr>
      <w:hyperlink w:anchor="_Toc533264791" w:history="1">
        <w:r w:rsidR="00A0038E" w:rsidRPr="007809C1">
          <w:rPr>
            <w:rStyle w:val="Hyperlink"/>
          </w:rPr>
          <w:t>88.4</w:t>
        </w:r>
        <w:r w:rsidR="00A0038E" w:rsidRPr="0008200D">
          <w:rPr>
            <w:rFonts w:ascii="Calibri" w:eastAsia="Times New Roman" w:hAnsi="Calibri"/>
            <w:bCs w:val="0"/>
          </w:rPr>
          <w:tab/>
        </w:r>
        <w:r w:rsidR="00A0038E" w:rsidRPr="007809C1">
          <w:rPr>
            <w:rStyle w:val="Hyperlink"/>
          </w:rPr>
          <w:t>Pricing</w:t>
        </w:r>
        <w:r w:rsidR="00A0038E">
          <w:rPr>
            <w:webHidden/>
          </w:rPr>
          <w:tab/>
        </w:r>
        <w:r w:rsidR="00A0038E">
          <w:rPr>
            <w:webHidden/>
          </w:rPr>
          <w:fldChar w:fldCharType="begin"/>
        </w:r>
        <w:r w:rsidR="00A0038E">
          <w:rPr>
            <w:webHidden/>
          </w:rPr>
          <w:instrText xml:space="preserve"> PAGEREF _Toc533264791 \h </w:instrText>
        </w:r>
        <w:r w:rsidR="00A0038E">
          <w:rPr>
            <w:webHidden/>
          </w:rPr>
        </w:r>
        <w:r w:rsidR="00A0038E">
          <w:rPr>
            <w:webHidden/>
          </w:rPr>
          <w:fldChar w:fldCharType="separate"/>
        </w:r>
        <w:r w:rsidR="00196852">
          <w:rPr>
            <w:webHidden/>
          </w:rPr>
          <w:t>216</w:t>
        </w:r>
        <w:r w:rsidR="00A0038E">
          <w:rPr>
            <w:webHidden/>
          </w:rPr>
          <w:fldChar w:fldCharType="end"/>
        </w:r>
      </w:hyperlink>
    </w:p>
    <w:p w14:paraId="459E324E" w14:textId="77777777" w:rsidR="00A0038E" w:rsidRPr="0008200D" w:rsidRDefault="00294128">
      <w:pPr>
        <w:pStyle w:val="TOC2"/>
        <w:rPr>
          <w:rFonts w:ascii="Calibri" w:eastAsia="Times New Roman" w:hAnsi="Calibri"/>
          <w:bCs w:val="0"/>
        </w:rPr>
      </w:pPr>
      <w:hyperlink w:anchor="_Toc533264792" w:history="1">
        <w:r w:rsidR="00A0038E" w:rsidRPr="007809C1">
          <w:rPr>
            <w:rStyle w:val="Hyperlink"/>
          </w:rPr>
          <w:t>88.5</w:t>
        </w:r>
        <w:r w:rsidR="00A0038E" w:rsidRPr="0008200D">
          <w:rPr>
            <w:rFonts w:ascii="Calibri" w:eastAsia="Times New Roman" w:hAnsi="Calibri"/>
            <w:bCs w:val="0"/>
          </w:rPr>
          <w:tab/>
        </w:r>
        <w:r w:rsidR="00A0038E" w:rsidRPr="007809C1">
          <w:rPr>
            <w:rStyle w:val="Hyperlink"/>
          </w:rPr>
          <w:t>Terms Applying to Included Call Credits</w:t>
        </w:r>
        <w:r w:rsidR="00A0038E">
          <w:rPr>
            <w:webHidden/>
          </w:rPr>
          <w:tab/>
        </w:r>
        <w:r w:rsidR="00A0038E">
          <w:rPr>
            <w:webHidden/>
          </w:rPr>
          <w:fldChar w:fldCharType="begin"/>
        </w:r>
        <w:r w:rsidR="00A0038E">
          <w:rPr>
            <w:webHidden/>
          </w:rPr>
          <w:instrText xml:space="preserve"> PAGEREF _Toc533264792 \h </w:instrText>
        </w:r>
        <w:r w:rsidR="00A0038E">
          <w:rPr>
            <w:webHidden/>
          </w:rPr>
        </w:r>
        <w:r w:rsidR="00A0038E">
          <w:rPr>
            <w:webHidden/>
          </w:rPr>
          <w:fldChar w:fldCharType="separate"/>
        </w:r>
        <w:r w:rsidR="00196852">
          <w:rPr>
            <w:webHidden/>
          </w:rPr>
          <w:t>216</w:t>
        </w:r>
        <w:r w:rsidR="00A0038E">
          <w:rPr>
            <w:webHidden/>
          </w:rPr>
          <w:fldChar w:fldCharType="end"/>
        </w:r>
      </w:hyperlink>
    </w:p>
    <w:p w14:paraId="60FCBC1E" w14:textId="77777777" w:rsidR="00A0038E" w:rsidRPr="0008200D" w:rsidRDefault="00294128">
      <w:pPr>
        <w:pStyle w:val="TOC2"/>
        <w:rPr>
          <w:rFonts w:ascii="Calibri" w:eastAsia="Times New Roman" w:hAnsi="Calibri"/>
          <w:bCs w:val="0"/>
        </w:rPr>
      </w:pPr>
      <w:hyperlink w:anchor="_Toc533264793" w:history="1">
        <w:r w:rsidR="00A0038E" w:rsidRPr="007809C1">
          <w:rPr>
            <w:rStyle w:val="Hyperlink"/>
          </w:rPr>
          <w:t>88.6</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w:t>
        </w:r>
        <w:r w:rsidR="00A0038E" w:rsidRPr="007809C1">
          <w:rPr>
            <w:rStyle w:val="Hyperlink"/>
          </w:rPr>
          <w:t xml:space="preserve"> 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_Toc533264793 \h </w:instrText>
        </w:r>
        <w:r w:rsidR="00A0038E">
          <w:rPr>
            <w:webHidden/>
          </w:rPr>
        </w:r>
        <w:r w:rsidR="00A0038E">
          <w:rPr>
            <w:webHidden/>
          </w:rPr>
          <w:fldChar w:fldCharType="separate"/>
        </w:r>
        <w:r w:rsidR="00196852">
          <w:rPr>
            <w:webHidden/>
          </w:rPr>
          <w:t>216</w:t>
        </w:r>
        <w:r w:rsidR="00A0038E">
          <w:rPr>
            <w:webHidden/>
          </w:rPr>
          <w:fldChar w:fldCharType="end"/>
        </w:r>
      </w:hyperlink>
    </w:p>
    <w:p w14:paraId="5AC9A64F" w14:textId="77777777" w:rsidR="00A0038E" w:rsidRPr="0008200D" w:rsidRDefault="00294128" w:rsidP="00BE0664">
      <w:pPr>
        <w:pStyle w:val="TOC1"/>
        <w:rPr>
          <w:rFonts w:ascii="Calibri" w:eastAsia="Times New Roman" w:hAnsi="Calibri"/>
          <w:noProof/>
          <w:szCs w:val="22"/>
        </w:rPr>
      </w:pPr>
      <w:hyperlink w:anchor="_Toc533264794" w:history="1">
        <w:r w:rsidR="00A0038E" w:rsidRPr="007809C1">
          <w:rPr>
            <w:rStyle w:val="Hyperlink"/>
            <w:noProof/>
          </w:rPr>
          <w:t>89.</w:t>
        </w:r>
        <w:r w:rsidR="00A0038E" w:rsidRPr="0008200D">
          <w:rPr>
            <w:rFonts w:ascii="Calibri" w:eastAsia="Times New Roman" w:hAnsi="Calibri"/>
            <w:noProof/>
            <w:szCs w:val="22"/>
          </w:rPr>
          <w:tab/>
        </w:r>
        <w:r w:rsidR="00A0038E" w:rsidRPr="007809C1">
          <w:rPr>
            <w:rStyle w:val="Hyperlink"/>
            <w:noProof/>
          </w:rPr>
          <w:t>Telechoice Cap Plans / Telechoice $25 &amp; $55 Cap Plans (Personal Consumer Plans)</w:t>
        </w:r>
        <w:r w:rsidR="00A0038E">
          <w:rPr>
            <w:noProof/>
            <w:webHidden/>
          </w:rPr>
          <w:tab/>
        </w:r>
        <w:r w:rsidR="00A0038E">
          <w:rPr>
            <w:noProof/>
            <w:webHidden/>
          </w:rPr>
          <w:fldChar w:fldCharType="begin"/>
        </w:r>
        <w:r w:rsidR="00A0038E">
          <w:rPr>
            <w:noProof/>
            <w:webHidden/>
          </w:rPr>
          <w:instrText xml:space="preserve"> PAGEREF _Toc533264794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04FE159F" w14:textId="77777777" w:rsidR="00A0038E" w:rsidRPr="0008200D" w:rsidRDefault="00294128">
      <w:pPr>
        <w:pStyle w:val="TOC2"/>
        <w:rPr>
          <w:rFonts w:ascii="Calibri" w:eastAsia="Times New Roman" w:hAnsi="Calibri"/>
          <w:bCs w:val="0"/>
        </w:rPr>
      </w:pPr>
      <w:hyperlink w:anchor="_Toc533264795" w:history="1">
        <w:r w:rsidR="00A0038E" w:rsidRPr="007809C1">
          <w:rPr>
            <w:rStyle w:val="Hyperlink"/>
          </w:rPr>
          <w:t>89.1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_Toc533264795 \h </w:instrText>
        </w:r>
        <w:r w:rsidR="00A0038E">
          <w:rPr>
            <w:webHidden/>
          </w:rPr>
        </w:r>
        <w:r w:rsidR="00A0038E">
          <w:rPr>
            <w:webHidden/>
          </w:rPr>
          <w:fldChar w:fldCharType="separate"/>
        </w:r>
        <w:r w:rsidR="00196852">
          <w:rPr>
            <w:webHidden/>
          </w:rPr>
          <w:t>216</w:t>
        </w:r>
        <w:r w:rsidR="00A0038E">
          <w:rPr>
            <w:webHidden/>
          </w:rPr>
          <w:fldChar w:fldCharType="end"/>
        </w:r>
      </w:hyperlink>
    </w:p>
    <w:p w14:paraId="22901DF9" w14:textId="77777777" w:rsidR="00A0038E" w:rsidRPr="0008200D" w:rsidRDefault="00294128">
      <w:pPr>
        <w:pStyle w:val="TOC2"/>
        <w:rPr>
          <w:rFonts w:ascii="Calibri" w:eastAsia="Times New Roman" w:hAnsi="Calibri"/>
          <w:bCs w:val="0"/>
        </w:rPr>
      </w:pPr>
      <w:hyperlink w:anchor="_Toc533264796" w:history="1">
        <w:r w:rsidR="00A0038E" w:rsidRPr="007809C1">
          <w:rPr>
            <w:rStyle w:val="Hyperlink"/>
          </w:rPr>
          <w:t>89.2</w:t>
        </w:r>
        <w:r w:rsidR="00A0038E" w:rsidRPr="0008200D">
          <w:rPr>
            <w:rFonts w:ascii="Calibri" w:eastAsia="Times New Roman" w:hAnsi="Calibri"/>
            <w:bCs w:val="0"/>
          </w:rPr>
          <w:tab/>
        </w:r>
        <w:r w:rsidR="00A0038E" w:rsidRPr="007809C1">
          <w:rPr>
            <w:rStyle w:val="Hyperlink"/>
          </w:rPr>
          <w:t>Is it a fixed length agreement?</w:t>
        </w:r>
        <w:r w:rsidR="00A0038E">
          <w:rPr>
            <w:webHidden/>
          </w:rPr>
          <w:tab/>
        </w:r>
        <w:r w:rsidR="00A0038E">
          <w:rPr>
            <w:webHidden/>
          </w:rPr>
          <w:fldChar w:fldCharType="begin"/>
        </w:r>
        <w:r w:rsidR="00A0038E">
          <w:rPr>
            <w:webHidden/>
          </w:rPr>
          <w:instrText xml:space="preserve"> PAGEREF _Toc533264796 \h </w:instrText>
        </w:r>
        <w:r w:rsidR="00A0038E">
          <w:rPr>
            <w:webHidden/>
          </w:rPr>
        </w:r>
        <w:r w:rsidR="00A0038E">
          <w:rPr>
            <w:webHidden/>
          </w:rPr>
          <w:fldChar w:fldCharType="separate"/>
        </w:r>
        <w:r w:rsidR="00196852">
          <w:rPr>
            <w:webHidden/>
          </w:rPr>
          <w:t>216</w:t>
        </w:r>
        <w:r w:rsidR="00A0038E">
          <w:rPr>
            <w:webHidden/>
          </w:rPr>
          <w:fldChar w:fldCharType="end"/>
        </w:r>
      </w:hyperlink>
    </w:p>
    <w:p w14:paraId="0DDAAF8E" w14:textId="77777777" w:rsidR="00A0038E" w:rsidRPr="0008200D" w:rsidRDefault="00294128">
      <w:pPr>
        <w:pStyle w:val="TOC2"/>
        <w:rPr>
          <w:rFonts w:ascii="Calibri" w:eastAsia="Times New Roman" w:hAnsi="Calibri"/>
          <w:bCs w:val="0"/>
        </w:rPr>
      </w:pPr>
      <w:hyperlink w:anchor="_Toc533264797" w:history="1">
        <w:r w:rsidR="00A0038E" w:rsidRPr="007809C1">
          <w:rPr>
            <w:rStyle w:val="Hyperlink"/>
          </w:rPr>
          <w:t>89.3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_Toc533264797 \h </w:instrText>
        </w:r>
        <w:r w:rsidR="00A0038E">
          <w:rPr>
            <w:webHidden/>
          </w:rPr>
        </w:r>
        <w:r w:rsidR="00A0038E">
          <w:rPr>
            <w:webHidden/>
          </w:rPr>
          <w:fldChar w:fldCharType="separate"/>
        </w:r>
        <w:r w:rsidR="00196852">
          <w:rPr>
            <w:webHidden/>
          </w:rPr>
          <w:t>216</w:t>
        </w:r>
        <w:r w:rsidR="00A0038E">
          <w:rPr>
            <w:webHidden/>
          </w:rPr>
          <w:fldChar w:fldCharType="end"/>
        </w:r>
      </w:hyperlink>
    </w:p>
    <w:p w14:paraId="198D82C0" w14:textId="77777777" w:rsidR="00A0038E" w:rsidRPr="0008200D" w:rsidRDefault="00294128">
      <w:pPr>
        <w:pStyle w:val="TOC2"/>
        <w:rPr>
          <w:rFonts w:ascii="Calibri" w:eastAsia="Times New Roman" w:hAnsi="Calibri"/>
          <w:bCs w:val="0"/>
        </w:rPr>
      </w:pPr>
      <w:hyperlink w:anchor="_Toc533264798" w:history="1">
        <w:r w:rsidR="00A0038E" w:rsidRPr="007809C1">
          <w:rPr>
            <w:rStyle w:val="Hyperlink"/>
          </w:rPr>
          <w:t>89.4</w:t>
        </w:r>
        <w:r w:rsidR="00A0038E" w:rsidRPr="0008200D">
          <w:rPr>
            <w:rFonts w:ascii="Calibri" w:eastAsia="Times New Roman" w:hAnsi="Calibri"/>
            <w:bCs w:val="0"/>
          </w:rPr>
          <w:tab/>
        </w:r>
        <w:r w:rsidR="00A0038E" w:rsidRPr="007809C1">
          <w:rPr>
            <w:rStyle w:val="Hyperlink"/>
          </w:rPr>
          <w:t>Selecting your plan</w:t>
        </w:r>
        <w:r w:rsidR="00A0038E">
          <w:rPr>
            <w:webHidden/>
          </w:rPr>
          <w:tab/>
        </w:r>
        <w:r w:rsidR="00A0038E">
          <w:rPr>
            <w:webHidden/>
          </w:rPr>
          <w:fldChar w:fldCharType="begin"/>
        </w:r>
        <w:r w:rsidR="00A0038E">
          <w:rPr>
            <w:webHidden/>
          </w:rPr>
          <w:instrText xml:space="preserve"> PAGEREF _Toc533264798 \h </w:instrText>
        </w:r>
        <w:r w:rsidR="00A0038E">
          <w:rPr>
            <w:webHidden/>
          </w:rPr>
        </w:r>
        <w:r w:rsidR="00A0038E">
          <w:rPr>
            <w:webHidden/>
          </w:rPr>
          <w:fldChar w:fldCharType="separate"/>
        </w:r>
        <w:r w:rsidR="00196852">
          <w:rPr>
            <w:webHidden/>
          </w:rPr>
          <w:t>216</w:t>
        </w:r>
        <w:r w:rsidR="00A0038E">
          <w:rPr>
            <w:webHidden/>
          </w:rPr>
          <w:fldChar w:fldCharType="end"/>
        </w:r>
      </w:hyperlink>
    </w:p>
    <w:p w14:paraId="64DDC103" w14:textId="77777777" w:rsidR="00A0038E" w:rsidRPr="0008200D" w:rsidRDefault="00294128">
      <w:pPr>
        <w:pStyle w:val="TOC2"/>
        <w:rPr>
          <w:rFonts w:ascii="Calibri" w:eastAsia="Times New Roman" w:hAnsi="Calibri"/>
          <w:bCs w:val="0"/>
        </w:rPr>
      </w:pPr>
      <w:hyperlink w:anchor="_Toc533264799" w:history="1">
        <w:r w:rsidR="00A0038E" w:rsidRPr="007809C1">
          <w:rPr>
            <w:rStyle w:val="Hyperlink"/>
          </w:rPr>
          <w:t>89.5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w:t>
        </w:r>
        <w:r w:rsidR="00A0038E" w:rsidRPr="007809C1">
          <w:rPr>
            <w:rStyle w:val="Hyperlink"/>
          </w:rPr>
          <w:t xml:space="preserve"> 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_Toc533264799 \h </w:instrText>
        </w:r>
        <w:r w:rsidR="00A0038E">
          <w:rPr>
            <w:webHidden/>
          </w:rPr>
        </w:r>
        <w:r w:rsidR="00A0038E">
          <w:rPr>
            <w:webHidden/>
          </w:rPr>
          <w:fldChar w:fldCharType="separate"/>
        </w:r>
        <w:r w:rsidR="00196852">
          <w:rPr>
            <w:webHidden/>
          </w:rPr>
          <w:t>216</w:t>
        </w:r>
        <w:r w:rsidR="00A0038E">
          <w:rPr>
            <w:webHidden/>
          </w:rPr>
          <w:fldChar w:fldCharType="end"/>
        </w:r>
      </w:hyperlink>
    </w:p>
    <w:p w14:paraId="2A4271F3" w14:textId="77777777" w:rsidR="00A0038E" w:rsidRPr="0008200D" w:rsidRDefault="00294128">
      <w:pPr>
        <w:pStyle w:val="TOC2"/>
        <w:rPr>
          <w:rFonts w:ascii="Calibri" w:eastAsia="Times New Roman" w:hAnsi="Calibri"/>
          <w:bCs w:val="0"/>
        </w:rPr>
      </w:pPr>
      <w:hyperlink w:anchor="_Toc533264800" w:history="1">
        <w:r w:rsidR="00A0038E" w:rsidRPr="007809C1">
          <w:rPr>
            <w:rStyle w:val="Hyperlink"/>
          </w:rPr>
          <w:t>89.6</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_Toc533264800 \h </w:instrText>
        </w:r>
        <w:r w:rsidR="00A0038E">
          <w:rPr>
            <w:webHidden/>
          </w:rPr>
        </w:r>
        <w:r w:rsidR="00A0038E">
          <w:rPr>
            <w:webHidden/>
          </w:rPr>
          <w:fldChar w:fldCharType="separate"/>
        </w:r>
        <w:r w:rsidR="00196852">
          <w:rPr>
            <w:webHidden/>
          </w:rPr>
          <w:t>216</w:t>
        </w:r>
        <w:r w:rsidR="00A0038E">
          <w:rPr>
            <w:webHidden/>
          </w:rPr>
          <w:fldChar w:fldCharType="end"/>
        </w:r>
      </w:hyperlink>
    </w:p>
    <w:p w14:paraId="521A334B" w14:textId="77777777" w:rsidR="00A0038E" w:rsidRPr="0008200D" w:rsidRDefault="00294128">
      <w:pPr>
        <w:pStyle w:val="TOC2"/>
        <w:rPr>
          <w:rFonts w:ascii="Calibri" w:eastAsia="Times New Roman" w:hAnsi="Calibri"/>
          <w:bCs w:val="0"/>
        </w:rPr>
      </w:pPr>
      <w:hyperlink w:anchor="_Toc533264801" w:history="1">
        <w:r w:rsidR="00A0038E" w:rsidRPr="007809C1">
          <w:rPr>
            <w:rStyle w:val="Hyperlink"/>
          </w:rPr>
          <w:t>89.7</w:t>
        </w:r>
        <w:r w:rsidR="00A0038E" w:rsidRPr="0008200D">
          <w:rPr>
            <w:rFonts w:ascii="Calibri" w:eastAsia="Times New Roman" w:hAnsi="Calibri"/>
            <w:bCs w:val="0"/>
          </w:rPr>
          <w:tab/>
        </w:r>
        <w:r w:rsidR="00A0038E" w:rsidRPr="007809C1">
          <w:rPr>
            <w:rStyle w:val="Hyperlink"/>
          </w:rPr>
          <w:t xml:space="preserve">Is it a </w:t>
        </w:r>
        <w:r w:rsidR="00A0038E" w:rsidRPr="007809C1">
          <w:rPr>
            <w:rStyle w:val="Hyperlink"/>
            <w:i/>
          </w:rPr>
          <w:t>fixed length agreement</w:t>
        </w:r>
        <w:r w:rsidR="00A0038E" w:rsidRPr="007809C1">
          <w:rPr>
            <w:rStyle w:val="Hyperlink"/>
          </w:rPr>
          <w:t>?</w:t>
        </w:r>
        <w:r w:rsidR="00A0038E">
          <w:rPr>
            <w:webHidden/>
          </w:rPr>
          <w:tab/>
        </w:r>
        <w:r w:rsidR="00A0038E">
          <w:rPr>
            <w:webHidden/>
          </w:rPr>
          <w:fldChar w:fldCharType="begin"/>
        </w:r>
        <w:r w:rsidR="00A0038E">
          <w:rPr>
            <w:webHidden/>
          </w:rPr>
          <w:instrText xml:space="preserve"> PAGEREF _Toc533264801 \h </w:instrText>
        </w:r>
        <w:r w:rsidR="00A0038E">
          <w:rPr>
            <w:webHidden/>
          </w:rPr>
        </w:r>
        <w:r w:rsidR="00A0038E">
          <w:rPr>
            <w:webHidden/>
          </w:rPr>
          <w:fldChar w:fldCharType="separate"/>
        </w:r>
        <w:r w:rsidR="00196852">
          <w:rPr>
            <w:webHidden/>
          </w:rPr>
          <w:t>216</w:t>
        </w:r>
        <w:r w:rsidR="00A0038E">
          <w:rPr>
            <w:webHidden/>
          </w:rPr>
          <w:fldChar w:fldCharType="end"/>
        </w:r>
      </w:hyperlink>
    </w:p>
    <w:p w14:paraId="522EB10B" w14:textId="77777777" w:rsidR="00A0038E" w:rsidRPr="0008200D" w:rsidRDefault="00294128">
      <w:pPr>
        <w:pStyle w:val="TOC2"/>
        <w:rPr>
          <w:rFonts w:ascii="Calibri" w:eastAsia="Times New Roman" w:hAnsi="Calibri"/>
          <w:bCs w:val="0"/>
        </w:rPr>
      </w:pPr>
      <w:hyperlink w:anchor="_Toc533264802" w:history="1">
        <w:r w:rsidR="00A0038E" w:rsidRPr="007809C1">
          <w:rPr>
            <w:rStyle w:val="Hyperlink"/>
          </w:rPr>
          <w:t>89.8</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_Toc533264802 \h </w:instrText>
        </w:r>
        <w:r w:rsidR="00A0038E">
          <w:rPr>
            <w:webHidden/>
          </w:rPr>
        </w:r>
        <w:r w:rsidR="00A0038E">
          <w:rPr>
            <w:webHidden/>
          </w:rPr>
          <w:fldChar w:fldCharType="separate"/>
        </w:r>
        <w:r w:rsidR="00196852">
          <w:rPr>
            <w:webHidden/>
          </w:rPr>
          <w:t>216</w:t>
        </w:r>
        <w:r w:rsidR="00A0038E">
          <w:rPr>
            <w:webHidden/>
          </w:rPr>
          <w:fldChar w:fldCharType="end"/>
        </w:r>
      </w:hyperlink>
    </w:p>
    <w:p w14:paraId="644AC2F1" w14:textId="77777777" w:rsidR="00A0038E" w:rsidRPr="0008200D" w:rsidRDefault="00294128">
      <w:pPr>
        <w:pStyle w:val="TOC2"/>
        <w:rPr>
          <w:rFonts w:ascii="Calibri" w:eastAsia="Times New Roman" w:hAnsi="Calibri"/>
          <w:bCs w:val="0"/>
        </w:rPr>
      </w:pPr>
      <w:hyperlink w:anchor="_Toc533264803" w:history="1">
        <w:r w:rsidR="00A0038E" w:rsidRPr="007809C1">
          <w:rPr>
            <w:rStyle w:val="Hyperlink"/>
          </w:rPr>
          <w:t>89.9</w:t>
        </w:r>
        <w:r w:rsidR="00A0038E" w:rsidRPr="0008200D">
          <w:rPr>
            <w:rFonts w:ascii="Calibri" w:eastAsia="Times New Roman" w:hAnsi="Calibri"/>
            <w:bCs w:val="0"/>
          </w:rPr>
          <w:tab/>
        </w:r>
        <w:r w:rsidR="00A0038E" w:rsidRPr="007809C1">
          <w:rPr>
            <w:rStyle w:val="Hyperlink"/>
          </w:rPr>
          <w:t>Selecting a plan option</w:t>
        </w:r>
        <w:r w:rsidR="00A0038E">
          <w:rPr>
            <w:webHidden/>
          </w:rPr>
          <w:tab/>
        </w:r>
        <w:r w:rsidR="00A0038E">
          <w:rPr>
            <w:webHidden/>
          </w:rPr>
          <w:fldChar w:fldCharType="begin"/>
        </w:r>
        <w:r w:rsidR="00A0038E">
          <w:rPr>
            <w:webHidden/>
          </w:rPr>
          <w:instrText xml:space="preserve"> PAGEREF _Toc533264803 \h </w:instrText>
        </w:r>
        <w:r w:rsidR="00A0038E">
          <w:rPr>
            <w:webHidden/>
          </w:rPr>
        </w:r>
        <w:r w:rsidR="00A0038E">
          <w:rPr>
            <w:webHidden/>
          </w:rPr>
          <w:fldChar w:fldCharType="separate"/>
        </w:r>
        <w:r w:rsidR="00196852">
          <w:rPr>
            <w:webHidden/>
          </w:rPr>
          <w:t>216</w:t>
        </w:r>
        <w:r w:rsidR="00A0038E">
          <w:rPr>
            <w:webHidden/>
          </w:rPr>
          <w:fldChar w:fldCharType="end"/>
        </w:r>
      </w:hyperlink>
    </w:p>
    <w:p w14:paraId="2325907D" w14:textId="77777777" w:rsidR="00A0038E" w:rsidRPr="0008200D" w:rsidRDefault="00294128">
      <w:pPr>
        <w:pStyle w:val="TOC2"/>
        <w:rPr>
          <w:rFonts w:ascii="Calibri" w:eastAsia="Times New Roman" w:hAnsi="Calibri"/>
          <w:bCs w:val="0"/>
        </w:rPr>
      </w:pPr>
      <w:hyperlink w:anchor="_Toc533264804" w:history="1">
        <w:r w:rsidR="00A0038E" w:rsidRPr="007809C1">
          <w:rPr>
            <w:rStyle w:val="Hyperlink"/>
          </w:rPr>
          <w:t>89.10</w:t>
        </w:r>
        <w:r w:rsidR="00A0038E" w:rsidRPr="0008200D">
          <w:rPr>
            <w:rFonts w:ascii="Calibri" w:eastAsia="Times New Roman" w:hAnsi="Calibri"/>
            <w:bCs w:val="0"/>
          </w:rPr>
          <w:tab/>
        </w:r>
        <w:r w:rsidR="00A0038E" w:rsidRPr="007809C1">
          <w:rPr>
            <w:rStyle w:val="Hyperlink"/>
          </w:rPr>
          <w:t>Additional discount option – 'yes' for 5</w:t>
        </w:r>
        <w:r w:rsidR="00A0038E">
          <w:rPr>
            <w:webHidden/>
          </w:rPr>
          <w:tab/>
        </w:r>
        <w:r w:rsidR="00A0038E">
          <w:rPr>
            <w:webHidden/>
          </w:rPr>
          <w:fldChar w:fldCharType="begin"/>
        </w:r>
        <w:r w:rsidR="00A0038E">
          <w:rPr>
            <w:webHidden/>
          </w:rPr>
          <w:instrText xml:space="preserve"> PAGEREF _Toc533264804 \h </w:instrText>
        </w:r>
        <w:r w:rsidR="00A0038E">
          <w:rPr>
            <w:webHidden/>
          </w:rPr>
        </w:r>
        <w:r w:rsidR="00A0038E">
          <w:rPr>
            <w:webHidden/>
          </w:rPr>
          <w:fldChar w:fldCharType="separate"/>
        </w:r>
        <w:r w:rsidR="00196852">
          <w:rPr>
            <w:webHidden/>
          </w:rPr>
          <w:t>216</w:t>
        </w:r>
        <w:r w:rsidR="00A0038E">
          <w:rPr>
            <w:webHidden/>
          </w:rPr>
          <w:fldChar w:fldCharType="end"/>
        </w:r>
      </w:hyperlink>
    </w:p>
    <w:p w14:paraId="7324C554" w14:textId="77777777" w:rsidR="00A0038E" w:rsidRPr="0008200D" w:rsidRDefault="00294128">
      <w:pPr>
        <w:pStyle w:val="TOC2"/>
        <w:rPr>
          <w:rFonts w:ascii="Calibri" w:eastAsia="Times New Roman" w:hAnsi="Calibri"/>
          <w:bCs w:val="0"/>
        </w:rPr>
      </w:pPr>
      <w:hyperlink w:anchor="_Toc533264805" w:history="1">
        <w:r w:rsidR="00A0038E" w:rsidRPr="007809C1">
          <w:rPr>
            <w:rStyle w:val="Hyperlink"/>
          </w:rPr>
          <w:t>89.11</w:t>
        </w:r>
        <w:r w:rsidR="00A0038E" w:rsidRPr="0008200D">
          <w:rPr>
            <w:rFonts w:ascii="Calibri" w:eastAsia="Times New Roman" w:hAnsi="Calibri"/>
            <w:bCs w:val="0"/>
          </w:rPr>
          <w:tab/>
        </w:r>
        <w:r w:rsidR="00A0038E" w:rsidRPr="007809C1">
          <w:rPr>
            <w:rStyle w:val="Hyperlink"/>
          </w:rPr>
          <w:t>Pricing</w:t>
        </w:r>
        <w:r w:rsidR="00A0038E">
          <w:rPr>
            <w:webHidden/>
          </w:rPr>
          <w:tab/>
        </w:r>
        <w:r w:rsidR="00A0038E">
          <w:rPr>
            <w:webHidden/>
          </w:rPr>
          <w:fldChar w:fldCharType="begin"/>
        </w:r>
        <w:r w:rsidR="00A0038E">
          <w:rPr>
            <w:webHidden/>
          </w:rPr>
          <w:instrText xml:space="preserve"> PAGEREF _Toc533264805 \h </w:instrText>
        </w:r>
        <w:r w:rsidR="00A0038E">
          <w:rPr>
            <w:webHidden/>
          </w:rPr>
        </w:r>
        <w:r w:rsidR="00A0038E">
          <w:rPr>
            <w:webHidden/>
          </w:rPr>
          <w:fldChar w:fldCharType="separate"/>
        </w:r>
        <w:r w:rsidR="00196852">
          <w:rPr>
            <w:webHidden/>
          </w:rPr>
          <w:t>216</w:t>
        </w:r>
        <w:r w:rsidR="00A0038E">
          <w:rPr>
            <w:webHidden/>
          </w:rPr>
          <w:fldChar w:fldCharType="end"/>
        </w:r>
      </w:hyperlink>
    </w:p>
    <w:p w14:paraId="64B31103" w14:textId="77777777" w:rsidR="00A0038E" w:rsidRPr="0008200D" w:rsidRDefault="00294128">
      <w:pPr>
        <w:pStyle w:val="TOC2"/>
        <w:rPr>
          <w:rFonts w:ascii="Calibri" w:eastAsia="Times New Roman" w:hAnsi="Calibri"/>
          <w:bCs w:val="0"/>
        </w:rPr>
      </w:pPr>
      <w:hyperlink w:anchor="_Toc533264806" w:history="1">
        <w:r w:rsidR="00A0038E" w:rsidRPr="007809C1">
          <w:rPr>
            <w:rStyle w:val="Hyperlink"/>
          </w:rPr>
          <w:t>89.12</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w:t>
        </w:r>
        <w:r w:rsidR="00A0038E" w:rsidRPr="007809C1">
          <w:rPr>
            <w:rStyle w:val="Hyperlink"/>
          </w:rPr>
          <w:t xml:space="preserve">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_Toc533264806 \h </w:instrText>
        </w:r>
        <w:r w:rsidR="00A0038E">
          <w:rPr>
            <w:webHidden/>
          </w:rPr>
        </w:r>
        <w:r w:rsidR="00A0038E">
          <w:rPr>
            <w:webHidden/>
          </w:rPr>
          <w:fldChar w:fldCharType="separate"/>
        </w:r>
        <w:r w:rsidR="00196852">
          <w:rPr>
            <w:webHidden/>
          </w:rPr>
          <w:t>216</w:t>
        </w:r>
        <w:r w:rsidR="00A0038E">
          <w:rPr>
            <w:webHidden/>
          </w:rPr>
          <w:fldChar w:fldCharType="end"/>
        </w:r>
      </w:hyperlink>
    </w:p>
    <w:p w14:paraId="44A096B4" w14:textId="77777777" w:rsidR="00A0038E" w:rsidRPr="0008200D" w:rsidRDefault="00294128" w:rsidP="00BE0664">
      <w:pPr>
        <w:pStyle w:val="TOC1"/>
        <w:rPr>
          <w:rFonts w:ascii="Calibri" w:eastAsia="Times New Roman" w:hAnsi="Calibri"/>
          <w:noProof/>
          <w:szCs w:val="22"/>
        </w:rPr>
      </w:pPr>
      <w:hyperlink w:anchor="_Toc533264807" w:history="1">
        <w:r w:rsidR="00A0038E" w:rsidRPr="007809C1">
          <w:rPr>
            <w:rStyle w:val="Hyperlink"/>
            <w:noProof/>
          </w:rPr>
          <w:t>90.</w:t>
        </w:r>
        <w:r w:rsidR="00A0038E" w:rsidRPr="0008200D">
          <w:rPr>
            <w:rFonts w:ascii="Calibri" w:eastAsia="Times New Roman" w:hAnsi="Calibri"/>
            <w:noProof/>
            <w:szCs w:val="22"/>
          </w:rPr>
          <w:tab/>
        </w:r>
        <w:r w:rsidR="00A0038E" w:rsidRPr="007809C1">
          <w:rPr>
            <w:rStyle w:val="Hyperlink"/>
            <w:noProof/>
          </w:rPr>
          <w:t>TodayPlan 30</w:t>
        </w:r>
        <w:r w:rsidR="00A0038E">
          <w:rPr>
            <w:noProof/>
            <w:webHidden/>
          </w:rPr>
          <w:tab/>
        </w:r>
        <w:r w:rsidR="00A0038E">
          <w:rPr>
            <w:noProof/>
            <w:webHidden/>
          </w:rPr>
          <w:fldChar w:fldCharType="begin"/>
        </w:r>
        <w:r w:rsidR="00A0038E">
          <w:rPr>
            <w:noProof/>
            <w:webHidden/>
          </w:rPr>
          <w:instrText xml:space="preserve"> PAGEREF _Toc533264807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FC23F78" w14:textId="77777777" w:rsidR="00A0038E" w:rsidRPr="0008200D" w:rsidRDefault="00294128" w:rsidP="00BE0664">
      <w:pPr>
        <w:pStyle w:val="TOC1"/>
        <w:rPr>
          <w:rFonts w:ascii="Calibri" w:eastAsia="Times New Roman" w:hAnsi="Calibri"/>
          <w:noProof/>
          <w:szCs w:val="22"/>
        </w:rPr>
      </w:pPr>
      <w:hyperlink w:anchor="_Toc533264808" w:history="1">
        <w:r w:rsidR="00A0038E" w:rsidRPr="007809C1">
          <w:rPr>
            <w:rStyle w:val="Hyperlink"/>
            <w:noProof/>
          </w:rPr>
          <w:t>91.</w:t>
        </w:r>
        <w:r w:rsidR="00A0038E" w:rsidRPr="0008200D">
          <w:rPr>
            <w:rFonts w:ascii="Calibri" w:eastAsia="Times New Roman" w:hAnsi="Calibri"/>
            <w:noProof/>
            <w:szCs w:val="22"/>
          </w:rPr>
          <w:tab/>
        </w:r>
        <w:r w:rsidR="00A0038E" w:rsidRPr="007809C1">
          <w:rPr>
            <w:rStyle w:val="Hyperlink"/>
            <w:noProof/>
          </w:rPr>
          <w:t>Today Plans 75, 125 and 175</w:t>
        </w:r>
        <w:r w:rsidR="00A0038E">
          <w:rPr>
            <w:noProof/>
            <w:webHidden/>
          </w:rPr>
          <w:tab/>
        </w:r>
        <w:r w:rsidR="00A0038E">
          <w:rPr>
            <w:noProof/>
            <w:webHidden/>
          </w:rPr>
          <w:fldChar w:fldCharType="begin"/>
        </w:r>
        <w:r w:rsidR="00A0038E">
          <w:rPr>
            <w:noProof/>
            <w:webHidden/>
          </w:rPr>
          <w:instrText xml:space="preserve"> PAGEREF _Toc533264808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A09D4C2" w14:textId="77777777" w:rsidR="00A0038E" w:rsidRPr="0008200D" w:rsidRDefault="00294128" w:rsidP="00BE0664">
      <w:pPr>
        <w:pStyle w:val="TOC1"/>
        <w:rPr>
          <w:rFonts w:ascii="Calibri" w:eastAsia="Times New Roman" w:hAnsi="Calibri"/>
          <w:noProof/>
          <w:szCs w:val="22"/>
        </w:rPr>
      </w:pPr>
      <w:hyperlink w:anchor="_Toc533264809" w:history="1">
        <w:r w:rsidR="00A0038E" w:rsidRPr="007809C1">
          <w:rPr>
            <w:rStyle w:val="Hyperlink"/>
            <w:noProof/>
          </w:rPr>
          <w:t>92.</w:t>
        </w:r>
        <w:r w:rsidR="00A0038E" w:rsidRPr="0008200D">
          <w:rPr>
            <w:rFonts w:ascii="Calibri" w:eastAsia="Times New Roman" w:hAnsi="Calibri"/>
            <w:noProof/>
            <w:szCs w:val="22"/>
          </w:rPr>
          <w:tab/>
        </w:r>
        <w:r w:rsidR="00A0038E" w:rsidRPr="007809C1">
          <w:rPr>
            <w:rStyle w:val="Hyperlink"/>
            <w:noProof/>
          </w:rPr>
          <w:t>TradeMate Plan</w:t>
        </w:r>
        <w:r w:rsidR="00A0038E">
          <w:rPr>
            <w:noProof/>
            <w:webHidden/>
          </w:rPr>
          <w:tab/>
        </w:r>
        <w:r w:rsidR="00A0038E">
          <w:rPr>
            <w:noProof/>
            <w:webHidden/>
          </w:rPr>
          <w:fldChar w:fldCharType="begin"/>
        </w:r>
        <w:r w:rsidR="00A0038E">
          <w:rPr>
            <w:noProof/>
            <w:webHidden/>
          </w:rPr>
          <w:instrText xml:space="preserve"> PAGEREF _Toc533264809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633DB1D" w14:textId="77777777" w:rsidR="00A0038E" w:rsidRPr="0008200D" w:rsidRDefault="00294128" w:rsidP="00BE0664">
      <w:pPr>
        <w:pStyle w:val="TOC1"/>
        <w:rPr>
          <w:rFonts w:ascii="Calibri" w:eastAsia="Times New Roman" w:hAnsi="Calibri"/>
          <w:noProof/>
          <w:szCs w:val="22"/>
        </w:rPr>
      </w:pPr>
      <w:hyperlink w:anchor="_Toc533264810" w:history="1">
        <w:r w:rsidR="00A0038E" w:rsidRPr="007809C1">
          <w:rPr>
            <w:rStyle w:val="Hyperlink"/>
            <w:noProof/>
          </w:rPr>
          <w:t>93.</w:t>
        </w:r>
        <w:r w:rsidR="00A0038E" w:rsidRPr="0008200D">
          <w:rPr>
            <w:rFonts w:ascii="Calibri" w:eastAsia="Times New Roman" w:hAnsi="Calibri"/>
            <w:noProof/>
            <w:szCs w:val="22"/>
          </w:rPr>
          <w:tab/>
        </w:r>
        <w:r w:rsidR="00A0038E" w:rsidRPr="007809C1">
          <w:rPr>
            <w:rStyle w:val="Hyperlink"/>
            <w:noProof/>
          </w:rPr>
          <w:t>Usage Only Plan</w:t>
        </w:r>
        <w:r w:rsidR="00A0038E">
          <w:rPr>
            <w:noProof/>
            <w:webHidden/>
          </w:rPr>
          <w:tab/>
        </w:r>
        <w:r w:rsidR="00A0038E">
          <w:rPr>
            <w:noProof/>
            <w:webHidden/>
          </w:rPr>
          <w:fldChar w:fldCharType="begin"/>
        </w:r>
        <w:r w:rsidR="00A0038E">
          <w:rPr>
            <w:noProof/>
            <w:webHidden/>
          </w:rPr>
          <w:instrText xml:space="preserve"> PAGEREF _Toc533264810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E69A9B3" w14:textId="77777777" w:rsidR="00A0038E" w:rsidRPr="0008200D" w:rsidRDefault="00294128" w:rsidP="00BE0664">
      <w:pPr>
        <w:pStyle w:val="TOC1"/>
        <w:rPr>
          <w:rFonts w:ascii="Calibri" w:eastAsia="Times New Roman" w:hAnsi="Calibri"/>
          <w:noProof/>
          <w:szCs w:val="22"/>
        </w:rPr>
      </w:pPr>
      <w:hyperlink w:anchor="_Toc533264811" w:history="1">
        <w:r w:rsidR="00A0038E" w:rsidRPr="007809C1">
          <w:rPr>
            <w:rStyle w:val="Hyperlink"/>
            <w:noProof/>
          </w:rPr>
          <w:t>94.</w:t>
        </w:r>
        <w:r w:rsidR="00A0038E" w:rsidRPr="0008200D">
          <w:rPr>
            <w:rFonts w:ascii="Calibri" w:eastAsia="Times New Roman" w:hAnsi="Calibri"/>
            <w:noProof/>
            <w:szCs w:val="22"/>
          </w:rPr>
          <w:tab/>
        </w:r>
        <w:r w:rsidR="00A0038E" w:rsidRPr="007809C1">
          <w:rPr>
            <w:rStyle w:val="Hyperlink"/>
            <w:noProof/>
          </w:rPr>
          <w:t>Video and Video Advance Plans (incorporating the P800 Video 99 Plan and the 3650 Video 99 Plan)</w:t>
        </w:r>
        <w:r w:rsidR="00A0038E">
          <w:rPr>
            <w:noProof/>
            <w:webHidden/>
          </w:rPr>
          <w:tab/>
        </w:r>
        <w:r w:rsidR="00A0038E">
          <w:rPr>
            <w:noProof/>
            <w:webHidden/>
          </w:rPr>
          <w:fldChar w:fldCharType="begin"/>
        </w:r>
        <w:r w:rsidR="00A0038E">
          <w:rPr>
            <w:noProof/>
            <w:webHidden/>
          </w:rPr>
          <w:instrText xml:space="preserve"> PAGEREF _Toc533264811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69FFA6A" w14:textId="77777777" w:rsidR="00A0038E" w:rsidRPr="0008200D" w:rsidRDefault="00294128">
      <w:pPr>
        <w:pStyle w:val="TOC2"/>
        <w:rPr>
          <w:rFonts w:ascii="Calibri" w:eastAsia="Times New Roman" w:hAnsi="Calibri"/>
          <w:bCs w:val="0"/>
        </w:rPr>
      </w:pPr>
      <w:hyperlink w:anchor="_Toc533264812" w:history="1">
        <w:r w:rsidR="00A0038E" w:rsidRPr="007809C1">
          <w:rPr>
            <w:rStyle w:val="Hyperlink"/>
          </w:rPr>
          <w:t>94.1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_Toc533264812 \h </w:instrText>
        </w:r>
        <w:r w:rsidR="00A0038E">
          <w:rPr>
            <w:webHidden/>
          </w:rPr>
        </w:r>
        <w:r w:rsidR="00A0038E">
          <w:rPr>
            <w:webHidden/>
          </w:rPr>
          <w:fldChar w:fldCharType="separate"/>
        </w:r>
        <w:r w:rsidR="00196852">
          <w:rPr>
            <w:webHidden/>
          </w:rPr>
          <w:t>216</w:t>
        </w:r>
        <w:r w:rsidR="00A0038E">
          <w:rPr>
            <w:webHidden/>
          </w:rPr>
          <w:fldChar w:fldCharType="end"/>
        </w:r>
      </w:hyperlink>
    </w:p>
    <w:p w14:paraId="62568BCC" w14:textId="77777777" w:rsidR="00A0038E" w:rsidRPr="0008200D" w:rsidRDefault="00294128">
      <w:pPr>
        <w:pStyle w:val="TOC2"/>
        <w:rPr>
          <w:rFonts w:ascii="Calibri" w:eastAsia="Times New Roman" w:hAnsi="Calibri"/>
          <w:bCs w:val="0"/>
        </w:rPr>
      </w:pPr>
      <w:hyperlink w:anchor="_Toc533264813" w:history="1">
        <w:r w:rsidR="00A0038E" w:rsidRPr="007809C1">
          <w:rPr>
            <w:rStyle w:val="Hyperlink"/>
          </w:rPr>
          <w:t>94.2</w:t>
        </w:r>
        <w:r w:rsidR="00A0038E" w:rsidRPr="0008200D">
          <w:rPr>
            <w:rFonts w:ascii="Calibri" w:eastAsia="Times New Roman" w:hAnsi="Calibri"/>
            <w:bCs w:val="0"/>
          </w:rPr>
          <w:tab/>
        </w:r>
        <w:r w:rsidR="00A0038E" w:rsidRPr="007809C1">
          <w:rPr>
            <w:rStyle w:val="Hyperlink"/>
          </w:rPr>
          <w:t>Is it a fixed-length agreement?</w:t>
        </w:r>
        <w:r w:rsidR="00A0038E">
          <w:rPr>
            <w:webHidden/>
          </w:rPr>
          <w:tab/>
        </w:r>
        <w:r w:rsidR="00A0038E">
          <w:rPr>
            <w:webHidden/>
          </w:rPr>
          <w:fldChar w:fldCharType="begin"/>
        </w:r>
        <w:r w:rsidR="00A0038E">
          <w:rPr>
            <w:webHidden/>
          </w:rPr>
          <w:instrText xml:space="preserve"> PAGEREF _Toc533264813 \h </w:instrText>
        </w:r>
        <w:r w:rsidR="00A0038E">
          <w:rPr>
            <w:webHidden/>
          </w:rPr>
        </w:r>
        <w:r w:rsidR="00A0038E">
          <w:rPr>
            <w:webHidden/>
          </w:rPr>
          <w:fldChar w:fldCharType="separate"/>
        </w:r>
        <w:r w:rsidR="00196852">
          <w:rPr>
            <w:webHidden/>
          </w:rPr>
          <w:t>216</w:t>
        </w:r>
        <w:r w:rsidR="00A0038E">
          <w:rPr>
            <w:webHidden/>
          </w:rPr>
          <w:fldChar w:fldCharType="end"/>
        </w:r>
      </w:hyperlink>
    </w:p>
    <w:p w14:paraId="2D3E0267" w14:textId="77777777" w:rsidR="00A0038E" w:rsidRPr="0008200D" w:rsidRDefault="00294128">
      <w:pPr>
        <w:pStyle w:val="TOC2"/>
        <w:rPr>
          <w:rFonts w:ascii="Calibri" w:eastAsia="Times New Roman" w:hAnsi="Calibri"/>
          <w:bCs w:val="0"/>
        </w:rPr>
      </w:pPr>
      <w:hyperlink w:anchor="_Toc533264814" w:history="1">
        <w:r w:rsidR="00A0038E" w:rsidRPr="007809C1">
          <w:rPr>
            <w:rStyle w:val="Hyperlink"/>
          </w:rPr>
          <w:t>94.3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_Toc533264814 \h </w:instrText>
        </w:r>
        <w:r w:rsidR="00A0038E">
          <w:rPr>
            <w:webHidden/>
          </w:rPr>
        </w:r>
        <w:r w:rsidR="00A0038E">
          <w:rPr>
            <w:webHidden/>
          </w:rPr>
          <w:fldChar w:fldCharType="separate"/>
        </w:r>
        <w:r w:rsidR="00196852">
          <w:rPr>
            <w:webHidden/>
          </w:rPr>
          <w:t>216</w:t>
        </w:r>
        <w:r w:rsidR="00A0038E">
          <w:rPr>
            <w:webHidden/>
          </w:rPr>
          <w:fldChar w:fldCharType="end"/>
        </w:r>
      </w:hyperlink>
    </w:p>
    <w:p w14:paraId="3EEEF578" w14:textId="77777777" w:rsidR="00A0038E" w:rsidRPr="0008200D" w:rsidRDefault="00294128">
      <w:pPr>
        <w:pStyle w:val="TOC2"/>
        <w:rPr>
          <w:rFonts w:ascii="Calibri" w:eastAsia="Times New Roman" w:hAnsi="Calibri"/>
          <w:bCs w:val="0"/>
        </w:rPr>
      </w:pPr>
      <w:hyperlink w:anchor="_Toc533264815" w:history="1">
        <w:r w:rsidR="00A0038E" w:rsidRPr="007809C1">
          <w:rPr>
            <w:rStyle w:val="Hyperlink"/>
          </w:rPr>
          <w:t>94.4</w:t>
        </w:r>
        <w:r w:rsidR="00A0038E" w:rsidRPr="0008200D">
          <w:rPr>
            <w:rFonts w:ascii="Calibri" w:eastAsia="Times New Roman" w:hAnsi="Calibri"/>
            <w:bCs w:val="0"/>
          </w:rPr>
          <w:tab/>
        </w:r>
        <w:r w:rsidR="00A0038E" w:rsidRPr="007809C1">
          <w:rPr>
            <w:rStyle w:val="Hyperlink"/>
          </w:rPr>
          <w:t>Charging Periods</w:t>
        </w:r>
        <w:r w:rsidR="00A0038E">
          <w:rPr>
            <w:webHidden/>
          </w:rPr>
          <w:tab/>
        </w:r>
        <w:r w:rsidR="00A0038E">
          <w:rPr>
            <w:webHidden/>
          </w:rPr>
          <w:fldChar w:fldCharType="begin"/>
        </w:r>
        <w:r w:rsidR="00A0038E">
          <w:rPr>
            <w:webHidden/>
          </w:rPr>
          <w:instrText xml:space="preserve"> PAGEREF _Toc533264815 \h </w:instrText>
        </w:r>
        <w:r w:rsidR="00A0038E">
          <w:rPr>
            <w:webHidden/>
          </w:rPr>
        </w:r>
        <w:r w:rsidR="00A0038E">
          <w:rPr>
            <w:webHidden/>
          </w:rPr>
          <w:fldChar w:fldCharType="separate"/>
        </w:r>
        <w:r w:rsidR="00196852">
          <w:rPr>
            <w:webHidden/>
          </w:rPr>
          <w:t>216</w:t>
        </w:r>
        <w:r w:rsidR="00A0038E">
          <w:rPr>
            <w:webHidden/>
          </w:rPr>
          <w:fldChar w:fldCharType="end"/>
        </w:r>
      </w:hyperlink>
    </w:p>
    <w:p w14:paraId="704BE471" w14:textId="77777777" w:rsidR="00A0038E" w:rsidRPr="0008200D" w:rsidRDefault="00294128">
      <w:pPr>
        <w:pStyle w:val="TOC2"/>
        <w:rPr>
          <w:rFonts w:ascii="Calibri" w:eastAsia="Times New Roman" w:hAnsi="Calibri"/>
          <w:bCs w:val="0"/>
        </w:rPr>
      </w:pPr>
      <w:hyperlink w:anchor="_Toc533264816" w:history="1">
        <w:r w:rsidR="00A0038E" w:rsidRPr="007809C1">
          <w:rPr>
            <w:rStyle w:val="Hyperlink"/>
          </w:rPr>
          <w:t>94.5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w:t>
        </w:r>
        <w:r w:rsidR="00A0038E" w:rsidRPr="007809C1">
          <w:rPr>
            <w:rStyle w:val="Hyperlink"/>
          </w:rPr>
          <w:t xml:space="preserve">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_Toc533264816 \h </w:instrText>
        </w:r>
        <w:r w:rsidR="00A0038E">
          <w:rPr>
            <w:webHidden/>
          </w:rPr>
        </w:r>
        <w:r w:rsidR="00A0038E">
          <w:rPr>
            <w:webHidden/>
          </w:rPr>
          <w:fldChar w:fldCharType="separate"/>
        </w:r>
        <w:r w:rsidR="00196852">
          <w:rPr>
            <w:webHidden/>
          </w:rPr>
          <w:t>216</w:t>
        </w:r>
        <w:r w:rsidR="00A0038E">
          <w:rPr>
            <w:webHidden/>
          </w:rPr>
          <w:fldChar w:fldCharType="end"/>
        </w:r>
      </w:hyperlink>
    </w:p>
    <w:p w14:paraId="2A87B9D0" w14:textId="77777777" w:rsidR="00A0038E" w:rsidRPr="0008200D" w:rsidRDefault="00294128">
      <w:pPr>
        <w:pStyle w:val="TOC2"/>
        <w:rPr>
          <w:rFonts w:ascii="Calibri" w:eastAsia="Times New Roman" w:hAnsi="Calibri"/>
          <w:bCs w:val="0"/>
        </w:rPr>
      </w:pPr>
      <w:hyperlink w:anchor="_Toc533264817" w:history="1">
        <w:r w:rsidR="00A0038E" w:rsidRPr="007809C1">
          <w:rPr>
            <w:rStyle w:val="Hyperlink"/>
          </w:rPr>
          <w:t>94.6</w:t>
        </w:r>
        <w:r w:rsidR="00A0038E" w:rsidRPr="0008200D">
          <w:rPr>
            <w:rFonts w:ascii="Calibri" w:eastAsia="Times New Roman" w:hAnsi="Calibri"/>
            <w:bCs w:val="0"/>
          </w:rPr>
          <w:tab/>
        </w:r>
        <w:r w:rsidR="00A0038E" w:rsidRPr="007809C1">
          <w:rPr>
            <w:rStyle w:val="Hyperlink"/>
          </w:rPr>
          <w:t>Plan Changes</w:t>
        </w:r>
        <w:r w:rsidR="00A0038E">
          <w:rPr>
            <w:webHidden/>
          </w:rPr>
          <w:tab/>
        </w:r>
        <w:r w:rsidR="00A0038E">
          <w:rPr>
            <w:webHidden/>
          </w:rPr>
          <w:fldChar w:fldCharType="begin"/>
        </w:r>
        <w:r w:rsidR="00A0038E">
          <w:rPr>
            <w:webHidden/>
          </w:rPr>
          <w:instrText xml:space="preserve"> PAGEREF _Toc533264817 \h </w:instrText>
        </w:r>
        <w:r w:rsidR="00A0038E">
          <w:rPr>
            <w:webHidden/>
          </w:rPr>
        </w:r>
        <w:r w:rsidR="00A0038E">
          <w:rPr>
            <w:webHidden/>
          </w:rPr>
          <w:fldChar w:fldCharType="separate"/>
        </w:r>
        <w:r w:rsidR="00196852">
          <w:rPr>
            <w:webHidden/>
          </w:rPr>
          <w:t>216</w:t>
        </w:r>
        <w:r w:rsidR="00A0038E">
          <w:rPr>
            <w:webHidden/>
          </w:rPr>
          <w:fldChar w:fldCharType="end"/>
        </w:r>
      </w:hyperlink>
    </w:p>
    <w:p w14:paraId="33F036A8" w14:textId="77777777" w:rsidR="00A0038E" w:rsidRPr="0008200D" w:rsidRDefault="00294128" w:rsidP="00BE0664">
      <w:pPr>
        <w:pStyle w:val="TOC1"/>
        <w:rPr>
          <w:rFonts w:ascii="Calibri" w:eastAsia="Times New Roman" w:hAnsi="Calibri"/>
          <w:noProof/>
          <w:szCs w:val="22"/>
        </w:rPr>
      </w:pPr>
      <w:hyperlink w:anchor="_Toc533264818" w:history="1">
        <w:r w:rsidR="00A0038E" w:rsidRPr="007809C1">
          <w:rPr>
            <w:rStyle w:val="Hyperlink"/>
            <w:noProof/>
          </w:rPr>
          <w:t>95.</w:t>
        </w:r>
        <w:r w:rsidR="00A0038E" w:rsidRPr="0008200D">
          <w:rPr>
            <w:rFonts w:ascii="Calibri" w:eastAsia="Times New Roman" w:hAnsi="Calibri"/>
            <w:noProof/>
            <w:szCs w:val="22"/>
          </w:rPr>
          <w:tab/>
        </w:r>
        <w:r w:rsidR="00A0038E" w:rsidRPr="007809C1">
          <w:rPr>
            <w:rStyle w:val="Hyperlink"/>
            <w:noProof/>
          </w:rPr>
          <w:t>VIP 15 / VIP 15 BYO</w:t>
        </w:r>
        <w:r w:rsidR="00A0038E">
          <w:rPr>
            <w:noProof/>
            <w:webHidden/>
          </w:rPr>
          <w:tab/>
        </w:r>
        <w:r w:rsidR="00A0038E">
          <w:rPr>
            <w:noProof/>
            <w:webHidden/>
          </w:rPr>
          <w:fldChar w:fldCharType="begin"/>
        </w:r>
        <w:r w:rsidR="00A0038E">
          <w:rPr>
            <w:noProof/>
            <w:webHidden/>
          </w:rPr>
          <w:instrText xml:space="preserve"> PAGEREF _Toc533264818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16D998F" w14:textId="77777777" w:rsidR="00A0038E" w:rsidRPr="0008200D" w:rsidRDefault="00294128">
      <w:pPr>
        <w:pStyle w:val="TOC2"/>
        <w:rPr>
          <w:rFonts w:ascii="Calibri" w:eastAsia="Times New Roman" w:hAnsi="Calibri"/>
          <w:bCs w:val="0"/>
        </w:rPr>
      </w:pPr>
      <w:hyperlink w:anchor="_Toc533264819" w:history="1">
        <w:r w:rsidR="00A0038E" w:rsidRPr="007809C1">
          <w:rPr>
            <w:rStyle w:val="Hyperlink"/>
          </w:rPr>
          <w:t>95.1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_Toc533264819 \h </w:instrText>
        </w:r>
        <w:r w:rsidR="00A0038E">
          <w:rPr>
            <w:webHidden/>
          </w:rPr>
        </w:r>
        <w:r w:rsidR="00A0038E">
          <w:rPr>
            <w:webHidden/>
          </w:rPr>
          <w:fldChar w:fldCharType="separate"/>
        </w:r>
        <w:r w:rsidR="00196852">
          <w:rPr>
            <w:webHidden/>
          </w:rPr>
          <w:t>216</w:t>
        </w:r>
        <w:r w:rsidR="00A0038E">
          <w:rPr>
            <w:webHidden/>
          </w:rPr>
          <w:fldChar w:fldCharType="end"/>
        </w:r>
      </w:hyperlink>
    </w:p>
    <w:p w14:paraId="04A8C437" w14:textId="77777777" w:rsidR="00A0038E" w:rsidRPr="0008200D" w:rsidRDefault="00294128">
      <w:pPr>
        <w:pStyle w:val="TOC2"/>
        <w:rPr>
          <w:rFonts w:ascii="Calibri" w:eastAsia="Times New Roman" w:hAnsi="Calibri"/>
          <w:bCs w:val="0"/>
        </w:rPr>
      </w:pPr>
      <w:hyperlink w:anchor="_Toc533264820" w:history="1">
        <w:r w:rsidR="00A0038E" w:rsidRPr="007809C1">
          <w:rPr>
            <w:rStyle w:val="Hyperlink"/>
          </w:rPr>
          <w:t>95.2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_Toc533264820 \h </w:instrText>
        </w:r>
        <w:r w:rsidR="00A0038E">
          <w:rPr>
            <w:webHidden/>
          </w:rPr>
        </w:r>
        <w:r w:rsidR="00A0038E">
          <w:rPr>
            <w:webHidden/>
          </w:rPr>
          <w:fldChar w:fldCharType="separate"/>
        </w:r>
        <w:r w:rsidR="00196852">
          <w:rPr>
            <w:webHidden/>
          </w:rPr>
          <w:t>216</w:t>
        </w:r>
        <w:r w:rsidR="00A0038E">
          <w:rPr>
            <w:webHidden/>
          </w:rPr>
          <w:fldChar w:fldCharType="end"/>
        </w:r>
      </w:hyperlink>
    </w:p>
    <w:p w14:paraId="597C2D79" w14:textId="77777777" w:rsidR="00A0038E" w:rsidRPr="0008200D" w:rsidRDefault="00294128">
      <w:pPr>
        <w:pStyle w:val="TOC2"/>
        <w:rPr>
          <w:rFonts w:ascii="Calibri" w:eastAsia="Times New Roman" w:hAnsi="Calibri"/>
          <w:bCs w:val="0"/>
        </w:rPr>
      </w:pPr>
      <w:hyperlink w:anchor="_Toc533264821" w:history="1">
        <w:r w:rsidR="00A0038E" w:rsidRPr="007809C1">
          <w:rPr>
            <w:rStyle w:val="Hyperlink"/>
          </w:rPr>
          <w:t>95.3</w:t>
        </w:r>
        <w:r w:rsidR="00A0038E" w:rsidRPr="0008200D">
          <w:rPr>
            <w:rFonts w:ascii="Calibri" w:eastAsia="Times New Roman" w:hAnsi="Calibri"/>
            <w:bCs w:val="0"/>
          </w:rPr>
          <w:tab/>
        </w:r>
        <w:r w:rsidR="00A0038E" w:rsidRPr="007809C1">
          <w:rPr>
            <w:rStyle w:val="Hyperlink"/>
          </w:rPr>
          <w:t>Included Calls</w:t>
        </w:r>
        <w:r w:rsidR="00A0038E">
          <w:rPr>
            <w:webHidden/>
          </w:rPr>
          <w:tab/>
        </w:r>
        <w:r w:rsidR="00A0038E">
          <w:rPr>
            <w:webHidden/>
          </w:rPr>
          <w:fldChar w:fldCharType="begin"/>
        </w:r>
        <w:r w:rsidR="00A0038E">
          <w:rPr>
            <w:webHidden/>
          </w:rPr>
          <w:instrText xml:space="preserve"> PAGEREF _Toc533264821 \h </w:instrText>
        </w:r>
        <w:r w:rsidR="00A0038E">
          <w:rPr>
            <w:webHidden/>
          </w:rPr>
        </w:r>
        <w:r w:rsidR="00A0038E">
          <w:rPr>
            <w:webHidden/>
          </w:rPr>
          <w:fldChar w:fldCharType="separate"/>
        </w:r>
        <w:r w:rsidR="00196852">
          <w:rPr>
            <w:webHidden/>
          </w:rPr>
          <w:t>216</w:t>
        </w:r>
        <w:r w:rsidR="00A0038E">
          <w:rPr>
            <w:webHidden/>
          </w:rPr>
          <w:fldChar w:fldCharType="end"/>
        </w:r>
      </w:hyperlink>
    </w:p>
    <w:p w14:paraId="0BE95D57" w14:textId="77777777" w:rsidR="00A0038E" w:rsidRPr="0008200D" w:rsidRDefault="00294128">
      <w:pPr>
        <w:pStyle w:val="TOC2"/>
        <w:rPr>
          <w:rFonts w:ascii="Calibri" w:eastAsia="Times New Roman" w:hAnsi="Calibri"/>
          <w:bCs w:val="0"/>
        </w:rPr>
      </w:pPr>
      <w:hyperlink w:anchor="_Toc533264822" w:history="1">
        <w:r w:rsidR="00A0038E" w:rsidRPr="007809C1">
          <w:rPr>
            <w:rStyle w:val="Hyperlink"/>
          </w:rPr>
          <w:t>95.4</w:t>
        </w:r>
        <w:r w:rsidR="00A0038E" w:rsidRPr="0008200D">
          <w:rPr>
            <w:rFonts w:ascii="Calibri" w:eastAsia="Times New Roman" w:hAnsi="Calibri"/>
            <w:bCs w:val="0"/>
          </w:rPr>
          <w:tab/>
        </w:r>
        <w:r w:rsidR="00A0038E" w:rsidRPr="007809C1">
          <w:rPr>
            <w:rStyle w:val="Hyperlink"/>
            <w:i/>
          </w:rPr>
          <w:t>Pricing Plan</w:t>
        </w:r>
        <w:r w:rsidR="00A0038E">
          <w:rPr>
            <w:webHidden/>
          </w:rPr>
          <w:tab/>
        </w:r>
        <w:r w:rsidR="00A0038E">
          <w:rPr>
            <w:webHidden/>
          </w:rPr>
          <w:fldChar w:fldCharType="begin"/>
        </w:r>
        <w:r w:rsidR="00A0038E">
          <w:rPr>
            <w:webHidden/>
          </w:rPr>
          <w:instrText xml:space="preserve"> PAGEREF _Toc533264822 \h </w:instrText>
        </w:r>
        <w:r w:rsidR="00A0038E">
          <w:rPr>
            <w:webHidden/>
          </w:rPr>
        </w:r>
        <w:r w:rsidR="00A0038E">
          <w:rPr>
            <w:webHidden/>
          </w:rPr>
          <w:fldChar w:fldCharType="separate"/>
        </w:r>
        <w:r w:rsidR="00196852">
          <w:rPr>
            <w:webHidden/>
          </w:rPr>
          <w:t>216</w:t>
        </w:r>
        <w:r w:rsidR="00A0038E">
          <w:rPr>
            <w:webHidden/>
          </w:rPr>
          <w:fldChar w:fldCharType="end"/>
        </w:r>
      </w:hyperlink>
    </w:p>
    <w:p w14:paraId="12AE990B" w14:textId="77777777" w:rsidR="00A0038E" w:rsidRPr="0008200D" w:rsidRDefault="00294128" w:rsidP="00BE0664">
      <w:pPr>
        <w:pStyle w:val="TOC1"/>
        <w:rPr>
          <w:rFonts w:ascii="Calibri" w:eastAsia="Times New Roman" w:hAnsi="Calibri"/>
          <w:noProof/>
          <w:szCs w:val="22"/>
        </w:rPr>
      </w:pPr>
      <w:hyperlink w:anchor="_Toc533264823" w:history="1">
        <w:r w:rsidR="00A0038E" w:rsidRPr="007809C1">
          <w:rPr>
            <w:rStyle w:val="Hyperlink"/>
            <w:noProof/>
          </w:rPr>
          <w:t>96.</w:t>
        </w:r>
        <w:r w:rsidR="00A0038E" w:rsidRPr="0008200D">
          <w:rPr>
            <w:rFonts w:ascii="Calibri" w:eastAsia="Times New Roman" w:hAnsi="Calibri"/>
            <w:noProof/>
            <w:szCs w:val="22"/>
          </w:rPr>
          <w:tab/>
        </w:r>
        <w:r w:rsidR="00A0038E" w:rsidRPr="007809C1">
          <w:rPr>
            <w:rStyle w:val="Hyperlink"/>
            <w:noProof/>
          </w:rPr>
          <w:t>VIP 99 BYO / Advance VIP 99</w:t>
        </w:r>
        <w:r w:rsidR="00A0038E">
          <w:rPr>
            <w:noProof/>
            <w:webHidden/>
          </w:rPr>
          <w:tab/>
        </w:r>
        <w:r w:rsidR="00A0038E">
          <w:rPr>
            <w:noProof/>
            <w:webHidden/>
          </w:rPr>
          <w:fldChar w:fldCharType="begin"/>
        </w:r>
        <w:r w:rsidR="00A0038E">
          <w:rPr>
            <w:noProof/>
            <w:webHidden/>
          </w:rPr>
          <w:instrText xml:space="preserve"> PAGEREF _Toc533264823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4F31E495" w14:textId="77777777" w:rsidR="00A0038E" w:rsidRPr="0008200D" w:rsidRDefault="00294128">
      <w:pPr>
        <w:pStyle w:val="TOC2"/>
        <w:rPr>
          <w:rFonts w:ascii="Calibri" w:eastAsia="Times New Roman" w:hAnsi="Calibri"/>
          <w:bCs w:val="0"/>
        </w:rPr>
      </w:pPr>
      <w:hyperlink w:anchor="_Toc533264824" w:history="1">
        <w:r w:rsidR="00A0038E" w:rsidRPr="007809C1">
          <w:rPr>
            <w:rStyle w:val="Hyperlink"/>
          </w:rPr>
          <w:t>96.1</w:t>
        </w:r>
        <w:r w:rsidR="00A0038E" w:rsidRPr="0008200D">
          <w:rPr>
            <w:rFonts w:ascii="Calibri" w:eastAsia="Times New Roman" w:hAnsi="Calibri"/>
            <w:bCs w:val="0"/>
          </w:rPr>
          <w:tab/>
        </w:r>
        <w:r w:rsidR="00A0038E" w:rsidRPr="007809C1">
          <w:rPr>
            <w:rStyle w:val="Hyperlink"/>
          </w:rPr>
          <w:t>Selecting a call option</w:t>
        </w:r>
        <w:r w:rsidR="00A0038E">
          <w:rPr>
            <w:webHidden/>
          </w:rPr>
          <w:tab/>
        </w:r>
        <w:r w:rsidR="00A0038E">
          <w:rPr>
            <w:webHidden/>
          </w:rPr>
          <w:fldChar w:fldCharType="begin"/>
        </w:r>
        <w:r w:rsidR="00A0038E">
          <w:rPr>
            <w:webHidden/>
          </w:rPr>
          <w:instrText xml:space="preserve"> PAGEREF _Toc533264824 \h </w:instrText>
        </w:r>
        <w:r w:rsidR="00A0038E">
          <w:rPr>
            <w:webHidden/>
          </w:rPr>
        </w:r>
        <w:r w:rsidR="00A0038E">
          <w:rPr>
            <w:webHidden/>
          </w:rPr>
          <w:fldChar w:fldCharType="separate"/>
        </w:r>
        <w:r w:rsidR="00196852">
          <w:rPr>
            <w:webHidden/>
          </w:rPr>
          <w:t>216</w:t>
        </w:r>
        <w:r w:rsidR="00A0038E">
          <w:rPr>
            <w:webHidden/>
          </w:rPr>
          <w:fldChar w:fldCharType="end"/>
        </w:r>
      </w:hyperlink>
    </w:p>
    <w:p w14:paraId="481AFAB3" w14:textId="77777777" w:rsidR="00A0038E" w:rsidRPr="0008200D" w:rsidRDefault="00294128">
      <w:pPr>
        <w:pStyle w:val="TOC2"/>
        <w:rPr>
          <w:rFonts w:ascii="Calibri" w:eastAsia="Times New Roman" w:hAnsi="Calibri"/>
          <w:bCs w:val="0"/>
        </w:rPr>
      </w:pPr>
      <w:hyperlink w:anchor="_Toc533264825" w:history="1">
        <w:r w:rsidR="00A0038E" w:rsidRPr="007809C1">
          <w:rPr>
            <w:rStyle w:val="Hyperlink"/>
          </w:rPr>
          <w:t>96.2</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 is cancelled early?</w:t>
        </w:r>
        <w:r w:rsidR="00A0038E">
          <w:rPr>
            <w:webHidden/>
          </w:rPr>
          <w:tab/>
        </w:r>
        <w:r w:rsidR="00A0038E">
          <w:rPr>
            <w:webHidden/>
          </w:rPr>
          <w:fldChar w:fldCharType="begin"/>
        </w:r>
        <w:r w:rsidR="00A0038E">
          <w:rPr>
            <w:webHidden/>
          </w:rPr>
          <w:instrText xml:space="preserve"> PAGEREF _Toc533264825 \h </w:instrText>
        </w:r>
        <w:r w:rsidR="00A0038E">
          <w:rPr>
            <w:webHidden/>
          </w:rPr>
        </w:r>
        <w:r w:rsidR="00A0038E">
          <w:rPr>
            <w:webHidden/>
          </w:rPr>
          <w:fldChar w:fldCharType="separate"/>
        </w:r>
        <w:r w:rsidR="00196852">
          <w:rPr>
            <w:webHidden/>
          </w:rPr>
          <w:t>216</w:t>
        </w:r>
        <w:r w:rsidR="00A0038E">
          <w:rPr>
            <w:webHidden/>
          </w:rPr>
          <w:fldChar w:fldCharType="end"/>
        </w:r>
      </w:hyperlink>
    </w:p>
    <w:p w14:paraId="4E10854F" w14:textId="77777777" w:rsidR="00A0038E" w:rsidRPr="0008200D" w:rsidRDefault="00294128">
      <w:pPr>
        <w:pStyle w:val="TOC2"/>
        <w:rPr>
          <w:rFonts w:ascii="Calibri" w:eastAsia="Times New Roman" w:hAnsi="Calibri"/>
          <w:bCs w:val="0"/>
        </w:rPr>
      </w:pPr>
      <w:hyperlink w:anchor="_Toc533264826" w:history="1">
        <w:r w:rsidR="00A0038E" w:rsidRPr="007809C1">
          <w:rPr>
            <w:rStyle w:val="Hyperlink"/>
          </w:rPr>
          <w:t>96.3</w:t>
        </w:r>
        <w:r w:rsidR="00A0038E" w:rsidRPr="0008200D">
          <w:rPr>
            <w:rFonts w:ascii="Calibri" w:eastAsia="Times New Roman" w:hAnsi="Calibri"/>
            <w:bCs w:val="0"/>
          </w:rPr>
          <w:tab/>
        </w:r>
        <w:r w:rsidR="00A0038E" w:rsidRPr="007809C1">
          <w:rPr>
            <w:rStyle w:val="Hyperlink"/>
          </w:rPr>
          <w:t>Included Calls</w:t>
        </w:r>
        <w:r w:rsidR="00A0038E">
          <w:rPr>
            <w:webHidden/>
          </w:rPr>
          <w:tab/>
        </w:r>
        <w:r w:rsidR="00A0038E">
          <w:rPr>
            <w:webHidden/>
          </w:rPr>
          <w:fldChar w:fldCharType="begin"/>
        </w:r>
        <w:r w:rsidR="00A0038E">
          <w:rPr>
            <w:webHidden/>
          </w:rPr>
          <w:instrText xml:space="preserve"> PAGEREF _Toc533264826 \h </w:instrText>
        </w:r>
        <w:r w:rsidR="00A0038E">
          <w:rPr>
            <w:webHidden/>
          </w:rPr>
        </w:r>
        <w:r w:rsidR="00A0038E">
          <w:rPr>
            <w:webHidden/>
          </w:rPr>
          <w:fldChar w:fldCharType="separate"/>
        </w:r>
        <w:r w:rsidR="00196852">
          <w:rPr>
            <w:webHidden/>
          </w:rPr>
          <w:t>216</w:t>
        </w:r>
        <w:r w:rsidR="00A0038E">
          <w:rPr>
            <w:webHidden/>
          </w:rPr>
          <w:fldChar w:fldCharType="end"/>
        </w:r>
      </w:hyperlink>
    </w:p>
    <w:p w14:paraId="6AD71132" w14:textId="77777777" w:rsidR="00A0038E" w:rsidRPr="0008200D" w:rsidRDefault="00294128">
      <w:pPr>
        <w:pStyle w:val="TOC2"/>
        <w:rPr>
          <w:rFonts w:ascii="Calibri" w:eastAsia="Times New Roman" w:hAnsi="Calibri"/>
          <w:bCs w:val="0"/>
        </w:rPr>
      </w:pPr>
      <w:hyperlink w:anchor="_Toc533264827" w:history="1">
        <w:r w:rsidR="00A0038E" w:rsidRPr="007809C1">
          <w:rPr>
            <w:rStyle w:val="Hyperlink"/>
          </w:rPr>
          <w:t>96.4</w:t>
        </w:r>
        <w:r w:rsidR="00A0038E" w:rsidRPr="0008200D">
          <w:rPr>
            <w:rFonts w:ascii="Calibri" w:eastAsia="Times New Roman" w:hAnsi="Calibri"/>
            <w:bCs w:val="0"/>
          </w:rPr>
          <w:tab/>
        </w:r>
        <w:r w:rsidR="00A0038E" w:rsidRPr="007809C1">
          <w:rPr>
            <w:rStyle w:val="Hyperlink"/>
          </w:rPr>
          <w:t>Fees and call credits</w:t>
        </w:r>
        <w:r w:rsidR="00A0038E">
          <w:rPr>
            <w:webHidden/>
          </w:rPr>
          <w:tab/>
        </w:r>
        <w:r w:rsidR="00A0038E">
          <w:rPr>
            <w:webHidden/>
          </w:rPr>
          <w:fldChar w:fldCharType="begin"/>
        </w:r>
        <w:r w:rsidR="00A0038E">
          <w:rPr>
            <w:webHidden/>
          </w:rPr>
          <w:instrText xml:space="preserve"> PAGEREF _Toc533264827 \h </w:instrText>
        </w:r>
        <w:r w:rsidR="00A0038E">
          <w:rPr>
            <w:webHidden/>
          </w:rPr>
        </w:r>
        <w:r w:rsidR="00A0038E">
          <w:rPr>
            <w:webHidden/>
          </w:rPr>
          <w:fldChar w:fldCharType="separate"/>
        </w:r>
        <w:r w:rsidR="00196852">
          <w:rPr>
            <w:webHidden/>
          </w:rPr>
          <w:t>216</w:t>
        </w:r>
        <w:r w:rsidR="00A0038E">
          <w:rPr>
            <w:webHidden/>
          </w:rPr>
          <w:fldChar w:fldCharType="end"/>
        </w:r>
      </w:hyperlink>
    </w:p>
    <w:p w14:paraId="57BBA1C6" w14:textId="77777777" w:rsidR="00A0038E" w:rsidRPr="0008200D" w:rsidRDefault="00294128" w:rsidP="00BE0664">
      <w:pPr>
        <w:pStyle w:val="TOC1"/>
        <w:rPr>
          <w:rFonts w:ascii="Calibri" w:eastAsia="Times New Roman" w:hAnsi="Calibri"/>
          <w:noProof/>
          <w:szCs w:val="22"/>
        </w:rPr>
      </w:pPr>
      <w:hyperlink w:anchor="_Toc533264828" w:history="1">
        <w:r w:rsidR="00A0038E" w:rsidRPr="007809C1">
          <w:rPr>
            <w:rStyle w:val="Hyperlink"/>
            <w:noProof/>
          </w:rPr>
          <w:t>97.</w:t>
        </w:r>
        <w:r w:rsidR="00A0038E" w:rsidRPr="0008200D">
          <w:rPr>
            <w:rFonts w:ascii="Calibri" w:eastAsia="Times New Roman" w:hAnsi="Calibri"/>
            <w:noProof/>
            <w:szCs w:val="22"/>
          </w:rPr>
          <w:tab/>
        </w:r>
        <w:r w:rsidR="00A0038E" w:rsidRPr="007809C1">
          <w:rPr>
            <w:rStyle w:val="Hyperlink"/>
            <w:noProof/>
          </w:rPr>
          <w:t>VIP 99 Voice / VIP 99 Voice BYO</w:t>
        </w:r>
        <w:r w:rsidR="00A0038E">
          <w:rPr>
            <w:noProof/>
            <w:webHidden/>
          </w:rPr>
          <w:tab/>
        </w:r>
        <w:r w:rsidR="00A0038E">
          <w:rPr>
            <w:noProof/>
            <w:webHidden/>
          </w:rPr>
          <w:fldChar w:fldCharType="begin"/>
        </w:r>
        <w:r w:rsidR="00A0038E">
          <w:rPr>
            <w:noProof/>
            <w:webHidden/>
          </w:rPr>
          <w:instrText xml:space="preserve"> PAGEREF _Toc533264828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43A1773" w14:textId="77777777" w:rsidR="00A0038E" w:rsidRPr="0008200D" w:rsidRDefault="00294128">
      <w:pPr>
        <w:pStyle w:val="TOC2"/>
        <w:rPr>
          <w:rFonts w:ascii="Calibri" w:eastAsia="Times New Roman" w:hAnsi="Calibri"/>
          <w:bCs w:val="0"/>
        </w:rPr>
      </w:pPr>
      <w:hyperlink w:anchor="_Toc533264829" w:history="1">
        <w:r w:rsidR="00A0038E" w:rsidRPr="007809C1">
          <w:rPr>
            <w:rStyle w:val="Hyperlink"/>
          </w:rPr>
          <w:t>97.1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_Toc533264829 \h </w:instrText>
        </w:r>
        <w:r w:rsidR="00A0038E">
          <w:rPr>
            <w:webHidden/>
          </w:rPr>
        </w:r>
        <w:r w:rsidR="00A0038E">
          <w:rPr>
            <w:webHidden/>
          </w:rPr>
          <w:fldChar w:fldCharType="separate"/>
        </w:r>
        <w:r w:rsidR="00196852">
          <w:rPr>
            <w:webHidden/>
          </w:rPr>
          <w:t>216</w:t>
        </w:r>
        <w:r w:rsidR="00A0038E">
          <w:rPr>
            <w:webHidden/>
          </w:rPr>
          <w:fldChar w:fldCharType="end"/>
        </w:r>
      </w:hyperlink>
    </w:p>
    <w:p w14:paraId="53A26D8B" w14:textId="77777777" w:rsidR="00A0038E" w:rsidRPr="0008200D" w:rsidRDefault="00294128">
      <w:pPr>
        <w:pStyle w:val="TOC2"/>
        <w:rPr>
          <w:rFonts w:ascii="Calibri" w:eastAsia="Times New Roman" w:hAnsi="Calibri"/>
          <w:bCs w:val="0"/>
        </w:rPr>
      </w:pPr>
      <w:hyperlink w:anchor="_Toc533264830" w:history="1">
        <w:r w:rsidR="00A0038E" w:rsidRPr="007809C1">
          <w:rPr>
            <w:rStyle w:val="Hyperlink"/>
          </w:rPr>
          <w:t>97.2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_Toc533264830 \h </w:instrText>
        </w:r>
        <w:r w:rsidR="00A0038E">
          <w:rPr>
            <w:webHidden/>
          </w:rPr>
        </w:r>
        <w:r w:rsidR="00A0038E">
          <w:rPr>
            <w:webHidden/>
          </w:rPr>
          <w:fldChar w:fldCharType="separate"/>
        </w:r>
        <w:r w:rsidR="00196852">
          <w:rPr>
            <w:webHidden/>
          </w:rPr>
          <w:t>216</w:t>
        </w:r>
        <w:r w:rsidR="00A0038E">
          <w:rPr>
            <w:webHidden/>
          </w:rPr>
          <w:fldChar w:fldCharType="end"/>
        </w:r>
      </w:hyperlink>
    </w:p>
    <w:p w14:paraId="19515460" w14:textId="77777777" w:rsidR="00A0038E" w:rsidRPr="0008200D" w:rsidRDefault="00294128">
      <w:pPr>
        <w:pStyle w:val="TOC2"/>
        <w:rPr>
          <w:rFonts w:ascii="Calibri" w:eastAsia="Times New Roman" w:hAnsi="Calibri"/>
          <w:bCs w:val="0"/>
        </w:rPr>
      </w:pPr>
      <w:hyperlink w:anchor="_Toc533264831" w:history="1">
        <w:r w:rsidR="00A0038E" w:rsidRPr="007809C1">
          <w:rPr>
            <w:rStyle w:val="Hyperlink"/>
          </w:rPr>
          <w:t>97.3</w:t>
        </w:r>
        <w:r w:rsidR="00A0038E" w:rsidRPr="0008200D">
          <w:rPr>
            <w:rFonts w:ascii="Calibri" w:eastAsia="Times New Roman" w:hAnsi="Calibri"/>
            <w:bCs w:val="0"/>
          </w:rPr>
          <w:tab/>
        </w:r>
        <w:r w:rsidR="00A0038E" w:rsidRPr="007809C1">
          <w:rPr>
            <w:rStyle w:val="Hyperlink"/>
          </w:rPr>
          <w:t>Included Calls</w:t>
        </w:r>
        <w:r w:rsidR="00A0038E">
          <w:rPr>
            <w:webHidden/>
          </w:rPr>
          <w:tab/>
        </w:r>
        <w:r w:rsidR="00A0038E">
          <w:rPr>
            <w:webHidden/>
          </w:rPr>
          <w:fldChar w:fldCharType="begin"/>
        </w:r>
        <w:r w:rsidR="00A0038E">
          <w:rPr>
            <w:webHidden/>
          </w:rPr>
          <w:instrText xml:space="preserve"> PAGEREF _Toc533264831 \h </w:instrText>
        </w:r>
        <w:r w:rsidR="00A0038E">
          <w:rPr>
            <w:webHidden/>
          </w:rPr>
        </w:r>
        <w:r w:rsidR="00A0038E">
          <w:rPr>
            <w:webHidden/>
          </w:rPr>
          <w:fldChar w:fldCharType="separate"/>
        </w:r>
        <w:r w:rsidR="00196852">
          <w:rPr>
            <w:webHidden/>
          </w:rPr>
          <w:t>216</w:t>
        </w:r>
        <w:r w:rsidR="00A0038E">
          <w:rPr>
            <w:webHidden/>
          </w:rPr>
          <w:fldChar w:fldCharType="end"/>
        </w:r>
      </w:hyperlink>
    </w:p>
    <w:p w14:paraId="601EA969" w14:textId="77777777" w:rsidR="00A0038E" w:rsidRPr="0008200D" w:rsidRDefault="00294128" w:rsidP="00BE0664">
      <w:pPr>
        <w:pStyle w:val="TOC1"/>
        <w:rPr>
          <w:rFonts w:ascii="Calibri" w:eastAsia="Times New Roman" w:hAnsi="Calibri"/>
          <w:noProof/>
          <w:szCs w:val="22"/>
        </w:rPr>
      </w:pPr>
      <w:hyperlink w:anchor="_Toc533264832" w:history="1">
        <w:r w:rsidR="00A0038E" w:rsidRPr="007809C1">
          <w:rPr>
            <w:rStyle w:val="Hyperlink"/>
            <w:noProof/>
          </w:rPr>
          <w:t>98.</w:t>
        </w:r>
        <w:r w:rsidR="00A0038E" w:rsidRPr="0008200D">
          <w:rPr>
            <w:rFonts w:ascii="Calibri" w:eastAsia="Times New Roman" w:hAnsi="Calibri"/>
            <w:noProof/>
            <w:szCs w:val="22"/>
          </w:rPr>
          <w:tab/>
        </w:r>
        <w:r w:rsidR="00A0038E" w:rsidRPr="007809C1">
          <w:rPr>
            <w:rStyle w:val="Hyperlink"/>
            <w:noProof/>
          </w:rPr>
          <w:t>WP Employee Plan</w:t>
        </w:r>
        <w:r w:rsidR="00A0038E">
          <w:rPr>
            <w:noProof/>
            <w:webHidden/>
          </w:rPr>
          <w:tab/>
        </w:r>
        <w:r w:rsidR="00A0038E">
          <w:rPr>
            <w:noProof/>
            <w:webHidden/>
          </w:rPr>
          <w:fldChar w:fldCharType="begin"/>
        </w:r>
        <w:r w:rsidR="00A0038E">
          <w:rPr>
            <w:noProof/>
            <w:webHidden/>
          </w:rPr>
          <w:instrText xml:space="preserve"> PAGEREF _Toc533264832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13560660" w14:textId="77777777" w:rsidR="00A0038E" w:rsidRPr="0008200D" w:rsidRDefault="00294128" w:rsidP="00BE0664">
      <w:pPr>
        <w:pStyle w:val="TOC1"/>
        <w:rPr>
          <w:rFonts w:ascii="Calibri" w:eastAsia="Times New Roman" w:hAnsi="Calibri"/>
          <w:noProof/>
          <w:szCs w:val="22"/>
        </w:rPr>
      </w:pPr>
      <w:hyperlink w:anchor="_Toc533264833" w:history="1">
        <w:r w:rsidR="00A0038E" w:rsidRPr="007809C1">
          <w:rPr>
            <w:rStyle w:val="Hyperlink"/>
            <w:noProof/>
          </w:rPr>
          <w:t>99.</w:t>
        </w:r>
        <w:r w:rsidR="00A0038E" w:rsidRPr="0008200D">
          <w:rPr>
            <w:rFonts w:ascii="Calibri" w:eastAsia="Times New Roman" w:hAnsi="Calibri"/>
            <w:noProof/>
            <w:szCs w:val="22"/>
          </w:rPr>
          <w:tab/>
        </w:r>
        <w:r w:rsidR="00A0038E" w:rsidRPr="007809C1">
          <w:rPr>
            <w:rStyle w:val="Hyperlink"/>
            <w:noProof/>
          </w:rPr>
          <w:t>'yes' Plans</w:t>
        </w:r>
        <w:r w:rsidR="00A0038E">
          <w:rPr>
            <w:noProof/>
            <w:webHidden/>
          </w:rPr>
          <w:tab/>
        </w:r>
        <w:r w:rsidR="00A0038E">
          <w:rPr>
            <w:noProof/>
            <w:webHidden/>
          </w:rPr>
          <w:fldChar w:fldCharType="begin"/>
        </w:r>
        <w:r w:rsidR="00A0038E">
          <w:rPr>
            <w:noProof/>
            <w:webHidden/>
          </w:rPr>
          <w:instrText xml:space="preserve"> PAGEREF _Toc533264833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663F538F" w14:textId="77777777" w:rsidR="00A0038E" w:rsidRPr="0008200D" w:rsidRDefault="00294128" w:rsidP="00BE0664">
      <w:pPr>
        <w:pStyle w:val="TOC1"/>
        <w:rPr>
          <w:rFonts w:ascii="Calibri" w:eastAsia="Times New Roman" w:hAnsi="Calibri"/>
          <w:noProof/>
          <w:szCs w:val="22"/>
        </w:rPr>
      </w:pPr>
      <w:hyperlink w:anchor="_Toc533264834" w:history="1">
        <w:r w:rsidR="00A0038E" w:rsidRPr="007809C1">
          <w:rPr>
            <w:rStyle w:val="Hyperlink"/>
            <w:noProof/>
          </w:rPr>
          <w:t>100.</w:t>
        </w:r>
        <w:r w:rsidR="00A0038E" w:rsidRPr="0008200D">
          <w:rPr>
            <w:rFonts w:ascii="Calibri" w:eastAsia="Times New Roman" w:hAnsi="Calibri"/>
            <w:noProof/>
            <w:szCs w:val="22"/>
          </w:rPr>
          <w:tab/>
        </w:r>
        <w:r w:rsidR="00A0038E" w:rsidRPr="007809C1">
          <w:rPr>
            <w:rStyle w:val="Hyperlink"/>
            <w:noProof/>
          </w:rPr>
          <w:t>'yes' Plan Employee Discount</w:t>
        </w:r>
        <w:r w:rsidR="00A0038E">
          <w:rPr>
            <w:noProof/>
            <w:webHidden/>
          </w:rPr>
          <w:tab/>
        </w:r>
        <w:r w:rsidR="00A0038E">
          <w:rPr>
            <w:noProof/>
            <w:webHidden/>
          </w:rPr>
          <w:fldChar w:fldCharType="begin"/>
        </w:r>
        <w:r w:rsidR="00A0038E">
          <w:rPr>
            <w:noProof/>
            <w:webHidden/>
          </w:rPr>
          <w:instrText xml:space="preserve"> PAGEREF _Toc533264834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675881E" w14:textId="77777777" w:rsidR="00A0038E" w:rsidRPr="0008200D" w:rsidRDefault="00294128">
      <w:pPr>
        <w:pStyle w:val="TOC2"/>
        <w:rPr>
          <w:rFonts w:ascii="Calibri" w:eastAsia="Times New Roman" w:hAnsi="Calibri"/>
          <w:bCs w:val="0"/>
        </w:rPr>
      </w:pPr>
      <w:hyperlink w:anchor="_Toc533264835" w:history="1">
        <w:r w:rsidR="00A0038E" w:rsidRPr="007809C1">
          <w:rPr>
            <w:rStyle w:val="Hyperlink"/>
          </w:rPr>
          <w:t>100.1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_Toc533264835 \h </w:instrText>
        </w:r>
        <w:r w:rsidR="00A0038E">
          <w:rPr>
            <w:webHidden/>
          </w:rPr>
        </w:r>
        <w:r w:rsidR="00A0038E">
          <w:rPr>
            <w:webHidden/>
          </w:rPr>
          <w:fldChar w:fldCharType="separate"/>
        </w:r>
        <w:r w:rsidR="00196852">
          <w:rPr>
            <w:webHidden/>
          </w:rPr>
          <w:t>216</w:t>
        </w:r>
        <w:r w:rsidR="00A0038E">
          <w:rPr>
            <w:webHidden/>
          </w:rPr>
          <w:fldChar w:fldCharType="end"/>
        </w:r>
      </w:hyperlink>
    </w:p>
    <w:p w14:paraId="05F3A159" w14:textId="77777777" w:rsidR="00A0038E" w:rsidRPr="0008200D" w:rsidRDefault="00294128">
      <w:pPr>
        <w:pStyle w:val="TOC2"/>
        <w:rPr>
          <w:rFonts w:ascii="Calibri" w:eastAsia="Times New Roman" w:hAnsi="Calibri"/>
          <w:bCs w:val="0"/>
        </w:rPr>
      </w:pPr>
      <w:hyperlink w:anchor="_Toc533264836" w:history="1">
        <w:r w:rsidR="00A0038E" w:rsidRPr="007809C1">
          <w:rPr>
            <w:rStyle w:val="Hyperlink"/>
          </w:rPr>
          <w:t>100.2</w:t>
        </w:r>
        <w:r w:rsidR="00A0038E" w:rsidRPr="0008200D">
          <w:rPr>
            <w:rFonts w:ascii="Calibri" w:eastAsia="Times New Roman" w:hAnsi="Calibri"/>
            <w:bCs w:val="0"/>
          </w:rPr>
          <w:tab/>
        </w:r>
        <w:r w:rsidR="00A0038E" w:rsidRPr="007809C1">
          <w:rPr>
            <w:rStyle w:val="Hyperlink"/>
          </w:rPr>
          <w:t>The Discount</w:t>
        </w:r>
        <w:r w:rsidR="00A0038E">
          <w:rPr>
            <w:webHidden/>
          </w:rPr>
          <w:tab/>
        </w:r>
        <w:r w:rsidR="00A0038E">
          <w:rPr>
            <w:webHidden/>
          </w:rPr>
          <w:fldChar w:fldCharType="begin"/>
        </w:r>
        <w:r w:rsidR="00A0038E">
          <w:rPr>
            <w:webHidden/>
          </w:rPr>
          <w:instrText xml:space="preserve"> PAGEREF _Toc533264836 \h </w:instrText>
        </w:r>
        <w:r w:rsidR="00A0038E">
          <w:rPr>
            <w:webHidden/>
          </w:rPr>
        </w:r>
        <w:r w:rsidR="00A0038E">
          <w:rPr>
            <w:webHidden/>
          </w:rPr>
          <w:fldChar w:fldCharType="separate"/>
        </w:r>
        <w:r w:rsidR="00196852">
          <w:rPr>
            <w:webHidden/>
          </w:rPr>
          <w:t>216</w:t>
        </w:r>
        <w:r w:rsidR="00A0038E">
          <w:rPr>
            <w:webHidden/>
          </w:rPr>
          <w:fldChar w:fldCharType="end"/>
        </w:r>
      </w:hyperlink>
    </w:p>
    <w:p w14:paraId="6E817A84" w14:textId="77777777" w:rsidR="00A0038E" w:rsidRPr="0008200D" w:rsidRDefault="00294128">
      <w:pPr>
        <w:pStyle w:val="TOC2"/>
        <w:rPr>
          <w:rFonts w:ascii="Calibri" w:eastAsia="Times New Roman" w:hAnsi="Calibri"/>
          <w:bCs w:val="0"/>
        </w:rPr>
      </w:pPr>
      <w:hyperlink w:anchor="_Toc533264837" w:history="1">
        <w:r w:rsidR="00A0038E" w:rsidRPr="007809C1">
          <w:rPr>
            <w:rStyle w:val="Hyperlink"/>
          </w:rPr>
          <w:t>100.3</w:t>
        </w:r>
        <w:r w:rsidR="00A0038E" w:rsidRPr="0008200D">
          <w:rPr>
            <w:rFonts w:ascii="Calibri" w:eastAsia="Times New Roman" w:hAnsi="Calibri"/>
            <w:bCs w:val="0"/>
          </w:rPr>
          <w:tab/>
        </w:r>
        <w:r w:rsidR="00A0038E" w:rsidRPr="007809C1">
          <w:rPr>
            <w:rStyle w:val="Hyperlink"/>
          </w:rPr>
          <w:t>The Plans</w:t>
        </w:r>
        <w:r w:rsidR="00A0038E">
          <w:rPr>
            <w:webHidden/>
          </w:rPr>
          <w:tab/>
        </w:r>
        <w:r w:rsidR="00A0038E">
          <w:rPr>
            <w:webHidden/>
          </w:rPr>
          <w:fldChar w:fldCharType="begin"/>
        </w:r>
        <w:r w:rsidR="00A0038E">
          <w:rPr>
            <w:webHidden/>
          </w:rPr>
          <w:instrText xml:space="preserve"> PAGEREF _Toc533264837 \h </w:instrText>
        </w:r>
        <w:r w:rsidR="00A0038E">
          <w:rPr>
            <w:webHidden/>
          </w:rPr>
        </w:r>
        <w:r w:rsidR="00A0038E">
          <w:rPr>
            <w:webHidden/>
          </w:rPr>
          <w:fldChar w:fldCharType="separate"/>
        </w:r>
        <w:r w:rsidR="00196852">
          <w:rPr>
            <w:webHidden/>
          </w:rPr>
          <w:t>216</w:t>
        </w:r>
        <w:r w:rsidR="00A0038E">
          <w:rPr>
            <w:webHidden/>
          </w:rPr>
          <w:fldChar w:fldCharType="end"/>
        </w:r>
      </w:hyperlink>
    </w:p>
    <w:p w14:paraId="78461A14" w14:textId="77777777" w:rsidR="00A0038E" w:rsidRPr="0008200D" w:rsidRDefault="00294128" w:rsidP="00BE0664">
      <w:pPr>
        <w:pStyle w:val="TOC1"/>
        <w:rPr>
          <w:rFonts w:ascii="Calibri" w:eastAsia="Times New Roman" w:hAnsi="Calibri"/>
          <w:noProof/>
          <w:szCs w:val="22"/>
        </w:rPr>
      </w:pPr>
      <w:hyperlink w:anchor="_Toc533264838" w:history="1">
        <w:r w:rsidR="00A0038E" w:rsidRPr="007809C1">
          <w:rPr>
            <w:rStyle w:val="Hyperlink"/>
            <w:noProof/>
          </w:rPr>
          <w:t>101.</w:t>
        </w:r>
        <w:r w:rsidR="00A0038E" w:rsidRPr="0008200D">
          <w:rPr>
            <w:rFonts w:ascii="Calibri" w:eastAsia="Times New Roman" w:hAnsi="Calibri"/>
            <w:noProof/>
            <w:szCs w:val="22"/>
          </w:rPr>
          <w:tab/>
        </w:r>
        <w:r w:rsidR="00A0038E" w:rsidRPr="007809C1">
          <w:rPr>
            <w:rStyle w:val="Hyperlink"/>
            <w:noProof/>
          </w:rPr>
          <w:t>'yes' 49 Cap Plans</w:t>
        </w:r>
        <w:r w:rsidR="00A0038E">
          <w:rPr>
            <w:noProof/>
            <w:webHidden/>
          </w:rPr>
          <w:tab/>
        </w:r>
        <w:r w:rsidR="00A0038E">
          <w:rPr>
            <w:noProof/>
            <w:webHidden/>
          </w:rPr>
          <w:fldChar w:fldCharType="begin"/>
        </w:r>
        <w:r w:rsidR="00A0038E">
          <w:rPr>
            <w:noProof/>
            <w:webHidden/>
          </w:rPr>
          <w:instrText xml:space="preserve"> PAGEREF _Toc533264838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463627C" w14:textId="77777777" w:rsidR="00A0038E" w:rsidRPr="0008200D" w:rsidRDefault="00294128">
      <w:pPr>
        <w:pStyle w:val="TOC2"/>
        <w:rPr>
          <w:rFonts w:ascii="Calibri" w:eastAsia="Times New Roman" w:hAnsi="Calibri"/>
          <w:bCs w:val="0"/>
        </w:rPr>
      </w:pPr>
      <w:hyperlink w:anchor="_Toc533264839" w:history="1">
        <w:r w:rsidR="00A0038E" w:rsidRPr="007809C1">
          <w:rPr>
            <w:rStyle w:val="Hyperlink"/>
          </w:rPr>
          <w:t>101.1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_Toc533264839 \h </w:instrText>
        </w:r>
        <w:r w:rsidR="00A0038E">
          <w:rPr>
            <w:webHidden/>
          </w:rPr>
        </w:r>
        <w:r w:rsidR="00A0038E">
          <w:rPr>
            <w:webHidden/>
          </w:rPr>
          <w:fldChar w:fldCharType="separate"/>
        </w:r>
        <w:r w:rsidR="00196852">
          <w:rPr>
            <w:webHidden/>
          </w:rPr>
          <w:t>216</w:t>
        </w:r>
        <w:r w:rsidR="00A0038E">
          <w:rPr>
            <w:webHidden/>
          </w:rPr>
          <w:fldChar w:fldCharType="end"/>
        </w:r>
      </w:hyperlink>
    </w:p>
    <w:p w14:paraId="63C5F434" w14:textId="77777777" w:rsidR="00A0038E" w:rsidRPr="0008200D" w:rsidRDefault="00294128">
      <w:pPr>
        <w:pStyle w:val="TOC2"/>
        <w:rPr>
          <w:rFonts w:ascii="Calibri" w:eastAsia="Times New Roman" w:hAnsi="Calibri"/>
          <w:bCs w:val="0"/>
        </w:rPr>
      </w:pPr>
      <w:hyperlink w:anchor="_Toc533264840" w:history="1">
        <w:r w:rsidR="00A0038E" w:rsidRPr="007809C1">
          <w:rPr>
            <w:rStyle w:val="Hyperlink"/>
          </w:rPr>
          <w:t>101.2</w:t>
        </w:r>
        <w:r w:rsidR="00A0038E" w:rsidRPr="0008200D">
          <w:rPr>
            <w:rFonts w:ascii="Calibri" w:eastAsia="Times New Roman" w:hAnsi="Calibri"/>
            <w:bCs w:val="0"/>
          </w:rPr>
          <w:tab/>
        </w:r>
        <w:r w:rsidR="00A0038E" w:rsidRPr="007809C1">
          <w:rPr>
            <w:rStyle w:val="Hyperlink"/>
          </w:rPr>
          <w:t>Is it a fixed-length agreement?</w:t>
        </w:r>
        <w:r w:rsidR="00A0038E">
          <w:rPr>
            <w:webHidden/>
          </w:rPr>
          <w:tab/>
        </w:r>
        <w:r w:rsidR="00A0038E">
          <w:rPr>
            <w:webHidden/>
          </w:rPr>
          <w:fldChar w:fldCharType="begin"/>
        </w:r>
        <w:r w:rsidR="00A0038E">
          <w:rPr>
            <w:webHidden/>
          </w:rPr>
          <w:instrText xml:space="preserve"> PAGEREF _Toc533264840 \h </w:instrText>
        </w:r>
        <w:r w:rsidR="00A0038E">
          <w:rPr>
            <w:webHidden/>
          </w:rPr>
        </w:r>
        <w:r w:rsidR="00A0038E">
          <w:rPr>
            <w:webHidden/>
          </w:rPr>
          <w:fldChar w:fldCharType="separate"/>
        </w:r>
        <w:r w:rsidR="00196852">
          <w:rPr>
            <w:webHidden/>
          </w:rPr>
          <w:t>216</w:t>
        </w:r>
        <w:r w:rsidR="00A0038E">
          <w:rPr>
            <w:webHidden/>
          </w:rPr>
          <w:fldChar w:fldCharType="end"/>
        </w:r>
      </w:hyperlink>
    </w:p>
    <w:p w14:paraId="3C3661D5" w14:textId="77777777" w:rsidR="00A0038E" w:rsidRPr="0008200D" w:rsidRDefault="00294128">
      <w:pPr>
        <w:pStyle w:val="TOC2"/>
        <w:rPr>
          <w:rFonts w:ascii="Calibri" w:eastAsia="Times New Roman" w:hAnsi="Calibri"/>
          <w:bCs w:val="0"/>
        </w:rPr>
      </w:pPr>
      <w:hyperlink w:anchor="_Toc533264841" w:history="1">
        <w:r w:rsidR="00A0038E" w:rsidRPr="007809C1">
          <w:rPr>
            <w:rStyle w:val="Hyperlink"/>
          </w:rPr>
          <w:t>101.3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_Toc533264841 \h </w:instrText>
        </w:r>
        <w:r w:rsidR="00A0038E">
          <w:rPr>
            <w:webHidden/>
          </w:rPr>
        </w:r>
        <w:r w:rsidR="00A0038E">
          <w:rPr>
            <w:webHidden/>
          </w:rPr>
          <w:fldChar w:fldCharType="separate"/>
        </w:r>
        <w:r w:rsidR="00196852">
          <w:rPr>
            <w:webHidden/>
          </w:rPr>
          <w:t>216</w:t>
        </w:r>
        <w:r w:rsidR="00A0038E">
          <w:rPr>
            <w:webHidden/>
          </w:rPr>
          <w:fldChar w:fldCharType="end"/>
        </w:r>
      </w:hyperlink>
    </w:p>
    <w:p w14:paraId="0D53F449" w14:textId="77777777" w:rsidR="00A0038E" w:rsidRPr="0008200D" w:rsidRDefault="00294128">
      <w:pPr>
        <w:pStyle w:val="TOC2"/>
        <w:rPr>
          <w:rFonts w:ascii="Calibri" w:eastAsia="Times New Roman" w:hAnsi="Calibri"/>
          <w:bCs w:val="0"/>
        </w:rPr>
      </w:pPr>
      <w:hyperlink w:anchor="_Toc533264842" w:history="1">
        <w:r w:rsidR="00A0038E" w:rsidRPr="007809C1">
          <w:rPr>
            <w:rStyle w:val="Hyperlink"/>
          </w:rPr>
          <w:t>101.4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w:t>
        </w:r>
        <w:r w:rsidR="00A0038E" w:rsidRPr="007809C1">
          <w:rPr>
            <w:rStyle w:val="Hyperlink"/>
          </w:rPr>
          <w:t xml:space="preserve">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_Toc533264842 \h </w:instrText>
        </w:r>
        <w:r w:rsidR="00A0038E">
          <w:rPr>
            <w:webHidden/>
          </w:rPr>
        </w:r>
        <w:r w:rsidR="00A0038E">
          <w:rPr>
            <w:webHidden/>
          </w:rPr>
          <w:fldChar w:fldCharType="separate"/>
        </w:r>
        <w:r w:rsidR="00196852">
          <w:rPr>
            <w:webHidden/>
          </w:rPr>
          <w:t>216</w:t>
        </w:r>
        <w:r w:rsidR="00A0038E">
          <w:rPr>
            <w:webHidden/>
          </w:rPr>
          <w:fldChar w:fldCharType="end"/>
        </w:r>
      </w:hyperlink>
    </w:p>
    <w:p w14:paraId="68CF4811" w14:textId="77777777" w:rsidR="00A0038E" w:rsidRPr="0008200D" w:rsidRDefault="00294128" w:rsidP="00BE0664">
      <w:pPr>
        <w:pStyle w:val="TOC1"/>
        <w:rPr>
          <w:rFonts w:ascii="Calibri" w:eastAsia="Times New Roman" w:hAnsi="Calibri"/>
          <w:noProof/>
          <w:szCs w:val="22"/>
        </w:rPr>
      </w:pPr>
      <w:hyperlink w:anchor="_Toc533264843" w:history="1">
        <w:r w:rsidR="00A0038E" w:rsidRPr="007809C1">
          <w:rPr>
            <w:rStyle w:val="Hyperlink"/>
            <w:noProof/>
          </w:rPr>
          <w:t>102.</w:t>
        </w:r>
        <w:r w:rsidR="00A0038E" w:rsidRPr="0008200D">
          <w:rPr>
            <w:rFonts w:ascii="Calibri" w:eastAsia="Times New Roman" w:hAnsi="Calibri"/>
            <w:noProof/>
            <w:szCs w:val="22"/>
          </w:rPr>
          <w:tab/>
        </w:r>
        <w:r w:rsidR="00A0038E" w:rsidRPr="007809C1">
          <w:rPr>
            <w:rStyle w:val="Hyperlink"/>
            <w:noProof/>
          </w:rPr>
          <w:t>'yes' 49 Cap Plus Plan</w:t>
        </w:r>
        <w:r w:rsidR="00A0038E">
          <w:rPr>
            <w:noProof/>
            <w:webHidden/>
          </w:rPr>
          <w:tab/>
        </w:r>
        <w:r w:rsidR="00A0038E">
          <w:rPr>
            <w:noProof/>
            <w:webHidden/>
          </w:rPr>
          <w:fldChar w:fldCharType="begin"/>
        </w:r>
        <w:r w:rsidR="00A0038E">
          <w:rPr>
            <w:noProof/>
            <w:webHidden/>
          </w:rPr>
          <w:instrText xml:space="preserve"> PAGEREF _Toc533264843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730CB32D" w14:textId="77777777" w:rsidR="00A0038E" w:rsidRPr="0008200D" w:rsidRDefault="00294128">
      <w:pPr>
        <w:pStyle w:val="TOC2"/>
        <w:rPr>
          <w:rFonts w:ascii="Calibri" w:eastAsia="Times New Roman" w:hAnsi="Calibri"/>
          <w:bCs w:val="0"/>
        </w:rPr>
      </w:pPr>
      <w:hyperlink w:anchor="_Toc533264844" w:history="1">
        <w:r w:rsidR="00A0038E" w:rsidRPr="007809C1">
          <w:rPr>
            <w:rStyle w:val="Hyperlink"/>
          </w:rPr>
          <w:t>102.1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_Toc533264844 \h </w:instrText>
        </w:r>
        <w:r w:rsidR="00A0038E">
          <w:rPr>
            <w:webHidden/>
          </w:rPr>
        </w:r>
        <w:r w:rsidR="00A0038E">
          <w:rPr>
            <w:webHidden/>
          </w:rPr>
          <w:fldChar w:fldCharType="separate"/>
        </w:r>
        <w:r w:rsidR="00196852">
          <w:rPr>
            <w:webHidden/>
          </w:rPr>
          <w:t>216</w:t>
        </w:r>
        <w:r w:rsidR="00A0038E">
          <w:rPr>
            <w:webHidden/>
          </w:rPr>
          <w:fldChar w:fldCharType="end"/>
        </w:r>
      </w:hyperlink>
    </w:p>
    <w:p w14:paraId="4942C0FB" w14:textId="77777777" w:rsidR="00A0038E" w:rsidRPr="0008200D" w:rsidRDefault="00294128">
      <w:pPr>
        <w:pStyle w:val="TOC2"/>
        <w:rPr>
          <w:rFonts w:ascii="Calibri" w:eastAsia="Times New Roman" w:hAnsi="Calibri"/>
          <w:bCs w:val="0"/>
        </w:rPr>
      </w:pPr>
      <w:hyperlink w:anchor="_Toc533264845" w:history="1">
        <w:r w:rsidR="00A0038E" w:rsidRPr="007809C1">
          <w:rPr>
            <w:rStyle w:val="Hyperlink"/>
          </w:rPr>
          <w:t>102.2</w:t>
        </w:r>
        <w:r w:rsidR="00A0038E" w:rsidRPr="0008200D">
          <w:rPr>
            <w:rFonts w:ascii="Calibri" w:eastAsia="Times New Roman" w:hAnsi="Calibri"/>
            <w:bCs w:val="0"/>
          </w:rPr>
          <w:tab/>
        </w:r>
        <w:r w:rsidR="00A0038E" w:rsidRPr="007809C1">
          <w:rPr>
            <w:rStyle w:val="Hyperlink"/>
          </w:rPr>
          <w:t>Minimum Term</w:t>
        </w:r>
        <w:r w:rsidR="00A0038E">
          <w:rPr>
            <w:webHidden/>
          </w:rPr>
          <w:tab/>
        </w:r>
        <w:r w:rsidR="00A0038E">
          <w:rPr>
            <w:webHidden/>
          </w:rPr>
          <w:fldChar w:fldCharType="begin"/>
        </w:r>
        <w:r w:rsidR="00A0038E">
          <w:rPr>
            <w:webHidden/>
          </w:rPr>
          <w:instrText xml:space="preserve"> PAGEREF _Toc533264845 \h </w:instrText>
        </w:r>
        <w:r w:rsidR="00A0038E">
          <w:rPr>
            <w:webHidden/>
          </w:rPr>
        </w:r>
        <w:r w:rsidR="00A0038E">
          <w:rPr>
            <w:webHidden/>
          </w:rPr>
          <w:fldChar w:fldCharType="separate"/>
        </w:r>
        <w:r w:rsidR="00196852">
          <w:rPr>
            <w:webHidden/>
          </w:rPr>
          <w:t>216</w:t>
        </w:r>
        <w:r w:rsidR="00A0038E">
          <w:rPr>
            <w:webHidden/>
          </w:rPr>
          <w:fldChar w:fldCharType="end"/>
        </w:r>
      </w:hyperlink>
    </w:p>
    <w:p w14:paraId="20F22BEF" w14:textId="77777777" w:rsidR="00A0038E" w:rsidRPr="0008200D" w:rsidRDefault="00294128">
      <w:pPr>
        <w:pStyle w:val="TOC2"/>
        <w:rPr>
          <w:rFonts w:ascii="Calibri" w:eastAsia="Times New Roman" w:hAnsi="Calibri"/>
          <w:bCs w:val="0"/>
        </w:rPr>
      </w:pPr>
      <w:hyperlink w:anchor="_Toc533264846" w:history="1">
        <w:r w:rsidR="00A0038E" w:rsidRPr="007809C1">
          <w:rPr>
            <w:rStyle w:val="Hyperlink"/>
          </w:rPr>
          <w:t>102.3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us</w:t>
        </w:r>
        <w:r w:rsidR="00A0038E">
          <w:rPr>
            <w:webHidden/>
          </w:rPr>
          <w:tab/>
        </w:r>
        <w:r w:rsidR="00A0038E">
          <w:rPr>
            <w:webHidden/>
          </w:rPr>
          <w:fldChar w:fldCharType="begin"/>
        </w:r>
        <w:r w:rsidR="00A0038E">
          <w:rPr>
            <w:webHidden/>
          </w:rPr>
          <w:instrText xml:space="preserve"> PAGEREF _Toc533264846 \h </w:instrText>
        </w:r>
        <w:r w:rsidR="00A0038E">
          <w:rPr>
            <w:webHidden/>
          </w:rPr>
        </w:r>
        <w:r w:rsidR="00A0038E">
          <w:rPr>
            <w:webHidden/>
          </w:rPr>
          <w:fldChar w:fldCharType="separate"/>
        </w:r>
        <w:r w:rsidR="00196852">
          <w:rPr>
            <w:webHidden/>
          </w:rPr>
          <w:t>216</w:t>
        </w:r>
        <w:r w:rsidR="00A0038E">
          <w:rPr>
            <w:webHidden/>
          </w:rPr>
          <w:fldChar w:fldCharType="end"/>
        </w:r>
      </w:hyperlink>
    </w:p>
    <w:p w14:paraId="058C45FF" w14:textId="77777777" w:rsidR="00A0038E" w:rsidRPr="0008200D" w:rsidRDefault="00294128">
      <w:pPr>
        <w:pStyle w:val="TOC2"/>
        <w:rPr>
          <w:rFonts w:ascii="Calibri" w:eastAsia="Times New Roman" w:hAnsi="Calibri"/>
          <w:bCs w:val="0"/>
        </w:rPr>
      </w:pPr>
      <w:hyperlink w:anchor="_Toc533264847" w:history="1">
        <w:r w:rsidR="00A0038E" w:rsidRPr="007809C1">
          <w:rPr>
            <w:rStyle w:val="Hyperlink"/>
          </w:rPr>
          <w:t>102.4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 is cancelled early?</w:t>
        </w:r>
        <w:r w:rsidR="00A0038E">
          <w:rPr>
            <w:webHidden/>
          </w:rPr>
          <w:tab/>
        </w:r>
        <w:r w:rsidR="00A0038E">
          <w:rPr>
            <w:webHidden/>
          </w:rPr>
          <w:fldChar w:fldCharType="begin"/>
        </w:r>
        <w:r w:rsidR="00A0038E">
          <w:rPr>
            <w:webHidden/>
          </w:rPr>
          <w:instrText xml:space="preserve"> PAGEREF _Toc533264847 \h </w:instrText>
        </w:r>
        <w:r w:rsidR="00A0038E">
          <w:rPr>
            <w:webHidden/>
          </w:rPr>
        </w:r>
        <w:r w:rsidR="00A0038E">
          <w:rPr>
            <w:webHidden/>
          </w:rPr>
          <w:fldChar w:fldCharType="separate"/>
        </w:r>
        <w:r w:rsidR="00196852">
          <w:rPr>
            <w:webHidden/>
          </w:rPr>
          <w:t>216</w:t>
        </w:r>
        <w:r w:rsidR="00A0038E">
          <w:rPr>
            <w:webHidden/>
          </w:rPr>
          <w:fldChar w:fldCharType="end"/>
        </w:r>
      </w:hyperlink>
    </w:p>
    <w:p w14:paraId="7165F6C4" w14:textId="77777777" w:rsidR="00A0038E" w:rsidRPr="0008200D" w:rsidRDefault="00294128">
      <w:pPr>
        <w:pStyle w:val="TOC2"/>
        <w:rPr>
          <w:rFonts w:ascii="Calibri" w:eastAsia="Times New Roman" w:hAnsi="Calibri"/>
          <w:bCs w:val="0"/>
        </w:rPr>
      </w:pPr>
      <w:hyperlink w:anchor="_Toc533264848" w:history="1">
        <w:r w:rsidR="00A0038E" w:rsidRPr="007809C1">
          <w:rPr>
            <w:rStyle w:val="Hyperlink"/>
          </w:rPr>
          <w:t>102.5</w:t>
        </w:r>
        <w:r w:rsidR="00A0038E" w:rsidRPr="0008200D">
          <w:rPr>
            <w:rFonts w:ascii="Calibri" w:eastAsia="Times New Roman" w:hAnsi="Calibri"/>
            <w:bCs w:val="0"/>
          </w:rPr>
          <w:tab/>
        </w:r>
        <w:r w:rsidR="00A0038E" w:rsidRPr="007809C1">
          <w:rPr>
            <w:rStyle w:val="Hyperlink"/>
          </w:rPr>
          <w:t>Pricing Plan</w:t>
        </w:r>
        <w:r w:rsidR="00A0038E">
          <w:rPr>
            <w:webHidden/>
          </w:rPr>
          <w:tab/>
        </w:r>
        <w:r w:rsidR="00A0038E">
          <w:rPr>
            <w:webHidden/>
          </w:rPr>
          <w:fldChar w:fldCharType="begin"/>
        </w:r>
        <w:r w:rsidR="00A0038E">
          <w:rPr>
            <w:webHidden/>
          </w:rPr>
          <w:instrText xml:space="preserve"> PAGEREF _Toc533264848 \h </w:instrText>
        </w:r>
        <w:r w:rsidR="00A0038E">
          <w:rPr>
            <w:webHidden/>
          </w:rPr>
        </w:r>
        <w:r w:rsidR="00A0038E">
          <w:rPr>
            <w:webHidden/>
          </w:rPr>
          <w:fldChar w:fldCharType="separate"/>
        </w:r>
        <w:r w:rsidR="00196852">
          <w:rPr>
            <w:webHidden/>
          </w:rPr>
          <w:t>216</w:t>
        </w:r>
        <w:r w:rsidR="00A0038E">
          <w:rPr>
            <w:webHidden/>
          </w:rPr>
          <w:fldChar w:fldCharType="end"/>
        </w:r>
      </w:hyperlink>
    </w:p>
    <w:p w14:paraId="6FB8A0B5" w14:textId="77777777" w:rsidR="00A0038E" w:rsidRPr="0008200D" w:rsidRDefault="00294128" w:rsidP="00BE0664">
      <w:pPr>
        <w:pStyle w:val="TOC1"/>
        <w:rPr>
          <w:rFonts w:ascii="Calibri" w:eastAsia="Times New Roman" w:hAnsi="Calibri"/>
          <w:noProof/>
          <w:szCs w:val="22"/>
        </w:rPr>
      </w:pPr>
      <w:hyperlink w:anchor="_Toc533264849" w:history="1">
        <w:r w:rsidR="00A0038E" w:rsidRPr="007809C1">
          <w:rPr>
            <w:rStyle w:val="Hyperlink"/>
            <w:noProof/>
          </w:rPr>
          <w:t>103.</w:t>
        </w:r>
        <w:r w:rsidR="00A0038E" w:rsidRPr="0008200D">
          <w:rPr>
            <w:rFonts w:ascii="Calibri" w:eastAsia="Times New Roman" w:hAnsi="Calibri"/>
            <w:noProof/>
            <w:szCs w:val="22"/>
          </w:rPr>
          <w:tab/>
        </w:r>
        <w:r w:rsidR="00A0038E" w:rsidRPr="007809C1">
          <w:rPr>
            <w:rStyle w:val="Hyperlink"/>
            <w:noProof/>
          </w:rPr>
          <w:t>'yes' 79 Cap Plans</w:t>
        </w:r>
        <w:r w:rsidR="00A0038E">
          <w:rPr>
            <w:noProof/>
            <w:webHidden/>
          </w:rPr>
          <w:tab/>
        </w:r>
        <w:r w:rsidR="00A0038E">
          <w:rPr>
            <w:noProof/>
            <w:webHidden/>
          </w:rPr>
          <w:fldChar w:fldCharType="begin"/>
        </w:r>
        <w:r w:rsidR="00A0038E">
          <w:rPr>
            <w:noProof/>
            <w:webHidden/>
          </w:rPr>
          <w:instrText xml:space="preserve"> PAGEREF _Toc533264849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18FA21FD" w14:textId="77777777" w:rsidR="00A0038E" w:rsidRPr="0008200D" w:rsidRDefault="00294128">
      <w:pPr>
        <w:pStyle w:val="TOC2"/>
        <w:rPr>
          <w:rFonts w:ascii="Calibri" w:eastAsia="Times New Roman" w:hAnsi="Calibri"/>
          <w:bCs w:val="0"/>
        </w:rPr>
      </w:pPr>
      <w:hyperlink w:anchor="_Toc533264850" w:history="1">
        <w:r w:rsidR="00A0038E" w:rsidRPr="007809C1">
          <w:rPr>
            <w:rStyle w:val="Hyperlink"/>
          </w:rPr>
          <w:t>103.1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_Toc533264850 \h </w:instrText>
        </w:r>
        <w:r w:rsidR="00A0038E">
          <w:rPr>
            <w:webHidden/>
          </w:rPr>
        </w:r>
        <w:r w:rsidR="00A0038E">
          <w:rPr>
            <w:webHidden/>
          </w:rPr>
          <w:fldChar w:fldCharType="separate"/>
        </w:r>
        <w:r w:rsidR="00196852">
          <w:rPr>
            <w:webHidden/>
          </w:rPr>
          <w:t>216</w:t>
        </w:r>
        <w:r w:rsidR="00A0038E">
          <w:rPr>
            <w:webHidden/>
          </w:rPr>
          <w:fldChar w:fldCharType="end"/>
        </w:r>
      </w:hyperlink>
    </w:p>
    <w:p w14:paraId="4EF69F7B" w14:textId="77777777" w:rsidR="00A0038E" w:rsidRPr="0008200D" w:rsidRDefault="00294128">
      <w:pPr>
        <w:pStyle w:val="TOC2"/>
        <w:rPr>
          <w:rFonts w:ascii="Calibri" w:eastAsia="Times New Roman" w:hAnsi="Calibri"/>
          <w:bCs w:val="0"/>
        </w:rPr>
      </w:pPr>
      <w:hyperlink w:anchor="_Toc533264851" w:history="1">
        <w:r w:rsidR="00A0038E" w:rsidRPr="007809C1">
          <w:rPr>
            <w:rStyle w:val="Hyperlink"/>
          </w:rPr>
          <w:t>103.2</w:t>
        </w:r>
        <w:r w:rsidR="00A0038E" w:rsidRPr="0008200D">
          <w:rPr>
            <w:rFonts w:ascii="Calibri" w:eastAsia="Times New Roman" w:hAnsi="Calibri"/>
            <w:bCs w:val="0"/>
          </w:rPr>
          <w:tab/>
        </w:r>
        <w:r w:rsidR="00A0038E" w:rsidRPr="007809C1">
          <w:rPr>
            <w:rStyle w:val="Hyperlink"/>
          </w:rPr>
          <w:t xml:space="preserve">Is it a </w:t>
        </w:r>
        <w:r w:rsidR="00A0038E" w:rsidRPr="007809C1">
          <w:rPr>
            <w:rStyle w:val="Hyperlink"/>
            <w:i/>
          </w:rPr>
          <w:t>fixed-length agreement</w:t>
        </w:r>
        <w:r w:rsidR="00A0038E" w:rsidRPr="007809C1">
          <w:rPr>
            <w:rStyle w:val="Hyperlink"/>
          </w:rPr>
          <w:t>?</w:t>
        </w:r>
        <w:r w:rsidR="00A0038E">
          <w:rPr>
            <w:webHidden/>
          </w:rPr>
          <w:tab/>
        </w:r>
        <w:r w:rsidR="00A0038E">
          <w:rPr>
            <w:webHidden/>
          </w:rPr>
          <w:fldChar w:fldCharType="begin"/>
        </w:r>
        <w:r w:rsidR="00A0038E">
          <w:rPr>
            <w:webHidden/>
          </w:rPr>
          <w:instrText xml:space="preserve"> PAGEREF _Toc533264851 \h </w:instrText>
        </w:r>
        <w:r w:rsidR="00A0038E">
          <w:rPr>
            <w:webHidden/>
          </w:rPr>
        </w:r>
        <w:r w:rsidR="00A0038E">
          <w:rPr>
            <w:webHidden/>
          </w:rPr>
          <w:fldChar w:fldCharType="separate"/>
        </w:r>
        <w:r w:rsidR="00196852">
          <w:rPr>
            <w:webHidden/>
          </w:rPr>
          <w:t>216</w:t>
        </w:r>
        <w:r w:rsidR="00A0038E">
          <w:rPr>
            <w:webHidden/>
          </w:rPr>
          <w:fldChar w:fldCharType="end"/>
        </w:r>
      </w:hyperlink>
    </w:p>
    <w:p w14:paraId="665110D7" w14:textId="77777777" w:rsidR="00A0038E" w:rsidRPr="0008200D" w:rsidRDefault="00294128">
      <w:pPr>
        <w:pStyle w:val="TOC2"/>
        <w:rPr>
          <w:rFonts w:ascii="Calibri" w:eastAsia="Times New Roman" w:hAnsi="Calibri"/>
          <w:bCs w:val="0"/>
        </w:rPr>
      </w:pPr>
      <w:hyperlink w:anchor="_Toc533264852" w:history="1">
        <w:r w:rsidR="00A0038E" w:rsidRPr="007809C1">
          <w:rPr>
            <w:rStyle w:val="Hyperlink"/>
          </w:rPr>
          <w:t>103.3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_Toc533264852 \h </w:instrText>
        </w:r>
        <w:r w:rsidR="00A0038E">
          <w:rPr>
            <w:webHidden/>
          </w:rPr>
        </w:r>
        <w:r w:rsidR="00A0038E">
          <w:rPr>
            <w:webHidden/>
          </w:rPr>
          <w:fldChar w:fldCharType="separate"/>
        </w:r>
        <w:r w:rsidR="00196852">
          <w:rPr>
            <w:webHidden/>
          </w:rPr>
          <w:t>216</w:t>
        </w:r>
        <w:r w:rsidR="00A0038E">
          <w:rPr>
            <w:webHidden/>
          </w:rPr>
          <w:fldChar w:fldCharType="end"/>
        </w:r>
      </w:hyperlink>
    </w:p>
    <w:p w14:paraId="4EFFFC2B" w14:textId="77777777" w:rsidR="00A0038E" w:rsidRPr="0008200D" w:rsidRDefault="00294128">
      <w:pPr>
        <w:pStyle w:val="TOC2"/>
        <w:rPr>
          <w:rFonts w:ascii="Calibri" w:eastAsia="Times New Roman" w:hAnsi="Calibri"/>
          <w:bCs w:val="0"/>
        </w:rPr>
      </w:pPr>
      <w:hyperlink w:anchor="_Toc533264853" w:history="1">
        <w:r w:rsidR="00A0038E" w:rsidRPr="007809C1">
          <w:rPr>
            <w:rStyle w:val="Hyperlink"/>
          </w:rPr>
          <w:t>103.4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w:t>
        </w:r>
        <w:r w:rsidR="00A0038E" w:rsidRPr="007809C1">
          <w:rPr>
            <w:rStyle w:val="Hyperlink"/>
          </w:rPr>
          <w:t xml:space="preserve">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_Toc533264853 \h </w:instrText>
        </w:r>
        <w:r w:rsidR="00A0038E">
          <w:rPr>
            <w:webHidden/>
          </w:rPr>
        </w:r>
        <w:r w:rsidR="00A0038E">
          <w:rPr>
            <w:webHidden/>
          </w:rPr>
          <w:fldChar w:fldCharType="separate"/>
        </w:r>
        <w:r w:rsidR="00196852">
          <w:rPr>
            <w:webHidden/>
          </w:rPr>
          <w:t>216</w:t>
        </w:r>
        <w:r w:rsidR="00A0038E">
          <w:rPr>
            <w:webHidden/>
          </w:rPr>
          <w:fldChar w:fldCharType="end"/>
        </w:r>
      </w:hyperlink>
    </w:p>
    <w:p w14:paraId="4D79E552" w14:textId="77777777" w:rsidR="00A0038E" w:rsidRPr="0008200D" w:rsidRDefault="00294128" w:rsidP="00BE0664">
      <w:pPr>
        <w:pStyle w:val="TOC1"/>
        <w:rPr>
          <w:rFonts w:ascii="Calibri" w:eastAsia="Times New Roman" w:hAnsi="Calibri"/>
          <w:noProof/>
          <w:szCs w:val="22"/>
        </w:rPr>
      </w:pPr>
      <w:hyperlink w:anchor="_Toc533264854" w:history="1">
        <w:r w:rsidR="00A0038E" w:rsidRPr="007809C1">
          <w:rPr>
            <w:rStyle w:val="Hyperlink"/>
            <w:noProof/>
          </w:rPr>
          <w:t>104.</w:t>
        </w:r>
        <w:r w:rsidR="00A0038E" w:rsidRPr="0008200D">
          <w:rPr>
            <w:rFonts w:ascii="Calibri" w:eastAsia="Times New Roman" w:hAnsi="Calibri"/>
            <w:noProof/>
            <w:szCs w:val="22"/>
          </w:rPr>
          <w:tab/>
        </w:r>
        <w:r w:rsidR="00A0038E" w:rsidRPr="007809C1">
          <w:rPr>
            <w:rStyle w:val="Hyperlink"/>
            <w:noProof/>
          </w:rPr>
          <w:t>'yes' 79 Cap Employee Plans</w:t>
        </w:r>
        <w:r w:rsidR="00A0038E">
          <w:rPr>
            <w:noProof/>
            <w:webHidden/>
          </w:rPr>
          <w:tab/>
        </w:r>
        <w:r w:rsidR="00A0038E">
          <w:rPr>
            <w:noProof/>
            <w:webHidden/>
          </w:rPr>
          <w:fldChar w:fldCharType="begin"/>
        </w:r>
        <w:r w:rsidR="00A0038E">
          <w:rPr>
            <w:noProof/>
            <w:webHidden/>
          </w:rPr>
          <w:instrText xml:space="preserve"> PAGEREF _Toc533264854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85F639D" w14:textId="77777777" w:rsidR="00A0038E" w:rsidRPr="0008200D" w:rsidRDefault="00294128">
      <w:pPr>
        <w:pStyle w:val="TOC2"/>
        <w:rPr>
          <w:rFonts w:ascii="Calibri" w:eastAsia="Times New Roman" w:hAnsi="Calibri"/>
          <w:bCs w:val="0"/>
        </w:rPr>
      </w:pPr>
      <w:hyperlink w:anchor="_Toc533264855" w:history="1">
        <w:r w:rsidR="00A0038E" w:rsidRPr="007809C1">
          <w:rPr>
            <w:rStyle w:val="Hyperlink"/>
          </w:rPr>
          <w:t>104.1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_Toc533264855 \h </w:instrText>
        </w:r>
        <w:r w:rsidR="00A0038E">
          <w:rPr>
            <w:webHidden/>
          </w:rPr>
        </w:r>
        <w:r w:rsidR="00A0038E">
          <w:rPr>
            <w:webHidden/>
          </w:rPr>
          <w:fldChar w:fldCharType="separate"/>
        </w:r>
        <w:r w:rsidR="00196852">
          <w:rPr>
            <w:webHidden/>
          </w:rPr>
          <w:t>216</w:t>
        </w:r>
        <w:r w:rsidR="00A0038E">
          <w:rPr>
            <w:webHidden/>
          </w:rPr>
          <w:fldChar w:fldCharType="end"/>
        </w:r>
      </w:hyperlink>
    </w:p>
    <w:p w14:paraId="5E7D5C4B" w14:textId="77777777" w:rsidR="00A0038E" w:rsidRPr="0008200D" w:rsidRDefault="00294128">
      <w:pPr>
        <w:pStyle w:val="TOC2"/>
        <w:rPr>
          <w:rFonts w:ascii="Calibri" w:eastAsia="Times New Roman" w:hAnsi="Calibri"/>
          <w:bCs w:val="0"/>
        </w:rPr>
      </w:pPr>
      <w:hyperlink w:anchor="_Toc533264856" w:history="1">
        <w:r w:rsidR="00A0038E" w:rsidRPr="007809C1">
          <w:rPr>
            <w:rStyle w:val="Hyperlink"/>
          </w:rPr>
          <w:t>104.2</w:t>
        </w:r>
        <w:r w:rsidR="00A0038E" w:rsidRPr="0008200D">
          <w:rPr>
            <w:rFonts w:ascii="Calibri" w:eastAsia="Times New Roman" w:hAnsi="Calibri"/>
            <w:bCs w:val="0"/>
          </w:rPr>
          <w:tab/>
        </w:r>
        <w:r w:rsidR="00A0038E" w:rsidRPr="007809C1">
          <w:rPr>
            <w:rStyle w:val="Hyperlink"/>
          </w:rPr>
          <w:t>Special Terms</w:t>
        </w:r>
        <w:r w:rsidR="00A0038E">
          <w:rPr>
            <w:webHidden/>
          </w:rPr>
          <w:tab/>
        </w:r>
        <w:r w:rsidR="00A0038E">
          <w:rPr>
            <w:webHidden/>
          </w:rPr>
          <w:fldChar w:fldCharType="begin"/>
        </w:r>
        <w:r w:rsidR="00A0038E">
          <w:rPr>
            <w:webHidden/>
          </w:rPr>
          <w:instrText xml:space="preserve"> PAGEREF _Toc533264856 \h </w:instrText>
        </w:r>
        <w:r w:rsidR="00A0038E">
          <w:rPr>
            <w:webHidden/>
          </w:rPr>
        </w:r>
        <w:r w:rsidR="00A0038E">
          <w:rPr>
            <w:webHidden/>
          </w:rPr>
          <w:fldChar w:fldCharType="separate"/>
        </w:r>
        <w:r w:rsidR="00196852">
          <w:rPr>
            <w:webHidden/>
          </w:rPr>
          <w:t>216</w:t>
        </w:r>
        <w:r w:rsidR="00A0038E">
          <w:rPr>
            <w:webHidden/>
          </w:rPr>
          <w:fldChar w:fldCharType="end"/>
        </w:r>
      </w:hyperlink>
    </w:p>
    <w:p w14:paraId="0A4A966C" w14:textId="77777777" w:rsidR="00A0038E" w:rsidRPr="0008200D" w:rsidRDefault="00294128">
      <w:pPr>
        <w:pStyle w:val="TOC2"/>
        <w:rPr>
          <w:rFonts w:ascii="Calibri" w:eastAsia="Times New Roman" w:hAnsi="Calibri"/>
          <w:bCs w:val="0"/>
        </w:rPr>
      </w:pPr>
      <w:hyperlink w:anchor="_Toc533264857" w:history="1">
        <w:r w:rsidR="00A0038E" w:rsidRPr="007809C1">
          <w:rPr>
            <w:rStyle w:val="Hyperlink"/>
          </w:rPr>
          <w:t>104.3</w:t>
        </w:r>
        <w:r w:rsidR="00A0038E" w:rsidRPr="0008200D">
          <w:rPr>
            <w:rFonts w:ascii="Calibri" w:eastAsia="Times New Roman" w:hAnsi="Calibri"/>
            <w:bCs w:val="0"/>
          </w:rPr>
          <w:tab/>
        </w:r>
        <w:r w:rsidR="00A0038E" w:rsidRPr="007809C1">
          <w:rPr>
            <w:rStyle w:val="Hyperlink"/>
          </w:rPr>
          <w:t xml:space="preserve">Is it a </w:t>
        </w:r>
        <w:r w:rsidR="00A0038E" w:rsidRPr="007809C1">
          <w:rPr>
            <w:rStyle w:val="Hyperlink"/>
            <w:i/>
          </w:rPr>
          <w:t>fixed length agreement?</w:t>
        </w:r>
        <w:r w:rsidR="00A0038E">
          <w:rPr>
            <w:webHidden/>
          </w:rPr>
          <w:tab/>
        </w:r>
        <w:r w:rsidR="00A0038E">
          <w:rPr>
            <w:webHidden/>
          </w:rPr>
          <w:fldChar w:fldCharType="begin"/>
        </w:r>
        <w:r w:rsidR="00A0038E">
          <w:rPr>
            <w:webHidden/>
          </w:rPr>
          <w:instrText xml:space="preserve"> PAGEREF _Toc533264857 \h </w:instrText>
        </w:r>
        <w:r w:rsidR="00A0038E">
          <w:rPr>
            <w:webHidden/>
          </w:rPr>
        </w:r>
        <w:r w:rsidR="00A0038E">
          <w:rPr>
            <w:webHidden/>
          </w:rPr>
          <w:fldChar w:fldCharType="separate"/>
        </w:r>
        <w:r w:rsidR="00196852">
          <w:rPr>
            <w:webHidden/>
          </w:rPr>
          <w:t>216</w:t>
        </w:r>
        <w:r w:rsidR="00A0038E">
          <w:rPr>
            <w:webHidden/>
          </w:rPr>
          <w:fldChar w:fldCharType="end"/>
        </w:r>
      </w:hyperlink>
    </w:p>
    <w:p w14:paraId="6A79534C" w14:textId="77777777" w:rsidR="00A0038E" w:rsidRPr="0008200D" w:rsidRDefault="00294128">
      <w:pPr>
        <w:pStyle w:val="TOC2"/>
        <w:rPr>
          <w:rFonts w:ascii="Calibri" w:eastAsia="Times New Roman" w:hAnsi="Calibri"/>
          <w:bCs w:val="0"/>
        </w:rPr>
      </w:pPr>
      <w:hyperlink w:anchor="_Toc533264858" w:history="1">
        <w:r w:rsidR="00A0038E" w:rsidRPr="007809C1">
          <w:rPr>
            <w:rStyle w:val="Hyperlink"/>
          </w:rPr>
          <w:t>104.4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_Toc533264858 \h </w:instrText>
        </w:r>
        <w:r w:rsidR="00A0038E">
          <w:rPr>
            <w:webHidden/>
          </w:rPr>
        </w:r>
        <w:r w:rsidR="00A0038E">
          <w:rPr>
            <w:webHidden/>
          </w:rPr>
          <w:fldChar w:fldCharType="separate"/>
        </w:r>
        <w:r w:rsidR="00196852">
          <w:rPr>
            <w:webHidden/>
          </w:rPr>
          <w:t>216</w:t>
        </w:r>
        <w:r w:rsidR="00A0038E">
          <w:rPr>
            <w:webHidden/>
          </w:rPr>
          <w:fldChar w:fldCharType="end"/>
        </w:r>
      </w:hyperlink>
    </w:p>
    <w:p w14:paraId="4B7D6EF0" w14:textId="77777777" w:rsidR="00A0038E" w:rsidRPr="0008200D" w:rsidRDefault="00294128">
      <w:pPr>
        <w:pStyle w:val="TOC2"/>
        <w:rPr>
          <w:rFonts w:ascii="Calibri" w:eastAsia="Times New Roman" w:hAnsi="Calibri"/>
          <w:bCs w:val="0"/>
        </w:rPr>
      </w:pPr>
      <w:hyperlink w:anchor="_Toc533264859" w:history="1">
        <w:r w:rsidR="00A0038E" w:rsidRPr="007809C1">
          <w:rPr>
            <w:rStyle w:val="Hyperlink"/>
          </w:rPr>
          <w:t>104.5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w:t>
        </w:r>
        <w:r w:rsidR="00A0038E" w:rsidRPr="007809C1">
          <w:rPr>
            <w:rStyle w:val="Hyperlink"/>
          </w:rPr>
          <w:t xml:space="preserve">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_Toc533264859 \h </w:instrText>
        </w:r>
        <w:r w:rsidR="00A0038E">
          <w:rPr>
            <w:webHidden/>
          </w:rPr>
        </w:r>
        <w:r w:rsidR="00A0038E">
          <w:rPr>
            <w:webHidden/>
          </w:rPr>
          <w:fldChar w:fldCharType="separate"/>
        </w:r>
        <w:r w:rsidR="00196852">
          <w:rPr>
            <w:webHidden/>
          </w:rPr>
          <w:t>216</w:t>
        </w:r>
        <w:r w:rsidR="00A0038E">
          <w:rPr>
            <w:webHidden/>
          </w:rPr>
          <w:fldChar w:fldCharType="end"/>
        </w:r>
      </w:hyperlink>
    </w:p>
    <w:p w14:paraId="2615CF58" w14:textId="77777777" w:rsidR="00A0038E" w:rsidRPr="0008200D" w:rsidRDefault="00294128" w:rsidP="00BE0664">
      <w:pPr>
        <w:pStyle w:val="TOC1"/>
        <w:rPr>
          <w:rFonts w:ascii="Calibri" w:eastAsia="Times New Roman" w:hAnsi="Calibri"/>
          <w:noProof/>
          <w:szCs w:val="22"/>
        </w:rPr>
      </w:pPr>
      <w:hyperlink w:anchor="_Toc533264860" w:history="1">
        <w:r w:rsidR="00A0038E" w:rsidRPr="007809C1">
          <w:rPr>
            <w:rStyle w:val="Hyperlink"/>
            <w:noProof/>
          </w:rPr>
          <w:t>105.</w:t>
        </w:r>
        <w:r w:rsidR="00A0038E" w:rsidRPr="0008200D">
          <w:rPr>
            <w:rFonts w:ascii="Calibri" w:eastAsia="Times New Roman" w:hAnsi="Calibri"/>
            <w:noProof/>
            <w:szCs w:val="22"/>
          </w:rPr>
          <w:tab/>
        </w:r>
        <w:r w:rsidR="00A0038E" w:rsidRPr="007809C1">
          <w:rPr>
            <w:rStyle w:val="Hyperlink"/>
            <w:noProof/>
          </w:rPr>
          <w:t>'yes' 79 Cap Plus Plan</w:t>
        </w:r>
        <w:r w:rsidR="00A0038E">
          <w:rPr>
            <w:noProof/>
            <w:webHidden/>
          </w:rPr>
          <w:tab/>
        </w:r>
        <w:r w:rsidR="00A0038E">
          <w:rPr>
            <w:noProof/>
            <w:webHidden/>
          </w:rPr>
          <w:fldChar w:fldCharType="begin"/>
        </w:r>
        <w:r w:rsidR="00A0038E">
          <w:rPr>
            <w:noProof/>
            <w:webHidden/>
          </w:rPr>
          <w:instrText xml:space="preserve"> PAGEREF _Toc533264860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DC03ADC" w14:textId="77777777" w:rsidR="00A0038E" w:rsidRPr="0008200D" w:rsidRDefault="00294128">
      <w:pPr>
        <w:pStyle w:val="TOC2"/>
        <w:rPr>
          <w:rFonts w:ascii="Calibri" w:eastAsia="Times New Roman" w:hAnsi="Calibri"/>
          <w:bCs w:val="0"/>
        </w:rPr>
      </w:pPr>
      <w:hyperlink w:anchor="_Toc533264861" w:history="1">
        <w:r w:rsidR="00A0038E" w:rsidRPr="007809C1">
          <w:rPr>
            <w:rStyle w:val="Hyperlink"/>
          </w:rPr>
          <w:t>105.1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_Toc533264861 \h </w:instrText>
        </w:r>
        <w:r w:rsidR="00A0038E">
          <w:rPr>
            <w:webHidden/>
          </w:rPr>
        </w:r>
        <w:r w:rsidR="00A0038E">
          <w:rPr>
            <w:webHidden/>
          </w:rPr>
          <w:fldChar w:fldCharType="separate"/>
        </w:r>
        <w:r w:rsidR="00196852">
          <w:rPr>
            <w:webHidden/>
          </w:rPr>
          <w:t>216</w:t>
        </w:r>
        <w:r w:rsidR="00A0038E">
          <w:rPr>
            <w:webHidden/>
          </w:rPr>
          <w:fldChar w:fldCharType="end"/>
        </w:r>
      </w:hyperlink>
    </w:p>
    <w:p w14:paraId="429EE63C" w14:textId="77777777" w:rsidR="00A0038E" w:rsidRPr="0008200D" w:rsidRDefault="00294128">
      <w:pPr>
        <w:pStyle w:val="TOC2"/>
        <w:rPr>
          <w:rFonts w:ascii="Calibri" w:eastAsia="Times New Roman" w:hAnsi="Calibri"/>
          <w:bCs w:val="0"/>
        </w:rPr>
      </w:pPr>
      <w:hyperlink w:anchor="_Toc533264862" w:history="1">
        <w:r w:rsidR="00A0038E" w:rsidRPr="007809C1">
          <w:rPr>
            <w:rStyle w:val="Hyperlink"/>
          </w:rPr>
          <w:t>105.2</w:t>
        </w:r>
        <w:r w:rsidR="00A0038E" w:rsidRPr="0008200D">
          <w:rPr>
            <w:rFonts w:ascii="Calibri" w:eastAsia="Times New Roman" w:hAnsi="Calibri"/>
            <w:bCs w:val="0"/>
          </w:rPr>
          <w:tab/>
        </w:r>
        <w:r w:rsidR="00A0038E" w:rsidRPr="007809C1">
          <w:rPr>
            <w:rStyle w:val="Hyperlink"/>
          </w:rPr>
          <w:t>Is it a fixed-length agreement?</w:t>
        </w:r>
        <w:r w:rsidR="00A0038E">
          <w:rPr>
            <w:webHidden/>
          </w:rPr>
          <w:tab/>
        </w:r>
        <w:r w:rsidR="00A0038E">
          <w:rPr>
            <w:webHidden/>
          </w:rPr>
          <w:fldChar w:fldCharType="begin"/>
        </w:r>
        <w:r w:rsidR="00A0038E">
          <w:rPr>
            <w:webHidden/>
          </w:rPr>
          <w:instrText xml:space="preserve"> PAGEREF _Toc533264862 \h </w:instrText>
        </w:r>
        <w:r w:rsidR="00A0038E">
          <w:rPr>
            <w:webHidden/>
          </w:rPr>
        </w:r>
        <w:r w:rsidR="00A0038E">
          <w:rPr>
            <w:webHidden/>
          </w:rPr>
          <w:fldChar w:fldCharType="separate"/>
        </w:r>
        <w:r w:rsidR="00196852">
          <w:rPr>
            <w:webHidden/>
          </w:rPr>
          <w:t>216</w:t>
        </w:r>
        <w:r w:rsidR="00A0038E">
          <w:rPr>
            <w:webHidden/>
          </w:rPr>
          <w:fldChar w:fldCharType="end"/>
        </w:r>
      </w:hyperlink>
    </w:p>
    <w:p w14:paraId="64F35D3E" w14:textId="77777777" w:rsidR="00A0038E" w:rsidRPr="0008200D" w:rsidRDefault="00294128">
      <w:pPr>
        <w:pStyle w:val="TOC2"/>
        <w:rPr>
          <w:rFonts w:ascii="Calibri" w:eastAsia="Times New Roman" w:hAnsi="Calibri"/>
          <w:bCs w:val="0"/>
        </w:rPr>
      </w:pPr>
      <w:hyperlink w:anchor="_Toc533264863" w:history="1">
        <w:r w:rsidR="00A0038E" w:rsidRPr="007809C1">
          <w:rPr>
            <w:rStyle w:val="Hyperlink"/>
          </w:rPr>
          <w:t>105.3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must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_Toc533264863 \h </w:instrText>
        </w:r>
        <w:r w:rsidR="00A0038E">
          <w:rPr>
            <w:webHidden/>
          </w:rPr>
        </w:r>
        <w:r w:rsidR="00A0038E">
          <w:rPr>
            <w:webHidden/>
          </w:rPr>
          <w:fldChar w:fldCharType="separate"/>
        </w:r>
        <w:r w:rsidR="00196852">
          <w:rPr>
            <w:webHidden/>
          </w:rPr>
          <w:t>216</w:t>
        </w:r>
        <w:r w:rsidR="00A0038E">
          <w:rPr>
            <w:webHidden/>
          </w:rPr>
          <w:fldChar w:fldCharType="end"/>
        </w:r>
      </w:hyperlink>
    </w:p>
    <w:p w14:paraId="674CFE5E" w14:textId="77777777" w:rsidR="00A0038E" w:rsidRPr="0008200D" w:rsidRDefault="00294128">
      <w:pPr>
        <w:pStyle w:val="TOC2"/>
        <w:rPr>
          <w:rFonts w:ascii="Calibri" w:eastAsia="Times New Roman" w:hAnsi="Calibri"/>
          <w:bCs w:val="0"/>
        </w:rPr>
      </w:pPr>
      <w:hyperlink w:anchor="_Toc533264864" w:history="1">
        <w:r w:rsidR="00A0038E" w:rsidRPr="007809C1">
          <w:rPr>
            <w:rStyle w:val="Hyperlink"/>
          </w:rPr>
          <w:t>105.4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w:t>
        </w:r>
        <w:r w:rsidR="00A0038E" w:rsidRPr="007809C1">
          <w:rPr>
            <w:rStyle w:val="Hyperlink"/>
          </w:rPr>
          <w:t xml:space="preserve">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_Toc533264864 \h </w:instrText>
        </w:r>
        <w:r w:rsidR="00A0038E">
          <w:rPr>
            <w:webHidden/>
          </w:rPr>
        </w:r>
        <w:r w:rsidR="00A0038E">
          <w:rPr>
            <w:webHidden/>
          </w:rPr>
          <w:fldChar w:fldCharType="separate"/>
        </w:r>
        <w:r w:rsidR="00196852">
          <w:rPr>
            <w:webHidden/>
          </w:rPr>
          <w:t>216</w:t>
        </w:r>
        <w:r w:rsidR="00A0038E">
          <w:rPr>
            <w:webHidden/>
          </w:rPr>
          <w:fldChar w:fldCharType="end"/>
        </w:r>
      </w:hyperlink>
    </w:p>
    <w:p w14:paraId="0FC75D1A" w14:textId="77777777" w:rsidR="00A0038E" w:rsidRPr="0008200D" w:rsidRDefault="00294128" w:rsidP="00BE0664">
      <w:pPr>
        <w:pStyle w:val="TOC1"/>
        <w:rPr>
          <w:rFonts w:ascii="Calibri" w:eastAsia="Times New Roman" w:hAnsi="Calibri"/>
          <w:noProof/>
          <w:szCs w:val="22"/>
        </w:rPr>
      </w:pPr>
      <w:hyperlink w:anchor="_Toc533264865" w:history="1">
        <w:r w:rsidR="00A0038E" w:rsidRPr="007809C1">
          <w:rPr>
            <w:rStyle w:val="Hyperlink"/>
            <w:noProof/>
          </w:rPr>
          <w:t>106.</w:t>
        </w:r>
        <w:r w:rsidR="00A0038E" w:rsidRPr="0008200D">
          <w:rPr>
            <w:rFonts w:ascii="Calibri" w:eastAsia="Times New Roman" w:hAnsi="Calibri"/>
            <w:noProof/>
            <w:szCs w:val="22"/>
          </w:rPr>
          <w:tab/>
        </w:r>
        <w:r w:rsidR="00A0038E" w:rsidRPr="007809C1">
          <w:rPr>
            <w:rStyle w:val="Hyperlink"/>
            <w:noProof/>
          </w:rPr>
          <w:t>'yes'/Advance Contact, 'yes'/Advance Connect and 'yes'/Advance Connect Plus Plans</w:t>
        </w:r>
        <w:r w:rsidR="00A0038E">
          <w:rPr>
            <w:noProof/>
            <w:webHidden/>
          </w:rPr>
          <w:tab/>
        </w:r>
        <w:r w:rsidR="00A0038E">
          <w:rPr>
            <w:noProof/>
            <w:webHidden/>
          </w:rPr>
          <w:fldChar w:fldCharType="begin"/>
        </w:r>
        <w:r w:rsidR="00A0038E">
          <w:rPr>
            <w:noProof/>
            <w:webHidden/>
          </w:rPr>
          <w:instrText xml:space="preserve"> PAGEREF _Toc533264865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6E4B7912" w14:textId="77777777" w:rsidR="00A0038E" w:rsidRPr="0008200D" w:rsidRDefault="00294128" w:rsidP="00BE0664">
      <w:pPr>
        <w:pStyle w:val="TOC1"/>
        <w:rPr>
          <w:rFonts w:ascii="Calibri" w:eastAsia="Times New Roman" w:hAnsi="Calibri"/>
          <w:noProof/>
          <w:szCs w:val="22"/>
        </w:rPr>
      </w:pPr>
      <w:hyperlink w:anchor="_Toc533264866" w:history="1">
        <w:r w:rsidR="00A0038E" w:rsidRPr="007809C1">
          <w:rPr>
            <w:rStyle w:val="Hyperlink"/>
            <w:noProof/>
          </w:rPr>
          <w:t>107.</w:t>
        </w:r>
        <w:r w:rsidR="00A0038E" w:rsidRPr="0008200D">
          <w:rPr>
            <w:rFonts w:ascii="Calibri" w:eastAsia="Times New Roman" w:hAnsi="Calibri"/>
            <w:noProof/>
            <w:szCs w:val="22"/>
          </w:rPr>
          <w:tab/>
        </w:r>
        <w:r w:rsidR="00A0038E" w:rsidRPr="007809C1">
          <w:rPr>
            <w:rStyle w:val="Hyperlink"/>
            <w:noProof/>
          </w:rPr>
          <w:t>'yes'/Advance Direct 18 Plan</w:t>
        </w:r>
        <w:r w:rsidR="00A0038E">
          <w:rPr>
            <w:noProof/>
            <w:webHidden/>
          </w:rPr>
          <w:tab/>
        </w:r>
        <w:r w:rsidR="00A0038E">
          <w:rPr>
            <w:noProof/>
            <w:webHidden/>
          </w:rPr>
          <w:fldChar w:fldCharType="begin"/>
        </w:r>
        <w:r w:rsidR="00A0038E">
          <w:rPr>
            <w:noProof/>
            <w:webHidden/>
          </w:rPr>
          <w:instrText xml:space="preserve"> PAGEREF _Toc533264866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6070A471" w14:textId="77777777" w:rsidR="00A0038E" w:rsidRPr="0008200D" w:rsidRDefault="00294128" w:rsidP="00BE0664">
      <w:pPr>
        <w:pStyle w:val="TOC1"/>
        <w:rPr>
          <w:rFonts w:ascii="Calibri" w:eastAsia="Times New Roman" w:hAnsi="Calibri"/>
          <w:noProof/>
          <w:szCs w:val="22"/>
        </w:rPr>
      </w:pPr>
      <w:hyperlink w:anchor="_Toc533264867" w:history="1">
        <w:r w:rsidR="00A0038E" w:rsidRPr="007809C1">
          <w:rPr>
            <w:rStyle w:val="Hyperlink"/>
            <w:noProof/>
          </w:rPr>
          <w:t>108.</w:t>
        </w:r>
        <w:r w:rsidR="00A0038E" w:rsidRPr="0008200D">
          <w:rPr>
            <w:rFonts w:ascii="Calibri" w:eastAsia="Times New Roman" w:hAnsi="Calibri"/>
            <w:noProof/>
            <w:szCs w:val="22"/>
          </w:rPr>
          <w:tab/>
        </w:r>
        <w:r w:rsidR="00A0038E" w:rsidRPr="007809C1">
          <w:rPr>
            <w:rStyle w:val="Hyperlink"/>
            <w:noProof/>
          </w:rPr>
          <w:t>'yes' / Advance Direct 25 Plan</w:t>
        </w:r>
        <w:r w:rsidR="00A0038E">
          <w:rPr>
            <w:noProof/>
            <w:webHidden/>
          </w:rPr>
          <w:tab/>
        </w:r>
        <w:r w:rsidR="00A0038E">
          <w:rPr>
            <w:noProof/>
            <w:webHidden/>
          </w:rPr>
          <w:fldChar w:fldCharType="begin"/>
        </w:r>
        <w:r w:rsidR="00A0038E">
          <w:rPr>
            <w:noProof/>
            <w:webHidden/>
          </w:rPr>
          <w:instrText xml:space="preserve"> PAGEREF _Toc533264867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C617B76" w14:textId="77777777" w:rsidR="00A0038E" w:rsidRPr="0008200D" w:rsidRDefault="00294128" w:rsidP="00BE0664">
      <w:pPr>
        <w:pStyle w:val="TOC1"/>
        <w:rPr>
          <w:rFonts w:ascii="Calibri" w:eastAsia="Times New Roman" w:hAnsi="Calibri"/>
          <w:noProof/>
          <w:szCs w:val="22"/>
        </w:rPr>
      </w:pPr>
      <w:hyperlink w:anchor="_Toc533264868" w:history="1">
        <w:r w:rsidR="00A0038E" w:rsidRPr="007809C1">
          <w:rPr>
            <w:rStyle w:val="Hyperlink"/>
            <w:noProof/>
          </w:rPr>
          <w:t>109.</w:t>
        </w:r>
        <w:r w:rsidR="00A0038E" w:rsidRPr="0008200D">
          <w:rPr>
            <w:rFonts w:ascii="Calibri" w:eastAsia="Times New Roman" w:hAnsi="Calibri"/>
            <w:noProof/>
            <w:szCs w:val="22"/>
          </w:rPr>
          <w:tab/>
        </w:r>
        <w:r w:rsidR="00A0038E" w:rsidRPr="007809C1">
          <w:rPr>
            <w:rStyle w:val="Hyperlink"/>
            <w:noProof/>
          </w:rPr>
          <w:t>'yes' / Advance Mobile Direct 18 Plan</w:t>
        </w:r>
        <w:r w:rsidR="00A0038E">
          <w:rPr>
            <w:noProof/>
            <w:webHidden/>
          </w:rPr>
          <w:tab/>
        </w:r>
        <w:r w:rsidR="00A0038E">
          <w:rPr>
            <w:noProof/>
            <w:webHidden/>
          </w:rPr>
          <w:fldChar w:fldCharType="begin"/>
        </w:r>
        <w:r w:rsidR="00A0038E">
          <w:rPr>
            <w:noProof/>
            <w:webHidden/>
          </w:rPr>
          <w:instrText xml:space="preserve"> PAGEREF _Toc533264868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2CA33BD" w14:textId="77777777" w:rsidR="00A0038E" w:rsidRPr="0008200D" w:rsidRDefault="00294128" w:rsidP="00BE0664">
      <w:pPr>
        <w:pStyle w:val="TOC1"/>
        <w:rPr>
          <w:rFonts w:ascii="Calibri" w:eastAsia="Times New Roman" w:hAnsi="Calibri"/>
          <w:noProof/>
          <w:szCs w:val="22"/>
        </w:rPr>
      </w:pPr>
      <w:hyperlink w:anchor="_Toc533264869" w:history="1">
        <w:r w:rsidR="00A0038E" w:rsidRPr="007809C1">
          <w:rPr>
            <w:rStyle w:val="Hyperlink"/>
            <w:noProof/>
          </w:rPr>
          <w:t>110.</w:t>
        </w:r>
        <w:r w:rsidR="00A0038E" w:rsidRPr="0008200D">
          <w:rPr>
            <w:rFonts w:ascii="Calibri" w:eastAsia="Times New Roman" w:hAnsi="Calibri"/>
            <w:noProof/>
            <w:szCs w:val="22"/>
          </w:rPr>
          <w:tab/>
        </w:r>
        <w:r w:rsidR="00A0038E" w:rsidRPr="007809C1">
          <w:rPr>
            <w:rStyle w:val="Hyperlink"/>
            <w:noProof/>
          </w:rPr>
          <w:t>'yes'/Advance Rollover Plans</w:t>
        </w:r>
        <w:r w:rsidR="00A0038E">
          <w:rPr>
            <w:noProof/>
            <w:webHidden/>
          </w:rPr>
          <w:tab/>
        </w:r>
        <w:r w:rsidR="00A0038E">
          <w:rPr>
            <w:noProof/>
            <w:webHidden/>
          </w:rPr>
          <w:fldChar w:fldCharType="begin"/>
        </w:r>
        <w:r w:rsidR="00A0038E">
          <w:rPr>
            <w:noProof/>
            <w:webHidden/>
          </w:rPr>
          <w:instrText xml:space="preserve"> PAGEREF _Toc533264869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422F9348" w14:textId="77777777" w:rsidR="00A0038E" w:rsidRPr="0008200D" w:rsidRDefault="00294128" w:rsidP="00BE0664">
      <w:pPr>
        <w:pStyle w:val="TOC1"/>
        <w:rPr>
          <w:rFonts w:ascii="Calibri" w:eastAsia="Times New Roman" w:hAnsi="Calibri"/>
          <w:noProof/>
          <w:szCs w:val="22"/>
        </w:rPr>
      </w:pPr>
      <w:hyperlink w:anchor="_Toc533264870" w:history="1">
        <w:r w:rsidR="00A0038E" w:rsidRPr="007809C1">
          <w:rPr>
            <w:rStyle w:val="Hyperlink"/>
            <w:noProof/>
          </w:rPr>
          <w:t>111.</w:t>
        </w:r>
        <w:r w:rsidR="00A0038E" w:rsidRPr="0008200D">
          <w:rPr>
            <w:rFonts w:ascii="Calibri" w:eastAsia="Times New Roman" w:hAnsi="Calibri"/>
            <w:noProof/>
            <w:szCs w:val="22"/>
          </w:rPr>
          <w:tab/>
        </w:r>
        <w:r w:rsidR="00A0038E" w:rsidRPr="007809C1">
          <w:rPr>
            <w:rStyle w:val="Hyperlink"/>
            <w:noProof/>
          </w:rPr>
          <w:t>'yes'/Advance 12 Month Rollover Plans</w:t>
        </w:r>
        <w:r w:rsidR="00A0038E">
          <w:rPr>
            <w:noProof/>
            <w:webHidden/>
          </w:rPr>
          <w:tab/>
        </w:r>
        <w:r w:rsidR="00A0038E">
          <w:rPr>
            <w:noProof/>
            <w:webHidden/>
          </w:rPr>
          <w:fldChar w:fldCharType="begin"/>
        </w:r>
        <w:r w:rsidR="00A0038E">
          <w:rPr>
            <w:noProof/>
            <w:webHidden/>
          </w:rPr>
          <w:instrText xml:space="preserve"> PAGEREF _Toc533264870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631FEC8" w14:textId="77777777" w:rsidR="00A0038E" w:rsidRPr="0008200D" w:rsidRDefault="00294128" w:rsidP="00BE0664">
      <w:pPr>
        <w:pStyle w:val="TOC1"/>
        <w:rPr>
          <w:rFonts w:ascii="Calibri" w:eastAsia="Times New Roman" w:hAnsi="Calibri"/>
          <w:noProof/>
          <w:szCs w:val="22"/>
        </w:rPr>
      </w:pPr>
      <w:hyperlink w:anchor="_Toc533264871" w:history="1">
        <w:r w:rsidR="00A0038E" w:rsidRPr="007809C1">
          <w:rPr>
            <w:rStyle w:val="Hyperlink"/>
            <w:noProof/>
          </w:rPr>
          <w:t>112.</w:t>
        </w:r>
        <w:r w:rsidR="00A0038E" w:rsidRPr="0008200D">
          <w:rPr>
            <w:rFonts w:ascii="Calibri" w:eastAsia="Times New Roman" w:hAnsi="Calibri"/>
            <w:noProof/>
            <w:szCs w:val="22"/>
          </w:rPr>
          <w:tab/>
        </w:r>
        <w:r w:rsidR="00A0038E" w:rsidRPr="007809C1">
          <w:rPr>
            <w:rStyle w:val="Hyperlink"/>
            <w:noProof/>
          </w:rPr>
          <w:t>'yes' / 'yes' Advance (25, 35, 45, 55, 75, 95, 145) 24 Month Plans (Personal Consumer Plans)</w:t>
        </w:r>
        <w:r w:rsidR="00A0038E">
          <w:rPr>
            <w:noProof/>
            <w:webHidden/>
          </w:rPr>
          <w:tab/>
        </w:r>
        <w:r w:rsidR="00A0038E">
          <w:rPr>
            <w:noProof/>
            <w:webHidden/>
          </w:rPr>
          <w:fldChar w:fldCharType="begin"/>
        </w:r>
        <w:r w:rsidR="00A0038E">
          <w:rPr>
            <w:noProof/>
            <w:webHidden/>
          </w:rPr>
          <w:instrText xml:space="preserve"> PAGEREF _Toc533264871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7081F64" w14:textId="77777777" w:rsidR="00A0038E" w:rsidRPr="0008200D" w:rsidRDefault="00294128">
      <w:pPr>
        <w:pStyle w:val="TOC2"/>
        <w:rPr>
          <w:rFonts w:ascii="Calibri" w:eastAsia="Times New Roman" w:hAnsi="Calibri"/>
          <w:bCs w:val="0"/>
        </w:rPr>
      </w:pPr>
      <w:hyperlink w:anchor="_Toc533264872" w:history="1">
        <w:r w:rsidR="00A0038E" w:rsidRPr="007809C1">
          <w:rPr>
            <w:rStyle w:val="Hyperlink"/>
          </w:rPr>
          <w:t>112.1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_Toc533264872 \h </w:instrText>
        </w:r>
        <w:r w:rsidR="00A0038E">
          <w:rPr>
            <w:webHidden/>
          </w:rPr>
        </w:r>
        <w:r w:rsidR="00A0038E">
          <w:rPr>
            <w:webHidden/>
          </w:rPr>
          <w:fldChar w:fldCharType="separate"/>
        </w:r>
        <w:r w:rsidR="00196852">
          <w:rPr>
            <w:webHidden/>
          </w:rPr>
          <w:t>216</w:t>
        </w:r>
        <w:r w:rsidR="00A0038E">
          <w:rPr>
            <w:webHidden/>
          </w:rPr>
          <w:fldChar w:fldCharType="end"/>
        </w:r>
      </w:hyperlink>
    </w:p>
    <w:p w14:paraId="4DA905E9" w14:textId="77777777" w:rsidR="00A0038E" w:rsidRPr="0008200D" w:rsidRDefault="00294128">
      <w:pPr>
        <w:pStyle w:val="TOC2"/>
        <w:rPr>
          <w:rFonts w:ascii="Calibri" w:eastAsia="Times New Roman" w:hAnsi="Calibri"/>
          <w:bCs w:val="0"/>
        </w:rPr>
      </w:pPr>
      <w:hyperlink w:anchor="_Toc533264873" w:history="1">
        <w:r w:rsidR="00A0038E" w:rsidRPr="007809C1">
          <w:rPr>
            <w:rStyle w:val="Hyperlink"/>
          </w:rPr>
          <w:t>112.2</w:t>
        </w:r>
        <w:r w:rsidR="00A0038E" w:rsidRPr="0008200D">
          <w:rPr>
            <w:rFonts w:ascii="Calibri" w:eastAsia="Times New Roman" w:hAnsi="Calibri"/>
            <w:bCs w:val="0"/>
          </w:rPr>
          <w:tab/>
        </w:r>
        <w:r w:rsidR="00A0038E" w:rsidRPr="007809C1">
          <w:rPr>
            <w:rStyle w:val="Hyperlink"/>
          </w:rPr>
          <w:t>Is it a fixed length agreement?</w:t>
        </w:r>
        <w:r w:rsidR="00A0038E">
          <w:rPr>
            <w:webHidden/>
          </w:rPr>
          <w:tab/>
        </w:r>
        <w:r w:rsidR="00A0038E">
          <w:rPr>
            <w:webHidden/>
          </w:rPr>
          <w:fldChar w:fldCharType="begin"/>
        </w:r>
        <w:r w:rsidR="00A0038E">
          <w:rPr>
            <w:webHidden/>
          </w:rPr>
          <w:instrText xml:space="preserve"> PAGEREF _Toc533264873 \h </w:instrText>
        </w:r>
        <w:r w:rsidR="00A0038E">
          <w:rPr>
            <w:webHidden/>
          </w:rPr>
        </w:r>
        <w:r w:rsidR="00A0038E">
          <w:rPr>
            <w:webHidden/>
          </w:rPr>
          <w:fldChar w:fldCharType="separate"/>
        </w:r>
        <w:r w:rsidR="00196852">
          <w:rPr>
            <w:webHidden/>
          </w:rPr>
          <w:t>216</w:t>
        </w:r>
        <w:r w:rsidR="00A0038E">
          <w:rPr>
            <w:webHidden/>
          </w:rPr>
          <w:fldChar w:fldCharType="end"/>
        </w:r>
      </w:hyperlink>
    </w:p>
    <w:p w14:paraId="68549987" w14:textId="77777777" w:rsidR="00A0038E" w:rsidRPr="0008200D" w:rsidRDefault="00294128">
      <w:pPr>
        <w:pStyle w:val="TOC2"/>
        <w:rPr>
          <w:rFonts w:ascii="Calibri" w:eastAsia="Times New Roman" w:hAnsi="Calibri"/>
          <w:bCs w:val="0"/>
        </w:rPr>
      </w:pPr>
      <w:hyperlink w:anchor="_Toc533264874" w:history="1">
        <w:r w:rsidR="00A0038E" w:rsidRPr="007809C1">
          <w:rPr>
            <w:rStyle w:val="Hyperlink"/>
          </w:rPr>
          <w:t>112.3</w:t>
        </w:r>
        <w:r w:rsidR="00A0038E" w:rsidRPr="0008200D">
          <w:rPr>
            <w:rFonts w:ascii="Calibri" w:eastAsia="Times New Roman" w:hAnsi="Calibri"/>
            <w:bCs w:val="0"/>
          </w:rPr>
          <w:tab/>
        </w:r>
        <w:r w:rsidR="00A0038E" w:rsidRPr="007809C1">
          <w:rPr>
            <w:rStyle w:val="Hyperlink"/>
          </w:rPr>
          <w:t>What you have to pay us</w:t>
        </w:r>
        <w:r w:rsidR="00A0038E">
          <w:rPr>
            <w:webHidden/>
          </w:rPr>
          <w:tab/>
        </w:r>
        <w:r w:rsidR="00A0038E">
          <w:rPr>
            <w:webHidden/>
          </w:rPr>
          <w:fldChar w:fldCharType="begin"/>
        </w:r>
        <w:r w:rsidR="00A0038E">
          <w:rPr>
            <w:webHidden/>
          </w:rPr>
          <w:instrText xml:space="preserve"> PAGEREF _Toc533264874 \h </w:instrText>
        </w:r>
        <w:r w:rsidR="00A0038E">
          <w:rPr>
            <w:webHidden/>
          </w:rPr>
        </w:r>
        <w:r w:rsidR="00A0038E">
          <w:rPr>
            <w:webHidden/>
          </w:rPr>
          <w:fldChar w:fldCharType="separate"/>
        </w:r>
        <w:r w:rsidR="00196852">
          <w:rPr>
            <w:webHidden/>
          </w:rPr>
          <w:t>216</w:t>
        </w:r>
        <w:r w:rsidR="00A0038E">
          <w:rPr>
            <w:webHidden/>
          </w:rPr>
          <w:fldChar w:fldCharType="end"/>
        </w:r>
      </w:hyperlink>
    </w:p>
    <w:p w14:paraId="1092C0BD" w14:textId="77777777" w:rsidR="00A0038E" w:rsidRPr="0008200D" w:rsidRDefault="00294128">
      <w:pPr>
        <w:pStyle w:val="TOC2"/>
        <w:rPr>
          <w:rFonts w:ascii="Calibri" w:eastAsia="Times New Roman" w:hAnsi="Calibri"/>
          <w:bCs w:val="0"/>
        </w:rPr>
      </w:pPr>
      <w:hyperlink w:anchor="_Toc533264875" w:history="1">
        <w:r w:rsidR="00A0038E" w:rsidRPr="007809C1">
          <w:rPr>
            <w:rStyle w:val="Hyperlink"/>
          </w:rPr>
          <w:t>112.4</w:t>
        </w:r>
        <w:r w:rsidR="00A0038E" w:rsidRPr="0008200D">
          <w:rPr>
            <w:rFonts w:ascii="Calibri" w:eastAsia="Times New Roman" w:hAnsi="Calibri"/>
            <w:bCs w:val="0"/>
          </w:rPr>
          <w:tab/>
        </w:r>
        <w:r w:rsidR="00A0038E" w:rsidRPr="007809C1">
          <w:rPr>
            <w:rStyle w:val="Hyperlink"/>
          </w:rPr>
          <w:t>Selecting a bonus call option</w:t>
        </w:r>
        <w:r w:rsidR="00A0038E">
          <w:rPr>
            <w:webHidden/>
          </w:rPr>
          <w:tab/>
        </w:r>
        <w:r w:rsidR="00A0038E">
          <w:rPr>
            <w:webHidden/>
          </w:rPr>
          <w:fldChar w:fldCharType="begin"/>
        </w:r>
        <w:r w:rsidR="00A0038E">
          <w:rPr>
            <w:webHidden/>
          </w:rPr>
          <w:instrText xml:space="preserve"> PAGEREF _Toc533264875 \h </w:instrText>
        </w:r>
        <w:r w:rsidR="00A0038E">
          <w:rPr>
            <w:webHidden/>
          </w:rPr>
        </w:r>
        <w:r w:rsidR="00A0038E">
          <w:rPr>
            <w:webHidden/>
          </w:rPr>
          <w:fldChar w:fldCharType="separate"/>
        </w:r>
        <w:r w:rsidR="00196852">
          <w:rPr>
            <w:webHidden/>
          </w:rPr>
          <w:t>216</w:t>
        </w:r>
        <w:r w:rsidR="00A0038E">
          <w:rPr>
            <w:webHidden/>
          </w:rPr>
          <w:fldChar w:fldCharType="end"/>
        </w:r>
      </w:hyperlink>
    </w:p>
    <w:p w14:paraId="68F8CD54" w14:textId="77777777" w:rsidR="00A0038E" w:rsidRPr="0008200D" w:rsidRDefault="00294128">
      <w:pPr>
        <w:pStyle w:val="TOC2"/>
        <w:rPr>
          <w:rFonts w:ascii="Calibri" w:eastAsia="Times New Roman" w:hAnsi="Calibri"/>
          <w:bCs w:val="0"/>
        </w:rPr>
      </w:pPr>
      <w:hyperlink w:anchor="_Toc533264876" w:history="1">
        <w:r w:rsidR="00A0038E" w:rsidRPr="007809C1">
          <w:rPr>
            <w:rStyle w:val="Hyperlink"/>
          </w:rPr>
          <w:t>112.5</w:t>
        </w:r>
        <w:r w:rsidR="00A0038E" w:rsidRPr="0008200D">
          <w:rPr>
            <w:rFonts w:ascii="Calibri" w:eastAsia="Times New Roman" w:hAnsi="Calibri"/>
            <w:bCs w:val="0"/>
          </w:rPr>
          <w:tab/>
        </w:r>
        <w:r w:rsidR="00A0038E" w:rsidRPr="007809C1">
          <w:rPr>
            <w:rStyle w:val="Hyperlink"/>
          </w:rPr>
          <w:t>Rollback</w:t>
        </w:r>
        <w:r w:rsidR="00A0038E">
          <w:rPr>
            <w:webHidden/>
          </w:rPr>
          <w:tab/>
        </w:r>
        <w:r w:rsidR="00A0038E">
          <w:rPr>
            <w:webHidden/>
          </w:rPr>
          <w:fldChar w:fldCharType="begin"/>
        </w:r>
        <w:r w:rsidR="00A0038E">
          <w:rPr>
            <w:webHidden/>
          </w:rPr>
          <w:instrText xml:space="preserve"> PAGEREF _Toc533264876 \h </w:instrText>
        </w:r>
        <w:r w:rsidR="00A0038E">
          <w:rPr>
            <w:webHidden/>
          </w:rPr>
        </w:r>
        <w:r w:rsidR="00A0038E">
          <w:rPr>
            <w:webHidden/>
          </w:rPr>
          <w:fldChar w:fldCharType="separate"/>
        </w:r>
        <w:r w:rsidR="00196852">
          <w:rPr>
            <w:webHidden/>
          </w:rPr>
          <w:t>216</w:t>
        </w:r>
        <w:r w:rsidR="00A0038E">
          <w:rPr>
            <w:webHidden/>
          </w:rPr>
          <w:fldChar w:fldCharType="end"/>
        </w:r>
      </w:hyperlink>
    </w:p>
    <w:p w14:paraId="2BE9F1F9" w14:textId="77777777" w:rsidR="00A0038E" w:rsidRPr="0008200D" w:rsidRDefault="00294128">
      <w:pPr>
        <w:pStyle w:val="TOC2"/>
        <w:rPr>
          <w:rFonts w:ascii="Calibri" w:eastAsia="Times New Roman" w:hAnsi="Calibri"/>
          <w:bCs w:val="0"/>
        </w:rPr>
      </w:pPr>
      <w:hyperlink w:anchor="_Toc533264877" w:history="1">
        <w:r w:rsidR="00A0038E" w:rsidRPr="007809C1">
          <w:rPr>
            <w:rStyle w:val="Hyperlink"/>
          </w:rPr>
          <w:t>112.6</w:t>
        </w:r>
        <w:r w:rsidR="00A0038E" w:rsidRPr="0008200D">
          <w:rPr>
            <w:rFonts w:ascii="Calibri" w:eastAsia="Times New Roman" w:hAnsi="Calibri"/>
            <w:bCs w:val="0"/>
          </w:rPr>
          <w:tab/>
        </w:r>
        <w:r w:rsidR="00A0038E" w:rsidRPr="007809C1">
          <w:rPr>
            <w:rStyle w:val="Hyperlink"/>
          </w:rPr>
          <w:t>What happens if the service is cancelled early?</w:t>
        </w:r>
        <w:r w:rsidR="00A0038E">
          <w:rPr>
            <w:webHidden/>
          </w:rPr>
          <w:tab/>
        </w:r>
        <w:r w:rsidR="00A0038E">
          <w:rPr>
            <w:webHidden/>
          </w:rPr>
          <w:fldChar w:fldCharType="begin"/>
        </w:r>
        <w:r w:rsidR="00A0038E">
          <w:rPr>
            <w:webHidden/>
          </w:rPr>
          <w:instrText xml:space="preserve"> PAGEREF _Toc533264877 \h </w:instrText>
        </w:r>
        <w:r w:rsidR="00A0038E">
          <w:rPr>
            <w:webHidden/>
          </w:rPr>
        </w:r>
        <w:r w:rsidR="00A0038E">
          <w:rPr>
            <w:webHidden/>
          </w:rPr>
          <w:fldChar w:fldCharType="separate"/>
        </w:r>
        <w:r w:rsidR="00196852">
          <w:rPr>
            <w:webHidden/>
          </w:rPr>
          <w:t>216</w:t>
        </w:r>
        <w:r w:rsidR="00A0038E">
          <w:rPr>
            <w:webHidden/>
          </w:rPr>
          <w:fldChar w:fldCharType="end"/>
        </w:r>
      </w:hyperlink>
    </w:p>
    <w:p w14:paraId="48F4AADC" w14:textId="77777777" w:rsidR="00A0038E" w:rsidRPr="0008200D" w:rsidRDefault="00294128" w:rsidP="00BE0664">
      <w:pPr>
        <w:pStyle w:val="TOC1"/>
        <w:rPr>
          <w:rFonts w:ascii="Calibri" w:eastAsia="Times New Roman" w:hAnsi="Calibri"/>
          <w:noProof/>
          <w:szCs w:val="22"/>
        </w:rPr>
      </w:pPr>
      <w:hyperlink w:anchor="_Toc533264878" w:history="1">
        <w:r w:rsidR="00A0038E" w:rsidRPr="007809C1">
          <w:rPr>
            <w:rStyle w:val="Hyperlink"/>
            <w:noProof/>
          </w:rPr>
          <w:t>113.</w:t>
        </w:r>
        <w:r w:rsidR="00A0038E" w:rsidRPr="0008200D">
          <w:rPr>
            <w:rFonts w:ascii="Calibri" w:eastAsia="Times New Roman" w:hAnsi="Calibri"/>
            <w:noProof/>
            <w:szCs w:val="22"/>
          </w:rPr>
          <w:tab/>
        </w:r>
        <w:r w:rsidR="00A0038E" w:rsidRPr="007809C1">
          <w:rPr>
            <w:rStyle w:val="Hyperlink"/>
            <w:noProof/>
          </w:rPr>
          <w:t>'yes' Business Employee One Plans (35, 55, 95, 150) (Employee Consumer Plans)</w:t>
        </w:r>
        <w:r w:rsidR="00A0038E">
          <w:rPr>
            <w:noProof/>
            <w:webHidden/>
          </w:rPr>
          <w:tab/>
        </w:r>
        <w:r w:rsidR="00A0038E">
          <w:rPr>
            <w:noProof/>
            <w:webHidden/>
          </w:rPr>
          <w:fldChar w:fldCharType="begin"/>
        </w:r>
        <w:r w:rsidR="00A0038E">
          <w:rPr>
            <w:noProof/>
            <w:webHidden/>
          </w:rPr>
          <w:instrText xml:space="preserve"> PAGEREF _Toc533264878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6D4B85BF" w14:textId="77777777" w:rsidR="00A0038E" w:rsidRPr="0008200D" w:rsidRDefault="00294128">
      <w:pPr>
        <w:pStyle w:val="TOC2"/>
        <w:rPr>
          <w:rFonts w:ascii="Calibri" w:eastAsia="Times New Roman" w:hAnsi="Calibri"/>
          <w:bCs w:val="0"/>
        </w:rPr>
      </w:pPr>
      <w:hyperlink w:anchor="_Toc533264879" w:history="1">
        <w:r w:rsidR="00A0038E" w:rsidRPr="007809C1">
          <w:rPr>
            <w:rStyle w:val="Hyperlink"/>
          </w:rPr>
          <w:t>113.1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_Toc533264879 \h </w:instrText>
        </w:r>
        <w:r w:rsidR="00A0038E">
          <w:rPr>
            <w:webHidden/>
          </w:rPr>
        </w:r>
        <w:r w:rsidR="00A0038E">
          <w:rPr>
            <w:webHidden/>
          </w:rPr>
          <w:fldChar w:fldCharType="separate"/>
        </w:r>
        <w:r w:rsidR="00196852">
          <w:rPr>
            <w:webHidden/>
          </w:rPr>
          <w:t>216</w:t>
        </w:r>
        <w:r w:rsidR="00A0038E">
          <w:rPr>
            <w:webHidden/>
          </w:rPr>
          <w:fldChar w:fldCharType="end"/>
        </w:r>
      </w:hyperlink>
    </w:p>
    <w:p w14:paraId="0556E9B3" w14:textId="77777777" w:rsidR="00A0038E" w:rsidRPr="0008200D" w:rsidRDefault="00294128">
      <w:pPr>
        <w:pStyle w:val="TOC2"/>
        <w:rPr>
          <w:rFonts w:ascii="Calibri" w:eastAsia="Times New Roman" w:hAnsi="Calibri"/>
          <w:bCs w:val="0"/>
        </w:rPr>
      </w:pPr>
      <w:hyperlink w:anchor="_Toc533264880" w:history="1">
        <w:r w:rsidR="00A0038E" w:rsidRPr="007809C1">
          <w:rPr>
            <w:rStyle w:val="Hyperlink"/>
          </w:rPr>
          <w:t>113.2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_Toc533264880 \h </w:instrText>
        </w:r>
        <w:r w:rsidR="00A0038E">
          <w:rPr>
            <w:webHidden/>
          </w:rPr>
        </w:r>
        <w:r w:rsidR="00A0038E">
          <w:rPr>
            <w:webHidden/>
          </w:rPr>
          <w:fldChar w:fldCharType="separate"/>
        </w:r>
        <w:r w:rsidR="00196852">
          <w:rPr>
            <w:webHidden/>
          </w:rPr>
          <w:t>216</w:t>
        </w:r>
        <w:r w:rsidR="00A0038E">
          <w:rPr>
            <w:webHidden/>
          </w:rPr>
          <w:fldChar w:fldCharType="end"/>
        </w:r>
      </w:hyperlink>
    </w:p>
    <w:p w14:paraId="72502E7F" w14:textId="77777777" w:rsidR="00A0038E" w:rsidRPr="0008200D" w:rsidRDefault="00294128">
      <w:pPr>
        <w:pStyle w:val="TOC2"/>
        <w:rPr>
          <w:rFonts w:ascii="Calibri" w:eastAsia="Times New Roman" w:hAnsi="Calibri"/>
          <w:bCs w:val="0"/>
        </w:rPr>
      </w:pPr>
      <w:hyperlink w:anchor="_Toc533264881" w:history="1">
        <w:r w:rsidR="00A0038E" w:rsidRPr="007809C1">
          <w:rPr>
            <w:rStyle w:val="Hyperlink"/>
          </w:rPr>
          <w:t>113.3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_Toc533264881 \h </w:instrText>
        </w:r>
        <w:r w:rsidR="00A0038E">
          <w:rPr>
            <w:webHidden/>
          </w:rPr>
        </w:r>
        <w:r w:rsidR="00A0038E">
          <w:rPr>
            <w:webHidden/>
          </w:rPr>
          <w:fldChar w:fldCharType="separate"/>
        </w:r>
        <w:r w:rsidR="00196852">
          <w:rPr>
            <w:webHidden/>
          </w:rPr>
          <w:t>216</w:t>
        </w:r>
        <w:r w:rsidR="00A0038E">
          <w:rPr>
            <w:webHidden/>
          </w:rPr>
          <w:fldChar w:fldCharType="end"/>
        </w:r>
      </w:hyperlink>
    </w:p>
    <w:p w14:paraId="0914C05E" w14:textId="77777777" w:rsidR="00A0038E" w:rsidRPr="0008200D" w:rsidRDefault="00294128">
      <w:pPr>
        <w:pStyle w:val="TOC2"/>
        <w:rPr>
          <w:rFonts w:ascii="Calibri" w:eastAsia="Times New Roman" w:hAnsi="Calibri"/>
          <w:bCs w:val="0"/>
        </w:rPr>
      </w:pPr>
      <w:hyperlink w:anchor="_Toc533264882" w:history="1">
        <w:r w:rsidR="00A0038E" w:rsidRPr="007809C1">
          <w:rPr>
            <w:rStyle w:val="Hyperlink"/>
          </w:rPr>
          <w:t>113.4</w:t>
        </w:r>
        <w:r w:rsidR="00A0038E" w:rsidRPr="0008200D">
          <w:rPr>
            <w:rFonts w:ascii="Calibri" w:eastAsia="Times New Roman" w:hAnsi="Calibri"/>
            <w:bCs w:val="0"/>
          </w:rPr>
          <w:tab/>
        </w:r>
        <w:r w:rsidR="00A0038E" w:rsidRPr="007809C1">
          <w:rPr>
            <w:rStyle w:val="Hyperlink"/>
          </w:rPr>
          <w:t>Pricing</w:t>
        </w:r>
        <w:r w:rsidR="00A0038E">
          <w:rPr>
            <w:webHidden/>
          </w:rPr>
          <w:tab/>
        </w:r>
        <w:r w:rsidR="00A0038E">
          <w:rPr>
            <w:webHidden/>
          </w:rPr>
          <w:fldChar w:fldCharType="begin"/>
        </w:r>
        <w:r w:rsidR="00A0038E">
          <w:rPr>
            <w:webHidden/>
          </w:rPr>
          <w:instrText xml:space="preserve"> PAGEREF _Toc533264882 \h </w:instrText>
        </w:r>
        <w:r w:rsidR="00A0038E">
          <w:rPr>
            <w:webHidden/>
          </w:rPr>
        </w:r>
        <w:r w:rsidR="00A0038E">
          <w:rPr>
            <w:webHidden/>
          </w:rPr>
          <w:fldChar w:fldCharType="separate"/>
        </w:r>
        <w:r w:rsidR="00196852">
          <w:rPr>
            <w:webHidden/>
          </w:rPr>
          <w:t>216</w:t>
        </w:r>
        <w:r w:rsidR="00A0038E">
          <w:rPr>
            <w:webHidden/>
          </w:rPr>
          <w:fldChar w:fldCharType="end"/>
        </w:r>
      </w:hyperlink>
    </w:p>
    <w:p w14:paraId="7C247DEF" w14:textId="77777777" w:rsidR="00A0038E" w:rsidRPr="0008200D" w:rsidRDefault="00294128">
      <w:pPr>
        <w:pStyle w:val="TOC2"/>
        <w:rPr>
          <w:rFonts w:ascii="Calibri" w:eastAsia="Times New Roman" w:hAnsi="Calibri"/>
          <w:bCs w:val="0"/>
        </w:rPr>
      </w:pPr>
      <w:hyperlink w:anchor="_Toc533264883" w:history="1">
        <w:r w:rsidR="00A0038E" w:rsidRPr="007809C1">
          <w:rPr>
            <w:rStyle w:val="Hyperlink"/>
          </w:rPr>
          <w:t>113.5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w:t>
        </w:r>
        <w:r w:rsidR="00A0038E" w:rsidRPr="007809C1">
          <w:rPr>
            <w:rStyle w:val="Hyperlink"/>
          </w:rPr>
          <w:t>is</w:t>
        </w:r>
        <w:r w:rsidR="00A0038E" w:rsidRPr="007809C1">
          <w:rPr>
            <w:rStyle w:val="Hyperlink"/>
            <w:i/>
          </w:rPr>
          <w:t xml:space="preserve">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_Toc533264883 \h </w:instrText>
        </w:r>
        <w:r w:rsidR="00A0038E">
          <w:rPr>
            <w:webHidden/>
          </w:rPr>
        </w:r>
        <w:r w:rsidR="00A0038E">
          <w:rPr>
            <w:webHidden/>
          </w:rPr>
          <w:fldChar w:fldCharType="separate"/>
        </w:r>
        <w:r w:rsidR="00196852">
          <w:rPr>
            <w:webHidden/>
          </w:rPr>
          <w:t>216</w:t>
        </w:r>
        <w:r w:rsidR="00A0038E">
          <w:rPr>
            <w:webHidden/>
          </w:rPr>
          <w:fldChar w:fldCharType="end"/>
        </w:r>
      </w:hyperlink>
    </w:p>
    <w:p w14:paraId="1F0024F9" w14:textId="77777777" w:rsidR="00A0038E" w:rsidRPr="0008200D" w:rsidRDefault="00294128">
      <w:pPr>
        <w:pStyle w:val="TOC2"/>
        <w:rPr>
          <w:rFonts w:ascii="Calibri" w:eastAsia="Times New Roman" w:hAnsi="Calibri"/>
          <w:bCs w:val="0"/>
        </w:rPr>
      </w:pPr>
      <w:hyperlink w:anchor="_Toc533264884" w:history="1">
        <w:r w:rsidR="00A0038E" w:rsidRPr="007809C1">
          <w:rPr>
            <w:rStyle w:val="Hyperlink"/>
          </w:rPr>
          <w:t>113.6</w:t>
        </w:r>
        <w:r w:rsidR="00A0038E" w:rsidRPr="0008200D">
          <w:rPr>
            <w:rFonts w:ascii="Calibri" w:eastAsia="Times New Roman" w:hAnsi="Calibri"/>
            <w:bCs w:val="0"/>
          </w:rPr>
          <w:tab/>
        </w:r>
        <w:r w:rsidR="00A0038E" w:rsidRPr="007809C1">
          <w:rPr>
            <w:rStyle w:val="Hyperlink"/>
          </w:rPr>
          <w:t>Rollover</w:t>
        </w:r>
        <w:r w:rsidR="00A0038E">
          <w:rPr>
            <w:webHidden/>
          </w:rPr>
          <w:tab/>
        </w:r>
        <w:r w:rsidR="00A0038E">
          <w:rPr>
            <w:webHidden/>
          </w:rPr>
          <w:fldChar w:fldCharType="begin"/>
        </w:r>
        <w:r w:rsidR="00A0038E">
          <w:rPr>
            <w:webHidden/>
          </w:rPr>
          <w:instrText xml:space="preserve"> PAGEREF _Toc533264884 \h </w:instrText>
        </w:r>
        <w:r w:rsidR="00A0038E">
          <w:rPr>
            <w:webHidden/>
          </w:rPr>
        </w:r>
        <w:r w:rsidR="00A0038E">
          <w:rPr>
            <w:webHidden/>
          </w:rPr>
          <w:fldChar w:fldCharType="separate"/>
        </w:r>
        <w:r w:rsidR="00196852">
          <w:rPr>
            <w:webHidden/>
          </w:rPr>
          <w:t>216</w:t>
        </w:r>
        <w:r w:rsidR="00A0038E">
          <w:rPr>
            <w:webHidden/>
          </w:rPr>
          <w:fldChar w:fldCharType="end"/>
        </w:r>
      </w:hyperlink>
    </w:p>
    <w:p w14:paraId="639734B4" w14:textId="77777777" w:rsidR="00A0038E" w:rsidRPr="0008200D" w:rsidRDefault="00294128">
      <w:pPr>
        <w:pStyle w:val="TOC2"/>
        <w:rPr>
          <w:rFonts w:ascii="Calibri" w:eastAsia="Times New Roman" w:hAnsi="Calibri"/>
          <w:bCs w:val="0"/>
        </w:rPr>
      </w:pPr>
      <w:hyperlink w:anchor="_Toc533264885" w:history="1">
        <w:r w:rsidR="00A0038E" w:rsidRPr="007809C1">
          <w:rPr>
            <w:rStyle w:val="Hyperlink"/>
          </w:rPr>
          <w:t>113.7</w:t>
        </w:r>
        <w:r w:rsidR="00A0038E" w:rsidRPr="0008200D">
          <w:rPr>
            <w:rFonts w:ascii="Calibri" w:eastAsia="Times New Roman" w:hAnsi="Calibri"/>
            <w:bCs w:val="0"/>
          </w:rPr>
          <w:tab/>
        </w:r>
        <w:r w:rsidR="00A0038E" w:rsidRPr="007809C1">
          <w:rPr>
            <w:rStyle w:val="Hyperlink"/>
          </w:rPr>
          <w:t>Fixed Wire Terminal</w:t>
        </w:r>
        <w:r w:rsidR="00A0038E">
          <w:rPr>
            <w:webHidden/>
          </w:rPr>
          <w:tab/>
        </w:r>
        <w:r w:rsidR="00A0038E">
          <w:rPr>
            <w:webHidden/>
          </w:rPr>
          <w:fldChar w:fldCharType="begin"/>
        </w:r>
        <w:r w:rsidR="00A0038E">
          <w:rPr>
            <w:webHidden/>
          </w:rPr>
          <w:instrText xml:space="preserve"> PAGEREF _Toc533264885 \h </w:instrText>
        </w:r>
        <w:r w:rsidR="00A0038E">
          <w:rPr>
            <w:webHidden/>
          </w:rPr>
        </w:r>
        <w:r w:rsidR="00A0038E">
          <w:rPr>
            <w:webHidden/>
          </w:rPr>
          <w:fldChar w:fldCharType="separate"/>
        </w:r>
        <w:r w:rsidR="00196852">
          <w:rPr>
            <w:webHidden/>
          </w:rPr>
          <w:t>216</w:t>
        </w:r>
        <w:r w:rsidR="00A0038E">
          <w:rPr>
            <w:webHidden/>
          </w:rPr>
          <w:fldChar w:fldCharType="end"/>
        </w:r>
      </w:hyperlink>
    </w:p>
    <w:p w14:paraId="3ACDCBD6" w14:textId="77777777" w:rsidR="00A0038E" w:rsidRPr="0008200D" w:rsidRDefault="00294128" w:rsidP="00BE0664">
      <w:pPr>
        <w:pStyle w:val="TOC1"/>
        <w:rPr>
          <w:rFonts w:ascii="Calibri" w:eastAsia="Times New Roman" w:hAnsi="Calibri"/>
          <w:noProof/>
          <w:szCs w:val="22"/>
        </w:rPr>
      </w:pPr>
      <w:hyperlink w:anchor="_Toc533264886" w:history="1">
        <w:r w:rsidR="00A0038E" w:rsidRPr="007809C1">
          <w:rPr>
            <w:rStyle w:val="Hyperlink"/>
            <w:noProof/>
          </w:rPr>
          <w:t>114.</w:t>
        </w:r>
        <w:r w:rsidR="00A0038E" w:rsidRPr="0008200D">
          <w:rPr>
            <w:rFonts w:ascii="Calibri" w:eastAsia="Times New Roman" w:hAnsi="Calibri"/>
            <w:noProof/>
            <w:szCs w:val="22"/>
          </w:rPr>
          <w:tab/>
        </w:r>
        <w:r w:rsidR="00A0038E" w:rsidRPr="007809C1">
          <w:rPr>
            <w:rStyle w:val="Hyperlink"/>
            <w:noProof/>
          </w:rPr>
          <w:t>'yes' BYO Plans</w:t>
        </w:r>
        <w:r w:rsidR="00A0038E">
          <w:rPr>
            <w:noProof/>
            <w:webHidden/>
          </w:rPr>
          <w:tab/>
        </w:r>
        <w:r w:rsidR="00A0038E">
          <w:rPr>
            <w:noProof/>
            <w:webHidden/>
          </w:rPr>
          <w:fldChar w:fldCharType="begin"/>
        </w:r>
        <w:r w:rsidR="00A0038E">
          <w:rPr>
            <w:noProof/>
            <w:webHidden/>
          </w:rPr>
          <w:instrText xml:space="preserve"> PAGEREF _Toc533264886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0411A08B" w14:textId="77777777" w:rsidR="00A0038E" w:rsidRPr="0008200D" w:rsidRDefault="00294128" w:rsidP="00BE0664">
      <w:pPr>
        <w:pStyle w:val="TOC1"/>
        <w:rPr>
          <w:rFonts w:ascii="Calibri" w:eastAsia="Times New Roman" w:hAnsi="Calibri"/>
          <w:noProof/>
          <w:szCs w:val="22"/>
        </w:rPr>
      </w:pPr>
      <w:hyperlink w:anchor="_Toc533264887" w:history="1">
        <w:r w:rsidR="00A0038E" w:rsidRPr="007809C1">
          <w:rPr>
            <w:rStyle w:val="Hyperlink"/>
            <w:noProof/>
          </w:rPr>
          <w:t>115.</w:t>
        </w:r>
        <w:r w:rsidR="00A0038E" w:rsidRPr="0008200D">
          <w:rPr>
            <w:rFonts w:ascii="Calibri" w:eastAsia="Times New Roman" w:hAnsi="Calibri"/>
            <w:noProof/>
            <w:szCs w:val="22"/>
          </w:rPr>
          <w:tab/>
        </w:r>
        <w:r w:rsidR="00A0038E" w:rsidRPr="007809C1">
          <w:rPr>
            <w:rStyle w:val="Hyperlink"/>
            <w:noProof/>
            <w:spacing w:val="-2"/>
          </w:rPr>
          <w:t>'yes' Cap Plans (incorporating 'yes' $19 Cap Plan, 'yes' $49 Cap Plan, 'yes' $59 Cap Plan, 'yes' $79 Cap Plan) with Employee Cap plan discount (Optus Employee Plans), effective from 3 May 2009.</w:t>
        </w:r>
        <w:r w:rsidR="00A0038E">
          <w:rPr>
            <w:noProof/>
            <w:webHidden/>
          </w:rPr>
          <w:tab/>
        </w:r>
        <w:r w:rsidR="00A0038E">
          <w:rPr>
            <w:noProof/>
            <w:webHidden/>
          </w:rPr>
          <w:fldChar w:fldCharType="begin"/>
        </w:r>
        <w:r w:rsidR="00A0038E">
          <w:rPr>
            <w:noProof/>
            <w:webHidden/>
          </w:rPr>
          <w:instrText xml:space="preserve"> PAGEREF _Toc533264887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348B922" w14:textId="77777777" w:rsidR="00A0038E" w:rsidRPr="0008200D" w:rsidRDefault="00294128">
      <w:pPr>
        <w:pStyle w:val="TOC2"/>
        <w:rPr>
          <w:rFonts w:ascii="Calibri" w:eastAsia="Times New Roman" w:hAnsi="Calibri"/>
          <w:bCs w:val="0"/>
        </w:rPr>
      </w:pPr>
      <w:hyperlink w:anchor="_Toc533264888" w:history="1">
        <w:r w:rsidR="00A0038E" w:rsidRPr="007809C1">
          <w:rPr>
            <w:rStyle w:val="Hyperlink"/>
          </w:rPr>
          <w:t>115.1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_Toc533264888 \h </w:instrText>
        </w:r>
        <w:r w:rsidR="00A0038E">
          <w:rPr>
            <w:webHidden/>
          </w:rPr>
        </w:r>
        <w:r w:rsidR="00A0038E">
          <w:rPr>
            <w:webHidden/>
          </w:rPr>
          <w:fldChar w:fldCharType="separate"/>
        </w:r>
        <w:r w:rsidR="00196852">
          <w:rPr>
            <w:webHidden/>
          </w:rPr>
          <w:t>216</w:t>
        </w:r>
        <w:r w:rsidR="00A0038E">
          <w:rPr>
            <w:webHidden/>
          </w:rPr>
          <w:fldChar w:fldCharType="end"/>
        </w:r>
      </w:hyperlink>
    </w:p>
    <w:p w14:paraId="07F30F84" w14:textId="77777777" w:rsidR="00A0038E" w:rsidRPr="0008200D" w:rsidRDefault="00294128">
      <w:pPr>
        <w:pStyle w:val="TOC2"/>
        <w:rPr>
          <w:rFonts w:ascii="Calibri" w:eastAsia="Times New Roman" w:hAnsi="Calibri"/>
          <w:bCs w:val="0"/>
        </w:rPr>
      </w:pPr>
      <w:hyperlink w:anchor="_Toc533264889" w:history="1">
        <w:r w:rsidR="00A0038E" w:rsidRPr="007809C1">
          <w:rPr>
            <w:rStyle w:val="Hyperlink"/>
          </w:rPr>
          <w:t>115.2</w:t>
        </w:r>
        <w:r w:rsidR="00A0038E" w:rsidRPr="0008200D">
          <w:rPr>
            <w:rFonts w:ascii="Calibri" w:eastAsia="Times New Roman" w:hAnsi="Calibri"/>
            <w:bCs w:val="0"/>
          </w:rPr>
          <w:tab/>
        </w:r>
        <w:r w:rsidR="00A0038E" w:rsidRPr="007809C1">
          <w:rPr>
            <w:rStyle w:val="Hyperlink"/>
          </w:rPr>
          <w:t>Minimum Term</w:t>
        </w:r>
        <w:r w:rsidR="00A0038E">
          <w:rPr>
            <w:webHidden/>
          </w:rPr>
          <w:tab/>
        </w:r>
        <w:r w:rsidR="00A0038E">
          <w:rPr>
            <w:webHidden/>
          </w:rPr>
          <w:fldChar w:fldCharType="begin"/>
        </w:r>
        <w:r w:rsidR="00A0038E">
          <w:rPr>
            <w:webHidden/>
          </w:rPr>
          <w:instrText xml:space="preserve"> PAGEREF _Toc533264889 \h </w:instrText>
        </w:r>
        <w:r w:rsidR="00A0038E">
          <w:rPr>
            <w:webHidden/>
          </w:rPr>
        </w:r>
        <w:r w:rsidR="00A0038E">
          <w:rPr>
            <w:webHidden/>
          </w:rPr>
          <w:fldChar w:fldCharType="separate"/>
        </w:r>
        <w:r w:rsidR="00196852">
          <w:rPr>
            <w:webHidden/>
          </w:rPr>
          <w:t>216</w:t>
        </w:r>
        <w:r w:rsidR="00A0038E">
          <w:rPr>
            <w:webHidden/>
          </w:rPr>
          <w:fldChar w:fldCharType="end"/>
        </w:r>
      </w:hyperlink>
    </w:p>
    <w:p w14:paraId="12A6FD58" w14:textId="77777777" w:rsidR="00A0038E" w:rsidRPr="0008200D" w:rsidRDefault="00294128">
      <w:pPr>
        <w:pStyle w:val="TOC2"/>
        <w:rPr>
          <w:rFonts w:ascii="Calibri" w:eastAsia="Times New Roman" w:hAnsi="Calibri"/>
          <w:bCs w:val="0"/>
        </w:rPr>
      </w:pPr>
      <w:hyperlink w:anchor="_Toc533264890" w:history="1">
        <w:r w:rsidR="00A0038E" w:rsidRPr="007809C1">
          <w:rPr>
            <w:rStyle w:val="Hyperlink"/>
          </w:rPr>
          <w:t>115.3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_Toc533264890 \h </w:instrText>
        </w:r>
        <w:r w:rsidR="00A0038E">
          <w:rPr>
            <w:webHidden/>
          </w:rPr>
        </w:r>
        <w:r w:rsidR="00A0038E">
          <w:rPr>
            <w:webHidden/>
          </w:rPr>
          <w:fldChar w:fldCharType="separate"/>
        </w:r>
        <w:r w:rsidR="00196852">
          <w:rPr>
            <w:webHidden/>
          </w:rPr>
          <w:t>216</w:t>
        </w:r>
        <w:r w:rsidR="00A0038E">
          <w:rPr>
            <w:webHidden/>
          </w:rPr>
          <w:fldChar w:fldCharType="end"/>
        </w:r>
      </w:hyperlink>
    </w:p>
    <w:p w14:paraId="2B51C9E6" w14:textId="77777777" w:rsidR="00A0038E" w:rsidRPr="0008200D" w:rsidRDefault="00294128">
      <w:pPr>
        <w:pStyle w:val="TOC2"/>
        <w:rPr>
          <w:rFonts w:ascii="Calibri" w:eastAsia="Times New Roman" w:hAnsi="Calibri"/>
          <w:bCs w:val="0"/>
        </w:rPr>
      </w:pPr>
      <w:hyperlink w:anchor="_Toc533264891" w:history="1">
        <w:r w:rsidR="00A0038E" w:rsidRPr="007809C1">
          <w:rPr>
            <w:rStyle w:val="Hyperlink"/>
          </w:rPr>
          <w:t>115.4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_Toc533264891 \h </w:instrText>
        </w:r>
        <w:r w:rsidR="00A0038E">
          <w:rPr>
            <w:webHidden/>
          </w:rPr>
        </w:r>
        <w:r w:rsidR="00A0038E">
          <w:rPr>
            <w:webHidden/>
          </w:rPr>
          <w:fldChar w:fldCharType="separate"/>
        </w:r>
        <w:r w:rsidR="00196852">
          <w:rPr>
            <w:webHidden/>
          </w:rPr>
          <w:t>216</w:t>
        </w:r>
        <w:r w:rsidR="00A0038E">
          <w:rPr>
            <w:webHidden/>
          </w:rPr>
          <w:fldChar w:fldCharType="end"/>
        </w:r>
      </w:hyperlink>
    </w:p>
    <w:p w14:paraId="7BBB477B" w14:textId="77777777" w:rsidR="00A0038E" w:rsidRPr="0008200D" w:rsidRDefault="00294128" w:rsidP="00BE0664">
      <w:pPr>
        <w:pStyle w:val="TOC1"/>
        <w:rPr>
          <w:rFonts w:ascii="Calibri" w:eastAsia="Times New Roman" w:hAnsi="Calibri"/>
          <w:noProof/>
          <w:szCs w:val="22"/>
        </w:rPr>
      </w:pPr>
      <w:hyperlink w:anchor="_Toc533264892" w:history="1">
        <w:r w:rsidR="00A0038E" w:rsidRPr="007809C1">
          <w:rPr>
            <w:rStyle w:val="Hyperlink"/>
            <w:noProof/>
          </w:rPr>
          <w:t>116.</w:t>
        </w:r>
        <w:r w:rsidR="00A0038E" w:rsidRPr="0008200D">
          <w:rPr>
            <w:rFonts w:ascii="Calibri" w:eastAsia="Times New Roman" w:hAnsi="Calibri"/>
            <w:noProof/>
            <w:szCs w:val="22"/>
          </w:rPr>
          <w:tab/>
        </w:r>
        <w:r w:rsidR="00A0038E" w:rsidRPr="007809C1">
          <w:rPr>
            <w:rStyle w:val="Hyperlink"/>
            <w:noProof/>
          </w:rPr>
          <w:t>'yes' Cap Plans (incorporating 'yes' $79 Cap Plan + Unlimited Text) (Personal Consumer Plans)</w:t>
        </w:r>
        <w:r w:rsidR="00A0038E">
          <w:rPr>
            <w:noProof/>
            <w:webHidden/>
          </w:rPr>
          <w:tab/>
        </w:r>
        <w:r w:rsidR="00A0038E">
          <w:rPr>
            <w:noProof/>
            <w:webHidden/>
          </w:rPr>
          <w:fldChar w:fldCharType="begin"/>
        </w:r>
        <w:r w:rsidR="00A0038E">
          <w:rPr>
            <w:noProof/>
            <w:webHidden/>
          </w:rPr>
          <w:instrText xml:space="preserve"> PAGEREF _Toc533264892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AB22C19" w14:textId="77777777" w:rsidR="00A0038E" w:rsidRPr="0008200D" w:rsidRDefault="00294128">
      <w:pPr>
        <w:pStyle w:val="TOC2"/>
        <w:rPr>
          <w:rFonts w:ascii="Calibri" w:eastAsia="Times New Roman" w:hAnsi="Calibri"/>
          <w:bCs w:val="0"/>
        </w:rPr>
      </w:pPr>
      <w:hyperlink w:anchor="_Toc533264893" w:history="1">
        <w:r w:rsidR="00A0038E" w:rsidRPr="007809C1">
          <w:rPr>
            <w:rStyle w:val="Hyperlink"/>
          </w:rPr>
          <w:t>116.1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_Toc533264893 \h </w:instrText>
        </w:r>
        <w:r w:rsidR="00A0038E">
          <w:rPr>
            <w:webHidden/>
          </w:rPr>
        </w:r>
        <w:r w:rsidR="00A0038E">
          <w:rPr>
            <w:webHidden/>
          </w:rPr>
          <w:fldChar w:fldCharType="separate"/>
        </w:r>
        <w:r w:rsidR="00196852">
          <w:rPr>
            <w:webHidden/>
          </w:rPr>
          <w:t>216</w:t>
        </w:r>
        <w:r w:rsidR="00A0038E">
          <w:rPr>
            <w:webHidden/>
          </w:rPr>
          <w:fldChar w:fldCharType="end"/>
        </w:r>
      </w:hyperlink>
    </w:p>
    <w:p w14:paraId="0052A303" w14:textId="77777777" w:rsidR="00A0038E" w:rsidRPr="0008200D" w:rsidRDefault="00294128">
      <w:pPr>
        <w:pStyle w:val="TOC2"/>
        <w:rPr>
          <w:rFonts w:ascii="Calibri" w:eastAsia="Times New Roman" w:hAnsi="Calibri"/>
          <w:bCs w:val="0"/>
        </w:rPr>
      </w:pPr>
      <w:hyperlink w:anchor="_Toc533264894" w:history="1">
        <w:r w:rsidR="00A0038E" w:rsidRPr="007809C1">
          <w:rPr>
            <w:rStyle w:val="Hyperlink"/>
          </w:rPr>
          <w:t>116.2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_Toc533264894 \h </w:instrText>
        </w:r>
        <w:r w:rsidR="00A0038E">
          <w:rPr>
            <w:webHidden/>
          </w:rPr>
        </w:r>
        <w:r w:rsidR="00A0038E">
          <w:rPr>
            <w:webHidden/>
          </w:rPr>
          <w:fldChar w:fldCharType="separate"/>
        </w:r>
        <w:r w:rsidR="00196852">
          <w:rPr>
            <w:webHidden/>
          </w:rPr>
          <w:t>216</w:t>
        </w:r>
        <w:r w:rsidR="00A0038E">
          <w:rPr>
            <w:webHidden/>
          </w:rPr>
          <w:fldChar w:fldCharType="end"/>
        </w:r>
      </w:hyperlink>
    </w:p>
    <w:p w14:paraId="7D445B17" w14:textId="77777777" w:rsidR="00A0038E" w:rsidRPr="0008200D" w:rsidRDefault="00294128">
      <w:pPr>
        <w:pStyle w:val="TOC2"/>
        <w:rPr>
          <w:rFonts w:ascii="Calibri" w:eastAsia="Times New Roman" w:hAnsi="Calibri"/>
          <w:bCs w:val="0"/>
        </w:rPr>
      </w:pPr>
      <w:hyperlink w:anchor="_Toc533264895" w:history="1">
        <w:r w:rsidR="00A0038E" w:rsidRPr="007809C1">
          <w:rPr>
            <w:rStyle w:val="Hyperlink"/>
          </w:rPr>
          <w:t>116.3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_Toc533264895 \h </w:instrText>
        </w:r>
        <w:r w:rsidR="00A0038E">
          <w:rPr>
            <w:webHidden/>
          </w:rPr>
        </w:r>
        <w:r w:rsidR="00A0038E">
          <w:rPr>
            <w:webHidden/>
          </w:rPr>
          <w:fldChar w:fldCharType="separate"/>
        </w:r>
        <w:r w:rsidR="00196852">
          <w:rPr>
            <w:webHidden/>
          </w:rPr>
          <w:t>216</w:t>
        </w:r>
        <w:r w:rsidR="00A0038E">
          <w:rPr>
            <w:webHidden/>
          </w:rPr>
          <w:fldChar w:fldCharType="end"/>
        </w:r>
      </w:hyperlink>
    </w:p>
    <w:p w14:paraId="4267799E" w14:textId="77777777" w:rsidR="00A0038E" w:rsidRPr="0008200D" w:rsidRDefault="00294128">
      <w:pPr>
        <w:pStyle w:val="TOC2"/>
        <w:rPr>
          <w:rFonts w:ascii="Calibri" w:eastAsia="Times New Roman" w:hAnsi="Calibri"/>
          <w:bCs w:val="0"/>
        </w:rPr>
      </w:pPr>
      <w:hyperlink w:anchor="_Toc533264896" w:history="1">
        <w:r w:rsidR="00A0038E" w:rsidRPr="007809C1">
          <w:rPr>
            <w:rStyle w:val="Hyperlink"/>
          </w:rPr>
          <w:t>116.4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_Toc533264896 \h </w:instrText>
        </w:r>
        <w:r w:rsidR="00A0038E">
          <w:rPr>
            <w:webHidden/>
          </w:rPr>
        </w:r>
        <w:r w:rsidR="00A0038E">
          <w:rPr>
            <w:webHidden/>
          </w:rPr>
          <w:fldChar w:fldCharType="separate"/>
        </w:r>
        <w:r w:rsidR="00196852">
          <w:rPr>
            <w:webHidden/>
          </w:rPr>
          <w:t>216</w:t>
        </w:r>
        <w:r w:rsidR="00A0038E">
          <w:rPr>
            <w:webHidden/>
          </w:rPr>
          <w:fldChar w:fldCharType="end"/>
        </w:r>
      </w:hyperlink>
    </w:p>
    <w:p w14:paraId="16B178CB" w14:textId="77777777" w:rsidR="00A0038E" w:rsidRPr="0008200D" w:rsidRDefault="00294128" w:rsidP="00BE0664">
      <w:pPr>
        <w:pStyle w:val="TOC1"/>
        <w:rPr>
          <w:rFonts w:ascii="Calibri" w:eastAsia="Times New Roman" w:hAnsi="Calibri"/>
          <w:noProof/>
          <w:szCs w:val="22"/>
        </w:rPr>
      </w:pPr>
      <w:hyperlink w:anchor="_Toc533264897" w:history="1">
        <w:r w:rsidR="00A0038E" w:rsidRPr="007809C1">
          <w:rPr>
            <w:rStyle w:val="Hyperlink"/>
            <w:noProof/>
          </w:rPr>
          <w:t>117.</w:t>
        </w:r>
        <w:r w:rsidR="00A0038E" w:rsidRPr="0008200D">
          <w:rPr>
            <w:rFonts w:ascii="Calibri" w:eastAsia="Times New Roman" w:hAnsi="Calibri"/>
            <w:noProof/>
            <w:szCs w:val="22"/>
          </w:rPr>
          <w:tab/>
        </w:r>
        <w:r w:rsidR="00A0038E" w:rsidRPr="007809C1">
          <w:rPr>
            <w:rStyle w:val="Hyperlink"/>
            <w:noProof/>
          </w:rPr>
          <w:t>'Yes' Cap Plan for iPhone 3G (incorporating 'Yes' $79 Cap Plan + Unlimited Text for iPhone 3G) (Personal Consumer Plans)</w:t>
        </w:r>
        <w:r w:rsidR="00A0038E">
          <w:rPr>
            <w:noProof/>
            <w:webHidden/>
          </w:rPr>
          <w:tab/>
        </w:r>
        <w:r w:rsidR="00A0038E">
          <w:rPr>
            <w:noProof/>
            <w:webHidden/>
          </w:rPr>
          <w:fldChar w:fldCharType="begin"/>
        </w:r>
        <w:r w:rsidR="00A0038E">
          <w:rPr>
            <w:noProof/>
            <w:webHidden/>
          </w:rPr>
          <w:instrText xml:space="preserve"> PAGEREF _Toc533264897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173C7C8" w14:textId="77777777" w:rsidR="00A0038E" w:rsidRPr="0008200D" w:rsidRDefault="00294128">
      <w:pPr>
        <w:pStyle w:val="TOC2"/>
        <w:rPr>
          <w:rFonts w:ascii="Calibri" w:eastAsia="Times New Roman" w:hAnsi="Calibri"/>
          <w:bCs w:val="0"/>
        </w:rPr>
      </w:pPr>
      <w:hyperlink w:anchor="_Toc533264898" w:history="1">
        <w:r w:rsidR="00A0038E" w:rsidRPr="007809C1">
          <w:rPr>
            <w:rStyle w:val="Hyperlink"/>
          </w:rPr>
          <w:t>117.1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_Toc533264898 \h </w:instrText>
        </w:r>
        <w:r w:rsidR="00A0038E">
          <w:rPr>
            <w:webHidden/>
          </w:rPr>
        </w:r>
        <w:r w:rsidR="00A0038E">
          <w:rPr>
            <w:webHidden/>
          </w:rPr>
          <w:fldChar w:fldCharType="separate"/>
        </w:r>
        <w:r w:rsidR="00196852">
          <w:rPr>
            <w:webHidden/>
          </w:rPr>
          <w:t>216</w:t>
        </w:r>
        <w:r w:rsidR="00A0038E">
          <w:rPr>
            <w:webHidden/>
          </w:rPr>
          <w:fldChar w:fldCharType="end"/>
        </w:r>
      </w:hyperlink>
    </w:p>
    <w:p w14:paraId="41C41ACC" w14:textId="77777777" w:rsidR="00A0038E" w:rsidRPr="0008200D" w:rsidRDefault="00294128">
      <w:pPr>
        <w:pStyle w:val="TOC2"/>
        <w:rPr>
          <w:rFonts w:ascii="Calibri" w:eastAsia="Times New Roman" w:hAnsi="Calibri"/>
          <w:bCs w:val="0"/>
        </w:rPr>
      </w:pPr>
      <w:hyperlink w:anchor="_Toc533264899" w:history="1">
        <w:r w:rsidR="00A0038E" w:rsidRPr="007809C1">
          <w:rPr>
            <w:rStyle w:val="Hyperlink"/>
          </w:rPr>
          <w:t>117.2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_Toc533264899 \h </w:instrText>
        </w:r>
        <w:r w:rsidR="00A0038E">
          <w:rPr>
            <w:webHidden/>
          </w:rPr>
        </w:r>
        <w:r w:rsidR="00A0038E">
          <w:rPr>
            <w:webHidden/>
          </w:rPr>
          <w:fldChar w:fldCharType="separate"/>
        </w:r>
        <w:r w:rsidR="00196852">
          <w:rPr>
            <w:webHidden/>
          </w:rPr>
          <w:t>216</w:t>
        </w:r>
        <w:r w:rsidR="00A0038E">
          <w:rPr>
            <w:webHidden/>
          </w:rPr>
          <w:fldChar w:fldCharType="end"/>
        </w:r>
      </w:hyperlink>
    </w:p>
    <w:p w14:paraId="1B44E778" w14:textId="77777777" w:rsidR="00A0038E" w:rsidRPr="0008200D" w:rsidRDefault="00294128">
      <w:pPr>
        <w:pStyle w:val="TOC2"/>
        <w:rPr>
          <w:rFonts w:ascii="Calibri" w:eastAsia="Times New Roman" w:hAnsi="Calibri"/>
          <w:bCs w:val="0"/>
        </w:rPr>
      </w:pPr>
      <w:hyperlink w:anchor="_Toc533264900" w:history="1">
        <w:r w:rsidR="00A0038E" w:rsidRPr="007809C1">
          <w:rPr>
            <w:rStyle w:val="Hyperlink"/>
          </w:rPr>
          <w:t>117.3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_Toc533264900 \h </w:instrText>
        </w:r>
        <w:r w:rsidR="00A0038E">
          <w:rPr>
            <w:webHidden/>
          </w:rPr>
        </w:r>
        <w:r w:rsidR="00A0038E">
          <w:rPr>
            <w:webHidden/>
          </w:rPr>
          <w:fldChar w:fldCharType="separate"/>
        </w:r>
        <w:r w:rsidR="00196852">
          <w:rPr>
            <w:webHidden/>
          </w:rPr>
          <w:t>216</w:t>
        </w:r>
        <w:r w:rsidR="00A0038E">
          <w:rPr>
            <w:webHidden/>
          </w:rPr>
          <w:fldChar w:fldCharType="end"/>
        </w:r>
      </w:hyperlink>
    </w:p>
    <w:p w14:paraId="3D709486" w14:textId="77777777" w:rsidR="00A0038E" w:rsidRPr="0008200D" w:rsidRDefault="00294128">
      <w:pPr>
        <w:pStyle w:val="TOC2"/>
        <w:rPr>
          <w:rFonts w:ascii="Calibri" w:eastAsia="Times New Roman" w:hAnsi="Calibri"/>
          <w:bCs w:val="0"/>
        </w:rPr>
      </w:pPr>
      <w:hyperlink w:anchor="_Toc533264901" w:history="1">
        <w:r w:rsidR="00A0038E" w:rsidRPr="007809C1">
          <w:rPr>
            <w:rStyle w:val="Hyperlink"/>
          </w:rPr>
          <w:t>117.4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_Toc533264901 \h </w:instrText>
        </w:r>
        <w:r w:rsidR="00A0038E">
          <w:rPr>
            <w:webHidden/>
          </w:rPr>
        </w:r>
        <w:r w:rsidR="00A0038E">
          <w:rPr>
            <w:webHidden/>
          </w:rPr>
          <w:fldChar w:fldCharType="separate"/>
        </w:r>
        <w:r w:rsidR="00196852">
          <w:rPr>
            <w:webHidden/>
          </w:rPr>
          <w:t>216</w:t>
        </w:r>
        <w:r w:rsidR="00A0038E">
          <w:rPr>
            <w:webHidden/>
          </w:rPr>
          <w:fldChar w:fldCharType="end"/>
        </w:r>
      </w:hyperlink>
    </w:p>
    <w:p w14:paraId="22FEBFC8" w14:textId="77777777" w:rsidR="00A0038E" w:rsidRPr="0008200D" w:rsidRDefault="00294128" w:rsidP="00BE0664">
      <w:pPr>
        <w:pStyle w:val="TOC1"/>
        <w:rPr>
          <w:rFonts w:ascii="Calibri" w:eastAsia="Times New Roman" w:hAnsi="Calibri"/>
          <w:noProof/>
          <w:szCs w:val="22"/>
        </w:rPr>
      </w:pPr>
      <w:hyperlink w:anchor="_Toc533264902" w:history="1">
        <w:r w:rsidR="00A0038E" w:rsidRPr="007809C1">
          <w:rPr>
            <w:rStyle w:val="Hyperlink"/>
            <w:noProof/>
          </w:rPr>
          <w:t>118.</w:t>
        </w:r>
        <w:r w:rsidR="00A0038E" w:rsidRPr="0008200D">
          <w:rPr>
            <w:rFonts w:ascii="Calibri" w:eastAsia="Times New Roman" w:hAnsi="Calibri"/>
            <w:noProof/>
            <w:szCs w:val="22"/>
          </w:rPr>
          <w:tab/>
        </w:r>
        <w:r w:rsidR="00A0038E" w:rsidRPr="007809C1">
          <w:rPr>
            <w:rStyle w:val="Hyperlink"/>
            <w:noProof/>
            <w:spacing w:val="-4"/>
          </w:rPr>
          <w:t>'yes' Cap iPhone Plans (incorporating 'yes' $19 Cap iPhone Plan, 'yes' $49 Cap iPhone Plan, 'yes' $59 Cap iPhone Plan, 'yes' $79 Cap iPhone Plan) (Personal Consumer Plans) with Employee Cap Plan Discount (Optus Employee Plans), effective from 26 June 2009.</w:t>
        </w:r>
        <w:r w:rsidR="00A0038E">
          <w:rPr>
            <w:noProof/>
            <w:webHidden/>
          </w:rPr>
          <w:tab/>
        </w:r>
        <w:r w:rsidR="00A0038E">
          <w:rPr>
            <w:noProof/>
            <w:webHidden/>
          </w:rPr>
          <w:fldChar w:fldCharType="begin"/>
        </w:r>
        <w:r w:rsidR="00A0038E">
          <w:rPr>
            <w:noProof/>
            <w:webHidden/>
          </w:rPr>
          <w:instrText xml:space="preserve"> PAGEREF _Toc533264902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210331A" w14:textId="77777777" w:rsidR="00A0038E" w:rsidRPr="0008200D" w:rsidRDefault="00294128">
      <w:pPr>
        <w:pStyle w:val="TOC2"/>
        <w:rPr>
          <w:rFonts w:ascii="Calibri" w:eastAsia="Times New Roman" w:hAnsi="Calibri"/>
          <w:bCs w:val="0"/>
        </w:rPr>
      </w:pPr>
      <w:hyperlink w:anchor="_Toc533264903" w:history="1">
        <w:r w:rsidR="00A0038E" w:rsidRPr="007809C1">
          <w:rPr>
            <w:rStyle w:val="Hyperlink"/>
          </w:rPr>
          <w:t>118.1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_Toc533264903 \h </w:instrText>
        </w:r>
        <w:r w:rsidR="00A0038E">
          <w:rPr>
            <w:webHidden/>
          </w:rPr>
        </w:r>
        <w:r w:rsidR="00A0038E">
          <w:rPr>
            <w:webHidden/>
          </w:rPr>
          <w:fldChar w:fldCharType="separate"/>
        </w:r>
        <w:r w:rsidR="00196852">
          <w:rPr>
            <w:webHidden/>
          </w:rPr>
          <w:t>216</w:t>
        </w:r>
        <w:r w:rsidR="00A0038E">
          <w:rPr>
            <w:webHidden/>
          </w:rPr>
          <w:fldChar w:fldCharType="end"/>
        </w:r>
      </w:hyperlink>
    </w:p>
    <w:p w14:paraId="62851EF2" w14:textId="77777777" w:rsidR="00A0038E" w:rsidRPr="0008200D" w:rsidRDefault="00294128">
      <w:pPr>
        <w:pStyle w:val="TOC2"/>
        <w:rPr>
          <w:rFonts w:ascii="Calibri" w:eastAsia="Times New Roman" w:hAnsi="Calibri"/>
          <w:bCs w:val="0"/>
        </w:rPr>
      </w:pPr>
      <w:hyperlink w:anchor="_Toc533264904" w:history="1">
        <w:r w:rsidR="00A0038E" w:rsidRPr="007809C1">
          <w:rPr>
            <w:rStyle w:val="Hyperlink"/>
          </w:rPr>
          <w:t>118.2</w:t>
        </w:r>
        <w:r w:rsidR="00A0038E" w:rsidRPr="0008200D">
          <w:rPr>
            <w:rFonts w:ascii="Calibri" w:eastAsia="Times New Roman" w:hAnsi="Calibri"/>
            <w:bCs w:val="0"/>
          </w:rPr>
          <w:tab/>
        </w:r>
        <w:r w:rsidR="00A0038E" w:rsidRPr="007809C1">
          <w:rPr>
            <w:rStyle w:val="Hyperlink"/>
          </w:rPr>
          <w:t>Blocking access to a number</w:t>
        </w:r>
        <w:r w:rsidR="00A0038E">
          <w:rPr>
            <w:webHidden/>
          </w:rPr>
          <w:tab/>
        </w:r>
        <w:r w:rsidR="00A0038E">
          <w:rPr>
            <w:webHidden/>
          </w:rPr>
          <w:fldChar w:fldCharType="begin"/>
        </w:r>
        <w:r w:rsidR="00A0038E">
          <w:rPr>
            <w:webHidden/>
          </w:rPr>
          <w:instrText xml:space="preserve"> PAGEREF _Toc533264904 \h </w:instrText>
        </w:r>
        <w:r w:rsidR="00A0038E">
          <w:rPr>
            <w:webHidden/>
          </w:rPr>
        </w:r>
        <w:r w:rsidR="00A0038E">
          <w:rPr>
            <w:webHidden/>
          </w:rPr>
          <w:fldChar w:fldCharType="separate"/>
        </w:r>
        <w:r w:rsidR="00196852">
          <w:rPr>
            <w:webHidden/>
          </w:rPr>
          <w:t>216</w:t>
        </w:r>
        <w:r w:rsidR="00A0038E">
          <w:rPr>
            <w:webHidden/>
          </w:rPr>
          <w:fldChar w:fldCharType="end"/>
        </w:r>
      </w:hyperlink>
    </w:p>
    <w:p w14:paraId="28011417" w14:textId="77777777" w:rsidR="00A0038E" w:rsidRPr="0008200D" w:rsidRDefault="00294128">
      <w:pPr>
        <w:pStyle w:val="TOC2"/>
        <w:rPr>
          <w:rFonts w:ascii="Calibri" w:eastAsia="Times New Roman" w:hAnsi="Calibri"/>
          <w:bCs w:val="0"/>
        </w:rPr>
      </w:pPr>
      <w:hyperlink w:anchor="_Toc533264905" w:history="1">
        <w:r w:rsidR="00A0038E" w:rsidRPr="007809C1">
          <w:rPr>
            <w:rStyle w:val="Hyperlink"/>
          </w:rPr>
          <w:t>118.3</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_Toc533264905 \h </w:instrText>
        </w:r>
        <w:r w:rsidR="00A0038E">
          <w:rPr>
            <w:webHidden/>
          </w:rPr>
        </w:r>
        <w:r w:rsidR="00A0038E">
          <w:rPr>
            <w:webHidden/>
          </w:rPr>
          <w:fldChar w:fldCharType="separate"/>
        </w:r>
        <w:r w:rsidR="00196852">
          <w:rPr>
            <w:webHidden/>
          </w:rPr>
          <w:t>216</w:t>
        </w:r>
        <w:r w:rsidR="00A0038E">
          <w:rPr>
            <w:webHidden/>
          </w:rPr>
          <w:fldChar w:fldCharType="end"/>
        </w:r>
      </w:hyperlink>
    </w:p>
    <w:p w14:paraId="4C6C7897" w14:textId="77777777" w:rsidR="00A0038E" w:rsidRPr="0008200D" w:rsidRDefault="00294128">
      <w:pPr>
        <w:pStyle w:val="TOC2"/>
        <w:rPr>
          <w:rFonts w:ascii="Calibri" w:eastAsia="Times New Roman" w:hAnsi="Calibri"/>
          <w:bCs w:val="0"/>
        </w:rPr>
      </w:pPr>
      <w:hyperlink w:anchor="_Toc533264906" w:history="1">
        <w:r w:rsidR="00A0038E" w:rsidRPr="007809C1">
          <w:rPr>
            <w:rStyle w:val="Hyperlink"/>
          </w:rPr>
          <w:t>118.4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_Toc533264906 \h </w:instrText>
        </w:r>
        <w:r w:rsidR="00A0038E">
          <w:rPr>
            <w:webHidden/>
          </w:rPr>
        </w:r>
        <w:r w:rsidR="00A0038E">
          <w:rPr>
            <w:webHidden/>
          </w:rPr>
          <w:fldChar w:fldCharType="separate"/>
        </w:r>
        <w:r w:rsidR="00196852">
          <w:rPr>
            <w:webHidden/>
          </w:rPr>
          <w:t>216</w:t>
        </w:r>
        <w:r w:rsidR="00A0038E">
          <w:rPr>
            <w:webHidden/>
          </w:rPr>
          <w:fldChar w:fldCharType="end"/>
        </w:r>
      </w:hyperlink>
    </w:p>
    <w:p w14:paraId="785B2892" w14:textId="77777777" w:rsidR="00A0038E" w:rsidRPr="0008200D" w:rsidRDefault="00294128">
      <w:pPr>
        <w:pStyle w:val="TOC2"/>
        <w:rPr>
          <w:rFonts w:ascii="Calibri" w:eastAsia="Times New Roman" w:hAnsi="Calibri"/>
          <w:bCs w:val="0"/>
        </w:rPr>
      </w:pPr>
      <w:hyperlink w:anchor="_Toc533264907" w:history="1">
        <w:r w:rsidR="00A0038E" w:rsidRPr="007809C1">
          <w:rPr>
            <w:rStyle w:val="Hyperlink"/>
          </w:rPr>
          <w:t>118.5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_Toc533264907 \h </w:instrText>
        </w:r>
        <w:r w:rsidR="00A0038E">
          <w:rPr>
            <w:webHidden/>
          </w:rPr>
        </w:r>
        <w:r w:rsidR="00A0038E">
          <w:rPr>
            <w:webHidden/>
          </w:rPr>
          <w:fldChar w:fldCharType="separate"/>
        </w:r>
        <w:r w:rsidR="00196852">
          <w:rPr>
            <w:webHidden/>
          </w:rPr>
          <w:t>216</w:t>
        </w:r>
        <w:r w:rsidR="00A0038E">
          <w:rPr>
            <w:webHidden/>
          </w:rPr>
          <w:fldChar w:fldCharType="end"/>
        </w:r>
      </w:hyperlink>
    </w:p>
    <w:p w14:paraId="5C306292" w14:textId="77777777" w:rsidR="00A0038E" w:rsidRPr="0008200D" w:rsidRDefault="00294128" w:rsidP="00BE0664">
      <w:pPr>
        <w:pStyle w:val="TOC1"/>
        <w:rPr>
          <w:rFonts w:ascii="Calibri" w:eastAsia="Times New Roman" w:hAnsi="Calibri"/>
          <w:noProof/>
          <w:szCs w:val="22"/>
        </w:rPr>
      </w:pPr>
      <w:hyperlink w:anchor="_Toc533264908" w:history="1">
        <w:r w:rsidR="00A0038E" w:rsidRPr="007809C1">
          <w:rPr>
            <w:rStyle w:val="Hyperlink"/>
            <w:noProof/>
          </w:rPr>
          <w:t>119.</w:t>
        </w:r>
        <w:r w:rsidR="00A0038E" w:rsidRPr="0008200D">
          <w:rPr>
            <w:rFonts w:ascii="Calibri" w:eastAsia="Times New Roman" w:hAnsi="Calibri"/>
            <w:noProof/>
            <w:szCs w:val="22"/>
          </w:rPr>
          <w:tab/>
        </w:r>
        <w:r w:rsidR="00A0038E" w:rsidRPr="007809C1">
          <w:rPr>
            <w:rStyle w:val="Hyperlink"/>
            <w:noProof/>
          </w:rPr>
          <w:t>'yes' Contact 5 Plan</w:t>
        </w:r>
        <w:r w:rsidR="00A0038E">
          <w:rPr>
            <w:noProof/>
            <w:webHidden/>
          </w:rPr>
          <w:tab/>
        </w:r>
        <w:r w:rsidR="00A0038E">
          <w:rPr>
            <w:noProof/>
            <w:webHidden/>
          </w:rPr>
          <w:fldChar w:fldCharType="begin"/>
        </w:r>
        <w:r w:rsidR="00A0038E">
          <w:rPr>
            <w:noProof/>
            <w:webHidden/>
          </w:rPr>
          <w:instrText xml:space="preserve"> PAGEREF _Toc533264908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47426CDB" w14:textId="77777777" w:rsidR="00A0038E" w:rsidRPr="0008200D" w:rsidRDefault="00294128" w:rsidP="00BE0664">
      <w:pPr>
        <w:pStyle w:val="TOC1"/>
        <w:rPr>
          <w:rFonts w:ascii="Calibri" w:eastAsia="Times New Roman" w:hAnsi="Calibri"/>
          <w:noProof/>
          <w:szCs w:val="22"/>
        </w:rPr>
      </w:pPr>
      <w:hyperlink w:anchor="_Toc533264909" w:history="1">
        <w:r w:rsidR="00A0038E" w:rsidRPr="007809C1">
          <w:rPr>
            <w:rStyle w:val="Hyperlink"/>
            <w:noProof/>
          </w:rPr>
          <w:t>120.</w:t>
        </w:r>
        <w:r w:rsidR="00A0038E" w:rsidRPr="0008200D">
          <w:rPr>
            <w:rFonts w:ascii="Calibri" w:eastAsia="Times New Roman" w:hAnsi="Calibri"/>
            <w:noProof/>
            <w:szCs w:val="22"/>
          </w:rPr>
          <w:tab/>
        </w:r>
        <w:r w:rsidR="00A0038E" w:rsidRPr="007809C1">
          <w:rPr>
            <w:rStyle w:val="Hyperlink"/>
            <w:i/>
            <w:noProof/>
          </w:rPr>
          <w:t>'yes'</w:t>
        </w:r>
        <w:r w:rsidR="00A0038E" w:rsidRPr="007809C1">
          <w:rPr>
            <w:rStyle w:val="Hyperlink"/>
            <w:noProof/>
          </w:rPr>
          <w:t xml:space="preserve"> Direct 11 Plan</w:t>
        </w:r>
        <w:r w:rsidR="00A0038E">
          <w:rPr>
            <w:noProof/>
            <w:webHidden/>
          </w:rPr>
          <w:tab/>
        </w:r>
        <w:r w:rsidR="00A0038E">
          <w:rPr>
            <w:noProof/>
            <w:webHidden/>
          </w:rPr>
          <w:fldChar w:fldCharType="begin"/>
        </w:r>
        <w:r w:rsidR="00A0038E">
          <w:rPr>
            <w:noProof/>
            <w:webHidden/>
          </w:rPr>
          <w:instrText xml:space="preserve"> PAGEREF _Toc533264909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A56E406" w14:textId="77777777" w:rsidR="00A0038E" w:rsidRPr="0008200D" w:rsidRDefault="00294128" w:rsidP="00BE0664">
      <w:pPr>
        <w:pStyle w:val="TOC1"/>
        <w:rPr>
          <w:rFonts w:ascii="Calibri" w:eastAsia="Times New Roman" w:hAnsi="Calibri"/>
          <w:noProof/>
          <w:szCs w:val="22"/>
        </w:rPr>
      </w:pPr>
      <w:hyperlink w:anchor="_Toc533264910" w:history="1">
        <w:r w:rsidR="00A0038E" w:rsidRPr="007809C1">
          <w:rPr>
            <w:rStyle w:val="Hyperlink"/>
            <w:noProof/>
          </w:rPr>
          <w:t>121.</w:t>
        </w:r>
        <w:r w:rsidR="00A0038E" w:rsidRPr="0008200D">
          <w:rPr>
            <w:rFonts w:ascii="Calibri" w:eastAsia="Times New Roman" w:hAnsi="Calibri"/>
            <w:noProof/>
            <w:szCs w:val="22"/>
          </w:rPr>
          <w:tab/>
        </w:r>
        <w:r w:rsidR="00A0038E" w:rsidRPr="007809C1">
          <w:rPr>
            <w:rStyle w:val="Hyperlink"/>
            <w:noProof/>
          </w:rPr>
          <w:t>'yes' Employee Plans (incorporating the 'yes' Employee and 'yes' Employee Advance (25, 35, 45, 55, 75, 95, 145) 24 Month Plans) (Optus Employee Plans)</w:t>
        </w:r>
        <w:r w:rsidR="00A0038E">
          <w:rPr>
            <w:noProof/>
            <w:webHidden/>
          </w:rPr>
          <w:tab/>
        </w:r>
        <w:r w:rsidR="00A0038E">
          <w:rPr>
            <w:noProof/>
            <w:webHidden/>
          </w:rPr>
          <w:fldChar w:fldCharType="begin"/>
        </w:r>
        <w:r w:rsidR="00A0038E">
          <w:rPr>
            <w:noProof/>
            <w:webHidden/>
          </w:rPr>
          <w:instrText xml:space="preserve"> PAGEREF _Toc533264910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276AB8C" w14:textId="77777777" w:rsidR="00A0038E" w:rsidRPr="0008200D" w:rsidRDefault="00294128">
      <w:pPr>
        <w:pStyle w:val="TOC2"/>
        <w:rPr>
          <w:rFonts w:ascii="Calibri" w:eastAsia="Times New Roman" w:hAnsi="Calibri"/>
          <w:bCs w:val="0"/>
        </w:rPr>
      </w:pPr>
      <w:hyperlink w:anchor="_Toc533264911" w:history="1">
        <w:r w:rsidR="00A0038E" w:rsidRPr="007809C1">
          <w:rPr>
            <w:rStyle w:val="Hyperlink"/>
          </w:rPr>
          <w:t>121.1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_Toc533264911 \h </w:instrText>
        </w:r>
        <w:r w:rsidR="00A0038E">
          <w:rPr>
            <w:webHidden/>
          </w:rPr>
        </w:r>
        <w:r w:rsidR="00A0038E">
          <w:rPr>
            <w:webHidden/>
          </w:rPr>
          <w:fldChar w:fldCharType="separate"/>
        </w:r>
        <w:r w:rsidR="00196852">
          <w:rPr>
            <w:webHidden/>
          </w:rPr>
          <w:t>216</w:t>
        </w:r>
        <w:r w:rsidR="00A0038E">
          <w:rPr>
            <w:webHidden/>
          </w:rPr>
          <w:fldChar w:fldCharType="end"/>
        </w:r>
      </w:hyperlink>
    </w:p>
    <w:p w14:paraId="2D9FECE2" w14:textId="77777777" w:rsidR="00A0038E" w:rsidRPr="0008200D" w:rsidRDefault="00294128">
      <w:pPr>
        <w:pStyle w:val="TOC2"/>
        <w:rPr>
          <w:rFonts w:ascii="Calibri" w:eastAsia="Times New Roman" w:hAnsi="Calibri"/>
          <w:bCs w:val="0"/>
        </w:rPr>
      </w:pPr>
      <w:hyperlink w:anchor="_Toc533264912" w:history="1">
        <w:r w:rsidR="00A0038E" w:rsidRPr="007809C1">
          <w:rPr>
            <w:rStyle w:val="Hyperlink"/>
          </w:rPr>
          <w:t>121.2</w:t>
        </w:r>
        <w:r w:rsidR="00A0038E" w:rsidRPr="0008200D">
          <w:rPr>
            <w:rFonts w:ascii="Calibri" w:eastAsia="Times New Roman" w:hAnsi="Calibri"/>
            <w:bCs w:val="0"/>
          </w:rPr>
          <w:tab/>
        </w:r>
        <w:r w:rsidR="00A0038E" w:rsidRPr="007809C1">
          <w:rPr>
            <w:rStyle w:val="Hyperlink"/>
          </w:rPr>
          <w:t>Special Terms</w:t>
        </w:r>
        <w:r w:rsidR="00A0038E">
          <w:rPr>
            <w:webHidden/>
          </w:rPr>
          <w:tab/>
        </w:r>
        <w:r w:rsidR="00A0038E">
          <w:rPr>
            <w:webHidden/>
          </w:rPr>
          <w:fldChar w:fldCharType="begin"/>
        </w:r>
        <w:r w:rsidR="00A0038E">
          <w:rPr>
            <w:webHidden/>
          </w:rPr>
          <w:instrText xml:space="preserve"> PAGEREF _Toc533264912 \h </w:instrText>
        </w:r>
        <w:r w:rsidR="00A0038E">
          <w:rPr>
            <w:webHidden/>
          </w:rPr>
        </w:r>
        <w:r w:rsidR="00A0038E">
          <w:rPr>
            <w:webHidden/>
          </w:rPr>
          <w:fldChar w:fldCharType="separate"/>
        </w:r>
        <w:r w:rsidR="00196852">
          <w:rPr>
            <w:webHidden/>
          </w:rPr>
          <w:t>216</w:t>
        </w:r>
        <w:r w:rsidR="00A0038E">
          <w:rPr>
            <w:webHidden/>
          </w:rPr>
          <w:fldChar w:fldCharType="end"/>
        </w:r>
      </w:hyperlink>
    </w:p>
    <w:p w14:paraId="6B4F5777" w14:textId="77777777" w:rsidR="00A0038E" w:rsidRPr="0008200D" w:rsidRDefault="00294128">
      <w:pPr>
        <w:pStyle w:val="TOC2"/>
        <w:rPr>
          <w:rFonts w:ascii="Calibri" w:eastAsia="Times New Roman" w:hAnsi="Calibri"/>
          <w:bCs w:val="0"/>
        </w:rPr>
      </w:pPr>
      <w:hyperlink w:anchor="_Toc533264913" w:history="1">
        <w:r w:rsidR="00A0038E" w:rsidRPr="007809C1">
          <w:rPr>
            <w:rStyle w:val="Hyperlink"/>
          </w:rPr>
          <w:t>121.3</w:t>
        </w:r>
        <w:r w:rsidR="00A0038E" w:rsidRPr="0008200D">
          <w:rPr>
            <w:rFonts w:ascii="Calibri" w:eastAsia="Times New Roman" w:hAnsi="Calibri"/>
            <w:bCs w:val="0"/>
          </w:rPr>
          <w:tab/>
        </w:r>
        <w:r w:rsidR="00A0038E" w:rsidRPr="007809C1">
          <w:rPr>
            <w:rStyle w:val="Hyperlink"/>
          </w:rPr>
          <w:t>Is it a fixed length agreement?</w:t>
        </w:r>
        <w:r w:rsidR="00A0038E">
          <w:rPr>
            <w:webHidden/>
          </w:rPr>
          <w:tab/>
        </w:r>
        <w:r w:rsidR="00A0038E">
          <w:rPr>
            <w:webHidden/>
          </w:rPr>
          <w:fldChar w:fldCharType="begin"/>
        </w:r>
        <w:r w:rsidR="00A0038E">
          <w:rPr>
            <w:webHidden/>
          </w:rPr>
          <w:instrText xml:space="preserve"> PAGEREF _Toc533264913 \h </w:instrText>
        </w:r>
        <w:r w:rsidR="00A0038E">
          <w:rPr>
            <w:webHidden/>
          </w:rPr>
        </w:r>
        <w:r w:rsidR="00A0038E">
          <w:rPr>
            <w:webHidden/>
          </w:rPr>
          <w:fldChar w:fldCharType="separate"/>
        </w:r>
        <w:r w:rsidR="00196852">
          <w:rPr>
            <w:webHidden/>
          </w:rPr>
          <w:t>216</w:t>
        </w:r>
        <w:r w:rsidR="00A0038E">
          <w:rPr>
            <w:webHidden/>
          </w:rPr>
          <w:fldChar w:fldCharType="end"/>
        </w:r>
      </w:hyperlink>
    </w:p>
    <w:p w14:paraId="5DDB675D" w14:textId="77777777" w:rsidR="00A0038E" w:rsidRPr="0008200D" w:rsidRDefault="00294128">
      <w:pPr>
        <w:pStyle w:val="TOC2"/>
        <w:rPr>
          <w:rFonts w:ascii="Calibri" w:eastAsia="Times New Roman" w:hAnsi="Calibri"/>
          <w:bCs w:val="0"/>
        </w:rPr>
      </w:pPr>
      <w:hyperlink w:anchor="_Toc533264914" w:history="1">
        <w:r w:rsidR="00A0038E" w:rsidRPr="007809C1">
          <w:rPr>
            <w:rStyle w:val="Hyperlink"/>
          </w:rPr>
          <w:t>121.4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_Toc533264914 \h </w:instrText>
        </w:r>
        <w:r w:rsidR="00A0038E">
          <w:rPr>
            <w:webHidden/>
          </w:rPr>
        </w:r>
        <w:r w:rsidR="00A0038E">
          <w:rPr>
            <w:webHidden/>
          </w:rPr>
          <w:fldChar w:fldCharType="separate"/>
        </w:r>
        <w:r w:rsidR="00196852">
          <w:rPr>
            <w:webHidden/>
          </w:rPr>
          <w:t>216</w:t>
        </w:r>
        <w:r w:rsidR="00A0038E">
          <w:rPr>
            <w:webHidden/>
          </w:rPr>
          <w:fldChar w:fldCharType="end"/>
        </w:r>
      </w:hyperlink>
    </w:p>
    <w:p w14:paraId="451953CB" w14:textId="77777777" w:rsidR="00A0038E" w:rsidRPr="0008200D" w:rsidRDefault="00294128">
      <w:pPr>
        <w:pStyle w:val="TOC2"/>
        <w:rPr>
          <w:rFonts w:ascii="Calibri" w:eastAsia="Times New Roman" w:hAnsi="Calibri"/>
          <w:bCs w:val="0"/>
        </w:rPr>
      </w:pPr>
      <w:hyperlink w:anchor="_Toc533264915" w:history="1">
        <w:r w:rsidR="00A0038E" w:rsidRPr="007809C1">
          <w:rPr>
            <w:rStyle w:val="Hyperlink"/>
          </w:rPr>
          <w:t>121.5</w:t>
        </w:r>
        <w:r w:rsidR="00A0038E" w:rsidRPr="0008200D">
          <w:rPr>
            <w:rFonts w:ascii="Calibri" w:eastAsia="Times New Roman" w:hAnsi="Calibri"/>
            <w:bCs w:val="0"/>
          </w:rPr>
          <w:tab/>
        </w:r>
        <w:r w:rsidR="00A0038E" w:rsidRPr="007809C1">
          <w:rPr>
            <w:rStyle w:val="Hyperlink"/>
          </w:rPr>
          <w:t>Selecting a bonus call option</w:t>
        </w:r>
        <w:r w:rsidR="00A0038E">
          <w:rPr>
            <w:webHidden/>
          </w:rPr>
          <w:tab/>
        </w:r>
        <w:r w:rsidR="00A0038E">
          <w:rPr>
            <w:webHidden/>
          </w:rPr>
          <w:fldChar w:fldCharType="begin"/>
        </w:r>
        <w:r w:rsidR="00A0038E">
          <w:rPr>
            <w:webHidden/>
          </w:rPr>
          <w:instrText xml:space="preserve"> PAGEREF _Toc533264915 \h </w:instrText>
        </w:r>
        <w:r w:rsidR="00A0038E">
          <w:rPr>
            <w:webHidden/>
          </w:rPr>
        </w:r>
        <w:r w:rsidR="00A0038E">
          <w:rPr>
            <w:webHidden/>
          </w:rPr>
          <w:fldChar w:fldCharType="separate"/>
        </w:r>
        <w:r w:rsidR="00196852">
          <w:rPr>
            <w:webHidden/>
          </w:rPr>
          <w:t>216</w:t>
        </w:r>
        <w:r w:rsidR="00A0038E">
          <w:rPr>
            <w:webHidden/>
          </w:rPr>
          <w:fldChar w:fldCharType="end"/>
        </w:r>
      </w:hyperlink>
    </w:p>
    <w:p w14:paraId="77B079FF" w14:textId="77777777" w:rsidR="00A0038E" w:rsidRPr="0008200D" w:rsidRDefault="00294128">
      <w:pPr>
        <w:pStyle w:val="TOC2"/>
        <w:rPr>
          <w:rFonts w:ascii="Calibri" w:eastAsia="Times New Roman" w:hAnsi="Calibri"/>
          <w:bCs w:val="0"/>
        </w:rPr>
      </w:pPr>
      <w:hyperlink w:anchor="_Toc533264916" w:history="1">
        <w:r w:rsidR="00A0038E" w:rsidRPr="007809C1">
          <w:rPr>
            <w:rStyle w:val="Hyperlink"/>
          </w:rPr>
          <w:t>121.6</w:t>
        </w:r>
        <w:r w:rsidR="00A0038E" w:rsidRPr="0008200D">
          <w:rPr>
            <w:rFonts w:ascii="Calibri" w:eastAsia="Times New Roman" w:hAnsi="Calibri"/>
            <w:bCs w:val="0"/>
          </w:rPr>
          <w:tab/>
        </w:r>
        <w:r w:rsidR="00A0038E" w:rsidRPr="007809C1">
          <w:rPr>
            <w:rStyle w:val="Hyperlink"/>
          </w:rPr>
          <w:t>Rollback</w:t>
        </w:r>
        <w:r w:rsidR="00A0038E">
          <w:rPr>
            <w:webHidden/>
          </w:rPr>
          <w:tab/>
        </w:r>
        <w:r w:rsidR="00A0038E">
          <w:rPr>
            <w:webHidden/>
          </w:rPr>
          <w:fldChar w:fldCharType="begin"/>
        </w:r>
        <w:r w:rsidR="00A0038E">
          <w:rPr>
            <w:webHidden/>
          </w:rPr>
          <w:instrText xml:space="preserve"> PAGEREF _Toc533264916 \h </w:instrText>
        </w:r>
        <w:r w:rsidR="00A0038E">
          <w:rPr>
            <w:webHidden/>
          </w:rPr>
        </w:r>
        <w:r w:rsidR="00A0038E">
          <w:rPr>
            <w:webHidden/>
          </w:rPr>
          <w:fldChar w:fldCharType="separate"/>
        </w:r>
        <w:r w:rsidR="00196852">
          <w:rPr>
            <w:webHidden/>
          </w:rPr>
          <w:t>216</w:t>
        </w:r>
        <w:r w:rsidR="00A0038E">
          <w:rPr>
            <w:webHidden/>
          </w:rPr>
          <w:fldChar w:fldCharType="end"/>
        </w:r>
      </w:hyperlink>
    </w:p>
    <w:p w14:paraId="48451104" w14:textId="77777777" w:rsidR="00A0038E" w:rsidRPr="0008200D" w:rsidRDefault="00294128">
      <w:pPr>
        <w:pStyle w:val="TOC2"/>
        <w:rPr>
          <w:rFonts w:ascii="Calibri" w:eastAsia="Times New Roman" w:hAnsi="Calibri"/>
          <w:bCs w:val="0"/>
        </w:rPr>
      </w:pPr>
      <w:hyperlink w:anchor="_Toc533264917" w:history="1">
        <w:r w:rsidR="00A0038E" w:rsidRPr="007809C1">
          <w:rPr>
            <w:rStyle w:val="Hyperlink"/>
          </w:rPr>
          <w:t>121.7</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w:t>
        </w:r>
        <w:r w:rsidR="00A0038E" w:rsidRPr="007809C1">
          <w:rPr>
            <w:rStyle w:val="Hyperlink"/>
          </w:rPr>
          <w:t xml:space="preserve">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_Toc533264917 \h </w:instrText>
        </w:r>
        <w:r w:rsidR="00A0038E">
          <w:rPr>
            <w:webHidden/>
          </w:rPr>
        </w:r>
        <w:r w:rsidR="00A0038E">
          <w:rPr>
            <w:webHidden/>
          </w:rPr>
          <w:fldChar w:fldCharType="separate"/>
        </w:r>
        <w:r w:rsidR="00196852">
          <w:rPr>
            <w:webHidden/>
          </w:rPr>
          <w:t>216</w:t>
        </w:r>
        <w:r w:rsidR="00A0038E">
          <w:rPr>
            <w:webHidden/>
          </w:rPr>
          <w:fldChar w:fldCharType="end"/>
        </w:r>
      </w:hyperlink>
    </w:p>
    <w:p w14:paraId="1CAA9727" w14:textId="77777777" w:rsidR="00A0038E" w:rsidRPr="0008200D" w:rsidRDefault="00294128" w:rsidP="00BE0664">
      <w:pPr>
        <w:pStyle w:val="TOC1"/>
        <w:rPr>
          <w:rFonts w:ascii="Calibri" w:eastAsia="Times New Roman" w:hAnsi="Calibri"/>
          <w:noProof/>
          <w:szCs w:val="22"/>
        </w:rPr>
      </w:pPr>
      <w:hyperlink w:anchor="_Toc533264918" w:history="1">
        <w:r w:rsidR="00A0038E" w:rsidRPr="007809C1">
          <w:rPr>
            <w:rStyle w:val="Hyperlink"/>
            <w:noProof/>
          </w:rPr>
          <w:t>122.</w:t>
        </w:r>
        <w:r w:rsidR="00A0038E" w:rsidRPr="0008200D">
          <w:rPr>
            <w:rFonts w:ascii="Calibri" w:eastAsia="Times New Roman" w:hAnsi="Calibri"/>
            <w:noProof/>
            <w:szCs w:val="22"/>
          </w:rPr>
          <w:tab/>
        </w:r>
        <w:r w:rsidR="00A0038E" w:rsidRPr="007809C1">
          <w:rPr>
            <w:rStyle w:val="Hyperlink"/>
            <w:noProof/>
          </w:rPr>
          <w:t>'yes' (9,19,29,39,49,59,79,99,149) Employee 24 Month Plans (Employee Plans)</w:t>
        </w:r>
        <w:r w:rsidR="00A0038E">
          <w:rPr>
            <w:noProof/>
            <w:webHidden/>
          </w:rPr>
          <w:tab/>
        </w:r>
        <w:r w:rsidR="00A0038E">
          <w:rPr>
            <w:noProof/>
            <w:webHidden/>
          </w:rPr>
          <w:fldChar w:fldCharType="begin"/>
        </w:r>
        <w:r w:rsidR="00A0038E">
          <w:rPr>
            <w:noProof/>
            <w:webHidden/>
          </w:rPr>
          <w:instrText xml:space="preserve"> PAGEREF _Toc533264918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7757EB2" w14:textId="77777777" w:rsidR="00A0038E" w:rsidRPr="0008200D" w:rsidRDefault="00294128">
      <w:pPr>
        <w:pStyle w:val="TOC2"/>
        <w:rPr>
          <w:rFonts w:ascii="Calibri" w:eastAsia="Times New Roman" w:hAnsi="Calibri"/>
          <w:bCs w:val="0"/>
        </w:rPr>
      </w:pPr>
      <w:hyperlink w:anchor="_Toc533264919" w:history="1">
        <w:r w:rsidR="00A0038E" w:rsidRPr="007809C1">
          <w:rPr>
            <w:rStyle w:val="Hyperlink"/>
          </w:rPr>
          <w:t>122.1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_Toc533264919 \h </w:instrText>
        </w:r>
        <w:r w:rsidR="00A0038E">
          <w:rPr>
            <w:webHidden/>
          </w:rPr>
        </w:r>
        <w:r w:rsidR="00A0038E">
          <w:rPr>
            <w:webHidden/>
          </w:rPr>
          <w:fldChar w:fldCharType="separate"/>
        </w:r>
        <w:r w:rsidR="00196852">
          <w:rPr>
            <w:webHidden/>
          </w:rPr>
          <w:t>216</w:t>
        </w:r>
        <w:r w:rsidR="00A0038E">
          <w:rPr>
            <w:webHidden/>
          </w:rPr>
          <w:fldChar w:fldCharType="end"/>
        </w:r>
      </w:hyperlink>
    </w:p>
    <w:p w14:paraId="518A5019" w14:textId="77777777" w:rsidR="00A0038E" w:rsidRPr="0008200D" w:rsidRDefault="00294128">
      <w:pPr>
        <w:pStyle w:val="TOC2"/>
        <w:rPr>
          <w:rFonts w:ascii="Calibri" w:eastAsia="Times New Roman" w:hAnsi="Calibri"/>
          <w:bCs w:val="0"/>
        </w:rPr>
      </w:pPr>
      <w:hyperlink w:anchor="_Toc533264920" w:history="1">
        <w:r w:rsidR="00A0038E" w:rsidRPr="007809C1">
          <w:rPr>
            <w:rStyle w:val="Hyperlink"/>
          </w:rPr>
          <w:t>122.2</w:t>
        </w:r>
        <w:r w:rsidR="00A0038E" w:rsidRPr="0008200D">
          <w:rPr>
            <w:rFonts w:ascii="Calibri" w:eastAsia="Times New Roman" w:hAnsi="Calibri"/>
            <w:bCs w:val="0"/>
          </w:rPr>
          <w:tab/>
        </w:r>
        <w:r w:rsidR="00A0038E" w:rsidRPr="007809C1">
          <w:rPr>
            <w:rStyle w:val="Hyperlink"/>
          </w:rPr>
          <w:t>Special Terms</w:t>
        </w:r>
        <w:r w:rsidR="00A0038E">
          <w:rPr>
            <w:webHidden/>
          </w:rPr>
          <w:tab/>
        </w:r>
        <w:r w:rsidR="00A0038E">
          <w:rPr>
            <w:webHidden/>
          </w:rPr>
          <w:fldChar w:fldCharType="begin"/>
        </w:r>
        <w:r w:rsidR="00A0038E">
          <w:rPr>
            <w:webHidden/>
          </w:rPr>
          <w:instrText xml:space="preserve"> PAGEREF _Toc533264920 \h </w:instrText>
        </w:r>
        <w:r w:rsidR="00A0038E">
          <w:rPr>
            <w:webHidden/>
          </w:rPr>
        </w:r>
        <w:r w:rsidR="00A0038E">
          <w:rPr>
            <w:webHidden/>
          </w:rPr>
          <w:fldChar w:fldCharType="separate"/>
        </w:r>
        <w:r w:rsidR="00196852">
          <w:rPr>
            <w:webHidden/>
          </w:rPr>
          <w:t>216</w:t>
        </w:r>
        <w:r w:rsidR="00A0038E">
          <w:rPr>
            <w:webHidden/>
          </w:rPr>
          <w:fldChar w:fldCharType="end"/>
        </w:r>
      </w:hyperlink>
    </w:p>
    <w:p w14:paraId="422FBC54" w14:textId="77777777" w:rsidR="00A0038E" w:rsidRPr="0008200D" w:rsidRDefault="00294128">
      <w:pPr>
        <w:pStyle w:val="TOC2"/>
        <w:rPr>
          <w:rFonts w:ascii="Calibri" w:eastAsia="Times New Roman" w:hAnsi="Calibri"/>
          <w:bCs w:val="0"/>
        </w:rPr>
      </w:pPr>
      <w:hyperlink w:anchor="_Toc533264921" w:history="1">
        <w:r w:rsidR="00A0038E" w:rsidRPr="007809C1">
          <w:rPr>
            <w:rStyle w:val="Hyperlink"/>
          </w:rPr>
          <w:t>122.3</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_Toc533264921 \h </w:instrText>
        </w:r>
        <w:r w:rsidR="00A0038E">
          <w:rPr>
            <w:webHidden/>
          </w:rPr>
        </w:r>
        <w:r w:rsidR="00A0038E">
          <w:rPr>
            <w:webHidden/>
          </w:rPr>
          <w:fldChar w:fldCharType="separate"/>
        </w:r>
        <w:r w:rsidR="00196852">
          <w:rPr>
            <w:webHidden/>
          </w:rPr>
          <w:t>216</w:t>
        </w:r>
        <w:r w:rsidR="00A0038E">
          <w:rPr>
            <w:webHidden/>
          </w:rPr>
          <w:fldChar w:fldCharType="end"/>
        </w:r>
      </w:hyperlink>
    </w:p>
    <w:p w14:paraId="3C58B5E9" w14:textId="77777777" w:rsidR="00A0038E" w:rsidRPr="0008200D" w:rsidRDefault="00294128">
      <w:pPr>
        <w:pStyle w:val="TOC2"/>
        <w:rPr>
          <w:rFonts w:ascii="Calibri" w:eastAsia="Times New Roman" w:hAnsi="Calibri"/>
          <w:bCs w:val="0"/>
        </w:rPr>
      </w:pPr>
      <w:hyperlink w:anchor="_Toc533264922" w:history="1">
        <w:r w:rsidR="00A0038E" w:rsidRPr="007809C1">
          <w:rPr>
            <w:rStyle w:val="Hyperlink"/>
          </w:rPr>
          <w:t>122.4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_Toc533264922 \h </w:instrText>
        </w:r>
        <w:r w:rsidR="00A0038E">
          <w:rPr>
            <w:webHidden/>
          </w:rPr>
        </w:r>
        <w:r w:rsidR="00A0038E">
          <w:rPr>
            <w:webHidden/>
          </w:rPr>
          <w:fldChar w:fldCharType="separate"/>
        </w:r>
        <w:r w:rsidR="00196852">
          <w:rPr>
            <w:webHidden/>
          </w:rPr>
          <w:t>216</w:t>
        </w:r>
        <w:r w:rsidR="00A0038E">
          <w:rPr>
            <w:webHidden/>
          </w:rPr>
          <w:fldChar w:fldCharType="end"/>
        </w:r>
      </w:hyperlink>
    </w:p>
    <w:p w14:paraId="32478BDB" w14:textId="77777777" w:rsidR="00A0038E" w:rsidRPr="0008200D" w:rsidRDefault="00294128">
      <w:pPr>
        <w:pStyle w:val="TOC2"/>
        <w:rPr>
          <w:rFonts w:ascii="Calibri" w:eastAsia="Times New Roman" w:hAnsi="Calibri"/>
          <w:bCs w:val="0"/>
        </w:rPr>
      </w:pPr>
      <w:hyperlink w:anchor="_Toc533264923" w:history="1">
        <w:r w:rsidR="00A0038E" w:rsidRPr="007809C1">
          <w:rPr>
            <w:rStyle w:val="Hyperlink"/>
          </w:rPr>
          <w:t>122.5</w:t>
        </w:r>
        <w:r w:rsidR="00A0038E" w:rsidRPr="0008200D">
          <w:rPr>
            <w:rFonts w:ascii="Calibri" w:eastAsia="Times New Roman" w:hAnsi="Calibri"/>
            <w:bCs w:val="0"/>
          </w:rPr>
          <w:tab/>
        </w:r>
        <w:r w:rsidR="00A0038E" w:rsidRPr="007809C1">
          <w:rPr>
            <w:rStyle w:val="Hyperlink"/>
          </w:rPr>
          <w:t>Selecting a plan offer option</w:t>
        </w:r>
        <w:r w:rsidR="00A0038E">
          <w:rPr>
            <w:webHidden/>
          </w:rPr>
          <w:tab/>
        </w:r>
        <w:r w:rsidR="00A0038E">
          <w:rPr>
            <w:webHidden/>
          </w:rPr>
          <w:fldChar w:fldCharType="begin"/>
        </w:r>
        <w:r w:rsidR="00A0038E">
          <w:rPr>
            <w:webHidden/>
          </w:rPr>
          <w:instrText xml:space="preserve"> PAGEREF _Toc533264923 \h </w:instrText>
        </w:r>
        <w:r w:rsidR="00A0038E">
          <w:rPr>
            <w:webHidden/>
          </w:rPr>
        </w:r>
        <w:r w:rsidR="00A0038E">
          <w:rPr>
            <w:webHidden/>
          </w:rPr>
          <w:fldChar w:fldCharType="separate"/>
        </w:r>
        <w:r w:rsidR="00196852">
          <w:rPr>
            <w:webHidden/>
          </w:rPr>
          <w:t>216</w:t>
        </w:r>
        <w:r w:rsidR="00A0038E">
          <w:rPr>
            <w:webHidden/>
          </w:rPr>
          <w:fldChar w:fldCharType="end"/>
        </w:r>
      </w:hyperlink>
    </w:p>
    <w:p w14:paraId="7DCD0CB9" w14:textId="77777777" w:rsidR="00A0038E" w:rsidRPr="0008200D" w:rsidRDefault="00294128">
      <w:pPr>
        <w:pStyle w:val="TOC2"/>
        <w:rPr>
          <w:rFonts w:ascii="Calibri" w:eastAsia="Times New Roman" w:hAnsi="Calibri"/>
          <w:bCs w:val="0"/>
        </w:rPr>
      </w:pPr>
      <w:hyperlink w:anchor="_Toc533264924" w:history="1">
        <w:r w:rsidR="00A0038E" w:rsidRPr="007809C1">
          <w:rPr>
            <w:rStyle w:val="Hyperlink"/>
          </w:rPr>
          <w:t>122.6</w:t>
        </w:r>
        <w:r w:rsidR="00A0038E" w:rsidRPr="0008200D">
          <w:rPr>
            <w:rFonts w:ascii="Calibri" w:eastAsia="Times New Roman" w:hAnsi="Calibri"/>
            <w:bCs w:val="0"/>
          </w:rPr>
          <w:tab/>
        </w:r>
        <w:r w:rsidR="00A0038E" w:rsidRPr="007809C1">
          <w:rPr>
            <w:rStyle w:val="Hyperlink"/>
          </w:rPr>
          <w:t>Additional discount option – 'yes' for 5</w:t>
        </w:r>
        <w:r w:rsidR="00A0038E">
          <w:rPr>
            <w:webHidden/>
          </w:rPr>
          <w:tab/>
        </w:r>
        <w:r w:rsidR="00A0038E">
          <w:rPr>
            <w:webHidden/>
          </w:rPr>
          <w:fldChar w:fldCharType="begin"/>
        </w:r>
        <w:r w:rsidR="00A0038E">
          <w:rPr>
            <w:webHidden/>
          </w:rPr>
          <w:instrText xml:space="preserve"> PAGEREF _Toc533264924 \h </w:instrText>
        </w:r>
        <w:r w:rsidR="00A0038E">
          <w:rPr>
            <w:webHidden/>
          </w:rPr>
        </w:r>
        <w:r w:rsidR="00A0038E">
          <w:rPr>
            <w:webHidden/>
          </w:rPr>
          <w:fldChar w:fldCharType="separate"/>
        </w:r>
        <w:r w:rsidR="00196852">
          <w:rPr>
            <w:webHidden/>
          </w:rPr>
          <w:t>216</w:t>
        </w:r>
        <w:r w:rsidR="00A0038E">
          <w:rPr>
            <w:webHidden/>
          </w:rPr>
          <w:fldChar w:fldCharType="end"/>
        </w:r>
      </w:hyperlink>
    </w:p>
    <w:p w14:paraId="3E6E0FF1" w14:textId="77777777" w:rsidR="00A0038E" w:rsidRPr="0008200D" w:rsidRDefault="00294128">
      <w:pPr>
        <w:pStyle w:val="TOC2"/>
        <w:rPr>
          <w:rFonts w:ascii="Calibri" w:eastAsia="Times New Roman" w:hAnsi="Calibri"/>
          <w:bCs w:val="0"/>
        </w:rPr>
      </w:pPr>
      <w:hyperlink w:anchor="_Toc533264925" w:history="1">
        <w:r w:rsidR="00A0038E" w:rsidRPr="007809C1">
          <w:rPr>
            <w:rStyle w:val="Hyperlink"/>
          </w:rPr>
          <w:t>122.7</w:t>
        </w:r>
        <w:r w:rsidR="00A0038E" w:rsidRPr="0008200D">
          <w:rPr>
            <w:rFonts w:ascii="Calibri" w:eastAsia="Times New Roman" w:hAnsi="Calibri"/>
            <w:bCs w:val="0"/>
          </w:rPr>
          <w:tab/>
        </w:r>
        <w:r w:rsidR="00A0038E" w:rsidRPr="007809C1">
          <w:rPr>
            <w:rStyle w:val="Hyperlink"/>
          </w:rPr>
          <w:t>Additional discount option – 'Unlimited Voicemail &amp; 5 included MMS'</w:t>
        </w:r>
        <w:r w:rsidR="00A0038E">
          <w:rPr>
            <w:webHidden/>
          </w:rPr>
          <w:tab/>
        </w:r>
        <w:r w:rsidR="00A0038E">
          <w:rPr>
            <w:webHidden/>
          </w:rPr>
          <w:fldChar w:fldCharType="begin"/>
        </w:r>
        <w:r w:rsidR="00A0038E">
          <w:rPr>
            <w:webHidden/>
          </w:rPr>
          <w:instrText xml:space="preserve"> PAGEREF _Toc533264925 \h </w:instrText>
        </w:r>
        <w:r w:rsidR="00A0038E">
          <w:rPr>
            <w:webHidden/>
          </w:rPr>
        </w:r>
        <w:r w:rsidR="00A0038E">
          <w:rPr>
            <w:webHidden/>
          </w:rPr>
          <w:fldChar w:fldCharType="separate"/>
        </w:r>
        <w:r w:rsidR="00196852">
          <w:rPr>
            <w:webHidden/>
          </w:rPr>
          <w:t>216</w:t>
        </w:r>
        <w:r w:rsidR="00A0038E">
          <w:rPr>
            <w:webHidden/>
          </w:rPr>
          <w:fldChar w:fldCharType="end"/>
        </w:r>
      </w:hyperlink>
    </w:p>
    <w:p w14:paraId="1F665869" w14:textId="77777777" w:rsidR="00A0038E" w:rsidRPr="0008200D" w:rsidRDefault="00294128">
      <w:pPr>
        <w:pStyle w:val="TOC2"/>
        <w:rPr>
          <w:rFonts w:ascii="Calibri" w:eastAsia="Times New Roman" w:hAnsi="Calibri"/>
          <w:bCs w:val="0"/>
        </w:rPr>
      </w:pPr>
      <w:hyperlink w:anchor="_Toc533264926" w:history="1">
        <w:r w:rsidR="00A0038E" w:rsidRPr="007809C1">
          <w:rPr>
            <w:rStyle w:val="Hyperlink"/>
          </w:rPr>
          <w:t>122.8</w:t>
        </w:r>
        <w:r w:rsidR="00A0038E" w:rsidRPr="0008200D">
          <w:rPr>
            <w:rFonts w:ascii="Calibri" w:eastAsia="Times New Roman" w:hAnsi="Calibri"/>
            <w:bCs w:val="0"/>
          </w:rPr>
          <w:tab/>
        </w:r>
        <w:r w:rsidR="00A0038E" w:rsidRPr="007809C1">
          <w:rPr>
            <w:rStyle w:val="Hyperlink"/>
          </w:rPr>
          <w:t>Rollback</w:t>
        </w:r>
        <w:r w:rsidR="00A0038E">
          <w:rPr>
            <w:webHidden/>
          </w:rPr>
          <w:tab/>
        </w:r>
        <w:r w:rsidR="00A0038E">
          <w:rPr>
            <w:webHidden/>
          </w:rPr>
          <w:fldChar w:fldCharType="begin"/>
        </w:r>
        <w:r w:rsidR="00A0038E">
          <w:rPr>
            <w:webHidden/>
          </w:rPr>
          <w:instrText xml:space="preserve"> PAGEREF _Toc533264926 \h </w:instrText>
        </w:r>
        <w:r w:rsidR="00A0038E">
          <w:rPr>
            <w:webHidden/>
          </w:rPr>
        </w:r>
        <w:r w:rsidR="00A0038E">
          <w:rPr>
            <w:webHidden/>
          </w:rPr>
          <w:fldChar w:fldCharType="separate"/>
        </w:r>
        <w:r w:rsidR="00196852">
          <w:rPr>
            <w:webHidden/>
          </w:rPr>
          <w:t>216</w:t>
        </w:r>
        <w:r w:rsidR="00A0038E">
          <w:rPr>
            <w:webHidden/>
          </w:rPr>
          <w:fldChar w:fldCharType="end"/>
        </w:r>
      </w:hyperlink>
    </w:p>
    <w:p w14:paraId="345A6F0A" w14:textId="77777777" w:rsidR="00A0038E" w:rsidRPr="0008200D" w:rsidRDefault="00294128">
      <w:pPr>
        <w:pStyle w:val="TOC2"/>
        <w:rPr>
          <w:rFonts w:ascii="Calibri" w:eastAsia="Times New Roman" w:hAnsi="Calibri"/>
          <w:bCs w:val="0"/>
        </w:rPr>
      </w:pPr>
      <w:hyperlink w:anchor="_Toc533264927" w:history="1">
        <w:r w:rsidR="00A0038E" w:rsidRPr="007809C1">
          <w:rPr>
            <w:rStyle w:val="Hyperlink"/>
          </w:rPr>
          <w:t>122.9</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w:t>
        </w:r>
        <w:r w:rsidR="00A0038E" w:rsidRPr="007809C1">
          <w:rPr>
            <w:rStyle w:val="Hyperlink"/>
          </w:rPr>
          <w:t xml:space="preserve"> 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_Toc533264927 \h </w:instrText>
        </w:r>
        <w:r w:rsidR="00A0038E">
          <w:rPr>
            <w:webHidden/>
          </w:rPr>
        </w:r>
        <w:r w:rsidR="00A0038E">
          <w:rPr>
            <w:webHidden/>
          </w:rPr>
          <w:fldChar w:fldCharType="separate"/>
        </w:r>
        <w:r w:rsidR="00196852">
          <w:rPr>
            <w:webHidden/>
          </w:rPr>
          <w:t>216</w:t>
        </w:r>
        <w:r w:rsidR="00A0038E">
          <w:rPr>
            <w:webHidden/>
          </w:rPr>
          <w:fldChar w:fldCharType="end"/>
        </w:r>
      </w:hyperlink>
    </w:p>
    <w:p w14:paraId="0C62A3A2" w14:textId="77777777" w:rsidR="00A0038E" w:rsidRPr="0008200D" w:rsidRDefault="00294128" w:rsidP="00BE0664">
      <w:pPr>
        <w:pStyle w:val="TOC1"/>
        <w:rPr>
          <w:rFonts w:ascii="Calibri" w:eastAsia="Times New Roman" w:hAnsi="Calibri"/>
          <w:noProof/>
          <w:szCs w:val="22"/>
        </w:rPr>
      </w:pPr>
      <w:hyperlink w:anchor="_Toc533264928" w:history="1">
        <w:r w:rsidR="00A0038E" w:rsidRPr="007809C1">
          <w:rPr>
            <w:rStyle w:val="Hyperlink"/>
            <w:noProof/>
          </w:rPr>
          <w:t>123.</w:t>
        </w:r>
        <w:r w:rsidR="00A0038E" w:rsidRPr="0008200D">
          <w:rPr>
            <w:rFonts w:ascii="Calibri" w:eastAsia="Times New Roman" w:hAnsi="Calibri"/>
            <w:noProof/>
            <w:szCs w:val="22"/>
          </w:rPr>
          <w:tab/>
        </w:r>
        <w:r w:rsidR="00A0038E" w:rsidRPr="007809C1">
          <w:rPr>
            <w:rStyle w:val="Hyperlink"/>
            <w:noProof/>
          </w:rPr>
          <w:t>'yes' Extra Plans (incorporating the 'yes' Extra and 'yes' Extra Advance (25, 35, 45, 55, 75, 95, 145) 12 month Plans and the 'yes' Extra (25, 35, 45, 55, 75, 95, 145) month to month Plans (Personal Consumer Plans)</w:t>
        </w:r>
        <w:r w:rsidR="00A0038E">
          <w:rPr>
            <w:noProof/>
            <w:webHidden/>
          </w:rPr>
          <w:tab/>
        </w:r>
        <w:r w:rsidR="00A0038E">
          <w:rPr>
            <w:noProof/>
            <w:webHidden/>
          </w:rPr>
          <w:fldChar w:fldCharType="begin"/>
        </w:r>
        <w:r w:rsidR="00A0038E">
          <w:rPr>
            <w:noProof/>
            <w:webHidden/>
          </w:rPr>
          <w:instrText xml:space="preserve"> PAGEREF _Toc533264928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F2C3EE4" w14:textId="77777777" w:rsidR="00A0038E" w:rsidRPr="0008200D" w:rsidRDefault="00294128">
      <w:pPr>
        <w:pStyle w:val="TOC2"/>
        <w:rPr>
          <w:rFonts w:ascii="Calibri" w:eastAsia="Times New Roman" w:hAnsi="Calibri"/>
          <w:bCs w:val="0"/>
        </w:rPr>
      </w:pPr>
      <w:hyperlink w:anchor="_Toc533264929" w:history="1">
        <w:r w:rsidR="00A0038E" w:rsidRPr="007809C1">
          <w:rPr>
            <w:rStyle w:val="Hyperlink"/>
          </w:rPr>
          <w:t>123.1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_Toc533264929 \h </w:instrText>
        </w:r>
        <w:r w:rsidR="00A0038E">
          <w:rPr>
            <w:webHidden/>
          </w:rPr>
        </w:r>
        <w:r w:rsidR="00A0038E">
          <w:rPr>
            <w:webHidden/>
          </w:rPr>
          <w:fldChar w:fldCharType="separate"/>
        </w:r>
        <w:r w:rsidR="00196852">
          <w:rPr>
            <w:webHidden/>
          </w:rPr>
          <w:t>216</w:t>
        </w:r>
        <w:r w:rsidR="00A0038E">
          <w:rPr>
            <w:webHidden/>
          </w:rPr>
          <w:fldChar w:fldCharType="end"/>
        </w:r>
      </w:hyperlink>
    </w:p>
    <w:p w14:paraId="1F757DC8" w14:textId="77777777" w:rsidR="00A0038E" w:rsidRPr="0008200D" w:rsidRDefault="00294128">
      <w:pPr>
        <w:pStyle w:val="TOC2"/>
        <w:rPr>
          <w:rFonts w:ascii="Calibri" w:eastAsia="Times New Roman" w:hAnsi="Calibri"/>
          <w:bCs w:val="0"/>
        </w:rPr>
      </w:pPr>
      <w:hyperlink w:anchor="_Toc533264930" w:history="1">
        <w:r w:rsidR="00A0038E" w:rsidRPr="007809C1">
          <w:rPr>
            <w:rStyle w:val="Hyperlink"/>
          </w:rPr>
          <w:t>123.2</w:t>
        </w:r>
        <w:r w:rsidR="00A0038E" w:rsidRPr="0008200D">
          <w:rPr>
            <w:rFonts w:ascii="Calibri" w:eastAsia="Times New Roman" w:hAnsi="Calibri"/>
            <w:bCs w:val="0"/>
          </w:rPr>
          <w:tab/>
        </w:r>
        <w:r w:rsidR="00A0038E" w:rsidRPr="007809C1">
          <w:rPr>
            <w:rStyle w:val="Hyperlink"/>
          </w:rPr>
          <w:t>Is it a fixed length agreement?</w:t>
        </w:r>
        <w:r w:rsidR="00A0038E">
          <w:rPr>
            <w:webHidden/>
          </w:rPr>
          <w:tab/>
        </w:r>
        <w:r w:rsidR="00A0038E">
          <w:rPr>
            <w:webHidden/>
          </w:rPr>
          <w:fldChar w:fldCharType="begin"/>
        </w:r>
        <w:r w:rsidR="00A0038E">
          <w:rPr>
            <w:webHidden/>
          </w:rPr>
          <w:instrText xml:space="preserve"> PAGEREF _Toc533264930 \h </w:instrText>
        </w:r>
        <w:r w:rsidR="00A0038E">
          <w:rPr>
            <w:webHidden/>
          </w:rPr>
        </w:r>
        <w:r w:rsidR="00A0038E">
          <w:rPr>
            <w:webHidden/>
          </w:rPr>
          <w:fldChar w:fldCharType="separate"/>
        </w:r>
        <w:r w:rsidR="00196852">
          <w:rPr>
            <w:webHidden/>
          </w:rPr>
          <w:t>216</w:t>
        </w:r>
        <w:r w:rsidR="00A0038E">
          <w:rPr>
            <w:webHidden/>
          </w:rPr>
          <w:fldChar w:fldCharType="end"/>
        </w:r>
      </w:hyperlink>
    </w:p>
    <w:p w14:paraId="79672A09" w14:textId="77777777" w:rsidR="00A0038E" w:rsidRPr="0008200D" w:rsidRDefault="00294128">
      <w:pPr>
        <w:pStyle w:val="TOC2"/>
        <w:rPr>
          <w:rFonts w:ascii="Calibri" w:eastAsia="Times New Roman" w:hAnsi="Calibri"/>
          <w:bCs w:val="0"/>
        </w:rPr>
      </w:pPr>
      <w:hyperlink w:anchor="_Toc533264931" w:history="1">
        <w:r w:rsidR="00A0038E" w:rsidRPr="007809C1">
          <w:rPr>
            <w:rStyle w:val="Hyperlink"/>
          </w:rPr>
          <w:t>123.3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_Toc533264931 \h </w:instrText>
        </w:r>
        <w:r w:rsidR="00A0038E">
          <w:rPr>
            <w:webHidden/>
          </w:rPr>
        </w:r>
        <w:r w:rsidR="00A0038E">
          <w:rPr>
            <w:webHidden/>
          </w:rPr>
          <w:fldChar w:fldCharType="separate"/>
        </w:r>
        <w:r w:rsidR="00196852">
          <w:rPr>
            <w:webHidden/>
          </w:rPr>
          <w:t>216</w:t>
        </w:r>
        <w:r w:rsidR="00A0038E">
          <w:rPr>
            <w:webHidden/>
          </w:rPr>
          <w:fldChar w:fldCharType="end"/>
        </w:r>
      </w:hyperlink>
    </w:p>
    <w:p w14:paraId="05C486F2" w14:textId="77777777" w:rsidR="00A0038E" w:rsidRPr="0008200D" w:rsidRDefault="00294128">
      <w:pPr>
        <w:pStyle w:val="TOC2"/>
        <w:rPr>
          <w:rFonts w:ascii="Calibri" w:eastAsia="Times New Roman" w:hAnsi="Calibri"/>
          <w:bCs w:val="0"/>
        </w:rPr>
      </w:pPr>
      <w:hyperlink w:anchor="_Toc533264932" w:history="1">
        <w:r w:rsidR="00A0038E" w:rsidRPr="007809C1">
          <w:rPr>
            <w:rStyle w:val="Hyperlink"/>
          </w:rPr>
          <w:t>123.4</w:t>
        </w:r>
        <w:r w:rsidR="00A0038E" w:rsidRPr="0008200D">
          <w:rPr>
            <w:rFonts w:ascii="Calibri" w:eastAsia="Times New Roman" w:hAnsi="Calibri"/>
            <w:bCs w:val="0"/>
          </w:rPr>
          <w:tab/>
        </w:r>
        <w:r w:rsidR="00A0038E" w:rsidRPr="007809C1">
          <w:rPr>
            <w:rStyle w:val="Hyperlink"/>
          </w:rPr>
          <w:t>Selecting a bonus call option</w:t>
        </w:r>
        <w:r w:rsidR="00A0038E">
          <w:rPr>
            <w:webHidden/>
          </w:rPr>
          <w:tab/>
        </w:r>
        <w:r w:rsidR="00A0038E">
          <w:rPr>
            <w:webHidden/>
          </w:rPr>
          <w:fldChar w:fldCharType="begin"/>
        </w:r>
        <w:r w:rsidR="00A0038E">
          <w:rPr>
            <w:webHidden/>
          </w:rPr>
          <w:instrText xml:space="preserve"> PAGEREF _Toc533264932 \h </w:instrText>
        </w:r>
        <w:r w:rsidR="00A0038E">
          <w:rPr>
            <w:webHidden/>
          </w:rPr>
        </w:r>
        <w:r w:rsidR="00A0038E">
          <w:rPr>
            <w:webHidden/>
          </w:rPr>
          <w:fldChar w:fldCharType="separate"/>
        </w:r>
        <w:r w:rsidR="00196852">
          <w:rPr>
            <w:webHidden/>
          </w:rPr>
          <w:t>216</w:t>
        </w:r>
        <w:r w:rsidR="00A0038E">
          <w:rPr>
            <w:webHidden/>
          </w:rPr>
          <w:fldChar w:fldCharType="end"/>
        </w:r>
      </w:hyperlink>
    </w:p>
    <w:p w14:paraId="5F79A623" w14:textId="77777777" w:rsidR="00A0038E" w:rsidRPr="0008200D" w:rsidRDefault="00294128">
      <w:pPr>
        <w:pStyle w:val="TOC2"/>
        <w:rPr>
          <w:rFonts w:ascii="Calibri" w:eastAsia="Times New Roman" w:hAnsi="Calibri"/>
          <w:bCs w:val="0"/>
        </w:rPr>
      </w:pPr>
      <w:hyperlink w:anchor="_Toc533264933" w:history="1">
        <w:r w:rsidR="00A0038E" w:rsidRPr="007809C1">
          <w:rPr>
            <w:rStyle w:val="Hyperlink"/>
          </w:rPr>
          <w:t>123.5</w:t>
        </w:r>
        <w:r w:rsidR="00A0038E" w:rsidRPr="0008200D">
          <w:rPr>
            <w:rFonts w:ascii="Calibri" w:eastAsia="Times New Roman" w:hAnsi="Calibri"/>
            <w:bCs w:val="0"/>
          </w:rPr>
          <w:tab/>
        </w:r>
        <w:r w:rsidR="00A0038E" w:rsidRPr="007809C1">
          <w:rPr>
            <w:rStyle w:val="Hyperlink"/>
          </w:rPr>
          <w:t>Talk Cap Offers</w:t>
        </w:r>
        <w:r w:rsidR="00A0038E">
          <w:rPr>
            <w:webHidden/>
          </w:rPr>
          <w:tab/>
        </w:r>
        <w:r w:rsidR="00A0038E">
          <w:rPr>
            <w:webHidden/>
          </w:rPr>
          <w:fldChar w:fldCharType="begin"/>
        </w:r>
        <w:r w:rsidR="00A0038E">
          <w:rPr>
            <w:webHidden/>
          </w:rPr>
          <w:instrText xml:space="preserve"> PAGEREF _Toc533264933 \h </w:instrText>
        </w:r>
        <w:r w:rsidR="00A0038E">
          <w:rPr>
            <w:webHidden/>
          </w:rPr>
        </w:r>
        <w:r w:rsidR="00A0038E">
          <w:rPr>
            <w:webHidden/>
          </w:rPr>
          <w:fldChar w:fldCharType="separate"/>
        </w:r>
        <w:r w:rsidR="00196852">
          <w:rPr>
            <w:webHidden/>
          </w:rPr>
          <w:t>216</w:t>
        </w:r>
        <w:r w:rsidR="00A0038E">
          <w:rPr>
            <w:webHidden/>
          </w:rPr>
          <w:fldChar w:fldCharType="end"/>
        </w:r>
      </w:hyperlink>
    </w:p>
    <w:p w14:paraId="58E77DB5" w14:textId="77777777" w:rsidR="00A0038E" w:rsidRPr="0008200D" w:rsidRDefault="00294128">
      <w:pPr>
        <w:pStyle w:val="TOC2"/>
        <w:rPr>
          <w:rFonts w:ascii="Calibri" w:eastAsia="Times New Roman" w:hAnsi="Calibri"/>
          <w:bCs w:val="0"/>
        </w:rPr>
      </w:pPr>
      <w:hyperlink w:anchor="_Toc533264934" w:history="1">
        <w:r w:rsidR="00A0038E" w:rsidRPr="007809C1">
          <w:rPr>
            <w:rStyle w:val="Hyperlink"/>
          </w:rPr>
          <w:t>123.6</w:t>
        </w:r>
        <w:r w:rsidR="00A0038E" w:rsidRPr="0008200D">
          <w:rPr>
            <w:rFonts w:ascii="Calibri" w:eastAsia="Times New Roman" w:hAnsi="Calibri"/>
            <w:bCs w:val="0"/>
          </w:rPr>
          <w:tab/>
        </w:r>
        <w:r w:rsidR="00A0038E" w:rsidRPr="007809C1">
          <w:rPr>
            <w:rStyle w:val="Hyperlink"/>
          </w:rPr>
          <w:t xml:space="preserve">Additional discount offers on </w:t>
        </w:r>
        <w:r w:rsidR="00A0038E" w:rsidRPr="007809C1">
          <w:rPr>
            <w:rStyle w:val="Hyperlink"/>
            <w:i/>
          </w:rPr>
          <w:t xml:space="preserve">'yes' extra </w:t>
        </w:r>
        <w:r w:rsidR="00A0038E" w:rsidRPr="007809C1">
          <w:rPr>
            <w:rStyle w:val="Hyperlink"/>
          </w:rPr>
          <w:t>12 month plan</w:t>
        </w:r>
        <w:r w:rsidR="00A0038E">
          <w:rPr>
            <w:webHidden/>
          </w:rPr>
          <w:tab/>
        </w:r>
        <w:r w:rsidR="00A0038E">
          <w:rPr>
            <w:webHidden/>
          </w:rPr>
          <w:fldChar w:fldCharType="begin"/>
        </w:r>
        <w:r w:rsidR="00A0038E">
          <w:rPr>
            <w:webHidden/>
          </w:rPr>
          <w:instrText xml:space="preserve"> PAGEREF _Toc533264934 \h </w:instrText>
        </w:r>
        <w:r w:rsidR="00A0038E">
          <w:rPr>
            <w:webHidden/>
          </w:rPr>
        </w:r>
        <w:r w:rsidR="00A0038E">
          <w:rPr>
            <w:webHidden/>
          </w:rPr>
          <w:fldChar w:fldCharType="separate"/>
        </w:r>
        <w:r w:rsidR="00196852">
          <w:rPr>
            <w:webHidden/>
          </w:rPr>
          <w:t>216</w:t>
        </w:r>
        <w:r w:rsidR="00A0038E">
          <w:rPr>
            <w:webHidden/>
          </w:rPr>
          <w:fldChar w:fldCharType="end"/>
        </w:r>
      </w:hyperlink>
    </w:p>
    <w:p w14:paraId="43CE5F4C" w14:textId="77777777" w:rsidR="00A0038E" w:rsidRPr="0008200D" w:rsidRDefault="00294128">
      <w:pPr>
        <w:pStyle w:val="TOC2"/>
        <w:rPr>
          <w:rFonts w:ascii="Calibri" w:eastAsia="Times New Roman" w:hAnsi="Calibri"/>
          <w:bCs w:val="0"/>
        </w:rPr>
      </w:pPr>
      <w:hyperlink w:anchor="_Toc533264935" w:history="1">
        <w:r w:rsidR="00A0038E" w:rsidRPr="007809C1">
          <w:rPr>
            <w:rStyle w:val="Hyperlink"/>
          </w:rPr>
          <w:t>123.7</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w:t>
        </w:r>
        <w:r w:rsidR="00A0038E" w:rsidRPr="007809C1">
          <w:rPr>
            <w:rStyle w:val="Hyperlink"/>
          </w:rPr>
          <w:t xml:space="preserve">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_Toc533264935 \h </w:instrText>
        </w:r>
        <w:r w:rsidR="00A0038E">
          <w:rPr>
            <w:webHidden/>
          </w:rPr>
        </w:r>
        <w:r w:rsidR="00A0038E">
          <w:rPr>
            <w:webHidden/>
          </w:rPr>
          <w:fldChar w:fldCharType="separate"/>
        </w:r>
        <w:r w:rsidR="00196852">
          <w:rPr>
            <w:webHidden/>
          </w:rPr>
          <w:t>216</w:t>
        </w:r>
        <w:r w:rsidR="00A0038E">
          <w:rPr>
            <w:webHidden/>
          </w:rPr>
          <w:fldChar w:fldCharType="end"/>
        </w:r>
      </w:hyperlink>
    </w:p>
    <w:p w14:paraId="5F2AB894" w14:textId="77777777" w:rsidR="00A0038E" w:rsidRPr="0008200D" w:rsidRDefault="00294128" w:rsidP="00BE0664">
      <w:pPr>
        <w:pStyle w:val="TOC1"/>
        <w:rPr>
          <w:rFonts w:ascii="Calibri" w:eastAsia="Times New Roman" w:hAnsi="Calibri"/>
          <w:noProof/>
          <w:szCs w:val="22"/>
        </w:rPr>
      </w:pPr>
      <w:hyperlink w:anchor="_Toc533264936" w:history="1">
        <w:r w:rsidR="00A0038E" w:rsidRPr="007809C1">
          <w:rPr>
            <w:rStyle w:val="Hyperlink"/>
            <w:noProof/>
          </w:rPr>
          <w:t>124.</w:t>
        </w:r>
        <w:r w:rsidR="00A0038E" w:rsidRPr="0008200D">
          <w:rPr>
            <w:rFonts w:ascii="Calibri" w:eastAsia="Times New Roman" w:hAnsi="Calibri"/>
            <w:noProof/>
            <w:szCs w:val="22"/>
          </w:rPr>
          <w:tab/>
        </w:r>
        <w:r w:rsidR="00A0038E" w:rsidRPr="007809C1">
          <w:rPr>
            <w:rStyle w:val="Hyperlink"/>
            <w:noProof/>
          </w:rPr>
          <w:t>'yes' FREE Access Plan</w:t>
        </w:r>
        <w:r w:rsidR="00A0038E">
          <w:rPr>
            <w:noProof/>
            <w:webHidden/>
          </w:rPr>
          <w:tab/>
        </w:r>
        <w:r w:rsidR="00A0038E">
          <w:rPr>
            <w:noProof/>
            <w:webHidden/>
          </w:rPr>
          <w:fldChar w:fldCharType="begin"/>
        </w:r>
        <w:r w:rsidR="00A0038E">
          <w:rPr>
            <w:noProof/>
            <w:webHidden/>
          </w:rPr>
          <w:instrText xml:space="preserve"> PAGEREF _Toc533264936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04F7FB08" w14:textId="77777777" w:rsidR="00A0038E" w:rsidRPr="0008200D" w:rsidRDefault="00294128" w:rsidP="00BE0664">
      <w:pPr>
        <w:pStyle w:val="TOC1"/>
        <w:rPr>
          <w:rFonts w:ascii="Calibri" w:eastAsia="Times New Roman" w:hAnsi="Calibri"/>
          <w:noProof/>
          <w:szCs w:val="22"/>
        </w:rPr>
      </w:pPr>
      <w:hyperlink w:anchor="_Toc533264937" w:history="1">
        <w:r w:rsidR="00A0038E" w:rsidRPr="007809C1">
          <w:rPr>
            <w:rStyle w:val="Hyperlink"/>
            <w:noProof/>
          </w:rPr>
          <w:t>125.</w:t>
        </w:r>
        <w:r w:rsidR="00A0038E" w:rsidRPr="0008200D">
          <w:rPr>
            <w:rFonts w:ascii="Calibri" w:eastAsia="Times New Roman" w:hAnsi="Calibri"/>
            <w:noProof/>
            <w:szCs w:val="22"/>
          </w:rPr>
          <w:tab/>
        </w:r>
        <w:r w:rsidR="00A0038E" w:rsidRPr="007809C1">
          <w:rPr>
            <w:rStyle w:val="Hyperlink"/>
            <w:noProof/>
            <w:spacing w:val="-2"/>
          </w:rPr>
          <w:t>'yes' iPhone Cap Plans (incorporating 'yes' iPhone $19 Cap Plan, 'yes' iPhone $49 Cap Plan, 'yes' iPhone $59 Cap Plan, 'yes' iPhone $79 Cap Plan, 'yes' iPhone $89 Cap Plan, 'yes' iPhone $149 Cap Plan, 'yes' iPhone $179 Cap Plan) (Personal Consumer Plans)</w:t>
        </w:r>
        <w:r w:rsidR="00A0038E">
          <w:rPr>
            <w:noProof/>
            <w:webHidden/>
          </w:rPr>
          <w:tab/>
        </w:r>
        <w:r w:rsidR="00A0038E">
          <w:rPr>
            <w:noProof/>
            <w:webHidden/>
          </w:rPr>
          <w:fldChar w:fldCharType="begin"/>
        </w:r>
        <w:r w:rsidR="00A0038E">
          <w:rPr>
            <w:noProof/>
            <w:webHidden/>
          </w:rPr>
          <w:instrText xml:space="preserve"> PAGEREF _Toc533264937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8661FA6" w14:textId="77777777" w:rsidR="00A0038E" w:rsidRPr="0008200D" w:rsidRDefault="00294128">
      <w:pPr>
        <w:pStyle w:val="TOC2"/>
        <w:rPr>
          <w:rFonts w:ascii="Calibri" w:eastAsia="Times New Roman" w:hAnsi="Calibri"/>
          <w:bCs w:val="0"/>
        </w:rPr>
      </w:pPr>
      <w:hyperlink w:anchor="_Toc533264938" w:history="1">
        <w:r w:rsidR="00A0038E" w:rsidRPr="007809C1">
          <w:rPr>
            <w:rStyle w:val="Hyperlink"/>
          </w:rPr>
          <w:t>125.1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_Toc533264938 \h </w:instrText>
        </w:r>
        <w:r w:rsidR="00A0038E">
          <w:rPr>
            <w:webHidden/>
          </w:rPr>
        </w:r>
        <w:r w:rsidR="00A0038E">
          <w:rPr>
            <w:webHidden/>
          </w:rPr>
          <w:fldChar w:fldCharType="separate"/>
        </w:r>
        <w:r w:rsidR="00196852">
          <w:rPr>
            <w:webHidden/>
          </w:rPr>
          <w:t>216</w:t>
        </w:r>
        <w:r w:rsidR="00A0038E">
          <w:rPr>
            <w:webHidden/>
          </w:rPr>
          <w:fldChar w:fldCharType="end"/>
        </w:r>
      </w:hyperlink>
    </w:p>
    <w:p w14:paraId="40D8F08E" w14:textId="77777777" w:rsidR="00A0038E" w:rsidRPr="0008200D" w:rsidRDefault="00294128">
      <w:pPr>
        <w:pStyle w:val="TOC2"/>
        <w:rPr>
          <w:rFonts w:ascii="Calibri" w:eastAsia="Times New Roman" w:hAnsi="Calibri"/>
          <w:bCs w:val="0"/>
        </w:rPr>
      </w:pPr>
      <w:hyperlink w:anchor="_Toc533264939" w:history="1">
        <w:r w:rsidR="00A0038E" w:rsidRPr="007809C1">
          <w:rPr>
            <w:rStyle w:val="Hyperlink"/>
          </w:rPr>
          <w:t>125.2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_Toc533264939 \h </w:instrText>
        </w:r>
        <w:r w:rsidR="00A0038E">
          <w:rPr>
            <w:webHidden/>
          </w:rPr>
        </w:r>
        <w:r w:rsidR="00A0038E">
          <w:rPr>
            <w:webHidden/>
          </w:rPr>
          <w:fldChar w:fldCharType="separate"/>
        </w:r>
        <w:r w:rsidR="00196852">
          <w:rPr>
            <w:webHidden/>
          </w:rPr>
          <w:t>216</w:t>
        </w:r>
        <w:r w:rsidR="00A0038E">
          <w:rPr>
            <w:webHidden/>
          </w:rPr>
          <w:fldChar w:fldCharType="end"/>
        </w:r>
      </w:hyperlink>
    </w:p>
    <w:p w14:paraId="5D915BD7" w14:textId="77777777" w:rsidR="00A0038E" w:rsidRPr="0008200D" w:rsidRDefault="00294128">
      <w:pPr>
        <w:pStyle w:val="TOC2"/>
        <w:rPr>
          <w:rFonts w:ascii="Calibri" w:eastAsia="Times New Roman" w:hAnsi="Calibri"/>
          <w:bCs w:val="0"/>
        </w:rPr>
      </w:pPr>
      <w:hyperlink w:anchor="_Toc533264940" w:history="1">
        <w:r w:rsidR="00A0038E" w:rsidRPr="007809C1">
          <w:rPr>
            <w:rStyle w:val="Hyperlink"/>
          </w:rPr>
          <w:t>125.3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_Toc533264940 \h </w:instrText>
        </w:r>
        <w:r w:rsidR="00A0038E">
          <w:rPr>
            <w:webHidden/>
          </w:rPr>
        </w:r>
        <w:r w:rsidR="00A0038E">
          <w:rPr>
            <w:webHidden/>
          </w:rPr>
          <w:fldChar w:fldCharType="separate"/>
        </w:r>
        <w:r w:rsidR="00196852">
          <w:rPr>
            <w:webHidden/>
          </w:rPr>
          <w:t>216</w:t>
        </w:r>
        <w:r w:rsidR="00A0038E">
          <w:rPr>
            <w:webHidden/>
          </w:rPr>
          <w:fldChar w:fldCharType="end"/>
        </w:r>
      </w:hyperlink>
    </w:p>
    <w:p w14:paraId="2C7D224B" w14:textId="77777777" w:rsidR="00A0038E" w:rsidRPr="0008200D" w:rsidRDefault="00294128">
      <w:pPr>
        <w:pStyle w:val="TOC2"/>
        <w:rPr>
          <w:rFonts w:ascii="Calibri" w:eastAsia="Times New Roman" w:hAnsi="Calibri"/>
          <w:bCs w:val="0"/>
        </w:rPr>
      </w:pPr>
      <w:hyperlink w:anchor="_Toc533264941" w:history="1">
        <w:r w:rsidR="00A0038E" w:rsidRPr="007809C1">
          <w:rPr>
            <w:rStyle w:val="Hyperlink"/>
          </w:rPr>
          <w:t>125.4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_Toc533264941 \h </w:instrText>
        </w:r>
        <w:r w:rsidR="00A0038E">
          <w:rPr>
            <w:webHidden/>
          </w:rPr>
        </w:r>
        <w:r w:rsidR="00A0038E">
          <w:rPr>
            <w:webHidden/>
          </w:rPr>
          <w:fldChar w:fldCharType="separate"/>
        </w:r>
        <w:r w:rsidR="00196852">
          <w:rPr>
            <w:webHidden/>
          </w:rPr>
          <w:t>216</w:t>
        </w:r>
        <w:r w:rsidR="00A0038E">
          <w:rPr>
            <w:webHidden/>
          </w:rPr>
          <w:fldChar w:fldCharType="end"/>
        </w:r>
      </w:hyperlink>
    </w:p>
    <w:p w14:paraId="57997342" w14:textId="77777777" w:rsidR="00A0038E" w:rsidRPr="0008200D" w:rsidRDefault="00294128" w:rsidP="00BE0664">
      <w:pPr>
        <w:pStyle w:val="TOC1"/>
        <w:rPr>
          <w:rFonts w:ascii="Calibri" w:eastAsia="Times New Roman" w:hAnsi="Calibri"/>
          <w:noProof/>
          <w:szCs w:val="22"/>
        </w:rPr>
      </w:pPr>
      <w:hyperlink w:anchor="_Toc533264942" w:history="1">
        <w:r w:rsidR="00A0038E" w:rsidRPr="007809C1">
          <w:rPr>
            <w:rStyle w:val="Hyperlink"/>
            <w:noProof/>
          </w:rPr>
          <w:t>126.</w:t>
        </w:r>
        <w:r w:rsidR="00A0038E" w:rsidRPr="0008200D">
          <w:rPr>
            <w:rFonts w:ascii="Calibri" w:eastAsia="Times New Roman" w:hAnsi="Calibri"/>
            <w:noProof/>
            <w:szCs w:val="22"/>
          </w:rPr>
          <w:tab/>
        </w:r>
        <w:r w:rsidR="00A0038E" w:rsidRPr="007809C1">
          <w:rPr>
            <w:rStyle w:val="Hyperlink"/>
            <w:noProof/>
          </w:rPr>
          <w:t>'yes' Select Plans</w:t>
        </w:r>
        <w:r w:rsidR="00A0038E">
          <w:rPr>
            <w:noProof/>
            <w:webHidden/>
          </w:rPr>
          <w:tab/>
        </w:r>
        <w:r w:rsidR="00A0038E">
          <w:rPr>
            <w:noProof/>
            <w:webHidden/>
          </w:rPr>
          <w:fldChar w:fldCharType="begin"/>
        </w:r>
        <w:r w:rsidR="00A0038E">
          <w:rPr>
            <w:noProof/>
            <w:webHidden/>
          </w:rPr>
          <w:instrText xml:space="preserve"> PAGEREF _Toc533264942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4E786EA" w14:textId="77777777" w:rsidR="00A0038E" w:rsidRPr="0008200D" w:rsidRDefault="00294128" w:rsidP="00BE0664">
      <w:pPr>
        <w:pStyle w:val="TOC1"/>
        <w:rPr>
          <w:rFonts w:ascii="Calibri" w:eastAsia="Times New Roman" w:hAnsi="Calibri"/>
          <w:noProof/>
          <w:szCs w:val="22"/>
        </w:rPr>
      </w:pPr>
      <w:hyperlink w:anchor="_Toc533264943" w:history="1">
        <w:r w:rsidR="00A0038E" w:rsidRPr="007809C1">
          <w:rPr>
            <w:rStyle w:val="Hyperlink"/>
            <w:noProof/>
          </w:rPr>
          <w:t>127.</w:t>
        </w:r>
        <w:r w:rsidR="00A0038E" w:rsidRPr="0008200D">
          <w:rPr>
            <w:rFonts w:ascii="Calibri" w:eastAsia="Times New Roman" w:hAnsi="Calibri"/>
            <w:noProof/>
            <w:szCs w:val="22"/>
          </w:rPr>
          <w:tab/>
        </w:r>
        <w:r w:rsidR="00A0038E" w:rsidRPr="007809C1">
          <w:rPr>
            <w:rStyle w:val="Hyperlink"/>
            <w:noProof/>
          </w:rPr>
          <w:t>'yes' SIM 5 / Advance 'yes' SIM 5 Plan (Personal Consumer Plans)</w:t>
        </w:r>
        <w:r w:rsidR="00A0038E">
          <w:rPr>
            <w:noProof/>
            <w:webHidden/>
          </w:rPr>
          <w:tab/>
        </w:r>
        <w:r w:rsidR="00A0038E">
          <w:rPr>
            <w:noProof/>
            <w:webHidden/>
          </w:rPr>
          <w:fldChar w:fldCharType="begin"/>
        </w:r>
        <w:r w:rsidR="00A0038E">
          <w:rPr>
            <w:noProof/>
            <w:webHidden/>
          </w:rPr>
          <w:instrText xml:space="preserve"> PAGEREF _Toc533264943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12F93FA" w14:textId="77777777" w:rsidR="00A0038E" w:rsidRPr="0008200D" w:rsidRDefault="00294128">
      <w:pPr>
        <w:pStyle w:val="TOC2"/>
        <w:rPr>
          <w:rFonts w:ascii="Calibri" w:eastAsia="Times New Roman" w:hAnsi="Calibri"/>
          <w:bCs w:val="0"/>
        </w:rPr>
      </w:pPr>
      <w:hyperlink w:anchor="_Toc533264944" w:history="1">
        <w:r w:rsidR="00A0038E" w:rsidRPr="007809C1">
          <w:rPr>
            <w:rStyle w:val="Hyperlink"/>
          </w:rPr>
          <w:t>127.1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_Toc533264944 \h </w:instrText>
        </w:r>
        <w:r w:rsidR="00A0038E">
          <w:rPr>
            <w:webHidden/>
          </w:rPr>
        </w:r>
        <w:r w:rsidR="00A0038E">
          <w:rPr>
            <w:webHidden/>
          </w:rPr>
          <w:fldChar w:fldCharType="separate"/>
        </w:r>
        <w:r w:rsidR="00196852">
          <w:rPr>
            <w:webHidden/>
          </w:rPr>
          <w:t>216</w:t>
        </w:r>
        <w:r w:rsidR="00A0038E">
          <w:rPr>
            <w:webHidden/>
          </w:rPr>
          <w:fldChar w:fldCharType="end"/>
        </w:r>
      </w:hyperlink>
    </w:p>
    <w:p w14:paraId="094CB6EA" w14:textId="77777777" w:rsidR="00A0038E" w:rsidRPr="0008200D" w:rsidRDefault="00294128">
      <w:pPr>
        <w:pStyle w:val="TOC2"/>
        <w:rPr>
          <w:rFonts w:ascii="Calibri" w:eastAsia="Times New Roman" w:hAnsi="Calibri"/>
          <w:bCs w:val="0"/>
        </w:rPr>
      </w:pPr>
      <w:hyperlink w:anchor="_Toc533264945" w:history="1">
        <w:r w:rsidR="00A0038E" w:rsidRPr="007809C1">
          <w:rPr>
            <w:rStyle w:val="Hyperlink"/>
          </w:rPr>
          <w:t>127.2</w:t>
        </w:r>
        <w:r w:rsidR="00A0038E" w:rsidRPr="0008200D">
          <w:rPr>
            <w:rFonts w:ascii="Calibri" w:eastAsia="Times New Roman" w:hAnsi="Calibri"/>
            <w:bCs w:val="0"/>
          </w:rPr>
          <w:tab/>
        </w:r>
        <w:r w:rsidR="00A0038E" w:rsidRPr="007809C1">
          <w:rPr>
            <w:rStyle w:val="Hyperlink"/>
          </w:rPr>
          <w:t xml:space="preserve">Can </w:t>
        </w:r>
        <w:r w:rsidR="00A0038E" w:rsidRPr="007809C1">
          <w:rPr>
            <w:rStyle w:val="Hyperlink"/>
            <w:i/>
          </w:rPr>
          <w:t xml:space="preserve">you </w:t>
        </w:r>
        <w:r w:rsidR="00A0038E" w:rsidRPr="007809C1">
          <w:rPr>
            <w:rStyle w:val="Hyperlink"/>
          </w:rPr>
          <w:t xml:space="preserve">purchase a subsidised </w:t>
        </w:r>
        <w:r w:rsidR="00A0038E" w:rsidRPr="007809C1">
          <w:rPr>
            <w:rStyle w:val="Hyperlink"/>
            <w:i/>
          </w:rPr>
          <w:t>mobile phone</w:t>
        </w:r>
        <w:r w:rsidR="00A0038E" w:rsidRPr="007809C1">
          <w:rPr>
            <w:rStyle w:val="Hyperlink"/>
          </w:rPr>
          <w:t xml:space="preserve"> with this </w:t>
        </w:r>
        <w:r w:rsidR="00A0038E" w:rsidRPr="007809C1">
          <w:rPr>
            <w:rStyle w:val="Hyperlink"/>
            <w:i/>
          </w:rPr>
          <w:t>pricing plan</w:t>
        </w:r>
        <w:r w:rsidR="00A0038E" w:rsidRPr="007809C1">
          <w:rPr>
            <w:rStyle w:val="Hyperlink"/>
          </w:rPr>
          <w:t>?</w:t>
        </w:r>
        <w:r w:rsidR="00A0038E">
          <w:rPr>
            <w:webHidden/>
          </w:rPr>
          <w:tab/>
        </w:r>
        <w:r w:rsidR="00A0038E">
          <w:rPr>
            <w:webHidden/>
          </w:rPr>
          <w:fldChar w:fldCharType="begin"/>
        </w:r>
        <w:r w:rsidR="00A0038E">
          <w:rPr>
            <w:webHidden/>
          </w:rPr>
          <w:instrText xml:space="preserve"> PAGEREF _Toc533264945 \h </w:instrText>
        </w:r>
        <w:r w:rsidR="00A0038E">
          <w:rPr>
            <w:webHidden/>
          </w:rPr>
        </w:r>
        <w:r w:rsidR="00A0038E">
          <w:rPr>
            <w:webHidden/>
          </w:rPr>
          <w:fldChar w:fldCharType="separate"/>
        </w:r>
        <w:r w:rsidR="00196852">
          <w:rPr>
            <w:webHidden/>
          </w:rPr>
          <w:t>216</w:t>
        </w:r>
        <w:r w:rsidR="00A0038E">
          <w:rPr>
            <w:webHidden/>
          </w:rPr>
          <w:fldChar w:fldCharType="end"/>
        </w:r>
      </w:hyperlink>
    </w:p>
    <w:p w14:paraId="5F11E15C" w14:textId="77777777" w:rsidR="00A0038E" w:rsidRPr="0008200D" w:rsidRDefault="00294128">
      <w:pPr>
        <w:pStyle w:val="TOC2"/>
        <w:rPr>
          <w:rFonts w:ascii="Calibri" w:eastAsia="Times New Roman" w:hAnsi="Calibri"/>
          <w:bCs w:val="0"/>
        </w:rPr>
      </w:pPr>
      <w:hyperlink w:anchor="_Toc533264946" w:history="1">
        <w:r w:rsidR="00A0038E" w:rsidRPr="007809C1">
          <w:rPr>
            <w:rStyle w:val="Hyperlink"/>
          </w:rPr>
          <w:t>127.3</w:t>
        </w:r>
        <w:r w:rsidR="00A0038E" w:rsidRPr="0008200D">
          <w:rPr>
            <w:rFonts w:ascii="Calibri" w:eastAsia="Times New Roman" w:hAnsi="Calibri"/>
            <w:bCs w:val="0"/>
          </w:rPr>
          <w:tab/>
        </w:r>
        <w:r w:rsidR="00A0038E" w:rsidRPr="007809C1">
          <w:rPr>
            <w:rStyle w:val="Hyperlink"/>
          </w:rPr>
          <w:t xml:space="preserve">Is it a </w:t>
        </w:r>
        <w:r w:rsidR="00A0038E" w:rsidRPr="007809C1">
          <w:rPr>
            <w:rStyle w:val="Hyperlink"/>
            <w:i/>
          </w:rPr>
          <w:t>fixed length agreement</w:t>
        </w:r>
        <w:r w:rsidR="00A0038E" w:rsidRPr="007809C1">
          <w:rPr>
            <w:rStyle w:val="Hyperlink"/>
          </w:rPr>
          <w:t>?</w:t>
        </w:r>
        <w:r w:rsidR="00A0038E">
          <w:rPr>
            <w:webHidden/>
          </w:rPr>
          <w:tab/>
        </w:r>
        <w:r w:rsidR="00A0038E">
          <w:rPr>
            <w:webHidden/>
          </w:rPr>
          <w:fldChar w:fldCharType="begin"/>
        </w:r>
        <w:r w:rsidR="00A0038E">
          <w:rPr>
            <w:webHidden/>
          </w:rPr>
          <w:instrText xml:space="preserve"> PAGEREF _Toc533264946 \h </w:instrText>
        </w:r>
        <w:r w:rsidR="00A0038E">
          <w:rPr>
            <w:webHidden/>
          </w:rPr>
        </w:r>
        <w:r w:rsidR="00A0038E">
          <w:rPr>
            <w:webHidden/>
          </w:rPr>
          <w:fldChar w:fldCharType="separate"/>
        </w:r>
        <w:r w:rsidR="00196852">
          <w:rPr>
            <w:webHidden/>
          </w:rPr>
          <w:t>216</w:t>
        </w:r>
        <w:r w:rsidR="00A0038E">
          <w:rPr>
            <w:webHidden/>
          </w:rPr>
          <w:fldChar w:fldCharType="end"/>
        </w:r>
      </w:hyperlink>
    </w:p>
    <w:p w14:paraId="4BFF62A8" w14:textId="77777777" w:rsidR="00A0038E" w:rsidRPr="0008200D" w:rsidRDefault="00294128">
      <w:pPr>
        <w:pStyle w:val="TOC2"/>
        <w:rPr>
          <w:rFonts w:ascii="Calibri" w:eastAsia="Times New Roman" w:hAnsi="Calibri"/>
          <w:bCs w:val="0"/>
        </w:rPr>
      </w:pPr>
      <w:hyperlink w:anchor="_Toc533264947" w:history="1">
        <w:r w:rsidR="00A0038E" w:rsidRPr="007809C1">
          <w:rPr>
            <w:rStyle w:val="Hyperlink"/>
          </w:rPr>
          <w:t>127.4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_Toc533264947 \h </w:instrText>
        </w:r>
        <w:r w:rsidR="00A0038E">
          <w:rPr>
            <w:webHidden/>
          </w:rPr>
        </w:r>
        <w:r w:rsidR="00A0038E">
          <w:rPr>
            <w:webHidden/>
          </w:rPr>
          <w:fldChar w:fldCharType="separate"/>
        </w:r>
        <w:r w:rsidR="00196852">
          <w:rPr>
            <w:webHidden/>
          </w:rPr>
          <w:t>216</w:t>
        </w:r>
        <w:r w:rsidR="00A0038E">
          <w:rPr>
            <w:webHidden/>
          </w:rPr>
          <w:fldChar w:fldCharType="end"/>
        </w:r>
      </w:hyperlink>
    </w:p>
    <w:p w14:paraId="1F78B7E0" w14:textId="77777777" w:rsidR="00A0038E" w:rsidRPr="0008200D" w:rsidRDefault="00294128">
      <w:pPr>
        <w:pStyle w:val="TOC2"/>
        <w:rPr>
          <w:rFonts w:ascii="Calibri" w:eastAsia="Times New Roman" w:hAnsi="Calibri"/>
          <w:bCs w:val="0"/>
        </w:rPr>
      </w:pPr>
      <w:hyperlink w:anchor="_Toc533264948" w:history="1">
        <w:r w:rsidR="00A0038E" w:rsidRPr="007809C1">
          <w:rPr>
            <w:rStyle w:val="Hyperlink"/>
          </w:rPr>
          <w:t>127.5</w:t>
        </w:r>
        <w:r w:rsidR="00A0038E" w:rsidRPr="0008200D">
          <w:rPr>
            <w:rFonts w:ascii="Calibri" w:eastAsia="Times New Roman" w:hAnsi="Calibri"/>
            <w:bCs w:val="0"/>
          </w:rPr>
          <w:tab/>
        </w:r>
        <w:r w:rsidR="00A0038E" w:rsidRPr="007809C1">
          <w:rPr>
            <w:rStyle w:val="Hyperlink"/>
          </w:rPr>
          <w:t xml:space="preserve">Cancellation of the </w:t>
        </w:r>
        <w:r w:rsidR="00A0038E" w:rsidRPr="007809C1">
          <w:rPr>
            <w:rStyle w:val="Hyperlink"/>
            <w:i/>
          </w:rPr>
          <w:t>service</w:t>
        </w:r>
        <w:r w:rsidR="00A0038E">
          <w:rPr>
            <w:webHidden/>
          </w:rPr>
          <w:tab/>
        </w:r>
        <w:r w:rsidR="00A0038E">
          <w:rPr>
            <w:webHidden/>
          </w:rPr>
          <w:fldChar w:fldCharType="begin"/>
        </w:r>
        <w:r w:rsidR="00A0038E">
          <w:rPr>
            <w:webHidden/>
          </w:rPr>
          <w:instrText xml:space="preserve"> PAGEREF _Toc533264948 \h </w:instrText>
        </w:r>
        <w:r w:rsidR="00A0038E">
          <w:rPr>
            <w:webHidden/>
          </w:rPr>
        </w:r>
        <w:r w:rsidR="00A0038E">
          <w:rPr>
            <w:webHidden/>
          </w:rPr>
          <w:fldChar w:fldCharType="separate"/>
        </w:r>
        <w:r w:rsidR="00196852">
          <w:rPr>
            <w:webHidden/>
          </w:rPr>
          <w:t>216</w:t>
        </w:r>
        <w:r w:rsidR="00A0038E">
          <w:rPr>
            <w:webHidden/>
          </w:rPr>
          <w:fldChar w:fldCharType="end"/>
        </w:r>
      </w:hyperlink>
    </w:p>
    <w:p w14:paraId="7532D4FA" w14:textId="77777777" w:rsidR="00A0038E" w:rsidRPr="0008200D" w:rsidRDefault="00294128" w:rsidP="00BE0664">
      <w:pPr>
        <w:pStyle w:val="TOC1"/>
        <w:rPr>
          <w:rFonts w:ascii="Calibri" w:eastAsia="Times New Roman" w:hAnsi="Calibri"/>
          <w:noProof/>
          <w:szCs w:val="22"/>
        </w:rPr>
      </w:pPr>
      <w:hyperlink w:anchor="_Toc533264949" w:history="1">
        <w:r w:rsidR="00A0038E" w:rsidRPr="007809C1">
          <w:rPr>
            <w:rStyle w:val="Hyperlink"/>
            <w:noProof/>
          </w:rPr>
          <w:t>128.</w:t>
        </w:r>
        <w:r w:rsidR="00A0038E" w:rsidRPr="0008200D">
          <w:rPr>
            <w:rFonts w:ascii="Calibri" w:eastAsia="Times New Roman" w:hAnsi="Calibri"/>
            <w:noProof/>
            <w:szCs w:val="22"/>
          </w:rPr>
          <w:tab/>
        </w:r>
        <w:r w:rsidR="00A0038E" w:rsidRPr="007809C1">
          <w:rPr>
            <w:rStyle w:val="Hyperlink"/>
            <w:noProof/>
          </w:rPr>
          <w:t>'yes' SIM Contact 5, 'yes' SIM Connect 25, and 'yes' SIM Connect 55 Plans</w:t>
        </w:r>
        <w:r w:rsidR="00A0038E">
          <w:rPr>
            <w:noProof/>
            <w:webHidden/>
          </w:rPr>
          <w:tab/>
        </w:r>
        <w:r w:rsidR="00A0038E">
          <w:rPr>
            <w:noProof/>
            <w:webHidden/>
          </w:rPr>
          <w:fldChar w:fldCharType="begin"/>
        </w:r>
        <w:r w:rsidR="00A0038E">
          <w:rPr>
            <w:noProof/>
            <w:webHidden/>
          </w:rPr>
          <w:instrText xml:space="preserve"> PAGEREF _Toc533264949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A217B66" w14:textId="77777777" w:rsidR="00A0038E" w:rsidRPr="0008200D" w:rsidRDefault="00294128" w:rsidP="00BE0664">
      <w:pPr>
        <w:pStyle w:val="TOC1"/>
        <w:rPr>
          <w:rFonts w:ascii="Calibri" w:eastAsia="Times New Roman" w:hAnsi="Calibri"/>
          <w:noProof/>
          <w:szCs w:val="22"/>
        </w:rPr>
      </w:pPr>
      <w:hyperlink w:anchor="_Toc533264950" w:history="1">
        <w:r w:rsidR="00A0038E" w:rsidRPr="007809C1">
          <w:rPr>
            <w:rStyle w:val="Hyperlink"/>
            <w:noProof/>
          </w:rPr>
          <w:t>129.</w:t>
        </w:r>
        <w:r w:rsidR="00A0038E" w:rsidRPr="0008200D">
          <w:rPr>
            <w:rFonts w:ascii="Calibri" w:eastAsia="Times New Roman" w:hAnsi="Calibri"/>
            <w:noProof/>
            <w:szCs w:val="22"/>
          </w:rPr>
          <w:tab/>
        </w:r>
        <w:r w:rsidR="00A0038E" w:rsidRPr="007809C1">
          <w:rPr>
            <w:rStyle w:val="Hyperlink"/>
            <w:noProof/>
          </w:rPr>
          <w:t>'yes' Value and 'yes' Plus Plans</w:t>
        </w:r>
        <w:r w:rsidR="00A0038E">
          <w:rPr>
            <w:noProof/>
            <w:webHidden/>
          </w:rPr>
          <w:tab/>
        </w:r>
        <w:r w:rsidR="00A0038E">
          <w:rPr>
            <w:noProof/>
            <w:webHidden/>
          </w:rPr>
          <w:fldChar w:fldCharType="begin"/>
        </w:r>
        <w:r w:rsidR="00A0038E">
          <w:rPr>
            <w:noProof/>
            <w:webHidden/>
          </w:rPr>
          <w:instrText xml:space="preserve"> PAGEREF _Toc533264950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187C635" w14:textId="77777777" w:rsidR="00A0038E" w:rsidRPr="0008200D" w:rsidRDefault="00294128" w:rsidP="00BE0664">
      <w:pPr>
        <w:pStyle w:val="TOC1"/>
        <w:rPr>
          <w:rFonts w:ascii="Calibri" w:eastAsia="Times New Roman" w:hAnsi="Calibri"/>
          <w:noProof/>
          <w:szCs w:val="22"/>
        </w:rPr>
      </w:pPr>
      <w:hyperlink w:anchor="_Toc533264951" w:history="1">
        <w:r w:rsidR="00A0038E" w:rsidRPr="007809C1">
          <w:rPr>
            <w:rStyle w:val="Hyperlink"/>
            <w:noProof/>
          </w:rPr>
          <w:t>130.</w:t>
        </w:r>
        <w:r w:rsidR="00A0038E" w:rsidRPr="0008200D">
          <w:rPr>
            <w:rFonts w:ascii="Calibri" w:eastAsia="Times New Roman" w:hAnsi="Calibri"/>
            <w:noProof/>
            <w:szCs w:val="22"/>
          </w:rPr>
          <w:tab/>
        </w:r>
        <w:r w:rsidR="00A0038E" w:rsidRPr="007809C1">
          <w:rPr>
            <w:rStyle w:val="Hyperlink"/>
            <w:noProof/>
          </w:rPr>
          <w:t>yes' Value 5 Plan</w:t>
        </w:r>
        <w:r w:rsidR="00A0038E">
          <w:rPr>
            <w:noProof/>
            <w:webHidden/>
          </w:rPr>
          <w:tab/>
        </w:r>
        <w:r w:rsidR="00A0038E">
          <w:rPr>
            <w:noProof/>
            <w:webHidden/>
          </w:rPr>
          <w:fldChar w:fldCharType="begin"/>
        </w:r>
        <w:r w:rsidR="00A0038E">
          <w:rPr>
            <w:noProof/>
            <w:webHidden/>
          </w:rPr>
          <w:instrText xml:space="preserve"> PAGEREF _Toc533264951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40CBA40A" w14:textId="77777777" w:rsidR="00A0038E" w:rsidRPr="0008200D" w:rsidRDefault="00294128" w:rsidP="00BE0664">
      <w:pPr>
        <w:pStyle w:val="TOC1"/>
        <w:rPr>
          <w:rFonts w:ascii="Calibri" w:eastAsia="Times New Roman" w:hAnsi="Calibri"/>
          <w:noProof/>
          <w:szCs w:val="22"/>
        </w:rPr>
      </w:pPr>
      <w:hyperlink w:anchor="_Toc533264952" w:history="1">
        <w:r w:rsidR="00A0038E" w:rsidRPr="007809C1">
          <w:rPr>
            <w:rStyle w:val="Hyperlink"/>
            <w:noProof/>
          </w:rPr>
          <w:t>131.</w:t>
        </w:r>
        <w:r w:rsidR="00A0038E" w:rsidRPr="0008200D">
          <w:rPr>
            <w:rFonts w:ascii="Calibri" w:eastAsia="Times New Roman" w:hAnsi="Calibri"/>
            <w:noProof/>
            <w:szCs w:val="22"/>
          </w:rPr>
          <w:tab/>
        </w:r>
        <w:r w:rsidR="00A0038E" w:rsidRPr="007809C1">
          <w:rPr>
            <w:rStyle w:val="Hyperlink"/>
            <w:noProof/>
          </w:rPr>
          <w:t>'yes' Value 9 Plan / Advance Value 9 Plan</w:t>
        </w:r>
        <w:r w:rsidR="00A0038E">
          <w:rPr>
            <w:noProof/>
            <w:webHidden/>
          </w:rPr>
          <w:tab/>
        </w:r>
        <w:r w:rsidR="00A0038E">
          <w:rPr>
            <w:noProof/>
            <w:webHidden/>
          </w:rPr>
          <w:fldChar w:fldCharType="begin"/>
        </w:r>
        <w:r w:rsidR="00A0038E">
          <w:rPr>
            <w:noProof/>
            <w:webHidden/>
          </w:rPr>
          <w:instrText xml:space="preserve"> PAGEREF _Toc533264952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F60E3BB" w14:textId="77777777" w:rsidR="00A0038E" w:rsidRPr="0008200D" w:rsidRDefault="00294128" w:rsidP="00BE0664">
      <w:pPr>
        <w:pStyle w:val="TOC1"/>
        <w:rPr>
          <w:rFonts w:ascii="Calibri" w:eastAsia="Times New Roman" w:hAnsi="Calibri"/>
          <w:noProof/>
          <w:szCs w:val="22"/>
        </w:rPr>
      </w:pPr>
      <w:hyperlink w:anchor="_Toc533264953" w:history="1">
        <w:r w:rsidR="00A0038E" w:rsidRPr="007809C1">
          <w:rPr>
            <w:rStyle w:val="Hyperlink"/>
            <w:noProof/>
          </w:rPr>
          <w:t>132.</w:t>
        </w:r>
        <w:r w:rsidR="00A0038E" w:rsidRPr="0008200D">
          <w:rPr>
            <w:rFonts w:ascii="Calibri" w:eastAsia="Times New Roman" w:hAnsi="Calibri"/>
            <w:noProof/>
            <w:szCs w:val="22"/>
          </w:rPr>
          <w:tab/>
        </w:r>
        <w:r w:rsidR="00A0038E" w:rsidRPr="007809C1">
          <w:rPr>
            <w:rStyle w:val="Hyperlink"/>
            <w:noProof/>
          </w:rPr>
          <w:t>Your Call and Your Call Advance Plans incorporating the standard Your Call and Your Call Advance Plans (22, 33, 44, 55, 77, 99, 150, 250) and the Your Call - Alliance Mobile Plans (33, 44, 55, 77, 99, 150, 250)</w:t>
        </w:r>
        <w:r w:rsidR="00A0038E">
          <w:rPr>
            <w:noProof/>
            <w:webHidden/>
          </w:rPr>
          <w:tab/>
        </w:r>
        <w:r w:rsidR="00A0038E">
          <w:rPr>
            <w:noProof/>
            <w:webHidden/>
          </w:rPr>
          <w:fldChar w:fldCharType="begin"/>
        </w:r>
        <w:r w:rsidR="00A0038E">
          <w:rPr>
            <w:noProof/>
            <w:webHidden/>
          </w:rPr>
          <w:instrText xml:space="preserve"> PAGEREF _Toc533264953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30D5D71" w14:textId="77777777" w:rsidR="00A0038E" w:rsidRPr="0008200D" w:rsidRDefault="00294128" w:rsidP="00BE0664">
      <w:pPr>
        <w:pStyle w:val="TOC1"/>
        <w:rPr>
          <w:rFonts w:ascii="Calibri" w:eastAsia="Times New Roman" w:hAnsi="Calibri"/>
          <w:noProof/>
          <w:szCs w:val="22"/>
        </w:rPr>
      </w:pPr>
      <w:hyperlink w:anchor="_Toc533264954" w:history="1">
        <w:r w:rsidR="00A0038E" w:rsidRPr="007809C1">
          <w:rPr>
            <w:rStyle w:val="Hyperlink"/>
            <w:noProof/>
          </w:rPr>
          <w:t>133.</w:t>
        </w:r>
        <w:r w:rsidR="00A0038E" w:rsidRPr="0008200D">
          <w:rPr>
            <w:rFonts w:ascii="Calibri" w:eastAsia="Times New Roman" w:hAnsi="Calibri"/>
            <w:noProof/>
            <w:szCs w:val="22"/>
          </w:rPr>
          <w:tab/>
        </w:r>
        <w:r w:rsidR="00A0038E" w:rsidRPr="007809C1">
          <w:rPr>
            <w:rStyle w:val="Hyperlink"/>
            <w:noProof/>
          </w:rPr>
          <w:t>Your Saver Plan</w:t>
        </w:r>
        <w:r w:rsidR="00A0038E">
          <w:rPr>
            <w:noProof/>
            <w:webHidden/>
          </w:rPr>
          <w:tab/>
        </w:r>
        <w:r w:rsidR="00A0038E">
          <w:rPr>
            <w:noProof/>
            <w:webHidden/>
          </w:rPr>
          <w:fldChar w:fldCharType="begin"/>
        </w:r>
        <w:r w:rsidR="00A0038E">
          <w:rPr>
            <w:noProof/>
            <w:webHidden/>
          </w:rPr>
          <w:instrText xml:space="preserve"> PAGEREF _Toc533264954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2C69017" w14:textId="77777777" w:rsidR="00A0038E" w:rsidRPr="0008200D" w:rsidRDefault="00294128" w:rsidP="00BE0664">
      <w:pPr>
        <w:pStyle w:val="TOC1"/>
        <w:rPr>
          <w:rFonts w:ascii="Calibri" w:eastAsia="Times New Roman" w:hAnsi="Calibri"/>
          <w:noProof/>
          <w:szCs w:val="22"/>
        </w:rPr>
      </w:pPr>
      <w:hyperlink w:anchor="_Toc533264955" w:history="1">
        <w:r w:rsidR="00A0038E" w:rsidRPr="007809C1">
          <w:rPr>
            <w:rStyle w:val="Hyperlink"/>
            <w:noProof/>
          </w:rPr>
          <w:t>134.</w:t>
        </w:r>
        <w:r w:rsidR="00A0038E" w:rsidRPr="0008200D">
          <w:rPr>
            <w:rFonts w:ascii="Calibri" w:eastAsia="Times New Roman" w:hAnsi="Calibri"/>
            <w:noProof/>
            <w:szCs w:val="22"/>
          </w:rPr>
          <w:tab/>
        </w:r>
        <w:r w:rsidR="00A0038E" w:rsidRPr="007809C1">
          <w:rPr>
            <w:rStyle w:val="Hyperlink"/>
            <w:noProof/>
          </w:rPr>
          <w:t>Your Saver Plus Plan</w:t>
        </w:r>
        <w:r w:rsidR="00A0038E">
          <w:rPr>
            <w:noProof/>
            <w:webHidden/>
          </w:rPr>
          <w:tab/>
        </w:r>
        <w:r w:rsidR="00A0038E">
          <w:rPr>
            <w:noProof/>
            <w:webHidden/>
          </w:rPr>
          <w:fldChar w:fldCharType="begin"/>
        </w:r>
        <w:r w:rsidR="00A0038E">
          <w:rPr>
            <w:noProof/>
            <w:webHidden/>
          </w:rPr>
          <w:instrText xml:space="preserve"> PAGEREF _Toc533264955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2692AC9B" w14:textId="77777777" w:rsidR="00A0038E" w:rsidRPr="0008200D" w:rsidRDefault="00294128" w:rsidP="00BE0664">
      <w:pPr>
        <w:pStyle w:val="TOC1"/>
        <w:rPr>
          <w:rFonts w:ascii="Calibri" w:eastAsia="Times New Roman" w:hAnsi="Calibri"/>
          <w:noProof/>
          <w:szCs w:val="22"/>
        </w:rPr>
      </w:pPr>
      <w:hyperlink w:anchor="_Toc533264956" w:history="1">
        <w:r w:rsidR="00A0038E" w:rsidRPr="007809C1">
          <w:rPr>
            <w:rStyle w:val="Hyperlink"/>
            <w:noProof/>
          </w:rPr>
          <w:t>135.</w:t>
        </w:r>
        <w:r w:rsidR="00A0038E" w:rsidRPr="0008200D">
          <w:rPr>
            <w:rFonts w:ascii="Calibri" w:eastAsia="Times New Roman" w:hAnsi="Calibri"/>
            <w:noProof/>
            <w:szCs w:val="22"/>
          </w:rPr>
          <w:tab/>
        </w:r>
        <w:r w:rsidR="00A0038E" w:rsidRPr="007809C1">
          <w:rPr>
            <w:rStyle w:val="Hyperlink"/>
            <w:noProof/>
          </w:rPr>
          <w:t>Your Saver9 / Advance Your Saver 9Plan (Personal Consumer Plans)</w:t>
        </w:r>
        <w:r w:rsidR="00A0038E">
          <w:rPr>
            <w:noProof/>
            <w:webHidden/>
          </w:rPr>
          <w:tab/>
        </w:r>
        <w:r w:rsidR="00A0038E">
          <w:rPr>
            <w:noProof/>
            <w:webHidden/>
          </w:rPr>
          <w:fldChar w:fldCharType="begin"/>
        </w:r>
        <w:r w:rsidR="00A0038E">
          <w:rPr>
            <w:noProof/>
            <w:webHidden/>
          </w:rPr>
          <w:instrText xml:space="preserve"> PAGEREF _Toc533264956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63F47F83" w14:textId="77777777" w:rsidR="00A0038E" w:rsidRPr="0008200D" w:rsidRDefault="00294128">
      <w:pPr>
        <w:pStyle w:val="TOC2"/>
        <w:rPr>
          <w:rFonts w:ascii="Calibri" w:eastAsia="Times New Roman" w:hAnsi="Calibri"/>
          <w:bCs w:val="0"/>
        </w:rPr>
      </w:pPr>
      <w:hyperlink w:anchor="_Toc533264957" w:history="1">
        <w:r w:rsidR="00A0038E" w:rsidRPr="007809C1">
          <w:rPr>
            <w:rStyle w:val="Hyperlink"/>
          </w:rPr>
          <w:t>135.1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_Toc533264957 \h </w:instrText>
        </w:r>
        <w:r w:rsidR="00A0038E">
          <w:rPr>
            <w:webHidden/>
          </w:rPr>
        </w:r>
        <w:r w:rsidR="00A0038E">
          <w:rPr>
            <w:webHidden/>
          </w:rPr>
          <w:fldChar w:fldCharType="separate"/>
        </w:r>
        <w:r w:rsidR="00196852">
          <w:rPr>
            <w:webHidden/>
          </w:rPr>
          <w:t>216</w:t>
        </w:r>
        <w:r w:rsidR="00A0038E">
          <w:rPr>
            <w:webHidden/>
          </w:rPr>
          <w:fldChar w:fldCharType="end"/>
        </w:r>
      </w:hyperlink>
    </w:p>
    <w:p w14:paraId="35CCB030" w14:textId="77777777" w:rsidR="00A0038E" w:rsidRPr="0008200D" w:rsidRDefault="00294128">
      <w:pPr>
        <w:pStyle w:val="TOC2"/>
        <w:rPr>
          <w:rFonts w:ascii="Calibri" w:eastAsia="Times New Roman" w:hAnsi="Calibri"/>
          <w:bCs w:val="0"/>
        </w:rPr>
      </w:pPr>
      <w:hyperlink w:anchor="_Toc533264958" w:history="1">
        <w:r w:rsidR="00A0038E" w:rsidRPr="007809C1">
          <w:rPr>
            <w:rStyle w:val="Hyperlink"/>
          </w:rPr>
          <w:t>135.2</w:t>
        </w:r>
        <w:r w:rsidR="00A0038E" w:rsidRPr="0008200D">
          <w:rPr>
            <w:rFonts w:ascii="Calibri" w:eastAsia="Times New Roman" w:hAnsi="Calibri"/>
            <w:bCs w:val="0"/>
          </w:rPr>
          <w:tab/>
        </w:r>
        <w:r w:rsidR="00A0038E" w:rsidRPr="007809C1">
          <w:rPr>
            <w:rStyle w:val="Hyperlink"/>
          </w:rPr>
          <w:t xml:space="preserve">Can </w:t>
        </w:r>
        <w:r w:rsidR="00A0038E" w:rsidRPr="007809C1">
          <w:rPr>
            <w:rStyle w:val="Hyperlink"/>
            <w:i/>
          </w:rPr>
          <w:t xml:space="preserve">you </w:t>
        </w:r>
        <w:r w:rsidR="00A0038E" w:rsidRPr="007809C1">
          <w:rPr>
            <w:rStyle w:val="Hyperlink"/>
          </w:rPr>
          <w:t xml:space="preserve">purchase a subsidised </w:t>
        </w:r>
        <w:r w:rsidR="00A0038E" w:rsidRPr="007809C1">
          <w:rPr>
            <w:rStyle w:val="Hyperlink"/>
            <w:i/>
          </w:rPr>
          <w:t>mobile phone</w:t>
        </w:r>
        <w:r w:rsidR="00A0038E" w:rsidRPr="007809C1">
          <w:rPr>
            <w:rStyle w:val="Hyperlink"/>
          </w:rPr>
          <w:t xml:space="preserve"> with this </w:t>
        </w:r>
        <w:r w:rsidR="00A0038E" w:rsidRPr="007809C1">
          <w:rPr>
            <w:rStyle w:val="Hyperlink"/>
            <w:i/>
          </w:rPr>
          <w:t>pricing plan</w:t>
        </w:r>
        <w:r w:rsidR="00A0038E" w:rsidRPr="007809C1">
          <w:rPr>
            <w:rStyle w:val="Hyperlink"/>
          </w:rPr>
          <w:t>?</w:t>
        </w:r>
        <w:r w:rsidR="00A0038E">
          <w:rPr>
            <w:webHidden/>
          </w:rPr>
          <w:tab/>
        </w:r>
        <w:r w:rsidR="00A0038E">
          <w:rPr>
            <w:webHidden/>
          </w:rPr>
          <w:fldChar w:fldCharType="begin"/>
        </w:r>
        <w:r w:rsidR="00A0038E">
          <w:rPr>
            <w:webHidden/>
          </w:rPr>
          <w:instrText xml:space="preserve"> PAGEREF _Toc533264958 \h </w:instrText>
        </w:r>
        <w:r w:rsidR="00A0038E">
          <w:rPr>
            <w:webHidden/>
          </w:rPr>
        </w:r>
        <w:r w:rsidR="00A0038E">
          <w:rPr>
            <w:webHidden/>
          </w:rPr>
          <w:fldChar w:fldCharType="separate"/>
        </w:r>
        <w:r w:rsidR="00196852">
          <w:rPr>
            <w:webHidden/>
          </w:rPr>
          <w:t>216</w:t>
        </w:r>
        <w:r w:rsidR="00A0038E">
          <w:rPr>
            <w:webHidden/>
          </w:rPr>
          <w:fldChar w:fldCharType="end"/>
        </w:r>
      </w:hyperlink>
    </w:p>
    <w:p w14:paraId="088FF4FC" w14:textId="77777777" w:rsidR="00A0038E" w:rsidRPr="0008200D" w:rsidRDefault="00294128">
      <w:pPr>
        <w:pStyle w:val="TOC2"/>
        <w:rPr>
          <w:rFonts w:ascii="Calibri" w:eastAsia="Times New Roman" w:hAnsi="Calibri"/>
          <w:bCs w:val="0"/>
        </w:rPr>
      </w:pPr>
      <w:hyperlink w:anchor="_Toc533264959" w:history="1">
        <w:r w:rsidR="00A0038E" w:rsidRPr="007809C1">
          <w:rPr>
            <w:rStyle w:val="Hyperlink"/>
          </w:rPr>
          <w:t>135.3</w:t>
        </w:r>
        <w:r w:rsidR="00A0038E" w:rsidRPr="0008200D">
          <w:rPr>
            <w:rFonts w:ascii="Calibri" w:eastAsia="Times New Roman" w:hAnsi="Calibri"/>
            <w:bCs w:val="0"/>
          </w:rPr>
          <w:tab/>
        </w:r>
        <w:r w:rsidR="00A0038E" w:rsidRPr="007809C1">
          <w:rPr>
            <w:rStyle w:val="Hyperlink"/>
          </w:rPr>
          <w:t xml:space="preserve">Is it a </w:t>
        </w:r>
        <w:r w:rsidR="00A0038E" w:rsidRPr="007809C1">
          <w:rPr>
            <w:rStyle w:val="Hyperlink"/>
            <w:i/>
          </w:rPr>
          <w:t>fixed length agreement?</w:t>
        </w:r>
        <w:r w:rsidR="00A0038E">
          <w:rPr>
            <w:webHidden/>
          </w:rPr>
          <w:tab/>
        </w:r>
        <w:r w:rsidR="00A0038E">
          <w:rPr>
            <w:webHidden/>
          </w:rPr>
          <w:fldChar w:fldCharType="begin"/>
        </w:r>
        <w:r w:rsidR="00A0038E">
          <w:rPr>
            <w:webHidden/>
          </w:rPr>
          <w:instrText xml:space="preserve"> PAGEREF _Toc533264959 \h </w:instrText>
        </w:r>
        <w:r w:rsidR="00A0038E">
          <w:rPr>
            <w:webHidden/>
          </w:rPr>
        </w:r>
        <w:r w:rsidR="00A0038E">
          <w:rPr>
            <w:webHidden/>
          </w:rPr>
          <w:fldChar w:fldCharType="separate"/>
        </w:r>
        <w:r w:rsidR="00196852">
          <w:rPr>
            <w:webHidden/>
          </w:rPr>
          <w:t>216</w:t>
        </w:r>
        <w:r w:rsidR="00A0038E">
          <w:rPr>
            <w:webHidden/>
          </w:rPr>
          <w:fldChar w:fldCharType="end"/>
        </w:r>
      </w:hyperlink>
    </w:p>
    <w:p w14:paraId="15B62F55" w14:textId="77777777" w:rsidR="00A0038E" w:rsidRPr="0008200D" w:rsidRDefault="00294128">
      <w:pPr>
        <w:pStyle w:val="TOC2"/>
        <w:rPr>
          <w:rFonts w:ascii="Calibri" w:eastAsia="Times New Roman" w:hAnsi="Calibri"/>
          <w:bCs w:val="0"/>
        </w:rPr>
      </w:pPr>
      <w:hyperlink w:anchor="_Toc533264960" w:history="1">
        <w:r w:rsidR="00A0038E" w:rsidRPr="007809C1">
          <w:rPr>
            <w:rStyle w:val="Hyperlink"/>
          </w:rPr>
          <w:t>135.4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_Toc533264960 \h </w:instrText>
        </w:r>
        <w:r w:rsidR="00A0038E">
          <w:rPr>
            <w:webHidden/>
          </w:rPr>
        </w:r>
        <w:r w:rsidR="00A0038E">
          <w:rPr>
            <w:webHidden/>
          </w:rPr>
          <w:fldChar w:fldCharType="separate"/>
        </w:r>
        <w:r w:rsidR="00196852">
          <w:rPr>
            <w:webHidden/>
          </w:rPr>
          <w:t>216</w:t>
        </w:r>
        <w:r w:rsidR="00A0038E">
          <w:rPr>
            <w:webHidden/>
          </w:rPr>
          <w:fldChar w:fldCharType="end"/>
        </w:r>
      </w:hyperlink>
    </w:p>
    <w:p w14:paraId="094283CF" w14:textId="77777777" w:rsidR="00A0038E" w:rsidRPr="0008200D" w:rsidRDefault="00294128">
      <w:pPr>
        <w:pStyle w:val="TOC2"/>
        <w:rPr>
          <w:rFonts w:ascii="Calibri" w:eastAsia="Times New Roman" w:hAnsi="Calibri"/>
          <w:bCs w:val="0"/>
        </w:rPr>
      </w:pPr>
      <w:hyperlink w:anchor="_Toc533264961" w:history="1">
        <w:r w:rsidR="00A0038E" w:rsidRPr="007809C1">
          <w:rPr>
            <w:rStyle w:val="Hyperlink"/>
          </w:rPr>
          <w:t>135.5</w:t>
        </w:r>
        <w:r w:rsidR="00A0038E" w:rsidRPr="0008200D">
          <w:rPr>
            <w:rFonts w:ascii="Calibri" w:eastAsia="Times New Roman" w:hAnsi="Calibri"/>
            <w:bCs w:val="0"/>
          </w:rPr>
          <w:tab/>
        </w:r>
        <w:r w:rsidR="00A0038E" w:rsidRPr="007809C1">
          <w:rPr>
            <w:rStyle w:val="Hyperlink"/>
          </w:rPr>
          <w:t xml:space="preserve">Cancellation of the </w:t>
        </w:r>
        <w:r w:rsidR="00A0038E" w:rsidRPr="007809C1">
          <w:rPr>
            <w:rStyle w:val="Hyperlink"/>
            <w:i/>
          </w:rPr>
          <w:t>service</w:t>
        </w:r>
        <w:r w:rsidR="00A0038E">
          <w:rPr>
            <w:webHidden/>
          </w:rPr>
          <w:tab/>
        </w:r>
        <w:r w:rsidR="00A0038E">
          <w:rPr>
            <w:webHidden/>
          </w:rPr>
          <w:fldChar w:fldCharType="begin"/>
        </w:r>
        <w:r w:rsidR="00A0038E">
          <w:rPr>
            <w:webHidden/>
          </w:rPr>
          <w:instrText xml:space="preserve"> PAGEREF _Toc533264961 \h </w:instrText>
        </w:r>
        <w:r w:rsidR="00A0038E">
          <w:rPr>
            <w:webHidden/>
          </w:rPr>
        </w:r>
        <w:r w:rsidR="00A0038E">
          <w:rPr>
            <w:webHidden/>
          </w:rPr>
          <w:fldChar w:fldCharType="separate"/>
        </w:r>
        <w:r w:rsidR="00196852">
          <w:rPr>
            <w:webHidden/>
          </w:rPr>
          <w:t>216</w:t>
        </w:r>
        <w:r w:rsidR="00A0038E">
          <w:rPr>
            <w:webHidden/>
          </w:rPr>
          <w:fldChar w:fldCharType="end"/>
        </w:r>
      </w:hyperlink>
    </w:p>
    <w:p w14:paraId="57C74AF4" w14:textId="77777777" w:rsidR="00A0038E" w:rsidRPr="0008200D" w:rsidRDefault="00294128" w:rsidP="00BE0664">
      <w:pPr>
        <w:pStyle w:val="TOC1"/>
        <w:rPr>
          <w:rFonts w:ascii="Calibri" w:eastAsia="Times New Roman" w:hAnsi="Calibri"/>
          <w:noProof/>
          <w:szCs w:val="22"/>
        </w:rPr>
      </w:pPr>
      <w:hyperlink w:anchor="_Toc533264962" w:history="1">
        <w:r w:rsidR="00A0038E" w:rsidRPr="007809C1">
          <w:rPr>
            <w:rStyle w:val="Hyperlink"/>
            <w:noProof/>
          </w:rPr>
          <w:t>136.</w:t>
        </w:r>
        <w:r w:rsidR="00A0038E" w:rsidRPr="0008200D">
          <w:rPr>
            <w:rFonts w:ascii="Calibri" w:eastAsia="Times New Roman" w:hAnsi="Calibri"/>
            <w:noProof/>
            <w:szCs w:val="22"/>
          </w:rPr>
          <w:tab/>
        </w:r>
        <w:r w:rsidR="00A0038E" w:rsidRPr="007809C1">
          <w:rPr>
            <w:rStyle w:val="Hyperlink"/>
            <w:noProof/>
          </w:rPr>
          <w:t>Yourtalk Plan</w:t>
        </w:r>
        <w:r w:rsidR="00A0038E">
          <w:rPr>
            <w:noProof/>
            <w:webHidden/>
          </w:rPr>
          <w:tab/>
        </w:r>
        <w:r w:rsidR="00A0038E">
          <w:rPr>
            <w:noProof/>
            <w:webHidden/>
          </w:rPr>
          <w:fldChar w:fldCharType="begin"/>
        </w:r>
        <w:r w:rsidR="00A0038E">
          <w:rPr>
            <w:noProof/>
            <w:webHidden/>
          </w:rPr>
          <w:instrText xml:space="preserve"> PAGEREF _Toc533264962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139359AC" w14:textId="77777777" w:rsidR="00A0038E" w:rsidRPr="0008200D" w:rsidRDefault="00294128">
      <w:pPr>
        <w:pStyle w:val="TOC2"/>
        <w:rPr>
          <w:rFonts w:ascii="Calibri" w:eastAsia="Times New Roman" w:hAnsi="Calibri"/>
          <w:bCs w:val="0"/>
        </w:rPr>
      </w:pPr>
      <w:hyperlink w:anchor="_Toc533264963" w:history="1">
        <w:r w:rsidR="00A0038E" w:rsidRPr="007809C1">
          <w:rPr>
            <w:rStyle w:val="Hyperlink"/>
          </w:rPr>
          <w:t>136.1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_Toc533264963 \h </w:instrText>
        </w:r>
        <w:r w:rsidR="00A0038E">
          <w:rPr>
            <w:webHidden/>
          </w:rPr>
        </w:r>
        <w:r w:rsidR="00A0038E">
          <w:rPr>
            <w:webHidden/>
          </w:rPr>
          <w:fldChar w:fldCharType="separate"/>
        </w:r>
        <w:r w:rsidR="00196852">
          <w:rPr>
            <w:webHidden/>
          </w:rPr>
          <w:t>216</w:t>
        </w:r>
        <w:r w:rsidR="00A0038E">
          <w:rPr>
            <w:webHidden/>
          </w:rPr>
          <w:fldChar w:fldCharType="end"/>
        </w:r>
      </w:hyperlink>
    </w:p>
    <w:p w14:paraId="16E3C599" w14:textId="77777777" w:rsidR="00A0038E" w:rsidRPr="0008200D" w:rsidRDefault="00294128">
      <w:pPr>
        <w:pStyle w:val="TOC2"/>
        <w:rPr>
          <w:rFonts w:ascii="Calibri" w:eastAsia="Times New Roman" w:hAnsi="Calibri"/>
          <w:bCs w:val="0"/>
        </w:rPr>
      </w:pPr>
      <w:hyperlink w:anchor="_Toc533264964" w:history="1">
        <w:r w:rsidR="00A0038E" w:rsidRPr="007809C1">
          <w:rPr>
            <w:rStyle w:val="Hyperlink"/>
          </w:rPr>
          <w:t>136.2</w:t>
        </w:r>
        <w:r w:rsidR="00A0038E" w:rsidRPr="0008200D">
          <w:rPr>
            <w:rFonts w:ascii="Calibri" w:eastAsia="Times New Roman" w:hAnsi="Calibri"/>
            <w:bCs w:val="0"/>
          </w:rPr>
          <w:tab/>
        </w:r>
        <w:r w:rsidR="00A0038E" w:rsidRPr="007809C1">
          <w:rPr>
            <w:rStyle w:val="Hyperlink"/>
          </w:rPr>
          <w:t>Minimum Term</w:t>
        </w:r>
        <w:r w:rsidR="00A0038E">
          <w:rPr>
            <w:webHidden/>
          </w:rPr>
          <w:tab/>
        </w:r>
        <w:r w:rsidR="00A0038E">
          <w:rPr>
            <w:webHidden/>
          </w:rPr>
          <w:fldChar w:fldCharType="begin"/>
        </w:r>
        <w:r w:rsidR="00A0038E">
          <w:rPr>
            <w:webHidden/>
          </w:rPr>
          <w:instrText xml:space="preserve"> PAGEREF _Toc533264964 \h </w:instrText>
        </w:r>
        <w:r w:rsidR="00A0038E">
          <w:rPr>
            <w:webHidden/>
          </w:rPr>
        </w:r>
        <w:r w:rsidR="00A0038E">
          <w:rPr>
            <w:webHidden/>
          </w:rPr>
          <w:fldChar w:fldCharType="separate"/>
        </w:r>
        <w:r w:rsidR="00196852">
          <w:rPr>
            <w:webHidden/>
          </w:rPr>
          <w:t>216</w:t>
        </w:r>
        <w:r w:rsidR="00A0038E">
          <w:rPr>
            <w:webHidden/>
          </w:rPr>
          <w:fldChar w:fldCharType="end"/>
        </w:r>
      </w:hyperlink>
    </w:p>
    <w:p w14:paraId="3B203535" w14:textId="77777777" w:rsidR="00A0038E" w:rsidRPr="0008200D" w:rsidRDefault="00294128">
      <w:pPr>
        <w:pStyle w:val="TOC2"/>
        <w:rPr>
          <w:rFonts w:ascii="Calibri" w:eastAsia="Times New Roman" w:hAnsi="Calibri"/>
          <w:bCs w:val="0"/>
        </w:rPr>
      </w:pPr>
      <w:hyperlink w:anchor="_Toc533264965" w:history="1">
        <w:r w:rsidR="00A0038E" w:rsidRPr="007809C1">
          <w:rPr>
            <w:rStyle w:val="Hyperlink"/>
          </w:rPr>
          <w:t>136.3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you</w:t>
        </w:r>
        <w:r w:rsidR="00A0038E" w:rsidRPr="007809C1">
          <w:rPr>
            <w:rStyle w:val="Hyperlink"/>
          </w:rPr>
          <w:t xml:space="preserve"> have to pay</w:t>
        </w:r>
        <w:r w:rsidR="00A0038E">
          <w:rPr>
            <w:webHidden/>
          </w:rPr>
          <w:tab/>
        </w:r>
        <w:r w:rsidR="00A0038E">
          <w:rPr>
            <w:webHidden/>
          </w:rPr>
          <w:fldChar w:fldCharType="begin"/>
        </w:r>
        <w:r w:rsidR="00A0038E">
          <w:rPr>
            <w:webHidden/>
          </w:rPr>
          <w:instrText xml:space="preserve"> PAGEREF _Toc533264965 \h </w:instrText>
        </w:r>
        <w:r w:rsidR="00A0038E">
          <w:rPr>
            <w:webHidden/>
          </w:rPr>
        </w:r>
        <w:r w:rsidR="00A0038E">
          <w:rPr>
            <w:webHidden/>
          </w:rPr>
          <w:fldChar w:fldCharType="separate"/>
        </w:r>
        <w:r w:rsidR="00196852">
          <w:rPr>
            <w:webHidden/>
          </w:rPr>
          <w:t>216</w:t>
        </w:r>
        <w:r w:rsidR="00A0038E">
          <w:rPr>
            <w:webHidden/>
          </w:rPr>
          <w:fldChar w:fldCharType="end"/>
        </w:r>
      </w:hyperlink>
    </w:p>
    <w:p w14:paraId="5DA5F5B0" w14:textId="77777777" w:rsidR="00A0038E" w:rsidRPr="0008200D" w:rsidRDefault="00294128">
      <w:pPr>
        <w:pStyle w:val="TOC2"/>
        <w:rPr>
          <w:rFonts w:ascii="Calibri" w:eastAsia="Times New Roman" w:hAnsi="Calibri"/>
          <w:bCs w:val="0"/>
        </w:rPr>
      </w:pPr>
      <w:hyperlink w:anchor="_Toc533264966" w:history="1">
        <w:r w:rsidR="00A0038E" w:rsidRPr="007809C1">
          <w:rPr>
            <w:rStyle w:val="Hyperlink"/>
          </w:rPr>
          <w:t>136.4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w:t>
        </w:r>
        <w:r w:rsidR="00A0038E" w:rsidRPr="007809C1">
          <w:rPr>
            <w:rStyle w:val="Hyperlink"/>
          </w:rPr>
          <w:t xml:space="preserve"> is </w:t>
        </w:r>
        <w:r w:rsidR="00A0038E" w:rsidRPr="007809C1">
          <w:rPr>
            <w:rStyle w:val="Hyperlink"/>
            <w:i/>
          </w:rPr>
          <w:t>cancelled</w:t>
        </w:r>
        <w:r w:rsidR="00A0038E" w:rsidRPr="007809C1">
          <w:rPr>
            <w:rStyle w:val="Hyperlink"/>
          </w:rPr>
          <w:t xml:space="preserve"> early?</w:t>
        </w:r>
        <w:r w:rsidR="00A0038E">
          <w:rPr>
            <w:webHidden/>
          </w:rPr>
          <w:tab/>
        </w:r>
        <w:r w:rsidR="00A0038E">
          <w:rPr>
            <w:webHidden/>
          </w:rPr>
          <w:fldChar w:fldCharType="begin"/>
        </w:r>
        <w:r w:rsidR="00A0038E">
          <w:rPr>
            <w:webHidden/>
          </w:rPr>
          <w:instrText xml:space="preserve"> PAGEREF _Toc533264966 \h </w:instrText>
        </w:r>
        <w:r w:rsidR="00A0038E">
          <w:rPr>
            <w:webHidden/>
          </w:rPr>
        </w:r>
        <w:r w:rsidR="00A0038E">
          <w:rPr>
            <w:webHidden/>
          </w:rPr>
          <w:fldChar w:fldCharType="separate"/>
        </w:r>
        <w:r w:rsidR="00196852">
          <w:rPr>
            <w:webHidden/>
          </w:rPr>
          <w:t>216</w:t>
        </w:r>
        <w:r w:rsidR="00A0038E">
          <w:rPr>
            <w:webHidden/>
          </w:rPr>
          <w:fldChar w:fldCharType="end"/>
        </w:r>
      </w:hyperlink>
    </w:p>
    <w:p w14:paraId="42CF4D0F" w14:textId="77777777" w:rsidR="00A0038E" w:rsidRPr="0008200D" w:rsidRDefault="00294128">
      <w:pPr>
        <w:pStyle w:val="TOC2"/>
        <w:rPr>
          <w:rFonts w:ascii="Calibri" w:eastAsia="Times New Roman" w:hAnsi="Calibri"/>
          <w:bCs w:val="0"/>
        </w:rPr>
      </w:pPr>
      <w:hyperlink w:anchor="_Toc533264967" w:history="1">
        <w:r w:rsidR="00A0038E" w:rsidRPr="007809C1">
          <w:rPr>
            <w:rStyle w:val="Hyperlink"/>
          </w:rPr>
          <w:t>136.5</w:t>
        </w:r>
        <w:r w:rsidR="00A0038E" w:rsidRPr="0008200D">
          <w:rPr>
            <w:rFonts w:ascii="Calibri" w:eastAsia="Times New Roman" w:hAnsi="Calibri"/>
            <w:bCs w:val="0"/>
          </w:rPr>
          <w:tab/>
        </w:r>
        <w:r w:rsidR="00A0038E" w:rsidRPr="007809C1">
          <w:rPr>
            <w:rStyle w:val="Hyperlink"/>
          </w:rPr>
          <w:t xml:space="preserve">How </w:t>
        </w:r>
        <w:r w:rsidR="00A0038E" w:rsidRPr="007809C1">
          <w:rPr>
            <w:rStyle w:val="Hyperlink"/>
            <w:i/>
          </w:rPr>
          <w:t>you</w:t>
        </w:r>
        <w:r w:rsidR="00A0038E" w:rsidRPr="007809C1">
          <w:rPr>
            <w:rStyle w:val="Hyperlink"/>
          </w:rPr>
          <w:t xml:space="preserve"> must pay </w:t>
        </w:r>
        <w:r w:rsidR="00A0038E" w:rsidRPr="007809C1">
          <w:rPr>
            <w:rStyle w:val="Hyperlink"/>
            <w:i/>
          </w:rPr>
          <w:t>your</w:t>
        </w:r>
        <w:r w:rsidR="00A0038E" w:rsidRPr="007809C1">
          <w:rPr>
            <w:rStyle w:val="Hyperlink"/>
          </w:rPr>
          <w:t xml:space="preserve"> account</w:t>
        </w:r>
        <w:r w:rsidR="00A0038E">
          <w:rPr>
            <w:webHidden/>
          </w:rPr>
          <w:tab/>
        </w:r>
        <w:r w:rsidR="00A0038E">
          <w:rPr>
            <w:webHidden/>
          </w:rPr>
          <w:fldChar w:fldCharType="begin"/>
        </w:r>
        <w:r w:rsidR="00A0038E">
          <w:rPr>
            <w:webHidden/>
          </w:rPr>
          <w:instrText xml:space="preserve"> PAGEREF _Toc533264967 \h </w:instrText>
        </w:r>
        <w:r w:rsidR="00A0038E">
          <w:rPr>
            <w:webHidden/>
          </w:rPr>
        </w:r>
        <w:r w:rsidR="00A0038E">
          <w:rPr>
            <w:webHidden/>
          </w:rPr>
          <w:fldChar w:fldCharType="separate"/>
        </w:r>
        <w:r w:rsidR="00196852">
          <w:rPr>
            <w:webHidden/>
          </w:rPr>
          <w:t>216</w:t>
        </w:r>
        <w:r w:rsidR="00A0038E">
          <w:rPr>
            <w:webHidden/>
          </w:rPr>
          <w:fldChar w:fldCharType="end"/>
        </w:r>
      </w:hyperlink>
    </w:p>
    <w:p w14:paraId="25CC1669" w14:textId="77777777" w:rsidR="00A0038E" w:rsidRPr="0008200D" w:rsidRDefault="00294128">
      <w:pPr>
        <w:pStyle w:val="TOC2"/>
        <w:rPr>
          <w:rFonts w:ascii="Calibri" w:eastAsia="Times New Roman" w:hAnsi="Calibri"/>
          <w:bCs w:val="0"/>
        </w:rPr>
      </w:pPr>
      <w:hyperlink w:anchor="_Toc533264968" w:history="1">
        <w:r w:rsidR="00A0038E" w:rsidRPr="007809C1">
          <w:rPr>
            <w:rStyle w:val="Hyperlink"/>
          </w:rPr>
          <w:t>136.6</w:t>
        </w:r>
        <w:r w:rsidR="00A0038E" w:rsidRPr="0008200D">
          <w:rPr>
            <w:rFonts w:ascii="Calibri" w:eastAsia="Times New Roman" w:hAnsi="Calibri"/>
            <w:bCs w:val="0"/>
          </w:rPr>
          <w:tab/>
        </w:r>
        <w:r w:rsidR="00A0038E" w:rsidRPr="007809C1">
          <w:rPr>
            <w:rStyle w:val="Hyperlink"/>
          </w:rPr>
          <w:t>Maximum number of services</w:t>
        </w:r>
        <w:r w:rsidR="00A0038E">
          <w:rPr>
            <w:webHidden/>
          </w:rPr>
          <w:tab/>
        </w:r>
        <w:r w:rsidR="00A0038E">
          <w:rPr>
            <w:webHidden/>
          </w:rPr>
          <w:fldChar w:fldCharType="begin"/>
        </w:r>
        <w:r w:rsidR="00A0038E">
          <w:rPr>
            <w:webHidden/>
          </w:rPr>
          <w:instrText xml:space="preserve"> PAGEREF _Toc533264968 \h </w:instrText>
        </w:r>
        <w:r w:rsidR="00A0038E">
          <w:rPr>
            <w:webHidden/>
          </w:rPr>
        </w:r>
        <w:r w:rsidR="00A0038E">
          <w:rPr>
            <w:webHidden/>
          </w:rPr>
          <w:fldChar w:fldCharType="separate"/>
        </w:r>
        <w:r w:rsidR="00196852">
          <w:rPr>
            <w:webHidden/>
          </w:rPr>
          <w:t>216</w:t>
        </w:r>
        <w:r w:rsidR="00A0038E">
          <w:rPr>
            <w:webHidden/>
          </w:rPr>
          <w:fldChar w:fldCharType="end"/>
        </w:r>
      </w:hyperlink>
    </w:p>
    <w:p w14:paraId="21848B72" w14:textId="77777777" w:rsidR="00A0038E" w:rsidRPr="0008200D" w:rsidRDefault="00294128" w:rsidP="00BE0664">
      <w:pPr>
        <w:pStyle w:val="TOC1"/>
        <w:rPr>
          <w:rFonts w:ascii="Calibri" w:eastAsia="Times New Roman" w:hAnsi="Calibri"/>
          <w:noProof/>
          <w:szCs w:val="22"/>
        </w:rPr>
      </w:pPr>
      <w:hyperlink w:anchor="_Toc533264969" w:history="1">
        <w:r w:rsidR="00A0038E" w:rsidRPr="007809C1">
          <w:rPr>
            <w:rStyle w:val="Hyperlink"/>
            <w:noProof/>
          </w:rPr>
          <w:t>137.</w:t>
        </w:r>
        <w:r w:rsidR="00A0038E" w:rsidRPr="0008200D">
          <w:rPr>
            <w:rFonts w:ascii="Calibri" w:eastAsia="Times New Roman" w:hAnsi="Calibri"/>
            <w:noProof/>
            <w:szCs w:val="22"/>
          </w:rPr>
          <w:tab/>
        </w:r>
        <w:r w:rsidR="00A0038E" w:rsidRPr="007809C1">
          <w:rPr>
            <w:rStyle w:val="Hyperlink"/>
            <w:noProof/>
          </w:rPr>
          <w:t>'yes' Twenty-Ten Plans (incorporating 'yes' $0 Twenty-Ten Plan, 'yes' $5 Twenty-Ten Plan, 'yes' $10 Twenty-Ten Plan, 'yes' $20 Twenty-Ten Plan, 'yes' $50 Twenty-Ten Plan).</w:t>
        </w:r>
        <w:r w:rsidR="00A0038E">
          <w:rPr>
            <w:noProof/>
            <w:webHidden/>
          </w:rPr>
          <w:tab/>
        </w:r>
        <w:r w:rsidR="00A0038E">
          <w:rPr>
            <w:noProof/>
            <w:webHidden/>
          </w:rPr>
          <w:fldChar w:fldCharType="begin"/>
        </w:r>
        <w:r w:rsidR="00A0038E">
          <w:rPr>
            <w:noProof/>
            <w:webHidden/>
          </w:rPr>
          <w:instrText xml:space="preserve"> PAGEREF _Toc533264969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74E64AF5" w14:textId="77777777" w:rsidR="00A0038E" w:rsidRPr="0008200D" w:rsidRDefault="00294128">
      <w:pPr>
        <w:pStyle w:val="TOC2"/>
        <w:rPr>
          <w:rFonts w:ascii="Calibri" w:eastAsia="Times New Roman" w:hAnsi="Calibri"/>
          <w:bCs w:val="0"/>
        </w:rPr>
      </w:pPr>
      <w:hyperlink w:anchor="_Toc533264970" w:history="1">
        <w:r w:rsidR="00A0038E" w:rsidRPr="007809C1">
          <w:rPr>
            <w:rStyle w:val="Hyperlink"/>
          </w:rPr>
          <w:t>137.1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_Toc533264970 \h </w:instrText>
        </w:r>
        <w:r w:rsidR="00A0038E">
          <w:rPr>
            <w:webHidden/>
          </w:rPr>
        </w:r>
        <w:r w:rsidR="00A0038E">
          <w:rPr>
            <w:webHidden/>
          </w:rPr>
          <w:fldChar w:fldCharType="separate"/>
        </w:r>
        <w:r w:rsidR="00196852">
          <w:rPr>
            <w:webHidden/>
          </w:rPr>
          <w:t>216</w:t>
        </w:r>
        <w:r w:rsidR="00A0038E">
          <w:rPr>
            <w:webHidden/>
          </w:rPr>
          <w:fldChar w:fldCharType="end"/>
        </w:r>
      </w:hyperlink>
    </w:p>
    <w:p w14:paraId="41D6A233" w14:textId="77777777" w:rsidR="00A0038E" w:rsidRPr="0008200D" w:rsidRDefault="00294128">
      <w:pPr>
        <w:pStyle w:val="TOC2"/>
        <w:rPr>
          <w:rFonts w:ascii="Calibri" w:eastAsia="Times New Roman" w:hAnsi="Calibri"/>
          <w:bCs w:val="0"/>
        </w:rPr>
      </w:pPr>
      <w:hyperlink w:anchor="_Toc533264971" w:history="1">
        <w:r w:rsidR="00A0038E" w:rsidRPr="007809C1">
          <w:rPr>
            <w:rStyle w:val="Hyperlink"/>
          </w:rPr>
          <w:t>137.2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_Toc533264971 \h </w:instrText>
        </w:r>
        <w:r w:rsidR="00A0038E">
          <w:rPr>
            <w:webHidden/>
          </w:rPr>
        </w:r>
        <w:r w:rsidR="00A0038E">
          <w:rPr>
            <w:webHidden/>
          </w:rPr>
          <w:fldChar w:fldCharType="separate"/>
        </w:r>
        <w:r w:rsidR="00196852">
          <w:rPr>
            <w:webHidden/>
          </w:rPr>
          <w:t>216</w:t>
        </w:r>
        <w:r w:rsidR="00A0038E">
          <w:rPr>
            <w:webHidden/>
          </w:rPr>
          <w:fldChar w:fldCharType="end"/>
        </w:r>
      </w:hyperlink>
    </w:p>
    <w:p w14:paraId="6219487B" w14:textId="77777777" w:rsidR="00A0038E" w:rsidRPr="0008200D" w:rsidRDefault="00294128">
      <w:pPr>
        <w:pStyle w:val="TOC2"/>
        <w:rPr>
          <w:rFonts w:ascii="Calibri" w:eastAsia="Times New Roman" w:hAnsi="Calibri"/>
          <w:bCs w:val="0"/>
        </w:rPr>
      </w:pPr>
      <w:hyperlink w:anchor="_Toc533264972" w:history="1">
        <w:r w:rsidR="00A0038E" w:rsidRPr="007809C1">
          <w:rPr>
            <w:rStyle w:val="Hyperlink"/>
          </w:rPr>
          <w:t>137.3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_Toc533264972 \h </w:instrText>
        </w:r>
        <w:r w:rsidR="00A0038E">
          <w:rPr>
            <w:webHidden/>
          </w:rPr>
        </w:r>
        <w:r w:rsidR="00A0038E">
          <w:rPr>
            <w:webHidden/>
          </w:rPr>
          <w:fldChar w:fldCharType="separate"/>
        </w:r>
        <w:r w:rsidR="00196852">
          <w:rPr>
            <w:webHidden/>
          </w:rPr>
          <w:t>216</w:t>
        </w:r>
        <w:r w:rsidR="00A0038E">
          <w:rPr>
            <w:webHidden/>
          </w:rPr>
          <w:fldChar w:fldCharType="end"/>
        </w:r>
      </w:hyperlink>
    </w:p>
    <w:p w14:paraId="7EFE7B3C" w14:textId="77777777" w:rsidR="00A0038E" w:rsidRPr="0008200D" w:rsidRDefault="00294128">
      <w:pPr>
        <w:pStyle w:val="TOC2"/>
        <w:rPr>
          <w:rFonts w:ascii="Calibri" w:eastAsia="Times New Roman" w:hAnsi="Calibri"/>
          <w:bCs w:val="0"/>
        </w:rPr>
      </w:pPr>
      <w:hyperlink w:anchor="_Toc533264973" w:history="1">
        <w:r w:rsidR="00A0038E" w:rsidRPr="007809C1">
          <w:rPr>
            <w:rStyle w:val="Hyperlink"/>
          </w:rPr>
          <w:t>137.4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w:t>
        </w:r>
        <w:r w:rsidR="00A0038E" w:rsidRPr="007809C1">
          <w:rPr>
            <w:rStyle w:val="Hyperlink"/>
          </w:rPr>
          <w:t xml:space="preserve"> 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_Toc533264973 \h </w:instrText>
        </w:r>
        <w:r w:rsidR="00A0038E">
          <w:rPr>
            <w:webHidden/>
          </w:rPr>
        </w:r>
        <w:r w:rsidR="00A0038E">
          <w:rPr>
            <w:webHidden/>
          </w:rPr>
          <w:fldChar w:fldCharType="separate"/>
        </w:r>
        <w:r w:rsidR="00196852">
          <w:rPr>
            <w:webHidden/>
          </w:rPr>
          <w:t>216</w:t>
        </w:r>
        <w:r w:rsidR="00A0038E">
          <w:rPr>
            <w:webHidden/>
          </w:rPr>
          <w:fldChar w:fldCharType="end"/>
        </w:r>
      </w:hyperlink>
    </w:p>
    <w:p w14:paraId="03CAA3DD" w14:textId="77777777" w:rsidR="00A0038E" w:rsidRPr="0008200D" w:rsidRDefault="00294128" w:rsidP="00BE0664">
      <w:pPr>
        <w:pStyle w:val="TOC1"/>
        <w:rPr>
          <w:rFonts w:ascii="Calibri" w:eastAsia="Times New Roman" w:hAnsi="Calibri"/>
          <w:noProof/>
          <w:szCs w:val="22"/>
        </w:rPr>
      </w:pPr>
      <w:hyperlink w:anchor="_Toc533264974" w:history="1">
        <w:r w:rsidR="00A0038E" w:rsidRPr="007809C1">
          <w:rPr>
            <w:rStyle w:val="Hyperlink"/>
            <w:noProof/>
          </w:rPr>
          <w:t>138.</w:t>
        </w:r>
        <w:r w:rsidR="00A0038E" w:rsidRPr="0008200D">
          <w:rPr>
            <w:rFonts w:ascii="Calibri" w:eastAsia="Times New Roman" w:hAnsi="Calibri"/>
            <w:noProof/>
            <w:szCs w:val="22"/>
          </w:rPr>
          <w:tab/>
        </w:r>
        <w:r w:rsidR="00A0038E" w:rsidRPr="007809C1">
          <w:rPr>
            <w:rStyle w:val="Hyperlink"/>
            <w:noProof/>
          </w:rPr>
          <w:t>Optus Online Cap BYO Plans (incorporating $19 Optus Online Cap BYO Plan and $29 Optus Online Cap BYO Plan (Personal Consumer Plans), effective from 6 March 2011.</w:t>
        </w:r>
        <w:r w:rsidR="00A0038E">
          <w:rPr>
            <w:noProof/>
            <w:webHidden/>
          </w:rPr>
          <w:tab/>
        </w:r>
        <w:r w:rsidR="00A0038E">
          <w:rPr>
            <w:noProof/>
            <w:webHidden/>
          </w:rPr>
          <w:fldChar w:fldCharType="begin"/>
        </w:r>
        <w:r w:rsidR="00A0038E">
          <w:rPr>
            <w:noProof/>
            <w:webHidden/>
          </w:rPr>
          <w:instrText xml:space="preserve"> PAGEREF _Toc533264974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0FFCFA87" w14:textId="77777777" w:rsidR="00A0038E" w:rsidRPr="0008200D" w:rsidRDefault="00294128">
      <w:pPr>
        <w:pStyle w:val="TOC2"/>
        <w:rPr>
          <w:rFonts w:ascii="Calibri" w:eastAsia="Times New Roman" w:hAnsi="Calibri"/>
          <w:bCs w:val="0"/>
        </w:rPr>
      </w:pPr>
      <w:hyperlink w:anchor="_Toc533264975" w:history="1">
        <w:r w:rsidR="00A0038E" w:rsidRPr="007809C1">
          <w:rPr>
            <w:rStyle w:val="Hyperlink"/>
          </w:rPr>
          <w:t>138.1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_Toc533264975 \h </w:instrText>
        </w:r>
        <w:r w:rsidR="00A0038E">
          <w:rPr>
            <w:webHidden/>
          </w:rPr>
        </w:r>
        <w:r w:rsidR="00A0038E">
          <w:rPr>
            <w:webHidden/>
          </w:rPr>
          <w:fldChar w:fldCharType="separate"/>
        </w:r>
        <w:r w:rsidR="00196852">
          <w:rPr>
            <w:webHidden/>
          </w:rPr>
          <w:t>216</w:t>
        </w:r>
        <w:r w:rsidR="00A0038E">
          <w:rPr>
            <w:webHidden/>
          </w:rPr>
          <w:fldChar w:fldCharType="end"/>
        </w:r>
      </w:hyperlink>
    </w:p>
    <w:p w14:paraId="7723CB15" w14:textId="77777777" w:rsidR="00A0038E" w:rsidRPr="0008200D" w:rsidRDefault="00294128">
      <w:pPr>
        <w:pStyle w:val="TOC2"/>
        <w:rPr>
          <w:rFonts w:ascii="Calibri" w:eastAsia="Times New Roman" w:hAnsi="Calibri"/>
          <w:bCs w:val="0"/>
        </w:rPr>
      </w:pPr>
      <w:hyperlink w:anchor="_Toc533264976" w:history="1">
        <w:r w:rsidR="00A0038E" w:rsidRPr="007809C1">
          <w:rPr>
            <w:rStyle w:val="Hyperlink"/>
          </w:rPr>
          <w:t>138.2</w:t>
        </w:r>
        <w:r w:rsidR="00A0038E" w:rsidRPr="0008200D">
          <w:rPr>
            <w:rFonts w:ascii="Calibri" w:eastAsia="Times New Roman" w:hAnsi="Calibri"/>
            <w:bCs w:val="0"/>
          </w:rPr>
          <w:tab/>
        </w:r>
        <w:r w:rsidR="00A0038E" w:rsidRPr="007809C1">
          <w:rPr>
            <w:rStyle w:val="Hyperlink"/>
          </w:rPr>
          <w:t>Blocking access to a number</w:t>
        </w:r>
        <w:r w:rsidR="00A0038E">
          <w:rPr>
            <w:webHidden/>
          </w:rPr>
          <w:tab/>
        </w:r>
        <w:r w:rsidR="00A0038E">
          <w:rPr>
            <w:webHidden/>
          </w:rPr>
          <w:fldChar w:fldCharType="begin"/>
        </w:r>
        <w:r w:rsidR="00A0038E">
          <w:rPr>
            <w:webHidden/>
          </w:rPr>
          <w:instrText xml:space="preserve"> PAGEREF _Toc533264976 \h </w:instrText>
        </w:r>
        <w:r w:rsidR="00A0038E">
          <w:rPr>
            <w:webHidden/>
          </w:rPr>
        </w:r>
        <w:r w:rsidR="00A0038E">
          <w:rPr>
            <w:webHidden/>
          </w:rPr>
          <w:fldChar w:fldCharType="separate"/>
        </w:r>
        <w:r w:rsidR="00196852">
          <w:rPr>
            <w:webHidden/>
          </w:rPr>
          <w:t>216</w:t>
        </w:r>
        <w:r w:rsidR="00A0038E">
          <w:rPr>
            <w:webHidden/>
          </w:rPr>
          <w:fldChar w:fldCharType="end"/>
        </w:r>
      </w:hyperlink>
    </w:p>
    <w:p w14:paraId="3332CDC1" w14:textId="77777777" w:rsidR="00A0038E" w:rsidRPr="0008200D" w:rsidRDefault="00294128">
      <w:pPr>
        <w:pStyle w:val="TOC2"/>
        <w:rPr>
          <w:rFonts w:ascii="Calibri" w:eastAsia="Times New Roman" w:hAnsi="Calibri"/>
          <w:bCs w:val="0"/>
        </w:rPr>
      </w:pPr>
      <w:hyperlink w:anchor="_Toc533264977" w:history="1">
        <w:r w:rsidR="00A0038E" w:rsidRPr="007809C1">
          <w:rPr>
            <w:rStyle w:val="Hyperlink"/>
          </w:rPr>
          <w:t>138.3</w:t>
        </w:r>
        <w:r w:rsidR="00A0038E" w:rsidRPr="0008200D">
          <w:rPr>
            <w:rFonts w:ascii="Calibri" w:eastAsia="Times New Roman" w:hAnsi="Calibri"/>
            <w:bCs w:val="0"/>
          </w:rPr>
          <w:tab/>
        </w:r>
        <w:r w:rsidR="00A0038E" w:rsidRPr="007809C1">
          <w:rPr>
            <w:rStyle w:val="Hyperlink"/>
          </w:rPr>
          <w:t>Minimum Term</w:t>
        </w:r>
        <w:r w:rsidR="00A0038E">
          <w:rPr>
            <w:webHidden/>
          </w:rPr>
          <w:tab/>
        </w:r>
        <w:r w:rsidR="00A0038E">
          <w:rPr>
            <w:webHidden/>
          </w:rPr>
          <w:fldChar w:fldCharType="begin"/>
        </w:r>
        <w:r w:rsidR="00A0038E">
          <w:rPr>
            <w:webHidden/>
          </w:rPr>
          <w:instrText xml:space="preserve"> PAGEREF _Toc533264977 \h </w:instrText>
        </w:r>
        <w:r w:rsidR="00A0038E">
          <w:rPr>
            <w:webHidden/>
          </w:rPr>
        </w:r>
        <w:r w:rsidR="00A0038E">
          <w:rPr>
            <w:webHidden/>
          </w:rPr>
          <w:fldChar w:fldCharType="separate"/>
        </w:r>
        <w:r w:rsidR="00196852">
          <w:rPr>
            <w:webHidden/>
          </w:rPr>
          <w:t>216</w:t>
        </w:r>
        <w:r w:rsidR="00A0038E">
          <w:rPr>
            <w:webHidden/>
          </w:rPr>
          <w:fldChar w:fldCharType="end"/>
        </w:r>
      </w:hyperlink>
    </w:p>
    <w:p w14:paraId="3F0C38F5" w14:textId="77777777" w:rsidR="00A0038E" w:rsidRPr="0008200D" w:rsidRDefault="00294128">
      <w:pPr>
        <w:pStyle w:val="TOC2"/>
        <w:rPr>
          <w:rFonts w:ascii="Calibri" w:eastAsia="Times New Roman" w:hAnsi="Calibri"/>
          <w:bCs w:val="0"/>
        </w:rPr>
      </w:pPr>
      <w:hyperlink w:anchor="_Toc533264978" w:history="1">
        <w:r w:rsidR="00A0038E" w:rsidRPr="007809C1">
          <w:rPr>
            <w:rStyle w:val="Hyperlink"/>
          </w:rPr>
          <w:t>138.4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_Toc533264978 \h </w:instrText>
        </w:r>
        <w:r w:rsidR="00A0038E">
          <w:rPr>
            <w:webHidden/>
          </w:rPr>
        </w:r>
        <w:r w:rsidR="00A0038E">
          <w:rPr>
            <w:webHidden/>
          </w:rPr>
          <w:fldChar w:fldCharType="separate"/>
        </w:r>
        <w:r w:rsidR="00196852">
          <w:rPr>
            <w:webHidden/>
          </w:rPr>
          <w:t>216</w:t>
        </w:r>
        <w:r w:rsidR="00A0038E">
          <w:rPr>
            <w:webHidden/>
          </w:rPr>
          <w:fldChar w:fldCharType="end"/>
        </w:r>
      </w:hyperlink>
    </w:p>
    <w:p w14:paraId="52F1F2A8" w14:textId="77777777" w:rsidR="00A0038E" w:rsidRPr="0008200D" w:rsidRDefault="00294128">
      <w:pPr>
        <w:pStyle w:val="TOC2"/>
        <w:rPr>
          <w:rFonts w:ascii="Calibri" w:eastAsia="Times New Roman" w:hAnsi="Calibri"/>
          <w:bCs w:val="0"/>
        </w:rPr>
      </w:pPr>
      <w:hyperlink w:anchor="_Toc533264979" w:history="1">
        <w:r w:rsidR="00A0038E" w:rsidRPr="007809C1">
          <w:rPr>
            <w:rStyle w:val="Hyperlink"/>
          </w:rPr>
          <w:t>138.5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_Toc533264979 \h </w:instrText>
        </w:r>
        <w:r w:rsidR="00A0038E">
          <w:rPr>
            <w:webHidden/>
          </w:rPr>
        </w:r>
        <w:r w:rsidR="00A0038E">
          <w:rPr>
            <w:webHidden/>
          </w:rPr>
          <w:fldChar w:fldCharType="separate"/>
        </w:r>
        <w:r w:rsidR="00196852">
          <w:rPr>
            <w:webHidden/>
          </w:rPr>
          <w:t>216</w:t>
        </w:r>
        <w:r w:rsidR="00A0038E">
          <w:rPr>
            <w:webHidden/>
          </w:rPr>
          <w:fldChar w:fldCharType="end"/>
        </w:r>
      </w:hyperlink>
    </w:p>
    <w:p w14:paraId="26F70733" w14:textId="77777777" w:rsidR="00A0038E" w:rsidRPr="0008200D" w:rsidRDefault="00294128" w:rsidP="00BE0664">
      <w:pPr>
        <w:pStyle w:val="TOC1"/>
        <w:rPr>
          <w:rFonts w:ascii="Calibri" w:eastAsia="Times New Roman" w:hAnsi="Calibri"/>
          <w:noProof/>
          <w:szCs w:val="22"/>
        </w:rPr>
      </w:pPr>
      <w:hyperlink w:anchor="_Toc533264980" w:history="1">
        <w:r w:rsidR="00A0038E" w:rsidRPr="007809C1">
          <w:rPr>
            <w:rStyle w:val="Hyperlink"/>
            <w:noProof/>
          </w:rPr>
          <w:t>139.</w:t>
        </w:r>
        <w:r w:rsidR="00A0038E" w:rsidRPr="0008200D">
          <w:rPr>
            <w:rFonts w:ascii="Calibri" w:eastAsia="Times New Roman" w:hAnsi="Calibri"/>
            <w:noProof/>
            <w:szCs w:val="22"/>
          </w:rPr>
          <w:tab/>
        </w:r>
        <w:r w:rsidR="00A0038E" w:rsidRPr="007809C1">
          <w:rPr>
            <w:rStyle w:val="Hyperlink"/>
            <w:noProof/>
          </w:rPr>
          <w:t>$79 Timeless Plan (effective from 1 August 2011 to 12 September 2011), $79 Timeless for iPhone (effective from 1 August 2011 to 12 September 2011).</w:t>
        </w:r>
        <w:r w:rsidR="00A0038E">
          <w:rPr>
            <w:noProof/>
            <w:webHidden/>
          </w:rPr>
          <w:tab/>
        </w:r>
        <w:r w:rsidR="00A0038E">
          <w:rPr>
            <w:noProof/>
            <w:webHidden/>
          </w:rPr>
          <w:fldChar w:fldCharType="begin"/>
        </w:r>
        <w:r w:rsidR="00A0038E">
          <w:rPr>
            <w:noProof/>
            <w:webHidden/>
          </w:rPr>
          <w:instrText xml:space="preserve"> PAGEREF _Toc533264980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6DDC0624" w14:textId="77777777" w:rsidR="00A0038E" w:rsidRPr="0008200D" w:rsidRDefault="00294128">
      <w:pPr>
        <w:pStyle w:val="TOC2"/>
        <w:rPr>
          <w:rFonts w:ascii="Calibri" w:eastAsia="Times New Roman" w:hAnsi="Calibri"/>
          <w:bCs w:val="0"/>
        </w:rPr>
      </w:pPr>
      <w:hyperlink w:anchor="_Toc533264981" w:history="1">
        <w:r w:rsidR="00A0038E" w:rsidRPr="007809C1">
          <w:rPr>
            <w:rStyle w:val="Hyperlink"/>
          </w:rPr>
          <w:t>139.1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_Toc533264981 \h </w:instrText>
        </w:r>
        <w:r w:rsidR="00A0038E">
          <w:rPr>
            <w:webHidden/>
          </w:rPr>
        </w:r>
        <w:r w:rsidR="00A0038E">
          <w:rPr>
            <w:webHidden/>
          </w:rPr>
          <w:fldChar w:fldCharType="separate"/>
        </w:r>
        <w:r w:rsidR="00196852">
          <w:rPr>
            <w:webHidden/>
          </w:rPr>
          <w:t>216</w:t>
        </w:r>
        <w:r w:rsidR="00A0038E">
          <w:rPr>
            <w:webHidden/>
          </w:rPr>
          <w:fldChar w:fldCharType="end"/>
        </w:r>
      </w:hyperlink>
    </w:p>
    <w:p w14:paraId="2CE49262" w14:textId="77777777" w:rsidR="00A0038E" w:rsidRPr="0008200D" w:rsidRDefault="00294128">
      <w:pPr>
        <w:pStyle w:val="TOC2"/>
        <w:rPr>
          <w:rFonts w:ascii="Calibri" w:eastAsia="Times New Roman" w:hAnsi="Calibri"/>
          <w:bCs w:val="0"/>
        </w:rPr>
      </w:pPr>
      <w:hyperlink w:anchor="_Toc533264982" w:history="1">
        <w:r w:rsidR="00A0038E" w:rsidRPr="007809C1">
          <w:rPr>
            <w:rStyle w:val="Hyperlink"/>
          </w:rPr>
          <w:t>139.2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_Toc533264982 \h </w:instrText>
        </w:r>
        <w:r w:rsidR="00A0038E">
          <w:rPr>
            <w:webHidden/>
          </w:rPr>
        </w:r>
        <w:r w:rsidR="00A0038E">
          <w:rPr>
            <w:webHidden/>
          </w:rPr>
          <w:fldChar w:fldCharType="separate"/>
        </w:r>
        <w:r w:rsidR="00196852">
          <w:rPr>
            <w:webHidden/>
          </w:rPr>
          <w:t>216</w:t>
        </w:r>
        <w:r w:rsidR="00A0038E">
          <w:rPr>
            <w:webHidden/>
          </w:rPr>
          <w:fldChar w:fldCharType="end"/>
        </w:r>
      </w:hyperlink>
    </w:p>
    <w:p w14:paraId="57D08474" w14:textId="77777777" w:rsidR="00A0038E" w:rsidRPr="0008200D" w:rsidRDefault="00294128">
      <w:pPr>
        <w:pStyle w:val="TOC2"/>
        <w:rPr>
          <w:rFonts w:ascii="Calibri" w:eastAsia="Times New Roman" w:hAnsi="Calibri"/>
          <w:bCs w:val="0"/>
        </w:rPr>
      </w:pPr>
      <w:hyperlink w:anchor="_Toc533264983" w:history="1">
        <w:r w:rsidR="00A0038E" w:rsidRPr="007809C1">
          <w:rPr>
            <w:rStyle w:val="Hyperlink"/>
          </w:rPr>
          <w:t>139.3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_Toc533264983 \h </w:instrText>
        </w:r>
        <w:r w:rsidR="00A0038E">
          <w:rPr>
            <w:webHidden/>
          </w:rPr>
        </w:r>
        <w:r w:rsidR="00A0038E">
          <w:rPr>
            <w:webHidden/>
          </w:rPr>
          <w:fldChar w:fldCharType="separate"/>
        </w:r>
        <w:r w:rsidR="00196852">
          <w:rPr>
            <w:webHidden/>
          </w:rPr>
          <w:t>216</w:t>
        </w:r>
        <w:r w:rsidR="00A0038E">
          <w:rPr>
            <w:webHidden/>
          </w:rPr>
          <w:fldChar w:fldCharType="end"/>
        </w:r>
      </w:hyperlink>
    </w:p>
    <w:p w14:paraId="75764196" w14:textId="77777777" w:rsidR="00A0038E" w:rsidRPr="0008200D" w:rsidRDefault="00294128">
      <w:pPr>
        <w:pStyle w:val="TOC2"/>
        <w:rPr>
          <w:rFonts w:ascii="Calibri" w:eastAsia="Times New Roman" w:hAnsi="Calibri"/>
          <w:bCs w:val="0"/>
        </w:rPr>
      </w:pPr>
      <w:hyperlink w:anchor="_Toc533264984" w:history="1">
        <w:r w:rsidR="00A0038E" w:rsidRPr="007809C1">
          <w:rPr>
            <w:rStyle w:val="Hyperlink"/>
          </w:rPr>
          <w:t>139.4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_Toc533264984 \h </w:instrText>
        </w:r>
        <w:r w:rsidR="00A0038E">
          <w:rPr>
            <w:webHidden/>
          </w:rPr>
        </w:r>
        <w:r w:rsidR="00A0038E">
          <w:rPr>
            <w:webHidden/>
          </w:rPr>
          <w:fldChar w:fldCharType="separate"/>
        </w:r>
        <w:r w:rsidR="00196852">
          <w:rPr>
            <w:webHidden/>
          </w:rPr>
          <w:t>216</w:t>
        </w:r>
        <w:r w:rsidR="00A0038E">
          <w:rPr>
            <w:webHidden/>
          </w:rPr>
          <w:fldChar w:fldCharType="end"/>
        </w:r>
      </w:hyperlink>
    </w:p>
    <w:p w14:paraId="54BF0377" w14:textId="77777777" w:rsidR="00A0038E" w:rsidRPr="0008200D" w:rsidRDefault="00294128" w:rsidP="00BE0664">
      <w:pPr>
        <w:pStyle w:val="TOC1"/>
        <w:rPr>
          <w:rFonts w:ascii="Calibri" w:eastAsia="Times New Roman" w:hAnsi="Calibri"/>
          <w:noProof/>
          <w:szCs w:val="22"/>
        </w:rPr>
      </w:pPr>
      <w:hyperlink w:anchor="_Toc533264985" w:history="1">
        <w:r w:rsidR="00A0038E" w:rsidRPr="007809C1">
          <w:rPr>
            <w:rStyle w:val="Hyperlink"/>
            <w:noProof/>
          </w:rPr>
          <w:t>140.</w:t>
        </w:r>
        <w:r w:rsidR="00A0038E" w:rsidRPr="0008200D">
          <w:rPr>
            <w:rFonts w:ascii="Calibri" w:eastAsia="Times New Roman" w:hAnsi="Calibri"/>
            <w:noProof/>
            <w:szCs w:val="22"/>
          </w:rPr>
          <w:tab/>
        </w:r>
        <w:r w:rsidR="00A0038E" w:rsidRPr="007809C1">
          <w:rPr>
            <w:rStyle w:val="Hyperlink"/>
            <w:noProof/>
          </w:rPr>
          <w:t>Optus Cap Plan (incorporating $29 Optus Cap Plan) (Personal Consumer Plan), effective from 6 February 2012 to 8 April 2012.</w:t>
        </w:r>
        <w:r w:rsidR="00A0038E">
          <w:rPr>
            <w:noProof/>
            <w:webHidden/>
          </w:rPr>
          <w:tab/>
        </w:r>
        <w:r w:rsidR="00A0038E">
          <w:rPr>
            <w:noProof/>
            <w:webHidden/>
          </w:rPr>
          <w:fldChar w:fldCharType="begin"/>
        </w:r>
        <w:r w:rsidR="00A0038E">
          <w:rPr>
            <w:noProof/>
            <w:webHidden/>
          </w:rPr>
          <w:instrText xml:space="preserve"> PAGEREF _Toc533264985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EF4BC54" w14:textId="77777777" w:rsidR="00A0038E" w:rsidRPr="0008200D" w:rsidRDefault="00294128">
      <w:pPr>
        <w:pStyle w:val="TOC2"/>
        <w:rPr>
          <w:rFonts w:ascii="Calibri" w:eastAsia="Times New Roman" w:hAnsi="Calibri"/>
          <w:bCs w:val="0"/>
        </w:rPr>
      </w:pPr>
      <w:hyperlink w:anchor="_Toc533264986" w:history="1">
        <w:r w:rsidR="00A0038E" w:rsidRPr="007809C1">
          <w:rPr>
            <w:rStyle w:val="Hyperlink"/>
          </w:rPr>
          <w:t>140.1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_Toc533264986 \h </w:instrText>
        </w:r>
        <w:r w:rsidR="00A0038E">
          <w:rPr>
            <w:webHidden/>
          </w:rPr>
        </w:r>
        <w:r w:rsidR="00A0038E">
          <w:rPr>
            <w:webHidden/>
          </w:rPr>
          <w:fldChar w:fldCharType="separate"/>
        </w:r>
        <w:r w:rsidR="00196852">
          <w:rPr>
            <w:webHidden/>
          </w:rPr>
          <w:t>216</w:t>
        </w:r>
        <w:r w:rsidR="00A0038E">
          <w:rPr>
            <w:webHidden/>
          </w:rPr>
          <w:fldChar w:fldCharType="end"/>
        </w:r>
      </w:hyperlink>
    </w:p>
    <w:p w14:paraId="4DE9C306" w14:textId="77777777" w:rsidR="00A0038E" w:rsidRPr="0008200D" w:rsidRDefault="00294128">
      <w:pPr>
        <w:pStyle w:val="TOC2"/>
        <w:rPr>
          <w:rFonts w:ascii="Calibri" w:eastAsia="Times New Roman" w:hAnsi="Calibri"/>
          <w:bCs w:val="0"/>
        </w:rPr>
      </w:pPr>
      <w:hyperlink w:anchor="_Toc533264987" w:history="1">
        <w:r w:rsidR="00A0038E" w:rsidRPr="007809C1">
          <w:rPr>
            <w:rStyle w:val="Hyperlink"/>
          </w:rPr>
          <w:t>140.2</w:t>
        </w:r>
        <w:r w:rsidR="00A0038E" w:rsidRPr="0008200D">
          <w:rPr>
            <w:rFonts w:ascii="Calibri" w:eastAsia="Times New Roman" w:hAnsi="Calibri"/>
            <w:bCs w:val="0"/>
          </w:rPr>
          <w:tab/>
        </w:r>
        <w:r w:rsidR="00A0038E" w:rsidRPr="007809C1">
          <w:rPr>
            <w:rStyle w:val="Hyperlink"/>
          </w:rPr>
          <w:t>Blocking access to a number</w:t>
        </w:r>
        <w:r w:rsidR="00A0038E">
          <w:rPr>
            <w:webHidden/>
          </w:rPr>
          <w:tab/>
        </w:r>
        <w:r w:rsidR="00A0038E">
          <w:rPr>
            <w:webHidden/>
          </w:rPr>
          <w:fldChar w:fldCharType="begin"/>
        </w:r>
        <w:r w:rsidR="00A0038E">
          <w:rPr>
            <w:webHidden/>
          </w:rPr>
          <w:instrText xml:space="preserve"> PAGEREF _Toc533264987 \h </w:instrText>
        </w:r>
        <w:r w:rsidR="00A0038E">
          <w:rPr>
            <w:webHidden/>
          </w:rPr>
        </w:r>
        <w:r w:rsidR="00A0038E">
          <w:rPr>
            <w:webHidden/>
          </w:rPr>
          <w:fldChar w:fldCharType="separate"/>
        </w:r>
        <w:r w:rsidR="00196852">
          <w:rPr>
            <w:webHidden/>
          </w:rPr>
          <w:t>216</w:t>
        </w:r>
        <w:r w:rsidR="00A0038E">
          <w:rPr>
            <w:webHidden/>
          </w:rPr>
          <w:fldChar w:fldCharType="end"/>
        </w:r>
      </w:hyperlink>
    </w:p>
    <w:p w14:paraId="1BEB9539" w14:textId="77777777" w:rsidR="00A0038E" w:rsidRPr="0008200D" w:rsidRDefault="00294128">
      <w:pPr>
        <w:pStyle w:val="TOC2"/>
        <w:rPr>
          <w:rFonts w:ascii="Calibri" w:eastAsia="Times New Roman" w:hAnsi="Calibri"/>
          <w:bCs w:val="0"/>
        </w:rPr>
      </w:pPr>
      <w:hyperlink w:anchor="_Toc533264988" w:history="1">
        <w:r w:rsidR="00A0038E" w:rsidRPr="007809C1">
          <w:rPr>
            <w:rStyle w:val="Hyperlink"/>
          </w:rPr>
          <w:t>140.3</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_Toc533264988 \h </w:instrText>
        </w:r>
        <w:r w:rsidR="00A0038E">
          <w:rPr>
            <w:webHidden/>
          </w:rPr>
        </w:r>
        <w:r w:rsidR="00A0038E">
          <w:rPr>
            <w:webHidden/>
          </w:rPr>
          <w:fldChar w:fldCharType="separate"/>
        </w:r>
        <w:r w:rsidR="00196852">
          <w:rPr>
            <w:webHidden/>
          </w:rPr>
          <w:t>216</w:t>
        </w:r>
        <w:r w:rsidR="00A0038E">
          <w:rPr>
            <w:webHidden/>
          </w:rPr>
          <w:fldChar w:fldCharType="end"/>
        </w:r>
      </w:hyperlink>
    </w:p>
    <w:p w14:paraId="37C86F98" w14:textId="77777777" w:rsidR="00A0038E" w:rsidRPr="0008200D" w:rsidRDefault="00294128">
      <w:pPr>
        <w:pStyle w:val="TOC2"/>
        <w:rPr>
          <w:rFonts w:ascii="Calibri" w:eastAsia="Times New Roman" w:hAnsi="Calibri"/>
          <w:bCs w:val="0"/>
        </w:rPr>
      </w:pPr>
      <w:hyperlink w:anchor="_Toc533264989" w:history="1">
        <w:r w:rsidR="00A0038E" w:rsidRPr="007809C1">
          <w:rPr>
            <w:rStyle w:val="Hyperlink"/>
          </w:rPr>
          <w:t>140.4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_Toc533264989 \h </w:instrText>
        </w:r>
        <w:r w:rsidR="00A0038E">
          <w:rPr>
            <w:webHidden/>
          </w:rPr>
        </w:r>
        <w:r w:rsidR="00A0038E">
          <w:rPr>
            <w:webHidden/>
          </w:rPr>
          <w:fldChar w:fldCharType="separate"/>
        </w:r>
        <w:r w:rsidR="00196852">
          <w:rPr>
            <w:webHidden/>
          </w:rPr>
          <w:t>216</w:t>
        </w:r>
        <w:r w:rsidR="00A0038E">
          <w:rPr>
            <w:webHidden/>
          </w:rPr>
          <w:fldChar w:fldCharType="end"/>
        </w:r>
      </w:hyperlink>
    </w:p>
    <w:p w14:paraId="1F6DE36D" w14:textId="77777777" w:rsidR="00A0038E" w:rsidRPr="0008200D" w:rsidRDefault="00294128">
      <w:pPr>
        <w:pStyle w:val="TOC2"/>
        <w:rPr>
          <w:rFonts w:ascii="Calibri" w:eastAsia="Times New Roman" w:hAnsi="Calibri"/>
          <w:bCs w:val="0"/>
        </w:rPr>
      </w:pPr>
      <w:hyperlink w:anchor="_Toc533264990" w:history="1">
        <w:r w:rsidR="00A0038E" w:rsidRPr="007809C1">
          <w:rPr>
            <w:rStyle w:val="Hyperlink"/>
          </w:rPr>
          <w:t>140.5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_Toc533264990 \h </w:instrText>
        </w:r>
        <w:r w:rsidR="00A0038E">
          <w:rPr>
            <w:webHidden/>
          </w:rPr>
        </w:r>
        <w:r w:rsidR="00A0038E">
          <w:rPr>
            <w:webHidden/>
          </w:rPr>
          <w:fldChar w:fldCharType="separate"/>
        </w:r>
        <w:r w:rsidR="00196852">
          <w:rPr>
            <w:webHidden/>
          </w:rPr>
          <w:t>216</w:t>
        </w:r>
        <w:r w:rsidR="00A0038E">
          <w:rPr>
            <w:webHidden/>
          </w:rPr>
          <w:fldChar w:fldCharType="end"/>
        </w:r>
      </w:hyperlink>
    </w:p>
    <w:p w14:paraId="55BA91D5" w14:textId="77777777" w:rsidR="00A0038E" w:rsidRPr="0008200D" w:rsidRDefault="00294128" w:rsidP="00BE0664">
      <w:pPr>
        <w:pStyle w:val="TOC1"/>
        <w:rPr>
          <w:rFonts w:ascii="Calibri" w:eastAsia="Times New Roman" w:hAnsi="Calibri"/>
          <w:noProof/>
          <w:szCs w:val="22"/>
        </w:rPr>
      </w:pPr>
      <w:hyperlink w:anchor="_Toc533264991" w:history="1">
        <w:r w:rsidR="00A0038E" w:rsidRPr="007809C1">
          <w:rPr>
            <w:rStyle w:val="Hyperlink"/>
            <w:noProof/>
          </w:rPr>
          <w:t>141.</w:t>
        </w:r>
        <w:r w:rsidR="00A0038E" w:rsidRPr="0008200D">
          <w:rPr>
            <w:rFonts w:ascii="Calibri" w:eastAsia="Times New Roman" w:hAnsi="Calibri"/>
            <w:noProof/>
            <w:szCs w:val="22"/>
          </w:rPr>
          <w:tab/>
        </w:r>
        <w:r w:rsidR="00A0038E" w:rsidRPr="007809C1">
          <w:rPr>
            <w:rStyle w:val="Hyperlink"/>
            <w:noProof/>
          </w:rPr>
          <w:t>Optus Cap Plans (iPhone Feb. 2012) (incorporating $29 Optus Cap for iPhone Plan) (Personal Consumer Plan), effective from 6 February 2012 to 8 April 2012.</w:t>
        </w:r>
        <w:r w:rsidR="00A0038E">
          <w:rPr>
            <w:noProof/>
            <w:webHidden/>
          </w:rPr>
          <w:tab/>
        </w:r>
        <w:r w:rsidR="00A0038E">
          <w:rPr>
            <w:noProof/>
            <w:webHidden/>
          </w:rPr>
          <w:fldChar w:fldCharType="begin"/>
        </w:r>
        <w:r w:rsidR="00A0038E">
          <w:rPr>
            <w:noProof/>
            <w:webHidden/>
          </w:rPr>
          <w:instrText xml:space="preserve"> PAGEREF _Toc533264991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71796BEC" w14:textId="77777777" w:rsidR="00A0038E" w:rsidRPr="0008200D" w:rsidRDefault="00294128">
      <w:pPr>
        <w:pStyle w:val="TOC2"/>
        <w:rPr>
          <w:rFonts w:ascii="Calibri" w:eastAsia="Times New Roman" w:hAnsi="Calibri"/>
          <w:bCs w:val="0"/>
        </w:rPr>
      </w:pPr>
      <w:hyperlink w:anchor="_Toc533264992" w:history="1">
        <w:r w:rsidR="00A0038E" w:rsidRPr="007809C1">
          <w:rPr>
            <w:rStyle w:val="Hyperlink"/>
          </w:rPr>
          <w:t>141.1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_Toc533264992 \h </w:instrText>
        </w:r>
        <w:r w:rsidR="00A0038E">
          <w:rPr>
            <w:webHidden/>
          </w:rPr>
        </w:r>
        <w:r w:rsidR="00A0038E">
          <w:rPr>
            <w:webHidden/>
          </w:rPr>
          <w:fldChar w:fldCharType="separate"/>
        </w:r>
        <w:r w:rsidR="00196852">
          <w:rPr>
            <w:webHidden/>
          </w:rPr>
          <w:t>216</w:t>
        </w:r>
        <w:r w:rsidR="00A0038E">
          <w:rPr>
            <w:webHidden/>
          </w:rPr>
          <w:fldChar w:fldCharType="end"/>
        </w:r>
      </w:hyperlink>
    </w:p>
    <w:p w14:paraId="5A2E2AE1" w14:textId="77777777" w:rsidR="00A0038E" w:rsidRPr="0008200D" w:rsidRDefault="00294128">
      <w:pPr>
        <w:pStyle w:val="TOC2"/>
        <w:rPr>
          <w:rFonts w:ascii="Calibri" w:eastAsia="Times New Roman" w:hAnsi="Calibri"/>
          <w:bCs w:val="0"/>
        </w:rPr>
      </w:pPr>
      <w:hyperlink w:anchor="_Toc533264993" w:history="1">
        <w:r w:rsidR="00A0038E" w:rsidRPr="007809C1">
          <w:rPr>
            <w:rStyle w:val="Hyperlink"/>
          </w:rPr>
          <w:t>141.2</w:t>
        </w:r>
        <w:r w:rsidR="00A0038E" w:rsidRPr="0008200D">
          <w:rPr>
            <w:rFonts w:ascii="Calibri" w:eastAsia="Times New Roman" w:hAnsi="Calibri"/>
            <w:bCs w:val="0"/>
          </w:rPr>
          <w:tab/>
        </w:r>
        <w:r w:rsidR="00A0038E" w:rsidRPr="007809C1">
          <w:rPr>
            <w:rStyle w:val="Hyperlink"/>
          </w:rPr>
          <w:t>Blocking access to a number</w:t>
        </w:r>
        <w:r w:rsidR="00A0038E">
          <w:rPr>
            <w:webHidden/>
          </w:rPr>
          <w:tab/>
        </w:r>
        <w:r w:rsidR="00A0038E">
          <w:rPr>
            <w:webHidden/>
          </w:rPr>
          <w:fldChar w:fldCharType="begin"/>
        </w:r>
        <w:r w:rsidR="00A0038E">
          <w:rPr>
            <w:webHidden/>
          </w:rPr>
          <w:instrText xml:space="preserve"> PAGEREF _Toc533264993 \h </w:instrText>
        </w:r>
        <w:r w:rsidR="00A0038E">
          <w:rPr>
            <w:webHidden/>
          </w:rPr>
        </w:r>
        <w:r w:rsidR="00A0038E">
          <w:rPr>
            <w:webHidden/>
          </w:rPr>
          <w:fldChar w:fldCharType="separate"/>
        </w:r>
        <w:r w:rsidR="00196852">
          <w:rPr>
            <w:webHidden/>
          </w:rPr>
          <w:t>216</w:t>
        </w:r>
        <w:r w:rsidR="00A0038E">
          <w:rPr>
            <w:webHidden/>
          </w:rPr>
          <w:fldChar w:fldCharType="end"/>
        </w:r>
      </w:hyperlink>
    </w:p>
    <w:p w14:paraId="382FD42D" w14:textId="77777777" w:rsidR="00A0038E" w:rsidRPr="0008200D" w:rsidRDefault="00294128">
      <w:pPr>
        <w:pStyle w:val="TOC2"/>
        <w:rPr>
          <w:rFonts w:ascii="Calibri" w:eastAsia="Times New Roman" w:hAnsi="Calibri"/>
          <w:bCs w:val="0"/>
        </w:rPr>
      </w:pPr>
      <w:hyperlink w:anchor="_Toc533264994" w:history="1">
        <w:r w:rsidR="00A0038E" w:rsidRPr="007809C1">
          <w:rPr>
            <w:rStyle w:val="Hyperlink"/>
          </w:rPr>
          <w:t>141.3</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_Toc533264994 \h </w:instrText>
        </w:r>
        <w:r w:rsidR="00A0038E">
          <w:rPr>
            <w:webHidden/>
          </w:rPr>
        </w:r>
        <w:r w:rsidR="00A0038E">
          <w:rPr>
            <w:webHidden/>
          </w:rPr>
          <w:fldChar w:fldCharType="separate"/>
        </w:r>
        <w:r w:rsidR="00196852">
          <w:rPr>
            <w:webHidden/>
          </w:rPr>
          <w:t>216</w:t>
        </w:r>
        <w:r w:rsidR="00A0038E">
          <w:rPr>
            <w:webHidden/>
          </w:rPr>
          <w:fldChar w:fldCharType="end"/>
        </w:r>
      </w:hyperlink>
    </w:p>
    <w:p w14:paraId="1DEBA568" w14:textId="77777777" w:rsidR="00A0038E" w:rsidRPr="0008200D" w:rsidRDefault="00294128">
      <w:pPr>
        <w:pStyle w:val="TOC2"/>
        <w:rPr>
          <w:rFonts w:ascii="Calibri" w:eastAsia="Times New Roman" w:hAnsi="Calibri"/>
          <w:bCs w:val="0"/>
        </w:rPr>
      </w:pPr>
      <w:hyperlink w:anchor="_Toc533264995" w:history="1">
        <w:r w:rsidR="00A0038E" w:rsidRPr="007809C1">
          <w:rPr>
            <w:rStyle w:val="Hyperlink"/>
          </w:rPr>
          <w:t>141.4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_Toc533264995 \h </w:instrText>
        </w:r>
        <w:r w:rsidR="00A0038E">
          <w:rPr>
            <w:webHidden/>
          </w:rPr>
        </w:r>
        <w:r w:rsidR="00A0038E">
          <w:rPr>
            <w:webHidden/>
          </w:rPr>
          <w:fldChar w:fldCharType="separate"/>
        </w:r>
        <w:r w:rsidR="00196852">
          <w:rPr>
            <w:webHidden/>
          </w:rPr>
          <w:t>216</w:t>
        </w:r>
        <w:r w:rsidR="00A0038E">
          <w:rPr>
            <w:webHidden/>
          </w:rPr>
          <w:fldChar w:fldCharType="end"/>
        </w:r>
      </w:hyperlink>
    </w:p>
    <w:p w14:paraId="74353F33" w14:textId="77777777" w:rsidR="00A0038E" w:rsidRPr="0008200D" w:rsidRDefault="00294128">
      <w:pPr>
        <w:pStyle w:val="TOC2"/>
        <w:rPr>
          <w:rFonts w:ascii="Calibri" w:eastAsia="Times New Roman" w:hAnsi="Calibri"/>
          <w:bCs w:val="0"/>
        </w:rPr>
      </w:pPr>
      <w:hyperlink w:anchor="_Toc533264996" w:history="1">
        <w:r w:rsidR="00A0038E" w:rsidRPr="007809C1">
          <w:rPr>
            <w:rStyle w:val="Hyperlink"/>
          </w:rPr>
          <w:t>141.5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_Toc533264996 \h </w:instrText>
        </w:r>
        <w:r w:rsidR="00A0038E">
          <w:rPr>
            <w:webHidden/>
          </w:rPr>
        </w:r>
        <w:r w:rsidR="00A0038E">
          <w:rPr>
            <w:webHidden/>
          </w:rPr>
          <w:fldChar w:fldCharType="separate"/>
        </w:r>
        <w:r w:rsidR="00196852">
          <w:rPr>
            <w:webHidden/>
          </w:rPr>
          <w:t>216</w:t>
        </w:r>
        <w:r w:rsidR="00A0038E">
          <w:rPr>
            <w:webHidden/>
          </w:rPr>
          <w:fldChar w:fldCharType="end"/>
        </w:r>
      </w:hyperlink>
    </w:p>
    <w:p w14:paraId="39C67F1D" w14:textId="77777777" w:rsidR="00A0038E" w:rsidRPr="0008200D" w:rsidRDefault="00294128" w:rsidP="00BE0664">
      <w:pPr>
        <w:pStyle w:val="TOC1"/>
        <w:rPr>
          <w:rFonts w:ascii="Calibri" w:eastAsia="Times New Roman" w:hAnsi="Calibri"/>
          <w:noProof/>
          <w:szCs w:val="22"/>
        </w:rPr>
      </w:pPr>
      <w:hyperlink w:anchor="_Toc533264997" w:history="1">
        <w:r w:rsidR="00A0038E" w:rsidRPr="007809C1">
          <w:rPr>
            <w:rStyle w:val="Hyperlink"/>
            <w:noProof/>
          </w:rPr>
          <w:t>142.</w:t>
        </w:r>
        <w:r w:rsidR="00A0038E" w:rsidRPr="0008200D">
          <w:rPr>
            <w:rFonts w:ascii="Calibri" w:eastAsia="Times New Roman" w:hAnsi="Calibri"/>
            <w:noProof/>
            <w:szCs w:val="22"/>
          </w:rPr>
          <w:tab/>
        </w:r>
        <w:r w:rsidR="00A0038E" w:rsidRPr="007809C1">
          <w:rPr>
            <w:rStyle w:val="Hyperlink"/>
            <w:noProof/>
          </w:rPr>
          <w:t>Optus Plans [incorporating $35 Optus Plan SMS Promo (Apr 2012 Prem H/Set), $50 Optus Plan Prem 2 SMS Promo (Apr 2012)], (Personal Consumer Plans), effective from 8 April 2012 to 30 June 2012.</w:t>
        </w:r>
        <w:r w:rsidR="00A0038E">
          <w:rPr>
            <w:noProof/>
            <w:webHidden/>
          </w:rPr>
          <w:tab/>
        </w:r>
        <w:r w:rsidR="00A0038E">
          <w:rPr>
            <w:noProof/>
            <w:webHidden/>
          </w:rPr>
          <w:fldChar w:fldCharType="begin"/>
        </w:r>
        <w:r w:rsidR="00A0038E">
          <w:rPr>
            <w:noProof/>
            <w:webHidden/>
          </w:rPr>
          <w:instrText xml:space="preserve"> PAGEREF _Toc533264997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0F07517B" w14:textId="77777777" w:rsidR="00A0038E" w:rsidRPr="0008200D" w:rsidRDefault="00294128">
      <w:pPr>
        <w:pStyle w:val="TOC2"/>
        <w:rPr>
          <w:rFonts w:ascii="Calibri" w:eastAsia="Times New Roman" w:hAnsi="Calibri"/>
          <w:bCs w:val="0"/>
        </w:rPr>
      </w:pPr>
      <w:hyperlink w:anchor="_Toc533264998" w:history="1">
        <w:r w:rsidR="00A0038E" w:rsidRPr="007809C1">
          <w:rPr>
            <w:rStyle w:val="Hyperlink"/>
          </w:rPr>
          <w:t>142.1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_Toc533264998 \h </w:instrText>
        </w:r>
        <w:r w:rsidR="00A0038E">
          <w:rPr>
            <w:webHidden/>
          </w:rPr>
        </w:r>
        <w:r w:rsidR="00A0038E">
          <w:rPr>
            <w:webHidden/>
          </w:rPr>
          <w:fldChar w:fldCharType="separate"/>
        </w:r>
        <w:r w:rsidR="00196852">
          <w:rPr>
            <w:webHidden/>
          </w:rPr>
          <w:t>216</w:t>
        </w:r>
        <w:r w:rsidR="00A0038E">
          <w:rPr>
            <w:webHidden/>
          </w:rPr>
          <w:fldChar w:fldCharType="end"/>
        </w:r>
      </w:hyperlink>
    </w:p>
    <w:p w14:paraId="26CD9C46" w14:textId="77777777" w:rsidR="00A0038E" w:rsidRPr="0008200D" w:rsidRDefault="00294128">
      <w:pPr>
        <w:pStyle w:val="TOC2"/>
        <w:rPr>
          <w:rFonts w:ascii="Calibri" w:eastAsia="Times New Roman" w:hAnsi="Calibri"/>
          <w:bCs w:val="0"/>
        </w:rPr>
      </w:pPr>
      <w:hyperlink w:anchor="_Toc533264999" w:history="1">
        <w:r w:rsidR="00A0038E" w:rsidRPr="007809C1">
          <w:rPr>
            <w:rStyle w:val="Hyperlink"/>
          </w:rPr>
          <w:t>142.2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_Toc533264999 \h </w:instrText>
        </w:r>
        <w:r w:rsidR="00A0038E">
          <w:rPr>
            <w:webHidden/>
          </w:rPr>
        </w:r>
        <w:r w:rsidR="00A0038E">
          <w:rPr>
            <w:webHidden/>
          </w:rPr>
          <w:fldChar w:fldCharType="separate"/>
        </w:r>
        <w:r w:rsidR="00196852">
          <w:rPr>
            <w:webHidden/>
          </w:rPr>
          <w:t>216</w:t>
        </w:r>
        <w:r w:rsidR="00A0038E">
          <w:rPr>
            <w:webHidden/>
          </w:rPr>
          <w:fldChar w:fldCharType="end"/>
        </w:r>
      </w:hyperlink>
    </w:p>
    <w:p w14:paraId="38F0F2EF" w14:textId="77777777" w:rsidR="00A0038E" w:rsidRPr="0008200D" w:rsidRDefault="00294128">
      <w:pPr>
        <w:pStyle w:val="TOC2"/>
        <w:rPr>
          <w:rFonts w:ascii="Calibri" w:eastAsia="Times New Roman" w:hAnsi="Calibri"/>
          <w:bCs w:val="0"/>
        </w:rPr>
      </w:pPr>
      <w:hyperlink w:anchor="_Toc533265000" w:history="1">
        <w:r w:rsidR="00A0038E" w:rsidRPr="007809C1">
          <w:rPr>
            <w:rStyle w:val="Hyperlink"/>
          </w:rPr>
          <w:t>142.3</w:t>
        </w:r>
        <w:r w:rsidR="00A0038E" w:rsidRPr="0008200D">
          <w:rPr>
            <w:rFonts w:ascii="Calibri" w:eastAsia="Times New Roman" w:hAnsi="Calibri"/>
            <w:bCs w:val="0"/>
          </w:rPr>
          <w:tab/>
        </w:r>
        <w:r w:rsidR="00A0038E" w:rsidRPr="007809C1">
          <w:rPr>
            <w:rStyle w:val="Hyperlink"/>
          </w:rPr>
          <w:t>Blocking access to a number</w:t>
        </w:r>
        <w:r w:rsidR="00A0038E">
          <w:rPr>
            <w:webHidden/>
          </w:rPr>
          <w:tab/>
        </w:r>
        <w:r w:rsidR="00A0038E">
          <w:rPr>
            <w:webHidden/>
          </w:rPr>
          <w:fldChar w:fldCharType="begin"/>
        </w:r>
        <w:r w:rsidR="00A0038E">
          <w:rPr>
            <w:webHidden/>
          </w:rPr>
          <w:instrText xml:space="preserve"> PAGEREF _Toc533265000 \h </w:instrText>
        </w:r>
        <w:r w:rsidR="00A0038E">
          <w:rPr>
            <w:webHidden/>
          </w:rPr>
        </w:r>
        <w:r w:rsidR="00A0038E">
          <w:rPr>
            <w:webHidden/>
          </w:rPr>
          <w:fldChar w:fldCharType="separate"/>
        </w:r>
        <w:r w:rsidR="00196852">
          <w:rPr>
            <w:webHidden/>
          </w:rPr>
          <w:t>216</w:t>
        </w:r>
        <w:r w:rsidR="00A0038E">
          <w:rPr>
            <w:webHidden/>
          </w:rPr>
          <w:fldChar w:fldCharType="end"/>
        </w:r>
      </w:hyperlink>
    </w:p>
    <w:p w14:paraId="0EA49BEF" w14:textId="77777777" w:rsidR="00A0038E" w:rsidRPr="0008200D" w:rsidRDefault="00294128">
      <w:pPr>
        <w:pStyle w:val="TOC2"/>
        <w:rPr>
          <w:rFonts w:ascii="Calibri" w:eastAsia="Times New Roman" w:hAnsi="Calibri"/>
          <w:bCs w:val="0"/>
        </w:rPr>
      </w:pPr>
      <w:hyperlink w:anchor="_Toc533265001" w:history="1">
        <w:r w:rsidR="00A0038E" w:rsidRPr="007809C1">
          <w:rPr>
            <w:rStyle w:val="Hyperlink"/>
          </w:rPr>
          <w:t>142.4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_Toc533265001 \h </w:instrText>
        </w:r>
        <w:r w:rsidR="00A0038E">
          <w:rPr>
            <w:webHidden/>
          </w:rPr>
        </w:r>
        <w:r w:rsidR="00A0038E">
          <w:rPr>
            <w:webHidden/>
          </w:rPr>
          <w:fldChar w:fldCharType="separate"/>
        </w:r>
        <w:r w:rsidR="00196852">
          <w:rPr>
            <w:webHidden/>
          </w:rPr>
          <w:t>216</w:t>
        </w:r>
        <w:r w:rsidR="00A0038E">
          <w:rPr>
            <w:webHidden/>
          </w:rPr>
          <w:fldChar w:fldCharType="end"/>
        </w:r>
      </w:hyperlink>
    </w:p>
    <w:p w14:paraId="5BFEE2E2" w14:textId="77777777" w:rsidR="00A0038E" w:rsidRPr="0008200D" w:rsidRDefault="00294128">
      <w:pPr>
        <w:pStyle w:val="TOC2"/>
        <w:rPr>
          <w:rFonts w:ascii="Calibri" w:eastAsia="Times New Roman" w:hAnsi="Calibri"/>
          <w:bCs w:val="0"/>
        </w:rPr>
      </w:pPr>
      <w:hyperlink w:anchor="_Toc533265002" w:history="1">
        <w:r w:rsidR="00A0038E" w:rsidRPr="007809C1">
          <w:rPr>
            <w:rStyle w:val="Hyperlink"/>
          </w:rPr>
          <w:t>142.5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_Toc533265002 \h </w:instrText>
        </w:r>
        <w:r w:rsidR="00A0038E">
          <w:rPr>
            <w:webHidden/>
          </w:rPr>
        </w:r>
        <w:r w:rsidR="00A0038E">
          <w:rPr>
            <w:webHidden/>
          </w:rPr>
          <w:fldChar w:fldCharType="separate"/>
        </w:r>
        <w:r w:rsidR="00196852">
          <w:rPr>
            <w:webHidden/>
          </w:rPr>
          <w:t>216</w:t>
        </w:r>
        <w:r w:rsidR="00A0038E">
          <w:rPr>
            <w:webHidden/>
          </w:rPr>
          <w:fldChar w:fldCharType="end"/>
        </w:r>
      </w:hyperlink>
    </w:p>
    <w:p w14:paraId="5C52E7BE" w14:textId="77777777" w:rsidR="00A0038E" w:rsidRPr="0008200D" w:rsidRDefault="00294128" w:rsidP="00BE0664">
      <w:pPr>
        <w:pStyle w:val="TOC1"/>
        <w:rPr>
          <w:rFonts w:ascii="Calibri" w:eastAsia="Times New Roman" w:hAnsi="Calibri"/>
          <w:noProof/>
          <w:szCs w:val="22"/>
        </w:rPr>
      </w:pPr>
      <w:hyperlink w:anchor="_Toc533265003" w:history="1">
        <w:r w:rsidR="00A0038E" w:rsidRPr="007809C1">
          <w:rPr>
            <w:rStyle w:val="Hyperlink"/>
            <w:noProof/>
          </w:rPr>
          <w:t>143.</w:t>
        </w:r>
        <w:r w:rsidR="00A0038E" w:rsidRPr="0008200D">
          <w:rPr>
            <w:rFonts w:ascii="Calibri" w:eastAsia="Times New Roman" w:hAnsi="Calibri"/>
            <w:noProof/>
            <w:szCs w:val="22"/>
          </w:rPr>
          <w:tab/>
        </w:r>
        <w:r w:rsidR="00A0038E" w:rsidRPr="007809C1">
          <w:rPr>
            <w:rStyle w:val="Hyperlink"/>
            <w:noProof/>
          </w:rPr>
          <w:t>Optus Plans [incorporating $35 Optus Plan SMS Promo (Apr 2012), $50 Optus Plan SMS Promo (Apr 2012), (Personal Consumer Plans), effective from 8 April 2012 to 30 June 2012.</w:t>
        </w:r>
        <w:r w:rsidR="00A0038E">
          <w:rPr>
            <w:noProof/>
            <w:webHidden/>
          </w:rPr>
          <w:tab/>
        </w:r>
        <w:r w:rsidR="00A0038E">
          <w:rPr>
            <w:noProof/>
            <w:webHidden/>
          </w:rPr>
          <w:fldChar w:fldCharType="begin"/>
        </w:r>
        <w:r w:rsidR="00A0038E">
          <w:rPr>
            <w:noProof/>
            <w:webHidden/>
          </w:rPr>
          <w:instrText xml:space="preserve"> PAGEREF _Toc533265003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73915696" w14:textId="77777777" w:rsidR="00A0038E" w:rsidRPr="0008200D" w:rsidRDefault="00294128">
      <w:pPr>
        <w:pStyle w:val="TOC2"/>
        <w:rPr>
          <w:rFonts w:ascii="Calibri" w:eastAsia="Times New Roman" w:hAnsi="Calibri"/>
          <w:bCs w:val="0"/>
        </w:rPr>
      </w:pPr>
      <w:hyperlink w:anchor="_Toc533265004" w:history="1">
        <w:r w:rsidR="00A0038E" w:rsidRPr="007809C1">
          <w:rPr>
            <w:rStyle w:val="Hyperlink"/>
          </w:rPr>
          <w:t>143.1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_Toc533265004 \h </w:instrText>
        </w:r>
        <w:r w:rsidR="00A0038E">
          <w:rPr>
            <w:webHidden/>
          </w:rPr>
        </w:r>
        <w:r w:rsidR="00A0038E">
          <w:rPr>
            <w:webHidden/>
          </w:rPr>
          <w:fldChar w:fldCharType="separate"/>
        </w:r>
        <w:r w:rsidR="00196852">
          <w:rPr>
            <w:webHidden/>
          </w:rPr>
          <w:t>216</w:t>
        </w:r>
        <w:r w:rsidR="00A0038E">
          <w:rPr>
            <w:webHidden/>
          </w:rPr>
          <w:fldChar w:fldCharType="end"/>
        </w:r>
      </w:hyperlink>
    </w:p>
    <w:p w14:paraId="29B3AE48" w14:textId="77777777" w:rsidR="00A0038E" w:rsidRPr="0008200D" w:rsidRDefault="00294128">
      <w:pPr>
        <w:pStyle w:val="TOC2"/>
        <w:rPr>
          <w:rFonts w:ascii="Calibri" w:eastAsia="Times New Roman" w:hAnsi="Calibri"/>
          <w:bCs w:val="0"/>
        </w:rPr>
      </w:pPr>
      <w:hyperlink w:anchor="_Toc533265005" w:history="1">
        <w:r w:rsidR="00A0038E" w:rsidRPr="007809C1">
          <w:rPr>
            <w:rStyle w:val="Hyperlink"/>
          </w:rPr>
          <w:t>143.2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_Toc533265005 \h </w:instrText>
        </w:r>
        <w:r w:rsidR="00A0038E">
          <w:rPr>
            <w:webHidden/>
          </w:rPr>
        </w:r>
        <w:r w:rsidR="00A0038E">
          <w:rPr>
            <w:webHidden/>
          </w:rPr>
          <w:fldChar w:fldCharType="separate"/>
        </w:r>
        <w:r w:rsidR="00196852">
          <w:rPr>
            <w:webHidden/>
          </w:rPr>
          <w:t>216</w:t>
        </w:r>
        <w:r w:rsidR="00A0038E">
          <w:rPr>
            <w:webHidden/>
          </w:rPr>
          <w:fldChar w:fldCharType="end"/>
        </w:r>
      </w:hyperlink>
    </w:p>
    <w:p w14:paraId="6D31C84F" w14:textId="77777777" w:rsidR="00A0038E" w:rsidRPr="0008200D" w:rsidRDefault="00294128">
      <w:pPr>
        <w:pStyle w:val="TOC2"/>
        <w:rPr>
          <w:rFonts w:ascii="Calibri" w:eastAsia="Times New Roman" w:hAnsi="Calibri"/>
          <w:bCs w:val="0"/>
        </w:rPr>
      </w:pPr>
      <w:hyperlink w:anchor="_Toc533265006" w:history="1">
        <w:r w:rsidR="00A0038E" w:rsidRPr="007809C1">
          <w:rPr>
            <w:rStyle w:val="Hyperlink"/>
          </w:rPr>
          <w:t>143.3</w:t>
        </w:r>
        <w:r w:rsidR="00A0038E" w:rsidRPr="0008200D">
          <w:rPr>
            <w:rFonts w:ascii="Calibri" w:eastAsia="Times New Roman" w:hAnsi="Calibri"/>
            <w:bCs w:val="0"/>
          </w:rPr>
          <w:tab/>
        </w:r>
        <w:r w:rsidR="00A0038E" w:rsidRPr="007809C1">
          <w:rPr>
            <w:rStyle w:val="Hyperlink"/>
          </w:rPr>
          <w:t>Blocking access to a number</w:t>
        </w:r>
        <w:r w:rsidR="00A0038E">
          <w:rPr>
            <w:webHidden/>
          </w:rPr>
          <w:tab/>
        </w:r>
        <w:r w:rsidR="00A0038E">
          <w:rPr>
            <w:webHidden/>
          </w:rPr>
          <w:fldChar w:fldCharType="begin"/>
        </w:r>
        <w:r w:rsidR="00A0038E">
          <w:rPr>
            <w:webHidden/>
          </w:rPr>
          <w:instrText xml:space="preserve"> PAGEREF _Toc533265006 \h </w:instrText>
        </w:r>
        <w:r w:rsidR="00A0038E">
          <w:rPr>
            <w:webHidden/>
          </w:rPr>
        </w:r>
        <w:r w:rsidR="00A0038E">
          <w:rPr>
            <w:webHidden/>
          </w:rPr>
          <w:fldChar w:fldCharType="separate"/>
        </w:r>
        <w:r w:rsidR="00196852">
          <w:rPr>
            <w:webHidden/>
          </w:rPr>
          <w:t>216</w:t>
        </w:r>
        <w:r w:rsidR="00A0038E">
          <w:rPr>
            <w:webHidden/>
          </w:rPr>
          <w:fldChar w:fldCharType="end"/>
        </w:r>
      </w:hyperlink>
    </w:p>
    <w:p w14:paraId="29DE7BD5" w14:textId="77777777" w:rsidR="00A0038E" w:rsidRPr="0008200D" w:rsidRDefault="00294128">
      <w:pPr>
        <w:pStyle w:val="TOC2"/>
        <w:rPr>
          <w:rFonts w:ascii="Calibri" w:eastAsia="Times New Roman" w:hAnsi="Calibri"/>
          <w:bCs w:val="0"/>
        </w:rPr>
      </w:pPr>
      <w:hyperlink w:anchor="_Toc533265007" w:history="1">
        <w:r w:rsidR="00A0038E" w:rsidRPr="007809C1">
          <w:rPr>
            <w:rStyle w:val="Hyperlink"/>
          </w:rPr>
          <w:t>143.4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_Toc533265007 \h </w:instrText>
        </w:r>
        <w:r w:rsidR="00A0038E">
          <w:rPr>
            <w:webHidden/>
          </w:rPr>
        </w:r>
        <w:r w:rsidR="00A0038E">
          <w:rPr>
            <w:webHidden/>
          </w:rPr>
          <w:fldChar w:fldCharType="separate"/>
        </w:r>
        <w:r w:rsidR="00196852">
          <w:rPr>
            <w:webHidden/>
          </w:rPr>
          <w:t>216</w:t>
        </w:r>
        <w:r w:rsidR="00A0038E">
          <w:rPr>
            <w:webHidden/>
          </w:rPr>
          <w:fldChar w:fldCharType="end"/>
        </w:r>
      </w:hyperlink>
    </w:p>
    <w:p w14:paraId="57415B0A" w14:textId="77777777" w:rsidR="00A0038E" w:rsidRPr="0008200D" w:rsidRDefault="00294128">
      <w:pPr>
        <w:pStyle w:val="TOC2"/>
        <w:rPr>
          <w:rFonts w:ascii="Calibri" w:eastAsia="Times New Roman" w:hAnsi="Calibri"/>
          <w:bCs w:val="0"/>
        </w:rPr>
      </w:pPr>
      <w:hyperlink w:anchor="_Toc533265008" w:history="1">
        <w:r w:rsidR="00A0038E" w:rsidRPr="007809C1">
          <w:rPr>
            <w:rStyle w:val="Hyperlink"/>
          </w:rPr>
          <w:t>143.5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_Toc533265008 \h </w:instrText>
        </w:r>
        <w:r w:rsidR="00A0038E">
          <w:rPr>
            <w:webHidden/>
          </w:rPr>
        </w:r>
        <w:r w:rsidR="00A0038E">
          <w:rPr>
            <w:webHidden/>
          </w:rPr>
          <w:fldChar w:fldCharType="separate"/>
        </w:r>
        <w:r w:rsidR="00196852">
          <w:rPr>
            <w:webHidden/>
          </w:rPr>
          <w:t>216</w:t>
        </w:r>
        <w:r w:rsidR="00A0038E">
          <w:rPr>
            <w:webHidden/>
          </w:rPr>
          <w:fldChar w:fldCharType="end"/>
        </w:r>
      </w:hyperlink>
    </w:p>
    <w:p w14:paraId="014E8579" w14:textId="77777777" w:rsidR="00A0038E" w:rsidRPr="0008200D" w:rsidRDefault="00294128" w:rsidP="00BE0664">
      <w:pPr>
        <w:pStyle w:val="TOC1"/>
        <w:rPr>
          <w:rFonts w:ascii="Calibri" w:eastAsia="Times New Roman" w:hAnsi="Calibri"/>
          <w:noProof/>
          <w:szCs w:val="22"/>
        </w:rPr>
      </w:pPr>
      <w:hyperlink w:anchor="_Toc533265009" w:history="1">
        <w:r w:rsidR="00A0038E" w:rsidRPr="007809C1">
          <w:rPr>
            <w:rStyle w:val="Hyperlink"/>
            <w:noProof/>
          </w:rPr>
          <w:t>144.</w:t>
        </w:r>
        <w:r w:rsidR="00A0038E" w:rsidRPr="0008200D">
          <w:rPr>
            <w:rFonts w:ascii="Calibri" w:eastAsia="Times New Roman" w:hAnsi="Calibri"/>
            <w:noProof/>
            <w:szCs w:val="22"/>
          </w:rPr>
          <w:tab/>
        </w:r>
        <w:r w:rsidR="00A0038E" w:rsidRPr="007809C1">
          <w:rPr>
            <w:rStyle w:val="Hyperlink"/>
            <w:noProof/>
          </w:rPr>
          <w:t>Optus BlackBerry 79 Cap Plan</w:t>
        </w:r>
        <w:r w:rsidR="00A0038E">
          <w:rPr>
            <w:noProof/>
            <w:webHidden/>
          </w:rPr>
          <w:tab/>
        </w:r>
        <w:r w:rsidR="00A0038E">
          <w:rPr>
            <w:noProof/>
            <w:webHidden/>
          </w:rPr>
          <w:fldChar w:fldCharType="begin"/>
        </w:r>
        <w:r w:rsidR="00A0038E">
          <w:rPr>
            <w:noProof/>
            <w:webHidden/>
          </w:rPr>
          <w:instrText xml:space="preserve"> PAGEREF _Toc533265009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3C632995" w14:textId="77777777" w:rsidR="00A0038E" w:rsidRPr="0008200D" w:rsidRDefault="00294128">
      <w:pPr>
        <w:pStyle w:val="TOC2"/>
        <w:rPr>
          <w:rFonts w:ascii="Calibri" w:eastAsia="Times New Roman" w:hAnsi="Calibri"/>
          <w:bCs w:val="0"/>
        </w:rPr>
      </w:pPr>
      <w:hyperlink w:anchor="_Toc533265010" w:history="1">
        <w:r w:rsidR="00A0038E" w:rsidRPr="007809C1">
          <w:rPr>
            <w:rStyle w:val="Hyperlink"/>
          </w:rPr>
          <w:t>144.1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_Toc533265010 \h </w:instrText>
        </w:r>
        <w:r w:rsidR="00A0038E">
          <w:rPr>
            <w:webHidden/>
          </w:rPr>
        </w:r>
        <w:r w:rsidR="00A0038E">
          <w:rPr>
            <w:webHidden/>
          </w:rPr>
          <w:fldChar w:fldCharType="separate"/>
        </w:r>
        <w:r w:rsidR="00196852">
          <w:rPr>
            <w:webHidden/>
          </w:rPr>
          <w:t>216</w:t>
        </w:r>
        <w:r w:rsidR="00A0038E">
          <w:rPr>
            <w:webHidden/>
          </w:rPr>
          <w:fldChar w:fldCharType="end"/>
        </w:r>
      </w:hyperlink>
    </w:p>
    <w:p w14:paraId="433EFC91" w14:textId="77777777" w:rsidR="00A0038E" w:rsidRPr="0008200D" w:rsidRDefault="00294128">
      <w:pPr>
        <w:pStyle w:val="TOC2"/>
        <w:rPr>
          <w:rFonts w:ascii="Calibri" w:eastAsia="Times New Roman" w:hAnsi="Calibri"/>
          <w:bCs w:val="0"/>
        </w:rPr>
      </w:pPr>
      <w:hyperlink w:anchor="_Toc533265011" w:history="1">
        <w:r w:rsidR="00A0038E" w:rsidRPr="007809C1">
          <w:rPr>
            <w:rStyle w:val="Hyperlink"/>
          </w:rPr>
          <w:t>144.2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_Toc533265011 \h </w:instrText>
        </w:r>
        <w:r w:rsidR="00A0038E">
          <w:rPr>
            <w:webHidden/>
          </w:rPr>
        </w:r>
        <w:r w:rsidR="00A0038E">
          <w:rPr>
            <w:webHidden/>
          </w:rPr>
          <w:fldChar w:fldCharType="separate"/>
        </w:r>
        <w:r w:rsidR="00196852">
          <w:rPr>
            <w:webHidden/>
          </w:rPr>
          <w:t>216</w:t>
        </w:r>
        <w:r w:rsidR="00A0038E">
          <w:rPr>
            <w:webHidden/>
          </w:rPr>
          <w:fldChar w:fldCharType="end"/>
        </w:r>
      </w:hyperlink>
    </w:p>
    <w:p w14:paraId="626C17E5" w14:textId="77777777" w:rsidR="00A0038E" w:rsidRPr="0008200D" w:rsidRDefault="00294128">
      <w:pPr>
        <w:pStyle w:val="TOC2"/>
        <w:rPr>
          <w:rFonts w:ascii="Calibri" w:eastAsia="Times New Roman" w:hAnsi="Calibri"/>
          <w:bCs w:val="0"/>
        </w:rPr>
      </w:pPr>
      <w:hyperlink w:anchor="_Toc533265012" w:history="1">
        <w:r w:rsidR="00A0038E" w:rsidRPr="007809C1">
          <w:rPr>
            <w:rStyle w:val="Hyperlink"/>
          </w:rPr>
          <w:t>144.3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_Toc533265012 \h </w:instrText>
        </w:r>
        <w:r w:rsidR="00A0038E">
          <w:rPr>
            <w:webHidden/>
          </w:rPr>
        </w:r>
        <w:r w:rsidR="00A0038E">
          <w:rPr>
            <w:webHidden/>
          </w:rPr>
          <w:fldChar w:fldCharType="separate"/>
        </w:r>
        <w:r w:rsidR="00196852">
          <w:rPr>
            <w:webHidden/>
          </w:rPr>
          <w:t>216</w:t>
        </w:r>
        <w:r w:rsidR="00A0038E">
          <w:rPr>
            <w:webHidden/>
          </w:rPr>
          <w:fldChar w:fldCharType="end"/>
        </w:r>
      </w:hyperlink>
    </w:p>
    <w:p w14:paraId="67DDA87F" w14:textId="77777777" w:rsidR="00A0038E" w:rsidRPr="0008200D" w:rsidRDefault="00294128">
      <w:pPr>
        <w:pStyle w:val="TOC2"/>
        <w:rPr>
          <w:rFonts w:ascii="Calibri" w:eastAsia="Times New Roman" w:hAnsi="Calibri"/>
          <w:bCs w:val="0"/>
        </w:rPr>
      </w:pPr>
      <w:hyperlink w:anchor="_Toc533265013" w:history="1">
        <w:r w:rsidR="00A0038E" w:rsidRPr="007809C1">
          <w:rPr>
            <w:rStyle w:val="Hyperlink"/>
          </w:rPr>
          <w:t>144.4</w:t>
        </w:r>
        <w:r w:rsidR="00A0038E" w:rsidRPr="0008200D">
          <w:rPr>
            <w:rFonts w:ascii="Calibri" w:eastAsia="Times New Roman" w:hAnsi="Calibri"/>
            <w:bCs w:val="0"/>
          </w:rPr>
          <w:tab/>
        </w:r>
        <w:r w:rsidR="00A0038E" w:rsidRPr="007809C1">
          <w:rPr>
            <w:rStyle w:val="Hyperlink"/>
          </w:rPr>
          <w:t>Call Charges</w:t>
        </w:r>
        <w:r w:rsidR="00A0038E">
          <w:rPr>
            <w:webHidden/>
          </w:rPr>
          <w:tab/>
        </w:r>
        <w:r w:rsidR="00A0038E">
          <w:rPr>
            <w:webHidden/>
          </w:rPr>
          <w:fldChar w:fldCharType="begin"/>
        </w:r>
        <w:r w:rsidR="00A0038E">
          <w:rPr>
            <w:webHidden/>
          </w:rPr>
          <w:instrText xml:space="preserve"> PAGEREF _Toc533265013 \h </w:instrText>
        </w:r>
        <w:r w:rsidR="00A0038E">
          <w:rPr>
            <w:webHidden/>
          </w:rPr>
        </w:r>
        <w:r w:rsidR="00A0038E">
          <w:rPr>
            <w:webHidden/>
          </w:rPr>
          <w:fldChar w:fldCharType="separate"/>
        </w:r>
        <w:r w:rsidR="00196852">
          <w:rPr>
            <w:webHidden/>
          </w:rPr>
          <w:t>216</w:t>
        </w:r>
        <w:r w:rsidR="00A0038E">
          <w:rPr>
            <w:webHidden/>
          </w:rPr>
          <w:fldChar w:fldCharType="end"/>
        </w:r>
      </w:hyperlink>
    </w:p>
    <w:p w14:paraId="3D95F717" w14:textId="77777777" w:rsidR="00A0038E" w:rsidRPr="0008200D" w:rsidRDefault="00294128">
      <w:pPr>
        <w:pStyle w:val="TOC2"/>
        <w:rPr>
          <w:rFonts w:ascii="Calibri" w:eastAsia="Times New Roman" w:hAnsi="Calibri"/>
          <w:bCs w:val="0"/>
        </w:rPr>
      </w:pPr>
      <w:hyperlink w:anchor="_Toc533265014" w:history="1">
        <w:r w:rsidR="00A0038E" w:rsidRPr="007809C1">
          <w:rPr>
            <w:rStyle w:val="Hyperlink"/>
          </w:rPr>
          <w:t>144.5</w:t>
        </w:r>
        <w:r w:rsidR="00A0038E" w:rsidRPr="0008200D">
          <w:rPr>
            <w:rFonts w:ascii="Calibri" w:eastAsia="Times New Roman" w:hAnsi="Calibri"/>
            <w:bCs w:val="0"/>
          </w:rPr>
          <w:tab/>
        </w:r>
        <w:r w:rsidR="00A0038E" w:rsidRPr="007809C1">
          <w:rPr>
            <w:rStyle w:val="Hyperlink"/>
          </w:rPr>
          <w:t>What happens if the service is cancelled early?</w:t>
        </w:r>
        <w:r w:rsidR="00A0038E">
          <w:rPr>
            <w:webHidden/>
          </w:rPr>
          <w:tab/>
        </w:r>
        <w:r w:rsidR="00A0038E">
          <w:rPr>
            <w:webHidden/>
          </w:rPr>
          <w:fldChar w:fldCharType="begin"/>
        </w:r>
        <w:r w:rsidR="00A0038E">
          <w:rPr>
            <w:webHidden/>
          </w:rPr>
          <w:instrText xml:space="preserve"> PAGEREF _Toc533265014 \h </w:instrText>
        </w:r>
        <w:r w:rsidR="00A0038E">
          <w:rPr>
            <w:webHidden/>
          </w:rPr>
        </w:r>
        <w:r w:rsidR="00A0038E">
          <w:rPr>
            <w:webHidden/>
          </w:rPr>
          <w:fldChar w:fldCharType="separate"/>
        </w:r>
        <w:r w:rsidR="00196852">
          <w:rPr>
            <w:webHidden/>
          </w:rPr>
          <w:t>216</w:t>
        </w:r>
        <w:r w:rsidR="00A0038E">
          <w:rPr>
            <w:webHidden/>
          </w:rPr>
          <w:fldChar w:fldCharType="end"/>
        </w:r>
      </w:hyperlink>
    </w:p>
    <w:p w14:paraId="3D34F6DC" w14:textId="77777777" w:rsidR="00A0038E" w:rsidRPr="0008200D" w:rsidRDefault="00294128">
      <w:pPr>
        <w:pStyle w:val="TOC2"/>
        <w:rPr>
          <w:rFonts w:ascii="Calibri" w:eastAsia="Times New Roman" w:hAnsi="Calibri"/>
          <w:bCs w:val="0"/>
        </w:rPr>
      </w:pPr>
      <w:hyperlink w:anchor="_Toc533265015" w:history="1">
        <w:r w:rsidR="00A0038E" w:rsidRPr="007809C1">
          <w:rPr>
            <w:rStyle w:val="Hyperlink"/>
          </w:rPr>
          <w:t>144.6</w:t>
        </w:r>
        <w:r w:rsidR="00A0038E" w:rsidRPr="0008200D">
          <w:rPr>
            <w:rFonts w:ascii="Calibri" w:eastAsia="Times New Roman" w:hAnsi="Calibri"/>
            <w:bCs w:val="0"/>
          </w:rPr>
          <w:tab/>
        </w:r>
        <w:r w:rsidR="00A0038E" w:rsidRPr="007809C1">
          <w:rPr>
            <w:rStyle w:val="Hyperlink"/>
          </w:rPr>
          <w:t>Changes to your pricing plan</w:t>
        </w:r>
        <w:r w:rsidR="00A0038E">
          <w:rPr>
            <w:webHidden/>
          </w:rPr>
          <w:tab/>
        </w:r>
        <w:r w:rsidR="00A0038E">
          <w:rPr>
            <w:webHidden/>
          </w:rPr>
          <w:fldChar w:fldCharType="begin"/>
        </w:r>
        <w:r w:rsidR="00A0038E">
          <w:rPr>
            <w:webHidden/>
          </w:rPr>
          <w:instrText xml:space="preserve"> PAGEREF _Toc533265015 \h </w:instrText>
        </w:r>
        <w:r w:rsidR="00A0038E">
          <w:rPr>
            <w:webHidden/>
          </w:rPr>
        </w:r>
        <w:r w:rsidR="00A0038E">
          <w:rPr>
            <w:webHidden/>
          </w:rPr>
          <w:fldChar w:fldCharType="separate"/>
        </w:r>
        <w:r w:rsidR="00196852">
          <w:rPr>
            <w:webHidden/>
          </w:rPr>
          <w:t>216</w:t>
        </w:r>
        <w:r w:rsidR="00A0038E">
          <w:rPr>
            <w:webHidden/>
          </w:rPr>
          <w:fldChar w:fldCharType="end"/>
        </w:r>
      </w:hyperlink>
    </w:p>
    <w:p w14:paraId="33EF3708" w14:textId="77777777" w:rsidR="00A0038E" w:rsidRPr="0008200D" w:rsidRDefault="00294128" w:rsidP="00BE0664">
      <w:pPr>
        <w:pStyle w:val="TOC1"/>
        <w:rPr>
          <w:rFonts w:ascii="Calibri" w:eastAsia="Times New Roman" w:hAnsi="Calibri"/>
          <w:noProof/>
          <w:szCs w:val="22"/>
        </w:rPr>
      </w:pPr>
      <w:hyperlink w:anchor="_Toc533265016" w:history="1">
        <w:r w:rsidR="00A0038E" w:rsidRPr="007809C1">
          <w:rPr>
            <w:rStyle w:val="Hyperlink"/>
            <w:noProof/>
          </w:rPr>
          <w:t>145.</w:t>
        </w:r>
        <w:r w:rsidR="00A0038E" w:rsidRPr="0008200D">
          <w:rPr>
            <w:rFonts w:ascii="Calibri" w:eastAsia="Times New Roman" w:hAnsi="Calibri"/>
            <w:noProof/>
            <w:szCs w:val="22"/>
          </w:rPr>
          <w:tab/>
        </w:r>
        <w:r w:rsidR="00A0038E" w:rsidRPr="007809C1">
          <w:rPr>
            <w:rStyle w:val="Hyperlink"/>
            <w:noProof/>
          </w:rPr>
          <w:t>Optus 'yes' Timeless Plans for iPhone 3G (incorporating Optus 'yes' Timeless $99 Plan + $14.99 Mobile Internet Pack for iPhone 3G, Optus 'yes' Timeless $119 Plan for iPhone 3G, Optus 'yes' Timeless $129 Plan for iPhone 3G) (Optus 'yes' Timeless Plans for iPhone 3G)</w:t>
        </w:r>
        <w:r w:rsidR="00A0038E">
          <w:rPr>
            <w:noProof/>
            <w:webHidden/>
          </w:rPr>
          <w:tab/>
        </w:r>
        <w:r w:rsidR="00A0038E">
          <w:rPr>
            <w:noProof/>
            <w:webHidden/>
          </w:rPr>
          <w:fldChar w:fldCharType="begin"/>
        </w:r>
        <w:r w:rsidR="00A0038E">
          <w:rPr>
            <w:noProof/>
            <w:webHidden/>
          </w:rPr>
          <w:instrText xml:space="preserve"> PAGEREF _Toc533265016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7B1EF0F7" w14:textId="77777777" w:rsidR="00A0038E" w:rsidRPr="0008200D" w:rsidRDefault="00294128">
      <w:pPr>
        <w:pStyle w:val="TOC2"/>
        <w:rPr>
          <w:rFonts w:ascii="Calibri" w:eastAsia="Times New Roman" w:hAnsi="Calibri"/>
          <w:bCs w:val="0"/>
        </w:rPr>
      </w:pPr>
      <w:hyperlink w:anchor="_Toc533265017" w:history="1">
        <w:r w:rsidR="00A0038E" w:rsidRPr="007809C1">
          <w:rPr>
            <w:rStyle w:val="Hyperlink"/>
          </w:rPr>
          <w:t>145.1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_Toc533265017 \h </w:instrText>
        </w:r>
        <w:r w:rsidR="00A0038E">
          <w:rPr>
            <w:webHidden/>
          </w:rPr>
        </w:r>
        <w:r w:rsidR="00A0038E">
          <w:rPr>
            <w:webHidden/>
          </w:rPr>
          <w:fldChar w:fldCharType="separate"/>
        </w:r>
        <w:r w:rsidR="00196852">
          <w:rPr>
            <w:webHidden/>
          </w:rPr>
          <w:t>216</w:t>
        </w:r>
        <w:r w:rsidR="00A0038E">
          <w:rPr>
            <w:webHidden/>
          </w:rPr>
          <w:fldChar w:fldCharType="end"/>
        </w:r>
      </w:hyperlink>
    </w:p>
    <w:p w14:paraId="6D0F235F" w14:textId="77777777" w:rsidR="00A0038E" w:rsidRPr="0008200D" w:rsidRDefault="00294128">
      <w:pPr>
        <w:pStyle w:val="TOC2"/>
        <w:rPr>
          <w:rFonts w:ascii="Calibri" w:eastAsia="Times New Roman" w:hAnsi="Calibri"/>
          <w:bCs w:val="0"/>
        </w:rPr>
      </w:pPr>
      <w:hyperlink w:anchor="_Toc533265018" w:history="1">
        <w:r w:rsidR="00A0038E" w:rsidRPr="007809C1">
          <w:rPr>
            <w:rStyle w:val="Hyperlink"/>
          </w:rPr>
          <w:t>145.2</w:t>
        </w:r>
        <w:r w:rsidR="00A0038E" w:rsidRPr="0008200D">
          <w:rPr>
            <w:rFonts w:ascii="Calibri" w:eastAsia="Times New Roman" w:hAnsi="Calibri"/>
            <w:bCs w:val="0"/>
          </w:rPr>
          <w:tab/>
        </w:r>
        <w:r w:rsidR="00A0038E" w:rsidRPr="007809C1">
          <w:rPr>
            <w:rStyle w:val="Hyperlink"/>
          </w:rPr>
          <w:t>Minimum Term</w:t>
        </w:r>
        <w:r w:rsidR="00A0038E">
          <w:rPr>
            <w:webHidden/>
          </w:rPr>
          <w:tab/>
        </w:r>
        <w:r w:rsidR="00A0038E">
          <w:rPr>
            <w:webHidden/>
          </w:rPr>
          <w:fldChar w:fldCharType="begin"/>
        </w:r>
        <w:r w:rsidR="00A0038E">
          <w:rPr>
            <w:webHidden/>
          </w:rPr>
          <w:instrText xml:space="preserve"> PAGEREF _Toc533265018 \h </w:instrText>
        </w:r>
        <w:r w:rsidR="00A0038E">
          <w:rPr>
            <w:webHidden/>
          </w:rPr>
        </w:r>
        <w:r w:rsidR="00A0038E">
          <w:rPr>
            <w:webHidden/>
          </w:rPr>
          <w:fldChar w:fldCharType="separate"/>
        </w:r>
        <w:r w:rsidR="00196852">
          <w:rPr>
            <w:webHidden/>
          </w:rPr>
          <w:t>216</w:t>
        </w:r>
        <w:r w:rsidR="00A0038E">
          <w:rPr>
            <w:webHidden/>
          </w:rPr>
          <w:fldChar w:fldCharType="end"/>
        </w:r>
      </w:hyperlink>
    </w:p>
    <w:p w14:paraId="78CCE639" w14:textId="77777777" w:rsidR="00A0038E" w:rsidRPr="0008200D" w:rsidRDefault="00294128">
      <w:pPr>
        <w:pStyle w:val="TOC2"/>
        <w:rPr>
          <w:rFonts w:ascii="Calibri" w:eastAsia="Times New Roman" w:hAnsi="Calibri"/>
          <w:bCs w:val="0"/>
        </w:rPr>
      </w:pPr>
      <w:hyperlink w:anchor="_Toc533265019" w:history="1">
        <w:r w:rsidR="00A0038E" w:rsidRPr="007809C1">
          <w:rPr>
            <w:rStyle w:val="Hyperlink"/>
          </w:rPr>
          <w:t>145.3</w:t>
        </w:r>
        <w:r w:rsidR="00A0038E" w:rsidRPr="0008200D">
          <w:rPr>
            <w:rFonts w:ascii="Calibri" w:eastAsia="Times New Roman" w:hAnsi="Calibri"/>
            <w:bCs w:val="0"/>
          </w:rPr>
          <w:tab/>
        </w:r>
        <w:r w:rsidR="00A0038E" w:rsidRPr="007809C1">
          <w:rPr>
            <w:rStyle w:val="Hyperlink"/>
          </w:rPr>
          <w:t>What you have to pay us</w:t>
        </w:r>
        <w:r w:rsidR="00A0038E">
          <w:rPr>
            <w:webHidden/>
          </w:rPr>
          <w:tab/>
        </w:r>
        <w:r w:rsidR="00A0038E">
          <w:rPr>
            <w:webHidden/>
          </w:rPr>
          <w:fldChar w:fldCharType="begin"/>
        </w:r>
        <w:r w:rsidR="00A0038E">
          <w:rPr>
            <w:webHidden/>
          </w:rPr>
          <w:instrText xml:space="preserve"> PAGEREF _Toc533265019 \h </w:instrText>
        </w:r>
        <w:r w:rsidR="00A0038E">
          <w:rPr>
            <w:webHidden/>
          </w:rPr>
        </w:r>
        <w:r w:rsidR="00A0038E">
          <w:rPr>
            <w:webHidden/>
          </w:rPr>
          <w:fldChar w:fldCharType="separate"/>
        </w:r>
        <w:r w:rsidR="00196852">
          <w:rPr>
            <w:webHidden/>
          </w:rPr>
          <w:t>216</w:t>
        </w:r>
        <w:r w:rsidR="00A0038E">
          <w:rPr>
            <w:webHidden/>
          </w:rPr>
          <w:fldChar w:fldCharType="end"/>
        </w:r>
      </w:hyperlink>
    </w:p>
    <w:p w14:paraId="67A91C81" w14:textId="77777777" w:rsidR="00A0038E" w:rsidRPr="0008200D" w:rsidRDefault="00294128">
      <w:pPr>
        <w:pStyle w:val="TOC2"/>
        <w:rPr>
          <w:rFonts w:ascii="Calibri" w:eastAsia="Times New Roman" w:hAnsi="Calibri"/>
          <w:bCs w:val="0"/>
        </w:rPr>
      </w:pPr>
      <w:hyperlink w:anchor="_Toc533265020" w:history="1">
        <w:r w:rsidR="00A0038E" w:rsidRPr="007809C1">
          <w:rPr>
            <w:rStyle w:val="Hyperlink"/>
          </w:rPr>
          <w:t>145.4</w:t>
        </w:r>
        <w:r w:rsidR="00A0038E" w:rsidRPr="0008200D">
          <w:rPr>
            <w:rFonts w:ascii="Calibri" w:eastAsia="Times New Roman" w:hAnsi="Calibri"/>
            <w:bCs w:val="0"/>
          </w:rPr>
          <w:tab/>
        </w:r>
        <w:r w:rsidR="00A0038E" w:rsidRPr="007809C1">
          <w:rPr>
            <w:rStyle w:val="Hyperlink"/>
          </w:rPr>
          <w:t>BYO Bonuses (effective from 1 November 2009)</w:t>
        </w:r>
        <w:r w:rsidR="00A0038E">
          <w:rPr>
            <w:webHidden/>
          </w:rPr>
          <w:tab/>
        </w:r>
        <w:r w:rsidR="00A0038E">
          <w:rPr>
            <w:webHidden/>
          </w:rPr>
          <w:fldChar w:fldCharType="begin"/>
        </w:r>
        <w:r w:rsidR="00A0038E">
          <w:rPr>
            <w:webHidden/>
          </w:rPr>
          <w:instrText xml:space="preserve"> PAGEREF _Toc533265020 \h </w:instrText>
        </w:r>
        <w:r w:rsidR="00A0038E">
          <w:rPr>
            <w:webHidden/>
          </w:rPr>
        </w:r>
        <w:r w:rsidR="00A0038E">
          <w:rPr>
            <w:webHidden/>
          </w:rPr>
          <w:fldChar w:fldCharType="separate"/>
        </w:r>
        <w:r w:rsidR="00196852">
          <w:rPr>
            <w:webHidden/>
          </w:rPr>
          <w:t>216</w:t>
        </w:r>
        <w:r w:rsidR="00A0038E">
          <w:rPr>
            <w:webHidden/>
          </w:rPr>
          <w:fldChar w:fldCharType="end"/>
        </w:r>
      </w:hyperlink>
    </w:p>
    <w:p w14:paraId="5DB76E2F" w14:textId="77777777" w:rsidR="00A0038E" w:rsidRPr="0008200D" w:rsidRDefault="00294128">
      <w:pPr>
        <w:pStyle w:val="TOC2"/>
        <w:rPr>
          <w:rFonts w:ascii="Calibri" w:eastAsia="Times New Roman" w:hAnsi="Calibri"/>
          <w:bCs w:val="0"/>
        </w:rPr>
      </w:pPr>
      <w:hyperlink w:anchor="_Toc533265021" w:history="1">
        <w:r w:rsidR="00A0038E" w:rsidRPr="007809C1">
          <w:rPr>
            <w:rStyle w:val="Hyperlink"/>
          </w:rPr>
          <w:t>145.5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_Toc533265021 \h </w:instrText>
        </w:r>
        <w:r w:rsidR="00A0038E">
          <w:rPr>
            <w:webHidden/>
          </w:rPr>
        </w:r>
        <w:r w:rsidR="00A0038E">
          <w:rPr>
            <w:webHidden/>
          </w:rPr>
          <w:fldChar w:fldCharType="separate"/>
        </w:r>
        <w:r w:rsidR="00196852">
          <w:rPr>
            <w:webHidden/>
          </w:rPr>
          <w:t>216</w:t>
        </w:r>
        <w:r w:rsidR="00A0038E">
          <w:rPr>
            <w:webHidden/>
          </w:rPr>
          <w:fldChar w:fldCharType="end"/>
        </w:r>
      </w:hyperlink>
    </w:p>
    <w:p w14:paraId="610ADB70" w14:textId="77777777" w:rsidR="00A0038E" w:rsidRPr="0008200D" w:rsidRDefault="00294128" w:rsidP="00BE0664">
      <w:pPr>
        <w:pStyle w:val="TOC1"/>
        <w:rPr>
          <w:rFonts w:ascii="Calibri" w:eastAsia="Times New Roman" w:hAnsi="Calibri"/>
          <w:noProof/>
          <w:szCs w:val="22"/>
        </w:rPr>
      </w:pPr>
      <w:hyperlink w:anchor="_Toc533265022" w:history="1">
        <w:r w:rsidR="00A0038E" w:rsidRPr="007809C1">
          <w:rPr>
            <w:rStyle w:val="Hyperlink"/>
            <w:noProof/>
          </w:rPr>
          <w:t>146.</w:t>
        </w:r>
        <w:r w:rsidR="00A0038E" w:rsidRPr="0008200D">
          <w:rPr>
            <w:rFonts w:ascii="Calibri" w:eastAsia="Times New Roman" w:hAnsi="Calibri"/>
            <w:noProof/>
            <w:szCs w:val="22"/>
          </w:rPr>
          <w:tab/>
        </w:r>
        <w:r w:rsidR="00A0038E" w:rsidRPr="007809C1">
          <w:rPr>
            <w:rStyle w:val="Hyperlink"/>
            <w:noProof/>
          </w:rPr>
          <w:t>Optus Plans (Nov 2009) (incorporating $29 Cap Plan (Nov 2009) and $39 Optus Plan (Nov 2009), (Personal Consumer Plans), effective from 15 November 2009.</w:t>
        </w:r>
        <w:r w:rsidR="00A0038E">
          <w:rPr>
            <w:noProof/>
            <w:webHidden/>
          </w:rPr>
          <w:tab/>
        </w:r>
        <w:r w:rsidR="00A0038E">
          <w:rPr>
            <w:noProof/>
            <w:webHidden/>
          </w:rPr>
          <w:fldChar w:fldCharType="begin"/>
        </w:r>
        <w:r w:rsidR="00A0038E">
          <w:rPr>
            <w:noProof/>
            <w:webHidden/>
          </w:rPr>
          <w:instrText xml:space="preserve"> PAGEREF _Toc533265022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789133C5" w14:textId="77777777" w:rsidR="00A0038E" w:rsidRPr="0008200D" w:rsidRDefault="00294128">
      <w:pPr>
        <w:pStyle w:val="TOC2"/>
        <w:rPr>
          <w:rFonts w:ascii="Calibri" w:eastAsia="Times New Roman" w:hAnsi="Calibri"/>
          <w:bCs w:val="0"/>
        </w:rPr>
      </w:pPr>
      <w:hyperlink w:anchor="_Toc533265023" w:history="1">
        <w:r w:rsidR="00A0038E" w:rsidRPr="007809C1">
          <w:rPr>
            <w:rStyle w:val="Hyperlink"/>
          </w:rPr>
          <w:t>146.1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_Toc533265023 \h </w:instrText>
        </w:r>
        <w:r w:rsidR="00A0038E">
          <w:rPr>
            <w:webHidden/>
          </w:rPr>
        </w:r>
        <w:r w:rsidR="00A0038E">
          <w:rPr>
            <w:webHidden/>
          </w:rPr>
          <w:fldChar w:fldCharType="separate"/>
        </w:r>
        <w:r w:rsidR="00196852">
          <w:rPr>
            <w:webHidden/>
          </w:rPr>
          <w:t>216</w:t>
        </w:r>
        <w:r w:rsidR="00A0038E">
          <w:rPr>
            <w:webHidden/>
          </w:rPr>
          <w:fldChar w:fldCharType="end"/>
        </w:r>
      </w:hyperlink>
    </w:p>
    <w:p w14:paraId="757C15D5" w14:textId="77777777" w:rsidR="00A0038E" w:rsidRPr="0008200D" w:rsidRDefault="00294128">
      <w:pPr>
        <w:pStyle w:val="TOC2"/>
        <w:rPr>
          <w:rFonts w:ascii="Calibri" w:eastAsia="Times New Roman" w:hAnsi="Calibri"/>
          <w:bCs w:val="0"/>
        </w:rPr>
      </w:pPr>
      <w:hyperlink w:anchor="_Toc533265024" w:history="1">
        <w:r w:rsidR="00A0038E" w:rsidRPr="007809C1">
          <w:rPr>
            <w:rStyle w:val="Hyperlink"/>
          </w:rPr>
          <w:t>146.2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_Toc533265024 \h </w:instrText>
        </w:r>
        <w:r w:rsidR="00A0038E">
          <w:rPr>
            <w:webHidden/>
          </w:rPr>
        </w:r>
        <w:r w:rsidR="00A0038E">
          <w:rPr>
            <w:webHidden/>
          </w:rPr>
          <w:fldChar w:fldCharType="separate"/>
        </w:r>
        <w:r w:rsidR="00196852">
          <w:rPr>
            <w:webHidden/>
          </w:rPr>
          <w:t>216</w:t>
        </w:r>
        <w:r w:rsidR="00A0038E">
          <w:rPr>
            <w:webHidden/>
          </w:rPr>
          <w:fldChar w:fldCharType="end"/>
        </w:r>
      </w:hyperlink>
    </w:p>
    <w:p w14:paraId="345E8397" w14:textId="77777777" w:rsidR="00A0038E" w:rsidRPr="0008200D" w:rsidRDefault="00294128">
      <w:pPr>
        <w:pStyle w:val="TOC2"/>
        <w:rPr>
          <w:rFonts w:ascii="Calibri" w:eastAsia="Times New Roman" w:hAnsi="Calibri"/>
          <w:bCs w:val="0"/>
        </w:rPr>
      </w:pPr>
      <w:hyperlink w:anchor="_Toc533265025" w:history="1">
        <w:r w:rsidR="00A0038E" w:rsidRPr="007809C1">
          <w:rPr>
            <w:rStyle w:val="Hyperlink"/>
          </w:rPr>
          <w:t>146.3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_Toc533265025 \h </w:instrText>
        </w:r>
        <w:r w:rsidR="00A0038E">
          <w:rPr>
            <w:webHidden/>
          </w:rPr>
        </w:r>
        <w:r w:rsidR="00A0038E">
          <w:rPr>
            <w:webHidden/>
          </w:rPr>
          <w:fldChar w:fldCharType="separate"/>
        </w:r>
        <w:r w:rsidR="00196852">
          <w:rPr>
            <w:webHidden/>
          </w:rPr>
          <w:t>216</w:t>
        </w:r>
        <w:r w:rsidR="00A0038E">
          <w:rPr>
            <w:webHidden/>
          </w:rPr>
          <w:fldChar w:fldCharType="end"/>
        </w:r>
      </w:hyperlink>
    </w:p>
    <w:p w14:paraId="28EB1166" w14:textId="77777777" w:rsidR="00A0038E" w:rsidRPr="0008200D" w:rsidRDefault="00294128">
      <w:pPr>
        <w:pStyle w:val="TOC2"/>
        <w:rPr>
          <w:rFonts w:ascii="Calibri" w:eastAsia="Times New Roman" w:hAnsi="Calibri"/>
          <w:bCs w:val="0"/>
        </w:rPr>
      </w:pPr>
      <w:hyperlink w:anchor="_Toc533265026" w:history="1">
        <w:r w:rsidR="00A0038E" w:rsidRPr="007809C1">
          <w:rPr>
            <w:rStyle w:val="Hyperlink"/>
          </w:rPr>
          <w:t>146.4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service</w:t>
        </w:r>
        <w:r w:rsidR="00A0038E" w:rsidRPr="007809C1">
          <w:rPr>
            <w:rStyle w:val="Hyperlink"/>
          </w:rPr>
          <w:t xml:space="preserve"> 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_Toc533265026 \h </w:instrText>
        </w:r>
        <w:r w:rsidR="00A0038E">
          <w:rPr>
            <w:webHidden/>
          </w:rPr>
        </w:r>
        <w:r w:rsidR="00A0038E">
          <w:rPr>
            <w:webHidden/>
          </w:rPr>
          <w:fldChar w:fldCharType="separate"/>
        </w:r>
        <w:r w:rsidR="00196852">
          <w:rPr>
            <w:webHidden/>
          </w:rPr>
          <w:t>216</w:t>
        </w:r>
        <w:r w:rsidR="00A0038E">
          <w:rPr>
            <w:webHidden/>
          </w:rPr>
          <w:fldChar w:fldCharType="end"/>
        </w:r>
      </w:hyperlink>
    </w:p>
    <w:p w14:paraId="5D072BDA" w14:textId="77777777" w:rsidR="00A0038E" w:rsidRPr="0008200D" w:rsidRDefault="00294128" w:rsidP="00BE0664">
      <w:pPr>
        <w:pStyle w:val="TOC1"/>
        <w:rPr>
          <w:rFonts w:ascii="Calibri" w:eastAsia="Times New Roman" w:hAnsi="Calibri"/>
          <w:noProof/>
          <w:szCs w:val="22"/>
        </w:rPr>
      </w:pPr>
      <w:hyperlink w:anchor="_Toc533265027" w:history="1">
        <w:r w:rsidR="00A0038E" w:rsidRPr="007809C1">
          <w:rPr>
            <w:rStyle w:val="Hyperlink"/>
            <w:noProof/>
          </w:rPr>
          <w:t>147.</w:t>
        </w:r>
        <w:r w:rsidR="00A0038E" w:rsidRPr="0008200D">
          <w:rPr>
            <w:rFonts w:ascii="Calibri" w:eastAsia="Times New Roman" w:hAnsi="Calibri"/>
            <w:noProof/>
            <w:szCs w:val="22"/>
          </w:rPr>
          <w:tab/>
        </w:r>
        <w:r w:rsidR="00A0038E" w:rsidRPr="007809C1">
          <w:rPr>
            <w:rStyle w:val="Hyperlink"/>
            <w:noProof/>
          </w:rPr>
          <w:t>Optus Plans (Nov 2010) (incorporating $59 Telechoice Optus Plan (Oct 2010) &amp; $79 Optus Cap Plan (Nov 2010)) (Personal Consumer Plans), effective from 12 December 2010.</w:t>
        </w:r>
        <w:r w:rsidR="00A0038E">
          <w:rPr>
            <w:noProof/>
            <w:webHidden/>
          </w:rPr>
          <w:tab/>
        </w:r>
        <w:r w:rsidR="00A0038E">
          <w:rPr>
            <w:noProof/>
            <w:webHidden/>
          </w:rPr>
          <w:fldChar w:fldCharType="begin"/>
        </w:r>
        <w:r w:rsidR="00A0038E">
          <w:rPr>
            <w:noProof/>
            <w:webHidden/>
          </w:rPr>
          <w:instrText xml:space="preserve"> PAGEREF _Toc533265027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772A3411" w14:textId="77777777" w:rsidR="00A0038E" w:rsidRPr="0008200D" w:rsidRDefault="00294128">
      <w:pPr>
        <w:pStyle w:val="TOC2"/>
        <w:rPr>
          <w:rFonts w:ascii="Calibri" w:eastAsia="Times New Roman" w:hAnsi="Calibri"/>
          <w:bCs w:val="0"/>
        </w:rPr>
      </w:pPr>
      <w:hyperlink w:anchor="_Toc533265028" w:history="1">
        <w:r w:rsidR="00A0038E" w:rsidRPr="007809C1">
          <w:rPr>
            <w:rStyle w:val="Hyperlink"/>
          </w:rPr>
          <w:t>147.1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_Toc533265028 \h </w:instrText>
        </w:r>
        <w:r w:rsidR="00A0038E">
          <w:rPr>
            <w:webHidden/>
          </w:rPr>
        </w:r>
        <w:r w:rsidR="00A0038E">
          <w:rPr>
            <w:webHidden/>
          </w:rPr>
          <w:fldChar w:fldCharType="separate"/>
        </w:r>
        <w:r w:rsidR="00196852">
          <w:rPr>
            <w:webHidden/>
          </w:rPr>
          <w:t>216</w:t>
        </w:r>
        <w:r w:rsidR="00A0038E">
          <w:rPr>
            <w:webHidden/>
          </w:rPr>
          <w:fldChar w:fldCharType="end"/>
        </w:r>
      </w:hyperlink>
    </w:p>
    <w:p w14:paraId="291C6344" w14:textId="77777777" w:rsidR="00A0038E" w:rsidRPr="0008200D" w:rsidRDefault="00294128">
      <w:pPr>
        <w:pStyle w:val="TOC2"/>
        <w:rPr>
          <w:rFonts w:ascii="Calibri" w:eastAsia="Times New Roman" w:hAnsi="Calibri"/>
          <w:bCs w:val="0"/>
        </w:rPr>
      </w:pPr>
      <w:hyperlink w:anchor="_Toc533265029" w:history="1">
        <w:r w:rsidR="00A0038E" w:rsidRPr="007809C1">
          <w:rPr>
            <w:rStyle w:val="Hyperlink"/>
          </w:rPr>
          <w:t>147.2</w:t>
        </w:r>
        <w:r w:rsidR="00A0038E" w:rsidRPr="0008200D">
          <w:rPr>
            <w:rFonts w:ascii="Calibri" w:eastAsia="Times New Roman" w:hAnsi="Calibri"/>
            <w:bCs w:val="0"/>
          </w:rPr>
          <w:tab/>
        </w:r>
        <w:r w:rsidR="00A0038E" w:rsidRPr="007809C1">
          <w:rPr>
            <w:rStyle w:val="Hyperlink"/>
          </w:rPr>
          <w:t>Blocking access to a number</w:t>
        </w:r>
        <w:r w:rsidR="00A0038E">
          <w:rPr>
            <w:webHidden/>
          </w:rPr>
          <w:tab/>
        </w:r>
        <w:r w:rsidR="00A0038E">
          <w:rPr>
            <w:webHidden/>
          </w:rPr>
          <w:fldChar w:fldCharType="begin"/>
        </w:r>
        <w:r w:rsidR="00A0038E">
          <w:rPr>
            <w:webHidden/>
          </w:rPr>
          <w:instrText xml:space="preserve"> PAGEREF _Toc533265029 \h </w:instrText>
        </w:r>
        <w:r w:rsidR="00A0038E">
          <w:rPr>
            <w:webHidden/>
          </w:rPr>
        </w:r>
        <w:r w:rsidR="00A0038E">
          <w:rPr>
            <w:webHidden/>
          </w:rPr>
          <w:fldChar w:fldCharType="separate"/>
        </w:r>
        <w:r w:rsidR="00196852">
          <w:rPr>
            <w:webHidden/>
          </w:rPr>
          <w:t>216</w:t>
        </w:r>
        <w:r w:rsidR="00A0038E">
          <w:rPr>
            <w:webHidden/>
          </w:rPr>
          <w:fldChar w:fldCharType="end"/>
        </w:r>
      </w:hyperlink>
    </w:p>
    <w:p w14:paraId="4119018B" w14:textId="77777777" w:rsidR="00A0038E" w:rsidRPr="0008200D" w:rsidRDefault="00294128">
      <w:pPr>
        <w:pStyle w:val="TOC2"/>
        <w:rPr>
          <w:rFonts w:ascii="Calibri" w:eastAsia="Times New Roman" w:hAnsi="Calibri"/>
          <w:bCs w:val="0"/>
        </w:rPr>
      </w:pPr>
      <w:hyperlink w:anchor="_Toc533265030" w:history="1">
        <w:r w:rsidR="00A0038E" w:rsidRPr="007809C1">
          <w:rPr>
            <w:rStyle w:val="Hyperlink"/>
          </w:rPr>
          <w:t>147.3</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_Toc533265030 \h </w:instrText>
        </w:r>
        <w:r w:rsidR="00A0038E">
          <w:rPr>
            <w:webHidden/>
          </w:rPr>
        </w:r>
        <w:r w:rsidR="00A0038E">
          <w:rPr>
            <w:webHidden/>
          </w:rPr>
          <w:fldChar w:fldCharType="separate"/>
        </w:r>
        <w:r w:rsidR="00196852">
          <w:rPr>
            <w:webHidden/>
          </w:rPr>
          <w:t>216</w:t>
        </w:r>
        <w:r w:rsidR="00A0038E">
          <w:rPr>
            <w:webHidden/>
          </w:rPr>
          <w:fldChar w:fldCharType="end"/>
        </w:r>
      </w:hyperlink>
    </w:p>
    <w:p w14:paraId="775D032A" w14:textId="77777777" w:rsidR="00A0038E" w:rsidRPr="0008200D" w:rsidRDefault="00294128">
      <w:pPr>
        <w:pStyle w:val="TOC2"/>
        <w:rPr>
          <w:rFonts w:ascii="Calibri" w:eastAsia="Times New Roman" w:hAnsi="Calibri"/>
          <w:bCs w:val="0"/>
        </w:rPr>
      </w:pPr>
      <w:hyperlink w:anchor="_Toc533265031" w:history="1">
        <w:r w:rsidR="00A0038E" w:rsidRPr="007809C1">
          <w:rPr>
            <w:rStyle w:val="Hyperlink"/>
          </w:rPr>
          <w:t>147.4</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_Toc533265031 \h </w:instrText>
        </w:r>
        <w:r w:rsidR="00A0038E">
          <w:rPr>
            <w:webHidden/>
          </w:rPr>
        </w:r>
        <w:r w:rsidR="00A0038E">
          <w:rPr>
            <w:webHidden/>
          </w:rPr>
          <w:fldChar w:fldCharType="separate"/>
        </w:r>
        <w:r w:rsidR="00196852">
          <w:rPr>
            <w:webHidden/>
          </w:rPr>
          <w:t>216</w:t>
        </w:r>
        <w:r w:rsidR="00A0038E">
          <w:rPr>
            <w:webHidden/>
          </w:rPr>
          <w:fldChar w:fldCharType="end"/>
        </w:r>
      </w:hyperlink>
    </w:p>
    <w:p w14:paraId="464F6203" w14:textId="77777777" w:rsidR="00A0038E" w:rsidRPr="0008200D" w:rsidRDefault="00294128">
      <w:pPr>
        <w:pStyle w:val="TOC2"/>
        <w:rPr>
          <w:rFonts w:ascii="Calibri" w:eastAsia="Times New Roman" w:hAnsi="Calibri"/>
          <w:bCs w:val="0"/>
        </w:rPr>
      </w:pPr>
      <w:hyperlink w:anchor="_Toc533265032" w:history="1">
        <w:r w:rsidR="00A0038E" w:rsidRPr="007809C1">
          <w:rPr>
            <w:rStyle w:val="Hyperlink"/>
          </w:rPr>
          <w:t>147.5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_Toc533265032 \h </w:instrText>
        </w:r>
        <w:r w:rsidR="00A0038E">
          <w:rPr>
            <w:webHidden/>
          </w:rPr>
        </w:r>
        <w:r w:rsidR="00A0038E">
          <w:rPr>
            <w:webHidden/>
          </w:rPr>
          <w:fldChar w:fldCharType="separate"/>
        </w:r>
        <w:r w:rsidR="00196852">
          <w:rPr>
            <w:webHidden/>
          </w:rPr>
          <w:t>216</w:t>
        </w:r>
        <w:r w:rsidR="00A0038E">
          <w:rPr>
            <w:webHidden/>
          </w:rPr>
          <w:fldChar w:fldCharType="end"/>
        </w:r>
      </w:hyperlink>
    </w:p>
    <w:p w14:paraId="6E6FDB63" w14:textId="77777777" w:rsidR="00A0038E" w:rsidRPr="0008200D" w:rsidRDefault="00294128" w:rsidP="00BE0664">
      <w:pPr>
        <w:pStyle w:val="TOC1"/>
        <w:rPr>
          <w:rFonts w:ascii="Calibri" w:eastAsia="Times New Roman" w:hAnsi="Calibri"/>
          <w:noProof/>
          <w:szCs w:val="22"/>
        </w:rPr>
      </w:pPr>
      <w:hyperlink w:anchor="_Toc533265033" w:history="1">
        <w:r w:rsidR="00A0038E" w:rsidRPr="007809C1">
          <w:rPr>
            <w:rStyle w:val="Hyperlink"/>
            <w:noProof/>
          </w:rPr>
          <w:t>148.</w:t>
        </w:r>
        <w:r w:rsidR="00A0038E" w:rsidRPr="0008200D">
          <w:rPr>
            <w:rFonts w:ascii="Calibri" w:eastAsia="Times New Roman" w:hAnsi="Calibri"/>
            <w:noProof/>
            <w:szCs w:val="22"/>
          </w:rPr>
          <w:tab/>
        </w:r>
        <w:r w:rsidR="00A0038E" w:rsidRPr="007809C1">
          <w:rPr>
            <w:rStyle w:val="Hyperlink"/>
            <w:noProof/>
          </w:rPr>
          <w:t>Optus Plans (Oct 2012) (incorporating $30 Optus Plan (Oct 2012), $60 Optus Plan (Oct 2012) &amp; $80 Optus Plan (Oct 2012)) (Personal Consumer Plans, available for new Telechoice connections from 28 October 2012 until 31 March 2013)</w:t>
        </w:r>
        <w:r w:rsidR="00A0038E">
          <w:rPr>
            <w:noProof/>
            <w:webHidden/>
          </w:rPr>
          <w:tab/>
        </w:r>
        <w:r w:rsidR="00A0038E">
          <w:rPr>
            <w:noProof/>
            <w:webHidden/>
          </w:rPr>
          <w:fldChar w:fldCharType="begin"/>
        </w:r>
        <w:r w:rsidR="00A0038E">
          <w:rPr>
            <w:noProof/>
            <w:webHidden/>
          </w:rPr>
          <w:instrText xml:space="preserve"> PAGEREF _Toc533265033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54405E0C" w14:textId="77777777" w:rsidR="00A0038E" w:rsidRPr="0008200D" w:rsidRDefault="00294128">
      <w:pPr>
        <w:pStyle w:val="TOC2"/>
        <w:rPr>
          <w:rFonts w:ascii="Calibri" w:eastAsia="Times New Roman" w:hAnsi="Calibri"/>
          <w:bCs w:val="0"/>
        </w:rPr>
      </w:pPr>
      <w:hyperlink w:anchor="_Toc533265034" w:history="1">
        <w:r w:rsidR="00A0038E" w:rsidRPr="007809C1">
          <w:rPr>
            <w:rStyle w:val="Hyperlink"/>
          </w:rPr>
          <w:t>148.1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_Toc533265034 \h </w:instrText>
        </w:r>
        <w:r w:rsidR="00A0038E">
          <w:rPr>
            <w:webHidden/>
          </w:rPr>
        </w:r>
        <w:r w:rsidR="00A0038E">
          <w:rPr>
            <w:webHidden/>
          </w:rPr>
          <w:fldChar w:fldCharType="separate"/>
        </w:r>
        <w:r w:rsidR="00196852">
          <w:rPr>
            <w:webHidden/>
          </w:rPr>
          <w:t>216</w:t>
        </w:r>
        <w:r w:rsidR="00A0038E">
          <w:rPr>
            <w:webHidden/>
          </w:rPr>
          <w:fldChar w:fldCharType="end"/>
        </w:r>
      </w:hyperlink>
    </w:p>
    <w:p w14:paraId="4464E094" w14:textId="77777777" w:rsidR="00A0038E" w:rsidRPr="0008200D" w:rsidRDefault="00294128">
      <w:pPr>
        <w:pStyle w:val="TOC2"/>
        <w:rPr>
          <w:rFonts w:ascii="Calibri" w:eastAsia="Times New Roman" w:hAnsi="Calibri"/>
          <w:bCs w:val="0"/>
        </w:rPr>
      </w:pPr>
      <w:hyperlink w:anchor="_Toc533265035" w:history="1">
        <w:r w:rsidR="00A0038E" w:rsidRPr="007809C1">
          <w:rPr>
            <w:rStyle w:val="Hyperlink"/>
          </w:rPr>
          <w:t>148.2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_Toc533265035 \h </w:instrText>
        </w:r>
        <w:r w:rsidR="00A0038E">
          <w:rPr>
            <w:webHidden/>
          </w:rPr>
        </w:r>
        <w:r w:rsidR="00A0038E">
          <w:rPr>
            <w:webHidden/>
          </w:rPr>
          <w:fldChar w:fldCharType="separate"/>
        </w:r>
        <w:r w:rsidR="00196852">
          <w:rPr>
            <w:webHidden/>
          </w:rPr>
          <w:t>216</w:t>
        </w:r>
        <w:r w:rsidR="00A0038E">
          <w:rPr>
            <w:webHidden/>
          </w:rPr>
          <w:fldChar w:fldCharType="end"/>
        </w:r>
      </w:hyperlink>
    </w:p>
    <w:p w14:paraId="6D086F05" w14:textId="77777777" w:rsidR="00A0038E" w:rsidRPr="0008200D" w:rsidRDefault="00294128">
      <w:pPr>
        <w:pStyle w:val="TOC2"/>
        <w:rPr>
          <w:rFonts w:ascii="Calibri" w:eastAsia="Times New Roman" w:hAnsi="Calibri"/>
          <w:bCs w:val="0"/>
        </w:rPr>
      </w:pPr>
      <w:hyperlink w:anchor="_Toc533265036" w:history="1">
        <w:r w:rsidR="00A0038E" w:rsidRPr="007809C1">
          <w:rPr>
            <w:rStyle w:val="Hyperlink"/>
          </w:rPr>
          <w:t>148.3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_Toc533265036 \h </w:instrText>
        </w:r>
        <w:r w:rsidR="00A0038E">
          <w:rPr>
            <w:webHidden/>
          </w:rPr>
        </w:r>
        <w:r w:rsidR="00A0038E">
          <w:rPr>
            <w:webHidden/>
          </w:rPr>
          <w:fldChar w:fldCharType="separate"/>
        </w:r>
        <w:r w:rsidR="00196852">
          <w:rPr>
            <w:webHidden/>
          </w:rPr>
          <w:t>216</w:t>
        </w:r>
        <w:r w:rsidR="00A0038E">
          <w:rPr>
            <w:webHidden/>
          </w:rPr>
          <w:fldChar w:fldCharType="end"/>
        </w:r>
      </w:hyperlink>
    </w:p>
    <w:p w14:paraId="77980A2D" w14:textId="77777777" w:rsidR="00A0038E" w:rsidRPr="0008200D" w:rsidRDefault="00294128">
      <w:pPr>
        <w:pStyle w:val="TOC2"/>
        <w:rPr>
          <w:rFonts w:ascii="Calibri" w:eastAsia="Times New Roman" w:hAnsi="Calibri"/>
          <w:bCs w:val="0"/>
        </w:rPr>
      </w:pPr>
      <w:hyperlink w:anchor="_Toc533265037" w:history="1">
        <w:r w:rsidR="00A0038E" w:rsidRPr="007809C1">
          <w:rPr>
            <w:rStyle w:val="Hyperlink"/>
          </w:rPr>
          <w:t>148.4</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_Toc533265037 \h </w:instrText>
        </w:r>
        <w:r w:rsidR="00A0038E">
          <w:rPr>
            <w:webHidden/>
          </w:rPr>
        </w:r>
        <w:r w:rsidR="00A0038E">
          <w:rPr>
            <w:webHidden/>
          </w:rPr>
          <w:fldChar w:fldCharType="separate"/>
        </w:r>
        <w:r w:rsidR="00196852">
          <w:rPr>
            <w:webHidden/>
          </w:rPr>
          <w:t>216</w:t>
        </w:r>
        <w:r w:rsidR="00A0038E">
          <w:rPr>
            <w:webHidden/>
          </w:rPr>
          <w:fldChar w:fldCharType="end"/>
        </w:r>
      </w:hyperlink>
    </w:p>
    <w:p w14:paraId="1ECB47D3" w14:textId="77777777" w:rsidR="00A0038E" w:rsidRPr="0008200D" w:rsidRDefault="00294128">
      <w:pPr>
        <w:pStyle w:val="TOC2"/>
        <w:rPr>
          <w:rFonts w:ascii="Calibri" w:eastAsia="Times New Roman" w:hAnsi="Calibri"/>
          <w:bCs w:val="0"/>
        </w:rPr>
      </w:pPr>
      <w:hyperlink w:anchor="_Toc533265038" w:history="1">
        <w:r w:rsidR="00A0038E" w:rsidRPr="007809C1">
          <w:rPr>
            <w:rStyle w:val="Hyperlink"/>
          </w:rPr>
          <w:t>148.5</w:t>
        </w:r>
        <w:r w:rsidR="00A0038E" w:rsidRPr="0008200D">
          <w:rPr>
            <w:rFonts w:ascii="Calibri" w:eastAsia="Times New Roman" w:hAnsi="Calibri"/>
            <w:bCs w:val="0"/>
          </w:rPr>
          <w:tab/>
        </w:r>
        <w:r w:rsidR="00A0038E" w:rsidRPr="007809C1">
          <w:rPr>
            <w:rStyle w:val="Hyperlink"/>
          </w:rPr>
          <w:t>Blocking access to a number</w:t>
        </w:r>
        <w:r w:rsidR="00A0038E">
          <w:rPr>
            <w:webHidden/>
          </w:rPr>
          <w:tab/>
        </w:r>
        <w:r w:rsidR="00A0038E">
          <w:rPr>
            <w:webHidden/>
          </w:rPr>
          <w:fldChar w:fldCharType="begin"/>
        </w:r>
        <w:r w:rsidR="00A0038E">
          <w:rPr>
            <w:webHidden/>
          </w:rPr>
          <w:instrText xml:space="preserve"> PAGEREF _Toc533265038 \h </w:instrText>
        </w:r>
        <w:r w:rsidR="00A0038E">
          <w:rPr>
            <w:webHidden/>
          </w:rPr>
        </w:r>
        <w:r w:rsidR="00A0038E">
          <w:rPr>
            <w:webHidden/>
          </w:rPr>
          <w:fldChar w:fldCharType="separate"/>
        </w:r>
        <w:r w:rsidR="00196852">
          <w:rPr>
            <w:webHidden/>
          </w:rPr>
          <w:t>216</w:t>
        </w:r>
        <w:r w:rsidR="00A0038E">
          <w:rPr>
            <w:webHidden/>
          </w:rPr>
          <w:fldChar w:fldCharType="end"/>
        </w:r>
      </w:hyperlink>
    </w:p>
    <w:p w14:paraId="778F3DA5" w14:textId="77777777" w:rsidR="00A0038E" w:rsidRPr="0008200D" w:rsidRDefault="00294128" w:rsidP="00BE0664">
      <w:pPr>
        <w:pStyle w:val="TOC1"/>
        <w:rPr>
          <w:rFonts w:ascii="Calibri" w:eastAsia="Times New Roman" w:hAnsi="Calibri"/>
          <w:noProof/>
          <w:szCs w:val="22"/>
        </w:rPr>
      </w:pPr>
      <w:hyperlink w:anchor="_Toc533265039" w:history="1">
        <w:r w:rsidR="00A0038E" w:rsidRPr="007809C1">
          <w:rPr>
            <w:rStyle w:val="Hyperlink"/>
            <w:noProof/>
          </w:rPr>
          <w:t>149.</w:t>
        </w:r>
        <w:r w:rsidR="00A0038E" w:rsidRPr="0008200D">
          <w:rPr>
            <w:rFonts w:ascii="Calibri" w:eastAsia="Times New Roman" w:hAnsi="Calibri"/>
            <w:noProof/>
            <w:szCs w:val="22"/>
          </w:rPr>
          <w:tab/>
        </w:r>
        <w:r w:rsidR="00A0038E" w:rsidRPr="007809C1">
          <w:rPr>
            <w:rStyle w:val="Hyperlink"/>
            <w:noProof/>
          </w:rPr>
          <w:t>'Yes' (9, 19, 29, 39, 49, 59, 79, 99, 149) (Personal Consumer Plans)</w:t>
        </w:r>
        <w:r w:rsidR="00A0038E">
          <w:rPr>
            <w:noProof/>
            <w:webHidden/>
          </w:rPr>
          <w:tab/>
        </w:r>
        <w:r w:rsidR="00A0038E">
          <w:rPr>
            <w:noProof/>
            <w:webHidden/>
          </w:rPr>
          <w:fldChar w:fldCharType="begin"/>
        </w:r>
        <w:r w:rsidR="00A0038E">
          <w:rPr>
            <w:noProof/>
            <w:webHidden/>
          </w:rPr>
          <w:instrText xml:space="preserve"> PAGEREF _Toc533265039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4D3CD488" w14:textId="77777777" w:rsidR="00A0038E" w:rsidRPr="0008200D" w:rsidRDefault="00294128">
      <w:pPr>
        <w:pStyle w:val="TOC2"/>
        <w:rPr>
          <w:rFonts w:ascii="Calibri" w:eastAsia="Times New Roman" w:hAnsi="Calibri"/>
          <w:bCs w:val="0"/>
        </w:rPr>
      </w:pPr>
      <w:hyperlink w:anchor="_Toc533265040" w:history="1">
        <w:r w:rsidR="00A0038E" w:rsidRPr="007809C1">
          <w:rPr>
            <w:rStyle w:val="Hyperlink"/>
          </w:rPr>
          <w:t>149.1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_Toc533265040 \h </w:instrText>
        </w:r>
        <w:r w:rsidR="00A0038E">
          <w:rPr>
            <w:webHidden/>
          </w:rPr>
        </w:r>
        <w:r w:rsidR="00A0038E">
          <w:rPr>
            <w:webHidden/>
          </w:rPr>
          <w:fldChar w:fldCharType="separate"/>
        </w:r>
        <w:r w:rsidR="00196852">
          <w:rPr>
            <w:webHidden/>
          </w:rPr>
          <w:t>216</w:t>
        </w:r>
        <w:r w:rsidR="00A0038E">
          <w:rPr>
            <w:webHidden/>
          </w:rPr>
          <w:fldChar w:fldCharType="end"/>
        </w:r>
      </w:hyperlink>
    </w:p>
    <w:p w14:paraId="31B24D55" w14:textId="77777777" w:rsidR="00A0038E" w:rsidRPr="0008200D" w:rsidRDefault="00294128">
      <w:pPr>
        <w:pStyle w:val="TOC2"/>
        <w:rPr>
          <w:rFonts w:ascii="Calibri" w:eastAsia="Times New Roman" w:hAnsi="Calibri"/>
          <w:bCs w:val="0"/>
        </w:rPr>
      </w:pPr>
      <w:hyperlink w:anchor="_Toc533265041" w:history="1">
        <w:r w:rsidR="00A0038E" w:rsidRPr="007809C1">
          <w:rPr>
            <w:rStyle w:val="Hyperlink"/>
          </w:rPr>
          <w:t>149.2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_Toc533265041 \h </w:instrText>
        </w:r>
        <w:r w:rsidR="00A0038E">
          <w:rPr>
            <w:webHidden/>
          </w:rPr>
        </w:r>
        <w:r w:rsidR="00A0038E">
          <w:rPr>
            <w:webHidden/>
          </w:rPr>
          <w:fldChar w:fldCharType="separate"/>
        </w:r>
        <w:r w:rsidR="00196852">
          <w:rPr>
            <w:webHidden/>
          </w:rPr>
          <w:t>216</w:t>
        </w:r>
        <w:r w:rsidR="00A0038E">
          <w:rPr>
            <w:webHidden/>
          </w:rPr>
          <w:fldChar w:fldCharType="end"/>
        </w:r>
      </w:hyperlink>
    </w:p>
    <w:p w14:paraId="204D8D3F" w14:textId="77777777" w:rsidR="00A0038E" w:rsidRPr="0008200D" w:rsidRDefault="00294128">
      <w:pPr>
        <w:pStyle w:val="TOC2"/>
        <w:rPr>
          <w:rFonts w:ascii="Calibri" w:eastAsia="Times New Roman" w:hAnsi="Calibri"/>
          <w:bCs w:val="0"/>
        </w:rPr>
      </w:pPr>
      <w:hyperlink w:anchor="_Toc533265042" w:history="1">
        <w:r w:rsidR="00A0038E" w:rsidRPr="007809C1">
          <w:rPr>
            <w:rStyle w:val="Hyperlink"/>
          </w:rPr>
          <w:t>149.3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_Toc533265042 \h </w:instrText>
        </w:r>
        <w:r w:rsidR="00A0038E">
          <w:rPr>
            <w:webHidden/>
          </w:rPr>
        </w:r>
        <w:r w:rsidR="00A0038E">
          <w:rPr>
            <w:webHidden/>
          </w:rPr>
          <w:fldChar w:fldCharType="separate"/>
        </w:r>
        <w:r w:rsidR="00196852">
          <w:rPr>
            <w:webHidden/>
          </w:rPr>
          <w:t>216</w:t>
        </w:r>
        <w:r w:rsidR="00A0038E">
          <w:rPr>
            <w:webHidden/>
          </w:rPr>
          <w:fldChar w:fldCharType="end"/>
        </w:r>
      </w:hyperlink>
    </w:p>
    <w:p w14:paraId="5A307BC8" w14:textId="77777777" w:rsidR="00A0038E" w:rsidRPr="0008200D" w:rsidRDefault="00294128">
      <w:pPr>
        <w:pStyle w:val="TOC2"/>
        <w:rPr>
          <w:rFonts w:ascii="Calibri" w:eastAsia="Times New Roman" w:hAnsi="Calibri"/>
          <w:bCs w:val="0"/>
        </w:rPr>
      </w:pPr>
      <w:hyperlink w:anchor="_Toc533265043" w:history="1">
        <w:r w:rsidR="00A0038E" w:rsidRPr="007809C1">
          <w:rPr>
            <w:rStyle w:val="Hyperlink"/>
          </w:rPr>
          <w:t>149.4</w:t>
        </w:r>
        <w:r w:rsidR="00A0038E" w:rsidRPr="0008200D">
          <w:rPr>
            <w:rFonts w:ascii="Calibri" w:eastAsia="Times New Roman" w:hAnsi="Calibri"/>
            <w:bCs w:val="0"/>
          </w:rPr>
          <w:tab/>
        </w:r>
        <w:r w:rsidR="00A0038E" w:rsidRPr="007809C1">
          <w:rPr>
            <w:rStyle w:val="Hyperlink"/>
          </w:rPr>
          <w:t>Selecting a plan offer option</w:t>
        </w:r>
        <w:r w:rsidR="00A0038E">
          <w:rPr>
            <w:webHidden/>
          </w:rPr>
          <w:tab/>
        </w:r>
        <w:r w:rsidR="00A0038E">
          <w:rPr>
            <w:webHidden/>
          </w:rPr>
          <w:fldChar w:fldCharType="begin"/>
        </w:r>
        <w:r w:rsidR="00A0038E">
          <w:rPr>
            <w:webHidden/>
          </w:rPr>
          <w:instrText xml:space="preserve"> PAGEREF _Toc533265043 \h </w:instrText>
        </w:r>
        <w:r w:rsidR="00A0038E">
          <w:rPr>
            <w:webHidden/>
          </w:rPr>
        </w:r>
        <w:r w:rsidR="00A0038E">
          <w:rPr>
            <w:webHidden/>
          </w:rPr>
          <w:fldChar w:fldCharType="separate"/>
        </w:r>
        <w:r w:rsidR="00196852">
          <w:rPr>
            <w:webHidden/>
          </w:rPr>
          <w:t>216</w:t>
        </w:r>
        <w:r w:rsidR="00A0038E">
          <w:rPr>
            <w:webHidden/>
          </w:rPr>
          <w:fldChar w:fldCharType="end"/>
        </w:r>
      </w:hyperlink>
    </w:p>
    <w:p w14:paraId="110995F4" w14:textId="77777777" w:rsidR="00A0038E" w:rsidRPr="0008200D" w:rsidRDefault="00294128">
      <w:pPr>
        <w:pStyle w:val="TOC2"/>
        <w:rPr>
          <w:rFonts w:ascii="Calibri" w:eastAsia="Times New Roman" w:hAnsi="Calibri"/>
          <w:bCs w:val="0"/>
        </w:rPr>
      </w:pPr>
      <w:hyperlink w:anchor="_Toc533265044" w:history="1">
        <w:r w:rsidR="00A0038E" w:rsidRPr="007809C1">
          <w:rPr>
            <w:rStyle w:val="Hyperlink"/>
          </w:rPr>
          <w:t>149.5</w:t>
        </w:r>
        <w:r w:rsidR="00A0038E" w:rsidRPr="0008200D">
          <w:rPr>
            <w:rFonts w:ascii="Calibri" w:eastAsia="Times New Roman" w:hAnsi="Calibri"/>
            <w:bCs w:val="0"/>
          </w:rPr>
          <w:tab/>
        </w:r>
        <w:r w:rsidR="00A0038E" w:rsidRPr="007809C1">
          <w:rPr>
            <w:rStyle w:val="Hyperlink"/>
          </w:rPr>
          <w:t>Additional discount option – 'yes' for 5</w:t>
        </w:r>
        <w:r w:rsidR="00A0038E">
          <w:rPr>
            <w:webHidden/>
          </w:rPr>
          <w:tab/>
        </w:r>
        <w:r w:rsidR="00A0038E">
          <w:rPr>
            <w:webHidden/>
          </w:rPr>
          <w:fldChar w:fldCharType="begin"/>
        </w:r>
        <w:r w:rsidR="00A0038E">
          <w:rPr>
            <w:webHidden/>
          </w:rPr>
          <w:instrText xml:space="preserve"> PAGEREF _Toc533265044 \h </w:instrText>
        </w:r>
        <w:r w:rsidR="00A0038E">
          <w:rPr>
            <w:webHidden/>
          </w:rPr>
        </w:r>
        <w:r w:rsidR="00A0038E">
          <w:rPr>
            <w:webHidden/>
          </w:rPr>
          <w:fldChar w:fldCharType="separate"/>
        </w:r>
        <w:r w:rsidR="00196852">
          <w:rPr>
            <w:webHidden/>
          </w:rPr>
          <w:t>216</w:t>
        </w:r>
        <w:r w:rsidR="00A0038E">
          <w:rPr>
            <w:webHidden/>
          </w:rPr>
          <w:fldChar w:fldCharType="end"/>
        </w:r>
      </w:hyperlink>
    </w:p>
    <w:p w14:paraId="37CA7381" w14:textId="77777777" w:rsidR="00A0038E" w:rsidRPr="0008200D" w:rsidRDefault="00294128">
      <w:pPr>
        <w:pStyle w:val="TOC2"/>
        <w:rPr>
          <w:rFonts w:ascii="Calibri" w:eastAsia="Times New Roman" w:hAnsi="Calibri"/>
          <w:bCs w:val="0"/>
        </w:rPr>
      </w:pPr>
      <w:hyperlink w:anchor="_Toc533265045" w:history="1">
        <w:r w:rsidR="00A0038E" w:rsidRPr="007809C1">
          <w:rPr>
            <w:rStyle w:val="Hyperlink"/>
          </w:rPr>
          <w:t>149.6</w:t>
        </w:r>
        <w:r w:rsidR="00A0038E" w:rsidRPr="0008200D">
          <w:rPr>
            <w:rFonts w:ascii="Calibri" w:eastAsia="Times New Roman" w:hAnsi="Calibri"/>
            <w:bCs w:val="0"/>
          </w:rPr>
          <w:tab/>
        </w:r>
        <w:r w:rsidR="00A0038E" w:rsidRPr="007809C1">
          <w:rPr>
            <w:rStyle w:val="Hyperlink"/>
          </w:rPr>
          <w:t>Additional discount option – 'Unlimited Voicemail &amp; 5 included MMS'</w:t>
        </w:r>
        <w:r w:rsidR="00A0038E">
          <w:rPr>
            <w:webHidden/>
          </w:rPr>
          <w:tab/>
        </w:r>
        <w:r w:rsidR="00A0038E">
          <w:rPr>
            <w:webHidden/>
          </w:rPr>
          <w:fldChar w:fldCharType="begin"/>
        </w:r>
        <w:r w:rsidR="00A0038E">
          <w:rPr>
            <w:webHidden/>
          </w:rPr>
          <w:instrText xml:space="preserve"> PAGEREF _Toc533265045 \h </w:instrText>
        </w:r>
        <w:r w:rsidR="00A0038E">
          <w:rPr>
            <w:webHidden/>
          </w:rPr>
        </w:r>
        <w:r w:rsidR="00A0038E">
          <w:rPr>
            <w:webHidden/>
          </w:rPr>
          <w:fldChar w:fldCharType="separate"/>
        </w:r>
        <w:r w:rsidR="00196852">
          <w:rPr>
            <w:webHidden/>
          </w:rPr>
          <w:t>216</w:t>
        </w:r>
        <w:r w:rsidR="00A0038E">
          <w:rPr>
            <w:webHidden/>
          </w:rPr>
          <w:fldChar w:fldCharType="end"/>
        </w:r>
      </w:hyperlink>
    </w:p>
    <w:p w14:paraId="6CBDE8BD" w14:textId="77777777" w:rsidR="00A0038E" w:rsidRPr="0008200D" w:rsidRDefault="00294128">
      <w:pPr>
        <w:pStyle w:val="TOC2"/>
        <w:rPr>
          <w:rFonts w:ascii="Calibri" w:eastAsia="Times New Roman" w:hAnsi="Calibri"/>
          <w:bCs w:val="0"/>
        </w:rPr>
      </w:pPr>
      <w:hyperlink w:anchor="_Toc533265046" w:history="1">
        <w:r w:rsidR="00A0038E" w:rsidRPr="007809C1">
          <w:rPr>
            <w:rStyle w:val="Hyperlink"/>
          </w:rPr>
          <w:t>149.7</w:t>
        </w:r>
        <w:r w:rsidR="00A0038E" w:rsidRPr="0008200D">
          <w:rPr>
            <w:rFonts w:ascii="Calibri" w:eastAsia="Times New Roman" w:hAnsi="Calibri"/>
            <w:bCs w:val="0"/>
          </w:rPr>
          <w:tab/>
        </w:r>
        <w:r w:rsidR="00A0038E" w:rsidRPr="007809C1">
          <w:rPr>
            <w:rStyle w:val="Hyperlink"/>
          </w:rPr>
          <w:t>Rollback</w:t>
        </w:r>
        <w:r w:rsidR="00A0038E">
          <w:rPr>
            <w:webHidden/>
          </w:rPr>
          <w:tab/>
        </w:r>
        <w:r w:rsidR="00A0038E">
          <w:rPr>
            <w:webHidden/>
          </w:rPr>
          <w:fldChar w:fldCharType="begin"/>
        </w:r>
        <w:r w:rsidR="00A0038E">
          <w:rPr>
            <w:webHidden/>
          </w:rPr>
          <w:instrText xml:space="preserve"> PAGEREF _Toc533265046 \h </w:instrText>
        </w:r>
        <w:r w:rsidR="00A0038E">
          <w:rPr>
            <w:webHidden/>
          </w:rPr>
        </w:r>
        <w:r w:rsidR="00A0038E">
          <w:rPr>
            <w:webHidden/>
          </w:rPr>
          <w:fldChar w:fldCharType="separate"/>
        </w:r>
        <w:r w:rsidR="00196852">
          <w:rPr>
            <w:webHidden/>
          </w:rPr>
          <w:t>216</w:t>
        </w:r>
        <w:r w:rsidR="00A0038E">
          <w:rPr>
            <w:webHidden/>
          </w:rPr>
          <w:fldChar w:fldCharType="end"/>
        </w:r>
      </w:hyperlink>
    </w:p>
    <w:p w14:paraId="4C96826F" w14:textId="77777777" w:rsidR="00A0038E" w:rsidRPr="0008200D" w:rsidRDefault="00294128">
      <w:pPr>
        <w:pStyle w:val="TOC2"/>
        <w:rPr>
          <w:rFonts w:ascii="Calibri" w:eastAsia="Times New Roman" w:hAnsi="Calibri"/>
          <w:bCs w:val="0"/>
        </w:rPr>
      </w:pPr>
      <w:hyperlink w:anchor="_Toc533265047" w:history="1">
        <w:r w:rsidR="00A0038E" w:rsidRPr="007809C1">
          <w:rPr>
            <w:rStyle w:val="Hyperlink"/>
          </w:rPr>
          <w:t>149.8</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w:t>
        </w:r>
        <w:r w:rsidR="00A0038E" w:rsidRPr="007809C1">
          <w:rPr>
            <w:rStyle w:val="Hyperlink"/>
          </w:rPr>
          <w:t xml:space="preserve">is </w:t>
        </w:r>
        <w:r w:rsidR="00A0038E" w:rsidRPr="007809C1">
          <w:rPr>
            <w:rStyle w:val="Hyperlink"/>
            <w:i/>
          </w:rPr>
          <w:t xml:space="preserve">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_Toc533265047 \h </w:instrText>
        </w:r>
        <w:r w:rsidR="00A0038E">
          <w:rPr>
            <w:webHidden/>
          </w:rPr>
        </w:r>
        <w:r w:rsidR="00A0038E">
          <w:rPr>
            <w:webHidden/>
          </w:rPr>
          <w:fldChar w:fldCharType="separate"/>
        </w:r>
        <w:r w:rsidR="00196852">
          <w:rPr>
            <w:webHidden/>
          </w:rPr>
          <w:t>216</w:t>
        </w:r>
        <w:r w:rsidR="00A0038E">
          <w:rPr>
            <w:webHidden/>
          </w:rPr>
          <w:fldChar w:fldCharType="end"/>
        </w:r>
      </w:hyperlink>
    </w:p>
    <w:p w14:paraId="4516CC31" w14:textId="77777777" w:rsidR="00A0038E" w:rsidRPr="0008200D" w:rsidRDefault="00294128" w:rsidP="00BE0664">
      <w:pPr>
        <w:pStyle w:val="TOC1"/>
        <w:rPr>
          <w:rFonts w:ascii="Calibri" w:eastAsia="Times New Roman" w:hAnsi="Calibri"/>
          <w:noProof/>
          <w:szCs w:val="22"/>
        </w:rPr>
      </w:pPr>
      <w:hyperlink w:anchor="_Toc533265048" w:history="1">
        <w:r w:rsidR="00A0038E" w:rsidRPr="007809C1">
          <w:rPr>
            <w:rStyle w:val="Hyperlink"/>
            <w:noProof/>
          </w:rPr>
          <w:t>150.</w:t>
        </w:r>
        <w:r w:rsidR="00A0038E" w:rsidRPr="0008200D">
          <w:rPr>
            <w:rFonts w:ascii="Calibri" w:eastAsia="Times New Roman" w:hAnsi="Calibri"/>
            <w:noProof/>
            <w:szCs w:val="22"/>
          </w:rPr>
          <w:tab/>
        </w:r>
        <w:r w:rsidR="00A0038E" w:rsidRPr="007809C1">
          <w:rPr>
            <w:rStyle w:val="Hyperlink"/>
            <w:noProof/>
          </w:rPr>
          <w:t>'Yes' Cap Plans (incorporating 'yes' $19 Cap Plan, 'yes' $29 Cap Plan, 'yes' $49 Cap Plan, 'yes' $59 Cap Plan, 'yes' $79 Cap Plan) (Personal Consumer Plans), effective from 3 May 2009.</w:t>
        </w:r>
        <w:r w:rsidR="00A0038E">
          <w:rPr>
            <w:noProof/>
            <w:webHidden/>
          </w:rPr>
          <w:tab/>
        </w:r>
        <w:r w:rsidR="00A0038E">
          <w:rPr>
            <w:noProof/>
            <w:webHidden/>
          </w:rPr>
          <w:fldChar w:fldCharType="begin"/>
        </w:r>
        <w:r w:rsidR="00A0038E">
          <w:rPr>
            <w:noProof/>
            <w:webHidden/>
          </w:rPr>
          <w:instrText xml:space="preserve"> PAGEREF _Toc533265048 \h </w:instrText>
        </w:r>
        <w:r w:rsidR="00A0038E">
          <w:rPr>
            <w:noProof/>
            <w:webHidden/>
          </w:rPr>
        </w:r>
        <w:r w:rsidR="00A0038E">
          <w:rPr>
            <w:noProof/>
            <w:webHidden/>
          </w:rPr>
          <w:fldChar w:fldCharType="separate"/>
        </w:r>
        <w:r w:rsidR="00196852">
          <w:rPr>
            <w:noProof/>
            <w:webHidden/>
          </w:rPr>
          <w:t>216</w:t>
        </w:r>
        <w:r w:rsidR="00A0038E">
          <w:rPr>
            <w:noProof/>
            <w:webHidden/>
          </w:rPr>
          <w:fldChar w:fldCharType="end"/>
        </w:r>
      </w:hyperlink>
    </w:p>
    <w:p w14:paraId="16A454E9" w14:textId="77777777" w:rsidR="00A0038E" w:rsidRPr="0008200D" w:rsidRDefault="00294128">
      <w:pPr>
        <w:pStyle w:val="TOC2"/>
        <w:rPr>
          <w:rFonts w:ascii="Calibri" w:eastAsia="Times New Roman" w:hAnsi="Calibri"/>
          <w:bCs w:val="0"/>
        </w:rPr>
      </w:pPr>
      <w:hyperlink w:anchor="_Toc533265049" w:history="1">
        <w:r w:rsidR="00A0038E" w:rsidRPr="007809C1">
          <w:rPr>
            <w:rStyle w:val="Hyperlink"/>
          </w:rPr>
          <w:t>150.1</w:t>
        </w:r>
        <w:r w:rsidR="00A0038E" w:rsidRPr="0008200D">
          <w:rPr>
            <w:rFonts w:ascii="Calibri" w:eastAsia="Times New Roman" w:hAnsi="Calibri"/>
            <w:bCs w:val="0"/>
          </w:rPr>
          <w:tab/>
        </w:r>
        <w:r w:rsidR="00A0038E" w:rsidRPr="007809C1">
          <w:rPr>
            <w:rStyle w:val="Hyperlink"/>
          </w:rPr>
          <w:t>Eligibility</w:t>
        </w:r>
        <w:r w:rsidR="00A0038E">
          <w:rPr>
            <w:webHidden/>
          </w:rPr>
          <w:tab/>
        </w:r>
        <w:r w:rsidR="00A0038E">
          <w:rPr>
            <w:webHidden/>
          </w:rPr>
          <w:fldChar w:fldCharType="begin"/>
        </w:r>
        <w:r w:rsidR="00A0038E">
          <w:rPr>
            <w:webHidden/>
          </w:rPr>
          <w:instrText xml:space="preserve"> PAGEREF _Toc533265049 \h </w:instrText>
        </w:r>
        <w:r w:rsidR="00A0038E">
          <w:rPr>
            <w:webHidden/>
          </w:rPr>
        </w:r>
        <w:r w:rsidR="00A0038E">
          <w:rPr>
            <w:webHidden/>
          </w:rPr>
          <w:fldChar w:fldCharType="separate"/>
        </w:r>
        <w:r w:rsidR="00196852">
          <w:rPr>
            <w:webHidden/>
          </w:rPr>
          <w:t>216</w:t>
        </w:r>
        <w:r w:rsidR="00A0038E">
          <w:rPr>
            <w:webHidden/>
          </w:rPr>
          <w:fldChar w:fldCharType="end"/>
        </w:r>
      </w:hyperlink>
    </w:p>
    <w:p w14:paraId="395A31B5" w14:textId="77777777" w:rsidR="00A0038E" w:rsidRPr="0008200D" w:rsidRDefault="00294128">
      <w:pPr>
        <w:pStyle w:val="TOC2"/>
        <w:rPr>
          <w:rFonts w:ascii="Calibri" w:eastAsia="Times New Roman" w:hAnsi="Calibri"/>
          <w:bCs w:val="0"/>
        </w:rPr>
      </w:pPr>
      <w:hyperlink w:anchor="_Toc533265050" w:history="1">
        <w:r w:rsidR="00A0038E" w:rsidRPr="007809C1">
          <w:rPr>
            <w:rStyle w:val="Hyperlink"/>
          </w:rPr>
          <w:t>150.2</w:t>
        </w:r>
        <w:r w:rsidR="00A0038E" w:rsidRPr="0008200D">
          <w:rPr>
            <w:rFonts w:ascii="Calibri" w:eastAsia="Times New Roman" w:hAnsi="Calibri"/>
            <w:bCs w:val="0"/>
          </w:rPr>
          <w:tab/>
        </w:r>
        <w:r w:rsidR="00A0038E" w:rsidRPr="007809C1">
          <w:rPr>
            <w:rStyle w:val="Hyperlink"/>
            <w:i/>
          </w:rPr>
          <w:t>Minimum Term</w:t>
        </w:r>
        <w:r w:rsidR="00A0038E">
          <w:rPr>
            <w:webHidden/>
          </w:rPr>
          <w:tab/>
        </w:r>
        <w:r w:rsidR="00A0038E">
          <w:rPr>
            <w:webHidden/>
          </w:rPr>
          <w:fldChar w:fldCharType="begin"/>
        </w:r>
        <w:r w:rsidR="00A0038E">
          <w:rPr>
            <w:webHidden/>
          </w:rPr>
          <w:instrText xml:space="preserve"> PAGEREF _Toc533265050 \h </w:instrText>
        </w:r>
        <w:r w:rsidR="00A0038E">
          <w:rPr>
            <w:webHidden/>
          </w:rPr>
        </w:r>
        <w:r w:rsidR="00A0038E">
          <w:rPr>
            <w:webHidden/>
          </w:rPr>
          <w:fldChar w:fldCharType="separate"/>
        </w:r>
        <w:r w:rsidR="00196852">
          <w:rPr>
            <w:webHidden/>
          </w:rPr>
          <w:t>216</w:t>
        </w:r>
        <w:r w:rsidR="00A0038E">
          <w:rPr>
            <w:webHidden/>
          </w:rPr>
          <w:fldChar w:fldCharType="end"/>
        </w:r>
      </w:hyperlink>
    </w:p>
    <w:p w14:paraId="5431B608" w14:textId="77777777" w:rsidR="00A0038E" w:rsidRPr="0008200D" w:rsidRDefault="00294128">
      <w:pPr>
        <w:pStyle w:val="TOC2"/>
        <w:rPr>
          <w:rFonts w:ascii="Calibri" w:eastAsia="Times New Roman" w:hAnsi="Calibri"/>
          <w:bCs w:val="0"/>
        </w:rPr>
      </w:pPr>
      <w:hyperlink w:anchor="_Toc533265051" w:history="1">
        <w:r w:rsidR="00A0038E" w:rsidRPr="007809C1">
          <w:rPr>
            <w:rStyle w:val="Hyperlink"/>
          </w:rPr>
          <w:t>150.3</w:t>
        </w:r>
        <w:r w:rsidR="00A0038E" w:rsidRPr="0008200D">
          <w:rPr>
            <w:rFonts w:ascii="Calibri" w:eastAsia="Times New Roman" w:hAnsi="Calibri"/>
            <w:bCs w:val="0"/>
          </w:rPr>
          <w:tab/>
        </w:r>
        <w:r w:rsidR="00A0038E" w:rsidRPr="007809C1">
          <w:rPr>
            <w:rStyle w:val="Hyperlink"/>
          </w:rPr>
          <w:t xml:space="preserve">What </w:t>
        </w:r>
        <w:r w:rsidR="00A0038E" w:rsidRPr="007809C1">
          <w:rPr>
            <w:rStyle w:val="Hyperlink"/>
            <w:i/>
          </w:rPr>
          <w:t xml:space="preserve">you </w:t>
        </w:r>
        <w:r w:rsidR="00A0038E" w:rsidRPr="007809C1">
          <w:rPr>
            <w:rStyle w:val="Hyperlink"/>
          </w:rPr>
          <w:t xml:space="preserve">have to pay </w:t>
        </w:r>
        <w:r w:rsidR="00A0038E" w:rsidRPr="007809C1">
          <w:rPr>
            <w:rStyle w:val="Hyperlink"/>
            <w:i/>
          </w:rPr>
          <w:t>us</w:t>
        </w:r>
        <w:r w:rsidR="00A0038E">
          <w:rPr>
            <w:webHidden/>
          </w:rPr>
          <w:tab/>
        </w:r>
        <w:r w:rsidR="00A0038E">
          <w:rPr>
            <w:webHidden/>
          </w:rPr>
          <w:fldChar w:fldCharType="begin"/>
        </w:r>
        <w:r w:rsidR="00A0038E">
          <w:rPr>
            <w:webHidden/>
          </w:rPr>
          <w:instrText xml:space="preserve"> PAGEREF _Toc533265051 \h </w:instrText>
        </w:r>
        <w:r w:rsidR="00A0038E">
          <w:rPr>
            <w:webHidden/>
          </w:rPr>
        </w:r>
        <w:r w:rsidR="00A0038E">
          <w:rPr>
            <w:webHidden/>
          </w:rPr>
          <w:fldChar w:fldCharType="separate"/>
        </w:r>
        <w:r w:rsidR="00196852">
          <w:rPr>
            <w:webHidden/>
          </w:rPr>
          <w:t>216</w:t>
        </w:r>
        <w:r w:rsidR="00A0038E">
          <w:rPr>
            <w:webHidden/>
          </w:rPr>
          <w:fldChar w:fldCharType="end"/>
        </w:r>
      </w:hyperlink>
    </w:p>
    <w:p w14:paraId="1221437A" w14:textId="77777777" w:rsidR="00A0038E" w:rsidRPr="0008200D" w:rsidRDefault="00294128">
      <w:pPr>
        <w:pStyle w:val="TOC2"/>
        <w:rPr>
          <w:rFonts w:ascii="Calibri" w:eastAsia="Times New Roman" w:hAnsi="Calibri"/>
          <w:bCs w:val="0"/>
        </w:rPr>
      </w:pPr>
      <w:hyperlink w:anchor="_Toc533265052" w:history="1">
        <w:r w:rsidR="00A0038E" w:rsidRPr="007809C1">
          <w:rPr>
            <w:rStyle w:val="Hyperlink"/>
          </w:rPr>
          <w:t>150.4</w:t>
        </w:r>
        <w:r w:rsidR="00A0038E" w:rsidRPr="0008200D">
          <w:rPr>
            <w:rFonts w:ascii="Calibri" w:eastAsia="Times New Roman" w:hAnsi="Calibri"/>
            <w:bCs w:val="0"/>
          </w:rPr>
          <w:tab/>
        </w:r>
        <w:r w:rsidR="00A0038E" w:rsidRPr="007809C1">
          <w:rPr>
            <w:rStyle w:val="Hyperlink"/>
          </w:rPr>
          <w:t>BYO Options (effective from 4 October 2009)</w:t>
        </w:r>
        <w:r w:rsidR="00A0038E">
          <w:rPr>
            <w:webHidden/>
          </w:rPr>
          <w:tab/>
        </w:r>
        <w:r w:rsidR="00A0038E">
          <w:rPr>
            <w:webHidden/>
          </w:rPr>
          <w:fldChar w:fldCharType="begin"/>
        </w:r>
        <w:r w:rsidR="00A0038E">
          <w:rPr>
            <w:webHidden/>
          </w:rPr>
          <w:instrText xml:space="preserve"> PAGEREF _Toc533265052 \h </w:instrText>
        </w:r>
        <w:r w:rsidR="00A0038E">
          <w:rPr>
            <w:webHidden/>
          </w:rPr>
        </w:r>
        <w:r w:rsidR="00A0038E">
          <w:rPr>
            <w:webHidden/>
          </w:rPr>
          <w:fldChar w:fldCharType="separate"/>
        </w:r>
        <w:r w:rsidR="00196852">
          <w:rPr>
            <w:webHidden/>
          </w:rPr>
          <w:t>216</w:t>
        </w:r>
        <w:r w:rsidR="00A0038E">
          <w:rPr>
            <w:webHidden/>
          </w:rPr>
          <w:fldChar w:fldCharType="end"/>
        </w:r>
      </w:hyperlink>
    </w:p>
    <w:p w14:paraId="21264862" w14:textId="77777777" w:rsidR="00A0038E" w:rsidRPr="0008200D" w:rsidRDefault="00294128">
      <w:pPr>
        <w:pStyle w:val="TOC2"/>
        <w:rPr>
          <w:rFonts w:ascii="Calibri" w:eastAsia="Times New Roman" w:hAnsi="Calibri"/>
          <w:bCs w:val="0"/>
        </w:rPr>
      </w:pPr>
      <w:hyperlink w:anchor="_Toc533265053" w:history="1">
        <w:r w:rsidR="00A0038E" w:rsidRPr="007809C1">
          <w:rPr>
            <w:rStyle w:val="Hyperlink"/>
          </w:rPr>
          <w:t>150.5</w:t>
        </w:r>
        <w:r w:rsidR="00A0038E" w:rsidRPr="0008200D">
          <w:rPr>
            <w:rFonts w:ascii="Calibri" w:eastAsia="Times New Roman" w:hAnsi="Calibri"/>
            <w:bCs w:val="0"/>
          </w:rPr>
          <w:tab/>
        </w:r>
        <w:r w:rsidR="00A0038E" w:rsidRPr="007809C1">
          <w:rPr>
            <w:rStyle w:val="Hyperlink"/>
          </w:rPr>
          <w:t xml:space="preserve">What happens if the </w:t>
        </w:r>
        <w:r w:rsidR="00A0038E" w:rsidRPr="007809C1">
          <w:rPr>
            <w:rStyle w:val="Hyperlink"/>
            <w:i/>
          </w:rPr>
          <w:t xml:space="preserve">service is cancelled </w:t>
        </w:r>
        <w:r w:rsidR="00A0038E" w:rsidRPr="007809C1">
          <w:rPr>
            <w:rStyle w:val="Hyperlink"/>
          </w:rPr>
          <w:t>early?</w:t>
        </w:r>
        <w:r w:rsidR="00A0038E">
          <w:rPr>
            <w:webHidden/>
          </w:rPr>
          <w:tab/>
        </w:r>
        <w:r w:rsidR="00A0038E">
          <w:rPr>
            <w:webHidden/>
          </w:rPr>
          <w:fldChar w:fldCharType="begin"/>
        </w:r>
        <w:r w:rsidR="00A0038E">
          <w:rPr>
            <w:webHidden/>
          </w:rPr>
          <w:instrText xml:space="preserve"> PAGEREF _Toc533265053 \h </w:instrText>
        </w:r>
        <w:r w:rsidR="00A0038E">
          <w:rPr>
            <w:webHidden/>
          </w:rPr>
        </w:r>
        <w:r w:rsidR="00A0038E">
          <w:rPr>
            <w:webHidden/>
          </w:rPr>
          <w:fldChar w:fldCharType="separate"/>
        </w:r>
        <w:r w:rsidR="00196852">
          <w:rPr>
            <w:webHidden/>
          </w:rPr>
          <w:t>216</w:t>
        </w:r>
        <w:r w:rsidR="00A0038E">
          <w:rPr>
            <w:webHidden/>
          </w:rPr>
          <w:fldChar w:fldCharType="end"/>
        </w:r>
      </w:hyperlink>
    </w:p>
    <w:p w14:paraId="54B39FC2" w14:textId="77777777" w:rsidR="007E3D2A" w:rsidRPr="003650BF" w:rsidRDefault="006A32BE">
      <w:pPr>
        <w:pStyle w:val="BodyText"/>
        <w:rPr>
          <w:sz w:val="22"/>
        </w:rPr>
        <w:sectPr w:rsidR="007E3D2A" w:rsidRPr="003650BF" w:rsidSect="009515AD">
          <w:headerReference w:type="default" r:id="rId9"/>
          <w:footerReference w:type="default" r:id="rId10"/>
          <w:headerReference w:type="first" r:id="rId11"/>
          <w:footerReference w:type="first" r:id="rId12"/>
          <w:type w:val="continuous"/>
          <w:pgSz w:w="11900" w:h="16840" w:code="9"/>
          <w:pgMar w:top="850" w:right="850" w:bottom="850" w:left="850" w:header="454" w:footer="284" w:gutter="0"/>
          <w:cols w:space="708"/>
          <w:docGrid w:linePitch="360"/>
        </w:sectPr>
      </w:pPr>
      <w:r w:rsidRPr="003650BF">
        <w:rPr>
          <w:sz w:val="22"/>
        </w:rPr>
        <w:fldChar w:fldCharType="end"/>
      </w:r>
    </w:p>
    <w:p w14:paraId="0A04AC3F" w14:textId="77777777" w:rsidR="00D9026E" w:rsidRPr="003650BF" w:rsidRDefault="00D9026E">
      <w:pPr>
        <w:pStyle w:val="Heading4"/>
        <w:keepNext w:val="0"/>
        <w:tabs>
          <w:tab w:val="left" w:pos="720"/>
        </w:tabs>
        <w:sectPr w:rsidR="00D9026E" w:rsidRPr="003650BF" w:rsidSect="004210E5">
          <w:headerReference w:type="default" r:id="rId13"/>
          <w:type w:val="continuous"/>
          <w:pgSz w:w="11900" w:h="16840" w:code="9"/>
          <w:pgMar w:top="850" w:right="850" w:bottom="850" w:left="850" w:header="454" w:footer="284" w:gutter="0"/>
          <w:cols w:space="708"/>
          <w:docGrid w:linePitch="360"/>
        </w:sectPr>
      </w:pPr>
      <w:bookmarkStart w:id="0" w:name="_Toc443058800"/>
      <w:bookmarkStart w:id="1" w:name="_Ref447780447"/>
      <w:bookmarkStart w:id="2" w:name="_Toc447831069"/>
      <w:bookmarkStart w:id="3" w:name="XtraLex_M1_XtraLx"/>
    </w:p>
    <w:p w14:paraId="7050AD66" w14:textId="77777777" w:rsidR="00821024" w:rsidRPr="003650BF" w:rsidRDefault="006A32BE">
      <w:pPr>
        <w:pStyle w:val="Heading4"/>
        <w:keepNext w:val="0"/>
        <w:tabs>
          <w:tab w:val="left" w:pos="720"/>
        </w:tabs>
      </w:pPr>
      <w:bookmarkStart w:id="4" w:name="_Toc533264467"/>
      <w:r w:rsidRPr="003650BF">
        <w:lastRenderedPageBreak/>
        <w:t>About this Section</w:t>
      </w:r>
      <w:bookmarkStart w:id="5" w:name="_Toc91431312"/>
      <w:bookmarkStart w:id="6" w:name="_Toc91474821"/>
      <w:bookmarkStart w:id="7" w:name="_Toc91428972"/>
      <w:bookmarkEnd w:id="0"/>
      <w:bookmarkEnd w:id="1"/>
      <w:bookmarkEnd w:id="2"/>
      <w:bookmarkEnd w:id="4"/>
    </w:p>
    <w:p w14:paraId="62190AF4" w14:textId="77777777" w:rsidR="00821024" w:rsidRPr="003650BF" w:rsidRDefault="006A32BE">
      <w:pPr>
        <w:pStyle w:val="Heading7"/>
        <w:rPr>
          <w:szCs w:val="20"/>
        </w:rPr>
      </w:pPr>
      <w:r w:rsidRPr="003650BF">
        <w:rPr>
          <w:szCs w:val="20"/>
        </w:rPr>
        <w:t xml:space="preserve">This is Section 3 </w:t>
      </w:r>
      <w:r w:rsidR="00DF0357">
        <w:rPr>
          <w:szCs w:val="20"/>
        </w:rPr>
        <w:t xml:space="preserve">– Part 1 </w:t>
      </w:r>
      <w:r w:rsidRPr="003650BF">
        <w:rPr>
          <w:szCs w:val="20"/>
        </w:rPr>
        <w:t xml:space="preserve">of the </w:t>
      </w:r>
      <w:r w:rsidRPr="003650BF">
        <w:rPr>
          <w:i/>
          <w:szCs w:val="20"/>
        </w:rPr>
        <w:t xml:space="preserve">standard pricing table </w:t>
      </w:r>
      <w:r w:rsidRPr="003650BF">
        <w:rPr>
          <w:szCs w:val="20"/>
        </w:rPr>
        <w:t>for the Optus Mobile Digital Service.</w:t>
      </w:r>
    </w:p>
    <w:p w14:paraId="75C617DE" w14:textId="77777777" w:rsidR="00821024" w:rsidRPr="003650BF" w:rsidRDefault="006A32BE">
      <w:pPr>
        <w:pStyle w:val="Heading7"/>
        <w:rPr>
          <w:szCs w:val="20"/>
        </w:rPr>
      </w:pPr>
      <w:r w:rsidRPr="003650BF">
        <w:rPr>
          <w:szCs w:val="20"/>
        </w:rPr>
        <w:t xml:space="preserve">This section contains the </w:t>
      </w:r>
      <w:r w:rsidRPr="003650BF">
        <w:rPr>
          <w:i/>
          <w:szCs w:val="20"/>
        </w:rPr>
        <w:t>pricing plans</w:t>
      </w:r>
      <w:r w:rsidRPr="003650BF">
        <w:rPr>
          <w:szCs w:val="20"/>
        </w:rPr>
        <w:t xml:space="preserve"> that </w:t>
      </w:r>
      <w:r w:rsidRPr="003650BF">
        <w:rPr>
          <w:i/>
          <w:szCs w:val="20"/>
        </w:rPr>
        <w:t>we</w:t>
      </w:r>
      <w:r w:rsidRPr="003650BF">
        <w:rPr>
          <w:szCs w:val="20"/>
        </w:rPr>
        <w:t xml:space="preserve"> will only offer to new consumer customers as a </w:t>
      </w:r>
      <w:r w:rsidRPr="003650BF">
        <w:rPr>
          <w:i/>
          <w:szCs w:val="20"/>
        </w:rPr>
        <w:t>special</w:t>
      </w:r>
      <w:r w:rsidRPr="003650BF">
        <w:rPr>
          <w:szCs w:val="20"/>
        </w:rPr>
        <w:t xml:space="preserve"> under </w:t>
      </w:r>
      <w:r w:rsidRPr="003650BF">
        <w:rPr>
          <w:i/>
          <w:szCs w:val="20"/>
        </w:rPr>
        <w:t>our</w:t>
      </w:r>
      <w:r w:rsidRPr="003650BF">
        <w:rPr>
          <w:szCs w:val="20"/>
        </w:rPr>
        <w:t xml:space="preserve"> </w:t>
      </w:r>
      <w:hyperlink r:id="rId14" w:history="1">
        <w:r w:rsidRPr="003650BF">
          <w:rPr>
            <w:rStyle w:val="Hyperlink"/>
            <w:i/>
            <w:szCs w:val="20"/>
          </w:rPr>
          <w:t>consumer terms</w:t>
        </w:r>
        <w:r w:rsidRPr="003650BF">
          <w:rPr>
            <w:rStyle w:val="Hyperlink"/>
            <w:szCs w:val="20"/>
            <w:u w:val="none"/>
          </w:rPr>
          <w:t>.</w:t>
        </w:r>
      </w:hyperlink>
      <w:r w:rsidRPr="003650BF">
        <w:rPr>
          <w:szCs w:val="20"/>
        </w:rPr>
        <w:t xml:space="preserve"> These </w:t>
      </w:r>
      <w:r w:rsidRPr="003650BF">
        <w:rPr>
          <w:i/>
          <w:szCs w:val="20"/>
        </w:rPr>
        <w:t>pricing plans</w:t>
      </w:r>
      <w:r w:rsidRPr="003650BF">
        <w:rPr>
          <w:szCs w:val="20"/>
        </w:rPr>
        <w:t xml:space="preserve"> are not generally available (that is they are closed to new customers) unless </w:t>
      </w:r>
      <w:r w:rsidRPr="003650BF">
        <w:rPr>
          <w:i/>
          <w:szCs w:val="20"/>
        </w:rPr>
        <w:t>we</w:t>
      </w:r>
      <w:r w:rsidRPr="003650BF">
        <w:rPr>
          <w:szCs w:val="20"/>
        </w:rPr>
        <w:t xml:space="preserve"> agree otherwise.</w:t>
      </w:r>
      <w:bookmarkStart w:id="8" w:name="_Toc91428976"/>
      <w:bookmarkStart w:id="9" w:name="_Toc91431313"/>
      <w:bookmarkStart w:id="10" w:name="_Toc91474822"/>
      <w:bookmarkEnd w:id="5"/>
      <w:bookmarkEnd w:id="6"/>
    </w:p>
    <w:p w14:paraId="4B8E88B3" w14:textId="77777777" w:rsidR="00821024" w:rsidRPr="003650BF" w:rsidRDefault="006A32BE">
      <w:pPr>
        <w:pStyle w:val="Heading7"/>
        <w:rPr>
          <w:szCs w:val="20"/>
        </w:rPr>
      </w:pPr>
      <w:r w:rsidRPr="003650BF">
        <w:rPr>
          <w:i/>
          <w:szCs w:val="20"/>
        </w:rPr>
        <w:t>We</w:t>
      </w:r>
      <w:r w:rsidRPr="003650BF">
        <w:rPr>
          <w:szCs w:val="20"/>
        </w:rPr>
        <w:t xml:space="preserve"> may agree to offer these </w:t>
      </w:r>
      <w:r w:rsidRPr="003650BF">
        <w:rPr>
          <w:i/>
          <w:szCs w:val="20"/>
        </w:rPr>
        <w:t>pricing plans</w:t>
      </w:r>
      <w:r w:rsidRPr="003650BF">
        <w:rPr>
          <w:szCs w:val="20"/>
        </w:rPr>
        <w:t xml:space="preserve"> to other classes of customers (such as </w:t>
      </w:r>
      <w:r w:rsidRPr="003650BF">
        <w:rPr>
          <w:i/>
          <w:szCs w:val="20"/>
        </w:rPr>
        <w:t>small or medium enterprise customers</w:t>
      </w:r>
      <w:r w:rsidRPr="003650BF">
        <w:rPr>
          <w:szCs w:val="20"/>
        </w:rPr>
        <w:t xml:space="preserve">) in </w:t>
      </w:r>
      <w:r w:rsidRPr="003650BF">
        <w:rPr>
          <w:i/>
          <w:szCs w:val="20"/>
        </w:rPr>
        <w:t>our</w:t>
      </w:r>
      <w:r w:rsidRPr="003650BF">
        <w:rPr>
          <w:szCs w:val="20"/>
        </w:rPr>
        <w:t xml:space="preserve"> absolute discretion and in this case, any reference to </w:t>
      </w:r>
      <w:hyperlink r:id="rId15" w:history="1">
        <w:r w:rsidRPr="003650BF">
          <w:rPr>
            <w:rStyle w:val="Hyperlink"/>
            <w:i/>
            <w:szCs w:val="20"/>
          </w:rPr>
          <w:t>consumer terms</w:t>
        </w:r>
      </w:hyperlink>
      <w:r w:rsidRPr="003650BF">
        <w:rPr>
          <w:szCs w:val="20"/>
        </w:rPr>
        <w:t xml:space="preserve"> is replaced by a reference to the </w:t>
      </w:r>
      <w:hyperlink r:id="rId16" w:history="1">
        <w:r w:rsidRPr="003650BF">
          <w:rPr>
            <w:rStyle w:val="Hyperlink"/>
            <w:i/>
            <w:szCs w:val="20"/>
          </w:rPr>
          <w:t>SME terms</w:t>
        </w:r>
        <w:r w:rsidRPr="003650BF">
          <w:rPr>
            <w:rStyle w:val="Hyperlink"/>
            <w:szCs w:val="20"/>
            <w:u w:val="none"/>
          </w:rPr>
          <w:t xml:space="preserve"> </w:t>
        </w:r>
      </w:hyperlink>
      <w:r w:rsidRPr="003650BF">
        <w:rPr>
          <w:i/>
          <w:szCs w:val="20"/>
        </w:rPr>
        <w:t>and consumer customer</w:t>
      </w:r>
      <w:r w:rsidRPr="003650BF">
        <w:rPr>
          <w:szCs w:val="20"/>
        </w:rPr>
        <w:t xml:space="preserve"> to </w:t>
      </w:r>
      <w:r w:rsidRPr="003650BF">
        <w:rPr>
          <w:i/>
          <w:szCs w:val="20"/>
        </w:rPr>
        <w:t>small or medium enterprise customer</w:t>
      </w:r>
      <w:r w:rsidRPr="003650BF">
        <w:rPr>
          <w:szCs w:val="20"/>
        </w:rPr>
        <w:t>.</w:t>
      </w:r>
    </w:p>
    <w:p w14:paraId="361F07FB" w14:textId="77777777" w:rsidR="00821024" w:rsidRPr="003650BF" w:rsidRDefault="006A32BE">
      <w:pPr>
        <w:pStyle w:val="Heading7"/>
        <w:rPr>
          <w:szCs w:val="20"/>
        </w:rPr>
      </w:pPr>
      <w:r w:rsidRPr="003650BF">
        <w:rPr>
          <w:szCs w:val="20"/>
        </w:rPr>
        <w:t xml:space="preserve">The </w:t>
      </w:r>
      <w:r w:rsidRPr="003650BF">
        <w:rPr>
          <w:i/>
          <w:szCs w:val="20"/>
        </w:rPr>
        <w:t xml:space="preserve">pricing plans </w:t>
      </w:r>
      <w:r w:rsidRPr="003650BF">
        <w:rPr>
          <w:szCs w:val="20"/>
        </w:rPr>
        <w:t xml:space="preserve">that </w:t>
      </w:r>
      <w:r w:rsidRPr="003650BF">
        <w:rPr>
          <w:i/>
          <w:szCs w:val="20"/>
        </w:rPr>
        <w:t xml:space="preserve">we </w:t>
      </w:r>
      <w:r w:rsidRPr="003650BF">
        <w:rPr>
          <w:szCs w:val="20"/>
        </w:rPr>
        <w:t xml:space="preserve">offer to new </w:t>
      </w:r>
      <w:r w:rsidRPr="003650BF">
        <w:rPr>
          <w:i/>
          <w:szCs w:val="20"/>
        </w:rPr>
        <w:t>consumer customers</w:t>
      </w:r>
      <w:r w:rsidRPr="003650BF">
        <w:rPr>
          <w:szCs w:val="20"/>
        </w:rPr>
        <w:t xml:space="preserve"> are contained in </w:t>
      </w:r>
      <w:hyperlink r:id="rId17" w:history="1">
        <w:r w:rsidRPr="003650BF">
          <w:rPr>
            <w:rStyle w:val="Hyperlink"/>
            <w:szCs w:val="20"/>
          </w:rPr>
          <w:t>Section 2</w:t>
        </w:r>
      </w:hyperlink>
      <w:r w:rsidRPr="003650BF">
        <w:rPr>
          <w:szCs w:val="20"/>
        </w:rPr>
        <w:t xml:space="preserve"> </w:t>
      </w:r>
      <w:r w:rsidR="00DF0357">
        <w:rPr>
          <w:szCs w:val="20"/>
        </w:rPr>
        <w:t xml:space="preserve">or </w:t>
      </w:r>
      <w:hyperlink r:id="rId18" w:history="1">
        <w:r w:rsidR="00DF0357" w:rsidRPr="00DF0357">
          <w:rPr>
            <w:rStyle w:val="Hyperlink"/>
            <w:szCs w:val="20"/>
          </w:rPr>
          <w:t>Section 3a</w:t>
        </w:r>
      </w:hyperlink>
      <w:r w:rsidR="00DF0357">
        <w:rPr>
          <w:szCs w:val="20"/>
        </w:rPr>
        <w:t xml:space="preserve"> </w:t>
      </w:r>
      <w:r w:rsidRPr="003650BF">
        <w:rPr>
          <w:szCs w:val="20"/>
        </w:rPr>
        <w:t xml:space="preserve">of this </w:t>
      </w:r>
      <w:r w:rsidRPr="003650BF">
        <w:rPr>
          <w:i/>
          <w:szCs w:val="20"/>
        </w:rPr>
        <w:t>standard pricing table</w:t>
      </w:r>
      <w:r w:rsidRPr="003650BF">
        <w:rPr>
          <w:szCs w:val="20"/>
        </w:rPr>
        <w:t>.</w:t>
      </w:r>
      <w:bookmarkEnd w:id="8"/>
      <w:r w:rsidRPr="003650BF">
        <w:rPr>
          <w:szCs w:val="20"/>
        </w:rPr>
        <w:t xml:space="preserve"> If </w:t>
      </w:r>
      <w:r w:rsidRPr="003650BF">
        <w:rPr>
          <w:i/>
          <w:szCs w:val="20"/>
        </w:rPr>
        <w:t xml:space="preserve">you </w:t>
      </w:r>
      <w:r w:rsidRPr="003650BF">
        <w:rPr>
          <w:szCs w:val="20"/>
        </w:rPr>
        <w:t xml:space="preserve">cannot find the name of </w:t>
      </w:r>
      <w:r w:rsidRPr="003650BF">
        <w:rPr>
          <w:i/>
          <w:szCs w:val="20"/>
        </w:rPr>
        <w:t>your pricing plan</w:t>
      </w:r>
      <w:r w:rsidRPr="003650BF">
        <w:rPr>
          <w:szCs w:val="20"/>
        </w:rPr>
        <w:t xml:space="preserve"> in this section</w:t>
      </w:r>
      <w:r w:rsidR="00DF0357">
        <w:rPr>
          <w:szCs w:val="20"/>
        </w:rPr>
        <w:t xml:space="preserve"> (including Parts 1, </w:t>
      </w:r>
      <w:hyperlink r:id="rId19" w:history="1">
        <w:r w:rsidR="00DF0357" w:rsidRPr="00B8715B">
          <w:rPr>
            <w:rStyle w:val="Hyperlink"/>
            <w:szCs w:val="20"/>
          </w:rPr>
          <w:t>2</w:t>
        </w:r>
      </w:hyperlink>
      <w:r w:rsidR="00DF0357">
        <w:rPr>
          <w:szCs w:val="20"/>
        </w:rPr>
        <w:t xml:space="preserve"> or </w:t>
      </w:r>
      <w:hyperlink r:id="rId20" w:history="1">
        <w:r w:rsidR="00DF0357" w:rsidRPr="00B8715B">
          <w:rPr>
            <w:rStyle w:val="Hyperlink"/>
            <w:szCs w:val="20"/>
          </w:rPr>
          <w:t>3</w:t>
        </w:r>
      </w:hyperlink>
      <w:r w:rsidR="00DF0357">
        <w:rPr>
          <w:szCs w:val="20"/>
        </w:rPr>
        <w:t>)</w:t>
      </w:r>
      <w:r w:rsidRPr="003650BF">
        <w:rPr>
          <w:szCs w:val="20"/>
        </w:rPr>
        <w:t xml:space="preserve">, </w:t>
      </w:r>
      <w:r w:rsidRPr="003650BF">
        <w:rPr>
          <w:i/>
          <w:szCs w:val="20"/>
        </w:rPr>
        <w:t xml:space="preserve">you </w:t>
      </w:r>
      <w:r w:rsidR="00DF0357">
        <w:rPr>
          <w:szCs w:val="20"/>
        </w:rPr>
        <w:t xml:space="preserve">should refer to </w:t>
      </w:r>
      <w:hyperlink r:id="rId21" w:history="1">
        <w:r w:rsidR="00DF0357" w:rsidRPr="003650BF">
          <w:rPr>
            <w:rStyle w:val="Hyperlink"/>
            <w:szCs w:val="20"/>
          </w:rPr>
          <w:t>Section 2</w:t>
        </w:r>
      </w:hyperlink>
      <w:r w:rsidR="00DF0357">
        <w:rPr>
          <w:szCs w:val="20"/>
        </w:rPr>
        <w:t xml:space="preserve"> or </w:t>
      </w:r>
      <w:hyperlink r:id="rId22" w:history="1">
        <w:r w:rsidR="00DF0357" w:rsidRPr="00DF0357">
          <w:rPr>
            <w:rStyle w:val="Hyperlink"/>
            <w:szCs w:val="20"/>
          </w:rPr>
          <w:t>S</w:t>
        </w:r>
        <w:r w:rsidRPr="00DF0357">
          <w:rPr>
            <w:rStyle w:val="Hyperlink"/>
            <w:szCs w:val="20"/>
          </w:rPr>
          <w:t>ection 3a</w:t>
        </w:r>
      </w:hyperlink>
      <w:r w:rsidRPr="003650BF">
        <w:rPr>
          <w:szCs w:val="20"/>
        </w:rPr>
        <w:t xml:space="preserve"> for </w:t>
      </w:r>
      <w:r w:rsidRPr="003650BF">
        <w:rPr>
          <w:i/>
          <w:szCs w:val="20"/>
        </w:rPr>
        <w:t xml:space="preserve">your pricing plan </w:t>
      </w:r>
      <w:r w:rsidRPr="003650BF">
        <w:rPr>
          <w:szCs w:val="20"/>
        </w:rPr>
        <w:t xml:space="preserve">or </w:t>
      </w:r>
      <w:r w:rsidRPr="003650BF">
        <w:rPr>
          <w:i/>
          <w:szCs w:val="20"/>
        </w:rPr>
        <w:t xml:space="preserve">you </w:t>
      </w:r>
      <w:r w:rsidRPr="003650BF">
        <w:rPr>
          <w:szCs w:val="20"/>
        </w:rPr>
        <w:t xml:space="preserve">can call </w:t>
      </w:r>
      <w:r w:rsidRPr="003650BF">
        <w:rPr>
          <w:i/>
          <w:szCs w:val="20"/>
        </w:rPr>
        <w:t xml:space="preserve">us </w:t>
      </w:r>
      <w:r w:rsidRPr="003650BF">
        <w:rPr>
          <w:szCs w:val="20"/>
        </w:rPr>
        <w:t>for more information.</w:t>
      </w:r>
      <w:bookmarkStart w:id="11" w:name="_Toc91431314"/>
      <w:bookmarkStart w:id="12" w:name="_Toc91474823"/>
      <w:bookmarkEnd w:id="9"/>
      <w:bookmarkEnd w:id="10"/>
    </w:p>
    <w:p w14:paraId="5F81F090" w14:textId="77777777" w:rsidR="00821024" w:rsidRPr="003650BF" w:rsidRDefault="006A32BE">
      <w:pPr>
        <w:pStyle w:val="Heading7"/>
        <w:rPr>
          <w:szCs w:val="20"/>
        </w:rPr>
      </w:pPr>
      <w:r w:rsidRPr="003650BF">
        <w:rPr>
          <w:i/>
          <w:szCs w:val="20"/>
        </w:rPr>
        <w:t xml:space="preserve">You </w:t>
      </w:r>
      <w:r w:rsidRPr="003650BF">
        <w:rPr>
          <w:szCs w:val="20"/>
        </w:rPr>
        <w:t>may also need to refer to the following:</w:t>
      </w:r>
    </w:p>
    <w:p w14:paraId="16F6AFFD" w14:textId="77777777" w:rsidR="00821024" w:rsidRPr="003650BF" w:rsidRDefault="00294128">
      <w:pPr>
        <w:pStyle w:val="Heading8"/>
        <w:rPr>
          <w:szCs w:val="20"/>
        </w:rPr>
      </w:pPr>
      <w:hyperlink r:id="rId23" w:history="1">
        <w:r w:rsidR="006A32BE" w:rsidRPr="003650BF">
          <w:rPr>
            <w:rStyle w:val="Hyperlink"/>
            <w:szCs w:val="20"/>
          </w:rPr>
          <w:t>Section 1</w:t>
        </w:r>
      </w:hyperlink>
      <w:r w:rsidR="006A32BE" w:rsidRPr="003650BF">
        <w:rPr>
          <w:szCs w:val="20"/>
        </w:rPr>
        <w:t xml:space="preserve"> of this </w:t>
      </w:r>
      <w:r w:rsidR="006A32BE" w:rsidRPr="003650BF">
        <w:rPr>
          <w:i/>
          <w:szCs w:val="20"/>
        </w:rPr>
        <w:t xml:space="preserve">standard pricing table </w:t>
      </w:r>
      <w:r w:rsidR="006A32BE" w:rsidRPr="003650BF">
        <w:rPr>
          <w:szCs w:val="20"/>
        </w:rPr>
        <w:t xml:space="preserve">for general information on the calculation of charges for use of the </w:t>
      </w:r>
      <w:r w:rsidR="006A32BE" w:rsidRPr="003650BF">
        <w:rPr>
          <w:i/>
          <w:szCs w:val="20"/>
        </w:rPr>
        <w:t xml:space="preserve">service, </w:t>
      </w:r>
      <w:r w:rsidR="006A32BE" w:rsidRPr="003650BF">
        <w:rPr>
          <w:szCs w:val="20"/>
        </w:rPr>
        <w:t xml:space="preserve">for call charges and other charges not covered by </w:t>
      </w:r>
      <w:r w:rsidR="006A32BE" w:rsidRPr="003650BF">
        <w:rPr>
          <w:i/>
          <w:szCs w:val="20"/>
        </w:rPr>
        <w:t>your pricing plan</w:t>
      </w:r>
      <w:r w:rsidR="006A32BE" w:rsidRPr="003650BF">
        <w:rPr>
          <w:szCs w:val="20"/>
        </w:rPr>
        <w:t>;</w:t>
      </w:r>
    </w:p>
    <w:p w14:paraId="10CA3110" w14:textId="77777777" w:rsidR="00821024" w:rsidRPr="003650BF" w:rsidRDefault="006A32BE">
      <w:pPr>
        <w:pStyle w:val="Heading8"/>
        <w:rPr>
          <w:szCs w:val="20"/>
        </w:rPr>
      </w:pPr>
      <w:r w:rsidRPr="003650BF">
        <w:rPr>
          <w:szCs w:val="20"/>
        </w:rPr>
        <w:t xml:space="preserve">The Value Added Service Features </w:t>
      </w:r>
      <w:hyperlink r:id="rId24" w:history="1">
        <w:r w:rsidRPr="003650BF">
          <w:rPr>
            <w:rStyle w:val="Hyperlink"/>
            <w:szCs w:val="20"/>
          </w:rPr>
          <w:t>Appendix Y</w:t>
        </w:r>
      </w:hyperlink>
      <w:r w:rsidRPr="003650BF">
        <w:rPr>
          <w:szCs w:val="20"/>
        </w:rPr>
        <w:t xml:space="preserve"> for the description and charges for the range of </w:t>
      </w:r>
      <w:r w:rsidRPr="003650BF">
        <w:rPr>
          <w:i/>
          <w:szCs w:val="20"/>
        </w:rPr>
        <w:t>value added service features</w:t>
      </w:r>
      <w:r w:rsidRPr="003650BF">
        <w:rPr>
          <w:szCs w:val="20"/>
        </w:rPr>
        <w:t xml:space="preserve"> available with the </w:t>
      </w:r>
      <w:r w:rsidRPr="003650BF">
        <w:rPr>
          <w:i/>
          <w:szCs w:val="20"/>
        </w:rPr>
        <w:t>service</w:t>
      </w:r>
      <w:r w:rsidRPr="003650BF">
        <w:rPr>
          <w:szCs w:val="20"/>
        </w:rPr>
        <w:t>.</w:t>
      </w:r>
    </w:p>
    <w:p w14:paraId="37C8F679" w14:textId="77777777" w:rsidR="00821024" w:rsidRPr="003650BF" w:rsidRDefault="006A32BE" w:rsidP="003A40FF">
      <w:pPr>
        <w:pStyle w:val="Heading7"/>
        <w:rPr>
          <w:szCs w:val="20"/>
        </w:rPr>
      </w:pPr>
      <w:bookmarkStart w:id="13" w:name="_Toc91431315"/>
      <w:bookmarkStart w:id="14" w:name="_Toc91474824"/>
      <w:bookmarkEnd w:id="11"/>
      <w:bookmarkEnd w:id="12"/>
      <w:r w:rsidRPr="003650BF">
        <w:rPr>
          <w:szCs w:val="20"/>
        </w:rPr>
        <w:t xml:space="preserve">The meaning of the words printed </w:t>
      </w:r>
      <w:r w:rsidRPr="003650BF">
        <w:rPr>
          <w:i/>
          <w:szCs w:val="20"/>
        </w:rPr>
        <w:t>like this</w:t>
      </w:r>
      <w:r w:rsidRPr="003650BF">
        <w:rPr>
          <w:szCs w:val="20"/>
        </w:rPr>
        <w:t xml:space="preserve"> is explained in the </w:t>
      </w:r>
      <w:hyperlink r:id="rId25" w:history="1">
        <w:r w:rsidRPr="003650BF">
          <w:rPr>
            <w:rStyle w:val="Hyperlink"/>
            <w:i/>
            <w:szCs w:val="20"/>
          </w:rPr>
          <w:t>service description</w:t>
        </w:r>
        <w:r w:rsidRPr="003650BF">
          <w:rPr>
            <w:rStyle w:val="Hyperlink"/>
            <w:szCs w:val="20"/>
            <w:u w:val="none"/>
          </w:rPr>
          <w:t xml:space="preserve"> </w:t>
        </w:r>
      </w:hyperlink>
      <w:r w:rsidRPr="003650BF">
        <w:rPr>
          <w:szCs w:val="20"/>
        </w:rPr>
        <w:t xml:space="preserve">or in the </w:t>
      </w:r>
      <w:hyperlink r:id="rId26" w:history="1">
        <w:r w:rsidRPr="003650BF">
          <w:rPr>
            <w:rStyle w:val="Hyperlink"/>
            <w:i/>
            <w:szCs w:val="20"/>
          </w:rPr>
          <w:t>consumer terms</w:t>
        </w:r>
      </w:hyperlink>
      <w:r w:rsidRPr="003650BF">
        <w:rPr>
          <w:szCs w:val="20"/>
        </w:rPr>
        <w:t>.</w:t>
      </w:r>
      <w:bookmarkStart w:id="15" w:name="_Toc91428977"/>
      <w:bookmarkStart w:id="16" w:name="_Toc91429118"/>
      <w:bookmarkEnd w:id="7"/>
      <w:bookmarkEnd w:id="13"/>
      <w:bookmarkEnd w:id="14"/>
    </w:p>
    <w:p w14:paraId="33A45A9F" w14:textId="77777777" w:rsidR="00821024" w:rsidRPr="003650BF" w:rsidRDefault="006A32BE">
      <w:pPr>
        <w:pStyle w:val="Heading4"/>
      </w:pPr>
      <w:bookmarkStart w:id="17" w:name="_Toc91428978"/>
      <w:bookmarkStart w:id="18" w:name="_Toc91429119"/>
      <w:bookmarkStart w:id="19" w:name="_Toc96413409"/>
      <w:bookmarkStart w:id="20" w:name="_Toc443058801"/>
      <w:bookmarkStart w:id="21" w:name="_Toc447831070"/>
      <w:bookmarkStart w:id="22" w:name="_Toc533264468"/>
      <w:bookmarkEnd w:id="15"/>
      <w:bookmarkEnd w:id="16"/>
      <w:r w:rsidRPr="003650BF">
        <w:t>Advance Value and Advance Plus Plans</w:t>
      </w:r>
      <w:bookmarkEnd w:id="17"/>
      <w:bookmarkEnd w:id="18"/>
      <w:bookmarkEnd w:id="19"/>
      <w:bookmarkEnd w:id="20"/>
      <w:bookmarkEnd w:id="21"/>
      <w:bookmarkEnd w:id="22"/>
    </w:p>
    <w:p w14:paraId="4335575C" w14:textId="77777777" w:rsidR="00821024" w:rsidRPr="003650BF" w:rsidRDefault="006A32BE">
      <w:pPr>
        <w:pStyle w:val="BodyText"/>
      </w:pPr>
      <w:r w:rsidRPr="003650BF">
        <w:t xml:space="preserve">Connections to these plans ceased from 7 July 2000. The Advance Value and Advance Plus Plans consist of the Advance Value 15 Plan, Advance Plus 25 Plan, Advance Plus 35 Plan, Advance Plus 55 Plan, Advance Plus 75 Plan, Advance Plus 100 Plan, Advance Plus 155 Plan and the Advance Plus 200 Plan. The Advance Value and Advance Plus Plans mirror the 'yes' Value and 'yes' Plus Plans with the following exceptions. </w:t>
      </w:r>
    </w:p>
    <w:p w14:paraId="706536D7" w14:textId="77777777" w:rsidR="00821024" w:rsidRPr="003650BF" w:rsidRDefault="006A32BE">
      <w:pPr>
        <w:pStyle w:val="Heading7"/>
        <w:rPr>
          <w:szCs w:val="20"/>
        </w:rPr>
      </w:pPr>
      <w:r w:rsidRPr="003650BF">
        <w:rPr>
          <w:szCs w:val="20"/>
        </w:rPr>
        <w:t>There is no Advance Value 10 Plan.</w:t>
      </w:r>
    </w:p>
    <w:p w14:paraId="75F5CED0" w14:textId="77777777" w:rsidR="00821024" w:rsidRPr="003650BF" w:rsidRDefault="006A32BE">
      <w:pPr>
        <w:pStyle w:val="Heading7"/>
        <w:rPr>
          <w:szCs w:val="20"/>
        </w:rPr>
      </w:pPr>
      <w:r w:rsidRPr="003650BF">
        <w:rPr>
          <w:szCs w:val="20"/>
        </w:rPr>
        <w:t>The Advance Value 15 Plan has $11 of included calls AnyTime per month instead of $5.50.</w:t>
      </w:r>
    </w:p>
    <w:p w14:paraId="720BF360" w14:textId="77777777" w:rsidR="00821024" w:rsidRPr="003650BF" w:rsidRDefault="006A32BE">
      <w:pPr>
        <w:pStyle w:val="Heading7"/>
        <w:rPr>
          <w:szCs w:val="20"/>
        </w:rPr>
      </w:pPr>
      <w:r w:rsidRPr="003650BF">
        <w:rPr>
          <w:szCs w:val="20"/>
        </w:rPr>
        <w:t xml:space="preserve">The </w:t>
      </w:r>
      <w:r w:rsidRPr="003650BF">
        <w:rPr>
          <w:i/>
          <w:szCs w:val="20"/>
        </w:rPr>
        <w:t>minimum term</w:t>
      </w:r>
      <w:r w:rsidRPr="003650BF">
        <w:rPr>
          <w:szCs w:val="20"/>
        </w:rPr>
        <w:t xml:space="preserve"> for the Advance Plus 100 and Advance Plus 155 Plans is 18 months not that specified for 'yes' Plus 100 and 'yes' Plus 155 Plans.</w:t>
      </w:r>
    </w:p>
    <w:p w14:paraId="4F84A6C8" w14:textId="77777777" w:rsidR="00821024" w:rsidRPr="003650BF" w:rsidRDefault="006A32BE">
      <w:pPr>
        <w:pStyle w:val="Heading7"/>
        <w:rPr>
          <w:szCs w:val="20"/>
        </w:rPr>
      </w:pPr>
      <w:r w:rsidRPr="003650BF">
        <w:rPr>
          <w:szCs w:val="20"/>
        </w:rPr>
        <w:t>There is an Advance Plus 200 Plan (with the same terms and conditions as the Advance Plus 155 Plan except for the details in the Table below).</w:t>
      </w:r>
    </w:p>
    <w:p w14:paraId="2EFF18B4" w14:textId="77777777" w:rsidR="00821024" w:rsidRPr="003650BF" w:rsidRDefault="006A32BE">
      <w:pPr>
        <w:pStyle w:val="Heading7"/>
        <w:rPr>
          <w:szCs w:val="20"/>
        </w:rPr>
      </w:pPr>
      <w:r w:rsidRPr="003650BF">
        <w:rPr>
          <w:szCs w:val="20"/>
        </w:rPr>
        <w:t xml:space="preserve">If </w:t>
      </w:r>
      <w:r w:rsidRPr="003650BF">
        <w:rPr>
          <w:i/>
          <w:szCs w:val="20"/>
        </w:rPr>
        <w:t>the service</w:t>
      </w:r>
      <w:r w:rsidRPr="003650BF">
        <w:rPr>
          <w:szCs w:val="20"/>
        </w:rPr>
        <w:t xml:space="preserve"> </w:t>
      </w:r>
      <w:r w:rsidRPr="003650BF">
        <w:rPr>
          <w:i/>
          <w:szCs w:val="20"/>
        </w:rPr>
        <w:t xml:space="preserve">is cancelled </w:t>
      </w:r>
      <w:r w:rsidRPr="003650BF">
        <w:rPr>
          <w:szCs w:val="20"/>
        </w:rPr>
        <w:t xml:space="preserve">before the expiry of the </w:t>
      </w:r>
      <w:r w:rsidRPr="003650BF">
        <w:rPr>
          <w:i/>
          <w:szCs w:val="20"/>
        </w:rPr>
        <w:t xml:space="preserve">minimum term, you </w:t>
      </w:r>
      <w:r w:rsidRPr="003650BF">
        <w:rPr>
          <w:szCs w:val="20"/>
        </w:rPr>
        <w:t xml:space="preserve">will be required to pay </w:t>
      </w:r>
      <w:r w:rsidRPr="003650BF">
        <w:rPr>
          <w:i/>
          <w:szCs w:val="20"/>
        </w:rPr>
        <w:t>us</w:t>
      </w:r>
      <w:r w:rsidRPr="003650BF">
        <w:rPr>
          <w:szCs w:val="20"/>
        </w:rPr>
        <w:t>:</w:t>
      </w:r>
    </w:p>
    <w:p w14:paraId="0B638743" w14:textId="77777777" w:rsidR="00821024" w:rsidRPr="003650BF" w:rsidRDefault="006A32BE">
      <w:pPr>
        <w:pStyle w:val="Heading8"/>
        <w:rPr>
          <w:szCs w:val="20"/>
        </w:rPr>
      </w:pPr>
      <w:r w:rsidRPr="003650BF">
        <w:rPr>
          <w:szCs w:val="20"/>
        </w:rPr>
        <w:t xml:space="preserve">any usage charges incurred up to, and including, the </w:t>
      </w:r>
      <w:r w:rsidRPr="003650BF">
        <w:rPr>
          <w:i/>
          <w:szCs w:val="20"/>
        </w:rPr>
        <w:t xml:space="preserve">cancellation date; </w:t>
      </w:r>
      <w:r w:rsidRPr="003650BF">
        <w:rPr>
          <w:szCs w:val="20"/>
        </w:rPr>
        <w:t>plus</w:t>
      </w:r>
    </w:p>
    <w:p w14:paraId="0448CEF7" w14:textId="77777777" w:rsidR="00821024" w:rsidRPr="003650BF" w:rsidRDefault="006A32BE">
      <w:pPr>
        <w:pStyle w:val="Heading8"/>
        <w:rPr>
          <w:szCs w:val="20"/>
        </w:rPr>
      </w:pPr>
      <w:r w:rsidRPr="003650BF">
        <w:rPr>
          <w:szCs w:val="20"/>
        </w:rPr>
        <w:t xml:space="preserve">the </w:t>
      </w:r>
      <w:r w:rsidRPr="003650BF">
        <w:rPr>
          <w:i/>
          <w:szCs w:val="20"/>
        </w:rPr>
        <w:t xml:space="preserve">cancellation fee </w:t>
      </w:r>
      <w:r w:rsidRPr="003650BF">
        <w:rPr>
          <w:szCs w:val="20"/>
        </w:rPr>
        <w:t xml:space="preserve">set out in the table below (unless under clause 2A of the </w:t>
      </w:r>
      <w:r w:rsidRPr="003650BF">
        <w:rPr>
          <w:i/>
          <w:szCs w:val="20"/>
        </w:rPr>
        <w:t xml:space="preserve">consumer terms, you </w:t>
      </w:r>
      <w:r w:rsidRPr="003650BF">
        <w:rPr>
          <w:szCs w:val="20"/>
        </w:rPr>
        <w:t xml:space="preserve">are entitled to </w:t>
      </w:r>
      <w:r w:rsidRPr="003650BF">
        <w:rPr>
          <w:i/>
          <w:szCs w:val="20"/>
        </w:rPr>
        <w:t xml:space="preserve">cancel the service </w:t>
      </w:r>
      <w:r w:rsidRPr="003650BF">
        <w:rPr>
          <w:szCs w:val="20"/>
        </w:rPr>
        <w:t xml:space="preserve">without incurring a </w:t>
      </w:r>
      <w:r w:rsidRPr="003650BF">
        <w:rPr>
          <w:i/>
          <w:szCs w:val="20"/>
        </w:rPr>
        <w:t>cancellation fee)</w:t>
      </w:r>
      <w:r w:rsidRPr="003650BF">
        <w:rPr>
          <w:szCs w:val="20"/>
        </w:rPr>
        <w:t>; plus</w:t>
      </w:r>
    </w:p>
    <w:p w14:paraId="783880FD" w14:textId="77777777" w:rsidR="00821024" w:rsidRPr="003650BF" w:rsidRDefault="006A32BE">
      <w:pPr>
        <w:pStyle w:val="Heading8"/>
        <w:rPr>
          <w:szCs w:val="20"/>
        </w:rPr>
      </w:pPr>
      <w:r w:rsidRPr="003650BF">
        <w:rPr>
          <w:szCs w:val="20"/>
        </w:rPr>
        <w:t xml:space="preserve">the sum of unpaid </w:t>
      </w:r>
      <w:r w:rsidRPr="003650BF">
        <w:rPr>
          <w:i/>
          <w:szCs w:val="20"/>
        </w:rPr>
        <w:t>equipment charges</w:t>
      </w:r>
      <w:r w:rsidRPr="003650BF">
        <w:rPr>
          <w:szCs w:val="20"/>
        </w:rPr>
        <w:t xml:space="preserve"> owing on </w:t>
      </w:r>
      <w:r w:rsidRPr="003650BF">
        <w:rPr>
          <w:i/>
          <w:szCs w:val="20"/>
        </w:rPr>
        <w:t>your mobile phone</w:t>
      </w:r>
      <w:r w:rsidRPr="003650BF">
        <w:rPr>
          <w:szCs w:val="20"/>
        </w:rPr>
        <w:t xml:space="preserve"> under the </w:t>
      </w:r>
      <w:r w:rsidRPr="003650BF">
        <w:rPr>
          <w:i/>
          <w:szCs w:val="20"/>
        </w:rPr>
        <w:t>mobile equipment payment plan</w:t>
      </w:r>
      <w:r w:rsidRPr="003650BF">
        <w:rPr>
          <w:szCs w:val="20"/>
        </w:rPr>
        <w:t xml:space="preserve"> (if any).</w:t>
      </w:r>
    </w:p>
    <w:tbl>
      <w:tblPr>
        <w:tblW w:w="0" w:type="auto"/>
        <w:jc w:val="center"/>
        <w:tblBorders>
          <w:top w:val="single" w:sz="6" w:space="0" w:color="auto"/>
          <w:left w:val="single" w:sz="6" w:space="0" w:color="auto"/>
          <w:bottom w:val="single" w:sz="4"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4718"/>
        <w:gridCol w:w="2496"/>
      </w:tblGrid>
      <w:tr w:rsidR="00821024" w:rsidRPr="003650BF" w14:paraId="27312063" w14:textId="77777777">
        <w:trPr>
          <w:cantSplit/>
          <w:trHeight w:val="20"/>
          <w:jc w:val="center"/>
        </w:trPr>
        <w:tc>
          <w:tcPr>
            <w:tcW w:w="7214" w:type="dxa"/>
            <w:gridSpan w:val="2"/>
            <w:tcBorders>
              <w:bottom w:val="single" w:sz="6" w:space="0" w:color="auto"/>
            </w:tcBorders>
          </w:tcPr>
          <w:p w14:paraId="2AB97102" w14:textId="77777777" w:rsidR="00821024" w:rsidRPr="003650BF" w:rsidRDefault="006A32BE">
            <w:pPr>
              <w:pStyle w:val="BodyText"/>
              <w:keepNext/>
              <w:spacing w:before="100" w:after="100"/>
              <w:jc w:val="center"/>
              <w:rPr>
                <w:b/>
              </w:rPr>
            </w:pPr>
            <w:r w:rsidRPr="003650BF">
              <w:rPr>
                <w:b/>
              </w:rPr>
              <w:lastRenderedPageBreak/>
              <w:t>Advance Plus 200 Plan</w:t>
            </w:r>
          </w:p>
        </w:tc>
      </w:tr>
      <w:tr w:rsidR="00821024" w:rsidRPr="003650BF" w14:paraId="644BBE10" w14:textId="77777777">
        <w:trPr>
          <w:cantSplit/>
          <w:trHeight w:val="20"/>
          <w:jc w:val="center"/>
        </w:trPr>
        <w:tc>
          <w:tcPr>
            <w:tcW w:w="4718" w:type="dxa"/>
            <w:tcBorders>
              <w:bottom w:val="nil"/>
            </w:tcBorders>
          </w:tcPr>
          <w:p w14:paraId="22B43475" w14:textId="77777777" w:rsidR="00821024" w:rsidRPr="003650BF" w:rsidRDefault="006A32BE">
            <w:pPr>
              <w:pStyle w:val="BodyText"/>
              <w:keepNext/>
              <w:spacing w:before="100" w:after="100"/>
              <w:rPr>
                <w:b/>
              </w:rPr>
            </w:pPr>
            <w:r w:rsidRPr="003650BF">
              <w:rPr>
                <w:b/>
              </w:rPr>
              <w:t>Connection Fee</w:t>
            </w:r>
          </w:p>
          <w:p w14:paraId="764D32B5" w14:textId="77777777" w:rsidR="00821024" w:rsidRPr="003650BF" w:rsidRDefault="006A32BE">
            <w:pPr>
              <w:pStyle w:val="BodyText"/>
              <w:keepNext/>
              <w:spacing w:before="100" w:after="100"/>
              <w:rPr>
                <w:b/>
              </w:rPr>
            </w:pPr>
            <w:r w:rsidRPr="003650BF">
              <w:rPr>
                <w:b/>
              </w:rPr>
              <w:t xml:space="preserve">Monthly </w:t>
            </w:r>
            <w:r w:rsidRPr="003650BF">
              <w:rPr>
                <w:b/>
                <w:i/>
              </w:rPr>
              <w:t>Access fee</w:t>
            </w:r>
          </w:p>
          <w:p w14:paraId="0A9F5187" w14:textId="77777777" w:rsidR="00821024" w:rsidRPr="003650BF" w:rsidRDefault="006A32BE">
            <w:pPr>
              <w:pStyle w:val="BodyText"/>
              <w:keepNext/>
              <w:spacing w:before="100" w:after="100"/>
            </w:pPr>
            <w:r w:rsidRPr="003650BF">
              <w:rPr>
                <w:b/>
              </w:rPr>
              <w:t>Call Charges</w:t>
            </w:r>
            <w:r w:rsidRPr="003650BF">
              <w:t xml:space="preserve"> (per 30 seconds)</w:t>
            </w:r>
          </w:p>
          <w:p w14:paraId="1D07609E" w14:textId="77777777" w:rsidR="00821024" w:rsidRPr="003650BF" w:rsidRDefault="006A32BE">
            <w:pPr>
              <w:pStyle w:val="BodyText"/>
              <w:keepNext/>
              <w:spacing w:before="100" w:after="100"/>
              <w:rPr>
                <w:b/>
              </w:rPr>
            </w:pPr>
            <w:r w:rsidRPr="003650BF">
              <w:rPr>
                <w:b/>
              </w:rPr>
              <w:t>Peak</w:t>
            </w:r>
          </w:p>
          <w:p w14:paraId="3F124632" w14:textId="77777777" w:rsidR="00821024" w:rsidRPr="003650BF" w:rsidRDefault="006A32BE">
            <w:pPr>
              <w:pStyle w:val="BodyText"/>
              <w:keepNext/>
              <w:spacing w:before="100" w:after="100"/>
              <w:rPr>
                <w:i/>
              </w:rPr>
            </w:pPr>
            <w:r w:rsidRPr="003650BF">
              <w:rPr>
                <w:i/>
              </w:rPr>
              <w:t>Local calls &amp; National long distance calls</w:t>
            </w:r>
          </w:p>
          <w:p w14:paraId="3B1BB9DE" w14:textId="77777777" w:rsidR="00821024" w:rsidRPr="003650BF" w:rsidRDefault="006A32BE">
            <w:pPr>
              <w:pStyle w:val="BodyText"/>
              <w:keepNext/>
              <w:spacing w:before="100" w:after="100"/>
              <w:rPr>
                <w:i/>
              </w:rPr>
            </w:pPr>
            <w:r w:rsidRPr="003650BF">
              <w:rPr>
                <w:i/>
              </w:rPr>
              <w:t>To Optus GSM Network Mobiles*</w:t>
            </w:r>
          </w:p>
          <w:p w14:paraId="31B63AFD" w14:textId="77777777" w:rsidR="00821024" w:rsidRPr="003650BF" w:rsidRDefault="006A32BE">
            <w:pPr>
              <w:pStyle w:val="BodyText"/>
              <w:keepNext/>
              <w:spacing w:before="100" w:after="100"/>
            </w:pPr>
            <w:r w:rsidRPr="003650BF">
              <w:rPr>
                <w:i/>
              </w:rPr>
              <w:t>To Other Mobiles</w:t>
            </w:r>
          </w:p>
          <w:p w14:paraId="3701BE5F" w14:textId="77777777" w:rsidR="00821024" w:rsidRPr="003650BF" w:rsidRDefault="006A32BE">
            <w:pPr>
              <w:pStyle w:val="BodyText"/>
              <w:keepNext/>
              <w:spacing w:before="100" w:after="100"/>
              <w:rPr>
                <w:b/>
              </w:rPr>
            </w:pPr>
            <w:r w:rsidRPr="003650BF">
              <w:rPr>
                <w:b/>
              </w:rPr>
              <w:t>Off Peak</w:t>
            </w:r>
          </w:p>
          <w:p w14:paraId="58F120C5" w14:textId="77777777" w:rsidR="00821024" w:rsidRPr="003650BF" w:rsidRDefault="006A32BE">
            <w:pPr>
              <w:pStyle w:val="BodyText"/>
              <w:keepNext/>
              <w:spacing w:before="100" w:after="100"/>
              <w:rPr>
                <w:i/>
              </w:rPr>
            </w:pPr>
            <w:r w:rsidRPr="003650BF">
              <w:rPr>
                <w:i/>
              </w:rPr>
              <w:t>Local calls &amp; National long distance calls</w:t>
            </w:r>
          </w:p>
          <w:p w14:paraId="358312BD" w14:textId="77777777" w:rsidR="00821024" w:rsidRPr="003650BF" w:rsidRDefault="006A32BE">
            <w:pPr>
              <w:pStyle w:val="BodyText"/>
              <w:keepNext/>
              <w:spacing w:before="100" w:after="100"/>
              <w:rPr>
                <w:i/>
              </w:rPr>
            </w:pPr>
            <w:r w:rsidRPr="003650BF">
              <w:rPr>
                <w:i/>
              </w:rPr>
              <w:t>To Optus GSM Network Mobiles*</w:t>
            </w:r>
          </w:p>
          <w:p w14:paraId="0072A917" w14:textId="77777777" w:rsidR="00821024" w:rsidRPr="003650BF" w:rsidRDefault="006A32BE">
            <w:pPr>
              <w:pStyle w:val="BodyText"/>
              <w:keepNext/>
              <w:spacing w:before="100" w:after="100"/>
            </w:pPr>
            <w:r w:rsidRPr="003650BF">
              <w:rPr>
                <w:i/>
              </w:rPr>
              <w:t>To Other Mobiles</w:t>
            </w:r>
          </w:p>
        </w:tc>
        <w:tc>
          <w:tcPr>
            <w:tcW w:w="2496" w:type="dxa"/>
            <w:tcBorders>
              <w:bottom w:val="nil"/>
            </w:tcBorders>
            <w:vAlign w:val="bottom"/>
          </w:tcPr>
          <w:p w14:paraId="49CD9552" w14:textId="77777777" w:rsidR="00821024" w:rsidRPr="003650BF" w:rsidRDefault="006A32BE">
            <w:pPr>
              <w:pStyle w:val="BodyText"/>
              <w:keepNext/>
              <w:spacing w:before="100" w:after="100"/>
              <w:jc w:val="center"/>
            </w:pPr>
            <w:r w:rsidRPr="003650BF">
              <w:t>$71.50</w:t>
            </w:r>
          </w:p>
          <w:p w14:paraId="6EE64CF2" w14:textId="77777777" w:rsidR="00821024" w:rsidRPr="003650BF" w:rsidRDefault="006A32BE">
            <w:pPr>
              <w:pStyle w:val="BodyText"/>
              <w:keepNext/>
              <w:spacing w:before="100" w:after="100"/>
              <w:jc w:val="center"/>
            </w:pPr>
            <w:r w:rsidRPr="003650BF">
              <w:t>$220</w:t>
            </w:r>
          </w:p>
          <w:p w14:paraId="1422C346" w14:textId="77777777" w:rsidR="00821024" w:rsidRPr="003650BF" w:rsidRDefault="00821024">
            <w:pPr>
              <w:pStyle w:val="BodyText"/>
              <w:keepNext/>
              <w:spacing w:before="100" w:after="100"/>
              <w:jc w:val="center"/>
            </w:pPr>
          </w:p>
          <w:p w14:paraId="14AA0283" w14:textId="77777777" w:rsidR="00821024" w:rsidRPr="003650BF" w:rsidRDefault="00821024">
            <w:pPr>
              <w:pStyle w:val="BodyText"/>
              <w:keepNext/>
              <w:spacing w:before="100" w:after="100"/>
              <w:jc w:val="center"/>
            </w:pPr>
          </w:p>
          <w:p w14:paraId="592F2A43" w14:textId="77777777" w:rsidR="00821024" w:rsidRPr="003650BF" w:rsidRDefault="006A32BE">
            <w:pPr>
              <w:pStyle w:val="BodyText"/>
              <w:keepNext/>
              <w:spacing w:before="100" w:after="100"/>
              <w:jc w:val="center"/>
            </w:pPr>
            <w:r w:rsidRPr="003650BF">
              <w:t>$0.275</w:t>
            </w:r>
          </w:p>
          <w:p w14:paraId="017541E8" w14:textId="77777777" w:rsidR="00821024" w:rsidRPr="003650BF" w:rsidRDefault="006A32BE">
            <w:pPr>
              <w:pStyle w:val="BodyText"/>
              <w:keepNext/>
              <w:spacing w:before="100" w:after="100"/>
              <w:jc w:val="center"/>
            </w:pPr>
            <w:r w:rsidRPr="003650BF">
              <w:t>$0.22</w:t>
            </w:r>
          </w:p>
          <w:p w14:paraId="0A6E1489" w14:textId="77777777" w:rsidR="00821024" w:rsidRPr="003650BF" w:rsidRDefault="006A32BE">
            <w:pPr>
              <w:pStyle w:val="BodyText"/>
              <w:keepNext/>
              <w:spacing w:before="100" w:after="100"/>
              <w:jc w:val="center"/>
            </w:pPr>
            <w:r w:rsidRPr="003650BF">
              <w:t>$0.275</w:t>
            </w:r>
          </w:p>
          <w:p w14:paraId="3C16888A" w14:textId="77777777" w:rsidR="00821024" w:rsidRPr="003650BF" w:rsidRDefault="00821024">
            <w:pPr>
              <w:pStyle w:val="BodyText"/>
              <w:keepNext/>
              <w:spacing w:before="100" w:after="100"/>
              <w:jc w:val="center"/>
            </w:pPr>
          </w:p>
          <w:p w14:paraId="4780E106" w14:textId="77777777" w:rsidR="00821024" w:rsidRPr="003650BF" w:rsidRDefault="006A32BE">
            <w:pPr>
              <w:pStyle w:val="BodyText"/>
              <w:keepNext/>
              <w:spacing w:before="100" w:after="100"/>
              <w:jc w:val="center"/>
            </w:pPr>
            <w:r w:rsidRPr="003650BF">
              <w:t>$0.143</w:t>
            </w:r>
          </w:p>
          <w:p w14:paraId="36457EE5" w14:textId="77777777" w:rsidR="00821024" w:rsidRPr="003650BF" w:rsidRDefault="006A32BE">
            <w:pPr>
              <w:pStyle w:val="BodyText"/>
              <w:keepNext/>
              <w:spacing w:before="100" w:after="100"/>
              <w:jc w:val="center"/>
            </w:pPr>
            <w:r w:rsidRPr="003650BF">
              <w:t>$0.11</w:t>
            </w:r>
          </w:p>
          <w:p w14:paraId="2321D742" w14:textId="77777777" w:rsidR="00821024" w:rsidRPr="003650BF" w:rsidRDefault="006A32BE">
            <w:pPr>
              <w:pStyle w:val="BodyText"/>
              <w:keepNext/>
              <w:spacing w:before="100" w:after="100"/>
              <w:jc w:val="center"/>
            </w:pPr>
            <w:r w:rsidRPr="003650BF">
              <w:t>$0.143</w:t>
            </w:r>
          </w:p>
        </w:tc>
      </w:tr>
      <w:tr w:rsidR="00821024" w:rsidRPr="003650BF" w14:paraId="62D01198" w14:textId="77777777">
        <w:trPr>
          <w:cantSplit/>
          <w:trHeight w:val="20"/>
          <w:jc w:val="center"/>
        </w:trPr>
        <w:tc>
          <w:tcPr>
            <w:tcW w:w="4718" w:type="dxa"/>
            <w:tcBorders>
              <w:top w:val="nil"/>
              <w:bottom w:val="nil"/>
            </w:tcBorders>
          </w:tcPr>
          <w:p w14:paraId="48C769C4" w14:textId="77777777" w:rsidR="00821024" w:rsidRPr="003650BF" w:rsidRDefault="006A32BE">
            <w:pPr>
              <w:pStyle w:val="BodyText"/>
              <w:keepNext/>
              <w:spacing w:before="100" w:after="100"/>
              <w:rPr>
                <w:b/>
              </w:rPr>
            </w:pPr>
            <w:r w:rsidRPr="003650BF">
              <w:rPr>
                <w:b/>
              </w:rPr>
              <w:t xml:space="preserve">Call credits Included in the monthly </w:t>
            </w:r>
            <w:r w:rsidRPr="003650BF">
              <w:rPr>
                <w:b/>
                <w:i/>
              </w:rPr>
              <w:t>access fee</w:t>
            </w:r>
            <w:r w:rsidRPr="003650BF">
              <w:rPr>
                <w:b/>
              </w:rPr>
              <w:t>**</w:t>
            </w:r>
          </w:p>
          <w:p w14:paraId="25316B02" w14:textId="77777777" w:rsidR="00821024" w:rsidRPr="003650BF" w:rsidRDefault="006A32BE">
            <w:pPr>
              <w:pStyle w:val="BodyText"/>
              <w:keepNext/>
              <w:spacing w:before="100" w:after="100"/>
            </w:pPr>
            <w:r w:rsidRPr="003650BF">
              <w:t>Anytime</w:t>
            </w:r>
          </w:p>
        </w:tc>
        <w:tc>
          <w:tcPr>
            <w:tcW w:w="2496" w:type="dxa"/>
            <w:tcBorders>
              <w:top w:val="nil"/>
              <w:bottom w:val="nil"/>
            </w:tcBorders>
            <w:vAlign w:val="bottom"/>
          </w:tcPr>
          <w:p w14:paraId="73E2E74B" w14:textId="77777777" w:rsidR="00821024" w:rsidRPr="003650BF" w:rsidRDefault="006A32BE">
            <w:pPr>
              <w:pStyle w:val="BodyText"/>
              <w:keepNext/>
              <w:spacing w:before="100" w:after="100"/>
              <w:jc w:val="center"/>
            </w:pPr>
            <w:r w:rsidRPr="003650BF">
              <w:t>$220</w:t>
            </w:r>
          </w:p>
        </w:tc>
      </w:tr>
      <w:tr w:rsidR="00821024" w:rsidRPr="003650BF" w14:paraId="0D4223CA" w14:textId="77777777">
        <w:trPr>
          <w:cantSplit/>
          <w:trHeight w:val="20"/>
          <w:jc w:val="center"/>
        </w:trPr>
        <w:tc>
          <w:tcPr>
            <w:tcW w:w="4718" w:type="dxa"/>
            <w:tcBorders>
              <w:top w:val="nil"/>
              <w:bottom w:val="nil"/>
            </w:tcBorders>
          </w:tcPr>
          <w:p w14:paraId="633FDD0B" w14:textId="77777777" w:rsidR="00821024" w:rsidRPr="003650BF" w:rsidRDefault="006A32BE">
            <w:pPr>
              <w:pStyle w:val="BodyText"/>
              <w:keepNext/>
              <w:spacing w:before="100" w:after="100"/>
              <w:rPr>
                <w:b/>
                <w:i/>
              </w:rPr>
            </w:pPr>
            <w:r w:rsidRPr="003650BF">
              <w:rPr>
                <w:b/>
                <w:i/>
              </w:rPr>
              <w:t>minimum term</w:t>
            </w:r>
          </w:p>
        </w:tc>
        <w:tc>
          <w:tcPr>
            <w:tcW w:w="2496" w:type="dxa"/>
            <w:tcBorders>
              <w:top w:val="nil"/>
              <w:bottom w:val="nil"/>
            </w:tcBorders>
          </w:tcPr>
          <w:p w14:paraId="240FCD42" w14:textId="77777777" w:rsidR="00821024" w:rsidRPr="003650BF" w:rsidRDefault="006A32BE">
            <w:pPr>
              <w:pStyle w:val="BodyText"/>
              <w:keepNext/>
              <w:spacing w:before="100" w:after="100"/>
              <w:jc w:val="center"/>
            </w:pPr>
            <w:r w:rsidRPr="003650BF">
              <w:t>18 months</w:t>
            </w:r>
          </w:p>
        </w:tc>
      </w:tr>
      <w:tr w:rsidR="00821024" w:rsidRPr="003650BF" w14:paraId="07D7022F" w14:textId="77777777">
        <w:trPr>
          <w:cantSplit/>
          <w:trHeight w:val="20"/>
          <w:jc w:val="center"/>
        </w:trPr>
        <w:tc>
          <w:tcPr>
            <w:tcW w:w="4718" w:type="dxa"/>
            <w:tcBorders>
              <w:top w:val="nil"/>
              <w:bottom w:val="nil"/>
            </w:tcBorders>
          </w:tcPr>
          <w:p w14:paraId="3D63A272" w14:textId="77777777" w:rsidR="00821024" w:rsidRPr="003650BF" w:rsidRDefault="006A32BE">
            <w:pPr>
              <w:pStyle w:val="BodyText"/>
              <w:keepNext/>
              <w:spacing w:before="100" w:after="100"/>
              <w:rPr>
                <w:b/>
              </w:rPr>
            </w:pPr>
            <w:r w:rsidRPr="003650BF">
              <w:rPr>
                <w:b/>
              </w:rPr>
              <w:t>Optus Reward***</w:t>
            </w:r>
          </w:p>
        </w:tc>
        <w:tc>
          <w:tcPr>
            <w:tcW w:w="2496" w:type="dxa"/>
            <w:tcBorders>
              <w:top w:val="nil"/>
              <w:bottom w:val="nil"/>
            </w:tcBorders>
          </w:tcPr>
          <w:p w14:paraId="325BD3BF" w14:textId="77777777" w:rsidR="00821024" w:rsidRPr="003650BF" w:rsidRDefault="006A32BE">
            <w:pPr>
              <w:pStyle w:val="BodyText"/>
              <w:keepNext/>
              <w:spacing w:before="100" w:after="100"/>
              <w:jc w:val="center"/>
            </w:pPr>
            <w:r w:rsidRPr="003650BF">
              <w:t>20% off after $220 calls</w:t>
            </w:r>
          </w:p>
        </w:tc>
      </w:tr>
      <w:tr w:rsidR="00821024" w:rsidRPr="003650BF" w14:paraId="2BD28B6D" w14:textId="77777777">
        <w:trPr>
          <w:cantSplit/>
          <w:trHeight w:val="20"/>
          <w:jc w:val="center"/>
        </w:trPr>
        <w:tc>
          <w:tcPr>
            <w:tcW w:w="4718" w:type="dxa"/>
            <w:tcBorders>
              <w:top w:val="nil"/>
              <w:bottom w:val="single" w:sz="4" w:space="0" w:color="auto"/>
            </w:tcBorders>
          </w:tcPr>
          <w:p w14:paraId="5E7B769A" w14:textId="77777777" w:rsidR="00821024" w:rsidRPr="003650BF" w:rsidRDefault="006A32BE">
            <w:pPr>
              <w:pStyle w:val="BodyText"/>
              <w:keepNext/>
              <w:spacing w:before="100" w:after="100"/>
              <w:rPr>
                <w:b/>
              </w:rPr>
            </w:pPr>
            <w:r w:rsidRPr="003650BF">
              <w:rPr>
                <w:b/>
                <w:i/>
              </w:rPr>
              <w:t>Cancellation fee</w:t>
            </w:r>
            <w:r w:rsidRPr="003650BF">
              <w:rPr>
                <w:b/>
              </w:rPr>
              <w:t xml:space="preserve"> for each Optus </w:t>
            </w:r>
            <w:r w:rsidRPr="003650BF">
              <w:rPr>
                <w:b/>
                <w:i/>
              </w:rPr>
              <w:t>Optus SIM card</w:t>
            </w:r>
          </w:p>
        </w:tc>
        <w:tc>
          <w:tcPr>
            <w:tcW w:w="2496" w:type="dxa"/>
            <w:tcBorders>
              <w:top w:val="nil"/>
              <w:bottom w:val="single" w:sz="4" w:space="0" w:color="auto"/>
            </w:tcBorders>
          </w:tcPr>
          <w:p w14:paraId="4181CE42" w14:textId="77777777" w:rsidR="00821024" w:rsidRPr="003650BF" w:rsidRDefault="006A32BE">
            <w:pPr>
              <w:pStyle w:val="BodyText"/>
              <w:keepNext/>
              <w:spacing w:before="100" w:after="100"/>
              <w:jc w:val="center"/>
            </w:pPr>
            <w:r w:rsidRPr="003650BF">
              <w:t>$990</w:t>
            </w:r>
          </w:p>
        </w:tc>
      </w:tr>
    </w:tbl>
    <w:p w14:paraId="473B9915" w14:textId="77777777" w:rsidR="00821024" w:rsidRPr="003650BF" w:rsidRDefault="006A32BE">
      <w:pPr>
        <w:pStyle w:val="BodyText"/>
        <w:spacing w:after="0"/>
        <w:ind w:left="1440"/>
        <w:rPr>
          <w:sz w:val="16"/>
          <w:szCs w:val="16"/>
        </w:rPr>
      </w:pPr>
      <w:r w:rsidRPr="003650BF">
        <w:br/>
      </w:r>
      <w:r w:rsidRPr="003650BF">
        <w:rPr>
          <w:sz w:val="16"/>
          <w:szCs w:val="16"/>
        </w:rPr>
        <w:t>*Please Note: 'yes' Time applies.</w:t>
      </w:r>
    </w:p>
    <w:p w14:paraId="546C9537" w14:textId="77777777" w:rsidR="00821024" w:rsidRPr="003650BF" w:rsidRDefault="006A32BE">
      <w:pPr>
        <w:pStyle w:val="BodyText"/>
        <w:spacing w:after="0"/>
        <w:ind w:left="1440"/>
        <w:rPr>
          <w:sz w:val="16"/>
          <w:szCs w:val="16"/>
        </w:rPr>
      </w:pPr>
      <w:r w:rsidRPr="003650BF">
        <w:rPr>
          <w:sz w:val="16"/>
          <w:szCs w:val="16"/>
        </w:rPr>
        <w:t xml:space="preserve">**Please Note: Included calls do not include: </w:t>
      </w:r>
    </w:p>
    <w:p w14:paraId="64A54FF8" w14:textId="77777777" w:rsidR="00821024" w:rsidRPr="003650BF" w:rsidRDefault="006A32BE">
      <w:pPr>
        <w:pStyle w:val="BodyText"/>
        <w:spacing w:after="0"/>
        <w:ind w:left="2160" w:hanging="720"/>
        <w:rPr>
          <w:color w:val="000000"/>
          <w:sz w:val="16"/>
          <w:szCs w:val="16"/>
        </w:rPr>
      </w:pPr>
      <w:r w:rsidRPr="003650BF">
        <w:rPr>
          <w:sz w:val="16"/>
          <w:szCs w:val="16"/>
        </w:rPr>
        <w:t>(i)</w:t>
      </w:r>
      <w:r w:rsidRPr="003650BF">
        <w:rPr>
          <w:sz w:val="16"/>
          <w:szCs w:val="16"/>
        </w:rPr>
        <w:tab/>
      </w:r>
      <w:r w:rsidRPr="003650BF">
        <w:rPr>
          <w:color w:val="000000"/>
          <w:sz w:val="16"/>
          <w:szCs w:val="16"/>
        </w:rPr>
        <w:t xml:space="preserve">the standard call exclusions listed in </w:t>
      </w:r>
      <w:hyperlink r:id="rId27" w:history="1">
        <w:r w:rsidRPr="003650BF">
          <w:rPr>
            <w:rStyle w:val="Hyperlink"/>
            <w:rFonts w:eastAsia="MS Gothic"/>
            <w:sz w:val="16"/>
            <w:szCs w:val="16"/>
          </w:rPr>
          <w:t>Section 1</w:t>
        </w:r>
      </w:hyperlink>
      <w:r w:rsidRPr="003650BF">
        <w:rPr>
          <w:color w:val="000000"/>
          <w:sz w:val="16"/>
          <w:szCs w:val="16"/>
        </w:rPr>
        <w:t xml:space="preserve"> of this </w:t>
      </w:r>
      <w:r w:rsidRPr="003650BF">
        <w:rPr>
          <w:i/>
          <w:color w:val="000000"/>
          <w:sz w:val="16"/>
          <w:szCs w:val="16"/>
        </w:rPr>
        <w:t xml:space="preserve">standard pricing table </w:t>
      </w:r>
      <w:r w:rsidRPr="003650BF">
        <w:rPr>
          <w:color w:val="000000"/>
          <w:sz w:val="16"/>
          <w:szCs w:val="16"/>
        </w:rPr>
        <w:t>eg. international roaming calls; and</w:t>
      </w:r>
    </w:p>
    <w:p w14:paraId="34F9DA00" w14:textId="77777777" w:rsidR="00821024" w:rsidRPr="003650BF" w:rsidRDefault="006A32BE">
      <w:pPr>
        <w:pStyle w:val="BodyText"/>
        <w:spacing w:after="0"/>
        <w:ind w:left="2160" w:hanging="720"/>
        <w:rPr>
          <w:sz w:val="16"/>
          <w:szCs w:val="16"/>
        </w:rPr>
      </w:pPr>
      <w:r w:rsidRPr="003650BF">
        <w:rPr>
          <w:sz w:val="16"/>
          <w:szCs w:val="16"/>
        </w:rPr>
        <w:t>(ii)</w:t>
      </w:r>
      <w:r w:rsidRPr="003650BF">
        <w:rPr>
          <w:sz w:val="16"/>
          <w:szCs w:val="16"/>
        </w:rPr>
        <w:tab/>
        <w:t xml:space="preserve">cannot be accumulated beyond the month in which the entitlement accrues. </w:t>
      </w:r>
    </w:p>
    <w:p w14:paraId="702D03F8" w14:textId="77777777" w:rsidR="00821024" w:rsidRPr="003650BF" w:rsidRDefault="006A32BE" w:rsidP="00A2594F">
      <w:pPr>
        <w:pStyle w:val="BodyText"/>
        <w:tabs>
          <w:tab w:val="left" w:pos="1710"/>
        </w:tabs>
        <w:spacing w:after="0"/>
        <w:ind w:left="2160" w:hanging="720"/>
        <w:rPr>
          <w:sz w:val="16"/>
          <w:szCs w:val="16"/>
        </w:rPr>
      </w:pPr>
      <w:r w:rsidRPr="003650BF">
        <w:rPr>
          <w:sz w:val="16"/>
          <w:szCs w:val="16"/>
        </w:rPr>
        <w:t>***</w:t>
      </w:r>
      <w:r w:rsidRPr="003650BF">
        <w:rPr>
          <w:sz w:val="16"/>
          <w:szCs w:val="16"/>
        </w:rPr>
        <w:tab/>
        <w:t>(i)</w:t>
      </w:r>
      <w:r w:rsidRPr="003650BF">
        <w:rPr>
          <w:sz w:val="16"/>
          <w:szCs w:val="16"/>
        </w:rPr>
        <w:tab/>
        <w:t xml:space="preserve">Standard call exclusions apply see </w:t>
      </w:r>
      <w:hyperlink r:id="rId28" w:history="1">
        <w:r w:rsidRPr="003650BF">
          <w:rPr>
            <w:rStyle w:val="Hyperlink"/>
            <w:rFonts w:eastAsia="MS Gothic"/>
            <w:sz w:val="16"/>
            <w:szCs w:val="16"/>
          </w:rPr>
          <w:t>Section 1</w:t>
        </w:r>
      </w:hyperlink>
      <w:r w:rsidRPr="003650BF">
        <w:rPr>
          <w:sz w:val="16"/>
          <w:szCs w:val="16"/>
        </w:rPr>
        <w:t xml:space="preserve"> of this </w:t>
      </w:r>
      <w:r w:rsidRPr="003650BF">
        <w:rPr>
          <w:i/>
          <w:sz w:val="16"/>
          <w:szCs w:val="16"/>
        </w:rPr>
        <w:t xml:space="preserve">standard pricing table </w:t>
      </w:r>
      <w:r w:rsidRPr="003650BF">
        <w:rPr>
          <w:sz w:val="16"/>
          <w:szCs w:val="16"/>
        </w:rPr>
        <w:t>eg. international roaming calls; and</w:t>
      </w:r>
    </w:p>
    <w:p w14:paraId="09FE365C" w14:textId="77777777" w:rsidR="00821024" w:rsidRPr="003650BF" w:rsidRDefault="006A32BE">
      <w:pPr>
        <w:pStyle w:val="BodyText"/>
        <w:ind w:left="2160" w:hanging="450"/>
        <w:rPr>
          <w:sz w:val="16"/>
          <w:szCs w:val="16"/>
        </w:rPr>
      </w:pPr>
      <w:r w:rsidRPr="003650BF">
        <w:rPr>
          <w:sz w:val="16"/>
          <w:szCs w:val="16"/>
        </w:rPr>
        <w:t>(ii)</w:t>
      </w:r>
      <w:r w:rsidRPr="003650BF">
        <w:rPr>
          <w:sz w:val="16"/>
          <w:szCs w:val="16"/>
        </w:rPr>
        <w:tab/>
        <w:t>The level of call usage and the entitlement to benefits cannot be accumulated beyond the month in which they are accrued.</w:t>
      </w:r>
    </w:p>
    <w:p w14:paraId="7878253C" w14:textId="77777777" w:rsidR="00821024" w:rsidRPr="003650BF" w:rsidRDefault="006A32BE">
      <w:pPr>
        <w:pStyle w:val="Heading4"/>
        <w:keepNext w:val="0"/>
        <w:tabs>
          <w:tab w:val="left" w:pos="720"/>
        </w:tabs>
      </w:pPr>
      <w:bookmarkStart w:id="23" w:name="_Toc91428985"/>
      <w:bookmarkStart w:id="24" w:name="_Toc91429126"/>
      <w:bookmarkStart w:id="25" w:name="_Toc96413410"/>
      <w:bookmarkStart w:id="26" w:name="_Toc443058802"/>
      <w:bookmarkStart w:id="27" w:name="_Toc447831071"/>
      <w:bookmarkStart w:id="28" w:name="_Toc533264469"/>
      <w:r w:rsidRPr="003650BF">
        <w:t>BYO Mobile 16 Plan</w:t>
      </w:r>
      <w:bookmarkEnd w:id="23"/>
      <w:bookmarkEnd w:id="24"/>
      <w:bookmarkEnd w:id="25"/>
      <w:bookmarkEnd w:id="26"/>
      <w:bookmarkEnd w:id="27"/>
      <w:bookmarkEnd w:id="28"/>
    </w:p>
    <w:p w14:paraId="34396961" w14:textId="77777777" w:rsidR="00821024" w:rsidRPr="003650BF" w:rsidRDefault="006A32BE">
      <w:pPr>
        <w:pStyle w:val="BodyText"/>
      </w:pPr>
      <w:r w:rsidRPr="003650BF">
        <w:t xml:space="preserve">The BYO Mobile 16 Plan has a level of included call credits on payment of the Monthly </w:t>
      </w:r>
      <w:r w:rsidRPr="003650BF">
        <w:rPr>
          <w:i/>
        </w:rPr>
        <w:t>Access fee</w:t>
      </w:r>
      <w:r w:rsidRPr="003650BF">
        <w:t xml:space="preserve"> as specified in the Table below. Any unused included calls in one month are rolled over to the 2 following months if still unused, e.g. included call credits accumulated in April can be carried over into May and June if unused but not into July.</w:t>
      </w:r>
    </w:p>
    <w:p w14:paraId="198C8E60" w14:textId="77777777" w:rsidR="00821024" w:rsidRPr="003650BF" w:rsidRDefault="006A32BE">
      <w:pPr>
        <w:pStyle w:val="BodyText"/>
      </w:pPr>
      <w:r w:rsidRPr="003650BF">
        <w:t xml:space="preserve">The BYO Mobile 16 Plan includes </w:t>
      </w:r>
      <w:r w:rsidRPr="003650BF">
        <w:rPr>
          <w:i/>
        </w:rPr>
        <w:t xml:space="preserve">a flagfall </w:t>
      </w:r>
      <w:r w:rsidRPr="003650BF">
        <w:t xml:space="preserve">per call (call connection charge), as specified in the table below, for </w:t>
      </w:r>
      <w:r w:rsidRPr="003650BF">
        <w:rPr>
          <w:i/>
        </w:rPr>
        <w:t>Local calls</w:t>
      </w:r>
      <w:r w:rsidRPr="003650BF">
        <w:t xml:space="preserve"> and </w:t>
      </w:r>
      <w:r w:rsidRPr="003650BF">
        <w:rPr>
          <w:i/>
        </w:rPr>
        <w:t>national long distance calls</w:t>
      </w:r>
      <w:r w:rsidRPr="003650BF">
        <w:t xml:space="preserve"> and calls to mobiles. So the charge for these calls is the </w:t>
      </w:r>
      <w:r w:rsidRPr="003650BF">
        <w:rPr>
          <w:i/>
        </w:rPr>
        <w:t>flagfall</w:t>
      </w:r>
      <w:r w:rsidRPr="003650BF">
        <w:t xml:space="preserve"> plus the relevant rate multiplied by the duration of the call. The </w:t>
      </w:r>
      <w:r w:rsidRPr="003650BF">
        <w:rPr>
          <w:i/>
        </w:rPr>
        <w:t>flagfall</w:t>
      </w:r>
      <w:r w:rsidRPr="003650BF">
        <w:t xml:space="preserve"> is not applicable to calls made under the 'yes' Time promotion or the 'yes' AnyPhone promotion. </w:t>
      </w:r>
    </w:p>
    <w:p w14:paraId="403EAE13" w14:textId="77777777" w:rsidR="00821024" w:rsidRPr="003650BF" w:rsidRDefault="006A32BE">
      <w:pPr>
        <w:pStyle w:val="BodyText"/>
      </w:pPr>
      <w:r w:rsidRPr="003650BF">
        <w:t>The BYO Mobile 16 Plan is only available under special offers. The following conditions apply to customers connecting to the BYO Mobile 16 Plan, unless specified otherwise:</w:t>
      </w:r>
    </w:p>
    <w:p w14:paraId="3FA8E765" w14:textId="77777777" w:rsidR="00821024" w:rsidRPr="003650BF" w:rsidRDefault="006A32BE">
      <w:pPr>
        <w:pStyle w:val="Heading7"/>
      </w:pPr>
      <w:r w:rsidRPr="003650BF">
        <w:t xml:space="preserve">customers agree to remain connected to the BYO Mobile 16 Plan for a </w:t>
      </w:r>
      <w:r w:rsidRPr="003650BF">
        <w:rPr>
          <w:i/>
        </w:rPr>
        <w:t>minimum term</w:t>
      </w:r>
      <w:r w:rsidRPr="003650BF">
        <w:t xml:space="preserve"> as specified below or such other term as the parties agree to a maximum of 3 years (</w:t>
      </w:r>
      <w:r w:rsidRPr="003650BF">
        <w:rPr>
          <w:i/>
        </w:rPr>
        <w:t>minimum term</w:t>
      </w:r>
      <w:r w:rsidRPr="003650BF">
        <w:t>).</w:t>
      </w:r>
    </w:p>
    <w:p w14:paraId="4DC1D506"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20161E06"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0B8A93AA"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5E4F9F2C" w14:textId="77777777" w:rsidR="00821024" w:rsidRPr="003650BF" w:rsidRDefault="006A32BE">
      <w:pPr>
        <w:pStyle w:val="Heading8"/>
      </w:pPr>
      <w:r w:rsidRPr="003650BF">
        <w:lastRenderedPageBreak/>
        <w:t>the sum of unpaid equipment charges owing on your mobile phone under the mobile equipment payment plan (if any).</w:t>
      </w:r>
    </w:p>
    <w:p w14:paraId="2F9A4097" w14:textId="77777777" w:rsidR="00821024" w:rsidRPr="003650BF" w:rsidRDefault="006A32BE">
      <w:pPr>
        <w:pStyle w:val="BodyText"/>
      </w:pPr>
      <w:r w:rsidRPr="003650BF">
        <w:t xml:space="preserve">Each </w:t>
      </w:r>
      <w:r w:rsidRPr="003650BF">
        <w:rPr>
          <w:i/>
        </w:rPr>
        <w:t>Optus SIM card</w:t>
      </w:r>
      <w:r w:rsidRPr="003650BF">
        <w:t xml:space="preserve"> ordered on the BYO Mobile 16 Plan through Optus Direct must be connected to that plan and activated within 14 days after delivery. If this does not occur, the customer will have their account cancelled and will be required to pay to Optus the relevant </w:t>
      </w:r>
      <w:r w:rsidRPr="003650BF">
        <w:rPr>
          <w:i/>
        </w:rPr>
        <w:t>cancellation fee</w:t>
      </w:r>
      <w:r w:rsidRPr="003650BF">
        <w:t xml:space="preserve"> specified in the table below.</w:t>
      </w:r>
    </w:p>
    <w:p w14:paraId="4BACA005" w14:textId="77777777" w:rsidR="00821024" w:rsidRPr="003650BF" w:rsidRDefault="006A32BE">
      <w:pPr>
        <w:pStyle w:val="BodyText"/>
      </w:pPr>
      <w:r w:rsidRPr="003650BF">
        <w:t xml:space="preserve">Unless specified otherwise, the charging periods for </w:t>
      </w:r>
      <w:r w:rsidRPr="003650BF">
        <w:rPr>
          <w:i/>
        </w:rPr>
        <w:t>Local calls</w:t>
      </w:r>
      <w:r w:rsidRPr="003650BF">
        <w:t xml:space="preserve"> and </w:t>
      </w:r>
      <w:r w:rsidRPr="003650BF">
        <w:rPr>
          <w:i/>
        </w:rPr>
        <w:t>National Long Distance calls</w:t>
      </w:r>
      <w:r w:rsidRPr="003650BF">
        <w:t xml:space="preserve"> for the BYO Mobile 16 Plan are:</w:t>
      </w:r>
    </w:p>
    <w:p w14:paraId="3883BE60" w14:textId="77777777" w:rsidR="00821024" w:rsidRPr="003650BF" w:rsidRDefault="006A32BE">
      <w:pPr>
        <w:pStyle w:val="BodyText"/>
        <w:tabs>
          <w:tab w:val="left" w:pos="2160"/>
        </w:tabs>
        <w:ind w:left="720"/>
      </w:pPr>
      <w:r w:rsidRPr="003650BF">
        <w:t>Peak:</w:t>
      </w:r>
      <w:r w:rsidRPr="003650BF">
        <w:tab/>
        <w:t>7am - 8pm Monday to Saturday</w:t>
      </w:r>
    </w:p>
    <w:p w14:paraId="312B4B8F" w14:textId="77777777" w:rsidR="00821024" w:rsidRPr="003650BF" w:rsidRDefault="006A32BE">
      <w:pPr>
        <w:pStyle w:val="BodyText"/>
        <w:tabs>
          <w:tab w:val="left" w:pos="2160"/>
          <w:tab w:val="left" w:pos="2880"/>
        </w:tabs>
        <w:ind w:left="720"/>
      </w:pPr>
      <w:r w:rsidRPr="003650BF">
        <w:t>Off-Peak:</w:t>
      </w:r>
      <w:r w:rsidRPr="003650BF">
        <w:tab/>
        <w:t>All other times</w:t>
      </w:r>
    </w:p>
    <w:p w14:paraId="64FE68E4" w14:textId="77777777" w:rsidR="00821024" w:rsidRPr="003650BF" w:rsidRDefault="006A32BE">
      <w:pPr>
        <w:pStyle w:val="BodyText"/>
      </w:pPr>
      <w:r w:rsidRPr="003650BF">
        <w:t>Unless specified otherwise, the charging periods for calls to Mobiles for the BYO Mobile 16 Plan are:</w:t>
      </w:r>
    </w:p>
    <w:p w14:paraId="0F0AD8A9" w14:textId="77777777" w:rsidR="00821024" w:rsidRPr="003650BF" w:rsidRDefault="006A32BE">
      <w:pPr>
        <w:pStyle w:val="BodyText"/>
        <w:tabs>
          <w:tab w:val="left" w:pos="2160"/>
          <w:tab w:val="left" w:pos="2880"/>
        </w:tabs>
        <w:ind w:left="720"/>
      </w:pPr>
      <w:r w:rsidRPr="003650BF">
        <w:t>Peak:</w:t>
      </w:r>
      <w:r w:rsidRPr="003650BF">
        <w:tab/>
        <w:t>7am - 7pm Monday to Saturday</w:t>
      </w:r>
    </w:p>
    <w:p w14:paraId="2E26791A" w14:textId="77777777" w:rsidR="00821024" w:rsidRPr="003650BF" w:rsidRDefault="006A32BE">
      <w:pPr>
        <w:pStyle w:val="BodyText"/>
        <w:tabs>
          <w:tab w:val="left" w:pos="2160"/>
          <w:tab w:val="left" w:pos="2880"/>
        </w:tabs>
        <w:ind w:left="720"/>
      </w:pPr>
      <w:r w:rsidRPr="003650BF">
        <w:t>Off-Peak:</w:t>
      </w:r>
      <w:r w:rsidRPr="003650BF">
        <w:tab/>
        <w:t>All other times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5080"/>
        <w:gridCol w:w="2070"/>
      </w:tblGrid>
      <w:tr w:rsidR="00821024" w:rsidRPr="003650BF" w14:paraId="57E4CE57" w14:textId="77777777">
        <w:trPr>
          <w:cantSplit/>
          <w:trHeight w:val="240"/>
          <w:jc w:val="center"/>
        </w:trPr>
        <w:tc>
          <w:tcPr>
            <w:tcW w:w="5080" w:type="dxa"/>
            <w:tcBorders>
              <w:bottom w:val="single" w:sz="6" w:space="0" w:color="auto"/>
            </w:tcBorders>
          </w:tcPr>
          <w:p w14:paraId="1500ACA5" w14:textId="77777777" w:rsidR="00821024" w:rsidRPr="003650BF" w:rsidRDefault="006A32BE">
            <w:pPr>
              <w:pStyle w:val="BodyText"/>
              <w:spacing w:before="100" w:after="100"/>
              <w:jc w:val="center"/>
              <w:rPr>
                <w:b/>
              </w:rPr>
            </w:pPr>
            <w:r w:rsidRPr="003650BF">
              <w:rPr>
                <w:b/>
              </w:rPr>
              <w:t>Charge Type</w:t>
            </w:r>
          </w:p>
        </w:tc>
        <w:tc>
          <w:tcPr>
            <w:tcW w:w="2070" w:type="dxa"/>
            <w:tcBorders>
              <w:bottom w:val="single" w:sz="6" w:space="0" w:color="auto"/>
            </w:tcBorders>
          </w:tcPr>
          <w:p w14:paraId="55EBF362" w14:textId="77777777" w:rsidR="00821024" w:rsidRPr="003650BF" w:rsidRDefault="006A32BE">
            <w:pPr>
              <w:pStyle w:val="BodyText"/>
              <w:spacing w:before="100" w:after="100"/>
              <w:jc w:val="center"/>
              <w:rPr>
                <w:b/>
              </w:rPr>
            </w:pPr>
            <w:r w:rsidRPr="003650BF">
              <w:rPr>
                <w:b/>
              </w:rPr>
              <w:t>BYO Mobile 16 Plan</w:t>
            </w:r>
          </w:p>
        </w:tc>
      </w:tr>
      <w:tr w:rsidR="00821024" w:rsidRPr="003650BF" w14:paraId="0D47D035" w14:textId="77777777">
        <w:trPr>
          <w:cantSplit/>
          <w:trHeight w:val="240"/>
          <w:jc w:val="center"/>
        </w:trPr>
        <w:tc>
          <w:tcPr>
            <w:tcW w:w="5080" w:type="dxa"/>
            <w:tcBorders>
              <w:bottom w:val="nil"/>
            </w:tcBorders>
          </w:tcPr>
          <w:p w14:paraId="7FCCD457" w14:textId="77777777" w:rsidR="00821024" w:rsidRPr="003650BF" w:rsidRDefault="006A32BE">
            <w:pPr>
              <w:pStyle w:val="BodyText"/>
              <w:spacing w:before="100" w:after="100"/>
              <w:rPr>
                <w:b/>
              </w:rPr>
            </w:pPr>
            <w:r w:rsidRPr="003650BF">
              <w:rPr>
                <w:b/>
              </w:rPr>
              <w:t xml:space="preserve">Monthly </w:t>
            </w:r>
            <w:r w:rsidRPr="003650BF">
              <w:rPr>
                <w:b/>
                <w:i/>
              </w:rPr>
              <w:t>Access fee</w:t>
            </w:r>
          </w:p>
        </w:tc>
        <w:tc>
          <w:tcPr>
            <w:tcW w:w="2070" w:type="dxa"/>
            <w:tcBorders>
              <w:bottom w:val="nil"/>
            </w:tcBorders>
          </w:tcPr>
          <w:p w14:paraId="6FFB0DA8" w14:textId="77777777" w:rsidR="00821024" w:rsidRPr="003650BF" w:rsidRDefault="006A32BE">
            <w:pPr>
              <w:pStyle w:val="BodyText"/>
              <w:spacing w:before="100" w:after="100"/>
              <w:jc w:val="center"/>
            </w:pPr>
            <w:r w:rsidRPr="003650BF">
              <w:t>$16.00</w:t>
            </w:r>
          </w:p>
        </w:tc>
      </w:tr>
      <w:tr w:rsidR="00821024" w:rsidRPr="003650BF" w14:paraId="3731C410" w14:textId="77777777">
        <w:trPr>
          <w:cantSplit/>
          <w:trHeight w:val="240"/>
          <w:jc w:val="center"/>
        </w:trPr>
        <w:tc>
          <w:tcPr>
            <w:tcW w:w="5080" w:type="dxa"/>
            <w:tcBorders>
              <w:top w:val="nil"/>
              <w:bottom w:val="nil"/>
            </w:tcBorders>
          </w:tcPr>
          <w:p w14:paraId="170B4391" w14:textId="77777777" w:rsidR="00821024" w:rsidRPr="003650BF" w:rsidRDefault="006A32BE">
            <w:pPr>
              <w:pStyle w:val="BodyText"/>
              <w:spacing w:before="100" w:after="100"/>
            </w:pPr>
            <w:r w:rsidRPr="003650BF">
              <w:rPr>
                <w:b/>
              </w:rPr>
              <w:t>Call Charges</w:t>
            </w:r>
            <w:r w:rsidRPr="003650BF">
              <w:t xml:space="preserve"> (per 30 seconds)</w:t>
            </w:r>
          </w:p>
          <w:p w14:paraId="262BE200" w14:textId="77777777" w:rsidR="00821024" w:rsidRPr="003650BF" w:rsidRDefault="006A32BE">
            <w:pPr>
              <w:pStyle w:val="BodyText"/>
              <w:spacing w:before="100" w:after="100"/>
              <w:rPr>
                <w:b/>
              </w:rPr>
            </w:pPr>
            <w:r w:rsidRPr="003650BF">
              <w:rPr>
                <w:b/>
              </w:rPr>
              <w:t>Peak &amp; Off Peak</w:t>
            </w:r>
          </w:p>
          <w:p w14:paraId="7C89E90C" w14:textId="77777777" w:rsidR="00821024" w:rsidRPr="003650BF" w:rsidRDefault="006A32BE">
            <w:pPr>
              <w:pStyle w:val="BodyText"/>
              <w:spacing w:before="100" w:after="100"/>
              <w:rPr>
                <w:i/>
              </w:rPr>
            </w:pPr>
            <w:r w:rsidRPr="003650BF">
              <w:rPr>
                <w:i/>
              </w:rPr>
              <w:t>Local calls &amp; national long distance calls</w:t>
            </w:r>
          </w:p>
          <w:p w14:paraId="51BE6366" w14:textId="77777777" w:rsidR="00821024" w:rsidRPr="003650BF" w:rsidRDefault="006A32BE">
            <w:pPr>
              <w:pStyle w:val="BodyText"/>
              <w:spacing w:before="100" w:after="100"/>
              <w:rPr>
                <w:i/>
              </w:rPr>
            </w:pPr>
            <w:r w:rsidRPr="003650BF">
              <w:rPr>
                <w:i/>
              </w:rPr>
              <w:t>To Optus GSM Network Mobiles*</w:t>
            </w:r>
          </w:p>
          <w:p w14:paraId="0FF82B94" w14:textId="77777777" w:rsidR="00821024" w:rsidRPr="003650BF" w:rsidRDefault="006A32BE">
            <w:pPr>
              <w:pStyle w:val="BodyText"/>
              <w:spacing w:before="100" w:after="100"/>
            </w:pPr>
            <w:r w:rsidRPr="003650BF">
              <w:rPr>
                <w:i/>
              </w:rPr>
              <w:t>To Other Mobiles</w:t>
            </w:r>
          </w:p>
        </w:tc>
        <w:tc>
          <w:tcPr>
            <w:tcW w:w="2070" w:type="dxa"/>
            <w:tcBorders>
              <w:top w:val="nil"/>
              <w:bottom w:val="nil"/>
            </w:tcBorders>
          </w:tcPr>
          <w:p w14:paraId="3EAC9958" w14:textId="77777777" w:rsidR="00821024" w:rsidRPr="003650BF" w:rsidRDefault="00821024">
            <w:pPr>
              <w:pStyle w:val="BodyText"/>
              <w:spacing w:before="100" w:after="100"/>
              <w:jc w:val="center"/>
            </w:pPr>
          </w:p>
          <w:p w14:paraId="7E8390DE" w14:textId="77777777" w:rsidR="00821024" w:rsidRPr="003650BF" w:rsidRDefault="00821024">
            <w:pPr>
              <w:pStyle w:val="BodyText"/>
              <w:spacing w:before="100" w:after="100"/>
              <w:jc w:val="center"/>
            </w:pPr>
          </w:p>
          <w:p w14:paraId="185994EE" w14:textId="77777777" w:rsidR="00821024" w:rsidRPr="003650BF" w:rsidRDefault="006A32BE">
            <w:pPr>
              <w:pStyle w:val="BodyText"/>
              <w:spacing w:before="100" w:after="100"/>
              <w:jc w:val="center"/>
            </w:pPr>
            <w:r w:rsidRPr="003650BF">
              <w:t>$0.594</w:t>
            </w:r>
          </w:p>
          <w:p w14:paraId="3FB320BD" w14:textId="77777777" w:rsidR="00821024" w:rsidRPr="003650BF" w:rsidRDefault="006A32BE">
            <w:pPr>
              <w:pStyle w:val="BodyText"/>
              <w:spacing w:before="100" w:after="100"/>
              <w:jc w:val="center"/>
            </w:pPr>
            <w:r w:rsidRPr="003650BF">
              <w:t>$0.594</w:t>
            </w:r>
          </w:p>
          <w:p w14:paraId="55FBC7ED" w14:textId="77777777" w:rsidR="00821024" w:rsidRPr="003650BF" w:rsidRDefault="006A32BE">
            <w:pPr>
              <w:pStyle w:val="BodyText"/>
              <w:spacing w:before="100" w:after="100"/>
              <w:jc w:val="center"/>
            </w:pPr>
            <w:r w:rsidRPr="003650BF">
              <w:t>$0.594</w:t>
            </w:r>
          </w:p>
        </w:tc>
      </w:tr>
      <w:tr w:rsidR="00821024" w:rsidRPr="003650BF" w14:paraId="5DDA71B0" w14:textId="77777777">
        <w:trPr>
          <w:cantSplit/>
          <w:trHeight w:val="240"/>
          <w:jc w:val="center"/>
        </w:trPr>
        <w:tc>
          <w:tcPr>
            <w:tcW w:w="5080" w:type="dxa"/>
            <w:tcBorders>
              <w:top w:val="nil"/>
              <w:bottom w:val="nil"/>
            </w:tcBorders>
          </w:tcPr>
          <w:p w14:paraId="0B3B620C" w14:textId="77777777" w:rsidR="00821024" w:rsidRPr="003650BF" w:rsidRDefault="006A32BE">
            <w:pPr>
              <w:pStyle w:val="BodyText"/>
              <w:spacing w:before="100" w:after="100"/>
              <w:rPr>
                <w:b/>
              </w:rPr>
            </w:pPr>
            <w:r w:rsidRPr="003650BF">
              <w:rPr>
                <w:b/>
                <w:i/>
              </w:rPr>
              <w:t>Flagfall</w:t>
            </w:r>
            <w:r w:rsidRPr="003650BF">
              <w:rPr>
                <w:b/>
              </w:rPr>
              <w:t xml:space="preserve"> (call connection charge)</w:t>
            </w:r>
          </w:p>
        </w:tc>
        <w:tc>
          <w:tcPr>
            <w:tcW w:w="2070" w:type="dxa"/>
            <w:tcBorders>
              <w:top w:val="nil"/>
              <w:bottom w:val="nil"/>
            </w:tcBorders>
          </w:tcPr>
          <w:p w14:paraId="002D1DBC" w14:textId="77777777" w:rsidR="00821024" w:rsidRPr="003650BF" w:rsidRDefault="006A32BE">
            <w:pPr>
              <w:pStyle w:val="BodyText"/>
              <w:spacing w:before="100" w:after="100"/>
              <w:jc w:val="center"/>
            </w:pPr>
            <w:r w:rsidRPr="003650BF">
              <w:t>$0.242</w:t>
            </w:r>
          </w:p>
        </w:tc>
      </w:tr>
      <w:tr w:rsidR="00821024" w:rsidRPr="003650BF" w14:paraId="7B1F26C3" w14:textId="77777777">
        <w:trPr>
          <w:cantSplit/>
          <w:trHeight w:val="240"/>
          <w:jc w:val="center"/>
        </w:trPr>
        <w:tc>
          <w:tcPr>
            <w:tcW w:w="5080" w:type="dxa"/>
            <w:tcBorders>
              <w:top w:val="nil"/>
              <w:bottom w:val="nil"/>
            </w:tcBorders>
          </w:tcPr>
          <w:p w14:paraId="20485637" w14:textId="77777777" w:rsidR="00821024" w:rsidRPr="003650BF" w:rsidRDefault="006A32BE">
            <w:pPr>
              <w:pStyle w:val="BodyText"/>
              <w:spacing w:before="100" w:after="100"/>
              <w:rPr>
                <w:b/>
              </w:rPr>
            </w:pPr>
            <w:r w:rsidRPr="003650BF">
              <w:rPr>
                <w:b/>
              </w:rPr>
              <w:t>Call credits included in the monthly access fee**</w:t>
            </w:r>
          </w:p>
        </w:tc>
        <w:tc>
          <w:tcPr>
            <w:tcW w:w="2070" w:type="dxa"/>
            <w:tcBorders>
              <w:top w:val="nil"/>
              <w:bottom w:val="nil"/>
            </w:tcBorders>
          </w:tcPr>
          <w:p w14:paraId="122045B7" w14:textId="77777777" w:rsidR="00821024" w:rsidRPr="003650BF" w:rsidRDefault="006A32BE">
            <w:pPr>
              <w:pStyle w:val="BodyText"/>
              <w:spacing w:before="100" w:after="100"/>
              <w:jc w:val="center"/>
            </w:pPr>
            <w:r w:rsidRPr="003650BF">
              <w:t>$6.00</w:t>
            </w:r>
          </w:p>
        </w:tc>
      </w:tr>
      <w:tr w:rsidR="00821024" w:rsidRPr="003650BF" w14:paraId="3172BCA0" w14:textId="77777777">
        <w:trPr>
          <w:cantSplit/>
          <w:trHeight w:val="240"/>
          <w:jc w:val="center"/>
        </w:trPr>
        <w:tc>
          <w:tcPr>
            <w:tcW w:w="5080" w:type="dxa"/>
            <w:tcBorders>
              <w:top w:val="nil"/>
              <w:bottom w:val="nil"/>
            </w:tcBorders>
          </w:tcPr>
          <w:p w14:paraId="751F0A43" w14:textId="77777777" w:rsidR="00821024" w:rsidRPr="003650BF" w:rsidRDefault="006A32BE">
            <w:pPr>
              <w:pStyle w:val="BodyText"/>
              <w:spacing w:before="100" w:after="100"/>
              <w:rPr>
                <w:b/>
                <w:i/>
              </w:rPr>
            </w:pPr>
            <w:r w:rsidRPr="003650BF">
              <w:rPr>
                <w:b/>
                <w:i/>
              </w:rPr>
              <w:t>Minimum term</w:t>
            </w:r>
          </w:p>
        </w:tc>
        <w:tc>
          <w:tcPr>
            <w:tcW w:w="2070" w:type="dxa"/>
            <w:tcBorders>
              <w:top w:val="nil"/>
              <w:bottom w:val="nil"/>
            </w:tcBorders>
          </w:tcPr>
          <w:p w14:paraId="42D99D42" w14:textId="77777777" w:rsidR="00821024" w:rsidRPr="003650BF" w:rsidRDefault="006A32BE">
            <w:pPr>
              <w:pStyle w:val="BodyText"/>
              <w:spacing w:before="100" w:after="100"/>
              <w:jc w:val="center"/>
            </w:pPr>
            <w:r w:rsidRPr="003650BF">
              <w:t>12 months</w:t>
            </w:r>
          </w:p>
        </w:tc>
      </w:tr>
      <w:tr w:rsidR="00821024" w:rsidRPr="003650BF" w14:paraId="6276CA1B" w14:textId="77777777">
        <w:trPr>
          <w:cantSplit/>
          <w:trHeight w:val="240"/>
          <w:jc w:val="center"/>
        </w:trPr>
        <w:tc>
          <w:tcPr>
            <w:tcW w:w="5080" w:type="dxa"/>
            <w:tcBorders>
              <w:top w:val="nil"/>
            </w:tcBorders>
          </w:tcPr>
          <w:p w14:paraId="19BB2330" w14:textId="77777777" w:rsidR="00821024" w:rsidRPr="003650BF" w:rsidRDefault="006A32BE">
            <w:pPr>
              <w:pStyle w:val="BodyText"/>
              <w:spacing w:before="100" w:after="100"/>
              <w:rPr>
                <w:b/>
              </w:rPr>
            </w:pPr>
            <w:r w:rsidRPr="003650BF">
              <w:rPr>
                <w:b/>
                <w:i/>
              </w:rPr>
              <w:t>Cancellation fee</w:t>
            </w:r>
            <w:r w:rsidRPr="003650BF">
              <w:rPr>
                <w:b/>
              </w:rPr>
              <w:t xml:space="preserve"> for each Optus </w:t>
            </w:r>
            <w:r w:rsidRPr="003650BF">
              <w:rPr>
                <w:b/>
                <w:i/>
              </w:rPr>
              <w:t>Optus SIM card</w:t>
            </w:r>
          </w:p>
        </w:tc>
        <w:tc>
          <w:tcPr>
            <w:tcW w:w="2070" w:type="dxa"/>
            <w:tcBorders>
              <w:top w:val="nil"/>
            </w:tcBorders>
          </w:tcPr>
          <w:p w14:paraId="3B41B2D8" w14:textId="77777777" w:rsidR="00821024" w:rsidRPr="003650BF" w:rsidRDefault="006A32BE">
            <w:pPr>
              <w:pStyle w:val="BodyText"/>
              <w:spacing w:before="100" w:after="100"/>
              <w:jc w:val="center"/>
            </w:pPr>
            <w:r w:rsidRPr="003650BF">
              <w:t>$80.00</w:t>
            </w:r>
          </w:p>
        </w:tc>
      </w:tr>
    </w:tbl>
    <w:p w14:paraId="02344C26" w14:textId="77777777" w:rsidR="00821024" w:rsidRPr="003650BF" w:rsidRDefault="006A32BE">
      <w:pPr>
        <w:pStyle w:val="BodyText"/>
        <w:spacing w:after="0"/>
        <w:ind w:left="1440"/>
        <w:rPr>
          <w:sz w:val="16"/>
          <w:szCs w:val="16"/>
        </w:rPr>
      </w:pPr>
      <w:r w:rsidRPr="003650BF">
        <w:br/>
      </w:r>
      <w:r w:rsidRPr="003650BF">
        <w:rPr>
          <w:sz w:val="16"/>
          <w:szCs w:val="16"/>
        </w:rPr>
        <w:t>*Please Note: Customers have a choice between either the 'yes' Time or the 'yes' AnyPhone promotion. 'yes' Time is available to eligible plan customers who select the 'yes' Time promotion. 'yes' AnyPhone is available to eligible plan customers who select the 'yes' AnyPhone promotion.</w:t>
      </w:r>
    </w:p>
    <w:p w14:paraId="2B59F538" w14:textId="77777777" w:rsidR="00821024" w:rsidRPr="003650BF" w:rsidRDefault="006A32BE">
      <w:pPr>
        <w:pStyle w:val="BodyText"/>
        <w:spacing w:after="0"/>
        <w:ind w:left="1440"/>
        <w:rPr>
          <w:sz w:val="16"/>
          <w:szCs w:val="16"/>
        </w:rPr>
      </w:pPr>
      <w:r w:rsidRPr="003650BF">
        <w:rPr>
          <w:sz w:val="16"/>
          <w:szCs w:val="16"/>
        </w:rPr>
        <w:t xml:space="preserve">**Please Note: Included call credits: </w:t>
      </w:r>
    </w:p>
    <w:p w14:paraId="35212DA7" w14:textId="77777777" w:rsidR="00821024" w:rsidRPr="003650BF" w:rsidRDefault="006A32BE">
      <w:pPr>
        <w:pStyle w:val="BodyText"/>
        <w:spacing w:after="0"/>
        <w:ind w:left="2160" w:hanging="720"/>
        <w:rPr>
          <w:color w:val="000000"/>
          <w:sz w:val="16"/>
          <w:szCs w:val="16"/>
        </w:rPr>
      </w:pPr>
      <w:r w:rsidRPr="003650BF">
        <w:rPr>
          <w:color w:val="000000"/>
          <w:sz w:val="16"/>
          <w:szCs w:val="16"/>
        </w:rPr>
        <w:t>(a)</w:t>
      </w:r>
      <w:r w:rsidRPr="003650BF">
        <w:rPr>
          <w:color w:val="000000"/>
          <w:sz w:val="16"/>
          <w:szCs w:val="16"/>
        </w:rPr>
        <w:tab/>
        <w:t xml:space="preserve">do not include standard call exclusions (see </w:t>
      </w:r>
      <w:hyperlink r:id="rId29" w:history="1">
        <w:r w:rsidRPr="003650BF">
          <w:rPr>
            <w:rStyle w:val="Hyperlink"/>
            <w:rFonts w:eastAsia="MS Gothic"/>
            <w:sz w:val="16"/>
            <w:szCs w:val="16"/>
          </w:rPr>
          <w:t>Section 1</w:t>
        </w:r>
      </w:hyperlink>
      <w:r w:rsidRPr="003650BF">
        <w:rPr>
          <w:color w:val="000000"/>
          <w:sz w:val="16"/>
          <w:szCs w:val="16"/>
        </w:rPr>
        <w:t xml:space="preserve"> of this </w:t>
      </w:r>
      <w:r w:rsidRPr="003650BF">
        <w:rPr>
          <w:i/>
          <w:color w:val="000000"/>
          <w:sz w:val="16"/>
          <w:szCs w:val="16"/>
        </w:rPr>
        <w:t>standard pricing table</w:t>
      </w:r>
      <w:r w:rsidRPr="003650BF">
        <w:rPr>
          <w:color w:val="000000"/>
          <w:sz w:val="16"/>
          <w:szCs w:val="16"/>
        </w:rPr>
        <w:t>) e.g. International Roaming calls and 1900 calls;</w:t>
      </w:r>
    </w:p>
    <w:p w14:paraId="54E13503" w14:textId="77777777" w:rsidR="00821024" w:rsidRPr="003650BF" w:rsidRDefault="006A32BE">
      <w:pPr>
        <w:pStyle w:val="BodyText"/>
        <w:ind w:left="2160" w:hanging="720"/>
        <w:rPr>
          <w:sz w:val="16"/>
          <w:szCs w:val="16"/>
        </w:rPr>
      </w:pPr>
      <w:r w:rsidRPr="003650BF">
        <w:rPr>
          <w:sz w:val="16"/>
          <w:szCs w:val="16"/>
        </w:rPr>
        <w:t>(b)</w:t>
      </w:r>
      <w:r w:rsidRPr="003650BF">
        <w:rPr>
          <w:sz w:val="16"/>
          <w:szCs w:val="16"/>
        </w:rPr>
        <w:tab/>
        <w:t>unused included call credits can be rolled over for up to 3 months before they expire.</w:t>
      </w:r>
    </w:p>
    <w:p w14:paraId="5EBB89A8" w14:textId="77777777" w:rsidR="00821024" w:rsidRPr="003650BF" w:rsidRDefault="006A32BE">
      <w:pPr>
        <w:pStyle w:val="Heading4"/>
        <w:tabs>
          <w:tab w:val="left" w:pos="720"/>
        </w:tabs>
      </w:pPr>
      <w:bookmarkStart w:id="29" w:name="_Toc29894039"/>
      <w:bookmarkStart w:id="30" w:name="_Toc91428986"/>
      <w:bookmarkStart w:id="31" w:name="_Toc91429127"/>
      <w:bookmarkStart w:id="32" w:name="_Toc96413411"/>
      <w:bookmarkStart w:id="33" w:name="_Toc443058803"/>
      <w:bookmarkStart w:id="34" w:name="_Toc447831072"/>
      <w:bookmarkStart w:id="35" w:name="_Toc533264470"/>
      <w:r w:rsidRPr="003650BF">
        <w:t>BYO Transfer Plans (9, 16, 22, 33, 44, 66, 99)</w:t>
      </w:r>
      <w:bookmarkEnd w:id="29"/>
      <w:bookmarkEnd w:id="30"/>
      <w:bookmarkEnd w:id="31"/>
      <w:bookmarkEnd w:id="32"/>
      <w:bookmarkEnd w:id="33"/>
      <w:bookmarkEnd w:id="34"/>
      <w:bookmarkEnd w:id="35"/>
    </w:p>
    <w:p w14:paraId="5B9CDC81" w14:textId="77777777" w:rsidR="00821024" w:rsidRPr="003650BF" w:rsidRDefault="006A32BE">
      <w:pPr>
        <w:pStyle w:val="BodyText"/>
      </w:pPr>
      <w:r w:rsidRPr="003650BF">
        <w:t xml:space="preserve">The BYO Transfer Plans are a suite of </w:t>
      </w:r>
      <w:r w:rsidRPr="003650BF">
        <w:rPr>
          <w:i/>
        </w:rPr>
        <w:t xml:space="preserve">pricing plans </w:t>
      </w:r>
      <w:r w:rsidRPr="003650BF">
        <w:t xml:space="preserve">some of which have a level of included calls on payment of the Monthly </w:t>
      </w:r>
      <w:r w:rsidRPr="003650BF">
        <w:rPr>
          <w:i/>
        </w:rPr>
        <w:t>Access fee</w:t>
      </w:r>
      <w:r w:rsidRPr="003650BF">
        <w:t xml:space="preserve"> as specified in the Table below. Any unused included calls in one month are rolled over to the 2 following months if still unused, eg. included call credits accumulated in April can be carried over into May and June if unused but not into July.</w:t>
      </w:r>
    </w:p>
    <w:p w14:paraId="2BC41EFA" w14:textId="77777777" w:rsidR="00821024" w:rsidRPr="003650BF" w:rsidRDefault="006A32BE">
      <w:pPr>
        <w:pStyle w:val="BodyText"/>
      </w:pPr>
      <w:r w:rsidRPr="003650BF">
        <w:t xml:space="preserve">The BYO Transfer Plans include </w:t>
      </w:r>
      <w:r w:rsidRPr="003650BF">
        <w:rPr>
          <w:i/>
        </w:rPr>
        <w:t xml:space="preserve">a flagfall </w:t>
      </w:r>
      <w:r w:rsidRPr="003650BF">
        <w:t xml:space="preserve">per call (call connection charge), as specified in the table below, for </w:t>
      </w:r>
      <w:r w:rsidRPr="003650BF">
        <w:rPr>
          <w:i/>
        </w:rPr>
        <w:t>Local calls</w:t>
      </w:r>
      <w:r w:rsidRPr="003650BF">
        <w:t xml:space="preserve"> and </w:t>
      </w:r>
      <w:r w:rsidRPr="003650BF">
        <w:rPr>
          <w:i/>
        </w:rPr>
        <w:t xml:space="preserve">national long distance calls </w:t>
      </w:r>
      <w:r w:rsidRPr="003650BF">
        <w:t xml:space="preserve">and calls to mobiles. So the charge for these calls is the </w:t>
      </w:r>
      <w:r w:rsidRPr="003650BF">
        <w:rPr>
          <w:i/>
        </w:rPr>
        <w:t>flagfall</w:t>
      </w:r>
      <w:r w:rsidRPr="003650BF">
        <w:t xml:space="preserve"> plus the relevant rate multiplied by the duration of the call. The </w:t>
      </w:r>
      <w:r w:rsidRPr="003650BF">
        <w:rPr>
          <w:i/>
        </w:rPr>
        <w:t>flagfall</w:t>
      </w:r>
      <w:r w:rsidRPr="003650BF">
        <w:t xml:space="preserve"> is not applicable to calls made under the 'yes' Time and 'yes' Weekend special promotions.</w:t>
      </w:r>
    </w:p>
    <w:p w14:paraId="1DE515B1" w14:textId="77777777" w:rsidR="00821024" w:rsidRPr="003650BF" w:rsidRDefault="006A32BE">
      <w:pPr>
        <w:pStyle w:val="BodyText"/>
        <w:keepNext/>
      </w:pPr>
      <w:r w:rsidRPr="003650BF">
        <w:lastRenderedPageBreak/>
        <w:t>The BYO Transfer Plans are only available under special offers. The following conditions apply to customers connecting to BYO Transfer Plans, unless specified otherwise:</w:t>
      </w:r>
    </w:p>
    <w:p w14:paraId="787DFBF7" w14:textId="77777777" w:rsidR="00821024" w:rsidRPr="003650BF" w:rsidRDefault="006A32BE">
      <w:pPr>
        <w:pStyle w:val="Heading7"/>
      </w:pPr>
      <w:r w:rsidRPr="003650BF">
        <w:t>only existing Orange GSM mobile customers within their Orange fixed term contract period may connect to a BYO Transfer Plan;</w:t>
      </w:r>
    </w:p>
    <w:p w14:paraId="14383CAD" w14:textId="77777777" w:rsidR="00821024" w:rsidRPr="003650BF" w:rsidRDefault="006A32BE">
      <w:pPr>
        <w:pStyle w:val="Heading7"/>
      </w:pPr>
      <w:r w:rsidRPr="003650BF">
        <w:t xml:space="preserve">customers agree to remain connected to the relevant Plan for a </w:t>
      </w:r>
      <w:r w:rsidRPr="003650BF">
        <w:rPr>
          <w:i/>
        </w:rPr>
        <w:t>minimum term</w:t>
      </w:r>
      <w:r w:rsidRPr="003650BF">
        <w:t xml:space="preserve"> as specified below or such other term as the parties agree to a maximum of 3 years (</w:t>
      </w:r>
      <w:r w:rsidRPr="003650BF">
        <w:rPr>
          <w:i/>
        </w:rPr>
        <w:t>minimum term</w:t>
      </w:r>
      <w:r w:rsidRPr="003650BF">
        <w:t>);</w:t>
      </w:r>
    </w:p>
    <w:p w14:paraId="4C7C7BC2" w14:textId="77777777" w:rsidR="00821024" w:rsidRPr="003650BF" w:rsidRDefault="006A32BE">
      <w:pPr>
        <w:pStyle w:val="Heading7"/>
      </w:pPr>
      <w:r w:rsidRPr="003650BF">
        <w:t xml:space="preserve">if the customer's connection to the relevant Plan is cancelled prior to the expiry of the </w:t>
      </w:r>
      <w:r w:rsidRPr="003650BF">
        <w:rPr>
          <w:i/>
        </w:rPr>
        <w:t>minimum term</w:t>
      </w:r>
      <w:r w:rsidRPr="003650BF">
        <w:t xml:space="preserve">, the customer must pay to Optus on </w:t>
      </w:r>
      <w:r w:rsidRPr="003650BF">
        <w:rPr>
          <w:i/>
        </w:rPr>
        <w:t>cancellation</w:t>
      </w:r>
      <w:r w:rsidRPr="003650BF">
        <w:t xml:space="preserve"> the relevant </w:t>
      </w:r>
      <w:r w:rsidRPr="003650BF">
        <w:rPr>
          <w:i/>
        </w:rPr>
        <w:t>cancellation fee</w:t>
      </w:r>
      <w:r w:rsidRPr="003650BF">
        <w:t xml:space="preserve"> specified below or other amount as the parties agree.</w:t>
      </w:r>
    </w:p>
    <w:p w14:paraId="5EA4A32E" w14:textId="77777777" w:rsidR="00821024" w:rsidRPr="003650BF" w:rsidRDefault="006A32BE">
      <w:pPr>
        <w:pStyle w:val="Heading7"/>
      </w:pPr>
      <w:bookmarkStart w:id="36" w:name="_Ref447779152"/>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bookmarkEnd w:id="36"/>
    </w:p>
    <w:p w14:paraId="6D151684"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5D0DBAFD"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72CB719F" w14:textId="77777777" w:rsidR="00821024" w:rsidRPr="003650BF" w:rsidRDefault="006A32BE">
      <w:pPr>
        <w:pStyle w:val="Heading8"/>
      </w:pPr>
      <w:r w:rsidRPr="003650BF">
        <w:t>the sum of unpaid equipment charges owing on your mobile phone under the mobile equipment payment plan (if any).</w:t>
      </w:r>
    </w:p>
    <w:p w14:paraId="01D2C851" w14:textId="77777777" w:rsidR="007E3D2A" w:rsidRPr="003650BF" w:rsidRDefault="007E3D2A">
      <w:pPr>
        <w:pStyle w:val="BodyText"/>
      </w:pPr>
    </w:p>
    <w:p w14:paraId="0E5B801B" w14:textId="77777777" w:rsidR="007E3D2A" w:rsidRPr="003650BF" w:rsidRDefault="007E3D2A">
      <w:pPr>
        <w:pStyle w:val="BodyText"/>
        <w:sectPr w:rsidR="007E3D2A" w:rsidRPr="003650BF" w:rsidSect="00D9026E">
          <w:pgSz w:w="11900" w:h="16840" w:code="9"/>
          <w:pgMar w:top="850" w:right="850" w:bottom="850" w:left="850" w:header="454" w:footer="284"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14"/>
        <w:gridCol w:w="1746"/>
        <w:gridCol w:w="1746"/>
        <w:gridCol w:w="1746"/>
        <w:gridCol w:w="1746"/>
        <w:gridCol w:w="1746"/>
        <w:gridCol w:w="1746"/>
        <w:gridCol w:w="1740"/>
      </w:tblGrid>
      <w:tr w:rsidR="00821024" w:rsidRPr="003650BF" w14:paraId="55DA9A78" w14:textId="77777777">
        <w:trPr>
          <w:cantSplit/>
          <w:trHeight w:val="240"/>
          <w:jc w:val="center"/>
        </w:trPr>
        <w:tc>
          <w:tcPr>
            <w:tcW w:w="963" w:type="pct"/>
            <w:tcBorders>
              <w:bottom w:val="single" w:sz="4" w:space="0" w:color="auto"/>
            </w:tcBorders>
          </w:tcPr>
          <w:p w14:paraId="674E3385" w14:textId="77777777" w:rsidR="00821024" w:rsidRPr="003650BF" w:rsidRDefault="006A32BE">
            <w:pPr>
              <w:pStyle w:val="BodyText"/>
              <w:spacing w:before="100" w:after="100"/>
              <w:rPr>
                <w:b/>
                <w:szCs w:val="20"/>
              </w:rPr>
            </w:pPr>
            <w:r w:rsidRPr="003650BF">
              <w:rPr>
                <w:b/>
                <w:szCs w:val="20"/>
              </w:rPr>
              <w:lastRenderedPageBreak/>
              <w:t>Charge Types</w:t>
            </w:r>
          </w:p>
        </w:tc>
        <w:tc>
          <w:tcPr>
            <w:tcW w:w="577" w:type="pct"/>
            <w:tcBorders>
              <w:bottom w:val="single" w:sz="4" w:space="0" w:color="auto"/>
            </w:tcBorders>
          </w:tcPr>
          <w:p w14:paraId="3E1B7080" w14:textId="77777777" w:rsidR="00821024" w:rsidRPr="003650BF" w:rsidRDefault="006A32BE">
            <w:pPr>
              <w:pStyle w:val="BodyText"/>
              <w:spacing w:before="100" w:after="100"/>
              <w:jc w:val="center"/>
              <w:rPr>
                <w:b/>
                <w:szCs w:val="20"/>
              </w:rPr>
            </w:pPr>
            <w:r w:rsidRPr="003650BF">
              <w:rPr>
                <w:b/>
                <w:szCs w:val="20"/>
              </w:rPr>
              <w:t>BYO Transfer</w:t>
            </w:r>
            <w:r w:rsidRPr="003650BF">
              <w:rPr>
                <w:b/>
                <w:szCs w:val="20"/>
              </w:rPr>
              <w:br/>
              <w:t>9 Plan</w:t>
            </w:r>
          </w:p>
        </w:tc>
        <w:tc>
          <w:tcPr>
            <w:tcW w:w="577" w:type="pct"/>
            <w:tcBorders>
              <w:bottom w:val="single" w:sz="4" w:space="0" w:color="auto"/>
            </w:tcBorders>
          </w:tcPr>
          <w:p w14:paraId="3DB7A9A7" w14:textId="77777777" w:rsidR="00821024" w:rsidRPr="003650BF" w:rsidRDefault="006A32BE">
            <w:pPr>
              <w:pStyle w:val="BodyText"/>
              <w:spacing w:before="100" w:after="100"/>
              <w:jc w:val="center"/>
              <w:rPr>
                <w:b/>
                <w:szCs w:val="20"/>
              </w:rPr>
            </w:pPr>
            <w:r w:rsidRPr="003650BF">
              <w:rPr>
                <w:b/>
                <w:szCs w:val="20"/>
              </w:rPr>
              <w:t>BYO Transfer</w:t>
            </w:r>
            <w:r w:rsidRPr="003650BF">
              <w:rPr>
                <w:b/>
                <w:szCs w:val="20"/>
              </w:rPr>
              <w:br/>
              <w:t>16 Plan</w:t>
            </w:r>
          </w:p>
        </w:tc>
        <w:tc>
          <w:tcPr>
            <w:tcW w:w="577" w:type="pct"/>
            <w:tcBorders>
              <w:bottom w:val="single" w:sz="4" w:space="0" w:color="auto"/>
            </w:tcBorders>
          </w:tcPr>
          <w:p w14:paraId="49F44CA0" w14:textId="77777777" w:rsidR="00821024" w:rsidRPr="003650BF" w:rsidRDefault="006A32BE">
            <w:pPr>
              <w:pStyle w:val="BodyText"/>
              <w:spacing w:before="100" w:after="100"/>
              <w:jc w:val="center"/>
              <w:rPr>
                <w:b/>
                <w:szCs w:val="20"/>
              </w:rPr>
            </w:pPr>
            <w:r w:rsidRPr="003650BF">
              <w:rPr>
                <w:b/>
                <w:szCs w:val="20"/>
              </w:rPr>
              <w:t>BYO Transfer</w:t>
            </w:r>
            <w:r w:rsidRPr="003650BF">
              <w:rPr>
                <w:b/>
                <w:szCs w:val="20"/>
              </w:rPr>
              <w:br/>
              <w:t>22 Plan</w:t>
            </w:r>
          </w:p>
        </w:tc>
        <w:tc>
          <w:tcPr>
            <w:tcW w:w="577" w:type="pct"/>
            <w:tcBorders>
              <w:bottom w:val="single" w:sz="4" w:space="0" w:color="auto"/>
            </w:tcBorders>
          </w:tcPr>
          <w:p w14:paraId="3C2C719D" w14:textId="77777777" w:rsidR="00821024" w:rsidRPr="003650BF" w:rsidRDefault="006A32BE">
            <w:pPr>
              <w:pStyle w:val="BodyText"/>
              <w:spacing w:before="100" w:after="100"/>
              <w:jc w:val="center"/>
              <w:rPr>
                <w:b/>
                <w:szCs w:val="20"/>
              </w:rPr>
            </w:pPr>
            <w:r w:rsidRPr="003650BF">
              <w:rPr>
                <w:b/>
                <w:szCs w:val="20"/>
              </w:rPr>
              <w:t>BYO Transfer</w:t>
            </w:r>
            <w:r w:rsidRPr="003650BF">
              <w:rPr>
                <w:b/>
                <w:szCs w:val="20"/>
              </w:rPr>
              <w:br/>
              <w:t>33 Plan</w:t>
            </w:r>
          </w:p>
        </w:tc>
        <w:tc>
          <w:tcPr>
            <w:tcW w:w="577" w:type="pct"/>
            <w:tcBorders>
              <w:bottom w:val="single" w:sz="4" w:space="0" w:color="auto"/>
            </w:tcBorders>
          </w:tcPr>
          <w:p w14:paraId="100F658F" w14:textId="77777777" w:rsidR="00821024" w:rsidRPr="003650BF" w:rsidRDefault="006A32BE">
            <w:pPr>
              <w:pStyle w:val="BodyText"/>
              <w:spacing w:before="100" w:after="100"/>
              <w:jc w:val="center"/>
              <w:rPr>
                <w:b/>
                <w:szCs w:val="20"/>
              </w:rPr>
            </w:pPr>
            <w:r w:rsidRPr="003650BF">
              <w:rPr>
                <w:b/>
                <w:szCs w:val="20"/>
              </w:rPr>
              <w:t>BYO Transfer</w:t>
            </w:r>
            <w:r w:rsidRPr="003650BF">
              <w:rPr>
                <w:b/>
                <w:szCs w:val="20"/>
              </w:rPr>
              <w:br/>
              <w:t>44 Plan</w:t>
            </w:r>
          </w:p>
        </w:tc>
        <w:tc>
          <w:tcPr>
            <w:tcW w:w="577" w:type="pct"/>
            <w:tcBorders>
              <w:bottom w:val="single" w:sz="4" w:space="0" w:color="auto"/>
            </w:tcBorders>
          </w:tcPr>
          <w:p w14:paraId="39B7EA67" w14:textId="77777777" w:rsidR="00821024" w:rsidRPr="003650BF" w:rsidRDefault="006A32BE">
            <w:pPr>
              <w:pStyle w:val="BodyText"/>
              <w:spacing w:before="100" w:after="100"/>
              <w:jc w:val="center"/>
              <w:rPr>
                <w:b/>
                <w:szCs w:val="20"/>
              </w:rPr>
            </w:pPr>
            <w:r w:rsidRPr="003650BF">
              <w:rPr>
                <w:b/>
                <w:szCs w:val="20"/>
              </w:rPr>
              <w:t>BYO Transfer</w:t>
            </w:r>
            <w:r w:rsidRPr="003650BF">
              <w:rPr>
                <w:b/>
                <w:szCs w:val="20"/>
              </w:rPr>
              <w:br/>
              <w:t>66 Plan</w:t>
            </w:r>
          </w:p>
        </w:tc>
        <w:tc>
          <w:tcPr>
            <w:tcW w:w="575" w:type="pct"/>
            <w:tcBorders>
              <w:bottom w:val="single" w:sz="4" w:space="0" w:color="auto"/>
            </w:tcBorders>
          </w:tcPr>
          <w:p w14:paraId="5FA847E2" w14:textId="77777777" w:rsidR="00821024" w:rsidRPr="003650BF" w:rsidRDefault="006A32BE">
            <w:pPr>
              <w:pStyle w:val="BodyText"/>
              <w:spacing w:before="100" w:after="100"/>
              <w:jc w:val="center"/>
              <w:rPr>
                <w:b/>
                <w:szCs w:val="20"/>
              </w:rPr>
            </w:pPr>
            <w:r w:rsidRPr="003650BF">
              <w:rPr>
                <w:b/>
                <w:szCs w:val="20"/>
              </w:rPr>
              <w:t>BYO Transfer</w:t>
            </w:r>
            <w:r w:rsidRPr="003650BF">
              <w:rPr>
                <w:b/>
                <w:szCs w:val="20"/>
              </w:rPr>
              <w:br/>
              <w:t>99 Plan</w:t>
            </w:r>
          </w:p>
        </w:tc>
      </w:tr>
      <w:tr w:rsidR="00821024" w:rsidRPr="003650BF" w14:paraId="57E40100" w14:textId="77777777">
        <w:trPr>
          <w:cantSplit/>
          <w:trHeight w:val="240"/>
          <w:jc w:val="center"/>
        </w:trPr>
        <w:tc>
          <w:tcPr>
            <w:tcW w:w="963" w:type="pct"/>
            <w:tcBorders>
              <w:bottom w:val="single" w:sz="4" w:space="0" w:color="auto"/>
            </w:tcBorders>
          </w:tcPr>
          <w:p w14:paraId="3E64C09D" w14:textId="77777777" w:rsidR="00821024" w:rsidRPr="003650BF" w:rsidRDefault="006A32BE">
            <w:pPr>
              <w:pStyle w:val="BodyText"/>
              <w:spacing w:before="100" w:after="100"/>
              <w:rPr>
                <w:b/>
                <w:szCs w:val="20"/>
              </w:rPr>
            </w:pPr>
            <w:r w:rsidRPr="003650BF">
              <w:rPr>
                <w:b/>
                <w:szCs w:val="20"/>
              </w:rPr>
              <w:t xml:space="preserve">Monthly </w:t>
            </w:r>
            <w:r w:rsidRPr="003650BF">
              <w:rPr>
                <w:b/>
                <w:i/>
                <w:szCs w:val="20"/>
              </w:rPr>
              <w:t>access fee</w:t>
            </w:r>
          </w:p>
        </w:tc>
        <w:tc>
          <w:tcPr>
            <w:tcW w:w="577" w:type="pct"/>
            <w:tcBorders>
              <w:bottom w:val="single" w:sz="4" w:space="0" w:color="auto"/>
            </w:tcBorders>
          </w:tcPr>
          <w:p w14:paraId="3A3E2AC4" w14:textId="77777777" w:rsidR="00821024" w:rsidRPr="003650BF" w:rsidRDefault="006A32BE">
            <w:pPr>
              <w:pStyle w:val="BodyText"/>
              <w:spacing w:before="100" w:after="100"/>
              <w:jc w:val="center"/>
              <w:rPr>
                <w:szCs w:val="20"/>
              </w:rPr>
            </w:pPr>
            <w:r w:rsidRPr="003650BF">
              <w:rPr>
                <w:szCs w:val="20"/>
              </w:rPr>
              <w:t>$9.00</w:t>
            </w:r>
          </w:p>
        </w:tc>
        <w:tc>
          <w:tcPr>
            <w:tcW w:w="577" w:type="pct"/>
            <w:tcBorders>
              <w:bottom w:val="single" w:sz="4" w:space="0" w:color="auto"/>
            </w:tcBorders>
          </w:tcPr>
          <w:p w14:paraId="7DFB71F9" w14:textId="77777777" w:rsidR="00821024" w:rsidRPr="003650BF" w:rsidRDefault="006A32BE">
            <w:pPr>
              <w:pStyle w:val="BodyText"/>
              <w:spacing w:before="100" w:after="100"/>
              <w:jc w:val="center"/>
              <w:rPr>
                <w:szCs w:val="20"/>
              </w:rPr>
            </w:pPr>
            <w:r w:rsidRPr="003650BF">
              <w:rPr>
                <w:szCs w:val="20"/>
              </w:rPr>
              <w:t>$16.00</w:t>
            </w:r>
          </w:p>
        </w:tc>
        <w:tc>
          <w:tcPr>
            <w:tcW w:w="577" w:type="pct"/>
            <w:tcBorders>
              <w:bottom w:val="single" w:sz="4" w:space="0" w:color="auto"/>
            </w:tcBorders>
          </w:tcPr>
          <w:p w14:paraId="32505651" w14:textId="77777777" w:rsidR="00821024" w:rsidRPr="003650BF" w:rsidRDefault="006A32BE">
            <w:pPr>
              <w:pStyle w:val="BodyText"/>
              <w:spacing w:before="100" w:after="100"/>
              <w:jc w:val="center"/>
              <w:rPr>
                <w:szCs w:val="20"/>
              </w:rPr>
            </w:pPr>
            <w:r w:rsidRPr="003650BF">
              <w:rPr>
                <w:szCs w:val="20"/>
              </w:rPr>
              <w:t>$22.00</w:t>
            </w:r>
          </w:p>
        </w:tc>
        <w:tc>
          <w:tcPr>
            <w:tcW w:w="577" w:type="pct"/>
            <w:tcBorders>
              <w:bottom w:val="single" w:sz="4" w:space="0" w:color="auto"/>
            </w:tcBorders>
          </w:tcPr>
          <w:p w14:paraId="4F0C3AD1" w14:textId="77777777" w:rsidR="00821024" w:rsidRPr="003650BF" w:rsidRDefault="006A32BE">
            <w:pPr>
              <w:pStyle w:val="BodyText"/>
              <w:spacing w:before="100" w:after="100"/>
              <w:jc w:val="center"/>
              <w:rPr>
                <w:szCs w:val="20"/>
              </w:rPr>
            </w:pPr>
            <w:r w:rsidRPr="003650BF">
              <w:rPr>
                <w:szCs w:val="20"/>
              </w:rPr>
              <w:t>$33.00</w:t>
            </w:r>
          </w:p>
        </w:tc>
        <w:tc>
          <w:tcPr>
            <w:tcW w:w="577" w:type="pct"/>
            <w:tcBorders>
              <w:bottom w:val="single" w:sz="4" w:space="0" w:color="auto"/>
            </w:tcBorders>
          </w:tcPr>
          <w:p w14:paraId="23393227" w14:textId="77777777" w:rsidR="00821024" w:rsidRPr="003650BF" w:rsidRDefault="006A32BE">
            <w:pPr>
              <w:pStyle w:val="BodyText"/>
              <w:spacing w:before="100" w:after="100"/>
              <w:jc w:val="center"/>
              <w:rPr>
                <w:szCs w:val="20"/>
              </w:rPr>
            </w:pPr>
            <w:r w:rsidRPr="003650BF">
              <w:rPr>
                <w:szCs w:val="20"/>
              </w:rPr>
              <w:t>$44.00</w:t>
            </w:r>
          </w:p>
        </w:tc>
        <w:tc>
          <w:tcPr>
            <w:tcW w:w="577" w:type="pct"/>
            <w:tcBorders>
              <w:bottom w:val="single" w:sz="4" w:space="0" w:color="auto"/>
            </w:tcBorders>
          </w:tcPr>
          <w:p w14:paraId="6445CDEB" w14:textId="77777777" w:rsidR="00821024" w:rsidRPr="003650BF" w:rsidRDefault="006A32BE">
            <w:pPr>
              <w:pStyle w:val="BodyText"/>
              <w:spacing w:before="100" w:after="100"/>
              <w:jc w:val="center"/>
              <w:rPr>
                <w:szCs w:val="20"/>
              </w:rPr>
            </w:pPr>
            <w:r w:rsidRPr="003650BF">
              <w:rPr>
                <w:szCs w:val="20"/>
              </w:rPr>
              <w:t>$66.00</w:t>
            </w:r>
          </w:p>
        </w:tc>
        <w:tc>
          <w:tcPr>
            <w:tcW w:w="575" w:type="pct"/>
            <w:tcBorders>
              <w:bottom w:val="single" w:sz="4" w:space="0" w:color="auto"/>
            </w:tcBorders>
          </w:tcPr>
          <w:p w14:paraId="64F9A2B6" w14:textId="77777777" w:rsidR="00821024" w:rsidRPr="003650BF" w:rsidRDefault="006A32BE">
            <w:pPr>
              <w:pStyle w:val="BodyText"/>
              <w:spacing w:before="100" w:after="100"/>
              <w:jc w:val="center"/>
              <w:rPr>
                <w:szCs w:val="20"/>
              </w:rPr>
            </w:pPr>
            <w:r w:rsidRPr="003650BF">
              <w:rPr>
                <w:szCs w:val="20"/>
              </w:rPr>
              <w:t>$99.00</w:t>
            </w:r>
          </w:p>
        </w:tc>
      </w:tr>
      <w:tr w:rsidR="00821024" w:rsidRPr="003650BF" w14:paraId="72A173CE" w14:textId="77777777">
        <w:trPr>
          <w:cantSplit/>
          <w:trHeight w:val="240"/>
          <w:jc w:val="center"/>
        </w:trPr>
        <w:tc>
          <w:tcPr>
            <w:tcW w:w="963" w:type="pct"/>
            <w:tcBorders>
              <w:bottom w:val="nil"/>
            </w:tcBorders>
          </w:tcPr>
          <w:p w14:paraId="61073184" w14:textId="77777777" w:rsidR="00821024" w:rsidRPr="003650BF" w:rsidRDefault="006A32BE">
            <w:pPr>
              <w:pStyle w:val="BodyText"/>
              <w:spacing w:before="100" w:after="100"/>
              <w:rPr>
                <w:szCs w:val="20"/>
              </w:rPr>
            </w:pPr>
            <w:r w:rsidRPr="003650BF">
              <w:rPr>
                <w:b/>
                <w:szCs w:val="20"/>
              </w:rPr>
              <w:t>Call Charges</w:t>
            </w:r>
            <w:r w:rsidRPr="003650BF">
              <w:rPr>
                <w:szCs w:val="20"/>
              </w:rPr>
              <w:t xml:space="preserve"> (per 30 seconds)</w:t>
            </w:r>
          </w:p>
        </w:tc>
        <w:tc>
          <w:tcPr>
            <w:tcW w:w="577" w:type="pct"/>
            <w:tcBorders>
              <w:bottom w:val="nil"/>
            </w:tcBorders>
          </w:tcPr>
          <w:p w14:paraId="6C0390F5" w14:textId="77777777" w:rsidR="00821024" w:rsidRPr="003650BF" w:rsidRDefault="00821024">
            <w:pPr>
              <w:pStyle w:val="BodyText"/>
              <w:spacing w:before="100" w:after="100"/>
              <w:jc w:val="center"/>
              <w:rPr>
                <w:szCs w:val="20"/>
              </w:rPr>
            </w:pPr>
          </w:p>
        </w:tc>
        <w:tc>
          <w:tcPr>
            <w:tcW w:w="577" w:type="pct"/>
            <w:tcBorders>
              <w:bottom w:val="nil"/>
            </w:tcBorders>
          </w:tcPr>
          <w:p w14:paraId="5FDCF872" w14:textId="77777777" w:rsidR="00821024" w:rsidRPr="003650BF" w:rsidRDefault="00821024">
            <w:pPr>
              <w:pStyle w:val="BodyText"/>
              <w:spacing w:before="100" w:after="100"/>
              <w:jc w:val="center"/>
              <w:rPr>
                <w:szCs w:val="20"/>
              </w:rPr>
            </w:pPr>
          </w:p>
        </w:tc>
        <w:tc>
          <w:tcPr>
            <w:tcW w:w="577" w:type="pct"/>
            <w:tcBorders>
              <w:bottom w:val="nil"/>
            </w:tcBorders>
          </w:tcPr>
          <w:p w14:paraId="3B34078E" w14:textId="77777777" w:rsidR="00821024" w:rsidRPr="003650BF" w:rsidRDefault="00821024">
            <w:pPr>
              <w:pStyle w:val="BodyText"/>
              <w:spacing w:before="100" w:after="100"/>
              <w:jc w:val="center"/>
              <w:rPr>
                <w:szCs w:val="20"/>
              </w:rPr>
            </w:pPr>
          </w:p>
        </w:tc>
        <w:tc>
          <w:tcPr>
            <w:tcW w:w="577" w:type="pct"/>
            <w:tcBorders>
              <w:bottom w:val="nil"/>
            </w:tcBorders>
          </w:tcPr>
          <w:p w14:paraId="561299C4" w14:textId="77777777" w:rsidR="00821024" w:rsidRPr="003650BF" w:rsidRDefault="00821024">
            <w:pPr>
              <w:pStyle w:val="BodyText"/>
              <w:spacing w:before="100" w:after="100"/>
              <w:jc w:val="center"/>
              <w:rPr>
                <w:szCs w:val="20"/>
              </w:rPr>
            </w:pPr>
          </w:p>
        </w:tc>
        <w:tc>
          <w:tcPr>
            <w:tcW w:w="577" w:type="pct"/>
            <w:tcBorders>
              <w:bottom w:val="nil"/>
            </w:tcBorders>
          </w:tcPr>
          <w:p w14:paraId="22A1E379" w14:textId="77777777" w:rsidR="00821024" w:rsidRPr="003650BF" w:rsidRDefault="00821024">
            <w:pPr>
              <w:pStyle w:val="BodyText"/>
              <w:spacing w:before="100" w:after="100"/>
              <w:jc w:val="center"/>
              <w:rPr>
                <w:szCs w:val="20"/>
              </w:rPr>
            </w:pPr>
          </w:p>
        </w:tc>
        <w:tc>
          <w:tcPr>
            <w:tcW w:w="577" w:type="pct"/>
            <w:tcBorders>
              <w:bottom w:val="nil"/>
            </w:tcBorders>
          </w:tcPr>
          <w:p w14:paraId="37A068AE" w14:textId="77777777" w:rsidR="00821024" w:rsidRPr="003650BF" w:rsidRDefault="00821024">
            <w:pPr>
              <w:pStyle w:val="BodyText"/>
              <w:spacing w:before="100" w:after="100"/>
              <w:jc w:val="center"/>
              <w:rPr>
                <w:szCs w:val="20"/>
              </w:rPr>
            </w:pPr>
          </w:p>
        </w:tc>
        <w:tc>
          <w:tcPr>
            <w:tcW w:w="575" w:type="pct"/>
            <w:tcBorders>
              <w:bottom w:val="nil"/>
            </w:tcBorders>
          </w:tcPr>
          <w:p w14:paraId="1FDCBF3E" w14:textId="77777777" w:rsidR="00821024" w:rsidRPr="003650BF" w:rsidRDefault="00821024">
            <w:pPr>
              <w:pStyle w:val="BodyText"/>
              <w:spacing w:before="100" w:after="100"/>
              <w:jc w:val="center"/>
              <w:rPr>
                <w:szCs w:val="20"/>
              </w:rPr>
            </w:pPr>
          </w:p>
        </w:tc>
      </w:tr>
      <w:tr w:rsidR="00821024" w:rsidRPr="003650BF" w14:paraId="455A43D1" w14:textId="77777777">
        <w:trPr>
          <w:cantSplit/>
          <w:trHeight w:val="240"/>
          <w:jc w:val="center"/>
        </w:trPr>
        <w:tc>
          <w:tcPr>
            <w:tcW w:w="963" w:type="pct"/>
            <w:tcBorders>
              <w:top w:val="nil"/>
            </w:tcBorders>
          </w:tcPr>
          <w:p w14:paraId="36E48E36" w14:textId="77777777" w:rsidR="00821024" w:rsidRPr="003650BF" w:rsidRDefault="006A32BE">
            <w:pPr>
              <w:pStyle w:val="BodyText"/>
              <w:spacing w:before="100" w:after="100"/>
              <w:rPr>
                <w:szCs w:val="20"/>
              </w:rPr>
            </w:pPr>
            <w:r w:rsidRPr="003650BF">
              <w:rPr>
                <w:b/>
                <w:szCs w:val="20"/>
              </w:rPr>
              <w:t>Peak &amp; Off Peak</w:t>
            </w:r>
            <w:r w:rsidRPr="003650BF">
              <w:rPr>
                <w:szCs w:val="20"/>
              </w:rPr>
              <w:br/>
            </w:r>
            <w:r w:rsidRPr="003650BF">
              <w:rPr>
                <w:i/>
                <w:szCs w:val="20"/>
              </w:rPr>
              <w:t>Local calls, National Long Distance, To Optus GSM Network Mobiles* and Other Mobiles</w:t>
            </w:r>
          </w:p>
        </w:tc>
        <w:tc>
          <w:tcPr>
            <w:tcW w:w="577" w:type="pct"/>
            <w:tcBorders>
              <w:top w:val="nil"/>
            </w:tcBorders>
          </w:tcPr>
          <w:p w14:paraId="79308881" w14:textId="77777777" w:rsidR="00821024" w:rsidRPr="003650BF" w:rsidRDefault="006A32BE">
            <w:pPr>
              <w:pStyle w:val="BodyText"/>
              <w:spacing w:before="100" w:after="100"/>
              <w:jc w:val="center"/>
              <w:rPr>
                <w:szCs w:val="20"/>
              </w:rPr>
            </w:pPr>
            <w:r w:rsidRPr="003650BF">
              <w:rPr>
                <w:szCs w:val="20"/>
              </w:rPr>
              <w:t>$0.495</w:t>
            </w:r>
          </w:p>
        </w:tc>
        <w:tc>
          <w:tcPr>
            <w:tcW w:w="577" w:type="pct"/>
            <w:tcBorders>
              <w:top w:val="nil"/>
            </w:tcBorders>
          </w:tcPr>
          <w:p w14:paraId="55F1A35D" w14:textId="77777777" w:rsidR="00821024" w:rsidRPr="003650BF" w:rsidRDefault="006A32BE">
            <w:pPr>
              <w:pStyle w:val="BodyText"/>
              <w:spacing w:before="100" w:after="100"/>
              <w:jc w:val="center"/>
              <w:rPr>
                <w:szCs w:val="20"/>
              </w:rPr>
            </w:pPr>
            <w:r w:rsidRPr="003650BF">
              <w:rPr>
                <w:szCs w:val="20"/>
              </w:rPr>
              <w:t>$0.451</w:t>
            </w:r>
          </w:p>
        </w:tc>
        <w:tc>
          <w:tcPr>
            <w:tcW w:w="577" w:type="pct"/>
            <w:tcBorders>
              <w:top w:val="nil"/>
            </w:tcBorders>
          </w:tcPr>
          <w:p w14:paraId="32151335" w14:textId="77777777" w:rsidR="00821024" w:rsidRPr="003650BF" w:rsidRDefault="006A32BE">
            <w:pPr>
              <w:pStyle w:val="BodyText"/>
              <w:spacing w:before="100" w:after="100"/>
              <w:jc w:val="center"/>
              <w:rPr>
                <w:szCs w:val="20"/>
              </w:rPr>
            </w:pPr>
            <w:r w:rsidRPr="003650BF">
              <w:rPr>
                <w:szCs w:val="20"/>
              </w:rPr>
              <w:t>$0.396</w:t>
            </w:r>
          </w:p>
        </w:tc>
        <w:tc>
          <w:tcPr>
            <w:tcW w:w="577" w:type="pct"/>
            <w:tcBorders>
              <w:top w:val="nil"/>
            </w:tcBorders>
          </w:tcPr>
          <w:p w14:paraId="6D8EABB9" w14:textId="77777777" w:rsidR="00821024" w:rsidRPr="003650BF" w:rsidRDefault="006A32BE">
            <w:pPr>
              <w:pStyle w:val="BodyText"/>
              <w:spacing w:before="100" w:after="100"/>
              <w:jc w:val="center"/>
              <w:rPr>
                <w:szCs w:val="20"/>
              </w:rPr>
            </w:pPr>
            <w:r w:rsidRPr="003650BF">
              <w:rPr>
                <w:szCs w:val="20"/>
              </w:rPr>
              <w:t>$0.308</w:t>
            </w:r>
          </w:p>
        </w:tc>
        <w:tc>
          <w:tcPr>
            <w:tcW w:w="577" w:type="pct"/>
            <w:tcBorders>
              <w:top w:val="nil"/>
            </w:tcBorders>
          </w:tcPr>
          <w:p w14:paraId="155EBF63" w14:textId="77777777" w:rsidR="00821024" w:rsidRPr="003650BF" w:rsidRDefault="006A32BE">
            <w:pPr>
              <w:pStyle w:val="BodyText"/>
              <w:spacing w:before="100" w:after="100"/>
              <w:jc w:val="center"/>
              <w:rPr>
                <w:szCs w:val="20"/>
              </w:rPr>
            </w:pPr>
            <w:r w:rsidRPr="003650BF">
              <w:rPr>
                <w:szCs w:val="20"/>
              </w:rPr>
              <w:t>$0.231</w:t>
            </w:r>
          </w:p>
        </w:tc>
        <w:tc>
          <w:tcPr>
            <w:tcW w:w="577" w:type="pct"/>
            <w:tcBorders>
              <w:top w:val="nil"/>
            </w:tcBorders>
          </w:tcPr>
          <w:p w14:paraId="6EE0F115" w14:textId="77777777" w:rsidR="00821024" w:rsidRPr="003650BF" w:rsidRDefault="006A32BE">
            <w:pPr>
              <w:pStyle w:val="BodyText"/>
              <w:spacing w:before="100" w:after="100"/>
              <w:jc w:val="center"/>
              <w:rPr>
                <w:szCs w:val="20"/>
              </w:rPr>
            </w:pPr>
            <w:r w:rsidRPr="003650BF">
              <w:rPr>
                <w:szCs w:val="20"/>
              </w:rPr>
              <w:t>$0.154</w:t>
            </w:r>
          </w:p>
        </w:tc>
        <w:tc>
          <w:tcPr>
            <w:tcW w:w="575" w:type="pct"/>
            <w:tcBorders>
              <w:top w:val="nil"/>
            </w:tcBorders>
          </w:tcPr>
          <w:p w14:paraId="468DB4B4" w14:textId="77777777" w:rsidR="00821024" w:rsidRPr="003650BF" w:rsidRDefault="006A32BE">
            <w:pPr>
              <w:pStyle w:val="BodyText"/>
              <w:spacing w:before="100" w:after="100"/>
              <w:jc w:val="center"/>
              <w:rPr>
                <w:szCs w:val="20"/>
              </w:rPr>
            </w:pPr>
            <w:r w:rsidRPr="003650BF">
              <w:rPr>
                <w:szCs w:val="20"/>
              </w:rPr>
              <w:t>$0.121</w:t>
            </w:r>
          </w:p>
        </w:tc>
      </w:tr>
      <w:tr w:rsidR="00821024" w:rsidRPr="003650BF" w14:paraId="199624C3" w14:textId="77777777">
        <w:trPr>
          <w:cantSplit/>
          <w:trHeight w:val="240"/>
          <w:jc w:val="center"/>
        </w:trPr>
        <w:tc>
          <w:tcPr>
            <w:tcW w:w="963" w:type="pct"/>
            <w:tcBorders>
              <w:bottom w:val="single" w:sz="4" w:space="0" w:color="auto"/>
            </w:tcBorders>
          </w:tcPr>
          <w:p w14:paraId="32E88E61" w14:textId="77777777" w:rsidR="00821024" w:rsidRPr="003650BF" w:rsidRDefault="006A32BE">
            <w:pPr>
              <w:pStyle w:val="BodyText"/>
              <w:spacing w:before="100" w:after="100"/>
              <w:rPr>
                <w:b/>
                <w:szCs w:val="20"/>
              </w:rPr>
            </w:pPr>
            <w:r w:rsidRPr="003650BF">
              <w:rPr>
                <w:b/>
                <w:i/>
                <w:szCs w:val="20"/>
              </w:rPr>
              <w:t>Flagfall</w:t>
            </w:r>
            <w:r w:rsidRPr="003650BF">
              <w:rPr>
                <w:b/>
                <w:szCs w:val="20"/>
              </w:rPr>
              <w:t xml:space="preserve"> (call connection charge)</w:t>
            </w:r>
          </w:p>
        </w:tc>
        <w:tc>
          <w:tcPr>
            <w:tcW w:w="577" w:type="pct"/>
            <w:tcBorders>
              <w:bottom w:val="single" w:sz="4" w:space="0" w:color="auto"/>
            </w:tcBorders>
          </w:tcPr>
          <w:p w14:paraId="1EAAF6D5" w14:textId="77777777" w:rsidR="00821024" w:rsidRPr="003650BF" w:rsidRDefault="006A32BE">
            <w:pPr>
              <w:pStyle w:val="BodyText"/>
              <w:spacing w:before="100" w:after="100"/>
              <w:jc w:val="center"/>
              <w:rPr>
                <w:szCs w:val="20"/>
              </w:rPr>
            </w:pPr>
            <w:r w:rsidRPr="003650BF">
              <w:rPr>
                <w:szCs w:val="20"/>
              </w:rPr>
              <w:t>$0.22</w:t>
            </w:r>
          </w:p>
        </w:tc>
        <w:tc>
          <w:tcPr>
            <w:tcW w:w="577" w:type="pct"/>
            <w:tcBorders>
              <w:bottom w:val="single" w:sz="4" w:space="0" w:color="auto"/>
            </w:tcBorders>
          </w:tcPr>
          <w:p w14:paraId="1FCC09D2" w14:textId="77777777" w:rsidR="00821024" w:rsidRPr="003650BF" w:rsidRDefault="006A32BE">
            <w:pPr>
              <w:pStyle w:val="BodyText"/>
              <w:spacing w:before="100" w:after="100"/>
              <w:jc w:val="center"/>
              <w:rPr>
                <w:szCs w:val="20"/>
              </w:rPr>
            </w:pPr>
            <w:r w:rsidRPr="003650BF">
              <w:rPr>
                <w:szCs w:val="20"/>
              </w:rPr>
              <w:t>$0.22</w:t>
            </w:r>
          </w:p>
        </w:tc>
        <w:tc>
          <w:tcPr>
            <w:tcW w:w="577" w:type="pct"/>
            <w:tcBorders>
              <w:bottom w:val="single" w:sz="4" w:space="0" w:color="auto"/>
            </w:tcBorders>
          </w:tcPr>
          <w:p w14:paraId="71A178DB" w14:textId="77777777" w:rsidR="00821024" w:rsidRPr="003650BF" w:rsidRDefault="006A32BE">
            <w:pPr>
              <w:pStyle w:val="BodyText"/>
              <w:spacing w:before="100" w:after="100"/>
              <w:jc w:val="center"/>
              <w:rPr>
                <w:szCs w:val="20"/>
              </w:rPr>
            </w:pPr>
            <w:r w:rsidRPr="003650BF">
              <w:rPr>
                <w:szCs w:val="20"/>
              </w:rPr>
              <w:t>$0.22</w:t>
            </w:r>
          </w:p>
        </w:tc>
        <w:tc>
          <w:tcPr>
            <w:tcW w:w="577" w:type="pct"/>
            <w:tcBorders>
              <w:bottom w:val="single" w:sz="4" w:space="0" w:color="auto"/>
            </w:tcBorders>
          </w:tcPr>
          <w:p w14:paraId="5AA652E8" w14:textId="77777777" w:rsidR="00821024" w:rsidRPr="003650BF" w:rsidRDefault="006A32BE">
            <w:pPr>
              <w:pStyle w:val="BodyText"/>
              <w:spacing w:before="100" w:after="100"/>
              <w:jc w:val="center"/>
              <w:rPr>
                <w:szCs w:val="20"/>
              </w:rPr>
            </w:pPr>
            <w:r w:rsidRPr="003650BF">
              <w:rPr>
                <w:szCs w:val="20"/>
              </w:rPr>
              <w:t>$0.22</w:t>
            </w:r>
          </w:p>
        </w:tc>
        <w:tc>
          <w:tcPr>
            <w:tcW w:w="577" w:type="pct"/>
            <w:tcBorders>
              <w:bottom w:val="single" w:sz="4" w:space="0" w:color="auto"/>
            </w:tcBorders>
          </w:tcPr>
          <w:p w14:paraId="39C7771B" w14:textId="77777777" w:rsidR="00821024" w:rsidRPr="003650BF" w:rsidRDefault="006A32BE">
            <w:pPr>
              <w:pStyle w:val="BodyText"/>
              <w:spacing w:before="100" w:after="100"/>
              <w:jc w:val="center"/>
              <w:rPr>
                <w:szCs w:val="20"/>
              </w:rPr>
            </w:pPr>
            <w:r w:rsidRPr="003650BF">
              <w:rPr>
                <w:szCs w:val="20"/>
              </w:rPr>
              <w:t>$0.22</w:t>
            </w:r>
          </w:p>
        </w:tc>
        <w:tc>
          <w:tcPr>
            <w:tcW w:w="577" w:type="pct"/>
            <w:tcBorders>
              <w:bottom w:val="single" w:sz="4" w:space="0" w:color="auto"/>
            </w:tcBorders>
          </w:tcPr>
          <w:p w14:paraId="34312512" w14:textId="77777777" w:rsidR="00821024" w:rsidRPr="003650BF" w:rsidRDefault="006A32BE">
            <w:pPr>
              <w:pStyle w:val="BodyText"/>
              <w:spacing w:before="100" w:after="100"/>
              <w:jc w:val="center"/>
              <w:rPr>
                <w:szCs w:val="20"/>
              </w:rPr>
            </w:pPr>
            <w:r w:rsidRPr="003650BF">
              <w:rPr>
                <w:szCs w:val="20"/>
              </w:rPr>
              <w:t>$0.22</w:t>
            </w:r>
          </w:p>
        </w:tc>
        <w:tc>
          <w:tcPr>
            <w:tcW w:w="575" w:type="pct"/>
            <w:tcBorders>
              <w:bottom w:val="single" w:sz="4" w:space="0" w:color="auto"/>
            </w:tcBorders>
          </w:tcPr>
          <w:p w14:paraId="5C67EA58" w14:textId="77777777" w:rsidR="00821024" w:rsidRPr="003650BF" w:rsidRDefault="006A32BE">
            <w:pPr>
              <w:pStyle w:val="BodyText"/>
              <w:spacing w:before="100" w:after="100"/>
              <w:jc w:val="center"/>
              <w:rPr>
                <w:szCs w:val="20"/>
              </w:rPr>
            </w:pPr>
            <w:r w:rsidRPr="003650BF">
              <w:rPr>
                <w:szCs w:val="20"/>
              </w:rPr>
              <w:t>$0.22</w:t>
            </w:r>
          </w:p>
        </w:tc>
      </w:tr>
      <w:tr w:rsidR="00821024" w:rsidRPr="003650BF" w14:paraId="26927A3B" w14:textId="77777777">
        <w:trPr>
          <w:cantSplit/>
          <w:trHeight w:val="240"/>
          <w:jc w:val="center"/>
        </w:trPr>
        <w:tc>
          <w:tcPr>
            <w:tcW w:w="963" w:type="pct"/>
            <w:tcBorders>
              <w:top w:val="single" w:sz="4" w:space="0" w:color="auto"/>
            </w:tcBorders>
          </w:tcPr>
          <w:p w14:paraId="300D0ACF" w14:textId="77777777" w:rsidR="00821024" w:rsidRPr="003650BF" w:rsidRDefault="006A32BE">
            <w:pPr>
              <w:pStyle w:val="BodyText"/>
              <w:spacing w:before="100" w:after="100"/>
              <w:rPr>
                <w:b/>
                <w:szCs w:val="20"/>
              </w:rPr>
            </w:pPr>
            <w:r w:rsidRPr="003650BF">
              <w:rPr>
                <w:b/>
                <w:szCs w:val="20"/>
              </w:rPr>
              <w:t xml:space="preserve">Calls Included in the monthly </w:t>
            </w:r>
            <w:r w:rsidRPr="003650BF">
              <w:rPr>
                <w:b/>
                <w:i/>
                <w:szCs w:val="20"/>
              </w:rPr>
              <w:t>access fee</w:t>
            </w:r>
            <w:r w:rsidRPr="003650BF">
              <w:rPr>
                <w:b/>
                <w:szCs w:val="20"/>
              </w:rPr>
              <w:t>**</w:t>
            </w:r>
          </w:p>
        </w:tc>
        <w:tc>
          <w:tcPr>
            <w:tcW w:w="577" w:type="pct"/>
            <w:tcBorders>
              <w:top w:val="single" w:sz="4" w:space="0" w:color="auto"/>
            </w:tcBorders>
          </w:tcPr>
          <w:p w14:paraId="7F6462FD" w14:textId="77777777" w:rsidR="00821024" w:rsidRPr="003650BF" w:rsidRDefault="006A32BE">
            <w:pPr>
              <w:pStyle w:val="BodyText"/>
              <w:spacing w:before="100" w:after="100"/>
              <w:jc w:val="center"/>
              <w:rPr>
                <w:szCs w:val="20"/>
              </w:rPr>
            </w:pPr>
            <w:r w:rsidRPr="003650BF">
              <w:rPr>
                <w:szCs w:val="20"/>
              </w:rPr>
              <w:t>$0.00</w:t>
            </w:r>
          </w:p>
        </w:tc>
        <w:tc>
          <w:tcPr>
            <w:tcW w:w="577" w:type="pct"/>
            <w:tcBorders>
              <w:top w:val="single" w:sz="4" w:space="0" w:color="auto"/>
            </w:tcBorders>
          </w:tcPr>
          <w:p w14:paraId="4936822A" w14:textId="77777777" w:rsidR="00821024" w:rsidRPr="003650BF" w:rsidRDefault="006A32BE">
            <w:pPr>
              <w:pStyle w:val="BodyText"/>
              <w:spacing w:before="100" w:after="100"/>
              <w:jc w:val="center"/>
              <w:rPr>
                <w:szCs w:val="20"/>
              </w:rPr>
            </w:pPr>
            <w:r w:rsidRPr="003650BF">
              <w:rPr>
                <w:szCs w:val="20"/>
              </w:rPr>
              <w:t>$0.00</w:t>
            </w:r>
          </w:p>
        </w:tc>
        <w:tc>
          <w:tcPr>
            <w:tcW w:w="577" w:type="pct"/>
            <w:tcBorders>
              <w:top w:val="single" w:sz="4" w:space="0" w:color="auto"/>
            </w:tcBorders>
          </w:tcPr>
          <w:p w14:paraId="4B2C61A5" w14:textId="77777777" w:rsidR="00821024" w:rsidRPr="003650BF" w:rsidRDefault="006A32BE">
            <w:pPr>
              <w:pStyle w:val="BodyText"/>
              <w:spacing w:before="100" w:after="100"/>
              <w:jc w:val="center"/>
              <w:rPr>
                <w:szCs w:val="20"/>
              </w:rPr>
            </w:pPr>
            <w:r w:rsidRPr="003650BF">
              <w:rPr>
                <w:szCs w:val="20"/>
              </w:rPr>
              <w:t>$16.00</w:t>
            </w:r>
          </w:p>
        </w:tc>
        <w:tc>
          <w:tcPr>
            <w:tcW w:w="577" w:type="pct"/>
            <w:tcBorders>
              <w:top w:val="single" w:sz="4" w:space="0" w:color="auto"/>
            </w:tcBorders>
          </w:tcPr>
          <w:p w14:paraId="00AACF5C" w14:textId="77777777" w:rsidR="00821024" w:rsidRPr="003650BF" w:rsidRDefault="006A32BE">
            <w:pPr>
              <w:pStyle w:val="BodyText"/>
              <w:spacing w:before="100" w:after="100"/>
              <w:jc w:val="center"/>
              <w:rPr>
                <w:szCs w:val="20"/>
              </w:rPr>
            </w:pPr>
            <w:r w:rsidRPr="003650BF">
              <w:rPr>
                <w:szCs w:val="20"/>
              </w:rPr>
              <w:t>$33.00</w:t>
            </w:r>
          </w:p>
        </w:tc>
        <w:tc>
          <w:tcPr>
            <w:tcW w:w="577" w:type="pct"/>
            <w:tcBorders>
              <w:top w:val="single" w:sz="4" w:space="0" w:color="auto"/>
            </w:tcBorders>
          </w:tcPr>
          <w:p w14:paraId="33E1BCC9" w14:textId="77777777" w:rsidR="00821024" w:rsidRPr="003650BF" w:rsidRDefault="006A32BE">
            <w:pPr>
              <w:pStyle w:val="BodyText"/>
              <w:spacing w:before="100" w:after="100"/>
              <w:jc w:val="center"/>
              <w:rPr>
                <w:szCs w:val="20"/>
              </w:rPr>
            </w:pPr>
            <w:r w:rsidRPr="003650BF">
              <w:rPr>
                <w:szCs w:val="20"/>
              </w:rPr>
              <w:t>$44.00</w:t>
            </w:r>
          </w:p>
        </w:tc>
        <w:tc>
          <w:tcPr>
            <w:tcW w:w="577" w:type="pct"/>
            <w:tcBorders>
              <w:top w:val="single" w:sz="4" w:space="0" w:color="auto"/>
            </w:tcBorders>
          </w:tcPr>
          <w:p w14:paraId="761445FB" w14:textId="77777777" w:rsidR="00821024" w:rsidRPr="003650BF" w:rsidRDefault="006A32BE">
            <w:pPr>
              <w:pStyle w:val="BodyText"/>
              <w:spacing w:before="100" w:after="100"/>
              <w:jc w:val="center"/>
              <w:rPr>
                <w:szCs w:val="20"/>
              </w:rPr>
            </w:pPr>
            <w:r w:rsidRPr="003650BF">
              <w:rPr>
                <w:szCs w:val="20"/>
              </w:rPr>
              <w:t>$66.00</w:t>
            </w:r>
          </w:p>
        </w:tc>
        <w:tc>
          <w:tcPr>
            <w:tcW w:w="575" w:type="pct"/>
            <w:tcBorders>
              <w:top w:val="single" w:sz="4" w:space="0" w:color="auto"/>
            </w:tcBorders>
          </w:tcPr>
          <w:p w14:paraId="02CDA729" w14:textId="77777777" w:rsidR="00821024" w:rsidRPr="003650BF" w:rsidRDefault="006A32BE">
            <w:pPr>
              <w:pStyle w:val="BodyText"/>
              <w:spacing w:before="100" w:after="100"/>
              <w:jc w:val="center"/>
              <w:rPr>
                <w:szCs w:val="20"/>
              </w:rPr>
            </w:pPr>
            <w:r w:rsidRPr="003650BF">
              <w:rPr>
                <w:szCs w:val="20"/>
              </w:rPr>
              <w:t>$99.00</w:t>
            </w:r>
          </w:p>
        </w:tc>
      </w:tr>
      <w:tr w:rsidR="00821024" w:rsidRPr="003650BF" w14:paraId="420ACF75" w14:textId="77777777">
        <w:trPr>
          <w:cantSplit/>
          <w:trHeight w:val="240"/>
          <w:jc w:val="center"/>
        </w:trPr>
        <w:tc>
          <w:tcPr>
            <w:tcW w:w="963" w:type="pct"/>
          </w:tcPr>
          <w:p w14:paraId="5C67F4F6" w14:textId="77777777" w:rsidR="00821024" w:rsidRPr="003650BF" w:rsidRDefault="006A32BE">
            <w:pPr>
              <w:pStyle w:val="BodyText"/>
              <w:spacing w:before="100" w:after="100"/>
              <w:rPr>
                <w:b/>
                <w:i/>
                <w:szCs w:val="20"/>
              </w:rPr>
            </w:pPr>
            <w:r w:rsidRPr="003650BF">
              <w:rPr>
                <w:b/>
                <w:i/>
                <w:szCs w:val="20"/>
              </w:rPr>
              <w:t>minimum term</w:t>
            </w:r>
          </w:p>
        </w:tc>
        <w:tc>
          <w:tcPr>
            <w:tcW w:w="577" w:type="pct"/>
          </w:tcPr>
          <w:p w14:paraId="1B2D75CF" w14:textId="77777777" w:rsidR="00821024" w:rsidRPr="003650BF" w:rsidRDefault="006A32BE">
            <w:pPr>
              <w:pStyle w:val="BodyText"/>
              <w:spacing w:before="100" w:after="100"/>
              <w:jc w:val="center"/>
              <w:rPr>
                <w:szCs w:val="20"/>
              </w:rPr>
            </w:pPr>
            <w:r w:rsidRPr="003650BF">
              <w:rPr>
                <w:szCs w:val="20"/>
              </w:rPr>
              <w:t>12 months</w:t>
            </w:r>
          </w:p>
        </w:tc>
        <w:tc>
          <w:tcPr>
            <w:tcW w:w="577" w:type="pct"/>
          </w:tcPr>
          <w:p w14:paraId="3A0D4404" w14:textId="77777777" w:rsidR="00821024" w:rsidRPr="003650BF" w:rsidRDefault="006A32BE">
            <w:pPr>
              <w:pStyle w:val="BodyText"/>
              <w:spacing w:before="100" w:after="100"/>
              <w:jc w:val="center"/>
              <w:rPr>
                <w:szCs w:val="20"/>
              </w:rPr>
            </w:pPr>
            <w:r w:rsidRPr="003650BF">
              <w:rPr>
                <w:szCs w:val="20"/>
              </w:rPr>
              <w:t>12 months</w:t>
            </w:r>
          </w:p>
        </w:tc>
        <w:tc>
          <w:tcPr>
            <w:tcW w:w="577" w:type="pct"/>
          </w:tcPr>
          <w:p w14:paraId="29F721AD" w14:textId="77777777" w:rsidR="00821024" w:rsidRPr="003650BF" w:rsidRDefault="006A32BE">
            <w:pPr>
              <w:pStyle w:val="BodyText"/>
              <w:spacing w:before="100" w:after="100"/>
              <w:jc w:val="center"/>
              <w:rPr>
                <w:szCs w:val="20"/>
              </w:rPr>
            </w:pPr>
            <w:r w:rsidRPr="003650BF">
              <w:rPr>
                <w:szCs w:val="20"/>
              </w:rPr>
              <w:t>12 months</w:t>
            </w:r>
          </w:p>
        </w:tc>
        <w:tc>
          <w:tcPr>
            <w:tcW w:w="577" w:type="pct"/>
          </w:tcPr>
          <w:p w14:paraId="08D3A39F" w14:textId="77777777" w:rsidR="00821024" w:rsidRPr="003650BF" w:rsidRDefault="006A32BE">
            <w:pPr>
              <w:pStyle w:val="BodyText"/>
              <w:spacing w:before="100" w:after="100"/>
              <w:jc w:val="center"/>
              <w:rPr>
                <w:szCs w:val="20"/>
              </w:rPr>
            </w:pPr>
            <w:r w:rsidRPr="003650BF">
              <w:rPr>
                <w:szCs w:val="20"/>
              </w:rPr>
              <w:t>12 months</w:t>
            </w:r>
          </w:p>
        </w:tc>
        <w:tc>
          <w:tcPr>
            <w:tcW w:w="577" w:type="pct"/>
          </w:tcPr>
          <w:p w14:paraId="3A38BFF6" w14:textId="77777777" w:rsidR="00821024" w:rsidRPr="003650BF" w:rsidRDefault="006A32BE">
            <w:pPr>
              <w:pStyle w:val="BodyText"/>
              <w:spacing w:before="100" w:after="100"/>
              <w:jc w:val="center"/>
              <w:rPr>
                <w:szCs w:val="20"/>
              </w:rPr>
            </w:pPr>
            <w:r w:rsidRPr="003650BF">
              <w:rPr>
                <w:szCs w:val="20"/>
              </w:rPr>
              <w:t>12 months</w:t>
            </w:r>
          </w:p>
        </w:tc>
        <w:tc>
          <w:tcPr>
            <w:tcW w:w="577" w:type="pct"/>
          </w:tcPr>
          <w:p w14:paraId="2E2918DC" w14:textId="77777777" w:rsidR="00821024" w:rsidRPr="003650BF" w:rsidRDefault="006A32BE">
            <w:pPr>
              <w:pStyle w:val="BodyText"/>
              <w:spacing w:before="100" w:after="100"/>
              <w:jc w:val="center"/>
              <w:rPr>
                <w:szCs w:val="20"/>
              </w:rPr>
            </w:pPr>
            <w:r w:rsidRPr="003650BF">
              <w:rPr>
                <w:szCs w:val="20"/>
              </w:rPr>
              <w:t>12 months</w:t>
            </w:r>
          </w:p>
        </w:tc>
        <w:tc>
          <w:tcPr>
            <w:tcW w:w="575" w:type="pct"/>
          </w:tcPr>
          <w:p w14:paraId="79AB7740" w14:textId="77777777" w:rsidR="00821024" w:rsidRPr="003650BF" w:rsidRDefault="006A32BE">
            <w:pPr>
              <w:pStyle w:val="BodyText"/>
              <w:spacing w:before="100" w:after="100"/>
              <w:jc w:val="center"/>
              <w:rPr>
                <w:szCs w:val="20"/>
              </w:rPr>
            </w:pPr>
            <w:r w:rsidRPr="003650BF">
              <w:rPr>
                <w:szCs w:val="20"/>
              </w:rPr>
              <w:t>12 months</w:t>
            </w:r>
          </w:p>
        </w:tc>
      </w:tr>
      <w:tr w:rsidR="00821024" w:rsidRPr="003650BF" w14:paraId="0E5CEA1A" w14:textId="77777777">
        <w:trPr>
          <w:cantSplit/>
          <w:trHeight w:val="240"/>
          <w:jc w:val="center"/>
        </w:trPr>
        <w:tc>
          <w:tcPr>
            <w:tcW w:w="963" w:type="pct"/>
          </w:tcPr>
          <w:p w14:paraId="33C58310" w14:textId="77777777" w:rsidR="00821024" w:rsidRPr="003650BF" w:rsidRDefault="006A32BE">
            <w:pPr>
              <w:pStyle w:val="BodyText"/>
              <w:spacing w:before="100" w:after="100"/>
              <w:rPr>
                <w:b/>
                <w:szCs w:val="20"/>
              </w:rPr>
            </w:pPr>
            <w:r w:rsidRPr="003650BF">
              <w:rPr>
                <w:b/>
                <w:i/>
                <w:szCs w:val="20"/>
              </w:rPr>
              <w:t>Cancellation fee</w:t>
            </w:r>
            <w:r w:rsidRPr="003650BF">
              <w:rPr>
                <w:b/>
                <w:szCs w:val="20"/>
              </w:rPr>
              <w:t xml:space="preserve"> for each Optus </w:t>
            </w:r>
            <w:r w:rsidRPr="003650BF">
              <w:rPr>
                <w:b/>
                <w:i/>
                <w:szCs w:val="20"/>
              </w:rPr>
              <w:t>Optus SIM card</w:t>
            </w:r>
          </w:p>
        </w:tc>
        <w:tc>
          <w:tcPr>
            <w:tcW w:w="577" w:type="pct"/>
          </w:tcPr>
          <w:p w14:paraId="3B41C232" w14:textId="77777777" w:rsidR="00821024" w:rsidRPr="003650BF" w:rsidRDefault="006A32BE">
            <w:pPr>
              <w:pStyle w:val="BodyText"/>
              <w:spacing w:before="100" w:after="100"/>
              <w:jc w:val="center"/>
              <w:rPr>
                <w:szCs w:val="20"/>
              </w:rPr>
            </w:pPr>
            <w:r w:rsidRPr="003650BF">
              <w:rPr>
                <w:szCs w:val="20"/>
              </w:rPr>
              <w:t>$300.00</w:t>
            </w:r>
          </w:p>
        </w:tc>
        <w:tc>
          <w:tcPr>
            <w:tcW w:w="577" w:type="pct"/>
          </w:tcPr>
          <w:p w14:paraId="64C3D9A5" w14:textId="77777777" w:rsidR="00821024" w:rsidRPr="003650BF" w:rsidRDefault="006A32BE">
            <w:pPr>
              <w:pStyle w:val="BodyText"/>
              <w:spacing w:before="100" w:after="100"/>
              <w:jc w:val="center"/>
              <w:rPr>
                <w:szCs w:val="20"/>
              </w:rPr>
            </w:pPr>
            <w:r w:rsidRPr="003650BF">
              <w:rPr>
                <w:szCs w:val="20"/>
              </w:rPr>
              <w:t>$350.00</w:t>
            </w:r>
          </w:p>
        </w:tc>
        <w:tc>
          <w:tcPr>
            <w:tcW w:w="577" w:type="pct"/>
          </w:tcPr>
          <w:p w14:paraId="488174D8" w14:textId="77777777" w:rsidR="00821024" w:rsidRPr="003650BF" w:rsidRDefault="006A32BE">
            <w:pPr>
              <w:pStyle w:val="BodyText"/>
              <w:spacing w:before="100" w:after="100"/>
              <w:jc w:val="center"/>
              <w:rPr>
                <w:szCs w:val="20"/>
              </w:rPr>
            </w:pPr>
            <w:r w:rsidRPr="003650BF">
              <w:rPr>
                <w:szCs w:val="20"/>
              </w:rPr>
              <w:t>$400.00</w:t>
            </w:r>
          </w:p>
        </w:tc>
        <w:tc>
          <w:tcPr>
            <w:tcW w:w="577" w:type="pct"/>
          </w:tcPr>
          <w:p w14:paraId="296C5D82" w14:textId="77777777" w:rsidR="00821024" w:rsidRPr="003650BF" w:rsidRDefault="006A32BE">
            <w:pPr>
              <w:pStyle w:val="BodyText"/>
              <w:spacing w:before="100" w:after="100"/>
              <w:jc w:val="center"/>
              <w:rPr>
                <w:szCs w:val="20"/>
              </w:rPr>
            </w:pPr>
            <w:r w:rsidRPr="003650BF">
              <w:rPr>
                <w:szCs w:val="20"/>
              </w:rPr>
              <w:t>$500.00</w:t>
            </w:r>
          </w:p>
        </w:tc>
        <w:tc>
          <w:tcPr>
            <w:tcW w:w="577" w:type="pct"/>
          </w:tcPr>
          <w:p w14:paraId="3D4C124D" w14:textId="77777777" w:rsidR="00821024" w:rsidRPr="003650BF" w:rsidRDefault="006A32BE">
            <w:pPr>
              <w:pStyle w:val="BodyText"/>
              <w:spacing w:before="100" w:after="100"/>
              <w:jc w:val="center"/>
              <w:rPr>
                <w:szCs w:val="20"/>
              </w:rPr>
            </w:pPr>
            <w:r w:rsidRPr="003650BF">
              <w:rPr>
                <w:szCs w:val="20"/>
              </w:rPr>
              <w:t>$550.00</w:t>
            </w:r>
          </w:p>
        </w:tc>
        <w:tc>
          <w:tcPr>
            <w:tcW w:w="577" w:type="pct"/>
          </w:tcPr>
          <w:p w14:paraId="2A66F827" w14:textId="77777777" w:rsidR="00821024" w:rsidRPr="003650BF" w:rsidRDefault="006A32BE">
            <w:pPr>
              <w:pStyle w:val="BodyText"/>
              <w:spacing w:before="100" w:after="100"/>
              <w:jc w:val="center"/>
              <w:rPr>
                <w:szCs w:val="20"/>
              </w:rPr>
            </w:pPr>
            <w:r w:rsidRPr="003650BF">
              <w:rPr>
                <w:szCs w:val="20"/>
              </w:rPr>
              <w:t>$600.00</w:t>
            </w:r>
          </w:p>
        </w:tc>
        <w:tc>
          <w:tcPr>
            <w:tcW w:w="575" w:type="pct"/>
          </w:tcPr>
          <w:p w14:paraId="4B4AC463" w14:textId="77777777" w:rsidR="00821024" w:rsidRPr="003650BF" w:rsidRDefault="006A32BE">
            <w:pPr>
              <w:pStyle w:val="BodyText"/>
              <w:spacing w:before="100" w:after="100"/>
              <w:jc w:val="center"/>
              <w:rPr>
                <w:szCs w:val="20"/>
              </w:rPr>
            </w:pPr>
            <w:r w:rsidRPr="003650BF">
              <w:rPr>
                <w:szCs w:val="20"/>
              </w:rPr>
              <w:t>$800.0000</w:t>
            </w:r>
          </w:p>
        </w:tc>
      </w:tr>
    </w:tbl>
    <w:p w14:paraId="1D8D9CA6" w14:textId="77777777" w:rsidR="00821024" w:rsidRPr="003650BF" w:rsidRDefault="006A32BE">
      <w:pPr>
        <w:pStyle w:val="BodyText"/>
        <w:spacing w:after="0"/>
        <w:rPr>
          <w:sz w:val="16"/>
        </w:rPr>
      </w:pPr>
      <w:r w:rsidRPr="003650BF">
        <w:br/>
      </w:r>
      <w:r w:rsidRPr="003650BF">
        <w:rPr>
          <w:sz w:val="16"/>
        </w:rPr>
        <w:t xml:space="preserve">*Please Note: 'yes' Time and 'yes' Weekend apply </w:t>
      </w:r>
    </w:p>
    <w:p w14:paraId="5CBF3E6E" w14:textId="77777777" w:rsidR="00821024" w:rsidRPr="003650BF" w:rsidRDefault="006A32BE">
      <w:pPr>
        <w:pStyle w:val="BodyText"/>
        <w:spacing w:after="0"/>
        <w:rPr>
          <w:sz w:val="16"/>
        </w:rPr>
      </w:pPr>
      <w:r w:rsidRPr="003650BF">
        <w:rPr>
          <w:sz w:val="16"/>
        </w:rPr>
        <w:t xml:space="preserve">**Please Note: Included calls: </w:t>
      </w:r>
    </w:p>
    <w:p w14:paraId="2FCAEFA8" w14:textId="77777777" w:rsidR="00821024" w:rsidRPr="003650BF" w:rsidRDefault="006A32BE">
      <w:pPr>
        <w:pStyle w:val="BodyText"/>
        <w:spacing w:after="0"/>
        <w:ind w:left="720"/>
        <w:rPr>
          <w:color w:val="000000"/>
          <w:sz w:val="16"/>
        </w:rPr>
      </w:pPr>
      <w:r w:rsidRPr="003650BF">
        <w:rPr>
          <w:color w:val="000000"/>
          <w:sz w:val="16"/>
        </w:rPr>
        <w:t>(a)</w:t>
      </w:r>
      <w:r w:rsidRPr="003650BF">
        <w:rPr>
          <w:color w:val="000000"/>
          <w:sz w:val="16"/>
        </w:rPr>
        <w:tab/>
        <w:t xml:space="preserve">do not include standard call exclusions (see </w:t>
      </w:r>
      <w:hyperlink r:id="rId30" w:history="1">
        <w:r w:rsidRPr="003650BF">
          <w:rPr>
            <w:rStyle w:val="Hyperlink"/>
            <w:rFonts w:eastAsia="MS Gothic"/>
            <w:sz w:val="16"/>
          </w:rPr>
          <w:t>Section 1</w:t>
        </w:r>
      </w:hyperlink>
      <w:r w:rsidRPr="003650BF">
        <w:rPr>
          <w:color w:val="000000"/>
          <w:sz w:val="16"/>
        </w:rPr>
        <w:t xml:space="preserve"> of this </w:t>
      </w:r>
      <w:r w:rsidRPr="003650BF">
        <w:rPr>
          <w:i/>
          <w:color w:val="000000"/>
          <w:sz w:val="16"/>
        </w:rPr>
        <w:t>standard pricing tabl</w:t>
      </w:r>
      <w:r w:rsidRPr="003650BF">
        <w:rPr>
          <w:i/>
          <w:color w:val="333399"/>
          <w:sz w:val="16"/>
        </w:rPr>
        <w:t>e</w:t>
      </w:r>
      <w:r w:rsidRPr="003650BF">
        <w:rPr>
          <w:color w:val="000000"/>
          <w:sz w:val="16"/>
        </w:rPr>
        <w:t>) eg. International Roaming calls, WAP and 1900 calls;</w:t>
      </w:r>
    </w:p>
    <w:p w14:paraId="1758D6E0" w14:textId="77777777" w:rsidR="007E3D2A" w:rsidRPr="003650BF" w:rsidRDefault="006A32BE">
      <w:pPr>
        <w:pStyle w:val="BodyText"/>
        <w:spacing w:after="0"/>
        <w:ind w:left="720"/>
        <w:rPr>
          <w:sz w:val="16"/>
        </w:rPr>
        <w:sectPr w:rsidR="007E3D2A" w:rsidRPr="003650BF" w:rsidSect="007E3D2A">
          <w:headerReference w:type="default" r:id="rId31"/>
          <w:footerReference w:type="default" r:id="rId32"/>
          <w:pgSz w:w="16840" w:h="11900" w:orient="landscape" w:code="9"/>
          <w:pgMar w:top="850" w:right="850" w:bottom="850" w:left="850" w:header="454" w:footer="284" w:gutter="0"/>
          <w:cols w:space="708"/>
          <w:docGrid w:linePitch="360"/>
        </w:sectPr>
      </w:pPr>
      <w:r w:rsidRPr="003650BF">
        <w:rPr>
          <w:color w:val="000000"/>
          <w:sz w:val="16"/>
        </w:rPr>
        <w:t>(b)</w:t>
      </w:r>
      <w:r w:rsidRPr="003650BF">
        <w:rPr>
          <w:color w:val="000000"/>
          <w:sz w:val="16"/>
        </w:rPr>
        <w:tab/>
      </w:r>
      <w:r w:rsidRPr="003650BF">
        <w:rPr>
          <w:sz w:val="16"/>
        </w:rPr>
        <w:t>unused included calls can be rolled over for up to 3 months before they expire.</w:t>
      </w:r>
    </w:p>
    <w:p w14:paraId="463816DB" w14:textId="77777777" w:rsidR="00821024" w:rsidRPr="003650BF" w:rsidRDefault="006A32BE">
      <w:pPr>
        <w:pStyle w:val="Heading4"/>
        <w:keepNext w:val="0"/>
        <w:tabs>
          <w:tab w:val="left" w:pos="720"/>
        </w:tabs>
      </w:pPr>
      <w:bookmarkStart w:id="37" w:name="_Toc91428987"/>
      <w:bookmarkStart w:id="38" w:name="_Toc91429128"/>
      <w:bookmarkStart w:id="39" w:name="_Toc96413412"/>
      <w:bookmarkStart w:id="40" w:name="_Toc443058804"/>
      <w:bookmarkStart w:id="41" w:name="_Toc447831073"/>
      <w:bookmarkStart w:id="42" w:name="_Toc533264471"/>
      <w:r w:rsidRPr="003650BF">
        <w:lastRenderedPageBreak/>
        <w:t>Contact Plan</w:t>
      </w:r>
      <w:bookmarkEnd w:id="37"/>
      <w:bookmarkEnd w:id="38"/>
      <w:bookmarkEnd w:id="39"/>
      <w:bookmarkEnd w:id="40"/>
      <w:bookmarkEnd w:id="41"/>
      <w:bookmarkEnd w:id="42"/>
    </w:p>
    <w:p w14:paraId="70D1B456" w14:textId="77777777" w:rsidR="00821024" w:rsidRPr="003650BF" w:rsidRDefault="006A32BE">
      <w:pPr>
        <w:pStyle w:val="BodyText"/>
      </w:pPr>
      <w:r w:rsidRPr="003650BF">
        <w:t>Connections to this Plan ceased from 30 November 1997.</w:t>
      </w:r>
    </w:p>
    <w:p w14:paraId="38002CD9" w14:textId="77777777" w:rsidR="00821024" w:rsidRPr="003650BF" w:rsidRDefault="006A32BE">
      <w:pPr>
        <w:pStyle w:val="BodyText"/>
      </w:pPr>
      <w:r w:rsidRPr="003650BF">
        <w:t xml:space="preserve">The Contact Plan is only available to customers who connect in association with special promotions offered periodically. If the special promotion involves the customer leasing a phone, the customer must return the phone to Optus at the end of the lease agreement, or on </w:t>
      </w:r>
      <w:r w:rsidRPr="003650BF">
        <w:rPr>
          <w:i/>
        </w:rPr>
        <w:t>cancellation</w:t>
      </w:r>
      <w:r w:rsidRPr="003650BF">
        <w:t>.</w:t>
      </w:r>
    </w:p>
    <w:p w14:paraId="79C53FFE" w14:textId="77777777" w:rsidR="00821024" w:rsidRPr="003650BF" w:rsidRDefault="006A32BE">
      <w:pPr>
        <w:pStyle w:val="BodyText"/>
      </w:pPr>
      <w:r w:rsidRPr="003650BF">
        <w:t>Customers who sign up for the Contact Plan under a special promotion agree:</w:t>
      </w:r>
    </w:p>
    <w:p w14:paraId="1F34F833" w14:textId="77777777" w:rsidR="00821024" w:rsidRPr="003650BF" w:rsidRDefault="006A32BE">
      <w:pPr>
        <w:pStyle w:val="Heading7"/>
      </w:pPr>
      <w:r w:rsidRPr="003650BF">
        <w:t xml:space="preserve">to connect to the Contact Plan for a </w:t>
      </w:r>
      <w:r w:rsidRPr="003650BF">
        <w:rPr>
          <w:i/>
        </w:rPr>
        <w:t>minimum term</w:t>
      </w:r>
      <w:r w:rsidRPr="003650BF">
        <w:t xml:space="preserve"> of 24 months or such other term as the parties agree (</w:t>
      </w:r>
      <w:r w:rsidRPr="003650BF">
        <w:rPr>
          <w:i/>
        </w:rPr>
        <w:t>minimum term</w:t>
      </w:r>
      <w:r w:rsidRPr="003650BF">
        <w:t xml:space="preserve">); </w:t>
      </w:r>
    </w:p>
    <w:p w14:paraId="4E2278FE"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1B889885"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624FDD89" w14:textId="77777777" w:rsidR="00821024" w:rsidRPr="003650BF" w:rsidRDefault="006A32BE">
      <w:pPr>
        <w:pStyle w:val="Heading8"/>
      </w:pPr>
      <w:bookmarkStart w:id="43" w:name="_Ref447780214"/>
      <w:r w:rsidRPr="003650BF">
        <w:t xml:space="preserve">the </w:t>
      </w:r>
      <w:r w:rsidRPr="003650BF">
        <w:rPr>
          <w:i/>
        </w:rPr>
        <w:t xml:space="preserve">cancellation fee </w:t>
      </w:r>
      <w:r w:rsidRPr="003650BF">
        <w:t xml:space="preserve">set out in paragraph </w:t>
      </w:r>
      <w:r w:rsidRPr="003650BF">
        <w:fldChar w:fldCharType="begin"/>
      </w:r>
      <w:r w:rsidRPr="003650BF">
        <w:instrText xml:space="preserve"> REF _Ref447774597 \n \h  \* MERGEFORMAT </w:instrText>
      </w:r>
      <w:r w:rsidRPr="003650BF">
        <w:fldChar w:fldCharType="separate"/>
      </w:r>
      <w:r w:rsidR="00FA6C90">
        <w:t>(c)</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43"/>
    </w:p>
    <w:p w14:paraId="2CF2CBF4" w14:textId="77777777" w:rsidR="00821024" w:rsidRPr="003650BF" w:rsidRDefault="006A32BE">
      <w:pPr>
        <w:pStyle w:val="Heading8"/>
      </w:pPr>
      <w:r w:rsidRPr="003650BF">
        <w:t>the sum of unpaid equipment charges owing on your mobile phone under the mobile equipment payment plan (if any).</w:t>
      </w:r>
    </w:p>
    <w:p w14:paraId="79871ACA" w14:textId="77777777" w:rsidR="00821024" w:rsidRPr="003650BF" w:rsidRDefault="006A32BE">
      <w:pPr>
        <w:pStyle w:val="Heading7"/>
      </w:pPr>
      <w:bookmarkStart w:id="44" w:name="_Ref447774597"/>
      <w:r w:rsidRPr="003650BF">
        <w:t xml:space="preserve">If the customer's connection to the Contact Plan is cancelled prior to expiry of the </w:t>
      </w:r>
      <w:r w:rsidRPr="003650BF">
        <w:rPr>
          <w:i/>
        </w:rPr>
        <w:t>minimum term</w:t>
      </w:r>
      <w:r w:rsidRPr="003650BF">
        <w:t xml:space="preserve">, the customer must pay to Optus on </w:t>
      </w:r>
      <w:r w:rsidRPr="003650BF">
        <w:rPr>
          <w:i/>
        </w:rPr>
        <w:t>cancellation</w:t>
      </w:r>
      <w:r w:rsidRPr="003650BF">
        <w:t xml:space="preserve"> an additional amount as follows:</w:t>
      </w:r>
      <w:bookmarkEnd w:id="44"/>
    </w:p>
    <w:p w14:paraId="4F1BBEB4" w14:textId="77777777" w:rsidR="00821024" w:rsidRPr="003650BF" w:rsidRDefault="006A32BE">
      <w:pPr>
        <w:pStyle w:val="Heading8"/>
      </w:pPr>
      <w:r w:rsidRPr="003650BF">
        <w:t xml:space="preserve">if the </w:t>
      </w:r>
      <w:r w:rsidRPr="003650BF">
        <w:rPr>
          <w:i/>
        </w:rPr>
        <w:t>cancellation</w:t>
      </w:r>
      <w:r w:rsidRPr="003650BF">
        <w:t xml:space="preserve"> occurs less than 12 months after connection, an amount calculated by multiplying the number of months remaining of the </w:t>
      </w:r>
      <w:r w:rsidRPr="003650BF">
        <w:rPr>
          <w:i/>
        </w:rPr>
        <w:t>minimum term</w:t>
      </w:r>
      <w:r w:rsidRPr="003650BF">
        <w:t xml:space="preserve"> by $71.50 or </w:t>
      </w:r>
    </w:p>
    <w:p w14:paraId="766FDB06" w14:textId="77777777" w:rsidR="00821024" w:rsidRPr="003650BF" w:rsidRDefault="006A32BE">
      <w:pPr>
        <w:pStyle w:val="Heading8"/>
      </w:pPr>
      <w:r w:rsidRPr="003650BF">
        <w:t xml:space="preserve">if the </w:t>
      </w:r>
      <w:r w:rsidRPr="003650BF">
        <w:rPr>
          <w:i/>
        </w:rPr>
        <w:t>cancellation</w:t>
      </w:r>
      <w:r w:rsidRPr="003650BF">
        <w:t xml:space="preserve"> occurs in the period between 12 months and 18 months after connection, an amount calculated by multiplying the number of months remaining of the </w:t>
      </w:r>
      <w:r w:rsidRPr="003650BF">
        <w:rPr>
          <w:i/>
        </w:rPr>
        <w:t>minimum term</w:t>
      </w:r>
      <w:r w:rsidRPr="003650BF">
        <w:t xml:space="preserve"> by $49.50 or</w:t>
      </w:r>
    </w:p>
    <w:p w14:paraId="3C327B01" w14:textId="77777777" w:rsidR="00821024" w:rsidRPr="003650BF" w:rsidRDefault="006A32BE">
      <w:pPr>
        <w:pStyle w:val="Heading8"/>
      </w:pPr>
      <w:r w:rsidRPr="003650BF">
        <w:t xml:space="preserve">if the </w:t>
      </w:r>
      <w:r w:rsidRPr="003650BF">
        <w:rPr>
          <w:i/>
        </w:rPr>
        <w:t>cancellation</w:t>
      </w:r>
      <w:r w:rsidRPr="003650BF">
        <w:t xml:space="preserve"> occurs 18 months to 24 months after connection, an amount calculated by multiplying the number of months remaining of the </w:t>
      </w:r>
      <w:r w:rsidRPr="003650BF">
        <w:rPr>
          <w:i/>
        </w:rPr>
        <w:t>minimum term</w:t>
      </w:r>
      <w:r w:rsidRPr="003650BF">
        <w:t xml:space="preserve"> by $33.00.</w:t>
      </w:r>
    </w:p>
    <w:tbl>
      <w:tblPr>
        <w:tblW w:w="4266" w:type="pct"/>
        <w:tblInd w:w="144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3530"/>
        <w:gridCol w:w="5159"/>
      </w:tblGrid>
      <w:tr w:rsidR="00821024" w:rsidRPr="003650BF" w14:paraId="26E0D65D" w14:textId="77777777">
        <w:trPr>
          <w:cantSplit/>
          <w:trHeight w:val="400"/>
          <w:tblHeader/>
        </w:trPr>
        <w:tc>
          <w:tcPr>
            <w:tcW w:w="8837" w:type="dxa"/>
            <w:gridSpan w:val="2"/>
            <w:tcBorders>
              <w:bottom w:val="single" w:sz="6" w:space="0" w:color="auto"/>
            </w:tcBorders>
            <w:vAlign w:val="center"/>
          </w:tcPr>
          <w:p w14:paraId="77A598B9" w14:textId="77777777" w:rsidR="00821024" w:rsidRPr="003650BF" w:rsidRDefault="006A32BE">
            <w:pPr>
              <w:pStyle w:val="BodyText"/>
              <w:spacing w:before="100" w:after="100"/>
              <w:jc w:val="center"/>
              <w:rPr>
                <w:b/>
              </w:rPr>
            </w:pPr>
            <w:r w:rsidRPr="003650BF">
              <w:rPr>
                <w:b/>
              </w:rPr>
              <w:t>Contact Plan</w:t>
            </w:r>
          </w:p>
        </w:tc>
      </w:tr>
      <w:tr w:rsidR="00821024" w:rsidRPr="003650BF" w14:paraId="70A6B53B" w14:textId="77777777">
        <w:trPr>
          <w:cantSplit/>
          <w:trHeight w:val="260"/>
        </w:trPr>
        <w:tc>
          <w:tcPr>
            <w:tcW w:w="3590" w:type="dxa"/>
            <w:tcBorders>
              <w:top w:val="nil"/>
            </w:tcBorders>
          </w:tcPr>
          <w:p w14:paraId="1A8C69A8" w14:textId="77777777" w:rsidR="00821024" w:rsidRPr="003650BF" w:rsidRDefault="006A32BE">
            <w:pPr>
              <w:pStyle w:val="BodyText"/>
              <w:spacing w:before="100" w:after="100"/>
              <w:rPr>
                <w:b/>
              </w:rPr>
            </w:pPr>
            <w:r w:rsidRPr="003650BF">
              <w:rPr>
                <w:b/>
              </w:rPr>
              <w:t>Connection Fee</w:t>
            </w:r>
          </w:p>
        </w:tc>
        <w:tc>
          <w:tcPr>
            <w:tcW w:w="5247" w:type="dxa"/>
            <w:tcBorders>
              <w:top w:val="nil"/>
            </w:tcBorders>
          </w:tcPr>
          <w:p w14:paraId="17BE0A88" w14:textId="77777777" w:rsidR="00821024" w:rsidRPr="003650BF" w:rsidRDefault="006A32BE">
            <w:pPr>
              <w:pStyle w:val="BodyText"/>
              <w:spacing w:before="100" w:after="100"/>
              <w:jc w:val="center"/>
            </w:pPr>
            <w:r w:rsidRPr="003650BF">
              <w:t>$71.50</w:t>
            </w:r>
          </w:p>
        </w:tc>
      </w:tr>
      <w:tr w:rsidR="00821024" w:rsidRPr="003650BF" w14:paraId="5406798D" w14:textId="77777777">
        <w:trPr>
          <w:cantSplit/>
          <w:trHeight w:val="260"/>
        </w:trPr>
        <w:tc>
          <w:tcPr>
            <w:tcW w:w="3590" w:type="dxa"/>
          </w:tcPr>
          <w:p w14:paraId="4683909E" w14:textId="77777777" w:rsidR="00821024" w:rsidRPr="003650BF" w:rsidRDefault="006A32BE">
            <w:pPr>
              <w:pStyle w:val="BodyText"/>
              <w:spacing w:before="100" w:after="100"/>
              <w:rPr>
                <w:b/>
              </w:rPr>
            </w:pPr>
            <w:r w:rsidRPr="003650BF">
              <w:rPr>
                <w:b/>
              </w:rPr>
              <w:t>Monthly Services Charge</w:t>
            </w:r>
          </w:p>
        </w:tc>
        <w:tc>
          <w:tcPr>
            <w:tcW w:w="5247" w:type="dxa"/>
          </w:tcPr>
          <w:p w14:paraId="404FE4BA" w14:textId="77777777" w:rsidR="00821024" w:rsidRPr="003650BF" w:rsidRDefault="006A32BE">
            <w:pPr>
              <w:pStyle w:val="BodyText"/>
              <w:spacing w:before="100" w:after="100"/>
              <w:jc w:val="center"/>
            </w:pPr>
            <w:r w:rsidRPr="003650BF">
              <w:t>$71.50</w:t>
            </w:r>
          </w:p>
        </w:tc>
      </w:tr>
      <w:tr w:rsidR="00821024" w:rsidRPr="003650BF" w14:paraId="285400EB" w14:textId="77777777">
        <w:trPr>
          <w:cantSplit/>
          <w:trHeight w:val="260"/>
        </w:trPr>
        <w:tc>
          <w:tcPr>
            <w:tcW w:w="3590" w:type="dxa"/>
          </w:tcPr>
          <w:p w14:paraId="17720917" w14:textId="77777777" w:rsidR="00821024" w:rsidRPr="003650BF" w:rsidRDefault="006A32BE">
            <w:pPr>
              <w:pStyle w:val="BodyText"/>
              <w:spacing w:before="100" w:after="100"/>
              <w:rPr>
                <w:b/>
              </w:rPr>
            </w:pPr>
            <w:r w:rsidRPr="003650BF">
              <w:rPr>
                <w:b/>
              </w:rPr>
              <w:t>Monthly Call Charges</w:t>
            </w:r>
          </w:p>
        </w:tc>
        <w:tc>
          <w:tcPr>
            <w:tcW w:w="5247" w:type="dxa"/>
          </w:tcPr>
          <w:p w14:paraId="0CD37C4B" w14:textId="77777777" w:rsidR="00821024" w:rsidRPr="003650BF" w:rsidRDefault="00821024">
            <w:pPr>
              <w:pStyle w:val="BodyText"/>
              <w:spacing w:before="100" w:after="100"/>
              <w:jc w:val="center"/>
            </w:pPr>
          </w:p>
        </w:tc>
      </w:tr>
      <w:tr w:rsidR="00821024" w:rsidRPr="003650BF" w14:paraId="6E6E3E91" w14:textId="77777777">
        <w:trPr>
          <w:cantSplit/>
          <w:trHeight w:val="260"/>
        </w:trPr>
        <w:tc>
          <w:tcPr>
            <w:tcW w:w="3590" w:type="dxa"/>
          </w:tcPr>
          <w:p w14:paraId="39B40FA3" w14:textId="77777777" w:rsidR="00821024" w:rsidRPr="003650BF" w:rsidRDefault="006A32BE">
            <w:pPr>
              <w:pStyle w:val="BodyText"/>
              <w:spacing w:before="100" w:after="100"/>
            </w:pPr>
            <w:r w:rsidRPr="003650BF">
              <w:rPr>
                <w:b/>
              </w:rPr>
              <w:t>Peak</w:t>
            </w:r>
            <w:r w:rsidRPr="003650BF">
              <w:t xml:space="preserve"> (per 30 seconds) </w:t>
            </w:r>
          </w:p>
        </w:tc>
        <w:tc>
          <w:tcPr>
            <w:tcW w:w="5247" w:type="dxa"/>
          </w:tcPr>
          <w:p w14:paraId="4BC8B901" w14:textId="77777777" w:rsidR="00821024" w:rsidRPr="003650BF" w:rsidRDefault="00821024">
            <w:pPr>
              <w:pStyle w:val="BodyText"/>
              <w:spacing w:before="100" w:after="100"/>
              <w:jc w:val="center"/>
            </w:pPr>
          </w:p>
        </w:tc>
      </w:tr>
      <w:tr w:rsidR="00821024" w:rsidRPr="003650BF" w14:paraId="7E06EED4" w14:textId="77777777">
        <w:trPr>
          <w:cantSplit/>
          <w:trHeight w:val="260"/>
        </w:trPr>
        <w:tc>
          <w:tcPr>
            <w:tcW w:w="3590" w:type="dxa"/>
          </w:tcPr>
          <w:p w14:paraId="16632D66" w14:textId="77777777" w:rsidR="00821024" w:rsidRPr="003650BF" w:rsidRDefault="006A32BE">
            <w:pPr>
              <w:pStyle w:val="BodyText"/>
              <w:spacing w:before="100" w:after="100"/>
              <w:rPr>
                <w:i/>
              </w:rPr>
            </w:pPr>
            <w:r w:rsidRPr="003650BF">
              <w:rPr>
                <w:i/>
              </w:rPr>
              <w:t xml:space="preserve">Local calls </w:t>
            </w:r>
          </w:p>
        </w:tc>
        <w:tc>
          <w:tcPr>
            <w:tcW w:w="5247" w:type="dxa"/>
          </w:tcPr>
          <w:p w14:paraId="75D16B1B" w14:textId="77777777" w:rsidR="00821024" w:rsidRPr="003650BF" w:rsidRDefault="006A32BE">
            <w:pPr>
              <w:pStyle w:val="BodyText"/>
              <w:spacing w:before="100" w:after="100"/>
              <w:jc w:val="center"/>
            </w:pPr>
            <w:r w:rsidRPr="003650BF">
              <w:t>$0.22</w:t>
            </w:r>
          </w:p>
        </w:tc>
      </w:tr>
      <w:tr w:rsidR="00821024" w:rsidRPr="003650BF" w14:paraId="1026D8BB" w14:textId="77777777">
        <w:trPr>
          <w:cantSplit/>
          <w:trHeight w:val="260"/>
        </w:trPr>
        <w:tc>
          <w:tcPr>
            <w:tcW w:w="3590" w:type="dxa"/>
          </w:tcPr>
          <w:p w14:paraId="6B053D50" w14:textId="77777777" w:rsidR="00821024" w:rsidRPr="003650BF" w:rsidRDefault="006A32BE">
            <w:pPr>
              <w:pStyle w:val="BodyText"/>
              <w:spacing w:before="100" w:after="100"/>
              <w:rPr>
                <w:i/>
              </w:rPr>
            </w:pPr>
            <w:r w:rsidRPr="003650BF">
              <w:rPr>
                <w:i/>
              </w:rPr>
              <w:t xml:space="preserve">National long distance calls </w:t>
            </w:r>
          </w:p>
        </w:tc>
        <w:tc>
          <w:tcPr>
            <w:tcW w:w="5247" w:type="dxa"/>
          </w:tcPr>
          <w:p w14:paraId="430E2178" w14:textId="77777777" w:rsidR="00821024" w:rsidRPr="003650BF" w:rsidRDefault="006A32BE">
            <w:pPr>
              <w:pStyle w:val="BodyText"/>
              <w:spacing w:before="100" w:after="100"/>
              <w:jc w:val="center"/>
            </w:pPr>
            <w:r w:rsidRPr="003650BF">
              <w:t>$0.33</w:t>
            </w:r>
          </w:p>
        </w:tc>
      </w:tr>
      <w:tr w:rsidR="00821024" w:rsidRPr="003650BF" w14:paraId="35DD60CD" w14:textId="77777777">
        <w:trPr>
          <w:cantSplit/>
          <w:trHeight w:val="260"/>
        </w:trPr>
        <w:tc>
          <w:tcPr>
            <w:tcW w:w="3590" w:type="dxa"/>
          </w:tcPr>
          <w:p w14:paraId="3D553322" w14:textId="77777777" w:rsidR="00821024" w:rsidRPr="003650BF" w:rsidRDefault="006A32BE">
            <w:pPr>
              <w:pStyle w:val="BodyText"/>
              <w:spacing w:before="100" w:after="100"/>
            </w:pPr>
            <w:r w:rsidRPr="003650BF">
              <w:rPr>
                <w:b/>
              </w:rPr>
              <w:t>Off-peak</w:t>
            </w:r>
            <w:r w:rsidRPr="003650BF">
              <w:t xml:space="preserve"> (per 30 seconds)</w:t>
            </w:r>
          </w:p>
        </w:tc>
        <w:tc>
          <w:tcPr>
            <w:tcW w:w="5247" w:type="dxa"/>
          </w:tcPr>
          <w:p w14:paraId="089777D8" w14:textId="77777777" w:rsidR="00821024" w:rsidRPr="003650BF" w:rsidRDefault="00821024">
            <w:pPr>
              <w:pStyle w:val="BodyText"/>
              <w:spacing w:before="100" w:after="100"/>
              <w:jc w:val="center"/>
            </w:pPr>
          </w:p>
        </w:tc>
      </w:tr>
      <w:tr w:rsidR="00821024" w:rsidRPr="003650BF" w14:paraId="7511D20F" w14:textId="77777777">
        <w:trPr>
          <w:cantSplit/>
          <w:trHeight w:val="260"/>
        </w:trPr>
        <w:tc>
          <w:tcPr>
            <w:tcW w:w="3590" w:type="dxa"/>
          </w:tcPr>
          <w:p w14:paraId="08D76F51" w14:textId="77777777" w:rsidR="00821024" w:rsidRPr="003650BF" w:rsidRDefault="006A32BE">
            <w:pPr>
              <w:pStyle w:val="BodyText"/>
              <w:spacing w:before="100" w:after="100"/>
              <w:rPr>
                <w:i/>
              </w:rPr>
            </w:pPr>
            <w:r w:rsidRPr="003650BF">
              <w:rPr>
                <w:i/>
              </w:rPr>
              <w:t xml:space="preserve">Local calls </w:t>
            </w:r>
          </w:p>
        </w:tc>
        <w:tc>
          <w:tcPr>
            <w:tcW w:w="5247" w:type="dxa"/>
          </w:tcPr>
          <w:p w14:paraId="4BD63DE8" w14:textId="77777777" w:rsidR="00821024" w:rsidRPr="003650BF" w:rsidRDefault="006A32BE">
            <w:pPr>
              <w:pStyle w:val="BodyText"/>
              <w:spacing w:before="100" w:after="100"/>
              <w:jc w:val="center"/>
            </w:pPr>
            <w:r w:rsidRPr="003650BF">
              <w:t>$0.11</w:t>
            </w:r>
          </w:p>
        </w:tc>
      </w:tr>
      <w:tr w:rsidR="00821024" w:rsidRPr="003650BF" w14:paraId="772914CE" w14:textId="77777777">
        <w:trPr>
          <w:cantSplit/>
          <w:trHeight w:val="280"/>
        </w:trPr>
        <w:tc>
          <w:tcPr>
            <w:tcW w:w="3590" w:type="dxa"/>
          </w:tcPr>
          <w:p w14:paraId="47B46F0D" w14:textId="77777777" w:rsidR="00821024" w:rsidRPr="003650BF" w:rsidRDefault="006A32BE">
            <w:pPr>
              <w:pStyle w:val="BodyText"/>
              <w:keepNext/>
              <w:spacing w:before="100" w:after="100"/>
              <w:rPr>
                <w:i/>
              </w:rPr>
            </w:pPr>
            <w:r w:rsidRPr="003650BF">
              <w:rPr>
                <w:i/>
              </w:rPr>
              <w:t xml:space="preserve">National long distance calls </w:t>
            </w:r>
          </w:p>
        </w:tc>
        <w:tc>
          <w:tcPr>
            <w:tcW w:w="5247" w:type="dxa"/>
          </w:tcPr>
          <w:p w14:paraId="70152B3F" w14:textId="77777777" w:rsidR="00821024" w:rsidRPr="003650BF" w:rsidRDefault="006A32BE">
            <w:pPr>
              <w:pStyle w:val="BodyText"/>
              <w:keepNext/>
              <w:spacing w:before="100" w:after="100"/>
              <w:jc w:val="center"/>
            </w:pPr>
            <w:r w:rsidRPr="003650BF">
              <w:t>$0.165</w:t>
            </w:r>
          </w:p>
        </w:tc>
      </w:tr>
      <w:tr w:rsidR="00821024" w:rsidRPr="003650BF" w14:paraId="41D8F48D" w14:textId="77777777">
        <w:trPr>
          <w:cantSplit/>
          <w:trHeight w:val="280"/>
        </w:trPr>
        <w:tc>
          <w:tcPr>
            <w:tcW w:w="3590" w:type="dxa"/>
          </w:tcPr>
          <w:p w14:paraId="7E102C07" w14:textId="77777777" w:rsidR="00821024" w:rsidRPr="003650BF" w:rsidRDefault="006A32BE">
            <w:pPr>
              <w:pStyle w:val="BodyText"/>
              <w:keepNext/>
              <w:spacing w:before="100" w:after="100"/>
              <w:rPr>
                <w:b/>
              </w:rPr>
            </w:pPr>
            <w:r w:rsidRPr="003650BF">
              <w:rPr>
                <w:b/>
              </w:rPr>
              <w:t>Optus Reward*</w:t>
            </w:r>
          </w:p>
        </w:tc>
        <w:tc>
          <w:tcPr>
            <w:tcW w:w="5247" w:type="dxa"/>
          </w:tcPr>
          <w:p w14:paraId="4D75F8DC" w14:textId="77777777" w:rsidR="00821024" w:rsidRPr="003650BF" w:rsidRDefault="006A32BE">
            <w:pPr>
              <w:pStyle w:val="BodyText"/>
              <w:keepNext/>
              <w:spacing w:before="100" w:after="100"/>
              <w:jc w:val="center"/>
            </w:pPr>
            <w:r w:rsidRPr="003650BF">
              <w:t>20% discount on calls after $44.00 worth of calls</w:t>
            </w:r>
          </w:p>
        </w:tc>
      </w:tr>
    </w:tbl>
    <w:p w14:paraId="3B2A9CE4" w14:textId="77777777" w:rsidR="00821024" w:rsidRPr="003650BF" w:rsidRDefault="006A32BE">
      <w:pPr>
        <w:pStyle w:val="BodyText"/>
        <w:spacing w:after="0"/>
        <w:ind w:left="1440"/>
        <w:rPr>
          <w:sz w:val="16"/>
        </w:rPr>
      </w:pPr>
      <w:r w:rsidRPr="003650BF">
        <w:rPr>
          <w:sz w:val="16"/>
        </w:rPr>
        <w:br/>
        <w:t>*Please note:</w:t>
      </w:r>
    </w:p>
    <w:p w14:paraId="6CD19E3B" w14:textId="77777777" w:rsidR="00821024" w:rsidRPr="003650BF" w:rsidRDefault="006A32BE">
      <w:pPr>
        <w:pStyle w:val="BodyText"/>
        <w:spacing w:after="0"/>
        <w:ind w:left="2880" w:hanging="720"/>
        <w:rPr>
          <w:color w:val="000000"/>
          <w:sz w:val="16"/>
        </w:rPr>
      </w:pPr>
      <w:r w:rsidRPr="003650BF">
        <w:rPr>
          <w:color w:val="000000"/>
          <w:sz w:val="16"/>
        </w:rPr>
        <w:t>(a)</w:t>
      </w:r>
      <w:r w:rsidRPr="003650BF">
        <w:rPr>
          <w:color w:val="000000"/>
          <w:sz w:val="16"/>
        </w:rPr>
        <w:tab/>
        <w:t xml:space="preserve">standard call exclusions apply (see </w:t>
      </w:r>
      <w:hyperlink r:id="rId33" w:history="1">
        <w:r w:rsidRPr="003650BF">
          <w:rPr>
            <w:rStyle w:val="Hyperlink"/>
            <w:rFonts w:eastAsia="MS Gothic"/>
            <w:sz w:val="16"/>
          </w:rPr>
          <w:t>Section 1</w:t>
        </w:r>
      </w:hyperlink>
      <w:r w:rsidRPr="003650BF">
        <w:rPr>
          <w:color w:val="000000"/>
          <w:sz w:val="16"/>
        </w:rPr>
        <w:t xml:space="preserve"> of this </w:t>
      </w:r>
      <w:r w:rsidRPr="003650BF">
        <w:rPr>
          <w:i/>
          <w:color w:val="000000"/>
          <w:sz w:val="16"/>
        </w:rPr>
        <w:t>standard pricing table</w:t>
      </w:r>
      <w:r w:rsidRPr="003650BF">
        <w:rPr>
          <w:color w:val="000000"/>
          <w:sz w:val="16"/>
        </w:rPr>
        <w:t xml:space="preserve">); and </w:t>
      </w:r>
    </w:p>
    <w:p w14:paraId="40B0419B" w14:textId="77777777" w:rsidR="00821024" w:rsidRPr="003650BF" w:rsidRDefault="006A32BE">
      <w:pPr>
        <w:pStyle w:val="BodyText"/>
        <w:spacing w:after="0"/>
        <w:ind w:left="2880" w:hanging="720"/>
        <w:rPr>
          <w:sz w:val="16"/>
        </w:rPr>
      </w:pPr>
      <w:r w:rsidRPr="003650BF">
        <w:rPr>
          <w:color w:val="000000"/>
          <w:sz w:val="16"/>
        </w:rPr>
        <w:t>(b)</w:t>
      </w:r>
      <w:r w:rsidRPr="003650BF">
        <w:rPr>
          <w:color w:val="000000"/>
          <w:sz w:val="16"/>
        </w:rPr>
        <w:tab/>
      </w:r>
      <w:r w:rsidRPr="003650BF">
        <w:rPr>
          <w:sz w:val="16"/>
        </w:rPr>
        <w:t>the level of call usage and the entitlement to benefits under the Optus Reward cannot be accumulated beyond the month in which they are accrued.</w:t>
      </w:r>
    </w:p>
    <w:p w14:paraId="44D1C108" w14:textId="77777777" w:rsidR="00821024" w:rsidRPr="003650BF" w:rsidRDefault="006A32BE">
      <w:pPr>
        <w:pStyle w:val="Heading4"/>
        <w:keepNext w:val="0"/>
        <w:tabs>
          <w:tab w:val="left" w:pos="720"/>
        </w:tabs>
      </w:pPr>
      <w:bookmarkStart w:id="45" w:name="_Toc104791353"/>
      <w:bookmarkStart w:id="46" w:name="_Toc443058805"/>
      <w:bookmarkStart w:id="47" w:name="_Toc447831074"/>
      <w:bookmarkStart w:id="48" w:name="_Toc533264472"/>
      <w:r w:rsidRPr="003650BF">
        <w:lastRenderedPageBreak/>
        <w:t>Corporate Associate Plans</w:t>
      </w:r>
      <w:bookmarkEnd w:id="45"/>
      <w:bookmarkEnd w:id="46"/>
      <w:bookmarkEnd w:id="47"/>
      <w:bookmarkEnd w:id="48"/>
    </w:p>
    <w:p w14:paraId="3DE7350F" w14:textId="77777777" w:rsidR="00821024" w:rsidRPr="003650BF" w:rsidRDefault="006A32BE">
      <w:pPr>
        <w:pStyle w:val="BodyText"/>
      </w:pPr>
      <w:r w:rsidRPr="003650BF">
        <w:t>The Corporate Associate Plans are only available to customers Optus classifies as associates of approved companies.</w:t>
      </w:r>
    </w:p>
    <w:p w14:paraId="69EB6287" w14:textId="77777777" w:rsidR="00821024" w:rsidRPr="003650BF" w:rsidRDefault="006A32BE">
      <w:pPr>
        <w:pStyle w:val="BodyText"/>
      </w:pPr>
      <w:r w:rsidRPr="003650BF">
        <w:t>The following special conditions apply to customers connecting to a Corporate Associate Plan unless specified otherwise:</w:t>
      </w:r>
    </w:p>
    <w:p w14:paraId="062FCC55" w14:textId="77777777" w:rsidR="00821024" w:rsidRPr="003650BF" w:rsidRDefault="006A32BE">
      <w:pPr>
        <w:pStyle w:val="Heading7"/>
      </w:pPr>
      <w:r w:rsidRPr="003650BF">
        <w:t xml:space="preserve">customers must connect to one of the Corporate Associate Plans set out in Table 1 below for a </w:t>
      </w:r>
      <w:r w:rsidRPr="003650BF">
        <w:rPr>
          <w:i/>
        </w:rPr>
        <w:t>minimum term</w:t>
      </w:r>
      <w:r w:rsidRPr="003650BF">
        <w:t xml:space="preserve"> of 18 months, up to a term of 24 months, or such other term as the parties agree; </w:t>
      </w:r>
    </w:p>
    <w:p w14:paraId="72BE92F2" w14:textId="77777777" w:rsidR="00821024" w:rsidRPr="003650BF" w:rsidRDefault="006A32BE">
      <w:pPr>
        <w:pStyle w:val="Heading7"/>
      </w:pPr>
      <w:r w:rsidRPr="003650BF">
        <w:t xml:space="preserve">customers are charged for calls from in accordance with the rates for their chosen </w:t>
      </w:r>
      <w:r w:rsidRPr="003650BF">
        <w:rPr>
          <w:i/>
        </w:rPr>
        <w:t xml:space="preserve">pricing plan </w:t>
      </w:r>
      <w:r w:rsidRPr="003650BF">
        <w:t>set out in Table 1 below;</w:t>
      </w:r>
    </w:p>
    <w:p w14:paraId="1418455A" w14:textId="77777777" w:rsidR="00821024" w:rsidRPr="003650BF" w:rsidRDefault="006A32BE">
      <w:pPr>
        <w:pStyle w:val="Heading7"/>
        <w:rPr>
          <w:color w:val="000000"/>
        </w:rPr>
      </w:pPr>
      <w:r w:rsidRPr="003650BF">
        <w:rPr>
          <w:color w:val="000000"/>
        </w:rPr>
        <w:t xml:space="preserve">customers are charged for </w:t>
      </w:r>
      <w:r w:rsidRPr="003650BF">
        <w:rPr>
          <w:i/>
          <w:color w:val="000000"/>
        </w:rPr>
        <w:t xml:space="preserve">value added service features </w:t>
      </w:r>
      <w:r w:rsidRPr="003650BF">
        <w:rPr>
          <w:color w:val="000000"/>
        </w:rPr>
        <w:t xml:space="preserve">in accordance with the rates set out in </w:t>
      </w:r>
      <w:hyperlink r:id="rId34" w:history="1">
        <w:r w:rsidRPr="003650BF">
          <w:rPr>
            <w:rStyle w:val="Hyperlink"/>
            <w:rFonts w:eastAsia="MS Gothic"/>
            <w:i/>
          </w:rPr>
          <w:t>Appendix Y</w:t>
        </w:r>
      </w:hyperlink>
      <w:r w:rsidRPr="003650BF">
        <w:rPr>
          <w:color w:val="000000"/>
        </w:rPr>
        <w:t>;</w:t>
      </w:r>
    </w:p>
    <w:p w14:paraId="022955DB" w14:textId="77777777" w:rsidR="00821024" w:rsidRPr="003650BF" w:rsidRDefault="006A32BE">
      <w:pPr>
        <w:pStyle w:val="Heading7"/>
      </w:pPr>
      <w:r w:rsidRPr="003650BF">
        <w:t xml:space="preserve">each month </w:t>
      </w:r>
      <w:r w:rsidRPr="003650BF">
        <w:rPr>
          <w:i/>
        </w:rPr>
        <w:t xml:space="preserve">you </w:t>
      </w:r>
      <w:r w:rsidRPr="003650BF">
        <w:t xml:space="preserve">must pay the minimum monthly </w:t>
      </w:r>
      <w:r w:rsidRPr="003650BF">
        <w:rPr>
          <w:i/>
        </w:rPr>
        <w:t>access fee</w:t>
      </w:r>
      <w:r w:rsidRPr="003650BF">
        <w:t xml:space="preserve"> ('</w:t>
      </w:r>
      <w:r w:rsidRPr="003650BF">
        <w:rPr>
          <w:b/>
        </w:rPr>
        <w:t>Minimum Monthly Commitment</w:t>
      </w:r>
      <w:r w:rsidRPr="003650BF">
        <w:t xml:space="preserve">') for </w:t>
      </w:r>
      <w:r w:rsidRPr="003650BF">
        <w:rPr>
          <w:i/>
        </w:rPr>
        <w:t>your</w:t>
      </w:r>
      <w:r w:rsidRPr="003650BF">
        <w:t xml:space="preserve"> </w:t>
      </w:r>
      <w:r w:rsidRPr="003650BF">
        <w:rPr>
          <w:i/>
        </w:rPr>
        <w:t xml:space="preserve">pricing plan </w:t>
      </w:r>
      <w:r w:rsidRPr="003650BF">
        <w:t>as set out in Table 1 below regardless of the actual call charges incurred;</w:t>
      </w:r>
    </w:p>
    <w:p w14:paraId="06CF62F7" w14:textId="77777777" w:rsidR="00821024" w:rsidRPr="003650BF" w:rsidRDefault="006A32BE">
      <w:pPr>
        <w:pStyle w:val="Heading7"/>
      </w:pPr>
      <w:r w:rsidRPr="003650BF">
        <w:t>customers receive call credits to the value of the Minimum Monthly Commitment ('</w:t>
      </w:r>
      <w:r w:rsidRPr="003650BF">
        <w:rPr>
          <w:b/>
        </w:rPr>
        <w:t>Included Call Credits</w:t>
      </w:r>
      <w:r w:rsidRPr="003650BF">
        <w:t>'). Customers will not be charged for calls made in any one month until the value of those calls exceed the amount of Included Call Credits. Included Call Credits that are not used in the month in which they are provided expire at the end of that month;</w:t>
      </w:r>
    </w:p>
    <w:p w14:paraId="5D145E3F" w14:textId="77777777" w:rsidR="00821024" w:rsidRPr="003650BF" w:rsidRDefault="006A32BE">
      <w:pPr>
        <w:pStyle w:val="Heading7"/>
      </w:pPr>
      <w:r w:rsidRPr="003650BF">
        <w:t xml:space="preserve">a customer may connect a maximum of five (5) </w:t>
      </w:r>
      <w:r w:rsidRPr="003650BF">
        <w:rPr>
          <w:i/>
        </w:rPr>
        <w:t xml:space="preserve">Optus SIM cards </w:t>
      </w:r>
      <w:r w:rsidRPr="003650BF">
        <w:t>to a Corporate Associate Plan. Any additional accounts connected to a Corporate Associate Plan may be transferred to another plan in our discretion;</w:t>
      </w:r>
    </w:p>
    <w:p w14:paraId="7170706A" w14:textId="77777777" w:rsidR="00821024" w:rsidRPr="003650BF" w:rsidRDefault="006A32BE">
      <w:pPr>
        <w:pStyle w:val="Heading7"/>
      </w:pPr>
      <w:r w:rsidRPr="003650BF">
        <w:rPr>
          <w:i/>
        </w:rPr>
        <w:t xml:space="preserve">you </w:t>
      </w:r>
      <w:r w:rsidRPr="003650BF">
        <w:t xml:space="preserve">must pay </w:t>
      </w:r>
      <w:r w:rsidRPr="003650BF">
        <w:rPr>
          <w:i/>
        </w:rPr>
        <w:t xml:space="preserve">your </w:t>
      </w:r>
      <w:r w:rsidRPr="003650BF">
        <w:t xml:space="preserve">account by Direct Debit. If </w:t>
      </w:r>
      <w:r w:rsidRPr="003650BF">
        <w:rPr>
          <w:i/>
        </w:rPr>
        <w:t xml:space="preserve">you </w:t>
      </w:r>
      <w:r w:rsidRPr="003650BF">
        <w:t xml:space="preserve">fail to pay via Direct Debit (ie attempts to, but fails) </w:t>
      </w:r>
      <w:r w:rsidRPr="003650BF">
        <w:rPr>
          <w:i/>
        </w:rPr>
        <w:t xml:space="preserve">you </w:t>
      </w:r>
      <w:r w:rsidRPr="003650BF">
        <w:t xml:space="preserve">must pay </w:t>
      </w:r>
      <w:r w:rsidRPr="003650BF">
        <w:rPr>
          <w:i/>
        </w:rPr>
        <w:t xml:space="preserve">us </w:t>
      </w:r>
      <w:r w:rsidRPr="003650BF">
        <w:t xml:space="preserve">the dishonor fee specified in </w:t>
      </w:r>
      <w:hyperlink r:id="rId35" w:history="1">
        <w:r w:rsidRPr="003650BF">
          <w:rPr>
            <w:rStyle w:val="Hyperlink"/>
            <w:rFonts w:eastAsia="MS Gothic"/>
          </w:rPr>
          <w:t>Section 1</w:t>
        </w:r>
      </w:hyperlink>
      <w:r w:rsidRPr="003650BF">
        <w:t xml:space="preserve"> of this </w:t>
      </w:r>
      <w:r w:rsidRPr="003650BF">
        <w:rPr>
          <w:i/>
        </w:rPr>
        <w:t>standard pricing table;</w:t>
      </w:r>
    </w:p>
    <w:p w14:paraId="019585C0"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6038D850"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7FCF4C6D"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4EB3F552" w14:textId="77777777" w:rsidR="00821024" w:rsidRPr="003650BF" w:rsidRDefault="006A32BE">
      <w:pPr>
        <w:pStyle w:val="Heading8"/>
      </w:pPr>
      <w:r w:rsidRPr="003650BF">
        <w:t>the sum of unpaid equipment charges owing on your mobile phone under the mobile equipment payment plan (if any).</w:t>
      </w:r>
    </w:p>
    <w:p w14:paraId="68D73137" w14:textId="77777777" w:rsidR="00821024" w:rsidRPr="003650BF" w:rsidRDefault="006A32BE">
      <w:pPr>
        <w:pStyle w:val="Heading7"/>
      </w:pPr>
      <w:r w:rsidRPr="003650BF">
        <w:t xml:space="preserve">where </w:t>
      </w:r>
      <w:r w:rsidRPr="003650BF">
        <w:rPr>
          <w:i/>
        </w:rPr>
        <w:t>we</w:t>
      </w:r>
      <w:r w:rsidRPr="003650BF">
        <w:t xml:space="preserve">, by way of a </w:t>
      </w:r>
      <w:r w:rsidRPr="003650BF">
        <w:rPr>
          <w:i/>
        </w:rPr>
        <w:t>special</w:t>
      </w:r>
      <w:r w:rsidRPr="003650BF">
        <w:t xml:space="preserve">, vary the Minimum Monthly Commitment the </w:t>
      </w:r>
      <w:r w:rsidRPr="003650BF">
        <w:rPr>
          <w:i/>
        </w:rPr>
        <w:t xml:space="preserve">cancellation fee </w:t>
      </w:r>
      <w:r w:rsidRPr="003650BF">
        <w:t xml:space="preserve">is not affected; </w:t>
      </w:r>
    </w:p>
    <w:p w14:paraId="2287F06F" w14:textId="77777777" w:rsidR="00821024" w:rsidRPr="003650BF" w:rsidRDefault="006A32BE">
      <w:pPr>
        <w:pStyle w:val="Heading7"/>
      </w:pPr>
      <w:r w:rsidRPr="003650BF">
        <w:t xml:space="preserve">a </w:t>
      </w:r>
      <w:r w:rsidRPr="003650BF">
        <w:rPr>
          <w:i/>
        </w:rPr>
        <w:t xml:space="preserve">special </w:t>
      </w:r>
      <w:r w:rsidRPr="003650BF">
        <w:t xml:space="preserve">may specify a variation to the </w:t>
      </w:r>
      <w:r w:rsidRPr="003650BF">
        <w:rPr>
          <w:i/>
        </w:rPr>
        <w:t xml:space="preserve">cancellation fee </w:t>
      </w:r>
      <w:r w:rsidRPr="003650BF">
        <w:t xml:space="preserve">that applies if </w:t>
      </w:r>
      <w:r w:rsidRPr="003650BF">
        <w:rPr>
          <w:i/>
        </w:rPr>
        <w:t xml:space="preserve">the service is cancelled </w:t>
      </w:r>
      <w:r w:rsidRPr="003650BF">
        <w:t xml:space="preserve">for any reason prior to the expiry of the </w:t>
      </w:r>
      <w:r w:rsidRPr="003650BF">
        <w:rPr>
          <w:i/>
        </w:rPr>
        <w:t>minimum term</w:t>
      </w:r>
      <w:r w:rsidRPr="003650BF">
        <w:t xml:space="preserve">; </w:t>
      </w:r>
    </w:p>
    <w:p w14:paraId="541FA9EA" w14:textId="77777777" w:rsidR="00821024" w:rsidRPr="003650BF" w:rsidRDefault="006A32BE">
      <w:pPr>
        <w:pStyle w:val="Heading7"/>
      </w:pPr>
      <w:r w:rsidRPr="003650BF">
        <w:t xml:space="preserve">a </w:t>
      </w:r>
      <w:r w:rsidRPr="003650BF">
        <w:rPr>
          <w:i/>
        </w:rPr>
        <w:t xml:space="preserve">special </w:t>
      </w:r>
      <w:r w:rsidRPr="003650BF">
        <w:t xml:space="preserve">may waive the </w:t>
      </w:r>
      <w:r w:rsidRPr="003650BF">
        <w:rPr>
          <w:i/>
        </w:rPr>
        <w:t xml:space="preserve">minimum term </w:t>
      </w:r>
      <w:r w:rsidRPr="003650BF">
        <w:t xml:space="preserve">and / or </w:t>
      </w:r>
      <w:r w:rsidRPr="003650BF">
        <w:rPr>
          <w:i/>
        </w:rPr>
        <w:t xml:space="preserve">cancellation fee </w:t>
      </w:r>
      <w:r w:rsidRPr="003650BF">
        <w:t xml:space="preserve">and may charge a disconnection fee of $110 if </w:t>
      </w:r>
      <w:r w:rsidRPr="003650BF">
        <w:rPr>
          <w:i/>
        </w:rPr>
        <w:t xml:space="preserve">you cancel the service </w:t>
      </w:r>
      <w:r w:rsidRPr="003650BF">
        <w:t xml:space="preserve">within 12 months of connecting to </w:t>
      </w:r>
      <w:r w:rsidRPr="003650BF">
        <w:rPr>
          <w:i/>
        </w:rPr>
        <w:t>your</w:t>
      </w:r>
      <w:r w:rsidRPr="003650BF">
        <w:t xml:space="preserve"> chosen </w:t>
      </w:r>
      <w:r w:rsidRPr="003650BF">
        <w:rPr>
          <w:i/>
        </w:rPr>
        <w:t>pricing plan</w:t>
      </w:r>
      <w:r w:rsidRPr="003650BF">
        <w:t>;</w:t>
      </w:r>
    </w:p>
    <w:p w14:paraId="5DC65CCF" w14:textId="77777777" w:rsidR="00821024" w:rsidRPr="003650BF" w:rsidRDefault="006A32BE">
      <w:pPr>
        <w:pStyle w:val="Heading7"/>
      </w:pPr>
      <w:r w:rsidRPr="003650BF">
        <w:t xml:space="preserve">if </w:t>
      </w:r>
      <w:r w:rsidRPr="003650BF">
        <w:rPr>
          <w:i/>
        </w:rPr>
        <w:t xml:space="preserve">you </w:t>
      </w:r>
      <w:r w:rsidRPr="003650BF">
        <w:t xml:space="preserve">cease to be an associate of the approved company, </w:t>
      </w:r>
      <w:r w:rsidRPr="003650BF">
        <w:rPr>
          <w:i/>
        </w:rPr>
        <w:t xml:space="preserve">you </w:t>
      </w:r>
      <w:r w:rsidRPr="003650BF">
        <w:t xml:space="preserve">may be transferred to another </w:t>
      </w:r>
      <w:r w:rsidRPr="003650BF">
        <w:rPr>
          <w:i/>
        </w:rPr>
        <w:t xml:space="preserve">pricing plan </w:t>
      </w:r>
      <w:r w:rsidRPr="003650BF">
        <w:t xml:space="preserve">in </w:t>
      </w:r>
      <w:r w:rsidRPr="003650BF">
        <w:rPr>
          <w:i/>
        </w:rPr>
        <w:t xml:space="preserve">our </w:t>
      </w:r>
      <w:r w:rsidRPr="003650BF">
        <w:t xml:space="preserve">discretion or may remain on </w:t>
      </w:r>
      <w:r w:rsidRPr="003650BF">
        <w:rPr>
          <w:i/>
        </w:rPr>
        <w:t xml:space="preserve">your pricing plan </w:t>
      </w:r>
      <w:r w:rsidRPr="003650BF">
        <w:t>but with any additional discounts and other benefits removed; and</w:t>
      </w:r>
    </w:p>
    <w:p w14:paraId="1DE35322" w14:textId="77777777" w:rsidR="00821024" w:rsidRPr="003650BF" w:rsidRDefault="006A32BE">
      <w:pPr>
        <w:pStyle w:val="Heading7"/>
      </w:pPr>
      <w:r w:rsidRPr="003650BF">
        <w:t xml:space="preserve">if the company ceases to be an approved company </w:t>
      </w:r>
      <w:r w:rsidRPr="003650BF">
        <w:rPr>
          <w:i/>
        </w:rPr>
        <w:t xml:space="preserve">you </w:t>
      </w:r>
      <w:r w:rsidRPr="003650BF">
        <w:t xml:space="preserve">may be transferred to another </w:t>
      </w:r>
      <w:r w:rsidRPr="003650BF">
        <w:rPr>
          <w:i/>
        </w:rPr>
        <w:t xml:space="preserve">pricing plan </w:t>
      </w:r>
      <w:r w:rsidRPr="003650BF">
        <w:t xml:space="preserve">in </w:t>
      </w:r>
      <w:r w:rsidRPr="003650BF">
        <w:rPr>
          <w:i/>
        </w:rPr>
        <w:t xml:space="preserve">our </w:t>
      </w:r>
      <w:r w:rsidRPr="003650BF">
        <w:t xml:space="preserve">discretion or may remain on </w:t>
      </w:r>
      <w:r w:rsidRPr="003650BF">
        <w:rPr>
          <w:i/>
        </w:rPr>
        <w:t xml:space="preserve">your pricing plan </w:t>
      </w:r>
      <w:r w:rsidRPr="003650BF">
        <w:t>but with the additional discounts and other benefits removed.</w:t>
      </w:r>
    </w:p>
    <w:p w14:paraId="34F90257" w14:textId="77777777" w:rsidR="00821024" w:rsidRPr="003650BF" w:rsidRDefault="006A32BE">
      <w:pPr>
        <w:pStyle w:val="BodyText"/>
      </w:pPr>
      <w:r w:rsidRPr="003650BF">
        <w:t xml:space="preserve">The Corporate Associate 11 Plan is only for customers who already have a </w:t>
      </w:r>
      <w:r w:rsidRPr="003650BF">
        <w:rPr>
          <w:i/>
        </w:rPr>
        <w:t>mobile phone</w:t>
      </w:r>
      <w:r w:rsidRPr="003650BF">
        <w:t>.</w:t>
      </w:r>
    </w:p>
    <w:p w14:paraId="4FDB85EB" w14:textId="77777777" w:rsidR="00BD5858" w:rsidRPr="003650BF" w:rsidRDefault="00BD5858">
      <w:pPr>
        <w:pStyle w:val="BodyText"/>
        <w:sectPr w:rsidR="00BD5858" w:rsidRPr="003650BF" w:rsidSect="007E3D2A">
          <w:headerReference w:type="default" r:id="rId36"/>
          <w:footerReference w:type="default" r:id="rId37"/>
          <w:pgSz w:w="11900" w:h="16840" w:code="9"/>
          <w:pgMar w:top="850" w:right="850" w:bottom="850" w:left="850" w:header="454" w:footer="284" w:gutter="0"/>
          <w:cols w:space="708"/>
          <w:docGrid w:linePitch="360"/>
        </w:sectPr>
      </w:pPr>
    </w:p>
    <w:p w14:paraId="33AD58B2" w14:textId="77777777" w:rsidR="00821024" w:rsidRPr="003650BF" w:rsidRDefault="006A32BE">
      <w:pPr>
        <w:pStyle w:val="BodyText"/>
      </w:pPr>
      <w:r w:rsidRPr="003650BF">
        <w:lastRenderedPageBreak/>
        <w:t>A call connection fee ('</w:t>
      </w:r>
      <w:r w:rsidRPr="003650BF">
        <w:rPr>
          <w:b/>
        </w:rPr>
        <w:t>Initial Charge</w:t>
      </w:r>
      <w:r w:rsidRPr="003650BF">
        <w:t>') as set out in Table 1 below is charged for all calls made by a customer connected to the Corporate Associate 11, 38, 66 or 93 Plans.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468"/>
        <w:gridCol w:w="1582"/>
        <w:gridCol w:w="1582"/>
        <w:gridCol w:w="1583"/>
        <w:gridCol w:w="1583"/>
        <w:gridCol w:w="1583"/>
        <w:gridCol w:w="1583"/>
        <w:gridCol w:w="1583"/>
        <w:gridCol w:w="1583"/>
      </w:tblGrid>
      <w:tr w:rsidR="00821024" w:rsidRPr="003650BF" w14:paraId="09D3FF29" w14:textId="77777777">
        <w:trPr>
          <w:cantSplit/>
          <w:trHeight w:val="20"/>
          <w:tblHeader/>
        </w:trPr>
        <w:tc>
          <w:tcPr>
            <w:tcW w:w="5000" w:type="pct"/>
            <w:gridSpan w:val="9"/>
          </w:tcPr>
          <w:p w14:paraId="1C3073B7" w14:textId="77777777" w:rsidR="00821024" w:rsidRPr="003650BF" w:rsidRDefault="006A32BE">
            <w:pPr>
              <w:pStyle w:val="BodyText"/>
              <w:spacing w:before="100" w:after="100"/>
              <w:rPr>
                <w:b/>
                <w:sz w:val="18"/>
              </w:rPr>
            </w:pPr>
            <w:r w:rsidRPr="003650BF">
              <w:rPr>
                <w:b/>
                <w:sz w:val="18"/>
              </w:rPr>
              <w:t>Table 1 – Optus Corporate Associate Plans</w:t>
            </w:r>
          </w:p>
        </w:tc>
      </w:tr>
      <w:tr w:rsidR="00821024" w:rsidRPr="003650BF" w14:paraId="430EA10D" w14:textId="77777777" w:rsidTr="00BD5858">
        <w:trPr>
          <w:cantSplit/>
          <w:trHeight w:val="20"/>
          <w:tblHeader/>
        </w:trPr>
        <w:tc>
          <w:tcPr>
            <w:tcW w:w="816" w:type="pct"/>
          </w:tcPr>
          <w:p w14:paraId="24F08CE8" w14:textId="77777777" w:rsidR="00821024" w:rsidRPr="003650BF" w:rsidRDefault="006A32BE">
            <w:pPr>
              <w:pStyle w:val="BodyText"/>
              <w:spacing w:before="100" w:after="100"/>
              <w:rPr>
                <w:b/>
                <w:sz w:val="18"/>
              </w:rPr>
            </w:pPr>
            <w:r w:rsidRPr="003650BF">
              <w:rPr>
                <w:b/>
                <w:sz w:val="18"/>
              </w:rPr>
              <w:t>Charge Type</w:t>
            </w:r>
          </w:p>
        </w:tc>
        <w:tc>
          <w:tcPr>
            <w:tcW w:w="523" w:type="pct"/>
          </w:tcPr>
          <w:p w14:paraId="3B5A5EEC" w14:textId="77777777" w:rsidR="00821024" w:rsidRPr="003650BF" w:rsidRDefault="006A32BE">
            <w:pPr>
              <w:pStyle w:val="BodyText"/>
              <w:spacing w:before="100" w:after="100"/>
              <w:jc w:val="center"/>
              <w:rPr>
                <w:b/>
                <w:sz w:val="18"/>
              </w:rPr>
            </w:pPr>
            <w:r w:rsidRPr="003650BF">
              <w:rPr>
                <w:b/>
                <w:sz w:val="18"/>
              </w:rPr>
              <w:t>Corporate Associate</w:t>
            </w:r>
            <w:r w:rsidRPr="003650BF">
              <w:rPr>
                <w:b/>
                <w:sz w:val="18"/>
              </w:rPr>
              <w:br/>
              <w:t>11 Plan</w:t>
            </w:r>
          </w:p>
        </w:tc>
        <w:tc>
          <w:tcPr>
            <w:tcW w:w="523" w:type="pct"/>
          </w:tcPr>
          <w:p w14:paraId="14F857E2" w14:textId="77777777" w:rsidR="00821024" w:rsidRPr="003650BF" w:rsidRDefault="006A32BE">
            <w:pPr>
              <w:pStyle w:val="BodyText"/>
              <w:spacing w:before="100" w:after="100"/>
              <w:jc w:val="center"/>
              <w:rPr>
                <w:b/>
                <w:sz w:val="18"/>
              </w:rPr>
            </w:pPr>
            <w:r w:rsidRPr="003650BF">
              <w:rPr>
                <w:b/>
                <w:sz w:val="18"/>
              </w:rPr>
              <w:t>Corporate Associate</w:t>
            </w:r>
            <w:r w:rsidRPr="003650BF">
              <w:rPr>
                <w:b/>
                <w:sz w:val="18"/>
              </w:rPr>
              <w:br/>
              <w:t>38 Plan</w:t>
            </w:r>
          </w:p>
        </w:tc>
        <w:tc>
          <w:tcPr>
            <w:tcW w:w="523" w:type="pct"/>
          </w:tcPr>
          <w:p w14:paraId="16502BE8" w14:textId="77777777" w:rsidR="00821024" w:rsidRPr="003650BF" w:rsidRDefault="006A32BE">
            <w:pPr>
              <w:pStyle w:val="BodyText"/>
              <w:spacing w:before="100" w:after="100"/>
              <w:jc w:val="center"/>
              <w:rPr>
                <w:b/>
                <w:sz w:val="18"/>
              </w:rPr>
            </w:pPr>
            <w:r w:rsidRPr="003650BF">
              <w:rPr>
                <w:b/>
                <w:sz w:val="18"/>
              </w:rPr>
              <w:t>Corporate Associate</w:t>
            </w:r>
            <w:r w:rsidRPr="003650BF">
              <w:rPr>
                <w:b/>
                <w:sz w:val="18"/>
              </w:rPr>
              <w:br/>
              <w:t>66 Plan</w:t>
            </w:r>
          </w:p>
        </w:tc>
        <w:tc>
          <w:tcPr>
            <w:tcW w:w="523" w:type="pct"/>
          </w:tcPr>
          <w:p w14:paraId="1CB11C9B" w14:textId="77777777" w:rsidR="00821024" w:rsidRPr="003650BF" w:rsidRDefault="006A32BE">
            <w:pPr>
              <w:pStyle w:val="BodyText"/>
              <w:spacing w:before="100" w:after="100"/>
              <w:jc w:val="center"/>
              <w:rPr>
                <w:b/>
                <w:sz w:val="18"/>
              </w:rPr>
            </w:pPr>
            <w:r w:rsidRPr="003650BF">
              <w:rPr>
                <w:b/>
                <w:sz w:val="18"/>
              </w:rPr>
              <w:t>Corporate Associate</w:t>
            </w:r>
            <w:r w:rsidRPr="003650BF">
              <w:rPr>
                <w:b/>
                <w:sz w:val="18"/>
              </w:rPr>
              <w:br/>
              <w:t>93 Plan</w:t>
            </w:r>
          </w:p>
        </w:tc>
        <w:tc>
          <w:tcPr>
            <w:tcW w:w="523" w:type="pct"/>
          </w:tcPr>
          <w:p w14:paraId="51A3180F" w14:textId="77777777" w:rsidR="00821024" w:rsidRPr="003650BF" w:rsidRDefault="006A32BE">
            <w:pPr>
              <w:pStyle w:val="BodyText"/>
              <w:spacing w:before="100" w:after="100"/>
              <w:jc w:val="center"/>
              <w:rPr>
                <w:b/>
                <w:sz w:val="18"/>
              </w:rPr>
            </w:pPr>
            <w:r w:rsidRPr="003650BF">
              <w:rPr>
                <w:b/>
                <w:sz w:val="18"/>
              </w:rPr>
              <w:t>Corporate Associate</w:t>
            </w:r>
            <w:r w:rsidRPr="003650BF">
              <w:rPr>
                <w:b/>
                <w:sz w:val="18"/>
              </w:rPr>
              <w:br/>
              <w:t>110 Plan</w:t>
            </w:r>
          </w:p>
        </w:tc>
        <w:tc>
          <w:tcPr>
            <w:tcW w:w="523" w:type="pct"/>
          </w:tcPr>
          <w:p w14:paraId="78DEE8AA" w14:textId="77777777" w:rsidR="00821024" w:rsidRPr="003650BF" w:rsidRDefault="006A32BE">
            <w:pPr>
              <w:pStyle w:val="BodyText"/>
              <w:spacing w:before="100" w:after="100"/>
              <w:jc w:val="center"/>
              <w:rPr>
                <w:b/>
                <w:sz w:val="18"/>
              </w:rPr>
            </w:pPr>
            <w:r w:rsidRPr="003650BF">
              <w:rPr>
                <w:b/>
                <w:sz w:val="18"/>
              </w:rPr>
              <w:t>Corporate Associate</w:t>
            </w:r>
            <w:r w:rsidRPr="003650BF">
              <w:rPr>
                <w:b/>
                <w:sz w:val="18"/>
              </w:rPr>
              <w:br/>
              <w:t>121 Plan</w:t>
            </w:r>
          </w:p>
        </w:tc>
        <w:tc>
          <w:tcPr>
            <w:tcW w:w="523" w:type="pct"/>
          </w:tcPr>
          <w:p w14:paraId="1A90AD35" w14:textId="77777777" w:rsidR="00821024" w:rsidRPr="003650BF" w:rsidRDefault="006A32BE">
            <w:pPr>
              <w:pStyle w:val="BodyText"/>
              <w:spacing w:before="100" w:after="100"/>
              <w:jc w:val="center"/>
              <w:rPr>
                <w:b/>
                <w:sz w:val="18"/>
              </w:rPr>
            </w:pPr>
            <w:r w:rsidRPr="003650BF">
              <w:rPr>
                <w:b/>
                <w:sz w:val="18"/>
              </w:rPr>
              <w:t>Corporate Associate</w:t>
            </w:r>
            <w:r w:rsidRPr="003650BF">
              <w:rPr>
                <w:b/>
                <w:sz w:val="18"/>
              </w:rPr>
              <w:br/>
              <w:t>165 Plan</w:t>
            </w:r>
          </w:p>
        </w:tc>
        <w:tc>
          <w:tcPr>
            <w:tcW w:w="523" w:type="pct"/>
          </w:tcPr>
          <w:p w14:paraId="3B519003" w14:textId="77777777" w:rsidR="00821024" w:rsidRPr="003650BF" w:rsidRDefault="006A32BE">
            <w:pPr>
              <w:pStyle w:val="BodyText"/>
              <w:spacing w:before="100" w:after="100"/>
              <w:jc w:val="center"/>
              <w:rPr>
                <w:b/>
                <w:sz w:val="18"/>
              </w:rPr>
            </w:pPr>
            <w:r w:rsidRPr="003650BF">
              <w:rPr>
                <w:b/>
                <w:sz w:val="18"/>
              </w:rPr>
              <w:t>Corporate Associate</w:t>
            </w:r>
            <w:r w:rsidRPr="003650BF">
              <w:rPr>
                <w:b/>
                <w:sz w:val="18"/>
              </w:rPr>
              <w:br/>
              <w:t>176 Plan</w:t>
            </w:r>
          </w:p>
        </w:tc>
      </w:tr>
      <w:tr w:rsidR="00821024" w:rsidRPr="003650BF" w14:paraId="77EFB1CA" w14:textId="77777777" w:rsidTr="00BD5858">
        <w:trPr>
          <w:cantSplit/>
          <w:trHeight w:val="20"/>
        </w:trPr>
        <w:tc>
          <w:tcPr>
            <w:tcW w:w="816" w:type="pct"/>
          </w:tcPr>
          <w:p w14:paraId="23454106" w14:textId="77777777" w:rsidR="00821024" w:rsidRPr="003650BF" w:rsidRDefault="006A32BE">
            <w:pPr>
              <w:pStyle w:val="BodyText"/>
              <w:spacing w:before="100" w:after="100"/>
              <w:rPr>
                <w:b/>
                <w:sz w:val="18"/>
              </w:rPr>
            </w:pPr>
            <w:r w:rsidRPr="003650BF">
              <w:rPr>
                <w:b/>
                <w:sz w:val="18"/>
              </w:rPr>
              <w:t>Minimum Monthly Commitment*</w:t>
            </w:r>
          </w:p>
        </w:tc>
        <w:tc>
          <w:tcPr>
            <w:tcW w:w="523" w:type="pct"/>
          </w:tcPr>
          <w:p w14:paraId="32DC39BB" w14:textId="77777777" w:rsidR="00821024" w:rsidRPr="003650BF" w:rsidRDefault="006A32BE">
            <w:pPr>
              <w:pStyle w:val="BodyText"/>
              <w:spacing w:before="100" w:after="100"/>
              <w:jc w:val="center"/>
              <w:rPr>
                <w:sz w:val="18"/>
              </w:rPr>
            </w:pPr>
            <w:r w:rsidRPr="003650BF">
              <w:rPr>
                <w:sz w:val="18"/>
              </w:rPr>
              <w:t>$11.00</w:t>
            </w:r>
          </w:p>
        </w:tc>
        <w:tc>
          <w:tcPr>
            <w:tcW w:w="523" w:type="pct"/>
          </w:tcPr>
          <w:p w14:paraId="459F7767" w14:textId="77777777" w:rsidR="00821024" w:rsidRPr="003650BF" w:rsidRDefault="006A32BE">
            <w:pPr>
              <w:pStyle w:val="BodyText"/>
              <w:spacing w:before="100" w:after="100"/>
              <w:jc w:val="center"/>
              <w:rPr>
                <w:sz w:val="18"/>
              </w:rPr>
            </w:pPr>
            <w:r w:rsidRPr="003650BF">
              <w:rPr>
                <w:sz w:val="18"/>
              </w:rPr>
              <w:t>$38.00</w:t>
            </w:r>
          </w:p>
        </w:tc>
        <w:tc>
          <w:tcPr>
            <w:tcW w:w="523" w:type="pct"/>
          </w:tcPr>
          <w:p w14:paraId="11B4744D" w14:textId="77777777" w:rsidR="00821024" w:rsidRPr="003650BF" w:rsidRDefault="006A32BE">
            <w:pPr>
              <w:pStyle w:val="BodyText"/>
              <w:spacing w:before="100" w:after="100"/>
              <w:jc w:val="center"/>
              <w:rPr>
                <w:sz w:val="18"/>
              </w:rPr>
            </w:pPr>
            <w:r w:rsidRPr="003650BF">
              <w:rPr>
                <w:sz w:val="18"/>
              </w:rPr>
              <w:t>$66.00</w:t>
            </w:r>
          </w:p>
        </w:tc>
        <w:tc>
          <w:tcPr>
            <w:tcW w:w="523" w:type="pct"/>
          </w:tcPr>
          <w:p w14:paraId="52DE6532" w14:textId="77777777" w:rsidR="00821024" w:rsidRPr="003650BF" w:rsidRDefault="006A32BE">
            <w:pPr>
              <w:pStyle w:val="BodyText"/>
              <w:spacing w:before="100" w:after="100"/>
              <w:jc w:val="center"/>
              <w:rPr>
                <w:sz w:val="18"/>
              </w:rPr>
            </w:pPr>
            <w:r w:rsidRPr="003650BF">
              <w:rPr>
                <w:sz w:val="18"/>
              </w:rPr>
              <w:t>$93.00</w:t>
            </w:r>
          </w:p>
        </w:tc>
        <w:tc>
          <w:tcPr>
            <w:tcW w:w="523" w:type="pct"/>
          </w:tcPr>
          <w:p w14:paraId="38DD03FC" w14:textId="77777777" w:rsidR="00821024" w:rsidRPr="003650BF" w:rsidRDefault="006A32BE">
            <w:pPr>
              <w:pStyle w:val="BodyText"/>
              <w:spacing w:before="100" w:after="100"/>
              <w:jc w:val="center"/>
              <w:rPr>
                <w:sz w:val="18"/>
              </w:rPr>
            </w:pPr>
            <w:r w:rsidRPr="003650BF">
              <w:rPr>
                <w:sz w:val="18"/>
              </w:rPr>
              <w:t>$66.00</w:t>
            </w:r>
          </w:p>
        </w:tc>
        <w:tc>
          <w:tcPr>
            <w:tcW w:w="523" w:type="pct"/>
          </w:tcPr>
          <w:p w14:paraId="11EEA5B4" w14:textId="77777777" w:rsidR="00821024" w:rsidRPr="003650BF" w:rsidRDefault="006A32BE">
            <w:pPr>
              <w:pStyle w:val="BodyText"/>
              <w:spacing w:before="100" w:after="100"/>
              <w:jc w:val="center"/>
              <w:rPr>
                <w:sz w:val="18"/>
              </w:rPr>
            </w:pPr>
            <w:r w:rsidRPr="003650BF">
              <w:rPr>
                <w:sz w:val="18"/>
              </w:rPr>
              <w:t>$121.00</w:t>
            </w:r>
          </w:p>
        </w:tc>
        <w:tc>
          <w:tcPr>
            <w:tcW w:w="523" w:type="pct"/>
          </w:tcPr>
          <w:p w14:paraId="0B57A4FD" w14:textId="77777777" w:rsidR="00821024" w:rsidRPr="003650BF" w:rsidRDefault="006A32BE">
            <w:pPr>
              <w:pStyle w:val="BodyText"/>
              <w:spacing w:before="100" w:after="100"/>
              <w:jc w:val="center"/>
              <w:rPr>
                <w:sz w:val="18"/>
              </w:rPr>
            </w:pPr>
            <w:r w:rsidRPr="003650BF">
              <w:rPr>
                <w:sz w:val="18"/>
              </w:rPr>
              <w:t>$165.00</w:t>
            </w:r>
          </w:p>
        </w:tc>
        <w:tc>
          <w:tcPr>
            <w:tcW w:w="523" w:type="pct"/>
          </w:tcPr>
          <w:p w14:paraId="3C613309" w14:textId="77777777" w:rsidR="00821024" w:rsidRPr="003650BF" w:rsidRDefault="006A32BE">
            <w:pPr>
              <w:pStyle w:val="BodyText"/>
              <w:spacing w:before="100" w:after="100"/>
              <w:jc w:val="center"/>
              <w:rPr>
                <w:sz w:val="18"/>
              </w:rPr>
            </w:pPr>
            <w:r w:rsidRPr="003650BF">
              <w:rPr>
                <w:sz w:val="18"/>
              </w:rPr>
              <w:t>$176.00</w:t>
            </w:r>
          </w:p>
        </w:tc>
      </w:tr>
      <w:tr w:rsidR="00821024" w:rsidRPr="003650BF" w14:paraId="395B624F" w14:textId="77777777" w:rsidTr="00BD5858">
        <w:trPr>
          <w:cantSplit/>
          <w:trHeight w:val="20"/>
        </w:trPr>
        <w:tc>
          <w:tcPr>
            <w:tcW w:w="816" w:type="pct"/>
          </w:tcPr>
          <w:p w14:paraId="41848433" w14:textId="77777777" w:rsidR="00821024" w:rsidRPr="003650BF" w:rsidRDefault="006A32BE">
            <w:pPr>
              <w:pStyle w:val="BodyText"/>
              <w:spacing w:before="100" w:after="100"/>
              <w:rPr>
                <w:b/>
                <w:sz w:val="18"/>
              </w:rPr>
            </w:pPr>
            <w:r w:rsidRPr="003650BF">
              <w:rPr>
                <w:b/>
                <w:sz w:val="18"/>
              </w:rPr>
              <w:t>Included Call Credits per month</w:t>
            </w:r>
          </w:p>
        </w:tc>
        <w:tc>
          <w:tcPr>
            <w:tcW w:w="523" w:type="pct"/>
          </w:tcPr>
          <w:p w14:paraId="13D06F13" w14:textId="77777777" w:rsidR="00821024" w:rsidRPr="003650BF" w:rsidRDefault="006A32BE">
            <w:pPr>
              <w:pStyle w:val="BodyText"/>
              <w:spacing w:before="100" w:after="100"/>
              <w:jc w:val="center"/>
              <w:rPr>
                <w:sz w:val="18"/>
              </w:rPr>
            </w:pPr>
            <w:r w:rsidRPr="003650BF">
              <w:rPr>
                <w:sz w:val="18"/>
              </w:rPr>
              <w:t>$11.00</w:t>
            </w:r>
          </w:p>
        </w:tc>
        <w:tc>
          <w:tcPr>
            <w:tcW w:w="523" w:type="pct"/>
          </w:tcPr>
          <w:p w14:paraId="3E41D783" w14:textId="77777777" w:rsidR="00821024" w:rsidRPr="003650BF" w:rsidRDefault="006A32BE">
            <w:pPr>
              <w:pStyle w:val="BodyText"/>
              <w:spacing w:before="100" w:after="100"/>
              <w:jc w:val="center"/>
              <w:rPr>
                <w:sz w:val="18"/>
              </w:rPr>
            </w:pPr>
            <w:r w:rsidRPr="003650BF">
              <w:rPr>
                <w:sz w:val="18"/>
              </w:rPr>
              <w:t>$38.00</w:t>
            </w:r>
          </w:p>
        </w:tc>
        <w:tc>
          <w:tcPr>
            <w:tcW w:w="523" w:type="pct"/>
          </w:tcPr>
          <w:p w14:paraId="7EF58B7C" w14:textId="77777777" w:rsidR="00821024" w:rsidRPr="003650BF" w:rsidRDefault="006A32BE">
            <w:pPr>
              <w:pStyle w:val="BodyText"/>
              <w:spacing w:before="100" w:after="100"/>
              <w:jc w:val="center"/>
              <w:rPr>
                <w:sz w:val="18"/>
              </w:rPr>
            </w:pPr>
            <w:r w:rsidRPr="003650BF">
              <w:rPr>
                <w:sz w:val="18"/>
              </w:rPr>
              <w:t>$66.00</w:t>
            </w:r>
          </w:p>
        </w:tc>
        <w:tc>
          <w:tcPr>
            <w:tcW w:w="523" w:type="pct"/>
          </w:tcPr>
          <w:p w14:paraId="2CF51E84" w14:textId="77777777" w:rsidR="00821024" w:rsidRPr="003650BF" w:rsidRDefault="006A32BE">
            <w:pPr>
              <w:pStyle w:val="BodyText"/>
              <w:spacing w:before="100" w:after="100"/>
              <w:jc w:val="center"/>
              <w:rPr>
                <w:sz w:val="18"/>
              </w:rPr>
            </w:pPr>
            <w:r w:rsidRPr="003650BF">
              <w:rPr>
                <w:sz w:val="18"/>
              </w:rPr>
              <w:t>$93.00</w:t>
            </w:r>
          </w:p>
        </w:tc>
        <w:tc>
          <w:tcPr>
            <w:tcW w:w="523" w:type="pct"/>
          </w:tcPr>
          <w:p w14:paraId="52A07B34" w14:textId="77777777" w:rsidR="00821024" w:rsidRPr="003650BF" w:rsidRDefault="006A32BE">
            <w:pPr>
              <w:pStyle w:val="BodyText"/>
              <w:spacing w:before="100" w:after="100"/>
              <w:jc w:val="center"/>
              <w:rPr>
                <w:sz w:val="18"/>
              </w:rPr>
            </w:pPr>
            <w:r w:rsidRPr="003650BF">
              <w:rPr>
                <w:sz w:val="18"/>
              </w:rPr>
              <w:t>$66.00</w:t>
            </w:r>
          </w:p>
        </w:tc>
        <w:tc>
          <w:tcPr>
            <w:tcW w:w="523" w:type="pct"/>
          </w:tcPr>
          <w:p w14:paraId="71A35E24" w14:textId="77777777" w:rsidR="00821024" w:rsidRPr="003650BF" w:rsidRDefault="006A32BE">
            <w:pPr>
              <w:pStyle w:val="BodyText"/>
              <w:spacing w:before="100" w:after="100"/>
              <w:jc w:val="center"/>
              <w:rPr>
                <w:sz w:val="18"/>
              </w:rPr>
            </w:pPr>
            <w:r w:rsidRPr="003650BF">
              <w:rPr>
                <w:sz w:val="18"/>
              </w:rPr>
              <w:t>$121.00</w:t>
            </w:r>
          </w:p>
        </w:tc>
        <w:tc>
          <w:tcPr>
            <w:tcW w:w="523" w:type="pct"/>
          </w:tcPr>
          <w:p w14:paraId="235F8CA2" w14:textId="77777777" w:rsidR="00821024" w:rsidRPr="003650BF" w:rsidRDefault="006A32BE">
            <w:pPr>
              <w:pStyle w:val="BodyText"/>
              <w:spacing w:before="100" w:after="100"/>
              <w:jc w:val="center"/>
              <w:rPr>
                <w:sz w:val="18"/>
              </w:rPr>
            </w:pPr>
            <w:r w:rsidRPr="003650BF">
              <w:rPr>
                <w:sz w:val="18"/>
              </w:rPr>
              <w:t>$165.00</w:t>
            </w:r>
          </w:p>
        </w:tc>
        <w:tc>
          <w:tcPr>
            <w:tcW w:w="523" w:type="pct"/>
          </w:tcPr>
          <w:p w14:paraId="23A2D894" w14:textId="77777777" w:rsidR="00821024" w:rsidRPr="003650BF" w:rsidRDefault="006A32BE">
            <w:pPr>
              <w:pStyle w:val="BodyText"/>
              <w:spacing w:before="100" w:after="100"/>
              <w:jc w:val="center"/>
              <w:rPr>
                <w:sz w:val="18"/>
              </w:rPr>
            </w:pPr>
            <w:r w:rsidRPr="003650BF">
              <w:rPr>
                <w:sz w:val="18"/>
              </w:rPr>
              <w:t>$176.00</w:t>
            </w:r>
          </w:p>
        </w:tc>
      </w:tr>
      <w:tr w:rsidR="00821024" w:rsidRPr="003650BF" w14:paraId="1609EF2B" w14:textId="77777777" w:rsidTr="00BD5858">
        <w:trPr>
          <w:cantSplit/>
          <w:trHeight w:val="20"/>
        </w:trPr>
        <w:tc>
          <w:tcPr>
            <w:tcW w:w="816" w:type="pct"/>
          </w:tcPr>
          <w:p w14:paraId="01D7418D" w14:textId="77777777" w:rsidR="00821024" w:rsidRPr="003650BF" w:rsidRDefault="006A32BE">
            <w:pPr>
              <w:pStyle w:val="BodyText"/>
              <w:spacing w:before="100" w:after="100"/>
              <w:rPr>
                <w:b/>
                <w:sz w:val="18"/>
              </w:rPr>
            </w:pPr>
            <w:r w:rsidRPr="003650BF">
              <w:rPr>
                <w:b/>
                <w:sz w:val="18"/>
              </w:rPr>
              <w:t>Initial Charge (call connection fee)</w:t>
            </w:r>
          </w:p>
        </w:tc>
        <w:tc>
          <w:tcPr>
            <w:tcW w:w="523" w:type="pct"/>
          </w:tcPr>
          <w:p w14:paraId="39FA7153" w14:textId="77777777" w:rsidR="00821024" w:rsidRPr="003650BF" w:rsidRDefault="006A32BE">
            <w:pPr>
              <w:pStyle w:val="BodyText"/>
              <w:spacing w:before="100" w:after="100"/>
              <w:jc w:val="center"/>
              <w:rPr>
                <w:sz w:val="18"/>
              </w:rPr>
            </w:pPr>
            <w:r w:rsidRPr="003650BF">
              <w:rPr>
                <w:sz w:val="18"/>
              </w:rPr>
              <w:t>0.165</w:t>
            </w:r>
          </w:p>
        </w:tc>
        <w:tc>
          <w:tcPr>
            <w:tcW w:w="523" w:type="pct"/>
          </w:tcPr>
          <w:p w14:paraId="57DA5259" w14:textId="77777777" w:rsidR="00821024" w:rsidRPr="003650BF" w:rsidRDefault="006A32BE">
            <w:pPr>
              <w:pStyle w:val="BodyText"/>
              <w:spacing w:before="100" w:after="100"/>
              <w:jc w:val="center"/>
              <w:rPr>
                <w:sz w:val="18"/>
              </w:rPr>
            </w:pPr>
            <w:r w:rsidRPr="003650BF">
              <w:rPr>
                <w:sz w:val="18"/>
              </w:rPr>
              <w:t>0.165</w:t>
            </w:r>
          </w:p>
        </w:tc>
        <w:tc>
          <w:tcPr>
            <w:tcW w:w="523" w:type="pct"/>
          </w:tcPr>
          <w:p w14:paraId="6D95FEF7" w14:textId="77777777" w:rsidR="00821024" w:rsidRPr="003650BF" w:rsidRDefault="006A32BE">
            <w:pPr>
              <w:pStyle w:val="BodyText"/>
              <w:spacing w:before="100" w:after="100"/>
              <w:jc w:val="center"/>
              <w:rPr>
                <w:sz w:val="18"/>
              </w:rPr>
            </w:pPr>
            <w:r w:rsidRPr="003650BF">
              <w:rPr>
                <w:sz w:val="18"/>
              </w:rPr>
              <w:t>0.11</w:t>
            </w:r>
          </w:p>
        </w:tc>
        <w:tc>
          <w:tcPr>
            <w:tcW w:w="523" w:type="pct"/>
          </w:tcPr>
          <w:p w14:paraId="2E633361" w14:textId="77777777" w:rsidR="00821024" w:rsidRPr="003650BF" w:rsidRDefault="006A32BE">
            <w:pPr>
              <w:pStyle w:val="BodyText"/>
              <w:spacing w:before="100" w:after="100"/>
              <w:jc w:val="center"/>
              <w:rPr>
                <w:sz w:val="18"/>
              </w:rPr>
            </w:pPr>
            <w:r w:rsidRPr="003650BF">
              <w:rPr>
                <w:sz w:val="18"/>
              </w:rPr>
              <w:t>0.055</w:t>
            </w:r>
          </w:p>
        </w:tc>
        <w:tc>
          <w:tcPr>
            <w:tcW w:w="523" w:type="pct"/>
          </w:tcPr>
          <w:p w14:paraId="2EB6EE93" w14:textId="77777777" w:rsidR="00821024" w:rsidRPr="003650BF" w:rsidRDefault="006A32BE">
            <w:pPr>
              <w:pStyle w:val="BodyText"/>
              <w:spacing w:before="100" w:after="100"/>
              <w:jc w:val="center"/>
              <w:rPr>
                <w:sz w:val="18"/>
              </w:rPr>
            </w:pPr>
            <w:r w:rsidRPr="003650BF">
              <w:rPr>
                <w:sz w:val="18"/>
              </w:rPr>
              <w:t>NA</w:t>
            </w:r>
          </w:p>
        </w:tc>
        <w:tc>
          <w:tcPr>
            <w:tcW w:w="523" w:type="pct"/>
          </w:tcPr>
          <w:p w14:paraId="3AEB4B2E" w14:textId="77777777" w:rsidR="00821024" w:rsidRPr="003650BF" w:rsidRDefault="006A32BE">
            <w:pPr>
              <w:pStyle w:val="BodyText"/>
              <w:spacing w:before="100" w:after="100"/>
              <w:jc w:val="center"/>
              <w:rPr>
                <w:sz w:val="18"/>
              </w:rPr>
            </w:pPr>
            <w:r w:rsidRPr="003650BF">
              <w:rPr>
                <w:sz w:val="18"/>
              </w:rPr>
              <w:t>NA</w:t>
            </w:r>
          </w:p>
        </w:tc>
        <w:tc>
          <w:tcPr>
            <w:tcW w:w="523" w:type="pct"/>
          </w:tcPr>
          <w:p w14:paraId="6FAFEC04" w14:textId="77777777" w:rsidR="00821024" w:rsidRPr="003650BF" w:rsidRDefault="006A32BE">
            <w:pPr>
              <w:pStyle w:val="BodyText"/>
              <w:spacing w:before="100" w:after="100"/>
              <w:jc w:val="center"/>
              <w:rPr>
                <w:sz w:val="18"/>
              </w:rPr>
            </w:pPr>
            <w:r w:rsidRPr="003650BF">
              <w:rPr>
                <w:sz w:val="18"/>
              </w:rPr>
              <w:t>NA</w:t>
            </w:r>
          </w:p>
        </w:tc>
        <w:tc>
          <w:tcPr>
            <w:tcW w:w="523" w:type="pct"/>
          </w:tcPr>
          <w:p w14:paraId="4AFE3A28" w14:textId="77777777" w:rsidR="00821024" w:rsidRPr="003650BF" w:rsidRDefault="006A32BE">
            <w:pPr>
              <w:pStyle w:val="BodyText"/>
              <w:spacing w:before="100" w:after="100"/>
              <w:jc w:val="center"/>
              <w:rPr>
                <w:sz w:val="18"/>
              </w:rPr>
            </w:pPr>
            <w:r w:rsidRPr="003650BF">
              <w:rPr>
                <w:sz w:val="18"/>
              </w:rPr>
              <w:t>NA</w:t>
            </w:r>
          </w:p>
        </w:tc>
      </w:tr>
      <w:tr w:rsidR="00821024" w:rsidRPr="003650BF" w14:paraId="4F2FE48A" w14:textId="77777777" w:rsidTr="00BD5858">
        <w:trPr>
          <w:cantSplit/>
          <w:trHeight w:val="20"/>
        </w:trPr>
        <w:tc>
          <w:tcPr>
            <w:tcW w:w="816" w:type="pct"/>
          </w:tcPr>
          <w:p w14:paraId="162907E9" w14:textId="77777777" w:rsidR="00821024" w:rsidRPr="003650BF" w:rsidRDefault="006A32BE">
            <w:pPr>
              <w:pStyle w:val="BodyText"/>
              <w:spacing w:before="100" w:after="100"/>
              <w:rPr>
                <w:sz w:val="18"/>
              </w:rPr>
            </w:pPr>
            <w:r w:rsidRPr="003650BF">
              <w:rPr>
                <w:b/>
                <w:sz w:val="18"/>
              </w:rPr>
              <w:t>Call Charges</w:t>
            </w:r>
            <w:r w:rsidRPr="003650BF">
              <w:rPr>
                <w:sz w:val="18"/>
              </w:rPr>
              <w:t xml:space="preserve"> (per 30 seconds)</w:t>
            </w:r>
          </w:p>
          <w:p w14:paraId="3F212D77" w14:textId="77777777" w:rsidR="00821024" w:rsidRPr="003650BF" w:rsidRDefault="006A32BE">
            <w:pPr>
              <w:pStyle w:val="BodyText"/>
              <w:spacing w:before="100" w:after="100"/>
              <w:rPr>
                <w:b/>
                <w:sz w:val="18"/>
              </w:rPr>
            </w:pPr>
            <w:r w:rsidRPr="003650BF">
              <w:rPr>
                <w:b/>
                <w:sz w:val="18"/>
              </w:rPr>
              <w:t>Peak</w:t>
            </w:r>
            <w:r w:rsidRPr="003650BF">
              <w:rPr>
                <w:sz w:val="18"/>
              </w:rPr>
              <w:t>**</w:t>
            </w:r>
          </w:p>
        </w:tc>
        <w:tc>
          <w:tcPr>
            <w:tcW w:w="523" w:type="pct"/>
          </w:tcPr>
          <w:p w14:paraId="76DA146E" w14:textId="77777777" w:rsidR="00821024" w:rsidRPr="003650BF" w:rsidRDefault="00821024">
            <w:pPr>
              <w:pStyle w:val="BodyText"/>
              <w:spacing w:before="100" w:after="100"/>
              <w:jc w:val="center"/>
              <w:rPr>
                <w:sz w:val="18"/>
              </w:rPr>
            </w:pPr>
          </w:p>
        </w:tc>
        <w:tc>
          <w:tcPr>
            <w:tcW w:w="523" w:type="pct"/>
          </w:tcPr>
          <w:p w14:paraId="274EB6E0" w14:textId="77777777" w:rsidR="00821024" w:rsidRPr="003650BF" w:rsidRDefault="00821024">
            <w:pPr>
              <w:pStyle w:val="BodyText"/>
              <w:spacing w:before="100" w:after="100"/>
              <w:jc w:val="center"/>
              <w:rPr>
                <w:sz w:val="18"/>
              </w:rPr>
            </w:pPr>
          </w:p>
        </w:tc>
        <w:tc>
          <w:tcPr>
            <w:tcW w:w="523" w:type="pct"/>
          </w:tcPr>
          <w:p w14:paraId="11CA6D0B" w14:textId="77777777" w:rsidR="00821024" w:rsidRPr="003650BF" w:rsidRDefault="00821024">
            <w:pPr>
              <w:pStyle w:val="BodyText"/>
              <w:spacing w:before="100" w:after="100"/>
              <w:jc w:val="center"/>
              <w:rPr>
                <w:sz w:val="18"/>
              </w:rPr>
            </w:pPr>
          </w:p>
        </w:tc>
        <w:tc>
          <w:tcPr>
            <w:tcW w:w="523" w:type="pct"/>
          </w:tcPr>
          <w:p w14:paraId="1DC60548" w14:textId="77777777" w:rsidR="00821024" w:rsidRPr="003650BF" w:rsidRDefault="00821024">
            <w:pPr>
              <w:pStyle w:val="BodyText"/>
              <w:spacing w:before="100" w:after="100"/>
              <w:jc w:val="center"/>
              <w:rPr>
                <w:sz w:val="18"/>
              </w:rPr>
            </w:pPr>
          </w:p>
        </w:tc>
        <w:tc>
          <w:tcPr>
            <w:tcW w:w="523" w:type="pct"/>
          </w:tcPr>
          <w:p w14:paraId="50C55D2B" w14:textId="77777777" w:rsidR="00821024" w:rsidRPr="003650BF" w:rsidRDefault="00821024">
            <w:pPr>
              <w:pStyle w:val="BodyText"/>
              <w:spacing w:before="100" w:after="100"/>
              <w:jc w:val="center"/>
              <w:rPr>
                <w:sz w:val="18"/>
              </w:rPr>
            </w:pPr>
          </w:p>
        </w:tc>
        <w:tc>
          <w:tcPr>
            <w:tcW w:w="523" w:type="pct"/>
          </w:tcPr>
          <w:p w14:paraId="3E94156F" w14:textId="77777777" w:rsidR="00821024" w:rsidRPr="003650BF" w:rsidRDefault="00821024">
            <w:pPr>
              <w:pStyle w:val="BodyText"/>
              <w:spacing w:before="100" w:after="100"/>
              <w:jc w:val="center"/>
              <w:rPr>
                <w:sz w:val="18"/>
              </w:rPr>
            </w:pPr>
          </w:p>
        </w:tc>
        <w:tc>
          <w:tcPr>
            <w:tcW w:w="523" w:type="pct"/>
          </w:tcPr>
          <w:p w14:paraId="520722DB" w14:textId="77777777" w:rsidR="00821024" w:rsidRPr="003650BF" w:rsidRDefault="00821024">
            <w:pPr>
              <w:pStyle w:val="BodyText"/>
              <w:spacing w:before="100" w:after="100"/>
              <w:jc w:val="center"/>
              <w:rPr>
                <w:sz w:val="18"/>
              </w:rPr>
            </w:pPr>
          </w:p>
        </w:tc>
        <w:tc>
          <w:tcPr>
            <w:tcW w:w="523" w:type="pct"/>
          </w:tcPr>
          <w:p w14:paraId="76D11C19" w14:textId="77777777" w:rsidR="00821024" w:rsidRPr="003650BF" w:rsidRDefault="00821024">
            <w:pPr>
              <w:pStyle w:val="BodyText"/>
              <w:spacing w:before="100" w:after="100"/>
              <w:jc w:val="center"/>
              <w:rPr>
                <w:sz w:val="18"/>
              </w:rPr>
            </w:pPr>
          </w:p>
        </w:tc>
      </w:tr>
      <w:tr w:rsidR="00821024" w:rsidRPr="003650BF" w14:paraId="22941E84" w14:textId="77777777" w:rsidTr="00BD5858">
        <w:trPr>
          <w:cantSplit/>
          <w:trHeight w:val="20"/>
        </w:trPr>
        <w:tc>
          <w:tcPr>
            <w:tcW w:w="816" w:type="pct"/>
          </w:tcPr>
          <w:p w14:paraId="7B5F6CE7" w14:textId="77777777" w:rsidR="00821024" w:rsidRPr="003650BF" w:rsidRDefault="006A32BE">
            <w:pPr>
              <w:pStyle w:val="BodyText"/>
              <w:spacing w:before="100" w:after="100"/>
              <w:rPr>
                <w:i/>
                <w:sz w:val="18"/>
              </w:rPr>
            </w:pPr>
            <w:r w:rsidRPr="003650BF">
              <w:rPr>
                <w:i/>
                <w:sz w:val="18"/>
              </w:rPr>
              <w:t>local calls &amp; national long distance calls</w:t>
            </w:r>
          </w:p>
        </w:tc>
        <w:tc>
          <w:tcPr>
            <w:tcW w:w="523" w:type="pct"/>
          </w:tcPr>
          <w:p w14:paraId="16E1D3E7" w14:textId="77777777" w:rsidR="00821024" w:rsidRPr="003650BF" w:rsidRDefault="006A32BE">
            <w:pPr>
              <w:pStyle w:val="BodyText"/>
              <w:spacing w:before="100" w:after="100"/>
              <w:jc w:val="center"/>
              <w:rPr>
                <w:sz w:val="18"/>
              </w:rPr>
            </w:pPr>
            <w:r w:rsidRPr="003650BF">
              <w:rPr>
                <w:sz w:val="18"/>
              </w:rPr>
              <w:t>$0.22</w:t>
            </w:r>
          </w:p>
        </w:tc>
        <w:tc>
          <w:tcPr>
            <w:tcW w:w="523" w:type="pct"/>
          </w:tcPr>
          <w:p w14:paraId="708B13AA" w14:textId="77777777" w:rsidR="00821024" w:rsidRPr="003650BF" w:rsidRDefault="006A32BE">
            <w:pPr>
              <w:pStyle w:val="BodyText"/>
              <w:spacing w:before="100" w:after="100"/>
              <w:jc w:val="center"/>
              <w:rPr>
                <w:sz w:val="18"/>
              </w:rPr>
            </w:pPr>
            <w:r w:rsidRPr="003650BF">
              <w:rPr>
                <w:sz w:val="18"/>
              </w:rPr>
              <w:t>$0.22</w:t>
            </w:r>
          </w:p>
        </w:tc>
        <w:tc>
          <w:tcPr>
            <w:tcW w:w="523" w:type="pct"/>
          </w:tcPr>
          <w:p w14:paraId="227E5D4A" w14:textId="77777777" w:rsidR="00821024" w:rsidRPr="003650BF" w:rsidRDefault="006A32BE">
            <w:pPr>
              <w:pStyle w:val="BodyText"/>
              <w:spacing w:before="100" w:after="100"/>
              <w:jc w:val="center"/>
              <w:rPr>
                <w:sz w:val="18"/>
              </w:rPr>
            </w:pPr>
            <w:r w:rsidRPr="003650BF">
              <w:rPr>
                <w:sz w:val="18"/>
              </w:rPr>
              <w:t>$0.22</w:t>
            </w:r>
          </w:p>
        </w:tc>
        <w:tc>
          <w:tcPr>
            <w:tcW w:w="523" w:type="pct"/>
          </w:tcPr>
          <w:p w14:paraId="64CDB586" w14:textId="77777777" w:rsidR="00821024" w:rsidRPr="003650BF" w:rsidRDefault="006A32BE">
            <w:pPr>
              <w:pStyle w:val="BodyText"/>
              <w:spacing w:before="100" w:after="100"/>
              <w:jc w:val="center"/>
              <w:rPr>
                <w:sz w:val="18"/>
              </w:rPr>
            </w:pPr>
            <w:r w:rsidRPr="003650BF">
              <w:rPr>
                <w:sz w:val="18"/>
              </w:rPr>
              <w:t>$0.22</w:t>
            </w:r>
          </w:p>
        </w:tc>
        <w:tc>
          <w:tcPr>
            <w:tcW w:w="523" w:type="pct"/>
          </w:tcPr>
          <w:p w14:paraId="42B9C71F" w14:textId="77777777" w:rsidR="00821024" w:rsidRPr="003650BF" w:rsidRDefault="006A32BE">
            <w:pPr>
              <w:pStyle w:val="BodyText"/>
              <w:spacing w:before="100" w:after="100"/>
              <w:jc w:val="center"/>
              <w:rPr>
                <w:sz w:val="18"/>
              </w:rPr>
            </w:pPr>
            <w:r w:rsidRPr="003650BF">
              <w:rPr>
                <w:sz w:val="18"/>
              </w:rPr>
              <w:t>$0.22</w:t>
            </w:r>
          </w:p>
        </w:tc>
        <w:tc>
          <w:tcPr>
            <w:tcW w:w="523" w:type="pct"/>
          </w:tcPr>
          <w:p w14:paraId="6C18CA40" w14:textId="77777777" w:rsidR="00821024" w:rsidRPr="003650BF" w:rsidRDefault="006A32BE">
            <w:pPr>
              <w:pStyle w:val="BodyText"/>
              <w:spacing w:before="100" w:after="100"/>
              <w:jc w:val="center"/>
              <w:rPr>
                <w:sz w:val="18"/>
              </w:rPr>
            </w:pPr>
            <w:r w:rsidRPr="003650BF">
              <w:rPr>
                <w:sz w:val="18"/>
              </w:rPr>
              <w:t>$0.22</w:t>
            </w:r>
          </w:p>
        </w:tc>
        <w:tc>
          <w:tcPr>
            <w:tcW w:w="523" w:type="pct"/>
          </w:tcPr>
          <w:p w14:paraId="0E13D8DD" w14:textId="77777777" w:rsidR="00821024" w:rsidRPr="003650BF" w:rsidRDefault="006A32BE">
            <w:pPr>
              <w:pStyle w:val="BodyText"/>
              <w:spacing w:before="100" w:after="100"/>
              <w:jc w:val="center"/>
              <w:rPr>
                <w:sz w:val="18"/>
              </w:rPr>
            </w:pPr>
            <w:r w:rsidRPr="003650BF">
              <w:rPr>
                <w:sz w:val="18"/>
              </w:rPr>
              <w:t>$0.22</w:t>
            </w:r>
          </w:p>
        </w:tc>
        <w:tc>
          <w:tcPr>
            <w:tcW w:w="523" w:type="pct"/>
          </w:tcPr>
          <w:p w14:paraId="2A734112" w14:textId="77777777" w:rsidR="00821024" w:rsidRPr="003650BF" w:rsidRDefault="006A32BE">
            <w:pPr>
              <w:pStyle w:val="BodyText"/>
              <w:spacing w:before="100" w:after="100"/>
              <w:jc w:val="center"/>
              <w:rPr>
                <w:sz w:val="18"/>
              </w:rPr>
            </w:pPr>
            <w:r w:rsidRPr="003650BF">
              <w:rPr>
                <w:sz w:val="18"/>
              </w:rPr>
              <w:t>$0.22</w:t>
            </w:r>
          </w:p>
        </w:tc>
      </w:tr>
      <w:tr w:rsidR="00821024" w:rsidRPr="003650BF" w14:paraId="66A46507" w14:textId="77777777" w:rsidTr="00BD5858">
        <w:trPr>
          <w:cantSplit/>
          <w:trHeight w:val="20"/>
        </w:trPr>
        <w:tc>
          <w:tcPr>
            <w:tcW w:w="816" w:type="pct"/>
          </w:tcPr>
          <w:p w14:paraId="276372AA" w14:textId="77777777" w:rsidR="00821024" w:rsidRPr="003650BF" w:rsidRDefault="006A32BE">
            <w:pPr>
              <w:pStyle w:val="BodyText"/>
              <w:spacing w:before="100" w:after="100"/>
              <w:rPr>
                <w:i/>
                <w:sz w:val="18"/>
              </w:rPr>
            </w:pPr>
            <w:r w:rsidRPr="003650BF">
              <w:rPr>
                <w:i/>
                <w:sz w:val="18"/>
              </w:rPr>
              <w:t>To Optus GSM Network Mobiles***</w:t>
            </w:r>
          </w:p>
        </w:tc>
        <w:tc>
          <w:tcPr>
            <w:tcW w:w="523" w:type="pct"/>
          </w:tcPr>
          <w:p w14:paraId="2D32ACE4" w14:textId="77777777" w:rsidR="00821024" w:rsidRPr="003650BF" w:rsidRDefault="006A32BE">
            <w:pPr>
              <w:pStyle w:val="BodyText"/>
              <w:spacing w:before="100" w:after="100"/>
              <w:jc w:val="center"/>
              <w:rPr>
                <w:sz w:val="18"/>
              </w:rPr>
            </w:pPr>
            <w:r w:rsidRPr="003650BF">
              <w:rPr>
                <w:sz w:val="18"/>
              </w:rPr>
              <w:t>$0.22</w:t>
            </w:r>
          </w:p>
        </w:tc>
        <w:tc>
          <w:tcPr>
            <w:tcW w:w="523" w:type="pct"/>
          </w:tcPr>
          <w:p w14:paraId="0C1F6519" w14:textId="77777777" w:rsidR="00821024" w:rsidRPr="003650BF" w:rsidRDefault="006A32BE">
            <w:pPr>
              <w:pStyle w:val="BodyText"/>
              <w:spacing w:before="100" w:after="100"/>
              <w:jc w:val="center"/>
              <w:rPr>
                <w:sz w:val="18"/>
              </w:rPr>
            </w:pPr>
            <w:r w:rsidRPr="003650BF">
              <w:rPr>
                <w:sz w:val="18"/>
              </w:rPr>
              <w:t>$0.22</w:t>
            </w:r>
          </w:p>
        </w:tc>
        <w:tc>
          <w:tcPr>
            <w:tcW w:w="523" w:type="pct"/>
          </w:tcPr>
          <w:p w14:paraId="2B762163" w14:textId="77777777" w:rsidR="00821024" w:rsidRPr="003650BF" w:rsidRDefault="006A32BE">
            <w:pPr>
              <w:pStyle w:val="BodyText"/>
              <w:spacing w:before="100" w:after="100"/>
              <w:jc w:val="center"/>
              <w:rPr>
                <w:sz w:val="18"/>
              </w:rPr>
            </w:pPr>
            <w:r w:rsidRPr="003650BF">
              <w:rPr>
                <w:sz w:val="18"/>
              </w:rPr>
              <w:t>$0.22</w:t>
            </w:r>
          </w:p>
        </w:tc>
        <w:tc>
          <w:tcPr>
            <w:tcW w:w="523" w:type="pct"/>
          </w:tcPr>
          <w:p w14:paraId="6DEB9A5E" w14:textId="77777777" w:rsidR="00821024" w:rsidRPr="003650BF" w:rsidRDefault="006A32BE">
            <w:pPr>
              <w:pStyle w:val="BodyText"/>
              <w:spacing w:before="100" w:after="100"/>
              <w:jc w:val="center"/>
              <w:rPr>
                <w:sz w:val="18"/>
              </w:rPr>
            </w:pPr>
            <w:r w:rsidRPr="003650BF">
              <w:rPr>
                <w:sz w:val="18"/>
              </w:rPr>
              <w:t>$0.22</w:t>
            </w:r>
          </w:p>
        </w:tc>
        <w:tc>
          <w:tcPr>
            <w:tcW w:w="523" w:type="pct"/>
          </w:tcPr>
          <w:p w14:paraId="028E0C53" w14:textId="77777777" w:rsidR="00821024" w:rsidRPr="003650BF" w:rsidRDefault="006A32BE">
            <w:pPr>
              <w:pStyle w:val="BodyText"/>
              <w:spacing w:before="100" w:after="100"/>
              <w:jc w:val="center"/>
              <w:rPr>
                <w:sz w:val="18"/>
              </w:rPr>
            </w:pPr>
            <w:r w:rsidRPr="003650BF">
              <w:rPr>
                <w:sz w:val="18"/>
              </w:rPr>
              <w:t>$0.22</w:t>
            </w:r>
          </w:p>
        </w:tc>
        <w:tc>
          <w:tcPr>
            <w:tcW w:w="523" w:type="pct"/>
          </w:tcPr>
          <w:p w14:paraId="1E7B8F84" w14:textId="77777777" w:rsidR="00821024" w:rsidRPr="003650BF" w:rsidRDefault="006A32BE">
            <w:pPr>
              <w:pStyle w:val="BodyText"/>
              <w:spacing w:before="100" w:after="100"/>
              <w:jc w:val="center"/>
              <w:rPr>
                <w:sz w:val="18"/>
              </w:rPr>
            </w:pPr>
            <w:r w:rsidRPr="003650BF">
              <w:rPr>
                <w:sz w:val="18"/>
              </w:rPr>
              <w:t>$0.22</w:t>
            </w:r>
          </w:p>
        </w:tc>
        <w:tc>
          <w:tcPr>
            <w:tcW w:w="523" w:type="pct"/>
          </w:tcPr>
          <w:p w14:paraId="053D79C0" w14:textId="77777777" w:rsidR="00821024" w:rsidRPr="003650BF" w:rsidRDefault="006A32BE">
            <w:pPr>
              <w:pStyle w:val="BodyText"/>
              <w:spacing w:before="100" w:after="100"/>
              <w:jc w:val="center"/>
              <w:rPr>
                <w:sz w:val="18"/>
              </w:rPr>
            </w:pPr>
            <w:r w:rsidRPr="003650BF">
              <w:rPr>
                <w:sz w:val="18"/>
              </w:rPr>
              <w:t>$0.22</w:t>
            </w:r>
          </w:p>
        </w:tc>
        <w:tc>
          <w:tcPr>
            <w:tcW w:w="523" w:type="pct"/>
          </w:tcPr>
          <w:p w14:paraId="2274671C" w14:textId="77777777" w:rsidR="00821024" w:rsidRPr="003650BF" w:rsidRDefault="006A32BE">
            <w:pPr>
              <w:pStyle w:val="BodyText"/>
              <w:spacing w:before="100" w:after="100"/>
              <w:jc w:val="center"/>
              <w:rPr>
                <w:sz w:val="18"/>
              </w:rPr>
            </w:pPr>
            <w:r w:rsidRPr="003650BF">
              <w:rPr>
                <w:sz w:val="18"/>
              </w:rPr>
              <w:t>$0.22</w:t>
            </w:r>
          </w:p>
        </w:tc>
      </w:tr>
      <w:tr w:rsidR="00821024" w:rsidRPr="003650BF" w14:paraId="70B365E7" w14:textId="77777777" w:rsidTr="00BD5858">
        <w:trPr>
          <w:cantSplit/>
          <w:trHeight w:val="20"/>
        </w:trPr>
        <w:tc>
          <w:tcPr>
            <w:tcW w:w="816" w:type="pct"/>
          </w:tcPr>
          <w:p w14:paraId="4BC49ECD" w14:textId="77777777" w:rsidR="00821024" w:rsidRPr="003650BF" w:rsidRDefault="006A32BE">
            <w:pPr>
              <w:pStyle w:val="BodyText"/>
              <w:spacing w:before="100" w:after="100"/>
              <w:rPr>
                <w:i/>
                <w:sz w:val="18"/>
              </w:rPr>
            </w:pPr>
            <w:r w:rsidRPr="003650BF">
              <w:rPr>
                <w:i/>
                <w:sz w:val="18"/>
              </w:rPr>
              <w:t>To other Mobiles</w:t>
            </w:r>
          </w:p>
        </w:tc>
        <w:tc>
          <w:tcPr>
            <w:tcW w:w="523" w:type="pct"/>
          </w:tcPr>
          <w:p w14:paraId="510CEF78" w14:textId="77777777" w:rsidR="00821024" w:rsidRPr="003650BF" w:rsidRDefault="006A32BE">
            <w:pPr>
              <w:pStyle w:val="BodyText"/>
              <w:spacing w:before="100" w:after="100"/>
              <w:jc w:val="center"/>
              <w:rPr>
                <w:sz w:val="18"/>
              </w:rPr>
            </w:pPr>
            <w:r w:rsidRPr="003650BF">
              <w:rPr>
                <w:sz w:val="18"/>
              </w:rPr>
              <w:t>$0.275</w:t>
            </w:r>
          </w:p>
        </w:tc>
        <w:tc>
          <w:tcPr>
            <w:tcW w:w="523" w:type="pct"/>
          </w:tcPr>
          <w:p w14:paraId="784BB5FE" w14:textId="77777777" w:rsidR="00821024" w:rsidRPr="003650BF" w:rsidRDefault="006A32BE">
            <w:pPr>
              <w:pStyle w:val="BodyText"/>
              <w:spacing w:before="100" w:after="100"/>
              <w:jc w:val="center"/>
              <w:rPr>
                <w:sz w:val="18"/>
              </w:rPr>
            </w:pPr>
            <w:r w:rsidRPr="003650BF">
              <w:rPr>
                <w:sz w:val="18"/>
              </w:rPr>
              <w:t>$0.275</w:t>
            </w:r>
          </w:p>
        </w:tc>
        <w:tc>
          <w:tcPr>
            <w:tcW w:w="523" w:type="pct"/>
          </w:tcPr>
          <w:p w14:paraId="0B91C497" w14:textId="77777777" w:rsidR="00821024" w:rsidRPr="003650BF" w:rsidRDefault="006A32BE">
            <w:pPr>
              <w:pStyle w:val="BodyText"/>
              <w:spacing w:before="100" w:after="100"/>
              <w:jc w:val="center"/>
              <w:rPr>
                <w:sz w:val="18"/>
              </w:rPr>
            </w:pPr>
            <w:r w:rsidRPr="003650BF">
              <w:rPr>
                <w:sz w:val="18"/>
              </w:rPr>
              <w:t>$0.275</w:t>
            </w:r>
          </w:p>
        </w:tc>
        <w:tc>
          <w:tcPr>
            <w:tcW w:w="523" w:type="pct"/>
          </w:tcPr>
          <w:p w14:paraId="722F9D4F" w14:textId="77777777" w:rsidR="00821024" w:rsidRPr="003650BF" w:rsidRDefault="006A32BE">
            <w:pPr>
              <w:pStyle w:val="BodyText"/>
              <w:spacing w:before="100" w:after="100"/>
              <w:jc w:val="center"/>
              <w:rPr>
                <w:sz w:val="18"/>
              </w:rPr>
            </w:pPr>
            <w:r w:rsidRPr="003650BF">
              <w:rPr>
                <w:sz w:val="18"/>
              </w:rPr>
              <w:t>$0.275</w:t>
            </w:r>
          </w:p>
        </w:tc>
        <w:tc>
          <w:tcPr>
            <w:tcW w:w="523" w:type="pct"/>
          </w:tcPr>
          <w:p w14:paraId="27B2D257" w14:textId="77777777" w:rsidR="00821024" w:rsidRPr="003650BF" w:rsidRDefault="006A32BE">
            <w:pPr>
              <w:pStyle w:val="BodyText"/>
              <w:spacing w:before="100" w:after="100"/>
              <w:jc w:val="center"/>
              <w:rPr>
                <w:sz w:val="18"/>
              </w:rPr>
            </w:pPr>
            <w:r w:rsidRPr="003650BF">
              <w:rPr>
                <w:sz w:val="18"/>
              </w:rPr>
              <w:t>$0.275</w:t>
            </w:r>
          </w:p>
        </w:tc>
        <w:tc>
          <w:tcPr>
            <w:tcW w:w="523" w:type="pct"/>
          </w:tcPr>
          <w:p w14:paraId="123C2A27" w14:textId="77777777" w:rsidR="00821024" w:rsidRPr="003650BF" w:rsidRDefault="006A32BE">
            <w:pPr>
              <w:pStyle w:val="BodyText"/>
              <w:spacing w:before="100" w:after="100"/>
              <w:jc w:val="center"/>
              <w:rPr>
                <w:sz w:val="18"/>
              </w:rPr>
            </w:pPr>
            <w:r w:rsidRPr="003650BF">
              <w:rPr>
                <w:sz w:val="18"/>
              </w:rPr>
              <w:t>$0.275</w:t>
            </w:r>
          </w:p>
        </w:tc>
        <w:tc>
          <w:tcPr>
            <w:tcW w:w="523" w:type="pct"/>
          </w:tcPr>
          <w:p w14:paraId="2929C5C7" w14:textId="77777777" w:rsidR="00821024" w:rsidRPr="003650BF" w:rsidRDefault="006A32BE">
            <w:pPr>
              <w:pStyle w:val="BodyText"/>
              <w:spacing w:before="100" w:after="100"/>
              <w:jc w:val="center"/>
              <w:rPr>
                <w:sz w:val="18"/>
              </w:rPr>
            </w:pPr>
            <w:r w:rsidRPr="003650BF">
              <w:rPr>
                <w:sz w:val="18"/>
              </w:rPr>
              <w:t>$0.275</w:t>
            </w:r>
          </w:p>
        </w:tc>
        <w:tc>
          <w:tcPr>
            <w:tcW w:w="523" w:type="pct"/>
          </w:tcPr>
          <w:p w14:paraId="42953231" w14:textId="77777777" w:rsidR="00821024" w:rsidRPr="003650BF" w:rsidRDefault="006A32BE">
            <w:pPr>
              <w:pStyle w:val="BodyText"/>
              <w:spacing w:before="100" w:after="100"/>
              <w:jc w:val="center"/>
              <w:rPr>
                <w:sz w:val="18"/>
              </w:rPr>
            </w:pPr>
            <w:r w:rsidRPr="003650BF">
              <w:rPr>
                <w:sz w:val="18"/>
              </w:rPr>
              <w:t>$0.275</w:t>
            </w:r>
          </w:p>
        </w:tc>
      </w:tr>
      <w:tr w:rsidR="00821024" w:rsidRPr="003650BF" w14:paraId="0E6AF49E" w14:textId="77777777" w:rsidTr="00BD5858">
        <w:trPr>
          <w:cantSplit/>
          <w:trHeight w:val="20"/>
        </w:trPr>
        <w:tc>
          <w:tcPr>
            <w:tcW w:w="816" w:type="pct"/>
          </w:tcPr>
          <w:p w14:paraId="2D594289" w14:textId="77777777" w:rsidR="00821024" w:rsidRPr="003650BF" w:rsidRDefault="006A32BE">
            <w:pPr>
              <w:pStyle w:val="BodyText"/>
              <w:spacing w:before="100" w:after="100"/>
              <w:rPr>
                <w:sz w:val="18"/>
              </w:rPr>
            </w:pPr>
            <w:r w:rsidRPr="003650BF">
              <w:rPr>
                <w:b/>
                <w:sz w:val="18"/>
              </w:rPr>
              <w:t>Off Peak</w:t>
            </w:r>
            <w:r w:rsidRPr="003650BF">
              <w:rPr>
                <w:sz w:val="18"/>
              </w:rPr>
              <w:t>**</w:t>
            </w:r>
          </w:p>
        </w:tc>
        <w:tc>
          <w:tcPr>
            <w:tcW w:w="523" w:type="pct"/>
          </w:tcPr>
          <w:p w14:paraId="545A3FBC" w14:textId="77777777" w:rsidR="00821024" w:rsidRPr="003650BF" w:rsidRDefault="00821024">
            <w:pPr>
              <w:pStyle w:val="BodyText"/>
              <w:spacing w:before="100" w:after="100"/>
              <w:jc w:val="center"/>
              <w:rPr>
                <w:sz w:val="18"/>
              </w:rPr>
            </w:pPr>
          </w:p>
        </w:tc>
        <w:tc>
          <w:tcPr>
            <w:tcW w:w="523" w:type="pct"/>
          </w:tcPr>
          <w:p w14:paraId="254BF174" w14:textId="77777777" w:rsidR="00821024" w:rsidRPr="003650BF" w:rsidRDefault="00821024">
            <w:pPr>
              <w:pStyle w:val="BodyText"/>
              <w:spacing w:before="100" w:after="100"/>
              <w:jc w:val="center"/>
              <w:rPr>
                <w:sz w:val="18"/>
              </w:rPr>
            </w:pPr>
          </w:p>
        </w:tc>
        <w:tc>
          <w:tcPr>
            <w:tcW w:w="523" w:type="pct"/>
          </w:tcPr>
          <w:p w14:paraId="6D7AC707" w14:textId="77777777" w:rsidR="00821024" w:rsidRPr="003650BF" w:rsidRDefault="00821024">
            <w:pPr>
              <w:pStyle w:val="BodyText"/>
              <w:spacing w:before="100" w:after="100"/>
              <w:jc w:val="center"/>
              <w:rPr>
                <w:sz w:val="18"/>
              </w:rPr>
            </w:pPr>
          </w:p>
        </w:tc>
        <w:tc>
          <w:tcPr>
            <w:tcW w:w="523" w:type="pct"/>
          </w:tcPr>
          <w:p w14:paraId="1A325A38" w14:textId="77777777" w:rsidR="00821024" w:rsidRPr="003650BF" w:rsidRDefault="00821024">
            <w:pPr>
              <w:pStyle w:val="BodyText"/>
              <w:spacing w:before="100" w:after="100"/>
              <w:jc w:val="center"/>
              <w:rPr>
                <w:sz w:val="18"/>
              </w:rPr>
            </w:pPr>
          </w:p>
        </w:tc>
        <w:tc>
          <w:tcPr>
            <w:tcW w:w="523" w:type="pct"/>
          </w:tcPr>
          <w:p w14:paraId="18BBE7CB" w14:textId="77777777" w:rsidR="00821024" w:rsidRPr="003650BF" w:rsidRDefault="00821024">
            <w:pPr>
              <w:pStyle w:val="BodyText"/>
              <w:spacing w:before="100" w:after="100"/>
              <w:jc w:val="center"/>
              <w:rPr>
                <w:sz w:val="18"/>
              </w:rPr>
            </w:pPr>
          </w:p>
        </w:tc>
        <w:tc>
          <w:tcPr>
            <w:tcW w:w="523" w:type="pct"/>
          </w:tcPr>
          <w:p w14:paraId="7BB81B3A" w14:textId="77777777" w:rsidR="00821024" w:rsidRPr="003650BF" w:rsidRDefault="00821024">
            <w:pPr>
              <w:pStyle w:val="BodyText"/>
              <w:spacing w:before="100" w:after="100"/>
              <w:jc w:val="center"/>
              <w:rPr>
                <w:sz w:val="18"/>
              </w:rPr>
            </w:pPr>
          </w:p>
        </w:tc>
        <w:tc>
          <w:tcPr>
            <w:tcW w:w="523" w:type="pct"/>
          </w:tcPr>
          <w:p w14:paraId="60F98105" w14:textId="77777777" w:rsidR="00821024" w:rsidRPr="003650BF" w:rsidRDefault="00821024">
            <w:pPr>
              <w:pStyle w:val="BodyText"/>
              <w:spacing w:before="100" w:after="100"/>
              <w:jc w:val="center"/>
              <w:rPr>
                <w:sz w:val="18"/>
              </w:rPr>
            </w:pPr>
          </w:p>
        </w:tc>
        <w:tc>
          <w:tcPr>
            <w:tcW w:w="523" w:type="pct"/>
          </w:tcPr>
          <w:p w14:paraId="5ED78DE2" w14:textId="77777777" w:rsidR="00821024" w:rsidRPr="003650BF" w:rsidRDefault="00821024">
            <w:pPr>
              <w:pStyle w:val="BodyText"/>
              <w:spacing w:before="100" w:after="100"/>
              <w:jc w:val="center"/>
              <w:rPr>
                <w:sz w:val="18"/>
              </w:rPr>
            </w:pPr>
          </w:p>
        </w:tc>
      </w:tr>
      <w:tr w:rsidR="00821024" w:rsidRPr="003650BF" w14:paraId="2020E9FD" w14:textId="77777777" w:rsidTr="00BD5858">
        <w:trPr>
          <w:cantSplit/>
          <w:trHeight w:val="20"/>
        </w:trPr>
        <w:tc>
          <w:tcPr>
            <w:tcW w:w="816" w:type="pct"/>
          </w:tcPr>
          <w:p w14:paraId="3836F8E3" w14:textId="77777777" w:rsidR="00821024" w:rsidRPr="003650BF" w:rsidRDefault="006A32BE">
            <w:pPr>
              <w:pStyle w:val="BodyText"/>
              <w:spacing w:before="100" w:after="100"/>
              <w:rPr>
                <w:i/>
                <w:sz w:val="18"/>
              </w:rPr>
            </w:pPr>
            <w:r w:rsidRPr="003650BF">
              <w:rPr>
                <w:i/>
                <w:sz w:val="18"/>
              </w:rPr>
              <w:t>local calls &amp; national long distance calls</w:t>
            </w:r>
          </w:p>
        </w:tc>
        <w:tc>
          <w:tcPr>
            <w:tcW w:w="523" w:type="pct"/>
          </w:tcPr>
          <w:p w14:paraId="2FF6EBBE" w14:textId="77777777" w:rsidR="00821024" w:rsidRPr="003650BF" w:rsidRDefault="006A32BE">
            <w:pPr>
              <w:pStyle w:val="BodyText"/>
              <w:spacing w:before="100" w:after="100"/>
              <w:jc w:val="center"/>
              <w:rPr>
                <w:sz w:val="18"/>
              </w:rPr>
            </w:pPr>
            <w:r w:rsidRPr="003650BF">
              <w:rPr>
                <w:sz w:val="18"/>
              </w:rPr>
              <w:t>$0.11</w:t>
            </w:r>
          </w:p>
        </w:tc>
        <w:tc>
          <w:tcPr>
            <w:tcW w:w="523" w:type="pct"/>
          </w:tcPr>
          <w:p w14:paraId="2EBE923E" w14:textId="77777777" w:rsidR="00821024" w:rsidRPr="003650BF" w:rsidRDefault="006A32BE">
            <w:pPr>
              <w:pStyle w:val="BodyText"/>
              <w:spacing w:before="100" w:after="100"/>
              <w:jc w:val="center"/>
              <w:rPr>
                <w:sz w:val="18"/>
              </w:rPr>
            </w:pPr>
            <w:r w:rsidRPr="003650BF">
              <w:rPr>
                <w:sz w:val="18"/>
              </w:rPr>
              <w:t>$0.11</w:t>
            </w:r>
          </w:p>
        </w:tc>
        <w:tc>
          <w:tcPr>
            <w:tcW w:w="523" w:type="pct"/>
          </w:tcPr>
          <w:p w14:paraId="5FFD3388" w14:textId="77777777" w:rsidR="00821024" w:rsidRPr="003650BF" w:rsidRDefault="006A32BE">
            <w:pPr>
              <w:pStyle w:val="BodyText"/>
              <w:spacing w:before="100" w:after="100"/>
              <w:jc w:val="center"/>
              <w:rPr>
                <w:sz w:val="18"/>
              </w:rPr>
            </w:pPr>
            <w:r w:rsidRPr="003650BF">
              <w:rPr>
                <w:sz w:val="18"/>
              </w:rPr>
              <w:t>$0.11</w:t>
            </w:r>
          </w:p>
        </w:tc>
        <w:tc>
          <w:tcPr>
            <w:tcW w:w="523" w:type="pct"/>
          </w:tcPr>
          <w:p w14:paraId="0FAECE89" w14:textId="77777777" w:rsidR="00821024" w:rsidRPr="003650BF" w:rsidRDefault="006A32BE">
            <w:pPr>
              <w:pStyle w:val="BodyText"/>
              <w:spacing w:before="100" w:after="100"/>
              <w:jc w:val="center"/>
              <w:rPr>
                <w:sz w:val="18"/>
              </w:rPr>
            </w:pPr>
            <w:r w:rsidRPr="003650BF">
              <w:rPr>
                <w:sz w:val="18"/>
              </w:rPr>
              <w:t>$0.11</w:t>
            </w:r>
          </w:p>
        </w:tc>
        <w:tc>
          <w:tcPr>
            <w:tcW w:w="523" w:type="pct"/>
          </w:tcPr>
          <w:p w14:paraId="40362759" w14:textId="77777777" w:rsidR="00821024" w:rsidRPr="003650BF" w:rsidRDefault="006A32BE">
            <w:pPr>
              <w:pStyle w:val="BodyText"/>
              <w:spacing w:before="100" w:after="100"/>
              <w:jc w:val="center"/>
              <w:rPr>
                <w:sz w:val="18"/>
              </w:rPr>
            </w:pPr>
            <w:r w:rsidRPr="003650BF">
              <w:rPr>
                <w:sz w:val="18"/>
              </w:rPr>
              <w:t>$0.11</w:t>
            </w:r>
          </w:p>
        </w:tc>
        <w:tc>
          <w:tcPr>
            <w:tcW w:w="523" w:type="pct"/>
          </w:tcPr>
          <w:p w14:paraId="78906968" w14:textId="77777777" w:rsidR="00821024" w:rsidRPr="003650BF" w:rsidRDefault="006A32BE">
            <w:pPr>
              <w:pStyle w:val="BodyText"/>
              <w:spacing w:before="100" w:after="100"/>
              <w:jc w:val="center"/>
              <w:rPr>
                <w:sz w:val="18"/>
              </w:rPr>
            </w:pPr>
            <w:r w:rsidRPr="003650BF">
              <w:rPr>
                <w:sz w:val="18"/>
              </w:rPr>
              <w:t>$0.11</w:t>
            </w:r>
          </w:p>
        </w:tc>
        <w:tc>
          <w:tcPr>
            <w:tcW w:w="523" w:type="pct"/>
          </w:tcPr>
          <w:p w14:paraId="5728A015" w14:textId="77777777" w:rsidR="00821024" w:rsidRPr="003650BF" w:rsidRDefault="006A32BE">
            <w:pPr>
              <w:pStyle w:val="BodyText"/>
              <w:spacing w:before="100" w:after="100"/>
              <w:jc w:val="center"/>
              <w:rPr>
                <w:sz w:val="18"/>
              </w:rPr>
            </w:pPr>
            <w:r w:rsidRPr="003650BF">
              <w:rPr>
                <w:sz w:val="18"/>
              </w:rPr>
              <w:t>$0.11</w:t>
            </w:r>
          </w:p>
        </w:tc>
        <w:tc>
          <w:tcPr>
            <w:tcW w:w="523" w:type="pct"/>
          </w:tcPr>
          <w:p w14:paraId="4C9235A5" w14:textId="77777777" w:rsidR="00821024" w:rsidRPr="003650BF" w:rsidRDefault="006A32BE">
            <w:pPr>
              <w:pStyle w:val="BodyText"/>
              <w:spacing w:before="100" w:after="100"/>
              <w:jc w:val="center"/>
              <w:rPr>
                <w:sz w:val="18"/>
              </w:rPr>
            </w:pPr>
            <w:r w:rsidRPr="003650BF">
              <w:rPr>
                <w:sz w:val="18"/>
              </w:rPr>
              <w:t>$0.11</w:t>
            </w:r>
          </w:p>
        </w:tc>
      </w:tr>
      <w:tr w:rsidR="00821024" w:rsidRPr="003650BF" w14:paraId="2806E7AC" w14:textId="77777777" w:rsidTr="00BD5858">
        <w:trPr>
          <w:cantSplit/>
          <w:trHeight w:val="20"/>
        </w:trPr>
        <w:tc>
          <w:tcPr>
            <w:tcW w:w="816" w:type="pct"/>
          </w:tcPr>
          <w:p w14:paraId="29BD49BB" w14:textId="77777777" w:rsidR="00821024" w:rsidRPr="003650BF" w:rsidRDefault="006A32BE">
            <w:pPr>
              <w:pStyle w:val="BodyText"/>
              <w:spacing w:before="100" w:after="100"/>
              <w:rPr>
                <w:i/>
                <w:sz w:val="18"/>
              </w:rPr>
            </w:pPr>
            <w:r w:rsidRPr="003650BF">
              <w:rPr>
                <w:i/>
                <w:sz w:val="18"/>
              </w:rPr>
              <w:t>To Optus GSM Network Mobiles***</w:t>
            </w:r>
          </w:p>
        </w:tc>
        <w:tc>
          <w:tcPr>
            <w:tcW w:w="523" w:type="pct"/>
          </w:tcPr>
          <w:p w14:paraId="5DC254F6" w14:textId="77777777" w:rsidR="00821024" w:rsidRPr="003650BF" w:rsidRDefault="006A32BE">
            <w:pPr>
              <w:pStyle w:val="BodyText"/>
              <w:spacing w:before="100" w:after="100"/>
              <w:jc w:val="center"/>
              <w:rPr>
                <w:sz w:val="18"/>
              </w:rPr>
            </w:pPr>
            <w:r w:rsidRPr="003650BF">
              <w:rPr>
                <w:sz w:val="18"/>
              </w:rPr>
              <w:t>$0.11</w:t>
            </w:r>
          </w:p>
        </w:tc>
        <w:tc>
          <w:tcPr>
            <w:tcW w:w="523" w:type="pct"/>
          </w:tcPr>
          <w:p w14:paraId="03424CE5" w14:textId="77777777" w:rsidR="00821024" w:rsidRPr="003650BF" w:rsidRDefault="006A32BE">
            <w:pPr>
              <w:pStyle w:val="BodyText"/>
              <w:spacing w:before="100" w:after="100"/>
              <w:jc w:val="center"/>
              <w:rPr>
                <w:sz w:val="18"/>
              </w:rPr>
            </w:pPr>
            <w:r w:rsidRPr="003650BF">
              <w:rPr>
                <w:sz w:val="18"/>
              </w:rPr>
              <w:t>$0.11</w:t>
            </w:r>
          </w:p>
        </w:tc>
        <w:tc>
          <w:tcPr>
            <w:tcW w:w="523" w:type="pct"/>
          </w:tcPr>
          <w:p w14:paraId="218C9368" w14:textId="77777777" w:rsidR="00821024" w:rsidRPr="003650BF" w:rsidRDefault="006A32BE">
            <w:pPr>
              <w:pStyle w:val="BodyText"/>
              <w:spacing w:before="100" w:after="100"/>
              <w:jc w:val="center"/>
              <w:rPr>
                <w:sz w:val="18"/>
              </w:rPr>
            </w:pPr>
            <w:r w:rsidRPr="003650BF">
              <w:rPr>
                <w:sz w:val="18"/>
              </w:rPr>
              <w:t>$0.11</w:t>
            </w:r>
          </w:p>
        </w:tc>
        <w:tc>
          <w:tcPr>
            <w:tcW w:w="523" w:type="pct"/>
          </w:tcPr>
          <w:p w14:paraId="28FFC8B0" w14:textId="77777777" w:rsidR="00821024" w:rsidRPr="003650BF" w:rsidRDefault="006A32BE">
            <w:pPr>
              <w:pStyle w:val="BodyText"/>
              <w:spacing w:before="100" w:after="100"/>
              <w:jc w:val="center"/>
              <w:rPr>
                <w:sz w:val="18"/>
              </w:rPr>
            </w:pPr>
            <w:r w:rsidRPr="003650BF">
              <w:rPr>
                <w:sz w:val="18"/>
              </w:rPr>
              <w:t>$0.11</w:t>
            </w:r>
          </w:p>
        </w:tc>
        <w:tc>
          <w:tcPr>
            <w:tcW w:w="523" w:type="pct"/>
          </w:tcPr>
          <w:p w14:paraId="77C2D27D" w14:textId="77777777" w:rsidR="00821024" w:rsidRPr="003650BF" w:rsidRDefault="006A32BE">
            <w:pPr>
              <w:pStyle w:val="BodyText"/>
              <w:spacing w:before="100" w:after="100"/>
              <w:jc w:val="center"/>
              <w:rPr>
                <w:sz w:val="18"/>
              </w:rPr>
            </w:pPr>
            <w:r w:rsidRPr="003650BF">
              <w:rPr>
                <w:sz w:val="18"/>
              </w:rPr>
              <w:t>$0.11</w:t>
            </w:r>
          </w:p>
        </w:tc>
        <w:tc>
          <w:tcPr>
            <w:tcW w:w="523" w:type="pct"/>
          </w:tcPr>
          <w:p w14:paraId="0811FB5A" w14:textId="77777777" w:rsidR="00821024" w:rsidRPr="003650BF" w:rsidRDefault="006A32BE">
            <w:pPr>
              <w:pStyle w:val="BodyText"/>
              <w:spacing w:before="100" w:after="100"/>
              <w:jc w:val="center"/>
              <w:rPr>
                <w:sz w:val="18"/>
              </w:rPr>
            </w:pPr>
            <w:r w:rsidRPr="003650BF">
              <w:rPr>
                <w:sz w:val="18"/>
              </w:rPr>
              <w:t>$0.11</w:t>
            </w:r>
          </w:p>
        </w:tc>
        <w:tc>
          <w:tcPr>
            <w:tcW w:w="523" w:type="pct"/>
          </w:tcPr>
          <w:p w14:paraId="34E45B93" w14:textId="77777777" w:rsidR="00821024" w:rsidRPr="003650BF" w:rsidRDefault="006A32BE">
            <w:pPr>
              <w:pStyle w:val="BodyText"/>
              <w:spacing w:before="100" w:after="100"/>
              <w:jc w:val="center"/>
              <w:rPr>
                <w:sz w:val="18"/>
              </w:rPr>
            </w:pPr>
            <w:r w:rsidRPr="003650BF">
              <w:rPr>
                <w:sz w:val="18"/>
              </w:rPr>
              <w:t>$0.11</w:t>
            </w:r>
          </w:p>
        </w:tc>
        <w:tc>
          <w:tcPr>
            <w:tcW w:w="523" w:type="pct"/>
          </w:tcPr>
          <w:p w14:paraId="3799F2DD" w14:textId="77777777" w:rsidR="00821024" w:rsidRPr="003650BF" w:rsidRDefault="006A32BE">
            <w:pPr>
              <w:pStyle w:val="BodyText"/>
              <w:spacing w:before="100" w:after="100"/>
              <w:jc w:val="center"/>
              <w:rPr>
                <w:sz w:val="18"/>
              </w:rPr>
            </w:pPr>
            <w:r w:rsidRPr="003650BF">
              <w:rPr>
                <w:sz w:val="18"/>
              </w:rPr>
              <w:t>$0.11</w:t>
            </w:r>
          </w:p>
        </w:tc>
      </w:tr>
      <w:tr w:rsidR="00821024" w:rsidRPr="003650BF" w14:paraId="47F2246A" w14:textId="77777777" w:rsidTr="00BD5858">
        <w:trPr>
          <w:cantSplit/>
          <w:trHeight w:val="20"/>
        </w:trPr>
        <w:tc>
          <w:tcPr>
            <w:tcW w:w="816" w:type="pct"/>
          </w:tcPr>
          <w:p w14:paraId="2BF26DBA" w14:textId="77777777" w:rsidR="00821024" w:rsidRPr="003650BF" w:rsidRDefault="006A32BE">
            <w:pPr>
              <w:pStyle w:val="BodyText"/>
              <w:spacing w:before="100" w:after="100"/>
              <w:rPr>
                <w:i/>
                <w:sz w:val="18"/>
              </w:rPr>
            </w:pPr>
            <w:r w:rsidRPr="003650BF">
              <w:rPr>
                <w:i/>
                <w:sz w:val="18"/>
              </w:rPr>
              <w:t>To other Mobiles</w:t>
            </w:r>
          </w:p>
        </w:tc>
        <w:tc>
          <w:tcPr>
            <w:tcW w:w="523" w:type="pct"/>
          </w:tcPr>
          <w:p w14:paraId="0E6853E9" w14:textId="77777777" w:rsidR="00821024" w:rsidRPr="003650BF" w:rsidRDefault="006A32BE">
            <w:pPr>
              <w:pStyle w:val="BodyText"/>
              <w:spacing w:before="100" w:after="100"/>
              <w:jc w:val="center"/>
              <w:rPr>
                <w:sz w:val="18"/>
              </w:rPr>
            </w:pPr>
            <w:r w:rsidRPr="003650BF">
              <w:rPr>
                <w:sz w:val="18"/>
              </w:rPr>
              <w:t>$0.11</w:t>
            </w:r>
          </w:p>
        </w:tc>
        <w:tc>
          <w:tcPr>
            <w:tcW w:w="523" w:type="pct"/>
          </w:tcPr>
          <w:p w14:paraId="5367D53B" w14:textId="77777777" w:rsidR="00821024" w:rsidRPr="003650BF" w:rsidRDefault="006A32BE">
            <w:pPr>
              <w:pStyle w:val="BodyText"/>
              <w:spacing w:before="100" w:after="100"/>
              <w:jc w:val="center"/>
              <w:rPr>
                <w:sz w:val="18"/>
              </w:rPr>
            </w:pPr>
            <w:r w:rsidRPr="003650BF">
              <w:rPr>
                <w:sz w:val="18"/>
              </w:rPr>
              <w:t>$0.11</w:t>
            </w:r>
          </w:p>
        </w:tc>
        <w:tc>
          <w:tcPr>
            <w:tcW w:w="523" w:type="pct"/>
          </w:tcPr>
          <w:p w14:paraId="516C0C21" w14:textId="77777777" w:rsidR="00821024" w:rsidRPr="003650BF" w:rsidRDefault="006A32BE">
            <w:pPr>
              <w:pStyle w:val="BodyText"/>
              <w:spacing w:before="100" w:after="100"/>
              <w:jc w:val="center"/>
              <w:rPr>
                <w:sz w:val="18"/>
              </w:rPr>
            </w:pPr>
            <w:r w:rsidRPr="003650BF">
              <w:rPr>
                <w:sz w:val="18"/>
              </w:rPr>
              <w:t>$0.11</w:t>
            </w:r>
          </w:p>
        </w:tc>
        <w:tc>
          <w:tcPr>
            <w:tcW w:w="523" w:type="pct"/>
          </w:tcPr>
          <w:p w14:paraId="391A23B5" w14:textId="77777777" w:rsidR="00821024" w:rsidRPr="003650BF" w:rsidRDefault="006A32BE">
            <w:pPr>
              <w:pStyle w:val="BodyText"/>
              <w:spacing w:before="100" w:after="100"/>
              <w:jc w:val="center"/>
              <w:rPr>
                <w:sz w:val="18"/>
              </w:rPr>
            </w:pPr>
            <w:r w:rsidRPr="003650BF">
              <w:rPr>
                <w:sz w:val="18"/>
              </w:rPr>
              <w:t>$0.11</w:t>
            </w:r>
          </w:p>
        </w:tc>
        <w:tc>
          <w:tcPr>
            <w:tcW w:w="523" w:type="pct"/>
          </w:tcPr>
          <w:p w14:paraId="3AD8A8CD" w14:textId="77777777" w:rsidR="00821024" w:rsidRPr="003650BF" w:rsidRDefault="006A32BE">
            <w:pPr>
              <w:pStyle w:val="BodyText"/>
              <w:spacing w:before="100" w:after="100"/>
              <w:jc w:val="center"/>
              <w:rPr>
                <w:sz w:val="18"/>
              </w:rPr>
            </w:pPr>
            <w:r w:rsidRPr="003650BF">
              <w:rPr>
                <w:sz w:val="18"/>
              </w:rPr>
              <w:t>$0.11</w:t>
            </w:r>
          </w:p>
        </w:tc>
        <w:tc>
          <w:tcPr>
            <w:tcW w:w="523" w:type="pct"/>
          </w:tcPr>
          <w:p w14:paraId="24D09658" w14:textId="77777777" w:rsidR="00821024" w:rsidRPr="003650BF" w:rsidRDefault="006A32BE">
            <w:pPr>
              <w:pStyle w:val="BodyText"/>
              <w:spacing w:before="100" w:after="100"/>
              <w:jc w:val="center"/>
              <w:rPr>
                <w:sz w:val="18"/>
              </w:rPr>
            </w:pPr>
            <w:r w:rsidRPr="003650BF">
              <w:rPr>
                <w:sz w:val="18"/>
              </w:rPr>
              <w:t>$0.11</w:t>
            </w:r>
          </w:p>
        </w:tc>
        <w:tc>
          <w:tcPr>
            <w:tcW w:w="523" w:type="pct"/>
          </w:tcPr>
          <w:p w14:paraId="71246796" w14:textId="77777777" w:rsidR="00821024" w:rsidRPr="003650BF" w:rsidRDefault="006A32BE">
            <w:pPr>
              <w:pStyle w:val="BodyText"/>
              <w:spacing w:before="100" w:after="100"/>
              <w:jc w:val="center"/>
              <w:rPr>
                <w:sz w:val="18"/>
              </w:rPr>
            </w:pPr>
            <w:r w:rsidRPr="003650BF">
              <w:rPr>
                <w:sz w:val="18"/>
              </w:rPr>
              <w:t>$0.11</w:t>
            </w:r>
          </w:p>
        </w:tc>
        <w:tc>
          <w:tcPr>
            <w:tcW w:w="523" w:type="pct"/>
          </w:tcPr>
          <w:p w14:paraId="1CA6D97C" w14:textId="77777777" w:rsidR="00821024" w:rsidRPr="003650BF" w:rsidRDefault="006A32BE">
            <w:pPr>
              <w:pStyle w:val="BodyText"/>
              <w:spacing w:before="100" w:after="100"/>
              <w:jc w:val="center"/>
              <w:rPr>
                <w:sz w:val="18"/>
              </w:rPr>
            </w:pPr>
            <w:r w:rsidRPr="003650BF">
              <w:rPr>
                <w:sz w:val="18"/>
              </w:rPr>
              <w:t>$0.11</w:t>
            </w:r>
          </w:p>
        </w:tc>
      </w:tr>
      <w:tr w:rsidR="00821024" w:rsidRPr="003650BF" w14:paraId="18FB955D" w14:textId="77777777" w:rsidTr="00BD5858">
        <w:trPr>
          <w:cantSplit/>
          <w:trHeight w:val="20"/>
        </w:trPr>
        <w:tc>
          <w:tcPr>
            <w:tcW w:w="816" w:type="pct"/>
          </w:tcPr>
          <w:p w14:paraId="2F6BE374" w14:textId="77777777" w:rsidR="00821024" w:rsidRPr="003650BF" w:rsidRDefault="006A32BE">
            <w:pPr>
              <w:pStyle w:val="BodyText"/>
              <w:spacing w:before="100" w:after="100"/>
              <w:rPr>
                <w:b/>
                <w:i/>
                <w:sz w:val="18"/>
              </w:rPr>
            </w:pPr>
            <w:r w:rsidRPr="003650BF">
              <w:rPr>
                <w:b/>
                <w:i/>
                <w:sz w:val="18"/>
              </w:rPr>
              <w:t>minimum term</w:t>
            </w:r>
          </w:p>
        </w:tc>
        <w:tc>
          <w:tcPr>
            <w:tcW w:w="523" w:type="pct"/>
          </w:tcPr>
          <w:p w14:paraId="5901B706" w14:textId="77777777" w:rsidR="00821024" w:rsidRPr="003650BF" w:rsidRDefault="006A32BE">
            <w:pPr>
              <w:pStyle w:val="BodyText"/>
              <w:spacing w:before="100" w:after="100"/>
              <w:jc w:val="center"/>
              <w:rPr>
                <w:sz w:val="18"/>
              </w:rPr>
            </w:pPr>
            <w:r w:rsidRPr="003650BF">
              <w:rPr>
                <w:sz w:val="18"/>
              </w:rPr>
              <w:t>18 or 24 months</w:t>
            </w:r>
          </w:p>
        </w:tc>
        <w:tc>
          <w:tcPr>
            <w:tcW w:w="523" w:type="pct"/>
          </w:tcPr>
          <w:p w14:paraId="31D751DF" w14:textId="77777777" w:rsidR="00821024" w:rsidRPr="003650BF" w:rsidRDefault="006A32BE">
            <w:pPr>
              <w:pStyle w:val="BodyText"/>
              <w:spacing w:before="100" w:after="100"/>
              <w:jc w:val="center"/>
              <w:rPr>
                <w:sz w:val="18"/>
              </w:rPr>
            </w:pPr>
            <w:r w:rsidRPr="003650BF">
              <w:rPr>
                <w:sz w:val="18"/>
              </w:rPr>
              <w:t>18 or 24 months</w:t>
            </w:r>
          </w:p>
        </w:tc>
        <w:tc>
          <w:tcPr>
            <w:tcW w:w="523" w:type="pct"/>
          </w:tcPr>
          <w:p w14:paraId="2C6CB90C" w14:textId="77777777" w:rsidR="00821024" w:rsidRPr="003650BF" w:rsidRDefault="006A32BE">
            <w:pPr>
              <w:pStyle w:val="BodyText"/>
              <w:spacing w:before="100" w:after="100"/>
              <w:jc w:val="center"/>
              <w:rPr>
                <w:sz w:val="18"/>
              </w:rPr>
            </w:pPr>
            <w:r w:rsidRPr="003650BF">
              <w:rPr>
                <w:sz w:val="18"/>
              </w:rPr>
              <w:t>18 or 24 months</w:t>
            </w:r>
          </w:p>
        </w:tc>
        <w:tc>
          <w:tcPr>
            <w:tcW w:w="523" w:type="pct"/>
          </w:tcPr>
          <w:p w14:paraId="6203BD73" w14:textId="77777777" w:rsidR="00821024" w:rsidRPr="003650BF" w:rsidRDefault="006A32BE">
            <w:pPr>
              <w:pStyle w:val="BodyText"/>
              <w:spacing w:before="100" w:after="100"/>
              <w:jc w:val="center"/>
              <w:rPr>
                <w:sz w:val="18"/>
              </w:rPr>
            </w:pPr>
            <w:r w:rsidRPr="003650BF">
              <w:rPr>
                <w:sz w:val="18"/>
              </w:rPr>
              <w:t>18 or 24 months</w:t>
            </w:r>
          </w:p>
        </w:tc>
        <w:tc>
          <w:tcPr>
            <w:tcW w:w="523" w:type="pct"/>
          </w:tcPr>
          <w:p w14:paraId="4487D88B" w14:textId="77777777" w:rsidR="00821024" w:rsidRPr="003650BF" w:rsidRDefault="006A32BE">
            <w:pPr>
              <w:pStyle w:val="BodyText"/>
              <w:spacing w:before="100" w:after="100"/>
              <w:jc w:val="center"/>
              <w:rPr>
                <w:sz w:val="18"/>
              </w:rPr>
            </w:pPr>
            <w:r w:rsidRPr="003650BF">
              <w:rPr>
                <w:sz w:val="18"/>
              </w:rPr>
              <w:t>18 months</w:t>
            </w:r>
          </w:p>
        </w:tc>
        <w:tc>
          <w:tcPr>
            <w:tcW w:w="523" w:type="pct"/>
          </w:tcPr>
          <w:p w14:paraId="2A8B1853" w14:textId="77777777" w:rsidR="00821024" w:rsidRPr="003650BF" w:rsidRDefault="006A32BE">
            <w:pPr>
              <w:pStyle w:val="BodyText"/>
              <w:spacing w:before="100" w:after="100"/>
              <w:jc w:val="center"/>
              <w:rPr>
                <w:sz w:val="18"/>
              </w:rPr>
            </w:pPr>
            <w:r w:rsidRPr="003650BF">
              <w:rPr>
                <w:sz w:val="18"/>
              </w:rPr>
              <w:t>18 or 24 months</w:t>
            </w:r>
          </w:p>
        </w:tc>
        <w:tc>
          <w:tcPr>
            <w:tcW w:w="523" w:type="pct"/>
          </w:tcPr>
          <w:p w14:paraId="3530FB19" w14:textId="77777777" w:rsidR="00821024" w:rsidRPr="003650BF" w:rsidRDefault="006A32BE">
            <w:pPr>
              <w:pStyle w:val="BodyText"/>
              <w:spacing w:before="100" w:after="100"/>
              <w:jc w:val="center"/>
              <w:rPr>
                <w:sz w:val="18"/>
              </w:rPr>
            </w:pPr>
            <w:r w:rsidRPr="003650BF">
              <w:rPr>
                <w:sz w:val="18"/>
              </w:rPr>
              <w:t>18 months</w:t>
            </w:r>
          </w:p>
        </w:tc>
        <w:tc>
          <w:tcPr>
            <w:tcW w:w="523" w:type="pct"/>
          </w:tcPr>
          <w:p w14:paraId="331DCAD8" w14:textId="77777777" w:rsidR="00821024" w:rsidRPr="003650BF" w:rsidRDefault="006A32BE">
            <w:pPr>
              <w:pStyle w:val="BodyText"/>
              <w:spacing w:before="100" w:after="100"/>
              <w:jc w:val="center"/>
              <w:rPr>
                <w:sz w:val="18"/>
              </w:rPr>
            </w:pPr>
            <w:r w:rsidRPr="003650BF">
              <w:rPr>
                <w:sz w:val="18"/>
              </w:rPr>
              <w:t>18 months</w:t>
            </w:r>
          </w:p>
        </w:tc>
      </w:tr>
      <w:tr w:rsidR="00821024" w:rsidRPr="003650BF" w14:paraId="73AC90B3" w14:textId="77777777" w:rsidTr="00BD5858">
        <w:trPr>
          <w:cantSplit/>
          <w:trHeight w:val="20"/>
        </w:trPr>
        <w:tc>
          <w:tcPr>
            <w:tcW w:w="816" w:type="pct"/>
          </w:tcPr>
          <w:p w14:paraId="069DE2E9" w14:textId="77777777" w:rsidR="00821024" w:rsidRPr="003650BF" w:rsidRDefault="006A32BE">
            <w:pPr>
              <w:pStyle w:val="BodyText"/>
              <w:spacing w:before="100" w:after="100"/>
              <w:rPr>
                <w:b/>
                <w:i/>
                <w:sz w:val="18"/>
              </w:rPr>
            </w:pPr>
            <w:r w:rsidRPr="003650BF">
              <w:rPr>
                <w:b/>
                <w:i/>
                <w:sz w:val="18"/>
              </w:rPr>
              <w:lastRenderedPageBreak/>
              <w:t>cancellation fee</w:t>
            </w:r>
          </w:p>
          <w:p w14:paraId="7216BB1D" w14:textId="77777777" w:rsidR="00821024" w:rsidRPr="003650BF" w:rsidRDefault="006A32BE">
            <w:pPr>
              <w:pStyle w:val="BodyText"/>
              <w:spacing w:before="100" w:after="100"/>
              <w:rPr>
                <w:b/>
                <w:sz w:val="18"/>
              </w:rPr>
            </w:pPr>
            <w:r w:rsidRPr="003650BF">
              <w:rPr>
                <w:b/>
                <w:sz w:val="18"/>
              </w:rPr>
              <w:t>18 months</w:t>
            </w:r>
          </w:p>
        </w:tc>
        <w:tc>
          <w:tcPr>
            <w:tcW w:w="523" w:type="pct"/>
          </w:tcPr>
          <w:p w14:paraId="6D1549C2" w14:textId="77777777" w:rsidR="00821024" w:rsidRPr="003650BF" w:rsidRDefault="006A32BE">
            <w:pPr>
              <w:pStyle w:val="BodyText"/>
              <w:spacing w:before="100" w:after="100"/>
              <w:jc w:val="center"/>
              <w:rPr>
                <w:sz w:val="18"/>
              </w:rPr>
            </w:pPr>
            <w:r w:rsidRPr="003650BF">
              <w:rPr>
                <w:sz w:val="18"/>
              </w:rPr>
              <w:t>$110.00</w:t>
            </w:r>
          </w:p>
        </w:tc>
        <w:tc>
          <w:tcPr>
            <w:tcW w:w="523" w:type="pct"/>
          </w:tcPr>
          <w:p w14:paraId="64BB8BFD" w14:textId="77777777" w:rsidR="00821024" w:rsidRPr="003650BF" w:rsidRDefault="006A32BE">
            <w:pPr>
              <w:pStyle w:val="BodyText"/>
              <w:spacing w:before="100" w:after="100"/>
              <w:jc w:val="center"/>
              <w:rPr>
                <w:sz w:val="18"/>
              </w:rPr>
            </w:pPr>
            <w:r w:rsidRPr="003650BF">
              <w:rPr>
                <w:sz w:val="18"/>
              </w:rPr>
              <w:t>$275.00</w:t>
            </w:r>
          </w:p>
        </w:tc>
        <w:tc>
          <w:tcPr>
            <w:tcW w:w="523" w:type="pct"/>
          </w:tcPr>
          <w:p w14:paraId="09F65423" w14:textId="77777777" w:rsidR="00821024" w:rsidRPr="003650BF" w:rsidRDefault="006A32BE">
            <w:pPr>
              <w:pStyle w:val="BodyText"/>
              <w:spacing w:before="100" w:after="100"/>
              <w:jc w:val="center"/>
              <w:rPr>
                <w:sz w:val="18"/>
              </w:rPr>
            </w:pPr>
            <w:r w:rsidRPr="003650BF">
              <w:rPr>
                <w:sz w:val="18"/>
              </w:rPr>
              <w:t>$385.00</w:t>
            </w:r>
          </w:p>
        </w:tc>
        <w:tc>
          <w:tcPr>
            <w:tcW w:w="523" w:type="pct"/>
          </w:tcPr>
          <w:p w14:paraId="4A06736B" w14:textId="77777777" w:rsidR="00821024" w:rsidRPr="003650BF" w:rsidRDefault="006A32BE">
            <w:pPr>
              <w:pStyle w:val="BodyText"/>
              <w:spacing w:before="100" w:after="100"/>
              <w:jc w:val="center"/>
              <w:rPr>
                <w:sz w:val="18"/>
              </w:rPr>
            </w:pPr>
            <w:r w:rsidRPr="003650BF">
              <w:rPr>
                <w:sz w:val="18"/>
              </w:rPr>
              <w:t>$495.00</w:t>
            </w:r>
          </w:p>
        </w:tc>
        <w:tc>
          <w:tcPr>
            <w:tcW w:w="523" w:type="pct"/>
          </w:tcPr>
          <w:p w14:paraId="7486AC41" w14:textId="77777777" w:rsidR="00821024" w:rsidRPr="003650BF" w:rsidRDefault="006A32BE">
            <w:pPr>
              <w:pStyle w:val="BodyText"/>
              <w:spacing w:before="100" w:after="100"/>
              <w:jc w:val="center"/>
              <w:rPr>
                <w:sz w:val="18"/>
              </w:rPr>
            </w:pPr>
            <w:r w:rsidRPr="003650BF">
              <w:rPr>
                <w:sz w:val="18"/>
              </w:rPr>
              <w:t>$605.00</w:t>
            </w:r>
          </w:p>
        </w:tc>
        <w:tc>
          <w:tcPr>
            <w:tcW w:w="523" w:type="pct"/>
          </w:tcPr>
          <w:p w14:paraId="6D8B3864" w14:textId="77777777" w:rsidR="00821024" w:rsidRPr="003650BF" w:rsidRDefault="006A32BE">
            <w:pPr>
              <w:pStyle w:val="BodyText"/>
              <w:spacing w:before="100" w:after="100"/>
              <w:jc w:val="center"/>
              <w:rPr>
                <w:sz w:val="18"/>
              </w:rPr>
            </w:pPr>
            <w:r w:rsidRPr="003650BF">
              <w:rPr>
                <w:sz w:val="18"/>
              </w:rPr>
              <w:t>$605.00</w:t>
            </w:r>
          </w:p>
        </w:tc>
        <w:tc>
          <w:tcPr>
            <w:tcW w:w="523" w:type="pct"/>
          </w:tcPr>
          <w:p w14:paraId="10FF3B0F" w14:textId="77777777" w:rsidR="00821024" w:rsidRPr="003650BF" w:rsidRDefault="006A32BE">
            <w:pPr>
              <w:pStyle w:val="BodyText"/>
              <w:spacing w:before="100" w:after="100"/>
              <w:jc w:val="center"/>
              <w:rPr>
                <w:sz w:val="18"/>
              </w:rPr>
            </w:pPr>
            <w:r w:rsidRPr="003650BF">
              <w:rPr>
                <w:sz w:val="18"/>
              </w:rPr>
              <w:t>$715.00</w:t>
            </w:r>
          </w:p>
        </w:tc>
        <w:tc>
          <w:tcPr>
            <w:tcW w:w="523" w:type="pct"/>
          </w:tcPr>
          <w:p w14:paraId="2A896320" w14:textId="77777777" w:rsidR="00821024" w:rsidRPr="003650BF" w:rsidRDefault="006A32BE">
            <w:pPr>
              <w:pStyle w:val="BodyText"/>
              <w:spacing w:before="100" w:after="100"/>
              <w:jc w:val="center"/>
              <w:rPr>
                <w:sz w:val="18"/>
              </w:rPr>
            </w:pPr>
            <w:r w:rsidRPr="003650BF">
              <w:rPr>
                <w:sz w:val="18"/>
              </w:rPr>
              <w:t>$715.00</w:t>
            </w:r>
          </w:p>
        </w:tc>
      </w:tr>
      <w:tr w:rsidR="00821024" w:rsidRPr="003650BF" w14:paraId="1D0F435F" w14:textId="77777777" w:rsidTr="00BD5858">
        <w:trPr>
          <w:cantSplit/>
          <w:trHeight w:val="20"/>
        </w:trPr>
        <w:tc>
          <w:tcPr>
            <w:tcW w:w="816" w:type="pct"/>
          </w:tcPr>
          <w:p w14:paraId="3E380735" w14:textId="77777777" w:rsidR="00821024" w:rsidRPr="003650BF" w:rsidRDefault="006A32BE">
            <w:pPr>
              <w:pStyle w:val="BodyText"/>
              <w:spacing w:before="100" w:after="100"/>
              <w:rPr>
                <w:b/>
                <w:i/>
                <w:sz w:val="18"/>
              </w:rPr>
            </w:pPr>
            <w:r w:rsidRPr="003650BF">
              <w:rPr>
                <w:b/>
                <w:i/>
                <w:sz w:val="18"/>
              </w:rPr>
              <w:t>cancellation fee</w:t>
            </w:r>
          </w:p>
          <w:p w14:paraId="0679508D" w14:textId="77777777" w:rsidR="00821024" w:rsidRPr="003650BF" w:rsidRDefault="006A32BE">
            <w:pPr>
              <w:pStyle w:val="BodyText"/>
              <w:spacing w:before="100" w:after="100"/>
              <w:rPr>
                <w:b/>
                <w:sz w:val="18"/>
              </w:rPr>
            </w:pPr>
            <w:r w:rsidRPr="003650BF">
              <w:rPr>
                <w:b/>
                <w:sz w:val="18"/>
              </w:rPr>
              <w:t>24 months</w:t>
            </w:r>
          </w:p>
        </w:tc>
        <w:tc>
          <w:tcPr>
            <w:tcW w:w="523" w:type="pct"/>
          </w:tcPr>
          <w:p w14:paraId="7713F1F5" w14:textId="77777777" w:rsidR="00821024" w:rsidRPr="003650BF" w:rsidRDefault="006A32BE">
            <w:pPr>
              <w:pStyle w:val="BodyText"/>
              <w:spacing w:before="100" w:after="100"/>
              <w:jc w:val="center"/>
              <w:rPr>
                <w:sz w:val="18"/>
              </w:rPr>
            </w:pPr>
            <w:r w:rsidRPr="003650BF">
              <w:rPr>
                <w:sz w:val="18"/>
              </w:rPr>
              <w:t>$110.00</w:t>
            </w:r>
          </w:p>
        </w:tc>
        <w:tc>
          <w:tcPr>
            <w:tcW w:w="523" w:type="pct"/>
          </w:tcPr>
          <w:p w14:paraId="533641CF" w14:textId="77777777" w:rsidR="00821024" w:rsidRPr="003650BF" w:rsidRDefault="006A32BE">
            <w:pPr>
              <w:pStyle w:val="BodyText"/>
              <w:spacing w:before="100" w:after="100"/>
              <w:jc w:val="center"/>
              <w:rPr>
                <w:sz w:val="18"/>
              </w:rPr>
            </w:pPr>
            <w:r w:rsidRPr="003650BF">
              <w:rPr>
                <w:sz w:val="18"/>
              </w:rPr>
              <w:t>$275.00</w:t>
            </w:r>
          </w:p>
        </w:tc>
        <w:tc>
          <w:tcPr>
            <w:tcW w:w="523" w:type="pct"/>
          </w:tcPr>
          <w:p w14:paraId="63877B23" w14:textId="77777777" w:rsidR="00821024" w:rsidRPr="003650BF" w:rsidRDefault="006A32BE">
            <w:pPr>
              <w:pStyle w:val="BodyText"/>
              <w:spacing w:before="100" w:after="100"/>
              <w:jc w:val="center"/>
              <w:rPr>
                <w:sz w:val="18"/>
              </w:rPr>
            </w:pPr>
            <w:r w:rsidRPr="003650BF">
              <w:rPr>
                <w:sz w:val="18"/>
              </w:rPr>
              <w:t>$350.00</w:t>
            </w:r>
          </w:p>
        </w:tc>
        <w:tc>
          <w:tcPr>
            <w:tcW w:w="523" w:type="pct"/>
          </w:tcPr>
          <w:p w14:paraId="5F8BDEDB" w14:textId="77777777" w:rsidR="00821024" w:rsidRPr="003650BF" w:rsidRDefault="006A32BE">
            <w:pPr>
              <w:pStyle w:val="BodyText"/>
              <w:spacing w:before="100" w:after="100"/>
              <w:jc w:val="center"/>
              <w:rPr>
                <w:sz w:val="18"/>
              </w:rPr>
            </w:pPr>
            <w:r w:rsidRPr="003650BF">
              <w:rPr>
                <w:sz w:val="18"/>
              </w:rPr>
              <w:t>$450.00</w:t>
            </w:r>
          </w:p>
        </w:tc>
        <w:tc>
          <w:tcPr>
            <w:tcW w:w="523" w:type="pct"/>
          </w:tcPr>
          <w:p w14:paraId="13F15C0A" w14:textId="77777777" w:rsidR="00821024" w:rsidRPr="003650BF" w:rsidRDefault="006A32BE">
            <w:pPr>
              <w:pStyle w:val="BodyText"/>
              <w:spacing w:before="100" w:after="100"/>
              <w:jc w:val="center"/>
              <w:rPr>
                <w:sz w:val="18"/>
              </w:rPr>
            </w:pPr>
            <w:r w:rsidRPr="003650BF">
              <w:rPr>
                <w:sz w:val="18"/>
              </w:rPr>
              <w:t>NA</w:t>
            </w:r>
          </w:p>
        </w:tc>
        <w:tc>
          <w:tcPr>
            <w:tcW w:w="523" w:type="pct"/>
          </w:tcPr>
          <w:p w14:paraId="2D64B55D" w14:textId="77777777" w:rsidR="00821024" w:rsidRPr="003650BF" w:rsidRDefault="006A32BE">
            <w:pPr>
              <w:pStyle w:val="BodyText"/>
              <w:spacing w:before="100" w:after="100"/>
              <w:jc w:val="center"/>
              <w:rPr>
                <w:sz w:val="18"/>
              </w:rPr>
            </w:pPr>
            <w:r w:rsidRPr="003650BF">
              <w:rPr>
                <w:sz w:val="18"/>
              </w:rPr>
              <w:t>$550.00</w:t>
            </w:r>
          </w:p>
        </w:tc>
        <w:tc>
          <w:tcPr>
            <w:tcW w:w="523" w:type="pct"/>
          </w:tcPr>
          <w:p w14:paraId="0B8E8070" w14:textId="77777777" w:rsidR="00821024" w:rsidRPr="003650BF" w:rsidRDefault="006A32BE">
            <w:pPr>
              <w:pStyle w:val="BodyText"/>
              <w:spacing w:before="100" w:after="100"/>
              <w:jc w:val="center"/>
              <w:rPr>
                <w:sz w:val="18"/>
              </w:rPr>
            </w:pPr>
            <w:r w:rsidRPr="003650BF">
              <w:rPr>
                <w:sz w:val="18"/>
              </w:rPr>
              <w:t>NA</w:t>
            </w:r>
          </w:p>
        </w:tc>
        <w:tc>
          <w:tcPr>
            <w:tcW w:w="523" w:type="pct"/>
          </w:tcPr>
          <w:p w14:paraId="74E1FF62" w14:textId="77777777" w:rsidR="00821024" w:rsidRPr="003650BF" w:rsidRDefault="006A32BE">
            <w:pPr>
              <w:pStyle w:val="BodyText"/>
              <w:spacing w:before="100" w:after="100"/>
              <w:jc w:val="center"/>
              <w:rPr>
                <w:sz w:val="18"/>
              </w:rPr>
            </w:pPr>
            <w:r w:rsidRPr="003650BF">
              <w:rPr>
                <w:sz w:val="18"/>
              </w:rPr>
              <w:t>NA</w:t>
            </w:r>
          </w:p>
        </w:tc>
      </w:tr>
    </w:tbl>
    <w:p w14:paraId="6D985539" w14:textId="77777777" w:rsidR="00821024" w:rsidRPr="003650BF" w:rsidRDefault="006A32BE">
      <w:pPr>
        <w:pStyle w:val="BodyText"/>
        <w:spacing w:after="0"/>
        <w:rPr>
          <w:sz w:val="16"/>
        </w:rPr>
      </w:pPr>
      <w:r w:rsidRPr="003650BF">
        <w:br/>
      </w:r>
      <w:r w:rsidRPr="003650BF">
        <w:rPr>
          <w:sz w:val="16"/>
        </w:rPr>
        <w:t xml:space="preserve">*Please note: Standard call exclusions as set out in </w:t>
      </w:r>
      <w:hyperlink r:id="rId38" w:history="1">
        <w:r w:rsidRPr="003650BF">
          <w:rPr>
            <w:rStyle w:val="Hyperlink"/>
            <w:sz w:val="16"/>
          </w:rPr>
          <w:t>Section 1</w:t>
        </w:r>
      </w:hyperlink>
      <w:r w:rsidRPr="003650BF">
        <w:rPr>
          <w:sz w:val="16"/>
        </w:rPr>
        <w:t xml:space="preserve"> of this </w:t>
      </w:r>
      <w:r w:rsidRPr="003650BF">
        <w:rPr>
          <w:i/>
          <w:sz w:val="16"/>
        </w:rPr>
        <w:t xml:space="preserve">standard pricing table </w:t>
      </w:r>
      <w:r w:rsidRPr="003650BF">
        <w:rPr>
          <w:sz w:val="16"/>
        </w:rPr>
        <w:t>apply.</w:t>
      </w:r>
    </w:p>
    <w:p w14:paraId="080A5104" w14:textId="77777777" w:rsidR="00821024" w:rsidRPr="003650BF" w:rsidRDefault="006A32BE">
      <w:pPr>
        <w:pStyle w:val="BodyText"/>
        <w:spacing w:after="0"/>
        <w:rPr>
          <w:sz w:val="16"/>
        </w:rPr>
      </w:pPr>
      <w:r w:rsidRPr="003650BF">
        <w:rPr>
          <w:sz w:val="16"/>
        </w:rPr>
        <w:t xml:space="preserve">**The charging periods for </w:t>
      </w:r>
      <w:r w:rsidRPr="003650BF">
        <w:rPr>
          <w:i/>
          <w:sz w:val="16"/>
        </w:rPr>
        <w:t xml:space="preserve">local calls, national long distance </w:t>
      </w:r>
      <w:r w:rsidRPr="003650BF">
        <w:rPr>
          <w:sz w:val="16"/>
        </w:rPr>
        <w:t>calls and calls to mobiles are:</w:t>
      </w:r>
    </w:p>
    <w:p w14:paraId="0ED2A9BF" w14:textId="77777777" w:rsidR="00821024" w:rsidRPr="003650BF" w:rsidRDefault="006A32BE">
      <w:pPr>
        <w:pStyle w:val="BodyText"/>
        <w:tabs>
          <w:tab w:val="left" w:pos="2160"/>
          <w:tab w:val="left" w:pos="2880"/>
        </w:tabs>
        <w:spacing w:after="0"/>
        <w:ind w:left="720"/>
        <w:rPr>
          <w:sz w:val="16"/>
        </w:rPr>
      </w:pPr>
      <w:r w:rsidRPr="003650BF">
        <w:rPr>
          <w:sz w:val="16"/>
        </w:rPr>
        <w:t>Peak:</w:t>
      </w:r>
      <w:r w:rsidRPr="003650BF">
        <w:rPr>
          <w:sz w:val="16"/>
        </w:rPr>
        <w:tab/>
        <w:t>7am – 7pm Monday to Saturday; and</w:t>
      </w:r>
    </w:p>
    <w:p w14:paraId="42C6CD11" w14:textId="77777777" w:rsidR="00821024" w:rsidRPr="003650BF" w:rsidRDefault="006A32BE">
      <w:pPr>
        <w:pStyle w:val="BodyText"/>
        <w:tabs>
          <w:tab w:val="left" w:pos="2160"/>
          <w:tab w:val="left" w:pos="2880"/>
        </w:tabs>
        <w:spacing w:after="0"/>
        <w:ind w:left="720"/>
        <w:rPr>
          <w:sz w:val="16"/>
        </w:rPr>
      </w:pPr>
      <w:r w:rsidRPr="003650BF">
        <w:rPr>
          <w:sz w:val="16"/>
        </w:rPr>
        <w:t>Off Peak:</w:t>
      </w:r>
      <w:r w:rsidRPr="003650BF">
        <w:rPr>
          <w:sz w:val="16"/>
        </w:rPr>
        <w:tab/>
        <w:t>All other times.</w:t>
      </w:r>
    </w:p>
    <w:p w14:paraId="5FB5E65B" w14:textId="77777777" w:rsidR="00821024" w:rsidRPr="003650BF" w:rsidRDefault="006A32BE">
      <w:pPr>
        <w:pStyle w:val="BodyText"/>
        <w:spacing w:after="0"/>
        <w:rPr>
          <w:sz w:val="16"/>
        </w:rPr>
      </w:pPr>
      <w:r w:rsidRPr="003650BF">
        <w:rPr>
          <w:sz w:val="16"/>
        </w:rPr>
        <w:t>***Please note: 'yes' Time and 'yes' Weekend apply.</w:t>
      </w:r>
    </w:p>
    <w:p w14:paraId="60532173" w14:textId="77777777" w:rsidR="00821024" w:rsidRPr="003650BF" w:rsidRDefault="00821024">
      <w:pPr>
        <w:pStyle w:val="BodyText"/>
        <w:spacing w:after="0"/>
        <w:rPr>
          <w:sz w:val="16"/>
        </w:rPr>
      </w:pPr>
    </w:p>
    <w:p w14:paraId="7037244C" w14:textId="77777777" w:rsidR="00821024" w:rsidRPr="003650BF" w:rsidRDefault="00821024">
      <w:pPr>
        <w:pStyle w:val="BodyText"/>
        <w:spacing w:after="0"/>
        <w:rPr>
          <w:sz w:val="16"/>
        </w:rPr>
        <w:sectPr w:rsidR="00821024" w:rsidRPr="003650BF" w:rsidSect="00BD5858">
          <w:headerReference w:type="default" r:id="rId39"/>
          <w:footerReference w:type="default" r:id="rId40"/>
          <w:pgSz w:w="16840" w:h="11900" w:orient="landscape" w:code="9"/>
          <w:pgMar w:top="850" w:right="850" w:bottom="850" w:left="850" w:header="461" w:footer="288" w:gutter="0"/>
          <w:cols w:space="708"/>
          <w:docGrid w:linePitch="360"/>
        </w:sectPr>
      </w:pPr>
    </w:p>
    <w:p w14:paraId="0E786A8E" w14:textId="77777777" w:rsidR="00821024" w:rsidRPr="003650BF" w:rsidRDefault="006A32BE">
      <w:pPr>
        <w:pStyle w:val="Heading4"/>
        <w:keepNext w:val="0"/>
        <w:tabs>
          <w:tab w:val="left" w:pos="720"/>
        </w:tabs>
      </w:pPr>
      <w:bookmarkStart w:id="49" w:name="_Toc443058806"/>
      <w:bookmarkStart w:id="50" w:name="_Toc447831075"/>
      <w:bookmarkStart w:id="51" w:name="_Toc533264473"/>
      <w:r w:rsidRPr="003650BF">
        <w:lastRenderedPageBreak/>
        <w:t>Corporate Consumer and Corporate Consumer BYO Plans</w:t>
      </w:r>
      <w:bookmarkEnd w:id="49"/>
      <w:bookmarkEnd w:id="50"/>
      <w:bookmarkEnd w:id="51"/>
    </w:p>
    <w:p w14:paraId="3C9C6F47" w14:textId="77777777" w:rsidR="00821024" w:rsidRPr="003650BF" w:rsidRDefault="006A32BE">
      <w:pPr>
        <w:pStyle w:val="BodyText"/>
      </w:pPr>
      <w:r w:rsidRPr="003650BF">
        <w:t>Incorporating CorporateConsumer (19,33, 66, 99, 165) and CorporateConsumer BYO (19,33, 66, 99, 165) plans.</w:t>
      </w:r>
    </w:p>
    <w:p w14:paraId="5865B847" w14:textId="77777777" w:rsidR="00821024" w:rsidRPr="003650BF" w:rsidRDefault="006A32BE">
      <w:pPr>
        <w:pStyle w:val="BodyText"/>
      </w:pPr>
      <w:r w:rsidRPr="003650BF">
        <w:t xml:space="preserve">The CorporateConsumer and CorporateConsumer BYO Plans are a suite of </w:t>
      </w:r>
      <w:r w:rsidRPr="003650BF">
        <w:rPr>
          <w:i/>
        </w:rPr>
        <w:t>pricing plans</w:t>
      </w:r>
      <w:r w:rsidRPr="003650BF">
        <w:t>, which are only available under special offers to full time or part time employees of an Optus approved corporate or government entity ("Customer"). The following conditions apply to Customers connecting to a CorporateConsumer or CorporateConsumer BYO Plan, unless specified otherwise:</w:t>
      </w:r>
    </w:p>
    <w:p w14:paraId="515B728E" w14:textId="77777777" w:rsidR="00821024" w:rsidRPr="003650BF" w:rsidRDefault="006A32BE">
      <w:pPr>
        <w:pStyle w:val="Heading7"/>
      </w:pPr>
      <w:r w:rsidRPr="003650BF">
        <w:t xml:space="preserve">CorporateConsumer BYO plans are sim-only plans for customers who bring their own </w:t>
      </w:r>
      <w:r w:rsidRPr="003650BF">
        <w:rPr>
          <w:i/>
        </w:rPr>
        <w:t xml:space="preserve">mobile phone </w:t>
      </w:r>
      <w:r w:rsidRPr="003650BF">
        <w:t xml:space="preserve">to connect to the </w:t>
      </w:r>
      <w:r w:rsidRPr="003650BF">
        <w:rPr>
          <w:i/>
        </w:rPr>
        <w:t>service</w:t>
      </w:r>
      <w:r w:rsidRPr="003650BF">
        <w:t xml:space="preserve">. </w:t>
      </w:r>
      <w:r w:rsidRPr="003650BF">
        <w:rPr>
          <w:i/>
        </w:rPr>
        <w:t xml:space="preserve">We </w:t>
      </w:r>
      <w:r w:rsidRPr="003650BF">
        <w:t xml:space="preserve">do not offer a </w:t>
      </w:r>
      <w:r w:rsidRPr="003650BF">
        <w:rPr>
          <w:i/>
        </w:rPr>
        <w:t xml:space="preserve">mobile equipment payment plan </w:t>
      </w:r>
      <w:r w:rsidRPr="003650BF">
        <w:t xml:space="preserve">in connection with these </w:t>
      </w:r>
      <w:r w:rsidRPr="003650BF">
        <w:rPr>
          <w:i/>
        </w:rPr>
        <w:t>pricing plans</w:t>
      </w:r>
      <w:r w:rsidRPr="003650BF">
        <w:t xml:space="preserve">. </w:t>
      </w:r>
    </w:p>
    <w:p w14:paraId="3C46879B" w14:textId="77777777" w:rsidR="00821024" w:rsidRPr="003650BF" w:rsidRDefault="006A32BE">
      <w:pPr>
        <w:pStyle w:val="Heading7"/>
      </w:pPr>
      <w:r w:rsidRPr="003650BF">
        <w:t xml:space="preserve">Customers connecting to CorporateConsumer BYO Plans are eligible for a lump sum credit called "BYO Bonus Credit". This credit will be applied to the Customer's account within 6 months of the </w:t>
      </w:r>
      <w:r w:rsidRPr="003650BF">
        <w:rPr>
          <w:i/>
        </w:rPr>
        <w:t>service start date</w:t>
      </w:r>
      <w:r w:rsidRPr="003650BF">
        <w:t>. This credit is not redeemable for cash or refundable at account closure. The following table indicates the value of the credit based on the CorporateConsumer BYO Plan the customer connects to:</w:t>
      </w:r>
    </w:p>
    <w:tbl>
      <w:tblPr>
        <w:tblW w:w="4602"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849"/>
        <w:gridCol w:w="1506"/>
        <w:gridCol w:w="1506"/>
        <w:gridCol w:w="1506"/>
        <w:gridCol w:w="1506"/>
        <w:gridCol w:w="1506"/>
      </w:tblGrid>
      <w:tr w:rsidR="00821024" w:rsidRPr="003650BF" w14:paraId="46F5361A" w14:textId="77777777">
        <w:tc>
          <w:tcPr>
            <w:tcW w:w="1890" w:type="dxa"/>
          </w:tcPr>
          <w:p w14:paraId="78CD0CDD" w14:textId="77777777" w:rsidR="00821024" w:rsidRPr="003650BF" w:rsidRDefault="006A32BE">
            <w:pPr>
              <w:pStyle w:val="BodyText"/>
              <w:spacing w:before="100" w:after="100"/>
              <w:rPr>
                <w:b/>
              </w:rPr>
            </w:pPr>
            <w:r w:rsidRPr="003650BF">
              <w:rPr>
                <w:b/>
              </w:rPr>
              <w:t>Plan</w:t>
            </w:r>
          </w:p>
        </w:tc>
        <w:tc>
          <w:tcPr>
            <w:tcW w:w="1539" w:type="dxa"/>
          </w:tcPr>
          <w:p w14:paraId="6D736608" w14:textId="77777777" w:rsidR="00821024" w:rsidRPr="003650BF" w:rsidRDefault="006A32BE">
            <w:pPr>
              <w:pStyle w:val="BodyText"/>
              <w:spacing w:before="100" w:after="100"/>
              <w:jc w:val="center"/>
              <w:rPr>
                <w:b/>
              </w:rPr>
            </w:pPr>
            <w:r w:rsidRPr="003650BF">
              <w:rPr>
                <w:b/>
              </w:rPr>
              <w:t>Corporate Consumer BYO 19</w:t>
            </w:r>
          </w:p>
        </w:tc>
        <w:tc>
          <w:tcPr>
            <w:tcW w:w="1539" w:type="dxa"/>
          </w:tcPr>
          <w:p w14:paraId="7F1E2289" w14:textId="77777777" w:rsidR="00821024" w:rsidRPr="003650BF" w:rsidRDefault="006A32BE">
            <w:pPr>
              <w:pStyle w:val="BodyText"/>
              <w:spacing w:before="100" w:after="100"/>
              <w:jc w:val="center"/>
              <w:rPr>
                <w:b/>
              </w:rPr>
            </w:pPr>
            <w:r w:rsidRPr="003650BF">
              <w:rPr>
                <w:b/>
              </w:rPr>
              <w:t>Corporate Consumer BYO 33</w:t>
            </w:r>
          </w:p>
        </w:tc>
        <w:tc>
          <w:tcPr>
            <w:tcW w:w="1539" w:type="dxa"/>
          </w:tcPr>
          <w:p w14:paraId="421FD5AF" w14:textId="77777777" w:rsidR="00821024" w:rsidRPr="003650BF" w:rsidRDefault="006A32BE">
            <w:pPr>
              <w:pStyle w:val="BodyText"/>
              <w:spacing w:before="100" w:after="100"/>
              <w:jc w:val="center"/>
              <w:rPr>
                <w:b/>
              </w:rPr>
            </w:pPr>
            <w:r w:rsidRPr="003650BF">
              <w:rPr>
                <w:b/>
              </w:rPr>
              <w:t>Corporate Consumer BYO 66</w:t>
            </w:r>
          </w:p>
        </w:tc>
        <w:tc>
          <w:tcPr>
            <w:tcW w:w="1539" w:type="dxa"/>
          </w:tcPr>
          <w:p w14:paraId="5A557469" w14:textId="77777777" w:rsidR="00821024" w:rsidRPr="003650BF" w:rsidRDefault="006A32BE">
            <w:pPr>
              <w:pStyle w:val="BodyText"/>
              <w:spacing w:before="100" w:after="100"/>
              <w:jc w:val="center"/>
              <w:rPr>
                <w:b/>
              </w:rPr>
            </w:pPr>
            <w:r w:rsidRPr="003650BF">
              <w:rPr>
                <w:b/>
              </w:rPr>
              <w:t>Corporate Consumer BYO 99</w:t>
            </w:r>
          </w:p>
        </w:tc>
        <w:tc>
          <w:tcPr>
            <w:tcW w:w="1539" w:type="dxa"/>
          </w:tcPr>
          <w:p w14:paraId="1B5FD82F" w14:textId="77777777" w:rsidR="00821024" w:rsidRPr="003650BF" w:rsidRDefault="006A32BE">
            <w:pPr>
              <w:pStyle w:val="BodyText"/>
              <w:spacing w:before="100" w:after="100"/>
              <w:jc w:val="center"/>
              <w:rPr>
                <w:b/>
              </w:rPr>
            </w:pPr>
            <w:r w:rsidRPr="003650BF">
              <w:rPr>
                <w:b/>
              </w:rPr>
              <w:t>Corporate Consumer BYO 165</w:t>
            </w:r>
          </w:p>
        </w:tc>
      </w:tr>
      <w:tr w:rsidR="00821024" w:rsidRPr="003650BF" w14:paraId="779DBCD6" w14:textId="77777777">
        <w:trPr>
          <w:trHeight w:val="300"/>
        </w:trPr>
        <w:tc>
          <w:tcPr>
            <w:tcW w:w="1890" w:type="dxa"/>
          </w:tcPr>
          <w:p w14:paraId="482951AC" w14:textId="77777777" w:rsidR="00821024" w:rsidRPr="003650BF" w:rsidRDefault="006A32BE">
            <w:pPr>
              <w:pStyle w:val="BodyText"/>
              <w:spacing w:before="100" w:after="100"/>
            </w:pPr>
            <w:r w:rsidRPr="003650BF">
              <w:t>BYO Bonus Credit (18 month term)</w:t>
            </w:r>
          </w:p>
        </w:tc>
        <w:tc>
          <w:tcPr>
            <w:tcW w:w="1539" w:type="dxa"/>
          </w:tcPr>
          <w:p w14:paraId="742EFF3C" w14:textId="77777777" w:rsidR="00821024" w:rsidRPr="003650BF" w:rsidRDefault="006A32BE">
            <w:pPr>
              <w:pStyle w:val="BodyText"/>
              <w:spacing w:before="100" w:after="100"/>
              <w:jc w:val="center"/>
            </w:pPr>
            <w:r w:rsidRPr="003650BF">
              <w:t>$55</w:t>
            </w:r>
          </w:p>
        </w:tc>
        <w:tc>
          <w:tcPr>
            <w:tcW w:w="1539" w:type="dxa"/>
          </w:tcPr>
          <w:p w14:paraId="4A029323" w14:textId="77777777" w:rsidR="00821024" w:rsidRPr="003650BF" w:rsidRDefault="006A32BE">
            <w:pPr>
              <w:pStyle w:val="BodyText"/>
              <w:spacing w:before="100" w:after="100"/>
              <w:jc w:val="center"/>
            </w:pPr>
            <w:r w:rsidRPr="003650BF">
              <w:t>$110</w:t>
            </w:r>
          </w:p>
        </w:tc>
        <w:tc>
          <w:tcPr>
            <w:tcW w:w="1539" w:type="dxa"/>
          </w:tcPr>
          <w:p w14:paraId="5FD386BF" w14:textId="77777777" w:rsidR="00821024" w:rsidRPr="003650BF" w:rsidRDefault="006A32BE">
            <w:pPr>
              <w:pStyle w:val="BodyText"/>
              <w:spacing w:before="100" w:after="100"/>
              <w:jc w:val="center"/>
            </w:pPr>
            <w:r w:rsidRPr="003650BF">
              <w:t>$220</w:t>
            </w:r>
          </w:p>
        </w:tc>
        <w:tc>
          <w:tcPr>
            <w:tcW w:w="1539" w:type="dxa"/>
          </w:tcPr>
          <w:p w14:paraId="50E52FD7" w14:textId="77777777" w:rsidR="00821024" w:rsidRPr="003650BF" w:rsidRDefault="006A32BE">
            <w:pPr>
              <w:pStyle w:val="BodyText"/>
              <w:spacing w:before="100" w:after="100"/>
              <w:jc w:val="center"/>
            </w:pPr>
            <w:r w:rsidRPr="003650BF">
              <w:t>$330</w:t>
            </w:r>
          </w:p>
        </w:tc>
        <w:tc>
          <w:tcPr>
            <w:tcW w:w="1539" w:type="dxa"/>
          </w:tcPr>
          <w:p w14:paraId="03693EE0" w14:textId="77777777" w:rsidR="00821024" w:rsidRPr="003650BF" w:rsidRDefault="006A32BE">
            <w:pPr>
              <w:pStyle w:val="BodyText"/>
              <w:spacing w:before="100" w:after="100"/>
              <w:jc w:val="center"/>
            </w:pPr>
            <w:r w:rsidRPr="003650BF">
              <w:t>$440</w:t>
            </w:r>
          </w:p>
        </w:tc>
      </w:tr>
    </w:tbl>
    <w:p w14:paraId="7962570C" w14:textId="77777777" w:rsidR="00821024" w:rsidRPr="003650BF" w:rsidRDefault="00821024">
      <w:pPr>
        <w:pStyle w:val="BodyText"/>
      </w:pPr>
    </w:p>
    <w:p w14:paraId="4CB26A8F" w14:textId="77777777" w:rsidR="00821024" w:rsidRPr="003650BF" w:rsidRDefault="006A32BE">
      <w:pPr>
        <w:pStyle w:val="Heading7"/>
      </w:pPr>
      <w:r w:rsidRPr="003650BF">
        <w:t xml:space="preserve">Purchases of </w:t>
      </w:r>
      <w:r w:rsidRPr="003650BF">
        <w:rPr>
          <w:i/>
        </w:rPr>
        <w:t>mobile phones</w:t>
      </w:r>
      <w:r w:rsidRPr="003650BF">
        <w:t xml:space="preserve"> in connection with the offer are available to CorporateConsumer plans with a 24 month </w:t>
      </w:r>
      <w:r w:rsidRPr="003650BF">
        <w:rPr>
          <w:i/>
        </w:rPr>
        <w:t>minimum term</w:t>
      </w:r>
      <w:r w:rsidRPr="003650BF">
        <w:t xml:space="preserve">. Customers may purchase </w:t>
      </w:r>
      <w:r w:rsidRPr="003650BF">
        <w:rPr>
          <w:i/>
        </w:rPr>
        <w:t xml:space="preserve">mobile phones </w:t>
      </w:r>
      <w:r w:rsidRPr="003650BF">
        <w:t xml:space="preserve">under a </w:t>
      </w:r>
      <w:r w:rsidRPr="003650BF">
        <w:rPr>
          <w:i/>
        </w:rPr>
        <w:t xml:space="preserve">mobile equipment payment plan </w:t>
      </w:r>
      <w:r w:rsidRPr="003650BF">
        <w:t>and can only choose selected phone packages offered at our discretion from time to time at the listed prices.</w:t>
      </w:r>
    </w:p>
    <w:p w14:paraId="73AECBE2" w14:textId="77777777" w:rsidR="00821024" w:rsidRPr="003650BF" w:rsidRDefault="006A32BE">
      <w:pPr>
        <w:pStyle w:val="Heading7"/>
      </w:pPr>
      <w:r w:rsidRPr="003650BF">
        <w:t xml:space="preserve">Customers may only connect a total of two (2) </w:t>
      </w:r>
      <w:r w:rsidRPr="003650BF">
        <w:rPr>
          <w:i/>
        </w:rPr>
        <w:t xml:space="preserve">Optus SIM cards </w:t>
      </w:r>
      <w:r w:rsidRPr="003650BF">
        <w:t xml:space="preserve">to either the CorporateConsumer or CorporateConsumer BYO Plan. For example, customers may connect one </w:t>
      </w:r>
      <w:r w:rsidRPr="003650BF">
        <w:rPr>
          <w:i/>
        </w:rPr>
        <w:t xml:space="preserve">Optus SIM card </w:t>
      </w:r>
      <w:r w:rsidRPr="003650BF">
        <w:t xml:space="preserve">to the CorporateConsumer Plan and their second </w:t>
      </w:r>
      <w:r w:rsidRPr="003650BF">
        <w:rPr>
          <w:i/>
        </w:rPr>
        <w:t xml:space="preserve">Optus SIM card </w:t>
      </w:r>
      <w:r w:rsidRPr="003650BF">
        <w:t xml:space="preserve">to the CorporateConsumer BYO Plan, or customers may connect both </w:t>
      </w:r>
      <w:r w:rsidRPr="003650BF">
        <w:rPr>
          <w:i/>
        </w:rPr>
        <w:t xml:space="preserve">Optus SIM cards </w:t>
      </w:r>
      <w:r w:rsidRPr="003650BF">
        <w:t xml:space="preserve">to the Corporate Consumer Plan. Any additional </w:t>
      </w:r>
      <w:r w:rsidRPr="003650BF">
        <w:rPr>
          <w:i/>
        </w:rPr>
        <w:t xml:space="preserve">mobile phones </w:t>
      </w:r>
      <w:r w:rsidRPr="003650BF">
        <w:t xml:space="preserve">or </w:t>
      </w:r>
      <w:r w:rsidRPr="003650BF">
        <w:rPr>
          <w:i/>
        </w:rPr>
        <w:t xml:space="preserve">Optus SIM cards </w:t>
      </w:r>
      <w:r w:rsidRPr="003650BF">
        <w:t xml:space="preserve">connected to the CorporateConsumer or CorporateConsumer BYO Plan may be transferred to another </w:t>
      </w:r>
      <w:r w:rsidRPr="003650BF">
        <w:rPr>
          <w:i/>
        </w:rPr>
        <w:t xml:space="preserve">pricing plan </w:t>
      </w:r>
      <w:r w:rsidRPr="003650BF">
        <w:t xml:space="preserve">at </w:t>
      </w:r>
      <w:r w:rsidRPr="003650BF">
        <w:rPr>
          <w:i/>
        </w:rPr>
        <w:t xml:space="preserve">our </w:t>
      </w:r>
      <w:r w:rsidRPr="003650BF">
        <w:t xml:space="preserve">discretion. In addition and where applicable, Customer's may only purchase two (2) </w:t>
      </w:r>
      <w:r w:rsidRPr="003650BF">
        <w:rPr>
          <w:i/>
        </w:rPr>
        <w:t xml:space="preserve">mobile phones </w:t>
      </w:r>
      <w:r w:rsidRPr="003650BF">
        <w:t xml:space="preserve">per Customer unless otherwise specified in a </w:t>
      </w:r>
      <w:r w:rsidRPr="003650BF">
        <w:rPr>
          <w:i/>
        </w:rPr>
        <w:t xml:space="preserve">special </w:t>
      </w:r>
      <w:r w:rsidRPr="003650BF">
        <w:t>promotion.</w:t>
      </w:r>
    </w:p>
    <w:p w14:paraId="13D09870" w14:textId="77777777" w:rsidR="00821024" w:rsidRPr="003650BF" w:rsidRDefault="006A32BE">
      <w:pPr>
        <w:pStyle w:val="Heading7"/>
      </w:pPr>
      <w:r w:rsidRPr="003650BF">
        <w:t>All charges incurred under the CorporateConsumer and CorporateConsumer BYO Plan must be billed to an account in the name of the Customer.</w:t>
      </w:r>
    </w:p>
    <w:p w14:paraId="4474B390" w14:textId="77777777" w:rsidR="00821024" w:rsidRPr="003650BF" w:rsidRDefault="006A32BE">
      <w:pPr>
        <w:pStyle w:val="Heading7"/>
      </w:pPr>
      <w:r w:rsidRPr="003650BF">
        <w:t xml:space="preserve">Customers connecting to CorporateConsumer or CorporateConsumer BYO Plans under a </w:t>
      </w:r>
      <w:r w:rsidRPr="003650BF">
        <w:rPr>
          <w:i/>
        </w:rPr>
        <w:t>special</w:t>
      </w:r>
      <w:r w:rsidRPr="003650BF">
        <w:t xml:space="preserve"> promotion agree to connect to the relevant CorporateConsumer or CorporateConsumer BYO Plan for a </w:t>
      </w:r>
      <w:r w:rsidRPr="003650BF">
        <w:rPr>
          <w:i/>
        </w:rPr>
        <w:t>minimum term</w:t>
      </w:r>
      <w:r w:rsidRPr="003650BF">
        <w:t xml:space="preserve"> as specified below or such other term as the parties agree (</w:t>
      </w:r>
      <w:r w:rsidRPr="003650BF">
        <w:rPr>
          <w:i/>
        </w:rPr>
        <w:t>minimum term</w:t>
      </w:r>
      <w:r w:rsidRPr="003650BF">
        <w:t>);</w:t>
      </w:r>
    </w:p>
    <w:p w14:paraId="4C1981F7" w14:textId="77777777" w:rsidR="00821024" w:rsidRPr="003650BF" w:rsidRDefault="006A32BE">
      <w:pPr>
        <w:pStyle w:val="Heading7"/>
      </w:pPr>
      <w:r w:rsidRPr="003650BF">
        <w:t>If the service is cancelled before the expiry of the minimum term, you will be required to pay us:</w:t>
      </w:r>
    </w:p>
    <w:p w14:paraId="099BB4BB"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35710ECD"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4D519009" w14:textId="77777777" w:rsidR="00821024" w:rsidRPr="003650BF" w:rsidRDefault="006A32BE">
      <w:pPr>
        <w:pStyle w:val="Heading8"/>
      </w:pPr>
      <w:r w:rsidRPr="003650BF">
        <w:t>the sum of unpaid equipment charges owing on your mobile phone under the mobile equipment payment plan (if any).</w:t>
      </w:r>
    </w:p>
    <w:p w14:paraId="4D0F80A3" w14:textId="77777777" w:rsidR="00821024" w:rsidRPr="003650BF" w:rsidRDefault="006A32BE">
      <w:pPr>
        <w:pStyle w:val="Heading7"/>
      </w:pPr>
      <w:r w:rsidRPr="003650BF">
        <w:lastRenderedPageBreak/>
        <w:t>The CorporateConsumer and CorporateConsumer BYO Plan includes a minimum monthly access fee that is charged regardless of usage each month and includes a component of included call credits as specified in the tables below.</w:t>
      </w:r>
    </w:p>
    <w:p w14:paraId="66C6BF1C" w14:textId="77777777" w:rsidR="00821024" w:rsidRPr="003650BF" w:rsidRDefault="006A32BE">
      <w:pPr>
        <w:pStyle w:val="Heading7"/>
      </w:pPr>
      <w:r w:rsidRPr="003650BF">
        <w:t>If the Customer ceases to be employed by the approved corporate or government entity the Customer may be transferred to another pricing plan in our discretion, or may be allowed to remain on this pricing plan with the additional discounts and other benefits removed.</w:t>
      </w:r>
    </w:p>
    <w:p w14:paraId="719E8377" w14:textId="77777777" w:rsidR="00821024" w:rsidRPr="003650BF" w:rsidRDefault="006A32BE">
      <w:pPr>
        <w:pStyle w:val="Heading7"/>
      </w:pPr>
      <w:r w:rsidRPr="003650BF">
        <w:t>If the agreement between Optus and the approved corporate or government entity is cancelled, terminated or varied, the Customer may be transferred to another pricing plan in our discretion, or may be allowed to remain on this pricing plan with the additional discounts and other benefits removed.</w:t>
      </w:r>
    </w:p>
    <w:p w14:paraId="69265474" w14:textId="77777777" w:rsidR="00821024" w:rsidRPr="003650BF" w:rsidRDefault="006A32BE">
      <w:pPr>
        <w:pStyle w:val="Heading7"/>
      </w:pPr>
      <w:r w:rsidRPr="003650BF">
        <w:t xml:space="preserve">The Customer must pay its account by Direct Debit. If the Customer fails to pay via Direct Debit (ie attempts to, but fails) the Customer must pay to Optus the dishonor fee specified in </w:t>
      </w:r>
      <w:hyperlink r:id="rId41" w:history="1">
        <w:r w:rsidRPr="003650BF">
          <w:rPr>
            <w:rStyle w:val="Hyperlink"/>
            <w:rFonts w:eastAsia="MS Gothic"/>
          </w:rPr>
          <w:t>section 1</w:t>
        </w:r>
      </w:hyperlink>
      <w:r w:rsidRPr="003650BF">
        <w:t xml:space="preserve"> of this standard pricing table.</w:t>
      </w:r>
    </w:p>
    <w:p w14:paraId="7E82D974" w14:textId="77777777" w:rsidR="00821024" w:rsidRPr="003650BF" w:rsidRDefault="006A32BE">
      <w:pPr>
        <w:pStyle w:val="Heading7"/>
      </w:pPr>
      <w:r w:rsidRPr="003650BF">
        <w:t>Some special promotions may vary or waive the monthly access fee or the minimum call spend requirement, any variation will not be taken into account when determining the cancellation fee.</w:t>
      </w:r>
    </w:p>
    <w:p w14:paraId="7CDD25E2" w14:textId="77777777" w:rsidR="00821024" w:rsidRPr="003650BF" w:rsidRDefault="006A32BE">
      <w:pPr>
        <w:pStyle w:val="Heading7"/>
      </w:pPr>
      <w:r w:rsidRPr="003650BF">
        <w:t>Some special promotions may vary the cancellation fee that applies if the service is cancelled for any reason prior to the expiry of the minimum term, as specified in the special promotion.</w:t>
      </w:r>
    </w:p>
    <w:p w14:paraId="4B033AEC" w14:textId="77777777" w:rsidR="00821024" w:rsidRPr="003650BF" w:rsidRDefault="006A32BE">
      <w:pPr>
        <w:pStyle w:val="Heading7"/>
      </w:pPr>
      <w:r w:rsidRPr="003650BF">
        <w:t>Calls are charged at the rates set out in the tables below.</w:t>
      </w:r>
    </w:p>
    <w:p w14:paraId="55F85842" w14:textId="77777777" w:rsidR="00821024" w:rsidRPr="003650BF" w:rsidRDefault="006A32BE">
      <w:pPr>
        <w:pStyle w:val="BodyText"/>
      </w:pPr>
      <w:r w:rsidRPr="003650BF">
        <w:t xml:space="preserve">Unless specified otherwise, the charging periods for </w:t>
      </w:r>
      <w:r w:rsidRPr="003650BF">
        <w:rPr>
          <w:i/>
        </w:rPr>
        <w:t>local calls</w:t>
      </w:r>
      <w:r w:rsidRPr="003650BF">
        <w:t xml:space="preserve"> and </w:t>
      </w:r>
      <w:r w:rsidRPr="003650BF">
        <w:rPr>
          <w:i/>
        </w:rPr>
        <w:t xml:space="preserve">national long distance calls </w:t>
      </w:r>
      <w:r w:rsidRPr="003650BF">
        <w:t>for the various 'yes' Plans are:</w:t>
      </w:r>
    </w:p>
    <w:p w14:paraId="335EC4BA" w14:textId="77777777" w:rsidR="00821024" w:rsidRPr="003650BF" w:rsidRDefault="006A32BE">
      <w:pPr>
        <w:pStyle w:val="BodyText"/>
        <w:tabs>
          <w:tab w:val="left" w:pos="2160"/>
        </w:tabs>
        <w:ind w:left="720"/>
      </w:pPr>
      <w:r w:rsidRPr="003650BF">
        <w:t>Peak:</w:t>
      </w:r>
      <w:r w:rsidRPr="003650BF">
        <w:tab/>
        <w:t>7am - 7pm Monday to Saturday</w:t>
      </w:r>
    </w:p>
    <w:p w14:paraId="55ADEADC" w14:textId="77777777" w:rsidR="00821024" w:rsidRPr="003650BF" w:rsidRDefault="006A32BE">
      <w:pPr>
        <w:pStyle w:val="BodyText"/>
        <w:ind w:left="720"/>
      </w:pPr>
      <w:r w:rsidRPr="003650BF">
        <w:t>Off Peak:</w:t>
      </w:r>
      <w:r w:rsidRPr="003650BF">
        <w:tab/>
        <w:t>All other times</w:t>
      </w:r>
    </w:p>
    <w:p w14:paraId="0C17EB38" w14:textId="77777777" w:rsidR="00821024" w:rsidRPr="003650BF" w:rsidRDefault="006A32BE">
      <w:pPr>
        <w:pStyle w:val="BodyText"/>
        <w:rPr>
          <w:b/>
        </w:rPr>
      </w:pPr>
      <w:r w:rsidRPr="003650BF">
        <w:rPr>
          <w:b/>
        </w:rPr>
        <w:t>*Notes for the Tables below:</w:t>
      </w:r>
    </w:p>
    <w:p w14:paraId="0CA76909" w14:textId="77777777" w:rsidR="00821024" w:rsidRPr="003650BF" w:rsidRDefault="006A32BE">
      <w:pPr>
        <w:pStyle w:val="BodyText"/>
      </w:pPr>
      <w:r w:rsidRPr="003650BF">
        <w:t>The calls do not include:</w:t>
      </w:r>
    </w:p>
    <w:p w14:paraId="0D753FC3" w14:textId="77777777" w:rsidR="00821024" w:rsidRPr="003650BF" w:rsidRDefault="006A32BE">
      <w:pPr>
        <w:pStyle w:val="BodyText"/>
        <w:rPr>
          <w:color w:val="000000"/>
        </w:rPr>
      </w:pPr>
      <w:r w:rsidRPr="003650BF">
        <w:rPr>
          <w:color w:val="000000"/>
        </w:rPr>
        <w:t>(a)</w:t>
      </w:r>
      <w:r w:rsidRPr="003650BF">
        <w:rPr>
          <w:color w:val="000000"/>
        </w:rPr>
        <w:tab/>
        <w:t xml:space="preserve">standard call exclusions (see </w:t>
      </w:r>
      <w:hyperlink r:id="rId42" w:history="1">
        <w:r w:rsidRPr="003650BF">
          <w:rPr>
            <w:rStyle w:val="Hyperlink"/>
            <w:rFonts w:eastAsia="MS Gothic"/>
          </w:rPr>
          <w:t>section 1</w:t>
        </w:r>
      </w:hyperlink>
      <w:r w:rsidRPr="003650BF">
        <w:rPr>
          <w:color w:val="000000"/>
        </w:rPr>
        <w:t xml:space="preserve"> of this </w:t>
      </w:r>
      <w:r w:rsidRPr="003650BF">
        <w:rPr>
          <w:i/>
          <w:color w:val="000000"/>
        </w:rPr>
        <w:t>standard pricing table</w:t>
      </w:r>
      <w:r w:rsidRPr="003650BF">
        <w:rPr>
          <w:color w:val="000000"/>
        </w:rPr>
        <w:t>); and</w:t>
      </w:r>
    </w:p>
    <w:p w14:paraId="661BC5DF" w14:textId="77777777" w:rsidR="00821024" w:rsidRPr="003650BF" w:rsidRDefault="006A32BE">
      <w:pPr>
        <w:pStyle w:val="BodyText"/>
      </w:pPr>
      <w:r w:rsidRPr="003650BF">
        <w:rPr>
          <w:color w:val="000000"/>
        </w:rPr>
        <w:t>(b)</w:t>
      </w:r>
      <w:r w:rsidRPr="003650BF">
        <w:rPr>
          <w:color w:val="000000"/>
        </w:rPr>
        <w:tab/>
      </w:r>
      <w:r w:rsidRPr="003650BF">
        <w:t>cannot be accumulated beyond the month in which the entitlement accrues.</w:t>
      </w:r>
    </w:p>
    <w:p w14:paraId="5282F864" w14:textId="77777777" w:rsidR="00821024" w:rsidRPr="003650BF" w:rsidRDefault="006A32BE">
      <w:pPr>
        <w:pStyle w:val="BodyText"/>
      </w:pPr>
      <w:r w:rsidRPr="003650BF">
        <w:t>**Please note: 'yes' Time applies.</w:t>
      </w:r>
    </w:p>
    <w:p w14:paraId="05800240" w14:textId="77777777" w:rsidR="001654BB" w:rsidRPr="003650BF" w:rsidRDefault="001654BB">
      <w:pPr>
        <w:pStyle w:val="BodyText"/>
      </w:pPr>
    </w:p>
    <w:p w14:paraId="1AE316A3" w14:textId="77777777" w:rsidR="001654BB" w:rsidRPr="003650BF" w:rsidRDefault="001654BB">
      <w:pPr>
        <w:pStyle w:val="BodyText"/>
        <w:sectPr w:rsidR="001654BB" w:rsidRPr="003650BF" w:rsidSect="004210E5">
          <w:headerReference w:type="default" r:id="rId43"/>
          <w:footerReference w:type="default" r:id="rId44"/>
          <w:type w:val="continuous"/>
          <w:pgSz w:w="11900" w:h="16840" w:code="9"/>
          <w:pgMar w:top="850" w:right="850" w:bottom="850" w:left="850" w:header="454" w:footer="284"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817"/>
        <w:gridCol w:w="2264"/>
        <w:gridCol w:w="2263"/>
        <w:gridCol w:w="2263"/>
        <w:gridCol w:w="2263"/>
        <w:gridCol w:w="2260"/>
      </w:tblGrid>
      <w:tr w:rsidR="00821024" w:rsidRPr="003650BF" w14:paraId="57AA4728" w14:textId="77777777" w:rsidTr="00E72379">
        <w:trPr>
          <w:cantSplit/>
          <w:tblHeader/>
        </w:trPr>
        <w:tc>
          <w:tcPr>
            <w:tcW w:w="1261" w:type="pct"/>
          </w:tcPr>
          <w:p w14:paraId="14E82656" w14:textId="77777777" w:rsidR="00821024" w:rsidRPr="003650BF" w:rsidRDefault="006A32BE">
            <w:pPr>
              <w:pStyle w:val="BodyText"/>
              <w:spacing w:before="100" w:after="100"/>
              <w:rPr>
                <w:b/>
              </w:rPr>
            </w:pPr>
            <w:r w:rsidRPr="003650BF">
              <w:rPr>
                <w:b/>
              </w:rPr>
              <w:lastRenderedPageBreak/>
              <w:t>Plan Description</w:t>
            </w:r>
          </w:p>
        </w:tc>
        <w:tc>
          <w:tcPr>
            <w:tcW w:w="748" w:type="pct"/>
          </w:tcPr>
          <w:p w14:paraId="291370C8" w14:textId="77777777" w:rsidR="00821024" w:rsidRPr="003650BF" w:rsidRDefault="006A32BE">
            <w:pPr>
              <w:pStyle w:val="BodyText"/>
              <w:spacing w:before="100" w:after="100"/>
              <w:jc w:val="center"/>
              <w:rPr>
                <w:b/>
              </w:rPr>
            </w:pPr>
            <w:r w:rsidRPr="003650BF">
              <w:rPr>
                <w:b/>
              </w:rPr>
              <w:t>Corporate</w:t>
            </w:r>
            <w:r w:rsidR="007D3C0F" w:rsidRPr="003650BF">
              <w:rPr>
                <w:b/>
              </w:rPr>
              <w:br/>
            </w:r>
            <w:r w:rsidRPr="003650BF">
              <w:rPr>
                <w:b/>
              </w:rPr>
              <w:t>Consumer 19</w:t>
            </w:r>
          </w:p>
        </w:tc>
        <w:tc>
          <w:tcPr>
            <w:tcW w:w="748" w:type="pct"/>
          </w:tcPr>
          <w:p w14:paraId="69DA83B1" w14:textId="77777777" w:rsidR="00821024" w:rsidRPr="003650BF" w:rsidRDefault="006A32BE">
            <w:pPr>
              <w:pStyle w:val="BodyText"/>
              <w:spacing w:before="100" w:after="100"/>
              <w:jc w:val="center"/>
              <w:rPr>
                <w:b/>
              </w:rPr>
            </w:pPr>
            <w:r w:rsidRPr="003650BF">
              <w:rPr>
                <w:b/>
              </w:rPr>
              <w:t>Corporate</w:t>
            </w:r>
            <w:r w:rsidR="007D3C0F" w:rsidRPr="003650BF">
              <w:rPr>
                <w:b/>
              </w:rPr>
              <w:br/>
            </w:r>
            <w:r w:rsidRPr="003650BF">
              <w:rPr>
                <w:b/>
              </w:rPr>
              <w:t>Consumer 33</w:t>
            </w:r>
          </w:p>
        </w:tc>
        <w:tc>
          <w:tcPr>
            <w:tcW w:w="748" w:type="pct"/>
          </w:tcPr>
          <w:p w14:paraId="7EFB11BC" w14:textId="77777777" w:rsidR="00821024" w:rsidRPr="003650BF" w:rsidRDefault="006A32BE">
            <w:pPr>
              <w:pStyle w:val="BodyText"/>
              <w:spacing w:before="100" w:after="100"/>
              <w:jc w:val="center"/>
              <w:rPr>
                <w:b/>
              </w:rPr>
            </w:pPr>
            <w:r w:rsidRPr="003650BF">
              <w:rPr>
                <w:b/>
              </w:rPr>
              <w:t>Corporate</w:t>
            </w:r>
            <w:r w:rsidR="007D3C0F" w:rsidRPr="003650BF">
              <w:rPr>
                <w:b/>
              </w:rPr>
              <w:br/>
            </w:r>
            <w:r w:rsidRPr="003650BF">
              <w:rPr>
                <w:b/>
              </w:rPr>
              <w:t>Consumer 66</w:t>
            </w:r>
          </w:p>
        </w:tc>
        <w:tc>
          <w:tcPr>
            <w:tcW w:w="748" w:type="pct"/>
          </w:tcPr>
          <w:p w14:paraId="00E463D8" w14:textId="77777777" w:rsidR="00821024" w:rsidRPr="003650BF" w:rsidRDefault="006A32BE">
            <w:pPr>
              <w:pStyle w:val="BodyText"/>
              <w:spacing w:before="100" w:after="100"/>
              <w:jc w:val="center"/>
              <w:rPr>
                <w:b/>
              </w:rPr>
            </w:pPr>
            <w:r w:rsidRPr="003650BF">
              <w:rPr>
                <w:b/>
              </w:rPr>
              <w:t>Corporate</w:t>
            </w:r>
            <w:r w:rsidR="007D3C0F" w:rsidRPr="003650BF">
              <w:rPr>
                <w:b/>
              </w:rPr>
              <w:br/>
            </w:r>
            <w:r w:rsidRPr="003650BF">
              <w:rPr>
                <w:b/>
              </w:rPr>
              <w:t>Consumer 99</w:t>
            </w:r>
          </w:p>
        </w:tc>
        <w:tc>
          <w:tcPr>
            <w:tcW w:w="747" w:type="pct"/>
          </w:tcPr>
          <w:p w14:paraId="54D70366" w14:textId="77777777" w:rsidR="00821024" w:rsidRPr="003650BF" w:rsidRDefault="006A32BE">
            <w:pPr>
              <w:pStyle w:val="BodyText"/>
              <w:spacing w:before="100" w:after="100"/>
              <w:jc w:val="center"/>
              <w:rPr>
                <w:b/>
              </w:rPr>
            </w:pPr>
            <w:r w:rsidRPr="003650BF">
              <w:rPr>
                <w:b/>
              </w:rPr>
              <w:t>Corporate</w:t>
            </w:r>
            <w:r w:rsidR="007D3C0F" w:rsidRPr="003650BF">
              <w:rPr>
                <w:b/>
              </w:rPr>
              <w:br/>
            </w:r>
            <w:r w:rsidRPr="003650BF">
              <w:rPr>
                <w:b/>
              </w:rPr>
              <w:t>Consumer 165</w:t>
            </w:r>
          </w:p>
        </w:tc>
      </w:tr>
      <w:tr w:rsidR="00821024" w:rsidRPr="003650BF" w14:paraId="2781FF37" w14:textId="77777777" w:rsidTr="00E72379">
        <w:trPr>
          <w:cantSplit/>
          <w:trHeight w:val="240"/>
        </w:trPr>
        <w:tc>
          <w:tcPr>
            <w:tcW w:w="1261" w:type="pct"/>
          </w:tcPr>
          <w:p w14:paraId="3A78AC70" w14:textId="77777777" w:rsidR="00821024" w:rsidRPr="003650BF" w:rsidRDefault="006A32BE">
            <w:pPr>
              <w:pStyle w:val="BodyText"/>
              <w:spacing w:before="100" w:after="100"/>
              <w:rPr>
                <w:b/>
              </w:rPr>
            </w:pPr>
            <w:r w:rsidRPr="003650BF">
              <w:rPr>
                <w:b/>
              </w:rPr>
              <w:t>Minimum Monthly Access Fee</w:t>
            </w:r>
          </w:p>
        </w:tc>
        <w:tc>
          <w:tcPr>
            <w:tcW w:w="748" w:type="pct"/>
          </w:tcPr>
          <w:p w14:paraId="427C1589" w14:textId="77777777" w:rsidR="00821024" w:rsidRPr="003650BF" w:rsidRDefault="006A32BE">
            <w:pPr>
              <w:pStyle w:val="BodyText"/>
              <w:spacing w:before="100" w:after="100"/>
              <w:jc w:val="center"/>
            </w:pPr>
            <w:r w:rsidRPr="003650BF">
              <w:t>$19.00</w:t>
            </w:r>
          </w:p>
        </w:tc>
        <w:tc>
          <w:tcPr>
            <w:tcW w:w="748" w:type="pct"/>
          </w:tcPr>
          <w:p w14:paraId="2D53023C" w14:textId="77777777" w:rsidR="00821024" w:rsidRPr="003650BF" w:rsidRDefault="006A32BE">
            <w:pPr>
              <w:pStyle w:val="BodyText"/>
              <w:spacing w:before="100" w:after="100"/>
              <w:jc w:val="center"/>
            </w:pPr>
            <w:r w:rsidRPr="003650BF">
              <w:t>$33.00</w:t>
            </w:r>
          </w:p>
        </w:tc>
        <w:tc>
          <w:tcPr>
            <w:tcW w:w="748" w:type="pct"/>
          </w:tcPr>
          <w:p w14:paraId="64898CFD" w14:textId="77777777" w:rsidR="00821024" w:rsidRPr="003650BF" w:rsidRDefault="006A32BE">
            <w:pPr>
              <w:pStyle w:val="BodyText"/>
              <w:spacing w:before="100" w:after="100"/>
              <w:jc w:val="center"/>
            </w:pPr>
            <w:r w:rsidRPr="003650BF">
              <w:t>$66.00</w:t>
            </w:r>
          </w:p>
        </w:tc>
        <w:tc>
          <w:tcPr>
            <w:tcW w:w="748" w:type="pct"/>
          </w:tcPr>
          <w:p w14:paraId="0BF2B3E9" w14:textId="77777777" w:rsidR="00821024" w:rsidRPr="003650BF" w:rsidRDefault="006A32BE">
            <w:pPr>
              <w:pStyle w:val="BodyText"/>
              <w:spacing w:before="100" w:after="100"/>
              <w:jc w:val="center"/>
            </w:pPr>
            <w:r w:rsidRPr="003650BF">
              <w:t>$99.00</w:t>
            </w:r>
          </w:p>
        </w:tc>
        <w:tc>
          <w:tcPr>
            <w:tcW w:w="747" w:type="pct"/>
          </w:tcPr>
          <w:p w14:paraId="78EC97A1" w14:textId="77777777" w:rsidR="00821024" w:rsidRPr="003650BF" w:rsidRDefault="006A32BE">
            <w:pPr>
              <w:pStyle w:val="BodyText"/>
              <w:spacing w:before="100" w:after="100"/>
              <w:jc w:val="center"/>
            </w:pPr>
            <w:r w:rsidRPr="003650BF">
              <w:t>$165.00</w:t>
            </w:r>
          </w:p>
        </w:tc>
      </w:tr>
      <w:tr w:rsidR="00821024" w:rsidRPr="003650BF" w14:paraId="23CFB19F" w14:textId="77777777" w:rsidTr="00E72379">
        <w:trPr>
          <w:cantSplit/>
          <w:trHeight w:val="240"/>
        </w:trPr>
        <w:tc>
          <w:tcPr>
            <w:tcW w:w="1261" w:type="pct"/>
          </w:tcPr>
          <w:p w14:paraId="4128A10B" w14:textId="77777777" w:rsidR="00821024" w:rsidRPr="003650BF" w:rsidRDefault="006A32BE">
            <w:pPr>
              <w:pStyle w:val="BodyText"/>
              <w:spacing w:before="100" w:after="100"/>
              <w:rPr>
                <w:b/>
              </w:rPr>
            </w:pPr>
            <w:r w:rsidRPr="003650BF">
              <w:rPr>
                <w:b/>
              </w:rPr>
              <w:t>Total Included Call Credits per month*</w:t>
            </w:r>
          </w:p>
        </w:tc>
        <w:tc>
          <w:tcPr>
            <w:tcW w:w="748" w:type="pct"/>
          </w:tcPr>
          <w:p w14:paraId="4EB70873" w14:textId="77777777" w:rsidR="00821024" w:rsidRPr="003650BF" w:rsidRDefault="006A32BE">
            <w:pPr>
              <w:pStyle w:val="BodyText"/>
              <w:spacing w:before="100" w:after="100"/>
              <w:jc w:val="center"/>
            </w:pPr>
            <w:r w:rsidRPr="003650BF">
              <w:t>Up to $19.00</w:t>
            </w:r>
          </w:p>
        </w:tc>
        <w:tc>
          <w:tcPr>
            <w:tcW w:w="748" w:type="pct"/>
          </w:tcPr>
          <w:p w14:paraId="5ECBFB5E" w14:textId="77777777" w:rsidR="00821024" w:rsidRPr="003650BF" w:rsidRDefault="006A32BE">
            <w:pPr>
              <w:pStyle w:val="BodyText"/>
              <w:spacing w:before="100" w:after="100"/>
              <w:jc w:val="center"/>
            </w:pPr>
            <w:r w:rsidRPr="003650BF">
              <w:t>Up to $33.00</w:t>
            </w:r>
          </w:p>
        </w:tc>
        <w:tc>
          <w:tcPr>
            <w:tcW w:w="748" w:type="pct"/>
          </w:tcPr>
          <w:p w14:paraId="52772BF3" w14:textId="77777777" w:rsidR="00821024" w:rsidRPr="003650BF" w:rsidRDefault="006A32BE">
            <w:pPr>
              <w:pStyle w:val="BodyText"/>
              <w:spacing w:before="100" w:after="100"/>
              <w:jc w:val="center"/>
            </w:pPr>
            <w:r w:rsidRPr="003650BF">
              <w:t>Up to $66.00</w:t>
            </w:r>
          </w:p>
        </w:tc>
        <w:tc>
          <w:tcPr>
            <w:tcW w:w="748" w:type="pct"/>
          </w:tcPr>
          <w:p w14:paraId="40DDEB35" w14:textId="77777777" w:rsidR="00821024" w:rsidRPr="003650BF" w:rsidRDefault="006A32BE">
            <w:pPr>
              <w:pStyle w:val="BodyText"/>
              <w:spacing w:before="100" w:after="100"/>
              <w:jc w:val="center"/>
            </w:pPr>
            <w:r w:rsidRPr="003650BF">
              <w:t>Up to $99.00</w:t>
            </w:r>
          </w:p>
        </w:tc>
        <w:tc>
          <w:tcPr>
            <w:tcW w:w="747" w:type="pct"/>
          </w:tcPr>
          <w:p w14:paraId="1C95399B" w14:textId="77777777" w:rsidR="00821024" w:rsidRPr="003650BF" w:rsidRDefault="006A32BE">
            <w:pPr>
              <w:pStyle w:val="BodyText"/>
              <w:spacing w:before="100" w:after="100"/>
              <w:jc w:val="center"/>
            </w:pPr>
            <w:r w:rsidRPr="003650BF">
              <w:t>Up to $165.00</w:t>
            </w:r>
          </w:p>
        </w:tc>
      </w:tr>
      <w:tr w:rsidR="00821024" w:rsidRPr="003650BF" w14:paraId="0775250B" w14:textId="77777777" w:rsidTr="00E72379">
        <w:trPr>
          <w:cantSplit/>
          <w:trHeight w:val="354"/>
        </w:trPr>
        <w:tc>
          <w:tcPr>
            <w:tcW w:w="1261" w:type="pct"/>
          </w:tcPr>
          <w:p w14:paraId="71DDF115" w14:textId="77777777" w:rsidR="00821024" w:rsidRPr="003650BF" w:rsidRDefault="006A32BE">
            <w:pPr>
              <w:pStyle w:val="BodyText"/>
              <w:spacing w:before="100" w:after="100"/>
              <w:rPr>
                <w:b/>
              </w:rPr>
            </w:pPr>
            <w:r w:rsidRPr="003650BF">
              <w:rPr>
                <w:b/>
              </w:rPr>
              <w:t>Initial Charge (call connection fee)</w:t>
            </w:r>
          </w:p>
        </w:tc>
        <w:tc>
          <w:tcPr>
            <w:tcW w:w="748" w:type="pct"/>
          </w:tcPr>
          <w:p w14:paraId="6A76A80A" w14:textId="77777777" w:rsidR="00821024" w:rsidRPr="003650BF" w:rsidRDefault="006A32BE">
            <w:pPr>
              <w:pStyle w:val="BodyText"/>
              <w:spacing w:before="100" w:after="100"/>
              <w:jc w:val="center"/>
            </w:pPr>
            <w:r w:rsidRPr="003650BF">
              <w:t>$0.165</w:t>
            </w:r>
          </w:p>
        </w:tc>
        <w:tc>
          <w:tcPr>
            <w:tcW w:w="748" w:type="pct"/>
          </w:tcPr>
          <w:p w14:paraId="651979BF" w14:textId="77777777" w:rsidR="00821024" w:rsidRPr="003650BF" w:rsidRDefault="006A32BE">
            <w:pPr>
              <w:pStyle w:val="BodyText"/>
              <w:spacing w:before="100" w:after="100"/>
              <w:jc w:val="center"/>
            </w:pPr>
            <w:r w:rsidRPr="003650BF">
              <w:t>$0.165</w:t>
            </w:r>
          </w:p>
        </w:tc>
        <w:tc>
          <w:tcPr>
            <w:tcW w:w="748" w:type="pct"/>
          </w:tcPr>
          <w:p w14:paraId="1D6086BB" w14:textId="77777777" w:rsidR="00821024" w:rsidRPr="003650BF" w:rsidRDefault="006A32BE">
            <w:pPr>
              <w:pStyle w:val="BodyText"/>
              <w:spacing w:before="100" w:after="100"/>
              <w:jc w:val="center"/>
            </w:pPr>
            <w:r w:rsidRPr="003650BF">
              <w:t>$0.165</w:t>
            </w:r>
          </w:p>
        </w:tc>
        <w:tc>
          <w:tcPr>
            <w:tcW w:w="748" w:type="pct"/>
          </w:tcPr>
          <w:p w14:paraId="1B1D6E75" w14:textId="77777777" w:rsidR="00821024" w:rsidRPr="003650BF" w:rsidRDefault="006A32BE">
            <w:pPr>
              <w:pStyle w:val="BodyText"/>
              <w:spacing w:before="100" w:after="100"/>
              <w:jc w:val="center"/>
            </w:pPr>
            <w:r w:rsidRPr="003650BF">
              <w:t>$0.165</w:t>
            </w:r>
          </w:p>
        </w:tc>
        <w:tc>
          <w:tcPr>
            <w:tcW w:w="747" w:type="pct"/>
          </w:tcPr>
          <w:p w14:paraId="53232CA9" w14:textId="77777777" w:rsidR="00821024" w:rsidRPr="003650BF" w:rsidRDefault="006A32BE">
            <w:pPr>
              <w:pStyle w:val="BodyText"/>
              <w:spacing w:before="100" w:after="100"/>
              <w:jc w:val="center"/>
            </w:pPr>
            <w:r w:rsidRPr="003650BF">
              <w:t>$0.165</w:t>
            </w:r>
          </w:p>
        </w:tc>
      </w:tr>
      <w:tr w:rsidR="00821024" w:rsidRPr="003650BF" w14:paraId="422CF0A9" w14:textId="77777777" w:rsidTr="00E72379">
        <w:trPr>
          <w:cantSplit/>
          <w:trHeight w:val="240"/>
        </w:trPr>
        <w:tc>
          <w:tcPr>
            <w:tcW w:w="1261" w:type="pct"/>
          </w:tcPr>
          <w:p w14:paraId="341ABBB6" w14:textId="77777777" w:rsidR="00821024" w:rsidRPr="003650BF" w:rsidRDefault="006A32BE">
            <w:pPr>
              <w:pStyle w:val="BodyText"/>
              <w:spacing w:before="100" w:after="100"/>
              <w:rPr>
                <w:b/>
              </w:rPr>
            </w:pPr>
            <w:r w:rsidRPr="003650BF">
              <w:rPr>
                <w:b/>
              </w:rPr>
              <w:t>Call Charges (per 30 seconds)</w:t>
            </w:r>
          </w:p>
          <w:p w14:paraId="00A00F1C" w14:textId="77777777" w:rsidR="00821024" w:rsidRPr="003650BF" w:rsidRDefault="006A32BE">
            <w:pPr>
              <w:pStyle w:val="BodyText"/>
              <w:spacing w:before="100" w:after="100"/>
              <w:rPr>
                <w:b/>
              </w:rPr>
            </w:pPr>
            <w:r w:rsidRPr="003650BF">
              <w:rPr>
                <w:b/>
              </w:rPr>
              <w:t>Peak</w:t>
            </w:r>
          </w:p>
        </w:tc>
        <w:tc>
          <w:tcPr>
            <w:tcW w:w="748" w:type="pct"/>
          </w:tcPr>
          <w:p w14:paraId="17705E6B" w14:textId="77777777" w:rsidR="00821024" w:rsidRPr="003650BF" w:rsidRDefault="00821024">
            <w:pPr>
              <w:pStyle w:val="BodyText"/>
              <w:spacing w:before="100" w:after="100"/>
              <w:jc w:val="center"/>
            </w:pPr>
          </w:p>
        </w:tc>
        <w:tc>
          <w:tcPr>
            <w:tcW w:w="748" w:type="pct"/>
          </w:tcPr>
          <w:p w14:paraId="4CE30005" w14:textId="77777777" w:rsidR="00821024" w:rsidRPr="003650BF" w:rsidRDefault="00821024">
            <w:pPr>
              <w:pStyle w:val="BodyText"/>
              <w:spacing w:before="100" w:after="100"/>
              <w:jc w:val="center"/>
            </w:pPr>
          </w:p>
        </w:tc>
        <w:tc>
          <w:tcPr>
            <w:tcW w:w="748" w:type="pct"/>
          </w:tcPr>
          <w:p w14:paraId="3B849A4B" w14:textId="77777777" w:rsidR="00821024" w:rsidRPr="003650BF" w:rsidRDefault="00821024">
            <w:pPr>
              <w:pStyle w:val="BodyText"/>
              <w:spacing w:before="100" w:after="100"/>
              <w:jc w:val="center"/>
            </w:pPr>
          </w:p>
        </w:tc>
        <w:tc>
          <w:tcPr>
            <w:tcW w:w="748" w:type="pct"/>
          </w:tcPr>
          <w:p w14:paraId="69200290" w14:textId="77777777" w:rsidR="00821024" w:rsidRPr="003650BF" w:rsidRDefault="00821024">
            <w:pPr>
              <w:pStyle w:val="BodyText"/>
              <w:spacing w:before="100" w:after="100"/>
              <w:jc w:val="center"/>
            </w:pPr>
          </w:p>
        </w:tc>
        <w:tc>
          <w:tcPr>
            <w:tcW w:w="747" w:type="pct"/>
          </w:tcPr>
          <w:p w14:paraId="0C0F4DEB" w14:textId="77777777" w:rsidR="00821024" w:rsidRPr="003650BF" w:rsidRDefault="00821024">
            <w:pPr>
              <w:pStyle w:val="BodyText"/>
              <w:spacing w:before="100" w:after="100"/>
              <w:jc w:val="center"/>
            </w:pPr>
          </w:p>
        </w:tc>
      </w:tr>
      <w:tr w:rsidR="00821024" w:rsidRPr="003650BF" w14:paraId="72E7570E" w14:textId="77777777" w:rsidTr="00E72379">
        <w:trPr>
          <w:cantSplit/>
          <w:trHeight w:val="240"/>
        </w:trPr>
        <w:tc>
          <w:tcPr>
            <w:tcW w:w="1261" w:type="pct"/>
          </w:tcPr>
          <w:p w14:paraId="51195763" w14:textId="77777777" w:rsidR="00821024" w:rsidRPr="003650BF" w:rsidRDefault="006A32BE">
            <w:pPr>
              <w:pStyle w:val="BodyText"/>
              <w:spacing w:before="100" w:after="100"/>
              <w:rPr>
                <w:b/>
                <w:i/>
              </w:rPr>
            </w:pPr>
            <w:r w:rsidRPr="003650BF">
              <w:rPr>
                <w:b/>
                <w:i/>
              </w:rPr>
              <w:t>Local &amp; National Long Distance</w:t>
            </w:r>
          </w:p>
        </w:tc>
        <w:tc>
          <w:tcPr>
            <w:tcW w:w="748" w:type="pct"/>
          </w:tcPr>
          <w:p w14:paraId="543A628E" w14:textId="77777777" w:rsidR="00821024" w:rsidRPr="003650BF" w:rsidRDefault="006A32BE">
            <w:pPr>
              <w:pStyle w:val="BodyText"/>
              <w:spacing w:before="100" w:after="100"/>
              <w:jc w:val="center"/>
            </w:pPr>
            <w:r w:rsidRPr="003650BF">
              <w:t>$0.374</w:t>
            </w:r>
          </w:p>
        </w:tc>
        <w:tc>
          <w:tcPr>
            <w:tcW w:w="748" w:type="pct"/>
          </w:tcPr>
          <w:p w14:paraId="5EE3C983" w14:textId="77777777" w:rsidR="00821024" w:rsidRPr="003650BF" w:rsidRDefault="006A32BE">
            <w:pPr>
              <w:pStyle w:val="BodyText"/>
              <w:spacing w:before="100" w:after="100"/>
              <w:jc w:val="center"/>
            </w:pPr>
            <w:r w:rsidRPr="003650BF">
              <w:t>$0.341</w:t>
            </w:r>
          </w:p>
        </w:tc>
        <w:tc>
          <w:tcPr>
            <w:tcW w:w="748" w:type="pct"/>
          </w:tcPr>
          <w:p w14:paraId="63B67DF4" w14:textId="77777777" w:rsidR="00821024" w:rsidRPr="003650BF" w:rsidRDefault="006A32BE">
            <w:pPr>
              <w:pStyle w:val="BodyText"/>
              <w:spacing w:before="100" w:after="100"/>
              <w:jc w:val="center"/>
            </w:pPr>
            <w:r w:rsidRPr="003650BF">
              <w:t>$0.22</w:t>
            </w:r>
          </w:p>
        </w:tc>
        <w:tc>
          <w:tcPr>
            <w:tcW w:w="748" w:type="pct"/>
          </w:tcPr>
          <w:p w14:paraId="6B0AF1E6" w14:textId="77777777" w:rsidR="00821024" w:rsidRPr="003650BF" w:rsidRDefault="006A32BE">
            <w:pPr>
              <w:pStyle w:val="BodyText"/>
              <w:spacing w:before="100" w:after="100"/>
              <w:jc w:val="center"/>
            </w:pPr>
            <w:r w:rsidRPr="003650BF">
              <w:t>$0.187</w:t>
            </w:r>
          </w:p>
        </w:tc>
        <w:tc>
          <w:tcPr>
            <w:tcW w:w="747" w:type="pct"/>
          </w:tcPr>
          <w:p w14:paraId="1DEEF2DA" w14:textId="77777777" w:rsidR="00821024" w:rsidRPr="003650BF" w:rsidRDefault="006A32BE">
            <w:pPr>
              <w:pStyle w:val="BodyText"/>
              <w:spacing w:before="100" w:after="100"/>
              <w:jc w:val="center"/>
            </w:pPr>
            <w:r w:rsidRPr="003650BF">
              <w:t>$0.165</w:t>
            </w:r>
          </w:p>
        </w:tc>
      </w:tr>
      <w:tr w:rsidR="00821024" w:rsidRPr="003650BF" w14:paraId="64E46EA3" w14:textId="77777777" w:rsidTr="00E72379">
        <w:trPr>
          <w:cantSplit/>
          <w:trHeight w:val="240"/>
        </w:trPr>
        <w:tc>
          <w:tcPr>
            <w:tcW w:w="1261" w:type="pct"/>
          </w:tcPr>
          <w:p w14:paraId="3003A754" w14:textId="77777777" w:rsidR="00821024" w:rsidRPr="003650BF" w:rsidRDefault="006A32BE">
            <w:pPr>
              <w:pStyle w:val="BodyText"/>
              <w:spacing w:before="100" w:after="100"/>
              <w:rPr>
                <w:b/>
                <w:i/>
              </w:rPr>
            </w:pPr>
            <w:r w:rsidRPr="003650BF">
              <w:rPr>
                <w:b/>
                <w:i/>
              </w:rPr>
              <w:t>To Optus GSM Network Mobiles**</w:t>
            </w:r>
          </w:p>
        </w:tc>
        <w:tc>
          <w:tcPr>
            <w:tcW w:w="748" w:type="pct"/>
          </w:tcPr>
          <w:p w14:paraId="17370315" w14:textId="77777777" w:rsidR="00821024" w:rsidRPr="003650BF" w:rsidRDefault="006A32BE">
            <w:pPr>
              <w:pStyle w:val="BodyText"/>
              <w:spacing w:before="100" w:after="100"/>
              <w:jc w:val="center"/>
            </w:pPr>
            <w:r w:rsidRPr="003650BF">
              <w:t>$0.374</w:t>
            </w:r>
          </w:p>
        </w:tc>
        <w:tc>
          <w:tcPr>
            <w:tcW w:w="748" w:type="pct"/>
          </w:tcPr>
          <w:p w14:paraId="347DEDA2" w14:textId="77777777" w:rsidR="00821024" w:rsidRPr="003650BF" w:rsidRDefault="006A32BE">
            <w:pPr>
              <w:pStyle w:val="BodyText"/>
              <w:spacing w:before="100" w:after="100"/>
              <w:jc w:val="center"/>
            </w:pPr>
            <w:r w:rsidRPr="003650BF">
              <w:t>$0.341</w:t>
            </w:r>
          </w:p>
        </w:tc>
        <w:tc>
          <w:tcPr>
            <w:tcW w:w="748" w:type="pct"/>
          </w:tcPr>
          <w:p w14:paraId="5E1231BF" w14:textId="77777777" w:rsidR="00821024" w:rsidRPr="003650BF" w:rsidRDefault="006A32BE">
            <w:pPr>
              <w:pStyle w:val="BodyText"/>
              <w:spacing w:before="100" w:after="100"/>
              <w:jc w:val="center"/>
            </w:pPr>
            <w:r w:rsidRPr="003650BF">
              <w:t>$0.22</w:t>
            </w:r>
          </w:p>
        </w:tc>
        <w:tc>
          <w:tcPr>
            <w:tcW w:w="748" w:type="pct"/>
          </w:tcPr>
          <w:p w14:paraId="7B0B5AAE" w14:textId="77777777" w:rsidR="00821024" w:rsidRPr="003650BF" w:rsidRDefault="006A32BE">
            <w:pPr>
              <w:pStyle w:val="BodyText"/>
              <w:spacing w:before="100" w:after="100"/>
              <w:jc w:val="center"/>
            </w:pPr>
            <w:r w:rsidRPr="003650BF">
              <w:t>$0.187</w:t>
            </w:r>
          </w:p>
        </w:tc>
        <w:tc>
          <w:tcPr>
            <w:tcW w:w="747" w:type="pct"/>
          </w:tcPr>
          <w:p w14:paraId="7DA2AD6F" w14:textId="77777777" w:rsidR="00821024" w:rsidRPr="003650BF" w:rsidRDefault="006A32BE">
            <w:pPr>
              <w:pStyle w:val="BodyText"/>
              <w:spacing w:before="100" w:after="100"/>
              <w:jc w:val="center"/>
            </w:pPr>
            <w:r w:rsidRPr="003650BF">
              <w:t>$0.165</w:t>
            </w:r>
          </w:p>
        </w:tc>
      </w:tr>
      <w:tr w:rsidR="00821024" w:rsidRPr="003650BF" w14:paraId="1525DA11" w14:textId="77777777" w:rsidTr="00E72379">
        <w:trPr>
          <w:cantSplit/>
          <w:trHeight w:val="240"/>
        </w:trPr>
        <w:tc>
          <w:tcPr>
            <w:tcW w:w="1261" w:type="pct"/>
          </w:tcPr>
          <w:p w14:paraId="2A755209" w14:textId="77777777" w:rsidR="00821024" w:rsidRPr="003650BF" w:rsidRDefault="006A32BE">
            <w:pPr>
              <w:pStyle w:val="BodyText"/>
              <w:spacing w:before="100" w:after="100"/>
              <w:rPr>
                <w:b/>
                <w:i/>
              </w:rPr>
            </w:pPr>
            <w:r w:rsidRPr="003650BF">
              <w:rPr>
                <w:b/>
                <w:i/>
              </w:rPr>
              <w:t>To other Mobiles</w:t>
            </w:r>
          </w:p>
        </w:tc>
        <w:tc>
          <w:tcPr>
            <w:tcW w:w="748" w:type="pct"/>
          </w:tcPr>
          <w:p w14:paraId="71D8EF8B" w14:textId="77777777" w:rsidR="00821024" w:rsidRPr="003650BF" w:rsidRDefault="006A32BE">
            <w:pPr>
              <w:pStyle w:val="BodyText"/>
              <w:spacing w:before="100" w:after="100"/>
              <w:jc w:val="center"/>
            </w:pPr>
            <w:r w:rsidRPr="003650BF">
              <w:t>$0.374</w:t>
            </w:r>
          </w:p>
        </w:tc>
        <w:tc>
          <w:tcPr>
            <w:tcW w:w="748" w:type="pct"/>
          </w:tcPr>
          <w:p w14:paraId="2A6AA441" w14:textId="77777777" w:rsidR="00821024" w:rsidRPr="003650BF" w:rsidRDefault="006A32BE">
            <w:pPr>
              <w:pStyle w:val="BodyText"/>
              <w:spacing w:before="100" w:after="100"/>
              <w:jc w:val="center"/>
            </w:pPr>
            <w:r w:rsidRPr="003650BF">
              <w:t>$0.341</w:t>
            </w:r>
          </w:p>
        </w:tc>
        <w:tc>
          <w:tcPr>
            <w:tcW w:w="748" w:type="pct"/>
          </w:tcPr>
          <w:p w14:paraId="582C15B9" w14:textId="77777777" w:rsidR="00821024" w:rsidRPr="003650BF" w:rsidRDefault="006A32BE">
            <w:pPr>
              <w:pStyle w:val="BodyText"/>
              <w:spacing w:before="100" w:after="100"/>
              <w:jc w:val="center"/>
            </w:pPr>
            <w:r w:rsidRPr="003650BF">
              <w:t>$0.22</w:t>
            </w:r>
          </w:p>
        </w:tc>
        <w:tc>
          <w:tcPr>
            <w:tcW w:w="748" w:type="pct"/>
          </w:tcPr>
          <w:p w14:paraId="2E4A3852" w14:textId="77777777" w:rsidR="00821024" w:rsidRPr="003650BF" w:rsidRDefault="006A32BE">
            <w:pPr>
              <w:pStyle w:val="BodyText"/>
              <w:spacing w:before="100" w:after="100"/>
              <w:jc w:val="center"/>
            </w:pPr>
            <w:r w:rsidRPr="003650BF">
              <w:t>$0.187</w:t>
            </w:r>
          </w:p>
        </w:tc>
        <w:tc>
          <w:tcPr>
            <w:tcW w:w="747" w:type="pct"/>
          </w:tcPr>
          <w:p w14:paraId="705F5AA8" w14:textId="77777777" w:rsidR="00821024" w:rsidRPr="003650BF" w:rsidRDefault="006A32BE">
            <w:pPr>
              <w:pStyle w:val="BodyText"/>
              <w:spacing w:before="100" w:after="100"/>
              <w:jc w:val="center"/>
            </w:pPr>
            <w:r w:rsidRPr="003650BF">
              <w:t>$0.165</w:t>
            </w:r>
          </w:p>
        </w:tc>
      </w:tr>
      <w:tr w:rsidR="00821024" w:rsidRPr="003650BF" w14:paraId="3ADEE5F1" w14:textId="77777777" w:rsidTr="00E72379">
        <w:trPr>
          <w:cantSplit/>
          <w:trHeight w:val="240"/>
        </w:trPr>
        <w:tc>
          <w:tcPr>
            <w:tcW w:w="1261" w:type="pct"/>
          </w:tcPr>
          <w:p w14:paraId="682B7B8A" w14:textId="77777777" w:rsidR="00821024" w:rsidRPr="003650BF" w:rsidRDefault="006A32BE">
            <w:pPr>
              <w:pStyle w:val="BodyText"/>
              <w:spacing w:before="100" w:after="100"/>
              <w:rPr>
                <w:b/>
              </w:rPr>
            </w:pPr>
            <w:r w:rsidRPr="003650BF">
              <w:rPr>
                <w:b/>
              </w:rPr>
              <w:t>Off Peak</w:t>
            </w:r>
          </w:p>
        </w:tc>
        <w:tc>
          <w:tcPr>
            <w:tcW w:w="748" w:type="pct"/>
          </w:tcPr>
          <w:p w14:paraId="672F5444" w14:textId="77777777" w:rsidR="00821024" w:rsidRPr="003650BF" w:rsidRDefault="00821024">
            <w:pPr>
              <w:pStyle w:val="BodyText"/>
              <w:spacing w:before="100" w:after="100"/>
              <w:jc w:val="center"/>
            </w:pPr>
          </w:p>
        </w:tc>
        <w:tc>
          <w:tcPr>
            <w:tcW w:w="748" w:type="pct"/>
          </w:tcPr>
          <w:p w14:paraId="1DC0AD91" w14:textId="77777777" w:rsidR="00821024" w:rsidRPr="003650BF" w:rsidRDefault="00821024">
            <w:pPr>
              <w:pStyle w:val="BodyText"/>
              <w:spacing w:before="100" w:after="100"/>
              <w:jc w:val="center"/>
            </w:pPr>
          </w:p>
        </w:tc>
        <w:tc>
          <w:tcPr>
            <w:tcW w:w="748" w:type="pct"/>
          </w:tcPr>
          <w:p w14:paraId="03CF46A2" w14:textId="77777777" w:rsidR="00821024" w:rsidRPr="003650BF" w:rsidRDefault="00821024">
            <w:pPr>
              <w:pStyle w:val="BodyText"/>
              <w:spacing w:before="100" w:after="100"/>
              <w:jc w:val="center"/>
            </w:pPr>
          </w:p>
        </w:tc>
        <w:tc>
          <w:tcPr>
            <w:tcW w:w="748" w:type="pct"/>
          </w:tcPr>
          <w:p w14:paraId="41D555BF" w14:textId="77777777" w:rsidR="00821024" w:rsidRPr="003650BF" w:rsidRDefault="00821024">
            <w:pPr>
              <w:pStyle w:val="BodyText"/>
              <w:spacing w:before="100" w:after="100"/>
              <w:jc w:val="center"/>
            </w:pPr>
          </w:p>
        </w:tc>
        <w:tc>
          <w:tcPr>
            <w:tcW w:w="747" w:type="pct"/>
          </w:tcPr>
          <w:p w14:paraId="30475043" w14:textId="77777777" w:rsidR="00821024" w:rsidRPr="003650BF" w:rsidRDefault="00821024">
            <w:pPr>
              <w:pStyle w:val="BodyText"/>
              <w:spacing w:before="100" w:after="100"/>
              <w:jc w:val="center"/>
            </w:pPr>
          </w:p>
        </w:tc>
      </w:tr>
      <w:tr w:rsidR="00821024" w:rsidRPr="003650BF" w14:paraId="3AF20FCB" w14:textId="77777777" w:rsidTr="00E72379">
        <w:trPr>
          <w:cantSplit/>
          <w:trHeight w:val="240"/>
        </w:trPr>
        <w:tc>
          <w:tcPr>
            <w:tcW w:w="1261" w:type="pct"/>
          </w:tcPr>
          <w:p w14:paraId="142832F5" w14:textId="77777777" w:rsidR="00821024" w:rsidRPr="003650BF" w:rsidRDefault="006A32BE">
            <w:pPr>
              <w:pStyle w:val="BodyText"/>
              <w:spacing w:before="100" w:after="100"/>
              <w:rPr>
                <w:b/>
                <w:i/>
              </w:rPr>
            </w:pPr>
            <w:r w:rsidRPr="003650BF">
              <w:rPr>
                <w:b/>
                <w:i/>
              </w:rPr>
              <w:t>Local &amp; National Long Distance</w:t>
            </w:r>
          </w:p>
        </w:tc>
        <w:tc>
          <w:tcPr>
            <w:tcW w:w="748" w:type="pct"/>
          </w:tcPr>
          <w:p w14:paraId="6537A3C3" w14:textId="77777777" w:rsidR="00821024" w:rsidRPr="003650BF" w:rsidRDefault="006A32BE">
            <w:pPr>
              <w:pStyle w:val="BodyText"/>
              <w:spacing w:before="100" w:after="100"/>
              <w:jc w:val="center"/>
            </w:pPr>
            <w:r w:rsidRPr="003650BF">
              <w:t>$0.374</w:t>
            </w:r>
          </w:p>
        </w:tc>
        <w:tc>
          <w:tcPr>
            <w:tcW w:w="748" w:type="pct"/>
          </w:tcPr>
          <w:p w14:paraId="229269FA" w14:textId="77777777" w:rsidR="00821024" w:rsidRPr="003650BF" w:rsidRDefault="006A32BE">
            <w:pPr>
              <w:pStyle w:val="BodyText"/>
              <w:spacing w:before="100" w:after="100"/>
              <w:jc w:val="center"/>
            </w:pPr>
            <w:r w:rsidRPr="003650BF">
              <w:t>$0.341</w:t>
            </w:r>
          </w:p>
        </w:tc>
        <w:tc>
          <w:tcPr>
            <w:tcW w:w="748" w:type="pct"/>
          </w:tcPr>
          <w:p w14:paraId="65F85224" w14:textId="77777777" w:rsidR="00821024" w:rsidRPr="003650BF" w:rsidRDefault="006A32BE">
            <w:pPr>
              <w:pStyle w:val="BodyText"/>
              <w:spacing w:before="100" w:after="100"/>
              <w:jc w:val="center"/>
            </w:pPr>
            <w:r w:rsidRPr="003650BF">
              <w:t>$0.22</w:t>
            </w:r>
          </w:p>
        </w:tc>
        <w:tc>
          <w:tcPr>
            <w:tcW w:w="748" w:type="pct"/>
          </w:tcPr>
          <w:p w14:paraId="0274235F" w14:textId="77777777" w:rsidR="00821024" w:rsidRPr="003650BF" w:rsidRDefault="006A32BE">
            <w:pPr>
              <w:pStyle w:val="BodyText"/>
              <w:spacing w:before="100" w:after="100"/>
              <w:jc w:val="center"/>
            </w:pPr>
            <w:r w:rsidRPr="003650BF">
              <w:t>$0.187</w:t>
            </w:r>
          </w:p>
        </w:tc>
        <w:tc>
          <w:tcPr>
            <w:tcW w:w="747" w:type="pct"/>
          </w:tcPr>
          <w:p w14:paraId="3C7DA364" w14:textId="77777777" w:rsidR="00821024" w:rsidRPr="003650BF" w:rsidRDefault="006A32BE">
            <w:pPr>
              <w:pStyle w:val="BodyText"/>
              <w:spacing w:before="100" w:after="100"/>
              <w:jc w:val="center"/>
            </w:pPr>
            <w:r w:rsidRPr="003650BF">
              <w:t>$0.165</w:t>
            </w:r>
          </w:p>
        </w:tc>
      </w:tr>
      <w:tr w:rsidR="00821024" w:rsidRPr="003650BF" w14:paraId="3E037208" w14:textId="77777777" w:rsidTr="00E72379">
        <w:trPr>
          <w:cantSplit/>
          <w:trHeight w:val="240"/>
        </w:trPr>
        <w:tc>
          <w:tcPr>
            <w:tcW w:w="1261" w:type="pct"/>
          </w:tcPr>
          <w:p w14:paraId="7354AEC4" w14:textId="77777777" w:rsidR="00821024" w:rsidRPr="003650BF" w:rsidRDefault="006A32BE">
            <w:pPr>
              <w:pStyle w:val="BodyText"/>
              <w:spacing w:before="100" w:after="100"/>
              <w:rPr>
                <w:b/>
                <w:i/>
              </w:rPr>
            </w:pPr>
            <w:r w:rsidRPr="003650BF">
              <w:rPr>
                <w:b/>
                <w:i/>
              </w:rPr>
              <w:t>To Optus GSM Network Mobiles**</w:t>
            </w:r>
          </w:p>
        </w:tc>
        <w:tc>
          <w:tcPr>
            <w:tcW w:w="748" w:type="pct"/>
          </w:tcPr>
          <w:p w14:paraId="12C1951C" w14:textId="77777777" w:rsidR="00821024" w:rsidRPr="003650BF" w:rsidRDefault="006A32BE">
            <w:pPr>
              <w:pStyle w:val="BodyText"/>
              <w:spacing w:before="100" w:after="100"/>
              <w:jc w:val="center"/>
            </w:pPr>
            <w:r w:rsidRPr="003650BF">
              <w:t>$0.374</w:t>
            </w:r>
          </w:p>
        </w:tc>
        <w:tc>
          <w:tcPr>
            <w:tcW w:w="748" w:type="pct"/>
          </w:tcPr>
          <w:p w14:paraId="2782090C" w14:textId="77777777" w:rsidR="00821024" w:rsidRPr="003650BF" w:rsidRDefault="006A32BE">
            <w:pPr>
              <w:pStyle w:val="BodyText"/>
              <w:spacing w:before="100" w:after="100"/>
              <w:jc w:val="center"/>
            </w:pPr>
            <w:r w:rsidRPr="003650BF">
              <w:t>$0.341</w:t>
            </w:r>
          </w:p>
        </w:tc>
        <w:tc>
          <w:tcPr>
            <w:tcW w:w="748" w:type="pct"/>
          </w:tcPr>
          <w:p w14:paraId="42A1DBD7" w14:textId="77777777" w:rsidR="00821024" w:rsidRPr="003650BF" w:rsidRDefault="006A32BE">
            <w:pPr>
              <w:pStyle w:val="BodyText"/>
              <w:spacing w:before="100" w:after="100"/>
              <w:jc w:val="center"/>
            </w:pPr>
            <w:r w:rsidRPr="003650BF">
              <w:t>$0.22</w:t>
            </w:r>
          </w:p>
        </w:tc>
        <w:tc>
          <w:tcPr>
            <w:tcW w:w="748" w:type="pct"/>
          </w:tcPr>
          <w:p w14:paraId="567B8FB6" w14:textId="77777777" w:rsidR="00821024" w:rsidRPr="003650BF" w:rsidRDefault="006A32BE">
            <w:pPr>
              <w:pStyle w:val="BodyText"/>
              <w:spacing w:before="100" w:after="100"/>
              <w:jc w:val="center"/>
            </w:pPr>
            <w:r w:rsidRPr="003650BF">
              <w:t>$0.187</w:t>
            </w:r>
          </w:p>
        </w:tc>
        <w:tc>
          <w:tcPr>
            <w:tcW w:w="747" w:type="pct"/>
          </w:tcPr>
          <w:p w14:paraId="5D451354" w14:textId="77777777" w:rsidR="00821024" w:rsidRPr="003650BF" w:rsidRDefault="006A32BE">
            <w:pPr>
              <w:pStyle w:val="BodyText"/>
              <w:spacing w:before="100" w:after="100"/>
              <w:jc w:val="center"/>
            </w:pPr>
            <w:r w:rsidRPr="003650BF">
              <w:t>$0.165</w:t>
            </w:r>
          </w:p>
        </w:tc>
      </w:tr>
      <w:tr w:rsidR="00821024" w:rsidRPr="003650BF" w14:paraId="1DED3DAA" w14:textId="77777777" w:rsidTr="00E72379">
        <w:trPr>
          <w:cantSplit/>
          <w:trHeight w:val="240"/>
        </w:trPr>
        <w:tc>
          <w:tcPr>
            <w:tcW w:w="1261" w:type="pct"/>
          </w:tcPr>
          <w:p w14:paraId="253A61B1" w14:textId="77777777" w:rsidR="00821024" w:rsidRPr="003650BF" w:rsidRDefault="006A32BE">
            <w:pPr>
              <w:pStyle w:val="BodyText"/>
              <w:spacing w:before="100" w:after="100"/>
              <w:rPr>
                <w:b/>
                <w:i/>
              </w:rPr>
            </w:pPr>
            <w:r w:rsidRPr="003650BF">
              <w:rPr>
                <w:b/>
                <w:i/>
              </w:rPr>
              <w:t>To other Mobiles</w:t>
            </w:r>
          </w:p>
        </w:tc>
        <w:tc>
          <w:tcPr>
            <w:tcW w:w="748" w:type="pct"/>
          </w:tcPr>
          <w:p w14:paraId="4BC29366" w14:textId="77777777" w:rsidR="00821024" w:rsidRPr="003650BF" w:rsidRDefault="006A32BE">
            <w:pPr>
              <w:pStyle w:val="BodyText"/>
              <w:spacing w:before="100" w:after="100"/>
              <w:jc w:val="center"/>
            </w:pPr>
            <w:r w:rsidRPr="003650BF">
              <w:t>$0.374</w:t>
            </w:r>
          </w:p>
        </w:tc>
        <w:tc>
          <w:tcPr>
            <w:tcW w:w="748" w:type="pct"/>
          </w:tcPr>
          <w:p w14:paraId="029D9091" w14:textId="77777777" w:rsidR="00821024" w:rsidRPr="003650BF" w:rsidRDefault="006A32BE">
            <w:pPr>
              <w:pStyle w:val="BodyText"/>
              <w:spacing w:before="100" w:after="100"/>
              <w:jc w:val="center"/>
            </w:pPr>
            <w:r w:rsidRPr="003650BF">
              <w:t>$0.341</w:t>
            </w:r>
          </w:p>
        </w:tc>
        <w:tc>
          <w:tcPr>
            <w:tcW w:w="748" w:type="pct"/>
          </w:tcPr>
          <w:p w14:paraId="71BFBC5A" w14:textId="77777777" w:rsidR="00821024" w:rsidRPr="003650BF" w:rsidRDefault="006A32BE">
            <w:pPr>
              <w:pStyle w:val="BodyText"/>
              <w:spacing w:before="100" w:after="100"/>
              <w:jc w:val="center"/>
            </w:pPr>
            <w:r w:rsidRPr="003650BF">
              <w:t>$0.22</w:t>
            </w:r>
          </w:p>
        </w:tc>
        <w:tc>
          <w:tcPr>
            <w:tcW w:w="748" w:type="pct"/>
          </w:tcPr>
          <w:p w14:paraId="63A9B2F2" w14:textId="77777777" w:rsidR="00821024" w:rsidRPr="003650BF" w:rsidRDefault="006A32BE">
            <w:pPr>
              <w:pStyle w:val="BodyText"/>
              <w:spacing w:before="100" w:after="100"/>
              <w:jc w:val="center"/>
            </w:pPr>
            <w:r w:rsidRPr="003650BF">
              <w:t>$0.187</w:t>
            </w:r>
          </w:p>
        </w:tc>
        <w:tc>
          <w:tcPr>
            <w:tcW w:w="747" w:type="pct"/>
          </w:tcPr>
          <w:p w14:paraId="0042CE33" w14:textId="77777777" w:rsidR="00821024" w:rsidRPr="003650BF" w:rsidRDefault="006A32BE">
            <w:pPr>
              <w:pStyle w:val="BodyText"/>
              <w:spacing w:before="100" w:after="100"/>
              <w:jc w:val="center"/>
            </w:pPr>
            <w:r w:rsidRPr="003650BF">
              <w:t>$0.165</w:t>
            </w:r>
          </w:p>
        </w:tc>
      </w:tr>
      <w:tr w:rsidR="00821024" w:rsidRPr="003650BF" w14:paraId="3D987D53" w14:textId="77777777" w:rsidTr="00E72379">
        <w:trPr>
          <w:cantSplit/>
          <w:trHeight w:val="240"/>
        </w:trPr>
        <w:tc>
          <w:tcPr>
            <w:tcW w:w="1261" w:type="pct"/>
          </w:tcPr>
          <w:p w14:paraId="31637302" w14:textId="77777777" w:rsidR="00821024" w:rsidRPr="003650BF" w:rsidRDefault="006A32BE">
            <w:pPr>
              <w:pStyle w:val="BodyText"/>
              <w:spacing w:before="100" w:after="100"/>
              <w:rPr>
                <w:b/>
              </w:rPr>
            </w:pPr>
            <w:r w:rsidRPr="003650BF">
              <w:rPr>
                <w:b/>
              </w:rPr>
              <w:t xml:space="preserve">Committed Term </w:t>
            </w:r>
          </w:p>
        </w:tc>
        <w:tc>
          <w:tcPr>
            <w:tcW w:w="748" w:type="pct"/>
          </w:tcPr>
          <w:p w14:paraId="4F3FEA31" w14:textId="77777777" w:rsidR="00821024" w:rsidRPr="003650BF" w:rsidRDefault="006A32BE">
            <w:pPr>
              <w:pStyle w:val="BodyText"/>
              <w:spacing w:before="100" w:after="100"/>
              <w:jc w:val="center"/>
            </w:pPr>
            <w:r w:rsidRPr="003650BF">
              <w:t>24 months</w:t>
            </w:r>
          </w:p>
        </w:tc>
        <w:tc>
          <w:tcPr>
            <w:tcW w:w="748" w:type="pct"/>
          </w:tcPr>
          <w:p w14:paraId="62084B2A" w14:textId="77777777" w:rsidR="00821024" w:rsidRPr="003650BF" w:rsidRDefault="006A32BE">
            <w:pPr>
              <w:pStyle w:val="BodyText"/>
              <w:spacing w:before="100" w:after="100"/>
              <w:jc w:val="center"/>
            </w:pPr>
            <w:r w:rsidRPr="003650BF">
              <w:t>24 months</w:t>
            </w:r>
          </w:p>
        </w:tc>
        <w:tc>
          <w:tcPr>
            <w:tcW w:w="748" w:type="pct"/>
          </w:tcPr>
          <w:p w14:paraId="733883A4" w14:textId="77777777" w:rsidR="00821024" w:rsidRPr="003650BF" w:rsidRDefault="006A32BE">
            <w:pPr>
              <w:pStyle w:val="BodyText"/>
              <w:spacing w:before="100" w:after="100"/>
              <w:jc w:val="center"/>
            </w:pPr>
            <w:r w:rsidRPr="003650BF">
              <w:t>24 months</w:t>
            </w:r>
          </w:p>
        </w:tc>
        <w:tc>
          <w:tcPr>
            <w:tcW w:w="748" w:type="pct"/>
          </w:tcPr>
          <w:p w14:paraId="5A1F0E4E" w14:textId="77777777" w:rsidR="00821024" w:rsidRPr="003650BF" w:rsidRDefault="006A32BE">
            <w:pPr>
              <w:pStyle w:val="BodyText"/>
              <w:spacing w:before="100" w:after="100"/>
              <w:jc w:val="center"/>
            </w:pPr>
            <w:r w:rsidRPr="003650BF">
              <w:t>24 months</w:t>
            </w:r>
          </w:p>
        </w:tc>
        <w:tc>
          <w:tcPr>
            <w:tcW w:w="747" w:type="pct"/>
          </w:tcPr>
          <w:p w14:paraId="7474BD8B" w14:textId="77777777" w:rsidR="00821024" w:rsidRPr="003650BF" w:rsidRDefault="006A32BE">
            <w:pPr>
              <w:pStyle w:val="BodyText"/>
              <w:spacing w:before="100" w:after="100"/>
              <w:jc w:val="center"/>
            </w:pPr>
            <w:r w:rsidRPr="003650BF">
              <w:t>24 months</w:t>
            </w:r>
          </w:p>
        </w:tc>
      </w:tr>
      <w:tr w:rsidR="00821024" w:rsidRPr="003650BF" w14:paraId="7997F0C8" w14:textId="77777777" w:rsidTr="00E72379">
        <w:trPr>
          <w:cantSplit/>
          <w:trHeight w:val="240"/>
        </w:trPr>
        <w:tc>
          <w:tcPr>
            <w:tcW w:w="1261" w:type="pct"/>
          </w:tcPr>
          <w:p w14:paraId="1E0CAE80" w14:textId="77777777" w:rsidR="00821024" w:rsidRPr="003650BF" w:rsidRDefault="006A32BE">
            <w:pPr>
              <w:pStyle w:val="BodyText"/>
              <w:spacing w:before="100" w:after="100"/>
              <w:rPr>
                <w:b/>
                <w:i/>
              </w:rPr>
            </w:pPr>
            <w:r w:rsidRPr="003650BF">
              <w:rPr>
                <w:b/>
                <w:i/>
              </w:rPr>
              <w:t>CancellationCancellation fee</w:t>
            </w:r>
          </w:p>
        </w:tc>
        <w:tc>
          <w:tcPr>
            <w:tcW w:w="748" w:type="pct"/>
          </w:tcPr>
          <w:p w14:paraId="678F13B4" w14:textId="77777777" w:rsidR="00821024" w:rsidRPr="003650BF" w:rsidRDefault="006A32BE">
            <w:pPr>
              <w:pStyle w:val="BodyText"/>
              <w:spacing w:before="100" w:after="100"/>
              <w:jc w:val="center"/>
            </w:pPr>
            <w:r w:rsidRPr="003650BF">
              <w:t>$297.00</w:t>
            </w:r>
          </w:p>
        </w:tc>
        <w:tc>
          <w:tcPr>
            <w:tcW w:w="748" w:type="pct"/>
          </w:tcPr>
          <w:p w14:paraId="76F3CADC" w14:textId="77777777" w:rsidR="00821024" w:rsidRPr="003650BF" w:rsidRDefault="006A32BE">
            <w:pPr>
              <w:pStyle w:val="BodyText"/>
              <w:spacing w:before="100" w:after="100"/>
              <w:jc w:val="center"/>
            </w:pPr>
            <w:r w:rsidRPr="003650BF">
              <w:t>$440.00</w:t>
            </w:r>
          </w:p>
        </w:tc>
        <w:tc>
          <w:tcPr>
            <w:tcW w:w="748" w:type="pct"/>
          </w:tcPr>
          <w:p w14:paraId="01BA5E66" w14:textId="77777777" w:rsidR="00821024" w:rsidRPr="003650BF" w:rsidRDefault="006A32BE">
            <w:pPr>
              <w:pStyle w:val="BodyText"/>
              <w:spacing w:before="100" w:after="100"/>
              <w:jc w:val="center"/>
            </w:pPr>
            <w:r w:rsidRPr="003650BF">
              <w:t>$550.00</w:t>
            </w:r>
          </w:p>
        </w:tc>
        <w:tc>
          <w:tcPr>
            <w:tcW w:w="748" w:type="pct"/>
          </w:tcPr>
          <w:p w14:paraId="65C427EC" w14:textId="77777777" w:rsidR="00821024" w:rsidRPr="003650BF" w:rsidRDefault="006A32BE">
            <w:pPr>
              <w:pStyle w:val="BodyText"/>
              <w:spacing w:before="100" w:after="100"/>
              <w:jc w:val="center"/>
            </w:pPr>
            <w:r w:rsidRPr="003650BF">
              <w:t>$715.00</w:t>
            </w:r>
          </w:p>
        </w:tc>
        <w:tc>
          <w:tcPr>
            <w:tcW w:w="747" w:type="pct"/>
          </w:tcPr>
          <w:p w14:paraId="313C83C5" w14:textId="77777777" w:rsidR="00821024" w:rsidRPr="003650BF" w:rsidRDefault="006A32BE">
            <w:pPr>
              <w:pStyle w:val="BodyText"/>
              <w:spacing w:before="100" w:after="100"/>
              <w:jc w:val="center"/>
            </w:pPr>
            <w:r w:rsidRPr="003650BF">
              <w:t>$880.00</w:t>
            </w:r>
          </w:p>
        </w:tc>
      </w:tr>
    </w:tbl>
    <w:p w14:paraId="54FD2F27" w14:textId="77777777" w:rsidR="00821024" w:rsidRPr="003650BF" w:rsidRDefault="00821024">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817"/>
        <w:gridCol w:w="2264"/>
        <w:gridCol w:w="2263"/>
        <w:gridCol w:w="2263"/>
        <w:gridCol w:w="2263"/>
        <w:gridCol w:w="2260"/>
      </w:tblGrid>
      <w:tr w:rsidR="00821024" w:rsidRPr="003650BF" w14:paraId="3BD6395A" w14:textId="77777777" w:rsidTr="001E6108">
        <w:trPr>
          <w:cantSplit/>
          <w:tblHeader/>
        </w:trPr>
        <w:tc>
          <w:tcPr>
            <w:tcW w:w="1261" w:type="pct"/>
          </w:tcPr>
          <w:p w14:paraId="1006C6CF" w14:textId="77777777" w:rsidR="00821024" w:rsidRPr="003650BF" w:rsidRDefault="006A32BE">
            <w:pPr>
              <w:pStyle w:val="BodyText"/>
              <w:spacing w:before="100" w:after="100"/>
              <w:rPr>
                <w:b/>
              </w:rPr>
            </w:pPr>
            <w:r w:rsidRPr="003650BF">
              <w:rPr>
                <w:b/>
              </w:rPr>
              <w:t>Plan Description</w:t>
            </w:r>
          </w:p>
        </w:tc>
        <w:tc>
          <w:tcPr>
            <w:tcW w:w="748" w:type="pct"/>
          </w:tcPr>
          <w:p w14:paraId="6F05AC4B" w14:textId="77777777" w:rsidR="00821024" w:rsidRPr="003650BF" w:rsidRDefault="006A32BE">
            <w:pPr>
              <w:pStyle w:val="BodyText"/>
              <w:spacing w:before="100" w:after="100"/>
              <w:jc w:val="center"/>
              <w:rPr>
                <w:b/>
              </w:rPr>
            </w:pPr>
            <w:r w:rsidRPr="003650BF">
              <w:rPr>
                <w:b/>
              </w:rPr>
              <w:t>Corporate</w:t>
            </w:r>
            <w:r w:rsidR="001E6108" w:rsidRPr="003650BF">
              <w:rPr>
                <w:b/>
              </w:rPr>
              <w:br/>
            </w:r>
            <w:r w:rsidRPr="003650BF">
              <w:rPr>
                <w:b/>
              </w:rPr>
              <w:t>Consumer BYO 19</w:t>
            </w:r>
          </w:p>
        </w:tc>
        <w:tc>
          <w:tcPr>
            <w:tcW w:w="748" w:type="pct"/>
          </w:tcPr>
          <w:p w14:paraId="47AFA2D2" w14:textId="77777777" w:rsidR="00821024" w:rsidRPr="003650BF" w:rsidRDefault="006A32BE">
            <w:pPr>
              <w:pStyle w:val="BodyText"/>
              <w:spacing w:before="100" w:after="100"/>
              <w:jc w:val="center"/>
              <w:rPr>
                <w:b/>
              </w:rPr>
            </w:pPr>
            <w:r w:rsidRPr="003650BF">
              <w:rPr>
                <w:b/>
              </w:rPr>
              <w:t>Corporate</w:t>
            </w:r>
            <w:r w:rsidR="001E6108" w:rsidRPr="003650BF">
              <w:rPr>
                <w:b/>
              </w:rPr>
              <w:br/>
            </w:r>
            <w:r w:rsidRPr="003650BF">
              <w:rPr>
                <w:b/>
              </w:rPr>
              <w:t>Consumer BYO 33</w:t>
            </w:r>
          </w:p>
        </w:tc>
        <w:tc>
          <w:tcPr>
            <w:tcW w:w="748" w:type="pct"/>
          </w:tcPr>
          <w:p w14:paraId="38062995" w14:textId="77777777" w:rsidR="00821024" w:rsidRPr="003650BF" w:rsidRDefault="006A32BE">
            <w:pPr>
              <w:pStyle w:val="BodyText"/>
              <w:spacing w:before="100" w:after="100"/>
              <w:jc w:val="center"/>
              <w:rPr>
                <w:b/>
              </w:rPr>
            </w:pPr>
            <w:r w:rsidRPr="003650BF">
              <w:rPr>
                <w:b/>
              </w:rPr>
              <w:t>Corporate</w:t>
            </w:r>
            <w:r w:rsidR="001E6108" w:rsidRPr="003650BF">
              <w:rPr>
                <w:b/>
              </w:rPr>
              <w:br/>
            </w:r>
            <w:r w:rsidRPr="003650BF">
              <w:rPr>
                <w:b/>
              </w:rPr>
              <w:t>Consumer BYO 66</w:t>
            </w:r>
          </w:p>
        </w:tc>
        <w:tc>
          <w:tcPr>
            <w:tcW w:w="748" w:type="pct"/>
          </w:tcPr>
          <w:p w14:paraId="5F76040E" w14:textId="77777777" w:rsidR="00821024" w:rsidRPr="003650BF" w:rsidRDefault="006A32BE">
            <w:pPr>
              <w:pStyle w:val="BodyText"/>
              <w:spacing w:before="100" w:after="100"/>
              <w:jc w:val="center"/>
              <w:rPr>
                <w:b/>
              </w:rPr>
            </w:pPr>
            <w:r w:rsidRPr="003650BF">
              <w:rPr>
                <w:b/>
              </w:rPr>
              <w:t>Corporate</w:t>
            </w:r>
            <w:r w:rsidR="001E6108" w:rsidRPr="003650BF">
              <w:rPr>
                <w:b/>
              </w:rPr>
              <w:br/>
            </w:r>
            <w:r w:rsidRPr="003650BF">
              <w:rPr>
                <w:b/>
              </w:rPr>
              <w:t>Consumer BYO 99</w:t>
            </w:r>
          </w:p>
        </w:tc>
        <w:tc>
          <w:tcPr>
            <w:tcW w:w="747" w:type="pct"/>
          </w:tcPr>
          <w:p w14:paraId="4D867F80" w14:textId="77777777" w:rsidR="00821024" w:rsidRPr="003650BF" w:rsidRDefault="006A32BE">
            <w:pPr>
              <w:pStyle w:val="BodyText"/>
              <w:spacing w:before="100" w:after="100"/>
              <w:jc w:val="center"/>
              <w:rPr>
                <w:b/>
              </w:rPr>
            </w:pPr>
            <w:r w:rsidRPr="003650BF">
              <w:rPr>
                <w:b/>
              </w:rPr>
              <w:t>Corporate</w:t>
            </w:r>
            <w:r w:rsidR="001E6108" w:rsidRPr="003650BF">
              <w:rPr>
                <w:b/>
              </w:rPr>
              <w:br/>
            </w:r>
            <w:r w:rsidRPr="003650BF">
              <w:rPr>
                <w:b/>
              </w:rPr>
              <w:t>Consumer BYO 165</w:t>
            </w:r>
          </w:p>
        </w:tc>
      </w:tr>
      <w:tr w:rsidR="00821024" w:rsidRPr="003650BF" w14:paraId="48D4E52A" w14:textId="77777777" w:rsidTr="001E6108">
        <w:trPr>
          <w:cantSplit/>
          <w:trHeight w:val="240"/>
        </w:trPr>
        <w:tc>
          <w:tcPr>
            <w:tcW w:w="1261" w:type="pct"/>
          </w:tcPr>
          <w:p w14:paraId="24630218" w14:textId="77777777" w:rsidR="00821024" w:rsidRPr="003650BF" w:rsidRDefault="006A32BE">
            <w:pPr>
              <w:pStyle w:val="BodyText"/>
              <w:spacing w:before="100" w:after="100"/>
              <w:rPr>
                <w:b/>
              </w:rPr>
            </w:pPr>
            <w:r w:rsidRPr="003650BF">
              <w:rPr>
                <w:b/>
              </w:rPr>
              <w:t>Minimum Monthly Access Fee</w:t>
            </w:r>
          </w:p>
        </w:tc>
        <w:tc>
          <w:tcPr>
            <w:tcW w:w="748" w:type="pct"/>
          </w:tcPr>
          <w:p w14:paraId="055428BE" w14:textId="77777777" w:rsidR="00821024" w:rsidRPr="003650BF" w:rsidRDefault="006A32BE">
            <w:pPr>
              <w:pStyle w:val="BodyText"/>
              <w:spacing w:before="100" w:after="100"/>
              <w:jc w:val="center"/>
            </w:pPr>
            <w:r w:rsidRPr="003650BF">
              <w:t>$19.00</w:t>
            </w:r>
          </w:p>
        </w:tc>
        <w:tc>
          <w:tcPr>
            <w:tcW w:w="748" w:type="pct"/>
          </w:tcPr>
          <w:p w14:paraId="08ABA238" w14:textId="77777777" w:rsidR="00821024" w:rsidRPr="003650BF" w:rsidRDefault="006A32BE">
            <w:pPr>
              <w:pStyle w:val="BodyText"/>
              <w:spacing w:before="100" w:after="100"/>
              <w:jc w:val="center"/>
            </w:pPr>
            <w:r w:rsidRPr="003650BF">
              <w:t>$33.00</w:t>
            </w:r>
          </w:p>
        </w:tc>
        <w:tc>
          <w:tcPr>
            <w:tcW w:w="748" w:type="pct"/>
          </w:tcPr>
          <w:p w14:paraId="3B7B03BA" w14:textId="77777777" w:rsidR="00821024" w:rsidRPr="003650BF" w:rsidRDefault="006A32BE">
            <w:pPr>
              <w:pStyle w:val="BodyText"/>
              <w:spacing w:before="100" w:after="100"/>
              <w:jc w:val="center"/>
            </w:pPr>
            <w:r w:rsidRPr="003650BF">
              <w:t>$66.00</w:t>
            </w:r>
          </w:p>
        </w:tc>
        <w:tc>
          <w:tcPr>
            <w:tcW w:w="748" w:type="pct"/>
          </w:tcPr>
          <w:p w14:paraId="794AD80D" w14:textId="77777777" w:rsidR="00821024" w:rsidRPr="003650BF" w:rsidRDefault="006A32BE">
            <w:pPr>
              <w:pStyle w:val="BodyText"/>
              <w:spacing w:before="100" w:after="100"/>
              <w:jc w:val="center"/>
            </w:pPr>
            <w:r w:rsidRPr="003650BF">
              <w:t>$99.00</w:t>
            </w:r>
          </w:p>
        </w:tc>
        <w:tc>
          <w:tcPr>
            <w:tcW w:w="747" w:type="pct"/>
          </w:tcPr>
          <w:p w14:paraId="474F50A0" w14:textId="77777777" w:rsidR="00821024" w:rsidRPr="003650BF" w:rsidRDefault="006A32BE">
            <w:pPr>
              <w:pStyle w:val="BodyText"/>
              <w:spacing w:before="100" w:after="100"/>
              <w:jc w:val="center"/>
            </w:pPr>
            <w:r w:rsidRPr="003650BF">
              <w:t>$165.00</w:t>
            </w:r>
          </w:p>
        </w:tc>
      </w:tr>
      <w:tr w:rsidR="00821024" w:rsidRPr="003650BF" w14:paraId="413AE870" w14:textId="77777777" w:rsidTr="001E6108">
        <w:trPr>
          <w:cantSplit/>
          <w:trHeight w:val="240"/>
        </w:trPr>
        <w:tc>
          <w:tcPr>
            <w:tcW w:w="1261" w:type="pct"/>
          </w:tcPr>
          <w:p w14:paraId="2A684A56" w14:textId="77777777" w:rsidR="00821024" w:rsidRPr="003650BF" w:rsidRDefault="006A32BE">
            <w:pPr>
              <w:pStyle w:val="BodyText"/>
              <w:spacing w:before="100" w:after="100"/>
              <w:rPr>
                <w:b/>
              </w:rPr>
            </w:pPr>
            <w:r w:rsidRPr="003650BF">
              <w:rPr>
                <w:b/>
              </w:rPr>
              <w:lastRenderedPageBreak/>
              <w:t>Total Included Call Credits per month*</w:t>
            </w:r>
          </w:p>
        </w:tc>
        <w:tc>
          <w:tcPr>
            <w:tcW w:w="748" w:type="pct"/>
          </w:tcPr>
          <w:p w14:paraId="7DF8830E" w14:textId="77777777" w:rsidR="00821024" w:rsidRPr="003650BF" w:rsidRDefault="006A32BE">
            <w:pPr>
              <w:pStyle w:val="BodyText"/>
              <w:spacing w:before="100" w:after="100"/>
              <w:jc w:val="center"/>
            </w:pPr>
            <w:r w:rsidRPr="003650BF">
              <w:t>Up to $19.00</w:t>
            </w:r>
          </w:p>
        </w:tc>
        <w:tc>
          <w:tcPr>
            <w:tcW w:w="748" w:type="pct"/>
          </w:tcPr>
          <w:p w14:paraId="41C8AAAB" w14:textId="77777777" w:rsidR="00821024" w:rsidRPr="003650BF" w:rsidRDefault="006A32BE">
            <w:pPr>
              <w:pStyle w:val="BodyText"/>
              <w:spacing w:before="100" w:after="100"/>
              <w:jc w:val="center"/>
            </w:pPr>
            <w:r w:rsidRPr="003650BF">
              <w:t>Up to $33.00</w:t>
            </w:r>
          </w:p>
        </w:tc>
        <w:tc>
          <w:tcPr>
            <w:tcW w:w="748" w:type="pct"/>
          </w:tcPr>
          <w:p w14:paraId="4A484241" w14:textId="77777777" w:rsidR="00821024" w:rsidRPr="003650BF" w:rsidRDefault="006A32BE">
            <w:pPr>
              <w:pStyle w:val="BodyText"/>
              <w:spacing w:before="100" w:after="100"/>
              <w:jc w:val="center"/>
            </w:pPr>
            <w:r w:rsidRPr="003650BF">
              <w:t>Up to $66.00</w:t>
            </w:r>
          </w:p>
        </w:tc>
        <w:tc>
          <w:tcPr>
            <w:tcW w:w="748" w:type="pct"/>
          </w:tcPr>
          <w:p w14:paraId="5122932D" w14:textId="77777777" w:rsidR="00821024" w:rsidRPr="003650BF" w:rsidRDefault="006A32BE">
            <w:pPr>
              <w:pStyle w:val="BodyText"/>
              <w:spacing w:before="100" w:after="100"/>
              <w:jc w:val="center"/>
            </w:pPr>
            <w:r w:rsidRPr="003650BF">
              <w:t>Up to $99.00</w:t>
            </w:r>
          </w:p>
        </w:tc>
        <w:tc>
          <w:tcPr>
            <w:tcW w:w="747" w:type="pct"/>
          </w:tcPr>
          <w:p w14:paraId="3674FDD7" w14:textId="77777777" w:rsidR="00821024" w:rsidRPr="003650BF" w:rsidRDefault="006A32BE">
            <w:pPr>
              <w:pStyle w:val="BodyText"/>
              <w:spacing w:before="100" w:after="100"/>
              <w:jc w:val="center"/>
            </w:pPr>
            <w:r w:rsidRPr="003650BF">
              <w:t>Up to $165.00</w:t>
            </w:r>
          </w:p>
        </w:tc>
      </w:tr>
      <w:tr w:rsidR="00821024" w:rsidRPr="003650BF" w14:paraId="36179940" w14:textId="77777777" w:rsidTr="001E6108">
        <w:trPr>
          <w:cantSplit/>
          <w:trHeight w:val="354"/>
        </w:trPr>
        <w:tc>
          <w:tcPr>
            <w:tcW w:w="1261" w:type="pct"/>
          </w:tcPr>
          <w:p w14:paraId="0BF3E788" w14:textId="77777777" w:rsidR="00821024" w:rsidRPr="003650BF" w:rsidRDefault="006A32BE">
            <w:pPr>
              <w:pStyle w:val="BodyText"/>
              <w:spacing w:before="100" w:after="100"/>
              <w:rPr>
                <w:b/>
              </w:rPr>
            </w:pPr>
            <w:r w:rsidRPr="003650BF">
              <w:rPr>
                <w:b/>
              </w:rPr>
              <w:t xml:space="preserve">Initial Charge (call connection fee </w:t>
            </w:r>
            <w:r w:rsidRPr="003650BF">
              <w:rPr>
                <w:b/>
                <w:i/>
              </w:rPr>
              <w:t>flagfall</w:t>
            </w:r>
            <w:r w:rsidRPr="003650BF">
              <w:rPr>
                <w:b/>
              </w:rPr>
              <w:t>)</w:t>
            </w:r>
          </w:p>
        </w:tc>
        <w:tc>
          <w:tcPr>
            <w:tcW w:w="748" w:type="pct"/>
          </w:tcPr>
          <w:p w14:paraId="270613E4" w14:textId="77777777" w:rsidR="00821024" w:rsidRPr="003650BF" w:rsidRDefault="006A32BE">
            <w:pPr>
              <w:pStyle w:val="BodyText"/>
              <w:spacing w:before="100" w:after="100"/>
              <w:jc w:val="center"/>
            </w:pPr>
            <w:r w:rsidRPr="003650BF">
              <w:t>$0.165</w:t>
            </w:r>
          </w:p>
        </w:tc>
        <w:tc>
          <w:tcPr>
            <w:tcW w:w="748" w:type="pct"/>
          </w:tcPr>
          <w:p w14:paraId="2F35D03F" w14:textId="77777777" w:rsidR="00821024" w:rsidRPr="003650BF" w:rsidRDefault="006A32BE">
            <w:pPr>
              <w:pStyle w:val="BodyText"/>
              <w:spacing w:before="100" w:after="100"/>
              <w:jc w:val="center"/>
            </w:pPr>
            <w:r w:rsidRPr="003650BF">
              <w:t>$0.165</w:t>
            </w:r>
          </w:p>
        </w:tc>
        <w:tc>
          <w:tcPr>
            <w:tcW w:w="748" w:type="pct"/>
          </w:tcPr>
          <w:p w14:paraId="3E82C020" w14:textId="77777777" w:rsidR="00821024" w:rsidRPr="003650BF" w:rsidRDefault="006A32BE">
            <w:pPr>
              <w:pStyle w:val="BodyText"/>
              <w:spacing w:before="100" w:after="100"/>
              <w:jc w:val="center"/>
            </w:pPr>
            <w:r w:rsidRPr="003650BF">
              <w:t>$0.165</w:t>
            </w:r>
          </w:p>
        </w:tc>
        <w:tc>
          <w:tcPr>
            <w:tcW w:w="748" w:type="pct"/>
          </w:tcPr>
          <w:p w14:paraId="39117127" w14:textId="77777777" w:rsidR="00821024" w:rsidRPr="003650BF" w:rsidRDefault="006A32BE">
            <w:pPr>
              <w:pStyle w:val="BodyText"/>
              <w:spacing w:before="100" w:after="100"/>
              <w:jc w:val="center"/>
            </w:pPr>
            <w:r w:rsidRPr="003650BF">
              <w:t>$0.165</w:t>
            </w:r>
          </w:p>
        </w:tc>
        <w:tc>
          <w:tcPr>
            <w:tcW w:w="747" w:type="pct"/>
          </w:tcPr>
          <w:p w14:paraId="6D2EC3BA" w14:textId="77777777" w:rsidR="00821024" w:rsidRPr="003650BF" w:rsidRDefault="006A32BE">
            <w:pPr>
              <w:pStyle w:val="BodyText"/>
              <w:spacing w:before="100" w:after="100"/>
              <w:jc w:val="center"/>
            </w:pPr>
            <w:r w:rsidRPr="003650BF">
              <w:t>$0.165</w:t>
            </w:r>
          </w:p>
        </w:tc>
      </w:tr>
      <w:tr w:rsidR="00821024" w:rsidRPr="003650BF" w14:paraId="3461114A" w14:textId="77777777" w:rsidTr="001E6108">
        <w:trPr>
          <w:cantSplit/>
          <w:trHeight w:val="240"/>
        </w:trPr>
        <w:tc>
          <w:tcPr>
            <w:tcW w:w="1261" w:type="pct"/>
          </w:tcPr>
          <w:p w14:paraId="425F0EA2" w14:textId="77777777" w:rsidR="00821024" w:rsidRPr="003650BF" w:rsidRDefault="006A32BE">
            <w:pPr>
              <w:pStyle w:val="BodyText"/>
              <w:spacing w:before="100" w:after="100"/>
              <w:rPr>
                <w:b/>
              </w:rPr>
            </w:pPr>
            <w:r w:rsidRPr="003650BF">
              <w:rPr>
                <w:b/>
              </w:rPr>
              <w:t>Call Charges (per 30 seconds)</w:t>
            </w:r>
          </w:p>
          <w:p w14:paraId="53C12349" w14:textId="77777777" w:rsidR="00821024" w:rsidRPr="003650BF" w:rsidRDefault="006A32BE">
            <w:pPr>
              <w:pStyle w:val="BodyText"/>
              <w:spacing w:before="100" w:after="100"/>
              <w:rPr>
                <w:b/>
              </w:rPr>
            </w:pPr>
            <w:r w:rsidRPr="003650BF">
              <w:rPr>
                <w:b/>
              </w:rPr>
              <w:t>Peak</w:t>
            </w:r>
          </w:p>
        </w:tc>
        <w:tc>
          <w:tcPr>
            <w:tcW w:w="748" w:type="pct"/>
          </w:tcPr>
          <w:p w14:paraId="33737778" w14:textId="77777777" w:rsidR="00821024" w:rsidRPr="003650BF" w:rsidRDefault="00821024">
            <w:pPr>
              <w:pStyle w:val="BodyText"/>
              <w:spacing w:before="100" w:after="100"/>
              <w:jc w:val="center"/>
            </w:pPr>
          </w:p>
        </w:tc>
        <w:tc>
          <w:tcPr>
            <w:tcW w:w="748" w:type="pct"/>
          </w:tcPr>
          <w:p w14:paraId="6FBB092A" w14:textId="77777777" w:rsidR="00821024" w:rsidRPr="003650BF" w:rsidRDefault="00821024">
            <w:pPr>
              <w:pStyle w:val="BodyText"/>
              <w:spacing w:before="100" w:after="100"/>
              <w:jc w:val="center"/>
            </w:pPr>
          </w:p>
        </w:tc>
        <w:tc>
          <w:tcPr>
            <w:tcW w:w="748" w:type="pct"/>
          </w:tcPr>
          <w:p w14:paraId="755B708A" w14:textId="77777777" w:rsidR="00821024" w:rsidRPr="003650BF" w:rsidRDefault="00821024">
            <w:pPr>
              <w:pStyle w:val="BodyText"/>
              <w:spacing w:before="100" w:after="100"/>
              <w:jc w:val="center"/>
            </w:pPr>
          </w:p>
        </w:tc>
        <w:tc>
          <w:tcPr>
            <w:tcW w:w="748" w:type="pct"/>
          </w:tcPr>
          <w:p w14:paraId="4FF947B5" w14:textId="77777777" w:rsidR="00821024" w:rsidRPr="003650BF" w:rsidRDefault="00821024">
            <w:pPr>
              <w:pStyle w:val="BodyText"/>
              <w:spacing w:before="100" w:after="100"/>
              <w:jc w:val="center"/>
            </w:pPr>
          </w:p>
        </w:tc>
        <w:tc>
          <w:tcPr>
            <w:tcW w:w="747" w:type="pct"/>
          </w:tcPr>
          <w:p w14:paraId="2940C20C" w14:textId="77777777" w:rsidR="00821024" w:rsidRPr="003650BF" w:rsidRDefault="00821024">
            <w:pPr>
              <w:pStyle w:val="BodyText"/>
              <w:spacing w:before="100" w:after="100"/>
              <w:jc w:val="center"/>
            </w:pPr>
          </w:p>
        </w:tc>
      </w:tr>
      <w:tr w:rsidR="00821024" w:rsidRPr="003650BF" w14:paraId="0D747319" w14:textId="77777777" w:rsidTr="001E6108">
        <w:trPr>
          <w:cantSplit/>
          <w:trHeight w:val="240"/>
        </w:trPr>
        <w:tc>
          <w:tcPr>
            <w:tcW w:w="1261" w:type="pct"/>
          </w:tcPr>
          <w:p w14:paraId="0AE10FF0" w14:textId="77777777" w:rsidR="00821024" w:rsidRPr="003650BF" w:rsidRDefault="006A32BE">
            <w:pPr>
              <w:pStyle w:val="BodyText"/>
              <w:spacing w:before="100" w:after="100"/>
              <w:rPr>
                <w:b/>
                <w:i/>
              </w:rPr>
            </w:pPr>
            <w:r w:rsidRPr="003650BF">
              <w:rPr>
                <w:b/>
                <w:i/>
              </w:rPr>
              <w:t>local calls &amp; national long distance calls</w:t>
            </w:r>
          </w:p>
        </w:tc>
        <w:tc>
          <w:tcPr>
            <w:tcW w:w="748" w:type="pct"/>
          </w:tcPr>
          <w:p w14:paraId="772D2BAC" w14:textId="77777777" w:rsidR="00821024" w:rsidRPr="003650BF" w:rsidRDefault="006A32BE">
            <w:pPr>
              <w:pStyle w:val="BodyText"/>
              <w:spacing w:before="100" w:after="100"/>
              <w:jc w:val="center"/>
            </w:pPr>
            <w:r w:rsidRPr="003650BF">
              <w:t>$0.374</w:t>
            </w:r>
          </w:p>
        </w:tc>
        <w:tc>
          <w:tcPr>
            <w:tcW w:w="748" w:type="pct"/>
          </w:tcPr>
          <w:p w14:paraId="1AF15C40" w14:textId="77777777" w:rsidR="00821024" w:rsidRPr="003650BF" w:rsidRDefault="006A32BE">
            <w:pPr>
              <w:pStyle w:val="BodyText"/>
              <w:spacing w:before="100" w:after="100"/>
              <w:jc w:val="center"/>
            </w:pPr>
            <w:r w:rsidRPr="003650BF">
              <w:t>$0.341</w:t>
            </w:r>
          </w:p>
        </w:tc>
        <w:tc>
          <w:tcPr>
            <w:tcW w:w="748" w:type="pct"/>
          </w:tcPr>
          <w:p w14:paraId="386CB2FB" w14:textId="77777777" w:rsidR="00821024" w:rsidRPr="003650BF" w:rsidRDefault="006A32BE">
            <w:pPr>
              <w:pStyle w:val="BodyText"/>
              <w:spacing w:before="100" w:after="100"/>
              <w:jc w:val="center"/>
            </w:pPr>
            <w:r w:rsidRPr="003650BF">
              <w:t>$0.22</w:t>
            </w:r>
          </w:p>
        </w:tc>
        <w:tc>
          <w:tcPr>
            <w:tcW w:w="748" w:type="pct"/>
          </w:tcPr>
          <w:p w14:paraId="3D1B15B5" w14:textId="77777777" w:rsidR="00821024" w:rsidRPr="003650BF" w:rsidRDefault="006A32BE">
            <w:pPr>
              <w:pStyle w:val="BodyText"/>
              <w:spacing w:before="100" w:after="100"/>
              <w:jc w:val="center"/>
            </w:pPr>
            <w:r w:rsidRPr="003650BF">
              <w:t>$0.187</w:t>
            </w:r>
          </w:p>
        </w:tc>
        <w:tc>
          <w:tcPr>
            <w:tcW w:w="747" w:type="pct"/>
          </w:tcPr>
          <w:p w14:paraId="531CA861" w14:textId="77777777" w:rsidR="00821024" w:rsidRPr="003650BF" w:rsidRDefault="006A32BE">
            <w:pPr>
              <w:pStyle w:val="BodyText"/>
              <w:spacing w:before="100" w:after="100"/>
              <w:jc w:val="center"/>
            </w:pPr>
            <w:r w:rsidRPr="003650BF">
              <w:t>$0.165</w:t>
            </w:r>
          </w:p>
        </w:tc>
      </w:tr>
      <w:tr w:rsidR="00821024" w:rsidRPr="003650BF" w14:paraId="7F1568D1" w14:textId="77777777" w:rsidTr="001E6108">
        <w:trPr>
          <w:cantSplit/>
          <w:trHeight w:val="240"/>
        </w:trPr>
        <w:tc>
          <w:tcPr>
            <w:tcW w:w="1261" w:type="pct"/>
          </w:tcPr>
          <w:p w14:paraId="47704219" w14:textId="77777777" w:rsidR="00821024" w:rsidRPr="003650BF" w:rsidRDefault="006A32BE">
            <w:pPr>
              <w:pStyle w:val="BodyText"/>
              <w:spacing w:before="100" w:after="100"/>
              <w:rPr>
                <w:b/>
                <w:i/>
              </w:rPr>
            </w:pPr>
            <w:r w:rsidRPr="003650BF">
              <w:rPr>
                <w:b/>
                <w:i/>
              </w:rPr>
              <w:t>To Optus GSM Network Mobiles**</w:t>
            </w:r>
          </w:p>
        </w:tc>
        <w:tc>
          <w:tcPr>
            <w:tcW w:w="748" w:type="pct"/>
          </w:tcPr>
          <w:p w14:paraId="38A4A5E1" w14:textId="77777777" w:rsidR="00821024" w:rsidRPr="003650BF" w:rsidRDefault="006A32BE">
            <w:pPr>
              <w:pStyle w:val="BodyText"/>
              <w:spacing w:before="100" w:after="100"/>
              <w:jc w:val="center"/>
            </w:pPr>
            <w:r w:rsidRPr="003650BF">
              <w:t>$0.374</w:t>
            </w:r>
          </w:p>
        </w:tc>
        <w:tc>
          <w:tcPr>
            <w:tcW w:w="748" w:type="pct"/>
          </w:tcPr>
          <w:p w14:paraId="1F7C78B0" w14:textId="77777777" w:rsidR="00821024" w:rsidRPr="003650BF" w:rsidRDefault="006A32BE">
            <w:pPr>
              <w:pStyle w:val="BodyText"/>
              <w:spacing w:before="100" w:after="100"/>
              <w:jc w:val="center"/>
            </w:pPr>
            <w:r w:rsidRPr="003650BF">
              <w:t>$0.341</w:t>
            </w:r>
          </w:p>
        </w:tc>
        <w:tc>
          <w:tcPr>
            <w:tcW w:w="748" w:type="pct"/>
          </w:tcPr>
          <w:p w14:paraId="052ECA83" w14:textId="77777777" w:rsidR="00821024" w:rsidRPr="003650BF" w:rsidRDefault="006A32BE">
            <w:pPr>
              <w:pStyle w:val="BodyText"/>
              <w:spacing w:before="100" w:after="100"/>
              <w:jc w:val="center"/>
            </w:pPr>
            <w:r w:rsidRPr="003650BF">
              <w:t>$0.22</w:t>
            </w:r>
          </w:p>
        </w:tc>
        <w:tc>
          <w:tcPr>
            <w:tcW w:w="748" w:type="pct"/>
          </w:tcPr>
          <w:p w14:paraId="6F1BBD82" w14:textId="77777777" w:rsidR="00821024" w:rsidRPr="003650BF" w:rsidRDefault="006A32BE">
            <w:pPr>
              <w:pStyle w:val="BodyText"/>
              <w:spacing w:before="100" w:after="100"/>
              <w:jc w:val="center"/>
            </w:pPr>
            <w:r w:rsidRPr="003650BF">
              <w:t>$0.187</w:t>
            </w:r>
          </w:p>
        </w:tc>
        <w:tc>
          <w:tcPr>
            <w:tcW w:w="748" w:type="pct"/>
          </w:tcPr>
          <w:p w14:paraId="16420DBA" w14:textId="77777777" w:rsidR="00821024" w:rsidRPr="003650BF" w:rsidRDefault="006A32BE">
            <w:pPr>
              <w:pStyle w:val="BodyText"/>
              <w:spacing w:before="100" w:after="100"/>
              <w:jc w:val="center"/>
            </w:pPr>
            <w:r w:rsidRPr="003650BF">
              <w:t>$0.165</w:t>
            </w:r>
          </w:p>
        </w:tc>
      </w:tr>
      <w:tr w:rsidR="00821024" w:rsidRPr="003650BF" w14:paraId="7A17DE0A" w14:textId="77777777" w:rsidTr="001E6108">
        <w:trPr>
          <w:cantSplit/>
          <w:trHeight w:val="240"/>
        </w:trPr>
        <w:tc>
          <w:tcPr>
            <w:tcW w:w="1261" w:type="pct"/>
          </w:tcPr>
          <w:p w14:paraId="7363085E" w14:textId="77777777" w:rsidR="00821024" w:rsidRPr="003650BF" w:rsidRDefault="006A32BE">
            <w:pPr>
              <w:pStyle w:val="BodyText"/>
              <w:spacing w:before="100" w:after="100"/>
              <w:rPr>
                <w:b/>
                <w:i/>
              </w:rPr>
            </w:pPr>
            <w:r w:rsidRPr="003650BF">
              <w:rPr>
                <w:b/>
                <w:i/>
              </w:rPr>
              <w:t>To other Mobiles</w:t>
            </w:r>
          </w:p>
        </w:tc>
        <w:tc>
          <w:tcPr>
            <w:tcW w:w="748" w:type="pct"/>
          </w:tcPr>
          <w:p w14:paraId="3944F476" w14:textId="77777777" w:rsidR="00821024" w:rsidRPr="003650BF" w:rsidRDefault="006A32BE">
            <w:pPr>
              <w:pStyle w:val="BodyText"/>
              <w:spacing w:before="100" w:after="100"/>
              <w:jc w:val="center"/>
            </w:pPr>
            <w:r w:rsidRPr="003650BF">
              <w:t>$0.374</w:t>
            </w:r>
          </w:p>
        </w:tc>
        <w:tc>
          <w:tcPr>
            <w:tcW w:w="748" w:type="pct"/>
          </w:tcPr>
          <w:p w14:paraId="25632584" w14:textId="77777777" w:rsidR="00821024" w:rsidRPr="003650BF" w:rsidRDefault="006A32BE">
            <w:pPr>
              <w:pStyle w:val="BodyText"/>
              <w:spacing w:before="100" w:after="100"/>
              <w:jc w:val="center"/>
            </w:pPr>
            <w:r w:rsidRPr="003650BF">
              <w:t>$0.341</w:t>
            </w:r>
          </w:p>
        </w:tc>
        <w:tc>
          <w:tcPr>
            <w:tcW w:w="748" w:type="pct"/>
          </w:tcPr>
          <w:p w14:paraId="67A2F9D7" w14:textId="77777777" w:rsidR="00821024" w:rsidRPr="003650BF" w:rsidRDefault="006A32BE">
            <w:pPr>
              <w:pStyle w:val="BodyText"/>
              <w:spacing w:before="100" w:after="100"/>
              <w:jc w:val="center"/>
            </w:pPr>
            <w:r w:rsidRPr="003650BF">
              <w:t>$0.22</w:t>
            </w:r>
          </w:p>
        </w:tc>
        <w:tc>
          <w:tcPr>
            <w:tcW w:w="748" w:type="pct"/>
          </w:tcPr>
          <w:p w14:paraId="7257927B" w14:textId="77777777" w:rsidR="00821024" w:rsidRPr="003650BF" w:rsidRDefault="006A32BE">
            <w:pPr>
              <w:pStyle w:val="BodyText"/>
              <w:spacing w:before="100" w:after="100"/>
              <w:jc w:val="center"/>
            </w:pPr>
            <w:r w:rsidRPr="003650BF">
              <w:t>$0.187</w:t>
            </w:r>
          </w:p>
        </w:tc>
        <w:tc>
          <w:tcPr>
            <w:tcW w:w="748" w:type="pct"/>
          </w:tcPr>
          <w:p w14:paraId="249B6FAC" w14:textId="77777777" w:rsidR="00821024" w:rsidRPr="003650BF" w:rsidRDefault="006A32BE">
            <w:pPr>
              <w:pStyle w:val="BodyText"/>
              <w:spacing w:before="100" w:after="100"/>
              <w:jc w:val="center"/>
            </w:pPr>
            <w:r w:rsidRPr="003650BF">
              <w:t>$0.165</w:t>
            </w:r>
          </w:p>
        </w:tc>
      </w:tr>
      <w:tr w:rsidR="00821024" w:rsidRPr="003650BF" w14:paraId="734BBBEF" w14:textId="77777777" w:rsidTr="001E6108">
        <w:trPr>
          <w:cantSplit/>
          <w:trHeight w:val="240"/>
        </w:trPr>
        <w:tc>
          <w:tcPr>
            <w:tcW w:w="1261" w:type="pct"/>
          </w:tcPr>
          <w:p w14:paraId="00AE2D8F" w14:textId="77777777" w:rsidR="00821024" w:rsidRPr="003650BF" w:rsidRDefault="006A32BE">
            <w:pPr>
              <w:pStyle w:val="BodyText"/>
              <w:spacing w:before="100" w:after="100"/>
              <w:rPr>
                <w:b/>
                <w:i/>
              </w:rPr>
            </w:pPr>
            <w:r w:rsidRPr="003650BF">
              <w:rPr>
                <w:b/>
                <w:i/>
              </w:rPr>
              <w:t>Off Peak</w:t>
            </w:r>
          </w:p>
        </w:tc>
        <w:tc>
          <w:tcPr>
            <w:tcW w:w="748" w:type="pct"/>
          </w:tcPr>
          <w:p w14:paraId="3516673F" w14:textId="77777777" w:rsidR="00821024" w:rsidRPr="003650BF" w:rsidRDefault="00821024">
            <w:pPr>
              <w:pStyle w:val="BodyText"/>
              <w:spacing w:before="100" w:after="100"/>
              <w:jc w:val="center"/>
            </w:pPr>
          </w:p>
        </w:tc>
        <w:tc>
          <w:tcPr>
            <w:tcW w:w="748" w:type="pct"/>
          </w:tcPr>
          <w:p w14:paraId="37839A61" w14:textId="77777777" w:rsidR="00821024" w:rsidRPr="003650BF" w:rsidRDefault="00821024">
            <w:pPr>
              <w:pStyle w:val="BodyText"/>
              <w:spacing w:before="100" w:after="100"/>
              <w:jc w:val="center"/>
            </w:pPr>
          </w:p>
        </w:tc>
        <w:tc>
          <w:tcPr>
            <w:tcW w:w="748" w:type="pct"/>
          </w:tcPr>
          <w:p w14:paraId="4EC64CF2" w14:textId="77777777" w:rsidR="00821024" w:rsidRPr="003650BF" w:rsidRDefault="00821024">
            <w:pPr>
              <w:pStyle w:val="BodyText"/>
              <w:spacing w:before="100" w:after="100"/>
              <w:jc w:val="center"/>
            </w:pPr>
          </w:p>
        </w:tc>
        <w:tc>
          <w:tcPr>
            <w:tcW w:w="748" w:type="pct"/>
          </w:tcPr>
          <w:p w14:paraId="2882D002" w14:textId="77777777" w:rsidR="00821024" w:rsidRPr="003650BF" w:rsidRDefault="00821024">
            <w:pPr>
              <w:pStyle w:val="BodyText"/>
              <w:spacing w:before="100" w:after="100"/>
              <w:jc w:val="center"/>
            </w:pPr>
          </w:p>
        </w:tc>
        <w:tc>
          <w:tcPr>
            <w:tcW w:w="748" w:type="pct"/>
          </w:tcPr>
          <w:p w14:paraId="3D72AC60" w14:textId="77777777" w:rsidR="00821024" w:rsidRPr="003650BF" w:rsidRDefault="00821024">
            <w:pPr>
              <w:pStyle w:val="BodyText"/>
              <w:spacing w:before="100" w:after="100"/>
              <w:jc w:val="center"/>
            </w:pPr>
          </w:p>
        </w:tc>
      </w:tr>
      <w:tr w:rsidR="00821024" w:rsidRPr="003650BF" w14:paraId="3BAF1C05" w14:textId="77777777" w:rsidTr="001E6108">
        <w:trPr>
          <w:cantSplit/>
          <w:trHeight w:val="240"/>
        </w:trPr>
        <w:tc>
          <w:tcPr>
            <w:tcW w:w="1261" w:type="pct"/>
          </w:tcPr>
          <w:p w14:paraId="3B75B098" w14:textId="77777777" w:rsidR="00821024" w:rsidRPr="003650BF" w:rsidRDefault="006A32BE">
            <w:pPr>
              <w:pStyle w:val="BodyText"/>
              <w:spacing w:before="100" w:after="100"/>
              <w:rPr>
                <w:b/>
                <w:i/>
              </w:rPr>
            </w:pPr>
            <w:r w:rsidRPr="003650BF">
              <w:rPr>
                <w:b/>
                <w:i/>
              </w:rPr>
              <w:t>local calls &amp; national long distance calls</w:t>
            </w:r>
          </w:p>
        </w:tc>
        <w:tc>
          <w:tcPr>
            <w:tcW w:w="748" w:type="pct"/>
          </w:tcPr>
          <w:p w14:paraId="2D0478EF" w14:textId="77777777" w:rsidR="00821024" w:rsidRPr="003650BF" w:rsidRDefault="006A32BE">
            <w:pPr>
              <w:pStyle w:val="BodyText"/>
              <w:spacing w:before="100" w:after="100"/>
              <w:jc w:val="center"/>
            </w:pPr>
            <w:r w:rsidRPr="003650BF">
              <w:t>$0.374</w:t>
            </w:r>
          </w:p>
        </w:tc>
        <w:tc>
          <w:tcPr>
            <w:tcW w:w="748" w:type="pct"/>
          </w:tcPr>
          <w:p w14:paraId="1FA027C4" w14:textId="77777777" w:rsidR="00821024" w:rsidRPr="003650BF" w:rsidRDefault="006A32BE">
            <w:pPr>
              <w:pStyle w:val="BodyText"/>
              <w:spacing w:before="100" w:after="100"/>
              <w:jc w:val="center"/>
            </w:pPr>
            <w:r w:rsidRPr="003650BF">
              <w:t>$0.341</w:t>
            </w:r>
          </w:p>
        </w:tc>
        <w:tc>
          <w:tcPr>
            <w:tcW w:w="748" w:type="pct"/>
          </w:tcPr>
          <w:p w14:paraId="5E2253DB" w14:textId="77777777" w:rsidR="00821024" w:rsidRPr="003650BF" w:rsidRDefault="006A32BE">
            <w:pPr>
              <w:pStyle w:val="BodyText"/>
              <w:spacing w:before="100" w:after="100"/>
              <w:jc w:val="center"/>
            </w:pPr>
            <w:r w:rsidRPr="003650BF">
              <w:t>$0.22</w:t>
            </w:r>
          </w:p>
        </w:tc>
        <w:tc>
          <w:tcPr>
            <w:tcW w:w="748" w:type="pct"/>
          </w:tcPr>
          <w:p w14:paraId="65F7E79A" w14:textId="77777777" w:rsidR="00821024" w:rsidRPr="003650BF" w:rsidRDefault="006A32BE">
            <w:pPr>
              <w:pStyle w:val="BodyText"/>
              <w:spacing w:before="100" w:after="100"/>
              <w:jc w:val="center"/>
            </w:pPr>
            <w:r w:rsidRPr="003650BF">
              <w:t>$0.187</w:t>
            </w:r>
          </w:p>
        </w:tc>
        <w:tc>
          <w:tcPr>
            <w:tcW w:w="748" w:type="pct"/>
          </w:tcPr>
          <w:p w14:paraId="727CE020" w14:textId="77777777" w:rsidR="00821024" w:rsidRPr="003650BF" w:rsidRDefault="006A32BE">
            <w:pPr>
              <w:pStyle w:val="BodyText"/>
              <w:spacing w:before="100" w:after="100"/>
              <w:jc w:val="center"/>
            </w:pPr>
            <w:r w:rsidRPr="003650BF">
              <w:t>$0.165</w:t>
            </w:r>
          </w:p>
        </w:tc>
      </w:tr>
      <w:tr w:rsidR="00821024" w:rsidRPr="003650BF" w14:paraId="5135FB39" w14:textId="77777777" w:rsidTr="001E6108">
        <w:trPr>
          <w:cantSplit/>
          <w:trHeight w:val="240"/>
        </w:trPr>
        <w:tc>
          <w:tcPr>
            <w:tcW w:w="1261" w:type="pct"/>
          </w:tcPr>
          <w:p w14:paraId="47D2B0FA" w14:textId="77777777" w:rsidR="00821024" w:rsidRPr="003650BF" w:rsidRDefault="006A32BE">
            <w:pPr>
              <w:pStyle w:val="BodyText"/>
              <w:spacing w:before="100" w:after="100"/>
              <w:rPr>
                <w:b/>
                <w:i/>
              </w:rPr>
            </w:pPr>
            <w:r w:rsidRPr="003650BF">
              <w:rPr>
                <w:b/>
                <w:i/>
              </w:rPr>
              <w:t>To Optus GSM Network Mobiles**</w:t>
            </w:r>
          </w:p>
        </w:tc>
        <w:tc>
          <w:tcPr>
            <w:tcW w:w="748" w:type="pct"/>
          </w:tcPr>
          <w:p w14:paraId="78DC3365" w14:textId="77777777" w:rsidR="00821024" w:rsidRPr="003650BF" w:rsidRDefault="006A32BE">
            <w:pPr>
              <w:pStyle w:val="BodyText"/>
              <w:spacing w:before="100" w:after="100"/>
              <w:jc w:val="center"/>
            </w:pPr>
            <w:r w:rsidRPr="003650BF">
              <w:t>$0.374</w:t>
            </w:r>
          </w:p>
        </w:tc>
        <w:tc>
          <w:tcPr>
            <w:tcW w:w="748" w:type="pct"/>
          </w:tcPr>
          <w:p w14:paraId="32AC9BF5" w14:textId="77777777" w:rsidR="00821024" w:rsidRPr="003650BF" w:rsidRDefault="006A32BE">
            <w:pPr>
              <w:pStyle w:val="BodyText"/>
              <w:spacing w:before="100" w:after="100"/>
              <w:jc w:val="center"/>
            </w:pPr>
            <w:r w:rsidRPr="003650BF">
              <w:t>$0.341</w:t>
            </w:r>
          </w:p>
        </w:tc>
        <w:tc>
          <w:tcPr>
            <w:tcW w:w="748" w:type="pct"/>
          </w:tcPr>
          <w:p w14:paraId="22E7DFFF" w14:textId="77777777" w:rsidR="00821024" w:rsidRPr="003650BF" w:rsidRDefault="006A32BE">
            <w:pPr>
              <w:pStyle w:val="BodyText"/>
              <w:spacing w:before="100" w:after="100"/>
              <w:jc w:val="center"/>
            </w:pPr>
            <w:r w:rsidRPr="003650BF">
              <w:t>$0.22</w:t>
            </w:r>
          </w:p>
        </w:tc>
        <w:tc>
          <w:tcPr>
            <w:tcW w:w="748" w:type="pct"/>
          </w:tcPr>
          <w:p w14:paraId="3488F2E2" w14:textId="77777777" w:rsidR="00821024" w:rsidRPr="003650BF" w:rsidRDefault="006A32BE">
            <w:pPr>
              <w:pStyle w:val="BodyText"/>
              <w:spacing w:before="100" w:after="100"/>
              <w:jc w:val="center"/>
            </w:pPr>
            <w:r w:rsidRPr="003650BF">
              <w:t>$0.187</w:t>
            </w:r>
          </w:p>
        </w:tc>
        <w:tc>
          <w:tcPr>
            <w:tcW w:w="748" w:type="pct"/>
          </w:tcPr>
          <w:p w14:paraId="04DA9941" w14:textId="77777777" w:rsidR="00821024" w:rsidRPr="003650BF" w:rsidRDefault="006A32BE">
            <w:pPr>
              <w:pStyle w:val="BodyText"/>
              <w:spacing w:before="100" w:after="100"/>
              <w:jc w:val="center"/>
            </w:pPr>
            <w:r w:rsidRPr="003650BF">
              <w:t>$0.165</w:t>
            </w:r>
          </w:p>
        </w:tc>
      </w:tr>
      <w:tr w:rsidR="00821024" w:rsidRPr="003650BF" w14:paraId="65DED471" w14:textId="77777777" w:rsidTr="001E6108">
        <w:trPr>
          <w:cantSplit/>
          <w:trHeight w:val="240"/>
        </w:trPr>
        <w:tc>
          <w:tcPr>
            <w:tcW w:w="1261" w:type="pct"/>
          </w:tcPr>
          <w:p w14:paraId="1EF3A4C8" w14:textId="77777777" w:rsidR="00821024" w:rsidRPr="003650BF" w:rsidRDefault="006A32BE">
            <w:pPr>
              <w:pStyle w:val="BodyText"/>
              <w:spacing w:before="100" w:after="100"/>
              <w:rPr>
                <w:b/>
                <w:i/>
              </w:rPr>
            </w:pPr>
            <w:r w:rsidRPr="003650BF">
              <w:rPr>
                <w:b/>
                <w:i/>
              </w:rPr>
              <w:t>To other Mobiles</w:t>
            </w:r>
          </w:p>
        </w:tc>
        <w:tc>
          <w:tcPr>
            <w:tcW w:w="748" w:type="pct"/>
          </w:tcPr>
          <w:p w14:paraId="040555CA" w14:textId="77777777" w:rsidR="00821024" w:rsidRPr="003650BF" w:rsidRDefault="006A32BE">
            <w:pPr>
              <w:pStyle w:val="BodyText"/>
              <w:spacing w:before="100" w:after="100"/>
              <w:jc w:val="center"/>
            </w:pPr>
            <w:r w:rsidRPr="003650BF">
              <w:t>$0.374</w:t>
            </w:r>
          </w:p>
        </w:tc>
        <w:tc>
          <w:tcPr>
            <w:tcW w:w="748" w:type="pct"/>
          </w:tcPr>
          <w:p w14:paraId="5BB8E4A6" w14:textId="77777777" w:rsidR="00821024" w:rsidRPr="003650BF" w:rsidRDefault="006A32BE">
            <w:pPr>
              <w:pStyle w:val="BodyText"/>
              <w:spacing w:before="100" w:after="100"/>
              <w:jc w:val="center"/>
            </w:pPr>
            <w:r w:rsidRPr="003650BF">
              <w:t>$0.341</w:t>
            </w:r>
          </w:p>
        </w:tc>
        <w:tc>
          <w:tcPr>
            <w:tcW w:w="748" w:type="pct"/>
          </w:tcPr>
          <w:p w14:paraId="5F288BF8" w14:textId="77777777" w:rsidR="00821024" w:rsidRPr="003650BF" w:rsidRDefault="006A32BE">
            <w:pPr>
              <w:pStyle w:val="BodyText"/>
              <w:spacing w:before="100" w:after="100"/>
              <w:jc w:val="center"/>
            </w:pPr>
            <w:r w:rsidRPr="003650BF">
              <w:t>$0.22</w:t>
            </w:r>
          </w:p>
        </w:tc>
        <w:tc>
          <w:tcPr>
            <w:tcW w:w="748" w:type="pct"/>
          </w:tcPr>
          <w:p w14:paraId="318E96DD" w14:textId="77777777" w:rsidR="00821024" w:rsidRPr="003650BF" w:rsidRDefault="006A32BE">
            <w:pPr>
              <w:pStyle w:val="BodyText"/>
              <w:spacing w:before="100" w:after="100"/>
              <w:jc w:val="center"/>
            </w:pPr>
            <w:r w:rsidRPr="003650BF">
              <w:t>$0.187</w:t>
            </w:r>
          </w:p>
        </w:tc>
        <w:tc>
          <w:tcPr>
            <w:tcW w:w="748" w:type="pct"/>
          </w:tcPr>
          <w:p w14:paraId="463E7A18" w14:textId="77777777" w:rsidR="00821024" w:rsidRPr="003650BF" w:rsidRDefault="006A32BE">
            <w:pPr>
              <w:pStyle w:val="BodyText"/>
              <w:spacing w:before="100" w:after="100"/>
              <w:jc w:val="center"/>
            </w:pPr>
            <w:r w:rsidRPr="003650BF">
              <w:t>$0.165</w:t>
            </w:r>
          </w:p>
        </w:tc>
      </w:tr>
      <w:tr w:rsidR="00821024" w:rsidRPr="003650BF" w14:paraId="4B59A1D5" w14:textId="77777777" w:rsidTr="001E6108">
        <w:trPr>
          <w:cantSplit/>
          <w:trHeight w:val="240"/>
        </w:trPr>
        <w:tc>
          <w:tcPr>
            <w:tcW w:w="1261" w:type="pct"/>
          </w:tcPr>
          <w:p w14:paraId="3088D835" w14:textId="77777777" w:rsidR="00821024" w:rsidRPr="003650BF" w:rsidRDefault="006A32BE">
            <w:pPr>
              <w:pStyle w:val="BodyText"/>
              <w:spacing w:before="100" w:after="100"/>
              <w:rPr>
                <w:b/>
                <w:i/>
              </w:rPr>
            </w:pPr>
            <w:r w:rsidRPr="003650BF">
              <w:rPr>
                <w:b/>
                <w:i/>
              </w:rPr>
              <w:t xml:space="preserve">minimum term </w:t>
            </w:r>
          </w:p>
        </w:tc>
        <w:tc>
          <w:tcPr>
            <w:tcW w:w="748" w:type="pct"/>
          </w:tcPr>
          <w:p w14:paraId="0CDB24FA" w14:textId="77777777" w:rsidR="00821024" w:rsidRPr="003650BF" w:rsidRDefault="006A32BE">
            <w:pPr>
              <w:pStyle w:val="BodyText"/>
              <w:spacing w:before="100" w:after="100"/>
              <w:jc w:val="center"/>
            </w:pPr>
            <w:r w:rsidRPr="003650BF">
              <w:t>18 months</w:t>
            </w:r>
          </w:p>
        </w:tc>
        <w:tc>
          <w:tcPr>
            <w:tcW w:w="748" w:type="pct"/>
          </w:tcPr>
          <w:p w14:paraId="4E263561" w14:textId="77777777" w:rsidR="00821024" w:rsidRPr="003650BF" w:rsidRDefault="006A32BE">
            <w:pPr>
              <w:pStyle w:val="BodyText"/>
              <w:spacing w:before="100" w:after="100"/>
              <w:jc w:val="center"/>
            </w:pPr>
            <w:r w:rsidRPr="003650BF">
              <w:t>18 months</w:t>
            </w:r>
          </w:p>
        </w:tc>
        <w:tc>
          <w:tcPr>
            <w:tcW w:w="748" w:type="pct"/>
          </w:tcPr>
          <w:p w14:paraId="2ADAAAAC" w14:textId="77777777" w:rsidR="00821024" w:rsidRPr="003650BF" w:rsidRDefault="006A32BE">
            <w:pPr>
              <w:pStyle w:val="BodyText"/>
              <w:spacing w:before="100" w:after="100"/>
              <w:jc w:val="center"/>
            </w:pPr>
            <w:r w:rsidRPr="003650BF">
              <w:t>18 months</w:t>
            </w:r>
          </w:p>
        </w:tc>
        <w:tc>
          <w:tcPr>
            <w:tcW w:w="748" w:type="pct"/>
          </w:tcPr>
          <w:p w14:paraId="21D2598F" w14:textId="77777777" w:rsidR="00821024" w:rsidRPr="003650BF" w:rsidRDefault="006A32BE">
            <w:pPr>
              <w:pStyle w:val="BodyText"/>
              <w:spacing w:before="100" w:after="100"/>
              <w:jc w:val="center"/>
            </w:pPr>
            <w:r w:rsidRPr="003650BF">
              <w:t>18 months</w:t>
            </w:r>
          </w:p>
        </w:tc>
        <w:tc>
          <w:tcPr>
            <w:tcW w:w="748" w:type="pct"/>
          </w:tcPr>
          <w:p w14:paraId="1DC28AF5" w14:textId="77777777" w:rsidR="00821024" w:rsidRPr="003650BF" w:rsidRDefault="006A32BE">
            <w:pPr>
              <w:pStyle w:val="BodyText"/>
              <w:spacing w:before="100" w:after="100"/>
              <w:jc w:val="center"/>
            </w:pPr>
            <w:r w:rsidRPr="003650BF">
              <w:t>18 months</w:t>
            </w:r>
          </w:p>
        </w:tc>
      </w:tr>
      <w:tr w:rsidR="00821024" w:rsidRPr="003650BF" w14:paraId="2B962B95" w14:textId="77777777" w:rsidTr="001E6108">
        <w:trPr>
          <w:cantSplit/>
          <w:trHeight w:val="240"/>
        </w:trPr>
        <w:tc>
          <w:tcPr>
            <w:tcW w:w="1261" w:type="pct"/>
          </w:tcPr>
          <w:p w14:paraId="48A2577F" w14:textId="77777777" w:rsidR="00821024" w:rsidRPr="003650BF" w:rsidRDefault="006A32BE">
            <w:pPr>
              <w:pStyle w:val="BodyText"/>
              <w:spacing w:before="100" w:after="100"/>
              <w:rPr>
                <w:b/>
                <w:i/>
              </w:rPr>
            </w:pPr>
            <w:r w:rsidRPr="003650BF">
              <w:rPr>
                <w:b/>
                <w:i/>
              </w:rPr>
              <w:t>CancellationCancellation fee</w:t>
            </w:r>
          </w:p>
        </w:tc>
        <w:tc>
          <w:tcPr>
            <w:tcW w:w="748" w:type="pct"/>
          </w:tcPr>
          <w:p w14:paraId="17038B4A" w14:textId="77777777" w:rsidR="00821024" w:rsidRPr="003650BF" w:rsidRDefault="006A32BE">
            <w:pPr>
              <w:pStyle w:val="BodyText"/>
              <w:spacing w:before="100" w:after="100"/>
              <w:jc w:val="center"/>
            </w:pPr>
            <w:r w:rsidRPr="003650BF">
              <w:t>$165.00</w:t>
            </w:r>
          </w:p>
        </w:tc>
        <w:tc>
          <w:tcPr>
            <w:tcW w:w="748" w:type="pct"/>
          </w:tcPr>
          <w:p w14:paraId="7E035BCA" w14:textId="77777777" w:rsidR="00821024" w:rsidRPr="003650BF" w:rsidRDefault="006A32BE">
            <w:pPr>
              <w:pStyle w:val="BodyText"/>
              <w:spacing w:before="100" w:after="100"/>
              <w:jc w:val="center"/>
            </w:pPr>
            <w:r w:rsidRPr="003650BF">
              <w:t>$220.00</w:t>
            </w:r>
          </w:p>
        </w:tc>
        <w:tc>
          <w:tcPr>
            <w:tcW w:w="748" w:type="pct"/>
          </w:tcPr>
          <w:p w14:paraId="61E54047" w14:textId="77777777" w:rsidR="00821024" w:rsidRPr="003650BF" w:rsidRDefault="006A32BE">
            <w:pPr>
              <w:pStyle w:val="BodyText"/>
              <w:spacing w:before="100" w:after="100"/>
              <w:jc w:val="center"/>
            </w:pPr>
            <w:r w:rsidRPr="003650BF">
              <w:t>$330.00</w:t>
            </w:r>
          </w:p>
        </w:tc>
        <w:tc>
          <w:tcPr>
            <w:tcW w:w="748" w:type="pct"/>
          </w:tcPr>
          <w:p w14:paraId="32DFD336" w14:textId="77777777" w:rsidR="00821024" w:rsidRPr="003650BF" w:rsidRDefault="006A32BE">
            <w:pPr>
              <w:pStyle w:val="BodyText"/>
              <w:spacing w:before="100" w:after="100"/>
              <w:jc w:val="center"/>
            </w:pPr>
            <w:r w:rsidRPr="003650BF">
              <w:t>$440.00</w:t>
            </w:r>
          </w:p>
        </w:tc>
        <w:tc>
          <w:tcPr>
            <w:tcW w:w="748" w:type="pct"/>
          </w:tcPr>
          <w:p w14:paraId="4FB69C47" w14:textId="77777777" w:rsidR="00821024" w:rsidRPr="003650BF" w:rsidRDefault="006A32BE">
            <w:pPr>
              <w:pStyle w:val="BodyText"/>
              <w:spacing w:before="100" w:after="100"/>
              <w:jc w:val="center"/>
            </w:pPr>
            <w:r w:rsidRPr="003650BF">
              <w:t>$550.00</w:t>
            </w:r>
          </w:p>
        </w:tc>
      </w:tr>
    </w:tbl>
    <w:p w14:paraId="3B12BA29" w14:textId="77777777" w:rsidR="00821024" w:rsidRPr="003650BF" w:rsidRDefault="006A32BE">
      <w:pPr>
        <w:pStyle w:val="BodyText"/>
        <w:rPr>
          <w:sz w:val="16"/>
        </w:rPr>
      </w:pPr>
      <w:r w:rsidRPr="003650BF">
        <w:br/>
      </w:r>
      <w:r w:rsidRPr="003650BF">
        <w:rPr>
          <w:sz w:val="16"/>
        </w:rPr>
        <w:t>All charges above are quoted GST inclusive.</w:t>
      </w:r>
    </w:p>
    <w:p w14:paraId="587C983A" w14:textId="77777777" w:rsidR="001654BB" w:rsidRPr="003650BF" w:rsidRDefault="001654BB">
      <w:pPr>
        <w:pStyle w:val="BodyText"/>
        <w:rPr>
          <w:sz w:val="16"/>
        </w:rPr>
      </w:pPr>
    </w:p>
    <w:p w14:paraId="3EE8C109" w14:textId="77777777" w:rsidR="001654BB" w:rsidRPr="003650BF" w:rsidRDefault="001654BB">
      <w:pPr>
        <w:pStyle w:val="BodyText"/>
        <w:rPr>
          <w:sz w:val="16"/>
        </w:rPr>
      </w:pPr>
    </w:p>
    <w:p w14:paraId="0242598E" w14:textId="77777777" w:rsidR="001654BB" w:rsidRPr="003650BF" w:rsidRDefault="001654BB">
      <w:pPr>
        <w:pStyle w:val="BodyText"/>
        <w:rPr>
          <w:sz w:val="16"/>
        </w:rPr>
        <w:sectPr w:rsidR="001654BB" w:rsidRPr="003650BF" w:rsidSect="001654BB">
          <w:headerReference w:type="default" r:id="rId45"/>
          <w:footerReference w:type="default" r:id="rId46"/>
          <w:pgSz w:w="16840" w:h="11900" w:orient="landscape" w:code="9"/>
          <w:pgMar w:top="850" w:right="850" w:bottom="850" w:left="850" w:header="454" w:footer="284" w:gutter="0"/>
          <w:cols w:space="708"/>
          <w:docGrid w:linePitch="360"/>
        </w:sectPr>
      </w:pPr>
    </w:p>
    <w:p w14:paraId="4672438C" w14:textId="77777777" w:rsidR="00821024" w:rsidRPr="003650BF" w:rsidRDefault="006A32BE">
      <w:pPr>
        <w:pStyle w:val="Heading4"/>
        <w:keepNext w:val="0"/>
        <w:tabs>
          <w:tab w:val="left" w:pos="720"/>
        </w:tabs>
      </w:pPr>
      <w:bookmarkStart w:id="52" w:name="_Toc443058807"/>
      <w:bookmarkStart w:id="53" w:name="_Toc447831076"/>
      <w:bookmarkStart w:id="54" w:name="_Toc533264474"/>
      <w:r w:rsidRPr="003650BF">
        <w:lastRenderedPageBreak/>
        <w:t>Corporate Employee Plan</w:t>
      </w:r>
      <w:bookmarkEnd w:id="52"/>
      <w:bookmarkEnd w:id="53"/>
      <w:bookmarkEnd w:id="54"/>
    </w:p>
    <w:p w14:paraId="28963D16" w14:textId="77777777" w:rsidR="00821024" w:rsidRPr="003650BF" w:rsidRDefault="006A32BE">
      <w:pPr>
        <w:pStyle w:val="BodyText"/>
      </w:pPr>
      <w:r w:rsidRPr="003650BF">
        <w:t xml:space="preserve">The Corporate Employee Plan has a component of prepaid calls. </w:t>
      </w:r>
    </w:p>
    <w:p w14:paraId="26B23CB3" w14:textId="77777777" w:rsidR="00821024" w:rsidRPr="003650BF" w:rsidRDefault="006A32BE">
      <w:pPr>
        <w:pStyle w:val="BodyText"/>
      </w:pPr>
      <w:r w:rsidRPr="003650BF">
        <w:t>This Plan is only available to customers who connect in association with designated special promotions offered periodically. Customers who sign up for the Corporate Employee Plan under a special promotion agree:</w:t>
      </w:r>
    </w:p>
    <w:p w14:paraId="1ECF725A" w14:textId="77777777" w:rsidR="00821024" w:rsidRPr="003650BF" w:rsidRDefault="006A32BE">
      <w:pPr>
        <w:pStyle w:val="Heading7"/>
      </w:pPr>
      <w:r w:rsidRPr="003650BF">
        <w:t>to connect to the Corporate Employee Plan for a minimum of 12 months or such other term as the parties agree (</w:t>
      </w:r>
      <w:r w:rsidRPr="003650BF">
        <w:rPr>
          <w:i/>
        </w:rPr>
        <w:t>minimum term</w:t>
      </w:r>
      <w:r w:rsidRPr="003650BF">
        <w:t xml:space="preserve">); </w:t>
      </w:r>
    </w:p>
    <w:p w14:paraId="17629993"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CAA5CB1"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6EB2C64B" w14:textId="77777777" w:rsidR="00821024" w:rsidRPr="003650BF" w:rsidRDefault="006A32BE">
      <w:pPr>
        <w:pStyle w:val="Heading8"/>
      </w:pPr>
      <w:bookmarkStart w:id="55" w:name="_Ref447780215"/>
      <w:r w:rsidRPr="003650BF">
        <w:t xml:space="preserve">the </w:t>
      </w:r>
      <w:r w:rsidRPr="003650BF">
        <w:rPr>
          <w:i/>
        </w:rPr>
        <w:t xml:space="preserve">cancellation fee </w:t>
      </w:r>
      <w:r w:rsidRPr="003650BF">
        <w:t>set out in paragraph </w:t>
      </w:r>
      <w:r w:rsidRPr="003650BF">
        <w:fldChar w:fldCharType="begin"/>
      </w:r>
      <w:r w:rsidRPr="003650BF">
        <w:instrText xml:space="preserve">REF _Ref447774659 \n \h \* Charformat  \* MERGEFORMAT </w:instrText>
      </w:r>
      <w:r w:rsidRPr="003650BF">
        <w:fldChar w:fldCharType="separate"/>
      </w:r>
      <w:r w:rsidR="00FA6C90">
        <w:t>(c)</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55"/>
    </w:p>
    <w:p w14:paraId="5B6E1CD6" w14:textId="77777777" w:rsidR="00821024" w:rsidRPr="003650BF" w:rsidRDefault="006A32BE">
      <w:pPr>
        <w:pStyle w:val="Heading8"/>
      </w:pPr>
      <w:r w:rsidRPr="003650BF">
        <w:t>the sum of unpaid equipment charges owing on your mobile phone under the mobile equipment payment plan (if any).</w:t>
      </w:r>
    </w:p>
    <w:p w14:paraId="2A5525AB" w14:textId="77777777" w:rsidR="00821024" w:rsidRPr="003650BF" w:rsidRDefault="006A32BE">
      <w:pPr>
        <w:pStyle w:val="Heading7"/>
      </w:pPr>
      <w:bookmarkStart w:id="56" w:name="_Ref447774659"/>
      <w:r w:rsidRPr="003650BF">
        <w:t xml:space="preserve">if the customer's connection to the Corporate Employee Plan is </w:t>
      </w:r>
      <w:r w:rsidRPr="003650BF">
        <w:rPr>
          <w:i/>
        </w:rPr>
        <w:t xml:space="preserve">cancelled </w:t>
      </w:r>
      <w:r w:rsidRPr="003650BF">
        <w:t xml:space="preserve">prior to expiry of the </w:t>
      </w:r>
      <w:r w:rsidRPr="003650BF">
        <w:rPr>
          <w:i/>
        </w:rPr>
        <w:t>minimum term</w:t>
      </w:r>
      <w:r w:rsidRPr="003650BF">
        <w:t xml:space="preserve">, the customer must pay to Optus on </w:t>
      </w:r>
      <w:r w:rsidRPr="003650BF">
        <w:rPr>
          <w:i/>
        </w:rPr>
        <w:t>cancellation</w:t>
      </w:r>
      <w:r w:rsidRPr="003650BF">
        <w:t xml:space="preserve"> an additional amount of $275 for each Optus </w:t>
      </w:r>
      <w:r w:rsidRPr="003650BF">
        <w:rPr>
          <w:i/>
        </w:rPr>
        <w:t>Optus SIM card</w:t>
      </w:r>
      <w:r w:rsidRPr="003650BF">
        <w:t xml:space="preserve"> of the customer that was connected to the Corporate Employee Plan at the </w:t>
      </w:r>
      <w:r w:rsidRPr="003650BF">
        <w:rPr>
          <w:i/>
        </w:rPr>
        <w:t>cancellation date</w:t>
      </w:r>
      <w:r w:rsidRPr="003650BF">
        <w:t>.</w:t>
      </w:r>
      <w:bookmarkEnd w:id="56"/>
    </w:p>
    <w:tbl>
      <w:tblPr>
        <w:tblW w:w="0" w:type="auto"/>
        <w:jc w:val="center"/>
        <w:tblLayout w:type="fixed"/>
        <w:tblCellMar>
          <w:left w:w="115" w:type="dxa"/>
          <w:right w:w="115" w:type="dxa"/>
        </w:tblCellMar>
        <w:tblLook w:val="0000" w:firstRow="0" w:lastRow="0" w:firstColumn="0" w:lastColumn="0" w:noHBand="0" w:noVBand="0"/>
      </w:tblPr>
      <w:tblGrid>
        <w:gridCol w:w="3856"/>
        <w:gridCol w:w="3418"/>
      </w:tblGrid>
      <w:tr w:rsidR="00821024" w:rsidRPr="003650BF" w14:paraId="61EDD54E" w14:textId="77777777">
        <w:trPr>
          <w:cantSplit/>
          <w:trHeight w:val="400"/>
          <w:jc w:val="center"/>
        </w:trPr>
        <w:tc>
          <w:tcPr>
            <w:tcW w:w="7274" w:type="dxa"/>
            <w:gridSpan w:val="2"/>
            <w:tcBorders>
              <w:top w:val="single" w:sz="6" w:space="0" w:color="auto"/>
              <w:left w:val="single" w:sz="6" w:space="0" w:color="auto"/>
              <w:bottom w:val="single" w:sz="6" w:space="0" w:color="auto"/>
              <w:right w:val="single" w:sz="6" w:space="0" w:color="auto"/>
            </w:tcBorders>
          </w:tcPr>
          <w:p w14:paraId="1F92E87D" w14:textId="77777777" w:rsidR="00821024" w:rsidRPr="003650BF" w:rsidRDefault="006A32BE">
            <w:pPr>
              <w:pStyle w:val="BodyText"/>
              <w:spacing w:before="100" w:after="100"/>
              <w:jc w:val="center"/>
              <w:rPr>
                <w:b/>
              </w:rPr>
            </w:pPr>
            <w:r w:rsidRPr="003650BF">
              <w:rPr>
                <w:b/>
              </w:rPr>
              <w:t>Corporate Employee Plan</w:t>
            </w:r>
          </w:p>
        </w:tc>
      </w:tr>
      <w:tr w:rsidR="00821024" w:rsidRPr="003650BF" w14:paraId="12D3586F" w14:textId="77777777">
        <w:trPr>
          <w:cantSplit/>
          <w:trHeight w:val="260"/>
          <w:jc w:val="center"/>
        </w:trPr>
        <w:tc>
          <w:tcPr>
            <w:tcW w:w="3856" w:type="dxa"/>
            <w:tcBorders>
              <w:top w:val="single" w:sz="6" w:space="0" w:color="auto"/>
              <w:left w:val="single" w:sz="6" w:space="0" w:color="auto"/>
              <w:right w:val="single" w:sz="6" w:space="0" w:color="auto"/>
            </w:tcBorders>
          </w:tcPr>
          <w:p w14:paraId="7C1CFFA1" w14:textId="77777777" w:rsidR="00821024" w:rsidRPr="003650BF" w:rsidRDefault="00821024">
            <w:pPr>
              <w:pStyle w:val="BodyText"/>
              <w:spacing w:before="100" w:after="100"/>
            </w:pPr>
          </w:p>
        </w:tc>
        <w:tc>
          <w:tcPr>
            <w:tcW w:w="3418" w:type="dxa"/>
            <w:tcBorders>
              <w:top w:val="single" w:sz="6" w:space="0" w:color="auto"/>
              <w:right w:val="single" w:sz="6" w:space="0" w:color="auto"/>
            </w:tcBorders>
          </w:tcPr>
          <w:p w14:paraId="7F87ABB6" w14:textId="77777777" w:rsidR="00821024" w:rsidRPr="003650BF" w:rsidRDefault="00821024">
            <w:pPr>
              <w:pStyle w:val="BodyText"/>
              <w:spacing w:before="100" w:after="100"/>
            </w:pPr>
          </w:p>
        </w:tc>
      </w:tr>
      <w:tr w:rsidR="00821024" w:rsidRPr="003650BF" w14:paraId="6D0CCD37" w14:textId="77777777">
        <w:trPr>
          <w:cantSplit/>
          <w:trHeight w:val="260"/>
          <w:jc w:val="center"/>
        </w:trPr>
        <w:tc>
          <w:tcPr>
            <w:tcW w:w="3856" w:type="dxa"/>
            <w:tcBorders>
              <w:left w:val="single" w:sz="6" w:space="0" w:color="auto"/>
              <w:right w:val="single" w:sz="6" w:space="0" w:color="auto"/>
            </w:tcBorders>
          </w:tcPr>
          <w:p w14:paraId="50F462C7" w14:textId="77777777" w:rsidR="00821024" w:rsidRPr="003650BF" w:rsidRDefault="006A32BE">
            <w:pPr>
              <w:pStyle w:val="BodyText"/>
              <w:spacing w:before="100" w:after="100"/>
              <w:rPr>
                <w:b/>
              </w:rPr>
            </w:pPr>
            <w:r w:rsidRPr="003650BF">
              <w:rPr>
                <w:b/>
              </w:rPr>
              <w:t>Connection Fee</w:t>
            </w:r>
          </w:p>
        </w:tc>
        <w:tc>
          <w:tcPr>
            <w:tcW w:w="3418" w:type="dxa"/>
            <w:tcBorders>
              <w:right w:val="single" w:sz="6" w:space="0" w:color="auto"/>
            </w:tcBorders>
          </w:tcPr>
          <w:p w14:paraId="4A7E5EEF" w14:textId="77777777" w:rsidR="00821024" w:rsidRPr="003650BF" w:rsidRDefault="006A32BE">
            <w:pPr>
              <w:pStyle w:val="BodyText"/>
              <w:spacing w:before="100" w:after="100"/>
              <w:jc w:val="center"/>
            </w:pPr>
            <w:r w:rsidRPr="003650BF">
              <w:t>$71.50</w:t>
            </w:r>
          </w:p>
        </w:tc>
      </w:tr>
      <w:tr w:rsidR="00821024" w:rsidRPr="003650BF" w14:paraId="56D9B598" w14:textId="77777777">
        <w:trPr>
          <w:cantSplit/>
          <w:trHeight w:val="260"/>
          <w:jc w:val="center"/>
        </w:trPr>
        <w:tc>
          <w:tcPr>
            <w:tcW w:w="3856" w:type="dxa"/>
            <w:tcBorders>
              <w:left w:val="single" w:sz="6" w:space="0" w:color="auto"/>
              <w:right w:val="single" w:sz="6" w:space="0" w:color="auto"/>
            </w:tcBorders>
          </w:tcPr>
          <w:p w14:paraId="1F29A162" w14:textId="77777777" w:rsidR="00821024" w:rsidRPr="003650BF" w:rsidRDefault="006A32BE">
            <w:pPr>
              <w:pStyle w:val="BodyText"/>
              <w:spacing w:before="100" w:after="100"/>
              <w:rPr>
                <w:b/>
              </w:rPr>
            </w:pPr>
            <w:r w:rsidRPr="003650BF">
              <w:rPr>
                <w:b/>
              </w:rPr>
              <w:t>Monthly Services Charge</w:t>
            </w:r>
          </w:p>
        </w:tc>
        <w:tc>
          <w:tcPr>
            <w:tcW w:w="3418" w:type="dxa"/>
            <w:tcBorders>
              <w:right w:val="single" w:sz="6" w:space="0" w:color="auto"/>
            </w:tcBorders>
          </w:tcPr>
          <w:p w14:paraId="1B20DD62" w14:textId="77777777" w:rsidR="00821024" w:rsidRPr="003650BF" w:rsidRDefault="006A32BE">
            <w:pPr>
              <w:pStyle w:val="BodyText"/>
              <w:spacing w:before="100" w:after="100"/>
              <w:jc w:val="center"/>
            </w:pPr>
            <w:r w:rsidRPr="003650BF">
              <w:t>$27.50</w:t>
            </w:r>
          </w:p>
        </w:tc>
      </w:tr>
      <w:tr w:rsidR="00821024" w:rsidRPr="003650BF" w14:paraId="7E3501BD" w14:textId="77777777">
        <w:trPr>
          <w:cantSplit/>
          <w:trHeight w:val="260"/>
          <w:jc w:val="center"/>
        </w:trPr>
        <w:tc>
          <w:tcPr>
            <w:tcW w:w="3856" w:type="dxa"/>
            <w:tcBorders>
              <w:left w:val="single" w:sz="6" w:space="0" w:color="auto"/>
              <w:right w:val="single" w:sz="6" w:space="0" w:color="auto"/>
            </w:tcBorders>
          </w:tcPr>
          <w:p w14:paraId="79185C83" w14:textId="77777777" w:rsidR="00821024" w:rsidRPr="003650BF" w:rsidRDefault="00821024">
            <w:pPr>
              <w:pStyle w:val="BodyText"/>
              <w:spacing w:before="100" w:after="100"/>
              <w:rPr>
                <w:b/>
              </w:rPr>
            </w:pPr>
          </w:p>
        </w:tc>
        <w:tc>
          <w:tcPr>
            <w:tcW w:w="3418" w:type="dxa"/>
            <w:tcBorders>
              <w:right w:val="single" w:sz="6" w:space="0" w:color="auto"/>
            </w:tcBorders>
          </w:tcPr>
          <w:p w14:paraId="36A1F4B1" w14:textId="77777777" w:rsidR="00821024" w:rsidRPr="003650BF" w:rsidRDefault="006A32BE">
            <w:pPr>
              <w:pStyle w:val="BodyText"/>
              <w:spacing w:before="100" w:after="100"/>
              <w:jc w:val="center"/>
            </w:pPr>
            <w:r w:rsidRPr="003650BF">
              <w:t>Includes up to $11.00 worth of prepaid calls*</w:t>
            </w:r>
          </w:p>
        </w:tc>
      </w:tr>
      <w:tr w:rsidR="00821024" w:rsidRPr="003650BF" w14:paraId="689A298E" w14:textId="77777777">
        <w:trPr>
          <w:cantSplit/>
          <w:trHeight w:val="260"/>
          <w:jc w:val="center"/>
        </w:trPr>
        <w:tc>
          <w:tcPr>
            <w:tcW w:w="3856" w:type="dxa"/>
            <w:tcBorders>
              <w:left w:val="single" w:sz="6" w:space="0" w:color="auto"/>
              <w:right w:val="single" w:sz="6" w:space="0" w:color="auto"/>
            </w:tcBorders>
          </w:tcPr>
          <w:p w14:paraId="5290AEE3" w14:textId="77777777" w:rsidR="00821024" w:rsidRPr="003650BF" w:rsidRDefault="006A32BE">
            <w:pPr>
              <w:pStyle w:val="BodyText"/>
              <w:spacing w:before="100" w:after="100"/>
              <w:rPr>
                <w:b/>
              </w:rPr>
            </w:pPr>
            <w:r w:rsidRPr="003650BF">
              <w:rPr>
                <w:b/>
              </w:rPr>
              <w:t>Call Charges</w:t>
            </w:r>
          </w:p>
        </w:tc>
        <w:tc>
          <w:tcPr>
            <w:tcW w:w="3418" w:type="dxa"/>
            <w:tcBorders>
              <w:right w:val="single" w:sz="6" w:space="0" w:color="auto"/>
            </w:tcBorders>
          </w:tcPr>
          <w:p w14:paraId="139224CB" w14:textId="77777777" w:rsidR="00821024" w:rsidRPr="003650BF" w:rsidRDefault="00821024">
            <w:pPr>
              <w:pStyle w:val="BodyText"/>
              <w:spacing w:before="100" w:after="100"/>
              <w:jc w:val="center"/>
            </w:pPr>
          </w:p>
        </w:tc>
      </w:tr>
      <w:tr w:rsidR="00821024" w:rsidRPr="003650BF" w14:paraId="13BB598F" w14:textId="77777777">
        <w:trPr>
          <w:cantSplit/>
          <w:trHeight w:val="260"/>
          <w:jc w:val="center"/>
        </w:trPr>
        <w:tc>
          <w:tcPr>
            <w:tcW w:w="3856" w:type="dxa"/>
            <w:tcBorders>
              <w:left w:val="single" w:sz="6" w:space="0" w:color="auto"/>
              <w:right w:val="single" w:sz="6" w:space="0" w:color="auto"/>
            </w:tcBorders>
          </w:tcPr>
          <w:p w14:paraId="7D39140F" w14:textId="77777777" w:rsidR="00821024" w:rsidRPr="003650BF" w:rsidRDefault="006A32BE">
            <w:pPr>
              <w:pStyle w:val="BodyText"/>
              <w:spacing w:before="100" w:after="100"/>
            </w:pPr>
            <w:r w:rsidRPr="003650BF">
              <w:rPr>
                <w:b/>
              </w:rPr>
              <w:t>Peak</w:t>
            </w:r>
            <w:r w:rsidRPr="003650BF">
              <w:t xml:space="preserve"> (per 30 seconds) </w:t>
            </w:r>
          </w:p>
        </w:tc>
        <w:tc>
          <w:tcPr>
            <w:tcW w:w="3418" w:type="dxa"/>
            <w:tcBorders>
              <w:right w:val="single" w:sz="6" w:space="0" w:color="auto"/>
            </w:tcBorders>
          </w:tcPr>
          <w:p w14:paraId="11C37DBC" w14:textId="77777777" w:rsidR="00821024" w:rsidRPr="003650BF" w:rsidRDefault="00821024">
            <w:pPr>
              <w:pStyle w:val="BodyText"/>
              <w:spacing w:before="100" w:after="100"/>
              <w:jc w:val="center"/>
            </w:pPr>
          </w:p>
        </w:tc>
      </w:tr>
      <w:tr w:rsidR="00821024" w:rsidRPr="003650BF" w14:paraId="2FA884E3" w14:textId="77777777">
        <w:trPr>
          <w:cantSplit/>
          <w:trHeight w:val="260"/>
          <w:jc w:val="center"/>
        </w:trPr>
        <w:tc>
          <w:tcPr>
            <w:tcW w:w="3856" w:type="dxa"/>
            <w:tcBorders>
              <w:left w:val="single" w:sz="6" w:space="0" w:color="auto"/>
              <w:right w:val="single" w:sz="6" w:space="0" w:color="auto"/>
            </w:tcBorders>
          </w:tcPr>
          <w:p w14:paraId="156788A3" w14:textId="77777777" w:rsidR="00821024" w:rsidRPr="003650BF" w:rsidRDefault="006A32BE">
            <w:pPr>
              <w:pStyle w:val="BodyText"/>
              <w:spacing w:before="100" w:after="100"/>
              <w:rPr>
                <w:i/>
              </w:rPr>
            </w:pPr>
            <w:r w:rsidRPr="003650BF">
              <w:rPr>
                <w:i/>
              </w:rPr>
              <w:t>Local calls</w:t>
            </w:r>
          </w:p>
        </w:tc>
        <w:tc>
          <w:tcPr>
            <w:tcW w:w="3418" w:type="dxa"/>
            <w:tcBorders>
              <w:right w:val="single" w:sz="6" w:space="0" w:color="auto"/>
            </w:tcBorders>
          </w:tcPr>
          <w:p w14:paraId="3FF185D8" w14:textId="77777777" w:rsidR="00821024" w:rsidRPr="003650BF" w:rsidRDefault="006A32BE">
            <w:pPr>
              <w:pStyle w:val="BodyText"/>
              <w:spacing w:before="100" w:after="100"/>
              <w:jc w:val="center"/>
            </w:pPr>
            <w:r w:rsidRPr="003650BF">
              <w:t>$0.33</w:t>
            </w:r>
          </w:p>
        </w:tc>
      </w:tr>
      <w:tr w:rsidR="00821024" w:rsidRPr="003650BF" w14:paraId="0D442655" w14:textId="77777777">
        <w:trPr>
          <w:cantSplit/>
          <w:trHeight w:val="260"/>
          <w:jc w:val="center"/>
        </w:trPr>
        <w:tc>
          <w:tcPr>
            <w:tcW w:w="3856" w:type="dxa"/>
            <w:tcBorders>
              <w:left w:val="single" w:sz="6" w:space="0" w:color="auto"/>
              <w:right w:val="single" w:sz="6" w:space="0" w:color="auto"/>
            </w:tcBorders>
          </w:tcPr>
          <w:p w14:paraId="6EFED500" w14:textId="77777777" w:rsidR="00821024" w:rsidRPr="003650BF" w:rsidRDefault="006A32BE">
            <w:pPr>
              <w:pStyle w:val="BodyText"/>
              <w:spacing w:before="100" w:after="100"/>
              <w:rPr>
                <w:i/>
              </w:rPr>
            </w:pPr>
            <w:r w:rsidRPr="003650BF">
              <w:rPr>
                <w:i/>
              </w:rPr>
              <w:t>national long distance calls</w:t>
            </w:r>
          </w:p>
        </w:tc>
        <w:tc>
          <w:tcPr>
            <w:tcW w:w="3418" w:type="dxa"/>
            <w:tcBorders>
              <w:right w:val="single" w:sz="6" w:space="0" w:color="auto"/>
            </w:tcBorders>
          </w:tcPr>
          <w:p w14:paraId="413E475A" w14:textId="77777777" w:rsidR="00821024" w:rsidRPr="003650BF" w:rsidRDefault="006A32BE">
            <w:pPr>
              <w:pStyle w:val="BodyText"/>
              <w:spacing w:before="100" w:after="100"/>
              <w:jc w:val="center"/>
            </w:pPr>
            <w:r w:rsidRPr="003650BF">
              <w:t>$0.55</w:t>
            </w:r>
          </w:p>
        </w:tc>
      </w:tr>
      <w:tr w:rsidR="00821024" w:rsidRPr="003650BF" w14:paraId="35B3F841" w14:textId="77777777">
        <w:trPr>
          <w:cantSplit/>
          <w:trHeight w:val="260"/>
          <w:jc w:val="center"/>
        </w:trPr>
        <w:tc>
          <w:tcPr>
            <w:tcW w:w="3856" w:type="dxa"/>
            <w:tcBorders>
              <w:left w:val="single" w:sz="6" w:space="0" w:color="auto"/>
              <w:right w:val="single" w:sz="6" w:space="0" w:color="auto"/>
            </w:tcBorders>
          </w:tcPr>
          <w:p w14:paraId="0A7F4E2B" w14:textId="77777777" w:rsidR="00821024" w:rsidRPr="003650BF" w:rsidRDefault="006A32BE">
            <w:pPr>
              <w:pStyle w:val="BodyText"/>
              <w:spacing w:before="100" w:after="100"/>
            </w:pPr>
            <w:r w:rsidRPr="003650BF">
              <w:rPr>
                <w:b/>
              </w:rPr>
              <w:t>Off-peak</w:t>
            </w:r>
            <w:r w:rsidRPr="003650BF">
              <w:t xml:space="preserve"> (per 30 seconds)</w:t>
            </w:r>
          </w:p>
        </w:tc>
        <w:tc>
          <w:tcPr>
            <w:tcW w:w="3418" w:type="dxa"/>
            <w:tcBorders>
              <w:right w:val="single" w:sz="6" w:space="0" w:color="auto"/>
            </w:tcBorders>
          </w:tcPr>
          <w:p w14:paraId="50E67F71" w14:textId="77777777" w:rsidR="00821024" w:rsidRPr="003650BF" w:rsidRDefault="00821024">
            <w:pPr>
              <w:pStyle w:val="BodyText"/>
              <w:spacing w:before="100" w:after="100"/>
              <w:jc w:val="center"/>
            </w:pPr>
          </w:p>
        </w:tc>
      </w:tr>
      <w:tr w:rsidR="00821024" w:rsidRPr="003650BF" w14:paraId="3016A883" w14:textId="77777777">
        <w:trPr>
          <w:cantSplit/>
          <w:trHeight w:val="260"/>
          <w:jc w:val="center"/>
        </w:trPr>
        <w:tc>
          <w:tcPr>
            <w:tcW w:w="3856" w:type="dxa"/>
            <w:tcBorders>
              <w:left w:val="single" w:sz="6" w:space="0" w:color="auto"/>
              <w:right w:val="single" w:sz="6" w:space="0" w:color="auto"/>
            </w:tcBorders>
          </w:tcPr>
          <w:p w14:paraId="5447A629" w14:textId="77777777" w:rsidR="00821024" w:rsidRPr="003650BF" w:rsidRDefault="006A32BE">
            <w:pPr>
              <w:pStyle w:val="BodyText"/>
              <w:spacing w:before="100" w:after="100"/>
              <w:rPr>
                <w:i/>
              </w:rPr>
            </w:pPr>
            <w:r w:rsidRPr="003650BF">
              <w:rPr>
                <w:i/>
              </w:rPr>
              <w:t xml:space="preserve">Local calls </w:t>
            </w:r>
          </w:p>
        </w:tc>
        <w:tc>
          <w:tcPr>
            <w:tcW w:w="3418" w:type="dxa"/>
            <w:tcBorders>
              <w:right w:val="single" w:sz="6" w:space="0" w:color="auto"/>
            </w:tcBorders>
          </w:tcPr>
          <w:p w14:paraId="5BBE56D9" w14:textId="77777777" w:rsidR="00821024" w:rsidRPr="003650BF" w:rsidRDefault="006A32BE">
            <w:pPr>
              <w:pStyle w:val="BodyText"/>
              <w:spacing w:before="100" w:after="100"/>
              <w:jc w:val="center"/>
            </w:pPr>
            <w:r w:rsidRPr="003650BF">
              <w:t>$0.11</w:t>
            </w:r>
          </w:p>
        </w:tc>
      </w:tr>
      <w:tr w:rsidR="00821024" w:rsidRPr="003650BF" w14:paraId="2BE22B13" w14:textId="77777777">
        <w:trPr>
          <w:cantSplit/>
          <w:trHeight w:val="280"/>
          <w:jc w:val="center"/>
        </w:trPr>
        <w:tc>
          <w:tcPr>
            <w:tcW w:w="3856" w:type="dxa"/>
            <w:tcBorders>
              <w:left w:val="single" w:sz="6" w:space="0" w:color="auto"/>
              <w:bottom w:val="single" w:sz="6" w:space="0" w:color="auto"/>
              <w:right w:val="single" w:sz="6" w:space="0" w:color="auto"/>
            </w:tcBorders>
          </w:tcPr>
          <w:p w14:paraId="704B6FB8" w14:textId="77777777" w:rsidR="00821024" w:rsidRPr="003650BF" w:rsidRDefault="006A32BE">
            <w:pPr>
              <w:pStyle w:val="BodyText"/>
              <w:spacing w:before="100" w:after="100"/>
              <w:rPr>
                <w:i/>
              </w:rPr>
            </w:pPr>
            <w:r w:rsidRPr="003650BF">
              <w:rPr>
                <w:i/>
              </w:rPr>
              <w:t>national long distance calls</w:t>
            </w:r>
          </w:p>
        </w:tc>
        <w:tc>
          <w:tcPr>
            <w:tcW w:w="3418" w:type="dxa"/>
            <w:tcBorders>
              <w:left w:val="single" w:sz="6" w:space="0" w:color="auto"/>
              <w:bottom w:val="single" w:sz="6" w:space="0" w:color="auto"/>
              <w:right w:val="single" w:sz="6" w:space="0" w:color="auto"/>
            </w:tcBorders>
          </w:tcPr>
          <w:p w14:paraId="1909E6A6" w14:textId="77777777" w:rsidR="00821024" w:rsidRPr="003650BF" w:rsidRDefault="006A32BE">
            <w:pPr>
              <w:pStyle w:val="BodyText"/>
              <w:spacing w:before="100" w:after="100"/>
              <w:jc w:val="center"/>
            </w:pPr>
            <w:r w:rsidRPr="003650BF">
              <w:t>$0.165</w:t>
            </w:r>
          </w:p>
        </w:tc>
      </w:tr>
    </w:tbl>
    <w:p w14:paraId="1E9B374B" w14:textId="77777777" w:rsidR="00821024" w:rsidRPr="003650BF" w:rsidRDefault="006A32BE">
      <w:pPr>
        <w:pStyle w:val="BodyText"/>
        <w:spacing w:after="0"/>
        <w:ind w:left="1440"/>
        <w:rPr>
          <w:sz w:val="16"/>
          <w:szCs w:val="16"/>
        </w:rPr>
      </w:pPr>
      <w:r w:rsidRPr="003650BF">
        <w:rPr>
          <w:sz w:val="16"/>
          <w:szCs w:val="16"/>
        </w:rPr>
        <w:br/>
        <w:t>*Please note: the prepaid calls:</w:t>
      </w:r>
    </w:p>
    <w:p w14:paraId="43A50559" w14:textId="77777777" w:rsidR="00821024" w:rsidRPr="003650BF" w:rsidRDefault="006A32BE">
      <w:pPr>
        <w:pStyle w:val="BodyText"/>
        <w:spacing w:after="0"/>
        <w:ind w:left="1440"/>
        <w:rPr>
          <w:color w:val="000000"/>
          <w:sz w:val="16"/>
          <w:szCs w:val="16"/>
        </w:rPr>
      </w:pPr>
      <w:r w:rsidRPr="003650BF">
        <w:rPr>
          <w:color w:val="000000"/>
          <w:sz w:val="16"/>
          <w:szCs w:val="16"/>
        </w:rPr>
        <w:t>(a)</w:t>
      </w:r>
      <w:r w:rsidRPr="003650BF">
        <w:rPr>
          <w:color w:val="000000"/>
          <w:sz w:val="16"/>
          <w:szCs w:val="16"/>
        </w:rPr>
        <w:tab/>
        <w:t xml:space="preserve">standard call exclusions apply (see </w:t>
      </w:r>
      <w:hyperlink r:id="rId47" w:history="1">
        <w:r w:rsidRPr="003650BF">
          <w:rPr>
            <w:rStyle w:val="Hyperlink"/>
            <w:rFonts w:eastAsia="MS Gothic"/>
            <w:sz w:val="16"/>
            <w:szCs w:val="16"/>
          </w:rPr>
          <w:t>Section 1</w:t>
        </w:r>
      </w:hyperlink>
      <w:r w:rsidRPr="003650BF">
        <w:rPr>
          <w:color w:val="000000"/>
          <w:sz w:val="16"/>
          <w:szCs w:val="16"/>
        </w:rPr>
        <w:t xml:space="preserve"> of this </w:t>
      </w:r>
      <w:r w:rsidRPr="003650BF">
        <w:rPr>
          <w:i/>
          <w:color w:val="000000"/>
          <w:sz w:val="16"/>
          <w:szCs w:val="16"/>
        </w:rPr>
        <w:t>standard pricing table</w:t>
      </w:r>
      <w:r w:rsidRPr="003650BF">
        <w:rPr>
          <w:color w:val="000000"/>
          <w:sz w:val="16"/>
          <w:szCs w:val="16"/>
        </w:rPr>
        <w:t>); and</w:t>
      </w:r>
    </w:p>
    <w:p w14:paraId="2CCAFDA7" w14:textId="77777777" w:rsidR="00821024" w:rsidRPr="003650BF" w:rsidRDefault="006A32BE">
      <w:pPr>
        <w:pStyle w:val="BodyText"/>
        <w:spacing w:after="0"/>
        <w:ind w:left="1440"/>
        <w:rPr>
          <w:sz w:val="16"/>
          <w:szCs w:val="16"/>
        </w:rPr>
      </w:pPr>
      <w:r w:rsidRPr="003650BF">
        <w:rPr>
          <w:sz w:val="16"/>
          <w:szCs w:val="16"/>
        </w:rPr>
        <w:t>(b)</w:t>
      </w:r>
      <w:r w:rsidRPr="003650BF">
        <w:rPr>
          <w:sz w:val="16"/>
          <w:szCs w:val="16"/>
        </w:rPr>
        <w:tab/>
        <w:t>cannot be accumulated beyond the month in which the entitlement accrues.</w:t>
      </w:r>
    </w:p>
    <w:p w14:paraId="0271ACBD" w14:textId="77777777" w:rsidR="00821024" w:rsidRPr="003650BF" w:rsidRDefault="00821024">
      <w:pPr>
        <w:pStyle w:val="BodyText"/>
      </w:pPr>
    </w:p>
    <w:p w14:paraId="5DFC838F" w14:textId="77777777" w:rsidR="00821024" w:rsidRPr="003650BF" w:rsidRDefault="006A32BE">
      <w:pPr>
        <w:pStyle w:val="Heading4"/>
        <w:keepNext w:val="0"/>
        <w:tabs>
          <w:tab w:val="left" w:pos="720"/>
        </w:tabs>
      </w:pPr>
      <w:bookmarkStart w:id="57" w:name="_Toc104791361"/>
      <w:bookmarkStart w:id="58" w:name="_Toc443058808"/>
      <w:bookmarkStart w:id="59" w:name="_Toc447831077"/>
      <w:bookmarkStart w:id="60" w:name="_Toc533264475"/>
      <w:r w:rsidRPr="003650BF">
        <w:t>DataPlan</w:t>
      </w:r>
      <w:bookmarkEnd w:id="57"/>
      <w:bookmarkEnd w:id="58"/>
      <w:bookmarkEnd w:id="59"/>
      <w:bookmarkEnd w:id="60"/>
    </w:p>
    <w:p w14:paraId="3B4FE7EF" w14:textId="77777777" w:rsidR="00821024" w:rsidRPr="003650BF" w:rsidRDefault="006A32BE">
      <w:pPr>
        <w:pStyle w:val="BodyText"/>
        <w:rPr>
          <w:b/>
          <w:i/>
        </w:rPr>
      </w:pPr>
      <w:r w:rsidRPr="003650BF">
        <w:rPr>
          <w:b/>
          <w:i/>
        </w:rPr>
        <w:t>DataPlan applies to the purchase of the Circuit Switched Data Value Added Service.</w:t>
      </w:r>
    </w:p>
    <w:p w14:paraId="03818449" w14:textId="77777777" w:rsidR="00821024" w:rsidRPr="003650BF" w:rsidRDefault="006A32BE">
      <w:pPr>
        <w:pStyle w:val="BodyText"/>
      </w:pPr>
      <w:r w:rsidRPr="003650BF">
        <w:t>Data calls will be itemised separately on a customer's normal account.</w:t>
      </w:r>
    </w:p>
    <w:tbl>
      <w:tblPr>
        <w:tblW w:w="0" w:type="auto"/>
        <w:jc w:val="center"/>
        <w:tblCellMar>
          <w:left w:w="115" w:type="dxa"/>
          <w:right w:w="115" w:type="dxa"/>
        </w:tblCellMar>
        <w:tblLook w:val="0000" w:firstRow="0" w:lastRow="0" w:firstColumn="0" w:lastColumn="0" w:noHBand="0" w:noVBand="0"/>
      </w:tblPr>
      <w:tblGrid>
        <w:gridCol w:w="4292"/>
        <w:gridCol w:w="2986"/>
      </w:tblGrid>
      <w:tr w:rsidR="00821024" w:rsidRPr="003650BF" w14:paraId="4E179AB7" w14:textId="77777777">
        <w:trPr>
          <w:cantSplit/>
          <w:trHeight w:val="400"/>
          <w:jc w:val="center"/>
        </w:trPr>
        <w:tc>
          <w:tcPr>
            <w:tcW w:w="7278" w:type="dxa"/>
            <w:gridSpan w:val="2"/>
            <w:tcBorders>
              <w:top w:val="single" w:sz="6" w:space="0" w:color="auto"/>
              <w:left w:val="single" w:sz="6" w:space="0" w:color="auto"/>
              <w:bottom w:val="single" w:sz="6" w:space="0" w:color="auto"/>
              <w:right w:val="single" w:sz="6" w:space="0" w:color="auto"/>
            </w:tcBorders>
          </w:tcPr>
          <w:p w14:paraId="1ABC8A70" w14:textId="77777777" w:rsidR="00821024" w:rsidRPr="003650BF" w:rsidRDefault="006A32BE">
            <w:pPr>
              <w:pStyle w:val="BodyText"/>
              <w:spacing w:before="100" w:after="100"/>
              <w:jc w:val="center"/>
              <w:rPr>
                <w:b/>
              </w:rPr>
            </w:pPr>
            <w:r w:rsidRPr="003650BF">
              <w:rPr>
                <w:b/>
              </w:rPr>
              <w:lastRenderedPageBreak/>
              <w:t>DataPlan</w:t>
            </w:r>
          </w:p>
        </w:tc>
      </w:tr>
      <w:tr w:rsidR="00821024" w:rsidRPr="003650BF" w14:paraId="0D1BB92C" w14:textId="77777777">
        <w:trPr>
          <w:cantSplit/>
          <w:trHeight w:val="260"/>
          <w:jc w:val="center"/>
        </w:trPr>
        <w:tc>
          <w:tcPr>
            <w:tcW w:w="4292" w:type="dxa"/>
            <w:tcBorders>
              <w:top w:val="single" w:sz="6" w:space="0" w:color="auto"/>
              <w:left w:val="single" w:sz="6" w:space="0" w:color="auto"/>
            </w:tcBorders>
          </w:tcPr>
          <w:p w14:paraId="7A9748E0" w14:textId="77777777" w:rsidR="00821024" w:rsidRPr="003650BF" w:rsidRDefault="00821024">
            <w:pPr>
              <w:pStyle w:val="BodyText"/>
              <w:spacing w:before="100" w:after="100"/>
            </w:pPr>
          </w:p>
        </w:tc>
        <w:tc>
          <w:tcPr>
            <w:tcW w:w="2986" w:type="dxa"/>
            <w:tcBorders>
              <w:top w:val="single" w:sz="6" w:space="0" w:color="auto"/>
              <w:left w:val="single" w:sz="6" w:space="0" w:color="auto"/>
              <w:right w:val="single" w:sz="6" w:space="0" w:color="auto"/>
            </w:tcBorders>
          </w:tcPr>
          <w:p w14:paraId="18D3B6E2" w14:textId="77777777" w:rsidR="00821024" w:rsidRPr="003650BF" w:rsidRDefault="00821024">
            <w:pPr>
              <w:pStyle w:val="BodyText"/>
              <w:spacing w:before="100" w:after="100"/>
            </w:pPr>
          </w:p>
        </w:tc>
      </w:tr>
      <w:tr w:rsidR="00821024" w:rsidRPr="003650BF" w14:paraId="06076386" w14:textId="77777777">
        <w:trPr>
          <w:cantSplit/>
          <w:trHeight w:val="260"/>
          <w:jc w:val="center"/>
        </w:trPr>
        <w:tc>
          <w:tcPr>
            <w:tcW w:w="4292" w:type="dxa"/>
            <w:tcBorders>
              <w:left w:val="single" w:sz="6" w:space="0" w:color="auto"/>
            </w:tcBorders>
          </w:tcPr>
          <w:p w14:paraId="7B9B81E1" w14:textId="77777777" w:rsidR="00821024" w:rsidRPr="003650BF" w:rsidRDefault="006A32BE">
            <w:pPr>
              <w:pStyle w:val="BodyText"/>
              <w:spacing w:before="100" w:after="100"/>
              <w:rPr>
                <w:b/>
              </w:rPr>
            </w:pPr>
            <w:r w:rsidRPr="003650BF">
              <w:rPr>
                <w:b/>
              </w:rPr>
              <w:t>Connection Fee</w:t>
            </w:r>
          </w:p>
        </w:tc>
        <w:tc>
          <w:tcPr>
            <w:tcW w:w="2986" w:type="dxa"/>
            <w:tcBorders>
              <w:left w:val="single" w:sz="6" w:space="0" w:color="auto"/>
              <w:right w:val="single" w:sz="6" w:space="0" w:color="auto"/>
            </w:tcBorders>
          </w:tcPr>
          <w:p w14:paraId="17D29E16" w14:textId="77777777" w:rsidR="00821024" w:rsidRPr="003650BF" w:rsidRDefault="006A32BE">
            <w:pPr>
              <w:pStyle w:val="BodyText"/>
              <w:spacing w:before="100" w:after="100"/>
              <w:jc w:val="center"/>
            </w:pPr>
            <w:r w:rsidRPr="003650BF">
              <w:t>$0.00</w:t>
            </w:r>
          </w:p>
        </w:tc>
      </w:tr>
      <w:tr w:rsidR="00821024" w:rsidRPr="003650BF" w14:paraId="04DB8E14" w14:textId="77777777">
        <w:trPr>
          <w:cantSplit/>
          <w:trHeight w:val="260"/>
          <w:jc w:val="center"/>
        </w:trPr>
        <w:tc>
          <w:tcPr>
            <w:tcW w:w="4292" w:type="dxa"/>
            <w:tcBorders>
              <w:left w:val="single" w:sz="6" w:space="0" w:color="auto"/>
            </w:tcBorders>
          </w:tcPr>
          <w:p w14:paraId="6481C1A0" w14:textId="77777777" w:rsidR="00821024" w:rsidRPr="003650BF" w:rsidRDefault="006A32BE">
            <w:pPr>
              <w:pStyle w:val="BodyText"/>
              <w:spacing w:before="100" w:after="100"/>
              <w:rPr>
                <w:b/>
              </w:rPr>
            </w:pPr>
            <w:r w:rsidRPr="003650BF">
              <w:rPr>
                <w:b/>
              </w:rPr>
              <w:t>Monthly Services Charge</w:t>
            </w:r>
          </w:p>
        </w:tc>
        <w:tc>
          <w:tcPr>
            <w:tcW w:w="2986" w:type="dxa"/>
            <w:tcBorders>
              <w:left w:val="single" w:sz="6" w:space="0" w:color="auto"/>
              <w:right w:val="single" w:sz="6" w:space="0" w:color="auto"/>
            </w:tcBorders>
          </w:tcPr>
          <w:p w14:paraId="60EE0EEF" w14:textId="77777777" w:rsidR="00821024" w:rsidRPr="003650BF" w:rsidRDefault="006A32BE">
            <w:pPr>
              <w:pStyle w:val="BodyText"/>
              <w:spacing w:before="100" w:after="100"/>
              <w:jc w:val="center"/>
            </w:pPr>
            <w:r w:rsidRPr="003650BF">
              <w:t>$5.50</w:t>
            </w:r>
          </w:p>
          <w:p w14:paraId="27BFD1AC" w14:textId="77777777" w:rsidR="00821024" w:rsidRPr="003650BF" w:rsidRDefault="006A32BE">
            <w:pPr>
              <w:pStyle w:val="BodyText"/>
              <w:spacing w:before="100" w:after="100"/>
              <w:jc w:val="center"/>
            </w:pPr>
            <w:r w:rsidRPr="003650BF">
              <w:t>*Includes up to $5.50 worth of included calls</w:t>
            </w:r>
          </w:p>
        </w:tc>
      </w:tr>
      <w:tr w:rsidR="00821024" w:rsidRPr="003650BF" w14:paraId="7543F852" w14:textId="77777777">
        <w:trPr>
          <w:cantSplit/>
          <w:trHeight w:val="260"/>
          <w:jc w:val="center"/>
        </w:trPr>
        <w:tc>
          <w:tcPr>
            <w:tcW w:w="4292" w:type="dxa"/>
            <w:tcBorders>
              <w:left w:val="single" w:sz="6" w:space="0" w:color="auto"/>
            </w:tcBorders>
          </w:tcPr>
          <w:p w14:paraId="75E63987" w14:textId="77777777" w:rsidR="00821024" w:rsidRPr="003650BF" w:rsidRDefault="006A32BE">
            <w:pPr>
              <w:pStyle w:val="BodyText"/>
              <w:spacing w:before="100" w:after="100"/>
              <w:rPr>
                <w:b/>
              </w:rPr>
            </w:pPr>
            <w:r w:rsidRPr="003650BF">
              <w:rPr>
                <w:b/>
              </w:rPr>
              <w:t>Data Call Charges</w:t>
            </w:r>
          </w:p>
        </w:tc>
        <w:tc>
          <w:tcPr>
            <w:tcW w:w="2986" w:type="dxa"/>
            <w:tcBorders>
              <w:left w:val="single" w:sz="6" w:space="0" w:color="auto"/>
              <w:right w:val="single" w:sz="6" w:space="0" w:color="auto"/>
            </w:tcBorders>
          </w:tcPr>
          <w:p w14:paraId="1C39ECF3" w14:textId="77777777" w:rsidR="00821024" w:rsidRPr="003650BF" w:rsidRDefault="00821024">
            <w:pPr>
              <w:pStyle w:val="BodyText"/>
              <w:spacing w:before="100" w:after="100"/>
              <w:jc w:val="center"/>
            </w:pPr>
          </w:p>
        </w:tc>
      </w:tr>
      <w:tr w:rsidR="00821024" w:rsidRPr="003650BF" w14:paraId="6A57D6D6" w14:textId="77777777">
        <w:trPr>
          <w:cantSplit/>
          <w:trHeight w:val="260"/>
          <w:jc w:val="center"/>
        </w:trPr>
        <w:tc>
          <w:tcPr>
            <w:tcW w:w="4292" w:type="dxa"/>
            <w:tcBorders>
              <w:left w:val="single" w:sz="6" w:space="0" w:color="auto"/>
            </w:tcBorders>
          </w:tcPr>
          <w:p w14:paraId="4B9A5E05" w14:textId="77777777" w:rsidR="00821024" w:rsidRPr="003650BF" w:rsidRDefault="006A32BE">
            <w:pPr>
              <w:pStyle w:val="BodyText"/>
              <w:spacing w:before="100" w:after="100"/>
            </w:pPr>
            <w:r w:rsidRPr="003650BF">
              <w:rPr>
                <w:b/>
              </w:rPr>
              <w:t>Peak</w:t>
            </w:r>
            <w:r w:rsidRPr="003650BF">
              <w:t xml:space="preserve"> (per 30 seconds) </w:t>
            </w:r>
          </w:p>
        </w:tc>
        <w:tc>
          <w:tcPr>
            <w:tcW w:w="2986" w:type="dxa"/>
            <w:tcBorders>
              <w:left w:val="single" w:sz="6" w:space="0" w:color="auto"/>
              <w:right w:val="single" w:sz="6" w:space="0" w:color="auto"/>
            </w:tcBorders>
          </w:tcPr>
          <w:p w14:paraId="7C15C5F2" w14:textId="77777777" w:rsidR="00821024" w:rsidRPr="003650BF" w:rsidRDefault="00821024">
            <w:pPr>
              <w:pStyle w:val="BodyText"/>
              <w:spacing w:before="100" w:after="100"/>
              <w:jc w:val="center"/>
            </w:pPr>
          </w:p>
        </w:tc>
      </w:tr>
      <w:tr w:rsidR="00821024" w:rsidRPr="003650BF" w14:paraId="4085DDA2" w14:textId="77777777">
        <w:trPr>
          <w:cantSplit/>
          <w:trHeight w:val="260"/>
          <w:jc w:val="center"/>
        </w:trPr>
        <w:tc>
          <w:tcPr>
            <w:tcW w:w="4292" w:type="dxa"/>
            <w:tcBorders>
              <w:left w:val="single" w:sz="6" w:space="0" w:color="auto"/>
            </w:tcBorders>
          </w:tcPr>
          <w:p w14:paraId="46D9CEBF" w14:textId="77777777" w:rsidR="00821024" w:rsidRPr="003650BF" w:rsidRDefault="006A32BE">
            <w:pPr>
              <w:pStyle w:val="BodyText"/>
              <w:spacing w:before="100" w:after="100"/>
              <w:rPr>
                <w:i/>
              </w:rPr>
            </w:pPr>
            <w:r w:rsidRPr="003650BF">
              <w:rPr>
                <w:i/>
              </w:rPr>
              <w:t xml:space="preserve">local calls </w:t>
            </w:r>
          </w:p>
        </w:tc>
        <w:tc>
          <w:tcPr>
            <w:tcW w:w="2986" w:type="dxa"/>
            <w:tcBorders>
              <w:left w:val="single" w:sz="6" w:space="0" w:color="auto"/>
              <w:right w:val="single" w:sz="6" w:space="0" w:color="auto"/>
            </w:tcBorders>
          </w:tcPr>
          <w:p w14:paraId="2CDD4AA8" w14:textId="77777777" w:rsidR="00821024" w:rsidRPr="003650BF" w:rsidRDefault="006A32BE">
            <w:pPr>
              <w:pStyle w:val="BodyText"/>
              <w:spacing w:before="100" w:after="100"/>
              <w:jc w:val="center"/>
            </w:pPr>
            <w:r w:rsidRPr="003650BF">
              <w:t>$0.22</w:t>
            </w:r>
          </w:p>
        </w:tc>
      </w:tr>
      <w:tr w:rsidR="00821024" w:rsidRPr="003650BF" w14:paraId="2BCF018B" w14:textId="77777777">
        <w:trPr>
          <w:cantSplit/>
          <w:trHeight w:val="260"/>
          <w:jc w:val="center"/>
        </w:trPr>
        <w:tc>
          <w:tcPr>
            <w:tcW w:w="4292" w:type="dxa"/>
            <w:tcBorders>
              <w:left w:val="single" w:sz="6" w:space="0" w:color="auto"/>
            </w:tcBorders>
          </w:tcPr>
          <w:p w14:paraId="6A945815" w14:textId="77777777" w:rsidR="00821024" w:rsidRPr="003650BF" w:rsidRDefault="006A32BE">
            <w:pPr>
              <w:pStyle w:val="BodyText"/>
              <w:spacing w:before="100" w:after="100"/>
              <w:rPr>
                <w:i/>
              </w:rPr>
            </w:pPr>
            <w:r w:rsidRPr="003650BF">
              <w:rPr>
                <w:i/>
              </w:rPr>
              <w:t xml:space="preserve">national long distance calls </w:t>
            </w:r>
          </w:p>
        </w:tc>
        <w:tc>
          <w:tcPr>
            <w:tcW w:w="2986" w:type="dxa"/>
            <w:tcBorders>
              <w:left w:val="single" w:sz="6" w:space="0" w:color="auto"/>
              <w:right w:val="single" w:sz="6" w:space="0" w:color="auto"/>
            </w:tcBorders>
          </w:tcPr>
          <w:p w14:paraId="5803FB5D" w14:textId="77777777" w:rsidR="00821024" w:rsidRPr="003650BF" w:rsidRDefault="006A32BE">
            <w:pPr>
              <w:pStyle w:val="BodyText"/>
              <w:spacing w:before="100" w:after="100"/>
              <w:jc w:val="center"/>
            </w:pPr>
            <w:r w:rsidRPr="003650BF">
              <w:t>$0.33</w:t>
            </w:r>
          </w:p>
        </w:tc>
      </w:tr>
      <w:tr w:rsidR="00821024" w:rsidRPr="003650BF" w14:paraId="57CE5EDA" w14:textId="77777777">
        <w:trPr>
          <w:cantSplit/>
          <w:trHeight w:val="260"/>
          <w:jc w:val="center"/>
        </w:trPr>
        <w:tc>
          <w:tcPr>
            <w:tcW w:w="4292" w:type="dxa"/>
            <w:tcBorders>
              <w:left w:val="single" w:sz="6" w:space="0" w:color="auto"/>
            </w:tcBorders>
          </w:tcPr>
          <w:p w14:paraId="3F7AF468" w14:textId="77777777" w:rsidR="00821024" w:rsidRPr="003650BF" w:rsidRDefault="006A32BE">
            <w:pPr>
              <w:pStyle w:val="BodyText"/>
              <w:spacing w:before="100" w:after="100"/>
            </w:pPr>
            <w:r w:rsidRPr="003650BF">
              <w:rPr>
                <w:b/>
              </w:rPr>
              <w:t>Off-peak</w:t>
            </w:r>
            <w:r w:rsidRPr="003650BF">
              <w:t xml:space="preserve"> (per 30 seconds)</w:t>
            </w:r>
          </w:p>
        </w:tc>
        <w:tc>
          <w:tcPr>
            <w:tcW w:w="2986" w:type="dxa"/>
            <w:tcBorders>
              <w:left w:val="single" w:sz="6" w:space="0" w:color="auto"/>
              <w:right w:val="single" w:sz="6" w:space="0" w:color="auto"/>
            </w:tcBorders>
          </w:tcPr>
          <w:p w14:paraId="6AFF1B7C" w14:textId="77777777" w:rsidR="00821024" w:rsidRPr="003650BF" w:rsidRDefault="00821024">
            <w:pPr>
              <w:pStyle w:val="BodyText"/>
              <w:spacing w:before="100" w:after="100"/>
              <w:jc w:val="center"/>
            </w:pPr>
          </w:p>
        </w:tc>
      </w:tr>
      <w:tr w:rsidR="00821024" w:rsidRPr="003650BF" w14:paraId="6D170C24" w14:textId="77777777">
        <w:trPr>
          <w:cantSplit/>
          <w:trHeight w:val="260"/>
          <w:jc w:val="center"/>
        </w:trPr>
        <w:tc>
          <w:tcPr>
            <w:tcW w:w="4292" w:type="dxa"/>
            <w:tcBorders>
              <w:left w:val="single" w:sz="6" w:space="0" w:color="auto"/>
            </w:tcBorders>
          </w:tcPr>
          <w:p w14:paraId="2319C64F" w14:textId="77777777" w:rsidR="00821024" w:rsidRPr="003650BF" w:rsidRDefault="006A32BE">
            <w:pPr>
              <w:pStyle w:val="BodyText"/>
              <w:spacing w:before="100" w:after="100"/>
              <w:rPr>
                <w:i/>
              </w:rPr>
            </w:pPr>
            <w:r w:rsidRPr="003650BF">
              <w:rPr>
                <w:i/>
              </w:rPr>
              <w:t>local calls</w:t>
            </w:r>
          </w:p>
        </w:tc>
        <w:tc>
          <w:tcPr>
            <w:tcW w:w="2986" w:type="dxa"/>
            <w:tcBorders>
              <w:left w:val="single" w:sz="6" w:space="0" w:color="auto"/>
              <w:right w:val="single" w:sz="6" w:space="0" w:color="auto"/>
            </w:tcBorders>
          </w:tcPr>
          <w:p w14:paraId="2ED99ADE" w14:textId="77777777" w:rsidR="00821024" w:rsidRPr="003650BF" w:rsidRDefault="006A32BE">
            <w:pPr>
              <w:pStyle w:val="BodyText"/>
              <w:spacing w:before="100" w:after="100"/>
              <w:jc w:val="center"/>
            </w:pPr>
            <w:r w:rsidRPr="003650BF">
              <w:t>$0.11</w:t>
            </w:r>
          </w:p>
        </w:tc>
      </w:tr>
      <w:tr w:rsidR="00821024" w:rsidRPr="003650BF" w14:paraId="303F0A48" w14:textId="77777777">
        <w:trPr>
          <w:cantSplit/>
          <w:trHeight w:val="280"/>
          <w:jc w:val="center"/>
        </w:trPr>
        <w:tc>
          <w:tcPr>
            <w:tcW w:w="4292" w:type="dxa"/>
            <w:tcBorders>
              <w:left w:val="single" w:sz="6" w:space="0" w:color="auto"/>
              <w:bottom w:val="single" w:sz="6" w:space="0" w:color="auto"/>
              <w:right w:val="single" w:sz="6" w:space="0" w:color="auto"/>
            </w:tcBorders>
          </w:tcPr>
          <w:p w14:paraId="2839A496" w14:textId="77777777" w:rsidR="00821024" w:rsidRPr="003650BF" w:rsidRDefault="006A32BE">
            <w:pPr>
              <w:pStyle w:val="BodyText"/>
              <w:spacing w:before="100" w:after="100"/>
              <w:rPr>
                <w:i/>
              </w:rPr>
            </w:pPr>
            <w:r w:rsidRPr="003650BF">
              <w:rPr>
                <w:i/>
              </w:rPr>
              <w:t>national long distance calls</w:t>
            </w:r>
          </w:p>
        </w:tc>
        <w:tc>
          <w:tcPr>
            <w:tcW w:w="2986" w:type="dxa"/>
            <w:tcBorders>
              <w:left w:val="single" w:sz="6" w:space="0" w:color="auto"/>
              <w:bottom w:val="single" w:sz="6" w:space="0" w:color="auto"/>
              <w:right w:val="single" w:sz="6" w:space="0" w:color="auto"/>
            </w:tcBorders>
          </w:tcPr>
          <w:p w14:paraId="466BCA5C" w14:textId="77777777" w:rsidR="00821024" w:rsidRPr="003650BF" w:rsidRDefault="006A32BE">
            <w:pPr>
              <w:pStyle w:val="BodyText"/>
              <w:spacing w:before="100" w:after="100"/>
              <w:jc w:val="center"/>
            </w:pPr>
            <w:r w:rsidRPr="003650BF">
              <w:t>$0.165</w:t>
            </w:r>
          </w:p>
        </w:tc>
      </w:tr>
    </w:tbl>
    <w:p w14:paraId="7D7A4458" w14:textId="77777777" w:rsidR="00821024" w:rsidRPr="003650BF" w:rsidRDefault="006A32BE">
      <w:pPr>
        <w:pStyle w:val="BodyText"/>
        <w:spacing w:after="0"/>
        <w:ind w:left="1440"/>
        <w:rPr>
          <w:sz w:val="16"/>
          <w:szCs w:val="16"/>
        </w:rPr>
      </w:pPr>
      <w:r w:rsidRPr="003650BF">
        <w:rPr>
          <w:sz w:val="16"/>
          <w:szCs w:val="16"/>
        </w:rPr>
        <w:br/>
        <w:t>*Please note: the following apply to included calls:</w:t>
      </w:r>
    </w:p>
    <w:p w14:paraId="569CDC27" w14:textId="77777777" w:rsidR="00821024" w:rsidRPr="003650BF" w:rsidRDefault="006A32BE">
      <w:pPr>
        <w:pStyle w:val="BodyText"/>
        <w:spacing w:after="0"/>
        <w:ind w:left="1440"/>
        <w:rPr>
          <w:color w:val="000000"/>
          <w:sz w:val="16"/>
          <w:szCs w:val="16"/>
        </w:rPr>
      </w:pPr>
      <w:r w:rsidRPr="003650BF">
        <w:rPr>
          <w:color w:val="000000"/>
          <w:sz w:val="16"/>
          <w:szCs w:val="16"/>
        </w:rPr>
        <w:t>(a)</w:t>
      </w:r>
      <w:r w:rsidRPr="003650BF">
        <w:rPr>
          <w:color w:val="000000"/>
          <w:sz w:val="16"/>
          <w:szCs w:val="16"/>
        </w:rPr>
        <w:tab/>
        <w:t xml:space="preserve">standard call exclusions apply see </w:t>
      </w:r>
      <w:hyperlink r:id="rId48" w:history="1">
        <w:r w:rsidRPr="003650BF">
          <w:rPr>
            <w:rStyle w:val="Hyperlink"/>
            <w:rFonts w:eastAsia="MS Gothic"/>
            <w:sz w:val="16"/>
            <w:szCs w:val="16"/>
          </w:rPr>
          <w:t>Section 1</w:t>
        </w:r>
      </w:hyperlink>
      <w:r w:rsidRPr="003650BF">
        <w:rPr>
          <w:color w:val="000000"/>
          <w:sz w:val="16"/>
          <w:szCs w:val="16"/>
        </w:rPr>
        <w:t xml:space="preserve"> of this </w:t>
      </w:r>
      <w:r w:rsidRPr="003650BF">
        <w:rPr>
          <w:i/>
          <w:color w:val="000000"/>
          <w:sz w:val="16"/>
          <w:szCs w:val="16"/>
        </w:rPr>
        <w:t>standard pricing table</w:t>
      </w:r>
      <w:r w:rsidRPr="003650BF">
        <w:rPr>
          <w:color w:val="000000"/>
          <w:sz w:val="16"/>
          <w:szCs w:val="16"/>
        </w:rPr>
        <w:t xml:space="preserve"> and</w:t>
      </w:r>
    </w:p>
    <w:p w14:paraId="5AB6AB7E" w14:textId="77777777" w:rsidR="00821024" w:rsidRPr="003650BF" w:rsidRDefault="006A32BE">
      <w:pPr>
        <w:pStyle w:val="BodyText"/>
        <w:spacing w:after="0"/>
        <w:ind w:left="1440"/>
        <w:rPr>
          <w:sz w:val="16"/>
          <w:szCs w:val="16"/>
        </w:rPr>
      </w:pPr>
      <w:r w:rsidRPr="003650BF">
        <w:rPr>
          <w:sz w:val="16"/>
          <w:szCs w:val="16"/>
        </w:rPr>
        <w:t>(b)</w:t>
      </w:r>
      <w:r w:rsidRPr="003650BF">
        <w:rPr>
          <w:sz w:val="16"/>
          <w:szCs w:val="16"/>
        </w:rPr>
        <w:tab/>
        <w:t>cannot be accumulated beyond the month in which the entitlement accrues.</w:t>
      </w:r>
    </w:p>
    <w:p w14:paraId="2CDDED1F" w14:textId="77777777" w:rsidR="00821024" w:rsidRPr="003650BF" w:rsidRDefault="00821024">
      <w:pPr>
        <w:pStyle w:val="BodyText"/>
        <w:rPr>
          <w:sz w:val="16"/>
          <w:szCs w:val="16"/>
        </w:rPr>
      </w:pPr>
    </w:p>
    <w:p w14:paraId="58DE8AC3" w14:textId="77777777" w:rsidR="00821024" w:rsidRPr="003650BF" w:rsidRDefault="006A32BE">
      <w:pPr>
        <w:pStyle w:val="Heading4"/>
        <w:keepNext w:val="0"/>
        <w:tabs>
          <w:tab w:val="left" w:pos="720"/>
        </w:tabs>
      </w:pPr>
      <w:bookmarkStart w:id="61" w:name="_Toc249935908"/>
      <w:bookmarkStart w:id="62" w:name="_Toc443058809"/>
      <w:bookmarkStart w:id="63" w:name="_Toc447831078"/>
      <w:bookmarkStart w:id="64" w:name="_Toc533264476"/>
      <w:r w:rsidRPr="003650BF">
        <w:t>Dealer Demo Cap Plan</w:t>
      </w:r>
      <w:bookmarkEnd w:id="61"/>
      <w:bookmarkEnd w:id="62"/>
      <w:bookmarkEnd w:id="63"/>
      <w:bookmarkEnd w:id="64"/>
    </w:p>
    <w:p w14:paraId="6C7E4623" w14:textId="77777777" w:rsidR="00821024" w:rsidRPr="003650BF" w:rsidRDefault="006A32BE">
      <w:pPr>
        <w:pStyle w:val="Heading6"/>
      </w:pPr>
      <w:bookmarkStart w:id="65" w:name="_Toc249935909"/>
      <w:bookmarkStart w:id="66" w:name="_Toc443058810"/>
      <w:bookmarkStart w:id="67" w:name="_Toc447831079"/>
      <w:bookmarkStart w:id="68" w:name="_Toc533264477"/>
      <w:r w:rsidRPr="003650BF">
        <w:t>Eligibility</w:t>
      </w:r>
      <w:bookmarkEnd w:id="65"/>
      <w:bookmarkEnd w:id="66"/>
      <w:bookmarkEnd w:id="67"/>
      <w:bookmarkEnd w:id="68"/>
    </w:p>
    <w:p w14:paraId="43558AC0" w14:textId="77777777" w:rsidR="00821024" w:rsidRPr="003650BF" w:rsidRDefault="006A32BE">
      <w:pPr>
        <w:pStyle w:val="BodyText"/>
        <w:ind w:left="720"/>
      </w:pPr>
      <w:r w:rsidRPr="003650BF">
        <w:t xml:space="preserve">The Dealer Demo Cap Plan is only available from 7 February 2010 to Permanent full-time or part time employees of Optus World Stores and approved Optus Consumer and SMB dealers connecting to the </w:t>
      </w:r>
      <w:r w:rsidRPr="003650BF">
        <w:rPr>
          <w:i/>
        </w:rPr>
        <w:t xml:space="preserve">service </w:t>
      </w:r>
      <w:r w:rsidRPr="003650BF">
        <w:t>on the following terms:</w:t>
      </w:r>
    </w:p>
    <w:p w14:paraId="43B8C017" w14:textId="77777777" w:rsidR="00821024" w:rsidRPr="003650BF" w:rsidRDefault="006A32BE">
      <w:pPr>
        <w:pStyle w:val="Heading7"/>
      </w:pPr>
      <w:r w:rsidRPr="003650BF">
        <w:t>The Dealer Demo Cap Plan is to be used only for demonstration purposes at Optus World Stores and approved Optus Consumer and SMB dealer stores as defined by Optus, which includes demonstrating handset and plan features to customers.</w:t>
      </w:r>
    </w:p>
    <w:p w14:paraId="21AE121E" w14:textId="77777777" w:rsidR="00821024" w:rsidRPr="003650BF" w:rsidRDefault="006A32BE">
      <w:pPr>
        <w:pStyle w:val="Heading6"/>
        <w:rPr>
          <w:i/>
        </w:rPr>
      </w:pPr>
      <w:bookmarkStart w:id="69" w:name="_Toc249935910"/>
      <w:bookmarkStart w:id="70" w:name="_Toc443058811"/>
      <w:bookmarkStart w:id="71" w:name="_Toc447831080"/>
      <w:bookmarkStart w:id="72" w:name="_Toc533264478"/>
      <w:r w:rsidRPr="003650BF">
        <w:rPr>
          <w:i/>
        </w:rPr>
        <w:t>Minimum Term</w:t>
      </w:r>
      <w:bookmarkEnd w:id="69"/>
      <w:bookmarkEnd w:id="70"/>
      <w:bookmarkEnd w:id="71"/>
      <w:bookmarkEnd w:id="72"/>
    </w:p>
    <w:p w14:paraId="2DF9C19F" w14:textId="77777777" w:rsidR="00821024" w:rsidRPr="003650BF" w:rsidRDefault="006A32BE">
      <w:pPr>
        <w:pStyle w:val="Heading7"/>
      </w:pPr>
      <w:r w:rsidRPr="003650BF">
        <w:t>The Dealer Demo Cap Plan is only available on a non-fixed length agreement.</w:t>
      </w:r>
    </w:p>
    <w:p w14:paraId="6185B77E" w14:textId="77777777" w:rsidR="00821024" w:rsidRPr="003650BF" w:rsidRDefault="006A32BE">
      <w:pPr>
        <w:pStyle w:val="Heading7"/>
      </w:pPr>
      <w:r w:rsidRPr="003650BF">
        <w:rPr>
          <w:i/>
        </w:rPr>
        <w:t>You</w:t>
      </w:r>
      <w:r w:rsidRPr="003650BF">
        <w:t xml:space="preserve"> must agree to a </w:t>
      </w:r>
      <w:r w:rsidRPr="003650BF">
        <w:rPr>
          <w:i/>
        </w:rPr>
        <w:t>non-fixed length agreement</w:t>
      </w:r>
      <w:r w:rsidRPr="003650BF">
        <w:t xml:space="preserve">. </w:t>
      </w:r>
    </w:p>
    <w:p w14:paraId="61DD4898" w14:textId="77777777" w:rsidR="00821024" w:rsidRPr="003650BF" w:rsidRDefault="006A32BE">
      <w:pPr>
        <w:pStyle w:val="Heading7"/>
      </w:pPr>
      <w:r w:rsidRPr="003650BF">
        <w:rPr>
          <w:i/>
        </w:rPr>
        <w:t xml:space="preserve">You </w:t>
      </w:r>
      <w:r w:rsidRPr="003650BF">
        <w:t xml:space="preserve">may not purchase a </w:t>
      </w:r>
      <w:r w:rsidRPr="003650BF">
        <w:rPr>
          <w:i/>
        </w:rPr>
        <w:t xml:space="preserve">mobile phone </w:t>
      </w:r>
      <w:r w:rsidRPr="003650BF">
        <w:t xml:space="preserve">with a 12 month or 24 month </w:t>
      </w:r>
      <w:r w:rsidRPr="003650BF">
        <w:rPr>
          <w:i/>
        </w:rPr>
        <w:t xml:space="preserve">equipment term </w:t>
      </w:r>
      <w:r w:rsidRPr="003650BF">
        <w:t xml:space="preserve">under a </w:t>
      </w:r>
      <w:r w:rsidRPr="003650BF">
        <w:rPr>
          <w:i/>
        </w:rPr>
        <w:t xml:space="preserve">mobile equipment payment plan </w:t>
      </w:r>
      <w:r w:rsidRPr="003650BF">
        <w:t xml:space="preserve">on the Dealer Demo Cap Plan. </w:t>
      </w:r>
    </w:p>
    <w:p w14:paraId="0136D7AC" w14:textId="77777777" w:rsidR="00821024" w:rsidRPr="003650BF" w:rsidRDefault="006A32BE">
      <w:pPr>
        <w:pStyle w:val="Heading6"/>
      </w:pPr>
      <w:bookmarkStart w:id="73" w:name="_Toc249935911"/>
      <w:bookmarkStart w:id="74" w:name="_Toc443058812"/>
      <w:bookmarkStart w:id="75" w:name="_Toc447831081"/>
      <w:bookmarkStart w:id="76" w:name="_Toc533264479"/>
      <w:r w:rsidRPr="003650BF">
        <w:t xml:space="preserve">What </w:t>
      </w:r>
      <w:r w:rsidRPr="003650BF">
        <w:rPr>
          <w:i/>
        </w:rPr>
        <w:t>you</w:t>
      </w:r>
      <w:r w:rsidRPr="003650BF">
        <w:t xml:space="preserve"> have to pay </w:t>
      </w:r>
      <w:r w:rsidRPr="003650BF">
        <w:rPr>
          <w:i/>
        </w:rPr>
        <w:t>us</w:t>
      </w:r>
      <w:bookmarkEnd w:id="73"/>
      <w:bookmarkEnd w:id="74"/>
      <w:bookmarkEnd w:id="75"/>
      <w:bookmarkEnd w:id="76"/>
    </w:p>
    <w:p w14:paraId="2FFC9CE7" w14:textId="77777777" w:rsidR="00821024" w:rsidRPr="003650BF" w:rsidRDefault="006A32BE">
      <w:pPr>
        <w:pStyle w:val="Heading7"/>
        <w:rPr>
          <w:color w:val="000000"/>
        </w:rPr>
      </w:pPr>
      <w:bookmarkStart w:id="77" w:name="_Ref447780475"/>
      <w:r w:rsidRPr="003650BF">
        <w:rPr>
          <w:color w:val="000000"/>
        </w:rPr>
        <w:t xml:space="preserve">Subject to paragraphs </w:t>
      </w:r>
      <w:r w:rsidRPr="003650BF">
        <w:rPr>
          <w:color w:val="000000"/>
        </w:rPr>
        <w:fldChar w:fldCharType="begin"/>
      </w:r>
      <w:r w:rsidRPr="003650BF">
        <w:rPr>
          <w:color w:val="000000"/>
        </w:rPr>
        <w:instrText xml:space="preserve"> REF _Ref447774749 \n \h  \* MERGEFORMAT </w:instrText>
      </w:r>
      <w:r w:rsidRPr="003650BF">
        <w:rPr>
          <w:color w:val="000000"/>
        </w:rPr>
      </w:r>
      <w:r w:rsidRPr="003650BF">
        <w:rPr>
          <w:color w:val="000000"/>
        </w:rPr>
        <w:fldChar w:fldCharType="separate"/>
      </w:r>
      <w:r w:rsidR="00FA6C90">
        <w:rPr>
          <w:color w:val="000000"/>
        </w:rPr>
        <w:t>(c)</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 REF _Ref447774902 \n \h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 REF _Ref447775004 \n \h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49"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50" w:history="1">
        <w:r w:rsidRPr="003650BF">
          <w:rPr>
            <w:rStyle w:val="Hyperlink"/>
            <w:rFonts w:eastAsia="MS Gothic"/>
            <w:i/>
          </w:rPr>
          <w:t>Appendix Y</w:t>
        </w:r>
      </w:hyperlink>
      <w:r w:rsidRPr="003650BF">
        <w:rPr>
          <w:i/>
          <w:color w:val="000000"/>
        </w:rPr>
        <w:t xml:space="preserve"> – Mobile Value Added Service Features.</w:t>
      </w:r>
      <w:bookmarkEnd w:id="77"/>
      <w:r w:rsidRPr="003650BF">
        <w:rPr>
          <w:i/>
          <w:color w:val="000000"/>
        </w:rPr>
        <w:t xml:space="preserve"> </w:t>
      </w:r>
    </w:p>
    <w:p w14:paraId="091C2556" w14:textId="77777777" w:rsidR="00821024" w:rsidRPr="003650BF" w:rsidRDefault="006A32BE">
      <w:pPr>
        <w:pStyle w:val="Heading7"/>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17D103F0" w14:textId="77777777" w:rsidR="00821024" w:rsidRPr="003650BF" w:rsidRDefault="006A32BE">
      <w:pPr>
        <w:pStyle w:val="Heading7"/>
        <w:rPr>
          <w:b/>
        </w:rPr>
      </w:pPr>
      <w:bookmarkStart w:id="78" w:name="_Ref447774749"/>
      <w:r w:rsidRPr="003650BF">
        <w:rPr>
          <w:b/>
        </w:rPr>
        <w:t>The Cap</w:t>
      </w:r>
      <w:bookmarkEnd w:id="78"/>
      <w:r w:rsidRPr="003650BF">
        <w:rPr>
          <w:b/>
        </w:rPr>
        <w:t xml:space="preserve"> </w:t>
      </w:r>
    </w:p>
    <w:p w14:paraId="4890C60C" w14:textId="77777777" w:rsidR="00821024" w:rsidRPr="003650BF" w:rsidRDefault="006A32BE">
      <w:pPr>
        <w:pStyle w:val="Heading8"/>
      </w:pPr>
      <w:r w:rsidRPr="003650BF">
        <w:lastRenderedPageBreak/>
        <w:t xml:space="preserve">Under the Dealer Demo Cap Plans, a cap applies when the value of </w:t>
      </w:r>
      <w:r w:rsidRPr="003650BF">
        <w:rPr>
          <w:b/>
        </w:rPr>
        <w:t xml:space="preserve">eligible calls and text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calls and text spend reaches the cap start, additional eligible calls and text made in that month are included until the value of </w:t>
      </w:r>
      <w:r w:rsidRPr="003650BF">
        <w:rPr>
          <w:i/>
        </w:rPr>
        <w:t xml:space="preserve">your </w:t>
      </w:r>
      <w:r w:rsidRPr="003650BF">
        <w:t xml:space="preserve">eligible calls and text reach </w:t>
      </w:r>
      <w:r w:rsidRPr="003650BF">
        <w:rPr>
          <w:i/>
        </w:rPr>
        <w:t xml:space="preserve">your pricing plan's </w:t>
      </w:r>
      <w:r w:rsidRPr="003650BF">
        <w:rPr>
          <w:b/>
        </w:rPr>
        <w:t>Total Cap Value</w:t>
      </w:r>
      <w:r w:rsidRPr="003650BF">
        <w:t xml:space="preserve">. </w:t>
      </w:r>
    </w:p>
    <w:p w14:paraId="750A90DC" w14:textId="77777777" w:rsidR="00821024" w:rsidRPr="003650BF" w:rsidRDefault="006A32BE">
      <w:pPr>
        <w:pStyle w:val="Heading8"/>
      </w:pPr>
      <w:r w:rsidRPr="003650BF">
        <w:t>The '</w:t>
      </w:r>
      <w:r w:rsidRPr="003650BF">
        <w:rPr>
          <w:b/>
        </w:rPr>
        <w:t xml:space="preserve">cap start' </w:t>
      </w:r>
      <w:r w:rsidRPr="003650BF">
        <w:t>and '</w:t>
      </w:r>
      <w:r w:rsidRPr="003650BF">
        <w:rPr>
          <w:b/>
        </w:rPr>
        <w:t xml:space="preserve">Total Cap Value' </w:t>
      </w:r>
      <w:r w:rsidRPr="003650BF">
        <w:t xml:space="preserve">for the Dealer Demo Cap Plan is set out in Table 2A below. </w:t>
      </w:r>
    </w:p>
    <w:p w14:paraId="31644FFE" w14:textId="77777777" w:rsidR="00821024" w:rsidRPr="003650BF" w:rsidRDefault="006A32BE">
      <w:pPr>
        <w:pStyle w:val="Heading8"/>
      </w:pPr>
      <w:r w:rsidRPr="003650BF">
        <w:t xml:space="preserve">The call types that are </w:t>
      </w:r>
      <w:r w:rsidRPr="003650BF">
        <w:rPr>
          <w:b/>
        </w:rPr>
        <w:t xml:space="preserve">'eligible calls and text' </w:t>
      </w:r>
      <w:r w:rsidRPr="003650BF">
        <w:t xml:space="preserve">for the Dealer Demo Cap Plan is defined in Table 1A below. </w:t>
      </w:r>
    </w:p>
    <w:p w14:paraId="705D97B7" w14:textId="77777777" w:rsidR="00821024" w:rsidRPr="003650BF" w:rsidRDefault="006A32BE">
      <w:pPr>
        <w:pStyle w:val="Heading8"/>
      </w:pPr>
      <w:r w:rsidRPr="003650BF">
        <w:rPr>
          <w:i/>
        </w:rPr>
        <w:t xml:space="preserve">You </w:t>
      </w:r>
      <w:r w:rsidRPr="003650BF">
        <w:t>must pay for any calls that are not eligible calls and text.</w:t>
      </w:r>
    </w:p>
    <w:p w14:paraId="51923C85"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call charges for eligible calls and text made beyond the Total Cap Value of </w:t>
      </w:r>
      <w:r w:rsidRPr="003650BF">
        <w:rPr>
          <w:i/>
        </w:rPr>
        <w:t xml:space="preserve">your </w:t>
      </w:r>
      <w:r w:rsidRPr="003650BF">
        <w:t>Dealer Demo Cap Plan.</w:t>
      </w:r>
    </w:p>
    <w:p w14:paraId="722889AA" w14:textId="77777777" w:rsidR="00821024" w:rsidRPr="003650BF" w:rsidRDefault="006A32BE">
      <w:pPr>
        <w:pStyle w:val="Heading8"/>
      </w:pPr>
      <w:r w:rsidRPr="003650BF">
        <w:t>Any unused portion of the cap expires at the end of each month. This means that it does not roll over into following month.</w:t>
      </w:r>
    </w:p>
    <w:p w14:paraId="18362650" w14:textId="77777777" w:rsidR="00821024" w:rsidRPr="003650BF" w:rsidRDefault="006A32BE">
      <w:pPr>
        <w:pStyle w:val="Heading7"/>
        <w:rPr>
          <w:b/>
        </w:rPr>
      </w:pPr>
      <w:bookmarkStart w:id="79" w:name="_Ref447774902"/>
      <w:r w:rsidRPr="003650BF">
        <w:rPr>
          <w:b/>
        </w:rPr>
        <w:t>Optus2AnyOne Value</w:t>
      </w:r>
      <w:bookmarkEnd w:id="79"/>
    </w:p>
    <w:p w14:paraId="70687FBC" w14:textId="77777777" w:rsidR="00821024" w:rsidRPr="003650BF" w:rsidRDefault="006A32BE">
      <w:pPr>
        <w:pStyle w:val="Heading8"/>
      </w:pPr>
      <w:r w:rsidRPr="003650BF">
        <w:t>Under the Dealer Demo Cap Plan, as part of the Total Cap Value, customers only receive "Optus2AnyOne Value".</w:t>
      </w:r>
    </w:p>
    <w:p w14:paraId="73F943BC" w14:textId="77777777" w:rsidR="00821024" w:rsidRPr="003650BF" w:rsidRDefault="006A32BE">
      <w:pPr>
        <w:pStyle w:val="Heading8"/>
      </w:pPr>
      <w:r w:rsidRPr="003650BF">
        <w:t>The amount of the "Optus2AnyOne Value" included for the Dealer Demo Cap Plan is set out in Table 2A below.</w:t>
      </w:r>
    </w:p>
    <w:p w14:paraId="3CA867A0" w14:textId="77777777" w:rsidR="00821024" w:rsidRPr="003650BF" w:rsidRDefault="006A32BE">
      <w:pPr>
        <w:pStyle w:val="Heading8"/>
      </w:pPr>
      <w:r w:rsidRPr="003650BF">
        <w:t xml:space="preserve">The call types that are </w:t>
      </w:r>
      <w:r w:rsidRPr="003650BF">
        <w:rPr>
          <w:b/>
        </w:rPr>
        <w:t xml:space="preserve">'eligible calls and text' </w:t>
      </w:r>
      <w:r w:rsidRPr="003650BF">
        <w:t>for each Dealer Demo Cap Plan under the "Optus2AnyOne Value" are defined in Table 1A below.</w:t>
      </w:r>
    </w:p>
    <w:p w14:paraId="239C475C"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call charges for eligible calls and text made beyond the available "Optus2AnyOne Value".</w:t>
      </w:r>
    </w:p>
    <w:p w14:paraId="3D6A4CEB" w14:textId="77777777" w:rsidR="00821024" w:rsidRPr="003650BF" w:rsidRDefault="006A32BE">
      <w:pPr>
        <w:pStyle w:val="Heading8"/>
      </w:pPr>
      <w:r w:rsidRPr="003650BF">
        <w:t>Any unused portion of the "Optus2AnyOne Value" expires at the end of each month. This means that it does not roll over into the following month.</w:t>
      </w:r>
    </w:p>
    <w:p w14:paraId="3215AB90" w14:textId="77777777" w:rsidR="00821024" w:rsidRPr="003650BF" w:rsidRDefault="006A32BE">
      <w:pPr>
        <w:pStyle w:val="Heading7"/>
        <w:rPr>
          <w:b/>
        </w:rPr>
      </w:pPr>
      <w:bookmarkStart w:id="80" w:name="_Ref447775004"/>
      <w:r w:rsidRPr="003650BF">
        <w:rPr>
          <w:b/>
        </w:rPr>
        <w:t>Minimum Monthly Charge and Included Calls and Text</w:t>
      </w:r>
      <w:bookmarkEnd w:id="80"/>
      <w:r w:rsidRPr="003650BF">
        <w:rPr>
          <w:b/>
        </w:rPr>
        <w:t xml:space="preserve"> </w:t>
      </w:r>
    </w:p>
    <w:p w14:paraId="04638523" w14:textId="77777777" w:rsidR="00821024" w:rsidRPr="003650BF" w:rsidRDefault="006A32BE">
      <w:pPr>
        <w:pStyle w:val="Heading8"/>
      </w:pPr>
      <w:r w:rsidRPr="003650BF">
        <w:t xml:space="preserve">The Dealer Demo Cap Plan has no Minimum Monthly Charge amount. </w:t>
      </w:r>
    </w:p>
    <w:p w14:paraId="78F750AD" w14:textId="77777777" w:rsidR="00821024" w:rsidRPr="003650BF" w:rsidRDefault="006A32BE">
      <w:pPr>
        <w:pStyle w:val="Heading8"/>
      </w:pPr>
      <w:r w:rsidRPr="003650BF">
        <w:t>The amount of the included calls for the Dealer Demo Cap Plan is set out in Table 2A below.</w:t>
      </w:r>
    </w:p>
    <w:p w14:paraId="42DEE932" w14:textId="77777777" w:rsidR="00821024" w:rsidRPr="003650BF" w:rsidRDefault="006A32BE">
      <w:pPr>
        <w:pStyle w:val="Heading8"/>
      </w:pPr>
      <w:r w:rsidRPr="003650BF">
        <w:rPr>
          <w:i/>
        </w:rPr>
        <w:t xml:space="preserve">You </w:t>
      </w:r>
      <w:r w:rsidRPr="003650BF">
        <w:t>must pay for any calls that are not eligible calls.</w:t>
      </w:r>
    </w:p>
    <w:p w14:paraId="7CA4EFD0" w14:textId="77777777" w:rsidR="00821024" w:rsidRPr="003650BF" w:rsidRDefault="006A32BE">
      <w:pPr>
        <w:pStyle w:val="Heading7"/>
        <w:rPr>
          <w:b/>
        </w:rPr>
      </w:pPr>
      <w:r w:rsidRPr="003650BF">
        <w:rPr>
          <w:b/>
        </w:rPr>
        <w:t>Other Dealer Demo Cap Plan Conditions and Offers</w:t>
      </w:r>
    </w:p>
    <w:p w14:paraId="5E90F7CC" w14:textId="77777777" w:rsidR="00821024" w:rsidRPr="003650BF" w:rsidRDefault="006A32BE">
      <w:pPr>
        <w:pStyle w:val="Heading8"/>
      </w:pPr>
      <w:r w:rsidRPr="003650BF">
        <w:t>The Fair Go Policy (</w:t>
      </w:r>
      <w:hyperlink r:id="rId51" w:history="1">
        <w:r w:rsidRPr="003650BF">
          <w:rPr>
            <w:rStyle w:val="Hyperlink"/>
          </w:rPr>
          <w:t>Appendix S</w:t>
        </w:r>
      </w:hyperlink>
      <w:r w:rsidRPr="003650BF">
        <w:t xml:space="preserve">) applies to: PTT Usage up to 150 minutes per month (this service is no longer available from 4 November 2010), Voice Over Internet Protocol (VOIP) services up to 10 megabytes per month. </w:t>
      </w:r>
    </w:p>
    <w:p w14:paraId="7A7F230D" w14:textId="77777777" w:rsidR="00821024" w:rsidRPr="003650BF" w:rsidRDefault="006A32BE">
      <w:pPr>
        <w:pStyle w:val="Heading8"/>
      </w:pPr>
      <w:r w:rsidRPr="003650BF">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7A7090AC" w14:textId="77777777" w:rsidR="00821024" w:rsidRPr="003650BF" w:rsidRDefault="006A32BE">
      <w:pPr>
        <w:pStyle w:val="Heading7"/>
        <w:keepNext/>
        <w:rPr>
          <w:b/>
        </w:rPr>
      </w:pPr>
      <w:r w:rsidRPr="003650BF">
        <w:rPr>
          <w:b/>
        </w:rPr>
        <w:t>'yes' BlackBerry Email special bolt on</w:t>
      </w:r>
    </w:p>
    <w:p w14:paraId="4B6B0680" w14:textId="77777777" w:rsidR="00821024" w:rsidRPr="003650BF" w:rsidRDefault="006A32BE">
      <w:pPr>
        <w:pStyle w:val="Heading8"/>
      </w:pPr>
      <w:r w:rsidRPr="003650BF">
        <w:t xml:space="preserve">If </w:t>
      </w:r>
      <w:r w:rsidRPr="003650BF">
        <w:rPr>
          <w:i/>
        </w:rPr>
        <w:t>you</w:t>
      </w:r>
      <w:r w:rsidRPr="003650BF">
        <w:t xml:space="preserve"> connect to the Dealer Demo Cap plan, you have the option to add the 'yes' BlackBerry Email special bolt on. If the 'yes' BlackBerry email special bolt on is activated on your account and when your SIM is used in a BlackBerry device, you will receive the BlackBerry inclusions listed in Table 3B below.</w:t>
      </w:r>
    </w:p>
    <w:p w14:paraId="63E54B9E" w14:textId="77777777" w:rsidR="00821024" w:rsidRPr="003650BF" w:rsidRDefault="006A32BE">
      <w:pPr>
        <w:pStyle w:val="Heading7"/>
        <w:keepNext/>
        <w:rPr>
          <w:b/>
        </w:rPr>
      </w:pPr>
      <w:r w:rsidRPr="003650BF">
        <w:rPr>
          <w:b/>
        </w:rPr>
        <w:lastRenderedPageBreak/>
        <w:t>Additional discount option – 'yes for 5'</w:t>
      </w:r>
    </w:p>
    <w:p w14:paraId="6E92D48C" w14:textId="77777777" w:rsidR="00821024" w:rsidRPr="003650BF" w:rsidRDefault="006A32BE">
      <w:pPr>
        <w:pStyle w:val="Heading8"/>
      </w:pPr>
      <w:r w:rsidRPr="003650BF">
        <w:t xml:space="preserve">If </w:t>
      </w:r>
      <w:r w:rsidRPr="003650BF">
        <w:rPr>
          <w:i/>
        </w:rPr>
        <w:t xml:space="preserve">you </w:t>
      </w:r>
      <w:r w:rsidRPr="003650BF">
        <w:t xml:space="preserve">connect to the Dealer Demo Cap plan, </w:t>
      </w:r>
      <w:r w:rsidRPr="003650BF">
        <w:rPr>
          <w:i/>
        </w:rPr>
        <w:t>you</w:t>
      </w:r>
      <w:r w:rsidRPr="003650BF">
        <w:t xml:space="preserve"> will receive the 'yes' for 5 offer where </w:t>
      </w:r>
      <w:r w:rsidRPr="003650BF">
        <w:rPr>
          <w:i/>
        </w:rPr>
        <w:t xml:space="preserve">you </w:t>
      </w:r>
      <w:r w:rsidRPr="003650BF">
        <w:t xml:space="preserve">can make 5 minute voice calls within Australia to other Optus GSM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52" w:history="1">
        <w:r w:rsidRPr="003650BF">
          <w:rPr>
            <w:rStyle w:val="Hyperlink"/>
          </w:rPr>
          <w:t>Appendix S</w:t>
        </w:r>
      </w:hyperlink>
      <w:r w:rsidRPr="003650BF">
        <w:t>) applies.</w:t>
      </w:r>
    </w:p>
    <w:p w14:paraId="11F0EB22" w14:textId="77777777" w:rsidR="00821024" w:rsidRPr="003650BF" w:rsidRDefault="006A32BE">
      <w:pPr>
        <w:pStyle w:val="Heading7"/>
        <w:rPr>
          <w:b/>
        </w:rPr>
      </w:pPr>
      <w:r w:rsidRPr="003650BF">
        <w:rPr>
          <w:b/>
        </w:rPr>
        <w:t>Eligible Calls and Pricing Plans</w:t>
      </w:r>
    </w:p>
    <w:p w14:paraId="62793CF5" w14:textId="77777777" w:rsidR="00821024" w:rsidRPr="003650BF" w:rsidRDefault="006A32BE">
      <w:pPr>
        <w:pStyle w:val="Heading8"/>
      </w:pPr>
      <w:r w:rsidRPr="003650BF">
        <w:t xml:space="preserve">Table 1A below indicates whether particular call types are an 'eligible call and text' which count towards the "Optus2AnyOne Value" of </w:t>
      </w:r>
      <w:r w:rsidRPr="003650BF">
        <w:rPr>
          <w:i/>
        </w:rPr>
        <w:t xml:space="preserve">your </w:t>
      </w:r>
      <w:r w:rsidRPr="003650BF">
        <w:t xml:space="preserve">Dealer Demo Cap Plan. </w:t>
      </w:r>
    </w:p>
    <w:p w14:paraId="60247964" w14:textId="77777777" w:rsidR="00821024" w:rsidRPr="003650BF" w:rsidRDefault="006A32BE">
      <w:pPr>
        <w:pStyle w:val="Heading8"/>
      </w:pPr>
      <w:r w:rsidRPr="003650BF">
        <w:t xml:space="preserve">Table 2A below indicates whether a particular call type is 'eligible data usage' which counts towards the data value of </w:t>
      </w:r>
      <w:r w:rsidRPr="003650BF">
        <w:rPr>
          <w:i/>
        </w:rPr>
        <w:t xml:space="preserve">your </w:t>
      </w:r>
      <w:r w:rsidRPr="003650BF">
        <w:t xml:space="preserve">Dealer Demo Cap Plan. </w:t>
      </w:r>
    </w:p>
    <w:p w14:paraId="7251CADD" w14:textId="77777777" w:rsidR="00821024" w:rsidRPr="003650BF" w:rsidRDefault="006A32BE">
      <w:pPr>
        <w:pStyle w:val="Heading8"/>
      </w:pPr>
      <w:r w:rsidRPr="003650BF">
        <w:t xml:space="preserve">Table 2B below indicates whether a particular call type is 'eligible BlackBerry usage' which counts towards the BlackBerry data value of </w:t>
      </w:r>
      <w:r w:rsidRPr="003650BF">
        <w:rPr>
          <w:i/>
        </w:rPr>
        <w:t xml:space="preserve">your </w:t>
      </w:r>
      <w:r w:rsidRPr="003650BF">
        <w:t xml:space="preserve">Dealer Demo Cap Plan. You must have the 'yes' BlackBerry Email special bolt on activated on your account and use your SIM in an eligible BlackBerry device to access the BlackBerry data value. </w:t>
      </w:r>
    </w:p>
    <w:p w14:paraId="46E082CF" w14:textId="77777777" w:rsidR="00821024" w:rsidRPr="003650BF" w:rsidRDefault="006A32BE">
      <w:pPr>
        <w:pStyle w:val="Heading8"/>
      </w:pPr>
      <w:r w:rsidRPr="003650BF">
        <w:t>Table 3A below contains Charges and Cap Amounts details of the Dealer Demo Cap Plan for new connections.</w:t>
      </w:r>
    </w:p>
    <w:p w14:paraId="2E072939" w14:textId="77777777" w:rsidR="00821024" w:rsidRPr="003650BF" w:rsidRDefault="006A32BE">
      <w:pPr>
        <w:pStyle w:val="Heading8"/>
      </w:pPr>
      <w:r w:rsidRPr="003650BF">
        <w:t xml:space="preserve">Table 3B below contains the BlackBerry data value included when </w:t>
      </w:r>
      <w:r w:rsidRPr="003650BF">
        <w:rPr>
          <w:i/>
        </w:rPr>
        <w:t>you</w:t>
      </w:r>
      <w:r w:rsidRPr="003650BF">
        <w:t xml:space="preserve"> have the 'yes' BlackBerry Email special bolt on activated on your account and use </w:t>
      </w:r>
      <w:r w:rsidRPr="003650BF">
        <w:rPr>
          <w:i/>
        </w:rPr>
        <w:t>your</w:t>
      </w:r>
      <w:r w:rsidRPr="003650BF">
        <w:t xml:space="preserve"> SIM in an eligible BlackBerry device.</w:t>
      </w:r>
    </w:p>
    <w:p w14:paraId="63C54A5E" w14:textId="77777777" w:rsidR="00821024" w:rsidRPr="003650BF" w:rsidRDefault="006A32BE">
      <w:pPr>
        <w:pStyle w:val="BodyText"/>
        <w:ind w:left="720"/>
        <w:rPr>
          <w:b/>
        </w:rPr>
      </w:pPr>
      <w:r w:rsidRPr="003650BF">
        <w:rPr>
          <w:b/>
        </w:rPr>
        <w:t>Table 1A – "Optus2AnyOne Value" - Eligible Calls and Text</w:t>
      </w:r>
    </w:p>
    <w:tbl>
      <w:tblPr>
        <w:tblW w:w="4186" w:type="pct"/>
        <w:tblInd w:w="8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5634"/>
        <w:gridCol w:w="2892"/>
      </w:tblGrid>
      <w:tr w:rsidR="00821024" w:rsidRPr="003650BF" w14:paraId="3D287D91" w14:textId="77777777">
        <w:trPr>
          <w:trHeight w:val="494"/>
          <w:tblHeader/>
        </w:trPr>
        <w:tc>
          <w:tcPr>
            <w:tcW w:w="5772" w:type="dxa"/>
          </w:tcPr>
          <w:p w14:paraId="22C2F01C" w14:textId="77777777" w:rsidR="00821024" w:rsidRPr="003650BF" w:rsidRDefault="006A32BE">
            <w:pPr>
              <w:pStyle w:val="BodyText"/>
              <w:spacing w:before="100" w:after="100"/>
              <w:rPr>
                <w:b/>
              </w:rPr>
            </w:pPr>
            <w:r w:rsidRPr="003650BF">
              <w:rPr>
                <w:b/>
              </w:rPr>
              <w:t>Call Type</w:t>
            </w:r>
          </w:p>
        </w:tc>
        <w:tc>
          <w:tcPr>
            <w:tcW w:w="2959" w:type="dxa"/>
          </w:tcPr>
          <w:p w14:paraId="2B823498" w14:textId="77777777" w:rsidR="00821024" w:rsidRPr="003650BF" w:rsidRDefault="006A32BE">
            <w:pPr>
              <w:pStyle w:val="BodyText"/>
              <w:spacing w:before="100" w:after="100"/>
              <w:rPr>
                <w:b/>
              </w:rPr>
            </w:pPr>
            <w:r w:rsidRPr="003650BF">
              <w:rPr>
                <w:b/>
              </w:rPr>
              <w:t xml:space="preserve">Eligible Call </w:t>
            </w:r>
          </w:p>
        </w:tc>
      </w:tr>
      <w:tr w:rsidR="00821024" w:rsidRPr="003650BF" w14:paraId="4579389E" w14:textId="77777777">
        <w:trPr>
          <w:trHeight w:val="247"/>
        </w:trPr>
        <w:tc>
          <w:tcPr>
            <w:tcW w:w="5772" w:type="dxa"/>
          </w:tcPr>
          <w:p w14:paraId="5565EF0D" w14:textId="77777777" w:rsidR="00821024" w:rsidRPr="003650BF" w:rsidRDefault="006A32BE">
            <w:pPr>
              <w:pStyle w:val="BodyText"/>
              <w:spacing w:before="100" w:after="100"/>
            </w:pPr>
            <w:r w:rsidRPr="003650BF">
              <w:t>Standard National Voice Calls</w:t>
            </w:r>
          </w:p>
        </w:tc>
        <w:tc>
          <w:tcPr>
            <w:tcW w:w="2959" w:type="dxa"/>
          </w:tcPr>
          <w:p w14:paraId="4290BB96" w14:textId="77777777" w:rsidR="00821024" w:rsidRPr="003650BF" w:rsidRDefault="006A32BE">
            <w:pPr>
              <w:pStyle w:val="BodyText"/>
              <w:spacing w:before="100" w:after="100"/>
            </w:pPr>
            <w:r w:rsidRPr="003650BF">
              <w:t>Yes</w:t>
            </w:r>
          </w:p>
        </w:tc>
      </w:tr>
      <w:tr w:rsidR="00821024" w:rsidRPr="003650BF" w14:paraId="7BB32C53" w14:textId="77777777">
        <w:trPr>
          <w:trHeight w:val="247"/>
        </w:trPr>
        <w:tc>
          <w:tcPr>
            <w:tcW w:w="5772" w:type="dxa"/>
          </w:tcPr>
          <w:p w14:paraId="567DD80B" w14:textId="77777777" w:rsidR="00821024" w:rsidRPr="003650BF" w:rsidRDefault="006A32BE">
            <w:pPr>
              <w:pStyle w:val="BodyText"/>
              <w:spacing w:before="100" w:after="100"/>
            </w:pPr>
            <w:r w:rsidRPr="003650BF">
              <w:t>Standard International Voice Calls</w:t>
            </w:r>
          </w:p>
          <w:p w14:paraId="34D60540"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959" w:type="dxa"/>
          </w:tcPr>
          <w:p w14:paraId="11942745" w14:textId="77777777" w:rsidR="00821024" w:rsidRPr="003650BF" w:rsidRDefault="006A32BE">
            <w:pPr>
              <w:pStyle w:val="BodyText"/>
              <w:spacing w:before="100" w:after="100"/>
            </w:pPr>
            <w:r w:rsidRPr="003650BF">
              <w:t xml:space="preserve">No </w:t>
            </w:r>
          </w:p>
        </w:tc>
      </w:tr>
      <w:tr w:rsidR="00821024" w:rsidRPr="003650BF" w14:paraId="526B363F" w14:textId="77777777">
        <w:trPr>
          <w:trHeight w:val="247"/>
        </w:trPr>
        <w:tc>
          <w:tcPr>
            <w:tcW w:w="5772" w:type="dxa"/>
          </w:tcPr>
          <w:p w14:paraId="23B85714" w14:textId="77777777" w:rsidR="00821024" w:rsidRPr="003650BF" w:rsidRDefault="006A32BE">
            <w:pPr>
              <w:pStyle w:val="BodyText"/>
              <w:spacing w:before="100" w:after="100"/>
            </w:pPr>
            <w:r w:rsidRPr="003650BF">
              <w:t>National Video Calls</w:t>
            </w:r>
          </w:p>
        </w:tc>
        <w:tc>
          <w:tcPr>
            <w:tcW w:w="2959" w:type="dxa"/>
          </w:tcPr>
          <w:p w14:paraId="71F15588" w14:textId="77777777" w:rsidR="00821024" w:rsidRPr="003650BF" w:rsidRDefault="006A32BE">
            <w:pPr>
              <w:pStyle w:val="BodyText"/>
              <w:spacing w:before="100" w:after="100"/>
            </w:pPr>
            <w:r w:rsidRPr="003650BF">
              <w:t>Yes</w:t>
            </w:r>
          </w:p>
        </w:tc>
      </w:tr>
      <w:tr w:rsidR="00821024" w:rsidRPr="003650BF" w14:paraId="31408B1F" w14:textId="77777777">
        <w:trPr>
          <w:trHeight w:val="247"/>
        </w:trPr>
        <w:tc>
          <w:tcPr>
            <w:tcW w:w="5772" w:type="dxa"/>
          </w:tcPr>
          <w:p w14:paraId="760CE1D4" w14:textId="77777777" w:rsidR="00821024" w:rsidRPr="003650BF" w:rsidRDefault="006A32BE">
            <w:pPr>
              <w:pStyle w:val="BodyText"/>
              <w:spacing w:before="100" w:after="100"/>
            </w:pPr>
            <w:r w:rsidRPr="003650BF">
              <w:t>International Video Calls</w:t>
            </w:r>
          </w:p>
        </w:tc>
        <w:tc>
          <w:tcPr>
            <w:tcW w:w="2959" w:type="dxa"/>
          </w:tcPr>
          <w:p w14:paraId="67408523" w14:textId="77777777" w:rsidR="00821024" w:rsidRPr="003650BF" w:rsidRDefault="006A32BE">
            <w:pPr>
              <w:pStyle w:val="BodyText"/>
              <w:spacing w:before="100" w:after="100"/>
            </w:pPr>
            <w:r w:rsidRPr="003650BF">
              <w:t>No</w:t>
            </w:r>
          </w:p>
        </w:tc>
      </w:tr>
      <w:tr w:rsidR="00821024" w:rsidRPr="003650BF" w14:paraId="0C7C9637" w14:textId="77777777">
        <w:trPr>
          <w:trHeight w:val="247"/>
        </w:trPr>
        <w:tc>
          <w:tcPr>
            <w:tcW w:w="5772" w:type="dxa"/>
          </w:tcPr>
          <w:p w14:paraId="14260453" w14:textId="77777777" w:rsidR="00821024" w:rsidRPr="003650BF" w:rsidRDefault="006A32BE">
            <w:pPr>
              <w:pStyle w:val="BodyText"/>
              <w:spacing w:before="100" w:after="100"/>
            </w:pPr>
            <w:r w:rsidRPr="003650BF">
              <w:t>Standard National and International SMS</w:t>
            </w:r>
          </w:p>
        </w:tc>
        <w:tc>
          <w:tcPr>
            <w:tcW w:w="2959" w:type="dxa"/>
          </w:tcPr>
          <w:p w14:paraId="11809263" w14:textId="77777777" w:rsidR="00821024" w:rsidRPr="003650BF" w:rsidRDefault="006A32BE">
            <w:pPr>
              <w:pStyle w:val="BodyText"/>
              <w:spacing w:before="100" w:after="100"/>
            </w:pPr>
            <w:r w:rsidRPr="003650BF">
              <w:t>Yes</w:t>
            </w:r>
          </w:p>
        </w:tc>
      </w:tr>
      <w:tr w:rsidR="00821024" w:rsidRPr="003650BF" w14:paraId="33F6FC50" w14:textId="77777777">
        <w:trPr>
          <w:trHeight w:val="247"/>
        </w:trPr>
        <w:tc>
          <w:tcPr>
            <w:tcW w:w="5772" w:type="dxa"/>
          </w:tcPr>
          <w:p w14:paraId="229B82F1" w14:textId="77777777" w:rsidR="00821024" w:rsidRPr="003650BF" w:rsidRDefault="006A32BE">
            <w:pPr>
              <w:pStyle w:val="BodyText"/>
              <w:spacing w:before="100" w:after="100"/>
            </w:pPr>
            <w:r w:rsidRPr="003650BF">
              <w:t>Push to Talk (PTT) (this service is no longer available from 4 November 2010)</w:t>
            </w:r>
          </w:p>
        </w:tc>
        <w:tc>
          <w:tcPr>
            <w:tcW w:w="2959" w:type="dxa"/>
          </w:tcPr>
          <w:p w14:paraId="42FB0B8D" w14:textId="77777777" w:rsidR="00821024" w:rsidRPr="003650BF" w:rsidRDefault="006A32BE">
            <w:pPr>
              <w:pStyle w:val="BodyText"/>
              <w:spacing w:before="100" w:after="100"/>
            </w:pPr>
            <w:r w:rsidRPr="003650BF">
              <w:t>No</w:t>
            </w:r>
          </w:p>
        </w:tc>
      </w:tr>
      <w:tr w:rsidR="00821024" w:rsidRPr="003650BF" w14:paraId="0B7E0400" w14:textId="77777777">
        <w:trPr>
          <w:trHeight w:val="247"/>
        </w:trPr>
        <w:tc>
          <w:tcPr>
            <w:tcW w:w="5772" w:type="dxa"/>
          </w:tcPr>
          <w:p w14:paraId="253A459B" w14:textId="77777777" w:rsidR="00821024" w:rsidRPr="003650BF" w:rsidRDefault="006A32BE">
            <w:pPr>
              <w:pStyle w:val="BodyText"/>
              <w:spacing w:before="100" w:after="100"/>
            </w:pPr>
            <w:r w:rsidRPr="003650BF">
              <w:t>Voicemail Diversions</w:t>
            </w:r>
          </w:p>
        </w:tc>
        <w:tc>
          <w:tcPr>
            <w:tcW w:w="2959" w:type="dxa"/>
          </w:tcPr>
          <w:p w14:paraId="478D1C28" w14:textId="77777777" w:rsidR="00821024" w:rsidRPr="003650BF" w:rsidRDefault="006A32BE">
            <w:pPr>
              <w:pStyle w:val="BodyText"/>
              <w:spacing w:before="100" w:after="100"/>
            </w:pPr>
            <w:r w:rsidRPr="003650BF">
              <w:t>Yes</w:t>
            </w:r>
          </w:p>
        </w:tc>
      </w:tr>
      <w:tr w:rsidR="00821024" w:rsidRPr="003650BF" w14:paraId="00DCF872" w14:textId="77777777">
        <w:trPr>
          <w:trHeight w:val="509"/>
        </w:trPr>
        <w:tc>
          <w:tcPr>
            <w:tcW w:w="5772" w:type="dxa"/>
          </w:tcPr>
          <w:p w14:paraId="7C6C22D4" w14:textId="77777777" w:rsidR="00821024" w:rsidRPr="003650BF" w:rsidRDefault="006A32BE">
            <w:pPr>
              <w:pStyle w:val="BodyText"/>
              <w:spacing w:before="100" w:after="100"/>
            </w:pPr>
            <w:r w:rsidRPr="003650BF">
              <w:t>Voicemail Deposit and Retrievals</w:t>
            </w:r>
          </w:p>
        </w:tc>
        <w:tc>
          <w:tcPr>
            <w:tcW w:w="2959" w:type="dxa"/>
          </w:tcPr>
          <w:p w14:paraId="5B810D02" w14:textId="77777777" w:rsidR="00821024" w:rsidRPr="003650BF" w:rsidRDefault="006A32BE">
            <w:pPr>
              <w:pStyle w:val="BodyText"/>
              <w:spacing w:before="100" w:after="100"/>
            </w:pPr>
            <w:r w:rsidRPr="003650BF">
              <w:t>Yes</w:t>
            </w:r>
          </w:p>
        </w:tc>
      </w:tr>
      <w:tr w:rsidR="00821024" w:rsidRPr="003650BF" w14:paraId="40A1F037" w14:textId="77777777">
        <w:trPr>
          <w:trHeight w:val="247"/>
        </w:trPr>
        <w:tc>
          <w:tcPr>
            <w:tcW w:w="5772" w:type="dxa"/>
          </w:tcPr>
          <w:p w14:paraId="3833E46A" w14:textId="77777777" w:rsidR="00821024" w:rsidRPr="003650BF" w:rsidRDefault="006A32BE">
            <w:pPr>
              <w:pStyle w:val="BodyText"/>
              <w:spacing w:before="100" w:after="100"/>
            </w:pPr>
            <w:r w:rsidRPr="003650BF">
              <w:t>International Roaming &amp; Diversion</w:t>
            </w:r>
          </w:p>
        </w:tc>
        <w:tc>
          <w:tcPr>
            <w:tcW w:w="2959" w:type="dxa"/>
          </w:tcPr>
          <w:p w14:paraId="39CE766C" w14:textId="77777777" w:rsidR="00821024" w:rsidRPr="003650BF" w:rsidRDefault="006A32BE">
            <w:pPr>
              <w:pStyle w:val="BodyText"/>
              <w:spacing w:before="100" w:after="100"/>
            </w:pPr>
            <w:r w:rsidRPr="003650BF">
              <w:t>No</w:t>
            </w:r>
          </w:p>
        </w:tc>
      </w:tr>
      <w:tr w:rsidR="00821024" w:rsidRPr="003650BF" w14:paraId="00E4CFB7" w14:textId="77777777">
        <w:trPr>
          <w:trHeight w:val="247"/>
        </w:trPr>
        <w:tc>
          <w:tcPr>
            <w:tcW w:w="5772" w:type="dxa"/>
          </w:tcPr>
          <w:p w14:paraId="1F8945CC" w14:textId="77777777" w:rsidR="00821024" w:rsidRPr="003650BF" w:rsidRDefault="006A32BE">
            <w:pPr>
              <w:pStyle w:val="BodyText"/>
              <w:spacing w:before="100" w:after="100"/>
            </w:pPr>
            <w:r w:rsidRPr="003650BF">
              <w:t>Premium SMS</w:t>
            </w:r>
          </w:p>
        </w:tc>
        <w:tc>
          <w:tcPr>
            <w:tcW w:w="2959" w:type="dxa"/>
          </w:tcPr>
          <w:p w14:paraId="70477873" w14:textId="77777777" w:rsidR="00821024" w:rsidRPr="003650BF" w:rsidRDefault="006A32BE">
            <w:pPr>
              <w:pStyle w:val="BodyText"/>
              <w:spacing w:before="100" w:after="100"/>
            </w:pPr>
            <w:r w:rsidRPr="003650BF">
              <w:t>No</w:t>
            </w:r>
          </w:p>
        </w:tc>
      </w:tr>
      <w:tr w:rsidR="00821024" w:rsidRPr="003650BF" w14:paraId="3CB17B31" w14:textId="77777777">
        <w:trPr>
          <w:trHeight w:val="247"/>
        </w:trPr>
        <w:tc>
          <w:tcPr>
            <w:tcW w:w="5772" w:type="dxa"/>
          </w:tcPr>
          <w:p w14:paraId="65013D60" w14:textId="77777777" w:rsidR="00821024" w:rsidRPr="003650BF" w:rsidRDefault="006A32BE">
            <w:pPr>
              <w:pStyle w:val="BodyText"/>
              <w:spacing w:before="100" w:after="100"/>
            </w:pPr>
            <w:r w:rsidRPr="003650BF">
              <w:t xml:space="preserve">Premium Video </w:t>
            </w:r>
          </w:p>
        </w:tc>
        <w:tc>
          <w:tcPr>
            <w:tcW w:w="2959" w:type="dxa"/>
          </w:tcPr>
          <w:p w14:paraId="7B9C77EB" w14:textId="77777777" w:rsidR="00821024" w:rsidRPr="003650BF" w:rsidRDefault="006A32BE">
            <w:pPr>
              <w:pStyle w:val="BodyText"/>
              <w:spacing w:before="100" w:after="100"/>
            </w:pPr>
            <w:r w:rsidRPr="003650BF">
              <w:t>No</w:t>
            </w:r>
          </w:p>
        </w:tc>
      </w:tr>
      <w:tr w:rsidR="00821024" w:rsidRPr="003650BF" w14:paraId="52252BB8" w14:textId="77777777">
        <w:trPr>
          <w:trHeight w:val="247"/>
        </w:trPr>
        <w:tc>
          <w:tcPr>
            <w:tcW w:w="5772" w:type="dxa"/>
          </w:tcPr>
          <w:p w14:paraId="7FCFD459" w14:textId="77777777" w:rsidR="00821024" w:rsidRPr="003650BF" w:rsidRDefault="006A32BE">
            <w:pPr>
              <w:pStyle w:val="BodyText"/>
              <w:spacing w:before="100" w:after="100"/>
            </w:pPr>
            <w:r w:rsidRPr="003650BF">
              <w:t xml:space="preserve">Video Conferencing </w:t>
            </w:r>
          </w:p>
        </w:tc>
        <w:tc>
          <w:tcPr>
            <w:tcW w:w="2959" w:type="dxa"/>
          </w:tcPr>
          <w:p w14:paraId="63125A75" w14:textId="77777777" w:rsidR="00821024" w:rsidRPr="003650BF" w:rsidRDefault="006A32BE">
            <w:pPr>
              <w:pStyle w:val="BodyText"/>
              <w:spacing w:before="100" w:after="100"/>
            </w:pPr>
            <w:r w:rsidRPr="003650BF">
              <w:t>No</w:t>
            </w:r>
          </w:p>
        </w:tc>
      </w:tr>
      <w:tr w:rsidR="00821024" w:rsidRPr="003650BF" w14:paraId="525520A8" w14:textId="77777777">
        <w:trPr>
          <w:trHeight w:val="247"/>
        </w:trPr>
        <w:tc>
          <w:tcPr>
            <w:tcW w:w="5772" w:type="dxa"/>
          </w:tcPr>
          <w:p w14:paraId="770B1D4A" w14:textId="77777777" w:rsidR="00821024" w:rsidRPr="003650BF" w:rsidRDefault="006A32BE">
            <w:pPr>
              <w:pStyle w:val="BodyText"/>
              <w:spacing w:before="100" w:after="100"/>
            </w:pPr>
            <w:r w:rsidRPr="003650BF">
              <w:t>National MMS</w:t>
            </w:r>
          </w:p>
        </w:tc>
        <w:tc>
          <w:tcPr>
            <w:tcW w:w="2959" w:type="dxa"/>
          </w:tcPr>
          <w:p w14:paraId="006F8BDC" w14:textId="77777777" w:rsidR="00821024" w:rsidRPr="003650BF" w:rsidRDefault="006A32BE">
            <w:pPr>
              <w:pStyle w:val="BodyText"/>
              <w:spacing w:before="100" w:after="100"/>
            </w:pPr>
            <w:r w:rsidRPr="003650BF">
              <w:t>Yes</w:t>
            </w:r>
          </w:p>
        </w:tc>
      </w:tr>
      <w:tr w:rsidR="00821024" w:rsidRPr="003650BF" w14:paraId="09FFD173" w14:textId="77777777">
        <w:trPr>
          <w:trHeight w:val="247"/>
        </w:trPr>
        <w:tc>
          <w:tcPr>
            <w:tcW w:w="5772" w:type="dxa"/>
          </w:tcPr>
          <w:p w14:paraId="26D2AD8B" w14:textId="77777777" w:rsidR="00821024" w:rsidRPr="003650BF" w:rsidRDefault="006A32BE">
            <w:pPr>
              <w:pStyle w:val="BodyText"/>
              <w:spacing w:before="100" w:after="100"/>
            </w:pPr>
            <w:r w:rsidRPr="003650BF">
              <w:lastRenderedPageBreak/>
              <w:t>International MMS</w:t>
            </w:r>
          </w:p>
        </w:tc>
        <w:tc>
          <w:tcPr>
            <w:tcW w:w="2959" w:type="dxa"/>
          </w:tcPr>
          <w:p w14:paraId="7B586AA2" w14:textId="77777777" w:rsidR="00821024" w:rsidRPr="003650BF" w:rsidRDefault="006A32BE">
            <w:pPr>
              <w:pStyle w:val="BodyText"/>
              <w:spacing w:before="100" w:after="100"/>
            </w:pPr>
            <w:r w:rsidRPr="003650BF">
              <w:t>No</w:t>
            </w:r>
          </w:p>
        </w:tc>
      </w:tr>
      <w:tr w:rsidR="00821024" w:rsidRPr="003650BF" w14:paraId="1B72997A" w14:textId="77777777">
        <w:trPr>
          <w:trHeight w:val="247"/>
        </w:trPr>
        <w:tc>
          <w:tcPr>
            <w:tcW w:w="5772" w:type="dxa"/>
          </w:tcPr>
          <w:p w14:paraId="3612E159" w14:textId="77777777" w:rsidR="00821024" w:rsidRPr="003650BF" w:rsidRDefault="006A32BE">
            <w:pPr>
              <w:pStyle w:val="BodyText"/>
              <w:spacing w:before="100" w:after="100"/>
            </w:pPr>
            <w:r w:rsidRPr="003650BF">
              <w:t>Optus Zoo Browsing</w:t>
            </w:r>
          </w:p>
        </w:tc>
        <w:tc>
          <w:tcPr>
            <w:tcW w:w="2959" w:type="dxa"/>
          </w:tcPr>
          <w:p w14:paraId="0D5BF27F" w14:textId="77777777" w:rsidR="00821024" w:rsidRPr="003650BF" w:rsidRDefault="006A32BE">
            <w:pPr>
              <w:pStyle w:val="BodyText"/>
              <w:spacing w:before="100" w:after="100"/>
            </w:pPr>
            <w:r w:rsidRPr="003650BF">
              <w:t>No</w:t>
            </w:r>
          </w:p>
        </w:tc>
      </w:tr>
      <w:tr w:rsidR="00821024" w:rsidRPr="003650BF" w14:paraId="36E95ED2" w14:textId="77777777">
        <w:trPr>
          <w:trHeight w:val="133"/>
        </w:trPr>
        <w:tc>
          <w:tcPr>
            <w:tcW w:w="5772" w:type="dxa"/>
          </w:tcPr>
          <w:p w14:paraId="16769EA9" w14:textId="77777777" w:rsidR="00821024" w:rsidRPr="003650BF" w:rsidRDefault="006A32BE">
            <w:pPr>
              <w:pStyle w:val="BodyText"/>
              <w:spacing w:before="100" w:after="100"/>
            </w:pPr>
            <w:r w:rsidRPr="003650BF">
              <w:t>Optus Zoo Downloads</w:t>
            </w:r>
          </w:p>
        </w:tc>
        <w:tc>
          <w:tcPr>
            <w:tcW w:w="2959" w:type="dxa"/>
          </w:tcPr>
          <w:p w14:paraId="5FB17BDB" w14:textId="77777777" w:rsidR="00821024" w:rsidRPr="003650BF" w:rsidRDefault="006A32BE">
            <w:pPr>
              <w:pStyle w:val="BodyText"/>
              <w:spacing w:before="100" w:after="100"/>
            </w:pPr>
            <w:r w:rsidRPr="003650BF">
              <w:t>No</w:t>
            </w:r>
          </w:p>
        </w:tc>
      </w:tr>
      <w:tr w:rsidR="00821024" w:rsidRPr="003650BF" w14:paraId="44042B8E" w14:textId="77777777">
        <w:trPr>
          <w:trHeight w:val="494"/>
        </w:trPr>
        <w:tc>
          <w:tcPr>
            <w:tcW w:w="5772" w:type="dxa"/>
          </w:tcPr>
          <w:p w14:paraId="31E76519" w14:textId="77777777" w:rsidR="00821024" w:rsidRPr="003650BF" w:rsidRDefault="006A32BE">
            <w:pPr>
              <w:pStyle w:val="BodyText"/>
              <w:spacing w:before="100" w:after="100"/>
            </w:pPr>
            <w:r w:rsidRPr="003650BF">
              <w:t>966* Zoo</w:t>
            </w:r>
          </w:p>
        </w:tc>
        <w:tc>
          <w:tcPr>
            <w:tcW w:w="2959" w:type="dxa"/>
          </w:tcPr>
          <w:p w14:paraId="151E3C83" w14:textId="77777777" w:rsidR="00821024" w:rsidRPr="003650BF" w:rsidRDefault="006A32BE">
            <w:pPr>
              <w:pStyle w:val="BodyText"/>
              <w:spacing w:before="100" w:after="100"/>
            </w:pPr>
            <w:r w:rsidRPr="003650BF">
              <w:t>No</w:t>
            </w:r>
          </w:p>
        </w:tc>
      </w:tr>
      <w:tr w:rsidR="00821024" w:rsidRPr="003650BF" w14:paraId="3ED60565" w14:textId="77777777">
        <w:trPr>
          <w:trHeight w:val="494"/>
        </w:trPr>
        <w:tc>
          <w:tcPr>
            <w:tcW w:w="5772" w:type="dxa"/>
          </w:tcPr>
          <w:p w14:paraId="6F07C8BD" w14:textId="77777777" w:rsidR="00821024" w:rsidRPr="003650BF" w:rsidRDefault="006A32BE">
            <w:pPr>
              <w:pStyle w:val="BodyText"/>
              <w:spacing w:before="100" w:after="100"/>
            </w:pPr>
            <w:r w:rsidRPr="003650BF">
              <w:t>Data used whilst roaming internationally</w:t>
            </w:r>
          </w:p>
        </w:tc>
        <w:tc>
          <w:tcPr>
            <w:tcW w:w="2959" w:type="dxa"/>
          </w:tcPr>
          <w:p w14:paraId="18ACF8EB" w14:textId="77777777" w:rsidR="00821024" w:rsidRPr="003650BF" w:rsidRDefault="006A32BE">
            <w:pPr>
              <w:pStyle w:val="BodyText"/>
              <w:spacing w:before="100" w:after="100"/>
            </w:pPr>
            <w:r w:rsidRPr="003650BF">
              <w:t>No</w:t>
            </w:r>
          </w:p>
        </w:tc>
      </w:tr>
      <w:tr w:rsidR="00821024" w:rsidRPr="003650BF" w14:paraId="379278BC" w14:textId="77777777">
        <w:trPr>
          <w:trHeight w:val="494"/>
        </w:trPr>
        <w:tc>
          <w:tcPr>
            <w:tcW w:w="5772" w:type="dxa"/>
          </w:tcPr>
          <w:p w14:paraId="3399CC1C" w14:textId="77777777" w:rsidR="00821024" w:rsidRPr="003650BF" w:rsidRDefault="006A32BE">
            <w:pPr>
              <w:pStyle w:val="BodyText"/>
              <w:spacing w:before="100" w:after="100"/>
            </w:pPr>
            <w:r w:rsidRPr="003650BF">
              <w:t xml:space="preserve">Directory Assistance – 1223 </w:t>
            </w:r>
          </w:p>
        </w:tc>
        <w:tc>
          <w:tcPr>
            <w:tcW w:w="2959" w:type="dxa"/>
          </w:tcPr>
          <w:p w14:paraId="2E380E89" w14:textId="77777777" w:rsidR="00821024" w:rsidRPr="003650BF" w:rsidRDefault="006A32BE">
            <w:pPr>
              <w:pStyle w:val="BodyText"/>
              <w:spacing w:before="100" w:after="100"/>
            </w:pPr>
            <w:r w:rsidRPr="003650BF">
              <w:t>Yes</w:t>
            </w:r>
          </w:p>
        </w:tc>
      </w:tr>
      <w:tr w:rsidR="00821024" w:rsidRPr="003650BF" w14:paraId="708824B0" w14:textId="77777777">
        <w:trPr>
          <w:trHeight w:val="247"/>
        </w:trPr>
        <w:tc>
          <w:tcPr>
            <w:tcW w:w="5772" w:type="dxa"/>
          </w:tcPr>
          <w:p w14:paraId="092E8B68" w14:textId="77777777" w:rsidR="00821024" w:rsidRPr="003650BF" w:rsidRDefault="006A32BE">
            <w:pPr>
              <w:pStyle w:val="BodyText"/>
              <w:spacing w:before="100" w:after="100"/>
            </w:pPr>
            <w:r w:rsidRPr="003650BF">
              <w:t>19XX Numbers</w:t>
            </w:r>
          </w:p>
        </w:tc>
        <w:tc>
          <w:tcPr>
            <w:tcW w:w="2959" w:type="dxa"/>
          </w:tcPr>
          <w:p w14:paraId="59A6D6B8" w14:textId="77777777" w:rsidR="00821024" w:rsidRPr="003650BF" w:rsidRDefault="006A32BE">
            <w:pPr>
              <w:pStyle w:val="BodyText"/>
              <w:spacing w:before="100" w:after="100"/>
            </w:pPr>
            <w:r w:rsidRPr="003650BF">
              <w:t>No</w:t>
            </w:r>
          </w:p>
        </w:tc>
      </w:tr>
      <w:tr w:rsidR="00821024" w:rsidRPr="003650BF" w14:paraId="4498788A" w14:textId="77777777">
        <w:trPr>
          <w:trHeight w:val="247"/>
        </w:trPr>
        <w:tc>
          <w:tcPr>
            <w:tcW w:w="5772" w:type="dxa"/>
          </w:tcPr>
          <w:p w14:paraId="31F45798" w14:textId="77777777" w:rsidR="00821024" w:rsidRPr="003650BF" w:rsidRDefault="006A32BE">
            <w:pPr>
              <w:pStyle w:val="BodyText"/>
              <w:spacing w:before="100" w:after="100"/>
            </w:pPr>
            <w:r w:rsidRPr="003650BF">
              <w:t>1800 and 1300 numbers</w:t>
            </w:r>
          </w:p>
        </w:tc>
        <w:tc>
          <w:tcPr>
            <w:tcW w:w="2959" w:type="dxa"/>
          </w:tcPr>
          <w:p w14:paraId="05D12C2D" w14:textId="77777777" w:rsidR="00821024" w:rsidRPr="003650BF" w:rsidRDefault="006A32BE">
            <w:pPr>
              <w:pStyle w:val="BodyText"/>
              <w:spacing w:before="100" w:after="100"/>
            </w:pPr>
            <w:r w:rsidRPr="003650BF">
              <w:t>Yes</w:t>
            </w:r>
          </w:p>
        </w:tc>
      </w:tr>
      <w:tr w:rsidR="00821024" w:rsidRPr="003650BF" w14:paraId="037E05B9" w14:textId="77777777">
        <w:trPr>
          <w:trHeight w:val="247"/>
        </w:trPr>
        <w:tc>
          <w:tcPr>
            <w:tcW w:w="5772" w:type="dxa"/>
          </w:tcPr>
          <w:p w14:paraId="285516D5" w14:textId="77777777" w:rsidR="00821024" w:rsidRPr="003650BF" w:rsidRDefault="006A32BE">
            <w:pPr>
              <w:pStyle w:val="BodyText"/>
              <w:spacing w:before="100" w:after="100"/>
            </w:pPr>
            <w:r w:rsidRPr="003650BF">
              <w:t>124YES(937)</w:t>
            </w:r>
          </w:p>
        </w:tc>
        <w:tc>
          <w:tcPr>
            <w:tcW w:w="2959" w:type="dxa"/>
          </w:tcPr>
          <w:p w14:paraId="6359B4E8" w14:textId="77777777" w:rsidR="00821024" w:rsidRPr="003650BF" w:rsidRDefault="006A32BE">
            <w:pPr>
              <w:pStyle w:val="BodyText"/>
              <w:spacing w:before="100" w:after="100"/>
            </w:pPr>
            <w:r w:rsidRPr="003650BF">
              <w:t>No</w:t>
            </w:r>
          </w:p>
        </w:tc>
      </w:tr>
      <w:tr w:rsidR="00821024" w:rsidRPr="003650BF" w14:paraId="2B2787F1" w14:textId="77777777">
        <w:trPr>
          <w:trHeight w:val="262"/>
        </w:trPr>
        <w:tc>
          <w:tcPr>
            <w:tcW w:w="5772" w:type="dxa"/>
          </w:tcPr>
          <w:p w14:paraId="14AE2ABB" w14:textId="77777777" w:rsidR="00821024" w:rsidRPr="003650BF" w:rsidRDefault="006A32BE">
            <w:pPr>
              <w:pStyle w:val="BodyText"/>
              <w:spacing w:before="100" w:after="100"/>
            </w:pPr>
            <w:r w:rsidRPr="003650BF">
              <w:t>Insurance</w:t>
            </w:r>
          </w:p>
        </w:tc>
        <w:tc>
          <w:tcPr>
            <w:tcW w:w="2959" w:type="dxa"/>
          </w:tcPr>
          <w:p w14:paraId="78A9F4F6" w14:textId="77777777" w:rsidR="00821024" w:rsidRPr="003650BF" w:rsidRDefault="006A32BE">
            <w:pPr>
              <w:pStyle w:val="BodyText"/>
              <w:spacing w:before="100" w:after="100"/>
            </w:pPr>
            <w:r w:rsidRPr="003650BF">
              <w:t>No</w:t>
            </w:r>
          </w:p>
        </w:tc>
      </w:tr>
      <w:tr w:rsidR="00821024" w:rsidRPr="003650BF" w14:paraId="46D974B0" w14:textId="77777777">
        <w:trPr>
          <w:trHeight w:val="262"/>
        </w:trPr>
        <w:tc>
          <w:tcPr>
            <w:tcW w:w="5772" w:type="dxa"/>
          </w:tcPr>
          <w:p w14:paraId="2696E4B8" w14:textId="77777777" w:rsidR="00821024" w:rsidRPr="003650BF" w:rsidRDefault="006A32BE">
            <w:pPr>
              <w:pStyle w:val="BodyText"/>
              <w:spacing w:before="100" w:after="100"/>
            </w:pPr>
            <w:r w:rsidRPr="003650BF">
              <w:t>Handset Payments</w:t>
            </w:r>
          </w:p>
        </w:tc>
        <w:tc>
          <w:tcPr>
            <w:tcW w:w="2959" w:type="dxa"/>
          </w:tcPr>
          <w:p w14:paraId="05D13B38" w14:textId="77777777" w:rsidR="00821024" w:rsidRPr="003650BF" w:rsidRDefault="006A32BE">
            <w:pPr>
              <w:pStyle w:val="BodyText"/>
              <w:spacing w:before="100" w:after="100"/>
            </w:pPr>
            <w:r w:rsidRPr="003650BF">
              <w:t>No</w:t>
            </w:r>
          </w:p>
        </w:tc>
      </w:tr>
      <w:tr w:rsidR="00821024" w:rsidRPr="003650BF" w14:paraId="02B31CA3" w14:textId="77777777">
        <w:trPr>
          <w:trHeight w:val="262"/>
        </w:trPr>
        <w:tc>
          <w:tcPr>
            <w:tcW w:w="5772" w:type="dxa"/>
          </w:tcPr>
          <w:p w14:paraId="1F5E5743" w14:textId="77777777" w:rsidR="00821024" w:rsidRPr="003650BF" w:rsidRDefault="006A32BE">
            <w:pPr>
              <w:pStyle w:val="BodyText"/>
              <w:spacing w:before="100" w:after="100"/>
            </w:pPr>
            <w:r w:rsidRPr="003650BF">
              <w:t>Content Packs (unless specified in promotions)</w:t>
            </w:r>
          </w:p>
        </w:tc>
        <w:tc>
          <w:tcPr>
            <w:tcW w:w="2959" w:type="dxa"/>
          </w:tcPr>
          <w:p w14:paraId="01465838" w14:textId="77777777" w:rsidR="00821024" w:rsidRPr="003650BF" w:rsidRDefault="006A32BE">
            <w:pPr>
              <w:pStyle w:val="BodyText"/>
              <w:spacing w:before="100" w:after="100"/>
            </w:pPr>
            <w:r w:rsidRPr="003650BF">
              <w:t>No</w:t>
            </w:r>
          </w:p>
        </w:tc>
      </w:tr>
      <w:tr w:rsidR="00821024" w:rsidRPr="003650BF" w14:paraId="5FD15285" w14:textId="77777777">
        <w:trPr>
          <w:trHeight w:val="262"/>
        </w:trPr>
        <w:tc>
          <w:tcPr>
            <w:tcW w:w="5772" w:type="dxa"/>
          </w:tcPr>
          <w:p w14:paraId="2C5E46D9" w14:textId="77777777" w:rsidR="00821024" w:rsidRPr="003650BF" w:rsidRDefault="006A32BE">
            <w:pPr>
              <w:pStyle w:val="BodyText"/>
              <w:spacing w:before="100" w:after="100"/>
            </w:pPr>
            <w:r w:rsidRPr="003650BF">
              <w:t>Mobile Internet usage</w:t>
            </w:r>
          </w:p>
        </w:tc>
        <w:tc>
          <w:tcPr>
            <w:tcW w:w="2959" w:type="dxa"/>
          </w:tcPr>
          <w:p w14:paraId="37D0C98F" w14:textId="77777777" w:rsidR="00821024" w:rsidRPr="003650BF" w:rsidRDefault="006A32BE">
            <w:pPr>
              <w:pStyle w:val="BodyText"/>
              <w:spacing w:before="100" w:after="100"/>
            </w:pPr>
            <w:r w:rsidRPr="003650BF">
              <w:t>No</w:t>
            </w:r>
          </w:p>
        </w:tc>
      </w:tr>
      <w:tr w:rsidR="00821024" w:rsidRPr="003650BF" w14:paraId="00EA4E31" w14:textId="77777777">
        <w:trPr>
          <w:trHeight w:val="262"/>
        </w:trPr>
        <w:tc>
          <w:tcPr>
            <w:tcW w:w="5772" w:type="dxa"/>
          </w:tcPr>
          <w:p w14:paraId="7C57991F" w14:textId="77777777" w:rsidR="00821024" w:rsidRPr="003650BF" w:rsidRDefault="006A32BE">
            <w:pPr>
              <w:pStyle w:val="BodyText"/>
              <w:spacing w:before="100" w:after="100"/>
            </w:pPr>
            <w:r w:rsidRPr="003650BF">
              <w:t xml:space="preserve">True Local Usage </w:t>
            </w:r>
          </w:p>
        </w:tc>
        <w:tc>
          <w:tcPr>
            <w:tcW w:w="2959" w:type="dxa"/>
          </w:tcPr>
          <w:p w14:paraId="479A2E2D" w14:textId="77777777" w:rsidR="00821024" w:rsidRPr="003650BF" w:rsidRDefault="006A32BE">
            <w:pPr>
              <w:pStyle w:val="BodyText"/>
              <w:spacing w:before="100" w:after="100"/>
            </w:pPr>
            <w:r w:rsidRPr="003650BF">
              <w:t>No</w:t>
            </w:r>
          </w:p>
        </w:tc>
      </w:tr>
      <w:tr w:rsidR="00821024" w:rsidRPr="003650BF" w14:paraId="19664E01" w14:textId="77777777">
        <w:trPr>
          <w:trHeight w:val="262"/>
        </w:trPr>
        <w:tc>
          <w:tcPr>
            <w:tcW w:w="5772" w:type="dxa"/>
          </w:tcPr>
          <w:p w14:paraId="37C6591C" w14:textId="77777777" w:rsidR="00821024" w:rsidRPr="003650BF" w:rsidRDefault="006A32BE">
            <w:pPr>
              <w:pStyle w:val="BodyText"/>
              <w:spacing w:before="100" w:after="100"/>
            </w:pPr>
            <w:r w:rsidRPr="003650BF">
              <w:t>VOIP services</w:t>
            </w:r>
          </w:p>
        </w:tc>
        <w:tc>
          <w:tcPr>
            <w:tcW w:w="2959" w:type="dxa"/>
          </w:tcPr>
          <w:p w14:paraId="4F556090" w14:textId="77777777" w:rsidR="00821024" w:rsidRPr="003650BF" w:rsidRDefault="006A32BE">
            <w:pPr>
              <w:pStyle w:val="BodyText"/>
              <w:spacing w:before="100" w:after="100"/>
            </w:pPr>
            <w:r w:rsidRPr="003650BF">
              <w:t>No</w:t>
            </w:r>
          </w:p>
        </w:tc>
      </w:tr>
      <w:tr w:rsidR="00821024" w:rsidRPr="003650BF" w14:paraId="79C799F4" w14:textId="77777777">
        <w:trPr>
          <w:trHeight w:val="262"/>
        </w:trPr>
        <w:tc>
          <w:tcPr>
            <w:tcW w:w="5772" w:type="dxa"/>
          </w:tcPr>
          <w:p w14:paraId="04CB401A" w14:textId="77777777" w:rsidR="00821024" w:rsidRPr="003650BF" w:rsidRDefault="006A32BE">
            <w:pPr>
              <w:pStyle w:val="BodyText"/>
              <w:spacing w:before="100" w:after="100"/>
            </w:pPr>
            <w:r w:rsidRPr="003650BF">
              <w:t xml:space="preserve">Calls to Satellite </w:t>
            </w:r>
          </w:p>
        </w:tc>
        <w:tc>
          <w:tcPr>
            <w:tcW w:w="2959" w:type="dxa"/>
          </w:tcPr>
          <w:p w14:paraId="0466E0B8" w14:textId="77777777" w:rsidR="00821024" w:rsidRPr="003650BF" w:rsidRDefault="006A32BE">
            <w:pPr>
              <w:pStyle w:val="BodyText"/>
              <w:spacing w:before="100" w:after="100"/>
            </w:pPr>
            <w:r w:rsidRPr="003650BF">
              <w:t>No</w:t>
            </w:r>
          </w:p>
        </w:tc>
      </w:tr>
    </w:tbl>
    <w:p w14:paraId="796A1ECC" w14:textId="77777777" w:rsidR="00821024" w:rsidRPr="003650BF" w:rsidRDefault="00821024">
      <w:pPr>
        <w:pStyle w:val="BodyText"/>
      </w:pPr>
    </w:p>
    <w:p w14:paraId="772C6D5E" w14:textId="77777777" w:rsidR="00821024" w:rsidRPr="003650BF" w:rsidRDefault="006A32BE">
      <w:pPr>
        <w:pStyle w:val="BodyText"/>
        <w:ind w:left="720"/>
        <w:rPr>
          <w:b/>
        </w:rPr>
      </w:pPr>
      <w:r w:rsidRPr="003650BF">
        <w:rPr>
          <w:b/>
        </w:rPr>
        <w:t>Table 2A – Eligible Data Usage</w:t>
      </w:r>
    </w:p>
    <w:tbl>
      <w:tblPr>
        <w:tblW w:w="4186" w:type="pct"/>
        <w:tblInd w:w="8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5625"/>
        <w:gridCol w:w="2901"/>
      </w:tblGrid>
      <w:tr w:rsidR="00821024" w:rsidRPr="003650BF" w14:paraId="5EBDA165" w14:textId="77777777">
        <w:trPr>
          <w:trHeight w:val="228"/>
          <w:tblHeader/>
        </w:trPr>
        <w:tc>
          <w:tcPr>
            <w:tcW w:w="3299" w:type="pct"/>
          </w:tcPr>
          <w:p w14:paraId="7E6CB9B0" w14:textId="77777777" w:rsidR="00821024" w:rsidRPr="003650BF" w:rsidRDefault="006A32BE">
            <w:pPr>
              <w:pStyle w:val="BodyText"/>
              <w:spacing w:before="100" w:after="100"/>
              <w:rPr>
                <w:b/>
              </w:rPr>
            </w:pPr>
            <w:r w:rsidRPr="003650BF">
              <w:rPr>
                <w:b/>
              </w:rPr>
              <w:t>Call Type</w:t>
            </w:r>
          </w:p>
        </w:tc>
        <w:tc>
          <w:tcPr>
            <w:tcW w:w="1701" w:type="pct"/>
          </w:tcPr>
          <w:p w14:paraId="2C1C8F99" w14:textId="77777777" w:rsidR="00821024" w:rsidRPr="003650BF" w:rsidRDefault="006A32BE">
            <w:pPr>
              <w:pStyle w:val="BodyText"/>
              <w:spacing w:before="100" w:after="100"/>
              <w:rPr>
                <w:b/>
              </w:rPr>
            </w:pPr>
            <w:r w:rsidRPr="003650BF">
              <w:rPr>
                <w:b/>
              </w:rPr>
              <w:t>Eligible Data</w:t>
            </w:r>
          </w:p>
        </w:tc>
      </w:tr>
      <w:tr w:rsidR="00821024" w:rsidRPr="003650BF" w14:paraId="52F99BFC" w14:textId="77777777">
        <w:trPr>
          <w:trHeight w:val="228"/>
        </w:trPr>
        <w:tc>
          <w:tcPr>
            <w:tcW w:w="3299" w:type="pct"/>
          </w:tcPr>
          <w:p w14:paraId="2BE57E1A" w14:textId="77777777" w:rsidR="00821024" w:rsidRPr="003650BF" w:rsidRDefault="006A32BE">
            <w:pPr>
              <w:pStyle w:val="BodyText"/>
              <w:spacing w:before="100" w:after="100"/>
            </w:pPr>
            <w:r w:rsidRPr="003650BF">
              <w:t>National Voice and Video Calls</w:t>
            </w:r>
          </w:p>
        </w:tc>
        <w:tc>
          <w:tcPr>
            <w:tcW w:w="1701" w:type="pct"/>
          </w:tcPr>
          <w:p w14:paraId="1E238031" w14:textId="77777777" w:rsidR="00821024" w:rsidRPr="003650BF" w:rsidRDefault="006A32BE">
            <w:pPr>
              <w:pStyle w:val="BodyText"/>
              <w:spacing w:before="100" w:after="100"/>
            </w:pPr>
            <w:r w:rsidRPr="003650BF">
              <w:t>No</w:t>
            </w:r>
          </w:p>
        </w:tc>
      </w:tr>
      <w:tr w:rsidR="00821024" w:rsidRPr="003650BF" w14:paraId="68DB4934" w14:textId="77777777">
        <w:trPr>
          <w:trHeight w:val="228"/>
        </w:trPr>
        <w:tc>
          <w:tcPr>
            <w:tcW w:w="3299" w:type="pct"/>
          </w:tcPr>
          <w:p w14:paraId="4CE1F7A0" w14:textId="77777777" w:rsidR="00821024" w:rsidRPr="003650BF" w:rsidRDefault="006A32BE">
            <w:pPr>
              <w:pStyle w:val="BodyText"/>
              <w:spacing w:before="100" w:after="100"/>
            </w:pPr>
            <w:r w:rsidRPr="003650BF">
              <w:t>International Voice and Video Calls</w:t>
            </w:r>
          </w:p>
        </w:tc>
        <w:tc>
          <w:tcPr>
            <w:tcW w:w="1701" w:type="pct"/>
          </w:tcPr>
          <w:p w14:paraId="13E5903E" w14:textId="77777777" w:rsidR="00821024" w:rsidRPr="003650BF" w:rsidRDefault="006A32BE">
            <w:pPr>
              <w:pStyle w:val="BodyText"/>
              <w:spacing w:before="100" w:after="100"/>
            </w:pPr>
            <w:r w:rsidRPr="003650BF">
              <w:t xml:space="preserve">No </w:t>
            </w:r>
          </w:p>
        </w:tc>
      </w:tr>
      <w:tr w:rsidR="00821024" w:rsidRPr="003650BF" w14:paraId="2E51B4A0" w14:textId="77777777">
        <w:trPr>
          <w:trHeight w:val="228"/>
        </w:trPr>
        <w:tc>
          <w:tcPr>
            <w:tcW w:w="3299" w:type="pct"/>
          </w:tcPr>
          <w:p w14:paraId="3F942FF3" w14:textId="77777777" w:rsidR="00821024" w:rsidRPr="003650BF" w:rsidRDefault="006A32BE">
            <w:pPr>
              <w:pStyle w:val="BodyText"/>
              <w:spacing w:before="100" w:after="100"/>
            </w:pPr>
            <w:r w:rsidRPr="003650BF">
              <w:t>Premium Video</w:t>
            </w:r>
          </w:p>
        </w:tc>
        <w:tc>
          <w:tcPr>
            <w:tcW w:w="1701" w:type="pct"/>
          </w:tcPr>
          <w:p w14:paraId="330051DF" w14:textId="77777777" w:rsidR="00821024" w:rsidRPr="003650BF" w:rsidRDefault="006A32BE">
            <w:pPr>
              <w:pStyle w:val="BodyText"/>
              <w:spacing w:before="100" w:after="100"/>
            </w:pPr>
            <w:r w:rsidRPr="003650BF">
              <w:t>No</w:t>
            </w:r>
          </w:p>
        </w:tc>
      </w:tr>
      <w:tr w:rsidR="00821024" w:rsidRPr="003650BF" w14:paraId="596D9C5C" w14:textId="77777777">
        <w:trPr>
          <w:trHeight w:val="228"/>
        </w:trPr>
        <w:tc>
          <w:tcPr>
            <w:tcW w:w="3299" w:type="pct"/>
          </w:tcPr>
          <w:p w14:paraId="0F8B2516" w14:textId="77777777" w:rsidR="00821024" w:rsidRPr="003650BF" w:rsidRDefault="006A32BE">
            <w:pPr>
              <w:pStyle w:val="BodyText"/>
              <w:spacing w:before="100" w:after="100"/>
            </w:pPr>
            <w:r w:rsidRPr="003650BF">
              <w:t>Content Video</w:t>
            </w:r>
          </w:p>
        </w:tc>
        <w:tc>
          <w:tcPr>
            <w:tcW w:w="1701" w:type="pct"/>
          </w:tcPr>
          <w:p w14:paraId="681A70FE" w14:textId="77777777" w:rsidR="00821024" w:rsidRPr="003650BF" w:rsidRDefault="006A32BE">
            <w:pPr>
              <w:pStyle w:val="BodyText"/>
              <w:spacing w:before="100" w:after="100"/>
            </w:pPr>
            <w:r w:rsidRPr="003650BF">
              <w:t>No</w:t>
            </w:r>
          </w:p>
        </w:tc>
      </w:tr>
      <w:tr w:rsidR="00821024" w:rsidRPr="003650BF" w14:paraId="7A904C3F" w14:textId="77777777">
        <w:trPr>
          <w:trHeight w:val="228"/>
        </w:trPr>
        <w:tc>
          <w:tcPr>
            <w:tcW w:w="3299" w:type="pct"/>
          </w:tcPr>
          <w:p w14:paraId="5D145853" w14:textId="77777777" w:rsidR="00821024" w:rsidRPr="003650BF" w:rsidRDefault="006A32BE">
            <w:pPr>
              <w:pStyle w:val="BodyText"/>
              <w:spacing w:before="100" w:after="100"/>
            </w:pPr>
            <w:r w:rsidRPr="003650BF">
              <w:t>National Standard SMS</w:t>
            </w:r>
          </w:p>
        </w:tc>
        <w:tc>
          <w:tcPr>
            <w:tcW w:w="1701" w:type="pct"/>
          </w:tcPr>
          <w:p w14:paraId="708D5F5C" w14:textId="77777777" w:rsidR="00821024" w:rsidRPr="003650BF" w:rsidRDefault="006A32BE">
            <w:pPr>
              <w:pStyle w:val="BodyText"/>
              <w:spacing w:before="100" w:after="100"/>
            </w:pPr>
            <w:r w:rsidRPr="003650BF">
              <w:t>No</w:t>
            </w:r>
          </w:p>
        </w:tc>
      </w:tr>
      <w:tr w:rsidR="00821024" w:rsidRPr="003650BF" w14:paraId="6ACDDD5C" w14:textId="77777777">
        <w:trPr>
          <w:trHeight w:val="228"/>
        </w:trPr>
        <w:tc>
          <w:tcPr>
            <w:tcW w:w="3299" w:type="pct"/>
          </w:tcPr>
          <w:p w14:paraId="0CCA0899" w14:textId="77777777" w:rsidR="00821024" w:rsidRPr="003650BF" w:rsidRDefault="006A32BE">
            <w:pPr>
              <w:pStyle w:val="BodyText"/>
              <w:spacing w:before="100" w:after="100"/>
            </w:pPr>
            <w:r w:rsidRPr="003650BF">
              <w:t>International SMS</w:t>
            </w:r>
          </w:p>
        </w:tc>
        <w:tc>
          <w:tcPr>
            <w:tcW w:w="1701" w:type="pct"/>
          </w:tcPr>
          <w:p w14:paraId="3DB884DD" w14:textId="77777777" w:rsidR="00821024" w:rsidRPr="003650BF" w:rsidRDefault="006A32BE">
            <w:pPr>
              <w:pStyle w:val="BodyText"/>
              <w:spacing w:before="100" w:after="100"/>
            </w:pPr>
            <w:r w:rsidRPr="003650BF">
              <w:t>No</w:t>
            </w:r>
          </w:p>
        </w:tc>
      </w:tr>
      <w:tr w:rsidR="00821024" w:rsidRPr="003650BF" w14:paraId="61550039" w14:textId="77777777">
        <w:trPr>
          <w:trHeight w:val="228"/>
        </w:trPr>
        <w:tc>
          <w:tcPr>
            <w:tcW w:w="3299" w:type="pct"/>
          </w:tcPr>
          <w:p w14:paraId="76B212C5" w14:textId="77777777" w:rsidR="00821024" w:rsidRPr="003650BF" w:rsidRDefault="006A32BE">
            <w:pPr>
              <w:pStyle w:val="BodyText"/>
              <w:spacing w:before="100" w:after="100"/>
            </w:pPr>
            <w:r w:rsidRPr="003650BF">
              <w:t>Premium SMS</w:t>
            </w:r>
          </w:p>
        </w:tc>
        <w:tc>
          <w:tcPr>
            <w:tcW w:w="1701" w:type="pct"/>
          </w:tcPr>
          <w:p w14:paraId="2887159D" w14:textId="77777777" w:rsidR="00821024" w:rsidRPr="003650BF" w:rsidRDefault="006A32BE">
            <w:pPr>
              <w:pStyle w:val="BodyText"/>
              <w:spacing w:before="100" w:after="100"/>
            </w:pPr>
            <w:r w:rsidRPr="003650BF">
              <w:t>No</w:t>
            </w:r>
          </w:p>
        </w:tc>
      </w:tr>
      <w:tr w:rsidR="00821024" w:rsidRPr="003650BF" w14:paraId="695E6083" w14:textId="77777777">
        <w:trPr>
          <w:trHeight w:val="228"/>
        </w:trPr>
        <w:tc>
          <w:tcPr>
            <w:tcW w:w="3299" w:type="pct"/>
          </w:tcPr>
          <w:p w14:paraId="14F682E5" w14:textId="77777777" w:rsidR="00821024" w:rsidRPr="003650BF" w:rsidRDefault="006A32BE">
            <w:pPr>
              <w:pStyle w:val="BodyText"/>
              <w:spacing w:before="100" w:after="100"/>
            </w:pPr>
            <w:r w:rsidRPr="003650BF">
              <w:t>National Standard MMS</w:t>
            </w:r>
          </w:p>
        </w:tc>
        <w:tc>
          <w:tcPr>
            <w:tcW w:w="1701" w:type="pct"/>
          </w:tcPr>
          <w:p w14:paraId="50084C27" w14:textId="77777777" w:rsidR="00821024" w:rsidRPr="003650BF" w:rsidRDefault="006A32BE">
            <w:pPr>
              <w:pStyle w:val="BodyText"/>
              <w:spacing w:before="100" w:after="100"/>
            </w:pPr>
            <w:r w:rsidRPr="003650BF">
              <w:t>No</w:t>
            </w:r>
          </w:p>
        </w:tc>
      </w:tr>
      <w:tr w:rsidR="00821024" w:rsidRPr="003650BF" w14:paraId="243DB3B9" w14:textId="77777777">
        <w:trPr>
          <w:trHeight w:val="228"/>
        </w:trPr>
        <w:tc>
          <w:tcPr>
            <w:tcW w:w="3299" w:type="pct"/>
          </w:tcPr>
          <w:p w14:paraId="64A97474" w14:textId="77777777" w:rsidR="00821024" w:rsidRPr="003650BF" w:rsidRDefault="006A32BE">
            <w:pPr>
              <w:pStyle w:val="BodyText"/>
              <w:spacing w:before="100" w:after="100"/>
            </w:pPr>
            <w:r w:rsidRPr="003650BF">
              <w:t>International MMS</w:t>
            </w:r>
          </w:p>
        </w:tc>
        <w:tc>
          <w:tcPr>
            <w:tcW w:w="1701" w:type="pct"/>
          </w:tcPr>
          <w:p w14:paraId="53E57170" w14:textId="77777777" w:rsidR="00821024" w:rsidRPr="003650BF" w:rsidRDefault="006A32BE">
            <w:pPr>
              <w:pStyle w:val="BodyText"/>
              <w:spacing w:before="100" w:after="100"/>
            </w:pPr>
            <w:r w:rsidRPr="003650BF">
              <w:t>No</w:t>
            </w:r>
          </w:p>
        </w:tc>
      </w:tr>
      <w:tr w:rsidR="00821024" w:rsidRPr="003650BF" w14:paraId="7579ACAA" w14:textId="77777777">
        <w:trPr>
          <w:trHeight w:val="228"/>
        </w:trPr>
        <w:tc>
          <w:tcPr>
            <w:tcW w:w="3299" w:type="pct"/>
          </w:tcPr>
          <w:p w14:paraId="6E249878" w14:textId="77777777" w:rsidR="00821024" w:rsidRPr="003650BF" w:rsidRDefault="006A32BE">
            <w:pPr>
              <w:pStyle w:val="BodyText"/>
              <w:spacing w:before="100" w:after="100"/>
            </w:pPr>
            <w:r w:rsidRPr="003650BF">
              <w:t>Premium MMS</w:t>
            </w:r>
          </w:p>
        </w:tc>
        <w:tc>
          <w:tcPr>
            <w:tcW w:w="1701" w:type="pct"/>
          </w:tcPr>
          <w:p w14:paraId="0CFA32C0" w14:textId="77777777" w:rsidR="00821024" w:rsidRPr="003650BF" w:rsidRDefault="006A32BE">
            <w:pPr>
              <w:pStyle w:val="BodyText"/>
              <w:spacing w:before="100" w:after="100"/>
            </w:pPr>
            <w:r w:rsidRPr="003650BF">
              <w:t>No</w:t>
            </w:r>
          </w:p>
        </w:tc>
      </w:tr>
      <w:tr w:rsidR="00821024" w:rsidRPr="003650BF" w14:paraId="09703549" w14:textId="77777777">
        <w:trPr>
          <w:trHeight w:val="228"/>
        </w:trPr>
        <w:tc>
          <w:tcPr>
            <w:tcW w:w="3299" w:type="pct"/>
          </w:tcPr>
          <w:p w14:paraId="57E1E972" w14:textId="77777777" w:rsidR="00821024" w:rsidRPr="003650BF" w:rsidRDefault="006A32BE">
            <w:pPr>
              <w:pStyle w:val="BodyText"/>
              <w:spacing w:before="100" w:after="100"/>
            </w:pPr>
            <w:r w:rsidRPr="003650BF">
              <w:lastRenderedPageBreak/>
              <w:t>National Diversions</w:t>
            </w:r>
          </w:p>
        </w:tc>
        <w:tc>
          <w:tcPr>
            <w:tcW w:w="1701" w:type="pct"/>
          </w:tcPr>
          <w:p w14:paraId="10C5A5A4" w14:textId="77777777" w:rsidR="00821024" w:rsidRPr="003650BF" w:rsidRDefault="006A32BE">
            <w:pPr>
              <w:pStyle w:val="BodyText"/>
              <w:spacing w:before="100" w:after="100"/>
            </w:pPr>
            <w:r w:rsidRPr="003650BF">
              <w:t>No</w:t>
            </w:r>
          </w:p>
        </w:tc>
      </w:tr>
      <w:tr w:rsidR="00821024" w:rsidRPr="003650BF" w14:paraId="12ABAC60" w14:textId="77777777">
        <w:trPr>
          <w:trHeight w:val="228"/>
        </w:trPr>
        <w:tc>
          <w:tcPr>
            <w:tcW w:w="3299" w:type="pct"/>
          </w:tcPr>
          <w:p w14:paraId="30B8E78B" w14:textId="77777777" w:rsidR="00821024" w:rsidRPr="003650BF" w:rsidRDefault="006A32BE">
            <w:pPr>
              <w:pStyle w:val="BodyText"/>
              <w:spacing w:before="100" w:after="100"/>
            </w:pPr>
            <w:r w:rsidRPr="003650BF">
              <w:t>Voicemail Deposit and Retrievals</w:t>
            </w:r>
          </w:p>
        </w:tc>
        <w:tc>
          <w:tcPr>
            <w:tcW w:w="1701" w:type="pct"/>
          </w:tcPr>
          <w:p w14:paraId="409797E9" w14:textId="77777777" w:rsidR="00821024" w:rsidRPr="003650BF" w:rsidRDefault="006A32BE">
            <w:pPr>
              <w:pStyle w:val="BodyText"/>
              <w:spacing w:before="100" w:after="100"/>
            </w:pPr>
            <w:r w:rsidRPr="003650BF">
              <w:t>No</w:t>
            </w:r>
          </w:p>
        </w:tc>
      </w:tr>
      <w:tr w:rsidR="00821024" w:rsidRPr="003650BF" w14:paraId="429A1BE6" w14:textId="77777777">
        <w:trPr>
          <w:trHeight w:val="228"/>
        </w:trPr>
        <w:tc>
          <w:tcPr>
            <w:tcW w:w="3299" w:type="pct"/>
          </w:tcPr>
          <w:p w14:paraId="5F009379" w14:textId="77777777" w:rsidR="00821024" w:rsidRPr="003650BF" w:rsidRDefault="006A32BE">
            <w:pPr>
              <w:pStyle w:val="BodyText"/>
              <w:spacing w:before="100" w:after="100"/>
            </w:pPr>
            <w:r w:rsidRPr="003650BF">
              <w:t>International Roaming and Diversion</w:t>
            </w:r>
          </w:p>
        </w:tc>
        <w:tc>
          <w:tcPr>
            <w:tcW w:w="1701" w:type="pct"/>
          </w:tcPr>
          <w:p w14:paraId="3426766E" w14:textId="77777777" w:rsidR="00821024" w:rsidRPr="003650BF" w:rsidRDefault="006A32BE">
            <w:pPr>
              <w:pStyle w:val="BodyText"/>
              <w:spacing w:before="100" w:after="100"/>
            </w:pPr>
            <w:r w:rsidRPr="003650BF">
              <w:t>No</w:t>
            </w:r>
          </w:p>
        </w:tc>
      </w:tr>
      <w:tr w:rsidR="00821024" w:rsidRPr="003650BF" w14:paraId="4D8775EC" w14:textId="77777777">
        <w:trPr>
          <w:trHeight w:val="228"/>
        </w:trPr>
        <w:tc>
          <w:tcPr>
            <w:tcW w:w="3299" w:type="pct"/>
          </w:tcPr>
          <w:p w14:paraId="2D2D1A67" w14:textId="77777777" w:rsidR="00821024" w:rsidRPr="003650BF" w:rsidRDefault="006A32BE">
            <w:pPr>
              <w:pStyle w:val="BodyText"/>
              <w:spacing w:before="100" w:after="100"/>
            </w:pPr>
            <w:r w:rsidRPr="003650BF">
              <w:t>Video Conferencing</w:t>
            </w:r>
          </w:p>
        </w:tc>
        <w:tc>
          <w:tcPr>
            <w:tcW w:w="1701" w:type="pct"/>
          </w:tcPr>
          <w:p w14:paraId="365A9EB6" w14:textId="77777777" w:rsidR="00821024" w:rsidRPr="003650BF" w:rsidRDefault="006A32BE">
            <w:pPr>
              <w:pStyle w:val="BodyText"/>
              <w:spacing w:before="100" w:after="100"/>
            </w:pPr>
            <w:r w:rsidRPr="003650BF">
              <w:t>No</w:t>
            </w:r>
          </w:p>
        </w:tc>
      </w:tr>
      <w:tr w:rsidR="00821024" w:rsidRPr="003650BF" w14:paraId="5D9E35FE" w14:textId="77777777">
        <w:trPr>
          <w:trHeight w:val="228"/>
        </w:trPr>
        <w:tc>
          <w:tcPr>
            <w:tcW w:w="3299" w:type="pct"/>
          </w:tcPr>
          <w:p w14:paraId="60C3B55A" w14:textId="77777777" w:rsidR="00821024" w:rsidRPr="003650BF" w:rsidRDefault="006A32BE">
            <w:pPr>
              <w:pStyle w:val="BodyText"/>
              <w:spacing w:before="100" w:after="100"/>
            </w:pPr>
            <w:r w:rsidRPr="003650BF">
              <w:t>BlackBerry Email</w:t>
            </w:r>
          </w:p>
        </w:tc>
        <w:tc>
          <w:tcPr>
            <w:tcW w:w="1701" w:type="pct"/>
          </w:tcPr>
          <w:p w14:paraId="4F1116A2" w14:textId="77777777" w:rsidR="00821024" w:rsidRPr="003650BF" w:rsidRDefault="006A32BE">
            <w:pPr>
              <w:pStyle w:val="BodyText"/>
              <w:spacing w:before="100" w:after="100"/>
            </w:pPr>
            <w:r w:rsidRPr="003650BF">
              <w:t>No</w:t>
            </w:r>
          </w:p>
        </w:tc>
      </w:tr>
      <w:tr w:rsidR="00821024" w:rsidRPr="003650BF" w14:paraId="4BD68C1E" w14:textId="77777777">
        <w:trPr>
          <w:trHeight w:val="228"/>
        </w:trPr>
        <w:tc>
          <w:tcPr>
            <w:tcW w:w="3299" w:type="pct"/>
          </w:tcPr>
          <w:p w14:paraId="198A35C1" w14:textId="77777777" w:rsidR="00821024" w:rsidRPr="003650BF" w:rsidRDefault="006A32BE">
            <w:pPr>
              <w:pStyle w:val="BodyText"/>
              <w:spacing w:before="100" w:after="100"/>
            </w:pPr>
            <w:r w:rsidRPr="003650BF">
              <w:t>Optus Zoo Browsing*</w:t>
            </w:r>
          </w:p>
        </w:tc>
        <w:tc>
          <w:tcPr>
            <w:tcW w:w="1701" w:type="pct"/>
          </w:tcPr>
          <w:p w14:paraId="663CF6D7" w14:textId="77777777" w:rsidR="00821024" w:rsidRPr="003650BF" w:rsidRDefault="006A32BE">
            <w:pPr>
              <w:pStyle w:val="BodyText"/>
              <w:spacing w:before="100" w:after="100"/>
            </w:pPr>
            <w:r w:rsidRPr="003650BF">
              <w:t>Yes, up to the monthly included data amount specified in Table 3A for the Dealer Demo Cap Plan</w:t>
            </w:r>
          </w:p>
        </w:tc>
      </w:tr>
      <w:tr w:rsidR="00821024" w:rsidRPr="003650BF" w14:paraId="4D5E4791" w14:textId="77777777">
        <w:trPr>
          <w:trHeight w:val="228"/>
        </w:trPr>
        <w:tc>
          <w:tcPr>
            <w:tcW w:w="3299" w:type="pct"/>
          </w:tcPr>
          <w:p w14:paraId="00CA37F7" w14:textId="77777777" w:rsidR="00821024" w:rsidRPr="003650BF" w:rsidRDefault="006A32BE">
            <w:pPr>
              <w:pStyle w:val="BodyText"/>
              <w:spacing w:before="100" w:after="100"/>
            </w:pPr>
            <w:r w:rsidRPr="003650BF">
              <w:t>Optus Zoo Downloads</w:t>
            </w:r>
          </w:p>
        </w:tc>
        <w:tc>
          <w:tcPr>
            <w:tcW w:w="1701" w:type="pct"/>
          </w:tcPr>
          <w:p w14:paraId="68D1A2C5" w14:textId="77777777" w:rsidR="00821024" w:rsidRPr="003650BF" w:rsidRDefault="006A32BE">
            <w:pPr>
              <w:pStyle w:val="BodyText"/>
              <w:spacing w:before="100" w:after="100"/>
            </w:pPr>
            <w:r w:rsidRPr="003650BF">
              <w:t>No</w:t>
            </w:r>
          </w:p>
        </w:tc>
      </w:tr>
      <w:tr w:rsidR="00821024" w:rsidRPr="003650BF" w14:paraId="7E021A39" w14:textId="77777777">
        <w:trPr>
          <w:trHeight w:val="228"/>
        </w:trPr>
        <w:tc>
          <w:tcPr>
            <w:tcW w:w="3299" w:type="pct"/>
          </w:tcPr>
          <w:p w14:paraId="34EC6F7A" w14:textId="77777777" w:rsidR="00821024" w:rsidRPr="003650BF" w:rsidRDefault="006A32BE">
            <w:pPr>
              <w:pStyle w:val="BodyText"/>
              <w:spacing w:before="100" w:after="100"/>
            </w:pPr>
            <w:r w:rsidRPr="003650BF">
              <w:t>966* Zoo</w:t>
            </w:r>
          </w:p>
        </w:tc>
        <w:tc>
          <w:tcPr>
            <w:tcW w:w="1701" w:type="pct"/>
          </w:tcPr>
          <w:p w14:paraId="6D7D6113" w14:textId="77777777" w:rsidR="00821024" w:rsidRPr="003650BF" w:rsidRDefault="006A32BE">
            <w:pPr>
              <w:pStyle w:val="BodyText"/>
              <w:spacing w:before="100" w:after="100"/>
            </w:pPr>
            <w:r w:rsidRPr="003650BF">
              <w:t>No</w:t>
            </w:r>
          </w:p>
        </w:tc>
      </w:tr>
      <w:tr w:rsidR="00821024" w:rsidRPr="003650BF" w14:paraId="7BB2B0EE" w14:textId="77777777">
        <w:trPr>
          <w:trHeight w:val="228"/>
        </w:trPr>
        <w:tc>
          <w:tcPr>
            <w:tcW w:w="3299" w:type="pct"/>
          </w:tcPr>
          <w:p w14:paraId="31B4F485" w14:textId="77777777" w:rsidR="00821024" w:rsidRPr="003650BF" w:rsidRDefault="006A32BE">
            <w:pPr>
              <w:pStyle w:val="BodyText"/>
              <w:spacing w:before="100" w:after="100"/>
            </w:pPr>
            <w:r w:rsidRPr="003650BF">
              <w:t>Mobile Internet usage*</w:t>
            </w:r>
          </w:p>
        </w:tc>
        <w:tc>
          <w:tcPr>
            <w:tcW w:w="1701" w:type="pct"/>
          </w:tcPr>
          <w:p w14:paraId="061556E1" w14:textId="77777777" w:rsidR="00821024" w:rsidRPr="003650BF" w:rsidRDefault="006A32BE">
            <w:pPr>
              <w:pStyle w:val="BodyText"/>
              <w:spacing w:before="100" w:after="100"/>
            </w:pPr>
            <w:r w:rsidRPr="003650BF">
              <w:t>Yes, up to the monthly included data amount specified in Table 3A for the Dealer Demo Cap Plan</w:t>
            </w:r>
          </w:p>
        </w:tc>
      </w:tr>
      <w:tr w:rsidR="00821024" w:rsidRPr="003650BF" w14:paraId="34E9A66E" w14:textId="77777777">
        <w:trPr>
          <w:trHeight w:val="228"/>
        </w:trPr>
        <w:tc>
          <w:tcPr>
            <w:tcW w:w="3299" w:type="pct"/>
          </w:tcPr>
          <w:p w14:paraId="113A8756" w14:textId="77777777" w:rsidR="00821024" w:rsidRPr="003650BF" w:rsidRDefault="006A32BE">
            <w:pPr>
              <w:pStyle w:val="BodyText"/>
              <w:spacing w:before="100" w:after="100"/>
            </w:pPr>
            <w:r w:rsidRPr="003650BF">
              <w:t>Data Used while Roaming Internationally</w:t>
            </w:r>
          </w:p>
        </w:tc>
        <w:tc>
          <w:tcPr>
            <w:tcW w:w="1701" w:type="pct"/>
          </w:tcPr>
          <w:p w14:paraId="0D669EE0" w14:textId="77777777" w:rsidR="00821024" w:rsidRPr="003650BF" w:rsidRDefault="006A32BE">
            <w:pPr>
              <w:pStyle w:val="BodyText"/>
              <w:spacing w:before="100" w:after="100"/>
            </w:pPr>
            <w:r w:rsidRPr="003650BF">
              <w:t>No</w:t>
            </w:r>
          </w:p>
        </w:tc>
      </w:tr>
      <w:tr w:rsidR="00821024" w:rsidRPr="003650BF" w14:paraId="334F65E6" w14:textId="77777777">
        <w:trPr>
          <w:trHeight w:val="228"/>
        </w:trPr>
        <w:tc>
          <w:tcPr>
            <w:tcW w:w="3299" w:type="pct"/>
          </w:tcPr>
          <w:p w14:paraId="02A2A680" w14:textId="77777777" w:rsidR="00821024" w:rsidRPr="003650BF" w:rsidRDefault="006A32BE">
            <w:pPr>
              <w:pStyle w:val="BodyText"/>
              <w:spacing w:before="100" w:after="100"/>
            </w:pPr>
            <w:r w:rsidRPr="003650BF">
              <w:t xml:space="preserve">Content Packs </w:t>
            </w:r>
          </w:p>
        </w:tc>
        <w:tc>
          <w:tcPr>
            <w:tcW w:w="1701" w:type="pct"/>
          </w:tcPr>
          <w:p w14:paraId="34DA3C7D" w14:textId="77777777" w:rsidR="00821024" w:rsidRPr="003650BF" w:rsidRDefault="006A32BE">
            <w:pPr>
              <w:pStyle w:val="BodyText"/>
              <w:spacing w:before="100" w:after="100"/>
            </w:pPr>
            <w:r w:rsidRPr="003650BF">
              <w:t>No</w:t>
            </w:r>
          </w:p>
        </w:tc>
      </w:tr>
      <w:tr w:rsidR="00821024" w:rsidRPr="003650BF" w14:paraId="0D608ADC" w14:textId="77777777">
        <w:trPr>
          <w:trHeight w:val="228"/>
        </w:trPr>
        <w:tc>
          <w:tcPr>
            <w:tcW w:w="3299" w:type="pct"/>
          </w:tcPr>
          <w:p w14:paraId="0804F4E9" w14:textId="77777777" w:rsidR="00821024" w:rsidRPr="003650BF" w:rsidRDefault="006A32BE">
            <w:pPr>
              <w:pStyle w:val="BodyText"/>
              <w:spacing w:before="100" w:after="100"/>
            </w:pPr>
            <w:r w:rsidRPr="003650BF">
              <w:t>TrueLocal Usage</w:t>
            </w:r>
          </w:p>
        </w:tc>
        <w:tc>
          <w:tcPr>
            <w:tcW w:w="1701" w:type="pct"/>
          </w:tcPr>
          <w:p w14:paraId="413445A4" w14:textId="77777777" w:rsidR="00821024" w:rsidRPr="003650BF" w:rsidRDefault="006A32BE">
            <w:pPr>
              <w:pStyle w:val="BodyText"/>
              <w:spacing w:before="100" w:after="100"/>
            </w:pPr>
            <w:r w:rsidRPr="003650BF">
              <w:t>No</w:t>
            </w:r>
          </w:p>
        </w:tc>
      </w:tr>
      <w:tr w:rsidR="00821024" w:rsidRPr="003650BF" w14:paraId="55804D59" w14:textId="77777777">
        <w:trPr>
          <w:trHeight w:val="228"/>
        </w:trPr>
        <w:tc>
          <w:tcPr>
            <w:tcW w:w="3299" w:type="pct"/>
          </w:tcPr>
          <w:p w14:paraId="4BBBCB13" w14:textId="77777777" w:rsidR="00821024" w:rsidRPr="003650BF" w:rsidRDefault="006A32BE">
            <w:pPr>
              <w:pStyle w:val="BodyText"/>
              <w:spacing w:before="100" w:after="100"/>
            </w:pPr>
            <w:r w:rsidRPr="003650BF">
              <w:t xml:space="preserve">Directory Assistance- 1223 </w:t>
            </w:r>
          </w:p>
        </w:tc>
        <w:tc>
          <w:tcPr>
            <w:tcW w:w="1701" w:type="pct"/>
          </w:tcPr>
          <w:p w14:paraId="7E6A77BB" w14:textId="77777777" w:rsidR="00821024" w:rsidRPr="003650BF" w:rsidRDefault="006A32BE">
            <w:pPr>
              <w:pStyle w:val="BodyText"/>
              <w:spacing w:before="100" w:after="100"/>
            </w:pPr>
            <w:r w:rsidRPr="003650BF">
              <w:t>No</w:t>
            </w:r>
          </w:p>
        </w:tc>
      </w:tr>
      <w:tr w:rsidR="00821024" w:rsidRPr="003650BF" w14:paraId="7E8EBE1D" w14:textId="77777777">
        <w:trPr>
          <w:trHeight w:val="228"/>
        </w:trPr>
        <w:tc>
          <w:tcPr>
            <w:tcW w:w="3299" w:type="pct"/>
          </w:tcPr>
          <w:p w14:paraId="36243875" w14:textId="77777777" w:rsidR="00821024" w:rsidRPr="003650BF" w:rsidRDefault="006A32BE">
            <w:pPr>
              <w:pStyle w:val="BodyText"/>
              <w:spacing w:before="100" w:after="100"/>
            </w:pPr>
            <w:r w:rsidRPr="003650BF">
              <w:t>19XX Numbers</w:t>
            </w:r>
          </w:p>
        </w:tc>
        <w:tc>
          <w:tcPr>
            <w:tcW w:w="1701" w:type="pct"/>
          </w:tcPr>
          <w:p w14:paraId="2696B447" w14:textId="77777777" w:rsidR="00821024" w:rsidRPr="003650BF" w:rsidRDefault="006A32BE">
            <w:pPr>
              <w:pStyle w:val="BodyText"/>
              <w:spacing w:before="100" w:after="100"/>
            </w:pPr>
            <w:r w:rsidRPr="003650BF">
              <w:t>No</w:t>
            </w:r>
          </w:p>
        </w:tc>
      </w:tr>
      <w:tr w:rsidR="00821024" w:rsidRPr="003650BF" w14:paraId="6477B3A7" w14:textId="77777777">
        <w:trPr>
          <w:trHeight w:val="228"/>
        </w:trPr>
        <w:tc>
          <w:tcPr>
            <w:tcW w:w="3299" w:type="pct"/>
          </w:tcPr>
          <w:p w14:paraId="452052D3" w14:textId="77777777" w:rsidR="00821024" w:rsidRPr="003650BF" w:rsidRDefault="006A32BE">
            <w:pPr>
              <w:pStyle w:val="BodyText"/>
              <w:spacing w:before="100" w:after="100"/>
            </w:pPr>
            <w:r w:rsidRPr="003650BF">
              <w:t>1800, 13 and 1300 numbers</w:t>
            </w:r>
          </w:p>
        </w:tc>
        <w:tc>
          <w:tcPr>
            <w:tcW w:w="1701" w:type="pct"/>
          </w:tcPr>
          <w:p w14:paraId="04163EE6" w14:textId="77777777" w:rsidR="00821024" w:rsidRPr="003650BF" w:rsidRDefault="006A32BE">
            <w:pPr>
              <w:pStyle w:val="BodyText"/>
              <w:spacing w:before="100" w:after="100"/>
            </w:pPr>
            <w:r w:rsidRPr="003650BF">
              <w:t>No</w:t>
            </w:r>
          </w:p>
        </w:tc>
      </w:tr>
      <w:tr w:rsidR="00821024" w:rsidRPr="003650BF" w14:paraId="0BD8E7DB" w14:textId="77777777">
        <w:trPr>
          <w:trHeight w:val="228"/>
        </w:trPr>
        <w:tc>
          <w:tcPr>
            <w:tcW w:w="3299" w:type="pct"/>
          </w:tcPr>
          <w:p w14:paraId="5F33ED0D" w14:textId="77777777" w:rsidR="00821024" w:rsidRPr="003650BF" w:rsidRDefault="006A32BE">
            <w:pPr>
              <w:pStyle w:val="BodyText"/>
              <w:spacing w:before="100" w:after="100"/>
            </w:pPr>
            <w:r w:rsidRPr="003650BF">
              <w:t>124YES(937)</w:t>
            </w:r>
          </w:p>
        </w:tc>
        <w:tc>
          <w:tcPr>
            <w:tcW w:w="1701" w:type="pct"/>
          </w:tcPr>
          <w:p w14:paraId="6619EE54" w14:textId="77777777" w:rsidR="00821024" w:rsidRPr="003650BF" w:rsidRDefault="006A32BE">
            <w:pPr>
              <w:pStyle w:val="BodyText"/>
              <w:spacing w:before="100" w:after="100"/>
            </w:pPr>
            <w:r w:rsidRPr="003650BF">
              <w:t>No</w:t>
            </w:r>
          </w:p>
        </w:tc>
      </w:tr>
      <w:tr w:rsidR="00821024" w:rsidRPr="003650BF" w14:paraId="6858176E" w14:textId="77777777">
        <w:trPr>
          <w:trHeight w:val="228"/>
        </w:trPr>
        <w:tc>
          <w:tcPr>
            <w:tcW w:w="3299" w:type="pct"/>
          </w:tcPr>
          <w:p w14:paraId="1B438025" w14:textId="77777777" w:rsidR="00821024" w:rsidRPr="003650BF" w:rsidRDefault="006A32BE">
            <w:pPr>
              <w:pStyle w:val="BodyText"/>
              <w:spacing w:before="100" w:after="100"/>
            </w:pPr>
            <w:r w:rsidRPr="003650BF">
              <w:t>Insurance</w:t>
            </w:r>
          </w:p>
        </w:tc>
        <w:tc>
          <w:tcPr>
            <w:tcW w:w="1701" w:type="pct"/>
          </w:tcPr>
          <w:p w14:paraId="0797DF24" w14:textId="77777777" w:rsidR="00821024" w:rsidRPr="003650BF" w:rsidRDefault="006A32BE">
            <w:pPr>
              <w:pStyle w:val="BodyText"/>
              <w:spacing w:before="100" w:after="100"/>
            </w:pPr>
            <w:r w:rsidRPr="003650BF">
              <w:t>No</w:t>
            </w:r>
          </w:p>
        </w:tc>
      </w:tr>
      <w:tr w:rsidR="00821024" w:rsidRPr="003650BF" w14:paraId="5E117A38" w14:textId="77777777">
        <w:trPr>
          <w:trHeight w:val="228"/>
        </w:trPr>
        <w:tc>
          <w:tcPr>
            <w:tcW w:w="3299" w:type="pct"/>
          </w:tcPr>
          <w:p w14:paraId="1687CF60" w14:textId="77777777" w:rsidR="00821024" w:rsidRPr="003650BF" w:rsidRDefault="006A32BE">
            <w:pPr>
              <w:pStyle w:val="BodyText"/>
              <w:spacing w:before="100" w:after="100"/>
            </w:pPr>
            <w:r w:rsidRPr="003650BF">
              <w:t>Handset Payments</w:t>
            </w:r>
          </w:p>
        </w:tc>
        <w:tc>
          <w:tcPr>
            <w:tcW w:w="1701" w:type="pct"/>
          </w:tcPr>
          <w:p w14:paraId="732B4560" w14:textId="77777777" w:rsidR="00821024" w:rsidRPr="003650BF" w:rsidRDefault="006A32BE">
            <w:pPr>
              <w:pStyle w:val="BodyText"/>
              <w:spacing w:before="100" w:after="100"/>
            </w:pPr>
            <w:r w:rsidRPr="003650BF">
              <w:t>No</w:t>
            </w:r>
          </w:p>
        </w:tc>
      </w:tr>
      <w:tr w:rsidR="00821024" w:rsidRPr="003650BF" w14:paraId="68683A82" w14:textId="77777777">
        <w:trPr>
          <w:trHeight w:val="228"/>
        </w:trPr>
        <w:tc>
          <w:tcPr>
            <w:tcW w:w="3299" w:type="pct"/>
          </w:tcPr>
          <w:p w14:paraId="5F8AAA68" w14:textId="77777777" w:rsidR="00821024" w:rsidRPr="003650BF" w:rsidRDefault="006A32BE">
            <w:pPr>
              <w:pStyle w:val="BodyText"/>
              <w:spacing w:before="100" w:after="100"/>
            </w:pPr>
            <w:r w:rsidRPr="003650BF">
              <w:t>Push To Talk (PTT) (this service is no longer available from 4 November 2010)</w:t>
            </w:r>
          </w:p>
        </w:tc>
        <w:tc>
          <w:tcPr>
            <w:tcW w:w="1701" w:type="pct"/>
          </w:tcPr>
          <w:p w14:paraId="65B83F7B" w14:textId="77777777" w:rsidR="00821024" w:rsidRPr="003650BF" w:rsidRDefault="006A32BE">
            <w:pPr>
              <w:pStyle w:val="BodyText"/>
              <w:spacing w:before="100" w:after="100"/>
            </w:pPr>
            <w:r w:rsidRPr="003650BF">
              <w:t>No</w:t>
            </w:r>
          </w:p>
        </w:tc>
      </w:tr>
      <w:tr w:rsidR="00821024" w:rsidRPr="003650BF" w14:paraId="7D476DC5" w14:textId="77777777">
        <w:trPr>
          <w:trHeight w:val="228"/>
        </w:trPr>
        <w:tc>
          <w:tcPr>
            <w:tcW w:w="3299" w:type="pct"/>
          </w:tcPr>
          <w:p w14:paraId="01996B7E" w14:textId="77777777" w:rsidR="00821024" w:rsidRPr="003650BF" w:rsidRDefault="006A32BE">
            <w:pPr>
              <w:pStyle w:val="BodyText"/>
              <w:spacing w:before="100" w:after="100"/>
            </w:pPr>
            <w:r w:rsidRPr="003650BF">
              <w:t>Calls to Satellite</w:t>
            </w:r>
          </w:p>
        </w:tc>
        <w:tc>
          <w:tcPr>
            <w:tcW w:w="1701" w:type="pct"/>
          </w:tcPr>
          <w:p w14:paraId="75BD6137" w14:textId="77777777" w:rsidR="00821024" w:rsidRPr="003650BF" w:rsidRDefault="006A32BE">
            <w:pPr>
              <w:pStyle w:val="BodyText"/>
              <w:spacing w:before="100" w:after="100"/>
            </w:pPr>
            <w:r w:rsidRPr="003650BF">
              <w:t>No</w:t>
            </w:r>
          </w:p>
        </w:tc>
      </w:tr>
      <w:tr w:rsidR="00821024" w:rsidRPr="003650BF" w14:paraId="648EDA41" w14:textId="77777777">
        <w:trPr>
          <w:trHeight w:val="228"/>
        </w:trPr>
        <w:tc>
          <w:tcPr>
            <w:tcW w:w="3299" w:type="pct"/>
          </w:tcPr>
          <w:p w14:paraId="384B0E6F" w14:textId="77777777" w:rsidR="00821024" w:rsidRPr="003650BF" w:rsidRDefault="006A32BE">
            <w:pPr>
              <w:pStyle w:val="BodyText"/>
              <w:spacing w:before="100" w:after="100"/>
            </w:pPr>
            <w:r w:rsidRPr="003650BF">
              <w:t>VOIP services</w:t>
            </w:r>
          </w:p>
        </w:tc>
        <w:tc>
          <w:tcPr>
            <w:tcW w:w="1701" w:type="pct"/>
          </w:tcPr>
          <w:p w14:paraId="32759982" w14:textId="77777777" w:rsidR="00821024" w:rsidRPr="003650BF" w:rsidRDefault="006A32BE">
            <w:pPr>
              <w:pStyle w:val="BodyText"/>
              <w:spacing w:before="100" w:after="100"/>
            </w:pPr>
            <w:r w:rsidRPr="003650BF">
              <w:t>No</w:t>
            </w:r>
          </w:p>
        </w:tc>
      </w:tr>
    </w:tbl>
    <w:p w14:paraId="5757DB22" w14:textId="77777777" w:rsidR="00821024" w:rsidRPr="003650BF" w:rsidRDefault="00821024">
      <w:pPr>
        <w:pStyle w:val="BodyText"/>
      </w:pPr>
    </w:p>
    <w:p w14:paraId="607E9A4A" w14:textId="77777777" w:rsidR="00821024" w:rsidRPr="003650BF" w:rsidRDefault="006A32BE">
      <w:pPr>
        <w:pStyle w:val="BodyText"/>
        <w:keepNext/>
        <w:ind w:left="720"/>
        <w:rPr>
          <w:b/>
        </w:rPr>
      </w:pPr>
      <w:r w:rsidRPr="003650BF">
        <w:rPr>
          <w:b/>
        </w:rPr>
        <w:t>Table 2B - BlackBerry Email &amp; Internet Inclusions or Exclusions</w:t>
      </w:r>
    </w:p>
    <w:tbl>
      <w:tblPr>
        <w:tblW w:w="4186" w:type="pct"/>
        <w:tblInd w:w="8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5623"/>
        <w:gridCol w:w="2903"/>
      </w:tblGrid>
      <w:tr w:rsidR="00821024" w:rsidRPr="003650BF" w14:paraId="25D3FD7C" w14:textId="77777777">
        <w:trPr>
          <w:trHeight w:val="494"/>
          <w:tblHeader/>
        </w:trPr>
        <w:tc>
          <w:tcPr>
            <w:tcW w:w="5760" w:type="dxa"/>
          </w:tcPr>
          <w:p w14:paraId="73F1FB25" w14:textId="77777777" w:rsidR="00821024" w:rsidRPr="003650BF" w:rsidRDefault="006A32BE">
            <w:pPr>
              <w:pStyle w:val="BodyText"/>
              <w:keepNext/>
              <w:spacing w:before="100" w:after="100"/>
              <w:jc w:val="center"/>
              <w:rPr>
                <w:b/>
              </w:rPr>
            </w:pPr>
            <w:r w:rsidRPr="003650BF">
              <w:rPr>
                <w:b/>
              </w:rPr>
              <w:t>Call Type</w:t>
            </w:r>
          </w:p>
        </w:tc>
        <w:tc>
          <w:tcPr>
            <w:tcW w:w="2970" w:type="dxa"/>
          </w:tcPr>
          <w:p w14:paraId="253CBAB8" w14:textId="77777777" w:rsidR="00821024" w:rsidRPr="003650BF" w:rsidRDefault="006A32BE">
            <w:pPr>
              <w:pStyle w:val="BodyText"/>
              <w:keepNext/>
              <w:spacing w:before="100" w:after="100"/>
              <w:jc w:val="center"/>
              <w:rPr>
                <w:b/>
              </w:rPr>
            </w:pPr>
            <w:r w:rsidRPr="003650BF">
              <w:rPr>
                <w:b/>
              </w:rPr>
              <w:t>Included in BlackBerry Email &amp; Internet browsing component?</w:t>
            </w:r>
          </w:p>
        </w:tc>
      </w:tr>
      <w:tr w:rsidR="00821024" w:rsidRPr="003650BF" w14:paraId="1BC1E9C7" w14:textId="77777777">
        <w:trPr>
          <w:trHeight w:val="247"/>
        </w:trPr>
        <w:tc>
          <w:tcPr>
            <w:tcW w:w="5760" w:type="dxa"/>
          </w:tcPr>
          <w:p w14:paraId="50B05351" w14:textId="77777777" w:rsidR="00821024" w:rsidRPr="003650BF" w:rsidRDefault="006A32BE">
            <w:pPr>
              <w:pStyle w:val="BodyText"/>
              <w:spacing w:before="100" w:after="100"/>
            </w:pPr>
            <w:r w:rsidRPr="003650BF">
              <w:t>BlackBerry Email (POP3)</w:t>
            </w:r>
          </w:p>
        </w:tc>
        <w:tc>
          <w:tcPr>
            <w:tcW w:w="2970" w:type="dxa"/>
          </w:tcPr>
          <w:p w14:paraId="17791907" w14:textId="77777777" w:rsidR="00821024" w:rsidRPr="003650BF" w:rsidRDefault="006A32BE">
            <w:pPr>
              <w:pStyle w:val="BodyText"/>
              <w:spacing w:before="100" w:after="100"/>
              <w:rPr>
                <w:b/>
              </w:rPr>
            </w:pPr>
            <w:r w:rsidRPr="003650BF">
              <w:rPr>
                <w:b/>
              </w:rPr>
              <w:t>Yes</w:t>
            </w:r>
          </w:p>
        </w:tc>
      </w:tr>
      <w:tr w:rsidR="00821024" w:rsidRPr="003650BF" w14:paraId="30141504" w14:textId="77777777">
        <w:trPr>
          <w:trHeight w:val="247"/>
        </w:trPr>
        <w:tc>
          <w:tcPr>
            <w:tcW w:w="5760" w:type="dxa"/>
          </w:tcPr>
          <w:p w14:paraId="79322EA9" w14:textId="77777777" w:rsidR="00821024" w:rsidRPr="003650BF" w:rsidRDefault="006A32BE">
            <w:pPr>
              <w:pStyle w:val="BodyText"/>
              <w:spacing w:before="100" w:after="100"/>
            </w:pPr>
            <w:r w:rsidRPr="003650BF">
              <w:lastRenderedPageBreak/>
              <w:t>Internet Browsing through the BlackBerry Browser and/or the BlackBerry Internet Browser</w:t>
            </w:r>
          </w:p>
        </w:tc>
        <w:tc>
          <w:tcPr>
            <w:tcW w:w="2970" w:type="dxa"/>
          </w:tcPr>
          <w:p w14:paraId="15351284" w14:textId="77777777" w:rsidR="00821024" w:rsidRPr="003650BF" w:rsidRDefault="006A32BE">
            <w:pPr>
              <w:pStyle w:val="BodyText"/>
              <w:spacing w:before="100" w:after="100"/>
              <w:rPr>
                <w:b/>
              </w:rPr>
            </w:pPr>
            <w:r w:rsidRPr="003650BF">
              <w:rPr>
                <w:b/>
              </w:rPr>
              <w:t>Yes</w:t>
            </w:r>
          </w:p>
        </w:tc>
      </w:tr>
      <w:tr w:rsidR="00821024" w:rsidRPr="003650BF" w14:paraId="3A7A70ED" w14:textId="77777777">
        <w:trPr>
          <w:trHeight w:val="509"/>
        </w:trPr>
        <w:tc>
          <w:tcPr>
            <w:tcW w:w="5760" w:type="dxa"/>
          </w:tcPr>
          <w:p w14:paraId="0D7703BD" w14:textId="77777777" w:rsidR="00821024" w:rsidRPr="003650BF" w:rsidRDefault="006A32BE">
            <w:pPr>
              <w:pStyle w:val="BodyText"/>
              <w:spacing w:before="100" w:after="100"/>
            </w:pPr>
            <w:r w:rsidRPr="003650BF">
              <w:t xml:space="preserve">Optus Zoo downloads and subscriptions </w:t>
            </w:r>
          </w:p>
        </w:tc>
        <w:tc>
          <w:tcPr>
            <w:tcW w:w="2970" w:type="dxa"/>
          </w:tcPr>
          <w:p w14:paraId="29D70F80" w14:textId="77777777" w:rsidR="00821024" w:rsidRPr="003650BF" w:rsidRDefault="006A32BE">
            <w:pPr>
              <w:pStyle w:val="BodyText"/>
              <w:spacing w:before="100" w:after="100"/>
              <w:rPr>
                <w:b/>
              </w:rPr>
            </w:pPr>
            <w:r w:rsidRPr="003650BF">
              <w:rPr>
                <w:b/>
              </w:rPr>
              <w:t>No</w:t>
            </w:r>
          </w:p>
        </w:tc>
      </w:tr>
      <w:tr w:rsidR="00821024" w:rsidRPr="003650BF" w14:paraId="1D33101E" w14:textId="77777777">
        <w:trPr>
          <w:trHeight w:val="247"/>
        </w:trPr>
        <w:tc>
          <w:tcPr>
            <w:tcW w:w="5760" w:type="dxa"/>
          </w:tcPr>
          <w:p w14:paraId="064AFC42" w14:textId="77777777" w:rsidR="00821024" w:rsidRPr="003650BF" w:rsidRDefault="006A32BE">
            <w:pPr>
              <w:pStyle w:val="BodyText"/>
              <w:spacing w:before="100" w:after="100"/>
            </w:pPr>
            <w:r w:rsidRPr="003650BF">
              <w:t xml:space="preserve">Optus Zoo GPRS WAP browsing </w:t>
            </w:r>
          </w:p>
        </w:tc>
        <w:tc>
          <w:tcPr>
            <w:tcW w:w="2970" w:type="dxa"/>
          </w:tcPr>
          <w:p w14:paraId="05BC2062" w14:textId="77777777" w:rsidR="00821024" w:rsidRPr="003650BF" w:rsidRDefault="006A32BE">
            <w:pPr>
              <w:pStyle w:val="BodyText"/>
              <w:spacing w:before="100" w:after="100"/>
              <w:rPr>
                <w:b/>
              </w:rPr>
            </w:pPr>
            <w:r w:rsidRPr="003650BF">
              <w:rPr>
                <w:b/>
              </w:rPr>
              <w:t>No</w:t>
            </w:r>
          </w:p>
        </w:tc>
      </w:tr>
    </w:tbl>
    <w:p w14:paraId="4AFE116F" w14:textId="77777777" w:rsidR="00821024" w:rsidRPr="003650BF" w:rsidRDefault="00821024">
      <w:pPr>
        <w:pStyle w:val="BodyText"/>
      </w:pPr>
    </w:p>
    <w:p w14:paraId="0FEFB48E" w14:textId="77777777" w:rsidR="00821024" w:rsidRPr="003650BF" w:rsidRDefault="006A32BE" w:rsidP="00E72379">
      <w:pPr>
        <w:pStyle w:val="BodyText"/>
        <w:keepNext/>
        <w:ind w:left="720"/>
        <w:rPr>
          <w:b/>
        </w:rPr>
      </w:pPr>
      <w:r w:rsidRPr="003650BF">
        <w:rPr>
          <w:b/>
        </w:rPr>
        <w:t>Table 3A – Charges and Cap Amounts for the Dealer Demo Cap Plan</w:t>
      </w:r>
    </w:p>
    <w:tbl>
      <w:tblPr>
        <w:tblW w:w="4186" w:type="pct"/>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629"/>
        <w:gridCol w:w="2902"/>
      </w:tblGrid>
      <w:tr w:rsidR="00821024" w:rsidRPr="003650BF" w14:paraId="3CF1F851" w14:textId="77777777">
        <w:tc>
          <w:tcPr>
            <w:tcW w:w="3299" w:type="pct"/>
          </w:tcPr>
          <w:p w14:paraId="79EE6E45" w14:textId="77777777" w:rsidR="00821024" w:rsidRPr="003650BF" w:rsidRDefault="006A32BE" w:rsidP="00E72379">
            <w:pPr>
              <w:pStyle w:val="BodyText"/>
              <w:keepNext/>
              <w:spacing w:before="100" w:after="100"/>
              <w:rPr>
                <w:b/>
              </w:rPr>
            </w:pPr>
            <w:r w:rsidRPr="003650BF">
              <w:rPr>
                <w:b/>
              </w:rPr>
              <w:t>Month to Month Plan</w:t>
            </w:r>
          </w:p>
        </w:tc>
        <w:tc>
          <w:tcPr>
            <w:tcW w:w="1701" w:type="pct"/>
          </w:tcPr>
          <w:p w14:paraId="4B09403B" w14:textId="77777777" w:rsidR="00821024" w:rsidRPr="003650BF" w:rsidRDefault="006A32BE" w:rsidP="00E72379">
            <w:pPr>
              <w:pStyle w:val="BodyText"/>
              <w:keepNext/>
              <w:spacing w:before="100" w:after="100"/>
              <w:rPr>
                <w:b/>
              </w:rPr>
            </w:pPr>
            <w:r w:rsidRPr="003650BF">
              <w:rPr>
                <w:b/>
              </w:rPr>
              <w:t>Dealer Demo Cap Plan</w:t>
            </w:r>
          </w:p>
        </w:tc>
      </w:tr>
      <w:tr w:rsidR="00821024" w:rsidRPr="003650BF" w14:paraId="661D1506" w14:textId="77777777">
        <w:tc>
          <w:tcPr>
            <w:tcW w:w="3299" w:type="pct"/>
          </w:tcPr>
          <w:p w14:paraId="29D00FF2" w14:textId="77777777" w:rsidR="00821024" w:rsidRPr="003650BF" w:rsidRDefault="006A32BE">
            <w:pPr>
              <w:pStyle w:val="BodyText"/>
              <w:spacing w:before="100" w:after="100"/>
              <w:rPr>
                <w:b/>
              </w:rPr>
            </w:pPr>
            <w:r w:rsidRPr="003650BF">
              <w:rPr>
                <w:b/>
              </w:rPr>
              <w:t>Cap Start</w:t>
            </w:r>
          </w:p>
        </w:tc>
        <w:tc>
          <w:tcPr>
            <w:tcW w:w="1701" w:type="pct"/>
          </w:tcPr>
          <w:p w14:paraId="2E008C8F" w14:textId="77777777" w:rsidR="00821024" w:rsidRPr="003650BF" w:rsidRDefault="006A32BE">
            <w:pPr>
              <w:pStyle w:val="BodyText"/>
              <w:spacing w:before="100" w:after="100"/>
              <w:jc w:val="center"/>
            </w:pPr>
            <w:r w:rsidRPr="003650BF">
              <w:t>$0</w:t>
            </w:r>
          </w:p>
        </w:tc>
      </w:tr>
      <w:tr w:rsidR="00821024" w:rsidRPr="003650BF" w14:paraId="0679069B" w14:textId="77777777">
        <w:tc>
          <w:tcPr>
            <w:tcW w:w="3299" w:type="pct"/>
          </w:tcPr>
          <w:p w14:paraId="04BC8789" w14:textId="77777777" w:rsidR="00821024" w:rsidRPr="003650BF" w:rsidRDefault="006A32BE">
            <w:pPr>
              <w:pStyle w:val="BodyText"/>
              <w:spacing w:before="100" w:after="100"/>
              <w:rPr>
                <w:b/>
              </w:rPr>
            </w:pPr>
            <w:r w:rsidRPr="003650BF">
              <w:rPr>
                <w:b/>
              </w:rPr>
              <w:t xml:space="preserve">TOTAL Cap Value </w:t>
            </w:r>
          </w:p>
        </w:tc>
        <w:tc>
          <w:tcPr>
            <w:tcW w:w="1701" w:type="pct"/>
          </w:tcPr>
          <w:p w14:paraId="4FA84C04" w14:textId="77777777" w:rsidR="00821024" w:rsidRPr="003650BF" w:rsidRDefault="006A32BE">
            <w:pPr>
              <w:pStyle w:val="BodyText"/>
              <w:spacing w:before="100" w:after="100"/>
              <w:jc w:val="center"/>
            </w:pPr>
            <w:r w:rsidRPr="003650BF">
              <w:t>$50</w:t>
            </w:r>
          </w:p>
        </w:tc>
      </w:tr>
      <w:tr w:rsidR="00821024" w:rsidRPr="003650BF" w14:paraId="2AB9C89F" w14:textId="77777777">
        <w:tc>
          <w:tcPr>
            <w:tcW w:w="3299" w:type="pct"/>
          </w:tcPr>
          <w:p w14:paraId="6BFF10EB" w14:textId="77777777" w:rsidR="00821024" w:rsidRPr="003650BF" w:rsidRDefault="006A32BE">
            <w:pPr>
              <w:pStyle w:val="BodyText"/>
              <w:spacing w:before="100" w:after="100"/>
              <w:rPr>
                <w:b/>
              </w:rPr>
            </w:pPr>
            <w:r w:rsidRPr="003650BF">
              <w:rPr>
                <w:b/>
              </w:rPr>
              <w:t>"Optus2AnyOne Value"</w:t>
            </w:r>
          </w:p>
        </w:tc>
        <w:tc>
          <w:tcPr>
            <w:tcW w:w="1701" w:type="pct"/>
          </w:tcPr>
          <w:p w14:paraId="3338F272" w14:textId="77777777" w:rsidR="00821024" w:rsidRPr="003650BF" w:rsidRDefault="006A32BE">
            <w:pPr>
              <w:pStyle w:val="BodyText"/>
              <w:spacing w:before="100" w:after="100"/>
              <w:jc w:val="center"/>
            </w:pPr>
            <w:r w:rsidRPr="003650BF">
              <w:t>$50</w:t>
            </w:r>
          </w:p>
        </w:tc>
      </w:tr>
      <w:tr w:rsidR="00821024" w:rsidRPr="003650BF" w14:paraId="1DEEB4DC" w14:textId="77777777">
        <w:tc>
          <w:tcPr>
            <w:tcW w:w="3299" w:type="pct"/>
          </w:tcPr>
          <w:p w14:paraId="345240FF" w14:textId="77777777" w:rsidR="00821024" w:rsidRPr="003650BF" w:rsidRDefault="006A32BE">
            <w:pPr>
              <w:pStyle w:val="BodyText"/>
              <w:spacing w:before="100" w:after="100"/>
              <w:rPr>
                <w:b/>
              </w:rPr>
            </w:pPr>
            <w:r w:rsidRPr="003650BF">
              <w:rPr>
                <w:b/>
              </w:rPr>
              <w:t>Monthly Included Mobile Internet Data</w:t>
            </w:r>
          </w:p>
        </w:tc>
        <w:tc>
          <w:tcPr>
            <w:tcW w:w="1701" w:type="pct"/>
          </w:tcPr>
          <w:p w14:paraId="52944A2E" w14:textId="77777777" w:rsidR="00821024" w:rsidRPr="003650BF" w:rsidRDefault="006A32BE">
            <w:pPr>
              <w:pStyle w:val="BodyText"/>
              <w:spacing w:before="100" w:after="100"/>
              <w:jc w:val="center"/>
            </w:pPr>
            <w:r w:rsidRPr="003650BF">
              <w:t>500MB</w:t>
            </w:r>
          </w:p>
        </w:tc>
      </w:tr>
      <w:tr w:rsidR="00821024" w:rsidRPr="003650BF" w14:paraId="47446D4E" w14:textId="77777777">
        <w:tc>
          <w:tcPr>
            <w:tcW w:w="3299" w:type="pct"/>
          </w:tcPr>
          <w:p w14:paraId="699D0FD8" w14:textId="77777777" w:rsidR="00821024" w:rsidRPr="003650BF" w:rsidRDefault="006A32BE">
            <w:pPr>
              <w:pStyle w:val="BodyText"/>
              <w:spacing w:before="100" w:after="100"/>
              <w:rPr>
                <w:b/>
              </w:rPr>
            </w:pPr>
            <w:r w:rsidRPr="003650BF">
              <w:rPr>
                <w:b/>
              </w:rPr>
              <w:t>Mobile Internet Data Excess Charge</w:t>
            </w:r>
          </w:p>
        </w:tc>
        <w:tc>
          <w:tcPr>
            <w:tcW w:w="1701" w:type="pct"/>
          </w:tcPr>
          <w:p w14:paraId="4975CCF3" w14:textId="77777777" w:rsidR="00821024" w:rsidRPr="003650BF" w:rsidRDefault="006A32BE">
            <w:pPr>
              <w:pStyle w:val="BodyText"/>
              <w:spacing w:before="100" w:after="100"/>
              <w:jc w:val="center"/>
            </w:pPr>
            <w:r w:rsidRPr="003650BF">
              <w:t>$0.10/MB</w:t>
            </w:r>
          </w:p>
        </w:tc>
      </w:tr>
      <w:tr w:rsidR="00821024" w:rsidRPr="003650BF" w14:paraId="0ACBAFE0" w14:textId="77777777">
        <w:tc>
          <w:tcPr>
            <w:tcW w:w="3299" w:type="pct"/>
          </w:tcPr>
          <w:p w14:paraId="272219D0" w14:textId="77777777" w:rsidR="00821024" w:rsidRPr="003650BF" w:rsidRDefault="006A32BE">
            <w:pPr>
              <w:pStyle w:val="BodyText"/>
              <w:spacing w:before="100" w:after="100"/>
              <w:rPr>
                <w:b/>
              </w:rPr>
            </w:pPr>
            <w:r w:rsidRPr="003650BF">
              <w:rPr>
                <w:b/>
              </w:rPr>
              <w:t>Unlimited Standard National SMS and MMS</w:t>
            </w:r>
          </w:p>
        </w:tc>
        <w:tc>
          <w:tcPr>
            <w:tcW w:w="1701" w:type="pct"/>
          </w:tcPr>
          <w:p w14:paraId="6244F72F" w14:textId="77777777" w:rsidR="00821024" w:rsidRPr="003650BF" w:rsidRDefault="006A32BE">
            <w:pPr>
              <w:pStyle w:val="BodyText"/>
              <w:spacing w:before="100" w:after="100"/>
              <w:jc w:val="center"/>
            </w:pPr>
            <w:r w:rsidRPr="003650BF">
              <w:t>No</w:t>
            </w:r>
          </w:p>
        </w:tc>
      </w:tr>
      <w:tr w:rsidR="00821024" w:rsidRPr="003650BF" w14:paraId="2572E65D" w14:textId="77777777">
        <w:tc>
          <w:tcPr>
            <w:tcW w:w="3299" w:type="pct"/>
          </w:tcPr>
          <w:p w14:paraId="4326EA22" w14:textId="77777777" w:rsidR="00821024" w:rsidRPr="003650BF" w:rsidRDefault="006A32BE">
            <w:pPr>
              <w:pStyle w:val="BodyText"/>
              <w:spacing w:before="100" w:after="100"/>
              <w:rPr>
                <w:b/>
              </w:rPr>
            </w:pPr>
            <w:r w:rsidRPr="003650BF">
              <w:rPr>
                <w:b/>
              </w:rPr>
              <w:t>Minimum Monthly charge</w:t>
            </w:r>
          </w:p>
        </w:tc>
        <w:tc>
          <w:tcPr>
            <w:tcW w:w="1701" w:type="pct"/>
          </w:tcPr>
          <w:p w14:paraId="46F0F850" w14:textId="77777777" w:rsidR="00821024" w:rsidRPr="003650BF" w:rsidRDefault="006A32BE">
            <w:pPr>
              <w:pStyle w:val="BodyText"/>
              <w:spacing w:before="100" w:after="100"/>
              <w:jc w:val="center"/>
            </w:pPr>
            <w:r w:rsidRPr="003650BF">
              <w:t>$0</w:t>
            </w:r>
          </w:p>
        </w:tc>
      </w:tr>
      <w:tr w:rsidR="00821024" w:rsidRPr="003650BF" w14:paraId="2079A700" w14:textId="77777777">
        <w:tc>
          <w:tcPr>
            <w:tcW w:w="3299" w:type="pct"/>
          </w:tcPr>
          <w:p w14:paraId="43FC3455" w14:textId="77777777" w:rsidR="00821024" w:rsidRPr="003650BF" w:rsidRDefault="006A32BE">
            <w:pPr>
              <w:pStyle w:val="BodyText"/>
              <w:spacing w:before="100" w:after="100"/>
              <w:rPr>
                <w:b/>
              </w:rPr>
            </w:pPr>
            <w:r w:rsidRPr="003650BF">
              <w:rPr>
                <w:b/>
              </w:rPr>
              <w:t>National Voice call charges</w:t>
            </w:r>
            <w:r w:rsidRPr="003650BF">
              <w:t xml:space="preserve"> (per minute)</w:t>
            </w:r>
          </w:p>
        </w:tc>
        <w:tc>
          <w:tcPr>
            <w:tcW w:w="1701" w:type="pct"/>
          </w:tcPr>
          <w:p w14:paraId="3D7083B6" w14:textId="77777777" w:rsidR="00821024" w:rsidRPr="003650BF" w:rsidRDefault="006A32BE">
            <w:pPr>
              <w:pStyle w:val="BodyText"/>
              <w:spacing w:before="100" w:after="100"/>
              <w:jc w:val="center"/>
            </w:pPr>
            <w:r w:rsidRPr="003650BF">
              <w:t>$0.92</w:t>
            </w:r>
          </w:p>
        </w:tc>
      </w:tr>
      <w:tr w:rsidR="00821024" w:rsidRPr="003650BF" w14:paraId="18ED7B33" w14:textId="77777777">
        <w:tc>
          <w:tcPr>
            <w:tcW w:w="3299" w:type="pct"/>
          </w:tcPr>
          <w:p w14:paraId="76086238"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w:t>
            </w:r>
          </w:p>
        </w:tc>
        <w:tc>
          <w:tcPr>
            <w:tcW w:w="1701" w:type="pct"/>
          </w:tcPr>
          <w:p w14:paraId="3AACF987" w14:textId="77777777" w:rsidR="00821024" w:rsidRPr="003650BF" w:rsidRDefault="006A32BE">
            <w:pPr>
              <w:pStyle w:val="BodyText"/>
              <w:spacing w:before="100" w:after="100"/>
              <w:jc w:val="center"/>
            </w:pPr>
            <w:r w:rsidRPr="003650BF">
              <w:t>$0.35</w:t>
            </w:r>
          </w:p>
        </w:tc>
      </w:tr>
      <w:tr w:rsidR="00821024" w:rsidRPr="003650BF" w14:paraId="1D621546" w14:textId="77777777">
        <w:tc>
          <w:tcPr>
            <w:tcW w:w="3299" w:type="pct"/>
          </w:tcPr>
          <w:p w14:paraId="699C0E1E" w14:textId="77777777" w:rsidR="00821024" w:rsidRPr="003650BF" w:rsidRDefault="006A32BE">
            <w:pPr>
              <w:pStyle w:val="BodyText"/>
              <w:spacing w:before="100" w:after="100"/>
              <w:rPr>
                <w:b/>
              </w:rPr>
            </w:pPr>
            <w:r w:rsidRPr="003650BF">
              <w:rPr>
                <w:b/>
              </w:rPr>
              <w:t xml:space="preserve">National SMS Charges </w:t>
            </w:r>
            <w:r w:rsidRPr="003650BF">
              <w:t>(for standard SMS of up to 160 characters)</w:t>
            </w:r>
          </w:p>
        </w:tc>
        <w:tc>
          <w:tcPr>
            <w:tcW w:w="1701" w:type="pct"/>
          </w:tcPr>
          <w:p w14:paraId="22D696C0" w14:textId="77777777" w:rsidR="00821024" w:rsidRPr="003650BF" w:rsidRDefault="006A32BE">
            <w:pPr>
              <w:pStyle w:val="BodyText"/>
              <w:spacing w:before="100" w:after="100"/>
              <w:jc w:val="center"/>
            </w:pPr>
            <w:r w:rsidRPr="003650BF">
              <w:t>$0.25</w:t>
            </w:r>
          </w:p>
        </w:tc>
      </w:tr>
      <w:tr w:rsidR="00821024" w:rsidRPr="003650BF" w14:paraId="1994010C" w14:textId="77777777">
        <w:tc>
          <w:tcPr>
            <w:tcW w:w="3299" w:type="pct"/>
          </w:tcPr>
          <w:p w14:paraId="56D6E9E2" w14:textId="77777777" w:rsidR="00821024" w:rsidRPr="003650BF" w:rsidRDefault="006A32BE">
            <w:pPr>
              <w:pStyle w:val="BodyText"/>
              <w:spacing w:before="100" w:after="100"/>
              <w:rPr>
                <w:b/>
              </w:rPr>
            </w:pPr>
            <w:r w:rsidRPr="003650BF">
              <w:rPr>
                <w:b/>
              </w:rPr>
              <w:t>National Photo Message (per message)</w:t>
            </w:r>
          </w:p>
        </w:tc>
        <w:tc>
          <w:tcPr>
            <w:tcW w:w="1701" w:type="pct"/>
          </w:tcPr>
          <w:p w14:paraId="0DD75992" w14:textId="77777777" w:rsidR="00821024" w:rsidRPr="003650BF" w:rsidRDefault="006A32BE">
            <w:pPr>
              <w:pStyle w:val="BodyText"/>
              <w:spacing w:before="100" w:after="100"/>
              <w:jc w:val="center"/>
            </w:pPr>
            <w:r w:rsidRPr="003650BF">
              <w:t>$0.25</w:t>
            </w:r>
          </w:p>
        </w:tc>
      </w:tr>
      <w:tr w:rsidR="00821024" w:rsidRPr="003650BF" w14:paraId="17E64ADA" w14:textId="77777777">
        <w:tc>
          <w:tcPr>
            <w:tcW w:w="3299" w:type="pct"/>
          </w:tcPr>
          <w:p w14:paraId="5DF8D604" w14:textId="77777777" w:rsidR="00821024" w:rsidRPr="003650BF" w:rsidRDefault="006A32BE">
            <w:pPr>
              <w:pStyle w:val="BodyText"/>
              <w:spacing w:before="100" w:after="100"/>
              <w:rPr>
                <w:b/>
              </w:rPr>
            </w:pPr>
            <w:r w:rsidRPr="003650BF">
              <w:rPr>
                <w:b/>
              </w:rPr>
              <w:t>National Video Calling (per minute)</w:t>
            </w:r>
          </w:p>
        </w:tc>
        <w:tc>
          <w:tcPr>
            <w:tcW w:w="1701" w:type="pct"/>
          </w:tcPr>
          <w:p w14:paraId="2E373B2F" w14:textId="77777777" w:rsidR="00821024" w:rsidRPr="003650BF" w:rsidRDefault="006A32BE">
            <w:pPr>
              <w:pStyle w:val="BodyText"/>
              <w:spacing w:before="100" w:after="100"/>
              <w:jc w:val="center"/>
            </w:pPr>
            <w:r w:rsidRPr="003650BF">
              <w:t>$1.00</w:t>
            </w:r>
          </w:p>
        </w:tc>
      </w:tr>
      <w:tr w:rsidR="00821024" w:rsidRPr="003650BF" w14:paraId="5207C6A3" w14:textId="77777777">
        <w:tc>
          <w:tcPr>
            <w:tcW w:w="3299" w:type="pct"/>
          </w:tcPr>
          <w:p w14:paraId="78D23953" w14:textId="77777777" w:rsidR="00821024" w:rsidRPr="003650BF" w:rsidRDefault="006A32BE">
            <w:pPr>
              <w:pStyle w:val="BodyText"/>
              <w:spacing w:before="100" w:after="100"/>
              <w:rPr>
                <w:b/>
              </w:rPr>
            </w:pPr>
            <w:r w:rsidRPr="003650BF">
              <w:rPr>
                <w:b/>
                <w:i/>
              </w:rPr>
              <w:t>Flagfall</w:t>
            </w:r>
            <w:r w:rsidRPr="003650BF">
              <w:rPr>
                <w:b/>
              </w:rPr>
              <w:t xml:space="preserve"> for National Video Calls (per call)</w:t>
            </w:r>
          </w:p>
        </w:tc>
        <w:tc>
          <w:tcPr>
            <w:tcW w:w="1701" w:type="pct"/>
          </w:tcPr>
          <w:p w14:paraId="33EE24D5" w14:textId="77777777" w:rsidR="00821024" w:rsidRPr="003650BF" w:rsidRDefault="006A32BE">
            <w:pPr>
              <w:pStyle w:val="BodyText"/>
              <w:spacing w:before="100" w:after="100"/>
              <w:jc w:val="center"/>
            </w:pPr>
            <w:r w:rsidRPr="003650BF">
              <w:t>$0.35</w:t>
            </w:r>
          </w:p>
        </w:tc>
      </w:tr>
      <w:tr w:rsidR="00821024" w:rsidRPr="003650BF" w14:paraId="09428769" w14:textId="77777777">
        <w:tc>
          <w:tcPr>
            <w:tcW w:w="3299" w:type="pct"/>
          </w:tcPr>
          <w:p w14:paraId="0F5C2B17" w14:textId="77777777" w:rsidR="00821024" w:rsidRPr="003650BF" w:rsidRDefault="006A32BE">
            <w:pPr>
              <w:pStyle w:val="BodyText"/>
              <w:spacing w:before="100" w:after="100"/>
              <w:rPr>
                <w:b/>
              </w:rPr>
            </w:pPr>
            <w:r w:rsidRPr="003650BF">
              <w:rPr>
                <w:b/>
              </w:rPr>
              <w:t>Other call charges (for example international calls, calls to mobiles)</w:t>
            </w:r>
          </w:p>
        </w:tc>
        <w:tc>
          <w:tcPr>
            <w:tcW w:w="1701" w:type="pct"/>
            <w:tcBorders>
              <w:top w:val="nil"/>
              <w:bottom w:val="nil"/>
            </w:tcBorders>
          </w:tcPr>
          <w:p w14:paraId="5DEDDCF5" w14:textId="77777777" w:rsidR="00821024" w:rsidRPr="003650BF" w:rsidRDefault="006A32BE">
            <w:pPr>
              <w:pStyle w:val="BodyText"/>
              <w:spacing w:before="100" w:after="100"/>
              <w:jc w:val="center"/>
            </w:pPr>
            <w:r w:rsidRPr="003650BF">
              <w:t xml:space="preserve">See section 1 of this standard pricing table and </w:t>
            </w:r>
            <w:r w:rsidRPr="003650BF">
              <w:rPr>
                <w:i/>
              </w:rPr>
              <w:t>Appendix Y</w:t>
            </w:r>
            <w:r w:rsidRPr="003650BF">
              <w:t xml:space="preserve"> (Mobile Value Added Service Features)</w:t>
            </w:r>
          </w:p>
        </w:tc>
      </w:tr>
      <w:tr w:rsidR="00821024" w:rsidRPr="003650BF" w14:paraId="4D129869" w14:textId="77777777">
        <w:tc>
          <w:tcPr>
            <w:tcW w:w="3299" w:type="pct"/>
          </w:tcPr>
          <w:p w14:paraId="585189E8" w14:textId="77777777" w:rsidR="00821024" w:rsidRPr="003650BF" w:rsidRDefault="006A32BE">
            <w:pPr>
              <w:pStyle w:val="BodyText"/>
              <w:spacing w:before="100" w:after="100"/>
              <w:rPr>
                <w:b/>
              </w:rPr>
            </w:pPr>
            <w:r w:rsidRPr="003650BF">
              <w:rPr>
                <w:b/>
              </w:rPr>
              <w:t>Other conditions (for details see paragrap</w:t>
            </w:r>
            <w:r w:rsidR="006829AB" w:rsidRPr="003650BF">
              <w:rPr>
                <w:b/>
              </w:rPr>
              <w:t>h 10</w:t>
            </w:r>
            <w:r w:rsidRPr="003650BF">
              <w:rPr>
                <w:b/>
              </w:rPr>
              <w:t>.3(f) above)</w:t>
            </w:r>
          </w:p>
        </w:tc>
        <w:tc>
          <w:tcPr>
            <w:tcW w:w="1701" w:type="pct"/>
          </w:tcPr>
          <w:p w14:paraId="4B245D0D" w14:textId="77777777" w:rsidR="00821024" w:rsidRPr="003650BF" w:rsidRDefault="006A32BE">
            <w:pPr>
              <w:pStyle w:val="BodyText"/>
              <w:spacing w:before="100" w:after="100"/>
              <w:jc w:val="center"/>
            </w:pPr>
            <w:r w:rsidRPr="003650BF">
              <w:t>Fair Go Policy (</w:t>
            </w:r>
            <w:hyperlink r:id="rId53" w:history="1">
              <w:r w:rsidRPr="003650BF">
                <w:rPr>
                  <w:rStyle w:val="Hyperlink"/>
                </w:rPr>
                <w:t>Appendix S</w:t>
              </w:r>
            </w:hyperlink>
            <w:r w:rsidRPr="003650BF">
              <w:t>) applies to 'excessive use' and commercial use.</w:t>
            </w:r>
          </w:p>
        </w:tc>
      </w:tr>
      <w:tr w:rsidR="00821024" w:rsidRPr="003650BF" w14:paraId="5F668F1E" w14:textId="77777777">
        <w:tc>
          <w:tcPr>
            <w:tcW w:w="3299" w:type="pct"/>
          </w:tcPr>
          <w:p w14:paraId="5D6DC212" w14:textId="77777777" w:rsidR="00821024" w:rsidRPr="003650BF" w:rsidRDefault="006A32BE">
            <w:pPr>
              <w:pStyle w:val="BodyText"/>
              <w:spacing w:before="100" w:after="100"/>
              <w:rPr>
                <w:b/>
              </w:rPr>
            </w:pPr>
            <w:r w:rsidRPr="003650BF">
              <w:rPr>
                <w:b/>
              </w:rPr>
              <w:t>Available on Non Fixed Contract (Month to Month)</w:t>
            </w:r>
          </w:p>
        </w:tc>
        <w:tc>
          <w:tcPr>
            <w:tcW w:w="1701" w:type="pct"/>
          </w:tcPr>
          <w:p w14:paraId="56BB02C8" w14:textId="77777777" w:rsidR="00821024" w:rsidRPr="003650BF" w:rsidRDefault="006A32BE">
            <w:pPr>
              <w:pStyle w:val="BodyText"/>
              <w:spacing w:before="100" w:after="100"/>
              <w:jc w:val="center"/>
            </w:pPr>
            <w:r w:rsidRPr="003650BF">
              <w:t>Yes</w:t>
            </w:r>
          </w:p>
        </w:tc>
      </w:tr>
      <w:tr w:rsidR="00821024" w:rsidRPr="003650BF" w14:paraId="050D292E" w14:textId="77777777">
        <w:tc>
          <w:tcPr>
            <w:tcW w:w="3299" w:type="pct"/>
          </w:tcPr>
          <w:p w14:paraId="7C8D5147" w14:textId="77777777" w:rsidR="00821024" w:rsidRPr="003650BF" w:rsidRDefault="006A32BE">
            <w:pPr>
              <w:pStyle w:val="BodyText"/>
              <w:spacing w:before="100" w:after="100"/>
              <w:rPr>
                <w:b/>
              </w:rPr>
            </w:pPr>
            <w:r w:rsidRPr="003650BF">
              <w:rPr>
                <w:b/>
              </w:rPr>
              <w:t xml:space="preserve">Available on a Fixed Term Contract (12 or 24 Months) </w:t>
            </w:r>
          </w:p>
        </w:tc>
        <w:tc>
          <w:tcPr>
            <w:tcW w:w="1701" w:type="pct"/>
          </w:tcPr>
          <w:p w14:paraId="547419C3" w14:textId="77777777" w:rsidR="00821024" w:rsidRPr="003650BF" w:rsidRDefault="006A32BE">
            <w:pPr>
              <w:pStyle w:val="BodyText"/>
              <w:spacing w:before="100" w:after="100"/>
              <w:jc w:val="center"/>
            </w:pPr>
            <w:r w:rsidRPr="003650BF">
              <w:t>No</w:t>
            </w:r>
          </w:p>
        </w:tc>
      </w:tr>
    </w:tbl>
    <w:p w14:paraId="64F18D4B" w14:textId="77777777" w:rsidR="00821024" w:rsidRPr="003650BF" w:rsidRDefault="00821024">
      <w:pPr>
        <w:pStyle w:val="BodyText"/>
      </w:pPr>
      <w:bookmarkStart w:id="81" w:name="_Toc238859143"/>
    </w:p>
    <w:p w14:paraId="21C6704E" w14:textId="77777777" w:rsidR="00821024" w:rsidRPr="003650BF" w:rsidRDefault="006A32BE">
      <w:pPr>
        <w:pStyle w:val="BodyText"/>
        <w:keepNext/>
        <w:ind w:left="720"/>
        <w:rPr>
          <w:b/>
        </w:rPr>
      </w:pPr>
      <w:r w:rsidRPr="003650BF">
        <w:rPr>
          <w:b/>
        </w:rPr>
        <w:lastRenderedPageBreak/>
        <w:t>Table 3B – 'yes' BlackBerry Email special included value</w:t>
      </w:r>
    </w:p>
    <w:tbl>
      <w:tblPr>
        <w:tblW w:w="41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900"/>
        <w:gridCol w:w="3658"/>
      </w:tblGrid>
      <w:tr w:rsidR="00821024" w:rsidRPr="003650BF" w14:paraId="01EEB339" w14:textId="77777777">
        <w:trPr>
          <w:tblHeader/>
          <w:jc w:val="center"/>
        </w:trPr>
        <w:tc>
          <w:tcPr>
            <w:tcW w:w="2863" w:type="pct"/>
          </w:tcPr>
          <w:p w14:paraId="54CF360E" w14:textId="77777777" w:rsidR="00821024" w:rsidRPr="003650BF" w:rsidRDefault="00821024">
            <w:pPr>
              <w:pStyle w:val="BodyText"/>
              <w:keepNext/>
              <w:spacing w:before="100" w:after="100"/>
            </w:pPr>
          </w:p>
        </w:tc>
        <w:tc>
          <w:tcPr>
            <w:tcW w:w="2137" w:type="pct"/>
          </w:tcPr>
          <w:p w14:paraId="2C598922" w14:textId="77777777" w:rsidR="00821024" w:rsidRPr="003650BF" w:rsidRDefault="006A32BE">
            <w:pPr>
              <w:pStyle w:val="BodyText"/>
              <w:keepNext/>
              <w:spacing w:before="100" w:after="100"/>
              <w:jc w:val="center"/>
              <w:rPr>
                <w:b/>
              </w:rPr>
            </w:pPr>
            <w:r w:rsidRPr="003650BF">
              <w:rPr>
                <w:b/>
              </w:rPr>
              <w:t>'yes' BlackBerry Email special</w:t>
            </w:r>
          </w:p>
        </w:tc>
      </w:tr>
      <w:tr w:rsidR="00821024" w:rsidRPr="003650BF" w14:paraId="798B93CF" w14:textId="77777777">
        <w:trPr>
          <w:jc w:val="center"/>
        </w:trPr>
        <w:tc>
          <w:tcPr>
            <w:tcW w:w="2863" w:type="pct"/>
          </w:tcPr>
          <w:p w14:paraId="3D5E4B54" w14:textId="77777777" w:rsidR="00821024" w:rsidRPr="003650BF" w:rsidRDefault="006A32BE">
            <w:pPr>
              <w:pStyle w:val="BodyText"/>
              <w:keepNext/>
              <w:spacing w:before="100" w:after="100"/>
              <w:rPr>
                <w:b/>
              </w:rPr>
            </w:pPr>
            <w:r w:rsidRPr="003650BF">
              <w:rPr>
                <w:b/>
              </w:rPr>
              <w:t>Unlimited BlackBerry POP3 Email</w:t>
            </w:r>
          </w:p>
        </w:tc>
        <w:tc>
          <w:tcPr>
            <w:tcW w:w="2137" w:type="pct"/>
          </w:tcPr>
          <w:p w14:paraId="657CA324" w14:textId="77777777" w:rsidR="00821024" w:rsidRPr="003650BF" w:rsidRDefault="006A32BE">
            <w:pPr>
              <w:pStyle w:val="BodyText"/>
              <w:keepNext/>
              <w:spacing w:before="100" w:after="100"/>
              <w:jc w:val="center"/>
            </w:pPr>
            <w:r w:rsidRPr="003650BF">
              <w:t>Yes</w:t>
            </w:r>
          </w:p>
        </w:tc>
      </w:tr>
      <w:tr w:rsidR="00821024" w:rsidRPr="003650BF" w14:paraId="02AB020B" w14:textId="77777777">
        <w:trPr>
          <w:jc w:val="center"/>
        </w:trPr>
        <w:tc>
          <w:tcPr>
            <w:tcW w:w="2863" w:type="pct"/>
          </w:tcPr>
          <w:p w14:paraId="7AB27670" w14:textId="77777777" w:rsidR="00821024" w:rsidRPr="003650BF" w:rsidRDefault="006A32BE">
            <w:pPr>
              <w:pStyle w:val="BodyText"/>
              <w:keepNext/>
              <w:spacing w:before="100" w:after="100"/>
              <w:rPr>
                <w:b/>
              </w:rPr>
            </w:pPr>
            <w:r w:rsidRPr="003650BF">
              <w:rPr>
                <w:b/>
              </w:rPr>
              <w:t>Monthly Included BlackBerry Browsing</w:t>
            </w:r>
          </w:p>
        </w:tc>
        <w:tc>
          <w:tcPr>
            <w:tcW w:w="2137" w:type="pct"/>
          </w:tcPr>
          <w:p w14:paraId="2B76ABD6" w14:textId="77777777" w:rsidR="00821024" w:rsidRPr="003650BF" w:rsidRDefault="006A32BE">
            <w:pPr>
              <w:pStyle w:val="BodyText"/>
              <w:keepNext/>
              <w:spacing w:before="100" w:after="100"/>
              <w:jc w:val="center"/>
            </w:pPr>
            <w:r w:rsidRPr="003650BF">
              <w:t>512 MB</w:t>
            </w:r>
          </w:p>
        </w:tc>
      </w:tr>
      <w:tr w:rsidR="00821024" w:rsidRPr="003650BF" w14:paraId="409C3866" w14:textId="77777777">
        <w:trPr>
          <w:jc w:val="center"/>
        </w:trPr>
        <w:tc>
          <w:tcPr>
            <w:tcW w:w="2863" w:type="pct"/>
            <w:vAlign w:val="bottom"/>
          </w:tcPr>
          <w:p w14:paraId="757A168A" w14:textId="77777777" w:rsidR="00821024" w:rsidRPr="003650BF" w:rsidRDefault="006A32BE">
            <w:pPr>
              <w:pStyle w:val="BodyText"/>
              <w:spacing w:before="100" w:after="100"/>
              <w:rPr>
                <w:b/>
              </w:rPr>
            </w:pPr>
            <w:r w:rsidRPr="003650BF">
              <w:rPr>
                <w:b/>
              </w:rPr>
              <w:t>BlackBerry Browsing Excess Charges</w:t>
            </w:r>
          </w:p>
        </w:tc>
        <w:tc>
          <w:tcPr>
            <w:tcW w:w="2137" w:type="pct"/>
          </w:tcPr>
          <w:p w14:paraId="67BFB554" w14:textId="77777777" w:rsidR="00821024" w:rsidRPr="003650BF" w:rsidRDefault="006A32BE">
            <w:pPr>
              <w:pStyle w:val="BodyText"/>
              <w:spacing w:before="100" w:after="100"/>
              <w:jc w:val="center"/>
              <w:rPr>
                <w:b/>
              </w:rPr>
            </w:pPr>
            <w:r w:rsidRPr="003650BF">
              <w:rPr>
                <w:b/>
              </w:rPr>
              <w:t>$0.005 per KB</w:t>
            </w:r>
          </w:p>
        </w:tc>
      </w:tr>
    </w:tbl>
    <w:p w14:paraId="442C7593" w14:textId="77777777" w:rsidR="00821024" w:rsidRPr="003650BF" w:rsidRDefault="00821024">
      <w:pPr>
        <w:pStyle w:val="BodyText"/>
      </w:pPr>
    </w:p>
    <w:p w14:paraId="78A75E0B" w14:textId="77777777" w:rsidR="00821024" w:rsidRPr="003650BF" w:rsidRDefault="006A32BE">
      <w:pPr>
        <w:pStyle w:val="Heading6"/>
      </w:pPr>
      <w:bookmarkStart w:id="82" w:name="_Toc249935913"/>
      <w:bookmarkStart w:id="83" w:name="_Toc443058813"/>
      <w:bookmarkStart w:id="84" w:name="_Toc447831082"/>
      <w:bookmarkStart w:id="85" w:name="_Toc533264480"/>
      <w:bookmarkEnd w:id="81"/>
      <w:r w:rsidRPr="003650BF">
        <w:t xml:space="preserve">What happens if the </w:t>
      </w:r>
      <w:r w:rsidRPr="003650BF">
        <w:rPr>
          <w:i/>
        </w:rPr>
        <w:t>service is cancelled</w:t>
      </w:r>
      <w:r w:rsidRPr="003650BF">
        <w:t xml:space="preserve"> early?</w:t>
      </w:r>
      <w:bookmarkEnd w:id="82"/>
      <w:bookmarkEnd w:id="83"/>
      <w:bookmarkEnd w:id="84"/>
      <w:bookmarkEnd w:id="85"/>
    </w:p>
    <w:p w14:paraId="47CFBD70"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07A34BD4"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1EA0CB33" w14:textId="77777777" w:rsidR="00821024" w:rsidRPr="003650BF" w:rsidRDefault="006A32BE">
      <w:pPr>
        <w:pStyle w:val="Heading8"/>
      </w:pPr>
      <w:r w:rsidRPr="003650BF">
        <w:t xml:space="preserve">the sum of unpaid equipment charges owing on </w:t>
      </w:r>
      <w:r w:rsidRPr="003650BF">
        <w:rPr>
          <w:i/>
        </w:rPr>
        <w:t xml:space="preserve">your mobile phone </w:t>
      </w:r>
      <w:r w:rsidRPr="003650BF">
        <w:t xml:space="preserve">under the </w:t>
      </w:r>
      <w:r w:rsidRPr="003650BF">
        <w:rPr>
          <w:i/>
        </w:rPr>
        <w:t>mobile equipment payment plan</w:t>
      </w:r>
      <w:r w:rsidRPr="003650BF">
        <w:t xml:space="preserve"> (if any).</w:t>
      </w:r>
    </w:p>
    <w:p w14:paraId="19A02C6F" w14:textId="77777777" w:rsidR="00821024" w:rsidRPr="003650BF" w:rsidRDefault="006A32BE">
      <w:pPr>
        <w:pStyle w:val="Heading4"/>
        <w:keepNext w:val="0"/>
        <w:tabs>
          <w:tab w:val="left" w:pos="720"/>
        </w:tabs>
      </w:pPr>
      <w:bookmarkStart w:id="86" w:name="_Toc443058814"/>
      <w:bookmarkStart w:id="87" w:name="_Toc447831083"/>
      <w:bookmarkStart w:id="88" w:name="_Toc533264481"/>
      <w:r w:rsidRPr="003650BF">
        <w:t>Digital Advance Plans</w:t>
      </w:r>
      <w:bookmarkEnd w:id="86"/>
      <w:bookmarkEnd w:id="87"/>
      <w:bookmarkEnd w:id="88"/>
    </w:p>
    <w:p w14:paraId="30D56E0D" w14:textId="77777777" w:rsidR="00821024" w:rsidRPr="003650BF" w:rsidRDefault="006A32BE">
      <w:pPr>
        <w:pStyle w:val="Heading6"/>
      </w:pPr>
      <w:bookmarkStart w:id="89" w:name="_Toc443058815"/>
      <w:bookmarkStart w:id="90" w:name="_Toc447831084"/>
      <w:bookmarkStart w:id="91" w:name="_Toc533264482"/>
      <w:r w:rsidRPr="003650BF">
        <w:t>Digital Advance 20 Plan</w:t>
      </w:r>
      <w:bookmarkEnd w:id="89"/>
      <w:bookmarkEnd w:id="90"/>
      <w:bookmarkEnd w:id="91"/>
    </w:p>
    <w:p w14:paraId="06EBA664" w14:textId="77777777" w:rsidR="00821024" w:rsidRPr="003650BF" w:rsidRDefault="006A32BE">
      <w:pPr>
        <w:pStyle w:val="BodyText"/>
      </w:pPr>
      <w:r w:rsidRPr="003650BF">
        <w:t>From 17 October 1999 customers will not be able to connect to the Digital Advance 20 Plan.</w:t>
      </w:r>
    </w:p>
    <w:p w14:paraId="195B109D" w14:textId="77777777" w:rsidR="00821024" w:rsidRPr="003650BF" w:rsidRDefault="006A32BE">
      <w:pPr>
        <w:pStyle w:val="BodyText"/>
      </w:pPr>
      <w:r w:rsidRPr="003650BF">
        <w:t>The Digital Advance 20 Plan is the same as the 'yes' 20 Plan except that:</w:t>
      </w:r>
    </w:p>
    <w:p w14:paraId="5599190C" w14:textId="77777777" w:rsidR="00821024" w:rsidRPr="003650BF" w:rsidRDefault="006A32BE">
      <w:pPr>
        <w:pStyle w:val="Heading7"/>
      </w:pPr>
      <w:bookmarkStart w:id="92" w:name="_Ref447779407"/>
      <w:r w:rsidRPr="003650BF">
        <w:t xml:space="preserve">subject to paragraphs </w:t>
      </w:r>
      <w:r w:rsidRPr="003650BF">
        <w:fldChar w:fldCharType="begin"/>
      </w:r>
      <w:r w:rsidRPr="003650BF">
        <w:instrText xml:space="preserve"> REF _Ref447775115 \n \h </w:instrText>
      </w:r>
      <w:r w:rsidR="003650BF">
        <w:instrText xml:space="preserve"> \* MERGEFORMAT </w:instrText>
      </w:r>
      <w:r w:rsidRPr="003650BF">
        <w:fldChar w:fldCharType="separate"/>
      </w:r>
      <w:r w:rsidR="00FA6C90">
        <w:t>(d)</w:t>
      </w:r>
      <w:r w:rsidRPr="003650BF">
        <w:fldChar w:fldCharType="end"/>
      </w:r>
      <w:r w:rsidRPr="003650BF">
        <w:t xml:space="preserve"> below, if the customer's connection to the Digital Advance 20 Plan is cancelled for any reason (including disconnection) prior to the expiry of the </w:t>
      </w:r>
      <w:r w:rsidRPr="003650BF">
        <w:rPr>
          <w:i/>
        </w:rPr>
        <w:t>minimum term</w:t>
      </w:r>
      <w:r w:rsidRPr="003650BF">
        <w:t xml:space="preserve">, the customer must pay to Optus on </w:t>
      </w:r>
      <w:r w:rsidRPr="003650BF">
        <w:rPr>
          <w:i/>
        </w:rPr>
        <w:t>cancellation</w:t>
      </w:r>
      <w:r w:rsidRPr="003650BF">
        <w:t xml:space="preserve"> for each </w:t>
      </w:r>
      <w:r w:rsidRPr="003650BF">
        <w:rPr>
          <w:i/>
        </w:rPr>
        <w:t>Optus SIM card</w:t>
      </w:r>
      <w:r w:rsidRPr="003650BF">
        <w:t xml:space="preserve">, an amount calculated by multiplying the monthly </w:t>
      </w:r>
      <w:r w:rsidRPr="003650BF">
        <w:rPr>
          <w:i/>
        </w:rPr>
        <w:t>access fee</w:t>
      </w:r>
      <w:r w:rsidRPr="003650BF">
        <w:t xml:space="preserve"> for the Digital Advance 20 Plan by the number of months remaining of the </w:t>
      </w:r>
      <w:r w:rsidRPr="003650BF">
        <w:rPr>
          <w:i/>
        </w:rPr>
        <w:t>minimum term</w:t>
      </w:r>
      <w:r w:rsidRPr="003650BF">
        <w:t xml:space="preserve"> as at the </w:t>
      </w:r>
      <w:r w:rsidRPr="003650BF">
        <w:rPr>
          <w:i/>
        </w:rPr>
        <w:t>cancellation date</w:t>
      </w:r>
      <w:r w:rsidRPr="003650BF">
        <w:t>;</w:t>
      </w:r>
      <w:bookmarkEnd w:id="92"/>
    </w:p>
    <w:p w14:paraId="6D62BC2C" w14:textId="77777777" w:rsidR="00821024" w:rsidRPr="003650BF" w:rsidRDefault="006A32BE">
      <w:pPr>
        <w:pStyle w:val="Heading7"/>
      </w:pPr>
      <w:r w:rsidRPr="003650BF">
        <w:t xml:space="preserve">the </w:t>
      </w:r>
      <w:r w:rsidRPr="003650BF">
        <w:rPr>
          <w:i/>
        </w:rPr>
        <w:t>minimum term</w:t>
      </w:r>
      <w:r w:rsidRPr="003650BF">
        <w:t xml:space="preserve"> is 18 months, or such other term as the parties agree;</w:t>
      </w:r>
    </w:p>
    <w:p w14:paraId="7FD9C384" w14:textId="77777777" w:rsidR="00821024" w:rsidRPr="003650BF" w:rsidRDefault="006A32BE">
      <w:pPr>
        <w:pStyle w:val="Heading7"/>
      </w:pPr>
      <w:r w:rsidRPr="003650BF">
        <w:t>Handling Fee of $55 will apply;</w:t>
      </w:r>
    </w:p>
    <w:p w14:paraId="602E8F92" w14:textId="77777777" w:rsidR="00821024" w:rsidRPr="003650BF" w:rsidRDefault="006A32BE">
      <w:pPr>
        <w:pStyle w:val="Heading7"/>
      </w:pPr>
      <w:bookmarkStart w:id="93" w:name="_Ref447775187"/>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bookmarkEnd w:id="93"/>
    </w:p>
    <w:p w14:paraId="7546AE2D"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3394E1E5" w14:textId="77777777" w:rsidR="00821024" w:rsidRPr="003650BF" w:rsidRDefault="006A32BE">
      <w:pPr>
        <w:pStyle w:val="Heading8"/>
      </w:pPr>
      <w:bookmarkStart w:id="94" w:name="_Ref447780216"/>
      <w:r w:rsidRPr="003650BF">
        <w:t xml:space="preserve">the </w:t>
      </w:r>
      <w:r w:rsidRPr="003650BF">
        <w:rPr>
          <w:i/>
        </w:rPr>
        <w:t xml:space="preserve">cancellation fee </w:t>
      </w:r>
      <w:r w:rsidRPr="003650BF">
        <w:t xml:space="preserve">set out in paragraph </w:t>
      </w:r>
      <w:r w:rsidRPr="003650BF">
        <w:fldChar w:fldCharType="begin"/>
      </w:r>
      <w:r w:rsidRPr="003650BF">
        <w:instrText xml:space="preserve"> REF _Ref447775187 \n \h </w:instrText>
      </w:r>
      <w:r w:rsidR="003650BF">
        <w:instrText xml:space="preserve"> \* MERGEFORMAT </w:instrText>
      </w:r>
      <w:r w:rsidRPr="003650BF">
        <w:fldChar w:fldCharType="separate"/>
      </w:r>
      <w:r w:rsidR="00FA6C90">
        <w:t>(d)</w:t>
      </w:r>
      <w:r w:rsidRPr="003650BF">
        <w:fldChar w:fldCharType="end"/>
      </w:r>
      <w:r w:rsidRPr="003650BF">
        <w:t xml:space="preserve"> above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94"/>
    </w:p>
    <w:p w14:paraId="71AAD73E" w14:textId="77777777" w:rsidR="00821024" w:rsidRPr="003650BF" w:rsidRDefault="006A32BE">
      <w:pPr>
        <w:pStyle w:val="Heading8"/>
      </w:pPr>
      <w:r w:rsidRPr="003650BF">
        <w:t xml:space="preserve">the sum of unpaid equipment charges owing on </w:t>
      </w:r>
      <w:r w:rsidRPr="003650BF">
        <w:rPr>
          <w:i/>
        </w:rPr>
        <w:t>your mobile phone</w:t>
      </w:r>
      <w:r w:rsidRPr="003650BF">
        <w:t xml:space="preserve"> under the </w:t>
      </w:r>
      <w:r w:rsidRPr="003650BF">
        <w:rPr>
          <w:i/>
        </w:rPr>
        <w:t>mobile equipment payment plan</w:t>
      </w:r>
      <w:r w:rsidRPr="003650BF">
        <w:t xml:space="preserve"> (if any).</w:t>
      </w:r>
    </w:p>
    <w:p w14:paraId="4210698C" w14:textId="77777777" w:rsidR="00821024" w:rsidRPr="003650BF" w:rsidRDefault="006A32BE">
      <w:pPr>
        <w:pStyle w:val="Heading6"/>
      </w:pPr>
      <w:bookmarkStart w:id="95" w:name="_Toc172436478"/>
      <w:bookmarkStart w:id="96" w:name="_Toc443058816"/>
      <w:bookmarkStart w:id="97" w:name="_Toc447831085"/>
      <w:bookmarkStart w:id="98" w:name="_Toc533264483"/>
      <w:bookmarkEnd w:id="95"/>
      <w:r w:rsidRPr="003650BF">
        <w:t>Digital Advance 30 Plan</w:t>
      </w:r>
      <w:bookmarkEnd w:id="96"/>
      <w:bookmarkEnd w:id="97"/>
      <w:bookmarkEnd w:id="98"/>
    </w:p>
    <w:p w14:paraId="0AADFBCD" w14:textId="77777777" w:rsidR="00821024" w:rsidRPr="003650BF" w:rsidRDefault="006A32BE">
      <w:pPr>
        <w:pStyle w:val="BodyText"/>
      </w:pPr>
      <w:r w:rsidRPr="003650BF">
        <w:t>Connections to this Plan ceased from 7 July 2000. The Digital Advance 30 Plan is the same as the 'yes' 30 Plan except that:</w:t>
      </w:r>
    </w:p>
    <w:p w14:paraId="4FA19614" w14:textId="77777777" w:rsidR="00821024" w:rsidRPr="003650BF" w:rsidRDefault="006A32BE">
      <w:pPr>
        <w:pStyle w:val="Heading7"/>
      </w:pPr>
      <w:bookmarkStart w:id="99" w:name="_Ref447775387"/>
      <w:r w:rsidRPr="003650BF">
        <w:t xml:space="preserve">Subject to paragraphs </w:t>
      </w:r>
      <w:r w:rsidRPr="003650BF">
        <w:fldChar w:fldCharType="begin"/>
      </w:r>
      <w:r w:rsidRPr="003650BF">
        <w:instrText xml:space="preserve"> REF _Ref447775115 \n \h </w:instrText>
      </w:r>
      <w:r w:rsidR="003650BF">
        <w:instrText xml:space="preserve"> \* MERGEFORMAT </w:instrText>
      </w:r>
      <w:r w:rsidRPr="003650BF">
        <w:fldChar w:fldCharType="separate"/>
      </w:r>
      <w:r w:rsidR="00FA6C90">
        <w:t>(d)</w:t>
      </w:r>
      <w:r w:rsidRPr="003650BF">
        <w:fldChar w:fldCharType="end"/>
      </w:r>
      <w:r w:rsidRPr="003650BF">
        <w:t xml:space="preserve"> below, if the customer's connection to the Digital Advance 30 Plan is cancelled for any reason (including disconnection) prior to the expiry of the </w:t>
      </w:r>
      <w:r w:rsidRPr="003650BF">
        <w:rPr>
          <w:i/>
        </w:rPr>
        <w:t>minimum term</w:t>
      </w:r>
      <w:r w:rsidRPr="003650BF">
        <w:t xml:space="preserve">, the customer must pay to Optus on </w:t>
      </w:r>
      <w:r w:rsidRPr="003650BF">
        <w:rPr>
          <w:i/>
        </w:rPr>
        <w:t>cancellation</w:t>
      </w:r>
      <w:r w:rsidRPr="003650BF">
        <w:t xml:space="preserve"> for each phone, an amount calculated by multiplying the monthly </w:t>
      </w:r>
      <w:r w:rsidRPr="003650BF">
        <w:rPr>
          <w:i/>
        </w:rPr>
        <w:t>access fee</w:t>
      </w:r>
      <w:r w:rsidRPr="003650BF">
        <w:t xml:space="preserve"> for the Digital Advance 30 Plan by the number of months remaining of the </w:t>
      </w:r>
      <w:r w:rsidRPr="003650BF">
        <w:rPr>
          <w:i/>
        </w:rPr>
        <w:t>minimum term</w:t>
      </w:r>
      <w:r w:rsidRPr="003650BF">
        <w:t xml:space="preserve"> as at the </w:t>
      </w:r>
      <w:r w:rsidRPr="003650BF">
        <w:rPr>
          <w:i/>
        </w:rPr>
        <w:t>cancellation date</w:t>
      </w:r>
      <w:r w:rsidRPr="003650BF">
        <w:t>;</w:t>
      </w:r>
      <w:bookmarkEnd w:id="99"/>
    </w:p>
    <w:p w14:paraId="0507565C" w14:textId="77777777" w:rsidR="00821024" w:rsidRPr="003650BF" w:rsidRDefault="006A32BE">
      <w:pPr>
        <w:pStyle w:val="Heading7"/>
      </w:pPr>
      <w:r w:rsidRPr="003650BF">
        <w:t xml:space="preserve">the </w:t>
      </w:r>
      <w:r w:rsidRPr="003650BF">
        <w:rPr>
          <w:i/>
        </w:rPr>
        <w:t>minimum term</w:t>
      </w:r>
      <w:r w:rsidRPr="003650BF">
        <w:t xml:space="preserve"> is 18 months, or such other term as the parties agree;</w:t>
      </w:r>
    </w:p>
    <w:p w14:paraId="0588B9C7" w14:textId="77777777" w:rsidR="00821024" w:rsidRPr="003650BF" w:rsidRDefault="006A32BE">
      <w:pPr>
        <w:pStyle w:val="Heading7"/>
      </w:pPr>
      <w:r w:rsidRPr="003650BF">
        <w:lastRenderedPageBreak/>
        <w:t>Handling Fee of $55 will apply;</w:t>
      </w:r>
    </w:p>
    <w:p w14:paraId="694BBD2A" w14:textId="77777777" w:rsidR="00821024" w:rsidRPr="003650BF" w:rsidRDefault="006A32BE">
      <w:pPr>
        <w:pStyle w:val="Heading7"/>
      </w:pPr>
      <w:bookmarkStart w:id="100" w:name="_Ref447775115"/>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bookmarkEnd w:id="100"/>
    </w:p>
    <w:p w14:paraId="19A4E51A"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65F5DF0D" w14:textId="77777777" w:rsidR="00821024" w:rsidRPr="003650BF" w:rsidRDefault="006A32BE">
      <w:pPr>
        <w:pStyle w:val="Heading8"/>
      </w:pPr>
      <w:bookmarkStart w:id="101" w:name="_Ref447780217"/>
      <w:r w:rsidRPr="003650BF">
        <w:t xml:space="preserve">the </w:t>
      </w:r>
      <w:r w:rsidRPr="003650BF">
        <w:rPr>
          <w:i/>
        </w:rPr>
        <w:t xml:space="preserve">cancellation fee </w:t>
      </w:r>
      <w:r w:rsidRPr="003650BF">
        <w:t xml:space="preserve">set out in paragraph </w:t>
      </w:r>
      <w:r w:rsidRPr="003650BF">
        <w:fldChar w:fldCharType="begin"/>
      </w:r>
      <w:r w:rsidRPr="003650BF">
        <w:instrText xml:space="preserve"> REF _Ref447775387 \n \h </w:instrText>
      </w:r>
      <w:r w:rsidR="003650BF">
        <w:instrText xml:space="preserve"> \* MERGEFORMAT </w:instrText>
      </w:r>
      <w:r w:rsidRPr="003650BF">
        <w:fldChar w:fldCharType="separate"/>
      </w:r>
      <w:r w:rsidR="00FA6C90">
        <w:t>(a)</w:t>
      </w:r>
      <w:r w:rsidRPr="003650BF">
        <w:fldChar w:fldCharType="end"/>
      </w:r>
      <w:r w:rsidRPr="003650BF">
        <w:t xml:space="preserve"> above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101"/>
    </w:p>
    <w:p w14:paraId="247ACFF0" w14:textId="77777777" w:rsidR="00821024" w:rsidRPr="003650BF" w:rsidRDefault="006A32BE">
      <w:pPr>
        <w:pStyle w:val="Heading8"/>
      </w:pPr>
      <w:r w:rsidRPr="003650BF">
        <w:t xml:space="preserve">the sum of unpaid equipment charges owing on your mobile phone under the mobile equipment payment plan (if any). </w:t>
      </w:r>
    </w:p>
    <w:p w14:paraId="1687F857" w14:textId="77777777" w:rsidR="00821024" w:rsidRPr="003650BF" w:rsidRDefault="006A32BE">
      <w:pPr>
        <w:pStyle w:val="Heading6"/>
        <w:keepNext/>
      </w:pPr>
      <w:bookmarkStart w:id="102" w:name="_Toc443058817"/>
      <w:bookmarkStart w:id="103" w:name="_Toc447831086"/>
      <w:bookmarkStart w:id="104" w:name="_Toc533264484"/>
      <w:r w:rsidRPr="003650BF">
        <w:t>Digital Advance 60 Plan</w:t>
      </w:r>
      <w:bookmarkEnd w:id="102"/>
      <w:bookmarkEnd w:id="103"/>
      <w:bookmarkEnd w:id="104"/>
    </w:p>
    <w:p w14:paraId="794EE663" w14:textId="77777777" w:rsidR="00821024" w:rsidRPr="003650BF" w:rsidRDefault="006A32BE">
      <w:pPr>
        <w:pStyle w:val="BodyText"/>
      </w:pPr>
      <w:r w:rsidRPr="003650BF">
        <w:t>Connections to this Plan ceased from 7 July 2000. The Digital Advance 60 Plan is the same as the 'yes' 60 Plan except that:</w:t>
      </w:r>
    </w:p>
    <w:p w14:paraId="62E95A6D" w14:textId="77777777" w:rsidR="00821024" w:rsidRPr="003650BF" w:rsidRDefault="006A32BE">
      <w:pPr>
        <w:pStyle w:val="Heading7"/>
      </w:pPr>
      <w:bookmarkStart w:id="105" w:name="_Ref447775562"/>
      <w:r w:rsidRPr="003650BF">
        <w:t xml:space="preserve">Subject to paragraphs </w:t>
      </w:r>
      <w:r w:rsidRPr="003650BF">
        <w:fldChar w:fldCharType="begin"/>
      </w:r>
      <w:r w:rsidRPr="003650BF">
        <w:instrText xml:space="preserve"> REF _Ref447775115 \n \h </w:instrText>
      </w:r>
      <w:r w:rsidR="003650BF">
        <w:instrText xml:space="preserve"> \* MERGEFORMAT </w:instrText>
      </w:r>
      <w:r w:rsidRPr="003650BF">
        <w:fldChar w:fldCharType="separate"/>
      </w:r>
      <w:r w:rsidR="00FA6C90">
        <w:t>(d)</w:t>
      </w:r>
      <w:r w:rsidRPr="003650BF">
        <w:fldChar w:fldCharType="end"/>
      </w:r>
      <w:r w:rsidRPr="003650BF">
        <w:t xml:space="preserve"> below, if the customer's connection to the Digital Advance 60 Plan is cancelled for any reason (including disconnection) prior to the expiry of the </w:t>
      </w:r>
      <w:r w:rsidRPr="003650BF">
        <w:rPr>
          <w:i/>
        </w:rPr>
        <w:t>minimum term</w:t>
      </w:r>
      <w:r w:rsidRPr="003650BF">
        <w:t xml:space="preserve">, the customer must pay to Optus on </w:t>
      </w:r>
      <w:r w:rsidRPr="003650BF">
        <w:rPr>
          <w:i/>
        </w:rPr>
        <w:t>cancellation</w:t>
      </w:r>
      <w:r w:rsidRPr="003650BF">
        <w:t xml:space="preserve"> for each phone, an amount calculated by multiplying the monthly </w:t>
      </w:r>
      <w:r w:rsidRPr="003650BF">
        <w:rPr>
          <w:i/>
        </w:rPr>
        <w:t>access fee</w:t>
      </w:r>
      <w:r w:rsidRPr="003650BF">
        <w:t xml:space="preserve"> for the Digital Advance 60 Plan by the number of months remaining of the </w:t>
      </w:r>
      <w:r w:rsidRPr="003650BF">
        <w:rPr>
          <w:i/>
        </w:rPr>
        <w:t>minimum term</w:t>
      </w:r>
      <w:r w:rsidRPr="003650BF">
        <w:t xml:space="preserve"> as at the </w:t>
      </w:r>
      <w:r w:rsidRPr="003650BF">
        <w:rPr>
          <w:i/>
        </w:rPr>
        <w:t>cancellation date</w:t>
      </w:r>
      <w:r w:rsidRPr="003650BF">
        <w:t>;</w:t>
      </w:r>
      <w:bookmarkEnd w:id="105"/>
    </w:p>
    <w:p w14:paraId="2D3EE82F" w14:textId="77777777" w:rsidR="00821024" w:rsidRPr="003650BF" w:rsidRDefault="006A32BE">
      <w:pPr>
        <w:pStyle w:val="Heading7"/>
      </w:pPr>
      <w:r w:rsidRPr="003650BF">
        <w:t xml:space="preserve">the </w:t>
      </w:r>
      <w:r w:rsidRPr="003650BF">
        <w:rPr>
          <w:i/>
        </w:rPr>
        <w:t>minimum term</w:t>
      </w:r>
      <w:r w:rsidRPr="003650BF">
        <w:t xml:space="preserve"> is 18 months, or such other term as the parties agree;</w:t>
      </w:r>
    </w:p>
    <w:p w14:paraId="615E0BB8" w14:textId="77777777" w:rsidR="00821024" w:rsidRPr="003650BF" w:rsidRDefault="006A32BE">
      <w:pPr>
        <w:pStyle w:val="Heading7"/>
      </w:pPr>
      <w:r w:rsidRPr="003650BF">
        <w:t>Handling Fee of $55 will apply;</w:t>
      </w:r>
    </w:p>
    <w:p w14:paraId="6FF477F8" w14:textId="77777777" w:rsidR="00821024" w:rsidRPr="003650BF" w:rsidRDefault="006A32BE">
      <w:pPr>
        <w:pStyle w:val="Heading7"/>
      </w:pPr>
      <w:bookmarkStart w:id="106" w:name="_Ref447779153"/>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bookmarkEnd w:id="106"/>
    </w:p>
    <w:p w14:paraId="10AB550A"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17EA227F" w14:textId="77777777" w:rsidR="00821024" w:rsidRPr="003650BF" w:rsidRDefault="006A32BE">
      <w:pPr>
        <w:pStyle w:val="Heading8"/>
      </w:pPr>
      <w:bookmarkStart w:id="107" w:name="_Ref447780218"/>
      <w:r w:rsidRPr="003650BF">
        <w:t xml:space="preserve">the </w:t>
      </w:r>
      <w:r w:rsidRPr="003650BF">
        <w:rPr>
          <w:i/>
        </w:rPr>
        <w:t xml:space="preserve">cancellation fee </w:t>
      </w:r>
      <w:r w:rsidRPr="003650BF">
        <w:t xml:space="preserve">set out in paragraph </w:t>
      </w:r>
      <w:r w:rsidRPr="003650BF">
        <w:fldChar w:fldCharType="begin"/>
      </w:r>
      <w:r w:rsidRPr="003650BF">
        <w:instrText xml:space="preserve"> REF _Ref447775562 \n \h </w:instrText>
      </w:r>
      <w:r w:rsidR="003650BF">
        <w:instrText xml:space="preserve"> \* MERGEFORMAT </w:instrText>
      </w:r>
      <w:r w:rsidRPr="003650BF">
        <w:fldChar w:fldCharType="separate"/>
      </w:r>
      <w:r w:rsidR="00FA6C90">
        <w:t>(a)</w:t>
      </w:r>
      <w:r w:rsidRPr="003650BF">
        <w:fldChar w:fldCharType="end"/>
      </w:r>
      <w:r w:rsidRPr="003650BF">
        <w:t xml:space="preserve"> above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107"/>
    </w:p>
    <w:p w14:paraId="0C3A2F04" w14:textId="77777777" w:rsidR="00821024" w:rsidRPr="003650BF" w:rsidRDefault="006A32BE">
      <w:pPr>
        <w:pStyle w:val="Heading8"/>
      </w:pPr>
      <w:r w:rsidRPr="003650BF">
        <w:t>the sum of unpaid equipment charges owing on your mobile phone under the mobile equipment payment plan (if any).</w:t>
      </w:r>
    </w:p>
    <w:p w14:paraId="2F2A6DDE" w14:textId="77777777" w:rsidR="00821024" w:rsidRPr="003650BF" w:rsidRDefault="006A32BE">
      <w:pPr>
        <w:pStyle w:val="Heading6"/>
      </w:pPr>
      <w:bookmarkStart w:id="108" w:name="_Toc172436483"/>
      <w:bookmarkStart w:id="109" w:name="_Toc443058818"/>
      <w:bookmarkStart w:id="110" w:name="_Toc447831087"/>
      <w:bookmarkStart w:id="111" w:name="_Toc533264485"/>
      <w:bookmarkEnd w:id="108"/>
      <w:r w:rsidRPr="003650BF">
        <w:t>Digital Advance 75 Plan</w:t>
      </w:r>
      <w:bookmarkEnd w:id="109"/>
      <w:bookmarkEnd w:id="110"/>
      <w:bookmarkEnd w:id="111"/>
    </w:p>
    <w:p w14:paraId="09C5A715" w14:textId="77777777" w:rsidR="00821024" w:rsidRPr="003650BF" w:rsidRDefault="006A32BE">
      <w:pPr>
        <w:pStyle w:val="BodyText"/>
      </w:pPr>
      <w:r w:rsidRPr="003650BF">
        <w:t xml:space="preserve">This plan is described under the 'Plan 75' description in this </w:t>
      </w:r>
      <w:r w:rsidRPr="003650BF">
        <w:rPr>
          <w:i/>
        </w:rPr>
        <w:t>standard pricing table.</w:t>
      </w:r>
    </w:p>
    <w:p w14:paraId="7EA78467" w14:textId="77777777" w:rsidR="00821024" w:rsidRPr="003650BF" w:rsidRDefault="006A32BE">
      <w:pPr>
        <w:pStyle w:val="Heading6"/>
      </w:pPr>
      <w:bookmarkStart w:id="112" w:name="_Toc443058819"/>
      <w:bookmarkStart w:id="113" w:name="_Toc447831088"/>
      <w:bookmarkStart w:id="114" w:name="_Toc533264486"/>
      <w:r w:rsidRPr="003650BF">
        <w:t>Digital Advance 90 Plan</w:t>
      </w:r>
      <w:bookmarkEnd w:id="112"/>
      <w:bookmarkEnd w:id="113"/>
      <w:bookmarkEnd w:id="114"/>
    </w:p>
    <w:p w14:paraId="7B8F50F6" w14:textId="77777777" w:rsidR="00821024" w:rsidRPr="003650BF" w:rsidRDefault="006A32BE">
      <w:pPr>
        <w:pStyle w:val="BodyText"/>
      </w:pPr>
      <w:r w:rsidRPr="003650BF">
        <w:t>Connections to this Plan ceased from 7 July 2000. The Digital Advance 90 Plan is the same as the 'yes' 90 Plan except that:</w:t>
      </w:r>
    </w:p>
    <w:p w14:paraId="4421DCC9" w14:textId="77777777" w:rsidR="00821024" w:rsidRPr="003650BF" w:rsidRDefault="006A32BE">
      <w:pPr>
        <w:pStyle w:val="Heading7"/>
      </w:pPr>
      <w:bookmarkStart w:id="115" w:name="_Ref447775742"/>
      <w:r w:rsidRPr="003650BF">
        <w:t>Subject to paragraphs </w:t>
      </w:r>
      <w:r w:rsidRPr="003650BF">
        <w:fldChar w:fldCharType="begin"/>
      </w:r>
      <w:r w:rsidRPr="003650BF">
        <w:instrText xml:space="preserve">REF _Ref447775670 \n \h \* Charformat </w:instrText>
      </w:r>
      <w:r w:rsidR="003650BF">
        <w:instrText xml:space="preserve"> \* MERGEFORMAT </w:instrText>
      </w:r>
      <w:r w:rsidRPr="003650BF">
        <w:fldChar w:fldCharType="separate"/>
      </w:r>
      <w:r w:rsidR="00FA6C90">
        <w:t>(d)</w:t>
      </w:r>
      <w:r w:rsidRPr="003650BF">
        <w:fldChar w:fldCharType="end"/>
      </w:r>
      <w:r w:rsidRPr="003650BF">
        <w:t xml:space="preserve"> below, if the customer's connection to the Digital Advance 90 Plan is cancelled for any reason (including disconnection) prior to the expiry of the </w:t>
      </w:r>
      <w:r w:rsidRPr="003650BF">
        <w:rPr>
          <w:i/>
        </w:rPr>
        <w:t>minimum term</w:t>
      </w:r>
      <w:r w:rsidRPr="003650BF">
        <w:t xml:space="preserve">, the customer must pay to Optus on </w:t>
      </w:r>
      <w:r w:rsidRPr="003650BF">
        <w:rPr>
          <w:i/>
        </w:rPr>
        <w:t>cancellation</w:t>
      </w:r>
      <w:r w:rsidRPr="003650BF">
        <w:t xml:space="preserve"> for each phone, an amount calculated by multiplying the monthly </w:t>
      </w:r>
      <w:r w:rsidRPr="003650BF">
        <w:rPr>
          <w:i/>
        </w:rPr>
        <w:t>access fee</w:t>
      </w:r>
      <w:r w:rsidRPr="003650BF">
        <w:t xml:space="preserve"> for the Digital Advance 90 Plan by the number of months remaining of the </w:t>
      </w:r>
      <w:r w:rsidRPr="003650BF">
        <w:rPr>
          <w:i/>
        </w:rPr>
        <w:t>minimum term</w:t>
      </w:r>
      <w:r w:rsidRPr="003650BF">
        <w:t xml:space="preserve"> as at the </w:t>
      </w:r>
      <w:r w:rsidRPr="003650BF">
        <w:rPr>
          <w:i/>
        </w:rPr>
        <w:t>cancellation date</w:t>
      </w:r>
      <w:r w:rsidRPr="003650BF">
        <w:t>;</w:t>
      </w:r>
      <w:bookmarkEnd w:id="115"/>
    </w:p>
    <w:p w14:paraId="621FE8C1" w14:textId="77777777" w:rsidR="00821024" w:rsidRPr="003650BF" w:rsidRDefault="006A32BE">
      <w:pPr>
        <w:pStyle w:val="Heading7"/>
      </w:pPr>
      <w:r w:rsidRPr="003650BF">
        <w:t xml:space="preserve">the </w:t>
      </w:r>
      <w:r w:rsidRPr="003650BF">
        <w:rPr>
          <w:i/>
        </w:rPr>
        <w:t>minimum term</w:t>
      </w:r>
      <w:r w:rsidRPr="003650BF">
        <w:t xml:space="preserve"> is 18 months, or such other term as the parties agree;</w:t>
      </w:r>
    </w:p>
    <w:p w14:paraId="7D3116DE" w14:textId="77777777" w:rsidR="00821024" w:rsidRPr="003650BF" w:rsidRDefault="006A32BE">
      <w:pPr>
        <w:pStyle w:val="Heading7"/>
      </w:pPr>
      <w:r w:rsidRPr="003650BF">
        <w:t>for customers connecting on or after 1 March 1998 an Handling Fee of $55 will apply;</w:t>
      </w:r>
    </w:p>
    <w:p w14:paraId="5F472BEC" w14:textId="77777777" w:rsidR="00821024" w:rsidRPr="003650BF" w:rsidRDefault="006A32BE">
      <w:pPr>
        <w:pStyle w:val="Heading7"/>
      </w:pPr>
      <w:bookmarkStart w:id="116" w:name="_Ref447775670"/>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bookmarkEnd w:id="116"/>
    </w:p>
    <w:p w14:paraId="486CDE84"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13A1495E" w14:textId="77777777" w:rsidR="00821024" w:rsidRPr="003650BF" w:rsidRDefault="006A32BE">
      <w:pPr>
        <w:pStyle w:val="Heading8"/>
      </w:pPr>
      <w:bookmarkStart w:id="117" w:name="_Ref447780219"/>
      <w:r w:rsidRPr="003650BF">
        <w:lastRenderedPageBreak/>
        <w:t xml:space="preserve">the </w:t>
      </w:r>
      <w:r w:rsidRPr="003650BF">
        <w:rPr>
          <w:i/>
        </w:rPr>
        <w:t xml:space="preserve">cancellation fee </w:t>
      </w:r>
      <w:r w:rsidRPr="003650BF">
        <w:t>set out in paragraph </w:t>
      </w:r>
      <w:r w:rsidRPr="003650BF">
        <w:fldChar w:fldCharType="begin"/>
      </w:r>
      <w:r w:rsidRPr="003650BF">
        <w:instrText xml:space="preserve">REF _Ref447775742 \n \h \* Charformat </w:instrText>
      </w:r>
      <w:r w:rsidR="003650BF">
        <w:instrText xml:space="preserve"> \* MERGEFORMAT </w:instrText>
      </w:r>
      <w:r w:rsidRPr="003650BF">
        <w:fldChar w:fldCharType="separate"/>
      </w:r>
      <w:r w:rsidR="00FA6C90">
        <w:t>(a)</w:t>
      </w:r>
      <w:r w:rsidRPr="003650BF">
        <w:fldChar w:fldCharType="end"/>
      </w:r>
      <w:r w:rsidRPr="003650BF">
        <w:t xml:space="preserve"> above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 xml:space="preserve">cancellation fee); </w:t>
      </w:r>
      <w:r w:rsidRPr="003650BF">
        <w:t>plus</w:t>
      </w:r>
      <w:bookmarkEnd w:id="117"/>
    </w:p>
    <w:p w14:paraId="2D8865B4" w14:textId="77777777" w:rsidR="00821024" w:rsidRPr="003650BF" w:rsidRDefault="006A32BE">
      <w:pPr>
        <w:pStyle w:val="Heading8"/>
      </w:pPr>
      <w:r w:rsidRPr="003650BF">
        <w:t>the sum of unpaid equipment charges owing on your mobile phone under the mobile equipment payment plan (if any).</w:t>
      </w:r>
    </w:p>
    <w:p w14:paraId="64B279F6" w14:textId="77777777" w:rsidR="00821024" w:rsidRPr="003650BF" w:rsidRDefault="006A32BE">
      <w:pPr>
        <w:pStyle w:val="Heading6"/>
      </w:pPr>
      <w:bookmarkStart w:id="118" w:name="_Toc443058820"/>
      <w:bookmarkStart w:id="119" w:name="_Toc447831089"/>
      <w:bookmarkStart w:id="120" w:name="_Toc533264487"/>
      <w:r w:rsidRPr="003650BF">
        <w:t>Digital Advance 125 Plan</w:t>
      </w:r>
      <w:bookmarkEnd w:id="118"/>
      <w:bookmarkEnd w:id="119"/>
      <w:bookmarkEnd w:id="120"/>
    </w:p>
    <w:p w14:paraId="2DFDCED3" w14:textId="77777777" w:rsidR="00821024" w:rsidRPr="003650BF" w:rsidRDefault="006A32BE">
      <w:pPr>
        <w:pStyle w:val="BodyText"/>
      </w:pPr>
      <w:r w:rsidRPr="003650BF">
        <w:t xml:space="preserve">This Plan is described under the heading 'Plan 125' in this </w:t>
      </w:r>
      <w:r w:rsidRPr="003650BF">
        <w:rPr>
          <w:i/>
        </w:rPr>
        <w:t>standard pricing table.</w:t>
      </w:r>
    </w:p>
    <w:p w14:paraId="7CF4432C" w14:textId="77777777" w:rsidR="00821024" w:rsidRPr="003650BF" w:rsidRDefault="006A32BE">
      <w:pPr>
        <w:pStyle w:val="Heading6"/>
      </w:pPr>
      <w:bookmarkStart w:id="121" w:name="_Toc443058821"/>
      <w:bookmarkStart w:id="122" w:name="_Toc447831090"/>
      <w:bookmarkStart w:id="123" w:name="_Toc533264488"/>
      <w:r w:rsidRPr="003650BF">
        <w:t>Digital Advance 150 Plan</w:t>
      </w:r>
      <w:bookmarkEnd w:id="121"/>
      <w:bookmarkEnd w:id="122"/>
      <w:bookmarkEnd w:id="123"/>
    </w:p>
    <w:p w14:paraId="41C1FCF9" w14:textId="77777777" w:rsidR="00821024" w:rsidRPr="003650BF" w:rsidRDefault="006A32BE">
      <w:pPr>
        <w:pStyle w:val="BodyText"/>
      </w:pPr>
      <w:r w:rsidRPr="003650BF">
        <w:t xml:space="preserve">Connections to this Plan ceased from 7 July 2000. The Digital Advance 150 Plan is the same as the 'yes' 150 Plan except that for customers connecting on or after 1 March 1998 an Handling Fee of $55 will apply. </w:t>
      </w:r>
    </w:p>
    <w:p w14:paraId="4A12BE63" w14:textId="77777777" w:rsidR="00821024" w:rsidRPr="003650BF" w:rsidRDefault="006A32BE">
      <w:pPr>
        <w:pStyle w:val="Heading6"/>
      </w:pPr>
      <w:bookmarkStart w:id="124" w:name="_Toc443058822"/>
      <w:bookmarkStart w:id="125" w:name="_Toc447831091"/>
      <w:bookmarkStart w:id="126" w:name="_Toc533264489"/>
      <w:r w:rsidRPr="003650BF">
        <w:t>Digital Advance 200 Plan</w:t>
      </w:r>
      <w:bookmarkEnd w:id="124"/>
      <w:bookmarkEnd w:id="125"/>
      <w:bookmarkEnd w:id="126"/>
    </w:p>
    <w:p w14:paraId="4C1EC550" w14:textId="77777777" w:rsidR="00821024" w:rsidRPr="003650BF" w:rsidRDefault="006A32BE">
      <w:pPr>
        <w:pStyle w:val="BodyText"/>
      </w:pPr>
      <w:r w:rsidRPr="003650BF">
        <w:t xml:space="preserve">Connections to this Plan ceased from 7 July 2000. The Digital Advance 200 Plan is the same as the 'yes' 200 Plan except that for customers connecting on or after 1 March 1998 an Handling Fee of $55 will apply. </w:t>
      </w:r>
    </w:p>
    <w:p w14:paraId="538476BD" w14:textId="77777777" w:rsidR="00821024" w:rsidRPr="003650BF" w:rsidRDefault="006A32BE">
      <w:pPr>
        <w:pStyle w:val="Heading4"/>
      </w:pPr>
      <w:bookmarkStart w:id="127" w:name="_Toc126487948"/>
      <w:bookmarkStart w:id="128" w:name="_Toc126487949"/>
      <w:bookmarkStart w:id="129" w:name="_Toc126487952"/>
      <w:bookmarkStart w:id="130" w:name="_Toc126487954"/>
      <w:bookmarkStart w:id="131" w:name="_Toc126487956"/>
      <w:bookmarkStart w:id="132" w:name="_Toc126487958"/>
      <w:bookmarkStart w:id="133" w:name="_Toc126487959"/>
      <w:bookmarkStart w:id="134" w:name="_Toc126487967"/>
      <w:bookmarkStart w:id="135" w:name="_Toc126487971"/>
      <w:bookmarkStart w:id="136" w:name="_Toc126487973"/>
      <w:bookmarkStart w:id="137" w:name="_Toc126487975"/>
      <w:bookmarkStart w:id="138" w:name="_Toc126487977"/>
      <w:bookmarkStart w:id="139" w:name="_Toc126487982"/>
      <w:bookmarkStart w:id="140" w:name="_Toc126487984"/>
      <w:bookmarkStart w:id="141" w:name="_Toc126487986"/>
      <w:bookmarkStart w:id="142" w:name="_Toc126487988"/>
      <w:bookmarkStart w:id="143" w:name="_Toc126487992"/>
      <w:bookmarkStart w:id="144" w:name="_Toc126488018"/>
      <w:bookmarkStart w:id="145" w:name="_Toc249933191"/>
      <w:bookmarkStart w:id="146" w:name="_Toc443058823"/>
      <w:bookmarkStart w:id="147" w:name="_Toc447831092"/>
      <w:bookmarkStart w:id="148" w:name="_Toc533264490"/>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3650BF">
        <w:t>Direct Plans (Incorporating Direct / Advance Direct 9.50, 14.50, 19 and 29 Plans) (Personal Consumer Plans)</w:t>
      </w:r>
      <w:bookmarkEnd w:id="145"/>
      <w:bookmarkEnd w:id="146"/>
      <w:bookmarkEnd w:id="147"/>
      <w:bookmarkEnd w:id="148"/>
    </w:p>
    <w:p w14:paraId="1BCC00FC" w14:textId="77777777" w:rsidR="00821024" w:rsidRPr="003650BF" w:rsidRDefault="006A32BE">
      <w:pPr>
        <w:pStyle w:val="Heading6"/>
      </w:pPr>
      <w:bookmarkStart w:id="149" w:name="_Toc96399308"/>
      <w:bookmarkStart w:id="150" w:name="_Toc249933192"/>
      <w:bookmarkStart w:id="151" w:name="_Toc443058824"/>
      <w:bookmarkStart w:id="152" w:name="_Toc447831093"/>
      <w:bookmarkStart w:id="153" w:name="_Toc533264491"/>
      <w:r w:rsidRPr="003650BF">
        <w:t>Eligibility</w:t>
      </w:r>
      <w:bookmarkEnd w:id="149"/>
      <w:bookmarkEnd w:id="150"/>
      <w:bookmarkEnd w:id="151"/>
      <w:bookmarkEnd w:id="152"/>
      <w:bookmarkEnd w:id="153"/>
    </w:p>
    <w:p w14:paraId="7C4E9298" w14:textId="77777777" w:rsidR="00821024" w:rsidRPr="003650BF" w:rsidRDefault="006A32BE">
      <w:pPr>
        <w:pStyle w:val="Heading7"/>
      </w:pPr>
      <w:r w:rsidRPr="003650BF">
        <w:t xml:space="preserve">The Direct 9.50, Direct 14.50, Direct 19 and Direct 29 </w:t>
      </w:r>
      <w:r w:rsidRPr="003650BF">
        <w:rPr>
          <w:i/>
        </w:rPr>
        <w:t xml:space="preserve">pricing plans </w:t>
      </w:r>
      <w:r w:rsidRPr="003650BF">
        <w:t xml:space="preserve">are only available for </w:t>
      </w:r>
      <w:r w:rsidRPr="003650BF">
        <w:rPr>
          <w:u w:val="single"/>
        </w:rPr>
        <w:t xml:space="preserve">new connections </w:t>
      </w:r>
      <w:r w:rsidRPr="003650BF">
        <w:t xml:space="preserve">to the </w:t>
      </w:r>
      <w:r w:rsidRPr="003650BF">
        <w:rPr>
          <w:i/>
        </w:rPr>
        <w:t>service</w:t>
      </w:r>
      <w:r w:rsidRPr="003650BF">
        <w:t xml:space="preserve">. </w:t>
      </w:r>
    </w:p>
    <w:p w14:paraId="6D5AC342" w14:textId="77777777" w:rsidR="00821024" w:rsidRPr="003650BF" w:rsidRDefault="006A32BE">
      <w:pPr>
        <w:pStyle w:val="Heading7"/>
      </w:pPr>
      <w:r w:rsidRPr="003650BF">
        <w:t xml:space="preserve">A customer connecting to the Direct 9.50 or Direct 14.50 plans must connect two mobile services to the same account - each connected to the applicable Direct 9.50 or Direct 14.50 plan. </w:t>
      </w:r>
    </w:p>
    <w:p w14:paraId="4E01A680" w14:textId="77777777" w:rsidR="00821024" w:rsidRPr="003650BF" w:rsidRDefault="006A32BE">
      <w:pPr>
        <w:pStyle w:val="Heading7"/>
      </w:pPr>
      <w:r w:rsidRPr="003650BF">
        <w:t xml:space="preserve">The Advance Direct 9.50, Advance Direct 14.50, Advance Direct 19 and Advance Direct 29 plans are special promotions available only to </w:t>
      </w:r>
      <w:r w:rsidRPr="003650BF">
        <w:rPr>
          <w:u w:val="single"/>
        </w:rPr>
        <w:t xml:space="preserve">existing </w:t>
      </w:r>
      <w:r w:rsidRPr="003650BF">
        <w:t xml:space="preserve">Optus Mobile Digital customers. </w:t>
      </w:r>
    </w:p>
    <w:p w14:paraId="305D4927" w14:textId="77777777" w:rsidR="00821024" w:rsidRPr="003650BF" w:rsidRDefault="006A32BE">
      <w:pPr>
        <w:pStyle w:val="Heading7"/>
      </w:pPr>
      <w:r w:rsidRPr="003650BF">
        <w:t xml:space="preserve">A customer connecting to the Advance Direct 9.50 or Advance Direct 14.50 plans must connect 2 mobile services to the same account - each connected to the applicable Advance Direct 9.50 or Advance Direct 14.50 plan. </w:t>
      </w:r>
    </w:p>
    <w:p w14:paraId="05CC300B" w14:textId="77777777" w:rsidR="00821024" w:rsidRPr="003650BF" w:rsidRDefault="006A32BE">
      <w:pPr>
        <w:pStyle w:val="Heading7"/>
      </w:pPr>
      <w:r w:rsidRPr="003650BF">
        <w:t xml:space="preserve">These Advance Direct plans are not available to customers who currently have a </w:t>
      </w:r>
      <w:r w:rsidRPr="003650BF">
        <w:rPr>
          <w:i/>
        </w:rPr>
        <w:t>fixed length agreement</w:t>
      </w:r>
      <w:r w:rsidRPr="003650BF">
        <w:t xml:space="preserve"> with </w:t>
      </w:r>
      <w:r w:rsidRPr="003650BF">
        <w:rPr>
          <w:i/>
        </w:rPr>
        <w:t>us</w:t>
      </w:r>
      <w:r w:rsidRPr="003650BF">
        <w:t>, or to customers of Optus Service Providers, or Optus Business customers.</w:t>
      </w:r>
    </w:p>
    <w:p w14:paraId="055BC56E" w14:textId="77777777" w:rsidR="00821024" w:rsidRPr="003650BF" w:rsidRDefault="006A32BE">
      <w:pPr>
        <w:pStyle w:val="Heading7"/>
      </w:pPr>
      <w:r w:rsidRPr="003650BF">
        <w:t xml:space="preserve">To be eligible for the Advance Direct </w:t>
      </w:r>
      <w:r w:rsidRPr="003650BF">
        <w:rPr>
          <w:i/>
        </w:rPr>
        <w:t>pricing plans</w:t>
      </w:r>
      <w:r w:rsidRPr="003650BF">
        <w:t xml:space="preserve">, </w:t>
      </w:r>
      <w:r w:rsidRPr="003650BF">
        <w:rPr>
          <w:i/>
        </w:rPr>
        <w:t xml:space="preserve">you </w:t>
      </w:r>
      <w:r w:rsidRPr="003650BF">
        <w:t xml:space="preserve">must demonstrate that over the three continuous months prior to applying to participate in the promotion, </w:t>
      </w:r>
      <w:r w:rsidRPr="003650BF">
        <w:rPr>
          <w:i/>
        </w:rPr>
        <w:t xml:space="preserve">you </w:t>
      </w:r>
      <w:r w:rsidRPr="003650BF">
        <w:t xml:space="preserve">have had an average monthly call spend equal to at least the Monthly Service Charge of the </w:t>
      </w:r>
      <w:r w:rsidRPr="003650BF">
        <w:rPr>
          <w:i/>
        </w:rPr>
        <w:t xml:space="preserve">pricing plan you </w:t>
      </w:r>
      <w:r w:rsidRPr="003650BF">
        <w:t>wish to connect to – ie the Advance Direct 9.50, 14.50, 19 or 29 plan.</w:t>
      </w:r>
    </w:p>
    <w:p w14:paraId="2CB1BF9D" w14:textId="77777777" w:rsidR="00821024" w:rsidRPr="003650BF" w:rsidRDefault="006A32BE">
      <w:pPr>
        <w:pStyle w:val="Heading6"/>
      </w:pPr>
      <w:bookmarkStart w:id="154" w:name="_Toc96399309"/>
      <w:bookmarkStart w:id="155" w:name="_Toc249933193"/>
      <w:bookmarkStart w:id="156" w:name="_Toc443058825"/>
      <w:bookmarkStart w:id="157" w:name="_Toc447831094"/>
      <w:bookmarkStart w:id="158" w:name="_Toc533264492"/>
      <w:r w:rsidRPr="003650BF">
        <w:t xml:space="preserve">Is it a </w:t>
      </w:r>
      <w:r w:rsidRPr="003650BF">
        <w:rPr>
          <w:i/>
        </w:rPr>
        <w:t>fixed length agreement</w:t>
      </w:r>
      <w:r w:rsidRPr="003650BF">
        <w:t>?</w:t>
      </w:r>
      <w:bookmarkEnd w:id="154"/>
      <w:bookmarkEnd w:id="155"/>
      <w:bookmarkEnd w:id="156"/>
      <w:bookmarkEnd w:id="157"/>
      <w:bookmarkEnd w:id="158"/>
    </w:p>
    <w:p w14:paraId="3A10BBC8" w14:textId="77777777" w:rsidR="00821024" w:rsidRPr="003650BF" w:rsidRDefault="006A32BE">
      <w:pPr>
        <w:pStyle w:val="Heading7"/>
      </w:pPr>
      <w:r w:rsidRPr="003650BF">
        <w:rPr>
          <w:i/>
        </w:rPr>
        <w:t xml:space="preserve">You </w:t>
      </w:r>
      <w:r w:rsidRPr="003650BF">
        <w:t xml:space="preserve">must agree to enter into a </w:t>
      </w:r>
      <w:r w:rsidRPr="003650BF">
        <w:rPr>
          <w:i/>
        </w:rPr>
        <w:t>fixed length agreement</w:t>
      </w:r>
      <w:r w:rsidRPr="003650BF">
        <w:t xml:space="preserve"> to connect to Direct 9.50 and Direct 14.50 </w:t>
      </w:r>
      <w:r w:rsidRPr="003650BF">
        <w:rPr>
          <w:i/>
        </w:rPr>
        <w:t>pricing plans.</w:t>
      </w:r>
    </w:p>
    <w:p w14:paraId="2F00C804" w14:textId="77777777" w:rsidR="00821024" w:rsidRPr="003650BF" w:rsidRDefault="006A32BE">
      <w:pPr>
        <w:pStyle w:val="Heading7"/>
      </w:pPr>
      <w:r w:rsidRPr="003650BF">
        <w:t xml:space="preserve">A 24 month </w:t>
      </w:r>
      <w:r w:rsidRPr="003650BF">
        <w:rPr>
          <w:i/>
        </w:rPr>
        <w:t>minimum term</w:t>
      </w:r>
      <w:r w:rsidRPr="003650BF">
        <w:t xml:space="preserve"> applies to the Direct 9.50 or the Direct 14.50 and the Advance Direct 9.50 and Advance Direct 14.50 plans.</w:t>
      </w:r>
    </w:p>
    <w:p w14:paraId="4C060B8F" w14:textId="77777777" w:rsidR="00821024" w:rsidRPr="003650BF" w:rsidRDefault="006A32BE">
      <w:pPr>
        <w:pStyle w:val="Heading6"/>
      </w:pPr>
      <w:bookmarkStart w:id="159" w:name="_Toc96399310"/>
      <w:bookmarkStart w:id="160" w:name="_Toc249933194"/>
      <w:bookmarkStart w:id="161" w:name="_Toc443058826"/>
      <w:bookmarkStart w:id="162" w:name="_Toc447831095"/>
      <w:bookmarkStart w:id="163" w:name="_Toc533264493"/>
      <w:r w:rsidRPr="003650BF">
        <w:t xml:space="preserve">What </w:t>
      </w:r>
      <w:r w:rsidRPr="003650BF">
        <w:rPr>
          <w:i/>
        </w:rPr>
        <w:t>you</w:t>
      </w:r>
      <w:r w:rsidRPr="003650BF">
        <w:t xml:space="preserve"> have to pay </w:t>
      </w:r>
      <w:r w:rsidRPr="003650BF">
        <w:rPr>
          <w:i/>
        </w:rPr>
        <w:t>us</w:t>
      </w:r>
      <w:bookmarkEnd w:id="159"/>
      <w:bookmarkEnd w:id="160"/>
      <w:bookmarkEnd w:id="161"/>
      <w:bookmarkEnd w:id="162"/>
      <w:bookmarkEnd w:id="163"/>
    </w:p>
    <w:p w14:paraId="1EF63914" w14:textId="77777777" w:rsidR="00821024" w:rsidRPr="003650BF" w:rsidRDefault="006A32BE">
      <w:pPr>
        <w:pStyle w:val="Heading7"/>
      </w:pPr>
      <w:r w:rsidRPr="003650BF">
        <w:t xml:space="preserve">The Direct 9.50 / Advance Direct 9.50 and the Direct 14.50 / Advance Direct 14.50 plans include a </w:t>
      </w:r>
      <w:r w:rsidRPr="003650BF">
        <w:rPr>
          <w:i/>
        </w:rPr>
        <w:t>flagfall</w:t>
      </w:r>
      <w:r w:rsidRPr="003650BF">
        <w:t xml:space="preserve"> per call, as specified in the pricing table below, for </w:t>
      </w:r>
      <w:r w:rsidRPr="003650BF">
        <w:rPr>
          <w:i/>
        </w:rPr>
        <w:t xml:space="preserve">local calls </w:t>
      </w:r>
      <w:r w:rsidRPr="003650BF">
        <w:t xml:space="preserve">and </w:t>
      </w:r>
      <w:r w:rsidRPr="003650BF">
        <w:rPr>
          <w:i/>
        </w:rPr>
        <w:t xml:space="preserve">national long distance calls </w:t>
      </w:r>
      <w:r w:rsidRPr="003650BF">
        <w:t xml:space="preserve">and calls to mobiles. So the charge for these calls is the </w:t>
      </w:r>
      <w:r w:rsidRPr="003650BF">
        <w:rPr>
          <w:i/>
        </w:rPr>
        <w:t xml:space="preserve">flagfall </w:t>
      </w:r>
      <w:r w:rsidRPr="003650BF">
        <w:t xml:space="preserve">plus the relevant rate multiplied by the duration of the call. </w:t>
      </w:r>
    </w:p>
    <w:p w14:paraId="66F87CB8" w14:textId="77777777" w:rsidR="00821024" w:rsidRPr="003650BF" w:rsidRDefault="006A32BE">
      <w:pPr>
        <w:pStyle w:val="Heading7"/>
      </w:pPr>
      <w:r w:rsidRPr="003650BF">
        <w:lastRenderedPageBreak/>
        <w:t xml:space="preserve">The </w:t>
      </w:r>
      <w:r w:rsidRPr="003650BF">
        <w:rPr>
          <w:i/>
        </w:rPr>
        <w:t xml:space="preserve">flagfall </w:t>
      </w:r>
      <w:r w:rsidRPr="003650BF">
        <w:t xml:space="preserve">is not applicable to calls made under the 'yes' Time or 'yes' for 5 special promotion. </w:t>
      </w:r>
    </w:p>
    <w:p w14:paraId="65D5917B"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 xml:space="preserve">each month during the term of the </w:t>
      </w:r>
      <w:r w:rsidRPr="003650BF">
        <w:rPr>
          <w:i/>
        </w:rPr>
        <w:t>agreement.</w:t>
      </w:r>
      <w:r w:rsidRPr="003650BF">
        <w:t xml:space="preserve"> The monthly </w:t>
      </w:r>
      <w:r w:rsidRPr="003650BF">
        <w:rPr>
          <w:i/>
        </w:rPr>
        <w:t xml:space="preserve">access fee </w:t>
      </w:r>
      <w:r w:rsidRPr="003650BF">
        <w:t xml:space="preserve">includes an amount of included call credits as specified in the table below. </w:t>
      </w:r>
      <w:r w:rsidRPr="003650BF">
        <w:rPr>
          <w:i/>
        </w:rPr>
        <w:t xml:space="preserve">You </w:t>
      </w:r>
      <w:r w:rsidRPr="003650BF">
        <w:t xml:space="preserve">must pay for call charges beyond </w:t>
      </w:r>
      <w:r w:rsidRPr="003650BF">
        <w:rPr>
          <w:i/>
        </w:rPr>
        <w:t xml:space="preserve">your </w:t>
      </w:r>
      <w:r w:rsidRPr="003650BF">
        <w:t>included call credit component.</w:t>
      </w:r>
    </w:p>
    <w:p w14:paraId="4D3B1870" w14:textId="77777777" w:rsidR="00821024" w:rsidRPr="003650BF" w:rsidRDefault="006A32BE">
      <w:pPr>
        <w:pStyle w:val="Heading6"/>
      </w:pPr>
      <w:bookmarkStart w:id="164" w:name="_Toc249933195"/>
      <w:bookmarkStart w:id="165" w:name="_Toc443058827"/>
      <w:bookmarkStart w:id="166" w:name="_Toc447831096"/>
      <w:bookmarkStart w:id="167" w:name="_Toc533264494"/>
      <w:r w:rsidRPr="003650BF">
        <w:t xml:space="preserve">Selecting </w:t>
      </w:r>
      <w:r w:rsidRPr="003650BF">
        <w:rPr>
          <w:i/>
        </w:rPr>
        <w:t>your</w:t>
      </w:r>
      <w:r w:rsidRPr="003650BF">
        <w:t xml:space="preserve"> plan option</w:t>
      </w:r>
      <w:bookmarkEnd w:id="164"/>
      <w:bookmarkEnd w:id="165"/>
      <w:bookmarkEnd w:id="166"/>
      <w:bookmarkEnd w:id="167"/>
    </w:p>
    <w:p w14:paraId="6F256B15" w14:textId="77777777" w:rsidR="00821024" w:rsidRPr="003650BF" w:rsidRDefault="006A32BE">
      <w:pPr>
        <w:pStyle w:val="Heading7"/>
      </w:pPr>
      <w:r w:rsidRPr="003650BF">
        <w:t xml:space="preserve">If </w:t>
      </w:r>
      <w:r w:rsidRPr="003650BF">
        <w:rPr>
          <w:i/>
        </w:rPr>
        <w:t xml:space="preserve">you </w:t>
      </w:r>
      <w:r w:rsidRPr="003650BF">
        <w:t xml:space="preserve">connect to any Direct 9.50/Advance Direct 9.50, Direct 14.50/Advance Direct 14.50, Direct 19/ Advance Direct 19, and Direct 29/ Advance Direct 29 plans after 18 February 2005 </w:t>
      </w:r>
      <w:r w:rsidRPr="003650BF">
        <w:rPr>
          <w:i/>
        </w:rPr>
        <w:t xml:space="preserve">you </w:t>
      </w:r>
      <w:r w:rsidRPr="003650BF">
        <w:t>may select one of the following plan options:</w:t>
      </w:r>
    </w:p>
    <w:p w14:paraId="098A0223" w14:textId="77777777" w:rsidR="00821024" w:rsidRPr="003650BF" w:rsidRDefault="006A32BE">
      <w:pPr>
        <w:pStyle w:val="Heading8"/>
      </w:pPr>
      <w:r w:rsidRPr="003650BF">
        <w:t xml:space="preserve">'yes' Time </w:t>
      </w:r>
    </w:p>
    <w:p w14:paraId="0E80B5C9" w14:textId="77777777" w:rsidR="00821024" w:rsidRPr="003650BF" w:rsidRDefault="006A32BE">
      <w:pPr>
        <w:pStyle w:val="Heading8"/>
      </w:pPr>
      <w:r w:rsidRPr="003650BF">
        <w:t>'yes' for 5</w:t>
      </w:r>
    </w:p>
    <w:p w14:paraId="7ACA94EA" w14:textId="77777777" w:rsidR="00821024" w:rsidRPr="003650BF" w:rsidRDefault="006A32BE">
      <w:pPr>
        <w:pStyle w:val="Heading7"/>
      </w:pPr>
      <w:r w:rsidRPr="003650BF">
        <w:t xml:space="preserve">If </w:t>
      </w:r>
      <w:r w:rsidRPr="003650BF">
        <w:rPr>
          <w:i/>
        </w:rPr>
        <w:t xml:space="preserve">you </w:t>
      </w:r>
      <w:r w:rsidRPr="003650BF">
        <w:t xml:space="preserve">do not select one of these plan options, or the plan option is not recorded, </w:t>
      </w:r>
      <w:r w:rsidRPr="003650BF">
        <w:rPr>
          <w:i/>
        </w:rPr>
        <w:t xml:space="preserve">you </w:t>
      </w:r>
      <w:r w:rsidRPr="003650BF">
        <w:t xml:space="preserve">will receive the 'yes' Time option. </w:t>
      </w:r>
    </w:p>
    <w:p w14:paraId="48BFDE5A" w14:textId="77777777" w:rsidR="00821024" w:rsidRPr="003650BF" w:rsidRDefault="006A32BE">
      <w:pPr>
        <w:pStyle w:val="Heading7"/>
      </w:pPr>
      <w:r w:rsidRPr="003650BF">
        <w:t>'</w:t>
      </w:r>
      <w:r w:rsidRPr="003650BF">
        <w:rPr>
          <w:i/>
        </w:rPr>
        <w:t xml:space="preserve">yes' Time </w:t>
      </w:r>
      <w:r w:rsidRPr="003650BF">
        <w:t xml:space="preserve">- Only applies to calls: made and received within Australia; and made between 8pm and Midnight every night. Applies to calls from one Optus Mobile Digital customer to another (on </w:t>
      </w:r>
      <w:r w:rsidRPr="003650BF">
        <w:rPr>
          <w:i/>
        </w:rPr>
        <w:t>our network</w:t>
      </w:r>
      <w:r w:rsidRPr="003650BF">
        <w:t xml:space="preserve">), for no charge for the first 20 minutes per call, after which standard mobile rates of </w:t>
      </w:r>
      <w:r w:rsidRPr="003650BF">
        <w:rPr>
          <w:i/>
        </w:rPr>
        <w:t xml:space="preserve">your </w:t>
      </w:r>
      <w:r w:rsidRPr="003650BF">
        <w:t xml:space="preserve">eligible </w:t>
      </w:r>
      <w:r w:rsidRPr="003650BF">
        <w:rPr>
          <w:i/>
        </w:rPr>
        <w:t xml:space="preserve">pricing plan </w:t>
      </w:r>
      <w:r w:rsidRPr="003650BF">
        <w:t>apply.</w:t>
      </w:r>
    </w:p>
    <w:p w14:paraId="03C1FA97" w14:textId="77777777" w:rsidR="00821024" w:rsidRPr="003650BF" w:rsidRDefault="006A32BE">
      <w:pPr>
        <w:pStyle w:val="Heading7"/>
      </w:pPr>
      <w:r w:rsidRPr="003650BF">
        <w:t xml:space="preserve">'yes' for 5 – make 5 minute voice calls within Australia to other Optus GSM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54" w:history="1">
        <w:r w:rsidRPr="003650BF">
          <w:rPr>
            <w:rStyle w:val="Hyperlink"/>
          </w:rPr>
          <w:t>Appendix S</w:t>
        </w:r>
      </w:hyperlink>
      <w:r w:rsidRPr="003650BF">
        <w:t>) applies.</w:t>
      </w:r>
    </w:p>
    <w:p w14:paraId="43B728CE" w14:textId="77777777" w:rsidR="00821024" w:rsidRPr="003650BF" w:rsidRDefault="006A32BE">
      <w:pPr>
        <w:pStyle w:val="Heading7"/>
      </w:pPr>
      <w:r w:rsidRPr="003650BF">
        <w:t>'yes' for 5 or '</w:t>
      </w:r>
      <w:r w:rsidRPr="003650BF">
        <w:rPr>
          <w:i/>
        </w:rPr>
        <w:t xml:space="preserve">yes' Time </w:t>
      </w:r>
      <w:r w:rsidRPr="003650BF">
        <w:t xml:space="preserve">plan options are valid until 30 June 2007 unless withdrawn earlier. </w:t>
      </w:r>
    </w:p>
    <w:p w14:paraId="64A53848" w14:textId="77777777" w:rsidR="00821024" w:rsidRPr="003650BF" w:rsidRDefault="006A32BE">
      <w:pPr>
        <w:pStyle w:val="Heading6"/>
      </w:pPr>
      <w:bookmarkStart w:id="168" w:name="_Toc96399311"/>
      <w:bookmarkStart w:id="169" w:name="_Toc249933196"/>
      <w:bookmarkStart w:id="170" w:name="_Toc443058828"/>
      <w:bookmarkStart w:id="171" w:name="_Toc447831097"/>
      <w:bookmarkStart w:id="172" w:name="_Toc533264495"/>
      <w:r w:rsidRPr="003650BF">
        <w:t>Pricing</w:t>
      </w:r>
      <w:bookmarkEnd w:id="168"/>
      <w:bookmarkEnd w:id="169"/>
      <w:bookmarkEnd w:id="170"/>
      <w:bookmarkEnd w:id="171"/>
      <w:bookmarkEnd w:id="172"/>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199"/>
        <w:gridCol w:w="1422"/>
        <w:gridCol w:w="1423"/>
        <w:gridCol w:w="1422"/>
        <w:gridCol w:w="1423"/>
      </w:tblGrid>
      <w:tr w:rsidR="00821024" w:rsidRPr="003650BF" w14:paraId="614FD7D7" w14:textId="77777777">
        <w:trPr>
          <w:tblHeader/>
        </w:trPr>
        <w:tc>
          <w:tcPr>
            <w:tcW w:w="3199" w:type="dxa"/>
          </w:tcPr>
          <w:p w14:paraId="316D0D01" w14:textId="77777777" w:rsidR="00821024" w:rsidRPr="003650BF" w:rsidRDefault="006A32BE">
            <w:pPr>
              <w:pStyle w:val="BodyText"/>
              <w:spacing w:before="100" w:after="100"/>
              <w:rPr>
                <w:b/>
              </w:rPr>
            </w:pPr>
            <w:r w:rsidRPr="003650BF">
              <w:rPr>
                <w:b/>
              </w:rPr>
              <w:t>Charge Type</w:t>
            </w:r>
          </w:p>
        </w:tc>
        <w:tc>
          <w:tcPr>
            <w:tcW w:w="1422" w:type="dxa"/>
          </w:tcPr>
          <w:p w14:paraId="3F98B9F4" w14:textId="77777777" w:rsidR="00821024" w:rsidRPr="003650BF" w:rsidRDefault="006A32BE">
            <w:pPr>
              <w:pStyle w:val="BodyText"/>
              <w:spacing w:before="100" w:after="100"/>
              <w:jc w:val="center"/>
              <w:rPr>
                <w:b/>
              </w:rPr>
            </w:pPr>
            <w:r w:rsidRPr="003650BF">
              <w:rPr>
                <w:b/>
              </w:rPr>
              <w:t>Direct 9.50 / Advance Direct 9.50 Plans</w:t>
            </w:r>
          </w:p>
        </w:tc>
        <w:tc>
          <w:tcPr>
            <w:tcW w:w="1423" w:type="dxa"/>
          </w:tcPr>
          <w:p w14:paraId="61229044" w14:textId="77777777" w:rsidR="00821024" w:rsidRPr="003650BF" w:rsidRDefault="006A32BE">
            <w:pPr>
              <w:pStyle w:val="BodyText"/>
              <w:spacing w:before="100" w:after="100"/>
              <w:jc w:val="center"/>
              <w:rPr>
                <w:b/>
              </w:rPr>
            </w:pPr>
            <w:r w:rsidRPr="003650BF">
              <w:rPr>
                <w:b/>
              </w:rPr>
              <w:t>Direct 14.50 / Advance Direct 14.50 Plans</w:t>
            </w:r>
          </w:p>
        </w:tc>
        <w:tc>
          <w:tcPr>
            <w:tcW w:w="1422" w:type="dxa"/>
          </w:tcPr>
          <w:p w14:paraId="06057D9D" w14:textId="77777777" w:rsidR="00821024" w:rsidRPr="003650BF" w:rsidRDefault="006A32BE">
            <w:pPr>
              <w:pStyle w:val="BodyText"/>
              <w:spacing w:before="100" w:after="100"/>
              <w:jc w:val="center"/>
              <w:rPr>
                <w:b/>
              </w:rPr>
            </w:pPr>
            <w:r w:rsidRPr="003650BF">
              <w:rPr>
                <w:b/>
              </w:rPr>
              <w:t>Direct 19/Advance Direct 19 Plan</w:t>
            </w:r>
          </w:p>
        </w:tc>
        <w:tc>
          <w:tcPr>
            <w:tcW w:w="1423" w:type="dxa"/>
          </w:tcPr>
          <w:p w14:paraId="1BB09BA5" w14:textId="77777777" w:rsidR="00821024" w:rsidRPr="003650BF" w:rsidRDefault="006A32BE">
            <w:pPr>
              <w:pStyle w:val="BodyText"/>
              <w:spacing w:before="100" w:after="100"/>
              <w:jc w:val="center"/>
              <w:rPr>
                <w:b/>
              </w:rPr>
            </w:pPr>
            <w:r w:rsidRPr="003650BF">
              <w:rPr>
                <w:b/>
              </w:rPr>
              <w:t>Direct 29/Advance Direct 29 Plan</w:t>
            </w:r>
          </w:p>
        </w:tc>
      </w:tr>
      <w:tr w:rsidR="00821024" w:rsidRPr="003650BF" w14:paraId="7181EB28" w14:textId="77777777">
        <w:tc>
          <w:tcPr>
            <w:tcW w:w="3199" w:type="dxa"/>
          </w:tcPr>
          <w:p w14:paraId="4F183736" w14:textId="77777777" w:rsidR="00821024" w:rsidRPr="003650BF" w:rsidRDefault="006A32BE">
            <w:pPr>
              <w:pStyle w:val="BodyText"/>
              <w:spacing w:before="100" w:after="100"/>
            </w:pPr>
            <w:r w:rsidRPr="003650BF">
              <w:t xml:space="preserve">Monthly </w:t>
            </w:r>
            <w:r w:rsidRPr="003650BF">
              <w:rPr>
                <w:i/>
              </w:rPr>
              <w:t>Access</w:t>
            </w:r>
            <w:r w:rsidRPr="003650BF">
              <w:t xml:space="preserve"> </w:t>
            </w:r>
            <w:r w:rsidRPr="003650BF">
              <w:rPr>
                <w:i/>
              </w:rPr>
              <w:t>Fee</w:t>
            </w:r>
          </w:p>
        </w:tc>
        <w:tc>
          <w:tcPr>
            <w:tcW w:w="1422" w:type="dxa"/>
          </w:tcPr>
          <w:p w14:paraId="6F0ADFDE" w14:textId="77777777" w:rsidR="00821024" w:rsidRPr="003650BF" w:rsidRDefault="006A32BE">
            <w:pPr>
              <w:pStyle w:val="BodyText"/>
              <w:spacing w:before="100" w:after="100"/>
              <w:jc w:val="center"/>
            </w:pPr>
            <w:r w:rsidRPr="003650BF">
              <w:t>$9.50</w:t>
            </w:r>
          </w:p>
        </w:tc>
        <w:tc>
          <w:tcPr>
            <w:tcW w:w="1423" w:type="dxa"/>
          </w:tcPr>
          <w:p w14:paraId="0F3B2BE8" w14:textId="77777777" w:rsidR="00821024" w:rsidRPr="003650BF" w:rsidRDefault="006A32BE">
            <w:pPr>
              <w:pStyle w:val="BodyText"/>
              <w:spacing w:before="100" w:after="100"/>
              <w:jc w:val="center"/>
            </w:pPr>
            <w:r w:rsidRPr="003650BF">
              <w:t>$14.50</w:t>
            </w:r>
          </w:p>
        </w:tc>
        <w:tc>
          <w:tcPr>
            <w:tcW w:w="1422" w:type="dxa"/>
          </w:tcPr>
          <w:p w14:paraId="6C101841" w14:textId="77777777" w:rsidR="00821024" w:rsidRPr="003650BF" w:rsidRDefault="006A32BE">
            <w:pPr>
              <w:pStyle w:val="BodyText"/>
              <w:spacing w:before="100" w:after="100"/>
              <w:jc w:val="center"/>
            </w:pPr>
            <w:r w:rsidRPr="003650BF">
              <w:t>$19.00</w:t>
            </w:r>
          </w:p>
        </w:tc>
        <w:tc>
          <w:tcPr>
            <w:tcW w:w="1423" w:type="dxa"/>
          </w:tcPr>
          <w:p w14:paraId="407F5F90" w14:textId="77777777" w:rsidR="00821024" w:rsidRPr="003650BF" w:rsidRDefault="006A32BE">
            <w:pPr>
              <w:pStyle w:val="BodyText"/>
              <w:spacing w:before="100" w:after="100"/>
              <w:jc w:val="center"/>
            </w:pPr>
            <w:r w:rsidRPr="003650BF">
              <w:t>$29.00</w:t>
            </w:r>
          </w:p>
        </w:tc>
      </w:tr>
      <w:tr w:rsidR="00821024" w:rsidRPr="003650BF" w14:paraId="316A7A92" w14:textId="77777777">
        <w:tc>
          <w:tcPr>
            <w:tcW w:w="3199" w:type="dxa"/>
          </w:tcPr>
          <w:p w14:paraId="20274130" w14:textId="77777777" w:rsidR="00821024" w:rsidRPr="003650BF" w:rsidRDefault="006A32BE">
            <w:pPr>
              <w:pStyle w:val="BodyText"/>
              <w:spacing w:before="100" w:after="100"/>
            </w:pPr>
            <w:r w:rsidRPr="003650BF">
              <w:t>Call Charges (per 30 seconds)</w:t>
            </w:r>
          </w:p>
          <w:p w14:paraId="1CFC9865" w14:textId="77777777" w:rsidR="00821024" w:rsidRPr="003650BF" w:rsidRDefault="006A32BE">
            <w:pPr>
              <w:pStyle w:val="BodyText"/>
              <w:spacing w:before="100" w:after="100"/>
            </w:pPr>
            <w:r w:rsidRPr="003650BF">
              <w:rPr>
                <w:i/>
              </w:rPr>
              <w:t>Local calls</w:t>
            </w:r>
            <w:r w:rsidRPr="003650BF">
              <w:t xml:space="preserve"> and </w:t>
            </w:r>
            <w:r w:rsidRPr="003650BF">
              <w:rPr>
                <w:i/>
              </w:rPr>
              <w:t>national long distance call</w:t>
            </w:r>
            <w:r w:rsidRPr="003650BF">
              <w:t xml:space="preserve">, to Optus GSM Network </w:t>
            </w:r>
            <w:r w:rsidRPr="003650BF">
              <w:rPr>
                <w:i/>
              </w:rPr>
              <w:t>mobile phones</w:t>
            </w:r>
            <w:r w:rsidRPr="003650BF">
              <w:t xml:space="preserve"> and Other Mobiles</w:t>
            </w:r>
          </w:p>
        </w:tc>
        <w:tc>
          <w:tcPr>
            <w:tcW w:w="1422" w:type="dxa"/>
          </w:tcPr>
          <w:p w14:paraId="216F18E2" w14:textId="77777777" w:rsidR="00821024" w:rsidRPr="003650BF" w:rsidRDefault="006A32BE">
            <w:pPr>
              <w:pStyle w:val="BodyText"/>
              <w:spacing w:before="100" w:after="100"/>
              <w:jc w:val="center"/>
            </w:pPr>
            <w:r w:rsidRPr="003650BF">
              <w:t>$0.572</w:t>
            </w:r>
          </w:p>
        </w:tc>
        <w:tc>
          <w:tcPr>
            <w:tcW w:w="1423" w:type="dxa"/>
          </w:tcPr>
          <w:p w14:paraId="3E1A66CD" w14:textId="77777777" w:rsidR="00821024" w:rsidRPr="003650BF" w:rsidRDefault="006A32BE">
            <w:pPr>
              <w:pStyle w:val="BodyText"/>
              <w:spacing w:before="100" w:after="100"/>
              <w:jc w:val="center"/>
            </w:pPr>
            <w:r w:rsidRPr="003650BF">
              <w:t>$0.473</w:t>
            </w:r>
          </w:p>
        </w:tc>
        <w:tc>
          <w:tcPr>
            <w:tcW w:w="1422" w:type="dxa"/>
          </w:tcPr>
          <w:p w14:paraId="15E69201" w14:textId="77777777" w:rsidR="00821024" w:rsidRPr="003650BF" w:rsidRDefault="006A32BE">
            <w:pPr>
              <w:pStyle w:val="BodyText"/>
              <w:spacing w:before="100" w:after="100"/>
              <w:jc w:val="center"/>
            </w:pPr>
            <w:r w:rsidRPr="003650BF">
              <w:t>$0.572</w:t>
            </w:r>
          </w:p>
        </w:tc>
        <w:tc>
          <w:tcPr>
            <w:tcW w:w="1423" w:type="dxa"/>
          </w:tcPr>
          <w:p w14:paraId="497BE76F" w14:textId="77777777" w:rsidR="00821024" w:rsidRPr="003650BF" w:rsidRDefault="006A32BE">
            <w:pPr>
              <w:pStyle w:val="BodyText"/>
              <w:spacing w:before="100" w:after="100"/>
              <w:jc w:val="center"/>
            </w:pPr>
            <w:r w:rsidRPr="003650BF">
              <w:t>$0.473</w:t>
            </w:r>
          </w:p>
        </w:tc>
      </w:tr>
      <w:tr w:rsidR="00821024" w:rsidRPr="003650BF" w14:paraId="09D9A35B" w14:textId="77777777">
        <w:tc>
          <w:tcPr>
            <w:tcW w:w="3199" w:type="dxa"/>
          </w:tcPr>
          <w:p w14:paraId="5CED066F" w14:textId="77777777" w:rsidR="00821024" w:rsidRPr="003650BF" w:rsidRDefault="006A32BE">
            <w:pPr>
              <w:pStyle w:val="BodyText"/>
              <w:spacing w:before="100" w:after="100"/>
            </w:pPr>
            <w:r w:rsidRPr="003650BF">
              <w:rPr>
                <w:i/>
              </w:rPr>
              <w:t>Flagfall</w:t>
            </w:r>
            <w:r w:rsidRPr="003650BF">
              <w:t xml:space="preserve"> (Call Connection Charge)</w:t>
            </w:r>
          </w:p>
        </w:tc>
        <w:tc>
          <w:tcPr>
            <w:tcW w:w="1422" w:type="dxa"/>
          </w:tcPr>
          <w:p w14:paraId="0C1CB089" w14:textId="77777777" w:rsidR="00821024" w:rsidRPr="003650BF" w:rsidRDefault="006A32BE">
            <w:pPr>
              <w:pStyle w:val="BodyText"/>
              <w:spacing w:before="100" w:after="100"/>
              <w:jc w:val="center"/>
            </w:pPr>
            <w:r w:rsidRPr="003650BF">
              <w:t>$0.253</w:t>
            </w:r>
          </w:p>
        </w:tc>
        <w:tc>
          <w:tcPr>
            <w:tcW w:w="1423" w:type="dxa"/>
          </w:tcPr>
          <w:p w14:paraId="43AD33F0" w14:textId="77777777" w:rsidR="00821024" w:rsidRPr="003650BF" w:rsidRDefault="006A32BE">
            <w:pPr>
              <w:pStyle w:val="BodyText"/>
              <w:spacing w:before="100" w:after="100"/>
              <w:jc w:val="center"/>
            </w:pPr>
            <w:r w:rsidRPr="003650BF">
              <w:t>$0.253</w:t>
            </w:r>
          </w:p>
        </w:tc>
        <w:tc>
          <w:tcPr>
            <w:tcW w:w="1422" w:type="dxa"/>
          </w:tcPr>
          <w:p w14:paraId="66AE528E" w14:textId="77777777" w:rsidR="00821024" w:rsidRPr="003650BF" w:rsidRDefault="006A32BE">
            <w:pPr>
              <w:pStyle w:val="BodyText"/>
              <w:spacing w:before="100" w:after="100"/>
              <w:jc w:val="center"/>
            </w:pPr>
            <w:r w:rsidRPr="003650BF">
              <w:t>$0.253</w:t>
            </w:r>
          </w:p>
        </w:tc>
        <w:tc>
          <w:tcPr>
            <w:tcW w:w="1423" w:type="dxa"/>
          </w:tcPr>
          <w:p w14:paraId="48A1FFA8" w14:textId="77777777" w:rsidR="00821024" w:rsidRPr="003650BF" w:rsidRDefault="006A32BE">
            <w:pPr>
              <w:pStyle w:val="BodyText"/>
              <w:spacing w:before="100" w:after="100"/>
              <w:jc w:val="center"/>
            </w:pPr>
            <w:r w:rsidRPr="003650BF">
              <w:t>$0.253</w:t>
            </w:r>
          </w:p>
        </w:tc>
      </w:tr>
      <w:tr w:rsidR="00821024" w:rsidRPr="003650BF" w14:paraId="2385E1BC" w14:textId="77777777">
        <w:tc>
          <w:tcPr>
            <w:tcW w:w="3199" w:type="dxa"/>
          </w:tcPr>
          <w:p w14:paraId="7D5C8CEE" w14:textId="77777777" w:rsidR="00821024" w:rsidRPr="003650BF" w:rsidRDefault="006A32BE">
            <w:pPr>
              <w:pStyle w:val="BodyText"/>
              <w:spacing w:before="100" w:after="100"/>
            </w:pPr>
            <w:r w:rsidRPr="003650BF">
              <w:t xml:space="preserve">Call Credits Included in the monthly </w:t>
            </w:r>
            <w:r w:rsidRPr="003650BF">
              <w:rPr>
                <w:i/>
              </w:rPr>
              <w:t>access fee</w:t>
            </w:r>
          </w:p>
        </w:tc>
        <w:tc>
          <w:tcPr>
            <w:tcW w:w="1422" w:type="dxa"/>
          </w:tcPr>
          <w:p w14:paraId="62979379" w14:textId="77777777" w:rsidR="00821024" w:rsidRPr="003650BF" w:rsidRDefault="006A32BE">
            <w:pPr>
              <w:pStyle w:val="BodyText"/>
              <w:spacing w:before="100" w:after="100"/>
              <w:jc w:val="center"/>
            </w:pPr>
            <w:r w:rsidRPr="003650BF">
              <w:t>$5.00</w:t>
            </w:r>
          </w:p>
        </w:tc>
        <w:tc>
          <w:tcPr>
            <w:tcW w:w="1423" w:type="dxa"/>
          </w:tcPr>
          <w:p w14:paraId="6C018376" w14:textId="77777777" w:rsidR="00821024" w:rsidRPr="003650BF" w:rsidRDefault="006A32BE">
            <w:pPr>
              <w:pStyle w:val="BodyText"/>
              <w:spacing w:before="100" w:after="100"/>
              <w:jc w:val="center"/>
            </w:pPr>
            <w:r w:rsidRPr="003650BF">
              <w:t>$9.50</w:t>
            </w:r>
          </w:p>
        </w:tc>
        <w:tc>
          <w:tcPr>
            <w:tcW w:w="1422" w:type="dxa"/>
          </w:tcPr>
          <w:p w14:paraId="111D4566" w14:textId="77777777" w:rsidR="00821024" w:rsidRPr="003650BF" w:rsidRDefault="006A32BE">
            <w:pPr>
              <w:pStyle w:val="BodyText"/>
              <w:spacing w:before="100" w:after="100"/>
              <w:jc w:val="center"/>
            </w:pPr>
            <w:r w:rsidRPr="003650BF">
              <w:t>$10.00</w:t>
            </w:r>
          </w:p>
        </w:tc>
        <w:tc>
          <w:tcPr>
            <w:tcW w:w="1423" w:type="dxa"/>
          </w:tcPr>
          <w:p w14:paraId="2AFC1387" w14:textId="77777777" w:rsidR="00821024" w:rsidRPr="003650BF" w:rsidRDefault="006A32BE">
            <w:pPr>
              <w:pStyle w:val="BodyText"/>
              <w:spacing w:before="100" w:after="100"/>
              <w:jc w:val="center"/>
            </w:pPr>
            <w:r w:rsidRPr="003650BF">
              <w:t>$19.00</w:t>
            </w:r>
          </w:p>
        </w:tc>
      </w:tr>
    </w:tbl>
    <w:p w14:paraId="6231ABE8" w14:textId="77777777" w:rsidR="00821024" w:rsidRPr="003650BF" w:rsidRDefault="00821024">
      <w:pPr>
        <w:pStyle w:val="BodyText"/>
      </w:pPr>
    </w:p>
    <w:p w14:paraId="269CCF7B" w14:textId="77777777" w:rsidR="00821024" w:rsidRPr="003650BF" w:rsidRDefault="006A32BE">
      <w:pPr>
        <w:pStyle w:val="Heading6"/>
      </w:pPr>
      <w:bookmarkStart w:id="173" w:name="_Toc96399312"/>
      <w:bookmarkStart w:id="174" w:name="_Toc249933197"/>
      <w:bookmarkStart w:id="175" w:name="_Toc443058829"/>
      <w:bookmarkStart w:id="176" w:name="_Toc447831098"/>
      <w:bookmarkStart w:id="177" w:name="_Toc533264496"/>
      <w:r w:rsidRPr="003650BF">
        <w:t>Terms Applying to Included Call Credits</w:t>
      </w:r>
      <w:bookmarkEnd w:id="173"/>
      <w:bookmarkEnd w:id="174"/>
      <w:bookmarkEnd w:id="175"/>
      <w:bookmarkEnd w:id="176"/>
      <w:bookmarkEnd w:id="177"/>
    </w:p>
    <w:p w14:paraId="68D0603F" w14:textId="77777777" w:rsidR="00821024" w:rsidRPr="003650BF" w:rsidRDefault="006A32BE">
      <w:pPr>
        <w:pStyle w:val="Heading7"/>
      </w:pPr>
      <w:r w:rsidRPr="003650BF">
        <w:t xml:space="preserve">Any unused included call credits in one month may be rolled over to the two following months if still unused, e.g. included call credits accumulated in April can be carried over into May and June if unused, but not into July. </w:t>
      </w:r>
    </w:p>
    <w:p w14:paraId="1D09446E" w14:textId="77777777" w:rsidR="00821024" w:rsidRPr="003650BF" w:rsidRDefault="006A32BE">
      <w:pPr>
        <w:pStyle w:val="Heading7"/>
        <w:rPr>
          <w:color w:val="000000"/>
        </w:rPr>
      </w:pPr>
      <w:r w:rsidRPr="003650BF">
        <w:rPr>
          <w:color w:val="000000"/>
        </w:rPr>
        <w:t xml:space="preserve">Some calls are not eligible for the included call credit component. The types of calls that are not eligible are listed in </w:t>
      </w:r>
      <w:hyperlink r:id="rId55" w:history="1">
        <w:r w:rsidRPr="003650BF">
          <w:rPr>
            <w:rStyle w:val="Hyperlink"/>
            <w:rFonts w:eastAsia="MS Gothic"/>
          </w:rPr>
          <w:t>Section 1</w:t>
        </w:r>
      </w:hyperlink>
      <w:r w:rsidRPr="003650BF">
        <w:rPr>
          <w:color w:val="000000"/>
        </w:rPr>
        <w:t xml:space="preserve"> of this </w:t>
      </w:r>
      <w:r w:rsidRPr="003650BF">
        <w:rPr>
          <w:i/>
          <w:color w:val="000000"/>
        </w:rPr>
        <w:t>standard pricing table</w:t>
      </w:r>
      <w:r w:rsidRPr="003650BF">
        <w:rPr>
          <w:color w:val="000000"/>
        </w:rPr>
        <w:t>. Calls that are not eligible include international roaming calls, Directory Assistance, Group Text, Premium Text, Third Party Text, International MMS, Web SMS and 1900 calls.</w:t>
      </w:r>
    </w:p>
    <w:p w14:paraId="0792E6E3" w14:textId="77777777" w:rsidR="00821024" w:rsidRPr="003650BF" w:rsidRDefault="006A32BE">
      <w:pPr>
        <w:pStyle w:val="Heading7"/>
      </w:pPr>
      <w:r w:rsidRPr="003650BF">
        <w:lastRenderedPageBreak/>
        <w:t xml:space="preserve">Unused included call credits are not refundable, even if </w:t>
      </w:r>
      <w:r w:rsidRPr="003650BF">
        <w:rPr>
          <w:i/>
        </w:rPr>
        <w:t>the service is cancelled</w:t>
      </w:r>
      <w:r w:rsidRPr="003650BF">
        <w:t xml:space="preserve">. </w:t>
      </w:r>
    </w:p>
    <w:p w14:paraId="29B04B69" w14:textId="77777777" w:rsidR="00821024" w:rsidRPr="003650BF" w:rsidRDefault="006A32BE">
      <w:pPr>
        <w:pStyle w:val="Heading6"/>
      </w:pPr>
      <w:bookmarkStart w:id="178" w:name="_Toc96399313"/>
      <w:bookmarkStart w:id="179" w:name="_Toc249933198"/>
      <w:bookmarkStart w:id="180" w:name="_Toc443058830"/>
      <w:bookmarkStart w:id="181" w:name="_Toc447831099"/>
      <w:bookmarkStart w:id="182" w:name="_Toc533264497"/>
      <w:r w:rsidRPr="003650BF">
        <w:t xml:space="preserve">What happens if the </w:t>
      </w:r>
      <w:r w:rsidRPr="003650BF">
        <w:rPr>
          <w:i/>
        </w:rPr>
        <w:t>service is cancelled</w:t>
      </w:r>
      <w:r w:rsidRPr="003650BF">
        <w:t xml:space="preserve"> early?</w:t>
      </w:r>
      <w:bookmarkEnd w:id="178"/>
      <w:bookmarkEnd w:id="179"/>
      <w:bookmarkEnd w:id="180"/>
      <w:bookmarkEnd w:id="181"/>
      <w:bookmarkEnd w:id="182"/>
      <w:r w:rsidRPr="003650BF">
        <w:t xml:space="preserve"> </w:t>
      </w:r>
    </w:p>
    <w:p w14:paraId="6B49D6C8"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0AC1961E"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3FA8C042"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47E48921" w14:textId="77777777" w:rsidR="00821024" w:rsidRPr="003650BF" w:rsidRDefault="006A32BE">
      <w:pPr>
        <w:pStyle w:val="Heading8"/>
      </w:pPr>
      <w:r w:rsidRPr="003650BF">
        <w:t>the sum of unpaid equipment charges owing on your mobile phone under the mobile equipment payment plan (if any).</w:t>
      </w:r>
    </w:p>
    <w:p w14:paraId="256D9912" w14:textId="77777777" w:rsidR="00821024" w:rsidRPr="003650BF" w:rsidRDefault="006A32BE">
      <w:pPr>
        <w:pStyle w:val="Heading7"/>
      </w:pPr>
      <w:bookmarkStart w:id="183" w:name="_Ref447785273"/>
      <w:r w:rsidRPr="003650BF">
        <w:t xml:space="preserve">The </w:t>
      </w:r>
      <w:r w:rsidRPr="003650BF">
        <w:rPr>
          <w:i/>
        </w:rPr>
        <w:t>cancellation fee</w:t>
      </w:r>
      <w:r w:rsidRPr="003650BF">
        <w:t xml:space="preserve"> is calculated as a fixed amount if </w:t>
      </w:r>
      <w:r w:rsidRPr="003650BF">
        <w:rPr>
          <w:i/>
        </w:rPr>
        <w:t xml:space="preserve">the service </w:t>
      </w:r>
      <w:r w:rsidRPr="003650BF">
        <w:t xml:space="preserve">is </w:t>
      </w:r>
      <w:r w:rsidRPr="003650BF">
        <w:rPr>
          <w:i/>
        </w:rPr>
        <w:t xml:space="preserve">cancelled </w:t>
      </w:r>
      <w:r w:rsidRPr="003650BF">
        <w:t xml:space="preserve">in during the first 12 months of the </w:t>
      </w:r>
      <w:r w:rsidRPr="003650BF">
        <w:rPr>
          <w:i/>
        </w:rPr>
        <w:t>minimum term</w:t>
      </w:r>
      <w:r w:rsidRPr="003650BF">
        <w:t xml:space="preserve"> and then a pro-rata reduction of that fee (indicated as a percentage in brackets in the first column of the table below) if </w:t>
      </w:r>
      <w:r w:rsidRPr="003650BF">
        <w:rPr>
          <w:i/>
        </w:rPr>
        <w:t xml:space="preserve">the 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183"/>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839"/>
        <w:gridCol w:w="1512"/>
        <w:gridCol w:w="1513"/>
        <w:gridCol w:w="1512"/>
        <w:gridCol w:w="1513"/>
      </w:tblGrid>
      <w:tr w:rsidR="00821024" w:rsidRPr="003650BF" w14:paraId="6D8D4E24" w14:textId="77777777">
        <w:trPr>
          <w:tblHeader/>
        </w:trPr>
        <w:tc>
          <w:tcPr>
            <w:tcW w:w="2839" w:type="dxa"/>
          </w:tcPr>
          <w:p w14:paraId="78961875"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 xml:space="preserve">cancelled </w:t>
            </w:r>
          </w:p>
        </w:tc>
        <w:tc>
          <w:tcPr>
            <w:tcW w:w="1512" w:type="dxa"/>
          </w:tcPr>
          <w:p w14:paraId="3135474D" w14:textId="77777777" w:rsidR="00821024" w:rsidRPr="003650BF" w:rsidRDefault="006A32BE">
            <w:pPr>
              <w:pStyle w:val="BodyText"/>
              <w:spacing w:before="100" w:after="100"/>
              <w:jc w:val="center"/>
              <w:rPr>
                <w:b/>
              </w:rPr>
            </w:pPr>
            <w:r w:rsidRPr="003650BF">
              <w:rPr>
                <w:b/>
              </w:rPr>
              <w:t>Direct 9.50 / Advance Direct 9.50 Plans</w:t>
            </w:r>
          </w:p>
        </w:tc>
        <w:tc>
          <w:tcPr>
            <w:tcW w:w="1513" w:type="dxa"/>
          </w:tcPr>
          <w:p w14:paraId="63FD261E" w14:textId="77777777" w:rsidR="00821024" w:rsidRPr="003650BF" w:rsidRDefault="006A32BE">
            <w:pPr>
              <w:pStyle w:val="BodyText"/>
              <w:spacing w:before="100" w:after="100"/>
              <w:jc w:val="center"/>
              <w:rPr>
                <w:b/>
              </w:rPr>
            </w:pPr>
            <w:r w:rsidRPr="003650BF">
              <w:rPr>
                <w:b/>
              </w:rPr>
              <w:t>Direct 14.50 / Advance Direct 14.50 Plans</w:t>
            </w:r>
          </w:p>
        </w:tc>
        <w:tc>
          <w:tcPr>
            <w:tcW w:w="1512" w:type="dxa"/>
          </w:tcPr>
          <w:p w14:paraId="01AC423E" w14:textId="77777777" w:rsidR="00821024" w:rsidRPr="003650BF" w:rsidRDefault="006A32BE">
            <w:pPr>
              <w:pStyle w:val="BodyText"/>
              <w:spacing w:before="100" w:after="100"/>
              <w:jc w:val="center"/>
              <w:rPr>
                <w:b/>
              </w:rPr>
            </w:pPr>
            <w:r w:rsidRPr="003650BF">
              <w:rPr>
                <w:b/>
              </w:rPr>
              <w:t>Direct 19 / Advance Direct 19</w:t>
            </w:r>
          </w:p>
        </w:tc>
        <w:tc>
          <w:tcPr>
            <w:tcW w:w="1513" w:type="dxa"/>
          </w:tcPr>
          <w:p w14:paraId="4875E2DF" w14:textId="77777777" w:rsidR="00821024" w:rsidRPr="003650BF" w:rsidRDefault="006A32BE">
            <w:pPr>
              <w:pStyle w:val="BodyText"/>
              <w:spacing w:before="100" w:after="100"/>
              <w:jc w:val="center"/>
              <w:rPr>
                <w:b/>
              </w:rPr>
            </w:pPr>
            <w:r w:rsidRPr="003650BF">
              <w:rPr>
                <w:b/>
              </w:rPr>
              <w:t>Direct 29 / Advance Direct 29</w:t>
            </w:r>
          </w:p>
        </w:tc>
      </w:tr>
      <w:tr w:rsidR="00821024" w:rsidRPr="003650BF" w14:paraId="63C4F41B" w14:textId="77777777">
        <w:tc>
          <w:tcPr>
            <w:tcW w:w="2839" w:type="dxa"/>
          </w:tcPr>
          <w:p w14:paraId="60FBB6B5" w14:textId="77777777" w:rsidR="00821024" w:rsidRPr="003650BF" w:rsidRDefault="006A32BE">
            <w:pPr>
              <w:pStyle w:val="BodyText"/>
              <w:spacing w:before="100" w:after="100"/>
            </w:pPr>
            <w:r w:rsidRPr="003650BF">
              <w:t xml:space="preserve">During the first 12 months – Initial </w:t>
            </w:r>
            <w:r w:rsidRPr="003650BF">
              <w:rPr>
                <w:i/>
              </w:rPr>
              <w:t>cancellation fee</w:t>
            </w:r>
          </w:p>
        </w:tc>
        <w:tc>
          <w:tcPr>
            <w:tcW w:w="1512" w:type="dxa"/>
          </w:tcPr>
          <w:p w14:paraId="339D32DE" w14:textId="77777777" w:rsidR="00821024" w:rsidRPr="003650BF" w:rsidRDefault="006A32BE">
            <w:pPr>
              <w:pStyle w:val="BodyText"/>
              <w:spacing w:before="100" w:after="100"/>
              <w:jc w:val="center"/>
            </w:pPr>
            <w:r w:rsidRPr="003650BF">
              <w:t>$300</w:t>
            </w:r>
          </w:p>
        </w:tc>
        <w:tc>
          <w:tcPr>
            <w:tcW w:w="1513" w:type="dxa"/>
          </w:tcPr>
          <w:p w14:paraId="30B544D1" w14:textId="77777777" w:rsidR="00821024" w:rsidRPr="003650BF" w:rsidRDefault="006A32BE">
            <w:pPr>
              <w:pStyle w:val="BodyText"/>
              <w:spacing w:before="100" w:after="100"/>
              <w:jc w:val="center"/>
            </w:pPr>
            <w:r w:rsidRPr="003650BF">
              <w:t>$450</w:t>
            </w:r>
          </w:p>
        </w:tc>
        <w:tc>
          <w:tcPr>
            <w:tcW w:w="1512" w:type="dxa"/>
          </w:tcPr>
          <w:p w14:paraId="351DDB6C" w14:textId="77777777" w:rsidR="00821024" w:rsidRPr="003650BF" w:rsidRDefault="006A32BE">
            <w:pPr>
              <w:pStyle w:val="BodyText"/>
              <w:spacing w:before="100" w:after="100"/>
              <w:jc w:val="center"/>
            </w:pPr>
            <w:r w:rsidRPr="003650BF">
              <w:t>$450</w:t>
            </w:r>
          </w:p>
        </w:tc>
        <w:tc>
          <w:tcPr>
            <w:tcW w:w="1513" w:type="dxa"/>
          </w:tcPr>
          <w:p w14:paraId="55777B60" w14:textId="77777777" w:rsidR="00821024" w:rsidRPr="003650BF" w:rsidRDefault="006A32BE">
            <w:pPr>
              <w:pStyle w:val="BodyText"/>
              <w:spacing w:before="100" w:after="100"/>
              <w:jc w:val="center"/>
            </w:pPr>
            <w:r w:rsidRPr="003650BF">
              <w:t>$560</w:t>
            </w:r>
          </w:p>
        </w:tc>
      </w:tr>
      <w:tr w:rsidR="00821024" w:rsidRPr="003650BF" w14:paraId="0CBCAE4A" w14:textId="77777777">
        <w:tc>
          <w:tcPr>
            <w:tcW w:w="2839" w:type="dxa"/>
          </w:tcPr>
          <w:p w14:paraId="15D58EAC"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1512" w:type="dxa"/>
          </w:tcPr>
          <w:p w14:paraId="3CCF0E50" w14:textId="77777777" w:rsidR="00821024" w:rsidRPr="003650BF" w:rsidRDefault="006A32BE">
            <w:pPr>
              <w:pStyle w:val="BodyText"/>
              <w:spacing w:before="100" w:after="100"/>
              <w:jc w:val="center"/>
            </w:pPr>
            <w:r w:rsidRPr="003650BF">
              <w:t>$240</w:t>
            </w:r>
          </w:p>
        </w:tc>
        <w:tc>
          <w:tcPr>
            <w:tcW w:w="1513" w:type="dxa"/>
          </w:tcPr>
          <w:p w14:paraId="6E64E4E2" w14:textId="77777777" w:rsidR="00821024" w:rsidRPr="003650BF" w:rsidRDefault="006A32BE">
            <w:pPr>
              <w:pStyle w:val="BodyText"/>
              <w:spacing w:before="100" w:after="100"/>
              <w:jc w:val="center"/>
            </w:pPr>
            <w:r w:rsidRPr="003650BF">
              <w:t>$360</w:t>
            </w:r>
          </w:p>
        </w:tc>
        <w:tc>
          <w:tcPr>
            <w:tcW w:w="1512" w:type="dxa"/>
          </w:tcPr>
          <w:p w14:paraId="2FAD996E" w14:textId="77777777" w:rsidR="00821024" w:rsidRPr="003650BF" w:rsidRDefault="006A32BE">
            <w:pPr>
              <w:pStyle w:val="BodyText"/>
              <w:spacing w:before="100" w:after="100"/>
              <w:jc w:val="center"/>
            </w:pPr>
            <w:r w:rsidRPr="003650BF">
              <w:t>$360</w:t>
            </w:r>
          </w:p>
        </w:tc>
        <w:tc>
          <w:tcPr>
            <w:tcW w:w="1513" w:type="dxa"/>
          </w:tcPr>
          <w:p w14:paraId="31E3D705" w14:textId="77777777" w:rsidR="00821024" w:rsidRPr="003650BF" w:rsidRDefault="006A32BE">
            <w:pPr>
              <w:pStyle w:val="BodyText"/>
              <w:spacing w:before="100" w:after="100"/>
              <w:jc w:val="center"/>
            </w:pPr>
            <w:r w:rsidRPr="003650BF">
              <w:t>$448</w:t>
            </w:r>
          </w:p>
        </w:tc>
      </w:tr>
      <w:tr w:rsidR="00821024" w:rsidRPr="003650BF" w14:paraId="1A6D5F87" w14:textId="77777777">
        <w:tc>
          <w:tcPr>
            <w:tcW w:w="2839" w:type="dxa"/>
          </w:tcPr>
          <w:p w14:paraId="3D770DB2"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1512" w:type="dxa"/>
          </w:tcPr>
          <w:p w14:paraId="1B554414" w14:textId="77777777" w:rsidR="00821024" w:rsidRPr="003650BF" w:rsidRDefault="006A32BE">
            <w:pPr>
              <w:pStyle w:val="BodyText"/>
              <w:spacing w:before="100" w:after="100"/>
              <w:jc w:val="center"/>
            </w:pPr>
            <w:r w:rsidRPr="003650BF">
              <w:t>$180</w:t>
            </w:r>
          </w:p>
        </w:tc>
        <w:tc>
          <w:tcPr>
            <w:tcW w:w="1513" w:type="dxa"/>
          </w:tcPr>
          <w:p w14:paraId="312161A6" w14:textId="77777777" w:rsidR="00821024" w:rsidRPr="003650BF" w:rsidRDefault="006A32BE">
            <w:pPr>
              <w:pStyle w:val="BodyText"/>
              <w:spacing w:before="100" w:after="100"/>
              <w:jc w:val="center"/>
            </w:pPr>
            <w:r w:rsidRPr="003650BF">
              <w:t>$270</w:t>
            </w:r>
          </w:p>
        </w:tc>
        <w:tc>
          <w:tcPr>
            <w:tcW w:w="1512" w:type="dxa"/>
          </w:tcPr>
          <w:p w14:paraId="68ABE17D" w14:textId="77777777" w:rsidR="00821024" w:rsidRPr="003650BF" w:rsidRDefault="006A32BE">
            <w:pPr>
              <w:pStyle w:val="BodyText"/>
              <w:spacing w:before="100" w:after="100"/>
              <w:jc w:val="center"/>
            </w:pPr>
            <w:r w:rsidRPr="003650BF">
              <w:t>$270</w:t>
            </w:r>
          </w:p>
        </w:tc>
        <w:tc>
          <w:tcPr>
            <w:tcW w:w="1513" w:type="dxa"/>
          </w:tcPr>
          <w:p w14:paraId="24F65D7E" w14:textId="77777777" w:rsidR="00821024" w:rsidRPr="003650BF" w:rsidRDefault="006A32BE">
            <w:pPr>
              <w:pStyle w:val="BodyText"/>
              <w:spacing w:before="100" w:after="100"/>
              <w:jc w:val="center"/>
            </w:pPr>
            <w:r w:rsidRPr="003650BF">
              <w:t>$336</w:t>
            </w:r>
          </w:p>
        </w:tc>
      </w:tr>
      <w:tr w:rsidR="00821024" w:rsidRPr="003650BF" w14:paraId="474E9F87" w14:textId="77777777">
        <w:tc>
          <w:tcPr>
            <w:tcW w:w="2839" w:type="dxa"/>
          </w:tcPr>
          <w:p w14:paraId="70F66CB8"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1512" w:type="dxa"/>
          </w:tcPr>
          <w:p w14:paraId="38B5D544" w14:textId="77777777" w:rsidR="00821024" w:rsidRPr="003650BF" w:rsidRDefault="006A32BE">
            <w:pPr>
              <w:pStyle w:val="BodyText"/>
              <w:spacing w:before="100" w:after="100"/>
              <w:jc w:val="center"/>
            </w:pPr>
            <w:r w:rsidRPr="003650BF">
              <w:t>$120</w:t>
            </w:r>
          </w:p>
        </w:tc>
        <w:tc>
          <w:tcPr>
            <w:tcW w:w="1513" w:type="dxa"/>
          </w:tcPr>
          <w:p w14:paraId="32C36673" w14:textId="77777777" w:rsidR="00821024" w:rsidRPr="003650BF" w:rsidRDefault="006A32BE">
            <w:pPr>
              <w:pStyle w:val="BodyText"/>
              <w:spacing w:before="100" w:after="100"/>
              <w:jc w:val="center"/>
            </w:pPr>
            <w:r w:rsidRPr="003650BF">
              <w:t>$180</w:t>
            </w:r>
          </w:p>
        </w:tc>
        <w:tc>
          <w:tcPr>
            <w:tcW w:w="1512" w:type="dxa"/>
          </w:tcPr>
          <w:p w14:paraId="0D3E0DF7" w14:textId="77777777" w:rsidR="00821024" w:rsidRPr="003650BF" w:rsidRDefault="006A32BE">
            <w:pPr>
              <w:pStyle w:val="BodyText"/>
              <w:spacing w:before="100" w:after="100"/>
              <w:jc w:val="center"/>
            </w:pPr>
            <w:r w:rsidRPr="003650BF">
              <w:t>$180</w:t>
            </w:r>
          </w:p>
        </w:tc>
        <w:tc>
          <w:tcPr>
            <w:tcW w:w="1513" w:type="dxa"/>
          </w:tcPr>
          <w:p w14:paraId="20AA7B73" w14:textId="77777777" w:rsidR="00821024" w:rsidRPr="003650BF" w:rsidRDefault="006A32BE">
            <w:pPr>
              <w:pStyle w:val="BodyText"/>
              <w:spacing w:before="100" w:after="100"/>
              <w:jc w:val="center"/>
            </w:pPr>
            <w:r w:rsidRPr="003650BF">
              <w:t>$224</w:t>
            </w:r>
          </w:p>
        </w:tc>
      </w:tr>
      <w:tr w:rsidR="00821024" w:rsidRPr="003650BF" w14:paraId="333B0F38" w14:textId="77777777">
        <w:tc>
          <w:tcPr>
            <w:tcW w:w="2839" w:type="dxa"/>
          </w:tcPr>
          <w:p w14:paraId="2E4AD317"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1512" w:type="dxa"/>
          </w:tcPr>
          <w:p w14:paraId="0790D30E" w14:textId="77777777" w:rsidR="00821024" w:rsidRPr="003650BF" w:rsidRDefault="006A32BE">
            <w:pPr>
              <w:pStyle w:val="BodyText"/>
              <w:spacing w:before="100" w:after="100"/>
              <w:jc w:val="center"/>
            </w:pPr>
            <w:r w:rsidRPr="003650BF">
              <w:t>$60</w:t>
            </w:r>
          </w:p>
        </w:tc>
        <w:tc>
          <w:tcPr>
            <w:tcW w:w="1513" w:type="dxa"/>
          </w:tcPr>
          <w:p w14:paraId="59FD6E51" w14:textId="77777777" w:rsidR="00821024" w:rsidRPr="003650BF" w:rsidRDefault="006A32BE">
            <w:pPr>
              <w:pStyle w:val="BodyText"/>
              <w:spacing w:before="100" w:after="100"/>
              <w:jc w:val="center"/>
            </w:pPr>
            <w:r w:rsidRPr="003650BF">
              <w:t>$90</w:t>
            </w:r>
          </w:p>
        </w:tc>
        <w:tc>
          <w:tcPr>
            <w:tcW w:w="1512" w:type="dxa"/>
          </w:tcPr>
          <w:p w14:paraId="6A7DF609" w14:textId="77777777" w:rsidR="00821024" w:rsidRPr="003650BF" w:rsidRDefault="006A32BE">
            <w:pPr>
              <w:pStyle w:val="BodyText"/>
              <w:spacing w:before="100" w:after="100"/>
              <w:jc w:val="center"/>
            </w:pPr>
            <w:r w:rsidRPr="003650BF">
              <w:t>$90</w:t>
            </w:r>
          </w:p>
        </w:tc>
        <w:tc>
          <w:tcPr>
            <w:tcW w:w="1513" w:type="dxa"/>
          </w:tcPr>
          <w:p w14:paraId="7D54A496" w14:textId="77777777" w:rsidR="00821024" w:rsidRPr="003650BF" w:rsidRDefault="006A32BE">
            <w:pPr>
              <w:pStyle w:val="BodyText"/>
              <w:spacing w:before="100" w:after="100"/>
              <w:jc w:val="center"/>
            </w:pPr>
            <w:r w:rsidRPr="003650BF">
              <w:t>$112</w:t>
            </w:r>
          </w:p>
        </w:tc>
      </w:tr>
    </w:tbl>
    <w:p w14:paraId="7BC3B394" w14:textId="77777777" w:rsidR="00821024" w:rsidRPr="003650BF" w:rsidRDefault="00821024">
      <w:pPr>
        <w:pStyle w:val="BodyText"/>
      </w:pPr>
      <w:bookmarkStart w:id="184" w:name="_Toc443058831"/>
    </w:p>
    <w:p w14:paraId="1DCD259C" w14:textId="77777777" w:rsidR="00821024" w:rsidRPr="003650BF" w:rsidRDefault="006A32BE">
      <w:pPr>
        <w:pStyle w:val="Heading4"/>
        <w:keepNext w:val="0"/>
        <w:tabs>
          <w:tab w:val="left" w:pos="720"/>
        </w:tabs>
      </w:pPr>
      <w:bookmarkStart w:id="185" w:name="_Toc447831100"/>
      <w:bookmarkStart w:id="186" w:name="_Toc533264498"/>
      <w:r w:rsidRPr="003650BF">
        <w:t>Employee Cap Plan Discount</w:t>
      </w:r>
      <w:bookmarkEnd w:id="184"/>
      <w:bookmarkEnd w:id="185"/>
      <w:bookmarkEnd w:id="186"/>
    </w:p>
    <w:p w14:paraId="62289A6D" w14:textId="77777777" w:rsidR="00821024" w:rsidRPr="003650BF" w:rsidRDefault="006A32BE">
      <w:pPr>
        <w:pStyle w:val="Heading6"/>
      </w:pPr>
      <w:bookmarkStart w:id="187" w:name="_Toc443058832"/>
      <w:bookmarkStart w:id="188" w:name="_Toc447831101"/>
      <w:bookmarkStart w:id="189" w:name="_Toc533264499"/>
      <w:r w:rsidRPr="003650BF">
        <w:t>Eligibility</w:t>
      </w:r>
      <w:bookmarkEnd w:id="187"/>
      <w:bookmarkEnd w:id="188"/>
      <w:bookmarkEnd w:id="189"/>
    </w:p>
    <w:p w14:paraId="4AB92FBF" w14:textId="77777777" w:rsidR="00821024" w:rsidRPr="003650BF" w:rsidRDefault="006A32BE">
      <w:pPr>
        <w:pStyle w:val="Heading7"/>
      </w:pPr>
      <w:r w:rsidRPr="003650BF">
        <w:t xml:space="preserve">The Employee Cap Plan Discount is available to permanent full-time, part-time or block-time employees (with a contract of minimum 12 months' duration) of Optus Administration Pty Ltd (Optus) or on an approved international secondment (as determined by Optus in its absolute discretion), who apply to connect to the Optus Digital Mobile Service and pass the Optus credit assessment and who are accepted by Optus. </w:t>
      </w:r>
    </w:p>
    <w:p w14:paraId="3D699EA9" w14:textId="77777777" w:rsidR="00821024" w:rsidRPr="003650BF" w:rsidRDefault="006A32BE">
      <w:pPr>
        <w:pStyle w:val="Heading7"/>
      </w:pPr>
      <w:r w:rsidRPr="003650BF">
        <w:t xml:space="preserve">Along with the 'yes' Cap plans and 'yes' Timeless plans, the Employee Cap Plan Discount is also available to permanent full-time or part-time employees of Uecomm Operations Pty Ltd or Alphawest Services Pty Ltd, who apply to connect to the Optus Digital Mobile Service and pass the Optus credit assessment and who are accepted by Optus. </w:t>
      </w:r>
    </w:p>
    <w:p w14:paraId="17F87EEE" w14:textId="77777777" w:rsidR="00821024" w:rsidRPr="003650BF" w:rsidRDefault="006A32BE">
      <w:pPr>
        <w:pStyle w:val="Heading6"/>
        <w:keepNext/>
      </w:pPr>
      <w:bookmarkStart w:id="190" w:name="_Toc443058833"/>
      <w:bookmarkStart w:id="191" w:name="_Toc447831102"/>
      <w:bookmarkStart w:id="192" w:name="_Toc533264500"/>
      <w:r w:rsidRPr="003650BF">
        <w:t>The Discount</w:t>
      </w:r>
      <w:bookmarkEnd w:id="190"/>
      <w:bookmarkEnd w:id="191"/>
      <w:bookmarkEnd w:id="192"/>
    </w:p>
    <w:p w14:paraId="332A3984" w14:textId="77777777" w:rsidR="00821024" w:rsidRPr="003650BF" w:rsidRDefault="006A32BE">
      <w:pPr>
        <w:pStyle w:val="Heading7"/>
      </w:pPr>
      <w:r w:rsidRPr="003650BF">
        <w:t xml:space="preserve">If an employee connects to one of the consumer plans listed in section 11.3 below and is eligible for the Employee Cap Plan Discount as per the eligibility criteria, the employee will receive $10 off the monthly access fee of the applicable plan. </w:t>
      </w:r>
    </w:p>
    <w:p w14:paraId="75ED5A9C" w14:textId="77777777" w:rsidR="00821024" w:rsidRPr="003650BF" w:rsidRDefault="006A32BE">
      <w:pPr>
        <w:pStyle w:val="Heading6"/>
      </w:pPr>
      <w:bookmarkStart w:id="193" w:name="_Toc443058834"/>
      <w:bookmarkStart w:id="194" w:name="_Toc447831103"/>
      <w:bookmarkStart w:id="195" w:name="_Toc533264501"/>
      <w:r w:rsidRPr="003650BF">
        <w:lastRenderedPageBreak/>
        <w:t>The Plans</w:t>
      </w:r>
      <w:bookmarkEnd w:id="193"/>
      <w:bookmarkEnd w:id="194"/>
      <w:bookmarkEnd w:id="195"/>
    </w:p>
    <w:p w14:paraId="2DBA14D3" w14:textId="77777777" w:rsidR="00821024" w:rsidRPr="003650BF" w:rsidRDefault="006A32BE">
      <w:pPr>
        <w:pStyle w:val="Heading7"/>
      </w:pPr>
      <w:r w:rsidRPr="003650BF">
        <w:t>The Employee Cap Plan Discount is available with the following consumer plans:</w:t>
      </w:r>
    </w:p>
    <w:p w14:paraId="56BDA9C2" w14:textId="77777777" w:rsidR="00821024" w:rsidRPr="003650BF" w:rsidRDefault="006A32BE">
      <w:pPr>
        <w:pStyle w:val="Heading8"/>
      </w:pPr>
      <w:r w:rsidRPr="003650BF">
        <w:t>'yes' Cap Plans (except the 'yes' 29 Cap Plan)</w:t>
      </w:r>
    </w:p>
    <w:p w14:paraId="45265FC7" w14:textId="77777777" w:rsidR="00821024" w:rsidRPr="003650BF" w:rsidRDefault="006A32BE">
      <w:pPr>
        <w:pStyle w:val="Heading8"/>
      </w:pPr>
      <w:r w:rsidRPr="003650BF">
        <w:t>Optus Cap Plans (existing customers on these plans only)</w:t>
      </w:r>
    </w:p>
    <w:p w14:paraId="6C352923" w14:textId="77777777" w:rsidR="00821024" w:rsidRPr="003650BF" w:rsidRDefault="006A32BE">
      <w:pPr>
        <w:pStyle w:val="Heading8"/>
      </w:pPr>
      <w:r w:rsidRPr="003650BF">
        <w:t>'yes' Timeless Plans</w:t>
      </w:r>
    </w:p>
    <w:p w14:paraId="4E78075E" w14:textId="77777777" w:rsidR="00821024" w:rsidRPr="003650BF" w:rsidRDefault="006A32BE">
      <w:pPr>
        <w:pStyle w:val="Heading8"/>
      </w:pPr>
      <w:r w:rsidRPr="003650BF">
        <w:t>Optus Cap Plans for iPhone 3G (existing customers on these plans only)</w:t>
      </w:r>
    </w:p>
    <w:p w14:paraId="6DBF9177" w14:textId="77777777" w:rsidR="00821024" w:rsidRPr="003650BF" w:rsidRDefault="006A32BE">
      <w:pPr>
        <w:pStyle w:val="Heading8"/>
      </w:pPr>
      <w:r w:rsidRPr="003650BF">
        <w:t>'yes' Cap Plans for iPhone 3G</w:t>
      </w:r>
    </w:p>
    <w:p w14:paraId="693C66C8" w14:textId="77777777" w:rsidR="00821024" w:rsidRPr="003650BF" w:rsidRDefault="006A32BE">
      <w:pPr>
        <w:pStyle w:val="Heading8"/>
      </w:pPr>
      <w:r w:rsidRPr="003650BF">
        <w:t>'yes' Timeless Plans for iPhone 3G</w:t>
      </w:r>
    </w:p>
    <w:p w14:paraId="4D3FFDDE" w14:textId="77777777" w:rsidR="00821024" w:rsidRPr="003650BF" w:rsidRDefault="006A32BE">
      <w:pPr>
        <w:pStyle w:val="Heading7"/>
      </w:pPr>
      <w:r w:rsidRPr="003650BF">
        <w:t xml:space="preserve">The Employee Cap Plan Discount cannot be taken in conjunction with any of the offers listed in section 12 ("Employee Cap Plans") below. The plan will otherwise be provided to you on the standard terms and conditions for that plan listed in the Standard Form of Agreement. </w:t>
      </w:r>
    </w:p>
    <w:p w14:paraId="2AFB071D" w14:textId="77777777" w:rsidR="00821024" w:rsidRPr="003650BF" w:rsidRDefault="006A32BE">
      <w:pPr>
        <w:pStyle w:val="Heading4"/>
      </w:pPr>
      <w:bookmarkStart w:id="196" w:name="_Toc443058835"/>
      <w:bookmarkStart w:id="197" w:name="_Toc447831104"/>
      <w:bookmarkStart w:id="198" w:name="_Toc533264502"/>
      <w:r w:rsidRPr="003650BF">
        <w:t>Employee Cap Plans (incorporating Employee $9 Cap Plan, Employee $39 Cap Plan, Employee $49 Cap Plan, Employee $69 Cap Plan, Employee $79 Cap Plan, Employee $139 Cap Plan, Employee $169 Cap Plan) (Optus Employee Plans)</w:t>
      </w:r>
      <w:bookmarkEnd w:id="196"/>
      <w:bookmarkEnd w:id="197"/>
      <w:bookmarkEnd w:id="198"/>
    </w:p>
    <w:p w14:paraId="7B4CB8BA" w14:textId="77777777" w:rsidR="00821024" w:rsidRPr="003650BF" w:rsidRDefault="006A32BE">
      <w:pPr>
        <w:pStyle w:val="Heading6"/>
      </w:pPr>
      <w:bookmarkStart w:id="199" w:name="_Toc146532364"/>
      <w:bookmarkStart w:id="200" w:name="_Toc443058836"/>
      <w:bookmarkStart w:id="201" w:name="_Toc447831105"/>
      <w:bookmarkStart w:id="202" w:name="_Toc533264503"/>
      <w:r w:rsidRPr="003650BF">
        <w:t>Eligibility</w:t>
      </w:r>
      <w:bookmarkEnd w:id="199"/>
      <w:bookmarkEnd w:id="200"/>
      <w:bookmarkEnd w:id="201"/>
      <w:bookmarkEnd w:id="202"/>
    </w:p>
    <w:p w14:paraId="4957A591" w14:textId="77777777" w:rsidR="00821024" w:rsidRPr="003650BF" w:rsidRDefault="006A32BE">
      <w:pPr>
        <w:pStyle w:val="Heading7"/>
      </w:pPr>
      <w:r w:rsidRPr="003650BF">
        <w:t>The Employee Cap Plans are available under special offers to:</w:t>
      </w:r>
    </w:p>
    <w:p w14:paraId="42777807" w14:textId="77777777" w:rsidR="00821024" w:rsidRPr="003650BF" w:rsidRDefault="006A32BE">
      <w:pPr>
        <w:pStyle w:val="BodyText"/>
        <w:numPr>
          <w:ilvl w:val="0"/>
          <w:numId w:val="8"/>
        </w:numPr>
        <w:ind w:left="2160" w:hanging="720"/>
      </w:pPr>
      <w:r w:rsidRPr="003650BF">
        <w:t>Permanent full-time, part-time or block-time employees (with contract of minimum 12 months duration) of Optus Administration Pty Ltd (Optus) or on an approved international secondment; (Optus Employees) and</w:t>
      </w:r>
    </w:p>
    <w:p w14:paraId="7C4481E6" w14:textId="77777777" w:rsidR="00821024" w:rsidRPr="003650BF" w:rsidRDefault="006A32BE">
      <w:pPr>
        <w:pStyle w:val="BodyText"/>
        <w:numPr>
          <w:ilvl w:val="0"/>
          <w:numId w:val="8"/>
        </w:numPr>
        <w:ind w:left="2160" w:hanging="720"/>
      </w:pPr>
      <w:r w:rsidRPr="003650BF">
        <w:t xml:space="preserve">Permanent full-time, part-time or block-time employees (with contract of minimum 12 months duration) of Uecomm Operations Pty Ltd or on an approved international secondment; (Uecomm Employees) and </w:t>
      </w:r>
    </w:p>
    <w:p w14:paraId="6B386131" w14:textId="77777777" w:rsidR="00821024" w:rsidRPr="003650BF" w:rsidRDefault="006A32BE">
      <w:pPr>
        <w:pStyle w:val="BodyText"/>
        <w:numPr>
          <w:ilvl w:val="0"/>
          <w:numId w:val="8"/>
        </w:numPr>
        <w:ind w:left="2160" w:hanging="720"/>
      </w:pPr>
      <w:r w:rsidRPr="003650BF">
        <w:t>Permanent full-time, part time or employees of Optus World Stores and approved Optus dealers (Retail Employees)</w:t>
      </w:r>
    </w:p>
    <w:p w14:paraId="6CF592C1" w14:textId="77777777" w:rsidR="00821024" w:rsidRPr="003650BF" w:rsidRDefault="006A32BE">
      <w:pPr>
        <w:pStyle w:val="BodyText"/>
        <w:ind w:left="1440"/>
      </w:pPr>
      <w:r w:rsidRPr="003650BF">
        <w:t xml:space="preserve">And who pass the standard Optus credit check. </w:t>
      </w:r>
    </w:p>
    <w:p w14:paraId="240BDCFE" w14:textId="77777777" w:rsidR="00821024" w:rsidRPr="003650BF" w:rsidRDefault="006A32BE">
      <w:pPr>
        <w:pStyle w:val="Heading7"/>
      </w:pPr>
      <w:r w:rsidRPr="003650BF">
        <w:t xml:space="preserve">The account must be in </w:t>
      </w:r>
      <w:r w:rsidRPr="003650BF">
        <w:rPr>
          <w:i/>
        </w:rPr>
        <w:t xml:space="preserve">your </w:t>
      </w:r>
      <w:r w:rsidRPr="003650BF">
        <w:t xml:space="preserve">name (ie the name of the relevant Optus Employee, Uecomm Employee or Retail Employee) only and </w:t>
      </w:r>
      <w:r w:rsidRPr="003650BF">
        <w:rPr>
          <w:i/>
        </w:rPr>
        <w:t xml:space="preserve">you </w:t>
      </w:r>
      <w:r w:rsidRPr="003650BF">
        <w:t xml:space="preserve">are liable for all charges incurred on the </w:t>
      </w:r>
      <w:r w:rsidRPr="003650BF">
        <w:rPr>
          <w:i/>
        </w:rPr>
        <w:t>service</w:t>
      </w:r>
      <w:r w:rsidRPr="003650BF">
        <w:t>.</w:t>
      </w:r>
    </w:p>
    <w:p w14:paraId="7629BEE2" w14:textId="77777777" w:rsidR="00821024" w:rsidRPr="003650BF" w:rsidRDefault="006A32BE">
      <w:pPr>
        <w:pStyle w:val="Heading7"/>
      </w:pPr>
      <w:r w:rsidRPr="003650BF">
        <w:t xml:space="preserve">If </w:t>
      </w:r>
      <w:r w:rsidRPr="003650BF">
        <w:rPr>
          <w:i/>
        </w:rPr>
        <w:t xml:space="preserve">you </w:t>
      </w:r>
      <w:r w:rsidRPr="003650BF">
        <w:t>are:</w:t>
      </w:r>
    </w:p>
    <w:p w14:paraId="3A8CD04C" w14:textId="77777777" w:rsidR="00821024" w:rsidRPr="003650BF" w:rsidRDefault="006A32BE">
      <w:pPr>
        <w:pStyle w:val="Heading8"/>
      </w:pPr>
      <w:r w:rsidRPr="003650BF">
        <w:t xml:space="preserve">An Optus Employee or Uecomm Employee, </w:t>
      </w:r>
      <w:r w:rsidRPr="003650BF">
        <w:rPr>
          <w:i/>
        </w:rPr>
        <w:t>you</w:t>
      </w:r>
      <w:r w:rsidRPr="003650BF">
        <w:t xml:space="preserve"> may connect 2 mobile services in total to plans designated by </w:t>
      </w:r>
      <w:r w:rsidRPr="003650BF">
        <w:rPr>
          <w:i/>
        </w:rPr>
        <w:t xml:space="preserve">us </w:t>
      </w:r>
      <w:r w:rsidRPr="003650BF">
        <w:t>as Staff or Employee plans.</w:t>
      </w:r>
    </w:p>
    <w:p w14:paraId="471FD88A" w14:textId="77777777" w:rsidR="00821024" w:rsidRPr="003650BF" w:rsidRDefault="006A32BE">
      <w:pPr>
        <w:pStyle w:val="Heading8"/>
      </w:pPr>
      <w:r w:rsidRPr="003650BF">
        <w:t xml:space="preserve">A Retail Employee, </w:t>
      </w:r>
      <w:r w:rsidRPr="003650BF">
        <w:rPr>
          <w:i/>
        </w:rPr>
        <w:t>you</w:t>
      </w:r>
      <w:r w:rsidRPr="003650BF">
        <w:t xml:space="preserve"> may connect 1 mobile service in total to plans designated by </w:t>
      </w:r>
      <w:r w:rsidRPr="003650BF">
        <w:rPr>
          <w:i/>
        </w:rPr>
        <w:t>us</w:t>
      </w:r>
      <w:r w:rsidRPr="003650BF">
        <w:t xml:space="preserve"> as Staff or Employee plans e.g Employee $39 Cap Plan.</w:t>
      </w:r>
    </w:p>
    <w:p w14:paraId="2BC2F34F" w14:textId="77777777" w:rsidR="00821024" w:rsidRPr="003650BF" w:rsidRDefault="006A32BE">
      <w:pPr>
        <w:pStyle w:val="Heading7"/>
        <w:keepNext/>
      </w:pPr>
      <w:r w:rsidRPr="003650BF">
        <w:t xml:space="preserve">If </w:t>
      </w:r>
      <w:r w:rsidRPr="003650BF">
        <w:rPr>
          <w:i/>
        </w:rPr>
        <w:t xml:space="preserve">you </w:t>
      </w:r>
      <w:r w:rsidRPr="003650BF">
        <w:t xml:space="preserve">are an existing Employee customer </w:t>
      </w:r>
      <w:r w:rsidRPr="003650BF">
        <w:rPr>
          <w:i/>
        </w:rPr>
        <w:t xml:space="preserve">you </w:t>
      </w:r>
      <w:r w:rsidRPr="003650BF">
        <w:t xml:space="preserve">may only transfer to the Employee Cap Plans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70FCFAFB" w14:textId="77777777" w:rsidR="00821024" w:rsidRPr="003650BF" w:rsidRDefault="006A32BE">
      <w:pPr>
        <w:pStyle w:val="Heading8"/>
      </w:pPr>
      <w:r w:rsidRPr="003650BF">
        <w:rPr>
          <w:i/>
        </w:rPr>
        <w:t>non-fixed length agreement</w:t>
      </w:r>
      <w:r w:rsidRPr="003650BF">
        <w:t>; or</w:t>
      </w:r>
    </w:p>
    <w:p w14:paraId="343574DB" w14:textId="77777777" w:rsidR="00821024" w:rsidRPr="003650BF" w:rsidRDefault="006A32BE">
      <w:pPr>
        <w:pStyle w:val="Heading8"/>
      </w:pPr>
      <w:r w:rsidRPr="003650BF">
        <w:rPr>
          <w:i/>
        </w:rPr>
        <w:t>fixed length agreement</w:t>
      </w:r>
      <w:r w:rsidRPr="003650BF">
        <w:t xml:space="preserve"> with less than 3 months of the </w:t>
      </w:r>
      <w:r w:rsidRPr="003650BF">
        <w:rPr>
          <w:i/>
        </w:rPr>
        <w:t xml:space="preserve">minimum term </w:t>
      </w:r>
      <w:r w:rsidRPr="003650BF">
        <w:t>remaining.</w:t>
      </w:r>
    </w:p>
    <w:p w14:paraId="01D0D133" w14:textId="77777777" w:rsidR="00821024" w:rsidRPr="003650BF" w:rsidRDefault="006A32BE">
      <w:pPr>
        <w:pStyle w:val="BodyText"/>
        <w:ind w:left="720"/>
      </w:pPr>
      <w:r w:rsidRPr="003650BF">
        <w:lastRenderedPageBreak/>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our standard credit checks for the Employee Cap Plan </w:t>
      </w:r>
      <w:r w:rsidRPr="003650BF">
        <w:rPr>
          <w:i/>
        </w:rPr>
        <w:t xml:space="preserve">you </w:t>
      </w:r>
      <w:r w:rsidRPr="003650BF">
        <w:t>wish to connect to.</w:t>
      </w:r>
    </w:p>
    <w:p w14:paraId="42F64A9F" w14:textId="77777777" w:rsidR="00821024" w:rsidRPr="003650BF" w:rsidRDefault="006A32BE">
      <w:pPr>
        <w:pStyle w:val="Heading6"/>
        <w:rPr>
          <w:i/>
        </w:rPr>
      </w:pPr>
      <w:bookmarkStart w:id="203" w:name="_Toc146532365"/>
      <w:bookmarkStart w:id="204" w:name="_Toc443058837"/>
      <w:bookmarkStart w:id="205" w:name="_Toc447831106"/>
      <w:bookmarkStart w:id="206" w:name="_Toc533264504"/>
      <w:r w:rsidRPr="003650BF">
        <w:rPr>
          <w:i/>
        </w:rPr>
        <w:t>Minimum Term</w:t>
      </w:r>
      <w:bookmarkEnd w:id="203"/>
      <w:bookmarkEnd w:id="204"/>
      <w:bookmarkEnd w:id="205"/>
      <w:bookmarkEnd w:id="206"/>
    </w:p>
    <w:p w14:paraId="7D999F56" w14:textId="77777777" w:rsidR="00821024" w:rsidRPr="003650BF" w:rsidRDefault="006A32BE">
      <w:pPr>
        <w:pStyle w:val="Heading7"/>
      </w:pPr>
      <w:r w:rsidRPr="003650BF">
        <w:rPr>
          <w:i/>
        </w:rPr>
        <w:t>You</w:t>
      </w:r>
      <w:r w:rsidRPr="003650BF">
        <w:t xml:space="preserve"> must agree to either a </w:t>
      </w:r>
      <w:r w:rsidRPr="003650BF">
        <w:rPr>
          <w:i/>
        </w:rPr>
        <w:t>non-fixed length agreement</w:t>
      </w:r>
      <w:r w:rsidRPr="003650BF">
        <w:t xml:space="preserve"> or a </w:t>
      </w:r>
      <w:r w:rsidRPr="003650BF">
        <w:rPr>
          <w:i/>
        </w:rPr>
        <w:t>fixed length agreement</w:t>
      </w:r>
      <w:r w:rsidRPr="003650BF">
        <w:t xml:space="preserve"> with a 24 month </w:t>
      </w:r>
      <w:r w:rsidRPr="003650BF">
        <w:rPr>
          <w:i/>
        </w:rPr>
        <w:t>minimum term</w:t>
      </w:r>
      <w:r w:rsidRPr="003650BF">
        <w:t xml:space="preserve">. </w:t>
      </w:r>
    </w:p>
    <w:p w14:paraId="09829477" w14:textId="77777777" w:rsidR="00821024" w:rsidRPr="003650BF" w:rsidRDefault="006A32BE">
      <w:pPr>
        <w:pStyle w:val="Heading7"/>
      </w:pPr>
      <w:r w:rsidRPr="003650BF">
        <w:rPr>
          <w:i/>
        </w:rPr>
        <w:t>You</w:t>
      </w:r>
      <w:r w:rsidRPr="003650BF">
        <w:t xml:space="preserve"> may purchase a </w:t>
      </w:r>
      <w:r w:rsidRPr="003650BF">
        <w:rPr>
          <w:i/>
        </w:rPr>
        <w:t xml:space="preserve">mobile phone </w:t>
      </w:r>
      <w:r w:rsidRPr="003650BF">
        <w:t xml:space="preserve">with a 24 month </w:t>
      </w:r>
      <w:r w:rsidRPr="003650BF">
        <w:rPr>
          <w:i/>
        </w:rPr>
        <w:t>equipment term</w:t>
      </w:r>
      <w:r w:rsidRPr="003650BF">
        <w:t xml:space="preserve"> under a </w:t>
      </w:r>
      <w:r w:rsidRPr="003650BF">
        <w:rPr>
          <w:i/>
        </w:rPr>
        <w:t>mobile equipment payment plan</w:t>
      </w:r>
      <w:r w:rsidRPr="003650BF">
        <w:t xml:space="preserve">. If you agree to a 24 month </w:t>
      </w:r>
      <w:r w:rsidRPr="003650BF">
        <w:rPr>
          <w:i/>
        </w:rPr>
        <w:t xml:space="preserve">minimum term </w:t>
      </w:r>
      <w:r w:rsidRPr="003650BF">
        <w:t xml:space="preserve">the price of </w:t>
      </w:r>
      <w:r w:rsidRPr="003650BF">
        <w:rPr>
          <w:i/>
        </w:rPr>
        <w:t xml:space="preserve">mobile phones </w:t>
      </w:r>
      <w:r w:rsidRPr="003650BF">
        <w:t xml:space="preserve">available is less than if </w:t>
      </w:r>
      <w:r w:rsidRPr="003650BF">
        <w:rPr>
          <w:i/>
        </w:rPr>
        <w:t>you</w:t>
      </w:r>
      <w:r w:rsidRPr="003650BF">
        <w:t xml:space="preserve"> only agree to a </w:t>
      </w:r>
      <w:r w:rsidRPr="003650BF">
        <w:rPr>
          <w:i/>
        </w:rPr>
        <w:t>non-fixed length agreement</w:t>
      </w:r>
      <w:r w:rsidRPr="003650BF">
        <w:t>.</w:t>
      </w:r>
    </w:p>
    <w:p w14:paraId="71865432" w14:textId="77777777" w:rsidR="00821024" w:rsidRPr="003650BF" w:rsidRDefault="006A32BE">
      <w:pPr>
        <w:pStyle w:val="Heading6"/>
      </w:pPr>
      <w:bookmarkStart w:id="207" w:name="_Toc146532366"/>
      <w:bookmarkStart w:id="208" w:name="_Toc443058838"/>
      <w:bookmarkStart w:id="209" w:name="_Toc447831107"/>
      <w:bookmarkStart w:id="210" w:name="_Toc533264505"/>
      <w:r w:rsidRPr="003650BF">
        <w:t xml:space="preserve">What </w:t>
      </w:r>
      <w:r w:rsidRPr="003650BF">
        <w:rPr>
          <w:i/>
        </w:rPr>
        <w:t>you</w:t>
      </w:r>
      <w:r w:rsidRPr="003650BF">
        <w:t xml:space="preserve"> have to pay us</w:t>
      </w:r>
      <w:bookmarkEnd w:id="207"/>
      <w:bookmarkEnd w:id="208"/>
      <w:bookmarkEnd w:id="209"/>
      <w:bookmarkEnd w:id="210"/>
    </w:p>
    <w:p w14:paraId="4959007E" w14:textId="77777777" w:rsidR="00821024" w:rsidRPr="003650BF" w:rsidRDefault="006A32BE">
      <w:pPr>
        <w:pStyle w:val="Heading7"/>
        <w:rPr>
          <w:color w:val="000000"/>
        </w:rPr>
      </w:pPr>
      <w:bookmarkStart w:id="211" w:name="_Ref447779428"/>
      <w:r w:rsidRPr="003650BF">
        <w:rPr>
          <w:color w:val="000000"/>
        </w:rPr>
        <w:t>Subject to paragraphs </w:t>
      </w:r>
      <w:r w:rsidRPr="003650BF">
        <w:rPr>
          <w:color w:val="000000"/>
        </w:rPr>
        <w:fldChar w:fldCharType="begin"/>
      </w:r>
      <w:r w:rsidRPr="003650BF">
        <w:rPr>
          <w:color w:val="000000"/>
        </w:rPr>
        <w:instrText xml:space="preserve">REF _Ref447779432 \n \h \* Charformat </w:instrText>
      </w:r>
      <w:r w:rsidR="003650BF">
        <w:rPr>
          <w:color w:val="000000"/>
        </w:rPr>
        <w:instrText xml:space="preserve">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_Ref447779536 \n \h \* Charformat </w:instrText>
      </w:r>
      <w:r w:rsidR="003650BF">
        <w:rPr>
          <w:color w:val="000000"/>
        </w:rPr>
        <w:instrText xml:space="preserve">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_Ref447779560 \n \h \* Charformat </w:instrText>
      </w:r>
      <w:r w:rsidR="003650BF">
        <w:rPr>
          <w:color w:val="000000"/>
        </w:rPr>
        <w:instrText xml:space="preserve"> \* MERGEFORMAT </w:instrText>
      </w:r>
      <w:r w:rsidRPr="003650BF">
        <w:rPr>
          <w:color w:val="000000"/>
        </w:rPr>
      </w:r>
      <w:r w:rsidRPr="003650BF">
        <w:rPr>
          <w:color w:val="000000"/>
        </w:rPr>
        <w:fldChar w:fldCharType="separate"/>
      </w:r>
      <w:r w:rsidR="00FA6C90">
        <w:rPr>
          <w:color w:val="000000"/>
        </w:rPr>
        <w:t>(f)</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56"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57" w:history="1">
        <w:r w:rsidRPr="003650BF">
          <w:rPr>
            <w:rStyle w:val="Hyperlink"/>
            <w:rFonts w:eastAsia="MS Gothic"/>
          </w:rPr>
          <w:t>Appendix Y</w:t>
        </w:r>
      </w:hyperlink>
      <w:r w:rsidRPr="003650BF">
        <w:rPr>
          <w:color w:val="000000"/>
        </w:rPr>
        <w:t xml:space="preserve"> Value Added Service Features</w:t>
      </w:r>
      <w:r w:rsidRPr="003650BF">
        <w:rPr>
          <w:i/>
          <w:color w:val="000000"/>
        </w:rPr>
        <w:t>.</w:t>
      </w:r>
      <w:bookmarkEnd w:id="211"/>
    </w:p>
    <w:p w14:paraId="7674C533" w14:textId="77777777" w:rsidR="00821024" w:rsidRPr="003650BF" w:rsidRDefault="006A32BE">
      <w:pPr>
        <w:pStyle w:val="Heading7"/>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78BE3726" w14:textId="77777777" w:rsidR="00821024" w:rsidRPr="003650BF" w:rsidRDefault="006A32BE">
      <w:pPr>
        <w:pStyle w:val="Heading7"/>
      </w:pPr>
      <w:r w:rsidRPr="003650BF">
        <w:t>Optus reserves the right to deduct any outstanding account charges from an Optus Employee's salary if the employee's account becomes more than two months overdue.</w:t>
      </w:r>
    </w:p>
    <w:p w14:paraId="3456B64D" w14:textId="77777777" w:rsidR="00821024" w:rsidRPr="003650BF" w:rsidRDefault="006A32BE">
      <w:pPr>
        <w:pStyle w:val="Heading7"/>
        <w:rPr>
          <w:b/>
        </w:rPr>
      </w:pPr>
      <w:bookmarkStart w:id="212" w:name="_Ref447779432"/>
      <w:r w:rsidRPr="003650BF">
        <w:rPr>
          <w:b/>
        </w:rPr>
        <w:t>The Cap</w:t>
      </w:r>
      <w:bookmarkEnd w:id="212"/>
    </w:p>
    <w:p w14:paraId="7D9C676F" w14:textId="77777777" w:rsidR="00821024" w:rsidRPr="003650BF" w:rsidRDefault="006A32BE">
      <w:pPr>
        <w:pStyle w:val="Heading8"/>
      </w:pPr>
      <w:r w:rsidRPr="003650BF">
        <w:t xml:space="preserve">Under the Employee Cap Plans, a cap applies when the value of </w:t>
      </w:r>
      <w:r w:rsidRPr="003650BF">
        <w:rPr>
          <w:b/>
        </w:rPr>
        <w:t xml:space="preserve">eligible calls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 spend reaches the cap start, additional eligible calls made in that month are included until the value of </w:t>
      </w:r>
      <w:r w:rsidRPr="003650BF">
        <w:rPr>
          <w:i/>
        </w:rPr>
        <w:t xml:space="preserve">your </w:t>
      </w:r>
      <w:r w:rsidRPr="003650BF">
        <w:t xml:space="preserve">eligible calls reach </w:t>
      </w:r>
      <w:r w:rsidRPr="003650BF">
        <w:rPr>
          <w:i/>
        </w:rPr>
        <w:t xml:space="preserve">your pricing plan's </w:t>
      </w:r>
      <w:r w:rsidRPr="003650BF">
        <w:rPr>
          <w:b/>
        </w:rPr>
        <w:t>cap limit</w:t>
      </w:r>
      <w:r w:rsidRPr="003650BF">
        <w:t>.</w:t>
      </w:r>
    </w:p>
    <w:p w14:paraId="743907C1" w14:textId="77777777" w:rsidR="00821024" w:rsidRPr="003650BF" w:rsidRDefault="006A32BE">
      <w:pPr>
        <w:pStyle w:val="Heading8"/>
      </w:pPr>
      <w:r w:rsidRPr="003650BF">
        <w:t>The '</w:t>
      </w:r>
      <w:r w:rsidRPr="003650BF">
        <w:rPr>
          <w:b/>
        </w:rPr>
        <w:t xml:space="preserve">cap start' </w:t>
      </w:r>
      <w:r w:rsidRPr="003650BF">
        <w:t>and '</w:t>
      </w:r>
      <w:r w:rsidRPr="003650BF">
        <w:rPr>
          <w:b/>
        </w:rPr>
        <w:t xml:space="preserve">cap limit' </w:t>
      </w:r>
      <w:r w:rsidRPr="003650BF">
        <w:t xml:space="preserve">for each Employee Cap Plan are set out in Table 2 below. </w:t>
      </w:r>
    </w:p>
    <w:p w14:paraId="4AEB6FD3" w14:textId="77777777" w:rsidR="00821024" w:rsidRPr="003650BF" w:rsidRDefault="006A32BE">
      <w:pPr>
        <w:pStyle w:val="Heading8"/>
      </w:pPr>
      <w:r w:rsidRPr="003650BF">
        <w:t xml:space="preserve">The call types that are </w:t>
      </w:r>
      <w:r w:rsidRPr="003650BF">
        <w:rPr>
          <w:b/>
        </w:rPr>
        <w:t>'eligible calls'</w:t>
      </w:r>
      <w:r w:rsidRPr="003650BF">
        <w:t xml:space="preserve"> for each Employee Cap Plan are defined in Table 1 below. </w:t>
      </w:r>
    </w:p>
    <w:p w14:paraId="452DBD1B" w14:textId="77777777" w:rsidR="00821024" w:rsidRPr="003650BF" w:rsidRDefault="006A32BE">
      <w:pPr>
        <w:pStyle w:val="Heading8"/>
      </w:pPr>
      <w:r w:rsidRPr="003650BF">
        <w:rPr>
          <w:i/>
        </w:rPr>
        <w:t xml:space="preserve">You </w:t>
      </w:r>
      <w:r w:rsidRPr="003650BF">
        <w:t>must pay for any calls that are not eligible calls.</w:t>
      </w:r>
    </w:p>
    <w:p w14:paraId="06BC8B48"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call charges for eligible calls made beyond the cap limit of </w:t>
      </w:r>
      <w:r w:rsidRPr="003650BF">
        <w:rPr>
          <w:i/>
        </w:rPr>
        <w:t xml:space="preserve">your </w:t>
      </w:r>
      <w:r w:rsidRPr="003650BF">
        <w:t>Employee Cap Plan.</w:t>
      </w:r>
    </w:p>
    <w:p w14:paraId="0A37EDCD" w14:textId="77777777" w:rsidR="00821024" w:rsidRPr="003650BF" w:rsidRDefault="006A32BE">
      <w:pPr>
        <w:pStyle w:val="Heading8"/>
      </w:pPr>
      <w:r w:rsidRPr="003650BF">
        <w:t>Any unused portion of the cap expires at the end of each month. This means that it does not roll over into following month.</w:t>
      </w:r>
    </w:p>
    <w:p w14:paraId="1EAA7E22" w14:textId="77777777" w:rsidR="00821024" w:rsidRPr="003650BF" w:rsidRDefault="006A32BE">
      <w:pPr>
        <w:pStyle w:val="Heading7"/>
        <w:rPr>
          <w:b/>
        </w:rPr>
      </w:pPr>
      <w:bookmarkStart w:id="213" w:name="_Ref447779536"/>
      <w:r w:rsidRPr="003650BF">
        <w:rPr>
          <w:b/>
        </w:rPr>
        <w:t>Minimum Monthly Charge and Included Calls</w:t>
      </w:r>
      <w:bookmarkEnd w:id="213"/>
    </w:p>
    <w:p w14:paraId="0DB59BB9" w14:textId="77777777" w:rsidR="00821024" w:rsidRPr="003650BF" w:rsidRDefault="006A32BE">
      <w:pPr>
        <w:pStyle w:val="Heading8"/>
      </w:pPr>
      <w:r w:rsidRPr="003650BF">
        <w:t xml:space="preserve">Each Employee Cap Plan has a Minimum Monthly Charge amount that </w:t>
      </w:r>
      <w:r w:rsidRPr="003650BF">
        <w:rPr>
          <w:i/>
        </w:rPr>
        <w:t xml:space="preserve">you </w:t>
      </w:r>
      <w:r w:rsidRPr="003650BF">
        <w:t>must pay us each month.</w:t>
      </w:r>
    </w:p>
    <w:p w14:paraId="0B23B29F" w14:textId="77777777" w:rsidR="00821024" w:rsidRPr="003650BF" w:rsidRDefault="006A32BE">
      <w:pPr>
        <w:pStyle w:val="Heading8"/>
      </w:pPr>
      <w:r w:rsidRPr="003650BF">
        <w:t xml:space="preserve">If </w:t>
      </w:r>
      <w:r w:rsidRPr="003650BF">
        <w:rPr>
          <w:i/>
        </w:rPr>
        <w:t xml:space="preserve">you </w:t>
      </w:r>
      <w:r w:rsidRPr="003650BF">
        <w:t xml:space="preserve">do not make enough eligible calls in a month to reach </w:t>
      </w:r>
      <w:r w:rsidRPr="003650BF">
        <w:rPr>
          <w:i/>
        </w:rPr>
        <w:t xml:space="preserve">your pricing plan's </w:t>
      </w:r>
      <w:r w:rsidRPr="003650BF">
        <w:t xml:space="preserve">cap start (or Minimum Monthly Charge) </w:t>
      </w:r>
      <w:r w:rsidRPr="003650BF">
        <w:rPr>
          <w:i/>
        </w:rPr>
        <w:t xml:space="preserve">you </w:t>
      </w:r>
      <w:r w:rsidRPr="003650BF">
        <w:t xml:space="preserve">must still pay </w:t>
      </w:r>
      <w:r w:rsidRPr="003650BF">
        <w:rPr>
          <w:i/>
        </w:rPr>
        <w:t xml:space="preserve">us your pricing plan's </w:t>
      </w:r>
      <w:r w:rsidRPr="003650BF">
        <w:t>the Minimum Monthly Charge for that month.</w:t>
      </w:r>
    </w:p>
    <w:p w14:paraId="738829E4" w14:textId="77777777" w:rsidR="00821024" w:rsidRPr="003650BF" w:rsidRDefault="006A32BE">
      <w:pPr>
        <w:pStyle w:val="Heading8"/>
      </w:pPr>
      <w:r w:rsidRPr="003650BF">
        <w:t>The amount of the Minimum Monthly Charge and included calls for each Employee Cap Plan is set out in Table 2 below.</w:t>
      </w:r>
    </w:p>
    <w:p w14:paraId="49BC0F81" w14:textId="77777777" w:rsidR="00821024" w:rsidRPr="003650BF" w:rsidRDefault="006A32BE">
      <w:pPr>
        <w:pStyle w:val="Heading8"/>
      </w:pPr>
      <w:r w:rsidRPr="003650BF">
        <w:rPr>
          <w:i/>
        </w:rPr>
        <w:t xml:space="preserve">You </w:t>
      </w:r>
      <w:r w:rsidRPr="003650BF">
        <w:t>must pay for any calls that are not eligible calls.</w:t>
      </w:r>
    </w:p>
    <w:p w14:paraId="4EABB57C" w14:textId="77777777" w:rsidR="00821024" w:rsidRPr="003650BF" w:rsidRDefault="006A32BE">
      <w:pPr>
        <w:pStyle w:val="Heading7"/>
        <w:rPr>
          <w:b/>
        </w:rPr>
      </w:pPr>
      <w:bookmarkStart w:id="214" w:name="_Ref447779560"/>
      <w:r w:rsidRPr="003650BF">
        <w:rPr>
          <w:b/>
        </w:rPr>
        <w:t>Other Employee Cap Plan Conditions and Offers</w:t>
      </w:r>
      <w:bookmarkEnd w:id="214"/>
    </w:p>
    <w:p w14:paraId="2C5E25EC" w14:textId="77777777" w:rsidR="00821024" w:rsidRPr="003650BF" w:rsidRDefault="00981036">
      <w:pPr>
        <w:pStyle w:val="Heading8"/>
      </w:pPr>
      <w:r w:rsidRPr="003650BF">
        <w:t xml:space="preserve">The </w:t>
      </w:r>
      <w:r w:rsidR="006A32BE" w:rsidRPr="003650BF">
        <w:t xml:space="preserve">Fair Go Policy applies to: PTT usage up to 150 minutes per month (this service is no longer available from 4 November 2010), international calls up to 50 minutes per month </w:t>
      </w:r>
      <w:r w:rsidR="006A32BE" w:rsidRPr="003650BF">
        <w:lastRenderedPageBreak/>
        <w:t xml:space="preserve">(includes calls to national fixed or GSM mobile services that then divert/switch or re-route overseas), Premium SMS up to $5 per month until 31/07/2006, Mobile IM on the pay as you go rate up to 1MB per day, Voice Over Internet Protocol (VOIP) services up to 10 megabytes per month. Please refer to </w:t>
      </w:r>
      <w:hyperlink r:id="rId58" w:history="1">
        <w:r w:rsidR="006829AB" w:rsidRPr="003650BF">
          <w:rPr>
            <w:rStyle w:val="Hyperlink"/>
            <w:rFonts w:eastAsia="MS Gothic"/>
            <w:i/>
          </w:rPr>
          <w:t>Appendix S</w:t>
        </w:r>
      </w:hyperlink>
      <w:r w:rsidR="006A32BE" w:rsidRPr="003650BF">
        <w:rPr>
          <w:i/>
        </w:rPr>
        <w:t>.</w:t>
      </w:r>
    </w:p>
    <w:p w14:paraId="32E19A57" w14:textId="77777777" w:rsidR="00821024" w:rsidRPr="003650BF" w:rsidRDefault="006A32BE">
      <w:pPr>
        <w:pStyle w:val="Heading8"/>
      </w:pPr>
      <w:r w:rsidRPr="003650BF">
        <w:t xml:space="preserve">Voice Over Internet Protocol (VOIP) services will be charged at 1.5c per kilobyte of usage, capped at $9.90 per month until </w:t>
      </w:r>
      <w:r w:rsidRPr="003650BF">
        <w:rPr>
          <w:i/>
        </w:rPr>
        <w:t xml:space="preserve">you </w:t>
      </w:r>
      <w:r w:rsidRPr="003650BF">
        <w:t xml:space="preserve">reach 2 megabytes of usage in that month, after which </w:t>
      </w:r>
      <w:r w:rsidRPr="003650BF">
        <w:rPr>
          <w:i/>
        </w:rPr>
        <w:t xml:space="preserve">you </w:t>
      </w:r>
      <w:r w:rsidRPr="003650BF">
        <w:t>will be charged at 0.3c per kilobyte of usage for the remainder of that month.</w:t>
      </w:r>
    </w:p>
    <w:p w14:paraId="13EAB9A6" w14:textId="77777777" w:rsidR="00821024" w:rsidRPr="003650BF" w:rsidRDefault="006A32BE">
      <w:pPr>
        <w:pStyle w:val="Heading7"/>
        <w:rPr>
          <w:b/>
        </w:rPr>
      </w:pPr>
      <w:r w:rsidRPr="003650BF">
        <w:rPr>
          <w:b/>
        </w:rPr>
        <w:t>Eligible Calls and Pricing Plans</w:t>
      </w:r>
    </w:p>
    <w:p w14:paraId="2EE0D811" w14:textId="77777777" w:rsidR="00821024" w:rsidRPr="003650BF" w:rsidRDefault="006A32BE">
      <w:pPr>
        <w:pStyle w:val="BodyText"/>
        <w:ind w:left="1440"/>
      </w:pPr>
      <w:r w:rsidRPr="003650BF">
        <w:t xml:space="preserve">Table 1 below indicates whether a particular call type is an 'eligible call' which counts towards the cap and Minimum Monthly Charge of </w:t>
      </w:r>
      <w:r w:rsidRPr="003650BF">
        <w:rPr>
          <w:i/>
        </w:rPr>
        <w:t xml:space="preserve">your </w:t>
      </w:r>
      <w:r w:rsidRPr="003650BF">
        <w:t>selected Employee Cap Plan.</w:t>
      </w:r>
    </w:p>
    <w:p w14:paraId="02CDD7F3" w14:textId="77777777" w:rsidR="00821024" w:rsidRPr="003650BF" w:rsidRDefault="006A32BE">
      <w:pPr>
        <w:pStyle w:val="BodyText"/>
        <w:ind w:left="1440"/>
      </w:pPr>
      <w:r w:rsidRPr="003650BF">
        <w:t>Table 2 below contains details of each Employee Cap Plan.</w:t>
      </w:r>
    </w:p>
    <w:p w14:paraId="2DE23B9A" w14:textId="77777777" w:rsidR="00821024" w:rsidRPr="003650BF" w:rsidRDefault="006A32BE">
      <w:pPr>
        <w:pStyle w:val="BodyText"/>
        <w:ind w:left="1440"/>
        <w:rPr>
          <w:b/>
        </w:rPr>
      </w:pPr>
      <w:r w:rsidRPr="003650BF">
        <w:rPr>
          <w:b/>
        </w:rPr>
        <w:t>Table 1</w:t>
      </w:r>
    </w:p>
    <w:tbl>
      <w:tblPr>
        <w:tblW w:w="0" w:type="auto"/>
        <w:tblInd w:w="15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5130"/>
        <w:gridCol w:w="3185"/>
      </w:tblGrid>
      <w:tr w:rsidR="00821024" w:rsidRPr="003650BF" w14:paraId="4BC87F5F" w14:textId="77777777">
        <w:trPr>
          <w:trHeight w:val="494"/>
          <w:tblHeader/>
        </w:trPr>
        <w:tc>
          <w:tcPr>
            <w:tcW w:w="5130" w:type="dxa"/>
          </w:tcPr>
          <w:p w14:paraId="5B1550DF" w14:textId="77777777" w:rsidR="00821024" w:rsidRPr="003650BF" w:rsidRDefault="006A32BE">
            <w:pPr>
              <w:pStyle w:val="BodyText"/>
              <w:spacing w:before="100" w:after="100"/>
              <w:rPr>
                <w:b/>
              </w:rPr>
            </w:pPr>
            <w:r w:rsidRPr="003650BF">
              <w:rPr>
                <w:b/>
              </w:rPr>
              <w:t>Call Type</w:t>
            </w:r>
          </w:p>
        </w:tc>
        <w:tc>
          <w:tcPr>
            <w:tcW w:w="3185" w:type="dxa"/>
          </w:tcPr>
          <w:p w14:paraId="5BCC6841" w14:textId="77777777" w:rsidR="00821024" w:rsidRPr="003650BF" w:rsidRDefault="006A32BE">
            <w:pPr>
              <w:pStyle w:val="BodyText"/>
              <w:spacing w:before="100" w:after="100"/>
              <w:rPr>
                <w:b/>
              </w:rPr>
            </w:pPr>
            <w:r w:rsidRPr="003650BF">
              <w:rPr>
                <w:b/>
              </w:rPr>
              <w:t xml:space="preserve">Eligible Call </w:t>
            </w:r>
          </w:p>
        </w:tc>
      </w:tr>
      <w:tr w:rsidR="00821024" w:rsidRPr="003650BF" w14:paraId="75432F3E" w14:textId="77777777">
        <w:trPr>
          <w:trHeight w:val="247"/>
        </w:trPr>
        <w:tc>
          <w:tcPr>
            <w:tcW w:w="5130" w:type="dxa"/>
          </w:tcPr>
          <w:p w14:paraId="65CB3FB8" w14:textId="77777777" w:rsidR="00821024" w:rsidRPr="003650BF" w:rsidRDefault="006A32BE">
            <w:pPr>
              <w:pStyle w:val="BodyText"/>
              <w:spacing w:before="100" w:after="100"/>
            </w:pPr>
            <w:r w:rsidRPr="003650BF">
              <w:t>National Voice Calls</w:t>
            </w:r>
          </w:p>
        </w:tc>
        <w:tc>
          <w:tcPr>
            <w:tcW w:w="3185" w:type="dxa"/>
          </w:tcPr>
          <w:p w14:paraId="41585860" w14:textId="77777777" w:rsidR="00821024" w:rsidRPr="003650BF" w:rsidRDefault="006A32BE">
            <w:pPr>
              <w:pStyle w:val="BodyText"/>
              <w:spacing w:before="100" w:after="100"/>
            </w:pPr>
            <w:r w:rsidRPr="003650BF">
              <w:t>Yes</w:t>
            </w:r>
          </w:p>
        </w:tc>
      </w:tr>
      <w:tr w:rsidR="00821024" w:rsidRPr="003650BF" w14:paraId="0B30F90F" w14:textId="77777777">
        <w:trPr>
          <w:trHeight w:val="247"/>
        </w:trPr>
        <w:tc>
          <w:tcPr>
            <w:tcW w:w="5130" w:type="dxa"/>
          </w:tcPr>
          <w:p w14:paraId="2D784B98" w14:textId="77777777" w:rsidR="00821024" w:rsidRPr="003650BF" w:rsidRDefault="006A32BE">
            <w:pPr>
              <w:pStyle w:val="BodyText"/>
              <w:spacing w:before="100" w:after="100"/>
            </w:pPr>
            <w:r w:rsidRPr="003650BF">
              <w:t>National and International Video Calls</w:t>
            </w:r>
          </w:p>
          <w:p w14:paraId="7AF8D99C"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185" w:type="dxa"/>
          </w:tcPr>
          <w:p w14:paraId="37C13C3E" w14:textId="77777777" w:rsidR="00821024" w:rsidRPr="003650BF" w:rsidRDefault="006A32BE">
            <w:pPr>
              <w:pStyle w:val="BodyText"/>
              <w:spacing w:before="100" w:after="100"/>
            </w:pPr>
            <w:r w:rsidRPr="003650BF">
              <w:t>Yes</w:t>
            </w:r>
          </w:p>
        </w:tc>
      </w:tr>
      <w:tr w:rsidR="00821024" w:rsidRPr="003650BF" w14:paraId="4125ED03" w14:textId="77777777">
        <w:trPr>
          <w:trHeight w:val="247"/>
        </w:trPr>
        <w:tc>
          <w:tcPr>
            <w:tcW w:w="5130" w:type="dxa"/>
          </w:tcPr>
          <w:p w14:paraId="70CF6274" w14:textId="77777777" w:rsidR="00821024" w:rsidRPr="003650BF" w:rsidRDefault="006A32BE">
            <w:pPr>
              <w:pStyle w:val="BodyText"/>
              <w:spacing w:before="100" w:after="100"/>
            </w:pPr>
            <w:r w:rsidRPr="003650BF">
              <w:t>National and International SMS</w:t>
            </w:r>
          </w:p>
        </w:tc>
        <w:tc>
          <w:tcPr>
            <w:tcW w:w="3185" w:type="dxa"/>
          </w:tcPr>
          <w:p w14:paraId="5F00EA35" w14:textId="77777777" w:rsidR="00821024" w:rsidRPr="003650BF" w:rsidRDefault="006A32BE">
            <w:pPr>
              <w:pStyle w:val="BodyText"/>
              <w:spacing w:before="100" w:after="100"/>
            </w:pPr>
            <w:r w:rsidRPr="003650BF">
              <w:t>Yes</w:t>
            </w:r>
          </w:p>
        </w:tc>
      </w:tr>
      <w:tr w:rsidR="00821024" w:rsidRPr="003650BF" w14:paraId="7C5BCA7B" w14:textId="77777777">
        <w:trPr>
          <w:trHeight w:val="247"/>
        </w:trPr>
        <w:tc>
          <w:tcPr>
            <w:tcW w:w="5130" w:type="dxa"/>
          </w:tcPr>
          <w:p w14:paraId="67026C4C" w14:textId="77777777" w:rsidR="00821024" w:rsidRPr="003650BF" w:rsidRDefault="006A32BE">
            <w:pPr>
              <w:pStyle w:val="BodyText"/>
              <w:spacing w:before="100" w:after="100"/>
            </w:pPr>
            <w:r w:rsidRPr="003650BF">
              <w:t>International Calls</w:t>
            </w:r>
          </w:p>
          <w:p w14:paraId="63018223"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185" w:type="dxa"/>
          </w:tcPr>
          <w:p w14:paraId="4BEA7372" w14:textId="77777777" w:rsidR="00821024" w:rsidRPr="003650BF" w:rsidRDefault="006A32BE">
            <w:pPr>
              <w:pStyle w:val="BodyText"/>
              <w:spacing w:before="100" w:after="100"/>
            </w:pPr>
            <w:r w:rsidRPr="003650BF">
              <w:t>Yes- Optus Fair Go Policy of up to 50 minutes a month apply.</w:t>
            </w:r>
          </w:p>
        </w:tc>
      </w:tr>
      <w:tr w:rsidR="00821024" w:rsidRPr="003650BF" w14:paraId="286A299E" w14:textId="77777777">
        <w:trPr>
          <w:trHeight w:val="247"/>
        </w:trPr>
        <w:tc>
          <w:tcPr>
            <w:tcW w:w="5130" w:type="dxa"/>
          </w:tcPr>
          <w:p w14:paraId="6873CA5D" w14:textId="77777777" w:rsidR="00821024" w:rsidRPr="003650BF" w:rsidRDefault="006A32BE">
            <w:pPr>
              <w:pStyle w:val="BodyText"/>
              <w:spacing w:before="100" w:after="100"/>
            </w:pPr>
            <w:r w:rsidRPr="003650BF">
              <w:t>Push to Talk (PTT) (this service is no longer available from 4 November 2010)</w:t>
            </w:r>
          </w:p>
        </w:tc>
        <w:tc>
          <w:tcPr>
            <w:tcW w:w="3185" w:type="dxa"/>
          </w:tcPr>
          <w:p w14:paraId="3D275163" w14:textId="77777777" w:rsidR="00821024" w:rsidRPr="003650BF" w:rsidRDefault="006A32BE">
            <w:pPr>
              <w:pStyle w:val="BodyText"/>
              <w:spacing w:before="100" w:after="100"/>
            </w:pPr>
            <w:r w:rsidRPr="003650BF">
              <w:t>No</w:t>
            </w:r>
          </w:p>
        </w:tc>
      </w:tr>
      <w:tr w:rsidR="00821024" w:rsidRPr="003650BF" w14:paraId="20844E4D" w14:textId="77777777">
        <w:trPr>
          <w:trHeight w:val="247"/>
        </w:trPr>
        <w:tc>
          <w:tcPr>
            <w:tcW w:w="5130" w:type="dxa"/>
          </w:tcPr>
          <w:p w14:paraId="0BCB6666" w14:textId="77777777" w:rsidR="00821024" w:rsidRPr="003650BF" w:rsidRDefault="006A32BE">
            <w:pPr>
              <w:pStyle w:val="BodyText"/>
              <w:spacing w:before="100" w:after="100"/>
            </w:pPr>
            <w:r w:rsidRPr="003650BF">
              <w:t>Voicemail Diversions</w:t>
            </w:r>
          </w:p>
        </w:tc>
        <w:tc>
          <w:tcPr>
            <w:tcW w:w="3185" w:type="dxa"/>
          </w:tcPr>
          <w:p w14:paraId="1523FBEC" w14:textId="77777777" w:rsidR="00821024" w:rsidRPr="003650BF" w:rsidRDefault="006A32BE">
            <w:pPr>
              <w:pStyle w:val="BodyText"/>
              <w:spacing w:before="100" w:after="100"/>
            </w:pPr>
            <w:r w:rsidRPr="003650BF">
              <w:t>Yes</w:t>
            </w:r>
          </w:p>
        </w:tc>
      </w:tr>
      <w:tr w:rsidR="00821024" w:rsidRPr="003650BF" w14:paraId="2B7992C7" w14:textId="77777777">
        <w:trPr>
          <w:trHeight w:val="509"/>
        </w:trPr>
        <w:tc>
          <w:tcPr>
            <w:tcW w:w="5130" w:type="dxa"/>
          </w:tcPr>
          <w:p w14:paraId="0EBC90FB" w14:textId="77777777" w:rsidR="00821024" w:rsidRPr="003650BF" w:rsidRDefault="006A32BE">
            <w:pPr>
              <w:pStyle w:val="BodyText"/>
              <w:spacing w:before="100" w:after="100"/>
            </w:pPr>
            <w:r w:rsidRPr="003650BF">
              <w:t>Voicemail Deposit and Retrievals</w:t>
            </w:r>
          </w:p>
        </w:tc>
        <w:tc>
          <w:tcPr>
            <w:tcW w:w="3185" w:type="dxa"/>
          </w:tcPr>
          <w:p w14:paraId="731298B7" w14:textId="77777777" w:rsidR="00821024" w:rsidRPr="003650BF" w:rsidRDefault="006A32BE">
            <w:pPr>
              <w:pStyle w:val="BodyText"/>
              <w:spacing w:before="100" w:after="100"/>
            </w:pPr>
            <w:r w:rsidRPr="003650BF">
              <w:t>Yes</w:t>
            </w:r>
          </w:p>
        </w:tc>
      </w:tr>
      <w:tr w:rsidR="00821024" w:rsidRPr="003650BF" w14:paraId="14344AB6" w14:textId="77777777">
        <w:trPr>
          <w:trHeight w:val="247"/>
        </w:trPr>
        <w:tc>
          <w:tcPr>
            <w:tcW w:w="5130" w:type="dxa"/>
          </w:tcPr>
          <w:p w14:paraId="72009E27" w14:textId="77777777" w:rsidR="00821024" w:rsidRPr="003650BF" w:rsidRDefault="006A32BE">
            <w:pPr>
              <w:pStyle w:val="BodyText"/>
              <w:spacing w:before="100" w:after="100"/>
            </w:pPr>
            <w:r w:rsidRPr="003650BF">
              <w:t>International Roaming</w:t>
            </w:r>
          </w:p>
        </w:tc>
        <w:tc>
          <w:tcPr>
            <w:tcW w:w="3185" w:type="dxa"/>
          </w:tcPr>
          <w:p w14:paraId="1CC03169" w14:textId="77777777" w:rsidR="00821024" w:rsidRPr="003650BF" w:rsidRDefault="006A32BE">
            <w:pPr>
              <w:pStyle w:val="BodyText"/>
              <w:spacing w:before="100" w:after="100"/>
            </w:pPr>
            <w:r w:rsidRPr="003650BF">
              <w:t>No</w:t>
            </w:r>
          </w:p>
        </w:tc>
      </w:tr>
      <w:tr w:rsidR="00821024" w:rsidRPr="003650BF" w14:paraId="61A688D3" w14:textId="77777777">
        <w:trPr>
          <w:trHeight w:val="247"/>
        </w:trPr>
        <w:tc>
          <w:tcPr>
            <w:tcW w:w="5130" w:type="dxa"/>
          </w:tcPr>
          <w:p w14:paraId="3522D91F" w14:textId="77777777" w:rsidR="00821024" w:rsidRPr="003650BF" w:rsidRDefault="006A32BE">
            <w:pPr>
              <w:pStyle w:val="BodyText"/>
              <w:spacing w:before="100" w:after="100"/>
            </w:pPr>
            <w:r w:rsidRPr="003650BF">
              <w:t>Premium SMS</w:t>
            </w:r>
          </w:p>
        </w:tc>
        <w:tc>
          <w:tcPr>
            <w:tcW w:w="3185" w:type="dxa"/>
          </w:tcPr>
          <w:p w14:paraId="14F04C29" w14:textId="77777777" w:rsidR="00821024" w:rsidRPr="003650BF" w:rsidRDefault="006A32BE">
            <w:pPr>
              <w:pStyle w:val="BodyText"/>
              <w:spacing w:before="100" w:after="100"/>
            </w:pPr>
            <w:r w:rsidRPr="003650BF">
              <w:t>Yes, up until 31/07/2006 Optus Fair Go Policy of up to $5 per month applies.</w:t>
            </w:r>
          </w:p>
        </w:tc>
      </w:tr>
      <w:tr w:rsidR="00821024" w:rsidRPr="003650BF" w14:paraId="2C0640D0" w14:textId="77777777">
        <w:trPr>
          <w:trHeight w:val="247"/>
        </w:trPr>
        <w:tc>
          <w:tcPr>
            <w:tcW w:w="5130" w:type="dxa"/>
          </w:tcPr>
          <w:p w14:paraId="4CDBEEE1" w14:textId="77777777" w:rsidR="00821024" w:rsidRPr="003650BF" w:rsidRDefault="006A32BE">
            <w:pPr>
              <w:pStyle w:val="BodyText"/>
              <w:spacing w:before="100" w:after="100"/>
            </w:pPr>
            <w:r w:rsidRPr="003650BF">
              <w:t>National MMS</w:t>
            </w:r>
          </w:p>
        </w:tc>
        <w:tc>
          <w:tcPr>
            <w:tcW w:w="3185" w:type="dxa"/>
          </w:tcPr>
          <w:p w14:paraId="2C67FA9E" w14:textId="77777777" w:rsidR="00821024" w:rsidRPr="003650BF" w:rsidRDefault="006A32BE">
            <w:pPr>
              <w:pStyle w:val="BodyText"/>
              <w:spacing w:before="100" w:after="100"/>
            </w:pPr>
            <w:r w:rsidRPr="003650BF">
              <w:t>Yes</w:t>
            </w:r>
          </w:p>
        </w:tc>
      </w:tr>
      <w:tr w:rsidR="00821024" w:rsidRPr="003650BF" w14:paraId="5E1D7FB0" w14:textId="77777777">
        <w:trPr>
          <w:trHeight w:val="247"/>
        </w:trPr>
        <w:tc>
          <w:tcPr>
            <w:tcW w:w="5130" w:type="dxa"/>
          </w:tcPr>
          <w:p w14:paraId="06F134FF" w14:textId="77777777" w:rsidR="00821024" w:rsidRPr="003650BF" w:rsidRDefault="006A32BE">
            <w:pPr>
              <w:pStyle w:val="BodyText"/>
              <w:spacing w:before="100" w:after="100"/>
            </w:pPr>
            <w:r w:rsidRPr="003650BF">
              <w:t>International MMS</w:t>
            </w:r>
          </w:p>
        </w:tc>
        <w:tc>
          <w:tcPr>
            <w:tcW w:w="3185" w:type="dxa"/>
          </w:tcPr>
          <w:p w14:paraId="6E8ACE69" w14:textId="77777777" w:rsidR="00821024" w:rsidRPr="003650BF" w:rsidRDefault="006A32BE">
            <w:pPr>
              <w:pStyle w:val="BodyText"/>
              <w:spacing w:before="100" w:after="100"/>
            </w:pPr>
            <w:r w:rsidRPr="003650BF">
              <w:t>No</w:t>
            </w:r>
          </w:p>
        </w:tc>
      </w:tr>
      <w:tr w:rsidR="00821024" w:rsidRPr="003650BF" w14:paraId="39C470A2" w14:textId="77777777">
        <w:trPr>
          <w:trHeight w:val="247"/>
        </w:trPr>
        <w:tc>
          <w:tcPr>
            <w:tcW w:w="5130" w:type="dxa"/>
          </w:tcPr>
          <w:p w14:paraId="2CB8725B" w14:textId="77777777" w:rsidR="00821024" w:rsidRPr="003650BF" w:rsidRDefault="006A32BE">
            <w:pPr>
              <w:pStyle w:val="BodyText"/>
              <w:spacing w:before="100" w:after="100"/>
            </w:pPr>
            <w:r w:rsidRPr="003650BF">
              <w:t>Optus Zoo Browsing</w:t>
            </w:r>
          </w:p>
        </w:tc>
        <w:tc>
          <w:tcPr>
            <w:tcW w:w="3185" w:type="dxa"/>
          </w:tcPr>
          <w:p w14:paraId="3B07EAB8" w14:textId="77777777" w:rsidR="00821024" w:rsidRPr="003650BF" w:rsidRDefault="006A32BE">
            <w:pPr>
              <w:pStyle w:val="BodyText"/>
              <w:spacing w:before="100" w:after="100"/>
            </w:pPr>
            <w:r w:rsidRPr="003650BF">
              <w:t>No</w:t>
            </w:r>
          </w:p>
        </w:tc>
      </w:tr>
      <w:tr w:rsidR="00821024" w:rsidRPr="003650BF" w14:paraId="3179424B" w14:textId="77777777">
        <w:trPr>
          <w:trHeight w:val="494"/>
        </w:trPr>
        <w:tc>
          <w:tcPr>
            <w:tcW w:w="5130" w:type="dxa"/>
          </w:tcPr>
          <w:p w14:paraId="4021BDE2" w14:textId="77777777" w:rsidR="00821024" w:rsidRPr="003650BF" w:rsidRDefault="006A32BE">
            <w:pPr>
              <w:pStyle w:val="BodyText"/>
              <w:spacing w:before="100" w:after="100"/>
            </w:pPr>
            <w:r w:rsidRPr="003650BF">
              <w:t>Optus Zoo Downloads</w:t>
            </w:r>
          </w:p>
        </w:tc>
        <w:tc>
          <w:tcPr>
            <w:tcW w:w="3185" w:type="dxa"/>
          </w:tcPr>
          <w:p w14:paraId="697E686E" w14:textId="77777777" w:rsidR="00821024" w:rsidRPr="003650BF" w:rsidRDefault="006A32BE">
            <w:pPr>
              <w:pStyle w:val="BodyText"/>
              <w:spacing w:before="100" w:after="100"/>
            </w:pPr>
            <w:r w:rsidRPr="003650BF">
              <w:t>No</w:t>
            </w:r>
          </w:p>
        </w:tc>
      </w:tr>
      <w:tr w:rsidR="00821024" w:rsidRPr="003650BF" w14:paraId="5EF68B5A" w14:textId="77777777">
        <w:trPr>
          <w:trHeight w:val="494"/>
        </w:trPr>
        <w:tc>
          <w:tcPr>
            <w:tcW w:w="5130" w:type="dxa"/>
          </w:tcPr>
          <w:p w14:paraId="13F0F42A" w14:textId="77777777" w:rsidR="00821024" w:rsidRPr="003650BF" w:rsidRDefault="006A32BE">
            <w:pPr>
              <w:pStyle w:val="BodyText"/>
              <w:spacing w:before="100" w:after="100"/>
            </w:pPr>
            <w:r w:rsidRPr="003650BF">
              <w:t>Directory Assistance- 1223</w:t>
            </w:r>
          </w:p>
        </w:tc>
        <w:tc>
          <w:tcPr>
            <w:tcW w:w="3185" w:type="dxa"/>
          </w:tcPr>
          <w:p w14:paraId="1DD3BC96" w14:textId="77777777" w:rsidR="00821024" w:rsidRPr="003650BF" w:rsidRDefault="006A32BE">
            <w:pPr>
              <w:pStyle w:val="BodyText"/>
              <w:spacing w:before="100" w:after="100"/>
            </w:pPr>
            <w:r w:rsidRPr="003650BF">
              <w:t>No</w:t>
            </w:r>
          </w:p>
        </w:tc>
      </w:tr>
      <w:tr w:rsidR="00821024" w:rsidRPr="003650BF" w14:paraId="64D80C7C" w14:textId="77777777">
        <w:trPr>
          <w:trHeight w:val="247"/>
        </w:trPr>
        <w:tc>
          <w:tcPr>
            <w:tcW w:w="5130" w:type="dxa"/>
          </w:tcPr>
          <w:p w14:paraId="334CD2C3" w14:textId="77777777" w:rsidR="00821024" w:rsidRPr="003650BF" w:rsidRDefault="006A32BE">
            <w:pPr>
              <w:pStyle w:val="BodyText"/>
              <w:spacing w:before="100" w:after="100"/>
            </w:pPr>
            <w:r w:rsidRPr="003650BF">
              <w:t>19XX Numbers</w:t>
            </w:r>
          </w:p>
        </w:tc>
        <w:tc>
          <w:tcPr>
            <w:tcW w:w="3185" w:type="dxa"/>
          </w:tcPr>
          <w:p w14:paraId="253E5F3A" w14:textId="77777777" w:rsidR="00821024" w:rsidRPr="003650BF" w:rsidRDefault="006A32BE">
            <w:pPr>
              <w:pStyle w:val="BodyText"/>
              <w:spacing w:before="100" w:after="100"/>
            </w:pPr>
            <w:r w:rsidRPr="003650BF">
              <w:t>No</w:t>
            </w:r>
          </w:p>
        </w:tc>
      </w:tr>
      <w:tr w:rsidR="00821024" w:rsidRPr="003650BF" w14:paraId="3DA4954C" w14:textId="77777777">
        <w:trPr>
          <w:trHeight w:val="247"/>
        </w:trPr>
        <w:tc>
          <w:tcPr>
            <w:tcW w:w="5130" w:type="dxa"/>
          </w:tcPr>
          <w:p w14:paraId="4F63D7C6" w14:textId="77777777" w:rsidR="00821024" w:rsidRPr="003650BF" w:rsidRDefault="006A32BE">
            <w:pPr>
              <w:pStyle w:val="BodyText"/>
              <w:spacing w:before="100" w:after="100"/>
            </w:pPr>
            <w:r w:rsidRPr="003650BF">
              <w:t>1800 and 1300 numbers</w:t>
            </w:r>
          </w:p>
        </w:tc>
        <w:tc>
          <w:tcPr>
            <w:tcW w:w="3185" w:type="dxa"/>
          </w:tcPr>
          <w:p w14:paraId="4459A1E5" w14:textId="77777777" w:rsidR="00821024" w:rsidRPr="003650BF" w:rsidRDefault="006A32BE">
            <w:pPr>
              <w:pStyle w:val="BodyText"/>
              <w:spacing w:before="100" w:after="100"/>
            </w:pPr>
            <w:r w:rsidRPr="003650BF">
              <w:t>Yes</w:t>
            </w:r>
          </w:p>
        </w:tc>
      </w:tr>
      <w:tr w:rsidR="00821024" w:rsidRPr="003650BF" w14:paraId="53BC7124" w14:textId="77777777">
        <w:trPr>
          <w:trHeight w:val="247"/>
        </w:trPr>
        <w:tc>
          <w:tcPr>
            <w:tcW w:w="5130" w:type="dxa"/>
          </w:tcPr>
          <w:p w14:paraId="6E006CE8" w14:textId="77777777" w:rsidR="00821024" w:rsidRPr="003650BF" w:rsidRDefault="006A32BE">
            <w:pPr>
              <w:pStyle w:val="BodyText"/>
              <w:spacing w:before="100" w:after="100"/>
            </w:pPr>
            <w:r w:rsidRPr="003650BF">
              <w:lastRenderedPageBreak/>
              <w:t>124YES(937)</w:t>
            </w:r>
          </w:p>
        </w:tc>
        <w:tc>
          <w:tcPr>
            <w:tcW w:w="3185" w:type="dxa"/>
          </w:tcPr>
          <w:p w14:paraId="215EFA7E" w14:textId="77777777" w:rsidR="00821024" w:rsidRPr="003650BF" w:rsidRDefault="006A32BE">
            <w:pPr>
              <w:pStyle w:val="BodyText"/>
              <w:spacing w:before="100" w:after="100"/>
            </w:pPr>
            <w:r w:rsidRPr="003650BF">
              <w:t>Yes</w:t>
            </w:r>
          </w:p>
        </w:tc>
      </w:tr>
      <w:tr w:rsidR="00821024" w:rsidRPr="003650BF" w14:paraId="769E9AB0" w14:textId="77777777">
        <w:trPr>
          <w:trHeight w:val="262"/>
        </w:trPr>
        <w:tc>
          <w:tcPr>
            <w:tcW w:w="5130" w:type="dxa"/>
          </w:tcPr>
          <w:p w14:paraId="7F4D42D9" w14:textId="77777777" w:rsidR="00821024" w:rsidRPr="003650BF" w:rsidRDefault="006A32BE">
            <w:pPr>
              <w:pStyle w:val="BodyText"/>
              <w:spacing w:before="100" w:after="100"/>
            </w:pPr>
            <w:r w:rsidRPr="003650BF">
              <w:t>Insurance</w:t>
            </w:r>
          </w:p>
        </w:tc>
        <w:tc>
          <w:tcPr>
            <w:tcW w:w="3185" w:type="dxa"/>
          </w:tcPr>
          <w:p w14:paraId="520A77B1" w14:textId="77777777" w:rsidR="00821024" w:rsidRPr="003650BF" w:rsidRDefault="006A32BE">
            <w:pPr>
              <w:pStyle w:val="BodyText"/>
              <w:spacing w:before="100" w:after="100"/>
            </w:pPr>
            <w:r w:rsidRPr="003650BF">
              <w:t>No</w:t>
            </w:r>
          </w:p>
        </w:tc>
      </w:tr>
      <w:tr w:rsidR="00821024" w:rsidRPr="003650BF" w14:paraId="0B5C8217" w14:textId="77777777">
        <w:trPr>
          <w:trHeight w:val="262"/>
        </w:trPr>
        <w:tc>
          <w:tcPr>
            <w:tcW w:w="5130" w:type="dxa"/>
          </w:tcPr>
          <w:p w14:paraId="3DA14687" w14:textId="77777777" w:rsidR="00821024" w:rsidRPr="003650BF" w:rsidRDefault="006A32BE">
            <w:pPr>
              <w:pStyle w:val="BodyText"/>
              <w:spacing w:before="100" w:after="100"/>
            </w:pPr>
            <w:r w:rsidRPr="003650BF">
              <w:t>Handset Payments</w:t>
            </w:r>
          </w:p>
        </w:tc>
        <w:tc>
          <w:tcPr>
            <w:tcW w:w="3185" w:type="dxa"/>
          </w:tcPr>
          <w:p w14:paraId="6F1B74CB" w14:textId="77777777" w:rsidR="00821024" w:rsidRPr="003650BF" w:rsidRDefault="006A32BE">
            <w:pPr>
              <w:pStyle w:val="BodyText"/>
              <w:spacing w:before="100" w:after="100"/>
            </w:pPr>
            <w:r w:rsidRPr="003650BF">
              <w:t>No</w:t>
            </w:r>
          </w:p>
        </w:tc>
      </w:tr>
      <w:tr w:rsidR="00821024" w:rsidRPr="003650BF" w14:paraId="6321C1C4" w14:textId="77777777">
        <w:trPr>
          <w:trHeight w:val="262"/>
        </w:trPr>
        <w:tc>
          <w:tcPr>
            <w:tcW w:w="5130" w:type="dxa"/>
          </w:tcPr>
          <w:p w14:paraId="76F76705" w14:textId="77777777" w:rsidR="00821024" w:rsidRPr="003650BF" w:rsidRDefault="006A32BE">
            <w:pPr>
              <w:pStyle w:val="BodyText"/>
              <w:spacing w:before="100" w:after="100"/>
            </w:pPr>
            <w:r w:rsidRPr="003650BF">
              <w:t>Content Packs (unless specified in promotions)</w:t>
            </w:r>
          </w:p>
        </w:tc>
        <w:tc>
          <w:tcPr>
            <w:tcW w:w="3185" w:type="dxa"/>
          </w:tcPr>
          <w:p w14:paraId="0C3833A4" w14:textId="77777777" w:rsidR="00821024" w:rsidRPr="003650BF" w:rsidRDefault="006A32BE">
            <w:pPr>
              <w:pStyle w:val="BodyText"/>
              <w:spacing w:before="100" w:after="100"/>
            </w:pPr>
            <w:r w:rsidRPr="003650BF">
              <w:t>No</w:t>
            </w:r>
          </w:p>
        </w:tc>
      </w:tr>
      <w:tr w:rsidR="00821024" w:rsidRPr="003650BF" w14:paraId="0F77D0A0" w14:textId="77777777">
        <w:trPr>
          <w:trHeight w:val="262"/>
        </w:trPr>
        <w:tc>
          <w:tcPr>
            <w:tcW w:w="5130" w:type="dxa"/>
          </w:tcPr>
          <w:p w14:paraId="211355F8" w14:textId="77777777" w:rsidR="00821024" w:rsidRPr="003650BF" w:rsidRDefault="006A32BE">
            <w:pPr>
              <w:pStyle w:val="BodyText"/>
              <w:spacing w:before="100" w:after="100"/>
            </w:pPr>
            <w:r w:rsidRPr="003650BF">
              <w:t>Mobile Internet usage</w:t>
            </w:r>
          </w:p>
        </w:tc>
        <w:tc>
          <w:tcPr>
            <w:tcW w:w="3185" w:type="dxa"/>
          </w:tcPr>
          <w:p w14:paraId="7DD5D5CB" w14:textId="77777777" w:rsidR="00821024" w:rsidRPr="003650BF" w:rsidRDefault="006A32BE">
            <w:pPr>
              <w:pStyle w:val="BodyText"/>
              <w:spacing w:before="100" w:after="100"/>
            </w:pPr>
            <w:r w:rsidRPr="003650BF">
              <w:t>No</w:t>
            </w:r>
          </w:p>
        </w:tc>
      </w:tr>
      <w:tr w:rsidR="00821024" w:rsidRPr="003650BF" w14:paraId="2D866E49" w14:textId="77777777">
        <w:trPr>
          <w:trHeight w:val="262"/>
        </w:trPr>
        <w:tc>
          <w:tcPr>
            <w:tcW w:w="5130" w:type="dxa"/>
          </w:tcPr>
          <w:p w14:paraId="028B319E" w14:textId="77777777" w:rsidR="00821024" w:rsidRPr="003650BF" w:rsidRDefault="006A32BE">
            <w:pPr>
              <w:pStyle w:val="BodyText"/>
              <w:spacing w:before="100" w:after="100"/>
            </w:pPr>
            <w:r w:rsidRPr="003650BF">
              <w:t>Mobile IM (Instant Messenger)</w:t>
            </w:r>
          </w:p>
        </w:tc>
        <w:tc>
          <w:tcPr>
            <w:tcW w:w="3185" w:type="dxa"/>
          </w:tcPr>
          <w:p w14:paraId="30FB234F" w14:textId="77777777" w:rsidR="00821024" w:rsidRPr="003650BF" w:rsidRDefault="006A32BE">
            <w:pPr>
              <w:pStyle w:val="BodyText"/>
              <w:spacing w:before="100" w:after="100"/>
            </w:pPr>
            <w:r w:rsidRPr="003650BF">
              <w:t>No</w:t>
            </w:r>
          </w:p>
        </w:tc>
      </w:tr>
      <w:tr w:rsidR="00821024" w:rsidRPr="003650BF" w14:paraId="70B43FFA" w14:textId="77777777">
        <w:trPr>
          <w:trHeight w:val="262"/>
        </w:trPr>
        <w:tc>
          <w:tcPr>
            <w:tcW w:w="5130" w:type="dxa"/>
          </w:tcPr>
          <w:p w14:paraId="1941B62C" w14:textId="77777777" w:rsidR="00821024" w:rsidRPr="003650BF" w:rsidRDefault="006A32BE">
            <w:pPr>
              <w:pStyle w:val="BodyText"/>
              <w:spacing w:before="100" w:after="100"/>
            </w:pPr>
            <w:r w:rsidRPr="003650BF">
              <w:t>FindA usage</w:t>
            </w:r>
          </w:p>
        </w:tc>
        <w:tc>
          <w:tcPr>
            <w:tcW w:w="3185" w:type="dxa"/>
          </w:tcPr>
          <w:p w14:paraId="08F66CB0" w14:textId="77777777" w:rsidR="00821024" w:rsidRPr="003650BF" w:rsidRDefault="006A32BE">
            <w:pPr>
              <w:pStyle w:val="BodyText"/>
              <w:spacing w:before="100" w:after="100"/>
            </w:pPr>
            <w:r w:rsidRPr="003650BF">
              <w:t>No</w:t>
            </w:r>
          </w:p>
        </w:tc>
      </w:tr>
      <w:tr w:rsidR="00821024" w:rsidRPr="003650BF" w14:paraId="2CB30EE7" w14:textId="77777777">
        <w:trPr>
          <w:trHeight w:val="262"/>
        </w:trPr>
        <w:tc>
          <w:tcPr>
            <w:tcW w:w="5130" w:type="dxa"/>
          </w:tcPr>
          <w:p w14:paraId="4E0741D2" w14:textId="77777777" w:rsidR="00821024" w:rsidRPr="003650BF" w:rsidRDefault="006A32BE">
            <w:pPr>
              <w:pStyle w:val="BodyText"/>
              <w:spacing w:before="100" w:after="100"/>
            </w:pPr>
            <w:r w:rsidRPr="003650BF">
              <w:t>VoIP</w:t>
            </w:r>
          </w:p>
        </w:tc>
        <w:tc>
          <w:tcPr>
            <w:tcW w:w="3185" w:type="dxa"/>
          </w:tcPr>
          <w:p w14:paraId="0774F3A1" w14:textId="77777777" w:rsidR="00821024" w:rsidRPr="003650BF" w:rsidRDefault="006A32BE">
            <w:pPr>
              <w:pStyle w:val="BodyText"/>
              <w:spacing w:before="100" w:after="100"/>
            </w:pPr>
            <w:r w:rsidRPr="003650BF">
              <w:t>No</w:t>
            </w:r>
          </w:p>
        </w:tc>
      </w:tr>
    </w:tbl>
    <w:p w14:paraId="6C4F7C39" w14:textId="77777777" w:rsidR="001654BB" w:rsidRPr="003650BF" w:rsidRDefault="001654BB">
      <w:pPr>
        <w:pStyle w:val="BodyText"/>
        <w:sectPr w:rsidR="001654BB" w:rsidRPr="003650BF" w:rsidSect="004210E5">
          <w:headerReference w:type="default" r:id="rId59"/>
          <w:footerReference w:type="default" r:id="rId60"/>
          <w:type w:val="continuous"/>
          <w:pgSz w:w="11900" w:h="16840" w:code="9"/>
          <w:pgMar w:top="850" w:right="850" w:bottom="850" w:left="850" w:header="461" w:footer="288" w:gutter="0"/>
          <w:cols w:space="708"/>
          <w:docGrid w:linePitch="360"/>
        </w:sectPr>
      </w:pPr>
    </w:p>
    <w:p w14:paraId="405D7B69" w14:textId="77777777" w:rsidR="00821024" w:rsidRPr="003650BF" w:rsidRDefault="006A32BE">
      <w:pPr>
        <w:pStyle w:val="BodyText"/>
        <w:rPr>
          <w:b/>
        </w:rPr>
      </w:pPr>
      <w:r w:rsidRPr="003650BF">
        <w:rPr>
          <w:b/>
        </w:rPr>
        <w:lastRenderedPageBreak/>
        <w:t>Table 2 – Charges and Cap Amounts for the Employee Cap Plans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146"/>
        <w:gridCol w:w="2219"/>
        <w:gridCol w:w="1537"/>
        <w:gridCol w:w="1537"/>
        <w:gridCol w:w="1537"/>
        <w:gridCol w:w="1537"/>
        <w:gridCol w:w="1537"/>
        <w:gridCol w:w="1537"/>
        <w:gridCol w:w="1543"/>
      </w:tblGrid>
      <w:tr w:rsidR="00821024" w:rsidRPr="003650BF" w14:paraId="54608A2C" w14:textId="77777777">
        <w:tc>
          <w:tcPr>
            <w:tcW w:w="1442" w:type="pct"/>
            <w:gridSpan w:val="2"/>
          </w:tcPr>
          <w:p w14:paraId="5D5449C7" w14:textId="77777777" w:rsidR="00821024" w:rsidRPr="003650BF" w:rsidRDefault="00821024">
            <w:pPr>
              <w:pStyle w:val="BodyText"/>
              <w:spacing w:before="100" w:after="100"/>
              <w:rPr>
                <w:sz w:val="18"/>
                <w:szCs w:val="18"/>
              </w:rPr>
            </w:pPr>
          </w:p>
        </w:tc>
        <w:tc>
          <w:tcPr>
            <w:tcW w:w="508" w:type="pct"/>
          </w:tcPr>
          <w:p w14:paraId="059F40F2" w14:textId="77777777" w:rsidR="00821024" w:rsidRPr="003650BF" w:rsidRDefault="006A32BE">
            <w:pPr>
              <w:pStyle w:val="BodyText"/>
              <w:spacing w:before="100" w:after="100"/>
              <w:jc w:val="center"/>
              <w:rPr>
                <w:b/>
                <w:sz w:val="18"/>
                <w:szCs w:val="18"/>
              </w:rPr>
            </w:pPr>
            <w:r w:rsidRPr="003650BF">
              <w:rPr>
                <w:b/>
                <w:sz w:val="18"/>
                <w:szCs w:val="18"/>
              </w:rPr>
              <w:t>Employee $9 Cap</w:t>
            </w:r>
          </w:p>
        </w:tc>
        <w:tc>
          <w:tcPr>
            <w:tcW w:w="508" w:type="pct"/>
          </w:tcPr>
          <w:p w14:paraId="498B3BBC" w14:textId="77777777" w:rsidR="00821024" w:rsidRPr="003650BF" w:rsidRDefault="006A32BE">
            <w:pPr>
              <w:pStyle w:val="BodyText"/>
              <w:spacing w:before="100" w:after="100"/>
              <w:jc w:val="center"/>
              <w:rPr>
                <w:b/>
                <w:sz w:val="18"/>
                <w:szCs w:val="18"/>
              </w:rPr>
            </w:pPr>
            <w:r w:rsidRPr="003650BF">
              <w:rPr>
                <w:b/>
                <w:sz w:val="18"/>
                <w:szCs w:val="18"/>
              </w:rPr>
              <w:t>Employee $39 Cap</w:t>
            </w:r>
          </w:p>
        </w:tc>
        <w:tc>
          <w:tcPr>
            <w:tcW w:w="508" w:type="pct"/>
          </w:tcPr>
          <w:p w14:paraId="7D7F817F" w14:textId="77777777" w:rsidR="00821024" w:rsidRPr="003650BF" w:rsidRDefault="006A32BE">
            <w:pPr>
              <w:pStyle w:val="BodyText"/>
              <w:spacing w:before="100" w:after="100"/>
              <w:jc w:val="center"/>
              <w:rPr>
                <w:b/>
                <w:sz w:val="18"/>
                <w:szCs w:val="18"/>
              </w:rPr>
            </w:pPr>
            <w:r w:rsidRPr="003650BF">
              <w:rPr>
                <w:b/>
                <w:sz w:val="18"/>
                <w:szCs w:val="18"/>
              </w:rPr>
              <w:t>Employee $49 Cap</w:t>
            </w:r>
          </w:p>
        </w:tc>
        <w:tc>
          <w:tcPr>
            <w:tcW w:w="508" w:type="pct"/>
          </w:tcPr>
          <w:p w14:paraId="1F97DC0D" w14:textId="77777777" w:rsidR="00821024" w:rsidRPr="003650BF" w:rsidRDefault="006A32BE">
            <w:pPr>
              <w:pStyle w:val="BodyText"/>
              <w:spacing w:before="100" w:after="100"/>
              <w:jc w:val="center"/>
              <w:rPr>
                <w:b/>
                <w:sz w:val="18"/>
                <w:szCs w:val="18"/>
              </w:rPr>
            </w:pPr>
            <w:r w:rsidRPr="003650BF">
              <w:rPr>
                <w:b/>
                <w:sz w:val="18"/>
                <w:szCs w:val="18"/>
              </w:rPr>
              <w:t>Employee $69 Cap</w:t>
            </w:r>
          </w:p>
        </w:tc>
        <w:tc>
          <w:tcPr>
            <w:tcW w:w="508" w:type="pct"/>
          </w:tcPr>
          <w:p w14:paraId="1FE19C64" w14:textId="77777777" w:rsidR="00821024" w:rsidRPr="003650BF" w:rsidRDefault="006A32BE">
            <w:pPr>
              <w:pStyle w:val="BodyText"/>
              <w:spacing w:before="100" w:after="100"/>
              <w:jc w:val="center"/>
              <w:rPr>
                <w:b/>
                <w:sz w:val="18"/>
                <w:szCs w:val="18"/>
              </w:rPr>
            </w:pPr>
            <w:r w:rsidRPr="003650BF">
              <w:rPr>
                <w:b/>
                <w:sz w:val="18"/>
                <w:szCs w:val="18"/>
              </w:rPr>
              <w:t>Employee $79 Cap</w:t>
            </w:r>
          </w:p>
        </w:tc>
        <w:tc>
          <w:tcPr>
            <w:tcW w:w="508" w:type="pct"/>
          </w:tcPr>
          <w:p w14:paraId="2D396E9D" w14:textId="77777777" w:rsidR="00821024" w:rsidRPr="003650BF" w:rsidRDefault="006A32BE">
            <w:pPr>
              <w:pStyle w:val="BodyText"/>
              <w:spacing w:before="100" w:after="100"/>
              <w:jc w:val="center"/>
              <w:rPr>
                <w:b/>
                <w:sz w:val="18"/>
                <w:szCs w:val="18"/>
              </w:rPr>
            </w:pPr>
            <w:r w:rsidRPr="003650BF">
              <w:rPr>
                <w:b/>
                <w:sz w:val="18"/>
                <w:szCs w:val="18"/>
              </w:rPr>
              <w:t>Employee $139 Cap</w:t>
            </w:r>
          </w:p>
        </w:tc>
        <w:tc>
          <w:tcPr>
            <w:tcW w:w="508" w:type="pct"/>
          </w:tcPr>
          <w:p w14:paraId="0F553F0D" w14:textId="77777777" w:rsidR="00821024" w:rsidRPr="003650BF" w:rsidRDefault="006A32BE">
            <w:pPr>
              <w:pStyle w:val="BodyText"/>
              <w:spacing w:before="100" w:after="100"/>
              <w:jc w:val="center"/>
              <w:rPr>
                <w:b/>
                <w:sz w:val="18"/>
                <w:szCs w:val="18"/>
              </w:rPr>
            </w:pPr>
            <w:r w:rsidRPr="003650BF">
              <w:rPr>
                <w:b/>
                <w:sz w:val="18"/>
                <w:szCs w:val="18"/>
              </w:rPr>
              <w:t>Employee $169 Cap</w:t>
            </w:r>
          </w:p>
        </w:tc>
      </w:tr>
      <w:tr w:rsidR="00821024" w:rsidRPr="003650BF" w14:paraId="2B51FCC3" w14:textId="77777777">
        <w:tc>
          <w:tcPr>
            <w:tcW w:w="1442" w:type="pct"/>
            <w:gridSpan w:val="2"/>
          </w:tcPr>
          <w:p w14:paraId="16A19985" w14:textId="77777777" w:rsidR="00821024" w:rsidRPr="003650BF" w:rsidRDefault="006A32BE">
            <w:pPr>
              <w:pStyle w:val="BodyText"/>
              <w:spacing w:before="100" w:after="100"/>
              <w:rPr>
                <w:b/>
                <w:sz w:val="18"/>
                <w:szCs w:val="18"/>
              </w:rPr>
            </w:pPr>
            <w:r w:rsidRPr="003650BF">
              <w:rPr>
                <w:b/>
                <w:sz w:val="18"/>
                <w:szCs w:val="18"/>
              </w:rPr>
              <w:t>Minimum Cap</w:t>
            </w:r>
          </w:p>
        </w:tc>
        <w:tc>
          <w:tcPr>
            <w:tcW w:w="508" w:type="pct"/>
          </w:tcPr>
          <w:p w14:paraId="508B4D7F" w14:textId="77777777" w:rsidR="00821024" w:rsidRPr="003650BF" w:rsidRDefault="006A32BE">
            <w:pPr>
              <w:pStyle w:val="BodyText"/>
              <w:spacing w:before="100" w:after="100"/>
              <w:jc w:val="center"/>
              <w:rPr>
                <w:sz w:val="18"/>
                <w:szCs w:val="18"/>
              </w:rPr>
            </w:pPr>
            <w:r w:rsidRPr="003650BF">
              <w:rPr>
                <w:sz w:val="18"/>
                <w:szCs w:val="18"/>
              </w:rPr>
              <w:t>$9</w:t>
            </w:r>
          </w:p>
        </w:tc>
        <w:tc>
          <w:tcPr>
            <w:tcW w:w="508" w:type="pct"/>
          </w:tcPr>
          <w:p w14:paraId="0B28D43C" w14:textId="77777777" w:rsidR="00821024" w:rsidRPr="003650BF" w:rsidRDefault="006A32BE">
            <w:pPr>
              <w:pStyle w:val="BodyText"/>
              <w:spacing w:before="100" w:after="100"/>
              <w:jc w:val="center"/>
              <w:rPr>
                <w:sz w:val="18"/>
                <w:szCs w:val="18"/>
              </w:rPr>
            </w:pPr>
            <w:r w:rsidRPr="003650BF">
              <w:rPr>
                <w:sz w:val="18"/>
                <w:szCs w:val="18"/>
              </w:rPr>
              <w:t>$39</w:t>
            </w:r>
          </w:p>
        </w:tc>
        <w:tc>
          <w:tcPr>
            <w:tcW w:w="508" w:type="pct"/>
          </w:tcPr>
          <w:p w14:paraId="3862C622" w14:textId="77777777" w:rsidR="00821024" w:rsidRPr="003650BF" w:rsidRDefault="006A32BE">
            <w:pPr>
              <w:pStyle w:val="BodyText"/>
              <w:spacing w:before="100" w:after="100"/>
              <w:jc w:val="center"/>
              <w:rPr>
                <w:sz w:val="18"/>
                <w:szCs w:val="18"/>
              </w:rPr>
            </w:pPr>
            <w:r w:rsidRPr="003650BF">
              <w:rPr>
                <w:sz w:val="18"/>
                <w:szCs w:val="18"/>
              </w:rPr>
              <w:t>$49</w:t>
            </w:r>
          </w:p>
        </w:tc>
        <w:tc>
          <w:tcPr>
            <w:tcW w:w="508" w:type="pct"/>
          </w:tcPr>
          <w:p w14:paraId="4057D301" w14:textId="77777777" w:rsidR="00821024" w:rsidRPr="003650BF" w:rsidRDefault="006A32BE">
            <w:pPr>
              <w:pStyle w:val="BodyText"/>
              <w:spacing w:before="100" w:after="100"/>
              <w:jc w:val="center"/>
              <w:rPr>
                <w:sz w:val="18"/>
                <w:szCs w:val="18"/>
              </w:rPr>
            </w:pPr>
            <w:r w:rsidRPr="003650BF">
              <w:rPr>
                <w:sz w:val="18"/>
                <w:szCs w:val="18"/>
              </w:rPr>
              <w:t>$69</w:t>
            </w:r>
          </w:p>
        </w:tc>
        <w:tc>
          <w:tcPr>
            <w:tcW w:w="508" w:type="pct"/>
          </w:tcPr>
          <w:p w14:paraId="0446A03D" w14:textId="77777777" w:rsidR="00821024" w:rsidRPr="003650BF" w:rsidRDefault="006A32BE">
            <w:pPr>
              <w:pStyle w:val="BodyText"/>
              <w:spacing w:before="100" w:after="100"/>
              <w:jc w:val="center"/>
              <w:rPr>
                <w:sz w:val="18"/>
                <w:szCs w:val="18"/>
              </w:rPr>
            </w:pPr>
            <w:r w:rsidRPr="003650BF">
              <w:rPr>
                <w:sz w:val="18"/>
                <w:szCs w:val="18"/>
              </w:rPr>
              <w:t>$79</w:t>
            </w:r>
          </w:p>
        </w:tc>
        <w:tc>
          <w:tcPr>
            <w:tcW w:w="508" w:type="pct"/>
          </w:tcPr>
          <w:p w14:paraId="247DF397" w14:textId="77777777" w:rsidR="00821024" w:rsidRPr="003650BF" w:rsidRDefault="006A32BE">
            <w:pPr>
              <w:pStyle w:val="BodyText"/>
              <w:spacing w:before="100" w:after="100"/>
              <w:jc w:val="center"/>
              <w:rPr>
                <w:sz w:val="18"/>
                <w:szCs w:val="18"/>
              </w:rPr>
            </w:pPr>
            <w:r w:rsidRPr="003650BF">
              <w:rPr>
                <w:sz w:val="18"/>
                <w:szCs w:val="18"/>
              </w:rPr>
              <w:t>$139</w:t>
            </w:r>
          </w:p>
        </w:tc>
        <w:tc>
          <w:tcPr>
            <w:tcW w:w="508" w:type="pct"/>
          </w:tcPr>
          <w:p w14:paraId="0EF6C0E0" w14:textId="77777777" w:rsidR="00821024" w:rsidRPr="003650BF" w:rsidRDefault="006A32BE">
            <w:pPr>
              <w:pStyle w:val="BodyText"/>
              <w:spacing w:before="100" w:after="100"/>
              <w:jc w:val="center"/>
              <w:rPr>
                <w:sz w:val="18"/>
                <w:szCs w:val="18"/>
              </w:rPr>
            </w:pPr>
            <w:r w:rsidRPr="003650BF">
              <w:rPr>
                <w:sz w:val="18"/>
                <w:szCs w:val="18"/>
              </w:rPr>
              <w:t>$169</w:t>
            </w:r>
          </w:p>
        </w:tc>
      </w:tr>
      <w:tr w:rsidR="00821024" w:rsidRPr="003650BF" w14:paraId="4A2FDFC7" w14:textId="77777777">
        <w:tc>
          <w:tcPr>
            <w:tcW w:w="1442" w:type="pct"/>
            <w:gridSpan w:val="2"/>
          </w:tcPr>
          <w:p w14:paraId="035A7ED7" w14:textId="77777777" w:rsidR="00821024" w:rsidRPr="003650BF" w:rsidRDefault="006A32BE">
            <w:pPr>
              <w:pStyle w:val="BodyText"/>
              <w:spacing w:before="100" w:after="100"/>
              <w:rPr>
                <w:b/>
                <w:sz w:val="18"/>
                <w:szCs w:val="18"/>
              </w:rPr>
            </w:pPr>
            <w:r w:rsidRPr="003650BF">
              <w:rPr>
                <w:b/>
                <w:sz w:val="18"/>
                <w:szCs w:val="18"/>
              </w:rPr>
              <w:t>Included Value</w:t>
            </w:r>
          </w:p>
        </w:tc>
        <w:tc>
          <w:tcPr>
            <w:tcW w:w="508" w:type="pct"/>
          </w:tcPr>
          <w:p w14:paraId="41C0A1D9" w14:textId="77777777" w:rsidR="00821024" w:rsidRPr="003650BF" w:rsidRDefault="006A32BE">
            <w:pPr>
              <w:pStyle w:val="BodyText"/>
              <w:spacing w:before="100" w:after="100"/>
              <w:jc w:val="center"/>
              <w:rPr>
                <w:sz w:val="18"/>
                <w:szCs w:val="18"/>
              </w:rPr>
            </w:pPr>
            <w:r w:rsidRPr="003650BF">
              <w:rPr>
                <w:sz w:val="18"/>
                <w:szCs w:val="18"/>
              </w:rPr>
              <w:t>$50</w:t>
            </w:r>
          </w:p>
        </w:tc>
        <w:tc>
          <w:tcPr>
            <w:tcW w:w="508" w:type="pct"/>
          </w:tcPr>
          <w:p w14:paraId="160DCDF6" w14:textId="77777777" w:rsidR="00821024" w:rsidRPr="003650BF" w:rsidRDefault="006A32BE">
            <w:pPr>
              <w:pStyle w:val="BodyText"/>
              <w:spacing w:before="100" w:after="100"/>
              <w:jc w:val="center"/>
              <w:rPr>
                <w:sz w:val="18"/>
                <w:szCs w:val="18"/>
              </w:rPr>
            </w:pPr>
            <w:r w:rsidRPr="003650BF">
              <w:rPr>
                <w:sz w:val="18"/>
                <w:szCs w:val="18"/>
              </w:rPr>
              <w:t>$230</w:t>
            </w:r>
          </w:p>
        </w:tc>
        <w:tc>
          <w:tcPr>
            <w:tcW w:w="508" w:type="pct"/>
          </w:tcPr>
          <w:p w14:paraId="2AA31ED3" w14:textId="77777777" w:rsidR="00821024" w:rsidRPr="003650BF" w:rsidRDefault="006A32BE">
            <w:pPr>
              <w:pStyle w:val="BodyText"/>
              <w:spacing w:before="100" w:after="100"/>
              <w:jc w:val="center"/>
              <w:rPr>
                <w:sz w:val="18"/>
                <w:szCs w:val="18"/>
              </w:rPr>
            </w:pPr>
            <w:r w:rsidRPr="003650BF">
              <w:rPr>
                <w:sz w:val="18"/>
                <w:szCs w:val="18"/>
              </w:rPr>
              <w:t>$280</w:t>
            </w:r>
          </w:p>
        </w:tc>
        <w:tc>
          <w:tcPr>
            <w:tcW w:w="508" w:type="pct"/>
          </w:tcPr>
          <w:p w14:paraId="4EE250EE" w14:textId="77777777" w:rsidR="00821024" w:rsidRPr="003650BF" w:rsidRDefault="006A32BE">
            <w:pPr>
              <w:pStyle w:val="BodyText"/>
              <w:spacing w:before="100" w:after="100"/>
              <w:jc w:val="center"/>
              <w:rPr>
                <w:sz w:val="18"/>
                <w:szCs w:val="18"/>
              </w:rPr>
            </w:pPr>
            <w:r w:rsidRPr="003650BF">
              <w:rPr>
                <w:sz w:val="18"/>
                <w:szCs w:val="18"/>
              </w:rPr>
              <w:t>$500</w:t>
            </w:r>
          </w:p>
        </w:tc>
        <w:tc>
          <w:tcPr>
            <w:tcW w:w="508" w:type="pct"/>
          </w:tcPr>
          <w:p w14:paraId="5B4790DA" w14:textId="77777777" w:rsidR="00821024" w:rsidRPr="003650BF" w:rsidRDefault="006A32BE">
            <w:pPr>
              <w:pStyle w:val="BodyText"/>
              <w:spacing w:before="100" w:after="100"/>
              <w:jc w:val="center"/>
              <w:rPr>
                <w:sz w:val="18"/>
                <w:szCs w:val="18"/>
              </w:rPr>
            </w:pPr>
            <w:r w:rsidRPr="003650BF">
              <w:rPr>
                <w:sz w:val="18"/>
                <w:szCs w:val="18"/>
              </w:rPr>
              <w:t>$560</w:t>
            </w:r>
          </w:p>
        </w:tc>
        <w:tc>
          <w:tcPr>
            <w:tcW w:w="508" w:type="pct"/>
          </w:tcPr>
          <w:p w14:paraId="638CE597" w14:textId="77777777" w:rsidR="00821024" w:rsidRPr="003650BF" w:rsidRDefault="006A32BE">
            <w:pPr>
              <w:pStyle w:val="BodyText"/>
              <w:spacing w:before="100" w:after="100"/>
              <w:jc w:val="center"/>
              <w:rPr>
                <w:sz w:val="18"/>
                <w:szCs w:val="18"/>
              </w:rPr>
            </w:pPr>
            <w:r w:rsidRPr="003650BF">
              <w:rPr>
                <w:sz w:val="18"/>
                <w:szCs w:val="18"/>
              </w:rPr>
              <w:t>$1200</w:t>
            </w:r>
          </w:p>
        </w:tc>
        <w:tc>
          <w:tcPr>
            <w:tcW w:w="508" w:type="pct"/>
          </w:tcPr>
          <w:p w14:paraId="2F50CF5D" w14:textId="77777777" w:rsidR="00821024" w:rsidRPr="003650BF" w:rsidRDefault="006A32BE">
            <w:pPr>
              <w:pStyle w:val="BodyText"/>
              <w:spacing w:before="100" w:after="100"/>
              <w:jc w:val="center"/>
              <w:rPr>
                <w:sz w:val="18"/>
                <w:szCs w:val="18"/>
              </w:rPr>
            </w:pPr>
            <w:r w:rsidRPr="003650BF">
              <w:rPr>
                <w:sz w:val="18"/>
                <w:szCs w:val="18"/>
              </w:rPr>
              <w:t>$1500</w:t>
            </w:r>
          </w:p>
        </w:tc>
      </w:tr>
      <w:tr w:rsidR="00821024" w:rsidRPr="003650BF" w14:paraId="6E297BF8" w14:textId="77777777">
        <w:tc>
          <w:tcPr>
            <w:tcW w:w="1442" w:type="pct"/>
            <w:gridSpan w:val="2"/>
          </w:tcPr>
          <w:p w14:paraId="29A8A997" w14:textId="77777777" w:rsidR="00821024" w:rsidRPr="003650BF" w:rsidRDefault="006A32BE">
            <w:pPr>
              <w:pStyle w:val="BodyText"/>
              <w:spacing w:before="100" w:after="100"/>
              <w:rPr>
                <w:b/>
                <w:sz w:val="18"/>
                <w:szCs w:val="18"/>
              </w:rPr>
            </w:pPr>
            <w:r w:rsidRPr="003650BF">
              <w:rPr>
                <w:b/>
                <w:sz w:val="18"/>
                <w:szCs w:val="18"/>
              </w:rPr>
              <w:t>Minimum Monthly charge</w:t>
            </w:r>
          </w:p>
        </w:tc>
        <w:tc>
          <w:tcPr>
            <w:tcW w:w="508" w:type="pct"/>
          </w:tcPr>
          <w:p w14:paraId="467EC698" w14:textId="77777777" w:rsidR="00821024" w:rsidRPr="003650BF" w:rsidRDefault="006A32BE">
            <w:pPr>
              <w:pStyle w:val="BodyText"/>
              <w:spacing w:before="100" w:after="100"/>
              <w:jc w:val="center"/>
              <w:rPr>
                <w:sz w:val="18"/>
                <w:szCs w:val="18"/>
              </w:rPr>
            </w:pPr>
            <w:r w:rsidRPr="003650BF">
              <w:rPr>
                <w:sz w:val="18"/>
                <w:szCs w:val="18"/>
              </w:rPr>
              <w:t>$9</w:t>
            </w:r>
          </w:p>
        </w:tc>
        <w:tc>
          <w:tcPr>
            <w:tcW w:w="508" w:type="pct"/>
          </w:tcPr>
          <w:p w14:paraId="08958CAA" w14:textId="77777777" w:rsidR="00821024" w:rsidRPr="003650BF" w:rsidRDefault="006A32BE">
            <w:pPr>
              <w:pStyle w:val="BodyText"/>
              <w:spacing w:before="100" w:after="100"/>
              <w:jc w:val="center"/>
              <w:rPr>
                <w:sz w:val="18"/>
                <w:szCs w:val="18"/>
              </w:rPr>
            </w:pPr>
            <w:r w:rsidRPr="003650BF">
              <w:rPr>
                <w:sz w:val="18"/>
                <w:szCs w:val="18"/>
              </w:rPr>
              <w:t>$39</w:t>
            </w:r>
          </w:p>
        </w:tc>
        <w:tc>
          <w:tcPr>
            <w:tcW w:w="508" w:type="pct"/>
          </w:tcPr>
          <w:p w14:paraId="6C420842" w14:textId="77777777" w:rsidR="00821024" w:rsidRPr="003650BF" w:rsidRDefault="006A32BE">
            <w:pPr>
              <w:pStyle w:val="BodyText"/>
              <w:spacing w:before="100" w:after="100"/>
              <w:jc w:val="center"/>
              <w:rPr>
                <w:sz w:val="18"/>
                <w:szCs w:val="18"/>
              </w:rPr>
            </w:pPr>
            <w:r w:rsidRPr="003650BF">
              <w:rPr>
                <w:sz w:val="18"/>
                <w:szCs w:val="18"/>
              </w:rPr>
              <w:t>$49</w:t>
            </w:r>
          </w:p>
        </w:tc>
        <w:tc>
          <w:tcPr>
            <w:tcW w:w="508" w:type="pct"/>
          </w:tcPr>
          <w:p w14:paraId="3C43B627" w14:textId="77777777" w:rsidR="00821024" w:rsidRPr="003650BF" w:rsidRDefault="006A32BE">
            <w:pPr>
              <w:pStyle w:val="BodyText"/>
              <w:spacing w:before="100" w:after="100"/>
              <w:jc w:val="center"/>
              <w:rPr>
                <w:sz w:val="18"/>
                <w:szCs w:val="18"/>
              </w:rPr>
            </w:pPr>
            <w:r w:rsidRPr="003650BF">
              <w:rPr>
                <w:sz w:val="18"/>
                <w:szCs w:val="18"/>
              </w:rPr>
              <w:t>$69</w:t>
            </w:r>
          </w:p>
        </w:tc>
        <w:tc>
          <w:tcPr>
            <w:tcW w:w="508" w:type="pct"/>
          </w:tcPr>
          <w:p w14:paraId="0CAFB87C" w14:textId="77777777" w:rsidR="00821024" w:rsidRPr="003650BF" w:rsidRDefault="006A32BE">
            <w:pPr>
              <w:pStyle w:val="BodyText"/>
              <w:spacing w:before="100" w:after="100"/>
              <w:jc w:val="center"/>
              <w:rPr>
                <w:sz w:val="18"/>
                <w:szCs w:val="18"/>
              </w:rPr>
            </w:pPr>
            <w:r w:rsidRPr="003650BF">
              <w:rPr>
                <w:sz w:val="18"/>
                <w:szCs w:val="18"/>
              </w:rPr>
              <w:t>$79</w:t>
            </w:r>
          </w:p>
        </w:tc>
        <w:tc>
          <w:tcPr>
            <w:tcW w:w="508" w:type="pct"/>
          </w:tcPr>
          <w:p w14:paraId="4C451702" w14:textId="77777777" w:rsidR="00821024" w:rsidRPr="003650BF" w:rsidRDefault="006A32BE">
            <w:pPr>
              <w:pStyle w:val="BodyText"/>
              <w:spacing w:before="100" w:after="100"/>
              <w:jc w:val="center"/>
              <w:rPr>
                <w:sz w:val="18"/>
                <w:szCs w:val="18"/>
              </w:rPr>
            </w:pPr>
            <w:r w:rsidRPr="003650BF">
              <w:rPr>
                <w:sz w:val="18"/>
                <w:szCs w:val="18"/>
              </w:rPr>
              <w:t>$139</w:t>
            </w:r>
          </w:p>
        </w:tc>
        <w:tc>
          <w:tcPr>
            <w:tcW w:w="508" w:type="pct"/>
          </w:tcPr>
          <w:p w14:paraId="119076C7" w14:textId="77777777" w:rsidR="00821024" w:rsidRPr="003650BF" w:rsidRDefault="006A32BE">
            <w:pPr>
              <w:pStyle w:val="BodyText"/>
              <w:spacing w:before="100" w:after="100"/>
              <w:jc w:val="center"/>
              <w:rPr>
                <w:sz w:val="18"/>
                <w:szCs w:val="18"/>
              </w:rPr>
            </w:pPr>
            <w:r w:rsidRPr="003650BF">
              <w:rPr>
                <w:sz w:val="18"/>
                <w:szCs w:val="18"/>
              </w:rPr>
              <w:t>$169</w:t>
            </w:r>
          </w:p>
        </w:tc>
      </w:tr>
      <w:tr w:rsidR="00821024" w:rsidRPr="003650BF" w14:paraId="7258597F" w14:textId="77777777">
        <w:tc>
          <w:tcPr>
            <w:tcW w:w="1442" w:type="pct"/>
            <w:gridSpan w:val="2"/>
          </w:tcPr>
          <w:p w14:paraId="4885C477" w14:textId="77777777" w:rsidR="00821024" w:rsidRPr="003650BF" w:rsidRDefault="006A32BE">
            <w:pPr>
              <w:pStyle w:val="BodyText"/>
              <w:spacing w:before="100" w:after="100"/>
              <w:rPr>
                <w:b/>
                <w:sz w:val="18"/>
                <w:szCs w:val="18"/>
              </w:rPr>
            </w:pPr>
            <w:r w:rsidRPr="003650BF">
              <w:rPr>
                <w:b/>
                <w:sz w:val="18"/>
                <w:szCs w:val="18"/>
              </w:rPr>
              <w:t xml:space="preserve">Monthly included calls </w:t>
            </w:r>
          </w:p>
        </w:tc>
        <w:tc>
          <w:tcPr>
            <w:tcW w:w="508" w:type="pct"/>
          </w:tcPr>
          <w:p w14:paraId="4ECEEE4F" w14:textId="77777777" w:rsidR="00821024" w:rsidRPr="003650BF" w:rsidRDefault="006A32BE">
            <w:pPr>
              <w:pStyle w:val="BodyText"/>
              <w:spacing w:before="100" w:after="100"/>
              <w:jc w:val="center"/>
              <w:rPr>
                <w:sz w:val="18"/>
                <w:szCs w:val="18"/>
              </w:rPr>
            </w:pPr>
            <w:r w:rsidRPr="003650BF">
              <w:rPr>
                <w:sz w:val="18"/>
                <w:szCs w:val="18"/>
              </w:rPr>
              <w:t>$9</w:t>
            </w:r>
          </w:p>
        </w:tc>
        <w:tc>
          <w:tcPr>
            <w:tcW w:w="508" w:type="pct"/>
          </w:tcPr>
          <w:p w14:paraId="739927CF" w14:textId="77777777" w:rsidR="00821024" w:rsidRPr="003650BF" w:rsidRDefault="006A32BE">
            <w:pPr>
              <w:pStyle w:val="BodyText"/>
              <w:spacing w:before="100" w:after="100"/>
              <w:jc w:val="center"/>
              <w:rPr>
                <w:sz w:val="18"/>
                <w:szCs w:val="18"/>
              </w:rPr>
            </w:pPr>
            <w:r w:rsidRPr="003650BF">
              <w:rPr>
                <w:sz w:val="18"/>
                <w:szCs w:val="18"/>
              </w:rPr>
              <w:t>$39</w:t>
            </w:r>
          </w:p>
        </w:tc>
        <w:tc>
          <w:tcPr>
            <w:tcW w:w="508" w:type="pct"/>
          </w:tcPr>
          <w:p w14:paraId="55992B9B" w14:textId="77777777" w:rsidR="00821024" w:rsidRPr="003650BF" w:rsidRDefault="006A32BE">
            <w:pPr>
              <w:pStyle w:val="BodyText"/>
              <w:spacing w:before="100" w:after="100"/>
              <w:jc w:val="center"/>
              <w:rPr>
                <w:sz w:val="18"/>
                <w:szCs w:val="18"/>
              </w:rPr>
            </w:pPr>
            <w:r w:rsidRPr="003650BF">
              <w:rPr>
                <w:sz w:val="18"/>
                <w:szCs w:val="18"/>
              </w:rPr>
              <w:t>$49</w:t>
            </w:r>
          </w:p>
        </w:tc>
        <w:tc>
          <w:tcPr>
            <w:tcW w:w="508" w:type="pct"/>
          </w:tcPr>
          <w:p w14:paraId="702AB970" w14:textId="77777777" w:rsidR="00821024" w:rsidRPr="003650BF" w:rsidRDefault="006A32BE">
            <w:pPr>
              <w:pStyle w:val="BodyText"/>
              <w:spacing w:before="100" w:after="100"/>
              <w:jc w:val="center"/>
              <w:rPr>
                <w:sz w:val="18"/>
                <w:szCs w:val="18"/>
              </w:rPr>
            </w:pPr>
            <w:r w:rsidRPr="003650BF">
              <w:rPr>
                <w:sz w:val="18"/>
                <w:szCs w:val="18"/>
              </w:rPr>
              <w:t>$69</w:t>
            </w:r>
          </w:p>
        </w:tc>
        <w:tc>
          <w:tcPr>
            <w:tcW w:w="508" w:type="pct"/>
          </w:tcPr>
          <w:p w14:paraId="3218FF9D" w14:textId="77777777" w:rsidR="00821024" w:rsidRPr="003650BF" w:rsidRDefault="006A32BE">
            <w:pPr>
              <w:pStyle w:val="BodyText"/>
              <w:spacing w:before="100" w:after="100"/>
              <w:jc w:val="center"/>
              <w:rPr>
                <w:sz w:val="18"/>
                <w:szCs w:val="18"/>
              </w:rPr>
            </w:pPr>
            <w:r w:rsidRPr="003650BF">
              <w:rPr>
                <w:sz w:val="18"/>
                <w:szCs w:val="18"/>
              </w:rPr>
              <w:t>$79</w:t>
            </w:r>
          </w:p>
        </w:tc>
        <w:tc>
          <w:tcPr>
            <w:tcW w:w="508" w:type="pct"/>
          </w:tcPr>
          <w:p w14:paraId="041302AE" w14:textId="77777777" w:rsidR="00821024" w:rsidRPr="003650BF" w:rsidRDefault="006A32BE">
            <w:pPr>
              <w:pStyle w:val="BodyText"/>
              <w:spacing w:before="100" w:after="100"/>
              <w:jc w:val="center"/>
              <w:rPr>
                <w:sz w:val="18"/>
                <w:szCs w:val="18"/>
              </w:rPr>
            </w:pPr>
            <w:r w:rsidRPr="003650BF">
              <w:rPr>
                <w:sz w:val="18"/>
                <w:szCs w:val="18"/>
              </w:rPr>
              <w:t>$139</w:t>
            </w:r>
          </w:p>
        </w:tc>
        <w:tc>
          <w:tcPr>
            <w:tcW w:w="508" w:type="pct"/>
          </w:tcPr>
          <w:p w14:paraId="685A7C1D" w14:textId="77777777" w:rsidR="00821024" w:rsidRPr="003650BF" w:rsidRDefault="006A32BE">
            <w:pPr>
              <w:pStyle w:val="BodyText"/>
              <w:spacing w:before="100" w:after="100"/>
              <w:jc w:val="center"/>
              <w:rPr>
                <w:sz w:val="18"/>
                <w:szCs w:val="18"/>
              </w:rPr>
            </w:pPr>
            <w:r w:rsidRPr="003650BF">
              <w:rPr>
                <w:sz w:val="18"/>
                <w:szCs w:val="18"/>
              </w:rPr>
              <w:t>$169</w:t>
            </w:r>
          </w:p>
        </w:tc>
      </w:tr>
      <w:tr w:rsidR="00821024" w:rsidRPr="003650BF" w14:paraId="7332AD63" w14:textId="77777777">
        <w:tc>
          <w:tcPr>
            <w:tcW w:w="1442" w:type="pct"/>
            <w:gridSpan w:val="2"/>
          </w:tcPr>
          <w:p w14:paraId="426E4BBB" w14:textId="77777777" w:rsidR="00821024" w:rsidRPr="003650BF" w:rsidRDefault="006A32BE">
            <w:pPr>
              <w:pStyle w:val="BodyText"/>
              <w:spacing w:before="100" w:after="100"/>
              <w:rPr>
                <w:sz w:val="18"/>
                <w:szCs w:val="18"/>
              </w:rPr>
            </w:pPr>
            <w:r w:rsidRPr="003650BF">
              <w:rPr>
                <w:b/>
                <w:sz w:val="18"/>
                <w:szCs w:val="18"/>
              </w:rPr>
              <w:t>National Voice call charges</w:t>
            </w:r>
            <w:r w:rsidRPr="003650BF">
              <w:rPr>
                <w:sz w:val="18"/>
                <w:szCs w:val="18"/>
              </w:rPr>
              <w:t xml:space="preserve"> (per 30 seconds)</w:t>
            </w:r>
          </w:p>
        </w:tc>
        <w:tc>
          <w:tcPr>
            <w:tcW w:w="508" w:type="pct"/>
          </w:tcPr>
          <w:p w14:paraId="1C5C22AC"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15AADCE1"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56E866A6"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2CB6D003"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7C56D788"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2A977172"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0EE7F1C4" w14:textId="77777777" w:rsidR="00821024" w:rsidRPr="003650BF" w:rsidRDefault="006A32BE">
            <w:pPr>
              <w:pStyle w:val="BodyText"/>
              <w:spacing w:before="100" w:after="100"/>
              <w:jc w:val="center"/>
              <w:rPr>
                <w:sz w:val="18"/>
                <w:szCs w:val="18"/>
              </w:rPr>
            </w:pPr>
            <w:r w:rsidRPr="003650BF">
              <w:rPr>
                <w:sz w:val="18"/>
                <w:szCs w:val="18"/>
              </w:rPr>
              <w:t>$0.35</w:t>
            </w:r>
          </w:p>
        </w:tc>
      </w:tr>
      <w:tr w:rsidR="00821024" w:rsidRPr="003650BF" w14:paraId="446A260C" w14:textId="77777777">
        <w:tc>
          <w:tcPr>
            <w:tcW w:w="709" w:type="pct"/>
            <w:vMerge w:val="restart"/>
          </w:tcPr>
          <w:p w14:paraId="7A32B037" w14:textId="77777777" w:rsidR="00821024" w:rsidRPr="003650BF" w:rsidRDefault="006A32BE">
            <w:pPr>
              <w:pStyle w:val="BodyText"/>
              <w:spacing w:before="100" w:after="100"/>
              <w:rPr>
                <w:b/>
                <w:sz w:val="18"/>
                <w:szCs w:val="18"/>
              </w:rPr>
            </w:pPr>
            <w:r w:rsidRPr="003650BF">
              <w:rPr>
                <w:b/>
                <w:i/>
                <w:sz w:val="18"/>
                <w:szCs w:val="18"/>
              </w:rPr>
              <w:t>Flagfall</w:t>
            </w:r>
            <w:r w:rsidRPr="003650BF">
              <w:rPr>
                <w:b/>
                <w:sz w:val="18"/>
                <w:szCs w:val="18"/>
              </w:rPr>
              <w:t xml:space="preserve"> for national voice calls (Call Connection Charge)</w:t>
            </w:r>
          </w:p>
        </w:tc>
        <w:tc>
          <w:tcPr>
            <w:tcW w:w="733" w:type="pct"/>
          </w:tcPr>
          <w:p w14:paraId="059F1490" w14:textId="77777777" w:rsidR="00821024" w:rsidRPr="003650BF" w:rsidRDefault="006A32BE">
            <w:pPr>
              <w:pStyle w:val="BodyText"/>
              <w:spacing w:before="100" w:after="100"/>
              <w:rPr>
                <w:b/>
                <w:sz w:val="18"/>
                <w:szCs w:val="18"/>
              </w:rPr>
            </w:pPr>
            <w:r w:rsidRPr="003650BF">
              <w:rPr>
                <w:b/>
                <w:sz w:val="18"/>
                <w:szCs w:val="18"/>
              </w:rPr>
              <w:t xml:space="preserve">If </w:t>
            </w:r>
            <w:r w:rsidRPr="003650BF">
              <w:rPr>
                <w:b/>
                <w:i/>
                <w:sz w:val="18"/>
                <w:szCs w:val="18"/>
              </w:rPr>
              <w:t>you</w:t>
            </w:r>
            <w:r w:rsidRPr="003650BF">
              <w:rPr>
                <w:b/>
                <w:sz w:val="18"/>
                <w:szCs w:val="18"/>
              </w:rPr>
              <w:t xml:space="preserve"> connected prior to 11/02/08</w:t>
            </w:r>
          </w:p>
        </w:tc>
        <w:tc>
          <w:tcPr>
            <w:tcW w:w="508" w:type="pct"/>
          </w:tcPr>
          <w:p w14:paraId="42E47F0D" w14:textId="77777777" w:rsidR="00821024" w:rsidRPr="003650BF" w:rsidRDefault="006A32BE">
            <w:pPr>
              <w:pStyle w:val="BodyText"/>
              <w:spacing w:before="100" w:after="100"/>
              <w:jc w:val="center"/>
              <w:rPr>
                <w:sz w:val="18"/>
                <w:szCs w:val="18"/>
              </w:rPr>
            </w:pPr>
            <w:r w:rsidRPr="003650BF">
              <w:rPr>
                <w:sz w:val="18"/>
                <w:szCs w:val="18"/>
              </w:rPr>
              <w:t>n/a</w:t>
            </w:r>
          </w:p>
        </w:tc>
        <w:tc>
          <w:tcPr>
            <w:tcW w:w="508" w:type="pct"/>
          </w:tcPr>
          <w:p w14:paraId="52EAEC0A" w14:textId="77777777" w:rsidR="00821024" w:rsidRPr="003650BF" w:rsidRDefault="006A32BE">
            <w:pPr>
              <w:pStyle w:val="BodyText"/>
              <w:spacing w:before="100" w:after="100"/>
              <w:jc w:val="center"/>
              <w:rPr>
                <w:sz w:val="18"/>
                <w:szCs w:val="18"/>
              </w:rPr>
            </w:pPr>
            <w:r w:rsidRPr="003650BF">
              <w:rPr>
                <w:sz w:val="18"/>
                <w:szCs w:val="18"/>
              </w:rPr>
              <w:t>$0.30</w:t>
            </w:r>
          </w:p>
        </w:tc>
        <w:tc>
          <w:tcPr>
            <w:tcW w:w="508" w:type="pct"/>
          </w:tcPr>
          <w:p w14:paraId="196E1F11" w14:textId="77777777" w:rsidR="00821024" w:rsidRPr="003650BF" w:rsidRDefault="006A32BE">
            <w:pPr>
              <w:pStyle w:val="BodyText"/>
              <w:spacing w:before="100" w:after="100"/>
              <w:jc w:val="center"/>
              <w:rPr>
                <w:sz w:val="18"/>
                <w:szCs w:val="18"/>
              </w:rPr>
            </w:pPr>
            <w:r w:rsidRPr="003650BF">
              <w:rPr>
                <w:sz w:val="18"/>
                <w:szCs w:val="18"/>
              </w:rPr>
              <w:t>$0.30</w:t>
            </w:r>
          </w:p>
        </w:tc>
        <w:tc>
          <w:tcPr>
            <w:tcW w:w="508" w:type="pct"/>
          </w:tcPr>
          <w:p w14:paraId="30AA8414" w14:textId="77777777" w:rsidR="00821024" w:rsidRPr="003650BF" w:rsidRDefault="006A32BE">
            <w:pPr>
              <w:pStyle w:val="BodyText"/>
              <w:spacing w:before="100" w:after="100"/>
              <w:jc w:val="center"/>
              <w:rPr>
                <w:sz w:val="18"/>
                <w:szCs w:val="18"/>
              </w:rPr>
            </w:pPr>
            <w:r w:rsidRPr="003650BF">
              <w:rPr>
                <w:sz w:val="18"/>
                <w:szCs w:val="18"/>
              </w:rPr>
              <w:t>$0.30</w:t>
            </w:r>
          </w:p>
        </w:tc>
        <w:tc>
          <w:tcPr>
            <w:tcW w:w="508" w:type="pct"/>
          </w:tcPr>
          <w:p w14:paraId="1899AFE3" w14:textId="77777777" w:rsidR="00821024" w:rsidRPr="003650BF" w:rsidRDefault="006A32BE">
            <w:pPr>
              <w:pStyle w:val="BodyText"/>
              <w:spacing w:before="100" w:after="100"/>
              <w:jc w:val="center"/>
              <w:rPr>
                <w:sz w:val="18"/>
                <w:szCs w:val="18"/>
              </w:rPr>
            </w:pPr>
            <w:r w:rsidRPr="003650BF">
              <w:rPr>
                <w:sz w:val="18"/>
                <w:szCs w:val="18"/>
              </w:rPr>
              <w:t>$0.30</w:t>
            </w:r>
          </w:p>
        </w:tc>
        <w:tc>
          <w:tcPr>
            <w:tcW w:w="508" w:type="pct"/>
          </w:tcPr>
          <w:p w14:paraId="5AFD48EB" w14:textId="77777777" w:rsidR="00821024" w:rsidRPr="003650BF" w:rsidRDefault="006A32BE">
            <w:pPr>
              <w:pStyle w:val="BodyText"/>
              <w:spacing w:before="100" w:after="100"/>
              <w:jc w:val="center"/>
              <w:rPr>
                <w:sz w:val="18"/>
                <w:szCs w:val="18"/>
              </w:rPr>
            </w:pPr>
            <w:r w:rsidRPr="003650BF">
              <w:rPr>
                <w:sz w:val="18"/>
                <w:szCs w:val="18"/>
              </w:rPr>
              <w:t>n/a</w:t>
            </w:r>
          </w:p>
        </w:tc>
        <w:tc>
          <w:tcPr>
            <w:tcW w:w="508" w:type="pct"/>
          </w:tcPr>
          <w:p w14:paraId="41E334B7" w14:textId="77777777" w:rsidR="00821024" w:rsidRPr="003650BF" w:rsidRDefault="006A32BE">
            <w:pPr>
              <w:pStyle w:val="BodyText"/>
              <w:spacing w:before="100" w:after="100"/>
              <w:jc w:val="center"/>
              <w:rPr>
                <w:sz w:val="18"/>
                <w:szCs w:val="18"/>
              </w:rPr>
            </w:pPr>
            <w:r w:rsidRPr="003650BF">
              <w:rPr>
                <w:sz w:val="18"/>
                <w:szCs w:val="18"/>
              </w:rPr>
              <w:t>n/a</w:t>
            </w:r>
          </w:p>
        </w:tc>
      </w:tr>
      <w:tr w:rsidR="00821024" w:rsidRPr="003650BF" w14:paraId="369BAB1F" w14:textId="77777777">
        <w:tc>
          <w:tcPr>
            <w:tcW w:w="709" w:type="pct"/>
            <w:vMerge/>
          </w:tcPr>
          <w:p w14:paraId="374284D5" w14:textId="77777777" w:rsidR="00821024" w:rsidRPr="003650BF" w:rsidRDefault="00821024">
            <w:pPr>
              <w:pStyle w:val="BodyText"/>
              <w:spacing w:before="100" w:after="100"/>
              <w:rPr>
                <w:b/>
                <w:sz w:val="18"/>
                <w:szCs w:val="18"/>
              </w:rPr>
            </w:pPr>
          </w:p>
        </w:tc>
        <w:tc>
          <w:tcPr>
            <w:tcW w:w="733" w:type="pct"/>
          </w:tcPr>
          <w:p w14:paraId="0DEEBD7E" w14:textId="77777777" w:rsidR="00821024" w:rsidRPr="003650BF" w:rsidRDefault="006A32BE">
            <w:pPr>
              <w:pStyle w:val="BodyText"/>
              <w:spacing w:before="100" w:after="100"/>
              <w:rPr>
                <w:b/>
                <w:sz w:val="18"/>
                <w:szCs w:val="18"/>
              </w:rPr>
            </w:pPr>
            <w:r w:rsidRPr="003650BF">
              <w:rPr>
                <w:b/>
                <w:sz w:val="18"/>
                <w:szCs w:val="18"/>
              </w:rPr>
              <w:t xml:space="preserve">If </w:t>
            </w:r>
            <w:r w:rsidRPr="003650BF">
              <w:rPr>
                <w:b/>
                <w:i/>
                <w:sz w:val="18"/>
                <w:szCs w:val="18"/>
              </w:rPr>
              <w:t>you</w:t>
            </w:r>
            <w:r w:rsidRPr="003650BF">
              <w:rPr>
                <w:b/>
                <w:sz w:val="18"/>
                <w:szCs w:val="18"/>
              </w:rPr>
              <w:t xml:space="preserve"> connected on or after 11/02/08</w:t>
            </w:r>
          </w:p>
        </w:tc>
        <w:tc>
          <w:tcPr>
            <w:tcW w:w="508" w:type="pct"/>
          </w:tcPr>
          <w:p w14:paraId="1AE843A6"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5B77E59C"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21B07541"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098F0174"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4E377384"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40576785"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742B279D" w14:textId="77777777" w:rsidR="00821024" w:rsidRPr="003650BF" w:rsidRDefault="006A32BE">
            <w:pPr>
              <w:pStyle w:val="BodyText"/>
              <w:spacing w:before="100" w:after="100"/>
              <w:jc w:val="center"/>
              <w:rPr>
                <w:sz w:val="18"/>
                <w:szCs w:val="18"/>
              </w:rPr>
            </w:pPr>
            <w:r w:rsidRPr="003650BF">
              <w:rPr>
                <w:sz w:val="18"/>
                <w:szCs w:val="18"/>
              </w:rPr>
              <w:t>$0.35</w:t>
            </w:r>
          </w:p>
        </w:tc>
      </w:tr>
      <w:tr w:rsidR="00821024" w:rsidRPr="003650BF" w14:paraId="176EE282" w14:textId="77777777">
        <w:tc>
          <w:tcPr>
            <w:tcW w:w="1442" w:type="pct"/>
            <w:gridSpan w:val="2"/>
          </w:tcPr>
          <w:p w14:paraId="0D008C1F" w14:textId="77777777" w:rsidR="00821024" w:rsidRPr="003650BF" w:rsidRDefault="006A32BE">
            <w:pPr>
              <w:pStyle w:val="BodyText"/>
              <w:spacing w:before="100" w:after="100"/>
              <w:rPr>
                <w:b/>
                <w:sz w:val="18"/>
                <w:szCs w:val="18"/>
              </w:rPr>
            </w:pPr>
            <w:r w:rsidRPr="003650BF">
              <w:rPr>
                <w:b/>
                <w:sz w:val="18"/>
                <w:szCs w:val="18"/>
              </w:rPr>
              <w:t xml:space="preserve">National SMS Charges </w:t>
            </w:r>
            <w:r w:rsidRPr="003650BF">
              <w:rPr>
                <w:sz w:val="18"/>
                <w:szCs w:val="18"/>
              </w:rPr>
              <w:t>(for standard SMS of up to 160 characters)</w:t>
            </w:r>
          </w:p>
        </w:tc>
        <w:tc>
          <w:tcPr>
            <w:tcW w:w="508" w:type="pct"/>
          </w:tcPr>
          <w:p w14:paraId="690C3C27" w14:textId="77777777" w:rsidR="00821024" w:rsidRPr="003650BF" w:rsidRDefault="006A32BE">
            <w:pPr>
              <w:pStyle w:val="BodyText"/>
              <w:spacing w:before="100" w:after="100"/>
              <w:jc w:val="center"/>
              <w:rPr>
                <w:sz w:val="18"/>
                <w:szCs w:val="18"/>
              </w:rPr>
            </w:pPr>
            <w:r w:rsidRPr="003650BF">
              <w:rPr>
                <w:sz w:val="18"/>
                <w:szCs w:val="18"/>
              </w:rPr>
              <w:t>$0.25</w:t>
            </w:r>
          </w:p>
        </w:tc>
        <w:tc>
          <w:tcPr>
            <w:tcW w:w="508" w:type="pct"/>
          </w:tcPr>
          <w:p w14:paraId="156C9B88" w14:textId="77777777" w:rsidR="00821024" w:rsidRPr="003650BF" w:rsidRDefault="006A32BE">
            <w:pPr>
              <w:pStyle w:val="BodyText"/>
              <w:spacing w:before="100" w:after="100"/>
              <w:jc w:val="center"/>
              <w:rPr>
                <w:sz w:val="18"/>
                <w:szCs w:val="18"/>
              </w:rPr>
            </w:pPr>
            <w:r w:rsidRPr="003650BF">
              <w:rPr>
                <w:sz w:val="18"/>
                <w:szCs w:val="18"/>
              </w:rPr>
              <w:t>$0.25</w:t>
            </w:r>
          </w:p>
        </w:tc>
        <w:tc>
          <w:tcPr>
            <w:tcW w:w="508" w:type="pct"/>
          </w:tcPr>
          <w:p w14:paraId="02977173" w14:textId="77777777" w:rsidR="00821024" w:rsidRPr="003650BF" w:rsidRDefault="006A32BE">
            <w:pPr>
              <w:pStyle w:val="BodyText"/>
              <w:spacing w:before="100" w:after="100"/>
              <w:jc w:val="center"/>
              <w:rPr>
                <w:sz w:val="18"/>
                <w:szCs w:val="18"/>
              </w:rPr>
            </w:pPr>
            <w:r w:rsidRPr="003650BF">
              <w:rPr>
                <w:sz w:val="18"/>
                <w:szCs w:val="18"/>
              </w:rPr>
              <w:t>$0.25</w:t>
            </w:r>
          </w:p>
        </w:tc>
        <w:tc>
          <w:tcPr>
            <w:tcW w:w="508" w:type="pct"/>
          </w:tcPr>
          <w:p w14:paraId="06E7EF5F" w14:textId="77777777" w:rsidR="00821024" w:rsidRPr="003650BF" w:rsidRDefault="006A32BE">
            <w:pPr>
              <w:pStyle w:val="BodyText"/>
              <w:spacing w:before="100" w:after="100"/>
              <w:jc w:val="center"/>
              <w:rPr>
                <w:sz w:val="18"/>
                <w:szCs w:val="18"/>
              </w:rPr>
            </w:pPr>
            <w:r w:rsidRPr="003650BF">
              <w:rPr>
                <w:sz w:val="18"/>
                <w:szCs w:val="18"/>
              </w:rPr>
              <w:t>$0.25</w:t>
            </w:r>
          </w:p>
        </w:tc>
        <w:tc>
          <w:tcPr>
            <w:tcW w:w="508" w:type="pct"/>
          </w:tcPr>
          <w:p w14:paraId="0AD6B189" w14:textId="77777777" w:rsidR="00821024" w:rsidRPr="003650BF" w:rsidRDefault="006A32BE">
            <w:pPr>
              <w:pStyle w:val="BodyText"/>
              <w:spacing w:before="100" w:after="100"/>
              <w:jc w:val="center"/>
              <w:rPr>
                <w:sz w:val="18"/>
                <w:szCs w:val="18"/>
              </w:rPr>
            </w:pPr>
            <w:r w:rsidRPr="003650BF">
              <w:rPr>
                <w:sz w:val="18"/>
                <w:szCs w:val="18"/>
              </w:rPr>
              <w:t>$0.25</w:t>
            </w:r>
          </w:p>
        </w:tc>
        <w:tc>
          <w:tcPr>
            <w:tcW w:w="508" w:type="pct"/>
          </w:tcPr>
          <w:p w14:paraId="69658AB5" w14:textId="77777777" w:rsidR="00821024" w:rsidRPr="003650BF" w:rsidRDefault="006A32BE">
            <w:pPr>
              <w:pStyle w:val="BodyText"/>
              <w:spacing w:before="100" w:after="100"/>
              <w:jc w:val="center"/>
              <w:rPr>
                <w:sz w:val="18"/>
                <w:szCs w:val="18"/>
              </w:rPr>
            </w:pPr>
            <w:r w:rsidRPr="003650BF">
              <w:rPr>
                <w:sz w:val="18"/>
                <w:szCs w:val="18"/>
              </w:rPr>
              <w:t>$0.25</w:t>
            </w:r>
          </w:p>
        </w:tc>
        <w:tc>
          <w:tcPr>
            <w:tcW w:w="508" w:type="pct"/>
          </w:tcPr>
          <w:p w14:paraId="77872A4E" w14:textId="77777777" w:rsidR="00821024" w:rsidRPr="003650BF" w:rsidRDefault="006A32BE">
            <w:pPr>
              <w:pStyle w:val="BodyText"/>
              <w:spacing w:before="100" w:after="100"/>
              <w:jc w:val="center"/>
              <w:rPr>
                <w:sz w:val="18"/>
                <w:szCs w:val="18"/>
              </w:rPr>
            </w:pPr>
            <w:r w:rsidRPr="003650BF">
              <w:rPr>
                <w:sz w:val="18"/>
                <w:szCs w:val="18"/>
              </w:rPr>
              <w:t>$0.25</w:t>
            </w:r>
          </w:p>
        </w:tc>
      </w:tr>
      <w:tr w:rsidR="00821024" w:rsidRPr="003650BF" w14:paraId="2B5D89FE" w14:textId="77777777">
        <w:tc>
          <w:tcPr>
            <w:tcW w:w="1442" w:type="pct"/>
            <w:gridSpan w:val="2"/>
          </w:tcPr>
          <w:p w14:paraId="13F4458F" w14:textId="77777777" w:rsidR="00821024" w:rsidRPr="003650BF" w:rsidRDefault="006A32BE">
            <w:pPr>
              <w:pStyle w:val="BodyText"/>
              <w:spacing w:before="100" w:after="100"/>
              <w:rPr>
                <w:b/>
                <w:sz w:val="18"/>
                <w:szCs w:val="18"/>
              </w:rPr>
            </w:pPr>
            <w:r w:rsidRPr="003650BF">
              <w:rPr>
                <w:b/>
                <w:sz w:val="18"/>
                <w:szCs w:val="18"/>
              </w:rPr>
              <w:t>National Video Calling (per 30 seconds)</w:t>
            </w:r>
          </w:p>
        </w:tc>
        <w:tc>
          <w:tcPr>
            <w:tcW w:w="508" w:type="pct"/>
          </w:tcPr>
          <w:p w14:paraId="1D1D387F" w14:textId="77777777" w:rsidR="00821024" w:rsidRPr="003650BF" w:rsidRDefault="006A32BE">
            <w:pPr>
              <w:pStyle w:val="BodyText"/>
              <w:spacing w:before="100" w:after="100"/>
              <w:jc w:val="center"/>
              <w:rPr>
                <w:sz w:val="18"/>
                <w:szCs w:val="18"/>
              </w:rPr>
            </w:pPr>
            <w:r w:rsidRPr="003650BF">
              <w:rPr>
                <w:sz w:val="18"/>
                <w:szCs w:val="18"/>
              </w:rPr>
              <w:t>$0.50</w:t>
            </w:r>
          </w:p>
        </w:tc>
        <w:tc>
          <w:tcPr>
            <w:tcW w:w="508" w:type="pct"/>
          </w:tcPr>
          <w:p w14:paraId="050D26CC" w14:textId="77777777" w:rsidR="00821024" w:rsidRPr="003650BF" w:rsidRDefault="006A32BE">
            <w:pPr>
              <w:pStyle w:val="BodyText"/>
              <w:spacing w:before="100" w:after="100"/>
              <w:jc w:val="center"/>
              <w:rPr>
                <w:sz w:val="18"/>
                <w:szCs w:val="18"/>
              </w:rPr>
            </w:pPr>
            <w:r w:rsidRPr="003650BF">
              <w:rPr>
                <w:sz w:val="18"/>
                <w:szCs w:val="18"/>
              </w:rPr>
              <w:t>$0.50</w:t>
            </w:r>
          </w:p>
        </w:tc>
        <w:tc>
          <w:tcPr>
            <w:tcW w:w="508" w:type="pct"/>
          </w:tcPr>
          <w:p w14:paraId="64961E99" w14:textId="77777777" w:rsidR="00821024" w:rsidRPr="003650BF" w:rsidRDefault="006A32BE">
            <w:pPr>
              <w:pStyle w:val="BodyText"/>
              <w:spacing w:before="100" w:after="100"/>
              <w:jc w:val="center"/>
              <w:rPr>
                <w:sz w:val="18"/>
                <w:szCs w:val="18"/>
              </w:rPr>
            </w:pPr>
            <w:r w:rsidRPr="003650BF">
              <w:rPr>
                <w:sz w:val="18"/>
                <w:szCs w:val="18"/>
              </w:rPr>
              <w:t>$0.50</w:t>
            </w:r>
          </w:p>
        </w:tc>
        <w:tc>
          <w:tcPr>
            <w:tcW w:w="508" w:type="pct"/>
          </w:tcPr>
          <w:p w14:paraId="6E20C027" w14:textId="77777777" w:rsidR="00821024" w:rsidRPr="003650BF" w:rsidRDefault="006A32BE">
            <w:pPr>
              <w:pStyle w:val="BodyText"/>
              <w:spacing w:before="100" w:after="100"/>
              <w:jc w:val="center"/>
              <w:rPr>
                <w:sz w:val="18"/>
                <w:szCs w:val="18"/>
              </w:rPr>
            </w:pPr>
            <w:r w:rsidRPr="003650BF">
              <w:rPr>
                <w:sz w:val="18"/>
                <w:szCs w:val="18"/>
              </w:rPr>
              <w:t>$0.50</w:t>
            </w:r>
          </w:p>
        </w:tc>
        <w:tc>
          <w:tcPr>
            <w:tcW w:w="508" w:type="pct"/>
          </w:tcPr>
          <w:p w14:paraId="79787992" w14:textId="77777777" w:rsidR="00821024" w:rsidRPr="003650BF" w:rsidRDefault="006A32BE">
            <w:pPr>
              <w:pStyle w:val="BodyText"/>
              <w:spacing w:before="100" w:after="100"/>
              <w:jc w:val="center"/>
              <w:rPr>
                <w:sz w:val="18"/>
                <w:szCs w:val="18"/>
              </w:rPr>
            </w:pPr>
            <w:r w:rsidRPr="003650BF">
              <w:rPr>
                <w:sz w:val="18"/>
                <w:szCs w:val="18"/>
              </w:rPr>
              <w:t>$0.50</w:t>
            </w:r>
          </w:p>
        </w:tc>
        <w:tc>
          <w:tcPr>
            <w:tcW w:w="508" w:type="pct"/>
          </w:tcPr>
          <w:p w14:paraId="1DDCDB57" w14:textId="77777777" w:rsidR="00821024" w:rsidRPr="003650BF" w:rsidRDefault="006A32BE">
            <w:pPr>
              <w:pStyle w:val="BodyText"/>
              <w:spacing w:before="100" w:after="100"/>
              <w:jc w:val="center"/>
              <w:rPr>
                <w:sz w:val="18"/>
                <w:szCs w:val="18"/>
              </w:rPr>
            </w:pPr>
            <w:r w:rsidRPr="003650BF">
              <w:rPr>
                <w:sz w:val="18"/>
                <w:szCs w:val="18"/>
              </w:rPr>
              <w:t>$0.50</w:t>
            </w:r>
          </w:p>
        </w:tc>
        <w:tc>
          <w:tcPr>
            <w:tcW w:w="508" w:type="pct"/>
          </w:tcPr>
          <w:p w14:paraId="3CD7517A" w14:textId="77777777" w:rsidR="00821024" w:rsidRPr="003650BF" w:rsidRDefault="006A32BE">
            <w:pPr>
              <w:pStyle w:val="BodyText"/>
              <w:spacing w:before="100" w:after="100"/>
              <w:jc w:val="center"/>
              <w:rPr>
                <w:sz w:val="18"/>
                <w:szCs w:val="18"/>
              </w:rPr>
            </w:pPr>
            <w:r w:rsidRPr="003650BF">
              <w:rPr>
                <w:sz w:val="18"/>
                <w:szCs w:val="18"/>
              </w:rPr>
              <w:t>$0.50</w:t>
            </w:r>
          </w:p>
        </w:tc>
      </w:tr>
      <w:tr w:rsidR="00821024" w:rsidRPr="003650BF" w14:paraId="641276E4" w14:textId="77777777">
        <w:tc>
          <w:tcPr>
            <w:tcW w:w="1442" w:type="pct"/>
            <w:gridSpan w:val="2"/>
          </w:tcPr>
          <w:p w14:paraId="3E83927E" w14:textId="77777777" w:rsidR="00821024" w:rsidRPr="003650BF" w:rsidRDefault="006A32BE">
            <w:pPr>
              <w:pStyle w:val="BodyText"/>
              <w:spacing w:before="100" w:after="100"/>
              <w:rPr>
                <w:b/>
                <w:sz w:val="18"/>
                <w:szCs w:val="18"/>
              </w:rPr>
            </w:pPr>
            <w:r w:rsidRPr="003650BF">
              <w:rPr>
                <w:b/>
                <w:i/>
                <w:sz w:val="18"/>
                <w:szCs w:val="18"/>
              </w:rPr>
              <w:t>Flagfall</w:t>
            </w:r>
            <w:r w:rsidRPr="003650BF">
              <w:rPr>
                <w:b/>
                <w:sz w:val="18"/>
                <w:szCs w:val="18"/>
              </w:rPr>
              <w:t xml:space="preserve"> for National Video Calls (per call)</w:t>
            </w:r>
          </w:p>
        </w:tc>
        <w:tc>
          <w:tcPr>
            <w:tcW w:w="508" w:type="pct"/>
          </w:tcPr>
          <w:p w14:paraId="5897AE9C"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4E127169"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3495A1B6"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6B69916A"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4BFC8897"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3210F713" w14:textId="77777777" w:rsidR="00821024" w:rsidRPr="003650BF" w:rsidRDefault="006A32BE">
            <w:pPr>
              <w:pStyle w:val="BodyText"/>
              <w:spacing w:before="100" w:after="100"/>
              <w:jc w:val="center"/>
              <w:rPr>
                <w:sz w:val="18"/>
                <w:szCs w:val="18"/>
              </w:rPr>
            </w:pPr>
            <w:r w:rsidRPr="003650BF">
              <w:rPr>
                <w:sz w:val="18"/>
                <w:szCs w:val="18"/>
              </w:rPr>
              <w:t>$0.35</w:t>
            </w:r>
          </w:p>
        </w:tc>
        <w:tc>
          <w:tcPr>
            <w:tcW w:w="508" w:type="pct"/>
          </w:tcPr>
          <w:p w14:paraId="4FE37529" w14:textId="77777777" w:rsidR="00821024" w:rsidRPr="003650BF" w:rsidRDefault="006A32BE">
            <w:pPr>
              <w:pStyle w:val="BodyText"/>
              <w:spacing w:before="100" w:after="100"/>
              <w:jc w:val="center"/>
              <w:rPr>
                <w:sz w:val="18"/>
                <w:szCs w:val="18"/>
              </w:rPr>
            </w:pPr>
            <w:r w:rsidRPr="003650BF">
              <w:rPr>
                <w:sz w:val="18"/>
                <w:szCs w:val="18"/>
              </w:rPr>
              <w:t>$0.35</w:t>
            </w:r>
          </w:p>
        </w:tc>
      </w:tr>
      <w:tr w:rsidR="00821024" w:rsidRPr="003650BF" w14:paraId="25C21360" w14:textId="77777777">
        <w:tc>
          <w:tcPr>
            <w:tcW w:w="1442" w:type="pct"/>
            <w:gridSpan w:val="2"/>
          </w:tcPr>
          <w:p w14:paraId="3367F03B" w14:textId="77777777" w:rsidR="00821024" w:rsidRPr="003650BF" w:rsidRDefault="006A32BE">
            <w:pPr>
              <w:pStyle w:val="BodyText"/>
              <w:spacing w:before="100" w:after="100"/>
              <w:rPr>
                <w:b/>
                <w:sz w:val="18"/>
                <w:szCs w:val="18"/>
              </w:rPr>
            </w:pPr>
            <w:r w:rsidRPr="003650BF">
              <w:rPr>
                <w:b/>
                <w:sz w:val="18"/>
                <w:szCs w:val="18"/>
              </w:rPr>
              <w:t xml:space="preserve">Minimum Total Cost of the Employee Cap Plan over a 24 month </w:t>
            </w:r>
            <w:r w:rsidRPr="003650BF">
              <w:rPr>
                <w:b/>
                <w:i/>
                <w:sz w:val="18"/>
                <w:szCs w:val="18"/>
              </w:rPr>
              <w:t>minimum term</w:t>
            </w:r>
            <w:r w:rsidRPr="003650BF">
              <w:rPr>
                <w:b/>
                <w:sz w:val="18"/>
                <w:szCs w:val="18"/>
              </w:rPr>
              <w:t xml:space="preserve"> (plus the cost of </w:t>
            </w:r>
            <w:r w:rsidRPr="003650BF">
              <w:rPr>
                <w:b/>
                <w:i/>
                <w:sz w:val="18"/>
                <w:szCs w:val="18"/>
              </w:rPr>
              <w:t xml:space="preserve">equipment charges </w:t>
            </w:r>
            <w:r w:rsidRPr="003650BF">
              <w:rPr>
                <w:b/>
                <w:sz w:val="18"/>
                <w:szCs w:val="18"/>
              </w:rPr>
              <w:t xml:space="preserve">for any </w:t>
            </w:r>
            <w:r w:rsidRPr="003650BF">
              <w:rPr>
                <w:b/>
                <w:i/>
                <w:sz w:val="18"/>
                <w:szCs w:val="18"/>
              </w:rPr>
              <w:t>mobile phone you</w:t>
            </w:r>
            <w:r w:rsidRPr="003650BF">
              <w:rPr>
                <w:b/>
                <w:sz w:val="18"/>
                <w:szCs w:val="18"/>
              </w:rPr>
              <w:t xml:space="preserve"> purchase from us, if any)</w:t>
            </w:r>
          </w:p>
        </w:tc>
        <w:tc>
          <w:tcPr>
            <w:tcW w:w="508" w:type="pct"/>
          </w:tcPr>
          <w:p w14:paraId="3577D463" w14:textId="77777777" w:rsidR="00821024" w:rsidRPr="003650BF" w:rsidRDefault="006A32BE">
            <w:pPr>
              <w:pStyle w:val="BodyText"/>
              <w:spacing w:before="100" w:after="100"/>
              <w:jc w:val="center"/>
              <w:rPr>
                <w:sz w:val="18"/>
                <w:szCs w:val="18"/>
              </w:rPr>
            </w:pPr>
            <w:r w:rsidRPr="003650BF">
              <w:rPr>
                <w:sz w:val="18"/>
                <w:szCs w:val="18"/>
              </w:rPr>
              <w:t>$216</w:t>
            </w:r>
          </w:p>
        </w:tc>
        <w:tc>
          <w:tcPr>
            <w:tcW w:w="508" w:type="pct"/>
          </w:tcPr>
          <w:p w14:paraId="511BA258" w14:textId="77777777" w:rsidR="00821024" w:rsidRPr="003650BF" w:rsidRDefault="006A32BE">
            <w:pPr>
              <w:pStyle w:val="BodyText"/>
              <w:spacing w:before="100" w:after="100"/>
              <w:jc w:val="center"/>
              <w:rPr>
                <w:sz w:val="18"/>
                <w:szCs w:val="18"/>
              </w:rPr>
            </w:pPr>
            <w:r w:rsidRPr="003650BF">
              <w:rPr>
                <w:sz w:val="18"/>
                <w:szCs w:val="18"/>
              </w:rPr>
              <w:t>$936</w:t>
            </w:r>
          </w:p>
        </w:tc>
        <w:tc>
          <w:tcPr>
            <w:tcW w:w="508" w:type="pct"/>
          </w:tcPr>
          <w:p w14:paraId="2C2FF5A4" w14:textId="77777777" w:rsidR="00821024" w:rsidRPr="003650BF" w:rsidRDefault="006A32BE">
            <w:pPr>
              <w:pStyle w:val="BodyText"/>
              <w:spacing w:before="100" w:after="100"/>
              <w:jc w:val="center"/>
              <w:rPr>
                <w:sz w:val="18"/>
                <w:szCs w:val="18"/>
              </w:rPr>
            </w:pPr>
            <w:r w:rsidRPr="003650BF">
              <w:rPr>
                <w:sz w:val="18"/>
                <w:szCs w:val="18"/>
              </w:rPr>
              <w:t>$1176</w:t>
            </w:r>
          </w:p>
        </w:tc>
        <w:tc>
          <w:tcPr>
            <w:tcW w:w="508" w:type="pct"/>
          </w:tcPr>
          <w:p w14:paraId="46EF6F17" w14:textId="77777777" w:rsidR="00821024" w:rsidRPr="003650BF" w:rsidRDefault="006A32BE">
            <w:pPr>
              <w:pStyle w:val="BodyText"/>
              <w:spacing w:before="100" w:after="100"/>
              <w:jc w:val="center"/>
              <w:rPr>
                <w:sz w:val="18"/>
                <w:szCs w:val="18"/>
              </w:rPr>
            </w:pPr>
            <w:r w:rsidRPr="003650BF">
              <w:rPr>
                <w:sz w:val="18"/>
                <w:szCs w:val="18"/>
              </w:rPr>
              <w:t>$1656</w:t>
            </w:r>
          </w:p>
        </w:tc>
        <w:tc>
          <w:tcPr>
            <w:tcW w:w="508" w:type="pct"/>
          </w:tcPr>
          <w:p w14:paraId="6A85AF60" w14:textId="77777777" w:rsidR="00821024" w:rsidRPr="003650BF" w:rsidRDefault="006A32BE">
            <w:pPr>
              <w:pStyle w:val="BodyText"/>
              <w:spacing w:before="100" w:after="100"/>
              <w:jc w:val="center"/>
              <w:rPr>
                <w:sz w:val="18"/>
                <w:szCs w:val="18"/>
              </w:rPr>
            </w:pPr>
            <w:r w:rsidRPr="003650BF">
              <w:rPr>
                <w:sz w:val="18"/>
                <w:szCs w:val="18"/>
              </w:rPr>
              <w:t>$1896</w:t>
            </w:r>
          </w:p>
        </w:tc>
        <w:tc>
          <w:tcPr>
            <w:tcW w:w="508" w:type="pct"/>
          </w:tcPr>
          <w:p w14:paraId="25A5F6E7" w14:textId="77777777" w:rsidR="00821024" w:rsidRPr="003650BF" w:rsidRDefault="006A32BE">
            <w:pPr>
              <w:pStyle w:val="BodyText"/>
              <w:spacing w:before="100" w:after="100"/>
              <w:jc w:val="center"/>
              <w:rPr>
                <w:sz w:val="18"/>
                <w:szCs w:val="18"/>
              </w:rPr>
            </w:pPr>
            <w:r w:rsidRPr="003650BF">
              <w:rPr>
                <w:sz w:val="18"/>
                <w:szCs w:val="18"/>
              </w:rPr>
              <w:t>$3336</w:t>
            </w:r>
          </w:p>
        </w:tc>
        <w:tc>
          <w:tcPr>
            <w:tcW w:w="508" w:type="pct"/>
          </w:tcPr>
          <w:p w14:paraId="6AFDCD83" w14:textId="77777777" w:rsidR="00821024" w:rsidRPr="003650BF" w:rsidRDefault="006A32BE">
            <w:pPr>
              <w:pStyle w:val="BodyText"/>
              <w:spacing w:before="100" w:after="100"/>
              <w:jc w:val="center"/>
              <w:rPr>
                <w:sz w:val="18"/>
                <w:szCs w:val="18"/>
              </w:rPr>
            </w:pPr>
            <w:r w:rsidRPr="003650BF">
              <w:rPr>
                <w:sz w:val="18"/>
                <w:szCs w:val="18"/>
              </w:rPr>
              <w:t>$4056</w:t>
            </w:r>
          </w:p>
        </w:tc>
      </w:tr>
      <w:tr w:rsidR="00821024" w:rsidRPr="003650BF" w14:paraId="0AB4557F" w14:textId="77777777">
        <w:tc>
          <w:tcPr>
            <w:tcW w:w="1442" w:type="pct"/>
            <w:gridSpan w:val="2"/>
          </w:tcPr>
          <w:p w14:paraId="216E1C39" w14:textId="77777777" w:rsidR="00821024" w:rsidRPr="003650BF" w:rsidRDefault="006A32BE">
            <w:pPr>
              <w:pStyle w:val="BodyText"/>
              <w:spacing w:before="100" w:after="100"/>
              <w:rPr>
                <w:b/>
                <w:sz w:val="18"/>
                <w:szCs w:val="18"/>
              </w:rPr>
            </w:pPr>
            <w:r w:rsidRPr="003650BF">
              <w:rPr>
                <w:b/>
                <w:sz w:val="18"/>
                <w:szCs w:val="18"/>
              </w:rPr>
              <w:t>Other call charges (for example international calls, calls to mobiles)</w:t>
            </w:r>
          </w:p>
        </w:tc>
        <w:tc>
          <w:tcPr>
            <w:tcW w:w="3558" w:type="pct"/>
            <w:gridSpan w:val="7"/>
          </w:tcPr>
          <w:p w14:paraId="183D8216" w14:textId="77777777" w:rsidR="00821024" w:rsidRPr="003650BF" w:rsidRDefault="006A32BE">
            <w:pPr>
              <w:pStyle w:val="BodyText"/>
              <w:spacing w:before="100" w:after="100"/>
              <w:jc w:val="center"/>
              <w:rPr>
                <w:sz w:val="18"/>
                <w:szCs w:val="18"/>
              </w:rPr>
            </w:pPr>
            <w:r w:rsidRPr="003650BF">
              <w:rPr>
                <w:sz w:val="18"/>
                <w:szCs w:val="18"/>
              </w:rPr>
              <w:t xml:space="preserve">See section 1 of this </w:t>
            </w:r>
            <w:r w:rsidRPr="003650BF">
              <w:rPr>
                <w:i/>
                <w:sz w:val="18"/>
                <w:szCs w:val="18"/>
              </w:rPr>
              <w:t xml:space="preserve">standard pricing table </w:t>
            </w:r>
            <w:r w:rsidRPr="003650BF">
              <w:rPr>
                <w:sz w:val="18"/>
                <w:szCs w:val="18"/>
              </w:rPr>
              <w:t>and Appendix Y (Value Added Service Features)</w:t>
            </w:r>
          </w:p>
        </w:tc>
      </w:tr>
      <w:tr w:rsidR="00821024" w:rsidRPr="003650BF" w14:paraId="27FD46C8" w14:textId="77777777">
        <w:tc>
          <w:tcPr>
            <w:tcW w:w="1442" w:type="pct"/>
            <w:gridSpan w:val="2"/>
          </w:tcPr>
          <w:p w14:paraId="434091E6" w14:textId="77777777" w:rsidR="00821024" w:rsidRPr="003650BF" w:rsidRDefault="006A32BE">
            <w:pPr>
              <w:pStyle w:val="BodyText"/>
              <w:spacing w:before="100" w:after="100"/>
              <w:rPr>
                <w:b/>
                <w:sz w:val="18"/>
                <w:szCs w:val="18"/>
              </w:rPr>
            </w:pPr>
            <w:r w:rsidRPr="003650BF">
              <w:rPr>
                <w:b/>
                <w:sz w:val="18"/>
                <w:szCs w:val="18"/>
              </w:rPr>
              <w:t>Other conditions</w:t>
            </w:r>
            <w:r w:rsidRPr="003650BF">
              <w:rPr>
                <w:sz w:val="18"/>
                <w:szCs w:val="18"/>
              </w:rPr>
              <w:t xml:space="preserve"> (for details see </w:t>
            </w:r>
            <w:r w:rsidR="00981036" w:rsidRPr="003650BF">
              <w:rPr>
                <w:sz w:val="18"/>
                <w:szCs w:val="18"/>
              </w:rPr>
              <w:t>paragraph 14.3(f</w:t>
            </w:r>
            <w:r w:rsidRPr="003650BF">
              <w:rPr>
                <w:sz w:val="18"/>
                <w:szCs w:val="18"/>
              </w:rPr>
              <w:t>) above)</w:t>
            </w:r>
          </w:p>
        </w:tc>
        <w:tc>
          <w:tcPr>
            <w:tcW w:w="3558" w:type="pct"/>
            <w:gridSpan w:val="7"/>
          </w:tcPr>
          <w:p w14:paraId="1F29F734" w14:textId="77777777" w:rsidR="00821024" w:rsidRPr="003650BF" w:rsidRDefault="006A32BE">
            <w:pPr>
              <w:pStyle w:val="BodyText"/>
              <w:spacing w:before="100" w:after="100"/>
              <w:jc w:val="center"/>
              <w:rPr>
                <w:sz w:val="18"/>
                <w:szCs w:val="18"/>
              </w:rPr>
            </w:pPr>
            <w:r w:rsidRPr="003650BF">
              <w:rPr>
                <w:sz w:val="18"/>
                <w:szCs w:val="18"/>
              </w:rPr>
              <w:t>Optus Fair Go Policy applies to 'excessive use'.</w:t>
            </w:r>
          </w:p>
        </w:tc>
      </w:tr>
    </w:tbl>
    <w:p w14:paraId="3A9125AC" w14:textId="77777777" w:rsidR="00821024" w:rsidRPr="003650BF" w:rsidRDefault="00821024">
      <w:pPr>
        <w:pStyle w:val="BodyText"/>
        <w:sectPr w:rsidR="00821024" w:rsidRPr="003650BF" w:rsidSect="00D9026E">
          <w:headerReference w:type="default" r:id="rId61"/>
          <w:footerReference w:type="default" r:id="rId62"/>
          <w:pgSz w:w="16840" w:h="11900" w:orient="landscape" w:code="9"/>
          <w:pgMar w:top="850" w:right="850" w:bottom="850" w:left="850" w:header="461" w:footer="288" w:gutter="0"/>
          <w:cols w:space="708"/>
          <w:docGrid w:linePitch="360"/>
        </w:sectPr>
      </w:pPr>
    </w:p>
    <w:p w14:paraId="6D5F081B" w14:textId="77777777" w:rsidR="00821024" w:rsidRPr="003650BF" w:rsidRDefault="006A32BE">
      <w:pPr>
        <w:pStyle w:val="Heading6"/>
      </w:pPr>
      <w:bookmarkStart w:id="215" w:name="_Toc146532367"/>
      <w:bookmarkStart w:id="216" w:name="_Toc443058839"/>
      <w:bookmarkStart w:id="217" w:name="_Toc447831108"/>
      <w:bookmarkStart w:id="218" w:name="_Toc533264506"/>
      <w:r w:rsidRPr="003650BF">
        <w:lastRenderedPageBreak/>
        <w:t xml:space="preserve">What happens if the </w:t>
      </w:r>
      <w:r w:rsidRPr="003650BF">
        <w:rPr>
          <w:i/>
        </w:rPr>
        <w:t>service is cancelled</w:t>
      </w:r>
      <w:r w:rsidRPr="003650BF">
        <w:t xml:space="preserve"> early?</w:t>
      </w:r>
      <w:bookmarkEnd w:id="215"/>
      <w:bookmarkEnd w:id="216"/>
      <w:bookmarkEnd w:id="217"/>
      <w:bookmarkEnd w:id="218"/>
    </w:p>
    <w:p w14:paraId="71C6DEBB"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755B8D90"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5452C13A" w14:textId="77777777" w:rsidR="00821024" w:rsidRPr="003650BF" w:rsidRDefault="006A32BE">
      <w:pPr>
        <w:pStyle w:val="Heading8"/>
      </w:pPr>
      <w:bookmarkStart w:id="219" w:name="_Ref447779933"/>
      <w:r w:rsidRPr="003650BF">
        <w:t xml:space="preserve">the </w:t>
      </w:r>
      <w:r w:rsidRPr="003650BF">
        <w:rPr>
          <w:i/>
        </w:rPr>
        <w:t xml:space="preserve">cancellation fee </w:t>
      </w:r>
      <w:r w:rsidRPr="003650BF">
        <w:t>set out in paragraph </w:t>
      </w:r>
      <w:r w:rsidRPr="003650BF">
        <w:fldChar w:fldCharType="begin"/>
      </w:r>
      <w:r w:rsidRPr="003650BF">
        <w:instrText xml:space="preserve">REF _Ref447779937 \n \h \* Charformat </w:instrText>
      </w:r>
      <w:r w:rsidR="003650BF">
        <w:instrText xml:space="preserve"> \* MERGEFORMAT </w:instrText>
      </w:r>
      <w:r w:rsidRPr="003650BF">
        <w:fldChar w:fldCharType="separate"/>
      </w:r>
      <w:r w:rsidR="00FA6C90">
        <w:t>(b)</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219"/>
    </w:p>
    <w:p w14:paraId="05CBA7EA" w14:textId="77777777" w:rsidR="00821024" w:rsidRPr="003650BF" w:rsidRDefault="006A32BE">
      <w:pPr>
        <w:pStyle w:val="Heading8"/>
      </w:pPr>
      <w:r w:rsidRPr="003650BF">
        <w:t>the sum of unpaid equipment charges owing on your mobile phone under the mobile equipment payment plan (if any).</w:t>
      </w:r>
    </w:p>
    <w:p w14:paraId="70F56750" w14:textId="77777777" w:rsidR="00821024" w:rsidRPr="003650BF" w:rsidRDefault="006A32BE">
      <w:pPr>
        <w:pStyle w:val="Heading7"/>
      </w:pPr>
      <w:bookmarkStart w:id="220" w:name="_Ref447779937"/>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tables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220"/>
    </w:p>
    <w:p w14:paraId="118967D2" w14:textId="77777777" w:rsidR="00821024" w:rsidRPr="003650BF" w:rsidRDefault="006A32BE">
      <w:pPr>
        <w:pStyle w:val="Heading7"/>
      </w:pPr>
      <w:r w:rsidRPr="003650BF">
        <w:t xml:space="preserve">On termination of </w:t>
      </w:r>
      <w:r w:rsidRPr="003650BF">
        <w:rPr>
          <w:i/>
        </w:rPr>
        <w:t xml:space="preserve">your </w:t>
      </w:r>
      <w:r w:rsidRPr="003650BF">
        <w:t xml:space="preserve">employment (as an Optus Employee, Uecomm Employee or Retail employee, </w:t>
      </w:r>
      <w:r w:rsidRPr="003650BF">
        <w:rPr>
          <w:i/>
        </w:rPr>
        <w:t xml:space="preserve">you </w:t>
      </w:r>
      <w:r w:rsidRPr="003650BF">
        <w:t xml:space="preserve">are no longer eligible for the Employee Cap Plans. The service will be automatically migrated onto a Public Pricing Plan selected by </w:t>
      </w:r>
      <w:r w:rsidRPr="003650BF">
        <w:rPr>
          <w:i/>
        </w:rPr>
        <w:t>us</w:t>
      </w:r>
      <w:r w:rsidRPr="003650BF">
        <w:t xml:space="preserve"> at </w:t>
      </w:r>
      <w:r w:rsidRPr="003650BF">
        <w:rPr>
          <w:i/>
        </w:rPr>
        <w:t xml:space="preserve">our </w:t>
      </w:r>
      <w:r w:rsidRPr="003650BF">
        <w:t xml:space="preserve">discretion. If </w:t>
      </w:r>
      <w:r w:rsidRPr="003650BF">
        <w:rPr>
          <w:i/>
        </w:rPr>
        <w:t>you</w:t>
      </w:r>
      <w:r w:rsidRPr="003650BF">
        <w:t xml:space="preserve"> wish to nominate a different rate plan, </w:t>
      </w:r>
      <w:r w:rsidRPr="003650BF">
        <w:rPr>
          <w:i/>
        </w:rPr>
        <w:t>you</w:t>
      </w:r>
      <w:r w:rsidRPr="003650BF">
        <w:t xml:space="preserve"> must select this prior to termination of </w:t>
      </w:r>
      <w:r w:rsidRPr="003650BF">
        <w:rPr>
          <w:i/>
        </w:rPr>
        <w:t xml:space="preserve">your </w:t>
      </w:r>
      <w:r w:rsidRPr="003650BF">
        <w:t>employment or contact Optus customer service on 1 300 300 937.</w:t>
      </w:r>
    </w:p>
    <w:p w14:paraId="5F608B39" w14:textId="77777777" w:rsidR="00821024" w:rsidRPr="003650BF" w:rsidRDefault="006A32BE">
      <w:pPr>
        <w:pStyle w:val="BodyText"/>
        <w:ind w:left="720"/>
        <w:rPr>
          <w:b/>
        </w:rPr>
      </w:pPr>
      <w:r w:rsidRPr="003650BF">
        <w:rPr>
          <w:b/>
        </w:rPr>
        <w:t>Cancellation Fees – Table 1 (For customers who connected prior to 11 February 2008)</w:t>
      </w:r>
    </w:p>
    <w:tbl>
      <w:tblPr>
        <w:tblW w:w="440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730"/>
        <w:gridCol w:w="1563"/>
        <w:gridCol w:w="1563"/>
        <w:gridCol w:w="1563"/>
        <w:gridCol w:w="1565"/>
      </w:tblGrid>
      <w:tr w:rsidR="00821024" w:rsidRPr="003650BF" w14:paraId="207D0E34" w14:textId="77777777">
        <w:trPr>
          <w:tblHeader/>
        </w:trPr>
        <w:tc>
          <w:tcPr>
            <w:tcW w:w="1519" w:type="pct"/>
          </w:tcPr>
          <w:p w14:paraId="15CA02CB"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3481" w:type="pct"/>
            <w:gridSpan w:val="4"/>
          </w:tcPr>
          <w:p w14:paraId="01D9ED9B"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738BE1F8" w14:textId="77777777">
        <w:trPr>
          <w:tblHeader/>
        </w:trPr>
        <w:tc>
          <w:tcPr>
            <w:tcW w:w="1519" w:type="pct"/>
          </w:tcPr>
          <w:p w14:paraId="7896B1E3" w14:textId="77777777" w:rsidR="00821024" w:rsidRPr="003650BF" w:rsidRDefault="00821024">
            <w:pPr>
              <w:pStyle w:val="BodyText"/>
              <w:spacing w:before="100" w:after="100"/>
            </w:pPr>
          </w:p>
        </w:tc>
        <w:tc>
          <w:tcPr>
            <w:tcW w:w="3481" w:type="pct"/>
            <w:gridSpan w:val="4"/>
          </w:tcPr>
          <w:p w14:paraId="48334FDE" w14:textId="77777777" w:rsidR="00821024" w:rsidRPr="003650BF" w:rsidRDefault="006A32BE">
            <w:pPr>
              <w:pStyle w:val="BodyText"/>
              <w:spacing w:before="100" w:after="100"/>
              <w:jc w:val="center"/>
              <w:rPr>
                <w:b/>
              </w:rPr>
            </w:pPr>
            <w:r w:rsidRPr="003650BF">
              <w:rPr>
                <w:b/>
              </w:rPr>
              <w:t>Cap Plan</w:t>
            </w:r>
          </w:p>
        </w:tc>
      </w:tr>
      <w:tr w:rsidR="00821024" w:rsidRPr="003650BF" w14:paraId="53B7DE2C" w14:textId="77777777">
        <w:trPr>
          <w:tblHeader/>
        </w:trPr>
        <w:tc>
          <w:tcPr>
            <w:tcW w:w="1519" w:type="pct"/>
          </w:tcPr>
          <w:p w14:paraId="5868DDA1" w14:textId="77777777" w:rsidR="00821024" w:rsidRPr="003650BF" w:rsidRDefault="00821024">
            <w:pPr>
              <w:pStyle w:val="BodyText"/>
              <w:spacing w:before="100" w:after="100"/>
            </w:pPr>
          </w:p>
        </w:tc>
        <w:tc>
          <w:tcPr>
            <w:tcW w:w="870" w:type="pct"/>
          </w:tcPr>
          <w:p w14:paraId="4A0B511D" w14:textId="77777777" w:rsidR="00821024" w:rsidRPr="003650BF" w:rsidRDefault="006A32BE">
            <w:pPr>
              <w:pStyle w:val="BodyText"/>
              <w:spacing w:before="100" w:after="100"/>
              <w:jc w:val="center"/>
              <w:rPr>
                <w:b/>
              </w:rPr>
            </w:pPr>
            <w:r w:rsidRPr="003650BF">
              <w:rPr>
                <w:b/>
              </w:rPr>
              <w:t>Employee $39 Cap Plan</w:t>
            </w:r>
          </w:p>
        </w:tc>
        <w:tc>
          <w:tcPr>
            <w:tcW w:w="870" w:type="pct"/>
          </w:tcPr>
          <w:p w14:paraId="2F33A765" w14:textId="77777777" w:rsidR="00821024" w:rsidRPr="003650BF" w:rsidRDefault="006A32BE">
            <w:pPr>
              <w:pStyle w:val="BodyText"/>
              <w:spacing w:before="100" w:after="100"/>
              <w:jc w:val="center"/>
              <w:rPr>
                <w:b/>
              </w:rPr>
            </w:pPr>
            <w:r w:rsidRPr="003650BF">
              <w:rPr>
                <w:b/>
              </w:rPr>
              <w:t>Employee $49 Cap Plan</w:t>
            </w:r>
          </w:p>
        </w:tc>
        <w:tc>
          <w:tcPr>
            <w:tcW w:w="870" w:type="pct"/>
          </w:tcPr>
          <w:p w14:paraId="6BA989B5" w14:textId="77777777" w:rsidR="00821024" w:rsidRPr="003650BF" w:rsidRDefault="006A32BE">
            <w:pPr>
              <w:pStyle w:val="BodyText"/>
              <w:spacing w:before="100" w:after="100"/>
              <w:jc w:val="center"/>
              <w:rPr>
                <w:b/>
              </w:rPr>
            </w:pPr>
            <w:r w:rsidRPr="003650BF">
              <w:rPr>
                <w:b/>
              </w:rPr>
              <w:t>Employee $69 Cap Plan</w:t>
            </w:r>
          </w:p>
        </w:tc>
        <w:tc>
          <w:tcPr>
            <w:tcW w:w="870" w:type="pct"/>
          </w:tcPr>
          <w:p w14:paraId="6214D18C" w14:textId="77777777" w:rsidR="00821024" w:rsidRPr="003650BF" w:rsidRDefault="006A32BE">
            <w:pPr>
              <w:pStyle w:val="BodyText"/>
              <w:spacing w:before="100" w:after="100"/>
              <w:jc w:val="center"/>
              <w:rPr>
                <w:b/>
              </w:rPr>
            </w:pPr>
            <w:r w:rsidRPr="003650BF">
              <w:rPr>
                <w:b/>
              </w:rPr>
              <w:t>Employee $79 Cap Plan</w:t>
            </w:r>
          </w:p>
        </w:tc>
      </w:tr>
      <w:tr w:rsidR="00821024" w:rsidRPr="003650BF" w14:paraId="1EF57D4B" w14:textId="77777777">
        <w:tc>
          <w:tcPr>
            <w:tcW w:w="1519" w:type="pct"/>
          </w:tcPr>
          <w:p w14:paraId="4FD3108E" w14:textId="77777777" w:rsidR="00821024" w:rsidRPr="003650BF" w:rsidRDefault="006A32BE">
            <w:pPr>
              <w:pStyle w:val="BodyText"/>
              <w:spacing w:before="100" w:after="100"/>
            </w:pPr>
            <w:r w:rsidRPr="003650BF">
              <w:t xml:space="preserve">During the first 12 months - Initial </w:t>
            </w:r>
            <w:r w:rsidRPr="003650BF">
              <w:rPr>
                <w:i/>
              </w:rPr>
              <w:t>cancellation fee</w:t>
            </w:r>
          </w:p>
        </w:tc>
        <w:tc>
          <w:tcPr>
            <w:tcW w:w="870" w:type="pct"/>
          </w:tcPr>
          <w:p w14:paraId="6F2EF7DE" w14:textId="77777777" w:rsidR="00821024" w:rsidRPr="003650BF" w:rsidRDefault="006A32BE">
            <w:pPr>
              <w:pStyle w:val="BodyText"/>
              <w:spacing w:before="100" w:after="100"/>
              <w:jc w:val="center"/>
            </w:pPr>
            <w:r w:rsidRPr="003650BF">
              <w:t>$285</w:t>
            </w:r>
          </w:p>
        </w:tc>
        <w:tc>
          <w:tcPr>
            <w:tcW w:w="870" w:type="pct"/>
          </w:tcPr>
          <w:p w14:paraId="77E7E925" w14:textId="77777777" w:rsidR="00821024" w:rsidRPr="003650BF" w:rsidRDefault="006A32BE">
            <w:pPr>
              <w:pStyle w:val="BodyText"/>
              <w:spacing w:before="100" w:after="100"/>
              <w:jc w:val="center"/>
            </w:pPr>
            <w:r w:rsidRPr="003650BF">
              <w:t>$290</w:t>
            </w:r>
          </w:p>
        </w:tc>
        <w:tc>
          <w:tcPr>
            <w:tcW w:w="870" w:type="pct"/>
          </w:tcPr>
          <w:p w14:paraId="16E8270E" w14:textId="77777777" w:rsidR="00821024" w:rsidRPr="003650BF" w:rsidRDefault="006A32BE">
            <w:pPr>
              <w:pStyle w:val="BodyText"/>
              <w:spacing w:before="100" w:after="100"/>
              <w:jc w:val="center"/>
            </w:pPr>
            <w:r w:rsidRPr="003650BF">
              <w:t>$305</w:t>
            </w:r>
          </w:p>
        </w:tc>
        <w:tc>
          <w:tcPr>
            <w:tcW w:w="870" w:type="pct"/>
          </w:tcPr>
          <w:p w14:paraId="632F0C3D" w14:textId="77777777" w:rsidR="00821024" w:rsidRPr="003650BF" w:rsidRDefault="006A32BE">
            <w:pPr>
              <w:pStyle w:val="BodyText"/>
              <w:spacing w:before="100" w:after="100"/>
              <w:jc w:val="center"/>
            </w:pPr>
            <w:r w:rsidRPr="003650BF">
              <w:t>$310</w:t>
            </w:r>
          </w:p>
        </w:tc>
      </w:tr>
      <w:tr w:rsidR="00821024" w:rsidRPr="003650BF" w14:paraId="40165AFF" w14:textId="77777777">
        <w:tc>
          <w:tcPr>
            <w:tcW w:w="1519" w:type="pct"/>
          </w:tcPr>
          <w:p w14:paraId="4AD466C2"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870" w:type="pct"/>
          </w:tcPr>
          <w:p w14:paraId="51770960" w14:textId="77777777" w:rsidR="00821024" w:rsidRPr="003650BF" w:rsidRDefault="006A32BE">
            <w:pPr>
              <w:pStyle w:val="BodyText"/>
              <w:spacing w:before="100" w:after="100"/>
              <w:jc w:val="center"/>
            </w:pPr>
            <w:r w:rsidRPr="003650BF">
              <w:t>$228</w:t>
            </w:r>
          </w:p>
        </w:tc>
        <w:tc>
          <w:tcPr>
            <w:tcW w:w="870" w:type="pct"/>
          </w:tcPr>
          <w:p w14:paraId="5EAF8D1A" w14:textId="77777777" w:rsidR="00821024" w:rsidRPr="003650BF" w:rsidRDefault="006A32BE">
            <w:pPr>
              <w:pStyle w:val="BodyText"/>
              <w:spacing w:before="100" w:after="100"/>
              <w:jc w:val="center"/>
            </w:pPr>
            <w:r w:rsidRPr="003650BF">
              <w:t>$232</w:t>
            </w:r>
          </w:p>
        </w:tc>
        <w:tc>
          <w:tcPr>
            <w:tcW w:w="870" w:type="pct"/>
          </w:tcPr>
          <w:p w14:paraId="0FC5077F" w14:textId="77777777" w:rsidR="00821024" w:rsidRPr="003650BF" w:rsidRDefault="006A32BE">
            <w:pPr>
              <w:pStyle w:val="BodyText"/>
              <w:spacing w:before="100" w:after="100"/>
              <w:jc w:val="center"/>
            </w:pPr>
            <w:r w:rsidRPr="003650BF">
              <w:t>$244</w:t>
            </w:r>
          </w:p>
        </w:tc>
        <w:tc>
          <w:tcPr>
            <w:tcW w:w="870" w:type="pct"/>
          </w:tcPr>
          <w:p w14:paraId="14BD5FF1" w14:textId="77777777" w:rsidR="00821024" w:rsidRPr="003650BF" w:rsidRDefault="006A32BE">
            <w:pPr>
              <w:pStyle w:val="BodyText"/>
              <w:spacing w:before="100" w:after="100"/>
              <w:jc w:val="center"/>
            </w:pPr>
            <w:r w:rsidRPr="003650BF">
              <w:t>$248</w:t>
            </w:r>
          </w:p>
        </w:tc>
      </w:tr>
      <w:tr w:rsidR="00821024" w:rsidRPr="003650BF" w14:paraId="0473BB4D" w14:textId="77777777">
        <w:tc>
          <w:tcPr>
            <w:tcW w:w="1519" w:type="pct"/>
          </w:tcPr>
          <w:p w14:paraId="34ADB630"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870" w:type="pct"/>
          </w:tcPr>
          <w:p w14:paraId="07332935" w14:textId="77777777" w:rsidR="00821024" w:rsidRPr="003650BF" w:rsidRDefault="006A32BE">
            <w:pPr>
              <w:pStyle w:val="BodyText"/>
              <w:spacing w:before="100" w:after="100"/>
              <w:jc w:val="center"/>
            </w:pPr>
            <w:r w:rsidRPr="003650BF">
              <w:t>$171</w:t>
            </w:r>
          </w:p>
        </w:tc>
        <w:tc>
          <w:tcPr>
            <w:tcW w:w="870" w:type="pct"/>
          </w:tcPr>
          <w:p w14:paraId="50C07A98" w14:textId="77777777" w:rsidR="00821024" w:rsidRPr="003650BF" w:rsidRDefault="006A32BE">
            <w:pPr>
              <w:pStyle w:val="BodyText"/>
              <w:spacing w:before="100" w:after="100"/>
              <w:jc w:val="center"/>
            </w:pPr>
            <w:r w:rsidRPr="003650BF">
              <w:t>$174</w:t>
            </w:r>
          </w:p>
        </w:tc>
        <w:tc>
          <w:tcPr>
            <w:tcW w:w="870" w:type="pct"/>
          </w:tcPr>
          <w:p w14:paraId="032BF6BC" w14:textId="77777777" w:rsidR="00821024" w:rsidRPr="003650BF" w:rsidRDefault="006A32BE">
            <w:pPr>
              <w:pStyle w:val="BodyText"/>
              <w:spacing w:before="100" w:after="100"/>
              <w:jc w:val="center"/>
            </w:pPr>
            <w:r w:rsidRPr="003650BF">
              <w:t>$183</w:t>
            </w:r>
          </w:p>
        </w:tc>
        <w:tc>
          <w:tcPr>
            <w:tcW w:w="870" w:type="pct"/>
          </w:tcPr>
          <w:p w14:paraId="48A531C9" w14:textId="77777777" w:rsidR="00821024" w:rsidRPr="003650BF" w:rsidRDefault="006A32BE">
            <w:pPr>
              <w:pStyle w:val="BodyText"/>
              <w:spacing w:before="100" w:after="100"/>
              <w:jc w:val="center"/>
            </w:pPr>
            <w:r w:rsidRPr="003650BF">
              <w:t>$186</w:t>
            </w:r>
          </w:p>
        </w:tc>
      </w:tr>
      <w:tr w:rsidR="00821024" w:rsidRPr="003650BF" w14:paraId="2BF15529" w14:textId="77777777">
        <w:tc>
          <w:tcPr>
            <w:tcW w:w="1519" w:type="pct"/>
          </w:tcPr>
          <w:p w14:paraId="66E523D4"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870" w:type="pct"/>
          </w:tcPr>
          <w:p w14:paraId="7F9C7851" w14:textId="77777777" w:rsidR="00821024" w:rsidRPr="003650BF" w:rsidRDefault="006A32BE">
            <w:pPr>
              <w:pStyle w:val="BodyText"/>
              <w:spacing w:before="100" w:after="100"/>
              <w:jc w:val="center"/>
            </w:pPr>
            <w:r w:rsidRPr="003650BF">
              <w:t>$114</w:t>
            </w:r>
          </w:p>
        </w:tc>
        <w:tc>
          <w:tcPr>
            <w:tcW w:w="870" w:type="pct"/>
          </w:tcPr>
          <w:p w14:paraId="30C0C8BE" w14:textId="77777777" w:rsidR="00821024" w:rsidRPr="003650BF" w:rsidRDefault="006A32BE">
            <w:pPr>
              <w:pStyle w:val="BodyText"/>
              <w:spacing w:before="100" w:after="100"/>
              <w:jc w:val="center"/>
            </w:pPr>
            <w:r w:rsidRPr="003650BF">
              <w:t>$116</w:t>
            </w:r>
          </w:p>
        </w:tc>
        <w:tc>
          <w:tcPr>
            <w:tcW w:w="870" w:type="pct"/>
          </w:tcPr>
          <w:p w14:paraId="6EE1EAAD" w14:textId="77777777" w:rsidR="00821024" w:rsidRPr="003650BF" w:rsidRDefault="006A32BE">
            <w:pPr>
              <w:pStyle w:val="BodyText"/>
              <w:spacing w:before="100" w:after="100"/>
              <w:jc w:val="center"/>
            </w:pPr>
            <w:r w:rsidRPr="003650BF">
              <w:t>$122</w:t>
            </w:r>
          </w:p>
        </w:tc>
        <w:tc>
          <w:tcPr>
            <w:tcW w:w="870" w:type="pct"/>
          </w:tcPr>
          <w:p w14:paraId="6BF4DDE4" w14:textId="77777777" w:rsidR="00821024" w:rsidRPr="003650BF" w:rsidRDefault="006A32BE">
            <w:pPr>
              <w:pStyle w:val="BodyText"/>
              <w:spacing w:before="100" w:after="100"/>
              <w:jc w:val="center"/>
            </w:pPr>
            <w:r w:rsidRPr="003650BF">
              <w:t>$124</w:t>
            </w:r>
          </w:p>
        </w:tc>
      </w:tr>
      <w:tr w:rsidR="00821024" w:rsidRPr="003650BF" w14:paraId="7FD6E04B" w14:textId="77777777">
        <w:tc>
          <w:tcPr>
            <w:tcW w:w="1519" w:type="pct"/>
          </w:tcPr>
          <w:p w14:paraId="645CDDEF"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870" w:type="pct"/>
          </w:tcPr>
          <w:p w14:paraId="59BB0412" w14:textId="77777777" w:rsidR="00821024" w:rsidRPr="003650BF" w:rsidRDefault="006A32BE">
            <w:pPr>
              <w:pStyle w:val="BodyText"/>
              <w:spacing w:before="100" w:after="100"/>
              <w:jc w:val="center"/>
            </w:pPr>
            <w:r w:rsidRPr="003650BF">
              <w:t>$57</w:t>
            </w:r>
          </w:p>
        </w:tc>
        <w:tc>
          <w:tcPr>
            <w:tcW w:w="870" w:type="pct"/>
          </w:tcPr>
          <w:p w14:paraId="7698161B" w14:textId="77777777" w:rsidR="00821024" w:rsidRPr="003650BF" w:rsidRDefault="006A32BE">
            <w:pPr>
              <w:pStyle w:val="BodyText"/>
              <w:spacing w:before="100" w:after="100"/>
              <w:jc w:val="center"/>
            </w:pPr>
            <w:r w:rsidRPr="003650BF">
              <w:t>$58</w:t>
            </w:r>
          </w:p>
        </w:tc>
        <w:tc>
          <w:tcPr>
            <w:tcW w:w="870" w:type="pct"/>
          </w:tcPr>
          <w:p w14:paraId="4394F568" w14:textId="77777777" w:rsidR="00821024" w:rsidRPr="003650BF" w:rsidRDefault="006A32BE">
            <w:pPr>
              <w:pStyle w:val="BodyText"/>
              <w:spacing w:before="100" w:after="100"/>
              <w:jc w:val="center"/>
            </w:pPr>
            <w:r w:rsidRPr="003650BF">
              <w:t>$61</w:t>
            </w:r>
          </w:p>
        </w:tc>
        <w:tc>
          <w:tcPr>
            <w:tcW w:w="870" w:type="pct"/>
          </w:tcPr>
          <w:p w14:paraId="44976A54" w14:textId="77777777" w:rsidR="00821024" w:rsidRPr="003650BF" w:rsidRDefault="006A32BE">
            <w:pPr>
              <w:pStyle w:val="BodyText"/>
              <w:spacing w:before="100" w:after="100"/>
              <w:jc w:val="center"/>
            </w:pPr>
            <w:r w:rsidRPr="003650BF">
              <w:t>$62</w:t>
            </w:r>
          </w:p>
        </w:tc>
      </w:tr>
    </w:tbl>
    <w:p w14:paraId="71679DE5" w14:textId="77777777" w:rsidR="00D9026E" w:rsidRPr="003650BF" w:rsidRDefault="00D9026E">
      <w:pPr>
        <w:sectPr w:rsidR="00D9026E" w:rsidRPr="003650BF" w:rsidSect="004210E5">
          <w:headerReference w:type="default" r:id="rId63"/>
          <w:footerReference w:type="default" r:id="rId64"/>
          <w:type w:val="continuous"/>
          <w:pgSz w:w="11900" w:h="16840" w:code="9"/>
          <w:pgMar w:top="850" w:right="850" w:bottom="850" w:left="850" w:header="454" w:footer="284" w:gutter="0"/>
          <w:cols w:space="708"/>
          <w:docGrid w:linePitch="360"/>
        </w:sectPr>
      </w:pPr>
    </w:p>
    <w:p w14:paraId="2F2155C0" w14:textId="77777777" w:rsidR="00821024" w:rsidRPr="003650BF" w:rsidRDefault="00821024"/>
    <w:p w14:paraId="2CE36E75" w14:textId="77777777" w:rsidR="00821024" w:rsidRPr="003650BF" w:rsidRDefault="006A32BE">
      <w:pPr>
        <w:pStyle w:val="BodyText"/>
        <w:rPr>
          <w:b/>
        </w:rPr>
      </w:pPr>
      <w:r w:rsidRPr="003650BF">
        <w:rPr>
          <w:b/>
        </w:rPr>
        <w:t>Cancellation Fees – Table 2 (For customers who connected on or after 11 February 2008)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857"/>
        <w:gridCol w:w="1752"/>
        <w:gridCol w:w="1752"/>
        <w:gridCol w:w="1755"/>
        <w:gridCol w:w="1752"/>
        <w:gridCol w:w="1755"/>
        <w:gridCol w:w="1752"/>
        <w:gridCol w:w="1755"/>
      </w:tblGrid>
      <w:tr w:rsidR="00821024" w:rsidRPr="003650BF" w14:paraId="6565E57A" w14:textId="77777777">
        <w:tc>
          <w:tcPr>
            <w:tcW w:w="944" w:type="pct"/>
          </w:tcPr>
          <w:p w14:paraId="2C1151D3"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4056" w:type="pct"/>
            <w:gridSpan w:val="7"/>
          </w:tcPr>
          <w:p w14:paraId="2F7CE4E5"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2F5AA19D" w14:textId="77777777">
        <w:tc>
          <w:tcPr>
            <w:tcW w:w="944" w:type="pct"/>
          </w:tcPr>
          <w:p w14:paraId="112173AE" w14:textId="77777777" w:rsidR="00821024" w:rsidRPr="003650BF" w:rsidRDefault="00821024">
            <w:pPr>
              <w:pStyle w:val="BodyText"/>
              <w:spacing w:before="100" w:after="100"/>
            </w:pPr>
          </w:p>
        </w:tc>
        <w:tc>
          <w:tcPr>
            <w:tcW w:w="4056" w:type="pct"/>
            <w:gridSpan w:val="7"/>
          </w:tcPr>
          <w:p w14:paraId="4B5FA570" w14:textId="77777777" w:rsidR="00821024" w:rsidRPr="003650BF" w:rsidRDefault="006A32BE">
            <w:pPr>
              <w:pStyle w:val="BodyText"/>
              <w:spacing w:before="100" w:after="100"/>
              <w:jc w:val="center"/>
              <w:rPr>
                <w:b/>
              </w:rPr>
            </w:pPr>
            <w:r w:rsidRPr="003650BF">
              <w:rPr>
                <w:b/>
              </w:rPr>
              <w:t>Cap Plan</w:t>
            </w:r>
          </w:p>
        </w:tc>
      </w:tr>
      <w:tr w:rsidR="00821024" w:rsidRPr="003650BF" w14:paraId="6A499923" w14:textId="77777777">
        <w:tc>
          <w:tcPr>
            <w:tcW w:w="944" w:type="pct"/>
          </w:tcPr>
          <w:p w14:paraId="42F6DB67" w14:textId="77777777" w:rsidR="00821024" w:rsidRPr="003650BF" w:rsidRDefault="00821024">
            <w:pPr>
              <w:pStyle w:val="BodyText"/>
              <w:spacing w:before="100" w:after="100"/>
            </w:pPr>
          </w:p>
        </w:tc>
        <w:tc>
          <w:tcPr>
            <w:tcW w:w="579" w:type="pct"/>
          </w:tcPr>
          <w:p w14:paraId="134BD051" w14:textId="77777777" w:rsidR="00821024" w:rsidRPr="003650BF" w:rsidRDefault="006A32BE">
            <w:pPr>
              <w:pStyle w:val="BodyText"/>
              <w:spacing w:before="100" w:after="100"/>
              <w:jc w:val="center"/>
            </w:pPr>
            <w:r w:rsidRPr="003650BF">
              <w:t>Employee $9 Cap Plan</w:t>
            </w:r>
          </w:p>
        </w:tc>
        <w:tc>
          <w:tcPr>
            <w:tcW w:w="579" w:type="pct"/>
          </w:tcPr>
          <w:p w14:paraId="5E837B5B" w14:textId="77777777" w:rsidR="00821024" w:rsidRPr="003650BF" w:rsidRDefault="006A32BE">
            <w:pPr>
              <w:pStyle w:val="BodyText"/>
              <w:spacing w:before="100" w:after="100"/>
              <w:jc w:val="center"/>
            </w:pPr>
            <w:r w:rsidRPr="003650BF">
              <w:t>Employee $39 Cap Plan</w:t>
            </w:r>
          </w:p>
        </w:tc>
        <w:tc>
          <w:tcPr>
            <w:tcW w:w="580" w:type="pct"/>
          </w:tcPr>
          <w:p w14:paraId="75203A48" w14:textId="77777777" w:rsidR="00821024" w:rsidRPr="003650BF" w:rsidRDefault="006A32BE">
            <w:pPr>
              <w:pStyle w:val="BodyText"/>
              <w:spacing w:before="100" w:after="100"/>
              <w:jc w:val="center"/>
            </w:pPr>
            <w:r w:rsidRPr="003650BF">
              <w:t>Employee $49 Cap Plan</w:t>
            </w:r>
          </w:p>
        </w:tc>
        <w:tc>
          <w:tcPr>
            <w:tcW w:w="579" w:type="pct"/>
          </w:tcPr>
          <w:p w14:paraId="7068CF65" w14:textId="77777777" w:rsidR="00821024" w:rsidRPr="003650BF" w:rsidRDefault="006A32BE">
            <w:pPr>
              <w:pStyle w:val="BodyText"/>
              <w:spacing w:before="100" w:after="100"/>
              <w:jc w:val="center"/>
            </w:pPr>
            <w:r w:rsidRPr="003650BF">
              <w:t>Employee $69 Cap Plan</w:t>
            </w:r>
          </w:p>
        </w:tc>
        <w:tc>
          <w:tcPr>
            <w:tcW w:w="580" w:type="pct"/>
          </w:tcPr>
          <w:p w14:paraId="7FE93D9D" w14:textId="77777777" w:rsidR="00821024" w:rsidRPr="003650BF" w:rsidRDefault="006A32BE">
            <w:pPr>
              <w:pStyle w:val="BodyText"/>
              <w:spacing w:before="100" w:after="100"/>
              <w:jc w:val="center"/>
            </w:pPr>
            <w:r w:rsidRPr="003650BF">
              <w:t>Employee $79 Cap Plan</w:t>
            </w:r>
          </w:p>
        </w:tc>
        <w:tc>
          <w:tcPr>
            <w:tcW w:w="579" w:type="pct"/>
          </w:tcPr>
          <w:p w14:paraId="31EDADD7" w14:textId="77777777" w:rsidR="00821024" w:rsidRPr="003650BF" w:rsidRDefault="006A32BE">
            <w:pPr>
              <w:pStyle w:val="BodyText"/>
              <w:spacing w:before="100" w:after="100"/>
              <w:jc w:val="center"/>
            </w:pPr>
            <w:r w:rsidRPr="003650BF">
              <w:t>Employee $139 Cap Plan</w:t>
            </w:r>
          </w:p>
        </w:tc>
        <w:tc>
          <w:tcPr>
            <w:tcW w:w="580" w:type="pct"/>
          </w:tcPr>
          <w:p w14:paraId="0632EA0D" w14:textId="77777777" w:rsidR="00821024" w:rsidRPr="003650BF" w:rsidRDefault="006A32BE">
            <w:pPr>
              <w:pStyle w:val="BodyText"/>
              <w:spacing w:before="100" w:after="100"/>
              <w:jc w:val="center"/>
            </w:pPr>
            <w:r w:rsidRPr="003650BF">
              <w:t>Employee $169 Cap Plan</w:t>
            </w:r>
          </w:p>
        </w:tc>
      </w:tr>
      <w:tr w:rsidR="00821024" w:rsidRPr="003650BF" w14:paraId="63D13205" w14:textId="77777777">
        <w:tc>
          <w:tcPr>
            <w:tcW w:w="944" w:type="pct"/>
          </w:tcPr>
          <w:p w14:paraId="2484B832" w14:textId="77777777" w:rsidR="00821024" w:rsidRPr="003650BF" w:rsidRDefault="006A32BE">
            <w:pPr>
              <w:pStyle w:val="BodyText"/>
              <w:spacing w:before="100" w:after="100"/>
            </w:pPr>
            <w:r w:rsidRPr="003650BF">
              <w:t xml:space="preserve">During the first 12 months - Initial </w:t>
            </w:r>
            <w:r w:rsidRPr="003650BF">
              <w:rPr>
                <w:i/>
              </w:rPr>
              <w:t>cancellation fee</w:t>
            </w:r>
          </w:p>
        </w:tc>
        <w:tc>
          <w:tcPr>
            <w:tcW w:w="579" w:type="pct"/>
          </w:tcPr>
          <w:p w14:paraId="129B1FE6" w14:textId="77777777" w:rsidR="00821024" w:rsidRPr="003650BF" w:rsidRDefault="006A32BE">
            <w:pPr>
              <w:pStyle w:val="BodyText"/>
              <w:spacing w:before="100" w:after="100"/>
              <w:jc w:val="center"/>
            </w:pPr>
            <w:r w:rsidRPr="003650BF">
              <w:t>$310</w:t>
            </w:r>
          </w:p>
        </w:tc>
        <w:tc>
          <w:tcPr>
            <w:tcW w:w="579" w:type="pct"/>
          </w:tcPr>
          <w:p w14:paraId="642363D7" w14:textId="77777777" w:rsidR="00821024" w:rsidRPr="003650BF" w:rsidRDefault="006A32BE">
            <w:pPr>
              <w:pStyle w:val="BodyText"/>
              <w:spacing w:before="100" w:after="100"/>
              <w:jc w:val="center"/>
            </w:pPr>
            <w:r w:rsidRPr="003650BF">
              <w:t>$555</w:t>
            </w:r>
          </w:p>
        </w:tc>
        <w:tc>
          <w:tcPr>
            <w:tcW w:w="580" w:type="pct"/>
          </w:tcPr>
          <w:p w14:paraId="3CBA0C2B" w14:textId="77777777" w:rsidR="00821024" w:rsidRPr="003650BF" w:rsidRDefault="006A32BE">
            <w:pPr>
              <w:pStyle w:val="BodyText"/>
              <w:spacing w:before="100" w:after="100"/>
              <w:jc w:val="center"/>
            </w:pPr>
            <w:r w:rsidRPr="003650BF">
              <w:t>$560</w:t>
            </w:r>
          </w:p>
        </w:tc>
        <w:tc>
          <w:tcPr>
            <w:tcW w:w="579" w:type="pct"/>
          </w:tcPr>
          <w:p w14:paraId="48719806" w14:textId="77777777" w:rsidR="00821024" w:rsidRPr="003650BF" w:rsidRDefault="006A32BE">
            <w:pPr>
              <w:pStyle w:val="BodyText"/>
              <w:spacing w:before="100" w:after="100"/>
              <w:jc w:val="center"/>
            </w:pPr>
            <w:r w:rsidRPr="003650BF">
              <w:t>$615</w:t>
            </w:r>
          </w:p>
        </w:tc>
        <w:tc>
          <w:tcPr>
            <w:tcW w:w="580" w:type="pct"/>
          </w:tcPr>
          <w:p w14:paraId="48E2062E" w14:textId="77777777" w:rsidR="00821024" w:rsidRPr="003650BF" w:rsidRDefault="006A32BE">
            <w:pPr>
              <w:pStyle w:val="BodyText"/>
              <w:spacing w:before="100" w:after="100"/>
              <w:jc w:val="center"/>
            </w:pPr>
            <w:r w:rsidRPr="003650BF">
              <w:t>$620</w:t>
            </w:r>
          </w:p>
        </w:tc>
        <w:tc>
          <w:tcPr>
            <w:tcW w:w="579" w:type="pct"/>
          </w:tcPr>
          <w:p w14:paraId="2213F10C" w14:textId="77777777" w:rsidR="00821024" w:rsidRPr="003650BF" w:rsidRDefault="006A32BE">
            <w:pPr>
              <w:pStyle w:val="BodyText"/>
              <w:spacing w:before="100" w:after="100"/>
              <w:jc w:val="center"/>
            </w:pPr>
            <w:r w:rsidRPr="003650BF">
              <w:t>$710</w:t>
            </w:r>
          </w:p>
        </w:tc>
        <w:tc>
          <w:tcPr>
            <w:tcW w:w="580" w:type="pct"/>
          </w:tcPr>
          <w:p w14:paraId="72132722" w14:textId="77777777" w:rsidR="00821024" w:rsidRPr="003650BF" w:rsidRDefault="006A32BE">
            <w:pPr>
              <w:pStyle w:val="BodyText"/>
              <w:spacing w:before="100" w:after="100"/>
              <w:jc w:val="center"/>
            </w:pPr>
            <w:r w:rsidRPr="003650BF">
              <w:t>$730</w:t>
            </w:r>
          </w:p>
        </w:tc>
      </w:tr>
      <w:tr w:rsidR="00821024" w:rsidRPr="003650BF" w14:paraId="2C797F70" w14:textId="77777777">
        <w:tc>
          <w:tcPr>
            <w:tcW w:w="944" w:type="pct"/>
          </w:tcPr>
          <w:p w14:paraId="6B78CE98"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579" w:type="pct"/>
          </w:tcPr>
          <w:p w14:paraId="149A82D3" w14:textId="77777777" w:rsidR="00821024" w:rsidRPr="003650BF" w:rsidRDefault="006A32BE">
            <w:pPr>
              <w:pStyle w:val="BodyText"/>
              <w:spacing w:before="100" w:after="100"/>
              <w:jc w:val="center"/>
            </w:pPr>
            <w:r w:rsidRPr="003650BF">
              <w:t>$248</w:t>
            </w:r>
          </w:p>
        </w:tc>
        <w:tc>
          <w:tcPr>
            <w:tcW w:w="579" w:type="pct"/>
          </w:tcPr>
          <w:p w14:paraId="069997D2" w14:textId="77777777" w:rsidR="00821024" w:rsidRPr="003650BF" w:rsidRDefault="006A32BE">
            <w:pPr>
              <w:pStyle w:val="BodyText"/>
              <w:spacing w:before="100" w:after="100"/>
              <w:jc w:val="center"/>
            </w:pPr>
            <w:r w:rsidRPr="003650BF">
              <w:t>$444</w:t>
            </w:r>
          </w:p>
        </w:tc>
        <w:tc>
          <w:tcPr>
            <w:tcW w:w="580" w:type="pct"/>
          </w:tcPr>
          <w:p w14:paraId="4D620B7C" w14:textId="77777777" w:rsidR="00821024" w:rsidRPr="003650BF" w:rsidRDefault="006A32BE">
            <w:pPr>
              <w:pStyle w:val="BodyText"/>
              <w:spacing w:before="100" w:after="100"/>
              <w:jc w:val="center"/>
            </w:pPr>
            <w:r w:rsidRPr="003650BF">
              <w:t>$448</w:t>
            </w:r>
          </w:p>
        </w:tc>
        <w:tc>
          <w:tcPr>
            <w:tcW w:w="579" w:type="pct"/>
          </w:tcPr>
          <w:p w14:paraId="455F76BA" w14:textId="77777777" w:rsidR="00821024" w:rsidRPr="003650BF" w:rsidRDefault="006A32BE">
            <w:pPr>
              <w:pStyle w:val="BodyText"/>
              <w:spacing w:before="100" w:after="100"/>
              <w:jc w:val="center"/>
            </w:pPr>
            <w:r w:rsidRPr="003650BF">
              <w:t>$492</w:t>
            </w:r>
          </w:p>
        </w:tc>
        <w:tc>
          <w:tcPr>
            <w:tcW w:w="580" w:type="pct"/>
          </w:tcPr>
          <w:p w14:paraId="7A5A9FDF" w14:textId="77777777" w:rsidR="00821024" w:rsidRPr="003650BF" w:rsidRDefault="006A32BE">
            <w:pPr>
              <w:pStyle w:val="BodyText"/>
              <w:spacing w:before="100" w:after="100"/>
              <w:jc w:val="center"/>
            </w:pPr>
            <w:r w:rsidRPr="003650BF">
              <w:t>$496</w:t>
            </w:r>
          </w:p>
        </w:tc>
        <w:tc>
          <w:tcPr>
            <w:tcW w:w="579" w:type="pct"/>
          </w:tcPr>
          <w:p w14:paraId="01B43A35" w14:textId="77777777" w:rsidR="00821024" w:rsidRPr="003650BF" w:rsidRDefault="006A32BE">
            <w:pPr>
              <w:pStyle w:val="BodyText"/>
              <w:spacing w:before="100" w:after="100"/>
              <w:jc w:val="center"/>
            </w:pPr>
            <w:r w:rsidRPr="003650BF">
              <w:t>$568</w:t>
            </w:r>
          </w:p>
        </w:tc>
        <w:tc>
          <w:tcPr>
            <w:tcW w:w="580" w:type="pct"/>
          </w:tcPr>
          <w:p w14:paraId="7A29B108" w14:textId="77777777" w:rsidR="00821024" w:rsidRPr="003650BF" w:rsidRDefault="006A32BE">
            <w:pPr>
              <w:pStyle w:val="BodyText"/>
              <w:spacing w:before="100" w:after="100"/>
              <w:jc w:val="center"/>
            </w:pPr>
            <w:r w:rsidRPr="003650BF">
              <w:t>$584</w:t>
            </w:r>
          </w:p>
        </w:tc>
      </w:tr>
      <w:tr w:rsidR="00821024" w:rsidRPr="003650BF" w14:paraId="68C0CBF3" w14:textId="77777777">
        <w:tc>
          <w:tcPr>
            <w:tcW w:w="944" w:type="pct"/>
          </w:tcPr>
          <w:p w14:paraId="4C1ABC16"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579" w:type="pct"/>
          </w:tcPr>
          <w:p w14:paraId="38AE6E03" w14:textId="77777777" w:rsidR="00821024" w:rsidRPr="003650BF" w:rsidRDefault="006A32BE">
            <w:pPr>
              <w:pStyle w:val="BodyText"/>
              <w:spacing w:before="100" w:after="100"/>
              <w:jc w:val="center"/>
            </w:pPr>
            <w:r w:rsidRPr="003650BF">
              <w:t>$186</w:t>
            </w:r>
          </w:p>
        </w:tc>
        <w:tc>
          <w:tcPr>
            <w:tcW w:w="579" w:type="pct"/>
          </w:tcPr>
          <w:p w14:paraId="16BF30A6" w14:textId="77777777" w:rsidR="00821024" w:rsidRPr="003650BF" w:rsidRDefault="006A32BE">
            <w:pPr>
              <w:pStyle w:val="BodyText"/>
              <w:spacing w:before="100" w:after="100"/>
              <w:jc w:val="center"/>
            </w:pPr>
            <w:r w:rsidRPr="003650BF">
              <w:t>$333</w:t>
            </w:r>
          </w:p>
        </w:tc>
        <w:tc>
          <w:tcPr>
            <w:tcW w:w="580" w:type="pct"/>
          </w:tcPr>
          <w:p w14:paraId="3FBA15B0" w14:textId="77777777" w:rsidR="00821024" w:rsidRPr="003650BF" w:rsidRDefault="006A32BE">
            <w:pPr>
              <w:pStyle w:val="BodyText"/>
              <w:spacing w:before="100" w:after="100"/>
              <w:jc w:val="center"/>
            </w:pPr>
            <w:r w:rsidRPr="003650BF">
              <w:t>$336</w:t>
            </w:r>
          </w:p>
        </w:tc>
        <w:tc>
          <w:tcPr>
            <w:tcW w:w="579" w:type="pct"/>
          </w:tcPr>
          <w:p w14:paraId="60DEE26B" w14:textId="77777777" w:rsidR="00821024" w:rsidRPr="003650BF" w:rsidRDefault="006A32BE">
            <w:pPr>
              <w:pStyle w:val="BodyText"/>
              <w:spacing w:before="100" w:after="100"/>
              <w:jc w:val="center"/>
            </w:pPr>
            <w:r w:rsidRPr="003650BF">
              <w:t>$369</w:t>
            </w:r>
          </w:p>
        </w:tc>
        <w:tc>
          <w:tcPr>
            <w:tcW w:w="580" w:type="pct"/>
          </w:tcPr>
          <w:p w14:paraId="61A108C6" w14:textId="77777777" w:rsidR="00821024" w:rsidRPr="003650BF" w:rsidRDefault="006A32BE">
            <w:pPr>
              <w:pStyle w:val="BodyText"/>
              <w:spacing w:before="100" w:after="100"/>
              <w:jc w:val="center"/>
            </w:pPr>
            <w:r w:rsidRPr="003650BF">
              <w:t>$372</w:t>
            </w:r>
          </w:p>
        </w:tc>
        <w:tc>
          <w:tcPr>
            <w:tcW w:w="579" w:type="pct"/>
          </w:tcPr>
          <w:p w14:paraId="79DA6EF7" w14:textId="77777777" w:rsidR="00821024" w:rsidRPr="003650BF" w:rsidRDefault="006A32BE">
            <w:pPr>
              <w:pStyle w:val="BodyText"/>
              <w:spacing w:before="100" w:after="100"/>
              <w:jc w:val="center"/>
            </w:pPr>
            <w:r w:rsidRPr="003650BF">
              <w:t>$426</w:t>
            </w:r>
          </w:p>
        </w:tc>
        <w:tc>
          <w:tcPr>
            <w:tcW w:w="580" w:type="pct"/>
          </w:tcPr>
          <w:p w14:paraId="4BDFEE2B" w14:textId="77777777" w:rsidR="00821024" w:rsidRPr="003650BF" w:rsidRDefault="006A32BE">
            <w:pPr>
              <w:pStyle w:val="BodyText"/>
              <w:spacing w:before="100" w:after="100"/>
              <w:jc w:val="center"/>
            </w:pPr>
            <w:r w:rsidRPr="003650BF">
              <w:t>$438</w:t>
            </w:r>
          </w:p>
        </w:tc>
      </w:tr>
      <w:tr w:rsidR="00821024" w:rsidRPr="003650BF" w14:paraId="002717BF" w14:textId="77777777">
        <w:tc>
          <w:tcPr>
            <w:tcW w:w="944" w:type="pct"/>
          </w:tcPr>
          <w:p w14:paraId="475D0B6F"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579" w:type="pct"/>
          </w:tcPr>
          <w:p w14:paraId="578C7937" w14:textId="77777777" w:rsidR="00821024" w:rsidRPr="003650BF" w:rsidRDefault="006A32BE">
            <w:pPr>
              <w:pStyle w:val="BodyText"/>
              <w:spacing w:before="100" w:after="100"/>
              <w:jc w:val="center"/>
            </w:pPr>
            <w:r w:rsidRPr="003650BF">
              <w:t>$124</w:t>
            </w:r>
          </w:p>
        </w:tc>
        <w:tc>
          <w:tcPr>
            <w:tcW w:w="579" w:type="pct"/>
          </w:tcPr>
          <w:p w14:paraId="43130F4B" w14:textId="77777777" w:rsidR="00821024" w:rsidRPr="003650BF" w:rsidRDefault="006A32BE">
            <w:pPr>
              <w:pStyle w:val="BodyText"/>
              <w:spacing w:before="100" w:after="100"/>
              <w:jc w:val="center"/>
            </w:pPr>
            <w:r w:rsidRPr="003650BF">
              <w:t>$222</w:t>
            </w:r>
          </w:p>
        </w:tc>
        <w:tc>
          <w:tcPr>
            <w:tcW w:w="580" w:type="pct"/>
          </w:tcPr>
          <w:p w14:paraId="4D3E81B1" w14:textId="77777777" w:rsidR="00821024" w:rsidRPr="003650BF" w:rsidRDefault="006A32BE">
            <w:pPr>
              <w:pStyle w:val="BodyText"/>
              <w:spacing w:before="100" w:after="100"/>
              <w:jc w:val="center"/>
            </w:pPr>
            <w:r w:rsidRPr="003650BF">
              <w:t>$224</w:t>
            </w:r>
          </w:p>
        </w:tc>
        <w:tc>
          <w:tcPr>
            <w:tcW w:w="579" w:type="pct"/>
          </w:tcPr>
          <w:p w14:paraId="72024E25" w14:textId="77777777" w:rsidR="00821024" w:rsidRPr="003650BF" w:rsidRDefault="006A32BE">
            <w:pPr>
              <w:pStyle w:val="BodyText"/>
              <w:spacing w:before="100" w:after="100"/>
              <w:jc w:val="center"/>
            </w:pPr>
            <w:r w:rsidRPr="003650BF">
              <w:t>$276</w:t>
            </w:r>
          </w:p>
        </w:tc>
        <w:tc>
          <w:tcPr>
            <w:tcW w:w="580" w:type="pct"/>
          </w:tcPr>
          <w:p w14:paraId="5D7CE264" w14:textId="77777777" w:rsidR="00821024" w:rsidRPr="003650BF" w:rsidRDefault="006A32BE">
            <w:pPr>
              <w:pStyle w:val="BodyText"/>
              <w:spacing w:before="100" w:after="100"/>
              <w:jc w:val="center"/>
            </w:pPr>
            <w:r w:rsidRPr="003650BF">
              <w:t>$316</w:t>
            </w:r>
          </w:p>
        </w:tc>
        <w:tc>
          <w:tcPr>
            <w:tcW w:w="579" w:type="pct"/>
          </w:tcPr>
          <w:p w14:paraId="1B060766" w14:textId="77777777" w:rsidR="00821024" w:rsidRPr="003650BF" w:rsidRDefault="006A32BE">
            <w:pPr>
              <w:pStyle w:val="BodyText"/>
              <w:spacing w:before="100" w:after="100"/>
              <w:jc w:val="center"/>
            </w:pPr>
            <w:r w:rsidRPr="003650BF">
              <w:t>$284</w:t>
            </w:r>
          </w:p>
        </w:tc>
        <w:tc>
          <w:tcPr>
            <w:tcW w:w="580" w:type="pct"/>
          </w:tcPr>
          <w:p w14:paraId="51568B34" w14:textId="77777777" w:rsidR="00821024" w:rsidRPr="003650BF" w:rsidRDefault="006A32BE">
            <w:pPr>
              <w:pStyle w:val="BodyText"/>
              <w:spacing w:before="100" w:after="100"/>
              <w:jc w:val="center"/>
            </w:pPr>
            <w:r w:rsidRPr="003650BF">
              <w:t>$292</w:t>
            </w:r>
          </w:p>
        </w:tc>
      </w:tr>
      <w:tr w:rsidR="00821024" w:rsidRPr="003650BF" w14:paraId="57FFE0BA" w14:textId="77777777">
        <w:tc>
          <w:tcPr>
            <w:tcW w:w="944" w:type="pct"/>
          </w:tcPr>
          <w:p w14:paraId="76C6A34B"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579" w:type="pct"/>
          </w:tcPr>
          <w:p w14:paraId="3D737B32" w14:textId="77777777" w:rsidR="00821024" w:rsidRPr="003650BF" w:rsidRDefault="006A32BE">
            <w:pPr>
              <w:pStyle w:val="BodyText"/>
              <w:spacing w:before="100" w:after="100"/>
              <w:jc w:val="center"/>
            </w:pPr>
            <w:r w:rsidRPr="003650BF">
              <w:t>$62</w:t>
            </w:r>
          </w:p>
        </w:tc>
        <w:tc>
          <w:tcPr>
            <w:tcW w:w="579" w:type="pct"/>
          </w:tcPr>
          <w:p w14:paraId="1249F446" w14:textId="77777777" w:rsidR="00821024" w:rsidRPr="003650BF" w:rsidRDefault="006A32BE">
            <w:pPr>
              <w:pStyle w:val="BodyText"/>
              <w:spacing w:before="100" w:after="100"/>
              <w:jc w:val="center"/>
            </w:pPr>
            <w:r w:rsidRPr="003650BF">
              <w:t>$111</w:t>
            </w:r>
          </w:p>
        </w:tc>
        <w:tc>
          <w:tcPr>
            <w:tcW w:w="580" w:type="pct"/>
          </w:tcPr>
          <w:p w14:paraId="3A2CE35E" w14:textId="77777777" w:rsidR="00821024" w:rsidRPr="003650BF" w:rsidRDefault="006A32BE">
            <w:pPr>
              <w:pStyle w:val="BodyText"/>
              <w:spacing w:before="100" w:after="100"/>
              <w:jc w:val="center"/>
            </w:pPr>
            <w:r w:rsidRPr="003650BF">
              <w:t>$112</w:t>
            </w:r>
          </w:p>
        </w:tc>
        <w:tc>
          <w:tcPr>
            <w:tcW w:w="579" w:type="pct"/>
          </w:tcPr>
          <w:p w14:paraId="671B60FE" w14:textId="77777777" w:rsidR="00821024" w:rsidRPr="003650BF" w:rsidRDefault="006A32BE">
            <w:pPr>
              <w:pStyle w:val="BodyText"/>
              <w:spacing w:before="100" w:after="100"/>
              <w:jc w:val="center"/>
            </w:pPr>
            <w:r w:rsidRPr="003650BF">
              <w:t>$123</w:t>
            </w:r>
          </w:p>
        </w:tc>
        <w:tc>
          <w:tcPr>
            <w:tcW w:w="580" w:type="pct"/>
          </w:tcPr>
          <w:p w14:paraId="2064D3EE" w14:textId="77777777" w:rsidR="00821024" w:rsidRPr="003650BF" w:rsidRDefault="006A32BE">
            <w:pPr>
              <w:pStyle w:val="BodyText"/>
              <w:spacing w:before="100" w:after="100"/>
              <w:jc w:val="center"/>
            </w:pPr>
            <w:r w:rsidRPr="003650BF">
              <w:t>$158</w:t>
            </w:r>
          </w:p>
        </w:tc>
        <w:tc>
          <w:tcPr>
            <w:tcW w:w="579" w:type="pct"/>
          </w:tcPr>
          <w:p w14:paraId="57231B44" w14:textId="77777777" w:rsidR="00821024" w:rsidRPr="003650BF" w:rsidRDefault="006A32BE">
            <w:pPr>
              <w:pStyle w:val="BodyText"/>
              <w:spacing w:before="100" w:after="100"/>
              <w:jc w:val="center"/>
            </w:pPr>
            <w:r w:rsidRPr="003650BF">
              <w:t>$142</w:t>
            </w:r>
          </w:p>
        </w:tc>
        <w:tc>
          <w:tcPr>
            <w:tcW w:w="580" w:type="pct"/>
          </w:tcPr>
          <w:p w14:paraId="78D9D651" w14:textId="77777777" w:rsidR="00821024" w:rsidRPr="003650BF" w:rsidRDefault="006A32BE">
            <w:pPr>
              <w:pStyle w:val="BodyText"/>
              <w:spacing w:before="100" w:after="100"/>
              <w:jc w:val="center"/>
            </w:pPr>
            <w:r w:rsidRPr="003650BF">
              <w:t>$146</w:t>
            </w:r>
          </w:p>
        </w:tc>
      </w:tr>
    </w:tbl>
    <w:p w14:paraId="0E5D30CA" w14:textId="77777777" w:rsidR="00D9026E" w:rsidRPr="003650BF" w:rsidRDefault="00D9026E">
      <w:pPr>
        <w:sectPr w:rsidR="00D9026E" w:rsidRPr="003650BF" w:rsidSect="00D9026E">
          <w:headerReference w:type="default" r:id="rId65"/>
          <w:footerReference w:type="default" r:id="rId66"/>
          <w:pgSz w:w="16840" w:h="11900" w:orient="landscape" w:code="9"/>
          <w:pgMar w:top="850" w:right="850" w:bottom="850" w:left="850" w:header="454" w:footer="284" w:gutter="0"/>
          <w:cols w:space="708"/>
          <w:docGrid w:linePitch="360"/>
        </w:sectPr>
      </w:pPr>
    </w:p>
    <w:p w14:paraId="28257A78" w14:textId="77777777" w:rsidR="00821024" w:rsidRPr="003650BF" w:rsidRDefault="006A32BE">
      <w:pPr>
        <w:pStyle w:val="Heading4"/>
        <w:keepNext w:val="0"/>
        <w:tabs>
          <w:tab w:val="left" w:pos="720"/>
        </w:tabs>
      </w:pPr>
      <w:bookmarkStart w:id="221" w:name="_Toc249266408"/>
      <w:bookmarkStart w:id="222" w:name="_Toc443058840"/>
      <w:bookmarkStart w:id="223" w:name="_Toc447831109"/>
      <w:bookmarkStart w:id="224" w:name="_Toc533264507"/>
      <w:r w:rsidRPr="003650BF">
        <w:lastRenderedPageBreak/>
        <w:t>Employee Master Plans (Employee Consumer Plans)</w:t>
      </w:r>
      <w:bookmarkEnd w:id="221"/>
      <w:bookmarkEnd w:id="222"/>
      <w:bookmarkEnd w:id="223"/>
      <w:bookmarkEnd w:id="224"/>
    </w:p>
    <w:p w14:paraId="40D81334" w14:textId="77777777" w:rsidR="00821024" w:rsidRPr="003650BF" w:rsidRDefault="006A32BE">
      <w:pPr>
        <w:pStyle w:val="Heading6"/>
      </w:pPr>
      <w:bookmarkStart w:id="225" w:name="_Toc249266409"/>
      <w:bookmarkStart w:id="226" w:name="_Toc443058841"/>
      <w:bookmarkStart w:id="227" w:name="_Toc447831110"/>
      <w:bookmarkStart w:id="228" w:name="_Toc533264508"/>
      <w:r w:rsidRPr="003650BF">
        <w:t>Eligibility</w:t>
      </w:r>
      <w:bookmarkEnd w:id="225"/>
      <w:bookmarkEnd w:id="226"/>
      <w:bookmarkEnd w:id="227"/>
      <w:bookmarkEnd w:id="228"/>
    </w:p>
    <w:p w14:paraId="3C6581EA" w14:textId="77777777" w:rsidR="00821024" w:rsidRPr="003650BF" w:rsidRDefault="006A32BE">
      <w:pPr>
        <w:pStyle w:val="Heading7"/>
      </w:pPr>
      <w:r w:rsidRPr="003650BF">
        <w:t>The Optus Employee Master Plans are only available under special offers to full time or part time employees of an Optus approved corporate or government entity</w:t>
      </w:r>
      <w:r w:rsidRPr="003650BF">
        <w:rPr>
          <w:b/>
        </w:rPr>
        <w:t xml:space="preserve">; </w:t>
      </w:r>
      <w:r w:rsidRPr="003650BF">
        <w:t>and</w:t>
      </w:r>
    </w:p>
    <w:p w14:paraId="1D35C78D" w14:textId="77777777" w:rsidR="00821024" w:rsidRPr="003650BF" w:rsidRDefault="006A32BE">
      <w:pPr>
        <w:pStyle w:val="Heading7"/>
      </w:pPr>
      <w:r w:rsidRPr="003650BF">
        <w:t xml:space="preserve">If </w:t>
      </w:r>
      <w:r w:rsidRPr="003650BF">
        <w:rPr>
          <w:i/>
        </w:rPr>
        <w:t xml:space="preserve">you </w:t>
      </w:r>
      <w:r w:rsidRPr="003650BF">
        <w:t xml:space="preserve">cease to be employed by the approved corporate or government entity </w:t>
      </w:r>
      <w:r w:rsidRPr="003650BF">
        <w:rPr>
          <w:i/>
        </w:rPr>
        <w:t xml:space="preserve">you </w:t>
      </w:r>
      <w:r w:rsidRPr="003650BF">
        <w:t xml:space="preserve">may be transferred to another </w:t>
      </w:r>
      <w:r w:rsidRPr="003650BF">
        <w:rPr>
          <w:i/>
        </w:rPr>
        <w:t xml:space="preserve">pricing plan </w:t>
      </w:r>
      <w:r w:rsidRPr="003650BF">
        <w:t xml:space="preserve">in </w:t>
      </w:r>
      <w:r w:rsidRPr="003650BF">
        <w:rPr>
          <w:i/>
        </w:rPr>
        <w:t xml:space="preserve">our </w:t>
      </w:r>
      <w:r w:rsidRPr="003650BF">
        <w:t xml:space="preserve">discretion, or </w:t>
      </w:r>
      <w:r w:rsidRPr="003650BF">
        <w:rPr>
          <w:i/>
        </w:rPr>
        <w:t xml:space="preserve">you </w:t>
      </w:r>
      <w:r w:rsidRPr="003650BF">
        <w:t xml:space="preserve">may be allowed to remain on this </w:t>
      </w:r>
      <w:r w:rsidRPr="003650BF">
        <w:rPr>
          <w:i/>
        </w:rPr>
        <w:t xml:space="preserve">pricing plan </w:t>
      </w:r>
      <w:r w:rsidRPr="003650BF">
        <w:t>with the additional discounts and other benefits removed.</w:t>
      </w:r>
    </w:p>
    <w:p w14:paraId="33352206" w14:textId="77777777" w:rsidR="00821024" w:rsidRPr="003650BF" w:rsidRDefault="006A32BE">
      <w:pPr>
        <w:pStyle w:val="Heading6"/>
      </w:pPr>
      <w:bookmarkStart w:id="229" w:name="_Toc249266410"/>
      <w:bookmarkStart w:id="230" w:name="_Toc443058842"/>
      <w:bookmarkStart w:id="231" w:name="_Toc447831111"/>
      <w:bookmarkStart w:id="232" w:name="_Toc533264509"/>
      <w:r w:rsidRPr="003650BF">
        <w:t>Minimum Term</w:t>
      </w:r>
      <w:bookmarkEnd w:id="229"/>
      <w:bookmarkEnd w:id="230"/>
      <w:bookmarkEnd w:id="231"/>
      <w:bookmarkEnd w:id="232"/>
    </w:p>
    <w:p w14:paraId="186703B1" w14:textId="77777777" w:rsidR="00821024" w:rsidRPr="003650BF" w:rsidRDefault="006A32BE">
      <w:pPr>
        <w:pStyle w:val="Heading7"/>
      </w:pPr>
      <w:r w:rsidRPr="003650BF">
        <w:rPr>
          <w:i/>
        </w:rPr>
        <w:t>You</w:t>
      </w:r>
      <w:r w:rsidRPr="003650BF">
        <w:t xml:space="preserve"> must connect to an Optus Employee Master Plan for a </w:t>
      </w:r>
      <w:r w:rsidRPr="003650BF">
        <w:rPr>
          <w:i/>
        </w:rPr>
        <w:t xml:space="preserve">minimum term </w:t>
      </w:r>
      <w:r w:rsidRPr="003650BF">
        <w:t xml:space="preserve">of 18 months for the Employee Master Prime Time SIM Only and the Employee Master Prime Number SIM Only </w:t>
      </w:r>
      <w:r w:rsidRPr="003650BF">
        <w:rPr>
          <w:i/>
        </w:rPr>
        <w:t>pricing plans.</w:t>
      </w:r>
    </w:p>
    <w:p w14:paraId="43056A07" w14:textId="77777777" w:rsidR="00821024" w:rsidRPr="003650BF" w:rsidRDefault="006A32BE">
      <w:pPr>
        <w:pStyle w:val="Heading7"/>
      </w:pPr>
      <w:r w:rsidRPr="003650BF">
        <w:t xml:space="preserve">A </w:t>
      </w:r>
      <w:r w:rsidRPr="003650BF">
        <w:rPr>
          <w:i/>
        </w:rPr>
        <w:t xml:space="preserve">minimum term </w:t>
      </w:r>
      <w:r w:rsidRPr="003650BF">
        <w:t>of 24 months applies to all other Employee Master Plans.</w:t>
      </w:r>
    </w:p>
    <w:p w14:paraId="41C16862" w14:textId="77777777" w:rsidR="00821024" w:rsidRPr="003650BF" w:rsidRDefault="006A32BE">
      <w:pPr>
        <w:pStyle w:val="Heading6"/>
      </w:pPr>
      <w:bookmarkStart w:id="233" w:name="_Toc249266411"/>
      <w:bookmarkStart w:id="234" w:name="_Toc443058843"/>
      <w:bookmarkStart w:id="235" w:name="_Toc447831112"/>
      <w:bookmarkStart w:id="236" w:name="_Toc533264510"/>
      <w:r w:rsidRPr="003650BF">
        <w:t xml:space="preserve">What </w:t>
      </w:r>
      <w:r w:rsidRPr="003650BF">
        <w:rPr>
          <w:i/>
        </w:rPr>
        <w:t>you</w:t>
      </w:r>
      <w:r w:rsidRPr="003650BF">
        <w:t xml:space="preserve"> have to pay </w:t>
      </w:r>
      <w:r w:rsidRPr="003650BF">
        <w:rPr>
          <w:i/>
        </w:rPr>
        <w:t>us</w:t>
      </w:r>
      <w:bookmarkEnd w:id="233"/>
      <w:bookmarkEnd w:id="234"/>
      <w:bookmarkEnd w:id="235"/>
      <w:bookmarkEnd w:id="236"/>
    </w:p>
    <w:p w14:paraId="33CE4946" w14:textId="77777777" w:rsidR="00821024" w:rsidRPr="003650BF" w:rsidRDefault="006A32BE">
      <w:pPr>
        <w:pStyle w:val="Heading7"/>
      </w:pPr>
      <w:r w:rsidRPr="003650BF">
        <w:t xml:space="preserve">For each </w:t>
      </w:r>
      <w:r w:rsidRPr="003650BF">
        <w:rPr>
          <w:i/>
        </w:rPr>
        <w:t xml:space="preserve">service </w:t>
      </w:r>
      <w:r w:rsidRPr="003650BF">
        <w:t>connected to the Optus Employee Master Plan:</w:t>
      </w:r>
    </w:p>
    <w:p w14:paraId="0BDDDBD3"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each month during the term of the agreement. This monthly access fee includes an amount of monthly-included call credits as specified in the table below.</w:t>
      </w:r>
    </w:p>
    <w:p w14:paraId="5946D583" w14:textId="77777777" w:rsidR="00821024" w:rsidRPr="003650BF" w:rsidRDefault="006A32BE">
      <w:pPr>
        <w:pStyle w:val="Heading8"/>
      </w:pPr>
      <w:r w:rsidRPr="003650BF">
        <w:t xml:space="preserve">The calls that are eligible for the included call credit component are Voice calls, VoiceMail diversion and retrieval and standard SMS. Included call credits exclude some call types such as: MMS, International Calls (includes calls to national fixed or GSM mobile services that then divert/switch or re-route overseas), International MMS, International Roaming, Directory Assistance, Group SMS, Premium SMS and 1900 calls. SurePage Select, SurePage Essential and SurePage Value options are also excluded. </w:t>
      </w:r>
    </w:p>
    <w:p w14:paraId="0D79F4B6"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1AAD8FBC" w14:textId="77777777" w:rsidR="00821024" w:rsidRPr="003650BF" w:rsidRDefault="006A32BE">
      <w:pPr>
        <w:pStyle w:val="Heading8"/>
      </w:pPr>
      <w:r w:rsidRPr="003650BF">
        <w:t xml:space="preserve">Unused included call credits in any month expire at the end of each month, they do not rollover into the following month. The unused call credits are not refundable, even when the </w:t>
      </w:r>
      <w:r w:rsidRPr="003650BF">
        <w:rPr>
          <w:i/>
        </w:rPr>
        <w:t>service is cancelled.</w:t>
      </w:r>
    </w:p>
    <w:p w14:paraId="0F6FD9D2" w14:textId="77777777" w:rsidR="00821024" w:rsidRPr="003650BF" w:rsidRDefault="006A32BE">
      <w:pPr>
        <w:pStyle w:val="Heading8"/>
      </w:pPr>
      <w:r w:rsidRPr="003650BF">
        <w:t xml:space="preserve">If </w:t>
      </w:r>
      <w:r w:rsidRPr="003650BF">
        <w:rPr>
          <w:i/>
        </w:rPr>
        <w:t xml:space="preserve">you </w:t>
      </w:r>
      <w:r w:rsidRPr="003650BF">
        <w:t xml:space="preserve">are connected to Employee Master Prime Time </w:t>
      </w:r>
      <w:r w:rsidRPr="003650BF">
        <w:rPr>
          <w:i/>
        </w:rPr>
        <w:t xml:space="preserve">pricing plan, </w:t>
      </w:r>
      <w:r w:rsidRPr="003650BF">
        <w:t xml:space="preserve">calls within Australia are charged at 11c for the first five minutes to any </w:t>
      </w:r>
      <w:r w:rsidRPr="003650BF">
        <w:rPr>
          <w:i/>
        </w:rPr>
        <w:t xml:space="preserve">mobile phone </w:t>
      </w:r>
      <w:r w:rsidRPr="003650BF">
        <w:t>between 6:00pm and 8:00pm Monday through Friday. Prime Time is a special promotion valid until 31 March 2006. Some call types are excluded.</w:t>
      </w:r>
    </w:p>
    <w:p w14:paraId="5103FB72" w14:textId="77777777" w:rsidR="00821024" w:rsidRPr="003650BF" w:rsidRDefault="006A32BE">
      <w:pPr>
        <w:pStyle w:val="Heading8"/>
      </w:pPr>
      <w:r w:rsidRPr="003650BF">
        <w:t xml:space="preserve">If </w:t>
      </w:r>
      <w:r w:rsidRPr="003650BF">
        <w:rPr>
          <w:i/>
        </w:rPr>
        <w:t xml:space="preserve">you </w:t>
      </w:r>
      <w:r w:rsidRPr="003650BF">
        <w:t xml:space="preserve">are connected to Employee Master Prime Number </w:t>
      </w:r>
      <w:r w:rsidRPr="003650BF">
        <w:rPr>
          <w:i/>
        </w:rPr>
        <w:t>pricing plans,</w:t>
      </w:r>
      <w:r w:rsidRPr="003650BF">
        <w:t xml:space="preserve"> calls within Australia to two predefined phone numbers, fixed line or mobile, are charged at 11c for the first five minutes, twenty four hours a day. Prime Number is a special promotion valid until 31 March 2006. Some call types excluded.</w:t>
      </w:r>
    </w:p>
    <w:p w14:paraId="20D21A0F" w14:textId="77777777" w:rsidR="00821024" w:rsidRPr="003650BF" w:rsidRDefault="006A32BE">
      <w:pPr>
        <w:pStyle w:val="Heading8"/>
      </w:pPr>
      <w:r w:rsidRPr="003650BF">
        <w:t>Employee Master Text Time charges SMS mobile originating traffic at 11c.</w:t>
      </w:r>
    </w:p>
    <w:p w14:paraId="373E7C87" w14:textId="77777777" w:rsidR="00821024" w:rsidRPr="003650BF" w:rsidRDefault="006A32BE">
      <w:pPr>
        <w:pStyle w:val="Heading8"/>
      </w:pPr>
      <w:r w:rsidRPr="003650BF">
        <w:t xml:space="preserve">You are ineligible for the 'yes' Weekend, 'yes' Time and 'yes' AnyPhone promotions. </w:t>
      </w:r>
    </w:p>
    <w:p w14:paraId="733C2107" w14:textId="77777777" w:rsidR="00821024" w:rsidRPr="003650BF" w:rsidRDefault="006A32BE">
      <w:pPr>
        <w:pStyle w:val="Heading7"/>
      </w:pPr>
      <w:r w:rsidRPr="003650BF">
        <w:t>The pricing details of the Optus Employee Master Plans are set out in Table 1 below.</w:t>
      </w:r>
    </w:p>
    <w:p w14:paraId="64CC0F83" w14:textId="77777777" w:rsidR="00821024" w:rsidRPr="003650BF" w:rsidRDefault="006A32BE">
      <w:pPr>
        <w:pStyle w:val="Heading6"/>
      </w:pPr>
      <w:bookmarkStart w:id="237" w:name="_Toc249266412"/>
      <w:bookmarkStart w:id="238" w:name="_Toc443058844"/>
      <w:bookmarkStart w:id="239" w:name="_Toc447831113"/>
      <w:bookmarkStart w:id="240" w:name="_Toc533264511"/>
      <w:r w:rsidRPr="003650BF">
        <w:t>What happens if the service is cancelled early?</w:t>
      </w:r>
      <w:bookmarkEnd w:id="237"/>
      <w:bookmarkEnd w:id="238"/>
      <w:bookmarkEnd w:id="239"/>
      <w:bookmarkEnd w:id="240"/>
    </w:p>
    <w:p w14:paraId="037C0C1B"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48E9106B"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3027C3F2" w14:textId="77777777" w:rsidR="00821024" w:rsidRPr="003650BF" w:rsidRDefault="006A32BE">
      <w:pPr>
        <w:pStyle w:val="Heading8"/>
      </w:pPr>
      <w:r w:rsidRPr="003650BF">
        <w:lastRenderedPageBreak/>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0094E40C" w14:textId="77777777" w:rsidR="00821024" w:rsidRPr="003650BF" w:rsidRDefault="006A32BE">
      <w:pPr>
        <w:pStyle w:val="Heading8"/>
      </w:pPr>
      <w:r w:rsidRPr="003650BF">
        <w:t>the sum of unpaid equipment charges owing on your mobile phone under the mobile equipment payment plan (if any).</w:t>
      </w:r>
    </w:p>
    <w:p w14:paraId="6AFD5E9F" w14:textId="77777777" w:rsidR="00821024" w:rsidRPr="003650BF" w:rsidRDefault="006A32BE">
      <w:pPr>
        <w:pStyle w:val="Heading7"/>
      </w:pPr>
      <w:r w:rsidRPr="003650BF">
        <w:t xml:space="preserve">If </w:t>
      </w:r>
      <w:r w:rsidRPr="003650BF">
        <w:rPr>
          <w:i/>
        </w:rPr>
        <w:t xml:space="preserve">you cancel </w:t>
      </w:r>
      <w:r w:rsidRPr="003650BF">
        <w:t xml:space="preserve">an Employee Master Prime Time or Prime Number Plan (other than a SIM only plan), the </w:t>
      </w:r>
      <w:r w:rsidRPr="003650BF">
        <w:rPr>
          <w:i/>
        </w:rPr>
        <w:t>cancellation fee</w:t>
      </w:r>
      <w:r w:rsidRPr="003650BF">
        <w:t xml:space="preserve"> is calculated as a fixed amount if </w:t>
      </w:r>
      <w:r w:rsidRPr="003650BF">
        <w:rPr>
          <w:i/>
        </w:rPr>
        <w:t xml:space="preserve">the 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009"/>
        <w:gridCol w:w="1025"/>
        <w:gridCol w:w="1025"/>
        <w:gridCol w:w="1025"/>
        <w:gridCol w:w="1025"/>
        <w:gridCol w:w="1025"/>
        <w:gridCol w:w="1027"/>
        <w:gridCol w:w="1029"/>
      </w:tblGrid>
      <w:tr w:rsidR="00821024" w:rsidRPr="003650BF" w14:paraId="54A8D810" w14:textId="77777777">
        <w:trPr>
          <w:tblHeader/>
          <w:jc w:val="center"/>
        </w:trPr>
        <w:tc>
          <w:tcPr>
            <w:tcW w:w="1476" w:type="pct"/>
          </w:tcPr>
          <w:p w14:paraId="1523F7CC" w14:textId="77777777" w:rsidR="00821024" w:rsidRPr="003650BF" w:rsidRDefault="006A32BE">
            <w:pPr>
              <w:pStyle w:val="BodyText"/>
              <w:spacing w:before="100" w:after="100"/>
              <w:rPr>
                <w:b/>
              </w:rPr>
            </w:pPr>
            <w:r w:rsidRPr="003650BF">
              <w:rPr>
                <w:b/>
              </w:rPr>
              <w:t>When the</w:t>
            </w:r>
            <w:r w:rsidRPr="003650BF">
              <w:rPr>
                <w:b/>
                <w:i/>
              </w:rPr>
              <w:t xml:space="preserve"> service is cancelled</w:t>
            </w:r>
          </w:p>
        </w:tc>
        <w:tc>
          <w:tcPr>
            <w:tcW w:w="3524" w:type="pct"/>
            <w:gridSpan w:val="7"/>
          </w:tcPr>
          <w:p w14:paraId="1FE5F9B2"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44EC9C8E" w14:textId="77777777">
        <w:trPr>
          <w:tblHeader/>
          <w:jc w:val="center"/>
        </w:trPr>
        <w:tc>
          <w:tcPr>
            <w:tcW w:w="1476" w:type="pct"/>
          </w:tcPr>
          <w:p w14:paraId="6C75B2B4" w14:textId="77777777" w:rsidR="00821024" w:rsidRPr="003650BF" w:rsidRDefault="00821024">
            <w:pPr>
              <w:pStyle w:val="BodyText"/>
              <w:spacing w:before="100" w:after="100"/>
            </w:pPr>
          </w:p>
        </w:tc>
        <w:tc>
          <w:tcPr>
            <w:tcW w:w="3019" w:type="pct"/>
            <w:gridSpan w:val="6"/>
          </w:tcPr>
          <w:p w14:paraId="7A559BDF" w14:textId="77777777" w:rsidR="00821024" w:rsidRPr="003650BF" w:rsidRDefault="006A32BE">
            <w:pPr>
              <w:pStyle w:val="BodyText"/>
              <w:spacing w:before="100" w:after="100"/>
              <w:jc w:val="center"/>
              <w:rPr>
                <w:b/>
              </w:rPr>
            </w:pPr>
            <w:r w:rsidRPr="003650BF">
              <w:rPr>
                <w:b/>
              </w:rPr>
              <w:t>Employee Master Prime Time and Prime Number Plans</w:t>
            </w:r>
          </w:p>
        </w:tc>
        <w:tc>
          <w:tcPr>
            <w:tcW w:w="505" w:type="pct"/>
          </w:tcPr>
          <w:p w14:paraId="4149BD36" w14:textId="77777777" w:rsidR="00821024" w:rsidRPr="003650BF" w:rsidRDefault="006A32BE">
            <w:pPr>
              <w:pStyle w:val="BodyText"/>
              <w:spacing w:before="100" w:after="100"/>
              <w:jc w:val="center"/>
              <w:rPr>
                <w:b/>
              </w:rPr>
            </w:pPr>
            <w:r w:rsidRPr="003650BF">
              <w:rPr>
                <w:b/>
              </w:rPr>
              <w:t>Text Time</w:t>
            </w:r>
          </w:p>
        </w:tc>
      </w:tr>
      <w:tr w:rsidR="00821024" w:rsidRPr="003650BF" w14:paraId="452C951E" w14:textId="77777777">
        <w:trPr>
          <w:tblHeader/>
          <w:jc w:val="center"/>
        </w:trPr>
        <w:tc>
          <w:tcPr>
            <w:tcW w:w="1476" w:type="pct"/>
          </w:tcPr>
          <w:p w14:paraId="443EC88E" w14:textId="77777777" w:rsidR="00821024" w:rsidRPr="003650BF" w:rsidRDefault="00821024">
            <w:pPr>
              <w:pStyle w:val="BodyText"/>
              <w:spacing w:before="100" w:after="100"/>
            </w:pPr>
          </w:p>
        </w:tc>
        <w:tc>
          <w:tcPr>
            <w:tcW w:w="503" w:type="pct"/>
          </w:tcPr>
          <w:p w14:paraId="37A0C8AD" w14:textId="77777777" w:rsidR="00821024" w:rsidRPr="003650BF" w:rsidRDefault="006A32BE">
            <w:pPr>
              <w:pStyle w:val="BodyText"/>
              <w:spacing w:before="100" w:after="100"/>
              <w:jc w:val="center"/>
              <w:rPr>
                <w:b/>
              </w:rPr>
            </w:pPr>
            <w:r w:rsidRPr="003650BF">
              <w:rPr>
                <w:b/>
              </w:rPr>
              <w:t>15</w:t>
            </w:r>
          </w:p>
        </w:tc>
        <w:tc>
          <w:tcPr>
            <w:tcW w:w="503" w:type="pct"/>
          </w:tcPr>
          <w:p w14:paraId="2E3F6D90" w14:textId="77777777" w:rsidR="00821024" w:rsidRPr="003650BF" w:rsidRDefault="006A32BE">
            <w:pPr>
              <w:pStyle w:val="BodyText"/>
              <w:spacing w:before="100" w:after="100"/>
              <w:jc w:val="center"/>
              <w:rPr>
                <w:b/>
              </w:rPr>
            </w:pPr>
            <w:r w:rsidRPr="003650BF">
              <w:rPr>
                <w:b/>
              </w:rPr>
              <w:t>25</w:t>
            </w:r>
          </w:p>
        </w:tc>
        <w:tc>
          <w:tcPr>
            <w:tcW w:w="503" w:type="pct"/>
          </w:tcPr>
          <w:p w14:paraId="525B098C" w14:textId="77777777" w:rsidR="00821024" w:rsidRPr="003650BF" w:rsidRDefault="006A32BE">
            <w:pPr>
              <w:pStyle w:val="BodyText"/>
              <w:spacing w:before="100" w:after="100"/>
              <w:jc w:val="center"/>
              <w:rPr>
                <w:b/>
              </w:rPr>
            </w:pPr>
            <w:r w:rsidRPr="003650BF">
              <w:rPr>
                <w:b/>
              </w:rPr>
              <w:t>35</w:t>
            </w:r>
          </w:p>
        </w:tc>
        <w:tc>
          <w:tcPr>
            <w:tcW w:w="503" w:type="pct"/>
          </w:tcPr>
          <w:p w14:paraId="098A30B4" w14:textId="77777777" w:rsidR="00821024" w:rsidRPr="003650BF" w:rsidRDefault="006A32BE">
            <w:pPr>
              <w:pStyle w:val="BodyText"/>
              <w:spacing w:before="100" w:after="100"/>
              <w:jc w:val="center"/>
              <w:rPr>
                <w:b/>
              </w:rPr>
            </w:pPr>
            <w:r w:rsidRPr="003650BF">
              <w:rPr>
                <w:b/>
              </w:rPr>
              <w:t>55</w:t>
            </w:r>
          </w:p>
        </w:tc>
        <w:tc>
          <w:tcPr>
            <w:tcW w:w="503" w:type="pct"/>
          </w:tcPr>
          <w:p w14:paraId="157B3200" w14:textId="77777777" w:rsidR="00821024" w:rsidRPr="003650BF" w:rsidRDefault="006A32BE">
            <w:pPr>
              <w:pStyle w:val="BodyText"/>
              <w:spacing w:before="100" w:after="100"/>
              <w:jc w:val="center"/>
              <w:rPr>
                <w:b/>
              </w:rPr>
            </w:pPr>
            <w:r w:rsidRPr="003650BF">
              <w:rPr>
                <w:b/>
              </w:rPr>
              <w:t>75</w:t>
            </w:r>
          </w:p>
        </w:tc>
        <w:tc>
          <w:tcPr>
            <w:tcW w:w="503" w:type="pct"/>
          </w:tcPr>
          <w:p w14:paraId="3239DDDA" w14:textId="77777777" w:rsidR="00821024" w:rsidRPr="003650BF" w:rsidRDefault="006A32BE">
            <w:pPr>
              <w:pStyle w:val="BodyText"/>
              <w:spacing w:before="100" w:after="100"/>
              <w:jc w:val="center"/>
              <w:rPr>
                <w:b/>
              </w:rPr>
            </w:pPr>
            <w:r w:rsidRPr="003650BF">
              <w:rPr>
                <w:b/>
              </w:rPr>
              <w:t>95</w:t>
            </w:r>
          </w:p>
        </w:tc>
        <w:tc>
          <w:tcPr>
            <w:tcW w:w="505" w:type="pct"/>
          </w:tcPr>
          <w:p w14:paraId="7100C258" w14:textId="77777777" w:rsidR="00821024" w:rsidRPr="003650BF" w:rsidRDefault="006A32BE">
            <w:pPr>
              <w:pStyle w:val="BodyText"/>
              <w:spacing w:before="100" w:after="100"/>
              <w:jc w:val="center"/>
              <w:rPr>
                <w:b/>
              </w:rPr>
            </w:pPr>
            <w:r w:rsidRPr="003650BF">
              <w:rPr>
                <w:b/>
              </w:rPr>
              <w:t>15</w:t>
            </w:r>
          </w:p>
        </w:tc>
      </w:tr>
      <w:tr w:rsidR="00821024" w:rsidRPr="003650BF" w14:paraId="0B51E62C" w14:textId="77777777">
        <w:trPr>
          <w:jc w:val="center"/>
        </w:trPr>
        <w:tc>
          <w:tcPr>
            <w:tcW w:w="1476" w:type="pct"/>
          </w:tcPr>
          <w:p w14:paraId="5A617025" w14:textId="77777777" w:rsidR="00821024" w:rsidRPr="003650BF" w:rsidRDefault="006A32BE">
            <w:pPr>
              <w:pStyle w:val="BodyText"/>
              <w:spacing w:before="100" w:after="100"/>
            </w:pPr>
            <w:r w:rsidRPr="003650BF">
              <w:t xml:space="preserve">During the first 12 months – Initial Cancellation Fee for each Optus </w:t>
            </w:r>
            <w:r w:rsidRPr="003650BF">
              <w:rPr>
                <w:i/>
              </w:rPr>
              <w:t>SIM card</w:t>
            </w:r>
            <w:r w:rsidRPr="003650BF">
              <w:t xml:space="preserve"> connected to the plan</w:t>
            </w:r>
          </w:p>
        </w:tc>
        <w:tc>
          <w:tcPr>
            <w:tcW w:w="503" w:type="pct"/>
          </w:tcPr>
          <w:p w14:paraId="671829E2" w14:textId="77777777" w:rsidR="00821024" w:rsidRPr="003650BF" w:rsidRDefault="006A32BE">
            <w:pPr>
              <w:pStyle w:val="BodyText"/>
              <w:spacing w:before="100" w:after="100"/>
              <w:jc w:val="center"/>
            </w:pPr>
            <w:r w:rsidRPr="003650BF">
              <w:t>$320</w:t>
            </w:r>
          </w:p>
        </w:tc>
        <w:tc>
          <w:tcPr>
            <w:tcW w:w="503" w:type="pct"/>
          </w:tcPr>
          <w:p w14:paraId="250BB944" w14:textId="77777777" w:rsidR="00821024" w:rsidRPr="003650BF" w:rsidRDefault="006A32BE">
            <w:pPr>
              <w:pStyle w:val="BodyText"/>
              <w:spacing w:before="100" w:after="100"/>
              <w:jc w:val="center"/>
            </w:pPr>
            <w:r w:rsidRPr="003650BF">
              <w:t>$385</w:t>
            </w:r>
          </w:p>
        </w:tc>
        <w:tc>
          <w:tcPr>
            <w:tcW w:w="503" w:type="pct"/>
          </w:tcPr>
          <w:p w14:paraId="4DCF2A56" w14:textId="77777777" w:rsidR="00821024" w:rsidRPr="003650BF" w:rsidRDefault="006A32BE">
            <w:pPr>
              <w:pStyle w:val="BodyText"/>
              <w:spacing w:before="100" w:after="100"/>
              <w:jc w:val="center"/>
            </w:pPr>
            <w:r w:rsidRPr="003650BF">
              <w:t>$484</w:t>
            </w:r>
          </w:p>
        </w:tc>
        <w:tc>
          <w:tcPr>
            <w:tcW w:w="503" w:type="pct"/>
          </w:tcPr>
          <w:p w14:paraId="1F980DC5" w14:textId="77777777" w:rsidR="00821024" w:rsidRPr="003650BF" w:rsidRDefault="006A32BE">
            <w:pPr>
              <w:pStyle w:val="BodyText"/>
              <w:spacing w:before="100" w:after="100"/>
              <w:jc w:val="center"/>
            </w:pPr>
            <w:r w:rsidRPr="003650BF">
              <w:t>$660</w:t>
            </w:r>
          </w:p>
        </w:tc>
        <w:tc>
          <w:tcPr>
            <w:tcW w:w="503" w:type="pct"/>
          </w:tcPr>
          <w:p w14:paraId="275500F4" w14:textId="77777777" w:rsidR="00821024" w:rsidRPr="003650BF" w:rsidRDefault="006A32BE">
            <w:pPr>
              <w:pStyle w:val="BodyText"/>
              <w:spacing w:before="100" w:after="100"/>
              <w:jc w:val="center"/>
            </w:pPr>
            <w:r w:rsidRPr="003650BF">
              <w:t>$825</w:t>
            </w:r>
          </w:p>
        </w:tc>
        <w:tc>
          <w:tcPr>
            <w:tcW w:w="503" w:type="pct"/>
          </w:tcPr>
          <w:p w14:paraId="031267F0" w14:textId="77777777" w:rsidR="00821024" w:rsidRPr="003650BF" w:rsidRDefault="006A32BE">
            <w:pPr>
              <w:pStyle w:val="BodyText"/>
              <w:spacing w:before="100" w:after="100"/>
              <w:jc w:val="center"/>
            </w:pPr>
            <w:r w:rsidRPr="003650BF">
              <w:t>$1100</w:t>
            </w:r>
          </w:p>
        </w:tc>
        <w:tc>
          <w:tcPr>
            <w:tcW w:w="505" w:type="pct"/>
          </w:tcPr>
          <w:p w14:paraId="742A06C0" w14:textId="77777777" w:rsidR="00821024" w:rsidRPr="003650BF" w:rsidRDefault="006A32BE">
            <w:pPr>
              <w:pStyle w:val="BodyText"/>
              <w:spacing w:before="100" w:after="100"/>
              <w:jc w:val="center"/>
            </w:pPr>
            <w:r w:rsidRPr="003650BF">
              <w:t>$320</w:t>
            </w:r>
          </w:p>
        </w:tc>
      </w:tr>
      <w:tr w:rsidR="00821024" w:rsidRPr="003650BF" w14:paraId="23259E04" w14:textId="77777777">
        <w:trPr>
          <w:jc w:val="center"/>
        </w:trPr>
        <w:tc>
          <w:tcPr>
            <w:tcW w:w="1476" w:type="pct"/>
          </w:tcPr>
          <w:p w14:paraId="5FF7D81C"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503" w:type="pct"/>
          </w:tcPr>
          <w:p w14:paraId="422A97DE" w14:textId="77777777" w:rsidR="00821024" w:rsidRPr="003650BF" w:rsidRDefault="006A32BE">
            <w:pPr>
              <w:pStyle w:val="BodyText"/>
              <w:spacing w:before="100" w:after="100"/>
              <w:jc w:val="center"/>
            </w:pPr>
            <w:r w:rsidRPr="003650BF">
              <w:t>$256</w:t>
            </w:r>
          </w:p>
        </w:tc>
        <w:tc>
          <w:tcPr>
            <w:tcW w:w="503" w:type="pct"/>
          </w:tcPr>
          <w:p w14:paraId="7710F67D" w14:textId="77777777" w:rsidR="00821024" w:rsidRPr="003650BF" w:rsidRDefault="006A32BE">
            <w:pPr>
              <w:pStyle w:val="BodyText"/>
              <w:spacing w:before="100" w:after="100"/>
              <w:jc w:val="center"/>
            </w:pPr>
            <w:r w:rsidRPr="003650BF">
              <w:t>$308</w:t>
            </w:r>
          </w:p>
        </w:tc>
        <w:tc>
          <w:tcPr>
            <w:tcW w:w="503" w:type="pct"/>
          </w:tcPr>
          <w:p w14:paraId="60CD0741" w14:textId="77777777" w:rsidR="00821024" w:rsidRPr="003650BF" w:rsidRDefault="006A32BE">
            <w:pPr>
              <w:pStyle w:val="BodyText"/>
              <w:spacing w:before="100" w:after="100"/>
              <w:jc w:val="center"/>
            </w:pPr>
            <w:r w:rsidRPr="003650BF">
              <w:t>$387.20</w:t>
            </w:r>
          </w:p>
        </w:tc>
        <w:tc>
          <w:tcPr>
            <w:tcW w:w="503" w:type="pct"/>
          </w:tcPr>
          <w:p w14:paraId="349C2D8B" w14:textId="77777777" w:rsidR="00821024" w:rsidRPr="003650BF" w:rsidRDefault="006A32BE">
            <w:pPr>
              <w:pStyle w:val="BodyText"/>
              <w:spacing w:before="100" w:after="100"/>
              <w:jc w:val="center"/>
            </w:pPr>
            <w:r w:rsidRPr="003650BF">
              <w:t>$528</w:t>
            </w:r>
          </w:p>
        </w:tc>
        <w:tc>
          <w:tcPr>
            <w:tcW w:w="503" w:type="pct"/>
          </w:tcPr>
          <w:p w14:paraId="668BFAAC" w14:textId="77777777" w:rsidR="00821024" w:rsidRPr="003650BF" w:rsidRDefault="006A32BE">
            <w:pPr>
              <w:pStyle w:val="BodyText"/>
              <w:spacing w:before="100" w:after="100"/>
              <w:jc w:val="center"/>
            </w:pPr>
            <w:r w:rsidRPr="003650BF">
              <w:t>$660</w:t>
            </w:r>
          </w:p>
        </w:tc>
        <w:tc>
          <w:tcPr>
            <w:tcW w:w="503" w:type="pct"/>
          </w:tcPr>
          <w:p w14:paraId="231C75C6" w14:textId="77777777" w:rsidR="00821024" w:rsidRPr="003650BF" w:rsidRDefault="006A32BE">
            <w:pPr>
              <w:pStyle w:val="BodyText"/>
              <w:spacing w:before="100" w:after="100"/>
              <w:jc w:val="center"/>
            </w:pPr>
            <w:r w:rsidRPr="003650BF">
              <w:t>$880</w:t>
            </w:r>
          </w:p>
        </w:tc>
        <w:tc>
          <w:tcPr>
            <w:tcW w:w="505" w:type="pct"/>
          </w:tcPr>
          <w:p w14:paraId="15DEE5E1" w14:textId="77777777" w:rsidR="00821024" w:rsidRPr="003650BF" w:rsidRDefault="006A32BE">
            <w:pPr>
              <w:pStyle w:val="BodyText"/>
              <w:spacing w:before="100" w:after="100"/>
              <w:jc w:val="center"/>
            </w:pPr>
            <w:r w:rsidRPr="003650BF">
              <w:t>$256</w:t>
            </w:r>
          </w:p>
        </w:tc>
      </w:tr>
      <w:tr w:rsidR="00821024" w:rsidRPr="003650BF" w14:paraId="22892F19" w14:textId="77777777">
        <w:trPr>
          <w:jc w:val="center"/>
        </w:trPr>
        <w:tc>
          <w:tcPr>
            <w:tcW w:w="1476" w:type="pct"/>
          </w:tcPr>
          <w:p w14:paraId="752BB88C"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503" w:type="pct"/>
          </w:tcPr>
          <w:p w14:paraId="2953BC6F" w14:textId="77777777" w:rsidR="00821024" w:rsidRPr="003650BF" w:rsidRDefault="006A32BE">
            <w:pPr>
              <w:pStyle w:val="BodyText"/>
              <w:spacing w:before="100" w:after="100"/>
              <w:jc w:val="center"/>
            </w:pPr>
            <w:r w:rsidRPr="003650BF">
              <w:t>$192</w:t>
            </w:r>
          </w:p>
        </w:tc>
        <w:tc>
          <w:tcPr>
            <w:tcW w:w="503" w:type="pct"/>
          </w:tcPr>
          <w:p w14:paraId="0C70C59F" w14:textId="77777777" w:rsidR="00821024" w:rsidRPr="003650BF" w:rsidRDefault="006A32BE">
            <w:pPr>
              <w:pStyle w:val="BodyText"/>
              <w:spacing w:before="100" w:after="100"/>
              <w:jc w:val="center"/>
            </w:pPr>
            <w:r w:rsidRPr="003650BF">
              <w:t>$231</w:t>
            </w:r>
          </w:p>
        </w:tc>
        <w:tc>
          <w:tcPr>
            <w:tcW w:w="503" w:type="pct"/>
          </w:tcPr>
          <w:p w14:paraId="5D5A0953" w14:textId="77777777" w:rsidR="00821024" w:rsidRPr="003650BF" w:rsidRDefault="006A32BE">
            <w:pPr>
              <w:pStyle w:val="BodyText"/>
              <w:spacing w:before="100" w:after="100"/>
              <w:jc w:val="center"/>
            </w:pPr>
            <w:r w:rsidRPr="003650BF">
              <w:t>$290.40</w:t>
            </w:r>
          </w:p>
        </w:tc>
        <w:tc>
          <w:tcPr>
            <w:tcW w:w="503" w:type="pct"/>
          </w:tcPr>
          <w:p w14:paraId="6224A791" w14:textId="77777777" w:rsidR="00821024" w:rsidRPr="003650BF" w:rsidRDefault="006A32BE">
            <w:pPr>
              <w:pStyle w:val="BodyText"/>
              <w:spacing w:before="100" w:after="100"/>
              <w:jc w:val="center"/>
            </w:pPr>
            <w:r w:rsidRPr="003650BF">
              <w:t>$396</w:t>
            </w:r>
          </w:p>
        </w:tc>
        <w:tc>
          <w:tcPr>
            <w:tcW w:w="503" w:type="pct"/>
          </w:tcPr>
          <w:p w14:paraId="333D4D87" w14:textId="77777777" w:rsidR="00821024" w:rsidRPr="003650BF" w:rsidRDefault="006A32BE">
            <w:pPr>
              <w:pStyle w:val="BodyText"/>
              <w:spacing w:before="100" w:after="100"/>
              <w:jc w:val="center"/>
            </w:pPr>
            <w:r w:rsidRPr="003650BF">
              <w:t>$495</w:t>
            </w:r>
          </w:p>
        </w:tc>
        <w:tc>
          <w:tcPr>
            <w:tcW w:w="503" w:type="pct"/>
          </w:tcPr>
          <w:p w14:paraId="51D40471" w14:textId="77777777" w:rsidR="00821024" w:rsidRPr="003650BF" w:rsidRDefault="006A32BE">
            <w:pPr>
              <w:pStyle w:val="BodyText"/>
              <w:spacing w:before="100" w:after="100"/>
              <w:jc w:val="center"/>
            </w:pPr>
            <w:r w:rsidRPr="003650BF">
              <w:t>$660</w:t>
            </w:r>
          </w:p>
        </w:tc>
        <w:tc>
          <w:tcPr>
            <w:tcW w:w="505" w:type="pct"/>
          </w:tcPr>
          <w:p w14:paraId="4DBB3911" w14:textId="77777777" w:rsidR="00821024" w:rsidRPr="003650BF" w:rsidRDefault="006A32BE">
            <w:pPr>
              <w:pStyle w:val="BodyText"/>
              <w:spacing w:before="100" w:after="100"/>
              <w:jc w:val="center"/>
            </w:pPr>
            <w:r w:rsidRPr="003650BF">
              <w:t>$192</w:t>
            </w:r>
          </w:p>
        </w:tc>
      </w:tr>
      <w:tr w:rsidR="00821024" w:rsidRPr="003650BF" w14:paraId="4D60F50A" w14:textId="77777777">
        <w:trPr>
          <w:jc w:val="center"/>
        </w:trPr>
        <w:tc>
          <w:tcPr>
            <w:tcW w:w="1476" w:type="pct"/>
          </w:tcPr>
          <w:p w14:paraId="03E09778"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503" w:type="pct"/>
          </w:tcPr>
          <w:p w14:paraId="5A1F91B6" w14:textId="77777777" w:rsidR="00821024" w:rsidRPr="003650BF" w:rsidRDefault="006A32BE">
            <w:pPr>
              <w:pStyle w:val="BodyText"/>
              <w:spacing w:before="100" w:after="100"/>
              <w:jc w:val="center"/>
            </w:pPr>
            <w:r w:rsidRPr="003650BF">
              <w:t>$128</w:t>
            </w:r>
          </w:p>
        </w:tc>
        <w:tc>
          <w:tcPr>
            <w:tcW w:w="503" w:type="pct"/>
          </w:tcPr>
          <w:p w14:paraId="0825D906" w14:textId="77777777" w:rsidR="00821024" w:rsidRPr="003650BF" w:rsidRDefault="006A32BE">
            <w:pPr>
              <w:pStyle w:val="BodyText"/>
              <w:spacing w:before="100" w:after="100"/>
              <w:jc w:val="center"/>
            </w:pPr>
            <w:r w:rsidRPr="003650BF">
              <w:t>$154</w:t>
            </w:r>
          </w:p>
        </w:tc>
        <w:tc>
          <w:tcPr>
            <w:tcW w:w="503" w:type="pct"/>
          </w:tcPr>
          <w:p w14:paraId="2F036FDB" w14:textId="77777777" w:rsidR="00821024" w:rsidRPr="003650BF" w:rsidRDefault="006A32BE">
            <w:pPr>
              <w:pStyle w:val="BodyText"/>
              <w:spacing w:before="100" w:after="100"/>
              <w:jc w:val="center"/>
            </w:pPr>
            <w:r w:rsidRPr="003650BF">
              <w:t>$193.60</w:t>
            </w:r>
          </w:p>
        </w:tc>
        <w:tc>
          <w:tcPr>
            <w:tcW w:w="503" w:type="pct"/>
          </w:tcPr>
          <w:p w14:paraId="31E6F2A3" w14:textId="77777777" w:rsidR="00821024" w:rsidRPr="003650BF" w:rsidRDefault="006A32BE">
            <w:pPr>
              <w:pStyle w:val="BodyText"/>
              <w:spacing w:before="100" w:after="100"/>
              <w:jc w:val="center"/>
            </w:pPr>
            <w:r w:rsidRPr="003650BF">
              <w:t>$264</w:t>
            </w:r>
          </w:p>
        </w:tc>
        <w:tc>
          <w:tcPr>
            <w:tcW w:w="503" w:type="pct"/>
          </w:tcPr>
          <w:p w14:paraId="03F71509" w14:textId="77777777" w:rsidR="00821024" w:rsidRPr="003650BF" w:rsidRDefault="006A32BE">
            <w:pPr>
              <w:pStyle w:val="BodyText"/>
              <w:spacing w:before="100" w:after="100"/>
              <w:jc w:val="center"/>
            </w:pPr>
            <w:r w:rsidRPr="003650BF">
              <w:t>$330</w:t>
            </w:r>
          </w:p>
        </w:tc>
        <w:tc>
          <w:tcPr>
            <w:tcW w:w="503" w:type="pct"/>
          </w:tcPr>
          <w:p w14:paraId="38EEA820" w14:textId="77777777" w:rsidR="00821024" w:rsidRPr="003650BF" w:rsidRDefault="006A32BE">
            <w:pPr>
              <w:pStyle w:val="BodyText"/>
              <w:spacing w:before="100" w:after="100"/>
              <w:jc w:val="center"/>
            </w:pPr>
            <w:r w:rsidRPr="003650BF">
              <w:t>$440</w:t>
            </w:r>
          </w:p>
        </w:tc>
        <w:tc>
          <w:tcPr>
            <w:tcW w:w="505" w:type="pct"/>
          </w:tcPr>
          <w:p w14:paraId="36B4B3C2" w14:textId="77777777" w:rsidR="00821024" w:rsidRPr="003650BF" w:rsidRDefault="006A32BE">
            <w:pPr>
              <w:pStyle w:val="BodyText"/>
              <w:spacing w:before="100" w:after="100"/>
              <w:jc w:val="center"/>
            </w:pPr>
            <w:r w:rsidRPr="003650BF">
              <w:t>$128</w:t>
            </w:r>
          </w:p>
        </w:tc>
      </w:tr>
      <w:tr w:rsidR="00821024" w:rsidRPr="003650BF" w14:paraId="39E79A50" w14:textId="77777777">
        <w:trPr>
          <w:jc w:val="center"/>
        </w:trPr>
        <w:tc>
          <w:tcPr>
            <w:tcW w:w="1476" w:type="pct"/>
          </w:tcPr>
          <w:p w14:paraId="1BA55920"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503" w:type="pct"/>
          </w:tcPr>
          <w:p w14:paraId="3158E7F5" w14:textId="77777777" w:rsidR="00821024" w:rsidRPr="003650BF" w:rsidRDefault="006A32BE">
            <w:pPr>
              <w:pStyle w:val="BodyText"/>
              <w:spacing w:before="100" w:after="100"/>
              <w:jc w:val="center"/>
            </w:pPr>
            <w:r w:rsidRPr="003650BF">
              <w:t>$64</w:t>
            </w:r>
          </w:p>
        </w:tc>
        <w:tc>
          <w:tcPr>
            <w:tcW w:w="503" w:type="pct"/>
          </w:tcPr>
          <w:p w14:paraId="3AC778D9" w14:textId="77777777" w:rsidR="00821024" w:rsidRPr="003650BF" w:rsidRDefault="006A32BE">
            <w:pPr>
              <w:pStyle w:val="BodyText"/>
              <w:spacing w:before="100" w:after="100"/>
              <w:jc w:val="center"/>
            </w:pPr>
            <w:r w:rsidRPr="003650BF">
              <w:t>$76</w:t>
            </w:r>
          </w:p>
        </w:tc>
        <w:tc>
          <w:tcPr>
            <w:tcW w:w="503" w:type="pct"/>
          </w:tcPr>
          <w:p w14:paraId="1173E451" w14:textId="77777777" w:rsidR="00821024" w:rsidRPr="003650BF" w:rsidRDefault="006A32BE">
            <w:pPr>
              <w:pStyle w:val="BodyText"/>
              <w:spacing w:before="100" w:after="100"/>
              <w:jc w:val="center"/>
            </w:pPr>
            <w:r w:rsidRPr="003650BF">
              <w:t>$96.80</w:t>
            </w:r>
          </w:p>
        </w:tc>
        <w:tc>
          <w:tcPr>
            <w:tcW w:w="503" w:type="pct"/>
          </w:tcPr>
          <w:p w14:paraId="260AB5D8" w14:textId="77777777" w:rsidR="00821024" w:rsidRPr="003650BF" w:rsidRDefault="006A32BE">
            <w:pPr>
              <w:pStyle w:val="BodyText"/>
              <w:spacing w:before="100" w:after="100"/>
              <w:jc w:val="center"/>
            </w:pPr>
            <w:r w:rsidRPr="003650BF">
              <w:t>$132</w:t>
            </w:r>
          </w:p>
        </w:tc>
        <w:tc>
          <w:tcPr>
            <w:tcW w:w="503" w:type="pct"/>
          </w:tcPr>
          <w:p w14:paraId="03EEDEB6" w14:textId="77777777" w:rsidR="00821024" w:rsidRPr="003650BF" w:rsidRDefault="006A32BE">
            <w:pPr>
              <w:pStyle w:val="BodyText"/>
              <w:spacing w:before="100" w:after="100"/>
              <w:jc w:val="center"/>
            </w:pPr>
            <w:r w:rsidRPr="003650BF">
              <w:t>$165</w:t>
            </w:r>
          </w:p>
        </w:tc>
        <w:tc>
          <w:tcPr>
            <w:tcW w:w="503" w:type="pct"/>
          </w:tcPr>
          <w:p w14:paraId="7DE2AB47" w14:textId="77777777" w:rsidR="00821024" w:rsidRPr="003650BF" w:rsidRDefault="006A32BE">
            <w:pPr>
              <w:pStyle w:val="BodyText"/>
              <w:spacing w:before="100" w:after="100"/>
              <w:jc w:val="center"/>
            </w:pPr>
            <w:r w:rsidRPr="003650BF">
              <w:t>$220</w:t>
            </w:r>
          </w:p>
        </w:tc>
        <w:tc>
          <w:tcPr>
            <w:tcW w:w="505" w:type="pct"/>
          </w:tcPr>
          <w:p w14:paraId="7BD1C7B6" w14:textId="77777777" w:rsidR="00821024" w:rsidRPr="003650BF" w:rsidRDefault="006A32BE">
            <w:pPr>
              <w:pStyle w:val="BodyText"/>
              <w:spacing w:before="100" w:after="100"/>
              <w:jc w:val="center"/>
            </w:pPr>
            <w:r w:rsidRPr="003650BF">
              <w:t>$64</w:t>
            </w:r>
          </w:p>
        </w:tc>
      </w:tr>
    </w:tbl>
    <w:p w14:paraId="0517B905" w14:textId="77777777" w:rsidR="00821024" w:rsidRPr="003650BF" w:rsidRDefault="00821024">
      <w:pPr>
        <w:pStyle w:val="BodyText"/>
      </w:pPr>
    </w:p>
    <w:p w14:paraId="7A21B301" w14:textId="77777777" w:rsidR="00821024" w:rsidRPr="003650BF" w:rsidRDefault="006A32BE">
      <w:pPr>
        <w:pStyle w:val="Heading7"/>
      </w:pPr>
      <w:r w:rsidRPr="003650BF">
        <w:t xml:space="preserve">If </w:t>
      </w:r>
      <w:r w:rsidRPr="003650BF">
        <w:rPr>
          <w:i/>
        </w:rPr>
        <w:t xml:space="preserve">you cancel </w:t>
      </w:r>
      <w:r w:rsidRPr="003650BF">
        <w:t xml:space="preserve">a SIM only Employee Master Prime Time or Prime Number Plan, the </w:t>
      </w:r>
      <w:r w:rsidRPr="003650BF">
        <w:rPr>
          <w:i/>
        </w:rPr>
        <w:t xml:space="preserve">cancellation fee </w:t>
      </w:r>
      <w:r w:rsidRPr="003650BF">
        <w:t xml:space="preserve">is $110, pro-rated to $88 if the </w:t>
      </w:r>
      <w:r w:rsidRPr="003650BF">
        <w:rPr>
          <w:i/>
        </w:rPr>
        <w:t xml:space="preserve">service is cancelled </w:t>
      </w:r>
      <w:r w:rsidRPr="003650BF">
        <w:t xml:space="preserve">in months 13 to 15 and $66 for </w:t>
      </w:r>
      <w:r w:rsidRPr="003650BF">
        <w:rPr>
          <w:i/>
        </w:rPr>
        <w:t xml:space="preserve">cancellations </w:t>
      </w:r>
      <w:r w:rsidRPr="003650BF">
        <w:t>between months 15 and 18.</w:t>
      </w:r>
    </w:p>
    <w:p w14:paraId="79DD246C" w14:textId="77777777" w:rsidR="00821024" w:rsidRPr="003650BF" w:rsidRDefault="006A32BE">
      <w:pPr>
        <w:pStyle w:val="Heading6"/>
      </w:pPr>
      <w:bookmarkStart w:id="241" w:name="_Toc249266413"/>
      <w:bookmarkStart w:id="242" w:name="_Toc443058845"/>
      <w:bookmarkStart w:id="243" w:name="_Toc447831114"/>
      <w:bookmarkStart w:id="244" w:name="_Toc533264512"/>
      <w:r w:rsidRPr="003650BF">
        <w:t>Pricing Plans</w:t>
      </w:r>
      <w:bookmarkEnd w:id="241"/>
      <w:bookmarkEnd w:id="242"/>
      <w:bookmarkEnd w:id="243"/>
      <w:bookmarkEnd w:id="244"/>
    </w:p>
    <w:p w14:paraId="33CB3534" w14:textId="77777777" w:rsidR="00821024" w:rsidRPr="003650BF" w:rsidRDefault="006A32BE">
      <w:pPr>
        <w:pStyle w:val="BodyText"/>
        <w:rPr>
          <w:b/>
        </w:rPr>
      </w:pPr>
      <w:bookmarkStart w:id="245" w:name="_Toc249266414"/>
      <w:bookmarkStart w:id="246" w:name="_Toc443058846"/>
      <w:r w:rsidRPr="003650BF">
        <w:rPr>
          <w:b/>
        </w:rPr>
        <w:t>Table 1 – Employee Master Prime Time &amp; Prime Number Plans</w:t>
      </w:r>
      <w:bookmarkEnd w:id="245"/>
      <w:bookmarkEnd w:id="24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660"/>
        <w:gridCol w:w="1076"/>
        <w:gridCol w:w="1076"/>
        <w:gridCol w:w="1076"/>
        <w:gridCol w:w="1076"/>
        <w:gridCol w:w="1076"/>
        <w:gridCol w:w="1076"/>
        <w:gridCol w:w="1074"/>
      </w:tblGrid>
      <w:tr w:rsidR="00821024" w:rsidRPr="003650BF" w14:paraId="1E01E4C7" w14:textId="77777777">
        <w:trPr>
          <w:jc w:val="center"/>
        </w:trPr>
        <w:tc>
          <w:tcPr>
            <w:tcW w:w="1305" w:type="pct"/>
          </w:tcPr>
          <w:p w14:paraId="15C4CA02" w14:textId="77777777" w:rsidR="00821024" w:rsidRPr="003650BF" w:rsidRDefault="00821024">
            <w:pPr>
              <w:pStyle w:val="BodyText"/>
              <w:spacing w:before="100" w:after="100"/>
              <w:rPr>
                <w:b/>
              </w:rPr>
            </w:pPr>
          </w:p>
        </w:tc>
        <w:tc>
          <w:tcPr>
            <w:tcW w:w="528" w:type="pct"/>
          </w:tcPr>
          <w:p w14:paraId="39867875" w14:textId="77777777" w:rsidR="00821024" w:rsidRPr="003650BF" w:rsidRDefault="006A32BE">
            <w:pPr>
              <w:pStyle w:val="BodyText"/>
              <w:spacing w:before="100" w:after="100"/>
              <w:jc w:val="center"/>
              <w:rPr>
                <w:b/>
              </w:rPr>
            </w:pPr>
            <w:r w:rsidRPr="003650BF">
              <w:rPr>
                <w:b/>
              </w:rPr>
              <w:t>SIM Only</w:t>
            </w:r>
          </w:p>
        </w:tc>
        <w:tc>
          <w:tcPr>
            <w:tcW w:w="528" w:type="pct"/>
          </w:tcPr>
          <w:p w14:paraId="76C7F026" w14:textId="77777777" w:rsidR="00821024" w:rsidRPr="003650BF" w:rsidRDefault="006A32BE">
            <w:pPr>
              <w:pStyle w:val="BodyText"/>
              <w:spacing w:before="100" w:after="100"/>
              <w:jc w:val="center"/>
              <w:rPr>
                <w:b/>
              </w:rPr>
            </w:pPr>
            <w:r w:rsidRPr="003650BF">
              <w:rPr>
                <w:b/>
              </w:rPr>
              <w:t>15</w:t>
            </w:r>
          </w:p>
        </w:tc>
        <w:tc>
          <w:tcPr>
            <w:tcW w:w="528" w:type="pct"/>
          </w:tcPr>
          <w:p w14:paraId="6F54E53A" w14:textId="77777777" w:rsidR="00821024" w:rsidRPr="003650BF" w:rsidRDefault="006A32BE">
            <w:pPr>
              <w:pStyle w:val="BodyText"/>
              <w:spacing w:before="100" w:after="100"/>
              <w:jc w:val="center"/>
              <w:rPr>
                <w:b/>
              </w:rPr>
            </w:pPr>
            <w:r w:rsidRPr="003650BF">
              <w:rPr>
                <w:b/>
              </w:rPr>
              <w:t>25</w:t>
            </w:r>
          </w:p>
        </w:tc>
        <w:tc>
          <w:tcPr>
            <w:tcW w:w="528" w:type="pct"/>
          </w:tcPr>
          <w:p w14:paraId="26EAD2FD" w14:textId="77777777" w:rsidR="00821024" w:rsidRPr="003650BF" w:rsidRDefault="006A32BE">
            <w:pPr>
              <w:pStyle w:val="BodyText"/>
              <w:spacing w:before="100" w:after="100"/>
              <w:jc w:val="center"/>
              <w:rPr>
                <w:b/>
              </w:rPr>
            </w:pPr>
            <w:r w:rsidRPr="003650BF">
              <w:rPr>
                <w:b/>
              </w:rPr>
              <w:t>35</w:t>
            </w:r>
          </w:p>
        </w:tc>
        <w:tc>
          <w:tcPr>
            <w:tcW w:w="528" w:type="pct"/>
          </w:tcPr>
          <w:p w14:paraId="19AD0390" w14:textId="77777777" w:rsidR="00821024" w:rsidRPr="003650BF" w:rsidRDefault="006A32BE">
            <w:pPr>
              <w:pStyle w:val="BodyText"/>
              <w:spacing w:before="100" w:after="100"/>
              <w:jc w:val="center"/>
              <w:rPr>
                <w:b/>
              </w:rPr>
            </w:pPr>
            <w:r w:rsidRPr="003650BF">
              <w:rPr>
                <w:b/>
              </w:rPr>
              <w:t>55</w:t>
            </w:r>
          </w:p>
        </w:tc>
        <w:tc>
          <w:tcPr>
            <w:tcW w:w="528" w:type="pct"/>
          </w:tcPr>
          <w:p w14:paraId="1D6E6203" w14:textId="77777777" w:rsidR="00821024" w:rsidRPr="003650BF" w:rsidRDefault="006A32BE">
            <w:pPr>
              <w:pStyle w:val="BodyText"/>
              <w:spacing w:before="100" w:after="100"/>
              <w:jc w:val="center"/>
              <w:rPr>
                <w:b/>
              </w:rPr>
            </w:pPr>
            <w:r w:rsidRPr="003650BF">
              <w:rPr>
                <w:b/>
              </w:rPr>
              <w:t>75</w:t>
            </w:r>
          </w:p>
        </w:tc>
        <w:tc>
          <w:tcPr>
            <w:tcW w:w="528" w:type="pct"/>
          </w:tcPr>
          <w:p w14:paraId="2EB2D77F" w14:textId="77777777" w:rsidR="00821024" w:rsidRPr="003650BF" w:rsidRDefault="006A32BE">
            <w:pPr>
              <w:pStyle w:val="BodyText"/>
              <w:spacing w:before="100" w:after="100"/>
              <w:jc w:val="center"/>
              <w:rPr>
                <w:b/>
              </w:rPr>
            </w:pPr>
            <w:r w:rsidRPr="003650BF">
              <w:rPr>
                <w:b/>
              </w:rPr>
              <w:t>95</w:t>
            </w:r>
          </w:p>
        </w:tc>
      </w:tr>
      <w:tr w:rsidR="00821024" w:rsidRPr="003650BF" w14:paraId="09364D31" w14:textId="77777777">
        <w:trPr>
          <w:trHeight w:val="590"/>
          <w:jc w:val="center"/>
        </w:trPr>
        <w:tc>
          <w:tcPr>
            <w:tcW w:w="1305" w:type="pct"/>
          </w:tcPr>
          <w:p w14:paraId="49B25E44" w14:textId="77777777" w:rsidR="00821024" w:rsidRPr="003650BF" w:rsidRDefault="006A32BE">
            <w:pPr>
              <w:pStyle w:val="BodyText"/>
              <w:spacing w:before="100" w:after="100"/>
              <w:rPr>
                <w:b/>
              </w:rPr>
            </w:pPr>
            <w:r w:rsidRPr="003650BF">
              <w:rPr>
                <w:b/>
              </w:rPr>
              <w:t>Monthly Access Fee</w:t>
            </w:r>
          </w:p>
        </w:tc>
        <w:tc>
          <w:tcPr>
            <w:tcW w:w="528" w:type="pct"/>
          </w:tcPr>
          <w:p w14:paraId="5AD7247A" w14:textId="77777777" w:rsidR="00821024" w:rsidRPr="003650BF" w:rsidRDefault="006A32BE">
            <w:pPr>
              <w:pStyle w:val="BodyText"/>
              <w:spacing w:before="100" w:after="100"/>
              <w:jc w:val="center"/>
            </w:pPr>
            <w:r w:rsidRPr="003650BF">
              <w:t>$15.00</w:t>
            </w:r>
          </w:p>
        </w:tc>
        <w:tc>
          <w:tcPr>
            <w:tcW w:w="528" w:type="pct"/>
          </w:tcPr>
          <w:p w14:paraId="0A9F4AFE" w14:textId="77777777" w:rsidR="00821024" w:rsidRPr="003650BF" w:rsidRDefault="006A32BE">
            <w:pPr>
              <w:pStyle w:val="BodyText"/>
              <w:spacing w:before="100" w:after="100"/>
              <w:jc w:val="center"/>
            </w:pPr>
            <w:r w:rsidRPr="003650BF">
              <w:t>$15.00</w:t>
            </w:r>
          </w:p>
        </w:tc>
        <w:tc>
          <w:tcPr>
            <w:tcW w:w="528" w:type="pct"/>
          </w:tcPr>
          <w:p w14:paraId="1C0CB09E" w14:textId="77777777" w:rsidR="00821024" w:rsidRPr="003650BF" w:rsidRDefault="006A32BE">
            <w:pPr>
              <w:pStyle w:val="BodyText"/>
              <w:spacing w:before="100" w:after="100"/>
              <w:jc w:val="center"/>
            </w:pPr>
            <w:r w:rsidRPr="003650BF">
              <w:t>$25.00</w:t>
            </w:r>
          </w:p>
        </w:tc>
        <w:tc>
          <w:tcPr>
            <w:tcW w:w="528" w:type="pct"/>
          </w:tcPr>
          <w:p w14:paraId="2DE055AC" w14:textId="77777777" w:rsidR="00821024" w:rsidRPr="003650BF" w:rsidRDefault="006A32BE">
            <w:pPr>
              <w:pStyle w:val="BodyText"/>
              <w:spacing w:before="100" w:after="100"/>
              <w:jc w:val="center"/>
            </w:pPr>
            <w:r w:rsidRPr="003650BF">
              <w:t>$35.00</w:t>
            </w:r>
          </w:p>
        </w:tc>
        <w:tc>
          <w:tcPr>
            <w:tcW w:w="528" w:type="pct"/>
          </w:tcPr>
          <w:p w14:paraId="12436AC6" w14:textId="77777777" w:rsidR="00821024" w:rsidRPr="003650BF" w:rsidRDefault="006A32BE">
            <w:pPr>
              <w:pStyle w:val="BodyText"/>
              <w:spacing w:before="100" w:after="100"/>
              <w:jc w:val="center"/>
            </w:pPr>
            <w:r w:rsidRPr="003650BF">
              <w:t>$55.00</w:t>
            </w:r>
          </w:p>
        </w:tc>
        <w:tc>
          <w:tcPr>
            <w:tcW w:w="528" w:type="pct"/>
          </w:tcPr>
          <w:p w14:paraId="3F63E5C0" w14:textId="77777777" w:rsidR="00821024" w:rsidRPr="003650BF" w:rsidRDefault="006A32BE">
            <w:pPr>
              <w:pStyle w:val="BodyText"/>
              <w:spacing w:before="100" w:after="100"/>
              <w:jc w:val="center"/>
            </w:pPr>
            <w:r w:rsidRPr="003650BF">
              <w:t>$75.00</w:t>
            </w:r>
          </w:p>
        </w:tc>
        <w:tc>
          <w:tcPr>
            <w:tcW w:w="528" w:type="pct"/>
          </w:tcPr>
          <w:p w14:paraId="7671DCF3" w14:textId="77777777" w:rsidR="00821024" w:rsidRPr="003650BF" w:rsidRDefault="006A32BE">
            <w:pPr>
              <w:pStyle w:val="BodyText"/>
              <w:spacing w:before="100" w:after="100"/>
              <w:jc w:val="center"/>
            </w:pPr>
            <w:r w:rsidRPr="003650BF">
              <w:t>$95.00</w:t>
            </w:r>
          </w:p>
        </w:tc>
      </w:tr>
      <w:tr w:rsidR="00821024" w:rsidRPr="003650BF" w14:paraId="7410ADDB" w14:textId="77777777">
        <w:trPr>
          <w:trHeight w:val="772"/>
          <w:jc w:val="center"/>
        </w:trPr>
        <w:tc>
          <w:tcPr>
            <w:tcW w:w="1305" w:type="pct"/>
          </w:tcPr>
          <w:p w14:paraId="033C0E79" w14:textId="77777777" w:rsidR="00821024" w:rsidRPr="003650BF" w:rsidRDefault="006A32BE">
            <w:pPr>
              <w:pStyle w:val="BodyText"/>
              <w:spacing w:before="100" w:after="100"/>
              <w:rPr>
                <w:b/>
              </w:rPr>
            </w:pPr>
            <w:r w:rsidRPr="003650BF">
              <w:rPr>
                <w:b/>
              </w:rPr>
              <w:t>Monthly Included Call Credits</w:t>
            </w:r>
          </w:p>
        </w:tc>
        <w:tc>
          <w:tcPr>
            <w:tcW w:w="528" w:type="pct"/>
          </w:tcPr>
          <w:p w14:paraId="3203D7E1" w14:textId="77777777" w:rsidR="00821024" w:rsidRPr="003650BF" w:rsidRDefault="006A32BE">
            <w:pPr>
              <w:pStyle w:val="BodyText"/>
              <w:spacing w:before="100" w:after="100"/>
              <w:jc w:val="center"/>
            </w:pPr>
            <w:r w:rsidRPr="003650BF">
              <w:t>$15.00</w:t>
            </w:r>
          </w:p>
        </w:tc>
        <w:tc>
          <w:tcPr>
            <w:tcW w:w="528" w:type="pct"/>
          </w:tcPr>
          <w:p w14:paraId="587D94C0" w14:textId="77777777" w:rsidR="00821024" w:rsidRPr="003650BF" w:rsidRDefault="006A32BE">
            <w:pPr>
              <w:pStyle w:val="BodyText"/>
              <w:spacing w:before="100" w:after="100"/>
              <w:jc w:val="center"/>
            </w:pPr>
            <w:r w:rsidRPr="003650BF">
              <w:t>$10.00</w:t>
            </w:r>
          </w:p>
        </w:tc>
        <w:tc>
          <w:tcPr>
            <w:tcW w:w="528" w:type="pct"/>
          </w:tcPr>
          <w:p w14:paraId="64C07B90" w14:textId="77777777" w:rsidR="00821024" w:rsidRPr="003650BF" w:rsidRDefault="006A32BE">
            <w:pPr>
              <w:pStyle w:val="BodyText"/>
              <w:spacing w:before="100" w:after="100"/>
              <w:jc w:val="center"/>
            </w:pPr>
            <w:r w:rsidRPr="003650BF">
              <w:t>$25.00</w:t>
            </w:r>
          </w:p>
        </w:tc>
        <w:tc>
          <w:tcPr>
            <w:tcW w:w="528" w:type="pct"/>
          </w:tcPr>
          <w:p w14:paraId="47514025" w14:textId="77777777" w:rsidR="00821024" w:rsidRPr="003650BF" w:rsidRDefault="006A32BE">
            <w:pPr>
              <w:pStyle w:val="BodyText"/>
              <w:spacing w:before="100" w:after="100"/>
              <w:jc w:val="center"/>
            </w:pPr>
            <w:r w:rsidRPr="003650BF">
              <w:t>$35.00</w:t>
            </w:r>
          </w:p>
        </w:tc>
        <w:tc>
          <w:tcPr>
            <w:tcW w:w="528" w:type="pct"/>
          </w:tcPr>
          <w:p w14:paraId="13169673" w14:textId="77777777" w:rsidR="00821024" w:rsidRPr="003650BF" w:rsidRDefault="006A32BE">
            <w:pPr>
              <w:pStyle w:val="BodyText"/>
              <w:spacing w:before="100" w:after="100"/>
              <w:jc w:val="center"/>
            </w:pPr>
            <w:r w:rsidRPr="003650BF">
              <w:t>$55.00</w:t>
            </w:r>
          </w:p>
        </w:tc>
        <w:tc>
          <w:tcPr>
            <w:tcW w:w="528" w:type="pct"/>
          </w:tcPr>
          <w:p w14:paraId="6496666F" w14:textId="77777777" w:rsidR="00821024" w:rsidRPr="003650BF" w:rsidRDefault="006A32BE">
            <w:pPr>
              <w:pStyle w:val="BodyText"/>
              <w:spacing w:before="100" w:after="100"/>
              <w:jc w:val="center"/>
            </w:pPr>
            <w:r w:rsidRPr="003650BF">
              <w:t>$75.00</w:t>
            </w:r>
          </w:p>
        </w:tc>
        <w:tc>
          <w:tcPr>
            <w:tcW w:w="528" w:type="pct"/>
          </w:tcPr>
          <w:p w14:paraId="78E4940D" w14:textId="77777777" w:rsidR="00821024" w:rsidRPr="003650BF" w:rsidRDefault="006A32BE">
            <w:pPr>
              <w:pStyle w:val="BodyText"/>
              <w:spacing w:before="100" w:after="100"/>
              <w:jc w:val="center"/>
            </w:pPr>
            <w:r w:rsidRPr="003650BF">
              <w:t>$95.00</w:t>
            </w:r>
          </w:p>
        </w:tc>
      </w:tr>
      <w:tr w:rsidR="00821024" w:rsidRPr="003650BF" w14:paraId="10FF9B49" w14:textId="77777777">
        <w:trPr>
          <w:jc w:val="center"/>
        </w:trPr>
        <w:tc>
          <w:tcPr>
            <w:tcW w:w="1305" w:type="pct"/>
          </w:tcPr>
          <w:p w14:paraId="3EEAA391" w14:textId="77777777" w:rsidR="00821024" w:rsidRPr="003650BF" w:rsidRDefault="006A32BE">
            <w:pPr>
              <w:pStyle w:val="BodyText"/>
              <w:spacing w:before="100" w:after="100"/>
              <w:rPr>
                <w:b/>
              </w:rPr>
            </w:pPr>
            <w:r w:rsidRPr="003650BF">
              <w:rPr>
                <w:b/>
              </w:rPr>
              <w:t xml:space="preserve">Calls to Mobiles and </w:t>
            </w:r>
            <w:r w:rsidRPr="003650BF">
              <w:rPr>
                <w:b/>
                <w:i/>
              </w:rPr>
              <w:t>Local Calls</w:t>
            </w:r>
            <w:r w:rsidRPr="003650BF">
              <w:rPr>
                <w:b/>
              </w:rPr>
              <w:t xml:space="preserve"> and </w:t>
            </w:r>
            <w:r w:rsidRPr="003650BF">
              <w:rPr>
                <w:b/>
                <w:i/>
              </w:rPr>
              <w:t>National Long Distance Calls</w:t>
            </w:r>
          </w:p>
        </w:tc>
        <w:tc>
          <w:tcPr>
            <w:tcW w:w="528" w:type="pct"/>
          </w:tcPr>
          <w:p w14:paraId="4A91D900" w14:textId="77777777" w:rsidR="00821024" w:rsidRPr="003650BF" w:rsidRDefault="006A32BE">
            <w:pPr>
              <w:pStyle w:val="BodyText"/>
              <w:spacing w:before="100" w:after="100"/>
              <w:jc w:val="center"/>
            </w:pPr>
            <w:r w:rsidRPr="003650BF">
              <w:t>0.275</w:t>
            </w:r>
          </w:p>
        </w:tc>
        <w:tc>
          <w:tcPr>
            <w:tcW w:w="528" w:type="pct"/>
          </w:tcPr>
          <w:p w14:paraId="583EC158" w14:textId="77777777" w:rsidR="00821024" w:rsidRPr="003650BF" w:rsidRDefault="006A32BE">
            <w:pPr>
              <w:pStyle w:val="BodyText"/>
              <w:spacing w:before="100" w:after="100"/>
              <w:jc w:val="center"/>
            </w:pPr>
            <w:r w:rsidRPr="003650BF">
              <w:t>0.48</w:t>
            </w:r>
          </w:p>
        </w:tc>
        <w:tc>
          <w:tcPr>
            <w:tcW w:w="528" w:type="pct"/>
          </w:tcPr>
          <w:p w14:paraId="7A8C3FD5" w14:textId="77777777" w:rsidR="00821024" w:rsidRPr="003650BF" w:rsidRDefault="006A32BE">
            <w:pPr>
              <w:pStyle w:val="BodyText"/>
              <w:spacing w:before="100" w:after="100"/>
              <w:jc w:val="center"/>
            </w:pPr>
            <w:r w:rsidRPr="003650BF">
              <w:t>0.385</w:t>
            </w:r>
          </w:p>
        </w:tc>
        <w:tc>
          <w:tcPr>
            <w:tcW w:w="528" w:type="pct"/>
          </w:tcPr>
          <w:p w14:paraId="7179B9AC" w14:textId="77777777" w:rsidR="00821024" w:rsidRPr="003650BF" w:rsidRDefault="006A32BE">
            <w:pPr>
              <w:pStyle w:val="BodyText"/>
              <w:spacing w:before="100" w:after="100"/>
              <w:jc w:val="center"/>
            </w:pPr>
            <w:r w:rsidRPr="003650BF">
              <w:t>0.33</w:t>
            </w:r>
          </w:p>
        </w:tc>
        <w:tc>
          <w:tcPr>
            <w:tcW w:w="528" w:type="pct"/>
          </w:tcPr>
          <w:p w14:paraId="65D4FFE1" w14:textId="77777777" w:rsidR="00821024" w:rsidRPr="003650BF" w:rsidRDefault="006A32BE">
            <w:pPr>
              <w:pStyle w:val="BodyText"/>
              <w:spacing w:before="100" w:after="100"/>
              <w:jc w:val="center"/>
            </w:pPr>
            <w:r w:rsidRPr="003650BF">
              <w:t>0.242</w:t>
            </w:r>
          </w:p>
        </w:tc>
        <w:tc>
          <w:tcPr>
            <w:tcW w:w="528" w:type="pct"/>
          </w:tcPr>
          <w:p w14:paraId="37695971" w14:textId="77777777" w:rsidR="00821024" w:rsidRPr="003650BF" w:rsidRDefault="006A32BE">
            <w:pPr>
              <w:pStyle w:val="BodyText"/>
              <w:spacing w:before="100" w:after="100"/>
              <w:jc w:val="center"/>
            </w:pPr>
            <w:r w:rsidRPr="003650BF">
              <w:t>0.209</w:t>
            </w:r>
          </w:p>
        </w:tc>
        <w:tc>
          <w:tcPr>
            <w:tcW w:w="528" w:type="pct"/>
          </w:tcPr>
          <w:p w14:paraId="5F9923CF" w14:textId="77777777" w:rsidR="00821024" w:rsidRPr="003650BF" w:rsidRDefault="006A32BE">
            <w:pPr>
              <w:pStyle w:val="BodyText"/>
              <w:spacing w:before="100" w:after="100"/>
              <w:jc w:val="center"/>
            </w:pPr>
            <w:r w:rsidRPr="003650BF">
              <w:t>0.165</w:t>
            </w:r>
          </w:p>
        </w:tc>
      </w:tr>
      <w:tr w:rsidR="00821024" w:rsidRPr="003650BF" w14:paraId="3E0870D6" w14:textId="77777777">
        <w:trPr>
          <w:jc w:val="center"/>
        </w:trPr>
        <w:tc>
          <w:tcPr>
            <w:tcW w:w="1305" w:type="pct"/>
          </w:tcPr>
          <w:p w14:paraId="38F50641" w14:textId="77777777" w:rsidR="00821024" w:rsidRPr="003650BF" w:rsidRDefault="006A32BE">
            <w:pPr>
              <w:pStyle w:val="BodyText"/>
              <w:spacing w:before="100" w:after="100"/>
              <w:rPr>
                <w:b/>
                <w:i/>
              </w:rPr>
            </w:pPr>
            <w:r w:rsidRPr="003650BF">
              <w:rPr>
                <w:b/>
                <w:i/>
              </w:rPr>
              <w:lastRenderedPageBreak/>
              <w:t>minimum term</w:t>
            </w:r>
          </w:p>
        </w:tc>
        <w:tc>
          <w:tcPr>
            <w:tcW w:w="528" w:type="pct"/>
          </w:tcPr>
          <w:p w14:paraId="2AFDB113" w14:textId="77777777" w:rsidR="00821024" w:rsidRPr="003650BF" w:rsidRDefault="006A32BE">
            <w:pPr>
              <w:pStyle w:val="BodyText"/>
              <w:spacing w:before="100" w:after="100"/>
              <w:jc w:val="center"/>
            </w:pPr>
            <w:r w:rsidRPr="003650BF">
              <w:t>18 months</w:t>
            </w:r>
          </w:p>
        </w:tc>
        <w:tc>
          <w:tcPr>
            <w:tcW w:w="528" w:type="pct"/>
          </w:tcPr>
          <w:p w14:paraId="617EE7FD" w14:textId="77777777" w:rsidR="00821024" w:rsidRPr="003650BF" w:rsidRDefault="006A32BE">
            <w:pPr>
              <w:pStyle w:val="BodyText"/>
              <w:spacing w:before="100" w:after="100"/>
              <w:jc w:val="center"/>
            </w:pPr>
            <w:r w:rsidRPr="003650BF">
              <w:t>24 months</w:t>
            </w:r>
          </w:p>
        </w:tc>
        <w:tc>
          <w:tcPr>
            <w:tcW w:w="528" w:type="pct"/>
          </w:tcPr>
          <w:p w14:paraId="5C96B6B1" w14:textId="77777777" w:rsidR="00821024" w:rsidRPr="003650BF" w:rsidRDefault="006A32BE">
            <w:pPr>
              <w:pStyle w:val="BodyText"/>
              <w:spacing w:before="100" w:after="100"/>
              <w:jc w:val="center"/>
            </w:pPr>
            <w:r w:rsidRPr="003650BF">
              <w:t>24 months</w:t>
            </w:r>
          </w:p>
        </w:tc>
        <w:tc>
          <w:tcPr>
            <w:tcW w:w="528" w:type="pct"/>
          </w:tcPr>
          <w:p w14:paraId="1CEB7FB7" w14:textId="77777777" w:rsidR="00821024" w:rsidRPr="003650BF" w:rsidRDefault="006A32BE">
            <w:pPr>
              <w:pStyle w:val="BodyText"/>
              <w:spacing w:before="100" w:after="100"/>
              <w:jc w:val="center"/>
            </w:pPr>
            <w:r w:rsidRPr="003650BF">
              <w:t>24 months</w:t>
            </w:r>
          </w:p>
        </w:tc>
        <w:tc>
          <w:tcPr>
            <w:tcW w:w="528" w:type="pct"/>
          </w:tcPr>
          <w:p w14:paraId="118F5A0A" w14:textId="77777777" w:rsidR="00821024" w:rsidRPr="003650BF" w:rsidRDefault="006A32BE">
            <w:pPr>
              <w:pStyle w:val="BodyText"/>
              <w:spacing w:before="100" w:after="100"/>
              <w:jc w:val="center"/>
            </w:pPr>
            <w:r w:rsidRPr="003650BF">
              <w:t>24 months</w:t>
            </w:r>
          </w:p>
        </w:tc>
        <w:tc>
          <w:tcPr>
            <w:tcW w:w="528" w:type="pct"/>
          </w:tcPr>
          <w:p w14:paraId="437DDAD8" w14:textId="77777777" w:rsidR="00821024" w:rsidRPr="003650BF" w:rsidRDefault="006A32BE">
            <w:pPr>
              <w:pStyle w:val="BodyText"/>
              <w:spacing w:before="100" w:after="100"/>
              <w:jc w:val="center"/>
            </w:pPr>
            <w:r w:rsidRPr="003650BF">
              <w:t>24 months</w:t>
            </w:r>
          </w:p>
        </w:tc>
        <w:tc>
          <w:tcPr>
            <w:tcW w:w="528" w:type="pct"/>
          </w:tcPr>
          <w:p w14:paraId="4E416690" w14:textId="77777777" w:rsidR="00821024" w:rsidRPr="003650BF" w:rsidRDefault="006A32BE">
            <w:pPr>
              <w:pStyle w:val="BodyText"/>
              <w:spacing w:before="100" w:after="100"/>
              <w:jc w:val="center"/>
            </w:pPr>
            <w:r w:rsidRPr="003650BF">
              <w:t>24 months</w:t>
            </w:r>
          </w:p>
        </w:tc>
      </w:tr>
    </w:tbl>
    <w:p w14:paraId="64DDA95E" w14:textId="77777777" w:rsidR="00821024" w:rsidRPr="003650BF" w:rsidRDefault="006A32BE">
      <w:pPr>
        <w:pStyle w:val="BodyText"/>
        <w:rPr>
          <w:sz w:val="16"/>
          <w:szCs w:val="16"/>
        </w:rPr>
      </w:pPr>
      <w:r w:rsidRPr="003650BF">
        <w:br/>
      </w:r>
      <w:r w:rsidRPr="003650BF">
        <w:rPr>
          <w:sz w:val="16"/>
          <w:szCs w:val="16"/>
        </w:rPr>
        <w:t>Calls are charged per 30 seconds.</w:t>
      </w:r>
    </w:p>
    <w:p w14:paraId="26B75D02" w14:textId="77777777" w:rsidR="00821024" w:rsidRPr="003650BF" w:rsidRDefault="006A32BE">
      <w:pPr>
        <w:pStyle w:val="BodyText"/>
        <w:rPr>
          <w:b/>
        </w:rPr>
      </w:pPr>
      <w:r w:rsidRPr="003650BF">
        <w:rPr>
          <w:b/>
        </w:rPr>
        <w:t>Table 2 – Employee Master Text Time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598"/>
        <w:gridCol w:w="4250"/>
      </w:tblGrid>
      <w:tr w:rsidR="00821024" w:rsidRPr="003650BF" w14:paraId="1B94123D" w14:textId="77777777">
        <w:tc>
          <w:tcPr>
            <w:tcW w:w="5598" w:type="dxa"/>
          </w:tcPr>
          <w:p w14:paraId="6377D1BE" w14:textId="77777777" w:rsidR="00821024" w:rsidRPr="003650BF" w:rsidRDefault="00821024">
            <w:pPr>
              <w:pStyle w:val="BodyText"/>
              <w:spacing w:before="100" w:after="100"/>
            </w:pPr>
          </w:p>
        </w:tc>
        <w:tc>
          <w:tcPr>
            <w:tcW w:w="4250" w:type="dxa"/>
          </w:tcPr>
          <w:p w14:paraId="06B652D3" w14:textId="77777777" w:rsidR="00821024" w:rsidRPr="003650BF" w:rsidRDefault="006A32BE">
            <w:pPr>
              <w:pStyle w:val="BodyText"/>
              <w:spacing w:before="100" w:after="100"/>
              <w:jc w:val="center"/>
              <w:rPr>
                <w:b/>
              </w:rPr>
            </w:pPr>
            <w:r w:rsidRPr="003650BF">
              <w:rPr>
                <w:b/>
              </w:rPr>
              <w:t>Employee Master Text Time Plan</w:t>
            </w:r>
          </w:p>
        </w:tc>
      </w:tr>
      <w:tr w:rsidR="00821024" w:rsidRPr="003650BF" w14:paraId="1DE5357B" w14:textId="77777777">
        <w:tc>
          <w:tcPr>
            <w:tcW w:w="5598" w:type="dxa"/>
          </w:tcPr>
          <w:p w14:paraId="1A8C80BC" w14:textId="77777777" w:rsidR="00821024" w:rsidRPr="003650BF" w:rsidRDefault="006A32BE">
            <w:pPr>
              <w:pStyle w:val="BodyText"/>
              <w:spacing w:before="100" w:after="100"/>
            </w:pPr>
            <w:r w:rsidRPr="003650BF">
              <w:t>Monthly Access Fee</w:t>
            </w:r>
          </w:p>
        </w:tc>
        <w:tc>
          <w:tcPr>
            <w:tcW w:w="4250" w:type="dxa"/>
          </w:tcPr>
          <w:p w14:paraId="1B336638" w14:textId="77777777" w:rsidR="00821024" w:rsidRPr="003650BF" w:rsidRDefault="006A32BE">
            <w:pPr>
              <w:pStyle w:val="BodyText"/>
              <w:spacing w:before="100" w:after="100"/>
              <w:jc w:val="center"/>
            </w:pPr>
            <w:r w:rsidRPr="003650BF">
              <w:t>$15.00</w:t>
            </w:r>
          </w:p>
        </w:tc>
      </w:tr>
      <w:tr w:rsidR="00821024" w:rsidRPr="003650BF" w14:paraId="2696833B" w14:textId="77777777">
        <w:tc>
          <w:tcPr>
            <w:tcW w:w="5598" w:type="dxa"/>
          </w:tcPr>
          <w:p w14:paraId="7D417FEE" w14:textId="77777777" w:rsidR="00821024" w:rsidRPr="003650BF" w:rsidRDefault="006A32BE">
            <w:pPr>
              <w:pStyle w:val="BodyText"/>
              <w:spacing w:before="100" w:after="100"/>
            </w:pPr>
            <w:r w:rsidRPr="003650BF">
              <w:t>Monthly Included Call Credits</w:t>
            </w:r>
          </w:p>
        </w:tc>
        <w:tc>
          <w:tcPr>
            <w:tcW w:w="4250" w:type="dxa"/>
          </w:tcPr>
          <w:p w14:paraId="54D5BBE8" w14:textId="77777777" w:rsidR="00821024" w:rsidRPr="003650BF" w:rsidRDefault="006A32BE">
            <w:pPr>
              <w:pStyle w:val="BodyText"/>
              <w:spacing w:before="100" w:after="100"/>
              <w:jc w:val="center"/>
            </w:pPr>
            <w:r w:rsidRPr="003650BF">
              <w:t>$10.00</w:t>
            </w:r>
          </w:p>
        </w:tc>
      </w:tr>
      <w:tr w:rsidR="00821024" w:rsidRPr="003650BF" w14:paraId="4691DA84" w14:textId="77777777">
        <w:tc>
          <w:tcPr>
            <w:tcW w:w="5598" w:type="dxa"/>
          </w:tcPr>
          <w:p w14:paraId="77354100" w14:textId="77777777" w:rsidR="00821024" w:rsidRPr="003650BF" w:rsidRDefault="006A32BE">
            <w:pPr>
              <w:pStyle w:val="BodyText"/>
              <w:spacing w:before="100" w:after="100"/>
            </w:pPr>
            <w:r w:rsidRPr="003650BF">
              <w:t xml:space="preserve">Calls to mobiles, </w:t>
            </w:r>
            <w:r w:rsidRPr="003650BF">
              <w:rPr>
                <w:i/>
              </w:rPr>
              <w:t>local calls</w:t>
            </w:r>
            <w:r w:rsidRPr="003650BF">
              <w:t xml:space="preserve"> and </w:t>
            </w:r>
            <w:r w:rsidRPr="003650BF">
              <w:rPr>
                <w:i/>
              </w:rPr>
              <w:t>national long distance calls</w:t>
            </w:r>
          </w:p>
        </w:tc>
        <w:tc>
          <w:tcPr>
            <w:tcW w:w="4250" w:type="dxa"/>
          </w:tcPr>
          <w:p w14:paraId="510BA3A5" w14:textId="77777777" w:rsidR="00821024" w:rsidRPr="003650BF" w:rsidRDefault="006A32BE">
            <w:pPr>
              <w:pStyle w:val="BodyText"/>
              <w:spacing w:before="100" w:after="100"/>
              <w:jc w:val="center"/>
            </w:pPr>
            <w:r w:rsidRPr="003650BF">
              <w:t>0.48</w:t>
            </w:r>
          </w:p>
        </w:tc>
      </w:tr>
      <w:tr w:rsidR="00821024" w:rsidRPr="003650BF" w14:paraId="54E43C16" w14:textId="77777777">
        <w:tc>
          <w:tcPr>
            <w:tcW w:w="5598" w:type="dxa"/>
          </w:tcPr>
          <w:p w14:paraId="6478D12B" w14:textId="77777777" w:rsidR="00821024" w:rsidRPr="003650BF" w:rsidRDefault="006A32BE">
            <w:pPr>
              <w:pStyle w:val="BodyText"/>
              <w:spacing w:before="100" w:after="100"/>
              <w:rPr>
                <w:i/>
              </w:rPr>
            </w:pPr>
            <w:r w:rsidRPr="003650BF">
              <w:rPr>
                <w:i/>
              </w:rPr>
              <w:t>minimum term</w:t>
            </w:r>
          </w:p>
        </w:tc>
        <w:tc>
          <w:tcPr>
            <w:tcW w:w="4250" w:type="dxa"/>
          </w:tcPr>
          <w:p w14:paraId="09FD48F3" w14:textId="77777777" w:rsidR="00821024" w:rsidRPr="003650BF" w:rsidRDefault="006A32BE">
            <w:pPr>
              <w:pStyle w:val="BodyText"/>
              <w:spacing w:before="100" w:after="100"/>
              <w:jc w:val="center"/>
            </w:pPr>
            <w:r w:rsidRPr="003650BF">
              <w:t>24</w:t>
            </w:r>
          </w:p>
        </w:tc>
      </w:tr>
      <w:tr w:rsidR="00821024" w:rsidRPr="003650BF" w14:paraId="35BFF637" w14:textId="77777777">
        <w:tc>
          <w:tcPr>
            <w:tcW w:w="5598" w:type="dxa"/>
          </w:tcPr>
          <w:p w14:paraId="52E1FF78" w14:textId="77777777" w:rsidR="00821024" w:rsidRPr="003650BF" w:rsidRDefault="006A32BE">
            <w:pPr>
              <w:pStyle w:val="BodyText"/>
              <w:spacing w:before="100" w:after="100"/>
            </w:pPr>
            <w:r w:rsidRPr="003650BF">
              <w:rPr>
                <w:i/>
              </w:rPr>
              <w:t>cancellation fee</w:t>
            </w:r>
            <w:r w:rsidRPr="003650BF">
              <w:t xml:space="preserve"> for each </w:t>
            </w:r>
            <w:r w:rsidRPr="003650BF">
              <w:rPr>
                <w:i/>
              </w:rPr>
              <w:t>Optus SIM card</w:t>
            </w:r>
          </w:p>
        </w:tc>
        <w:tc>
          <w:tcPr>
            <w:tcW w:w="4250" w:type="dxa"/>
          </w:tcPr>
          <w:p w14:paraId="43127283" w14:textId="77777777" w:rsidR="00821024" w:rsidRPr="003650BF" w:rsidRDefault="006A32BE">
            <w:pPr>
              <w:pStyle w:val="BodyText"/>
              <w:spacing w:before="100" w:after="100"/>
              <w:jc w:val="center"/>
            </w:pPr>
            <w:r w:rsidRPr="003650BF">
              <w:t>$320</w:t>
            </w:r>
          </w:p>
        </w:tc>
      </w:tr>
    </w:tbl>
    <w:p w14:paraId="205561AB" w14:textId="77777777" w:rsidR="00821024" w:rsidRPr="003650BF" w:rsidRDefault="006A32BE">
      <w:pPr>
        <w:pStyle w:val="BodyText"/>
        <w:spacing w:after="0"/>
        <w:rPr>
          <w:sz w:val="16"/>
          <w:szCs w:val="16"/>
        </w:rPr>
      </w:pPr>
      <w:r w:rsidRPr="003650BF">
        <w:rPr>
          <w:sz w:val="16"/>
          <w:szCs w:val="16"/>
        </w:rPr>
        <w:br/>
        <w:t>Calls are charged per 30 seconds.</w:t>
      </w:r>
    </w:p>
    <w:p w14:paraId="06908DC1" w14:textId="77777777" w:rsidR="00821024" w:rsidRPr="003650BF" w:rsidRDefault="00821024">
      <w:pPr>
        <w:pStyle w:val="BodyText"/>
        <w:rPr>
          <w:sz w:val="16"/>
          <w:szCs w:val="16"/>
        </w:rPr>
      </w:pPr>
    </w:p>
    <w:p w14:paraId="729AD42A" w14:textId="77777777" w:rsidR="00821024" w:rsidRPr="003650BF" w:rsidRDefault="006A32BE">
      <w:pPr>
        <w:pStyle w:val="Heading4"/>
        <w:keepNext w:val="0"/>
        <w:tabs>
          <w:tab w:val="left" w:pos="720"/>
        </w:tabs>
      </w:pPr>
      <w:bookmarkStart w:id="247" w:name="_Toc443058847"/>
      <w:bookmarkStart w:id="248" w:name="_Toc447831115"/>
      <w:bookmarkStart w:id="249" w:name="_Toc533264513"/>
      <w:r w:rsidRPr="003650BF">
        <w:t>Employee Standard Plan (Optus Employee Plans)</w:t>
      </w:r>
      <w:bookmarkEnd w:id="247"/>
      <w:bookmarkEnd w:id="248"/>
      <w:bookmarkEnd w:id="249"/>
    </w:p>
    <w:p w14:paraId="38CA5229" w14:textId="77777777" w:rsidR="00821024" w:rsidRPr="003650BF" w:rsidRDefault="006A32BE">
      <w:pPr>
        <w:pStyle w:val="Heading6"/>
      </w:pPr>
      <w:bookmarkStart w:id="250" w:name="_Toc146532369"/>
      <w:bookmarkStart w:id="251" w:name="_Toc443058848"/>
      <w:bookmarkStart w:id="252" w:name="_Toc447831116"/>
      <w:bookmarkStart w:id="253" w:name="_Toc533264514"/>
      <w:r w:rsidRPr="003650BF">
        <w:t>Eligibility</w:t>
      </w:r>
      <w:bookmarkEnd w:id="250"/>
      <w:bookmarkEnd w:id="251"/>
      <w:bookmarkEnd w:id="252"/>
      <w:bookmarkEnd w:id="253"/>
    </w:p>
    <w:p w14:paraId="44BEAEF5" w14:textId="77777777" w:rsidR="00821024" w:rsidRPr="003650BF" w:rsidRDefault="006A32BE">
      <w:pPr>
        <w:pStyle w:val="Heading7"/>
      </w:pPr>
      <w:r w:rsidRPr="003650BF">
        <w:t xml:space="preserve">The Employee Standard Plan is available under special offers to </w:t>
      </w:r>
      <w:r w:rsidRPr="003650BF">
        <w:rPr>
          <w:i/>
        </w:rPr>
        <w:t xml:space="preserve">you </w:t>
      </w:r>
      <w:r w:rsidRPr="003650BF">
        <w:t xml:space="preserve">if </w:t>
      </w:r>
      <w:r w:rsidRPr="003650BF">
        <w:rPr>
          <w:i/>
        </w:rPr>
        <w:t xml:space="preserve">you </w:t>
      </w:r>
      <w:r w:rsidRPr="003650BF">
        <w:t xml:space="preserve">are a permanent full-time, part-time or block-time employee (with an employment contract of minimum 12 months duration) of Optus Administration Pty Ltd or </w:t>
      </w:r>
      <w:r w:rsidRPr="003650BF">
        <w:rPr>
          <w:i/>
        </w:rPr>
        <w:t xml:space="preserve">you </w:t>
      </w:r>
      <w:r w:rsidRPr="003650BF">
        <w:t>are on an approved international secondment.</w:t>
      </w:r>
    </w:p>
    <w:p w14:paraId="624AD274" w14:textId="77777777" w:rsidR="00821024" w:rsidRPr="003650BF" w:rsidRDefault="006A32BE">
      <w:pPr>
        <w:pStyle w:val="Heading7"/>
      </w:pPr>
      <w:r w:rsidRPr="003650BF">
        <w:rPr>
          <w:i/>
        </w:rPr>
        <w:t xml:space="preserve">You </w:t>
      </w:r>
      <w:r w:rsidRPr="003650BF">
        <w:t xml:space="preserve">will only be eligible for these </w:t>
      </w:r>
      <w:r w:rsidRPr="003650BF">
        <w:rPr>
          <w:i/>
        </w:rPr>
        <w:t xml:space="preserve">pricing plans </w:t>
      </w:r>
      <w:r w:rsidRPr="003650BF">
        <w:t xml:space="preserve">if </w:t>
      </w:r>
      <w:r w:rsidRPr="003650BF">
        <w:rPr>
          <w:i/>
        </w:rPr>
        <w:t>you pass</w:t>
      </w:r>
      <w:r w:rsidRPr="003650BF">
        <w:t xml:space="preserve"> the standard Optus credit check. </w:t>
      </w:r>
    </w:p>
    <w:p w14:paraId="6B78AA18" w14:textId="77777777" w:rsidR="00821024" w:rsidRPr="003650BF" w:rsidRDefault="006A32BE">
      <w:pPr>
        <w:pStyle w:val="Heading6"/>
      </w:pPr>
      <w:bookmarkStart w:id="254" w:name="_Toc146532370"/>
      <w:bookmarkStart w:id="255" w:name="_Toc443058849"/>
      <w:bookmarkStart w:id="256" w:name="_Toc447831117"/>
      <w:bookmarkStart w:id="257" w:name="_Toc533264515"/>
      <w:r w:rsidRPr="003650BF">
        <w:t>Account holder name</w:t>
      </w:r>
      <w:bookmarkEnd w:id="254"/>
      <w:bookmarkEnd w:id="255"/>
      <w:bookmarkEnd w:id="256"/>
      <w:bookmarkEnd w:id="257"/>
    </w:p>
    <w:p w14:paraId="0F224186" w14:textId="77777777" w:rsidR="00821024" w:rsidRPr="003650BF" w:rsidRDefault="006A32BE">
      <w:pPr>
        <w:pStyle w:val="Heading7"/>
      </w:pPr>
      <w:r w:rsidRPr="003650BF">
        <w:t xml:space="preserve">The account must be in </w:t>
      </w:r>
      <w:r w:rsidRPr="003650BF">
        <w:rPr>
          <w:i/>
        </w:rPr>
        <w:t xml:space="preserve">your </w:t>
      </w:r>
      <w:r w:rsidRPr="003650BF">
        <w:t xml:space="preserve">name only and </w:t>
      </w:r>
      <w:r w:rsidRPr="003650BF">
        <w:rPr>
          <w:i/>
        </w:rPr>
        <w:t xml:space="preserve">you </w:t>
      </w:r>
      <w:r w:rsidRPr="003650BF">
        <w:t xml:space="preserve">are liable for all charges incurred using the </w:t>
      </w:r>
      <w:r w:rsidRPr="003650BF">
        <w:rPr>
          <w:i/>
        </w:rPr>
        <w:t>service</w:t>
      </w:r>
      <w:r w:rsidRPr="003650BF">
        <w:t>.</w:t>
      </w:r>
    </w:p>
    <w:p w14:paraId="30386D40" w14:textId="77777777" w:rsidR="00821024" w:rsidRPr="003650BF" w:rsidRDefault="006A32BE">
      <w:pPr>
        <w:pStyle w:val="Heading6"/>
      </w:pPr>
      <w:bookmarkStart w:id="258" w:name="_Toc146532371"/>
      <w:bookmarkStart w:id="259" w:name="_Toc443058850"/>
      <w:bookmarkStart w:id="260" w:name="_Toc447831118"/>
      <w:bookmarkStart w:id="261" w:name="_Toc533264516"/>
      <w:r w:rsidRPr="003650BF">
        <w:t>Existing employees</w:t>
      </w:r>
      <w:bookmarkEnd w:id="258"/>
      <w:bookmarkEnd w:id="259"/>
      <w:bookmarkEnd w:id="260"/>
      <w:bookmarkEnd w:id="261"/>
    </w:p>
    <w:p w14:paraId="7FC3F33B" w14:textId="77777777" w:rsidR="00821024" w:rsidRPr="003650BF" w:rsidRDefault="006A32BE">
      <w:pPr>
        <w:pStyle w:val="Heading7"/>
      </w:pPr>
      <w:r w:rsidRPr="003650BF">
        <w:t xml:space="preserve">If </w:t>
      </w:r>
      <w:r w:rsidRPr="003650BF">
        <w:rPr>
          <w:i/>
        </w:rPr>
        <w:t xml:space="preserve">you </w:t>
      </w:r>
      <w:r w:rsidRPr="003650BF">
        <w:t xml:space="preserve">are an existing customer, </w:t>
      </w:r>
      <w:r w:rsidRPr="003650BF">
        <w:rPr>
          <w:i/>
        </w:rPr>
        <w:t xml:space="preserve">you </w:t>
      </w:r>
      <w:r w:rsidRPr="003650BF">
        <w:t xml:space="preserve">may only transfer to the Standard Employee Plan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1B572D79" w14:textId="77777777" w:rsidR="00821024" w:rsidRPr="003650BF" w:rsidRDefault="006A32BE">
      <w:pPr>
        <w:pStyle w:val="Heading8"/>
      </w:pPr>
      <w:r w:rsidRPr="003650BF">
        <w:t>non-fixed length agreement; or</w:t>
      </w:r>
    </w:p>
    <w:p w14:paraId="7A784B5A" w14:textId="77777777" w:rsidR="00821024" w:rsidRPr="003650BF" w:rsidRDefault="006A32BE">
      <w:pPr>
        <w:pStyle w:val="Heading8"/>
      </w:pPr>
      <w:r w:rsidRPr="003650BF">
        <w:t>fixed length agreement with less than 3 months of the minimum term remaining.</w:t>
      </w:r>
    </w:p>
    <w:p w14:paraId="73EFB813" w14:textId="77777777" w:rsidR="00821024" w:rsidRPr="003650BF" w:rsidRDefault="006A32BE">
      <w:pPr>
        <w:pStyle w:val="Heading7"/>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our standard credit checks for the Standard Employee Plan </w:t>
      </w:r>
      <w:r w:rsidRPr="003650BF">
        <w:rPr>
          <w:i/>
        </w:rPr>
        <w:t xml:space="preserve">you </w:t>
      </w:r>
      <w:r w:rsidRPr="003650BF">
        <w:t>wish to connect to.</w:t>
      </w:r>
    </w:p>
    <w:p w14:paraId="4E759ED2" w14:textId="77777777" w:rsidR="00821024" w:rsidRPr="003650BF" w:rsidRDefault="006A32BE">
      <w:pPr>
        <w:pStyle w:val="Heading6"/>
      </w:pPr>
      <w:bookmarkStart w:id="262" w:name="_Toc146532372"/>
      <w:bookmarkStart w:id="263" w:name="_Toc443058851"/>
      <w:bookmarkStart w:id="264" w:name="_Toc447831119"/>
      <w:bookmarkStart w:id="265" w:name="_Toc533264517"/>
      <w:r w:rsidRPr="003650BF">
        <w:t xml:space="preserve">Restriction on number of Optus SIM cards connected to employee plans and purchase of </w:t>
      </w:r>
      <w:r w:rsidRPr="003650BF">
        <w:rPr>
          <w:i/>
        </w:rPr>
        <w:t>mobile phones</w:t>
      </w:r>
      <w:bookmarkEnd w:id="262"/>
      <w:bookmarkEnd w:id="263"/>
      <w:bookmarkEnd w:id="264"/>
      <w:bookmarkEnd w:id="265"/>
    </w:p>
    <w:p w14:paraId="115ACA1D" w14:textId="77777777" w:rsidR="00821024" w:rsidRPr="003650BF" w:rsidRDefault="006A32BE">
      <w:pPr>
        <w:pStyle w:val="Heading7"/>
      </w:pPr>
      <w:r w:rsidRPr="003650BF">
        <w:rPr>
          <w:i/>
        </w:rPr>
        <w:t xml:space="preserve">You </w:t>
      </w:r>
      <w:r w:rsidRPr="003650BF">
        <w:t xml:space="preserve">may connect two mobile services in total to </w:t>
      </w:r>
      <w:r w:rsidRPr="003650BF">
        <w:rPr>
          <w:i/>
        </w:rPr>
        <w:t>pricing plans</w:t>
      </w:r>
      <w:r w:rsidRPr="003650BF">
        <w:t xml:space="preserve"> designated by </w:t>
      </w:r>
      <w:r w:rsidRPr="003650BF">
        <w:rPr>
          <w:i/>
        </w:rPr>
        <w:t>us</w:t>
      </w:r>
      <w:r w:rsidRPr="003650BF">
        <w:t xml:space="preserve"> as staff or employee plans. If </w:t>
      </w:r>
      <w:r w:rsidRPr="003650BF">
        <w:rPr>
          <w:i/>
        </w:rPr>
        <w:t>you</w:t>
      </w:r>
      <w:r w:rsidRPr="003650BF">
        <w:t xml:space="preserve"> wish to add an additional </w:t>
      </w:r>
      <w:r w:rsidRPr="003650BF">
        <w:rPr>
          <w:i/>
        </w:rPr>
        <w:t>Optus SIM card</w:t>
      </w:r>
      <w:r w:rsidRPr="003650BF">
        <w:t xml:space="preserve"> to </w:t>
      </w:r>
      <w:r w:rsidRPr="003650BF">
        <w:rPr>
          <w:i/>
        </w:rPr>
        <w:t>your</w:t>
      </w:r>
      <w:r w:rsidRPr="003650BF">
        <w:t xml:space="preserve"> account the </w:t>
      </w:r>
      <w:r w:rsidRPr="003650BF">
        <w:rPr>
          <w:i/>
        </w:rPr>
        <w:t xml:space="preserve">service </w:t>
      </w:r>
      <w:r w:rsidRPr="003650BF">
        <w:t xml:space="preserve">must be connected to a </w:t>
      </w:r>
      <w:r w:rsidRPr="003650BF">
        <w:rPr>
          <w:i/>
        </w:rPr>
        <w:t xml:space="preserve">pricing plan </w:t>
      </w:r>
      <w:r w:rsidRPr="003650BF">
        <w:t>generally available to the public.</w:t>
      </w:r>
    </w:p>
    <w:p w14:paraId="63087C9F" w14:textId="77777777" w:rsidR="00821024" w:rsidRPr="003650BF" w:rsidRDefault="006A32BE">
      <w:pPr>
        <w:pStyle w:val="Heading7"/>
      </w:pPr>
      <w:r w:rsidRPr="003650BF">
        <w:rPr>
          <w:i/>
        </w:rPr>
        <w:t xml:space="preserve">You </w:t>
      </w:r>
      <w:r w:rsidRPr="003650BF">
        <w:t xml:space="preserve">are not eligible for any other promotion offered by </w:t>
      </w:r>
      <w:r w:rsidRPr="003650BF">
        <w:rPr>
          <w:i/>
        </w:rPr>
        <w:t xml:space="preserve">us </w:t>
      </w:r>
      <w:r w:rsidRPr="003650BF">
        <w:t xml:space="preserve">including mobile packages and promotions available at Optus World Stores; Optus dealers and retailers. If </w:t>
      </w:r>
      <w:r w:rsidRPr="003650BF">
        <w:rPr>
          <w:i/>
        </w:rPr>
        <w:t xml:space="preserve">you </w:t>
      </w:r>
      <w:r w:rsidRPr="003650BF">
        <w:t xml:space="preserve">do purchase a </w:t>
      </w:r>
      <w:r w:rsidRPr="003650BF">
        <w:rPr>
          <w:i/>
        </w:rPr>
        <w:t>mobile phone</w:t>
      </w:r>
      <w:r w:rsidRPr="003650BF">
        <w:t xml:space="preserve"> as part of a contracted </w:t>
      </w:r>
      <w:r w:rsidRPr="003650BF">
        <w:rPr>
          <w:i/>
        </w:rPr>
        <w:t xml:space="preserve">pricing plan </w:t>
      </w:r>
      <w:r w:rsidRPr="003650BF">
        <w:t>this cannot be connected onto the Employee Standard Plan.</w:t>
      </w:r>
    </w:p>
    <w:p w14:paraId="57A1C18B" w14:textId="77777777" w:rsidR="00821024" w:rsidRPr="003650BF" w:rsidRDefault="006A32BE">
      <w:pPr>
        <w:pStyle w:val="Heading6"/>
      </w:pPr>
      <w:bookmarkStart w:id="266" w:name="_Toc146532373"/>
      <w:bookmarkStart w:id="267" w:name="_Toc443058852"/>
      <w:bookmarkStart w:id="268" w:name="_Toc447831120"/>
      <w:bookmarkStart w:id="269" w:name="_Toc533264518"/>
      <w:r w:rsidRPr="003650BF">
        <w:t xml:space="preserve">Purchasing a </w:t>
      </w:r>
      <w:r w:rsidRPr="003650BF">
        <w:rPr>
          <w:i/>
        </w:rPr>
        <w:t>mobile phone</w:t>
      </w:r>
      <w:bookmarkEnd w:id="266"/>
      <w:bookmarkEnd w:id="267"/>
      <w:bookmarkEnd w:id="268"/>
      <w:bookmarkEnd w:id="269"/>
    </w:p>
    <w:p w14:paraId="738ACCE8" w14:textId="77777777" w:rsidR="00821024" w:rsidRPr="003650BF" w:rsidRDefault="006A32BE">
      <w:pPr>
        <w:pStyle w:val="Heading7"/>
      </w:pPr>
      <w:r w:rsidRPr="003650BF">
        <w:rPr>
          <w:i/>
        </w:rPr>
        <w:lastRenderedPageBreak/>
        <w:t>You</w:t>
      </w:r>
      <w:r w:rsidRPr="003650BF">
        <w:t xml:space="preserve"> are eligible to purchase two </w:t>
      </w:r>
      <w:r w:rsidRPr="003650BF">
        <w:rPr>
          <w:i/>
        </w:rPr>
        <w:t xml:space="preserve">mobile phones </w:t>
      </w:r>
      <w:r w:rsidRPr="003650BF">
        <w:t xml:space="preserve">per financial year (1 April to 31 March). Any outstanding instalments for </w:t>
      </w:r>
      <w:r w:rsidRPr="003650BF">
        <w:rPr>
          <w:i/>
        </w:rPr>
        <w:t xml:space="preserve">your mobile phones </w:t>
      </w:r>
      <w:r w:rsidRPr="003650BF">
        <w:t xml:space="preserve">will continue to be charged to your Optus account until the </w:t>
      </w:r>
      <w:r w:rsidRPr="003650BF">
        <w:rPr>
          <w:i/>
        </w:rPr>
        <w:t>mobile phones</w:t>
      </w:r>
      <w:r w:rsidRPr="003650BF">
        <w:t xml:space="preserve"> are fully paid. If </w:t>
      </w:r>
      <w:r w:rsidRPr="003650BF">
        <w:rPr>
          <w:i/>
        </w:rPr>
        <w:t>you cancel</w:t>
      </w:r>
      <w:r w:rsidRPr="003650BF">
        <w:t xml:space="preserve"> </w:t>
      </w:r>
      <w:r w:rsidRPr="003650BF">
        <w:rPr>
          <w:i/>
        </w:rPr>
        <w:t xml:space="preserve">the service </w:t>
      </w:r>
      <w:r w:rsidRPr="003650BF">
        <w:t xml:space="preserve">a bulk debit will be applied to </w:t>
      </w:r>
      <w:r w:rsidRPr="003650BF">
        <w:rPr>
          <w:i/>
        </w:rPr>
        <w:t xml:space="preserve">your </w:t>
      </w:r>
      <w:r w:rsidRPr="003650BF">
        <w:t>account to cover all remaining instalments.</w:t>
      </w:r>
    </w:p>
    <w:p w14:paraId="2EE3D133" w14:textId="77777777" w:rsidR="00821024" w:rsidRPr="003650BF" w:rsidRDefault="006A32BE">
      <w:pPr>
        <w:pStyle w:val="Heading7"/>
      </w:pPr>
      <w:r w:rsidRPr="003650BF">
        <w:rPr>
          <w:i/>
        </w:rPr>
        <w:t xml:space="preserve">Mobile phones </w:t>
      </w:r>
      <w:r w:rsidRPr="003650BF">
        <w:t xml:space="preserve">cannot be ordered from </w:t>
      </w:r>
      <w:r w:rsidRPr="003650BF">
        <w:rPr>
          <w:i/>
        </w:rPr>
        <w:t xml:space="preserve">our </w:t>
      </w:r>
      <w:r w:rsidRPr="003650BF">
        <w:t xml:space="preserve">warehouse unless </w:t>
      </w:r>
      <w:r w:rsidRPr="003650BF">
        <w:rPr>
          <w:i/>
        </w:rPr>
        <w:t xml:space="preserve">your </w:t>
      </w:r>
      <w:r w:rsidRPr="003650BF">
        <w:t xml:space="preserve">account has been debited. In the event the stock goes onto back order </w:t>
      </w:r>
      <w:r w:rsidRPr="003650BF">
        <w:rPr>
          <w:i/>
        </w:rPr>
        <w:t xml:space="preserve">we </w:t>
      </w:r>
      <w:r w:rsidRPr="003650BF">
        <w:t xml:space="preserve">will still bill </w:t>
      </w:r>
      <w:r w:rsidRPr="003650BF">
        <w:rPr>
          <w:i/>
        </w:rPr>
        <w:t xml:space="preserve">you </w:t>
      </w:r>
      <w:r w:rsidRPr="003650BF">
        <w:t xml:space="preserve">and </w:t>
      </w:r>
      <w:r w:rsidRPr="003650BF">
        <w:rPr>
          <w:i/>
        </w:rPr>
        <w:t xml:space="preserve">you </w:t>
      </w:r>
      <w:r w:rsidRPr="003650BF">
        <w:t xml:space="preserve">must pay </w:t>
      </w:r>
      <w:r w:rsidRPr="003650BF">
        <w:rPr>
          <w:i/>
        </w:rPr>
        <w:t xml:space="preserve">us </w:t>
      </w:r>
      <w:r w:rsidRPr="003650BF">
        <w:t xml:space="preserve">the </w:t>
      </w:r>
      <w:r w:rsidRPr="003650BF">
        <w:rPr>
          <w:i/>
        </w:rPr>
        <w:t xml:space="preserve">mobile phone </w:t>
      </w:r>
      <w:r w:rsidRPr="003650BF">
        <w:t xml:space="preserve">instalments. Optus Employee Purchase cannot credit an account because of the </w:t>
      </w:r>
      <w:r w:rsidRPr="003650BF">
        <w:rPr>
          <w:i/>
        </w:rPr>
        <w:t xml:space="preserve">mobile phone </w:t>
      </w:r>
      <w:r w:rsidRPr="003650BF">
        <w:t xml:space="preserve">being on back order. </w:t>
      </w:r>
      <w:r w:rsidRPr="003650BF">
        <w:rPr>
          <w:i/>
        </w:rPr>
        <w:t xml:space="preserve">You </w:t>
      </w:r>
      <w:r w:rsidRPr="003650BF">
        <w:t xml:space="preserve">cannot </w:t>
      </w:r>
      <w:r w:rsidRPr="003650BF">
        <w:rPr>
          <w:i/>
        </w:rPr>
        <w:t xml:space="preserve">cancel the service </w:t>
      </w:r>
      <w:r w:rsidRPr="003650BF">
        <w:t xml:space="preserve">prior to the </w:t>
      </w:r>
      <w:r w:rsidRPr="003650BF">
        <w:rPr>
          <w:i/>
        </w:rPr>
        <w:t xml:space="preserve">mobile phone </w:t>
      </w:r>
      <w:r w:rsidRPr="003650BF">
        <w:t xml:space="preserve">being dispatched. </w:t>
      </w:r>
    </w:p>
    <w:p w14:paraId="74DD612C" w14:textId="77777777" w:rsidR="00821024" w:rsidRPr="003650BF" w:rsidRDefault="006A32BE">
      <w:pPr>
        <w:pStyle w:val="Heading7"/>
      </w:pPr>
      <w:r w:rsidRPr="003650BF">
        <w:t xml:space="preserve">Delivery is dependent on the availability of stock. Optus Employee Purchase cannot supply an estimated delivery date on back ordered items. </w:t>
      </w:r>
    </w:p>
    <w:p w14:paraId="6BE5D868" w14:textId="77777777" w:rsidR="00821024" w:rsidRPr="003650BF" w:rsidRDefault="006A32BE">
      <w:pPr>
        <w:pStyle w:val="Heading6"/>
      </w:pPr>
      <w:bookmarkStart w:id="270" w:name="_Toc146532374"/>
      <w:bookmarkStart w:id="271" w:name="_Toc443058853"/>
      <w:bookmarkStart w:id="272" w:name="_Toc447831121"/>
      <w:bookmarkStart w:id="273" w:name="_Toc533264519"/>
      <w:r w:rsidRPr="003650BF">
        <w:t xml:space="preserve">Deducting overdue amounts from </w:t>
      </w:r>
      <w:r w:rsidRPr="003650BF">
        <w:rPr>
          <w:i/>
        </w:rPr>
        <w:t>your</w:t>
      </w:r>
      <w:r w:rsidRPr="003650BF">
        <w:t xml:space="preserve"> salary</w:t>
      </w:r>
      <w:bookmarkEnd w:id="270"/>
      <w:bookmarkEnd w:id="271"/>
      <w:bookmarkEnd w:id="272"/>
      <w:bookmarkEnd w:id="273"/>
    </w:p>
    <w:p w14:paraId="6BABFEB2" w14:textId="77777777" w:rsidR="00821024" w:rsidRPr="003650BF" w:rsidRDefault="006A32BE">
      <w:pPr>
        <w:pStyle w:val="Heading7"/>
      </w:pPr>
      <w:r w:rsidRPr="003650BF">
        <w:t xml:space="preserve">In addition to </w:t>
      </w:r>
      <w:r w:rsidRPr="003650BF">
        <w:rPr>
          <w:i/>
        </w:rPr>
        <w:t xml:space="preserve">our </w:t>
      </w:r>
      <w:r w:rsidRPr="003650BF">
        <w:t xml:space="preserve">other rights under the </w:t>
      </w:r>
      <w:r w:rsidRPr="003650BF">
        <w:rPr>
          <w:i/>
        </w:rPr>
        <w:t>agreement</w:t>
      </w:r>
      <w:r w:rsidRPr="003650BF">
        <w:t xml:space="preserve">, </w:t>
      </w:r>
      <w:r w:rsidRPr="003650BF">
        <w:rPr>
          <w:i/>
        </w:rPr>
        <w:t xml:space="preserve">we </w:t>
      </w:r>
      <w:r w:rsidRPr="003650BF">
        <w:t xml:space="preserve">may deduct any outstanding account charges from </w:t>
      </w:r>
      <w:r w:rsidRPr="003650BF">
        <w:rPr>
          <w:i/>
        </w:rPr>
        <w:t xml:space="preserve">your </w:t>
      </w:r>
      <w:r w:rsidRPr="003650BF">
        <w:t xml:space="preserve">salary if </w:t>
      </w:r>
      <w:r w:rsidRPr="003650BF">
        <w:rPr>
          <w:i/>
        </w:rPr>
        <w:t xml:space="preserve">your </w:t>
      </w:r>
      <w:r w:rsidRPr="003650BF">
        <w:t>account becomes more than two months overdue.</w:t>
      </w:r>
    </w:p>
    <w:p w14:paraId="4056E8AD" w14:textId="77777777" w:rsidR="00821024" w:rsidRPr="003650BF" w:rsidRDefault="006A32BE">
      <w:pPr>
        <w:pStyle w:val="Heading7"/>
      </w:pPr>
      <w:r w:rsidRPr="003650BF">
        <w:t xml:space="preserve">Any outstanding instalments for </w:t>
      </w:r>
      <w:r w:rsidRPr="003650BF">
        <w:rPr>
          <w:i/>
        </w:rPr>
        <w:t xml:space="preserve">your mobile phones </w:t>
      </w:r>
      <w:r w:rsidRPr="003650BF">
        <w:t xml:space="preserve">will continue to be charged to your Optus account until the </w:t>
      </w:r>
      <w:r w:rsidRPr="003650BF">
        <w:rPr>
          <w:i/>
        </w:rPr>
        <w:t>mobile phones</w:t>
      </w:r>
      <w:r w:rsidRPr="003650BF">
        <w:t xml:space="preserve"> are fully paid. If </w:t>
      </w:r>
      <w:r w:rsidRPr="003650BF">
        <w:rPr>
          <w:i/>
        </w:rPr>
        <w:t>you cancel</w:t>
      </w:r>
      <w:r w:rsidRPr="003650BF">
        <w:t xml:space="preserve"> </w:t>
      </w:r>
      <w:r w:rsidRPr="003650BF">
        <w:rPr>
          <w:i/>
        </w:rPr>
        <w:t xml:space="preserve">the service </w:t>
      </w:r>
      <w:r w:rsidRPr="003650BF">
        <w:t xml:space="preserve">a bulk debit will be applied to </w:t>
      </w:r>
      <w:r w:rsidRPr="003650BF">
        <w:rPr>
          <w:i/>
        </w:rPr>
        <w:t xml:space="preserve">your </w:t>
      </w:r>
      <w:r w:rsidRPr="003650BF">
        <w:t>account to cover all remaining instalments.</w:t>
      </w:r>
    </w:p>
    <w:p w14:paraId="612911FB" w14:textId="77777777" w:rsidR="00821024" w:rsidRPr="003650BF" w:rsidRDefault="006A32BE">
      <w:pPr>
        <w:pStyle w:val="Heading6"/>
      </w:pPr>
      <w:bookmarkStart w:id="274" w:name="_Toc146532375"/>
      <w:bookmarkStart w:id="275" w:name="_Toc443058854"/>
      <w:bookmarkStart w:id="276" w:name="_Toc447831122"/>
      <w:bookmarkStart w:id="277" w:name="_Toc533264520"/>
      <w:r w:rsidRPr="003650BF">
        <w:t xml:space="preserve">What happens if </w:t>
      </w:r>
      <w:r w:rsidRPr="003650BF">
        <w:rPr>
          <w:i/>
        </w:rPr>
        <w:t>your</w:t>
      </w:r>
      <w:r w:rsidRPr="003650BF">
        <w:t xml:space="preserve"> employment ends?</w:t>
      </w:r>
      <w:bookmarkEnd w:id="274"/>
      <w:bookmarkEnd w:id="275"/>
      <w:bookmarkEnd w:id="276"/>
      <w:bookmarkEnd w:id="277"/>
    </w:p>
    <w:p w14:paraId="7FA3C1EA" w14:textId="77777777" w:rsidR="00821024" w:rsidRPr="003650BF" w:rsidRDefault="006A32BE">
      <w:pPr>
        <w:pStyle w:val="Heading7"/>
      </w:pPr>
      <w:r w:rsidRPr="003650BF">
        <w:t xml:space="preserve">If at any time during the term of the </w:t>
      </w:r>
      <w:r w:rsidRPr="003650BF">
        <w:rPr>
          <w:i/>
        </w:rPr>
        <w:t>agreement you</w:t>
      </w:r>
      <w:r w:rsidRPr="003650BF">
        <w:t xml:space="preserve"> cease to be an Optus Employee, </w:t>
      </w:r>
      <w:r w:rsidRPr="003650BF">
        <w:rPr>
          <w:i/>
        </w:rPr>
        <w:t xml:space="preserve">you </w:t>
      </w:r>
      <w:r w:rsidRPr="003650BF">
        <w:t>are no longer eligible for the Employee Standard Plan.</w:t>
      </w:r>
    </w:p>
    <w:p w14:paraId="48533840" w14:textId="77777777" w:rsidR="00821024" w:rsidRPr="003650BF" w:rsidRDefault="006A32BE">
      <w:pPr>
        <w:pStyle w:val="Heading7"/>
      </w:pPr>
      <w:r w:rsidRPr="003650BF">
        <w:t xml:space="preserve">The </w:t>
      </w:r>
      <w:r w:rsidRPr="003650BF">
        <w:rPr>
          <w:i/>
        </w:rPr>
        <w:t xml:space="preserve">service </w:t>
      </w:r>
      <w:r w:rsidRPr="003650BF">
        <w:t xml:space="preserve">will be automatically migrated onto another public </w:t>
      </w:r>
      <w:r w:rsidRPr="003650BF">
        <w:rPr>
          <w:i/>
        </w:rPr>
        <w:t xml:space="preserve">pricing plan </w:t>
      </w:r>
      <w:r w:rsidRPr="003650BF">
        <w:t xml:space="preserve">selected by </w:t>
      </w:r>
      <w:r w:rsidRPr="003650BF">
        <w:rPr>
          <w:i/>
        </w:rPr>
        <w:t xml:space="preserve">us </w:t>
      </w:r>
      <w:r w:rsidRPr="003650BF">
        <w:t xml:space="preserve">in </w:t>
      </w:r>
      <w:r w:rsidRPr="003650BF">
        <w:rPr>
          <w:i/>
        </w:rPr>
        <w:t xml:space="preserve">our </w:t>
      </w:r>
      <w:r w:rsidRPr="003650BF">
        <w:t xml:space="preserve">discretion. If </w:t>
      </w:r>
      <w:r w:rsidRPr="003650BF">
        <w:rPr>
          <w:i/>
        </w:rPr>
        <w:t xml:space="preserve">you </w:t>
      </w:r>
      <w:r w:rsidRPr="003650BF">
        <w:t xml:space="preserve">wish to nominate a different </w:t>
      </w:r>
      <w:r w:rsidRPr="003650BF">
        <w:rPr>
          <w:i/>
        </w:rPr>
        <w:t xml:space="preserve">pricing plan, you </w:t>
      </w:r>
      <w:r w:rsidRPr="003650BF">
        <w:t xml:space="preserve">must select this prior to termination of </w:t>
      </w:r>
      <w:r w:rsidRPr="003650BF">
        <w:rPr>
          <w:i/>
        </w:rPr>
        <w:t xml:space="preserve">your </w:t>
      </w:r>
      <w:r w:rsidRPr="003650BF">
        <w:t xml:space="preserve">employment with </w:t>
      </w:r>
      <w:r w:rsidRPr="003650BF">
        <w:rPr>
          <w:i/>
        </w:rPr>
        <w:t xml:space="preserve">us </w:t>
      </w:r>
      <w:r w:rsidRPr="003650BF">
        <w:t>or contact Optus customer service on 1300 300 937.</w:t>
      </w:r>
    </w:p>
    <w:p w14:paraId="3BA1CE09" w14:textId="77777777" w:rsidR="00821024" w:rsidRPr="003650BF" w:rsidRDefault="006A32BE">
      <w:pPr>
        <w:pStyle w:val="Heading6"/>
      </w:pPr>
      <w:bookmarkStart w:id="278" w:name="_Toc146532376"/>
      <w:bookmarkStart w:id="279" w:name="_Toc443058855"/>
      <w:bookmarkStart w:id="280" w:name="_Toc447831123"/>
      <w:bookmarkStart w:id="281" w:name="_Toc533264521"/>
      <w:r w:rsidRPr="003650BF">
        <w:t>Minimum Term</w:t>
      </w:r>
      <w:bookmarkEnd w:id="278"/>
      <w:bookmarkEnd w:id="279"/>
      <w:bookmarkEnd w:id="280"/>
      <w:bookmarkEnd w:id="281"/>
    </w:p>
    <w:p w14:paraId="496A007E" w14:textId="77777777" w:rsidR="00821024" w:rsidRPr="003650BF" w:rsidRDefault="006A32BE">
      <w:pPr>
        <w:pStyle w:val="Heading7"/>
      </w:pPr>
      <w:r w:rsidRPr="003650BF">
        <w:t xml:space="preserve">The Optus Employee Standard Plan requires a month to month connection, so the </w:t>
      </w:r>
      <w:r w:rsidRPr="003650BF">
        <w:rPr>
          <w:i/>
        </w:rPr>
        <w:t xml:space="preserve">agreement </w:t>
      </w:r>
      <w:r w:rsidRPr="003650BF">
        <w:t xml:space="preserve">is a </w:t>
      </w:r>
      <w:r w:rsidRPr="003650BF">
        <w:rPr>
          <w:i/>
        </w:rPr>
        <w:t>non-fixed length agreement</w:t>
      </w:r>
      <w:r w:rsidRPr="003650BF">
        <w:t>.</w:t>
      </w:r>
    </w:p>
    <w:p w14:paraId="02A1B7B8" w14:textId="77777777" w:rsidR="00821024" w:rsidRPr="003650BF" w:rsidRDefault="006A32BE">
      <w:pPr>
        <w:pStyle w:val="Heading6"/>
      </w:pPr>
      <w:bookmarkStart w:id="282" w:name="_Toc146532377"/>
      <w:bookmarkStart w:id="283" w:name="_Toc443058856"/>
      <w:bookmarkStart w:id="284" w:name="_Toc447831124"/>
      <w:bookmarkStart w:id="285" w:name="_Toc533264522"/>
      <w:r w:rsidRPr="003650BF">
        <w:rPr>
          <w:i/>
        </w:rPr>
        <w:t>Minimum Monthly Charge</w:t>
      </w:r>
      <w:r w:rsidRPr="003650BF">
        <w:t xml:space="preserve"> and </w:t>
      </w:r>
      <w:r w:rsidRPr="003650BF">
        <w:rPr>
          <w:i/>
        </w:rPr>
        <w:t>Included Calls</w:t>
      </w:r>
      <w:bookmarkEnd w:id="282"/>
      <w:bookmarkEnd w:id="283"/>
      <w:bookmarkEnd w:id="284"/>
      <w:bookmarkEnd w:id="285"/>
    </w:p>
    <w:p w14:paraId="1111CE6F" w14:textId="77777777" w:rsidR="00821024" w:rsidRPr="003650BF" w:rsidRDefault="006A32BE">
      <w:pPr>
        <w:pStyle w:val="Heading7"/>
      </w:pPr>
      <w:r w:rsidRPr="003650BF">
        <w:t xml:space="preserve">If </w:t>
      </w:r>
      <w:r w:rsidRPr="003650BF">
        <w:rPr>
          <w:i/>
        </w:rPr>
        <w:t xml:space="preserve">you </w:t>
      </w:r>
      <w:r w:rsidRPr="003650BF">
        <w:t xml:space="preserve">are connected to the Standard Employee Plan, </w:t>
      </w:r>
      <w:r w:rsidRPr="003650BF">
        <w:rPr>
          <w:i/>
        </w:rPr>
        <w:t xml:space="preserve">you </w:t>
      </w:r>
      <w:r w:rsidRPr="003650BF">
        <w:t xml:space="preserve">will receive $0 monthly access fees for the time period </w:t>
      </w:r>
      <w:r w:rsidRPr="003650BF">
        <w:rPr>
          <w:i/>
        </w:rPr>
        <w:t>you</w:t>
      </w:r>
      <w:r w:rsidRPr="003650BF">
        <w:t xml:space="preserve"> remain connected to the Standard Employee Plan.</w:t>
      </w:r>
    </w:p>
    <w:p w14:paraId="732941D4" w14:textId="77777777" w:rsidR="00821024" w:rsidRPr="003650BF" w:rsidRDefault="006A32BE">
      <w:pPr>
        <w:pStyle w:val="Heading6"/>
      </w:pPr>
      <w:bookmarkStart w:id="286" w:name="_Toc146532378"/>
      <w:bookmarkStart w:id="287" w:name="_Toc443058857"/>
      <w:bookmarkStart w:id="288" w:name="_Toc447831125"/>
      <w:bookmarkStart w:id="289" w:name="_Toc533264523"/>
      <w:r w:rsidRPr="003650BF">
        <w:t xml:space="preserve">What </w:t>
      </w:r>
      <w:r w:rsidRPr="003650BF">
        <w:rPr>
          <w:i/>
        </w:rPr>
        <w:t>you</w:t>
      </w:r>
      <w:r w:rsidRPr="003650BF">
        <w:t xml:space="preserve"> have to pay </w:t>
      </w:r>
      <w:r w:rsidRPr="003650BF">
        <w:rPr>
          <w:i/>
        </w:rPr>
        <w:t>us</w:t>
      </w:r>
      <w:bookmarkEnd w:id="286"/>
      <w:bookmarkEnd w:id="287"/>
      <w:bookmarkEnd w:id="288"/>
      <w:bookmarkEnd w:id="289"/>
    </w:p>
    <w:p w14:paraId="10CF5A21"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for each call using the </w:t>
      </w:r>
      <w:r w:rsidRPr="003650BF">
        <w:rPr>
          <w:i/>
        </w:rPr>
        <w:t xml:space="preserve">service </w:t>
      </w:r>
      <w:r w:rsidRPr="003650BF">
        <w:t xml:space="preserve">at the rates set out in the table below. Where a rate is not specified below, the rate is the standard rate set out in </w:t>
      </w:r>
      <w:hyperlink r:id="rId67" w:history="1">
        <w:r w:rsidRPr="003650BF">
          <w:rPr>
            <w:rStyle w:val="Hyperlink"/>
            <w:rFonts w:eastAsia="MS Gothic"/>
          </w:rPr>
          <w:t>Section 1</w:t>
        </w:r>
      </w:hyperlink>
      <w:r w:rsidRPr="003650BF">
        <w:t xml:space="preserve"> of this </w:t>
      </w:r>
      <w:r w:rsidRPr="003650BF">
        <w:rPr>
          <w:i/>
        </w:rPr>
        <w:t>standard pricing table</w:t>
      </w:r>
      <w:r w:rsidRPr="003650BF">
        <w:t xml:space="preserve"> or, in the case of </w:t>
      </w:r>
      <w:r w:rsidRPr="003650BF">
        <w:rPr>
          <w:i/>
        </w:rPr>
        <w:t xml:space="preserve">value added service features </w:t>
      </w:r>
      <w:r w:rsidRPr="003650BF">
        <w:t xml:space="preserve">at the rates set out in </w:t>
      </w:r>
      <w:hyperlink r:id="rId68" w:history="1">
        <w:r w:rsidRPr="003650BF">
          <w:rPr>
            <w:rStyle w:val="Hyperlink"/>
            <w:rFonts w:eastAsia="MS Gothic"/>
          </w:rPr>
          <w:t>Appendix Y</w:t>
        </w:r>
      </w:hyperlink>
      <w:r w:rsidRPr="003650BF">
        <w:t xml:space="preserve"> Value Added Service Features</w:t>
      </w:r>
      <w:r w:rsidRPr="003650BF">
        <w:rPr>
          <w:i/>
        </w:rPr>
        <w:t>.</w:t>
      </w:r>
    </w:p>
    <w:p w14:paraId="7DC15E0E" w14:textId="77777777" w:rsidR="00821024" w:rsidRPr="003650BF" w:rsidRDefault="006A32BE">
      <w:pPr>
        <w:pStyle w:val="Heading7"/>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flagfall</w:t>
      </w:r>
      <w:r w:rsidRPr="003650BF">
        <w:t xml:space="preserve"> charge plus the relevant rate for the call multiplied by the duration of the call. The </w:t>
      </w:r>
      <w:r w:rsidRPr="003650BF">
        <w:rPr>
          <w:i/>
        </w:rPr>
        <w:t>flagfall</w:t>
      </w:r>
      <w:r w:rsidRPr="003650BF">
        <w:t xml:space="preserve"> is not applicable to calls made under the 'yes' Time and 'yes' Weekend special promotions.</w:t>
      </w:r>
    </w:p>
    <w:p w14:paraId="7E423685" w14:textId="77777777" w:rsidR="00821024" w:rsidRPr="003650BF" w:rsidRDefault="006A32BE">
      <w:pPr>
        <w:pStyle w:val="Heading6"/>
      </w:pPr>
      <w:bookmarkStart w:id="290" w:name="_Toc146532379"/>
      <w:bookmarkStart w:id="291" w:name="_Toc443058858"/>
      <w:bookmarkStart w:id="292" w:name="_Toc447831126"/>
      <w:bookmarkStart w:id="293" w:name="_Toc533264524"/>
      <w:r w:rsidRPr="003650BF">
        <w:t>Calling Offers</w:t>
      </w:r>
      <w:bookmarkEnd w:id="290"/>
      <w:bookmarkEnd w:id="291"/>
      <w:bookmarkEnd w:id="292"/>
      <w:bookmarkEnd w:id="293"/>
    </w:p>
    <w:p w14:paraId="4D327AD6" w14:textId="77777777" w:rsidR="00821024" w:rsidRPr="003650BF" w:rsidRDefault="006A32BE">
      <w:pPr>
        <w:pStyle w:val="Heading7"/>
      </w:pPr>
      <w:r w:rsidRPr="003650BF">
        <w:t xml:space="preserve">If </w:t>
      </w:r>
      <w:r w:rsidRPr="003650BF">
        <w:rPr>
          <w:i/>
        </w:rPr>
        <w:t xml:space="preserve">you </w:t>
      </w:r>
      <w:r w:rsidRPr="003650BF">
        <w:t xml:space="preserve">connect to the Employee Standard plan, </w:t>
      </w:r>
      <w:r w:rsidRPr="003650BF">
        <w:rPr>
          <w:i/>
        </w:rPr>
        <w:t xml:space="preserve">you </w:t>
      </w:r>
      <w:r w:rsidRPr="003650BF">
        <w:t>will be eligible for both the following promotions:</w:t>
      </w:r>
    </w:p>
    <w:p w14:paraId="249F3A96" w14:textId="77777777" w:rsidR="00821024" w:rsidRPr="003650BF" w:rsidRDefault="006A32BE">
      <w:pPr>
        <w:pStyle w:val="Heading8"/>
      </w:pPr>
      <w:r w:rsidRPr="003650BF">
        <w:t>'yes' Weekend</w:t>
      </w:r>
    </w:p>
    <w:p w14:paraId="0B9753FA" w14:textId="77777777" w:rsidR="00821024" w:rsidRPr="003650BF" w:rsidRDefault="006A32BE">
      <w:pPr>
        <w:pStyle w:val="Heading8"/>
      </w:pPr>
      <w:r w:rsidRPr="003650BF">
        <w:t>'yes' Time</w:t>
      </w:r>
    </w:p>
    <w:p w14:paraId="477D5C3C" w14:textId="77777777" w:rsidR="00821024" w:rsidRPr="003650BF" w:rsidRDefault="006A32BE">
      <w:pPr>
        <w:pStyle w:val="Heading7"/>
        <w:rPr>
          <w:color w:val="000000"/>
        </w:rPr>
      </w:pPr>
      <w:r w:rsidRPr="003650BF">
        <w:rPr>
          <w:color w:val="000000"/>
        </w:rPr>
        <w:t xml:space="preserve">The terms of these promotions are contained in </w:t>
      </w:r>
      <w:hyperlink r:id="rId69"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p>
    <w:p w14:paraId="2F484F67" w14:textId="77777777" w:rsidR="00821024" w:rsidRPr="003650BF" w:rsidRDefault="006A32BE">
      <w:pPr>
        <w:pStyle w:val="Heading7"/>
      </w:pPr>
      <w:r w:rsidRPr="003650BF">
        <w:lastRenderedPageBreak/>
        <w:t>The 30for 10 Weekend promotion is no longer available on the Employee Standard plan</w:t>
      </w:r>
    </w:p>
    <w:tbl>
      <w:tblPr>
        <w:tblW w:w="0" w:type="auto"/>
        <w:tblInd w:w="7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9" w:type="dxa"/>
          <w:right w:w="79" w:type="dxa"/>
        </w:tblCellMar>
        <w:tblLook w:val="0000" w:firstRow="0" w:lastRow="0" w:firstColumn="0" w:lastColumn="0" w:noHBand="0" w:noVBand="0"/>
      </w:tblPr>
      <w:tblGrid>
        <w:gridCol w:w="4530"/>
        <w:gridCol w:w="1530"/>
        <w:gridCol w:w="1620"/>
      </w:tblGrid>
      <w:tr w:rsidR="00821024" w:rsidRPr="003650BF" w14:paraId="164CEFB1" w14:textId="77777777">
        <w:trPr>
          <w:cantSplit/>
        </w:trPr>
        <w:tc>
          <w:tcPr>
            <w:tcW w:w="7680" w:type="dxa"/>
            <w:gridSpan w:val="3"/>
          </w:tcPr>
          <w:p w14:paraId="041AE196" w14:textId="77777777" w:rsidR="00821024" w:rsidRPr="003650BF" w:rsidRDefault="006A32BE">
            <w:pPr>
              <w:pStyle w:val="BodyText"/>
              <w:keepNext/>
              <w:spacing w:before="100" w:after="100"/>
              <w:jc w:val="center"/>
              <w:rPr>
                <w:b/>
              </w:rPr>
            </w:pPr>
            <w:r w:rsidRPr="003650BF">
              <w:br w:type="page"/>
            </w:r>
            <w:r w:rsidRPr="003650BF">
              <w:rPr>
                <w:b/>
              </w:rPr>
              <w:t>Employee Standard Plan</w:t>
            </w:r>
          </w:p>
        </w:tc>
      </w:tr>
      <w:tr w:rsidR="00821024" w:rsidRPr="003650BF" w14:paraId="776F4F37" w14:textId="77777777">
        <w:trPr>
          <w:cantSplit/>
        </w:trPr>
        <w:tc>
          <w:tcPr>
            <w:tcW w:w="4530" w:type="dxa"/>
          </w:tcPr>
          <w:p w14:paraId="2094159F" w14:textId="77777777" w:rsidR="00821024" w:rsidRPr="003650BF" w:rsidRDefault="006A32BE">
            <w:pPr>
              <w:pStyle w:val="BodyText"/>
              <w:spacing w:before="100" w:after="100"/>
              <w:rPr>
                <w:b/>
              </w:rPr>
            </w:pPr>
            <w:r w:rsidRPr="003650BF">
              <w:rPr>
                <w:b/>
              </w:rPr>
              <w:t>Monthly Access Fee</w:t>
            </w:r>
          </w:p>
        </w:tc>
        <w:tc>
          <w:tcPr>
            <w:tcW w:w="3150" w:type="dxa"/>
            <w:gridSpan w:val="2"/>
          </w:tcPr>
          <w:p w14:paraId="6C0E30B4" w14:textId="77777777" w:rsidR="00821024" w:rsidRPr="003650BF" w:rsidRDefault="006A32BE">
            <w:pPr>
              <w:pStyle w:val="BodyText"/>
              <w:spacing w:before="100" w:after="100"/>
              <w:jc w:val="center"/>
            </w:pPr>
            <w:r w:rsidRPr="003650BF">
              <w:t>$0.00</w:t>
            </w:r>
          </w:p>
        </w:tc>
      </w:tr>
      <w:tr w:rsidR="00821024" w:rsidRPr="003650BF" w14:paraId="09304427" w14:textId="77777777">
        <w:trPr>
          <w:cantSplit/>
          <w:trHeight w:val="435"/>
        </w:trPr>
        <w:tc>
          <w:tcPr>
            <w:tcW w:w="4530" w:type="dxa"/>
            <w:tcBorders>
              <w:bottom w:val="nil"/>
            </w:tcBorders>
          </w:tcPr>
          <w:p w14:paraId="043EEB7E" w14:textId="77777777" w:rsidR="00821024" w:rsidRPr="003650BF" w:rsidRDefault="006A32BE">
            <w:pPr>
              <w:pStyle w:val="BodyText"/>
              <w:spacing w:before="100" w:after="100"/>
              <w:rPr>
                <w:b/>
              </w:rPr>
            </w:pPr>
            <w:r w:rsidRPr="003650BF">
              <w:rPr>
                <w:b/>
              </w:rPr>
              <w:t>Call Charges*</w:t>
            </w:r>
          </w:p>
        </w:tc>
        <w:tc>
          <w:tcPr>
            <w:tcW w:w="1530" w:type="dxa"/>
            <w:tcBorders>
              <w:bottom w:val="nil"/>
            </w:tcBorders>
          </w:tcPr>
          <w:p w14:paraId="7CDCF3A5" w14:textId="77777777" w:rsidR="00821024" w:rsidRPr="003650BF" w:rsidRDefault="006A32BE">
            <w:pPr>
              <w:pStyle w:val="BodyText"/>
              <w:spacing w:before="100" w:after="100"/>
              <w:jc w:val="center"/>
              <w:rPr>
                <w:b/>
              </w:rPr>
            </w:pPr>
            <w:r w:rsidRPr="003650BF">
              <w:rPr>
                <w:b/>
              </w:rPr>
              <w:t>Peak**</w:t>
            </w:r>
          </w:p>
        </w:tc>
        <w:tc>
          <w:tcPr>
            <w:tcW w:w="1620" w:type="dxa"/>
            <w:tcBorders>
              <w:bottom w:val="nil"/>
            </w:tcBorders>
          </w:tcPr>
          <w:p w14:paraId="437C0DF5" w14:textId="77777777" w:rsidR="00821024" w:rsidRPr="003650BF" w:rsidRDefault="006A32BE">
            <w:pPr>
              <w:pStyle w:val="BodyText"/>
              <w:spacing w:before="100" w:after="100"/>
              <w:jc w:val="center"/>
              <w:rPr>
                <w:b/>
              </w:rPr>
            </w:pPr>
            <w:r w:rsidRPr="003650BF">
              <w:rPr>
                <w:b/>
              </w:rPr>
              <w:t>Off-peak**</w:t>
            </w:r>
          </w:p>
        </w:tc>
      </w:tr>
      <w:tr w:rsidR="00821024" w:rsidRPr="003650BF" w14:paraId="7DB68FFF" w14:textId="77777777">
        <w:trPr>
          <w:cantSplit/>
        </w:trPr>
        <w:tc>
          <w:tcPr>
            <w:tcW w:w="4530" w:type="dxa"/>
            <w:tcBorders>
              <w:bottom w:val="nil"/>
            </w:tcBorders>
          </w:tcPr>
          <w:p w14:paraId="1BB33EF9" w14:textId="77777777" w:rsidR="00821024" w:rsidRPr="003650BF" w:rsidRDefault="006A32BE">
            <w:pPr>
              <w:pStyle w:val="BodyText"/>
              <w:spacing w:before="100" w:after="100"/>
              <w:rPr>
                <w:i/>
              </w:rPr>
            </w:pPr>
            <w:r w:rsidRPr="003650BF">
              <w:rPr>
                <w:i/>
              </w:rPr>
              <w:t>local calls</w:t>
            </w:r>
          </w:p>
        </w:tc>
        <w:tc>
          <w:tcPr>
            <w:tcW w:w="1530" w:type="dxa"/>
            <w:tcBorders>
              <w:bottom w:val="nil"/>
            </w:tcBorders>
          </w:tcPr>
          <w:p w14:paraId="46838FC7" w14:textId="77777777" w:rsidR="00821024" w:rsidRPr="003650BF" w:rsidRDefault="006A32BE">
            <w:pPr>
              <w:pStyle w:val="BodyText"/>
              <w:spacing w:before="100" w:after="100"/>
              <w:jc w:val="center"/>
            </w:pPr>
            <w:r w:rsidRPr="003650BF">
              <w:t>$0.22</w:t>
            </w:r>
          </w:p>
        </w:tc>
        <w:tc>
          <w:tcPr>
            <w:tcW w:w="1620" w:type="dxa"/>
            <w:tcBorders>
              <w:bottom w:val="nil"/>
            </w:tcBorders>
          </w:tcPr>
          <w:p w14:paraId="402F9D69" w14:textId="77777777" w:rsidR="00821024" w:rsidRPr="003650BF" w:rsidRDefault="006A32BE">
            <w:pPr>
              <w:pStyle w:val="BodyText"/>
              <w:spacing w:before="100" w:after="100"/>
              <w:jc w:val="center"/>
            </w:pPr>
            <w:r w:rsidRPr="003650BF">
              <w:t>$0.11</w:t>
            </w:r>
          </w:p>
        </w:tc>
      </w:tr>
      <w:tr w:rsidR="00821024" w:rsidRPr="003650BF" w14:paraId="68C8106A" w14:textId="77777777">
        <w:trPr>
          <w:cantSplit/>
        </w:trPr>
        <w:tc>
          <w:tcPr>
            <w:tcW w:w="4530" w:type="dxa"/>
            <w:tcBorders>
              <w:bottom w:val="nil"/>
            </w:tcBorders>
          </w:tcPr>
          <w:p w14:paraId="5FBF1515" w14:textId="77777777" w:rsidR="00821024" w:rsidRPr="003650BF" w:rsidRDefault="006A32BE">
            <w:pPr>
              <w:pStyle w:val="BodyText"/>
              <w:spacing w:before="100" w:after="100"/>
              <w:rPr>
                <w:i/>
              </w:rPr>
            </w:pPr>
            <w:r w:rsidRPr="003650BF">
              <w:rPr>
                <w:i/>
              </w:rPr>
              <w:t>national long distance calls</w:t>
            </w:r>
          </w:p>
        </w:tc>
        <w:tc>
          <w:tcPr>
            <w:tcW w:w="1530" w:type="dxa"/>
            <w:tcBorders>
              <w:bottom w:val="nil"/>
            </w:tcBorders>
          </w:tcPr>
          <w:p w14:paraId="4098B2C0" w14:textId="77777777" w:rsidR="00821024" w:rsidRPr="003650BF" w:rsidRDefault="006A32BE">
            <w:pPr>
              <w:pStyle w:val="BodyText"/>
              <w:spacing w:before="100" w:after="100"/>
              <w:jc w:val="center"/>
            </w:pPr>
            <w:r w:rsidRPr="003650BF">
              <w:t>$0.33</w:t>
            </w:r>
          </w:p>
        </w:tc>
        <w:tc>
          <w:tcPr>
            <w:tcW w:w="1620" w:type="dxa"/>
            <w:tcBorders>
              <w:bottom w:val="nil"/>
            </w:tcBorders>
          </w:tcPr>
          <w:p w14:paraId="3D0E4DB6" w14:textId="77777777" w:rsidR="00821024" w:rsidRPr="003650BF" w:rsidRDefault="006A32BE">
            <w:pPr>
              <w:pStyle w:val="BodyText"/>
              <w:spacing w:before="100" w:after="100"/>
              <w:jc w:val="center"/>
            </w:pPr>
            <w:r w:rsidRPr="003650BF">
              <w:t>$0.165</w:t>
            </w:r>
          </w:p>
        </w:tc>
      </w:tr>
      <w:tr w:rsidR="00821024" w:rsidRPr="003650BF" w14:paraId="4B3B59A7" w14:textId="77777777">
        <w:trPr>
          <w:cantSplit/>
        </w:trPr>
        <w:tc>
          <w:tcPr>
            <w:tcW w:w="4530" w:type="dxa"/>
            <w:tcBorders>
              <w:bottom w:val="nil"/>
            </w:tcBorders>
          </w:tcPr>
          <w:p w14:paraId="5E2A8F6B" w14:textId="77777777" w:rsidR="00821024" w:rsidRPr="003650BF" w:rsidRDefault="006A32BE">
            <w:pPr>
              <w:pStyle w:val="BodyText"/>
              <w:spacing w:before="100" w:after="100"/>
              <w:rPr>
                <w:i/>
              </w:rPr>
            </w:pPr>
            <w:r w:rsidRPr="003650BF">
              <w:rPr>
                <w:i/>
              </w:rPr>
              <w:t>Calls to other Optus mobile phones</w:t>
            </w:r>
          </w:p>
        </w:tc>
        <w:tc>
          <w:tcPr>
            <w:tcW w:w="1530" w:type="dxa"/>
            <w:tcBorders>
              <w:bottom w:val="nil"/>
            </w:tcBorders>
          </w:tcPr>
          <w:p w14:paraId="21CCDEB4" w14:textId="77777777" w:rsidR="00821024" w:rsidRPr="003650BF" w:rsidRDefault="006A32BE">
            <w:pPr>
              <w:pStyle w:val="BodyText"/>
              <w:spacing w:before="100" w:after="100"/>
              <w:jc w:val="center"/>
            </w:pPr>
            <w:r w:rsidRPr="003650BF">
              <w:t>$0.22</w:t>
            </w:r>
          </w:p>
        </w:tc>
        <w:tc>
          <w:tcPr>
            <w:tcW w:w="1620" w:type="dxa"/>
            <w:tcBorders>
              <w:bottom w:val="nil"/>
            </w:tcBorders>
          </w:tcPr>
          <w:p w14:paraId="4B886945" w14:textId="77777777" w:rsidR="00821024" w:rsidRPr="003650BF" w:rsidRDefault="006A32BE">
            <w:pPr>
              <w:pStyle w:val="BodyText"/>
              <w:spacing w:before="100" w:after="100"/>
              <w:jc w:val="center"/>
            </w:pPr>
            <w:r w:rsidRPr="003650BF">
              <w:t>$0.11</w:t>
            </w:r>
          </w:p>
        </w:tc>
      </w:tr>
      <w:tr w:rsidR="00821024" w:rsidRPr="003650BF" w14:paraId="27BFD98E" w14:textId="77777777">
        <w:trPr>
          <w:cantSplit/>
        </w:trPr>
        <w:tc>
          <w:tcPr>
            <w:tcW w:w="4530" w:type="dxa"/>
            <w:tcBorders>
              <w:bottom w:val="single" w:sz="8" w:space="0" w:color="auto"/>
            </w:tcBorders>
          </w:tcPr>
          <w:p w14:paraId="3EEB307D" w14:textId="77777777" w:rsidR="00821024" w:rsidRPr="003650BF" w:rsidRDefault="006A32BE">
            <w:pPr>
              <w:pStyle w:val="BodyText"/>
              <w:spacing w:before="100" w:after="100"/>
              <w:rPr>
                <w:i/>
              </w:rPr>
            </w:pPr>
            <w:r w:rsidRPr="003650BF">
              <w:rPr>
                <w:i/>
              </w:rPr>
              <w:t>Calls to Other Networks</w:t>
            </w:r>
          </w:p>
        </w:tc>
        <w:tc>
          <w:tcPr>
            <w:tcW w:w="1530" w:type="dxa"/>
            <w:tcBorders>
              <w:bottom w:val="single" w:sz="8" w:space="0" w:color="auto"/>
            </w:tcBorders>
          </w:tcPr>
          <w:p w14:paraId="5FAFF690" w14:textId="77777777" w:rsidR="00821024" w:rsidRPr="003650BF" w:rsidRDefault="006A32BE">
            <w:pPr>
              <w:pStyle w:val="BodyText"/>
              <w:spacing w:before="100" w:after="100"/>
              <w:jc w:val="center"/>
            </w:pPr>
            <w:r w:rsidRPr="003650BF">
              <w:t>$0.275</w:t>
            </w:r>
          </w:p>
        </w:tc>
        <w:tc>
          <w:tcPr>
            <w:tcW w:w="1620" w:type="dxa"/>
            <w:tcBorders>
              <w:bottom w:val="single" w:sz="8" w:space="0" w:color="auto"/>
            </w:tcBorders>
          </w:tcPr>
          <w:p w14:paraId="7C92D344" w14:textId="77777777" w:rsidR="00821024" w:rsidRPr="003650BF" w:rsidRDefault="006A32BE">
            <w:pPr>
              <w:pStyle w:val="BodyText"/>
              <w:spacing w:before="100" w:after="100"/>
              <w:jc w:val="center"/>
            </w:pPr>
            <w:r w:rsidRPr="003650BF">
              <w:t>$0.11</w:t>
            </w:r>
          </w:p>
        </w:tc>
      </w:tr>
    </w:tbl>
    <w:p w14:paraId="0609EE30" w14:textId="77777777" w:rsidR="00821024" w:rsidRPr="003650BF" w:rsidRDefault="006A32BE">
      <w:pPr>
        <w:pStyle w:val="BodyText"/>
        <w:spacing w:after="0"/>
        <w:ind w:left="720"/>
        <w:rPr>
          <w:sz w:val="16"/>
        </w:rPr>
      </w:pPr>
      <w:r w:rsidRPr="003650BF">
        <w:br/>
      </w:r>
      <w:r w:rsidRPr="003650BF">
        <w:rPr>
          <w:sz w:val="16"/>
        </w:rPr>
        <w:t xml:space="preserve">*Rates are charged per 30 seconds or part thereof. </w:t>
      </w:r>
    </w:p>
    <w:p w14:paraId="4603537F" w14:textId="77777777" w:rsidR="00821024" w:rsidRPr="003650BF" w:rsidRDefault="006A32BE">
      <w:pPr>
        <w:pStyle w:val="BodyText"/>
        <w:spacing w:after="0"/>
        <w:ind w:left="720"/>
        <w:rPr>
          <w:sz w:val="16"/>
        </w:rPr>
      </w:pPr>
      <w:r w:rsidRPr="003650BF">
        <w:rPr>
          <w:sz w:val="16"/>
        </w:rPr>
        <w:t>**Peak times to mobiles are 7am - 8pm Monday to Friday; Peak times to landlines are 7am - 7pm Monday to Saturday; Off-Peak times are all other times.</w:t>
      </w:r>
    </w:p>
    <w:p w14:paraId="08A7017D" w14:textId="77777777" w:rsidR="00821024" w:rsidRPr="003650BF" w:rsidRDefault="00821024">
      <w:pPr>
        <w:pStyle w:val="BodyText"/>
        <w:ind w:left="720"/>
        <w:rPr>
          <w:sz w:val="16"/>
        </w:rPr>
      </w:pPr>
    </w:p>
    <w:p w14:paraId="09F0BD6E" w14:textId="77777777" w:rsidR="00821024" w:rsidRPr="003650BF" w:rsidRDefault="006A32BE">
      <w:pPr>
        <w:pStyle w:val="Heading4"/>
        <w:keepNext w:val="0"/>
        <w:tabs>
          <w:tab w:val="left" w:pos="720"/>
        </w:tabs>
      </w:pPr>
      <w:bookmarkStart w:id="294" w:name="_Toc443058859"/>
      <w:bookmarkStart w:id="295" w:name="_Toc447831127"/>
      <w:bookmarkStart w:id="296" w:name="_Toc533264525"/>
      <w:r w:rsidRPr="003650BF">
        <w:t>Enterprise Employee Plans</w:t>
      </w:r>
      <w:bookmarkEnd w:id="294"/>
      <w:bookmarkEnd w:id="295"/>
      <w:bookmarkEnd w:id="296"/>
    </w:p>
    <w:p w14:paraId="739FCE18" w14:textId="77777777" w:rsidR="00821024" w:rsidRPr="003650BF" w:rsidRDefault="006A32BE">
      <w:pPr>
        <w:pStyle w:val="BodyText"/>
      </w:pPr>
      <w:r w:rsidRPr="003650BF">
        <w:t>Incorporating</w:t>
      </w:r>
    </w:p>
    <w:p w14:paraId="54B26435" w14:textId="77777777" w:rsidR="00821024" w:rsidRPr="003650BF" w:rsidRDefault="006A32BE">
      <w:pPr>
        <w:pStyle w:val="BodyText"/>
        <w:numPr>
          <w:ilvl w:val="0"/>
          <w:numId w:val="9"/>
        </w:numPr>
        <w:ind w:hanging="720"/>
      </w:pPr>
      <w:r w:rsidRPr="003650BF">
        <w:t>Enterprise Employee (8,11, 25, 38, 66, 93, 121, 176)</w:t>
      </w:r>
    </w:p>
    <w:p w14:paraId="5ABB17E6" w14:textId="77777777" w:rsidR="00821024" w:rsidRPr="003650BF" w:rsidRDefault="006A32BE">
      <w:pPr>
        <w:pStyle w:val="BodyText"/>
      </w:pPr>
      <w:r w:rsidRPr="003650BF">
        <w:t xml:space="preserve">The Enterprise Employee Plans are a suite of </w:t>
      </w:r>
      <w:r w:rsidRPr="003650BF">
        <w:rPr>
          <w:i/>
        </w:rPr>
        <w:t>pricing plans</w:t>
      </w:r>
      <w:r w:rsidRPr="003650BF">
        <w:t>, which are only available under special offers to full time or part time employees of an Optus approved corporate or government entity ("Customer"). The following conditions apply to Customers connecting to an Enterprise Employee Plan, unless specified otherwise:</w:t>
      </w:r>
    </w:p>
    <w:p w14:paraId="5690B9CE" w14:textId="77777777" w:rsidR="00821024" w:rsidRPr="003650BF" w:rsidRDefault="006A32BE">
      <w:pPr>
        <w:pStyle w:val="Heading7"/>
      </w:pPr>
      <w:r w:rsidRPr="003650BF">
        <w:t xml:space="preserve">Enterprise Employee 11 (if a customer's </w:t>
      </w:r>
      <w:r w:rsidRPr="003650BF">
        <w:rPr>
          <w:i/>
        </w:rPr>
        <w:t xml:space="preserve">minimum term </w:t>
      </w:r>
      <w:r w:rsidRPr="003650BF">
        <w:t xml:space="preserve">is less than 18 months) and Enterprise Employee 8 are </w:t>
      </w:r>
      <w:r w:rsidRPr="003650BF">
        <w:rPr>
          <w:i/>
        </w:rPr>
        <w:t>Optus SIM card-</w:t>
      </w:r>
      <w:r w:rsidRPr="003650BF">
        <w:t xml:space="preserve">only plans which means that no discounted hardware package is available in connection with these </w:t>
      </w:r>
      <w:r w:rsidRPr="003650BF">
        <w:rPr>
          <w:i/>
        </w:rPr>
        <w:t>pricing plans</w:t>
      </w:r>
      <w:r w:rsidRPr="003650BF">
        <w:t xml:space="preserve">. </w:t>
      </w:r>
    </w:p>
    <w:p w14:paraId="0934F938" w14:textId="77777777" w:rsidR="00821024" w:rsidRPr="003650BF" w:rsidRDefault="006A32BE">
      <w:pPr>
        <w:pStyle w:val="Heading7"/>
      </w:pPr>
      <w:r w:rsidRPr="003650BF">
        <w:t xml:space="preserve">Purchases of </w:t>
      </w:r>
      <w:r w:rsidRPr="003650BF">
        <w:rPr>
          <w:i/>
        </w:rPr>
        <w:t xml:space="preserve">mobile phones </w:t>
      </w:r>
      <w:r w:rsidRPr="003650BF">
        <w:t xml:space="preserve">in connection with the offer are available to Enterprise Employee 38, 66, 93, 121 and 176 plans with a 18 month </w:t>
      </w:r>
      <w:r w:rsidRPr="003650BF">
        <w:rPr>
          <w:i/>
        </w:rPr>
        <w:t xml:space="preserve">minimum term </w:t>
      </w:r>
      <w:r w:rsidRPr="003650BF">
        <w:t xml:space="preserve">and Enterprise Employee 11, 25, 38, 66, 93, 121 and 176 plans with a 24 month </w:t>
      </w:r>
      <w:r w:rsidRPr="003650BF">
        <w:rPr>
          <w:i/>
        </w:rPr>
        <w:t>minimum term</w:t>
      </w:r>
      <w:r w:rsidRPr="003650BF">
        <w:t xml:space="preserve">. </w:t>
      </w:r>
      <w:r w:rsidRPr="003650BF">
        <w:rPr>
          <w:i/>
        </w:rPr>
        <w:t xml:space="preserve">You </w:t>
      </w:r>
      <w:r w:rsidRPr="003650BF">
        <w:t xml:space="preserve">may choose to purchase a </w:t>
      </w:r>
      <w:r w:rsidRPr="003650BF">
        <w:rPr>
          <w:i/>
        </w:rPr>
        <w:t xml:space="preserve">mobile phone </w:t>
      </w:r>
      <w:r w:rsidRPr="003650BF">
        <w:t xml:space="preserve">under a </w:t>
      </w:r>
      <w:r w:rsidRPr="003650BF">
        <w:rPr>
          <w:i/>
        </w:rPr>
        <w:t xml:space="preserve">mobile equipment payment plan </w:t>
      </w:r>
      <w:r w:rsidRPr="003650BF">
        <w:t xml:space="preserve">and may only choose selected phone packages offered from time to time at the listed prices. </w:t>
      </w:r>
    </w:p>
    <w:p w14:paraId="5049839A" w14:textId="77777777" w:rsidR="00821024" w:rsidRPr="003650BF" w:rsidRDefault="006A32BE">
      <w:pPr>
        <w:pStyle w:val="Heading7"/>
      </w:pPr>
      <w:r w:rsidRPr="003650BF">
        <w:rPr>
          <w:i/>
        </w:rPr>
        <w:t xml:space="preserve">You </w:t>
      </w:r>
      <w:r w:rsidRPr="003650BF">
        <w:t xml:space="preserve">may only connect a limit of four (4) accounts to the Enterprise Employee Plan and where applicable four (4) </w:t>
      </w:r>
      <w:r w:rsidRPr="003650BF">
        <w:rPr>
          <w:i/>
        </w:rPr>
        <w:t xml:space="preserve">mobile phones </w:t>
      </w:r>
      <w:r w:rsidRPr="003650BF">
        <w:t xml:space="preserve">unless otherwise specified in a </w:t>
      </w:r>
      <w:r w:rsidRPr="003650BF">
        <w:rPr>
          <w:i/>
        </w:rPr>
        <w:t xml:space="preserve">special </w:t>
      </w:r>
      <w:r w:rsidRPr="003650BF">
        <w:t xml:space="preserve">promotion. Any additional </w:t>
      </w:r>
      <w:r w:rsidRPr="003650BF">
        <w:rPr>
          <w:i/>
        </w:rPr>
        <w:t xml:space="preserve">mobile phones </w:t>
      </w:r>
      <w:r w:rsidRPr="003650BF">
        <w:t xml:space="preserve">or accounts connected to the Enterprise Employee Plan may be transferred to another </w:t>
      </w:r>
      <w:r w:rsidRPr="003650BF">
        <w:rPr>
          <w:i/>
        </w:rPr>
        <w:t xml:space="preserve">pricing plan </w:t>
      </w:r>
      <w:r w:rsidRPr="003650BF">
        <w:t xml:space="preserve">in </w:t>
      </w:r>
      <w:r w:rsidRPr="003650BF">
        <w:rPr>
          <w:i/>
        </w:rPr>
        <w:t xml:space="preserve">our </w:t>
      </w:r>
      <w:r w:rsidRPr="003650BF">
        <w:t>discretion.</w:t>
      </w:r>
    </w:p>
    <w:p w14:paraId="2F4A95DF" w14:textId="77777777" w:rsidR="00821024" w:rsidRPr="003650BF" w:rsidRDefault="006A32BE">
      <w:pPr>
        <w:pStyle w:val="Heading7"/>
      </w:pPr>
      <w:r w:rsidRPr="003650BF">
        <w:t xml:space="preserve">All charges incurred under the Enterprise Employee Plan must be billed to an account in </w:t>
      </w:r>
      <w:r w:rsidRPr="003650BF">
        <w:rPr>
          <w:i/>
        </w:rPr>
        <w:t xml:space="preserve">your </w:t>
      </w:r>
      <w:r w:rsidRPr="003650BF">
        <w:t>name.</w:t>
      </w:r>
    </w:p>
    <w:p w14:paraId="5B644734" w14:textId="77777777" w:rsidR="00821024" w:rsidRPr="003650BF" w:rsidRDefault="006A32BE">
      <w:pPr>
        <w:pStyle w:val="Heading7"/>
      </w:pPr>
      <w:r w:rsidRPr="003650BF">
        <w:t xml:space="preserve">Customers connecting to Enterprise Employee Plans under a </w:t>
      </w:r>
      <w:r w:rsidRPr="003650BF">
        <w:rPr>
          <w:i/>
        </w:rPr>
        <w:t>special</w:t>
      </w:r>
      <w:r w:rsidRPr="003650BF">
        <w:t xml:space="preserve"> promotion agree to connect to the relevant Enterprise Employee Plan for a </w:t>
      </w:r>
      <w:r w:rsidRPr="003650BF">
        <w:rPr>
          <w:i/>
        </w:rPr>
        <w:t>minimum term</w:t>
      </w:r>
      <w:r w:rsidRPr="003650BF">
        <w:t xml:space="preserve"> as specified below or such other term as the parties agree (</w:t>
      </w:r>
      <w:r w:rsidRPr="003650BF">
        <w:rPr>
          <w:i/>
        </w:rPr>
        <w:t>minimum term</w:t>
      </w:r>
      <w:r w:rsidRPr="003650BF">
        <w:t>);</w:t>
      </w:r>
    </w:p>
    <w:p w14:paraId="310C82C3"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480149C2"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747765EC"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238E15C2" w14:textId="77777777" w:rsidR="00821024" w:rsidRPr="003650BF" w:rsidRDefault="006A32BE">
      <w:pPr>
        <w:pStyle w:val="Heading8"/>
      </w:pPr>
      <w:r w:rsidRPr="003650BF">
        <w:t>the sum of unpaid equipment charges owing on your mobile phone under the mobile equipment payment plan (if any).</w:t>
      </w:r>
    </w:p>
    <w:p w14:paraId="1CE5733E" w14:textId="77777777" w:rsidR="00821024" w:rsidRPr="003650BF" w:rsidRDefault="006A32BE">
      <w:pPr>
        <w:pStyle w:val="Heading7"/>
      </w:pPr>
      <w:r w:rsidRPr="003650BF">
        <w:lastRenderedPageBreak/>
        <w:t xml:space="preserve">The Enterprise Employee Plan includes a minimum monthly </w:t>
      </w:r>
      <w:r w:rsidRPr="003650BF">
        <w:rPr>
          <w:i/>
        </w:rPr>
        <w:t xml:space="preserve">access fee </w:t>
      </w:r>
      <w:r w:rsidRPr="003650BF">
        <w:t>that is charged regardless of usage each month and includes a component of included call credits as specified in the table below.</w:t>
      </w:r>
    </w:p>
    <w:p w14:paraId="2982DB1B" w14:textId="77777777" w:rsidR="00821024" w:rsidRPr="003650BF" w:rsidRDefault="006A32BE">
      <w:pPr>
        <w:pStyle w:val="Heading7"/>
      </w:pPr>
      <w:r w:rsidRPr="003650BF">
        <w:t xml:space="preserve">If </w:t>
      </w:r>
      <w:r w:rsidRPr="003650BF">
        <w:rPr>
          <w:i/>
        </w:rPr>
        <w:t xml:space="preserve">you </w:t>
      </w:r>
      <w:r w:rsidRPr="003650BF">
        <w:t xml:space="preserve">cease to be employed by the approved corporate or government entity </w:t>
      </w:r>
      <w:r w:rsidRPr="003650BF">
        <w:rPr>
          <w:i/>
        </w:rPr>
        <w:t xml:space="preserve">you </w:t>
      </w:r>
      <w:r w:rsidRPr="003650BF">
        <w:t xml:space="preserve">may be transferred to another </w:t>
      </w:r>
      <w:r w:rsidRPr="003650BF">
        <w:rPr>
          <w:i/>
        </w:rPr>
        <w:t xml:space="preserve">pricing plan </w:t>
      </w:r>
      <w:r w:rsidRPr="003650BF">
        <w:t xml:space="preserve">in </w:t>
      </w:r>
      <w:r w:rsidRPr="003650BF">
        <w:rPr>
          <w:i/>
        </w:rPr>
        <w:t>our</w:t>
      </w:r>
      <w:r w:rsidRPr="003650BF">
        <w:t xml:space="preserve"> discretion, or may be allowed to remain on this </w:t>
      </w:r>
      <w:r w:rsidRPr="003650BF">
        <w:rPr>
          <w:i/>
        </w:rPr>
        <w:t>pricing plan</w:t>
      </w:r>
      <w:r w:rsidRPr="003650BF">
        <w:t xml:space="preserve"> with the additional discounts and other benefits removed.</w:t>
      </w:r>
    </w:p>
    <w:p w14:paraId="1C1C5C86" w14:textId="77777777" w:rsidR="00821024" w:rsidRPr="003650BF" w:rsidRDefault="006A32BE">
      <w:pPr>
        <w:pStyle w:val="Heading7"/>
      </w:pPr>
      <w:r w:rsidRPr="003650BF">
        <w:t xml:space="preserve">If the agreement between Optus and the approved corporate or government entity is cancelled, terminated or varied, </w:t>
      </w:r>
      <w:r w:rsidRPr="003650BF">
        <w:rPr>
          <w:i/>
        </w:rPr>
        <w:t xml:space="preserve">you </w:t>
      </w:r>
      <w:r w:rsidRPr="003650BF">
        <w:t xml:space="preserve">may be transferred to another </w:t>
      </w:r>
      <w:r w:rsidRPr="003650BF">
        <w:rPr>
          <w:i/>
        </w:rPr>
        <w:t xml:space="preserve">pricing plan </w:t>
      </w:r>
      <w:r w:rsidRPr="003650BF">
        <w:t xml:space="preserve">in </w:t>
      </w:r>
      <w:r w:rsidRPr="003650BF">
        <w:rPr>
          <w:i/>
        </w:rPr>
        <w:t>our</w:t>
      </w:r>
      <w:r w:rsidRPr="003650BF">
        <w:t xml:space="preserve"> discretion, or may be allowed to remain on this </w:t>
      </w:r>
      <w:r w:rsidRPr="003650BF">
        <w:rPr>
          <w:i/>
        </w:rPr>
        <w:t>pricing plan</w:t>
      </w:r>
      <w:r w:rsidRPr="003650BF">
        <w:t xml:space="preserve"> with the additional discounts and other benefits removed.</w:t>
      </w:r>
    </w:p>
    <w:p w14:paraId="07163FA0" w14:textId="77777777" w:rsidR="00821024" w:rsidRPr="003650BF" w:rsidRDefault="006A32BE">
      <w:pPr>
        <w:pStyle w:val="Heading7"/>
      </w:pPr>
      <w:r w:rsidRPr="003650BF">
        <w:rPr>
          <w:i/>
        </w:rPr>
        <w:t xml:space="preserve">You </w:t>
      </w:r>
      <w:r w:rsidRPr="003650BF">
        <w:t xml:space="preserve">must pay </w:t>
      </w:r>
      <w:r w:rsidRPr="003650BF">
        <w:rPr>
          <w:i/>
        </w:rPr>
        <w:t xml:space="preserve">you </w:t>
      </w:r>
      <w:r w:rsidRPr="003650BF">
        <w:t xml:space="preserve">account by Direct Debit. If </w:t>
      </w:r>
      <w:r w:rsidRPr="003650BF">
        <w:rPr>
          <w:i/>
        </w:rPr>
        <w:t xml:space="preserve">you </w:t>
      </w:r>
      <w:r w:rsidRPr="003650BF">
        <w:t xml:space="preserve">fail to pay via Direct Debit (ie attempts to, but fails) </w:t>
      </w:r>
      <w:r w:rsidRPr="003650BF">
        <w:rPr>
          <w:i/>
        </w:rPr>
        <w:t xml:space="preserve">you </w:t>
      </w:r>
      <w:r w:rsidRPr="003650BF">
        <w:t xml:space="preserve">must pay </w:t>
      </w:r>
      <w:r w:rsidRPr="003650BF">
        <w:rPr>
          <w:i/>
        </w:rPr>
        <w:t xml:space="preserve">us </w:t>
      </w:r>
      <w:r w:rsidRPr="003650BF">
        <w:t xml:space="preserve">the dishonor fee specified in </w:t>
      </w:r>
      <w:hyperlink r:id="rId70" w:history="1">
        <w:r w:rsidRPr="003650BF">
          <w:rPr>
            <w:rStyle w:val="Hyperlink"/>
            <w:rFonts w:eastAsia="MS Gothic"/>
          </w:rPr>
          <w:t>Section 1</w:t>
        </w:r>
      </w:hyperlink>
      <w:r w:rsidRPr="003650BF">
        <w:t xml:space="preserve"> of this </w:t>
      </w:r>
      <w:r w:rsidRPr="003650BF">
        <w:rPr>
          <w:i/>
        </w:rPr>
        <w:t>standard pricing table.</w:t>
      </w:r>
    </w:p>
    <w:p w14:paraId="7B93806A" w14:textId="77777777" w:rsidR="00821024" w:rsidRPr="003650BF" w:rsidRDefault="006A32BE">
      <w:pPr>
        <w:pStyle w:val="Heading7"/>
      </w:pPr>
      <w:r w:rsidRPr="003650BF">
        <w:t xml:space="preserve">Some </w:t>
      </w:r>
      <w:r w:rsidRPr="003650BF">
        <w:rPr>
          <w:i/>
        </w:rPr>
        <w:t xml:space="preserve">special </w:t>
      </w:r>
      <w:r w:rsidRPr="003650BF">
        <w:t xml:space="preserve">promotions may vary or waive the monthly access fee or the minimum call spend requirement, any variation will not be taken into account when determining the </w:t>
      </w:r>
      <w:r w:rsidRPr="003650BF">
        <w:rPr>
          <w:i/>
        </w:rPr>
        <w:t>cancellation fee</w:t>
      </w:r>
      <w:r w:rsidRPr="003650BF">
        <w:t>.</w:t>
      </w:r>
    </w:p>
    <w:p w14:paraId="64B2518D" w14:textId="77777777" w:rsidR="00821024" w:rsidRPr="003650BF" w:rsidRDefault="006A32BE">
      <w:pPr>
        <w:pStyle w:val="Heading7"/>
      </w:pPr>
      <w:r w:rsidRPr="003650BF">
        <w:t xml:space="preserve">Some </w:t>
      </w:r>
      <w:r w:rsidRPr="003650BF">
        <w:rPr>
          <w:i/>
        </w:rPr>
        <w:t>special</w:t>
      </w:r>
      <w:r w:rsidRPr="003650BF">
        <w:t xml:space="preserve"> promotions may vary the </w:t>
      </w:r>
      <w:r w:rsidRPr="003650BF">
        <w:rPr>
          <w:i/>
        </w:rPr>
        <w:t>cancellation fee</w:t>
      </w:r>
      <w:r w:rsidRPr="003650BF">
        <w:t xml:space="preserve"> that applies if the </w:t>
      </w:r>
      <w:r w:rsidRPr="003650BF">
        <w:rPr>
          <w:i/>
        </w:rPr>
        <w:t xml:space="preserve">service is cancelled </w:t>
      </w:r>
      <w:r w:rsidRPr="003650BF">
        <w:t xml:space="preserve">for any reason prior to the expiry of the </w:t>
      </w:r>
      <w:r w:rsidRPr="003650BF">
        <w:rPr>
          <w:i/>
        </w:rPr>
        <w:t>minimum term</w:t>
      </w:r>
      <w:r w:rsidRPr="003650BF">
        <w:t xml:space="preserve">, as specified in the </w:t>
      </w:r>
      <w:r w:rsidRPr="003650BF">
        <w:rPr>
          <w:i/>
        </w:rPr>
        <w:t xml:space="preserve">special </w:t>
      </w:r>
      <w:r w:rsidRPr="003650BF">
        <w:t>promotion.</w:t>
      </w:r>
    </w:p>
    <w:p w14:paraId="27EF6F8E" w14:textId="77777777" w:rsidR="00821024" w:rsidRPr="003650BF" w:rsidRDefault="006A32BE">
      <w:pPr>
        <w:pStyle w:val="Heading7"/>
      </w:pPr>
      <w:r w:rsidRPr="003650BF">
        <w:t xml:space="preserve">Some </w:t>
      </w:r>
      <w:r w:rsidRPr="003650BF">
        <w:rPr>
          <w:i/>
        </w:rPr>
        <w:t xml:space="preserve">special </w:t>
      </w:r>
      <w:r w:rsidRPr="003650BF">
        <w:t xml:space="preserve">promotions may have no </w:t>
      </w:r>
      <w:r w:rsidRPr="003650BF">
        <w:rPr>
          <w:i/>
        </w:rPr>
        <w:t xml:space="preserve">minimum term </w:t>
      </w:r>
      <w:r w:rsidRPr="003650BF">
        <w:t xml:space="preserve">and </w:t>
      </w:r>
      <w:r w:rsidRPr="003650BF">
        <w:rPr>
          <w:i/>
        </w:rPr>
        <w:t xml:space="preserve">cancellation fee </w:t>
      </w:r>
      <w:r w:rsidRPr="003650BF">
        <w:t xml:space="preserve">but instead charge a disconnection fee of $110 if the </w:t>
      </w:r>
      <w:r w:rsidRPr="003650BF">
        <w:rPr>
          <w:i/>
        </w:rPr>
        <w:t xml:space="preserve">service is cancelled </w:t>
      </w:r>
      <w:r w:rsidRPr="003650BF">
        <w:t>within 12 months.</w:t>
      </w:r>
    </w:p>
    <w:p w14:paraId="2797728E" w14:textId="77777777" w:rsidR="00821024" w:rsidRPr="003650BF" w:rsidRDefault="006A32BE">
      <w:pPr>
        <w:pStyle w:val="Heading7"/>
      </w:pPr>
      <w:r w:rsidRPr="003650BF">
        <w:t>Calls are charged at the rates set out in the table below.</w:t>
      </w:r>
    </w:p>
    <w:p w14:paraId="78126E80" w14:textId="77777777" w:rsidR="00821024" w:rsidRPr="003650BF" w:rsidRDefault="006A32BE">
      <w:pPr>
        <w:pStyle w:val="BodyText"/>
      </w:pPr>
      <w:r w:rsidRPr="003650BF">
        <w:t xml:space="preserve">Unless specified otherwise, the charging periods for </w:t>
      </w:r>
      <w:r w:rsidRPr="003650BF">
        <w:rPr>
          <w:i/>
        </w:rPr>
        <w:t xml:space="preserve">local calls </w:t>
      </w:r>
      <w:r w:rsidRPr="003650BF">
        <w:t xml:space="preserve">and </w:t>
      </w:r>
      <w:r w:rsidRPr="003650BF">
        <w:rPr>
          <w:i/>
        </w:rPr>
        <w:t xml:space="preserve">national long distance calls </w:t>
      </w:r>
      <w:r w:rsidRPr="003650BF">
        <w:t>for the various 'yes' Plans are:</w:t>
      </w:r>
    </w:p>
    <w:p w14:paraId="76261830" w14:textId="77777777" w:rsidR="00821024" w:rsidRPr="003650BF" w:rsidRDefault="006A32BE">
      <w:pPr>
        <w:pStyle w:val="BodyText"/>
        <w:ind w:left="720"/>
      </w:pPr>
      <w:r w:rsidRPr="003650BF">
        <w:t>Peak:</w:t>
      </w:r>
      <w:r w:rsidRPr="003650BF">
        <w:tab/>
      </w:r>
      <w:r w:rsidRPr="003650BF">
        <w:tab/>
        <w:t>7am - 7pm Monday to Saturday</w:t>
      </w:r>
    </w:p>
    <w:p w14:paraId="2E7AD4A9" w14:textId="77777777" w:rsidR="00821024" w:rsidRPr="003650BF" w:rsidRDefault="006A32BE">
      <w:pPr>
        <w:pStyle w:val="BodyText"/>
        <w:ind w:left="720"/>
      </w:pPr>
      <w:r w:rsidRPr="003650BF">
        <w:t>Off Peak:</w:t>
      </w:r>
      <w:r w:rsidRPr="003650BF">
        <w:tab/>
        <w:t>All other times</w:t>
      </w:r>
    </w:p>
    <w:p w14:paraId="393D2E89" w14:textId="77777777" w:rsidR="00821024" w:rsidRPr="003650BF" w:rsidRDefault="006A32BE">
      <w:pPr>
        <w:pStyle w:val="BodyText"/>
        <w:rPr>
          <w:b/>
        </w:rPr>
      </w:pPr>
      <w:r w:rsidRPr="003650BF">
        <w:rPr>
          <w:b/>
        </w:rPr>
        <w:t>Notes for the Table below:</w:t>
      </w:r>
    </w:p>
    <w:p w14:paraId="7B2F211F" w14:textId="77777777" w:rsidR="00821024" w:rsidRPr="003650BF" w:rsidRDefault="006A32BE">
      <w:pPr>
        <w:pStyle w:val="BodyText"/>
      </w:pPr>
      <w:r w:rsidRPr="003650BF">
        <w:t>*The calls do not include:</w:t>
      </w:r>
    </w:p>
    <w:p w14:paraId="5A169CEB" w14:textId="77777777" w:rsidR="00821024" w:rsidRPr="003650BF" w:rsidRDefault="006A32BE">
      <w:pPr>
        <w:pStyle w:val="BodyText"/>
        <w:rPr>
          <w:color w:val="000000"/>
        </w:rPr>
      </w:pPr>
      <w:r w:rsidRPr="003650BF">
        <w:rPr>
          <w:color w:val="000000"/>
        </w:rPr>
        <w:t>(a)</w:t>
      </w:r>
      <w:r w:rsidRPr="003650BF">
        <w:rPr>
          <w:color w:val="000000"/>
        </w:rPr>
        <w:tab/>
        <w:t xml:space="preserve">standard call exclusions (see </w:t>
      </w:r>
      <w:hyperlink r:id="rId71" w:history="1">
        <w:r w:rsidRPr="003650BF">
          <w:rPr>
            <w:rStyle w:val="Hyperlink"/>
            <w:rFonts w:eastAsia="MS Gothic"/>
          </w:rPr>
          <w:t>Section 1</w:t>
        </w:r>
      </w:hyperlink>
      <w:r w:rsidRPr="003650BF">
        <w:rPr>
          <w:color w:val="000000"/>
        </w:rPr>
        <w:t xml:space="preserve"> of this </w:t>
      </w:r>
      <w:r w:rsidRPr="003650BF">
        <w:rPr>
          <w:i/>
          <w:color w:val="000000"/>
        </w:rPr>
        <w:t>standard pricing table</w:t>
      </w:r>
      <w:r w:rsidRPr="003650BF">
        <w:rPr>
          <w:color w:val="000000"/>
        </w:rPr>
        <w:t>); and</w:t>
      </w:r>
    </w:p>
    <w:p w14:paraId="308ECA8C" w14:textId="77777777" w:rsidR="00821024" w:rsidRPr="003650BF" w:rsidRDefault="006A32BE">
      <w:pPr>
        <w:pStyle w:val="BodyText"/>
      </w:pPr>
      <w:r w:rsidRPr="003650BF">
        <w:rPr>
          <w:color w:val="000000"/>
        </w:rPr>
        <w:t>(b)</w:t>
      </w:r>
      <w:r w:rsidRPr="003650BF">
        <w:rPr>
          <w:color w:val="000000"/>
        </w:rPr>
        <w:tab/>
      </w:r>
      <w:r w:rsidRPr="003650BF">
        <w:t>cannot be accumulated beyond the month in which the entitlement accrues.</w:t>
      </w:r>
    </w:p>
    <w:p w14:paraId="70FD3B44" w14:textId="77777777" w:rsidR="00821024" w:rsidRPr="003650BF" w:rsidRDefault="006A32BE">
      <w:pPr>
        <w:pStyle w:val="BodyText"/>
      </w:pPr>
      <w:r w:rsidRPr="003650BF">
        <w:t xml:space="preserve">**Please note: 'yes' Time and 'yes' Weekend apply. </w:t>
      </w:r>
    </w:p>
    <w:p w14:paraId="3DD79AD0" w14:textId="77777777" w:rsidR="00821024" w:rsidRPr="003650BF" w:rsidRDefault="006A32BE">
      <w:pPr>
        <w:pStyle w:val="BodyText"/>
      </w:pPr>
      <w:r w:rsidRPr="003650BF">
        <w:t xml:space="preserve">***Length of terms depends on the </w:t>
      </w:r>
      <w:r w:rsidRPr="003650BF">
        <w:rPr>
          <w:i/>
        </w:rPr>
        <w:t>special</w:t>
      </w:r>
      <w:r w:rsidRPr="003650BF">
        <w:t xml:space="preserve"> Promotion to which the Customer is connected.</w:t>
      </w:r>
    </w:p>
    <w:p w14:paraId="135AE1D3" w14:textId="77777777" w:rsidR="00821024" w:rsidRPr="003650BF" w:rsidRDefault="00821024">
      <w:pPr>
        <w:pStyle w:val="BodyText"/>
      </w:pPr>
    </w:p>
    <w:p w14:paraId="20962157" w14:textId="77777777" w:rsidR="00821024" w:rsidRPr="003650BF" w:rsidRDefault="00821024">
      <w:pPr>
        <w:pStyle w:val="BodyText"/>
        <w:sectPr w:rsidR="00821024" w:rsidRPr="003650BF" w:rsidSect="00D9026E">
          <w:headerReference w:type="default" r:id="rId72"/>
          <w:footerReference w:type="default" r:id="rId73"/>
          <w:pgSz w:w="11900" w:h="16840" w:code="9"/>
          <w:pgMar w:top="850" w:right="850" w:bottom="850" w:left="850" w:header="454" w:footer="284"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594"/>
        <w:gridCol w:w="1568"/>
        <w:gridCol w:w="1568"/>
        <w:gridCol w:w="1568"/>
        <w:gridCol w:w="1567"/>
        <w:gridCol w:w="1567"/>
        <w:gridCol w:w="1567"/>
        <w:gridCol w:w="1567"/>
        <w:gridCol w:w="1564"/>
      </w:tblGrid>
      <w:tr w:rsidR="00821024" w:rsidRPr="003650BF" w14:paraId="7985061A" w14:textId="77777777">
        <w:trPr>
          <w:cantSplit/>
          <w:jc w:val="center"/>
        </w:trPr>
        <w:tc>
          <w:tcPr>
            <w:tcW w:w="857" w:type="pct"/>
          </w:tcPr>
          <w:p w14:paraId="3A89B73C" w14:textId="77777777" w:rsidR="00821024" w:rsidRPr="003650BF" w:rsidRDefault="006A32BE">
            <w:pPr>
              <w:pStyle w:val="BodyText"/>
              <w:spacing w:before="100" w:after="100"/>
              <w:rPr>
                <w:b/>
                <w:sz w:val="18"/>
              </w:rPr>
            </w:pPr>
            <w:bookmarkStart w:id="297" w:name="_Toc110314128"/>
            <w:r w:rsidRPr="003650BF">
              <w:rPr>
                <w:b/>
                <w:sz w:val="18"/>
              </w:rPr>
              <w:lastRenderedPageBreak/>
              <w:t>Plan Description</w:t>
            </w:r>
            <w:bookmarkEnd w:id="297"/>
          </w:p>
        </w:tc>
        <w:tc>
          <w:tcPr>
            <w:tcW w:w="518" w:type="pct"/>
          </w:tcPr>
          <w:p w14:paraId="50474E37" w14:textId="77777777" w:rsidR="00821024" w:rsidRPr="003650BF" w:rsidRDefault="006A32BE">
            <w:pPr>
              <w:pStyle w:val="BodyText"/>
              <w:spacing w:before="100" w:after="100"/>
              <w:jc w:val="center"/>
              <w:rPr>
                <w:b/>
                <w:sz w:val="18"/>
              </w:rPr>
            </w:pPr>
            <w:r w:rsidRPr="003650BF">
              <w:rPr>
                <w:b/>
                <w:sz w:val="18"/>
              </w:rPr>
              <w:t>Enterprise Employee 8</w:t>
            </w:r>
          </w:p>
        </w:tc>
        <w:tc>
          <w:tcPr>
            <w:tcW w:w="518" w:type="pct"/>
          </w:tcPr>
          <w:p w14:paraId="5A907084" w14:textId="77777777" w:rsidR="00821024" w:rsidRPr="003650BF" w:rsidRDefault="006A32BE">
            <w:pPr>
              <w:pStyle w:val="BodyText"/>
              <w:spacing w:before="100" w:after="100"/>
              <w:jc w:val="center"/>
              <w:rPr>
                <w:b/>
                <w:sz w:val="18"/>
              </w:rPr>
            </w:pPr>
            <w:r w:rsidRPr="003650BF">
              <w:rPr>
                <w:b/>
                <w:sz w:val="18"/>
              </w:rPr>
              <w:t>Enterprise Employee 11</w:t>
            </w:r>
          </w:p>
        </w:tc>
        <w:tc>
          <w:tcPr>
            <w:tcW w:w="518" w:type="pct"/>
          </w:tcPr>
          <w:p w14:paraId="72395E4D" w14:textId="77777777" w:rsidR="00821024" w:rsidRPr="003650BF" w:rsidRDefault="006A32BE">
            <w:pPr>
              <w:pStyle w:val="BodyText"/>
              <w:spacing w:before="100" w:after="100"/>
              <w:jc w:val="center"/>
              <w:rPr>
                <w:b/>
                <w:sz w:val="18"/>
              </w:rPr>
            </w:pPr>
            <w:r w:rsidRPr="003650BF">
              <w:rPr>
                <w:b/>
                <w:sz w:val="18"/>
              </w:rPr>
              <w:t>Enterprise Employee 25</w:t>
            </w:r>
          </w:p>
        </w:tc>
        <w:tc>
          <w:tcPr>
            <w:tcW w:w="518" w:type="pct"/>
          </w:tcPr>
          <w:p w14:paraId="1DE3B4D3" w14:textId="77777777" w:rsidR="00821024" w:rsidRPr="003650BF" w:rsidRDefault="006A32BE">
            <w:pPr>
              <w:pStyle w:val="BodyText"/>
              <w:spacing w:before="100" w:after="100"/>
              <w:jc w:val="center"/>
              <w:rPr>
                <w:b/>
                <w:sz w:val="18"/>
              </w:rPr>
            </w:pPr>
            <w:r w:rsidRPr="003650BF">
              <w:rPr>
                <w:b/>
                <w:sz w:val="18"/>
              </w:rPr>
              <w:t>Enterprise Employee 38</w:t>
            </w:r>
          </w:p>
        </w:tc>
        <w:tc>
          <w:tcPr>
            <w:tcW w:w="518" w:type="pct"/>
          </w:tcPr>
          <w:p w14:paraId="439CB814" w14:textId="77777777" w:rsidR="00821024" w:rsidRPr="003650BF" w:rsidRDefault="006A32BE">
            <w:pPr>
              <w:pStyle w:val="BodyText"/>
              <w:spacing w:before="100" w:after="100"/>
              <w:jc w:val="center"/>
              <w:rPr>
                <w:b/>
                <w:sz w:val="18"/>
              </w:rPr>
            </w:pPr>
            <w:r w:rsidRPr="003650BF">
              <w:rPr>
                <w:b/>
                <w:sz w:val="18"/>
              </w:rPr>
              <w:t>Enterprise Employee 66</w:t>
            </w:r>
          </w:p>
        </w:tc>
        <w:tc>
          <w:tcPr>
            <w:tcW w:w="518" w:type="pct"/>
          </w:tcPr>
          <w:p w14:paraId="6E4E9E4C" w14:textId="77777777" w:rsidR="00821024" w:rsidRPr="003650BF" w:rsidRDefault="006A32BE">
            <w:pPr>
              <w:pStyle w:val="BodyText"/>
              <w:spacing w:before="100" w:after="100"/>
              <w:jc w:val="center"/>
              <w:rPr>
                <w:b/>
                <w:sz w:val="18"/>
              </w:rPr>
            </w:pPr>
            <w:r w:rsidRPr="003650BF">
              <w:rPr>
                <w:b/>
                <w:sz w:val="18"/>
              </w:rPr>
              <w:t>Enterprise Employee 93</w:t>
            </w:r>
          </w:p>
        </w:tc>
        <w:tc>
          <w:tcPr>
            <w:tcW w:w="518" w:type="pct"/>
          </w:tcPr>
          <w:p w14:paraId="591BAAF1" w14:textId="77777777" w:rsidR="00821024" w:rsidRPr="003650BF" w:rsidRDefault="006A32BE">
            <w:pPr>
              <w:pStyle w:val="BodyText"/>
              <w:spacing w:before="100" w:after="100"/>
              <w:jc w:val="center"/>
              <w:rPr>
                <w:b/>
                <w:sz w:val="18"/>
              </w:rPr>
            </w:pPr>
            <w:r w:rsidRPr="003650BF">
              <w:rPr>
                <w:b/>
                <w:sz w:val="18"/>
              </w:rPr>
              <w:t>Enterprise Employee 121</w:t>
            </w:r>
          </w:p>
        </w:tc>
        <w:tc>
          <w:tcPr>
            <w:tcW w:w="518" w:type="pct"/>
          </w:tcPr>
          <w:p w14:paraId="1579B798" w14:textId="77777777" w:rsidR="00821024" w:rsidRPr="003650BF" w:rsidRDefault="006A32BE">
            <w:pPr>
              <w:pStyle w:val="BodyText"/>
              <w:spacing w:before="100" w:after="100"/>
              <w:jc w:val="center"/>
              <w:rPr>
                <w:b/>
                <w:sz w:val="18"/>
              </w:rPr>
            </w:pPr>
            <w:r w:rsidRPr="003650BF">
              <w:rPr>
                <w:b/>
                <w:sz w:val="18"/>
              </w:rPr>
              <w:t>Enterprise Employee 176</w:t>
            </w:r>
          </w:p>
        </w:tc>
      </w:tr>
      <w:tr w:rsidR="00821024" w:rsidRPr="003650BF" w14:paraId="756DBDE8" w14:textId="77777777">
        <w:trPr>
          <w:cantSplit/>
          <w:trHeight w:val="446"/>
          <w:jc w:val="center"/>
        </w:trPr>
        <w:tc>
          <w:tcPr>
            <w:tcW w:w="857" w:type="pct"/>
          </w:tcPr>
          <w:p w14:paraId="7F480303" w14:textId="77777777" w:rsidR="00821024" w:rsidRPr="003650BF" w:rsidRDefault="006A32BE">
            <w:pPr>
              <w:pStyle w:val="BodyText"/>
              <w:spacing w:before="100" w:after="100"/>
              <w:rPr>
                <w:b/>
                <w:sz w:val="18"/>
              </w:rPr>
            </w:pPr>
            <w:r w:rsidRPr="003650BF">
              <w:rPr>
                <w:b/>
                <w:sz w:val="18"/>
              </w:rPr>
              <w:t>Minimum Monthly Access Fee</w:t>
            </w:r>
          </w:p>
        </w:tc>
        <w:tc>
          <w:tcPr>
            <w:tcW w:w="518" w:type="pct"/>
          </w:tcPr>
          <w:p w14:paraId="08A875C4" w14:textId="77777777" w:rsidR="00821024" w:rsidRPr="003650BF" w:rsidRDefault="006A32BE">
            <w:pPr>
              <w:pStyle w:val="BodyText"/>
              <w:spacing w:before="100" w:after="100"/>
              <w:jc w:val="center"/>
              <w:rPr>
                <w:sz w:val="18"/>
              </w:rPr>
            </w:pPr>
            <w:r w:rsidRPr="003650BF">
              <w:rPr>
                <w:sz w:val="18"/>
              </w:rPr>
              <w:t>$8.00</w:t>
            </w:r>
          </w:p>
        </w:tc>
        <w:tc>
          <w:tcPr>
            <w:tcW w:w="518" w:type="pct"/>
          </w:tcPr>
          <w:p w14:paraId="41BA946E" w14:textId="77777777" w:rsidR="00821024" w:rsidRPr="003650BF" w:rsidRDefault="006A32BE">
            <w:pPr>
              <w:pStyle w:val="BodyText"/>
              <w:spacing w:before="100" w:after="100"/>
              <w:jc w:val="center"/>
              <w:rPr>
                <w:sz w:val="18"/>
              </w:rPr>
            </w:pPr>
            <w:r w:rsidRPr="003650BF">
              <w:rPr>
                <w:sz w:val="18"/>
              </w:rPr>
              <w:t>$11.00</w:t>
            </w:r>
          </w:p>
        </w:tc>
        <w:tc>
          <w:tcPr>
            <w:tcW w:w="518" w:type="pct"/>
          </w:tcPr>
          <w:p w14:paraId="2DDD0A97" w14:textId="77777777" w:rsidR="00821024" w:rsidRPr="003650BF" w:rsidRDefault="006A32BE">
            <w:pPr>
              <w:pStyle w:val="BodyText"/>
              <w:spacing w:before="100" w:after="100"/>
              <w:jc w:val="center"/>
              <w:rPr>
                <w:sz w:val="18"/>
              </w:rPr>
            </w:pPr>
            <w:r w:rsidRPr="003650BF">
              <w:rPr>
                <w:sz w:val="18"/>
              </w:rPr>
              <w:t>$25.00</w:t>
            </w:r>
          </w:p>
        </w:tc>
        <w:tc>
          <w:tcPr>
            <w:tcW w:w="518" w:type="pct"/>
          </w:tcPr>
          <w:p w14:paraId="13EC1967" w14:textId="77777777" w:rsidR="00821024" w:rsidRPr="003650BF" w:rsidRDefault="006A32BE">
            <w:pPr>
              <w:pStyle w:val="BodyText"/>
              <w:spacing w:before="100" w:after="100"/>
              <w:jc w:val="center"/>
              <w:rPr>
                <w:sz w:val="18"/>
              </w:rPr>
            </w:pPr>
            <w:r w:rsidRPr="003650BF">
              <w:rPr>
                <w:sz w:val="18"/>
              </w:rPr>
              <w:t>$38.00</w:t>
            </w:r>
          </w:p>
        </w:tc>
        <w:tc>
          <w:tcPr>
            <w:tcW w:w="518" w:type="pct"/>
          </w:tcPr>
          <w:p w14:paraId="63973006" w14:textId="77777777" w:rsidR="00821024" w:rsidRPr="003650BF" w:rsidRDefault="006A32BE">
            <w:pPr>
              <w:pStyle w:val="BodyText"/>
              <w:spacing w:before="100" w:after="100"/>
              <w:jc w:val="center"/>
              <w:rPr>
                <w:sz w:val="18"/>
              </w:rPr>
            </w:pPr>
            <w:r w:rsidRPr="003650BF">
              <w:rPr>
                <w:sz w:val="18"/>
              </w:rPr>
              <w:t>$66.00</w:t>
            </w:r>
          </w:p>
        </w:tc>
        <w:tc>
          <w:tcPr>
            <w:tcW w:w="518" w:type="pct"/>
          </w:tcPr>
          <w:p w14:paraId="3A1A4B71" w14:textId="77777777" w:rsidR="00821024" w:rsidRPr="003650BF" w:rsidRDefault="006A32BE">
            <w:pPr>
              <w:pStyle w:val="BodyText"/>
              <w:spacing w:before="100" w:after="100"/>
              <w:jc w:val="center"/>
              <w:rPr>
                <w:sz w:val="18"/>
              </w:rPr>
            </w:pPr>
            <w:r w:rsidRPr="003650BF">
              <w:rPr>
                <w:sz w:val="18"/>
              </w:rPr>
              <w:t>$93.00</w:t>
            </w:r>
          </w:p>
        </w:tc>
        <w:tc>
          <w:tcPr>
            <w:tcW w:w="518" w:type="pct"/>
          </w:tcPr>
          <w:p w14:paraId="1DCD1228" w14:textId="77777777" w:rsidR="00821024" w:rsidRPr="003650BF" w:rsidRDefault="006A32BE">
            <w:pPr>
              <w:pStyle w:val="BodyText"/>
              <w:spacing w:before="100" w:after="100"/>
              <w:jc w:val="center"/>
              <w:rPr>
                <w:sz w:val="18"/>
              </w:rPr>
            </w:pPr>
            <w:r w:rsidRPr="003650BF">
              <w:rPr>
                <w:sz w:val="18"/>
              </w:rPr>
              <w:t>$121.00</w:t>
            </w:r>
          </w:p>
        </w:tc>
        <w:tc>
          <w:tcPr>
            <w:tcW w:w="518" w:type="pct"/>
          </w:tcPr>
          <w:p w14:paraId="5F3E55C8" w14:textId="77777777" w:rsidR="00821024" w:rsidRPr="003650BF" w:rsidRDefault="006A32BE">
            <w:pPr>
              <w:pStyle w:val="BodyText"/>
              <w:spacing w:before="100" w:after="100"/>
              <w:jc w:val="center"/>
              <w:rPr>
                <w:sz w:val="18"/>
              </w:rPr>
            </w:pPr>
            <w:r w:rsidRPr="003650BF">
              <w:rPr>
                <w:sz w:val="18"/>
              </w:rPr>
              <w:t>$176.00</w:t>
            </w:r>
          </w:p>
        </w:tc>
      </w:tr>
      <w:tr w:rsidR="00821024" w:rsidRPr="003650BF" w14:paraId="65AC9072" w14:textId="77777777">
        <w:trPr>
          <w:cantSplit/>
          <w:trHeight w:val="537"/>
          <w:jc w:val="center"/>
        </w:trPr>
        <w:tc>
          <w:tcPr>
            <w:tcW w:w="857" w:type="pct"/>
          </w:tcPr>
          <w:p w14:paraId="0E1B6ED6" w14:textId="77777777" w:rsidR="00821024" w:rsidRPr="003650BF" w:rsidRDefault="006A32BE">
            <w:pPr>
              <w:pStyle w:val="BodyText"/>
              <w:spacing w:before="100" w:after="100"/>
              <w:rPr>
                <w:b/>
                <w:sz w:val="18"/>
              </w:rPr>
            </w:pPr>
            <w:r w:rsidRPr="003650BF">
              <w:rPr>
                <w:b/>
                <w:sz w:val="18"/>
              </w:rPr>
              <w:t>Total Included Call Credits per month*</w:t>
            </w:r>
          </w:p>
        </w:tc>
        <w:tc>
          <w:tcPr>
            <w:tcW w:w="518" w:type="pct"/>
          </w:tcPr>
          <w:p w14:paraId="4D77BD77" w14:textId="77777777" w:rsidR="00821024" w:rsidRPr="003650BF" w:rsidRDefault="006A32BE">
            <w:pPr>
              <w:pStyle w:val="BodyText"/>
              <w:spacing w:before="100" w:after="100"/>
              <w:jc w:val="center"/>
              <w:rPr>
                <w:sz w:val="18"/>
              </w:rPr>
            </w:pPr>
            <w:r w:rsidRPr="003650BF">
              <w:rPr>
                <w:sz w:val="18"/>
              </w:rPr>
              <w:t>Up to $8.00</w:t>
            </w:r>
          </w:p>
        </w:tc>
        <w:tc>
          <w:tcPr>
            <w:tcW w:w="518" w:type="pct"/>
          </w:tcPr>
          <w:p w14:paraId="05AC6124" w14:textId="77777777" w:rsidR="00821024" w:rsidRPr="003650BF" w:rsidRDefault="006A32BE">
            <w:pPr>
              <w:pStyle w:val="BodyText"/>
              <w:spacing w:before="100" w:after="100"/>
              <w:jc w:val="center"/>
              <w:rPr>
                <w:sz w:val="18"/>
              </w:rPr>
            </w:pPr>
            <w:r w:rsidRPr="003650BF">
              <w:rPr>
                <w:sz w:val="18"/>
              </w:rPr>
              <w:t>Up to $11.00</w:t>
            </w:r>
          </w:p>
        </w:tc>
        <w:tc>
          <w:tcPr>
            <w:tcW w:w="518" w:type="pct"/>
          </w:tcPr>
          <w:p w14:paraId="41174C90" w14:textId="77777777" w:rsidR="00821024" w:rsidRPr="003650BF" w:rsidRDefault="006A32BE">
            <w:pPr>
              <w:pStyle w:val="BodyText"/>
              <w:spacing w:before="100" w:after="100"/>
              <w:jc w:val="center"/>
              <w:rPr>
                <w:sz w:val="18"/>
              </w:rPr>
            </w:pPr>
            <w:r w:rsidRPr="003650BF">
              <w:rPr>
                <w:sz w:val="18"/>
              </w:rPr>
              <w:t>Up to $25.00</w:t>
            </w:r>
          </w:p>
        </w:tc>
        <w:tc>
          <w:tcPr>
            <w:tcW w:w="518" w:type="pct"/>
          </w:tcPr>
          <w:p w14:paraId="35E109C7" w14:textId="77777777" w:rsidR="00821024" w:rsidRPr="003650BF" w:rsidRDefault="006A32BE">
            <w:pPr>
              <w:pStyle w:val="BodyText"/>
              <w:spacing w:before="100" w:after="100"/>
              <w:jc w:val="center"/>
              <w:rPr>
                <w:sz w:val="18"/>
              </w:rPr>
            </w:pPr>
            <w:r w:rsidRPr="003650BF">
              <w:rPr>
                <w:sz w:val="18"/>
              </w:rPr>
              <w:t>Up to $38.00</w:t>
            </w:r>
          </w:p>
        </w:tc>
        <w:tc>
          <w:tcPr>
            <w:tcW w:w="518" w:type="pct"/>
          </w:tcPr>
          <w:p w14:paraId="1540EC7D" w14:textId="77777777" w:rsidR="00821024" w:rsidRPr="003650BF" w:rsidRDefault="006A32BE">
            <w:pPr>
              <w:pStyle w:val="BodyText"/>
              <w:spacing w:before="100" w:after="100"/>
              <w:jc w:val="center"/>
              <w:rPr>
                <w:sz w:val="18"/>
              </w:rPr>
            </w:pPr>
            <w:r w:rsidRPr="003650BF">
              <w:rPr>
                <w:sz w:val="18"/>
              </w:rPr>
              <w:t>Up to $66.00</w:t>
            </w:r>
          </w:p>
        </w:tc>
        <w:tc>
          <w:tcPr>
            <w:tcW w:w="518" w:type="pct"/>
          </w:tcPr>
          <w:p w14:paraId="76BD3F0A" w14:textId="77777777" w:rsidR="00821024" w:rsidRPr="003650BF" w:rsidRDefault="006A32BE">
            <w:pPr>
              <w:pStyle w:val="BodyText"/>
              <w:spacing w:before="100" w:after="100"/>
              <w:jc w:val="center"/>
              <w:rPr>
                <w:sz w:val="18"/>
              </w:rPr>
            </w:pPr>
            <w:r w:rsidRPr="003650BF">
              <w:rPr>
                <w:sz w:val="18"/>
              </w:rPr>
              <w:t>Up to $93.00</w:t>
            </w:r>
          </w:p>
        </w:tc>
        <w:tc>
          <w:tcPr>
            <w:tcW w:w="518" w:type="pct"/>
          </w:tcPr>
          <w:p w14:paraId="55285559" w14:textId="77777777" w:rsidR="00821024" w:rsidRPr="003650BF" w:rsidRDefault="006A32BE">
            <w:pPr>
              <w:pStyle w:val="BodyText"/>
              <w:spacing w:before="100" w:after="100"/>
              <w:jc w:val="center"/>
              <w:rPr>
                <w:sz w:val="18"/>
              </w:rPr>
            </w:pPr>
            <w:r w:rsidRPr="003650BF">
              <w:rPr>
                <w:sz w:val="18"/>
              </w:rPr>
              <w:t>Up to $121.00</w:t>
            </w:r>
          </w:p>
        </w:tc>
        <w:tc>
          <w:tcPr>
            <w:tcW w:w="518" w:type="pct"/>
          </w:tcPr>
          <w:p w14:paraId="075F14C5" w14:textId="77777777" w:rsidR="00821024" w:rsidRPr="003650BF" w:rsidRDefault="006A32BE">
            <w:pPr>
              <w:pStyle w:val="BodyText"/>
              <w:spacing w:before="100" w:after="100"/>
              <w:jc w:val="center"/>
              <w:rPr>
                <w:sz w:val="18"/>
              </w:rPr>
            </w:pPr>
            <w:r w:rsidRPr="003650BF">
              <w:rPr>
                <w:sz w:val="18"/>
              </w:rPr>
              <w:t>Up to $176.00</w:t>
            </w:r>
          </w:p>
        </w:tc>
      </w:tr>
      <w:tr w:rsidR="00821024" w:rsidRPr="003650BF" w14:paraId="45903BF2" w14:textId="77777777">
        <w:trPr>
          <w:cantSplit/>
          <w:trHeight w:val="431"/>
          <w:jc w:val="center"/>
        </w:trPr>
        <w:tc>
          <w:tcPr>
            <w:tcW w:w="857" w:type="pct"/>
          </w:tcPr>
          <w:p w14:paraId="282E5F2D" w14:textId="77777777" w:rsidR="00821024" w:rsidRPr="003650BF" w:rsidRDefault="006A32BE">
            <w:pPr>
              <w:pStyle w:val="BodyText"/>
              <w:spacing w:before="100" w:after="100"/>
              <w:rPr>
                <w:sz w:val="18"/>
              </w:rPr>
            </w:pPr>
            <w:r w:rsidRPr="003650BF">
              <w:rPr>
                <w:b/>
                <w:sz w:val="18"/>
              </w:rPr>
              <w:t>Call Charges</w:t>
            </w:r>
            <w:r w:rsidRPr="003650BF">
              <w:rPr>
                <w:sz w:val="18"/>
              </w:rPr>
              <w:t xml:space="preserve"> (per 30 seconds)</w:t>
            </w:r>
          </w:p>
          <w:p w14:paraId="1605FB32" w14:textId="77777777" w:rsidR="00821024" w:rsidRPr="003650BF" w:rsidRDefault="006A32BE">
            <w:pPr>
              <w:pStyle w:val="BodyText"/>
              <w:spacing w:before="100" w:after="100"/>
              <w:rPr>
                <w:b/>
                <w:sz w:val="18"/>
              </w:rPr>
            </w:pPr>
            <w:r w:rsidRPr="003650BF">
              <w:rPr>
                <w:b/>
                <w:sz w:val="18"/>
              </w:rPr>
              <w:t>Peak</w:t>
            </w:r>
          </w:p>
        </w:tc>
        <w:tc>
          <w:tcPr>
            <w:tcW w:w="518" w:type="pct"/>
          </w:tcPr>
          <w:p w14:paraId="7E826954" w14:textId="77777777" w:rsidR="00821024" w:rsidRPr="003650BF" w:rsidRDefault="00821024">
            <w:pPr>
              <w:pStyle w:val="BodyText"/>
              <w:spacing w:before="100" w:after="100"/>
              <w:jc w:val="center"/>
              <w:rPr>
                <w:sz w:val="18"/>
              </w:rPr>
            </w:pPr>
          </w:p>
        </w:tc>
        <w:tc>
          <w:tcPr>
            <w:tcW w:w="518" w:type="pct"/>
          </w:tcPr>
          <w:p w14:paraId="6C0FB63F" w14:textId="77777777" w:rsidR="00821024" w:rsidRPr="003650BF" w:rsidRDefault="00821024">
            <w:pPr>
              <w:pStyle w:val="BodyText"/>
              <w:spacing w:before="100" w:after="100"/>
              <w:jc w:val="center"/>
              <w:rPr>
                <w:sz w:val="18"/>
              </w:rPr>
            </w:pPr>
          </w:p>
        </w:tc>
        <w:tc>
          <w:tcPr>
            <w:tcW w:w="518" w:type="pct"/>
          </w:tcPr>
          <w:p w14:paraId="31CF7D1C" w14:textId="77777777" w:rsidR="00821024" w:rsidRPr="003650BF" w:rsidRDefault="00821024">
            <w:pPr>
              <w:pStyle w:val="BodyText"/>
              <w:spacing w:before="100" w:after="100"/>
              <w:jc w:val="center"/>
              <w:rPr>
                <w:sz w:val="18"/>
              </w:rPr>
            </w:pPr>
          </w:p>
        </w:tc>
        <w:tc>
          <w:tcPr>
            <w:tcW w:w="518" w:type="pct"/>
          </w:tcPr>
          <w:p w14:paraId="7FFF5623" w14:textId="77777777" w:rsidR="00821024" w:rsidRPr="003650BF" w:rsidRDefault="00821024">
            <w:pPr>
              <w:pStyle w:val="BodyText"/>
              <w:spacing w:before="100" w:after="100"/>
              <w:jc w:val="center"/>
              <w:rPr>
                <w:sz w:val="18"/>
              </w:rPr>
            </w:pPr>
          </w:p>
        </w:tc>
        <w:tc>
          <w:tcPr>
            <w:tcW w:w="518" w:type="pct"/>
          </w:tcPr>
          <w:p w14:paraId="01987B0C" w14:textId="77777777" w:rsidR="00821024" w:rsidRPr="003650BF" w:rsidRDefault="00821024">
            <w:pPr>
              <w:pStyle w:val="BodyText"/>
              <w:spacing w:before="100" w:after="100"/>
              <w:jc w:val="center"/>
              <w:rPr>
                <w:sz w:val="18"/>
              </w:rPr>
            </w:pPr>
          </w:p>
        </w:tc>
        <w:tc>
          <w:tcPr>
            <w:tcW w:w="518" w:type="pct"/>
          </w:tcPr>
          <w:p w14:paraId="51B5386D" w14:textId="77777777" w:rsidR="00821024" w:rsidRPr="003650BF" w:rsidRDefault="00821024">
            <w:pPr>
              <w:pStyle w:val="BodyText"/>
              <w:spacing w:before="100" w:after="100"/>
              <w:jc w:val="center"/>
              <w:rPr>
                <w:sz w:val="18"/>
              </w:rPr>
            </w:pPr>
          </w:p>
        </w:tc>
        <w:tc>
          <w:tcPr>
            <w:tcW w:w="518" w:type="pct"/>
          </w:tcPr>
          <w:p w14:paraId="304288DD" w14:textId="77777777" w:rsidR="00821024" w:rsidRPr="003650BF" w:rsidRDefault="00821024">
            <w:pPr>
              <w:pStyle w:val="BodyText"/>
              <w:spacing w:before="100" w:after="100"/>
              <w:jc w:val="center"/>
              <w:rPr>
                <w:sz w:val="18"/>
              </w:rPr>
            </w:pPr>
          </w:p>
        </w:tc>
        <w:tc>
          <w:tcPr>
            <w:tcW w:w="518" w:type="pct"/>
          </w:tcPr>
          <w:p w14:paraId="03894E5F" w14:textId="77777777" w:rsidR="00821024" w:rsidRPr="003650BF" w:rsidRDefault="00821024">
            <w:pPr>
              <w:pStyle w:val="BodyText"/>
              <w:spacing w:before="100" w:after="100"/>
              <w:jc w:val="center"/>
              <w:rPr>
                <w:sz w:val="18"/>
              </w:rPr>
            </w:pPr>
          </w:p>
        </w:tc>
      </w:tr>
      <w:tr w:rsidR="00821024" w:rsidRPr="003650BF" w14:paraId="3B968FC9" w14:textId="77777777">
        <w:trPr>
          <w:cantSplit/>
          <w:trHeight w:val="240"/>
          <w:jc w:val="center"/>
        </w:trPr>
        <w:tc>
          <w:tcPr>
            <w:tcW w:w="857" w:type="pct"/>
          </w:tcPr>
          <w:p w14:paraId="49589DE9" w14:textId="77777777" w:rsidR="00821024" w:rsidRPr="003650BF" w:rsidRDefault="006A32BE">
            <w:pPr>
              <w:pStyle w:val="BodyText"/>
              <w:spacing w:before="100" w:after="100"/>
              <w:ind w:left="270"/>
              <w:rPr>
                <w:i/>
                <w:sz w:val="18"/>
              </w:rPr>
            </w:pPr>
            <w:r w:rsidRPr="003650BF">
              <w:rPr>
                <w:i/>
                <w:sz w:val="18"/>
              </w:rPr>
              <w:t>local calls &amp; national long distance calls</w:t>
            </w:r>
          </w:p>
        </w:tc>
        <w:tc>
          <w:tcPr>
            <w:tcW w:w="518" w:type="pct"/>
          </w:tcPr>
          <w:p w14:paraId="67AEDC2B" w14:textId="77777777" w:rsidR="00821024" w:rsidRPr="003650BF" w:rsidRDefault="006A32BE">
            <w:pPr>
              <w:pStyle w:val="BodyText"/>
              <w:spacing w:before="100" w:after="100"/>
              <w:jc w:val="center"/>
              <w:rPr>
                <w:sz w:val="18"/>
              </w:rPr>
            </w:pPr>
            <w:r w:rsidRPr="003650BF">
              <w:rPr>
                <w:sz w:val="18"/>
              </w:rPr>
              <w:t>$0.22</w:t>
            </w:r>
          </w:p>
        </w:tc>
        <w:tc>
          <w:tcPr>
            <w:tcW w:w="518" w:type="pct"/>
          </w:tcPr>
          <w:p w14:paraId="3A41465F" w14:textId="77777777" w:rsidR="00821024" w:rsidRPr="003650BF" w:rsidRDefault="006A32BE">
            <w:pPr>
              <w:pStyle w:val="BodyText"/>
              <w:spacing w:before="100" w:after="100"/>
              <w:jc w:val="center"/>
              <w:rPr>
                <w:sz w:val="18"/>
              </w:rPr>
            </w:pPr>
            <w:r w:rsidRPr="003650BF">
              <w:rPr>
                <w:sz w:val="18"/>
              </w:rPr>
              <w:t>$0.22</w:t>
            </w:r>
          </w:p>
        </w:tc>
        <w:tc>
          <w:tcPr>
            <w:tcW w:w="518" w:type="pct"/>
          </w:tcPr>
          <w:p w14:paraId="753581CD" w14:textId="77777777" w:rsidR="00821024" w:rsidRPr="003650BF" w:rsidRDefault="006A32BE">
            <w:pPr>
              <w:pStyle w:val="BodyText"/>
              <w:spacing w:before="100" w:after="100"/>
              <w:jc w:val="center"/>
              <w:rPr>
                <w:sz w:val="18"/>
              </w:rPr>
            </w:pPr>
            <w:r w:rsidRPr="003650BF">
              <w:rPr>
                <w:sz w:val="18"/>
              </w:rPr>
              <w:t>$0.22</w:t>
            </w:r>
          </w:p>
        </w:tc>
        <w:tc>
          <w:tcPr>
            <w:tcW w:w="518" w:type="pct"/>
          </w:tcPr>
          <w:p w14:paraId="20C186C4" w14:textId="77777777" w:rsidR="00821024" w:rsidRPr="003650BF" w:rsidRDefault="006A32BE">
            <w:pPr>
              <w:pStyle w:val="BodyText"/>
              <w:spacing w:before="100" w:after="100"/>
              <w:jc w:val="center"/>
              <w:rPr>
                <w:sz w:val="18"/>
              </w:rPr>
            </w:pPr>
            <w:r w:rsidRPr="003650BF">
              <w:rPr>
                <w:sz w:val="18"/>
              </w:rPr>
              <w:t>$0.22</w:t>
            </w:r>
          </w:p>
        </w:tc>
        <w:tc>
          <w:tcPr>
            <w:tcW w:w="518" w:type="pct"/>
          </w:tcPr>
          <w:p w14:paraId="3B5BD942" w14:textId="77777777" w:rsidR="00821024" w:rsidRPr="003650BF" w:rsidRDefault="006A32BE">
            <w:pPr>
              <w:pStyle w:val="BodyText"/>
              <w:spacing w:before="100" w:after="100"/>
              <w:jc w:val="center"/>
              <w:rPr>
                <w:sz w:val="18"/>
              </w:rPr>
            </w:pPr>
            <w:r w:rsidRPr="003650BF">
              <w:rPr>
                <w:sz w:val="18"/>
              </w:rPr>
              <w:t>$0.22</w:t>
            </w:r>
          </w:p>
        </w:tc>
        <w:tc>
          <w:tcPr>
            <w:tcW w:w="518" w:type="pct"/>
          </w:tcPr>
          <w:p w14:paraId="4DAA7A77" w14:textId="77777777" w:rsidR="00821024" w:rsidRPr="003650BF" w:rsidRDefault="006A32BE">
            <w:pPr>
              <w:pStyle w:val="BodyText"/>
              <w:spacing w:before="100" w:after="100"/>
              <w:jc w:val="center"/>
              <w:rPr>
                <w:sz w:val="18"/>
              </w:rPr>
            </w:pPr>
            <w:r w:rsidRPr="003650BF">
              <w:rPr>
                <w:sz w:val="18"/>
              </w:rPr>
              <w:t>$0.22</w:t>
            </w:r>
          </w:p>
        </w:tc>
        <w:tc>
          <w:tcPr>
            <w:tcW w:w="518" w:type="pct"/>
          </w:tcPr>
          <w:p w14:paraId="2028F7A1" w14:textId="77777777" w:rsidR="00821024" w:rsidRPr="003650BF" w:rsidRDefault="006A32BE">
            <w:pPr>
              <w:pStyle w:val="BodyText"/>
              <w:spacing w:before="100" w:after="100"/>
              <w:jc w:val="center"/>
              <w:rPr>
                <w:sz w:val="18"/>
              </w:rPr>
            </w:pPr>
            <w:r w:rsidRPr="003650BF">
              <w:rPr>
                <w:sz w:val="18"/>
              </w:rPr>
              <w:t>$0.22</w:t>
            </w:r>
          </w:p>
        </w:tc>
        <w:tc>
          <w:tcPr>
            <w:tcW w:w="518" w:type="pct"/>
          </w:tcPr>
          <w:p w14:paraId="5EB0B181" w14:textId="77777777" w:rsidR="00821024" w:rsidRPr="003650BF" w:rsidRDefault="006A32BE">
            <w:pPr>
              <w:pStyle w:val="BodyText"/>
              <w:spacing w:before="100" w:after="100"/>
              <w:jc w:val="center"/>
              <w:rPr>
                <w:sz w:val="18"/>
              </w:rPr>
            </w:pPr>
            <w:r w:rsidRPr="003650BF">
              <w:rPr>
                <w:sz w:val="18"/>
              </w:rPr>
              <w:t>$0.22</w:t>
            </w:r>
          </w:p>
        </w:tc>
      </w:tr>
      <w:tr w:rsidR="00821024" w:rsidRPr="003650BF" w14:paraId="5AAD9FEB" w14:textId="77777777">
        <w:trPr>
          <w:cantSplit/>
          <w:trHeight w:val="240"/>
          <w:jc w:val="center"/>
        </w:trPr>
        <w:tc>
          <w:tcPr>
            <w:tcW w:w="857" w:type="pct"/>
          </w:tcPr>
          <w:p w14:paraId="1A16D768" w14:textId="77777777" w:rsidR="00821024" w:rsidRPr="003650BF" w:rsidRDefault="006A32BE">
            <w:pPr>
              <w:pStyle w:val="BodyText"/>
              <w:spacing w:before="100" w:after="100"/>
              <w:ind w:left="270"/>
              <w:rPr>
                <w:i/>
                <w:sz w:val="18"/>
              </w:rPr>
            </w:pPr>
            <w:r w:rsidRPr="003650BF">
              <w:rPr>
                <w:i/>
                <w:sz w:val="18"/>
              </w:rPr>
              <w:t>To Optus GSM Network Mobiles**</w:t>
            </w:r>
          </w:p>
        </w:tc>
        <w:tc>
          <w:tcPr>
            <w:tcW w:w="518" w:type="pct"/>
          </w:tcPr>
          <w:p w14:paraId="79526BE6" w14:textId="77777777" w:rsidR="00821024" w:rsidRPr="003650BF" w:rsidRDefault="006A32BE">
            <w:pPr>
              <w:pStyle w:val="BodyText"/>
              <w:spacing w:before="100" w:after="100"/>
              <w:jc w:val="center"/>
              <w:rPr>
                <w:sz w:val="18"/>
              </w:rPr>
            </w:pPr>
            <w:r w:rsidRPr="003650BF">
              <w:rPr>
                <w:sz w:val="18"/>
              </w:rPr>
              <w:t>$0.22</w:t>
            </w:r>
          </w:p>
        </w:tc>
        <w:tc>
          <w:tcPr>
            <w:tcW w:w="518" w:type="pct"/>
          </w:tcPr>
          <w:p w14:paraId="6A023C74" w14:textId="77777777" w:rsidR="00821024" w:rsidRPr="003650BF" w:rsidRDefault="006A32BE">
            <w:pPr>
              <w:pStyle w:val="BodyText"/>
              <w:spacing w:before="100" w:after="100"/>
              <w:jc w:val="center"/>
              <w:rPr>
                <w:sz w:val="18"/>
              </w:rPr>
            </w:pPr>
            <w:r w:rsidRPr="003650BF">
              <w:rPr>
                <w:sz w:val="18"/>
              </w:rPr>
              <w:t>$0.22</w:t>
            </w:r>
          </w:p>
        </w:tc>
        <w:tc>
          <w:tcPr>
            <w:tcW w:w="518" w:type="pct"/>
          </w:tcPr>
          <w:p w14:paraId="72D62F8A" w14:textId="77777777" w:rsidR="00821024" w:rsidRPr="003650BF" w:rsidRDefault="006A32BE">
            <w:pPr>
              <w:pStyle w:val="BodyText"/>
              <w:spacing w:before="100" w:after="100"/>
              <w:jc w:val="center"/>
              <w:rPr>
                <w:sz w:val="18"/>
              </w:rPr>
            </w:pPr>
            <w:r w:rsidRPr="003650BF">
              <w:rPr>
                <w:sz w:val="18"/>
              </w:rPr>
              <w:t>$0.22</w:t>
            </w:r>
          </w:p>
        </w:tc>
        <w:tc>
          <w:tcPr>
            <w:tcW w:w="518" w:type="pct"/>
          </w:tcPr>
          <w:p w14:paraId="1DEAB593" w14:textId="77777777" w:rsidR="00821024" w:rsidRPr="003650BF" w:rsidRDefault="006A32BE">
            <w:pPr>
              <w:pStyle w:val="BodyText"/>
              <w:spacing w:before="100" w:after="100"/>
              <w:jc w:val="center"/>
              <w:rPr>
                <w:sz w:val="18"/>
              </w:rPr>
            </w:pPr>
            <w:r w:rsidRPr="003650BF">
              <w:rPr>
                <w:sz w:val="18"/>
              </w:rPr>
              <w:t>$0.22</w:t>
            </w:r>
          </w:p>
        </w:tc>
        <w:tc>
          <w:tcPr>
            <w:tcW w:w="518" w:type="pct"/>
          </w:tcPr>
          <w:p w14:paraId="5044865E" w14:textId="77777777" w:rsidR="00821024" w:rsidRPr="003650BF" w:rsidRDefault="006A32BE">
            <w:pPr>
              <w:pStyle w:val="BodyText"/>
              <w:spacing w:before="100" w:after="100"/>
              <w:jc w:val="center"/>
              <w:rPr>
                <w:sz w:val="18"/>
              </w:rPr>
            </w:pPr>
            <w:r w:rsidRPr="003650BF">
              <w:rPr>
                <w:sz w:val="18"/>
              </w:rPr>
              <w:t>$0.22</w:t>
            </w:r>
          </w:p>
        </w:tc>
        <w:tc>
          <w:tcPr>
            <w:tcW w:w="518" w:type="pct"/>
          </w:tcPr>
          <w:p w14:paraId="6FE3A64D" w14:textId="77777777" w:rsidR="00821024" w:rsidRPr="003650BF" w:rsidRDefault="006A32BE">
            <w:pPr>
              <w:pStyle w:val="BodyText"/>
              <w:spacing w:before="100" w:after="100"/>
              <w:jc w:val="center"/>
              <w:rPr>
                <w:sz w:val="18"/>
              </w:rPr>
            </w:pPr>
            <w:r w:rsidRPr="003650BF">
              <w:rPr>
                <w:sz w:val="18"/>
              </w:rPr>
              <w:t>$0.22</w:t>
            </w:r>
          </w:p>
        </w:tc>
        <w:tc>
          <w:tcPr>
            <w:tcW w:w="518" w:type="pct"/>
          </w:tcPr>
          <w:p w14:paraId="0B6FD63B" w14:textId="77777777" w:rsidR="00821024" w:rsidRPr="003650BF" w:rsidRDefault="006A32BE">
            <w:pPr>
              <w:pStyle w:val="BodyText"/>
              <w:spacing w:before="100" w:after="100"/>
              <w:jc w:val="center"/>
              <w:rPr>
                <w:sz w:val="18"/>
              </w:rPr>
            </w:pPr>
            <w:r w:rsidRPr="003650BF">
              <w:rPr>
                <w:sz w:val="18"/>
              </w:rPr>
              <w:t>$0.22</w:t>
            </w:r>
          </w:p>
        </w:tc>
        <w:tc>
          <w:tcPr>
            <w:tcW w:w="518" w:type="pct"/>
          </w:tcPr>
          <w:p w14:paraId="5C7A4B75" w14:textId="77777777" w:rsidR="00821024" w:rsidRPr="003650BF" w:rsidRDefault="006A32BE">
            <w:pPr>
              <w:pStyle w:val="BodyText"/>
              <w:spacing w:before="100" w:after="100"/>
              <w:jc w:val="center"/>
              <w:rPr>
                <w:sz w:val="18"/>
              </w:rPr>
            </w:pPr>
            <w:r w:rsidRPr="003650BF">
              <w:rPr>
                <w:sz w:val="18"/>
              </w:rPr>
              <w:t>$0.22</w:t>
            </w:r>
          </w:p>
        </w:tc>
      </w:tr>
      <w:tr w:rsidR="00821024" w:rsidRPr="003650BF" w14:paraId="300A0538" w14:textId="77777777">
        <w:trPr>
          <w:cantSplit/>
          <w:trHeight w:val="240"/>
          <w:jc w:val="center"/>
        </w:trPr>
        <w:tc>
          <w:tcPr>
            <w:tcW w:w="857" w:type="pct"/>
          </w:tcPr>
          <w:p w14:paraId="51DCE119" w14:textId="77777777" w:rsidR="00821024" w:rsidRPr="003650BF" w:rsidRDefault="006A32BE">
            <w:pPr>
              <w:pStyle w:val="BodyText"/>
              <w:spacing w:before="100" w:after="100"/>
              <w:ind w:left="270"/>
              <w:rPr>
                <w:i/>
                <w:sz w:val="18"/>
              </w:rPr>
            </w:pPr>
            <w:r w:rsidRPr="003650BF">
              <w:rPr>
                <w:i/>
                <w:sz w:val="18"/>
              </w:rPr>
              <w:t>To other Mobiles</w:t>
            </w:r>
          </w:p>
        </w:tc>
        <w:tc>
          <w:tcPr>
            <w:tcW w:w="518" w:type="pct"/>
          </w:tcPr>
          <w:p w14:paraId="21B4570C" w14:textId="77777777" w:rsidR="00821024" w:rsidRPr="003650BF" w:rsidRDefault="006A32BE">
            <w:pPr>
              <w:pStyle w:val="BodyText"/>
              <w:spacing w:before="100" w:after="100"/>
              <w:jc w:val="center"/>
              <w:rPr>
                <w:sz w:val="18"/>
              </w:rPr>
            </w:pPr>
            <w:r w:rsidRPr="003650BF">
              <w:rPr>
                <w:sz w:val="18"/>
              </w:rPr>
              <w:t>$0.275</w:t>
            </w:r>
          </w:p>
        </w:tc>
        <w:tc>
          <w:tcPr>
            <w:tcW w:w="518" w:type="pct"/>
          </w:tcPr>
          <w:p w14:paraId="1E7C2E78" w14:textId="77777777" w:rsidR="00821024" w:rsidRPr="003650BF" w:rsidRDefault="006A32BE">
            <w:pPr>
              <w:pStyle w:val="BodyText"/>
              <w:spacing w:before="100" w:after="100"/>
              <w:jc w:val="center"/>
              <w:rPr>
                <w:sz w:val="18"/>
              </w:rPr>
            </w:pPr>
            <w:r w:rsidRPr="003650BF">
              <w:rPr>
                <w:sz w:val="18"/>
              </w:rPr>
              <w:t>$0.275</w:t>
            </w:r>
          </w:p>
        </w:tc>
        <w:tc>
          <w:tcPr>
            <w:tcW w:w="518" w:type="pct"/>
          </w:tcPr>
          <w:p w14:paraId="1D0F7388" w14:textId="77777777" w:rsidR="00821024" w:rsidRPr="003650BF" w:rsidRDefault="006A32BE">
            <w:pPr>
              <w:pStyle w:val="BodyText"/>
              <w:spacing w:before="100" w:after="100"/>
              <w:jc w:val="center"/>
              <w:rPr>
                <w:sz w:val="18"/>
              </w:rPr>
            </w:pPr>
            <w:r w:rsidRPr="003650BF">
              <w:rPr>
                <w:sz w:val="18"/>
              </w:rPr>
              <w:t>$0.275</w:t>
            </w:r>
          </w:p>
        </w:tc>
        <w:tc>
          <w:tcPr>
            <w:tcW w:w="518" w:type="pct"/>
          </w:tcPr>
          <w:p w14:paraId="74CFFC40" w14:textId="77777777" w:rsidR="00821024" w:rsidRPr="003650BF" w:rsidRDefault="006A32BE">
            <w:pPr>
              <w:pStyle w:val="BodyText"/>
              <w:spacing w:before="100" w:after="100"/>
              <w:jc w:val="center"/>
              <w:rPr>
                <w:sz w:val="18"/>
              </w:rPr>
            </w:pPr>
            <w:r w:rsidRPr="003650BF">
              <w:rPr>
                <w:sz w:val="18"/>
              </w:rPr>
              <w:t>$0.275</w:t>
            </w:r>
          </w:p>
        </w:tc>
        <w:tc>
          <w:tcPr>
            <w:tcW w:w="518" w:type="pct"/>
          </w:tcPr>
          <w:p w14:paraId="6A0D06E7" w14:textId="77777777" w:rsidR="00821024" w:rsidRPr="003650BF" w:rsidRDefault="006A32BE">
            <w:pPr>
              <w:pStyle w:val="BodyText"/>
              <w:spacing w:before="100" w:after="100"/>
              <w:jc w:val="center"/>
              <w:rPr>
                <w:sz w:val="18"/>
              </w:rPr>
            </w:pPr>
            <w:r w:rsidRPr="003650BF">
              <w:rPr>
                <w:sz w:val="18"/>
              </w:rPr>
              <w:t>$0.275</w:t>
            </w:r>
          </w:p>
        </w:tc>
        <w:tc>
          <w:tcPr>
            <w:tcW w:w="518" w:type="pct"/>
          </w:tcPr>
          <w:p w14:paraId="10CEBC3D" w14:textId="77777777" w:rsidR="00821024" w:rsidRPr="003650BF" w:rsidRDefault="006A32BE">
            <w:pPr>
              <w:pStyle w:val="BodyText"/>
              <w:spacing w:before="100" w:after="100"/>
              <w:jc w:val="center"/>
              <w:rPr>
                <w:sz w:val="18"/>
              </w:rPr>
            </w:pPr>
            <w:r w:rsidRPr="003650BF">
              <w:rPr>
                <w:sz w:val="18"/>
              </w:rPr>
              <w:t>$0.275</w:t>
            </w:r>
          </w:p>
        </w:tc>
        <w:tc>
          <w:tcPr>
            <w:tcW w:w="518" w:type="pct"/>
          </w:tcPr>
          <w:p w14:paraId="66182E59" w14:textId="77777777" w:rsidR="00821024" w:rsidRPr="003650BF" w:rsidRDefault="006A32BE">
            <w:pPr>
              <w:pStyle w:val="BodyText"/>
              <w:spacing w:before="100" w:after="100"/>
              <w:jc w:val="center"/>
              <w:rPr>
                <w:sz w:val="18"/>
              </w:rPr>
            </w:pPr>
            <w:r w:rsidRPr="003650BF">
              <w:rPr>
                <w:sz w:val="18"/>
              </w:rPr>
              <w:t>$0.275</w:t>
            </w:r>
          </w:p>
        </w:tc>
        <w:tc>
          <w:tcPr>
            <w:tcW w:w="518" w:type="pct"/>
          </w:tcPr>
          <w:p w14:paraId="48B70365" w14:textId="77777777" w:rsidR="00821024" w:rsidRPr="003650BF" w:rsidRDefault="006A32BE">
            <w:pPr>
              <w:pStyle w:val="BodyText"/>
              <w:spacing w:before="100" w:after="100"/>
              <w:jc w:val="center"/>
              <w:rPr>
                <w:sz w:val="18"/>
              </w:rPr>
            </w:pPr>
            <w:r w:rsidRPr="003650BF">
              <w:rPr>
                <w:sz w:val="18"/>
              </w:rPr>
              <w:t>$0.275</w:t>
            </w:r>
          </w:p>
        </w:tc>
      </w:tr>
      <w:tr w:rsidR="00821024" w:rsidRPr="003650BF" w14:paraId="2DD79D79" w14:textId="77777777">
        <w:trPr>
          <w:cantSplit/>
          <w:trHeight w:val="240"/>
          <w:jc w:val="center"/>
        </w:trPr>
        <w:tc>
          <w:tcPr>
            <w:tcW w:w="857" w:type="pct"/>
          </w:tcPr>
          <w:p w14:paraId="0B7712C8" w14:textId="77777777" w:rsidR="00821024" w:rsidRPr="003650BF" w:rsidRDefault="006A32BE">
            <w:pPr>
              <w:pStyle w:val="BodyText"/>
              <w:spacing w:before="100" w:after="100"/>
              <w:rPr>
                <w:b/>
                <w:sz w:val="18"/>
              </w:rPr>
            </w:pPr>
            <w:r w:rsidRPr="003650BF">
              <w:rPr>
                <w:b/>
                <w:sz w:val="18"/>
              </w:rPr>
              <w:t>Off Peak</w:t>
            </w:r>
          </w:p>
        </w:tc>
        <w:tc>
          <w:tcPr>
            <w:tcW w:w="518" w:type="pct"/>
          </w:tcPr>
          <w:p w14:paraId="72184989" w14:textId="77777777" w:rsidR="00821024" w:rsidRPr="003650BF" w:rsidRDefault="00821024">
            <w:pPr>
              <w:pStyle w:val="BodyText"/>
              <w:spacing w:before="100" w:after="100"/>
              <w:jc w:val="center"/>
              <w:rPr>
                <w:sz w:val="18"/>
              </w:rPr>
            </w:pPr>
          </w:p>
        </w:tc>
        <w:tc>
          <w:tcPr>
            <w:tcW w:w="518" w:type="pct"/>
          </w:tcPr>
          <w:p w14:paraId="28CA0688" w14:textId="77777777" w:rsidR="00821024" w:rsidRPr="003650BF" w:rsidRDefault="00821024">
            <w:pPr>
              <w:pStyle w:val="BodyText"/>
              <w:spacing w:before="100" w:after="100"/>
              <w:jc w:val="center"/>
              <w:rPr>
                <w:sz w:val="18"/>
              </w:rPr>
            </w:pPr>
          </w:p>
        </w:tc>
        <w:tc>
          <w:tcPr>
            <w:tcW w:w="518" w:type="pct"/>
          </w:tcPr>
          <w:p w14:paraId="69694953" w14:textId="77777777" w:rsidR="00821024" w:rsidRPr="003650BF" w:rsidRDefault="00821024">
            <w:pPr>
              <w:pStyle w:val="BodyText"/>
              <w:spacing w:before="100" w:after="100"/>
              <w:jc w:val="center"/>
              <w:rPr>
                <w:sz w:val="18"/>
              </w:rPr>
            </w:pPr>
          </w:p>
        </w:tc>
        <w:tc>
          <w:tcPr>
            <w:tcW w:w="518" w:type="pct"/>
          </w:tcPr>
          <w:p w14:paraId="072EDEA8" w14:textId="77777777" w:rsidR="00821024" w:rsidRPr="003650BF" w:rsidRDefault="00821024">
            <w:pPr>
              <w:pStyle w:val="BodyText"/>
              <w:spacing w:before="100" w:after="100"/>
              <w:jc w:val="center"/>
              <w:rPr>
                <w:sz w:val="18"/>
              </w:rPr>
            </w:pPr>
          </w:p>
        </w:tc>
        <w:tc>
          <w:tcPr>
            <w:tcW w:w="518" w:type="pct"/>
          </w:tcPr>
          <w:p w14:paraId="2C207CEB" w14:textId="77777777" w:rsidR="00821024" w:rsidRPr="003650BF" w:rsidRDefault="00821024">
            <w:pPr>
              <w:pStyle w:val="BodyText"/>
              <w:spacing w:before="100" w:after="100"/>
              <w:jc w:val="center"/>
              <w:rPr>
                <w:sz w:val="18"/>
              </w:rPr>
            </w:pPr>
          </w:p>
        </w:tc>
        <w:tc>
          <w:tcPr>
            <w:tcW w:w="518" w:type="pct"/>
          </w:tcPr>
          <w:p w14:paraId="75650B73" w14:textId="77777777" w:rsidR="00821024" w:rsidRPr="003650BF" w:rsidRDefault="00821024">
            <w:pPr>
              <w:pStyle w:val="BodyText"/>
              <w:spacing w:before="100" w:after="100"/>
              <w:jc w:val="center"/>
              <w:rPr>
                <w:sz w:val="18"/>
              </w:rPr>
            </w:pPr>
          </w:p>
        </w:tc>
        <w:tc>
          <w:tcPr>
            <w:tcW w:w="518" w:type="pct"/>
          </w:tcPr>
          <w:p w14:paraId="407530F1" w14:textId="77777777" w:rsidR="00821024" w:rsidRPr="003650BF" w:rsidRDefault="00821024">
            <w:pPr>
              <w:pStyle w:val="BodyText"/>
              <w:spacing w:before="100" w:after="100"/>
              <w:jc w:val="center"/>
              <w:rPr>
                <w:sz w:val="18"/>
              </w:rPr>
            </w:pPr>
          </w:p>
        </w:tc>
        <w:tc>
          <w:tcPr>
            <w:tcW w:w="518" w:type="pct"/>
          </w:tcPr>
          <w:p w14:paraId="6AE35242" w14:textId="77777777" w:rsidR="00821024" w:rsidRPr="003650BF" w:rsidRDefault="00821024">
            <w:pPr>
              <w:pStyle w:val="BodyText"/>
              <w:spacing w:before="100" w:after="100"/>
              <w:jc w:val="center"/>
              <w:rPr>
                <w:sz w:val="18"/>
              </w:rPr>
            </w:pPr>
          </w:p>
        </w:tc>
      </w:tr>
      <w:tr w:rsidR="00821024" w:rsidRPr="003650BF" w14:paraId="0C04DD56" w14:textId="77777777">
        <w:trPr>
          <w:cantSplit/>
          <w:trHeight w:val="240"/>
          <w:jc w:val="center"/>
        </w:trPr>
        <w:tc>
          <w:tcPr>
            <w:tcW w:w="857" w:type="pct"/>
          </w:tcPr>
          <w:p w14:paraId="43C0E939" w14:textId="77777777" w:rsidR="00821024" w:rsidRPr="003650BF" w:rsidRDefault="006A32BE">
            <w:pPr>
              <w:pStyle w:val="BodyText"/>
              <w:spacing w:before="100" w:after="100"/>
              <w:ind w:left="270"/>
              <w:rPr>
                <w:i/>
                <w:sz w:val="18"/>
              </w:rPr>
            </w:pPr>
            <w:r w:rsidRPr="003650BF">
              <w:rPr>
                <w:i/>
                <w:sz w:val="18"/>
              </w:rPr>
              <w:t>local calls &amp; national long distance calls</w:t>
            </w:r>
          </w:p>
        </w:tc>
        <w:tc>
          <w:tcPr>
            <w:tcW w:w="518" w:type="pct"/>
          </w:tcPr>
          <w:p w14:paraId="5AC0075F" w14:textId="77777777" w:rsidR="00821024" w:rsidRPr="003650BF" w:rsidRDefault="006A32BE">
            <w:pPr>
              <w:pStyle w:val="BodyText"/>
              <w:spacing w:before="100" w:after="100"/>
              <w:jc w:val="center"/>
              <w:rPr>
                <w:sz w:val="18"/>
              </w:rPr>
            </w:pPr>
            <w:r w:rsidRPr="003650BF">
              <w:rPr>
                <w:sz w:val="18"/>
              </w:rPr>
              <w:t>$0.11</w:t>
            </w:r>
          </w:p>
        </w:tc>
        <w:tc>
          <w:tcPr>
            <w:tcW w:w="518" w:type="pct"/>
          </w:tcPr>
          <w:p w14:paraId="13E7B549" w14:textId="77777777" w:rsidR="00821024" w:rsidRPr="003650BF" w:rsidRDefault="006A32BE">
            <w:pPr>
              <w:pStyle w:val="BodyText"/>
              <w:spacing w:before="100" w:after="100"/>
              <w:jc w:val="center"/>
              <w:rPr>
                <w:sz w:val="18"/>
              </w:rPr>
            </w:pPr>
            <w:r w:rsidRPr="003650BF">
              <w:rPr>
                <w:sz w:val="18"/>
              </w:rPr>
              <w:t>$0.11</w:t>
            </w:r>
          </w:p>
        </w:tc>
        <w:tc>
          <w:tcPr>
            <w:tcW w:w="518" w:type="pct"/>
          </w:tcPr>
          <w:p w14:paraId="3B2268F8" w14:textId="77777777" w:rsidR="00821024" w:rsidRPr="003650BF" w:rsidRDefault="006A32BE">
            <w:pPr>
              <w:pStyle w:val="BodyText"/>
              <w:spacing w:before="100" w:after="100"/>
              <w:jc w:val="center"/>
              <w:rPr>
                <w:sz w:val="18"/>
              </w:rPr>
            </w:pPr>
            <w:r w:rsidRPr="003650BF">
              <w:rPr>
                <w:sz w:val="18"/>
              </w:rPr>
              <w:t>$0.11</w:t>
            </w:r>
          </w:p>
        </w:tc>
        <w:tc>
          <w:tcPr>
            <w:tcW w:w="518" w:type="pct"/>
          </w:tcPr>
          <w:p w14:paraId="3221B575" w14:textId="77777777" w:rsidR="00821024" w:rsidRPr="003650BF" w:rsidRDefault="006A32BE">
            <w:pPr>
              <w:pStyle w:val="BodyText"/>
              <w:spacing w:before="100" w:after="100"/>
              <w:jc w:val="center"/>
              <w:rPr>
                <w:sz w:val="18"/>
              </w:rPr>
            </w:pPr>
            <w:r w:rsidRPr="003650BF">
              <w:rPr>
                <w:sz w:val="18"/>
              </w:rPr>
              <w:t>$0.11</w:t>
            </w:r>
          </w:p>
        </w:tc>
        <w:tc>
          <w:tcPr>
            <w:tcW w:w="518" w:type="pct"/>
          </w:tcPr>
          <w:p w14:paraId="523B084B" w14:textId="77777777" w:rsidR="00821024" w:rsidRPr="003650BF" w:rsidRDefault="006A32BE">
            <w:pPr>
              <w:pStyle w:val="BodyText"/>
              <w:spacing w:before="100" w:after="100"/>
              <w:jc w:val="center"/>
              <w:rPr>
                <w:sz w:val="18"/>
              </w:rPr>
            </w:pPr>
            <w:r w:rsidRPr="003650BF">
              <w:rPr>
                <w:sz w:val="18"/>
              </w:rPr>
              <w:t>$0.11</w:t>
            </w:r>
          </w:p>
        </w:tc>
        <w:tc>
          <w:tcPr>
            <w:tcW w:w="518" w:type="pct"/>
          </w:tcPr>
          <w:p w14:paraId="3DBA0754" w14:textId="77777777" w:rsidR="00821024" w:rsidRPr="003650BF" w:rsidRDefault="006A32BE">
            <w:pPr>
              <w:pStyle w:val="BodyText"/>
              <w:spacing w:before="100" w:after="100"/>
              <w:jc w:val="center"/>
              <w:rPr>
                <w:sz w:val="18"/>
              </w:rPr>
            </w:pPr>
            <w:r w:rsidRPr="003650BF">
              <w:rPr>
                <w:sz w:val="18"/>
              </w:rPr>
              <w:t>$0.11</w:t>
            </w:r>
          </w:p>
        </w:tc>
        <w:tc>
          <w:tcPr>
            <w:tcW w:w="518" w:type="pct"/>
          </w:tcPr>
          <w:p w14:paraId="24B7F271" w14:textId="77777777" w:rsidR="00821024" w:rsidRPr="003650BF" w:rsidRDefault="006A32BE">
            <w:pPr>
              <w:pStyle w:val="BodyText"/>
              <w:spacing w:before="100" w:after="100"/>
              <w:jc w:val="center"/>
              <w:rPr>
                <w:sz w:val="18"/>
              </w:rPr>
            </w:pPr>
            <w:r w:rsidRPr="003650BF">
              <w:rPr>
                <w:sz w:val="18"/>
              </w:rPr>
              <w:t>$0.11</w:t>
            </w:r>
          </w:p>
        </w:tc>
        <w:tc>
          <w:tcPr>
            <w:tcW w:w="518" w:type="pct"/>
          </w:tcPr>
          <w:p w14:paraId="3FDC931F" w14:textId="77777777" w:rsidR="00821024" w:rsidRPr="003650BF" w:rsidRDefault="006A32BE">
            <w:pPr>
              <w:pStyle w:val="BodyText"/>
              <w:spacing w:before="100" w:after="100"/>
              <w:jc w:val="center"/>
              <w:rPr>
                <w:sz w:val="18"/>
              </w:rPr>
            </w:pPr>
            <w:r w:rsidRPr="003650BF">
              <w:rPr>
                <w:sz w:val="18"/>
              </w:rPr>
              <w:t>$0.11</w:t>
            </w:r>
          </w:p>
        </w:tc>
      </w:tr>
      <w:tr w:rsidR="00821024" w:rsidRPr="003650BF" w14:paraId="3C08ABC8" w14:textId="77777777">
        <w:trPr>
          <w:cantSplit/>
          <w:trHeight w:val="240"/>
          <w:jc w:val="center"/>
        </w:trPr>
        <w:tc>
          <w:tcPr>
            <w:tcW w:w="857" w:type="pct"/>
          </w:tcPr>
          <w:p w14:paraId="31ABF440" w14:textId="77777777" w:rsidR="00821024" w:rsidRPr="003650BF" w:rsidRDefault="006A32BE">
            <w:pPr>
              <w:pStyle w:val="BodyText"/>
              <w:spacing w:before="100" w:after="100"/>
              <w:ind w:left="270"/>
              <w:rPr>
                <w:i/>
                <w:sz w:val="18"/>
              </w:rPr>
            </w:pPr>
            <w:r w:rsidRPr="003650BF">
              <w:rPr>
                <w:i/>
                <w:sz w:val="18"/>
              </w:rPr>
              <w:t>To Optus GSM Network Mobiles**</w:t>
            </w:r>
          </w:p>
        </w:tc>
        <w:tc>
          <w:tcPr>
            <w:tcW w:w="518" w:type="pct"/>
          </w:tcPr>
          <w:p w14:paraId="2CC60415" w14:textId="77777777" w:rsidR="00821024" w:rsidRPr="003650BF" w:rsidRDefault="006A32BE">
            <w:pPr>
              <w:pStyle w:val="BodyText"/>
              <w:spacing w:before="100" w:after="100"/>
              <w:jc w:val="center"/>
              <w:rPr>
                <w:sz w:val="18"/>
              </w:rPr>
            </w:pPr>
            <w:r w:rsidRPr="003650BF">
              <w:rPr>
                <w:sz w:val="18"/>
              </w:rPr>
              <w:t>$0.11</w:t>
            </w:r>
          </w:p>
        </w:tc>
        <w:tc>
          <w:tcPr>
            <w:tcW w:w="518" w:type="pct"/>
          </w:tcPr>
          <w:p w14:paraId="43976262" w14:textId="77777777" w:rsidR="00821024" w:rsidRPr="003650BF" w:rsidRDefault="006A32BE">
            <w:pPr>
              <w:pStyle w:val="BodyText"/>
              <w:spacing w:before="100" w:after="100"/>
              <w:jc w:val="center"/>
              <w:rPr>
                <w:sz w:val="18"/>
              </w:rPr>
            </w:pPr>
            <w:r w:rsidRPr="003650BF">
              <w:rPr>
                <w:sz w:val="18"/>
              </w:rPr>
              <w:t>$0.11</w:t>
            </w:r>
          </w:p>
        </w:tc>
        <w:tc>
          <w:tcPr>
            <w:tcW w:w="518" w:type="pct"/>
          </w:tcPr>
          <w:p w14:paraId="21A631C1" w14:textId="77777777" w:rsidR="00821024" w:rsidRPr="003650BF" w:rsidRDefault="006A32BE">
            <w:pPr>
              <w:pStyle w:val="BodyText"/>
              <w:spacing w:before="100" w:after="100"/>
              <w:jc w:val="center"/>
              <w:rPr>
                <w:sz w:val="18"/>
              </w:rPr>
            </w:pPr>
            <w:r w:rsidRPr="003650BF">
              <w:rPr>
                <w:sz w:val="18"/>
              </w:rPr>
              <w:t>$0.11</w:t>
            </w:r>
          </w:p>
        </w:tc>
        <w:tc>
          <w:tcPr>
            <w:tcW w:w="518" w:type="pct"/>
          </w:tcPr>
          <w:p w14:paraId="7FCF7F05" w14:textId="77777777" w:rsidR="00821024" w:rsidRPr="003650BF" w:rsidRDefault="006A32BE">
            <w:pPr>
              <w:pStyle w:val="BodyText"/>
              <w:spacing w:before="100" w:after="100"/>
              <w:jc w:val="center"/>
              <w:rPr>
                <w:sz w:val="18"/>
              </w:rPr>
            </w:pPr>
            <w:r w:rsidRPr="003650BF">
              <w:rPr>
                <w:sz w:val="18"/>
              </w:rPr>
              <w:t>$0.11</w:t>
            </w:r>
          </w:p>
        </w:tc>
        <w:tc>
          <w:tcPr>
            <w:tcW w:w="518" w:type="pct"/>
          </w:tcPr>
          <w:p w14:paraId="5648CEB6" w14:textId="77777777" w:rsidR="00821024" w:rsidRPr="003650BF" w:rsidRDefault="006A32BE">
            <w:pPr>
              <w:pStyle w:val="BodyText"/>
              <w:spacing w:before="100" w:after="100"/>
              <w:jc w:val="center"/>
              <w:rPr>
                <w:sz w:val="18"/>
              </w:rPr>
            </w:pPr>
            <w:r w:rsidRPr="003650BF">
              <w:rPr>
                <w:sz w:val="18"/>
              </w:rPr>
              <w:t>$0.11</w:t>
            </w:r>
          </w:p>
        </w:tc>
        <w:tc>
          <w:tcPr>
            <w:tcW w:w="518" w:type="pct"/>
          </w:tcPr>
          <w:p w14:paraId="422F0B89" w14:textId="77777777" w:rsidR="00821024" w:rsidRPr="003650BF" w:rsidRDefault="006A32BE">
            <w:pPr>
              <w:pStyle w:val="BodyText"/>
              <w:spacing w:before="100" w:after="100"/>
              <w:jc w:val="center"/>
              <w:rPr>
                <w:sz w:val="18"/>
              </w:rPr>
            </w:pPr>
            <w:r w:rsidRPr="003650BF">
              <w:rPr>
                <w:sz w:val="18"/>
              </w:rPr>
              <w:t>$0.11</w:t>
            </w:r>
          </w:p>
        </w:tc>
        <w:tc>
          <w:tcPr>
            <w:tcW w:w="518" w:type="pct"/>
          </w:tcPr>
          <w:p w14:paraId="21DA646F" w14:textId="77777777" w:rsidR="00821024" w:rsidRPr="003650BF" w:rsidRDefault="006A32BE">
            <w:pPr>
              <w:pStyle w:val="BodyText"/>
              <w:spacing w:before="100" w:after="100"/>
              <w:jc w:val="center"/>
              <w:rPr>
                <w:sz w:val="18"/>
              </w:rPr>
            </w:pPr>
            <w:r w:rsidRPr="003650BF">
              <w:rPr>
                <w:sz w:val="18"/>
              </w:rPr>
              <w:t>$0.11</w:t>
            </w:r>
          </w:p>
        </w:tc>
        <w:tc>
          <w:tcPr>
            <w:tcW w:w="518" w:type="pct"/>
          </w:tcPr>
          <w:p w14:paraId="524BABBF" w14:textId="77777777" w:rsidR="00821024" w:rsidRPr="003650BF" w:rsidRDefault="006A32BE">
            <w:pPr>
              <w:pStyle w:val="BodyText"/>
              <w:spacing w:before="100" w:after="100"/>
              <w:jc w:val="center"/>
              <w:rPr>
                <w:sz w:val="18"/>
              </w:rPr>
            </w:pPr>
            <w:r w:rsidRPr="003650BF">
              <w:rPr>
                <w:sz w:val="18"/>
              </w:rPr>
              <w:t>$0.11</w:t>
            </w:r>
          </w:p>
        </w:tc>
      </w:tr>
      <w:tr w:rsidR="00821024" w:rsidRPr="003650BF" w14:paraId="6F874761" w14:textId="77777777">
        <w:trPr>
          <w:cantSplit/>
          <w:trHeight w:val="240"/>
          <w:jc w:val="center"/>
        </w:trPr>
        <w:tc>
          <w:tcPr>
            <w:tcW w:w="857" w:type="pct"/>
          </w:tcPr>
          <w:p w14:paraId="33B2F8FD" w14:textId="77777777" w:rsidR="00821024" w:rsidRPr="003650BF" w:rsidRDefault="006A32BE">
            <w:pPr>
              <w:pStyle w:val="BodyText"/>
              <w:spacing w:before="100" w:after="100"/>
              <w:ind w:left="270"/>
              <w:rPr>
                <w:i/>
                <w:sz w:val="18"/>
              </w:rPr>
            </w:pPr>
            <w:r w:rsidRPr="003650BF">
              <w:rPr>
                <w:i/>
                <w:sz w:val="18"/>
              </w:rPr>
              <w:t>To other Mobiles</w:t>
            </w:r>
          </w:p>
        </w:tc>
        <w:tc>
          <w:tcPr>
            <w:tcW w:w="518" w:type="pct"/>
          </w:tcPr>
          <w:p w14:paraId="7406D9E0" w14:textId="77777777" w:rsidR="00821024" w:rsidRPr="003650BF" w:rsidRDefault="006A32BE">
            <w:pPr>
              <w:pStyle w:val="BodyText"/>
              <w:spacing w:before="100" w:after="100"/>
              <w:jc w:val="center"/>
              <w:rPr>
                <w:sz w:val="18"/>
              </w:rPr>
            </w:pPr>
            <w:r w:rsidRPr="003650BF">
              <w:rPr>
                <w:sz w:val="18"/>
              </w:rPr>
              <w:t>$0.11</w:t>
            </w:r>
          </w:p>
        </w:tc>
        <w:tc>
          <w:tcPr>
            <w:tcW w:w="518" w:type="pct"/>
          </w:tcPr>
          <w:p w14:paraId="45E149A8" w14:textId="77777777" w:rsidR="00821024" w:rsidRPr="003650BF" w:rsidRDefault="006A32BE">
            <w:pPr>
              <w:pStyle w:val="BodyText"/>
              <w:spacing w:before="100" w:after="100"/>
              <w:jc w:val="center"/>
              <w:rPr>
                <w:sz w:val="18"/>
              </w:rPr>
            </w:pPr>
            <w:r w:rsidRPr="003650BF">
              <w:rPr>
                <w:sz w:val="18"/>
              </w:rPr>
              <w:t>$0.11</w:t>
            </w:r>
          </w:p>
        </w:tc>
        <w:tc>
          <w:tcPr>
            <w:tcW w:w="518" w:type="pct"/>
          </w:tcPr>
          <w:p w14:paraId="6ED37F6E" w14:textId="77777777" w:rsidR="00821024" w:rsidRPr="003650BF" w:rsidRDefault="006A32BE">
            <w:pPr>
              <w:pStyle w:val="BodyText"/>
              <w:spacing w:before="100" w:after="100"/>
              <w:jc w:val="center"/>
              <w:rPr>
                <w:sz w:val="18"/>
              </w:rPr>
            </w:pPr>
            <w:r w:rsidRPr="003650BF">
              <w:rPr>
                <w:sz w:val="18"/>
              </w:rPr>
              <w:t>$0.11</w:t>
            </w:r>
          </w:p>
        </w:tc>
        <w:tc>
          <w:tcPr>
            <w:tcW w:w="518" w:type="pct"/>
          </w:tcPr>
          <w:p w14:paraId="42CC9127" w14:textId="77777777" w:rsidR="00821024" w:rsidRPr="003650BF" w:rsidRDefault="006A32BE">
            <w:pPr>
              <w:pStyle w:val="BodyText"/>
              <w:spacing w:before="100" w:after="100"/>
              <w:jc w:val="center"/>
              <w:rPr>
                <w:sz w:val="18"/>
              </w:rPr>
            </w:pPr>
            <w:r w:rsidRPr="003650BF">
              <w:rPr>
                <w:sz w:val="18"/>
              </w:rPr>
              <w:t>$0.11</w:t>
            </w:r>
          </w:p>
        </w:tc>
        <w:tc>
          <w:tcPr>
            <w:tcW w:w="518" w:type="pct"/>
          </w:tcPr>
          <w:p w14:paraId="3CE9581D" w14:textId="77777777" w:rsidR="00821024" w:rsidRPr="003650BF" w:rsidRDefault="006A32BE">
            <w:pPr>
              <w:pStyle w:val="BodyText"/>
              <w:spacing w:before="100" w:after="100"/>
              <w:jc w:val="center"/>
              <w:rPr>
                <w:sz w:val="18"/>
              </w:rPr>
            </w:pPr>
            <w:r w:rsidRPr="003650BF">
              <w:rPr>
                <w:sz w:val="18"/>
              </w:rPr>
              <w:t>$0.11</w:t>
            </w:r>
          </w:p>
        </w:tc>
        <w:tc>
          <w:tcPr>
            <w:tcW w:w="518" w:type="pct"/>
          </w:tcPr>
          <w:p w14:paraId="5EE62D4B" w14:textId="77777777" w:rsidR="00821024" w:rsidRPr="003650BF" w:rsidRDefault="006A32BE">
            <w:pPr>
              <w:pStyle w:val="BodyText"/>
              <w:spacing w:before="100" w:after="100"/>
              <w:jc w:val="center"/>
              <w:rPr>
                <w:sz w:val="18"/>
              </w:rPr>
            </w:pPr>
            <w:r w:rsidRPr="003650BF">
              <w:rPr>
                <w:sz w:val="18"/>
              </w:rPr>
              <w:t>$0.11</w:t>
            </w:r>
          </w:p>
        </w:tc>
        <w:tc>
          <w:tcPr>
            <w:tcW w:w="518" w:type="pct"/>
          </w:tcPr>
          <w:p w14:paraId="3F649181" w14:textId="77777777" w:rsidR="00821024" w:rsidRPr="003650BF" w:rsidRDefault="006A32BE">
            <w:pPr>
              <w:pStyle w:val="BodyText"/>
              <w:spacing w:before="100" w:after="100"/>
              <w:jc w:val="center"/>
              <w:rPr>
                <w:sz w:val="18"/>
              </w:rPr>
            </w:pPr>
            <w:r w:rsidRPr="003650BF">
              <w:rPr>
                <w:sz w:val="18"/>
              </w:rPr>
              <w:t>$0.11</w:t>
            </w:r>
          </w:p>
        </w:tc>
        <w:tc>
          <w:tcPr>
            <w:tcW w:w="518" w:type="pct"/>
          </w:tcPr>
          <w:p w14:paraId="102ED3FD" w14:textId="77777777" w:rsidR="00821024" w:rsidRPr="003650BF" w:rsidRDefault="006A32BE">
            <w:pPr>
              <w:pStyle w:val="BodyText"/>
              <w:spacing w:before="100" w:after="100"/>
              <w:jc w:val="center"/>
              <w:rPr>
                <w:sz w:val="18"/>
              </w:rPr>
            </w:pPr>
            <w:r w:rsidRPr="003650BF">
              <w:rPr>
                <w:sz w:val="18"/>
              </w:rPr>
              <w:t>$0.11</w:t>
            </w:r>
          </w:p>
        </w:tc>
      </w:tr>
      <w:tr w:rsidR="00821024" w:rsidRPr="003650BF" w14:paraId="27B98498" w14:textId="77777777">
        <w:trPr>
          <w:cantSplit/>
          <w:trHeight w:val="240"/>
          <w:jc w:val="center"/>
        </w:trPr>
        <w:tc>
          <w:tcPr>
            <w:tcW w:w="857" w:type="pct"/>
          </w:tcPr>
          <w:p w14:paraId="33CA5677" w14:textId="77777777" w:rsidR="00821024" w:rsidRPr="003650BF" w:rsidRDefault="006A32BE">
            <w:pPr>
              <w:pStyle w:val="BodyText"/>
              <w:spacing w:before="100" w:after="100"/>
              <w:rPr>
                <w:b/>
                <w:i/>
                <w:sz w:val="18"/>
              </w:rPr>
            </w:pPr>
            <w:r w:rsidRPr="003650BF">
              <w:rPr>
                <w:b/>
                <w:i/>
                <w:sz w:val="18"/>
              </w:rPr>
              <w:t>Minimum term ***</w:t>
            </w:r>
          </w:p>
        </w:tc>
        <w:tc>
          <w:tcPr>
            <w:tcW w:w="518" w:type="pct"/>
          </w:tcPr>
          <w:p w14:paraId="7463E161" w14:textId="77777777" w:rsidR="00821024" w:rsidRPr="003650BF" w:rsidRDefault="006A32BE">
            <w:pPr>
              <w:pStyle w:val="BodyText"/>
              <w:spacing w:before="100" w:after="100"/>
              <w:jc w:val="center"/>
              <w:rPr>
                <w:sz w:val="18"/>
              </w:rPr>
            </w:pPr>
            <w:r w:rsidRPr="003650BF">
              <w:rPr>
                <w:sz w:val="18"/>
              </w:rPr>
              <w:t>24 months</w:t>
            </w:r>
          </w:p>
        </w:tc>
        <w:tc>
          <w:tcPr>
            <w:tcW w:w="518" w:type="pct"/>
          </w:tcPr>
          <w:p w14:paraId="36CA3163" w14:textId="77777777" w:rsidR="00821024" w:rsidRPr="003650BF" w:rsidRDefault="006A32BE">
            <w:pPr>
              <w:pStyle w:val="BodyText"/>
              <w:spacing w:before="100" w:after="100"/>
              <w:jc w:val="center"/>
              <w:rPr>
                <w:sz w:val="18"/>
              </w:rPr>
            </w:pPr>
            <w:r w:rsidRPr="003650BF">
              <w:rPr>
                <w:sz w:val="18"/>
              </w:rPr>
              <w:t>12 months or 24 months</w:t>
            </w:r>
          </w:p>
        </w:tc>
        <w:tc>
          <w:tcPr>
            <w:tcW w:w="518" w:type="pct"/>
          </w:tcPr>
          <w:p w14:paraId="05D57338" w14:textId="77777777" w:rsidR="00821024" w:rsidRPr="003650BF" w:rsidRDefault="006A32BE">
            <w:pPr>
              <w:pStyle w:val="BodyText"/>
              <w:spacing w:before="100" w:after="100"/>
              <w:jc w:val="center"/>
              <w:rPr>
                <w:sz w:val="18"/>
              </w:rPr>
            </w:pPr>
            <w:r w:rsidRPr="003650BF">
              <w:rPr>
                <w:sz w:val="18"/>
              </w:rPr>
              <w:t>24 months</w:t>
            </w:r>
          </w:p>
        </w:tc>
        <w:tc>
          <w:tcPr>
            <w:tcW w:w="518" w:type="pct"/>
          </w:tcPr>
          <w:p w14:paraId="68B1CD0F" w14:textId="77777777" w:rsidR="00821024" w:rsidRPr="003650BF" w:rsidRDefault="006A32BE">
            <w:pPr>
              <w:pStyle w:val="BodyText"/>
              <w:spacing w:before="100" w:after="100"/>
              <w:jc w:val="center"/>
              <w:rPr>
                <w:sz w:val="18"/>
              </w:rPr>
            </w:pPr>
            <w:r w:rsidRPr="003650BF">
              <w:rPr>
                <w:sz w:val="18"/>
              </w:rPr>
              <w:t>18 months or 24 months</w:t>
            </w:r>
          </w:p>
        </w:tc>
        <w:tc>
          <w:tcPr>
            <w:tcW w:w="518" w:type="pct"/>
          </w:tcPr>
          <w:p w14:paraId="0814AE9D" w14:textId="77777777" w:rsidR="00821024" w:rsidRPr="003650BF" w:rsidRDefault="006A32BE">
            <w:pPr>
              <w:pStyle w:val="BodyText"/>
              <w:spacing w:before="100" w:after="100"/>
              <w:jc w:val="center"/>
              <w:rPr>
                <w:sz w:val="18"/>
              </w:rPr>
            </w:pPr>
            <w:r w:rsidRPr="003650BF">
              <w:rPr>
                <w:sz w:val="18"/>
              </w:rPr>
              <w:t>18 months or 24 months</w:t>
            </w:r>
          </w:p>
        </w:tc>
        <w:tc>
          <w:tcPr>
            <w:tcW w:w="518" w:type="pct"/>
          </w:tcPr>
          <w:p w14:paraId="1C7B81AC" w14:textId="77777777" w:rsidR="00821024" w:rsidRPr="003650BF" w:rsidRDefault="006A32BE">
            <w:pPr>
              <w:pStyle w:val="BodyText"/>
              <w:spacing w:before="100" w:after="100"/>
              <w:jc w:val="center"/>
              <w:rPr>
                <w:sz w:val="18"/>
              </w:rPr>
            </w:pPr>
            <w:r w:rsidRPr="003650BF">
              <w:rPr>
                <w:sz w:val="18"/>
              </w:rPr>
              <w:t>18 months or 24 months</w:t>
            </w:r>
          </w:p>
        </w:tc>
        <w:tc>
          <w:tcPr>
            <w:tcW w:w="518" w:type="pct"/>
          </w:tcPr>
          <w:p w14:paraId="492A65A5" w14:textId="77777777" w:rsidR="00821024" w:rsidRPr="003650BF" w:rsidRDefault="006A32BE">
            <w:pPr>
              <w:pStyle w:val="BodyText"/>
              <w:spacing w:before="100" w:after="100"/>
              <w:jc w:val="center"/>
              <w:rPr>
                <w:sz w:val="18"/>
              </w:rPr>
            </w:pPr>
            <w:r w:rsidRPr="003650BF">
              <w:rPr>
                <w:sz w:val="18"/>
              </w:rPr>
              <w:t>18 months or 24 months</w:t>
            </w:r>
          </w:p>
        </w:tc>
        <w:tc>
          <w:tcPr>
            <w:tcW w:w="518" w:type="pct"/>
          </w:tcPr>
          <w:p w14:paraId="7A8A53B0" w14:textId="77777777" w:rsidR="00821024" w:rsidRPr="003650BF" w:rsidRDefault="006A32BE">
            <w:pPr>
              <w:pStyle w:val="BodyText"/>
              <w:spacing w:before="100" w:after="100"/>
              <w:jc w:val="center"/>
              <w:rPr>
                <w:sz w:val="18"/>
              </w:rPr>
            </w:pPr>
            <w:r w:rsidRPr="003650BF">
              <w:rPr>
                <w:sz w:val="18"/>
              </w:rPr>
              <w:t>18 months or 24 months</w:t>
            </w:r>
          </w:p>
        </w:tc>
      </w:tr>
      <w:tr w:rsidR="00821024" w:rsidRPr="003650BF" w14:paraId="2B6CDEDF" w14:textId="77777777">
        <w:trPr>
          <w:cantSplit/>
          <w:trHeight w:val="240"/>
          <w:jc w:val="center"/>
        </w:trPr>
        <w:tc>
          <w:tcPr>
            <w:tcW w:w="857" w:type="pct"/>
          </w:tcPr>
          <w:p w14:paraId="1320863A" w14:textId="77777777" w:rsidR="00821024" w:rsidRPr="003650BF" w:rsidRDefault="006A32BE">
            <w:pPr>
              <w:pStyle w:val="BodyText"/>
              <w:spacing w:before="100" w:after="100"/>
              <w:rPr>
                <w:b/>
                <w:i/>
                <w:sz w:val="18"/>
              </w:rPr>
            </w:pPr>
            <w:r w:rsidRPr="003650BF">
              <w:rPr>
                <w:b/>
                <w:i/>
                <w:sz w:val="18"/>
              </w:rPr>
              <w:t>cancellation fee</w:t>
            </w:r>
          </w:p>
        </w:tc>
        <w:tc>
          <w:tcPr>
            <w:tcW w:w="518" w:type="pct"/>
          </w:tcPr>
          <w:p w14:paraId="61CA0BBA" w14:textId="77777777" w:rsidR="00821024" w:rsidRPr="003650BF" w:rsidRDefault="006A32BE">
            <w:pPr>
              <w:pStyle w:val="BodyText"/>
              <w:spacing w:before="100" w:after="100"/>
              <w:jc w:val="center"/>
              <w:rPr>
                <w:sz w:val="18"/>
              </w:rPr>
            </w:pPr>
            <w:r w:rsidRPr="003650BF">
              <w:rPr>
                <w:sz w:val="18"/>
              </w:rPr>
              <w:t>$110.00</w:t>
            </w:r>
          </w:p>
        </w:tc>
        <w:tc>
          <w:tcPr>
            <w:tcW w:w="518" w:type="pct"/>
          </w:tcPr>
          <w:p w14:paraId="1F30C24D" w14:textId="77777777" w:rsidR="00821024" w:rsidRPr="003650BF" w:rsidRDefault="006A32BE">
            <w:pPr>
              <w:pStyle w:val="BodyText"/>
              <w:spacing w:before="100" w:after="100"/>
              <w:jc w:val="center"/>
              <w:rPr>
                <w:sz w:val="18"/>
              </w:rPr>
            </w:pPr>
            <w:r w:rsidRPr="003650BF">
              <w:rPr>
                <w:sz w:val="18"/>
              </w:rPr>
              <w:t>$110.00 (12 months) $220 (24 months)</w:t>
            </w:r>
          </w:p>
        </w:tc>
        <w:tc>
          <w:tcPr>
            <w:tcW w:w="518" w:type="pct"/>
          </w:tcPr>
          <w:p w14:paraId="2C9AD4BF" w14:textId="77777777" w:rsidR="00821024" w:rsidRPr="003650BF" w:rsidRDefault="006A32BE">
            <w:pPr>
              <w:pStyle w:val="BodyText"/>
              <w:spacing w:before="100" w:after="100"/>
              <w:jc w:val="center"/>
              <w:rPr>
                <w:sz w:val="18"/>
              </w:rPr>
            </w:pPr>
            <w:r w:rsidRPr="003650BF">
              <w:rPr>
                <w:sz w:val="18"/>
              </w:rPr>
              <w:t>$226.00</w:t>
            </w:r>
          </w:p>
        </w:tc>
        <w:tc>
          <w:tcPr>
            <w:tcW w:w="518" w:type="pct"/>
          </w:tcPr>
          <w:p w14:paraId="4AE075E2" w14:textId="77777777" w:rsidR="00821024" w:rsidRPr="003650BF" w:rsidRDefault="006A32BE">
            <w:pPr>
              <w:pStyle w:val="BodyText"/>
              <w:spacing w:before="100" w:after="100"/>
              <w:jc w:val="center"/>
              <w:rPr>
                <w:sz w:val="18"/>
              </w:rPr>
            </w:pPr>
            <w:r w:rsidRPr="003650BF">
              <w:rPr>
                <w:sz w:val="18"/>
              </w:rPr>
              <w:t>$275.00 (18 months) $343 (24 months)</w:t>
            </w:r>
          </w:p>
        </w:tc>
        <w:tc>
          <w:tcPr>
            <w:tcW w:w="518" w:type="pct"/>
          </w:tcPr>
          <w:p w14:paraId="2017386B" w14:textId="77777777" w:rsidR="00821024" w:rsidRPr="003650BF" w:rsidRDefault="006A32BE">
            <w:pPr>
              <w:pStyle w:val="BodyText"/>
              <w:spacing w:before="100" w:after="100"/>
              <w:jc w:val="center"/>
              <w:rPr>
                <w:sz w:val="18"/>
              </w:rPr>
            </w:pPr>
            <w:r w:rsidRPr="003650BF">
              <w:rPr>
                <w:sz w:val="18"/>
              </w:rPr>
              <w:t>$385.00 (18 months) $481 (24 months)</w:t>
            </w:r>
          </w:p>
        </w:tc>
        <w:tc>
          <w:tcPr>
            <w:tcW w:w="518" w:type="pct"/>
          </w:tcPr>
          <w:p w14:paraId="35DC2821" w14:textId="77777777" w:rsidR="00821024" w:rsidRPr="003650BF" w:rsidRDefault="006A32BE">
            <w:pPr>
              <w:pStyle w:val="BodyText"/>
              <w:spacing w:before="100" w:after="100"/>
              <w:jc w:val="center"/>
              <w:rPr>
                <w:sz w:val="18"/>
              </w:rPr>
            </w:pPr>
            <w:r w:rsidRPr="003650BF">
              <w:rPr>
                <w:sz w:val="18"/>
              </w:rPr>
              <w:t>$495.00 (18 months) $619 (24 months)</w:t>
            </w:r>
          </w:p>
        </w:tc>
        <w:tc>
          <w:tcPr>
            <w:tcW w:w="518" w:type="pct"/>
          </w:tcPr>
          <w:p w14:paraId="59FC49DC" w14:textId="77777777" w:rsidR="00821024" w:rsidRPr="003650BF" w:rsidRDefault="006A32BE">
            <w:pPr>
              <w:pStyle w:val="BodyText"/>
              <w:spacing w:before="100" w:after="100"/>
              <w:jc w:val="center"/>
              <w:rPr>
                <w:sz w:val="18"/>
              </w:rPr>
            </w:pPr>
            <w:r w:rsidRPr="003650BF">
              <w:rPr>
                <w:sz w:val="18"/>
              </w:rPr>
              <w:t>$605.00 (18 months) $756 (24 months)</w:t>
            </w:r>
          </w:p>
        </w:tc>
        <w:tc>
          <w:tcPr>
            <w:tcW w:w="518" w:type="pct"/>
          </w:tcPr>
          <w:p w14:paraId="3EAA6EE3" w14:textId="77777777" w:rsidR="00821024" w:rsidRPr="003650BF" w:rsidRDefault="006A32BE">
            <w:pPr>
              <w:pStyle w:val="BodyText"/>
              <w:spacing w:before="100" w:after="100"/>
              <w:jc w:val="center"/>
              <w:rPr>
                <w:sz w:val="18"/>
              </w:rPr>
            </w:pPr>
            <w:r w:rsidRPr="003650BF">
              <w:rPr>
                <w:sz w:val="18"/>
              </w:rPr>
              <w:t>$715.00 (18 months) $894 (24 months)</w:t>
            </w:r>
          </w:p>
        </w:tc>
      </w:tr>
    </w:tbl>
    <w:p w14:paraId="0AAED3C7" w14:textId="77777777" w:rsidR="00821024" w:rsidRPr="003650BF" w:rsidRDefault="00821024"/>
    <w:p w14:paraId="6FFF26B2" w14:textId="77777777" w:rsidR="00821024" w:rsidRPr="003650BF" w:rsidRDefault="00821024">
      <w:pPr>
        <w:sectPr w:rsidR="00821024" w:rsidRPr="003650BF" w:rsidSect="00E72379">
          <w:headerReference w:type="default" r:id="rId74"/>
          <w:footerReference w:type="default" r:id="rId75"/>
          <w:pgSz w:w="16840" w:h="11900" w:orient="landscape" w:code="9"/>
          <w:pgMar w:top="850" w:right="850" w:bottom="850" w:left="850" w:header="461" w:footer="288" w:gutter="0"/>
          <w:cols w:space="708"/>
          <w:docGrid w:linePitch="360"/>
        </w:sectPr>
      </w:pPr>
    </w:p>
    <w:p w14:paraId="2A7C7DB7" w14:textId="77777777" w:rsidR="00821024" w:rsidRPr="003650BF" w:rsidRDefault="006A32BE">
      <w:pPr>
        <w:pStyle w:val="Heading4"/>
        <w:keepNext w:val="0"/>
        <w:tabs>
          <w:tab w:val="left" w:pos="720"/>
        </w:tabs>
      </w:pPr>
      <w:bookmarkStart w:id="298" w:name="_Toc104791378"/>
      <w:bookmarkStart w:id="299" w:name="_Toc443058860"/>
      <w:bookmarkStart w:id="300" w:name="_Toc447831128"/>
      <w:bookmarkStart w:id="301" w:name="_Toc533264526"/>
      <w:r w:rsidRPr="003650BF">
        <w:lastRenderedPageBreak/>
        <w:t>Enterprise Maxi 10-xx Employee Plans</w:t>
      </w:r>
      <w:bookmarkEnd w:id="298"/>
      <w:bookmarkEnd w:id="299"/>
      <w:bookmarkEnd w:id="300"/>
      <w:bookmarkEnd w:id="301"/>
    </w:p>
    <w:p w14:paraId="04EFA37C" w14:textId="77777777" w:rsidR="00821024" w:rsidRPr="003650BF" w:rsidRDefault="006A32BE">
      <w:pPr>
        <w:pStyle w:val="BodyText"/>
      </w:pPr>
      <w:r w:rsidRPr="003650BF">
        <w:t xml:space="preserve">The Enterprise Maxi 10-xx Employee Plans are only available under </w:t>
      </w:r>
      <w:r w:rsidRPr="003650BF">
        <w:rPr>
          <w:i/>
        </w:rPr>
        <w:t>special</w:t>
      </w:r>
      <w:r w:rsidRPr="003650BF">
        <w:t xml:space="preserve"> promotions and the following special conditions apply unless specified otherwise: </w:t>
      </w:r>
    </w:p>
    <w:p w14:paraId="785F82E4" w14:textId="77777777" w:rsidR="00821024" w:rsidRPr="003650BF" w:rsidRDefault="006A32BE">
      <w:pPr>
        <w:pStyle w:val="Heading7"/>
      </w:pPr>
      <w:r w:rsidRPr="003650BF">
        <w:t>they are only available to employees of approved companies;</w:t>
      </w:r>
    </w:p>
    <w:p w14:paraId="032D6389" w14:textId="77777777" w:rsidR="00821024" w:rsidRPr="003650BF" w:rsidRDefault="006A32BE">
      <w:pPr>
        <w:pStyle w:val="Heading7"/>
      </w:pPr>
      <w:r w:rsidRPr="003650BF">
        <w:t xml:space="preserve">accounts must be paid by AutoPay, if the customer stops paying via AutoPay the </w:t>
      </w:r>
      <w:r w:rsidRPr="003650BF">
        <w:rPr>
          <w:i/>
        </w:rPr>
        <w:t xml:space="preserve">cancellation fee </w:t>
      </w:r>
      <w:r w:rsidRPr="003650BF">
        <w:t xml:space="preserve">will become payable; </w:t>
      </w:r>
    </w:p>
    <w:p w14:paraId="7F50383C" w14:textId="77777777" w:rsidR="00821024" w:rsidRPr="003650BF" w:rsidRDefault="006A32BE">
      <w:pPr>
        <w:pStyle w:val="Heading7"/>
      </w:pPr>
      <w:r w:rsidRPr="003650BF">
        <w:t xml:space="preserve">maximum of 1 </w:t>
      </w:r>
      <w:r w:rsidRPr="003650BF">
        <w:rPr>
          <w:i/>
        </w:rPr>
        <w:t xml:space="preserve">mobile phone </w:t>
      </w:r>
      <w:r w:rsidRPr="003650BF">
        <w:t xml:space="preserve">or service per customer, or other number as specified in the </w:t>
      </w:r>
      <w:r w:rsidRPr="003650BF">
        <w:rPr>
          <w:i/>
        </w:rPr>
        <w:t xml:space="preserve">special </w:t>
      </w:r>
      <w:r w:rsidRPr="003650BF">
        <w:t xml:space="preserve">promotion, and any additional </w:t>
      </w:r>
      <w:r w:rsidRPr="003650BF">
        <w:rPr>
          <w:i/>
        </w:rPr>
        <w:t xml:space="preserve">mobile phones </w:t>
      </w:r>
      <w:r w:rsidRPr="003650BF">
        <w:t xml:space="preserve">may be transferred to another </w:t>
      </w:r>
      <w:r w:rsidRPr="003650BF">
        <w:rPr>
          <w:i/>
        </w:rPr>
        <w:t>pricing plan</w:t>
      </w:r>
      <w:r w:rsidRPr="003650BF">
        <w:t xml:space="preserve"> </w:t>
      </w:r>
      <w:r w:rsidRPr="003650BF">
        <w:rPr>
          <w:i/>
        </w:rPr>
        <w:t xml:space="preserve">in our </w:t>
      </w:r>
      <w:r w:rsidRPr="003650BF">
        <w:t xml:space="preserve">discretion; </w:t>
      </w:r>
    </w:p>
    <w:p w14:paraId="438A6237" w14:textId="77777777" w:rsidR="00821024" w:rsidRPr="003650BF" w:rsidRDefault="006A32BE">
      <w:pPr>
        <w:pStyle w:val="Heading7"/>
      </w:pPr>
      <w:r w:rsidRPr="003650BF">
        <w:t xml:space="preserve">some promotions may vary or waive the monthly access fee or the minimum call spend requirement, any variation will not be taken into account when determining the </w:t>
      </w:r>
      <w:r w:rsidRPr="003650BF">
        <w:rPr>
          <w:i/>
        </w:rPr>
        <w:t>cancellation fee</w:t>
      </w:r>
      <w:r w:rsidRPr="003650BF">
        <w:t>;</w:t>
      </w:r>
    </w:p>
    <w:p w14:paraId="2EE6B1AC" w14:textId="77777777" w:rsidR="00821024" w:rsidRPr="003650BF" w:rsidRDefault="006A32BE">
      <w:pPr>
        <w:pStyle w:val="Heading7"/>
      </w:pPr>
      <w:r w:rsidRPr="003650BF">
        <w:t xml:space="preserve">some </w:t>
      </w:r>
      <w:r w:rsidRPr="003650BF">
        <w:rPr>
          <w:i/>
        </w:rPr>
        <w:t xml:space="preserve">special </w:t>
      </w:r>
      <w:r w:rsidRPr="003650BF">
        <w:t xml:space="preserve">promotions may vary the </w:t>
      </w:r>
      <w:r w:rsidRPr="003650BF">
        <w:rPr>
          <w:i/>
        </w:rPr>
        <w:t xml:space="preserve">cancellation fee </w:t>
      </w:r>
      <w:r w:rsidRPr="003650BF">
        <w:t xml:space="preserve">that applies if </w:t>
      </w:r>
      <w:r w:rsidRPr="003650BF">
        <w:rPr>
          <w:i/>
        </w:rPr>
        <w:t xml:space="preserve">your </w:t>
      </w:r>
      <w:r w:rsidRPr="003650BF">
        <w:t xml:space="preserve">connection to the Enterprise Maxi 10-xx Employee Plan is cancelled for any reason prior to the expiry of the </w:t>
      </w:r>
      <w:r w:rsidRPr="003650BF">
        <w:rPr>
          <w:i/>
        </w:rPr>
        <w:t>minimum term</w:t>
      </w:r>
      <w:r w:rsidRPr="003650BF">
        <w:t xml:space="preserve">, as specified in the </w:t>
      </w:r>
      <w:r w:rsidRPr="003650BF">
        <w:rPr>
          <w:i/>
        </w:rPr>
        <w:t xml:space="preserve">special </w:t>
      </w:r>
      <w:r w:rsidRPr="003650BF">
        <w:t xml:space="preserve">promotion; </w:t>
      </w:r>
    </w:p>
    <w:p w14:paraId="633AD738" w14:textId="77777777" w:rsidR="00821024" w:rsidRPr="003650BF" w:rsidRDefault="006A32BE">
      <w:pPr>
        <w:pStyle w:val="Heading7"/>
      </w:pPr>
      <w:r w:rsidRPr="003650BF">
        <w:t xml:space="preserve">some </w:t>
      </w:r>
      <w:r w:rsidRPr="003650BF">
        <w:rPr>
          <w:i/>
        </w:rPr>
        <w:t xml:space="preserve">special </w:t>
      </w:r>
      <w:r w:rsidRPr="003650BF">
        <w:t xml:space="preserve">promotions may have no </w:t>
      </w:r>
      <w:r w:rsidRPr="003650BF">
        <w:rPr>
          <w:i/>
        </w:rPr>
        <w:t xml:space="preserve">minimum term </w:t>
      </w:r>
      <w:r w:rsidRPr="003650BF">
        <w:t xml:space="preserve">and </w:t>
      </w:r>
      <w:r w:rsidRPr="003650BF">
        <w:rPr>
          <w:i/>
        </w:rPr>
        <w:t xml:space="preserve">cancellation fee </w:t>
      </w:r>
      <w:r w:rsidRPr="003650BF">
        <w:t xml:space="preserve">but instead charge a disconnection fee $110 if the </w:t>
      </w:r>
      <w:r w:rsidRPr="003650BF">
        <w:rPr>
          <w:i/>
        </w:rPr>
        <w:t xml:space="preserve">service is cancelled </w:t>
      </w:r>
      <w:r w:rsidRPr="003650BF">
        <w:t xml:space="preserve">within 12 months of connecting to the relevant </w:t>
      </w:r>
      <w:r w:rsidRPr="003650BF">
        <w:rPr>
          <w:i/>
        </w:rPr>
        <w:t>pricing plan</w:t>
      </w:r>
      <w:r w:rsidRPr="003650BF">
        <w:t>;</w:t>
      </w:r>
    </w:p>
    <w:p w14:paraId="635F60F9" w14:textId="77777777" w:rsidR="00821024" w:rsidRPr="003650BF" w:rsidRDefault="006A32BE">
      <w:pPr>
        <w:pStyle w:val="Heading7"/>
      </w:pPr>
      <w:r w:rsidRPr="003650BF">
        <w:t xml:space="preserve">if </w:t>
      </w:r>
      <w:r w:rsidRPr="003650BF">
        <w:rPr>
          <w:i/>
        </w:rPr>
        <w:t xml:space="preserve">you cease </w:t>
      </w:r>
      <w:r w:rsidRPr="003650BF">
        <w:t xml:space="preserve">to be an employee of the approved company </w:t>
      </w:r>
      <w:r w:rsidRPr="003650BF">
        <w:rPr>
          <w:i/>
        </w:rPr>
        <w:t xml:space="preserve">you </w:t>
      </w:r>
      <w:r w:rsidRPr="003650BF">
        <w:t xml:space="preserve">may be transferred to another </w:t>
      </w:r>
      <w:r w:rsidRPr="003650BF">
        <w:rPr>
          <w:i/>
        </w:rPr>
        <w:t>pricing plan</w:t>
      </w:r>
      <w:r w:rsidRPr="003650BF">
        <w:t xml:space="preserve"> in </w:t>
      </w:r>
      <w:r w:rsidRPr="003650BF">
        <w:rPr>
          <w:i/>
        </w:rPr>
        <w:t xml:space="preserve">our </w:t>
      </w:r>
      <w:r w:rsidRPr="003650BF">
        <w:t xml:space="preserve">discretion or may remain on this </w:t>
      </w:r>
      <w:r w:rsidRPr="003650BF">
        <w:rPr>
          <w:i/>
        </w:rPr>
        <w:t xml:space="preserve">pricing plan </w:t>
      </w:r>
      <w:r w:rsidRPr="003650BF">
        <w:t xml:space="preserve">but with the additional discounts and other benefits removed; </w:t>
      </w:r>
    </w:p>
    <w:p w14:paraId="5D18244B" w14:textId="77777777" w:rsidR="00821024" w:rsidRPr="003650BF" w:rsidRDefault="006A32BE">
      <w:pPr>
        <w:pStyle w:val="Heading7"/>
      </w:pPr>
      <w:r w:rsidRPr="003650BF">
        <w:t xml:space="preserve">if the company ceases to be an approved company </w:t>
      </w:r>
      <w:r w:rsidRPr="003650BF">
        <w:rPr>
          <w:i/>
        </w:rPr>
        <w:t xml:space="preserve">you </w:t>
      </w:r>
      <w:r w:rsidRPr="003650BF">
        <w:t xml:space="preserve">may be transferred to another </w:t>
      </w:r>
      <w:r w:rsidRPr="003650BF">
        <w:rPr>
          <w:i/>
        </w:rPr>
        <w:t xml:space="preserve">pricing plan </w:t>
      </w:r>
      <w:r w:rsidRPr="003650BF">
        <w:t xml:space="preserve">in </w:t>
      </w:r>
      <w:r w:rsidRPr="003650BF">
        <w:rPr>
          <w:i/>
        </w:rPr>
        <w:t xml:space="preserve">our </w:t>
      </w:r>
      <w:r w:rsidRPr="003650BF">
        <w:t xml:space="preserve">discretion or may remain on this </w:t>
      </w:r>
      <w:r w:rsidRPr="003650BF">
        <w:rPr>
          <w:i/>
        </w:rPr>
        <w:t xml:space="preserve">pricing plan </w:t>
      </w:r>
      <w:r w:rsidRPr="003650BF">
        <w:t>but with the additional discounts and other benefits removed;</w:t>
      </w:r>
    </w:p>
    <w:p w14:paraId="02354A69"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5174469B"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74C58572"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589D4ECA" w14:textId="77777777" w:rsidR="00821024" w:rsidRPr="003650BF" w:rsidRDefault="006A32BE">
      <w:pPr>
        <w:pStyle w:val="Heading8"/>
      </w:pPr>
      <w:r w:rsidRPr="003650BF">
        <w:t>the sum of unpaid equipment charges owing on your mobile phone under the mobile equipment payment plan (if any).</w:t>
      </w:r>
    </w:p>
    <w:p w14:paraId="25E47646" w14:textId="77777777" w:rsidR="00821024" w:rsidRPr="003650BF" w:rsidRDefault="006A32BE">
      <w:pPr>
        <w:pStyle w:val="BodyText"/>
      </w:pPr>
      <w:r w:rsidRPr="003650BF">
        <w:t xml:space="preserve">If </w:t>
      </w:r>
      <w:r w:rsidRPr="003650BF">
        <w:rPr>
          <w:i/>
        </w:rPr>
        <w:t xml:space="preserve">you </w:t>
      </w:r>
      <w:r w:rsidRPr="003650BF">
        <w:t xml:space="preserve">connect to the Enterprise Maxi 10-xx Employee Plans </w:t>
      </w:r>
      <w:r w:rsidRPr="003650BF">
        <w:rPr>
          <w:i/>
        </w:rPr>
        <w:t xml:space="preserve">you </w:t>
      </w:r>
      <w:r w:rsidRPr="003650BF">
        <w:t xml:space="preserve">agree to a minimum monthly call spend as indicated in the Table below or other amount as the parties agree. Therefore each month </w:t>
      </w:r>
      <w:r w:rsidRPr="003650BF">
        <w:rPr>
          <w:i/>
        </w:rPr>
        <w:t xml:space="preserve">you </w:t>
      </w:r>
      <w:r w:rsidRPr="003650BF">
        <w:t xml:space="preserve">will pay, for calls, at least the relevant minimum monthly call spend regardless of the actual charges incurred. </w:t>
      </w:r>
      <w:r w:rsidRPr="003650BF">
        <w:rPr>
          <w:i/>
        </w:rPr>
        <w:t>You</w:t>
      </w:r>
      <w:r w:rsidRPr="003650BF">
        <w:t xml:space="preserve"> will not be charged for calls made in any one month on a per call basis until the value of those calls exceeds the relevant minimum monthly call spend.</w:t>
      </w:r>
    </w:p>
    <w:p w14:paraId="489A1B91" w14:textId="77777777" w:rsidR="00821024" w:rsidRPr="003650BF" w:rsidRDefault="00821024">
      <w:pPr>
        <w:pStyle w:val="BodyText"/>
      </w:pPr>
    </w:p>
    <w:p w14:paraId="5B207618" w14:textId="77777777" w:rsidR="00821024" w:rsidRPr="003650BF" w:rsidRDefault="00821024">
      <w:pPr>
        <w:pStyle w:val="BodyText"/>
        <w:sectPr w:rsidR="00821024" w:rsidRPr="003650BF" w:rsidSect="00E72379">
          <w:headerReference w:type="default" r:id="rId76"/>
          <w:footerReference w:type="default" r:id="rId77"/>
          <w:pgSz w:w="11900" w:h="16840" w:code="9"/>
          <w:pgMar w:top="850" w:right="850" w:bottom="850" w:left="850" w:header="454" w:footer="284"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124"/>
        <w:gridCol w:w="1989"/>
        <w:gridCol w:w="1989"/>
        <w:gridCol w:w="1988"/>
        <w:gridCol w:w="1988"/>
        <w:gridCol w:w="2215"/>
        <w:gridCol w:w="1837"/>
      </w:tblGrid>
      <w:tr w:rsidR="00821024" w:rsidRPr="003650BF" w14:paraId="4043584E" w14:textId="77777777">
        <w:trPr>
          <w:cantSplit/>
          <w:jc w:val="center"/>
        </w:trPr>
        <w:tc>
          <w:tcPr>
            <w:tcW w:w="1032" w:type="pct"/>
          </w:tcPr>
          <w:p w14:paraId="075F708E" w14:textId="77777777" w:rsidR="00821024" w:rsidRPr="003650BF" w:rsidRDefault="006A32BE">
            <w:pPr>
              <w:pStyle w:val="BodyText"/>
              <w:spacing w:before="100" w:after="100"/>
              <w:rPr>
                <w:b/>
                <w:szCs w:val="20"/>
              </w:rPr>
            </w:pPr>
            <w:r w:rsidRPr="003650BF">
              <w:rPr>
                <w:b/>
                <w:szCs w:val="20"/>
              </w:rPr>
              <w:lastRenderedPageBreak/>
              <w:t>Charge Type</w:t>
            </w:r>
          </w:p>
        </w:tc>
        <w:tc>
          <w:tcPr>
            <w:tcW w:w="657" w:type="pct"/>
          </w:tcPr>
          <w:p w14:paraId="736DB865" w14:textId="77777777" w:rsidR="00821024" w:rsidRPr="003650BF" w:rsidRDefault="006A32BE">
            <w:pPr>
              <w:pStyle w:val="BodyText"/>
              <w:spacing w:before="100" w:after="100"/>
              <w:jc w:val="center"/>
              <w:rPr>
                <w:b/>
                <w:szCs w:val="20"/>
              </w:rPr>
            </w:pPr>
            <w:r w:rsidRPr="003650BF">
              <w:rPr>
                <w:b/>
                <w:szCs w:val="20"/>
              </w:rPr>
              <w:t>Enterprise Maxi</w:t>
            </w:r>
            <w:r w:rsidRPr="003650BF">
              <w:rPr>
                <w:b/>
                <w:szCs w:val="20"/>
              </w:rPr>
              <w:br/>
              <w:t>10-00 Employee Plan</w:t>
            </w:r>
          </w:p>
        </w:tc>
        <w:tc>
          <w:tcPr>
            <w:tcW w:w="657" w:type="pct"/>
          </w:tcPr>
          <w:p w14:paraId="5347FF77" w14:textId="77777777" w:rsidR="00821024" w:rsidRPr="003650BF" w:rsidRDefault="006A32BE">
            <w:pPr>
              <w:pStyle w:val="BodyText"/>
              <w:spacing w:before="100" w:after="100"/>
              <w:jc w:val="center"/>
              <w:rPr>
                <w:b/>
                <w:szCs w:val="20"/>
              </w:rPr>
            </w:pPr>
            <w:r w:rsidRPr="003650BF">
              <w:rPr>
                <w:b/>
                <w:szCs w:val="20"/>
              </w:rPr>
              <w:t>Enterprise Maxi</w:t>
            </w:r>
            <w:r w:rsidRPr="003650BF">
              <w:rPr>
                <w:b/>
                <w:szCs w:val="20"/>
              </w:rPr>
              <w:br/>
              <w:t>10-25 Employee Plan</w:t>
            </w:r>
          </w:p>
        </w:tc>
        <w:tc>
          <w:tcPr>
            <w:tcW w:w="657" w:type="pct"/>
          </w:tcPr>
          <w:p w14:paraId="0C204CFA" w14:textId="77777777" w:rsidR="00821024" w:rsidRPr="003650BF" w:rsidRDefault="006A32BE">
            <w:pPr>
              <w:pStyle w:val="BodyText"/>
              <w:spacing w:before="100" w:after="100"/>
              <w:jc w:val="center"/>
              <w:rPr>
                <w:b/>
                <w:szCs w:val="20"/>
              </w:rPr>
            </w:pPr>
            <w:r w:rsidRPr="003650BF">
              <w:rPr>
                <w:b/>
                <w:szCs w:val="20"/>
              </w:rPr>
              <w:t>Enterprise Maxi</w:t>
            </w:r>
            <w:r w:rsidRPr="003650BF">
              <w:rPr>
                <w:b/>
                <w:szCs w:val="20"/>
              </w:rPr>
              <w:br/>
              <w:t>10-50 Employee Plan</w:t>
            </w:r>
          </w:p>
        </w:tc>
        <w:tc>
          <w:tcPr>
            <w:tcW w:w="657" w:type="pct"/>
          </w:tcPr>
          <w:p w14:paraId="4E35D701" w14:textId="77777777" w:rsidR="00821024" w:rsidRPr="003650BF" w:rsidRDefault="006A32BE">
            <w:pPr>
              <w:pStyle w:val="BodyText"/>
              <w:spacing w:before="100" w:after="100"/>
              <w:jc w:val="center"/>
              <w:rPr>
                <w:b/>
                <w:szCs w:val="20"/>
              </w:rPr>
            </w:pPr>
            <w:r w:rsidRPr="003650BF">
              <w:rPr>
                <w:b/>
                <w:szCs w:val="20"/>
              </w:rPr>
              <w:t>Enterprise Maxi</w:t>
            </w:r>
            <w:r w:rsidRPr="003650BF">
              <w:rPr>
                <w:b/>
                <w:szCs w:val="20"/>
              </w:rPr>
              <w:br/>
              <w:t>10-75 Employee Plan</w:t>
            </w:r>
          </w:p>
        </w:tc>
        <w:tc>
          <w:tcPr>
            <w:tcW w:w="732" w:type="pct"/>
          </w:tcPr>
          <w:p w14:paraId="02862672" w14:textId="77777777" w:rsidR="00821024" w:rsidRPr="003650BF" w:rsidRDefault="006A32BE">
            <w:pPr>
              <w:pStyle w:val="BodyText"/>
              <w:spacing w:before="100" w:after="100"/>
              <w:jc w:val="center"/>
              <w:rPr>
                <w:b/>
                <w:szCs w:val="20"/>
              </w:rPr>
            </w:pPr>
            <w:r w:rsidRPr="003650BF">
              <w:rPr>
                <w:b/>
                <w:szCs w:val="20"/>
              </w:rPr>
              <w:t>Enterprise Maxi</w:t>
            </w:r>
            <w:r w:rsidRPr="003650BF">
              <w:rPr>
                <w:b/>
                <w:szCs w:val="20"/>
              </w:rPr>
              <w:br/>
              <w:t>10-100 Employee Plan</w:t>
            </w:r>
          </w:p>
        </w:tc>
        <w:tc>
          <w:tcPr>
            <w:tcW w:w="607" w:type="pct"/>
          </w:tcPr>
          <w:p w14:paraId="6F7D9829" w14:textId="77777777" w:rsidR="00821024" w:rsidRPr="003650BF" w:rsidRDefault="006A32BE">
            <w:pPr>
              <w:pStyle w:val="BodyText"/>
              <w:spacing w:before="100" w:after="100"/>
              <w:jc w:val="center"/>
              <w:rPr>
                <w:b/>
                <w:szCs w:val="20"/>
              </w:rPr>
            </w:pPr>
            <w:r w:rsidRPr="003650BF">
              <w:rPr>
                <w:b/>
                <w:szCs w:val="20"/>
              </w:rPr>
              <w:t>Enterprise Maxi</w:t>
            </w:r>
            <w:r w:rsidRPr="003650BF">
              <w:rPr>
                <w:b/>
                <w:szCs w:val="20"/>
              </w:rPr>
              <w:br/>
              <w:t>10-150 Employee Plan</w:t>
            </w:r>
          </w:p>
        </w:tc>
      </w:tr>
      <w:tr w:rsidR="00821024" w:rsidRPr="003650BF" w14:paraId="06DA2CDA" w14:textId="77777777">
        <w:trPr>
          <w:cantSplit/>
          <w:trHeight w:val="240"/>
          <w:jc w:val="center"/>
        </w:trPr>
        <w:tc>
          <w:tcPr>
            <w:tcW w:w="1032" w:type="pct"/>
          </w:tcPr>
          <w:p w14:paraId="729F7908" w14:textId="77777777" w:rsidR="00821024" w:rsidRPr="003650BF" w:rsidRDefault="006A32BE">
            <w:pPr>
              <w:pStyle w:val="BodyText"/>
              <w:spacing w:before="100" w:after="100"/>
              <w:rPr>
                <w:b/>
                <w:szCs w:val="20"/>
              </w:rPr>
            </w:pPr>
            <w:r w:rsidRPr="003650BF">
              <w:rPr>
                <w:b/>
                <w:szCs w:val="20"/>
              </w:rPr>
              <w:t>Minimum Monthly Call Spend*</w:t>
            </w:r>
          </w:p>
        </w:tc>
        <w:tc>
          <w:tcPr>
            <w:tcW w:w="657" w:type="pct"/>
          </w:tcPr>
          <w:p w14:paraId="6AF319CC" w14:textId="77777777" w:rsidR="00821024" w:rsidRPr="003650BF" w:rsidRDefault="006A32BE">
            <w:pPr>
              <w:pStyle w:val="BodyText"/>
              <w:spacing w:before="100" w:after="100"/>
              <w:jc w:val="center"/>
              <w:rPr>
                <w:szCs w:val="20"/>
              </w:rPr>
            </w:pPr>
            <w:r w:rsidRPr="003650BF">
              <w:rPr>
                <w:szCs w:val="20"/>
              </w:rPr>
              <w:t>$0.00</w:t>
            </w:r>
          </w:p>
        </w:tc>
        <w:tc>
          <w:tcPr>
            <w:tcW w:w="657" w:type="pct"/>
          </w:tcPr>
          <w:p w14:paraId="0B31848C" w14:textId="77777777" w:rsidR="00821024" w:rsidRPr="003650BF" w:rsidRDefault="006A32BE">
            <w:pPr>
              <w:pStyle w:val="BodyText"/>
              <w:spacing w:before="100" w:after="100"/>
              <w:jc w:val="center"/>
              <w:rPr>
                <w:szCs w:val="20"/>
              </w:rPr>
            </w:pPr>
            <w:r w:rsidRPr="003650BF">
              <w:rPr>
                <w:szCs w:val="20"/>
              </w:rPr>
              <w:t>$27.50</w:t>
            </w:r>
          </w:p>
        </w:tc>
        <w:tc>
          <w:tcPr>
            <w:tcW w:w="657" w:type="pct"/>
          </w:tcPr>
          <w:p w14:paraId="05B6B5D2" w14:textId="77777777" w:rsidR="00821024" w:rsidRPr="003650BF" w:rsidRDefault="006A32BE">
            <w:pPr>
              <w:pStyle w:val="BodyText"/>
              <w:spacing w:before="100" w:after="100"/>
              <w:jc w:val="center"/>
              <w:rPr>
                <w:szCs w:val="20"/>
              </w:rPr>
            </w:pPr>
            <w:r w:rsidRPr="003650BF">
              <w:rPr>
                <w:szCs w:val="20"/>
              </w:rPr>
              <w:t>$55.00</w:t>
            </w:r>
          </w:p>
        </w:tc>
        <w:tc>
          <w:tcPr>
            <w:tcW w:w="657" w:type="pct"/>
          </w:tcPr>
          <w:p w14:paraId="4D69ED4A" w14:textId="77777777" w:rsidR="00821024" w:rsidRPr="003650BF" w:rsidRDefault="006A32BE">
            <w:pPr>
              <w:pStyle w:val="BodyText"/>
              <w:spacing w:before="100" w:after="100"/>
              <w:jc w:val="center"/>
              <w:rPr>
                <w:szCs w:val="20"/>
              </w:rPr>
            </w:pPr>
            <w:r w:rsidRPr="003650BF">
              <w:rPr>
                <w:szCs w:val="20"/>
              </w:rPr>
              <w:t>$82.50</w:t>
            </w:r>
          </w:p>
        </w:tc>
        <w:tc>
          <w:tcPr>
            <w:tcW w:w="732" w:type="pct"/>
          </w:tcPr>
          <w:p w14:paraId="73C10BF8" w14:textId="77777777" w:rsidR="00821024" w:rsidRPr="003650BF" w:rsidRDefault="006A32BE">
            <w:pPr>
              <w:pStyle w:val="BodyText"/>
              <w:spacing w:before="100" w:after="100"/>
              <w:jc w:val="center"/>
              <w:rPr>
                <w:szCs w:val="20"/>
              </w:rPr>
            </w:pPr>
            <w:r w:rsidRPr="003650BF">
              <w:rPr>
                <w:szCs w:val="20"/>
              </w:rPr>
              <w:t>$110.00</w:t>
            </w:r>
          </w:p>
        </w:tc>
        <w:tc>
          <w:tcPr>
            <w:tcW w:w="607" w:type="pct"/>
          </w:tcPr>
          <w:p w14:paraId="4FF50C00" w14:textId="77777777" w:rsidR="00821024" w:rsidRPr="003650BF" w:rsidRDefault="006A32BE">
            <w:pPr>
              <w:pStyle w:val="BodyText"/>
              <w:spacing w:before="100" w:after="100"/>
              <w:jc w:val="center"/>
              <w:rPr>
                <w:szCs w:val="20"/>
              </w:rPr>
            </w:pPr>
            <w:r w:rsidRPr="003650BF">
              <w:rPr>
                <w:szCs w:val="20"/>
              </w:rPr>
              <w:t>$165.00</w:t>
            </w:r>
          </w:p>
        </w:tc>
      </w:tr>
      <w:tr w:rsidR="00821024" w:rsidRPr="003650BF" w14:paraId="7EEE6B2C" w14:textId="77777777">
        <w:trPr>
          <w:cantSplit/>
          <w:trHeight w:val="240"/>
          <w:jc w:val="center"/>
        </w:trPr>
        <w:tc>
          <w:tcPr>
            <w:tcW w:w="1032" w:type="pct"/>
          </w:tcPr>
          <w:p w14:paraId="7AF75A4B" w14:textId="77777777" w:rsidR="00821024" w:rsidRPr="003650BF" w:rsidRDefault="006A32BE">
            <w:pPr>
              <w:pStyle w:val="BodyText"/>
              <w:spacing w:before="100" w:after="100"/>
              <w:rPr>
                <w:b/>
                <w:szCs w:val="20"/>
              </w:rPr>
            </w:pPr>
            <w:r w:rsidRPr="003650BF">
              <w:rPr>
                <w:b/>
                <w:szCs w:val="20"/>
              </w:rPr>
              <w:t>Monthly Access Fee</w:t>
            </w:r>
          </w:p>
        </w:tc>
        <w:tc>
          <w:tcPr>
            <w:tcW w:w="657" w:type="pct"/>
          </w:tcPr>
          <w:p w14:paraId="7E4FEACD" w14:textId="77777777" w:rsidR="00821024" w:rsidRPr="003650BF" w:rsidRDefault="006A32BE">
            <w:pPr>
              <w:pStyle w:val="BodyText"/>
              <w:spacing w:before="100" w:after="100"/>
              <w:jc w:val="center"/>
              <w:rPr>
                <w:szCs w:val="20"/>
              </w:rPr>
            </w:pPr>
            <w:r w:rsidRPr="003650BF">
              <w:rPr>
                <w:szCs w:val="20"/>
              </w:rPr>
              <w:t>$11.00</w:t>
            </w:r>
          </w:p>
        </w:tc>
        <w:tc>
          <w:tcPr>
            <w:tcW w:w="657" w:type="pct"/>
          </w:tcPr>
          <w:p w14:paraId="5AEFA88A" w14:textId="77777777" w:rsidR="00821024" w:rsidRPr="003650BF" w:rsidRDefault="006A32BE">
            <w:pPr>
              <w:pStyle w:val="BodyText"/>
              <w:spacing w:before="100" w:after="100"/>
              <w:jc w:val="center"/>
              <w:rPr>
                <w:szCs w:val="20"/>
              </w:rPr>
            </w:pPr>
            <w:r w:rsidRPr="003650BF">
              <w:rPr>
                <w:szCs w:val="20"/>
              </w:rPr>
              <w:t>$11.00</w:t>
            </w:r>
          </w:p>
        </w:tc>
        <w:tc>
          <w:tcPr>
            <w:tcW w:w="657" w:type="pct"/>
          </w:tcPr>
          <w:p w14:paraId="3721AFE4" w14:textId="77777777" w:rsidR="00821024" w:rsidRPr="003650BF" w:rsidRDefault="006A32BE">
            <w:pPr>
              <w:pStyle w:val="BodyText"/>
              <w:spacing w:before="100" w:after="100"/>
              <w:jc w:val="center"/>
              <w:rPr>
                <w:szCs w:val="20"/>
              </w:rPr>
            </w:pPr>
            <w:r w:rsidRPr="003650BF">
              <w:rPr>
                <w:szCs w:val="20"/>
              </w:rPr>
              <w:t>$11.00</w:t>
            </w:r>
          </w:p>
        </w:tc>
        <w:tc>
          <w:tcPr>
            <w:tcW w:w="657" w:type="pct"/>
          </w:tcPr>
          <w:p w14:paraId="22659E0A" w14:textId="77777777" w:rsidR="00821024" w:rsidRPr="003650BF" w:rsidRDefault="006A32BE">
            <w:pPr>
              <w:pStyle w:val="BodyText"/>
              <w:spacing w:before="100" w:after="100"/>
              <w:jc w:val="center"/>
              <w:rPr>
                <w:szCs w:val="20"/>
              </w:rPr>
            </w:pPr>
            <w:r w:rsidRPr="003650BF">
              <w:rPr>
                <w:szCs w:val="20"/>
              </w:rPr>
              <w:t>$11.00</w:t>
            </w:r>
          </w:p>
        </w:tc>
        <w:tc>
          <w:tcPr>
            <w:tcW w:w="732" w:type="pct"/>
          </w:tcPr>
          <w:p w14:paraId="2F6CA1CD" w14:textId="77777777" w:rsidR="00821024" w:rsidRPr="003650BF" w:rsidRDefault="006A32BE">
            <w:pPr>
              <w:pStyle w:val="BodyText"/>
              <w:spacing w:before="100" w:after="100"/>
              <w:jc w:val="center"/>
              <w:rPr>
                <w:szCs w:val="20"/>
              </w:rPr>
            </w:pPr>
            <w:r w:rsidRPr="003650BF">
              <w:rPr>
                <w:szCs w:val="20"/>
              </w:rPr>
              <w:t>$11.00</w:t>
            </w:r>
          </w:p>
        </w:tc>
        <w:tc>
          <w:tcPr>
            <w:tcW w:w="607" w:type="pct"/>
          </w:tcPr>
          <w:p w14:paraId="758809D7" w14:textId="77777777" w:rsidR="00821024" w:rsidRPr="003650BF" w:rsidRDefault="006A32BE">
            <w:pPr>
              <w:pStyle w:val="BodyText"/>
              <w:spacing w:before="100" w:after="100"/>
              <w:jc w:val="center"/>
              <w:rPr>
                <w:szCs w:val="20"/>
              </w:rPr>
            </w:pPr>
            <w:r w:rsidRPr="003650BF">
              <w:rPr>
                <w:szCs w:val="20"/>
              </w:rPr>
              <w:t>$11.00</w:t>
            </w:r>
          </w:p>
        </w:tc>
      </w:tr>
      <w:tr w:rsidR="00821024" w:rsidRPr="003650BF" w14:paraId="5ED8BD50" w14:textId="77777777">
        <w:trPr>
          <w:cantSplit/>
          <w:trHeight w:val="240"/>
          <w:jc w:val="center"/>
        </w:trPr>
        <w:tc>
          <w:tcPr>
            <w:tcW w:w="1032" w:type="pct"/>
          </w:tcPr>
          <w:p w14:paraId="1B9270BF" w14:textId="77777777" w:rsidR="00821024" w:rsidRPr="003650BF" w:rsidRDefault="006A32BE">
            <w:pPr>
              <w:pStyle w:val="BodyText"/>
              <w:spacing w:before="100" w:after="100"/>
              <w:rPr>
                <w:b/>
                <w:szCs w:val="20"/>
              </w:rPr>
            </w:pPr>
            <w:r w:rsidRPr="003650BF">
              <w:rPr>
                <w:b/>
                <w:szCs w:val="20"/>
              </w:rPr>
              <w:t>Total Included Calls per month</w:t>
            </w:r>
          </w:p>
        </w:tc>
        <w:tc>
          <w:tcPr>
            <w:tcW w:w="657" w:type="pct"/>
          </w:tcPr>
          <w:p w14:paraId="5BFC094E" w14:textId="77777777" w:rsidR="00821024" w:rsidRPr="003650BF" w:rsidRDefault="006A32BE">
            <w:pPr>
              <w:pStyle w:val="BodyText"/>
              <w:spacing w:before="100" w:after="100"/>
              <w:jc w:val="center"/>
              <w:rPr>
                <w:szCs w:val="20"/>
              </w:rPr>
            </w:pPr>
            <w:r w:rsidRPr="003650BF">
              <w:rPr>
                <w:szCs w:val="20"/>
              </w:rPr>
              <w:t>Up to $11.00</w:t>
            </w:r>
          </w:p>
        </w:tc>
        <w:tc>
          <w:tcPr>
            <w:tcW w:w="657" w:type="pct"/>
          </w:tcPr>
          <w:p w14:paraId="6EFDDED5" w14:textId="77777777" w:rsidR="00821024" w:rsidRPr="003650BF" w:rsidRDefault="006A32BE">
            <w:pPr>
              <w:pStyle w:val="BodyText"/>
              <w:spacing w:before="100" w:after="100"/>
              <w:jc w:val="center"/>
              <w:rPr>
                <w:szCs w:val="20"/>
              </w:rPr>
            </w:pPr>
            <w:r w:rsidRPr="003650BF">
              <w:rPr>
                <w:szCs w:val="20"/>
              </w:rPr>
              <w:t>Up to $38.50</w:t>
            </w:r>
          </w:p>
        </w:tc>
        <w:tc>
          <w:tcPr>
            <w:tcW w:w="657" w:type="pct"/>
          </w:tcPr>
          <w:p w14:paraId="1C5A87FE" w14:textId="77777777" w:rsidR="00821024" w:rsidRPr="003650BF" w:rsidRDefault="006A32BE">
            <w:pPr>
              <w:pStyle w:val="BodyText"/>
              <w:spacing w:before="100" w:after="100"/>
              <w:jc w:val="center"/>
              <w:rPr>
                <w:szCs w:val="20"/>
              </w:rPr>
            </w:pPr>
            <w:r w:rsidRPr="003650BF">
              <w:rPr>
                <w:szCs w:val="20"/>
              </w:rPr>
              <w:t>Up to $66.00</w:t>
            </w:r>
          </w:p>
        </w:tc>
        <w:tc>
          <w:tcPr>
            <w:tcW w:w="657" w:type="pct"/>
          </w:tcPr>
          <w:p w14:paraId="581FE36E" w14:textId="77777777" w:rsidR="00821024" w:rsidRPr="003650BF" w:rsidRDefault="006A32BE">
            <w:pPr>
              <w:pStyle w:val="BodyText"/>
              <w:spacing w:before="100" w:after="100"/>
              <w:jc w:val="center"/>
              <w:rPr>
                <w:szCs w:val="20"/>
              </w:rPr>
            </w:pPr>
            <w:r w:rsidRPr="003650BF">
              <w:rPr>
                <w:szCs w:val="20"/>
              </w:rPr>
              <w:t>Up to $93.50</w:t>
            </w:r>
          </w:p>
        </w:tc>
        <w:tc>
          <w:tcPr>
            <w:tcW w:w="732" w:type="pct"/>
          </w:tcPr>
          <w:p w14:paraId="5A64C9BA" w14:textId="77777777" w:rsidR="00821024" w:rsidRPr="003650BF" w:rsidRDefault="006A32BE">
            <w:pPr>
              <w:pStyle w:val="BodyText"/>
              <w:spacing w:before="100" w:after="100"/>
              <w:jc w:val="center"/>
              <w:rPr>
                <w:szCs w:val="20"/>
              </w:rPr>
            </w:pPr>
            <w:r w:rsidRPr="003650BF">
              <w:rPr>
                <w:szCs w:val="20"/>
              </w:rPr>
              <w:t>Up $121.00</w:t>
            </w:r>
          </w:p>
        </w:tc>
        <w:tc>
          <w:tcPr>
            <w:tcW w:w="607" w:type="pct"/>
          </w:tcPr>
          <w:p w14:paraId="679BCB72" w14:textId="77777777" w:rsidR="00821024" w:rsidRPr="003650BF" w:rsidRDefault="006A32BE">
            <w:pPr>
              <w:pStyle w:val="BodyText"/>
              <w:spacing w:before="100" w:after="100"/>
              <w:jc w:val="center"/>
              <w:rPr>
                <w:szCs w:val="20"/>
              </w:rPr>
            </w:pPr>
            <w:r w:rsidRPr="003650BF">
              <w:rPr>
                <w:szCs w:val="20"/>
              </w:rPr>
              <w:t>Up to $176.00</w:t>
            </w:r>
          </w:p>
        </w:tc>
      </w:tr>
      <w:tr w:rsidR="00821024" w:rsidRPr="003650BF" w14:paraId="76D29DFD" w14:textId="77777777">
        <w:trPr>
          <w:cantSplit/>
          <w:trHeight w:val="240"/>
          <w:jc w:val="center"/>
        </w:trPr>
        <w:tc>
          <w:tcPr>
            <w:tcW w:w="1032" w:type="pct"/>
          </w:tcPr>
          <w:p w14:paraId="3BE38B4B" w14:textId="77777777" w:rsidR="00821024" w:rsidRPr="003650BF" w:rsidRDefault="006A32BE">
            <w:pPr>
              <w:pStyle w:val="BodyText"/>
              <w:spacing w:before="100" w:after="100"/>
              <w:rPr>
                <w:szCs w:val="20"/>
              </w:rPr>
            </w:pPr>
            <w:r w:rsidRPr="003650BF">
              <w:rPr>
                <w:b/>
                <w:szCs w:val="20"/>
              </w:rPr>
              <w:t>Call Charges</w:t>
            </w:r>
            <w:r w:rsidRPr="003650BF">
              <w:rPr>
                <w:szCs w:val="20"/>
              </w:rPr>
              <w:t xml:space="preserve"> (per 30 seconds)</w:t>
            </w:r>
          </w:p>
          <w:p w14:paraId="23637EEF" w14:textId="77777777" w:rsidR="00821024" w:rsidRPr="003650BF" w:rsidRDefault="006A32BE">
            <w:pPr>
              <w:pStyle w:val="BodyText"/>
              <w:spacing w:before="100" w:after="100"/>
              <w:rPr>
                <w:b/>
                <w:szCs w:val="20"/>
              </w:rPr>
            </w:pPr>
            <w:r w:rsidRPr="003650BF">
              <w:rPr>
                <w:b/>
                <w:szCs w:val="20"/>
              </w:rPr>
              <w:t>Peak</w:t>
            </w:r>
          </w:p>
        </w:tc>
        <w:tc>
          <w:tcPr>
            <w:tcW w:w="657" w:type="pct"/>
          </w:tcPr>
          <w:p w14:paraId="3B0963A0" w14:textId="77777777" w:rsidR="00821024" w:rsidRPr="003650BF" w:rsidRDefault="00821024">
            <w:pPr>
              <w:pStyle w:val="BodyText"/>
              <w:spacing w:before="100" w:after="100"/>
              <w:jc w:val="center"/>
              <w:rPr>
                <w:szCs w:val="20"/>
              </w:rPr>
            </w:pPr>
          </w:p>
        </w:tc>
        <w:tc>
          <w:tcPr>
            <w:tcW w:w="657" w:type="pct"/>
          </w:tcPr>
          <w:p w14:paraId="723FD1EE" w14:textId="77777777" w:rsidR="00821024" w:rsidRPr="003650BF" w:rsidRDefault="00821024">
            <w:pPr>
              <w:pStyle w:val="BodyText"/>
              <w:spacing w:before="100" w:after="100"/>
              <w:jc w:val="center"/>
              <w:rPr>
                <w:szCs w:val="20"/>
              </w:rPr>
            </w:pPr>
          </w:p>
        </w:tc>
        <w:tc>
          <w:tcPr>
            <w:tcW w:w="657" w:type="pct"/>
          </w:tcPr>
          <w:p w14:paraId="15658B61" w14:textId="77777777" w:rsidR="00821024" w:rsidRPr="003650BF" w:rsidRDefault="00821024">
            <w:pPr>
              <w:pStyle w:val="BodyText"/>
              <w:spacing w:before="100" w:after="100"/>
              <w:jc w:val="center"/>
              <w:rPr>
                <w:szCs w:val="20"/>
              </w:rPr>
            </w:pPr>
          </w:p>
        </w:tc>
        <w:tc>
          <w:tcPr>
            <w:tcW w:w="657" w:type="pct"/>
          </w:tcPr>
          <w:p w14:paraId="73A0BBB6" w14:textId="77777777" w:rsidR="00821024" w:rsidRPr="003650BF" w:rsidRDefault="00821024">
            <w:pPr>
              <w:pStyle w:val="BodyText"/>
              <w:spacing w:before="100" w:after="100"/>
              <w:jc w:val="center"/>
              <w:rPr>
                <w:szCs w:val="20"/>
              </w:rPr>
            </w:pPr>
          </w:p>
        </w:tc>
        <w:tc>
          <w:tcPr>
            <w:tcW w:w="732" w:type="pct"/>
          </w:tcPr>
          <w:p w14:paraId="784E2D26" w14:textId="77777777" w:rsidR="00821024" w:rsidRPr="003650BF" w:rsidRDefault="00821024">
            <w:pPr>
              <w:pStyle w:val="BodyText"/>
              <w:spacing w:before="100" w:after="100"/>
              <w:jc w:val="center"/>
              <w:rPr>
                <w:szCs w:val="20"/>
              </w:rPr>
            </w:pPr>
          </w:p>
        </w:tc>
        <w:tc>
          <w:tcPr>
            <w:tcW w:w="607" w:type="pct"/>
          </w:tcPr>
          <w:p w14:paraId="6A270AB4" w14:textId="77777777" w:rsidR="00821024" w:rsidRPr="003650BF" w:rsidRDefault="00821024">
            <w:pPr>
              <w:pStyle w:val="BodyText"/>
              <w:spacing w:before="100" w:after="100"/>
              <w:jc w:val="center"/>
              <w:rPr>
                <w:szCs w:val="20"/>
              </w:rPr>
            </w:pPr>
          </w:p>
        </w:tc>
      </w:tr>
      <w:tr w:rsidR="00821024" w:rsidRPr="003650BF" w14:paraId="6DF8D789" w14:textId="77777777">
        <w:trPr>
          <w:cantSplit/>
          <w:trHeight w:val="240"/>
          <w:jc w:val="center"/>
        </w:trPr>
        <w:tc>
          <w:tcPr>
            <w:tcW w:w="1032" w:type="pct"/>
          </w:tcPr>
          <w:p w14:paraId="0903E3C1" w14:textId="77777777" w:rsidR="00821024" w:rsidRPr="003650BF" w:rsidRDefault="006A32BE">
            <w:pPr>
              <w:pStyle w:val="BodyText"/>
              <w:spacing w:before="100" w:after="100"/>
              <w:ind w:left="270"/>
              <w:rPr>
                <w:i/>
                <w:szCs w:val="20"/>
              </w:rPr>
            </w:pPr>
            <w:r w:rsidRPr="003650BF">
              <w:rPr>
                <w:i/>
                <w:szCs w:val="20"/>
              </w:rPr>
              <w:t>local calls &amp; national long distance calls</w:t>
            </w:r>
          </w:p>
        </w:tc>
        <w:tc>
          <w:tcPr>
            <w:tcW w:w="657" w:type="pct"/>
          </w:tcPr>
          <w:p w14:paraId="75452BDE" w14:textId="77777777" w:rsidR="00821024" w:rsidRPr="003650BF" w:rsidRDefault="006A32BE">
            <w:pPr>
              <w:pStyle w:val="BodyText"/>
              <w:spacing w:before="100" w:after="100"/>
              <w:jc w:val="center"/>
              <w:rPr>
                <w:szCs w:val="20"/>
              </w:rPr>
            </w:pPr>
            <w:r w:rsidRPr="003650BF">
              <w:rPr>
                <w:szCs w:val="20"/>
              </w:rPr>
              <w:t>$0.22</w:t>
            </w:r>
          </w:p>
        </w:tc>
        <w:tc>
          <w:tcPr>
            <w:tcW w:w="657" w:type="pct"/>
          </w:tcPr>
          <w:p w14:paraId="79B0CBCC" w14:textId="77777777" w:rsidR="00821024" w:rsidRPr="003650BF" w:rsidRDefault="006A32BE">
            <w:pPr>
              <w:pStyle w:val="BodyText"/>
              <w:spacing w:before="100" w:after="100"/>
              <w:jc w:val="center"/>
              <w:rPr>
                <w:szCs w:val="20"/>
              </w:rPr>
            </w:pPr>
            <w:r w:rsidRPr="003650BF">
              <w:rPr>
                <w:szCs w:val="20"/>
              </w:rPr>
              <w:t>$0.22</w:t>
            </w:r>
          </w:p>
        </w:tc>
        <w:tc>
          <w:tcPr>
            <w:tcW w:w="657" w:type="pct"/>
          </w:tcPr>
          <w:p w14:paraId="0E873D89" w14:textId="77777777" w:rsidR="00821024" w:rsidRPr="003650BF" w:rsidRDefault="006A32BE">
            <w:pPr>
              <w:pStyle w:val="BodyText"/>
              <w:spacing w:before="100" w:after="100"/>
              <w:jc w:val="center"/>
              <w:rPr>
                <w:szCs w:val="20"/>
              </w:rPr>
            </w:pPr>
            <w:r w:rsidRPr="003650BF">
              <w:rPr>
                <w:szCs w:val="20"/>
              </w:rPr>
              <w:t>$0.22</w:t>
            </w:r>
          </w:p>
        </w:tc>
        <w:tc>
          <w:tcPr>
            <w:tcW w:w="657" w:type="pct"/>
          </w:tcPr>
          <w:p w14:paraId="75505DF3" w14:textId="77777777" w:rsidR="00821024" w:rsidRPr="003650BF" w:rsidRDefault="006A32BE">
            <w:pPr>
              <w:pStyle w:val="BodyText"/>
              <w:spacing w:before="100" w:after="100"/>
              <w:jc w:val="center"/>
              <w:rPr>
                <w:szCs w:val="20"/>
              </w:rPr>
            </w:pPr>
            <w:r w:rsidRPr="003650BF">
              <w:rPr>
                <w:szCs w:val="20"/>
              </w:rPr>
              <w:t>$0.22</w:t>
            </w:r>
          </w:p>
        </w:tc>
        <w:tc>
          <w:tcPr>
            <w:tcW w:w="732" w:type="pct"/>
          </w:tcPr>
          <w:p w14:paraId="2731216C" w14:textId="77777777" w:rsidR="00821024" w:rsidRPr="003650BF" w:rsidRDefault="006A32BE">
            <w:pPr>
              <w:pStyle w:val="BodyText"/>
              <w:spacing w:before="100" w:after="100"/>
              <w:jc w:val="center"/>
              <w:rPr>
                <w:szCs w:val="20"/>
              </w:rPr>
            </w:pPr>
            <w:r w:rsidRPr="003650BF">
              <w:rPr>
                <w:szCs w:val="20"/>
              </w:rPr>
              <w:t>$0.22</w:t>
            </w:r>
          </w:p>
        </w:tc>
        <w:tc>
          <w:tcPr>
            <w:tcW w:w="607" w:type="pct"/>
          </w:tcPr>
          <w:p w14:paraId="22DC06AD" w14:textId="77777777" w:rsidR="00821024" w:rsidRPr="003650BF" w:rsidRDefault="006A32BE">
            <w:pPr>
              <w:pStyle w:val="BodyText"/>
              <w:spacing w:before="100" w:after="100"/>
              <w:jc w:val="center"/>
              <w:rPr>
                <w:szCs w:val="20"/>
              </w:rPr>
            </w:pPr>
            <w:r w:rsidRPr="003650BF">
              <w:rPr>
                <w:szCs w:val="20"/>
              </w:rPr>
              <w:t>$0.22</w:t>
            </w:r>
          </w:p>
        </w:tc>
      </w:tr>
      <w:tr w:rsidR="00821024" w:rsidRPr="003650BF" w14:paraId="4598BA8F" w14:textId="77777777">
        <w:trPr>
          <w:cantSplit/>
          <w:trHeight w:val="240"/>
          <w:jc w:val="center"/>
        </w:trPr>
        <w:tc>
          <w:tcPr>
            <w:tcW w:w="1032" w:type="pct"/>
          </w:tcPr>
          <w:p w14:paraId="7E71A7EA" w14:textId="77777777" w:rsidR="00821024" w:rsidRPr="003650BF" w:rsidRDefault="006A32BE">
            <w:pPr>
              <w:pStyle w:val="BodyText"/>
              <w:spacing w:before="100" w:after="100"/>
              <w:ind w:left="270"/>
              <w:rPr>
                <w:i/>
                <w:szCs w:val="20"/>
              </w:rPr>
            </w:pPr>
            <w:r w:rsidRPr="003650BF">
              <w:rPr>
                <w:i/>
                <w:szCs w:val="20"/>
              </w:rPr>
              <w:t>To Optus GSM Network Mobiles**</w:t>
            </w:r>
          </w:p>
        </w:tc>
        <w:tc>
          <w:tcPr>
            <w:tcW w:w="657" w:type="pct"/>
          </w:tcPr>
          <w:p w14:paraId="6943B3AB" w14:textId="77777777" w:rsidR="00821024" w:rsidRPr="003650BF" w:rsidRDefault="006A32BE">
            <w:pPr>
              <w:pStyle w:val="BodyText"/>
              <w:spacing w:before="100" w:after="100"/>
              <w:jc w:val="center"/>
              <w:rPr>
                <w:szCs w:val="20"/>
              </w:rPr>
            </w:pPr>
            <w:r w:rsidRPr="003650BF">
              <w:rPr>
                <w:szCs w:val="20"/>
              </w:rPr>
              <w:t>$0.22</w:t>
            </w:r>
          </w:p>
        </w:tc>
        <w:tc>
          <w:tcPr>
            <w:tcW w:w="657" w:type="pct"/>
          </w:tcPr>
          <w:p w14:paraId="6550841B" w14:textId="77777777" w:rsidR="00821024" w:rsidRPr="003650BF" w:rsidRDefault="006A32BE">
            <w:pPr>
              <w:pStyle w:val="BodyText"/>
              <w:spacing w:before="100" w:after="100"/>
              <w:jc w:val="center"/>
              <w:rPr>
                <w:szCs w:val="20"/>
              </w:rPr>
            </w:pPr>
            <w:r w:rsidRPr="003650BF">
              <w:rPr>
                <w:szCs w:val="20"/>
              </w:rPr>
              <w:t>$0.22</w:t>
            </w:r>
          </w:p>
        </w:tc>
        <w:tc>
          <w:tcPr>
            <w:tcW w:w="657" w:type="pct"/>
          </w:tcPr>
          <w:p w14:paraId="5CE8E99B" w14:textId="77777777" w:rsidR="00821024" w:rsidRPr="003650BF" w:rsidRDefault="006A32BE">
            <w:pPr>
              <w:pStyle w:val="BodyText"/>
              <w:spacing w:before="100" w:after="100"/>
              <w:jc w:val="center"/>
              <w:rPr>
                <w:szCs w:val="20"/>
              </w:rPr>
            </w:pPr>
            <w:r w:rsidRPr="003650BF">
              <w:rPr>
                <w:szCs w:val="20"/>
              </w:rPr>
              <w:t>$0.22</w:t>
            </w:r>
          </w:p>
        </w:tc>
        <w:tc>
          <w:tcPr>
            <w:tcW w:w="657" w:type="pct"/>
          </w:tcPr>
          <w:p w14:paraId="6E56CB6D" w14:textId="77777777" w:rsidR="00821024" w:rsidRPr="003650BF" w:rsidRDefault="006A32BE">
            <w:pPr>
              <w:pStyle w:val="BodyText"/>
              <w:spacing w:before="100" w:after="100"/>
              <w:jc w:val="center"/>
              <w:rPr>
                <w:szCs w:val="20"/>
              </w:rPr>
            </w:pPr>
            <w:r w:rsidRPr="003650BF">
              <w:rPr>
                <w:szCs w:val="20"/>
              </w:rPr>
              <w:t>$0.22</w:t>
            </w:r>
          </w:p>
        </w:tc>
        <w:tc>
          <w:tcPr>
            <w:tcW w:w="732" w:type="pct"/>
          </w:tcPr>
          <w:p w14:paraId="12C718ED" w14:textId="77777777" w:rsidR="00821024" w:rsidRPr="003650BF" w:rsidRDefault="006A32BE">
            <w:pPr>
              <w:pStyle w:val="BodyText"/>
              <w:spacing w:before="100" w:after="100"/>
              <w:jc w:val="center"/>
              <w:rPr>
                <w:szCs w:val="20"/>
              </w:rPr>
            </w:pPr>
            <w:r w:rsidRPr="003650BF">
              <w:rPr>
                <w:szCs w:val="20"/>
              </w:rPr>
              <w:t>$0.22</w:t>
            </w:r>
          </w:p>
        </w:tc>
        <w:tc>
          <w:tcPr>
            <w:tcW w:w="607" w:type="pct"/>
          </w:tcPr>
          <w:p w14:paraId="7B13E72E" w14:textId="77777777" w:rsidR="00821024" w:rsidRPr="003650BF" w:rsidRDefault="006A32BE">
            <w:pPr>
              <w:pStyle w:val="BodyText"/>
              <w:spacing w:before="100" w:after="100"/>
              <w:jc w:val="center"/>
              <w:rPr>
                <w:szCs w:val="20"/>
              </w:rPr>
            </w:pPr>
            <w:r w:rsidRPr="003650BF">
              <w:rPr>
                <w:szCs w:val="20"/>
              </w:rPr>
              <w:t>$0.22</w:t>
            </w:r>
          </w:p>
        </w:tc>
      </w:tr>
      <w:tr w:rsidR="00821024" w:rsidRPr="003650BF" w14:paraId="25E6E5F2" w14:textId="77777777">
        <w:trPr>
          <w:cantSplit/>
          <w:trHeight w:val="240"/>
          <w:jc w:val="center"/>
        </w:trPr>
        <w:tc>
          <w:tcPr>
            <w:tcW w:w="1032" w:type="pct"/>
          </w:tcPr>
          <w:p w14:paraId="0F39DAB1" w14:textId="77777777" w:rsidR="00821024" w:rsidRPr="003650BF" w:rsidRDefault="006A32BE">
            <w:pPr>
              <w:pStyle w:val="BodyText"/>
              <w:spacing w:before="100" w:after="100"/>
              <w:ind w:left="270"/>
              <w:rPr>
                <w:i/>
                <w:szCs w:val="20"/>
              </w:rPr>
            </w:pPr>
            <w:r w:rsidRPr="003650BF">
              <w:rPr>
                <w:i/>
                <w:szCs w:val="20"/>
              </w:rPr>
              <w:t>To other Mobiles</w:t>
            </w:r>
          </w:p>
        </w:tc>
        <w:tc>
          <w:tcPr>
            <w:tcW w:w="657" w:type="pct"/>
          </w:tcPr>
          <w:p w14:paraId="39876A81" w14:textId="77777777" w:rsidR="00821024" w:rsidRPr="003650BF" w:rsidRDefault="006A32BE">
            <w:pPr>
              <w:pStyle w:val="BodyText"/>
              <w:spacing w:before="100" w:after="100"/>
              <w:jc w:val="center"/>
              <w:rPr>
                <w:szCs w:val="20"/>
              </w:rPr>
            </w:pPr>
            <w:r w:rsidRPr="003650BF">
              <w:rPr>
                <w:szCs w:val="20"/>
              </w:rPr>
              <w:t>$0.275</w:t>
            </w:r>
          </w:p>
        </w:tc>
        <w:tc>
          <w:tcPr>
            <w:tcW w:w="657" w:type="pct"/>
          </w:tcPr>
          <w:p w14:paraId="1B0DA52A" w14:textId="77777777" w:rsidR="00821024" w:rsidRPr="003650BF" w:rsidRDefault="006A32BE">
            <w:pPr>
              <w:pStyle w:val="BodyText"/>
              <w:spacing w:before="100" w:after="100"/>
              <w:jc w:val="center"/>
              <w:rPr>
                <w:szCs w:val="20"/>
              </w:rPr>
            </w:pPr>
            <w:r w:rsidRPr="003650BF">
              <w:rPr>
                <w:szCs w:val="20"/>
              </w:rPr>
              <w:t>$0.275</w:t>
            </w:r>
          </w:p>
        </w:tc>
        <w:tc>
          <w:tcPr>
            <w:tcW w:w="657" w:type="pct"/>
          </w:tcPr>
          <w:p w14:paraId="75860EFA" w14:textId="77777777" w:rsidR="00821024" w:rsidRPr="003650BF" w:rsidRDefault="006A32BE">
            <w:pPr>
              <w:pStyle w:val="BodyText"/>
              <w:spacing w:before="100" w:after="100"/>
              <w:jc w:val="center"/>
              <w:rPr>
                <w:szCs w:val="20"/>
              </w:rPr>
            </w:pPr>
            <w:r w:rsidRPr="003650BF">
              <w:rPr>
                <w:szCs w:val="20"/>
              </w:rPr>
              <w:t>$0.275</w:t>
            </w:r>
          </w:p>
        </w:tc>
        <w:tc>
          <w:tcPr>
            <w:tcW w:w="657" w:type="pct"/>
          </w:tcPr>
          <w:p w14:paraId="32F97B0A" w14:textId="77777777" w:rsidR="00821024" w:rsidRPr="003650BF" w:rsidRDefault="006A32BE">
            <w:pPr>
              <w:pStyle w:val="BodyText"/>
              <w:spacing w:before="100" w:after="100"/>
              <w:jc w:val="center"/>
              <w:rPr>
                <w:szCs w:val="20"/>
              </w:rPr>
            </w:pPr>
            <w:r w:rsidRPr="003650BF">
              <w:rPr>
                <w:szCs w:val="20"/>
              </w:rPr>
              <w:t>$0.275</w:t>
            </w:r>
          </w:p>
        </w:tc>
        <w:tc>
          <w:tcPr>
            <w:tcW w:w="732" w:type="pct"/>
          </w:tcPr>
          <w:p w14:paraId="27F20FF7" w14:textId="77777777" w:rsidR="00821024" w:rsidRPr="003650BF" w:rsidRDefault="006A32BE">
            <w:pPr>
              <w:pStyle w:val="BodyText"/>
              <w:spacing w:before="100" w:after="100"/>
              <w:jc w:val="center"/>
              <w:rPr>
                <w:szCs w:val="20"/>
              </w:rPr>
            </w:pPr>
            <w:r w:rsidRPr="003650BF">
              <w:rPr>
                <w:szCs w:val="20"/>
              </w:rPr>
              <w:t>$0.275</w:t>
            </w:r>
          </w:p>
        </w:tc>
        <w:tc>
          <w:tcPr>
            <w:tcW w:w="607" w:type="pct"/>
          </w:tcPr>
          <w:p w14:paraId="0C5B4EB3" w14:textId="77777777" w:rsidR="00821024" w:rsidRPr="003650BF" w:rsidRDefault="006A32BE">
            <w:pPr>
              <w:pStyle w:val="BodyText"/>
              <w:spacing w:before="100" w:after="100"/>
              <w:jc w:val="center"/>
              <w:rPr>
                <w:szCs w:val="20"/>
              </w:rPr>
            </w:pPr>
            <w:r w:rsidRPr="003650BF">
              <w:rPr>
                <w:szCs w:val="20"/>
              </w:rPr>
              <w:t>$0.275</w:t>
            </w:r>
          </w:p>
        </w:tc>
      </w:tr>
      <w:tr w:rsidR="00821024" w:rsidRPr="003650BF" w14:paraId="53DA6414" w14:textId="77777777">
        <w:trPr>
          <w:cantSplit/>
          <w:trHeight w:val="240"/>
          <w:jc w:val="center"/>
        </w:trPr>
        <w:tc>
          <w:tcPr>
            <w:tcW w:w="1032" w:type="pct"/>
          </w:tcPr>
          <w:p w14:paraId="2610423E" w14:textId="77777777" w:rsidR="00821024" w:rsidRPr="003650BF" w:rsidRDefault="006A32BE">
            <w:pPr>
              <w:pStyle w:val="BodyText"/>
              <w:spacing w:before="100" w:after="100"/>
              <w:rPr>
                <w:b/>
                <w:szCs w:val="20"/>
              </w:rPr>
            </w:pPr>
            <w:r w:rsidRPr="003650BF">
              <w:rPr>
                <w:b/>
                <w:szCs w:val="20"/>
              </w:rPr>
              <w:t>Off Peak</w:t>
            </w:r>
          </w:p>
        </w:tc>
        <w:tc>
          <w:tcPr>
            <w:tcW w:w="657" w:type="pct"/>
          </w:tcPr>
          <w:p w14:paraId="58CA0962" w14:textId="77777777" w:rsidR="00821024" w:rsidRPr="003650BF" w:rsidRDefault="00821024">
            <w:pPr>
              <w:pStyle w:val="BodyText"/>
              <w:spacing w:before="100" w:after="100"/>
              <w:jc w:val="center"/>
              <w:rPr>
                <w:szCs w:val="20"/>
              </w:rPr>
            </w:pPr>
          </w:p>
        </w:tc>
        <w:tc>
          <w:tcPr>
            <w:tcW w:w="657" w:type="pct"/>
          </w:tcPr>
          <w:p w14:paraId="59D6CBAB" w14:textId="77777777" w:rsidR="00821024" w:rsidRPr="003650BF" w:rsidRDefault="00821024">
            <w:pPr>
              <w:pStyle w:val="BodyText"/>
              <w:spacing w:before="100" w:after="100"/>
              <w:jc w:val="center"/>
              <w:rPr>
                <w:szCs w:val="20"/>
              </w:rPr>
            </w:pPr>
          </w:p>
        </w:tc>
        <w:tc>
          <w:tcPr>
            <w:tcW w:w="657" w:type="pct"/>
          </w:tcPr>
          <w:p w14:paraId="20503B83" w14:textId="77777777" w:rsidR="00821024" w:rsidRPr="003650BF" w:rsidRDefault="00821024">
            <w:pPr>
              <w:pStyle w:val="BodyText"/>
              <w:spacing w:before="100" w:after="100"/>
              <w:jc w:val="center"/>
              <w:rPr>
                <w:szCs w:val="20"/>
              </w:rPr>
            </w:pPr>
          </w:p>
        </w:tc>
        <w:tc>
          <w:tcPr>
            <w:tcW w:w="657" w:type="pct"/>
          </w:tcPr>
          <w:p w14:paraId="4107C2A4" w14:textId="77777777" w:rsidR="00821024" w:rsidRPr="003650BF" w:rsidRDefault="00821024">
            <w:pPr>
              <w:pStyle w:val="BodyText"/>
              <w:spacing w:before="100" w:after="100"/>
              <w:jc w:val="center"/>
              <w:rPr>
                <w:szCs w:val="20"/>
              </w:rPr>
            </w:pPr>
          </w:p>
        </w:tc>
        <w:tc>
          <w:tcPr>
            <w:tcW w:w="732" w:type="pct"/>
          </w:tcPr>
          <w:p w14:paraId="61C2F44E" w14:textId="77777777" w:rsidR="00821024" w:rsidRPr="003650BF" w:rsidRDefault="00821024">
            <w:pPr>
              <w:pStyle w:val="BodyText"/>
              <w:spacing w:before="100" w:after="100"/>
              <w:jc w:val="center"/>
              <w:rPr>
                <w:szCs w:val="20"/>
              </w:rPr>
            </w:pPr>
          </w:p>
        </w:tc>
        <w:tc>
          <w:tcPr>
            <w:tcW w:w="607" w:type="pct"/>
          </w:tcPr>
          <w:p w14:paraId="0F232F4D" w14:textId="77777777" w:rsidR="00821024" w:rsidRPr="003650BF" w:rsidRDefault="00821024">
            <w:pPr>
              <w:pStyle w:val="BodyText"/>
              <w:spacing w:before="100" w:after="100"/>
              <w:jc w:val="center"/>
              <w:rPr>
                <w:szCs w:val="20"/>
              </w:rPr>
            </w:pPr>
          </w:p>
        </w:tc>
      </w:tr>
      <w:tr w:rsidR="00821024" w:rsidRPr="003650BF" w14:paraId="014DAE0F" w14:textId="77777777">
        <w:trPr>
          <w:cantSplit/>
          <w:trHeight w:val="240"/>
          <w:jc w:val="center"/>
        </w:trPr>
        <w:tc>
          <w:tcPr>
            <w:tcW w:w="1032" w:type="pct"/>
          </w:tcPr>
          <w:p w14:paraId="7C3E3B90" w14:textId="77777777" w:rsidR="00821024" w:rsidRPr="003650BF" w:rsidRDefault="006A32BE">
            <w:pPr>
              <w:pStyle w:val="BodyText"/>
              <w:spacing w:before="100" w:after="100"/>
              <w:ind w:left="270"/>
              <w:rPr>
                <w:i/>
                <w:szCs w:val="20"/>
              </w:rPr>
            </w:pPr>
            <w:r w:rsidRPr="003650BF">
              <w:rPr>
                <w:i/>
                <w:szCs w:val="20"/>
              </w:rPr>
              <w:t>local calls &amp; national long distance calls</w:t>
            </w:r>
          </w:p>
        </w:tc>
        <w:tc>
          <w:tcPr>
            <w:tcW w:w="657" w:type="pct"/>
          </w:tcPr>
          <w:p w14:paraId="7A7FFD84" w14:textId="77777777" w:rsidR="00821024" w:rsidRPr="003650BF" w:rsidRDefault="006A32BE">
            <w:pPr>
              <w:pStyle w:val="BodyText"/>
              <w:spacing w:before="100" w:after="100"/>
              <w:jc w:val="center"/>
              <w:rPr>
                <w:szCs w:val="20"/>
              </w:rPr>
            </w:pPr>
            <w:r w:rsidRPr="003650BF">
              <w:rPr>
                <w:szCs w:val="20"/>
              </w:rPr>
              <w:t>$0.11</w:t>
            </w:r>
          </w:p>
        </w:tc>
        <w:tc>
          <w:tcPr>
            <w:tcW w:w="657" w:type="pct"/>
          </w:tcPr>
          <w:p w14:paraId="1B2DBB0C" w14:textId="77777777" w:rsidR="00821024" w:rsidRPr="003650BF" w:rsidRDefault="006A32BE">
            <w:pPr>
              <w:pStyle w:val="BodyText"/>
              <w:spacing w:before="100" w:after="100"/>
              <w:jc w:val="center"/>
              <w:rPr>
                <w:szCs w:val="20"/>
              </w:rPr>
            </w:pPr>
            <w:r w:rsidRPr="003650BF">
              <w:rPr>
                <w:szCs w:val="20"/>
              </w:rPr>
              <w:t>$0.11</w:t>
            </w:r>
          </w:p>
        </w:tc>
        <w:tc>
          <w:tcPr>
            <w:tcW w:w="657" w:type="pct"/>
          </w:tcPr>
          <w:p w14:paraId="446D8C35" w14:textId="77777777" w:rsidR="00821024" w:rsidRPr="003650BF" w:rsidRDefault="006A32BE">
            <w:pPr>
              <w:pStyle w:val="BodyText"/>
              <w:spacing w:before="100" w:after="100"/>
              <w:jc w:val="center"/>
              <w:rPr>
                <w:szCs w:val="20"/>
              </w:rPr>
            </w:pPr>
            <w:r w:rsidRPr="003650BF">
              <w:rPr>
                <w:szCs w:val="20"/>
              </w:rPr>
              <w:t>$0.11</w:t>
            </w:r>
          </w:p>
        </w:tc>
        <w:tc>
          <w:tcPr>
            <w:tcW w:w="657" w:type="pct"/>
          </w:tcPr>
          <w:p w14:paraId="39A8A6B8" w14:textId="77777777" w:rsidR="00821024" w:rsidRPr="003650BF" w:rsidRDefault="006A32BE">
            <w:pPr>
              <w:pStyle w:val="BodyText"/>
              <w:spacing w:before="100" w:after="100"/>
              <w:jc w:val="center"/>
              <w:rPr>
                <w:szCs w:val="20"/>
              </w:rPr>
            </w:pPr>
            <w:r w:rsidRPr="003650BF">
              <w:rPr>
                <w:szCs w:val="20"/>
              </w:rPr>
              <w:t>$0.11</w:t>
            </w:r>
          </w:p>
        </w:tc>
        <w:tc>
          <w:tcPr>
            <w:tcW w:w="732" w:type="pct"/>
          </w:tcPr>
          <w:p w14:paraId="1610B60A" w14:textId="77777777" w:rsidR="00821024" w:rsidRPr="003650BF" w:rsidRDefault="006A32BE">
            <w:pPr>
              <w:pStyle w:val="BodyText"/>
              <w:spacing w:before="100" w:after="100"/>
              <w:jc w:val="center"/>
              <w:rPr>
                <w:szCs w:val="20"/>
              </w:rPr>
            </w:pPr>
            <w:r w:rsidRPr="003650BF">
              <w:rPr>
                <w:szCs w:val="20"/>
              </w:rPr>
              <w:t>$0.11</w:t>
            </w:r>
          </w:p>
        </w:tc>
        <w:tc>
          <w:tcPr>
            <w:tcW w:w="607" w:type="pct"/>
          </w:tcPr>
          <w:p w14:paraId="1A246544" w14:textId="77777777" w:rsidR="00821024" w:rsidRPr="003650BF" w:rsidRDefault="006A32BE">
            <w:pPr>
              <w:pStyle w:val="BodyText"/>
              <w:spacing w:before="100" w:after="100"/>
              <w:jc w:val="center"/>
              <w:rPr>
                <w:szCs w:val="20"/>
              </w:rPr>
            </w:pPr>
            <w:r w:rsidRPr="003650BF">
              <w:rPr>
                <w:szCs w:val="20"/>
              </w:rPr>
              <w:t>$0.11</w:t>
            </w:r>
          </w:p>
        </w:tc>
      </w:tr>
      <w:tr w:rsidR="00821024" w:rsidRPr="003650BF" w14:paraId="232D1DB0" w14:textId="77777777">
        <w:trPr>
          <w:cantSplit/>
          <w:trHeight w:val="240"/>
          <w:jc w:val="center"/>
        </w:trPr>
        <w:tc>
          <w:tcPr>
            <w:tcW w:w="1032" w:type="pct"/>
          </w:tcPr>
          <w:p w14:paraId="1C1B2C73" w14:textId="77777777" w:rsidR="00821024" w:rsidRPr="003650BF" w:rsidRDefault="006A32BE">
            <w:pPr>
              <w:pStyle w:val="BodyText"/>
              <w:spacing w:before="100" w:after="100"/>
              <w:ind w:left="270"/>
              <w:rPr>
                <w:i/>
                <w:szCs w:val="20"/>
              </w:rPr>
            </w:pPr>
            <w:r w:rsidRPr="003650BF">
              <w:rPr>
                <w:i/>
                <w:szCs w:val="20"/>
              </w:rPr>
              <w:t>To Optus GSM Network Mobiles**</w:t>
            </w:r>
          </w:p>
        </w:tc>
        <w:tc>
          <w:tcPr>
            <w:tcW w:w="657" w:type="pct"/>
          </w:tcPr>
          <w:p w14:paraId="5984F7B1" w14:textId="77777777" w:rsidR="00821024" w:rsidRPr="003650BF" w:rsidRDefault="006A32BE">
            <w:pPr>
              <w:pStyle w:val="BodyText"/>
              <w:spacing w:before="100" w:after="100"/>
              <w:jc w:val="center"/>
              <w:rPr>
                <w:szCs w:val="20"/>
              </w:rPr>
            </w:pPr>
            <w:r w:rsidRPr="003650BF">
              <w:rPr>
                <w:szCs w:val="20"/>
              </w:rPr>
              <w:t>$0.11</w:t>
            </w:r>
          </w:p>
        </w:tc>
        <w:tc>
          <w:tcPr>
            <w:tcW w:w="657" w:type="pct"/>
          </w:tcPr>
          <w:p w14:paraId="5D1F2451" w14:textId="77777777" w:rsidR="00821024" w:rsidRPr="003650BF" w:rsidRDefault="006A32BE">
            <w:pPr>
              <w:pStyle w:val="BodyText"/>
              <w:spacing w:before="100" w:after="100"/>
              <w:jc w:val="center"/>
              <w:rPr>
                <w:szCs w:val="20"/>
              </w:rPr>
            </w:pPr>
            <w:r w:rsidRPr="003650BF">
              <w:rPr>
                <w:szCs w:val="20"/>
              </w:rPr>
              <w:t>$0.11</w:t>
            </w:r>
          </w:p>
        </w:tc>
        <w:tc>
          <w:tcPr>
            <w:tcW w:w="657" w:type="pct"/>
          </w:tcPr>
          <w:p w14:paraId="0EC125E0" w14:textId="77777777" w:rsidR="00821024" w:rsidRPr="003650BF" w:rsidRDefault="006A32BE">
            <w:pPr>
              <w:pStyle w:val="BodyText"/>
              <w:spacing w:before="100" w:after="100"/>
              <w:jc w:val="center"/>
              <w:rPr>
                <w:szCs w:val="20"/>
              </w:rPr>
            </w:pPr>
            <w:r w:rsidRPr="003650BF">
              <w:rPr>
                <w:szCs w:val="20"/>
              </w:rPr>
              <w:t>$0.11</w:t>
            </w:r>
          </w:p>
        </w:tc>
        <w:tc>
          <w:tcPr>
            <w:tcW w:w="657" w:type="pct"/>
          </w:tcPr>
          <w:p w14:paraId="22D6ABD0" w14:textId="77777777" w:rsidR="00821024" w:rsidRPr="003650BF" w:rsidRDefault="006A32BE">
            <w:pPr>
              <w:pStyle w:val="BodyText"/>
              <w:spacing w:before="100" w:after="100"/>
              <w:jc w:val="center"/>
              <w:rPr>
                <w:szCs w:val="20"/>
              </w:rPr>
            </w:pPr>
            <w:r w:rsidRPr="003650BF">
              <w:rPr>
                <w:szCs w:val="20"/>
              </w:rPr>
              <w:t>$0.11</w:t>
            </w:r>
          </w:p>
        </w:tc>
        <w:tc>
          <w:tcPr>
            <w:tcW w:w="732" w:type="pct"/>
          </w:tcPr>
          <w:p w14:paraId="208A0F33" w14:textId="77777777" w:rsidR="00821024" w:rsidRPr="003650BF" w:rsidRDefault="006A32BE">
            <w:pPr>
              <w:pStyle w:val="BodyText"/>
              <w:spacing w:before="100" w:after="100"/>
              <w:jc w:val="center"/>
              <w:rPr>
                <w:szCs w:val="20"/>
              </w:rPr>
            </w:pPr>
            <w:r w:rsidRPr="003650BF">
              <w:rPr>
                <w:szCs w:val="20"/>
              </w:rPr>
              <w:t>$0.11</w:t>
            </w:r>
          </w:p>
        </w:tc>
        <w:tc>
          <w:tcPr>
            <w:tcW w:w="607" w:type="pct"/>
          </w:tcPr>
          <w:p w14:paraId="6B75D9B0" w14:textId="77777777" w:rsidR="00821024" w:rsidRPr="003650BF" w:rsidRDefault="006A32BE">
            <w:pPr>
              <w:pStyle w:val="BodyText"/>
              <w:spacing w:before="100" w:after="100"/>
              <w:jc w:val="center"/>
              <w:rPr>
                <w:szCs w:val="20"/>
              </w:rPr>
            </w:pPr>
            <w:r w:rsidRPr="003650BF">
              <w:rPr>
                <w:szCs w:val="20"/>
              </w:rPr>
              <w:t>$0.11</w:t>
            </w:r>
          </w:p>
        </w:tc>
      </w:tr>
      <w:tr w:rsidR="00821024" w:rsidRPr="003650BF" w14:paraId="5463B2EE" w14:textId="77777777">
        <w:trPr>
          <w:cantSplit/>
          <w:trHeight w:val="240"/>
          <w:jc w:val="center"/>
        </w:trPr>
        <w:tc>
          <w:tcPr>
            <w:tcW w:w="1032" w:type="pct"/>
          </w:tcPr>
          <w:p w14:paraId="14D8C062" w14:textId="77777777" w:rsidR="00821024" w:rsidRPr="003650BF" w:rsidRDefault="006A32BE">
            <w:pPr>
              <w:pStyle w:val="BodyText"/>
              <w:spacing w:before="100" w:after="100"/>
              <w:ind w:left="270"/>
              <w:rPr>
                <w:i/>
                <w:szCs w:val="20"/>
              </w:rPr>
            </w:pPr>
            <w:r w:rsidRPr="003650BF">
              <w:rPr>
                <w:i/>
                <w:szCs w:val="20"/>
              </w:rPr>
              <w:t>To other Mobiles</w:t>
            </w:r>
          </w:p>
        </w:tc>
        <w:tc>
          <w:tcPr>
            <w:tcW w:w="657" w:type="pct"/>
          </w:tcPr>
          <w:p w14:paraId="5A59221A" w14:textId="77777777" w:rsidR="00821024" w:rsidRPr="003650BF" w:rsidRDefault="006A32BE">
            <w:pPr>
              <w:pStyle w:val="BodyText"/>
              <w:spacing w:before="100" w:after="100"/>
              <w:jc w:val="center"/>
              <w:rPr>
                <w:szCs w:val="20"/>
              </w:rPr>
            </w:pPr>
            <w:r w:rsidRPr="003650BF">
              <w:rPr>
                <w:szCs w:val="20"/>
              </w:rPr>
              <w:t>$0.11</w:t>
            </w:r>
          </w:p>
        </w:tc>
        <w:tc>
          <w:tcPr>
            <w:tcW w:w="657" w:type="pct"/>
          </w:tcPr>
          <w:p w14:paraId="287E299F" w14:textId="77777777" w:rsidR="00821024" w:rsidRPr="003650BF" w:rsidRDefault="006A32BE">
            <w:pPr>
              <w:pStyle w:val="BodyText"/>
              <w:spacing w:before="100" w:after="100"/>
              <w:jc w:val="center"/>
              <w:rPr>
                <w:szCs w:val="20"/>
              </w:rPr>
            </w:pPr>
            <w:r w:rsidRPr="003650BF">
              <w:rPr>
                <w:szCs w:val="20"/>
              </w:rPr>
              <w:t>$0.11</w:t>
            </w:r>
          </w:p>
        </w:tc>
        <w:tc>
          <w:tcPr>
            <w:tcW w:w="657" w:type="pct"/>
          </w:tcPr>
          <w:p w14:paraId="0B0F7B00" w14:textId="77777777" w:rsidR="00821024" w:rsidRPr="003650BF" w:rsidRDefault="006A32BE">
            <w:pPr>
              <w:pStyle w:val="BodyText"/>
              <w:spacing w:before="100" w:after="100"/>
              <w:jc w:val="center"/>
              <w:rPr>
                <w:szCs w:val="20"/>
              </w:rPr>
            </w:pPr>
            <w:r w:rsidRPr="003650BF">
              <w:rPr>
                <w:szCs w:val="20"/>
              </w:rPr>
              <w:t>$0.11</w:t>
            </w:r>
          </w:p>
        </w:tc>
        <w:tc>
          <w:tcPr>
            <w:tcW w:w="657" w:type="pct"/>
          </w:tcPr>
          <w:p w14:paraId="6BEE785A" w14:textId="77777777" w:rsidR="00821024" w:rsidRPr="003650BF" w:rsidRDefault="006A32BE">
            <w:pPr>
              <w:pStyle w:val="BodyText"/>
              <w:spacing w:before="100" w:after="100"/>
              <w:jc w:val="center"/>
              <w:rPr>
                <w:szCs w:val="20"/>
              </w:rPr>
            </w:pPr>
            <w:r w:rsidRPr="003650BF">
              <w:rPr>
                <w:szCs w:val="20"/>
              </w:rPr>
              <w:t>$0.11</w:t>
            </w:r>
          </w:p>
        </w:tc>
        <w:tc>
          <w:tcPr>
            <w:tcW w:w="732" w:type="pct"/>
          </w:tcPr>
          <w:p w14:paraId="368C0E3B" w14:textId="77777777" w:rsidR="00821024" w:rsidRPr="003650BF" w:rsidRDefault="006A32BE">
            <w:pPr>
              <w:pStyle w:val="BodyText"/>
              <w:spacing w:before="100" w:after="100"/>
              <w:jc w:val="center"/>
              <w:rPr>
                <w:szCs w:val="20"/>
              </w:rPr>
            </w:pPr>
            <w:r w:rsidRPr="003650BF">
              <w:rPr>
                <w:szCs w:val="20"/>
              </w:rPr>
              <w:t>$0.11</w:t>
            </w:r>
          </w:p>
        </w:tc>
        <w:tc>
          <w:tcPr>
            <w:tcW w:w="607" w:type="pct"/>
          </w:tcPr>
          <w:p w14:paraId="360AB8E3" w14:textId="77777777" w:rsidR="00821024" w:rsidRPr="003650BF" w:rsidRDefault="006A32BE">
            <w:pPr>
              <w:pStyle w:val="BodyText"/>
              <w:spacing w:before="100" w:after="100"/>
              <w:jc w:val="center"/>
              <w:rPr>
                <w:szCs w:val="20"/>
              </w:rPr>
            </w:pPr>
            <w:r w:rsidRPr="003650BF">
              <w:rPr>
                <w:szCs w:val="20"/>
              </w:rPr>
              <w:t>$0.11</w:t>
            </w:r>
          </w:p>
        </w:tc>
      </w:tr>
      <w:tr w:rsidR="00821024" w:rsidRPr="003650BF" w14:paraId="2D5BD694" w14:textId="77777777">
        <w:trPr>
          <w:cantSplit/>
          <w:trHeight w:val="240"/>
          <w:jc w:val="center"/>
        </w:trPr>
        <w:tc>
          <w:tcPr>
            <w:tcW w:w="1032" w:type="pct"/>
          </w:tcPr>
          <w:p w14:paraId="0FD445D5" w14:textId="77777777" w:rsidR="00821024" w:rsidRPr="003650BF" w:rsidRDefault="006A32BE">
            <w:pPr>
              <w:pStyle w:val="BodyText"/>
              <w:spacing w:before="100" w:after="100"/>
              <w:rPr>
                <w:b/>
                <w:i/>
                <w:szCs w:val="20"/>
              </w:rPr>
            </w:pPr>
            <w:r w:rsidRPr="003650BF">
              <w:rPr>
                <w:b/>
                <w:i/>
                <w:szCs w:val="20"/>
              </w:rPr>
              <w:t>minimum term</w:t>
            </w:r>
          </w:p>
        </w:tc>
        <w:tc>
          <w:tcPr>
            <w:tcW w:w="657" w:type="pct"/>
          </w:tcPr>
          <w:p w14:paraId="5D87A909" w14:textId="77777777" w:rsidR="00821024" w:rsidRPr="003650BF" w:rsidRDefault="006A32BE">
            <w:pPr>
              <w:pStyle w:val="BodyText"/>
              <w:spacing w:before="100" w:after="100"/>
              <w:jc w:val="center"/>
              <w:rPr>
                <w:szCs w:val="20"/>
              </w:rPr>
            </w:pPr>
            <w:r w:rsidRPr="003650BF">
              <w:rPr>
                <w:szCs w:val="20"/>
              </w:rPr>
              <w:t>12 months</w:t>
            </w:r>
          </w:p>
        </w:tc>
        <w:tc>
          <w:tcPr>
            <w:tcW w:w="657" w:type="pct"/>
          </w:tcPr>
          <w:p w14:paraId="386CA200" w14:textId="77777777" w:rsidR="00821024" w:rsidRPr="003650BF" w:rsidRDefault="006A32BE">
            <w:pPr>
              <w:pStyle w:val="BodyText"/>
              <w:spacing w:before="100" w:after="100"/>
              <w:jc w:val="center"/>
              <w:rPr>
                <w:szCs w:val="20"/>
              </w:rPr>
            </w:pPr>
            <w:r w:rsidRPr="003650BF">
              <w:rPr>
                <w:szCs w:val="20"/>
              </w:rPr>
              <w:t>18 months</w:t>
            </w:r>
          </w:p>
        </w:tc>
        <w:tc>
          <w:tcPr>
            <w:tcW w:w="657" w:type="pct"/>
          </w:tcPr>
          <w:p w14:paraId="3A8FAAC6" w14:textId="77777777" w:rsidR="00821024" w:rsidRPr="003650BF" w:rsidRDefault="006A32BE">
            <w:pPr>
              <w:pStyle w:val="BodyText"/>
              <w:spacing w:before="100" w:after="100"/>
              <w:jc w:val="center"/>
              <w:rPr>
                <w:szCs w:val="20"/>
              </w:rPr>
            </w:pPr>
            <w:r w:rsidRPr="003650BF">
              <w:rPr>
                <w:szCs w:val="20"/>
              </w:rPr>
              <w:t>18 months</w:t>
            </w:r>
          </w:p>
        </w:tc>
        <w:tc>
          <w:tcPr>
            <w:tcW w:w="657" w:type="pct"/>
          </w:tcPr>
          <w:p w14:paraId="3497406D" w14:textId="77777777" w:rsidR="00821024" w:rsidRPr="003650BF" w:rsidRDefault="006A32BE">
            <w:pPr>
              <w:pStyle w:val="BodyText"/>
              <w:spacing w:before="100" w:after="100"/>
              <w:jc w:val="center"/>
              <w:rPr>
                <w:szCs w:val="20"/>
              </w:rPr>
            </w:pPr>
            <w:r w:rsidRPr="003650BF">
              <w:rPr>
                <w:szCs w:val="20"/>
              </w:rPr>
              <w:t>18 months</w:t>
            </w:r>
          </w:p>
        </w:tc>
        <w:tc>
          <w:tcPr>
            <w:tcW w:w="732" w:type="pct"/>
          </w:tcPr>
          <w:p w14:paraId="298F6EEA" w14:textId="77777777" w:rsidR="00821024" w:rsidRPr="003650BF" w:rsidRDefault="006A32BE">
            <w:pPr>
              <w:pStyle w:val="BodyText"/>
              <w:spacing w:before="100" w:after="100"/>
              <w:jc w:val="center"/>
              <w:rPr>
                <w:szCs w:val="20"/>
              </w:rPr>
            </w:pPr>
            <w:r w:rsidRPr="003650BF">
              <w:rPr>
                <w:szCs w:val="20"/>
              </w:rPr>
              <w:t>18 months</w:t>
            </w:r>
          </w:p>
        </w:tc>
        <w:tc>
          <w:tcPr>
            <w:tcW w:w="607" w:type="pct"/>
          </w:tcPr>
          <w:p w14:paraId="7E9ECE43" w14:textId="77777777" w:rsidR="00821024" w:rsidRPr="003650BF" w:rsidRDefault="006A32BE">
            <w:pPr>
              <w:pStyle w:val="BodyText"/>
              <w:spacing w:before="100" w:after="100"/>
              <w:jc w:val="center"/>
              <w:rPr>
                <w:szCs w:val="20"/>
              </w:rPr>
            </w:pPr>
            <w:r w:rsidRPr="003650BF">
              <w:rPr>
                <w:szCs w:val="20"/>
              </w:rPr>
              <w:t>18 months</w:t>
            </w:r>
          </w:p>
        </w:tc>
      </w:tr>
      <w:tr w:rsidR="00821024" w:rsidRPr="003650BF" w14:paraId="4D773A94" w14:textId="77777777">
        <w:trPr>
          <w:cantSplit/>
          <w:trHeight w:val="240"/>
          <w:jc w:val="center"/>
        </w:trPr>
        <w:tc>
          <w:tcPr>
            <w:tcW w:w="1032" w:type="pct"/>
          </w:tcPr>
          <w:p w14:paraId="3743B785" w14:textId="77777777" w:rsidR="00821024" w:rsidRPr="003650BF" w:rsidRDefault="006A32BE">
            <w:pPr>
              <w:pStyle w:val="BodyText"/>
              <w:spacing w:before="100" w:after="100"/>
              <w:rPr>
                <w:b/>
                <w:i/>
                <w:szCs w:val="20"/>
              </w:rPr>
            </w:pPr>
            <w:r w:rsidRPr="003650BF">
              <w:rPr>
                <w:b/>
                <w:i/>
                <w:szCs w:val="20"/>
              </w:rPr>
              <w:t>cancellation fee</w:t>
            </w:r>
          </w:p>
        </w:tc>
        <w:tc>
          <w:tcPr>
            <w:tcW w:w="657" w:type="pct"/>
          </w:tcPr>
          <w:p w14:paraId="3BE4354B" w14:textId="77777777" w:rsidR="00821024" w:rsidRPr="003650BF" w:rsidRDefault="006A32BE">
            <w:pPr>
              <w:pStyle w:val="BodyText"/>
              <w:spacing w:before="100" w:after="100"/>
              <w:jc w:val="center"/>
              <w:rPr>
                <w:szCs w:val="20"/>
              </w:rPr>
            </w:pPr>
            <w:r w:rsidRPr="003650BF">
              <w:rPr>
                <w:szCs w:val="20"/>
              </w:rPr>
              <w:t>$110.00</w:t>
            </w:r>
          </w:p>
        </w:tc>
        <w:tc>
          <w:tcPr>
            <w:tcW w:w="657" w:type="pct"/>
          </w:tcPr>
          <w:p w14:paraId="3CDD5F21" w14:textId="77777777" w:rsidR="00821024" w:rsidRPr="003650BF" w:rsidRDefault="006A32BE">
            <w:pPr>
              <w:pStyle w:val="BodyText"/>
              <w:spacing w:before="100" w:after="100"/>
              <w:jc w:val="center"/>
              <w:rPr>
                <w:szCs w:val="20"/>
              </w:rPr>
            </w:pPr>
            <w:r w:rsidRPr="003650BF">
              <w:rPr>
                <w:szCs w:val="20"/>
              </w:rPr>
              <w:t>$275.00</w:t>
            </w:r>
          </w:p>
        </w:tc>
        <w:tc>
          <w:tcPr>
            <w:tcW w:w="657" w:type="pct"/>
          </w:tcPr>
          <w:p w14:paraId="13974983" w14:textId="77777777" w:rsidR="00821024" w:rsidRPr="003650BF" w:rsidRDefault="006A32BE">
            <w:pPr>
              <w:pStyle w:val="BodyText"/>
              <w:spacing w:before="100" w:after="100"/>
              <w:jc w:val="center"/>
              <w:rPr>
                <w:szCs w:val="20"/>
              </w:rPr>
            </w:pPr>
            <w:r w:rsidRPr="003650BF">
              <w:rPr>
                <w:szCs w:val="20"/>
              </w:rPr>
              <w:t>$385.00</w:t>
            </w:r>
          </w:p>
        </w:tc>
        <w:tc>
          <w:tcPr>
            <w:tcW w:w="657" w:type="pct"/>
          </w:tcPr>
          <w:p w14:paraId="2DEBD5DF" w14:textId="77777777" w:rsidR="00821024" w:rsidRPr="003650BF" w:rsidRDefault="006A32BE">
            <w:pPr>
              <w:pStyle w:val="BodyText"/>
              <w:spacing w:before="100" w:after="100"/>
              <w:jc w:val="center"/>
              <w:rPr>
                <w:szCs w:val="20"/>
              </w:rPr>
            </w:pPr>
            <w:r w:rsidRPr="003650BF">
              <w:rPr>
                <w:szCs w:val="20"/>
              </w:rPr>
              <w:t>$495.00</w:t>
            </w:r>
          </w:p>
        </w:tc>
        <w:tc>
          <w:tcPr>
            <w:tcW w:w="732" w:type="pct"/>
          </w:tcPr>
          <w:p w14:paraId="4B789717" w14:textId="77777777" w:rsidR="00821024" w:rsidRPr="003650BF" w:rsidRDefault="006A32BE">
            <w:pPr>
              <w:pStyle w:val="BodyText"/>
              <w:spacing w:before="100" w:after="100"/>
              <w:jc w:val="center"/>
              <w:rPr>
                <w:szCs w:val="20"/>
              </w:rPr>
            </w:pPr>
            <w:r w:rsidRPr="003650BF">
              <w:rPr>
                <w:szCs w:val="20"/>
              </w:rPr>
              <w:t>$605.00</w:t>
            </w:r>
          </w:p>
        </w:tc>
        <w:tc>
          <w:tcPr>
            <w:tcW w:w="607" w:type="pct"/>
          </w:tcPr>
          <w:p w14:paraId="6C492758" w14:textId="77777777" w:rsidR="00821024" w:rsidRPr="003650BF" w:rsidRDefault="006A32BE">
            <w:pPr>
              <w:pStyle w:val="BodyText"/>
              <w:spacing w:before="100" w:after="100"/>
              <w:jc w:val="center"/>
              <w:rPr>
                <w:szCs w:val="20"/>
              </w:rPr>
            </w:pPr>
            <w:r w:rsidRPr="003650BF">
              <w:rPr>
                <w:szCs w:val="20"/>
              </w:rPr>
              <w:t>$715.00</w:t>
            </w:r>
          </w:p>
        </w:tc>
      </w:tr>
    </w:tbl>
    <w:p w14:paraId="720F10E9" w14:textId="77777777" w:rsidR="00821024" w:rsidRPr="003650BF" w:rsidRDefault="006A32BE">
      <w:pPr>
        <w:pStyle w:val="BodyText"/>
        <w:spacing w:after="0"/>
        <w:rPr>
          <w:sz w:val="16"/>
          <w:szCs w:val="16"/>
        </w:rPr>
      </w:pPr>
      <w:r w:rsidRPr="003650BF">
        <w:rPr>
          <w:sz w:val="16"/>
          <w:szCs w:val="16"/>
        </w:rPr>
        <w:br/>
        <w:t xml:space="preserve">*Please note: the standard call exclusions (see </w:t>
      </w:r>
      <w:hyperlink r:id="rId78" w:history="1">
        <w:r w:rsidRPr="003650BF">
          <w:rPr>
            <w:rStyle w:val="Hyperlink"/>
            <w:sz w:val="16"/>
            <w:szCs w:val="16"/>
          </w:rPr>
          <w:t>Section 1</w:t>
        </w:r>
      </w:hyperlink>
      <w:r w:rsidRPr="003650BF">
        <w:rPr>
          <w:sz w:val="16"/>
          <w:szCs w:val="16"/>
        </w:rPr>
        <w:t xml:space="preserve"> of this </w:t>
      </w:r>
      <w:r w:rsidRPr="003650BF">
        <w:rPr>
          <w:i/>
          <w:sz w:val="16"/>
          <w:szCs w:val="16"/>
        </w:rPr>
        <w:t xml:space="preserve">standard pricing table) </w:t>
      </w:r>
      <w:r w:rsidRPr="003650BF">
        <w:rPr>
          <w:sz w:val="16"/>
          <w:szCs w:val="16"/>
        </w:rPr>
        <w:t>apply to the Minimum Monthly Call Spend.</w:t>
      </w:r>
    </w:p>
    <w:p w14:paraId="4708AFFB" w14:textId="77777777" w:rsidR="00821024" w:rsidRPr="003650BF" w:rsidRDefault="006A32BE">
      <w:pPr>
        <w:pStyle w:val="BodyText"/>
        <w:rPr>
          <w:sz w:val="16"/>
          <w:szCs w:val="16"/>
        </w:rPr>
      </w:pPr>
      <w:r w:rsidRPr="003650BF">
        <w:rPr>
          <w:sz w:val="16"/>
          <w:szCs w:val="16"/>
        </w:rPr>
        <w:t>**Please note: 'yes' Time and 'yes' Weekend apply.</w:t>
      </w:r>
    </w:p>
    <w:p w14:paraId="33541B68" w14:textId="77777777" w:rsidR="00821024" w:rsidRPr="003650BF" w:rsidRDefault="00821024">
      <w:pPr>
        <w:pStyle w:val="BodyText"/>
      </w:pPr>
    </w:p>
    <w:p w14:paraId="3CAC3BD9" w14:textId="77777777" w:rsidR="00821024" w:rsidRPr="003650BF" w:rsidRDefault="00821024">
      <w:pPr>
        <w:pStyle w:val="BodyText"/>
        <w:sectPr w:rsidR="00821024" w:rsidRPr="003650BF" w:rsidSect="00E72379">
          <w:headerReference w:type="default" r:id="rId79"/>
          <w:footerReference w:type="default" r:id="rId80"/>
          <w:pgSz w:w="16840" w:h="11900" w:orient="landscape" w:code="9"/>
          <w:pgMar w:top="850" w:right="850" w:bottom="850" w:left="850" w:header="461" w:footer="288" w:gutter="0"/>
          <w:cols w:space="708"/>
          <w:docGrid w:linePitch="360"/>
        </w:sectPr>
      </w:pPr>
    </w:p>
    <w:p w14:paraId="3680D038" w14:textId="77777777" w:rsidR="00821024" w:rsidRPr="003650BF" w:rsidRDefault="006A32BE">
      <w:pPr>
        <w:pStyle w:val="Heading4"/>
        <w:keepNext w:val="0"/>
        <w:tabs>
          <w:tab w:val="left" w:pos="720"/>
        </w:tabs>
      </w:pPr>
      <w:bookmarkStart w:id="302" w:name="_Toc96413423"/>
      <w:bookmarkStart w:id="303" w:name="_Toc443058861"/>
      <w:bookmarkStart w:id="304" w:name="_Toc447831129"/>
      <w:bookmarkStart w:id="305" w:name="_Toc533264527"/>
      <w:r w:rsidRPr="003650BF">
        <w:lastRenderedPageBreak/>
        <w:t>Everyday 15 Plan</w:t>
      </w:r>
      <w:bookmarkEnd w:id="302"/>
      <w:bookmarkEnd w:id="303"/>
      <w:bookmarkEnd w:id="304"/>
      <w:bookmarkEnd w:id="305"/>
    </w:p>
    <w:p w14:paraId="06C0CCC3" w14:textId="77777777" w:rsidR="00821024" w:rsidRPr="003650BF" w:rsidRDefault="006A32BE">
      <w:pPr>
        <w:pStyle w:val="BodyText"/>
      </w:pPr>
      <w:r w:rsidRPr="003650BF">
        <w:t>The Everyday 15 Plan is only available to customers who connect in association with special promotions offered periodically. Customers who sign up for the Everyday 15 Plan under a special promotion agree:</w:t>
      </w:r>
    </w:p>
    <w:p w14:paraId="2D7C1534" w14:textId="77777777" w:rsidR="00821024" w:rsidRPr="003650BF" w:rsidRDefault="006A32BE">
      <w:pPr>
        <w:pStyle w:val="Heading7"/>
      </w:pPr>
      <w:r w:rsidRPr="003650BF">
        <w:t>to connect to the Plan for a minimum of 24 months or such other term as the parties agree (</w:t>
      </w:r>
      <w:r w:rsidRPr="003650BF">
        <w:rPr>
          <w:i/>
        </w:rPr>
        <w:t>minimum term</w:t>
      </w:r>
      <w:r w:rsidRPr="003650BF">
        <w:t xml:space="preserve">); </w:t>
      </w:r>
    </w:p>
    <w:p w14:paraId="0C4646DB" w14:textId="77777777" w:rsidR="00821024" w:rsidRPr="003650BF" w:rsidRDefault="006A32BE">
      <w:pPr>
        <w:pStyle w:val="Heading7"/>
      </w:pPr>
      <w:bookmarkStart w:id="306" w:name="_Ref447779951"/>
      <w:r w:rsidRPr="003650BF">
        <w:t>subject to paragraphs </w:t>
      </w:r>
      <w:r w:rsidRPr="003650BF">
        <w:fldChar w:fldCharType="begin"/>
      </w:r>
      <w:r w:rsidRPr="003650BF">
        <w:instrText xml:space="preserve">REF _Ref447779955 \n \h \* Charformat </w:instrText>
      </w:r>
      <w:r w:rsidR="003650BF">
        <w:instrText xml:space="preserve"> \* MERGEFORMAT </w:instrText>
      </w:r>
      <w:r w:rsidRPr="003650BF">
        <w:fldChar w:fldCharType="separate"/>
      </w:r>
      <w:r w:rsidR="00FA6C90">
        <w:t>(c)</w:t>
      </w:r>
      <w:r w:rsidRPr="003650BF">
        <w:fldChar w:fldCharType="end"/>
      </w:r>
      <w:r w:rsidRPr="003650BF">
        <w:t xml:space="preserve"> below, if the customer's connection to the Plan is cancelled within the </w:t>
      </w:r>
      <w:r w:rsidRPr="003650BF">
        <w:rPr>
          <w:i/>
        </w:rPr>
        <w:t>minimum term</w:t>
      </w:r>
      <w:r w:rsidRPr="003650BF">
        <w:t xml:space="preserve">, the customer must pay to Optus an additional amount of $330 for each of the customer's Optus </w:t>
      </w:r>
      <w:r w:rsidRPr="003650BF">
        <w:rPr>
          <w:i/>
        </w:rPr>
        <w:t>Optus SIM card</w:t>
      </w:r>
      <w:r w:rsidRPr="003650BF">
        <w:t xml:space="preserve">s that was connected to the Plan at the </w:t>
      </w:r>
      <w:r w:rsidRPr="003650BF">
        <w:rPr>
          <w:i/>
        </w:rPr>
        <w:t>cancellation date</w:t>
      </w:r>
      <w:r w:rsidRPr="003650BF">
        <w:t>;</w:t>
      </w:r>
      <w:bookmarkEnd w:id="306"/>
    </w:p>
    <w:p w14:paraId="7F1906A9" w14:textId="77777777" w:rsidR="00821024" w:rsidRPr="003650BF" w:rsidRDefault="006A32BE">
      <w:pPr>
        <w:pStyle w:val="Heading7"/>
      </w:pPr>
      <w:bookmarkStart w:id="307" w:name="_Ref447779955"/>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bookmarkEnd w:id="307"/>
    </w:p>
    <w:p w14:paraId="7E21900E"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68A0634B" w14:textId="77777777" w:rsidR="00821024" w:rsidRPr="003650BF" w:rsidRDefault="006A32BE">
      <w:pPr>
        <w:pStyle w:val="Heading8"/>
      </w:pPr>
      <w:bookmarkStart w:id="308" w:name="_Ref447779964"/>
      <w:r w:rsidRPr="003650BF">
        <w:t xml:space="preserve">the </w:t>
      </w:r>
      <w:r w:rsidRPr="003650BF">
        <w:rPr>
          <w:i/>
        </w:rPr>
        <w:t xml:space="preserve">cancellation fee </w:t>
      </w:r>
      <w:r w:rsidRPr="003650BF">
        <w:t>set out in paragraph </w:t>
      </w:r>
      <w:r w:rsidRPr="003650BF">
        <w:fldChar w:fldCharType="begin"/>
      </w:r>
      <w:r w:rsidRPr="003650BF">
        <w:instrText xml:space="preserve">REF _Ref447779951 \n \h \* Charformat </w:instrText>
      </w:r>
      <w:r w:rsidR="003650BF">
        <w:instrText xml:space="preserve"> \* MERGEFORMAT </w:instrText>
      </w:r>
      <w:r w:rsidRPr="003650BF">
        <w:fldChar w:fldCharType="separate"/>
      </w:r>
      <w:r w:rsidR="00FA6C90">
        <w:t>(b)</w:t>
      </w:r>
      <w:r w:rsidRPr="003650BF">
        <w:fldChar w:fldCharType="end"/>
      </w:r>
      <w:r w:rsidRPr="003650BF">
        <w:t xml:space="preserve"> above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308"/>
    </w:p>
    <w:p w14:paraId="6C0E17F9" w14:textId="77777777" w:rsidR="00821024" w:rsidRPr="003650BF" w:rsidRDefault="006A32BE">
      <w:pPr>
        <w:pStyle w:val="Heading8"/>
      </w:pPr>
      <w:r w:rsidRPr="003650BF">
        <w:t>the sum of unpaid equipment charges owing on your mobile phone under the mobile equipment payment plan (if any).</w:t>
      </w:r>
    </w:p>
    <w:p w14:paraId="73BAA297" w14:textId="77777777" w:rsidR="00821024" w:rsidRPr="003650BF" w:rsidRDefault="006A32BE">
      <w:pPr>
        <w:pStyle w:val="BodyText"/>
      </w:pPr>
      <w:r w:rsidRPr="003650BF">
        <w:t xml:space="preserve">Some special promotions will offer a level of credit each month the service is active for the duration of the </w:t>
      </w:r>
      <w:r w:rsidRPr="003650BF">
        <w:rPr>
          <w:i/>
        </w:rPr>
        <w:t>minimum term</w:t>
      </w:r>
      <w:r w:rsidRPr="003650BF">
        <w:t>.</w:t>
      </w:r>
    </w:p>
    <w:tbl>
      <w:tblPr>
        <w:tblW w:w="0" w:type="auto"/>
        <w:jc w:val="center"/>
        <w:tblLayout w:type="fixed"/>
        <w:tblCellMar>
          <w:left w:w="115" w:type="dxa"/>
          <w:right w:w="115" w:type="dxa"/>
        </w:tblCellMar>
        <w:tblLook w:val="0000" w:firstRow="0" w:lastRow="0" w:firstColumn="0" w:lastColumn="0" w:noHBand="0" w:noVBand="0"/>
      </w:tblPr>
      <w:tblGrid>
        <w:gridCol w:w="3953"/>
        <w:gridCol w:w="3277"/>
      </w:tblGrid>
      <w:tr w:rsidR="00821024" w:rsidRPr="003650BF" w14:paraId="44F5CC9C" w14:textId="77777777">
        <w:trPr>
          <w:cantSplit/>
          <w:trHeight w:val="400"/>
          <w:jc w:val="center"/>
        </w:trPr>
        <w:tc>
          <w:tcPr>
            <w:tcW w:w="7230" w:type="dxa"/>
            <w:gridSpan w:val="2"/>
            <w:tcBorders>
              <w:top w:val="single" w:sz="6" w:space="0" w:color="auto"/>
              <w:left w:val="single" w:sz="6" w:space="0" w:color="auto"/>
              <w:bottom w:val="single" w:sz="6" w:space="0" w:color="auto"/>
              <w:right w:val="single" w:sz="6" w:space="0" w:color="auto"/>
            </w:tcBorders>
          </w:tcPr>
          <w:p w14:paraId="59FC73DD" w14:textId="77777777" w:rsidR="00821024" w:rsidRPr="003650BF" w:rsidRDefault="006A32BE">
            <w:pPr>
              <w:pStyle w:val="BodyText"/>
              <w:spacing w:before="100" w:after="100"/>
              <w:jc w:val="center"/>
              <w:rPr>
                <w:b/>
              </w:rPr>
            </w:pPr>
            <w:r w:rsidRPr="003650BF">
              <w:rPr>
                <w:b/>
              </w:rPr>
              <w:t>Everyday 15 Plan</w:t>
            </w:r>
          </w:p>
        </w:tc>
      </w:tr>
      <w:tr w:rsidR="00821024" w:rsidRPr="003650BF" w14:paraId="05535BBA" w14:textId="77777777">
        <w:trPr>
          <w:cantSplit/>
          <w:trHeight w:val="260"/>
          <w:jc w:val="center"/>
        </w:trPr>
        <w:tc>
          <w:tcPr>
            <w:tcW w:w="3953" w:type="dxa"/>
            <w:tcBorders>
              <w:left w:val="single" w:sz="6" w:space="0" w:color="auto"/>
            </w:tcBorders>
          </w:tcPr>
          <w:p w14:paraId="24B76905" w14:textId="77777777" w:rsidR="00821024" w:rsidRPr="003650BF" w:rsidRDefault="006A32BE">
            <w:pPr>
              <w:pStyle w:val="BodyText"/>
              <w:spacing w:before="100" w:after="100"/>
              <w:rPr>
                <w:b/>
              </w:rPr>
            </w:pPr>
            <w:r w:rsidRPr="003650BF">
              <w:rPr>
                <w:b/>
              </w:rPr>
              <w:t>Connection Fee</w:t>
            </w:r>
          </w:p>
        </w:tc>
        <w:tc>
          <w:tcPr>
            <w:tcW w:w="3277" w:type="dxa"/>
            <w:tcBorders>
              <w:right w:val="single" w:sz="6" w:space="0" w:color="auto"/>
            </w:tcBorders>
          </w:tcPr>
          <w:p w14:paraId="2B44B152" w14:textId="77777777" w:rsidR="00821024" w:rsidRPr="003650BF" w:rsidRDefault="006A32BE">
            <w:pPr>
              <w:pStyle w:val="BodyText"/>
              <w:spacing w:before="100" w:after="100"/>
              <w:jc w:val="center"/>
            </w:pPr>
            <w:r w:rsidRPr="003650BF">
              <w:t>$71.50</w:t>
            </w:r>
          </w:p>
        </w:tc>
      </w:tr>
      <w:tr w:rsidR="00821024" w:rsidRPr="003650BF" w14:paraId="6953CE2C" w14:textId="77777777">
        <w:trPr>
          <w:cantSplit/>
          <w:trHeight w:val="260"/>
          <w:jc w:val="center"/>
        </w:trPr>
        <w:tc>
          <w:tcPr>
            <w:tcW w:w="3953" w:type="dxa"/>
            <w:tcBorders>
              <w:left w:val="single" w:sz="6" w:space="0" w:color="auto"/>
            </w:tcBorders>
          </w:tcPr>
          <w:p w14:paraId="69F2A63D" w14:textId="77777777" w:rsidR="00821024" w:rsidRPr="003650BF" w:rsidRDefault="006A32BE">
            <w:pPr>
              <w:pStyle w:val="BodyText"/>
              <w:spacing w:before="100" w:after="100"/>
              <w:rPr>
                <w:b/>
              </w:rPr>
            </w:pPr>
            <w:r w:rsidRPr="003650BF">
              <w:rPr>
                <w:b/>
              </w:rPr>
              <w:t>Monthly Services Charge</w:t>
            </w:r>
          </w:p>
        </w:tc>
        <w:tc>
          <w:tcPr>
            <w:tcW w:w="3277" w:type="dxa"/>
            <w:tcBorders>
              <w:right w:val="single" w:sz="6" w:space="0" w:color="auto"/>
            </w:tcBorders>
          </w:tcPr>
          <w:p w14:paraId="1CE070CB" w14:textId="77777777" w:rsidR="00821024" w:rsidRPr="003650BF" w:rsidRDefault="006A32BE">
            <w:pPr>
              <w:pStyle w:val="BodyText"/>
              <w:spacing w:before="100" w:after="100"/>
              <w:jc w:val="center"/>
            </w:pPr>
            <w:r w:rsidRPr="003650BF">
              <w:t>$16.50</w:t>
            </w:r>
          </w:p>
        </w:tc>
      </w:tr>
      <w:tr w:rsidR="00821024" w:rsidRPr="003650BF" w14:paraId="28836CE0" w14:textId="77777777">
        <w:trPr>
          <w:cantSplit/>
          <w:trHeight w:val="260"/>
          <w:jc w:val="center"/>
        </w:trPr>
        <w:tc>
          <w:tcPr>
            <w:tcW w:w="3953" w:type="dxa"/>
            <w:tcBorders>
              <w:left w:val="single" w:sz="6" w:space="0" w:color="auto"/>
            </w:tcBorders>
          </w:tcPr>
          <w:p w14:paraId="4F195130" w14:textId="77777777" w:rsidR="00821024" w:rsidRPr="003650BF" w:rsidRDefault="00821024">
            <w:pPr>
              <w:pStyle w:val="BodyText"/>
              <w:spacing w:before="100" w:after="100"/>
            </w:pPr>
          </w:p>
        </w:tc>
        <w:tc>
          <w:tcPr>
            <w:tcW w:w="3277" w:type="dxa"/>
            <w:tcBorders>
              <w:right w:val="single" w:sz="6" w:space="0" w:color="auto"/>
            </w:tcBorders>
          </w:tcPr>
          <w:p w14:paraId="194C8B29" w14:textId="77777777" w:rsidR="00821024" w:rsidRPr="003650BF" w:rsidRDefault="006A32BE">
            <w:pPr>
              <w:pStyle w:val="BodyText"/>
              <w:spacing w:before="100" w:after="100"/>
              <w:jc w:val="center"/>
            </w:pPr>
            <w:r w:rsidRPr="003650BF">
              <w:t>Includes up to $16.50 worth of calls *</w:t>
            </w:r>
          </w:p>
        </w:tc>
      </w:tr>
      <w:tr w:rsidR="00821024" w:rsidRPr="003650BF" w14:paraId="66DB12A6" w14:textId="77777777">
        <w:trPr>
          <w:cantSplit/>
          <w:trHeight w:val="260"/>
          <w:jc w:val="center"/>
        </w:trPr>
        <w:tc>
          <w:tcPr>
            <w:tcW w:w="3953" w:type="dxa"/>
            <w:tcBorders>
              <w:left w:val="single" w:sz="6" w:space="0" w:color="auto"/>
            </w:tcBorders>
          </w:tcPr>
          <w:p w14:paraId="54F4A411" w14:textId="77777777" w:rsidR="00821024" w:rsidRPr="003650BF" w:rsidRDefault="006A32BE">
            <w:pPr>
              <w:pStyle w:val="BodyText"/>
              <w:spacing w:before="100" w:after="100"/>
              <w:rPr>
                <w:b/>
              </w:rPr>
            </w:pPr>
            <w:r w:rsidRPr="003650BF">
              <w:rPr>
                <w:b/>
              </w:rPr>
              <w:t>Call Charges</w:t>
            </w:r>
          </w:p>
        </w:tc>
        <w:tc>
          <w:tcPr>
            <w:tcW w:w="3277" w:type="dxa"/>
            <w:tcBorders>
              <w:right w:val="single" w:sz="6" w:space="0" w:color="auto"/>
            </w:tcBorders>
          </w:tcPr>
          <w:p w14:paraId="48470015" w14:textId="77777777" w:rsidR="00821024" w:rsidRPr="003650BF" w:rsidRDefault="00821024">
            <w:pPr>
              <w:pStyle w:val="BodyText"/>
              <w:spacing w:before="100" w:after="100"/>
              <w:jc w:val="center"/>
            </w:pPr>
          </w:p>
        </w:tc>
      </w:tr>
      <w:tr w:rsidR="00821024" w:rsidRPr="003650BF" w14:paraId="6C422CED" w14:textId="77777777">
        <w:trPr>
          <w:cantSplit/>
          <w:trHeight w:val="260"/>
          <w:jc w:val="center"/>
        </w:trPr>
        <w:tc>
          <w:tcPr>
            <w:tcW w:w="3953" w:type="dxa"/>
            <w:tcBorders>
              <w:left w:val="single" w:sz="6" w:space="0" w:color="auto"/>
            </w:tcBorders>
          </w:tcPr>
          <w:p w14:paraId="7D674F28" w14:textId="77777777" w:rsidR="00821024" w:rsidRPr="003650BF" w:rsidRDefault="006A32BE">
            <w:pPr>
              <w:pStyle w:val="BodyText"/>
              <w:spacing w:before="100" w:after="100"/>
            </w:pPr>
            <w:r w:rsidRPr="003650BF">
              <w:rPr>
                <w:b/>
              </w:rPr>
              <w:t>Peak</w:t>
            </w:r>
            <w:r w:rsidRPr="003650BF">
              <w:t xml:space="preserve"> (per 30 seconds) </w:t>
            </w:r>
          </w:p>
        </w:tc>
        <w:tc>
          <w:tcPr>
            <w:tcW w:w="3277" w:type="dxa"/>
            <w:tcBorders>
              <w:right w:val="single" w:sz="6" w:space="0" w:color="auto"/>
            </w:tcBorders>
          </w:tcPr>
          <w:p w14:paraId="7F549E19" w14:textId="77777777" w:rsidR="00821024" w:rsidRPr="003650BF" w:rsidRDefault="00821024">
            <w:pPr>
              <w:pStyle w:val="BodyText"/>
              <w:spacing w:before="100" w:after="100"/>
              <w:jc w:val="center"/>
            </w:pPr>
          </w:p>
        </w:tc>
      </w:tr>
      <w:tr w:rsidR="00821024" w:rsidRPr="003650BF" w14:paraId="06753C79" w14:textId="77777777">
        <w:trPr>
          <w:cantSplit/>
          <w:trHeight w:val="260"/>
          <w:jc w:val="center"/>
        </w:trPr>
        <w:tc>
          <w:tcPr>
            <w:tcW w:w="3953" w:type="dxa"/>
            <w:tcBorders>
              <w:left w:val="single" w:sz="6" w:space="0" w:color="auto"/>
            </w:tcBorders>
          </w:tcPr>
          <w:p w14:paraId="41C26613" w14:textId="77777777" w:rsidR="00821024" w:rsidRPr="003650BF" w:rsidRDefault="006A32BE">
            <w:pPr>
              <w:pStyle w:val="BodyText"/>
              <w:spacing w:before="100" w:after="100"/>
              <w:rPr>
                <w:i/>
              </w:rPr>
            </w:pPr>
            <w:r w:rsidRPr="003650BF">
              <w:rPr>
                <w:i/>
              </w:rPr>
              <w:t xml:space="preserve">Local calls </w:t>
            </w:r>
          </w:p>
        </w:tc>
        <w:tc>
          <w:tcPr>
            <w:tcW w:w="3277" w:type="dxa"/>
            <w:tcBorders>
              <w:right w:val="single" w:sz="6" w:space="0" w:color="auto"/>
            </w:tcBorders>
          </w:tcPr>
          <w:p w14:paraId="59D2C8FB" w14:textId="77777777" w:rsidR="00821024" w:rsidRPr="003650BF" w:rsidRDefault="006A32BE">
            <w:pPr>
              <w:pStyle w:val="BodyText"/>
              <w:spacing w:before="100" w:after="100"/>
              <w:jc w:val="center"/>
            </w:pPr>
            <w:r w:rsidRPr="003650BF">
              <w:t>$0.825</w:t>
            </w:r>
          </w:p>
        </w:tc>
      </w:tr>
      <w:tr w:rsidR="00821024" w:rsidRPr="003650BF" w14:paraId="60CCA667" w14:textId="77777777">
        <w:trPr>
          <w:cantSplit/>
          <w:trHeight w:val="260"/>
          <w:jc w:val="center"/>
        </w:trPr>
        <w:tc>
          <w:tcPr>
            <w:tcW w:w="3953" w:type="dxa"/>
            <w:tcBorders>
              <w:left w:val="single" w:sz="6" w:space="0" w:color="auto"/>
            </w:tcBorders>
          </w:tcPr>
          <w:p w14:paraId="5A9DA806" w14:textId="77777777" w:rsidR="00821024" w:rsidRPr="003650BF" w:rsidRDefault="006A32BE">
            <w:pPr>
              <w:pStyle w:val="BodyText"/>
              <w:spacing w:before="100" w:after="100"/>
              <w:rPr>
                <w:i/>
              </w:rPr>
            </w:pPr>
            <w:r w:rsidRPr="003650BF">
              <w:rPr>
                <w:i/>
              </w:rPr>
              <w:t>National long distance calls</w:t>
            </w:r>
          </w:p>
        </w:tc>
        <w:tc>
          <w:tcPr>
            <w:tcW w:w="3277" w:type="dxa"/>
            <w:tcBorders>
              <w:right w:val="single" w:sz="6" w:space="0" w:color="auto"/>
            </w:tcBorders>
          </w:tcPr>
          <w:p w14:paraId="6D43E59D" w14:textId="77777777" w:rsidR="00821024" w:rsidRPr="003650BF" w:rsidRDefault="006A32BE">
            <w:pPr>
              <w:pStyle w:val="BodyText"/>
              <w:spacing w:before="100" w:after="100"/>
              <w:jc w:val="center"/>
            </w:pPr>
            <w:r w:rsidRPr="003650BF">
              <w:t>$0.825</w:t>
            </w:r>
          </w:p>
        </w:tc>
      </w:tr>
      <w:tr w:rsidR="00821024" w:rsidRPr="003650BF" w14:paraId="3DB7566D" w14:textId="77777777">
        <w:trPr>
          <w:cantSplit/>
          <w:trHeight w:val="260"/>
          <w:jc w:val="center"/>
        </w:trPr>
        <w:tc>
          <w:tcPr>
            <w:tcW w:w="3953" w:type="dxa"/>
            <w:tcBorders>
              <w:left w:val="single" w:sz="6" w:space="0" w:color="auto"/>
            </w:tcBorders>
          </w:tcPr>
          <w:p w14:paraId="2618ACB0" w14:textId="77777777" w:rsidR="00821024" w:rsidRPr="003650BF" w:rsidRDefault="006A32BE">
            <w:pPr>
              <w:pStyle w:val="BodyText"/>
              <w:spacing w:before="100" w:after="100"/>
            </w:pPr>
            <w:r w:rsidRPr="003650BF">
              <w:rPr>
                <w:b/>
              </w:rPr>
              <w:t xml:space="preserve">Off-peak </w:t>
            </w:r>
            <w:r w:rsidRPr="003650BF">
              <w:t>(per 30 seconds)</w:t>
            </w:r>
          </w:p>
        </w:tc>
        <w:tc>
          <w:tcPr>
            <w:tcW w:w="3277" w:type="dxa"/>
            <w:tcBorders>
              <w:right w:val="single" w:sz="6" w:space="0" w:color="auto"/>
            </w:tcBorders>
          </w:tcPr>
          <w:p w14:paraId="1BA5ABAA" w14:textId="77777777" w:rsidR="00821024" w:rsidRPr="003650BF" w:rsidRDefault="00821024">
            <w:pPr>
              <w:pStyle w:val="BodyText"/>
              <w:spacing w:before="100" w:after="100"/>
              <w:jc w:val="center"/>
            </w:pPr>
          </w:p>
        </w:tc>
      </w:tr>
      <w:tr w:rsidR="00821024" w:rsidRPr="003650BF" w14:paraId="244F345A" w14:textId="77777777">
        <w:trPr>
          <w:cantSplit/>
          <w:trHeight w:val="260"/>
          <w:jc w:val="center"/>
        </w:trPr>
        <w:tc>
          <w:tcPr>
            <w:tcW w:w="3953" w:type="dxa"/>
            <w:tcBorders>
              <w:left w:val="single" w:sz="6" w:space="0" w:color="auto"/>
            </w:tcBorders>
          </w:tcPr>
          <w:p w14:paraId="3D7B59E2" w14:textId="77777777" w:rsidR="00821024" w:rsidRPr="003650BF" w:rsidRDefault="006A32BE">
            <w:pPr>
              <w:pStyle w:val="BodyText"/>
              <w:spacing w:before="100" w:after="100"/>
              <w:rPr>
                <w:i/>
              </w:rPr>
            </w:pPr>
            <w:r w:rsidRPr="003650BF">
              <w:rPr>
                <w:i/>
              </w:rPr>
              <w:t xml:space="preserve">Local calls </w:t>
            </w:r>
          </w:p>
        </w:tc>
        <w:tc>
          <w:tcPr>
            <w:tcW w:w="3277" w:type="dxa"/>
            <w:tcBorders>
              <w:right w:val="single" w:sz="6" w:space="0" w:color="auto"/>
            </w:tcBorders>
          </w:tcPr>
          <w:p w14:paraId="4033F51D" w14:textId="77777777" w:rsidR="00821024" w:rsidRPr="003650BF" w:rsidRDefault="006A32BE">
            <w:pPr>
              <w:pStyle w:val="BodyText"/>
              <w:spacing w:before="100" w:after="100"/>
              <w:jc w:val="center"/>
            </w:pPr>
            <w:r w:rsidRPr="003650BF">
              <w:t>$0.825</w:t>
            </w:r>
          </w:p>
        </w:tc>
      </w:tr>
      <w:tr w:rsidR="00821024" w:rsidRPr="003650BF" w14:paraId="6EDC4F1C" w14:textId="77777777">
        <w:trPr>
          <w:cantSplit/>
          <w:trHeight w:val="280"/>
          <w:jc w:val="center"/>
        </w:trPr>
        <w:tc>
          <w:tcPr>
            <w:tcW w:w="3953" w:type="dxa"/>
            <w:tcBorders>
              <w:left w:val="single" w:sz="6" w:space="0" w:color="auto"/>
            </w:tcBorders>
          </w:tcPr>
          <w:p w14:paraId="0D9819DE" w14:textId="77777777" w:rsidR="00821024" w:rsidRPr="003650BF" w:rsidRDefault="006A32BE">
            <w:pPr>
              <w:pStyle w:val="BodyText"/>
              <w:spacing w:before="100" w:after="100"/>
              <w:rPr>
                <w:i/>
              </w:rPr>
            </w:pPr>
            <w:r w:rsidRPr="003650BF">
              <w:rPr>
                <w:i/>
              </w:rPr>
              <w:t xml:space="preserve">National long distance calls </w:t>
            </w:r>
          </w:p>
        </w:tc>
        <w:tc>
          <w:tcPr>
            <w:tcW w:w="3277" w:type="dxa"/>
            <w:tcBorders>
              <w:right w:val="single" w:sz="6" w:space="0" w:color="auto"/>
            </w:tcBorders>
          </w:tcPr>
          <w:p w14:paraId="1F2523D4" w14:textId="77777777" w:rsidR="00821024" w:rsidRPr="003650BF" w:rsidRDefault="006A32BE">
            <w:pPr>
              <w:pStyle w:val="BodyText"/>
              <w:spacing w:before="100" w:after="100"/>
              <w:jc w:val="center"/>
            </w:pPr>
            <w:r w:rsidRPr="003650BF">
              <w:t>$0.825</w:t>
            </w:r>
          </w:p>
        </w:tc>
      </w:tr>
      <w:tr w:rsidR="00821024" w:rsidRPr="003650BF" w14:paraId="023ACEA2" w14:textId="77777777">
        <w:trPr>
          <w:cantSplit/>
          <w:trHeight w:val="280"/>
          <w:jc w:val="center"/>
        </w:trPr>
        <w:tc>
          <w:tcPr>
            <w:tcW w:w="3953" w:type="dxa"/>
            <w:tcBorders>
              <w:left w:val="single" w:sz="6" w:space="0" w:color="auto"/>
              <w:bottom w:val="single" w:sz="6" w:space="0" w:color="auto"/>
            </w:tcBorders>
          </w:tcPr>
          <w:p w14:paraId="14D3CFDF" w14:textId="77777777" w:rsidR="00821024" w:rsidRPr="003650BF" w:rsidRDefault="00821024">
            <w:pPr>
              <w:pStyle w:val="BodyText"/>
              <w:spacing w:before="100" w:after="100"/>
            </w:pPr>
          </w:p>
        </w:tc>
        <w:tc>
          <w:tcPr>
            <w:tcW w:w="3277" w:type="dxa"/>
            <w:tcBorders>
              <w:bottom w:val="single" w:sz="6" w:space="0" w:color="auto"/>
              <w:right w:val="single" w:sz="6" w:space="0" w:color="auto"/>
            </w:tcBorders>
          </w:tcPr>
          <w:p w14:paraId="1CDA6AAA" w14:textId="77777777" w:rsidR="00821024" w:rsidRPr="003650BF" w:rsidRDefault="00821024">
            <w:pPr>
              <w:pStyle w:val="BodyText"/>
              <w:spacing w:before="100" w:after="100"/>
            </w:pPr>
          </w:p>
        </w:tc>
      </w:tr>
    </w:tbl>
    <w:p w14:paraId="2515CC48" w14:textId="77777777" w:rsidR="00821024" w:rsidRPr="003650BF" w:rsidRDefault="006A32BE">
      <w:pPr>
        <w:pStyle w:val="BodyText"/>
        <w:spacing w:after="0"/>
        <w:ind w:left="1440"/>
        <w:rPr>
          <w:sz w:val="16"/>
        </w:rPr>
      </w:pPr>
      <w:r w:rsidRPr="003650BF">
        <w:br/>
      </w:r>
      <w:r w:rsidRPr="003650BF">
        <w:rPr>
          <w:sz w:val="16"/>
        </w:rPr>
        <w:t>*Please Note the prepaid calls:</w:t>
      </w:r>
    </w:p>
    <w:p w14:paraId="504ABF2C" w14:textId="77777777" w:rsidR="00821024" w:rsidRPr="003650BF" w:rsidRDefault="006A32BE">
      <w:pPr>
        <w:pStyle w:val="BodyText"/>
        <w:spacing w:after="0"/>
        <w:ind w:left="1440"/>
        <w:rPr>
          <w:color w:val="000000"/>
          <w:sz w:val="16"/>
        </w:rPr>
      </w:pPr>
      <w:r w:rsidRPr="003650BF">
        <w:rPr>
          <w:color w:val="000000"/>
          <w:sz w:val="16"/>
        </w:rPr>
        <w:t>(a)</w:t>
      </w:r>
      <w:r w:rsidRPr="003650BF">
        <w:rPr>
          <w:color w:val="000000"/>
          <w:sz w:val="16"/>
        </w:rPr>
        <w:tab/>
        <w:t xml:space="preserve">standard call exclusions apply (see </w:t>
      </w:r>
      <w:hyperlink r:id="rId81" w:history="1">
        <w:r w:rsidRPr="003650BF">
          <w:rPr>
            <w:rStyle w:val="Hyperlink"/>
            <w:rFonts w:eastAsia="MS Gothic"/>
            <w:sz w:val="16"/>
          </w:rPr>
          <w:t>Section 1</w:t>
        </w:r>
      </w:hyperlink>
      <w:r w:rsidRPr="003650BF">
        <w:rPr>
          <w:color w:val="000000"/>
          <w:sz w:val="16"/>
        </w:rPr>
        <w:t xml:space="preserve"> of this </w:t>
      </w:r>
      <w:r w:rsidRPr="003650BF">
        <w:rPr>
          <w:i/>
          <w:color w:val="000000"/>
          <w:sz w:val="16"/>
        </w:rPr>
        <w:t>standard pricing table</w:t>
      </w:r>
      <w:r w:rsidRPr="003650BF">
        <w:rPr>
          <w:color w:val="000000"/>
          <w:sz w:val="16"/>
        </w:rPr>
        <w:t>);</w:t>
      </w:r>
    </w:p>
    <w:p w14:paraId="5E94E3BC" w14:textId="77777777" w:rsidR="00821024" w:rsidRPr="003650BF" w:rsidRDefault="006A32BE">
      <w:pPr>
        <w:pStyle w:val="BodyText"/>
        <w:ind w:left="1440"/>
        <w:rPr>
          <w:sz w:val="16"/>
        </w:rPr>
      </w:pPr>
      <w:r w:rsidRPr="003650BF">
        <w:rPr>
          <w:color w:val="000000"/>
          <w:sz w:val="16"/>
        </w:rPr>
        <w:t>(b)</w:t>
      </w:r>
      <w:r w:rsidRPr="003650BF">
        <w:rPr>
          <w:color w:val="000000"/>
          <w:sz w:val="16"/>
        </w:rPr>
        <w:tab/>
      </w:r>
      <w:r w:rsidRPr="003650BF">
        <w:rPr>
          <w:sz w:val="16"/>
        </w:rPr>
        <w:t>cannot be accumulated beyond the month in which the entitlement accrues.</w:t>
      </w:r>
    </w:p>
    <w:p w14:paraId="10F17A97" w14:textId="77777777" w:rsidR="00821024" w:rsidRPr="003650BF" w:rsidRDefault="006A32BE">
      <w:pPr>
        <w:pStyle w:val="Heading4"/>
        <w:keepLines/>
        <w:tabs>
          <w:tab w:val="left" w:pos="720"/>
        </w:tabs>
      </w:pPr>
      <w:bookmarkStart w:id="309" w:name="_Toc104791382"/>
      <w:bookmarkStart w:id="310" w:name="_Toc443058862"/>
      <w:bookmarkStart w:id="311" w:name="_Toc447831130"/>
      <w:bookmarkStart w:id="312" w:name="_Toc533264528"/>
      <w:bookmarkStart w:id="313" w:name="_Toc91429003"/>
      <w:bookmarkStart w:id="314" w:name="_Toc91429136"/>
      <w:bookmarkStart w:id="315" w:name="_Toc96413424"/>
      <w:r w:rsidRPr="003650BF">
        <w:lastRenderedPageBreak/>
        <w:t>FaxPlan</w:t>
      </w:r>
      <w:bookmarkEnd w:id="309"/>
      <w:bookmarkEnd w:id="310"/>
      <w:bookmarkEnd w:id="311"/>
      <w:bookmarkEnd w:id="312"/>
    </w:p>
    <w:p w14:paraId="1AF8BDC9" w14:textId="77777777" w:rsidR="00821024" w:rsidRPr="003650BF" w:rsidRDefault="006A32BE">
      <w:pPr>
        <w:pStyle w:val="BodyText"/>
        <w:keepNext/>
        <w:keepLines/>
      </w:pPr>
      <w:r w:rsidRPr="003650BF">
        <w:t xml:space="preserve">To be eligible to connect to FaxPlan customers must be connected to, and remain connected to, a </w:t>
      </w:r>
      <w:r w:rsidRPr="003650BF">
        <w:rPr>
          <w:i/>
        </w:rPr>
        <w:t xml:space="preserve">pricing plan </w:t>
      </w:r>
      <w:r w:rsidRPr="003650BF">
        <w:t xml:space="preserve">allowing voice transmission. The FaxPlan service is intended to allow a customer with a </w:t>
      </w:r>
      <w:r w:rsidRPr="003650BF">
        <w:rPr>
          <w:i/>
        </w:rPr>
        <w:t>mobile phone</w:t>
      </w:r>
      <w:r w:rsidRPr="003650BF">
        <w:t xml:space="preserve"> that supports the service to send and receive faxes using a compatible laptop computer with appropriate software. An Optus customer service representative may be contacted for further information. </w:t>
      </w:r>
    </w:p>
    <w:p w14:paraId="53959412" w14:textId="77777777" w:rsidR="00821024" w:rsidRPr="003650BF" w:rsidRDefault="006A32BE">
      <w:pPr>
        <w:pStyle w:val="BodyText"/>
      </w:pPr>
      <w:r w:rsidRPr="003650BF">
        <w:rPr>
          <w:i/>
        </w:rPr>
        <w:t xml:space="preserve">You </w:t>
      </w:r>
      <w:r w:rsidRPr="003650BF">
        <w:t xml:space="preserve">will receive a unique phone number to be used only when sending or receiving faxes. </w:t>
      </w:r>
    </w:p>
    <w:p w14:paraId="2C5E5E64" w14:textId="77777777" w:rsidR="00821024" w:rsidRPr="003650BF" w:rsidRDefault="006A32BE">
      <w:pPr>
        <w:pStyle w:val="BodyText"/>
      </w:pPr>
      <w:r w:rsidRPr="003650BF">
        <w:t xml:space="preserve">Voice calls cannot be made on these fax numbers. </w:t>
      </w:r>
    </w:p>
    <w:p w14:paraId="3B57F2BA" w14:textId="77777777" w:rsidR="00821024" w:rsidRPr="003650BF" w:rsidRDefault="006A32BE">
      <w:pPr>
        <w:pStyle w:val="BodyText"/>
      </w:pPr>
      <w:r w:rsidRPr="003650BF">
        <w:t xml:space="preserve">Even though several networks overseas do support fax services, </w:t>
      </w:r>
      <w:r w:rsidRPr="003650BF">
        <w:rPr>
          <w:i/>
        </w:rPr>
        <w:t xml:space="preserve">we </w:t>
      </w:r>
      <w:r w:rsidRPr="003650BF">
        <w:t xml:space="preserve">cannot guarantee that the FaxPlan service will operate with </w:t>
      </w:r>
      <w:r w:rsidRPr="003650BF">
        <w:rPr>
          <w:i/>
        </w:rPr>
        <w:t xml:space="preserve">our </w:t>
      </w:r>
      <w:r w:rsidRPr="003650BF">
        <w:t xml:space="preserve">roaming partners. </w:t>
      </w:r>
    </w:p>
    <w:p w14:paraId="38079F97" w14:textId="77777777" w:rsidR="00821024" w:rsidRPr="003650BF" w:rsidRDefault="006A32BE">
      <w:pPr>
        <w:pStyle w:val="BodyText"/>
      </w:pPr>
      <w:r w:rsidRPr="003650BF">
        <w:t>SureFax is provided as a complimentary service with FaxPlan.</w:t>
      </w:r>
    </w:p>
    <w:p w14:paraId="17822B6A" w14:textId="77777777" w:rsidR="00821024" w:rsidRPr="003650BF" w:rsidRDefault="006A32BE">
      <w:pPr>
        <w:pStyle w:val="BodyText"/>
      </w:pPr>
      <w:r w:rsidRPr="003650BF">
        <w:t xml:space="preserve">Fax calls will be itemised separately on </w:t>
      </w:r>
      <w:r w:rsidRPr="003650BF">
        <w:rPr>
          <w:i/>
        </w:rPr>
        <w:t>your</w:t>
      </w:r>
      <w:r w:rsidRPr="003650BF">
        <w:t xml:space="preserve"> normal account.</w:t>
      </w:r>
    </w:p>
    <w:tbl>
      <w:tblPr>
        <w:tblW w:w="42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615"/>
        <w:gridCol w:w="3953"/>
      </w:tblGrid>
      <w:tr w:rsidR="00821024" w:rsidRPr="003650BF" w14:paraId="59547A4F" w14:textId="77777777">
        <w:trPr>
          <w:cantSplit/>
          <w:trHeight w:val="252"/>
          <w:jc w:val="center"/>
        </w:trPr>
        <w:tc>
          <w:tcPr>
            <w:tcW w:w="5000" w:type="pct"/>
            <w:gridSpan w:val="2"/>
          </w:tcPr>
          <w:p w14:paraId="77C846E3" w14:textId="77777777" w:rsidR="00821024" w:rsidRPr="003650BF" w:rsidRDefault="006A32BE">
            <w:pPr>
              <w:pStyle w:val="BodyText"/>
              <w:spacing w:before="100" w:after="100"/>
              <w:jc w:val="center"/>
              <w:rPr>
                <w:b/>
                <w:szCs w:val="20"/>
                <w:lang w:val="en-AU"/>
              </w:rPr>
            </w:pPr>
            <w:r w:rsidRPr="003650BF">
              <w:rPr>
                <w:b/>
                <w:szCs w:val="20"/>
                <w:lang w:val="en-AU"/>
              </w:rPr>
              <w:t>FaxPlan</w:t>
            </w:r>
          </w:p>
        </w:tc>
      </w:tr>
      <w:tr w:rsidR="00821024" w:rsidRPr="003650BF" w14:paraId="54086F83" w14:textId="77777777">
        <w:trPr>
          <w:cantSplit/>
          <w:trHeight w:val="252"/>
          <w:jc w:val="center"/>
        </w:trPr>
        <w:tc>
          <w:tcPr>
            <w:tcW w:w="2693" w:type="pct"/>
            <w:tcBorders>
              <w:top w:val="nil"/>
              <w:bottom w:val="nil"/>
            </w:tcBorders>
          </w:tcPr>
          <w:p w14:paraId="18E50EAE" w14:textId="77777777" w:rsidR="00821024" w:rsidRPr="003650BF" w:rsidRDefault="006A32BE">
            <w:pPr>
              <w:pStyle w:val="BodyText"/>
              <w:spacing w:before="100" w:after="100"/>
              <w:rPr>
                <w:b/>
                <w:szCs w:val="20"/>
                <w:lang w:val="en-AU"/>
              </w:rPr>
            </w:pPr>
            <w:r w:rsidRPr="003650BF">
              <w:rPr>
                <w:b/>
                <w:szCs w:val="20"/>
                <w:lang w:val="en-AU"/>
              </w:rPr>
              <w:t>Connection Fee</w:t>
            </w:r>
          </w:p>
        </w:tc>
        <w:tc>
          <w:tcPr>
            <w:tcW w:w="2307" w:type="pct"/>
            <w:tcBorders>
              <w:top w:val="nil"/>
              <w:bottom w:val="nil"/>
            </w:tcBorders>
          </w:tcPr>
          <w:p w14:paraId="2670E4DB" w14:textId="77777777" w:rsidR="00821024" w:rsidRPr="003650BF" w:rsidRDefault="006A32BE">
            <w:pPr>
              <w:pStyle w:val="BodyText"/>
              <w:spacing w:before="100" w:after="100"/>
              <w:jc w:val="center"/>
              <w:rPr>
                <w:szCs w:val="20"/>
                <w:lang w:val="en-AU"/>
              </w:rPr>
            </w:pPr>
            <w:r w:rsidRPr="003650BF">
              <w:rPr>
                <w:szCs w:val="20"/>
                <w:lang w:val="en-AU"/>
              </w:rPr>
              <w:t>$0.00</w:t>
            </w:r>
          </w:p>
        </w:tc>
      </w:tr>
      <w:tr w:rsidR="00821024" w:rsidRPr="003650BF" w14:paraId="2BBEFD9B" w14:textId="77777777">
        <w:trPr>
          <w:cantSplit/>
          <w:trHeight w:val="252"/>
          <w:jc w:val="center"/>
        </w:trPr>
        <w:tc>
          <w:tcPr>
            <w:tcW w:w="2693" w:type="pct"/>
            <w:tcBorders>
              <w:top w:val="nil"/>
              <w:bottom w:val="nil"/>
              <w:right w:val="single" w:sz="4" w:space="0" w:color="auto"/>
            </w:tcBorders>
          </w:tcPr>
          <w:p w14:paraId="62AAD924" w14:textId="77777777" w:rsidR="00821024" w:rsidRPr="003650BF" w:rsidRDefault="006A32BE">
            <w:pPr>
              <w:pStyle w:val="BodyText"/>
              <w:spacing w:before="100" w:after="100"/>
              <w:rPr>
                <w:b/>
                <w:szCs w:val="20"/>
                <w:lang w:val="en-AU"/>
              </w:rPr>
            </w:pPr>
            <w:r w:rsidRPr="003650BF">
              <w:rPr>
                <w:b/>
                <w:szCs w:val="20"/>
                <w:lang w:val="en-AU"/>
              </w:rPr>
              <w:t>Monthly Services Charge</w:t>
            </w:r>
          </w:p>
        </w:tc>
        <w:tc>
          <w:tcPr>
            <w:tcW w:w="2307" w:type="pct"/>
            <w:tcBorders>
              <w:top w:val="nil"/>
              <w:left w:val="single" w:sz="4" w:space="0" w:color="auto"/>
              <w:bottom w:val="nil"/>
              <w:right w:val="single" w:sz="4" w:space="0" w:color="auto"/>
            </w:tcBorders>
          </w:tcPr>
          <w:p w14:paraId="4F593123" w14:textId="77777777" w:rsidR="00821024" w:rsidRPr="003650BF" w:rsidRDefault="006A32BE">
            <w:pPr>
              <w:pStyle w:val="BodyText"/>
              <w:spacing w:before="100" w:after="100"/>
              <w:jc w:val="center"/>
              <w:rPr>
                <w:szCs w:val="20"/>
                <w:lang w:val="en-AU"/>
              </w:rPr>
            </w:pPr>
            <w:r w:rsidRPr="003650BF">
              <w:rPr>
                <w:szCs w:val="20"/>
                <w:lang w:val="en-AU"/>
              </w:rPr>
              <w:t>$11.00</w:t>
            </w:r>
            <w:r w:rsidRPr="003650BF">
              <w:rPr>
                <w:szCs w:val="20"/>
                <w:lang w:val="en-AU"/>
              </w:rPr>
              <w:br/>
              <w:t>*Includes up to $11 worth of included calls</w:t>
            </w:r>
          </w:p>
        </w:tc>
      </w:tr>
      <w:tr w:rsidR="00821024" w:rsidRPr="003650BF" w14:paraId="52F93876" w14:textId="77777777">
        <w:trPr>
          <w:cantSplit/>
          <w:trHeight w:val="252"/>
          <w:jc w:val="center"/>
        </w:trPr>
        <w:tc>
          <w:tcPr>
            <w:tcW w:w="2693" w:type="pct"/>
            <w:tcBorders>
              <w:top w:val="nil"/>
              <w:bottom w:val="nil"/>
              <w:right w:val="single" w:sz="4" w:space="0" w:color="auto"/>
            </w:tcBorders>
          </w:tcPr>
          <w:p w14:paraId="591400BE" w14:textId="77777777" w:rsidR="00821024" w:rsidRPr="003650BF" w:rsidRDefault="006A32BE">
            <w:pPr>
              <w:pStyle w:val="BodyText"/>
              <w:spacing w:before="100" w:after="100"/>
              <w:rPr>
                <w:b/>
                <w:szCs w:val="20"/>
                <w:lang w:val="en-AU"/>
              </w:rPr>
            </w:pPr>
            <w:r w:rsidRPr="003650BF">
              <w:rPr>
                <w:b/>
                <w:szCs w:val="20"/>
                <w:lang w:val="en-AU"/>
              </w:rPr>
              <w:t>Call Charges</w:t>
            </w:r>
          </w:p>
        </w:tc>
        <w:tc>
          <w:tcPr>
            <w:tcW w:w="2307" w:type="pct"/>
            <w:tcBorders>
              <w:top w:val="nil"/>
              <w:left w:val="single" w:sz="4" w:space="0" w:color="auto"/>
              <w:bottom w:val="nil"/>
              <w:right w:val="single" w:sz="4" w:space="0" w:color="auto"/>
            </w:tcBorders>
          </w:tcPr>
          <w:p w14:paraId="6F6D6644" w14:textId="77777777" w:rsidR="00821024" w:rsidRPr="003650BF" w:rsidRDefault="00821024">
            <w:pPr>
              <w:pStyle w:val="BodyText"/>
              <w:spacing w:before="100" w:after="100"/>
              <w:jc w:val="center"/>
              <w:rPr>
                <w:szCs w:val="20"/>
                <w:lang w:val="en-AU"/>
              </w:rPr>
            </w:pPr>
          </w:p>
        </w:tc>
      </w:tr>
      <w:tr w:rsidR="00821024" w:rsidRPr="003650BF" w14:paraId="3A0C2E96" w14:textId="77777777">
        <w:trPr>
          <w:cantSplit/>
          <w:trHeight w:val="252"/>
          <w:jc w:val="center"/>
        </w:trPr>
        <w:tc>
          <w:tcPr>
            <w:tcW w:w="2693" w:type="pct"/>
            <w:tcBorders>
              <w:top w:val="nil"/>
              <w:bottom w:val="nil"/>
              <w:right w:val="single" w:sz="4" w:space="0" w:color="auto"/>
            </w:tcBorders>
          </w:tcPr>
          <w:p w14:paraId="3DF7E727" w14:textId="77777777" w:rsidR="00821024" w:rsidRPr="003650BF" w:rsidRDefault="006A32BE">
            <w:pPr>
              <w:pStyle w:val="BodyText"/>
              <w:spacing w:before="100" w:after="100"/>
              <w:rPr>
                <w:szCs w:val="20"/>
                <w:lang w:val="en-AU"/>
              </w:rPr>
            </w:pPr>
            <w:r w:rsidRPr="003650BF">
              <w:rPr>
                <w:szCs w:val="20"/>
                <w:lang w:val="en-AU"/>
              </w:rPr>
              <w:t>Peak (per 30 seconds)</w:t>
            </w:r>
          </w:p>
        </w:tc>
        <w:tc>
          <w:tcPr>
            <w:tcW w:w="2307" w:type="pct"/>
            <w:tcBorders>
              <w:top w:val="nil"/>
              <w:left w:val="single" w:sz="4" w:space="0" w:color="auto"/>
              <w:bottom w:val="nil"/>
              <w:right w:val="single" w:sz="4" w:space="0" w:color="auto"/>
            </w:tcBorders>
          </w:tcPr>
          <w:p w14:paraId="6A6B864D" w14:textId="77777777" w:rsidR="00821024" w:rsidRPr="003650BF" w:rsidRDefault="00821024">
            <w:pPr>
              <w:pStyle w:val="BodyText"/>
              <w:spacing w:before="100" w:after="100"/>
              <w:jc w:val="center"/>
              <w:rPr>
                <w:szCs w:val="20"/>
                <w:lang w:val="en-AU"/>
              </w:rPr>
            </w:pPr>
          </w:p>
        </w:tc>
      </w:tr>
      <w:tr w:rsidR="00821024" w:rsidRPr="003650BF" w14:paraId="473C6287" w14:textId="77777777">
        <w:trPr>
          <w:cantSplit/>
          <w:trHeight w:val="252"/>
          <w:jc w:val="center"/>
        </w:trPr>
        <w:tc>
          <w:tcPr>
            <w:tcW w:w="2693" w:type="pct"/>
            <w:tcBorders>
              <w:top w:val="nil"/>
              <w:bottom w:val="nil"/>
              <w:right w:val="single" w:sz="4" w:space="0" w:color="auto"/>
            </w:tcBorders>
          </w:tcPr>
          <w:p w14:paraId="0063F894" w14:textId="77777777" w:rsidR="00821024" w:rsidRPr="003650BF" w:rsidRDefault="006A32BE">
            <w:pPr>
              <w:pStyle w:val="BodyText"/>
              <w:spacing w:before="100" w:after="100"/>
              <w:rPr>
                <w:i/>
                <w:szCs w:val="20"/>
                <w:lang w:val="en-AU"/>
              </w:rPr>
            </w:pPr>
            <w:r w:rsidRPr="003650BF">
              <w:rPr>
                <w:i/>
                <w:szCs w:val="20"/>
                <w:lang w:val="en-AU"/>
              </w:rPr>
              <w:t>local calls</w:t>
            </w:r>
          </w:p>
        </w:tc>
        <w:tc>
          <w:tcPr>
            <w:tcW w:w="2307" w:type="pct"/>
            <w:tcBorders>
              <w:top w:val="nil"/>
              <w:left w:val="single" w:sz="4" w:space="0" w:color="auto"/>
              <w:bottom w:val="nil"/>
              <w:right w:val="single" w:sz="4" w:space="0" w:color="auto"/>
            </w:tcBorders>
          </w:tcPr>
          <w:p w14:paraId="1643EF34" w14:textId="77777777" w:rsidR="00821024" w:rsidRPr="003650BF" w:rsidRDefault="006A32BE">
            <w:pPr>
              <w:pStyle w:val="BodyText"/>
              <w:spacing w:before="100" w:after="100"/>
              <w:jc w:val="center"/>
              <w:rPr>
                <w:szCs w:val="20"/>
                <w:lang w:val="en-AU"/>
              </w:rPr>
            </w:pPr>
            <w:r w:rsidRPr="003650BF">
              <w:rPr>
                <w:szCs w:val="20"/>
                <w:lang w:val="en-AU"/>
              </w:rPr>
              <w:t>$0.22</w:t>
            </w:r>
          </w:p>
        </w:tc>
      </w:tr>
      <w:tr w:rsidR="00821024" w:rsidRPr="003650BF" w14:paraId="5EE88972" w14:textId="77777777">
        <w:trPr>
          <w:cantSplit/>
          <w:trHeight w:val="252"/>
          <w:jc w:val="center"/>
        </w:trPr>
        <w:tc>
          <w:tcPr>
            <w:tcW w:w="2693" w:type="pct"/>
            <w:tcBorders>
              <w:top w:val="nil"/>
              <w:bottom w:val="nil"/>
              <w:right w:val="single" w:sz="4" w:space="0" w:color="auto"/>
            </w:tcBorders>
          </w:tcPr>
          <w:p w14:paraId="729CA592" w14:textId="77777777" w:rsidR="00821024" w:rsidRPr="003650BF" w:rsidRDefault="006A32BE">
            <w:pPr>
              <w:pStyle w:val="BodyText"/>
              <w:spacing w:before="100" w:after="100"/>
              <w:rPr>
                <w:i/>
                <w:szCs w:val="20"/>
                <w:lang w:val="en-AU"/>
              </w:rPr>
            </w:pPr>
            <w:r w:rsidRPr="003650BF">
              <w:rPr>
                <w:i/>
                <w:szCs w:val="20"/>
                <w:lang w:val="en-AU"/>
              </w:rPr>
              <w:t>national long distance calls</w:t>
            </w:r>
          </w:p>
        </w:tc>
        <w:tc>
          <w:tcPr>
            <w:tcW w:w="2307" w:type="pct"/>
            <w:tcBorders>
              <w:top w:val="nil"/>
              <w:left w:val="single" w:sz="4" w:space="0" w:color="auto"/>
              <w:bottom w:val="nil"/>
              <w:right w:val="single" w:sz="4" w:space="0" w:color="auto"/>
            </w:tcBorders>
          </w:tcPr>
          <w:p w14:paraId="7E88BDDB" w14:textId="77777777" w:rsidR="00821024" w:rsidRPr="003650BF" w:rsidRDefault="006A32BE">
            <w:pPr>
              <w:pStyle w:val="BodyText"/>
              <w:spacing w:before="100" w:after="100"/>
              <w:jc w:val="center"/>
              <w:rPr>
                <w:szCs w:val="20"/>
                <w:lang w:val="en-AU"/>
              </w:rPr>
            </w:pPr>
            <w:r w:rsidRPr="003650BF">
              <w:rPr>
                <w:szCs w:val="20"/>
                <w:lang w:val="en-AU"/>
              </w:rPr>
              <w:t>$0.33</w:t>
            </w:r>
          </w:p>
        </w:tc>
      </w:tr>
      <w:tr w:rsidR="00821024" w:rsidRPr="003650BF" w14:paraId="180CCB0B" w14:textId="77777777">
        <w:trPr>
          <w:cantSplit/>
          <w:trHeight w:val="252"/>
          <w:jc w:val="center"/>
        </w:trPr>
        <w:tc>
          <w:tcPr>
            <w:tcW w:w="2693" w:type="pct"/>
            <w:tcBorders>
              <w:top w:val="nil"/>
              <w:left w:val="single" w:sz="4" w:space="0" w:color="auto"/>
              <w:bottom w:val="nil"/>
              <w:right w:val="single" w:sz="4" w:space="0" w:color="auto"/>
            </w:tcBorders>
          </w:tcPr>
          <w:p w14:paraId="19EDC33E" w14:textId="77777777" w:rsidR="00821024" w:rsidRPr="003650BF" w:rsidRDefault="006A32BE">
            <w:pPr>
              <w:pStyle w:val="BodyText"/>
              <w:spacing w:before="100" w:after="100"/>
              <w:rPr>
                <w:szCs w:val="20"/>
                <w:lang w:val="en-AU"/>
              </w:rPr>
            </w:pPr>
            <w:r w:rsidRPr="003650BF">
              <w:rPr>
                <w:b/>
                <w:szCs w:val="20"/>
                <w:lang w:val="en-AU"/>
              </w:rPr>
              <w:t>Off-peak</w:t>
            </w:r>
            <w:r w:rsidRPr="003650BF">
              <w:rPr>
                <w:szCs w:val="20"/>
                <w:lang w:val="en-AU"/>
              </w:rPr>
              <w:t xml:space="preserve"> (per 30 seconds)</w:t>
            </w:r>
          </w:p>
        </w:tc>
        <w:tc>
          <w:tcPr>
            <w:tcW w:w="2307" w:type="pct"/>
            <w:tcBorders>
              <w:top w:val="nil"/>
              <w:left w:val="single" w:sz="4" w:space="0" w:color="auto"/>
              <w:bottom w:val="nil"/>
              <w:right w:val="single" w:sz="4" w:space="0" w:color="auto"/>
            </w:tcBorders>
          </w:tcPr>
          <w:p w14:paraId="5167D96B" w14:textId="77777777" w:rsidR="00821024" w:rsidRPr="003650BF" w:rsidRDefault="00821024">
            <w:pPr>
              <w:pStyle w:val="BodyText"/>
              <w:spacing w:before="100" w:after="100"/>
              <w:jc w:val="center"/>
              <w:rPr>
                <w:szCs w:val="20"/>
                <w:lang w:val="en-AU"/>
              </w:rPr>
            </w:pPr>
          </w:p>
        </w:tc>
      </w:tr>
      <w:tr w:rsidR="00821024" w:rsidRPr="003650BF" w14:paraId="03DDD679" w14:textId="77777777">
        <w:trPr>
          <w:cantSplit/>
          <w:trHeight w:val="252"/>
          <w:jc w:val="center"/>
        </w:trPr>
        <w:tc>
          <w:tcPr>
            <w:tcW w:w="2693" w:type="pct"/>
            <w:tcBorders>
              <w:top w:val="nil"/>
              <w:left w:val="single" w:sz="4" w:space="0" w:color="auto"/>
              <w:bottom w:val="nil"/>
              <w:right w:val="single" w:sz="4" w:space="0" w:color="auto"/>
            </w:tcBorders>
          </w:tcPr>
          <w:p w14:paraId="3DD6316C" w14:textId="77777777" w:rsidR="00821024" w:rsidRPr="003650BF" w:rsidRDefault="006A32BE">
            <w:pPr>
              <w:pStyle w:val="BodyText"/>
              <w:spacing w:before="100" w:after="100"/>
              <w:rPr>
                <w:i/>
                <w:szCs w:val="20"/>
                <w:lang w:val="en-AU"/>
              </w:rPr>
            </w:pPr>
            <w:r w:rsidRPr="003650BF">
              <w:rPr>
                <w:i/>
                <w:szCs w:val="20"/>
                <w:lang w:val="en-AU"/>
              </w:rPr>
              <w:t>local calls</w:t>
            </w:r>
          </w:p>
        </w:tc>
        <w:tc>
          <w:tcPr>
            <w:tcW w:w="2307" w:type="pct"/>
            <w:tcBorders>
              <w:top w:val="nil"/>
              <w:left w:val="single" w:sz="4" w:space="0" w:color="auto"/>
              <w:bottom w:val="nil"/>
              <w:right w:val="single" w:sz="4" w:space="0" w:color="auto"/>
            </w:tcBorders>
          </w:tcPr>
          <w:p w14:paraId="5D32E090" w14:textId="77777777" w:rsidR="00821024" w:rsidRPr="003650BF" w:rsidRDefault="006A32BE">
            <w:pPr>
              <w:pStyle w:val="BodyText"/>
              <w:spacing w:before="100" w:after="100"/>
              <w:jc w:val="center"/>
              <w:rPr>
                <w:szCs w:val="20"/>
                <w:lang w:val="en-AU"/>
              </w:rPr>
            </w:pPr>
            <w:r w:rsidRPr="003650BF">
              <w:rPr>
                <w:szCs w:val="20"/>
                <w:lang w:val="en-AU"/>
              </w:rPr>
              <w:t>$0.11</w:t>
            </w:r>
          </w:p>
        </w:tc>
      </w:tr>
      <w:tr w:rsidR="00821024" w:rsidRPr="003650BF" w14:paraId="5ECC80DE" w14:textId="77777777">
        <w:trPr>
          <w:cantSplit/>
          <w:trHeight w:val="252"/>
          <w:jc w:val="center"/>
        </w:trPr>
        <w:tc>
          <w:tcPr>
            <w:tcW w:w="2693" w:type="pct"/>
            <w:tcBorders>
              <w:top w:val="nil"/>
              <w:left w:val="single" w:sz="4" w:space="0" w:color="auto"/>
              <w:bottom w:val="nil"/>
              <w:right w:val="single" w:sz="4" w:space="0" w:color="auto"/>
            </w:tcBorders>
          </w:tcPr>
          <w:p w14:paraId="7079917B" w14:textId="77777777" w:rsidR="00821024" w:rsidRPr="003650BF" w:rsidRDefault="006A32BE">
            <w:pPr>
              <w:pStyle w:val="BodyText"/>
              <w:spacing w:before="100" w:after="100"/>
              <w:rPr>
                <w:i/>
                <w:szCs w:val="20"/>
                <w:lang w:val="en-AU"/>
              </w:rPr>
            </w:pPr>
            <w:r w:rsidRPr="003650BF">
              <w:rPr>
                <w:i/>
                <w:szCs w:val="20"/>
                <w:lang w:val="en-AU"/>
              </w:rPr>
              <w:t>national long distance calls</w:t>
            </w:r>
          </w:p>
        </w:tc>
        <w:tc>
          <w:tcPr>
            <w:tcW w:w="2307" w:type="pct"/>
            <w:tcBorders>
              <w:top w:val="nil"/>
              <w:left w:val="single" w:sz="4" w:space="0" w:color="auto"/>
              <w:bottom w:val="nil"/>
              <w:right w:val="single" w:sz="4" w:space="0" w:color="auto"/>
            </w:tcBorders>
          </w:tcPr>
          <w:p w14:paraId="02CF1E5D" w14:textId="77777777" w:rsidR="00821024" w:rsidRPr="003650BF" w:rsidRDefault="006A32BE">
            <w:pPr>
              <w:pStyle w:val="BodyText"/>
              <w:spacing w:before="100" w:after="100"/>
              <w:jc w:val="center"/>
              <w:rPr>
                <w:szCs w:val="20"/>
                <w:lang w:val="en-AU"/>
              </w:rPr>
            </w:pPr>
            <w:r w:rsidRPr="003650BF">
              <w:rPr>
                <w:szCs w:val="20"/>
                <w:lang w:val="en-AU"/>
              </w:rPr>
              <w:t>$0.165</w:t>
            </w:r>
          </w:p>
        </w:tc>
      </w:tr>
      <w:tr w:rsidR="00821024" w:rsidRPr="003650BF" w14:paraId="53B0A37F" w14:textId="77777777">
        <w:trPr>
          <w:cantSplit/>
          <w:trHeight w:val="252"/>
          <w:jc w:val="center"/>
        </w:trPr>
        <w:tc>
          <w:tcPr>
            <w:tcW w:w="2693" w:type="pct"/>
            <w:tcBorders>
              <w:top w:val="nil"/>
            </w:tcBorders>
          </w:tcPr>
          <w:p w14:paraId="6678AF7F" w14:textId="77777777" w:rsidR="00821024" w:rsidRPr="003650BF" w:rsidRDefault="00821024">
            <w:pPr>
              <w:pStyle w:val="BodyText"/>
              <w:spacing w:before="100" w:after="100"/>
              <w:rPr>
                <w:i/>
                <w:szCs w:val="20"/>
                <w:lang w:val="en-AU"/>
              </w:rPr>
            </w:pPr>
          </w:p>
        </w:tc>
        <w:tc>
          <w:tcPr>
            <w:tcW w:w="2307" w:type="pct"/>
            <w:tcBorders>
              <w:top w:val="nil"/>
            </w:tcBorders>
          </w:tcPr>
          <w:p w14:paraId="3EF18CBA" w14:textId="77777777" w:rsidR="00821024" w:rsidRPr="003650BF" w:rsidRDefault="00821024">
            <w:pPr>
              <w:pStyle w:val="BodyText"/>
              <w:spacing w:before="100" w:after="100"/>
              <w:jc w:val="center"/>
              <w:rPr>
                <w:szCs w:val="20"/>
                <w:lang w:val="en-AU"/>
              </w:rPr>
            </w:pPr>
          </w:p>
        </w:tc>
      </w:tr>
    </w:tbl>
    <w:p w14:paraId="3A7D1681" w14:textId="77777777" w:rsidR="00821024" w:rsidRPr="003650BF" w:rsidRDefault="006A32BE">
      <w:pPr>
        <w:pStyle w:val="BodyText"/>
        <w:spacing w:after="0"/>
        <w:ind w:left="720"/>
        <w:rPr>
          <w:sz w:val="16"/>
          <w:szCs w:val="16"/>
        </w:rPr>
      </w:pPr>
      <w:r w:rsidRPr="003650BF">
        <w:rPr>
          <w:sz w:val="16"/>
          <w:szCs w:val="16"/>
        </w:rPr>
        <w:br/>
        <w:t>*Please note: the following apply to included calls:</w:t>
      </w:r>
    </w:p>
    <w:p w14:paraId="6BD524C2" w14:textId="77777777" w:rsidR="00821024" w:rsidRPr="003650BF" w:rsidRDefault="006A32BE">
      <w:pPr>
        <w:pStyle w:val="BodyText"/>
        <w:spacing w:after="0"/>
        <w:ind w:left="720"/>
        <w:rPr>
          <w:color w:val="000000"/>
          <w:sz w:val="16"/>
          <w:szCs w:val="16"/>
        </w:rPr>
      </w:pPr>
      <w:r w:rsidRPr="003650BF">
        <w:rPr>
          <w:color w:val="000000"/>
          <w:sz w:val="16"/>
          <w:szCs w:val="16"/>
        </w:rPr>
        <w:t>(a)</w:t>
      </w:r>
      <w:r w:rsidRPr="003650BF">
        <w:rPr>
          <w:color w:val="000000"/>
          <w:sz w:val="16"/>
          <w:szCs w:val="16"/>
        </w:rPr>
        <w:tab/>
        <w:t>standard call exclusions apply (</w:t>
      </w:r>
      <w:hyperlink r:id="rId82" w:history="1">
        <w:r w:rsidRPr="003650BF">
          <w:rPr>
            <w:rStyle w:val="Hyperlink"/>
            <w:rFonts w:eastAsia="MS Gothic"/>
            <w:sz w:val="16"/>
            <w:szCs w:val="16"/>
          </w:rPr>
          <w:t>Section 1</w:t>
        </w:r>
      </w:hyperlink>
      <w:r w:rsidRPr="003650BF">
        <w:rPr>
          <w:color w:val="000000"/>
          <w:sz w:val="16"/>
          <w:szCs w:val="16"/>
        </w:rPr>
        <w:t xml:space="preserve"> of this </w:t>
      </w:r>
      <w:r w:rsidRPr="003650BF">
        <w:rPr>
          <w:i/>
          <w:color w:val="000000"/>
          <w:sz w:val="16"/>
          <w:szCs w:val="16"/>
        </w:rPr>
        <w:t>standard pricing table</w:t>
      </w:r>
      <w:r w:rsidRPr="003650BF">
        <w:rPr>
          <w:color w:val="000000"/>
          <w:sz w:val="16"/>
          <w:szCs w:val="16"/>
        </w:rPr>
        <w:t>); and</w:t>
      </w:r>
    </w:p>
    <w:p w14:paraId="6AF014C5" w14:textId="77777777" w:rsidR="00821024" w:rsidRPr="003650BF" w:rsidRDefault="006A32BE">
      <w:pPr>
        <w:pStyle w:val="BodyText"/>
        <w:spacing w:after="0"/>
        <w:ind w:left="720"/>
        <w:rPr>
          <w:sz w:val="16"/>
          <w:szCs w:val="16"/>
        </w:rPr>
      </w:pPr>
      <w:r w:rsidRPr="003650BF">
        <w:rPr>
          <w:sz w:val="16"/>
          <w:szCs w:val="16"/>
        </w:rPr>
        <w:t>(b)</w:t>
      </w:r>
      <w:r w:rsidRPr="003650BF">
        <w:rPr>
          <w:sz w:val="16"/>
          <w:szCs w:val="16"/>
        </w:rPr>
        <w:tab/>
        <w:t>cannot be accumulated beyond the month in which the entitlement accrues.</w:t>
      </w:r>
    </w:p>
    <w:p w14:paraId="1759B1CB" w14:textId="77777777" w:rsidR="00821024" w:rsidRPr="003650BF" w:rsidRDefault="00821024">
      <w:pPr>
        <w:pStyle w:val="BodyText"/>
        <w:rPr>
          <w:szCs w:val="20"/>
        </w:rPr>
      </w:pPr>
    </w:p>
    <w:p w14:paraId="670685B2" w14:textId="77777777" w:rsidR="00821024" w:rsidRPr="003650BF" w:rsidRDefault="006A32BE">
      <w:pPr>
        <w:pStyle w:val="Heading4"/>
        <w:keepNext w:val="0"/>
        <w:tabs>
          <w:tab w:val="left" w:pos="720"/>
        </w:tabs>
      </w:pPr>
      <w:bookmarkStart w:id="316" w:name="_Toc443058863"/>
      <w:bookmarkStart w:id="317" w:name="_Toc447831131"/>
      <w:bookmarkStart w:id="318" w:name="_Toc533264529"/>
      <w:r w:rsidRPr="003650BF">
        <w:t>FlarePlan and EverydayPlan</w:t>
      </w:r>
      <w:bookmarkEnd w:id="313"/>
      <w:bookmarkEnd w:id="314"/>
      <w:bookmarkEnd w:id="315"/>
      <w:bookmarkEnd w:id="316"/>
      <w:bookmarkEnd w:id="317"/>
      <w:bookmarkEnd w:id="318"/>
    </w:p>
    <w:p w14:paraId="0043EC6A" w14:textId="77777777" w:rsidR="00821024" w:rsidRPr="003650BF" w:rsidRDefault="006A32BE">
      <w:pPr>
        <w:pStyle w:val="BodyText"/>
      </w:pPr>
      <w:r w:rsidRPr="003650BF">
        <w:t>These Plans are only available to customers who connect in association with special promotions offered periodically. Customers who sign up for the FlarePlan or EverydayPlan under a special promotion agree:</w:t>
      </w:r>
    </w:p>
    <w:p w14:paraId="48D13D74" w14:textId="77777777" w:rsidR="00821024" w:rsidRPr="003650BF" w:rsidRDefault="006A32BE">
      <w:pPr>
        <w:pStyle w:val="Heading7"/>
      </w:pPr>
      <w:r w:rsidRPr="003650BF">
        <w:t>to connect to the relevant Plan for a minimum of 18 months or such other term as the parties agree (</w:t>
      </w:r>
      <w:r w:rsidRPr="003650BF">
        <w:rPr>
          <w:i/>
        </w:rPr>
        <w:t>minimum term</w:t>
      </w:r>
      <w:r w:rsidRPr="003650BF">
        <w:t>);</w:t>
      </w:r>
    </w:p>
    <w:p w14:paraId="1E2F65A8" w14:textId="77777777" w:rsidR="00821024" w:rsidRPr="003650BF" w:rsidRDefault="006A32BE">
      <w:pPr>
        <w:pStyle w:val="Heading7"/>
      </w:pPr>
      <w:bookmarkStart w:id="319" w:name="_Ref447780157"/>
      <w:r w:rsidRPr="003650BF">
        <w:t>subject to paragraph </w:t>
      </w:r>
      <w:r w:rsidRPr="003650BF">
        <w:fldChar w:fldCharType="begin"/>
      </w:r>
      <w:r w:rsidRPr="003650BF">
        <w:instrText xml:space="preserve">REF _Ref447780145 \n \h \* Charformat </w:instrText>
      </w:r>
      <w:r w:rsidR="003650BF">
        <w:instrText xml:space="preserve"> \* MERGEFORMAT </w:instrText>
      </w:r>
      <w:r w:rsidRPr="003650BF">
        <w:fldChar w:fldCharType="separate"/>
      </w:r>
      <w:r w:rsidR="00FA6C90">
        <w:t>(c)</w:t>
      </w:r>
      <w:r w:rsidRPr="003650BF">
        <w:fldChar w:fldCharType="end"/>
      </w:r>
      <w:r w:rsidRPr="003650BF">
        <w:t xml:space="preserve"> below, if the customer's connection to the FlarePlan or EverydayPlan is cancelled within the </w:t>
      </w:r>
      <w:r w:rsidRPr="003650BF">
        <w:rPr>
          <w:i/>
        </w:rPr>
        <w:t>minimum term</w:t>
      </w:r>
      <w:r w:rsidRPr="003650BF">
        <w:t xml:space="preserve">, the customer must pay to Optus an additional amount of $275 for each Optus </w:t>
      </w:r>
      <w:r w:rsidRPr="003650BF">
        <w:rPr>
          <w:i/>
        </w:rPr>
        <w:t>Optus SIM card</w:t>
      </w:r>
      <w:r w:rsidRPr="003650BF">
        <w:t xml:space="preserve"> of the customer that was connected to the Flare Plan or Everyday Plan at the </w:t>
      </w:r>
      <w:r w:rsidRPr="003650BF">
        <w:rPr>
          <w:i/>
        </w:rPr>
        <w:t>cancellation date</w:t>
      </w:r>
      <w:r w:rsidRPr="003650BF">
        <w:t>;</w:t>
      </w:r>
      <w:bookmarkEnd w:id="319"/>
    </w:p>
    <w:p w14:paraId="1B5BB015" w14:textId="77777777" w:rsidR="00821024" w:rsidRPr="003650BF" w:rsidRDefault="006A32BE">
      <w:pPr>
        <w:pStyle w:val="Heading7"/>
        <w:keepNext/>
      </w:pPr>
      <w:bookmarkStart w:id="320" w:name="_Ref447780145"/>
      <w:r w:rsidRPr="003650BF">
        <w:lastRenderedPageBreak/>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bookmarkEnd w:id="320"/>
    </w:p>
    <w:p w14:paraId="277EC523"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455D8956" w14:textId="77777777" w:rsidR="00821024" w:rsidRPr="003650BF" w:rsidRDefault="006A32BE">
      <w:pPr>
        <w:pStyle w:val="Heading8"/>
      </w:pPr>
      <w:bookmarkStart w:id="321" w:name="_Ref447780153"/>
      <w:r w:rsidRPr="003650BF">
        <w:t xml:space="preserve">the </w:t>
      </w:r>
      <w:r w:rsidRPr="003650BF">
        <w:rPr>
          <w:i/>
        </w:rPr>
        <w:t xml:space="preserve">cancellation fee </w:t>
      </w:r>
      <w:r w:rsidRPr="003650BF">
        <w:t>set out in paragraph </w:t>
      </w:r>
      <w:r w:rsidRPr="003650BF">
        <w:fldChar w:fldCharType="begin"/>
      </w:r>
      <w:r w:rsidRPr="003650BF">
        <w:instrText xml:space="preserve">REF _Ref447780157 \n \h \* Charformat </w:instrText>
      </w:r>
      <w:r w:rsidR="003650BF">
        <w:instrText xml:space="preserve"> \* MERGEFORMAT </w:instrText>
      </w:r>
      <w:r w:rsidRPr="003650BF">
        <w:fldChar w:fldCharType="separate"/>
      </w:r>
      <w:r w:rsidR="00FA6C90">
        <w:t>(b)</w:t>
      </w:r>
      <w:r w:rsidRPr="003650BF">
        <w:fldChar w:fldCharType="end"/>
      </w:r>
      <w:r w:rsidRPr="003650BF">
        <w:t xml:space="preserve"> above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321"/>
    </w:p>
    <w:p w14:paraId="306A75DF" w14:textId="77777777" w:rsidR="00821024" w:rsidRPr="003650BF" w:rsidRDefault="006A32BE">
      <w:pPr>
        <w:pStyle w:val="Heading8"/>
      </w:pPr>
      <w:r w:rsidRPr="003650BF">
        <w:t xml:space="preserve">the sum of unpaid equipment charges owing on your mobile phone under the mobile equipment payment plan (if any). </w:t>
      </w:r>
    </w:p>
    <w:p w14:paraId="7F38A661" w14:textId="77777777" w:rsidR="00821024" w:rsidRPr="003650BF" w:rsidRDefault="006A32BE">
      <w:pPr>
        <w:pStyle w:val="BodyText"/>
      </w:pPr>
      <w:r w:rsidRPr="003650BF">
        <w:t xml:space="preserve">Some special promotions will offer a level of credit each month the service is active for the duration of the </w:t>
      </w:r>
      <w:r w:rsidRPr="003650BF">
        <w:rPr>
          <w:i/>
        </w:rPr>
        <w:t>minimum term</w:t>
      </w:r>
      <w:r w:rsidRPr="003650BF">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692"/>
        <w:gridCol w:w="3277"/>
      </w:tblGrid>
      <w:tr w:rsidR="00821024" w:rsidRPr="003650BF" w14:paraId="179A1D1D" w14:textId="77777777">
        <w:trPr>
          <w:cantSplit/>
          <w:trHeight w:val="400"/>
          <w:jc w:val="center"/>
        </w:trPr>
        <w:tc>
          <w:tcPr>
            <w:tcW w:w="6969" w:type="dxa"/>
            <w:gridSpan w:val="2"/>
            <w:tcBorders>
              <w:bottom w:val="single" w:sz="4" w:space="0" w:color="auto"/>
            </w:tcBorders>
          </w:tcPr>
          <w:p w14:paraId="3B53C42F" w14:textId="77777777" w:rsidR="00821024" w:rsidRPr="003650BF" w:rsidRDefault="006A32BE">
            <w:pPr>
              <w:pStyle w:val="BodyText"/>
              <w:spacing w:before="100" w:after="100"/>
              <w:jc w:val="center"/>
              <w:rPr>
                <w:b/>
              </w:rPr>
            </w:pPr>
            <w:r w:rsidRPr="003650BF">
              <w:rPr>
                <w:b/>
              </w:rPr>
              <w:t>FlarePlan and EverydayPlan</w:t>
            </w:r>
          </w:p>
        </w:tc>
      </w:tr>
      <w:tr w:rsidR="00821024" w:rsidRPr="003650BF" w14:paraId="69361386" w14:textId="77777777">
        <w:trPr>
          <w:cantSplit/>
          <w:trHeight w:val="260"/>
          <w:jc w:val="center"/>
        </w:trPr>
        <w:tc>
          <w:tcPr>
            <w:tcW w:w="3692" w:type="dxa"/>
            <w:tcBorders>
              <w:top w:val="nil"/>
              <w:bottom w:val="nil"/>
            </w:tcBorders>
          </w:tcPr>
          <w:p w14:paraId="0E5B9371" w14:textId="77777777" w:rsidR="00821024" w:rsidRPr="003650BF" w:rsidRDefault="006A32BE">
            <w:pPr>
              <w:pStyle w:val="BodyText"/>
              <w:spacing w:before="100" w:after="100"/>
              <w:rPr>
                <w:b/>
              </w:rPr>
            </w:pPr>
            <w:r w:rsidRPr="003650BF">
              <w:rPr>
                <w:b/>
              </w:rPr>
              <w:t>Connection Fee</w:t>
            </w:r>
          </w:p>
        </w:tc>
        <w:tc>
          <w:tcPr>
            <w:tcW w:w="3277" w:type="dxa"/>
            <w:tcBorders>
              <w:top w:val="nil"/>
              <w:bottom w:val="nil"/>
            </w:tcBorders>
          </w:tcPr>
          <w:p w14:paraId="6A34087A" w14:textId="77777777" w:rsidR="00821024" w:rsidRPr="003650BF" w:rsidRDefault="006A32BE">
            <w:pPr>
              <w:pStyle w:val="BodyText"/>
              <w:spacing w:before="100" w:after="100"/>
              <w:jc w:val="center"/>
            </w:pPr>
            <w:r w:rsidRPr="003650BF">
              <w:t>$71.50</w:t>
            </w:r>
          </w:p>
        </w:tc>
      </w:tr>
      <w:tr w:rsidR="00821024" w:rsidRPr="003650BF" w14:paraId="04399FC0" w14:textId="77777777">
        <w:trPr>
          <w:cantSplit/>
          <w:trHeight w:val="260"/>
          <w:jc w:val="center"/>
        </w:trPr>
        <w:tc>
          <w:tcPr>
            <w:tcW w:w="3692" w:type="dxa"/>
            <w:tcBorders>
              <w:top w:val="nil"/>
              <w:bottom w:val="nil"/>
            </w:tcBorders>
          </w:tcPr>
          <w:p w14:paraId="5A97E866" w14:textId="77777777" w:rsidR="00821024" w:rsidRPr="003650BF" w:rsidRDefault="006A32BE">
            <w:pPr>
              <w:pStyle w:val="BodyText"/>
              <w:spacing w:before="100" w:after="100"/>
              <w:rPr>
                <w:b/>
              </w:rPr>
            </w:pPr>
            <w:r w:rsidRPr="003650BF">
              <w:rPr>
                <w:b/>
              </w:rPr>
              <w:t xml:space="preserve">Monthly </w:t>
            </w:r>
            <w:r w:rsidRPr="003650BF">
              <w:rPr>
                <w:b/>
                <w:i/>
              </w:rPr>
              <w:t>Access Fee</w:t>
            </w:r>
          </w:p>
        </w:tc>
        <w:tc>
          <w:tcPr>
            <w:tcW w:w="3277" w:type="dxa"/>
            <w:tcBorders>
              <w:top w:val="nil"/>
              <w:bottom w:val="nil"/>
            </w:tcBorders>
          </w:tcPr>
          <w:p w14:paraId="10BB8067" w14:textId="77777777" w:rsidR="00821024" w:rsidRPr="003650BF" w:rsidRDefault="006A32BE">
            <w:pPr>
              <w:pStyle w:val="BodyText"/>
              <w:spacing w:before="100" w:after="100"/>
              <w:jc w:val="center"/>
            </w:pPr>
            <w:r w:rsidRPr="003650BF">
              <w:t>$22.00</w:t>
            </w:r>
          </w:p>
        </w:tc>
      </w:tr>
      <w:tr w:rsidR="00821024" w:rsidRPr="003650BF" w14:paraId="66CA298E" w14:textId="77777777">
        <w:trPr>
          <w:cantSplit/>
          <w:trHeight w:val="260"/>
          <w:jc w:val="center"/>
        </w:trPr>
        <w:tc>
          <w:tcPr>
            <w:tcW w:w="3692" w:type="dxa"/>
            <w:tcBorders>
              <w:top w:val="nil"/>
              <w:bottom w:val="nil"/>
            </w:tcBorders>
          </w:tcPr>
          <w:p w14:paraId="31B2424C" w14:textId="77777777" w:rsidR="00821024" w:rsidRPr="003650BF" w:rsidRDefault="006A32BE">
            <w:pPr>
              <w:pStyle w:val="BodyText"/>
              <w:spacing w:before="100" w:after="100"/>
              <w:rPr>
                <w:b/>
              </w:rPr>
            </w:pPr>
            <w:r w:rsidRPr="003650BF">
              <w:rPr>
                <w:b/>
              </w:rPr>
              <w:t>Call Charges</w:t>
            </w:r>
          </w:p>
        </w:tc>
        <w:tc>
          <w:tcPr>
            <w:tcW w:w="3277" w:type="dxa"/>
            <w:tcBorders>
              <w:top w:val="nil"/>
              <w:bottom w:val="nil"/>
            </w:tcBorders>
          </w:tcPr>
          <w:p w14:paraId="1EA62445" w14:textId="77777777" w:rsidR="00821024" w:rsidRPr="003650BF" w:rsidRDefault="00821024">
            <w:pPr>
              <w:pStyle w:val="BodyText"/>
              <w:spacing w:before="100" w:after="100"/>
              <w:jc w:val="center"/>
            </w:pPr>
          </w:p>
        </w:tc>
      </w:tr>
      <w:tr w:rsidR="00821024" w:rsidRPr="003650BF" w14:paraId="555F7A1F" w14:textId="77777777">
        <w:trPr>
          <w:cantSplit/>
          <w:trHeight w:val="260"/>
          <w:jc w:val="center"/>
        </w:trPr>
        <w:tc>
          <w:tcPr>
            <w:tcW w:w="3692" w:type="dxa"/>
            <w:tcBorders>
              <w:top w:val="nil"/>
              <w:bottom w:val="nil"/>
            </w:tcBorders>
          </w:tcPr>
          <w:p w14:paraId="74A91927" w14:textId="77777777" w:rsidR="00821024" w:rsidRPr="003650BF" w:rsidRDefault="006A32BE">
            <w:pPr>
              <w:pStyle w:val="BodyText"/>
              <w:spacing w:before="100" w:after="100"/>
            </w:pPr>
            <w:r w:rsidRPr="003650BF">
              <w:rPr>
                <w:b/>
              </w:rPr>
              <w:t>Peak</w:t>
            </w:r>
            <w:r w:rsidRPr="003650BF">
              <w:t xml:space="preserve"> (per 30 seconds) </w:t>
            </w:r>
          </w:p>
        </w:tc>
        <w:tc>
          <w:tcPr>
            <w:tcW w:w="3277" w:type="dxa"/>
            <w:tcBorders>
              <w:top w:val="nil"/>
              <w:bottom w:val="nil"/>
            </w:tcBorders>
          </w:tcPr>
          <w:p w14:paraId="1636F4F1" w14:textId="77777777" w:rsidR="00821024" w:rsidRPr="003650BF" w:rsidRDefault="00821024">
            <w:pPr>
              <w:pStyle w:val="BodyText"/>
              <w:spacing w:before="100" w:after="100"/>
              <w:jc w:val="center"/>
            </w:pPr>
          </w:p>
        </w:tc>
      </w:tr>
      <w:tr w:rsidR="00821024" w:rsidRPr="003650BF" w14:paraId="3D824A87" w14:textId="77777777">
        <w:trPr>
          <w:cantSplit/>
          <w:trHeight w:val="260"/>
          <w:jc w:val="center"/>
        </w:trPr>
        <w:tc>
          <w:tcPr>
            <w:tcW w:w="3692" w:type="dxa"/>
            <w:tcBorders>
              <w:top w:val="nil"/>
              <w:bottom w:val="nil"/>
            </w:tcBorders>
          </w:tcPr>
          <w:p w14:paraId="4ADCD66C" w14:textId="77777777" w:rsidR="00821024" w:rsidRPr="003650BF" w:rsidRDefault="006A32BE">
            <w:pPr>
              <w:pStyle w:val="BodyText"/>
              <w:spacing w:before="100" w:after="100"/>
              <w:rPr>
                <w:i/>
              </w:rPr>
            </w:pPr>
            <w:r w:rsidRPr="003650BF">
              <w:rPr>
                <w:i/>
              </w:rPr>
              <w:t>Local calls</w:t>
            </w:r>
          </w:p>
        </w:tc>
        <w:tc>
          <w:tcPr>
            <w:tcW w:w="3277" w:type="dxa"/>
            <w:tcBorders>
              <w:top w:val="nil"/>
              <w:bottom w:val="nil"/>
            </w:tcBorders>
          </w:tcPr>
          <w:p w14:paraId="151ABAF0" w14:textId="77777777" w:rsidR="00821024" w:rsidRPr="003650BF" w:rsidRDefault="006A32BE">
            <w:pPr>
              <w:pStyle w:val="BodyText"/>
              <w:spacing w:before="100" w:after="100"/>
              <w:jc w:val="center"/>
            </w:pPr>
            <w:r w:rsidRPr="003650BF">
              <w:t>$0.44</w:t>
            </w:r>
          </w:p>
        </w:tc>
      </w:tr>
      <w:tr w:rsidR="00821024" w:rsidRPr="003650BF" w14:paraId="2361306F" w14:textId="77777777">
        <w:trPr>
          <w:cantSplit/>
          <w:trHeight w:val="260"/>
          <w:jc w:val="center"/>
        </w:trPr>
        <w:tc>
          <w:tcPr>
            <w:tcW w:w="3692" w:type="dxa"/>
            <w:tcBorders>
              <w:top w:val="nil"/>
              <w:bottom w:val="nil"/>
            </w:tcBorders>
          </w:tcPr>
          <w:p w14:paraId="4A71DF81" w14:textId="77777777" w:rsidR="00821024" w:rsidRPr="003650BF" w:rsidRDefault="006A32BE">
            <w:pPr>
              <w:pStyle w:val="BodyText"/>
              <w:spacing w:before="100" w:after="100"/>
              <w:rPr>
                <w:i/>
              </w:rPr>
            </w:pPr>
            <w:r w:rsidRPr="003650BF">
              <w:rPr>
                <w:i/>
              </w:rPr>
              <w:t>national long distance calls</w:t>
            </w:r>
          </w:p>
        </w:tc>
        <w:tc>
          <w:tcPr>
            <w:tcW w:w="3277" w:type="dxa"/>
            <w:tcBorders>
              <w:top w:val="nil"/>
              <w:bottom w:val="nil"/>
            </w:tcBorders>
          </w:tcPr>
          <w:p w14:paraId="0D983620" w14:textId="77777777" w:rsidR="00821024" w:rsidRPr="003650BF" w:rsidRDefault="006A32BE">
            <w:pPr>
              <w:pStyle w:val="BodyText"/>
              <w:spacing w:before="100" w:after="100"/>
              <w:jc w:val="center"/>
            </w:pPr>
            <w:r w:rsidRPr="003650BF">
              <w:t>$0.66</w:t>
            </w:r>
          </w:p>
        </w:tc>
      </w:tr>
      <w:tr w:rsidR="00821024" w:rsidRPr="003650BF" w14:paraId="6D25F16B" w14:textId="77777777">
        <w:trPr>
          <w:cantSplit/>
          <w:trHeight w:val="260"/>
          <w:jc w:val="center"/>
        </w:trPr>
        <w:tc>
          <w:tcPr>
            <w:tcW w:w="3692" w:type="dxa"/>
            <w:tcBorders>
              <w:top w:val="nil"/>
              <w:bottom w:val="nil"/>
            </w:tcBorders>
          </w:tcPr>
          <w:p w14:paraId="628BDEC0" w14:textId="77777777" w:rsidR="00821024" w:rsidRPr="003650BF" w:rsidRDefault="006A32BE">
            <w:pPr>
              <w:pStyle w:val="BodyText"/>
              <w:spacing w:before="100" w:after="100"/>
            </w:pPr>
            <w:r w:rsidRPr="003650BF">
              <w:rPr>
                <w:b/>
              </w:rPr>
              <w:t>Off-peak</w:t>
            </w:r>
            <w:r w:rsidRPr="003650BF">
              <w:t xml:space="preserve"> (per 30 seconds)</w:t>
            </w:r>
          </w:p>
        </w:tc>
        <w:tc>
          <w:tcPr>
            <w:tcW w:w="3277" w:type="dxa"/>
            <w:tcBorders>
              <w:top w:val="nil"/>
              <w:bottom w:val="nil"/>
            </w:tcBorders>
          </w:tcPr>
          <w:p w14:paraId="2AED5015" w14:textId="77777777" w:rsidR="00821024" w:rsidRPr="003650BF" w:rsidRDefault="00821024">
            <w:pPr>
              <w:pStyle w:val="BodyText"/>
              <w:spacing w:before="100" w:after="100"/>
              <w:jc w:val="center"/>
            </w:pPr>
          </w:p>
        </w:tc>
      </w:tr>
      <w:tr w:rsidR="00821024" w:rsidRPr="003650BF" w14:paraId="69628781" w14:textId="77777777">
        <w:trPr>
          <w:cantSplit/>
          <w:trHeight w:val="260"/>
          <w:jc w:val="center"/>
        </w:trPr>
        <w:tc>
          <w:tcPr>
            <w:tcW w:w="3692" w:type="dxa"/>
            <w:tcBorders>
              <w:top w:val="nil"/>
              <w:bottom w:val="nil"/>
            </w:tcBorders>
          </w:tcPr>
          <w:p w14:paraId="63AB9420" w14:textId="77777777" w:rsidR="00821024" w:rsidRPr="003650BF" w:rsidRDefault="006A32BE">
            <w:pPr>
              <w:pStyle w:val="BodyText"/>
              <w:spacing w:before="100" w:after="100"/>
              <w:rPr>
                <w:i/>
              </w:rPr>
            </w:pPr>
            <w:r w:rsidRPr="003650BF">
              <w:rPr>
                <w:i/>
              </w:rPr>
              <w:t>Local calls</w:t>
            </w:r>
          </w:p>
        </w:tc>
        <w:tc>
          <w:tcPr>
            <w:tcW w:w="3277" w:type="dxa"/>
            <w:tcBorders>
              <w:top w:val="nil"/>
              <w:bottom w:val="nil"/>
            </w:tcBorders>
          </w:tcPr>
          <w:p w14:paraId="485E6C03" w14:textId="77777777" w:rsidR="00821024" w:rsidRPr="003650BF" w:rsidRDefault="006A32BE">
            <w:pPr>
              <w:pStyle w:val="BodyText"/>
              <w:spacing w:before="100" w:after="100"/>
              <w:jc w:val="center"/>
            </w:pPr>
            <w:r w:rsidRPr="003650BF">
              <w:t>$0.22</w:t>
            </w:r>
          </w:p>
        </w:tc>
      </w:tr>
      <w:tr w:rsidR="00821024" w:rsidRPr="003650BF" w14:paraId="2593E466" w14:textId="77777777">
        <w:trPr>
          <w:cantSplit/>
          <w:trHeight w:val="280"/>
          <w:jc w:val="center"/>
        </w:trPr>
        <w:tc>
          <w:tcPr>
            <w:tcW w:w="3692" w:type="dxa"/>
            <w:tcBorders>
              <w:top w:val="nil"/>
              <w:bottom w:val="nil"/>
            </w:tcBorders>
          </w:tcPr>
          <w:p w14:paraId="03F54698" w14:textId="77777777" w:rsidR="00821024" w:rsidRPr="003650BF" w:rsidRDefault="006A32BE">
            <w:pPr>
              <w:pStyle w:val="BodyText"/>
              <w:spacing w:before="100" w:after="100"/>
              <w:rPr>
                <w:i/>
              </w:rPr>
            </w:pPr>
            <w:r w:rsidRPr="003650BF">
              <w:rPr>
                <w:i/>
              </w:rPr>
              <w:t>national long distance calls</w:t>
            </w:r>
          </w:p>
        </w:tc>
        <w:tc>
          <w:tcPr>
            <w:tcW w:w="3277" w:type="dxa"/>
            <w:tcBorders>
              <w:top w:val="nil"/>
              <w:bottom w:val="nil"/>
            </w:tcBorders>
          </w:tcPr>
          <w:p w14:paraId="73A1E9D1" w14:textId="77777777" w:rsidR="00821024" w:rsidRPr="003650BF" w:rsidRDefault="006A32BE">
            <w:pPr>
              <w:pStyle w:val="BodyText"/>
              <w:spacing w:before="100" w:after="100"/>
              <w:jc w:val="center"/>
            </w:pPr>
            <w:r w:rsidRPr="003650BF">
              <w:t>$0.33</w:t>
            </w:r>
          </w:p>
        </w:tc>
      </w:tr>
      <w:tr w:rsidR="00821024" w:rsidRPr="003650BF" w14:paraId="1D15EE72" w14:textId="77777777">
        <w:trPr>
          <w:cantSplit/>
          <w:trHeight w:val="280"/>
          <w:jc w:val="center"/>
        </w:trPr>
        <w:tc>
          <w:tcPr>
            <w:tcW w:w="3692" w:type="dxa"/>
            <w:tcBorders>
              <w:top w:val="nil"/>
            </w:tcBorders>
          </w:tcPr>
          <w:p w14:paraId="35ADDF11" w14:textId="77777777" w:rsidR="00821024" w:rsidRPr="003650BF" w:rsidRDefault="00821024">
            <w:pPr>
              <w:pStyle w:val="BodyText"/>
              <w:spacing w:before="100" w:after="100"/>
            </w:pPr>
          </w:p>
        </w:tc>
        <w:tc>
          <w:tcPr>
            <w:tcW w:w="3277" w:type="dxa"/>
            <w:tcBorders>
              <w:top w:val="nil"/>
            </w:tcBorders>
          </w:tcPr>
          <w:p w14:paraId="6A5369FD" w14:textId="77777777" w:rsidR="00821024" w:rsidRPr="003650BF" w:rsidRDefault="00821024">
            <w:pPr>
              <w:pStyle w:val="BodyText"/>
              <w:spacing w:before="100" w:after="100"/>
            </w:pPr>
          </w:p>
        </w:tc>
      </w:tr>
    </w:tbl>
    <w:p w14:paraId="6D695597" w14:textId="77777777" w:rsidR="00821024" w:rsidRPr="003650BF" w:rsidRDefault="00821024">
      <w:pPr>
        <w:pStyle w:val="BodyText"/>
      </w:pPr>
    </w:p>
    <w:p w14:paraId="7D057B50" w14:textId="77777777" w:rsidR="00821024" w:rsidRPr="003650BF" w:rsidRDefault="006A32BE">
      <w:pPr>
        <w:pStyle w:val="Heading4"/>
        <w:keepNext w:val="0"/>
        <w:tabs>
          <w:tab w:val="left" w:pos="720"/>
        </w:tabs>
      </w:pPr>
      <w:bookmarkStart w:id="322" w:name="_Toc91429004"/>
      <w:bookmarkStart w:id="323" w:name="_Toc91429137"/>
      <w:bookmarkStart w:id="324" w:name="_Toc96413425"/>
      <w:bookmarkStart w:id="325" w:name="_Toc443058864"/>
      <w:bookmarkStart w:id="326" w:name="_Toc447831132"/>
      <w:bookmarkStart w:id="327" w:name="_Toc533264530"/>
      <w:r w:rsidRPr="003650BF">
        <w:t>Freestyle Plans</w:t>
      </w:r>
      <w:bookmarkEnd w:id="322"/>
      <w:bookmarkEnd w:id="323"/>
      <w:bookmarkEnd w:id="324"/>
      <w:bookmarkEnd w:id="325"/>
      <w:bookmarkEnd w:id="326"/>
      <w:bookmarkEnd w:id="327"/>
    </w:p>
    <w:p w14:paraId="565896D6" w14:textId="77777777" w:rsidR="00821024" w:rsidRPr="003650BF" w:rsidRDefault="006A32BE">
      <w:pPr>
        <w:pStyle w:val="BodyText"/>
      </w:pPr>
      <w:r w:rsidRPr="003650BF">
        <w:t>The Freestyle Plans generally include a component of included calls per month.</w:t>
      </w:r>
    </w:p>
    <w:p w14:paraId="1F9F6370" w14:textId="77777777" w:rsidR="00821024" w:rsidRPr="003650BF" w:rsidRDefault="006A32BE">
      <w:pPr>
        <w:pStyle w:val="BodyText"/>
      </w:pPr>
      <w:r w:rsidRPr="003650BF">
        <w:t xml:space="preserve">The standard type of Freestyle Plan has no </w:t>
      </w:r>
      <w:r w:rsidRPr="003650BF">
        <w:rPr>
          <w:i/>
        </w:rPr>
        <w:t>minimum term</w:t>
      </w:r>
      <w:r w:rsidRPr="003650BF">
        <w:t xml:space="preserve"> of contract.</w:t>
      </w:r>
    </w:p>
    <w:p w14:paraId="40B69568" w14:textId="77777777" w:rsidR="00821024" w:rsidRPr="003650BF" w:rsidRDefault="006A32BE">
      <w:pPr>
        <w:pStyle w:val="BodyText"/>
      </w:pPr>
      <w:r w:rsidRPr="003650BF">
        <w:t xml:space="preserve">However, Freestyle Plans which are offered periodically in association with special promotions will have </w:t>
      </w:r>
      <w:r w:rsidRPr="003650BF">
        <w:rPr>
          <w:i/>
        </w:rPr>
        <w:t>minimum term</w:t>
      </w:r>
      <w:r w:rsidRPr="003650BF">
        <w:t xml:space="preserve">s. The following special conditions will apply unless specified otherwise: </w:t>
      </w:r>
    </w:p>
    <w:p w14:paraId="378E88D4" w14:textId="77777777" w:rsidR="00821024" w:rsidRPr="003650BF" w:rsidRDefault="006A32BE">
      <w:pPr>
        <w:pStyle w:val="Heading7"/>
      </w:pPr>
      <w:r w:rsidRPr="003650BF">
        <w:t xml:space="preserve">customers who sign up for a Freestyle Plan under a special promotion agree to connect to the </w:t>
      </w:r>
      <w:r w:rsidRPr="003650BF">
        <w:rPr>
          <w:i/>
        </w:rPr>
        <w:t>service</w:t>
      </w:r>
      <w:r w:rsidRPr="003650BF">
        <w:t xml:space="preserve"> for a minimum of 18 months or such other term as the parties agree (</w:t>
      </w:r>
      <w:r w:rsidRPr="003650BF">
        <w:rPr>
          <w:i/>
        </w:rPr>
        <w:t>minimum term</w:t>
      </w:r>
      <w:r w:rsidRPr="003650BF">
        <w:t>);</w:t>
      </w:r>
    </w:p>
    <w:p w14:paraId="722402E1" w14:textId="77777777" w:rsidR="00821024" w:rsidRPr="003650BF" w:rsidRDefault="006A32BE">
      <w:pPr>
        <w:pStyle w:val="Heading7"/>
      </w:pPr>
      <w:bookmarkStart w:id="328" w:name="_Ref447780185"/>
      <w:r w:rsidRPr="003650BF">
        <w:t>subject to paragraphs </w:t>
      </w:r>
      <w:r w:rsidRPr="003650BF">
        <w:fldChar w:fldCharType="begin"/>
      </w:r>
      <w:r w:rsidRPr="003650BF">
        <w:instrText xml:space="preserve">REF _Ref447780188 \n \h \* Charformat </w:instrText>
      </w:r>
      <w:r w:rsidR="003650BF">
        <w:instrText xml:space="preserve"> \* MERGEFORMAT </w:instrText>
      </w:r>
      <w:r w:rsidRPr="003650BF">
        <w:fldChar w:fldCharType="separate"/>
      </w:r>
      <w:r w:rsidR="00FA6C90">
        <w:t>(c)</w:t>
      </w:r>
      <w:r w:rsidRPr="003650BF">
        <w:fldChar w:fldCharType="end"/>
      </w:r>
      <w:r w:rsidRPr="003650BF">
        <w:t xml:space="preserve"> below, if the customer's connection to the </w:t>
      </w:r>
      <w:r w:rsidRPr="003650BF">
        <w:rPr>
          <w:i/>
        </w:rPr>
        <w:t>service</w:t>
      </w:r>
      <w:r w:rsidRPr="003650BF">
        <w:t xml:space="preserve"> is cancelled for any reason prior to expiry of the </w:t>
      </w:r>
      <w:r w:rsidRPr="003650BF">
        <w:rPr>
          <w:i/>
        </w:rPr>
        <w:t>minimum term</w:t>
      </w:r>
      <w:r w:rsidRPr="003650BF">
        <w:t xml:space="preserve">, the customer must pay to Optus on </w:t>
      </w:r>
      <w:r w:rsidRPr="003650BF">
        <w:rPr>
          <w:i/>
        </w:rPr>
        <w:t>cancellation</w:t>
      </w:r>
      <w:r w:rsidRPr="003650BF">
        <w:t xml:space="preserve"> an amount calculated by multiplying the monthly </w:t>
      </w:r>
      <w:r w:rsidRPr="003650BF">
        <w:rPr>
          <w:i/>
        </w:rPr>
        <w:t>access fee</w:t>
      </w:r>
      <w:r w:rsidRPr="003650BF">
        <w:t xml:space="preserve"> for the relevant Freestyle Plan by the number of months remaining of the </w:t>
      </w:r>
      <w:r w:rsidRPr="003650BF">
        <w:rPr>
          <w:i/>
        </w:rPr>
        <w:t>minimum term</w:t>
      </w:r>
      <w:r w:rsidRPr="003650BF">
        <w:t xml:space="preserve"> as at the </w:t>
      </w:r>
      <w:r w:rsidRPr="003650BF">
        <w:rPr>
          <w:i/>
        </w:rPr>
        <w:t>cancellation date</w:t>
      </w:r>
      <w:r w:rsidRPr="003650BF">
        <w:t>;</w:t>
      </w:r>
      <w:bookmarkEnd w:id="328"/>
    </w:p>
    <w:p w14:paraId="6A8F7815" w14:textId="77777777" w:rsidR="00821024" w:rsidRPr="003650BF" w:rsidRDefault="006A32BE">
      <w:pPr>
        <w:pStyle w:val="Heading7"/>
      </w:pPr>
      <w:bookmarkStart w:id="329" w:name="_Ref447780188"/>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bookmarkEnd w:id="329"/>
    </w:p>
    <w:p w14:paraId="1CFEB1B2"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71F3BB00" w14:textId="77777777" w:rsidR="00821024" w:rsidRPr="003650BF" w:rsidRDefault="006A32BE">
      <w:pPr>
        <w:pStyle w:val="Heading8"/>
      </w:pPr>
      <w:bookmarkStart w:id="330" w:name="_Ref447780195"/>
      <w:r w:rsidRPr="003650BF">
        <w:t xml:space="preserve">the </w:t>
      </w:r>
      <w:r w:rsidRPr="003650BF">
        <w:rPr>
          <w:i/>
        </w:rPr>
        <w:t xml:space="preserve">cancellation fee </w:t>
      </w:r>
      <w:r w:rsidRPr="003650BF">
        <w:t>set out in paragraph </w:t>
      </w:r>
      <w:r w:rsidRPr="003650BF">
        <w:fldChar w:fldCharType="begin"/>
      </w:r>
      <w:r w:rsidRPr="003650BF">
        <w:instrText xml:space="preserve">REF _Ref447780185 \n \h \* Charformat </w:instrText>
      </w:r>
      <w:r w:rsidR="003650BF">
        <w:instrText xml:space="preserve"> \* MERGEFORMAT </w:instrText>
      </w:r>
      <w:r w:rsidRPr="003650BF">
        <w:fldChar w:fldCharType="separate"/>
      </w:r>
      <w:r w:rsidR="00FA6C90">
        <w:t>(b)</w:t>
      </w:r>
      <w:r w:rsidRPr="003650BF">
        <w:fldChar w:fldCharType="end"/>
      </w:r>
      <w:r w:rsidRPr="003650BF">
        <w:t xml:space="preserve"> above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330"/>
    </w:p>
    <w:p w14:paraId="2E59D7D3" w14:textId="77777777" w:rsidR="00821024" w:rsidRPr="003650BF" w:rsidRDefault="006A32BE">
      <w:pPr>
        <w:pStyle w:val="Heading8"/>
      </w:pPr>
      <w:r w:rsidRPr="003650BF">
        <w:lastRenderedPageBreak/>
        <w:t>the sum of unpaid equipment charges owing on your mobile phone under the mobile equipment payment plan (if any).</w:t>
      </w:r>
    </w:p>
    <w:p w14:paraId="47B997FD" w14:textId="77777777" w:rsidR="00821024" w:rsidRPr="003650BF" w:rsidRDefault="006A32BE">
      <w:pPr>
        <w:pStyle w:val="BodyText"/>
        <w:keepNext/>
      </w:pPr>
      <w:r w:rsidRPr="003650BF">
        <w:t>Optus Freestyle customers may be able to change to another Freestyle Plan during a contract term. The customer may only make one of these rate plan changes per monthly bill cycle. Rate plan changes will be effective from the start of current monthly bill cycle.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434"/>
        <w:gridCol w:w="2970"/>
      </w:tblGrid>
      <w:tr w:rsidR="00821024" w:rsidRPr="003650BF" w14:paraId="01F0323F" w14:textId="77777777">
        <w:trPr>
          <w:cantSplit/>
          <w:jc w:val="center"/>
        </w:trPr>
        <w:tc>
          <w:tcPr>
            <w:tcW w:w="6404" w:type="dxa"/>
            <w:gridSpan w:val="2"/>
          </w:tcPr>
          <w:p w14:paraId="360892B0" w14:textId="77777777" w:rsidR="00821024" w:rsidRPr="003650BF" w:rsidRDefault="006A32BE">
            <w:pPr>
              <w:pStyle w:val="BodyText"/>
              <w:spacing w:before="100" w:after="100"/>
              <w:jc w:val="center"/>
              <w:rPr>
                <w:b/>
              </w:rPr>
            </w:pPr>
            <w:r w:rsidRPr="003650BF">
              <w:rPr>
                <w:b/>
              </w:rPr>
              <w:t>Standard Call Charges for the Freestyle Plans</w:t>
            </w:r>
          </w:p>
        </w:tc>
      </w:tr>
      <w:tr w:rsidR="00821024" w:rsidRPr="003650BF" w14:paraId="27494BA6" w14:textId="77777777">
        <w:trPr>
          <w:cantSplit/>
          <w:jc w:val="center"/>
        </w:trPr>
        <w:tc>
          <w:tcPr>
            <w:tcW w:w="3434" w:type="dxa"/>
          </w:tcPr>
          <w:p w14:paraId="76C45939" w14:textId="77777777" w:rsidR="00821024" w:rsidRPr="003650BF" w:rsidRDefault="006A32BE">
            <w:pPr>
              <w:pStyle w:val="BodyText"/>
              <w:spacing w:before="100" w:after="100"/>
            </w:pPr>
            <w:r w:rsidRPr="003650BF">
              <w:rPr>
                <w:b/>
              </w:rPr>
              <w:t>Peak</w:t>
            </w:r>
            <w:r w:rsidRPr="003650BF">
              <w:t xml:space="preserve"> (per 30 seconds)</w:t>
            </w:r>
          </w:p>
          <w:p w14:paraId="659FE4B5" w14:textId="77777777" w:rsidR="00821024" w:rsidRPr="003650BF" w:rsidRDefault="006A32BE">
            <w:pPr>
              <w:pStyle w:val="BodyText"/>
              <w:spacing w:before="100" w:after="100"/>
              <w:rPr>
                <w:i/>
              </w:rPr>
            </w:pPr>
            <w:r w:rsidRPr="003650BF">
              <w:rPr>
                <w:i/>
              </w:rPr>
              <w:t>Local calls</w:t>
            </w:r>
          </w:p>
          <w:p w14:paraId="4215CE0B" w14:textId="77777777" w:rsidR="00821024" w:rsidRPr="003650BF" w:rsidRDefault="006A32BE">
            <w:pPr>
              <w:pStyle w:val="BodyText"/>
              <w:spacing w:before="100" w:after="100"/>
            </w:pPr>
            <w:r w:rsidRPr="003650BF">
              <w:rPr>
                <w:i/>
              </w:rPr>
              <w:t>National long distance calls</w:t>
            </w:r>
          </w:p>
          <w:p w14:paraId="598E511D" w14:textId="77777777" w:rsidR="00821024" w:rsidRPr="003650BF" w:rsidRDefault="006A32BE">
            <w:pPr>
              <w:pStyle w:val="BodyText"/>
              <w:spacing w:before="100" w:after="100"/>
            </w:pPr>
            <w:r w:rsidRPr="003650BF">
              <w:rPr>
                <w:b/>
              </w:rPr>
              <w:t xml:space="preserve">Off-peak </w:t>
            </w:r>
            <w:r w:rsidRPr="003650BF">
              <w:t>(per 30 seconds)</w:t>
            </w:r>
          </w:p>
          <w:p w14:paraId="43CAAC90" w14:textId="77777777" w:rsidR="00821024" w:rsidRPr="003650BF" w:rsidRDefault="006A32BE">
            <w:pPr>
              <w:pStyle w:val="BodyText"/>
              <w:spacing w:before="100" w:after="100"/>
              <w:rPr>
                <w:i/>
              </w:rPr>
            </w:pPr>
            <w:r w:rsidRPr="003650BF">
              <w:rPr>
                <w:i/>
              </w:rPr>
              <w:t>Local calls</w:t>
            </w:r>
          </w:p>
          <w:p w14:paraId="514AE0C9" w14:textId="77777777" w:rsidR="00821024" w:rsidRPr="003650BF" w:rsidRDefault="006A32BE">
            <w:pPr>
              <w:pStyle w:val="BodyText"/>
              <w:spacing w:before="100" w:after="100"/>
            </w:pPr>
            <w:r w:rsidRPr="003650BF">
              <w:rPr>
                <w:i/>
              </w:rPr>
              <w:t>National long distance calls</w:t>
            </w:r>
          </w:p>
          <w:p w14:paraId="409E5C01" w14:textId="77777777" w:rsidR="00821024" w:rsidRPr="003650BF" w:rsidRDefault="006A32BE">
            <w:pPr>
              <w:pStyle w:val="BodyText"/>
              <w:spacing w:before="100" w:after="100"/>
            </w:pPr>
            <w:r w:rsidRPr="003650BF">
              <w:rPr>
                <w:b/>
              </w:rPr>
              <w:t xml:space="preserve">Weekend* </w:t>
            </w:r>
            <w:r w:rsidRPr="003650BF">
              <w:t>(per 30 seconds)</w:t>
            </w:r>
          </w:p>
          <w:p w14:paraId="163C7C2A" w14:textId="77777777" w:rsidR="00821024" w:rsidRPr="003650BF" w:rsidRDefault="006A32BE">
            <w:pPr>
              <w:pStyle w:val="BodyText"/>
              <w:spacing w:before="100" w:after="100"/>
              <w:rPr>
                <w:i/>
              </w:rPr>
            </w:pPr>
            <w:r w:rsidRPr="003650BF">
              <w:rPr>
                <w:i/>
              </w:rPr>
              <w:t>Local calls</w:t>
            </w:r>
          </w:p>
          <w:p w14:paraId="29741D05" w14:textId="77777777" w:rsidR="00821024" w:rsidRPr="003650BF" w:rsidRDefault="006A32BE">
            <w:pPr>
              <w:pStyle w:val="BodyText"/>
              <w:spacing w:before="100" w:after="100"/>
            </w:pPr>
            <w:r w:rsidRPr="003650BF">
              <w:rPr>
                <w:i/>
              </w:rPr>
              <w:t>National long distance calls</w:t>
            </w:r>
          </w:p>
        </w:tc>
        <w:tc>
          <w:tcPr>
            <w:tcW w:w="2970" w:type="dxa"/>
          </w:tcPr>
          <w:p w14:paraId="668A0069" w14:textId="77777777" w:rsidR="00821024" w:rsidRPr="003650BF" w:rsidRDefault="00821024">
            <w:pPr>
              <w:pStyle w:val="BodyText"/>
              <w:spacing w:before="100" w:after="100"/>
              <w:jc w:val="center"/>
            </w:pPr>
          </w:p>
          <w:p w14:paraId="573EB3CE" w14:textId="77777777" w:rsidR="00821024" w:rsidRPr="003650BF" w:rsidRDefault="006A32BE">
            <w:pPr>
              <w:pStyle w:val="BodyText"/>
              <w:spacing w:before="100" w:after="100"/>
              <w:jc w:val="center"/>
            </w:pPr>
            <w:r w:rsidRPr="003650BF">
              <w:t>$0.66</w:t>
            </w:r>
          </w:p>
          <w:p w14:paraId="1B84C2C0" w14:textId="77777777" w:rsidR="00821024" w:rsidRPr="003650BF" w:rsidRDefault="006A32BE">
            <w:pPr>
              <w:pStyle w:val="BodyText"/>
              <w:spacing w:before="100" w:after="100"/>
              <w:jc w:val="center"/>
            </w:pPr>
            <w:r w:rsidRPr="003650BF">
              <w:t>$0.99</w:t>
            </w:r>
          </w:p>
          <w:p w14:paraId="4F2FFC37" w14:textId="77777777" w:rsidR="00821024" w:rsidRPr="003650BF" w:rsidRDefault="00821024">
            <w:pPr>
              <w:pStyle w:val="BodyText"/>
              <w:spacing w:before="100" w:after="100"/>
              <w:jc w:val="center"/>
            </w:pPr>
          </w:p>
          <w:p w14:paraId="7EEBBA38" w14:textId="77777777" w:rsidR="00821024" w:rsidRPr="003650BF" w:rsidRDefault="006A32BE">
            <w:pPr>
              <w:pStyle w:val="BodyText"/>
              <w:spacing w:before="100" w:after="100"/>
              <w:jc w:val="center"/>
            </w:pPr>
            <w:r w:rsidRPr="003650BF">
              <w:t>$0.11</w:t>
            </w:r>
          </w:p>
          <w:p w14:paraId="3453FA4B" w14:textId="77777777" w:rsidR="00821024" w:rsidRPr="003650BF" w:rsidRDefault="006A32BE">
            <w:pPr>
              <w:pStyle w:val="BodyText"/>
              <w:spacing w:before="100" w:after="100"/>
              <w:jc w:val="center"/>
            </w:pPr>
            <w:r w:rsidRPr="003650BF">
              <w:t>$0.165</w:t>
            </w:r>
          </w:p>
          <w:p w14:paraId="14B5E425" w14:textId="77777777" w:rsidR="00821024" w:rsidRPr="003650BF" w:rsidRDefault="00821024">
            <w:pPr>
              <w:pStyle w:val="BodyText"/>
              <w:spacing w:before="100" w:after="100"/>
              <w:jc w:val="center"/>
            </w:pPr>
          </w:p>
          <w:p w14:paraId="20FE0B34" w14:textId="77777777" w:rsidR="00821024" w:rsidRPr="003650BF" w:rsidRDefault="006A32BE">
            <w:pPr>
              <w:pStyle w:val="BodyText"/>
              <w:spacing w:before="100" w:after="100"/>
              <w:jc w:val="center"/>
            </w:pPr>
            <w:r w:rsidRPr="003650BF">
              <w:t>$0.11</w:t>
            </w:r>
          </w:p>
          <w:p w14:paraId="4D00805D" w14:textId="77777777" w:rsidR="00821024" w:rsidRPr="003650BF" w:rsidRDefault="006A32BE">
            <w:pPr>
              <w:pStyle w:val="BodyText"/>
              <w:spacing w:before="100" w:after="100"/>
              <w:jc w:val="center"/>
            </w:pPr>
            <w:r w:rsidRPr="003650BF">
              <w:t>$0.165</w:t>
            </w:r>
          </w:p>
        </w:tc>
      </w:tr>
    </w:tbl>
    <w:p w14:paraId="41E7ED4E" w14:textId="77777777" w:rsidR="00821024" w:rsidRPr="003650BF" w:rsidRDefault="006A32BE">
      <w:pPr>
        <w:pStyle w:val="BodyText"/>
        <w:ind w:left="1440"/>
        <w:rPr>
          <w:sz w:val="16"/>
          <w:szCs w:val="16"/>
        </w:rPr>
      </w:pPr>
      <w:r w:rsidRPr="003650BF">
        <w:rPr>
          <w:sz w:val="16"/>
          <w:szCs w:val="16"/>
        </w:rPr>
        <w:br/>
        <w:t>*Please note: the Freestyle Alpha Plans and the Freestyle InTouch Plus Plan only have peak and off-peak time periods.</w:t>
      </w:r>
    </w:p>
    <w:p w14:paraId="7987A68B" w14:textId="77777777" w:rsidR="00821024" w:rsidRPr="003650BF" w:rsidRDefault="006A32BE">
      <w:pPr>
        <w:pStyle w:val="BodyText"/>
      </w:pPr>
      <w:r w:rsidRPr="003650BF">
        <w:t xml:space="preserve">The charging periods applicable to </w:t>
      </w:r>
      <w:r w:rsidRPr="003650BF">
        <w:rPr>
          <w:i/>
        </w:rPr>
        <w:t>local calls</w:t>
      </w:r>
      <w:r w:rsidRPr="003650BF">
        <w:t xml:space="preserve"> and </w:t>
      </w:r>
      <w:r w:rsidRPr="003650BF">
        <w:rPr>
          <w:i/>
        </w:rPr>
        <w:t>national long distance calls</w:t>
      </w:r>
      <w:r w:rsidRPr="003650BF">
        <w:t xml:space="preserve"> for the various Freestyle Plans are as follows, unless otherwise specified:</w:t>
      </w:r>
    </w:p>
    <w:p w14:paraId="640D2133" w14:textId="77777777" w:rsidR="00821024" w:rsidRPr="003650BF" w:rsidRDefault="006A32BE">
      <w:pPr>
        <w:pStyle w:val="BMSubheading"/>
        <w:suppressAutoHyphens/>
        <w:ind w:left="720"/>
        <w:rPr>
          <w:b w:val="0"/>
          <w:u w:val="single"/>
        </w:rPr>
      </w:pPr>
      <w:r w:rsidRPr="003650BF">
        <w:rPr>
          <w:b w:val="0"/>
          <w:u w:val="single"/>
        </w:rPr>
        <w:t>For calls to other mobiles</w:t>
      </w:r>
    </w:p>
    <w:p w14:paraId="66BF815C" w14:textId="77777777" w:rsidR="00821024" w:rsidRPr="003650BF" w:rsidRDefault="006A32BE">
      <w:pPr>
        <w:pStyle w:val="BodyText"/>
        <w:tabs>
          <w:tab w:val="left" w:pos="2160"/>
        </w:tabs>
        <w:ind w:left="720"/>
      </w:pPr>
      <w:r w:rsidRPr="003650BF">
        <w:t>Peak:</w:t>
      </w:r>
      <w:r w:rsidRPr="003650BF">
        <w:tab/>
        <w:t>7am - 8pm Monday to Friday</w:t>
      </w:r>
    </w:p>
    <w:p w14:paraId="5BD28C79" w14:textId="77777777" w:rsidR="00821024" w:rsidRPr="003650BF" w:rsidRDefault="006A32BE">
      <w:pPr>
        <w:pStyle w:val="BodyText"/>
        <w:tabs>
          <w:tab w:val="left" w:pos="2160"/>
        </w:tabs>
        <w:ind w:left="720"/>
      </w:pPr>
      <w:r w:rsidRPr="003650BF">
        <w:t>Off-Peak:</w:t>
      </w:r>
      <w:r w:rsidRPr="003650BF">
        <w:tab/>
        <w:t>All other times</w:t>
      </w:r>
    </w:p>
    <w:p w14:paraId="3763E6EF" w14:textId="77777777" w:rsidR="00821024" w:rsidRPr="003650BF" w:rsidRDefault="006A32BE">
      <w:pPr>
        <w:pStyle w:val="BMSubheading"/>
        <w:suppressAutoHyphens/>
        <w:ind w:left="720"/>
        <w:rPr>
          <w:b w:val="0"/>
          <w:u w:val="single"/>
        </w:rPr>
      </w:pPr>
      <w:r w:rsidRPr="003650BF">
        <w:rPr>
          <w:b w:val="0"/>
          <w:u w:val="single"/>
        </w:rPr>
        <w:t>For all other calls</w:t>
      </w:r>
    </w:p>
    <w:p w14:paraId="0E9F24A9" w14:textId="77777777" w:rsidR="00821024" w:rsidRPr="003650BF" w:rsidRDefault="006A32BE">
      <w:pPr>
        <w:pStyle w:val="BodyText"/>
        <w:tabs>
          <w:tab w:val="left" w:pos="2160"/>
        </w:tabs>
        <w:ind w:left="720"/>
      </w:pPr>
      <w:r w:rsidRPr="003650BF">
        <w:t xml:space="preserve">Peak: </w:t>
      </w:r>
      <w:r w:rsidRPr="003650BF">
        <w:tab/>
        <w:t>7am - 7pm Monday to Friday</w:t>
      </w:r>
    </w:p>
    <w:p w14:paraId="0A4E25F7" w14:textId="77777777" w:rsidR="00821024" w:rsidRPr="003650BF" w:rsidRDefault="006A32BE">
      <w:pPr>
        <w:pStyle w:val="BodyText"/>
        <w:tabs>
          <w:tab w:val="left" w:pos="2160"/>
        </w:tabs>
        <w:ind w:left="720"/>
      </w:pPr>
      <w:r w:rsidRPr="003650BF">
        <w:t xml:space="preserve">Off-Peak: </w:t>
      </w:r>
      <w:r w:rsidRPr="003650BF">
        <w:tab/>
        <w:t>All other times Monday to Friday</w:t>
      </w:r>
    </w:p>
    <w:p w14:paraId="73131B8A" w14:textId="77777777" w:rsidR="00821024" w:rsidRPr="003650BF" w:rsidRDefault="006A32BE">
      <w:pPr>
        <w:pStyle w:val="BodyText"/>
        <w:tabs>
          <w:tab w:val="left" w:pos="2160"/>
        </w:tabs>
        <w:ind w:left="720"/>
      </w:pPr>
      <w:r w:rsidRPr="003650BF">
        <w:t xml:space="preserve">Weekend: </w:t>
      </w:r>
      <w:r w:rsidRPr="003650BF">
        <w:tab/>
        <w:t>All day Saturday and Sunday</w:t>
      </w:r>
    </w:p>
    <w:p w14:paraId="3F1480C8" w14:textId="77777777" w:rsidR="00821024" w:rsidRPr="003650BF" w:rsidRDefault="006A32BE">
      <w:pPr>
        <w:pStyle w:val="Heading4"/>
        <w:keepNext w:val="0"/>
        <w:tabs>
          <w:tab w:val="left" w:pos="720"/>
        </w:tabs>
      </w:pPr>
      <w:bookmarkStart w:id="331" w:name="_Toc91429006"/>
      <w:bookmarkStart w:id="332" w:name="_Toc96413427"/>
      <w:bookmarkStart w:id="333" w:name="_Toc443058865"/>
      <w:bookmarkStart w:id="334" w:name="_Toc447831133"/>
      <w:bookmarkStart w:id="335" w:name="_Toc533264531"/>
      <w:r w:rsidRPr="003650BF">
        <w:t>Freestyle Alpha Plan</w:t>
      </w:r>
      <w:bookmarkEnd w:id="331"/>
      <w:bookmarkEnd w:id="332"/>
      <w:bookmarkEnd w:id="333"/>
      <w:bookmarkEnd w:id="334"/>
      <w:bookmarkEnd w:id="335"/>
    </w:p>
    <w:p w14:paraId="109D580B" w14:textId="77777777" w:rsidR="00821024" w:rsidRPr="003650BF" w:rsidRDefault="006A32BE">
      <w:pPr>
        <w:pStyle w:val="BodyText"/>
      </w:pPr>
      <w:r w:rsidRPr="003650BF">
        <w:t xml:space="preserve">Connections to this Plan ceased from 31 May 1997. The Freestyle Alpha Plan incorporates the Standard Call Charges for the Freestyle Plans, plus the following charges and incentives. The </w:t>
      </w:r>
      <w:r w:rsidRPr="003650BF">
        <w:rPr>
          <w:i/>
        </w:rPr>
        <w:t xml:space="preserve">standard charging periods </w:t>
      </w:r>
      <w:r w:rsidRPr="003650BF">
        <w:t xml:space="preserve">in </w:t>
      </w:r>
      <w:hyperlink r:id="rId83" w:history="1">
        <w:r w:rsidRPr="003650BF">
          <w:rPr>
            <w:rStyle w:val="Hyperlink"/>
          </w:rPr>
          <w:t>Section 1</w:t>
        </w:r>
      </w:hyperlink>
      <w:r w:rsidRPr="003650BF">
        <w:t xml:space="preserve"> of this </w:t>
      </w:r>
      <w:r w:rsidRPr="003650BF">
        <w:rPr>
          <w:i/>
        </w:rPr>
        <w:t>standard pricing table</w:t>
      </w:r>
      <w:r w:rsidRPr="003650BF">
        <w:t xml:space="preserve"> apply.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402"/>
        <w:gridCol w:w="3192"/>
      </w:tblGrid>
      <w:tr w:rsidR="00821024" w:rsidRPr="003650BF" w14:paraId="6F5DB17F" w14:textId="77777777">
        <w:trPr>
          <w:cantSplit/>
          <w:jc w:val="center"/>
        </w:trPr>
        <w:tc>
          <w:tcPr>
            <w:tcW w:w="6594" w:type="dxa"/>
            <w:gridSpan w:val="2"/>
          </w:tcPr>
          <w:p w14:paraId="7F475A3C" w14:textId="77777777" w:rsidR="00821024" w:rsidRPr="003650BF" w:rsidRDefault="006A32BE">
            <w:pPr>
              <w:pStyle w:val="BodyText"/>
              <w:spacing w:before="100" w:after="100"/>
              <w:jc w:val="center"/>
              <w:rPr>
                <w:b/>
              </w:rPr>
            </w:pPr>
            <w:r w:rsidRPr="003650BF">
              <w:rPr>
                <w:b/>
              </w:rPr>
              <w:t>Freestyle Alpha Plan</w:t>
            </w:r>
          </w:p>
        </w:tc>
      </w:tr>
      <w:tr w:rsidR="00821024" w:rsidRPr="003650BF" w14:paraId="69D1CE14" w14:textId="77777777">
        <w:trPr>
          <w:cantSplit/>
          <w:jc w:val="center"/>
        </w:trPr>
        <w:tc>
          <w:tcPr>
            <w:tcW w:w="3402" w:type="dxa"/>
          </w:tcPr>
          <w:p w14:paraId="786F3F28" w14:textId="77777777" w:rsidR="00821024" w:rsidRPr="003650BF" w:rsidRDefault="006A32BE">
            <w:pPr>
              <w:pStyle w:val="BodyText"/>
              <w:spacing w:before="100" w:after="100"/>
              <w:rPr>
                <w:b/>
              </w:rPr>
            </w:pPr>
            <w:r w:rsidRPr="003650BF">
              <w:rPr>
                <w:b/>
              </w:rPr>
              <w:t>Connection Fee</w:t>
            </w:r>
          </w:p>
          <w:p w14:paraId="5ED6E2A2" w14:textId="77777777" w:rsidR="00821024" w:rsidRPr="003650BF" w:rsidRDefault="006A32BE">
            <w:pPr>
              <w:pStyle w:val="BodyText"/>
              <w:spacing w:before="100" w:after="100"/>
              <w:rPr>
                <w:b/>
              </w:rPr>
            </w:pPr>
            <w:r w:rsidRPr="003650BF">
              <w:rPr>
                <w:b/>
              </w:rPr>
              <w:t xml:space="preserve">Monthly </w:t>
            </w:r>
            <w:r w:rsidRPr="003650BF">
              <w:rPr>
                <w:b/>
                <w:i/>
              </w:rPr>
              <w:t>Access fee</w:t>
            </w:r>
          </w:p>
          <w:p w14:paraId="74C1397D" w14:textId="77777777" w:rsidR="00821024" w:rsidRPr="003650BF" w:rsidRDefault="006A32BE">
            <w:pPr>
              <w:pStyle w:val="BodyText"/>
              <w:spacing w:before="100" w:after="100"/>
              <w:rPr>
                <w:b/>
              </w:rPr>
            </w:pPr>
            <w:r w:rsidRPr="003650BF">
              <w:rPr>
                <w:b/>
              </w:rPr>
              <w:t xml:space="preserve">Included call credits included in the monthly </w:t>
            </w:r>
            <w:r w:rsidRPr="003650BF">
              <w:rPr>
                <w:b/>
                <w:i/>
              </w:rPr>
              <w:t>access fee</w:t>
            </w:r>
          </w:p>
        </w:tc>
        <w:tc>
          <w:tcPr>
            <w:tcW w:w="3192" w:type="dxa"/>
          </w:tcPr>
          <w:p w14:paraId="33C76C0B" w14:textId="77777777" w:rsidR="00821024" w:rsidRPr="003650BF" w:rsidRDefault="006A32BE">
            <w:pPr>
              <w:pStyle w:val="BodyText"/>
              <w:spacing w:before="100" w:after="100"/>
              <w:jc w:val="center"/>
            </w:pPr>
            <w:r w:rsidRPr="003650BF">
              <w:t>$71.50</w:t>
            </w:r>
          </w:p>
          <w:p w14:paraId="0488B0C0" w14:textId="77777777" w:rsidR="00821024" w:rsidRPr="003650BF" w:rsidRDefault="006A32BE">
            <w:pPr>
              <w:pStyle w:val="BodyText"/>
              <w:spacing w:before="100" w:after="100"/>
              <w:jc w:val="center"/>
            </w:pPr>
            <w:r w:rsidRPr="003650BF">
              <w:t>$55.00</w:t>
            </w:r>
          </w:p>
          <w:p w14:paraId="0AF1658F" w14:textId="77777777" w:rsidR="00821024" w:rsidRPr="003650BF" w:rsidRDefault="006A32BE">
            <w:pPr>
              <w:pStyle w:val="BodyText"/>
              <w:spacing w:before="100" w:after="100"/>
              <w:jc w:val="center"/>
            </w:pPr>
            <w:r w:rsidRPr="003650BF">
              <w:t>Included call credits* up to the value of $55.00 per month</w:t>
            </w:r>
          </w:p>
        </w:tc>
      </w:tr>
    </w:tbl>
    <w:p w14:paraId="30DBB8C6" w14:textId="77777777" w:rsidR="00821024" w:rsidRPr="003650BF" w:rsidRDefault="006A32BE">
      <w:pPr>
        <w:pStyle w:val="BodyText"/>
        <w:spacing w:after="0"/>
        <w:ind w:left="1980"/>
        <w:rPr>
          <w:sz w:val="16"/>
          <w:szCs w:val="16"/>
        </w:rPr>
      </w:pPr>
      <w:r w:rsidRPr="003650BF">
        <w:rPr>
          <w:sz w:val="16"/>
          <w:szCs w:val="16"/>
        </w:rPr>
        <w:br/>
        <w:t>*Please note: Included call credits:</w:t>
      </w:r>
    </w:p>
    <w:p w14:paraId="784C3FCB" w14:textId="77777777" w:rsidR="00821024" w:rsidRPr="003650BF" w:rsidRDefault="006A32BE">
      <w:pPr>
        <w:pStyle w:val="BodyText"/>
        <w:spacing w:after="0"/>
        <w:ind w:left="2707" w:hanging="720"/>
        <w:rPr>
          <w:color w:val="000000"/>
          <w:sz w:val="16"/>
          <w:szCs w:val="16"/>
        </w:rPr>
      </w:pPr>
      <w:r w:rsidRPr="003650BF">
        <w:rPr>
          <w:color w:val="000000"/>
          <w:sz w:val="16"/>
          <w:szCs w:val="16"/>
        </w:rPr>
        <w:t>(a)</w:t>
      </w:r>
      <w:r w:rsidRPr="003650BF">
        <w:rPr>
          <w:color w:val="000000"/>
          <w:sz w:val="16"/>
          <w:szCs w:val="16"/>
        </w:rPr>
        <w:tab/>
        <w:t xml:space="preserve">standard call exclusions apply (see </w:t>
      </w:r>
      <w:hyperlink r:id="rId84" w:history="1">
        <w:r w:rsidRPr="003650BF">
          <w:rPr>
            <w:rStyle w:val="Hyperlink"/>
            <w:rFonts w:eastAsia="MS Gothic"/>
            <w:sz w:val="16"/>
            <w:szCs w:val="16"/>
          </w:rPr>
          <w:t>Section 1</w:t>
        </w:r>
      </w:hyperlink>
      <w:r w:rsidRPr="003650BF">
        <w:rPr>
          <w:color w:val="000000"/>
          <w:sz w:val="16"/>
          <w:szCs w:val="16"/>
        </w:rPr>
        <w:t xml:space="preserve"> of this </w:t>
      </w:r>
      <w:r w:rsidRPr="003650BF">
        <w:rPr>
          <w:i/>
          <w:color w:val="000000"/>
          <w:sz w:val="16"/>
          <w:szCs w:val="16"/>
        </w:rPr>
        <w:t>standard pricing table</w:t>
      </w:r>
      <w:r w:rsidRPr="003650BF">
        <w:rPr>
          <w:color w:val="000000"/>
          <w:sz w:val="16"/>
          <w:szCs w:val="16"/>
        </w:rPr>
        <w:t>)</w:t>
      </w:r>
    </w:p>
    <w:p w14:paraId="203853F9" w14:textId="77777777" w:rsidR="00821024" w:rsidRPr="003650BF" w:rsidRDefault="006A32BE">
      <w:pPr>
        <w:pStyle w:val="BodyText"/>
        <w:ind w:left="2707" w:hanging="720"/>
        <w:rPr>
          <w:sz w:val="16"/>
          <w:szCs w:val="16"/>
        </w:rPr>
      </w:pPr>
      <w:r w:rsidRPr="003650BF">
        <w:rPr>
          <w:color w:val="000000"/>
          <w:sz w:val="16"/>
          <w:szCs w:val="16"/>
        </w:rPr>
        <w:t>(b)</w:t>
      </w:r>
      <w:r w:rsidRPr="003650BF">
        <w:rPr>
          <w:color w:val="000000"/>
          <w:sz w:val="16"/>
          <w:szCs w:val="16"/>
        </w:rPr>
        <w:tab/>
      </w:r>
      <w:r w:rsidRPr="003650BF">
        <w:rPr>
          <w:sz w:val="16"/>
          <w:szCs w:val="16"/>
        </w:rPr>
        <w:t>cannot be accumulated beyond the month in which the entitlement accrues.</w:t>
      </w:r>
    </w:p>
    <w:p w14:paraId="2BFA2970" w14:textId="77777777" w:rsidR="00821024" w:rsidRPr="003650BF" w:rsidRDefault="006A32BE">
      <w:pPr>
        <w:pStyle w:val="Heading4"/>
        <w:keepLines/>
        <w:tabs>
          <w:tab w:val="left" w:pos="720"/>
        </w:tabs>
      </w:pPr>
      <w:bookmarkStart w:id="336" w:name="_Toc91429005"/>
      <w:bookmarkStart w:id="337" w:name="_Toc96413426"/>
      <w:bookmarkStart w:id="338" w:name="_Toc443058866"/>
      <w:bookmarkStart w:id="339" w:name="_Toc447831134"/>
      <w:bookmarkStart w:id="340" w:name="_Toc533264532"/>
      <w:bookmarkStart w:id="341" w:name="_Toc104791385"/>
      <w:r w:rsidRPr="003650BF">
        <w:lastRenderedPageBreak/>
        <w:t>Freestyle WeekendPlus Plan</w:t>
      </w:r>
      <w:bookmarkEnd w:id="336"/>
      <w:bookmarkEnd w:id="337"/>
      <w:bookmarkEnd w:id="338"/>
      <w:bookmarkEnd w:id="339"/>
      <w:bookmarkEnd w:id="340"/>
    </w:p>
    <w:p w14:paraId="37146715" w14:textId="77777777" w:rsidR="00821024" w:rsidRPr="003650BF" w:rsidRDefault="006A32BE">
      <w:pPr>
        <w:pStyle w:val="BodyText"/>
        <w:keepNext/>
        <w:keepLines/>
      </w:pPr>
      <w:r w:rsidRPr="003650BF">
        <w:t>Customers cannot connect or transfer to this plan from 9 July 2001. The Freestyle WeekendPlus Plan incorporates the Standard Call Charges for the Freestyle Plans, plus the following:</w:t>
      </w:r>
    </w:p>
    <w:tbl>
      <w:tblPr>
        <w:tblW w:w="0" w:type="auto"/>
        <w:tblInd w:w="1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402"/>
        <w:gridCol w:w="2883"/>
      </w:tblGrid>
      <w:tr w:rsidR="00821024" w:rsidRPr="003650BF" w14:paraId="78A18636" w14:textId="77777777">
        <w:trPr>
          <w:cantSplit/>
        </w:trPr>
        <w:tc>
          <w:tcPr>
            <w:tcW w:w="6285" w:type="dxa"/>
            <w:gridSpan w:val="2"/>
          </w:tcPr>
          <w:p w14:paraId="24C36FB7" w14:textId="77777777" w:rsidR="00821024" w:rsidRPr="003650BF" w:rsidRDefault="006A32BE">
            <w:pPr>
              <w:pStyle w:val="BodyText"/>
              <w:spacing w:before="100" w:after="100"/>
              <w:jc w:val="center"/>
              <w:rPr>
                <w:b/>
              </w:rPr>
            </w:pPr>
            <w:r w:rsidRPr="003650BF">
              <w:rPr>
                <w:b/>
              </w:rPr>
              <w:t>Freestyle WeekendPlus Plan</w:t>
            </w:r>
          </w:p>
        </w:tc>
      </w:tr>
      <w:tr w:rsidR="00821024" w:rsidRPr="003650BF" w14:paraId="54633BCA" w14:textId="77777777">
        <w:trPr>
          <w:cantSplit/>
        </w:trPr>
        <w:tc>
          <w:tcPr>
            <w:tcW w:w="3402" w:type="dxa"/>
          </w:tcPr>
          <w:p w14:paraId="67A6B170" w14:textId="77777777" w:rsidR="00821024" w:rsidRPr="003650BF" w:rsidRDefault="006A32BE">
            <w:pPr>
              <w:pStyle w:val="BodyText"/>
              <w:spacing w:before="100" w:after="100"/>
              <w:rPr>
                <w:b/>
              </w:rPr>
            </w:pPr>
            <w:r w:rsidRPr="003650BF">
              <w:rPr>
                <w:b/>
              </w:rPr>
              <w:t>Connection Fee</w:t>
            </w:r>
          </w:p>
          <w:p w14:paraId="00F1FE37" w14:textId="77777777" w:rsidR="00821024" w:rsidRPr="003650BF" w:rsidRDefault="006A32BE">
            <w:pPr>
              <w:pStyle w:val="BodyText"/>
              <w:spacing w:before="100" w:after="100"/>
              <w:rPr>
                <w:b/>
              </w:rPr>
            </w:pPr>
            <w:r w:rsidRPr="003650BF">
              <w:rPr>
                <w:b/>
              </w:rPr>
              <w:t xml:space="preserve">Monthly </w:t>
            </w:r>
            <w:r w:rsidRPr="003650BF">
              <w:rPr>
                <w:b/>
                <w:i/>
              </w:rPr>
              <w:t>Access fee</w:t>
            </w:r>
          </w:p>
          <w:p w14:paraId="5EB2465E" w14:textId="77777777" w:rsidR="00821024" w:rsidRPr="003650BF" w:rsidRDefault="006A32BE">
            <w:pPr>
              <w:pStyle w:val="BodyText"/>
              <w:spacing w:before="100" w:after="100"/>
            </w:pPr>
            <w:r w:rsidRPr="003650BF">
              <w:rPr>
                <w:b/>
              </w:rPr>
              <w:t xml:space="preserve">Included voice calls included in the monthly </w:t>
            </w:r>
            <w:r w:rsidRPr="003650BF">
              <w:rPr>
                <w:b/>
                <w:i/>
              </w:rPr>
              <w:t>access fee</w:t>
            </w:r>
          </w:p>
        </w:tc>
        <w:tc>
          <w:tcPr>
            <w:tcW w:w="2883" w:type="dxa"/>
          </w:tcPr>
          <w:p w14:paraId="78425B70" w14:textId="77777777" w:rsidR="00821024" w:rsidRPr="003650BF" w:rsidRDefault="006A32BE">
            <w:pPr>
              <w:pStyle w:val="BodyText"/>
              <w:spacing w:before="100" w:after="100"/>
              <w:jc w:val="center"/>
            </w:pPr>
            <w:r w:rsidRPr="003650BF">
              <w:t>$71.50</w:t>
            </w:r>
          </w:p>
          <w:p w14:paraId="24BAD472" w14:textId="77777777" w:rsidR="00821024" w:rsidRPr="003650BF" w:rsidRDefault="006A32BE">
            <w:pPr>
              <w:pStyle w:val="BodyText"/>
              <w:spacing w:before="100" w:after="100"/>
              <w:jc w:val="center"/>
            </w:pPr>
            <w:r w:rsidRPr="003650BF">
              <w:t>$27.50</w:t>
            </w:r>
          </w:p>
          <w:p w14:paraId="2E74DD86" w14:textId="77777777" w:rsidR="00821024" w:rsidRPr="003650BF" w:rsidRDefault="006A32BE">
            <w:pPr>
              <w:pStyle w:val="BodyText"/>
              <w:spacing w:before="100" w:after="100"/>
              <w:jc w:val="center"/>
            </w:pPr>
            <w:r w:rsidRPr="003650BF">
              <w:t xml:space="preserve">Included weekend and off-peak </w:t>
            </w:r>
            <w:r w:rsidRPr="003650BF">
              <w:rPr>
                <w:i/>
              </w:rPr>
              <w:t>Local calls</w:t>
            </w:r>
            <w:r w:rsidRPr="003650BF">
              <w:t>* up to the value of $57.20 per month</w:t>
            </w:r>
          </w:p>
        </w:tc>
      </w:tr>
    </w:tbl>
    <w:p w14:paraId="7DF9939D" w14:textId="77777777" w:rsidR="00821024" w:rsidRPr="003650BF" w:rsidRDefault="006A32BE">
      <w:pPr>
        <w:pStyle w:val="BodyText"/>
        <w:spacing w:after="0"/>
        <w:ind w:left="1440"/>
        <w:rPr>
          <w:sz w:val="16"/>
          <w:szCs w:val="16"/>
        </w:rPr>
      </w:pPr>
      <w:r w:rsidRPr="003650BF">
        <w:br/>
      </w:r>
      <w:r w:rsidRPr="003650BF">
        <w:rPr>
          <w:sz w:val="16"/>
          <w:szCs w:val="16"/>
        </w:rPr>
        <w:t xml:space="preserve">*Please note: Included weekend and off-peak </w:t>
      </w:r>
      <w:r w:rsidRPr="003650BF">
        <w:rPr>
          <w:i/>
          <w:sz w:val="16"/>
          <w:szCs w:val="16"/>
        </w:rPr>
        <w:t>Local calls</w:t>
      </w:r>
      <w:r w:rsidRPr="003650BF">
        <w:rPr>
          <w:sz w:val="16"/>
          <w:szCs w:val="16"/>
        </w:rPr>
        <w:t>:</w:t>
      </w:r>
    </w:p>
    <w:p w14:paraId="6AA0E911" w14:textId="77777777" w:rsidR="00821024" w:rsidRPr="003650BF" w:rsidRDefault="006A32BE">
      <w:pPr>
        <w:pStyle w:val="BodyText"/>
        <w:spacing w:after="0"/>
        <w:ind w:left="1440"/>
        <w:rPr>
          <w:sz w:val="16"/>
          <w:szCs w:val="16"/>
        </w:rPr>
      </w:pPr>
      <w:r w:rsidRPr="003650BF">
        <w:rPr>
          <w:sz w:val="16"/>
          <w:szCs w:val="16"/>
        </w:rPr>
        <w:t>(a)</w:t>
      </w:r>
      <w:r w:rsidRPr="003650BF">
        <w:rPr>
          <w:sz w:val="16"/>
          <w:szCs w:val="16"/>
        </w:rPr>
        <w:tab/>
        <w:t>are only:</w:t>
      </w:r>
    </w:p>
    <w:p w14:paraId="3A1A14E8" w14:textId="77777777" w:rsidR="00821024" w:rsidRPr="003650BF" w:rsidRDefault="006A32BE">
      <w:pPr>
        <w:pStyle w:val="BodyText"/>
        <w:spacing w:after="0"/>
        <w:ind w:left="2160"/>
        <w:rPr>
          <w:sz w:val="16"/>
          <w:szCs w:val="16"/>
        </w:rPr>
      </w:pPr>
      <w:r w:rsidRPr="003650BF">
        <w:rPr>
          <w:sz w:val="16"/>
          <w:szCs w:val="16"/>
        </w:rPr>
        <w:t>(i)</w:t>
      </w:r>
      <w:r w:rsidRPr="003650BF">
        <w:rPr>
          <w:sz w:val="16"/>
          <w:szCs w:val="16"/>
        </w:rPr>
        <w:tab/>
      </w:r>
      <w:r w:rsidRPr="003650BF">
        <w:rPr>
          <w:i/>
          <w:sz w:val="16"/>
          <w:szCs w:val="16"/>
        </w:rPr>
        <w:t xml:space="preserve">Local calls </w:t>
      </w:r>
      <w:r w:rsidRPr="003650BF">
        <w:rPr>
          <w:sz w:val="16"/>
          <w:szCs w:val="16"/>
        </w:rPr>
        <w:t xml:space="preserve">to PSTN services; </w:t>
      </w:r>
    </w:p>
    <w:p w14:paraId="15A0D90F" w14:textId="77777777" w:rsidR="00821024" w:rsidRPr="003650BF" w:rsidRDefault="006A32BE">
      <w:pPr>
        <w:pStyle w:val="BodyText"/>
        <w:spacing w:after="0"/>
        <w:ind w:left="2160"/>
        <w:rPr>
          <w:color w:val="000000"/>
          <w:sz w:val="16"/>
          <w:szCs w:val="16"/>
        </w:rPr>
      </w:pPr>
      <w:r w:rsidRPr="003650BF">
        <w:rPr>
          <w:sz w:val="16"/>
          <w:szCs w:val="16"/>
        </w:rPr>
        <w:t>(ii)</w:t>
      </w:r>
      <w:r w:rsidRPr="003650BF">
        <w:rPr>
          <w:sz w:val="16"/>
          <w:szCs w:val="16"/>
        </w:rPr>
        <w:tab/>
      </w:r>
      <w:r w:rsidRPr="003650BF">
        <w:rPr>
          <w:color w:val="000000"/>
          <w:sz w:val="16"/>
          <w:szCs w:val="16"/>
        </w:rPr>
        <w:t xml:space="preserve">calls to 13 and 1300 services (except for specific numbers listed in </w:t>
      </w:r>
      <w:hyperlink r:id="rId85" w:history="1">
        <w:r w:rsidRPr="003650BF">
          <w:rPr>
            <w:rStyle w:val="Hyperlink"/>
            <w:rFonts w:eastAsia="MS Gothic"/>
            <w:sz w:val="16"/>
            <w:szCs w:val="16"/>
          </w:rPr>
          <w:t>Appendix R</w:t>
        </w:r>
      </w:hyperlink>
      <w:r w:rsidRPr="003650BF">
        <w:rPr>
          <w:color w:val="000000"/>
          <w:sz w:val="16"/>
          <w:szCs w:val="16"/>
        </w:rPr>
        <w:t>); and</w:t>
      </w:r>
    </w:p>
    <w:p w14:paraId="56B3C095" w14:textId="77777777" w:rsidR="00821024" w:rsidRPr="003650BF" w:rsidRDefault="006A32BE">
      <w:pPr>
        <w:pStyle w:val="BodyText"/>
        <w:spacing w:after="0"/>
        <w:ind w:left="1440"/>
        <w:rPr>
          <w:sz w:val="16"/>
          <w:szCs w:val="16"/>
        </w:rPr>
      </w:pPr>
      <w:r w:rsidRPr="003650BF">
        <w:rPr>
          <w:sz w:val="16"/>
          <w:szCs w:val="16"/>
        </w:rPr>
        <w:t>(b)</w:t>
      </w:r>
      <w:r w:rsidRPr="003650BF">
        <w:rPr>
          <w:sz w:val="16"/>
          <w:szCs w:val="16"/>
        </w:rPr>
        <w:tab/>
        <w:t>cannot be accumulated beyond the month in which the entitlement accrues.</w:t>
      </w:r>
    </w:p>
    <w:p w14:paraId="48EFED71" w14:textId="77777777" w:rsidR="00821024" w:rsidRPr="003650BF" w:rsidRDefault="00821024">
      <w:pPr>
        <w:pStyle w:val="BodyText"/>
        <w:rPr>
          <w:sz w:val="16"/>
          <w:szCs w:val="16"/>
        </w:rPr>
      </w:pPr>
    </w:p>
    <w:p w14:paraId="3774F5AC" w14:textId="77777777" w:rsidR="00821024" w:rsidRPr="003650BF" w:rsidRDefault="006A32BE">
      <w:pPr>
        <w:pStyle w:val="Heading4"/>
        <w:keepLines/>
        <w:tabs>
          <w:tab w:val="left" w:pos="720"/>
        </w:tabs>
      </w:pPr>
      <w:bookmarkStart w:id="342" w:name="_Toc443058867"/>
      <w:bookmarkStart w:id="343" w:name="_Toc447831135"/>
      <w:bookmarkStart w:id="344" w:name="_Toc533264533"/>
      <w:r w:rsidRPr="003650BF">
        <w:t>Government Employee Plans (33, 55, 88, 33 BYO, 55 BYO)</w:t>
      </w:r>
      <w:bookmarkEnd w:id="341"/>
      <w:bookmarkEnd w:id="342"/>
      <w:bookmarkEnd w:id="343"/>
      <w:bookmarkEnd w:id="344"/>
    </w:p>
    <w:p w14:paraId="1D01975C" w14:textId="77777777" w:rsidR="00821024" w:rsidRPr="003650BF" w:rsidRDefault="006A32BE">
      <w:pPr>
        <w:pStyle w:val="BodyText"/>
      </w:pPr>
      <w:r w:rsidRPr="003650BF">
        <w:t xml:space="preserve">The Government Employee Plans are only available under </w:t>
      </w:r>
      <w:r w:rsidRPr="003650BF">
        <w:rPr>
          <w:i/>
        </w:rPr>
        <w:t>special</w:t>
      </w:r>
      <w:r w:rsidRPr="003650BF">
        <w:t xml:space="preserve"> promotions. The following conditions apply unless specified otherwise:</w:t>
      </w:r>
    </w:p>
    <w:p w14:paraId="61187006" w14:textId="77777777" w:rsidR="00821024" w:rsidRPr="003650BF" w:rsidRDefault="006A32BE">
      <w:pPr>
        <w:pStyle w:val="Heading7"/>
      </w:pPr>
      <w:r w:rsidRPr="003650BF">
        <w:t xml:space="preserve">A customer must be employed as a full time or part time employee of an Optus approved Government department (Customer). </w:t>
      </w:r>
    </w:p>
    <w:p w14:paraId="018E7A96" w14:textId="77777777" w:rsidR="00821024" w:rsidRPr="003650BF" w:rsidRDefault="006A32BE">
      <w:pPr>
        <w:pStyle w:val="Heading7"/>
      </w:pPr>
      <w:r w:rsidRPr="003650BF">
        <w:t xml:space="preserve">Limit of one (1) mobile phone or Optus SIM card per Customer, or other number as specified in the promotion. Any additional mobile phones or Optus SIM cards connected to a Government Employee Plan may be transferred to another pricing plan at Optus' discretion. </w:t>
      </w:r>
    </w:p>
    <w:p w14:paraId="52018F41" w14:textId="77777777" w:rsidR="00821024" w:rsidRPr="003650BF" w:rsidRDefault="006A32BE">
      <w:pPr>
        <w:pStyle w:val="Heading7"/>
      </w:pPr>
      <w:r w:rsidRPr="003650BF">
        <w:t xml:space="preserve">The Customer must connect to the Government Employee Plan for either a 12 or 24 month minimum term or such other period as the parties agree (minimum term). </w:t>
      </w:r>
    </w:p>
    <w:p w14:paraId="20E18463" w14:textId="77777777" w:rsidR="00821024" w:rsidRPr="003650BF" w:rsidRDefault="006A32BE">
      <w:pPr>
        <w:pStyle w:val="Heading7"/>
      </w:pPr>
      <w:r w:rsidRPr="003650BF">
        <w:t>Some special promotions may vary the minimum call spend requirements or discounts available, and variation may not be taken into account when determining the cancellation fee.</w:t>
      </w:r>
    </w:p>
    <w:p w14:paraId="06A08BC1" w14:textId="77777777" w:rsidR="00821024" w:rsidRPr="003650BF" w:rsidRDefault="006A32BE">
      <w:pPr>
        <w:pStyle w:val="Heading7"/>
      </w:pPr>
      <w:r w:rsidRPr="003650BF">
        <w:t xml:space="preserve">The Customer must pay by Direct Debit. If a Customer stops paying via Direct Debit, the cancellation fee will become payable and Optus may terminate that Customer's plan. If a Customer's payment by Direct Debit is dishonoured, a dishonour fee will be payable. </w:t>
      </w:r>
    </w:p>
    <w:p w14:paraId="581E3105" w14:textId="77777777" w:rsidR="00821024" w:rsidRPr="003650BF" w:rsidRDefault="006A32BE">
      <w:pPr>
        <w:pStyle w:val="Heading7"/>
      </w:pPr>
      <w:r w:rsidRPr="003650BF">
        <w:t xml:space="preserve">All Government Employee Plans include a monthly commitment that is charged regardless of usage each month and includes a component of included usage value as specified in the table below. Unused included usage value in any one month expires at the end of the month and is not refundable, even at account closure. </w:t>
      </w:r>
    </w:p>
    <w:p w14:paraId="194B78B7" w14:textId="77777777" w:rsidR="00821024" w:rsidRPr="003650BF" w:rsidRDefault="006A32BE">
      <w:pPr>
        <w:pStyle w:val="Heading7"/>
      </w:pPr>
      <w:r w:rsidRPr="003650BF">
        <w:t xml:space="preserve">The Government Employee Plans include an initial charge per call (call connection charge) as specified in the table below, for local calls and national long distance calls and calls to mobiles. The charge for these calls is the initial charge plus the relevant rate multiplied by the duration of the call. </w:t>
      </w:r>
    </w:p>
    <w:p w14:paraId="7F62CD88" w14:textId="77777777" w:rsidR="00821024" w:rsidRPr="003650BF" w:rsidRDefault="006A32BE">
      <w:pPr>
        <w:pStyle w:val="Heading7"/>
      </w:pPr>
      <w:r w:rsidRPr="003650BF">
        <w:t xml:space="preserve">The 'yes' AnyPhone call rate applies to Customers on all Government Employee Plans. </w:t>
      </w:r>
    </w:p>
    <w:p w14:paraId="0C73DE6F" w14:textId="77777777" w:rsidR="00821024" w:rsidRPr="003650BF" w:rsidRDefault="006A32BE">
      <w:pPr>
        <w:pStyle w:val="Heading7"/>
      </w:pPr>
      <w:r w:rsidRPr="003650BF">
        <w:t xml:space="preserve">Some special promotions may vary the cancellation fee that applies if the customer's connection to the Government Employee Plan is cancelled for any reason prior to the expiry of the minimum term, as specified in the special promotion. </w:t>
      </w:r>
    </w:p>
    <w:p w14:paraId="5428FDE6" w14:textId="77777777" w:rsidR="00821024" w:rsidRPr="003650BF" w:rsidRDefault="006A32BE">
      <w:pPr>
        <w:pStyle w:val="Heading7"/>
      </w:pPr>
      <w:r w:rsidRPr="003650BF">
        <w:t xml:space="preserve">Some special promotions may have no minimum term and cancellation fee but instead charge a disconnection fee of $110 if the Customer disconnects within 12 months of connecting to the relevant pricing plan. </w:t>
      </w:r>
    </w:p>
    <w:p w14:paraId="43A13586" w14:textId="77777777" w:rsidR="00821024" w:rsidRPr="003650BF" w:rsidRDefault="006A32BE">
      <w:pPr>
        <w:pStyle w:val="Heading7"/>
      </w:pPr>
      <w:r w:rsidRPr="003650BF">
        <w:lastRenderedPageBreak/>
        <w:t xml:space="preserve">If the Customer ceases to be an employee of the approved Government department, the Customer may be transferred to another pricing plan at Optus' discretion or may remain on this pricing plan, with the additional discounts and other benefits removed. </w:t>
      </w:r>
    </w:p>
    <w:p w14:paraId="1A8F2EC6" w14:textId="77777777" w:rsidR="00821024" w:rsidRPr="003650BF" w:rsidRDefault="006A32BE">
      <w:pPr>
        <w:pStyle w:val="Heading7"/>
      </w:pPr>
      <w:r w:rsidRPr="003650BF">
        <w:t>If the Government department ceases to be an approved Optus Government department, the Customer may be transferred to another plan at Optus' discretion or may remain on this pricing plan with the additional discounts and other benefits removed.</w:t>
      </w:r>
    </w:p>
    <w:p w14:paraId="02021449" w14:textId="77777777" w:rsidR="00821024" w:rsidRPr="003650BF" w:rsidRDefault="006A32BE">
      <w:pPr>
        <w:pStyle w:val="Heading7"/>
      </w:pPr>
      <w:r w:rsidRPr="003650BF">
        <w:t xml:space="preserve">If the </w:t>
      </w:r>
      <w:r w:rsidRPr="003650BF">
        <w:rPr>
          <w:i/>
        </w:rPr>
        <w:t>service is cancelled</w:t>
      </w:r>
      <w:r w:rsidRPr="003650BF">
        <w:t xml:space="preserve"> before the expiry of the </w:t>
      </w:r>
      <w:r w:rsidRPr="003650BF">
        <w:rPr>
          <w:i/>
        </w:rPr>
        <w:t>minimum term</w:t>
      </w:r>
      <w:r w:rsidRPr="003650BF">
        <w:t xml:space="preserve">, </w:t>
      </w:r>
      <w:r w:rsidRPr="003650BF">
        <w:rPr>
          <w:i/>
        </w:rPr>
        <w:t>you</w:t>
      </w:r>
      <w:r w:rsidRPr="003650BF">
        <w:t xml:space="preserve"> will be required to pay </w:t>
      </w:r>
      <w:r w:rsidRPr="003650BF">
        <w:rPr>
          <w:i/>
        </w:rPr>
        <w:t>us</w:t>
      </w:r>
      <w:r w:rsidRPr="003650BF">
        <w:t>:</w:t>
      </w:r>
    </w:p>
    <w:p w14:paraId="24D0EA65" w14:textId="77777777" w:rsidR="00821024" w:rsidRPr="003650BF" w:rsidRDefault="006A32BE">
      <w:pPr>
        <w:pStyle w:val="Heading8"/>
      </w:pPr>
      <w:r w:rsidRPr="003650BF">
        <w:t xml:space="preserve">any usage charges incurred up to, and including, the </w:t>
      </w:r>
      <w:r w:rsidRPr="003650BF">
        <w:rPr>
          <w:i/>
        </w:rPr>
        <w:t>cancellation date</w:t>
      </w:r>
      <w:r w:rsidRPr="003650BF">
        <w:t>; plus</w:t>
      </w:r>
    </w:p>
    <w:p w14:paraId="7DBCEF2B" w14:textId="77777777" w:rsidR="00821024" w:rsidRPr="003650BF" w:rsidRDefault="006A32BE">
      <w:pPr>
        <w:pStyle w:val="Heading8"/>
      </w:pPr>
      <w:r w:rsidRPr="003650BF">
        <w:t xml:space="preserve">the </w:t>
      </w:r>
      <w:r w:rsidRPr="003650BF">
        <w:rPr>
          <w:i/>
        </w:rPr>
        <w:t>cancellation fee</w:t>
      </w:r>
      <w:r w:rsidRPr="003650BF">
        <w:t xml:space="preserve"> 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54304A98" w14:textId="77777777" w:rsidR="00821024" w:rsidRPr="003650BF" w:rsidRDefault="006A32BE">
      <w:pPr>
        <w:pStyle w:val="Heading8"/>
      </w:pPr>
      <w:r w:rsidRPr="003650BF">
        <w:t>the sum of unpaid equipment charges owing on your mobile phone under the mobile equipment payment plan (if any).</w:t>
      </w:r>
    </w:p>
    <w:p w14:paraId="5BAA7A5D" w14:textId="77777777" w:rsidR="00821024" w:rsidRPr="003650BF" w:rsidRDefault="00821024"/>
    <w:p w14:paraId="36253720" w14:textId="77777777" w:rsidR="00821024" w:rsidRPr="003650BF" w:rsidRDefault="00821024">
      <w:pPr>
        <w:sectPr w:rsidR="00821024" w:rsidRPr="003650BF" w:rsidSect="00E72379">
          <w:headerReference w:type="default" r:id="rId86"/>
          <w:footerReference w:type="default" r:id="rId87"/>
          <w:pgSz w:w="11900" w:h="16840" w:code="9"/>
          <w:pgMar w:top="850" w:right="850" w:bottom="850" w:left="850" w:header="454" w:footer="284"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564"/>
        <w:gridCol w:w="2312"/>
        <w:gridCol w:w="2315"/>
        <w:gridCol w:w="2312"/>
        <w:gridCol w:w="2315"/>
        <w:gridCol w:w="2312"/>
      </w:tblGrid>
      <w:tr w:rsidR="00821024" w:rsidRPr="003650BF" w14:paraId="49FAB84F" w14:textId="77777777">
        <w:tc>
          <w:tcPr>
            <w:tcW w:w="1178" w:type="pct"/>
          </w:tcPr>
          <w:p w14:paraId="4CC08B55" w14:textId="77777777" w:rsidR="00821024" w:rsidRPr="003650BF" w:rsidRDefault="00821024">
            <w:pPr>
              <w:pStyle w:val="BodyText"/>
              <w:spacing w:before="100" w:after="100"/>
            </w:pPr>
          </w:p>
        </w:tc>
        <w:tc>
          <w:tcPr>
            <w:tcW w:w="764" w:type="pct"/>
          </w:tcPr>
          <w:p w14:paraId="11AE2B60" w14:textId="77777777" w:rsidR="00821024" w:rsidRPr="003650BF" w:rsidRDefault="006A32BE">
            <w:pPr>
              <w:pStyle w:val="BodyText"/>
              <w:spacing w:before="100" w:after="100"/>
              <w:jc w:val="center"/>
              <w:rPr>
                <w:b/>
              </w:rPr>
            </w:pPr>
            <w:r w:rsidRPr="003650BF">
              <w:rPr>
                <w:b/>
              </w:rPr>
              <w:t>Government Employee Plan 33</w:t>
            </w:r>
          </w:p>
        </w:tc>
        <w:tc>
          <w:tcPr>
            <w:tcW w:w="765" w:type="pct"/>
          </w:tcPr>
          <w:p w14:paraId="61C2C024" w14:textId="77777777" w:rsidR="00821024" w:rsidRPr="003650BF" w:rsidRDefault="006A32BE">
            <w:pPr>
              <w:pStyle w:val="BodyText"/>
              <w:spacing w:before="100" w:after="100"/>
              <w:jc w:val="center"/>
              <w:rPr>
                <w:b/>
              </w:rPr>
            </w:pPr>
            <w:r w:rsidRPr="003650BF">
              <w:rPr>
                <w:b/>
              </w:rPr>
              <w:t>Government Employee Plan 55</w:t>
            </w:r>
          </w:p>
        </w:tc>
        <w:tc>
          <w:tcPr>
            <w:tcW w:w="764" w:type="pct"/>
          </w:tcPr>
          <w:p w14:paraId="0751FCBF" w14:textId="77777777" w:rsidR="00821024" w:rsidRPr="003650BF" w:rsidRDefault="006A32BE">
            <w:pPr>
              <w:pStyle w:val="BodyText"/>
              <w:spacing w:before="100" w:after="100"/>
              <w:jc w:val="center"/>
              <w:rPr>
                <w:b/>
              </w:rPr>
            </w:pPr>
            <w:r w:rsidRPr="003650BF">
              <w:rPr>
                <w:b/>
              </w:rPr>
              <w:t>Government Employee Plan 88</w:t>
            </w:r>
          </w:p>
        </w:tc>
        <w:tc>
          <w:tcPr>
            <w:tcW w:w="765" w:type="pct"/>
          </w:tcPr>
          <w:p w14:paraId="6F59F2CA" w14:textId="77777777" w:rsidR="00821024" w:rsidRPr="003650BF" w:rsidRDefault="006A32BE">
            <w:pPr>
              <w:pStyle w:val="BodyText"/>
              <w:spacing w:before="100" w:after="100"/>
              <w:jc w:val="center"/>
              <w:rPr>
                <w:b/>
              </w:rPr>
            </w:pPr>
            <w:r w:rsidRPr="003650BF">
              <w:rPr>
                <w:b/>
              </w:rPr>
              <w:t>Government Employee Plan 33 BYO</w:t>
            </w:r>
          </w:p>
        </w:tc>
        <w:tc>
          <w:tcPr>
            <w:tcW w:w="765" w:type="pct"/>
          </w:tcPr>
          <w:p w14:paraId="68C4338E" w14:textId="77777777" w:rsidR="00821024" w:rsidRPr="003650BF" w:rsidRDefault="006A32BE">
            <w:pPr>
              <w:pStyle w:val="BodyText"/>
              <w:spacing w:before="100" w:after="100"/>
              <w:jc w:val="center"/>
              <w:rPr>
                <w:b/>
              </w:rPr>
            </w:pPr>
            <w:r w:rsidRPr="003650BF">
              <w:rPr>
                <w:b/>
              </w:rPr>
              <w:t>Government Employee Plan 55 BYO</w:t>
            </w:r>
          </w:p>
        </w:tc>
      </w:tr>
      <w:tr w:rsidR="00821024" w:rsidRPr="003650BF" w14:paraId="19F4D50C" w14:textId="77777777">
        <w:tc>
          <w:tcPr>
            <w:tcW w:w="1178" w:type="pct"/>
          </w:tcPr>
          <w:p w14:paraId="327D93DB" w14:textId="77777777" w:rsidR="00821024" w:rsidRPr="003650BF" w:rsidRDefault="006A32BE">
            <w:pPr>
              <w:pStyle w:val="BodyText"/>
              <w:spacing w:before="100" w:after="100"/>
              <w:rPr>
                <w:b/>
              </w:rPr>
            </w:pPr>
            <w:r w:rsidRPr="003650BF">
              <w:rPr>
                <w:b/>
              </w:rPr>
              <w:t>Activation Fee (One-off)</w:t>
            </w:r>
          </w:p>
        </w:tc>
        <w:tc>
          <w:tcPr>
            <w:tcW w:w="764" w:type="pct"/>
          </w:tcPr>
          <w:p w14:paraId="169DF448" w14:textId="77777777" w:rsidR="00821024" w:rsidRPr="003650BF" w:rsidRDefault="006A32BE">
            <w:pPr>
              <w:pStyle w:val="BodyText"/>
              <w:spacing w:before="100" w:after="100"/>
              <w:jc w:val="center"/>
            </w:pPr>
            <w:r w:rsidRPr="003650BF">
              <w:t>$10.00</w:t>
            </w:r>
          </w:p>
        </w:tc>
        <w:tc>
          <w:tcPr>
            <w:tcW w:w="765" w:type="pct"/>
          </w:tcPr>
          <w:p w14:paraId="44B118B7" w14:textId="77777777" w:rsidR="00821024" w:rsidRPr="003650BF" w:rsidRDefault="006A32BE">
            <w:pPr>
              <w:pStyle w:val="BodyText"/>
              <w:spacing w:before="100" w:after="100"/>
              <w:jc w:val="center"/>
            </w:pPr>
            <w:r w:rsidRPr="003650BF">
              <w:t>$10.00</w:t>
            </w:r>
          </w:p>
        </w:tc>
        <w:tc>
          <w:tcPr>
            <w:tcW w:w="764" w:type="pct"/>
          </w:tcPr>
          <w:p w14:paraId="590E04E9" w14:textId="77777777" w:rsidR="00821024" w:rsidRPr="003650BF" w:rsidRDefault="006A32BE">
            <w:pPr>
              <w:pStyle w:val="BodyText"/>
              <w:spacing w:before="100" w:after="100"/>
              <w:jc w:val="center"/>
            </w:pPr>
            <w:r w:rsidRPr="003650BF">
              <w:t>$10.00</w:t>
            </w:r>
          </w:p>
        </w:tc>
        <w:tc>
          <w:tcPr>
            <w:tcW w:w="765" w:type="pct"/>
          </w:tcPr>
          <w:p w14:paraId="09DF5615" w14:textId="77777777" w:rsidR="00821024" w:rsidRPr="003650BF" w:rsidRDefault="006A32BE">
            <w:pPr>
              <w:pStyle w:val="BodyText"/>
              <w:spacing w:before="100" w:after="100"/>
              <w:jc w:val="center"/>
            </w:pPr>
            <w:r w:rsidRPr="003650BF">
              <w:t>$10.00</w:t>
            </w:r>
          </w:p>
        </w:tc>
        <w:tc>
          <w:tcPr>
            <w:tcW w:w="765" w:type="pct"/>
          </w:tcPr>
          <w:p w14:paraId="57F62BA2" w14:textId="77777777" w:rsidR="00821024" w:rsidRPr="003650BF" w:rsidRDefault="006A32BE">
            <w:pPr>
              <w:pStyle w:val="BodyText"/>
              <w:spacing w:before="100" w:after="100"/>
              <w:jc w:val="center"/>
            </w:pPr>
            <w:r w:rsidRPr="003650BF">
              <w:t>$10.00</w:t>
            </w:r>
          </w:p>
        </w:tc>
      </w:tr>
      <w:tr w:rsidR="00821024" w:rsidRPr="003650BF" w14:paraId="441F0929" w14:textId="77777777">
        <w:tc>
          <w:tcPr>
            <w:tcW w:w="1178" w:type="pct"/>
          </w:tcPr>
          <w:p w14:paraId="609DF61D" w14:textId="77777777" w:rsidR="00821024" w:rsidRPr="003650BF" w:rsidRDefault="006A32BE">
            <w:pPr>
              <w:pStyle w:val="BodyText"/>
              <w:spacing w:before="100" w:after="100"/>
              <w:rPr>
                <w:b/>
              </w:rPr>
            </w:pPr>
            <w:r w:rsidRPr="003650BF">
              <w:rPr>
                <w:b/>
              </w:rPr>
              <w:t>Monthly Access Charge</w:t>
            </w:r>
          </w:p>
        </w:tc>
        <w:tc>
          <w:tcPr>
            <w:tcW w:w="764" w:type="pct"/>
          </w:tcPr>
          <w:p w14:paraId="26F79EB0" w14:textId="77777777" w:rsidR="00821024" w:rsidRPr="003650BF" w:rsidRDefault="006A32BE">
            <w:pPr>
              <w:pStyle w:val="BodyText"/>
              <w:spacing w:before="100" w:after="100"/>
              <w:jc w:val="center"/>
            </w:pPr>
            <w:r w:rsidRPr="003650BF">
              <w:t>$33.00</w:t>
            </w:r>
          </w:p>
        </w:tc>
        <w:tc>
          <w:tcPr>
            <w:tcW w:w="765" w:type="pct"/>
          </w:tcPr>
          <w:p w14:paraId="048F8BD9" w14:textId="77777777" w:rsidR="00821024" w:rsidRPr="003650BF" w:rsidRDefault="006A32BE">
            <w:pPr>
              <w:pStyle w:val="BodyText"/>
              <w:spacing w:before="100" w:after="100"/>
              <w:jc w:val="center"/>
            </w:pPr>
            <w:r w:rsidRPr="003650BF">
              <w:t>$55.00</w:t>
            </w:r>
          </w:p>
        </w:tc>
        <w:tc>
          <w:tcPr>
            <w:tcW w:w="764" w:type="pct"/>
          </w:tcPr>
          <w:p w14:paraId="11F4C95E" w14:textId="77777777" w:rsidR="00821024" w:rsidRPr="003650BF" w:rsidRDefault="006A32BE">
            <w:pPr>
              <w:pStyle w:val="BodyText"/>
              <w:spacing w:before="100" w:after="100"/>
              <w:jc w:val="center"/>
            </w:pPr>
            <w:r w:rsidRPr="003650BF">
              <w:t>$88.00</w:t>
            </w:r>
          </w:p>
        </w:tc>
        <w:tc>
          <w:tcPr>
            <w:tcW w:w="765" w:type="pct"/>
          </w:tcPr>
          <w:p w14:paraId="76DDE433" w14:textId="77777777" w:rsidR="00821024" w:rsidRPr="003650BF" w:rsidRDefault="006A32BE">
            <w:pPr>
              <w:pStyle w:val="BodyText"/>
              <w:spacing w:before="100" w:after="100"/>
              <w:jc w:val="center"/>
            </w:pPr>
            <w:r w:rsidRPr="003650BF">
              <w:t>$33.00</w:t>
            </w:r>
          </w:p>
        </w:tc>
        <w:tc>
          <w:tcPr>
            <w:tcW w:w="765" w:type="pct"/>
          </w:tcPr>
          <w:p w14:paraId="39887C8D" w14:textId="77777777" w:rsidR="00821024" w:rsidRPr="003650BF" w:rsidRDefault="006A32BE">
            <w:pPr>
              <w:pStyle w:val="BodyText"/>
              <w:spacing w:before="100" w:after="100"/>
              <w:jc w:val="center"/>
            </w:pPr>
            <w:r w:rsidRPr="003650BF">
              <w:t>$55.00</w:t>
            </w:r>
          </w:p>
        </w:tc>
      </w:tr>
      <w:tr w:rsidR="00821024" w:rsidRPr="003650BF" w14:paraId="58017315" w14:textId="77777777">
        <w:tc>
          <w:tcPr>
            <w:tcW w:w="1178" w:type="pct"/>
          </w:tcPr>
          <w:p w14:paraId="75AF3EDC" w14:textId="77777777" w:rsidR="00821024" w:rsidRPr="003650BF" w:rsidRDefault="006A32BE">
            <w:pPr>
              <w:pStyle w:val="BodyText"/>
              <w:spacing w:before="100" w:after="100"/>
              <w:rPr>
                <w:b/>
              </w:rPr>
            </w:pPr>
            <w:r w:rsidRPr="003650BF">
              <w:rPr>
                <w:b/>
              </w:rPr>
              <w:t>Monthly Included Call Credits</w:t>
            </w:r>
          </w:p>
        </w:tc>
        <w:tc>
          <w:tcPr>
            <w:tcW w:w="764" w:type="pct"/>
          </w:tcPr>
          <w:p w14:paraId="5F0B7D60" w14:textId="77777777" w:rsidR="00821024" w:rsidRPr="003650BF" w:rsidRDefault="006A32BE">
            <w:pPr>
              <w:pStyle w:val="BodyText"/>
              <w:spacing w:before="100" w:after="100"/>
              <w:jc w:val="center"/>
            </w:pPr>
            <w:r w:rsidRPr="003650BF">
              <w:t>$27.50</w:t>
            </w:r>
          </w:p>
        </w:tc>
        <w:tc>
          <w:tcPr>
            <w:tcW w:w="765" w:type="pct"/>
          </w:tcPr>
          <w:p w14:paraId="56D5A4AA" w14:textId="77777777" w:rsidR="00821024" w:rsidRPr="003650BF" w:rsidRDefault="006A32BE">
            <w:pPr>
              <w:pStyle w:val="BodyText"/>
              <w:spacing w:before="100" w:after="100"/>
              <w:jc w:val="center"/>
            </w:pPr>
            <w:r w:rsidRPr="003650BF">
              <w:t>$49.50</w:t>
            </w:r>
          </w:p>
        </w:tc>
        <w:tc>
          <w:tcPr>
            <w:tcW w:w="764" w:type="pct"/>
          </w:tcPr>
          <w:p w14:paraId="5D1AF0F6" w14:textId="77777777" w:rsidR="00821024" w:rsidRPr="003650BF" w:rsidRDefault="006A32BE">
            <w:pPr>
              <w:pStyle w:val="BodyText"/>
              <w:spacing w:before="100" w:after="100"/>
              <w:jc w:val="center"/>
            </w:pPr>
            <w:r w:rsidRPr="003650BF">
              <w:t>$82.50</w:t>
            </w:r>
          </w:p>
        </w:tc>
        <w:tc>
          <w:tcPr>
            <w:tcW w:w="765" w:type="pct"/>
          </w:tcPr>
          <w:p w14:paraId="6D9AFA16" w14:textId="77777777" w:rsidR="00821024" w:rsidRPr="003650BF" w:rsidRDefault="006A32BE">
            <w:pPr>
              <w:pStyle w:val="BodyText"/>
              <w:spacing w:before="100" w:after="100"/>
              <w:jc w:val="center"/>
            </w:pPr>
            <w:r w:rsidRPr="003650BF">
              <w:t>$33.00</w:t>
            </w:r>
          </w:p>
        </w:tc>
        <w:tc>
          <w:tcPr>
            <w:tcW w:w="765" w:type="pct"/>
          </w:tcPr>
          <w:p w14:paraId="6D790D55" w14:textId="77777777" w:rsidR="00821024" w:rsidRPr="003650BF" w:rsidRDefault="006A32BE">
            <w:pPr>
              <w:pStyle w:val="BodyText"/>
              <w:spacing w:before="100" w:after="100"/>
              <w:jc w:val="center"/>
            </w:pPr>
            <w:r w:rsidRPr="003650BF">
              <w:t>$55.00</w:t>
            </w:r>
          </w:p>
        </w:tc>
      </w:tr>
      <w:tr w:rsidR="00821024" w:rsidRPr="003650BF" w14:paraId="2DA1135C" w14:textId="77777777">
        <w:tc>
          <w:tcPr>
            <w:tcW w:w="1178" w:type="pct"/>
            <w:tcBorders>
              <w:bottom w:val="nil"/>
            </w:tcBorders>
          </w:tcPr>
          <w:p w14:paraId="4AA8DA8C" w14:textId="77777777" w:rsidR="00821024" w:rsidRPr="003650BF" w:rsidRDefault="006A32BE">
            <w:pPr>
              <w:pStyle w:val="BodyText"/>
              <w:spacing w:before="100" w:after="100"/>
              <w:rPr>
                <w:b/>
              </w:rPr>
            </w:pPr>
            <w:r w:rsidRPr="003650BF">
              <w:rPr>
                <w:b/>
              </w:rPr>
              <w:t xml:space="preserve">Initial Charge </w:t>
            </w:r>
            <w:r w:rsidRPr="003650BF">
              <w:t>(Call Connection Charge)</w:t>
            </w:r>
          </w:p>
        </w:tc>
        <w:tc>
          <w:tcPr>
            <w:tcW w:w="764" w:type="pct"/>
            <w:tcBorders>
              <w:bottom w:val="nil"/>
            </w:tcBorders>
          </w:tcPr>
          <w:p w14:paraId="4AD5189B" w14:textId="77777777" w:rsidR="00821024" w:rsidRPr="003650BF" w:rsidRDefault="006A32BE">
            <w:pPr>
              <w:pStyle w:val="BodyText"/>
              <w:spacing w:before="100" w:after="100"/>
              <w:jc w:val="center"/>
            </w:pPr>
            <w:r w:rsidRPr="003650BF">
              <w:t>$0.165</w:t>
            </w:r>
          </w:p>
        </w:tc>
        <w:tc>
          <w:tcPr>
            <w:tcW w:w="765" w:type="pct"/>
            <w:tcBorders>
              <w:bottom w:val="nil"/>
            </w:tcBorders>
          </w:tcPr>
          <w:p w14:paraId="6C1DD3CA" w14:textId="77777777" w:rsidR="00821024" w:rsidRPr="003650BF" w:rsidRDefault="006A32BE">
            <w:pPr>
              <w:pStyle w:val="BodyText"/>
              <w:spacing w:before="100" w:after="100"/>
              <w:jc w:val="center"/>
            </w:pPr>
            <w:r w:rsidRPr="003650BF">
              <w:t>$0.165</w:t>
            </w:r>
          </w:p>
        </w:tc>
        <w:tc>
          <w:tcPr>
            <w:tcW w:w="764" w:type="pct"/>
            <w:tcBorders>
              <w:bottom w:val="nil"/>
            </w:tcBorders>
          </w:tcPr>
          <w:p w14:paraId="4F52D249" w14:textId="77777777" w:rsidR="00821024" w:rsidRPr="003650BF" w:rsidRDefault="006A32BE">
            <w:pPr>
              <w:pStyle w:val="BodyText"/>
              <w:spacing w:before="100" w:after="100"/>
              <w:jc w:val="center"/>
            </w:pPr>
            <w:r w:rsidRPr="003650BF">
              <w:t>$0.11</w:t>
            </w:r>
          </w:p>
        </w:tc>
        <w:tc>
          <w:tcPr>
            <w:tcW w:w="765" w:type="pct"/>
            <w:tcBorders>
              <w:bottom w:val="nil"/>
            </w:tcBorders>
          </w:tcPr>
          <w:p w14:paraId="375A158F" w14:textId="77777777" w:rsidR="00821024" w:rsidRPr="003650BF" w:rsidRDefault="006A32BE">
            <w:pPr>
              <w:pStyle w:val="BodyText"/>
              <w:spacing w:before="100" w:after="100"/>
              <w:jc w:val="center"/>
            </w:pPr>
            <w:r w:rsidRPr="003650BF">
              <w:t>$0.165</w:t>
            </w:r>
          </w:p>
        </w:tc>
        <w:tc>
          <w:tcPr>
            <w:tcW w:w="765" w:type="pct"/>
            <w:tcBorders>
              <w:bottom w:val="nil"/>
            </w:tcBorders>
          </w:tcPr>
          <w:p w14:paraId="15F9DD07" w14:textId="77777777" w:rsidR="00821024" w:rsidRPr="003650BF" w:rsidRDefault="006A32BE">
            <w:pPr>
              <w:pStyle w:val="BodyText"/>
              <w:spacing w:before="100" w:after="100"/>
              <w:jc w:val="center"/>
            </w:pPr>
            <w:r w:rsidRPr="003650BF">
              <w:t>$0.165</w:t>
            </w:r>
          </w:p>
        </w:tc>
      </w:tr>
      <w:tr w:rsidR="00821024" w:rsidRPr="003650BF" w14:paraId="7E281717" w14:textId="77777777">
        <w:tc>
          <w:tcPr>
            <w:tcW w:w="1178" w:type="pct"/>
            <w:tcBorders>
              <w:bottom w:val="nil"/>
            </w:tcBorders>
          </w:tcPr>
          <w:p w14:paraId="177084A5" w14:textId="77777777" w:rsidR="00821024" w:rsidRPr="003650BF" w:rsidRDefault="006A32BE">
            <w:pPr>
              <w:pStyle w:val="BodyText"/>
              <w:spacing w:before="100" w:after="100"/>
              <w:rPr>
                <w:b/>
              </w:rPr>
            </w:pPr>
            <w:r w:rsidRPr="003650BF">
              <w:rPr>
                <w:b/>
              </w:rPr>
              <w:t xml:space="preserve">Call Charges </w:t>
            </w:r>
            <w:r w:rsidRPr="003650BF">
              <w:t>(per 30 seconds)</w:t>
            </w:r>
          </w:p>
        </w:tc>
        <w:tc>
          <w:tcPr>
            <w:tcW w:w="764" w:type="pct"/>
            <w:tcBorders>
              <w:bottom w:val="nil"/>
            </w:tcBorders>
          </w:tcPr>
          <w:p w14:paraId="529D67B6" w14:textId="77777777" w:rsidR="00821024" w:rsidRPr="003650BF" w:rsidRDefault="00821024">
            <w:pPr>
              <w:pStyle w:val="BodyText"/>
              <w:spacing w:before="100" w:after="100"/>
              <w:jc w:val="center"/>
            </w:pPr>
          </w:p>
        </w:tc>
        <w:tc>
          <w:tcPr>
            <w:tcW w:w="765" w:type="pct"/>
            <w:tcBorders>
              <w:bottom w:val="nil"/>
            </w:tcBorders>
          </w:tcPr>
          <w:p w14:paraId="7BA08CAD" w14:textId="77777777" w:rsidR="00821024" w:rsidRPr="003650BF" w:rsidRDefault="00821024">
            <w:pPr>
              <w:pStyle w:val="BodyText"/>
              <w:spacing w:before="100" w:after="100"/>
              <w:jc w:val="center"/>
            </w:pPr>
          </w:p>
        </w:tc>
        <w:tc>
          <w:tcPr>
            <w:tcW w:w="764" w:type="pct"/>
            <w:tcBorders>
              <w:bottom w:val="nil"/>
            </w:tcBorders>
          </w:tcPr>
          <w:p w14:paraId="5941C7B3" w14:textId="77777777" w:rsidR="00821024" w:rsidRPr="003650BF" w:rsidRDefault="00821024">
            <w:pPr>
              <w:pStyle w:val="BodyText"/>
              <w:spacing w:before="100" w:after="100"/>
              <w:jc w:val="center"/>
            </w:pPr>
          </w:p>
        </w:tc>
        <w:tc>
          <w:tcPr>
            <w:tcW w:w="765" w:type="pct"/>
            <w:tcBorders>
              <w:bottom w:val="nil"/>
            </w:tcBorders>
          </w:tcPr>
          <w:p w14:paraId="4B970BCC" w14:textId="77777777" w:rsidR="00821024" w:rsidRPr="003650BF" w:rsidRDefault="00821024">
            <w:pPr>
              <w:pStyle w:val="BodyText"/>
              <w:spacing w:before="100" w:after="100"/>
              <w:jc w:val="center"/>
            </w:pPr>
          </w:p>
        </w:tc>
        <w:tc>
          <w:tcPr>
            <w:tcW w:w="765" w:type="pct"/>
            <w:tcBorders>
              <w:bottom w:val="nil"/>
            </w:tcBorders>
          </w:tcPr>
          <w:p w14:paraId="7CAC6EEB" w14:textId="77777777" w:rsidR="00821024" w:rsidRPr="003650BF" w:rsidRDefault="00821024">
            <w:pPr>
              <w:pStyle w:val="BodyText"/>
              <w:spacing w:before="100" w:after="100"/>
              <w:jc w:val="center"/>
            </w:pPr>
          </w:p>
        </w:tc>
      </w:tr>
      <w:tr w:rsidR="00821024" w:rsidRPr="003650BF" w14:paraId="3AE8A598" w14:textId="77777777">
        <w:tc>
          <w:tcPr>
            <w:tcW w:w="1178" w:type="pct"/>
            <w:tcBorders>
              <w:top w:val="nil"/>
              <w:bottom w:val="nil"/>
            </w:tcBorders>
          </w:tcPr>
          <w:p w14:paraId="630AD8F2" w14:textId="77777777" w:rsidR="00821024" w:rsidRPr="003650BF" w:rsidRDefault="006A32BE">
            <w:pPr>
              <w:pStyle w:val="BodyText"/>
              <w:spacing w:before="100" w:after="100"/>
              <w:rPr>
                <w:b/>
              </w:rPr>
            </w:pPr>
            <w:r w:rsidRPr="003650BF">
              <w:rPr>
                <w:b/>
              </w:rPr>
              <w:t>Peak &amp; Off-Peak</w:t>
            </w:r>
          </w:p>
        </w:tc>
        <w:tc>
          <w:tcPr>
            <w:tcW w:w="764" w:type="pct"/>
            <w:tcBorders>
              <w:top w:val="nil"/>
              <w:bottom w:val="nil"/>
            </w:tcBorders>
          </w:tcPr>
          <w:p w14:paraId="3231A50A" w14:textId="77777777" w:rsidR="00821024" w:rsidRPr="003650BF" w:rsidRDefault="00821024">
            <w:pPr>
              <w:pStyle w:val="BodyText"/>
              <w:spacing w:before="100" w:after="100"/>
              <w:jc w:val="center"/>
            </w:pPr>
          </w:p>
        </w:tc>
        <w:tc>
          <w:tcPr>
            <w:tcW w:w="765" w:type="pct"/>
            <w:tcBorders>
              <w:top w:val="nil"/>
              <w:bottom w:val="nil"/>
            </w:tcBorders>
          </w:tcPr>
          <w:p w14:paraId="35954467" w14:textId="77777777" w:rsidR="00821024" w:rsidRPr="003650BF" w:rsidRDefault="00821024">
            <w:pPr>
              <w:pStyle w:val="BodyText"/>
              <w:spacing w:before="100" w:after="100"/>
              <w:jc w:val="center"/>
            </w:pPr>
          </w:p>
        </w:tc>
        <w:tc>
          <w:tcPr>
            <w:tcW w:w="764" w:type="pct"/>
            <w:tcBorders>
              <w:top w:val="nil"/>
              <w:bottom w:val="nil"/>
            </w:tcBorders>
          </w:tcPr>
          <w:p w14:paraId="3A6E001B" w14:textId="77777777" w:rsidR="00821024" w:rsidRPr="003650BF" w:rsidRDefault="00821024">
            <w:pPr>
              <w:pStyle w:val="BodyText"/>
              <w:spacing w:before="100" w:after="100"/>
              <w:jc w:val="center"/>
            </w:pPr>
          </w:p>
        </w:tc>
        <w:tc>
          <w:tcPr>
            <w:tcW w:w="765" w:type="pct"/>
            <w:tcBorders>
              <w:top w:val="nil"/>
              <w:bottom w:val="nil"/>
            </w:tcBorders>
          </w:tcPr>
          <w:p w14:paraId="2906D9BC" w14:textId="77777777" w:rsidR="00821024" w:rsidRPr="003650BF" w:rsidRDefault="00821024">
            <w:pPr>
              <w:pStyle w:val="BodyText"/>
              <w:spacing w:before="100" w:after="100"/>
              <w:jc w:val="center"/>
            </w:pPr>
          </w:p>
        </w:tc>
        <w:tc>
          <w:tcPr>
            <w:tcW w:w="765" w:type="pct"/>
            <w:tcBorders>
              <w:top w:val="nil"/>
              <w:bottom w:val="nil"/>
            </w:tcBorders>
          </w:tcPr>
          <w:p w14:paraId="06DBD78B" w14:textId="77777777" w:rsidR="00821024" w:rsidRPr="003650BF" w:rsidRDefault="00821024">
            <w:pPr>
              <w:pStyle w:val="BodyText"/>
              <w:spacing w:before="100" w:after="100"/>
              <w:jc w:val="center"/>
            </w:pPr>
          </w:p>
        </w:tc>
      </w:tr>
      <w:tr w:rsidR="00821024" w:rsidRPr="003650BF" w14:paraId="19F7E703" w14:textId="77777777">
        <w:trPr>
          <w:trHeight w:val="605"/>
        </w:trPr>
        <w:tc>
          <w:tcPr>
            <w:tcW w:w="1178" w:type="pct"/>
            <w:tcBorders>
              <w:top w:val="nil"/>
              <w:bottom w:val="nil"/>
            </w:tcBorders>
          </w:tcPr>
          <w:p w14:paraId="0A25979B" w14:textId="77777777" w:rsidR="00821024" w:rsidRPr="003650BF" w:rsidRDefault="006A32BE">
            <w:pPr>
              <w:pStyle w:val="BodyText"/>
              <w:spacing w:before="100" w:after="100"/>
              <w:rPr>
                <w:i/>
              </w:rPr>
            </w:pPr>
            <w:r w:rsidRPr="003650BF">
              <w:rPr>
                <w:i/>
              </w:rPr>
              <w:t>local calls &amp; national long distance calls</w:t>
            </w:r>
          </w:p>
        </w:tc>
        <w:tc>
          <w:tcPr>
            <w:tcW w:w="764" w:type="pct"/>
            <w:tcBorders>
              <w:top w:val="nil"/>
              <w:bottom w:val="nil"/>
            </w:tcBorders>
          </w:tcPr>
          <w:p w14:paraId="5F35D18D" w14:textId="77777777" w:rsidR="00821024" w:rsidRPr="003650BF" w:rsidRDefault="006A32BE">
            <w:pPr>
              <w:pStyle w:val="BodyText"/>
              <w:spacing w:before="100" w:after="100"/>
              <w:jc w:val="center"/>
            </w:pPr>
            <w:r w:rsidRPr="003650BF">
              <w:t>$0.22</w:t>
            </w:r>
          </w:p>
        </w:tc>
        <w:tc>
          <w:tcPr>
            <w:tcW w:w="765" w:type="pct"/>
            <w:tcBorders>
              <w:top w:val="nil"/>
              <w:bottom w:val="nil"/>
            </w:tcBorders>
          </w:tcPr>
          <w:p w14:paraId="2EB4E990" w14:textId="77777777" w:rsidR="00821024" w:rsidRPr="003650BF" w:rsidRDefault="006A32BE">
            <w:pPr>
              <w:pStyle w:val="BodyText"/>
              <w:spacing w:before="100" w:after="100"/>
              <w:jc w:val="center"/>
            </w:pPr>
            <w:r w:rsidRPr="003650BF">
              <w:t>$0.198</w:t>
            </w:r>
          </w:p>
        </w:tc>
        <w:tc>
          <w:tcPr>
            <w:tcW w:w="764" w:type="pct"/>
            <w:tcBorders>
              <w:top w:val="nil"/>
              <w:bottom w:val="nil"/>
            </w:tcBorders>
          </w:tcPr>
          <w:p w14:paraId="6D70FCE5" w14:textId="77777777" w:rsidR="00821024" w:rsidRPr="003650BF" w:rsidRDefault="006A32BE">
            <w:pPr>
              <w:pStyle w:val="BodyText"/>
              <w:spacing w:before="100" w:after="100"/>
              <w:jc w:val="center"/>
            </w:pPr>
            <w:r w:rsidRPr="003650BF">
              <w:t>$0.176</w:t>
            </w:r>
          </w:p>
        </w:tc>
        <w:tc>
          <w:tcPr>
            <w:tcW w:w="765" w:type="pct"/>
            <w:tcBorders>
              <w:top w:val="nil"/>
              <w:bottom w:val="nil"/>
            </w:tcBorders>
          </w:tcPr>
          <w:p w14:paraId="22A2D740" w14:textId="77777777" w:rsidR="00821024" w:rsidRPr="003650BF" w:rsidRDefault="006A32BE">
            <w:pPr>
              <w:pStyle w:val="BodyText"/>
              <w:spacing w:before="100" w:after="100"/>
              <w:jc w:val="center"/>
            </w:pPr>
            <w:r w:rsidRPr="003650BF">
              <w:t>$0.198</w:t>
            </w:r>
          </w:p>
        </w:tc>
        <w:tc>
          <w:tcPr>
            <w:tcW w:w="765" w:type="pct"/>
            <w:tcBorders>
              <w:top w:val="nil"/>
              <w:bottom w:val="nil"/>
            </w:tcBorders>
          </w:tcPr>
          <w:p w14:paraId="5C28880B" w14:textId="77777777" w:rsidR="00821024" w:rsidRPr="003650BF" w:rsidRDefault="006A32BE">
            <w:pPr>
              <w:pStyle w:val="BodyText"/>
              <w:spacing w:before="100" w:after="100"/>
              <w:jc w:val="center"/>
            </w:pPr>
            <w:r w:rsidRPr="003650BF">
              <w:t>$0.165</w:t>
            </w:r>
          </w:p>
        </w:tc>
      </w:tr>
      <w:tr w:rsidR="00821024" w:rsidRPr="003650BF" w14:paraId="7324CDCE" w14:textId="77777777">
        <w:tc>
          <w:tcPr>
            <w:tcW w:w="1178" w:type="pct"/>
            <w:tcBorders>
              <w:top w:val="nil"/>
            </w:tcBorders>
          </w:tcPr>
          <w:p w14:paraId="56662FD6" w14:textId="77777777" w:rsidR="00821024" w:rsidRPr="003650BF" w:rsidRDefault="006A32BE">
            <w:pPr>
              <w:pStyle w:val="BodyText"/>
              <w:spacing w:before="100" w:after="100"/>
            </w:pPr>
            <w:r w:rsidRPr="003650BF">
              <w:rPr>
                <w:i/>
              </w:rPr>
              <w:t>To Optus GSM Network &amp; Other Mobiles</w:t>
            </w:r>
            <w:r w:rsidRPr="003650BF">
              <w:t>*</w:t>
            </w:r>
          </w:p>
        </w:tc>
        <w:tc>
          <w:tcPr>
            <w:tcW w:w="764" w:type="pct"/>
            <w:tcBorders>
              <w:top w:val="nil"/>
            </w:tcBorders>
          </w:tcPr>
          <w:p w14:paraId="2946051A" w14:textId="77777777" w:rsidR="00821024" w:rsidRPr="003650BF" w:rsidRDefault="006A32BE">
            <w:pPr>
              <w:pStyle w:val="BodyText"/>
              <w:spacing w:before="100" w:after="100"/>
              <w:jc w:val="center"/>
            </w:pPr>
            <w:r w:rsidRPr="003650BF">
              <w:t>$0.22</w:t>
            </w:r>
          </w:p>
        </w:tc>
        <w:tc>
          <w:tcPr>
            <w:tcW w:w="765" w:type="pct"/>
            <w:tcBorders>
              <w:top w:val="nil"/>
            </w:tcBorders>
          </w:tcPr>
          <w:p w14:paraId="7E3E808C" w14:textId="77777777" w:rsidR="00821024" w:rsidRPr="003650BF" w:rsidRDefault="006A32BE">
            <w:pPr>
              <w:pStyle w:val="BodyText"/>
              <w:spacing w:before="100" w:after="100"/>
              <w:jc w:val="center"/>
            </w:pPr>
            <w:r w:rsidRPr="003650BF">
              <w:t>$0.198</w:t>
            </w:r>
          </w:p>
        </w:tc>
        <w:tc>
          <w:tcPr>
            <w:tcW w:w="764" w:type="pct"/>
            <w:tcBorders>
              <w:top w:val="nil"/>
            </w:tcBorders>
          </w:tcPr>
          <w:p w14:paraId="3ED66D5A" w14:textId="77777777" w:rsidR="00821024" w:rsidRPr="003650BF" w:rsidRDefault="006A32BE">
            <w:pPr>
              <w:pStyle w:val="BodyText"/>
              <w:spacing w:before="100" w:after="100"/>
              <w:jc w:val="center"/>
            </w:pPr>
            <w:r w:rsidRPr="003650BF">
              <w:t>$0.176</w:t>
            </w:r>
          </w:p>
        </w:tc>
        <w:tc>
          <w:tcPr>
            <w:tcW w:w="765" w:type="pct"/>
            <w:tcBorders>
              <w:top w:val="nil"/>
            </w:tcBorders>
          </w:tcPr>
          <w:p w14:paraId="432DDE27" w14:textId="77777777" w:rsidR="00821024" w:rsidRPr="003650BF" w:rsidRDefault="006A32BE">
            <w:pPr>
              <w:pStyle w:val="BodyText"/>
              <w:spacing w:before="100" w:after="100"/>
              <w:jc w:val="center"/>
            </w:pPr>
            <w:r w:rsidRPr="003650BF">
              <w:t>$0.198</w:t>
            </w:r>
          </w:p>
        </w:tc>
        <w:tc>
          <w:tcPr>
            <w:tcW w:w="765" w:type="pct"/>
            <w:tcBorders>
              <w:top w:val="nil"/>
            </w:tcBorders>
          </w:tcPr>
          <w:p w14:paraId="51B04A72" w14:textId="77777777" w:rsidR="00821024" w:rsidRPr="003650BF" w:rsidRDefault="006A32BE">
            <w:pPr>
              <w:pStyle w:val="BodyText"/>
              <w:spacing w:before="100" w:after="100"/>
              <w:jc w:val="center"/>
            </w:pPr>
            <w:r w:rsidRPr="003650BF">
              <w:t>$0.165</w:t>
            </w:r>
          </w:p>
        </w:tc>
      </w:tr>
      <w:tr w:rsidR="00821024" w:rsidRPr="003650BF" w14:paraId="1B469C61" w14:textId="77777777">
        <w:tc>
          <w:tcPr>
            <w:tcW w:w="1178" w:type="pct"/>
          </w:tcPr>
          <w:p w14:paraId="65F8423B" w14:textId="77777777" w:rsidR="00821024" w:rsidRPr="003650BF" w:rsidRDefault="006A32BE">
            <w:pPr>
              <w:pStyle w:val="BodyText"/>
              <w:spacing w:before="100" w:after="100"/>
              <w:rPr>
                <w:b/>
                <w:i/>
              </w:rPr>
            </w:pPr>
            <w:r w:rsidRPr="003650BF">
              <w:rPr>
                <w:b/>
                <w:i/>
              </w:rPr>
              <w:t>minimum term</w:t>
            </w:r>
          </w:p>
        </w:tc>
        <w:tc>
          <w:tcPr>
            <w:tcW w:w="764" w:type="pct"/>
          </w:tcPr>
          <w:p w14:paraId="0011CEF1" w14:textId="77777777" w:rsidR="00821024" w:rsidRPr="003650BF" w:rsidRDefault="006A32BE">
            <w:pPr>
              <w:pStyle w:val="BodyText"/>
              <w:spacing w:before="100" w:after="100"/>
              <w:jc w:val="center"/>
            </w:pPr>
            <w:r w:rsidRPr="003650BF">
              <w:t>24 months</w:t>
            </w:r>
          </w:p>
        </w:tc>
        <w:tc>
          <w:tcPr>
            <w:tcW w:w="765" w:type="pct"/>
          </w:tcPr>
          <w:p w14:paraId="463CB08B" w14:textId="77777777" w:rsidR="00821024" w:rsidRPr="003650BF" w:rsidRDefault="006A32BE">
            <w:pPr>
              <w:pStyle w:val="BodyText"/>
              <w:spacing w:before="100" w:after="100"/>
              <w:jc w:val="center"/>
            </w:pPr>
            <w:r w:rsidRPr="003650BF">
              <w:t>12 or 24 months</w:t>
            </w:r>
          </w:p>
        </w:tc>
        <w:tc>
          <w:tcPr>
            <w:tcW w:w="764" w:type="pct"/>
          </w:tcPr>
          <w:p w14:paraId="214D98CB" w14:textId="77777777" w:rsidR="00821024" w:rsidRPr="003650BF" w:rsidRDefault="006A32BE">
            <w:pPr>
              <w:pStyle w:val="BodyText"/>
              <w:spacing w:before="100" w:after="100"/>
              <w:jc w:val="center"/>
            </w:pPr>
            <w:r w:rsidRPr="003650BF">
              <w:t>12 or 24 months</w:t>
            </w:r>
          </w:p>
        </w:tc>
        <w:tc>
          <w:tcPr>
            <w:tcW w:w="765" w:type="pct"/>
          </w:tcPr>
          <w:p w14:paraId="38EB721F" w14:textId="77777777" w:rsidR="00821024" w:rsidRPr="003650BF" w:rsidRDefault="006A32BE">
            <w:pPr>
              <w:pStyle w:val="BodyText"/>
              <w:spacing w:before="100" w:after="100"/>
              <w:jc w:val="center"/>
            </w:pPr>
            <w:r w:rsidRPr="003650BF">
              <w:t>12 months</w:t>
            </w:r>
          </w:p>
        </w:tc>
        <w:tc>
          <w:tcPr>
            <w:tcW w:w="765" w:type="pct"/>
          </w:tcPr>
          <w:p w14:paraId="3B85E8F4" w14:textId="77777777" w:rsidR="00821024" w:rsidRPr="003650BF" w:rsidRDefault="006A32BE">
            <w:pPr>
              <w:pStyle w:val="BodyText"/>
              <w:spacing w:before="100" w:after="100"/>
              <w:jc w:val="center"/>
            </w:pPr>
            <w:r w:rsidRPr="003650BF">
              <w:t>12 months</w:t>
            </w:r>
          </w:p>
        </w:tc>
      </w:tr>
      <w:tr w:rsidR="00821024" w:rsidRPr="003650BF" w14:paraId="69CE811F" w14:textId="77777777">
        <w:tc>
          <w:tcPr>
            <w:tcW w:w="1178" w:type="pct"/>
          </w:tcPr>
          <w:p w14:paraId="7EE9F081" w14:textId="77777777" w:rsidR="00821024" w:rsidRPr="003650BF" w:rsidRDefault="006A32BE">
            <w:pPr>
              <w:pStyle w:val="BodyText"/>
              <w:spacing w:before="100" w:after="100"/>
              <w:rPr>
                <w:b/>
              </w:rPr>
            </w:pPr>
            <w:r w:rsidRPr="003650BF">
              <w:rPr>
                <w:b/>
                <w:i/>
              </w:rPr>
              <w:t>Cancellation fee</w:t>
            </w:r>
            <w:r w:rsidRPr="003650BF">
              <w:rPr>
                <w:b/>
              </w:rPr>
              <w:t xml:space="preserve"> for each </w:t>
            </w:r>
            <w:r w:rsidRPr="003650BF">
              <w:rPr>
                <w:b/>
                <w:i/>
              </w:rPr>
              <w:t>Optus SIM card</w:t>
            </w:r>
            <w:r w:rsidRPr="003650BF">
              <w:rPr>
                <w:b/>
              </w:rPr>
              <w:t xml:space="preserve"> on 12 month term</w:t>
            </w:r>
          </w:p>
        </w:tc>
        <w:tc>
          <w:tcPr>
            <w:tcW w:w="764" w:type="pct"/>
          </w:tcPr>
          <w:p w14:paraId="6FBC78B3" w14:textId="77777777" w:rsidR="00821024" w:rsidRPr="003650BF" w:rsidRDefault="006A32BE">
            <w:pPr>
              <w:pStyle w:val="BodyText"/>
              <w:spacing w:before="100" w:after="100"/>
              <w:jc w:val="center"/>
            </w:pPr>
            <w:r w:rsidRPr="003650BF">
              <w:t>N/A</w:t>
            </w:r>
          </w:p>
        </w:tc>
        <w:tc>
          <w:tcPr>
            <w:tcW w:w="765" w:type="pct"/>
          </w:tcPr>
          <w:p w14:paraId="2C6F6456" w14:textId="77777777" w:rsidR="00821024" w:rsidRPr="003650BF" w:rsidRDefault="006A32BE">
            <w:pPr>
              <w:pStyle w:val="BodyText"/>
              <w:spacing w:before="100" w:after="100"/>
              <w:jc w:val="center"/>
            </w:pPr>
            <w:r w:rsidRPr="003650BF">
              <w:t>$242.00</w:t>
            </w:r>
          </w:p>
        </w:tc>
        <w:tc>
          <w:tcPr>
            <w:tcW w:w="764" w:type="pct"/>
          </w:tcPr>
          <w:p w14:paraId="48691414" w14:textId="77777777" w:rsidR="00821024" w:rsidRPr="003650BF" w:rsidRDefault="006A32BE">
            <w:pPr>
              <w:pStyle w:val="BodyText"/>
              <w:spacing w:before="100" w:after="100"/>
              <w:jc w:val="center"/>
            </w:pPr>
            <w:r w:rsidRPr="003650BF">
              <w:t>$313.50</w:t>
            </w:r>
          </w:p>
        </w:tc>
        <w:tc>
          <w:tcPr>
            <w:tcW w:w="765" w:type="pct"/>
          </w:tcPr>
          <w:p w14:paraId="02341F22" w14:textId="77777777" w:rsidR="00821024" w:rsidRPr="003650BF" w:rsidRDefault="006A32BE">
            <w:pPr>
              <w:pStyle w:val="BodyText"/>
              <w:spacing w:before="100" w:after="100"/>
              <w:jc w:val="center"/>
            </w:pPr>
            <w:r w:rsidRPr="003650BF">
              <w:t>$72.60</w:t>
            </w:r>
          </w:p>
        </w:tc>
        <w:tc>
          <w:tcPr>
            <w:tcW w:w="765" w:type="pct"/>
          </w:tcPr>
          <w:p w14:paraId="249B02FE" w14:textId="77777777" w:rsidR="00821024" w:rsidRPr="003650BF" w:rsidRDefault="006A32BE">
            <w:pPr>
              <w:pStyle w:val="BodyText"/>
              <w:spacing w:before="100" w:after="100"/>
              <w:jc w:val="center"/>
            </w:pPr>
            <w:r w:rsidRPr="003650BF">
              <w:t>$72.60</w:t>
            </w:r>
          </w:p>
        </w:tc>
      </w:tr>
      <w:tr w:rsidR="00821024" w:rsidRPr="003650BF" w14:paraId="2C52931E" w14:textId="77777777">
        <w:tc>
          <w:tcPr>
            <w:tcW w:w="1178" w:type="pct"/>
          </w:tcPr>
          <w:p w14:paraId="323C719B" w14:textId="77777777" w:rsidR="00821024" w:rsidRPr="003650BF" w:rsidRDefault="006A32BE">
            <w:pPr>
              <w:pStyle w:val="BodyText"/>
              <w:spacing w:before="100" w:after="100"/>
              <w:rPr>
                <w:b/>
              </w:rPr>
            </w:pPr>
            <w:r w:rsidRPr="003650BF">
              <w:rPr>
                <w:b/>
                <w:i/>
              </w:rPr>
              <w:t>Cancellation fee</w:t>
            </w:r>
            <w:r w:rsidRPr="003650BF">
              <w:rPr>
                <w:b/>
              </w:rPr>
              <w:t xml:space="preserve"> for each </w:t>
            </w:r>
            <w:r w:rsidRPr="003650BF">
              <w:rPr>
                <w:b/>
                <w:i/>
              </w:rPr>
              <w:t>Optus SIM card</w:t>
            </w:r>
            <w:r w:rsidRPr="003650BF">
              <w:rPr>
                <w:b/>
              </w:rPr>
              <w:t xml:space="preserve"> on 24 month term</w:t>
            </w:r>
          </w:p>
        </w:tc>
        <w:tc>
          <w:tcPr>
            <w:tcW w:w="764" w:type="pct"/>
          </w:tcPr>
          <w:p w14:paraId="53DF1E00" w14:textId="77777777" w:rsidR="00821024" w:rsidRPr="003650BF" w:rsidRDefault="006A32BE">
            <w:pPr>
              <w:pStyle w:val="BodyText"/>
              <w:spacing w:before="100" w:after="100"/>
              <w:jc w:val="center"/>
            </w:pPr>
            <w:r w:rsidRPr="003650BF">
              <w:t>$275.00</w:t>
            </w:r>
          </w:p>
        </w:tc>
        <w:tc>
          <w:tcPr>
            <w:tcW w:w="765" w:type="pct"/>
          </w:tcPr>
          <w:p w14:paraId="318EC5E9" w14:textId="77777777" w:rsidR="00821024" w:rsidRPr="003650BF" w:rsidRDefault="006A32BE">
            <w:pPr>
              <w:pStyle w:val="BodyText"/>
              <w:spacing w:before="100" w:after="100"/>
              <w:jc w:val="center"/>
            </w:pPr>
            <w:r w:rsidRPr="003650BF">
              <w:t>$374.00</w:t>
            </w:r>
          </w:p>
        </w:tc>
        <w:tc>
          <w:tcPr>
            <w:tcW w:w="764" w:type="pct"/>
          </w:tcPr>
          <w:p w14:paraId="4D4B424D" w14:textId="77777777" w:rsidR="00821024" w:rsidRPr="003650BF" w:rsidRDefault="006A32BE">
            <w:pPr>
              <w:pStyle w:val="BodyText"/>
              <w:spacing w:before="100" w:after="100"/>
              <w:jc w:val="center"/>
            </w:pPr>
            <w:r w:rsidRPr="003650BF">
              <w:t>$473.00</w:t>
            </w:r>
          </w:p>
        </w:tc>
        <w:tc>
          <w:tcPr>
            <w:tcW w:w="765" w:type="pct"/>
          </w:tcPr>
          <w:p w14:paraId="5B3B68D3" w14:textId="77777777" w:rsidR="00821024" w:rsidRPr="003650BF" w:rsidRDefault="006A32BE">
            <w:pPr>
              <w:pStyle w:val="BodyText"/>
              <w:spacing w:before="100" w:after="100"/>
              <w:jc w:val="center"/>
            </w:pPr>
            <w:r w:rsidRPr="003650BF">
              <w:t>N/A</w:t>
            </w:r>
          </w:p>
        </w:tc>
        <w:tc>
          <w:tcPr>
            <w:tcW w:w="765" w:type="pct"/>
          </w:tcPr>
          <w:p w14:paraId="1131533A" w14:textId="77777777" w:rsidR="00821024" w:rsidRPr="003650BF" w:rsidRDefault="006A32BE">
            <w:pPr>
              <w:pStyle w:val="BodyText"/>
              <w:spacing w:before="100" w:after="100"/>
              <w:jc w:val="center"/>
            </w:pPr>
            <w:r w:rsidRPr="003650BF">
              <w:t>N/A</w:t>
            </w:r>
          </w:p>
        </w:tc>
      </w:tr>
    </w:tbl>
    <w:p w14:paraId="76E29E77" w14:textId="77777777" w:rsidR="00821024" w:rsidRPr="003650BF" w:rsidRDefault="006A32BE">
      <w:pPr>
        <w:pStyle w:val="BodyText"/>
        <w:spacing w:after="0"/>
        <w:rPr>
          <w:sz w:val="16"/>
          <w:szCs w:val="16"/>
        </w:rPr>
      </w:pPr>
      <w:r w:rsidRPr="003650BF">
        <w:br/>
      </w:r>
      <w:r w:rsidRPr="003650BF">
        <w:rPr>
          <w:sz w:val="16"/>
          <w:szCs w:val="16"/>
        </w:rPr>
        <w:t>Please note:</w:t>
      </w:r>
    </w:p>
    <w:p w14:paraId="6EE640C0" w14:textId="77777777" w:rsidR="00821024" w:rsidRPr="003650BF" w:rsidRDefault="006A32BE">
      <w:pPr>
        <w:pStyle w:val="BodyText"/>
        <w:spacing w:after="0"/>
        <w:ind w:left="720" w:hanging="720"/>
        <w:rPr>
          <w:sz w:val="16"/>
          <w:szCs w:val="16"/>
        </w:rPr>
      </w:pPr>
      <w:r w:rsidRPr="003650BF">
        <w:rPr>
          <w:sz w:val="16"/>
          <w:szCs w:val="16"/>
        </w:rPr>
        <w:t>(a)</w:t>
      </w:r>
      <w:r w:rsidRPr="003650BF">
        <w:rPr>
          <w:sz w:val="16"/>
          <w:szCs w:val="16"/>
        </w:rPr>
        <w:tab/>
        <w:t xml:space="preserve">Activation Fee may be waived at Optus' discretion. From time to time, Optus may donate the Activation Fee to selected charities. </w:t>
      </w:r>
    </w:p>
    <w:p w14:paraId="124EF9F8" w14:textId="77777777" w:rsidR="00821024" w:rsidRPr="003650BF" w:rsidRDefault="006A32BE">
      <w:pPr>
        <w:pStyle w:val="BodyText"/>
        <w:spacing w:after="0"/>
        <w:ind w:left="720" w:hanging="720"/>
        <w:rPr>
          <w:sz w:val="16"/>
          <w:szCs w:val="16"/>
        </w:rPr>
      </w:pPr>
      <w:r w:rsidRPr="003650BF">
        <w:rPr>
          <w:sz w:val="16"/>
          <w:szCs w:val="16"/>
        </w:rPr>
        <w:t>(b)</w:t>
      </w:r>
      <w:r w:rsidRPr="003650BF">
        <w:rPr>
          <w:sz w:val="16"/>
          <w:szCs w:val="16"/>
        </w:rPr>
        <w:tab/>
        <w:t>If a different minimum monthly access fee is agreed with the customer, the monthly service charge will be adjusted accordingly.</w:t>
      </w:r>
    </w:p>
    <w:p w14:paraId="7AD84814" w14:textId="77777777" w:rsidR="00821024" w:rsidRPr="003650BF" w:rsidRDefault="006A32BE">
      <w:pPr>
        <w:pStyle w:val="BodyText"/>
        <w:spacing w:after="0"/>
        <w:ind w:left="720" w:hanging="720"/>
        <w:rPr>
          <w:color w:val="000000"/>
          <w:sz w:val="16"/>
          <w:szCs w:val="16"/>
        </w:rPr>
      </w:pPr>
      <w:r w:rsidRPr="003650BF">
        <w:rPr>
          <w:color w:val="000000"/>
          <w:sz w:val="16"/>
          <w:szCs w:val="16"/>
        </w:rPr>
        <w:t>(c)</w:t>
      </w:r>
      <w:r w:rsidRPr="003650BF">
        <w:rPr>
          <w:color w:val="000000"/>
          <w:sz w:val="16"/>
          <w:szCs w:val="16"/>
        </w:rPr>
        <w:tab/>
        <w:t xml:space="preserve">Standard call exclusions (see </w:t>
      </w:r>
      <w:hyperlink r:id="rId88" w:history="1">
        <w:r w:rsidRPr="003650BF">
          <w:rPr>
            <w:rStyle w:val="Hyperlink"/>
            <w:rFonts w:eastAsia="MS Gothic"/>
            <w:sz w:val="16"/>
            <w:szCs w:val="16"/>
          </w:rPr>
          <w:t>Section 1</w:t>
        </w:r>
      </w:hyperlink>
      <w:r w:rsidRPr="003650BF">
        <w:rPr>
          <w:color w:val="000000"/>
          <w:sz w:val="16"/>
          <w:szCs w:val="16"/>
        </w:rPr>
        <w:t xml:space="preserve"> of this </w:t>
      </w:r>
      <w:r w:rsidRPr="003650BF">
        <w:rPr>
          <w:i/>
          <w:color w:val="000000"/>
          <w:sz w:val="16"/>
          <w:szCs w:val="16"/>
        </w:rPr>
        <w:t>standard pricing table</w:t>
      </w:r>
      <w:r w:rsidRPr="003650BF">
        <w:rPr>
          <w:color w:val="000000"/>
          <w:sz w:val="16"/>
          <w:szCs w:val="16"/>
        </w:rPr>
        <w:t xml:space="preserve">) apply to the monthly included calls. </w:t>
      </w:r>
    </w:p>
    <w:p w14:paraId="56520ED1" w14:textId="77777777" w:rsidR="00821024" w:rsidRPr="003650BF" w:rsidRDefault="006A32BE">
      <w:pPr>
        <w:pStyle w:val="BodyText"/>
        <w:rPr>
          <w:sz w:val="16"/>
          <w:szCs w:val="16"/>
        </w:rPr>
      </w:pPr>
      <w:r w:rsidRPr="003650BF">
        <w:rPr>
          <w:sz w:val="16"/>
          <w:szCs w:val="16"/>
        </w:rPr>
        <w:t>*'yes' AnyPhone call rate applies</w:t>
      </w:r>
    </w:p>
    <w:p w14:paraId="250F42F7" w14:textId="77777777" w:rsidR="00821024" w:rsidRPr="003650BF" w:rsidRDefault="00821024">
      <w:pPr>
        <w:pStyle w:val="BodyText"/>
      </w:pPr>
    </w:p>
    <w:p w14:paraId="5588CBCE" w14:textId="77777777" w:rsidR="00821024" w:rsidRPr="003650BF" w:rsidRDefault="00821024">
      <w:pPr>
        <w:pStyle w:val="BodyText"/>
        <w:sectPr w:rsidR="00821024" w:rsidRPr="003650BF" w:rsidSect="00BC7668">
          <w:headerReference w:type="default" r:id="rId89"/>
          <w:footerReference w:type="default" r:id="rId90"/>
          <w:pgSz w:w="16840" w:h="11900" w:orient="landscape" w:code="9"/>
          <w:pgMar w:top="850" w:right="850" w:bottom="850" w:left="850" w:header="461" w:footer="288" w:gutter="0"/>
          <w:cols w:space="708"/>
          <w:docGrid w:linePitch="360"/>
        </w:sectPr>
      </w:pPr>
    </w:p>
    <w:p w14:paraId="7BFF8203" w14:textId="77777777" w:rsidR="00821024" w:rsidRPr="003650BF" w:rsidRDefault="006A32BE">
      <w:pPr>
        <w:pStyle w:val="Heading4"/>
        <w:tabs>
          <w:tab w:val="left" w:pos="720"/>
        </w:tabs>
      </w:pPr>
      <w:bookmarkStart w:id="345" w:name="_Toc443058868"/>
      <w:bookmarkStart w:id="346" w:name="_Toc447831136"/>
      <w:bookmarkStart w:id="347" w:name="_Toc533264534"/>
      <w:r w:rsidRPr="003650BF">
        <w:lastRenderedPageBreak/>
        <w:t>GSM Plans (16, 22, 33, 44, 55, 77, 99, 150, 250)</w:t>
      </w:r>
      <w:bookmarkEnd w:id="345"/>
      <w:bookmarkEnd w:id="346"/>
      <w:bookmarkEnd w:id="347"/>
    </w:p>
    <w:p w14:paraId="142BA7AD" w14:textId="77777777" w:rsidR="00821024" w:rsidRPr="003650BF" w:rsidRDefault="006A32BE">
      <w:pPr>
        <w:pStyle w:val="BodyText"/>
      </w:pPr>
      <w:r w:rsidRPr="003650BF">
        <w:t xml:space="preserve">The GSM Plans are a suite of </w:t>
      </w:r>
      <w:r w:rsidRPr="003650BF">
        <w:rPr>
          <w:i/>
        </w:rPr>
        <w:t xml:space="preserve">pricing plans </w:t>
      </w:r>
      <w:r w:rsidRPr="003650BF">
        <w:t>allowing any unused included calls in one month to be rolled over to the 2 following months if still unused, eg. included call credits accumulated in April can be carried over into May and June if unused but not into July.</w:t>
      </w:r>
    </w:p>
    <w:p w14:paraId="69CC519D" w14:textId="77777777" w:rsidR="00821024" w:rsidRPr="003650BF" w:rsidRDefault="006A32BE">
      <w:pPr>
        <w:pStyle w:val="BodyText"/>
      </w:pPr>
      <w:r w:rsidRPr="003650BF">
        <w:t xml:space="preserve">The GSM Plans include </w:t>
      </w:r>
      <w:r w:rsidRPr="003650BF">
        <w:rPr>
          <w:i/>
        </w:rPr>
        <w:t xml:space="preserve">a flagfall </w:t>
      </w:r>
      <w:r w:rsidRPr="003650BF">
        <w:t xml:space="preserve">per call (call connection charge), as specified in the table below, for </w:t>
      </w:r>
      <w:r w:rsidRPr="003650BF">
        <w:rPr>
          <w:i/>
        </w:rPr>
        <w:t>local calls</w:t>
      </w:r>
      <w:r w:rsidRPr="003650BF">
        <w:t xml:space="preserve"> and national calls and calls to mobiles. So the charge for these calls is the </w:t>
      </w:r>
      <w:r w:rsidRPr="003650BF">
        <w:rPr>
          <w:i/>
        </w:rPr>
        <w:t>flagfall</w:t>
      </w:r>
      <w:r w:rsidRPr="003650BF">
        <w:t xml:space="preserve"> plus the relevant rate multiplied by the duration of the call. The </w:t>
      </w:r>
      <w:r w:rsidRPr="003650BF">
        <w:rPr>
          <w:i/>
        </w:rPr>
        <w:t>flagfall</w:t>
      </w:r>
      <w:r w:rsidRPr="003650BF">
        <w:t xml:space="preserve"> is not applicable to calls made under the 'yes' Time and 'yes' Weekend special promotions. </w:t>
      </w:r>
    </w:p>
    <w:p w14:paraId="5E63F5F6" w14:textId="77777777" w:rsidR="00821024" w:rsidRPr="003650BF" w:rsidRDefault="006A32BE">
      <w:pPr>
        <w:pStyle w:val="BodyText"/>
      </w:pPr>
      <w:r w:rsidRPr="003650BF">
        <w:t>The GSM Plans are only available under special offers. The following conditions apply to customers connecting to GSM Plans, unless specified otherwise:</w:t>
      </w:r>
    </w:p>
    <w:p w14:paraId="3BDFB6DC" w14:textId="77777777" w:rsidR="00821024" w:rsidRPr="003650BF" w:rsidRDefault="006A32BE">
      <w:pPr>
        <w:pStyle w:val="Heading7"/>
      </w:pPr>
      <w:r w:rsidRPr="003650BF">
        <w:t xml:space="preserve">customers agree to remain connected to the relevant Plan for a </w:t>
      </w:r>
      <w:r w:rsidRPr="003650BF">
        <w:rPr>
          <w:i/>
        </w:rPr>
        <w:t>minimum term</w:t>
      </w:r>
      <w:r w:rsidRPr="003650BF">
        <w:t xml:space="preserve"> as specified below or such other term, up to 3 years as the parties agree (</w:t>
      </w:r>
      <w:r w:rsidRPr="003650BF">
        <w:rPr>
          <w:i/>
        </w:rPr>
        <w:t>minimum term</w:t>
      </w:r>
      <w:r w:rsidRPr="003650BF">
        <w:t>);</w:t>
      </w:r>
    </w:p>
    <w:p w14:paraId="1076DD42"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B12DD75"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5DC698FC"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26E7E054" w14:textId="77777777" w:rsidR="00821024" w:rsidRPr="003650BF" w:rsidRDefault="006A32BE">
      <w:pPr>
        <w:pStyle w:val="Heading8"/>
      </w:pPr>
      <w:r w:rsidRPr="003650BF">
        <w:t xml:space="preserve">the sum of unpaid equipment charges owing on </w:t>
      </w:r>
      <w:r w:rsidRPr="003650BF">
        <w:rPr>
          <w:i/>
        </w:rPr>
        <w:t>your</w:t>
      </w:r>
      <w:r w:rsidRPr="003650BF">
        <w:t xml:space="preserve"> mobile phone under the mobile equipment payment plan (if any).</w:t>
      </w:r>
    </w:p>
    <w:p w14:paraId="2895B5C2" w14:textId="77777777" w:rsidR="00821024" w:rsidRPr="003650BF" w:rsidRDefault="006A32BE">
      <w:pPr>
        <w:pStyle w:val="BodyText"/>
      </w:pPr>
      <w:r w:rsidRPr="003650BF">
        <w:t xml:space="preserve">Unless specified otherwise, the charging periods for </w:t>
      </w:r>
      <w:r w:rsidRPr="003650BF">
        <w:rPr>
          <w:i/>
        </w:rPr>
        <w:t xml:space="preserve">local calls and national long distance calls </w:t>
      </w:r>
      <w:r w:rsidRPr="003650BF">
        <w:t>for GSM Plans are:</w:t>
      </w:r>
    </w:p>
    <w:p w14:paraId="126A92A5" w14:textId="77777777" w:rsidR="00821024" w:rsidRPr="003650BF" w:rsidRDefault="006A32BE">
      <w:pPr>
        <w:pStyle w:val="BodyText"/>
        <w:tabs>
          <w:tab w:val="left" w:pos="2160"/>
        </w:tabs>
        <w:ind w:left="720"/>
      </w:pPr>
      <w:r w:rsidRPr="003650BF">
        <w:t>Peak:</w:t>
      </w:r>
      <w:r w:rsidRPr="003650BF">
        <w:tab/>
        <w:t>7am - 8pm Monday to Saturday</w:t>
      </w:r>
    </w:p>
    <w:p w14:paraId="1D887C24" w14:textId="77777777" w:rsidR="00821024" w:rsidRPr="003650BF" w:rsidRDefault="006A32BE">
      <w:pPr>
        <w:pStyle w:val="BodyText"/>
        <w:tabs>
          <w:tab w:val="left" w:pos="2160"/>
        </w:tabs>
        <w:ind w:left="720"/>
      </w:pPr>
      <w:r w:rsidRPr="003650BF">
        <w:t>Off Peak:</w:t>
      </w:r>
      <w:r w:rsidRPr="003650BF">
        <w:tab/>
        <w:t>All other times</w:t>
      </w:r>
    </w:p>
    <w:p w14:paraId="180F2D66" w14:textId="77777777" w:rsidR="00821024" w:rsidRPr="003650BF" w:rsidRDefault="006A32BE">
      <w:pPr>
        <w:pStyle w:val="BodyText"/>
      </w:pPr>
      <w:r w:rsidRPr="003650BF">
        <w:t>Unless specified otherwise, the charging periods for calls to other Mobiles on any Australian network for GSM Plans are:</w:t>
      </w:r>
    </w:p>
    <w:p w14:paraId="194D5E00" w14:textId="77777777" w:rsidR="00821024" w:rsidRPr="003650BF" w:rsidRDefault="006A32BE">
      <w:pPr>
        <w:pStyle w:val="BodyText"/>
        <w:tabs>
          <w:tab w:val="left" w:pos="2160"/>
        </w:tabs>
        <w:ind w:left="720"/>
      </w:pPr>
      <w:r w:rsidRPr="003650BF">
        <w:t>Peak:</w:t>
      </w:r>
      <w:r w:rsidRPr="003650BF">
        <w:tab/>
        <w:t>7am - 8pm Monday to Saturday</w:t>
      </w:r>
    </w:p>
    <w:p w14:paraId="481BE577" w14:textId="77777777" w:rsidR="00821024" w:rsidRPr="003650BF" w:rsidRDefault="006A32BE">
      <w:pPr>
        <w:pStyle w:val="BodyText"/>
        <w:tabs>
          <w:tab w:val="left" w:pos="2160"/>
        </w:tabs>
        <w:ind w:left="720"/>
      </w:pPr>
      <w:r w:rsidRPr="003650BF">
        <w:t>Off Peak:</w:t>
      </w:r>
      <w:r w:rsidRPr="003650BF">
        <w:tab/>
        <w:t>All other times</w:t>
      </w:r>
    </w:p>
    <w:p w14:paraId="713EDA4C" w14:textId="77777777" w:rsidR="00821024" w:rsidRPr="003650BF" w:rsidRDefault="00821024">
      <w:pPr>
        <w:pStyle w:val="BodyText"/>
        <w:tabs>
          <w:tab w:val="left" w:pos="2160"/>
        </w:tabs>
      </w:pPr>
    </w:p>
    <w:p w14:paraId="13498E2C" w14:textId="77777777" w:rsidR="00821024" w:rsidRPr="003650BF" w:rsidRDefault="00821024">
      <w:pPr>
        <w:pStyle w:val="BodyText"/>
        <w:tabs>
          <w:tab w:val="left" w:pos="2160"/>
        </w:tabs>
        <w:sectPr w:rsidR="00821024" w:rsidRPr="003650BF" w:rsidSect="00BC7668">
          <w:headerReference w:type="default" r:id="rId91"/>
          <w:footerReference w:type="default" r:id="rId92"/>
          <w:pgSz w:w="11900" w:h="16840" w:code="9"/>
          <w:pgMar w:top="850" w:right="850" w:bottom="850" w:left="850" w:header="454" w:footer="284"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019"/>
        <w:gridCol w:w="1343"/>
        <w:gridCol w:w="1343"/>
        <w:gridCol w:w="1346"/>
        <w:gridCol w:w="1347"/>
        <w:gridCol w:w="1347"/>
        <w:gridCol w:w="1347"/>
        <w:gridCol w:w="1347"/>
        <w:gridCol w:w="1347"/>
        <w:gridCol w:w="1344"/>
      </w:tblGrid>
      <w:tr w:rsidR="00821024" w:rsidRPr="003650BF" w14:paraId="0E19E9BB" w14:textId="77777777">
        <w:trPr>
          <w:cantSplit/>
          <w:trHeight w:val="240"/>
          <w:jc w:val="center"/>
        </w:trPr>
        <w:tc>
          <w:tcPr>
            <w:tcW w:w="998" w:type="pct"/>
            <w:tcBorders>
              <w:bottom w:val="single" w:sz="4" w:space="0" w:color="auto"/>
            </w:tcBorders>
          </w:tcPr>
          <w:p w14:paraId="07DFEB81" w14:textId="77777777" w:rsidR="00821024" w:rsidRPr="003650BF" w:rsidRDefault="006A32BE">
            <w:pPr>
              <w:pStyle w:val="BodyText"/>
              <w:spacing w:before="100" w:after="100"/>
              <w:rPr>
                <w:b/>
              </w:rPr>
            </w:pPr>
            <w:r w:rsidRPr="003650BF">
              <w:rPr>
                <w:b/>
              </w:rPr>
              <w:lastRenderedPageBreak/>
              <w:t>Charge Type</w:t>
            </w:r>
          </w:p>
        </w:tc>
        <w:tc>
          <w:tcPr>
            <w:tcW w:w="444" w:type="pct"/>
            <w:tcBorders>
              <w:bottom w:val="single" w:sz="4" w:space="0" w:color="auto"/>
            </w:tcBorders>
          </w:tcPr>
          <w:p w14:paraId="345A6C36" w14:textId="77777777" w:rsidR="00821024" w:rsidRPr="003650BF" w:rsidRDefault="006A32BE">
            <w:pPr>
              <w:pStyle w:val="BodyText"/>
              <w:spacing w:before="100" w:after="100"/>
              <w:jc w:val="center"/>
              <w:rPr>
                <w:b/>
              </w:rPr>
            </w:pPr>
            <w:r w:rsidRPr="003650BF">
              <w:rPr>
                <w:b/>
              </w:rPr>
              <w:t>GSM 16</w:t>
            </w:r>
          </w:p>
        </w:tc>
        <w:tc>
          <w:tcPr>
            <w:tcW w:w="444" w:type="pct"/>
            <w:tcBorders>
              <w:bottom w:val="single" w:sz="4" w:space="0" w:color="auto"/>
            </w:tcBorders>
          </w:tcPr>
          <w:p w14:paraId="0BF61DE0" w14:textId="77777777" w:rsidR="00821024" w:rsidRPr="003650BF" w:rsidRDefault="006A32BE">
            <w:pPr>
              <w:pStyle w:val="BodyText"/>
              <w:spacing w:before="100" w:after="100"/>
              <w:jc w:val="center"/>
              <w:rPr>
                <w:b/>
              </w:rPr>
            </w:pPr>
            <w:r w:rsidRPr="003650BF">
              <w:rPr>
                <w:b/>
              </w:rPr>
              <w:t>GSM 22</w:t>
            </w:r>
          </w:p>
        </w:tc>
        <w:tc>
          <w:tcPr>
            <w:tcW w:w="445" w:type="pct"/>
            <w:tcBorders>
              <w:bottom w:val="single" w:sz="4" w:space="0" w:color="auto"/>
            </w:tcBorders>
          </w:tcPr>
          <w:p w14:paraId="7BE4CE12" w14:textId="77777777" w:rsidR="00821024" w:rsidRPr="003650BF" w:rsidRDefault="006A32BE">
            <w:pPr>
              <w:pStyle w:val="BodyText"/>
              <w:spacing w:before="100" w:after="100"/>
              <w:jc w:val="center"/>
              <w:rPr>
                <w:b/>
              </w:rPr>
            </w:pPr>
            <w:r w:rsidRPr="003650BF">
              <w:rPr>
                <w:b/>
              </w:rPr>
              <w:t>GSM 33</w:t>
            </w:r>
          </w:p>
        </w:tc>
        <w:tc>
          <w:tcPr>
            <w:tcW w:w="445" w:type="pct"/>
            <w:tcBorders>
              <w:bottom w:val="single" w:sz="4" w:space="0" w:color="auto"/>
            </w:tcBorders>
          </w:tcPr>
          <w:p w14:paraId="13C2957B" w14:textId="77777777" w:rsidR="00821024" w:rsidRPr="003650BF" w:rsidRDefault="006A32BE">
            <w:pPr>
              <w:pStyle w:val="BodyText"/>
              <w:spacing w:before="100" w:after="100"/>
              <w:jc w:val="center"/>
              <w:rPr>
                <w:b/>
              </w:rPr>
            </w:pPr>
            <w:r w:rsidRPr="003650BF">
              <w:rPr>
                <w:b/>
              </w:rPr>
              <w:t>GSM 44</w:t>
            </w:r>
          </w:p>
        </w:tc>
        <w:tc>
          <w:tcPr>
            <w:tcW w:w="445" w:type="pct"/>
            <w:tcBorders>
              <w:bottom w:val="single" w:sz="4" w:space="0" w:color="auto"/>
            </w:tcBorders>
          </w:tcPr>
          <w:p w14:paraId="2AED5CC9" w14:textId="77777777" w:rsidR="00821024" w:rsidRPr="003650BF" w:rsidRDefault="006A32BE">
            <w:pPr>
              <w:pStyle w:val="BodyText"/>
              <w:spacing w:before="100" w:after="100"/>
              <w:jc w:val="center"/>
              <w:rPr>
                <w:b/>
              </w:rPr>
            </w:pPr>
            <w:r w:rsidRPr="003650BF">
              <w:rPr>
                <w:b/>
              </w:rPr>
              <w:t>GSM 55</w:t>
            </w:r>
          </w:p>
        </w:tc>
        <w:tc>
          <w:tcPr>
            <w:tcW w:w="445" w:type="pct"/>
            <w:tcBorders>
              <w:bottom w:val="single" w:sz="4" w:space="0" w:color="auto"/>
            </w:tcBorders>
          </w:tcPr>
          <w:p w14:paraId="6F0D6156" w14:textId="77777777" w:rsidR="00821024" w:rsidRPr="003650BF" w:rsidRDefault="006A32BE">
            <w:pPr>
              <w:pStyle w:val="BodyText"/>
              <w:spacing w:before="100" w:after="100"/>
              <w:jc w:val="center"/>
              <w:rPr>
                <w:b/>
              </w:rPr>
            </w:pPr>
            <w:r w:rsidRPr="003650BF">
              <w:rPr>
                <w:b/>
              </w:rPr>
              <w:t>GSM 77</w:t>
            </w:r>
          </w:p>
        </w:tc>
        <w:tc>
          <w:tcPr>
            <w:tcW w:w="445" w:type="pct"/>
            <w:tcBorders>
              <w:bottom w:val="single" w:sz="4" w:space="0" w:color="auto"/>
            </w:tcBorders>
          </w:tcPr>
          <w:p w14:paraId="6F5C03AB" w14:textId="77777777" w:rsidR="00821024" w:rsidRPr="003650BF" w:rsidRDefault="006A32BE">
            <w:pPr>
              <w:pStyle w:val="BodyText"/>
              <w:spacing w:before="100" w:after="100"/>
              <w:jc w:val="center"/>
              <w:rPr>
                <w:b/>
              </w:rPr>
            </w:pPr>
            <w:r w:rsidRPr="003650BF">
              <w:rPr>
                <w:b/>
              </w:rPr>
              <w:t>GSM 99</w:t>
            </w:r>
          </w:p>
        </w:tc>
        <w:tc>
          <w:tcPr>
            <w:tcW w:w="445" w:type="pct"/>
            <w:tcBorders>
              <w:bottom w:val="single" w:sz="4" w:space="0" w:color="auto"/>
            </w:tcBorders>
          </w:tcPr>
          <w:p w14:paraId="3805B8D3" w14:textId="77777777" w:rsidR="00821024" w:rsidRPr="003650BF" w:rsidRDefault="006A32BE">
            <w:pPr>
              <w:pStyle w:val="BodyText"/>
              <w:spacing w:before="100" w:after="100"/>
              <w:jc w:val="center"/>
              <w:rPr>
                <w:b/>
              </w:rPr>
            </w:pPr>
            <w:r w:rsidRPr="003650BF">
              <w:rPr>
                <w:b/>
              </w:rPr>
              <w:t>GSM 150</w:t>
            </w:r>
          </w:p>
        </w:tc>
        <w:tc>
          <w:tcPr>
            <w:tcW w:w="444" w:type="pct"/>
            <w:tcBorders>
              <w:bottom w:val="single" w:sz="4" w:space="0" w:color="auto"/>
            </w:tcBorders>
          </w:tcPr>
          <w:p w14:paraId="4E903A50" w14:textId="77777777" w:rsidR="00821024" w:rsidRPr="003650BF" w:rsidRDefault="006A32BE">
            <w:pPr>
              <w:pStyle w:val="BodyText"/>
              <w:spacing w:before="100" w:after="100"/>
              <w:jc w:val="center"/>
              <w:rPr>
                <w:b/>
              </w:rPr>
            </w:pPr>
            <w:r w:rsidRPr="003650BF">
              <w:rPr>
                <w:b/>
              </w:rPr>
              <w:t>GSM 250</w:t>
            </w:r>
          </w:p>
        </w:tc>
      </w:tr>
      <w:tr w:rsidR="00821024" w:rsidRPr="003650BF" w14:paraId="439B9E7A" w14:textId="77777777">
        <w:trPr>
          <w:cantSplit/>
          <w:trHeight w:val="240"/>
          <w:jc w:val="center"/>
        </w:trPr>
        <w:tc>
          <w:tcPr>
            <w:tcW w:w="998" w:type="pct"/>
            <w:tcBorders>
              <w:bottom w:val="single" w:sz="4" w:space="0" w:color="auto"/>
            </w:tcBorders>
          </w:tcPr>
          <w:p w14:paraId="1328562C" w14:textId="77777777" w:rsidR="00821024" w:rsidRPr="003650BF" w:rsidRDefault="006A32BE">
            <w:pPr>
              <w:pStyle w:val="BodyText"/>
              <w:spacing w:before="100" w:after="100"/>
              <w:rPr>
                <w:b/>
              </w:rPr>
            </w:pPr>
            <w:r w:rsidRPr="003650BF">
              <w:rPr>
                <w:b/>
              </w:rPr>
              <w:t xml:space="preserve">Monthly </w:t>
            </w:r>
            <w:r w:rsidRPr="003650BF">
              <w:rPr>
                <w:b/>
                <w:i/>
              </w:rPr>
              <w:t>access fee</w:t>
            </w:r>
          </w:p>
        </w:tc>
        <w:tc>
          <w:tcPr>
            <w:tcW w:w="444" w:type="pct"/>
            <w:tcBorders>
              <w:bottom w:val="single" w:sz="4" w:space="0" w:color="auto"/>
            </w:tcBorders>
          </w:tcPr>
          <w:p w14:paraId="0D7E820C" w14:textId="77777777" w:rsidR="00821024" w:rsidRPr="003650BF" w:rsidRDefault="006A32BE">
            <w:pPr>
              <w:pStyle w:val="BodyText"/>
              <w:spacing w:before="100" w:after="100"/>
              <w:jc w:val="center"/>
            </w:pPr>
            <w:r w:rsidRPr="003650BF">
              <w:t>$16.00</w:t>
            </w:r>
          </w:p>
        </w:tc>
        <w:tc>
          <w:tcPr>
            <w:tcW w:w="444" w:type="pct"/>
            <w:tcBorders>
              <w:bottom w:val="single" w:sz="4" w:space="0" w:color="auto"/>
            </w:tcBorders>
          </w:tcPr>
          <w:p w14:paraId="494FB258" w14:textId="77777777" w:rsidR="00821024" w:rsidRPr="003650BF" w:rsidRDefault="006A32BE">
            <w:pPr>
              <w:pStyle w:val="BodyText"/>
              <w:spacing w:before="100" w:after="100"/>
              <w:jc w:val="center"/>
            </w:pPr>
            <w:r w:rsidRPr="003650BF">
              <w:t>$22.00</w:t>
            </w:r>
          </w:p>
        </w:tc>
        <w:tc>
          <w:tcPr>
            <w:tcW w:w="445" w:type="pct"/>
            <w:tcBorders>
              <w:bottom w:val="single" w:sz="4" w:space="0" w:color="auto"/>
            </w:tcBorders>
          </w:tcPr>
          <w:p w14:paraId="1179A55A" w14:textId="77777777" w:rsidR="00821024" w:rsidRPr="003650BF" w:rsidRDefault="006A32BE">
            <w:pPr>
              <w:pStyle w:val="BodyText"/>
              <w:spacing w:before="100" w:after="100"/>
              <w:jc w:val="center"/>
            </w:pPr>
            <w:r w:rsidRPr="003650BF">
              <w:t>$33.00</w:t>
            </w:r>
          </w:p>
        </w:tc>
        <w:tc>
          <w:tcPr>
            <w:tcW w:w="445" w:type="pct"/>
            <w:tcBorders>
              <w:bottom w:val="single" w:sz="4" w:space="0" w:color="auto"/>
            </w:tcBorders>
          </w:tcPr>
          <w:p w14:paraId="02C916D6" w14:textId="77777777" w:rsidR="00821024" w:rsidRPr="003650BF" w:rsidRDefault="006A32BE">
            <w:pPr>
              <w:pStyle w:val="BodyText"/>
              <w:spacing w:before="100" w:after="100"/>
              <w:jc w:val="center"/>
            </w:pPr>
            <w:r w:rsidRPr="003650BF">
              <w:t>$44.00</w:t>
            </w:r>
          </w:p>
        </w:tc>
        <w:tc>
          <w:tcPr>
            <w:tcW w:w="445" w:type="pct"/>
            <w:tcBorders>
              <w:bottom w:val="single" w:sz="4" w:space="0" w:color="auto"/>
            </w:tcBorders>
          </w:tcPr>
          <w:p w14:paraId="777DB880" w14:textId="77777777" w:rsidR="00821024" w:rsidRPr="003650BF" w:rsidRDefault="006A32BE">
            <w:pPr>
              <w:pStyle w:val="BodyText"/>
              <w:spacing w:before="100" w:after="100"/>
              <w:jc w:val="center"/>
            </w:pPr>
            <w:r w:rsidRPr="003650BF">
              <w:t>$55.00</w:t>
            </w:r>
          </w:p>
        </w:tc>
        <w:tc>
          <w:tcPr>
            <w:tcW w:w="445" w:type="pct"/>
            <w:tcBorders>
              <w:bottom w:val="single" w:sz="4" w:space="0" w:color="auto"/>
            </w:tcBorders>
          </w:tcPr>
          <w:p w14:paraId="2D1BFF83" w14:textId="77777777" w:rsidR="00821024" w:rsidRPr="003650BF" w:rsidRDefault="006A32BE">
            <w:pPr>
              <w:pStyle w:val="BodyText"/>
              <w:spacing w:before="100" w:after="100"/>
              <w:jc w:val="center"/>
            </w:pPr>
            <w:r w:rsidRPr="003650BF">
              <w:t>$77.00</w:t>
            </w:r>
          </w:p>
        </w:tc>
        <w:tc>
          <w:tcPr>
            <w:tcW w:w="445" w:type="pct"/>
            <w:tcBorders>
              <w:bottom w:val="single" w:sz="4" w:space="0" w:color="auto"/>
            </w:tcBorders>
          </w:tcPr>
          <w:p w14:paraId="26261C7C" w14:textId="77777777" w:rsidR="00821024" w:rsidRPr="003650BF" w:rsidRDefault="006A32BE">
            <w:pPr>
              <w:pStyle w:val="BodyText"/>
              <w:spacing w:before="100" w:after="100"/>
              <w:jc w:val="center"/>
            </w:pPr>
            <w:r w:rsidRPr="003650BF">
              <w:t>$99.00</w:t>
            </w:r>
          </w:p>
        </w:tc>
        <w:tc>
          <w:tcPr>
            <w:tcW w:w="445" w:type="pct"/>
            <w:tcBorders>
              <w:bottom w:val="single" w:sz="4" w:space="0" w:color="auto"/>
            </w:tcBorders>
          </w:tcPr>
          <w:p w14:paraId="1F1F76FF" w14:textId="77777777" w:rsidR="00821024" w:rsidRPr="003650BF" w:rsidRDefault="006A32BE">
            <w:pPr>
              <w:pStyle w:val="BodyText"/>
              <w:spacing w:before="100" w:after="100"/>
              <w:jc w:val="center"/>
            </w:pPr>
            <w:r w:rsidRPr="003650BF">
              <w:t>$150</w:t>
            </w:r>
          </w:p>
        </w:tc>
        <w:tc>
          <w:tcPr>
            <w:tcW w:w="444" w:type="pct"/>
            <w:tcBorders>
              <w:bottom w:val="single" w:sz="4" w:space="0" w:color="auto"/>
            </w:tcBorders>
          </w:tcPr>
          <w:p w14:paraId="1524E616" w14:textId="77777777" w:rsidR="00821024" w:rsidRPr="003650BF" w:rsidRDefault="006A32BE">
            <w:pPr>
              <w:pStyle w:val="BodyText"/>
              <w:spacing w:before="100" w:after="100"/>
              <w:jc w:val="center"/>
            </w:pPr>
            <w:r w:rsidRPr="003650BF">
              <w:t>$250</w:t>
            </w:r>
          </w:p>
        </w:tc>
      </w:tr>
      <w:tr w:rsidR="00821024" w:rsidRPr="003650BF" w14:paraId="6DE6E9B2" w14:textId="77777777">
        <w:trPr>
          <w:cantSplit/>
          <w:trHeight w:val="240"/>
          <w:jc w:val="center"/>
        </w:trPr>
        <w:tc>
          <w:tcPr>
            <w:tcW w:w="998" w:type="pct"/>
            <w:tcBorders>
              <w:bottom w:val="nil"/>
            </w:tcBorders>
          </w:tcPr>
          <w:p w14:paraId="441B88E9" w14:textId="77777777" w:rsidR="00821024" w:rsidRPr="003650BF" w:rsidRDefault="006A32BE">
            <w:pPr>
              <w:pStyle w:val="BodyText"/>
              <w:spacing w:before="100" w:after="100"/>
            </w:pPr>
            <w:r w:rsidRPr="003650BF">
              <w:rPr>
                <w:b/>
              </w:rPr>
              <w:t xml:space="preserve">Call Charges </w:t>
            </w:r>
            <w:r w:rsidRPr="003650BF">
              <w:t>(per 30 seconds)</w:t>
            </w:r>
          </w:p>
        </w:tc>
        <w:tc>
          <w:tcPr>
            <w:tcW w:w="444" w:type="pct"/>
            <w:tcBorders>
              <w:bottom w:val="nil"/>
            </w:tcBorders>
          </w:tcPr>
          <w:p w14:paraId="6F601D45" w14:textId="77777777" w:rsidR="00821024" w:rsidRPr="003650BF" w:rsidRDefault="00821024">
            <w:pPr>
              <w:pStyle w:val="BodyText"/>
              <w:spacing w:before="100" w:after="100"/>
              <w:jc w:val="center"/>
            </w:pPr>
          </w:p>
        </w:tc>
        <w:tc>
          <w:tcPr>
            <w:tcW w:w="444" w:type="pct"/>
            <w:tcBorders>
              <w:bottom w:val="nil"/>
            </w:tcBorders>
          </w:tcPr>
          <w:p w14:paraId="554FDCF9" w14:textId="77777777" w:rsidR="00821024" w:rsidRPr="003650BF" w:rsidRDefault="00821024">
            <w:pPr>
              <w:pStyle w:val="BodyText"/>
              <w:spacing w:before="100" w:after="100"/>
              <w:jc w:val="center"/>
            </w:pPr>
          </w:p>
        </w:tc>
        <w:tc>
          <w:tcPr>
            <w:tcW w:w="445" w:type="pct"/>
            <w:tcBorders>
              <w:bottom w:val="nil"/>
            </w:tcBorders>
          </w:tcPr>
          <w:p w14:paraId="73DD0E80" w14:textId="77777777" w:rsidR="00821024" w:rsidRPr="003650BF" w:rsidRDefault="00821024">
            <w:pPr>
              <w:pStyle w:val="BodyText"/>
              <w:spacing w:before="100" w:after="100"/>
              <w:jc w:val="center"/>
            </w:pPr>
          </w:p>
        </w:tc>
        <w:tc>
          <w:tcPr>
            <w:tcW w:w="445" w:type="pct"/>
            <w:tcBorders>
              <w:bottom w:val="nil"/>
            </w:tcBorders>
          </w:tcPr>
          <w:p w14:paraId="028240BC" w14:textId="77777777" w:rsidR="00821024" w:rsidRPr="003650BF" w:rsidRDefault="00821024">
            <w:pPr>
              <w:pStyle w:val="BodyText"/>
              <w:spacing w:before="100" w:after="100"/>
              <w:jc w:val="center"/>
            </w:pPr>
          </w:p>
        </w:tc>
        <w:tc>
          <w:tcPr>
            <w:tcW w:w="445" w:type="pct"/>
            <w:tcBorders>
              <w:bottom w:val="nil"/>
            </w:tcBorders>
          </w:tcPr>
          <w:p w14:paraId="59FA2611" w14:textId="77777777" w:rsidR="00821024" w:rsidRPr="003650BF" w:rsidRDefault="00821024">
            <w:pPr>
              <w:pStyle w:val="BodyText"/>
              <w:spacing w:before="100" w:after="100"/>
              <w:jc w:val="center"/>
            </w:pPr>
          </w:p>
        </w:tc>
        <w:tc>
          <w:tcPr>
            <w:tcW w:w="445" w:type="pct"/>
            <w:tcBorders>
              <w:bottom w:val="nil"/>
            </w:tcBorders>
          </w:tcPr>
          <w:p w14:paraId="6C9335BD" w14:textId="77777777" w:rsidR="00821024" w:rsidRPr="003650BF" w:rsidRDefault="00821024">
            <w:pPr>
              <w:pStyle w:val="BodyText"/>
              <w:spacing w:before="100" w:after="100"/>
              <w:jc w:val="center"/>
            </w:pPr>
          </w:p>
        </w:tc>
        <w:tc>
          <w:tcPr>
            <w:tcW w:w="445" w:type="pct"/>
            <w:tcBorders>
              <w:bottom w:val="nil"/>
            </w:tcBorders>
          </w:tcPr>
          <w:p w14:paraId="66818327" w14:textId="77777777" w:rsidR="00821024" w:rsidRPr="003650BF" w:rsidRDefault="00821024">
            <w:pPr>
              <w:pStyle w:val="BodyText"/>
              <w:spacing w:before="100" w:after="100"/>
              <w:jc w:val="center"/>
            </w:pPr>
          </w:p>
        </w:tc>
        <w:tc>
          <w:tcPr>
            <w:tcW w:w="445" w:type="pct"/>
            <w:tcBorders>
              <w:bottom w:val="nil"/>
            </w:tcBorders>
          </w:tcPr>
          <w:p w14:paraId="119153CD" w14:textId="77777777" w:rsidR="00821024" w:rsidRPr="003650BF" w:rsidRDefault="00821024">
            <w:pPr>
              <w:pStyle w:val="BodyText"/>
              <w:spacing w:before="100" w:after="100"/>
              <w:jc w:val="center"/>
            </w:pPr>
          </w:p>
        </w:tc>
        <w:tc>
          <w:tcPr>
            <w:tcW w:w="444" w:type="pct"/>
            <w:tcBorders>
              <w:bottom w:val="nil"/>
            </w:tcBorders>
          </w:tcPr>
          <w:p w14:paraId="0F4890C7" w14:textId="77777777" w:rsidR="00821024" w:rsidRPr="003650BF" w:rsidRDefault="00821024">
            <w:pPr>
              <w:pStyle w:val="BodyText"/>
              <w:spacing w:before="100" w:after="100"/>
              <w:jc w:val="center"/>
            </w:pPr>
          </w:p>
        </w:tc>
      </w:tr>
      <w:tr w:rsidR="00821024" w:rsidRPr="003650BF" w14:paraId="4BAB6010" w14:textId="77777777">
        <w:trPr>
          <w:cantSplit/>
          <w:trHeight w:val="240"/>
          <w:jc w:val="center"/>
        </w:trPr>
        <w:tc>
          <w:tcPr>
            <w:tcW w:w="998" w:type="pct"/>
            <w:tcBorders>
              <w:top w:val="nil"/>
            </w:tcBorders>
          </w:tcPr>
          <w:p w14:paraId="4EA055D6" w14:textId="77777777" w:rsidR="00821024" w:rsidRPr="003650BF" w:rsidRDefault="006A32BE">
            <w:pPr>
              <w:pStyle w:val="BodyText"/>
              <w:spacing w:before="100" w:after="100"/>
            </w:pPr>
            <w:r w:rsidRPr="003650BF">
              <w:rPr>
                <w:b/>
              </w:rPr>
              <w:t>Peak</w:t>
            </w:r>
            <w:r w:rsidRPr="003650BF">
              <w:t xml:space="preserve"> </w:t>
            </w:r>
            <w:r w:rsidRPr="003650BF">
              <w:rPr>
                <w:i/>
              </w:rPr>
              <w:t>Local calls, National long distance calls, To Optus GSM Network Mobiles* and Other Mobiles</w:t>
            </w:r>
          </w:p>
        </w:tc>
        <w:tc>
          <w:tcPr>
            <w:tcW w:w="444" w:type="pct"/>
            <w:tcBorders>
              <w:top w:val="nil"/>
            </w:tcBorders>
          </w:tcPr>
          <w:p w14:paraId="7809DC77" w14:textId="77777777" w:rsidR="00821024" w:rsidRPr="003650BF" w:rsidRDefault="006A32BE">
            <w:pPr>
              <w:pStyle w:val="BodyText"/>
              <w:spacing w:before="100" w:after="100"/>
              <w:jc w:val="center"/>
            </w:pPr>
            <w:r w:rsidRPr="003650BF">
              <w:t>$0.649</w:t>
            </w:r>
          </w:p>
        </w:tc>
        <w:tc>
          <w:tcPr>
            <w:tcW w:w="444" w:type="pct"/>
            <w:tcBorders>
              <w:top w:val="nil"/>
            </w:tcBorders>
          </w:tcPr>
          <w:p w14:paraId="2D5BA663" w14:textId="77777777" w:rsidR="00821024" w:rsidRPr="003650BF" w:rsidRDefault="006A32BE">
            <w:pPr>
              <w:pStyle w:val="BodyText"/>
              <w:spacing w:before="100" w:after="100"/>
              <w:jc w:val="center"/>
            </w:pPr>
            <w:r w:rsidRPr="003650BF">
              <w:t>$0.484</w:t>
            </w:r>
          </w:p>
        </w:tc>
        <w:tc>
          <w:tcPr>
            <w:tcW w:w="445" w:type="pct"/>
            <w:tcBorders>
              <w:top w:val="nil"/>
            </w:tcBorders>
          </w:tcPr>
          <w:p w14:paraId="300ADFD5" w14:textId="77777777" w:rsidR="00821024" w:rsidRPr="003650BF" w:rsidRDefault="006A32BE">
            <w:pPr>
              <w:pStyle w:val="BodyText"/>
              <w:spacing w:before="100" w:after="100"/>
              <w:jc w:val="center"/>
            </w:pPr>
            <w:r w:rsidRPr="003650BF">
              <w:t>$0.385</w:t>
            </w:r>
          </w:p>
        </w:tc>
        <w:tc>
          <w:tcPr>
            <w:tcW w:w="445" w:type="pct"/>
            <w:tcBorders>
              <w:top w:val="nil"/>
            </w:tcBorders>
          </w:tcPr>
          <w:p w14:paraId="2C39CD3D" w14:textId="77777777" w:rsidR="00821024" w:rsidRPr="003650BF" w:rsidRDefault="006A32BE">
            <w:pPr>
              <w:pStyle w:val="BodyText"/>
              <w:spacing w:before="100" w:after="100"/>
              <w:jc w:val="center"/>
            </w:pPr>
            <w:r w:rsidRPr="003650BF">
              <w:t>$0.341</w:t>
            </w:r>
          </w:p>
        </w:tc>
        <w:tc>
          <w:tcPr>
            <w:tcW w:w="445" w:type="pct"/>
            <w:tcBorders>
              <w:top w:val="nil"/>
            </w:tcBorders>
          </w:tcPr>
          <w:p w14:paraId="4083755A" w14:textId="77777777" w:rsidR="00821024" w:rsidRPr="003650BF" w:rsidRDefault="006A32BE">
            <w:pPr>
              <w:pStyle w:val="BodyText"/>
              <w:spacing w:before="100" w:after="100"/>
              <w:jc w:val="center"/>
            </w:pPr>
            <w:r w:rsidRPr="003650BF">
              <w:t>$0.253</w:t>
            </w:r>
          </w:p>
        </w:tc>
        <w:tc>
          <w:tcPr>
            <w:tcW w:w="445" w:type="pct"/>
            <w:tcBorders>
              <w:top w:val="nil"/>
            </w:tcBorders>
          </w:tcPr>
          <w:p w14:paraId="0E39CF85" w14:textId="77777777" w:rsidR="00821024" w:rsidRPr="003650BF" w:rsidRDefault="006A32BE">
            <w:pPr>
              <w:pStyle w:val="BodyText"/>
              <w:spacing w:before="100" w:after="100"/>
              <w:jc w:val="center"/>
            </w:pPr>
            <w:r w:rsidRPr="003650BF">
              <w:t>$0.22</w:t>
            </w:r>
          </w:p>
        </w:tc>
        <w:tc>
          <w:tcPr>
            <w:tcW w:w="445" w:type="pct"/>
            <w:tcBorders>
              <w:top w:val="nil"/>
            </w:tcBorders>
          </w:tcPr>
          <w:p w14:paraId="5ADAE247" w14:textId="77777777" w:rsidR="00821024" w:rsidRPr="003650BF" w:rsidRDefault="006A32BE">
            <w:pPr>
              <w:pStyle w:val="BodyText"/>
              <w:spacing w:before="100" w:after="100"/>
              <w:jc w:val="center"/>
            </w:pPr>
            <w:r w:rsidRPr="003650BF">
              <w:t>$0.198</w:t>
            </w:r>
          </w:p>
        </w:tc>
        <w:tc>
          <w:tcPr>
            <w:tcW w:w="445" w:type="pct"/>
            <w:tcBorders>
              <w:top w:val="nil"/>
            </w:tcBorders>
          </w:tcPr>
          <w:p w14:paraId="1A27AA24" w14:textId="77777777" w:rsidR="00821024" w:rsidRPr="003650BF" w:rsidRDefault="006A32BE">
            <w:pPr>
              <w:pStyle w:val="BodyText"/>
              <w:spacing w:before="100" w:after="100"/>
              <w:jc w:val="center"/>
            </w:pPr>
            <w:r w:rsidRPr="003650BF">
              <w:t>$0.187</w:t>
            </w:r>
          </w:p>
        </w:tc>
        <w:tc>
          <w:tcPr>
            <w:tcW w:w="444" w:type="pct"/>
            <w:tcBorders>
              <w:top w:val="nil"/>
            </w:tcBorders>
          </w:tcPr>
          <w:p w14:paraId="7EB6F394" w14:textId="77777777" w:rsidR="00821024" w:rsidRPr="003650BF" w:rsidRDefault="006A32BE">
            <w:pPr>
              <w:pStyle w:val="BodyText"/>
              <w:spacing w:before="100" w:after="100"/>
              <w:jc w:val="center"/>
            </w:pPr>
            <w:r w:rsidRPr="003650BF">
              <w:t>$0.176</w:t>
            </w:r>
          </w:p>
        </w:tc>
      </w:tr>
      <w:tr w:rsidR="00821024" w:rsidRPr="003650BF" w14:paraId="609843AD" w14:textId="77777777">
        <w:trPr>
          <w:cantSplit/>
          <w:trHeight w:val="240"/>
          <w:jc w:val="center"/>
        </w:trPr>
        <w:tc>
          <w:tcPr>
            <w:tcW w:w="998" w:type="pct"/>
          </w:tcPr>
          <w:p w14:paraId="089123DA" w14:textId="77777777" w:rsidR="00821024" w:rsidRPr="003650BF" w:rsidRDefault="006A32BE">
            <w:pPr>
              <w:pStyle w:val="BodyText"/>
              <w:spacing w:before="100" w:after="100"/>
            </w:pPr>
            <w:r w:rsidRPr="003650BF">
              <w:rPr>
                <w:b/>
              </w:rPr>
              <w:t xml:space="preserve">Off Peak </w:t>
            </w:r>
            <w:r w:rsidRPr="003650BF">
              <w:rPr>
                <w:i/>
              </w:rPr>
              <w:t>Local calls, National long distance calls, To Optus GSM Network Mobiles* and Other Mobiles</w:t>
            </w:r>
          </w:p>
        </w:tc>
        <w:tc>
          <w:tcPr>
            <w:tcW w:w="444" w:type="pct"/>
          </w:tcPr>
          <w:p w14:paraId="43191419" w14:textId="77777777" w:rsidR="00821024" w:rsidRPr="003650BF" w:rsidRDefault="006A32BE">
            <w:pPr>
              <w:pStyle w:val="BodyText"/>
              <w:spacing w:before="100" w:after="100"/>
              <w:jc w:val="center"/>
            </w:pPr>
            <w:r w:rsidRPr="003650BF">
              <w:t>$0.33</w:t>
            </w:r>
          </w:p>
        </w:tc>
        <w:tc>
          <w:tcPr>
            <w:tcW w:w="444" w:type="pct"/>
          </w:tcPr>
          <w:p w14:paraId="3424DBE0" w14:textId="77777777" w:rsidR="00821024" w:rsidRPr="003650BF" w:rsidRDefault="006A32BE">
            <w:pPr>
              <w:pStyle w:val="BodyText"/>
              <w:spacing w:before="100" w:after="100"/>
              <w:jc w:val="center"/>
            </w:pPr>
            <w:r w:rsidRPr="003650BF">
              <w:t>$0.22</w:t>
            </w:r>
          </w:p>
        </w:tc>
        <w:tc>
          <w:tcPr>
            <w:tcW w:w="445" w:type="pct"/>
          </w:tcPr>
          <w:p w14:paraId="0513DD38" w14:textId="77777777" w:rsidR="00821024" w:rsidRPr="003650BF" w:rsidRDefault="006A32BE">
            <w:pPr>
              <w:pStyle w:val="BodyText"/>
              <w:spacing w:before="100" w:after="100"/>
              <w:jc w:val="center"/>
            </w:pPr>
            <w:r w:rsidRPr="003650BF">
              <w:t>$0.22</w:t>
            </w:r>
          </w:p>
        </w:tc>
        <w:tc>
          <w:tcPr>
            <w:tcW w:w="445" w:type="pct"/>
          </w:tcPr>
          <w:p w14:paraId="661A73B3" w14:textId="77777777" w:rsidR="00821024" w:rsidRPr="003650BF" w:rsidRDefault="006A32BE">
            <w:pPr>
              <w:pStyle w:val="BodyText"/>
              <w:spacing w:before="100" w:after="100"/>
              <w:jc w:val="center"/>
            </w:pPr>
            <w:r w:rsidRPr="003650BF">
              <w:t>$0.22</w:t>
            </w:r>
          </w:p>
        </w:tc>
        <w:tc>
          <w:tcPr>
            <w:tcW w:w="445" w:type="pct"/>
          </w:tcPr>
          <w:p w14:paraId="1FD58960" w14:textId="77777777" w:rsidR="00821024" w:rsidRPr="003650BF" w:rsidRDefault="006A32BE">
            <w:pPr>
              <w:pStyle w:val="BodyText"/>
              <w:spacing w:before="100" w:after="100"/>
              <w:jc w:val="center"/>
            </w:pPr>
            <w:r w:rsidRPr="003650BF">
              <w:t>$0.187</w:t>
            </w:r>
          </w:p>
        </w:tc>
        <w:tc>
          <w:tcPr>
            <w:tcW w:w="445" w:type="pct"/>
          </w:tcPr>
          <w:p w14:paraId="5E03D834" w14:textId="77777777" w:rsidR="00821024" w:rsidRPr="003650BF" w:rsidRDefault="006A32BE">
            <w:pPr>
              <w:pStyle w:val="BodyText"/>
              <w:spacing w:before="100" w:after="100"/>
              <w:jc w:val="center"/>
            </w:pPr>
            <w:r w:rsidRPr="003650BF">
              <w:t>$0.154</w:t>
            </w:r>
          </w:p>
        </w:tc>
        <w:tc>
          <w:tcPr>
            <w:tcW w:w="445" w:type="pct"/>
          </w:tcPr>
          <w:p w14:paraId="548A22CC" w14:textId="77777777" w:rsidR="00821024" w:rsidRPr="003650BF" w:rsidRDefault="006A32BE">
            <w:pPr>
              <w:pStyle w:val="BodyText"/>
              <w:spacing w:before="100" w:after="100"/>
              <w:jc w:val="center"/>
            </w:pPr>
            <w:r w:rsidRPr="003650BF">
              <w:t>$0.143</w:t>
            </w:r>
          </w:p>
        </w:tc>
        <w:tc>
          <w:tcPr>
            <w:tcW w:w="445" w:type="pct"/>
          </w:tcPr>
          <w:p w14:paraId="5265D921" w14:textId="77777777" w:rsidR="00821024" w:rsidRPr="003650BF" w:rsidRDefault="006A32BE">
            <w:pPr>
              <w:pStyle w:val="BodyText"/>
              <w:spacing w:before="100" w:after="100"/>
              <w:jc w:val="center"/>
            </w:pPr>
            <w:r w:rsidRPr="003650BF">
              <w:t>$0.132</w:t>
            </w:r>
          </w:p>
        </w:tc>
        <w:tc>
          <w:tcPr>
            <w:tcW w:w="444" w:type="pct"/>
          </w:tcPr>
          <w:p w14:paraId="2847ABD8" w14:textId="77777777" w:rsidR="00821024" w:rsidRPr="003650BF" w:rsidRDefault="006A32BE">
            <w:pPr>
              <w:pStyle w:val="BodyText"/>
              <w:spacing w:before="100" w:after="100"/>
              <w:jc w:val="center"/>
            </w:pPr>
            <w:r w:rsidRPr="003650BF">
              <w:t>$0.121</w:t>
            </w:r>
          </w:p>
        </w:tc>
      </w:tr>
      <w:tr w:rsidR="00821024" w:rsidRPr="003650BF" w14:paraId="103D5CAD" w14:textId="77777777">
        <w:trPr>
          <w:cantSplit/>
          <w:trHeight w:val="240"/>
          <w:jc w:val="center"/>
        </w:trPr>
        <w:tc>
          <w:tcPr>
            <w:tcW w:w="998" w:type="pct"/>
            <w:tcBorders>
              <w:bottom w:val="single" w:sz="4" w:space="0" w:color="auto"/>
            </w:tcBorders>
          </w:tcPr>
          <w:p w14:paraId="4C692541" w14:textId="77777777" w:rsidR="00821024" w:rsidRPr="003650BF" w:rsidRDefault="006A32BE">
            <w:pPr>
              <w:pStyle w:val="BodyText"/>
              <w:spacing w:before="100" w:after="100"/>
            </w:pPr>
            <w:r w:rsidRPr="003650BF">
              <w:rPr>
                <w:b/>
                <w:i/>
              </w:rPr>
              <w:t>flagfall</w:t>
            </w:r>
            <w:r w:rsidRPr="003650BF">
              <w:t xml:space="preserve"> </w:t>
            </w:r>
            <w:r w:rsidRPr="003650BF">
              <w:rPr>
                <w:b/>
              </w:rPr>
              <w:t>(call connection charge)</w:t>
            </w:r>
          </w:p>
        </w:tc>
        <w:tc>
          <w:tcPr>
            <w:tcW w:w="444" w:type="pct"/>
            <w:tcBorders>
              <w:bottom w:val="single" w:sz="4" w:space="0" w:color="auto"/>
            </w:tcBorders>
          </w:tcPr>
          <w:p w14:paraId="78C70D8B" w14:textId="77777777" w:rsidR="00821024" w:rsidRPr="003650BF" w:rsidRDefault="006A32BE">
            <w:pPr>
              <w:pStyle w:val="BodyText"/>
              <w:spacing w:before="100" w:after="100"/>
              <w:jc w:val="center"/>
            </w:pPr>
            <w:r w:rsidRPr="003650BF">
              <w:t>$0.22</w:t>
            </w:r>
          </w:p>
        </w:tc>
        <w:tc>
          <w:tcPr>
            <w:tcW w:w="444" w:type="pct"/>
            <w:tcBorders>
              <w:bottom w:val="single" w:sz="4" w:space="0" w:color="auto"/>
            </w:tcBorders>
          </w:tcPr>
          <w:p w14:paraId="075F9306" w14:textId="77777777" w:rsidR="00821024" w:rsidRPr="003650BF" w:rsidRDefault="006A32BE">
            <w:pPr>
              <w:pStyle w:val="BodyText"/>
              <w:spacing w:before="100" w:after="100"/>
              <w:jc w:val="center"/>
            </w:pPr>
            <w:r w:rsidRPr="003650BF">
              <w:t>$0.22</w:t>
            </w:r>
          </w:p>
        </w:tc>
        <w:tc>
          <w:tcPr>
            <w:tcW w:w="445" w:type="pct"/>
            <w:tcBorders>
              <w:bottom w:val="single" w:sz="4" w:space="0" w:color="auto"/>
            </w:tcBorders>
          </w:tcPr>
          <w:p w14:paraId="7897F4AA" w14:textId="77777777" w:rsidR="00821024" w:rsidRPr="003650BF" w:rsidRDefault="006A32BE">
            <w:pPr>
              <w:pStyle w:val="BodyText"/>
              <w:spacing w:before="100" w:after="100"/>
              <w:jc w:val="center"/>
            </w:pPr>
            <w:r w:rsidRPr="003650BF">
              <w:t>$0.187</w:t>
            </w:r>
          </w:p>
        </w:tc>
        <w:tc>
          <w:tcPr>
            <w:tcW w:w="445" w:type="pct"/>
            <w:tcBorders>
              <w:bottom w:val="single" w:sz="4" w:space="0" w:color="auto"/>
            </w:tcBorders>
          </w:tcPr>
          <w:p w14:paraId="78921364" w14:textId="77777777" w:rsidR="00821024" w:rsidRPr="003650BF" w:rsidRDefault="006A32BE">
            <w:pPr>
              <w:pStyle w:val="BodyText"/>
              <w:spacing w:before="100" w:after="100"/>
              <w:jc w:val="center"/>
            </w:pPr>
            <w:r w:rsidRPr="003650BF">
              <w:t>$0.187</w:t>
            </w:r>
          </w:p>
        </w:tc>
        <w:tc>
          <w:tcPr>
            <w:tcW w:w="445" w:type="pct"/>
            <w:tcBorders>
              <w:bottom w:val="single" w:sz="4" w:space="0" w:color="auto"/>
            </w:tcBorders>
          </w:tcPr>
          <w:p w14:paraId="16FEEA6D" w14:textId="77777777" w:rsidR="00821024" w:rsidRPr="003650BF" w:rsidRDefault="006A32BE">
            <w:pPr>
              <w:pStyle w:val="BodyText"/>
              <w:spacing w:before="100" w:after="100"/>
              <w:jc w:val="center"/>
            </w:pPr>
            <w:r w:rsidRPr="003650BF">
              <w:t>$0.187</w:t>
            </w:r>
          </w:p>
        </w:tc>
        <w:tc>
          <w:tcPr>
            <w:tcW w:w="445" w:type="pct"/>
            <w:tcBorders>
              <w:bottom w:val="single" w:sz="4" w:space="0" w:color="auto"/>
            </w:tcBorders>
          </w:tcPr>
          <w:p w14:paraId="4C741E41" w14:textId="77777777" w:rsidR="00821024" w:rsidRPr="003650BF" w:rsidRDefault="006A32BE">
            <w:pPr>
              <w:pStyle w:val="BodyText"/>
              <w:spacing w:before="100" w:after="100"/>
              <w:jc w:val="center"/>
            </w:pPr>
            <w:r w:rsidRPr="003650BF">
              <w:t>$0.165</w:t>
            </w:r>
          </w:p>
        </w:tc>
        <w:tc>
          <w:tcPr>
            <w:tcW w:w="445" w:type="pct"/>
            <w:tcBorders>
              <w:bottom w:val="single" w:sz="4" w:space="0" w:color="auto"/>
            </w:tcBorders>
          </w:tcPr>
          <w:p w14:paraId="1DB98878" w14:textId="77777777" w:rsidR="00821024" w:rsidRPr="003650BF" w:rsidRDefault="006A32BE">
            <w:pPr>
              <w:pStyle w:val="BodyText"/>
              <w:spacing w:before="100" w:after="100"/>
              <w:jc w:val="center"/>
            </w:pPr>
            <w:r w:rsidRPr="003650BF">
              <w:t>$0.165</w:t>
            </w:r>
          </w:p>
        </w:tc>
        <w:tc>
          <w:tcPr>
            <w:tcW w:w="445" w:type="pct"/>
            <w:tcBorders>
              <w:bottom w:val="single" w:sz="4" w:space="0" w:color="auto"/>
            </w:tcBorders>
          </w:tcPr>
          <w:p w14:paraId="71B529CD" w14:textId="77777777" w:rsidR="00821024" w:rsidRPr="003650BF" w:rsidRDefault="006A32BE">
            <w:pPr>
              <w:pStyle w:val="BodyText"/>
              <w:spacing w:before="100" w:after="100"/>
              <w:jc w:val="center"/>
            </w:pPr>
            <w:r w:rsidRPr="003650BF">
              <w:t>$0.165</w:t>
            </w:r>
          </w:p>
        </w:tc>
        <w:tc>
          <w:tcPr>
            <w:tcW w:w="444" w:type="pct"/>
            <w:tcBorders>
              <w:bottom w:val="single" w:sz="4" w:space="0" w:color="auto"/>
            </w:tcBorders>
          </w:tcPr>
          <w:p w14:paraId="4E117EE1" w14:textId="77777777" w:rsidR="00821024" w:rsidRPr="003650BF" w:rsidRDefault="006A32BE">
            <w:pPr>
              <w:pStyle w:val="BodyText"/>
              <w:spacing w:before="100" w:after="100"/>
              <w:jc w:val="center"/>
            </w:pPr>
            <w:r w:rsidRPr="003650BF">
              <w:t>$0.165</w:t>
            </w:r>
          </w:p>
        </w:tc>
      </w:tr>
      <w:tr w:rsidR="00821024" w:rsidRPr="003650BF" w14:paraId="28EE5735" w14:textId="77777777">
        <w:trPr>
          <w:cantSplit/>
          <w:trHeight w:val="240"/>
          <w:jc w:val="center"/>
        </w:trPr>
        <w:tc>
          <w:tcPr>
            <w:tcW w:w="998" w:type="pct"/>
            <w:tcBorders>
              <w:top w:val="single" w:sz="4" w:space="0" w:color="auto"/>
            </w:tcBorders>
          </w:tcPr>
          <w:p w14:paraId="1D1911A5" w14:textId="77777777" w:rsidR="00821024" w:rsidRPr="003650BF" w:rsidRDefault="006A32BE">
            <w:pPr>
              <w:pStyle w:val="BodyText"/>
              <w:spacing w:before="100" w:after="100"/>
              <w:rPr>
                <w:b/>
              </w:rPr>
            </w:pPr>
            <w:r w:rsidRPr="003650BF">
              <w:rPr>
                <w:b/>
              </w:rPr>
              <w:t xml:space="preserve">Calls Included in the monthly </w:t>
            </w:r>
            <w:r w:rsidRPr="003650BF">
              <w:rPr>
                <w:b/>
                <w:i/>
              </w:rPr>
              <w:t>access fee</w:t>
            </w:r>
            <w:r w:rsidRPr="003650BF">
              <w:rPr>
                <w:b/>
              </w:rPr>
              <w:t>**</w:t>
            </w:r>
          </w:p>
        </w:tc>
        <w:tc>
          <w:tcPr>
            <w:tcW w:w="444" w:type="pct"/>
            <w:tcBorders>
              <w:top w:val="single" w:sz="4" w:space="0" w:color="auto"/>
            </w:tcBorders>
          </w:tcPr>
          <w:p w14:paraId="65C6B4A4" w14:textId="77777777" w:rsidR="00821024" w:rsidRPr="003650BF" w:rsidRDefault="006A32BE">
            <w:pPr>
              <w:pStyle w:val="BodyText"/>
              <w:spacing w:before="100" w:after="100"/>
              <w:jc w:val="center"/>
            </w:pPr>
            <w:r w:rsidRPr="003650BF">
              <w:t>$10.00</w:t>
            </w:r>
          </w:p>
        </w:tc>
        <w:tc>
          <w:tcPr>
            <w:tcW w:w="444" w:type="pct"/>
            <w:tcBorders>
              <w:top w:val="single" w:sz="4" w:space="0" w:color="auto"/>
            </w:tcBorders>
          </w:tcPr>
          <w:p w14:paraId="130CDF48" w14:textId="77777777" w:rsidR="00821024" w:rsidRPr="003650BF" w:rsidRDefault="006A32BE">
            <w:pPr>
              <w:pStyle w:val="BodyText"/>
              <w:spacing w:before="100" w:after="100"/>
              <w:jc w:val="center"/>
            </w:pPr>
            <w:r w:rsidRPr="003650BF">
              <w:t>$15.00</w:t>
            </w:r>
          </w:p>
        </w:tc>
        <w:tc>
          <w:tcPr>
            <w:tcW w:w="445" w:type="pct"/>
            <w:tcBorders>
              <w:top w:val="single" w:sz="4" w:space="0" w:color="auto"/>
            </w:tcBorders>
          </w:tcPr>
          <w:p w14:paraId="6FDE8F9D" w14:textId="77777777" w:rsidR="00821024" w:rsidRPr="003650BF" w:rsidRDefault="006A32BE">
            <w:pPr>
              <w:pStyle w:val="BodyText"/>
              <w:spacing w:before="100" w:after="100"/>
              <w:jc w:val="center"/>
            </w:pPr>
            <w:r w:rsidRPr="003650BF">
              <w:t>$33.00</w:t>
            </w:r>
          </w:p>
        </w:tc>
        <w:tc>
          <w:tcPr>
            <w:tcW w:w="445" w:type="pct"/>
            <w:tcBorders>
              <w:top w:val="single" w:sz="4" w:space="0" w:color="auto"/>
            </w:tcBorders>
          </w:tcPr>
          <w:p w14:paraId="48387EA8" w14:textId="77777777" w:rsidR="00821024" w:rsidRPr="003650BF" w:rsidRDefault="006A32BE">
            <w:pPr>
              <w:pStyle w:val="BodyText"/>
              <w:spacing w:before="100" w:after="100"/>
              <w:jc w:val="center"/>
            </w:pPr>
            <w:r w:rsidRPr="003650BF">
              <w:t>$44.00</w:t>
            </w:r>
          </w:p>
        </w:tc>
        <w:tc>
          <w:tcPr>
            <w:tcW w:w="445" w:type="pct"/>
            <w:tcBorders>
              <w:top w:val="single" w:sz="4" w:space="0" w:color="auto"/>
            </w:tcBorders>
          </w:tcPr>
          <w:p w14:paraId="3A5FE05A" w14:textId="77777777" w:rsidR="00821024" w:rsidRPr="003650BF" w:rsidRDefault="006A32BE">
            <w:pPr>
              <w:pStyle w:val="BodyText"/>
              <w:spacing w:before="100" w:after="100"/>
              <w:jc w:val="center"/>
            </w:pPr>
            <w:r w:rsidRPr="003650BF">
              <w:t>$55.00</w:t>
            </w:r>
          </w:p>
        </w:tc>
        <w:tc>
          <w:tcPr>
            <w:tcW w:w="445" w:type="pct"/>
            <w:tcBorders>
              <w:top w:val="single" w:sz="4" w:space="0" w:color="auto"/>
            </w:tcBorders>
          </w:tcPr>
          <w:p w14:paraId="0B2EB710" w14:textId="77777777" w:rsidR="00821024" w:rsidRPr="003650BF" w:rsidRDefault="006A32BE">
            <w:pPr>
              <w:pStyle w:val="BodyText"/>
              <w:spacing w:before="100" w:after="100"/>
              <w:jc w:val="center"/>
            </w:pPr>
            <w:r w:rsidRPr="003650BF">
              <w:t>$77.00</w:t>
            </w:r>
          </w:p>
        </w:tc>
        <w:tc>
          <w:tcPr>
            <w:tcW w:w="445" w:type="pct"/>
            <w:tcBorders>
              <w:top w:val="single" w:sz="4" w:space="0" w:color="auto"/>
            </w:tcBorders>
          </w:tcPr>
          <w:p w14:paraId="1A31968A" w14:textId="77777777" w:rsidR="00821024" w:rsidRPr="003650BF" w:rsidRDefault="006A32BE">
            <w:pPr>
              <w:pStyle w:val="BodyText"/>
              <w:spacing w:before="100" w:after="100"/>
              <w:jc w:val="center"/>
            </w:pPr>
            <w:r w:rsidRPr="003650BF">
              <w:t>$99.00</w:t>
            </w:r>
          </w:p>
        </w:tc>
        <w:tc>
          <w:tcPr>
            <w:tcW w:w="445" w:type="pct"/>
            <w:tcBorders>
              <w:top w:val="single" w:sz="4" w:space="0" w:color="auto"/>
            </w:tcBorders>
          </w:tcPr>
          <w:p w14:paraId="7B68E8AC" w14:textId="77777777" w:rsidR="00821024" w:rsidRPr="003650BF" w:rsidRDefault="006A32BE">
            <w:pPr>
              <w:pStyle w:val="BodyText"/>
              <w:spacing w:before="100" w:after="100"/>
              <w:jc w:val="center"/>
            </w:pPr>
            <w:r w:rsidRPr="003650BF">
              <w:t>$150</w:t>
            </w:r>
          </w:p>
        </w:tc>
        <w:tc>
          <w:tcPr>
            <w:tcW w:w="444" w:type="pct"/>
            <w:tcBorders>
              <w:top w:val="single" w:sz="4" w:space="0" w:color="auto"/>
            </w:tcBorders>
          </w:tcPr>
          <w:p w14:paraId="02B305B3" w14:textId="77777777" w:rsidR="00821024" w:rsidRPr="003650BF" w:rsidRDefault="006A32BE">
            <w:pPr>
              <w:pStyle w:val="BodyText"/>
              <w:spacing w:before="100" w:after="100"/>
              <w:jc w:val="center"/>
            </w:pPr>
            <w:r w:rsidRPr="003650BF">
              <w:t>$250</w:t>
            </w:r>
          </w:p>
        </w:tc>
      </w:tr>
      <w:tr w:rsidR="00821024" w:rsidRPr="003650BF" w14:paraId="75EF6CFC" w14:textId="77777777">
        <w:trPr>
          <w:cantSplit/>
          <w:trHeight w:val="240"/>
          <w:jc w:val="center"/>
        </w:trPr>
        <w:tc>
          <w:tcPr>
            <w:tcW w:w="998" w:type="pct"/>
          </w:tcPr>
          <w:p w14:paraId="5A94420E" w14:textId="77777777" w:rsidR="00821024" w:rsidRPr="003650BF" w:rsidRDefault="006A32BE">
            <w:pPr>
              <w:pStyle w:val="BodyText"/>
              <w:spacing w:before="100" w:after="100"/>
              <w:rPr>
                <w:b/>
                <w:i/>
              </w:rPr>
            </w:pPr>
            <w:r w:rsidRPr="003650BF">
              <w:rPr>
                <w:b/>
                <w:i/>
              </w:rPr>
              <w:t>minimum term</w:t>
            </w:r>
          </w:p>
        </w:tc>
        <w:tc>
          <w:tcPr>
            <w:tcW w:w="444" w:type="pct"/>
          </w:tcPr>
          <w:p w14:paraId="04B6ED9A" w14:textId="77777777" w:rsidR="00821024" w:rsidRPr="003650BF" w:rsidRDefault="006A32BE">
            <w:pPr>
              <w:pStyle w:val="BodyText"/>
              <w:spacing w:before="100" w:after="100"/>
              <w:jc w:val="center"/>
            </w:pPr>
            <w:r w:rsidRPr="003650BF">
              <w:t>24 months</w:t>
            </w:r>
          </w:p>
        </w:tc>
        <w:tc>
          <w:tcPr>
            <w:tcW w:w="444" w:type="pct"/>
          </w:tcPr>
          <w:p w14:paraId="78C5F09A" w14:textId="77777777" w:rsidR="00821024" w:rsidRPr="003650BF" w:rsidRDefault="006A32BE">
            <w:pPr>
              <w:pStyle w:val="BodyText"/>
              <w:spacing w:before="100" w:after="100"/>
              <w:jc w:val="center"/>
            </w:pPr>
            <w:r w:rsidRPr="003650BF">
              <w:t>24 months</w:t>
            </w:r>
          </w:p>
        </w:tc>
        <w:tc>
          <w:tcPr>
            <w:tcW w:w="445" w:type="pct"/>
          </w:tcPr>
          <w:p w14:paraId="5CAC44F8" w14:textId="77777777" w:rsidR="00821024" w:rsidRPr="003650BF" w:rsidRDefault="006A32BE">
            <w:pPr>
              <w:pStyle w:val="BodyText"/>
              <w:spacing w:before="100" w:after="100"/>
              <w:jc w:val="center"/>
            </w:pPr>
            <w:r w:rsidRPr="003650BF">
              <w:t>24 months</w:t>
            </w:r>
          </w:p>
        </w:tc>
        <w:tc>
          <w:tcPr>
            <w:tcW w:w="445" w:type="pct"/>
          </w:tcPr>
          <w:p w14:paraId="57DED634" w14:textId="77777777" w:rsidR="00821024" w:rsidRPr="003650BF" w:rsidRDefault="006A32BE">
            <w:pPr>
              <w:pStyle w:val="BodyText"/>
              <w:spacing w:before="100" w:after="100"/>
              <w:jc w:val="center"/>
            </w:pPr>
            <w:r w:rsidRPr="003650BF">
              <w:t>24 months</w:t>
            </w:r>
          </w:p>
        </w:tc>
        <w:tc>
          <w:tcPr>
            <w:tcW w:w="445" w:type="pct"/>
          </w:tcPr>
          <w:p w14:paraId="1ACC6940" w14:textId="77777777" w:rsidR="00821024" w:rsidRPr="003650BF" w:rsidRDefault="006A32BE">
            <w:pPr>
              <w:pStyle w:val="BodyText"/>
              <w:spacing w:before="100" w:after="100"/>
              <w:jc w:val="center"/>
            </w:pPr>
            <w:r w:rsidRPr="003650BF">
              <w:t>24 months</w:t>
            </w:r>
          </w:p>
        </w:tc>
        <w:tc>
          <w:tcPr>
            <w:tcW w:w="445" w:type="pct"/>
          </w:tcPr>
          <w:p w14:paraId="2EEE865B" w14:textId="77777777" w:rsidR="00821024" w:rsidRPr="003650BF" w:rsidRDefault="006A32BE">
            <w:pPr>
              <w:pStyle w:val="BodyText"/>
              <w:spacing w:before="100" w:after="100"/>
              <w:jc w:val="center"/>
            </w:pPr>
            <w:r w:rsidRPr="003650BF">
              <w:t>24 months</w:t>
            </w:r>
          </w:p>
        </w:tc>
        <w:tc>
          <w:tcPr>
            <w:tcW w:w="445" w:type="pct"/>
          </w:tcPr>
          <w:p w14:paraId="0FA51D30" w14:textId="77777777" w:rsidR="00821024" w:rsidRPr="003650BF" w:rsidRDefault="006A32BE">
            <w:pPr>
              <w:pStyle w:val="BodyText"/>
              <w:spacing w:before="100" w:after="100"/>
              <w:jc w:val="center"/>
            </w:pPr>
            <w:r w:rsidRPr="003650BF">
              <w:t>24 months</w:t>
            </w:r>
          </w:p>
        </w:tc>
        <w:tc>
          <w:tcPr>
            <w:tcW w:w="445" w:type="pct"/>
          </w:tcPr>
          <w:p w14:paraId="4C5D82E5" w14:textId="77777777" w:rsidR="00821024" w:rsidRPr="003650BF" w:rsidRDefault="006A32BE">
            <w:pPr>
              <w:pStyle w:val="BodyText"/>
              <w:spacing w:before="100" w:after="100"/>
              <w:jc w:val="center"/>
            </w:pPr>
            <w:r w:rsidRPr="003650BF">
              <w:t>24 months</w:t>
            </w:r>
          </w:p>
        </w:tc>
        <w:tc>
          <w:tcPr>
            <w:tcW w:w="444" w:type="pct"/>
          </w:tcPr>
          <w:p w14:paraId="3A735778" w14:textId="77777777" w:rsidR="00821024" w:rsidRPr="003650BF" w:rsidRDefault="006A32BE">
            <w:pPr>
              <w:pStyle w:val="BodyText"/>
              <w:spacing w:before="100" w:after="100"/>
              <w:jc w:val="center"/>
            </w:pPr>
            <w:r w:rsidRPr="003650BF">
              <w:t>24 months</w:t>
            </w:r>
          </w:p>
        </w:tc>
      </w:tr>
      <w:tr w:rsidR="00821024" w:rsidRPr="003650BF" w14:paraId="7292E6E0" w14:textId="77777777">
        <w:trPr>
          <w:cantSplit/>
          <w:trHeight w:val="240"/>
          <w:jc w:val="center"/>
        </w:trPr>
        <w:tc>
          <w:tcPr>
            <w:tcW w:w="998" w:type="pct"/>
          </w:tcPr>
          <w:p w14:paraId="7D34E9F1" w14:textId="77777777" w:rsidR="00821024" w:rsidRPr="003650BF" w:rsidRDefault="006A32BE">
            <w:pPr>
              <w:pStyle w:val="BodyText"/>
              <w:spacing w:before="100" w:after="100"/>
              <w:rPr>
                <w:b/>
              </w:rPr>
            </w:pPr>
            <w:r w:rsidRPr="003650BF">
              <w:rPr>
                <w:b/>
                <w:i/>
              </w:rPr>
              <w:t>Cancellation fee</w:t>
            </w:r>
            <w:r w:rsidRPr="003650BF">
              <w:rPr>
                <w:b/>
              </w:rPr>
              <w:t xml:space="preserve"> for each Optus </w:t>
            </w:r>
            <w:r w:rsidRPr="003650BF">
              <w:rPr>
                <w:b/>
                <w:i/>
              </w:rPr>
              <w:t>Optus SIM card</w:t>
            </w:r>
          </w:p>
        </w:tc>
        <w:tc>
          <w:tcPr>
            <w:tcW w:w="444" w:type="pct"/>
          </w:tcPr>
          <w:p w14:paraId="71FFC00E" w14:textId="77777777" w:rsidR="00821024" w:rsidRPr="003650BF" w:rsidRDefault="006A32BE">
            <w:pPr>
              <w:pStyle w:val="BodyText"/>
              <w:spacing w:before="100" w:after="100"/>
              <w:jc w:val="center"/>
            </w:pPr>
            <w:r w:rsidRPr="003650BF">
              <w:t>$340</w:t>
            </w:r>
          </w:p>
        </w:tc>
        <w:tc>
          <w:tcPr>
            <w:tcW w:w="444" w:type="pct"/>
          </w:tcPr>
          <w:p w14:paraId="7B77BC83" w14:textId="77777777" w:rsidR="00821024" w:rsidRPr="003650BF" w:rsidRDefault="006A32BE">
            <w:pPr>
              <w:pStyle w:val="BodyText"/>
              <w:spacing w:before="100" w:after="100"/>
              <w:jc w:val="center"/>
            </w:pPr>
            <w:r w:rsidRPr="003650BF">
              <w:t>$430</w:t>
            </w:r>
          </w:p>
        </w:tc>
        <w:tc>
          <w:tcPr>
            <w:tcW w:w="445" w:type="pct"/>
          </w:tcPr>
          <w:p w14:paraId="3B87EF4B" w14:textId="77777777" w:rsidR="00821024" w:rsidRPr="003650BF" w:rsidRDefault="006A32BE">
            <w:pPr>
              <w:pStyle w:val="BodyText"/>
              <w:spacing w:before="100" w:after="100"/>
              <w:jc w:val="center"/>
            </w:pPr>
            <w:r w:rsidRPr="003650BF">
              <w:t>$520</w:t>
            </w:r>
          </w:p>
        </w:tc>
        <w:tc>
          <w:tcPr>
            <w:tcW w:w="445" w:type="pct"/>
          </w:tcPr>
          <w:p w14:paraId="68F3D3E7" w14:textId="77777777" w:rsidR="00821024" w:rsidRPr="003650BF" w:rsidRDefault="006A32BE">
            <w:pPr>
              <w:pStyle w:val="BodyText"/>
              <w:spacing w:before="100" w:after="100"/>
              <w:jc w:val="center"/>
            </w:pPr>
            <w:r w:rsidRPr="003650BF">
              <w:t>$560</w:t>
            </w:r>
          </w:p>
        </w:tc>
        <w:tc>
          <w:tcPr>
            <w:tcW w:w="445" w:type="pct"/>
          </w:tcPr>
          <w:p w14:paraId="6D1545F1" w14:textId="77777777" w:rsidR="00821024" w:rsidRPr="003650BF" w:rsidRDefault="006A32BE">
            <w:pPr>
              <w:pStyle w:val="BodyText"/>
              <w:spacing w:before="100" w:after="100"/>
              <w:jc w:val="center"/>
            </w:pPr>
            <w:r w:rsidRPr="003650BF">
              <w:t>$615</w:t>
            </w:r>
          </w:p>
        </w:tc>
        <w:tc>
          <w:tcPr>
            <w:tcW w:w="445" w:type="pct"/>
          </w:tcPr>
          <w:p w14:paraId="64292682" w14:textId="77777777" w:rsidR="00821024" w:rsidRPr="003650BF" w:rsidRDefault="006A32BE">
            <w:pPr>
              <w:pStyle w:val="BodyText"/>
              <w:spacing w:before="100" w:after="100"/>
              <w:jc w:val="center"/>
            </w:pPr>
            <w:r w:rsidRPr="003650BF">
              <w:t>$670</w:t>
            </w:r>
          </w:p>
        </w:tc>
        <w:tc>
          <w:tcPr>
            <w:tcW w:w="445" w:type="pct"/>
          </w:tcPr>
          <w:p w14:paraId="19B74217" w14:textId="77777777" w:rsidR="00821024" w:rsidRPr="003650BF" w:rsidRDefault="006A32BE">
            <w:pPr>
              <w:pStyle w:val="BodyText"/>
              <w:spacing w:before="100" w:after="100"/>
              <w:jc w:val="center"/>
            </w:pPr>
            <w:r w:rsidRPr="003650BF">
              <w:t>$795</w:t>
            </w:r>
          </w:p>
        </w:tc>
        <w:tc>
          <w:tcPr>
            <w:tcW w:w="445" w:type="pct"/>
          </w:tcPr>
          <w:p w14:paraId="266F1F4F" w14:textId="77777777" w:rsidR="00821024" w:rsidRPr="003650BF" w:rsidRDefault="006A32BE">
            <w:pPr>
              <w:pStyle w:val="BodyText"/>
              <w:spacing w:before="100" w:after="100"/>
              <w:jc w:val="center"/>
            </w:pPr>
            <w:r w:rsidRPr="003650BF">
              <w:t>$955</w:t>
            </w:r>
          </w:p>
        </w:tc>
        <w:tc>
          <w:tcPr>
            <w:tcW w:w="444" w:type="pct"/>
          </w:tcPr>
          <w:p w14:paraId="1010E0F6" w14:textId="77777777" w:rsidR="00821024" w:rsidRPr="003650BF" w:rsidRDefault="006A32BE">
            <w:pPr>
              <w:pStyle w:val="BodyText"/>
              <w:spacing w:before="100" w:after="100"/>
              <w:jc w:val="center"/>
            </w:pPr>
            <w:r w:rsidRPr="003650BF">
              <w:t>$1099</w:t>
            </w:r>
          </w:p>
        </w:tc>
      </w:tr>
    </w:tbl>
    <w:p w14:paraId="08B01158" w14:textId="77777777" w:rsidR="00821024" w:rsidRPr="003650BF" w:rsidRDefault="006A32BE">
      <w:pPr>
        <w:pStyle w:val="BMBul7"/>
        <w:numPr>
          <w:ilvl w:val="0"/>
          <w:numId w:val="0"/>
        </w:numPr>
        <w:suppressAutoHyphens/>
        <w:spacing w:after="0"/>
        <w:rPr>
          <w:sz w:val="16"/>
          <w:szCs w:val="16"/>
        </w:rPr>
      </w:pPr>
      <w:r w:rsidRPr="003650BF">
        <w:br/>
      </w:r>
      <w:r w:rsidRPr="003650BF">
        <w:rPr>
          <w:sz w:val="16"/>
          <w:szCs w:val="16"/>
        </w:rPr>
        <w:t xml:space="preserve">*Please Note: 'yes' Time and 'yes' Weekend apply. </w:t>
      </w:r>
    </w:p>
    <w:p w14:paraId="65961B15" w14:textId="77777777" w:rsidR="00821024" w:rsidRPr="003650BF" w:rsidRDefault="006A32BE">
      <w:pPr>
        <w:pStyle w:val="BodyText"/>
        <w:spacing w:after="0"/>
        <w:rPr>
          <w:sz w:val="16"/>
          <w:szCs w:val="16"/>
        </w:rPr>
      </w:pPr>
      <w:r w:rsidRPr="003650BF">
        <w:rPr>
          <w:sz w:val="16"/>
          <w:szCs w:val="16"/>
        </w:rPr>
        <w:t xml:space="preserve">**Please Note: Included calls: </w:t>
      </w:r>
    </w:p>
    <w:p w14:paraId="4A99E4B9" w14:textId="77777777" w:rsidR="00821024" w:rsidRPr="003650BF" w:rsidRDefault="006A32BE">
      <w:pPr>
        <w:pStyle w:val="BodyText"/>
        <w:spacing w:after="0"/>
        <w:rPr>
          <w:sz w:val="16"/>
          <w:szCs w:val="16"/>
        </w:rPr>
      </w:pPr>
      <w:r w:rsidRPr="003650BF">
        <w:rPr>
          <w:sz w:val="16"/>
          <w:szCs w:val="16"/>
        </w:rPr>
        <w:t>(a)</w:t>
      </w:r>
      <w:r w:rsidRPr="003650BF">
        <w:rPr>
          <w:sz w:val="16"/>
          <w:szCs w:val="16"/>
        </w:rPr>
        <w:tab/>
        <w:t xml:space="preserve">do not include standard call exclusions (see </w:t>
      </w:r>
      <w:hyperlink r:id="rId93" w:history="1">
        <w:r w:rsidRPr="003650BF">
          <w:rPr>
            <w:rStyle w:val="Hyperlink"/>
            <w:rFonts w:eastAsia="MS Gothic"/>
            <w:sz w:val="16"/>
            <w:szCs w:val="16"/>
          </w:rPr>
          <w:t>Section 1</w:t>
        </w:r>
      </w:hyperlink>
      <w:r w:rsidRPr="003650BF">
        <w:rPr>
          <w:sz w:val="16"/>
          <w:szCs w:val="16"/>
        </w:rPr>
        <w:t xml:space="preserve"> of this </w:t>
      </w:r>
      <w:r w:rsidRPr="003650BF">
        <w:rPr>
          <w:i/>
          <w:sz w:val="16"/>
          <w:szCs w:val="16"/>
        </w:rPr>
        <w:t>standard pricing table</w:t>
      </w:r>
      <w:r w:rsidRPr="003650BF">
        <w:rPr>
          <w:sz w:val="16"/>
          <w:szCs w:val="16"/>
        </w:rPr>
        <w:t>) eg. International Roaming calls, WAP and 1900 calls;</w:t>
      </w:r>
    </w:p>
    <w:p w14:paraId="0CE85CDC" w14:textId="77777777" w:rsidR="00821024" w:rsidRPr="003650BF" w:rsidRDefault="006A32BE">
      <w:pPr>
        <w:pStyle w:val="BodyText"/>
        <w:spacing w:after="0"/>
        <w:rPr>
          <w:sz w:val="16"/>
          <w:szCs w:val="16"/>
        </w:rPr>
      </w:pPr>
      <w:r w:rsidRPr="003650BF">
        <w:rPr>
          <w:sz w:val="16"/>
          <w:szCs w:val="16"/>
        </w:rPr>
        <w:t>(b)</w:t>
      </w:r>
      <w:r w:rsidRPr="003650BF">
        <w:rPr>
          <w:sz w:val="16"/>
          <w:szCs w:val="16"/>
        </w:rPr>
        <w:tab/>
        <w:t xml:space="preserve">unused included calls can be rolled over for up to 3 months before they expire. </w:t>
      </w:r>
    </w:p>
    <w:p w14:paraId="493F1A9F" w14:textId="77777777" w:rsidR="00821024" w:rsidRPr="003650BF" w:rsidRDefault="00821024"/>
    <w:p w14:paraId="14ED102B" w14:textId="77777777" w:rsidR="00821024" w:rsidRPr="003650BF" w:rsidRDefault="00821024">
      <w:pPr>
        <w:sectPr w:rsidR="00821024" w:rsidRPr="003650BF" w:rsidSect="00593798">
          <w:headerReference w:type="default" r:id="rId94"/>
          <w:footerReference w:type="default" r:id="rId95"/>
          <w:pgSz w:w="16840" w:h="11900" w:orient="landscape" w:code="9"/>
          <w:pgMar w:top="850" w:right="850" w:bottom="850" w:left="850" w:header="461" w:footer="288" w:gutter="0"/>
          <w:cols w:space="708"/>
          <w:docGrid w:linePitch="360"/>
        </w:sectPr>
      </w:pPr>
    </w:p>
    <w:p w14:paraId="65920342" w14:textId="77777777" w:rsidR="00821024" w:rsidRPr="003650BF" w:rsidRDefault="006A32BE">
      <w:pPr>
        <w:pStyle w:val="Heading4"/>
        <w:keepNext w:val="0"/>
        <w:tabs>
          <w:tab w:val="left" w:pos="720"/>
        </w:tabs>
      </w:pPr>
      <w:bookmarkStart w:id="348" w:name="_Toc443058869"/>
      <w:bookmarkStart w:id="349" w:name="_Toc447831137"/>
      <w:bookmarkStart w:id="350" w:name="_Toc533264535"/>
      <w:r w:rsidRPr="003650BF">
        <w:lastRenderedPageBreak/>
        <w:t>Icon Plan</w:t>
      </w:r>
      <w:bookmarkEnd w:id="348"/>
      <w:bookmarkEnd w:id="349"/>
      <w:bookmarkEnd w:id="350"/>
    </w:p>
    <w:p w14:paraId="2D93D950" w14:textId="77777777" w:rsidR="00821024" w:rsidRPr="003650BF" w:rsidRDefault="006A32BE">
      <w:pPr>
        <w:pStyle w:val="Heading6"/>
      </w:pPr>
      <w:bookmarkStart w:id="351" w:name="_Toc443058870"/>
      <w:bookmarkStart w:id="352" w:name="_Toc447831138"/>
      <w:bookmarkStart w:id="353" w:name="_Toc533264536"/>
      <w:r w:rsidRPr="003650BF">
        <w:t>Eligibility</w:t>
      </w:r>
      <w:bookmarkEnd w:id="351"/>
      <w:bookmarkEnd w:id="352"/>
      <w:bookmarkEnd w:id="353"/>
    </w:p>
    <w:p w14:paraId="1C049FD7" w14:textId="77777777" w:rsidR="00821024" w:rsidRPr="003650BF" w:rsidRDefault="006A32BE">
      <w:pPr>
        <w:pStyle w:val="Heading7"/>
      </w:pPr>
      <w:r w:rsidRPr="003650BF">
        <w:t>The Optus Icon Plan is only available under special offers to customers that Optus classifies as Employees of their Business Customers;</w:t>
      </w:r>
    </w:p>
    <w:p w14:paraId="7874C368" w14:textId="77777777" w:rsidR="00821024" w:rsidRPr="003650BF" w:rsidRDefault="006A32BE">
      <w:pPr>
        <w:pStyle w:val="Heading7"/>
      </w:pPr>
      <w:r w:rsidRPr="003650BF">
        <w:t xml:space="preserve">if </w:t>
      </w:r>
      <w:r w:rsidRPr="003650BF">
        <w:rPr>
          <w:i/>
        </w:rPr>
        <w:t>you</w:t>
      </w:r>
      <w:r w:rsidRPr="003650BF">
        <w:t xml:space="preserve"> cease to be an Employee of Optus' Business Customers, </w:t>
      </w:r>
      <w:r w:rsidRPr="003650BF">
        <w:rPr>
          <w:i/>
        </w:rPr>
        <w:t>you</w:t>
      </w:r>
      <w:r w:rsidRPr="003650BF">
        <w:t xml:space="preserve"> may be transferred to another Pricing Plan at Optus' discretion.</w:t>
      </w:r>
    </w:p>
    <w:p w14:paraId="327977D9" w14:textId="77777777" w:rsidR="00821024" w:rsidRPr="003650BF" w:rsidRDefault="006A32BE">
      <w:pPr>
        <w:pStyle w:val="Heading7"/>
      </w:pPr>
      <w:r w:rsidRPr="003650BF">
        <w:t>The Optus Icon Plan is only available to customers who connect to the Optus Icon plan before 31 December 2006, unless withdrawn earlier.</w:t>
      </w:r>
    </w:p>
    <w:p w14:paraId="78F79E77" w14:textId="77777777" w:rsidR="00821024" w:rsidRPr="003650BF" w:rsidRDefault="006A32BE">
      <w:pPr>
        <w:pStyle w:val="Heading6"/>
      </w:pPr>
      <w:bookmarkStart w:id="354" w:name="_Toc443058871"/>
      <w:bookmarkStart w:id="355" w:name="_Toc447831139"/>
      <w:bookmarkStart w:id="356" w:name="_Toc533264537"/>
      <w:r w:rsidRPr="003650BF">
        <w:t>Minimum Term</w:t>
      </w:r>
      <w:bookmarkEnd w:id="354"/>
      <w:bookmarkEnd w:id="355"/>
      <w:bookmarkEnd w:id="356"/>
    </w:p>
    <w:p w14:paraId="4E8724E1" w14:textId="77777777" w:rsidR="00821024" w:rsidRPr="003650BF" w:rsidRDefault="006A32BE">
      <w:pPr>
        <w:pStyle w:val="Heading7"/>
      </w:pPr>
      <w:r w:rsidRPr="003650BF">
        <w:rPr>
          <w:i/>
        </w:rPr>
        <w:t>you</w:t>
      </w:r>
      <w:r w:rsidRPr="003650BF">
        <w:t xml:space="preserve"> must connect each Individual Service to an Optus Icon Plan for a Minimum Term of 24 months.</w:t>
      </w:r>
    </w:p>
    <w:p w14:paraId="319EAA13" w14:textId="77777777" w:rsidR="00821024" w:rsidRPr="003650BF" w:rsidRDefault="006A32BE">
      <w:pPr>
        <w:pStyle w:val="Heading6"/>
      </w:pPr>
      <w:bookmarkStart w:id="357" w:name="_Toc443058872"/>
      <w:bookmarkStart w:id="358" w:name="_Toc447831140"/>
      <w:bookmarkStart w:id="359" w:name="_Toc533264538"/>
      <w:bookmarkStart w:id="360" w:name="_Toc96399406"/>
      <w:bookmarkStart w:id="361" w:name="_Toc96400489"/>
      <w:r w:rsidRPr="003650BF">
        <w:t xml:space="preserve">What </w:t>
      </w:r>
      <w:r w:rsidRPr="003650BF">
        <w:rPr>
          <w:i/>
        </w:rPr>
        <w:t>you</w:t>
      </w:r>
      <w:r w:rsidRPr="003650BF">
        <w:t xml:space="preserve"> have to pay</w:t>
      </w:r>
      <w:bookmarkEnd w:id="357"/>
      <w:bookmarkEnd w:id="358"/>
      <w:bookmarkEnd w:id="359"/>
      <w:r w:rsidRPr="003650BF">
        <w:t xml:space="preserve"> </w:t>
      </w:r>
      <w:bookmarkEnd w:id="360"/>
      <w:bookmarkEnd w:id="361"/>
    </w:p>
    <w:p w14:paraId="2EEF68AE" w14:textId="77777777" w:rsidR="00821024" w:rsidRPr="003650BF" w:rsidRDefault="006A32BE">
      <w:pPr>
        <w:pStyle w:val="Heading7"/>
      </w:pPr>
      <w:r w:rsidRPr="003650BF">
        <w:t>For each Individual Service connected to the Optus Icon Plan:</w:t>
      </w:r>
    </w:p>
    <w:p w14:paraId="318FA385" w14:textId="77777777" w:rsidR="00821024" w:rsidRPr="003650BF" w:rsidRDefault="006A32BE">
      <w:pPr>
        <w:pStyle w:val="Heading8"/>
      </w:pPr>
      <w:r w:rsidRPr="003650BF">
        <w:rPr>
          <w:i/>
        </w:rPr>
        <w:t>you</w:t>
      </w:r>
      <w:r w:rsidRPr="003650BF">
        <w:t xml:space="preserve"> must pay us the monthly access fee each month during the term of the Agreement. This monthly access fee includes an amount of monthly included call credits.</w:t>
      </w:r>
    </w:p>
    <w:p w14:paraId="6E80E3A7" w14:textId="77777777" w:rsidR="00821024" w:rsidRPr="003650BF" w:rsidRDefault="006A32BE">
      <w:pPr>
        <w:pStyle w:val="Heading8"/>
      </w:pPr>
      <w:r w:rsidRPr="003650BF">
        <w:t>The calls that are eligible for the included call credit component are Voice calls, VoiceMail diversion and retrieval and standard SMS. Included call credits exclude some call types such as, MMS, International Calls, International MMS, International Roaming, Directory Assistance, Group SMS, Premium SMS and 1900 calls. SurePage Select, SurePage Essential and SurePage Value options are also excluded.</w:t>
      </w:r>
    </w:p>
    <w:p w14:paraId="61AA82AA" w14:textId="77777777" w:rsidR="00821024" w:rsidRPr="003650BF" w:rsidRDefault="006A32BE">
      <w:pPr>
        <w:pStyle w:val="Heading8"/>
      </w:pPr>
      <w:r w:rsidRPr="003650BF">
        <w:rPr>
          <w:i/>
        </w:rPr>
        <w:t>you</w:t>
      </w:r>
      <w:r w:rsidRPr="003650BF">
        <w:t xml:space="preserve"> must pay Optus for call charges beyond </w:t>
      </w:r>
      <w:r w:rsidRPr="003650BF">
        <w:rPr>
          <w:i/>
        </w:rPr>
        <w:t>your</w:t>
      </w:r>
      <w:r w:rsidRPr="003650BF">
        <w:t xml:space="preserve"> included call credit amount, and </w:t>
      </w:r>
      <w:r w:rsidRPr="003650BF">
        <w:rPr>
          <w:i/>
        </w:rPr>
        <w:t>you</w:t>
      </w:r>
      <w:r w:rsidRPr="003650BF">
        <w:t xml:space="preserve"> must pay for any calls that are not eligible calls.</w:t>
      </w:r>
    </w:p>
    <w:p w14:paraId="65639D7B" w14:textId="77777777" w:rsidR="00821024" w:rsidRPr="003650BF" w:rsidRDefault="006A32BE">
      <w:pPr>
        <w:pStyle w:val="Heading8"/>
      </w:pPr>
      <w:r w:rsidRPr="003650BF">
        <w:t>Unused included call credits in any month expire at the end of each month, they do not rollover into the following month. The unused call credits are not refundable, even when the Service is terminated.</w:t>
      </w:r>
    </w:p>
    <w:p w14:paraId="399D5CD6" w14:textId="77777777" w:rsidR="00821024" w:rsidRPr="003650BF" w:rsidRDefault="006A32BE">
      <w:pPr>
        <w:pStyle w:val="Heading8"/>
      </w:pPr>
      <w:r w:rsidRPr="003650BF">
        <w:t xml:space="preserve">The Optus Icon Plan is ineligible for the 'yes' Weekend, and 'yes' AnyPhone promotions </w:t>
      </w:r>
    </w:p>
    <w:p w14:paraId="64FF5FD2" w14:textId="77777777" w:rsidR="00821024" w:rsidRPr="003650BF" w:rsidRDefault="006A32BE">
      <w:pPr>
        <w:pStyle w:val="Heading8"/>
      </w:pPr>
      <w:r w:rsidRPr="003650BF">
        <w:t xml:space="preserve">The </w:t>
      </w:r>
      <w:r w:rsidRPr="003650BF">
        <w:rPr>
          <w:b/>
        </w:rPr>
        <w:t>'</w:t>
      </w:r>
      <w:r w:rsidRPr="003650BF">
        <w:rPr>
          <w:b/>
          <w:i/>
        </w:rPr>
        <w:t xml:space="preserve">yes' Time </w:t>
      </w:r>
      <w:r w:rsidRPr="003650BF">
        <w:t xml:space="preserve">option only applies to calls: made and received within Australia; and made between 8pm and Midnight every night. It applies to calls from one Optus Mobile Digital customer to another (on </w:t>
      </w:r>
      <w:r w:rsidRPr="003650BF">
        <w:rPr>
          <w:i/>
        </w:rPr>
        <w:t>our network</w:t>
      </w:r>
      <w:r w:rsidRPr="003650BF">
        <w:t>), for no charge for the first 20 minutes of the call, after which standard mobile rates of the Optus Icon plan apply. This promotion excludes some call types. Optus FairGo™ policy applies. 'yes'Time is a special promotion valid until 31/03/2007 and can be withdrawn earlier.</w:t>
      </w:r>
    </w:p>
    <w:p w14:paraId="340BF293" w14:textId="77777777" w:rsidR="00821024" w:rsidRPr="003650BF" w:rsidRDefault="006A32BE">
      <w:pPr>
        <w:pStyle w:val="Heading7"/>
      </w:pPr>
      <w:r w:rsidRPr="003650BF">
        <w:t>The details of the Optus Icon Plans are set out in the Table 1 below.</w:t>
      </w:r>
    </w:p>
    <w:p w14:paraId="4965D1D6" w14:textId="77777777" w:rsidR="00821024" w:rsidRPr="003650BF" w:rsidRDefault="006A32BE">
      <w:pPr>
        <w:pStyle w:val="Heading6"/>
      </w:pPr>
      <w:bookmarkStart w:id="362" w:name="_Toc96399410"/>
      <w:bookmarkStart w:id="363" w:name="_Toc96400493"/>
      <w:bookmarkStart w:id="364" w:name="_Toc443058873"/>
      <w:bookmarkStart w:id="365" w:name="_Toc447831141"/>
      <w:bookmarkStart w:id="366" w:name="_Toc533264539"/>
      <w:r w:rsidRPr="003650BF">
        <w:t xml:space="preserve">What happens if the </w:t>
      </w:r>
      <w:r w:rsidRPr="003650BF">
        <w:rPr>
          <w:i/>
        </w:rPr>
        <w:t>service</w:t>
      </w:r>
      <w:r w:rsidRPr="003650BF">
        <w:t xml:space="preserve"> is </w:t>
      </w:r>
      <w:r w:rsidRPr="003650BF">
        <w:rPr>
          <w:i/>
        </w:rPr>
        <w:t>cancelled</w:t>
      </w:r>
      <w:r w:rsidRPr="003650BF">
        <w:t xml:space="preserve"> early?</w:t>
      </w:r>
      <w:bookmarkEnd w:id="362"/>
      <w:bookmarkEnd w:id="363"/>
      <w:bookmarkEnd w:id="364"/>
      <w:bookmarkEnd w:id="365"/>
      <w:bookmarkEnd w:id="366"/>
    </w:p>
    <w:p w14:paraId="622FCFD0" w14:textId="77777777" w:rsidR="00821024" w:rsidRPr="003650BF" w:rsidRDefault="006A32BE">
      <w:pPr>
        <w:pStyle w:val="Heading7"/>
      </w:pPr>
      <w:r w:rsidRPr="003650BF">
        <w:t>If an Individual Service is cancelled before the end of the Minimum Term:</w:t>
      </w:r>
    </w:p>
    <w:p w14:paraId="5F444CEE"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5A4835A7" w14:textId="77777777" w:rsidR="00821024" w:rsidRPr="003650BF" w:rsidRDefault="006A32BE">
      <w:pPr>
        <w:pStyle w:val="Heading8"/>
      </w:pPr>
      <w:r w:rsidRPr="003650BF">
        <w:t xml:space="preserve">the </w:t>
      </w:r>
      <w:r w:rsidRPr="003650BF">
        <w:rPr>
          <w:i/>
        </w:rPr>
        <w:t xml:space="preserve">cancellation fee </w:t>
      </w:r>
      <w:r w:rsidRPr="003650BF">
        <w:t>set out in the table below; plus</w:t>
      </w:r>
    </w:p>
    <w:p w14:paraId="1F3F36CA" w14:textId="77777777" w:rsidR="00821024" w:rsidRPr="003650BF" w:rsidRDefault="006A32BE">
      <w:pPr>
        <w:pStyle w:val="Heading8"/>
      </w:pPr>
      <w:r w:rsidRPr="003650BF">
        <w:t>the sum of unpaid equipment charges owing on your mobile phone under the mobile equipment payment plan (if any).</w:t>
      </w:r>
    </w:p>
    <w:p w14:paraId="5725A52B" w14:textId="77777777" w:rsidR="00821024" w:rsidRPr="003650BF" w:rsidRDefault="006A32BE">
      <w:pPr>
        <w:pStyle w:val="Heading6"/>
        <w:keepNext/>
      </w:pPr>
      <w:bookmarkStart w:id="367" w:name="_Toc443058874"/>
      <w:bookmarkStart w:id="368" w:name="_Toc447831142"/>
      <w:bookmarkStart w:id="369" w:name="_Toc533264540"/>
      <w:r w:rsidRPr="003650BF">
        <w:lastRenderedPageBreak/>
        <w:t xml:space="preserve">How </w:t>
      </w:r>
      <w:r w:rsidRPr="003650BF">
        <w:rPr>
          <w:i/>
        </w:rPr>
        <w:t>you</w:t>
      </w:r>
      <w:r w:rsidRPr="003650BF">
        <w:t xml:space="preserve"> must pay your account</w:t>
      </w:r>
      <w:bookmarkEnd w:id="367"/>
      <w:bookmarkEnd w:id="368"/>
      <w:bookmarkEnd w:id="369"/>
    </w:p>
    <w:p w14:paraId="5A3E4EE4" w14:textId="77777777" w:rsidR="00821024" w:rsidRPr="003650BF" w:rsidRDefault="006A32BE">
      <w:pPr>
        <w:pStyle w:val="Heading7"/>
      </w:pPr>
      <w:r w:rsidRPr="003650BF">
        <w:rPr>
          <w:i/>
        </w:rPr>
        <w:t>you</w:t>
      </w:r>
      <w:r w:rsidRPr="003650BF">
        <w:t xml:space="preserve"> must pay </w:t>
      </w:r>
      <w:r w:rsidRPr="003650BF">
        <w:rPr>
          <w:i/>
        </w:rPr>
        <w:t>your</w:t>
      </w:r>
      <w:r w:rsidRPr="003650BF">
        <w:t xml:space="preserve"> account by Direct Debit. If </w:t>
      </w:r>
      <w:r w:rsidRPr="003650BF">
        <w:rPr>
          <w:i/>
        </w:rPr>
        <w:t>you</w:t>
      </w:r>
      <w:r w:rsidRPr="003650BF">
        <w:t xml:space="preserve"> fail to pay via Direct Debit (i.e. attempts to, but fails) </w:t>
      </w:r>
      <w:r w:rsidRPr="003650BF">
        <w:rPr>
          <w:i/>
        </w:rPr>
        <w:t>you</w:t>
      </w:r>
      <w:r w:rsidRPr="003650BF">
        <w:t xml:space="preserve"> must pay Optus the dishonor fee specified in the Standard Agreement.</w:t>
      </w:r>
    </w:p>
    <w:p w14:paraId="23656CBA" w14:textId="77777777" w:rsidR="00821024" w:rsidRPr="003650BF" w:rsidRDefault="006A32BE">
      <w:pPr>
        <w:pStyle w:val="Heading6"/>
      </w:pPr>
      <w:bookmarkStart w:id="370" w:name="_Toc443058875"/>
      <w:bookmarkStart w:id="371" w:name="_Toc447831143"/>
      <w:bookmarkStart w:id="372" w:name="_Toc533264541"/>
      <w:r w:rsidRPr="003650BF">
        <w:t>Maximum number of services</w:t>
      </w:r>
      <w:bookmarkEnd w:id="370"/>
      <w:bookmarkEnd w:id="371"/>
      <w:bookmarkEnd w:id="372"/>
    </w:p>
    <w:p w14:paraId="0508E4A1" w14:textId="77777777" w:rsidR="00821024" w:rsidRPr="003650BF" w:rsidRDefault="006A32BE">
      <w:pPr>
        <w:pStyle w:val="Heading7"/>
      </w:pPr>
      <w:r w:rsidRPr="003650BF">
        <w:t>A maximum of two (2) Individual Services to an Optus Icon plan may be connected by any Employee of Optus Business customers. Any additional Services connected to an Optus Icon plan may be transferred to another plan at Optus' discretion.</w:t>
      </w:r>
    </w:p>
    <w:p w14:paraId="4137ABC9" w14:textId="77777777" w:rsidR="00821024" w:rsidRPr="003650BF" w:rsidRDefault="006A32BE" w:rsidP="00BC7668">
      <w:pPr>
        <w:pStyle w:val="BodyText"/>
        <w:rPr>
          <w:b/>
        </w:rPr>
      </w:pPr>
      <w:bookmarkStart w:id="373" w:name="Table1"/>
      <w:r w:rsidRPr="003650BF">
        <w:rPr>
          <w:b/>
        </w:rPr>
        <w:t>Table 1</w:t>
      </w:r>
      <w:bookmarkEnd w:id="373"/>
      <w:r w:rsidRPr="003650BF">
        <w:rPr>
          <w:b/>
        </w:rPr>
        <w:t xml:space="preserve"> – Optus Icon 15 Plan</w:t>
      </w:r>
    </w:p>
    <w:tbl>
      <w:tblPr>
        <w:tblW w:w="5000" w:type="pct"/>
        <w:tblCellMar>
          <w:left w:w="115" w:type="dxa"/>
          <w:right w:w="115" w:type="dxa"/>
        </w:tblCellMar>
        <w:tblLook w:val="01E0" w:firstRow="1" w:lastRow="1" w:firstColumn="1" w:lastColumn="1" w:noHBand="0" w:noVBand="0"/>
      </w:tblPr>
      <w:tblGrid>
        <w:gridCol w:w="3011"/>
        <w:gridCol w:w="7189"/>
      </w:tblGrid>
      <w:tr w:rsidR="00821024" w:rsidRPr="003650BF" w14:paraId="444575C4" w14:textId="77777777" w:rsidTr="00BC7668">
        <w:tc>
          <w:tcPr>
            <w:tcW w:w="1476" w:type="pct"/>
          </w:tcPr>
          <w:p w14:paraId="0FC619CF" w14:textId="77777777" w:rsidR="00821024" w:rsidRPr="003650BF" w:rsidRDefault="006A32BE" w:rsidP="00BC7668">
            <w:pPr>
              <w:pStyle w:val="BodyText"/>
              <w:spacing w:before="100" w:after="100"/>
              <w:rPr>
                <w:b/>
              </w:rPr>
            </w:pPr>
            <w:r w:rsidRPr="003650BF">
              <w:rPr>
                <w:b/>
              </w:rPr>
              <w:t>Rate Plan</w:t>
            </w:r>
          </w:p>
        </w:tc>
        <w:tc>
          <w:tcPr>
            <w:tcW w:w="3524" w:type="pct"/>
          </w:tcPr>
          <w:p w14:paraId="3DD8E13B" w14:textId="77777777" w:rsidR="00821024" w:rsidRPr="003650BF" w:rsidRDefault="006A32BE" w:rsidP="00BC7668">
            <w:pPr>
              <w:pStyle w:val="BodyText"/>
              <w:spacing w:before="100" w:after="100"/>
            </w:pPr>
            <w:r w:rsidRPr="003650BF">
              <w:sym w:font="Wingdings 2" w:char="F052"/>
            </w:r>
            <w:r w:rsidRPr="003650BF">
              <w:t xml:space="preserve"> Optus Icon 15 (SIM only)</w:t>
            </w:r>
          </w:p>
        </w:tc>
      </w:tr>
      <w:tr w:rsidR="00821024" w:rsidRPr="003650BF" w14:paraId="5F30673E" w14:textId="77777777" w:rsidTr="00BC7668">
        <w:tc>
          <w:tcPr>
            <w:tcW w:w="1476" w:type="pct"/>
          </w:tcPr>
          <w:p w14:paraId="37C3B82B" w14:textId="77777777" w:rsidR="00821024" w:rsidRPr="003650BF" w:rsidRDefault="006A32BE" w:rsidP="00BC7668">
            <w:pPr>
              <w:pStyle w:val="BodyText"/>
              <w:spacing w:before="100" w:after="100"/>
              <w:rPr>
                <w:b/>
              </w:rPr>
            </w:pPr>
            <w:r w:rsidRPr="003650BF">
              <w:rPr>
                <w:b/>
              </w:rPr>
              <w:t>Monthly Access Fee</w:t>
            </w:r>
          </w:p>
        </w:tc>
        <w:tc>
          <w:tcPr>
            <w:tcW w:w="3524" w:type="pct"/>
          </w:tcPr>
          <w:p w14:paraId="6A7D2CE6" w14:textId="77777777" w:rsidR="00821024" w:rsidRPr="003650BF" w:rsidRDefault="006A32BE" w:rsidP="00BC7668">
            <w:pPr>
              <w:pStyle w:val="BodyText"/>
              <w:spacing w:before="100" w:after="100"/>
            </w:pPr>
            <w:r w:rsidRPr="003650BF">
              <w:t>$15</w:t>
            </w:r>
          </w:p>
        </w:tc>
      </w:tr>
      <w:tr w:rsidR="00821024" w:rsidRPr="003650BF" w14:paraId="66ACBC86" w14:textId="77777777" w:rsidTr="00BC7668">
        <w:tc>
          <w:tcPr>
            <w:tcW w:w="1476" w:type="pct"/>
          </w:tcPr>
          <w:p w14:paraId="5EF5A0BF" w14:textId="77777777" w:rsidR="00821024" w:rsidRPr="003650BF" w:rsidRDefault="006A32BE" w:rsidP="00BC7668">
            <w:pPr>
              <w:pStyle w:val="BodyText"/>
              <w:spacing w:before="100" w:after="100"/>
              <w:rPr>
                <w:b/>
              </w:rPr>
            </w:pPr>
            <w:r w:rsidRPr="003650BF">
              <w:rPr>
                <w:b/>
              </w:rPr>
              <w:t>Included Call Credits*</w:t>
            </w:r>
          </w:p>
        </w:tc>
        <w:tc>
          <w:tcPr>
            <w:tcW w:w="3524" w:type="pct"/>
          </w:tcPr>
          <w:p w14:paraId="10249675" w14:textId="77777777" w:rsidR="00821024" w:rsidRPr="003650BF" w:rsidRDefault="006A32BE" w:rsidP="00BC7668">
            <w:pPr>
              <w:pStyle w:val="BodyText"/>
              <w:spacing w:before="100" w:after="100"/>
            </w:pPr>
            <w:r w:rsidRPr="003650BF">
              <w:t>$15</w:t>
            </w:r>
          </w:p>
        </w:tc>
      </w:tr>
      <w:tr w:rsidR="00821024" w:rsidRPr="003650BF" w14:paraId="46DC9C65" w14:textId="77777777" w:rsidTr="00BC7668">
        <w:tc>
          <w:tcPr>
            <w:tcW w:w="1476" w:type="pct"/>
          </w:tcPr>
          <w:p w14:paraId="0BC95F76" w14:textId="77777777" w:rsidR="00821024" w:rsidRPr="003650BF" w:rsidRDefault="006A32BE" w:rsidP="00BC7668">
            <w:pPr>
              <w:pStyle w:val="BodyText"/>
              <w:spacing w:before="100" w:after="100"/>
              <w:rPr>
                <w:b/>
              </w:rPr>
            </w:pPr>
            <w:r w:rsidRPr="003650BF">
              <w:rPr>
                <w:b/>
              </w:rPr>
              <w:t>Call Rates</w:t>
            </w:r>
          </w:p>
        </w:tc>
        <w:tc>
          <w:tcPr>
            <w:tcW w:w="3524" w:type="pct"/>
          </w:tcPr>
          <w:p w14:paraId="475FF23B" w14:textId="77777777" w:rsidR="00821024" w:rsidRPr="003650BF" w:rsidRDefault="006A32BE" w:rsidP="00BC7668">
            <w:pPr>
              <w:pStyle w:val="BodyText"/>
              <w:spacing w:before="100" w:after="100"/>
            </w:pPr>
            <w:r w:rsidRPr="003650BF">
              <w:t>12c per 30 seconds for calls within Australia.</w:t>
            </w:r>
          </w:p>
        </w:tc>
      </w:tr>
      <w:tr w:rsidR="00821024" w:rsidRPr="003650BF" w14:paraId="05F5A703" w14:textId="77777777" w:rsidTr="00BC7668">
        <w:tc>
          <w:tcPr>
            <w:tcW w:w="1476" w:type="pct"/>
          </w:tcPr>
          <w:p w14:paraId="1868BC2A" w14:textId="77777777" w:rsidR="00821024" w:rsidRPr="003650BF" w:rsidRDefault="006A32BE" w:rsidP="00BC7668">
            <w:pPr>
              <w:pStyle w:val="BodyText"/>
              <w:spacing w:before="100" w:after="100"/>
              <w:rPr>
                <w:b/>
              </w:rPr>
            </w:pPr>
            <w:r w:rsidRPr="003650BF">
              <w:rPr>
                <w:b/>
              </w:rPr>
              <w:t>SMS Rates#</w:t>
            </w:r>
          </w:p>
        </w:tc>
        <w:tc>
          <w:tcPr>
            <w:tcW w:w="3524" w:type="pct"/>
          </w:tcPr>
          <w:p w14:paraId="05075933" w14:textId="77777777" w:rsidR="00821024" w:rsidRPr="003650BF" w:rsidRDefault="006A32BE" w:rsidP="00BC7668">
            <w:pPr>
              <w:pStyle w:val="BodyText"/>
              <w:spacing w:before="100" w:after="100"/>
            </w:pPr>
            <w:r w:rsidRPr="003650BF">
              <w:t>10 included SMS per month. Excess charged at 15c per SMS</w:t>
            </w:r>
          </w:p>
        </w:tc>
      </w:tr>
      <w:tr w:rsidR="00821024" w:rsidRPr="003650BF" w14:paraId="7F1C5465" w14:textId="77777777" w:rsidTr="00BC7668">
        <w:tc>
          <w:tcPr>
            <w:tcW w:w="1476" w:type="pct"/>
          </w:tcPr>
          <w:p w14:paraId="3C14DB62" w14:textId="77777777" w:rsidR="00821024" w:rsidRPr="003650BF" w:rsidRDefault="006A32BE" w:rsidP="00BC7668">
            <w:pPr>
              <w:pStyle w:val="BodyText"/>
              <w:spacing w:before="100" w:after="100"/>
              <w:rPr>
                <w:b/>
              </w:rPr>
            </w:pPr>
            <w:r w:rsidRPr="003650BF">
              <w:rPr>
                <w:b/>
              </w:rPr>
              <w:t>Flagfall</w:t>
            </w:r>
          </w:p>
        </w:tc>
        <w:tc>
          <w:tcPr>
            <w:tcW w:w="3524" w:type="pct"/>
          </w:tcPr>
          <w:p w14:paraId="07310869" w14:textId="77777777" w:rsidR="00821024" w:rsidRPr="003650BF" w:rsidRDefault="006A32BE" w:rsidP="00BC7668">
            <w:pPr>
              <w:pStyle w:val="BodyText"/>
              <w:spacing w:before="100" w:after="100"/>
            </w:pPr>
            <w:r w:rsidRPr="003650BF">
              <w:t>No flagfall for calls within Australia</w:t>
            </w:r>
          </w:p>
        </w:tc>
      </w:tr>
      <w:tr w:rsidR="00821024" w:rsidRPr="003650BF" w14:paraId="146D90EF" w14:textId="77777777" w:rsidTr="00BC7668">
        <w:tc>
          <w:tcPr>
            <w:tcW w:w="1476" w:type="pct"/>
          </w:tcPr>
          <w:p w14:paraId="7CDEA5FE" w14:textId="77777777" w:rsidR="00821024" w:rsidRPr="003650BF" w:rsidRDefault="006A32BE" w:rsidP="00BC7668">
            <w:pPr>
              <w:pStyle w:val="BodyText"/>
              <w:spacing w:before="100" w:after="100"/>
              <w:rPr>
                <w:b/>
              </w:rPr>
            </w:pPr>
            <w:r w:rsidRPr="003650BF">
              <w:rPr>
                <w:b/>
              </w:rPr>
              <w:t>'yes'Time Promotion+</w:t>
            </w:r>
          </w:p>
        </w:tc>
        <w:tc>
          <w:tcPr>
            <w:tcW w:w="3524" w:type="pct"/>
          </w:tcPr>
          <w:p w14:paraId="0492F27E" w14:textId="77777777" w:rsidR="00821024" w:rsidRPr="003650BF" w:rsidRDefault="006A32BE" w:rsidP="00BC7668">
            <w:pPr>
              <w:pStyle w:val="BodyText"/>
              <w:spacing w:before="100" w:after="100"/>
            </w:pPr>
            <w:r w:rsidRPr="003650BF">
              <w:t>Chat every night for the first 20 minutes included per call from one Optus Mobile Digital to another, from 8pm to midnight, within Australia</w:t>
            </w:r>
          </w:p>
        </w:tc>
      </w:tr>
      <w:tr w:rsidR="00821024" w:rsidRPr="003650BF" w14:paraId="33D4A7B4" w14:textId="77777777" w:rsidTr="00BC7668">
        <w:tc>
          <w:tcPr>
            <w:tcW w:w="1476" w:type="pct"/>
          </w:tcPr>
          <w:p w14:paraId="4A5DED67" w14:textId="77777777" w:rsidR="00821024" w:rsidRPr="003650BF" w:rsidRDefault="006A32BE" w:rsidP="00BC7668">
            <w:pPr>
              <w:pStyle w:val="BodyText"/>
              <w:spacing w:before="100" w:after="100"/>
              <w:rPr>
                <w:b/>
              </w:rPr>
            </w:pPr>
            <w:r w:rsidRPr="003650BF">
              <w:rPr>
                <w:b/>
              </w:rPr>
              <w:t>Agreement Term</w:t>
            </w:r>
          </w:p>
        </w:tc>
        <w:tc>
          <w:tcPr>
            <w:tcW w:w="3524" w:type="pct"/>
          </w:tcPr>
          <w:p w14:paraId="10695453" w14:textId="77777777" w:rsidR="00821024" w:rsidRPr="003650BF" w:rsidRDefault="006A32BE" w:rsidP="00BC7668">
            <w:pPr>
              <w:pStyle w:val="BodyText"/>
              <w:spacing w:before="100" w:after="100"/>
            </w:pPr>
            <w:r w:rsidRPr="003650BF">
              <w:t>24 months</w:t>
            </w:r>
          </w:p>
        </w:tc>
      </w:tr>
      <w:tr w:rsidR="00821024" w:rsidRPr="003650BF" w14:paraId="354999F3" w14:textId="77777777" w:rsidTr="00BC7668">
        <w:tc>
          <w:tcPr>
            <w:tcW w:w="1476" w:type="pct"/>
          </w:tcPr>
          <w:p w14:paraId="00327D09" w14:textId="77777777" w:rsidR="00821024" w:rsidRPr="003650BF" w:rsidRDefault="006A32BE" w:rsidP="00BC7668">
            <w:pPr>
              <w:pStyle w:val="BodyText"/>
              <w:spacing w:before="100" w:after="100"/>
              <w:rPr>
                <w:b/>
              </w:rPr>
            </w:pPr>
            <w:r w:rsidRPr="003650BF">
              <w:rPr>
                <w:b/>
              </w:rPr>
              <w:t>Cancellation Fee</w:t>
            </w:r>
          </w:p>
        </w:tc>
        <w:tc>
          <w:tcPr>
            <w:tcW w:w="3524" w:type="pct"/>
          </w:tcPr>
          <w:p w14:paraId="2BF3712D" w14:textId="77777777" w:rsidR="00821024" w:rsidRPr="003650BF" w:rsidRDefault="006A32BE" w:rsidP="00BC7668">
            <w:pPr>
              <w:pStyle w:val="BodyText"/>
              <w:spacing w:before="100" w:after="100"/>
            </w:pPr>
            <w:r w:rsidRPr="003650BF">
              <w:t>$110</w:t>
            </w:r>
          </w:p>
        </w:tc>
      </w:tr>
      <w:tr w:rsidR="00821024" w:rsidRPr="003650BF" w14:paraId="16536222" w14:textId="77777777" w:rsidTr="00BC7668">
        <w:tc>
          <w:tcPr>
            <w:tcW w:w="1476" w:type="pct"/>
          </w:tcPr>
          <w:p w14:paraId="63A3D5E5" w14:textId="77777777" w:rsidR="00821024" w:rsidRPr="003650BF" w:rsidRDefault="006A32BE" w:rsidP="00BC7668">
            <w:pPr>
              <w:pStyle w:val="BodyText"/>
              <w:spacing w:before="100" w:after="100"/>
              <w:rPr>
                <w:b/>
              </w:rPr>
            </w:pPr>
            <w:r w:rsidRPr="003650BF">
              <w:rPr>
                <w:b/>
              </w:rPr>
              <w:t>Minimum Total Cost</w:t>
            </w:r>
          </w:p>
        </w:tc>
        <w:tc>
          <w:tcPr>
            <w:tcW w:w="3524" w:type="pct"/>
          </w:tcPr>
          <w:p w14:paraId="1F518B22" w14:textId="77777777" w:rsidR="00821024" w:rsidRPr="003650BF" w:rsidRDefault="006A32BE" w:rsidP="00BC7668">
            <w:pPr>
              <w:pStyle w:val="BodyText"/>
              <w:spacing w:before="100" w:after="100"/>
            </w:pPr>
            <w:r w:rsidRPr="003650BF">
              <w:t>$360</w:t>
            </w:r>
          </w:p>
        </w:tc>
      </w:tr>
    </w:tbl>
    <w:p w14:paraId="17E87078" w14:textId="77777777" w:rsidR="00821024" w:rsidRPr="003650BF" w:rsidRDefault="00821024" w:rsidP="00BC7668">
      <w:pPr>
        <w:pStyle w:val="BodyText"/>
      </w:pPr>
    </w:p>
    <w:p w14:paraId="4B2F7553" w14:textId="77777777" w:rsidR="00821024" w:rsidRPr="003650BF" w:rsidRDefault="006A32BE" w:rsidP="00BC7668">
      <w:pPr>
        <w:pStyle w:val="BodyText"/>
        <w:keepNext/>
        <w:rPr>
          <w:b/>
        </w:rPr>
      </w:pPr>
      <w:bookmarkStart w:id="374" w:name="Table2"/>
      <w:r w:rsidRPr="003650BF">
        <w:rPr>
          <w:b/>
        </w:rPr>
        <w:t>Table 2</w:t>
      </w:r>
      <w:bookmarkEnd w:id="374"/>
      <w:r w:rsidRPr="003650BF">
        <w:rPr>
          <w:b/>
        </w:rPr>
        <w:t xml:space="preserve"> – Optus Icon 25 Plan</w:t>
      </w:r>
    </w:p>
    <w:tbl>
      <w:tblPr>
        <w:tblW w:w="5000" w:type="pct"/>
        <w:tblCellMar>
          <w:left w:w="115" w:type="dxa"/>
          <w:right w:w="115" w:type="dxa"/>
        </w:tblCellMar>
        <w:tblLook w:val="01E0" w:firstRow="1" w:lastRow="1" w:firstColumn="1" w:lastColumn="1" w:noHBand="0" w:noVBand="0"/>
      </w:tblPr>
      <w:tblGrid>
        <w:gridCol w:w="3011"/>
        <w:gridCol w:w="7189"/>
      </w:tblGrid>
      <w:tr w:rsidR="00821024" w:rsidRPr="003650BF" w14:paraId="57BF3352" w14:textId="77777777" w:rsidTr="00BC7668">
        <w:tc>
          <w:tcPr>
            <w:tcW w:w="1476" w:type="pct"/>
          </w:tcPr>
          <w:p w14:paraId="76B4C0CC" w14:textId="77777777" w:rsidR="00821024" w:rsidRPr="003650BF" w:rsidRDefault="006A32BE" w:rsidP="00BC7668">
            <w:pPr>
              <w:pStyle w:val="BodyText"/>
              <w:keepNext/>
              <w:spacing w:before="100" w:after="100"/>
              <w:rPr>
                <w:b/>
              </w:rPr>
            </w:pPr>
            <w:r w:rsidRPr="003650BF">
              <w:rPr>
                <w:b/>
              </w:rPr>
              <w:t>Rate Plan</w:t>
            </w:r>
          </w:p>
        </w:tc>
        <w:tc>
          <w:tcPr>
            <w:tcW w:w="3524" w:type="pct"/>
          </w:tcPr>
          <w:p w14:paraId="0F555589" w14:textId="77777777" w:rsidR="00821024" w:rsidRPr="003650BF" w:rsidRDefault="006A32BE" w:rsidP="00BC7668">
            <w:pPr>
              <w:pStyle w:val="BodyText"/>
              <w:keepNext/>
              <w:spacing w:before="100" w:after="100"/>
            </w:pPr>
            <w:r w:rsidRPr="003650BF">
              <w:sym w:font="Wingdings 2" w:char="F052"/>
            </w:r>
            <w:r w:rsidRPr="003650BF">
              <w:t xml:space="preserve"> Optus Icon 25 (with handset)</w:t>
            </w:r>
          </w:p>
        </w:tc>
      </w:tr>
      <w:tr w:rsidR="00821024" w:rsidRPr="003650BF" w14:paraId="0EB77F49" w14:textId="77777777" w:rsidTr="00BC7668">
        <w:tc>
          <w:tcPr>
            <w:tcW w:w="1476" w:type="pct"/>
          </w:tcPr>
          <w:p w14:paraId="5D20C6BA" w14:textId="77777777" w:rsidR="00821024" w:rsidRPr="003650BF" w:rsidRDefault="006A32BE" w:rsidP="00BC7668">
            <w:pPr>
              <w:pStyle w:val="BodyText"/>
              <w:spacing w:before="100" w:after="100"/>
              <w:rPr>
                <w:b/>
              </w:rPr>
            </w:pPr>
            <w:r w:rsidRPr="003650BF">
              <w:rPr>
                <w:b/>
              </w:rPr>
              <w:t>Monthly Access Fee</w:t>
            </w:r>
          </w:p>
        </w:tc>
        <w:tc>
          <w:tcPr>
            <w:tcW w:w="3524" w:type="pct"/>
          </w:tcPr>
          <w:p w14:paraId="4D74A3AA" w14:textId="77777777" w:rsidR="00821024" w:rsidRPr="003650BF" w:rsidRDefault="006A32BE" w:rsidP="00BC7668">
            <w:pPr>
              <w:pStyle w:val="BodyText"/>
              <w:spacing w:before="100" w:after="100"/>
            </w:pPr>
            <w:r w:rsidRPr="003650BF">
              <w:t>$25</w:t>
            </w:r>
          </w:p>
        </w:tc>
      </w:tr>
      <w:tr w:rsidR="00821024" w:rsidRPr="003650BF" w14:paraId="7A2229F8" w14:textId="77777777" w:rsidTr="00BC7668">
        <w:tc>
          <w:tcPr>
            <w:tcW w:w="1476" w:type="pct"/>
          </w:tcPr>
          <w:p w14:paraId="309AD4C9" w14:textId="77777777" w:rsidR="00821024" w:rsidRPr="003650BF" w:rsidRDefault="006A32BE" w:rsidP="00BC7668">
            <w:pPr>
              <w:pStyle w:val="BodyText"/>
              <w:spacing w:before="100" w:after="100"/>
              <w:rPr>
                <w:b/>
              </w:rPr>
            </w:pPr>
            <w:r w:rsidRPr="003650BF">
              <w:rPr>
                <w:b/>
              </w:rPr>
              <w:t>Included Call Credits*</w:t>
            </w:r>
          </w:p>
        </w:tc>
        <w:tc>
          <w:tcPr>
            <w:tcW w:w="3524" w:type="pct"/>
          </w:tcPr>
          <w:p w14:paraId="3EE1DE83" w14:textId="77777777" w:rsidR="00821024" w:rsidRPr="003650BF" w:rsidRDefault="006A32BE" w:rsidP="00BC7668">
            <w:pPr>
              <w:pStyle w:val="BodyText"/>
              <w:spacing w:before="100" w:after="100"/>
            </w:pPr>
            <w:r w:rsidRPr="003650BF">
              <w:t>$15</w:t>
            </w:r>
          </w:p>
        </w:tc>
      </w:tr>
      <w:tr w:rsidR="00821024" w:rsidRPr="003650BF" w14:paraId="109B89DE" w14:textId="77777777" w:rsidTr="00BC7668">
        <w:tc>
          <w:tcPr>
            <w:tcW w:w="1476" w:type="pct"/>
          </w:tcPr>
          <w:p w14:paraId="0BB0FBE5" w14:textId="77777777" w:rsidR="00821024" w:rsidRPr="003650BF" w:rsidRDefault="006A32BE" w:rsidP="00BC7668">
            <w:pPr>
              <w:pStyle w:val="BodyText"/>
              <w:spacing w:before="100" w:after="100"/>
              <w:rPr>
                <w:b/>
              </w:rPr>
            </w:pPr>
            <w:r w:rsidRPr="003650BF">
              <w:rPr>
                <w:b/>
              </w:rPr>
              <w:t>Call Rates</w:t>
            </w:r>
          </w:p>
        </w:tc>
        <w:tc>
          <w:tcPr>
            <w:tcW w:w="3524" w:type="pct"/>
          </w:tcPr>
          <w:p w14:paraId="1FBC29C7" w14:textId="77777777" w:rsidR="00821024" w:rsidRPr="003650BF" w:rsidRDefault="006A32BE" w:rsidP="00BC7668">
            <w:pPr>
              <w:pStyle w:val="BodyText"/>
              <w:spacing w:before="100" w:after="100"/>
            </w:pPr>
            <w:r w:rsidRPr="003650BF">
              <w:t>12c per 30 seconds for calls within Australia.</w:t>
            </w:r>
          </w:p>
        </w:tc>
      </w:tr>
      <w:tr w:rsidR="00821024" w:rsidRPr="003650BF" w14:paraId="29B53D99" w14:textId="77777777" w:rsidTr="00BC7668">
        <w:tc>
          <w:tcPr>
            <w:tcW w:w="1476" w:type="pct"/>
          </w:tcPr>
          <w:p w14:paraId="3A04C392" w14:textId="77777777" w:rsidR="00821024" w:rsidRPr="003650BF" w:rsidRDefault="006A32BE" w:rsidP="00BC7668">
            <w:pPr>
              <w:pStyle w:val="BodyText"/>
              <w:spacing w:before="100" w:after="100"/>
              <w:rPr>
                <w:b/>
              </w:rPr>
            </w:pPr>
            <w:r w:rsidRPr="003650BF">
              <w:rPr>
                <w:b/>
              </w:rPr>
              <w:t>SMS Rates#</w:t>
            </w:r>
          </w:p>
        </w:tc>
        <w:tc>
          <w:tcPr>
            <w:tcW w:w="3524" w:type="pct"/>
          </w:tcPr>
          <w:p w14:paraId="63CF7B2C" w14:textId="77777777" w:rsidR="00821024" w:rsidRPr="003650BF" w:rsidRDefault="006A32BE" w:rsidP="00BC7668">
            <w:pPr>
              <w:pStyle w:val="BodyText"/>
              <w:spacing w:before="100" w:after="100"/>
            </w:pPr>
            <w:r w:rsidRPr="003650BF">
              <w:t>10 included SMS per month. Excess charged at 15c per SMS</w:t>
            </w:r>
          </w:p>
        </w:tc>
      </w:tr>
      <w:tr w:rsidR="00821024" w:rsidRPr="003650BF" w14:paraId="0CBD0596" w14:textId="77777777" w:rsidTr="00BC7668">
        <w:tc>
          <w:tcPr>
            <w:tcW w:w="1476" w:type="pct"/>
          </w:tcPr>
          <w:p w14:paraId="2908DEAA" w14:textId="77777777" w:rsidR="00821024" w:rsidRPr="003650BF" w:rsidRDefault="006A32BE" w:rsidP="00BC7668">
            <w:pPr>
              <w:pStyle w:val="BodyText"/>
              <w:spacing w:before="100" w:after="100"/>
              <w:rPr>
                <w:b/>
              </w:rPr>
            </w:pPr>
            <w:r w:rsidRPr="003650BF">
              <w:rPr>
                <w:b/>
              </w:rPr>
              <w:t>Flagfall</w:t>
            </w:r>
          </w:p>
        </w:tc>
        <w:tc>
          <w:tcPr>
            <w:tcW w:w="3524" w:type="pct"/>
          </w:tcPr>
          <w:p w14:paraId="5452EF8E" w14:textId="77777777" w:rsidR="00821024" w:rsidRPr="003650BF" w:rsidRDefault="006A32BE" w:rsidP="00BC7668">
            <w:pPr>
              <w:pStyle w:val="BodyText"/>
              <w:spacing w:before="100" w:after="100"/>
            </w:pPr>
            <w:r w:rsidRPr="003650BF">
              <w:t>No flagfall for calls within Australia</w:t>
            </w:r>
          </w:p>
        </w:tc>
      </w:tr>
      <w:tr w:rsidR="00821024" w:rsidRPr="003650BF" w14:paraId="39EDE82A" w14:textId="77777777" w:rsidTr="00BC7668">
        <w:tc>
          <w:tcPr>
            <w:tcW w:w="1476" w:type="pct"/>
          </w:tcPr>
          <w:p w14:paraId="4A8C0DA7" w14:textId="77777777" w:rsidR="00821024" w:rsidRPr="003650BF" w:rsidRDefault="006A32BE" w:rsidP="00BC7668">
            <w:pPr>
              <w:pStyle w:val="BodyText"/>
              <w:spacing w:before="100" w:after="100"/>
              <w:rPr>
                <w:b/>
              </w:rPr>
            </w:pPr>
            <w:r w:rsidRPr="003650BF">
              <w:rPr>
                <w:b/>
              </w:rPr>
              <w:t>'yes'Time Promotion+</w:t>
            </w:r>
          </w:p>
        </w:tc>
        <w:tc>
          <w:tcPr>
            <w:tcW w:w="3524" w:type="pct"/>
          </w:tcPr>
          <w:p w14:paraId="79F4A86A" w14:textId="77777777" w:rsidR="00821024" w:rsidRPr="003650BF" w:rsidRDefault="006A32BE" w:rsidP="00BC7668">
            <w:pPr>
              <w:pStyle w:val="BodyText"/>
              <w:spacing w:before="100" w:after="100"/>
            </w:pPr>
            <w:r w:rsidRPr="003650BF">
              <w:t>Chat every night for the first 20 minutes included per call from one Optus Mobile Digital to another, from 8pm to midnight, within Australia</w:t>
            </w:r>
          </w:p>
        </w:tc>
      </w:tr>
      <w:tr w:rsidR="00821024" w:rsidRPr="003650BF" w14:paraId="5156C427" w14:textId="77777777" w:rsidTr="00BC7668">
        <w:tc>
          <w:tcPr>
            <w:tcW w:w="1476" w:type="pct"/>
          </w:tcPr>
          <w:p w14:paraId="76F05E42" w14:textId="77777777" w:rsidR="00821024" w:rsidRPr="003650BF" w:rsidRDefault="006A32BE" w:rsidP="00BC7668">
            <w:pPr>
              <w:pStyle w:val="BodyText"/>
              <w:spacing w:before="100" w:after="100"/>
              <w:rPr>
                <w:b/>
              </w:rPr>
            </w:pPr>
            <w:r w:rsidRPr="003650BF">
              <w:rPr>
                <w:b/>
              </w:rPr>
              <w:t>Agreement Term</w:t>
            </w:r>
          </w:p>
        </w:tc>
        <w:tc>
          <w:tcPr>
            <w:tcW w:w="3524" w:type="pct"/>
          </w:tcPr>
          <w:p w14:paraId="7E5D035B" w14:textId="77777777" w:rsidR="00821024" w:rsidRPr="003650BF" w:rsidRDefault="006A32BE" w:rsidP="00BC7668">
            <w:pPr>
              <w:pStyle w:val="BodyText"/>
              <w:spacing w:before="100" w:after="100"/>
            </w:pPr>
            <w:r w:rsidRPr="003650BF">
              <w:t>24 months</w:t>
            </w:r>
          </w:p>
        </w:tc>
      </w:tr>
      <w:tr w:rsidR="00821024" w:rsidRPr="003650BF" w14:paraId="793BFB90" w14:textId="77777777" w:rsidTr="00BC7668">
        <w:tc>
          <w:tcPr>
            <w:tcW w:w="1476" w:type="pct"/>
          </w:tcPr>
          <w:p w14:paraId="08AFDD05" w14:textId="77777777" w:rsidR="00821024" w:rsidRPr="003650BF" w:rsidRDefault="006A32BE" w:rsidP="00BC7668">
            <w:pPr>
              <w:pStyle w:val="BodyText"/>
              <w:spacing w:before="100" w:after="100"/>
              <w:rPr>
                <w:b/>
              </w:rPr>
            </w:pPr>
            <w:r w:rsidRPr="003650BF">
              <w:rPr>
                <w:b/>
              </w:rPr>
              <w:t>Cancellation Fee</w:t>
            </w:r>
          </w:p>
        </w:tc>
        <w:tc>
          <w:tcPr>
            <w:tcW w:w="3524" w:type="pct"/>
          </w:tcPr>
          <w:p w14:paraId="5DBEBBEB" w14:textId="77777777" w:rsidR="00821024" w:rsidRPr="003650BF" w:rsidRDefault="006A32BE" w:rsidP="00BC7668">
            <w:pPr>
              <w:pStyle w:val="BodyText"/>
              <w:spacing w:before="100" w:after="100"/>
            </w:pPr>
            <w:r w:rsidRPr="003650BF">
              <w:t>$374</w:t>
            </w:r>
          </w:p>
        </w:tc>
      </w:tr>
      <w:tr w:rsidR="00821024" w:rsidRPr="003650BF" w14:paraId="7C8A0014" w14:textId="77777777" w:rsidTr="00BC7668">
        <w:tc>
          <w:tcPr>
            <w:tcW w:w="1476" w:type="pct"/>
          </w:tcPr>
          <w:p w14:paraId="0D2EB150" w14:textId="77777777" w:rsidR="00821024" w:rsidRPr="003650BF" w:rsidRDefault="006A32BE" w:rsidP="00BC7668">
            <w:pPr>
              <w:pStyle w:val="BodyText"/>
              <w:spacing w:before="100" w:after="100"/>
              <w:rPr>
                <w:b/>
              </w:rPr>
            </w:pPr>
            <w:r w:rsidRPr="003650BF">
              <w:rPr>
                <w:b/>
              </w:rPr>
              <w:t>Minimum Total Cost</w:t>
            </w:r>
          </w:p>
        </w:tc>
        <w:tc>
          <w:tcPr>
            <w:tcW w:w="3524" w:type="pct"/>
          </w:tcPr>
          <w:p w14:paraId="5354F00D" w14:textId="77777777" w:rsidR="00821024" w:rsidRPr="003650BF" w:rsidRDefault="006A32BE" w:rsidP="00BC7668">
            <w:pPr>
              <w:pStyle w:val="BodyText"/>
              <w:spacing w:before="100" w:after="100"/>
            </w:pPr>
            <w:r w:rsidRPr="003650BF">
              <w:t>$600</w:t>
            </w:r>
          </w:p>
        </w:tc>
      </w:tr>
    </w:tbl>
    <w:p w14:paraId="55320BE8" w14:textId="77777777" w:rsidR="00821024" w:rsidRPr="003650BF" w:rsidRDefault="00821024" w:rsidP="00BC7668">
      <w:pPr>
        <w:pStyle w:val="BodyText"/>
      </w:pPr>
    </w:p>
    <w:p w14:paraId="7BFF9ADE" w14:textId="77777777" w:rsidR="00821024" w:rsidRPr="003650BF" w:rsidRDefault="006A32BE" w:rsidP="00BC7668">
      <w:pPr>
        <w:pStyle w:val="BodyText"/>
        <w:keepNext/>
        <w:rPr>
          <w:b/>
        </w:rPr>
      </w:pPr>
      <w:bookmarkStart w:id="375" w:name="Table3"/>
      <w:r w:rsidRPr="003650BF">
        <w:rPr>
          <w:b/>
        </w:rPr>
        <w:lastRenderedPageBreak/>
        <w:t>Table 3</w:t>
      </w:r>
      <w:bookmarkEnd w:id="375"/>
      <w:r w:rsidRPr="003650BF">
        <w:rPr>
          <w:b/>
        </w:rPr>
        <w:t xml:space="preserve"> – Optus Icon 35 Plan</w:t>
      </w:r>
    </w:p>
    <w:tbl>
      <w:tblPr>
        <w:tblW w:w="5000" w:type="pct"/>
        <w:tblCellMar>
          <w:left w:w="115" w:type="dxa"/>
          <w:right w:w="115" w:type="dxa"/>
        </w:tblCellMar>
        <w:tblLook w:val="01E0" w:firstRow="1" w:lastRow="1" w:firstColumn="1" w:lastColumn="1" w:noHBand="0" w:noVBand="0"/>
      </w:tblPr>
      <w:tblGrid>
        <w:gridCol w:w="3011"/>
        <w:gridCol w:w="7189"/>
      </w:tblGrid>
      <w:tr w:rsidR="00821024" w:rsidRPr="003650BF" w14:paraId="06871F20" w14:textId="77777777" w:rsidTr="00BC7668">
        <w:tc>
          <w:tcPr>
            <w:tcW w:w="1476" w:type="pct"/>
          </w:tcPr>
          <w:p w14:paraId="17E543D1" w14:textId="77777777" w:rsidR="00821024" w:rsidRPr="003650BF" w:rsidRDefault="006A32BE" w:rsidP="00BC7668">
            <w:pPr>
              <w:pStyle w:val="BodyText"/>
              <w:keepNext/>
              <w:spacing w:before="100" w:after="100"/>
              <w:rPr>
                <w:b/>
                <w:szCs w:val="20"/>
              </w:rPr>
            </w:pPr>
            <w:r w:rsidRPr="003650BF">
              <w:rPr>
                <w:b/>
                <w:szCs w:val="20"/>
              </w:rPr>
              <w:t>Rate Plan</w:t>
            </w:r>
          </w:p>
        </w:tc>
        <w:tc>
          <w:tcPr>
            <w:tcW w:w="3524" w:type="pct"/>
          </w:tcPr>
          <w:p w14:paraId="5167647E" w14:textId="77777777" w:rsidR="00821024" w:rsidRPr="003650BF" w:rsidRDefault="006A32BE" w:rsidP="00BC7668">
            <w:pPr>
              <w:pStyle w:val="BodyText"/>
              <w:keepNext/>
              <w:spacing w:before="100" w:after="100"/>
              <w:rPr>
                <w:szCs w:val="20"/>
              </w:rPr>
            </w:pPr>
            <w:r w:rsidRPr="003650BF">
              <w:rPr>
                <w:szCs w:val="20"/>
              </w:rPr>
              <w:sym w:font="Wingdings 2" w:char="F052"/>
            </w:r>
            <w:r w:rsidRPr="003650BF">
              <w:rPr>
                <w:szCs w:val="20"/>
              </w:rPr>
              <w:t xml:space="preserve"> Optus Icon 35 (with handset)</w:t>
            </w:r>
          </w:p>
        </w:tc>
      </w:tr>
      <w:tr w:rsidR="00821024" w:rsidRPr="003650BF" w14:paraId="601F0BA3" w14:textId="77777777" w:rsidTr="00BC7668">
        <w:tc>
          <w:tcPr>
            <w:tcW w:w="1476" w:type="pct"/>
          </w:tcPr>
          <w:p w14:paraId="08C1D0F1" w14:textId="77777777" w:rsidR="00821024" w:rsidRPr="003650BF" w:rsidRDefault="006A32BE" w:rsidP="00BC7668">
            <w:pPr>
              <w:pStyle w:val="BodyText"/>
              <w:spacing w:before="100" w:after="100"/>
              <w:rPr>
                <w:b/>
                <w:szCs w:val="20"/>
              </w:rPr>
            </w:pPr>
            <w:r w:rsidRPr="003650BF">
              <w:rPr>
                <w:b/>
                <w:szCs w:val="20"/>
              </w:rPr>
              <w:t>Monthly Access Fee</w:t>
            </w:r>
          </w:p>
        </w:tc>
        <w:tc>
          <w:tcPr>
            <w:tcW w:w="3524" w:type="pct"/>
          </w:tcPr>
          <w:p w14:paraId="0E795784" w14:textId="77777777" w:rsidR="00821024" w:rsidRPr="003650BF" w:rsidRDefault="006A32BE" w:rsidP="00BC7668">
            <w:pPr>
              <w:pStyle w:val="BodyText"/>
              <w:spacing w:before="100" w:after="100"/>
              <w:rPr>
                <w:szCs w:val="20"/>
              </w:rPr>
            </w:pPr>
            <w:r w:rsidRPr="003650BF">
              <w:rPr>
                <w:szCs w:val="20"/>
              </w:rPr>
              <w:t>$35</w:t>
            </w:r>
          </w:p>
        </w:tc>
      </w:tr>
      <w:tr w:rsidR="00821024" w:rsidRPr="003650BF" w14:paraId="4A0B7E8D" w14:textId="77777777" w:rsidTr="00BC7668">
        <w:tc>
          <w:tcPr>
            <w:tcW w:w="1476" w:type="pct"/>
          </w:tcPr>
          <w:p w14:paraId="220E5E42" w14:textId="77777777" w:rsidR="00821024" w:rsidRPr="003650BF" w:rsidRDefault="006A32BE" w:rsidP="00BC7668">
            <w:pPr>
              <w:pStyle w:val="BodyText"/>
              <w:spacing w:before="100" w:after="100"/>
              <w:rPr>
                <w:b/>
                <w:szCs w:val="20"/>
              </w:rPr>
            </w:pPr>
            <w:r w:rsidRPr="003650BF">
              <w:rPr>
                <w:b/>
                <w:szCs w:val="20"/>
              </w:rPr>
              <w:t>Included Call Credits*</w:t>
            </w:r>
          </w:p>
        </w:tc>
        <w:tc>
          <w:tcPr>
            <w:tcW w:w="3524" w:type="pct"/>
          </w:tcPr>
          <w:p w14:paraId="1C42CEFD" w14:textId="77777777" w:rsidR="00821024" w:rsidRPr="003650BF" w:rsidRDefault="006A32BE" w:rsidP="00BC7668">
            <w:pPr>
              <w:pStyle w:val="BodyText"/>
              <w:spacing w:before="100" w:after="100"/>
              <w:rPr>
                <w:szCs w:val="20"/>
              </w:rPr>
            </w:pPr>
            <w:r w:rsidRPr="003650BF">
              <w:rPr>
                <w:szCs w:val="20"/>
              </w:rPr>
              <w:t>$15</w:t>
            </w:r>
          </w:p>
        </w:tc>
      </w:tr>
      <w:tr w:rsidR="00821024" w:rsidRPr="003650BF" w14:paraId="648F82BE" w14:textId="77777777" w:rsidTr="00BC7668">
        <w:tc>
          <w:tcPr>
            <w:tcW w:w="1476" w:type="pct"/>
          </w:tcPr>
          <w:p w14:paraId="3602BB5E" w14:textId="77777777" w:rsidR="00821024" w:rsidRPr="003650BF" w:rsidRDefault="006A32BE" w:rsidP="00BC7668">
            <w:pPr>
              <w:pStyle w:val="BodyText"/>
              <w:spacing w:before="100" w:after="100"/>
              <w:rPr>
                <w:b/>
                <w:szCs w:val="20"/>
              </w:rPr>
            </w:pPr>
            <w:r w:rsidRPr="003650BF">
              <w:rPr>
                <w:b/>
                <w:szCs w:val="20"/>
              </w:rPr>
              <w:t>Call Rates</w:t>
            </w:r>
          </w:p>
        </w:tc>
        <w:tc>
          <w:tcPr>
            <w:tcW w:w="3524" w:type="pct"/>
          </w:tcPr>
          <w:p w14:paraId="21DADE51" w14:textId="77777777" w:rsidR="00821024" w:rsidRPr="003650BF" w:rsidRDefault="006A32BE" w:rsidP="00BC7668">
            <w:pPr>
              <w:pStyle w:val="BodyText"/>
              <w:spacing w:before="100" w:after="100"/>
              <w:rPr>
                <w:szCs w:val="20"/>
              </w:rPr>
            </w:pPr>
            <w:r w:rsidRPr="003650BF">
              <w:rPr>
                <w:szCs w:val="20"/>
              </w:rPr>
              <w:t>12c per 30 seconds for calls within Australia.</w:t>
            </w:r>
          </w:p>
        </w:tc>
      </w:tr>
      <w:tr w:rsidR="00821024" w:rsidRPr="003650BF" w14:paraId="2E349401" w14:textId="77777777" w:rsidTr="00BC7668">
        <w:tc>
          <w:tcPr>
            <w:tcW w:w="1476" w:type="pct"/>
          </w:tcPr>
          <w:p w14:paraId="7097B180" w14:textId="77777777" w:rsidR="00821024" w:rsidRPr="003650BF" w:rsidRDefault="006A32BE" w:rsidP="00BC7668">
            <w:pPr>
              <w:pStyle w:val="BodyText"/>
              <w:spacing w:before="100" w:after="100"/>
              <w:rPr>
                <w:b/>
                <w:szCs w:val="20"/>
              </w:rPr>
            </w:pPr>
            <w:r w:rsidRPr="003650BF">
              <w:rPr>
                <w:b/>
                <w:szCs w:val="20"/>
              </w:rPr>
              <w:t>SMS Rates#</w:t>
            </w:r>
          </w:p>
        </w:tc>
        <w:tc>
          <w:tcPr>
            <w:tcW w:w="3524" w:type="pct"/>
          </w:tcPr>
          <w:p w14:paraId="06816CB8" w14:textId="77777777" w:rsidR="00821024" w:rsidRPr="003650BF" w:rsidRDefault="006A32BE" w:rsidP="00BC7668">
            <w:pPr>
              <w:pStyle w:val="BodyText"/>
              <w:spacing w:before="100" w:after="100"/>
              <w:rPr>
                <w:szCs w:val="20"/>
              </w:rPr>
            </w:pPr>
            <w:r w:rsidRPr="003650BF">
              <w:rPr>
                <w:szCs w:val="20"/>
              </w:rPr>
              <w:t>10 included SMS per month. Excess charged at 15c per SMS</w:t>
            </w:r>
          </w:p>
        </w:tc>
      </w:tr>
      <w:tr w:rsidR="00821024" w:rsidRPr="003650BF" w14:paraId="0EF3C70F" w14:textId="77777777" w:rsidTr="00BC7668">
        <w:tc>
          <w:tcPr>
            <w:tcW w:w="1476" w:type="pct"/>
          </w:tcPr>
          <w:p w14:paraId="321EB6F1" w14:textId="77777777" w:rsidR="00821024" w:rsidRPr="003650BF" w:rsidRDefault="006A32BE" w:rsidP="00BC7668">
            <w:pPr>
              <w:pStyle w:val="BodyText"/>
              <w:spacing w:before="100" w:after="100"/>
              <w:rPr>
                <w:b/>
                <w:szCs w:val="20"/>
              </w:rPr>
            </w:pPr>
            <w:r w:rsidRPr="003650BF">
              <w:rPr>
                <w:b/>
                <w:szCs w:val="20"/>
              </w:rPr>
              <w:t>Flagfall</w:t>
            </w:r>
          </w:p>
        </w:tc>
        <w:tc>
          <w:tcPr>
            <w:tcW w:w="3524" w:type="pct"/>
          </w:tcPr>
          <w:p w14:paraId="5F5D0774" w14:textId="77777777" w:rsidR="00821024" w:rsidRPr="003650BF" w:rsidRDefault="006A32BE" w:rsidP="00BC7668">
            <w:pPr>
              <w:pStyle w:val="BodyText"/>
              <w:spacing w:before="100" w:after="100"/>
              <w:rPr>
                <w:szCs w:val="20"/>
              </w:rPr>
            </w:pPr>
            <w:r w:rsidRPr="003650BF">
              <w:rPr>
                <w:szCs w:val="20"/>
              </w:rPr>
              <w:t>No flagfall for calls within Australia</w:t>
            </w:r>
          </w:p>
        </w:tc>
      </w:tr>
      <w:tr w:rsidR="00821024" w:rsidRPr="003650BF" w14:paraId="5C9186B4" w14:textId="77777777" w:rsidTr="00BC7668">
        <w:tc>
          <w:tcPr>
            <w:tcW w:w="1476" w:type="pct"/>
          </w:tcPr>
          <w:p w14:paraId="39283CBA" w14:textId="77777777" w:rsidR="00821024" w:rsidRPr="003650BF" w:rsidRDefault="006A32BE" w:rsidP="00BC7668">
            <w:pPr>
              <w:pStyle w:val="BodyText"/>
              <w:spacing w:before="100" w:after="100"/>
              <w:rPr>
                <w:b/>
                <w:szCs w:val="20"/>
              </w:rPr>
            </w:pPr>
            <w:r w:rsidRPr="003650BF">
              <w:rPr>
                <w:b/>
                <w:szCs w:val="20"/>
              </w:rPr>
              <w:t>'yes'Time Promotion+</w:t>
            </w:r>
          </w:p>
        </w:tc>
        <w:tc>
          <w:tcPr>
            <w:tcW w:w="3524" w:type="pct"/>
          </w:tcPr>
          <w:p w14:paraId="57AE80D6" w14:textId="77777777" w:rsidR="00821024" w:rsidRPr="003650BF" w:rsidRDefault="006A32BE" w:rsidP="00BC7668">
            <w:pPr>
              <w:pStyle w:val="BodyText"/>
              <w:spacing w:before="100" w:after="100"/>
              <w:rPr>
                <w:szCs w:val="20"/>
              </w:rPr>
            </w:pPr>
            <w:r w:rsidRPr="003650BF">
              <w:rPr>
                <w:szCs w:val="20"/>
              </w:rPr>
              <w:t>Chat every night for the first 20 minutes included per call from one Optus Mobile Digital to another, from 8pm to midnight, within Australia</w:t>
            </w:r>
          </w:p>
        </w:tc>
      </w:tr>
      <w:tr w:rsidR="00821024" w:rsidRPr="003650BF" w14:paraId="12C926EA" w14:textId="77777777" w:rsidTr="00BC7668">
        <w:tc>
          <w:tcPr>
            <w:tcW w:w="1476" w:type="pct"/>
          </w:tcPr>
          <w:p w14:paraId="55E995FC" w14:textId="77777777" w:rsidR="00821024" w:rsidRPr="003650BF" w:rsidRDefault="006A32BE" w:rsidP="00BC7668">
            <w:pPr>
              <w:pStyle w:val="BodyText"/>
              <w:spacing w:before="100" w:after="100"/>
              <w:rPr>
                <w:b/>
                <w:szCs w:val="20"/>
              </w:rPr>
            </w:pPr>
            <w:r w:rsidRPr="003650BF">
              <w:rPr>
                <w:b/>
                <w:szCs w:val="20"/>
              </w:rPr>
              <w:t>Agreement Term</w:t>
            </w:r>
          </w:p>
        </w:tc>
        <w:tc>
          <w:tcPr>
            <w:tcW w:w="3524" w:type="pct"/>
          </w:tcPr>
          <w:p w14:paraId="7D2BC247" w14:textId="77777777" w:rsidR="00821024" w:rsidRPr="003650BF" w:rsidRDefault="006A32BE" w:rsidP="00BC7668">
            <w:pPr>
              <w:pStyle w:val="BodyText"/>
              <w:spacing w:before="100" w:after="100"/>
              <w:rPr>
                <w:szCs w:val="20"/>
              </w:rPr>
            </w:pPr>
            <w:r w:rsidRPr="003650BF">
              <w:rPr>
                <w:szCs w:val="20"/>
              </w:rPr>
              <w:t>24 months</w:t>
            </w:r>
          </w:p>
        </w:tc>
      </w:tr>
      <w:tr w:rsidR="00821024" w:rsidRPr="003650BF" w14:paraId="65BD257D" w14:textId="77777777" w:rsidTr="00BC7668">
        <w:tc>
          <w:tcPr>
            <w:tcW w:w="1476" w:type="pct"/>
          </w:tcPr>
          <w:p w14:paraId="49E6A211" w14:textId="77777777" w:rsidR="00821024" w:rsidRPr="003650BF" w:rsidRDefault="006A32BE" w:rsidP="00BC7668">
            <w:pPr>
              <w:pStyle w:val="BodyText"/>
              <w:spacing w:before="100" w:after="100"/>
              <w:rPr>
                <w:b/>
                <w:szCs w:val="20"/>
              </w:rPr>
            </w:pPr>
            <w:r w:rsidRPr="003650BF">
              <w:rPr>
                <w:b/>
                <w:szCs w:val="20"/>
              </w:rPr>
              <w:t>Cancellation Fee</w:t>
            </w:r>
          </w:p>
        </w:tc>
        <w:tc>
          <w:tcPr>
            <w:tcW w:w="3524" w:type="pct"/>
          </w:tcPr>
          <w:p w14:paraId="2FE455D2" w14:textId="77777777" w:rsidR="00821024" w:rsidRPr="003650BF" w:rsidRDefault="006A32BE" w:rsidP="00BC7668">
            <w:pPr>
              <w:pStyle w:val="BodyText"/>
              <w:spacing w:before="100" w:after="100"/>
              <w:rPr>
                <w:szCs w:val="20"/>
              </w:rPr>
            </w:pPr>
            <w:r w:rsidRPr="003650BF">
              <w:rPr>
                <w:szCs w:val="20"/>
              </w:rPr>
              <w:t>$638</w:t>
            </w:r>
          </w:p>
        </w:tc>
      </w:tr>
      <w:tr w:rsidR="00821024" w:rsidRPr="003650BF" w14:paraId="7AC2FE57" w14:textId="77777777" w:rsidTr="00BC7668">
        <w:tc>
          <w:tcPr>
            <w:tcW w:w="1476" w:type="pct"/>
          </w:tcPr>
          <w:p w14:paraId="24542233" w14:textId="77777777" w:rsidR="00821024" w:rsidRPr="003650BF" w:rsidRDefault="006A32BE" w:rsidP="00BC7668">
            <w:pPr>
              <w:pStyle w:val="BodyText"/>
              <w:spacing w:before="100" w:after="100"/>
              <w:rPr>
                <w:b/>
                <w:szCs w:val="20"/>
              </w:rPr>
            </w:pPr>
            <w:r w:rsidRPr="003650BF">
              <w:rPr>
                <w:b/>
                <w:szCs w:val="20"/>
              </w:rPr>
              <w:t>Minimum Total Cost</w:t>
            </w:r>
          </w:p>
        </w:tc>
        <w:tc>
          <w:tcPr>
            <w:tcW w:w="3524" w:type="pct"/>
          </w:tcPr>
          <w:p w14:paraId="4AB0C6AF" w14:textId="77777777" w:rsidR="00821024" w:rsidRPr="003650BF" w:rsidRDefault="006A32BE" w:rsidP="00BC7668">
            <w:pPr>
              <w:pStyle w:val="BodyText"/>
              <w:spacing w:before="100" w:after="100"/>
              <w:rPr>
                <w:szCs w:val="20"/>
              </w:rPr>
            </w:pPr>
            <w:r w:rsidRPr="003650BF">
              <w:rPr>
                <w:szCs w:val="20"/>
              </w:rPr>
              <w:t>$840</w:t>
            </w:r>
          </w:p>
        </w:tc>
      </w:tr>
    </w:tbl>
    <w:p w14:paraId="25A4367C" w14:textId="77777777" w:rsidR="00821024" w:rsidRPr="003650BF" w:rsidRDefault="00821024" w:rsidP="00BC7668">
      <w:pPr>
        <w:pStyle w:val="BodyText"/>
      </w:pPr>
    </w:p>
    <w:p w14:paraId="27CAF5A9" w14:textId="77777777" w:rsidR="00821024" w:rsidRPr="003650BF" w:rsidRDefault="006A32BE">
      <w:pPr>
        <w:pStyle w:val="BodyText"/>
      </w:pPr>
      <w:r w:rsidRPr="003650BF">
        <w:t>All charges above are inclusive of GST. *Some call charges like International Roaming and 1900 calls are excluded in the monthly included call credits. +'yes'Time: Some call types excluded. Fair Go Policy (</w:t>
      </w:r>
      <w:hyperlink r:id="rId96" w:history="1">
        <w:r w:rsidRPr="003650BF">
          <w:rPr>
            <w:rStyle w:val="Hyperlink"/>
          </w:rPr>
          <w:t>Appendix S</w:t>
        </w:r>
      </w:hyperlink>
      <w:r w:rsidRPr="003650BF">
        <w:t>) applies. 'yes'Time is a special promotion. Please refer to Standard Pricing table for further details on 'yes'Time. #10 included SMS only apply to standard text SMS originating from handset. This excludes Video, MMS, and Premium SMS.</w:t>
      </w:r>
    </w:p>
    <w:p w14:paraId="303F1A3B" w14:textId="77777777" w:rsidR="00821024" w:rsidRPr="003650BF" w:rsidRDefault="006A32BE">
      <w:pPr>
        <w:pStyle w:val="Heading4"/>
        <w:keepNext w:val="0"/>
      </w:pPr>
      <w:bookmarkStart w:id="376" w:name="_Toc443058876"/>
      <w:bookmarkStart w:id="377" w:name="_Toc447831144"/>
      <w:bookmarkStart w:id="378" w:name="_Toc533264542"/>
      <w:r w:rsidRPr="003650BF">
        <w:t>Maxi KPMG Gold &amp; Platinum Plans</w:t>
      </w:r>
      <w:bookmarkEnd w:id="376"/>
      <w:bookmarkEnd w:id="377"/>
      <w:bookmarkEnd w:id="378"/>
    </w:p>
    <w:p w14:paraId="7FDE07FF" w14:textId="77777777" w:rsidR="00821024" w:rsidRPr="003650BF" w:rsidRDefault="006A32BE">
      <w:pPr>
        <w:pStyle w:val="BodyText"/>
      </w:pPr>
      <w:r w:rsidRPr="003650BF">
        <w:t xml:space="preserve">Incorporating: Maxi KPMG Gold (SIM Only); Maxi KPMG Gold (with </w:t>
      </w:r>
      <w:r w:rsidRPr="003650BF">
        <w:rPr>
          <w:i/>
        </w:rPr>
        <w:t>mobile phone</w:t>
      </w:r>
      <w:r w:rsidRPr="003650BF">
        <w:t xml:space="preserve">); Maxi KPMG Platinum (SIM Only); and Maxi KPMG Platinum (with </w:t>
      </w:r>
      <w:r w:rsidRPr="003650BF">
        <w:rPr>
          <w:i/>
        </w:rPr>
        <w:t>mobile phone</w:t>
      </w:r>
      <w:r w:rsidRPr="003650BF">
        <w:t xml:space="preserve">). </w:t>
      </w:r>
    </w:p>
    <w:p w14:paraId="03E5B52E" w14:textId="77777777" w:rsidR="00821024" w:rsidRPr="003650BF" w:rsidRDefault="006A32BE">
      <w:pPr>
        <w:pStyle w:val="BodyText"/>
      </w:pPr>
      <w:r w:rsidRPr="003650BF">
        <w:t xml:space="preserve">The Maxi KPMG Gold and Platinum Plans are a suite of </w:t>
      </w:r>
      <w:r w:rsidRPr="003650BF">
        <w:rPr>
          <w:i/>
        </w:rPr>
        <w:t>pricing plans</w:t>
      </w:r>
      <w:r w:rsidRPr="003650BF">
        <w:t xml:space="preserve"> which are only available under special offers to full time or part time employees of KPMG ("Customer"). The following conditions apply to Customers connecting to the Maxi KPMG Gold and Platinum plans, unless specified otherwise: </w:t>
      </w:r>
    </w:p>
    <w:p w14:paraId="1E645CC9" w14:textId="77777777" w:rsidR="00821024" w:rsidRPr="003650BF" w:rsidRDefault="006A32BE">
      <w:pPr>
        <w:pStyle w:val="Heading7"/>
      </w:pPr>
      <w:r w:rsidRPr="003650BF">
        <w:t>Customers may purchase mo</w:t>
      </w:r>
      <w:r w:rsidRPr="003650BF">
        <w:rPr>
          <w:i/>
        </w:rPr>
        <w:t xml:space="preserve">bile phones </w:t>
      </w:r>
      <w:r w:rsidRPr="003650BF">
        <w:t xml:space="preserve">in connection with the Maxi KPMG Gold and the Maxi KPMG Platinum Plans when they subscribe to a </w:t>
      </w:r>
      <w:r w:rsidRPr="003650BF">
        <w:rPr>
          <w:i/>
        </w:rPr>
        <w:t xml:space="preserve">minimum term </w:t>
      </w:r>
      <w:r w:rsidRPr="003650BF">
        <w:t xml:space="preserve">of 18 months. Customers may only choose selected phone packages offered at Optus' discretion from time to time at the listed prices. </w:t>
      </w:r>
    </w:p>
    <w:p w14:paraId="0B4851E8" w14:textId="77777777" w:rsidR="00821024" w:rsidRPr="003650BF" w:rsidRDefault="006A32BE">
      <w:pPr>
        <w:pStyle w:val="Heading7"/>
      </w:pPr>
      <w:r w:rsidRPr="003650BF">
        <w:t>A Customer may only connect a limit of:</w:t>
      </w:r>
    </w:p>
    <w:p w14:paraId="707ADE4F" w14:textId="77777777" w:rsidR="00821024" w:rsidRPr="003650BF" w:rsidRDefault="006A32BE">
      <w:pPr>
        <w:pStyle w:val="Heading8"/>
      </w:pPr>
      <w:r w:rsidRPr="003650BF">
        <w:t>Two (2) Optus SIM cards; and</w:t>
      </w:r>
    </w:p>
    <w:p w14:paraId="34AF8345" w14:textId="77777777" w:rsidR="00821024" w:rsidRPr="003650BF" w:rsidRDefault="006A32BE">
      <w:pPr>
        <w:pStyle w:val="Heading8"/>
      </w:pPr>
      <w:r w:rsidRPr="003650BF">
        <w:t xml:space="preserve">(where applicable) two (2) mobile phones, </w:t>
      </w:r>
    </w:p>
    <w:p w14:paraId="4C4BD099" w14:textId="77777777" w:rsidR="00821024" w:rsidRPr="003650BF" w:rsidRDefault="006A32BE">
      <w:pPr>
        <w:pStyle w:val="BodyText"/>
        <w:ind w:left="1440"/>
      </w:pPr>
      <w:r w:rsidRPr="003650BF">
        <w:t xml:space="preserve">to the Maxi KPMG Gold Plan or the Maxi KPMG Platinum Plan, unless otherwise specified in a promotion. Any additional phones or </w:t>
      </w:r>
      <w:r w:rsidRPr="003650BF">
        <w:rPr>
          <w:i/>
        </w:rPr>
        <w:t>Optus SIM cards</w:t>
      </w:r>
      <w:r w:rsidRPr="003650BF">
        <w:t xml:space="preserve"> connected to the Maxi KPMG Gold and Maxi KPMG Platinum Plans may be transferred to another </w:t>
      </w:r>
      <w:r w:rsidRPr="003650BF">
        <w:rPr>
          <w:i/>
        </w:rPr>
        <w:t>pricing plan</w:t>
      </w:r>
      <w:r w:rsidRPr="003650BF">
        <w:t xml:space="preserve"> at Optus' discretion. </w:t>
      </w:r>
    </w:p>
    <w:p w14:paraId="138E51F4" w14:textId="77777777" w:rsidR="00821024" w:rsidRPr="003650BF" w:rsidRDefault="006A32BE">
      <w:pPr>
        <w:pStyle w:val="Heading7"/>
      </w:pPr>
      <w:r w:rsidRPr="003650BF">
        <w:t xml:space="preserve">All charges incurred under the Maxi KPMG Gold and Maxi KPMG Platinum Plans must be billed to an account in the name of the Customer. </w:t>
      </w:r>
    </w:p>
    <w:p w14:paraId="55EAC559" w14:textId="77777777" w:rsidR="00821024" w:rsidRPr="003650BF" w:rsidRDefault="006A32BE">
      <w:pPr>
        <w:pStyle w:val="Heading7"/>
      </w:pPr>
      <w:r w:rsidRPr="003650BF">
        <w:t xml:space="preserve">The Customer agrees to remain connected to the relevant Maxi KPMG Gold or Maxi KPMG Platinum Plan for a </w:t>
      </w:r>
      <w:r w:rsidRPr="003650BF">
        <w:rPr>
          <w:i/>
        </w:rPr>
        <w:t>minimum term</w:t>
      </w:r>
      <w:r w:rsidRPr="003650BF">
        <w:t xml:space="preserve"> as specified in the table below, up to 5 years, or such other term as the parties agree ("</w:t>
      </w:r>
      <w:r w:rsidRPr="003650BF">
        <w:rPr>
          <w:i/>
        </w:rPr>
        <w:t>minimum term</w:t>
      </w:r>
      <w:r w:rsidRPr="003650BF">
        <w:t>").</w:t>
      </w:r>
    </w:p>
    <w:p w14:paraId="2AA1BAA7" w14:textId="77777777" w:rsidR="00821024" w:rsidRPr="003650BF" w:rsidRDefault="006A32BE">
      <w:pPr>
        <w:pStyle w:val="Heading7"/>
        <w:keepNext/>
      </w:pPr>
      <w:r w:rsidRPr="003650BF">
        <w:lastRenderedPageBreak/>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198271E9"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3C58B7EF"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32951FD2" w14:textId="77777777" w:rsidR="00821024" w:rsidRPr="003650BF" w:rsidRDefault="006A32BE">
      <w:pPr>
        <w:pStyle w:val="Heading8"/>
      </w:pPr>
      <w:r w:rsidRPr="003650BF">
        <w:t xml:space="preserve">the sum of unpaid equipment charges owing on </w:t>
      </w:r>
      <w:r w:rsidRPr="003650BF">
        <w:rPr>
          <w:i/>
        </w:rPr>
        <w:t>your mobile phone</w:t>
      </w:r>
      <w:r w:rsidRPr="003650BF">
        <w:t xml:space="preserve"> under the </w:t>
      </w:r>
      <w:r w:rsidRPr="003650BF">
        <w:rPr>
          <w:i/>
        </w:rPr>
        <w:t>mobile equipment payment plan</w:t>
      </w:r>
      <w:r w:rsidRPr="003650BF">
        <w:t xml:space="preserve"> (if any).</w:t>
      </w:r>
    </w:p>
    <w:p w14:paraId="1DF28685" w14:textId="77777777" w:rsidR="00821024" w:rsidRPr="003650BF" w:rsidRDefault="006A32BE">
      <w:pPr>
        <w:pStyle w:val="Heading7"/>
      </w:pPr>
      <w:r w:rsidRPr="003650BF">
        <w:t xml:space="preserve">The Maxi KPMG Gold and the Maxi KPMG Platinum Plans may include a minimum monthly commitment or monthly </w:t>
      </w:r>
      <w:r w:rsidRPr="003650BF">
        <w:rPr>
          <w:i/>
        </w:rPr>
        <w:t>access fee</w:t>
      </w:r>
      <w:r w:rsidRPr="003650BF">
        <w:t xml:space="preserve"> that is charged regardless of usage each month and include a component of included call credits as specified in the table below. </w:t>
      </w:r>
    </w:p>
    <w:p w14:paraId="7C1F5DE0" w14:textId="77777777" w:rsidR="00821024" w:rsidRPr="003650BF" w:rsidRDefault="006A32BE">
      <w:pPr>
        <w:pStyle w:val="Heading7"/>
      </w:pPr>
      <w:r w:rsidRPr="003650BF">
        <w:t xml:space="preserve">If the Customer ceases to be employed by KPMG, the Customer may be transferred to another </w:t>
      </w:r>
      <w:r w:rsidRPr="003650BF">
        <w:rPr>
          <w:i/>
        </w:rPr>
        <w:t>pricing plan</w:t>
      </w:r>
      <w:r w:rsidRPr="003650BF">
        <w:t xml:space="preserve"> at Optus' discretion, or may be allowed to remain on the Maxi KPMG Gold or Maxi KPMG Platinum Plan with the additional discounts and other benefits removed. </w:t>
      </w:r>
    </w:p>
    <w:p w14:paraId="5A61581A" w14:textId="77777777" w:rsidR="00821024" w:rsidRPr="003650BF" w:rsidRDefault="006A32BE">
      <w:pPr>
        <w:pStyle w:val="Heading7"/>
      </w:pPr>
      <w:r w:rsidRPr="003650BF">
        <w:t xml:space="preserve">If the agreement between Optus and KPMG is cancelled, terminated or varied, the Customer may be transferred to another </w:t>
      </w:r>
      <w:r w:rsidRPr="003650BF">
        <w:rPr>
          <w:i/>
        </w:rPr>
        <w:t>pricing plan</w:t>
      </w:r>
      <w:r w:rsidRPr="003650BF">
        <w:t xml:space="preserve"> at Optus' discretion, or may be allowed to remain on this </w:t>
      </w:r>
      <w:r w:rsidRPr="003650BF">
        <w:rPr>
          <w:i/>
        </w:rPr>
        <w:t>pricing plan</w:t>
      </w:r>
      <w:r w:rsidRPr="003650BF">
        <w:t xml:space="preserve"> with the additional discounts and other benefits removed.</w:t>
      </w:r>
    </w:p>
    <w:p w14:paraId="637DD5DA" w14:textId="77777777" w:rsidR="00821024" w:rsidRPr="003650BF" w:rsidRDefault="006A32BE">
      <w:pPr>
        <w:pStyle w:val="Heading7"/>
      </w:pPr>
      <w:r w:rsidRPr="003650BF">
        <w:t xml:space="preserve">The Customer may pay its account by direct debit. </w:t>
      </w:r>
    </w:p>
    <w:p w14:paraId="6D82086D" w14:textId="77777777" w:rsidR="00821024" w:rsidRPr="003650BF" w:rsidRDefault="006A32BE">
      <w:pPr>
        <w:pStyle w:val="Heading7"/>
      </w:pPr>
      <w:r w:rsidRPr="003650BF">
        <w:t xml:space="preserve">Some special promotions may vary the </w:t>
      </w:r>
      <w:r w:rsidRPr="003650BF">
        <w:rPr>
          <w:i/>
        </w:rPr>
        <w:t>cancellation fee</w:t>
      </w:r>
      <w:r w:rsidRPr="003650BF">
        <w:t xml:space="preserve"> that applies if the Customer's connection to the Maxi KPMG Gold or Maxi KPMG Platinum Plan is cancelled for any reason prior to the expiry of the </w:t>
      </w:r>
      <w:r w:rsidRPr="003650BF">
        <w:rPr>
          <w:i/>
        </w:rPr>
        <w:t>minimum term</w:t>
      </w:r>
      <w:r w:rsidRPr="003650BF">
        <w:t xml:space="preserve">, as specified in the special promotion. </w:t>
      </w:r>
    </w:p>
    <w:p w14:paraId="308A1D95" w14:textId="77777777" w:rsidR="00821024" w:rsidRPr="003650BF" w:rsidRDefault="006A32BE">
      <w:pPr>
        <w:pStyle w:val="Heading7"/>
      </w:pPr>
      <w:r w:rsidRPr="003650BF">
        <w:t xml:space="preserve">Calls are charged at the rates set out in the table below. </w:t>
      </w:r>
    </w:p>
    <w:p w14:paraId="3D9DAAD4" w14:textId="77777777" w:rsidR="00821024" w:rsidRPr="003650BF" w:rsidRDefault="00821024"/>
    <w:p w14:paraId="64AF6EB7" w14:textId="77777777" w:rsidR="00821024" w:rsidRPr="003650BF" w:rsidRDefault="00821024">
      <w:pPr>
        <w:sectPr w:rsidR="00821024" w:rsidRPr="003650BF" w:rsidSect="00593798">
          <w:headerReference w:type="default" r:id="rId97"/>
          <w:footerReference w:type="default" r:id="rId98"/>
          <w:pgSz w:w="11900" w:h="16840" w:code="9"/>
          <w:pgMar w:top="850" w:right="850" w:bottom="850" w:left="850" w:header="454" w:footer="284"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0"/>
        <w:gridCol w:w="2660"/>
        <w:gridCol w:w="2660"/>
        <w:gridCol w:w="2660"/>
        <w:gridCol w:w="2660"/>
      </w:tblGrid>
      <w:tr w:rsidR="00821024" w:rsidRPr="003650BF" w14:paraId="476B4A35" w14:textId="77777777">
        <w:trPr>
          <w:jc w:val="center"/>
        </w:trPr>
        <w:tc>
          <w:tcPr>
            <w:tcW w:w="1484" w:type="pct"/>
          </w:tcPr>
          <w:p w14:paraId="39374B4E" w14:textId="77777777" w:rsidR="00821024" w:rsidRPr="003650BF" w:rsidRDefault="00821024">
            <w:pPr>
              <w:pStyle w:val="BodyText"/>
              <w:spacing w:before="100" w:after="100"/>
            </w:pPr>
          </w:p>
        </w:tc>
        <w:tc>
          <w:tcPr>
            <w:tcW w:w="879" w:type="pct"/>
          </w:tcPr>
          <w:p w14:paraId="1950CD99" w14:textId="77777777" w:rsidR="00821024" w:rsidRPr="003650BF" w:rsidRDefault="006A32BE">
            <w:pPr>
              <w:pStyle w:val="BodyText"/>
              <w:spacing w:before="100" w:after="100"/>
              <w:jc w:val="center"/>
              <w:rPr>
                <w:b/>
              </w:rPr>
            </w:pPr>
            <w:r w:rsidRPr="003650BF">
              <w:rPr>
                <w:b/>
              </w:rPr>
              <w:t>Maxi KPMG Gold</w:t>
            </w:r>
            <w:r w:rsidRPr="003650BF">
              <w:rPr>
                <w:b/>
              </w:rPr>
              <w:br/>
              <w:t>(SIM Only)</w:t>
            </w:r>
          </w:p>
        </w:tc>
        <w:tc>
          <w:tcPr>
            <w:tcW w:w="879" w:type="pct"/>
          </w:tcPr>
          <w:p w14:paraId="4BEC2D64" w14:textId="77777777" w:rsidR="00821024" w:rsidRPr="003650BF" w:rsidRDefault="006A32BE">
            <w:pPr>
              <w:pStyle w:val="BodyText"/>
              <w:spacing w:before="100" w:after="100"/>
              <w:jc w:val="center"/>
              <w:rPr>
                <w:b/>
              </w:rPr>
            </w:pPr>
            <w:r w:rsidRPr="003650BF">
              <w:rPr>
                <w:b/>
              </w:rPr>
              <w:t>Maxi KPMG Gold</w:t>
            </w:r>
            <w:r w:rsidRPr="003650BF">
              <w:rPr>
                <w:b/>
              </w:rPr>
              <w:br/>
              <w:t xml:space="preserve">(with </w:t>
            </w:r>
            <w:r w:rsidRPr="003650BF">
              <w:rPr>
                <w:b/>
                <w:i/>
              </w:rPr>
              <w:t>mobile phone</w:t>
            </w:r>
            <w:r w:rsidRPr="003650BF">
              <w:rPr>
                <w:b/>
              </w:rPr>
              <w:t>)</w:t>
            </w:r>
          </w:p>
        </w:tc>
        <w:tc>
          <w:tcPr>
            <w:tcW w:w="879" w:type="pct"/>
          </w:tcPr>
          <w:p w14:paraId="3E9621C1" w14:textId="77777777" w:rsidR="00821024" w:rsidRPr="003650BF" w:rsidRDefault="006A32BE">
            <w:pPr>
              <w:pStyle w:val="BodyText"/>
              <w:spacing w:before="100" w:after="100"/>
              <w:jc w:val="center"/>
              <w:rPr>
                <w:b/>
              </w:rPr>
            </w:pPr>
            <w:r w:rsidRPr="003650BF">
              <w:rPr>
                <w:b/>
              </w:rPr>
              <w:t>Maxi KPMG Platinum</w:t>
            </w:r>
            <w:r w:rsidRPr="003650BF">
              <w:rPr>
                <w:b/>
              </w:rPr>
              <w:br/>
              <w:t>(SIM Only)</w:t>
            </w:r>
          </w:p>
        </w:tc>
        <w:tc>
          <w:tcPr>
            <w:tcW w:w="879" w:type="pct"/>
          </w:tcPr>
          <w:p w14:paraId="2099CD72" w14:textId="77777777" w:rsidR="00821024" w:rsidRPr="003650BF" w:rsidRDefault="006A32BE">
            <w:pPr>
              <w:pStyle w:val="BodyText"/>
              <w:spacing w:before="100" w:after="100"/>
              <w:jc w:val="center"/>
              <w:rPr>
                <w:b/>
              </w:rPr>
            </w:pPr>
            <w:r w:rsidRPr="003650BF">
              <w:rPr>
                <w:b/>
              </w:rPr>
              <w:t>Maxi KPMG Platinum</w:t>
            </w:r>
            <w:r w:rsidRPr="003650BF">
              <w:rPr>
                <w:b/>
              </w:rPr>
              <w:br/>
              <w:t xml:space="preserve">(with </w:t>
            </w:r>
            <w:r w:rsidRPr="003650BF">
              <w:rPr>
                <w:b/>
                <w:i/>
              </w:rPr>
              <w:t>mobile phone</w:t>
            </w:r>
            <w:r w:rsidRPr="003650BF">
              <w:rPr>
                <w:b/>
              </w:rPr>
              <w:t>)</w:t>
            </w:r>
          </w:p>
        </w:tc>
      </w:tr>
      <w:tr w:rsidR="00821024" w:rsidRPr="003650BF" w14:paraId="144EC866" w14:textId="77777777">
        <w:trPr>
          <w:jc w:val="center"/>
        </w:trPr>
        <w:tc>
          <w:tcPr>
            <w:tcW w:w="1484" w:type="pct"/>
          </w:tcPr>
          <w:p w14:paraId="7A0AAB24" w14:textId="77777777" w:rsidR="00821024" w:rsidRPr="003650BF" w:rsidRDefault="006A32BE">
            <w:pPr>
              <w:pStyle w:val="BodyText"/>
              <w:spacing w:before="100" w:after="100"/>
              <w:rPr>
                <w:b/>
              </w:rPr>
            </w:pPr>
            <w:r w:rsidRPr="003650BF">
              <w:rPr>
                <w:b/>
              </w:rPr>
              <w:t xml:space="preserve">Minimum Monthly Commitment / Monthly </w:t>
            </w:r>
            <w:r w:rsidRPr="003650BF">
              <w:rPr>
                <w:b/>
                <w:i/>
              </w:rPr>
              <w:t>Access Fee</w:t>
            </w:r>
            <w:r w:rsidRPr="003650BF">
              <w:rPr>
                <w:b/>
              </w:rPr>
              <w:t>*</w:t>
            </w:r>
          </w:p>
        </w:tc>
        <w:tc>
          <w:tcPr>
            <w:tcW w:w="879" w:type="pct"/>
          </w:tcPr>
          <w:p w14:paraId="065486C2" w14:textId="77777777" w:rsidR="00821024" w:rsidRPr="003650BF" w:rsidRDefault="006A32BE">
            <w:pPr>
              <w:pStyle w:val="BodyText"/>
              <w:spacing w:before="100" w:after="100"/>
              <w:jc w:val="center"/>
            </w:pPr>
            <w:r w:rsidRPr="003650BF">
              <w:t>$0</w:t>
            </w:r>
          </w:p>
        </w:tc>
        <w:tc>
          <w:tcPr>
            <w:tcW w:w="879" w:type="pct"/>
          </w:tcPr>
          <w:p w14:paraId="73C26B8F" w14:textId="77777777" w:rsidR="00821024" w:rsidRPr="003650BF" w:rsidRDefault="006A32BE">
            <w:pPr>
              <w:pStyle w:val="BodyText"/>
              <w:spacing w:before="100" w:after="100"/>
              <w:jc w:val="center"/>
            </w:pPr>
            <w:r w:rsidRPr="003650BF">
              <w:t>$0</w:t>
            </w:r>
          </w:p>
        </w:tc>
        <w:tc>
          <w:tcPr>
            <w:tcW w:w="879" w:type="pct"/>
          </w:tcPr>
          <w:p w14:paraId="04A537CD" w14:textId="77777777" w:rsidR="00821024" w:rsidRPr="003650BF" w:rsidRDefault="006A32BE">
            <w:pPr>
              <w:pStyle w:val="BodyText"/>
              <w:spacing w:before="100" w:after="100"/>
              <w:jc w:val="center"/>
            </w:pPr>
            <w:r w:rsidRPr="003650BF">
              <w:t>$0</w:t>
            </w:r>
          </w:p>
        </w:tc>
        <w:tc>
          <w:tcPr>
            <w:tcW w:w="879" w:type="pct"/>
          </w:tcPr>
          <w:p w14:paraId="515A67D9" w14:textId="77777777" w:rsidR="00821024" w:rsidRPr="003650BF" w:rsidRDefault="006A32BE">
            <w:pPr>
              <w:pStyle w:val="BodyText"/>
              <w:spacing w:before="100" w:after="100"/>
              <w:jc w:val="center"/>
            </w:pPr>
            <w:r w:rsidRPr="003650BF">
              <w:t>$0</w:t>
            </w:r>
          </w:p>
        </w:tc>
      </w:tr>
      <w:tr w:rsidR="00821024" w:rsidRPr="003650BF" w14:paraId="107A6DA4" w14:textId="77777777">
        <w:trPr>
          <w:jc w:val="center"/>
        </w:trPr>
        <w:tc>
          <w:tcPr>
            <w:tcW w:w="1484" w:type="pct"/>
            <w:tcBorders>
              <w:bottom w:val="nil"/>
            </w:tcBorders>
          </w:tcPr>
          <w:p w14:paraId="2D6ABF5B" w14:textId="77777777" w:rsidR="00821024" w:rsidRPr="003650BF" w:rsidRDefault="006A32BE">
            <w:pPr>
              <w:pStyle w:val="BodyText"/>
              <w:spacing w:before="100" w:after="100"/>
              <w:rPr>
                <w:b/>
              </w:rPr>
            </w:pPr>
            <w:r w:rsidRPr="003650BF">
              <w:rPr>
                <w:b/>
              </w:rPr>
              <w:t>Total Included Call Credits per Month</w:t>
            </w:r>
          </w:p>
        </w:tc>
        <w:tc>
          <w:tcPr>
            <w:tcW w:w="879" w:type="pct"/>
            <w:tcBorders>
              <w:bottom w:val="nil"/>
            </w:tcBorders>
          </w:tcPr>
          <w:p w14:paraId="733BD8C7" w14:textId="77777777" w:rsidR="00821024" w:rsidRPr="003650BF" w:rsidRDefault="006A32BE">
            <w:pPr>
              <w:pStyle w:val="BodyText"/>
              <w:spacing w:before="100" w:after="100"/>
              <w:jc w:val="center"/>
            </w:pPr>
            <w:r w:rsidRPr="003650BF">
              <w:t>$0</w:t>
            </w:r>
          </w:p>
          <w:p w14:paraId="59F83883" w14:textId="77777777" w:rsidR="00821024" w:rsidRPr="003650BF" w:rsidRDefault="006A32BE">
            <w:pPr>
              <w:pStyle w:val="BodyText"/>
              <w:spacing w:before="100" w:after="100"/>
              <w:jc w:val="center"/>
            </w:pPr>
            <w:r w:rsidRPr="003650BF">
              <w:t>A 15% discount applies to calls made over $150</w:t>
            </w:r>
          </w:p>
        </w:tc>
        <w:tc>
          <w:tcPr>
            <w:tcW w:w="879" w:type="pct"/>
            <w:tcBorders>
              <w:bottom w:val="nil"/>
            </w:tcBorders>
          </w:tcPr>
          <w:p w14:paraId="229CDAEC" w14:textId="77777777" w:rsidR="00821024" w:rsidRPr="003650BF" w:rsidRDefault="006A32BE">
            <w:pPr>
              <w:pStyle w:val="BodyText"/>
              <w:spacing w:before="100" w:after="100"/>
              <w:jc w:val="center"/>
            </w:pPr>
            <w:r w:rsidRPr="003650BF">
              <w:t>$0</w:t>
            </w:r>
          </w:p>
          <w:p w14:paraId="768767B2" w14:textId="77777777" w:rsidR="00821024" w:rsidRPr="003650BF" w:rsidRDefault="006A32BE">
            <w:pPr>
              <w:pStyle w:val="BodyText"/>
              <w:spacing w:before="100" w:after="100"/>
              <w:jc w:val="center"/>
            </w:pPr>
            <w:r w:rsidRPr="003650BF">
              <w:t>A 15% discount applies to calls made over $150</w:t>
            </w:r>
          </w:p>
        </w:tc>
        <w:tc>
          <w:tcPr>
            <w:tcW w:w="879" w:type="pct"/>
            <w:tcBorders>
              <w:bottom w:val="nil"/>
            </w:tcBorders>
          </w:tcPr>
          <w:p w14:paraId="43A2214F" w14:textId="77777777" w:rsidR="00821024" w:rsidRPr="003650BF" w:rsidRDefault="006A32BE">
            <w:pPr>
              <w:pStyle w:val="BodyText"/>
              <w:spacing w:before="100" w:after="100"/>
              <w:jc w:val="center"/>
            </w:pPr>
            <w:r w:rsidRPr="003650BF">
              <w:t>$0</w:t>
            </w:r>
          </w:p>
          <w:p w14:paraId="3DE4A11A" w14:textId="77777777" w:rsidR="00821024" w:rsidRPr="003650BF" w:rsidRDefault="006A32BE">
            <w:pPr>
              <w:pStyle w:val="BodyText"/>
              <w:spacing w:before="100" w:after="100"/>
              <w:jc w:val="center"/>
            </w:pPr>
            <w:r w:rsidRPr="003650BF">
              <w:t>A 15% discount applies to calls made over $150</w:t>
            </w:r>
          </w:p>
        </w:tc>
        <w:tc>
          <w:tcPr>
            <w:tcW w:w="879" w:type="pct"/>
            <w:tcBorders>
              <w:bottom w:val="nil"/>
            </w:tcBorders>
          </w:tcPr>
          <w:p w14:paraId="07052E47" w14:textId="77777777" w:rsidR="00821024" w:rsidRPr="003650BF" w:rsidRDefault="006A32BE">
            <w:pPr>
              <w:pStyle w:val="BodyText"/>
              <w:spacing w:before="100" w:after="100"/>
              <w:jc w:val="center"/>
            </w:pPr>
            <w:r w:rsidRPr="003650BF">
              <w:t>$0</w:t>
            </w:r>
          </w:p>
          <w:p w14:paraId="6CCD065F" w14:textId="77777777" w:rsidR="00821024" w:rsidRPr="003650BF" w:rsidRDefault="006A32BE">
            <w:pPr>
              <w:pStyle w:val="BodyText"/>
              <w:spacing w:before="100" w:after="100"/>
              <w:jc w:val="center"/>
            </w:pPr>
            <w:r w:rsidRPr="003650BF">
              <w:t>A 15% discount applies to calls made over $150</w:t>
            </w:r>
          </w:p>
        </w:tc>
      </w:tr>
      <w:tr w:rsidR="00821024" w:rsidRPr="003650BF" w14:paraId="0AF63FBB" w14:textId="77777777">
        <w:trPr>
          <w:jc w:val="center"/>
        </w:trPr>
        <w:tc>
          <w:tcPr>
            <w:tcW w:w="1484" w:type="pct"/>
            <w:tcBorders>
              <w:bottom w:val="nil"/>
            </w:tcBorders>
          </w:tcPr>
          <w:p w14:paraId="43CCDB42" w14:textId="77777777" w:rsidR="00821024" w:rsidRPr="003650BF" w:rsidRDefault="006A32BE">
            <w:pPr>
              <w:pStyle w:val="BodyText"/>
              <w:spacing w:before="100" w:after="100"/>
            </w:pPr>
            <w:r w:rsidRPr="003650BF">
              <w:rPr>
                <w:b/>
              </w:rPr>
              <w:t>Call Charges</w:t>
            </w:r>
            <w:r w:rsidRPr="003650BF">
              <w:t xml:space="preserve"> (per 30 seconds)</w:t>
            </w:r>
          </w:p>
          <w:p w14:paraId="25045309" w14:textId="77777777" w:rsidR="00821024" w:rsidRPr="003650BF" w:rsidRDefault="006A32BE">
            <w:pPr>
              <w:pStyle w:val="BodyText"/>
              <w:spacing w:before="100" w:after="100"/>
              <w:rPr>
                <w:b/>
              </w:rPr>
            </w:pPr>
            <w:r w:rsidRPr="003650BF">
              <w:rPr>
                <w:b/>
              </w:rPr>
              <w:t>Peak</w:t>
            </w:r>
          </w:p>
        </w:tc>
        <w:tc>
          <w:tcPr>
            <w:tcW w:w="879" w:type="pct"/>
            <w:tcBorders>
              <w:bottom w:val="nil"/>
            </w:tcBorders>
          </w:tcPr>
          <w:p w14:paraId="31F254DD" w14:textId="77777777" w:rsidR="00821024" w:rsidRPr="003650BF" w:rsidRDefault="00821024">
            <w:pPr>
              <w:pStyle w:val="BodyText"/>
              <w:spacing w:before="100" w:after="100"/>
              <w:jc w:val="center"/>
            </w:pPr>
          </w:p>
        </w:tc>
        <w:tc>
          <w:tcPr>
            <w:tcW w:w="879" w:type="pct"/>
            <w:tcBorders>
              <w:bottom w:val="nil"/>
            </w:tcBorders>
          </w:tcPr>
          <w:p w14:paraId="38AE7EE6" w14:textId="77777777" w:rsidR="00821024" w:rsidRPr="003650BF" w:rsidRDefault="00821024">
            <w:pPr>
              <w:pStyle w:val="BodyText"/>
              <w:spacing w:before="100" w:after="100"/>
              <w:jc w:val="center"/>
            </w:pPr>
          </w:p>
        </w:tc>
        <w:tc>
          <w:tcPr>
            <w:tcW w:w="879" w:type="pct"/>
            <w:tcBorders>
              <w:bottom w:val="nil"/>
            </w:tcBorders>
          </w:tcPr>
          <w:p w14:paraId="19470484" w14:textId="77777777" w:rsidR="00821024" w:rsidRPr="003650BF" w:rsidRDefault="00821024">
            <w:pPr>
              <w:pStyle w:val="BodyText"/>
              <w:spacing w:before="100" w:after="100"/>
              <w:jc w:val="center"/>
            </w:pPr>
          </w:p>
        </w:tc>
        <w:tc>
          <w:tcPr>
            <w:tcW w:w="879" w:type="pct"/>
            <w:tcBorders>
              <w:bottom w:val="nil"/>
            </w:tcBorders>
          </w:tcPr>
          <w:p w14:paraId="5484EFF4" w14:textId="77777777" w:rsidR="00821024" w:rsidRPr="003650BF" w:rsidRDefault="00821024">
            <w:pPr>
              <w:pStyle w:val="BodyText"/>
              <w:spacing w:before="100" w:after="100"/>
              <w:jc w:val="center"/>
            </w:pPr>
          </w:p>
        </w:tc>
      </w:tr>
      <w:tr w:rsidR="00821024" w:rsidRPr="003650BF" w14:paraId="0DB551AD" w14:textId="77777777">
        <w:trPr>
          <w:jc w:val="center"/>
        </w:trPr>
        <w:tc>
          <w:tcPr>
            <w:tcW w:w="1484" w:type="pct"/>
            <w:tcBorders>
              <w:top w:val="nil"/>
              <w:bottom w:val="nil"/>
            </w:tcBorders>
          </w:tcPr>
          <w:p w14:paraId="23F7A57A" w14:textId="77777777" w:rsidR="00821024" w:rsidRPr="003650BF" w:rsidRDefault="006A32BE">
            <w:pPr>
              <w:pStyle w:val="BodyText"/>
              <w:spacing w:before="100" w:after="100"/>
              <w:ind w:left="270"/>
              <w:rPr>
                <w:i/>
              </w:rPr>
            </w:pPr>
            <w:r w:rsidRPr="003650BF">
              <w:rPr>
                <w:i/>
              </w:rPr>
              <w:t>Local calls &amp; National long distance calls</w:t>
            </w:r>
          </w:p>
        </w:tc>
        <w:tc>
          <w:tcPr>
            <w:tcW w:w="879" w:type="pct"/>
            <w:tcBorders>
              <w:top w:val="nil"/>
              <w:bottom w:val="nil"/>
            </w:tcBorders>
          </w:tcPr>
          <w:p w14:paraId="6E940A2A" w14:textId="77777777" w:rsidR="00821024" w:rsidRPr="003650BF" w:rsidRDefault="006A32BE">
            <w:pPr>
              <w:pStyle w:val="BodyText"/>
              <w:spacing w:before="100" w:after="100"/>
              <w:jc w:val="center"/>
            </w:pPr>
            <w:r w:rsidRPr="003650BF">
              <w:t>$0.187</w:t>
            </w:r>
          </w:p>
        </w:tc>
        <w:tc>
          <w:tcPr>
            <w:tcW w:w="879" w:type="pct"/>
            <w:tcBorders>
              <w:top w:val="nil"/>
              <w:bottom w:val="nil"/>
            </w:tcBorders>
          </w:tcPr>
          <w:p w14:paraId="4056ED16" w14:textId="77777777" w:rsidR="00821024" w:rsidRPr="003650BF" w:rsidRDefault="006A32BE">
            <w:pPr>
              <w:pStyle w:val="BodyText"/>
              <w:spacing w:before="100" w:after="100"/>
              <w:jc w:val="center"/>
            </w:pPr>
            <w:r w:rsidRPr="003650BF">
              <w:t>$0.187</w:t>
            </w:r>
          </w:p>
        </w:tc>
        <w:tc>
          <w:tcPr>
            <w:tcW w:w="879" w:type="pct"/>
            <w:tcBorders>
              <w:top w:val="nil"/>
              <w:bottom w:val="nil"/>
            </w:tcBorders>
          </w:tcPr>
          <w:p w14:paraId="61D23A55" w14:textId="77777777" w:rsidR="00821024" w:rsidRPr="003650BF" w:rsidRDefault="006A32BE">
            <w:pPr>
              <w:pStyle w:val="BodyText"/>
              <w:spacing w:before="100" w:after="100"/>
              <w:jc w:val="center"/>
            </w:pPr>
            <w:r w:rsidRPr="003650BF">
              <w:t>$0.176</w:t>
            </w:r>
          </w:p>
        </w:tc>
        <w:tc>
          <w:tcPr>
            <w:tcW w:w="879" w:type="pct"/>
            <w:tcBorders>
              <w:top w:val="nil"/>
              <w:bottom w:val="nil"/>
            </w:tcBorders>
          </w:tcPr>
          <w:p w14:paraId="5914CACF" w14:textId="77777777" w:rsidR="00821024" w:rsidRPr="003650BF" w:rsidRDefault="006A32BE">
            <w:pPr>
              <w:pStyle w:val="BodyText"/>
              <w:spacing w:before="100" w:after="100"/>
              <w:jc w:val="center"/>
            </w:pPr>
            <w:r w:rsidRPr="003650BF">
              <w:t>$0.176</w:t>
            </w:r>
          </w:p>
        </w:tc>
      </w:tr>
      <w:tr w:rsidR="00821024" w:rsidRPr="003650BF" w14:paraId="2B9E6C9D" w14:textId="77777777">
        <w:trPr>
          <w:jc w:val="center"/>
        </w:trPr>
        <w:tc>
          <w:tcPr>
            <w:tcW w:w="1484" w:type="pct"/>
            <w:tcBorders>
              <w:top w:val="nil"/>
              <w:bottom w:val="nil"/>
            </w:tcBorders>
          </w:tcPr>
          <w:p w14:paraId="000B1199" w14:textId="77777777" w:rsidR="00821024" w:rsidRPr="003650BF" w:rsidRDefault="006A32BE">
            <w:pPr>
              <w:pStyle w:val="BodyText"/>
              <w:spacing w:before="100" w:after="100"/>
              <w:ind w:left="270"/>
              <w:rPr>
                <w:i/>
              </w:rPr>
            </w:pPr>
            <w:r w:rsidRPr="003650BF">
              <w:rPr>
                <w:i/>
              </w:rPr>
              <w:t>To Optus GSM Network Mobiles**</w:t>
            </w:r>
          </w:p>
        </w:tc>
        <w:tc>
          <w:tcPr>
            <w:tcW w:w="879" w:type="pct"/>
            <w:tcBorders>
              <w:top w:val="nil"/>
              <w:bottom w:val="nil"/>
            </w:tcBorders>
          </w:tcPr>
          <w:p w14:paraId="43AED374" w14:textId="77777777" w:rsidR="00821024" w:rsidRPr="003650BF" w:rsidRDefault="006A32BE">
            <w:pPr>
              <w:pStyle w:val="BodyText"/>
              <w:spacing w:before="100" w:after="100"/>
              <w:jc w:val="center"/>
            </w:pPr>
            <w:r w:rsidRPr="003650BF">
              <w:t>$0.187</w:t>
            </w:r>
          </w:p>
        </w:tc>
        <w:tc>
          <w:tcPr>
            <w:tcW w:w="879" w:type="pct"/>
            <w:tcBorders>
              <w:top w:val="nil"/>
              <w:bottom w:val="nil"/>
            </w:tcBorders>
          </w:tcPr>
          <w:p w14:paraId="24F2DDD0" w14:textId="77777777" w:rsidR="00821024" w:rsidRPr="003650BF" w:rsidRDefault="006A32BE">
            <w:pPr>
              <w:pStyle w:val="BodyText"/>
              <w:spacing w:before="100" w:after="100"/>
              <w:jc w:val="center"/>
            </w:pPr>
            <w:r w:rsidRPr="003650BF">
              <w:t>$0.187</w:t>
            </w:r>
          </w:p>
        </w:tc>
        <w:tc>
          <w:tcPr>
            <w:tcW w:w="879" w:type="pct"/>
            <w:tcBorders>
              <w:top w:val="nil"/>
              <w:bottom w:val="nil"/>
            </w:tcBorders>
          </w:tcPr>
          <w:p w14:paraId="14343F6B" w14:textId="77777777" w:rsidR="00821024" w:rsidRPr="003650BF" w:rsidRDefault="006A32BE">
            <w:pPr>
              <w:pStyle w:val="BodyText"/>
              <w:spacing w:before="100" w:after="100"/>
              <w:jc w:val="center"/>
            </w:pPr>
            <w:r w:rsidRPr="003650BF">
              <w:t>$0.176</w:t>
            </w:r>
          </w:p>
        </w:tc>
        <w:tc>
          <w:tcPr>
            <w:tcW w:w="879" w:type="pct"/>
            <w:tcBorders>
              <w:top w:val="nil"/>
              <w:bottom w:val="nil"/>
            </w:tcBorders>
          </w:tcPr>
          <w:p w14:paraId="3371B0F5" w14:textId="77777777" w:rsidR="00821024" w:rsidRPr="003650BF" w:rsidRDefault="006A32BE">
            <w:pPr>
              <w:pStyle w:val="BodyText"/>
              <w:spacing w:before="100" w:after="100"/>
              <w:jc w:val="center"/>
            </w:pPr>
            <w:r w:rsidRPr="003650BF">
              <w:t>$0.176</w:t>
            </w:r>
          </w:p>
        </w:tc>
      </w:tr>
      <w:tr w:rsidR="00821024" w:rsidRPr="003650BF" w14:paraId="7A9EC3D6" w14:textId="77777777">
        <w:trPr>
          <w:jc w:val="center"/>
        </w:trPr>
        <w:tc>
          <w:tcPr>
            <w:tcW w:w="1484" w:type="pct"/>
            <w:tcBorders>
              <w:top w:val="nil"/>
              <w:bottom w:val="nil"/>
            </w:tcBorders>
          </w:tcPr>
          <w:p w14:paraId="77B9930E" w14:textId="77777777" w:rsidR="00821024" w:rsidRPr="003650BF" w:rsidRDefault="006A32BE">
            <w:pPr>
              <w:pStyle w:val="BodyText"/>
              <w:spacing w:before="100" w:after="100"/>
              <w:ind w:left="270"/>
              <w:rPr>
                <w:i/>
              </w:rPr>
            </w:pPr>
            <w:r w:rsidRPr="003650BF">
              <w:rPr>
                <w:i/>
              </w:rPr>
              <w:t>To Other Mobiles</w:t>
            </w:r>
          </w:p>
        </w:tc>
        <w:tc>
          <w:tcPr>
            <w:tcW w:w="879" w:type="pct"/>
            <w:tcBorders>
              <w:top w:val="nil"/>
              <w:bottom w:val="nil"/>
            </w:tcBorders>
          </w:tcPr>
          <w:p w14:paraId="254B7FFE" w14:textId="77777777" w:rsidR="00821024" w:rsidRPr="003650BF" w:rsidRDefault="006A32BE">
            <w:pPr>
              <w:pStyle w:val="BodyText"/>
              <w:spacing w:before="100" w:after="100"/>
              <w:jc w:val="center"/>
            </w:pPr>
            <w:r w:rsidRPr="003650BF">
              <w:t>$0.231</w:t>
            </w:r>
          </w:p>
        </w:tc>
        <w:tc>
          <w:tcPr>
            <w:tcW w:w="879" w:type="pct"/>
            <w:tcBorders>
              <w:top w:val="nil"/>
              <w:bottom w:val="nil"/>
            </w:tcBorders>
          </w:tcPr>
          <w:p w14:paraId="5C79E925" w14:textId="77777777" w:rsidR="00821024" w:rsidRPr="003650BF" w:rsidRDefault="006A32BE">
            <w:pPr>
              <w:pStyle w:val="BodyText"/>
              <w:spacing w:before="100" w:after="100"/>
              <w:jc w:val="center"/>
            </w:pPr>
            <w:r w:rsidRPr="003650BF">
              <w:t>$0.231</w:t>
            </w:r>
          </w:p>
        </w:tc>
        <w:tc>
          <w:tcPr>
            <w:tcW w:w="879" w:type="pct"/>
            <w:tcBorders>
              <w:top w:val="nil"/>
              <w:bottom w:val="nil"/>
            </w:tcBorders>
          </w:tcPr>
          <w:p w14:paraId="4BF22148" w14:textId="77777777" w:rsidR="00821024" w:rsidRPr="003650BF" w:rsidRDefault="006A32BE">
            <w:pPr>
              <w:pStyle w:val="BodyText"/>
              <w:spacing w:before="100" w:after="100"/>
              <w:jc w:val="center"/>
            </w:pPr>
            <w:r w:rsidRPr="003650BF">
              <w:t>$0.22</w:t>
            </w:r>
          </w:p>
        </w:tc>
        <w:tc>
          <w:tcPr>
            <w:tcW w:w="879" w:type="pct"/>
            <w:tcBorders>
              <w:top w:val="nil"/>
              <w:bottom w:val="nil"/>
            </w:tcBorders>
          </w:tcPr>
          <w:p w14:paraId="22F3B621" w14:textId="77777777" w:rsidR="00821024" w:rsidRPr="003650BF" w:rsidRDefault="006A32BE">
            <w:pPr>
              <w:pStyle w:val="BodyText"/>
              <w:spacing w:before="100" w:after="100"/>
              <w:jc w:val="center"/>
            </w:pPr>
            <w:r w:rsidRPr="003650BF">
              <w:t>$0.22</w:t>
            </w:r>
          </w:p>
        </w:tc>
      </w:tr>
      <w:tr w:rsidR="00821024" w:rsidRPr="003650BF" w14:paraId="73006701" w14:textId="77777777">
        <w:trPr>
          <w:jc w:val="center"/>
        </w:trPr>
        <w:tc>
          <w:tcPr>
            <w:tcW w:w="1484" w:type="pct"/>
            <w:tcBorders>
              <w:top w:val="nil"/>
              <w:bottom w:val="nil"/>
            </w:tcBorders>
          </w:tcPr>
          <w:p w14:paraId="37CBDD42" w14:textId="77777777" w:rsidR="00821024" w:rsidRPr="003650BF" w:rsidRDefault="006A32BE">
            <w:pPr>
              <w:pStyle w:val="BodyText"/>
              <w:spacing w:before="100" w:after="100"/>
              <w:rPr>
                <w:b/>
              </w:rPr>
            </w:pPr>
            <w:r w:rsidRPr="003650BF">
              <w:rPr>
                <w:b/>
              </w:rPr>
              <w:t>Off Peak</w:t>
            </w:r>
          </w:p>
        </w:tc>
        <w:tc>
          <w:tcPr>
            <w:tcW w:w="879" w:type="pct"/>
            <w:tcBorders>
              <w:top w:val="nil"/>
              <w:bottom w:val="nil"/>
            </w:tcBorders>
          </w:tcPr>
          <w:p w14:paraId="22F3F1D6" w14:textId="77777777" w:rsidR="00821024" w:rsidRPr="003650BF" w:rsidRDefault="00821024">
            <w:pPr>
              <w:pStyle w:val="BodyText"/>
              <w:spacing w:before="100" w:after="100"/>
              <w:jc w:val="center"/>
            </w:pPr>
          </w:p>
        </w:tc>
        <w:tc>
          <w:tcPr>
            <w:tcW w:w="879" w:type="pct"/>
            <w:tcBorders>
              <w:top w:val="nil"/>
              <w:bottom w:val="nil"/>
            </w:tcBorders>
          </w:tcPr>
          <w:p w14:paraId="039175D0" w14:textId="77777777" w:rsidR="00821024" w:rsidRPr="003650BF" w:rsidRDefault="00821024">
            <w:pPr>
              <w:pStyle w:val="BodyText"/>
              <w:spacing w:before="100" w:after="100"/>
              <w:jc w:val="center"/>
            </w:pPr>
          </w:p>
        </w:tc>
        <w:tc>
          <w:tcPr>
            <w:tcW w:w="879" w:type="pct"/>
            <w:tcBorders>
              <w:top w:val="nil"/>
              <w:bottom w:val="nil"/>
            </w:tcBorders>
          </w:tcPr>
          <w:p w14:paraId="7E616295" w14:textId="77777777" w:rsidR="00821024" w:rsidRPr="003650BF" w:rsidRDefault="00821024">
            <w:pPr>
              <w:pStyle w:val="BodyText"/>
              <w:spacing w:before="100" w:after="100"/>
              <w:jc w:val="center"/>
            </w:pPr>
          </w:p>
        </w:tc>
        <w:tc>
          <w:tcPr>
            <w:tcW w:w="879" w:type="pct"/>
            <w:tcBorders>
              <w:top w:val="nil"/>
              <w:bottom w:val="nil"/>
            </w:tcBorders>
          </w:tcPr>
          <w:p w14:paraId="790FECE8" w14:textId="77777777" w:rsidR="00821024" w:rsidRPr="003650BF" w:rsidRDefault="00821024">
            <w:pPr>
              <w:pStyle w:val="BodyText"/>
              <w:spacing w:before="100" w:after="100"/>
              <w:jc w:val="center"/>
            </w:pPr>
          </w:p>
        </w:tc>
      </w:tr>
      <w:tr w:rsidR="00821024" w:rsidRPr="003650BF" w14:paraId="3A748A52" w14:textId="77777777">
        <w:trPr>
          <w:jc w:val="center"/>
        </w:trPr>
        <w:tc>
          <w:tcPr>
            <w:tcW w:w="1484" w:type="pct"/>
            <w:tcBorders>
              <w:top w:val="nil"/>
              <w:bottom w:val="nil"/>
            </w:tcBorders>
          </w:tcPr>
          <w:p w14:paraId="717C92C3" w14:textId="77777777" w:rsidR="00821024" w:rsidRPr="003650BF" w:rsidRDefault="006A32BE">
            <w:pPr>
              <w:pStyle w:val="BodyText"/>
              <w:spacing w:before="100" w:after="100"/>
              <w:ind w:left="270"/>
              <w:rPr>
                <w:i/>
              </w:rPr>
            </w:pPr>
            <w:r w:rsidRPr="003650BF">
              <w:rPr>
                <w:i/>
              </w:rPr>
              <w:t>Local calls &amp; National long distance calls</w:t>
            </w:r>
          </w:p>
        </w:tc>
        <w:tc>
          <w:tcPr>
            <w:tcW w:w="879" w:type="pct"/>
            <w:tcBorders>
              <w:top w:val="nil"/>
              <w:bottom w:val="nil"/>
            </w:tcBorders>
          </w:tcPr>
          <w:p w14:paraId="5317375A" w14:textId="77777777" w:rsidR="00821024" w:rsidRPr="003650BF" w:rsidRDefault="006A32BE">
            <w:pPr>
              <w:pStyle w:val="BodyText"/>
              <w:spacing w:before="100" w:after="100"/>
              <w:jc w:val="center"/>
            </w:pPr>
            <w:r w:rsidRPr="003650BF">
              <w:t>$0.088</w:t>
            </w:r>
          </w:p>
        </w:tc>
        <w:tc>
          <w:tcPr>
            <w:tcW w:w="879" w:type="pct"/>
            <w:tcBorders>
              <w:top w:val="nil"/>
              <w:bottom w:val="nil"/>
            </w:tcBorders>
          </w:tcPr>
          <w:p w14:paraId="3CB362EB" w14:textId="77777777" w:rsidR="00821024" w:rsidRPr="003650BF" w:rsidRDefault="006A32BE">
            <w:pPr>
              <w:pStyle w:val="BodyText"/>
              <w:spacing w:before="100" w:after="100"/>
              <w:jc w:val="center"/>
            </w:pPr>
            <w:r w:rsidRPr="003650BF">
              <w:t>$0.088</w:t>
            </w:r>
          </w:p>
        </w:tc>
        <w:tc>
          <w:tcPr>
            <w:tcW w:w="879" w:type="pct"/>
            <w:tcBorders>
              <w:top w:val="nil"/>
              <w:bottom w:val="nil"/>
            </w:tcBorders>
          </w:tcPr>
          <w:p w14:paraId="48E6A870" w14:textId="77777777" w:rsidR="00821024" w:rsidRPr="003650BF" w:rsidRDefault="006A32BE">
            <w:pPr>
              <w:pStyle w:val="BodyText"/>
              <w:spacing w:before="100" w:after="100"/>
              <w:jc w:val="center"/>
            </w:pPr>
            <w:r w:rsidRPr="003650BF">
              <w:t>$0.088</w:t>
            </w:r>
          </w:p>
        </w:tc>
        <w:tc>
          <w:tcPr>
            <w:tcW w:w="879" w:type="pct"/>
            <w:tcBorders>
              <w:top w:val="nil"/>
              <w:bottom w:val="nil"/>
            </w:tcBorders>
          </w:tcPr>
          <w:p w14:paraId="53D8AD13" w14:textId="77777777" w:rsidR="00821024" w:rsidRPr="003650BF" w:rsidRDefault="006A32BE">
            <w:pPr>
              <w:pStyle w:val="BodyText"/>
              <w:spacing w:before="100" w:after="100"/>
              <w:jc w:val="center"/>
            </w:pPr>
            <w:r w:rsidRPr="003650BF">
              <w:t>$0.088</w:t>
            </w:r>
          </w:p>
        </w:tc>
      </w:tr>
      <w:tr w:rsidR="00821024" w:rsidRPr="003650BF" w14:paraId="71EACADD" w14:textId="77777777">
        <w:trPr>
          <w:jc w:val="center"/>
        </w:trPr>
        <w:tc>
          <w:tcPr>
            <w:tcW w:w="1484" w:type="pct"/>
            <w:tcBorders>
              <w:top w:val="nil"/>
              <w:bottom w:val="nil"/>
            </w:tcBorders>
          </w:tcPr>
          <w:p w14:paraId="23EB2C28" w14:textId="77777777" w:rsidR="00821024" w:rsidRPr="003650BF" w:rsidRDefault="006A32BE">
            <w:pPr>
              <w:pStyle w:val="BodyText"/>
              <w:spacing w:before="100" w:after="100"/>
              <w:ind w:left="270"/>
              <w:rPr>
                <w:i/>
              </w:rPr>
            </w:pPr>
            <w:r w:rsidRPr="003650BF">
              <w:rPr>
                <w:i/>
              </w:rPr>
              <w:t>To Optus GSM Network Mobiles**</w:t>
            </w:r>
          </w:p>
        </w:tc>
        <w:tc>
          <w:tcPr>
            <w:tcW w:w="879" w:type="pct"/>
            <w:tcBorders>
              <w:top w:val="nil"/>
              <w:bottom w:val="nil"/>
            </w:tcBorders>
          </w:tcPr>
          <w:p w14:paraId="1009AF22" w14:textId="77777777" w:rsidR="00821024" w:rsidRPr="003650BF" w:rsidRDefault="006A32BE">
            <w:pPr>
              <w:pStyle w:val="BodyText"/>
              <w:spacing w:before="100" w:after="100"/>
              <w:jc w:val="center"/>
            </w:pPr>
            <w:r w:rsidRPr="003650BF">
              <w:t>$0.088</w:t>
            </w:r>
          </w:p>
        </w:tc>
        <w:tc>
          <w:tcPr>
            <w:tcW w:w="879" w:type="pct"/>
            <w:tcBorders>
              <w:top w:val="nil"/>
              <w:bottom w:val="nil"/>
            </w:tcBorders>
          </w:tcPr>
          <w:p w14:paraId="5E907275" w14:textId="77777777" w:rsidR="00821024" w:rsidRPr="003650BF" w:rsidRDefault="006A32BE">
            <w:pPr>
              <w:pStyle w:val="BodyText"/>
              <w:spacing w:before="100" w:after="100"/>
              <w:jc w:val="center"/>
            </w:pPr>
            <w:r w:rsidRPr="003650BF">
              <w:t>$0.088</w:t>
            </w:r>
          </w:p>
        </w:tc>
        <w:tc>
          <w:tcPr>
            <w:tcW w:w="879" w:type="pct"/>
            <w:tcBorders>
              <w:top w:val="nil"/>
              <w:bottom w:val="nil"/>
            </w:tcBorders>
          </w:tcPr>
          <w:p w14:paraId="6683DACD" w14:textId="77777777" w:rsidR="00821024" w:rsidRPr="003650BF" w:rsidRDefault="006A32BE">
            <w:pPr>
              <w:pStyle w:val="BodyText"/>
              <w:spacing w:before="100" w:after="100"/>
              <w:jc w:val="center"/>
            </w:pPr>
            <w:r w:rsidRPr="003650BF">
              <w:t>$0.088</w:t>
            </w:r>
          </w:p>
        </w:tc>
        <w:tc>
          <w:tcPr>
            <w:tcW w:w="879" w:type="pct"/>
            <w:tcBorders>
              <w:top w:val="nil"/>
              <w:bottom w:val="nil"/>
            </w:tcBorders>
          </w:tcPr>
          <w:p w14:paraId="6B6DE4AE" w14:textId="77777777" w:rsidR="00821024" w:rsidRPr="003650BF" w:rsidRDefault="006A32BE">
            <w:pPr>
              <w:pStyle w:val="BodyText"/>
              <w:spacing w:before="100" w:after="100"/>
              <w:jc w:val="center"/>
            </w:pPr>
            <w:r w:rsidRPr="003650BF">
              <w:t>$0.088</w:t>
            </w:r>
          </w:p>
        </w:tc>
      </w:tr>
      <w:tr w:rsidR="00821024" w:rsidRPr="003650BF" w14:paraId="436723EE" w14:textId="77777777">
        <w:trPr>
          <w:jc w:val="center"/>
        </w:trPr>
        <w:tc>
          <w:tcPr>
            <w:tcW w:w="1484" w:type="pct"/>
            <w:tcBorders>
              <w:top w:val="nil"/>
            </w:tcBorders>
          </w:tcPr>
          <w:p w14:paraId="5775709A" w14:textId="77777777" w:rsidR="00821024" w:rsidRPr="003650BF" w:rsidRDefault="006A32BE">
            <w:pPr>
              <w:pStyle w:val="BodyText"/>
              <w:spacing w:before="100" w:after="100"/>
              <w:ind w:left="270"/>
              <w:rPr>
                <w:i/>
              </w:rPr>
            </w:pPr>
            <w:r w:rsidRPr="003650BF">
              <w:rPr>
                <w:i/>
              </w:rPr>
              <w:t>To Other Mobiles</w:t>
            </w:r>
          </w:p>
        </w:tc>
        <w:tc>
          <w:tcPr>
            <w:tcW w:w="879" w:type="pct"/>
            <w:tcBorders>
              <w:top w:val="nil"/>
            </w:tcBorders>
          </w:tcPr>
          <w:p w14:paraId="4F6DA893" w14:textId="77777777" w:rsidR="00821024" w:rsidRPr="003650BF" w:rsidRDefault="006A32BE">
            <w:pPr>
              <w:pStyle w:val="BodyText"/>
              <w:spacing w:before="100" w:after="100"/>
              <w:jc w:val="center"/>
            </w:pPr>
            <w:r w:rsidRPr="003650BF">
              <w:t>$0.088</w:t>
            </w:r>
          </w:p>
        </w:tc>
        <w:tc>
          <w:tcPr>
            <w:tcW w:w="879" w:type="pct"/>
            <w:tcBorders>
              <w:top w:val="nil"/>
            </w:tcBorders>
          </w:tcPr>
          <w:p w14:paraId="3CE8E712" w14:textId="77777777" w:rsidR="00821024" w:rsidRPr="003650BF" w:rsidRDefault="006A32BE">
            <w:pPr>
              <w:pStyle w:val="BodyText"/>
              <w:spacing w:before="100" w:after="100"/>
              <w:jc w:val="center"/>
            </w:pPr>
            <w:r w:rsidRPr="003650BF">
              <w:t>$0.088</w:t>
            </w:r>
          </w:p>
        </w:tc>
        <w:tc>
          <w:tcPr>
            <w:tcW w:w="879" w:type="pct"/>
            <w:tcBorders>
              <w:top w:val="nil"/>
            </w:tcBorders>
          </w:tcPr>
          <w:p w14:paraId="4DF564F2" w14:textId="77777777" w:rsidR="00821024" w:rsidRPr="003650BF" w:rsidRDefault="006A32BE">
            <w:pPr>
              <w:pStyle w:val="BodyText"/>
              <w:spacing w:before="100" w:after="100"/>
              <w:jc w:val="center"/>
            </w:pPr>
            <w:r w:rsidRPr="003650BF">
              <w:t>$0.088</w:t>
            </w:r>
          </w:p>
        </w:tc>
        <w:tc>
          <w:tcPr>
            <w:tcW w:w="879" w:type="pct"/>
            <w:tcBorders>
              <w:top w:val="nil"/>
            </w:tcBorders>
          </w:tcPr>
          <w:p w14:paraId="5A2E75B9" w14:textId="77777777" w:rsidR="00821024" w:rsidRPr="003650BF" w:rsidRDefault="006A32BE">
            <w:pPr>
              <w:pStyle w:val="BodyText"/>
              <w:spacing w:before="100" w:after="100"/>
              <w:jc w:val="center"/>
            </w:pPr>
            <w:r w:rsidRPr="003650BF">
              <w:t>$0.088</w:t>
            </w:r>
          </w:p>
        </w:tc>
      </w:tr>
      <w:tr w:rsidR="00821024" w:rsidRPr="003650BF" w14:paraId="689BBE08" w14:textId="77777777">
        <w:trPr>
          <w:jc w:val="center"/>
        </w:trPr>
        <w:tc>
          <w:tcPr>
            <w:tcW w:w="1484" w:type="pct"/>
          </w:tcPr>
          <w:p w14:paraId="66DA469D" w14:textId="77777777" w:rsidR="00821024" w:rsidRPr="003650BF" w:rsidRDefault="006A32BE">
            <w:pPr>
              <w:pStyle w:val="BodyText"/>
              <w:spacing w:before="100" w:after="100"/>
              <w:rPr>
                <w:b/>
                <w:i/>
              </w:rPr>
            </w:pPr>
            <w:r w:rsidRPr="003650BF">
              <w:rPr>
                <w:b/>
                <w:i/>
              </w:rPr>
              <w:t>minimum term</w:t>
            </w:r>
          </w:p>
        </w:tc>
        <w:tc>
          <w:tcPr>
            <w:tcW w:w="879" w:type="pct"/>
          </w:tcPr>
          <w:p w14:paraId="5ED3D71D" w14:textId="77777777" w:rsidR="00821024" w:rsidRPr="003650BF" w:rsidRDefault="006A32BE">
            <w:pPr>
              <w:pStyle w:val="BodyText"/>
              <w:spacing w:before="100" w:after="100"/>
              <w:jc w:val="center"/>
            </w:pPr>
            <w:r w:rsidRPr="003650BF">
              <w:t>Month to Month</w:t>
            </w:r>
          </w:p>
        </w:tc>
        <w:tc>
          <w:tcPr>
            <w:tcW w:w="879" w:type="pct"/>
          </w:tcPr>
          <w:p w14:paraId="7FF06AD1" w14:textId="77777777" w:rsidR="00821024" w:rsidRPr="003650BF" w:rsidRDefault="006A32BE">
            <w:pPr>
              <w:pStyle w:val="BodyText"/>
              <w:spacing w:before="100" w:after="100"/>
              <w:jc w:val="center"/>
            </w:pPr>
            <w:r w:rsidRPr="003650BF">
              <w:t>18 months</w:t>
            </w:r>
          </w:p>
        </w:tc>
        <w:tc>
          <w:tcPr>
            <w:tcW w:w="879" w:type="pct"/>
          </w:tcPr>
          <w:p w14:paraId="453EDAB9" w14:textId="77777777" w:rsidR="00821024" w:rsidRPr="003650BF" w:rsidRDefault="006A32BE">
            <w:pPr>
              <w:pStyle w:val="BodyText"/>
              <w:spacing w:before="100" w:after="100"/>
              <w:jc w:val="center"/>
            </w:pPr>
            <w:r w:rsidRPr="003650BF">
              <w:t>Month to Month</w:t>
            </w:r>
          </w:p>
        </w:tc>
        <w:tc>
          <w:tcPr>
            <w:tcW w:w="879" w:type="pct"/>
          </w:tcPr>
          <w:p w14:paraId="1759BC5B" w14:textId="77777777" w:rsidR="00821024" w:rsidRPr="003650BF" w:rsidRDefault="006A32BE">
            <w:pPr>
              <w:pStyle w:val="BodyText"/>
              <w:spacing w:before="100" w:after="100"/>
              <w:jc w:val="center"/>
            </w:pPr>
            <w:r w:rsidRPr="003650BF">
              <w:t>18 months</w:t>
            </w:r>
          </w:p>
        </w:tc>
      </w:tr>
      <w:tr w:rsidR="00821024" w:rsidRPr="003650BF" w14:paraId="6701B04F" w14:textId="77777777">
        <w:trPr>
          <w:jc w:val="center"/>
        </w:trPr>
        <w:tc>
          <w:tcPr>
            <w:tcW w:w="1484" w:type="pct"/>
          </w:tcPr>
          <w:p w14:paraId="39D623FB" w14:textId="77777777" w:rsidR="00821024" w:rsidRPr="003650BF" w:rsidRDefault="006A32BE">
            <w:pPr>
              <w:pStyle w:val="BodyText"/>
              <w:spacing w:before="100" w:after="100"/>
              <w:rPr>
                <w:b/>
                <w:i/>
              </w:rPr>
            </w:pPr>
            <w:r w:rsidRPr="003650BF">
              <w:rPr>
                <w:b/>
                <w:i/>
              </w:rPr>
              <w:t>Cancellation fee</w:t>
            </w:r>
          </w:p>
        </w:tc>
        <w:tc>
          <w:tcPr>
            <w:tcW w:w="879" w:type="pct"/>
          </w:tcPr>
          <w:p w14:paraId="672F1D50" w14:textId="77777777" w:rsidR="00821024" w:rsidRPr="003650BF" w:rsidRDefault="006A32BE">
            <w:pPr>
              <w:pStyle w:val="BodyText"/>
              <w:spacing w:before="100" w:after="100"/>
              <w:jc w:val="center"/>
            </w:pPr>
            <w:r w:rsidRPr="003650BF">
              <w:t>$0</w:t>
            </w:r>
          </w:p>
        </w:tc>
        <w:tc>
          <w:tcPr>
            <w:tcW w:w="879" w:type="pct"/>
          </w:tcPr>
          <w:p w14:paraId="15846AB2" w14:textId="77777777" w:rsidR="00821024" w:rsidRPr="003650BF" w:rsidRDefault="006A32BE">
            <w:pPr>
              <w:pStyle w:val="BodyText"/>
              <w:spacing w:before="100" w:after="100"/>
              <w:jc w:val="center"/>
            </w:pPr>
            <w:r w:rsidRPr="003650BF">
              <w:t>$275</w:t>
            </w:r>
          </w:p>
        </w:tc>
        <w:tc>
          <w:tcPr>
            <w:tcW w:w="879" w:type="pct"/>
          </w:tcPr>
          <w:p w14:paraId="13FDDFF8" w14:textId="77777777" w:rsidR="00821024" w:rsidRPr="003650BF" w:rsidRDefault="006A32BE">
            <w:pPr>
              <w:pStyle w:val="BodyText"/>
              <w:spacing w:before="100" w:after="100"/>
              <w:jc w:val="center"/>
            </w:pPr>
            <w:r w:rsidRPr="003650BF">
              <w:t>$0</w:t>
            </w:r>
          </w:p>
        </w:tc>
        <w:tc>
          <w:tcPr>
            <w:tcW w:w="879" w:type="pct"/>
          </w:tcPr>
          <w:p w14:paraId="0D85F481" w14:textId="77777777" w:rsidR="00821024" w:rsidRPr="003650BF" w:rsidRDefault="006A32BE">
            <w:pPr>
              <w:pStyle w:val="BodyText"/>
              <w:spacing w:before="100" w:after="100"/>
              <w:jc w:val="center"/>
            </w:pPr>
            <w:r w:rsidRPr="003650BF">
              <w:t>$275</w:t>
            </w:r>
          </w:p>
        </w:tc>
      </w:tr>
    </w:tbl>
    <w:p w14:paraId="46D5B06C" w14:textId="77777777" w:rsidR="00821024" w:rsidRPr="003650BF" w:rsidRDefault="006A32BE">
      <w:pPr>
        <w:pStyle w:val="BodyText"/>
        <w:spacing w:after="0"/>
        <w:rPr>
          <w:sz w:val="16"/>
          <w:szCs w:val="16"/>
        </w:rPr>
      </w:pPr>
      <w:r w:rsidRPr="003650BF">
        <w:br/>
      </w:r>
      <w:r w:rsidRPr="003650BF">
        <w:rPr>
          <w:sz w:val="16"/>
          <w:szCs w:val="16"/>
        </w:rPr>
        <w:t>All charges above are quoted GST inclusive.</w:t>
      </w:r>
    </w:p>
    <w:p w14:paraId="0EDE0464" w14:textId="77777777" w:rsidR="00821024" w:rsidRPr="003650BF" w:rsidRDefault="006A32BE">
      <w:pPr>
        <w:pStyle w:val="BMBul4"/>
        <w:numPr>
          <w:ilvl w:val="0"/>
          <w:numId w:val="0"/>
        </w:numPr>
        <w:spacing w:after="0"/>
        <w:rPr>
          <w:sz w:val="16"/>
          <w:szCs w:val="16"/>
        </w:rPr>
      </w:pPr>
      <w:r w:rsidRPr="003650BF">
        <w:rPr>
          <w:sz w:val="16"/>
          <w:szCs w:val="16"/>
        </w:rPr>
        <w:t xml:space="preserve">*Please note: the standard call exclusions (see </w:t>
      </w:r>
      <w:hyperlink r:id="rId99" w:history="1">
        <w:r w:rsidRPr="003650BF">
          <w:rPr>
            <w:rStyle w:val="Hyperlink"/>
            <w:sz w:val="16"/>
            <w:szCs w:val="16"/>
          </w:rPr>
          <w:t>Section 1</w:t>
        </w:r>
      </w:hyperlink>
      <w:r w:rsidRPr="003650BF">
        <w:rPr>
          <w:sz w:val="16"/>
          <w:szCs w:val="16"/>
        </w:rPr>
        <w:t xml:space="preserve"> of this </w:t>
      </w:r>
      <w:r w:rsidRPr="003650BF">
        <w:rPr>
          <w:i/>
          <w:sz w:val="16"/>
          <w:szCs w:val="16"/>
        </w:rPr>
        <w:t>standard pricing table</w:t>
      </w:r>
      <w:r w:rsidRPr="003650BF">
        <w:rPr>
          <w:sz w:val="16"/>
          <w:szCs w:val="16"/>
        </w:rPr>
        <w:t>) apply to the Minimum Monthly Call Spend.</w:t>
      </w:r>
    </w:p>
    <w:p w14:paraId="765B2C0B" w14:textId="77777777" w:rsidR="00821024" w:rsidRPr="003650BF" w:rsidRDefault="006A32BE">
      <w:pPr>
        <w:pStyle w:val="BodyText"/>
        <w:spacing w:after="0"/>
        <w:rPr>
          <w:sz w:val="16"/>
          <w:szCs w:val="16"/>
        </w:rPr>
      </w:pPr>
      <w:r w:rsidRPr="003650BF">
        <w:rPr>
          <w:sz w:val="16"/>
          <w:szCs w:val="16"/>
        </w:rPr>
        <w:t xml:space="preserve">**Please note: 'yes' Time and 'yes' Weekend apply. </w:t>
      </w:r>
    </w:p>
    <w:p w14:paraId="22B59949" w14:textId="77777777" w:rsidR="00821024" w:rsidRPr="003650BF" w:rsidRDefault="00821024"/>
    <w:p w14:paraId="2BC63F97" w14:textId="77777777" w:rsidR="00821024" w:rsidRPr="003650BF" w:rsidRDefault="00821024">
      <w:pPr>
        <w:sectPr w:rsidR="00821024" w:rsidRPr="003650BF" w:rsidSect="00BC7668">
          <w:headerReference w:type="default" r:id="rId100"/>
          <w:footerReference w:type="default" r:id="rId101"/>
          <w:pgSz w:w="16840" w:h="11900" w:orient="landscape" w:code="9"/>
          <w:pgMar w:top="850" w:right="850" w:bottom="850" w:left="850" w:header="461" w:footer="288" w:gutter="0"/>
          <w:cols w:space="708"/>
          <w:docGrid w:linePitch="360"/>
        </w:sectPr>
      </w:pPr>
    </w:p>
    <w:p w14:paraId="6F8254ED" w14:textId="77777777" w:rsidR="00821024" w:rsidRPr="003650BF" w:rsidRDefault="006A32BE">
      <w:pPr>
        <w:pStyle w:val="Heading4"/>
        <w:keepNext w:val="0"/>
        <w:tabs>
          <w:tab w:val="left" w:pos="720"/>
        </w:tabs>
      </w:pPr>
      <w:bookmarkStart w:id="379" w:name="_Toc91429010"/>
      <w:bookmarkStart w:id="380" w:name="_Toc91429141"/>
      <w:bookmarkStart w:id="381" w:name="_Toc96413430"/>
      <w:bookmarkStart w:id="382" w:name="_Toc443058877"/>
      <w:bookmarkStart w:id="383" w:name="_Toc447831145"/>
      <w:bookmarkStart w:id="384" w:name="_Toc533264543"/>
      <w:r w:rsidRPr="003650BF">
        <w:lastRenderedPageBreak/>
        <w:t>MetroPlan</w:t>
      </w:r>
      <w:bookmarkEnd w:id="379"/>
      <w:bookmarkEnd w:id="380"/>
      <w:bookmarkEnd w:id="381"/>
      <w:bookmarkEnd w:id="382"/>
      <w:bookmarkEnd w:id="383"/>
      <w:bookmarkEnd w:id="384"/>
    </w:p>
    <w:p w14:paraId="7600F677" w14:textId="77777777" w:rsidR="00821024" w:rsidRPr="003650BF" w:rsidRDefault="006A32BE">
      <w:pPr>
        <w:pStyle w:val="BodyText"/>
      </w:pPr>
      <w:r w:rsidRPr="003650BF">
        <w:t>Under the MetroPlan, call charges are based on whether the call was made from within or outside a customer's designated Metro Zone. The customer selects the Metro Zone that best covers their calling pattern from the following predefined zones:</w:t>
      </w:r>
    </w:p>
    <w:p w14:paraId="1DFC2280" w14:textId="77777777" w:rsidR="00821024" w:rsidRPr="003650BF" w:rsidRDefault="006A32BE">
      <w:pPr>
        <w:pStyle w:val="BodyText"/>
      </w:pPr>
      <w:r w:rsidRPr="003650BF">
        <w:rPr>
          <w:i/>
        </w:rPr>
        <w:t>Sydney</w:t>
      </w:r>
      <w:r w:rsidRPr="003650BF">
        <w:t xml:space="preserve"> - 50km radius from the southern end of Gladesville bridge - South to Scarborough, West to Glenbrook and North to Avoca beach</w:t>
      </w:r>
    </w:p>
    <w:p w14:paraId="6CC4584C" w14:textId="77777777" w:rsidR="00821024" w:rsidRPr="003650BF" w:rsidRDefault="006A32BE">
      <w:pPr>
        <w:pStyle w:val="BodyText"/>
      </w:pPr>
      <w:r w:rsidRPr="003650BF">
        <w:rPr>
          <w:i/>
        </w:rPr>
        <w:t>Canberra</w:t>
      </w:r>
      <w:r w:rsidRPr="003650BF">
        <w:t xml:space="preserve"> - 25km radius from Capital Hill</w:t>
      </w:r>
    </w:p>
    <w:p w14:paraId="437C469B" w14:textId="77777777" w:rsidR="00821024" w:rsidRPr="003650BF" w:rsidRDefault="006A32BE">
      <w:pPr>
        <w:pStyle w:val="BodyText"/>
      </w:pPr>
      <w:r w:rsidRPr="003650BF">
        <w:rPr>
          <w:i/>
        </w:rPr>
        <w:t xml:space="preserve">Melbourne </w:t>
      </w:r>
      <w:r w:rsidRPr="003650BF">
        <w:t>- 55km radius from the midpoint in Philip Bay - North to Donnybrook, South to Cape Schanck, West to Geelong, East to Avonsleigh</w:t>
      </w:r>
    </w:p>
    <w:p w14:paraId="11AD90D6" w14:textId="77777777" w:rsidR="00821024" w:rsidRPr="003650BF" w:rsidRDefault="006A32BE">
      <w:pPr>
        <w:pStyle w:val="BodyText"/>
      </w:pPr>
      <w:r w:rsidRPr="003650BF">
        <w:rPr>
          <w:i/>
        </w:rPr>
        <w:t>Adelaide</w:t>
      </w:r>
      <w:r w:rsidRPr="003650BF">
        <w:t xml:space="preserve"> - 45km radius from Port Adelaide - North to Roseworthy, South to Mount Barker, East to Birdwood</w:t>
      </w:r>
    </w:p>
    <w:p w14:paraId="4A9A2421" w14:textId="77777777" w:rsidR="00821024" w:rsidRPr="003650BF" w:rsidRDefault="006A32BE">
      <w:pPr>
        <w:pStyle w:val="BodyText"/>
      </w:pPr>
      <w:r w:rsidRPr="003650BF">
        <w:rPr>
          <w:i/>
        </w:rPr>
        <w:t>Perth</w:t>
      </w:r>
      <w:r w:rsidRPr="003650BF">
        <w:t xml:space="preserve"> - 35km radius from Perth GPO</w:t>
      </w:r>
    </w:p>
    <w:p w14:paraId="1668DD48" w14:textId="77777777" w:rsidR="00821024" w:rsidRPr="003650BF" w:rsidRDefault="006A32BE">
      <w:pPr>
        <w:pStyle w:val="BodyText"/>
      </w:pPr>
      <w:r w:rsidRPr="003650BF">
        <w:rPr>
          <w:i/>
        </w:rPr>
        <w:t>Brisbane &amp; Sth East Queensland</w:t>
      </w:r>
      <w:r w:rsidRPr="003650BF">
        <w:t xml:space="preserve"> - from Noosa in North through to Brisbane City and to Tweed Heads in South, including Ipswich to the West.</w:t>
      </w:r>
    </w:p>
    <w:p w14:paraId="4FFDDE15" w14:textId="77777777" w:rsidR="00821024" w:rsidRPr="003650BF" w:rsidRDefault="006A32BE">
      <w:pPr>
        <w:pStyle w:val="BodyText"/>
      </w:pPr>
      <w:r w:rsidRPr="003650BF">
        <w:rPr>
          <w:i/>
        </w:rPr>
        <w:t>Tasmania</w:t>
      </w:r>
      <w:r w:rsidRPr="003650BF">
        <w:t xml:space="preserve"> - the entire State</w:t>
      </w:r>
    </w:p>
    <w:p w14:paraId="593DBE0B" w14:textId="77777777" w:rsidR="00821024" w:rsidRPr="003650BF" w:rsidRDefault="006A32BE">
      <w:pPr>
        <w:pStyle w:val="BodyText"/>
      </w:pPr>
      <w:r w:rsidRPr="003650BF">
        <w:rPr>
          <w:i/>
        </w:rPr>
        <w:t>Northern Territory</w:t>
      </w:r>
      <w:r w:rsidRPr="003650BF">
        <w:t xml:space="preserve"> - the entire Territory</w:t>
      </w:r>
    </w:p>
    <w:p w14:paraId="30B093D9" w14:textId="77777777" w:rsidR="00821024" w:rsidRPr="003650BF" w:rsidRDefault="006A32BE">
      <w:pPr>
        <w:pStyle w:val="BodyText"/>
      </w:pPr>
      <w:r w:rsidRPr="003650BF">
        <w:rPr>
          <w:i/>
        </w:rPr>
        <w:t xml:space="preserve">Newcastle </w:t>
      </w:r>
      <w:r w:rsidRPr="003650BF">
        <w:t>- from the north headland at Broken Bay along the north coast up to and including Forster and Tuncurry. Falford is not included in this zone. From Tuncurry the zone extends to Nabiac, up to Bundook, Bretti, over to Ellerston and then to Murrurundi and Blandford. From Putting, then following Highway 69 to Wisemans Ferry then down to Colo River and Brisbane Water National Park to Broken Bay.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950"/>
        <w:gridCol w:w="5240"/>
      </w:tblGrid>
      <w:tr w:rsidR="00821024" w:rsidRPr="003650BF" w14:paraId="7955F973" w14:textId="77777777">
        <w:trPr>
          <w:cantSplit/>
          <w:trHeight w:val="260"/>
          <w:jc w:val="center"/>
        </w:trPr>
        <w:tc>
          <w:tcPr>
            <w:tcW w:w="5000" w:type="pct"/>
            <w:gridSpan w:val="2"/>
          </w:tcPr>
          <w:p w14:paraId="0124BC3C" w14:textId="77777777" w:rsidR="00821024" w:rsidRPr="003650BF" w:rsidRDefault="006A32BE">
            <w:pPr>
              <w:pStyle w:val="BodyText"/>
              <w:spacing w:before="100" w:after="100"/>
              <w:jc w:val="center"/>
              <w:rPr>
                <w:b/>
              </w:rPr>
            </w:pPr>
            <w:r w:rsidRPr="003650BF">
              <w:rPr>
                <w:b/>
              </w:rPr>
              <w:t>MetroPlan</w:t>
            </w:r>
          </w:p>
        </w:tc>
      </w:tr>
      <w:tr w:rsidR="00821024" w:rsidRPr="003650BF" w14:paraId="44F56FA8" w14:textId="77777777">
        <w:trPr>
          <w:cantSplit/>
          <w:trHeight w:val="260"/>
          <w:jc w:val="center"/>
        </w:trPr>
        <w:tc>
          <w:tcPr>
            <w:tcW w:w="2429" w:type="pct"/>
          </w:tcPr>
          <w:p w14:paraId="724F9EB2" w14:textId="77777777" w:rsidR="00821024" w:rsidRPr="003650BF" w:rsidRDefault="006A32BE">
            <w:pPr>
              <w:pStyle w:val="BodyText"/>
              <w:spacing w:before="100" w:after="100"/>
              <w:rPr>
                <w:b/>
              </w:rPr>
            </w:pPr>
            <w:r w:rsidRPr="003650BF">
              <w:rPr>
                <w:b/>
              </w:rPr>
              <w:t>Connection Fee</w:t>
            </w:r>
          </w:p>
        </w:tc>
        <w:tc>
          <w:tcPr>
            <w:tcW w:w="2571" w:type="pct"/>
          </w:tcPr>
          <w:p w14:paraId="73880A06" w14:textId="77777777" w:rsidR="00821024" w:rsidRPr="003650BF" w:rsidRDefault="006A32BE">
            <w:pPr>
              <w:pStyle w:val="BodyText"/>
              <w:spacing w:before="100" w:after="100"/>
              <w:jc w:val="center"/>
            </w:pPr>
            <w:r w:rsidRPr="003650BF">
              <w:t>$71.50</w:t>
            </w:r>
          </w:p>
        </w:tc>
      </w:tr>
      <w:tr w:rsidR="00821024" w:rsidRPr="003650BF" w14:paraId="30327C7E" w14:textId="77777777">
        <w:trPr>
          <w:cantSplit/>
          <w:trHeight w:val="260"/>
          <w:jc w:val="center"/>
        </w:trPr>
        <w:tc>
          <w:tcPr>
            <w:tcW w:w="2429" w:type="pct"/>
          </w:tcPr>
          <w:p w14:paraId="16C95407" w14:textId="77777777" w:rsidR="00821024" w:rsidRPr="003650BF" w:rsidRDefault="006A32BE">
            <w:pPr>
              <w:pStyle w:val="BodyText"/>
              <w:spacing w:before="100" w:after="100"/>
              <w:rPr>
                <w:b/>
              </w:rPr>
            </w:pPr>
            <w:r w:rsidRPr="003650BF">
              <w:rPr>
                <w:b/>
              </w:rPr>
              <w:t>Monthly Services Charge</w:t>
            </w:r>
          </w:p>
        </w:tc>
        <w:tc>
          <w:tcPr>
            <w:tcW w:w="2571" w:type="pct"/>
          </w:tcPr>
          <w:p w14:paraId="44A95BC5" w14:textId="77777777" w:rsidR="00821024" w:rsidRPr="003650BF" w:rsidRDefault="006A32BE">
            <w:pPr>
              <w:pStyle w:val="BodyText"/>
              <w:spacing w:before="100" w:after="100"/>
              <w:jc w:val="center"/>
            </w:pPr>
            <w:r w:rsidRPr="003650BF">
              <w:t>$27.50</w:t>
            </w:r>
          </w:p>
        </w:tc>
      </w:tr>
      <w:tr w:rsidR="00821024" w:rsidRPr="003650BF" w14:paraId="792D89C0" w14:textId="77777777">
        <w:trPr>
          <w:cantSplit/>
          <w:trHeight w:val="260"/>
          <w:jc w:val="center"/>
        </w:trPr>
        <w:tc>
          <w:tcPr>
            <w:tcW w:w="2429" w:type="pct"/>
          </w:tcPr>
          <w:p w14:paraId="1BDEC524" w14:textId="77777777" w:rsidR="00821024" w:rsidRPr="003650BF" w:rsidRDefault="006A32BE">
            <w:pPr>
              <w:pStyle w:val="BodyText"/>
              <w:spacing w:before="100" w:after="100"/>
            </w:pPr>
            <w:r w:rsidRPr="003650BF">
              <w:rPr>
                <w:b/>
              </w:rPr>
              <w:t xml:space="preserve">Call Charges </w:t>
            </w:r>
            <w:r w:rsidRPr="003650BF">
              <w:t>(per 30 seconds)</w:t>
            </w:r>
          </w:p>
        </w:tc>
        <w:tc>
          <w:tcPr>
            <w:tcW w:w="2571" w:type="pct"/>
          </w:tcPr>
          <w:p w14:paraId="4C3DC7F9" w14:textId="77777777" w:rsidR="00821024" w:rsidRPr="003650BF" w:rsidRDefault="00821024">
            <w:pPr>
              <w:pStyle w:val="BodyText"/>
              <w:spacing w:before="100" w:after="100"/>
              <w:jc w:val="center"/>
            </w:pPr>
          </w:p>
        </w:tc>
      </w:tr>
      <w:tr w:rsidR="00821024" w:rsidRPr="003650BF" w14:paraId="79BC4D4F" w14:textId="77777777">
        <w:trPr>
          <w:cantSplit/>
          <w:trHeight w:val="260"/>
          <w:jc w:val="center"/>
        </w:trPr>
        <w:tc>
          <w:tcPr>
            <w:tcW w:w="2429" w:type="pct"/>
          </w:tcPr>
          <w:p w14:paraId="630A72F9" w14:textId="77777777" w:rsidR="00821024" w:rsidRPr="003650BF" w:rsidRDefault="006A32BE">
            <w:pPr>
              <w:pStyle w:val="BodyText"/>
              <w:spacing w:before="100" w:after="100"/>
              <w:rPr>
                <w:b/>
              </w:rPr>
            </w:pPr>
            <w:r w:rsidRPr="003650BF">
              <w:rPr>
                <w:b/>
              </w:rPr>
              <w:t>Calls made FROM within Metro Zone</w:t>
            </w:r>
          </w:p>
        </w:tc>
        <w:tc>
          <w:tcPr>
            <w:tcW w:w="2571" w:type="pct"/>
          </w:tcPr>
          <w:p w14:paraId="22E9ADC6" w14:textId="77777777" w:rsidR="00821024" w:rsidRPr="003650BF" w:rsidRDefault="00821024">
            <w:pPr>
              <w:pStyle w:val="BodyText"/>
              <w:spacing w:before="100" w:after="100"/>
              <w:jc w:val="center"/>
            </w:pPr>
          </w:p>
        </w:tc>
      </w:tr>
      <w:tr w:rsidR="00821024" w:rsidRPr="003650BF" w14:paraId="38D1DE13" w14:textId="77777777">
        <w:trPr>
          <w:cantSplit/>
          <w:trHeight w:val="260"/>
          <w:jc w:val="center"/>
        </w:trPr>
        <w:tc>
          <w:tcPr>
            <w:tcW w:w="2429" w:type="pct"/>
          </w:tcPr>
          <w:p w14:paraId="47EEBB5F" w14:textId="77777777" w:rsidR="00821024" w:rsidRPr="003650BF" w:rsidRDefault="006A32BE">
            <w:pPr>
              <w:pStyle w:val="BodyText"/>
              <w:spacing w:before="100" w:after="100"/>
              <w:rPr>
                <w:b/>
              </w:rPr>
            </w:pPr>
            <w:r w:rsidRPr="003650BF">
              <w:rPr>
                <w:b/>
              </w:rPr>
              <w:t>Peak</w:t>
            </w:r>
          </w:p>
        </w:tc>
        <w:tc>
          <w:tcPr>
            <w:tcW w:w="2571" w:type="pct"/>
          </w:tcPr>
          <w:p w14:paraId="2C97061A" w14:textId="77777777" w:rsidR="00821024" w:rsidRPr="003650BF" w:rsidRDefault="00821024">
            <w:pPr>
              <w:pStyle w:val="BodyText"/>
              <w:spacing w:before="100" w:after="100"/>
              <w:jc w:val="center"/>
            </w:pPr>
          </w:p>
        </w:tc>
      </w:tr>
      <w:tr w:rsidR="00821024" w:rsidRPr="003650BF" w14:paraId="554F4CDD" w14:textId="77777777">
        <w:trPr>
          <w:cantSplit/>
          <w:trHeight w:val="260"/>
          <w:jc w:val="center"/>
        </w:trPr>
        <w:tc>
          <w:tcPr>
            <w:tcW w:w="2429" w:type="pct"/>
          </w:tcPr>
          <w:p w14:paraId="66415571" w14:textId="77777777" w:rsidR="00821024" w:rsidRPr="003650BF" w:rsidRDefault="006A32BE">
            <w:pPr>
              <w:pStyle w:val="BodyText"/>
              <w:spacing w:before="100" w:after="100"/>
              <w:ind w:left="270"/>
              <w:rPr>
                <w:i/>
              </w:rPr>
            </w:pPr>
            <w:r w:rsidRPr="003650BF">
              <w:rPr>
                <w:i/>
              </w:rPr>
              <w:t xml:space="preserve">Local calls </w:t>
            </w:r>
          </w:p>
        </w:tc>
        <w:tc>
          <w:tcPr>
            <w:tcW w:w="2571" w:type="pct"/>
          </w:tcPr>
          <w:p w14:paraId="7377C862" w14:textId="77777777" w:rsidR="00821024" w:rsidRPr="003650BF" w:rsidRDefault="006A32BE">
            <w:pPr>
              <w:pStyle w:val="BodyText"/>
              <w:spacing w:before="100" w:after="100"/>
              <w:jc w:val="center"/>
            </w:pPr>
            <w:r w:rsidRPr="003650BF">
              <w:t>$0.22</w:t>
            </w:r>
          </w:p>
        </w:tc>
      </w:tr>
      <w:tr w:rsidR="00821024" w:rsidRPr="003650BF" w14:paraId="10DD8EEA" w14:textId="77777777">
        <w:trPr>
          <w:cantSplit/>
          <w:trHeight w:val="260"/>
          <w:jc w:val="center"/>
        </w:trPr>
        <w:tc>
          <w:tcPr>
            <w:tcW w:w="2429" w:type="pct"/>
          </w:tcPr>
          <w:p w14:paraId="5E449E76" w14:textId="77777777" w:rsidR="00821024" w:rsidRPr="003650BF" w:rsidRDefault="006A32BE">
            <w:pPr>
              <w:pStyle w:val="BodyText"/>
              <w:spacing w:before="100" w:after="100"/>
              <w:ind w:left="270"/>
              <w:rPr>
                <w:i/>
              </w:rPr>
            </w:pPr>
            <w:r w:rsidRPr="003650BF">
              <w:rPr>
                <w:i/>
              </w:rPr>
              <w:t>National long distance calls</w:t>
            </w:r>
          </w:p>
        </w:tc>
        <w:tc>
          <w:tcPr>
            <w:tcW w:w="2571" w:type="pct"/>
          </w:tcPr>
          <w:p w14:paraId="09800F74" w14:textId="77777777" w:rsidR="00821024" w:rsidRPr="003650BF" w:rsidRDefault="006A32BE">
            <w:pPr>
              <w:pStyle w:val="BodyText"/>
              <w:spacing w:before="100" w:after="100"/>
              <w:jc w:val="center"/>
            </w:pPr>
            <w:r w:rsidRPr="003650BF">
              <w:t>$0.33</w:t>
            </w:r>
          </w:p>
        </w:tc>
      </w:tr>
      <w:tr w:rsidR="00821024" w:rsidRPr="003650BF" w14:paraId="5480A7B8" w14:textId="77777777">
        <w:trPr>
          <w:cantSplit/>
          <w:trHeight w:val="260"/>
          <w:jc w:val="center"/>
        </w:trPr>
        <w:tc>
          <w:tcPr>
            <w:tcW w:w="2429" w:type="pct"/>
          </w:tcPr>
          <w:p w14:paraId="1EC05C36" w14:textId="77777777" w:rsidR="00821024" w:rsidRPr="003650BF" w:rsidRDefault="006A32BE">
            <w:pPr>
              <w:pStyle w:val="BodyText"/>
              <w:spacing w:before="100" w:after="100"/>
              <w:rPr>
                <w:b/>
              </w:rPr>
            </w:pPr>
            <w:r w:rsidRPr="003650BF">
              <w:rPr>
                <w:b/>
              </w:rPr>
              <w:t>Off-peak</w:t>
            </w:r>
          </w:p>
        </w:tc>
        <w:tc>
          <w:tcPr>
            <w:tcW w:w="2571" w:type="pct"/>
          </w:tcPr>
          <w:p w14:paraId="549E35BE" w14:textId="77777777" w:rsidR="00821024" w:rsidRPr="003650BF" w:rsidRDefault="00821024">
            <w:pPr>
              <w:pStyle w:val="BodyText"/>
              <w:spacing w:before="100" w:after="100"/>
              <w:jc w:val="center"/>
            </w:pPr>
          </w:p>
        </w:tc>
      </w:tr>
      <w:tr w:rsidR="00821024" w:rsidRPr="003650BF" w14:paraId="155ACCA7" w14:textId="77777777">
        <w:trPr>
          <w:cantSplit/>
          <w:trHeight w:val="260"/>
          <w:jc w:val="center"/>
        </w:trPr>
        <w:tc>
          <w:tcPr>
            <w:tcW w:w="2429" w:type="pct"/>
          </w:tcPr>
          <w:p w14:paraId="66AF14AF" w14:textId="77777777" w:rsidR="00821024" w:rsidRPr="003650BF" w:rsidRDefault="006A32BE">
            <w:pPr>
              <w:pStyle w:val="BodyText"/>
              <w:spacing w:before="100" w:after="100"/>
              <w:ind w:left="270"/>
              <w:rPr>
                <w:i/>
              </w:rPr>
            </w:pPr>
            <w:r w:rsidRPr="003650BF">
              <w:rPr>
                <w:i/>
              </w:rPr>
              <w:t xml:space="preserve">Local calls </w:t>
            </w:r>
          </w:p>
        </w:tc>
        <w:tc>
          <w:tcPr>
            <w:tcW w:w="2571" w:type="pct"/>
          </w:tcPr>
          <w:p w14:paraId="65B96B6B" w14:textId="77777777" w:rsidR="00821024" w:rsidRPr="003650BF" w:rsidRDefault="006A32BE">
            <w:pPr>
              <w:pStyle w:val="BodyText"/>
              <w:spacing w:before="100" w:after="100"/>
              <w:jc w:val="center"/>
            </w:pPr>
            <w:r w:rsidRPr="003650BF">
              <w:t>$0.11</w:t>
            </w:r>
          </w:p>
        </w:tc>
      </w:tr>
      <w:tr w:rsidR="00821024" w:rsidRPr="003650BF" w14:paraId="3AD0F1C2" w14:textId="77777777">
        <w:trPr>
          <w:cantSplit/>
          <w:trHeight w:val="260"/>
          <w:jc w:val="center"/>
        </w:trPr>
        <w:tc>
          <w:tcPr>
            <w:tcW w:w="2429" w:type="pct"/>
          </w:tcPr>
          <w:p w14:paraId="5769E1E8" w14:textId="77777777" w:rsidR="00821024" w:rsidRPr="003650BF" w:rsidRDefault="006A32BE">
            <w:pPr>
              <w:pStyle w:val="BodyText"/>
              <w:spacing w:before="100" w:after="100"/>
              <w:ind w:left="270"/>
              <w:rPr>
                <w:i/>
              </w:rPr>
            </w:pPr>
            <w:r w:rsidRPr="003650BF">
              <w:rPr>
                <w:i/>
              </w:rPr>
              <w:t>National long distance calls</w:t>
            </w:r>
          </w:p>
        </w:tc>
        <w:tc>
          <w:tcPr>
            <w:tcW w:w="2571" w:type="pct"/>
          </w:tcPr>
          <w:p w14:paraId="140C66D0" w14:textId="77777777" w:rsidR="00821024" w:rsidRPr="003650BF" w:rsidRDefault="006A32BE">
            <w:pPr>
              <w:pStyle w:val="BodyText"/>
              <w:spacing w:before="100" w:after="100"/>
              <w:jc w:val="center"/>
            </w:pPr>
            <w:r w:rsidRPr="003650BF">
              <w:t>$0.165</w:t>
            </w:r>
          </w:p>
        </w:tc>
      </w:tr>
      <w:tr w:rsidR="00821024" w:rsidRPr="003650BF" w14:paraId="5C776991" w14:textId="77777777">
        <w:trPr>
          <w:cantSplit/>
          <w:trHeight w:val="260"/>
          <w:jc w:val="center"/>
        </w:trPr>
        <w:tc>
          <w:tcPr>
            <w:tcW w:w="2429" w:type="pct"/>
          </w:tcPr>
          <w:p w14:paraId="7CD78227" w14:textId="77777777" w:rsidR="00821024" w:rsidRPr="003650BF" w:rsidRDefault="006A32BE">
            <w:pPr>
              <w:pStyle w:val="BodyText"/>
              <w:spacing w:before="100" w:after="100"/>
              <w:rPr>
                <w:b/>
              </w:rPr>
            </w:pPr>
            <w:r w:rsidRPr="003650BF">
              <w:rPr>
                <w:b/>
              </w:rPr>
              <w:t>Calls made FROM outside Metro Zone</w:t>
            </w:r>
          </w:p>
        </w:tc>
        <w:tc>
          <w:tcPr>
            <w:tcW w:w="2571" w:type="pct"/>
          </w:tcPr>
          <w:p w14:paraId="72A91AD6" w14:textId="77777777" w:rsidR="00821024" w:rsidRPr="003650BF" w:rsidRDefault="006A32BE">
            <w:pPr>
              <w:pStyle w:val="BodyText"/>
              <w:spacing w:before="100" w:after="100"/>
              <w:jc w:val="center"/>
            </w:pPr>
            <w:r w:rsidRPr="003650BF">
              <w:t>Twice the Call charge for a call of the equivalent time and distance band made within the Metro Zone</w:t>
            </w:r>
          </w:p>
        </w:tc>
      </w:tr>
      <w:tr w:rsidR="00821024" w:rsidRPr="003650BF" w14:paraId="016601FF" w14:textId="77777777">
        <w:trPr>
          <w:cantSplit/>
          <w:trHeight w:val="260"/>
          <w:jc w:val="center"/>
        </w:trPr>
        <w:tc>
          <w:tcPr>
            <w:tcW w:w="2429" w:type="pct"/>
          </w:tcPr>
          <w:p w14:paraId="6C19DA2E" w14:textId="77777777" w:rsidR="00821024" w:rsidRPr="003650BF" w:rsidRDefault="006A32BE">
            <w:pPr>
              <w:pStyle w:val="BodyText"/>
              <w:spacing w:before="100" w:after="100"/>
              <w:rPr>
                <w:b/>
              </w:rPr>
            </w:pPr>
            <w:r w:rsidRPr="003650BF">
              <w:rPr>
                <w:b/>
              </w:rPr>
              <w:t>Optus Reward*</w:t>
            </w:r>
          </w:p>
        </w:tc>
        <w:tc>
          <w:tcPr>
            <w:tcW w:w="2571" w:type="pct"/>
          </w:tcPr>
          <w:p w14:paraId="36D4163D" w14:textId="77777777" w:rsidR="00821024" w:rsidRPr="003650BF" w:rsidRDefault="006A32BE">
            <w:pPr>
              <w:pStyle w:val="BodyText"/>
              <w:spacing w:before="100" w:after="100"/>
              <w:jc w:val="center"/>
            </w:pPr>
            <w:r w:rsidRPr="003650BF">
              <w:t>20% discount on calls after $44 worth of calls</w:t>
            </w:r>
          </w:p>
        </w:tc>
      </w:tr>
    </w:tbl>
    <w:p w14:paraId="41675353" w14:textId="77777777" w:rsidR="00821024" w:rsidRPr="003650BF" w:rsidRDefault="006A32BE">
      <w:pPr>
        <w:pStyle w:val="BodyText"/>
        <w:spacing w:after="0"/>
        <w:rPr>
          <w:sz w:val="16"/>
          <w:szCs w:val="16"/>
        </w:rPr>
      </w:pPr>
      <w:r w:rsidRPr="003650BF">
        <w:rPr>
          <w:sz w:val="16"/>
          <w:szCs w:val="16"/>
        </w:rPr>
        <w:br/>
        <w:t>*Please note:</w:t>
      </w:r>
    </w:p>
    <w:p w14:paraId="33F48021" w14:textId="77777777" w:rsidR="00821024" w:rsidRPr="003650BF" w:rsidRDefault="006A32BE">
      <w:pPr>
        <w:pStyle w:val="BodyText"/>
        <w:spacing w:after="0"/>
        <w:rPr>
          <w:color w:val="000000"/>
          <w:sz w:val="16"/>
          <w:szCs w:val="16"/>
        </w:rPr>
      </w:pPr>
      <w:r w:rsidRPr="003650BF">
        <w:rPr>
          <w:color w:val="000000"/>
          <w:sz w:val="16"/>
          <w:szCs w:val="16"/>
        </w:rPr>
        <w:t>(a)</w:t>
      </w:r>
      <w:r w:rsidRPr="003650BF">
        <w:rPr>
          <w:color w:val="000000"/>
          <w:sz w:val="16"/>
          <w:szCs w:val="16"/>
        </w:rPr>
        <w:tab/>
        <w:t xml:space="preserve">standard call exclusions apply (see </w:t>
      </w:r>
      <w:hyperlink r:id="rId102" w:history="1">
        <w:r w:rsidRPr="003650BF">
          <w:rPr>
            <w:rStyle w:val="Hyperlink"/>
            <w:rFonts w:eastAsia="MS Gothic"/>
            <w:sz w:val="16"/>
            <w:szCs w:val="16"/>
          </w:rPr>
          <w:t>Section 1</w:t>
        </w:r>
      </w:hyperlink>
      <w:r w:rsidRPr="003650BF">
        <w:rPr>
          <w:color w:val="000000"/>
          <w:sz w:val="16"/>
          <w:szCs w:val="16"/>
        </w:rPr>
        <w:t xml:space="preserve"> of this </w:t>
      </w:r>
      <w:r w:rsidRPr="003650BF">
        <w:rPr>
          <w:i/>
          <w:color w:val="000000"/>
          <w:sz w:val="16"/>
          <w:szCs w:val="16"/>
        </w:rPr>
        <w:t>standard pricing table</w:t>
      </w:r>
      <w:r w:rsidRPr="003650BF">
        <w:rPr>
          <w:color w:val="000000"/>
          <w:sz w:val="16"/>
          <w:szCs w:val="16"/>
        </w:rPr>
        <w:t>); and</w:t>
      </w:r>
    </w:p>
    <w:p w14:paraId="45E44349" w14:textId="77777777" w:rsidR="00821024" w:rsidRPr="003650BF" w:rsidRDefault="006A32BE">
      <w:pPr>
        <w:pStyle w:val="BodyText"/>
        <w:ind w:left="720" w:hanging="720"/>
        <w:rPr>
          <w:sz w:val="16"/>
          <w:szCs w:val="16"/>
        </w:rPr>
      </w:pPr>
      <w:r w:rsidRPr="003650BF">
        <w:rPr>
          <w:sz w:val="16"/>
          <w:szCs w:val="16"/>
        </w:rPr>
        <w:t>(b)</w:t>
      </w:r>
      <w:r w:rsidRPr="003650BF">
        <w:rPr>
          <w:sz w:val="16"/>
          <w:szCs w:val="16"/>
        </w:rPr>
        <w:tab/>
        <w:t>the level of call usage and the entitlement to benefits under the Optus Reward cannot be accumulated beyond the month in which they are accrued.</w:t>
      </w:r>
    </w:p>
    <w:p w14:paraId="60F6246E" w14:textId="77777777" w:rsidR="00821024" w:rsidRPr="003650BF" w:rsidRDefault="006A32BE">
      <w:pPr>
        <w:pStyle w:val="Heading4"/>
        <w:keepNext w:val="0"/>
        <w:tabs>
          <w:tab w:val="left" w:pos="720"/>
        </w:tabs>
      </w:pPr>
      <w:bookmarkStart w:id="385" w:name="_Toc91429012"/>
      <w:bookmarkStart w:id="386" w:name="_Toc91429143"/>
      <w:bookmarkStart w:id="387" w:name="_Toc96413431"/>
      <w:bookmarkStart w:id="388" w:name="_Toc443058878"/>
      <w:bookmarkStart w:id="389" w:name="_Toc447831146"/>
      <w:bookmarkStart w:id="390" w:name="_Toc533264544"/>
      <w:r w:rsidRPr="003650BF">
        <w:lastRenderedPageBreak/>
        <w:t>M8 Plans</w:t>
      </w:r>
      <w:bookmarkEnd w:id="385"/>
      <w:bookmarkEnd w:id="386"/>
      <w:bookmarkEnd w:id="387"/>
      <w:bookmarkEnd w:id="388"/>
      <w:bookmarkEnd w:id="389"/>
      <w:bookmarkEnd w:id="3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0"/>
      </w:tblGrid>
      <w:tr w:rsidR="00821024" w:rsidRPr="003650BF" w14:paraId="06A09FA1" w14:textId="77777777" w:rsidTr="005B7B5C">
        <w:tc>
          <w:tcPr>
            <w:tcW w:w="5000" w:type="pct"/>
            <w:shd w:val="clear" w:color="auto" w:fill="auto"/>
          </w:tcPr>
          <w:p w14:paraId="5DE072CA" w14:textId="77777777" w:rsidR="00821024" w:rsidRPr="003650BF" w:rsidRDefault="006A32BE" w:rsidP="005B7B5C">
            <w:pPr>
              <w:pStyle w:val="BodyText"/>
              <w:spacing w:before="100" w:after="100"/>
            </w:pPr>
            <w:r w:rsidRPr="003650BF">
              <w:rPr>
                <w:b/>
              </w:rPr>
              <w:t xml:space="preserve">Note: </w:t>
            </w:r>
            <w:r w:rsidRPr="003650BF">
              <w:t xml:space="preserve">As of 28 February 2009, no M8 plans are available to new connections or to existing customers who wish to upgrade or recontract. </w:t>
            </w:r>
          </w:p>
        </w:tc>
      </w:tr>
    </w:tbl>
    <w:p w14:paraId="5B189AB6" w14:textId="77777777" w:rsidR="00821024" w:rsidRPr="003650BF" w:rsidRDefault="00821024">
      <w:pPr>
        <w:pStyle w:val="BodyText"/>
        <w:spacing w:after="0"/>
        <w:rPr>
          <w:b/>
        </w:rPr>
      </w:pPr>
    </w:p>
    <w:p w14:paraId="59F40CEF" w14:textId="77777777" w:rsidR="00821024" w:rsidRPr="003650BF" w:rsidRDefault="006A32BE">
      <w:pPr>
        <w:pStyle w:val="BodyText"/>
        <w:rPr>
          <w:b/>
        </w:rPr>
      </w:pPr>
      <w:r w:rsidRPr="003650BF">
        <w:rPr>
          <w:b/>
        </w:rPr>
        <w:t>Incorporating</w:t>
      </w:r>
    </w:p>
    <w:p w14:paraId="02A11E58" w14:textId="77777777" w:rsidR="00821024" w:rsidRPr="003650BF" w:rsidRDefault="006A32BE">
      <w:pPr>
        <w:pStyle w:val="BodyText"/>
        <w:spacing w:after="0"/>
        <w:rPr>
          <w:b/>
        </w:rPr>
      </w:pPr>
      <w:r w:rsidRPr="003650BF">
        <w:rPr>
          <w:b/>
        </w:rPr>
        <w:t xml:space="preserve">M8 Starter Plans (18, 28, 38, 58, 78, 98, 128, 188, 268); </w:t>
      </w:r>
    </w:p>
    <w:p w14:paraId="7A15D08F" w14:textId="77777777" w:rsidR="00821024" w:rsidRPr="003650BF" w:rsidRDefault="006A32BE">
      <w:pPr>
        <w:pStyle w:val="BodyText"/>
        <w:spacing w:after="0"/>
        <w:rPr>
          <w:b/>
        </w:rPr>
      </w:pPr>
      <w:r w:rsidRPr="003650BF">
        <w:rPr>
          <w:b/>
        </w:rPr>
        <w:t xml:space="preserve">M8 In Touch Plans (16, 20, 30, 40, 50, 70, 90, 150, 200); </w:t>
      </w:r>
    </w:p>
    <w:p w14:paraId="31EEFFCE" w14:textId="77777777" w:rsidR="00821024" w:rsidRPr="003650BF" w:rsidRDefault="006A32BE">
      <w:pPr>
        <w:pStyle w:val="BodyText"/>
        <w:spacing w:after="0"/>
        <w:rPr>
          <w:b/>
        </w:rPr>
      </w:pPr>
      <w:r w:rsidRPr="003650BF">
        <w:rPr>
          <w:b/>
        </w:rPr>
        <w:t xml:space="preserve">M8 No Strings BYO Plans (16, 20, 30, 40, 50, 70, 90, 150, 200); </w:t>
      </w:r>
    </w:p>
    <w:p w14:paraId="38D84400" w14:textId="77777777" w:rsidR="00821024" w:rsidRPr="003650BF" w:rsidRDefault="006A32BE">
      <w:pPr>
        <w:pStyle w:val="BodyText"/>
        <w:spacing w:after="0"/>
        <w:rPr>
          <w:b/>
        </w:rPr>
      </w:pPr>
      <w:r w:rsidRPr="003650BF">
        <w:rPr>
          <w:b/>
        </w:rPr>
        <w:t xml:space="preserve">M8 My Style Plans (16, 20, 30, 40, 50, 70, 90, 150, 200); </w:t>
      </w:r>
    </w:p>
    <w:p w14:paraId="5BB57663" w14:textId="77777777" w:rsidR="00821024" w:rsidRPr="003650BF" w:rsidRDefault="006A32BE">
      <w:pPr>
        <w:pStyle w:val="BodyText"/>
        <w:spacing w:after="0"/>
        <w:rPr>
          <w:b/>
        </w:rPr>
      </w:pPr>
      <w:r w:rsidRPr="003650BF">
        <w:rPr>
          <w:b/>
        </w:rPr>
        <w:t>M8 BYO TalkCap Plans (35, 55, 75, 200, 500, 1000);</w:t>
      </w:r>
    </w:p>
    <w:p w14:paraId="5B8B8B41" w14:textId="77777777" w:rsidR="00821024" w:rsidRPr="003650BF" w:rsidRDefault="006A32BE">
      <w:pPr>
        <w:pStyle w:val="BodyText"/>
        <w:spacing w:after="0"/>
        <w:rPr>
          <w:b/>
        </w:rPr>
      </w:pPr>
      <w:r w:rsidRPr="003650BF">
        <w:rPr>
          <w:b/>
        </w:rPr>
        <w:t xml:space="preserve">M8 24 month TalkCap Plans (35, 55); </w:t>
      </w:r>
    </w:p>
    <w:p w14:paraId="136A2DE8" w14:textId="77777777" w:rsidR="00821024" w:rsidRPr="003650BF" w:rsidRDefault="006A32BE">
      <w:pPr>
        <w:pStyle w:val="BodyText"/>
        <w:spacing w:after="0"/>
        <w:rPr>
          <w:b/>
        </w:rPr>
      </w:pPr>
      <w:r w:rsidRPr="003650BF">
        <w:rPr>
          <w:b/>
        </w:rPr>
        <w:t>M8 24 month TalkCap Handset Repayment Plans (200, 500, 1000)</w:t>
      </w:r>
    </w:p>
    <w:p w14:paraId="6B6FE955" w14:textId="77777777" w:rsidR="00821024" w:rsidRPr="003650BF" w:rsidRDefault="006A32BE">
      <w:pPr>
        <w:pStyle w:val="BodyText"/>
      </w:pPr>
      <w:r w:rsidRPr="003650BF">
        <w:rPr>
          <w:b/>
        </w:rPr>
        <w:t>M8 24 month TalkCap 230 Plans with Handset Repayment (HPP10, HPP15, HPP20, HPP25, HPP30)</w:t>
      </w:r>
    </w:p>
    <w:p w14:paraId="3F5749BB" w14:textId="77777777" w:rsidR="00821024" w:rsidRPr="003650BF" w:rsidRDefault="006A32BE">
      <w:pPr>
        <w:pStyle w:val="BodyText"/>
      </w:pPr>
      <w:r w:rsidRPr="003650BF">
        <w:t xml:space="preserve">The M8 Plans are a suite of </w:t>
      </w:r>
      <w:r w:rsidRPr="003650BF">
        <w:rPr>
          <w:i/>
        </w:rPr>
        <w:t xml:space="preserve">pricing plans </w:t>
      </w:r>
      <w:r w:rsidRPr="003650BF">
        <w:t xml:space="preserve">which will be available to customers under the conditions of the </w:t>
      </w:r>
      <w:r w:rsidRPr="003650BF">
        <w:rPr>
          <w:i/>
        </w:rPr>
        <w:t>agreement</w:t>
      </w:r>
      <w:r w:rsidRPr="003650BF">
        <w:t xml:space="preserve">, unless varied below. The M8 Plans are only available under special offers. Please note: Not all </w:t>
      </w:r>
      <w:r w:rsidRPr="003650BF">
        <w:rPr>
          <w:i/>
        </w:rPr>
        <w:t>value added service features</w:t>
      </w:r>
      <w:r w:rsidRPr="003650BF">
        <w:t>, products or features are available to customers on M8 Plans. Please contact M8 Customer Service on 1300 888 401 for more information.</w:t>
      </w:r>
    </w:p>
    <w:p w14:paraId="12B45B7C" w14:textId="77777777" w:rsidR="00821024" w:rsidRPr="003650BF" w:rsidRDefault="006A32BE">
      <w:pPr>
        <w:pStyle w:val="Heading6"/>
      </w:pPr>
      <w:bookmarkStart w:id="391" w:name="_Toc91429013"/>
      <w:bookmarkStart w:id="392" w:name="_Toc91429144"/>
      <w:bookmarkStart w:id="393" w:name="_Toc443058879"/>
      <w:bookmarkStart w:id="394" w:name="_Toc447831147"/>
      <w:bookmarkStart w:id="395" w:name="_Toc533264545"/>
      <w:r w:rsidRPr="003650BF">
        <w:t>M8 Customer Service</w:t>
      </w:r>
      <w:bookmarkEnd w:id="391"/>
      <w:bookmarkEnd w:id="392"/>
      <w:bookmarkEnd w:id="393"/>
      <w:bookmarkEnd w:id="394"/>
      <w:bookmarkEnd w:id="395"/>
    </w:p>
    <w:p w14:paraId="2C2661A4" w14:textId="77777777" w:rsidR="00821024" w:rsidRPr="003650BF" w:rsidRDefault="006A32BE">
      <w:pPr>
        <w:pStyle w:val="BodyText"/>
      </w:pPr>
      <w:r w:rsidRPr="003650BF">
        <w:t>For M8 customers, references to Optus Customer Service in this Agreement do not apply. M8 customers must contact M8 Customer Service on 1300 888 401 for:</w:t>
      </w:r>
    </w:p>
    <w:p w14:paraId="577C8FE4" w14:textId="77777777" w:rsidR="00821024" w:rsidRPr="003650BF" w:rsidRDefault="006A32BE">
      <w:pPr>
        <w:pStyle w:val="BodyText"/>
        <w:numPr>
          <w:ilvl w:val="0"/>
          <w:numId w:val="11"/>
        </w:numPr>
        <w:ind w:hanging="720"/>
      </w:pPr>
      <w:r w:rsidRPr="003650BF">
        <w:t>Inquiries</w:t>
      </w:r>
    </w:p>
    <w:p w14:paraId="60A90A53" w14:textId="77777777" w:rsidR="00821024" w:rsidRPr="003650BF" w:rsidRDefault="006A32BE">
      <w:pPr>
        <w:pStyle w:val="BodyText"/>
        <w:numPr>
          <w:ilvl w:val="0"/>
          <w:numId w:val="11"/>
        </w:numPr>
        <w:ind w:hanging="720"/>
      </w:pPr>
      <w:r w:rsidRPr="003650BF">
        <w:t>Fault reporting</w:t>
      </w:r>
    </w:p>
    <w:p w14:paraId="4FFDEC97" w14:textId="77777777" w:rsidR="00821024" w:rsidRPr="003650BF" w:rsidRDefault="006A32BE">
      <w:pPr>
        <w:pStyle w:val="BodyText"/>
        <w:numPr>
          <w:ilvl w:val="0"/>
          <w:numId w:val="11"/>
        </w:numPr>
        <w:ind w:hanging="720"/>
      </w:pPr>
      <w:r w:rsidRPr="003650BF">
        <w:t xml:space="preserve">Reporting lost or stolen </w:t>
      </w:r>
      <w:r w:rsidRPr="003650BF">
        <w:rPr>
          <w:i/>
        </w:rPr>
        <w:t>mobile phone</w:t>
      </w:r>
      <w:r w:rsidRPr="003650BF">
        <w:t>s</w:t>
      </w:r>
    </w:p>
    <w:p w14:paraId="5B6A3FE9" w14:textId="77777777" w:rsidR="00821024" w:rsidRPr="003650BF" w:rsidRDefault="006A32BE">
      <w:pPr>
        <w:pStyle w:val="BodyText"/>
        <w:numPr>
          <w:ilvl w:val="0"/>
          <w:numId w:val="11"/>
        </w:numPr>
        <w:ind w:hanging="720"/>
      </w:pPr>
      <w:r w:rsidRPr="003650BF">
        <w:t xml:space="preserve">Lost or stolen </w:t>
      </w:r>
      <w:r w:rsidRPr="003650BF">
        <w:rPr>
          <w:i/>
        </w:rPr>
        <w:t>Optus SIM card</w:t>
      </w:r>
      <w:r w:rsidRPr="003650BF">
        <w:t>s</w:t>
      </w:r>
    </w:p>
    <w:p w14:paraId="1622AC6F" w14:textId="77777777" w:rsidR="00821024" w:rsidRPr="003650BF" w:rsidRDefault="006A32BE">
      <w:pPr>
        <w:pStyle w:val="BodyText"/>
        <w:numPr>
          <w:ilvl w:val="0"/>
          <w:numId w:val="11"/>
        </w:numPr>
        <w:ind w:hanging="720"/>
      </w:pPr>
      <w:r w:rsidRPr="003650BF">
        <w:t>Contacting Optus to "opt out" of customer communications that are not legally permitted or required</w:t>
      </w:r>
    </w:p>
    <w:p w14:paraId="4B3DC92F" w14:textId="77777777" w:rsidR="00821024" w:rsidRPr="003650BF" w:rsidRDefault="006A32BE">
      <w:pPr>
        <w:pStyle w:val="BodyText"/>
        <w:numPr>
          <w:ilvl w:val="0"/>
          <w:numId w:val="11"/>
        </w:numPr>
        <w:ind w:hanging="720"/>
      </w:pPr>
      <w:r w:rsidRPr="003650BF">
        <w:t xml:space="preserve">Requesting access to Personal Information Optus holds about </w:t>
      </w:r>
      <w:r w:rsidRPr="003650BF">
        <w:rPr>
          <w:i/>
        </w:rPr>
        <w:t>you</w:t>
      </w:r>
      <w:r w:rsidRPr="003650BF">
        <w:t xml:space="preserve">, unless Optus is required or permitted by law </w:t>
      </w:r>
    </w:p>
    <w:p w14:paraId="1C5BE605" w14:textId="77777777" w:rsidR="00821024" w:rsidRPr="003650BF" w:rsidRDefault="006A32BE">
      <w:pPr>
        <w:pStyle w:val="BodyText"/>
        <w:numPr>
          <w:ilvl w:val="0"/>
          <w:numId w:val="11"/>
        </w:numPr>
        <w:ind w:hanging="720"/>
      </w:pPr>
      <w:r w:rsidRPr="003650BF">
        <w:t xml:space="preserve">Requesting alteration to </w:t>
      </w:r>
      <w:r w:rsidRPr="003650BF">
        <w:rPr>
          <w:i/>
        </w:rPr>
        <w:t>your</w:t>
      </w:r>
      <w:r w:rsidRPr="003650BF">
        <w:t xml:space="preserve"> basic IPND data</w:t>
      </w:r>
    </w:p>
    <w:p w14:paraId="0C940E68" w14:textId="77777777" w:rsidR="00821024" w:rsidRPr="003650BF" w:rsidRDefault="006A32BE">
      <w:pPr>
        <w:pStyle w:val="BodyText"/>
        <w:numPr>
          <w:ilvl w:val="0"/>
          <w:numId w:val="11"/>
        </w:numPr>
        <w:ind w:hanging="720"/>
      </w:pPr>
      <w:r w:rsidRPr="003650BF">
        <w:t>Making a complaint</w:t>
      </w:r>
    </w:p>
    <w:p w14:paraId="26F9754A" w14:textId="77777777" w:rsidR="00821024" w:rsidRPr="003650BF" w:rsidRDefault="006A32BE">
      <w:pPr>
        <w:pStyle w:val="BodyText"/>
      </w:pPr>
      <w:r w:rsidRPr="003650BF">
        <w:t xml:space="preserve">M8 Customer Service Hours of Operation are 8am to 8pm (AEST) Monday - Friday, and 9am to 5pm (AEST) Saturday &amp; Sunday. </w:t>
      </w:r>
    </w:p>
    <w:p w14:paraId="4B1552A0" w14:textId="77777777" w:rsidR="00821024" w:rsidRPr="003650BF" w:rsidRDefault="006A32BE">
      <w:pPr>
        <w:pStyle w:val="Heading6"/>
      </w:pPr>
      <w:bookmarkStart w:id="396" w:name="_Toc443058880"/>
      <w:bookmarkStart w:id="397" w:name="_Toc447831148"/>
      <w:bookmarkStart w:id="398" w:name="_Toc533264546"/>
      <w:r w:rsidRPr="003650BF">
        <w:t xml:space="preserve">What happens if the </w:t>
      </w:r>
      <w:r w:rsidRPr="003650BF">
        <w:rPr>
          <w:i/>
        </w:rPr>
        <w:t>service is cancelled</w:t>
      </w:r>
      <w:r w:rsidRPr="003650BF">
        <w:t xml:space="preserve"> early?</w:t>
      </w:r>
      <w:bookmarkEnd w:id="396"/>
      <w:bookmarkEnd w:id="397"/>
      <w:bookmarkEnd w:id="398"/>
    </w:p>
    <w:p w14:paraId="0C0FAD8D" w14:textId="77777777" w:rsidR="00821024" w:rsidRPr="003650BF" w:rsidRDefault="006A32BE">
      <w:pPr>
        <w:pStyle w:val="BodyText"/>
      </w:pPr>
      <w:r w:rsidRPr="003650BF">
        <w:t>The following conditions apply to M8 Plans unless specified otherwise:</w:t>
      </w:r>
    </w:p>
    <w:p w14:paraId="5081C380" w14:textId="77777777" w:rsidR="00821024" w:rsidRPr="003650BF" w:rsidRDefault="006A32BE">
      <w:pPr>
        <w:pStyle w:val="Heading7"/>
      </w:pPr>
      <w:r w:rsidRPr="003650BF">
        <w:t xml:space="preserve">customers agree to connect to the </w:t>
      </w:r>
      <w:r w:rsidRPr="003650BF">
        <w:rPr>
          <w:i/>
        </w:rPr>
        <w:t>service</w:t>
      </w:r>
      <w:r w:rsidRPr="003650BF">
        <w:t xml:space="preserve"> for a minimum of 12 or 24 months or such other term as the parties agree (</w:t>
      </w:r>
      <w:r w:rsidRPr="003650BF">
        <w:rPr>
          <w:i/>
        </w:rPr>
        <w:t>minimum term</w:t>
      </w:r>
      <w:r w:rsidRPr="003650BF">
        <w:t xml:space="preserve">); </w:t>
      </w:r>
    </w:p>
    <w:p w14:paraId="1D35F811" w14:textId="77777777" w:rsidR="00821024" w:rsidRPr="003650BF" w:rsidRDefault="006A32BE">
      <w:pPr>
        <w:pStyle w:val="Heading7"/>
      </w:pPr>
      <w:r w:rsidRPr="003650BF">
        <w:t xml:space="preserve">if the customer intends to cancel their connection to the </w:t>
      </w:r>
      <w:r w:rsidRPr="003650BF">
        <w:rPr>
          <w:i/>
        </w:rPr>
        <w:t>service</w:t>
      </w:r>
      <w:r w:rsidRPr="003650BF">
        <w:t xml:space="preserve"> for any reason prior to expiry of the </w:t>
      </w:r>
      <w:r w:rsidRPr="003650BF">
        <w:rPr>
          <w:i/>
        </w:rPr>
        <w:t>minimum term</w:t>
      </w:r>
      <w:r w:rsidRPr="003650BF">
        <w:t xml:space="preserve">, one month's notice must be given. The </w:t>
      </w:r>
      <w:r w:rsidRPr="003650BF">
        <w:rPr>
          <w:i/>
        </w:rPr>
        <w:t>cancellation</w:t>
      </w:r>
      <w:r w:rsidRPr="003650BF">
        <w:t xml:space="preserve"> </w:t>
      </w:r>
      <w:r w:rsidRPr="003650BF">
        <w:rPr>
          <w:i/>
        </w:rPr>
        <w:t>date</w:t>
      </w:r>
      <w:r w:rsidRPr="003650BF">
        <w:t xml:space="preserve"> will be calculated as the final billing cycle date following the one month notice period. (For example, a customer who calls on the 15th May to cancel and whose bill cycle is on the 20th of the month will have their </w:t>
      </w:r>
      <w:r w:rsidRPr="003650BF">
        <w:rPr>
          <w:i/>
        </w:rPr>
        <w:t>cancellation</w:t>
      </w:r>
      <w:r w:rsidRPr="003650BF">
        <w:t xml:space="preserve"> </w:t>
      </w:r>
      <w:r w:rsidRPr="003650BF">
        <w:rPr>
          <w:i/>
        </w:rPr>
        <w:t>date</w:t>
      </w:r>
      <w:r w:rsidRPr="003650BF">
        <w:t xml:space="preserve"> calculated as 20th June, i.e. 15th May plus one month's notice, and to the end of that billing cycle, being the 20th June);</w:t>
      </w:r>
    </w:p>
    <w:p w14:paraId="3A7A739A" w14:textId="77777777" w:rsidR="00821024" w:rsidRPr="003650BF" w:rsidRDefault="006A32BE">
      <w:pPr>
        <w:pStyle w:val="Heading7"/>
      </w:pPr>
      <w:bookmarkStart w:id="399" w:name="_Ref447780221"/>
      <w:r w:rsidRPr="003650BF">
        <w:lastRenderedPageBreak/>
        <w:t>subject to paragraph </w:t>
      </w:r>
      <w:r w:rsidRPr="003650BF">
        <w:fldChar w:fldCharType="begin"/>
      </w:r>
      <w:r w:rsidRPr="003650BF">
        <w:instrText xml:space="preserve">REF _Ref447779432 \n \h \* Charformat </w:instrText>
      </w:r>
      <w:r w:rsidR="003650BF">
        <w:instrText xml:space="preserve"> \* MERGEFORMAT </w:instrText>
      </w:r>
      <w:r w:rsidRPr="003650BF">
        <w:fldChar w:fldCharType="separate"/>
      </w:r>
      <w:r w:rsidR="00FA6C90">
        <w:t>(d)</w:t>
      </w:r>
      <w:r w:rsidRPr="003650BF">
        <w:fldChar w:fldCharType="end"/>
      </w:r>
      <w:r w:rsidRPr="003650BF">
        <w:t xml:space="preserve"> below, if the customer's connection to the </w:t>
      </w:r>
      <w:r w:rsidRPr="003650BF">
        <w:rPr>
          <w:i/>
        </w:rPr>
        <w:t>service</w:t>
      </w:r>
      <w:r w:rsidRPr="003650BF">
        <w:t xml:space="preserve"> is </w:t>
      </w:r>
      <w:r w:rsidRPr="003650BF">
        <w:rPr>
          <w:i/>
        </w:rPr>
        <w:t xml:space="preserve">cancelled </w:t>
      </w:r>
      <w:r w:rsidRPr="003650BF">
        <w:t xml:space="preserve">for any reason prior to expiry of the </w:t>
      </w:r>
      <w:r w:rsidRPr="003650BF">
        <w:rPr>
          <w:i/>
        </w:rPr>
        <w:t>minimum term</w:t>
      </w:r>
      <w:r w:rsidRPr="003650BF">
        <w:t xml:space="preserve">, the customer must pay Optus an amount on </w:t>
      </w:r>
      <w:r w:rsidRPr="003650BF">
        <w:rPr>
          <w:i/>
        </w:rPr>
        <w:t>cancellation</w:t>
      </w:r>
      <w:r w:rsidRPr="003650BF">
        <w:t xml:space="preserve"> which is calculated by multiplying the monthly </w:t>
      </w:r>
      <w:r w:rsidRPr="003650BF">
        <w:rPr>
          <w:i/>
        </w:rPr>
        <w:t>access fee</w:t>
      </w:r>
      <w:r w:rsidRPr="003650BF">
        <w:t xml:space="preserve"> for the relevant M8 Plan by the number of months remaining of the </w:t>
      </w:r>
      <w:r w:rsidRPr="003650BF">
        <w:rPr>
          <w:i/>
        </w:rPr>
        <w:t>minimum term</w:t>
      </w:r>
      <w:r w:rsidRPr="003650BF">
        <w:t xml:space="preserve"> as at the </w:t>
      </w:r>
      <w:r w:rsidRPr="003650BF">
        <w:rPr>
          <w:i/>
        </w:rPr>
        <w:t>cancellation date</w:t>
      </w:r>
      <w:r w:rsidRPr="003650BF">
        <w:t>, plus an additional amount of $220;</w:t>
      </w:r>
      <w:bookmarkEnd w:id="399"/>
    </w:p>
    <w:p w14:paraId="06B1A31B" w14:textId="77777777" w:rsidR="00821024" w:rsidRPr="003650BF" w:rsidRDefault="006A32BE">
      <w:pPr>
        <w:pStyle w:val="Heading7"/>
      </w:pPr>
      <w:bookmarkStart w:id="400" w:name="_Ref447783518"/>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bookmarkEnd w:id="400"/>
    </w:p>
    <w:p w14:paraId="67CAF336"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6FE1457E" w14:textId="77777777" w:rsidR="00821024" w:rsidRPr="003650BF" w:rsidRDefault="006A32BE">
      <w:pPr>
        <w:pStyle w:val="Heading8"/>
      </w:pPr>
      <w:bookmarkStart w:id="401" w:name="_Ref447780220"/>
      <w:r w:rsidRPr="003650BF">
        <w:t xml:space="preserve">the </w:t>
      </w:r>
      <w:r w:rsidRPr="003650BF">
        <w:rPr>
          <w:i/>
        </w:rPr>
        <w:t xml:space="preserve">cancellation fee </w:t>
      </w:r>
      <w:r w:rsidRPr="003650BF">
        <w:t>set out in paragraph </w:t>
      </w:r>
      <w:r w:rsidRPr="003650BF">
        <w:fldChar w:fldCharType="begin"/>
      </w:r>
      <w:r w:rsidRPr="003650BF">
        <w:instrText xml:space="preserve">REF _Ref447780221 \n \h \* Charformat </w:instrText>
      </w:r>
      <w:r w:rsidR="003650BF">
        <w:instrText xml:space="preserve"> \* MERGEFORMAT </w:instrText>
      </w:r>
      <w:r w:rsidRPr="003650BF">
        <w:fldChar w:fldCharType="separate"/>
      </w:r>
      <w:r w:rsidR="00FA6C90">
        <w:t>(c)</w:t>
      </w:r>
      <w:r w:rsidRPr="003650BF">
        <w:fldChar w:fldCharType="end"/>
      </w:r>
      <w:r w:rsidRPr="003650BF">
        <w:t xml:space="preserve"> above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401"/>
    </w:p>
    <w:p w14:paraId="3033DBAD" w14:textId="77777777" w:rsidR="00821024" w:rsidRPr="003650BF" w:rsidRDefault="006A32BE">
      <w:pPr>
        <w:pStyle w:val="Heading8"/>
      </w:pPr>
      <w:r w:rsidRPr="003650BF">
        <w:t xml:space="preserve">the sum of unpaid equipment charges owing on </w:t>
      </w:r>
      <w:r w:rsidRPr="003650BF">
        <w:rPr>
          <w:i/>
        </w:rPr>
        <w:t>your</w:t>
      </w:r>
      <w:r w:rsidRPr="003650BF">
        <w:t xml:space="preserve"> mobile phone under the mobile equipment payment plan (if any).</w:t>
      </w:r>
    </w:p>
    <w:p w14:paraId="507F3AB6" w14:textId="77777777" w:rsidR="00821024" w:rsidRPr="003650BF" w:rsidRDefault="006A32BE">
      <w:pPr>
        <w:pStyle w:val="Heading7"/>
      </w:pPr>
      <w:r w:rsidRPr="003650BF">
        <w:t xml:space="preserve">If </w:t>
      </w:r>
      <w:r w:rsidRPr="003650BF">
        <w:rPr>
          <w:i/>
        </w:rPr>
        <w:t>you</w:t>
      </w:r>
      <w:r w:rsidRPr="003650BF">
        <w:t xml:space="preserve"> choose the BYO option </w:t>
      </w:r>
      <w:r w:rsidRPr="003650BF">
        <w:rPr>
          <w:i/>
        </w:rPr>
        <w:t>you</w:t>
      </w:r>
      <w:r w:rsidRPr="003650BF">
        <w:t xml:space="preserve"> will be connected on a month to month basis. </w:t>
      </w:r>
      <w:r w:rsidRPr="003650BF">
        <w:rPr>
          <w:i/>
        </w:rPr>
        <w:t>you</w:t>
      </w:r>
      <w:r w:rsidRPr="003650BF">
        <w:t xml:space="preserve"> will be invoiced for </w:t>
      </w:r>
      <w:r w:rsidRPr="003650BF">
        <w:rPr>
          <w:i/>
        </w:rPr>
        <w:t>your</w:t>
      </w:r>
      <w:r w:rsidRPr="003650BF">
        <w:t xml:space="preserve"> minimum monthly charge one month in advance. BYO customers can disconnect at any time but will be required to pay any outstanding access fees and call charges.</w:t>
      </w:r>
    </w:p>
    <w:p w14:paraId="3BFC412B" w14:textId="77777777" w:rsidR="00821024" w:rsidRPr="003650BF" w:rsidRDefault="00821024"/>
    <w:p w14:paraId="575CDB6C" w14:textId="77777777" w:rsidR="00821024" w:rsidRPr="003650BF" w:rsidRDefault="00821024">
      <w:pPr>
        <w:sectPr w:rsidR="00821024" w:rsidRPr="003650BF" w:rsidSect="00BC7668">
          <w:headerReference w:type="default" r:id="rId103"/>
          <w:footerReference w:type="default" r:id="rId104"/>
          <w:pgSz w:w="11900" w:h="16840" w:code="9"/>
          <w:pgMar w:top="850" w:right="850" w:bottom="850" w:left="850" w:header="454" w:footer="284" w:gutter="0"/>
          <w:cols w:space="708"/>
          <w:docGrid w:linePitch="360"/>
        </w:sectPr>
      </w:pPr>
    </w:p>
    <w:p w14:paraId="205A9F0B" w14:textId="77777777" w:rsidR="00821024" w:rsidRPr="003650BF" w:rsidRDefault="006A32BE">
      <w:pPr>
        <w:pStyle w:val="BodyText"/>
        <w:spacing w:after="0"/>
        <w:rPr>
          <w:b/>
        </w:rPr>
      </w:pPr>
      <w:r w:rsidRPr="003650BF">
        <w:rPr>
          <w:b/>
        </w:rPr>
        <w:lastRenderedPageBreak/>
        <w:t>12 month Plans termination fee structure</w:t>
      </w:r>
    </w:p>
    <w:p w14:paraId="4F94368C" w14:textId="77777777" w:rsidR="00821024" w:rsidRPr="003650BF" w:rsidRDefault="006A32BE">
      <w:pPr>
        <w:pStyle w:val="BodyText"/>
        <w:spacing w:after="0"/>
        <w:rPr>
          <w:b/>
          <w:u w:val="single"/>
        </w:rPr>
      </w:pPr>
      <w:r w:rsidRPr="003650BF">
        <w:rPr>
          <w:b/>
          <w:u w:val="single"/>
        </w:rPr>
        <w:t>Cancellation Fees (early termination)</w:t>
      </w:r>
    </w:p>
    <w:p w14:paraId="03FD72A1" w14:textId="77777777" w:rsidR="00821024" w:rsidRPr="003650BF" w:rsidRDefault="006A32BE">
      <w:pPr>
        <w:pStyle w:val="BodyText"/>
      </w:pPr>
      <w:r w:rsidRPr="003650BF">
        <w:t>Early termination results in payment of all remaining minimum monthly spend on each plan. The plans listed below relate to minimum spend criteria over 12 month period.</w:t>
      </w:r>
      <w:r w:rsidRPr="003650BF">
        <w:br/>
        <w:t>(please refer below table as a guide)</w:t>
      </w:r>
    </w:p>
    <w:tbl>
      <w:tblPr>
        <w:tblW w:w="5000" w:type="pct"/>
        <w:jc w:val="center"/>
        <w:tblCellMar>
          <w:left w:w="115" w:type="dxa"/>
          <w:right w:w="115" w:type="dxa"/>
        </w:tblCellMar>
        <w:tblLook w:val="0000" w:firstRow="0" w:lastRow="0" w:firstColumn="0" w:lastColumn="0" w:noHBand="0" w:noVBand="0"/>
      </w:tblPr>
      <w:tblGrid>
        <w:gridCol w:w="1629"/>
        <w:gridCol w:w="1224"/>
        <w:gridCol w:w="1224"/>
        <w:gridCol w:w="1228"/>
        <w:gridCol w:w="1225"/>
        <w:gridCol w:w="1228"/>
        <w:gridCol w:w="1225"/>
        <w:gridCol w:w="1228"/>
        <w:gridCol w:w="1225"/>
        <w:gridCol w:w="1228"/>
        <w:gridCol w:w="1225"/>
        <w:gridCol w:w="1231"/>
      </w:tblGrid>
      <w:tr w:rsidR="00821024" w:rsidRPr="003650BF" w14:paraId="3B1F586C" w14:textId="77777777">
        <w:trPr>
          <w:trHeight w:val="270"/>
          <w:jc w:val="center"/>
        </w:trPr>
        <w:tc>
          <w:tcPr>
            <w:tcW w:w="539" w:type="pct"/>
            <w:tcBorders>
              <w:top w:val="single" w:sz="4"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2D232ED4" w14:textId="77777777" w:rsidR="00821024" w:rsidRPr="003650BF" w:rsidRDefault="006A32BE">
            <w:pPr>
              <w:pStyle w:val="BodyText"/>
              <w:spacing w:before="100" w:after="100"/>
              <w:jc w:val="center"/>
            </w:pPr>
            <w:r w:rsidRPr="003650BF">
              <w:t>PLAN</w:t>
            </w:r>
          </w:p>
        </w:tc>
        <w:tc>
          <w:tcPr>
            <w:tcW w:w="405" w:type="pct"/>
            <w:tcBorders>
              <w:top w:val="single" w:sz="4"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39C85887" w14:textId="77777777" w:rsidR="00821024" w:rsidRPr="003650BF" w:rsidRDefault="006A32BE">
            <w:pPr>
              <w:pStyle w:val="BodyText"/>
              <w:spacing w:before="100" w:after="100"/>
              <w:jc w:val="center"/>
            </w:pPr>
            <w:r w:rsidRPr="003650BF">
              <w:t>16</w:t>
            </w:r>
          </w:p>
        </w:tc>
        <w:tc>
          <w:tcPr>
            <w:tcW w:w="405" w:type="pct"/>
            <w:tcBorders>
              <w:top w:val="single" w:sz="4"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55F900E4" w14:textId="77777777" w:rsidR="00821024" w:rsidRPr="003650BF" w:rsidRDefault="006A32BE">
            <w:pPr>
              <w:pStyle w:val="BodyText"/>
              <w:spacing w:before="100" w:after="100"/>
              <w:jc w:val="center"/>
            </w:pPr>
            <w:r w:rsidRPr="003650BF">
              <w:t>20</w:t>
            </w:r>
          </w:p>
        </w:tc>
        <w:tc>
          <w:tcPr>
            <w:tcW w:w="406" w:type="pct"/>
            <w:tcBorders>
              <w:top w:val="single" w:sz="4"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4CA42077" w14:textId="77777777" w:rsidR="00821024" w:rsidRPr="003650BF" w:rsidRDefault="006A32BE">
            <w:pPr>
              <w:pStyle w:val="BodyText"/>
              <w:spacing w:before="100" w:after="100"/>
              <w:jc w:val="center"/>
            </w:pPr>
            <w:r w:rsidRPr="003650BF">
              <w:t>30</w:t>
            </w:r>
          </w:p>
        </w:tc>
        <w:tc>
          <w:tcPr>
            <w:tcW w:w="405" w:type="pct"/>
            <w:tcBorders>
              <w:top w:val="single" w:sz="4"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4F7E55D0" w14:textId="77777777" w:rsidR="00821024" w:rsidRPr="003650BF" w:rsidRDefault="006A32BE">
            <w:pPr>
              <w:pStyle w:val="BodyText"/>
              <w:spacing w:before="100" w:after="100"/>
              <w:jc w:val="center"/>
            </w:pPr>
            <w:r w:rsidRPr="003650BF">
              <w:t>35</w:t>
            </w:r>
          </w:p>
        </w:tc>
        <w:tc>
          <w:tcPr>
            <w:tcW w:w="406" w:type="pct"/>
            <w:tcBorders>
              <w:top w:val="single" w:sz="4"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3CAEEB92" w14:textId="77777777" w:rsidR="00821024" w:rsidRPr="003650BF" w:rsidRDefault="006A32BE">
            <w:pPr>
              <w:pStyle w:val="BodyText"/>
              <w:spacing w:before="100" w:after="100"/>
              <w:jc w:val="center"/>
            </w:pPr>
            <w:r w:rsidRPr="003650BF">
              <w:t>40</w:t>
            </w:r>
          </w:p>
        </w:tc>
        <w:tc>
          <w:tcPr>
            <w:tcW w:w="405" w:type="pct"/>
            <w:tcBorders>
              <w:top w:val="single" w:sz="4"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1D90262B" w14:textId="77777777" w:rsidR="00821024" w:rsidRPr="003650BF" w:rsidRDefault="006A32BE">
            <w:pPr>
              <w:pStyle w:val="BodyText"/>
              <w:spacing w:before="100" w:after="100"/>
              <w:jc w:val="center"/>
            </w:pPr>
            <w:r w:rsidRPr="003650BF">
              <w:t>50</w:t>
            </w:r>
          </w:p>
        </w:tc>
        <w:tc>
          <w:tcPr>
            <w:tcW w:w="406" w:type="pct"/>
            <w:tcBorders>
              <w:top w:val="single" w:sz="4"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3E150933" w14:textId="77777777" w:rsidR="00821024" w:rsidRPr="003650BF" w:rsidRDefault="006A32BE">
            <w:pPr>
              <w:pStyle w:val="BodyText"/>
              <w:spacing w:before="100" w:after="100"/>
              <w:jc w:val="center"/>
            </w:pPr>
            <w:r w:rsidRPr="003650BF">
              <w:t>55</w:t>
            </w:r>
          </w:p>
        </w:tc>
        <w:tc>
          <w:tcPr>
            <w:tcW w:w="405" w:type="pct"/>
            <w:tcBorders>
              <w:top w:val="single" w:sz="4"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480ED19A" w14:textId="77777777" w:rsidR="00821024" w:rsidRPr="003650BF" w:rsidRDefault="006A32BE">
            <w:pPr>
              <w:pStyle w:val="BodyText"/>
              <w:spacing w:before="100" w:after="100"/>
              <w:jc w:val="center"/>
            </w:pPr>
            <w:r w:rsidRPr="003650BF">
              <w:t>70</w:t>
            </w:r>
          </w:p>
        </w:tc>
        <w:tc>
          <w:tcPr>
            <w:tcW w:w="406" w:type="pct"/>
            <w:tcBorders>
              <w:top w:val="single" w:sz="4"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7B8BE63F" w14:textId="77777777" w:rsidR="00821024" w:rsidRPr="003650BF" w:rsidRDefault="006A32BE">
            <w:pPr>
              <w:pStyle w:val="BodyText"/>
              <w:spacing w:before="100" w:after="100"/>
              <w:jc w:val="center"/>
            </w:pPr>
            <w:r w:rsidRPr="003650BF">
              <w:t>90</w:t>
            </w:r>
          </w:p>
        </w:tc>
        <w:tc>
          <w:tcPr>
            <w:tcW w:w="405" w:type="pct"/>
            <w:tcBorders>
              <w:top w:val="single" w:sz="4"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410CEEE8" w14:textId="77777777" w:rsidR="00821024" w:rsidRPr="003650BF" w:rsidRDefault="006A32BE">
            <w:pPr>
              <w:pStyle w:val="BodyText"/>
              <w:spacing w:before="100" w:after="100"/>
              <w:jc w:val="center"/>
            </w:pPr>
            <w:r w:rsidRPr="003650BF">
              <w:t>150</w:t>
            </w:r>
          </w:p>
        </w:tc>
        <w:tc>
          <w:tcPr>
            <w:tcW w:w="407" w:type="pct"/>
            <w:tcBorders>
              <w:top w:val="single" w:sz="4"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2836030A" w14:textId="77777777" w:rsidR="00821024" w:rsidRPr="003650BF" w:rsidRDefault="006A32BE">
            <w:pPr>
              <w:pStyle w:val="BodyText"/>
              <w:spacing w:before="100" w:after="100"/>
              <w:jc w:val="center"/>
            </w:pPr>
            <w:r w:rsidRPr="003650BF">
              <w:t>200</w:t>
            </w:r>
          </w:p>
        </w:tc>
      </w:tr>
      <w:tr w:rsidR="00821024" w:rsidRPr="003650BF" w14:paraId="5B33E340" w14:textId="77777777" w:rsidTr="002244E0">
        <w:trPr>
          <w:trHeight w:val="525"/>
          <w:jc w:val="center"/>
        </w:trPr>
        <w:tc>
          <w:tcPr>
            <w:tcW w:w="539" w:type="pct"/>
            <w:tcBorders>
              <w:top w:val="single" w:sz="8" w:space="0" w:color="auto"/>
              <w:left w:val="single" w:sz="8" w:space="0" w:color="auto"/>
              <w:bottom w:val="single" w:sz="8" w:space="0" w:color="auto"/>
              <w:right w:val="single" w:sz="8" w:space="0" w:color="auto"/>
            </w:tcBorders>
            <w:shd w:val="clear" w:color="auto" w:fill="E0E0E0"/>
            <w:tcMar>
              <w:top w:w="17" w:type="dxa"/>
              <w:left w:w="17" w:type="dxa"/>
              <w:bottom w:w="0" w:type="dxa"/>
              <w:right w:w="17" w:type="dxa"/>
            </w:tcMar>
            <w:vAlign w:val="bottom"/>
          </w:tcPr>
          <w:p w14:paraId="3C8FED25" w14:textId="77777777" w:rsidR="00821024" w:rsidRPr="003650BF" w:rsidRDefault="006A32BE">
            <w:pPr>
              <w:pStyle w:val="BodyText"/>
              <w:spacing w:before="100" w:after="100"/>
              <w:jc w:val="center"/>
            </w:pPr>
            <w:r w:rsidRPr="003650BF">
              <w:t>Monthly Access (min spend)</w:t>
            </w:r>
          </w:p>
        </w:tc>
        <w:tc>
          <w:tcPr>
            <w:tcW w:w="405" w:type="pct"/>
            <w:tcBorders>
              <w:top w:val="single" w:sz="8" w:space="0" w:color="auto"/>
              <w:left w:val="nil"/>
              <w:bottom w:val="single" w:sz="8" w:space="0" w:color="auto"/>
              <w:right w:val="single" w:sz="8" w:space="0" w:color="auto"/>
            </w:tcBorders>
            <w:shd w:val="clear" w:color="auto" w:fill="E0E0E0"/>
            <w:tcMar>
              <w:top w:w="17" w:type="dxa"/>
              <w:left w:w="17" w:type="dxa"/>
              <w:bottom w:w="0" w:type="dxa"/>
              <w:right w:w="17" w:type="dxa"/>
            </w:tcMar>
            <w:vAlign w:val="center"/>
          </w:tcPr>
          <w:p w14:paraId="788969F9" w14:textId="77777777" w:rsidR="00821024" w:rsidRPr="003650BF" w:rsidRDefault="006A32BE" w:rsidP="002244E0">
            <w:pPr>
              <w:pStyle w:val="BodyText"/>
              <w:spacing w:before="100" w:after="100"/>
              <w:jc w:val="center"/>
            </w:pPr>
            <w:r w:rsidRPr="003650BF">
              <w:t>$16.00</w:t>
            </w:r>
          </w:p>
        </w:tc>
        <w:tc>
          <w:tcPr>
            <w:tcW w:w="405"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4AB364E0" w14:textId="77777777" w:rsidR="00821024" w:rsidRPr="003650BF" w:rsidRDefault="006A32BE" w:rsidP="002244E0">
            <w:pPr>
              <w:pStyle w:val="BodyText"/>
              <w:spacing w:before="100" w:after="100"/>
              <w:jc w:val="center"/>
            </w:pPr>
            <w:r w:rsidRPr="003650BF">
              <w:t>$20.00</w:t>
            </w:r>
          </w:p>
        </w:tc>
        <w:tc>
          <w:tcPr>
            <w:tcW w:w="406"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5F31C31C" w14:textId="77777777" w:rsidR="00821024" w:rsidRPr="003650BF" w:rsidRDefault="006A32BE" w:rsidP="002244E0">
            <w:pPr>
              <w:pStyle w:val="BodyText"/>
              <w:spacing w:before="100" w:after="100"/>
              <w:jc w:val="center"/>
            </w:pPr>
            <w:r w:rsidRPr="003650BF">
              <w:t>$30.00</w:t>
            </w:r>
          </w:p>
        </w:tc>
        <w:tc>
          <w:tcPr>
            <w:tcW w:w="405"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1316EBEE" w14:textId="77777777" w:rsidR="00821024" w:rsidRPr="003650BF" w:rsidRDefault="006A32BE" w:rsidP="002244E0">
            <w:pPr>
              <w:pStyle w:val="BodyText"/>
              <w:spacing w:before="100" w:after="100"/>
              <w:jc w:val="center"/>
            </w:pPr>
            <w:r w:rsidRPr="003650BF">
              <w:t>$35.00</w:t>
            </w:r>
          </w:p>
        </w:tc>
        <w:tc>
          <w:tcPr>
            <w:tcW w:w="406"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7165CC5F" w14:textId="77777777" w:rsidR="00821024" w:rsidRPr="003650BF" w:rsidRDefault="006A32BE" w:rsidP="002244E0">
            <w:pPr>
              <w:pStyle w:val="BodyText"/>
              <w:spacing w:before="100" w:after="100"/>
              <w:jc w:val="center"/>
            </w:pPr>
            <w:r w:rsidRPr="003650BF">
              <w:t>$40.00</w:t>
            </w:r>
          </w:p>
        </w:tc>
        <w:tc>
          <w:tcPr>
            <w:tcW w:w="405"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695E3A37" w14:textId="77777777" w:rsidR="00821024" w:rsidRPr="003650BF" w:rsidRDefault="006A32BE" w:rsidP="002244E0">
            <w:pPr>
              <w:pStyle w:val="BodyText"/>
              <w:spacing w:before="100" w:after="100"/>
              <w:jc w:val="center"/>
            </w:pPr>
            <w:r w:rsidRPr="003650BF">
              <w:t>$50.00</w:t>
            </w:r>
          </w:p>
        </w:tc>
        <w:tc>
          <w:tcPr>
            <w:tcW w:w="406"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5EEC4AC9" w14:textId="77777777" w:rsidR="00821024" w:rsidRPr="003650BF" w:rsidRDefault="006A32BE" w:rsidP="002244E0">
            <w:pPr>
              <w:pStyle w:val="BodyText"/>
              <w:spacing w:before="100" w:after="100"/>
              <w:jc w:val="center"/>
            </w:pPr>
            <w:r w:rsidRPr="003650BF">
              <w:t>$55.00</w:t>
            </w:r>
          </w:p>
        </w:tc>
        <w:tc>
          <w:tcPr>
            <w:tcW w:w="405"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29FDF60F" w14:textId="77777777" w:rsidR="00821024" w:rsidRPr="003650BF" w:rsidRDefault="006A32BE" w:rsidP="002244E0">
            <w:pPr>
              <w:pStyle w:val="BodyText"/>
              <w:spacing w:before="100" w:after="100"/>
              <w:jc w:val="center"/>
            </w:pPr>
            <w:r w:rsidRPr="003650BF">
              <w:t>$70.00</w:t>
            </w:r>
          </w:p>
        </w:tc>
        <w:tc>
          <w:tcPr>
            <w:tcW w:w="406"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0ED56CA7" w14:textId="77777777" w:rsidR="00821024" w:rsidRPr="003650BF" w:rsidRDefault="006A32BE" w:rsidP="002244E0">
            <w:pPr>
              <w:pStyle w:val="BodyText"/>
              <w:spacing w:before="100" w:after="100"/>
              <w:jc w:val="center"/>
            </w:pPr>
            <w:r w:rsidRPr="003650BF">
              <w:t>$90.00</w:t>
            </w:r>
          </w:p>
        </w:tc>
        <w:tc>
          <w:tcPr>
            <w:tcW w:w="405"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2CB5F5EC" w14:textId="77777777" w:rsidR="00821024" w:rsidRPr="003650BF" w:rsidRDefault="006A32BE" w:rsidP="002244E0">
            <w:pPr>
              <w:pStyle w:val="BodyText"/>
              <w:spacing w:before="100" w:after="100"/>
              <w:jc w:val="center"/>
            </w:pPr>
            <w:r w:rsidRPr="003650BF">
              <w:t>$150.00</w:t>
            </w:r>
          </w:p>
        </w:tc>
        <w:tc>
          <w:tcPr>
            <w:tcW w:w="407"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5BA81B80" w14:textId="77777777" w:rsidR="00821024" w:rsidRPr="003650BF" w:rsidRDefault="006A32BE" w:rsidP="002244E0">
            <w:pPr>
              <w:pStyle w:val="BodyText"/>
              <w:spacing w:before="100" w:after="100"/>
              <w:jc w:val="center"/>
            </w:pPr>
            <w:r w:rsidRPr="003650BF">
              <w:t>$200.00</w:t>
            </w:r>
          </w:p>
        </w:tc>
      </w:tr>
      <w:tr w:rsidR="00821024" w:rsidRPr="003650BF" w14:paraId="479AB64A" w14:textId="77777777" w:rsidTr="002244E0">
        <w:trPr>
          <w:trHeight w:val="525"/>
          <w:jc w:val="center"/>
        </w:trPr>
        <w:tc>
          <w:tcPr>
            <w:tcW w:w="539" w:type="pct"/>
            <w:tcBorders>
              <w:top w:val="single" w:sz="8" w:space="0" w:color="auto"/>
              <w:left w:val="single" w:sz="8" w:space="0" w:color="auto"/>
              <w:right w:val="single" w:sz="8" w:space="0" w:color="auto"/>
            </w:tcBorders>
            <w:shd w:val="clear" w:color="auto" w:fill="E0E0E0"/>
            <w:tcMar>
              <w:top w:w="17" w:type="dxa"/>
              <w:left w:w="17" w:type="dxa"/>
              <w:bottom w:w="0" w:type="dxa"/>
              <w:right w:w="17" w:type="dxa"/>
            </w:tcMar>
            <w:vAlign w:val="bottom"/>
          </w:tcPr>
          <w:p w14:paraId="70A201B6" w14:textId="77777777" w:rsidR="00821024" w:rsidRPr="003650BF" w:rsidRDefault="006A32BE">
            <w:pPr>
              <w:pStyle w:val="BodyText"/>
              <w:spacing w:before="100" w:after="100"/>
              <w:jc w:val="center"/>
            </w:pPr>
            <w:r w:rsidRPr="003650BF">
              <w:t>Month into contract period</w:t>
            </w:r>
          </w:p>
        </w:tc>
        <w:tc>
          <w:tcPr>
            <w:tcW w:w="405"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12289FCD" w14:textId="77777777" w:rsidR="00821024" w:rsidRPr="003650BF" w:rsidRDefault="00821024" w:rsidP="002244E0">
            <w:pPr>
              <w:pStyle w:val="BodyText"/>
              <w:spacing w:before="100" w:after="100"/>
              <w:jc w:val="center"/>
            </w:pPr>
          </w:p>
        </w:tc>
        <w:tc>
          <w:tcPr>
            <w:tcW w:w="405"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3B87388A" w14:textId="77777777" w:rsidR="00821024" w:rsidRPr="003650BF" w:rsidRDefault="00821024" w:rsidP="002244E0">
            <w:pPr>
              <w:pStyle w:val="BodyText"/>
              <w:spacing w:before="100" w:after="100"/>
              <w:jc w:val="center"/>
            </w:pPr>
          </w:p>
        </w:tc>
        <w:tc>
          <w:tcPr>
            <w:tcW w:w="406"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4D90E165" w14:textId="77777777" w:rsidR="00821024" w:rsidRPr="003650BF" w:rsidRDefault="00821024" w:rsidP="002244E0">
            <w:pPr>
              <w:pStyle w:val="BodyText"/>
              <w:spacing w:before="100" w:after="100"/>
              <w:jc w:val="center"/>
            </w:pPr>
          </w:p>
        </w:tc>
        <w:tc>
          <w:tcPr>
            <w:tcW w:w="405"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4A23C2AC" w14:textId="77777777" w:rsidR="00821024" w:rsidRPr="003650BF" w:rsidRDefault="00821024" w:rsidP="002244E0">
            <w:pPr>
              <w:pStyle w:val="BodyText"/>
              <w:spacing w:before="100" w:after="100"/>
              <w:jc w:val="center"/>
            </w:pPr>
          </w:p>
        </w:tc>
        <w:tc>
          <w:tcPr>
            <w:tcW w:w="406"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58F0184D" w14:textId="77777777" w:rsidR="00821024" w:rsidRPr="003650BF" w:rsidRDefault="00821024" w:rsidP="002244E0">
            <w:pPr>
              <w:pStyle w:val="BodyText"/>
              <w:spacing w:before="100" w:after="100"/>
              <w:jc w:val="center"/>
            </w:pPr>
          </w:p>
        </w:tc>
        <w:tc>
          <w:tcPr>
            <w:tcW w:w="405"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0DE11752" w14:textId="77777777" w:rsidR="00821024" w:rsidRPr="003650BF" w:rsidRDefault="00821024" w:rsidP="002244E0">
            <w:pPr>
              <w:pStyle w:val="BodyText"/>
              <w:spacing w:before="100" w:after="100"/>
              <w:jc w:val="center"/>
            </w:pPr>
          </w:p>
        </w:tc>
        <w:tc>
          <w:tcPr>
            <w:tcW w:w="406"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0F4853FF" w14:textId="77777777" w:rsidR="00821024" w:rsidRPr="003650BF" w:rsidRDefault="00821024" w:rsidP="002244E0">
            <w:pPr>
              <w:pStyle w:val="BodyText"/>
              <w:spacing w:before="100" w:after="100"/>
              <w:jc w:val="center"/>
            </w:pPr>
          </w:p>
        </w:tc>
        <w:tc>
          <w:tcPr>
            <w:tcW w:w="405"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64CB21BF" w14:textId="77777777" w:rsidR="00821024" w:rsidRPr="003650BF" w:rsidRDefault="00821024" w:rsidP="002244E0">
            <w:pPr>
              <w:pStyle w:val="BodyText"/>
              <w:spacing w:before="100" w:after="100"/>
              <w:jc w:val="center"/>
            </w:pPr>
          </w:p>
        </w:tc>
        <w:tc>
          <w:tcPr>
            <w:tcW w:w="406"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5FDA7A7F" w14:textId="77777777" w:rsidR="00821024" w:rsidRPr="003650BF" w:rsidRDefault="00821024" w:rsidP="002244E0">
            <w:pPr>
              <w:pStyle w:val="BodyText"/>
              <w:spacing w:before="100" w:after="100"/>
              <w:jc w:val="center"/>
            </w:pPr>
          </w:p>
        </w:tc>
        <w:tc>
          <w:tcPr>
            <w:tcW w:w="405"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5B9A395F" w14:textId="77777777" w:rsidR="00821024" w:rsidRPr="003650BF" w:rsidRDefault="00821024" w:rsidP="002244E0">
            <w:pPr>
              <w:pStyle w:val="BodyText"/>
              <w:spacing w:before="100" w:after="100"/>
              <w:jc w:val="center"/>
            </w:pPr>
          </w:p>
        </w:tc>
        <w:tc>
          <w:tcPr>
            <w:tcW w:w="407"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center"/>
          </w:tcPr>
          <w:p w14:paraId="4697C62E" w14:textId="77777777" w:rsidR="00821024" w:rsidRPr="003650BF" w:rsidRDefault="00821024" w:rsidP="002244E0">
            <w:pPr>
              <w:pStyle w:val="BodyText"/>
              <w:spacing w:before="100" w:after="100"/>
              <w:jc w:val="center"/>
            </w:pPr>
          </w:p>
        </w:tc>
      </w:tr>
      <w:tr w:rsidR="00821024" w:rsidRPr="003650BF" w14:paraId="02960CE0" w14:textId="77777777">
        <w:trPr>
          <w:trHeight w:val="270"/>
          <w:jc w:val="center"/>
        </w:trPr>
        <w:tc>
          <w:tcPr>
            <w:tcW w:w="539" w:type="pct"/>
            <w:tcBorders>
              <w:top w:val="nil"/>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15501E16" w14:textId="77777777" w:rsidR="00821024" w:rsidRPr="003650BF" w:rsidRDefault="006A32BE">
            <w:pPr>
              <w:pStyle w:val="BodyText"/>
              <w:spacing w:before="100" w:after="100"/>
              <w:jc w:val="center"/>
            </w:pPr>
            <w:r w:rsidRPr="003650BF">
              <w:t>1</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D9EE65E" w14:textId="77777777" w:rsidR="00821024" w:rsidRPr="003650BF" w:rsidRDefault="006A32BE">
            <w:pPr>
              <w:pStyle w:val="BodyText"/>
              <w:spacing w:before="100" w:after="100"/>
              <w:jc w:val="center"/>
            </w:pPr>
            <w:r w:rsidRPr="003650BF">
              <w:t>$176.00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3F87CB7" w14:textId="77777777" w:rsidR="00821024" w:rsidRPr="003650BF" w:rsidRDefault="006A32BE">
            <w:pPr>
              <w:pStyle w:val="BodyText"/>
              <w:spacing w:before="100" w:after="100"/>
              <w:jc w:val="center"/>
            </w:pPr>
            <w:r w:rsidRPr="003650BF">
              <w:t>$220.00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ED546C8" w14:textId="77777777" w:rsidR="00821024" w:rsidRPr="003650BF" w:rsidRDefault="006A32BE">
            <w:pPr>
              <w:pStyle w:val="BodyText"/>
              <w:spacing w:before="100" w:after="100"/>
              <w:jc w:val="center"/>
            </w:pPr>
            <w:r w:rsidRPr="003650BF">
              <w:t>$330.00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7093961" w14:textId="77777777" w:rsidR="00821024" w:rsidRPr="003650BF" w:rsidRDefault="006A32BE">
            <w:pPr>
              <w:pStyle w:val="BodyText"/>
              <w:spacing w:before="100" w:after="100"/>
              <w:jc w:val="center"/>
            </w:pPr>
            <w:r w:rsidRPr="003650BF">
              <w:t>$385.00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7EB0618" w14:textId="77777777" w:rsidR="00821024" w:rsidRPr="003650BF" w:rsidRDefault="006A32BE">
            <w:pPr>
              <w:pStyle w:val="BodyText"/>
              <w:spacing w:before="100" w:after="100"/>
              <w:jc w:val="center"/>
            </w:pPr>
            <w:r w:rsidRPr="003650BF">
              <w:t>$440.00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E55A7F9" w14:textId="77777777" w:rsidR="00821024" w:rsidRPr="003650BF" w:rsidRDefault="006A32BE">
            <w:pPr>
              <w:pStyle w:val="BodyText"/>
              <w:spacing w:before="100" w:after="100"/>
              <w:jc w:val="center"/>
            </w:pPr>
            <w:r w:rsidRPr="003650BF">
              <w:t>$550.00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719F2D1" w14:textId="77777777" w:rsidR="00821024" w:rsidRPr="003650BF" w:rsidRDefault="006A32BE">
            <w:pPr>
              <w:pStyle w:val="BodyText"/>
              <w:spacing w:before="100" w:after="100"/>
              <w:jc w:val="center"/>
            </w:pPr>
            <w:r w:rsidRPr="003650BF">
              <w:t>$605.00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9852366" w14:textId="77777777" w:rsidR="00821024" w:rsidRPr="003650BF" w:rsidRDefault="006A32BE">
            <w:pPr>
              <w:pStyle w:val="BodyText"/>
              <w:spacing w:before="100" w:after="100"/>
              <w:jc w:val="center"/>
            </w:pPr>
            <w:r w:rsidRPr="003650BF">
              <w:t>$770.00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3ABFA57" w14:textId="77777777" w:rsidR="00821024" w:rsidRPr="003650BF" w:rsidRDefault="006A32BE">
            <w:pPr>
              <w:pStyle w:val="BodyText"/>
              <w:spacing w:before="100" w:after="100"/>
              <w:jc w:val="center"/>
            </w:pPr>
            <w:r w:rsidRPr="003650BF">
              <w:t>$990.00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7AF9FDD" w14:textId="77777777" w:rsidR="00821024" w:rsidRPr="003650BF" w:rsidRDefault="006A32BE">
            <w:pPr>
              <w:pStyle w:val="BodyText"/>
              <w:spacing w:before="100" w:after="100"/>
              <w:jc w:val="center"/>
            </w:pPr>
            <w:r w:rsidRPr="003650BF">
              <w:t>$1,650.00</w:t>
            </w:r>
          </w:p>
        </w:tc>
        <w:tc>
          <w:tcPr>
            <w:tcW w:w="407"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794CD55" w14:textId="77777777" w:rsidR="00821024" w:rsidRPr="003650BF" w:rsidRDefault="006A32BE">
            <w:pPr>
              <w:pStyle w:val="BodyText"/>
              <w:spacing w:before="100" w:after="100"/>
              <w:jc w:val="center"/>
            </w:pPr>
            <w:r w:rsidRPr="003650BF">
              <w:t>$2,200.00</w:t>
            </w:r>
          </w:p>
        </w:tc>
      </w:tr>
      <w:tr w:rsidR="00821024" w:rsidRPr="003650BF" w14:paraId="2F138B78" w14:textId="77777777">
        <w:trPr>
          <w:trHeight w:val="270"/>
          <w:jc w:val="center"/>
        </w:trPr>
        <w:tc>
          <w:tcPr>
            <w:tcW w:w="539"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51789C6E" w14:textId="77777777" w:rsidR="00821024" w:rsidRPr="003650BF" w:rsidRDefault="006A32BE">
            <w:pPr>
              <w:pStyle w:val="BodyText"/>
              <w:spacing w:before="100" w:after="100"/>
              <w:jc w:val="center"/>
            </w:pPr>
            <w:r w:rsidRPr="003650BF">
              <w:t>2</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B160481" w14:textId="77777777" w:rsidR="00821024" w:rsidRPr="003650BF" w:rsidRDefault="006A32BE">
            <w:pPr>
              <w:pStyle w:val="BodyText"/>
              <w:spacing w:before="100" w:after="100"/>
              <w:jc w:val="center"/>
            </w:pPr>
            <w:r w:rsidRPr="003650BF">
              <w:t>$160.00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6B7797E" w14:textId="77777777" w:rsidR="00821024" w:rsidRPr="003650BF" w:rsidRDefault="006A32BE">
            <w:pPr>
              <w:pStyle w:val="BodyText"/>
              <w:spacing w:before="100" w:after="100"/>
              <w:jc w:val="center"/>
            </w:pPr>
            <w:r w:rsidRPr="003650BF">
              <w:t>$200.00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7BCAC31" w14:textId="77777777" w:rsidR="00821024" w:rsidRPr="003650BF" w:rsidRDefault="006A32BE">
            <w:pPr>
              <w:pStyle w:val="BodyText"/>
              <w:spacing w:before="100" w:after="100"/>
              <w:jc w:val="center"/>
            </w:pPr>
            <w:r w:rsidRPr="003650BF">
              <w:t>$300.00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C26B056" w14:textId="77777777" w:rsidR="00821024" w:rsidRPr="003650BF" w:rsidRDefault="006A32BE">
            <w:pPr>
              <w:pStyle w:val="BodyText"/>
              <w:spacing w:before="100" w:after="100"/>
              <w:jc w:val="center"/>
            </w:pPr>
            <w:r w:rsidRPr="003650BF">
              <w:t>$350.00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347B998" w14:textId="77777777" w:rsidR="00821024" w:rsidRPr="003650BF" w:rsidRDefault="006A32BE">
            <w:pPr>
              <w:pStyle w:val="BodyText"/>
              <w:spacing w:before="100" w:after="100"/>
              <w:jc w:val="center"/>
            </w:pPr>
            <w:r w:rsidRPr="003650BF">
              <w:t>$400.00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1A7DAB5" w14:textId="77777777" w:rsidR="00821024" w:rsidRPr="003650BF" w:rsidRDefault="006A32BE">
            <w:pPr>
              <w:pStyle w:val="BodyText"/>
              <w:spacing w:before="100" w:after="100"/>
              <w:jc w:val="center"/>
            </w:pPr>
            <w:r w:rsidRPr="003650BF">
              <w:t>$500.00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F7E071B" w14:textId="77777777" w:rsidR="00821024" w:rsidRPr="003650BF" w:rsidRDefault="006A32BE">
            <w:pPr>
              <w:pStyle w:val="BodyText"/>
              <w:spacing w:before="100" w:after="100"/>
              <w:jc w:val="center"/>
            </w:pPr>
            <w:r w:rsidRPr="003650BF">
              <w:t>$550.00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0E356E0" w14:textId="77777777" w:rsidR="00821024" w:rsidRPr="003650BF" w:rsidRDefault="006A32BE">
            <w:pPr>
              <w:pStyle w:val="BodyText"/>
              <w:spacing w:before="100" w:after="100"/>
              <w:jc w:val="center"/>
            </w:pPr>
            <w:r w:rsidRPr="003650BF">
              <w:t>$700.00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C8899F7" w14:textId="77777777" w:rsidR="00821024" w:rsidRPr="003650BF" w:rsidRDefault="006A32BE">
            <w:pPr>
              <w:pStyle w:val="BodyText"/>
              <w:spacing w:before="100" w:after="100"/>
              <w:jc w:val="center"/>
            </w:pPr>
            <w:r w:rsidRPr="003650BF">
              <w:t>$900.00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F877EEF" w14:textId="77777777" w:rsidR="00821024" w:rsidRPr="003650BF" w:rsidRDefault="006A32BE">
            <w:pPr>
              <w:pStyle w:val="BodyText"/>
              <w:spacing w:before="100" w:after="100"/>
              <w:jc w:val="center"/>
            </w:pPr>
            <w:r w:rsidRPr="003650BF">
              <w:t>$1,500.00</w:t>
            </w:r>
          </w:p>
        </w:tc>
        <w:tc>
          <w:tcPr>
            <w:tcW w:w="407"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C1D6760" w14:textId="77777777" w:rsidR="00821024" w:rsidRPr="003650BF" w:rsidRDefault="006A32BE">
            <w:pPr>
              <w:pStyle w:val="BodyText"/>
              <w:spacing w:before="100" w:after="100"/>
              <w:jc w:val="center"/>
            </w:pPr>
            <w:r w:rsidRPr="003650BF">
              <w:t>$2,000.00</w:t>
            </w:r>
          </w:p>
        </w:tc>
      </w:tr>
      <w:tr w:rsidR="00821024" w:rsidRPr="003650BF" w14:paraId="5912CEBC" w14:textId="77777777">
        <w:trPr>
          <w:trHeight w:val="270"/>
          <w:jc w:val="center"/>
        </w:trPr>
        <w:tc>
          <w:tcPr>
            <w:tcW w:w="539"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1BDA39E9" w14:textId="77777777" w:rsidR="00821024" w:rsidRPr="003650BF" w:rsidRDefault="006A32BE">
            <w:pPr>
              <w:pStyle w:val="BodyText"/>
              <w:spacing w:before="100" w:after="100"/>
              <w:jc w:val="center"/>
            </w:pPr>
            <w:r w:rsidRPr="003650BF">
              <w:t>3</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DEC65C8" w14:textId="77777777" w:rsidR="00821024" w:rsidRPr="003650BF" w:rsidRDefault="006A32BE">
            <w:pPr>
              <w:pStyle w:val="BodyText"/>
              <w:spacing w:before="100" w:after="100"/>
              <w:jc w:val="center"/>
            </w:pPr>
            <w:r w:rsidRPr="003650BF">
              <w:t>$144.00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1095DBC" w14:textId="77777777" w:rsidR="00821024" w:rsidRPr="003650BF" w:rsidRDefault="006A32BE">
            <w:pPr>
              <w:pStyle w:val="BodyText"/>
              <w:spacing w:before="100" w:after="100"/>
              <w:jc w:val="center"/>
            </w:pPr>
            <w:r w:rsidRPr="003650BF">
              <w:t>$180.00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F5DB1FD" w14:textId="77777777" w:rsidR="00821024" w:rsidRPr="003650BF" w:rsidRDefault="006A32BE">
            <w:pPr>
              <w:pStyle w:val="BodyText"/>
              <w:spacing w:before="100" w:after="100"/>
              <w:jc w:val="center"/>
            </w:pPr>
            <w:r w:rsidRPr="003650BF">
              <w:t>$270.00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88215B2" w14:textId="77777777" w:rsidR="00821024" w:rsidRPr="003650BF" w:rsidRDefault="006A32BE">
            <w:pPr>
              <w:pStyle w:val="BodyText"/>
              <w:spacing w:before="100" w:after="100"/>
              <w:jc w:val="center"/>
            </w:pPr>
            <w:r w:rsidRPr="003650BF">
              <w:t>$315.00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1871EE2" w14:textId="77777777" w:rsidR="00821024" w:rsidRPr="003650BF" w:rsidRDefault="006A32BE">
            <w:pPr>
              <w:pStyle w:val="BodyText"/>
              <w:spacing w:before="100" w:after="100"/>
              <w:jc w:val="center"/>
            </w:pPr>
            <w:r w:rsidRPr="003650BF">
              <w:t>$360.00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7B8C068" w14:textId="77777777" w:rsidR="00821024" w:rsidRPr="003650BF" w:rsidRDefault="006A32BE">
            <w:pPr>
              <w:pStyle w:val="BodyText"/>
              <w:spacing w:before="100" w:after="100"/>
              <w:jc w:val="center"/>
            </w:pPr>
            <w:r w:rsidRPr="003650BF">
              <w:t>$450.00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5BA3CCF" w14:textId="77777777" w:rsidR="00821024" w:rsidRPr="003650BF" w:rsidRDefault="006A32BE">
            <w:pPr>
              <w:pStyle w:val="BodyText"/>
              <w:spacing w:before="100" w:after="100"/>
              <w:jc w:val="center"/>
            </w:pPr>
            <w:r w:rsidRPr="003650BF">
              <w:t>$495.00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4BBA1AC" w14:textId="77777777" w:rsidR="00821024" w:rsidRPr="003650BF" w:rsidRDefault="006A32BE">
            <w:pPr>
              <w:pStyle w:val="BodyText"/>
              <w:spacing w:before="100" w:after="100"/>
              <w:jc w:val="center"/>
            </w:pPr>
            <w:r w:rsidRPr="003650BF">
              <w:t>$630.00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D362078" w14:textId="77777777" w:rsidR="00821024" w:rsidRPr="003650BF" w:rsidRDefault="006A32BE">
            <w:pPr>
              <w:pStyle w:val="BodyText"/>
              <w:spacing w:before="100" w:after="100"/>
              <w:jc w:val="center"/>
            </w:pPr>
            <w:r w:rsidRPr="003650BF">
              <w:t>$810.00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0888564" w14:textId="77777777" w:rsidR="00821024" w:rsidRPr="003650BF" w:rsidRDefault="006A32BE">
            <w:pPr>
              <w:pStyle w:val="BodyText"/>
              <w:spacing w:before="100" w:after="100"/>
              <w:jc w:val="center"/>
            </w:pPr>
            <w:r w:rsidRPr="003650BF">
              <w:t>$1,350.00</w:t>
            </w:r>
          </w:p>
        </w:tc>
        <w:tc>
          <w:tcPr>
            <w:tcW w:w="407"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0723974" w14:textId="77777777" w:rsidR="00821024" w:rsidRPr="003650BF" w:rsidRDefault="006A32BE">
            <w:pPr>
              <w:pStyle w:val="BodyText"/>
              <w:spacing w:before="100" w:after="100"/>
              <w:jc w:val="center"/>
            </w:pPr>
            <w:r w:rsidRPr="003650BF">
              <w:t>$1,800.00</w:t>
            </w:r>
          </w:p>
        </w:tc>
      </w:tr>
      <w:tr w:rsidR="00821024" w:rsidRPr="003650BF" w14:paraId="0B047995" w14:textId="77777777">
        <w:trPr>
          <w:trHeight w:val="270"/>
          <w:jc w:val="center"/>
        </w:trPr>
        <w:tc>
          <w:tcPr>
            <w:tcW w:w="539"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4191F9F5" w14:textId="77777777" w:rsidR="00821024" w:rsidRPr="003650BF" w:rsidRDefault="006A32BE">
            <w:pPr>
              <w:pStyle w:val="BodyText"/>
              <w:spacing w:before="100" w:after="100"/>
              <w:jc w:val="center"/>
            </w:pPr>
            <w:r w:rsidRPr="003650BF">
              <w:t>4</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82F08EB" w14:textId="77777777" w:rsidR="00821024" w:rsidRPr="003650BF" w:rsidRDefault="006A32BE">
            <w:pPr>
              <w:pStyle w:val="BodyText"/>
              <w:spacing w:before="100" w:after="100"/>
              <w:jc w:val="center"/>
            </w:pPr>
            <w:r w:rsidRPr="003650BF">
              <w:t>$128.00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F75DBD6" w14:textId="77777777" w:rsidR="00821024" w:rsidRPr="003650BF" w:rsidRDefault="006A32BE">
            <w:pPr>
              <w:pStyle w:val="BodyText"/>
              <w:spacing w:before="100" w:after="100"/>
              <w:jc w:val="center"/>
            </w:pPr>
            <w:r w:rsidRPr="003650BF">
              <w:t>$160.00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77F90FC" w14:textId="77777777" w:rsidR="00821024" w:rsidRPr="003650BF" w:rsidRDefault="006A32BE">
            <w:pPr>
              <w:pStyle w:val="BodyText"/>
              <w:spacing w:before="100" w:after="100"/>
              <w:jc w:val="center"/>
            </w:pPr>
            <w:r w:rsidRPr="003650BF">
              <w:t>$240.00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3E9F123" w14:textId="77777777" w:rsidR="00821024" w:rsidRPr="003650BF" w:rsidRDefault="006A32BE">
            <w:pPr>
              <w:pStyle w:val="BodyText"/>
              <w:spacing w:before="100" w:after="100"/>
              <w:jc w:val="center"/>
            </w:pPr>
            <w:r w:rsidRPr="003650BF">
              <w:t>$280.00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0D47A2C" w14:textId="77777777" w:rsidR="00821024" w:rsidRPr="003650BF" w:rsidRDefault="006A32BE">
            <w:pPr>
              <w:pStyle w:val="BodyText"/>
              <w:spacing w:before="100" w:after="100"/>
              <w:jc w:val="center"/>
            </w:pPr>
            <w:r w:rsidRPr="003650BF">
              <w:t>$320.00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25FB523" w14:textId="77777777" w:rsidR="00821024" w:rsidRPr="003650BF" w:rsidRDefault="006A32BE">
            <w:pPr>
              <w:pStyle w:val="BodyText"/>
              <w:spacing w:before="100" w:after="100"/>
              <w:jc w:val="center"/>
            </w:pPr>
            <w:r w:rsidRPr="003650BF">
              <w:t>$400.00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CB4E0AD" w14:textId="77777777" w:rsidR="00821024" w:rsidRPr="003650BF" w:rsidRDefault="006A32BE">
            <w:pPr>
              <w:pStyle w:val="BodyText"/>
              <w:spacing w:before="100" w:after="100"/>
              <w:jc w:val="center"/>
            </w:pPr>
            <w:r w:rsidRPr="003650BF">
              <w:t>$440.00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21C01F8" w14:textId="77777777" w:rsidR="00821024" w:rsidRPr="003650BF" w:rsidRDefault="006A32BE">
            <w:pPr>
              <w:pStyle w:val="BodyText"/>
              <w:spacing w:before="100" w:after="100"/>
              <w:jc w:val="center"/>
            </w:pPr>
            <w:r w:rsidRPr="003650BF">
              <w:t>$560.00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7847EFA" w14:textId="77777777" w:rsidR="00821024" w:rsidRPr="003650BF" w:rsidRDefault="006A32BE">
            <w:pPr>
              <w:pStyle w:val="BodyText"/>
              <w:spacing w:before="100" w:after="100"/>
              <w:jc w:val="center"/>
            </w:pPr>
            <w:r w:rsidRPr="003650BF">
              <w:t>$720.00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1082EA2" w14:textId="77777777" w:rsidR="00821024" w:rsidRPr="003650BF" w:rsidRDefault="006A32BE">
            <w:pPr>
              <w:pStyle w:val="BodyText"/>
              <w:spacing w:before="100" w:after="100"/>
              <w:jc w:val="center"/>
            </w:pPr>
            <w:r w:rsidRPr="003650BF">
              <w:t>$1,200.00</w:t>
            </w:r>
          </w:p>
        </w:tc>
        <w:tc>
          <w:tcPr>
            <w:tcW w:w="407"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1F1F9AF" w14:textId="77777777" w:rsidR="00821024" w:rsidRPr="003650BF" w:rsidRDefault="006A32BE">
            <w:pPr>
              <w:pStyle w:val="BodyText"/>
              <w:spacing w:before="100" w:after="100"/>
              <w:jc w:val="center"/>
            </w:pPr>
            <w:r w:rsidRPr="003650BF">
              <w:t>$1,600.00</w:t>
            </w:r>
          </w:p>
        </w:tc>
      </w:tr>
      <w:tr w:rsidR="00821024" w:rsidRPr="003650BF" w14:paraId="74DD57D2" w14:textId="77777777">
        <w:trPr>
          <w:trHeight w:val="270"/>
          <w:jc w:val="center"/>
        </w:trPr>
        <w:tc>
          <w:tcPr>
            <w:tcW w:w="539"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45B8F5C9" w14:textId="77777777" w:rsidR="00821024" w:rsidRPr="003650BF" w:rsidRDefault="006A32BE">
            <w:pPr>
              <w:pStyle w:val="BodyText"/>
              <w:spacing w:before="100" w:after="100"/>
              <w:jc w:val="center"/>
            </w:pPr>
            <w:r w:rsidRPr="003650BF">
              <w:t>5</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3BA03BF" w14:textId="77777777" w:rsidR="00821024" w:rsidRPr="003650BF" w:rsidRDefault="006A32BE">
            <w:pPr>
              <w:pStyle w:val="BodyText"/>
              <w:spacing w:before="100" w:after="100"/>
              <w:jc w:val="center"/>
            </w:pPr>
            <w:r w:rsidRPr="003650BF">
              <w:t>$112.00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22EAD85" w14:textId="77777777" w:rsidR="00821024" w:rsidRPr="003650BF" w:rsidRDefault="006A32BE">
            <w:pPr>
              <w:pStyle w:val="BodyText"/>
              <w:spacing w:before="100" w:after="100"/>
              <w:jc w:val="center"/>
            </w:pPr>
            <w:r w:rsidRPr="003650BF">
              <w:t>$140.00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3C3C02E" w14:textId="77777777" w:rsidR="00821024" w:rsidRPr="003650BF" w:rsidRDefault="006A32BE">
            <w:pPr>
              <w:pStyle w:val="BodyText"/>
              <w:spacing w:before="100" w:after="100"/>
              <w:jc w:val="center"/>
            </w:pPr>
            <w:r w:rsidRPr="003650BF">
              <w:t>$210.00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7B057BE" w14:textId="77777777" w:rsidR="00821024" w:rsidRPr="003650BF" w:rsidRDefault="006A32BE">
            <w:pPr>
              <w:pStyle w:val="BodyText"/>
              <w:spacing w:before="100" w:after="100"/>
              <w:jc w:val="center"/>
            </w:pPr>
            <w:r w:rsidRPr="003650BF">
              <w:t>$245.00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322BBE3" w14:textId="77777777" w:rsidR="00821024" w:rsidRPr="003650BF" w:rsidRDefault="006A32BE">
            <w:pPr>
              <w:pStyle w:val="BodyText"/>
              <w:spacing w:before="100" w:after="100"/>
              <w:jc w:val="center"/>
            </w:pPr>
            <w:r w:rsidRPr="003650BF">
              <w:t>$280.00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68EBF38" w14:textId="77777777" w:rsidR="00821024" w:rsidRPr="003650BF" w:rsidRDefault="006A32BE">
            <w:pPr>
              <w:pStyle w:val="BodyText"/>
              <w:spacing w:before="100" w:after="100"/>
              <w:jc w:val="center"/>
            </w:pPr>
            <w:r w:rsidRPr="003650BF">
              <w:t>$350.00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D4A9353" w14:textId="77777777" w:rsidR="00821024" w:rsidRPr="003650BF" w:rsidRDefault="006A32BE">
            <w:pPr>
              <w:pStyle w:val="BodyText"/>
              <w:spacing w:before="100" w:after="100"/>
              <w:jc w:val="center"/>
            </w:pPr>
            <w:r w:rsidRPr="003650BF">
              <w:t>$385.00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10291AC" w14:textId="77777777" w:rsidR="00821024" w:rsidRPr="003650BF" w:rsidRDefault="006A32BE">
            <w:pPr>
              <w:pStyle w:val="BodyText"/>
              <w:spacing w:before="100" w:after="100"/>
              <w:jc w:val="center"/>
            </w:pPr>
            <w:r w:rsidRPr="003650BF">
              <w:t>$490.00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A9B4800" w14:textId="77777777" w:rsidR="00821024" w:rsidRPr="003650BF" w:rsidRDefault="006A32BE">
            <w:pPr>
              <w:pStyle w:val="BodyText"/>
              <w:spacing w:before="100" w:after="100"/>
              <w:jc w:val="center"/>
            </w:pPr>
            <w:r w:rsidRPr="003650BF">
              <w:t>$630.00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2262401" w14:textId="77777777" w:rsidR="00821024" w:rsidRPr="003650BF" w:rsidRDefault="006A32BE">
            <w:pPr>
              <w:pStyle w:val="BodyText"/>
              <w:spacing w:before="100" w:after="100"/>
              <w:jc w:val="center"/>
            </w:pPr>
            <w:r w:rsidRPr="003650BF">
              <w:t>$1,050.00</w:t>
            </w:r>
          </w:p>
        </w:tc>
        <w:tc>
          <w:tcPr>
            <w:tcW w:w="407"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C402BCD" w14:textId="77777777" w:rsidR="00821024" w:rsidRPr="003650BF" w:rsidRDefault="006A32BE">
            <w:pPr>
              <w:pStyle w:val="BodyText"/>
              <w:spacing w:before="100" w:after="100"/>
              <w:jc w:val="center"/>
            </w:pPr>
            <w:r w:rsidRPr="003650BF">
              <w:t>$1,400.00</w:t>
            </w:r>
          </w:p>
        </w:tc>
      </w:tr>
      <w:tr w:rsidR="00821024" w:rsidRPr="003650BF" w14:paraId="54E5F268" w14:textId="77777777">
        <w:trPr>
          <w:trHeight w:val="270"/>
          <w:jc w:val="center"/>
        </w:trPr>
        <w:tc>
          <w:tcPr>
            <w:tcW w:w="539"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6A7F1955" w14:textId="77777777" w:rsidR="00821024" w:rsidRPr="003650BF" w:rsidRDefault="006A32BE">
            <w:pPr>
              <w:pStyle w:val="BodyText"/>
              <w:spacing w:before="100" w:after="100"/>
              <w:jc w:val="center"/>
            </w:pPr>
            <w:r w:rsidRPr="003650BF">
              <w:t>6</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8FBD06F" w14:textId="77777777" w:rsidR="00821024" w:rsidRPr="003650BF" w:rsidRDefault="006A32BE">
            <w:pPr>
              <w:pStyle w:val="BodyText"/>
              <w:spacing w:before="100" w:after="100"/>
              <w:jc w:val="center"/>
            </w:pPr>
            <w:r w:rsidRPr="003650BF">
              <w:t>$96.00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F780425" w14:textId="77777777" w:rsidR="00821024" w:rsidRPr="003650BF" w:rsidRDefault="006A32BE">
            <w:pPr>
              <w:pStyle w:val="BodyText"/>
              <w:spacing w:before="100" w:after="100"/>
              <w:jc w:val="center"/>
            </w:pPr>
            <w:r w:rsidRPr="003650BF">
              <w:t>$120.00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A43E6C5" w14:textId="77777777" w:rsidR="00821024" w:rsidRPr="003650BF" w:rsidRDefault="006A32BE">
            <w:pPr>
              <w:pStyle w:val="BodyText"/>
              <w:spacing w:before="100" w:after="100"/>
              <w:jc w:val="center"/>
            </w:pPr>
            <w:r w:rsidRPr="003650BF">
              <w:t>$180.00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9F8D98D" w14:textId="77777777" w:rsidR="00821024" w:rsidRPr="003650BF" w:rsidRDefault="006A32BE">
            <w:pPr>
              <w:pStyle w:val="BodyText"/>
              <w:spacing w:before="100" w:after="100"/>
              <w:jc w:val="center"/>
            </w:pPr>
            <w:r w:rsidRPr="003650BF">
              <w:t>$210.00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ABEC2BA" w14:textId="77777777" w:rsidR="00821024" w:rsidRPr="003650BF" w:rsidRDefault="006A32BE">
            <w:pPr>
              <w:pStyle w:val="BodyText"/>
              <w:spacing w:before="100" w:after="100"/>
              <w:jc w:val="center"/>
            </w:pPr>
            <w:r w:rsidRPr="003650BF">
              <w:t>$240.00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3411E82" w14:textId="77777777" w:rsidR="00821024" w:rsidRPr="003650BF" w:rsidRDefault="006A32BE">
            <w:pPr>
              <w:pStyle w:val="BodyText"/>
              <w:spacing w:before="100" w:after="100"/>
              <w:jc w:val="center"/>
            </w:pPr>
            <w:r w:rsidRPr="003650BF">
              <w:t>$300.00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43C18E7" w14:textId="77777777" w:rsidR="00821024" w:rsidRPr="003650BF" w:rsidRDefault="006A32BE">
            <w:pPr>
              <w:pStyle w:val="BodyText"/>
              <w:spacing w:before="100" w:after="100"/>
              <w:jc w:val="center"/>
            </w:pPr>
            <w:r w:rsidRPr="003650BF">
              <w:t>$330.00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09407D2" w14:textId="77777777" w:rsidR="00821024" w:rsidRPr="003650BF" w:rsidRDefault="006A32BE">
            <w:pPr>
              <w:pStyle w:val="BodyText"/>
              <w:spacing w:before="100" w:after="100"/>
              <w:jc w:val="center"/>
            </w:pPr>
            <w:r w:rsidRPr="003650BF">
              <w:t>$420.00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9FCDC15" w14:textId="77777777" w:rsidR="00821024" w:rsidRPr="003650BF" w:rsidRDefault="006A32BE">
            <w:pPr>
              <w:pStyle w:val="BodyText"/>
              <w:spacing w:before="100" w:after="100"/>
              <w:jc w:val="center"/>
            </w:pPr>
            <w:r w:rsidRPr="003650BF">
              <w:t>$540.00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493CE78" w14:textId="77777777" w:rsidR="00821024" w:rsidRPr="003650BF" w:rsidRDefault="006A32BE">
            <w:pPr>
              <w:pStyle w:val="BodyText"/>
              <w:spacing w:before="100" w:after="100"/>
              <w:jc w:val="center"/>
            </w:pPr>
            <w:r w:rsidRPr="003650BF">
              <w:t>$900.00</w:t>
            </w:r>
          </w:p>
        </w:tc>
        <w:tc>
          <w:tcPr>
            <w:tcW w:w="407"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564BE51" w14:textId="77777777" w:rsidR="00821024" w:rsidRPr="003650BF" w:rsidRDefault="006A32BE">
            <w:pPr>
              <w:pStyle w:val="BodyText"/>
              <w:spacing w:before="100" w:after="100"/>
              <w:jc w:val="center"/>
            </w:pPr>
            <w:r w:rsidRPr="003650BF">
              <w:t>$1,200.00</w:t>
            </w:r>
          </w:p>
        </w:tc>
      </w:tr>
      <w:tr w:rsidR="00821024" w:rsidRPr="003650BF" w14:paraId="7E6E8C88" w14:textId="77777777">
        <w:trPr>
          <w:trHeight w:val="270"/>
          <w:jc w:val="center"/>
        </w:trPr>
        <w:tc>
          <w:tcPr>
            <w:tcW w:w="539"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1491567A" w14:textId="77777777" w:rsidR="00821024" w:rsidRPr="003650BF" w:rsidRDefault="006A32BE">
            <w:pPr>
              <w:pStyle w:val="BodyText"/>
              <w:spacing w:before="100" w:after="100"/>
              <w:jc w:val="center"/>
            </w:pPr>
            <w:r w:rsidRPr="003650BF">
              <w:t>7</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6AF3FDE" w14:textId="77777777" w:rsidR="00821024" w:rsidRPr="003650BF" w:rsidRDefault="006A32BE">
            <w:pPr>
              <w:pStyle w:val="BodyText"/>
              <w:spacing w:before="100" w:after="100"/>
              <w:jc w:val="center"/>
            </w:pPr>
            <w:r w:rsidRPr="003650BF">
              <w:t>$80.00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C31EE4F" w14:textId="77777777" w:rsidR="00821024" w:rsidRPr="003650BF" w:rsidRDefault="006A32BE">
            <w:pPr>
              <w:pStyle w:val="BodyText"/>
              <w:spacing w:before="100" w:after="100"/>
              <w:jc w:val="center"/>
            </w:pPr>
            <w:r w:rsidRPr="003650BF">
              <w:t>$100.00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2900B31" w14:textId="77777777" w:rsidR="00821024" w:rsidRPr="003650BF" w:rsidRDefault="006A32BE">
            <w:pPr>
              <w:pStyle w:val="BodyText"/>
              <w:spacing w:before="100" w:after="100"/>
              <w:jc w:val="center"/>
            </w:pPr>
            <w:r w:rsidRPr="003650BF">
              <w:t>$150.00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B0A1D02" w14:textId="77777777" w:rsidR="00821024" w:rsidRPr="003650BF" w:rsidRDefault="006A32BE">
            <w:pPr>
              <w:pStyle w:val="BodyText"/>
              <w:spacing w:before="100" w:after="100"/>
              <w:jc w:val="center"/>
            </w:pPr>
            <w:r w:rsidRPr="003650BF">
              <w:t>$175.00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E07B723" w14:textId="77777777" w:rsidR="00821024" w:rsidRPr="003650BF" w:rsidRDefault="006A32BE">
            <w:pPr>
              <w:pStyle w:val="BodyText"/>
              <w:spacing w:before="100" w:after="100"/>
              <w:jc w:val="center"/>
            </w:pPr>
            <w:r w:rsidRPr="003650BF">
              <w:t>$200.00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9097249" w14:textId="77777777" w:rsidR="00821024" w:rsidRPr="003650BF" w:rsidRDefault="006A32BE">
            <w:pPr>
              <w:pStyle w:val="BodyText"/>
              <w:spacing w:before="100" w:after="100"/>
              <w:jc w:val="center"/>
            </w:pPr>
            <w:r w:rsidRPr="003650BF">
              <w:t>$250.00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A7239AD" w14:textId="77777777" w:rsidR="00821024" w:rsidRPr="003650BF" w:rsidRDefault="006A32BE">
            <w:pPr>
              <w:pStyle w:val="BodyText"/>
              <w:spacing w:before="100" w:after="100"/>
              <w:jc w:val="center"/>
            </w:pPr>
            <w:r w:rsidRPr="003650BF">
              <w:t>$275.00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B1B95E9" w14:textId="77777777" w:rsidR="00821024" w:rsidRPr="003650BF" w:rsidRDefault="006A32BE">
            <w:pPr>
              <w:pStyle w:val="BodyText"/>
              <w:spacing w:before="100" w:after="100"/>
              <w:jc w:val="center"/>
            </w:pPr>
            <w:r w:rsidRPr="003650BF">
              <w:t>$350.00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C52F359" w14:textId="77777777" w:rsidR="00821024" w:rsidRPr="003650BF" w:rsidRDefault="006A32BE">
            <w:pPr>
              <w:pStyle w:val="BodyText"/>
              <w:spacing w:before="100" w:after="100"/>
              <w:jc w:val="center"/>
            </w:pPr>
            <w:r w:rsidRPr="003650BF">
              <w:t>$450.00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54E5FCB" w14:textId="77777777" w:rsidR="00821024" w:rsidRPr="003650BF" w:rsidRDefault="006A32BE">
            <w:pPr>
              <w:pStyle w:val="BodyText"/>
              <w:spacing w:before="100" w:after="100"/>
              <w:jc w:val="center"/>
            </w:pPr>
            <w:r w:rsidRPr="003650BF">
              <w:t>$750.00</w:t>
            </w:r>
          </w:p>
        </w:tc>
        <w:tc>
          <w:tcPr>
            <w:tcW w:w="407"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ABDCD02" w14:textId="77777777" w:rsidR="00821024" w:rsidRPr="003650BF" w:rsidRDefault="006A32BE">
            <w:pPr>
              <w:pStyle w:val="BodyText"/>
              <w:spacing w:before="100" w:after="100"/>
              <w:jc w:val="center"/>
            </w:pPr>
            <w:r w:rsidRPr="003650BF">
              <w:t>$1,000.00</w:t>
            </w:r>
          </w:p>
        </w:tc>
      </w:tr>
      <w:tr w:rsidR="00821024" w:rsidRPr="003650BF" w14:paraId="7A798EDB" w14:textId="77777777">
        <w:trPr>
          <w:trHeight w:val="270"/>
          <w:jc w:val="center"/>
        </w:trPr>
        <w:tc>
          <w:tcPr>
            <w:tcW w:w="539"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72123032" w14:textId="77777777" w:rsidR="00821024" w:rsidRPr="003650BF" w:rsidRDefault="006A32BE">
            <w:pPr>
              <w:pStyle w:val="BodyText"/>
              <w:spacing w:before="100" w:after="100"/>
              <w:jc w:val="center"/>
            </w:pPr>
            <w:r w:rsidRPr="003650BF">
              <w:t>8</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ECFD27E" w14:textId="77777777" w:rsidR="00821024" w:rsidRPr="003650BF" w:rsidRDefault="006A32BE">
            <w:pPr>
              <w:pStyle w:val="BodyText"/>
              <w:spacing w:before="100" w:after="100"/>
              <w:jc w:val="center"/>
            </w:pPr>
            <w:r w:rsidRPr="003650BF">
              <w:t>$64.00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5CB0E01" w14:textId="77777777" w:rsidR="00821024" w:rsidRPr="003650BF" w:rsidRDefault="006A32BE">
            <w:pPr>
              <w:pStyle w:val="BodyText"/>
              <w:spacing w:before="100" w:after="100"/>
              <w:jc w:val="center"/>
            </w:pPr>
            <w:r w:rsidRPr="003650BF">
              <w:t>$80.00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9E51B3A" w14:textId="77777777" w:rsidR="00821024" w:rsidRPr="003650BF" w:rsidRDefault="006A32BE">
            <w:pPr>
              <w:pStyle w:val="BodyText"/>
              <w:spacing w:before="100" w:after="100"/>
              <w:jc w:val="center"/>
            </w:pPr>
            <w:r w:rsidRPr="003650BF">
              <w:t>$120.00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55231E7" w14:textId="77777777" w:rsidR="00821024" w:rsidRPr="003650BF" w:rsidRDefault="006A32BE">
            <w:pPr>
              <w:pStyle w:val="BodyText"/>
              <w:spacing w:before="100" w:after="100"/>
              <w:jc w:val="center"/>
            </w:pPr>
            <w:r w:rsidRPr="003650BF">
              <w:t>$140.00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D511660" w14:textId="77777777" w:rsidR="00821024" w:rsidRPr="003650BF" w:rsidRDefault="006A32BE">
            <w:pPr>
              <w:pStyle w:val="BodyText"/>
              <w:spacing w:before="100" w:after="100"/>
              <w:jc w:val="center"/>
            </w:pPr>
            <w:r w:rsidRPr="003650BF">
              <w:t>$160.00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AD44833" w14:textId="77777777" w:rsidR="00821024" w:rsidRPr="003650BF" w:rsidRDefault="006A32BE">
            <w:pPr>
              <w:pStyle w:val="BodyText"/>
              <w:spacing w:before="100" w:after="100"/>
              <w:jc w:val="center"/>
            </w:pPr>
            <w:r w:rsidRPr="003650BF">
              <w:t>$200.00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CE2B8DF" w14:textId="77777777" w:rsidR="00821024" w:rsidRPr="003650BF" w:rsidRDefault="006A32BE">
            <w:pPr>
              <w:pStyle w:val="BodyText"/>
              <w:spacing w:before="100" w:after="100"/>
              <w:jc w:val="center"/>
            </w:pPr>
            <w:r w:rsidRPr="003650BF">
              <w:t>$220.00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0DB3607" w14:textId="77777777" w:rsidR="00821024" w:rsidRPr="003650BF" w:rsidRDefault="006A32BE">
            <w:pPr>
              <w:pStyle w:val="BodyText"/>
              <w:spacing w:before="100" w:after="100"/>
              <w:jc w:val="center"/>
            </w:pPr>
            <w:r w:rsidRPr="003650BF">
              <w:t>$280.00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4B47D7E" w14:textId="77777777" w:rsidR="00821024" w:rsidRPr="003650BF" w:rsidRDefault="006A32BE">
            <w:pPr>
              <w:pStyle w:val="BodyText"/>
              <w:spacing w:before="100" w:after="100"/>
              <w:jc w:val="center"/>
            </w:pPr>
            <w:r w:rsidRPr="003650BF">
              <w:t>$360.00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B3F012D" w14:textId="77777777" w:rsidR="00821024" w:rsidRPr="003650BF" w:rsidRDefault="006A32BE">
            <w:pPr>
              <w:pStyle w:val="BodyText"/>
              <w:spacing w:before="100" w:after="100"/>
              <w:jc w:val="center"/>
            </w:pPr>
            <w:r w:rsidRPr="003650BF">
              <w:t>$600.00</w:t>
            </w:r>
          </w:p>
        </w:tc>
        <w:tc>
          <w:tcPr>
            <w:tcW w:w="407"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B1CC9E0" w14:textId="77777777" w:rsidR="00821024" w:rsidRPr="003650BF" w:rsidRDefault="006A32BE">
            <w:pPr>
              <w:pStyle w:val="BodyText"/>
              <w:spacing w:before="100" w:after="100"/>
              <w:jc w:val="center"/>
            </w:pPr>
            <w:r w:rsidRPr="003650BF">
              <w:t>$800.00</w:t>
            </w:r>
          </w:p>
        </w:tc>
      </w:tr>
      <w:tr w:rsidR="00821024" w:rsidRPr="003650BF" w14:paraId="793F97CC" w14:textId="77777777">
        <w:trPr>
          <w:trHeight w:val="270"/>
          <w:jc w:val="center"/>
        </w:trPr>
        <w:tc>
          <w:tcPr>
            <w:tcW w:w="539"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246A6AC3" w14:textId="77777777" w:rsidR="00821024" w:rsidRPr="003650BF" w:rsidRDefault="006A32BE">
            <w:pPr>
              <w:pStyle w:val="BodyText"/>
              <w:spacing w:before="100" w:after="100"/>
              <w:jc w:val="center"/>
            </w:pPr>
            <w:r w:rsidRPr="003650BF">
              <w:t>9</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18E706A" w14:textId="77777777" w:rsidR="00821024" w:rsidRPr="003650BF" w:rsidRDefault="006A32BE">
            <w:pPr>
              <w:pStyle w:val="BodyText"/>
              <w:spacing w:before="100" w:after="100"/>
              <w:jc w:val="center"/>
            </w:pPr>
            <w:r w:rsidRPr="003650BF">
              <w:t>$48.00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07B6779" w14:textId="77777777" w:rsidR="00821024" w:rsidRPr="003650BF" w:rsidRDefault="006A32BE">
            <w:pPr>
              <w:pStyle w:val="BodyText"/>
              <w:spacing w:before="100" w:after="100"/>
              <w:jc w:val="center"/>
            </w:pPr>
            <w:r w:rsidRPr="003650BF">
              <w:t>$60.00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93D8C69" w14:textId="77777777" w:rsidR="00821024" w:rsidRPr="003650BF" w:rsidRDefault="006A32BE">
            <w:pPr>
              <w:pStyle w:val="BodyText"/>
              <w:spacing w:before="100" w:after="100"/>
              <w:jc w:val="center"/>
            </w:pPr>
            <w:r w:rsidRPr="003650BF">
              <w:t>$90.00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94070EF" w14:textId="77777777" w:rsidR="00821024" w:rsidRPr="003650BF" w:rsidRDefault="006A32BE">
            <w:pPr>
              <w:pStyle w:val="BodyText"/>
              <w:spacing w:before="100" w:after="100"/>
              <w:jc w:val="center"/>
            </w:pPr>
            <w:r w:rsidRPr="003650BF">
              <w:t>$105.00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8396408" w14:textId="77777777" w:rsidR="00821024" w:rsidRPr="003650BF" w:rsidRDefault="006A32BE">
            <w:pPr>
              <w:pStyle w:val="BodyText"/>
              <w:spacing w:before="100" w:after="100"/>
              <w:jc w:val="center"/>
            </w:pPr>
            <w:r w:rsidRPr="003650BF">
              <w:t>$120.00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CBF4D43" w14:textId="77777777" w:rsidR="00821024" w:rsidRPr="003650BF" w:rsidRDefault="006A32BE">
            <w:pPr>
              <w:pStyle w:val="BodyText"/>
              <w:spacing w:before="100" w:after="100"/>
              <w:jc w:val="center"/>
            </w:pPr>
            <w:r w:rsidRPr="003650BF">
              <w:t>$150.00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203F2B0" w14:textId="77777777" w:rsidR="00821024" w:rsidRPr="003650BF" w:rsidRDefault="006A32BE">
            <w:pPr>
              <w:pStyle w:val="BodyText"/>
              <w:spacing w:before="100" w:after="100"/>
              <w:jc w:val="center"/>
            </w:pPr>
            <w:r w:rsidRPr="003650BF">
              <w:t>$165.00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C81FA6A" w14:textId="77777777" w:rsidR="00821024" w:rsidRPr="003650BF" w:rsidRDefault="006A32BE">
            <w:pPr>
              <w:pStyle w:val="BodyText"/>
              <w:spacing w:before="100" w:after="100"/>
              <w:jc w:val="center"/>
            </w:pPr>
            <w:r w:rsidRPr="003650BF">
              <w:t>$210.00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170A25B" w14:textId="77777777" w:rsidR="00821024" w:rsidRPr="003650BF" w:rsidRDefault="006A32BE">
            <w:pPr>
              <w:pStyle w:val="BodyText"/>
              <w:spacing w:before="100" w:after="100"/>
              <w:jc w:val="center"/>
            </w:pPr>
            <w:r w:rsidRPr="003650BF">
              <w:t>$270.00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911528D" w14:textId="77777777" w:rsidR="00821024" w:rsidRPr="003650BF" w:rsidRDefault="006A32BE">
            <w:pPr>
              <w:pStyle w:val="BodyText"/>
              <w:spacing w:before="100" w:after="100"/>
              <w:jc w:val="center"/>
            </w:pPr>
            <w:r w:rsidRPr="003650BF">
              <w:t>$450.00</w:t>
            </w:r>
          </w:p>
        </w:tc>
        <w:tc>
          <w:tcPr>
            <w:tcW w:w="407"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898CEBA" w14:textId="77777777" w:rsidR="00821024" w:rsidRPr="003650BF" w:rsidRDefault="006A32BE">
            <w:pPr>
              <w:pStyle w:val="BodyText"/>
              <w:spacing w:before="100" w:after="100"/>
              <w:jc w:val="center"/>
            </w:pPr>
            <w:r w:rsidRPr="003650BF">
              <w:t>$600.00</w:t>
            </w:r>
          </w:p>
        </w:tc>
      </w:tr>
      <w:tr w:rsidR="00821024" w:rsidRPr="003650BF" w14:paraId="1A2CEECE" w14:textId="77777777">
        <w:trPr>
          <w:trHeight w:val="270"/>
          <w:jc w:val="center"/>
        </w:trPr>
        <w:tc>
          <w:tcPr>
            <w:tcW w:w="539"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17AF7256" w14:textId="77777777" w:rsidR="00821024" w:rsidRPr="003650BF" w:rsidRDefault="006A32BE">
            <w:pPr>
              <w:pStyle w:val="BodyText"/>
              <w:spacing w:before="100" w:after="100"/>
              <w:jc w:val="center"/>
            </w:pPr>
            <w:r w:rsidRPr="003650BF">
              <w:t>10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0C1FF38" w14:textId="77777777" w:rsidR="00821024" w:rsidRPr="003650BF" w:rsidRDefault="006A32BE">
            <w:pPr>
              <w:pStyle w:val="BodyText"/>
              <w:spacing w:before="100" w:after="100"/>
              <w:jc w:val="center"/>
            </w:pPr>
            <w:r w:rsidRPr="003650BF">
              <w:t>$32.00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D68E71A" w14:textId="77777777" w:rsidR="00821024" w:rsidRPr="003650BF" w:rsidRDefault="006A32BE">
            <w:pPr>
              <w:pStyle w:val="BodyText"/>
              <w:spacing w:before="100" w:after="100"/>
              <w:jc w:val="center"/>
            </w:pPr>
            <w:r w:rsidRPr="003650BF">
              <w:t>$40.00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C76AF87" w14:textId="77777777" w:rsidR="00821024" w:rsidRPr="003650BF" w:rsidRDefault="006A32BE">
            <w:pPr>
              <w:pStyle w:val="BodyText"/>
              <w:spacing w:before="100" w:after="100"/>
              <w:jc w:val="center"/>
            </w:pPr>
            <w:r w:rsidRPr="003650BF">
              <w:t>$60.00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038BB37" w14:textId="77777777" w:rsidR="00821024" w:rsidRPr="003650BF" w:rsidRDefault="006A32BE">
            <w:pPr>
              <w:pStyle w:val="BodyText"/>
              <w:spacing w:before="100" w:after="100"/>
              <w:jc w:val="center"/>
            </w:pPr>
            <w:r w:rsidRPr="003650BF">
              <w:t>$70.00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B72F97C" w14:textId="77777777" w:rsidR="00821024" w:rsidRPr="003650BF" w:rsidRDefault="006A32BE">
            <w:pPr>
              <w:pStyle w:val="BodyText"/>
              <w:spacing w:before="100" w:after="100"/>
              <w:jc w:val="center"/>
            </w:pPr>
            <w:r w:rsidRPr="003650BF">
              <w:t>$80.00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4D9CEFB" w14:textId="77777777" w:rsidR="00821024" w:rsidRPr="003650BF" w:rsidRDefault="006A32BE">
            <w:pPr>
              <w:pStyle w:val="BodyText"/>
              <w:spacing w:before="100" w:after="100"/>
              <w:jc w:val="center"/>
            </w:pPr>
            <w:r w:rsidRPr="003650BF">
              <w:t>$100.00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2E65137" w14:textId="77777777" w:rsidR="00821024" w:rsidRPr="003650BF" w:rsidRDefault="006A32BE">
            <w:pPr>
              <w:pStyle w:val="BodyText"/>
              <w:spacing w:before="100" w:after="100"/>
              <w:jc w:val="center"/>
            </w:pPr>
            <w:r w:rsidRPr="003650BF">
              <w:t>$110.00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8C6A99D" w14:textId="77777777" w:rsidR="00821024" w:rsidRPr="003650BF" w:rsidRDefault="006A32BE">
            <w:pPr>
              <w:pStyle w:val="BodyText"/>
              <w:spacing w:before="100" w:after="100"/>
              <w:jc w:val="center"/>
            </w:pPr>
            <w:r w:rsidRPr="003650BF">
              <w:t>$140.00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8659E9D" w14:textId="77777777" w:rsidR="00821024" w:rsidRPr="003650BF" w:rsidRDefault="006A32BE">
            <w:pPr>
              <w:pStyle w:val="BodyText"/>
              <w:spacing w:before="100" w:after="100"/>
              <w:jc w:val="center"/>
            </w:pPr>
            <w:r w:rsidRPr="003650BF">
              <w:t>$180.00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D82B7CF" w14:textId="77777777" w:rsidR="00821024" w:rsidRPr="003650BF" w:rsidRDefault="006A32BE">
            <w:pPr>
              <w:pStyle w:val="BodyText"/>
              <w:spacing w:before="100" w:after="100"/>
              <w:jc w:val="center"/>
            </w:pPr>
            <w:r w:rsidRPr="003650BF">
              <w:t>$300.00</w:t>
            </w:r>
          </w:p>
        </w:tc>
        <w:tc>
          <w:tcPr>
            <w:tcW w:w="407"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AD28B0B" w14:textId="77777777" w:rsidR="00821024" w:rsidRPr="003650BF" w:rsidRDefault="006A32BE">
            <w:pPr>
              <w:pStyle w:val="BodyText"/>
              <w:spacing w:before="100" w:after="100"/>
              <w:jc w:val="center"/>
            </w:pPr>
            <w:r w:rsidRPr="003650BF">
              <w:t>$400.00</w:t>
            </w:r>
          </w:p>
        </w:tc>
      </w:tr>
      <w:tr w:rsidR="00821024" w:rsidRPr="003650BF" w14:paraId="304F83C3" w14:textId="77777777">
        <w:trPr>
          <w:trHeight w:val="270"/>
          <w:jc w:val="center"/>
        </w:trPr>
        <w:tc>
          <w:tcPr>
            <w:tcW w:w="539"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48D20517" w14:textId="77777777" w:rsidR="00821024" w:rsidRPr="003650BF" w:rsidRDefault="006A32BE">
            <w:pPr>
              <w:pStyle w:val="BodyText"/>
              <w:spacing w:before="100" w:after="100"/>
              <w:jc w:val="center"/>
            </w:pPr>
            <w:r w:rsidRPr="003650BF">
              <w:t>11</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C1A1C4C" w14:textId="77777777" w:rsidR="00821024" w:rsidRPr="003650BF" w:rsidRDefault="006A32BE">
            <w:pPr>
              <w:pStyle w:val="BodyText"/>
              <w:spacing w:before="100" w:after="100"/>
              <w:jc w:val="center"/>
            </w:pPr>
            <w:r w:rsidRPr="003650BF">
              <w:t>$16.00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0BC5A63" w14:textId="77777777" w:rsidR="00821024" w:rsidRPr="003650BF" w:rsidRDefault="006A32BE">
            <w:pPr>
              <w:pStyle w:val="BodyText"/>
              <w:spacing w:before="100" w:after="100"/>
              <w:jc w:val="center"/>
            </w:pPr>
            <w:r w:rsidRPr="003650BF">
              <w:t>$20.00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4E46C71" w14:textId="77777777" w:rsidR="00821024" w:rsidRPr="003650BF" w:rsidRDefault="006A32BE">
            <w:pPr>
              <w:pStyle w:val="BodyText"/>
              <w:spacing w:before="100" w:after="100"/>
              <w:jc w:val="center"/>
            </w:pPr>
            <w:r w:rsidRPr="003650BF">
              <w:t>$30.00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A211B25" w14:textId="77777777" w:rsidR="00821024" w:rsidRPr="003650BF" w:rsidRDefault="006A32BE">
            <w:pPr>
              <w:pStyle w:val="BodyText"/>
              <w:spacing w:before="100" w:after="100"/>
              <w:jc w:val="center"/>
            </w:pPr>
            <w:r w:rsidRPr="003650BF">
              <w:t>$35.00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31B2A17" w14:textId="77777777" w:rsidR="00821024" w:rsidRPr="003650BF" w:rsidRDefault="006A32BE">
            <w:pPr>
              <w:pStyle w:val="BodyText"/>
              <w:spacing w:before="100" w:after="100"/>
              <w:jc w:val="center"/>
            </w:pPr>
            <w:r w:rsidRPr="003650BF">
              <w:t>$40.00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42A916A" w14:textId="77777777" w:rsidR="00821024" w:rsidRPr="003650BF" w:rsidRDefault="006A32BE">
            <w:pPr>
              <w:pStyle w:val="BodyText"/>
              <w:spacing w:before="100" w:after="100"/>
              <w:jc w:val="center"/>
            </w:pPr>
            <w:r w:rsidRPr="003650BF">
              <w:t>$50.00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0198047" w14:textId="77777777" w:rsidR="00821024" w:rsidRPr="003650BF" w:rsidRDefault="006A32BE">
            <w:pPr>
              <w:pStyle w:val="BodyText"/>
              <w:spacing w:before="100" w:after="100"/>
              <w:jc w:val="center"/>
            </w:pPr>
            <w:r w:rsidRPr="003650BF">
              <w:t>$55.00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D5AE56D" w14:textId="77777777" w:rsidR="00821024" w:rsidRPr="003650BF" w:rsidRDefault="006A32BE">
            <w:pPr>
              <w:pStyle w:val="BodyText"/>
              <w:spacing w:before="100" w:after="100"/>
              <w:jc w:val="center"/>
            </w:pPr>
            <w:r w:rsidRPr="003650BF">
              <w:t>$70.00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3208B4C" w14:textId="77777777" w:rsidR="00821024" w:rsidRPr="003650BF" w:rsidRDefault="006A32BE">
            <w:pPr>
              <w:pStyle w:val="BodyText"/>
              <w:spacing w:before="100" w:after="100"/>
              <w:jc w:val="center"/>
            </w:pPr>
            <w:r w:rsidRPr="003650BF">
              <w:t>$90.00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28CBE19" w14:textId="77777777" w:rsidR="00821024" w:rsidRPr="003650BF" w:rsidRDefault="006A32BE">
            <w:pPr>
              <w:pStyle w:val="BodyText"/>
              <w:spacing w:before="100" w:after="100"/>
              <w:jc w:val="center"/>
            </w:pPr>
            <w:r w:rsidRPr="003650BF">
              <w:t>$150.00</w:t>
            </w:r>
          </w:p>
        </w:tc>
        <w:tc>
          <w:tcPr>
            <w:tcW w:w="407"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C65969C" w14:textId="77777777" w:rsidR="00821024" w:rsidRPr="003650BF" w:rsidRDefault="006A32BE">
            <w:pPr>
              <w:pStyle w:val="BodyText"/>
              <w:spacing w:before="100" w:after="100"/>
              <w:jc w:val="center"/>
            </w:pPr>
            <w:r w:rsidRPr="003650BF">
              <w:t>$200.00</w:t>
            </w:r>
          </w:p>
        </w:tc>
      </w:tr>
      <w:tr w:rsidR="00821024" w:rsidRPr="003650BF" w14:paraId="0889BC28" w14:textId="77777777">
        <w:trPr>
          <w:trHeight w:val="270"/>
          <w:jc w:val="center"/>
        </w:trPr>
        <w:tc>
          <w:tcPr>
            <w:tcW w:w="539"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757EA64E" w14:textId="77777777" w:rsidR="00821024" w:rsidRPr="003650BF" w:rsidRDefault="006A32BE">
            <w:pPr>
              <w:pStyle w:val="BodyText"/>
              <w:spacing w:before="100" w:after="100"/>
              <w:jc w:val="center"/>
            </w:pPr>
            <w:r w:rsidRPr="003650BF">
              <w:t>12</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6BEEFB5" w14:textId="77777777" w:rsidR="00821024" w:rsidRPr="003650BF" w:rsidRDefault="006A32BE">
            <w:pPr>
              <w:pStyle w:val="BodyText"/>
              <w:spacing w:before="100" w:after="100"/>
              <w:jc w:val="center"/>
            </w:pPr>
            <w:r w:rsidRPr="003650BF">
              <w:t>$0.00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5FE9F7D" w14:textId="77777777" w:rsidR="00821024" w:rsidRPr="003650BF" w:rsidRDefault="006A32BE">
            <w:pPr>
              <w:pStyle w:val="BodyText"/>
              <w:spacing w:before="100" w:after="100"/>
              <w:jc w:val="center"/>
            </w:pPr>
            <w:r w:rsidRPr="003650BF">
              <w:t>$0.00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43942C0" w14:textId="77777777" w:rsidR="00821024" w:rsidRPr="003650BF" w:rsidRDefault="006A32BE">
            <w:pPr>
              <w:pStyle w:val="BodyText"/>
              <w:spacing w:before="100" w:after="100"/>
              <w:jc w:val="center"/>
            </w:pPr>
            <w:r w:rsidRPr="003650BF">
              <w:t>$0.00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3C2660A" w14:textId="77777777" w:rsidR="00821024" w:rsidRPr="003650BF" w:rsidRDefault="006A32BE">
            <w:pPr>
              <w:pStyle w:val="BodyText"/>
              <w:spacing w:before="100" w:after="100"/>
              <w:jc w:val="center"/>
            </w:pPr>
            <w:r w:rsidRPr="003650BF">
              <w:t>$0.00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3D16080" w14:textId="77777777" w:rsidR="00821024" w:rsidRPr="003650BF" w:rsidRDefault="006A32BE">
            <w:pPr>
              <w:pStyle w:val="BodyText"/>
              <w:spacing w:before="100" w:after="100"/>
              <w:jc w:val="center"/>
            </w:pPr>
            <w:r w:rsidRPr="003650BF">
              <w:t>$0.00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2700AA8" w14:textId="77777777" w:rsidR="00821024" w:rsidRPr="003650BF" w:rsidRDefault="006A32BE">
            <w:pPr>
              <w:pStyle w:val="BodyText"/>
              <w:spacing w:before="100" w:after="100"/>
              <w:jc w:val="center"/>
            </w:pPr>
            <w:r w:rsidRPr="003650BF">
              <w:t>$0.00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F55A81F" w14:textId="77777777" w:rsidR="00821024" w:rsidRPr="003650BF" w:rsidRDefault="006A32BE">
            <w:pPr>
              <w:pStyle w:val="BodyText"/>
              <w:spacing w:before="100" w:after="100"/>
              <w:jc w:val="center"/>
            </w:pPr>
            <w:r w:rsidRPr="003650BF">
              <w:t>$0.00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41F85F9" w14:textId="77777777" w:rsidR="00821024" w:rsidRPr="003650BF" w:rsidRDefault="006A32BE">
            <w:pPr>
              <w:pStyle w:val="BodyText"/>
              <w:spacing w:before="100" w:after="100"/>
              <w:jc w:val="center"/>
            </w:pPr>
            <w:r w:rsidRPr="003650BF">
              <w:t>$0.00</w:t>
            </w:r>
          </w:p>
        </w:tc>
        <w:tc>
          <w:tcPr>
            <w:tcW w:w="406"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863A40E" w14:textId="77777777" w:rsidR="00821024" w:rsidRPr="003650BF" w:rsidRDefault="006A32BE">
            <w:pPr>
              <w:pStyle w:val="BodyText"/>
              <w:spacing w:before="100" w:after="100"/>
              <w:jc w:val="center"/>
            </w:pPr>
            <w:r w:rsidRPr="003650BF">
              <w:t>$0.00</w:t>
            </w:r>
          </w:p>
        </w:tc>
        <w:tc>
          <w:tcPr>
            <w:tcW w:w="405"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1999E01" w14:textId="77777777" w:rsidR="00821024" w:rsidRPr="003650BF" w:rsidRDefault="006A32BE">
            <w:pPr>
              <w:pStyle w:val="BodyText"/>
              <w:spacing w:before="100" w:after="100"/>
              <w:jc w:val="center"/>
            </w:pPr>
            <w:r w:rsidRPr="003650BF">
              <w:t>$0.00</w:t>
            </w:r>
          </w:p>
        </w:tc>
        <w:tc>
          <w:tcPr>
            <w:tcW w:w="407"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D4F5C04" w14:textId="77777777" w:rsidR="00821024" w:rsidRPr="003650BF" w:rsidRDefault="006A32BE">
            <w:pPr>
              <w:pStyle w:val="BodyText"/>
              <w:spacing w:before="100" w:after="100"/>
              <w:jc w:val="center"/>
            </w:pPr>
            <w:r w:rsidRPr="003650BF">
              <w:t>$0.00</w:t>
            </w:r>
          </w:p>
        </w:tc>
      </w:tr>
    </w:tbl>
    <w:p w14:paraId="2703EE93" w14:textId="77777777" w:rsidR="00821024" w:rsidRPr="003650BF" w:rsidRDefault="00821024"/>
    <w:p w14:paraId="5CE43F0A" w14:textId="77777777" w:rsidR="00821024" w:rsidRPr="003650BF" w:rsidRDefault="006A32BE" w:rsidP="00F95B78">
      <w:pPr>
        <w:pStyle w:val="BodyText"/>
        <w:keepNext/>
        <w:spacing w:after="0"/>
        <w:rPr>
          <w:b/>
        </w:rPr>
      </w:pPr>
      <w:r w:rsidRPr="003650BF">
        <w:rPr>
          <w:b/>
        </w:rPr>
        <w:lastRenderedPageBreak/>
        <w:t>24 month Plans termination fee structure</w:t>
      </w:r>
    </w:p>
    <w:p w14:paraId="3B5340F8" w14:textId="77777777" w:rsidR="00821024" w:rsidRPr="003650BF" w:rsidRDefault="006A32BE" w:rsidP="00F95B78">
      <w:pPr>
        <w:pStyle w:val="BodyText"/>
        <w:keepNext/>
        <w:spacing w:after="0"/>
        <w:rPr>
          <w:b/>
          <w:u w:val="single"/>
        </w:rPr>
      </w:pPr>
      <w:r w:rsidRPr="003650BF">
        <w:rPr>
          <w:b/>
          <w:u w:val="single"/>
        </w:rPr>
        <w:t>Cancellation Fees (early termination)</w:t>
      </w:r>
    </w:p>
    <w:p w14:paraId="03F037E0" w14:textId="77777777" w:rsidR="00821024" w:rsidRPr="003650BF" w:rsidRDefault="006A32BE">
      <w:pPr>
        <w:pStyle w:val="BodyText"/>
      </w:pPr>
      <w:r w:rsidRPr="003650BF">
        <w:t>Early termination results in payment of all remaining minimum monthly spend on each plan. The plans listed below relate to minimum spend criteria over 24 month period.</w:t>
      </w:r>
      <w:r w:rsidRPr="003650BF">
        <w:br/>
        <w:t>(please refer below table as a guide)</w:t>
      </w:r>
    </w:p>
    <w:tbl>
      <w:tblPr>
        <w:tblW w:w="5000" w:type="pct"/>
        <w:jc w:val="center"/>
        <w:tblCellMar>
          <w:left w:w="115" w:type="dxa"/>
          <w:right w:w="115" w:type="dxa"/>
        </w:tblCellMar>
        <w:tblLook w:val="0000" w:firstRow="0" w:lastRow="0" w:firstColumn="0" w:lastColumn="0" w:noHBand="0" w:noVBand="0"/>
      </w:tblPr>
      <w:tblGrid>
        <w:gridCol w:w="1720"/>
        <w:gridCol w:w="2186"/>
        <w:gridCol w:w="1119"/>
        <w:gridCol w:w="1119"/>
        <w:gridCol w:w="1119"/>
        <w:gridCol w:w="1119"/>
        <w:gridCol w:w="1119"/>
        <w:gridCol w:w="1119"/>
        <w:gridCol w:w="1119"/>
        <w:gridCol w:w="1119"/>
        <w:gridCol w:w="1119"/>
        <w:gridCol w:w="1143"/>
      </w:tblGrid>
      <w:tr w:rsidR="00821024" w:rsidRPr="003650BF" w14:paraId="56E2D755" w14:textId="77777777" w:rsidTr="00C356DF">
        <w:trPr>
          <w:trHeight w:val="20"/>
          <w:tblHeader/>
          <w:jc w:val="center"/>
        </w:trPr>
        <w:tc>
          <w:tcPr>
            <w:tcW w:w="569" w:type="pct"/>
            <w:tcBorders>
              <w:top w:val="single" w:sz="4"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319C2E52" w14:textId="77777777" w:rsidR="00821024" w:rsidRPr="003650BF" w:rsidRDefault="006A32BE">
            <w:pPr>
              <w:pStyle w:val="BodyText"/>
              <w:spacing w:before="100" w:after="100"/>
              <w:jc w:val="center"/>
            </w:pPr>
            <w:r w:rsidRPr="003650BF">
              <w:t>PLAN</w:t>
            </w:r>
          </w:p>
        </w:tc>
        <w:tc>
          <w:tcPr>
            <w:tcW w:w="723" w:type="pct"/>
            <w:tcBorders>
              <w:top w:val="single" w:sz="4"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bottom"/>
          </w:tcPr>
          <w:p w14:paraId="4FA9BE21" w14:textId="77777777" w:rsidR="00821024" w:rsidRPr="003650BF" w:rsidRDefault="006A32BE">
            <w:pPr>
              <w:pStyle w:val="BodyText"/>
              <w:spacing w:before="100" w:after="100"/>
              <w:jc w:val="center"/>
            </w:pPr>
            <w:r w:rsidRPr="003650BF">
              <w:t>16</w:t>
            </w:r>
          </w:p>
        </w:tc>
        <w:tc>
          <w:tcPr>
            <w:tcW w:w="370" w:type="pct"/>
            <w:tcBorders>
              <w:top w:val="single" w:sz="4"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bottom"/>
          </w:tcPr>
          <w:p w14:paraId="3DEFD6A0" w14:textId="77777777" w:rsidR="00821024" w:rsidRPr="003650BF" w:rsidRDefault="006A32BE">
            <w:pPr>
              <w:pStyle w:val="BodyText"/>
              <w:spacing w:before="100" w:after="100"/>
              <w:jc w:val="center"/>
            </w:pPr>
            <w:r w:rsidRPr="003650BF">
              <w:t>20</w:t>
            </w:r>
          </w:p>
        </w:tc>
        <w:tc>
          <w:tcPr>
            <w:tcW w:w="370" w:type="pct"/>
            <w:tcBorders>
              <w:top w:val="single" w:sz="4"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bottom"/>
          </w:tcPr>
          <w:p w14:paraId="35097B69" w14:textId="77777777" w:rsidR="00821024" w:rsidRPr="003650BF" w:rsidRDefault="006A32BE">
            <w:pPr>
              <w:pStyle w:val="BodyText"/>
              <w:spacing w:before="100" w:after="100"/>
              <w:jc w:val="center"/>
            </w:pPr>
            <w:r w:rsidRPr="003650BF">
              <w:t>30</w:t>
            </w:r>
          </w:p>
        </w:tc>
        <w:tc>
          <w:tcPr>
            <w:tcW w:w="370" w:type="pct"/>
            <w:tcBorders>
              <w:top w:val="single" w:sz="4"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bottom"/>
          </w:tcPr>
          <w:p w14:paraId="47D04954" w14:textId="77777777" w:rsidR="00821024" w:rsidRPr="003650BF" w:rsidRDefault="006A32BE">
            <w:pPr>
              <w:pStyle w:val="BodyText"/>
              <w:spacing w:before="100" w:after="100"/>
              <w:jc w:val="center"/>
            </w:pPr>
            <w:r w:rsidRPr="003650BF">
              <w:t>35</w:t>
            </w:r>
          </w:p>
        </w:tc>
        <w:tc>
          <w:tcPr>
            <w:tcW w:w="370" w:type="pct"/>
            <w:tcBorders>
              <w:top w:val="single" w:sz="4"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bottom"/>
          </w:tcPr>
          <w:p w14:paraId="1C9A01B8" w14:textId="77777777" w:rsidR="00821024" w:rsidRPr="003650BF" w:rsidRDefault="006A32BE">
            <w:pPr>
              <w:pStyle w:val="BodyText"/>
              <w:spacing w:before="100" w:after="100"/>
              <w:jc w:val="center"/>
            </w:pPr>
            <w:r w:rsidRPr="003650BF">
              <w:t>40</w:t>
            </w:r>
          </w:p>
        </w:tc>
        <w:tc>
          <w:tcPr>
            <w:tcW w:w="370" w:type="pct"/>
            <w:tcBorders>
              <w:top w:val="single" w:sz="4"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bottom"/>
          </w:tcPr>
          <w:p w14:paraId="5B40C064" w14:textId="77777777" w:rsidR="00821024" w:rsidRPr="003650BF" w:rsidRDefault="006A32BE">
            <w:pPr>
              <w:pStyle w:val="BodyText"/>
              <w:spacing w:before="100" w:after="100"/>
              <w:jc w:val="center"/>
            </w:pPr>
            <w:r w:rsidRPr="003650BF">
              <w:t>50</w:t>
            </w:r>
          </w:p>
        </w:tc>
        <w:tc>
          <w:tcPr>
            <w:tcW w:w="370" w:type="pct"/>
            <w:tcBorders>
              <w:top w:val="single" w:sz="4"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bottom"/>
          </w:tcPr>
          <w:p w14:paraId="5E21A048" w14:textId="77777777" w:rsidR="00821024" w:rsidRPr="003650BF" w:rsidRDefault="006A32BE">
            <w:pPr>
              <w:pStyle w:val="BodyText"/>
              <w:spacing w:before="100" w:after="100"/>
              <w:jc w:val="center"/>
            </w:pPr>
            <w:r w:rsidRPr="003650BF">
              <w:t>55</w:t>
            </w:r>
          </w:p>
        </w:tc>
        <w:tc>
          <w:tcPr>
            <w:tcW w:w="370" w:type="pct"/>
            <w:tcBorders>
              <w:top w:val="single" w:sz="4"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bottom"/>
          </w:tcPr>
          <w:p w14:paraId="4B0ECFD5" w14:textId="77777777" w:rsidR="00821024" w:rsidRPr="003650BF" w:rsidRDefault="006A32BE">
            <w:pPr>
              <w:pStyle w:val="BodyText"/>
              <w:spacing w:before="100" w:after="100"/>
              <w:jc w:val="center"/>
            </w:pPr>
            <w:r w:rsidRPr="003650BF">
              <w:t>70</w:t>
            </w:r>
          </w:p>
        </w:tc>
        <w:tc>
          <w:tcPr>
            <w:tcW w:w="370" w:type="pct"/>
            <w:tcBorders>
              <w:top w:val="single" w:sz="4"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bottom"/>
          </w:tcPr>
          <w:p w14:paraId="12480AE1" w14:textId="77777777" w:rsidR="00821024" w:rsidRPr="003650BF" w:rsidRDefault="006A32BE">
            <w:pPr>
              <w:pStyle w:val="BodyText"/>
              <w:spacing w:before="100" w:after="100"/>
              <w:jc w:val="center"/>
            </w:pPr>
            <w:r w:rsidRPr="003650BF">
              <w:t>90</w:t>
            </w:r>
          </w:p>
        </w:tc>
        <w:tc>
          <w:tcPr>
            <w:tcW w:w="370" w:type="pct"/>
            <w:tcBorders>
              <w:top w:val="single" w:sz="4"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bottom"/>
          </w:tcPr>
          <w:p w14:paraId="70D60DD0" w14:textId="77777777" w:rsidR="00821024" w:rsidRPr="003650BF" w:rsidRDefault="006A32BE">
            <w:pPr>
              <w:pStyle w:val="BodyText"/>
              <w:spacing w:before="100" w:after="100"/>
              <w:jc w:val="center"/>
            </w:pPr>
            <w:r w:rsidRPr="003650BF">
              <w:t>150</w:t>
            </w:r>
          </w:p>
        </w:tc>
        <w:tc>
          <w:tcPr>
            <w:tcW w:w="378" w:type="pct"/>
            <w:tcBorders>
              <w:top w:val="single" w:sz="4"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bottom"/>
          </w:tcPr>
          <w:p w14:paraId="5EDCC79E" w14:textId="77777777" w:rsidR="00821024" w:rsidRPr="003650BF" w:rsidRDefault="006A32BE">
            <w:pPr>
              <w:pStyle w:val="BodyText"/>
              <w:spacing w:before="100" w:after="100"/>
              <w:jc w:val="center"/>
            </w:pPr>
            <w:r w:rsidRPr="003650BF">
              <w:t>200</w:t>
            </w:r>
          </w:p>
        </w:tc>
      </w:tr>
      <w:tr w:rsidR="00821024" w:rsidRPr="003650BF" w14:paraId="0D5B0181" w14:textId="77777777" w:rsidTr="00C356DF">
        <w:trPr>
          <w:trHeight w:val="20"/>
          <w:tblHeader/>
          <w:jc w:val="center"/>
        </w:trPr>
        <w:tc>
          <w:tcPr>
            <w:tcW w:w="569" w:type="pct"/>
            <w:tcBorders>
              <w:top w:val="single" w:sz="8" w:space="0" w:color="auto"/>
              <w:left w:val="single" w:sz="8" w:space="0" w:color="auto"/>
              <w:bottom w:val="single" w:sz="8" w:space="0" w:color="auto"/>
              <w:right w:val="single" w:sz="8" w:space="0" w:color="auto"/>
            </w:tcBorders>
            <w:shd w:val="clear" w:color="auto" w:fill="BFBFBF"/>
            <w:tcMar>
              <w:top w:w="17" w:type="dxa"/>
              <w:left w:w="17" w:type="dxa"/>
              <w:bottom w:w="0" w:type="dxa"/>
              <w:right w:w="17" w:type="dxa"/>
            </w:tcMar>
            <w:vAlign w:val="bottom"/>
          </w:tcPr>
          <w:p w14:paraId="576BB709" w14:textId="77777777" w:rsidR="00821024" w:rsidRPr="003650BF" w:rsidRDefault="006A32BE">
            <w:pPr>
              <w:pStyle w:val="BodyText"/>
              <w:spacing w:before="100" w:after="100"/>
              <w:jc w:val="center"/>
            </w:pPr>
            <w:r w:rsidRPr="003650BF">
              <w:t>Monthly Access (min spend)</w:t>
            </w:r>
          </w:p>
        </w:tc>
        <w:tc>
          <w:tcPr>
            <w:tcW w:w="723" w:type="pct"/>
            <w:tcBorders>
              <w:top w:val="single" w:sz="8" w:space="0" w:color="auto"/>
              <w:left w:val="nil"/>
              <w:bottom w:val="single" w:sz="8" w:space="0" w:color="auto"/>
              <w:right w:val="single" w:sz="8" w:space="0" w:color="auto"/>
            </w:tcBorders>
            <w:shd w:val="clear" w:color="auto" w:fill="BFBFBF"/>
            <w:tcMar>
              <w:top w:w="17" w:type="dxa"/>
              <w:left w:w="17" w:type="dxa"/>
              <w:bottom w:w="0" w:type="dxa"/>
              <w:right w:w="17" w:type="dxa"/>
            </w:tcMar>
            <w:vAlign w:val="center"/>
          </w:tcPr>
          <w:p w14:paraId="5A59C855" w14:textId="77777777" w:rsidR="00821024" w:rsidRPr="003650BF" w:rsidRDefault="006A32BE" w:rsidP="00C356DF">
            <w:pPr>
              <w:pStyle w:val="BodyText"/>
              <w:spacing w:before="100" w:after="100"/>
              <w:jc w:val="center"/>
            </w:pPr>
            <w:r w:rsidRPr="003650BF">
              <w:t>$16.00</w:t>
            </w: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41674C94" w14:textId="77777777" w:rsidR="00821024" w:rsidRPr="003650BF" w:rsidRDefault="006A32BE" w:rsidP="00C356DF">
            <w:pPr>
              <w:pStyle w:val="BodyText"/>
              <w:spacing w:before="100" w:after="100"/>
              <w:jc w:val="center"/>
            </w:pPr>
            <w:r w:rsidRPr="003650BF">
              <w:t>$20.00</w:t>
            </w: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32F1B297" w14:textId="77777777" w:rsidR="00821024" w:rsidRPr="003650BF" w:rsidRDefault="006A32BE" w:rsidP="00C356DF">
            <w:pPr>
              <w:pStyle w:val="BodyText"/>
              <w:spacing w:before="100" w:after="100"/>
              <w:jc w:val="center"/>
            </w:pPr>
            <w:r w:rsidRPr="003650BF">
              <w:t>$30.00</w:t>
            </w: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7D5D291D" w14:textId="77777777" w:rsidR="00821024" w:rsidRPr="003650BF" w:rsidRDefault="006A32BE" w:rsidP="00C356DF">
            <w:pPr>
              <w:pStyle w:val="BodyText"/>
              <w:spacing w:before="100" w:after="100"/>
              <w:jc w:val="center"/>
            </w:pPr>
            <w:r w:rsidRPr="003650BF">
              <w:t>$35.00</w:t>
            </w: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79FF2AB4" w14:textId="77777777" w:rsidR="00821024" w:rsidRPr="003650BF" w:rsidRDefault="006A32BE" w:rsidP="00C356DF">
            <w:pPr>
              <w:pStyle w:val="BodyText"/>
              <w:spacing w:before="100" w:after="100"/>
              <w:jc w:val="center"/>
            </w:pPr>
            <w:r w:rsidRPr="003650BF">
              <w:t>$40.00</w:t>
            </w: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4D162E41" w14:textId="77777777" w:rsidR="00821024" w:rsidRPr="003650BF" w:rsidRDefault="006A32BE" w:rsidP="00C356DF">
            <w:pPr>
              <w:pStyle w:val="BodyText"/>
              <w:spacing w:before="100" w:after="100"/>
              <w:jc w:val="center"/>
            </w:pPr>
            <w:r w:rsidRPr="003650BF">
              <w:t>$50.00</w:t>
            </w: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66F95EFC" w14:textId="77777777" w:rsidR="00821024" w:rsidRPr="003650BF" w:rsidRDefault="006A32BE" w:rsidP="00C356DF">
            <w:pPr>
              <w:pStyle w:val="BodyText"/>
              <w:spacing w:before="100" w:after="100"/>
              <w:jc w:val="center"/>
            </w:pPr>
            <w:r w:rsidRPr="003650BF">
              <w:t>$55.00</w:t>
            </w: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07BDCE8E" w14:textId="77777777" w:rsidR="00821024" w:rsidRPr="003650BF" w:rsidRDefault="006A32BE" w:rsidP="00C356DF">
            <w:pPr>
              <w:pStyle w:val="BodyText"/>
              <w:spacing w:before="100" w:after="100"/>
              <w:jc w:val="center"/>
            </w:pPr>
            <w:r w:rsidRPr="003650BF">
              <w:t>$70.00</w:t>
            </w: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17A9CB5F" w14:textId="77777777" w:rsidR="00821024" w:rsidRPr="003650BF" w:rsidRDefault="006A32BE" w:rsidP="00C356DF">
            <w:pPr>
              <w:pStyle w:val="BodyText"/>
              <w:spacing w:before="100" w:after="100"/>
              <w:jc w:val="center"/>
            </w:pPr>
            <w:r w:rsidRPr="003650BF">
              <w:t>$90.00</w:t>
            </w: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67EBAE50" w14:textId="77777777" w:rsidR="00821024" w:rsidRPr="003650BF" w:rsidRDefault="006A32BE" w:rsidP="00C356DF">
            <w:pPr>
              <w:pStyle w:val="BodyText"/>
              <w:spacing w:before="100" w:after="100"/>
              <w:jc w:val="center"/>
            </w:pPr>
            <w:r w:rsidRPr="003650BF">
              <w:t>$150.00</w:t>
            </w:r>
          </w:p>
        </w:tc>
        <w:tc>
          <w:tcPr>
            <w:tcW w:w="378"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578B12BF" w14:textId="77777777" w:rsidR="00821024" w:rsidRPr="003650BF" w:rsidRDefault="006A32BE" w:rsidP="00C356DF">
            <w:pPr>
              <w:pStyle w:val="BodyText"/>
              <w:spacing w:before="100" w:after="100"/>
              <w:jc w:val="center"/>
            </w:pPr>
            <w:r w:rsidRPr="003650BF">
              <w:t>$200.00</w:t>
            </w:r>
          </w:p>
        </w:tc>
      </w:tr>
      <w:tr w:rsidR="00821024" w:rsidRPr="003650BF" w14:paraId="5B053631" w14:textId="77777777" w:rsidTr="00C356DF">
        <w:trPr>
          <w:trHeight w:val="20"/>
          <w:tblHeader/>
          <w:jc w:val="center"/>
        </w:trPr>
        <w:tc>
          <w:tcPr>
            <w:tcW w:w="569" w:type="pct"/>
            <w:tcBorders>
              <w:top w:val="single" w:sz="8" w:space="0" w:color="auto"/>
              <w:left w:val="single" w:sz="8" w:space="0" w:color="auto"/>
              <w:bottom w:val="single" w:sz="4" w:space="0" w:color="auto"/>
              <w:right w:val="single" w:sz="8" w:space="0" w:color="auto"/>
            </w:tcBorders>
            <w:shd w:val="clear" w:color="auto" w:fill="BFBFBF"/>
            <w:tcMar>
              <w:top w:w="17" w:type="dxa"/>
              <w:left w:w="17" w:type="dxa"/>
              <w:bottom w:w="0" w:type="dxa"/>
              <w:right w:w="17" w:type="dxa"/>
            </w:tcMar>
            <w:vAlign w:val="bottom"/>
          </w:tcPr>
          <w:p w14:paraId="77557CB7" w14:textId="77777777" w:rsidR="00821024" w:rsidRPr="003650BF" w:rsidRDefault="006A32BE">
            <w:pPr>
              <w:pStyle w:val="BodyText"/>
              <w:spacing w:before="100" w:after="100"/>
              <w:jc w:val="center"/>
            </w:pPr>
            <w:r w:rsidRPr="003650BF">
              <w:t>Month into contract period</w:t>
            </w:r>
          </w:p>
        </w:tc>
        <w:tc>
          <w:tcPr>
            <w:tcW w:w="723"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259E63EE" w14:textId="77777777" w:rsidR="00821024" w:rsidRPr="003650BF" w:rsidRDefault="00821024" w:rsidP="00C356DF">
            <w:pPr>
              <w:pStyle w:val="BodyText"/>
              <w:spacing w:before="100" w:after="100"/>
              <w:jc w:val="center"/>
            </w:pP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486C6738" w14:textId="77777777" w:rsidR="00821024" w:rsidRPr="003650BF" w:rsidRDefault="00821024" w:rsidP="00C356DF">
            <w:pPr>
              <w:pStyle w:val="BodyText"/>
              <w:spacing w:before="100" w:after="100"/>
              <w:jc w:val="center"/>
            </w:pP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01C0AD4F" w14:textId="77777777" w:rsidR="00821024" w:rsidRPr="003650BF" w:rsidRDefault="00821024" w:rsidP="00C356DF">
            <w:pPr>
              <w:pStyle w:val="BodyText"/>
              <w:spacing w:before="100" w:after="100"/>
              <w:jc w:val="center"/>
            </w:pP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57C55AA2" w14:textId="77777777" w:rsidR="00821024" w:rsidRPr="003650BF" w:rsidRDefault="00821024" w:rsidP="00C356DF">
            <w:pPr>
              <w:pStyle w:val="BodyText"/>
              <w:spacing w:before="100" w:after="100"/>
              <w:jc w:val="center"/>
            </w:pP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4932D5C4" w14:textId="77777777" w:rsidR="00821024" w:rsidRPr="003650BF" w:rsidRDefault="00821024" w:rsidP="00C356DF">
            <w:pPr>
              <w:pStyle w:val="BodyText"/>
              <w:spacing w:before="100" w:after="100"/>
              <w:jc w:val="center"/>
            </w:pP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3E3F93AC" w14:textId="77777777" w:rsidR="00821024" w:rsidRPr="003650BF" w:rsidRDefault="00821024" w:rsidP="00C356DF">
            <w:pPr>
              <w:pStyle w:val="BodyText"/>
              <w:spacing w:before="100" w:after="100"/>
              <w:jc w:val="center"/>
            </w:pP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281114AA" w14:textId="77777777" w:rsidR="00821024" w:rsidRPr="003650BF" w:rsidRDefault="00821024" w:rsidP="00C356DF">
            <w:pPr>
              <w:pStyle w:val="BodyText"/>
              <w:spacing w:before="100" w:after="100"/>
              <w:jc w:val="center"/>
            </w:pP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325275CE" w14:textId="77777777" w:rsidR="00821024" w:rsidRPr="003650BF" w:rsidRDefault="00821024" w:rsidP="00C356DF">
            <w:pPr>
              <w:pStyle w:val="BodyText"/>
              <w:spacing w:before="100" w:after="100"/>
              <w:jc w:val="center"/>
            </w:pP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207E3495" w14:textId="77777777" w:rsidR="00821024" w:rsidRPr="003650BF" w:rsidRDefault="00821024" w:rsidP="00C356DF">
            <w:pPr>
              <w:pStyle w:val="BodyText"/>
              <w:spacing w:before="100" w:after="100"/>
              <w:jc w:val="center"/>
            </w:pPr>
          </w:p>
        </w:tc>
        <w:tc>
          <w:tcPr>
            <w:tcW w:w="370"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24B3FC51" w14:textId="77777777" w:rsidR="00821024" w:rsidRPr="003650BF" w:rsidRDefault="00821024" w:rsidP="00C356DF">
            <w:pPr>
              <w:pStyle w:val="BodyText"/>
              <w:spacing w:before="100" w:after="100"/>
              <w:jc w:val="center"/>
            </w:pPr>
          </w:p>
        </w:tc>
        <w:tc>
          <w:tcPr>
            <w:tcW w:w="378" w:type="pct"/>
            <w:tcBorders>
              <w:top w:val="single" w:sz="8" w:space="0" w:color="auto"/>
              <w:left w:val="nil"/>
              <w:bottom w:val="single" w:sz="8" w:space="0" w:color="auto"/>
              <w:right w:val="single" w:sz="8" w:space="0" w:color="auto"/>
            </w:tcBorders>
            <w:shd w:val="clear" w:color="auto" w:fill="BFBFBF"/>
            <w:noWrap/>
            <w:tcMar>
              <w:top w:w="17" w:type="dxa"/>
              <w:left w:w="17" w:type="dxa"/>
              <w:bottom w:w="0" w:type="dxa"/>
              <w:right w:w="17" w:type="dxa"/>
            </w:tcMar>
            <w:vAlign w:val="center"/>
          </w:tcPr>
          <w:p w14:paraId="27E36E24" w14:textId="77777777" w:rsidR="00821024" w:rsidRPr="003650BF" w:rsidRDefault="00821024" w:rsidP="00C356DF">
            <w:pPr>
              <w:pStyle w:val="BodyText"/>
              <w:spacing w:before="100" w:after="100"/>
              <w:jc w:val="center"/>
            </w:pPr>
          </w:p>
        </w:tc>
      </w:tr>
      <w:tr w:rsidR="00821024" w:rsidRPr="003650BF" w14:paraId="1C40DD44" w14:textId="77777777" w:rsidTr="00C356DF">
        <w:trPr>
          <w:trHeight w:val="20"/>
          <w:jc w:val="center"/>
        </w:trPr>
        <w:tc>
          <w:tcPr>
            <w:tcW w:w="569" w:type="pct"/>
            <w:tcBorders>
              <w:top w:val="single" w:sz="4"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71FCCAD7" w14:textId="77777777" w:rsidR="00821024" w:rsidRPr="003650BF" w:rsidRDefault="006A32BE">
            <w:pPr>
              <w:pStyle w:val="BodyText"/>
              <w:spacing w:before="100" w:after="100"/>
              <w:jc w:val="center"/>
            </w:pPr>
            <w:r w:rsidRPr="003650BF">
              <w:t>1</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9FEA088" w14:textId="77777777" w:rsidR="00821024" w:rsidRPr="003650BF" w:rsidRDefault="006A32BE">
            <w:pPr>
              <w:pStyle w:val="BodyText"/>
              <w:spacing w:before="100" w:after="100"/>
              <w:jc w:val="center"/>
            </w:pPr>
            <w:r w:rsidRPr="003650BF">
              <w:t>$368.00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8612FCA" w14:textId="77777777" w:rsidR="00821024" w:rsidRPr="003650BF" w:rsidRDefault="006A32BE">
            <w:pPr>
              <w:pStyle w:val="BodyText"/>
              <w:spacing w:before="100" w:after="100"/>
              <w:jc w:val="center"/>
            </w:pPr>
            <w:r w:rsidRPr="003650BF">
              <w:t>$460.00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3731C92" w14:textId="77777777" w:rsidR="00821024" w:rsidRPr="003650BF" w:rsidRDefault="006A32BE">
            <w:pPr>
              <w:pStyle w:val="BodyText"/>
              <w:spacing w:before="100" w:after="100"/>
              <w:jc w:val="center"/>
            </w:pPr>
            <w:r w:rsidRPr="003650BF">
              <w:t>$690.00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21BCBC1" w14:textId="77777777" w:rsidR="00821024" w:rsidRPr="003650BF" w:rsidRDefault="006A32BE">
            <w:pPr>
              <w:pStyle w:val="BodyText"/>
              <w:spacing w:before="100" w:after="100"/>
              <w:jc w:val="center"/>
            </w:pPr>
            <w:r w:rsidRPr="003650BF">
              <w:t>$805.00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F64863A" w14:textId="77777777" w:rsidR="00821024" w:rsidRPr="003650BF" w:rsidRDefault="006A32BE">
            <w:pPr>
              <w:pStyle w:val="BodyText"/>
              <w:spacing w:before="100" w:after="100"/>
              <w:jc w:val="center"/>
            </w:pPr>
            <w:r w:rsidRPr="003650BF">
              <w:t>$920.00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E7E341E" w14:textId="77777777" w:rsidR="00821024" w:rsidRPr="003650BF" w:rsidRDefault="006A32BE">
            <w:pPr>
              <w:pStyle w:val="BodyText"/>
              <w:spacing w:before="100" w:after="100"/>
              <w:jc w:val="center"/>
            </w:pPr>
            <w:r w:rsidRPr="003650BF">
              <w:t>$1,150.00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AA21C99" w14:textId="77777777" w:rsidR="00821024" w:rsidRPr="003650BF" w:rsidRDefault="006A32BE">
            <w:pPr>
              <w:pStyle w:val="BodyText"/>
              <w:spacing w:before="100" w:after="100"/>
              <w:jc w:val="center"/>
            </w:pPr>
            <w:r w:rsidRPr="003650BF">
              <w:t>$1,265.00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82FC7D0" w14:textId="77777777" w:rsidR="00821024" w:rsidRPr="003650BF" w:rsidRDefault="006A32BE">
            <w:pPr>
              <w:pStyle w:val="BodyText"/>
              <w:spacing w:before="100" w:after="100"/>
              <w:jc w:val="center"/>
            </w:pPr>
            <w:r w:rsidRPr="003650BF">
              <w:t>$1,610.00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C11532D" w14:textId="77777777" w:rsidR="00821024" w:rsidRPr="003650BF" w:rsidRDefault="006A32BE">
            <w:pPr>
              <w:pStyle w:val="BodyText"/>
              <w:spacing w:before="100" w:after="100"/>
              <w:jc w:val="center"/>
            </w:pPr>
            <w:r w:rsidRPr="003650BF">
              <w:t>$2,070.00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FB0AC4D" w14:textId="77777777" w:rsidR="00821024" w:rsidRPr="003650BF" w:rsidRDefault="006A32BE">
            <w:pPr>
              <w:pStyle w:val="BodyText"/>
              <w:spacing w:before="100" w:after="100"/>
              <w:jc w:val="center"/>
            </w:pPr>
            <w:r w:rsidRPr="003650BF">
              <w:t>$3,450.00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7CF06B3" w14:textId="77777777" w:rsidR="00821024" w:rsidRPr="003650BF" w:rsidRDefault="006A32BE">
            <w:pPr>
              <w:pStyle w:val="BodyText"/>
              <w:spacing w:before="100" w:after="100"/>
              <w:jc w:val="center"/>
            </w:pPr>
            <w:r w:rsidRPr="003650BF">
              <w:t>$4,600.00</w:t>
            </w:r>
          </w:p>
        </w:tc>
      </w:tr>
      <w:tr w:rsidR="00821024" w:rsidRPr="003650BF" w14:paraId="203848FD"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7F75442E" w14:textId="77777777" w:rsidR="00821024" w:rsidRPr="003650BF" w:rsidRDefault="006A32BE">
            <w:pPr>
              <w:pStyle w:val="BodyText"/>
              <w:spacing w:before="100" w:after="100"/>
              <w:jc w:val="center"/>
            </w:pPr>
            <w:r w:rsidRPr="003650BF">
              <w:t>2</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0C587AE" w14:textId="77777777" w:rsidR="00821024" w:rsidRPr="003650BF" w:rsidRDefault="006A32BE">
            <w:pPr>
              <w:pStyle w:val="BodyText"/>
              <w:spacing w:before="100" w:after="100"/>
              <w:jc w:val="center"/>
            </w:pPr>
            <w:r w:rsidRPr="003650BF">
              <w:t>$352.00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4F2F880" w14:textId="77777777" w:rsidR="00821024" w:rsidRPr="003650BF" w:rsidRDefault="006A32BE">
            <w:pPr>
              <w:pStyle w:val="BodyText"/>
              <w:spacing w:before="100" w:after="100"/>
              <w:jc w:val="center"/>
            </w:pPr>
            <w:r w:rsidRPr="003650BF">
              <w:t>$440.00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8341B9F" w14:textId="77777777" w:rsidR="00821024" w:rsidRPr="003650BF" w:rsidRDefault="006A32BE">
            <w:pPr>
              <w:pStyle w:val="BodyText"/>
              <w:spacing w:before="100" w:after="100"/>
              <w:jc w:val="center"/>
            </w:pPr>
            <w:r w:rsidRPr="003650BF">
              <w:t>$660.00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214636D" w14:textId="77777777" w:rsidR="00821024" w:rsidRPr="003650BF" w:rsidRDefault="006A32BE">
            <w:pPr>
              <w:pStyle w:val="BodyText"/>
              <w:spacing w:before="100" w:after="100"/>
              <w:jc w:val="center"/>
            </w:pPr>
            <w:r w:rsidRPr="003650BF">
              <w:t>$770.00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3371D13" w14:textId="77777777" w:rsidR="00821024" w:rsidRPr="003650BF" w:rsidRDefault="006A32BE">
            <w:pPr>
              <w:pStyle w:val="BodyText"/>
              <w:spacing w:before="100" w:after="100"/>
              <w:jc w:val="center"/>
            </w:pPr>
            <w:r w:rsidRPr="003650BF">
              <w:t>$880.00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4631887" w14:textId="77777777" w:rsidR="00821024" w:rsidRPr="003650BF" w:rsidRDefault="006A32BE">
            <w:pPr>
              <w:pStyle w:val="BodyText"/>
              <w:spacing w:before="100" w:after="100"/>
              <w:jc w:val="center"/>
            </w:pPr>
            <w:r w:rsidRPr="003650BF">
              <w:t>$1,100.00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8B0B67B" w14:textId="77777777" w:rsidR="00821024" w:rsidRPr="003650BF" w:rsidRDefault="006A32BE">
            <w:pPr>
              <w:pStyle w:val="BodyText"/>
              <w:spacing w:before="100" w:after="100"/>
              <w:jc w:val="center"/>
            </w:pPr>
            <w:r w:rsidRPr="003650BF">
              <w:t>$1,210.00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E555270" w14:textId="77777777" w:rsidR="00821024" w:rsidRPr="003650BF" w:rsidRDefault="006A32BE">
            <w:pPr>
              <w:pStyle w:val="BodyText"/>
              <w:spacing w:before="100" w:after="100"/>
              <w:jc w:val="center"/>
            </w:pPr>
            <w:r w:rsidRPr="003650BF">
              <w:t>$1,540.00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A489702" w14:textId="77777777" w:rsidR="00821024" w:rsidRPr="003650BF" w:rsidRDefault="006A32BE">
            <w:pPr>
              <w:pStyle w:val="BodyText"/>
              <w:spacing w:before="100" w:after="100"/>
              <w:jc w:val="center"/>
            </w:pPr>
            <w:r w:rsidRPr="003650BF">
              <w:t>$1,980.00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DD61F8A" w14:textId="77777777" w:rsidR="00821024" w:rsidRPr="003650BF" w:rsidRDefault="006A32BE">
            <w:pPr>
              <w:pStyle w:val="BodyText"/>
              <w:spacing w:before="100" w:after="100"/>
              <w:jc w:val="center"/>
            </w:pPr>
            <w:r w:rsidRPr="003650BF">
              <w:t>$3,300.00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A84B59F" w14:textId="77777777" w:rsidR="00821024" w:rsidRPr="003650BF" w:rsidRDefault="006A32BE">
            <w:pPr>
              <w:pStyle w:val="BodyText"/>
              <w:spacing w:before="100" w:after="100"/>
              <w:jc w:val="center"/>
            </w:pPr>
            <w:r w:rsidRPr="003650BF">
              <w:t>$4,400.00</w:t>
            </w:r>
          </w:p>
        </w:tc>
      </w:tr>
      <w:tr w:rsidR="00821024" w:rsidRPr="003650BF" w14:paraId="1668B029"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2A54DC8A" w14:textId="77777777" w:rsidR="00821024" w:rsidRPr="003650BF" w:rsidRDefault="006A32BE">
            <w:pPr>
              <w:pStyle w:val="BodyText"/>
              <w:spacing w:before="100" w:after="100"/>
              <w:jc w:val="center"/>
            </w:pPr>
            <w:r w:rsidRPr="003650BF">
              <w:t>3</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49D70AE" w14:textId="77777777" w:rsidR="00821024" w:rsidRPr="003650BF" w:rsidRDefault="006A32BE">
            <w:pPr>
              <w:pStyle w:val="BodyText"/>
              <w:spacing w:before="100" w:after="100"/>
              <w:jc w:val="center"/>
            </w:pPr>
            <w:r w:rsidRPr="003650BF">
              <w:t>$336.00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6F86ED1" w14:textId="77777777" w:rsidR="00821024" w:rsidRPr="003650BF" w:rsidRDefault="006A32BE">
            <w:pPr>
              <w:pStyle w:val="BodyText"/>
              <w:spacing w:before="100" w:after="100"/>
              <w:jc w:val="center"/>
            </w:pPr>
            <w:r w:rsidRPr="003650BF">
              <w:t>$420.00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3C03D31" w14:textId="77777777" w:rsidR="00821024" w:rsidRPr="003650BF" w:rsidRDefault="006A32BE">
            <w:pPr>
              <w:pStyle w:val="BodyText"/>
              <w:spacing w:before="100" w:after="100"/>
              <w:jc w:val="center"/>
            </w:pPr>
            <w:r w:rsidRPr="003650BF">
              <w:t>$630.00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0F83E9D" w14:textId="77777777" w:rsidR="00821024" w:rsidRPr="003650BF" w:rsidRDefault="006A32BE">
            <w:pPr>
              <w:pStyle w:val="BodyText"/>
              <w:spacing w:before="100" w:after="100"/>
              <w:jc w:val="center"/>
            </w:pPr>
            <w:r w:rsidRPr="003650BF">
              <w:t>$735.00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E87079D" w14:textId="77777777" w:rsidR="00821024" w:rsidRPr="003650BF" w:rsidRDefault="006A32BE">
            <w:pPr>
              <w:pStyle w:val="BodyText"/>
              <w:spacing w:before="100" w:after="100"/>
              <w:jc w:val="center"/>
            </w:pPr>
            <w:r w:rsidRPr="003650BF">
              <w:t>$840.00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D3C1889" w14:textId="77777777" w:rsidR="00821024" w:rsidRPr="003650BF" w:rsidRDefault="006A32BE">
            <w:pPr>
              <w:pStyle w:val="BodyText"/>
              <w:spacing w:before="100" w:after="100"/>
              <w:jc w:val="center"/>
            </w:pPr>
            <w:r w:rsidRPr="003650BF">
              <w:t>$1,050.00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585F50C" w14:textId="77777777" w:rsidR="00821024" w:rsidRPr="003650BF" w:rsidRDefault="006A32BE">
            <w:pPr>
              <w:pStyle w:val="BodyText"/>
              <w:spacing w:before="100" w:after="100"/>
              <w:jc w:val="center"/>
            </w:pPr>
            <w:r w:rsidRPr="003650BF">
              <w:t>$1,155.00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F168675" w14:textId="77777777" w:rsidR="00821024" w:rsidRPr="003650BF" w:rsidRDefault="006A32BE">
            <w:pPr>
              <w:pStyle w:val="BodyText"/>
              <w:spacing w:before="100" w:after="100"/>
              <w:jc w:val="center"/>
            </w:pPr>
            <w:r w:rsidRPr="003650BF">
              <w:t>$1,470.00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E30F9B7" w14:textId="77777777" w:rsidR="00821024" w:rsidRPr="003650BF" w:rsidRDefault="006A32BE">
            <w:pPr>
              <w:pStyle w:val="BodyText"/>
              <w:spacing w:before="100" w:after="100"/>
              <w:jc w:val="center"/>
            </w:pPr>
            <w:r w:rsidRPr="003650BF">
              <w:t>$1,890.00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7E8B8B2" w14:textId="77777777" w:rsidR="00821024" w:rsidRPr="003650BF" w:rsidRDefault="006A32BE">
            <w:pPr>
              <w:pStyle w:val="BodyText"/>
              <w:spacing w:before="100" w:after="100"/>
              <w:jc w:val="center"/>
            </w:pPr>
            <w:r w:rsidRPr="003650BF">
              <w:t>$3,150.00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6026EFD" w14:textId="77777777" w:rsidR="00821024" w:rsidRPr="003650BF" w:rsidRDefault="006A32BE">
            <w:pPr>
              <w:pStyle w:val="BodyText"/>
              <w:spacing w:before="100" w:after="100"/>
              <w:jc w:val="center"/>
            </w:pPr>
            <w:r w:rsidRPr="003650BF">
              <w:t>$4,200.00</w:t>
            </w:r>
          </w:p>
        </w:tc>
      </w:tr>
      <w:tr w:rsidR="00821024" w:rsidRPr="003650BF" w14:paraId="0CB3EC28"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493ADCFA" w14:textId="77777777" w:rsidR="00821024" w:rsidRPr="003650BF" w:rsidRDefault="006A32BE">
            <w:pPr>
              <w:pStyle w:val="BodyText"/>
              <w:spacing w:before="100" w:after="100"/>
              <w:jc w:val="center"/>
            </w:pPr>
            <w:r w:rsidRPr="003650BF">
              <w:t>4</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23C329E" w14:textId="77777777" w:rsidR="00821024" w:rsidRPr="003650BF" w:rsidRDefault="006A32BE">
            <w:pPr>
              <w:pStyle w:val="BodyText"/>
              <w:spacing w:before="100" w:after="100"/>
              <w:jc w:val="center"/>
            </w:pPr>
            <w:r w:rsidRPr="003650BF">
              <w:t>$320.00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A6EC266" w14:textId="77777777" w:rsidR="00821024" w:rsidRPr="003650BF" w:rsidRDefault="006A32BE">
            <w:pPr>
              <w:pStyle w:val="BodyText"/>
              <w:spacing w:before="100" w:after="100"/>
              <w:jc w:val="center"/>
            </w:pPr>
            <w:r w:rsidRPr="003650BF">
              <w:t>$400.00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6248537" w14:textId="77777777" w:rsidR="00821024" w:rsidRPr="003650BF" w:rsidRDefault="006A32BE">
            <w:pPr>
              <w:pStyle w:val="BodyText"/>
              <w:spacing w:before="100" w:after="100"/>
              <w:jc w:val="center"/>
            </w:pPr>
            <w:r w:rsidRPr="003650BF">
              <w:t>$600.00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21777BB" w14:textId="77777777" w:rsidR="00821024" w:rsidRPr="003650BF" w:rsidRDefault="006A32BE">
            <w:pPr>
              <w:pStyle w:val="BodyText"/>
              <w:spacing w:before="100" w:after="100"/>
              <w:jc w:val="center"/>
            </w:pPr>
            <w:r w:rsidRPr="003650BF">
              <w:t>$700.00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9591839" w14:textId="77777777" w:rsidR="00821024" w:rsidRPr="003650BF" w:rsidRDefault="006A32BE">
            <w:pPr>
              <w:pStyle w:val="BodyText"/>
              <w:spacing w:before="100" w:after="100"/>
              <w:jc w:val="center"/>
            </w:pPr>
            <w:r w:rsidRPr="003650BF">
              <w:t>$800.00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A033400" w14:textId="77777777" w:rsidR="00821024" w:rsidRPr="003650BF" w:rsidRDefault="006A32BE">
            <w:pPr>
              <w:pStyle w:val="BodyText"/>
              <w:spacing w:before="100" w:after="100"/>
              <w:jc w:val="center"/>
            </w:pPr>
            <w:r w:rsidRPr="003650BF">
              <w:t>$1,000.00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7EEB00E" w14:textId="77777777" w:rsidR="00821024" w:rsidRPr="003650BF" w:rsidRDefault="006A32BE">
            <w:pPr>
              <w:pStyle w:val="BodyText"/>
              <w:spacing w:before="100" w:after="100"/>
              <w:jc w:val="center"/>
            </w:pPr>
            <w:r w:rsidRPr="003650BF">
              <w:t>$1,100.00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AE4CA92" w14:textId="77777777" w:rsidR="00821024" w:rsidRPr="003650BF" w:rsidRDefault="006A32BE">
            <w:pPr>
              <w:pStyle w:val="BodyText"/>
              <w:spacing w:before="100" w:after="100"/>
              <w:jc w:val="center"/>
            </w:pPr>
            <w:r w:rsidRPr="003650BF">
              <w:t>$1,400.00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63C39CC" w14:textId="77777777" w:rsidR="00821024" w:rsidRPr="003650BF" w:rsidRDefault="006A32BE">
            <w:pPr>
              <w:pStyle w:val="BodyText"/>
              <w:spacing w:before="100" w:after="100"/>
              <w:jc w:val="center"/>
            </w:pPr>
            <w:r w:rsidRPr="003650BF">
              <w:t>$1,800.00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F824391" w14:textId="77777777" w:rsidR="00821024" w:rsidRPr="003650BF" w:rsidRDefault="006A32BE">
            <w:pPr>
              <w:pStyle w:val="BodyText"/>
              <w:spacing w:before="100" w:after="100"/>
              <w:jc w:val="center"/>
            </w:pPr>
            <w:r w:rsidRPr="003650BF">
              <w:t>$3,000.00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366E034" w14:textId="77777777" w:rsidR="00821024" w:rsidRPr="003650BF" w:rsidRDefault="006A32BE">
            <w:pPr>
              <w:pStyle w:val="BodyText"/>
              <w:spacing w:before="100" w:after="100"/>
              <w:jc w:val="center"/>
            </w:pPr>
            <w:r w:rsidRPr="003650BF">
              <w:t>$4,000.00</w:t>
            </w:r>
          </w:p>
        </w:tc>
      </w:tr>
      <w:tr w:rsidR="00821024" w:rsidRPr="003650BF" w14:paraId="0752FAFD"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6D777606" w14:textId="77777777" w:rsidR="00821024" w:rsidRPr="003650BF" w:rsidRDefault="006A32BE">
            <w:pPr>
              <w:pStyle w:val="BodyText"/>
              <w:spacing w:before="100" w:after="100"/>
              <w:jc w:val="center"/>
            </w:pPr>
            <w:r w:rsidRPr="003650BF">
              <w:t>5</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AF7A690" w14:textId="77777777" w:rsidR="00821024" w:rsidRPr="003650BF" w:rsidRDefault="006A32BE">
            <w:pPr>
              <w:pStyle w:val="BodyText"/>
              <w:spacing w:before="100" w:after="100"/>
              <w:jc w:val="center"/>
            </w:pPr>
            <w:r w:rsidRPr="003650BF">
              <w:t>$304.00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9BDA8D2" w14:textId="77777777" w:rsidR="00821024" w:rsidRPr="003650BF" w:rsidRDefault="006A32BE">
            <w:pPr>
              <w:pStyle w:val="BodyText"/>
              <w:spacing w:before="100" w:after="100"/>
              <w:jc w:val="center"/>
            </w:pPr>
            <w:r w:rsidRPr="003650BF">
              <w:t>$380.00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C025734" w14:textId="77777777" w:rsidR="00821024" w:rsidRPr="003650BF" w:rsidRDefault="006A32BE">
            <w:pPr>
              <w:pStyle w:val="BodyText"/>
              <w:spacing w:before="100" w:after="100"/>
              <w:jc w:val="center"/>
            </w:pPr>
            <w:r w:rsidRPr="003650BF">
              <w:t>$570.00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0D85AB5" w14:textId="77777777" w:rsidR="00821024" w:rsidRPr="003650BF" w:rsidRDefault="006A32BE">
            <w:pPr>
              <w:pStyle w:val="BodyText"/>
              <w:spacing w:before="100" w:after="100"/>
              <w:jc w:val="center"/>
            </w:pPr>
            <w:r w:rsidRPr="003650BF">
              <w:t>$665.00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71C8C1F" w14:textId="77777777" w:rsidR="00821024" w:rsidRPr="003650BF" w:rsidRDefault="006A32BE">
            <w:pPr>
              <w:pStyle w:val="BodyText"/>
              <w:spacing w:before="100" w:after="100"/>
              <w:jc w:val="center"/>
            </w:pPr>
            <w:r w:rsidRPr="003650BF">
              <w:t>$760.00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D386E36" w14:textId="77777777" w:rsidR="00821024" w:rsidRPr="003650BF" w:rsidRDefault="006A32BE">
            <w:pPr>
              <w:pStyle w:val="BodyText"/>
              <w:spacing w:before="100" w:after="100"/>
              <w:jc w:val="center"/>
            </w:pPr>
            <w:r w:rsidRPr="003650BF">
              <w:t>$950.00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8E8C54B" w14:textId="77777777" w:rsidR="00821024" w:rsidRPr="003650BF" w:rsidRDefault="006A32BE">
            <w:pPr>
              <w:pStyle w:val="BodyText"/>
              <w:spacing w:before="100" w:after="100"/>
              <w:jc w:val="center"/>
            </w:pPr>
            <w:r w:rsidRPr="003650BF">
              <w:t>$1,045.00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4E58026" w14:textId="77777777" w:rsidR="00821024" w:rsidRPr="003650BF" w:rsidRDefault="006A32BE">
            <w:pPr>
              <w:pStyle w:val="BodyText"/>
              <w:spacing w:before="100" w:after="100"/>
              <w:jc w:val="center"/>
            </w:pPr>
            <w:r w:rsidRPr="003650BF">
              <w:t>$1,330.00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3720A98" w14:textId="77777777" w:rsidR="00821024" w:rsidRPr="003650BF" w:rsidRDefault="006A32BE">
            <w:pPr>
              <w:pStyle w:val="BodyText"/>
              <w:spacing w:before="100" w:after="100"/>
              <w:jc w:val="center"/>
            </w:pPr>
            <w:r w:rsidRPr="003650BF">
              <w:t>$1,710.00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90D4C6D" w14:textId="77777777" w:rsidR="00821024" w:rsidRPr="003650BF" w:rsidRDefault="006A32BE">
            <w:pPr>
              <w:pStyle w:val="BodyText"/>
              <w:spacing w:before="100" w:after="100"/>
              <w:jc w:val="center"/>
            </w:pPr>
            <w:r w:rsidRPr="003650BF">
              <w:t>$2,850.00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E39B7F4" w14:textId="77777777" w:rsidR="00821024" w:rsidRPr="003650BF" w:rsidRDefault="006A32BE">
            <w:pPr>
              <w:pStyle w:val="BodyText"/>
              <w:spacing w:before="100" w:after="100"/>
              <w:jc w:val="center"/>
            </w:pPr>
            <w:r w:rsidRPr="003650BF">
              <w:t>$3,800.00</w:t>
            </w:r>
          </w:p>
        </w:tc>
      </w:tr>
      <w:tr w:rsidR="00821024" w:rsidRPr="003650BF" w14:paraId="3A544204"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15736C64" w14:textId="77777777" w:rsidR="00821024" w:rsidRPr="003650BF" w:rsidRDefault="006A32BE">
            <w:pPr>
              <w:pStyle w:val="BodyText"/>
              <w:spacing w:before="100" w:after="100"/>
              <w:jc w:val="center"/>
            </w:pPr>
            <w:r w:rsidRPr="003650BF">
              <w:t>6</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811FFD0" w14:textId="77777777" w:rsidR="00821024" w:rsidRPr="003650BF" w:rsidRDefault="006A32BE">
            <w:pPr>
              <w:pStyle w:val="BodyText"/>
              <w:spacing w:before="100" w:after="100"/>
              <w:jc w:val="center"/>
            </w:pPr>
            <w:r w:rsidRPr="003650BF">
              <w:t>$288.00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58F8CFB" w14:textId="77777777" w:rsidR="00821024" w:rsidRPr="003650BF" w:rsidRDefault="006A32BE">
            <w:pPr>
              <w:pStyle w:val="BodyText"/>
              <w:spacing w:before="100" w:after="100"/>
              <w:jc w:val="center"/>
            </w:pPr>
            <w:r w:rsidRPr="003650BF">
              <w:t>$360.00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F20386C" w14:textId="77777777" w:rsidR="00821024" w:rsidRPr="003650BF" w:rsidRDefault="006A32BE">
            <w:pPr>
              <w:pStyle w:val="BodyText"/>
              <w:spacing w:before="100" w:after="100"/>
              <w:jc w:val="center"/>
            </w:pPr>
            <w:r w:rsidRPr="003650BF">
              <w:t>$540.00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2216CC2" w14:textId="77777777" w:rsidR="00821024" w:rsidRPr="003650BF" w:rsidRDefault="006A32BE">
            <w:pPr>
              <w:pStyle w:val="BodyText"/>
              <w:spacing w:before="100" w:after="100"/>
              <w:jc w:val="center"/>
            </w:pPr>
            <w:r w:rsidRPr="003650BF">
              <w:t>$630.00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7565367" w14:textId="77777777" w:rsidR="00821024" w:rsidRPr="003650BF" w:rsidRDefault="006A32BE">
            <w:pPr>
              <w:pStyle w:val="BodyText"/>
              <w:spacing w:before="100" w:after="100"/>
              <w:jc w:val="center"/>
            </w:pPr>
            <w:r w:rsidRPr="003650BF">
              <w:t>$720.00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5CA52E3" w14:textId="77777777" w:rsidR="00821024" w:rsidRPr="003650BF" w:rsidRDefault="006A32BE">
            <w:pPr>
              <w:pStyle w:val="BodyText"/>
              <w:spacing w:before="100" w:after="100"/>
              <w:jc w:val="center"/>
            </w:pPr>
            <w:r w:rsidRPr="003650BF">
              <w:t>$900.00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DDA9859" w14:textId="77777777" w:rsidR="00821024" w:rsidRPr="003650BF" w:rsidRDefault="006A32BE">
            <w:pPr>
              <w:pStyle w:val="BodyText"/>
              <w:spacing w:before="100" w:after="100"/>
              <w:jc w:val="center"/>
            </w:pPr>
            <w:r w:rsidRPr="003650BF">
              <w:t>$990.00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613458F" w14:textId="77777777" w:rsidR="00821024" w:rsidRPr="003650BF" w:rsidRDefault="006A32BE">
            <w:pPr>
              <w:pStyle w:val="BodyText"/>
              <w:spacing w:before="100" w:after="100"/>
              <w:jc w:val="center"/>
            </w:pPr>
            <w:r w:rsidRPr="003650BF">
              <w:t>$1,260.00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C602D67" w14:textId="77777777" w:rsidR="00821024" w:rsidRPr="003650BF" w:rsidRDefault="006A32BE">
            <w:pPr>
              <w:pStyle w:val="BodyText"/>
              <w:spacing w:before="100" w:after="100"/>
              <w:jc w:val="center"/>
            </w:pPr>
            <w:r w:rsidRPr="003650BF">
              <w:t>$1,620.00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0BAB9F0" w14:textId="77777777" w:rsidR="00821024" w:rsidRPr="003650BF" w:rsidRDefault="006A32BE">
            <w:pPr>
              <w:pStyle w:val="BodyText"/>
              <w:spacing w:before="100" w:after="100"/>
              <w:jc w:val="center"/>
            </w:pPr>
            <w:r w:rsidRPr="003650BF">
              <w:t>$2,700.00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67BE6DB" w14:textId="77777777" w:rsidR="00821024" w:rsidRPr="003650BF" w:rsidRDefault="006A32BE">
            <w:pPr>
              <w:pStyle w:val="BodyText"/>
              <w:spacing w:before="100" w:after="100"/>
              <w:jc w:val="center"/>
            </w:pPr>
            <w:r w:rsidRPr="003650BF">
              <w:t>$3,600.00</w:t>
            </w:r>
          </w:p>
        </w:tc>
      </w:tr>
      <w:tr w:rsidR="00821024" w:rsidRPr="003650BF" w14:paraId="2DBD212E"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4D7560DB" w14:textId="77777777" w:rsidR="00821024" w:rsidRPr="003650BF" w:rsidRDefault="006A32BE">
            <w:pPr>
              <w:pStyle w:val="BodyText"/>
              <w:spacing w:before="100" w:after="100"/>
              <w:jc w:val="center"/>
            </w:pPr>
            <w:r w:rsidRPr="003650BF">
              <w:t>7</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B117D63" w14:textId="77777777" w:rsidR="00821024" w:rsidRPr="003650BF" w:rsidRDefault="006A32BE">
            <w:pPr>
              <w:pStyle w:val="BodyText"/>
              <w:spacing w:before="100" w:after="100"/>
              <w:jc w:val="center"/>
            </w:pPr>
            <w:r w:rsidRPr="003650BF">
              <w:t>$272.00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90411E9" w14:textId="77777777" w:rsidR="00821024" w:rsidRPr="003650BF" w:rsidRDefault="006A32BE">
            <w:pPr>
              <w:pStyle w:val="BodyText"/>
              <w:spacing w:before="100" w:after="100"/>
              <w:jc w:val="center"/>
            </w:pPr>
            <w:r w:rsidRPr="003650BF">
              <w:t>$340.00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C2FF469" w14:textId="77777777" w:rsidR="00821024" w:rsidRPr="003650BF" w:rsidRDefault="006A32BE">
            <w:pPr>
              <w:pStyle w:val="BodyText"/>
              <w:spacing w:before="100" w:after="100"/>
              <w:jc w:val="center"/>
            </w:pPr>
            <w:r w:rsidRPr="003650BF">
              <w:t>$510.00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6C00EAD" w14:textId="77777777" w:rsidR="00821024" w:rsidRPr="003650BF" w:rsidRDefault="006A32BE">
            <w:pPr>
              <w:pStyle w:val="BodyText"/>
              <w:spacing w:before="100" w:after="100"/>
              <w:jc w:val="center"/>
            </w:pPr>
            <w:r w:rsidRPr="003650BF">
              <w:t>$595.00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0FFD4F8" w14:textId="77777777" w:rsidR="00821024" w:rsidRPr="003650BF" w:rsidRDefault="006A32BE">
            <w:pPr>
              <w:pStyle w:val="BodyText"/>
              <w:spacing w:before="100" w:after="100"/>
              <w:jc w:val="center"/>
            </w:pPr>
            <w:r w:rsidRPr="003650BF">
              <w:t>$680.00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19A0AEE" w14:textId="77777777" w:rsidR="00821024" w:rsidRPr="003650BF" w:rsidRDefault="006A32BE">
            <w:pPr>
              <w:pStyle w:val="BodyText"/>
              <w:spacing w:before="100" w:after="100"/>
              <w:jc w:val="center"/>
            </w:pPr>
            <w:r w:rsidRPr="003650BF">
              <w:t>$850.00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DA22852" w14:textId="77777777" w:rsidR="00821024" w:rsidRPr="003650BF" w:rsidRDefault="006A32BE">
            <w:pPr>
              <w:pStyle w:val="BodyText"/>
              <w:spacing w:before="100" w:after="100"/>
              <w:jc w:val="center"/>
            </w:pPr>
            <w:r w:rsidRPr="003650BF">
              <w:t>$935.00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0F1C628" w14:textId="77777777" w:rsidR="00821024" w:rsidRPr="003650BF" w:rsidRDefault="006A32BE">
            <w:pPr>
              <w:pStyle w:val="BodyText"/>
              <w:spacing w:before="100" w:after="100"/>
              <w:jc w:val="center"/>
            </w:pPr>
            <w:r w:rsidRPr="003650BF">
              <w:t>$1,190.00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64BA374" w14:textId="77777777" w:rsidR="00821024" w:rsidRPr="003650BF" w:rsidRDefault="006A32BE">
            <w:pPr>
              <w:pStyle w:val="BodyText"/>
              <w:spacing w:before="100" w:after="100"/>
              <w:jc w:val="center"/>
            </w:pPr>
            <w:r w:rsidRPr="003650BF">
              <w:t>$1,530.00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ECA7874" w14:textId="77777777" w:rsidR="00821024" w:rsidRPr="003650BF" w:rsidRDefault="006A32BE">
            <w:pPr>
              <w:pStyle w:val="BodyText"/>
              <w:spacing w:before="100" w:after="100"/>
              <w:jc w:val="center"/>
            </w:pPr>
            <w:r w:rsidRPr="003650BF">
              <w:t>$2,550.00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87BBAE1" w14:textId="77777777" w:rsidR="00821024" w:rsidRPr="003650BF" w:rsidRDefault="006A32BE">
            <w:pPr>
              <w:pStyle w:val="BodyText"/>
              <w:spacing w:before="100" w:after="100"/>
              <w:jc w:val="center"/>
            </w:pPr>
            <w:r w:rsidRPr="003650BF">
              <w:t>$3,400.00</w:t>
            </w:r>
          </w:p>
        </w:tc>
      </w:tr>
      <w:tr w:rsidR="00821024" w:rsidRPr="003650BF" w14:paraId="560D5E5E"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4BAEBA93" w14:textId="77777777" w:rsidR="00821024" w:rsidRPr="003650BF" w:rsidRDefault="006A32BE">
            <w:pPr>
              <w:pStyle w:val="BodyText"/>
              <w:spacing w:before="100" w:after="100"/>
              <w:jc w:val="center"/>
            </w:pPr>
            <w:r w:rsidRPr="003650BF">
              <w:t>8</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9388394" w14:textId="77777777" w:rsidR="00821024" w:rsidRPr="003650BF" w:rsidRDefault="006A32BE">
            <w:pPr>
              <w:pStyle w:val="BodyText"/>
              <w:spacing w:before="100" w:after="100"/>
              <w:jc w:val="center"/>
            </w:pPr>
            <w:r w:rsidRPr="003650BF">
              <w:t>$256.00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81C8700" w14:textId="77777777" w:rsidR="00821024" w:rsidRPr="003650BF" w:rsidRDefault="006A32BE">
            <w:pPr>
              <w:pStyle w:val="BodyText"/>
              <w:spacing w:before="100" w:after="100"/>
              <w:jc w:val="center"/>
            </w:pPr>
            <w:r w:rsidRPr="003650BF">
              <w:t>$320.00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973FAB8" w14:textId="77777777" w:rsidR="00821024" w:rsidRPr="003650BF" w:rsidRDefault="006A32BE">
            <w:pPr>
              <w:pStyle w:val="BodyText"/>
              <w:spacing w:before="100" w:after="100"/>
              <w:jc w:val="center"/>
            </w:pPr>
            <w:r w:rsidRPr="003650BF">
              <w:t>$480.00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1663803" w14:textId="77777777" w:rsidR="00821024" w:rsidRPr="003650BF" w:rsidRDefault="006A32BE">
            <w:pPr>
              <w:pStyle w:val="BodyText"/>
              <w:spacing w:before="100" w:after="100"/>
              <w:jc w:val="center"/>
            </w:pPr>
            <w:r w:rsidRPr="003650BF">
              <w:t>$560.00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97FBCC1" w14:textId="77777777" w:rsidR="00821024" w:rsidRPr="003650BF" w:rsidRDefault="006A32BE">
            <w:pPr>
              <w:pStyle w:val="BodyText"/>
              <w:spacing w:before="100" w:after="100"/>
              <w:jc w:val="center"/>
            </w:pPr>
            <w:r w:rsidRPr="003650BF">
              <w:t>$640.00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4792703" w14:textId="77777777" w:rsidR="00821024" w:rsidRPr="003650BF" w:rsidRDefault="006A32BE">
            <w:pPr>
              <w:pStyle w:val="BodyText"/>
              <w:spacing w:before="100" w:after="100"/>
              <w:jc w:val="center"/>
            </w:pPr>
            <w:r w:rsidRPr="003650BF">
              <w:t>$800.00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6DA4AFA" w14:textId="77777777" w:rsidR="00821024" w:rsidRPr="003650BF" w:rsidRDefault="006A32BE">
            <w:pPr>
              <w:pStyle w:val="BodyText"/>
              <w:spacing w:before="100" w:after="100"/>
              <w:jc w:val="center"/>
            </w:pPr>
            <w:r w:rsidRPr="003650BF">
              <w:t>$880.00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F7B04BA" w14:textId="77777777" w:rsidR="00821024" w:rsidRPr="003650BF" w:rsidRDefault="006A32BE">
            <w:pPr>
              <w:pStyle w:val="BodyText"/>
              <w:spacing w:before="100" w:after="100"/>
              <w:jc w:val="center"/>
            </w:pPr>
            <w:r w:rsidRPr="003650BF">
              <w:t>$1,120.00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D713E58" w14:textId="77777777" w:rsidR="00821024" w:rsidRPr="003650BF" w:rsidRDefault="006A32BE">
            <w:pPr>
              <w:pStyle w:val="BodyText"/>
              <w:spacing w:before="100" w:after="100"/>
              <w:jc w:val="center"/>
            </w:pPr>
            <w:r w:rsidRPr="003650BF">
              <w:t>$1,440.00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C7189A9" w14:textId="77777777" w:rsidR="00821024" w:rsidRPr="003650BF" w:rsidRDefault="006A32BE">
            <w:pPr>
              <w:pStyle w:val="BodyText"/>
              <w:spacing w:before="100" w:after="100"/>
              <w:jc w:val="center"/>
            </w:pPr>
            <w:r w:rsidRPr="003650BF">
              <w:t>$2,400.00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ABB1479" w14:textId="77777777" w:rsidR="00821024" w:rsidRPr="003650BF" w:rsidRDefault="006A32BE">
            <w:pPr>
              <w:pStyle w:val="BodyText"/>
              <w:spacing w:before="100" w:after="100"/>
              <w:jc w:val="center"/>
            </w:pPr>
            <w:r w:rsidRPr="003650BF">
              <w:t>$3,200.00</w:t>
            </w:r>
          </w:p>
        </w:tc>
      </w:tr>
      <w:tr w:rsidR="00821024" w:rsidRPr="003650BF" w14:paraId="16337C9D"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59EA1204" w14:textId="77777777" w:rsidR="00821024" w:rsidRPr="003650BF" w:rsidRDefault="006A32BE">
            <w:pPr>
              <w:pStyle w:val="BodyText"/>
              <w:spacing w:before="100" w:after="100"/>
              <w:jc w:val="center"/>
            </w:pPr>
            <w:r w:rsidRPr="003650BF">
              <w:t>9</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3C20371" w14:textId="77777777" w:rsidR="00821024" w:rsidRPr="003650BF" w:rsidRDefault="006A32BE">
            <w:pPr>
              <w:pStyle w:val="BodyText"/>
              <w:spacing w:before="100" w:after="100"/>
              <w:jc w:val="center"/>
            </w:pPr>
            <w:r w:rsidRPr="003650BF">
              <w:t>$240.00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50AAD50" w14:textId="77777777" w:rsidR="00821024" w:rsidRPr="003650BF" w:rsidRDefault="006A32BE">
            <w:pPr>
              <w:pStyle w:val="BodyText"/>
              <w:spacing w:before="100" w:after="100"/>
              <w:jc w:val="center"/>
            </w:pPr>
            <w:r w:rsidRPr="003650BF">
              <w:t>$300.00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5A7B6CB" w14:textId="77777777" w:rsidR="00821024" w:rsidRPr="003650BF" w:rsidRDefault="006A32BE">
            <w:pPr>
              <w:pStyle w:val="BodyText"/>
              <w:spacing w:before="100" w:after="100"/>
              <w:jc w:val="center"/>
            </w:pPr>
            <w:r w:rsidRPr="003650BF">
              <w:t>$450.00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E1C76B1" w14:textId="77777777" w:rsidR="00821024" w:rsidRPr="003650BF" w:rsidRDefault="006A32BE">
            <w:pPr>
              <w:pStyle w:val="BodyText"/>
              <w:spacing w:before="100" w:after="100"/>
              <w:jc w:val="center"/>
            </w:pPr>
            <w:r w:rsidRPr="003650BF">
              <w:t>$525.00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5024230" w14:textId="77777777" w:rsidR="00821024" w:rsidRPr="003650BF" w:rsidRDefault="006A32BE">
            <w:pPr>
              <w:pStyle w:val="BodyText"/>
              <w:spacing w:before="100" w:after="100"/>
              <w:jc w:val="center"/>
            </w:pPr>
            <w:r w:rsidRPr="003650BF">
              <w:t>$600.00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2B1F5C4" w14:textId="77777777" w:rsidR="00821024" w:rsidRPr="003650BF" w:rsidRDefault="006A32BE">
            <w:pPr>
              <w:pStyle w:val="BodyText"/>
              <w:spacing w:before="100" w:after="100"/>
              <w:jc w:val="center"/>
            </w:pPr>
            <w:r w:rsidRPr="003650BF">
              <w:t>$750.00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02E413C" w14:textId="77777777" w:rsidR="00821024" w:rsidRPr="003650BF" w:rsidRDefault="006A32BE">
            <w:pPr>
              <w:pStyle w:val="BodyText"/>
              <w:spacing w:before="100" w:after="100"/>
              <w:jc w:val="center"/>
            </w:pPr>
            <w:r w:rsidRPr="003650BF">
              <w:t>$825.00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9897D41" w14:textId="77777777" w:rsidR="00821024" w:rsidRPr="003650BF" w:rsidRDefault="006A32BE">
            <w:pPr>
              <w:pStyle w:val="BodyText"/>
              <w:spacing w:before="100" w:after="100"/>
              <w:jc w:val="center"/>
            </w:pPr>
            <w:r w:rsidRPr="003650BF">
              <w:t>$1,050.00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A96F429" w14:textId="77777777" w:rsidR="00821024" w:rsidRPr="003650BF" w:rsidRDefault="006A32BE">
            <w:pPr>
              <w:pStyle w:val="BodyText"/>
              <w:spacing w:before="100" w:after="100"/>
              <w:jc w:val="center"/>
            </w:pPr>
            <w:r w:rsidRPr="003650BF">
              <w:t>$1,350.00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C21C906" w14:textId="77777777" w:rsidR="00821024" w:rsidRPr="003650BF" w:rsidRDefault="006A32BE">
            <w:pPr>
              <w:pStyle w:val="BodyText"/>
              <w:spacing w:before="100" w:after="100"/>
              <w:jc w:val="center"/>
            </w:pPr>
            <w:r w:rsidRPr="003650BF">
              <w:t>$2,250.00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729B5E1" w14:textId="77777777" w:rsidR="00821024" w:rsidRPr="003650BF" w:rsidRDefault="006A32BE">
            <w:pPr>
              <w:pStyle w:val="BodyText"/>
              <w:spacing w:before="100" w:after="100"/>
              <w:jc w:val="center"/>
            </w:pPr>
            <w:r w:rsidRPr="003650BF">
              <w:t>$3,000.00</w:t>
            </w:r>
          </w:p>
        </w:tc>
      </w:tr>
      <w:tr w:rsidR="00821024" w:rsidRPr="003650BF" w14:paraId="66A743CE"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504060E3" w14:textId="77777777" w:rsidR="00821024" w:rsidRPr="003650BF" w:rsidRDefault="006A32BE">
            <w:pPr>
              <w:pStyle w:val="BodyText"/>
              <w:spacing w:before="100" w:after="100"/>
              <w:jc w:val="center"/>
            </w:pPr>
            <w:r w:rsidRPr="003650BF">
              <w:t>10</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0D1B3BD" w14:textId="77777777" w:rsidR="00821024" w:rsidRPr="003650BF" w:rsidRDefault="006A32BE">
            <w:pPr>
              <w:pStyle w:val="BodyText"/>
              <w:spacing w:before="100" w:after="100"/>
              <w:jc w:val="center"/>
            </w:pPr>
            <w:r w:rsidRPr="003650BF">
              <w:t>$224.00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7E93A3F" w14:textId="77777777" w:rsidR="00821024" w:rsidRPr="003650BF" w:rsidRDefault="006A32BE">
            <w:pPr>
              <w:pStyle w:val="BodyText"/>
              <w:spacing w:before="100" w:after="100"/>
              <w:jc w:val="center"/>
            </w:pPr>
            <w:r w:rsidRPr="003650BF">
              <w:t>$280.00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96C3B88" w14:textId="77777777" w:rsidR="00821024" w:rsidRPr="003650BF" w:rsidRDefault="006A32BE">
            <w:pPr>
              <w:pStyle w:val="BodyText"/>
              <w:spacing w:before="100" w:after="100"/>
              <w:jc w:val="center"/>
            </w:pPr>
            <w:r w:rsidRPr="003650BF">
              <w:t>$420.00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834B688" w14:textId="77777777" w:rsidR="00821024" w:rsidRPr="003650BF" w:rsidRDefault="006A32BE">
            <w:pPr>
              <w:pStyle w:val="BodyText"/>
              <w:spacing w:before="100" w:after="100"/>
              <w:jc w:val="center"/>
            </w:pPr>
            <w:r w:rsidRPr="003650BF">
              <w:t>$490.00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94B6F5A" w14:textId="77777777" w:rsidR="00821024" w:rsidRPr="003650BF" w:rsidRDefault="006A32BE">
            <w:pPr>
              <w:pStyle w:val="BodyText"/>
              <w:spacing w:before="100" w:after="100"/>
              <w:jc w:val="center"/>
            </w:pPr>
            <w:r w:rsidRPr="003650BF">
              <w:t>$560.00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DFB918E" w14:textId="77777777" w:rsidR="00821024" w:rsidRPr="003650BF" w:rsidRDefault="006A32BE">
            <w:pPr>
              <w:pStyle w:val="BodyText"/>
              <w:spacing w:before="100" w:after="100"/>
              <w:jc w:val="center"/>
            </w:pPr>
            <w:r w:rsidRPr="003650BF">
              <w:t>$700.00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70BE7D4" w14:textId="77777777" w:rsidR="00821024" w:rsidRPr="003650BF" w:rsidRDefault="006A32BE">
            <w:pPr>
              <w:pStyle w:val="BodyText"/>
              <w:spacing w:before="100" w:after="100"/>
              <w:jc w:val="center"/>
            </w:pPr>
            <w:r w:rsidRPr="003650BF">
              <w:t>$770.00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EC97194" w14:textId="77777777" w:rsidR="00821024" w:rsidRPr="003650BF" w:rsidRDefault="006A32BE">
            <w:pPr>
              <w:pStyle w:val="BodyText"/>
              <w:spacing w:before="100" w:after="100"/>
              <w:jc w:val="center"/>
            </w:pPr>
            <w:r w:rsidRPr="003650BF">
              <w:t>$980.00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1171221" w14:textId="77777777" w:rsidR="00821024" w:rsidRPr="003650BF" w:rsidRDefault="006A32BE">
            <w:pPr>
              <w:pStyle w:val="BodyText"/>
              <w:spacing w:before="100" w:after="100"/>
              <w:jc w:val="center"/>
            </w:pPr>
            <w:r w:rsidRPr="003650BF">
              <w:t>$1,260.00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D1F7440" w14:textId="77777777" w:rsidR="00821024" w:rsidRPr="003650BF" w:rsidRDefault="006A32BE">
            <w:pPr>
              <w:pStyle w:val="BodyText"/>
              <w:spacing w:before="100" w:after="100"/>
              <w:jc w:val="center"/>
            </w:pPr>
            <w:r w:rsidRPr="003650BF">
              <w:t>$2,100.00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ABB8341" w14:textId="77777777" w:rsidR="00821024" w:rsidRPr="003650BF" w:rsidRDefault="006A32BE">
            <w:pPr>
              <w:pStyle w:val="BodyText"/>
              <w:spacing w:before="100" w:after="100"/>
              <w:jc w:val="center"/>
            </w:pPr>
            <w:r w:rsidRPr="003650BF">
              <w:t>$2,800.00</w:t>
            </w:r>
          </w:p>
        </w:tc>
      </w:tr>
      <w:tr w:rsidR="00821024" w:rsidRPr="003650BF" w14:paraId="6EECA4B9"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39E124F5" w14:textId="77777777" w:rsidR="00821024" w:rsidRPr="003650BF" w:rsidRDefault="006A32BE">
            <w:pPr>
              <w:pStyle w:val="BodyText"/>
              <w:spacing w:before="100" w:after="100"/>
              <w:jc w:val="center"/>
            </w:pPr>
            <w:r w:rsidRPr="003650BF">
              <w:t>11</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D538CCB" w14:textId="77777777" w:rsidR="00821024" w:rsidRPr="003650BF" w:rsidRDefault="006A32BE">
            <w:pPr>
              <w:pStyle w:val="BodyText"/>
              <w:spacing w:before="100" w:after="100"/>
              <w:jc w:val="center"/>
            </w:pPr>
            <w:r w:rsidRPr="003650BF">
              <w:t>$208.00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94D0DA7" w14:textId="77777777" w:rsidR="00821024" w:rsidRPr="003650BF" w:rsidRDefault="006A32BE">
            <w:pPr>
              <w:pStyle w:val="BodyText"/>
              <w:spacing w:before="100" w:after="100"/>
              <w:jc w:val="center"/>
            </w:pPr>
            <w:r w:rsidRPr="003650BF">
              <w:t>$260.00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C11AB90" w14:textId="77777777" w:rsidR="00821024" w:rsidRPr="003650BF" w:rsidRDefault="006A32BE">
            <w:pPr>
              <w:pStyle w:val="BodyText"/>
              <w:spacing w:before="100" w:after="100"/>
              <w:jc w:val="center"/>
            </w:pPr>
            <w:r w:rsidRPr="003650BF">
              <w:t>$390.00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CEFA2BB" w14:textId="77777777" w:rsidR="00821024" w:rsidRPr="003650BF" w:rsidRDefault="006A32BE">
            <w:pPr>
              <w:pStyle w:val="BodyText"/>
              <w:spacing w:before="100" w:after="100"/>
              <w:jc w:val="center"/>
            </w:pPr>
            <w:r w:rsidRPr="003650BF">
              <w:t>$455.00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042BDAC" w14:textId="77777777" w:rsidR="00821024" w:rsidRPr="003650BF" w:rsidRDefault="006A32BE">
            <w:pPr>
              <w:pStyle w:val="BodyText"/>
              <w:spacing w:before="100" w:after="100"/>
              <w:jc w:val="center"/>
            </w:pPr>
            <w:r w:rsidRPr="003650BF">
              <w:t>$520.00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B732BE1" w14:textId="77777777" w:rsidR="00821024" w:rsidRPr="003650BF" w:rsidRDefault="006A32BE">
            <w:pPr>
              <w:pStyle w:val="BodyText"/>
              <w:spacing w:before="100" w:after="100"/>
              <w:jc w:val="center"/>
            </w:pPr>
            <w:r w:rsidRPr="003650BF">
              <w:t>$650.00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C6719A6" w14:textId="77777777" w:rsidR="00821024" w:rsidRPr="003650BF" w:rsidRDefault="006A32BE">
            <w:pPr>
              <w:pStyle w:val="BodyText"/>
              <w:spacing w:before="100" w:after="100"/>
              <w:jc w:val="center"/>
            </w:pPr>
            <w:r w:rsidRPr="003650BF">
              <w:t>$715.00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A4FD703" w14:textId="77777777" w:rsidR="00821024" w:rsidRPr="003650BF" w:rsidRDefault="006A32BE">
            <w:pPr>
              <w:pStyle w:val="BodyText"/>
              <w:spacing w:before="100" w:after="100"/>
              <w:jc w:val="center"/>
            </w:pPr>
            <w:r w:rsidRPr="003650BF">
              <w:t>$910.00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3F86288" w14:textId="77777777" w:rsidR="00821024" w:rsidRPr="003650BF" w:rsidRDefault="006A32BE">
            <w:pPr>
              <w:pStyle w:val="BodyText"/>
              <w:spacing w:before="100" w:after="100"/>
              <w:jc w:val="center"/>
            </w:pPr>
            <w:r w:rsidRPr="003650BF">
              <w:t>$1,170.00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AE8F071" w14:textId="77777777" w:rsidR="00821024" w:rsidRPr="003650BF" w:rsidRDefault="006A32BE">
            <w:pPr>
              <w:pStyle w:val="BodyText"/>
              <w:spacing w:before="100" w:after="100"/>
              <w:jc w:val="center"/>
            </w:pPr>
            <w:r w:rsidRPr="003650BF">
              <w:t>$1,950.00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55D149D" w14:textId="77777777" w:rsidR="00821024" w:rsidRPr="003650BF" w:rsidRDefault="006A32BE">
            <w:pPr>
              <w:pStyle w:val="BodyText"/>
              <w:spacing w:before="100" w:after="100"/>
              <w:jc w:val="center"/>
            </w:pPr>
            <w:r w:rsidRPr="003650BF">
              <w:t>$2,600.00</w:t>
            </w:r>
          </w:p>
        </w:tc>
      </w:tr>
      <w:tr w:rsidR="00821024" w:rsidRPr="003650BF" w14:paraId="2C9D28BD"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0778374F" w14:textId="77777777" w:rsidR="00821024" w:rsidRPr="003650BF" w:rsidRDefault="006A32BE">
            <w:pPr>
              <w:pStyle w:val="BodyText"/>
              <w:spacing w:before="100" w:after="100"/>
              <w:jc w:val="center"/>
            </w:pPr>
            <w:r w:rsidRPr="003650BF">
              <w:t>12</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9EE8CF8" w14:textId="77777777" w:rsidR="00821024" w:rsidRPr="003650BF" w:rsidRDefault="006A32BE">
            <w:pPr>
              <w:pStyle w:val="BodyText"/>
              <w:spacing w:before="100" w:after="100"/>
              <w:jc w:val="center"/>
            </w:pPr>
            <w:r w:rsidRPr="003650BF">
              <w:t>$192.00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FA2D392" w14:textId="77777777" w:rsidR="00821024" w:rsidRPr="003650BF" w:rsidRDefault="006A32BE">
            <w:pPr>
              <w:pStyle w:val="BodyText"/>
              <w:spacing w:before="100" w:after="100"/>
              <w:jc w:val="center"/>
            </w:pPr>
            <w:r w:rsidRPr="003650BF">
              <w:t>$240.00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49B5AD5" w14:textId="77777777" w:rsidR="00821024" w:rsidRPr="003650BF" w:rsidRDefault="006A32BE">
            <w:pPr>
              <w:pStyle w:val="BodyText"/>
              <w:spacing w:before="100" w:after="100"/>
              <w:jc w:val="center"/>
            </w:pPr>
            <w:r w:rsidRPr="003650BF">
              <w:t>$360.00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6F89291" w14:textId="77777777" w:rsidR="00821024" w:rsidRPr="003650BF" w:rsidRDefault="006A32BE">
            <w:pPr>
              <w:pStyle w:val="BodyText"/>
              <w:spacing w:before="100" w:after="100"/>
              <w:jc w:val="center"/>
            </w:pPr>
            <w:r w:rsidRPr="003650BF">
              <w:t>$420.00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91BA1CF" w14:textId="77777777" w:rsidR="00821024" w:rsidRPr="003650BF" w:rsidRDefault="006A32BE">
            <w:pPr>
              <w:pStyle w:val="BodyText"/>
              <w:spacing w:before="100" w:after="100"/>
              <w:jc w:val="center"/>
            </w:pPr>
            <w:r w:rsidRPr="003650BF">
              <w:t>$480.00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41B79F0" w14:textId="77777777" w:rsidR="00821024" w:rsidRPr="003650BF" w:rsidRDefault="006A32BE">
            <w:pPr>
              <w:pStyle w:val="BodyText"/>
              <w:spacing w:before="100" w:after="100"/>
              <w:jc w:val="center"/>
            </w:pPr>
            <w:r w:rsidRPr="003650BF">
              <w:t>$600.00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D21A9DB" w14:textId="77777777" w:rsidR="00821024" w:rsidRPr="003650BF" w:rsidRDefault="006A32BE">
            <w:pPr>
              <w:pStyle w:val="BodyText"/>
              <w:spacing w:before="100" w:after="100"/>
              <w:jc w:val="center"/>
            </w:pPr>
            <w:r w:rsidRPr="003650BF">
              <w:t>$660.00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F7DFCD8" w14:textId="77777777" w:rsidR="00821024" w:rsidRPr="003650BF" w:rsidRDefault="006A32BE">
            <w:pPr>
              <w:pStyle w:val="BodyText"/>
              <w:spacing w:before="100" w:after="100"/>
              <w:jc w:val="center"/>
            </w:pPr>
            <w:r w:rsidRPr="003650BF">
              <w:t>$840.00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F59AC7C" w14:textId="77777777" w:rsidR="00821024" w:rsidRPr="003650BF" w:rsidRDefault="006A32BE">
            <w:pPr>
              <w:pStyle w:val="BodyText"/>
              <w:spacing w:before="100" w:after="100"/>
              <w:jc w:val="center"/>
            </w:pPr>
            <w:r w:rsidRPr="003650BF">
              <w:t>$1,080.00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E3AC57E" w14:textId="77777777" w:rsidR="00821024" w:rsidRPr="003650BF" w:rsidRDefault="006A32BE">
            <w:pPr>
              <w:pStyle w:val="BodyText"/>
              <w:spacing w:before="100" w:after="100"/>
              <w:jc w:val="center"/>
            </w:pPr>
            <w:r w:rsidRPr="003650BF">
              <w:t>$1,800.00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FB778AC" w14:textId="77777777" w:rsidR="00821024" w:rsidRPr="003650BF" w:rsidRDefault="006A32BE">
            <w:pPr>
              <w:pStyle w:val="BodyText"/>
              <w:spacing w:before="100" w:after="100"/>
              <w:jc w:val="center"/>
            </w:pPr>
            <w:r w:rsidRPr="003650BF">
              <w:t>$2,400.00</w:t>
            </w:r>
          </w:p>
        </w:tc>
      </w:tr>
      <w:tr w:rsidR="00821024" w:rsidRPr="003650BF" w14:paraId="54E053AB"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2430B4BA" w14:textId="77777777" w:rsidR="00821024" w:rsidRPr="003650BF" w:rsidRDefault="006A32BE">
            <w:pPr>
              <w:pStyle w:val="BodyText"/>
              <w:spacing w:before="100" w:after="100"/>
              <w:jc w:val="center"/>
            </w:pPr>
            <w:r w:rsidRPr="003650BF">
              <w:t>13</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B9203C8" w14:textId="77777777" w:rsidR="00821024" w:rsidRPr="003650BF" w:rsidRDefault="006A32BE">
            <w:pPr>
              <w:pStyle w:val="BodyText"/>
              <w:spacing w:before="100" w:after="100"/>
              <w:jc w:val="center"/>
            </w:pPr>
            <w:r w:rsidRPr="003650BF">
              <w:t>$176.00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BA8030C" w14:textId="77777777" w:rsidR="00821024" w:rsidRPr="003650BF" w:rsidRDefault="006A32BE">
            <w:pPr>
              <w:pStyle w:val="BodyText"/>
              <w:spacing w:before="100" w:after="100"/>
              <w:jc w:val="center"/>
            </w:pPr>
            <w:r w:rsidRPr="003650BF">
              <w:t>$220.00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789B2B5" w14:textId="77777777" w:rsidR="00821024" w:rsidRPr="003650BF" w:rsidRDefault="006A32BE">
            <w:pPr>
              <w:pStyle w:val="BodyText"/>
              <w:spacing w:before="100" w:after="100"/>
              <w:jc w:val="center"/>
            </w:pPr>
            <w:r w:rsidRPr="003650BF">
              <w:t>$330.00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899B14E" w14:textId="77777777" w:rsidR="00821024" w:rsidRPr="003650BF" w:rsidRDefault="006A32BE">
            <w:pPr>
              <w:pStyle w:val="BodyText"/>
              <w:spacing w:before="100" w:after="100"/>
              <w:jc w:val="center"/>
            </w:pPr>
            <w:r w:rsidRPr="003650BF">
              <w:t>$385.00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B33D83A" w14:textId="77777777" w:rsidR="00821024" w:rsidRPr="003650BF" w:rsidRDefault="006A32BE">
            <w:pPr>
              <w:pStyle w:val="BodyText"/>
              <w:spacing w:before="100" w:after="100"/>
              <w:jc w:val="center"/>
            </w:pPr>
            <w:r w:rsidRPr="003650BF">
              <w:t>$440.00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EFAE935" w14:textId="77777777" w:rsidR="00821024" w:rsidRPr="003650BF" w:rsidRDefault="006A32BE">
            <w:pPr>
              <w:pStyle w:val="BodyText"/>
              <w:spacing w:before="100" w:after="100"/>
              <w:jc w:val="center"/>
            </w:pPr>
            <w:r w:rsidRPr="003650BF">
              <w:t>$550.00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AD182AC" w14:textId="77777777" w:rsidR="00821024" w:rsidRPr="003650BF" w:rsidRDefault="006A32BE">
            <w:pPr>
              <w:pStyle w:val="BodyText"/>
              <w:spacing w:before="100" w:after="100"/>
              <w:jc w:val="center"/>
            </w:pPr>
            <w:r w:rsidRPr="003650BF">
              <w:t>$605.00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28EFA64" w14:textId="77777777" w:rsidR="00821024" w:rsidRPr="003650BF" w:rsidRDefault="006A32BE">
            <w:pPr>
              <w:pStyle w:val="BodyText"/>
              <w:spacing w:before="100" w:after="100"/>
              <w:jc w:val="center"/>
            </w:pPr>
            <w:r w:rsidRPr="003650BF">
              <w:t>$770.00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228BC8C" w14:textId="77777777" w:rsidR="00821024" w:rsidRPr="003650BF" w:rsidRDefault="006A32BE">
            <w:pPr>
              <w:pStyle w:val="BodyText"/>
              <w:spacing w:before="100" w:after="100"/>
              <w:jc w:val="center"/>
            </w:pPr>
            <w:r w:rsidRPr="003650BF">
              <w:t>$990.00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FD6281D" w14:textId="77777777" w:rsidR="00821024" w:rsidRPr="003650BF" w:rsidRDefault="006A32BE">
            <w:pPr>
              <w:pStyle w:val="BodyText"/>
              <w:spacing w:before="100" w:after="100"/>
              <w:jc w:val="center"/>
            </w:pPr>
            <w:r w:rsidRPr="003650BF">
              <w:t>$1,650.00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5CDD7E5" w14:textId="77777777" w:rsidR="00821024" w:rsidRPr="003650BF" w:rsidRDefault="006A32BE">
            <w:pPr>
              <w:pStyle w:val="BodyText"/>
              <w:spacing w:before="100" w:after="100"/>
              <w:jc w:val="center"/>
            </w:pPr>
            <w:r w:rsidRPr="003650BF">
              <w:t>$2,200.00</w:t>
            </w:r>
          </w:p>
        </w:tc>
      </w:tr>
      <w:tr w:rsidR="00821024" w:rsidRPr="003650BF" w14:paraId="5F5844B8"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3CF69B0B" w14:textId="77777777" w:rsidR="00821024" w:rsidRPr="003650BF" w:rsidRDefault="006A32BE">
            <w:pPr>
              <w:pStyle w:val="BodyText"/>
              <w:spacing w:before="100" w:after="100"/>
              <w:jc w:val="center"/>
            </w:pPr>
            <w:r w:rsidRPr="003650BF">
              <w:lastRenderedPageBreak/>
              <w:t>14</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BA6B941" w14:textId="77777777" w:rsidR="00821024" w:rsidRPr="003650BF" w:rsidRDefault="006A32BE">
            <w:pPr>
              <w:pStyle w:val="BodyText"/>
              <w:spacing w:before="100" w:after="100"/>
              <w:jc w:val="center"/>
            </w:pPr>
            <w:r w:rsidRPr="003650BF">
              <w:t>$160.00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61DDEA9" w14:textId="77777777" w:rsidR="00821024" w:rsidRPr="003650BF" w:rsidRDefault="006A32BE">
            <w:pPr>
              <w:pStyle w:val="BodyText"/>
              <w:spacing w:before="100" w:after="100"/>
              <w:jc w:val="center"/>
            </w:pPr>
            <w:r w:rsidRPr="003650BF">
              <w:t>$200.00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2F3D062" w14:textId="77777777" w:rsidR="00821024" w:rsidRPr="003650BF" w:rsidRDefault="006A32BE">
            <w:pPr>
              <w:pStyle w:val="BodyText"/>
              <w:spacing w:before="100" w:after="100"/>
              <w:jc w:val="center"/>
            </w:pPr>
            <w:r w:rsidRPr="003650BF">
              <w:t>$300.00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E8E3B62" w14:textId="77777777" w:rsidR="00821024" w:rsidRPr="003650BF" w:rsidRDefault="006A32BE">
            <w:pPr>
              <w:pStyle w:val="BodyText"/>
              <w:spacing w:before="100" w:after="100"/>
              <w:jc w:val="center"/>
            </w:pPr>
            <w:r w:rsidRPr="003650BF">
              <w:t>$350.00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188FB23" w14:textId="77777777" w:rsidR="00821024" w:rsidRPr="003650BF" w:rsidRDefault="006A32BE">
            <w:pPr>
              <w:pStyle w:val="BodyText"/>
              <w:spacing w:before="100" w:after="100"/>
              <w:jc w:val="center"/>
            </w:pPr>
            <w:r w:rsidRPr="003650BF">
              <w:t>$400.00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F175411" w14:textId="77777777" w:rsidR="00821024" w:rsidRPr="003650BF" w:rsidRDefault="006A32BE">
            <w:pPr>
              <w:pStyle w:val="BodyText"/>
              <w:spacing w:before="100" w:after="100"/>
              <w:jc w:val="center"/>
            </w:pPr>
            <w:r w:rsidRPr="003650BF">
              <w:t>$500.00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D00EED0" w14:textId="77777777" w:rsidR="00821024" w:rsidRPr="003650BF" w:rsidRDefault="006A32BE">
            <w:pPr>
              <w:pStyle w:val="BodyText"/>
              <w:spacing w:before="100" w:after="100"/>
              <w:jc w:val="center"/>
            </w:pPr>
            <w:r w:rsidRPr="003650BF">
              <w:t>$550.00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7D664DA" w14:textId="77777777" w:rsidR="00821024" w:rsidRPr="003650BF" w:rsidRDefault="006A32BE">
            <w:pPr>
              <w:pStyle w:val="BodyText"/>
              <w:spacing w:before="100" w:after="100"/>
              <w:jc w:val="center"/>
            </w:pPr>
            <w:r w:rsidRPr="003650BF">
              <w:t>$700.00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6E7B705" w14:textId="77777777" w:rsidR="00821024" w:rsidRPr="003650BF" w:rsidRDefault="006A32BE">
            <w:pPr>
              <w:pStyle w:val="BodyText"/>
              <w:spacing w:before="100" w:after="100"/>
              <w:jc w:val="center"/>
            </w:pPr>
            <w:r w:rsidRPr="003650BF">
              <w:t>$900.00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264FAA8" w14:textId="77777777" w:rsidR="00821024" w:rsidRPr="003650BF" w:rsidRDefault="006A32BE">
            <w:pPr>
              <w:pStyle w:val="BodyText"/>
              <w:spacing w:before="100" w:after="100"/>
              <w:jc w:val="center"/>
            </w:pPr>
            <w:r w:rsidRPr="003650BF">
              <w:t>$1,500.00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6F0CF95" w14:textId="77777777" w:rsidR="00821024" w:rsidRPr="003650BF" w:rsidRDefault="006A32BE">
            <w:pPr>
              <w:pStyle w:val="BodyText"/>
              <w:spacing w:before="100" w:after="100"/>
              <w:jc w:val="center"/>
            </w:pPr>
            <w:r w:rsidRPr="003650BF">
              <w:t>$2,000.00</w:t>
            </w:r>
          </w:p>
        </w:tc>
      </w:tr>
      <w:tr w:rsidR="00821024" w:rsidRPr="003650BF" w14:paraId="1F48C8BB"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58512C85" w14:textId="77777777" w:rsidR="00821024" w:rsidRPr="003650BF" w:rsidRDefault="006A32BE">
            <w:pPr>
              <w:pStyle w:val="BodyText"/>
              <w:spacing w:before="100" w:after="100"/>
              <w:jc w:val="center"/>
            </w:pPr>
            <w:r w:rsidRPr="003650BF">
              <w:t>15</w:t>
            </w:r>
          </w:p>
        </w:tc>
        <w:tc>
          <w:tcPr>
            <w:tcW w:w="723" w:type="pct"/>
            <w:tcBorders>
              <w:top w:val="nil"/>
              <w:left w:val="nil"/>
              <w:bottom w:val="single" w:sz="4" w:space="0" w:color="auto"/>
              <w:right w:val="single" w:sz="8" w:space="0" w:color="auto"/>
            </w:tcBorders>
            <w:noWrap/>
            <w:tcMar>
              <w:top w:w="17" w:type="dxa"/>
              <w:left w:w="17" w:type="dxa"/>
              <w:bottom w:w="0" w:type="dxa"/>
              <w:right w:w="17" w:type="dxa"/>
            </w:tcMar>
            <w:vAlign w:val="bottom"/>
          </w:tcPr>
          <w:p w14:paraId="3D25D6D0" w14:textId="77777777" w:rsidR="00821024" w:rsidRPr="003650BF" w:rsidRDefault="006A32BE">
            <w:pPr>
              <w:pStyle w:val="BodyText"/>
              <w:spacing w:before="100" w:after="100"/>
              <w:jc w:val="center"/>
            </w:pPr>
            <w:r w:rsidRPr="003650BF">
              <w:t>$144.00</w:t>
            </w:r>
          </w:p>
        </w:tc>
        <w:tc>
          <w:tcPr>
            <w:tcW w:w="370" w:type="pct"/>
            <w:tcBorders>
              <w:top w:val="nil"/>
              <w:left w:val="nil"/>
              <w:bottom w:val="single" w:sz="4" w:space="0" w:color="auto"/>
              <w:right w:val="single" w:sz="8" w:space="0" w:color="auto"/>
            </w:tcBorders>
            <w:noWrap/>
            <w:tcMar>
              <w:top w:w="17" w:type="dxa"/>
              <w:left w:w="17" w:type="dxa"/>
              <w:bottom w:w="0" w:type="dxa"/>
              <w:right w:w="17" w:type="dxa"/>
            </w:tcMar>
            <w:vAlign w:val="bottom"/>
          </w:tcPr>
          <w:p w14:paraId="6FAEC400" w14:textId="77777777" w:rsidR="00821024" w:rsidRPr="003650BF" w:rsidRDefault="006A32BE">
            <w:pPr>
              <w:pStyle w:val="BodyText"/>
              <w:spacing w:before="100" w:after="100"/>
              <w:jc w:val="center"/>
            </w:pPr>
            <w:r w:rsidRPr="003650BF">
              <w:t>$180.00</w:t>
            </w:r>
          </w:p>
        </w:tc>
        <w:tc>
          <w:tcPr>
            <w:tcW w:w="370" w:type="pct"/>
            <w:tcBorders>
              <w:top w:val="nil"/>
              <w:left w:val="nil"/>
              <w:bottom w:val="single" w:sz="4" w:space="0" w:color="auto"/>
              <w:right w:val="single" w:sz="8" w:space="0" w:color="auto"/>
            </w:tcBorders>
            <w:noWrap/>
            <w:tcMar>
              <w:top w:w="17" w:type="dxa"/>
              <w:left w:w="17" w:type="dxa"/>
              <w:bottom w:w="0" w:type="dxa"/>
              <w:right w:w="17" w:type="dxa"/>
            </w:tcMar>
            <w:vAlign w:val="bottom"/>
          </w:tcPr>
          <w:p w14:paraId="1EA2170F" w14:textId="77777777" w:rsidR="00821024" w:rsidRPr="003650BF" w:rsidRDefault="006A32BE">
            <w:pPr>
              <w:pStyle w:val="BodyText"/>
              <w:spacing w:before="100" w:after="100"/>
              <w:jc w:val="center"/>
            </w:pPr>
            <w:r w:rsidRPr="003650BF">
              <w:t>$270.00</w:t>
            </w:r>
          </w:p>
        </w:tc>
        <w:tc>
          <w:tcPr>
            <w:tcW w:w="370" w:type="pct"/>
            <w:tcBorders>
              <w:top w:val="nil"/>
              <w:left w:val="nil"/>
              <w:bottom w:val="single" w:sz="4" w:space="0" w:color="auto"/>
              <w:right w:val="single" w:sz="8" w:space="0" w:color="auto"/>
            </w:tcBorders>
            <w:noWrap/>
            <w:tcMar>
              <w:top w:w="17" w:type="dxa"/>
              <w:left w:w="17" w:type="dxa"/>
              <w:bottom w:w="0" w:type="dxa"/>
              <w:right w:w="17" w:type="dxa"/>
            </w:tcMar>
            <w:vAlign w:val="bottom"/>
          </w:tcPr>
          <w:p w14:paraId="4B5B5305" w14:textId="77777777" w:rsidR="00821024" w:rsidRPr="003650BF" w:rsidRDefault="006A32BE">
            <w:pPr>
              <w:pStyle w:val="BodyText"/>
              <w:spacing w:before="100" w:after="100"/>
              <w:jc w:val="center"/>
            </w:pPr>
            <w:r w:rsidRPr="003650BF">
              <w:t>$315.00</w:t>
            </w:r>
          </w:p>
        </w:tc>
        <w:tc>
          <w:tcPr>
            <w:tcW w:w="370" w:type="pct"/>
            <w:tcBorders>
              <w:top w:val="nil"/>
              <w:left w:val="nil"/>
              <w:bottom w:val="single" w:sz="4" w:space="0" w:color="auto"/>
              <w:right w:val="single" w:sz="8" w:space="0" w:color="auto"/>
            </w:tcBorders>
            <w:noWrap/>
            <w:tcMar>
              <w:top w:w="17" w:type="dxa"/>
              <w:left w:w="17" w:type="dxa"/>
              <w:bottom w:w="0" w:type="dxa"/>
              <w:right w:w="17" w:type="dxa"/>
            </w:tcMar>
            <w:vAlign w:val="bottom"/>
          </w:tcPr>
          <w:p w14:paraId="098CC5FB" w14:textId="77777777" w:rsidR="00821024" w:rsidRPr="003650BF" w:rsidRDefault="006A32BE">
            <w:pPr>
              <w:pStyle w:val="BodyText"/>
              <w:spacing w:before="100" w:after="100"/>
              <w:jc w:val="center"/>
            </w:pPr>
            <w:r w:rsidRPr="003650BF">
              <w:t>$360.00</w:t>
            </w:r>
          </w:p>
        </w:tc>
        <w:tc>
          <w:tcPr>
            <w:tcW w:w="370" w:type="pct"/>
            <w:tcBorders>
              <w:top w:val="nil"/>
              <w:left w:val="nil"/>
              <w:bottom w:val="single" w:sz="4" w:space="0" w:color="auto"/>
              <w:right w:val="single" w:sz="8" w:space="0" w:color="auto"/>
            </w:tcBorders>
            <w:noWrap/>
            <w:tcMar>
              <w:top w:w="17" w:type="dxa"/>
              <w:left w:w="17" w:type="dxa"/>
              <w:bottom w:w="0" w:type="dxa"/>
              <w:right w:w="17" w:type="dxa"/>
            </w:tcMar>
            <w:vAlign w:val="bottom"/>
          </w:tcPr>
          <w:p w14:paraId="7893D585" w14:textId="77777777" w:rsidR="00821024" w:rsidRPr="003650BF" w:rsidRDefault="006A32BE">
            <w:pPr>
              <w:pStyle w:val="BodyText"/>
              <w:spacing w:before="100" w:after="100"/>
              <w:jc w:val="center"/>
            </w:pPr>
            <w:r w:rsidRPr="003650BF">
              <w:t>$450.00</w:t>
            </w:r>
          </w:p>
        </w:tc>
        <w:tc>
          <w:tcPr>
            <w:tcW w:w="370" w:type="pct"/>
            <w:tcBorders>
              <w:top w:val="nil"/>
              <w:left w:val="nil"/>
              <w:bottom w:val="single" w:sz="4" w:space="0" w:color="auto"/>
              <w:right w:val="single" w:sz="8" w:space="0" w:color="auto"/>
            </w:tcBorders>
            <w:noWrap/>
            <w:tcMar>
              <w:top w:w="17" w:type="dxa"/>
              <w:left w:w="17" w:type="dxa"/>
              <w:bottom w:w="0" w:type="dxa"/>
              <w:right w:w="17" w:type="dxa"/>
            </w:tcMar>
            <w:vAlign w:val="bottom"/>
          </w:tcPr>
          <w:p w14:paraId="5A733704" w14:textId="77777777" w:rsidR="00821024" w:rsidRPr="003650BF" w:rsidRDefault="006A32BE">
            <w:pPr>
              <w:pStyle w:val="BodyText"/>
              <w:spacing w:before="100" w:after="100"/>
              <w:jc w:val="center"/>
            </w:pPr>
            <w:r w:rsidRPr="003650BF">
              <w:t>$495.00</w:t>
            </w:r>
          </w:p>
        </w:tc>
        <w:tc>
          <w:tcPr>
            <w:tcW w:w="370" w:type="pct"/>
            <w:tcBorders>
              <w:top w:val="nil"/>
              <w:left w:val="nil"/>
              <w:bottom w:val="single" w:sz="4" w:space="0" w:color="auto"/>
              <w:right w:val="single" w:sz="8" w:space="0" w:color="auto"/>
            </w:tcBorders>
            <w:noWrap/>
            <w:tcMar>
              <w:top w:w="17" w:type="dxa"/>
              <w:left w:w="17" w:type="dxa"/>
              <w:bottom w:w="0" w:type="dxa"/>
              <w:right w:w="17" w:type="dxa"/>
            </w:tcMar>
            <w:vAlign w:val="bottom"/>
          </w:tcPr>
          <w:p w14:paraId="11127D48" w14:textId="77777777" w:rsidR="00821024" w:rsidRPr="003650BF" w:rsidRDefault="006A32BE">
            <w:pPr>
              <w:pStyle w:val="BodyText"/>
              <w:spacing w:before="100" w:after="100"/>
              <w:jc w:val="center"/>
            </w:pPr>
            <w:r w:rsidRPr="003650BF">
              <w:t>$630.00</w:t>
            </w:r>
          </w:p>
        </w:tc>
        <w:tc>
          <w:tcPr>
            <w:tcW w:w="370" w:type="pct"/>
            <w:tcBorders>
              <w:top w:val="nil"/>
              <w:left w:val="nil"/>
              <w:bottom w:val="single" w:sz="4" w:space="0" w:color="auto"/>
              <w:right w:val="single" w:sz="8" w:space="0" w:color="auto"/>
            </w:tcBorders>
            <w:noWrap/>
            <w:tcMar>
              <w:top w:w="17" w:type="dxa"/>
              <w:left w:w="17" w:type="dxa"/>
              <w:bottom w:w="0" w:type="dxa"/>
              <w:right w:w="17" w:type="dxa"/>
            </w:tcMar>
            <w:vAlign w:val="bottom"/>
          </w:tcPr>
          <w:p w14:paraId="0D5CEB0E" w14:textId="77777777" w:rsidR="00821024" w:rsidRPr="003650BF" w:rsidRDefault="006A32BE">
            <w:pPr>
              <w:pStyle w:val="BodyText"/>
              <w:spacing w:before="100" w:after="100"/>
              <w:jc w:val="center"/>
            </w:pPr>
            <w:r w:rsidRPr="003650BF">
              <w:t>$810.00</w:t>
            </w:r>
          </w:p>
        </w:tc>
        <w:tc>
          <w:tcPr>
            <w:tcW w:w="370" w:type="pct"/>
            <w:tcBorders>
              <w:top w:val="nil"/>
              <w:left w:val="nil"/>
              <w:bottom w:val="single" w:sz="4" w:space="0" w:color="auto"/>
              <w:right w:val="single" w:sz="8" w:space="0" w:color="auto"/>
            </w:tcBorders>
            <w:noWrap/>
            <w:tcMar>
              <w:top w:w="17" w:type="dxa"/>
              <w:left w:w="17" w:type="dxa"/>
              <w:bottom w:w="0" w:type="dxa"/>
              <w:right w:w="17" w:type="dxa"/>
            </w:tcMar>
            <w:vAlign w:val="bottom"/>
          </w:tcPr>
          <w:p w14:paraId="40B23EE5" w14:textId="77777777" w:rsidR="00821024" w:rsidRPr="003650BF" w:rsidRDefault="006A32BE">
            <w:pPr>
              <w:pStyle w:val="BodyText"/>
              <w:spacing w:before="100" w:after="100"/>
              <w:jc w:val="center"/>
            </w:pPr>
            <w:r w:rsidRPr="003650BF">
              <w:t>$1,350.00</w:t>
            </w:r>
          </w:p>
        </w:tc>
        <w:tc>
          <w:tcPr>
            <w:tcW w:w="378" w:type="pct"/>
            <w:tcBorders>
              <w:top w:val="nil"/>
              <w:left w:val="nil"/>
              <w:bottom w:val="single" w:sz="4" w:space="0" w:color="auto"/>
              <w:right w:val="single" w:sz="8" w:space="0" w:color="auto"/>
            </w:tcBorders>
            <w:noWrap/>
            <w:tcMar>
              <w:top w:w="17" w:type="dxa"/>
              <w:left w:w="17" w:type="dxa"/>
              <w:bottom w:w="0" w:type="dxa"/>
              <w:right w:w="17" w:type="dxa"/>
            </w:tcMar>
            <w:vAlign w:val="bottom"/>
          </w:tcPr>
          <w:p w14:paraId="1123A39F" w14:textId="77777777" w:rsidR="00821024" w:rsidRPr="003650BF" w:rsidRDefault="006A32BE">
            <w:pPr>
              <w:pStyle w:val="BodyText"/>
              <w:spacing w:before="100" w:after="100"/>
              <w:jc w:val="center"/>
            </w:pPr>
            <w:r w:rsidRPr="003650BF">
              <w:t>$1,800.00</w:t>
            </w:r>
          </w:p>
        </w:tc>
      </w:tr>
      <w:tr w:rsidR="00821024" w:rsidRPr="003650BF" w14:paraId="25E47148" w14:textId="77777777" w:rsidTr="00C356DF">
        <w:trPr>
          <w:trHeight w:val="20"/>
          <w:jc w:val="center"/>
        </w:trPr>
        <w:tc>
          <w:tcPr>
            <w:tcW w:w="569" w:type="pct"/>
            <w:tcBorders>
              <w:top w:val="single" w:sz="8" w:space="0" w:color="auto"/>
              <w:left w:val="single" w:sz="8" w:space="0" w:color="auto"/>
              <w:bottom w:val="single" w:sz="8" w:space="0" w:color="auto"/>
              <w:right w:val="single" w:sz="4" w:space="0" w:color="auto"/>
            </w:tcBorders>
            <w:shd w:val="clear" w:color="auto" w:fill="BFBFBF"/>
            <w:noWrap/>
            <w:tcMar>
              <w:top w:w="17" w:type="dxa"/>
              <w:left w:w="17" w:type="dxa"/>
              <w:bottom w:w="0" w:type="dxa"/>
              <w:right w:w="17" w:type="dxa"/>
            </w:tcMar>
            <w:vAlign w:val="bottom"/>
          </w:tcPr>
          <w:p w14:paraId="464969BA" w14:textId="77777777" w:rsidR="00821024" w:rsidRPr="003650BF" w:rsidRDefault="006A32BE">
            <w:pPr>
              <w:pStyle w:val="BodyText"/>
              <w:spacing w:before="100" w:after="100"/>
              <w:jc w:val="center"/>
            </w:pPr>
            <w:r w:rsidRPr="003650BF">
              <w:t>16</w:t>
            </w:r>
          </w:p>
        </w:tc>
        <w:tc>
          <w:tcPr>
            <w:tcW w:w="723"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0969DC77" w14:textId="77777777" w:rsidR="00821024" w:rsidRPr="003650BF" w:rsidRDefault="006A32BE">
            <w:pPr>
              <w:pStyle w:val="BodyText"/>
              <w:spacing w:before="100" w:after="100"/>
              <w:jc w:val="center"/>
            </w:pPr>
            <w:r w:rsidRPr="003650BF">
              <w:t>$128.00</w:t>
            </w:r>
          </w:p>
        </w:tc>
        <w:tc>
          <w:tcPr>
            <w:tcW w:w="370"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3D3B772E" w14:textId="77777777" w:rsidR="00821024" w:rsidRPr="003650BF" w:rsidRDefault="006A32BE">
            <w:pPr>
              <w:pStyle w:val="BodyText"/>
              <w:spacing w:before="100" w:after="100"/>
              <w:jc w:val="center"/>
            </w:pPr>
            <w:r w:rsidRPr="003650BF">
              <w:t>$160.00</w:t>
            </w:r>
          </w:p>
        </w:tc>
        <w:tc>
          <w:tcPr>
            <w:tcW w:w="370"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2D57F129" w14:textId="77777777" w:rsidR="00821024" w:rsidRPr="003650BF" w:rsidRDefault="006A32BE">
            <w:pPr>
              <w:pStyle w:val="BodyText"/>
              <w:spacing w:before="100" w:after="100"/>
              <w:jc w:val="center"/>
            </w:pPr>
            <w:r w:rsidRPr="003650BF">
              <w:t>$240.00</w:t>
            </w:r>
          </w:p>
        </w:tc>
        <w:tc>
          <w:tcPr>
            <w:tcW w:w="370"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21CB7662" w14:textId="77777777" w:rsidR="00821024" w:rsidRPr="003650BF" w:rsidRDefault="006A32BE">
            <w:pPr>
              <w:pStyle w:val="BodyText"/>
              <w:spacing w:before="100" w:after="100"/>
              <w:jc w:val="center"/>
            </w:pPr>
            <w:r w:rsidRPr="003650BF">
              <w:t>$280.00</w:t>
            </w:r>
          </w:p>
        </w:tc>
        <w:tc>
          <w:tcPr>
            <w:tcW w:w="370"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158941D4" w14:textId="77777777" w:rsidR="00821024" w:rsidRPr="003650BF" w:rsidRDefault="006A32BE">
            <w:pPr>
              <w:pStyle w:val="BodyText"/>
              <w:spacing w:before="100" w:after="100"/>
              <w:jc w:val="center"/>
            </w:pPr>
            <w:r w:rsidRPr="003650BF">
              <w:t>$320.00</w:t>
            </w:r>
          </w:p>
        </w:tc>
        <w:tc>
          <w:tcPr>
            <w:tcW w:w="370"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4DAF2CA5" w14:textId="77777777" w:rsidR="00821024" w:rsidRPr="003650BF" w:rsidRDefault="006A32BE">
            <w:pPr>
              <w:pStyle w:val="BodyText"/>
              <w:spacing w:before="100" w:after="100"/>
              <w:jc w:val="center"/>
            </w:pPr>
            <w:r w:rsidRPr="003650BF">
              <w:t>$400.00</w:t>
            </w:r>
          </w:p>
        </w:tc>
        <w:tc>
          <w:tcPr>
            <w:tcW w:w="370"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54508C7C" w14:textId="77777777" w:rsidR="00821024" w:rsidRPr="003650BF" w:rsidRDefault="006A32BE">
            <w:pPr>
              <w:pStyle w:val="BodyText"/>
              <w:spacing w:before="100" w:after="100"/>
              <w:jc w:val="center"/>
            </w:pPr>
            <w:r w:rsidRPr="003650BF">
              <w:t>$440.00</w:t>
            </w:r>
          </w:p>
        </w:tc>
        <w:tc>
          <w:tcPr>
            <w:tcW w:w="370"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312A4305" w14:textId="77777777" w:rsidR="00821024" w:rsidRPr="003650BF" w:rsidRDefault="006A32BE">
            <w:pPr>
              <w:pStyle w:val="BodyText"/>
              <w:spacing w:before="100" w:after="100"/>
              <w:jc w:val="center"/>
            </w:pPr>
            <w:r w:rsidRPr="003650BF">
              <w:t>$560.00</w:t>
            </w:r>
          </w:p>
        </w:tc>
        <w:tc>
          <w:tcPr>
            <w:tcW w:w="370"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3D59E5B7" w14:textId="77777777" w:rsidR="00821024" w:rsidRPr="003650BF" w:rsidRDefault="006A32BE">
            <w:pPr>
              <w:pStyle w:val="BodyText"/>
              <w:spacing w:before="100" w:after="100"/>
              <w:jc w:val="center"/>
            </w:pPr>
            <w:r w:rsidRPr="003650BF">
              <w:t>$720.00</w:t>
            </w:r>
          </w:p>
        </w:tc>
        <w:tc>
          <w:tcPr>
            <w:tcW w:w="370"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3CCE8196" w14:textId="77777777" w:rsidR="00821024" w:rsidRPr="003650BF" w:rsidRDefault="006A32BE">
            <w:pPr>
              <w:pStyle w:val="BodyText"/>
              <w:spacing w:before="100" w:after="100"/>
              <w:jc w:val="center"/>
            </w:pPr>
            <w:r w:rsidRPr="003650BF">
              <w:t>$1,200.00</w:t>
            </w:r>
          </w:p>
        </w:tc>
        <w:tc>
          <w:tcPr>
            <w:tcW w:w="378"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594E24BE" w14:textId="77777777" w:rsidR="00821024" w:rsidRPr="003650BF" w:rsidRDefault="006A32BE">
            <w:pPr>
              <w:pStyle w:val="BodyText"/>
              <w:spacing w:before="100" w:after="100"/>
              <w:jc w:val="center"/>
            </w:pPr>
            <w:r w:rsidRPr="003650BF">
              <w:t>$1,600.00</w:t>
            </w:r>
          </w:p>
        </w:tc>
      </w:tr>
      <w:tr w:rsidR="00821024" w:rsidRPr="003650BF" w14:paraId="5A97B603"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47DA8BFB" w14:textId="77777777" w:rsidR="00821024" w:rsidRPr="003650BF" w:rsidRDefault="006A32BE">
            <w:pPr>
              <w:pStyle w:val="BodyText"/>
              <w:spacing w:before="100" w:after="100"/>
              <w:jc w:val="center"/>
            </w:pPr>
            <w:r w:rsidRPr="003650BF">
              <w:t>17</w:t>
            </w:r>
          </w:p>
        </w:tc>
        <w:tc>
          <w:tcPr>
            <w:tcW w:w="723" w:type="pct"/>
            <w:tcBorders>
              <w:top w:val="single" w:sz="4" w:space="0" w:color="auto"/>
              <w:left w:val="nil"/>
              <w:bottom w:val="single" w:sz="8" w:space="0" w:color="auto"/>
              <w:right w:val="single" w:sz="8" w:space="0" w:color="auto"/>
            </w:tcBorders>
            <w:noWrap/>
            <w:tcMar>
              <w:top w:w="17" w:type="dxa"/>
              <w:left w:w="17" w:type="dxa"/>
              <w:bottom w:w="0" w:type="dxa"/>
              <w:right w:w="17" w:type="dxa"/>
            </w:tcMar>
            <w:vAlign w:val="bottom"/>
          </w:tcPr>
          <w:p w14:paraId="2638F833" w14:textId="77777777" w:rsidR="00821024" w:rsidRPr="003650BF" w:rsidRDefault="006A32BE">
            <w:pPr>
              <w:pStyle w:val="BodyText"/>
              <w:spacing w:before="100" w:after="100"/>
              <w:jc w:val="center"/>
            </w:pPr>
            <w:r w:rsidRPr="003650BF">
              <w:t>$112.00</w:t>
            </w:r>
          </w:p>
        </w:tc>
        <w:tc>
          <w:tcPr>
            <w:tcW w:w="370" w:type="pct"/>
            <w:tcBorders>
              <w:top w:val="single" w:sz="4" w:space="0" w:color="auto"/>
              <w:left w:val="nil"/>
              <w:bottom w:val="single" w:sz="8" w:space="0" w:color="auto"/>
              <w:right w:val="single" w:sz="8" w:space="0" w:color="auto"/>
            </w:tcBorders>
            <w:noWrap/>
            <w:tcMar>
              <w:top w:w="17" w:type="dxa"/>
              <w:left w:w="17" w:type="dxa"/>
              <w:bottom w:w="0" w:type="dxa"/>
              <w:right w:w="17" w:type="dxa"/>
            </w:tcMar>
            <w:vAlign w:val="bottom"/>
          </w:tcPr>
          <w:p w14:paraId="72967219" w14:textId="77777777" w:rsidR="00821024" w:rsidRPr="003650BF" w:rsidRDefault="006A32BE">
            <w:pPr>
              <w:pStyle w:val="BodyText"/>
              <w:spacing w:before="100" w:after="100"/>
              <w:jc w:val="center"/>
            </w:pPr>
            <w:r w:rsidRPr="003650BF">
              <w:t>$140.00</w:t>
            </w:r>
          </w:p>
        </w:tc>
        <w:tc>
          <w:tcPr>
            <w:tcW w:w="370" w:type="pct"/>
            <w:tcBorders>
              <w:top w:val="single" w:sz="4" w:space="0" w:color="auto"/>
              <w:left w:val="nil"/>
              <w:bottom w:val="single" w:sz="8" w:space="0" w:color="auto"/>
              <w:right w:val="single" w:sz="8" w:space="0" w:color="auto"/>
            </w:tcBorders>
            <w:noWrap/>
            <w:tcMar>
              <w:top w:w="17" w:type="dxa"/>
              <w:left w:w="17" w:type="dxa"/>
              <w:bottom w:w="0" w:type="dxa"/>
              <w:right w:w="17" w:type="dxa"/>
            </w:tcMar>
            <w:vAlign w:val="bottom"/>
          </w:tcPr>
          <w:p w14:paraId="10A4246B" w14:textId="77777777" w:rsidR="00821024" w:rsidRPr="003650BF" w:rsidRDefault="006A32BE">
            <w:pPr>
              <w:pStyle w:val="BodyText"/>
              <w:spacing w:before="100" w:after="100"/>
              <w:jc w:val="center"/>
            </w:pPr>
            <w:r w:rsidRPr="003650BF">
              <w:t>$210.00</w:t>
            </w:r>
          </w:p>
        </w:tc>
        <w:tc>
          <w:tcPr>
            <w:tcW w:w="370" w:type="pct"/>
            <w:tcBorders>
              <w:top w:val="single" w:sz="4" w:space="0" w:color="auto"/>
              <w:left w:val="nil"/>
              <w:bottom w:val="single" w:sz="8" w:space="0" w:color="auto"/>
              <w:right w:val="single" w:sz="8" w:space="0" w:color="auto"/>
            </w:tcBorders>
            <w:noWrap/>
            <w:tcMar>
              <w:top w:w="17" w:type="dxa"/>
              <w:left w:w="17" w:type="dxa"/>
              <w:bottom w:w="0" w:type="dxa"/>
              <w:right w:w="17" w:type="dxa"/>
            </w:tcMar>
            <w:vAlign w:val="bottom"/>
          </w:tcPr>
          <w:p w14:paraId="0415CFC0" w14:textId="77777777" w:rsidR="00821024" w:rsidRPr="003650BF" w:rsidRDefault="006A32BE">
            <w:pPr>
              <w:pStyle w:val="BodyText"/>
              <w:spacing w:before="100" w:after="100"/>
              <w:jc w:val="center"/>
            </w:pPr>
            <w:r w:rsidRPr="003650BF">
              <w:t>$245.00</w:t>
            </w:r>
          </w:p>
        </w:tc>
        <w:tc>
          <w:tcPr>
            <w:tcW w:w="370" w:type="pct"/>
            <w:tcBorders>
              <w:top w:val="single" w:sz="4" w:space="0" w:color="auto"/>
              <w:left w:val="nil"/>
              <w:bottom w:val="single" w:sz="8" w:space="0" w:color="auto"/>
              <w:right w:val="single" w:sz="8" w:space="0" w:color="auto"/>
            </w:tcBorders>
            <w:noWrap/>
            <w:tcMar>
              <w:top w:w="17" w:type="dxa"/>
              <w:left w:w="17" w:type="dxa"/>
              <w:bottom w:w="0" w:type="dxa"/>
              <w:right w:w="17" w:type="dxa"/>
            </w:tcMar>
            <w:vAlign w:val="bottom"/>
          </w:tcPr>
          <w:p w14:paraId="53CFB90A" w14:textId="77777777" w:rsidR="00821024" w:rsidRPr="003650BF" w:rsidRDefault="006A32BE">
            <w:pPr>
              <w:pStyle w:val="BodyText"/>
              <w:spacing w:before="100" w:after="100"/>
              <w:jc w:val="center"/>
            </w:pPr>
            <w:r w:rsidRPr="003650BF">
              <w:t>$280.00</w:t>
            </w:r>
          </w:p>
        </w:tc>
        <w:tc>
          <w:tcPr>
            <w:tcW w:w="370" w:type="pct"/>
            <w:tcBorders>
              <w:top w:val="single" w:sz="4" w:space="0" w:color="auto"/>
              <w:left w:val="nil"/>
              <w:bottom w:val="single" w:sz="8" w:space="0" w:color="auto"/>
              <w:right w:val="single" w:sz="8" w:space="0" w:color="auto"/>
            </w:tcBorders>
            <w:noWrap/>
            <w:tcMar>
              <w:top w:w="17" w:type="dxa"/>
              <w:left w:w="17" w:type="dxa"/>
              <w:bottom w:w="0" w:type="dxa"/>
              <w:right w:w="17" w:type="dxa"/>
            </w:tcMar>
            <w:vAlign w:val="bottom"/>
          </w:tcPr>
          <w:p w14:paraId="62FA88A0" w14:textId="77777777" w:rsidR="00821024" w:rsidRPr="003650BF" w:rsidRDefault="006A32BE">
            <w:pPr>
              <w:pStyle w:val="BodyText"/>
              <w:spacing w:before="100" w:after="100"/>
              <w:jc w:val="center"/>
            </w:pPr>
            <w:r w:rsidRPr="003650BF">
              <w:t>$350.00</w:t>
            </w:r>
          </w:p>
        </w:tc>
        <w:tc>
          <w:tcPr>
            <w:tcW w:w="370" w:type="pct"/>
            <w:tcBorders>
              <w:top w:val="single" w:sz="4" w:space="0" w:color="auto"/>
              <w:left w:val="nil"/>
              <w:bottom w:val="single" w:sz="8" w:space="0" w:color="auto"/>
              <w:right w:val="single" w:sz="8" w:space="0" w:color="auto"/>
            </w:tcBorders>
            <w:noWrap/>
            <w:tcMar>
              <w:top w:w="17" w:type="dxa"/>
              <w:left w:w="17" w:type="dxa"/>
              <w:bottom w:w="0" w:type="dxa"/>
              <w:right w:w="17" w:type="dxa"/>
            </w:tcMar>
            <w:vAlign w:val="bottom"/>
          </w:tcPr>
          <w:p w14:paraId="405853B7" w14:textId="77777777" w:rsidR="00821024" w:rsidRPr="003650BF" w:rsidRDefault="006A32BE">
            <w:pPr>
              <w:pStyle w:val="BodyText"/>
              <w:spacing w:before="100" w:after="100"/>
              <w:jc w:val="center"/>
            </w:pPr>
            <w:r w:rsidRPr="003650BF">
              <w:t>$385.00</w:t>
            </w:r>
          </w:p>
        </w:tc>
        <w:tc>
          <w:tcPr>
            <w:tcW w:w="370" w:type="pct"/>
            <w:tcBorders>
              <w:top w:val="single" w:sz="4" w:space="0" w:color="auto"/>
              <w:left w:val="nil"/>
              <w:bottom w:val="single" w:sz="8" w:space="0" w:color="auto"/>
              <w:right w:val="single" w:sz="8" w:space="0" w:color="auto"/>
            </w:tcBorders>
            <w:noWrap/>
            <w:tcMar>
              <w:top w:w="17" w:type="dxa"/>
              <w:left w:w="17" w:type="dxa"/>
              <w:bottom w:w="0" w:type="dxa"/>
              <w:right w:w="17" w:type="dxa"/>
            </w:tcMar>
            <w:vAlign w:val="bottom"/>
          </w:tcPr>
          <w:p w14:paraId="17907B69" w14:textId="77777777" w:rsidR="00821024" w:rsidRPr="003650BF" w:rsidRDefault="006A32BE">
            <w:pPr>
              <w:pStyle w:val="BodyText"/>
              <w:spacing w:before="100" w:after="100"/>
              <w:jc w:val="center"/>
            </w:pPr>
            <w:r w:rsidRPr="003650BF">
              <w:t>$490.00</w:t>
            </w:r>
          </w:p>
        </w:tc>
        <w:tc>
          <w:tcPr>
            <w:tcW w:w="370" w:type="pct"/>
            <w:tcBorders>
              <w:top w:val="single" w:sz="4" w:space="0" w:color="auto"/>
              <w:left w:val="nil"/>
              <w:bottom w:val="single" w:sz="8" w:space="0" w:color="auto"/>
              <w:right w:val="single" w:sz="8" w:space="0" w:color="auto"/>
            </w:tcBorders>
            <w:noWrap/>
            <w:tcMar>
              <w:top w:w="17" w:type="dxa"/>
              <w:left w:w="17" w:type="dxa"/>
              <w:bottom w:w="0" w:type="dxa"/>
              <w:right w:w="17" w:type="dxa"/>
            </w:tcMar>
            <w:vAlign w:val="bottom"/>
          </w:tcPr>
          <w:p w14:paraId="1CDB1C26" w14:textId="77777777" w:rsidR="00821024" w:rsidRPr="003650BF" w:rsidRDefault="006A32BE">
            <w:pPr>
              <w:pStyle w:val="BodyText"/>
              <w:spacing w:before="100" w:after="100"/>
              <w:jc w:val="center"/>
            </w:pPr>
            <w:r w:rsidRPr="003650BF">
              <w:t>$630.00</w:t>
            </w:r>
          </w:p>
        </w:tc>
        <w:tc>
          <w:tcPr>
            <w:tcW w:w="370" w:type="pct"/>
            <w:tcBorders>
              <w:top w:val="single" w:sz="4" w:space="0" w:color="auto"/>
              <w:left w:val="nil"/>
              <w:bottom w:val="single" w:sz="8" w:space="0" w:color="auto"/>
              <w:right w:val="single" w:sz="8" w:space="0" w:color="auto"/>
            </w:tcBorders>
            <w:noWrap/>
            <w:tcMar>
              <w:top w:w="17" w:type="dxa"/>
              <w:left w:w="17" w:type="dxa"/>
              <w:bottom w:w="0" w:type="dxa"/>
              <w:right w:w="17" w:type="dxa"/>
            </w:tcMar>
            <w:vAlign w:val="bottom"/>
          </w:tcPr>
          <w:p w14:paraId="1CD3AFB4" w14:textId="77777777" w:rsidR="00821024" w:rsidRPr="003650BF" w:rsidRDefault="006A32BE">
            <w:pPr>
              <w:pStyle w:val="BodyText"/>
              <w:spacing w:before="100" w:after="100"/>
              <w:jc w:val="center"/>
            </w:pPr>
            <w:r w:rsidRPr="003650BF">
              <w:t>$1,050.00</w:t>
            </w:r>
          </w:p>
        </w:tc>
        <w:tc>
          <w:tcPr>
            <w:tcW w:w="378" w:type="pct"/>
            <w:tcBorders>
              <w:top w:val="single" w:sz="4" w:space="0" w:color="auto"/>
              <w:left w:val="nil"/>
              <w:bottom w:val="single" w:sz="8" w:space="0" w:color="auto"/>
              <w:right w:val="single" w:sz="8" w:space="0" w:color="auto"/>
            </w:tcBorders>
            <w:noWrap/>
            <w:tcMar>
              <w:top w:w="17" w:type="dxa"/>
              <w:left w:w="17" w:type="dxa"/>
              <w:bottom w:w="0" w:type="dxa"/>
              <w:right w:w="17" w:type="dxa"/>
            </w:tcMar>
            <w:vAlign w:val="bottom"/>
          </w:tcPr>
          <w:p w14:paraId="00085453" w14:textId="77777777" w:rsidR="00821024" w:rsidRPr="003650BF" w:rsidRDefault="006A32BE">
            <w:pPr>
              <w:pStyle w:val="BodyText"/>
              <w:spacing w:before="100" w:after="100"/>
              <w:jc w:val="center"/>
            </w:pPr>
            <w:r w:rsidRPr="003650BF">
              <w:t>$1,400.00</w:t>
            </w:r>
          </w:p>
        </w:tc>
      </w:tr>
      <w:tr w:rsidR="00821024" w:rsidRPr="003650BF" w14:paraId="21F121A1"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092E8456" w14:textId="77777777" w:rsidR="00821024" w:rsidRPr="003650BF" w:rsidRDefault="006A32BE">
            <w:pPr>
              <w:pStyle w:val="BodyText"/>
              <w:spacing w:before="100" w:after="100"/>
              <w:jc w:val="center"/>
            </w:pPr>
            <w:r w:rsidRPr="003650BF">
              <w:t>18</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8977FED" w14:textId="77777777" w:rsidR="00821024" w:rsidRPr="003650BF" w:rsidRDefault="006A32BE">
            <w:pPr>
              <w:pStyle w:val="BodyText"/>
              <w:spacing w:before="100" w:after="100"/>
              <w:jc w:val="center"/>
            </w:pPr>
            <w:r w:rsidRPr="003650BF">
              <w:t>$96.00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7139923" w14:textId="77777777" w:rsidR="00821024" w:rsidRPr="003650BF" w:rsidRDefault="006A32BE">
            <w:pPr>
              <w:pStyle w:val="BodyText"/>
              <w:spacing w:before="100" w:after="100"/>
              <w:jc w:val="center"/>
            </w:pPr>
            <w:r w:rsidRPr="003650BF">
              <w:t>$120.00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5E6BF16" w14:textId="77777777" w:rsidR="00821024" w:rsidRPr="003650BF" w:rsidRDefault="006A32BE">
            <w:pPr>
              <w:pStyle w:val="BodyText"/>
              <w:spacing w:before="100" w:after="100"/>
              <w:jc w:val="center"/>
            </w:pPr>
            <w:r w:rsidRPr="003650BF">
              <w:t>$180.00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03D9400" w14:textId="77777777" w:rsidR="00821024" w:rsidRPr="003650BF" w:rsidRDefault="006A32BE">
            <w:pPr>
              <w:pStyle w:val="BodyText"/>
              <w:spacing w:before="100" w:after="100"/>
              <w:jc w:val="center"/>
            </w:pPr>
            <w:r w:rsidRPr="003650BF">
              <w:t>$210.00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56371C8" w14:textId="77777777" w:rsidR="00821024" w:rsidRPr="003650BF" w:rsidRDefault="006A32BE">
            <w:pPr>
              <w:pStyle w:val="BodyText"/>
              <w:spacing w:before="100" w:after="100"/>
              <w:jc w:val="center"/>
            </w:pPr>
            <w:r w:rsidRPr="003650BF">
              <w:t>$240.00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310DED1" w14:textId="77777777" w:rsidR="00821024" w:rsidRPr="003650BF" w:rsidRDefault="006A32BE">
            <w:pPr>
              <w:pStyle w:val="BodyText"/>
              <w:spacing w:before="100" w:after="100"/>
              <w:jc w:val="center"/>
            </w:pPr>
            <w:r w:rsidRPr="003650BF">
              <w:t>$300.00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940FDF8" w14:textId="77777777" w:rsidR="00821024" w:rsidRPr="003650BF" w:rsidRDefault="006A32BE">
            <w:pPr>
              <w:pStyle w:val="BodyText"/>
              <w:spacing w:before="100" w:after="100"/>
              <w:jc w:val="center"/>
            </w:pPr>
            <w:r w:rsidRPr="003650BF">
              <w:t>$330.00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D5C11A5" w14:textId="77777777" w:rsidR="00821024" w:rsidRPr="003650BF" w:rsidRDefault="006A32BE">
            <w:pPr>
              <w:pStyle w:val="BodyText"/>
              <w:spacing w:before="100" w:after="100"/>
              <w:jc w:val="center"/>
            </w:pPr>
            <w:r w:rsidRPr="003650BF">
              <w:t>$420.00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01DDF20" w14:textId="77777777" w:rsidR="00821024" w:rsidRPr="003650BF" w:rsidRDefault="006A32BE">
            <w:pPr>
              <w:pStyle w:val="BodyText"/>
              <w:spacing w:before="100" w:after="100"/>
              <w:jc w:val="center"/>
            </w:pPr>
            <w:r w:rsidRPr="003650BF">
              <w:t>$540.00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505B5F4" w14:textId="77777777" w:rsidR="00821024" w:rsidRPr="003650BF" w:rsidRDefault="006A32BE">
            <w:pPr>
              <w:pStyle w:val="BodyText"/>
              <w:spacing w:before="100" w:after="100"/>
              <w:jc w:val="center"/>
            </w:pPr>
            <w:r w:rsidRPr="003650BF">
              <w:t>$900.00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722179F" w14:textId="77777777" w:rsidR="00821024" w:rsidRPr="003650BF" w:rsidRDefault="006A32BE">
            <w:pPr>
              <w:pStyle w:val="BodyText"/>
              <w:spacing w:before="100" w:after="100"/>
              <w:jc w:val="center"/>
            </w:pPr>
            <w:r w:rsidRPr="003650BF">
              <w:t>$1,200.00</w:t>
            </w:r>
          </w:p>
        </w:tc>
      </w:tr>
      <w:tr w:rsidR="00821024" w:rsidRPr="003650BF" w14:paraId="272DCDAA"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3AA3E26C" w14:textId="77777777" w:rsidR="00821024" w:rsidRPr="003650BF" w:rsidRDefault="006A32BE">
            <w:pPr>
              <w:pStyle w:val="BodyText"/>
              <w:spacing w:before="100" w:after="100"/>
              <w:jc w:val="center"/>
            </w:pPr>
            <w:r w:rsidRPr="003650BF">
              <w:t>19</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C322745" w14:textId="77777777" w:rsidR="00821024" w:rsidRPr="003650BF" w:rsidRDefault="006A32BE">
            <w:pPr>
              <w:pStyle w:val="BodyText"/>
              <w:spacing w:before="100" w:after="100"/>
              <w:jc w:val="center"/>
            </w:pPr>
            <w:r w:rsidRPr="003650BF">
              <w:t>$80.00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B195A54" w14:textId="77777777" w:rsidR="00821024" w:rsidRPr="003650BF" w:rsidRDefault="006A32BE">
            <w:pPr>
              <w:pStyle w:val="BodyText"/>
              <w:spacing w:before="100" w:after="100"/>
              <w:jc w:val="center"/>
            </w:pPr>
            <w:r w:rsidRPr="003650BF">
              <w:t>$100.00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6AB47AB" w14:textId="77777777" w:rsidR="00821024" w:rsidRPr="003650BF" w:rsidRDefault="006A32BE">
            <w:pPr>
              <w:pStyle w:val="BodyText"/>
              <w:spacing w:before="100" w:after="100"/>
              <w:jc w:val="center"/>
            </w:pPr>
            <w:r w:rsidRPr="003650BF">
              <w:t>$150.00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3E94E67" w14:textId="77777777" w:rsidR="00821024" w:rsidRPr="003650BF" w:rsidRDefault="006A32BE">
            <w:pPr>
              <w:pStyle w:val="BodyText"/>
              <w:spacing w:before="100" w:after="100"/>
              <w:jc w:val="center"/>
            </w:pPr>
            <w:r w:rsidRPr="003650BF">
              <w:t>$175.00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87192BF" w14:textId="77777777" w:rsidR="00821024" w:rsidRPr="003650BF" w:rsidRDefault="006A32BE">
            <w:pPr>
              <w:pStyle w:val="BodyText"/>
              <w:spacing w:before="100" w:after="100"/>
              <w:jc w:val="center"/>
            </w:pPr>
            <w:r w:rsidRPr="003650BF">
              <w:t>$200.00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8176E3F" w14:textId="77777777" w:rsidR="00821024" w:rsidRPr="003650BF" w:rsidRDefault="006A32BE">
            <w:pPr>
              <w:pStyle w:val="BodyText"/>
              <w:spacing w:before="100" w:after="100"/>
              <w:jc w:val="center"/>
            </w:pPr>
            <w:r w:rsidRPr="003650BF">
              <w:t>$250.00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5ED3DF5" w14:textId="77777777" w:rsidR="00821024" w:rsidRPr="003650BF" w:rsidRDefault="006A32BE">
            <w:pPr>
              <w:pStyle w:val="BodyText"/>
              <w:spacing w:before="100" w:after="100"/>
              <w:jc w:val="center"/>
            </w:pPr>
            <w:r w:rsidRPr="003650BF">
              <w:t>$275.00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96E9607" w14:textId="77777777" w:rsidR="00821024" w:rsidRPr="003650BF" w:rsidRDefault="006A32BE">
            <w:pPr>
              <w:pStyle w:val="BodyText"/>
              <w:spacing w:before="100" w:after="100"/>
              <w:jc w:val="center"/>
            </w:pPr>
            <w:r w:rsidRPr="003650BF">
              <w:t>$350.00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27E62F6" w14:textId="77777777" w:rsidR="00821024" w:rsidRPr="003650BF" w:rsidRDefault="006A32BE">
            <w:pPr>
              <w:pStyle w:val="BodyText"/>
              <w:spacing w:before="100" w:after="100"/>
              <w:jc w:val="center"/>
            </w:pPr>
            <w:r w:rsidRPr="003650BF">
              <w:t>$450.00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5A737BB" w14:textId="77777777" w:rsidR="00821024" w:rsidRPr="003650BF" w:rsidRDefault="006A32BE">
            <w:pPr>
              <w:pStyle w:val="BodyText"/>
              <w:spacing w:before="100" w:after="100"/>
              <w:jc w:val="center"/>
            </w:pPr>
            <w:r w:rsidRPr="003650BF">
              <w:t>$750.00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B11DBE5" w14:textId="77777777" w:rsidR="00821024" w:rsidRPr="003650BF" w:rsidRDefault="006A32BE">
            <w:pPr>
              <w:pStyle w:val="BodyText"/>
              <w:spacing w:before="100" w:after="100"/>
              <w:jc w:val="center"/>
            </w:pPr>
            <w:r w:rsidRPr="003650BF">
              <w:t>$1,000.00</w:t>
            </w:r>
          </w:p>
        </w:tc>
      </w:tr>
      <w:tr w:rsidR="00821024" w:rsidRPr="003650BF" w14:paraId="652DED7C"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2337B4C6" w14:textId="77777777" w:rsidR="00821024" w:rsidRPr="003650BF" w:rsidRDefault="006A32BE">
            <w:pPr>
              <w:pStyle w:val="BodyText"/>
              <w:spacing w:before="100" w:after="100"/>
              <w:jc w:val="center"/>
            </w:pPr>
            <w:r w:rsidRPr="003650BF">
              <w:t>20</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B1EC462" w14:textId="77777777" w:rsidR="00821024" w:rsidRPr="003650BF" w:rsidRDefault="006A32BE">
            <w:pPr>
              <w:pStyle w:val="BodyText"/>
              <w:spacing w:before="100" w:after="100"/>
              <w:jc w:val="center"/>
            </w:pPr>
            <w:r w:rsidRPr="003650BF">
              <w:t>$64.00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6609CC5" w14:textId="77777777" w:rsidR="00821024" w:rsidRPr="003650BF" w:rsidRDefault="006A32BE">
            <w:pPr>
              <w:pStyle w:val="BodyText"/>
              <w:spacing w:before="100" w:after="100"/>
              <w:jc w:val="center"/>
            </w:pPr>
            <w:r w:rsidRPr="003650BF">
              <w:t>$80.00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36B221C" w14:textId="77777777" w:rsidR="00821024" w:rsidRPr="003650BF" w:rsidRDefault="006A32BE">
            <w:pPr>
              <w:pStyle w:val="BodyText"/>
              <w:spacing w:before="100" w:after="100"/>
              <w:jc w:val="center"/>
            </w:pPr>
            <w:r w:rsidRPr="003650BF">
              <w:t>$120.00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0085F44" w14:textId="77777777" w:rsidR="00821024" w:rsidRPr="003650BF" w:rsidRDefault="006A32BE">
            <w:pPr>
              <w:pStyle w:val="BodyText"/>
              <w:spacing w:before="100" w:after="100"/>
              <w:jc w:val="center"/>
            </w:pPr>
            <w:r w:rsidRPr="003650BF">
              <w:t>$140.00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C3B9E66" w14:textId="77777777" w:rsidR="00821024" w:rsidRPr="003650BF" w:rsidRDefault="006A32BE">
            <w:pPr>
              <w:pStyle w:val="BodyText"/>
              <w:spacing w:before="100" w:after="100"/>
              <w:jc w:val="center"/>
            </w:pPr>
            <w:r w:rsidRPr="003650BF">
              <w:t>$160.00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638A212" w14:textId="77777777" w:rsidR="00821024" w:rsidRPr="003650BF" w:rsidRDefault="006A32BE">
            <w:pPr>
              <w:pStyle w:val="BodyText"/>
              <w:spacing w:before="100" w:after="100"/>
              <w:jc w:val="center"/>
            </w:pPr>
            <w:r w:rsidRPr="003650BF">
              <w:t>$200.00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5AE5F7D" w14:textId="77777777" w:rsidR="00821024" w:rsidRPr="003650BF" w:rsidRDefault="006A32BE">
            <w:pPr>
              <w:pStyle w:val="BodyText"/>
              <w:spacing w:before="100" w:after="100"/>
              <w:jc w:val="center"/>
            </w:pPr>
            <w:r w:rsidRPr="003650BF">
              <w:t>$220.00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D91F4D0" w14:textId="77777777" w:rsidR="00821024" w:rsidRPr="003650BF" w:rsidRDefault="006A32BE">
            <w:pPr>
              <w:pStyle w:val="BodyText"/>
              <w:spacing w:before="100" w:after="100"/>
              <w:jc w:val="center"/>
            </w:pPr>
            <w:r w:rsidRPr="003650BF">
              <w:t>$280.00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3697E18" w14:textId="77777777" w:rsidR="00821024" w:rsidRPr="003650BF" w:rsidRDefault="006A32BE">
            <w:pPr>
              <w:pStyle w:val="BodyText"/>
              <w:spacing w:before="100" w:after="100"/>
              <w:jc w:val="center"/>
            </w:pPr>
            <w:r w:rsidRPr="003650BF">
              <w:t>$360.00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11730D6" w14:textId="77777777" w:rsidR="00821024" w:rsidRPr="003650BF" w:rsidRDefault="006A32BE">
            <w:pPr>
              <w:pStyle w:val="BodyText"/>
              <w:spacing w:before="100" w:after="100"/>
              <w:jc w:val="center"/>
            </w:pPr>
            <w:r w:rsidRPr="003650BF">
              <w:t>$600.00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1B984F2" w14:textId="77777777" w:rsidR="00821024" w:rsidRPr="003650BF" w:rsidRDefault="006A32BE">
            <w:pPr>
              <w:pStyle w:val="BodyText"/>
              <w:spacing w:before="100" w:after="100"/>
              <w:jc w:val="center"/>
            </w:pPr>
            <w:r w:rsidRPr="003650BF">
              <w:t>$800.00</w:t>
            </w:r>
          </w:p>
        </w:tc>
      </w:tr>
      <w:tr w:rsidR="00821024" w:rsidRPr="003650BF" w14:paraId="2F71A6EB"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2DFCA961" w14:textId="77777777" w:rsidR="00821024" w:rsidRPr="003650BF" w:rsidRDefault="006A32BE">
            <w:pPr>
              <w:pStyle w:val="BodyText"/>
              <w:spacing w:before="100" w:after="100"/>
              <w:jc w:val="center"/>
            </w:pPr>
            <w:r w:rsidRPr="003650BF">
              <w:t>21</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0FAC754" w14:textId="77777777" w:rsidR="00821024" w:rsidRPr="003650BF" w:rsidRDefault="006A32BE">
            <w:pPr>
              <w:pStyle w:val="BodyText"/>
              <w:spacing w:before="100" w:after="100"/>
              <w:jc w:val="center"/>
            </w:pPr>
            <w:r w:rsidRPr="003650BF">
              <w:t>$48.00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FBDBA3B" w14:textId="77777777" w:rsidR="00821024" w:rsidRPr="003650BF" w:rsidRDefault="006A32BE">
            <w:pPr>
              <w:pStyle w:val="BodyText"/>
              <w:spacing w:before="100" w:after="100"/>
              <w:jc w:val="center"/>
            </w:pPr>
            <w:r w:rsidRPr="003650BF">
              <w:t>$60.00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C9E45AB" w14:textId="77777777" w:rsidR="00821024" w:rsidRPr="003650BF" w:rsidRDefault="006A32BE">
            <w:pPr>
              <w:pStyle w:val="BodyText"/>
              <w:spacing w:before="100" w:after="100"/>
              <w:jc w:val="center"/>
            </w:pPr>
            <w:r w:rsidRPr="003650BF">
              <w:t>$90.00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EE3A1F7" w14:textId="77777777" w:rsidR="00821024" w:rsidRPr="003650BF" w:rsidRDefault="006A32BE">
            <w:pPr>
              <w:pStyle w:val="BodyText"/>
              <w:spacing w:before="100" w:after="100"/>
              <w:jc w:val="center"/>
            </w:pPr>
            <w:r w:rsidRPr="003650BF">
              <w:t>$105.00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DC9497C" w14:textId="77777777" w:rsidR="00821024" w:rsidRPr="003650BF" w:rsidRDefault="006A32BE">
            <w:pPr>
              <w:pStyle w:val="BodyText"/>
              <w:spacing w:before="100" w:after="100"/>
              <w:jc w:val="center"/>
            </w:pPr>
            <w:r w:rsidRPr="003650BF">
              <w:t>$120.00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E150233" w14:textId="77777777" w:rsidR="00821024" w:rsidRPr="003650BF" w:rsidRDefault="006A32BE">
            <w:pPr>
              <w:pStyle w:val="BodyText"/>
              <w:spacing w:before="100" w:after="100"/>
              <w:jc w:val="center"/>
            </w:pPr>
            <w:r w:rsidRPr="003650BF">
              <w:t>$150.00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702246F" w14:textId="77777777" w:rsidR="00821024" w:rsidRPr="003650BF" w:rsidRDefault="006A32BE">
            <w:pPr>
              <w:pStyle w:val="BodyText"/>
              <w:spacing w:before="100" w:after="100"/>
              <w:jc w:val="center"/>
            </w:pPr>
            <w:r w:rsidRPr="003650BF">
              <w:t>$165.00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83CA239" w14:textId="77777777" w:rsidR="00821024" w:rsidRPr="003650BF" w:rsidRDefault="006A32BE">
            <w:pPr>
              <w:pStyle w:val="BodyText"/>
              <w:spacing w:before="100" w:after="100"/>
              <w:jc w:val="center"/>
            </w:pPr>
            <w:r w:rsidRPr="003650BF">
              <w:t>$210.00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9282DC4" w14:textId="77777777" w:rsidR="00821024" w:rsidRPr="003650BF" w:rsidRDefault="006A32BE">
            <w:pPr>
              <w:pStyle w:val="BodyText"/>
              <w:spacing w:before="100" w:after="100"/>
              <w:jc w:val="center"/>
            </w:pPr>
            <w:r w:rsidRPr="003650BF">
              <w:t>$270.00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5706F80" w14:textId="77777777" w:rsidR="00821024" w:rsidRPr="003650BF" w:rsidRDefault="006A32BE">
            <w:pPr>
              <w:pStyle w:val="BodyText"/>
              <w:spacing w:before="100" w:after="100"/>
              <w:jc w:val="center"/>
            </w:pPr>
            <w:r w:rsidRPr="003650BF">
              <w:t>$450.00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5725D4A" w14:textId="77777777" w:rsidR="00821024" w:rsidRPr="003650BF" w:rsidRDefault="006A32BE">
            <w:pPr>
              <w:pStyle w:val="BodyText"/>
              <w:spacing w:before="100" w:after="100"/>
              <w:jc w:val="center"/>
            </w:pPr>
            <w:r w:rsidRPr="003650BF">
              <w:t>$600.00</w:t>
            </w:r>
          </w:p>
        </w:tc>
      </w:tr>
      <w:tr w:rsidR="00821024" w:rsidRPr="003650BF" w14:paraId="65535AE0"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361D4057" w14:textId="77777777" w:rsidR="00821024" w:rsidRPr="003650BF" w:rsidRDefault="006A32BE">
            <w:pPr>
              <w:pStyle w:val="BodyText"/>
              <w:spacing w:before="100" w:after="100"/>
              <w:jc w:val="center"/>
            </w:pPr>
            <w:r w:rsidRPr="003650BF">
              <w:t>22</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B3A2193" w14:textId="77777777" w:rsidR="00821024" w:rsidRPr="003650BF" w:rsidRDefault="006A32BE">
            <w:pPr>
              <w:pStyle w:val="BodyText"/>
              <w:spacing w:before="100" w:after="100"/>
              <w:jc w:val="center"/>
            </w:pPr>
            <w:r w:rsidRPr="003650BF">
              <w:t>$32.00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026C152" w14:textId="77777777" w:rsidR="00821024" w:rsidRPr="003650BF" w:rsidRDefault="006A32BE">
            <w:pPr>
              <w:pStyle w:val="BodyText"/>
              <w:spacing w:before="100" w:after="100"/>
              <w:jc w:val="center"/>
            </w:pPr>
            <w:r w:rsidRPr="003650BF">
              <w:t>$40.00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9D3341E" w14:textId="77777777" w:rsidR="00821024" w:rsidRPr="003650BF" w:rsidRDefault="006A32BE">
            <w:pPr>
              <w:pStyle w:val="BodyText"/>
              <w:spacing w:before="100" w:after="100"/>
              <w:jc w:val="center"/>
            </w:pPr>
            <w:r w:rsidRPr="003650BF">
              <w:t>$60.00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68327C3" w14:textId="77777777" w:rsidR="00821024" w:rsidRPr="003650BF" w:rsidRDefault="006A32BE">
            <w:pPr>
              <w:pStyle w:val="BodyText"/>
              <w:spacing w:before="100" w:after="100"/>
              <w:jc w:val="center"/>
            </w:pPr>
            <w:r w:rsidRPr="003650BF">
              <w:t>$70.00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099148A" w14:textId="77777777" w:rsidR="00821024" w:rsidRPr="003650BF" w:rsidRDefault="006A32BE">
            <w:pPr>
              <w:pStyle w:val="BodyText"/>
              <w:spacing w:before="100" w:after="100"/>
              <w:jc w:val="center"/>
            </w:pPr>
            <w:r w:rsidRPr="003650BF">
              <w:t>$80.00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BB5F4E2" w14:textId="77777777" w:rsidR="00821024" w:rsidRPr="003650BF" w:rsidRDefault="006A32BE">
            <w:pPr>
              <w:pStyle w:val="BodyText"/>
              <w:spacing w:before="100" w:after="100"/>
              <w:jc w:val="center"/>
            </w:pPr>
            <w:r w:rsidRPr="003650BF">
              <w:t>$100.00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E805A97" w14:textId="77777777" w:rsidR="00821024" w:rsidRPr="003650BF" w:rsidRDefault="006A32BE">
            <w:pPr>
              <w:pStyle w:val="BodyText"/>
              <w:spacing w:before="100" w:after="100"/>
              <w:jc w:val="center"/>
            </w:pPr>
            <w:r w:rsidRPr="003650BF">
              <w:t>$110.00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D20408D" w14:textId="77777777" w:rsidR="00821024" w:rsidRPr="003650BF" w:rsidRDefault="006A32BE">
            <w:pPr>
              <w:pStyle w:val="BodyText"/>
              <w:spacing w:before="100" w:after="100"/>
              <w:jc w:val="center"/>
            </w:pPr>
            <w:r w:rsidRPr="003650BF">
              <w:t>$140.00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9593810" w14:textId="77777777" w:rsidR="00821024" w:rsidRPr="003650BF" w:rsidRDefault="006A32BE">
            <w:pPr>
              <w:pStyle w:val="BodyText"/>
              <w:spacing w:before="100" w:after="100"/>
              <w:jc w:val="center"/>
            </w:pPr>
            <w:r w:rsidRPr="003650BF">
              <w:t>$180.00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EC8ABA7" w14:textId="77777777" w:rsidR="00821024" w:rsidRPr="003650BF" w:rsidRDefault="006A32BE">
            <w:pPr>
              <w:pStyle w:val="BodyText"/>
              <w:spacing w:before="100" w:after="100"/>
              <w:jc w:val="center"/>
            </w:pPr>
            <w:r w:rsidRPr="003650BF">
              <w:t>$300.00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36E30CF" w14:textId="77777777" w:rsidR="00821024" w:rsidRPr="003650BF" w:rsidRDefault="006A32BE">
            <w:pPr>
              <w:pStyle w:val="BodyText"/>
              <w:spacing w:before="100" w:after="100"/>
              <w:jc w:val="center"/>
            </w:pPr>
            <w:r w:rsidRPr="003650BF">
              <w:t>$400.00</w:t>
            </w:r>
          </w:p>
        </w:tc>
      </w:tr>
      <w:tr w:rsidR="00821024" w:rsidRPr="003650BF" w14:paraId="441A52E7"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49D22FF2" w14:textId="77777777" w:rsidR="00821024" w:rsidRPr="003650BF" w:rsidRDefault="006A32BE">
            <w:pPr>
              <w:pStyle w:val="BodyText"/>
              <w:spacing w:before="100" w:after="100"/>
              <w:jc w:val="center"/>
            </w:pPr>
            <w:r w:rsidRPr="003650BF">
              <w:t>23</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F863853" w14:textId="77777777" w:rsidR="00821024" w:rsidRPr="003650BF" w:rsidRDefault="006A32BE">
            <w:pPr>
              <w:pStyle w:val="BodyText"/>
              <w:spacing w:before="100" w:after="100"/>
              <w:jc w:val="center"/>
            </w:pPr>
            <w:r w:rsidRPr="003650BF">
              <w:t>$16.00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B2B80B8" w14:textId="77777777" w:rsidR="00821024" w:rsidRPr="003650BF" w:rsidRDefault="006A32BE">
            <w:pPr>
              <w:pStyle w:val="BodyText"/>
              <w:spacing w:before="100" w:after="100"/>
              <w:jc w:val="center"/>
            </w:pPr>
            <w:r w:rsidRPr="003650BF">
              <w:t>$20.00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EF6185E" w14:textId="77777777" w:rsidR="00821024" w:rsidRPr="003650BF" w:rsidRDefault="006A32BE">
            <w:pPr>
              <w:pStyle w:val="BodyText"/>
              <w:spacing w:before="100" w:after="100"/>
              <w:jc w:val="center"/>
            </w:pPr>
            <w:r w:rsidRPr="003650BF">
              <w:t>$30.00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2119C00" w14:textId="77777777" w:rsidR="00821024" w:rsidRPr="003650BF" w:rsidRDefault="006A32BE">
            <w:pPr>
              <w:pStyle w:val="BodyText"/>
              <w:spacing w:before="100" w:after="100"/>
              <w:jc w:val="center"/>
            </w:pPr>
            <w:r w:rsidRPr="003650BF">
              <w:t>$35.00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89A7B47" w14:textId="77777777" w:rsidR="00821024" w:rsidRPr="003650BF" w:rsidRDefault="006A32BE">
            <w:pPr>
              <w:pStyle w:val="BodyText"/>
              <w:spacing w:before="100" w:after="100"/>
              <w:jc w:val="center"/>
            </w:pPr>
            <w:r w:rsidRPr="003650BF">
              <w:t>$40.00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9780D04" w14:textId="77777777" w:rsidR="00821024" w:rsidRPr="003650BF" w:rsidRDefault="006A32BE">
            <w:pPr>
              <w:pStyle w:val="BodyText"/>
              <w:spacing w:before="100" w:after="100"/>
              <w:jc w:val="center"/>
            </w:pPr>
            <w:r w:rsidRPr="003650BF">
              <w:t>$50.00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D980B18" w14:textId="77777777" w:rsidR="00821024" w:rsidRPr="003650BF" w:rsidRDefault="006A32BE">
            <w:pPr>
              <w:pStyle w:val="BodyText"/>
              <w:spacing w:before="100" w:after="100"/>
              <w:jc w:val="center"/>
            </w:pPr>
            <w:r w:rsidRPr="003650BF">
              <w:t>$55.00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CEEA435" w14:textId="77777777" w:rsidR="00821024" w:rsidRPr="003650BF" w:rsidRDefault="006A32BE">
            <w:pPr>
              <w:pStyle w:val="BodyText"/>
              <w:spacing w:before="100" w:after="100"/>
              <w:jc w:val="center"/>
            </w:pPr>
            <w:r w:rsidRPr="003650BF">
              <w:t>$70.00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A1E7545" w14:textId="77777777" w:rsidR="00821024" w:rsidRPr="003650BF" w:rsidRDefault="006A32BE">
            <w:pPr>
              <w:pStyle w:val="BodyText"/>
              <w:spacing w:before="100" w:after="100"/>
              <w:jc w:val="center"/>
            </w:pPr>
            <w:r w:rsidRPr="003650BF">
              <w:t>$90.00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D85C71B" w14:textId="77777777" w:rsidR="00821024" w:rsidRPr="003650BF" w:rsidRDefault="006A32BE">
            <w:pPr>
              <w:pStyle w:val="BodyText"/>
              <w:spacing w:before="100" w:after="100"/>
              <w:jc w:val="center"/>
            </w:pPr>
            <w:r w:rsidRPr="003650BF">
              <w:t>$150.00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0345E82" w14:textId="77777777" w:rsidR="00821024" w:rsidRPr="003650BF" w:rsidRDefault="006A32BE">
            <w:pPr>
              <w:pStyle w:val="BodyText"/>
              <w:spacing w:before="100" w:after="100"/>
              <w:jc w:val="center"/>
            </w:pPr>
            <w:r w:rsidRPr="003650BF">
              <w:t>$200.00</w:t>
            </w:r>
          </w:p>
        </w:tc>
      </w:tr>
      <w:tr w:rsidR="00821024" w:rsidRPr="003650BF" w14:paraId="2A010A99" w14:textId="77777777" w:rsidTr="00C356DF">
        <w:trPr>
          <w:trHeight w:val="20"/>
          <w:jc w:val="center"/>
        </w:trPr>
        <w:tc>
          <w:tcPr>
            <w:tcW w:w="569" w:type="pct"/>
            <w:tcBorders>
              <w:top w:val="single" w:sz="8" w:space="0" w:color="auto"/>
              <w:left w:val="single" w:sz="8" w:space="0" w:color="auto"/>
              <w:bottom w:val="single" w:sz="8" w:space="0" w:color="auto"/>
              <w:right w:val="single" w:sz="8" w:space="0" w:color="auto"/>
            </w:tcBorders>
            <w:shd w:val="clear" w:color="auto" w:fill="BFBFBF"/>
            <w:noWrap/>
            <w:tcMar>
              <w:top w:w="17" w:type="dxa"/>
              <w:left w:w="17" w:type="dxa"/>
              <w:bottom w:w="0" w:type="dxa"/>
              <w:right w:w="17" w:type="dxa"/>
            </w:tcMar>
            <w:vAlign w:val="bottom"/>
          </w:tcPr>
          <w:p w14:paraId="40EB522B" w14:textId="77777777" w:rsidR="00821024" w:rsidRPr="003650BF" w:rsidRDefault="006A32BE">
            <w:pPr>
              <w:pStyle w:val="BodyText"/>
              <w:spacing w:before="100" w:after="100"/>
              <w:jc w:val="center"/>
            </w:pPr>
            <w:r w:rsidRPr="003650BF">
              <w:t>24</w:t>
            </w:r>
          </w:p>
        </w:tc>
        <w:tc>
          <w:tcPr>
            <w:tcW w:w="723"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EBC04D4" w14:textId="77777777" w:rsidR="00821024" w:rsidRPr="003650BF" w:rsidRDefault="006A32BE">
            <w:pPr>
              <w:pStyle w:val="BodyText"/>
              <w:spacing w:before="100" w:after="100"/>
              <w:jc w:val="center"/>
            </w:pPr>
            <w:r w:rsidRPr="003650BF">
              <w:t>$0.00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E11FE40" w14:textId="77777777" w:rsidR="00821024" w:rsidRPr="003650BF" w:rsidRDefault="006A32BE">
            <w:pPr>
              <w:pStyle w:val="BodyText"/>
              <w:spacing w:before="100" w:after="100"/>
              <w:jc w:val="center"/>
            </w:pPr>
            <w:r w:rsidRPr="003650BF">
              <w:t>$0.00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353B0CD" w14:textId="77777777" w:rsidR="00821024" w:rsidRPr="003650BF" w:rsidRDefault="006A32BE">
            <w:pPr>
              <w:pStyle w:val="BodyText"/>
              <w:spacing w:before="100" w:after="100"/>
              <w:jc w:val="center"/>
            </w:pPr>
            <w:r w:rsidRPr="003650BF">
              <w:t>$0.00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CB249E4" w14:textId="77777777" w:rsidR="00821024" w:rsidRPr="003650BF" w:rsidRDefault="006A32BE">
            <w:pPr>
              <w:pStyle w:val="BodyText"/>
              <w:spacing w:before="100" w:after="100"/>
              <w:jc w:val="center"/>
            </w:pPr>
            <w:r w:rsidRPr="003650BF">
              <w:t>$0.00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EC98A1F" w14:textId="77777777" w:rsidR="00821024" w:rsidRPr="003650BF" w:rsidRDefault="006A32BE">
            <w:pPr>
              <w:pStyle w:val="BodyText"/>
              <w:spacing w:before="100" w:after="100"/>
              <w:jc w:val="center"/>
            </w:pPr>
            <w:r w:rsidRPr="003650BF">
              <w:t>$0.00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4C48D05" w14:textId="77777777" w:rsidR="00821024" w:rsidRPr="003650BF" w:rsidRDefault="006A32BE">
            <w:pPr>
              <w:pStyle w:val="BodyText"/>
              <w:spacing w:before="100" w:after="100"/>
              <w:jc w:val="center"/>
            </w:pPr>
            <w:r w:rsidRPr="003650BF">
              <w:t>$0.00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362D6C6" w14:textId="77777777" w:rsidR="00821024" w:rsidRPr="003650BF" w:rsidRDefault="006A32BE">
            <w:pPr>
              <w:pStyle w:val="BodyText"/>
              <w:spacing w:before="100" w:after="100"/>
              <w:jc w:val="center"/>
            </w:pPr>
            <w:r w:rsidRPr="003650BF">
              <w:t>$0.00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1D66197" w14:textId="77777777" w:rsidR="00821024" w:rsidRPr="003650BF" w:rsidRDefault="006A32BE">
            <w:pPr>
              <w:pStyle w:val="BodyText"/>
              <w:spacing w:before="100" w:after="100"/>
              <w:jc w:val="center"/>
            </w:pPr>
            <w:r w:rsidRPr="003650BF">
              <w:t>$0.00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86ABAD8" w14:textId="77777777" w:rsidR="00821024" w:rsidRPr="003650BF" w:rsidRDefault="006A32BE">
            <w:pPr>
              <w:pStyle w:val="BodyText"/>
              <w:spacing w:before="100" w:after="100"/>
              <w:jc w:val="center"/>
            </w:pPr>
            <w:r w:rsidRPr="003650BF">
              <w:t>$0.00</w:t>
            </w:r>
          </w:p>
        </w:tc>
        <w:tc>
          <w:tcPr>
            <w:tcW w:w="37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18EB3E9" w14:textId="77777777" w:rsidR="00821024" w:rsidRPr="003650BF" w:rsidRDefault="006A32BE">
            <w:pPr>
              <w:pStyle w:val="BodyText"/>
              <w:spacing w:before="100" w:after="100"/>
              <w:jc w:val="center"/>
            </w:pPr>
            <w:r w:rsidRPr="003650BF">
              <w:t>$0.00</w:t>
            </w:r>
          </w:p>
        </w:tc>
        <w:tc>
          <w:tcPr>
            <w:tcW w:w="37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A98910A" w14:textId="77777777" w:rsidR="00821024" w:rsidRPr="003650BF" w:rsidRDefault="006A32BE">
            <w:pPr>
              <w:pStyle w:val="BodyText"/>
              <w:spacing w:before="100" w:after="100"/>
              <w:jc w:val="center"/>
            </w:pPr>
            <w:r w:rsidRPr="003650BF">
              <w:t>$0.00</w:t>
            </w:r>
          </w:p>
        </w:tc>
      </w:tr>
    </w:tbl>
    <w:p w14:paraId="050045FC" w14:textId="77777777" w:rsidR="00821024" w:rsidRPr="003650BF" w:rsidRDefault="00821024"/>
    <w:p w14:paraId="76898313" w14:textId="77777777" w:rsidR="00821024" w:rsidRPr="003650BF" w:rsidRDefault="00821024">
      <w:pPr>
        <w:sectPr w:rsidR="00821024" w:rsidRPr="003650BF" w:rsidSect="00D6755D">
          <w:headerReference w:type="default" r:id="rId105"/>
          <w:footerReference w:type="default" r:id="rId106"/>
          <w:pgSz w:w="16840" w:h="11900" w:orient="landscape" w:code="9"/>
          <w:pgMar w:top="850" w:right="850" w:bottom="850" w:left="850" w:header="461" w:footer="288" w:gutter="0"/>
          <w:cols w:space="708"/>
          <w:docGrid w:linePitch="360"/>
        </w:sectPr>
      </w:pPr>
    </w:p>
    <w:p w14:paraId="14766864" w14:textId="77777777" w:rsidR="00821024" w:rsidRPr="003650BF" w:rsidRDefault="006A32BE">
      <w:pPr>
        <w:pStyle w:val="Heading6"/>
      </w:pPr>
      <w:bookmarkStart w:id="402" w:name="_Toc443058881"/>
      <w:bookmarkStart w:id="403" w:name="_Toc447831149"/>
      <w:bookmarkStart w:id="404" w:name="_Toc533264547"/>
      <w:r w:rsidRPr="003650BF">
        <w:lastRenderedPageBreak/>
        <w:t>Changes to standard charges for customers connected to M8 Plans</w:t>
      </w:r>
      <w:bookmarkEnd w:id="402"/>
      <w:bookmarkEnd w:id="403"/>
      <w:bookmarkEnd w:id="404"/>
    </w:p>
    <w:p w14:paraId="1D8F7ACE" w14:textId="77777777" w:rsidR="00821024" w:rsidRPr="003650BF" w:rsidRDefault="006A32BE">
      <w:pPr>
        <w:pStyle w:val="BodyText"/>
      </w:pPr>
      <w:r w:rsidRPr="003650BF">
        <w:t>Variations to the provisions of this Agreement for M8 Plan customers are as follows:</w:t>
      </w:r>
    </w:p>
    <w:p w14:paraId="2466E656" w14:textId="77777777" w:rsidR="00821024" w:rsidRPr="003650BF" w:rsidRDefault="00294128">
      <w:pPr>
        <w:pStyle w:val="Heading7"/>
        <w:rPr>
          <w:color w:val="000000"/>
        </w:rPr>
      </w:pPr>
      <w:hyperlink r:id="rId107" w:history="1">
        <w:r w:rsidR="006A32BE" w:rsidRPr="003650BF">
          <w:rPr>
            <w:rStyle w:val="Hyperlink"/>
            <w:rFonts w:eastAsia="MS Gothic"/>
          </w:rPr>
          <w:t>Section 1</w:t>
        </w:r>
      </w:hyperlink>
      <w:r w:rsidR="006A32BE" w:rsidRPr="003650BF">
        <w:rPr>
          <w:color w:val="000000"/>
        </w:rPr>
        <w:t xml:space="preserve"> of this </w:t>
      </w:r>
      <w:r w:rsidR="006A32BE" w:rsidRPr="003650BF">
        <w:rPr>
          <w:i/>
          <w:color w:val="000000"/>
        </w:rPr>
        <w:t xml:space="preserve">standard pricing table – </w:t>
      </w:r>
      <w:r w:rsidR="006A32BE" w:rsidRPr="003650BF">
        <w:rPr>
          <w:color w:val="000000"/>
        </w:rPr>
        <w:t>Other Charges</w:t>
      </w:r>
    </w:p>
    <w:p w14:paraId="1A9F3F3F" w14:textId="77777777" w:rsidR="00821024" w:rsidRPr="003650BF" w:rsidRDefault="006A32BE">
      <w:pPr>
        <w:pStyle w:val="Heading8"/>
      </w:pPr>
      <w:r w:rsidRPr="003650BF">
        <w:rPr>
          <w:i/>
        </w:rPr>
        <w:t>Call Diversion</w:t>
      </w:r>
    </w:p>
    <w:p w14:paraId="6A4A0ABB" w14:textId="77777777" w:rsidR="00821024" w:rsidRPr="003650BF" w:rsidRDefault="006A32BE">
      <w:pPr>
        <w:pStyle w:val="BMIndent9"/>
        <w:suppressAutoHyphens/>
        <w:ind w:left="2160"/>
      </w:pPr>
      <w:r w:rsidRPr="003650BF">
        <w:t>Customers will pay a flat fee diversion charge.</w:t>
      </w:r>
    </w:p>
    <w:p w14:paraId="358AA6A3" w14:textId="77777777" w:rsidR="00821024" w:rsidRPr="003650BF" w:rsidRDefault="006A32BE">
      <w:pPr>
        <w:pStyle w:val="BMIndent9"/>
        <w:tabs>
          <w:tab w:val="left" w:pos="6480"/>
        </w:tabs>
        <w:suppressAutoHyphens/>
        <w:ind w:left="2160"/>
      </w:pPr>
      <w:r w:rsidRPr="003650BF">
        <w:t xml:space="preserve">Charge per thirty seconds </w:t>
      </w:r>
      <w:r w:rsidRPr="003650BF">
        <w:tab/>
        <w:t>$00.055</w:t>
      </w:r>
    </w:p>
    <w:p w14:paraId="23279AFA" w14:textId="77777777" w:rsidR="00821024" w:rsidRPr="003650BF" w:rsidRDefault="006A32BE">
      <w:pPr>
        <w:pStyle w:val="Heading8"/>
      </w:pPr>
      <w:r w:rsidRPr="003650BF">
        <w:rPr>
          <w:i/>
        </w:rPr>
        <w:t>General Customer Service Numbers</w:t>
      </w:r>
    </w:p>
    <w:p w14:paraId="4171218B" w14:textId="77777777" w:rsidR="00821024" w:rsidRPr="003650BF" w:rsidRDefault="006A32BE">
      <w:pPr>
        <w:pStyle w:val="BMIndent9"/>
        <w:suppressAutoHyphens/>
        <w:ind w:left="2160"/>
      </w:pPr>
      <w:r w:rsidRPr="003650BF">
        <w:t>For M8 Starter, Intouch (24 month), No Strings, No Strings Business BYO and Business Saver Plans, only Mobile originated calls to the following numbers are free:</w:t>
      </w:r>
    </w:p>
    <w:p w14:paraId="2C20983B" w14:textId="77777777" w:rsidR="00821024" w:rsidRPr="003650BF" w:rsidRDefault="006A32BE">
      <w:pPr>
        <w:pStyle w:val="BMIndent9"/>
        <w:tabs>
          <w:tab w:val="left" w:pos="6480"/>
        </w:tabs>
        <w:suppressAutoHyphens/>
        <w:ind w:left="2160"/>
      </w:pPr>
      <w:r w:rsidRPr="003650BF">
        <w:t xml:space="preserve">M8 Customer Service </w:t>
      </w:r>
      <w:r w:rsidRPr="003650BF">
        <w:tab/>
        <w:t>1300 888 401</w:t>
      </w:r>
    </w:p>
    <w:p w14:paraId="797CD4E4" w14:textId="77777777" w:rsidR="00821024" w:rsidRPr="003650BF" w:rsidRDefault="006A32BE">
      <w:pPr>
        <w:pStyle w:val="BMIndent9"/>
        <w:tabs>
          <w:tab w:val="left" w:pos="6480"/>
        </w:tabs>
        <w:suppressAutoHyphens/>
        <w:ind w:left="2160"/>
      </w:pPr>
      <w:r w:rsidRPr="003650BF">
        <w:t>Account Collections</w:t>
      </w:r>
      <w:r w:rsidRPr="003650BF">
        <w:tab/>
        <w:t>1300 888 451</w:t>
      </w:r>
    </w:p>
    <w:p w14:paraId="45001747" w14:textId="77777777" w:rsidR="00821024" w:rsidRPr="003650BF" w:rsidRDefault="006A32BE">
      <w:pPr>
        <w:pStyle w:val="BMIndent9"/>
        <w:suppressAutoHyphens/>
        <w:ind w:left="2160"/>
      </w:pPr>
      <w:r w:rsidRPr="003650BF">
        <w:t>For Intouch (12 month), Business Saver Plus and No Strings Business Plus BYO Plans, only mobile originated calls to the following numbers are charged a rate of $0.30 per call:</w:t>
      </w:r>
    </w:p>
    <w:p w14:paraId="2F89E0BA" w14:textId="77777777" w:rsidR="00821024" w:rsidRPr="003650BF" w:rsidRDefault="006A32BE">
      <w:pPr>
        <w:pStyle w:val="BMIndent9"/>
        <w:tabs>
          <w:tab w:val="left" w:pos="6480"/>
        </w:tabs>
        <w:suppressAutoHyphens/>
        <w:ind w:left="2160"/>
      </w:pPr>
      <w:r w:rsidRPr="003650BF">
        <w:t>M8 Customer Service</w:t>
      </w:r>
      <w:r w:rsidRPr="003650BF">
        <w:tab/>
        <w:t>1300 888 401</w:t>
      </w:r>
    </w:p>
    <w:p w14:paraId="577F028E" w14:textId="77777777" w:rsidR="00821024" w:rsidRPr="003650BF" w:rsidRDefault="006A32BE">
      <w:pPr>
        <w:pStyle w:val="BMIndent9"/>
        <w:tabs>
          <w:tab w:val="left" w:pos="6480"/>
        </w:tabs>
        <w:suppressAutoHyphens/>
        <w:ind w:left="2160"/>
      </w:pPr>
      <w:r w:rsidRPr="003650BF">
        <w:t>Account Collections</w:t>
      </w:r>
      <w:r w:rsidRPr="003650BF">
        <w:tab/>
        <w:t>1300 888 451</w:t>
      </w:r>
    </w:p>
    <w:p w14:paraId="3E91EA43" w14:textId="77777777" w:rsidR="00821024" w:rsidRPr="003650BF" w:rsidRDefault="006A32BE">
      <w:pPr>
        <w:pStyle w:val="Heading8"/>
      </w:pPr>
      <w:r w:rsidRPr="003650BF">
        <w:rPr>
          <w:i/>
        </w:rPr>
        <w:t>Voicemail</w:t>
      </w:r>
    </w:p>
    <w:p w14:paraId="7ED4DCA9" w14:textId="77777777" w:rsidR="00821024" w:rsidRPr="003650BF" w:rsidRDefault="006A32BE">
      <w:pPr>
        <w:pStyle w:val="BMIndent9"/>
        <w:suppressAutoHyphens/>
        <w:ind w:left="2160"/>
      </w:pPr>
      <w:r w:rsidRPr="003650BF">
        <w:t>Transfer to Customer Service from Voicemail is not available.</w:t>
      </w:r>
    </w:p>
    <w:p w14:paraId="472234CF" w14:textId="77777777" w:rsidR="00821024" w:rsidRPr="003650BF" w:rsidRDefault="006A32BE">
      <w:pPr>
        <w:pStyle w:val="Heading8"/>
      </w:pPr>
      <w:r w:rsidRPr="003650BF">
        <w:rPr>
          <w:i/>
        </w:rPr>
        <w:t>Group Voicemail</w:t>
      </w:r>
    </w:p>
    <w:p w14:paraId="0650B4F5" w14:textId="77777777" w:rsidR="00821024" w:rsidRPr="003650BF" w:rsidRDefault="006A32BE">
      <w:pPr>
        <w:pStyle w:val="BMIndent9"/>
        <w:suppressAutoHyphens/>
        <w:ind w:left="2160"/>
      </w:pPr>
      <w:r w:rsidRPr="003650BF">
        <w:t>Group Voicemail is not available.</w:t>
      </w:r>
    </w:p>
    <w:p w14:paraId="613AC09E" w14:textId="77777777" w:rsidR="00821024" w:rsidRPr="003650BF" w:rsidRDefault="006A32BE">
      <w:pPr>
        <w:pStyle w:val="Heading8"/>
      </w:pPr>
      <w:r w:rsidRPr="003650BF">
        <w:rPr>
          <w:i/>
        </w:rPr>
        <w:t>Optus Email Alerts</w:t>
      </w:r>
    </w:p>
    <w:p w14:paraId="25FC4E48" w14:textId="77777777" w:rsidR="00821024" w:rsidRPr="003650BF" w:rsidRDefault="006A32BE">
      <w:pPr>
        <w:pStyle w:val="BMIndent9"/>
        <w:suppressAutoHyphens/>
        <w:ind w:left="2160"/>
      </w:pPr>
      <w:r w:rsidRPr="003650BF">
        <w:t>Optus Email Alert service is not available.</w:t>
      </w:r>
    </w:p>
    <w:p w14:paraId="5B53F4AD" w14:textId="77777777" w:rsidR="00821024" w:rsidRPr="003650BF" w:rsidRDefault="006A32BE">
      <w:pPr>
        <w:pStyle w:val="Heading8"/>
      </w:pPr>
      <w:r w:rsidRPr="003650BF">
        <w:rPr>
          <w:i/>
        </w:rPr>
        <w:t>Temporary Suspension</w:t>
      </w:r>
    </w:p>
    <w:p w14:paraId="3EDE667E" w14:textId="77777777" w:rsidR="00821024" w:rsidRPr="003650BF" w:rsidRDefault="006A32BE">
      <w:pPr>
        <w:pStyle w:val="BMIndent9"/>
        <w:suppressAutoHyphens/>
        <w:ind w:left="2160"/>
      </w:pPr>
      <w:r w:rsidRPr="003650BF">
        <w:t xml:space="preserve">Customers may temporarily suspend their service for up to 1 month within their </w:t>
      </w:r>
      <w:r w:rsidRPr="003650BF">
        <w:rPr>
          <w:i/>
        </w:rPr>
        <w:t>minimum term</w:t>
      </w:r>
      <w:r w:rsidRPr="003650BF">
        <w:t xml:space="preserve">. If a customer elects to temporarily suspend their service, they must pay to Optus a temporary suspension charge each month which is equivalent to their monthly </w:t>
      </w:r>
      <w:r w:rsidRPr="003650BF">
        <w:rPr>
          <w:i/>
        </w:rPr>
        <w:t>access fee</w:t>
      </w:r>
      <w:r w:rsidRPr="003650BF">
        <w:t xml:space="preserve">. The 24 month </w:t>
      </w:r>
      <w:r w:rsidRPr="003650BF">
        <w:rPr>
          <w:i/>
        </w:rPr>
        <w:t>minimum term</w:t>
      </w:r>
      <w:r w:rsidRPr="003650BF">
        <w:t xml:space="preserve"> still applies. </w:t>
      </w:r>
    </w:p>
    <w:p w14:paraId="750EBAD9" w14:textId="77777777" w:rsidR="00821024" w:rsidRPr="003650BF" w:rsidRDefault="006A32BE">
      <w:pPr>
        <w:pStyle w:val="BMIndent9"/>
        <w:tabs>
          <w:tab w:val="left" w:pos="6480"/>
        </w:tabs>
        <w:suppressAutoHyphens/>
        <w:ind w:left="6480" w:hanging="3600"/>
      </w:pPr>
      <w:r w:rsidRPr="003650BF">
        <w:t>Temporary suspension fee</w:t>
      </w:r>
      <w:r w:rsidRPr="003650BF">
        <w:tab/>
        <w:t xml:space="preserve">Monthly charge will be equivalent to the customer's monthly </w:t>
      </w:r>
      <w:r w:rsidRPr="003650BF">
        <w:rPr>
          <w:i/>
        </w:rPr>
        <w:t>access fee</w:t>
      </w:r>
    </w:p>
    <w:p w14:paraId="5123172F" w14:textId="77777777" w:rsidR="00821024" w:rsidRPr="003650BF" w:rsidRDefault="006A32BE">
      <w:pPr>
        <w:pStyle w:val="BMIndent9"/>
        <w:tabs>
          <w:tab w:val="left" w:pos="6480"/>
        </w:tabs>
        <w:suppressAutoHyphens/>
      </w:pPr>
      <w:r w:rsidRPr="003650BF">
        <w:t>Number Retention Charge</w:t>
      </w:r>
      <w:r w:rsidRPr="003650BF">
        <w:tab/>
        <w:t>Nil</w:t>
      </w:r>
    </w:p>
    <w:p w14:paraId="4A3D45C2" w14:textId="77777777" w:rsidR="00821024" w:rsidRPr="003650BF" w:rsidRDefault="006A32BE">
      <w:pPr>
        <w:pStyle w:val="BMIndent9"/>
        <w:suppressAutoHyphens/>
        <w:ind w:left="2160"/>
      </w:pPr>
      <w:r w:rsidRPr="003650BF">
        <w:t xml:space="preserve">If a customer is temporarily suspended as a result of non-payment of the customer's Optus Mobile Tax Invoice, Optus will continue to charge the customer the monthly </w:t>
      </w:r>
      <w:r w:rsidRPr="003650BF">
        <w:rPr>
          <w:i/>
        </w:rPr>
        <w:t>access fee</w:t>
      </w:r>
      <w:r w:rsidRPr="003650BF">
        <w:t xml:space="preserve">. Customers must pay the monthly </w:t>
      </w:r>
      <w:r w:rsidRPr="003650BF">
        <w:rPr>
          <w:i/>
        </w:rPr>
        <w:t>access fee</w:t>
      </w:r>
      <w:r w:rsidRPr="003650BF">
        <w:t xml:space="preserve"> and a reconnection fee prior to Optus reconnecting the Service.</w:t>
      </w:r>
    </w:p>
    <w:p w14:paraId="2BA9FB98" w14:textId="77777777" w:rsidR="00821024" w:rsidRPr="003650BF" w:rsidRDefault="006A32BE">
      <w:pPr>
        <w:pStyle w:val="BMIndent9"/>
        <w:tabs>
          <w:tab w:val="left" w:pos="6480"/>
        </w:tabs>
        <w:suppressAutoHyphens/>
      </w:pPr>
      <w:r w:rsidRPr="003650BF">
        <w:t>Reconnection Fee</w:t>
      </w:r>
      <w:r w:rsidRPr="003650BF">
        <w:tab/>
        <w:t>$38.50</w:t>
      </w:r>
    </w:p>
    <w:p w14:paraId="3325C113" w14:textId="77777777" w:rsidR="00821024" w:rsidRPr="003650BF" w:rsidRDefault="006A32BE">
      <w:pPr>
        <w:pStyle w:val="BMIndent9"/>
        <w:suppressAutoHyphens/>
        <w:ind w:left="2160"/>
      </w:pPr>
      <w:r w:rsidRPr="003650BF">
        <w:t xml:space="preserve">All other pricing, terms and conditions regarding temporary suspensions, as noted in </w:t>
      </w:r>
      <w:hyperlink r:id="rId108" w:history="1">
        <w:r w:rsidRPr="003650BF">
          <w:rPr>
            <w:rStyle w:val="Hyperlink"/>
            <w:rFonts w:eastAsia="MS Gothic"/>
          </w:rPr>
          <w:t>Section 1</w:t>
        </w:r>
      </w:hyperlink>
      <w:r w:rsidRPr="003650BF">
        <w:t xml:space="preserve"> of this </w:t>
      </w:r>
      <w:r w:rsidRPr="003650BF">
        <w:rPr>
          <w:i/>
        </w:rPr>
        <w:t xml:space="preserve">standard pricing table – </w:t>
      </w:r>
      <w:r w:rsidRPr="003650BF">
        <w:t>Other Charges, apply.</w:t>
      </w:r>
    </w:p>
    <w:p w14:paraId="4A6CBAFC" w14:textId="77777777" w:rsidR="00821024" w:rsidRPr="003650BF" w:rsidRDefault="006A32BE">
      <w:pPr>
        <w:pStyle w:val="Heading8"/>
        <w:keepNext/>
        <w:keepLines/>
      </w:pPr>
      <w:r w:rsidRPr="003650BF">
        <w:rPr>
          <w:i/>
        </w:rPr>
        <w:lastRenderedPageBreak/>
        <w:t>Temporary Suspension – Lost or Stolen Unit</w:t>
      </w:r>
    </w:p>
    <w:p w14:paraId="484E4185" w14:textId="77777777" w:rsidR="00821024" w:rsidRPr="003650BF" w:rsidRDefault="006A32BE">
      <w:pPr>
        <w:pStyle w:val="BMIndent9"/>
        <w:suppressAutoHyphens/>
        <w:ind w:left="2160"/>
      </w:pPr>
      <w:r w:rsidRPr="003650BF">
        <w:t xml:space="preserve">If a customer's mobile </w:t>
      </w:r>
      <w:r w:rsidRPr="003650BF">
        <w:rPr>
          <w:i/>
        </w:rPr>
        <w:t>mobile phone</w:t>
      </w:r>
      <w:r w:rsidRPr="003650BF">
        <w:t xml:space="preserve"> or unit is lost or stolen, the customer may suspend their service for up to 1 month within their </w:t>
      </w:r>
      <w:r w:rsidRPr="003650BF">
        <w:rPr>
          <w:i/>
        </w:rPr>
        <w:t>minimum term</w:t>
      </w:r>
      <w:r w:rsidRPr="003650BF">
        <w:t xml:space="preserve">. A customer temporarily suspending their service within their </w:t>
      </w:r>
      <w:r w:rsidRPr="003650BF">
        <w:rPr>
          <w:i/>
        </w:rPr>
        <w:t>minimum term</w:t>
      </w:r>
      <w:r w:rsidRPr="003650BF">
        <w:t xml:space="preserve"> will still be required to pay their Monthly </w:t>
      </w:r>
      <w:r w:rsidRPr="003650BF">
        <w:rPr>
          <w:i/>
        </w:rPr>
        <w:t>Access fee</w:t>
      </w:r>
      <w:r w:rsidRPr="003650BF">
        <w:t>.</w:t>
      </w:r>
    </w:p>
    <w:p w14:paraId="7D345B56" w14:textId="77777777" w:rsidR="00821024" w:rsidRPr="003650BF" w:rsidRDefault="006A32BE">
      <w:pPr>
        <w:pStyle w:val="BMIndent9"/>
        <w:tabs>
          <w:tab w:val="left" w:pos="6480"/>
        </w:tabs>
        <w:suppressAutoHyphens/>
      </w:pPr>
      <w:r w:rsidRPr="003650BF">
        <w:t>Number Retention Charge</w:t>
      </w:r>
      <w:r w:rsidRPr="003650BF">
        <w:tab/>
        <w:t>Nil</w:t>
      </w:r>
    </w:p>
    <w:p w14:paraId="5CA0F225" w14:textId="77777777" w:rsidR="00821024" w:rsidRPr="003650BF" w:rsidRDefault="006A32BE">
      <w:pPr>
        <w:pStyle w:val="BMIndent9"/>
        <w:suppressAutoHyphens/>
        <w:ind w:left="2160"/>
      </w:pPr>
      <w:r w:rsidRPr="003650BF">
        <w:t>If customers do not contact M8 Customer Service after 1 month to make further arrangements, Optus may disconnect the service.</w:t>
      </w:r>
    </w:p>
    <w:p w14:paraId="257651AE" w14:textId="77777777" w:rsidR="00821024" w:rsidRPr="003650BF" w:rsidRDefault="006A32BE">
      <w:pPr>
        <w:pStyle w:val="Heading8"/>
      </w:pPr>
      <w:r w:rsidRPr="003650BF">
        <w:rPr>
          <w:i/>
        </w:rPr>
        <w:t>Reconnection</w:t>
      </w:r>
    </w:p>
    <w:p w14:paraId="47284AB1" w14:textId="77777777" w:rsidR="00821024" w:rsidRPr="003650BF" w:rsidRDefault="006A32BE">
      <w:pPr>
        <w:pStyle w:val="BMIndent9"/>
        <w:suppressAutoHyphens/>
        <w:ind w:left="2160"/>
      </w:pPr>
      <w:r w:rsidRPr="003650BF">
        <w:t>Reconnection after disconnection is charged as follows:</w:t>
      </w:r>
    </w:p>
    <w:p w14:paraId="6FC630E7" w14:textId="77777777" w:rsidR="00821024" w:rsidRPr="003650BF" w:rsidRDefault="006A32BE">
      <w:pPr>
        <w:pStyle w:val="BMIndent9"/>
        <w:tabs>
          <w:tab w:val="left" w:pos="6480"/>
        </w:tabs>
        <w:suppressAutoHyphens/>
      </w:pPr>
      <w:r w:rsidRPr="003650BF">
        <w:t>Number Retention Charge</w:t>
      </w:r>
      <w:r w:rsidRPr="003650BF">
        <w:tab/>
        <w:t>Nil</w:t>
      </w:r>
    </w:p>
    <w:p w14:paraId="214F0E7F" w14:textId="77777777" w:rsidR="00821024" w:rsidRPr="003650BF" w:rsidRDefault="006A32BE">
      <w:pPr>
        <w:pStyle w:val="BMIndent9"/>
        <w:tabs>
          <w:tab w:val="left" w:pos="6480"/>
        </w:tabs>
        <w:suppressAutoHyphens/>
      </w:pPr>
      <w:r w:rsidRPr="003650BF">
        <w:t>Reconnection</w:t>
      </w:r>
      <w:r w:rsidRPr="003650BF">
        <w:tab/>
        <w:t>$71.50</w:t>
      </w:r>
    </w:p>
    <w:p w14:paraId="70EBEC49" w14:textId="77777777" w:rsidR="00821024" w:rsidRPr="003650BF" w:rsidRDefault="006A32BE">
      <w:pPr>
        <w:pStyle w:val="Heading8"/>
      </w:pPr>
      <w:r w:rsidRPr="003650BF">
        <w:rPr>
          <w:i/>
        </w:rPr>
        <w:t>Replacement of Optus Optus SIM card</w:t>
      </w:r>
    </w:p>
    <w:p w14:paraId="25D497AB" w14:textId="77777777" w:rsidR="00821024" w:rsidRPr="003650BF" w:rsidRDefault="006A32BE">
      <w:pPr>
        <w:pStyle w:val="BMIndent9"/>
        <w:suppressAutoHyphens/>
        <w:ind w:left="2160"/>
      </w:pPr>
      <w:r w:rsidRPr="003650BF">
        <w:t xml:space="preserve">If the Optus </w:t>
      </w:r>
      <w:r w:rsidRPr="003650BF">
        <w:rPr>
          <w:i/>
        </w:rPr>
        <w:t>Optus SIM card</w:t>
      </w:r>
      <w:r w:rsidRPr="003650BF">
        <w:t xml:space="preserve"> is replaced, a fee of $55.00 may be charged.</w:t>
      </w:r>
    </w:p>
    <w:p w14:paraId="67CB4B5E" w14:textId="77777777" w:rsidR="00821024" w:rsidRPr="003650BF" w:rsidRDefault="006A32BE">
      <w:pPr>
        <w:pStyle w:val="Heading8"/>
      </w:pPr>
      <w:r w:rsidRPr="003650BF">
        <w:rPr>
          <w:i/>
        </w:rPr>
        <w:t>Change of Phone Number</w:t>
      </w:r>
    </w:p>
    <w:p w14:paraId="7D174397" w14:textId="77777777" w:rsidR="00821024" w:rsidRPr="003650BF" w:rsidRDefault="006A32BE">
      <w:pPr>
        <w:pStyle w:val="BMIndent9"/>
        <w:suppressAutoHyphens/>
        <w:ind w:left="2160"/>
      </w:pPr>
      <w:r w:rsidRPr="003650BF">
        <w:t xml:space="preserve">If a customer requests a change to their </w:t>
      </w:r>
      <w:r w:rsidRPr="003650BF">
        <w:rPr>
          <w:i/>
        </w:rPr>
        <w:t>service</w:t>
      </w:r>
      <w:r w:rsidRPr="003650BF">
        <w:t xml:space="preserve"> number, a fee of $38.50 may be charged.</w:t>
      </w:r>
    </w:p>
    <w:p w14:paraId="0088EE06" w14:textId="77777777" w:rsidR="00821024" w:rsidRPr="003650BF" w:rsidRDefault="006A32BE">
      <w:pPr>
        <w:pStyle w:val="Heading8"/>
      </w:pPr>
      <w:r w:rsidRPr="003650BF">
        <w:rPr>
          <w:i/>
        </w:rPr>
        <w:t>Late payment of invoice</w:t>
      </w:r>
    </w:p>
    <w:p w14:paraId="201FFA87" w14:textId="77777777" w:rsidR="00821024" w:rsidRPr="003650BF" w:rsidRDefault="006A32BE">
      <w:pPr>
        <w:pStyle w:val="BMIndent9"/>
        <w:suppressAutoHyphens/>
        <w:ind w:left="2160"/>
      </w:pPr>
      <w:r w:rsidRPr="003650BF">
        <w:t>Non-payment of a customer's invoice by the due date will incur a late payment fee of $11.00.</w:t>
      </w:r>
    </w:p>
    <w:p w14:paraId="05DAD62E" w14:textId="77777777" w:rsidR="00821024" w:rsidRPr="003650BF" w:rsidRDefault="006A32BE">
      <w:pPr>
        <w:pStyle w:val="Heading8"/>
      </w:pPr>
      <w:r w:rsidRPr="003650BF">
        <w:rPr>
          <w:i/>
        </w:rPr>
        <w:t>Optus AutoPay</w:t>
      </w:r>
    </w:p>
    <w:p w14:paraId="3757461E" w14:textId="77777777" w:rsidR="00821024" w:rsidRPr="003650BF" w:rsidRDefault="006A32BE">
      <w:pPr>
        <w:pStyle w:val="BMIndent9"/>
        <w:suppressAutoHyphens/>
        <w:ind w:left="2160"/>
      </w:pPr>
      <w:r w:rsidRPr="003650BF">
        <w:t>The dishonour fee is $5.50</w:t>
      </w:r>
    </w:p>
    <w:p w14:paraId="2A29ACDA" w14:textId="77777777" w:rsidR="00821024" w:rsidRPr="003650BF" w:rsidRDefault="006A32BE">
      <w:pPr>
        <w:pStyle w:val="Heading8"/>
      </w:pPr>
      <w:r w:rsidRPr="003650BF">
        <w:rPr>
          <w:i/>
        </w:rPr>
        <w:t>Non-payment of invoice</w:t>
      </w:r>
    </w:p>
    <w:p w14:paraId="1BD8EEFB" w14:textId="77777777" w:rsidR="00821024" w:rsidRPr="003650BF" w:rsidRDefault="006A32BE">
      <w:pPr>
        <w:pStyle w:val="BMIndent9"/>
        <w:suppressAutoHyphens/>
        <w:ind w:left="2160"/>
      </w:pPr>
      <w:r w:rsidRPr="003650BF">
        <w:t>If a customer's mobile service is barred from making out-going calls as a result of non-payment, a fee of $27.50 may be charged.</w:t>
      </w:r>
    </w:p>
    <w:p w14:paraId="6C54C71B" w14:textId="77777777" w:rsidR="00821024" w:rsidRPr="003650BF" w:rsidRDefault="006A32BE">
      <w:pPr>
        <w:pStyle w:val="BMIndent9"/>
        <w:suppressAutoHyphens/>
        <w:ind w:left="2160"/>
      </w:pPr>
      <w:r w:rsidRPr="003650BF">
        <w:t xml:space="preserve">In addition, if a customer's mobile service is suspended as a result of non-payment, a suspension fee of $27.50 may also be charged. </w:t>
      </w:r>
    </w:p>
    <w:p w14:paraId="0B67524B" w14:textId="77777777" w:rsidR="00821024" w:rsidRPr="003650BF" w:rsidRDefault="006A32BE">
      <w:pPr>
        <w:pStyle w:val="Heading8"/>
      </w:pPr>
      <w:r w:rsidRPr="003650BF">
        <w:rPr>
          <w:i/>
        </w:rPr>
        <w:t>Golden Numbers</w:t>
      </w:r>
    </w:p>
    <w:p w14:paraId="15CCC7EA" w14:textId="77777777" w:rsidR="00821024" w:rsidRPr="003650BF" w:rsidRDefault="006A32BE">
      <w:pPr>
        <w:pStyle w:val="BMIndent9"/>
        <w:tabs>
          <w:tab w:val="left" w:pos="6480"/>
        </w:tabs>
        <w:suppressAutoHyphens/>
        <w:ind w:left="2160"/>
      </w:pPr>
      <w:r w:rsidRPr="003650BF">
        <w:t>Golden Number Charge</w:t>
      </w:r>
      <w:r w:rsidRPr="003650BF">
        <w:tab/>
        <w:t>$110.00</w:t>
      </w:r>
    </w:p>
    <w:p w14:paraId="6C1E061D" w14:textId="77777777" w:rsidR="00821024" w:rsidRPr="003650BF" w:rsidRDefault="006A32BE">
      <w:pPr>
        <w:pStyle w:val="BMIndent9"/>
        <w:suppressAutoHyphens/>
        <w:ind w:left="2160"/>
      </w:pPr>
      <w:r w:rsidRPr="003650BF">
        <w:t>In addition, there are approximately 20 numbers in each 10,000 numbers in the number range allotted to Optus that have additional value because of their high level of recognition. These numbers are designated as Platinum Numbers.</w:t>
      </w:r>
    </w:p>
    <w:p w14:paraId="56DD89E2" w14:textId="77777777" w:rsidR="00821024" w:rsidRPr="003650BF" w:rsidRDefault="006A32BE">
      <w:pPr>
        <w:pStyle w:val="BMIndent9"/>
        <w:tabs>
          <w:tab w:val="left" w:pos="6480"/>
        </w:tabs>
        <w:suppressAutoHyphens/>
        <w:ind w:left="2160"/>
      </w:pPr>
      <w:r w:rsidRPr="003650BF">
        <w:t>Platinum Number Charge</w:t>
      </w:r>
      <w:r w:rsidRPr="003650BF">
        <w:tab/>
        <w:t>$220.00</w:t>
      </w:r>
    </w:p>
    <w:p w14:paraId="0BFF8CFB" w14:textId="77777777" w:rsidR="00821024" w:rsidRPr="003650BF" w:rsidRDefault="006A32BE">
      <w:pPr>
        <w:pStyle w:val="Heading8"/>
      </w:pPr>
      <w:r w:rsidRPr="003650BF">
        <w:rPr>
          <w:i/>
        </w:rPr>
        <w:t>SurePage</w:t>
      </w:r>
    </w:p>
    <w:p w14:paraId="65D01F8B" w14:textId="77777777" w:rsidR="00821024" w:rsidRPr="003650BF" w:rsidRDefault="006A32BE">
      <w:pPr>
        <w:pStyle w:val="BMIndent9"/>
        <w:suppressAutoHyphens/>
        <w:ind w:left="2160"/>
      </w:pPr>
      <w:r w:rsidRPr="003650BF">
        <w:t xml:space="preserve">Only SurePage Direct is available to M8 Plan customers. Please see the SurePage Direct information in the </w:t>
      </w:r>
      <w:r w:rsidRPr="003650BF">
        <w:rPr>
          <w:i/>
        </w:rPr>
        <w:t xml:space="preserve">standard pricing table </w:t>
      </w:r>
      <w:r w:rsidRPr="003650BF">
        <w:t xml:space="preserve">[insert link] </w:t>
      </w:r>
      <w:r w:rsidRPr="003650BF">
        <w:rPr>
          <w:i/>
        </w:rPr>
        <w:t>–</w:t>
      </w:r>
      <w:r w:rsidRPr="003650BF">
        <w:t xml:space="preserve"> Other Charges for information on pricing, terms and conditions. </w:t>
      </w:r>
    </w:p>
    <w:p w14:paraId="7C5717B2" w14:textId="77777777" w:rsidR="00821024" w:rsidRPr="003650BF" w:rsidRDefault="006A32BE">
      <w:pPr>
        <w:pStyle w:val="Heading8"/>
      </w:pPr>
      <w:r w:rsidRPr="003650BF">
        <w:rPr>
          <w:i/>
        </w:rPr>
        <w:t>International SMS</w:t>
      </w:r>
    </w:p>
    <w:p w14:paraId="3434FFB3" w14:textId="77777777" w:rsidR="00821024" w:rsidRPr="003650BF" w:rsidRDefault="006A32BE">
      <w:pPr>
        <w:pStyle w:val="BMIndent9"/>
        <w:suppressAutoHyphens/>
        <w:ind w:left="2160"/>
      </w:pPr>
      <w:r w:rsidRPr="003650BF">
        <w:t xml:space="preserve">The price for International SMS is $0.35 per message of 160 characters. </w:t>
      </w:r>
    </w:p>
    <w:p w14:paraId="70424F90" w14:textId="77777777" w:rsidR="00821024" w:rsidRPr="003650BF" w:rsidRDefault="006A32BE">
      <w:pPr>
        <w:pStyle w:val="Heading8"/>
      </w:pPr>
      <w:r w:rsidRPr="003650BF">
        <w:rPr>
          <w:i/>
        </w:rPr>
        <w:lastRenderedPageBreak/>
        <w:t>Web SMS</w:t>
      </w:r>
    </w:p>
    <w:p w14:paraId="3AF349D7" w14:textId="77777777" w:rsidR="00821024" w:rsidRPr="003650BF" w:rsidRDefault="006A32BE">
      <w:pPr>
        <w:pStyle w:val="BMIndent9"/>
        <w:suppressAutoHyphens/>
        <w:ind w:left="2160"/>
      </w:pPr>
      <w:r w:rsidRPr="003650BF">
        <w:t>The Web SMS service is not available.</w:t>
      </w:r>
    </w:p>
    <w:p w14:paraId="226480C5" w14:textId="77777777" w:rsidR="00821024" w:rsidRPr="003650BF" w:rsidRDefault="006A32BE">
      <w:pPr>
        <w:pStyle w:val="Heading8"/>
      </w:pPr>
      <w:r w:rsidRPr="003650BF">
        <w:rPr>
          <w:i/>
        </w:rPr>
        <w:t>Group SMS</w:t>
      </w:r>
    </w:p>
    <w:p w14:paraId="04ACB9DF" w14:textId="77777777" w:rsidR="00821024" w:rsidRPr="003650BF" w:rsidRDefault="006A32BE">
      <w:pPr>
        <w:pStyle w:val="BMIndent9"/>
        <w:suppressAutoHyphens/>
        <w:ind w:left="2160"/>
      </w:pPr>
      <w:r w:rsidRPr="003650BF">
        <w:t>The Group SMS service is not available.</w:t>
      </w:r>
    </w:p>
    <w:p w14:paraId="71634B3E" w14:textId="77777777" w:rsidR="00821024" w:rsidRPr="003650BF" w:rsidRDefault="006A32BE">
      <w:pPr>
        <w:pStyle w:val="Heading8"/>
      </w:pPr>
      <w:r w:rsidRPr="003650BF">
        <w:rPr>
          <w:i/>
        </w:rPr>
        <w:t>SMS 2 Email</w:t>
      </w:r>
    </w:p>
    <w:p w14:paraId="094A8250" w14:textId="77777777" w:rsidR="00821024" w:rsidRPr="003650BF" w:rsidRDefault="006A32BE">
      <w:pPr>
        <w:pStyle w:val="BMIndent9"/>
        <w:suppressAutoHyphens/>
        <w:ind w:left="2160"/>
      </w:pPr>
      <w:r w:rsidRPr="003650BF">
        <w:t>The SMS 2 Email service is not available.</w:t>
      </w:r>
    </w:p>
    <w:p w14:paraId="0A75E30D" w14:textId="77777777" w:rsidR="00821024" w:rsidRPr="003650BF" w:rsidRDefault="006A32BE">
      <w:pPr>
        <w:pStyle w:val="Heading8"/>
      </w:pPr>
      <w:r w:rsidRPr="003650BF">
        <w:rPr>
          <w:i/>
        </w:rPr>
        <w:t>WAP GPRS</w:t>
      </w:r>
    </w:p>
    <w:p w14:paraId="67940EBC" w14:textId="77777777" w:rsidR="00821024" w:rsidRPr="003650BF" w:rsidRDefault="006A32BE">
      <w:pPr>
        <w:pStyle w:val="BMIndent9"/>
        <w:suppressAutoHyphens/>
        <w:ind w:left="2160"/>
      </w:pPr>
      <w:r w:rsidRPr="003650BF">
        <w:t>WAP GPRS usage is charged as follows:</w:t>
      </w: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42"/>
        <w:gridCol w:w="3780"/>
      </w:tblGrid>
      <w:tr w:rsidR="00821024" w:rsidRPr="003650BF" w14:paraId="509D4C1E" w14:textId="77777777">
        <w:tc>
          <w:tcPr>
            <w:tcW w:w="2142" w:type="dxa"/>
          </w:tcPr>
          <w:p w14:paraId="36063829" w14:textId="77777777" w:rsidR="00821024" w:rsidRPr="003650BF" w:rsidRDefault="00821024">
            <w:pPr>
              <w:pStyle w:val="BodyText"/>
              <w:spacing w:before="100" w:after="100"/>
            </w:pPr>
          </w:p>
        </w:tc>
        <w:tc>
          <w:tcPr>
            <w:tcW w:w="3780" w:type="dxa"/>
          </w:tcPr>
          <w:p w14:paraId="27A54C05" w14:textId="77777777" w:rsidR="00821024" w:rsidRPr="003650BF" w:rsidRDefault="006A32BE">
            <w:pPr>
              <w:pStyle w:val="BodyText"/>
              <w:spacing w:before="100" w:after="100"/>
              <w:jc w:val="center"/>
              <w:rPr>
                <w:b/>
              </w:rPr>
            </w:pPr>
            <w:r w:rsidRPr="003650BF">
              <w:rPr>
                <w:b/>
              </w:rPr>
              <w:t>Usage Charges</w:t>
            </w:r>
          </w:p>
          <w:p w14:paraId="0B622E77" w14:textId="77777777" w:rsidR="00821024" w:rsidRPr="003650BF" w:rsidRDefault="006A32BE">
            <w:pPr>
              <w:pStyle w:val="BodyText"/>
              <w:spacing w:before="100" w:after="100"/>
              <w:jc w:val="center"/>
            </w:pPr>
            <w:r w:rsidRPr="003650BF">
              <w:t>(per kilobyte or part thereof)</w:t>
            </w:r>
          </w:p>
        </w:tc>
      </w:tr>
      <w:tr w:rsidR="00821024" w:rsidRPr="003650BF" w14:paraId="3BC7F16E" w14:textId="77777777">
        <w:tc>
          <w:tcPr>
            <w:tcW w:w="2142" w:type="dxa"/>
          </w:tcPr>
          <w:p w14:paraId="3D7E0047" w14:textId="77777777" w:rsidR="00821024" w:rsidRPr="003650BF" w:rsidRDefault="006A32BE">
            <w:pPr>
              <w:pStyle w:val="BodyText"/>
              <w:spacing w:before="100" w:after="100"/>
              <w:rPr>
                <w:b/>
              </w:rPr>
            </w:pPr>
            <w:r w:rsidRPr="003650BF">
              <w:rPr>
                <w:b/>
              </w:rPr>
              <w:t>Rate</w:t>
            </w:r>
          </w:p>
        </w:tc>
        <w:tc>
          <w:tcPr>
            <w:tcW w:w="3780" w:type="dxa"/>
          </w:tcPr>
          <w:p w14:paraId="25DD746B" w14:textId="77777777" w:rsidR="00821024" w:rsidRPr="003650BF" w:rsidRDefault="006A32BE">
            <w:pPr>
              <w:pStyle w:val="BodyText"/>
              <w:spacing w:before="100" w:after="100"/>
              <w:jc w:val="center"/>
            </w:pPr>
            <w:r w:rsidRPr="003650BF">
              <w:t>$0.022</w:t>
            </w:r>
          </w:p>
        </w:tc>
      </w:tr>
      <w:tr w:rsidR="00821024" w:rsidRPr="003650BF" w14:paraId="2DAC9392" w14:textId="77777777">
        <w:tc>
          <w:tcPr>
            <w:tcW w:w="2142" w:type="dxa"/>
          </w:tcPr>
          <w:p w14:paraId="0085EA86" w14:textId="77777777" w:rsidR="00821024" w:rsidRPr="003650BF" w:rsidRDefault="006A32BE">
            <w:pPr>
              <w:pStyle w:val="BodyText"/>
              <w:spacing w:before="100" w:after="100"/>
              <w:rPr>
                <w:b/>
              </w:rPr>
            </w:pPr>
            <w:r w:rsidRPr="003650BF">
              <w:rPr>
                <w:b/>
              </w:rPr>
              <w:t>Flagfall</w:t>
            </w:r>
          </w:p>
        </w:tc>
        <w:tc>
          <w:tcPr>
            <w:tcW w:w="3780" w:type="dxa"/>
          </w:tcPr>
          <w:p w14:paraId="2C82B6D3" w14:textId="77777777" w:rsidR="00821024" w:rsidRPr="003650BF" w:rsidRDefault="006A32BE">
            <w:pPr>
              <w:pStyle w:val="BodyText"/>
              <w:spacing w:before="100" w:after="100"/>
              <w:jc w:val="center"/>
            </w:pPr>
            <w:r w:rsidRPr="003650BF">
              <w:t>Nil</w:t>
            </w:r>
          </w:p>
        </w:tc>
      </w:tr>
    </w:tbl>
    <w:p w14:paraId="50A621FD" w14:textId="77777777" w:rsidR="00821024" w:rsidRPr="003650BF" w:rsidRDefault="00821024">
      <w:pPr>
        <w:pStyle w:val="BMIndent9"/>
        <w:suppressAutoHyphens/>
        <w:ind w:left="2160"/>
      </w:pPr>
    </w:p>
    <w:p w14:paraId="1072D638" w14:textId="77777777" w:rsidR="00821024" w:rsidRPr="003650BF" w:rsidRDefault="006A32BE">
      <w:pPr>
        <w:pStyle w:val="BMIndent9"/>
        <w:suppressAutoHyphens/>
        <w:ind w:left="2160"/>
      </w:pPr>
      <w:r w:rsidRPr="003650BF">
        <w:t xml:space="preserve">Please see the WAP GPRS information </w:t>
      </w:r>
      <w:hyperlink r:id="rId109" w:history="1">
        <w:r w:rsidRPr="003650BF">
          <w:rPr>
            <w:rStyle w:val="Hyperlink"/>
            <w:rFonts w:eastAsia="MS Gothic"/>
            <w:i/>
          </w:rPr>
          <w:t>Appendix Y</w:t>
        </w:r>
      </w:hyperlink>
      <w:r w:rsidRPr="003650BF">
        <w:rPr>
          <w:i/>
        </w:rPr>
        <w:t xml:space="preserve"> – Value Added Service Features</w:t>
      </w:r>
      <w:r w:rsidRPr="003650BF">
        <w:t xml:space="preserve"> for information on terms and conditions. </w:t>
      </w:r>
    </w:p>
    <w:p w14:paraId="2090E256" w14:textId="77777777" w:rsidR="00821024" w:rsidRPr="003650BF" w:rsidRDefault="006A32BE">
      <w:pPr>
        <w:pStyle w:val="Heading8"/>
      </w:pPr>
      <w:r w:rsidRPr="003650BF">
        <w:rPr>
          <w:i/>
        </w:rPr>
        <w:t>Wireless Internet</w:t>
      </w:r>
    </w:p>
    <w:p w14:paraId="7147B55C" w14:textId="77777777" w:rsidR="00821024" w:rsidRPr="003650BF" w:rsidRDefault="006A32BE">
      <w:pPr>
        <w:pStyle w:val="BMIndent9"/>
        <w:suppressAutoHyphens/>
        <w:ind w:left="2160"/>
      </w:pPr>
      <w:r w:rsidRPr="003650BF">
        <w:t>Wireless Internet usage is charged as follows:</w:t>
      </w: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42"/>
        <w:gridCol w:w="3780"/>
      </w:tblGrid>
      <w:tr w:rsidR="00821024" w:rsidRPr="003650BF" w14:paraId="41E9C5CB" w14:textId="77777777">
        <w:tc>
          <w:tcPr>
            <w:tcW w:w="2142" w:type="dxa"/>
          </w:tcPr>
          <w:p w14:paraId="67058C7F" w14:textId="77777777" w:rsidR="00821024" w:rsidRPr="003650BF" w:rsidRDefault="00821024">
            <w:pPr>
              <w:pStyle w:val="BodyText"/>
              <w:spacing w:before="100" w:after="100"/>
            </w:pPr>
          </w:p>
        </w:tc>
        <w:tc>
          <w:tcPr>
            <w:tcW w:w="3780" w:type="dxa"/>
          </w:tcPr>
          <w:p w14:paraId="5AEBCA90" w14:textId="77777777" w:rsidR="00821024" w:rsidRPr="003650BF" w:rsidRDefault="006A32BE">
            <w:pPr>
              <w:pStyle w:val="BodyText"/>
              <w:spacing w:before="100" w:after="100"/>
              <w:jc w:val="center"/>
              <w:rPr>
                <w:b/>
              </w:rPr>
            </w:pPr>
            <w:r w:rsidRPr="003650BF">
              <w:rPr>
                <w:b/>
              </w:rPr>
              <w:t>Usage Charges</w:t>
            </w:r>
          </w:p>
          <w:p w14:paraId="22C6DBC4" w14:textId="77777777" w:rsidR="00821024" w:rsidRPr="003650BF" w:rsidRDefault="006A32BE">
            <w:pPr>
              <w:pStyle w:val="BodyText"/>
              <w:spacing w:before="100" w:after="100"/>
              <w:jc w:val="center"/>
            </w:pPr>
            <w:r w:rsidRPr="003650BF">
              <w:t>(per kilobyte or part thereof)</w:t>
            </w:r>
          </w:p>
        </w:tc>
      </w:tr>
      <w:tr w:rsidR="00821024" w:rsidRPr="003650BF" w14:paraId="462655BB" w14:textId="77777777">
        <w:tc>
          <w:tcPr>
            <w:tcW w:w="2142" w:type="dxa"/>
          </w:tcPr>
          <w:p w14:paraId="4055E38C" w14:textId="77777777" w:rsidR="00821024" w:rsidRPr="003650BF" w:rsidRDefault="006A32BE">
            <w:pPr>
              <w:pStyle w:val="BodyText"/>
              <w:spacing w:before="100" w:after="100"/>
              <w:rPr>
                <w:b/>
              </w:rPr>
            </w:pPr>
            <w:r w:rsidRPr="003650BF">
              <w:rPr>
                <w:b/>
              </w:rPr>
              <w:t>Rate</w:t>
            </w:r>
          </w:p>
        </w:tc>
        <w:tc>
          <w:tcPr>
            <w:tcW w:w="3780" w:type="dxa"/>
          </w:tcPr>
          <w:p w14:paraId="3A0753CB" w14:textId="77777777" w:rsidR="00821024" w:rsidRPr="003650BF" w:rsidRDefault="006A32BE">
            <w:pPr>
              <w:pStyle w:val="BodyText"/>
              <w:spacing w:before="100" w:after="100"/>
              <w:jc w:val="center"/>
            </w:pPr>
            <w:r w:rsidRPr="003650BF">
              <w:t>$0.0055</w:t>
            </w:r>
          </w:p>
        </w:tc>
      </w:tr>
      <w:tr w:rsidR="00821024" w:rsidRPr="003650BF" w14:paraId="5378FCAF" w14:textId="77777777">
        <w:tc>
          <w:tcPr>
            <w:tcW w:w="2142" w:type="dxa"/>
          </w:tcPr>
          <w:p w14:paraId="47B3CF9C" w14:textId="77777777" w:rsidR="00821024" w:rsidRPr="003650BF" w:rsidRDefault="006A32BE">
            <w:pPr>
              <w:pStyle w:val="BodyText"/>
              <w:spacing w:before="100" w:after="100"/>
              <w:rPr>
                <w:b/>
              </w:rPr>
            </w:pPr>
            <w:r w:rsidRPr="003650BF">
              <w:rPr>
                <w:b/>
              </w:rPr>
              <w:t>Flagfall</w:t>
            </w:r>
          </w:p>
        </w:tc>
        <w:tc>
          <w:tcPr>
            <w:tcW w:w="3780" w:type="dxa"/>
          </w:tcPr>
          <w:p w14:paraId="583063FE" w14:textId="77777777" w:rsidR="00821024" w:rsidRPr="003650BF" w:rsidRDefault="006A32BE">
            <w:pPr>
              <w:pStyle w:val="BodyText"/>
              <w:spacing w:before="100" w:after="100"/>
              <w:jc w:val="center"/>
            </w:pPr>
            <w:r w:rsidRPr="003650BF">
              <w:t>Nil</w:t>
            </w:r>
          </w:p>
        </w:tc>
      </w:tr>
    </w:tbl>
    <w:p w14:paraId="6382B79D" w14:textId="77777777" w:rsidR="00821024" w:rsidRPr="003650BF" w:rsidRDefault="00821024">
      <w:pPr>
        <w:pStyle w:val="BMIndent9"/>
        <w:suppressAutoHyphens/>
        <w:ind w:left="2160"/>
      </w:pPr>
    </w:p>
    <w:p w14:paraId="28CAED69" w14:textId="77777777" w:rsidR="00821024" w:rsidRPr="003650BF" w:rsidRDefault="006A32BE">
      <w:pPr>
        <w:pStyle w:val="BMIndent9"/>
        <w:suppressAutoHyphens/>
        <w:ind w:left="2160"/>
      </w:pPr>
      <w:r w:rsidRPr="003650BF">
        <w:t xml:space="preserve">Please see the Wireless Internet information in </w:t>
      </w:r>
      <w:hyperlink r:id="rId110" w:history="1">
        <w:r w:rsidRPr="003650BF">
          <w:rPr>
            <w:rStyle w:val="Hyperlink"/>
            <w:rFonts w:eastAsia="MS Gothic"/>
          </w:rPr>
          <w:t>Appendix Y</w:t>
        </w:r>
      </w:hyperlink>
      <w:r w:rsidRPr="003650BF">
        <w:t xml:space="preserve"> for information on terms and conditions. </w:t>
      </w:r>
    </w:p>
    <w:p w14:paraId="0C0293CA" w14:textId="77777777" w:rsidR="00821024" w:rsidRPr="003650BF" w:rsidRDefault="006A32BE">
      <w:pPr>
        <w:pStyle w:val="Heading8"/>
      </w:pPr>
      <w:r w:rsidRPr="003650BF">
        <w:rPr>
          <w:i/>
        </w:rPr>
        <w:t>WAP CSD and WAP GPRS Free Trial</w:t>
      </w:r>
    </w:p>
    <w:p w14:paraId="59EC5A2A" w14:textId="77777777" w:rsidR="00821024" w:rsidRPr="003650BF" w:rsidRDefault="006A32BE">
      <w:pPr>
        <w:pStyle w:val="BMIndent9"/>
        <w:suppressAutoHyphens/>
        <w:ind w:left="2160"/>
      </w:pPr>
      <w:r w:rsidRPr="003650BF">
        <w:t xml:space="preserve">The WAP CSD and WAP GPRS Free Trial offer is not available. </w:t>
      </w:r>
    </w:p>
    <w:p w14:paraId="5B4BD66C" w14:textId="77777777" w:rsidR="00821024" w:rsidRPr="003650BF" w:rsidRDefault="006A32BE">
      <w:pPr>
        <w:pStyle w:val="Heading8"/>
      </w:pPr>
      <w:r w:rsidRPr="003650BF">
        <w:rPr>
          <w:i/>
        </w:rPr>
        <w:t>WAP GPRS Price Offer</w:t>
      </w:r>
    </w:p>
    <w:p w14:paraId="076DCCEC" w14:textId="77777777" w:rsidR="00821024" w:rsidRPr="003650BF" w:rsidRDefault="006A32BE">
      <w:pPr>
        <w:pStyle w:val="BMIndent9"/>
        <w:suppressAutoHyphens/>
        <w:ind w:left="2160"/>
      </w:pPr>
      <w:r w:rsidRPr="003650BF">
        <w:t xml:space="preserve">The WAP GPRS Price Offer is not available. </w:t>
      </w:r>
    </w:p>
    <w:p w14:paraId="1A5B2B7D" w14:textId="77777777" w:rsidR="00821024" w:rsidRPr="003650BF" w:rsidRDefault="006A32BE">
      <w:pPr>
        <w:pStyle w:val="Heading8"/>
      </w:pPr>
      <w:r w:rsidRPr="003650BF">
        <w:rPr>
          <w:i/>
        </w:rPr>
        <w:t>Copy of Back Bills</w:t>
      </w:r>
    </w:p>
    <w:p w14:paraId="36A02544" w14:textId="77777777" w:rsidR="00821024" w:rsidRPr="003650BF" w:rsidRDefault="006A32BE">
      <w:pPr>
        <w:pStyle w:val="BMIndent9"/>
        <w:suppressAutoHyphens/>
        <w:ind w:left="2160"/>
      </w:pPr>
      <w:r w:rsidRPr="003650BF">
        <w:t>The bill copy charge is $7.70 per invoice period.</w:t>
      </w:r>
    </w:p>
    <w:p w14:paraId="38C266CA" w14:textId="77777777" w:rsidR="00821024" w:rsidRPr="003650BF" w:rsidRDefault="006A32BE">
      <w:pPr>
        <w:pStyle w:val="Heading8"/>
      </w:pPr>
      <w:r w:rsidRPr="003650BF">
        <w:rPr>
          <w:i/>
        </w:rPr>
        <w:t>Refund cheque administration fee</w:t>
      </w:r>
    </w:p>
    <w:p w14:paraId="14EE18FF" w14:textId="77777777" w:rsidR="00821024" w:rsidRPr="003650BF" w:rsidRDefault="006A32BE">
      <w:pPr>
        <w:pStyle w:val="BMIndent9"/>
        <w:suppressAutoHyphens/>
        <w:ind w:left="2160"/>
      </w:pPr>
      <w:r w:rsidRPr="003650BF">
        <w:t xml:space="preserve">If </w:t>
      </w:r>
      <w:r w:rsidRPr="003650BF">
        <w:rPr>
          <w:i/>
        </w:rPr>
        <w:t>you</w:t>
      </w:r>
      <w:r w:rsidRPr="003650BF">
        <w:t xml:space="preserve"> overpay </w:t>
      </w:r>
      <w:r w:rsidRPr="003650BF">
        <w:rPr>
          <w:i/>
        </w:rPr>
        <w:t>your</w:t>
      </w:r>
      <w:r w:rsidRPr="003650BF">
        <w:t xml:space="preserve"> account and </w:t>
      </w:r>
      <w:r w:rsidRPr="003650BF">
        <w:rPr>
          <w:i/>
        </w:rPr>
        <w:t>your</w:t>
      </w:r>
      <w:r w:rsidRPr="003650BF">
        <w:t xml:space="preserve"> account is in credit as a result (including at account closure), and </w:t>
      </w:r>
      <w:r w:rsidRPr="003650BF">
        <w:rPr>
          <w:i/>
        </w:rPr>
        <w:t>you</w:t>
      </w:r>
      <w:r w:rsidRPr="003650BF">
        <w:t xml:space="preserve"> request a refund for the amount in credit, an administration fee will apply for each refund cheque drawn against </w:t>
      </w:r>
      <w:r w:rsidRPr="003650BF">
        <w:rPr>
          <w:i/>
        </w:rPr>
        <w:t>your</w:t>
      </w:r>
      <w:r w:rsidRPr="003650BF">
        <w:t xml:space="preserve"> account. </w:t>
      </w:r>
    </w:p>
    <w:p w14:paraId="0D41984D" w14:textId="77777777" w:rsidR="00821024" w:rsidRPr="003650BF" w:rsidRDefault="006A32BE">
      <w:pPr>
        <w:pStyle w:val="BMIndent9"/>
        <w:tabs>
          <w:tab w:val="left" w:pos="6480"/>
        </w:tabs>
        <w:suppressAutoHyphens/>
      </w:pPr>
      <w:r w:rsidRPr="003650BF">
        <w:t>Refund cheque administration fee</w:t>
      </w:r>
      <w:r w:rsidRPr="003650BF">
        <w:tab/>
        <w:t>$5.50</w:t>
      </w:r>
    </w:p>
    <w:p w14:paraId="287C7527" w14:textId="77777777" w:rsidR="00821024" w:rsidRPr="003650BF" w:rsidRDefault="006A32BE">
      <w:pPr>
        <w:pStyle w:val="Heading6"/>
      </w:pPr>
      <w:bookmarkStart w:id="405" w:name="_Toc443058882"/>
      <w:bookmarkStart w:id="406" w:name="_Toc447831150"/>
      <w:bookmarkStart w:id="407" w:name="_Toc533264548"/>
      <w:r w:rsidRPr="003650BF">
        <w:lastRenderedPageBreak/>
        <w:t xml:space="preserve">Changing to another M8 </w:t>
      </w:r>
      <w:r w:rsidRPr="003650BF">
        <w:rPr>
          <w:i/>
        </w:rPr>
        <w:t>pricing plan</w:t>
      </w:r>
      <w:bookmarkEnd w:id="405"/>
      <w:bookmarkEnd w:id="406"/>
      <w:bookmarkEnd w:id="407"/>
    </w:p>
    <w:p w14:paraId="49A70EF7" w14:textId="77777777" w:rsidR="00821024" w:rsidRPr="003650BF" w:rsidRDefault="006A32BE">
      <w:pPr>
        <w:pStyle w:val="BodyText"/>
      </w:pPr>
      <w:r w:rsidRPr="003650BF">
        <w:t xml:space="preserve">Customers on the M8 Plans may change to another M8 Plan during their </w:t>
      </w:r>
      <w:r w:rsidRPr="003650BF">
        <w:rPr>
          <w:i/>
        </w:rPr>
        <w:t xml:space="preserve">agreement </w:t>
      </w:r>
      <w:r w:rsidRPr="003650BF">
        <w:t xml:space="preserve">term. Customers may only change to an M8 rate plan with a lower monthly </w:t>
      </w:r>
      <w:r w:rsidRPr="003650BF">
        <w:rPr>
          <w:i/>
        </w:rPr>
        <w:t>access fee</w:t>
      </w:r>
      <w:r w:rsidRPr="003650BF">
        <w:t xml:space="preserve"> than the M8 rate plan they originally connected to, after the customer has been connected to their initial M8 </w:t>
      </w:r>
      <w:r w:rsidRPr="003650BF">
        <w:rPr>
          <w:i/>
        </w:rPr>
        <w:t xml:space="preserve">pricing plan </w:t>
      </w:r>
      <w:r w:rsidRPr="003650BF">
        <w:t xml:space="preserve">for at least 6 months. In addition, customers may only change to a M8 </w:t>
      </w:r>
      <w:r w:rsidRPr="003650BF">
        <w:rPr>
          <w:i/>
        </w:rPr>
        <w:t xml:space="preserve">pricing plan </w:t>
      </w:r>
      <w:r w:rsidRPr="003650BF">
        <w:t xml:space="preserve">with a lower monthly </w:t>
      </w:r>
      <w:r w:rsidRPr="003650BF">
        <w:rPr>
          <w:i/>
        </w:rPr>
        <w:t>access fee</w:t>
      </w:r>
      <w:r w:rsidRPr="003650BF">
        <w:t xml:space="preserve"> once during their 24 month contract but customers may change to an M8 </w:t>
      </w:r>
      <w:r w:rsidRPr="003650BF">
        <w:rPr>
          <w:i/>
        </w:rPr>
        <w:t>pricing plan</w:t>
      </w:r>
      <w:r w:rsidRPr="003650BF">
        <w:t xml:space="preserve"> with a higher monthly </w:t>
      </w:r>
      <w:r w:rsidRPr="003650BF">
        <w:rPr>
          <w:i/>
        </w:rPr>
        <w:t>access fee</w:t>
      </w:r>
      <w:r w:rsidRPr="003650BF">
        <w:t xml:space="preserve"> as many times as they wish. Customers may only make one </w:t>
      </w:r>
      <w:r w:rsidRPr="003650BF">
        <w:rPr>
          <w:i/>
        </w:rPr>
        <w:t xml:space="preserve">pricing plan </w:t>
      </w:r>
      <w:r w:rsidRPr="003650BF">
        <w:t xml:space="preserve">change per monthly bill cycle. </w:t>
      </w:r>
      <w:r w:rsidRPr="003650BF">
        <w:rPr>
          <w:i/>
        </w:rPr>
        <w:t xml:space="preserve">Pricing plan </w:t>
      </w:r>
      <w:r w:rsidRPr="003650BF">
        <w:t xml:space="preserve">changes will be effective from the start of the current monthly bill cycle. A fee may apply if a customer moves to a plan with a lower monthly </w:t>
      </w:r>
      <w:r w:rsidRPr="003650BF">
        <w:rPr>
          <w:i/>
        </w:rPr>
        <w:t>access fee</w:t>
      </w:r>
      <w:r w:rsidRPr="003650BF">
        <w:t>.</w:t>
      </w:r>
    </w:p>
    <w:p w14:paraId="28F6039B" w14:textId="77777777" w:rsidR="00821024" w:rsidRPr="003650BF" w:rsidRDefault="006A32BE">
      <w:pPr>
        <w:pStyle w:val="Heading6"/>
      </w:pPr>
      <w:bookmarkStart w:id="408" w:name="_Toc443058883"/>
      <w:bookmarkStart w:id="409" w:name="_Toc447831151"/>
      <w:bookmarkStart w:id="410" w:name="_Toc533264549"/>
      <w:r w:rsidRPr="003650BF">
        <w:t xml:space="preserve">What </w:t>
      </w:r>
      <w:r w:rsidRPr="003650BF">
        <w:rPr>
          <w:i/>
        </w:rPr>
        <w:t>you</w:t>
      </w:r>
      <w:r w:rsidRPr="003650BF">
        <w:t xml:space="preserve"> have to pay </w:t>
      </w:r>
      <w:r w:rsidRPr="003650BF">
        <w:rPr>
          <w:i/>
        </w:rPr>
        <w:t>us</w:t>
      </w:r>
      <w:bookmarkEnd w:id="408"/>
      <w:bookmarkEnd w:id="409"/>
      <w:bookmarkEnd w:id="410"/>
    </w:p>
    <w:p w14:paraId="00F51E0A" w14:textId="77777777" w:rsidR="00821024" w:rsidRPr="003650BF" w:rsidRDefault="006A32BE">
      <w:pPr>
        <w:pStyle w:val="BodyText"/>
      </w:pPr>
      <w:r w:rsidRPr="003650BF">
        <w:t xml:space="preserve">The M8 Plans include </w:t>
      </w:r>
      <w:r w:rsidRPr="003650BF">
        <w:rPr>
          <w:i/>
        </w:rPr>
        <w:t xml:space="preserve">a flagfall </w:t>
      </w:r>
      <w:r w:rsidRPr="003650BF">
        <w:t xml:space="preserve">per call (call connection charge / flagfall), as specified in the Table below, for </w:t>
      </w:r>
      <w:r w:rsidRPr="003650BF">
        <w:rPr>
          <w:i/>
        </w:rPr>
        <w:t>local calls</w:t>
      </w:r>
      <w:r w:rsidRPr="003650BF">
        <w:t xml:space="preserve"> and </w:t>
      </w:r>
      <w:r w:rsidRPr="003650BF">
        <w:rPr>
          <w:i/>
        </w:rPr>
        <w:t xml:space="preserve">national long distance calls </w:t>
      </w:r>
      <w:r w:rsidRPr="003650BF">
        <w:t xml:space="preserve">and calls to mobiles. So the charge for these calls is the </w:t>
      </w:r>
      <w:r w:rsidRPr="003650BF">
        <w:rPr>
          <w:i/>
        </w:rPr>
        <w:t>flagfall</w:t>
      </w:r>
      <w:r w:rsidRPr="003650BF">
        <w:t xml:space="preserve"> plus the relevant rate multiplied by the duration of the call. The </w:t>
      </w:r>
      <w:r w:rsidRPr="003650BF">
        <w:rPr>
          <w:i/>
        </w:rPr>
        <w:t>flagfall</w:t>
      </w:r>
      <w:r w:rsidRPr="003650BF">
        <w:t xml:space="preserve"> is not applicable to calls made under the 'yes' Time promotion. </w:t>
      </w:r>
    </w:p>
    <w:p w14:paraId="568E191C" w14:textId="77777777" w:rsidR="00821024" w:rsidRPr="003650BF" w:rsidRDefault="006A32BE">
      <w:pPr>
        <w:pStyle w:val="BodyText"/>
      </w:pPr>
      <w:r w:rsidRPr="003650BF">
        <w:t xml:space="preserve">Unless specified otherwise, the charging periods for </w:t>
      </w:r>
      <w:r w:rsidRPr="003650BF">
        <w:rPr>
          <w:i/>
        </w:rPr>
        <w:t>Local calls</w:t>
      </w:r>
      <w:r w:rsidRPr="003650BF">
        <w:t xml:space="preserve"> and </w:t>
      </w:r>
      <w:r w:rsidRPr="003650BF">
        <w:rPr>
          <w:i/>
        </w:rPr>
        <w:t xml:space="preserve">national long distance calls </w:t>
      </w:r>
      <w:r w:rsidRPr="003650BF">
        <w:t>for the M8 Plans are:</w:t>
      </w:r>
    </w:p>
    <w:p w14:paraId="246618D9" w14:textId="77777777" w:rsidR="00821024" w:rsidRPr="003650BF" w:rsidRDefault="006A32BE">
      <w:pPr>
        <w:pStyle w:val="BodyText"/>
        <w:tabs>
          <w:tab w:val="left" w:pos="2070"/>
          <w:tab w:val="left" w:pos="2880"/>
        </w:tabs>
        <w:ind w:left="720"/>
      </w:pPr>
      <w:r w:rsidRPr="003650BF">
        <w:t>Peak:</w:t>
      </w:r>
      <w:r w:rsidRPr="003650BF">
        <w:tab/>
        <w:t>7am - 8pm Monday to Saturday</w:t>
      </w:r>
    </w:p>
    <w:p w14:paraId="7BD3FB52" w14:textId="77777777" w:rsidR="00821024" w:rsidRPr="003650BF" w:rsidRDefault="006A32BE">
      <w:pPr>
        <w:pStyle w:val="BodyText"/>
        <w:tabs>
          <w:tab w:val="left" w:pos="2070"/>
          <w:tab w:val="left" w:pos="2880"/>
        </w:tabs>
        <w:ind w:left="720"/>
      </w:pPr>
      <w:r w:rsidRPr="003650BF">
        <w:t>Off-Peak:</w:t>
      </w:r>
      <w:r w:rsidRPr="003650BF">
        <w:tab/>
        <w:t>All other times</w:t>
      </w:r>
    </w:p>
    <w:p w14:paraId="0E5D655D" w14:textId="77777777" w:rsidR="00821024" w:rsidRPr="003650BF" w:rsidRDefault="006A32BE">
      <w:pPr>
        <w:pStyle w:val="BodyText"/>
      </w:pPr>
      <w:r w:rsidRPr="003650BF">
        <w:t>Unless specified otherwise, the charging periods for calls to other Mobiles for the M8 Plans are:</w:t>
      </w:r>
    </w:p>
    <w:p w14:paraId="30065BE8" w14:textId="77777777" w:rsidR="00821024" w:rsidRPr="003650BF" w:rsidRDefault="006A32BE">
      <w:pPr>
        <w:pStyle w:val="BodyText"/>
        <w:tabs>
          <w:tab w:val="left" w:pos="2160"/>
        </w:tabs>
        <w:ind w:left="720"/>
      </w:pPr>
      <w:r w:rsidRPr="003650BF">
        <w:t>Peak:</w:t>
      </w:r>
      <w:r w:rsidRPr="003650BF">
        <w:tab/>
        <w:t>7am - 8pm Monday to Friday</w:t>
      </w:r>
    </w:p>
    <w:p w14:paraId="7F0092D1" w14:textId="77777777" w:rsidR="00821024" w:rsidRPr="003650BF" w:rsidRDefault="006A32BE">
      <w:pPr>
        <w:pStyle w:val="BodyText"/>
        <w:tabs>
          <w:tab w:val="left" w:pos="2160"/>
        </w:tabs>
        <w:ind w:left="720"/>
      </w:pPr>
      <w:r w:rsidRPr="003650BF">
        <w:t>Off-Peak:</w:t>
      </w:r>
      <w:r w:rsidRPr="003650BF">
        <w:tab/>
        <w:t>All other times</w:t>
      </w:r>
    </w:p>
    <w:p w14:paraId="540D5D53" w14:textId="77777777" w:rsidR="00821024" w:rsidRPr="003650BF" w:rsidRDefault="006A32BE">
      <w:pPr>
        <w:pStyle w:val="BodyText"/>
      </w:pPr>
      <w:r w:rsidRPr="003650BF">
        <w:t>Calls made by customers on M8 Starter, M8 Intouch, M8 No Strings, M8 Business Saver and M8 No Strings Business Saver are eligible for Optus 'yes' Time.</w:t>
      </w:r>
    </w:p>
    <w:p w14:paraId="1FC22DAB" w14:textId="77777777" w:rsidR="00821024" w:rsidRPr="003650BF" w:rsidRDefault="00821024">
      <w:pPr>
        <w:pStyle w:val="BodyText"/>
      </w:pPr>
    </w:p>
    <w:p w14:paraId="775EBDE7" w14:textId="77777777" w:rsidR="00821024" w:rsidRPr="003650BF" w:rsidRDefault="00821024">
      <w:pPr>
        <w:pStyle w:val="BodyText"/>
        <w:sectPr w:rsidR="00821024" w:rsidRPr="003650BF" w:rsidSect="00D6755D">
          <w:headerReference w:type="default" r:id="rId111"/>
          <w:footerReference w:type="default" r:id="rId112"/>
          <w:pgSz w:w="11900" w:h="16840" w:code="9"/>
          <w:pgMar w:top="850" w:right="850" w:bottom="850" w:left="850" w:header="454" w:footer="284"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478"/>
        <w:gridCol w:w="1295"/>
        <w:gridCol w:w="1295"/>
        <w:gridCol w:w="1295"/>
        <w:gridCol w:w="1295"/>
        <w:gridCol w:w="1295"/>
        <w:gridCol w:w="1295"/>
        <w:gridCol w:w="1295"/>
        <w:gridCol w:w="1295"/>
        <w:gridCol w:w="1292"/>
      </w:tblGrid>
      <w:tr w:rsidR="00821024" w:rsidRPr="003650BF" w14:paraId="445B7D3A" w14:textId="77777777" w:rsidTr="00D6755D">
        <w:trPr>
          <w:jc w:val="center"/>
        </w:trPr>
        <w:tc>
          <w:tcPr>
            <w:tcW w:w="1149" w:type="pct"/>
          </w:tcPr>
          <w:p w14:paraId="08A83D62" w14:textId="77777777" w:rsidR="00821024" w:rsidRPr="003650BF" w:rsidRDefault="006A32BE">
            <w:pPr>
              <w:pStyle w:val="BodyText"/>
              <w:spacing w:before="100" w:after="100"/>
              <w:rPr>
                <w:b/>
              </w:rPr>
            </w:pPr>
            <w:r w:rsidRPr="003650BF">
              <w:rPr>
                <w:b/>
              </w:rPr>
              <w:lastRenderedPageBreak/>
              <w:t>Charge Type</w:t>
            </w:r>
          </w:p>
        </w:tc>
        <w:tc>
          <w:tcPr>
            <w:tcW w:w="428" w:type="pct"/>
          </w:tcPr>
          <w:p w14:paraId="394792D2" w14:textId="77777777" w:rsidR="00821024" w:rsidRPr="003650BF" w:rsidRDefault="006A32BE">
            <w:pPr>
              <w:pStyle w:val="BodyText"/>
              <w:spacing w:before="100" w:after="100"/>
              <w:jc w:val="center"/>
              <w:rPr>
                <w:b/>
              </w:rPr>
            </w:pPr>
            <w:r w:rsidRPr="003650BF">
              <w:rPr>
                <w:b/>
              </w:rPr>
              <w:t>M18</w:t>
            </w:r>
            <w:r w:rsidRPr="003650BF">
              <w:rPr>
                <w:b/>
              </w:rPr>
              <w:br/>
              <w:t>Starter Plan</w:t>
            </w:r>
          </w:p>
        </w:tc>
        <w:tc>
          <w:tcPr>
            <w:tcW w:w="428" w:type="pct"/>
          </w:tcPr>
          <w:p w14:paraId="09D8614D" w14:textId="77777777" w:rsidR="00821024" w:rsidRPr="003650BF" w:rsidRDefault="006A32BE">
            <w:pPr>
              <w:pStyle w:val="BodyText"/>
              <w:spacing w:before="100" w:after="100"/>
              <w:jc w:val="center"/>
              <w:rPr>
                <w:b/>
              </w:rPr>
            </w:pPr>
            <w:r w:rsidRPr="003650BF">
              <w:rPr>
                <w:b/>
              </w:rPr>
              <w:t>M28</w:t>
            </w:r>
            <w:r w:rsidRPr="003650BF">
              <w:rPr>
                <w:b/>
              </w:rPr>
              <w:br/>
              <w:t>Starter Plan</w:t>
            </w:r>
          </w:p>
        </w:tc>
        <w:tc>
          <w:tcPr>
            <w:tcW w:w="428" w:type="pct"/>
          </w:tcPr>
          <w:p w14:paraId="4D1986BC" w14:textId="77777777" w:rsidR="00821024" w:rsidRPr="003650BF" w:rsidRDefault="006A32BE">
            <w:pPr>
              <w:pStyle w:val="BodyText"/>
              <w:spacing w:before="100" w:after="100"/>
              <w:jc w:val="center"/>
              <w:rPr>
                <w:b/>
              </w:rPr>
            </w:pPr>
            <w:r w:rsidRPr="003650BF">
              <w:rPr>
                <w:b/>
              </w:rPr>
              <w:t>M38</w:t>
            </w:r>
            <w:r w:rsidRPr="003650BF">
              <w:rPr>
                <w:b/>
              </w:rPr>
              <w:br/>
              <w:t>Starter Plan</w:t>
            </w:r>
          </w:p>
        </w:tc>
        <w:tc>
          <w:tcPr>
            <w:tcW w:w="428" w:type="pct"/>
          </w:tcPr>
          <w:p w14:paraId="6752CA3D" w14:textId="77777777" w:rsidR="00821024" w:rsidRPr="003650BF" w:rsidRDefault="006A32BE">
            <w:pPr>
              <w:pStyle w:val="BodyText"/>
              <w:spacing w:before="100" w:after="100"/>
              <w:jc w:val="center"/>
              <w:rPr>
                <w:b/>
              </w:rPr>
            </w:pPr>
            <w:r w:rsidRPr="003650BF">
              <w:rPr>
                <w:b/>
              </w:rPr>
              <w:t>M58</w:t>
            </w:r>
            <w:r w:rsidRPr="003650BF">
              <w:rPr>
                <w:b/>
              </w:rPr>
              <w:br/>
              <w:t>Starter Plan</w:t>
            </w:r>
          </w:p>
        </w:tc>
        <w:tc>
          <w:tcPr>
            <w:tcW w:w="428" w:type="pct"/>
          </w:tcPr>
          <w:p w14:paraId="6E256E3C" w14:textId="77777777" w:rsidR="00821024" w:rsidRPr="003650BF" w:rsidRDefault="006A32BE">
            <w:pPr>
              <w:pStyle w:val="BodyText"/>
              <w:spacing w:before="100" w:after="100"/>
              <w:jc w:val="center"/>
              <w:rPr>
                <w:b/>
              </w:rPr>
            </w:pPr>
            <w:r w:rsidRPr="003650BF">
              <w:rPr>
                <w:b/>
              </w:rPr>
              <w:t>M78</w:t>
            </w:r>
            <w:r w:rsidRPr="003650BF">
              <w:rPr>
                <w:b/>
              </w:rPr>
              <w:br/>
              <w:t>Starter Plan</w:t>
            </w:r>
          </w:p>
        </w:tc>
        <w:tc>
          <w:tcPr>
            <w:tcW w:w="428" w:type="pct"/>
          </w:tcPr>
          <w:p w14:paraId="2D02D91A" w14:textId="77777777" w:rsidR="00821024" w:rsidRPr="003650BF" w:rsidRDefault="006A32BE">
            <w:pPr>
              <w:pStyle w:val="BodyText"/>
              <w:spacing w:before="100" w:after="100"/>
              <w:jc w:val="center"/>
              <w:rPr>
                <w:b/>
              </w:rPr>
            </w:pPr>
            <w:r w:rsidRPr="003650BF">
              <w:rPr>
                <w:b/>
              </w:rPr>
              <w:t>M98</w:t>
            </w:r>
            <w:r w:rsidRPr="003650BF">
              <w:rPr>
                <w:b/>
              </w:rPr>
              <w:br/>
              <w:t>Starter Plan</w:t>
            </w:r>
          </w:p>
        </w:tc>
        <w:tc>
          <w:tcPr>
            <w:tcW w:w="428" w:type="pct"/>
          </w:tcPr>
          <w:p w14:paraId="614F8419" w14:textId="77777777" w:rsidR="00821024" w:rsidRPr="003650BF" w:rsidRDefault="006A32BE">
            <w:pPr>
              <w:pStyle w:val="BodyText"/>
              <w:spacing w:before="100" w:after="100"/>
              <w:jc w:val="center"/>
              <w:rPr>
                <w:b/>
              </w:rPr>
            </w:pPr>
            <w:r w:rsidRPr="003650BF">
              <w:rPr>
                <w:b/>
              </w:rPr>
              <w:t>M128</w:t>
            </w:r>
            <w:r w:rsidRPr="003650BF">
              <w:rPr>
                <w:b/>
              </w:rPr>
              <w:br/>
              <w:t>Starter Plan</w:t>
            </w:r>
          </w:p>
        </w:tc>
        <w:tc>
          <w:tcPr>
            <w:tcW w:w="428" w:type="pct"/>
          </w:tcPr>
          <w:p w14:paraId="428BA220" w14:textId="77777777" w:rsidR="00821024" w:rsidRPr="003650BF" w:rsidRDefault="006A32BE">
            <w:pPr>
              <w:pStyle w:val="BodyText"/>
              <w:spacing w:before="100" w:after="100"/>
              <w:jc w:val="center"/>
              <w:rPr>
                <w:b/>
              </w:rPr>
            </w:pPr>
            <w:r w:rsidRPr="003650BF">
              <w:rPr>
                <w:b/>
              </w:rPr>
              <w:t>M188</w:t>
            </w:r>
            <w:r w:rsidRPr="003650BF">
              <w:rPr>
                <w:b/>
              </w:rPr>
              <w:br/>
              <w:t>Starter Plan</w:t>
            </w:r>
          </w:p>
        </w:tc>
        <w:tc>
          <w:tcPr>
            <w:tcW w:w="427" w:type="pct"/>
          </w:tcPr>
          <w:p w14:paraId="01D786D0" w14:textId="77777777" w:rsidR="00821024" w:rsidRPr="003650BF" w:rsidRDefault="006A32BE">
            <w:pPr>
              <w:pStyle w:val="BodyText"/>
              <w:spacing w:before="100" w:after="100"/>
              <w:jc w:val="center"/>
              <w:rPr>
                <w:b/>
              </w:rPr>
            </w:pPr>
            <w:r w:rsidRPr="003650BF">
              <w:rPr>
                <w:b/>
              </w:rPr>
              <w:t>M268</w:t>
            </w:r>
            <w:r w:rsidRPr="003650BF">
              <w:rPr>
                <w:b/>
              </w:rPr>
              <w:br/>
              <w:t>Starter Plan</w:t>
            </w:r>
          </w:p>
        </w:tc>
      </w:tr>
      <w:tr w:rsidR="00821024" w:rsidRPr="003650BF" w14:paraId="764E839E" w14:textId="77777777" w:rsidTr="00D6755D">
        <w:trPr>
          <w:jc w:val="center"/>
        </w:trPr>
        <w:tc>
          <w:tcPr>
            <w:tcW w:w="1149" w:type="pct"/>
          </w:tcPr>
          <w:p w14:paraId="04E00599" w14:textId="77777777" w:rsidR="00821024" w:rsidRPr="003650BF" w:rsidRDefault="006A32BE">
            <w:pPr>
              <w:pStyle w:val="BodyText"/>
              <w:spacing w:before="100" w:after="100"/>
              <w:rPr>
                <w:b/>
              </w:rPr>
            </w:pPr>
            <w:r w:rsidRPr="003650BF">
              <w:rPr>
                <w:b/>
              </w:rPr>
              <w:t xml:space="preserve">Monthly </w:t>
            </w:r>
            <w:r w:rsidRPr="003650BF">
              <w:rPr>
                <w:b/>
                <w:i/>
              </w:rPr>
              <w:t>Access fee</w:t>
            </w:r>
          </w:p>
        </w:tc>
        <w:tc>
          <w:tcPr>
            <w:tcW w:w="428" w:type="pct"/>
          </w:tcPr>
          <w:p w14:paraId="21437BCD" w14:textId="77777777" w:rsidR="00821024" w:rsidRPr="003650BF" w:rsidRDefault="006A32BE">
            <w:pPr>
              <w:pStyle w:val="BodyText"/>
              <w:spacing w:before="100" w:after="100"/>
              <w:jc w:val="center"/>
            </w:pPr>
            <w:r w:rsidRPr="003650BF">
              <w:t>$18</w:t>
            </w:r>
          </w:p>
        </w:tc>
        <w:tc>
          <w:tcPr>
            <w:tcW w:w="428" w:type="pct"/>
          </w:tcPr>
          <w:p w14:paraId="34F12A4F" w14:textId="77777777" w:rsidR="00821024" w:rsidRPr="003650BF" w:rsidRDefault="006A32BE">
            <w:pPr>
              <w:pStyle w:val="BodyText"/>
              <w:spacing w:before="100" w:after="100"/>
              <w:jc w:val="center"/>
            </w:pPr>
            <w:r w:rsidRPr="003650BF">
              <w:t>$28</w:t>
            </w:r>
          </w:p>
        </w:tc>
        <w:tc>
          <w:tcPr>
            <w:tcW w:w="428" w:type="pct"/>
          </w:tcPr>
          <w:p w14:paraId="22F0F371" w14:textId="77777777" w:rsidR="00821024" w:rsidRPr="003650BF" w:rsidRDefault="006A32BE">
            <w:pPr>
              <w:pStyle w:val="BodyText"/>
              <w:spacing w:before="100" w:after="100"/>
              <w:jc w:val="center"/>
            </w:pPr>
            <w:r w:rsidRPr="003650BF">
              <w:t>$38</w:t>
            </w:r>
          </w:p>
        </w:tc>
        <w:tc>
          <w:tcPr>
            <w:tcW w:w="428" w:type="pct"/>
          </w:tcPr>
          <w:p w14:paraId="10B7E842" w14:textId="77777777" w:rsidR="00821024" w:rsidRPr="003650BF" w:rsidRDefault="006A32BE">
            <w:pPr>
              <w:pStyle w:val="BodyText"/>
              <w:spacing w:before="100" w:after="100"/>
              <w:jc w:val="center"/>
            </w:pPr>
            <w:r w:rsidRPr="003650BF">
              <w:t>$58</w:t>
            </w:r>
          </w:p>
        </w:tc>
        <w:tc>
          <w:tcPr>
            <w:tcW w:w="428" w:type="pct"/>
          </w:tcPr>
          <w:p w14:paraId="7A55D3E9" w14:textId="77777777" w:rsidR="00821024" w:rsidRPr="003650BF" w:rsidRDefault="006A32BE">
            <w:pPr>
              <w:pStyle w:val="BodyText"/>
              <w:spacing w:before="100" w:after="100"/>
              <w:jc w:val="center"/>
            </w:pPr>
            <w:r w:rsidRPr="003650BF">
              <w:t>$78</w:t>
            </w:r>
          </w:p>
        </w:tc>
        <w:tc>
          <w:tcPr>
            <w:tcW w:w="428" w:type="pct"/>
          </w:tcPr>
          <w:p w14:paraId="49AF8ABA" w14:textId="77777777" w:rsidR="00821024" w:rsidRPr="003650BF" w:rsidRDefault="006A32BE">
            <w:pPr>
              <w:pStyle w:val="BodyText"/>
              <w:spacing w:before="100" w:after="100"/>
              <w:jc w:val="center"/>
            </w:pPr>
            <w:r w:rsidRPr="003650BF">
              <w:t>$98</w:t>
            </w:r>
          </w:p>
        </w:tc>
        <w:tc>
          <w:tcPr>
            <w:tcW w:w="428" w:type="pct"/>
          </w:tcPr>
          <w:p w14:paraId="6E69EFCA" w14:textId="77777777" w:rsidR="00821024" w:rsidRPr="003650BF" w:rsidRDefault="006A32BE">
            <w:pPr>
              <w:pStyle w:val="BodyText"/>
              <w:spacing w:before="100" w:after="100"/>
              <w:jc w:val="center"/>
            </w:pPr>
            <w:r w:rsidRPr="003650BF">
              <w:t>$128</w:t>
            </w:r>
          </w:p>
        </w:tc>
        <w:tc>
          <w:tcPr>
            <w:tcW w:w="428" w:type="pct"/>
          </w:tcPr>
          <w:p w14:paraId="7120F9A3" w14:textId="77777777" w:rsidR="00821024" w:rsidRPr="003650BF" w:rsidRDefault="006A32BE">
            <w:pPr>
              <w:pStyle w:val="BodyText"/>
              <w:spacing w:before="100" w:after="100"/>
              <w:jc w:val="center"/>
            </w:pPr>
            <w:r w:rsidRPr="003650BF">
              <w:t>$188</w:t>
            </w:r>
          </w:p>
        </w:tc>
        <w:tc>
          <w:tcPr>
            <w:tcW w:w="427" w:type="pct"/>
          </w:tcPr>
          <w:p w14:paraId="1915D9BA" w14:textId="77777777" w:rsidR="00821024" w:rsidRPr="003650BF" w:rsidRDefault="006A32BE">
            <w:pPr>
              <w:pStyle w:val="BodyText"/>
              <w:spacing w:before="100" w:after="100"/>
              <w:jc w:val="center"/>
            </w:pPr>
            <w:r w:rsidRPr="003650BF">
              <w:t>$268</w:t>
            </w:r>
          </w:p>
        </w:tc>
      </w:tr>
      <w:tr w:rsidR="00821024" w:rsidRPr="003650BF" w14:paraId="7BCC98CA" w14:textId="77777777" w:rsidTr="00D6755D">
        <w:trPr>
          <w:jc w:val="center"/>
        </w:trPr>
        <w:tc>
          <w:tcPr>
            <w:tcW w:w="1149" w:type="pct"/>
          </w:tcPr>
          <w:p w14:paraId="3D1C3671" w14:textId="77777777" w:rsidR="00821024" w:rsidRPr="003650BF" w:rsidRDefault="006A32BE">
            <w:pPr>
              <w:pStyle w:val="BodyText"/>
              <w:spacing w:before="100" w:after="100"/>
              <w:rPr>
                <w:b/>
              </w:rPr>
            </w:pPr>
            <w:r w:rsidRPr="003650BF">
              <w:rPr>
                <w:b/>
                <w:i/>
              </w:rPr>
              <w:t>Flagfall</w:t>
            </w:r>
            <w:r w:rsidRPr="003650BF">
              <w:rPr>
                <w:b/>
              </w:rPr>
              <w:t xml:space="preserve"> (call connection charge / flagfall)</w:t>
            </w:r>
          </w:p>
        </w:tc>
        <w:tc>
          <w:tcPr>
            <w:tcW w:w="428" w:type="pct"/>
          </w:tcPr>
          <w:p w14:paraId="7E615235" w14:textId="77777777" w:rsidR="00821024" w:rsidRPr="003650BF" w:rsidRDefault="006A32BE">
            <w:pPr>
              <w:pStyle w:val="BodyText"/>
              <w:spacing w:before="100" w:after="100"/>
              <w:jc w:val="center"/>
            </w:pPr>
            <w:r w:rsidRPr="003650BF">
              <w:t>$0.28</w:t>
            </w:r>
          </w:p>
        </w:tc>
        <w:tc>
          <w:tcPr>
            <w:tcW w:w="428" w:type="pct"/>
          </w:tcPr>
          <w:p w14:paraId="769BAE31" w14:textId="77777777" w:rsidR="00821024" w:rsidRPr="003650BF" w:rsidRDefault="006A32BE">
            <w:pPr>
              <w:pStyle w:val="BodyText"/>
              <w:spacing w:before="100" w:after="100"/>
              <w:jc w:val="center"/>
            </w:pPr>
            <w:r w:rsidRPr="003650BF">
              <w:t>$0.22</w:t>
            </w:r>
          </w:p>
        </w:tc>
        <w:tc>
          <w:tcPr>
            <w:tcW w:w="428" w:type="pct"/>
          </w:tcPr>
          <w:p w14:paraId="4D768037" w14:textId="77777777" w:rsidR="00821024" w:rsidRPr="003650BF" w:rsidRDefault="006A32BE">
            <w:pPr>
              <w:pStyle w:val="BodyText"/>
              <w:spacing w:before="100" w:after="100"/>
              <w:jc w:val="center"/>
            </w:pPr>
            <w:r w:rsidRPr="003650BF">
              <w:t>$0.205</w:t>
            </w:r>
          </w:p>
        </w:tc>
        <w:tc>
          <w:tcPr>
            <w:tcW w:w="428" w:type="pct"/>
          </w:tcPr>
          <w:p w14:paraId="5621A5E8" w14:textId="77777777" w:rsidR="00821024" w:rsidRPr="003650BF" w:rsidRDefault="006A32BE">
            <w:pPr>
              <w:pStyle w:val="BodyText"/>
              <w:spacing w:before="100" w:after="100"/>
              <w:jc w:val="center"/>
            </w:pPr>
            <w:r w:rsidRPr="003650BF">
              <w:t>$0.19</w:t>
            </w:r>
          </w:p>
        </w:tc>
        <w:tc>
          <w:tcPr>
            <w:tcW w:w="428" w:type="pct"/>
          </w:tcPr>
          <w:p w14:paraId="63E68CA5" w14:textId="77777777" w:rsidR="00821024" w:rsidRPr="003650BF" w:rsidRDefault="006A32BE">
            <w:pPr>
              <w:pStyle w:val="BodyText"/>
              <w:spacing w:before="100" w:after="100"/>
              <w:jc w:val="center"/>
            </w:pPr>
            <w:r w:rsidRPr="003650BF">
              <w:t>$0.17</w:t>
            </w:r>
          </w:p>
        </w:tc>
        <w:tc>
          <w:tcPr>
            <w:tcW w:w="428" w:type="pct"/>
          </w:tcPr>
          <w:p w14:paraId="1EAE8E34" w14:textId="77777777" w:rsidR="00821024" w:rsidRPr="003650BF" w:rsidRDefault="006A32BE">
            <w:pPr>
              <w:pStyle w:val="BodyText"/>
              <w:spacing w:before="100" w:after="100"/>
              <w:jc w:val="center"/>
            </w:pPr>
            <w:r w:rsidRPr="003650BF">
              <w:t>$0.165</w:t>
            </w:r>
          </w:p>
        </w:tc>
        <w:tc>
          <w:tcPr>
            <w:tcW w:w="428" w:type="pct"/>
          </w:tcPr>
          <w:p w14:paraId="299228D3" w14:textId="77777777" w:rsidR="00821024" w:rsidRPr="003650BF" w:rsidRDefault="006A32BE">
            <w:pPr>
              <w:pStyle w:val="BodyText"/>
              <w:spacing w:before="100" w:after="100"/>
              <w:jc w:val="center"/>
            </w:pPr>
            <w:r w:rsidRPr="003650BF">
              <w:t>$0.165</w:t>
            </w:r>
          </w:p>
        </w:tc>
        <w:tc>
          <w:tcPr>
            <w:tcW w:w="428" w:type="pct"/>
          </w:tcPr>
          <w:p w14:paraId="6734E883" w14:textId="77777777" w:rsidR="00821024" w:rsidRPr="003650BF" w:rsidRDefault="006A32BE">
            <w:pPr>
              <w:pStyle w:val="BodyText"/>
              <w:spacing w:before="100" w:after="100"/>
              <w:jc w:val="center"/>
            </w:pPr>
            <w:r w:rsidRPr="003650BF">
              <w:t>$0.165</w:t>
            </w:r>
          </w:p>
        </w:tc>
        <w:tc>
          <w:tcPr>
            <w:tcW w:w="427" w:type="pct"/>
          </w:tcPr>
          <w:p w14:paraId="73C8DCD4" w14:textId="77777777" w:rsidR="00821024" w:rsidRPr="003650BF" w:rsidRDefault="006A32BE">
            <w:pPr>
              <w:pStyle w:val="BodyText"/>
              <w:spacing w:before="100" w:after="100"/>
              <w:jc w:val="center"/>
            </w:pPr>
            <w:r w:rsidRPr="003650BF">
              <w:t>$0.165</w:t>
            </w:r>
          </w:p>
        </w:tc>
      </w:tr>
      <w:tr w:rsidR="00821024" w:rsidRPr="003650BF" w14:paraId="745BF62A" w14:textId="77777777" w:rsidTr="00D6755D">
        <w:trPr>
          <w:jc w:val="center"/>
        </w:trPr>
        <w:tc>
          <w:tcPr>
            <w:tcW w:w="1149" w:type="pct"/>
            <w:tcBorders>
              <w:bottom w:val="nil"/>
            </w:tcBorders>
          </w:tcPr>
          <w:p w14:paraId="730E6D3F" w14:textId="77777777" w:rsidR="00821024" w:rsidRPr="003650BF" w:rsidRDefault="006A32BE">
            <w:pPr>
              <w:pStyle w:val="BodyText"/>
              <w:spacing w:before="100" w:after="100"/>
            </w:pPr>
            <w:r w:rsidRPr="003650BF">
              <w:rPr>
                <w:b/>
              </w:rPr>
              <w:t>Call Charges</w:t>
            </w:r>
            <w:r w:rsidRPr="003650BF">
              <w:t xml:space="preserve"> (per 30 seconds)</w:t>
            </w:r>
            <w:r w:rsidRPr="003650BF">
              <w:br/>
            </w:r>
            <w:r w:rsidRPr="003650BF">
              <w:rPr>
                <w:b/>
              </w:rPr>
              <w:t>Peak</w:t>
            </w:r>
          </w:p>
        </w:tc>
        <w:tc>
          <w:tcPr>
            <w:tcW w:w="428" w:type="pct"/>
            <w:tcBorders>
              <w:bottom w:val="nil"/>
            </w:tcBorders>
          </w:tcPr>
          <w:p w14:paraId="0B82116F" w14:textId="77777777" w:rsidR="00821024" w:rsidRPr="003650BF" w:rsidRDefault="00821024">
            <w:pPr>
              <w:pStyle w:val="BodyText"/>
              <w:spacing w:before="100" w:after="100"/>
              <w:jc w:val="center"/>
            </w:pPr>
          </w:p>
        </w:tc>
        <w:tc>
          <w:tcPr>
            <w:tcW w:w="428" w:type="pct"/>
            <w:tcBorders>
              <w:bottom w:val="nil"/>
            </w:tcBorders>
          </w:tcPr>
          <w:p w14:paraId="17E3996E" w14:textId="77777777" w:rsidR="00821024" w:rsidRPr="003650BF" w:rsidRDefault="00821024">
            <w:pPr>
              <w:pStyle w:val="BodyText"/>
              <w:spacing w:before="100" w:after="100"/>
              <w:jc w:val="center"/>
            </w:pPr>
          </w:p>
        </w:tc>
        <w:tc>
          <w:tcPr>
            <w:tcW w:w="428" w:type="pct"/>
            <w:tcBorders>
              <w:bottom w:val="nil"/>
            </w:tcBorders>
          </w:tcPr>
          <w:p w14:paraId="1181DD17" w14:textId="77777777" w:rsidR="00821024" w:rsidRPr="003650BF" w:rsidRDefault="00821024">
            <w:pPr>
              <w:pStyle w:val="BodyText"/>
              <w:spacing w:before="100" w:after="100"/>
              <w:jc w:val="center"/>
            </w:pPr>
          </w:p>
        </w:tc>
        <w:tc>
          <w:tcPr>
            <w:tcW w:w="428" w:type="pct"/>
            <w:tcBorders>
              <w:bottom w:val="nil"/>
            </w:tcBorders>
          </w:tcPr>
          <w:p w14:paraId="3E0B83D0" w14:textId="77777777" w:rsidR="00821024" w:rsidRPr="003650BF" w:rsidRDefault="00821024">
            <w:pPr>
              <w:pStyle w:val="BodyText"/>
              <w:spacing w:before="100" w:after="100"/>
              <w:jc w:val="center"/>
            </w:pPr>
          </w:p>
        </w:tc>
        <w:tc>
          <w:tcPr>
            <w:tcW w:w="428" w:type="pct"/>
            <w:tcBorders>
              <w:bottom w:val="nil"/>
            </w:tcBorders>
          </w:tcPr>
          <w:p w14:paraId="5ACC8ED7" w14:textId="77777777" w:rsidR="00821024" w:rsidRPr="003650BF" w:rsidRDefault="00821024">
            <w:pPr>
              <w:pStyle w:val="BodyText"/>
              <w:spacing w:before="100" w:after="100"/>
              <w:jc w:val="center"/>
            </w:pPr>
          </w:p>
        </w:tc>
        <w:tc>
          <w:tcPr>
            <w:tcW w:w="428" w:type="pct"/>
            <w:tcBorders>
              <w:bottom w:val="nil"/>
            </w:tcBorders>
          </w:tcPr>
          <w:p w14:paraId="7490A47F" w14:textId="77777777" w:rsidR="00821024" w:rsidRPr="003650BF" w:rsidRDefault="00821024">
            <w:pPr>
              <w:pStyle w:val="BodyText"/>
              <w:spacing w:before="100" w:after="100"/>
              <w:jc w:val="center"/>
            </w:pPr>
          </w:p>
        </w:tc>
        <w:tc>
          <w:tcPr>
            <w:tcW w:w="428" w:type="pct"/>
            <w:tcBorders>
              <w:bottom w:val="nil"/>
            </w:tcBorders>
          </w:tcPr>
          <w:p w14:paraId="6C038688" w14:textId="77777777" w:rsidR="00821024" w:rsidRPr="003650BF" w:rsidRDefault="00821024">
            <w:pPr>
              <w:pStyle w:val="BodyText"/>
              <w:spacing w:before="100" w:after="100"/>
              <w:jc w:val="center"/>
            </w:pPr>
          </w:p>
        </w:tc>
        <w:tc>
          <w:tcPr>
            <w:tcW w:w="428" w:type="pct"/>
            <w:tcBorders>
              <w:bottom w:val="nil"/>
            </w:tcBorders>
          </w:tcPr>
          <w:p w14:paraId="5E4D0CE9" w14:textId="77777777" w:rsidR="00821024" w:rsidRPr="003650BF" w:rsidRDefault="00821024">
            <w:pPr>
              <w:pStyle w:val="BodyText"/>
              <w:spacing w:before="100" w:after="100"/>
              <w:jc w:val="center"/>
            </w:pPr>
          </w:p>
        </w:tc>
        <w:tc>
          <w:tcPr>
            <w:tcW w:w="427" w:type="pct"/>
            <w:tcBorders>
              <w:bottom w:val="nil"/>
            </w:tcBorders>
          </w:tcPr>
          <w:p w14:paraId="4CF52A13" w14:textId="77777777" w:rsidR="00821024" w:rsidRPr="003650BF" w:rsidRDefault="00821024">
            <w:pPr>
              <w:pStyle w:val="BodyText"/>
              <w:spacing w:before="100" w:after="100"/>
              <w:jc w:val="center"/>
            </w:pPr>
          </w:p>
        </w:tc>
      </w:tr>
      <w:tr w:rsidR="00821024" w:rsidRPr="003650BF" w14:paraId="3B536C5B" w14:textId="77777777" w:rsidTr="00D6755D">
        <w:trPr>
          <w:jc w:val="center"/>
        </w:trPr>
        <w:tc>
          <w:tcPr>
            <w:tcW w:w="1149" w:type="pct"/>
            <w:tcBorders>
              <w:top w:val="nil"/>
              <w:bottom w:val="nil"/>
            </w:tcBorders>
          </w:tcPr>
          <w:p w14:paraId="06FF8C3E" w14:textId="77777777" w:rsidR="00821024" w:rsidRPr="003650BF" w:rsidRDefault="006A32BE">
            <w:pPr>
              <w:pStyle w:val="BodyText"/>
              <w:spacing w:before="100" w:after="100"/>
              <w:ind w:left="270"/>
              <w:rPr>
                <w:i/>
              </w:rPr>
            </w:pPr>
            <w:r w:rsidRPr="003650BF">
              <w:rPr>
                <w:i/>
              </w:rPr>
              <w:t>Local calls &amp; National long distance calls</w:t>
            </w:r>
          </w:p>
        </w:tc>
        <w:tc>
          <w:tcPr>
            <w:tcW w:w="428" w:type="pct"/>
            <w:tcBorders>
              <w:top w:val="nil"/>
              <w:bottom w:val="nil"/>
            </w:tcBorders>
          </w:tcPr>
          <w:p w14:paraId="14B3D80E" w14:textId="77777777" w:rsidR="00821024" w:rsidRPr="003650BF" w:rsidRDefault="006A32BE">
            <w:pPr>
              <w:pStyle w:val="BodyText"/>
              <w:spacing w:before="100" w:after="100"/>
              <w:jc w:val="center"/>
            </w:pPr>
            <w:r w:rsidRPr="003650BF">
              <w:t>$0.50</w:t>
            </w:r>
          </w:p>
        </w:tc>
        <w:tc>
          <w:tcPr>
            <w:tcW w:w="428" w:type="pct"/>
            <w:tcBorders>
              <w:top w:val="nil"/>
              <w:bottom w:val="nil"/>
            </w:tcBorders>
          </w:tcPr>
          <w:p w14:paraId="52744709" w14:textId="77777777" w:rsidR="00821024" w:rsidRPr="003650BF" w:rsidRDefault="006A32BE">
            <w:pPr>
              <w:pStyle w:val="BodyText"/>
              <w:spacing w:before="100" w:after="100"/>
              <w:jc w:val="center"/>
            </w:pPr>
            <w:r w:rsidRPr="003650BF">
              <w:t>$0.44</w:t>
            </w:r>
          </w:p>
        </w:tc>
        <w:tc>
          <w:tcPr>
            <w:tcW w:w="428" w:type="pct"/>
            <w:tcBorders>
              <w:top w:val="nil"/>
              <w:bottom w:val="nil"/>
            </w:tcBorders>
          </w:tcPr>
          <w:p w14:paraId="51D5F5B7" w14:textId="77777777" w:rsidR="00821024" w:rsidRPr="003650BF" w:rsidRDefault="006A32BE">
            <w:pPr>
              <w:pStyle w:val="BodyText"/>
              <w:spacing w:before="100" w:after="100"/>
              <w:jc w:val="center"/>
            </w:pPr>
            <w:r w:rsidRPr="003650BF">
              <w:t>$0.34</w:t>
            </w:r>
          </w:p>
        </w:tc>
        <w:tc>
          <w:tcPr>
            <w:tcW w:w="428" w:type="pct"/>
            <w:tcBorders>
              <w:top w:val="nil"/>
              <w:bottom w:val="nil"/>
            </w:tcBorders>
          </w:tcPr>
          <w:p w14:paraId="18405855" w14:textId="77777777" w:rsidR="00821024" w:rsidRPr="003650BF" w:rsidRDefault="006A32BE">
            <w:pPr>
              <w:pStyle w:val="BodyText"/>
              <w:spacing w:before="100" w:after="100"/>
              <w:jc w:val="center"/>
            </w:pPr>
            <w:r w:rsidRPr="003650BF">
              <w:t>$0.28</w:t>
            </w:r>
          </w:p>
        </w:tc>
        <w:tc>
          <w:tcPr>
            <w:tcW w:w="428" w:type="pct"/>
            <w:tcBorders>
              <w:top w:val="nil"/>
              <w:bottom w:val="nil"/>
            </w:tcBorders>
          </w:tcPr>
          <w:p w14:paraId="7789691A" w14:textId="77777777" w:rsidR="00821024" w:rsidRPr="003650BF" w:rsidRDefault="006A32BE">
            <w:pPr>
              <w:pStyle w:val="BodyText"/>
              <w:spacing w:before="100" w:after="100"/>
              <w:jc w:val="center"/>
            </w:pPr>
            <w:r w:rsidRPr="003650BF">
              <w:t>$0.24</w:t>
            </w:r>
          </w:p>
        </w:tc>
        <w:tc>
          <w:tcPr>
            <w:tcW w:w="428" w:type="pct"/>
            <w:tcBorders>
              <w:top w:val="nil"/>
              <w:bottom w:val="nil"/>
            </w:tcBorders>
          </w:tcPr>
          <w:p w14:paraId="6D91FB6F" w14:textId="77777777" w:rsidR="00821024" w:rsidRPr="003650BF" w:rsidRDefault="006A32BE">
            <w:pPr>
              <w:pStyle w:val="BodyText"/>
              <w:spacing w:before="100" w:after="100"/>
              <w:jc w:val="center"/>
            </w:pPr>
            <w:r w:rsidRPr="003650BF">
              <w:t>$0.20</w:t>
            </w:r>
          </w:p>
        </w:tc>
        <w:tc>
          <w:tcPr>
            <w:tcW w:w="428" w:type="pct"/>
            <w:tcBorders>
              <w:top w:val="nil"/>
              <w:bottom w:val="nil"/>
            </w:tcBorders>
          </w:tcPr>
          <w:p w14:paraId="1467CE3C" w14:textId="77777777" w:rsidR="00821024" w:rsidRPr="003650BF" w:rsidRDefault="006A32BE">
            <w:pPr>
              <w:pStyle w:val="BodyText"/>
              <w:spacing w:before="100" w:after="100"/>
              <w:jc w:val="center"/>
            </w:pPr>
            <w:r w:rsidRPr="003650BF">
              <w:t>$0.195</w:t>
            </w:r>
          </w:p>
        </w:tc>
        <w:tc>
          <w:tcPr>
            <w:tcW w:w="428" w:type="pct"/>
            <w:tcBorders>
              <w:top w:val="nil"/>
              <w:bottom w:val="nil"/>
            </w:tcBorders>
          </w:tcPr>
          <w:p w14:paraId="6D5F7F7A" w14:textId="77777777" w:rsidR="00821024" w:rsidRPr="003650BF" w:rsidRDefault="006A32BE">
            <w:pPr>
              <w:pStyle w:val="BodyText"/>
              <w:spacing w:before="100" w:after="100"/>
              <w:jc w:val="center"/>
            </w:pPr>
            <w:r w:rsidRPr="003650BF">
              <w:t>$0.19</w:t>
            </w:r>
          </w:p>
        </w:tc>
        <w:tc>
          <w:tcPr>
            <w:tcW w:w="427" w:type="pct"/>
            <w:tcBorders>
              <w:top w:val="nil"/>
              <w:bottom w:val="nil"/>
            </w:tcBorders>
          </w:tcPr>
          <w:p w14:paraId="03AA678E" w14:textId="77777777" w:rsidR="00821024" w:rsidRPr="003650BF" w:rsidRDefault="006A32BE">
            <w:pPr>
              <w:pStyle w:val="BodyText"/>
              <w:spacing w:before="100" w:after="100"/>
              <w:jc w:val="center"/>
            </w:pPr>
            <w:r w:rsidRPr="003650BF">
              <w:t>$0.18</w:t>
            </w:r>
          </w:p>
        </w:tc>
      </w:tr>
      <w:tr w:rsidR="00821024" w:rsidRPr="003650BF" w14:paraId="5C8E7263" w14:textId="77777777" w:rsidTr="00D6755D">
        <w:trPr>
          <w:jc w:val="center"/>
        </w:trPr>
        <w:tc>
          <w:tcPr>
            <w:tcW w:w="1149" w:type="pct"/>
            <w:tcBorders>
              <w:top w:val="nil"/>
              <w:bottom w:val="nil"/>
            </w:tcBorders>
          </w:tcPr>
          <w:p w14:paraId="0A70BAA0" w14:textId="77777777" w:rsidR="00821024" w:rsidRPr="003650BF" w:rsidRDefault="006A32BE">
            <w:pPr>
              <w:pStyle w:val="BodyText"/>
              <w:spacing w:before="100" w:after="100"/>
              <w:ind w:left="270"/>
              <w:rPr>
                <w:i/>
              </w:rPr>
            </w:pPr>
            <w:r w:rsidRPr="003650BF">
              <w:rPr>
                <w:i/>
              </w:rPr>
              <w:t>To Optus GSM Network Mobiles</w:t>
            </w:r>
          </w:p>
        </w:tc>
        <w:tc>
          <w:tcPr>
            <w:tcW w:w="428" w:type="pct"/>
            <w:tcBorders>
              <w:top w:val="nil"/>
              <w:bottom w:val="nil"/>
            </w:tcBorders>
          </w:tcPr>
          <w:p w14:paraId="21B43E41" w14:textId="77777777" w:rsidR="00821024" w:rsidRPr="003650BF" w:rsidRDefault="006A32BE">
            <w:pPr>
              <w:pStyle w:val="BodyText"/>
              <w:spacing w:before="100" w:after="100"/>
              <w:jc w:val="center"/>
            </w:pPr>
            <w:r w:rsidRPr="003650BF">
              <w:t>$0.50</w:t>
            </w:r>
          </w:p>
        </w:tc>
        <w:tc>
          <w:tcPr>
            <w:tcW w:w="428" w:type="pct"/>
            <w:tcBorders>
              <w:top w:val="nil"/>
              <w:bottom w:val="nil"/>
            </w:tcBorders>
          </w:tcPr>
          <w:p w14:paraId="1AC50AF3" w14:textId="77777777" w:rsidR="00821024" w:rsidRPr="003650BF" w:rsidRDefault="006A32BE">
            <w:pPr>
              <w:pStyle w:val="BodyText"/>
              <w:spacing w:before="100" w:after="100"/>
              <w:jc w:val="center"/>
            </w:pPr>
            <w:r w:rsidRPr="003650BF">
              <w:t>$0.44</w:t>
            </w:r>
          </w:p>
        </w:tc>
        <w:tc>
          <w:tcPr>
            <w:tcW w:w="428" w:type="pct"/>
            <w:tcBorders>
              <w:top w:val="nil"/>
              <w:bottom w:val="nil"/>
            </w:tcBorders>
          </w:tcPr>
          <w:p w14:paraId="1441BCC2" w14:textId="77777777" w:rsidR="00821024" w:rsidRPr="003650BF" w:rsidRDefault="006A32BE">
            <w:pPr>
              <w:pStyle w:val="BodyText"/>
              <w:spacing w:before="100" w:after="100"/>
              <w:jc w:val="center"/>
            </w:pPr>
            <w:r w:rsidRPr="003650BF">
              <w:t>$0.34</w:t>
            </w:r>
          </w:p>
        </w:tc>
        <w:tc>
          <w:tcPr>
            <w:tcW w:w="428" w:type="pct"/>
            <w:tcBorders>
              <w:top w:val="nil"/>
              <w:bottom w:val="nil"/>
            </w:tcBorders>
          </w:tcPr>
          <w:p w14:paraId="38F325F5" w14:textId="77777777" w:rsidR="00821024" w:rsidRPr="003650BF" w:rsidRDefault="006A32BE">
            <w:pPr>
              <w:pStyle w:val="BodyText"/>
              <w:spacing w:before="100" w:after="100"/>
              <w:jc w:val="center"/>
            </w:pPr>
            <w:r w:rsidRPr="003650BF">
              <w:t>$0.28</w:t>
            </w:r>
          </w:p>
        </w:tc>
        <w:tc>
          <w:tcPr>
            <w:tcW w:w="428" w:type="pct"/>
            <w:tcBorders>
              <w:top w:val="nil"/>
              <w:bottom w:val="nil"/>
            </w:tcBorders>
          </w:tcPr>
          <w:p w14:paraId="63040CC8" w14:textId="77777777" w:rsidR="00821024" w:rsidRPr="003650BF" w:rsidRDefault="006A32BE">
            <w:pPr>
              <w:pStyle w:val="BodyText"/>
              <w:spacing w:before="100" w:after="100"/>
              <w:jc w:val="center"/>
            </w:pPr>
            <w:r w:rsidRPr="003650BF">
              <w:t>$0.24</w:t>
            </w:r>
          </w:p>
        </w:tc>
        <w:tc>
          <w:tcPr>
            <w:tcW w:w="428" w:type="pct"/>
            <w:tcBorders>
              <w:top w:val="nil"/>
              <w:bottom w:val="nil"/>
            </w:tcBorders>
          </w:tcPr>
          <w:p w14:paraId="2D6B3A43" w14:textId="77777777" w:rsidR="00821024" w:rsidRPr="003650BF" w:rsidRDefault="006A32BE">
            <w:pPr>
              <w:pStyle w:val="BodyText"/>
              <w:spacing w:before="100" w:after="100"/>
              <w:jc w:val="center"/>
            </w:pPr>
            <w:r w:rsidRPr="003650BF">
              <w:t>$0.20</w:t>
            </w:r>
          </w:p>
        </w:tc>
        <w:tc>
          <w:tcPr>
            <w:tcW w:w="428" w:type="pct"/>
            <w:tcBorders>
              <w:top w:val="nil"/>
              <w:bottom w:val="nil"/>
            </w:tcBorders>
          </w:tcPr>
          <w:p w14:paraId="05A6DB82" w14:textId="77777777" w:rsidR="00821024" w:rsidRPr="003650BF" w:rsidRDefault="006A32BE">
            <w:pPr>
              <w:pStyle w:val="BodyText"/>
              <w:spacing w:before="100" w:after="100"/>
              <w:jc w:val="center"/>
            </w:pPr>
            <w:r w:rsidRPr="003650BF">
              <w:t>$0.195</w:t>
            </w:r>
          </w:p>
        </w:tc>
        <w:tc>
          <w:tcPr>
            <w:tcW w:w="428" w:type="pct"/>
            <w:tcBorders>
              <w:top w:val="nil"/>
              <w:bottom w:val="nil"/>
            </w:tcBorders>
          </w:tcPr>
          <w:p w14:paraId="6D3FC26C" w14:textId="77777777" w:rsidR="00821024" w:rsidRPr="003650BF" w:rsidRDefault="006A32BE">
            <w:pPr>
              <w:pStyle w:val="BodyText"/>
              <w:spacing w:before="100" w:after="100"/>
              <w:jc w:val="center"/>
            </w:pPr>
            <w:r w:rsidRPr="003650BF">
              <w:t>$0.19</w:t>
            </w:r>
          </w:p>
        </w:tc>
        <w:tc>
          <w:tcPr>
            <w:tcW w:w="427" w:type="pct"/>
            <w:tcBorders>
              <w:top w:val="nil"/>
              <w:bottom w:val="nil"/>
            </w:tcBorders>
          </w:tcPr>
          <w:p w14:paraId="42128BEA" w14:textId="77777777" w:rsidR="00821024" w:rsidRPr="003650BF" w:rsidRDefault="006A32BE">
            <w:pPr>
              <w:pStyle w:val="BodyText"/>
              <w:spacing w:before="100" w:after="100"/>
              <w:jc w:val="center"/>
            </w:pPr>
            <w:r w:rsidRPr="003650BF">
              <w:t>$0.18</w:t>
            </w:r>
          </w:p>
        </w:tc>
      </w:tr>
      <w:tr w:rsidR="00821024" w:rsidRPr="003650BF" w14:paraId="3ABAA589" w14:textId="77777777" w:rsidTr="00D6755D">
        <w:trPr>
          <w:jc w:val="center"/>
        </w:trPr>
        <w:tc>
          <w:tcPr>
            <w:tcW w:w="1149" w:type="pct"/>
            <w:tcBorders>
              <w:top w:val="nil"/>
              <w:bottom w:val="nil"/>
            </w:tcBorders>
          </w:tcPr>
          <w:p w14:paraId="5FC72CC2" w14:textId="77777777" w:rsidR="00821024" w:rsidRPr="003650BF" w:rsidRDefault="006A32BE">
            <w:pPr>
              <w:pStyle w:val="BodyText"/>
              <w:spacing w:before="100" w:after="100"/>
              <w:ind w:left="270"/>
              <w:rPr>
                <w:i/>
              </w:rPr>
            </w:pPr>
            <w:r w:rsidRPr="003650BF">
              <w:rPr>
                <w:i/>
              </w:rPr>
              <w:t>To Other Mobiles</w:t>
            </w:r>
          </w:p>
        </w:tc>
        <w:tc>
          <w:tcPr>
            <w:tcW w:w="428" w:type="pct"/>
            <w:tcBorders>
              <w:top w:val="nil"/>
              <w:bottom w:val="nil"/>
            </w:tcBorders>
          </w:tcPr>
          <w:p w14:paraId="770D04C9" w14:textId="77777777" w:rsidR="00821024" w:rsidRPr="003650BF" w:rsidRDefault="006A32BE">
            <w:pPr>
              <w:pStyle w:val="BodyText"/>
              <w:spacing w:before="100" w:after="100"/>
              <w:jc w:val="center"/>
            </w:pPr>
            <w:r w:rsidRPr="003650BF">
              <w:t>$0.50</w:t>
            </w:r>
          </w:p>
        </w:tc>
        <w:tc>
          <w:tcPr>
            <w:tcW w:w="428" w:type="pct"/>
            <w:tcBorders>
              <w:top w:val="nil"/>
              <w:bottom w:val="nil"/>
            </w:tcBorders>
          </w:tcPr>
          <w:p w14:paraId="497D8BF4" w14:textId="77777777" w:rsidR="00821024" w:rsidRPr="003650BF" w:rsidRDefault="006A32BE">
            <w:pPr>
              <w:pStyle w:val="BodyText"/>
              <w:spacing w:before="100" w:after="100"/>
              <w:jc w:val="center"/>
            </w:pPr>
            <w:r w:rsidRPr="003650BF">
              <w:t>$0.44</w:t>
            </w:r>
          </w:p>
        </w:tc>
        <w:tc>
          <w:tcPr>
            <w:tcW w:w="428" w:type="pct"/>
            <w:tcBorders>
              <w:top w:val="nil"/>
              <w:bottom w:val="nil"/>
            </w:tcBorders>
          </w:tcPr>
          <w:p w14:paraId="706EF012" w14:textId="77777777" w:rsidR="00821024" w:rsidRPr="003650BF" w:rsidRDefault="006A32BE">
            <w:pPr>
              <w:pStyle w:val="BodyText"/>
              <w:spacing w:before="100" w:after="100"/>
              <w:jc w:val="center"/>
            </w:pPr>
            <w:r w:rsidRPr="003650BF">
              <w:t>$0.34</w:t>
            </w:r>
          </w:p>
        </w:tc>
        <w:tc>
          <w:tcPr>
            <w:tcW w:w="428" w:type="pct"/>
            <w:tcBorders>
              <w:top w:val="nil"/>
              <w:bottom w:val="nil"/>
            </w:tcBorders>
          </w:tcPr>
          <w:p w14:paraId="6AFCD9F9" w14:textId="77777777" w:rsidR="00821024" w:rsidRPr="003650BF" w:rsidRDefault="006A32BE">
            <w:pPr>
              <w:pStyle w:val="BodyText"/>
              <w:spacing w:before="100" w:after="100"/>
              <w:jc w:val="center"/>
            </w:pPr>
            <w:r w:rsidRPr="003650BF">
              <w:t>$0.28</w:t>
            </w:r>
          </w:p>
        </w:tc>
        <w:tc>
          <w:tcPr>
            <w:tcW w:w="428" w:type="pct"/>
            <w:tcBorders>
              <w:top w:val="nil"/>
              <w:bottom w:val="nil"/>
            </w:tcBorders>
          </w:tcPr>
          <w:p w14:paraId="014313FB" w14:textId="77777777" w:rsidR="00821024" w:rsidRPr="003650BF" w:rsidRDefault="006A32BE">
            <w:pPr>
              <w:pStyle w:val="BodyText"/>
              <w:spacing w:before="100" w:after="100"/>
              <w:jc w:val="center"/>
            </w:pPr>
            <w:r w:rsidRPr="003650BF">
              <w:t>$0.24</w:t>
            </w:r>
          </w:p>
        </w:tc>
        <w:tc>
          <w:tcPr>
            <w:tcW w:w="428" w:type="pct"/>
            <w:tcBorders>
              <w:top w:val="nil"/>
              <w:bottom w:val="nil"/>
            </w:tcBorders>
          </w:tcPr>
          <w:p w14:paraId="056234AB" w14:textId="77777777" w:rsidR="00821024" w:rsidRPr="003650BF" w:rsidRDefault="006A32BE">
            <w:pPr>
              <w:pStyle w:val="BodyText"/>
              <w:spacing w:before="100" w:after="100"/>
              <w:jc w:val="center"/>
            </w:pPr>
            <w:r w:rsidRPr="003650BF">
              <w:t>$0.20</w:t>
            </w:r>
          </w:p>
        </w:tc>
        <w:tc>
          <w:tcPr>
            <w:tcW w:w="428" w:type="pct"/>
            <w:tcBorders>
              <w:top w:val="nil"/>
              <w:bottom w:val="nil"/>
            </w:tcBorders>
          </w:tcPr>
          <w:p w14:paraId="238B253E" w14:textId="77777777" w:rsidR="00821024" w:rsidRPr="003650BF" w:rsidRDefault="006A32BE">
            <w:pPr>
              <w:pStyle w:val="BodyText"/>
              <w:spacing w:before="100" w:after="100"/>
              <w:jc w:val="center"/>
            </w:pPr>
            <w:r w:rsidRPr="003650BF">
              <w:t>$0.195</w:t>
            </w:r>
          </w:p>
        </w:tc>
        <w:tc>
          <w:tcPr>
            <w:tcW w:w="428" w:type="pct"/>
            <w:tcBorders>
              <w:top w:val="nil"/>
              <w:bottom w:val="nil"/>
            </w:tcBorders>
          </w:tcPr>
          <w:p w14:paraId="2C208570" w14:textId="77777777" w:rsidR="00821024" w:rsidRPr="003650BF" w:rsidRDefault="006A32BE">
            <w:pPr>
              <w:pStyle w:val="BodyText"/>
              <w:spacing w:before="100" w:after="100"/>
              <w:jc w:val="center"/>
            </w:pPr>
            <w:r w:rsidRPr="003650BF">
              <w:t>$0.19</w:t>
            </w:r>
          </w:p>
        </w:tc>
        <w:tc>
          <w:tcPr>
            <w:tcW w:w="427" w:type="pct"/>
            <w:tcBorders>
              <w:top w:val="nil"/>
              <w:bottom w:val="nil"/>
            </w:tcBorders>
          </w:tcPr>
          <w:p w14:paraId="76ABDFEE" w14:textId="77777777" w:rsidR="00821024" w:rsidRPr="003650BF" w:rsidRDefault="006A32BE">
            <w:pPr>
              <w:pStyle w:val="BodyText"/>
              <w:spacing w:before="100" w:after="100"/>
              <w:jc w:val="center"/>
            </w:pPr>
            <w:r w:rsidRPr="003650BF">
              <w:t>$0.18</w:t>
            </w:r>
          </w:p>
        </w:tc>
      </w:tr>
      <w:tr w:rsidR="00821024" w:rsidRPr="003650BF" w14:paraId="7F4F00AD" w14:textId="77777777" w:rsidTr="00D6755D">
        <w:trPr>
          <w:jc w:val="center"/>
        </w:trPr>
        <w:tc>
          <w:tcPr>
            <w:tcW w:w="1149" w:type="pct"/>
            <w:tcBorders>
              <w:top w:val="nil"/>
              <w:left w:val="single" w:sz="4" w:space="0" w:color="auto"/>
              <w:bottom w:val="nil"/>
              <w:right w:val="single" w:sz="4" w:space="0" w:color="auto"/>
            </w:tcBorders>
          </w:tcPr>
          <w:p w14:paraId="256D4293" w14:textId="77777777" w:rsidR="00821024" w:rsidRPr="003650BF" w:rsidRDefault="006A32BE">
            <w:pPr>
              <w:pStyle w:val="BodyText"/>
              <w:spacing w:before="100" w:after="100"/>
              <w:rPr>
                <w:b/>
              </w:rPr>
            </w:pPr>
            <w:r w:rsidRPr="003650BF">
              <w:rPr>
                <w:b/>
              </w:rPr>
              <w:t>Off-Peak</w:t>
            </w:r>
          </w:p>
        </w:tc>
        <w:tc>
          <w:tcPr>
            <w:tcW w:w="428" w:type="pct"/>
            <w:tcBorders>
              <w:top w:val="nil"/>
              <w:left w:val="nil"/>
              <w:bottom w:val="nil"/>
              <w:right w:val="single" w:sz="4" w:space="0" w:color="auto"/>
            </w:tcBorders>
          </w:tcPr>
          <w:p w14:paraId="6B9FD804" w14:textId="77777777" w:rsidR="00821024" w:rsidRPr="003650BF" w:rsidRDefault="00821024">
            <w:pPr>
              <w:pStyle w:val="BodyText"/>
              <w:spacing w:before="100" w:after="100"/>
              <w:jc w:val="center"/>
            </w:pPr>
          </w:p>
        </w:tc>
        <w:tc>
          <w:tcPr>
            <w:tcW w:w="428" w:type="pct"/>
            <w:tcBorders>
              <w:top w:val="nil"/>
              <w:left w:val="single" w:sz="4" w:space="0" w:color="auto"/>
              <w:bottom w:val="nil"/>
              <w:right w:val="single" w:sz="4" w:space="0" w:color="auto"/>
            </w:tcBorders>
          </w:tcPr>
          <w:p w14:paraId="6E2F10C1" w14:textId="77777777" w:rsidR="00821024" w:rsidRPr="003650BF" w:rsidRDefault="00821024">
            <w:pPr>
              <w:pStyle w:val="BodyText"/>
              <w:spacing w:before="100" w:after="100"/>
              <w:jc w:val="center"/>
            </w:pPr>
          </w:p>
        </w:tc>
        <w:tc>
          <w:tcPr>
            <w:tcW w:w="428" w:type="pct"/>
            <w:tcBorders>
              <w:top w:val="nil"/>
              <w:left w:val="single" w:sz="4" w:space="0" w:color="auto"/>
              <w:bottom w:val="nil"/>
              <w:right w:val="single" w:sz="4" w:space="0" w:color="auto"/>
            </w:tcBorders>
          </w:tcPr>
          <w:p w14:paraId="1EA2AD55" w14:textId="77777777" w:rsidR="00821024" w:rsidRPr="003650BF" w:rsidRDefault="00821024">
            <w:pPr>
              <w:pStyle w:val="BodyText"/>
              <w:spacing w:before="100" w:after="100"/>
              <w:jc w:val="center"/>
            </w:pPr>
          </w:p>
        </w:tc>
        <w:tc>
          <w:tcPr>
            <w:tcW w:w="428" w:type="pct"/>
            <w:tcBorders>
              <w:top w:val="nil"/>
              <w:left w:val="single" w:sz="4" w:space="0" w:color="auto"/>
              <w:bottom w:val="nil"/>
              <w:right w:val="single" w:sz="4" w:space="0" w:color="auto"/>
            </w:tcBorders>
          </w:tcPr>
          <w:p w14:paraId="61E05B09" w14:textId="77777777" w:rsidR="00821024" w:rsidRPr="003650BF" w:rsidRDefault="00821024">
            <w:pPr>
              <w:pStyle w:val="BodyText"/>
              <w:spacing w:before="100" w:after="100"/>
              <w:jc w:val="center"/>
            </w:pPr>
          </w:p>
        </w:tc>
        <w:tc>
          <w:tcPr>
            <w:tcW w:w="428" w:type="pct"/>
            <w:tcBorders>
              <w:top w:val="nil"/>
              <w:left w:val="single" w:sz="4" w:space="0" w:color="auto"/>
              <w:bottom w:val="nil"/>
              <w:right w:val="single" w:sz="4" w:space="0" w:color="auto"/>
            </w:tcBorders>
          </w:tcPr>
          <w:p w14:paraId="77115B35" w14:textId="77777777" w:rsidR="00821024" w:rsidRPr="003650BF" w:rsidRDefault="00821024">
            <w:pPr>
              <w:pStyle w:val="BodyText"/>
              <w:spacing w:before="100" w:after="100"/>
              <w:jc w:val="center"/>
            </w:pPr>
          </w:p>
        </w:tc>
        <w:tc>
          <w:tcPr>
            <w:tcW w:w="428" w:type="pct"/>
            <w:tcBorders>
              <w:top w:val="nil"/>
              <w:left w:val="nil"/>
              <w:bottom w:val="nil"/>
              <w:right w:val="single" w:sz="4" w:space="0" w:color="auto"/>
            </w:tcBorders>
          </w:tcPr>
          <w:p w14:paraId="6FE4F284" w14:textId="77777777" w:rsidR="00821024" w:rsidRPr="003650BF" w:rsidRDefault="00821024">
            <w:pPr>
              <w:pStyle w:val="BodyText"/>
              <w:spacing w:before="100" w:after="100"/>
              <w:jc w:val="center"/>
            </w:pPr>
          </w:p>
        </w:tc>
        <w:tc>
          <w:tcPr>
            <w:tcW w:w="428" w:type="pct"/>
            <w:tcBorders>
              <w:top w:val="nil"/>
              <w:left w:val="single" w:sz="4" w:space="0" w:color="auto"/>
              <w:bottom w:val="nil"/>
              <w:right w:val="single" w:sz="4" w:space="0" w:color="auto"/>
            </w:tcBorders>
          </w:tcPr>
          <w:p w14:paraId="3D38B24E" w14:textId="77777777" w:rsidR="00821024" w:rsidRPr="003650BF" w:rsidRDefault="00821024">
            <w:pPr>
              <w:pStyle w:val="BodyText"/>
              <w:spacing w:before="100" w:after="100"/>
              <w:jc w:val="center"/>
            </w:pPr>
          </w:p>
        </w:tc>
        <w:tc>
          <w:tcPr>
            <w:tcW w:w="428" w:type="pct"/>
            <w:tcBorders>
              <w:top w:val="nil"/>
              <w:left w:val="single" w:sz="4" w:space="0" w:color="auto"/>
              <w:bottom w:val="nil"/>
              <w:right w:val="single" w:sz="4" w:space="0" w:color="auto"/>
            </w:tcBorders>
          </w:tcPr>
          <w:p w14:paraId="431D3A05" w14:textId="77777777" w:rsidR="00821024" w:rsidRPr="003650BF" w:rsidRDefault="00821024">
            <w:pPr>
              <w:pStyle w:val="BodyText"/>
              <w:spacing w:before="100" w:after="100"/>
              <w:jc w:val="center"/>
            </w:pPr>
          </w:p>
        </w:tc>
        <w:tc>
          <w:tcPr>
            <w:tcW w:w="427" w:type="pct"/>
            <w:tcBorders>
              <w:top w:val="nil"/>
              <w:left w:val="single" w:sz="4" w:space="0" w:color="auto"/>
              <w:bottom w:val="nil"/>
            </w:tcBorders>
          </w:tcPr>
          <w:p w14:paraId="5347A9EE" w14:textId="77777777" w:rsidR="00821024" w:rsidRPr="003650BF" w:rsidRDefault="00821024">
            <w:pPr>
              <w:pStyle w:val="BodyText"/>
              <w:spacing w:before="100" w:after="100"/>
              <w:jc w:val="center"/>
            </w:pPr>
          </w:p>
        </w:tc>
      </w:tr>
      <w:tr w:rsidR="00821024" w:rsidRPr="003650BF" w14:paraId="2DE9266B" w14:textId="77777777" w:rsidTr="00D6755D">
        <w:trPr>
          <w:jc w:val="center"/>
        </w:trPr>
        <w:tc>
          <w:tcPr>
            <w:tcW w:w="1149" w:type="pct"/>
            <w:tcBorders>
              <w:top w:val="nil"/>
              <w:left w:val="single" w:sz="4" w:space="0" w:color="auto"/>
              <w:bottom w:val="nil"/>
              <w:right w:val="single" w:sz="4" w:space="0" w:color="auto"/>
            </w:tcBorders>
          </w:tcPr>
          <w:p w14:paraId="14D9D84C" w14:textId="77777777" w:rsidR="00821024" w:rsidRPr="003650BF" w:rsidRDefault="006A32BE">
            <w:pPr>
              <w:pStyle w:val="BodyText"/>
              <w:spacing w:before="100" w:after="100"/>
              <w:ind w:left="270"/>
              <w:rPr>
                <w:i/>
              </w:rPr>
            </w:pPr>
            <w:r w:rsidRPr="003650BF">
              <w:rPr>
                <w:i/>
              </w:rPr>
              <w:t>Local calls &amp; National long distance calls</w:t>
            </w:r>
          </w:p>
        </w:tc>
        <w:tc>
          <w:tcPr>
            <w:tcW w:w="428" w:type="pct"/>
            <w:tcBorders>
              <w:top w:val="nil"/>
              <w:left w:val="nil"/>
              <w:bottom w:val="nil"/>
              <w:right w:val="single" w:sz="4" w:space="0" w:color="auto"/>
            </w:tcBorders>
          </w:tcPr>
          <w:p w14:paraId="044BA15F" w14:textId="77777777" w:rsidR="00821024" w:rsidRPr="003650BF" w:rsidRDefault="006A32BE">
            <w:pPr>
              <w:pStyle w:val="BodyText"/>
              <w:spacing w:before="100" w:after="100"/>
              <w:jc w:val="center"/>
            </w:pPr>
            <w:r w:rsidRPr="003650BF">
              <w:t>$0.30</w:t>
            </w:r>
          </w:p>
        </w:tc>
        <w:tc>
          <w:tcPr>
            <w:tcW w:w="428" w:type="pct"/>
            <w:tcBorders>
              <w:top w:val="nil"/>
              <w:left w:val="single" w:sz="4" w:space="0" w:color="auto"/>
              <w:bottom w:val="nil"/>
              <w:right w:val="single" w:sz="4" w:space="0" w:color="auto"/>
            </w:tcBorders>
          </w:tcPr>
          <w:p w14:paraId="647A711B" w14:textId="77777777" w:rsidR="00821024" w:rsidRPr="003650BF" w:rsidRDefault="006A32BE">
            <w:pPr>
              <w:pStyle w:val="BodyText"/>
              <w:spacing w:before="100" w:after="100"/>
              <w:jc w:val="center"/>
            </w:pPr>
            <w:r w:rsidRPr="003650BF">
              <w:t>$0.28</w:t>
            </w:r>
          </w:p>
        </w:tc>
        <w:tc>
          <w:tcPr>
            <w:tcW w:w="428" w:type="pct"/>
            <w:tcBorders>
              <w:top w:val="nil"/>
              <w:left w:val="single" w:sz="4" w:space="0" w:color="auto"/>
              <w:bottom w:val="nil"/>
              <w:right w:val="single" w:sz="4" w:space="0" w:color="auto"/>
            </w:tcBorders>
          </w:tcPr>
          <w:p w14:paraId="48521078" w14:textId="77777777" w:rsidR="00821024" w:rsidRPr="003650BF" w:rsidRDefault="006A32BE">
            <w:pPr>
              <w:pStyle w:val="BodyText"/>
              <w:spacing w:before="100" w:after="100"/>
              <w:jc w:val="center"/>
            </w:pPr>
            <w:r w:rsidRPr="003650BF">
              <w:t>$0.25</w:t>
            </w:r>
          </w:p>
        </w:tc>
        <w:tc>
          <w:tcPr>
            <w:tcW w:w="428" w:type="pct"/>
            <w:tcBorders>
              <w:top w:val="nil"/>
              <w:left w:val="single" w:sz="4" w:space="0" w:color="auto"/>
              <w:bottom w:val="nil"/>
              <w:right w:val="single" w:sz="4" w:space="0" w:color="auto"/>
            </w:tcBorders>
          </w:tcPr>
          <w:p w14:paraId="0F4EA882" w14:textId="77777777" w:rsidR="00821024" w:rsidRPr="003650BF" w:rsidRDefault="006A32BE">
            <w:pPr>
              <w:pStyle w:val="BodyText"/>
              <w:spacing w:before="100" w:after="100"/>
              <w:jc w:val="center"/>
            </w:pPr>
            <w:r w:rsidRPr="003650BF">
              <w:t>$0.22</w:t>
            </w:r>
          </w:p>
        </w:tc>
        <w:tc>
          <w:tcPr>
            <w:tcW w:w="428" w:type="pct"/>
            <w:tcBorders>
              <w:top w:val="nil"/>
              <w:left w:val="single" w:sz="4" w:space="0" w:color="auto"/>
              <w:bottom w:val="nil"/>
              <w:right w:val="single" w:sz="4" w:space="0" w:color="auto"/>
            </w:tcBorders>
          </w:tcPr>
          <w:p w14:paraId="57A33FB1" w14:textId="77777777" w:rsidR="00821024" w:rsidRPr="003650BF" w:rsidRDefault="006A32BE">
            <w:pPr>
              <w:pStyle w:val="BodyText"/>
              <w:spacing w:before="100" w:after="100"/>
              <w:jc w:val="center"/>
            </w:pPr>
            <w:r w:rsidRPr="003650BF">
              <w:t>$0.20</w:t>
            </w:r>
          </w:p>
        </w:tc>
        <w:tc>
          <w:tcPr>
            <w:tcW w:w="428" w:type="pct"/>
            <w:tcBorders>
              <w:top w:val="nil"/>
              <w:left w:val="nil"/>
              <w:bottom w:val="nil"/>
              <w:right w:val="single" w:sz="4" w:space="0" w:color="auto"/>
            </w:tcBorders>
          </w:tcPr>
          <w:p w14:paraId="2CCF598B" w14:textId="77777777" w:rsidR="00821024" w:rsidRPr="003650BF" w:rsidRDefault="006A32BE">
            <w:pPr>
              <w:pStyle w:val="BodyText"/>
              <w:spacing w:before="100" w:after="100"/>
              <w:jc w:val="center"/>
            </w:pPr>
            <w:r w:rsidRPr="003650BF">
              <w:t>$0.15</w:t>
            </w:r>
          </w:p>
        </w:tc>
        <w:tc>
          <w:tcPr>
            <w:tcW w:w="428" w:type="pct"/>
            <w:tcBorders>
              <w:top w:val="nil"/>
              <w:left w:val="single" w:sz="4" w:space="0" w:color="auto"/>
              <w:bottom w:val="nil"/>
              <w:right w:val="single" w:sz="4" w:space="0" w:color="auto"/>
            </w:tcBorders>
          </w:tcPr>
          <w:p w14:paraId="29AB0715" w14:textId="77777777" w:rsidR="00821024" w:rsidRPr="003650BF" w:rsidRDefault="006A32BE">
            <w:pPr>
              <w:pStyle w:val="BodyText"/>
              <w:spacing w:before="100" w:after="100"/>
              <w:jc w:val="center"/>
            </w:pPr>
            <w:r w:rsidRPr="003650BF">
              <w:t>$0.14</w:t>
            </w:r>
          </w:p>
        </w:tc>
        <w:tc>
          <w:tcPr>
            <w:tcW w:w="428" w:type="pct"/>
            <w:tcBorders>
              <w:top w:val="nil"/>
              <w:left w:val="single" w:sz="4" w:space="0" w:color="auto"/>
              <w:bottom w:val="nil"/>
              <w:right w:val="single" w:sz="4" w:space="0" w:color="auto"/>
            </w:tcBorders>
          </w:tcPr>
          <w:p w14:paraId="213B8573" w14:textId="77777777" w:rsidR="00821024" w:rsidRPr="003650BF" w:rsidRDefault="006A32BE">
            <w:pPr>
              <w:pStyle w:val="BodyText"/>
              <w:spacing w:before="100" w:after="100"/>
              <w:jc w:val="center"/>
            </w:pPr>
            <w:r w:rsidRPr="003650BF">
              <w:t>$0.13</w:t>
            </w:r>
          </w:p>
        </w:tc>
        <w:tc>
          <w:tcPr>
            <w:tcW w:w="427" w:type="pct"/>
            <w:tcBorders>
              <w:top w:val="nil"/>
              <w:left w:val="single" w:sz="4" w:space="0" w:color="auto"/>
              <w:bottom w:val="nil"/>
            </w:tcBorders>
          </w:tcPr>
          <w:p w14:paraId="037B57EF" w14:textId="77777777" w:rsidR="00821024" w:rsidRPr="003650BF" w:rsidRDefault="006A32BE">
            <w:pPr>
              <w:pStyle w:val="BodyText"/>
              <w:spacing w:before="100" w:after="100"/>
              <w:jc w:val="center"/>
            </w:pPr>
            <w:r w:rsidRPr="003650BF">
              <w:t>$0.125</w:t>
            </w:r>
          </w:p>
        </w:tc>
      </w:tr>
      <w:tr w:rsidR="00821024" w:rsidRPr="003650BF" w14:paraId="3B76ADEE" w14:textId="77777777" w:rsidTr="00D6755D">
        <w:trPr>
          <w:jc w:val="center"/>
        </w:trPr>
        <w:tc>
          <w:tcPr>
            <w:tcW w:w="1149" w:type="pct"/>
            <w:tcBorders>
              <w:top w:val="nil"/>
              <w:left w:val="single" w:sz="4" w:space="0" w:color="auto"/>
              <w:bottom w:val="nil"/>
              <w:right w:val="single" w:sz="4" w:space="0" w:color="auto"/>
            </w:tcBorders>
          </w:tcPr>
          <w:p w14:paraId="6473B25B" w14:textId="77777777" w:rsidR="00821024" w:rsidRPr="003650BF" w:rsidRDefault="006A32BE">
            <w:pPr>
              <w:pStyle w:val="BodyText"/>
              <w:spacing w:before="100" w:after="100"/>
              <w:ind w:left="270"/>
              <w:rPr>
                <w:i/>
              </w:rPr>
            </w:pPr>
            <w:r w:rsidRPr="003650BF">
              <w:rPr>
                <w:i/>
              </w:rPr>
              <w:t>To Optus GSM Network Mobiles</w:t>
            </w:r>
          </w:p>
        </w:tc>
        <w:tc>
          <w:tcPr>
            <w:tcW w:w="428" w:type="pct"/>
            <w:tcBorders>
              <w:top w:val="nil"/>
              <w:left w:val="nil"/>
              <w:bottom w:val="nil"/>
              <w:right w:val="single" w:sz="4" w:space="0" w:color="auto"/>
            </w:tcBorders>
          </w:tcPr>
          <w:p w14:paraId="458E44F2" w14:textId="77777777" w:rsidR="00821024" w:rsidRPr="003650BF" w:rsidRDefault="006A32BE">
            <w:pPr>
              <w:pStyle w:val="BodyText"/>
              <w:spacing w:before="100" w:after="100"/>
              <w:jc w:val="center"/>
            </w:pPr>
            <w:r w:rsidRPr="003650BF">
              <w:t>$0.30</w:t>
            </w:r>
          </w:p>
        </w:tc>
        <w:tc>
          <w:tcPr>
            <w:tcW w:w="428" w:type="pct"/>
            <w:tcBorders>
              <w:top w:val="nil"/>
              <w:left w:val="single" w:sz="4" w:space="0" w:color="auto"/>
              <w:bottom w:val="nil"/>
              <w:right w:val="single" w:sz="4" w:space="0" w:color="auto"/>
            </w:tcBorders>
          </w:tcPr>
          <w:p w14:paraId="7DF7C35D" w14:textId="77777777" w:rsidR="00821024" w:rsidRPr="003650BF" w:rsidRDefault="006A32BE">
            <w:pPr>
              <w:pStyle w:val="BodyText"/>
              <w:spacing w:before="100" w:after="100"/>
              <w:jc w:val="center"/>
            </w:pPr>
            <w:r w:rsidRPr="003650BF">
              <w:t>$0.28</w:t>
            </w:r>
          </w:p>
        </w:tc>
        <w:tc>
          <w:tcPr>
            <w:tcW w:w="428" w:type="pct"/>
            <w:tcBorders>
              <w:top w:val="nil"/>
              <w:left w:val="single" w:sz="4" w:space="0" w:color="auto"/>
              <w:bottom w:val="nil"/>
              <w:right w:val="single" w:sz="4" w:space="0" w:color="auto"/>
            </w:tcBorders>
          </w:tcPr>
          <w:p w14:paraId="250EC39E" w14:textId="77777777" w:rsidR="00821024" w:rsidRPr="003650BF" w:rsidRDefault="006A32BE">
            <w:pPr>
              <w:pStyle w:val="BodyText"/>
              <w:spacing w:before="100" w:after="100"/>
              <w:jc w:val="center"/>
            </w:pPr>
            <w:r w:rsidRPr="003650BF">
              <w:t>$0.25</w:t>
            </w:r>
          </w:p>
        </w:tc>
        <w:tc>
          <w:tcPr>
            <w:tcW w:w="428" w:type="pct"/>
            <w:tcBorders>
              <w:top w:val="nil"/>
              <w:left w:val="single" w:sz="4" w:space="0" w:color="auto"/>
              <w:bottom w:val="nil"/>
              <w:right w:val="single" w:sz="4" w:space="0" w:color="auto"/>
            </w:tcBorders>
          </w:tcPr>
          <w:p w14:paraId="42734F8D" w14:textId="77777777" w:rsidR="00821024" w:rsidRPr="003650BF" w:rsidRDefault="006A32BE">
            <w:pPr>
              <w:pStyle w:val="BodyText"/>
              <w:spacing w:before="100" w:after="100"/>
              <w:jc w:val="center"/>
            </w:pPr>
            <w:r w:rsidRPr="003650BF">
              <w:t>$0.22</w:t>
            </w:r>
          </w:p>
        </w:tc>
        <w:tc>
          <w:tcPr>
            <w:tcW w:w="428" w:type="pct"/>
            <w:tcBorders>
              <w:top w:val="nil"/>
              <w:left w:val="single" w:sz="4" w:space="0" w:color="auto"/>
              <w:bottom w:val="nil"/>
              <w:right w:val="single" w:sz="4" w:space="0" w:color="auto"/>
            </w:tcBorders>
          </w:tcPr>
          <w:p w14:paraId="5CBFB52E" w14:textId="77777777" w:rsidR="00821024" w:rsidRPr="003650BF" w:rsidRDefault="006A32BE">
            <w:pPr>
              <w:pStyle w:val="BodyText"/>
              <w:spacing w:before="100" w:after="100"/>
              <w:jc w:val="center"/>
            </w:pPr>
            <w:r w:rsidRPr="003650BF">
              <w:t>$0.20</w:t>
            </w:r>
          </w:p>
        </w:tc>
        <w:tc>
          <w:tcPr>
            <w:tcW w:w="428" w:type="pct"/>
            <w:tcBorders>
              <w:top w:val="nil"/>
              <w:left w:val="nil"/>
              <w:bottom w:val="nil"/>
              <w:right w:val="single" w:sz="4" w:space="0" w:color="auto"/>
            </w:tcBorders>
          </w:tcPr>
          <w:p w14:paraId="41968133" w14:textId="77777777" w:rsidR="00821024" w:rsidRPr="003650BF" w:rsidRDefault="006A32BE">
            <w:pPr>
              <w:pStyle w:val="BodyText"/>
              <w:spacing w:before="100" w:after="100"/>
              <w:jc w:val="center"/>
            </w:pPr>
            <w:r w:rsidRPr="003650BF">
              <w:t>$0.15</w:t>
            </w:r>
          </w:p>
        </w:tc>
        <w:tc>
          <w:tcPr>
            <w:tcW w:w="428" w:type="pct"/>
            <w:tcBorders>
              <w:top w:val="nil"/>
              <w:left w:val="single" w:sz="4" w:space="0" w:color="auto"/>
              <w:bottom w:val="nil"/>
              <w:right w:val="single" w:sz="4" w:space="0" w:color="auto"/>
            </w:tcBorders>
          </w:tcPr>
          <w:p w14:paraId="45E7530D" w14:textId="77777777" w:rsidR="00821024" w:rsidRPr="003650BF" w:rsidRDefault="006A32BE">
            <w:pPr>
              <w:pStyle w:val="BodyText"/>
              <w:spacing w:before="100" w:after="100"/>
              <w:jc w:val="center"/>
            </w:pPr>
            <w:r w:rsidRPr="003650BF">
              <w:t>$0.14</w:t>
            </w:r>
          </w:p>
        </w:tc>
        <w:tc>
          <w:tcPr>
            <w:tcW w:w="428" w:type="pct"/>
            <w:tcBorders>
              <w:top w:val="nil"/>
              <w:left w:val="single" w:sz="4" w:space="0" w:color="auto"/>
              <w:bottom w:val="nil"/>
              <w:right w:val="single" w:sz="4" w:space="0" w:color="auto"/>
            </w:tcBorders>
          </w:tcPr>
          <w:p w14:paraId="5669E52D" w14:textId="77777777" w:rsidR="00821024" w:rsidRPr="003650BF" w:rsidRDefault="006A32BE">
            <w:pPr>
              <w:pStyle w:val="BodyText"/>
              <w:spacing w:before="100" w:after="100"/>
              <w:jc w:val="center"/>
            </w:pPr>
            <w:r w:rsidRPr="003650BF">
              <w:t>$0.13</w:t>
            </w:r>
          </w:p>
        </w:tc>
        <w:tc>
          <w:tcPr>
            <w:tcW w:w="427" w:type="pct"/>
            <w:tcBorders>
              <w:top w:val="nil"/>
              <w:left w:val="single" w:sz="4" w:space="0" w:color="auto"/>
              <w:bottom w:val="nil"/>
            </w:tcBorders>
          </w:tcPr>
          <w:p w14:paraId="3789C5D1" w14:textId="77777777" w:rsidR="00821024" w:rsidRPr="003650BF" w:rsidRDefault="006A32BE">
            <w:pPr>
              <w:pStyle w:val="BodyText"/>
              <w:spacing w:before="100" w:after="100"/>
              <w:jc w:val="center"/>
            </w:pPr>
            <w:r w:rsidRPr="003650BF">
              <w:t>$0.125</w:t>
            </w:r>
          </w:p>
        </w:tc>
      </w:tr>
      <w:tr w:rsidR="00821024" w:rsidRPr="003650BF" w14:paraId="7BD8C303" w14:textId="77777777" w:rsidTr="00D6755D">
        <w:trPr>
          <w:jc w:val="center"/>
        </w:trPr>
        <w:tc>
          <w:tcPr>
            <w:tcW w:w="1149" w:type="pct"/>
            <w:tcBorders>
              <w:top w:val="nil"/>
              <w:left w:val="single" w:sz="4" w:space="0" w:color="auto"/>
              <w:bottom w:val="single" w:sz="4" w:space="0" w:color="auto"/>
              <w:right w:val="single" w:sz="4" w:space="0" w:color="auto"/>
            </w:tcBorders>
          </w:tcPr>
          <w:p w14:paraId="52FB567B" w14:textId="77777777" w:rsidR="00821024" w:rsidRPr="003650BF" w:rsidRDefault="006A32BE">
            <w:pPr>
              <w:pStyle w:val="BodyText"/>
              <w:spacing w:before="100" w:after="100"/>
              <w:ind w:left="270"/>
              <w:rPr>
                <w:i/>
              </w:rPr>
            </w:pPr>
            <w:r w:rsidRPr="003650BF">
              <w:rPr>
                <w:i/>
              </w:rPr>
              <w:t>To Other Mobiles</w:t>
            </w:r>
          </w:p>
        </w:tc>
        <w:tc>
          <w:tcPr>
            <w:tcW w:w="428" w:type="pct"/>
            <w:tcBorders>
              <w:top w:val="nil"/>
              <w:left w:val="nil"/>
              <w:bottom w:val="single" w:sz="4" w:space="0" w:color="auto"/>
              <w:right w:val="single" w:sz="4" w:space="0" w:color="auto"/>
            </w:tcBorders>
          </w:tcPr>
          <w:p w14:paraId="0F31906B" w14:textId="77777777" w:rsidR="00821024" w:rsidRPr="003650BF" w:rsidRDefault="006A32BE">
            <w:pPr>
              <w:pStyle w:val="BodyText"/>
              <w:spacing w:before="100" w:after="100"/>
              <w:jc w:val="center"/>
            </w:pPr>
            <w:r w:rsidRPr="003650BF">
              <w:t>$0.30</w:t>
            </w:r>
          </w:p>
        </w:tc>
        <w:tc>
          <w:tcPr>
            <w:tcW w:w="428" w:type="pct"/>
            <w:tcBorders>
              <w:top w:val="nil"/>
              <w:left w:val="single" w:sz="4" w:space="0" w:color="auto"/>
              <w:bottom w:val="single" w:sz="4" w:space="0" w:color="auto"/>
              <w:right w:val="single" w:sz="4" w:space="0" w:color="auto"/>
            </w:tcBorders>
          </w:tcPr>
          <w:p w14:paraId="7B7E0347" w14:textId="77777777" w:rsidR="00821024" w:rsidRPr="003650BF" w:rsidRDefault="006A32BE">
            <w:pPr>
              <w:pStyle w:val="BodyText"/>
              <w:spacing w:before="100" w:after="100"/>
              <w:jc w:val="center"/>
            </w:pPr>
            <w:r w:rsidRPr="003650BF">
              <w:t>$0.28</w:t>
            </w:r>
          </w:p>
        </w:tc>
        <w:tc>
          <w:tcPr>
            <w:tcW w:w="428" w:type="pct"/>
            <w:tcBorders>
              <w:top w:val="nil"/>
              <w:left w:val="single" w:sz="4" w:space="0" w:color="auto"/>
              <w:bottom w:val="single" w:sz="4" w:space="0" w:color="auto"/>
              <w:right w:val="single" w:sz="4" w:space="0" w:color="auto"/>
            </w:tcBorders>
          </w:tcPr>
          <w:p w14:paraId="2C50B3A7" w14:textId="77777777" w:rsidR="00821024" w:rsidRPr="003650BF" w:rsidRDefault="006A32BE">
            <w:pPr>
              <w:pStyle w:val="BodyText"/>
              <w:spacing w:before="100" w:after="100"/>
              <w:jc w:val="center"/>
            </w:pPr>
            <w:r w:rsidRPr="003650BF">
              <w:t>$0.25</w:t>
            </w:r>
          </w:p>
        </w:tc>
        <w:tc>
          <w:tcPr>
            <w:tcW w:w="428" w:type="pct"/>
            <w:tcBorders>
              <w:top w:val="nil"/>
              <w:left w:val="single" w:sz="4" w:space="0" w:color="auto"/>
              <w:bottom w:val="single" w:sz="4" w:space="0" w:color="auto"/>
              <w:right w:val="single" w:sz="4" w:space="0" w:color="auto"/>
            </w:tcBorders>
          </w:tcPr>
          <w:p w14:paraId="2F08E70F" w14:textId="77777777" w:rsidR="00821024" w:rsidRPr="003650BF" w:rsidRDefault="006A32BE">
            <w:pPr>
              <w:pStyle w:val="BodyText"/>
              <w:spacing w:before="100" w:after="100"/>
              <w:jc w:val="center"/>
            </w:pPr>
            <w:r w:rsidRPr="003650BF">
              <w:t>$0.22</w:t>
            </w:r>
          </w:p>
        </w:tc>
        <w:tc>
          <w:tcPr>
            <w:tcW w:w="428" w:type="pct"/>
            <w:tcBorders>
              <w:top w:val="nil"/>
              <w:left w:val="single" w:sz="4" w:space="0" w:color="auto"/>
              <w:bottom w:val="single" w:sz="4" w:space="0" w:color="auto"/>
              <w:right w:val="single" w:sz="4" w:space="0" w:color="auto"/>
            </w:tcBorders>
          </w:tcPr>
          <w:p w14:paraId="0394F8AE" w14:textId="77777777" w:rsidR="00821024" w:rsidRPr="003650BF" w:rsidRDefault="006A32BE">
            <w:pPr>
              <w:pStyle w:val="BodyText"/>
              <w:spacing w:before="100" w:after="100"/>
              <w:jc w:val="center"/>
            </w:pPr>
            <w:r w:rsidRPr="003650BF">
              <w:t>$0.20</w:t>
            </w:r>
          </w:p>
        </w:tc>
        <w:tc>
          <w:tcPr>
            <w:tcW w:w="428" w:type="pct"/>
            <w:tcBorders>
              <w:top w:val="nil"/>
              <w:left w:val="nil"/>
              <w:bottom w:val="single" w:sz="4" w:space="0" w:color="auto"/>
              <w:right w:val="single" w:sz="4" w:space="0" w:color="auto"/>
            </w:tcBorders>
          </w:tcPr>
          <w:p w14:paraId="0514D09B" w14:textId="77777777" w:rsidR="00821024" w:rsidRPr="003650BF" w:rsidRDefault="006A32BE">
            <w:pPr>
              <w:pStyle w:val="BodyText"/>
              <w:spacing w:before="100" w:after="100"/>
              <w:jc w:val="center"/>
            </w:pPr>
            <w:r w:rsidRPr="003650BF">
              <w:t>$0.15</w:t>
            </w:r>
          </w:p>
        </w:tc>
        <w:tc>
          <w:tcPr>
            <w:tcW w:w="428" w:type="pct"/>
            <w:tcBorders>
              <w:top w:val="nil"/>
              <w:left w:val="single" w:sz="4" w:space="0" w:color="auto"/>
              <w:bottom w:val="single" w:sz="4" w:space="0" w:color="auto"/>
              <w:right w:val="single" w:sz="4" w:space="0" w:color="auto"/>
            </w:tcBorders>
          </w:tcPr>
          <w:p w14:paraId="0A936FED" w14:textId="77777777" w:rsidR="00821024" w:rsidRPr="003650BF" w:rsidRDefault="006A32BE">
            <w:pPr>
              <w:pStyle w:val="BodyText"/>
              <w:spacing w:before="100" w:after="100"/>
              <w:jc w:val="center"/>
            </w:pPr>
            <w:r w:rsidRPr="003650BF">
              <w:t>$0.14</w:t>
            </w:r>
          </w:p>
        </w:tc>
        <w:tc>
          <w:tcPr>
            <w:tcW w:w="428" w:type="pct"/>
            <w:tcBorders>
              <w:top w:val="nil"/>
              <w:left w:val="single" w:sz="4" w:space="0" w:color="auto"/>
              <w:bottom w:val="single" w:sz="4" w:space="0" w:color="auto"/>
              <w:right w:val="single" w:sz="4" w:space="0" w:color="auto"/>
            </w:tcBorders>
          </w:tcPr>
          <w:p w14:paraId="5539919E" w14:textId="77777777" w:rsidR="00821024" w:rsidRPr="003650BF" w:rsidRDefault="006A32BE">
            <w:pPr>
              <w:pStyle w:val="BodyText"/>
              <w:spacing w:before="100" w:after="100"/>
              <w:jc w:val="center"/>
            </w:pPr>
            <w:r w:rsidRPr="003650BF">
              <w:t>$0.13</w:t>
            </w:r>
          </w:p>
        </w:tc>
        <w:tc>
          <w:tcPr>
            <w:tcW w:w="427" w:type="pct"/>
            <w:tcBorders>
              <w:top w:val="nil"/>
              <w:left w:val="single" w:sz="4" w:space="0" w:color="auto"/>
              <w:bottom w:val="single" w:sz="4" w:space="0" w:color="auto"/>
            </w:tcBorders>
          </w:tcPr>
          <w:p w14:paraId="1C942EEC" w14:textId="77777777" w:rsidR="00821024" w:rsidRPr="003650BF" w:rsidRDefault="006A32BE">
            <w:pPr>
              <w:pStyle w:val="BodyText"/>
              <w:spacing w:before="100" w:after="100"/>
              <w:jc w:val="center"/>
            </w:pPr>
            <w:r w:rsidRPr="003650BF">
              <w:t>$0.125</w:t>
            </w:r>
          </w:p>
        </w:tc>
      </w:tr>
      <w:tr w:rsidR="00821024" w:rsidRPr="003650BF" w14:paraId="6EF10F56" w14:textId="77777777" w:rsidTr="00D6755D">
        <w:trPr>
          <w:jc w:val="center"/>
        </w:trPr>
        <w:tc>
          <w:tcPr>
            <w:tcW w:w="1149" w:type="pct"/>
            <w:tcBorders>
              <w:top w:val="single" w:sz="4" w:space="0" w:color="auto"/>
            </w:tcBorders>
          </w:tcPr>
          <w:p w14:paraId="45BE3B88" w14:textId="77777777" w:rsidR="00821024" w:rsidRPr="003650BF" w:rsidRDefault="006A32BE">
            <w:pPr>
              <w:pStyle w:val="BodyText"/>
              <w:spacing w:before="100" w:after="100"/>
            </w:pPr>
            <w:r w:rsidRPr="003650BF">
              <w:rPr>
                <w:b/>
              </w:rPr>
              <w:t>MMS Charges</w:t>
            </w:r>
            <w:r w:rsidRPr="003650BF">
              <w:t xml:space="preserve"> (per message)</w:t>
            </w:r>
          </w:p>
        </w:tc>
        <w:tc>
          <w:tcPr>
            <w:tcW w:w="428" w:type="pct"/>
            <w:tcBorders>
              <w:top w:val="single" w:sz="4" w:space="0" w:color="auto"/>
            </w:tcBorders>
          </w:tcPr>
          <w:p w14:paraId="2DFEAA8C" w14:textId="77777777" w:rsidR="00821024" w:rsidRPr="003650BF" w:rsidRDefault="006A32BE">
            <w:pPr>
              <w:pStyle w:val="BodyText"/>
              <w:spacing w:before="100" w:after="100"/>
              <w:jc w:val="center"/>
            </w:pPr>
            <w:r w:rsidRPr="003650BF">
              <w:t>$0.75</w:t>
            </w:r>
          </w:p>
        </w:tc>
        <w:tc>
          <w:tcPr>
            <w:tcW w:w="428" w:type="pct"/>
            <w:tcBorders>
              <w:top w:val="single" w:sz="4" w:space="0" w:color="auto"/>
            </w:tcBorders>
          </w:tcPr>
          <w:p w14:paraId="1DE1840B" w14:textId="77777777" w:rsidR="00821024" w:rsidRPr="003650BF" w:rsidRDefault="006A32BE">
            <w:pPr>
              <w:pStyle w:val="BodyText"/>
              <w:spacing w:before="100" w:after="100"/>
              <w:jc w:val="center"/>
            </w:pPr>
            <w:r w:rsidRPr="003650BF">
              <w:t>$0.75</w:t>
            </w:r>
          </w:p>
        </w:tc>
        <w:tc>
          <w:tcPr>
            <w:tcW w:w="428" w:type="pct"/>
            <w:tcBorders>
              <w:top w:val="single" w:sz="4" w:space="0" w:color="auto"/>
            </w:tcBorders>
          </w:tcPr>
          <w:p w14:paraId="6F9362E6" w14:textId="77777777" w:rsidR="00821024" w:rsidRPr="003650BF" w:rsidRDefault="006A32BE">
            <w:pPr>
              <w:pStyle w:val="BodyText"/>
              <w:spacing w:before="100" w:after="100"/>
              <w:jc w:val="center"/>
            </w:pPr>
            <w:r w:rsidRPr="003650BF">
              <w:t>$0.75</w:t>
            </w:r>
          </w:p>
        </w:tc>
        <w:tc>
          <w:tcPr>
            <w:tcW w:w="428" w:type="pct"/>
            <w:tcBorders>
              <w:top w:val="single" w:sz="4" w:space="0" w:color="auto"/>
            </w:tcBorders>
          </w:tcPr>
          <w:p w14:paraId="044607A5" w14:textId="77777777" w:rsidR="00821024" w:rsidRPr="003650BF" w:rsidRDefault="006A32BE">
            <w:pPr>
              <w:pStyle w:val="BodyText"/>
              <w:spacing w:before="100" w:after="100"/>
              <w:jc w:val="center"/>
            </w:pPr>
            <w:r w:rsidRPr="003650BF">
              <w:t>$0.75</w:t>
            </w:r>
          </w:p>
        </w:tc>
        <w:tc>
          <w:tcPr>
            <w:tcW w:w="428" w:type="pct"/>
            <w:tcBorders>
              <w:top w:val="single" w:sz="4" w:space="0" w:color="auto"/>
            </w:tcBorders>
          </w:tcPr>
          <w:p w14:paraId="0DA0029C" w14:textId="77777777" w:rsidR="00821024" w:rsidRPr="003650BF" w:rsidRDefault="006A32BE">
            <w:pPr>
              <w:pStyle w:val="BodyText"/>
              <w:spacing w:before="100" w:after="100"/>
              <w:jc w:val="center"/>
            </w:pPr>
            <w:r w:rsidRPr="003650BF">
              <w:t>$0.75</w:t>
            </w:r>
          </w:p>
        </w:tc>
        <w:tc>
          <w:tcPr>
            <w:tcW w:w="428" w:type="pct"/>
            <w:tcBorders>
              <w:top w:val="single" w:sz="4" w:space="0" w:color="auto"/>
            </w:tcBorders>
          </w:tcPr>
          <w:p w14:paraId="4E90E0F4" w14:textId="77777777" w:rsidR="00821024" w:rsidRPr="003650BF" w:rsidRDefault="006A32BE">
            <w:pPr>
              <w:pStyle w:val="BodyText"/>
              <w:spacing w:before="100" w:after="100"/>
              <w:jc w:val="center"/>
            </w:pPr>
            <w:r w:rsidRPr="003650BF">
              <w:t>$0.75</w:t>
            </w:r>
          </w:p>
        </w:tc>
        <w:tc>
          <w:tcPr>
            <w:tcW w:w="428" w:type="pct"/>
            <w:tcBorders>
              <w:top w:val="single" w:sz="4" w:space="0" w:color="auto"/>
            </w:tcBorders>
          </w:tcPr>
          <w:p w14:paraId="2712D905" w14:textId="77777777" w:rsidR="00821024" w:rsidRPr="003650BF" w:rsidRDefault="006A32BE">
            <w:pPr>
              <w:pStyle w:val="BodyText"/>
              <w:spacing w:before="100" w:after="100"/>
              <w:jc w:val="center"/>
            </w:pPr>
            <w:r w:rsidRPr="003650BF">
              <w:t>$0.75</w:t>
            </w:r>
          </w:p>
        </w:tc>
        <w:tc>
          <w:tcPr>
            <w:tcW w:w="428" w:type="pct"/>
            <w:tcBorders>
              <w:top w:val="single" w:sz="4" w:space="0" w:color="auto"/>
            </w:tcBorders>
          </w:tcPr>
          <w:p w14:paraId="191C4945" w14:textId="77777777" w:rsidR="00821024" w:rsidRPr="003650BF" w:rsidRDefault="006A32BE">
            <w:pPr>
              <w:pStyle w:val="BodyText"/>
              <w:spacing w:before="100" w:after="100"/>
              <w:jc w:val="center"/>
            </w:pPr>
            <w:r w:rsidRPr="003650BF">
              <w:t>$0.75</w:t>
            </w:r>
          </w:p>
        </w:tc>
        <w:tc>
          <w:tcPr>
            <w:tcW w:w="427" w:type="pct"/>
            <w:tcBorders>
              <w:top w:val="single" w:sz="4" w:space="0" w:color="auto"/>
            </w:tcBorders>
          </w:tcPr>
          <w:p w14:paraId="6D33953C" w14:textId="77777777" w:rsidR="00821024" w:rsidRPr="003650BF" w:rsidRDefault="006A32BE">
            <w:pPr>
              <w:pStyle w:val="BodyText"/>
              <w:spacing w:before="100" w:after="100"/>
              <w:jc w:val="center"/>
            </w:pPr>
            <w:r w:rsidRPr="003650BF">
              <w:t>$0.75</w:t>
            </w:r>
          </w:p>
        </w:tc>
      </w:tr>
      <w:tr w:rsidR="00821024" w:rsidRPr="003650BF" w14:paraId="0B102988" w14:textId="77777777" w:rsidTr="00D6755D">
        <w:trPr>
          <w:jc w:val="center"/>
        </w:trPr>
        <w:tc>
          <w:tcPr>
            <w:tcW w:w="1149" w:type="pct"/>
            <w:tcBorders>
              <w:top w:val="single" w:sz="4" w:space="0" w:color="auto"/>
            </w:tcBorders>
          </w:tcPr>
          <w:p w14:paraId="30E64FDA" w14:textId="77777777" w:rsidR="00821024" w:rsidRPr="003650BF" w:rsidRDefault="006A32BE">
            <w:pPr>
              <w:pStyle w:val="BodyText"/>
              <w:spacing w:before="100" w:after="100"/>
              <w:rPr>
                <w:b/>
              </w:rPr>
            </w:pPr>
            <w:r w:rsidRPr="003650BF">
              <w:rPr>
                <w:b/>
              </w:rPr>
              <w:t xml:space="preserve">Value included in the monthly </w:t>
            </w:r>
            <w:r w:rsidRPr="003650BF">
              <w:rPr>
                <w:b/>
                <w:i/>
              </w:rPr>
              <w:t>access fee</w:t>
            </w:r>
            <w:r w:rsidRPr="003650BF">
              <w:rPr>
                <w:b/>
              </w:rPr>
              <w:t>*</w:t>
            </w:r>
          </w:p>
        </w:tc>
        <w:tc>
          <w:tcPr>
            <w:tcW w:w="428" w:type="pct"/>
            <w:tcBorders>
              <w:top w:val="single" w:sz="4" w:space="0" w:color="auto"/>
            </w:tcBorders>
          </w:tcPr>
          <w:p w14:paraId="0E92308B" w14:textId="77777777" w:rsidR="00821024" w:rsidRPr="003650BF" w:rsidRDefault="006A32BE">
            <w:pPr>
              <w:pStyle w:val="BodyText"/>
              <w:spacing w:before="100" w:after="100"/>
              <w:jc w:val="center"/>
            </w:pPr>
            <w:r w:rsidRPr="003650BF">
              <w:t>$8</w:t>
            </w:r>
          </w:p>
        </w:tc>
        <w:tc>
          <w:tcPr>
            <w:tcW w:w="428" w:type="pct"/>
            <w:tcBorders>
              <w:top w:val="single" w:sz="4" w:space="0" w:color="auto"/>
            </w:tcBorders>
          </w:tcPr>
          <w:p w14:paraId="195D0FE0" w14:textId="77777777" w:rsidR="00821024" w:rsidRPr="003650BF" w:rsidRDefault="006A32BE">
            <w:pPr>
              <w:pStyle w:val="BodyText"/>
              <w:spacing w:before="100" w:after="100"/>
              <w:jc w:val="center"/>
            </w:pPr>
            <w:r w:rsidRPr="003650BF">
              <w:t>$28</w:t>
            </w:r>
          </w:p>
        </w:tc>
        <w:tc>
          <w:tcPr>
            <w:tcW w:w="428" w:type="pct"/>
            <w:tcBorders>
              <w:top w:val="single" w:sz="4" w:space="0" w:color="auto"/>
            </w:tcBorders>
          </w:tcPr>
          <w:p w14:paraId="2236D3E0" w14:textId="77777777" w:rsidR="00821024" w:rsidRPr="003650BF" w:rsidRDefault="006A32BE">
            <w:pPr>
              <w:pStyle w:val="BodyText"/>
              <w:spacing w:before="100" w:after="100"/>
              <w:jc w:val="center"/>
            </w:pPr>
            <w:r w:rsidRPr="003650BF">
              <w:t>$38</w:t>
            </w:r>
          </w:p>
        </w:tc>
        <w:tc>
          <w:tcPr>
            <w:tcW w:w="428" w:type="pct"/>
            <w:tcBorders>
              <w:top w:val="single" w:sz="4" w:space="0" w:color="auto"/>
            </w:tcBorders>
          </w:tcPr>
          <w:p w14:paraId="2C6B0780" w14:textId="77777777" w:rsidR="00821024" w:rsidRPr="003650BF" w:rsidRDefault="006A32BE">
            <w:pPr>
              <w:pStyle w:val="BodyText"/>
              <w:spacing w:before="100" w:after="100"/>
              <w:jc w:val="center"/>
            </w:pPr>
            <w:r w:rsidRPr="003650BF">
              <w:t>$58</w:t>
            </w:r>
          </w:p>
        </w:tc>
        <w:tc>
          <w:tcPr>
            <w:tcW w:w="428" w:type="pct"/>
            <w:tcBorders>
              <w:top w:val="single" w:sz="4" w:space="0" w:color="auto"/>
            </w:tcBorders>
          </w:tcPr>
          <w:p w14:paraId="210B8C26" w14:textId="77777777" w:rsidR="00821024" w:rsidRPr="003650BF" w:rsidRDefault="006A32BE">
            <w:pPr>
              <w:pStyle w:val="BodyText"/>
              <w:spacing w:before="100" w:after="100"/>
              <w:jc w:val="center"/>
            </w:pPr>
            <w:r w:rsidRPr="003650BF">
              <w:t>$78</w:t>
            </w:r>
          </w:p>
        </w:tc>
        <w:tc>
          <w:tcPr>
            <w:tcW w:w="428" w:type="pct"/>
            <w:tcBorders>
              <w:top w:val="single" w:sz="4" w:space="0" w:color="auto"/>
            </w:tcBorders>
          </w:tcPr>
          <w:p w14:paraId="530C4EB1" w14:textId="77777777" w:rsidR="00821024" w:rsidRPr="003650BF" w:rsidRDefault="006A32BE">
            <w:pPr>
              <w:pStyle w:val="BodyText"/>
              <w:spacing w:before="100" w:after="100"/>
              <w:jc w:val="center"/>
            </w:pPr>
            <w:r w:rsidRPr="003650BF">
              <w:t>$98</w:t>
            </w:r>
          </w:p>
        </w:tc>
        <w:tc>
          <w:tcPr>
            <w:tcW w:w="428" w:type="pct"/>
            <w:tcBorders>
              <w:top w:val="single" w:sz="4" w:space="0" w:color="auto"/>
            </w:tcBorders>
          </w:tcPr>
          <w:p w14:paraId="1A33C1AE" w14:textId="77777777" w:rsidR="00821024" w:rsidRPr="003650BF" w:rsidRDefault="006A32BE">
            <w:pPr>
              <w:pStyle w:val="BodyText"/>
              <w:spacing w:before="100" w:after="100"/>
              <w:jc w:val="center"/>
            </w:pPr>
            <w:r w:rsidRPr="003650BF">
              <w:t>$128</w:t>
            </w:r>
          </w:p>
        </w:tc>
        <w:tc>
          <w:tcPr>
            <w:tcW w:w="428" w:type="pct"/>
            <w:tcBorders>
              <w:top w:val="single" w:sz="4" w:space="0" w:color="auto"/>
            </w:tcBorders>
          </w:tcPr>
          <w:p w14:paraId="4E9A00D5" w14:textId="77777777" w:rsidR="00821024" w:rsidRPr="003650BF" w:rsidRDefault="006A32BE">
            <w:pPr>
              <w:pStyle w:val="BodyText"/>
              <w:spacing w:before="100" w:after="100"/>
              <w:jc w:val="center"/>
            </w:pPr>
            <w:r w:rsidRPr="003650BF">
              <w:t>$188</w:t>
            </w:r>
          </w:p>
        </w:tc>
        <w:tc>
          <w:tcPr>
            <w:tcW w:w="427" w:type="pct"/>
            <w:tcBorders>
              <w:top w:val="single" w:sz="4" w:space="0" w:color="auto"/>
            </w:tcBorders>
          </w:tcPr>
          <w:p w14:paraId="051ED64E" w14:textId="77777777" w:rsidR="00821024" w:rsidRPr="003650BF" w:rsidRDefault="006A32BE">
            <w:pPr>
              <w:pStyle w:val="BodyText"/>
              <w:spacing w:before="100" w:after="100"/>
              <w:jc w:val="center"/>
            </w:pPr>
            <w:r w:rsidRPr="003650BF">
              <w:t>$268</w:t>
            </w:r>
          </w:p>
        </w:tc>
      </w:tr>
      <w:tr w:rsidR="00821024" w:rsidRPr="003650BF" w14:paraId="5160E0FF" w14:textId="77777777" w:rsidTr="00D6755D">
        <w:trPr>
          <w:jc w:val="center"/>
        </w:trPr>
        <w:tc>
          <w:tcPr>
            <w:tcW w:w="1149" w:type="pct"/>
          </w:tcPr>
          <w:p w14:paraId="06160CEB" w14:textId="77777777" w:rsidR="00821024" w:rsidRPr="003650BF" w:rsidRDefault="006A32BE">
            <w:pPr>
              <w:pStyle w:val="BodyText"/>
              <w:spacing w:before="100" w:after="100"/>
              <w:rPr>
                <w:b/>
                <w:i/>
              </w:rPr>
            </w:pPr>
            <w:r w:rsidRPr="003650BF">
              <w:rPr>
                <w:b/>
                <w:i/>
              </w:rPr>
              <w:t xml:space="preserve">Minimum term </w:t>
            </w:r>
          </w:p>
        </w:tc>
        <w:tc>
          <w:tcPr>
            <w:tcW w:w="428" w:type="pct"/>
          </w:tcPr>
          <w:p w14:paraId="16FA43ED" w14:textId="77777777" w:rsidR="00821024" w:rsidRPr="003650BF" w:rsidRDefault="006A32BE">
            <w:pPr>
              <w:pStyle w:val="BodyText"/>
              <w:spacing w:before="100" w:after="100"/>
              <w:jc w:val="center"/>
            </w:pPr>
            <w:r w:rsidRPr="003650BF">
              <w:t>24 months</w:t>
            </w:r>
          </w:p>
        </w:tc>
        <w:tc>
          <w:tcPr>
            <w:tcW w:w="428" w:type="pct"/>
          </w:tcPr>
          <w:p w14:paraId="1A0CA98D" w14:textId="77777777" w:rsidR="00821024" w:rsidRPr="003650BF" w:rsidRDefault="006A32BE">
            <w:pPr>
              <w:pStyle w:val="BodyText"/>
              <w:spacing w:before="100" w:after="100"/>
              <w:jc w:val="center"/>
            </w:pPr>
            <w:r w:rsidRPr="003650BF">
              <w:t>24 months</w:t>
            </w:r>
          </w:p>
        </w:tc>
        <w:tc>
          <w:tcPr>
            <w:tcW w:w="428" w:type="pct"/>
          </w:tcPr>
          <w:p w14:paraId="72D14084" w14:textId="77777777" w:rsidR="00821024" w:rsidRPr="003650BF" w:rsidRDefault="006A32BE">
            <w:pPr>
              <w:pStyle w:val="BodyText"/>
              <w:spacing w:before="100" w:after="100"/>
              <w:jc w:val="center"/>
            </w:pPr>
            <w:r w:rsidRPr="003650BF">
              <w:t>24 months</w:t>
            </w:r>
          </w:p>
        </w:tc>
        <w:tc>
          <w:tcPr>
            <w:tcW w:w="428" w:type="pct"/>
          </w:tcPr>
          <w:p w14:paraId="60A4EDEE" w14:textId="77777777" w:rsidR="00821024" w:rsidRPr="003650BF" w:rsidRDefault="006A32BE">
            <w:pPr>
              <w:pStyle w:val="BodyText"/>
              <w:spacing w:before="100" w:after="100"/>
              <w:jc w:val="center"/>
            </w:pPr>
            <w:r w:rsidRPr="003650BF">
              <w:t>24 months</w:t>
            </w:r>
          </w:p>
        </w:tc>
        <w:tc>
          <w:tcPr>
            <w:tcW w:w="428" w:type="pct"/>
          </w:tcPr>
          <w:p w14:paraId="3248A58B" w14:textId="77777777" w:rsidR="00821024" w:rsidRPr="003650BF" w:rsidRDefault="006A32BE">
            <w:pPr>
              <w:pStyle w:val="BodyText"/>
              <w:spacing w:before="100" w:after="100"/>
              <w:jc w:val="center"/>
            </w:pPr>
            <w:r w:rsidRPr="003650BF">
              <w:t>24 months</w:t>
            </w:r>
          </w:p>
        </w:tc>
        <w:tc>
          <w:tcPr>
            <w:tcW w:w="428" w:type="pct"/>
          </w:tcPr>
          <w:p w14:paraId="2803966C" w14:textId="77777777" w:rsidR="00821024" w:rsidRPr="003650BF" w:rsidRDefault="006A32BE">
            <w:pPr>
              <w:pStyle w:val="BodyText"/>
              <w:spacing w:before="100" w:after="100"/>
              <w:jc w:val="center"/>
            </w:pPr>
            <w:r w:rsidRPr="003650BF">
              <w:t>24 months</w:t>
            </w:r>
          </w:p>
        </w:tc>
        <w:tc>
          <w:tcPr>
            <w:tcW w:w="428" w:type="pct"/>
          </w:tcPr>
          <w:p w14:paraId="2CAE674E" w14:textId="77777777" w:rsidR="00821024" w:rsidRPr="003650BF" w:rsidRDefault="006A32BE">
            <w:pPr>
              <w:pStyle w:val="BodyText"/>
              <w:spacing w:before="100" w:after="100"/>
              <w:jc w:val="center"/>
            </w:pPr>
            <w:r w:rsidRPr="003650BF">
              <w:t>24 months</w:t>
            </w:r>
          </w:p>
        </w:tc>
        <w:tc>
          <w:tcPr>
            <w:tcW w:w="428" w:type="pct"/>
          </w:tcPr>
          <w:p w14:paraId="39BDEC69" w14:textId="77777777" w:rsidR="00821024" w:rsidRPr="003650BF" w:rsidRDefault="006A32BE">
            <w:pPr>
              <w:pStyle w:val="BodyText"/>
              <w:spacing w:before="100" w:after="100"/>
              <w:jc w:val="center"/>
            </w:pPr>
            <w:r w:rsidRPr="003650BF">
              <w:t>24 months</w:t>
            </w:r>
          </w:p>
        </w:tc>
        <w:tc>
          <w:tcPr>
            <w:tcW w:w="427" w:type="pct"/>
          </w:tcPr>
          <w:p w14:paraId="46234027" w14:textId="77777777" w:rsidR="00821024" w:rsidRPr="003650BF" w:rsidRDefault="006A32BE">
            <w:pPr>
              <w:pStyle w:val="BodyText"/>
              <w:spacing w:before="100" w:after="100"/>
              <w:jc w:val="center"/>
            </w:pPr>
            <w:r w:rsidRPr="003650BF">
              <w:t>24 months</w:t>
            </w:r>
          </w:p>
        </w:tc>
      </w:tr>
      <w:tr w:rsidR="00821024" w:rsidRPr="003650BF" w14:paraId="1E3FF89F" w14:textId="77777777" w:rsidTr="00D6755D">
        <w:trPr>
          <w:jc w:val="center"/>
        </w:trPr>
        <w:tc>
          <w:tcPr>
            <w:tcW w:w="1149" w:type="pct"/>
          </w:tcPr>
          <w:p w14:paraId="0CA485C2" w14:textId="77777777" w:rsidR="00821024" w:rsidRPr="003650BF" w:rsidRDefault="006A32BE">
            <w:pPr>
              <w:pStyle w:val="BodyText"/>
              <w:spacing w:before="100" w:after="100"/>
              <w:rPr>
                <w:b/>
              </w:rPr>
            </w:pPr>
            <w:r w:rsidRPr="003650BF">
              <w:rPr>
                <w:b/>
                <w:i/>
              </w:rPr>
              <w:t>Cancellation fee</w:t>
            </w:r>
            <w:r w:rsidRPr="003650BF">
              <w:rPr>
                <w:b/>
              </w:rPr>
              <w:t xml:space="preserve"> for each Optus </w:t>
            </w:r>
            <w:r w:rsidRPr="003650BF">
              <w:rPr>
                <w:b/>
                <w:i/>
              </w:rPr>
              <w:t>Optus SIM card</w:t>
            </w:r>
          </w:p>
        </w:tc>
        <w:tc>
          <w:tcPr>
            <w:tcW w:w="428" w:type="pct"/>
          </w:tcPr>
          <w:p w14:paraId="1EAC2544" w14:textId="77777777" w:rsidR="00821024" w:rsidRPr="003650BF" w:rsidRDefault="006A32BE">
            <w:pPr>
              <w:pStyle w:val="BodyText"/>
              <w:spacing w:before="100" w:after="100"/>
              <w:jc w:val="center"/>
            </w:pPr>
            <w:r w:rsidRPr="003650BF">
              <w:t>$220</w:t>
            </w:r>
          </w:p>
        </w:tc>
        <w:tc>
          <w:tcPr>
            <w:tcW w:w="428" w:type="pct"/>
          </w:tcPr>
          <w:p w14:paraId="4D1E679C" w14:textId="77777777" w:rsidR="00821024" w:rsidRPr="003650BF" w:rsidRDefault="006A32BE">
            <w:pPr>
              <w:pStyle w:val="BodyText"/>
              <w:spacing w:before="100" w:after="100"/>
              <w:jc w:val="center"/>
            </w:pPr>
            <w:r w:rsidRPr="003650BF">
              <w:t>$220</w:t>
            </w:r>
          </w:p>
        </w:tc>
        <w:tc>
          <w:tcPr>
            <w:tcW w:w="428" w:type="pct"/>
          </w:tcPr>
          <w:p w14:paraId="2279B792" w14:textId="77777777" w:rsidR="00821024" w:rsidRPr="003650BF" w:rsidRDefault="006A32BE">
            <w:pPr>
              <w:pStyle w:val="BodyText"/>
              <w:spacing w:before="100" w:after="100"/>
              <w:jc w:val="center"/>
            </w:pPr>
            <w:r w:rsidRPr="003650BF">
              <w:t>$220</w:t>
            </w:r>
          </w:p>
        </w:tc>
        <w:tc>
          <w:tcPr>
            <w:tcW w:w="428" w:type="pct"/>
          </w:tcPr>
          <w:p w14:paraId="32842518" w14:textId="77777777" w:rsidR="00821024" w:rsidRPr="003650BF" w:rsidRDefault="006A32BE">
            <w:pPr>
              <w:pStyle w:val="BodyText"/>
              <w:spacing w:before="100" w:after="100"/>
              <w:jc w:val="center"/>
            </w:pPr>
            <w:r w:rsidRPr="003650BF">
              <w:t>$220</w:t>
            </w:r>
          </w:p>
        </w:tc>
        <w:tc>
          <w:tcPr>
            <w:tcW w:w="428" w:type="pct"/>
          </w:tcPr>
          <w:p w14:paraId="128FE762" w14:textId="77777777" w:rsidR="00821024" w:rsidRPr="003650BF" w:rsidRDefault="006A32BE">
            <w:pPr>
              <w:pStyle w:val="BodyText"/>
              <w:spacing w:before="100" w:after="100"/>
              <w:jc w:val="center"/>
            </w:pPr>
            <w:r w:rsidRPr="003650BF">
              <w:t>$220</w:t>
            </w:r>
          </w:p>
        </w:tc>
        <w:tc>
          <w:tcPr>
            <w:tcW w:w="428" w:type="pct"/>
          </w:tcPr>
          <w:p w14:paraId="35AC5007" w14:textId="77777777" w:rsidR="00821024" w:rsidRPr="003650BF" w:rsidRDefault="006A32BE">
            <w:pPr>
              <w:pStyle w:val="BodyText"/>
              <w:spacing w:before="100" w:after="100"/>
              <w:jc w:val="center"/>
            </w:pPr>
            <w:r w:rsidRPr="003650BF">
              <w:t>$220</w:t>
            </w:r>
          </w:p>
        </w:tc>
        <w:tc>
          <w:tcPr>
            <w:tcW w:w="428" w:type="pct"/>
          </w:tcPr>
          <w:p w14:paraId="2E86E394" w14:textId="77777777" w:rsidR="00821024" w:rsidRPr="003650BF" w:rsidRDefault="006A32BE">
            <w:pPr>
              <w:pStyle w:val="BodyText"/>
              <w:spacing w:before="100" w:after="100"/>
              <w:jc w:val="center"/>
            </w:pPr>
            <w:r w:rsidRPr="003650BF">
              <w:t>$220</w:t>
            </w:r>
          </w:p>
        </w:tc>
        <w:tc>
          <w:tcPr>
            <w:tcW w:w="428" w:type="pct"/>
          </w:tcPr>
          <w:p w14:paraId="07D55FBD" w14:textId="77777777" w:rsidR="00821024" w:rsidRPr="003650BF" w:rsidRDefault="006A32BE">
            <w:pPr>
              <w:pStyle w:val="BodyText"/>
              <w:spacing w:before="100" w:after="100"/>
              <w:jc w:val="center"/>
            </w:pPr>
            <w:r w:rsidRPr="003650BF">
              <w:t>$220</w:t>
            </w:r>
          </w:p>
        </w:tc>
        <w:tc>
          <w:tcPr>
            <w:tcW w:w="427" w:type="pct"/>
          </w:tcPr>
          <w:p w14:paraId="1FC68744" w14:textId="77777777" w:rsidR="00821024" w:rsidRPr="003650BF" w:rsidRDefault="006A32BE">
            <w:pPr>
              <w:pStyle w:val="BodyText"/>
              <w:spacing w:before="100" w:after="100"/>
              <w:jc w:val="center"/>
            </w:pPr>
            <w:r w:rsidRPr="003650BF">
              <w:t>$220</w:t>
            </w:r>
          </w:p>
        </w:tc>
      </w:tr>
    </w:tbl>
    <w:p w14:paraId="1731B917" w14:textId="77777777" w:rsidR="00821024" w:rsidRPr="003650BF" w:rsidRDefault="006A32BE">
      <w:pPr>
        <w:pStyle w:val="BMBul5"/>
        <w:numPr>
          <w:ilvl w:val="0"/>
          <w:numId w:val="0"/>
        </w:numPr>
        <w:suppressAutoHyphens/>
        <w:spacing w:after="0"/>
        <w:rPr>
          <w:sz w:val="16"/>
          <w:szCs w:val="16"/>
        </w:rPr>
      </w:pPr>
      <w:r w:rsidRPr="003650BF">
        <w:br/>
      </w:r>
      <w:r w:rsidRPr="003650BF">
        <w:rPr>
          <w:sz w:val="16"/>
          <w:szCs w:val="16"/>
        </w:rPr>
        <w:t xml:space="preserve">*Note: Standard call exclusions apply (see </w:t>
      </w:r>
      <w:hyperlink r:id="rId113" w:history="1">
        <w:r w:rsidRPr="003650BF">
          <w:rPr>
            <w:rStyle w:val="Hyperlink"/>
            <w:rFonts w:eastAsia="MS Gothic"/>
            <w:sz w:val="16"/>
            <w:szCs w:val="16"/>
          </w:rPr>
          <w:t>Section 1</w:t>
        </w:r>
      </w:hyperlink>
      <w:r w:rsidRPr="003650BF">
        <w:rPr>
          <w:sz w:val="16"/>
          <w:szCs w:val="16"/>
        </w:rPr>
        <w:t xml:space="preserve"> of this </w:t>
      </w:r>
      <w:r w:rsidRPr="003650BF">
        <w:rPr>
          <w:i/>
          <w:sz w:val="16"/>
          <w:szCs w:val="16"/>
        </w:rPr>
        <w:t>standard pricing table</w:t>
      </w:r>
      <w:r w:rsidRPr="003650BF">
        <w:rPr>
          <w:sz w:val="16"/>
          <w:szCs w:val="16"/>
        </w:rPr>
        <w:t>) and international calls are also excluded. Unused included value expires at the end of the month.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368"/>
        <w:gridCol w:w="1286"/>
        <w:gridCol w:w="1286"/>
        <w:gridCol w:w="1286"/>
        <w:gridCol w:w="1286"/>
        <w:gridCol w:w="1286"/>
        <w:gridCol w:w="1286"/>
        <w:gridCol w:w="1286"/>
        <w:gridCol w:w="1383"/>
        <w:gridCol w:w="1377"/>
      </w:tblGrid>
      <w:tr w:rsidR="00821024" w:rsidRPr="003650BF" w14:paraId="1ED3B4D4" w14:textId="77777777" w:rsidTr="00593798">
        <w:trPr>
          <w:jc w:val="center"/>
        </w:trPr>
        <w:tc>
          <w:tcPr>
            <w:tcW w:w="1113" w:type="pct"/>
          </w:tcPr>
          <w:p w14:paraId="69966C36" w14:textId="77777777" w:rsidR="00821024" w:rsidRPr="003650BF" w:rsidRDefault="006A32BE">
            <w:pPr>
              <w:pStyle w:val="BodyText"/>
              <w:spacing w:before="100" w:after="100"/>
              <w:rPr>
                <w:b/>
              </w:rPr>
            </w:pPr>
            <w:r w:rsidRPr="003650BF">
              <w:rPr>
                <w:b/>
              </w:rPr>
              <w:lastRenderedPageBreak/>
              <w:br w:type="page"/>
              <w:t>Charge Type</w:t>
            </w:r>
          </w:p>
        </w:tc>
        <w:tc>
          <w:tcPr>
            <w:tcW w:w="425" w:type="pct"/>
          </w:tcPr>
          <w:p w14:paraId="4AC2510C" w14:textId="77777777" w:rsidR="00821024" w:rsidRPr="003650BF" w:rsidRDefault="006A32BE">
            <w:pPr>
              <w:pStyle w:val="BodyText"/>
              <w:spacing w:before="100" w:after="100"/>
              <w:jc w:val="center"/>
              <w:rPr>
                <w:b/>
              </w:rPr>
            </w:pPr>
            <w:r w:rsidRPr="003650BF">
              <w:rPr>
                <w:b/>
              </w:rPr>
              <w:t>M16 In Touch Plan</w:t>
            </w:r>
          </w:p>
        </w:tc>
        <w:tc>
          <w:tcPr>
            <w:tcW w:w="425" w:type="pct"/>
          </w:tcPr>
          <w:p w14:paraId="1BAC15C0" w14:textId="77777777" w:rsidR="00821024" w:rsidRPr="003650BF" w:rsidRDefault="006A32BE">
            <w:pPr>
              <w:pStyle w:val="BodyText"/>
              <w:spacing w:before="100" w:after="100"/>
              <w:jc w:val="center"/>
              <w:rPr>
                <w:b/>
              </w:rPr>
            </w:pPr>
            <w:r w:rsidRPr="003650BF">
              <w:rPr>
                <w:b/>
              </w:rPr>
              <w:t>M20 In Touch Plan</w:t>
            </w:r>
          </w:p>
        </w:tc>
        <w:tc>
          <w:tcPr>
            <w:tcW w:w="425" w:type="pct"/>
          </w:tcPr>
          <w:p w14:paraId="33CB18CE" w14:textId="77777777" w:rsidR="00821024" w:rsidRPr="003650BF" w:rsidRDefault="006A32BE">
            <w:pPr>
              <w:pStyle w:val="BodyText"/>
              <w:spacing w:before="100" w:after="100"/>
              <w:jc w:val="center"/>
              <w:rPr>
                <w:b/>
              </w:rPr>
            </w:pPr>
            <w:r w:rsidRPr="003650BF">
              <w:rPr>
                <w:b/>
              </w:rPr>
              <w:t>M30 In Touch Plan</w:t>
            </w:r>
          </w:p>
        </w:tc>
        <w:tc>
          <w:tcPr>
            <w:tcW w:w="425" w:type="pct"/>
          </w:tcPr>
          <w:p w14:paraId="11835734" w14:textId="77777777" w:rsidR="00821024" w:rsidRPr="003650BF" w:rsidRDefault="006A32BE">
            <w:pPr>
              <w:pStyle w:val="BodyText"/>
              <w:spacing w:before="100" w:after="100"/>
              <w:jc w:val="center"/>
              <w:rPr>
                <w:b/>
              </w:rPr>
            </w:pPr>
            <w:r w:rsidRPr="003650BF">
              <w:rPr>
                <w:b/>
              </w:rPr>
              <w:t>M40 In Touch Plan</w:t>
            </w:r>
          </w:p>
        </w:tc>
        <w:tc>
          <w:tcPr>
            <w:tcW w:w="425" w:type="pct"/>
          </w:tcPr>
          <w:p w14:paraId="76B51A7D" w14:textId="77777777" w:rsidR="00821024" w:rsidRPr="003650BF" w:rsidRDefault="006A32BE">
            <w:pPr>
              <w:pStyle w:val="BodyText"/>
              <w:spacing w:before="100" w:after="100"/>
              <w:jc w:val="center"/>
              <w:rPr>
                <w:b/>
              </w:rPr>
            </w:pPr>
            <w:r w:rsidRPr="003650BF">
              <w:rPr>
                <w:b/>
              </w:rPr>
              <w:t>M50 In Touch Plan</w:t>
            </w:r>
          </w:p>
        </w:tc>
        <w:tc>
          <w:tcPr>
            <w:tcW w:w="425" w:type="pct"/>
          </w:tcPr>
          <w:p w14:paraId="1CC61AE2" w14:textId="77777777" w:rsidR="00821024" w:rsidRPr="003650BF" w:rsidRDefault="006A32BE">
            <w:pPr>
              <w:pStyle w:val="BodyText"/>
              <w:spacing w:before="100" w:after="100"/>
              <w:jc w:val="center"/>
              <w:rPr>
                <w:b/>
              </w:rPr>
            </w:pPr>
            <w:r w:rsidRPr="003650BF">
              <w:rPr>
                <w:b/>
              </w:rPr>
              <w:t>M70 In Touch Plan</w:t>
            </w:r>
          </w:p>
        </w:tc>
        <w:tc>
          <w:tcPr>
            <w:tcW w:w="425" w:type="pct"/>
          </w:tcPr>
          <w:p w14:paraId="7702121C" w14:textId="77777777" w:rsidR="00821024" w:rsidRPr="003650BF" w:rsidRDefault="006A32BE">
            <w:pPr>
              <w:pStyle w:val="BodyText"/>
              <w:spacing w:before="100" w:after="100"/>
              <w:jc w:val="center"/>
              <w:rPr>
                <w:b/>
              </w:rPr>
            </w:pPr>
            <w:r w:rsidRPr="003650BF">
              <w:rPr>
                <w:b/>
              </w:rPr>
              <w:t>M90 In Touch Plan</w:t>
            </w:r>
          </w:p>
        </w:tc>
        <w:tc>
          <w:tcPr>
            <w:tcW w:w="457" w:type="pct"/>
          </w:tcPr>
          <w:p w14:paraId="257DBD5A" w14:textId="77777777" w:rsidR="00821024" w:rsidRPr="003650BF" w:rsidRDefault="006A32BE">
            <w:pPr>
              <w:pStyle w:val="BodyText"/>
              <w:spacing w:before="100" w:after="100"/>
              <w:jc w:val="center"/>
              <w:rPr>
                <w:b/>
              </w:rPr>
            </w:pPr>
            <w:r w:rsidRPr="003650BF">
              <w:rPr>
                <w:b/>
              </w:rPr>
              <w:t>M150 In Touch Plan</w:t>
            </w:r>
          </w:p>
        </w:tc>
        <w:tc>
          <w:tcPr>
            <w:tcW w:w="455" w:type="pct"/>
          </w:tcPr>
          <w:p w14:paraId="63D5DEDD" w14:textId="77777777" w:rsidR="00821024" w:rsidRPr="003650BF" w:rsidRDefault="006A32BE">
            <w:pPr>
              <w:pStyle w:val="BodyText"/>
              <w:spacing w:before="100" w:after="100"/>
              <w:jc w:val="center"/>
              <w:rPr>
                <w:b/>
              </w:rPr>
            </w:pPr>
            <w:r w:rsidRPr="003650BF">
              <w:rPr>
                <w:b/>
              </w:rPr>
              <w:t>M200 In Touch Plan</w:t>
            </w:r>
          </w:p>
        </w:tc>
      </w:tr>
      <w:tr w:rsidR="00821024" w:rsidRPr="003650BF" w14:paraId="04DFDDA0" w14:textId="77777777" w:rsidTr="00593798">
        <w:trPr>
          <w:jc w:val="center"/>
        </w:trPr>
        <w:tc>
          <w:tcPr>
            <w:tcW w:w="1113" w:type="pct"/>
          </w:tcPr>
          <w:p w14:paraId="3ACCFC1D" w14:textId="77777777" w:rsidR="00821024" w:rsidRPr="003650BF" w:rsidRDefault="006A32BE">
            <w:pPr>
              <w:pStyle w:val="BodyText"/>
              <w:spacing w:before="100" w:after="100"/>
              <w:rPr>
                <w:b/>
              </w:rPr>
            </w:pPr>
            <w:r w:rsidRPr="003650BF">
              <w:rPr>
                <w:b/>
              </w:rPr>
              <w:t xml:space="preserve">Monthly </w:t>
            </w:r>
            <w:r w:rsidRPr="003650BF">
              <w:rPr>
                <w:b/>
                <w:i/>
              </w:rPr>
              <w:t>Access fee</w:t>
            </w:r>
          </w:p>
        </w:tc>
        <w:tc>
          <w:tcPr>
            <w:tcW w:w="425" w:type="pct"/>
          </w:tcPr>
          <w:p w14:paraId="64F0A8DE" w14:textId="77777777" w:rsidR="00821024" w:rsidRPr="003650BF" w:rsidRDefault="006A32BE">
            <w:pPr>
              <w:pStyle w:val="BodyText"/>
              <w:spacing w:before="100" w:after="100"/>
              <w:jc w:val="center"/>
            </w:pPr>
            <w:r w:rsidRPr="003650BF">
              <w:t>$16.00</w:t>
            </w:r>
          </w:p>
        </w:tc>
        <w:tc>
          <w:tcPr>
            <w:tcW w:w="425" w:type="pct"/>
          </w:tcPr>
          <w:p w14:paraId="7F8B3FA9" w14:textId="77777777" w:rsidR="00821024" w:rsidRPr="003650BF" w:rsidRDefault="006A32BE">
            <w:pPr>
              <w:pStyle w:val="BodyText"/>
              <w:spacing w:before="100" w:after="100"/>
              <w:jc w:val="center"/>
            </w:pPr>
            <w:r w:rsidRPr="003650BF">
              <w:t>$20.00</w:t>
            </w:r>
          </w:p>
        </w:tc>
        <w:tc>
          <w:tcPr>
            <w:tcW w:w="425" w:type="pct"/>
          </w:tcPr>
          <w:p w14:paraId="1C162FA2" w14:textId="77777777" w:rsidR="00821024" w:rsidRPr="003650BF" w:rsidRDefault="006A32BE">
            <w:pPr>
              <w:pStyle w:val="BodyText"/>
              <w:spacing w:before="100" w:after="100"/>
              <w:jc w:val="center"/>
            </w:pPr>
            <w:r w:rsidRPr="003650BF">
              <w:t>$30.00</w:t>
            </w:r>
          </w:p>
        </w:tc>
        <w:tc>
          <w:tcPr>
            <w:tcW w:w="425" w:type="pct"/>
          </w:tcPr>
          <w:p w14:paraId="1A2E096F" w14:textId="77777777" w:rsidR="00821024" w:rsidRPr="003650BF" w:rsidRDefault="006A32BE">
            <w:pPr>
              <w:pStyle w:val="BodyText"/>
              <w:spacing w:before="100" w:after="100"/>
              <w:jc w:val="center"/>
            </w:pPr>
            <w:r w:rsidRPr="003650BF">
              <w:t>$40.00</w:t>
            </w:r>
          </w:p>
        </w:tc>
        <w:tc>
          <w:tcPr>
            <w:tcW w:w="425" w:type="pct"/>
          </w:tcPr>
          <w:p w14:paraId="732CA7E9" w14:textId="77777777" w:rsidR="00821024" w:rsidRPr="003650BF" w:rsidRDefault="006A32BE">
            <w:pPr>
              <w:pStyle w:val="BodyText"/>
              <w:spacing w:before="100" w:after="100"/>
              <w:jc w:val="center"/>
            </w:pPr>
            <w:r w:rsidRPr="003650BF">
              <w:t>$50.00</w:t>
            </w:r>
          </w:p>
        </w:tc>
        <w:tc>
          <w:tcPr>
            <w:tcW w:w="425" w:type="pct"/>
          </w:tcPr>
          <w:p w14:paraId="13328584" w14:textId="77777777" w:rsidR="00821024" w:rsidRPr="003650BF" w:rsidRDefault="006A32BE">
            <w:pPr>
              <w:pStyle w:val="BodyText"/>
              <w:spacing w:before="100" w:after="100"/>
              <w:jc w:val="center"/>
            </w:pPr>
            <w:r w:rsidRPr="003650BF">
              <w:t>$70.00</w:t>
            </w:r>
          </w:p>
        </w:tc>
        <w:tc>
          <w:tcPr>
            <w:tcW w:w="425" w:type="pct"/>
          </w:tcPr>
          <w:p w14:paraId="1438D3C6" w14:textId="77777777" w:rsidR="00821024" w:rsidRPr="003650BF" w:rsidRDefault="006A32BE">
            <w:pPr>
              <w:pStyle w:val="BodyText"/>
              <w:spacing w:before="100" w:after="100"/>
              <w:jc w:val="center"/>
            </w:pPr>
            <w:r w:rsidRPr="003650BF">
              <w:t>$90.00</w:t>
            </w:r>
          </w:p>
        </w:tc>
        <w:tc>
          <w:tcPr>
            <w:tcW w:w="457" w:type="pct"/>
          </w:tcPr>
          <w:p w14:paraId="63211CF5" w14:textId="77777777" w:rsidR="00821024" w:rsidRPr="003650BF" w:rsidRDefault="006A32BE">
            <w:pPr>
              <w:pStyle w:val="BodyText"/>
              <w:spacing w:before="100" w:after="100"/>
              <w:jc w:val="center"/>
            </w:pPr>
            <w:r w:rsidRPr="003650BF">
              <w:t>$150.00</w:t>
            </w:r>
          </w:p>
        </w:tc>
        <w:tc>
          <w:tcPr>
            <w:tcW w:w="455" w:type="pct"/>
          </w:tcPr>
          <w:p w14:paraId="0860CE88" w14:textId="77777777" w:rsidR="00821024" w:rsidRPr="003650BF" w:rsidRDefault="006A32BE">
            <w:pPr>
              <w:pStyle w:val="BodyText"/>
              <w:spacing w:before="100" w:after="100"/>
              <w:jc w:val="center"/>
            </w:pPr>
            <w:r w:rsidRPr="003650BF">
              <w:t>$200.00</w:t>
            </w:r>
          </w:p>
        </w:tc>
      </w:tr>
      <w:tr w:rsidR="00821024" w:rsidRPr="003650BF" w14:paraId="7B8AF2DB" w14:textId="77777777" w:rsidTr="00593798">
        <w:trPr>
          <w:jc w:val="center"/>
        </w:trPr>
        <w:tc>
          <w:tcPr>
            <w:tcW w:w="1113" w:type="pct"/>
          </w:tcPr>
          <w:p w14:paraId="1B45E8AB" w14:textId="77777777" w:rsidR="00821024" w:rsidRPr="003650BF" w:rsidRDefault="006A32BE">
            <w:pPr>
              <w:pStyle w:val="BodyText"/>
              <w:spacing w:before="100" w:after="100"/>
              <w:rPr>
                <w:b/>
              </w:rPr>
            </w:pPr>
            <w:r w:rsidRPr="003650BF">
              <w:rPr>
                <w:b/>
                <w:i/>
              </w:rPr>
              <w:t>Flagfall</w:t>
            </w:r>
            <w:r w:rsidRPr="003650BF">
              <w:rPr>
                <w:b/>
              </w:rPr>
              <w:t xml:space="preserve"> (call connection charge/flagfall)</w:t>
            </w:r>
          </w:p>
        </w:tc>
        <w:tc>
          <w:tcPr>
            <w:tcW w:w="425" w:type="pct"/>
          </w:tcPr>
          <w:p w14:paraId="63FB9BAB" w14:textId="77777777" w:rsidR="00821024" w:rsidRPr="003650BF" w:rsidRDefault="006A32BE">
            <w:pPr>
              <w:pStyle w:val="BodyText"/>
              <w:spacing w:before="100" w:after="100"/>
              <w:jc w:val="center"/>
            </w:pPr>
            <w:r w:rsidRPr="003650BF">
              <w:t>$0.26</w:t>
            </w:r>
          </w:p>
        </w:tc>
        <w:tc>
          <w:tcPr>
            <w:tcW w:w="425" w:type="pct"/>
          </w:tcPr>
          <w:p w14:paraId="468FEE20" w14:textId="77777777" w:rsidR="00821024" w:rsidRPr="003650BF" w:rsidRDefault="006A32BE">
            <w:pPr>
              <w:pStyle w:val="BodyText"/>
              <w:spacing w:before="100" w:after="100"/>
              <w:jc w:val="center"/>
            </w:pPr>
            <w:r w:rsidRPr="003650BF">
              <w:t>$0.25</w:t>
            </w:r>
          </w:p>
        </w:tc>
        <w:tc>
          <w:tcPr>
            <w:tcW w:w="425" w:type="pct"/>
          </w:tcPr>
          <w:p w14:paraId="1AAF16E5" w14:textId="77777777" w:rsidR="00821024" w:rsidRPr="003650BF" w:rsidRDefault="006A32BE">
            <w:pPr>
              <w:pStyle w:val="BodyText"/>
              <w:spacing w:before="100" w:after="100"/>
              <w:jc w:val="center"/>
            </w:pPr>
            <w:r w:rsidRPr="003650BF">
              <w:t>$0.23</w:t>
            </w:r>
          </w:p>
        </w:tc>
        <w:tc>
          <w:tcPr>
            <w:tcW w:w="425" w:type="pct"/>
          </w:tcPr>
          <w:p w14:paraId="4A0E1DCA" w14:textId="77777777" w:rsidR="00821024" w:rsidRPr="003650BF" w:rsidRDefault="006A32BE">
            <w:pPr>
              <w:pStyle w:val="BodyText"/>
              <w:spacing w:before="100" w:after="100"/>
              <w:jc w:val="center"/>
            </w:pPr>
            <w:r w:rsidRPr="003650BF">
              <w:t>$0.22</w:t>
            </w:r>
          </w:p>
        </w:tc>
        <w:tc>
          <w:tcPr>
            <w:tcW w:w="425" w:type="pct"/>
          </w:tcPr>
          <w:p w14:paraId="1A99BCFB" w14:textId="77777777" w:rsidR="00821024" w:rsidRPr="003650BF" w:rsidRDefault="006A32BE">
            <w:pPr>
              <w:pStyle w:val="BodyText"/>
              <w:spacing w:before="100" w:after="100"/>
              <w:jc w:val="center"/>
            </w:pPr>
            <w:r w:rsidRPr="003650BF">
              <w:t>$0.21</w:t>
            </w:r>
          </w:p>
        </w:tc>
        <w:tc>
          <w:tcPr>
            <w:tcW w:w="425" w:type="pct"/>
          </w:tcPr>
          <w:p w14:paraId="16F3A08F" w14:textId="77777777" w:rsidR="00821024" w:rsidRPr="003650BF" w:rsidRDefault="006A32BE">
            <w:pPr>
              <w:pStyle w:val="BodyText"/>
              <w:spacing w:before="100" w:after="100"/>
              <w:jc w:val="center"/>
            </w:pPr>
            <w:r w:rsidRPr="003650BF">
              <w:t>$0.20</w:t>
            </w:r>
          </w:p>
        </w:tc>
        <w:tc>
          <w:tcPr>
            <w:tcW w:w="425" w:type="pct"/>
          </w:tcPr>
          <w:p w14:paraId="1B634A58" w14:textId="77777777" w:rsidR="00821024" w:rsidRPr="003650BF" w:rsidRDefault="006A32BE">
            <w:pPr>
              <w:pStyle w:val="BodyText"/>
              <w:spacing w:before="100" w:after="100"/>
              <w:jc w:val="center"/>
            </w:pPr>
            <w:r w:rsidRPr="003650BF">
              <w:t>$0.19</w:t>
            </w:r>
          </w:p>
        </w:tc>
        <w:tc>
          <w:tcPr>
            <w:tcW w:w="457" w:type="pct"/>
          </w:tcPr>
          <w:p w14:paraId="4B27D4E1" w14:textId="77777777" w:rsidR="00821024" w:rsidRPr="003650BF" w:rsidRDefault="006A32BE">
            <w:pPr>
              <w:pStyle w:val="BodyText"/>
              <w:spacing w:before="100" w:after="100"/>
              <w:jc w:val="center"/>
            </w:pPr>
            <w:r w:rsidRPr="003650BF">
              <w:t>$0.18</w:t>
            </w:r>
          </w:p>
        </w:tc>
        <w:tc>
          <w:tcPr>
            <w:tcW w:w="455" w:type="pct"/>
          </w:tcPr>
          <w:p w14:paraId="521E9D72" w14:textId="77777777" w:rsidR="00821024" w:rsidRPr="003650BF" w:rsidRDefault="006A32BE">
            <w:pPr>
              <w:pStyle w:val="BodyText"/>
              <w:spacing w:before="100" w:after="100"/>
              <w:jc w:val="center"/>
            </w:pPr>
            <w:r w:rsidRPr="003650BF">
              <w:t>$0.17</w:t>
            </w:r>
          </w:p>
        </w:tc>
      </w:tr>
      <w:tr w:rsidR="00821024" w:rsidRPr="003650BF" w14:paraId="281231DB" w14:textId="77777777" w:rsidTr="00593798">
        <w:trPr>
          <w:jc w:val="center"/>
        </w:trPr>
        <w:tc>
          <w:tcPr>
            <w:tcW w:w="1113" w:type="pct"/>
            <w:tcBorders>
              <w:bottom w:val="nil"/>
            </w:tcBorders>
          </w:tcPr>
          <w:p w14:paraId="1C93B099" w14:textId="77777777" w:rsidR="00821024" w:rsidRPr="003650BF" w:rsidRDefault="006A32BE">
            <w:pPr>
              <w:pStyle w:val="BodyText"/>
              <w:spacing w:before="100" w:after="100"/>
            </w:pPr>
            <w:r w:rsidRPr="003650BF">
              <w:rPr>
                <w:b/>
              </w:rPr>
              <w:t xml:space="preserve">Call Charges </w:t>
            </w:r>
            <w:r w:rsidRPr="003650BF">
              <w:t>(per 30 seconds)</w:t>
            </w:r>
            <w:r w:rsidRPr="003650BF">
              <w:br/>
            </w:r>
            <w:r w:rsidRPr="003650BF">
              <w:rPr>
                <w:b/>
              </w:rPr>
              <w:t>Peak</w:t>
            </w:r>
          </w:p>
        </w:tc>
        <w:tc>
          <w:tcPr>
            <w:tcW w:w="425" w:type="pct"/>
            <w:tcBorders>
              <w:bottom w:val="nil"/>
            </w:tcBorders>
          </w:tcPr>
          <w:p w14:paraId="68EAACEE" w14:textId="77777777" w:rsidR="00821024" w:rsidRPr="003650BF" w:rsidRDefault="00821024">
            <w:pPr>
              <w:pStyle w:val="BodyText"/>
              <w:spacing w:before="100" w:after="100"/>
              <w:jc w:val="center"/>
            </w:pPr>
          </w:p>
        </w:tc>
        <w:tc>
          <w:tcPr>
            <w:tcW w:w="425" w:type="pct"/>
            <w:tcBorders>
              <w:bottom w:val="nil"/>
            </w:tcBorders>
          </w:tcPr>
          <w:p w14:paraId="0DF90E04" w14:textId="77777777" w:rsidR="00821024" w:rsidRPr="003650BF" w:rsidRDefault="00821024">
            <w:pPr>
              <w:pStyle w:val="BodyText"/>
              <w:spacing w:before="100" w:after="100"/>
              <w:jc w:val="center"/>
            </w:pPr>
          </w:p>
        </w:tc>
        <w:tc>
          <w:tcPr>
            <w:tcW w:w="425" w:type="pct"/>
            <w:tcBorders>
              <w:bottom w:val="nil"/>
            </w:tcBorders>
          </w:tcPr>
          <w:p w14:paraId="269B63FB" w14:textId="77777777" w:rsidR="00821024" w:rsidRPr="003650BF" w:rsidRDefault="00821024">
            <w:pPr>
              <w:pStyle w:val="BodyText"/>
              <w:spacing w:before="100" w:after="100"/>
              <w:jc w:val="center"/>
            </w:pPr>
          </w:p>
        </w:tc>
        <w:tc>
          <w:tcPr>
            <w:tcW w:w="425" w:type="pct"/>
            <w:tcBorders>
              <w:bottom w:val="nil"/>
            </w:tcBorders>
          </w:tcPr>
          <w:p w14:paraId="32575453" w14:textId="77777777" w:rsidR="00821024" w:rsidRPr="003650BF" w:rsidRDefault="00821024">
            <w:pPr>
              <w:pStyle w:val="BodyText"/>
              <w:spacing w:before="100" w:after="100"/>
              <w:jc w:val="center"/>
            </w:pPr>
          </w:p>
        </w:tc>
        <w:tc>
          <w:tcPr>
            <w:tcW w:w="425" w:type="pct"/>
            <w:tcBorders>
              <w:bottom w:val="nil"/>
            </w:tcBorders>
          </w:tcPr>
          <w:p w14:paraId="5B4ABA35" w14:textId="77777777" w:rsidR="00821024" w:rsidRPr="003650BF" w:rsidRDefault="00821024">
            <w:pPr>
              <w:pStyle w:val="BodyText"/>
              <w:spacing w:before="100" w:after="100"/>
              <w:jc w:val="center"/>
            </w:pPr>
          </w:p>
        </w:tc>
        <w:tc>
          <w:tcPr>
            <w:tcW w:w="425" w:type="pct"/>
            <w:tcBorders>
              <w:bottom w:val="nil"/>
            </w:tcBorders>
          </w:tcPr>
          <w:p w14:paraId="5CD67D16" w14:textId="77777777" w:rsidR="00821024" w:rsidRPr="003650BF" w:rsidRDefault="00821024">
            <w:pPr>
              <w:pStyle w:val="BodyText"/>
              <w:spacing w:before="100" w:after="100"/>
              <w:jc w:val="center"/>
            </w:pPr>
          </w:p>
        </w:tc>
        <w:tc>
          <w:tcPr>
            <w:tcW w:w="425" w:type="pct"/>
            <w:tcBorders>
              <w:bottom w:val="nil"/>
            </w:tcBorders>
          </w:tcPr>
          <w:p w14:paraId="2B899C2C" w14:textId="77777777" w:rsidR="00821024" w:rsidRPr="003650BF" w:rsidRDefault="00821024">
            <w:pPr>
              <w:pStyle w:val="BodyText"/>
              <w:spacing w:before="100" w:after="100"/>
              <w:jc w:val="center"/>
            </w:pPr>
          </w:p>
        </w:tc>
        <w:tc>
          <w:tcPr>
            <w:tcW w:w="457" w:type="pct"/>
            <w:tcBorders>
              <w:bottom w:val="nil"/>
            </w:tcBorders>
          </w:tcPr>
          <w:p w14:paraId="5938FC08" w14:textId="77777777" w:rsidR="00821024" w:rsidRPr="003650BF" w:rsidRDefault="00821024">
            <w:pPr>
              <w:pStyle w:val="BodyText"/>
              <w:spacing w:before="100" w:after="100"/>
              <w:jc w:val="center"/>
            </w:pPr>
          </w:p>
        </w:tc>
        <w:tc>
          <w:tcPr>
            <w:tcW w:w="455" w:type="pct"/>
            <w:tcBorders>
              <w:bottom w:val="nil"/>
            </w:tcBorders>
          </w:tcPr>
          <w:p w14:paraId="7A2993A6" w14:textId="77777777" w:rsidR="00821024" w:rsidRPr="003650BF" w:rsidRDefault="00821024">
            <w:pPr>
              <w:pStyle w:val="BodyText"/>
              <w:spacing w:before="100" w:after="100"/>
              <w:jc w:val="center"/>
            </w:pPr>
          </w:p>
        </w:tc>
      </w:tr>
      <w:tr w:rsidR="00821024" w:rsidRPr="003650BF" w14:paraId="7D9F549C" w14:textId="77777777" w:rsidTr="00593798">
        <w:trPr>
          <w:jc w:val="center"/>
        </w:trPr>
        <w:tc>
          <w:tcPr>
            <w:tcW w:w="1113" w:type="pct"/>
            <w:tcBorders>
              <w:top w:val="nil"/>
              <w:bottom w:val="nil"/>
            </w:tcBorders>
          </w:tcPr>
          <w:p w14:paraId="5D0F5D6C" w14:textId="77777777" w:rsidR="00821024" w:rsidRPr="003650BF" w:rsidRDefault="006A32BE">
            <w:pPr>
              <w:pStyle w:val="BodyText"/>
              <w:spacing w:before="100" w:after="100"/>
              <w:ind w:left="270"/>
              <w:rPr>
                <w:i/>
              </w:rPr>
            </w:pPr>
            <w:r w:rsidRPr="003650BF">
              <w:rPr>
                <w:i/>
              </w:rPr>
              <w:t>Local calls &amp; National long distance calls</w:t>
            </w:r>
          </w:p>
        </w:tc>
        <w:tc>
          <w:tcPr>
            <w:tcW w:w="425" w:type="pct"/>
            <w:tcBorders>
              <w:top w:val="nil"/>
              <w:bottom w:val="nil"/>
            </w:tcBorders>
          </w:tcPr>
          <w:p w14:paraId="317FE149" w14:textId="77777777" w:rsidR="00821024" w:rsidRPr="003650BF" w:rsidRDefault="006A32BE">
            <w:pPr>
              <w:pStyle w:val="BodyText"/>
              <w:spacing w:before="100" w:after="100"/>
              <w:jc w:val="center"/>
            </w:pPr>
            <w:r w:rsidRPr="003650BF">
              <w:t>$0.64</w:t>
            </w:r>
          </w:p>
        </w:tc>
        <w:tc>
          <w:tcPr>
            <w:tcW w:w="425" w:type="pct"/>
            <w:tcBorders>
              <w:top w:val="nil"/>
              <w:bottom w:val="nil"/>
            </w:tcBorders>
          </w:tcPr>
          <w:p w14:paraId="11F27A53" w14:textId="77777777" w:rsidR="00821024" w:rsidRPr="003650BF" w:rsidRDefault="006A32BE">
            <w:pPr>
              <w:pStyle w:val="BodyText"/>
              <w:spacing w:before="100" w:after="100"/>
              <w:jc w:val="center"/>
            </w:pPr>
            <w:r w:rsidRPr="003650BF">
              <w:t>$0.52</w:t>
            </w:r>
          </w:p>
        </w:tc>
        <w:tc>
          <w:tcPr>
            <w:tcW w:w="425" w:type="pct"/>
            <w:tcBorders>
              <w:top w:val="nil"/>
              <w:bottom w:val="nil"/>
            </w:tcBorders>
          </w:tcPr>
          <w:p w14:paraId="1E4B7C99" w14:textId="77777777" w:rsidR="00821024" w:rsidRPr="003650BF" w:rsidRDefault="006A32BE">
            <w:pPr>
              <w:pStyle w:val="BodyText"/>
              <w:spacing w:before="100" w:after="100"/>
              <w:jc w:val="center"/>
            </w:pPr>
            <w:r w:rsidRPr="003650BF">
              <w:t>$0.41</w:t>
            </w:r>
          </w:p>
        </w:tc>
        <w:tc>
          <w:tcPr>
            <w:tcW w:w="425" w:type="pct"/>
            <w:tcBorders>
              <w:top w:val="nil"/>
              <w:bottom w:val="nil"/>
            </w:tcBorders>
          </w:tcPr>
          <w:p w14:paraId="50F7C722" w14:textId="77777777" w:rsidR="00821024" w:rsidRPr="003650BF" w:rsidRDefault="006A32BE">
            <w:pPr>
              <w:pStyle w:val="BodyText"/>
              <w:spacing w:before="100" w:after="100"/>
              <w:jc w:val="center"/>
            </w:pPr>
            <w:r w:rsidRPr="003650BF">
              <w:t>$0.33</w:t>
            </w:r>
          </w:p>
        </w:tc>
        <w:tc>
          <w:tcPr>
            <w:tcW w:w="425" w:type="pct"/>
            <w:tcBorders>
              <w:top w:val="nil"/>
              <w:bottom w:val="nil"/>
            </w:tcBorders>
          </w:tcPr>
          <w:p w14:paraId="4C9F3D1D" w14:textId="77777777" w:rsidR="00821024" w:rsidRPr="003650BF" w:rsidRDefault="006A32BE">
            <w:pPr>
              <w:pStyle w:val="BodyText"/>
              <w:spacing w:before="100" w:after="100"/>
              <w:jc w:val="center"/>
            </w:pPr>
            <w:r w:rsidRPr="003650BF">
              <w:t>$0.30</w:t>
            </w:r>
          </w:p>
        </w:tc>
        <w:tc>
          <w:tcPr>
            <w:tcW w:w="425" w:type="pct"/>
            <w:tcBorders>
              <w:top w:val="nil"/>
              <w:bottom w:val="nil"/>
            </w:tcBorders>
          </w:tcPr>
          <w:p w14:paraId="13F8729B" w14:textId="77777777" w:rsidR="00821024" w:rsidRPr="003650BF" w:rsidRDefault="006A32BE">
            <w:pPr>
              <w:pStyle w:val="BodyText"/>
              <w:spacing w:before="100" w:after="100"/>
              <w:jc w:val="center"/>
            </w:pPr>
            <w:r w:rsidRPr="003650BF">
              <w:t>$0.26</w:t>
            </w:r>
          </w:p>
        </w:tc>
        <w:tc>
          <w:tcPr>
            <w:tcW w:w="425" w:type="pct"/>
            <w:tcBorders>
              <w:top w:val="nil"/>
              <w:bottom w:val="nil"/>
            </w:tcBorders>
          </w:tcPr>
          <w:p w14:paraId="3D515B75" w14:textId="77777777" w:rsidR="00821024" w:rsidRPr="003650BF" w:rsidRDefault="006A32BE">
            <w:pPr>
              <w:pStyle w:val="BodyText"/>
              <w:spacing w:before="100" w:after="100"/>
              <w:jc w:val="center"/>
            </w:pPr>
            <w:r w:rsidRPr="003650BF">
              <w:t>$0.23</w:t>
            </w:r>
          </w:p>
        </w:tc>
        <w:tc>
          <w:tcPr>
            <w:tcW w:w="457" w:type="pct"/>
            <w:tcBorders>
              <w:top w:val="nil"/>
              <w:bottom w:val="nil"/>
            </w:tcBorders>
          </w:tcPr>
          <w:p w14:paraId="752E655A" w14:textId="77777777" w:rsidR="00821024" w:rsidRPr="003650BF" w:rsidRDefault="006A32BE">
            <w:pPr>
              <w:pStyle w:val="BodyText"/>
              <w:spacing w:before="100" w:after="100"/>
              <w:jc w:val="center"/>
            </w:pPr>
            <w:r w:rsidRPr="003650BF">
              <w:t>$0.20</w:t>
            </w:r>
          </w:p>
        </w:tc>
        <w:tc>
          <w:tcPr>
            <w:tcW w:w="455" w:type="pct"/>
            <w:tcBorders>
              <w:top w:val="nil"/>
              <w:bottom w:val="nil"/>
            </w:tcBorders>
          </w:tcPr>
          <w:p w14:paraId="0FF32356" w14:textId="77777777" w:rsidR="00821024" w:rsidRPr="003650BF" w:rsidRDefault="006A32BE">
            <w:pPr>
              <w:pStyle w:val="BodyText"/>
              <w:spacing w:before="100" w:after="100"/>
              <w:jc w:val="center"/>
            </w:pPr>
            <w:r w:rsidRPr="003650BF">
              <w:t>$0.19</w:t>
            </w:r>
          </w:p>
        </w:tc>
      </w:tr>
      <w:tr w:rsidR="00821024" w:rsidRPr="003650BF" w14:paraId="06B20916" w14:textId="77777777" w:rsidTr="00593798">
        <w:trPr>
          <w:jc w:val="center"/>
        </w:trPr>
        <w:tc>
          <w:tcPr>
            <w:tcW w:w="1113" w:type="pct"/>
            <w:tcBorders>
              <w:top w:val="nil"/>
              <w:bottom w:val="nil"/>
            </w:tcBorders>
          </w:tcPr>
          <w:p w14:paraId="647DD19E" w14:textId="77777777" w:rsidR="00821024" w:rsidRPr="003650BF" w:rsidRDefault="006A32BE">
            <w:pPr>
              <w:pStyle w:val="BodyText"/>
              <w:spacing w:before="100" w:after="100"/>
              <w:ind w:left="270"/>
              <w:rPr>
                <w:i/>
              </w:rPr>
            </w:pPr>
            <w:r w:rsidRPr="003650BF">
              <w:rPr>
                <w:i/>
              </w:rPr>
              <w:t>To Optus GSM Network Mobiles</w:t>
            </w:r>
          </w:p>
        </w:tc>
        <w:tc>
          <w:tcPr>
            <w:tcW w:w="425" w:type="pct"/>
            <w:tcBorders>
              <w:top w:val="nil"/>
              <w:bottom w:val="nil"/>
            </w:tcBorders>
          </w:tcPr>
          <w:p w14:paraId="49DF786F" w14:textId="77777777" w:rsidR="00821024" w:rsidRPr="003650BF" w:rsidRDefault="006A32BE">
            <w:pPr>
              <w:pStyle w:val="BodyText"/>
              <w:spacing w:before="100" w:after="100"/>
              <w:jc w:val="center"/>
            </w:pPr>
            <w:r w:rsidRPr="003650BF">
              <w:t>$0.64</w:t>
            </w:r>
          </w:p>
        </w:tc>
        <w:tc>
          <w:tcPr>
            <w:tcW w:w="425" w:type="pct"/>
            <w:tcBorders>
              <w:top w:val="nil"/>
              <w:bottom w:val="nil"/>
            </w:tcBorders>
          </w:tcPr>
          <w:p w14:paraId="1D1C1298" w14:textId="77777777" w:rsidR="00821024" w:rsidRPr="003650BF" w:rsidRDefault="006A32BE">
            <w:pPr>
              <w:pStyle w:val="BodyText"/>
              <w:spacing w:before="100" w:after="100"/>
              <w:jc w:val="center"/>
            </w:pPr>
            <w:r w:rsidRPr="003650BF">
              <w:t>$0.52</w:t>
            </w:r>
          </w:p>
        </w:tc>
        <w:tc>
          <w:tcPr>
            <w:tcW w:w="425" w:type="pct"/>
            <w:tcBorders>
              <w:top w:val="nil"/>
              <w:bottom w:val="nil"/>
            </w:tcBorders>
          </w:tcPr>
          <w:p w14:paraId="590203A5" w14:textId="77777777" w:rsidR="00821024" w:rsidRPr="003650BF" w:rsidRDefault="006A32BE">
            <w:pPr>
              <w:pStyle w:val="BodyText"/>
              <w:spacing w:before="100" w:after="100"/>
              <w:jc w:val="center"/>
            </w:pPr>
            <w:r w:rsidRPr="003650BF">
              <w:t>$0.41</w:t>
            </w:r>
          </w:p>
        </w:tc>
        <w:tc>
          <w:tcPr>
            <w:tcW w:w="425" w:type="pct"/>
            <w:tcBorders>
              <w:top w:val="nil"/>
              <w:bottom w:val="nil"/>
            </w:tcBorders>
          </w:tcPr>
          <w:p w14:paraId="3D52B426" w14:textId="77777777" w:rsidR="00821024" w:rsidRPr="003650BF" w:rsidRDefault="006A32BE">
            <w:pPr>
              <w:pStyle w:val="BodyText"/>
              <w:spacing w:before="100" w:after="100"/>
              <w:jc w:val="center"/>
            </w:pPr>
            <w:r w:rsidRPr="003650BF">
              <w:t>$0.33</w:t>
            </w:r>
          </w:p>
        </w:tc>
        <w:tc>
          <w:tcPr>
            <w:tcW w:w="425" w:type="pct"/>
            <w:tcBorders>
              <w:top w:val="nil"/>
              <w:bottom w:val="nil"/>
            </w:tcBorders>
          </w:tcPr>
          <w:p w14:paraId="28D5DC2A" w14:textId="77777777" w:rsidR="00821024" w:rsidRPr="003650BF" w:rsidRDefault="006A32BE">
            <w:pPr>
              <w:pStyle w:val="BodyText"/>
              <w:spacing w:before="100" w:after="100"/>
              <w:jc w:val="center"/>
            </w:pPr>
            <w:r w:rsidRPr="003650BF">
              <w:t>$0.30</w:t>
            </w:r>
          </w:p>
        </w:tc>
        <w:tc>
          <w:tcPr>
            <w:tcW w:w="425" w:type="pct"/>
            <w:tcBorders>
              <w:top w:val="nil"/>
              <w:bottom w:val="nil"/>
            </w:tcBorders>
          </w:tcPr>
          <w:p w14:paraId="2F6C003D" w14:textId="77777777" w:rsidR="00821024" w:rsidRPr="003650BF" w:rsidRDefault="006A32BE">
            <w:pPr>
              <w:pStyle w:val="BodyText"/>
              <w:spacing w:before="100" w:after="100"/>
              <w:jc w:val="center"/>
            </w:pPr>
            <w:r w:rsidRPr="003650BF">
              <w:t>$0.26</w:t>
            </w:r>
          </w:p>
        </w:tc>
        <w:tc>
          <w:tcPr>
            <w:tcW w:w="425" w:type="pct"/>
            <w:tcBorders>
              <w:top w:val="nil"/>
              <w:bottom w:val="nil"/>
            </w:tcBorders>
          </w:tcPr>
          <w:p w14:paraId="5D51FADA" w14:textId="77777777" w:rsidR="00821024" w:rsidRPr="003650BF" w:rsidRDefault="006A32BE">
            <w:pPr>
              <w:pStyle w:val="BodyText"/>
              <w:spacing w:before="100" w:after="100"/>
              <w:jc w:val="center"/>
            </w:pPr>
            <w:r w:rsidRPr="003650BF">
              <w:t>$0.23</w:t>
            </w:r>
          </w:p>
        </w:tc>
        <w:tc>
          <w:tcPr>
            <w:tcW w:w="457" w:type="pct"/>
            <w:tcBorders>
              <w:top w:val="nil"/>
              <w:bottom w:val="nil"/>
            </w:tcBorders>
          </w:tcPr>
          <w:p w14:paraId="2D115D1B" w14:textId="77777777" w:rsidR="00821024" w:rsidRPr="003650BF" w:rsidRDefault="006A32BE">
            <w:pPr>
              <w:pStyle w:val="BodyText"/>
              <w:spacing w:before="100" w:after="100"/>
              <w:jc w:val="center"/>
            </w:pPr>
            <w:r w:rsidRPr="003650BF">
              <w:t>$0.20</w:t>
            </w:r>
          </w:p>
        </w:tc>
        <w:tc>
          <w:tcPr>
            <w:tcW w:w="455" w:type="pct"/>
            <w:tcBorders>
              <w:top w:val="nil"/>
              <w:bottom w:val="nil"/>
            </w:tcBorders>
          </w:tcPr>
          <w:p w14:paraId="0E2D9B78" w14:textId="77777777" w:rsidR="00821024" w:rsidRPr="003650BF" w:rsidRDefault="006A32BE">
            <w:pPr>
              <w:pStyle w:val="BodyText"/>
              <w:spacing w:before="100" w:after="100"/>
              <w:jc w:val="center"/>
            </w:pPr>
            <w:r w:rsidRPr="003650BF">
              <w:t>$0.19</w:t>
            </w:r>
          </w:p>
        </w:tc>
      </w:tr>
      <w:tr w:rsidR="00821024" w:rsidRPr="003650BF" w14:paraId="7D53767E" w14:textId="77777777" w:rsidTr="00593798">
        <w:trPr>
          <w:jc w:val="center"/>
        </w:trPr>
        <w:tc>
          <w:tcPr>
            <w:tcW w:w="1113" w:type="pct"/>
            <w:tcBorders>
              <w:top w:val="nil"/>
              <w:bottom w:val="nil"/>
            </w:tcBorders>
          </w:tcPr>
          <w:p w14:paraId="77135732" w14:textId="77777777" w:rsidR="00821024" w:rsidRPr="003650BF" w:rsidRDefault="006A32BE">
            <w:pPr>
              <w:pStyle w:val="BodyText"/>
              <w:spacing w:before="100" w:after="100"/>
              <w:ind w:left="270"/>
              <w:rPr>
                <w:i/>
              </w:rPr>
            </w:pPr>
            <w:r w:rsidRPr="003650BF">
              <w:rPr>
                <w:i/>
              </w:rPr>
              <w:t>To Other Mobiles</w:t>
            </w:r>
          </w:p>
        </w:tc>
        <w:tc>
          <w:tcPr>
            <w:tcW w:w="425" w:type="pct"/>
            <w:tcBorders>
              <w:top w:val="nil"/>
              <w:bottom w:val="nil"/>
            </w:tcBorders>
          </w:tcPr>
          <w:p w14:paraId="3C0520EF" w14:textId="77777777" w:rsidR="00821024" w:rsidRPr="003650BF" w:rsidRDefault="006A32BE">
            <w:pPr>
              <w:pStyle w:val="BodyText"/>
              <w:spacing w:before="100" w:after="100"/>
              <w:jc w:val="center"/>
            </w:pPr>
            <w:r w:rsidRPr="003650BF">
              <w:t>$0.64</w:t>
            </w:r>
          </w:p>
        </w:tc>
        <w:tc>
          <w:tcPr>
            <w:tcW w:w="425" w:type="pct"/>
            <w:tcBorders>
              <w:top w:val="nil"/>
              <w:bottom w:val="nil"/>
            </w:tcBorders>
          </w:tcPr>
          <w:p w14:paraId="2BCD4FC3" w14:textId="77777777" w:rsidR="00821024" w:rsidRPr="003650BF" w:rsidRDefault="006A32BE">
            <w:pPr>
              <w:pStyle w:val="BodyText"/>
              <w:spacing w:before="100" w:after="100"/>
              <w:jc w:val="center"/>
            </w:pPr>
            <w:r w:rsidRPr="003650BF">
              <w:t>$0.52</w:t>
            </w:r>
          </w:p>
        </w:tc>
        <w:tc>
          <w:tcPr>
            <w:tcW w:w="425" w:type="pct"/>
            <w:tcBorders>
              <w:top w:val="nil"/>
              <w:bottom w:val="nil"/>
            </w:tcBorders>
          </w:tcPr>
          <w:p w14:paraId="7E79A4A2" w14:textId="77777777" w:rsidR="00821024" w:rsidRPr="003650BF" w:rsidRDefault="006A32BE">
            <w:pPr>
              <w:pStyle w:val="BodyText"/>
              <w:spacing w:before="100" w:after="100"/>
              <w:jc w:val="center"/>
            </w:pPr>
            <w:r w:rsidRPr="003650BF">
              <w:t>$0.41</w:t>
            </w:r>
          </w:p>
        </w:tc>
        <w:tc>
          <w:tcPr>
            <w:tcW w:w="425" w:type="pct"/>
            <w:tcBorders>
              <w:top w:val="nil"/>
              <w:bottom w:val="nil"/>
            </w:tcBorders>
          </w:tcPr>
          <w:p w14:paraId="1BADCEEB" w14:textId="77777777" w:rsidR="00821024" w:rsidRPr="003650BF" w:rsidRDefault="006A32BE">
            <w:pPr>
              <w:pStyle w:val="BodyText"/>
              <w:spacing w:before="100" w:after="100"/>
              <w:jc w:val="center"/>
            </w:pPr>
            <w:r w:rsidRPr="003650BF">
              <w:t>$0.33</w:t>
            </w:r>
          </w:p>
        </w:tc>
        <w:tc>
          <w:tcPr>
            <w:tcW w:w="425" w:type="pct"/>
            <w:tcBorders>
              <w:top w:val="nil"/>
              <w:bottom w:val="nil"/>
            </w:tcBorders>
          </w:tcPr>
          <w:p w14:paraId="75E7CEC8" w14:textId="77777777" w:rsidR="00821024" w:rsidRPr="003650BF" w:rsidRDefault="006A32BE">
            <w:pPr>
              <w:pStyle w:val="BodyText"/>
              <w:spacing w:before="100" w:after="100"/>
              <w:jc w:val="center"/>
            </w:pPr>
            <w:r w:rsidRPr="003650BF">
              <w:t>$0.30</w:t>
            </w:r>
          </w:p>
        </w:tc>
        <w:tc>
          <w:tcPr>
            <w:tcW w:w="425" w:type="pct"/>
            <w:tcBorders>
              <w:top w:val="nil"/>
              <w:bottom w:val="nil"/>
            </w:tcBorders>
          </w:tcPr>
          <w:p w14:paraId="58F4BE73" w14:textId="77777777" w:rsidR="00821024" w:rsidRPr="003650BF" w:rsidRDefault="006A32BE">
            <w:pPr>
              <w:pStyle w:val="BodyText"/>
              <w:spacing w:before="100" w:after="100"/>
              <w:jc w:val="center"/>
            </w:pPr>
            <w:r w:rsidRPr="003650BF">
              <w:t>$0.26</w:t>
            </w:r>
          </w:p>
        </w:tc>
        <w:tc>
          <w:tcPr>
            <w:tcW w:w="425" w:type="pct"/>
            <w:tcBorders>
              <w:top w:val="nil"/>
              <w:bottom w:val="nil"/>
            </w:tcBorders>
          </w:tcPr>
          <w:p w14:paraId="403B1BEB" w14:textId="77777777" w:rsidR="00821024" w:rsidRPr="003650BF" w:rsidRDefault="006A32BE">
            <w:pPr>
              <w:pStyle w:val="BodyText"/>
              <w:spacing w:before="100" w:after="100"/>
              <w:jc w:val="center"/>
            </w:pPr>
            <w:r w:rsidRPr="003650BF">
              <w:t>$0.23</w:t>
            </w:r>
          </w:p>
        </w:tc>
        <w:tc>
          <w:tcPr>
            <w:tcW w:w="457" w:type="pct"/>
            <w:tcBorders>
              <w:top w:val="nil"/>
              <w:bottom w:val="nil"/>
            </w:tcBorders>
          </w:tcPr>
          <w:p w14:paraId="36AACD8E" w14:textId="77777777" w:rsidR="00821024" w:rsidRPr="003650BF" w:rsidRDefault="006A32BE">
            <w:pPr>
              <w:pStyle w:val="BodyText"/>
              <w:spacing w:before="100" w:after="100"/>
              <w:jc w:val="center"/>
            </w:pPr>
            <w:r w:rsidRPr="003650BF">
              <w:t>$0.20</w:t>
            </w:r>
          </w:p>
        </w:tc>
        <w:tc>
          <w:tcPr>
            <w:tcW w:w="455" w:type="pct"/>
            <w:tcBorders>
              <w:top w:val="nil"/>
              <w:bottom w:val="nil"/>
            </w:tcBorders>
          </w:tcPr>
          <w:p w14:paraId="519C897E" w14:textId="77777777" w:rsidR="00821024" w:rsidRPr="003650BF" w:rsidRDefault="006A32BE">
            <w:pPr>
              <w:pStyle w:val="BodyText"/>
              <w:spacing w:before="100" w:after="100"/>
              <w:jc w:val="center"/>
            </w:pPr>
            <w:r w:rsidRPr="003650BF">
              <w:t>$0.19</w:t>
            </w:r>
          </w:p>
        </w:tc>
      </w:tr>
      <w:tr w:rsidR="00821024" w:rsidRPr="003650BF" w14:paraId="3D3C6BB0" w14:textId="77777777" w:rsidTr="00593798">
        <w:trPr>
          <w:jc w:val="center"/>
        </w:trPr>
        <w:tc>
          <w:tcPr>
            <w:tcW w:w="1113" w:type="pct"/>
            <w:tcBorders>
              <w:top w:val="nil"/>
              <w:left w:val="single" w:sz="4" w:space="0" w:color="auto"/>
              <w:bottom w:val="nil"/>
              <w:right w:val="single" w:sz="4" w:space="0" w:color="auto"/>
            </w:tcBorders>
          </w:tcPr>
          <w:p w14:paraId="05F5CA2B" w14:textId="77777777" w:rsidR="00821024" w:rsidRPr="003650BF" w:rsidRDefault="006A32BE">
            <w:pPr>
              <w:pStyle w:val="BodyText"/>
              <w:spacing w:before="100" w:after="100"/>
              <w:rPr>
                <w:b/>
              </w:rPr>
            </w:pPr>
            <w:r w:rsidRPr="003650BF">
              <w:rPr>
                <w:b/>
              </w:rPr>
              <w:t>Off-Peak</w:t>
            </w:r>
          </w:p>
        </w:tc>
        <w:tc>
          <w:tcPr>
            <w:tcW w:w="425" w:type="pct"/>
            <w:tcBorders>
              <w:top w:val="nil"/>
              <w:left w:val="nil"/>
              <w:bottom w:val="nil"/>
              <w:right w:val="single" w:sz="4" w:space="0" w:color="auto"/>
            </w:tcBorders>
          </w:tcPr>
          <w:p w14:paraId="415999FB" w14:textId="77777777" w:rsidR="00821024" w:rsidRPr="003650BF" w:rsidRDefault="00821024">
            <w:pPr>
              <w:pStyle w:val="BodyText"/>
              <w:spacing w:before="100" w:after="100"/>
              <w:jc w:val="center"/>
            </w:pPr>
          </w:p>
        </w:tc>
        <w:tc>
          <w:tcPr>
            <w:tcW w:w="425" w:type="pct"/>
            <w:tcBorders>
              <w:top w:val="nil"/>
              <w:left w:val="single" w:sz="4" w:space="0" w:color="auto"/>
              <w:bottom w:val="nil"/>
              <w:right w:val="single" w:sz="4" w:space="0" w:color="auto"/>
            </w:tcBorders>
          </w:tcPr>
          <w:p w14:paraId="2574FB2A" w14:textId="77777777" w:rsidR="00821024" w:rsidRPr="003650BF" w:rsidRDefault="00821024">
            <w:pPr>
              <w:pStyle w:val="BodyText"/>
              <w:spacing w:before="100" w:after="100"/>
              <w:jc w:val="center"/>
            </w:pPr>
          </w:p>
        </w:tc>
        <w:tc>
          <w:tcPr>
            <w:tcW w:w="425" w:type="pct"/>
            <w:tcBorders>
              <w:top w:val="nil"/>
              <w:left w:val="single" w:sz="4" w:space="0" w:color="auto"/>
              <w:bottom w:val="nil"/>
              <w:right w:val="single" w:sz="4" w:space="0" w:color="auto"/>
            </w:tcBorders>
          </w:tcPr>
          <w:p w14:paraId="13D450F4" w14:textId="77777777" w:rsidR="00821024" w:rsidRPr="003650BF" w:rsidRDefault="00821024">
            <w:pPr>
              <w:pStyle w:val="BodyText"/>
              <w:spacing w:before="100" w:after="100"/>
              <w:jc w:val="center"/>
            </w:pPr>
          </w:p>
        </w:tc>
        <w:tc>
          <w:tcPr>
            <w:tcW w:w="425" w:type="pct"/>
            <w:tcBorders>
              <w:top w:val="nil"/>
              <w:left w:val="single" w:sz="4" w:space="0" w:color="auto"/>
              <w:bottom w:val="nil"/>
              <w:right w:val="single" w:sz="4" w:space="0" w:color="auto"/>
            </w:tcBorders>
          </w:tcPr>
          <w:p w14:paraId="53325A2F" w14:textId="77777777" w:rsidR="00821024" w:rsidRPr="003650BF" w:rsidRDefault="00821024">
            <w:pPr>
              <w:pStyle w:val="BodyText"/>
              <w:spacing w:before="100" w:after="100"/>
              <w:jc w:val="center"/>
            </w:pPr>
          </w:p>
        </w:tc>
        <w:tc>
          <w:tcPr>
            <w:tcW w:w="425" w:type="pct"/>
            <w:tcBorders>
              <w:top w:val="nil"/>
              <w:left w:val="single" w:sz="4" w:space="0" w:color="auto"/>
              <w:bottom w:val="nil"/>
              <w:right w:val="single" w:sz="4" w:space="0" w:color="auto"/>
            </w:tcBorders>
          </w:tcPr>
          <w:p w14:paraId="4DBAAA18" w14:textId="77777777" w:rsidR="00821024" w:rsidRPr="003650BF" w:rsidRDefault="00821024">
            <w:pPr>
              <w:pStyle w:val="BodyText"/>
              <w:spacing w:before="100" w:after="100"/>
              <w:jc w:val="center"/>
            </w:pPr>
          </w:p>
        </w:tc>
        <w:tc>
          <w:tcPr>
            <w:tcW w:w="425" w:type="pct"/>
            <w:tcBorders>
              <w:top w:val="nil"/>
              <w:left w:val="nil"/>
              <w:bottom w:val="nil"/>
              <w:right w:val="single" w:sz="4" w:space="0" w:color="auto"/>
            </w:tcBorders>
          </w:tcPr>
          <w:p w14:paraId="0D1C3F93" w14:textId="77777777" w:rsidR="00821024" w:rsidRPr="003650BF" w:rsidRDefault="00821024">
            <w:pPr>
              <w:pStyle w:val="BodyText"/>
              <w:spacing w:before="100" w:after="100"/>
              <w:jc w:val="center"/>
            </w:pPr>
          </w:p>
        </w:tc>
        <w:tc>
          <w:tcPr>
            <w:tcW w:w="425" w:type="pct"/>
            <w:tcBorders>
              <w:top w:val="nil"/>
              <w:left w:val="single" w:sz="4" w:space="0" w:color="auto"/>
              <w:bottom w:val="nil"/>
              <w:right w:val="single" w:sz="4" w:space="0" w:color="auto"/>
            </w:tcBorders>
          </w:tcPr>
          <w:p w14:paraId="0FBFB09D" w14:textId="77777777" w:rsidR="00821024" w:rsidRPr="003650BF" w:rsidRDefault="00821024">
            <w:pPr>
              <w:pStyle w:val="BodyText"/>
              <w:spacing w:before="100" w:after="100"/>
              <w:jc w:val="center"/>
            </w:pPr>
          </w:p>
        </w:tc>
        <w:tc>
          <w:tcPr>
            <w:tcW w:w="457" w:type="pct"/>
            <w:tcBorders>
              <w:top w:val="nil"/>
              <w:left w:val="single" w:sz="4" w:space="0" w:color="auto"/>
              <w:bottom w:val="nil"/>
              <w:right w:val="single" w:sz="4" w:space="0" w:color="auto"/>
            </w:tcBorders>
          </w:tcPr>
          <w:p w14:paraId="47E73214" w14:textId="77777777" w:rsidR="00821024" w:rsidRPr="003650BF" w:rsidRDefault="00821024">
            <w:pPr>
              <w:pStyle w:val="BodyText"/>
              <w:spacing w:before="100" w:after="100"/>
              <w:jc w:val="center"/>
            </w:pPr>
          </w:p>
        </w:tc>
        <w:tc>
          <w:tcPr>
            <w:tcW w:w="455" w:type="pct"/>
            <w:tcBorders>
              <w:top w:val="nil"/>
              <w:left w:val="single" w:sz="4" w:space="0" w:color="auto"/>
              <w:bottom w:val="nil"/>
            </w:tcBorders>
          </w:tcPr>
          <w:p w14:paraId="0B790834" w14:textId="77777777" w:rsidR="00821024" w:rsidRPr="003650BF" w:rsidRDefault="00821024">
            <w:pPr>
              <w:pStyle w:val="BodyText"/>
              <w:spacing w:before="100" w:after="100"/>
              <w:jc w:val="center"/>
            </w:pPr>
          </w:p>
        </w:tc>
      </w:tr>
      <w:tr w:rsidR="00821024" w:rsidRPr="003650BF" w14:paraId="748456BD" w14:textId="77777777" w:rsidTr="00593798">
        <w:trPr>
          <w:jc w:val="center"/>
        </w:trPr>
        <w:tc>
          <w:tcPr>
            <w:tcW w:w="1113" w:type="pct"/>
            <w:tcBorders>
              <w:top w:val="nil"/>
              <w:left w:val="single" w:sz="4" w:space="0" w:color="auto"/>
              <w:bottom w:val="nil"/>
              <w:right w:val="single" w:sz="4" w:space="0" w:color="auto"/>
            </w:tcBorders>
          </w:tcPr>
          <w:p w14:paraId="51FC0CA3" w14:textId="77777777" w:rsidR="00821024" w:rsidRPr="003650BF" w:rsidRDefault="006A32BE">
            <w:pPr>
              <w:pStyle w:val="BodyText"/>
              <w:spacing w:before="100" w:after="100"/>
              <w:ind w:left="270"/>
              <w:rPr>
                <w:i/>
              </w:rPr>
            </w:pPr>
            <w:r w:rsidRPr="003650BF">
              <w:rPr>
                <w:i/>
              </w:rPr>
              <w:t>Local calls &amp; National long distance calls</w:t>
            </w:r>
          </w:p>
        </w:tc>
        <w:tc>
          <w:tcPr>
            <w:tcW w:w="425" w:type="pct"/>
            <w:tcBorders>
              <w:top w:val="nil"/>
              <w:left w:val="nil"/>
              <w:bottom w:val="nil"/>
              <w:right w:val="single" w:sz="4" w:space="0" w:color="auto"/>
            </w:tcBorders>
          </w:tcPr>
          <w:p w14:paraId="4D7DB0EA" w14:textId="77777777" w:rsidR="00821024" w:rsidRPr="003650BF" w:rsidRDefault="006A32BE">
            <w:pPr>
              <w:pStyle w:val="BodyText"/>
              <w:spacing w:before="100" w:after="100"/>
              <w:jc w:val="center"/>
            </w:pPr>
            <w:r w:rsidRPr="003650BF">
              <w:t>$0.52</w:t>
            </w:r>
          </w:p>
        </w:tc>
        <w:tc>
          <w:tcPr>
            <w:tcW w:w="425" w:type="pct"/>
            <w:tcBorders>
              <w:top w:val="nil"/>
              <w:left w:val="single" w:sz="4" w:space="0" w:color="auto"/>
              <w:bottom w:val="nil"/>
              <w:right w:val="single" w:sz="4" w:space="0" w:color="auto"/>
            </w:tcBorders>
          </w:tcPr>
          <w:p w14:paraId="69F8E9D5" w14:textId="77777777" w:rsidR="00821024" w:rsidRPr="003650BF" w:rsidRDefault="006A32BE">
            <w:pPr>
              <w:pStyle w:val="BodyText"/>
              <w:spacing w:before="100" w:after="100"/>
              <w:jc w:val="center"/>
            </w:pPr>
            <w:r w:rsidRPr="003650BF">
              <w:t>$0.45</w:t>
            </w:r>
          </w:p>
        </w:tc>
        <w:tc>
          <w:tcPr>
            <w:tcW w:w="425" w:type="pct"/>
            <w:tcBorders>
              <w:top w:val="nil"/>
              <w:left w:val="single" w:sz="4" w:space="0" w:color="auto"/>
              <w:bottom w:val="nil"/>
              <w:right w:val="single" w:sz="4" w:space="0" w:color="auto"/>
            </w:tcBorders>
          </w:tcPr>
          <w:p w14:paraId="0D2F6EA4" w14:textId="77777777" w:rsidR="00821024" w:rsidRPr="003650BF" w:rsidRDefault="006A32BE">
            <w:pPr>
              <w:pStyle w:val="BodyText"/>
              <w:spacing w:before="100" w:after="100"/>
              <w:jc w:val="center"/>
            </w:pPr>
            <w:r w:rsidRPr="003650BF">
              <w:t>$0.30</w:t>
            </w:r>
          </w:p>
        </w:tc>
        <w:tc>
          <w:tcPr>
            <w:tcW w:w="425" w:type="pct"/>
            <w:tcBorders>
              <w:top w:val="nil"/>
              <w:left w:val="single" w:sz="4" w:space="0" w:color="auto"/>
              <w:bottom w:val="nil"/>
              <w:right w:val="single" w:sz="4" w:space="0" w:color="auto"/>
            </w:tcBorders>
          </w:tcPr>
          <w:p w14:paraId="6FB45062" w14:textId="77777777" w:rsidR="00821024" w:rsidRPr="003650BF" w:rsidRDefault="006A32BE">
            <w:pPr>
              <w:pStyle w:val="BodyText"/>
              <w:spacing w:before="100" w:after="100"/>
              <w:jc w:val="center"/>
            </w:pPr>
            <w:r w:rsidRPr="003650BF">
              <w:t>$0.26</w:t>
            </w:r>
          </w:p>
        </w:tc>
        <w:tc>
          <w:tcPr>
            <w:tcW w:w="425" w:type="pct"/>
            <w:tcBorders>
              <w:top w:val="nil"/>
              <w:left w:val="single" w:sz="4" w:space="0" w:color="auto"/>
              <w:bottom w:val="nil"/>
              <w:right w:val="single" w:sz="4" w:space="0" w:color="auto"/>
            </w:tcBorders>
          </w:tcPr>
          <w:p w14:paraId="737CB264" w14:textId="77777777" w:rsidR="00821024" w:rsidRPr="003650BF" w:rsidRDefault="006A32BE">
            <w:pPr>
              <w:pStyle w:val="BodyText"/>
              <w:spacing w:before="100" w:after="100"/>
              <w:jc w:val="center"/>
            </w:pPr>
            <w:r w:rsidRPr="003650BF">
              <w:t>$0.24</w:t>
            </w:r>
          </w:p>
        </w:tc>
        <w:tc>
          <w:tcPr>
            <w:tcW w:w="425" w:type="pct"/>
            <w:tcBorders>
              <w:top w:val="nil"/>
              <w:left w:val="nil"/>
              <w:bottom w:val="nil"/>
              <w:right w:val="single" w:sz="4" w:space="0" w:color="auto"/>
            </w:tcBorders>
          </w:tcPr>
          <w:p w14:paraId="11D48AA9" w14:textId="77777777" w:rsidR="00821024" w:rsidRPr="003650BF" w:rsidRDefault="006A32BE">
            <w:pPr>
              <w:pStyle w:val="BodyText"/>
              <w:spacing w:before="100" w:after="100"/>
              <w:jc w:val="center"/>
            </w:pPr>
            <w:r w:rsidRPr="003650BF">
              <w:t>$0.22</w:t>
            </w:r>
          </w:p>
        </w:tc>
        <w:tc>
          <w:tcPr>
            <w:tcW w:w="425" w:type="pct"/>
            <w:tcBorders>
              <w:top w:val="nil"/>
              <w:left w:val="single" w:sz="4" w:space="0" w:color="auto"/>
              <w:bottom w:val="nil"/>
              <w:right w:val="single" w:sz="4" w:space="0" w:color="auto"/>
            </w:tcBorders>
          </w:tcPr>
          <w:p w14:paraId="21D83144" w14:textId="77777777" w:rsidR="00821024" w:rsidRPr="003650BF" w:rsidRDefault="006A32BE">
            <w:pPr>
              <w:pStyle w:val="BodyText"/>
              <w:spacing w:before="100" w:after="100"/>
              <w:jc w:val="center"/>
            </w:pPr>
            <w:r w:rsidRPr="003650BF">
              <w:t>$0.18</w:t>
            </w:r>
          </w:p>
        </w:tc>
        <w:tc>
          <w:tcPr>
            <w:tcW w:w="457" w:type="pct"/>
            <w:tcBorders>
              <w:top w:val="nil"/>
              <w:left w:val="single" w:sz="4" w:space="0" w:color="auto"/>
              <w:bottom w:val="nil"/>
              <w:right w:val="single" w:sz="4" w:space="0" w:color="auto"/>
            </w:tcBorders>
          </w:tcPr>
          <w:p w14:paraId="7DE6B632" w14:textId="77777777" w:rsidR="00821024" w:rsidRPr="003650BF" w:rsidRDefault="006A32BE">
            <w:pPr>
              <w:pStyle w:val="BodyText"/>
              <w:spacing w:before="100" w:after="100"/>
              <w:jc w:val="center"/>
            </w:pPr>
            <w:r w:rsidRPr="003650BF">
              <w:t>$0.15</w:t>
            </w:r>
          </w:p>
        </w:tc>
        <w:tc>
          <w:tcPr>
            <w:tcW w:w="455" w:type="pct"/>
            <w:tcBorders>
              <w:top w:val="nil"/>
              <w:left w:val="single" w:sz="4" w:space="0" w:color="auto"/>
              <w:bottom w:val="nil"/>
            </w:tcBorders>
          </w:tcPr>
          <w:p w14:paraId="16E89AB9" w14:textId="77777777" w:rsidR="00821024" w:rsidRPr="003650BF" w:rsidRDefault="006A32BE">
            <w:pPr>
              <w:pStyle w:val="BodyText"/>
              <w:spacing w:before="100" w:after="100"/>
              <w:jc w:val="center"/>
            </w:pPr>
            <w:r w:rsidRPr="003650BF">
              <w:t>$0.13</w:t>
            </w:r>
          </w:p>
        </w:tc>
      </w:tr>
      <w:tr w:rsidR="00821024" w:rsidRPr="003650BF" w14:paraId="15CD7DAE" w14:textId="77777777" w:rsidTr="00593798">
        <w:trPr>
          <w:jc w:val="center"/>
        </w:trPr>
        <w:tc>
          <w:tcPr>
            <w:tcW w:w="1113" w:type="pct"/>
            <w:tcBorders>
              <w:top w:val="nil"/>
              <w:left w:val="single" w:sz="4" w:space="0" w:color="auto"/>
              <w:bottom w:val="nil"/>
              <w:right w:val="single" w:sz="4" w:space="0" w:color="auto"/>
            </w:tcBorders>
          </w:tcPr>
          <w:p w14:paraId="14007EF5" w14:textId="77777777" w:rsidR="00821024" w:rsidRPr="003650BF" w:rsidRDefault="006A32BE">
            <w:pPr>
              <w:pStyle w:val="BodyText"/>
              <w:spacing w:before="100" w:after="100"/>
              <w:ind w:left="270"/>
              <w:rPr>
                <w:i/>
              </w:rPr>
            </w:pPr>
            <w:r w:rsidRPr="003650BF">
              <w:rPr>
                <w:i/>
              </w:rPr>
              <w:t>To Optus GSM Network Mobiles</w:t>
            </w:r>
          </w:p>
        </w:tc>
        <w:tc>
          <w:tcPr>
            <w:tcW w:w="425" w:type="pct"/>
            <w:tcBorders>
              <w:top w:val="nil"/>
              <w:left w:val="nil"/>
              <w:bottom w:val="nil"/>
              <w:right w:val="single" w:sz="4" w:space="0" w:color="auto"/>
            </w:tcBorders>
          </w:tcPr>
          <w:p w14:paraId="72133EDD" w14:textId="77777777" w:rsidR="00821024" w:rsidRPr="003650BF" w:rsidRDefault="006A32BE">
            <w:pPr>
              <w:pStyle w:val="BodyText"/>
              <w:spacing w:before="100" w:after="100"/>
              <w:jc w:val="center"/>
            </w:pPr>
            <w:r w:rsidRPr="003650BF">
              <w:t>$0.52</w:t>
            </w:r>
          </w:p>
        </w:tc>
        <w:tc>
          <w:tcPr>
            <w:tcW w:w="425" w:type="pct"/>
            <w:tcBorders>
              <w:top w:val="nil"/>
              <w:left w:val="single" w:sz="4" w:space="0" w:color="auto"/>
              <w:bottom w:val="nil"/>
              <w:right w:val="single" w:sz="4" w:space="0" w:color="auto"/>
            </w:tcBorders>
          </w:tcPr>
          <w:p w14:paraId="675F9786" w14:textId="77777777" w:rsidR="00821024" w:rsidRPr="003650BF" w:rsidRDefault="006A32BE">
            <w:pPr>
              <w:pStyle w:val="BodyText"/>
              <w:spacing w:before="100" w:after="100"/>
              <w:jc w:val="center"/>
            </w:pPr>
            <w:r w:rsidRPr="003650BF">
              <w:t>$0.45</w:t>
            </w:r>
          </w:p>
        </w:tc>
        <w:tc>
          <w:tcPr>
            <w:tcW w:w="425" w:type="pct"/>
            <w:tcBorders>
              <w:top w:val="nil"/>
              <w:left w:val="single" w:sz="4" w:space="0" w:color="auto"/>
              <w:bottom w:val="nil"/>
              <w:right w:val="single" w:sz="4" w:space="0" w:color="auto"/>
            </w:tcBorders>
          </w:tcPr>
          <w:p w14:paraId="5944D79B" w14:textId="77777777" w:rsidR="00821024" w:rsidRPr="003650BF" w:rsidRDefault="006A32BE">
            <w:pPr>
              <w:pStyle w:val="BodyText"/>
              <w:spacing w:before="100" w:after="100"/>
              <w:jc w:val="center"/>
            </w:pPr>
            <w:r w:rsidRPr="003650BF">
              <w:t>$0.30</w:t>
            </w:r>
          </w:p>
        </w:tc>
        <w:tc>
          <w:tcPr>
            <w:tcW w:w="425" w:type="pct"/>
            <w:tcBorders>
              <w:top w:val="nil"/>
              <w:left w:val="single" w:sz="4" w:space="0" w:color="auto"/>
              <w:bottom w:val="nil"/>
              <w:right w:val="single" w:sz="4" w:space="0" w:color="auto"/>
            </w:tcBorders>
          </w:tcPr>
          <w:p w14:paraId="41102CAD" w14:textId="77777777" w:rsidR="00821024" w:rsidRPr="003650BF" w:rsidRDefault="006A32BE">
            <w:pPr>
              <w:pStyle w:val="BodyText"/>
              <w:spacing w:before="100" w:after="100"/>
              <w:jc w:val="center"/>
            </w:pPr>
            <w:r w:rsidRPr="003650BF">
              <w:t>$0.26</w:t>
            </w:r>
          </w:p>
        </w:tc>
        <w:tc>
          <w:tcPr>
            <w:tcW w:w="425" w:type="pct"/>
            <w:tcBorders>
              <w:top w:val="nil"/>
              <w:left w:val="single" w:sz="4" w:space="0" w:color="auto"/>
              <w:bottom w:val="nil"/>
              <w:right w:val="single" w:sz="4" w:space="0" w:color="auto"/>
            </w:tcBorders>
          </w:tcPr>
          <w:p w14:paraId="248EBABF" w14:textId="77777777" w:rsidR="00821024" w:rsidRPr="003650BF" w:rsidRDefault="006A32BE">
            <w:pPr>
              <w:pStyle w:val="BodyText"/>
              <w:spacing w:before="100" w:after="100"/>
              <w:jc w:val="center"/>
            </w:pPr>
            <w:r w:rsidRPr="003650BF">
              <w:t>$0.24</w:t>
            </w:r>
          </w:p>
        </w:tc>
        <w:tc>
          <w:tcPr>
            <w:tcW w:w="425" w:type="pct"/>
            <w:tcBorders>
              <w:top w:val="nil"/>
              <w:left w:val="nil"/>
              <w:bottom w:val="nil"/>
              <w:right w:val="single" w:sz="4" w:space="0" w:color="auto"/>
            </w:tcBorders>
          </w:tcPr>
          <w:p w14:paraId="129EF952" w14:textId="77777777" w:rsidR="00821024" w:rsidRPr="003650BF" w:rsidRDefault="006A32BE">
            <w:pPr>
              <w:pStyle w:val="BodyText"/>
              <w:spacing w:before="100" w:after="100"/>
              <w:jc w:val="center"/>
            </w:pPr>
            <w:r w:rsidRPr="003650BF">
              <w:t>$0.22</w:t>
            </w:r>
          </w:p>
        </w:tc>
        <w:tc>
          <w:tcPr>
            <w:tcW w:w="425" w:type="pct"/>
            <w:tcBorders>
              <w:top w:val="nil"/>
              <w:left w:val="single" w:sz="4" w:space="0" w:color="auto"/>
              <w:bottom w:val="nil"/>
              <w:right w:val="single" w:sz="4" w:space="0" w:color="auto"/>
            </w:tcBorders>
          </w:tcPr>
          <w:p w14:paraId="77CF80A6" w14:textId="77777777" w:rsidR="00821024" w:rsidRPr="003650BF" w:rsidRDefault="006A32BE">
            <w:pPr>
              <w:pStyle w:val="BodyText"/>
              <w:spacing w:before="100" w:after="100"/>
              <w:jc w:val="center"/>
            </w:pPr>
            <w:r w:rsidRPr="003650BF">
              <w:t>$0.18</w:t>
            </w:r>
          </w:p>
        </w:tc>
        <w:tc>
          <w:tcPr>
            <w:tcW w:w="457" w:type="pct"/>
            <w:tcBorders>
              <w:top w:val="nil"/>
              <w:left w:val="single" w:sz="4" w:space="0" w:color="auto"/>
              <w:bottom w:val="nil"/>
              <w:right w:val="single" w:sz="4" w:space="0" w:color="auto"/>
            </w:tcBorders>
          </w:tcPr>
          <w:p w14:paraId="6E87538B" w14:textId="77777777" w:rsidR="00821024" w:rsidRPr="003650BF" w:rsidRDefault="006A32BE">
            <w:pPr>
              <w:pStyle w:val="BodyText"/>
              <w:spacing w:before="100" w:after="100"/>
              <w:jc w:val="center"/>
            </w:pPr>
            <w:r w:rsidRPr="003650BF">
              <w:t>$0.15</w:t>
            </w:r>
          </w:p>
        </w:tc>
        <w:tc>
          <w:tcPr>
            <w:tcW w:w="455" w:type="pct"/>
            <w:tcBorders>
              <w:top w:val="nil"/>
              <w:left w:val="single" w:sz="4" w:space="0" w:color="auto"/>
              <w:bottom w:val="nil"/>
            </w:tcBorders>
          </w:tcPr>
          <w:p w14:paraId="589CE36C" w14:textId="77777777" w:rsidR="00821024" w:rsidRPr="003650BF" w:rsidRDefault="006A32BE">
            <w:pPr>
              <w:pStyle w:val="BodyText"/>
              <w:spacing w:before="100" w:after="100"/>
              <w:jc w:val="center"/>
            </w:pPr>
            <w:r w:rsidRPr="003650BF">
              <w:t>$0.13</w:t>
            </w:r>
          </w:p>
        </w:tc>
      </w:tr>
      <w:tr w:rsidR="00821024" w:rsidRPr="003650BF" w14:paraId="123264F3" w14:textId="77777777" w:rsidTr="00593798">
        <w:trPr>
          <w:jc w:val="center"/>
        </w:trPr>
        <w:tc>
          <w:tcPr>
            <w:tcW w:w="1113" w:type="pct"/>
            <w:tcBorders>
              <w:top w:val="nil"/>
              <w:left w:val="single" w:sz="4" w:space="0" w:color="auto"/>
              <w:bottom w:val="single" w:sz="4" w:space="0" w:color="auto"/>
              <w:right w:val="single" w:sz="4" w:space="0" w:color="auto"/>
            </w:tcBorders>
          </w:tcPr>
          <w:p w14:paraId="075B2EB7" w14:textId="77777777" w:rsidR="00821024" w:rsidRPr="003650BF" w:rsidRDefault="006A32BE">
            <w:pPr>
              <w:pStyle w:val="BodyText"/>
              <w:spacing w:before="100" w:after="100"/>
              <w:ind w:left="270"/>
              <w:rPr>
                <w:i/>
              </w:rPr>
            </w:pPr>
            <w:r w:rsidRPr="003650BF">
              <w:rPr>
                <w:i/>
              </w:rPr>
              <w:t>To Other Mobiles</w:t>
            </w:r>
          </w:p>
        </w:tc>
        <w:tc>
          <w:tcPr>
            <w:tcW w:w="425" w:type="pct"/>
            <w:tcBorders>
              <w:top w:val="nil"/>
              <w:left w:val="nil"/>
              <w:bottom w:val="single" w:sz="4" w:space="0" w:color="auto"/>
              <w:right w:val="single" w:sz="4" w:space="0" w:color="auto"/>
            </w:tcBorders>
          </w:tcPr>
          <w:p w14:paraId="501BE64A" w14:textId="77777777" w:rsidR="00821024" w:rsidRPr="003650BF" w:rsidRDefault="006A32BE">
            <w:pPr>
              <w:pStyle w:val="BodyText"/>
              <w:spacing w:before="100" w:after="100"/>
              <w:jc w:val="center"/>
            </w:pPr>
            <w:r w:rsidRPr="003650BF">
              <w:t>$0.52</w:t>
            </w:r>
          </w:p>
        </w:tc>
        <w:tc>
          <w:tcPr>
            <w:tcW w:w="425" w:type="pct"/>
            <w:tcBorders>
              <w:top w:val="nil"/>
              <w:left w:val="single" w:sz="4" w:space="0" w:color="auto"/>
              <w:bottom w:val="single" w:sz="4" w:space="0" w:color="auto"/>
              <w:right w:val="single" w:sz="4" w:space="0" w:color="auto"/>
            </w:tcBorders>
          </w:tcPr>
          <w:p w14:paraId="595E8D7B" w14:textId="77777777" w:rsidR="00821024" w:rsidRPr="003650BF" w:rsidRDefault="006A32BE">
            <w:pPr>
              <w:pStyle w:val="BodyText"/>
              <w:spacing w:before="100" w:after="100"/>
              <w:jc w:val="center"/>
            </w:pPr>
            <w:r w:rsidRPr="003650BF">
              <w:t>$0.45</w:t>
            </w:r>
          </w:p>
        </w:tc>
        <w:tc>
          <w:tcPr>
            <w:tcW w:w="425" w:type="pct"/>
            <w:tcBorders>
              <w:top w:val="nil"/>
              <w:left w:val="single" w:sz="4" w:space="0" w:color="auto"/>
              <w:bottom w:val="single" w:sz="4" w:space="0" w:color="auto"/>
              <w:right w:val="single" w:sz="4" w:space="0" w:color="auto"/>
            </w:tcBorders>
          </w:tcPr>
          <w:p w14:paraId="1B669767" w14:textId="77777777" w:rsidR="00821024" w:rsidRPr="003650BF" w:rsidRDefault="006A32BE">
            <w:pPr>
              <w:pStyle w:val="BodyText"/>
              <w:spacing w:before="100" w:after="100"/>
              <w:jc w:val="center"/>
            </w:pPr>
            <w:r w:rsidRPr="003650BF">
              <w:t>$0.30</w:t>
            </w:r>
          </w:p>
        </w:tc>
        <w:tc>
          <w:tcPr>
            <w:tcW w:w="425" w:type="pct"/>
            <w:tcBorders>
              <w:top w:val="nil"/>
              <w:left w:val="single" w:sz="4" w:space="0" w:color="auto"/>
              <w:bottom w:val="single" w:sz="4" w:space="0" w:color="auto"/>
              <w:right w:val="single" w:sz="4" w:space="0" w:color="auto"/>
            </w:tcBorders>
          </w:tcPr>
          <w:p w14:paraId="49CB1D97" w14:textId="77777777" w:rsidR="00821024" w:rsidRPr="003650BF" w:rsidRDefault="006A32BE">
            <w:pPr>
              <w:pStyle w:val="BodyText"/>
              <w:spacing w:before="100" w:after="100"/>
              <w:jc w:val="center"/>
            </w:pPr>
            <w:r w:rsidRPr="003650BF">
              <w:t>$0.26</w:t>
            </w:r>
          </w:p>
        </w:tc>
        <w:tc>
          <w:tcPr>
            <w:tcW w:w="425" w:type="pct"/>
            <w:tcBorders>
              <w:top w:val="nil"/>
              <w:left w:val="single" w:sz="4" w:space="0" w:color="auto"/>
              <w:bottom w:val="single" w:sz="4" w:space="0" w:color="auto"/>
              <w:right w:val="single" w:sz="4" w:space="0" w:color="auto"/>
            </w:tcBorders>
          </w:tcPr>
          <w:p w14:paraId="103AF529" w14:textId="77777777" w:rsidR="00821024" w:rsidRPr="003650BF" w:rsidRDefault="006A32BE">
            <w:pPr>
              <w:pStyle w:val="BodyText"/>
              <w:spacing w:before="100" w:after="100"/>
              <w:jc w:val="center"/>
            </w:pPr>
            <w:r w:rsidRPr="003650BF">
              <w:t>$0.24</w:t>
            </w:r>
          </w:p>
        </w:tc>
        <w:tc>
          <w:tcPr>
            <w:tcW w:w="425" w:type="pct"/>
            <w:tcBorders>
              <w:top w:val="nil"/>
              <w:left w:val="nil"/>
              <w:bottom w:val="single" w:sz="4" w:space="0" w:color="auto"/>
              <w:right w:val="single" w:sz="4" w:space="0" w:color="auto"/>
            </w:tcBorders>
          </w:tcPr>
          <w:p w14:paraId="40DBEE6D" w14:textId="77777777" w:rsidR="00821024" w:rsidRPr="003650BF" w:rsidRDefault="006A32BE">
            <w:pPr>
              <w:pStyle w:val="BodyText"/>
              <w:spacing w:before="100" w:after="100"/>
              <w:jc w:val="center"/>
            </w:pPr>
            <w:r w:rsidRPr="003650BF">
              <w:t>$0.22</w:t>
            </w:r>
          </w:p>
        </w:tc>
        <w:tc>
          <w:tcPr>
            <w:tcW w:w="425" w:type="pct"/>
            <w:tcBorders>
              <w:top w:val="nil"/>
              <w:left w:val="single" w:sz="4" w:space="0" w:color="auto"/>
              <w:bottom w:val="single" w:sz="4" w:space="0" w:color="auto"/>
              <w:right w:val="single" w:sz="4" w:space="0" w:color="auto"/>
            </w:tcBorders>
          </w:tcPr>
          <w:p w14:paraId="50569ED8" w14:textId="77777777" w:rsidR="00821024" w:rsidRPr="003650BF" w:rsidRDefault="006A32BE">
            <w:pPr>
              <w:pStyle w:val="BodyText"/>
              <w:spacing w:before="100" w:after="100"/>
              <w:jc w:val="center"/>
            </w:pPr>
            <w:r w:rsidRPr="003650BF">
              <w:t>$0.18</w:t>
            </w:r>
          </w:p>
        </w:tc>
        <w:tc>
          <w:tcPr>
            <w:tcW w:w="457" w:type="pct"/>
            <w:tcBorders>
              <w:top w:val="nil"/>
              <w:left w:val="single" w:sz="4" w:space="0" w:color="auto"/>
              <w:bottom w:val="single" w:sz="4" w:space="0" w:color="auto"/>
              <w:right w:val="single" w:sz="4" w:space="0" w:color="auto"/>
            </w:tcBorders>
          </w:tcPr>
          <w:p w14:paraId="261896BE" w14:textId="77777777" w:rsidR="00821024" w:rsidRPr="003650BF" w:rsidRDefault="006A32BE">
            <w:pPr>
              <w:pStyle w:val="BodyText"/>
              <w:spacing w:before="100" w:after="100"/>
              <w:jc w:val="center"/>
            </w:pPr>
            <w:r w:rsidRPr="003650BF">
              <w:t>$0.15</w:t>
            </w:r>
          </w:p>
        </w:tc>
        <w:tc>
          <w:tcPr>
            <w:tcW w:w="455" w:type="pct"/>
            <w:tcBorders>
              <w:top w:val="nil"/>
              <w:left w:val="single" w:sz="4" w:space="0" w:color="auto"/>
              <w:bottom w:val="single" w:sz="4" w:space="0" w:color="auto"/>
            </w:tcBorders>
          </w:tcPr>
          <w:p w14:paraId="185BBB70" w14:textId="77777777" w:rsidR="00821024" w:rsidRPr="003650BF" w:rsidRDefault="006A32BE">
            <w:pPr>
              <w:pStyle w:val="BodyText"/>
              <w:spacing w:before="100" w:after="100"/>
              <w:jc w:val="center"/>
            </w:pPr>
            <w:r w:rsidRPr="003650BF">
              <w:t>$0.13</w:t>
            </w:r>
          </w:p>
        </w:tc>
      </w:tr>
      <w:tr w:rsidR="00821024" w:rsidRPr="003650BF" w14:paraId="5B63B116" w14:textId="77777777" w:rsidTr="00593798">
        <w:trPr>
          <w:jc w:val="center"/>
        </w:trPr>
        <w:tc>
          <w:tcPr>
            <w:tcW w:w="1113" w:type="pct"/>
          </w:tcPr>
          <w:p w14:paraId="325766AA" w14:textId="77777777" w:rsidR="00821024" w:rsidRPr="003650BF" w:rsidRDefault="006A32BE">
            <w:pPr>
              <w:pStyle w:val="BodyText"/>
              <w:spacing w:before="100" w:after="100"/>
            </w:pPr>
            <w:r w:rsidRPr="003650BF">
              <w:rPr>
                <w:b/>
              </w:rPr>
              <w:t>MMS Charges</w:t>
            </w:r>
            <w:r w:rsidRPr="003650BF">
              <w:t xml:space="preserve"> (per message)</w:t>
            </w:r>
          </w:p>
        </w:tc>
        <w:tc>
          <w:tcPr>
            <w:tcW w:w="425" w:type="pct"/>
          </w:tcPr>
          <w:p w14:paraId="5E0A5DED" w14:textId="77777777" w:rsidR="00821024" w:rsidRPr="003650BF" w:rsidRDefault="006A32BE">
            <w:pPr>
              <w:pStyle w:val="BodyText"/>
              <w:spacing w:before="100" w:after="100"/>
              <w:jc w:val="center"/>
            </w:pPr>
            <w:r w:rsidRPr="003650BF">
              <w:t>$0.75</w:t>
            </w:r>
          </w:p>
        </w:tc>
        <w:tc>
          <w:tcPr>
            <w:tcW w:w="425" w:type="pct"/>
          </w:tcPr>
          <w:p w14:paraId="4EC22297" w14:textId="77777777" w:rsidR="00821024" w:rsidRPr="003650BF" w:rsidRDefault="006A32BE">
            <w:pPr>
              <w:pStyle w:val="BodyText"/>
              <w:spacing w:before="100" w:after="100"/>
              <w:jc w:val="center"/>
            </w:pPr>
            <w:r w:rsidRPr="003650BF">
              <w:t>$0.75</w:t>
            </w:r>
          </w:p>
        </w:tc>
        <w:tc>
          <w:tcPr>
            <w:tcW w:w="425" w:type="pct"/>
          </w:tcPr>
          <w:p w14:paraId="08B5DE5D" w14:textId="77777777" w:rsidR="00821024" w:rsidRPr="003650BF" w:rsidRDefault="006A32BE">
            <w:pPr>
              <w:pStyle w:val="BodyText"/>
              <w:spacing w:before="100" w:after="100"/>
              <w:jc w:val="center"/>
            </w:pPr>
            <w:r w:rsidRPr="003650BF">
              <w:t>$0.75</w:t>
            </w:r>
          </w:p>
        </w:tc>
        <w:tc>
          <w:tcPr>
            <w:tcW w:w="425" w:type="pct"/>
          </w:tcPr>
          <w:p w14:paraId="442051A7" w14:textId="77777777" w:rsidR="00821024" w:rsidRPr="003650BF" w:rsidRDefault="006A32BE">
            <w:pPr>
              <w:pStyle w:val="BodyText"/>
              <w:spacing w:before="100" w:after="100"/>
              <w:jc w:val="center"/>
            </w:pPr>
            <w:r w:rsidRPr="003650BF">
              <w:t>$0.75</w:t>
            </w:r>
          </w:p>
        </w:tc>
        <w:tc>
          <w:tcPr>
            <w:tcW w:w="425" w:type="pct"/>
          </w:tcPr>
          <w:p w14:paraId="26E95287" w14:textId="77777777" w:rsidR="00821024" w:rsidRPr="003650BF" w:rsidRDefault="006A32BE">
            <w:pPr>
              <w:pStyle w:val="BodyText"/>
              <w:spacing w:before="100" w:after="100"/>
              <w:jc w:val="center"/>
            </w:pPr>
            <w:r w:rsidRPr="003650BF">
              <w:t>$0.75</w:t>
            </w:r>
          </w:p>
        </w:tc>
        <w:tc>
          <w:tcPr>
            <w:tcW w:w="425" w:type="pct"/>
          </w:tcPr>
          <w:p w14:paraId="600FDD3B" w14:textId="77777777" w:rsidR="00821024" w:rsidRPr="003650BF" w:rsidRDefault="006A32BE">
            <w:pPr>
              <w:pStyle w:val="BodyText"/>
              <w:spacing w:before="100" w:after="100"/>
              <w:jc w:val="center"/>
            </w:pPr>
            <w:r w:rsidRPr="003650BF">
              <w:t>$0.75</w:t>
            </w:r>
          </w:p>
        </w:tc>
        <w:tc>
          <w:tcPr>
            <w:tcW w:w="425" w:type="pct"/>
          </w:tcPr>
          <w:p w14:paraId="5BA7189E" w14:textId="77777777" w:rsidR="00821024" w:rsidRPr="003650BF" w:rsidRDefault="006A32BE">
            <w:pPr>
              <w:pStyle w:val="BodyText"/>
              <w:spacing w:before="100" w:after="100"/>
              <w:jc w:val="center"/>
            </w:pPr>
            <w:r w:rsidRPr="003650BF">
              <w:t>$0.75</w:t>
            </w:r>
          </w:p>
        </w:tc>
        <w:tc>
          <w:tcPr>
            <w:tcW w:w="457" w:type="pct"/>
          </w:tcPr>
          <w:p w14:paraId="34684CBA" w14:textId="77777777" w:rsidR="00821024" w:rsidRPr="003650BF" w:rsidRDefault="006A32BE">
            <w:pPr>
              <w:pStyle w:val="BodyText"/>
              <w:spacing w:before="100" w:after="100"/>
              <w:jc w:val="center"/>
            </w:pPr>
            <w:r w:rsidRPr="003650BF">
              <w:t>$0.75</w:t>
            </w:r>
          </w:p>
        </w:tc>
        <w:tc>
          <w:tcPr>
            <w:tcW w:w="455" w:type="pct"/>
          </w:tcPr>
          <w:p w14:paraId="2054418E" w14:textId="77777777" w:rsidR="00821024" w:rsidRPr="003650BF" w:rsidRDefault="006A32BE">
            <w:pPr>
              <w:pStyle w:val="BodyText"/>
              <w:spacing w:before="100" w:after="100"/>
              <w:jc w:val="center"/>
            </w:pPr>
            <w:r w:rsidRPr="003650BF">
              <w:t>$0.75</w:t>
            </w:r>
          </w:p>
        </w:tc>
      </w:tr>
      <w:tr w:rsidR="00821024" w:rsidRPr="003650BF" w14:paraId="2A7C6D00" w14:textId="77777777" w:rsidTr="00593798">
        <w:trPr>
          <w:jc w:val="center"/>
        </w:trPr>
        <w:tc>
          <w:tcPr>
            <w:tcW w:w="1113" w:type="pct"/>
          </w:tcPr>
          <w:p w14:paraId="1A8D844B" w14:textId="77777777" w:rsidR="00821024" w:rsidRPr="003650BF" w:rsidRDefault="006A32BE">
            <w:pPr>
              <w:pStyle w:val="BodyText"/>
              <w:spacing w:before="100" w:after="100"/>
              <w:rPr>
                <w:b/>
              </w:rPr>
            </w:pPr>
            <w:r w:rsidRPr="003650BF">
              <w:rPr>
                <w:b/>
              </w:rPr>
              <w:t xml:space="preserve">Value included in the monthly </w:t>
            </w:r>
            <w:r w:rsidRPr="003650BF">
              <w:rPr>
                <w:b/>
                <w:i/>
              </w:rPr>
              <w:t>access fee</w:t>
            </w:r>
            <w:r w:rsidRPr="003650BF">
              <w:rPr>
                <w:b/>
              </w:rPr>
              <w:t>*</w:t>
            </w:r>
          </w:p>
        </w:tc>
        <w:tc>
          <w:tcPr>
            <w:tcW w:w="425" w:type="pct"/>
          </w:tcPr>
          <w:p w14:paraId="4218E8EB" w14:textId="77777777" w:rsidR="00821024" w:rsidRPr="003650BF" w:rsidRDefault="006A32BE">
            <w:pPr>
              <w:pStyle w:val="BodyText"/>
              <w:spacing w:before="100" w:after="100"/>
              <w:jc w:val="center"/>
            </w:pPr>
            <w:r w:rsidRPr="003650BF">
              <w:t>$8.00</w:t>
            </w:r>
          </w:p>
        </w:tc>
        <w:tc>
          <w:tcPr>
            <w:tcW w:w="425" w:type="pct"/>
          </w:tcPr>
          <w:p w14:paraId="50AC57A3" w14:textId="77777777" w:rsidR="00821024" w:rsidRPr="003650BF" w:rsidRDefault="006A32BE">
            <w:pPr>
              <w:pStyle w:val="BodyText"/>
              <w:spacing w:before="100" w:after="100"/>
              <w:jc w:val="center"/>
            </w:pPr>
            <w:r w:rsidRPr="003650BF">
              <w:t>$20.00</w:t>
            </w:r>
          </w:p>
        </w:tc>
        <w:tc>
          <w:tcPr>
            <w:tcW w:w="425" w:type="pct"/>
          </w:tcPr>
          <w:p w14:paraId="7EAAE100" w14:textId="77777777" w:rsidR="00821024" w:rsidRPr="003650BF" w:rsidRDefault="006A32BE">
            <w:pPr>
              <w:pStyle w:val="BodyText"/>
              <w:spacing w:before="100" w:after="100"/>
              <w:jc w:val="center"/>
            </w:pPr>
            <w:r w:rsidRPr="003650BF">
              <w:t>$30.00</w:t>
            </w:r>
          </w:p>
        </w:tc>
        <w:tc>
          <w:tcPr>
            <w:tcW w:w="425" w:type="pct"/>
          </w:tcPr>
          <w:p w14:paraId="7C86C691" w14:textId="77777777" w:rsidR="00821024" w:rsidRPr="003650BF" w:rsidRDefault="006A32BE">
            <w:pPr>
              <w:pStyle w:val="BodyText"/>
              <w:spacing w:before="100" w:after="100"/>
              <w:jc w:val="center"/>
            </w:pPr>
            <w:r w:rsidRPr="003650BF">
              <w:t>$40.00</w:t>
            </w:r>
          </w:p>
        </w:tc>
        <w:tc>
          <w:tcPr>
            <w:tcW w:w="425" w:type="pct"/>
          </w:tcPr>
          <w:p w14:paraId="597C9565" w14:textId="77777777" w:rsidR="00821024" w:rsidRPr="003650BF" w:rsidRDefault="006A32BE">
            <w:pPr>
              <w:pStyle w:val="BodyText"/>
              <w:spacing w:before="100" w:after="100"/>
              <w:jc w:val="center"/>
            </w:pPr>
            <w:r w:rsidRPr="003650BF">
              <w:t>$50.00</w:t>
            </w:r>
          </w:p>
        </w:tc>
        <w:tc>
          <w:tcPr>
            <w:tcW w:w="425" w:type="pct"/>
          </w:tcPr>
          <w:p w14:paraId="1B7C331D" w14:textId="77777777" w:rsidR="00821024" w:rsidRPr="003650BF" w:rsidRDefault="006A32BE">
            <w:pPr>
              <w:pStyle w:val="BodyText"/>
              <w:spacing w:before="100" w:after="100"/>
              <w:jc w:val="center"/>
            </w:pPr>
            <w:r w:rsidRPr="003650BF">
              <w:t>$70.00</w:t>
            </w:r>
          </w:p>
        </w:tc>
        <w:tc>
          <w:tcPr>
            <w:tcW w:w="425" w:type="pct"/>
          </w:tcPr>
          <w:p w14:paraId="06C196D6" w14:textId="77777777" w:rsidR="00821024" w:rsidRPr="003650BF" w:rsidRDefault="006A32BE">
            <w:pPr>
              <w:pStyle w:val="BodyText"/>
              <w:spacing w:before="100" w:after="100"/>
              <w:jc w:val="center"/>
            </w:pPr>
            <w:r w:rsidRPr="003650BF">
              <w:t>$90.00</w:t>
            </w:r>
          </w:p>
        </w:tc>
        <w:tc>
          <w:tcPr>
            <w:tcW w:w="457" w:type="pct"/>
          </w:tcPr>
          <w:p w14:paraId="4BC4452A" w14:textId="77777777" w:rsidR="00821024" w:rsidRPr="003650BF" w:rsidRDefault="006A32BE">
            <w:pPr>
              <w:pStyle w:val="BodyText"/>
              <w:spacing w:before="100" w:after="100"/>
              <w:jc w:val="center"/>
            </w:pPr>
            <w:r w:rsidRPr="003650BF">
              <w:t>$150.00</w:t>
            </w:r>
          </w:p>
        </w:tc>
        <w:tc>
          <w:tcPr>
            <w:tcW w:w="455" w:type="pct"/>
          </w:tcPr>
          <w:p w14:paraId="439E49A7" w14:textId="77777777" w:rsidR="00821024" w:rsidRPr="003650BF" w:rsidRDefault="006A32BE">
            <w:pPr>
              <w:pStyle w:val="BodyText"/>
              <w:spacing w:before="100" w:after="100"/>
              <w:jc w:val="center"/>
            </w:pPr>
            <w:r w:rsidRPr="003650BF">
              <w:t>$200.00</w:t>
            </w:r>
          </w:p>
        </w:tc>
      </w:tr>
      <w:tr w:rsidR="00821024" w:rsidRPr="003650BF" w14:paraId="43632842" w14:textId="77777777" w:rsidTr="00593798">
        <w:trPr>
          <w:jc w:val="center"/>
        </w:trPr>
        <w:tc>
          <w:tcPr>
            <w:tcW w:w="1113" w:type="pct"/>
          </w:tcPr>
          <w:p w14:paraId="026E70F8" w14:textId="77777777" w:rsidR="00821024" w:rsidRPr="003650BF" w:rsidRDefault="006A32BE">
            <w:pPr>
              <w:pStyle w:val="BodyText"/>
              <w:spacing w:before="100" w:after="100"/>
              <w:rPr>
                <w:b/>
                <w:i/>
              </w:rPr>
            </w:pPr>
            <w:r w:rsidRPr="003650BF">
              <w:rPr>
                <w:b/>
                <w:i/>
              </w:rPr>
              <w:t xml:space="preserve">Minimum term </w:t>
            </w:r>
          </w:p>
        </w:tc>
        <w:tc>
          <w:tcPr>
            <w:tcW w:w="425" w:type="pct"/>
          </w:tcPr>
          <w:p w14:paraId="61F09702" w14:textId="77777777" w:rsidR="00821024" w:rsidRPr="003650BF" w:rsidRDefault="006A32BE">
            <w:pPr>
              <w:pStyle w:val="BodyText"/>
              <w:spacing w:before="100" w:after="100"/>
              <w:jc w:val="center"/>
            </w:pPr>
            <w:r w:rsidRPr="003650BF">
              <w:t>12 or 24 months</w:t>
            </w:r>
          </w:p>
        </w:tc>
        <w:tc>
          <w:tcPr>
            <w:tcW w:w="425" w:type="pct"/>
          </w:tcPr>
          <w:p w14:paraId="65DE1B6B" w14:textId="77777777" w:rsidR="00821024" w:rsidRPr="003650BF" w:rsidRDefault="006A32BE">
            <w:pPr>
              <w:pStyle w:val="BodyText"/>
              <w:spacing w:before="100" w:after="100"/>
              <w:jc w:val="center"/>
            </w:pPr>
            <w:r w:rsidRPr="003650BF">
              <w:t>12 or 24 months</w:t>
            </w:r>
          </w:p>
        </w:tc>
        <w:tc>
          <w:tcPr>
            <w:tcW w:w="425" w:type="pct"/>
          </w:tcPr>
          <w:p w14:paraId="14CEB3BC" w14:textId="77777777" w:rsidR="00821024" w:rsidRPr="003650BF" w:rsidRDefault="006A32BE">
            <w:pPr>
              <w:pStyle w:val="BodyText"/>
              <w:spacing w:before="100" w:after="100"/>
              <w:jc w:val="center"/>
            </w:pPr>
            <w:r w:rsidRPr="003650BF">
              <w:t>12 or 24 months</w:t>
            </w:r>
          </w:p>
        </w:tc>
        <w:tc>
          <w:tcPr>
            <w:tcW w:w="425" w:type="pct"/>
          </w:tcPr>
          <w:p w14:paraId="58D2014C" w14:textId="77777777" w:rsidR="00821024" w:rsidRPr="003650BF" w:rsidRDefault="006A32BE">
            <w:pPr>
              <w:pStyle w:val="BodyText"/>
              <w:spacing w:before="100" w:after="100"/>
              <w:jc w:val="center"/>
            </w:pPr>
            <w:r w:rsidRPr="003650BF">
              <w:t>12 or 24 months</w:t>
            </w:r>
          </w:p>
        </w:tc>
        <w:tc>
          <w:tcPr>
            <w:tcW w:w="425" w:type="pct"/>
          </w:tcPr>
          <w:p w14:paraId="0B889DD3" w14:textId="77777777" w:rsidR="00821024" w:rsidRPr="003650BF" w:rsidRDefault="006A32BE">
            <w:pPr>
              <w:pStyle w:val="BodyText"/>
              <w:spacing w:before="100" w:after="100"/>
              <w:jc w:val="center"/>
            </w:pPr>
            <w:r w:rsidRPr="003650BF">
              <w:t>12 or 24 months</w:t>
            </w:r>
          </w:p>
        </w:tc>
        <w:tc>
          <w:tcPr>
            <w:tcW w:w="425" w:type="pct"/>
          </w:tcPr>
          <w:p w14:paraId="131B59A2" w14:textId="77777777" w:rsidR="00821024" w:rsidRPr="003650BF" w:rsidRDefault="006A32BE">
            <w:pPr>
              <w:pStyle w:val="BodyText"/>
              <w:spacing w:before="100" w:after="100"/>
              <w:jc w:val="center"/>
            </w:pPr>
            <w:r w:rsidRPr="003650BF">
              <w:t>12 or 24 months</w:t>
            </w:r>
          </w:p>
        </w:tc>
        <w:tc>
          <w:tcPr>
            <w:tcW w:w="425" w:type="pct"/>
          </w:tcPr>
          <w:p w14:paraId="1B4A5540" w14:textId="77777777" w:rsidR="00821024" w:rsidRPr="003650BF" w:rsidRDefault="006A32BE">
            <w:pPr>
              <w:pStyle w:val="BodyText"/>
              <w:spacing w:before="100" w:after="100"/>
              <w:jc w:val="center"/>
            </w:pPr>
            <w:r w:rsidRPr="003650BF">
              <w:t>12 or 24 months</w:t>
            </w:r>
          </w:p>
        </w:tc>
        <w:tc>
          <w:tcPr>
            <w:tcW w:w="457" w:type="pct"/>
          </w:tcPr>
          <w:p w14:paraId="0DB530F9" w14:textId="77777777" w:rsidR="00821024" w:rsidRPr="003650BF" w:rsidRDefault="006A32BE">
            <w:pPr>
              <w:pStyle w:val="BodyText"/>
              <w:spacing w:before="100" w:after="100"/>
              <w:jc w:val="center"/>
            </w:pPr>
            <w:r w:rsidRPr="003650BF">
              <w:t>12 or 24 months</w:t>
            </w:r>
          </w:p>
        </w:tc>
        <w:tc>
          <w:tcPr>
            <w:tcW w:w="455" w:type="pct"/>
          </w:tcPr>
          <w:p w14:paraId="7B248730" w14:textId="77777777" w:rsidR="00821024" w:rsidRPr="003650BF" w:rsidRDefault="006A32BE">
            <w:pPr>
              <w:pStyle w:val="BodyText"/>
              <w:spacing w:before="100" w:after="100"/>
              <w:jc w:val="center"/>
            </w:pPr>
            <w:r w:rsidRPr="003650BF">
              <w:t>12 or 24 months</w:t>
            </w:r>
          </w:p>
        </w:tc>
      </w:tr>
      <w:tr w:rsidR="00821024" w:rsidRPr="003650BF" w14:paraId="645975C3" w14:textId="77777777" w:rsidTr="00593798">
        <w:trPr>
          <w:jc w:val="center"/>
        </w:trPr>
        <w:tc>
          <w:tcPr>
            <w:tcW w:w="1113" w:type="pct"/>
          </w:tcPr>
          <w:p w14:paraId="4E0C5480" w14:textId="77777777" w:rsidR="00821024" w:rsidRPr="003650BF" w:rsidRDefault="006A32BE">
            <w:pPr>
              <w:pStyle w:val="BodyText"/>
              <w:spacing w:before="100" w:after="100"/>
              <w:rPr>
                <w:b/>
              </w:rPr>
            </w:pPr>
            <w:r w:rsidRPr="003650BF">
              <w:rPr>
                <w:b/>
                <w:i/>
              </w:rPr>
              <w:t>Cancellation fee</w:t>
            </w:r>
            <w:r w:rsidRPr="003650BF">
              <w:rPr>
                <w:b/>
              </w:rPr>
              <w:t xml:space="preserve"> for each Optus Optus SIM card</w:t>
            </w:r>
          </w:p>
        </w:tc>
        <w:tc>
          <w:tcPr>
            <w:tcW w:w="425" w:type="pct"/>
          </w:tcPr>
          <w:p w14:paraId="4A129B40" w14:textId="77777777" w:rsidR="00821024" w:rsidRPr="003650BF" w:rsidRDefault="006A32BE">
            <w:pPr>
              <w:pStyle w:val="BodyText"/>
              <w:spacing w:before="100" w:after="100"/>
              <w:jc w:val="center"/>
            </w:pPr>
            <w:r w:rsidRPr="003650BF">
              <w:t>$220</w:t>
            </w:r>
          </w:p>
        </w:tc>
        <w:tc>
          <w:tcPr>
            <w:tcW w:w="425" w:type="pct"/>
          </w:tcPr>
          <w:p w14:paraId="46DABD8B" w14:textId="77777777" w:rsidR="00821024" w:rsidRPr="003650BF" w:rsidRDefault="006A32BE">
            <w:pPr>
              <w:pStyle w:val="BodyText"/>
              <w:spacing w:before="100" w:after="100"/>
              <w:jc w:val="center"/>
            </w:pPr>
            <w:r w:rsidRPr="003650BF">
              <w:t>$220</w:t>
            </w:r>
          </w:p>
        </w:tc>
        <w:tc>
          <w:tcPr>
            <w:tcW w:w="425" w:type="pct"/>
          </w:tcPr>
          <w:p w14:paraId="50A6486C" w14:textId="77777777" w:rsidR="00821024" w:rsidRPr="003650BF" w:rsidRDefault="006A32BE">
            <w:pPr>
              <w:pStyle w:val="BodyText"/>
              <w:spacing w:before="100" w:after="100"/>
              <w:jc w:val="center"/>
            </w:pPr>
            <w:r w:rsidRPr="003650BF">
              <w:t>$220</w:t>
            </w:r>
          </w:p>
        </w:tc>
        <w:tc>
          <w:tcPr>
            <w:tcW w:w="425" w:type="pct"/>
          </w:tcPr>
          <w:p w14:paraId="163549A7" w14:textId="77777777" w:rsidR="00821024" w:rsidRPr="003650BF" w:rsidRDefault="006A32BE">
            <w:pPr>
              <w:pStyle w:val="BodyText"/>
              <w:spacing w:before="100" w:after="100"/>
              <w:jc w:val="center"/>
            </w:pPr>
            <w:r w:rsidRPr="003650BF">
              <w:t>$220</w:t>
            </w:r>
          </w:p>
        </w:tc>
        <w:tc>
          <w:tcPr>
            <w:tcW w:w="425" w:type="pct"/>
          </w:tcPr>
          <w:p w14:paraId="15574D29" w14:textId="77777777" w:rsidR="00821024" w:rsidRPr="003650BF" w:rsidRDefault="006A32BE">
            <w:pPr>
              <w:pStyle w:val="BodyText"/>
              <w:spacing w:before="100" w:after="100"/>
              <w:jc w:val="center"/>
            </w:pPr>
            <w:r w:rsidRPr="003650BF">
              <w:t>$220</w:t>
            </w:r>
          </w:p>
        </w:tc>
        <w:tc>
          <w:tcPr>
            <w:tcW w:w="425" w:type="pct"/>
          </w:tcPr>
          <w:p w14:paraId="5137C7EE" w14:textId="77777777" w:rsidR="00821024" w:rsidRPr="003650BF" w:rsidRDefault="006A32BE">
            <w:pPr>
              <w:pStyle w:val="BodyText"/>
              <w:spacing w:before="100" w:after="100"/>
              <w:jc w:val="center"/>
            </w:pPr>
            <w:r w:rsidRPr="003650BF">
              <w:t>$220</w:t>
            </w:r>
          </w:p>
        </w:tc>
        <w:tc>
          <w:tcPr>
            <w:tcW w:w="425" w:type="pct"/>
          </w:tcPr>
          <w:p w14:paraId="63FDCB7A" w14:textId="77777777" w:rsidR="00821024" w:rsidRPr="003650BF" w:rsidRDefault="006A32BE">
            <w:pPr>
              <w:pStyle w:val="BodyText"/>
              <w:spacing w:before="100" w:after="100"/>
              <w:jc w:val="center"/>
            </w:pPr>
            <w:r w:rsidRPr="003650BF">
              <w:t>$220</w:t>
            </w:r>
          </w:p>
        </w:tc>
        <w:tc>
          <w:tcPr>
            <w:tcW w:w="457" w:type="pct"/>
          </w:tcPr>
          <w:p w14:paraId="1A73F53E" w14:textId="77777777" w:rsidR="00821024" w:rsidRPr="003650BF" w:rsidRDefault="006A32BE">
            <w:pPr>
              <w:pStyle w:val="BodyText"/>
              <w:spacing w:before="100" w:after="100"/>
              <w:jc w:val="center"/>
            </w:pPr>
            <w:r w:rsidRPr="003650BF">
              <w:t>$220</w:t>
            </w:r>
          </w:p>
        </w:tc>
        <w:tc>
          <w:tcPr>
            <w:tcW w:w="455" w:type="pct"/>
          </w:tcPr>
          <w:p w14:paraId="6D9410E8" w14:textId="77777777" w:rsidR="00821024" w:rsidRPr="003650BF" w:rsidRDefault="006A32BE">
            <w:pPr>
              <w:pStyle w:val="BodyText"/>
              <w:spacing w:before="100" w:after="100"/>
              <w:jc w:val="center"/>
            </w:pPr>
            <w:r w:rsidRPr="003650BF">
              <w:t>$220</w:t>
            </w:r>
          </w:p>
        </w:tc>
      </w:tr>
    </w:tbl>
    <w:p w14:paraId="57079FD1" w14:textId="77777777" w:rsidR="00821024" w:rsidRPr="003650BF" w:rsidRDefault="006A32BE">
      <w:pPr>
        <w:pStyle w:val="BMBul5"/>
        <w:numPr>
          <w:ilvl w:val="0"/>
          <w:numId w:val="0"/>
        </w:numPr>
        <w:suppressAutoHyphens/>
        <w:spacing w:after="0"/>
        <w:rPr>
          <w:sz w:val="16"/>
          <w:szCs w:val="16"/>
        </w:rPr>
      </w:pPr>
      <w:r w:rsidRPr="003650BF">
        <w:lastRenderedPageBreak/>
        <w:br/>
      </w:r>
      <w:r w:rsidRPr="003650BF">
        <w:rPr>
          <w:sz w:val="16"/>
          <w:szCs w:val="16"/>
        </w:rPr>
        <w:t>*Note: Included value can be used for the following usage types: voice calls, voicemail diversion and retrieval, 'yes' international calls, diversions, 13 calls and SMS text messages. Unused included value e</w:t>
      </w:r>
      <w:bookmarkStart w:id="411" w:name="_Toc443058884"/>
      <w:r w:rsidRPr="003650BF">
        <w:rPr>
          <w:sz w:val="16"/>
          <w:szCs w:val="16"/>
        </w:rPr>
        <w:t>xpires at the end of the month.</w:t>
      </w:r>
    </w:p>
    <w:p w14:paraId="5A8AF6EE" w14:textId="77777777" w:rsidR="00821024" w:rsidRPr="003650BF" w:rsidRDefault="006A32BE">
      <w:pPr>
        <w:pStyle w:val="Heading6"/>
        <w:keepNext/>
      </w:pPr>
      <w:bookmarkStart w:id="412" w:name="_Toc447831152"/>
      <w:bookmarkStart w:id="413" w:name="_Toc533264550"/>
      <w:r w:rsidRPr="003650BF">
        <w:t>M8 No Strings BYO Plans</w:t>
      </w:r>
      <w:bookmarkEnd w:id="411"/>
      <w:bookmarkEnd w:id="412"/>
      <w:bookmarkEnd w:id="413"/>
    </w:p>
    <w:p w14:paraId="202FF8C8" w14:textId="77777777" w:rsidR="00821024" w:rsidRPr="003650BF" w:rsidRDefault="006A32BE">
      <w:pPr>
        <w:pStyle w:val="BodyText"/>
      </w:pPr>
      <w:r w:rsidRPr="003650BF">
        <w:t xml:space="preserve">M8 No Strings Plans (16, 20, 30, 40, 50, 70, 90, 150 and 200) are a suite of </w:t>
      </w:r>
      <w:r w:rsidRPr="003650BF">
        <w:rPr>
          <w:i/>
        </w:rPr>
        <w:t>pricing plans</w:t>
      </w:r>
      <w:r w:rsidRPr="003650BF">
        <w:t xml:space="preserve"> that allow customers who supply their own </w:t>
      </w:r>
      <w:r w:rsidRPr="003650BF">
        <w:rPr>
          <w:i/>
        </w:rPr>
        <w:t>mobile phone</w:t>
      </w:r>
      <w:r w:rsidRPr="003650BF">
        <w:t xml:space="preserve">s, to connect to the Service. </w:t>
      </w:r>
    </w:p>
    <w:p w14:paraId="6B67CED8" w14:textId="77777777" w:rsidR="00821024" w:rsidRPr="003650BF" w:rsidRDefault="006A32BE">
      <w:pPr>
        <w:pStyle w:val="BodyText"/>
      </w:pPr>
      <w:r w:rsidRPr="003650BF">
        <w:t>The No Strings Plans require a month to month connection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6"/>
        <w:gridCol w:w="1217"/>
        <w:gridCol w:w="1217"/>
        <w:gridCol w:w="1217"/>
        <w:gridCol w:w="1216"/>
        <w:gridCol w:w="1216"/>
        <w:gridCol w:w="1216"/>
        <w:gridCol w:w="1216"/>
        <w:gridCol w:w="1216"/>
        <w:gridCol w:w="1213"/>
      </w:tblGrid>
      <w:tr w:rsidR="00821024" w:rsidRPr="003650BF" w14:paraId="3CD710EC" w14:textId="77777777">
        <w:trPr>
          <w:jc w:val="center"/>
        </w:trPr>
        <w:tc>
          <w:tcPr>
            <w:tcW w:w="1383" w:type="pct"/>
          </w:tcPr>
          <w:p w14:paraId="08772B89" w14:textId="77777777" w:rsidR="00821024" w:rsidRPr="003650BF" w:rsidRDefault="006A32BE" w:rsidP="00C356DF">
            <w:pPr>
              <w:pStyle w:val="BodyText"/>
              <w:keepNext/>
              <w:spacing w:before="100" w:after="100"/>
              <w:rPr>
                <w:b/>
              </w:rPr>
            </w:pPr>
            <w:r w:rsidRPr="003650BF">
              <w:rPr>
                <w:b/>
              </w:rPr>
              <w:br w:type="page"/>
              <w:t>Charge Type</w:t>
            </w:r>
          </w:p>
        </w:tc>
        <w:tc>
          <w:tcPr>
            <w:tcW w:w="402" w:type="pct"/>
          </w:tcPr>
          <w:p w14:paraId="5ECDCC02" w14:textId="77777777" w:rsidR="00821024" w:rsidRPr="003650BF" w:rsidRDefault="006A32BE" w:rsidP="00C356DF">
            <w:pPr>
              <w:pStyle w:val="BodyText"/>
              <w:keepNext/>
              <w:spacing w:before="100" w:after="100"/>
              <w:jc w:val="center"/>
              <w:rPr>
                <w:b/>
              </w:rPr>
            </w:pPr>
            <w:r w:rsidRPr="003650BF">
              <w:rPr>
                <w:b/>
              </w:rPr>
              <w:t>No Strings 16 Plan</w:t>
            </w:r>
          </w:p>
        </w:tc>
        <w:tc>
          <w:tcPr>
            <w:tcW w:w="402" w:type="pct"/>
          </w:tcPr>
          <w:p w14:paraId="18184D22" w14:textId="77777777" w:rsidR="00821024" w:rsidRPr="003650BF" w:rsidRDefault="006A32BE" w:rsidP="00C356DF">
            <w:pPr>
              <w:pStyle w:val="BodyText"/>
              <w:keepNext/>
              <w:spacing w:before="100" w:after="100"/>
              <w:jc w:val="center"/>
              <w:rPr>
                <w:b/>
              </w:rPr>
            </w:pPr>
            <w:r w:rsidRPr="003650BF">
              <w:rPr>
                <w:b/>
              </w:rPr>
              <w:t>No String 20 Plan</w:t>
            </w:r>
          </w:p>
        </w:tc>
        <w:tc>
          <w:tcPr>
            <w:tcW w:w="402" w:type="pct"/>
          </w:tcPr>
          <w:p w14:paraId="7753D41C" w14:textId="77777777" w:rsidR="00821024" w:rsidRPr="003650BF" w:rsidRDefault="006A32BE" w:rsidP="00C356DF">
            <w:pPr>
              <w:pStyle w:val="BodyText"/>
              <w:keepNext/>
              <w:spacing w:before="100" w:after="100"/>
              <w:jc w:val="center"/>
              <w:rPr>
                <w:b/>
              </w:rPr>
            </w:pPr>
            <w:r w:rsidRPr="003650BF">
              <w:rPr>
                <w:b/>
              </w:rPr>
              <w:t>No Strings 30 Plan</w:t>
            </w:r>
          </w:p>
        </w:tc>
        <w:tc>
          <w:tcPr>
            <w:tcW w:w="402" w:type="pct"/>
          </w:tcPr>
          <w:p w14:paraId="65FD304E" w14:textId="77777777" w:rsidR="00821024" w:rsidRPr="003650BF" w:rsidRDefault="006A32BE" w:rsidP="00C356DF">
            <w:pPr>
              <w:pStyle w:val="BodyText"/>
              <w:keepNext/>
              <w:spacing w:before="100" w:after="100"/>
              <w:jc w:val="center"/>
              <w:rPr>
                <w:b/>
              </w:rPr>
            </w:pPr>
            <w:r w:rsidRPr="003650BF">
              <w:rPr>
                <w:b/>
              </w:rPr>
              <w:t>No Strings 40 Plan</w:t>
            </w:r>
          </w:p>
        </w:tc>
        <w:tc>
          <w:tcPr>
            <w:tcW w:w="402" w:type="pct"/>
          </w:tcPr>
          <w:p w14:paraId="3D32FD2C" w14:textId="77777777" w:rsidR="00821024" w:rsidRPr="003650BF" w:rsidRDefault="006A32BE" w:rsidP="00C356DF">
            <w:pPr>
              <w:pStyle w:val="BodyText"/>
              <w:keepNext/>
              <w:spacing w:before="100" w:after="100"/>
              <w:jc w:val="center"/>
              <w:rPr>
                <w:b/>
              </w:rPr>
            </w:pPr>
            <w:r w:rsidRPr="003650BF">
              <w:rPr>
                <w:b/>
              </w:rPr>
              <w:t>No Strings 50 Plan</w:t>
            </w:r>
          </w:p>
        </w:tc>
        <w:tc>
          <w:tcPr>
            <w:tcW w:w="402" w:type="pct"/>
          </w:tcPr>
          <w:p w14:paraId="68275CD8" w14:textId="77777777" w:rsidR="00821024" w:rsidRPr="003650BF" w:rsidRDefault="006A32BE" w:rsidP="00C356DF">
            <w:pPr>
              <w:pStyle w:val="BodyText"/>
              <w:keepNext/>
              <w:spacing w:before="100" w:after="100"/>
              <w:jc w:val="center"/>
              <w:rPr>
                <w:b/>
              </w:rPr>
            </w:pPr>
            <w:r w:rsidRPr="003650BF">
              <w:rPr>
                <w:b/>
              </w:rPr>
              <w:t>No Strings 70 Plan</w:t>
            </w:r>
          </w:p>
        </w:tc>
        <w:tc>
          <w:tcPr>
            <w:tcW w:w="402" w:type="pct"/>
          </w:tcPr>
          <w:p w14:paraId="4921BED5" w14:textId="77777777" w:rsidR="00821024" w:rsidRPr="003650BF" w:rsidRDefault="006A32BE" w:rsidP="00C356DF">
            <w:pPr>
              <w:pStyle w:val="BodyText"/>
              <w:keepNext/>
              <w:spacing w:before="100" w:after="100"/>
              <w:jc w:val="center"/>
              <w:rPr>
                <w:b/>
              </w:rPr>
            </w:pPr>
            <w:r w:rsidRPr="003650BF">
              <w:rPr>
                <w:b/>
              </w:rPr>
              <w:t>No Strings 20 Plan</w:t>
            </w:r>
          </w:p>
        </w:tc>
        <w:tc>
          <w:tcPr>
            <w:tcW w:w="402" w:type="pct"/>
          </w:tcPr>
          <w:p w14:paraId="2EA2CE97" w14:textId="77777777" w:rsidR="00821024" w:rsidRPr="003650BF" w:rsidRDefault="006A32BE" w:rsidP="00C356DF">
            <w:pPr>
              <w:pStyle w:val="BodyText"/>
              <w:keepNext/>
              <w:spacing w:before="100" w:after="100"/>
              <w:jc w:val="center"/>
              <w:rPr>
                <w:b/>
              </w:rPr>
            </w:pPr>
            <w:r w:rsidRPr="003650BF">
              <w:rPr>
                <w:b/>
              </w:rPr>
              <w:t>No Strings 150 Plan</w:t>
            </w:r>
          </w:p>
        </w:tc>
        <w:tc>
          <w:tcPr>
            <w:tcW w:w="402" w:type="pct"/>
          </w:tcPr>
          <w:p w14:paraId="36DC4F32" w14:textId="77777777" w:rsidR="00821024" w:rsidRPr="003650BF" w:rsidRDefault="006A32BE" w:rsidP="00C356DF">
            <w:pPr>
              <w:pStyle w:val="BodyText"/>
              <w:keepNext/>
              <w:spacing w:before="100" w:after="100"/>
              <w:jc w:val="center"/>
              <w:rPr>
                <w:b/>
              </w:rPr>
            </w:pPr>
            <w:r w:rsidRPr="003650BF">
              <w:rPr>
                <w:b/>
              </w:rPr>
              <w:t>No Strings 200 Plan</w:t>
            </w:r>
          </w:p>
        </w:tc>
      </w:tr>
      <w:tr w:rsidR="00821024" w:rsidRPr="003650BF" w14:paraId="04C24590" w14:textId="77777777">
        <w:trPr>
          <w:jc w:val="center"/>
        </w:trPr>
        <w:tc>
          <w:tcPr>
            <w:tcW w:w="1383" w:type="pct"/>
          </w:tcPr>
          <w:p w14:paraId="21B10CD2" w14:textId="77777777" w:rsidR="00821024" w:rsidRPr="003650BF" w:rsidRDefault="006A32BE" w:rsidP="00C356DF">
            <w:pPr>
              <w:pStyle w:val="BodyText"/>
              <w:keepNext/>
              <w:spacing w:before="100" w:after="100"/>
              <w:rPr>
                <w:b/>
              </w:rPr>
            </w:pPr>
            <w:r w:rsidRPr="003650BF">
              <w:rPr>
                <w:b/>
              </w:rPr>
              <w:t>Monthly</w:t>
            </w:r>
            <w:r w:rsidRPr="003650BF">
              <w:rPr>
                <w:b/>
                <w:i/>
              </w:rPr>
              <w:t xml:space="preserve"> Access fee</w:t>
            </w:r>
          </w:p>
        </w:tc>
        <w:tc>
          <w:tcPr>
            <w:tcW w:w="402" w:type="pct"/>
          </w:tcPr>
          <w:p w14:paraId="20459B06" w14:textId="77777777" w:rsidR="00821024" w:rsidRPr="003650BF" w:rsidRDefault="006A32BE" w:rsidP="00C356DF">
            <w:pPr>
              <w:pStyle w:val="BodyText"/>
              <w:keepNext/>
              <w:spacing w:before="100" w:after="100"/>
              <w:jc w:val="center"/>
            </w:pPr>
            <w:r w:rsidRPr="003650BF">
              <w:t>$16.00</w:t>
            </w:r>
          </w:p>
        </w:tc>
        <w:tc>
          <w:tcPr>
            <w:tcW w:w="402" w:type="pct"/>
          </w:tcPr>
          <w:p w14:paraId="2958FAA4" w14:textId="77777777" w:rsidR="00821024" w:rsidRPr="003650BF" w:rsidRDefault="006A32BE" w:rsidP="00C356DF">
            <w:pPr>
              <w:pStyle w:val="BodyText"/>
              <w:keepNext/>
              <w:spacing w:before="100" w:after="100"/>
              <w:jc w:val="center"/>
            </w:pPr>
            <w:r w:rsidRPr="003650BF">
              <w:t>$20.00</w:t>
            </w:r>
          </w:p>
        </w:tc>
        <w:tc>
          <w:tcPr>
            <w:tcW w:w="402" w:type="pct"/>
          </w:tcPr>
          <w:p w14:paraId="559427AA" w14:textId="77777777" w:rsidR="00821024" w:rsidRPr="003650BF" w:rsidRDefault="006A32BE" w:rsidP="00C356DF">
            <w:pPr>
              <w:pStyle w:val="BodyText"/>
              <w:keepNext/>
              <w:spacing w:before="100" w:after="100"/>
              <w:jc w:val="center"/>
            </w:pPr>
            <w:r w:rsidRPr="003650BF">
              <w:t>$30.00</w:t>
            </w:r>
          </w:p>
        </w:tc>
        <w:tc>
          <w:tcPr>
            <w:tcW w:w="402" w:type="pct"/>
          </w:tcPr>
          <w:p w14:paraId="2FC2868A" w14:textId="77777777" w:rsidR="00821024" w:rsidRPr="003650BF" w:rsidRDefault="006A32BE" w:rsidP="00C356DF">
            <w:pPr>
              <w:pStyle w:val="BodyText"/>
              <w:keepNext/>
              <w:spacing w:before="100" w:after="100"/>
              <w:jc w:val="center"/>
            </w:pPr>
            <w:r w:rsidRPr="003650BF">
              <w:t>$40.00</w:t>
            </w:r>
          </w:p>
        </w:tc>
        <w:tc>
          <w:tcPr>
            <w:tcW w:w="402" w:type="pct"/>
          </w:tcPr>
          <w:p w14:paraId="54B0378B" w14:textId="77777777" w:rsidR="00821024" w:rsidRPr="003650BF" w:rsidRDefault="006A32BE" w:rsidP="00C356DF">
            <w:pPr>
              <w:pStyle w:val="BodyText"/>
              <w:keepNext/>
              <w:spacing w:before="100" w:after="100"/>
              <w:jc w:val="center"/>
            </w:pPr>
            <w:r w:rsidRPr="003650BF">
              <w:t>$50.00</w:t>
            </w:r>
          </w:p>
        </w:tc>
        <w:tc>
          <w:tcPr>
            <w:tcW w:w="402" w:type="pct"/>
          </w:tcPr>
          <w:p w14:paraId="074FC06B" w14:textId="77777777" w:rsidR="00821024" w:rsidRPr="003650BF" w:rsidRDefault="006A32BE" w:rsidP="00C356DF">
            <w:pPr>
              <w:pStyle w:val="BodyText"/>
              <w:keepNext/>
              <w:spacing w:before="100" w:after="100"/>
              <w:jc w:val="center"/>
            </w:pPr>
            <w:r w:rsidRPr="003650BF">
              <w:t>$70.00</w:t>
            </w:r>
          </w:p>
        </w:tc>
        <w:tc>
          <w:tcPr>
            <w:tcW w:w="402" w:type="pct"/>
          </w:tcPr>
          <w:p w14:paraId="19957216" w14:textId="77777777" w:rsidR="00821024" w:rsidRPr="003650BF" w:rsidRDefault="006A32BE" w:rsidP="00C356DF">
            <w:pPr>
              <w:pStyle w:val="BodyText"/>
              <w:keepNext/>
              <w:spacing w:before="100" w:after="100"/>
              <w:jc w:val="center"/>
            </w:pPr>
            <w:r w:rsidRPr="003650BF">
              <w:t>$90.00</w:t>
            </w:r>
          </w:p>
        </w:tc>
        <w:tc>
          <w:tcPr>
            <w:tcW w:w="402" w:type="pct"/>
          </w:tcPr>
          <w:p w14:paraId="154665B9" w14:textId="77777777" w:rsidR="00821024" w:rsidRPr="003650BF" w:rsidRDefault="006A32BE" w:rsidP="00C356DF">
            <w:pPr>
              <w:pStyle w:val="BodyText"/>
              <w:keepNext/>
              <w:spacing w:before="100" w:after="100"/>
              <w:jc w:val="center"/>
            </w:pPr>
            <w:r w:rsidRPr="003650BF">
              <w:t>$150.00</w:t>
            </w:r>
          </w:p>
        </w:tc>
        <w:tc>
          <w:tcPr>
            <w:tcW w:w="402" w:type="pct"/>
          </w:tcPr>
          <w:p w14:paraId="48B938BB" w14:textId="77777777" w:rsidR="00821024" w:rsidRPr="003650BF" w:rsidRDefault="006A32BE" w:rsidP="00C356DF">
            <w:pPr>
              <w:pStyle w:val="BodyText"/>
              <w:keepNext/>
              <w:spacing w:before="100" w:after="100"/>
              <w:jc w:val="center"/>
            </w:pPr>
            <w:r w:rsidRPr="003650BF">
              <w:t>$200.00</w:t>
            </w:r>
          </w:p>
        </w:tc>
      </w:tr>
      <w:tr w:rsidR="00821024" w:rsidRPr="003650BF" w14:paraId="6120A758" w14:textId="77777777">
        <w:trPr>
          <w:jc w:val="center"/>
        </w:trPr>
        <w:tc>
          <w:tcPr>
            <w:tcW w:w="1383" w:type="pct"/>
          </w:tcPr>
          <w:p w14:paraId="2BF360CF" w14:textId="77777777" w:rsidR="00821024" w:rsidRPr="003650BF" w:rsidRDefault="006A32BE" w:rsidP="00C356DF">
            <w:pPr>
              <w:pStyle w:val="BodyText"/>
              <w:keepNext/>
              <w:spacing w:before="100" w:after="100"/>
              <w:rPr>
                <w:b/>
              </w:rPr>
            </w:pPr>
            <w:r w:rsidRPr="003650BF">
              <w:rPr>
                <w:b/>
                <w:i/>
              </w:rPr>
              <w:t>Flagfall</w:t>
            </w:r>
            <w:r w:rsidRPr="003650BF">
              <w:rPr>
                <w:b/>
              </w:rPr>
              <w:t xml:space="preserve"> (call connection charge/flagfall)</w:t>
            </w:r>
          </w:p>
        </w:tc>
        <w:tc>
          <w:tcPr>
            <w:tcW w:w="402" w:type="pct"/>
          </w:tcPr>
          <w:p w14:paraId="32D5A138" w14:textId="77777777" w:rsidR="00821024" w:rsidRPr="003650BF" w:rsidRDefault="006A32BE" w:rsidP="00C356DF">
            <w:pPr>
              <w:pStyle w:val="BodyText"/>
              <w:keepNext/>
              <w:spacing w:before="100" w:after="100"/>
              <w:jc w:val="center"/>
            </w:pPr>
            <w:r w:rsidRPr="003650BF">
              <w:t>$0.28</w:t>
            </w:r>
          </w:p>
        </w:tc>
        <w:tc>
          <w:tcPr>
            <w:tcW w:w="402" w:type="pct"/>
          </w:tcPr>
          <w:p w14:paraId="4896A7C7" w14:textId="77777777" w:rsidR="00821024" w:rsidRPr="003650BF" w:rsidRDefault="006A32BE" w:rsidP="00C356DF">
            <w:pPr>
              <w:pStyle w:val="BodyText"/>
              <w:keepNext/>
              <w:spacing w:before="100" w:after="100"/>
              <w:jc w:val="center"/>
            </w:pPr>
            <w:r w:rsidRPr="003650BF">
              <w:t>$0.25</w:t>
            </w:r>
          </w:p>
        </w:tc>
        <w:tc>
          <w:tcPr>
            <w:tcW w:w="402" w:type="pct"/>
          </w:tcPr>
          <w:p w14:paraId="56AF4D3E" w14:textId="77777777" w:rsidR="00821024" w:rsidRPr="003650BF" w:rsidRDefault="006A32BE" w:rsidP="00C356DF">
            <w:pPr>
              <w:pStyle w:val="BodyText"/>
              <w:keepNext/>
              <w:spacing w:before="100" w:after="100"/>
              <w:jc w:val="center"/>
            </w:pPr>
            <w:r w:rsidRPr="003650BF">
              <w:t>$0.23</w:t>
            </w:r>
          </w:p>
        </w:tc>
        <w:tc>
          <w:tcPr>
            <w:tcW w:w="402" w:type="pct"/>
          </w:tcPr>
          <w:p w14:paraId="1E331619" w14:textId="77777777" w:rsidR="00821024" w:rsidRPr="003650BF" w:rsidRDefault="006A32BE" w:rsidP="00C356DF">
            <w:pPr>
              <w:pStyle w:val="BodyText"/>
              <w:keepNext/>
              <w:spacing w:before="100" w:after="100"/>
              <w:jc w:val="center"/>
            </w:pPr>
            <w:r w:rsidRPr="003650BF">
              <w:t>$0.22</w:t>
            </w:r>
          </w:p>
        </w:tc>
        <w:tc>
          <w:tcPr>
            <w:tcW w:w="402" w:type="pct"/>
          </w:tcPr>
          <w:p w14:paraId="28E37701" w14:textId="77777777" w:rsidR="00821024" w:rsidRPr="003650BF" w:rsidRDefault="006A32BE" w:rsidP="00C356DF">
            <w:pPr>
              <w:pStyle w:val="BodyText"/>
              <w:keepNext/>
              <w:spacing w:before="100" w:after="100"/>
              <w:jc w:val="center"/>
            </w:pPr>
            <w:r w:rsidRPr="003650BF">
              <w:t>$0.21</w:t>
            </w:r>
          </w:p>
        </w:tc>
        <w:tc>
          <w:tcPr>
            <w:tcW w:w="402" w:type="pct"/>
          </w:tcPr>
          <w:p w14:paraId="39592480" w14:textId="77777777" w:rsidR="00821024" w:rsidRPr="003650BF" w:rsidRDefault="006A32BE" w:rsidP="00C356DF">
            <w:pPr>
              <w:pStyle w:val="BodyText"/>
              <w:keepNext/>
              <w:spacing w:before="100" w:after="100"/>
              <w:jc w:val="center"/>
            </w:pPr>
            <w:r w:rsidRPr="003650BF">
              <w:t>$0.20</w:t>
            </w:r>
          </w:p>
        </w:tc>
        <w:tc>
          <w:tcPr>
            <w:tcW w:w="402" w:type="pct"/>
          </w:tcPr>
          <w:p w14:paraId="2BDA12C0" w14:textId="77777777" w:rsidR="00821024" w:rsidRPr="003650BF" w:rsidRDefault="006A32BE" w:rsidP="00C356DF">
            <w:pPr>
              <w:pStyle w:val="BodyText"/>
              <w:keepNext/>
              <w:spacing w:before="100" w:after="100"/>
              <w:jc w:val="center"/>
            </w:pPr>
            <w:r w:rsidRPr="003650BF">
              <w:t>$0.19</w:t>
            </w:r>
          </w:p>
        </w:tc>
        <w:tc>
          <w:tcPr>
            <w:tcW w:w="402" w:type="pct"/>
          </w:tcPr>
          <w:p w14:paraId="680E17D4" w14:textId="77777777" w:rsidR="00821024" w:rsidRPr="003650BF" w:rsidRDefault="006A32BE" w:rsidP="00C356DF">
            <w:pPr>
              <w:pStyle w:val="BodyText"/>
              <w:keepNext/>
              <w:spacing w:before="100" w:after="100"/>
              <w:jc w:val="center"/>
            </w:pPr>
            <w:r w:rsidRPr="003650BF">
              <w:t>$0.18</w:t>
            </w:r>
          </w:p>
        </w:tc>
        <w:tc>
          <w:tcPr>
            <w:tcW w:w="402" w:type="pct"/>
          </w:tcPr>
          <w:p w14:paraId="7FB5162D" w14:textId="77777777" w:rsidR="00821024" w:rsidRPr="003650BF" w:rsidRDefault="006A32BE" w:rsidP="00C356DF">
            <w:pPr>
              <w:pStyle w:val="BodyText"/>
              <w:keepNext/>
              <w:spacing w:before="100" w:after="100"/>
              <w:jc w:val="center"/>
            </w:pPr>
            <w:r w:rsidRPr="003650BF">
              <w:t>$0.17</w:t>
            </w:r>
          </w:p>
        </w:tc>
      </w:tr>
      <w:tr w:rsidR="00821024" w:rsidRPr="003650BF" w14:paraId="48F71260" w14:textId="77777777">
        <w:trPr>
          <w:jc w:val="center"/>
        </w:trPr>
        <w:tc>
          <w:tcPr>
            <w:tcW w:w="1383" w:type="pct"/>
            <w:tcBorders>
              <w:bottom w:val="nil"/>
            </w:tcBorders>
          </w:tcPr>
          <w:p w14:paraId="3CC0C37F" w14:textId="77777777" w:rsidR="00821024" w:rsidRPr="003650BF" w:rsidRDefault="006A32BE" w:rsidP="00C356DF">
            <w:pPr>
              <w:pStyle w:val="BodyText"/>
              <w:keepNext/>
              <w:spacing w:before="100" w:after="100"/>
            </w:pPr>
            <w:r w:rsidRPr="003650BF">
              <w:rPr>
                <w:b/>
              </w:rPr>
              <w:t xml:space="preserve">Call Charges </w:t>
            </w:r>
            <w:r w:rsidRPr="003650BF">
              <w:t>(per 30 seconds)</w:t>
            </w:r>
            <w:r w:rsidRPr="003650BF">
              <w:rPr>
                <w:b/>
              </w:rPr>
              <w:t xml:space="preserve"> Peak</w:t>
            </w:r>
          </w:p>
        </w:tc>
        <w:tc>
          <w:tcPr>
            <w:tcW w:w="402" w:type="pct"/>
            <w:tcBorders>
              <w:bottom w:val="nil"/>
            </w:tcBorders>
          </w:tcPr>
          <w:p w14:paraId="4A18A186" w14:textId="77777777" w:rsidR="00821024" w:rsidRPr="003650BF" w:rsidRDefault="00821024" w:rsidP="00C356DF">
            <w:pPr>
              <w:pStyle w:val="BodyText"/>
              <w:keepNext/>
              <w:spacing w:before="100" w:after="100"/>
              <w:jc w:val="center"/>
            </w:pPr>
          </w:p>
        </w:tc>
        <w:tc>
          <w:tcPr>
            <w:tcW w:w="402" w:type="pct"/>
            <w:tcBorders>
              <w:bottom w:val="nil"/>
            </w:tcBorders>
          </w:tcPr>
          <w:p w14:paraId="2DF968F9" w14:textId="77777777" w:rsidR="00821024" w:rsidRPr="003650BF" w:rsidRDefault="00821024" w:rsidP="00C356DF">
            <w:pPr>
              <w:pStyle w:val="BodyText"/>
              <w:keepNext/>
              <w:spacing w:before="100" w:after="100"/>
              <w:jc w:val="center"/>
            </w:pPr>
          </w:p>
        </w:tc>
        <w:tc>
          <w:tcPr>
            <w:tcW w:w="402" w:type="pct"/>
            <w:tcBorders>
              <w:bottom w:val="nil"/>
            </w:tcBorders>
          </w:tcPr>
          <w:p w14:paraId="543CE362" w14:textId="77777777" w:rsidR="00821024" w:rsidRPr="003650BF" w:rsidRDefault="00821024" w:rsidP="00C356DF">
            <w:pPr>
              <w:pStyle w:val="BodyText"/>
              <w:keepNext/>
              <w:spacing w:before="100" w:after="100"/>
              <w:jc w:val="center"/>
            </w:pPr>
          </w:p>
        </w:tc>
        <w:tc>
          <w:tcPr>
            <w:tcW w:w="402" w:type="pct"/>
            <w:tcBorders>
              <w:bottom w:val="nil"/>
            </w:tcBorders>
          </w:tcPr>
          <w:p w14:paraId="3EEC1904" w14:textId="77777777" w:rsidR="00821024" w:rsidRPr="003650BF" w:rsidRDefault="00821024" w:rsidP="00C356DF">
            <w:pPr>
              <w:pStyle w:val="BodyText"/>
              <w:keepNext/>
              <w:spacing w:before="100" w:after="100"/>
              <w:jc w:val="center"/>
            </w:pPr>
          </w:p>
        </w:tc>
        <w:tc>
          <w:tcPr>
            <w:tcW w:w="402" w:type="pct"/>
            <w:tcBorders>
              <w:bottom w:val="nil"/>
            </w:tcBorders>
          </w:tcPr>
          <w:p w14:paraId="0288964F" w14:textId="77777777" w:rsidR="00821024" w:rsidRPr="003650BF" w:rsidRDefault="00821024" w:rsidP="00C356DF">
            <w:pPr>
              <w:pStyle w:val="BodyText"/>
              <w:keepNext/>
              <w:spacing w:before="100" w:after="100"/>
              <w:jc w:val="center"/>
            </w:pPr>
          </w:p>
        </w:tc>
        <w:tc>
          <w:tcPr>
            <w:tcW w:w="402" w:type="pct"/>
            <w:tcBorders>
              <w:bottom w:val="nil"/>
            </w:tcBorders>
          </w:tcPr>
          <w:p w14:paraId="4CFAFEBC" w14:textId="77777777" w:rsidR="00821024" w:rsidRPr="003650BF" w:rsidRDefault="00821024" w:rsidP="00C356DF">
            <w:pPr>
              <w:pStyle w:val="BodyText"/>
              <w:keepNext/>
              <w:spacing w:before="100" w:after="100"/>
              <w:jc w:val="center"/>
            </w:pPr>
          </w:p>
        </w:tc>
        <w:tc>
          <w:tcPr>
            <w:tcW w:w="402" w:type="pct"/>
            <w:tcBorders>
              <w:bottom w:val="nil"/>
            </w:tcBorders>
          </w:tcPr>
          <w:p w14:paraId="540B4851" w14:textId="77777777" w:rsidR="00821024" w:rsidRPr="003650BF" w:rsidRDefault="00821024" w:rsidP="00C356DF">
            <w:pPr>
              <w:pStyle w:val="BodyText"/>
              <w:keepNext/>
              <w:spacing w:before="100" w:after="100"/>
              <w:jc w:val="center"/>
            </w:pPr>
          </w:p>
        </w:tc>
        <w:tc>
          <w:tcPr>
            <w:tcW w:w="402" w:type="pct"/>
            <w:tcBorders>
              <w:bottom w:val="nil"/>
            </w:tcBorders>
          </w:tcPr>
          <w:p w14:paraId="4FE229FC" w14:textId="77777777" w:rsidR="00821024" w:rsidRPr="003650BF" w:rsidRDefault="00821024" w:rsidP="00C356DF">
            <w:pPr>
              <w:pStyle w:val="BodyText"/>
              <w:keepNext/>
              <w:spacing w:before="100" w:after="100"/>
              <w:jc w:val="center"/>
            </w:pPr>
          </w:p>
        </w:tc>
        <w:tc>
          <w:tcPr>
            <w:tcW w:w="402" w:type="pct"/>
            <w:tcBorders>
              <w:bottom w:val="nil"/>
            </w:tcBorders>
          </w:tcPr>
          <w:p w14:paraId="32718B3B" w14:textId="77777777" w:rsidR="00821024" w:rsidRPr="003650BF" w:rsidRDefault="00821024" w:rsidP="00C356DF">
            <w:pPr>
              <w:pStyle w:val="BodyText"/>
              <w:keepNext/>
              <w:spacing w:before="100" w:after="100"/>
              <w:jc w:val="center"/>
            </w:pPr>
          </w:p>
        </w:tc>
      </w:tr>
      <w:tr w:rsidR="00821024" w:rsidRPr="003650BF" w14:paraId="281C21E1" w14:textId="77777777">
        <w:trPr>
          <w:jc w:val="center"/>
        </w:trPr>
        <w:tc>
          <w:tcPr>
            <w:tcW w:w="1383" w:type="pct"/>
            <w:tcBorders>
              <w:top w:val="nil"/>
              <w:bottom w:val="nil"/>
            </w:tcBorders>
          </w:tcPr>
          <w:p w14:paraId="4988D2B4" w14:textId="77777777" w:rsidR="00821024" w:rsidRPr="003650BF" w:rsidRDefault="006A32BE" w:rsidP="00C356DF">
            <w:pPr>
              <w:pStyle w:val="BodyText"/>
              <w:keepNext/>
              <w:spacing w:before="100" w:after="100"/>
              <w:ind w:left="270"/>
              <w:rPr>
                <w:i/>
              </w:rPr>
            </w:pPr>
            <w:r w:rsidRPr="003650BF">
              <w:rPr>
                <w:i/>
              </w:rPr>
              <w:t>Local calls &amp; National long distance calls</w:t>
            </w:r>
          </w:p>
        </w:tc>
        <w:tc>
          <w:tcPr>
            <w:tcW w:w="402" w:type="pct"/>
            <w:tcBorders>
              <w:top w:val="nil"/>
              <w:bottom w:val="nil"/>
            </w:tcBorders>
          </w:tcPr>
          <w:p w14:paraId="21081776" w14:textId="77777777" w:rsidR="00821024" w:rsidRPr="003650BF" w:rsidRDefault="006A32BE" w:rsidP="00C356DF">
            <w:pPr>
              <w:pStyle w:val="BodyText"/>
              <w:keepNext/>
              <w:spacing w:before="100" w:after="100"/>
              <w:jc w:val="center"/>
            </w:pPr>
            <w:r w:rsidRPr="003650BF">
              <w:t>$0.64</w:t>
            </w:r>
          </w:p>
        </w:tc>
        <w:tc>
          <w:tcPr>
            <w:tcW w:w="402" w:type="pct"/>
            <w:tcBorders>
              <w:top w:val="nil"/>
              <w:bottom w:val="nil"/>
            </w:tcBorders>
          </w:tcPr>
          <w:p w14:paraId="4E78DC10" w14:textId="77777777" w:rsidR="00821024" w:rsidRPr="003650BF" w:rsidRDefault="006A32BE" w:rsidP="00C356DF">
            <w:pPr>
              <w:pStyle w:val="BodyText"/>
              <w:keepNext/>
              <w:spacing w:before="100" w:after="100"/>
              <w:jc w:val="center"/>
            </w:pPr>
            <w:r w:rsidRPr="003650BF">
              <w:t>$0.52</w:t>
            </w:r>
          </w:p>
        </w:tc>
        <w:tc>
          <w:tcPr>
            <w:tcW w:w="402" w:type="pct"/>
            <w:tcBorders>
              <w:top w:val="nil"/>
              <w:bottom w:val="nil"/>
            </w:tcBorders>
          </w:tcPr>
          <w:p w14:paraId="0D9F359F" w14:textId="77777777" w:rsidR="00821024" w:rsidRPr="003650BF" w:rsidRDefault="006A32BE" w:rsidP="00C356DF">
            <w:pPr>
              <w:pStyle w:val="BodyText"/>
              <w:keepNext/>
              <w:spacing w:before="100" w:after="100"/>
              <w:jc w:val="center"/>
            </w:pPr>
            <w:r w:rsidRPr="003650BF">
              <w:t>$0.41</w:t>
            </w:r>
          </w:p>
        </w:tc>
        <w:tc>
          <w:tcPr>
            <w:tcW w:w="402" w:type="pct"/>
            <w:tcBorders>
              <w:top w:val="nil"/>
              <w:bottom w:val="nil"/>
            </w:tcBorders>
          </w:tcPr>
          <w:p w14:paraId="2FD8C624" w14:textId="77777777" w:rsidR="00821024" w:rsidRPr="003650BF" w:rsidRDefault="006A32BE" w:rsidP="00C356DF">
            <w:pPr>
              <w:pStyle w:val="BodyText"/>
              <w:keepNext/>
              <w:spacing w:before="100" w:after="100"/>
              <w:jc w:val="center"/>
            </w:pPr>
            <w:r w:rsidRPr="003650BF">
              <w:t>$0.33</w:t>
            </w:r>
          </w:p>
        </w:tc>
        <w:tc>
          <w:tcPr>
            <w:tcW w:w="402" w:type="pct"/>
            <w:tcBorders>
              <w:top w:val="nil"/>
              <w:bottom w:val="nil"/>
            </w:tcBorders>
          </w:tcPr>
          <w:p w14:paraId="2A362174" w14:textId="77777777" w:rsidR="00821024" w:rsidRPr="003650BF" w:rsidRDefault="006A32BE" w:rsidP="00C356DF">
            <w:pPr>
              <w:pStyle w:val="BodyText"/>
              <w:keepNext/>
              <w:spacing w:before="100" w:after="100"/>
              <w:jc w:val="center"/>
            </w:pPr>
            <w:r w:rsidRPr="003650BF">
              <w:t>$0.30</w:t>
            </w:r>
          </w:p>
        </w:tc>
        <w:tc>
          <w:tcPr>
            <w:tcW w:w="402" w:type="pct"/>
            <w:tcBorders>
              <w:top w:val="nil"/>
              <w:bottom w:val="nil"/>
            </w:tcBorders>
          </w:tcPr>
          <w:p w14:paraId="79AE38D4" w14:textId="77777777" w:rsidR="00821024" w:rsidRPr="003650BF" w:rsidRDefault="006A32BE" w:rsidP="00C356DF">
            <w:pPr>
              <w:pStyle w:val="BodyText"/>
              <w:keepNext/>
              <w:spacing w:before="100" w:after="100"/>
              <w:jc w:val="center"/>
            </w:pPr>
            <w:r w:rsidRPr="003650BF">
              <w:t>$0.26</w:t>
            </w:r>
          </w:p>
        </w:tc>
        <w:tc>
          <w:tcPr>
            <w:tcW w:w="402" w:type="pct"/>
            <w:tcBorders>
              <w:top w:val="nil"/>
              <w:bottom w:val="nil"/>
            </w:tcBorders>
          </w:tcPr>
          <w:p w14:paraId="2BC7071E" w14:textId="77777777" w:rsidR="00821024" w:rsidRPr="003650BF" w:rsidRDefault="006A32BE" w:rsidP="00C356DF">
            <w:pPr>
              <w:pStyle w:val="BodyText"/>
              <w:keepNext/>
              <w:spacing w:before="100" w:after="100"/>
              <w:jc w:val="center"/>
            </w:pPr>
            <w:r w:rsidRPr="003650BF">
              <w:t>$0.23</w:t>
            </w:r>
          </w:p>
        </w:tc>
        <w:tc>
          <w:tcPr>
            <w:tcW w:w="402" w:type="pct"/>
            <w:tcBorders>
              <w:top w:val="nil"/>
              <w:bottom w:val="nil"/>
            </w:tcBorders>
          </w:tcPr>
          <w:p w14:paraId="0D68C52C" w14:textId="77777777" w:rsidR="00821024" w:rsidRPr="003650BF" w:rsidRDefault="006A32BE" w:rsidP="00C356DF">
            <w:pPr>
              <w:pStyle w:val="BodyText"/>
              <w:keepNext/>
              <w:spacing w:before="100" w:after="100"/>
              <w:jc w:val="center"/>
            </w:pPr>
            <w:r w:rsidRPr="003650BF">
              <w:t>$0.20</w:t>
            </w:r>
          </w:p>
        </w:tc>
        <w:tc>
          <w:tcPr>
            <w:tcW w:w="402" w:type="pct"/>
            <w:tcBorders>
              <w:top w:val="nil"/>
              <w:bottom w:val="nil"/>
            </w:tcBorders>
          </w:tcPr>
          <w:p w14:paraId="0760D01A" w14:textId="77777777" w:rsidR="00821024" w:rsidRPr="003650BF" w:rsidRDefault="006A32BE" w:rsidP="00C356DF">
            <w:pPr>
              <w:pStyle w:val="BodyText"/>
              <w:keepNext/>
              <w:spacing w:before="100" w:after="100"/>
              <w:jc w:val="center"/>
            </w:pPr>
            <w:r w:rsidRPr="003650BF">
              <w:t>$0.19</w:t>
            </w:r>
          </w:p>
        </w:tc>
      </w:tr>
      <w:tr w:rsidR="00821024" w:rsidRPr="003650BF" w14:paraId="02C425A4" w14:textId="77777777">
        <w:trPr>
          <w:jc w:val="center"/>
        </w:trPr>
        <w:tc>
          <w:tcPr>
            <w:tcW w:w="1383" w:type="pct"/>
            <w:tcBorders>
              <w:top w:val="nil"/>
              <w:bottom w:val="nil"/>
            </w:tcBorders>
          </w:tcPr>
          <w:p w14:paraId="5A4C8390" w14:textId="77777777" w:rsidR="00821024" w:rsidRPr="003650BF" w:rsidRDefault="006A32BE" w:rsidP="00C356DF">
            <w:pPr>
              <w:pStyle w:val="BodyText"/>
              <w:keepNext/>
              <w:spacing w:before="100" w:after="100"/>
              <w:ind w:left="270"/>
              <w:rPr>
                <w:i/>
              </w:rPr>
            </w:pPr>
            <w:r w:rsidRPr="003650BF">
              <w:rPr>
                <w:i/>
              </w:rPr>
              <w:t>To Optus GSM Network Mobiles</w:t>
            </w:r>
          </w:p>
        </w:tc>
        <w:tc>
          <w:tcPr>
            <w:tcW w:w="402" w:type="pct"/>
            <w:tcBorders>
              <w:top w:val="nil"/>
              <w:bottom w:val="nil"/>
            </w:tcBorders>
          </w:tcPr>
          <w:p w14:paraId="44600873" w14:textId="77777777" w:rsidR="00821024" w:rsidRPr="003650BF" w:rsidRDefault="006A32BE" w:rsidP="00C356DF">
            <w:pPr>
              <w:pStyle w:val="BodyText"/>
              <w:keepNext/>
              <w:spacing w:before="100" w:after="100"/>
              <w:jc w:val="center"/>
            </w:pPr>
            <w:r w:rsidRPr="003650BF">
              <w:t>$0.64</w:t>
            </w:r>
          </w:p>
        </w:tc>
        <w:tc>
          <w:tcPr>
            <w:tcW w:w="402" w:type="pct"/>
            <w:tcBorders>
              <w:top w:val="nil"/>
              <w:bottom w:val="nil"/>
            </w:tcBorders>
          </w:tcPr>
          <w:p w14:paraId="3330F527" w14:textId="77777777" w:rsidR="00821024" w:rsidRPr="003650BF" w:rsidRDefault="006A32BE" w:rsidP="00C356DF">
            <w:pPr>
              <w:pStyle w:val="BodyText"/>
              <w:keepNext/>
              <w:spacing w:before="100" w:after="100"/>
              <w:jc w:val="center"/>
            </w:pPr>
            <w:r w:rsidRPr="003650BF">
              <w:t>$0.52</w:t>
            </w:r>
          </w:p>
        </w:tc>
        <w:tc>
          <w:tcPr>
            <w:tcW w:w="402" w:type="pct"/>
            <w:tcBorders>
              <w:top w:val="nil"/>
              <w:bottom w:val="nil"/>
            </w:tcBorders>
          </w:tcPr>
          <w:p w14:paraId="783996AE" w14:textId="77777777" w:rsidR="00821024" w:rsidRPr="003650BF" w:rsidRDefault="006A32BE" w:rsidP="00C356DF">
            <w:pPr>
              <w:pStyle w:val="BodyText"/>
              <w:keepNext/>
              <w:spacing w:before="100" w:after="100"/>
              <w:jc w:val="center"/>
            </w:pPr>
            <w:r w:rsidRPr="003650BF">
              <w:t>$0.41</w:t>
            </w:r>
          </w:p>
        </w:tc>
        <w:tc>
          <w:tcPr>
            <w:tcW w:w="402" w:type="pct"/>
            <w:tcBorders>
              <w:top w:val="nil"/>
              <w:bottom w:val="nil"/>
            </w:tcBorders>
          </w:tcPr>
          <w:p w14:paraId="54569648" w14:textId="77777777" w:rsidR="00821024" w:rsidRPr="003650BF" w:rsidRDefault="006A32BE" w:rsidP="00C356DF">
            <w:pPr>
              <w:pStyle w:val="BodyText"/>
              <w:keepNext/>
              <w:spacing w:before="100" w:after="100"/>
              <w:jc w:val="center"/>
            </w:pPr>
            <w:r w:rsidRPr="003650BF">
              <w:t>$0.33</w:t>
            </w:r>
          </w:p>
        </w:tc>
        <w:tc>
          <w:tcPr>
            <w:tcW w:w="402" w:type="pct"/>
            <w:tcBorders>
              <w:top w:val="nil"/>
              <w:bottom w:val="nil"/>
            </w:tcBorders>
          </w:tcPr>
          <w:p w14:paraId="18D038C7" w14:textId="77777777" w:rsidR="00821024" w:rsidRPr="003650BF" w:rsidRDefault="006A32BE" w:rsidP="00C356DF">
            <w:pPr>
              <w:pStyle w:val="BodyText"/>
              <w:keepNext/>
              <w:spacing w:before="100" w:after="100"/>
              <w:jc w:val="center"/>
            </w:pPr>
            <w:r w:rsidRPr="003650BF">
              <w:t>$0.30</w:t>
            </w:r>
          </w:p>
        </w:tc>
        <w:tc>
          <w:tcPr>
            <w:tcW w:w="402" w:type="pct"/>
            <w:tcBorders>
              <w:top w:val="nil"/>
              <w:bottom w:val="nil"/>
            </w:tcBorders>
          </w:tcPr>
          <w:p w14:paraId="071EDDFF" w14:textId="77777777" w:rsidR="00821024" w:rsidRPr="003650BF" w:rsidRDefault="006A32BE" w:rsidP="00C356DF">
            <w:pPr>
              <w:pStyle w:val="BodyText"/>
              <w:keepNext/>
              <w:spacing w:before="100" w:after="100"/>
              <w:jc w:val="center"/>
            </w:pPr>
            <w:r w:rsidRPr="003650BF">
              <w:t>$0.26</w:t>
            </w:r>
          </w:p>
        </w:tc>
        <w:tc>
          <w:tcPr>
            <w:tcW w:w="402" w:type="pct"/>
            <w:tcBorders>
              <w:top w:val="nil"/>
              <w:bottom w:val="nil"/>
            </w:tcBorders>
          </w:tcPr>
          <w:p w14:paraId="46373FDA" w14:textId="77777777" w:rsidR="00821024" w:rsidRPr="003650BF" w:rsidRDefault="006A32BE" w:rsidP="00C356DF">
            <w:pPr>
              <w:pStyle w:val="BodyText"/>
              <w:keepNext/>
              <w:spacing w:before="100" w:after="100"/>
              <w:jc w:val="center"/>
            </w:pPr>
            <w:r w:rsidRPr="003650BF">
              <w:t>$0.23</w:t>
            </w:r>
          </w:p>
        </w:tc>
        <w:tc>
          <w:tcPr>
            <w:tcW w:w="402" w:type="pct"/>
            <w:tcBorders>
              <w:top w:val="nil"/>
              <w:bottom w:val="nil"/>
            </w:tcBorders>
          </w:tcPr>
          <w:p w14:paraId="50995B39" w14:textId="77777777" w:rsidR="00821024" w:rsidRPr="003650BF" w:rsidRDefault="006A32BE" w:rsidP="00C356DF">
            <w:pPr>
              <w:pStyle w:val="BodyText"/>
              <w:keepNext/>
              <w:spacing w:before="100" w:after="100"/>
              <w:jc w:val="center"/>
            </w:pPr>
            <w:r w:rsidRPr="003650BF">
              <w:t>$0.20</w:t>
            </w:r>
          </w:p>
        </w:tc>
        <w:tc>
          <w:tcPr>
            <w:tcW w:w="402" w:type="pct"/>
            <w:tcBorders>
              <w:top w:val="nil"/>
              <w:bottom w:val="nil"/>
            </w:tcBorders>
          </w:tcPr>
          <w:p w14:paraId="264D690F" w14:textId="77777777" w:rsidR="00821024" w:rsidRPr="003650BF" w:rsidRDefault="006A32BE" w:rsidP="00C356DF">
            <w:pPr>
              <w:pStyle w:val="BodyText"/>
              <w:keepNext/>
              <w:spacing w:before="100" w:after="100"/>
              <w:jc w:val="center"/>
            </w:pPr>
            <w:r w:rsidRPr="003650BF">
              <w:t>$0.19</w:t>
            </w:r>
          </w:p>
        </w:tc>
      </w:tr>
      <w:tr w:rsidR="00821024" w:rsidRPr="003650BF" w14:paraId="63472514" w14:textId="77777777">
        <w:trPr>
          <w:jc w:val="center"/>
        </w:trPr>
        <w:tc>
          <w:tcPr>
            <w:tcW w:w="1383" w:type="pct"/>
            <w:tcBorders>
              <w:top w:val="nil"/>
              <w:bottom w:val="nil"/>
            </w:tcBorders>
          </w:tcPr>
          <w:p w14:paraId="39E4B91B" w14:textId="77777777" w:rsidR="00821024" w:rsidRPr="003650BF" w:rsidRDefault="006A32BE" w:rsidP="00C356DF">
            <w:pPr>
              <w:pStyle w:val="BodyText"/>
              <w:keepNext/>
              <w:spacing w:before="100" w:after="100"/>
              <w:ind w:left="270"/>
              <w:rPr>
                <w:i/>
              </w:rPr>
            </w:pPr>
            <w:r w:rsidRPr="003650BF">
              <w:rPr>
                <w:i/>
              </w:rPr>
              <w:t>To Other Mobiles</w:t>
            </w:r>
          </w:p>
        </w:tc>
        <w:tc>
          <w:tcPr>
            <w:tcW w:w="402" w:type="pct"/>
            <w:tcBorders>
              <w:top w:val="nil"/>
              <w:bottom w:val="nil"/>
            </w:tcBorders>
          </w:tcPr>
          <w:p w14:paraId="169E00F4" w14:textId="77777777" w:rsidR="00821024" w:rsidRPr="003650BF" w:rsidRDefault="006A32BE" w:rsidP="00C356DF">
            <w:pPr>
              <w:pStyle w:val="BodyText"/>
              <w:keepNext/>
              <w:spacing w:before="100" w:after="100"/>
              <w:jc w:val="center"/>
            </w:pPr>
            <w:r w:rsidRPr="003650BF">
              <w:t>$0.64</w:t>
            </w:r>
          </w:p>
        </w:tc>
        <w:tc>
          <w:tcPr>
            <w:tcW w:w="402" w:type="pct"/>
            <w:tcBorders>
              <w:top w:val="nil"/>
              <w:bottom w:val="nil"/>
            </w:tcBorders>
          </w:tcPr>
          <w:p w14:paraId="46974757" w14:textId="77777777" w:rsidR="00821024" w:rsidRPr="003650BF" w:rsidRDefault="006A32BE" w:rsidP="00C356DF">
            <w:pPr>
              <w:pStyle w:val="BodyText"/>
              <w:keepNext/>
              <w:spacing w:before="100" w:after="100"/>
              <w:jc w:val="center"/>
            </w:pPr>
            <w:r w:rsidRPr="003650BF">
              <w:t>$0.52</w:t>
            </w:r>
          </w:p>
        </w:tc>
        <w:tc>
          <w:tcPr>
            <w:tcW w:w="402" w:type="pct"/>
            <w:tcBorders>
              <w:top w:val="nil"/>
              <w:bottom w:val="nil"/>
            </w:tcBorders>
          </w:tcPr>
          <w:p w14:paraId="34989F03" w14:textId="77777777" w:rsidR="00821024" w:rsidRPr="003650BF" w:rsidRDefault="006A32BE" w:rsidP="00C356DF">
            <w:pPr>
              <w:pStyle w:val="BodyText"/>
              <w:keepNext/>
              <w:spacing w:before="100" w:after="100"/>
              <w:jc w:val="center"/>
            </w:pPr>
            <w:r w:rsidRPr="003650BF">
              <w:t>$0.41</w:t>
            </w:r>
          </w:p>
        </w:tc>
        <w:tc>
          <w:tcPr>
            <w:tcW w:w="402" w:type="pct"/>
            <w:tcBorders>
              <w:top w:val="nil"/>
              <w:bottom w:val="nil"/>
            </w:tcBorders>
          </w:tcPr>
          <w:p w14:paraId="5E18F7BA" w14:textId="77777777" w:rsidR="00821024" w:rsidRPr="003650BF" w:rsidRDefault="006A32BE" w:rsidP="00C356DF">
            <w:pPr>
              <w:pStyle w:val="BodyText"/>
              <w:keepNext/>
              <w:spacing w:before="100" w:after="100"/>
              <w:jc w:val="center"/>
            </w:pPr>
            <w:r w:rsidRPr="003650BF">
              <w:t>$0.33</w:t>
            </w:r>
          </w:p>
        </w:tc>
        <w:tc>
          <w:tcPr>
            <w:tcW w:w="402" w:type="pct"/>
            <w:tcBorders>
              <w:top w:val="nil"/>
              <w:bottom w:val="nil"/>
            </w:tcBorders>
          </w:tcPr>
          <w:p w14:paraId="7EE478E7" w14:textId="77777777" w:rsidR="00821024" w:rsidRPr="003650BF" w:rsidRDefault="006A32BE" w:rsidP="00C356DF">
            <w:pPr>
              <w:pStyle w:val="BodyText"/>
              <w:keepNext/>
              <w:spacing w:before="100" w:after="100"/>
              <w:jc w:val="center"/>
            </w:pPr>
            <w:r w:rsidRPr="003650BF">
              <w:t>$0.30</w:t>
            </w:r>
          </w:p>
        </w:tc>
        <w:tc>
          <w:tcPr>
            <w:tcW w:w="402" w:type="pct"/>
            <w:tcBorders>
              <w:top w:val="nil"/>
              <w:bottom w:val="nil"/>
            </w:tcBorders>
          </w:tcPr>
          <w:p w14:paraId="1DFF2A0F" w14:textId="77777777" w:rsidR="00821024" w:rsidRPr="003650BF" w:rsidRDefault="006A32BE" w:rsidP="00C356DF">
            <w:pPr>
              <w:pStyle w:val="BodyText"/>
              <w:keepNext/>
              <w:spacing w:before="100" w:after="100"/>
              <w:jc w:val="center"/>
            </w:pPr>
            <w:r w:rsidRPr="003650BF">
              <w:t>$0.26</w:t>
            </w:r>
          </w:p>
        </w:tc>
        <w:tc>
          <w:tcPr>
            <w:tcW w:w="402" w:type="pct"/>
            <w:tcBorders>
              <w:top w:val="nil"/>
              <w:bottom w:val="nil"/>
            </w:tcBorders>
          </w:tcPr>
          <w:p w14:paraId="60FD49E7" w14:textId="77777777" w:rsidR="00821024" w:rsidRPr="003650BF" w:rsidRDefault="006A32BE" w:rsidP="00C356DF">
            <w:pPr>
              <w:pStyle w:val="BodyText"/>
              <w:keepNext/>
              <w:spacing w:before="100" w:after="100"/>
              <w:jc w:val="center"/>
            </w:pPr>
            <w:r w:rsidRPr="003650BF">
              <w:t>$0.23</w:t>
            </w:r>
          </w:p>
        </w:tc>
        <w:tc>
          <w:tcPr>
            <w:tcW w:w="402" w:type="pct"/>
            <w:tcBorders>
              <w:top w:val="nil"/>
              <w:bottom w:val="nil"/>
            </w:tcBorders>
          </w:tcPr>
          <w:p w14:paraId="7009158E" w14:textId="77777777" w:rsidR="00821024" w:rsidRPr="003650BF" w:rsidRDefault="006A32BE" w:rsidP="00C356DF">
            <w:pPr>
              <w:pStyle w:val="BodyText"/>
              <w:keepNext/>
              <w:spacing w:before="100" w:after="100"/>
              <w:jc w:val="center"/>
            </w:pPr>
            <w:r w:rsidRPr="003650BF">
              <w:t>$0.20</w:t>
            </w:r>
          </w:p>
        </w:tc>
        <w:tc>
          <w:tcPr>
            <w:tcW w:w="402" w:type="pct"/>
            <w:tcBorders>
              <w:top w:val="nil"/>
              <w:bottom w:val="nil"/>
            </w:tcBorders>
          </w:tcPr>
          <w:p w14:paraId="278CE558" w14:textId="77777777" w:rsidR="00821024" w:rsidRPr="003650BF" w:rsidRDefault="006A32BE" w:rsidP="00C356DF">
            <w:pPr>
              <w:pStyle w:val="BodyText"/>
              <w:keepNext/>
              <w:spacing w:before="100" w:after="100"/>
              <w:jc w:val="center"/>
            </w:pPr>
            <w:r w:rsidRPr="003650BF">
              <w:t>$0.19</w:t>
            </w:r>
          </w:p>
        </w:tc>
      </w:tr>
      <w:tr w:rsidR="00821024" w:rsidRPr="003650BF" w14:paraId="5B1DEE79" w14:textId="77777777">
        <w:trPr>
          <w:jc w:val="center"/>
        </w:trPr>
        <w:tc>
          <w:tcPr>
            <w:tcW w:w="1383" w:type="pct"/>
            <w:tcBorders>
              <w:top w:val="nil"/>
              <w:left w:val="single" w:sz="4" w:space="0" w:color="auto"/>
              <w:bottom w:val="nil"/>
              <w:right w:val="single" w:sz="4" w:space="0" w:color="auto"/>
            </w:tcBorders>
          </w:tcPr>
          <w:p w14:paraId="3B664E60" w14:textId="77777777" w:rsidR="00821024" w:rsidRPr="003650BF" w:rsidRDefault="006A32BE" w:rsidP="00C356DF">
            <w:pPr>
              <w:pStyle w:val="BodyText"/>
              <w:keepNext/>
              <w:spacing w:before="100" w:after="100"/>
              <w:rPr>
                <w:b/>
              </w:rPr>
            </w:pPr>
            <w:r w:rsidRPr="003650BF">
              <w:rPr>
                <w:b/>
              </w:rPr>
              <w:t>Off-Peak</w:t>
            </w:r>
          </w:p>
        </w:tc>
        <w:tc>
          <w:tcPr>
            <w:tcW w:w="402" w:type="pct"/>
            <w:tcBorders>
              <w:top w:val="nil"/>
              <w:left w:val="nil"/>
              <w:bottom w:val="nil"/>
              <w:right w:val="single" w:sz="4" w:space="0" w:color="auto"/>
            </w:tcBorders>
          </w:tcPr>
          <w:p w14:paraId="5ED9981B" w14:textId="77777777" w:rsidR="00821024" w:rsidRPr="003650BF" w:rsidRDefault="00821024" w:rsidP="00C356DF">
            <w:pPr>
              <w:pStyle w:val="BodyText"/>
              <w:keepNext/>
              <w:spacing w:before="100" w:after="100"/>
              <w:jc w:val="center"/>
            </w:pPr>
          </w:p>
        </w:tc>
        <w:tc>
          <w:tcPr>
            <w:tcW w:w="402" w:type="pct"/>
            <w:tcBorders>
              <w:top w:val="nil"/>
              <w:left w:val="single" w:sz="4" w:space="0" w:color="auto"/>
              <w:bottom w:val="nil"/>
              <w:right w:val="single" w:sz="4" w:space="0" w:color="auto"/>
            </w:tcBorders>
          </w:tcPr>
          <w:p w14:paraId="5CAD3ED7" w14:textId="77777777" w:rsidR="00821024" w:rsidRPr="003650BF" w:rsidRDefault="00821024" w:rsidP="00C356DF">
            <w:pPr>
              <w:pStyle w:val="BodyText"/>
              <w:keepNext/>
              <w:spacing w:before="100" w:after="100"/>
              <w:jc w:val="center"/>
            </w:pPr>
          </w:p>
        </w:tc>
        <w:tc>
          <w:tcPr>
            <w:tcW w:w="402" w:type="pct"/>
            <w:tcBorders>
              <w:top w:val="nil"/>
              <w:left w:val="single" w:sz="4" w:space="0" w:color="auto"/>
              <w:bottom w:val="nil"/>
              <w:right w:val="single" w:sz="4" w:space="0" w:color="auto"/>
            </w:tcBorders>
          </w:tcPr>
          <w:p w14:paraId="7D50A1AF" w14:textId="77777777" w:rsidR="00821024" w:rsidRPr="003650BF" w:rsidRDefault="00821024" w:rsidP="00C356DF">
            <w:pPr>
              <w:pStyle w:val="BodyText"/>
              <w:keepNext/>
              <w:spacing w:before="100" w:after="100"/>
              <w:jc w:val="center"/>
            </w:pPr>
          </w:p>
        </w:tc>
        <w:tc>
          <w:tcPr>
            <w:tcW w:w="402" w:type="pct"/>
            <w:tcBorders>
              <w:top w:val="nil"/>
              <w:left w:val="single" w:sz="4" w:space="0" w:color="auto"/>
              <w:bottom w:val="nil"/>
              <w:right w:val="single" w:sz="4" w:space="0" w:color="auto"/>
            </w:tcBorders>
          </w:tcPr>
          <w:p w14:paraId="19579FC7" w14:textId="77777777" w:rsidR="00821024" w:rsidRPr="003650BF" w:rsidRDefault="00821024" w:rsidP="00C356DF">
            <w:pPr>
              <w:pStyle w:val="BodyText"/>
              <w:keepNext/>
              <w:spacing w:before="100" w:after="100"/>
              <w:jc w:val="center"/>
            </w:pPr>
          </w:p>
        </w:tc>
        <w:tc>
          <w:tcPr>
            <w:tcW w:w="402" w:type="pct"/>
            <w:tcBorders>
              <w:top w:val="nil"/>
              <w:left w:val="single" w:sz="4" w:space="0" w:color="auto"/>
              <w:bottom w:val="nil"/>
              <w:right w:val="single" w:sz="4" w:space="0" w:color="auto"/>
            </w:tcBorders>
          </w:tcPr>
          <w:p w14:paraId="519949AB" w14:textId="77777777" w:rsidR="00821024" w:rsidRPr="003650BF" w:rsidRDefault="00821024" w:rsidP="00C356DF">
            <w:pPr>
              <w:pStyle w:val="BodyText"/>
              <w:keepNext/>
              <w:spacing w:before="100" w:after="100"/>
              <w:jc w:val="center"/>
            </w:pPr>
          </w:p>
        </w:tc>
        <w:tc>
          <w:tcPr>
            <w:tcW w:w="402" w:type="pct"/>
            <w:tcBorders>
              <w:top w:val="nil"/>
              <w:left w:val="nil"/>
              <w:bottom w:val="nil"/>
              <w:right w:val="single" w:sz="4" w:space="0" w:color="auto"/>
            </w:tcBorders>
          </w:tcPr>
          <w:p w14:paraId="00ABFDB1" w14:textId="77777777" w:rsidR="00821024" w:rsidRPr="003650BF" w:rsidRDefault="00821024" w:rsidP="00C356DF">
            <w:pPr>
              <w:pStyle w:val="BodyText"/>
              <w:keepNext/>
              <w:spacing w:before="100" w:after="100"/>
              <w:jc w:val="center"/>
            </w:pPr>
          </w:p>
        </w:tc>
        <w:tc>
          <w:tcPr>
            <w:tcW w:w="402" w:type="pct"/>
            <w:tcBorders>
              <w:top w:val="nil"/>
              <w:left w:val="single" w:sz="4" w:space="0" w:color="auto"/>
              <w:bottom w:val="nil"/>
              <w:right w:val="single" w:sz="4" w:space="0" w:color="auto"/>
            </w:tcBorders>
          </w:tcPr>
          <w:p w14:paraId="6130173C" w14:textId="77777777" w:rsidR="00821024" w:rsidRPr="003650BF" w:rsidRDefault="00821024" w:rsidP="00C356DF">
            <w:pPr>
              <w:pStyle w:val="BodyText"/>
              <w:keepNext/>
              <w:spacing w:before="100" w:after="100"/>
              <w:jc w:val="center"/>
            </w:pPr>
          </w:p>
        </w:tc>
        <w:tc>
          <w:tcPr>
            <w:tcW w:w="402" w:type="pct"/>
            <w:tcBorders>
              <w:top w:val="nil"/>
              <w:left w:val="single" w:sz="4" w:space="0" w:color="auto"/>
              <w:bottom w:val="nil"/>
              <w:right w:val="single" w:sz="4" w:space="0" w:color="auto"/>
            </w:tcBorders>
          </w:tcPr>
          <w:p w14:paraId="0CF851E3" w14:textId="77777777" w:rsidR="00821024" w:rsidRPr="003650BF" w:rsidRDefault="00821024" w:rsidP="00C356DF">
            <w:pPr>
              <w:pStyle w:val="BodyText"/>
              <w:keepNext/>
              <w:spacing w:before="100" w:after="100"/>
              <w:jc w:val="center"/>
            </w:pPr>
          </w:p>
        </w:tc>
        <w:tc>
          <w:tcPr>
            <w:tcW w:w="402" w:type="pct"/>
            <w:tcBorders>
              <w:top w:val="nil"/>
              <w:left w:val="single" w:sz="4" w:space="0" w:color="auto"/>
              <w:bottom w:val="nil"/>
            </w:tcBorders>
          </w:tcPr>
          <w:p w14:paraId="2D6A1E6C" w14:textId="77777777" w:rsidR="00821024" w:rsidRPr="003650BF" w:rsidRDefault="00821024" w:rsidP="00C356DF">
            <w:pPr>
              <w:pStyle w:val="BodyText"/>
              <w:keepNext/>
              <w:spacing w:before="100" w:after="100"/>
              <w:jc w:val="center"/>
            </w:pPr>
          </w:p>
        </w:tc>
      </w:tr>
      <w:tr w:rsidR="00821024" w:rsidRPr="003650BF" w14:paraId="6AE50F8E" w14:textId="77777777">
        <w:trPr>
          <w:jc w:val="center"/>
        </w:trPr>
        <w:tc>
          <w:tcPr>
            <w:tcW w:w="1383" w:type="pct"/>
            <w:tcBorders>
              <w:top w:val="nil"/>
              <w:left w:val="single" w:sz="4" w:space="0" w:color="auto"/>
              <w:bottom w:val="nil"/>
              <w:right w:val="single" w:sz="4" w:space="0" w:color="auto"/>
            </w:tcBorders>
          </w:tcPr>
          <w:p w14:paraId="26527E9C" w14:textId="77777777" w:rsidR="00821024" w:rsidRPr="003650BF" w:rsidRDefault="006A32BE" w:rsidP="00C356DF">
            <w:pPr>
              <w:pStyle w:val="BodyText"/>
              <w:keepNext/>
              <w:spacing w:before="100" w:after="100"/>
              <w:ind w:left="270"/>
              <w:rPr>
                <w:i/>
              </w:rPr>
            </w:pPr>
            <w:r w:rsidRPr="003650BF">
              <w:rPr>
                <w:i/>
              </w:rPr>
              <w:t>Local calls &amp; National long distance calls</w:t>
            </w:r>
          </w:p>
        </w:tc>
        <w:tc>
          <w:tcPr>
            <w:tcW w:w="402" w:type="pct"/>
            <w:tcBorders>
              <w:top w:val="nil"/>
              <w:left w:val="nil"/>
              <w:bottom w:val="nil"/>
              <w:right w:val="single" w:sz="4" w:space="0" w:color="auto"/>
            </w:tcBorders>
          </w:tcPr>
          <w:p w14:paraId="45CFFAAB" w14:textId="77777777" w:rsidR="00821024" w:rsidRPr="003650BF" w:rsidRDefault="006A32BE" w:rsidP="00C356DF">
            <w:pPr>
              <w:pStyle w:val="BodyText"/>
              <w:keepNext/>
              <w:spacing w:before="100" w:after="100"/>
              <w:jc w:val="center"/>
            </w:pPr>
            <w:r w:rsidRPr="003650BF">
              <w:t>$0.52</w:t>
            </w:r>
          </w:p>
        </w:tc>
        <w:tc>
          <w:tcPr>
            <w:tcW w:w="402" w:type="pct"/>
            <w:tcBorders>
              <w:top w:val="nil"/>
              <w:left w:val="single" w:sz="4" w:space="0" w:color="auto"/>
              <w:bottom w:val="nil"/>
              <w:right w:val="single" w:sz="4" w:space="0" w:color="auto"/>
            </w:tcBorders>
          </w:tcPr>
          <w:p w14:paraId="56D03D59" w14:textId="77777777" w:rsidR="00821024" w:rsidRPr="003650BF" w:rsidRDefault="006A32BE" w:rsidP="00C356DF">
            <w:pPr>
              <w:pStyle w:val="BodyText"/>
              <w:keepNext/>
              <w:spacing w:before="100" w:after="100"/>
              <w:jc w:val="center"/>
            </w:pPr>
            <w:r w:rsidRPr="003650BF">
              <w:t>$0.45</w:t>
            </w:r>
          </w:p>
        </w:tc>
        <w:tc>
          <w:tcPr>
            <w:tcW w:w="402" w:type="pct"/>
            <w:tcBorders>
              <w:top w:val="nil"/>
              <w:left w:val="single" w:sz="4" w:space="0" w:color="auto"/>
              <w:bottom w:val="nil"/>
              <w:right w:val="single" w:sz="4" w:space="0" w:color="auto"/>
            </w:tcBorders>
          </w:tcPr>
          <w:p w14:paraId="0DCE6743" w14:textId="77777777" w:rsidR="00821024" w:rsidRPr="003650BF" w:rsidRDefault="006A32BE" w:rsidP="00C356DF">
            <w:pPr>
              <w:pStyle w:val="BodyText"/>
              <w:keepNext/>
              <w:spacing w:before="100" w:after="100"/>
              <w:jc w:val="center"/>
            </w:pPr>
            <w:r w:rsidRPr="003650BF">
              <w:t>$0.30</w:t>
            </w:r>
          </w:p>
        </w:tc>
        <w:tc>
          <w:tcPr>
            <w:tcW w:w="402" w:type="pct"/>
            <w:tcBorders>
              <w:top w:val="nil"/>
              <w:left w:val="single" w:sz="4" w:space="0" w:color="auto"/>
              <w:bottom w:val="nil"/>
              <w:right w:val="single" w:sz="4" w:space="0" w:color="auto"/>
            </w:tcBorders>
          </w:tcPr>
          <w:p w14:paraId="425C2658" w14:textId="77777777" w:rsidR="00821024" w:rsidRPr="003650BF" w:rsidRDefault="006A32BE" w:rsidP="00C356DF">
            <w:pPr>
              <w:pStyle w:val="BodyText"/>
              <w:keepNext/>
              <w:spacing w:before="100" w:after="100"/>
              <w:jc w:val="center"/>
            </w:pPr>
            <w:r w:rsidRPr="003650BF">
              <w:t>$0.26</w:t>
            </w:r>
          </w:p>
        </w:tc>
        <w:tc>
          <w:tcPr>
            <w:tcW w:w="402" w:type="pct"/>
            <w:tcBorders>
              <w:top w:val="nil"/>
              <w:left w:val="single" w:sz="4" w:space="0" w:color="auto"/>
              <w:bottom w:val="nil"/>
              <w:right w:val="single" w:sz="4" w:space="0" w:color="auto"/>
            </w:tcBorders>
          </w:tcPr>
          <w:p w14:paraId="6437CFDD" w14:textId="77777777" w:rsidR="00821024" w:rsidRPr="003650BF" w:rsidRDefault="006A32BE" w:rsidP="00C356DF">
            <w:pPr>
              <w:pStyle w:val="BodyText"/>
              <w:keepNext/>
              <w:spacing w:before="100" w:after="100"/>
              <w:jc w:val="center"/>
            </w:pPr>
            <w:r w:rsidRPr="003650BF">
              <w:t>$0.24</w:t>
            </w:r>
          </w:p>
        </w:tc>
        <w:tc>
          <w:tcPr>
            <w:tcW w:w="402" w:type="pct"/>
            <w:tcBorders>
              <w:top w:val="nil"/>
              <w:left w:val="nil"/>
              <w:bottom w:val="nil"/>
              <w:right w:val="single" w:sz="4" w:space="0" w:color="auto"/>
            </w:tcBorders>
          </w:tcPr>
          <w:p w14:paraId="4C2E3F94" w14:textId="77777777" w:rsidR="00821024" w:rsidRPr="003650BF" w:rsidRDefault="006A32BE" w:rsidP="00C356DF">
            <w:pPr>
              <w:pStyle w:val="BodyText"/>
              <w:keepNext/>
              <w:spacing w:before="100" w:after="100"/>
              <w:jc w:val="center"/>
            </w:pPr>
            <w:r w:rsidRPr="003650BF">
              <w:t>$0.22</w:t>
            </w:r>
          </w:p>
        </w:tc>
        <w:tc>
          <w:tcPr>
            <w:tcW w:w="402" w:type="pct"/>
            <w:tcBorders>
              <w:top w:val="nil"/>
              <w:left w:val="single" w:sz="4" w:space="0" w:color="auto"/>
              <w:bottom w:val="nil"/>
              <w:right w:val="single" w:sz="4" w:space="0" w:color="auto"/>
            </w:tcBorders>
          </w:tcPr>
          <w:p w14:paraId="2549F8FE" w14:textId="77777777" w:rsidR="00821024" w:rsidRPr="003650BF" w:rsidRDefault="006A32BE" w:rsidP="00C356DF">
            <w:pPr>
              <w:pStyle w:val="BodyText"/>
              <w:keepNext/>
              <w:spacing w:before="100" w:after="100"/>
              <w:jc w:val="center"/>
            </w:pPr>
            <w:r w:rsidRPr="003650BF">
              <w:t>$0.18</w:t>
            </w:r>
          </w:p>
        </w:tc>
        <w:tc>
          <w:tcPr>
            <w:tcW w:w="402" w:type="pct"/>
            <w:tcBorders>
              <w:top w:val="nil"/>
              <w:left w:val="single" w:sz="4" w:space="0" w:color="auto"/>
              <w:bottom w:val="nil"/>
              <w:right w:val="single" w:sz="4" w:space="0" w:color="auto"/>
            </w:tcBorders>
          </w:tcPr>
          <w:p w14:paraId="21E1F527" w14:textId="77777777" w:rsidR="00821024" w:rsidRPr="003650BF" w:rsidRDefault="006A32BE" w:rsidP="00C356DF">
            <w:pPr>
              <w:pStyle w:val="BodyText"/>
              <w:keepNext/>
              <w:spacing w:before="100" w:after="100"/>
              <w:jc w:val="center"/>
            </w:pPr>
            <w:r w:rsidRPr="003650BF">
              <w:t>$0.15</w:t>
            </w:r>
          </w:p>
        </w:tc>
        <w:tc>
          <w:tcPr>
            <w:tcW w:w="402" w:type="pct"/>
            <w:tcBorders>
              <w:top w:val="nil"/>
              <w:left w:val="single" w:sz="4" w:space="0" w:color="auto"/>
              <w:bottom w:val="nil"/>
            </w:tcBorders>
          </w:tcPr>
          <w:p w14:paraId="74869A94" w14:textId="77777777" w:rsidR="00821024" w:rsidRPr="003650BF" w:rsidRDefault="006A32BE" w:rsidP="00C356DF">
            <w:pPr>
              <w:pStyle w:val="BodyText"/>
              <w:keepNext/>
              <w:spacing w:before="100" w:after="100"/>
              <w:jc w:val="center"/>
            </w:pPr>
            <w:r w:rsidRPr="003650BF">
              <w:t>$0.13</w:t>
            </w:r>
          </w:p>
        </w:tc>
      </w:tr>
      <w:tr w:rsidR="00821024" w:rsidRPr="003650BF" w14:paraId="7715BBFC" w14:textId="77777777">
        <w:trPr>
          <w:jc w:val="center"/>
        </w:trPr>
        <w:tc>
          <w:tcPr>
            <w:tcW w:w="1383" w:type="pct"/>
            <w:tcBorders>
              <w:top w:val="nil"/>
              <w:left w:val="single" w:sz="4" w:space="0" w:color="auto"/>
              <w:bottom w:val="nil"/>
              <w:right w:val="single" w:sz="4" w:space="0" w:color="auto"/>
            </w:tcBorders>
          </w:tcPr>
          <w:p w14:paraId="7092BB16" w14:textId="77777777" w:rsidR="00821024" w:rsidRPr="003650BF" w:rsidRDefault="006A32BE" w:rsidP="00C356DF">
            <w:pPr>
              <w:pStyle w:val="BodyText"/>
              <w:keepNext/>
              <w:spacing w:before="100" w:after="100"/>
              <w:ind w:left="270"/>
              <w:rPr>
                <w:i/>
              </w:rPr>
            </w:pPr>
            <w:r w:rsidRPr="003650BF">
              <w:rPr>
                <w:i/>
              </w:rPr>
              <w:t>To Optus GSM Network Mobiles</w:t>
            </w:r>
          </w:p>
        </w:tc>
        <w:tc>
          <w:tcPr>
            <w:tcW w:w="402" w:type="pct"/>
            <w:tcBorders>
              <w:top w:val="nil"/>
              <w:left w:val="nil"/>
              <w:bottom w:val="nil"/>
              <w:right w:val="single" w:sz="4" w:space="0" w:color="auto"/>
            </w:tcBorders>
          </w:tcPr>
          <w:p w14:paraId="4820289D" w14:textId="77777777" w:rsidR="00821024" w:rsidRPr="003650BF" w:rsidRDefault="006A32BE" w:rsidP="00C356DF">
            <w:pPr>
              <w:pStyle w:val="BodyText"/>
              <w:keepNext/>
              <w:spacing w:before="100" w:after="100"/>
              <w:jc w:val="center"/>
            </w:pPr>
            <w:r w:rsidRPr="003650BF">
              <w:t>$0.52</w:t>
            </w:r>
          </w:p>
        </w:tc>
        <w:tc>
          <w:tcPr>
            <w:tcW w:w="402" w:type="pct"/>
            <w:tcBorders>
              <w:top w:val="nil"/>
              <w:left w:val="single" w:sz="4" w:space="0" w:color="auto"/>
              <w:bottom w:val="nil"/>
              <w:right w:val="single" w:sz="4" w:space="0" w:color="auto"/>
            </w:tcBorders>
          </w:tcPr>
          <w:p w14:paraId="14C2DEFD" w14:textId="77777777" w:rsidR="00821024" w:rsidRPr="003650BF" w:rsidRDefault="006A32BE" w:rsidP="00C356DF">
            <w:pPr>
              <w:pStyle w:val="BodyText"/>
              <w:keepNext/>
              <w:spacing w:before="100" w:after="100"/>
              <w:jc w:val="center"/>
            </w:pPr>
            <w:r w:rsidRPr="003650BF">
              <w:t>$0.45</w:t>
            </w:r>
          </w:p>
        </w:tc>
        <w:tc>
          <w:tcPr>
            <w:tcW w:w="402" w:type="pct"/>
            <w:tcBorders>
              <w:top w:val="nil"/>
              <w:left w:val="single" w:sz="4" w:space="0" w:color="auto"/>
              <w:bottom w:val="nil"/>
              <w:right w:val="single" w:sz="4" w:space="0" w:color="auto"/>
            </w:tcBorders>
          </w:tcPr>
          <w:p w14:paraId="12F13C1F" w14:textId="77777777" w:rsidR="00821024" w:rsidRPr="003650BF" w:rsidRDefault="006A32BE" w:rsidP="00C356DF">
            <w:pPr>
              <w:pStyle w:val="BodyText"/>
              <w:keepNext/>
              <w:spacing w:before="100" w:after="100"/>
              <w:jc w:val="center"/>
            </w:pPr>
            <w:r w:rsidRPr="003650BF">
              <w:t>$0.30</w:t>
            </w:r>
          </w:p>
        </w:tc>
        <w:tc>
          <w:tcPr>
            <w:tcW w:w="402" w:type="pct"/>
            <w:tcBorders>
              <w:top w:val="nil"/>
              <w:left w:val="single" w:sz="4" w:space="0" w:color="auto"/>
              <w:bottom w:val="nil"/>
              <w:right w:val="single" w:sz="4" w:space="0" w:color="auto"/>
            </w:tcBorders>
          </w:tcPr>
          <w:p w14:paraId="4B9C2B2E" w14:textId="77777777" w:rsidR="00821024" w:rsidRPr="003650BF" w:rsidRDefault="006A32BE" w:rsidP="00C356DF">
            <w:pPr>
              <w:pStyle w:val="BodyText"/>
              <w:keepNext/>
              <w:spacing w:before="100" w:after="100"/>
              <w:jc w:val="center"/>
            </w:pPr>
            <w:r w:rsidRPr="003650BF">
              <w:t>$0.26</w:t>
            </w:r>
          </w:p>
        </w:tc>
        <w:tc>
          <w:tcPr>
            <w:tcW w:w="402" w:type="pct"/>
            <w:tcBorders>
              <w:top w:val="nil"/>
              <w:left w:val="single" w:sz="4" w:space="0" w:color="auto"/>
              <w:bottom w:val="nil"/>
              <w:right w:val="single" w:sz="4" w:space="0" w:color="auto"/>
            </w:tcBorders>
          </w:tcPr>
          <w:p w14:paraId="41316D36" w14:textId="77777777" w:rsidR="00821024" w:rsidRPr="003650BF" w:rsidRDefault="006A32BE" w:rsidP="00C356DF">
            <w:pPr>
              <w:pStyle w:val="BodyText"/>
              <w:keepNext/>
              <w:spacing w:before="100" w:after="100"/>
              <w:jc w:val="center"/>
            </w:pPr>
            <w:r w:rsidRPr="003650BF">
              <w:t>$0.24</w:t>
            </w:r>
          </w:p>
        </w:tc>
        <w:tc>
          <w:tcPr>
            <w:tcW w:w="402" w:type="pct"/>
            <w:tcBorders>
              <w:top w:val="nil"/>
              <w:left w:val="nil"/>
              <w:bottom w:val="nil"/>
              <w:right w:val="single" w:sz="4" w:space="0" w:color="auto"/>
            </w:tcBorders>
          </w:tcPr>
          <w:p w14:paraId="203780DE" w14:textId="77777777" w:rsidR="00821024" w:rsidRPr="003650BF" w:rsidRDefault="006A32BE" w:rsidP="00C356DF">
            <w:pPr>
              <w:pStyle w:val="BodyText"/>
              <w:keepNext/>
              <w:spacing w:before="100" w:after="100"/>
              <w:jc w:val="center"/>
            </w:pPr>
            <w:r w:rsidRPr="003650BF">
              <w:t>$0.22</w:t>
            </w:r>
          </w:p>
        </w:tc>
        <w:tc>
          <w:tcPr>
            <w:tcW w:w="402" w:type="pct"/>
            <w:tcBorders>
              <w:top w:val="nil"/>
              <w:left w:val="single" w:sz="4" w:space="0" w:color="auto"/>
              <w:bottom w:val="nil"/>
              <w:right w:val="single" w:sz="4" w:space="0" w:color="auto"/>
            </w:tcBorders>
          </w:tcPr>
          <w:p w14:paraId="0C578CBC" w14:textId="77777777" w:rsidR="00821024" w:rsidRPr="003650BF" w:rsidRDefault="006A32BE" w:rsidP="00C356DF">
            <w:pPr>
              <w:pStyle w:val="BodyText"/>
              <w:keepNext/>
              <w:spacing w:before="100" w:after="100"/>
              <w:jc w:val="center"/>
            </w:pPr>
            <w:r w:rsidRPr="003650BF">
              <w:t>$0.18</w:t>
            </w:r>
          </w:p>
        </w:tc>
        <w:tc>
          <w:tcPr>
            <w:tcW w:w="402" w:type="pct"/>
            <w:tcBorders>
              <w:top w:val="nil"/>
              <w:left w:val="single" w:sz="4" w:space="0" w:color="auto"/>
              <w:bottom w:val="nil"/>
              <w:right w:val="single" w:sz="4" w:space="0" w:color="auto"/>
            </w:tcBorders>
          </w:tcPr>
          <w:p w14:paraId="15BEB1BC" w14:textId="77777777" w:rsidR="00821024" w:rsidRPr="003650BF" w:rsidRDefault="006A32BE" w:rsidP="00C356DF">
            <w:pPr>
              <w:pStyle w:val="BodyText"/>
              <w:keepNext/>
              <w:spacing w:before="100" w:after="100"/>
              <w:jc w:val="center"/>
            </w:pPr>
            <w:r w:rsidRPr="003650BF">
              <w:t>$0.15</w:t>
            </w:r>
          </w:p>
        </w:tc>
        <w:tc>
          <w:tcPr>
            <w:tcW w:w="402" w:type="pct"/>
            <w:tcBorders>
              <w:top w:val="nil"/>
              <w:left w:val="single" w:sz="4" w:space="0" w:color="auto"/>
              <w:bottom w:val="nil"/>
            </w:tcBorders>
          </w:tcPr>
          <w:p w14:paraId="4FB53DEE" w14:textId="77777777" w:rsidR="00821024" w:rsidRPr="003650BF" w:rsidRDefault="006A32BE" w:rsidP="00C356DF">
            <w:pPr>
              <w:pStyle w:val="BodyText"/>
              <w:keepNext/>
              <w:spacing w:before="100" w:after="100"/>
              <w:jc w:val="center"/>
            </w:pPr>
            <w:r w:rsidRPr="003650BF">
              <w:t>$0.13</w:t>
            </w:r>
          </w:p>
        </w:tc>
      </w:tr>
      <w:tr w:rsidR="00821024" w:rsidRPr="003650BF" w14:paraId="0589A19E" w14:textId="77777777">
        <w:trPr>
          <w:jc w:val="center"/>
        </w:trPr>
        <w:tc>
          <w:tcPr>
            <w:tcW w:w="1383" w:type="pct"/>
            <w:tcBorders>
              <w:top w:val="nil"/>
              <w:left w:val="single" w:sz="4" w:space="0" w:color="auto"/>
              <w:bottom w:val="single" w:sz="4" w:space="0" w:color="auto"/>
              <w:right w:val="single" w:sz="4" w:space="0" w:color="auto"/>
            </w:tcBorders>
          </w:tcPr>
          <w:p w14:paraId="17D99B4D" w14:textId="77777777" w:rsidR="00821024" w:rsidRPr="003650BF" w:rsidRDefault="006A32BE" w:rsidP="00C356DF">
            <w:pPr>
              <w:pStyle w:val="BodyText"/>
              <w:keepNext/>
              <w:spacing w:before="100" w:after="100"/>
              <w:ind w:left="270"/>
              <w:rPr>
                <w:i/>
              </w:rPr>
            </w:pPr>
            <w:r w:rsidRPr="003650BF">
              <w:rPr>
                <w:i/>
              </w:rPr>
              <w:t>To Other Mobiles</w:t>
            </w:r>
          </w:p>
        </w:tc>
        <w:tc>
          <w:tcPr>
            <w:tcW w:w="402" w:type="pct"/>
            <w:tcBorders>
              <w:top w:val="nil"/>
              <w:left w:val="nil"/>
              <w:bottom w:val="single" w:sz="4" w:space="0" w:color="auto"/>
              <w:right w:val="single" w:sz="4" w:space="0" w:color="auto"/>
            </w:tcBorders>
          </w:tcPr>
          <w:p w14:paraId="12278A0E" w14:textId="77777777" w:rsidR="00821024" w:rsidRPr="003650BF" w:rsidRDefault="006A32BE" w:rsidP="00C356DF">
            <w:pPr>
              <w:pStyle w:val="BodyText"/>
              <w:keepNext/>
              <w:spacing w:before="100" w:after="100"/>
              <w:jc w:val="center"/>
            </w:pPr>
            <w:r w:rsidRPr="003650BF">
              <w:t>$0.52</w:t>
            </w:r>
          </w:p>
        </w:tc>
        <w:tc>
          <w:tcPr>
            <w:tcW w:w="402" w:type="pct"/>
            <w:tcBorders>
              <w:top w:val="nil"/>
              <w:left w:val="single" w:sz="4" w:space="0" w:color="auto"/>
              <w:bottom w:val="single" w:sz="4" w:space="0" w:color="auto"/>
              <w:right w:val="single" w:sz="4" w:space="0" w:color="auto"/>
            </w:tcBorders>
          </w:tcPr>
          <w:p w14:paraId="11E7ED97" w14:textId="77777777" w:rsidR="00821024" w:rsidRPr="003650BF" w:rsidRDefault="006A32BE" w:rsidP="00C356DF">
            <w:pPr>
              <w:pStyle w:val="BodyText"/>
              <w:keepNext/>
              <w:spacing w:before="100" w:after="100"/>
              <w:jc w:val="center"/>
            </w:pPr>
            <w:r w:rsidRPr="003650BF">
              <w:t>$0.45</w:t>
            </w:r>
          </w:p>
        </w:tc>
        <w:tc>
          <w:tcPr>
            <w:tcW w:w="402" w:type="pct"/>
            <w:tcBorders>
              <w:top w:val="nil"/>
              <w:left w:val="single" w:sz="4" w:space="0" w:color="auto"/>
              <w:bottom w:val="single" w:sz="4" w:space="0" w:color="auto"/>
              <w:right w:val="single" w:sz="4" w:space="0" w:color="auto"/>
            </w:tcBorders>
          </w:tcPr>
          <w:p w14:paraId="09927DAB" w14:textId="77777777" w:rsidR="00821024" w:rsidRPr="003650BF" w:rsidRDefault="006A32BE" w:rsidP="00C356DF">
            <w:pPr>
              <w:pStyle w:val="BodyText"/>
              <w:keepNext/>
              <w:spacing w:before="100" w:after="100"/>
              <w:jc w:val="center"/>
            </w:pPr>
            <w:r w:rsidRPr="003650BF">
              <w:t>$0.30</w:t>
            </w:r>
          </w:p>
        </w:tc>
        <w:tc>
          <w:tcPr>
            <w:tcW w:w="402" w:type="pct"/>
            <w:tcBorders>
              <w:top w:val="nil"/>
              <w:left w:val="single" w:sz="4" w:space="0" w:color="auto"/>
              <w:bottom w:val="single" w:sz="4" w:space="0" w:color="auto"/>
              <w:right w:val="single" w:sz="4" w:space="0" w:color="auto"/>
            </w:tcBorders>
          </w:tcPr>
          <w:p w14:paraId="53EBCB5B" w14:textId="77777777" w:rsidR="00821024" w:rsidRPr="003650BF" w:rsidRDefault="006A32BE" w:rsidP="00C356DF">
            <w:pPr>
              <w:pStyle w:val="BodyText"/>
              <w:keepNext/>
              <w:spacing w:before="100" w:after="100"/>
              <w:jc w:val="center"/>
            </w:pPr>
            <w:r w:rsidRPr="003650BF">
              <w:t>$0.26</w:t>
            </w:r>
          </w:p>
        </w:tc>
        <w:tc>
          <w:tcPr>
            <w:tcW w:w="402" w:type="pct"/>
            <w:tcBorders>
              <w:top w:val="nil"/>
              <w:left w:val="single" w:sz="4" w:space="0" w:color="auto"/>
              <w:bottom w:val="single" w:sz="4" w:space="0" w:color="auto"/>
              <w:right w:val="single" w:sz="4" w:space="0" w:color="auto"/>
            </w:tcBorders>
          </w:tcPr>
          <w:p w14:paraId="17E551C8" w14:textId="77777777" w:rsidR="00821024" w:rsidRPr="003650BF" w:rsidRDefault="006A32BE" w:rsidP="00C356DF">
            <w:pPr>
              <w:pStyle w:val="BodyText"/>
              <w:keepNext/>
              <w:spacing w:before="100" w:after="100"/>
              <w:jc w:val="center"/>
            </w:pPr>
            <w:r w:rsidRPr="003650BF">
              <w:t>$0.24</w:t>
            </w:r>
          </w:p>
        </w:tc>
        <w:tc>
          <w:tcPr>
            <w:tcW w:w="402" w:type="pct"/>
            <w:tcBorders>
              <w:top w:val="nil"/>
              <w:left w:val="nil"/>
              <w:bottom w:val="single" w:sz="4" w:space="0" w:color="auto"/>
              <w:right w:val="single" w:sz="4" w:space="0" w:color="auto"/>
            </w:tcBorders>
          </w:tcPr>
          <w:p w14:paraId="537F1276" w14:textId="77777777" w:rsidR="00821024" w:rsidRPr="003650BF" w:rsidRDefault="006A32BE" w:rsidP="00C356DF">
            <w:pPr>
              <w:pStyle w:val="BodyText"/>
              <w:keepNext/>
              <w:spacing w:before="100" w:after="100"/>
              <w:jc w:val="center"/>
            </w:pPr>
            <w:r w:rsidRPr="003650BF">
              <w:t>$0.22</w:t>
            </w:r>
          </w:p>
        </w:tc>
        <w:tc>
          <w:tcPr>
            <w:tcW w:w="402" w:type="pct"/>
            <w:tcBorders>
              <w:top w:val="nil"/>
              <w:left w:val="single" w:sz="4" w:space="0" w:color="auto"/>
              <w:bottom w:val="single" w:sz="4" w:space="0" w:color="auto"/>
              <w:right w:val="single" w:sz="4" w:space="0" w:color="auto"/>
            </w:tcBorders>
          </w:tcPr>
          <w:p w14:paraId="4CF42A88" w14:textId="77777777" w:rsidR="00821024" w:rsidRPr="003650BF" w:rsidRDefault="006A32BE" w:rsidP="00C356DF">
            <w:pPr>
              <w:pStyle w:val="BodyText"/>
              <w:keepNext/>
              <w:spacing w:before="100" w:after="100"/>
              <w:jc w:val="center"/>
            </w:pPr>
            <w:r w:rsidRPr="003650BF">
              <w:t>$0.18</w:t>
            </w:r>
          </w:p>
        </w:tc>
        <w:tc>
          <w:tcPr>
            <w:tcW w:w="402" w:type="pct"/>
            <w:tcBorders>
              <w:top w:val="nil"/>
              <w:left w:val="single" w:sz="4" w:space="0" w:color="auto"/>
              <w:bottom w:val="single" w:sz="4" w:space="0" w:color="auto"/>
              <w:right w:val="single" w:sz="4" w:space="0" w:color="auto"/>
            </w:tcBorders>
          </w:tcPr>
          <w:p w14:paraId="4E10924D" w14:textId="77777777" w:rsidR="00821024" w:rsidRPr="003650BF" w:rsidRDefault="006A32BE" w:rsidP="00C356DF">
            <w:pPr>
              <w:pStyle w:val="BodyText"/>
              <w:keepNext/>
              <w:spacing w:before="100" w:after="100"/>
              <w:jc w:val="center"/>
            </w:pPr>
            <w:r w:rsidRPr="003650BF">
              <w:t>$0.15</w:t>
            </w:r>
          </w:p>
        </w:tc>
        <w:tc>
          <w:tcPr>
            <w:tcW w:w="402" w:type="pct"/>
            <w:tcBorders>
              <w:top w:val="nil"/>
              <w:left w:val="single" w:sz="4" w:space="0" w:color="auto"/>
              <w:bottom w:val="single" w:sz="4" w:space="0" w:color="auto"/>
            </w:tcBorders>
          </w:tcPr>
          <w:p w14:paraId="6CC96737" w14:textId="77777777" w:rsidR="00821024" w:rsidRPr="003650BF" w:rsidRDefault="006A32BE" w:rsidP="00C356DF">
            <w:pPr>
              <w:pStyle w:val="BodyText"/>
              <w:keepNext/>
              <w:spacing w:before="100" w:after="100"/>
              <w:jc w:val="center"/>
            </w:pPr>
            <w:r w:rsidRPr="003650BF">
              <w:t>$0.13</w:t>
            </w:r>
          </w:p>
        </w:tc>
      </w:tr>
      <w:tr w:rsidR="00821024" w:rsidRPr="003650BF" w14:paraId="42B6B567" w14:textId="77777777">
        <w:trPr>
          <w:jc w:val="center"/>
        </w:trPr>
        <w:tc>
          <w:tcPr>
            <w:tcW w:w="1383" w:type="pct"/>
            <w:tcBorders>
              <w:top w:val="single" w:sz="4" w:space="0" w:color="auto"/>
            </w:tcBorders>
          </w:tcPr>
          <w:p w14:paraId="0C09EEF6" w14:textId="77777777" w:rsidR="00821024" w:rsidRPr="003650BF" w:rsidRDefault="006A32BE" w:rsidP="00C356DF">
            <w:pPr>
              <w:pStyle w:val="BodyText"/>
              <w:keepNext/>
              <w:spacing w:before="100" w:after="100"/>
            </w:pPr>
            <w:r w:rsidRPr="003650BF">
              <w:rPr>
                <w:b/>
              </w:rPr>
              <w:t>MMS Charges</w:t>
            </w:r>
            <w:r w:rsidRPr="003650BF">
              <w:t xml:space="preserve"> (per message)</w:t>
            </w:r>
          </w:p>
        </w:tc>
        <w:tc>
          <w:tcPr>
            <w:tcW w:w="402" w:type="pct"/>
            <w:tcBorders>
              <w:top w:val="single" w:sz="4" w:space="0" w:color="auto"/>
            </w:tcBorders>
          </w:tcPr>
          <w:p w14:paraId="74210E8F" w14:textId="77777777" w:rsidR="00821024" w:rsidRPr="003650BF" w:rsidRDefault="006A32BE" w:rsidP="00C356DF">
            <w:pPr>
              <w:pStyle w:val="BodyText"/>
              <w:keepNext/>
              <w:spacing w:before="100" w:after="100"/>
              <w:jc w:val="center"/>
            </w:pPr>
            <w:r w:rsidRPr="003650BF">
              <w:t>$0.75</w:t>
            </w:r>
          </w:p>
        </w:tc>
        <w:tc>
          <w:tcPr>
            <w:tcW w:w="402" w:type="pct"/>
            <w:tcBorders>
              <w:top w:val="single" w:sz="4" w:space="0" w:color="auto"/>
            </w:tcBorders>
          </w:tcPr>
          <w:p w14:paraId="333870D2" w14:textId="77777777" w:rsidR="00821024" w:rsidRPr="003650BF" w:rsidRDefault="006A32BE" w:rsidP="00C356DF">
            <w:pPr>
              <w:pStyle w:val="BodyText"/>
              <w:keepNext/>
              <w:spacing w:before="100" w:after="100"/>
              <w:jc w:val="center"/>
            </w:pPr>
            <w:r w:rsidRPr="003650BF">
              <w:t>$0.75</w:t>
            </w:r>
          </w:p>
        </w:tc>
        <w:tc>
          <w:tcPr>
            <w:tcW w:w="402" w:type="pct"/>
            <w:tcBorders>
              <w:top w:val="single" w:sz="4" w:space="0" w:color="auto"/>
            </w:tcBorders>
          </w:tcPr>
          <w:p w14:paraId="174CFF49" w14:textId="77777777" w:rsidR="00821024" w:rsidRPr="003650BF" w:rsidRDefault="006A32BE" w:rsidP="00C356DF">
            <w:pPr>
              <w:pStyle w:val="BodyText"/>
              <w:keepNext/>
              <w:spacing w:before="100" w:after="100"/>
              <w:jc w:val="center"/>
            </w:pPr>
            <w:r w:rsidRPr="003650BF">
              <w:t>$0.75</w:t>
            </w:r>
          </w:p>
        </w:tc>
        <w:tc>
          <w:tcPr>
            <w:tcW w:w="402" w:type="pct"/>
            <w:tcBorders>
              <w:top w:val="single" w:sz="4" w:space="0" w:color="auto"/>
            </w:tcBorders>
          </w:tcPr>
          <w:p w14:paraId="7FEA4292" w14:textId="77777777" w:rsidR="00821024" w:rsidRPr="003650BF" w:rsidRDefault="006A32BE" w:rsidP="00C356DF">
            <w:pPr>
              <w:pStyle w:val="BodyText"/>
              <w:keepNext/>
              <w:spacing w:before="100" w:after="100"/>
              <w:jc w:val="center"/>
            </w:pPr>
            <w:r w:rsidRPr="003650BF">
              <w:t>$0.75</w:t>
            </w:r>
          </w:p>
        </w:tc>
        <w:tc>
          <w:tcPr>
            <w:tcW w:w="402" w:type="pct"/>
            <w:tcBorders>
              <w:top w:val="single" w:sz="4" w:space="0" w:color="auto"/>
            </w:tcBorders>
          </w:tcPr>
          <w:p w14:paraId="5908DDF0" w14:textId="77777777" w:rsidR="00821024" w:rsidRPr="003650BF" w:rsidRDefault="006A32BE" w:rsidP="00C356DF">
            <w:pPr>
              <w:pStyle w:val="BodyText"/>
              <w:keepNext/>
              <w:spacing w:before="100" w:after="100"/>
              <w:jc w:val="center"/>
            </w:pPr>
            <w:r w:rsidRPr="003650BF">
              <w:t>$0.75</w:t>
            </w:r>
          </w:p>
        </w:tc>
        <w:tc>
          <w:tcPr>
            <w:tcW w:w="402" w:type="pct"/>
            <w:tcBorders>
              <w:top w:val="single" w:sz="4" w:space="0" w:color="auto"/>
            </w:tcBorders>
          </w:tcPr>
          <w:p w14:paraId="4437269D" w14:textId="77777777" w:rsidR="00821024" w:rsidRPr="003650BF" w:rsidRDefault="006A32BE" w:rsidP="00C356DF">
            <w:pPr>
              <w:pStyle w:val="BodyText"/>
              <w:keepNext/>
              <w:spacing w:before="100" w:after="100"/>
              <w:jc w:val="center"/>
            </w:pPr>
            <w:r w:rsidRPr="003650BF">
              <w:t>$0.75</w:t>
            </w:r>
          </w:p>
        </w:tc>
        <w:tc>
          <w:tcPr>
            <w:tcW w:w="402" w:type="pct"/>
            <w:tcBorders>
              <w:top w:val="single" w:sz="4" w:space="0" w:color="auto"/>
            </w:tcBorders>
          </w:tcPr>
          <w:p w14:paraId="12D13A7E" w14:textId="77777777" w:rsidR="00821024" w:rsidRPr="003650BF" w:rsidRDefault="006A32BE" w:rsidP="00C356DF">
            <w:pPr>
              <w:pStyle w:val="BodyText"/>
              <w:keepNext/>
              <w:spacing w:before="100" w:after="100"/>
              <w:jc w:val="center"/>
            </w:pPr>
            <w:r w:rsidRPr="003650BF">
              <w:t>$0.75</w:t>
            </w:r>
          </w:p>
        </w:tc>
        <w:tc>
          <w:tcPr>
            <w:tcW w:w="402" w:type="pct"/>
            <w:tcBorders>
              <w:top w:val="single" w:sz="4" w:space="0" w:color="auto"/>
            </w:tcBorders>
          </w:tcPr>
          <w:p w14:paraId="7FBDA4FF" w14:textId="77777777" w:rsidR="00821024" w:rsidRPr="003650BF" w:rsidRDefault="006A32BE" w:rsidP="00C356DF">
            <w:pPr>
              <w:pStyle w:val="BodyText"/>
              <w:keepNext/>
              <w:spacing w:before="100" w:after="100"/>
              <w:jc w:val="center"/>
            </w:pPr>
            <w:r w:rsidRPr="003650BF">
              <w:t>$0.75</w:t>
            </w:r>
          </w:p>
        </w:tc>
        <w:tc>
          <w:tcPr>
            <w:tcW w:w="402" w:type="pct"/>
            <w:tcBorders>
              <w:top w:val="single" w:sz="4" w:space="0" w:color="auto"/>
            </w:tcBorders>
          </w:tcPr>
          <w:p w14:paraId="296FD7CE" w14:textId="77777777" w:rsidR="00821024" w:rsidRPr="003650BF" w:rsidRDefault="006A32BE" w:rsidP="00C356DF">
            <w:pPr>
              <w:pStyle w:val="BodyText"/>
              <w:keepNext/>
              <w:spacing w:before="100" w:after="100"/>
              <w:jc w:val="center"/>
            </w:pPr>
            <w:r w:rsidRPr="003650BF">
              <w:t>$0.75</w:t>
            </w:r>
          </w:p>
        </w:tc>
      </w:tr>
      <w:tr w:rsidR="00821024" w:rsidRPr="003650BF" w14:paraId="3A6FB0E6" w14:textId="77777777">
        <w:trPr>
          <w:jc w:val="center"/>
        </w:trPr>
        <w:tc>
          <w:tcPr>
            <w:tcW w:w="1383" w:type="pct"/>
            <w:tcBorders>
              <w:top w:val="nil"/>
              <w:bottom w:val="single" w:sz="4" w:space="0" w:color="auto"/>
            </w:tcBorders>
          </w:tcPr>
          <w:p w14:paraId="765A19C4" w14:textId="77777777" w:rsidR="00821024" w:rsidRPr="003650BF" w:rsidRDefault="006A32BE" w:rsidP="00C356DF">
            <w:pPr>
              <w:pStyle w:val="BodyText"/>
              <w:keepNext/>
              <w:spacing w:before="100" w:after="100"/>
              <w:rPr>
                <w:b/>
              </w:rPr>
            </w:pPr>
            <w:r w:rsidRPr="003650BF">
              <w:rPr>
                <w:b/>
              </w:rPr>
              <w:t xml:space="preserve">Value included in the monthly </w:t>
            </w:r>
            <w:r w:rsidRPr="003650BF">
              <w:rPr>
                <w:b/>
                <w:i/>
              </w:rPr>
              <w:t>access fee</w:t>
            </w:r>
            <w:r w:rsidRPr="003650BF">
              <w:rPr>
                <w:b/>
              </w:rPr>
              <w:t>*</w:t>
            </w:r>
          </w:p>
        </w:tc>
        <w:tc>
          <w:tcPr>
            <w:tcW w:w="402" w:type="pct"/>
            <w:tcBorders>
              <w:top w:val="nil"/>
              <w:bottom w:val="single" w:sz="4" w:space="0" w:color="auto"/>
            </w:tcBorders>
          </w:tcPr>
          <w:p w14:paraId="799B5CE0" w14:textId="77777777" w:rsidR="00821024" w:rsidRPr="003650BF" w:rsidRDefault="006A32BE" w:rsidP="00C356DF">
            <w:pPr>
              <w:pStyle w:val="BodyText"/>
              <w:keepNext/>
              <w:spacing w:before="100" w:after="100"/>
              <w:jc w:val="center"/>
            </w:pPr>
            <w:r w:rsidRPr="003650BF">
              <w:t>$8.00</w:t>
            </w:r>
          </w:p>
        </w:tc>
        <w:tc>
          <w:tcPr>
            <w:tcW w:w="402" w:type="pct"/>
            <w:tcBorders>
              <w:top w:val="nil"/>
              <w:bottom w:val="single" w:sz="4" w:space="0" w:color="auto"/>
            </w:tcBorders>
          </w:tcPr>
          <w:p w14:paraId="5846F423" w14:textId="77777777" w:rsidR="00821024" w:rsidRPr="003650BF" w:rsidRDefault="006A32BE" w:rsidP="00C356DF">
            <w:pPr>
              <w:pStyle w:val="BodyText"/>
              <w:keepNext/>
              <w:spacing w:before="100" w:after="100"/>
              <w:jc w:val="center"/>
            </w:pPr>
            <w:r w:rsidRPr="003650BF">
              <w:t>$20.00</w:t>
            </w:r>
          </w:p>
        </w:tc>
        <w:tc>
          <w:tcPr>
            <w:tcW w:w="402" w:type="pct"/>
            <w:tcBorders>
              <w:top w:val="nil"/>
              <w:bottom w:val="single" w:sz="4" w:space="0" w:color="auto"/>
            </w:tcBorders>
          </w:tcPr>
          <w:p w14:paraId="3510B8CF" w14:textId="77777777" w:rsidR="00821024" w:rsidRPr="003650BF" w:rsidRDefault="006A32BE" w:rsidP="00C356DF">
            <w:pPr>
              <w:pStyle w:val="BodyText"/>
              <w:keepNext/>
              <w:spacing w:before="100" w:after="100"/>
              <w:jc w:val="center"/>
            </w:pPr>
            <w:r w:rsidRPr="003650BF">
              <w:t>$30.00</w:t>
            </w:r>
          </w:p>
        </w:tc>
        <w:tc>
          <w:tcPr>
            <w:tcW w:w="402" w:type="pct"/>
            <w:tcBorders>
              <w:top w:val="nil"/>
              <w:bottom w:val="single" w:sz="4" w:space="0" w:color="auto"/>
            </w:tcBorders>
          </w:tcPr>
          <w:p w14:paraId="5D8EABB9" w14:textId="77777777" w:rsidR="00821024" w:rsidRPr="003650BF" w:rsidRDefault="006A32BE" w:rsidP="00C356DF">
            <w:pPr>
              <w:pStyle w:val="BodyText"/>
              <w:keepNext/>
              <w:spacing w:before="100" w:after="100"/>
              <w:jc w:val="center"/>
            </w:pPr>
            <w:r w:rsidRPr="003650BF">
              <w:t>$40.00</w:t>
            </w:r>
          </w:p>
        </w:tc>
        <w:tc>
          <w:tcPr>
            <w:tcW w:w="402" w:type="pct"/>
            <w:tcBorders>
              <w:top w:val="nil"/>
              <w:bottom w:val="single" w:sz="4" w:space="0" w:color="auto"/>
            </w:tcBorders>
          </w:tcPr>
          <w:p w14:paraId="455EBFD5" w14:textId="77777777" w:rsidR="00821024" w:rsidRPr="003650BF" w:rsidRDefault="006A32BE" w:rsidP="00C356DF">
            <w:pPr>
              <w:pStyle w:val="BodyText"/>
              <w:keepNext/>
              <w:spacing w:before="100" w:after="100"/>
              <w:jc w:val="center"/>
            </w:pPr>
            <w:r w:rsidRPr="003650BF">
              <w:t>$50.00</w:t>
            </w:r>
          </w:p>
        </w:tc>
        <w:tc>
          <w:tcPr>
            <w:tcW w:w="402" w:type="pct"/>
            <w:tcBorders>
              <w:top w:val="nil"/>
              <w:bottom w:val="single" w:sz="4" w:space="0" w:color="auto"/>
            </w:tcBorders>
          </w:tcPr>
          <w:p w14:paraId="5EF2303C" w14:textId="77777777" w:rsidR="00821024" w:rsidRPr="003650BF" w:rsidRDefault="006A32BE" w:rsidP="00C356DF">
            <w:pPr>
              <w:pStyle w:val="BodyText"/>
              <w:keepNext/>
              <w:spacing w:before="100" w:after="100"/>
              <w:jc w:val="center"/>
            </w:pPr>
            <w:r w:rsidRPr="003650BF">
              <w:t>$70.00</w:t>
            </w:r>
          </w:p>
        </w:tc>
        <w:tc>
          <w:tcPr>
            <w:tcW w:w="402" w:type="pct"/>
            <w:tcBorders>
              <w:top w:val="nil"/>
              <w:bottom w:val="single" w:sz="4" w:space="0" w:color="auto"/>
            </w:tcBorders>
          </w:tcPr>
          <w:p w14:paraId="0C31502E" w14:textId="77777777" w:rsidR="00821024" w:rsidRPr="003650BF" w:rsidRDefault="006A32BE" w:rsidP="00C356DF">
            <w:pPr>
              <w:pStyle w:val="BodyText"/>
              <w:keepNext/>
              <w:spacing w:before="100" w:after="100"/>
              <w:jc w:val="center"/>
            </w:pPr>
            <w:r w:rsidRPr="003650BF">
              <w:t>$90.00</w:t>
            </w:r>
          </w:p>
        </w:tc>
        <w:tc>
          <w:tcPr>
            <w:tcW w:w="402" w:type="pct"/>
            <w:tcBorders>
              <w:top w:val="nil"/>
              <w:bottom w:val="single" w:sz="4" w:space="0" w:color="auto"/>
            </w:tcBorders>
          </w:tcPr>
          <w:p w14:paraId="5ADDBB24" w14:textId="77777777" w:rsidR="00821024" w:rsidRPr="003650BF" w:rsidRDefault="006A32BE" w:rsidP="00C356DF">
            <w:pPr>
              <w:pStyle w:val="BodyText"/>
              <w:keepNext/>
              <w:spacing w:before="100" w:after="100"/>
              <w:jc w:val="center"/>
            </w:pPr>
            <w:r w:rsidRPr="003650BF">
              <w:t>$150.00</w:t>
            </w:r>
          </w:p>
        </w:tc>
        <w:tc>
          <w:tcPr>
            <w:tcW w:w="402" w:type="pct"/>
            <w:tcBorders>
              <w:bottom w:val="single" w:sz="4" w:space="0" w:color="auto"/>
            </w:tcBorders>
          </w:tcPr>
          <w:p w14:paraId="07614A65" w14:textId="77777777" w:rsidR="00821024" w:rsidRPr="003650BF" w:rsidRDefault="006A32BE" w:rsidP="00C356DF">
            <w:pPr>
              <w:pStyle w:val="BodyText"/>
              <w:keepNext/>
              <w:spacing w:before="100" w:after="100"/>
              <w:jc w:val="center"/>
            </w:pPr>
            <w:r w:rsidRPr="003650BF">
              <w:t>$200.00</w:t>
            </w:r>
          </w:p>
        </w:tc>
      </w:tr>
    </w:tbl>
    <w:p w14:paraId="69E247D6" w14:textId="77777777" w:rsidR="00821024" w:rsidRPr="003650BF" w:rsidRDefault="006A32BE">
      <w:pPr>
        <w:pStyle w:val="BMBul5"/>
        <w:numPr>
          <w:ilvl w:val="0"/>
          <w:numId w:val="0"/>
        </w:numPr>
        <w:suppressAutoHyphens/>
        <w:spacing w:after="0"/>
        <w:rPr>
          <w:sz w:val="16"/>
          <w:szCs w:val="16"/>
        </w:rPr>
      </w:pPr>
      <w:r w:rsidRPr="003650BF">
        <w:br/>
      </w:r>
      <w:r w:rsidRPr="003650BF">
        <w:rPr>
          <w:sz w:val="16"/>
          <w:szCs w:val="16"/>
        </w:rPr>
        <w:t>*Please Note: Included value can be used for the following usage types: voice calls, voicemail diversion and retrieval, 'yes' international calls, diversions, 13 calls and SMS text messages. Unused included value expires at the end of the month. The M8 No Strings Consumer plans have no minimum fixed term and require a month to month connection.</w:t>
      </w:r>
    </w:p>
    <w:p w14:paraId="28EAC63E" w14:textId="77777777" w:rsidR="00821024" w:rsidRPr="003650BF" w:rsidRDefault="006A32BE">
      <w:pPr>
        <w:pStyle w:val="BodyText"/>
        <w:spacing w:after="0"/>
        <w:rPr>
          <w:szCs w:val="20"/>
        </w:rPr>
      </w:pPr>
      <w:r w:rsidRPr="003650BF">
        <w:rPr>
          <w:sz w:val="16"/>
          <w:szCs w:val="16"/>
        </w:rPr>
        <w:lastRenderedPageBreak/>
        <w:t xml:space="preserve">At </w:t>
      </w:r>
      <w:r w:rsidRPr="003650BF">
        <w:rPr>
          <w:i/>
          <w:sz w:val="16"/>
          <w:szCs w:val="16"/>
        </w:rPr>
        <w:t>cancellation</w:t>
      </w:r>
      <w:r w:rsidRPr="003650BF">
        <w:rPr>
          <w:sz w:val="16"/>
          <w:szCs w:val="16"/>
        </w:rPr>
        <w:t xml:space="preserve">, customers connected to the BYO plans will be required to pay all outstanding access fees and call charges, but no </w:t>
      </w:r>
      <w:r w:rsidRPr="003650BF">
        <w:rPr>
          <w:i/>
          <w:sz w:val="16"/>
          <w:szCs w:val="16"/>
        </w:rPr>
        <w:t>cancellation fee</w:t>
      </w:r>
      <w:r w:rsidRPr="003650BF">
        <w:rPr>
          <w:sz w:val="16"/>
          <w:szCs w:val="16"/>
        </w:rPr>
        <w:t xml:space="preserve"> will apply.</w:t>
      </w:r>
    </w:p>
    <w:p w14:paraId="51C408C5" w14:textId="77777777" w:rsidR="00821024" w:rsidRPr="003650BF" w:rsidRDefault="00821024">
      <w:pPr>
        <w:pStyle w:val="BodyText"/>
        <w:spacing w:after="0"/>
        <w:rPr>
          <w:szCs w:val="20"/>
        </w:rPr>
        <w:sectPr w:rsidR="00821024" w:rsidRPr="003650BF" w:rsidSect="00D6755D">
          <w:headerReference w:type="default" r:id="rId114"/>
          <w:footerReference w:type="default" r:id="rId115"/>
          <w:pgSz w:w="16840" w:h="11900" w:orient="landscape" w:code="9"/>
          <w:pgMar w:top="850" w:right="850" w:bottom="850" w:left="850" w:header="461" w:footer="288" w:gutter="0"/>
          <w:cols w:space="708"/>
          <w:docGrid w:linePitch="360"/>
        </w:sectPr>
      </w:pPr>
    </w:p>
    <w:p w14:paraId="68915C02" w14:textId="77777777" w:rsidR="00821024" w:rsidRPr="003650BF" w:rsidRDefault="006A32BE">
      <w:pPr>
        <w:pStyle w:val="Heading6"/>
      </w:pPr>
      <w:bookmarkStart w:id="414" w:name="_Toc91429020"/>
      <w:bookmarkStart w:id="415" w:name="_Toc91429151"/>
      <w:bookmarkStart w:id="416" w:name="_Toc96413433"/>
      <w:bookmarkStart w:id="417" w:name="_Toc287469089"/>
      <w:bookmarkStart w:id="418" w:name="_Toc443058885"/>
      <w:bookmarkStart w:id="419" w:name="_Toc447831153"/>
      <w:bookmarkStart w:id="420" w:name="_Toc533264551"/>
      <w:r w:rsidRPr="003650BF">
        <w:lastRenderedPageBreak/>
        <w:t>M8 My Style Plans (Incorporating the My Style BYO, 12 Month and 24 Month Plans - 16, 20, 30, 40, 50, 70, 90, 150, 200)</w:t>
      </w:r>
      <w:bookmarkEnd w:id="414"/>
      <w:bookmarkEnd w:id="415"/>
      <w:bookmarkEnd w:id="416"/>
      <w:bookmarkEnd w:id="417"/>
      <w:bookmarkEnd w:id="418"/>
      <w:bookmarkEnd w:id="419"/>
      <w:bookmarkEnd w:id="420"/>
    </w:p>
    <w:p w14:paraId="2B83AEE4" w14:textId="77777777" w:rsidR="00821024" w:rsidRPr="003650BF" w:rsidRDefault="006A32BE">
      <w:pPr>
        <w:pStyle w:val="BodyText"/>
      </w:pPr>
      <w:r w:rsidRPr="003650BF">
        <w:t xml:space="preserve">If </w:t>
      </w:r>
      <w:r w:rsidRPr="003650BF">
        <w:rPr>
          <w:i/>
        </w:rPr>
        <w:t xml:space="preserve">you </w:t>
      </w:r>
      <w:r w:rsidRPr="003650BF">
        <w:t xml:space="preserve">connect to an M8 My Style </w:t>
      </w:r>
      <w:r w:rsidRPr="003650BF">
        <w:rPr>
          <w:i/>
        </w:rPr>
        <w:t>pricing plan</w:t>
      </w:r>
      <w:r w:rsidRPr="003650BF">
        <w:t xml:space="preserve">, </w:t>
      </w:r>
      <w:r w:rsidRPr="003650BF">
        <w:rPr>
          <w:i/>
        </w:rPr>
        <w:t xml:space="preserve">you </w:t>
      </w:r>
      <w:r w:rsidRPr="003650BF">
        <w:t>may select one of the following call options:</w:t>
      </w:r>
    </w:p>
    <w:p w14:paraId="75D92576" w14:textId="77777777" w:rsidR="00821024" w:rsidRPr="003650BF" w:rsidRDefault="006A32BE">
      <w:pPr>
        <w:pStyle w:val="Heading7"/>
        <w:rPr>
          <w:b/>
        </w:rPr>
      </w:pPr>
      <w:r w:rsidRPr="003650BF">
        <w:rPr>
          <w:b/>
        </w:rPr>
        <w:t>First Five Landline</w:t>
      </w:r>
    </w:p>
    <w:p w14:paraId="267F0865" w14:textId="77777777" w:rsidR="00821024" w:rsidRPr="003650BF" w:rsidRDefault="006A32BE">
      <w:pPr>
        <w:pStyle w:val="Heading8"/>
      </w:pPr>
      <w:r w:rsidRPr="003650BF">
        <w:t xml:space="preserve">If </w:t>
      </w:r>
      <w:r w:rsidRPr="003650BF">
        <w:rPr>
          <w:i/>
        </w:rPr>
        <w:t xml:space="preserve">you </w:t>
      </w:r>
      <w:r w:rsidRPr="003650BF">
        <w:t xml:space="preserve">select the First Five Landline option, </w:t>
      </w:r>
      <w:r w:rsidRPr="003650BF">
        <w:rPr>
          <w:i/>
        </w:rPr>
        <w:t xml:space="preserve">you </w:t>
      </w:r>
      <w:r w:rsidRPr="003650BF">
        <w:t xml:space="preserve">pay $0.25 for the first 5 minutes per call, after which standard mobile rates of </w:t>
      </w:r>
      <w:r w:rsidRPr="003650BF">
        <w:rPr>
          <w:i/>
        </w:rPr>
        <w:t>your pricing plan</w:t>
      </w:r>
      <w:r w:rsidRPr="003650BF">
        <w:t xml:space="preserve"> apply. </w:t>
      </w:r>
    </w:p>
    <w:p w14:paraId="7271CD26" w14:textId="77777777" w:rsidR="00821024" w:rsidRPr="003650BF" w:rsidRDefault="006A32BE">
      <w:pPr>
        <w:pStyle w:val="Heading8"/>
      </w:pPr>
      <w:r w:rsidRPr="003650BF">
        <w:rPr>
          <w:i/>
        </w:rPr>
        <w:t xml:space="preserve">You </w:t>
      </w:r>
      <w:r w:rsidRPr="003650BF">
        <w:t xml:space="preserve">cannot receive the First Five mobile, 'yes' Time or Talk Plus options, if </w:t>
      </w:r>
      <w:r w:rsidRPr="003650BF">
        <w:rPr>
          <w:i/>
        </w:rPr>
        <w:t xml:space="preserve">you </w:t>
      </w:r>
      <w:r w:rsidRPr="003650BF">
        <w:t>select this option.</w:t>
      </w:r>
    </w:p>
    <w:p w14:paraId="12D82F6E" w14:textId="77777777" w:rsidR="00821024" w:rsidRPr="003650BF" w:rsidRDefault="006A32BE">
      <w:pPr>
        <w:pStyle w:val="Heading8"/>
      </w:pPr>
      <w:r w:rsidRPr="003650BF">
        <w:t>The First Five Landline option applies to calls made and received within Australia. It applies to calls made by M8 customers to any fixed line phone at any time of day.</w:t>
      </w:r>
    </w:p>
    <w:p w14:paraId="0AA055EC" w14:textId="77777777" w:rsidR="00821024" w:rsidRPr="003650BF" w:rsidRDefault="006A32BE">
      <w:pPr>
        <w:pStyle w:val="Heading7"/>
        <w:rPr>
          <w:b/>
        </w:rPr>
      </w:pPr>
      <w:r w:rsidRPr="003650BF">
        <w:rPr>
          <w:b/>
        </w:rPr>
        <w:t>First Five Mobile</w:t>
      </w:r>
    </w:p>
    <w:p w14:paraId="440CF2BC" w14:textId="77777777" w:rsidR="00821024" w:rsidRPr="003650BF" w:rsidRDefault="006A32BE">
      <w:pPr>
        <w:pStyle w:val="Heading8"/>
      </w:pPr>
      <w:r w:rsidRPr="003650BF">
        <w:t xml:space="preserve">If </w:t>
      </w:r>
      <w:r w:rsidRPr="003650BF">
        <w:rPr>
          <w:i/>
        </w:rPr>
        <w:t xml:space="preserve">you </w:t>
      </w:r>
      <w:r w:rsidRPr="003650BF">
        <w:t xml:space="preserve">select the First Five Mobile option, </w:t>
      </w:r>
      <w:r w:rsidRPr="003650BF">
        <w:rPr>
          <w:i/>
        </w:rPr>
        <w:t xml:space="preserve">you </w:t>
      </w:r>
      <w:r w:rsidRPr="003650BF">
        <w:t xml:space="preserve">pay $0.15 for the first 5 minutes per call, after which standard mobile rates of </w:t>
      </w:r>
      <w:r w:rsidRPr="003650BF">
        <w:rPr>
          <w:i/>
        </w:rPr>
        <w:t>your pricing plan</w:t>
      </w:r>
      <w:r w:rsidRPr="003650BF">
        <w:t xml:space="preserve"> apply </w:t>
      </w:r>
    </w:p>
    <w:p w14:paraId="3FC8F262" w14:textId="77777777" w:rsidR="00821024" w:rsidRPr="003650BF" w:rsidRDefault="006A32BE">
      <w:pPr>
        <w:pStyle w:val="Heading8"/>
      </w:pPr>
      <w:r w:rsidRPr="003650BF">
        <w:rPr>
          <w:i/>
        </w:rPr>
        <w:t xml:space="preserve">You </w:t>
      </w:r>
      <w:r w:rsidRPr="003650BF">
        <w:t xml:space="preserve">cannot receive the First Five Landline, 'yes' Time or Talk Plus options, if </w:t>
      </w:r>
      <w:r w:rsidRPr="003650BF">
        <w:rPr>
          <w:i/>
        </w:rPr>
        <w:t xml:space="preserve">you </w:t>
      </w:r>
      <w:r w:rsidRPr="003650BF">
        <w:t>select this option.</w:t>
      </w:r>
    </w:p>
    <w:p w14:paraId="1B077C82" w14:textId="77777777" w:rsidR="00821024" w:rsidRPr="003650BF" w:rsidRDefault="006A32BE">
      <w:pPr>
        <w:pStyle w:val="Heading8"/>
      </w:pPr>
      <w:r w:rsidRPr="003650BF">
        <w:t>The First Five Mobile option applies to calls made and received within Australia. It applies to calls made by M8 customers to any mobile connected to the Optus GSM network at any time of day.</w:t>
      </w:r>
    </w:p>
    <w:p w14:paraId="09405814" w14:textId="77777777" w:rsidR="00821024" w:rsidRPr="003650BF" w:rsidRDefault="006A32BE">
      <w:pPr>
        <w:pStyle w:val="Heading7"/>
        <w:rPr>
          <w:b/>
        </w:rPr>
      </w:pPr>
      <w:r w:rsidRPr="003650BF">
        <w:rPr>
          <w:b/>
        </w:rPr>
        <w:t>'yes' Time</w:t>
      </w:r>
    </w:p>
    <w:p w14:paraId="047FAA5F" w14:textId="77777777" w:rsidR="00821024" w:rsidRPr="003650BF" w:rsidRDefault="006A32BE">
      <w:pPr>
        <w:pStyle w:val="Heading8"/>
      </w:pPr>
      <w:r w:rsidRPr="003650BF">
        <w:rPr>
          <w:i/>
        </w:rPr>
        <w:t xml:space="preserve">You </w:t>
      </w:r>
      <w:r w:rsidRPr="003650BF">
        <w:t xml:space="preserve">cannot receive the First Five Landline, First Five Mobile or Talk Plus options, if </w:t>
      </w:r>
      <w:r w:rsidRPr="003650BF">
        <w:rPr>
          <w:i/>
        </w:rPr>
        <w:t xml:space="preserve">you </w:t>
      </w:r>
      <w:r w:rsidRPr="003650BF">
        <w:t>select this option.</w:t>
      </w:r>
    </w:p>
    <w:p w14:paraId="30B7AD58" w14:textId="77777777" w:rsidR="00821024" w:rsidRPr="003650BF" w:rsidRDefault="006A32BE">
      <w:pPr>
        <w:pStyle w:val="Heading8"/>
        <w:rPr>
          <w:color w:val="000000"/>
        </w:rPr>
      </w:pPr>
      <w:r w:rsidRPr="003650BF">
        <w:rPr>
          <w:color w:val="000000"/>
        </w:rPr>
        <w:t xml:space="preserve">For information on 'yes' Time, see </w:t>
      </w:r>
      <w:hyperlink r:id="rId116" w:history="1">
        <w:r w:rsidRPr="003650BF">
          <w:rPr>
            <w:rStyle w:val="Hyperlink"/>
            <w:rFonts w:eastAsia="MS Gothic"/>
          </w:rPr>
          <w:t>Section 1</w:t>
        </w:r>
      </w:hyperlink>
      <w:r w:rsidRPr="003650BF">
        <w:rPr>
          <w:color w:val="000000"/>
        </w:rPr>
        <w:t xml:space="preserve"> of this </w:t>
      </w:r>
      <w:r w:rsidRPr="003650BF">
        <w:rPr>
          <w:i/>
          <w:color w:val="000000"/>
        </w:rPr>
        <w:t>standard pricing table –</w:t>
      </w:r>
    </w:p>
    <w:p w14:paraId="1181D09A" w14:textId="77777777" w:rsidR="00821024" w:rsidRPr="003650BF" w:rsidRDefault="006A32BE">
      <w:pPr>
        <w:pStyle w:val="Heading7"/>
        <w:rPr>
          <w:b/>
        </w:rPr>
      </w:pPr>
      <w:r w:rsidRPr="003650BF">
        <w:rPr>
          <w:b/>
        </w:rPr>
        <w:t>Talk Plus</w:t>
      </w:r>
    </w:p>
    <w:p w14:paraId="3C2C704C" w14:textId="77777777" w:rsidR="00821024" w:rsidRPr="003650BF" w:rsidRDefault="006A32BE">
      <w:pPr>
        <w:pStyle w:val="Heading8"/>
      </w:pPr>
      <w:r w:rsidRPr="003650BF">
        <w:rPr>
          <w:rStyle w:val="Heading8Char"/>
        </w:rPr>
        <w:t xml:space="preserve">If </w:t>
      </w:r>
      <w:r w:rsidRPr="003650BF">
        <w:rPr>
          <w:i/>
        </w:rPr>
        <w:t xml:space="preserve">you </w:t>
      </w:r>
      <w:r w:rsidRPr="003650BF">
        <w:t xml:space="preserve">select the Talk Plus option, </w:t>
      </w:r>
      <w:r w:rsidRPr="003650BF">
        <w:rPr>
          <w:i/>
        </w:rPr>
        <w:t xml:space="preserve">you </w:t>
      </w:r>
      <w:r w:rsidRPr="003650BF">
        <w:t>pay:</w:t>
      </w:r>
    </w:p>
    <w:p w14:paraId="0FDCF0F9" w14:textId="77777777" w:rsidR="00821024" w:rsidRPr="003650BF" w:rsidRDefault="006A32BE">
      <w:pPr>
        <w:pStyle w:val="Heading9"/>
        <w:tabs>
          <w:tab w:val="left" w:pos="2880"/>
        </w:tabs>
      </w:pPr>
      <w:r w:rsidRPr="003650BF">
        <w:t xml:space="preserve">$0.20 per 30 seconds for calls made by </w:t>
      </w:r>
      <w:r w:rsidRPr="003650BF">
        <w:rPr>
          <w:i/>
        </w:rPr>
        <w:t xml:space="preserve">you </w:t>
      </w:r>
      <w:r w:rsidRPr="003650BF">
        <w:t xml:space="preserve">to any mobile at any time of day, (standard </w:t>
      </w:r>
      <w:r w:rsidRPr="003650BF">
        <w:rPr>
          <w:i/>
        </w:rPr>
        <w:t xml:space="preserve">flagfall </w:t>
      </w:r>
      <w:r w:rsidRPr="003650BF">
        <w:t xml:space="preserve">applies), and </w:t>
      </w:r>
    </w:p>
    <w:p w14:paraId="2A15405F" w14:textId="77777777" w:rsidR="00821024" w:rsidRPr="003650BF" w:rsidRDefault="006A32BE">
      <w:pPr>
        <w:pStyle w:val="Heading9"/>
        <w:tabs>
          <w:tab w:val="left" w:pos="2880"/>
        </w:tabs>
      </w:pPr>
      <w:r w:rsidRPr="003650BF">
        <w:t xml:space="preserve">$0.20 per message for any standard SMS made by </w:t>
      </w:r>
      <w:r w:rsidRPr="003650BF">
        <w:rPr>
          <w:i/>
        </w:rPr>
        <w:t>you</w:t>
      </w:r>
      <w:r w:rsidRPr="003650BF">
        <w:t xml:space="preserve"> to any mobile at any time of day </w:t>
      </w:r>
    </w:p>
    <w:p w14:paraId="0C535408" w14:textId="77777777" w:rsidR="00821024" w:rsidRPr="003650BF" w:rsidRDefault="006A32BE">
      <w:pPr>
        <w:pStyle w:val="Heading8"/>
      </w:pPr>
      <w:r w:rsidRPr="003650BF">
        <w:rPr>
          <w:i/>
        </w:rPr>
        <w:t xml:space="preserve">You </w:t>
      </w:r>
      <w:r w:rsidRPr="003650BF">
        <w:t xml:space="preserve">cannot receive the First Five Landline, First Five Mobile or 'yes' Time options, if </w:t>
      </w:r>
      <w:r w:rsidRPr="003650BF">
        <w:rPr>
          <w:i/>
        </w:rPr>
        <w:t xml:space="preserve">you </w:t>
      </w:r>
      <w:r w:rsidRPr="003650BF">
        <w:t>select this option.</w:t>
      </w:r>
    </w:p>
    <w:p w14:paraId="73CB7060" w14:textId="77777777" w:rsidR="00821024" w:rsidRPr="003650BF" w:rsidRDefault="006A32BE">
      <w:pPr>
        <w:pStyle w:val="Heading8"/>
      </w:pPr>
      <w:r w:rsidRPr="003650BF">
        <w:t xml:space="preserve">The Talk Plus option applies to calls and standard SMS made and received within Australia. </w:t>
      </w:r>
    </w:p>
    <w:p w14:paraId="5EA2F8ED" w14:textId="77777777" w:rsidR="00821024" w:rsidRPr="003650BF" w:rsidRDefault="006A32BE">
      <w:pPr>
        <w:pStyle w:val="BMSubheading"/>
        <w:keepNext w:val="0"/>
        <w:suppressAutoHyphens/>
      </w:pPr>
      <w:r w:rsidRPr="003650BF">
        <w:t>Included Calls</w:t>
      </w:r>
    </w:p>
    <w:p w14:paraId="2D348539" w14:textId="77777777" w:rsidR="00821024" w:rsidRPr="003650BF" w:rsidRDefault="006A32BE">
      <w:pPr>
        <w:pStyle w:val="BodyText"/>
      </w:pPr>
      <w:r w:rsidRPr="003650BF">
        <w:t>All M8 My Style Plans include a monthly commitment which is charged regardless of usage each month and includes a component of included value as specified in the table below. Unused included value in any one month expires at the end of the month and is not refundable, even at account closure.</w:t>
      </w:r>
    </w:p>
    <w:p w14:paraId="52E7AF7A" w14:textId="77777777" w:rsidR="00821024" w:rsidRPr="003650BF" w:rsidRDefault="006A32BE">
      <w:pPr>
        <w:pStyle w:val="BodyText"/>
      </w:pPr>
      <w:r w:rsidRPr="003650BF">
        <w:t xml:space="preserve">Included value can be used for the following usage types: voice calls, voicemail diversion and retrieval, 'yes' international calls, diversions, 13 calls and SMS text messages. </w:t>
      </w:r>
    </w:p>
    <w:p w14:paraId="1D43B802" w14:textId="77777777" w:rsidR="001B6745" w:rsidRPr="003650BF" w:rsidRDefault="001B6745" w:rsidP="001B6745">
      <w:pPr>
        <w:pStyle w:val="BodyText"/>
        <w:sectPr w:rsidR="001B6745" w:rsidRPr="003650BF" w:rsidSect="00D6755D">
          <w:headerReference w:type="default" r:id="rId117"/>
          <w:footerReference w:type="default" r:id="rId118"/>
          <w:pgSz w:w="11900" w:h="16840" w:code="9"/>
          <w:pgMar w:top="850" w:right="850" w:bottom="850" w:left="850" w:header="454" w:footer="284" w:gutter="0"/>
          <w:cols w:space="708"/>
          <w:docGrid w:linePitch="360"/>
        </w:sectPr>
      </w:pPr>
    </w:p>
    <w:p w14:paraId="49F6F2A7" w14:textId="77777777" w:rsidR="001B6745" w:rsidRPr="003650BF" w:rsidRDefault="001B6745" w:rsidP="001B6745">
      <w:pPr>
        <w:pStyle w:val="BMSubheading"/>
        <w:keepNext w:val="0"/>
        <w:suppressAutoHyphens/>
      </w:pPr>
      <w:r w:rsidRPr="003650BF">
        <w:lastRenderedPageBreak/>
        <w:t>Connection length</w:t>
      </w:r>
    </w:p>
    <w:p w14:paraId="21C7C6EA" w14:textId="77777777" w:rsidR="001B6745" w:rsidRPr="003650BF" w:rsidRDefault="001B6745" w:rsidP="001B6745">
      <w:pPr>
        <w:pStyle w:val="BMBul5"/>
        <w:numPr>
          <w:ilvl w:val="0"/>
          <w:numId w:val="0"/>
        </w:numPr>
        <w:suppressAutoHyphens/>
        <w:spacing w:after="0"/>
      </w:pPr>
      <w:r w:rsidRPr="003650BF">
        <w:t>The M8 My Style plans (16, 20, 30, 40, 50, 70, 90, 150, 200) require either a month to month, 12 or 24 month connection.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5"/>
        <w:gridCol w:w="1286"/>
        <w:gridCol w:w="1286"/>
        <w:gridCol w:w="1286"/>
        <w:gridCol w:w="1286"/>
        <w:gridCol w:w="1286"/>
        <w:gridCol w:w="1286"/>
        <w:gridCol w:w="1286"/>
        <w:gridCol w:w="1286"/>
        <w:gridCol w:w="1277"/>
      </w:tblGrid>
      <w:tr w:rsidR="001B6745" w:rsidRPr="003650BF" w14:paraId="71E9CDCD" w14:textId="77777777" w:rsidTr="00835DD2">
        <w:trPr>
          <w:jc w:val="center"/>
        </w:trPr>
        <w:tc>
          <w:tcPr>
            <w:tcW w:w="1178" w:type="pct"/>
          </w:tcPr>
          <w:p w14:paraId="0826B51C" w14:textId="77777777" w:rsidR="001B6745" w:rsidRPr="003650BF" w:rsidRDefault="001B6745" w:rsidP="00835DD2">
            <w:pPr>
              <w:pStyle w:val="BodyText"/>
              <w:spacing w:before="100" w:after="100"/>
              <w:rPr>
                <w:b/>
              </w:rPr>
            </w:pPr>
            <w:r w:rsidRPr="003650BF">
              <w:rPr>
                <w:b/>
              </w:rPr>
              <w:br w:type="page"/>
              <w:t>Charge Type</w:t>
            </w:r>
          </w:p>
        </w:tc>
        <w:tc>
          <w:tcPr>
            <w:tcW w:w="425" w:type="pct"/>
          </w:tcPr>
          <w:p w14:paraId="4FFEAC31" w14:textId="77777777" w:rsidR="001B6745" w:rsidRPr="003650BF" w:rsidRDefault="001B6745" w:rsidP="00835DD2">
            <w:pPr>
              <w:pStyle w:val="BodyText"/>
              <w:spacing w:before="100" w:after="100"/>
              <w:jc w:val="center"/>
              <w:rPr>
                <w:b/>
              </w:rPr>
            </w:pPr>
            <w:r w:rsidRPr="003650BF">
              <w:rPr>
                <w:b/>
              </w:rPr>
              <w:t>M8 My Style 16 (12 month, 24 month, BYO)</w:t>
            </w:r>
          </w:p>
        </w:tc>
        <w:tc>
          <w:tcPr>
            <w:tcW w:w="425" w:type="pct"/>
          </w:tcPr>
          <w:p w14:paraId="7820B667" w14:textId="77777777" w:rsidR="001B6745" w:rsidRPr="003650BF" w:rsidRDefault="001B6745" w:rsidP="00835DD2">
            <w:pPr>
              <w:pStyle w:val="BodyText"/>
              <w:spacing w:before="100" w:after="100"/>
              <w:jc w:val="center"/>
              <w:rPr>
                <w:b/>
              </w:rPr>
            </w:pPr>
            <w:r w:rsidRPr="003650BF">
              <w:rPr>
                <w:b/>
              </w:rPr>
              <w:t>M8 My Style 20 (12 month, 24 month, BYO)</w:t>
            </w:r>
          </w:p>
        </w:tc>
        <w:tc>
          <w:tcPr>
            <w:tcW w:w="425" w:type="pct"/>
          </w:tcPr>
          <w:p w14:paraId="1A028F1F" w14:textId="77777777" w:rsidR="001B6745" w:rsidRPr="003650BF" w:rsidRDefault="001B6745" w:rsidP="00835DD2">
            <w:pPr>
              <w:pStyle w:val="BodyText"/>
              <w:spacing w:before="100" w:after="100"/>
              <w:jc w:val="center"/>
              <w:rPr>
                <w:b/>
              </w:rPr>
            </w:pPr>
            <w:r w:rsidRPr="003650BF">
              <w:rPr>
                <w:b/>
              </w:rPr>
              <w:t>M8 My Style 30 (12 month, 24 month, BYO)</w:t>
            </w:r>
          </w:p>
        </w:tc>
        <w:tc>
          <w:tcPr>
            <w:tcW w:w="425" w:type="pct"/>
          </w:tcPr>
          <w:p w14:paraId="6F395BEB" w14:textId="77777777" w:rsidR="001B6745" w:rsidRPr="003650BF" w:rsidRDefault="001B6745" w:rsidP="00835DD2">
            <w:pPr>
              <w:pStyle w:val="BodyText"/>
              <w:spacing w:before="100" w:after="100"/>
              <w:jc w:val="center"/>
              <w:rPr>
                <w:b/>
              </w:rPr>
            </w:pPr>
            <w:r w:rsidRPr="003650BF">
              <w:rPr>
                <w:b/>
              </w:rPr>
              <w:t>M8 My Style 40 (12 month, 24 month, BYO)</w:t>
            </w:r>
          </w:p>
        </w:tc>
        <w:tc>
          <w:tcPr>
            <w:tcW w:w="425" w:type="pct"/>
          </w:tcPr>
          <w:p w14:paraId="06884767" w14:textId="77777777" w:rsidR="001B6745" w:rsidRPr="003650BF" w:rsidRDefault="001B6745" w:rsidP="00835DD2">
            <w:pPr>
              <w:pStyle w:val="BodyText"/>
              <w:spacing w:before="100" w:after="100"/>
              <w:jc w:val="center"/>
              <w:rPr>
                <w:b/>
              </w:rPr>
            </w:pPr>
            <w:r w:rsidRPr="003650BF">
              <w:rPr>
                <w:b/>
              </w:rPr>
              <w:t>M8 My Style 50 (12 month, 24 month, BYO)</w:t>
            </w:r>
          </w:p>
        </w:tc>
        <w:tc>
          <w:tcPr>
            <w:tcW w:w="425" w:type="pct"/>
          </w:tcPr>
          <w:p w14:paraId="3527E5CD" w14:textId="77777777" w:rsidR="001B6745" w:rsidRPr="003650BF" w:rsidRDefault="001B6745" w:rsidP="00835DD2">
            <w:pPr>
              <w:pStyle w:val="BodyText"/>
              <w:spacing w:before="100" w:after="100"/>
              <w:jc w:val="center"/>
              <w:rPr>
                <w:b/>
              </w:rPr>
            </w:pPr>
            <w:r w:rsidRPr="003650BF">
              <w:rPr>
                <w:b/>
              </w:rPr>
              <w:t>M8 My Style 70 (12 month, 24 month, BYO)</w:t>
            </w:r>
          </w:p>
        </w:tc>
        <w:tc>
          <w:tcPr>
            <w:tcW w:w="425" w:type="pct"/>
          </w:tcPr>
          <w:p w14:paraId="56A7C9D4" w14:textId="77777777" w:rsidR="001B6745" w:rsidRPr="003650BF" w:rsidRDefault="001B6745" w:rsidP="00835DD2">
            <w:pPr>
              <w:pStyle w:val="BodyText"/>
              <w:spacing w:before="100" w:after="100"/>
              <w:jc w:val="center"/>
              <w:rPr>
                <w:b/>
              </w:rPr>
            </w:pPr>
            <w:r w:rsidRPr="003650BF">
              <w:rPr>
                <w:b/>
              </w:rPr>
              <w:t>M8 My Style 90 (12 month, 24 month, BYO)</w:t>
            </w:r>
          </w:p>
        </w:tc>
        <w:tc>
          <w:tcPr>
            <w:tcW w:w="425" w:type="pct"/>
          </w:tcPr>
          <w:p w14:paraId="7DF6BA7B" w14:textId="77777777" w:rsidR="001B6745" w:rsidRPr="003650BF" w:rsidRDefault="001B6745" w:rsidP="00835DD2">
            <w:pPr>
              <w:pStyle w:val="BodyText"/>
              <w:spacing w:before="100" w:after="100"/>
              <w:jc w:val="center"/>
              <w:rPr>
                <w:b/>
              </w:rPr>
            </w:pPr>
            <w:r w:rsidRPr="003650BF">
              <w:rPr>
                <w:b/>
              </w:rPr>
              <w:t>M8 My Style 150 (12 month, 24 month, BYO)</w:t>
            </w:r>
          </w:p>
        </w:tc>
        <w:tc>
          <w:tcPr>
            <w:tcW w:w="422" w:type="pct"/>
          </w:tcPr>
          <w:p w14:paraId="7D5CF32C" w14:textId="77777777" w:rsidR="001B6745" w:rsidRPr="003650BF" w:rsidRDefault="001B6745" w:rsidP="00835DD2">
            <w:pPr>
              <w:pStyle w:val="BodyText"/>
              <w:spacing w:before="100" w:after="100"/>
              <w:jc w:val="center"/>
              <w:rPr>
                <w:b/>
              </w:rPr>
            </w:pPr>
            <w:r w:rsidRPr="003650BF">
              <w:rPr>
                <w:b/>
              </w:rPr>
              <w:t>M8 My Style 200 (12 month, 24 month, BYO)</w:t>
            </w:r>
          </w:p>
        </w:tc>
      </w:tr>
      <w:tr w:rsidR="001B6745" w:rsidRPr="003650BF" w14:paraId="36BD332A" w14:textId="77777777" w:rsidTr="00835DD2">
        <w:trPr>
          <w:jc w:val="center"/>
        </w:trPr>
        <w:tc>
          <w:tcPr>
            <w:tcW w:w="1178" w:type="pct"/>
          </w:tcPr>
          <w:p w14:paraId="31892430" w14:textId="77777777" w:rsidR="001B6745" w:rsidRPr="003650BF" w:rsidRDefault="001B6745" w:rsidP="00835DD2">
            <w:pPr>
              <w:pStyle w:val="BodyText"/>
              <w:spacing w:before="100" w:after="100"/>
              <w:rPr>
                <w:b/>
              </w:rPr>
            </w:pPr>
            <w:r w:rsidRPr="003650BF">
              <w:rPr>
                <w:b/>
              </w:rPr>
              <w:t xml:space="preserve">Monthly </w:t>
            </w:r>
            <w:r w:rsidRPr="003650BF">
              <w:rPr>
                <w:b/>
                <w:i/>
              </w:rPr>
              <w:t>Access fee</w:t>
            </w:r>
          </w:p>
        </w:tc>
        <w:tc>
          <w:tcPr>
            <w:tcW w:w="425" w:type="pct"/>
          </w:tcPr>
          <w:p w14:paraId="753E22DF" w14:textId="77777777" w:rsidR="001B6745" w:rsidRPr="003650BF" w:rsidRDefault="001B6745" w:rsidP="00835DD2">
            <w:pPr>
              <w:pStyle w:val="BodyText"/>
              <w:spacing w:before="100" w:after="100"/>
              <w:jc w:val="center"/>
            </w:pPr>
            <w:r w:rsidRPr="003650BF">
              <w:t>$16.00</w:t>
            </w:r>
          </w:p>
        </w:tc>
        <w:tc>
          <w:tcPr>
            <w:tcW w:w="425" w:type="pct"/>
          </w:tcPr>
          <w:p w14:paraId="6BCCB241" w14:textId="77777777" w:rsidR="001B6745" w:rsidRPr="003650BF" w:rsidRDefault="001B6745" w:rsidP="00835DD2">
            <w:pPr>
              <w:pStyle w:val="BodyText"/>
              <w:spacing w:before="100" w:after="100"/>
              <w:jc w:val="center"/>
            </w:pPr>
            <w:r w:rsidRPr="003650BF">
              <w:t>$20.00</w:t>
            </w:r>
          </w:p>
        </w:tc>
        <w:tc>
          <w:tcPr>
            <w:tcW w:w="425" w:type="pct"/>
          </w:tcPr>
          <w:p w14:paraId="26DF6186" w14:textId="77777777" w:rsidR="001B6745" w:rsidRPr="003650BF" w:rsidRDefault="001B6745" w:rsidP="00835DD2">
            <w:pPr>
              <w:pStyle w:val="BodyText"/>
              <w:spacing w:before="100" w:after="100"/>
              <w:jc w:val="center"/>
            </w:pPr>
            <w:r w:rsidRPr="003650BF">
              <w:t>$30.00</w:t>
            </w:r>
          </w:p>
        </w:tc>
        <w:tc>
          <w:tcPr>
            <w:tcW w:w="425" w:type="pct"/>
          </w:tcPr>
          <w:p w14:paraId="62AD1989" w14:textId="77777777" w:rsidR="001B6745" w:rsidRPr="003650BF" w:rsidRDefault="001B6745" w:rsidP="00835DD2">
            <w:pPr>
              <w:pStyle w:val="BodyText"/>
              <w:spacing w:before="100" w:after="100"/>
              <w:jc w:val="center"/>
            </w:pPr>
            <w:r w:rsidRPr="003650BF">
              <w:t>$40.00</w:t>
            </w:r>
          </w:p>
        </w:tc>
        <w:tc>
          <w:tcPr>
            <w:tcW w:w="425" w:type="pct"/>
          </w:tcPr>
          <w:p w14:paraId="25B97E07" w14:textId="77777777" w:rsidR="001B6745" w:rsidRPr="003650BF" w:rsidRDefault="001B6745" w:rsidP="00835DD2">
            <w:pPr>
              <w:pStyle w:val="BodyText"/>
              <w:spacing w:before="100" w:after="100"/>
              <w:jc w:val="center"/>
            </w:pPr>
            <w:r w:rsidRPr="003650BF">
              <w:t>$50.00</w:t>
            </w:r>
          </w:p>
        </w:tc>
        <w:tc>
          <w:tcPr>
            <w:tcW w:w="425" w:type="pct"/>
          </w:tcPr>
          <w:p w14:paraId="5824A38A" w14:textId="77777777" w:rsidR="001B6745" w:rsidRPr="003650BF" w:rsidRDefault="001B6745" w:rsidP="00835DD2">
            <w:pPr>
              <w:pStyle w:val="BodyText"/>
              <w:spacing w:before="100" w:after="100"/>
              <w:jc w:val="center"/>
            </w:pPr>
            <w:r w:rsidRPr="003650BF">
              <w:t>$70.00</w:t>
            </w:r>
          </w:p>
        </w:tc>
        <w:tc>
          <w:tcPr>
            <w:tcW w:w="425" w:type="pct"/>
          </w:tcPr>
          <w:p w14:paraId="10A2CC89" w14:textId="77777777" w:rsidR="001B6745" w:rsidRPr="003650BF" w:rsidRDefault="001B6745" w:rsidP="00835DD2">
            <w:pPr>
              <w:pStyle w:val="BodyText"/>
              <w:spacing w:before="100" w:after="100"/>
              <w:jc w:val="center"/>
            </w:pPr>
            <w:r w:rsidRPr="003650BF">
              <w:t>$90.00</w:t>
            </w:r>
          </w:p>
        </w:tc>
        <w:tc>
          <w:tcPr>
            <w:tcW w:w="425" w:type="pct"/>
          </w:tcPr>
          <w:p w14:paraId="508D70B8" w14:textId="77777777" w:rsidR="001B6745" w:rsidRPr="003650BF" w:rsidRDefault="001B6745" w:rsidP="00835DD2">
            <w:pPr>
              <w:pStyle w:val="BodyText"/>
              <w:spacing w:before="100" w:after="100"/>
              <w:jc w:val="center"/>
            </w:pPr>
            <w:r w:rsidRPr="003650BF">
              <w:t>$150.00</w:t>
            </w:r>
          </w:p>
        </w:tc>
        <w:tc>
          <w:tcPr>
            <w:tcW w:w="422" w:type="pct"/>
          </w:tcPr>
          <w:p w14:paraId="5D2A3196" w14:textId="77777777" w:rsidR="001B6745" w:rsidRPr="003650BF" w:rsidRDefault="001B6745" w:rsidP="00835DD2">
            <w:pPr>
              <w:pStyle w:val="BodyText"/>
              <w:spacing w:before="100" w:after="100"/>
              <w:jc w:val="center"/>
            </w:pPr>
            <w:r w:rsidRPr="003650BF">
              <w:t>$200.00</w:t>
            </w:r>
          </w:p>
        </w:tc>
      </w:tr>
      <w:tr w:rsidR="001B6745" w:rsidRPr="003650BF" w14:paraId="1E0BEE5D" w14:textId="77777777" w:rsidTr="00835DD2">
        <w:trPr>
          <w:jc w:val="center"/>
        </w:trPr>
        <w:tc>
          <w:tcPr>
            <w:tcW w:w="1178" w:type="pct"/>
          </w:tcPr>
          <w:p w14:paraId="1360ACC6" w14:textId="77777777" w:rsidR="001B6745" w:rsidRPr="003650BF" w:rsidRDefault="001B6745" w:rsidP="00835DD2">
            <w:pPr>
              <w:pStyle w:val="BodyText"/>
              <w:spacing w:before="100" w:after="100"/>
              <w:rPr>
                <w:b/>
              </w:rPr>
            </w:pPr>
            <w:r w:rsidRPr="003650BF">
              <w:rPr>
                <w:b/>
                <w:i/>
              </w:rPr>
              <w:t>Flagfall</w:t>
            </w:r>
            <w:r w:rsidRPr="003650BF">
              <w:rPr>
                <w:b/>
              </w:rPr>
              <w:t xml:space="preserve"> (call connection charge/flagfall)</w:t>
            </w:r>
          </w:p>
        </w:tc>
        <w:tc>
          <w:tcPr>
            <w:tcW w:w="425" w:type="pct"/>
          </w:tcPr>
          <w:p w14:paraId="7ED0EB96" w14:textId="77777777" w:rsidR="001B6745" w:rsidRPr="003650BF" w:rsidRDefault="001B6745" w:rsidP="00835DD2">
            <w:pPr>
              <w:pStyle w:val="BodyText"/>
              <w:spacing w:before="100" w:after="100"/>
              <w:jc w:val="center"/>
            </w:pPr>
            <w:r w:rsidRPr="003650BF">
              <w:t>$0.28</w:t>
            </w:r>
          </w:p>
        </w:tc>
        <w:tc>
          <w:tcPr>
            <w:tcW w:w="425" w:type="pct"/>
          </w:tcPr>
          <w:p w14:paraId="2FEADA85" w14:textId="77777777" w:rsidR="001B6745" w:rsidRPr="003650BF" w:rsidRDefault="001B6745" w:rsidP="00835DD2">
            <w:pPr>
              <w:pStyle w:val="BodyText"/>
              <w:spacing w:before="100" w:after="100"/>
              <w:jc w:val="center"/>
            </w:pPr>
            <w:r w:rsidRPr="003650BF">
              <w:t>$0.25</w:t>
            </w:r>
          </w:p>
        </w:tc>
        <w:tc>
          <w:tcPr>
            <w:tcW w:w="425" w:type="pct"/>
          </w:tcPr>
          <w:p w14:paraId="5FCDF210" w14:textId="77777777" w:rsidR="001B6745" w:rsidRPr="003650BF" w:rsidRDefault="001B6745" w:rsidP="00835DD2">
            <w:pPr>
              <w:pStyle w:val="BodyText"/>
              <w:spacing w:before="100" w:after="100"/>
              <w:jc w:val="center"/>
            </w:pPr>
            <w:r w:rsidRPr="003650BF">
              <w:t>$0.23</w:t>
            </w:r>
          </w:p>
        </w:tc>
        <w:tc>
          <w:tcPr>
            <w:tcW w:w="425" w:type="pct"/>
          </w:tcPr>
          <w:p w14:paraId="7ACC302B" w14:textId="77777777" w:rsidR="001B6745" w:rsidRPr="003650BF" w:rsidRDefault="001B6745" w:rsidP="00835DD2">
            <w:pPr>
              <w:pStyle w:val="BodyText"/>
              <w:spacing w:before="100" w:after="100"/>
              <w:jc w:val="center"/>
            </w:pPr>
            <w:r w:rsidRPr="003650BF">
              <w:t>$0.22</w:t>
            </w:r>
          </w:p>
        </w:tc>
        <w:tc>
          <w:tcPr>
            <w:tcW w:w="425" w:type="pct"/>
          </w:tcPr>
          <w:p w14:paraId="0660D218" w14:textId="77777777" w:rsidR="001B6745" w:rsidRPr="003650BF" w:rsidRDefault="001B6745" w:rsidP="00835DD2">
            <w:pPr>
              <w:pStyle w:val="BodyText"/>
              <w:spacing w:before="100" w:after="100"/>
              <w:jc w:val="center"/>
            </w:pPr>
            <w:r w:rsidRPr="003650BF">
              <w:t>$0.21</w:t>
            </w:r>
          </w:p>
        </w:tc>
        <w:tc>
          <w:tcPr>
            <w:tcW w:w="425" w:type="pct"/>
          </w:tcPr>
          <w:p w14:paraId="4B68888F" w14:textId="77777777" w:rsidR="001B6745" w:rsidRPr="003650BF" w:rsidRDefault="001B6745" w:rsidP="00835DD2">
            <w:pPr>
              <w:pStyle w:val="BodyText"/>
              <w:spacing w:before="100" w:after="100"/>
              <w:jc w:val="center"/>
            </w:pPr>
            <w:r w:rsidRPr="003650BF">
              <w:t>$0.20</w:t>
            </w:r>
          </w:p>
        </w:tc>
        <w:tc>
          <w:tcPr>
            <w:tcW w:w="425" w:type="pct"/>
          </w:tcPr>
          <w:p w14:paraId="044BA561" w14:textId="77777777" w:rsidR="001B6745" w:rsidRPr="003650BF" w:rsidRDefault="001B6745" w:rsidP="00835DD2">
            <w:pPr>
              <w:pStyle w:val="BodyText"/>
              <w:spacing w:before="100" w:after="100"/>
              <w:jc w:val="center"/>
            </w:pPr>
            <w:r w:rsidRPr="003650BF">
              <w:t>$0.19</w:t>
            </w:r>
          </w:p>
        </w:tc>
        <w:tc>
          <w:tcPr>
            <w:tcW w:w="425" w:type="pct"/>
          </w:tcPr>
          <w:p w14:paraId="65141C07" w14:textId="77777777" w:rsidR="001B6745" w:rsidRPr="003650BF" w:rsidRDefault="001B6745" w:rsidP="00835DD2">
            <w:pPr>
              <w:pStyle w:val="BodyText"/>
              <w:spacing w:before="100" w:after="100"/>
              <w:jc w:val="center"/>
            </w:pPr>
            <w:r w:rsidRPr="003650BF">
              <w:t>$0.18</w:t>
            </w:r>
          </w:p>
        </w:tc>
        <w:tc>
          <w:tcPr>
            <w:tcW w:w="422" w:type="pct"/>
          </w:tcPr>
          <w:p w14:paraId="4F8435AC" w14:textId="77777777" w:rsidR="001B6745" w:rsidRPr="003650BF" w:rsidRDefault="001B6745" w:rsidP="00835DD2">
            <w:pPr>
              <w:pStyle w:val="BodyText"/>
              <w:spacing w:before="100" w:after="100"/>
              <w:jc w:val="center"/>
            </w:pPr>
            <w:r w:rsidRPr="003650BF">
              <w:t>$0.17</w:t>
            </w:r>
          </w:p>
        </w:tc>
      </w:tr>
      <w:tr w:rsidR="001B6745" w:rsidRPr="003650BF" w14:paraId="456B8C71" w14:textId="77777777" w:rsidTr="00835DD2">
        <w:trPr>
          <w:trHeight w:val="449"/>
          <w:jc w:val="center"/>
        </w:trPr>
        <w:tc>
          <w:tcPr>
            <w:tcW w:w="1178" w:type="pct"/>
            <w:tcBorders>
              <w:bottom w:val="nil"/>
            </w:tcBorders>
          </w:tcPr>
          <w:p w14:paraId="4AC42852" w14:textId="77777777" w:rsidR="001B6745" w:rsidRPr="003650BF" w:rsidRDefault="001B6745" w:rsidP="00835DD2">
            <w:pPr>
              <w:pStyle w:val="BodyText"/>
              <w:spacing w:before="100" w:after="100"/>
            </w:pPr>
            <w:r w:rsidRPr="003650BF">
              <w:rPr>
                <w:b/>
              </w:rPr>
              <w:t xml:space="preserve">Call Charges </w:t>
            </w:r>
            <w:r w:rsidRPr="003650BF">
              <w:t xml:space="preserve">(per 30 seconds) </w:t>
            </w:r>
            <w:r w:rsidRPr="003650BF">
              <w:rPr>
                <w:b/>
              </w:rPr>
              <w:t>Peak</w:t>
            </w:r>
          </w:p>
        </w:tc>
        <w:tc>
          <w:tcPr>
            <w:tcW w:w="425" w:type="pct"/>
            <w:tcBorders>
              <w:bottom w:val="nil"/>
            </w:tcBorders>
          </w:tcPr>
          <w:p w14:paraId="624BB704" w14:textId="77777777" w:rsidR="001B6745" w:rsidRPr="003650BF" w:rsidRDefault="001B6745" w:rsidP="00835DD2">
            <w:pPr>
              <w:pStyle w:val="BodyText"/>
              <w:spacing w:before="100" w:after="100"/>
              <w:jc w:val="center"/>
            </w:pPr>
          </w:p>
        </w:tc>
        <w:tc>
          <w:tcPr>
            <w:tcW w:w="425" w:type="pct"/>
            <w:tcBorders>
              <w:bottom w:val="nil"/>
            </w:tcBorders>
          </w:tcPr>
          <w:p w14:paraId="0DB8FD82" w14:textId="77777777" w:rsidR="001B6745" w:rsidRPr="003650BF" w:rsidRDefault="001B6745" w:rsidP="00835DD2">
            <w:pPr>
              <w:pStyle w:val="BodyText"/>
              <w:spacing w:before="100" w:after="100"/>
              <w:jc w:val="center"/>
            </w:pPr>
          </w:p>
        </w:tc>
        <w:tc>
          <w:tcPr>
            <w:tcW w:w="425" w:type="pct"/>
            <w:tcBorders>
              <w:bottom w:val="nil"/>
            </w:tcBorders>
          </w:tcPr>
          <w:p w14:paraId="0CE20AAB" w14:textId="77777777" w:rsidR="001B6745" w:rsidRPr="003650BF" w:rsidRDefault="001B6745" w:rsidP="00835DD2">
            <w:pPr>
              <w:pStyle w:val="BodyText"/>
              <w:spacing w:before="100" w:after="100"/>
              <w:jc w:val="center"/>
            </w:pPr>
          </w:p>
        </w:tc>
        <w:tc>
          <w:tcPr>
            <w:tcW w:w="425" w:type="pct"/>
            <w:tcBorders>
              <w:bottom w:val="nil"/>
            </w:tcBorders>
          </w:tcPr>
          <w:p w14:paraId="56BFFC90" w14:textId="77777777" w:rsidR="001B6745" w:rsidRPr="003650BF" w:rsidRDefault="001B6745" w:rsidP="00835DD2">
            <w:pPr>
              <w:pStyle w:val="BodyText"/>
              <w:spacing w:before="100" w:after="100"/>
              <w:jc w:val="center"/>
            </w:pPr>
          </w:p>
        </w:tc>
        <w:tc>
          <w:tcPr>
            <w:tcW w:w="425" w:type="pct"/>
            <w:tcBorders>
              <w:bottom w:val="nil"/>
            </w:tcBorders>
          </w:tcPr>
          <w:p w14:paraId="1E49143B" w14:textId="77777777" w:rsidR="001B6745" w:rsidRPr="003650BF" w:rsidRDefault="001B6745" w:rsidP="00835DD2">
            <w:pPr>
              <w:pStyle w:val="BodyText"/>
              <w:spacing w:before="100" w:after="100"/>
              <w:jc w:val="center"/>
            </w:pPr>
          </w:p>
        </w:tc>
        <w:tc>
          <w:tcPr>
            <w:tcW w:w="425" w:type="pct"/>
            <w:tcBorders>
              <w:bottom w:val="nil"/>
            </w:tcBorders>
          </w:tcPr>
          <w:p w14:paraId="7499CED5" w14:textId="77777777" w:rsidR="001B6745" w:rsidRPr="003650BF" w:rsidRDefault="001B6745" w:rsidP="00835DD2">
            <w:pPr>
              <w:pStyle w:val="BodyText"/>
              <w:spacing w:before="100" w:after="100"/>
              <w:jc w:val="center"/>
            </w:pPr>
          </w:p>
        </w:tc>
        <w:tc>
          <w:tcPr>
            <w:tcW w:w="425" w:type="pct"/>
            <w:tcBorders>
              <w:bottom w:val="nil"/>
            </w:tcBorders>
          </w:tcPr>
          <w:p w14:paraId="4BA0B272" w14:textId="77777777" w:rsidR="001B6745" w:rsidRPr="003650BF" w:rsidRDefault="001B6745" w:rsidP="00835DD2">
            <w:pPr>
              <w:pStyle w:val="BodyText"/>
              <w:spacing w:before="100" w:after="100"/>
              <w:jc w:val="center"/>
            </w:pPr>
          </w:p>
        </w:tc>
        <w:tc>
          <w:tcPr>
            <w:tcW w:w="425" w:type="pct"/>
            <w:tcBorders>
              <w:bottom w:val="nil"/>
            </w:tcBorders>
          </w:tcPr>
          <w:p w14:paraId="6EEA9CFF" w14:textId="77777777" w:rsidR="001B6745" w:rsidRPr="003650BF" w:rsidRDefault="001B6745" w:rsidP="00835DD2">
            <w:pPr>
              <w:pStyle w:val="BodyText"/>
              <w:spacing w:before="100" w:after="100"/>
              <w:jc w:val="center"/>
            </w:pPr>
          </w:p>
        </w:tc>
        <w:tc>
          <w:tcPr>
            <w:tcW w:w="422" w:type="pct"/>
            <w:tcBorders>
              <w:bottom w:val="nil"/>
            </w:tcBorders>
          </w:tcPr>
          <w:p w14:paraId="3995DDD2" w14:textId="77777777" w:rsidR="001B6745" w:rsidRPr="003650BF" w:rsidRDefault="001B6745" w:rsidP="00835DD2">
            <w:pPr>
              <w:pStyle w:val="BodyText"/>
              <w:spacing w:before="100" w:after="100"/>
              <w:jc w:val="center"/>
            </w:pPr>
          </w:p>
        </w:tc>
      </w:tr>
      <w:tr w:rsidR="001B6745" w:rsidRPr="003650BF" w14:paraId="34285FF0" w14:textId="77777777" w:rsidTr="00835DD2">
        <w:trPr>
          <w:jc w:val="center"/>
        </w:trPr>
        <w:tc>
          <w:tcPr>
            <w:tcW w:w="1178" w:type="pct"/>
            <w:tcBorders>
              <w:top w:val="nil"/>
              <w:bottom w:val="nil"/>
            </w:tcBorders>
          </w:tcPr>
          <w:p w14:paraId="49F7AC02" w14:textId="77777777" w:rsidR="001B6745" w:rsidRPr="003650BF" w:rsidRDefault="001B6745" w:rsidP="00835DD2">
            <w:pPr>
              <w:pStyle w:val="BodyText"/>
              <w:spacing w:before="100" w:after="100"/>
              <w:ind w:left="270"/>
              <w:rPr>
                <w:i/>
              </w:rPr>
            </w:pPr>
            <w:r w:rsidRPr="003650BF">
              <w:rPr>
                <w:i/>
              </w:rPr>
              <w:t>Local calls &amp; National long distance calls</w:t>
            </w:r>
          </w:p>
        </w:tc>
        <w:tc>
          <w:tcPr>
            <w:tcW w:w="425" w:type="pct"/>
            <w:tcBorders>
              <w:top w:val="nil"/>
              <w:bottom w:val="nil"/>
            </w:tcBorders>
          </w:tcPr>
          <w:p w14:paraId="3D8EA437" w14:textId="77777777" w:rsidR="001B6745" w:rsidRPr="003650BF" w:rsidRDefault="001B6745" w:rsidP="00835DD2">
            <w:pPr>
              <w:pStyle w:val="BodyText"/>
              <w:spacing w:before="100" w:after="100"/>
              <w:jc w:val="center"/>
            </w:pPr>
            <w:r w:rsidRPr="003650BF">
              <w:t>$0.64</w:t>
            </w:r>
          </w:p>
        </w:tc>
        <w:tc>
          <w:tcPr>
            <w:tcW w:w="425" w:type="pct"/>
            <w:tcBorders>
              <w:top w:val="nil"/>
              <w:bottom w:val="nil"/>
            </w:tcBorders>
          </w:tcPr>
          <w:p w14:paraId="243EA381" w14:textId="77777777" w:rsidR="001B6745" w:rsidRPr="003650BF" w:rsidRDefault="001B6745" w:rsidP="00835DD2">
            <w:pPr>
              <w:pStyle w:val="BodyText"/>
              <w:spacing w:before="100" w:after="100"/>
              <w:jc w:val="center"/>
            </w:pPr>
            <w:r w:rsidRPr="003650BF">
              <w:t>$0.52</w:t>
            </w:r>
          </w:p>
        </w:tc>
        <w:tc>
          <w:tcPr>
            <w:tcW w:w="425" w:type="pct"/>
            <w:tcBorders>
              <w:top w:val="nil"/>
              <w:bottom w:val="nil"/>
            </w:tcBorders>
          </w:tcPr>
          <w:p w14:paraId="12135752" w14:textId="77777777" w:rsidR="001B6745" w:rsidRPr="003650BF" w:rsidRDefault="001B6745" w:rsidP="00835DD2">
            <w:pPr>
              <w:pStyle w:val="BodyText"/>
              <w:spacing w:before="100" w:after="100"/>
              <w:jc w:val="center"/>
            </w:pPr>
            <w:r w:rsidRPr="003650BF">
              <w:t>$0.41</w:t>
            </w:r>
          </w:p>
        </w:tc>
        <w:tc>
          <w:tcPr>
            <w:tcW w:w="425" w:type="pct"/>
            <w:tcBorders>
              <w:top w:val="nil"/>
              <w:bottom w:val="nil"/>
            </w:tcBorders>
          </w:tcPr>
          <w:p w14:paraId="0B0994E6" w14:textId="77777777" w:rsidR="001B6745" w:rsidRPr="003650BF" w:rsidRDefault="001B6745" w:rsidP="00835DD2">
            <w:pPr>
              <w:pStyle w:val="BodyText"/>
              <w:spacing w:before="100" w:after="100"/>
              <w:jc w:val="center"/>
            </w:pPr>
            <w:r w:rsidRPr="003650BF">
              <w:t>$0.33</w:t>
            </w:r>
          </w:p>
        </w:tc>
        <w:tc>
          <w:tcPr>
            <w:tcW w:w="425" w:type="pct"/>
            <w:tcBorders>
              <w:top w:val="nil"/>
              <w:bottom w:val="nil"/>
            </w:tcBorders>
          </w:tcPr>
          <w:p w14:paraId="09A1E033" w14:textId="77777777" w:rsidR="001B6745" w:rsidRPr="003650BF" w:rsidRDefault="001B6745" w:rsidP="00835DD2">
            <w:pPr>
              <w:pStyle w:val="BodyText"/>
              <w:spacing w:before="100" w:after="100"/>
              <w:jc w:val="center"/>
            </w:pPr>
            <w:r w:rsidRPr="003650BF">
              <w:t>$0.30</w:t>
            </w:r>
          </w:p>
        </w:tc>
        <w:tc>
          <w:tcPr>
            <w:tcW w:w="425" w:type="pct"/>
            <w:tcBorders>
              <w:top w:val="nil"/>
              <w:bottom w:val="nil"/>
            </w:tcBorders>
          </w:tcPr>
          <w:p w14:paraId="2222B130" w14:textId="77777777" w:rsidR="001B6745" w:rsidRPr="003650BF" w:rsidRDefault="001B6745" w:rsidP="00835DD2">
            <w:pPr>
              <w:pStyle w:val="BodyText"/>
              <w:spacing w:before="100" w:after="100"/>
              <w:jc w:val="center"/>
            </w:pPr>
            <w:r w:rsidRPr="003650BF">
              <w:t>$0.26</w:t>
            </w:r>
          </w:p>
        </w:tc>
        <w:tc>
          <w:tcPr>
            <w:tcW w:w="425" w:type="pct"/>
            <w:tcBorders>
              <w:top w:val="nil"/>
              <w:bottom w:val="nil"/>
            </w:tcBorders>
          </w:tcPr>
          <w:p w14:paraId="27F43BCE" w14:textId="77777777" w:rsidR="001B6745" w:rsidRPr="003650BF" w:rsidRDefault="001B6745" w:rsidP="00835DD2">
            <w:pPr>
              <w:pStyle w:val="BodyText"/>
              <w:spacing w:before="100" w:after="100"/>
              <w:jc w:val="center"/>
            </w:pPr>
            <w:r w:rsidRPr="003650BF">
              <w:t>$0.23</w:t>
            </w:r>
          </w:p>
        </w:tc>
        <w:tc>
          <w:tcPr>
            <w:tcW w:w="425" w:type="pct"/>
            <w:tcBorders>
              <w:top w:val="nil"/>
              <w:bottom w:val="nil"/>
            </w:tcBorders>
          </w:tcPr>
          <w:p w14:paraId="5FA71E9B" w14:textId="77777777" w:rsidR="001B6745" w:rsidRPr="003650BF" w:rsidRDefault="001B6745" w:rsidP="00835DD2">
            <w:pPr>
              <w:pStyle w:val="BodyText"/>
              <w:spacing w:before="100" w:after="100"/>
              <w:jc w:val="center"/>
            </w:pPr>
            <w:r w:rsidRPr="003650BF">
              <w:t>$0.20</w:t>
            </w:r>
          </w:p>
        </w:tc>
        <w:tc>
          <w:tcPr>
            <w:tcW w:w="422" w:type="pct"/>
            <w:tcBorders>
              <w:top w:val="nil"/>
              <w:bottom w:val="nil"/>
            </w:tcBorders>
          </w:tcPr>
          <w:p w14:paraId="294E192B" w14:textId="77777777" w:rsidR="001B6745" w:rsidRPr="003650BF" w:rsidRDefault="001B6745" w:rsidP="00835DD2">
            <w:pPr>
              <w:pStyle w:val="BodyText"/>
              <w:spacing w:before="100" w:after="100"/>
              <w:jc w:val="center"/>
            </w:pPr>
            <w:r w:rsidRPr="003650BF">
              <w:t>$0.19</w:t>
            </w:r>
          </w:p>
        </w:tc>
      </w:tr>
      <w:tr w:rsidR="001B6745" w:rsidRPr="003650BF" w14:paraId="0E720D0F" w14:textId="77777777" w:rsidTr="00835DD2">
        <w:trPr>
          <w:jc w:val="center"/>
        </w:trPr>
        <w:tc>
          <w:tcPr>
            <w:tcW w:w="1178" w:type="pct"/>
            <w:tcBorders>
              <w:top w:val="nil"/>
              <w:bottom w:val="nil"/>
            </w:tcBorders>
          </w:tcPr>
          <w:p w14:paraId="0BF54173" w14:textId="77777777" w:rsidR="001B6745" w:rsidRPr="003650BF" w:rsidRDefault="001B6745" w:rsidP="00835DD2">
            <w:pPr>
              <w:pStyle w:val="BodyText"/>
              <w:spacing w:before="100" w:after="100"/>
              <w:ind w:left="270"/>
              <w:rPr>
                <w:i/>
              </w:rPr>
            </w:pPr>
            <w:r w:rsidRPr="003650BF">
              <w:rPr>
                <w:i/>
              </w:rPr>
              <w:t>To Optus GSM Network Mobiles</w:t>
            </w:r>
          </w:p>
        </w:tc>
        <w:tc>
          <w:tcPr>
            <w:tcW w:w="425" w:type="pct"/>
            <w:tcBorders>
              <w:top w:val="nil"/>
              <w:bottom w:val="nil"/>
            </w:tcBorders>
          </w:tcPr>
          <w:p w14:paraId="5ADC8249" w14:textId="77777777" w:rsidR="001B6745" w:rsidRPr="003650BF" w:rsidRDefault="001B6745" w:rsidP="00835DD2">
            <w:pPr>
              <w:pStyle w:val="BodyText"/>
              <w:spacing w:before="100" w:after="100"/>
              <w:jc w:val="center"/>
            </w:pPr>
            <w:r w:rsidRPr="003650BF">
              <w:t>$0.64</w:t>
            </w:r>
          </w:p>
        </w:tc>
        <w:tc>
          <w:tcPr>
            <w:tcW w:w="425" w:type="pct"/>
            <w:tcBorders>
              <w:top w:val="nil"/>
              <w:bottom w:val="nil"/>
            </w:tcBorders>
          </w:tcPr>
          <w:p w14:paraId="587F1C7C" w14:textId="77777777" w:rsidR="001B6745" w:rsidRPr="003650BF" w:rsidRDefault="001B6745" w:rsidP="00835DD2">
            <w:pPr>
              <w:pStyle w:val="BodyText"/>
              <w:spacing w:before="100" w:after="100"/>
              <w:jc w:val="center"/>
            </w:pPr>
            <w:r w:rsidRPr="003650BF">
              <w:t>$0.52</w:t>
            </w:r>
          </w:p>
        </w:tc>
        <w:tc>
          <w:tcPr>
            <w:tcW w:w="425" w:type="pct"/>
            <w:tcBorders>
              <w:top w:val="nil"/>
              <w:bottom w:val="nil"/>
            </w:tcBorders>
          </w:tcPr>
          <w:p w14:paraId="1F74A574" w14:textId="77777777" w:rsidR="001B6745" w:rsidRPr="003650BF" w:rsidRDefault="001B6745" w:rsidP="00835DD2">
            <w:pPr>
              <w:pStyle w:val="BodyText"/>
              <w:spacing w:before="100" w:after="100"/>
              <w:jc w:val="center"/>
            </w:pPr>
            <w:r w:rsidRPr="003650BF">
              <w:t>$0.41</w:t>
            </w:r>
          </w:p>
        </w:tc>
        <w:tc>
          <w:tcPr>
            <w:tcW w:w="425" w:type="pct"/>
            <w:tcBorders>
              <w:top w:val="nil"/>
              <w:bottom w:val="nil"/>
            </w:tcBorders>
          </w:tcPr>
          <w:p w14:paraId="58FC15E7" w14:textId="77777777" w:rsidR="001B6745" w:rsidRPr="003650BF" w:rsidRDefault="001B6745" w:rsidP="00835DD2">
            <w:pPr>
              <w:pStyle w:val="BodyText"/>
              <w:spacing w:before="100" w:after="100"/>
              <w:jc w:val="center"/>
            </w:pPr>
            <w:r w:rsidRPr="003650BF">
              <w:t>$0.33</w:t>
            </w:r>
          </w:p>
        </w:tc>
        <w:tc>
          <w:tcPr>
            <w:tcW w:w="425" w:type="pct"/>
            <w:tcBorders>
              <w:top w:val="nil"/>
              <w:bottom w:val="nil"/>
            </w:tcBorders>
          </w:tcPr>
          <w:p w14:paraId="59E112B0" w14:textId="77777777" w:rsidR="001B6745" w:rsidRPr="003650BF" w:rsidRDefault="001B6745" w:rsidP="00835DD2">
            <w:pPr>
              <w:pStyle w:val="BodyText"/>
              <w:spacing w:before="100" w:after="100"/>
              <w:jc w:val="center"/>
            </w:pPr>
            <w:r w:rsidRPr="003650BF">
              <w:t>$0.30</w:t>
            </w:r>
          </w:p>
        </w:tc>
        <w:tc>
          <w:tcPr>
            <w:tcW w:w="425" w:type="pct"/>
            <w:tcBorders>
              <w:top w:val="nil"/>
              <w:bottom w:val="nil"/>
            </w:tcBorders>
          </w:tcPr>
          <w:p w14:paraId="2A96C6A0" w14:textId="77777777" w:rsidR="001B6745" w:rsidRPr="003650BF" w:rsidRDefault="001B6745" w:rsidP="00835DD2">
            <w:pPr>
              <w:pStyle w:val="BodyText"/>
              <w:spacing w:before="100" w:after="100"/>
              <w:jc w:val="center"/>
            </w:pPr>
            <w:r w:rsidRPr="003650BF">
              <w:t>$0.26</w:t>
            </w:r>
          </w:p>
        </w:tc>
        <w:tc>
          <w:tcPr>
            <w:tcW w:w="425" w:type="pct"/>
            <w:tcBorders>
              <w:top w:val="nil"/>
              <w:bottom w:val="nil"/>
            </w:tcBorders>
          </w:tcPr>
          <w:p w14:paraId="754EB60C" w14:textId="77777777" w:rsidR="001B6745" w:rsidRPr="003650BF" w:rsidRDefault="001B6745" w:rsidP="00835DD2">
            <w:pPr>
              <w:pStyle w:val="BodyText"/>
              <w:spacing w:before="100" w:after="100"/>
              <w:jc w:val="center"/>
            </w:pPr>
            <w:r w:rsidRPr="003650BF">
              <w:t>$0.23</w:t>
            </w:r>
          </w:p>
        </w:tc>
        <w:tc>
          <w:tcPr>
            <w:tcW w:w="425" w:type="pct"/>
            <w:tcBorders>
              <w:top w:val="nil"/>
              <w:bottom w:val="nil"/>
            </w:tcBorders>
          </w:tcPr>
          <w:p w14:paraId="67AAE6F7" w14:textId="77777777" w:rsidR="001B6745" w:rsidRPr="003650BF" w:rsidRDefault="001B6745" w:rsidP="00835DD2">
            <w:pPr>
              <w:pStyle w:val="BodyText"/>
              <w:spacing w:before="100" w:after="100"/>
              <w:jc w:val="center"/>
            </w:pPr>
            <w:r w:rsidRPr="003650BF">
              <w:t>$0.20</w:t>
            </w:r>
          </w:p>
        </w:tc>
        <w:tc>
          <w:tcPr>
            <w:tcW w:w="422" w:type="pct"/>
            <w:tcBorders>
              <w:top w:val="nil"/>
              <w:bottom w:val="nil"/>
            </w:tcBorders>
          </w:tcPr>
          <w:p w14:paraId="226B6E45" w14:textId="77777777" w:rsidR="001B6745" w:rsidRPr="003650BF" w:rsidRDefault="001B6745" w:rsidP="00835DD2">
            <w:pPr>
              <w:pStyle w:val="BodyText"/>
              <w:spacing w:before="100" w:after="100"/>
              <w:jc w:val="center"/>
            </w:pPr>
            <w:r w:rsidRPr="003650BF">
              <w:t>$0.19</w:t>
            </w:r>
          </w:p>
        </w:tc>
      </w:tr>
      <w:tr w:rsidR="001B6745" w:rsidRPr="003650BF" w14:paraId="0B8C9756" w14:textId="77777777" w:rsidTr="00835DD2">
        <w:trPr>
          <w:jc w:val="center"/>
        </w:trPr>
        <w:tc>
          <w:tcPr>
            <w:tcW w:w="1178" w:type="pct"/>
            <w:tcBorders>
              <w:top w:val="nil"/>
              <w:bottom w:val="nil"/>
            </w:tcBorders>
          </w:tcPr>
          <w:p w14:paraId="486BB092" w14:textId="77777777" w:rsidR="001B6745" w:rsidRPr="003650BF" w:rsidRDefault="001B6745" w:rsidP="00835DD2">
            <w:pPr>
              <w:pStyle w:val="BodyText"/>
              <w:spacing w:before="100" w:after="100"/>
              <w:ind w:left="270"/>
              <w:rPr>
                <w:i/>
              </w:rPr>
            </w:pPr>
            <w:r w:rsidRPr="003650BF">
              <w:rPr>
                <w:i/>
              </w:rPr>
              <w:t>To Other Mobiles</w:t>
            </w:r>
          </w:p>
        </w:tc>
        <w:tc>
          <w:tcPr>
            <w:tcW w:w="425" w:type="pct"/>
            <w:tcBorders>
              <w:top w:val="nil"/>
              <w:bottom w:val="nil"/>
            </w:tcBorders>
          </w:tcPr>
          <w:p w14:paraId="6661ACC0" w14:textId="77777777" w:rsidR="001B6745" w:rsidRPr="003650BF" w:rsidRDefault="001B6745" w:rsidP="00835DD2">
            <w:pPr>
              <w:pStyle w:val="BodyText"/>
              <w:spacing w:before="100" w:after="100"/>
              <w:jc w:val="center"/>
            </w:pPr>
            <w:r w:rsidRPr="003650BF">
              <w:t>$0.64</w:t>
            </w:r>
          </w:p>
        </w:tc>
        <w:tc>
          <w:tcPr>
            <w:tcW w:w="425" w:type="pct"/>
            <w:tcBorders>
              <w:top w:val="nil"/>
              <w:bottom w:val="nil"/>
            </w:tcBorders>
          </w:tcPr>
          <w:p w14:paraId="4C2D282D" w14:textId="77777777" w:rsidR="001B6745" w:rsidRPr="003650BF" w:rsidRDefault="001B6745" w:rsidP="00835DD2">
            <w:pPr>
              <w:pStyle w:val="BodyText"/>
              <w:spacing w:before="100" w:after="100"/>
              <w:jc w:val="center"/>
            </w:pPr>
            <w:r w:rsidRPr="003650BF">
              <w:t>$0.52</w:t>
            </w:r>
          </w:p>
        </w:tc>
        <w:tc>
          <w:tcPr>
            <w:tcW w:w="425" w:type="pct"/>
            <w:tcBorders>
              <w:top w:val="nil"/>
              <w:bottom w:val="nil"/>
            </w:tcBorders>
          </w:tcPr>
          <w:p w14:paraId="7B6B2BCC" w14:textId="77777777" w:rsidR="001B6745" w:rsidRPr="003650BF" w:rsidRDefault="001B6745" w:rsidP="00835DD2">
            <w:pPr>
              <w:pStyle w:val="BodyText"/>
              <w:spacing w:before="100" w:after="100"/>
              <w:jc w:val="center"/>
            </w:pPr>
            <w:r w:rsidRPr="003650BF">
              <w:t>$0.41</w:t>
            </w:r>
          </w:p>
        </w:tc>
        <w:tc>
          <w:tcPr>
            <w:tcW w:w="425" w:type="pct"/>
            <w:tcBorders>
              <w:top w:val="nil"/>
              <w:bottom w:val="nil"/>
            </w:tcBorders>
          </w:tcPr>
          <w:p w14:paraId="597C2F10" w14:textId="77777777" w:rsidR="001B6745" w:rsidRPr="003650BF" w:rsidRDefault="001B6745" w:rsidP="00835DD2">
            <w:pPr>
              <w:pStyle w:val="BodyText"/>
              <w:spacing w:before="100" w:after="100"/>
              <w:jc w:val="center"/>
            </w:pPr>
            <w:r w:rsidRPr="003650BF">
              <w:t>$0.33</w:t>
            </w:r>
          </w:p>
        </w:tc>
        <w:tc>
          <w:tcPr>
            <w:tcW w:w="425" w:type="pct"/>
            <w:tcBorders>
              <w:top w:val="nil"/>
              <w:bottom w:val="nil"/>
            </w:tcBorders>
          </w:tcPr>
          <w:p w14:paraId="0C265FB1" w14:textId="77777777" w:rsidR="001B6745" w:rsidRPr="003650BF" w:rsidRDefault="001B6745" w:rsidP="00835DD2">
            <w:pPr>
              <w:pStyle w:val="BodyText"/>
              <w:spacing w:before="100" w:after="100"/>
              <w:jc w:val="center"/>
            </w:pPr>
            <w:r w:rsidRPr="003650BF">
              <w:t>$0.30</w:t>
            </w:r>
          </w:p>
        </w:tc>
        <w:tc>
          <w:tcPr>
            <w:tcW w:w="425" w:type="pct"/>
            <w:tcBorders>
              <w:top w:val="nil"/>
              <w:bottom w:val="nil"/>
            </w:tcBorders>
          </w:tcPr>
          <w:p w14:paraId="3731CBD7" w14:textId="77777777" w:rsidR="001B6745" w:rsidRPr="003650BF" w:rsidRDefault="001B6745" w:rsidP="00835DD2">
            <w:pPr>
              <w:pStyle w:val="BodyText"/>
              <w:spacing w:before="100" w:after="100"/>
              <w:jc w:val="center"/>
            </w:pPr>
            <w:r w:rsidRPr="003650BF">
              <w:t>$0.26</w:t>
            </w:r>
          </w:p>
        </w:tc>
        <w:tc>
          <w:tcPr>
            <w:tcW w:w="425" w:type="pct"/>
            <w:tcBorders>
              <w:top w:val="nil"/>
              <w:bottom w:val="nil"/>
            </w:tcBorders>
          </w:tcPr>
          <w:p w14:paraId="0C65B5F9" w14:textId="77777777" w:rsidR="001B6745" w:rsidRPr="003650BF" w:rsidRDefault="001B6745" w:rsidP="00835DD2">
            <w:pPr>
              <w:pStyle w:val="BodyText"/>
              <w:spacing w:before="100" w:after="100"/>
              <w:jc w:val="center"/>
            </w:pPr>
            <w:r w:rsidRPr="003650BF">
              <w:t>$0.23</w:t>
            </w:r>
          </w:p>
        </w:tc>
        <w:tc>
          <w:tcPr>
            <w:tcW w:w="425" w:type="pct"/>
            <w:tcBorders>
              <w:top w:val="nil"/>
              <w:bottom w:val="nil"/>
            </w:tcBorders>
          </w:tcPr>
          <w:p w14:paraId="3502D425" w14:textId="77777777" w:rsidR="001B6745" w:rsidRPr="003650BF" w:rsidRDefault="001B6745" w:rsidP="00835DD2">
            <w:pPr>
              <w:pStyle w:val="BodyText"/>
              <w:spacing w:before="100" w:after="100"/>
              <w:jc w:val="center"/>
            </w:pPr>
            <w:r w:rsidRPr="003650BF">
              <w:t>$0.20</w:t>
            </w:r>
          </w:p>
        </w:tc>
        <w:tc>
          <w:tcPr>
            <w:tcW w:w="422" w:type="pct"/>
            <w:tcBorders>
              <w:top w:val="nil"/>
              <w:bottom w:val="nil"/>
            </w:tcBorders>
          </w:tcPr>
          <w:p w14:paraId="48915C3E" w14:textId="77777777" w:rsidR="001B6745" w:rsidRPr="003650BF" w:rsidRDefault="001B6745" w:rsidP="00835DD2">
            <w:pPr>
              <w:pStyle w:val="BodyText"/>
              <w:spacing w:before="100" w:after="100"/>
              <w:jc w:val="center"/>
            </w:pPr>
            <w:r w:rsidRPr="003650BF">
              <w:t>$0.19</w:t>
            </w:r>
          </w:p>
        </w:tc>
      </w:tr>
      <w:tr w:rsidR="001B6745" w:rsidRPr="003650BF" w14:paraId="440AD535" w14:textId="77777777" w:rsidTr="00835DD2">
        <w:trPr>
          <w:jc w:val="center"/>
        </w:trPr>
        <w:tc>
          <w:tcPr>
            <w:tcW w:w="1178" w:type="pct"/>
            <w:tcBorders>
              <w:top w:val="nil"/>
              <w:left w:val="single" w:sz="4" w:space="0" w:color="auto"/>
              <w:bottom w:val="nil"/>
              <w:right w:val="single" w:sz="4" w:space="0" w:color="auto"/>
            </w:tcBorders>
          </w:tcPr>
          <w:p w14:paraId="2B96656E" w14:textId="77777777" w:rsidR="001B6745" w:rsidRPr="003650BF" w:rsidRDefault="001B6745" w:rsidP="00835DD2">
            <w:pPr>
              <w:pStyle w:val="BodyText"/>
              <w:spacing w:before="100" w:after="100"/>
              <w:rPr>
                <w:b/>
              </w:rPr>
            </w:pPr>
            <w:bookmarkStart w:id="421" w:name="_Toc96421582"/>
            <w:r w:rsidRPr="003650BF">
              <w:rPr>
                <w:b/>
              </w:rPr>
              <w:t>Off-Peak</w:t>
            </w:r>
            <w:bookmarkEnd w:id="421"/>
          </w:p>
        </w:tc>
        <w:tc>
          <w:tcPr>
            <w:tcW w:w="425" w:type="pct"/>
            <w:tcBorders>
              <w:top w:val="nil"/>
              <w:left w:val="nil"/>
              <w:bottom w:val="nil"/>
              <w:right w:val="single" w:sz="4" w:space="0" w:color="auto"/>
            </w:tcBorders>
          </w:tcPr>
          <w:p w14:paraId="43BE06BA" w14:textId="77777777" w:rsidR="001B6745" w:rsidRPr="003650BF" w:rsidRDefault="001B6745" w:rsidP="00835DD2">
            <w:pPr>
              <w:pStyle w:val="BodyText"/>
              <w:spacing w:before="100" w:after="100"/>
              <w:jc w:val="center"/>
            </w:pPr>
          </w:p>
        </w:tc>
        <w:tc>
          <w:tcPr>
            <w:tcW w:w="425" w:type="pct"/>
            <w:tcBorders>
              <w:top w:val="nil"/>
              <w:left w:val="single" w:sz="4" w:space="0" w:color="auto"/>
              <w:bottom w:val="nil"/>
              <w:right w:val="single" w:sz="4" w:space="0" w:color="auto"/>
            </w:tcBorders>
          </w:tcPr>
          <w:p w14:paraId="6C14D845" w14:textId="77777777" w:rsidR="001B6745" w:rsidRPr="003650BF" w:rsidRDefault="001B6745" w:rsidP="00835DD2">
            <w:pPr>
              <w:pStyle w:val="BodyText"/>
              <w:spacing w:before="100" w:after="100"/>
              <w:jc w:val="center"/>
            </w:pPr>
          </w:p>
        </w:tc>
        <w:tc>
          <w:tcPr>
            <w:tcW w:w="425" w:type="pct"/>
            <w:tcBorders>
              <w:top w:val="nil"/>
              <w:left w:val="single" w:sz="4" w:space="0" w:color="auto"/>
              <w:bottom w:val="nil"/>
              <w:right w:val="single" w:sz="4" w:space="0" w:color="auto"/>
            </w:tcBorders>
          </w:tcPr>
          <w:p w14:paraId="76B9D2F0" w14:textId="77777777" w:rsidR="001B6745" w:rsidRPr="003650BF" w:rsidRDefault="001B6745" w:rsidP="00835DD2">
            <w:pPr>
              <w:pStyle w:val="BodyText"/>
              <w:spacing w:before="100" w:after="100"/>
              <w:jc w:val="center"/>
            </w:pPr>
          </w:p>
        </w:tc>
        <w:tc>
          <w:tcPr>
            <w:tcW w:w="425" w:type="pct"/>
            <w:tcBorders>
              <w:top w:val="nil"/>
              <w:left w:val="single" w:sz="4" w:space="0" w:color="auto"/>
              <w:bottom w:val="nil"/>
              <w:right w:val="single" w:sz="4" w:space="0" w:color="auto"/>
            </w:tcBorders>
          </w:tcPr>
          <w:p w14:paraId="51DE3567" w14:textId="77777777" w:rsidR="001B6745" w:rsidRPr="003650BF" w:rsidRDefault="001B6745" w:rsidP="00835DD2">
            <w:pPr>
              <w:pStyle w:val="BodyText"/>
              <w:spacing w:before="100" w:after="100"/>
              <w:jc w:val="center"/>
            </w:pPr>
          </w:p>
        </w:tc>
        <w:tc>
          <w:tcPr>
            <w:tcW w:w="425" w:type="pct"/>
            <w:tcBorders>
              <w:top w:val="nil"/>
              <w:left w:val="single" w:sz="4" w:space="0" w:color="auto"/>
              <w:bottom w:val="nil"/>
              <w:right w:val="single" w:sz="4" w:space="0" w:color="auto"/>
            </w:tcBorders>
          </w:tcPr>
          <w:p w14:paraId="54B37FC4" w14:textId="77777777" w:rsidR="001B6745" w:rsidRPr="003650BF" w:rsidRDefault="001B6745" w:rsidP="00835DD2">
            <w:pPr>
              <w:pStyle w:val="BodyText"/>
              <w:spacing w:before="100" w:after="100"/>
              <w:jc w:val="center"/>
            </w:pPr>
          </w:p>
        </w:tc>
        <w:tc>
          <w:tcPr>
            <w:tcW w:w="425" w:type="pct"/>
            <w:tcBorders>
              <w:top w:val="nil"/>
              <w:left w:val="single" w:sz="4" w:space="0" w:color="auto"/>
              <w:bottom w:val="nil"/>
              <w:right w:val="single" w:sz="4" w:space="0" w:color="auto"/>
            </w:tcBorders>
          </w:tcPr>
          <w:p w14:paraId="053969C2" w14:textId="77777777" w:rsidR="001B6745" w:rsidRPr="003650BF" w:rsidRDefault="001B6745" w:rsidP="00835DD2">
            <w:pPr>
              <w:pStyle w:val="BodyText"/>
              <w:spacing w:before="100" w:after="100"/>
              <w:jc w:val="center"/>
            </w:pPr>
          </w:p>
        </w:tc>
        <w:tc>
          <w:tcPr>
            <w:tcW w:w="425" w:type="pct"/>
            <w:tcBorders>
              <w:top w:val="nil"/>
              <w:left w:val="single" w:sz="4" w:space="0" w:color="auto"/>
              <w:bottom w:val="nil"/>
              <w:right w:val="single" w:sz="4" w:space="0" w:color="auto"/>
            </w:tcBorders>
          </w:tcPr>
          <w:p w14:paraId="069AEC01" w14:textId="77777777" w:rsidR="001B6745" w:rsidRPr="003650BF" w:rsidRDefault="001B6745" w:rsidP="00835DD2">
            <w:pPr>
              <w:pStyle w:val="BodyText"/>
              <w:spacing w:before="100" w:after="100"/>
              <w:jc w:val="center"/>
            </w:pPr>
          </w:p>
        </w:tc>
        <w:tc>
          <w:tcPr>
            <w:tcW w:w="425" w:type="pct"/>
            <w:tcBorders>
              <w:top w:val="nil"/>
              <w:left w:val="single" w:sz="4" w:space="0" w:color="auto"/>
              <w:bottom w:val="nil"/>
              <w:right w:val="single" w:sz="4" w:space="0" w:color="auto"/>
            </w:tcBorders>
          </w:tcPr>
          <w:p w14:paraId="005CA282" w14:textId="77777777" w:rsidR="001B6745" w:rsidRPr="003650BF" w:rsidRDefault="001B6745" w:rsidP="00835DD2">
            <w:pPr>
              <w:pStyle w:val="BodyText"/>
              <w:spacing w:before="100" w:after="100"/>
              <w:jc w:val="center"/>
            </w:pPr>
          </w:p>
        </w:tc>
        <w:tc>
          <w:tcPr>
            <w:tcW w:w="422" w:type="pct"/>
            <w:tcBorders>
              <w:top w:val="nil"/>
              <w:left w:val="single" w:sz="4" w:space="0" w:color="auto"/>
              <w:bottom w:val="nil"/>
            </w:tcBorders>
          </w:tcPr>
          <w:p w14:paraId="7CD2F4EB" w14:textId="77777777" w:rsidR="001B6745" w:rsidRPr="003650BF" w:rsidRDefault="001B6745" w:rsidP="00835DD2">
            <w:pPr>
              <w:pStyle w:val="BodyText"/>
              <w:spacing w:before="100" w:after="100"/>
              <w:jc w:val="center"/>
            </w:pPr>
          </w:p>
        </w:tc>
      </w:tr>
      <w:tr w:rsidR="001B6745" w:rsidRPr="003650BF" w14:paraId="467E9605" w14:textId="77777777" w:rsidTr="00835DD2">
        <w:trPr>
          <w:jc w:val="center"/>
        </w:trPr>
        <w:tc>
          <w:tcPr>
            <w:tcW w:w="1178" w:type="pct"/>
            <w:tcBorders>
              <w:top w:val="nil"/>
              <w:left w:val="single" w:sz="4" w:space="0" w:color="auto"/>
              <w:bottom w:val="nil"/>
              <w:right w:val="single" w:sz="4" w:space="0" w:color="auto"/>
            </w:tcBorders>
          </w:tcPr>
          <w:p w14:paraId="6EA22173" w14:textId="77777777" w:rsidR="001B6745" w:rsidRPr="003650BF" w:rsidRDefault="001B6745" w:rsidP="00835DD2">
            <w:pPr>
              <w:pStyle w:val="BodyText"/>
              <w:spacing w:before="100" w:after="100"/>
              <w:ind w:left="270"/>
              <w:rPr>
                <w:i/>
              </w:rPr>
            </w:pPr>
            <w:r w:rsidRPr="003650BF">
              <w:rPr>
                <w:i/>
              </w:rPr>
              <w:t>Local calls &amp; National long distance calls</w:t>
            </w:r>
          </w:p>
        </w:tc>
        <w:tc>
          <w:tcPr>
            <w:tcW w:w="425" w:type="pct"/>
            <w:tcBorders>
              <w:top w:val="nil"/>
              <w:left w:val="nil"/>
              <w:bottom w:val="nil"/>
              <w:right w:val="single" w:sz="4" w:space="0" w:color="auto"/>
            </w:tcBorders>
          </w:tcPr>
          <w:p w14:paraId="5CEA38C1" w14:textId="77777777" w:rsidR="001B6745" w:rsidRPr="003650BF" w:rsidRDefault="001B6745" w:rsidP="00835DD2">
            <w:pPr>
              <w:pStyle w:val="BodyText"/>
              <w:spacing w:before="100" w:after="100"/>
              <w:jc w:val="center"/>
            </w:pPr>
            <w:r w:rsidRPr="003650BF">
              <w:t>$0.52</w:t>
            </w:r>
          </w:p>
        </w:tc>
        <w:tc>
          <w:tcPr>
            <w:tcW w:w="425" w:type="pct"/>
            <w:tcBorders>
              <w:top w:val="nil"/>
              <w:left w:val="single" w:sz="4" w:space="0" w:color="auto"/>
              <w:bottom w:val="nil"/>
              <w:right w:val="single" w:sz="4" w:space="0" w:color="auto"/>
            </w:tcBorders>
          </w:tcPr>
          <w:p w14:paraId="2090273F" w14:textId="77777777" w:rsidR="001B6745" w:rsidRPr="003650BF" w:rsidRDefault="001B6745" w:rsidP="00835DD2">
            <w:pPr>
              <w:pStyle w:val="BodyText"/>
              <w:spacing w:before="100" w:after="100"/>
              <w:jc w:val="center"/>
            </w:pPr>
            <w:r w:rsidRPr="003650BF">
              <w:t>$0.45</w:t>
            </w:r>
          </w:p>
        </w:tc>
        <w:tc>
          <w:tcPr>
            <w:tcW w:w="425" w:type="pct"/>
            <w:tcBorders>
              <w:top w:val="nil"/>
              <w:left w:val="single" w:sz="4" w:space="0" w:color="auto"/>
              <w:bottom w:val="nil"/>
              <w:right w:val="single" w:sz="4" w:space="0" w:color="auto"/>
            </w:tcBorders>
          </w:tcPr>
          <w:p w14:paraId="553E5B46" w14:textId="77777777" w:rsidR="001B6745" w:rsidRPr="003650BF" w:rsidRDefault="001B6745" w:rsidP="00835DD2">
            <w:pPr>
              <w:pStyle w:val="BodyText"/>
              <w:spacing w:before="100" w:after="100"/>
              <w:jc w:val="center"/>
            </w:pPr>
            <w:r w:rsidRPr="003650BF">
              <w:t>$0.30</w:t>
            </w:r>
          </w:p>
        </w:tc>
        <w:tc>
          <w:tcPr>
            <w:tcW w:w="425" w:type="pct"/>
            <w:tcBorders>
              <w:top w:val="nil"/>
              <w:left w:val="single" w:sz="4" w:space="0" w:color="auto"/>
              <w:bottom w:val="nil"/>
              <w:right w:val="single" w:sz="4" w:space="0" w:color="auto"/>
            </w:tcBorders>
          </w:tcPr>
          <w:p w14:paraId="54407FE5" w14:textId="77777777" w:rsidR="001B6745" w:rsidRPr="003650BF" w:rsidRDefault="001B6745" w:rsidP="00835DD2">
            <w:pPr>
              <w:pStyle w:val="BodyText"/>
              <w:spacing w:before="100" w:after="100"/>
              <w:jc w:val="center"/>
            </w:pPr>
            <w:r w:rsidRPr="003650BF">
              <w:t>$0.26</w:t>
            </w:r>
          </w:p>
        </w:tc>
        <w:tc>
          <w:tcPr>
            <w:tcW w:w="425" w:type="pct"/>
            <w:tcBorders>
              <w:top w:val="nil"/>
              <w:left w:val="single" w:sz="4" w:space="0" w:color="auto"/>
              <w:bottom w:val="nil"/>
              <w:right w:val="single" w:sz="4" w:space="0" w:color="auto"/>
            </w:tcBorders>
          </w:tcPr>
          <w:p w14:paraId="49774A82" w14:textId="77777777" w:rsidR="001B6745" w:rsidRPr="003650BF" w:rsidRDefault="001B6745" w:rsidP="00835DD2">
            <w:pPr>
              <w:pStyle w:val="BodyText"/>
              <w:spacing w:before="100" w:after="100"/>
              <w:jc w:val="center"/>
            </w:pPr>
            <w:r w:rsidRPr="003650BF">
              <w:t>$0.24</w:t>
            </w:r>
          </w:p>
        </w:tc>
        <w:tc>
          <w:tcPr>
            <w:tcW w:w="425" w:type="pct"/>
            <w:tcBorders>
              <w:top w:val="nil"/>
              <w:left w:val="nil"/>
              <w:bottom w:val="nil"/>
              <w:right w:val="single" w:sz="4" w:space="0" w:color="auto"/>
            </w:tcBorders>
          </w:tcPr>
          <w:p w14:paraId="007240A9" w14:textId="77777777" w:rsidR="001B6745" w:rsidRPr="003650BF" w:rsidRDefault="001B6745" w:rsidP="00835DD2">
            <w:pPr>
              <w:pStyle w:val="BodyText"/>
              <w:spacing w:before="100" w:after="100"/>
              <w:jc w:val="center"/>
            </w:pPr>
            <w:r w:rsidRPr="003650BF">
              <w:t>$0.22</w:t>
            </w:r>
          </w:p>
        </w:tc>
        <w:tc>
          <w:tcPr>
            <w:tcW w:w="425" w:type="pct"/>
            <w:tcBorders>
              <w:top w:val="nil"/>
              <w:left w:val="single" w:sz="4" w:space="0" w:color="auto"/>
              <w:bottom w:val="nil"/>
              <w:right w:val="single" w:sz="4" w:space="0" w:color="auto"/>
            </w:tcBorders>
          </w:tcPr>
          <w:p w14:paraId="3A27484B" w14:textId="77777777" w:rsidR="001B6745" w:rsidRPr="003650BF" w:rsidRDefault="001B6745" w:rsidP="00835DD2">
            <w:pPr>
              <w:pStyle w:val="BodyText"/>
              <w:spacing w:before="100" w:after="100"/>
              <w:jc w:val="center"/>
            </w:pPr>
            <w:r w:rsidRPr="003650BF">
              <w:t>$0.18</w:t>
            </w:r>
          </w:p>
        </w:tc>
        <w:tc>
          <w:tcPr>
            <w:tcW w:w="425" w:type="pct"/>
            <w:tcBorders>
              <w:top w:val="nil"/>
              <w:left w:val="single" w:sz="4" w:space="0" w:color="auto"/>
              <w:bottom w:val="nil"/>
              <w:right w:val="single" w:sz="4" w:space="0" w:color="auto"/>
            </w:tcBorders>
          </w:tcPr>
          <w:p w14:paraId="100D483B" w14:textId="77777777" w:rsidR="001B6745" w:rsidRPr="003650BF" w:rsidRDefault="001B6745" w:rsidP="00835DD2">
            <w:pPr>
              <w:pStyle w:val="BodyText"/>
              <w:spacing w:before="100" w:after="100"/>
              <w:jc w:val="center"/>
            </w:pPr>
            <w:r w:rsidRPr="003650BF">
              <w:t>$0.15</w:t>
            </w:r>
          </w:p>
        </w:tc>
        <w:tc>
          <w:tcPr>
            <w:tcW w:w="422" w:type="pct"/>
            <w:tcBorders>
              <w:top w:val="nil"/>
              <w:left w:val="single" w:sz="4" w:space="0" w:color="auto"/>
              <w:bottom w:val="nil"/>
            </w:tcBorders>
          </w:tcPr>
          <w:p w14:paraId="6898BC59" w14:textId="77777777" w:rsidR="001B6745" w:rsidRPr="003650BF" w:rsidRDefault="001B6745" w:rsidP="00835DD2">
            <w:pPr>
              <w:pStyle w:val="BodyText"/>
              <w:spacing w:before="100" w:after="100"/>
              <w:jc w:val="center"/>
            </w:pPr>
            <w:r w:rsidRPr="003650BF">
              <w:t>$0.13</w:t>
            </w:r>
          </w:p>
        </w:tc>
      </w:tr>
      <w:tr w:rsidR="001B6745" w:rsidRPr="003650BF" w14:paraId="230A59AE" w14:textId="77777777" w:rsidTr="00835DD2">
        <w:trPr>
          <w:jc w:val="center"/>
        </w:trPr>
        <w:tc>
          <w:tcPr>
            <w:tcW w:w="1178" w:type="pct"/>
            <w:tcBorders>
              <w:top w:val="nil"/>
              <w:left w:val="single" w:sz="4" w:space="0" w:color="auto"/>
              <w:bottom w:val="nil"/>
              <w:right w:val="single" w:sz="4" w:space="0" w:color="auto"/>
            </w:tcBorders>
          </w:tcPr>
          <w:p w14:paraId="014E290B" w14:textId="77777777" w:rsidR="001B6745" w:rsidRPr="003650BF" w:rsidRDefault="001B6745" w:rsidP="00835DD2">
            <w:pPr>
              <w:pStyle w:val="BodyText"/>
              <w:spacing w:before="100" w:after="100"/>
              <w:ind w:left="270"/>
              <w:rPr>
                <w:i/>
              </w:rPr>
            </w:pPr>
            <w:r w:rsidRPr="003650BF">
              <w:rPr>
                <w:i/>
              </w:rPr>
              <w:t>To Optus GSM Network Mobiles</w:t>
            </w:r>
          </w:p>
        </w:tc>
        <w:tc>
          <w:tcPr>
            <w:tcW w:w="425" w:type="pct"/>
            <w:tcBorders>
              <w:top w:val="nil"/>
              <w:left w:val="nil"/>
              <w:bottom w:val="nil"/>
              <w:right w:val="single" w:sz="4" w:space="0" w:color="auto"/>
            </w:tcBorders>
          </w:tcPr>
          <w:p w14:paraId="2E893BB3" w14:textId="77777777" w:rsidR="001B6745" w:rsidRPr="003650BF" w:rsidRDefault="001B6745" w:rsidP="00835DD2">
            <w:pPr>
              <w:pStyle w:val="BodyText"/>
              <w:spacing w:before="100" w:after="100"/>
              <w:jc w:val="center"/>
            </w:pPr>
            <w:r w:rsidRPr="003650BF">
              <w:t>$0.52</w:t>
            </w:r>
          </w:p>
        </w:tc>
        <w:tc>
          <w:tcPr>
            <w:tcW w:w="425" w:type="pct"/>
            <w:tcBorders>
              <w:top w:val="nil"/>
              <w:left w:val="single" w:sz="4" w:space="0" w:color="auto"/>
              <w:bottom w:val="nil"/>
              <w:right w:val="single" w:sz="4" w:space="0" w:color="auto"/>
            </w:tcBorders>
          </w:tcPr>
          <w:p w14:paraId="61C41E6A" w14:textId="77777777" w:rsidR="001B6745" w:rsidRPr="003650BF" w:rsidRDefault="001B6745" w:rsidP="00835DD2">
            <w:pPr>
              <w:pStyle w:val="BodyText"/>
              <w:spacing w:before="100" w:after="100"/>
              <w:jc w:val="center"/>
            </w:pPr>
            <w:r w:rsidRPr="003650BF">
              <w:t>$0.45</w:t>
            </w:r>
          </w:p>
        </w:tc>
        <w:tc>
          <w:tcPr>
            <w:tcW w:w="425" w:type="pct"/>
            <w:tcBorders>
              <w:top w:val="nil"/>
              <w:left w:val="single" w:sz="4" w:space="0" w:color="auto"/>
              <w:bottom w:val="nil"/>
              <w:right w:val="single" w:sz="4" w:space="0" w:color="auto"/>
            </w:tcBorders>
          </w:tcPr>
          <w:p w14:paraId="3BCFAC6D" w14:textId="77777777" w:rsidR="001B6745" w:rsidRPr="003650BF" w:rsidRDefault="001B6745" w:rsidP="00835DD2">
            <w:pPr>
              <w:pStyle w:val="BodyText"/>
              <w:spacing w:before="100" w:after="100"/>
              <w:jc w:val="center"/>
            </w:pPr>
            <w:r w:rsidRPr="003650BF">
              <w:t>$0.30</w:t>
            </w:r>
          </w:p>
        </w:tc>
        <w:tc>
          <w:tcPr>
            <w:tcW w:w="425" w:type="pct"/>
            <w:tcBorders>
              <w:top w:val="nil"/>
              <w:left w:val="single" w:sz="4" w:space="0" w:color="auto"/>
              <w:bottom w:val="nil"/>
              <w:right w:val="single" w:sz="4" w:space="0" w:color="auto"/>
            </w:tcBorders>
          </w:tcPr>
          <w:p w14:paraId="2916A093" w14:textId="77777777" w:rsidR="001B6745" w:rsidRPr="003650BF" w:rsidRDefault="001B6745" w:rsidP="00835DD2">
            <w:pPr>
              <w:pStyle w:val="BodyText"/>
              <w:spacing w:before="100" w:after="100"/>
              <w:jc w:val="center"/>
            </w:pPr>
            <w:r w:rsidRPr="003650BF">
              <w:t>$0.26</w:t>
            </w:r>
          </w:p>
        </w:tc>
        <w:tc>
          <w:tcPr>
            <w:tcW w:w="425" w:type="pct"/>
            <w:tcBorders>
              <w:top w:val="nil"/>
              <w:left w:val="single" w:sz="4" w:space="0" w:color="auto"/>
              <w:bottom w:val="nil"/>
              <w:right w:val="single" w:sz="4" w:space="0" w:color="auto"/>
            </w:tcBorders>
          </w:tcPr>
          <w:p w14:paraId="641AEC1C" w14:textId="77777777" w:rsidR="001B6745" w:rsidRPr="003650BF" w:rsidRDefault="001B6745" w:rsidP="00835DD2">
            <w:pPr>
              <w:pStyle w:val="BodyText"/>
              <w:spacing w:before="100" w:after="100"/>
              <w:jc w:val="center"/>
            </w:pPr>
            <w:r w:rsidRPr="003650BF">
              <w:t>$0.24</w:t>
            </w:r>
          </w:p>
        </w:tc>
        <w:tc>
          <w:tcPr>
            <w:tcW w:w="425" w:type="pct"/>
            <w:tcBorders>
              <w:top w:val="nil"/>
              <w:left w:val="nil"/>
              <w:bottom w:val="nil"/>
              <w:right w:val="single" w:sz="4" w:space="0" w:color="auto"/>
            </w:tcBorders>
          </w:tcPr>
          <w:p w14:paraId="77E0DDA9" w14:textId="77777777" w:rsidR="001B6745" w:rsidRPr="003650BF" w:rsidRDefault="001B6745" w:rsidP="00835DD2">
            <w:pPr>
              <w:pStyle w:val="BodyText"/>
              <w:spacing w:before="100" w:after="100"/>
              <w:jc w:val="center"/>
            </w:pPr>
            <w:r w:rsidRPr="003650BF">
              <w:t>$0.22</w:t>
            </w:r>
          </w:p>
        </w:tc>
        <w:tc>
          <w:tcPr>
            <w:tcW w:w="425" w:type="pct"/>
            <w:tcBorders>
              <w:top w:val="nil"/>
              <w:left w:val="single" w:sz="4" w:space="0" w:color="auto"/>
              <w:bottom w:val="nil"/>
              <w:right w:val="single" w:sz="4" w:space="0" w:color="auto"/>
            </w:tcBorders>
          </w:tcPr>
          <w:p w14:paraId="08A4A764" w14:textId="77777777" w:rsidR="001B6745" w:rsidRPr="003650BF" w:rsidRDefault="001B6745" w:rsidP="00835DD2">
            <w:pPr>
              <w:pStyle w:val="BodyText"/>
              <w:spacing w:before="100" w:after="100"/>
              <w:jc w:val="center"/>
            </w:pPr>
            <w:r w:rsidRPr="003650BF">
              <w:t>$0.18</w:t>
            </w:r>
          </w:p>
        </w:tc>
        <w:tc>
          <w:tcPr>
            <w:tcW w:w="425" w:type="pct"/>
            <w:tcBorders>
              <w:top w:val="nil"/>
              <w:left w:val="single" w:sz="4" w:space="0" w:color="auto"/>
              <w:bottom w:val="nil"/>
              <w:right w:val="single" w:sz="4" w:space="0" w:color="auto"/>
            </w:tcBorders>
          </w:tcPr>
          <w:p w14:paraId="2FB658B5" w14:textId="77777777" w:rsidR="001B6745" w:rsidRPr="003650BF" w:rsidRDefault="001B6745" w:rsidP="00835DD2">
            <w:pPr>
              <w:pStyle w:val="BodyText"/>
              <w:spacing w:before="100" w:after="100"/>
              <w:jc w:val="center"/>
            </w:pPr>
            <w:r w:rsidRPr="003650BF">
              <w:t>$0.15</w:t>
            </w:r>
          </w:p>
        </w:tc>
        <w:tc>
          <w:tcPr>
            <w:tcW w:w="422" w:type="pct"/>
            <w:tcBorders>
              <w:top w:val="nil"/>
              <w:left w:val="single" w:sz="4" w:space="0" w:color="auto"/>
              <w:bottom w:val="nil"/>
            </w:tcBorders>
          </w:tcPr>
          <w:p w14:paraId="0175E622" w14:textId="77777777" w:rsidR="001B6745" w:rsidRPr="003650BF" w:rsidRDefault="001B6745" w:rsidP="00835DD2">
            <w:pPr>
              <w:pStyle w:val="BodyText"/>
              <w:spacing w:before="100" w:after="100"/>
              <w:jc w:val="center"/>
            </w:pPr>
            <w:r w:rsidRPr="003650BF">
              <w:t>$0.13</w:t>
            </w:r>
          </w:p>
        </w:tc>
      </w:tr>
      <w:tr w:rsidR="001B6745" w:rsidRPr="003650BF" w14:paraId="2F2DB63C" w14:textId="77777777" w:rsidTr="00835DD2">
        <w:trPr>
          <w:jc w:val="center"/>
        </w:trPr>
        <w:tc>
          <w:tcPr>
            <w:tcW w:w="1178" w:type="pct"/>
            <w:tcBorders>
              <w:top w:val="nil"/>
              <w:left w:val="single" w:sz="4" w:space="0" w:color="auto"/>
              <w:bottom w:val="single" w:sz="4" w:space="0" w:color="auto"/>
              <w:right w:val="single" w:sz="4" w:space="0" w:color="auto"/>
            </w:tcBorders>
          </w:tcPr>
          <w:p w14:paraId="5F1F2BF2" w14:textId="77777777" w:rsidR="001B6745" w:rsidRPr="003650BF" w:rsidRDefault="001B6745" w:rsidP="00835DD2">
            <w:pPr>
              <w:pStyle w:val="BodyText"/>
              <w:spacing w:before="100" w:after="100"/>
              <w:ind w:left="270"/>
              <w:rPr>
                <w:i/>
              </w:rPr>
            </w:pPr>
            <w:r w:rsidRPr="003650BF">
              <w:rPr>
                <w:i/>
              </w:rPr>
              <w:t>To Other Mobiles</w:t>
            </w:r>
          </w:p>
        </w:tc>
        <w:tc>
          <w:tcPr>
            <w:tcW w:w="425" w:type="pct"/>
            <w:tcBorders>
              <w:top w:val="nil"/>
              <w:left w:val="nil"/>
              <w:bottom w:val="single" w:sz="4" w:space="0" w:color="auto"/>
              <w:right w:val="single" w:sz="4" w:space="0" w:color="auto"/>
            </w:tcBorders>
          </w:tcPr>
          <w:p w14:paraId="49E5D00C" w14:textId="77777777" w:rsidR="001B6745" w:rsidRPr="003650BF" w:rsidRDefault="001B6745" w:rsidP="00835DD2">
            <w:pPr>
              <w:pStyle w:val="BodyText"/>
              <w:spacing w:before="100" w:after="100"/>
              <w:jc w:val="center"/>
            </w:pPr>
            <w:r w:rsidRPr="003650BF">
              <w:t>$0.52</w:t>
            </w:r>
          </w:p>
        </w:tc>
        <w:tc>
          <w:tcPr>
            <w:tcW w:w="425" w:type="pct"/>
            <w:tcBorders>
              <w:top w:val="nil"/>
              <w:left w:val="single" w:sz="4" w:space="0" w:color="auto"/>
              <w:bottom w:val="single" w:sz="4" w:space="0" w:color="auto"/>
              <w:right w:val="single" w:sz="4" w:space="0" w:color="auto"/>
            </w:tcBorders>
          </w:tcPr>
          <w:p w14:paraId="106B3886" w14:textId="77777777" w:rsidR="001B6745" w:rsidRPr="003650BF" w:rsidRDefault="001B6745" w:rsidP="00835DD2">
            <w:pPr>
              <w:pStyle w:val="BodyText"/>
              <w:spacing w:before="100" w:after="100"/>
              <w:jc w:val="center"/>
            </w:pPr>
            <w:r w:rsidRPr="003650BF">
              <w:t>$0.45</w:t>
            </w:r>
          </w:p>
        </w:tc>
        <w:tc>
          <w:tcPr>
            <w:tcW w:w="425" w:type="pct"/>
            <w:tcBorders>
              <w:top w:val="nil"/>
              <w:left w:val="single" w:sz="4" w:space="0" w:color="auto"/>
              <w:bottom w:val="single" w:sz="4" w:space="0" w:color="auto"/>
              <w:right w:val="single" w:sz="4" w:space="0" w:color="auto"/>
            </w:tcBorders>
          </w:tcPr>
          <w:p w14:paraId="7C643030" w14:textId="77777777" w:rsidR="001B6745" w:rsidRPr="003650BF" w:rsidRDefault="001B6745" w:rsidP="00835DD2">
            <w:pPr>
              <w:pStyle w:val="BodyText"/>
              <w:spacing w:before="100" w:after="100"/>
              <w:jc w:val="center"/>
            </w:pPr>
            <w:r w:rsidRPr="003650BF">
              <w:t>$0.30</w:t>
            </w:r>
          </w:p>
        </w:tc>
        <w:tc>
          <w:tcPr>
            <w:tcW w:w="425" w:type="pct"/>
            <w:tcBorders>
              <w:top w:val="nil"/>
              <w:left w:val="single" w:sz="4" w:space="0" w:color="auto"/>
              <w:bottom w:val="single" w:sz="4" w:space="0" w:color="auto"/>
              <w:right w:val="single" w:sz="4" w:space="0" w:color="auto"/>
            </w:tcBorders>
          </w:tcPr>
          <w:p w14:paraId="2A999487" w14:textId="77777777" w:rsidR="001B6745" w:rsidRPr="003650BF" w:rsidRDefault="001B6745" w:rsidP="00835DD2">
            <w:pPr>
              <w:pStyle w:val="BodyText"/>
              <w:spacing w:before="100" w:after="100"/>
              <w:jc w:val="center"/>
            </w:pPr>
            <w:r w:rsidRPr="003650BF">
              <w:t>$0.26</w:t>
            </w:r>
          </w:p>
        </w:tc>
        <w:tc>
          <w:tcPr>
            <w:tcW w:w="425" w:type="pct"/>
            <w:tcBorders>
              <w:top w:val="nil"/>
              <w:left w:val="single" w:sz="4" w:space="0" w:color="auto"/>
              <w:bottom w:val="single" w:sz="4" w:space="0" w:color="auto"/>
              <w:right w:val="single" w:sz="4" w:space="0" w:color="auto"/>
            </w:tcBorders>
          </w:tcPr>
          <w:p w14:paraId="60E3D8E1" w14:textId="77777777" w:rsidR="001B6745" w:rsidRPr="003650BF" w:rsidRDefault="001B6745" w:rsidP="00835DD2">
            <w:pPr>
              <w:pStyle w:val="BodyText"/>
              <w:spacing w:before="100" w:after="100"/>
              <w:jc w:val="center"/>
            </w:pPr>
            <w:r w:rsidRPr="003650BF">
              <w:t>$0.24</w:t>
            </w:r>
          </w:p>
        </w:tc>
        <w:tc>
          <w:tcPr>
            <w:tcW w:w="425" w:type="pct"/>
            <w:tcBorders>
              <w:top w:val="nil"/>
              <w:left w:val="nil"/>
              <w:bottom w:val="single" w:sz="4" w:space="0" w:color="auto"/>
              <w:right w:val="single" w:sz="4" w:space="0" w:color="auto"/>
            </w:tcBorders>
          </w:tcPr>
          <w:p w14:paraId="200427C7" w14:textId="77777777" w:rsidR="001B6745" w:rsidRPr="003650BF" w:rsidRDefault="001B6745" w:rsidP="00835DD2">
            <w:pPr>
              <w:pStyle w:val="BodyText"/>
              <w:spacing w:before="100" w:after="100"/>
              <w:jc w:val="center"/>
            </w:pPr>
            <w:r w:rsidRPr="003650BF">
              <w:t>$0.22</w:t>
            </w:r>
          </w:p>
        </w:tc>
        <w:tc>
          <w:tcPr>
            <w:tcW w:w="425" w:type="pct"/>
            <w:tcBorders>
              <w:top w:val="nil"/>
              <w:left w:val="single" w:sz="4" w:space="0" w:color="auto"/>
              <w:bottom w:val="single" w:sz="4" w:space="0" w:color="auto"/>
              <w:right w:val="single" w:sz="4" w:space="0" w:color="auto"/>
            </w:tcBorders>
          </w:tcPr>
          <w:p w14:paraId="5A76B051" w14:textId="77777777" w:rsidR="001B6745" w:rsidRPr="003650BF" w:rsidRDefault="001B6745" w:rsidP="00835DD2">
            <w:pPr>
              <w:pStyle w:val="BodyText"/>
              <w:spacing w:before="100" w:after="100"/>
              <w:jc w:val="center"/>
            </w:pPr>
            <w:r w:rsidRPr="003650BF">
              <w:t>$0.18</w:t>
            </w:r>
          </w:p>
        </w:tc>
        <w:tc>
          <w:tcPr>
            <w:tcW w:w="425" w:type="pct"/>
            <w:tcBorders>
              <w:top w:val="nil"/>
              <w:left w:val="single" w:sz="4" w:space="0" w:color="auto"/>
              <w:bottom w:val="single" w:sz="4" w:space="0" w:color="auto"/>
              <w:right w:val="single" w:sz="4" w:space="0" w:color="auto"/>
            </w:tcBorders>
          </w:tcPr>
          <w:p w14:paraId="16570804" w14:textId="77777777" w:rsidR="001B6745" w:rsidRPr="003650BF" w:rsidRDefault="001B6745" w:rsidP="00835DD2">
            <w:pPr>
              <w:pStyle w:val="BodyText"/>
              <w:spacing w:before="100" w:after="100"/>
              <w:jc w:val="center"/>
            </w:pPr>
            <w:r w:rsidRPr="003650BF">
              <w:t>$0.15</w:t>
            </w:r>
          </w:p>
        </w:tc>
        <w:tc>
          <w:tcPr>
            <w:tcW w:w="422" w:type="pct"/>
            <w:tcBorders>
              <w:top w:val="nil"/>
              <w:left w:val="single" w:sz="4" w:space="0" w:color="auto"/>
              <w:bottom w:val="single" w:sz="4" w:space="0" w:color="auto"/>
            </w:tcBorders>
          </w:tcPr>
          <w:p w14:paraId="23DB4D35" w14:textId="77777777" w:rsidR="001B6745" w:rsidRPr="003650BF" w:rsidRDefault="001B6745" w:rsidP="00835DD2">
            <w:pPr>
              <w:pStyle w:val="BodyText"/>
              <w:spacing w:before="100" w:after="100"/>
              <w:jc w:val="center"/>
            </w:pPr>
            <w:r w:rsidRPr="003650BF">
              <w:t>$0.13</w:t>
            </w:r>
          </w:p>
        </w:tc>
      </w:tr>
      <w:tr w:rsidR="001B6745" w:rsidRPr="003650BF" w14:paraId="038342E9" w14:textId="77777777" w:rsidTr="00835DD2">
        <w:trPr>
          <w:jc w:val="center"/>
        </w:trPr>
        <w:tc>
          <w:tcPr>
            <w:tcW w:w="1178" w:type="pct"/>
            <w:tcBorders>
              <w:top w:val="single" w:sz="4" w:space="0" w:color="auto"/>
            </w:tcBorders>
          </w:tcPr>
          <w:p w14:paraId="07B4D652" w14:textId="77777777" w:rsidR="001B6745" w:rsidRPr="003650BF" w:rsidRDefault="001B6745" w:rsidP="00835DD2">
            <w:pPr>
              <w:pStyle w:val="BodyText"/>
              <w:spacing w:before="100" w:after="100"/>
            </w:pPr>
            <w:r w:rsidRPr="003650BF">
              <w:rPr>
                <w:b/>
              </w:rPr>
              <w:t>MMS Charges</w:t>
            </w:r>
            <w:r w:rsidRPr="003650BF">
              <w:t xml:space="preserve"> (per message)</w:t>
            </w:r>
          </w:p>
        </w:tc>
        <w:tc>
          <w:tcPr>
            <w:tcW w:w="425" w:type="pct"/>
            <w:tcBorders>
              <w:top w:val="single" w:sz="4" w:space="0" w:color="auto"/>
            </w:tcBorders>
          </w:tcPr>
          <w:p w14:paraId="3F8EB5F2" w14:textId="77777777" w:rsidR="001B6745" w:rsidRPr="003650BF" w:rsidRDefault="001B6745" w:rsidP="00835DD2">
            <w:pPr>
              <w:pStyle w:val="BodyText"/>
              <w:spacing w:before="100" w:after="100"/>
              <w:jc w:val="center"/>
            </w:pPr>
            <w:r w:rsidRPr="003650BF">
              <w:t>$0.75</w:t>
            </w:r>
          </w:p>
        </w:tc>
        <w:tc>
          <w:tcPr>
            <w:tcW w:w="425" w:type="pct"/>
            <w:tcBorders>
              <w:top w:val="single" w:sz="4" w:space="0" w:color="auto"/>
            </w:tcBorders>
          </w:tcPr>
          <w:p w14:paraId="60E6DA8E" w14:textId="77777777" w:rsidR="001B6745" w:rsidRPr="003650BF" w:rsidRDefault="001B6745" w:rsidP="00835DD2">
            <w:pPr>
              <w:pStyle w:val="BodyText"/>
              <w:spacing w:before="100" w:after="100"/>
              <w:jc w:val="center"/>
            </w:pPr>
            <w:r w:rsidRPr="003650BF">
              <w:t>$0.75</w:t>
            </w:r>
          </w:p>
        </w:tc>
        <w:tc>
          <w:tcPr>
            <w:tcW w:w="425" w:type="pct"/>
            <w:tcBorders>
              <w:top w:val="single" w:sz="4" w:space="0" w:color="auto"/>
            </w:tcBorders>
          </w:tcPr>
          <w:p w14:paraId="135B6B08" w14:textId="77777777" w:rsidR="001B6745" w:rsidRPr="003650BF" w:rsidRDefault="001B6745" w:rsidP="00835DD2">
            <w:pPr>
              <w:pStyle w:val="BodyText"/>
              <w:spacing w:before="100" w:after="100"/>
              <w:jc w:val="center"/>
            </w:pPr>
            <w:r w:rsidRPr="003650BF">
              <w:t>$0.75</w:t>
            </w:r>
          </w:p>
        </w:tc>
        <w:tc>
          <w:tcPr>
            <w:tcW w:w="425" w:type="pct"/>
            <w:tcBorders>
              <w:top w:val="single" w:sz="4" w:space="0" w:color="auto"/>
            </w:tcBorders>
          </w:tcPr>
          <w:p w14:paraId="3525C588" w14:textId="77777777" w:rsidR="001B6745" w:rsidRPr="003650BF" w:rsidRDefault="001B6745" w:rsidP="00835DD2">
            <w:pPr>
              <w:pStyle w:val="BodyText"/>
              <w:spacing w:before="100" w:after="100"/>
              <w:jc w:val="center"/>
            </w:pPr>
            <w:r w:rsidRPr="003650BF">
              <w:t>$0.75</w:t>
            </w:r>
          </w:p>
        </w:tc>
        <w:tc>
          <w:tcPr>
            <w:tcW w:w="425" w:type="pct"/>
            <w:tcBorders>
              <w:top w:val="single" w:sz="4" w:space="0" w:color="auto"/>
            </w:tcBorders>
          </w:tcPr>
          <w:p w14:paraId="0517D205" w14:textId="77777777" w:rsidR="001B6745" w:rsidRPr="003650BF" w:rsidRDefault="001B6745" w:rsidP="00835DD2">
            <w:pPr>
              <w:pStyle w:val="BodyText"/>
              <w:spacing w:before="100" w:after="100"/>
              <w:jc w:val="center"/>
            </w:pPr>
            <w:r w:rsidRPr="003650BF">
              <w:t>$0.75</w:t>
            </w:r>
          </w:p>
        </w:tc>
        <w:tc>
          <w:tcPr>
            <w:tcW w:w="425" w:type="pct"/>
            <w:tcBorders>
              <w:top w:val="single" w:sz="4" w:space="0" w:color="auto"/>
            </w:tcBorders>
          </w:tcPr>
          <w:p w14:paraId="7DE0B499" w14:textId="77777777" w:rsidR="001B6745" w:rsidRPr="003650BF" w:rsidRDefault="001B6745" w:rsidP="00835DD2">
            <w:pPr>
              <w:pStyle w:val="BodyText"/>
              <w:spacing w:before="100" w:after="100"/>
              <w:jc w:val="center"/>
            </w:pPr>
            <w:r w:rsidRPr="003650BF">
              <w:t>$0.75</w:t>
            </w:r>
          </w:p>
        </w:tc>
        <w:tc>
          <w:tcPr>
            <w:tcW w:w="425" w:type="pct"/>
            <w:tcBorders>
              <w:top w:val="single" w:sz="4" w:space="0" w:color="auto"/>
            </w:tcBorders>
          </w:tcPr>
          <w:p w14:paraId="307D46EC" w14:textId="77777777" w:rsidR="001B6745" w:rsidRPr="003650BF" w:rsidRDefault="001B6745" w:rsidP="00835DD2">
            <w:pPr>
              <w:pStyle w:val="BodyText"/>
              <w:spacing w:before="100" w:after="100"/>
              <w:jc w:val="center"/>
            </w:pPr>
            <w:r w:rsidRPr="003650BF">
              <w:t>$0.75</w:t>
            </w:r>
          </w:p>
        </w:tc>
        <w:tc>
          <w:tcPr>
            <w:tcW w:w="425" w:type="pct"/>
            <w:tcBorders>
              <w:top w:val="single" w:sz="4" w:space="0" w:color="auto"/>
            </w:tcBorders>
          </w:tcPr>
          <w:p w14:paraId="51169098" w14:textId="77777777" w:rsidR="001B6745" w:rsidRPr="003650BF" w:rsidRDefault="001B6745" w:rsidP="00835DD2">
            <w:pPr>
              <w:pStyle w:val="BodyText"/>
              <w:spacing w:before="100" w:after="100"/>
              <w:jc w:val="center"/>
            </w:pPr>
            <w:r w:rsidRPr="003650BF">
              <w:t>$0.75</w:t>
            </w:r>
          </w:p>
        </w:tc>
        <w:tc>
          <w:tcPr>
            <w:tcW w:w="422" w:type="pct"/>
            <w:tcBorders>
              <w:top w:val="single" w:sz="4" w:space="0" w:color="auto"/>
            </w:tcBorders>
          </w:tcPr>
          <w:p w14:paraId="69B5EE49" w14:textId="77777777" w:rsidR="001B6745" w:rsidRPr="003650BF" w:rsidRDefault="001B6745" w:rsidP="00835DD2">
            <w:pPr>
              <w:pStyle w:val="BodyText"/>
              <w:spacing w:before="100" w:after="100"/>
              <w:jc w:val="center"/>
            </w:pPr>
            <w:r w:rsidRPr="003650BF">
              <w:t>$0.75</w:t>
            </w:r>
          </w:p>
        </w:tc>
      </w:tr>
      <w:tr w:rsidR="001B6745" w:rsidRPr="003650BF" w14:paraId="5EB8DB48" w14:textId="77777777" w:rsidTr="00835DD2">
        <w:trPr>
          <w:jc w:val="center"/>
        </w:trPr>
        <w:tc>
          <w:tcPr>
            <w:tcW w:w="1178" w:type="pct"/>
            <w:tcBorders>
              <w:top w:val="nil"/>
              <w:bottom w:val="single" w:sz="4" w:space="0" w:color="auto"/>
            </w:tcBorders>
          </w:tcPr>
          <w:p w14:paraId="5DAA96B2" w14:textId="77777777" w:rsidR="001B6745" w:rsidRPr="003650BF" w:rsidRDefault="001B6745" w:rsidP="00835DD2">
            <w:pPr>
              <w:pStyle w:val="BodyText"/>
              <w:spacing w:before="100" w:after="100"/>
              <w:rPr>
                <w:b/>
              </w:rPr>
            </w:pPr>
            <w:r w:rsidRPr="003650BF">
              <w:rPr>
                <w:b/>
              </w:rPr>
              <w:t xml:space="preserve">Value included in the monthly </w:t>
            </w:r>
            <w:r w:rsidRPr="003650BF">
              <w:rPr>
                <w:b/>
                <w:i/>
              </w:rPr>
              <w:t>access fee</w:t>
            </w:r>
            <w:r w:rsidRPr="003650BF">
              <w:rPr>
                <w:b/>
              </w:rPr>
              <w:t>*</w:t>
            </w:r>
          </w:p>
        </w:tc>
        <w:tc>
          <w:tcPr>
            <w:tcW w:w="425" w:type="pct"/>
            <w:tcBorders>
              <w:top w:val="nil"/>
              <w:bottom w:val="single" w:sz="4" w:space="0" w:color="auto"/>
            </w:tcBorders>
          </w:tcPr>
          <w:p w14:paraId="74641163" w14:textId="77777777" w:rsidR="001B6745" w:rsidRPr="003650BF" w:rsidRDefault="001B6745" w:rsidP="00835DD2">
            <w:pPr>
              <w:pStyle w:val="BodyText"/>
              <w:spacing w:before="100" w:after="100"/>
              <w:jc w:val="center"/>
            </w:pPr>
            <w:r w:rsidRPr="003650BF">
              <w:t>$8.00</w:t>
            </w:r>
          </w:p>
        </w:tc>
        <w:tc>
          <w:tcPr>
            <w:tcW w:w="425" w:type="pct"/>
            <w:tcBorders>
              <w:top w:val="nil"/>
              <w:bottom w:val="single" w:sz="4" w:space="0" w:color="auto"/>
            </w:tcBorders>
          </w:tcPr>
          <w:p w14:paraId="3DFC044B" w14:textId="77777777" w:rsidR="001B6745" w:rsidRPr="003650BF" w:rsidRDefault="001B6745" w:rsidP="00835DD2">
            <w:pPr>
              <w:pStyle w:val="BodyText"/>
              <w:spacing w:before="100" w:after="100"/>
              <w:jc w:val="center"/>
            </w:pPr>
            <w:r w:rsidRPr="003650BF">
              <w:t>$15.00</w:t>
            </w:r>
          </w:p>
        </w:tc>
        <w:tc>
          <w:tcPr>
            <w:tcW w:w="425" w:type="pct"/>
            <w:tcBorders>
              <w:top w:val="nil"/>
              <w:bottom w:val="single" w:sz="4" w:space="0" w:color="auto"/>
            </w:tcBorders>
          </w:tcPr>
          <w:p w14:paraId="083D7882" w14:textId="77777777" w:rsidR="001B6745" w:rsidRPr="003650BF" w:rsidRDefault="001B6745" w:rsidP="00835DD2">
            <w:pPr>
              <w:pStyle w:val="BodyText"/>
              <w:spacing w:before="100" w:after="100"/>
              <w:jc w:val="center"/>
            </w:pPr>
            <w:r w:rsidRPr="003650BF">
              <w:t>$30.00</w:t>
            </w:r>
          </w:p>
        </w:tc>
        <w:tc>
          <w:tcPr>
            <w:tcW w:w="425" w:type="pct"/>
            <w:tcBorders>
              <w:top w:val="nil"/>
              <w:bottom w:val="single" w:sz="4" w:space="0" w:color="auto"/>
            </w:tcBorders>
          </w:tcPr>
          <w:p w14:paraId="3944BCBD" w14:textId="77777777" w:rsidR="001B6745" w:rsidRPr="003650BF" w:rsidRDefault="001B6745" w:rsidP="00835DD2">
            <w:pPr>
              <w:pStyle w:val="BodyText"/>
              <w:spacing w:before="100" w:after="100"/>
              <w:jc w:val="center"/>
            </w:pPr>
            <w:r w:rsidRPr="003650BF">
              <w:t>$40.00</w:t>
            </w:r>
          </w:p>
        </w:tc>
        <w:tc>
          <w:tcPr>
            <w:tcW w:w="425" w:type="pct"/>
            <w:tcBorders>
              <w:top w:val="nil"/>
              <w:bottom w:val="single" w:sz="4" w:space="0" w:color="auto"/>
            </w:tcBorders>
          </w:tcPr>
          <w:p w14:paraId="1D096A44" w14:textId="77777777" w:rsidR="001B6745" w:rsidRPr="003650BF" w:rsidRDefault="001B6745" w:rsidP="00835DD2">
            <w:pPr>
              <w:pStyle w:val="BodyText"/>
              <w:spacing w:before="100" w:after="100"/>
              <w:jc w:val="center"/>
            </w:pPr>
            <w:r w:rsidRPr="003650BF">
              <w:t>$50.00</w:t>
            </w:r>
          </w:p>
        </w:tc>
        <w:tc>
          <w:tcPr>
            <w:tcW w:w="425" w:type="pct"/>
            <w:tcBorders>
              <w:top w:val="nil"/>
              <w:bottom w:val="single" w:sz="4" w:space="0" w:color="auto"/>
            </w:tcBorders>
          </w:tcPr>
          <w:p w14:paraId="0D3E70BF" w14:textId="77777777" w:rsidR="001B6745" w:rsidRPr="003650BF" w:rsidRDefault="001B6745" w:rsidP="00835DD2">
            <w:pPr>
              <w:pStyle w:val="BodyText"/>
              <w:spacing w:before="100" w:after="100"/>
              <w:jc w:val="center"/>
            </w:pPr>
            <w:r w:rsidRPr="003650BF">
              <w:t>$70.00</w:t>
            </w:r>
          </w:p>
        </w:tc>
        <w:tc>
          <w:tcPr>
            <w:tcW w:w="425" w:type="pct"/>
            <w:tcBorders>
              <w:top w:val="nil"/>
              <w:bottom w:val="single" w:sz="4" w:space="0" w:color="auto"/>
            </w:tcBorders>
          </w:tcPr>
          <w:p w14:paraId="2F781226" w14:textId="77777777" w:rsidR="001B6745" w:rsidRPr="003650BF" w:rsidRDefault="001B6745" w:rsidP="00835DD2">
            <w:pPr>
              <w:pStyle w:val="BodyText"/>
              <w:spacing w:before="100" w:after="100"/>
              <w:jc w:val="center"/>
            </w:pPr>
            <w:r w:rsidRPr="003650BF">
              <w:t>$90.00</w:t>
            </w:r>
          </w:p>
        </w:tc>
        <w:tc>
          <w:tcPr>
            <w:tcW w:w="425" w:type="pct"/>
            <w:tcBorders>
              <w:top w:val="nil"/>
              <w:bottom w:val="single" w:sz="4" w:space="0" w:color="auto"/>
            </w:tcBorders>
          </w:tcPr>
          <w:p w14:paraId="2C5D0F93" w14:textId="77777777" w:rsidR="001B6745" w:rsidRPr="003650BF" w:rsidRDefault="001B6745" w:rsidP="00835DD2">
            <w:pPr>
              <w:pStyle w:val="BodyText"/>
              <w:spacing w:before="100" w:after="100"/>
              <w:jc w:val="center"/>
            </w:pPr>
            <w:r w:rsidRPr="003650BF">
              <w:t>$150.00</w:t>
            </w:r>
          </w:p>
        </w:tc>
        <w:tc>
          <w:tcPr>
            <w:tcW w:w="422" w:type="pct"/>
            <w:tcBorders>
              <w:bottom w:val="single" w:sz="4" w:space="0" w:color="auto"/>
            </w:tcBorders>
          </w:tcPr>
          <w:p w14:paraId="092B5718" w14:textId="77777777" w:rsidR="001B6745" w:rsidRPr="003650BF" w:rsidRDefault="001B6745" w:rsidP="00835DD2">
            <w:pPr>
              <w:pStyle w:val="BodyText"/>
              <w:spacing w:before="100" w:after="100"/>
              <w:jc w:val="center"/>
            </w:pPr>
            <w:r w:rsidRPr="003650BF">
              <w:t>$200.00</w:t>
            </w:r>
          </w:p>
        </w:tc>
      </w:tr>
    </w:tbl>
    <w:p w14:paraId="74C12F65" w14:textId="77777777" w:rsidR="00821024" w:rsidRPr="003650BF" w:rsidRDefault="006A32BE">
      <w:pPr>
        <w:pStyle w:val="BMBul5"/>
        <w:numPr>
          <w:ilvl w:val="0"/>
          <w:numId w:val="0"/>
        </w:numPr>
        <w:suppressAutoHyphens/>
        <w:spacing w:after="0"/>
        <w:rPr>
          <w:sz w:val="16"/>
          <w:szCs w:val="16"/>
        </w:rPr>
      </w:pPr>
      <w:r w:rsidRPr="003650BF">
        <w:br/>
      </w:r>
      <w:r w:rsidRPr="003650BF">
        <w:rPr>
          <w:sz w:val="16"/>
          <w:szCs w:val="16"/>
        </w:rPr>
        <w:t>*Please Note: Included value can be used for the following usage types: voice calls, voicemail diversion and retrieval, 'yes' international calls, diversions, 13 calls and SMS text messages. Unused included value expires at the end of the month. The M8 My Style BYO plans have no minimum fixed term and require a month to month connection.</w:t>
      </w:r>
    </w:p>
    <w:p w14:paraId="32443884" w14:textId="77777777" w:rsidR="00821024" w:rsidRPr="003650BF" w:rsidRDefault="00821024">
      <w:pPr>
        <w:pStyle w:val="BMBul5"/>
        <w:numPr>
          <w:ilvl w:val="0"/>
          <w:numId w:val="0"/>
        </w:numPr>
        <w:suppressAutoHyphens/>
        <w:spacing w:after="0"/>
        <w:rPr>
          <w:sz w:val="16"/>
          <w:szCs w:val="16"/>
        </w:rPr>
      </w:pPr>
    </w:p>
    <w:p w14:paraId="7E38FF7C" w14:textId="77777777" w:rsidR="00821024" w:rsidRPr="003650BF" w:rsidRDefault="006A32BE" w:rsidP="001B6745">
      <w:pPr>
        <w:pStyle w:val="BodyText"/>
        <w:spacing w:after="0"/>
      </w:pPr>
      <w:r w:rsidRPr="003650BF">
        <w:rPr>
          <w:sz w:val="16"/>
          <w:szCs w:val="16"/>
        </w:rPr>
        <w:t xml:space="preserve">At </w:t>
      </w:r>
      <w:r w:rsidRPr="003650BF">
        <w:rPr>
          <w:i/>
          <w:sz w:val="16"/>
          <w:szCs w:val="16"/>
        </w:rPr>
        <w:t>cancellation</w:t>
      </w:r>
      <w:r w:rsidRPr="003650BF">
        <w:rPr>
          <w:sz w:val="16"/>
          <w:szCs w:val="16"/>
        </w:rPr>
        <w:t xml:space="preserve">, customers connected to the M8 MY Style BYO plan will be required to pay all outstanding access fees and call charges, but no </w:t>
      </w:r>
      <w:r w:rsidRPr="003650BF">
        <w:rPr>
          <w:i/>
          <w:sz w:val="16"/>
          <w:szCs w:val="16"/>
        </w:rPr>
        <w:t>cancellation fee</w:t>
      </w:r>
      <w:r w:rsidRPr="003650BF">
        <w:rPr>
          <w:sz w:val="16"/>
          <w:szCs w:val="16"/>
        </w:rPr>
        <w:t xml:space="preserve"> will apply.</w:t>
      </w:r>
    </w:p>
    <w:p w14:paraId="6BAE2896" w14:textId="77777777" w:rsidR="00821024" w:rsidRPr="003650BF" w:rsidRDefault="00821024">
      <w:pPr>
        <w:pStyle w:val="BodyText"/>
        <w:sectPr w:rsidR="00821024" w:rsidRPr="003650BF" w:rsidSect="00D6755D">
          <w:headerReference w:type="default" r:id="rId119"/>
          <w:footerReference w:type="default" r:id="rId120"/>
          <w:pgSz w:w="16840" w:h="11900" w:orient="landscape" w:code="9"/>
          <w:pgMar w:top="850" w:right="850" w:bottom="850" w:left="850" w:header="461" w:footer="288" w:gutter="0"/>
          <w:cols w:space="708"/>
          <w:docGrid w:linePitch="360"/>
        </w:sectPr>
      </w:pPr>
    </w:p>
    <w:p w14:paraId="1357FC1B" w14:textId="77777777" w:rsidR="00821024" w:rsidRPr="003650BF" w:rsidRDefault="006A32BE">
      <w:pPr>
        <w:pStyle w:val="Heading6"/>
      </w:pPr>
      <w:bookmarkStart w:id="422" w:name="_Toc287469090"/>
      <w:bookmarkStart w:id="423" w:name="_Toc443058886"/>
      <w:bookmarkStart w:id="424" w:name="_Toc447831154"/>
      <w:bookmarkStart w:id="425" w:name="_Toc533264552"/>
      <w:bookmarkStart w:id="426" w:name="_Toc91429021"/>
      <w:bookmarkStart w:id="427" w:name="_Toc91429152"/>
      <w:bookmarkStart w:id="428" w:name="_Toc96413434"/>
      <w:r w:rsidRPr="003650BF">
        <w:lastRenderedPageBreak/>
        <w:t>M8 TalkCap Plans</w:t>
      </w:r>
      <w:bookmarkEnd w:id="422"/>
      <w:bookmarkEnd w:id="423"/>
      <w:bookmarkEnd w:id="424"/>
      <w:bookmarkEnd w:id="425"/>
    </w:p>
    <w:p w14:paraId="316F43CB" w14:textId="77777777" w:rsidR="00821024" w:rsidRPr="003650BF" w:rsidRDefault="006A32BE">
      <w:pPr>
        <w:pStyle w:val="BodyText"/>
        <w:rPr>
          <w:b/>
        </w:rPr>
      </w:pPr>
      <w:bookmarkStart w:id="429" w:name="_Toc259614371"/>
      <w:bookmarkStart w:id="430" w:name="_Toc287469091"/>
      <w:bookmarkStart w:id="431" w:name="_Toc443058887"/>
      <w:r w:rsidRPr="003650BF">
        <w:rPr>
          <w:b/>
        </w:rPr>
        <w:t>Incorporating</w:t>
      </w:r>
      <w:bookmarkEnd w:id="429"/>
      <w:bookmarkEnd w:id="430"/>
      <w:bookmarkEnd w:id="431"/>
    </w:p>
    <w:p w14:paraId="14888E20" w14:textId="77777777" w:rsidR="00821024" w:rsidRPr="003650BF" w:rsidRDefault="006A32BE">
      <w:pPr>
        <w:pStyle w:val="BodyText"/>
        <w:spacing w:after="0"/>
        <w:rPr>
          <w:b/>
        </w:rPr>
      </w:pPr>
      <w:bookmarkStart w:id="432" w:name="_Toc259614372"/>
      <w:bookmarkStart w:id="433" w:name="_Toc287469092"/>
      <w:bookmarkStart w:id="434" w:name="_Toc443058888"/>
      <w:r w:rsidRPr="003650BF">
        <w:rPr>
          <w:b/>
        </w:rPr>
        <w:t>M8 BYO TalkCap 35, 55, 75, 200, 500, 1000;</w:t>
      </w:r>
      <w:bookmarkEnd w:id="432"/>
      <w:bookmarkEnd w:id="433"/>
      <w:bookmarkEnd w:id="434"/>
    </w:p>
    <w:p w14:paraId="55C1311F" w14:textId="77777777" w:rsidR="00821024" w:rsidRPr="003650BF" w:rsidRDefault="006A32BE">
      <w:pPr>
        <w:pStyle w:val="BodyText"/>
        <w:spacing w:after="0"/>
        <w:rPr>
          <w:b/>
        </w:rPr>
      </w:pPr>
      <w:bookmarkStart w:id="435" w:name="_Toc259614373"/>
      <w:bookmarkStart w:id="436" w:name="_Toc287469093"/>
      <w:bookmarkStart w:id="437" w:name="_Toc443058889"/>
      <w:r w:rsidRPr="003650BF">
        <w:rPr>
          <w:b/>
        </w:rPr>
        <w:t>M8 24 Month TalkCap 35, 55 Plans</w:t>
      </w:r>
      <w:bookmarkEnd w:id="426"/>
      <w:bookmarkEnd w:id="427"/>
      <w:bookmarkEnd w:id="428"/>
      <w:bookmarkEnd w:id="435"/>
      <w:bookmarkEnd w:id="436"/>
      <w:bookmarkEnd w:id="437"/>
    </w:p>
    <w:p w14:paraId="6F8667BF" w14:textId="77777777" w:rsidR="00821024" w:rsidRPr="003650BF" w:rsidRDefault="006A32BE">
      <w:pPr>
        <w:pStyle w:val="BodyText"/>
        <w:spacing w:after="0"/>
        <w:rPr>
          <w:b/>
        </w:rPr>
      </w:pPr>
      <w:bookmarkStart w:id="438" w:name="_Toc259614374"/>
      <w:bookmarkStart w:id="439" w:name="_Toc287469094"/>
      <w:bookmarkStart w:id="440" w:name="_Toc443058890"/>
      <w:r w:rsidRPr="003650BF">
        <w:rPr>
          <w:b/>
        </w:rPr>
        <w:t>M8 24 Month TalkCap Handset Repayment Plans (200, 500, 1000 with handset repayment)</w:t>
      </w:r>
      <w:bookmarkEnd w:id="438"/>
      <w:bookmarkEnd w:id="439"/>
      <w:bookmarkEnd w:id="440"/>
    </w:p>
    <w:p w14:paraId="12470366" w14:textId="77777777" w:rsidR="00821024" w:rsidRPr="003650BF" w:rsidRDefault="006A32BE">
      <w:pPr>
        <w:pStyle w:val="BodyText"/>
        <w:spacing w:after="0"/>
        <w:rPr>
          <w:b/>
        </w:rPr>
      </w:pPr>
      <w:bookmarkStart w:id="441" w:name="_Toc259614375"/>
      <w:bookmarkStart w:id="442" w:name="_Toc287469095"/>
      <w:bookmarkStart w:id="443" w:name="_Toc443058891"/>
      <w:r w:rsidRPr="003650BF">
        <w:rPr>
          <w:b/>
        </w:rPr>
        <w:t>M8 24 Month TalkCap 230 Plans with handset repayment (HPP10, HPP15, HPP20, HPP25, HPP30) (Early termination charges)</w:t>
      </w:r>
      <w:bookmarkEnd w:id="441"/>
      <w:bookmarkEnd w:id="442"/>
      <w:bookmarkEnd w:id="443"/>
    </w:p>
    <w:p w14:paraId="495A2104" w14:textId="77777777" w:rsidR="00821024" w:rsidRPr="003650BF" w:rsidRDefault="006A32BE">
      <w:pPr>
        <w:pStyle w:val="BodyText"/>
        <w:rPr>
          <w:b/>
        </w:rPr>
      </w:pPr>
      <w:bookmarkStart w:id="444" w:name="_Toc259614376"/>
      <w:bookmarkStart w:id="445" w:name="_Toc287469096"/>
      <w:bookmarkStart w:id="446" w:name="_Toc443058892"/>
      <w:r w:rsidRPr="003650BF">
        <w:rPr>
          <w:b/>
        </w:rPr>
        <w:t>M8 24 Month and BYO (month to month) TalkCap 230 Plans with handset repayment (HPP10, HPP15, HPP20, HPP25, HPP30)</w:t>
      </w:r>
      <w:bookmarkEnd w:id="444"/>
      <w:bookmarkEnd w:id="445"/>
      <w:bookmarkEnd w:id="446"/>
      <w:r w:rsidRPr="003650BF">
        <w:rPr>
          <w:b/>
        </w:rPr>
        <w:t xml:space="preserve"> </w:t>
      </w:r>
    </w:p>
    <w:p w14:paraId="21B182CD" w14:textId="77777777" w:rsidR="00821024" w:rsidRPr="003650BF" w:rsidRDefault="006A32BE">
      <w:pPr>
        <w:pStyle w:val="BodyText"/>
      </w:pPr>
      <w:r w:rsidRPr="003650BF">
        <w:t xml:space="preserve">The M8 TalkCap Plans are suites of </w:t>
      </w:r>
      <w:r w:rsidRPr="003650BF">
        <w:rPr>
          <w:i/>
        </w:rPr>
        <w:t xml:space="preserve">pricing plans </w:t>
      </w:r>
      <w:r w:rsidRPr="003650BF">
        <w:t xml:space="preserve">that allow customers to cap their amount of spend up to a certain pre-determined level. </w:t>
      </w:r>
    </w:p>
    <w:p w14:paraId="31F3BEFA" w14:textId="77777777" w:rsidR="00821024" w:rsidRPr="003650BF" w:rsidRDefault="006A32BE">
      <w:pPr>
        <w:pStyle w:val="BodyText"/>
        <w:numPr>
          <w:ilvl w:val="0"/>
          <w:numId w:val="12"/>
        </w:numPr>
        <w:ind w:hanging="720"/>
      </w:pPr>
      <w:r w:rsidRPr="003650BF">
        <w:rPr>
          <w:b/>
        </w:rPr>
        <w:t>M8 BYO TalkCap</w:t>
      </w:r>
      <w:r w:rsidRPr="003650BF">
        <w:t xml:space="preserve"> (35plan/98cap, 55plan/128cap, 75plan/148cap)</w:t>
      </w:r>
    </w:p>
    <w:p w14:paraId="6EF241C0" w14:textId="77777777" w:rsidR="00821024" w:rsidRPr="003650BF" w:rsidRDefault="006A32BE">
      <w:pPr>
        <w:pStyle w:val="BodyText"/>
        <w:ind w:left="720"/>
      </w:pPr>
      <w:r w:rsidRPr="003650BF">
        <w:t>Cap amount only includes national voice calls.</w:t>
      </w:r>
    </w:p>
    <w:p w14:paraId="5ED16726" w14:textId="77777777" w:rsidR="00821024" w:rsidRPr="003650BF" w:rsidRDefault="006A32BE">
      <w:pPr>
        <w:pStyle w:val="BodyText"/>
        <w:numPr>
          <w:ilvl w:val="0"/>
          <w:numId w:val="12"/>
        </w:numPr>
        <w:ind w:hanging="720"/>
      </w:pPr>
      <w:r w:rsidRPr="003650BF">
        <w:rPr>
          <w:b/>
        </w:rPr>
        <w:t>M8 BYO TalkCap</w:t>
      </w:r>
      <w:r w:rsidRPr="003650BF">
        <w:t xml:space="preserve"> (talk200, talk500, talk1000)</w:t>
      </w:r>
    </w:p>
    <w:p w14:paraId="226EF526" w14:textId="77777777" w:rsidR="00821024" w:rsidRPr="003650BF" w:rsidRDefault="006A32BE">
      <w:pPr>
        <w:pStyle w:val="BodyText"/>
        <w:ind w:left="720"/>
      </w:pPr>
      <w:r w:rsidRPr="003650BF">
        <w:t>Cap amount only includes national voice calls, SMS, MMS, voicemail and GPRS.</w:t>
      </w:r>
    </w:p>
    <w:p w14:paraId="15BF6C34" w14:textId="77777777" w:rsidR="00821024" w:rsidRPr="003650BF" w:rsidRDefault="006A32BE">
      <w:pPr>
        <w:pStyle w:val="BodyText"/>
        <w:numPr>
          <w:ilvl w:val="0"/>
          <w:numId w:val="12"/>
        </w:numPr>
        <w:ind w:hanging="720"/>
      </w:pPr>
      <w:r w:rsidRPr="003650BF">
        <w:rPr>
          <w:b/>
        </w:rPr>
        <w:t xml:space="preserve">M8 24 Month TalkCap </w:t>
      </w:r>
      <w:r w:rsidRPr="003650BF">
        <w:t>(35/78, 55/98)</w:t>
      </w:r>
    </w:p>
    <w:p w14:paraId="6BA6BF9C" w14:textId="77777777" w:rsidR="00821024" w:rsidRPr="003650BF" w:rsidRDefault="006A32BE">
      <w:pPr>
        <w:pStyle w:val="BodyText"/>
        <w:ind w:left="720"/>
      </w:pPr>
      <w:r w:rsidRPr="003650BF">
        <w:t xml:space="preserve">Cap amount only includes national voice calls. </w:t>
      </w:r>
    </w:p>
    <w:p w14:paraId="7711B0C4" w14:textId="77777777" w:rsidR="00821024" w:rsidRPr="003650BF" w:rsidRDefault="006A32BE">
      <w:pPr>
        <w:pStyle w:val="BodyText"/>
        <w:numPr>
          <w:ilvl w:val="0"/>
          <w:numId w:val="12"/>
        </w:numPr>
        <w:ind w:hanging="720"/>
      </w:pPr>
      <w:r w:rsidRPr="003650BF">
        <w:rPr>
          <w:b/>
        </w:rPr>
        <w:t xml:space="preserve">M8 24 Month TalkCap Handset Repayment Plans </w:t>
      </w:r>
      <w:r w:rsidRPr="003650BF">
        <w:t>(talkcap 200, talkcap 500, talkcap 1000)</w:t>
      </w:r>
    </w:p>
    <w:p w14:paraId="7CB73B06" w14:textId="77777777" w:rsidR="00821024" w:rsidRPr="003650BF" w:rsidRDefault="006A32BE">
      <w:pPr>
        <w:pStyle w:val="BodyText"/>
        <w:ind w:left="720"/>
      </w:pPr>
      <w:r w:rsidRPr="003650BF">
        <w:t>Cap amount only includes national voice calls, SMS, MMS, voicemail and GPRS</w:t>
      </w:r>
    </w:p>
    <w:p w14:paraId="1C603DB5" w14:textId="77777777" w:rsidR="00821024" w:rsidRPr="003650BF" w:rsidRDefault="006A32BE">
      <w:pPr>
        <w:pStyle w:val="BMSubheading"/>
        <w:suppressAutoHyphens/>
      </w:pPr>
      <w:r w:rsidRPr="003650BF">
        <w:t>Included Calls</w:t>
      </w:r>
    </w:p>
    <w:p w14:paraId="332C0B37" w14:textId="77777777" w:rsidR="00821024" w:rsidRPr="003650BF" w:rsidRDefault="006A32BE">
      <w:pPr>
        <w:pStyle w:val="BodyText"/>
      </w:pPr>
      <w:r w:rsidRPr="003650BF">
        <w:t>All M8 TalkCap Plans include a monthly commitment which is charged regardless of usage each month and includes a component of included value as specified in the table below. Unused included value in any one month expires at the end of the month and is not refundable, even at account closure.</w:t>
      </w:r>
    </w:p>
    <w:p w14:paraId="3BB71B3E" w14:textId="77777777" w:rsidR="00821024" w:rsidRPr="003650BF" w:rsidRDefault="006A32BE">
      <w:pPr>
        <w:pStyle w:val="BMSubheading"/>
        <w:suppressAutoHyphens/>
      </w:pPr>
      <w:r w:rsidRPr="003650BF">
        <w:t>Connection length</w:t>
      </w:r>
    </w:p>
    <w:p w14:paraId="7A9CE054" w14:textId="77777777" w:rsidR="00821024" w:rsidRPr="003650BF" w:rsidRDefault="006A32BE">
      <w:pPr>
        <w:pStyle w:val="BodyText"/>
      </w:pPr>
      <w:r w:rsidRPr="003650BF">
        <w:t>The M8 BYO TalkCap Plans (35plan/ 98cap, 55plan/128cap, 75plan/148cap, talk200, talk500 and talk1000) require a month to month connection. The M8 24 Month TalkCap Plans require a 24 month connection.</w:t>
      </w:r>
    </w:p>
    <w:p w14:paraId="6F56E94E" w14:textId="77777777" w:rsidR="00821024" w:rsidRPr="003650BF" w:rsidRDefault="006A32BE">
      <w:pPr>
        <w:pStyle w:val="BodyText"/>
        <w:rPr>
          <w:b/>
        </w:rPr>
      </w:pPr>
      <w:bookmarkStart w:id="447" w:name="_Toc259614377"/>
      <w:bookmarkStart w:id="448" w:name="_Toc287469097"/>
      <w:bookmarkStart w:id="449" w:name="_Toc443058893"/>
      <w:r w:rsidRPr="003650BF">
        <w:rPr>
          <w:b/>
        </w:rPr>
        <w:t>M8 BYO TalkCap 35, 55, 75;</w:t>
      </w:r>
      <w:bookmarkEnd w:id="447"/>
      <w:bookmarkEnd w:id="448"/>
      <w:bookmarkEnd w:id="449"/>
    </w:p>
    <w:p w14:paraId="744139A9" w14:textId="77777777" w:rsidR="00821024" w:rsidRPr="003650BF" w:rsidRDefault="006A32BE">
      <w:pPr>
        <w:pStyle w:val="BMSubheading"/>
        <w:keepNext w:val="0"/>
        <w:suppressAutoHyphens/>
      </w:pPr>
      <w:bookmarkStart w:id="450" w:name="_Toc259614378"/>
      <w:bookmarkStart w:id="451" w:name="_Toc287469098"/>
      <w:bookmarkStart w:id="452" w:name="_Toc443058894"/>
      <w:r w:rsidRPr="003650BF">
        <w:t>M8 24 Month TalkCap 35, 55 Plans</w:t>
      </w:r>
      <w:bookmarkEnd w:id="450"/>
      <w:bookmarkEnd w:id="451"/>
      <w:bookmarkEnd w:id="45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4"/>
        <w:gridCol w:w="1424"/>
        <w:gridCol w:w="1425"/>
        <w:gridCol w:w="1427"/>
        <w:gridCol w:w="1425"/>
        <w:gridCol w:w="1425"/>
      </w:tblGrid>
      <w:tr w:rsidR="00821024" w:rsidRPr="003650BF" w14:paraId="1C658378" w14:textId="77777777">
        <w:trPr>
          <w:tblHeader/>
          <w:jc w:val="center"/>
        </w:trPr>
        <w:tc>
          <w:tcPr>
            <w:tcW w:w="1504" w:type="pct"/>
          </w:tcPr>
          <w:p w14:paraId="054E10FE" w14:textId="77777777" w:rsidR="00821024" w:rsidRPr="003650BF" w:rsidRDefault="006A32BE">
            <w:pPr>
              <w:pStyle w:val="BodyText"/>
              <w:spacing w:before="100" w:after="100"/>
              <w:rPr>
                <w:b/>
              </w:rPr>
            </w:pPr>
            <w:r w:rsidRPr="003650BF">
              <w:rPr>
                <w:b/>
              </w:rPr>
              <w:t>Charge Type</w:t>
            </w:r>
          </w:p>
        </w:tc>
        <w:tc>
          <w:tcPr>
            <w:tcW w:w="699" w:type="pct"/>
          </w:tcPr>
          <w:p w14:paraId="1EEE98D9" w14:textId="77777777" w:rsidR="00821024" w:rsidRPr="003650BF" w:rsidRDefault="006A32BE">
            <w:pPr>
              <w:pStyle w:val="BodyText"/>
              <w:spacing w:before="100" w:after="100"/>
              <w:jc w:val="center"/>
              <w:rPr>
                <w:b/>
              </w:rPr>
            </w:pPr>
            <w:r w:rsidRPr="003650BF">
              <w:rPr>
                <w:b/>
              </w:rPr>
              <w:t>M8 BYO TalkCap 35plan / 98cap</w:t>
            </w:r>
          </w:p>
        </w:tc>
        <w:tc>
          <w:tcPr>
            <w:tcW w:w="699" w:type="pct"/>
          </w:tcPr>
          <w:p w14:paraId="426A75A1" w14:textId="77777777" w:rsidR="00821024" w:rsidRPr="003650BF" w:rsidRDefault="006A32BE">
            <w:pPr>
              <w:pStyle w:val="BodyText"/>
              <w:spacing w:before="100" w:after="100"/>
              <w:jc w:val="center"/>
              <w:rPr>
                <w:b/>
              </w:rPr>
            </w:pPr>
            <w:r w:rsidRPr="003650BF">
              <w:rPr>
                <w:b/>
              </w:rPr>
              <w:t>M8 BYO TalkCap 55plan / 128cap</w:t>
            </w:r>
          </w:p>
        </w:tc>
        <w:tc>
          <w:tcPr>
            <w:tcW w:w="700" w:type="pct"/>
          </w:tcPr>
          <w:p w14:paraId="092F6F31" w14:textId="77777777" w:rsidR="00821024" w:rsidRPr="003650BF" w:rsidRDefault="006A32BE">
            <w:pPr>
              <w:pStyle w:val="BodyText"/>
              <w:spacing w:before="100" w:after="100"/>
              <w:jc w:val="center"/>
              <w:rPr>
                <w:b/>
              </w:rPr>
            </w:pPr>
            <w:r w:rsidRPr="003650BF">
              <w:rPr>
                <w:b/>
              </w:rPr>
              <w:t>M8 BYO TalkCap 75plan / 148cap</w:t>
            </w:r>
          </w:p>
        </w:tc>
        <w:tc>
          <w:tcPr>
            <w:tcW w:w="699" w:type="pct"/>
          </w:tcPr>
          <w:p w14:paraId="7BC96C23" w14:textId="77777777" w:rsidR="00821024" w:rsidRPr="003650BF" w:rsidRDefault="006A32BE">
            <w:pPr>
              <w:pStyle w:val="BodyText"/>
              <w:spacing w:before="100" w:after="100"/>
              <w:jc w:val="center"/>
              <w:rPr>
                <w:b/>
              </w:rPr>
            </w:pPr>
            <w:r w:rsidRPr="003650BF">
              <w:rPr>
                <w:b/>
              </w:rPr>
              <w:t>M8 24 Month TalkCap 35plan/ 78cap</w:t>
            </w:r>
          </w:p>
        </w:tc>
        <w:tc>
          <w:tcPr>
            <w:tcW w:w="700" w:type="pct"/>
          </w:tcPr>
          <w:p w14:paraId="79466389" w14:textId="77777777" w:rsidR="00821024" w:rsidRPr="003650BF" w:rsidRDefault="006A32BE">
            <w:pPr>
              <w:pStyle w:val="BodyText"/>
              <w:spacing w:before="100" w:after="100"/>
              <w:jc w:val="center"/>
              <w:rPr>
                <w:b/>
              </w:rPr>
            </w:pPr>
            <w:r w:rsidRPr="003650BF">
              <w:rPr>
                <w:b/>
              </w:rPr>
              <w:t>M8 24 Month TalkCap 55plan/ 98cap</w:t>
            </w:r>
          </w:p>
        </w:tc>
      </w:tr>
      <w:tr w:rsidR="00821024" w:rsidRPr="003650BF" w14:paraId="660AAE61" w14:textId="77777777">
        <w:trPr>
          <w:jc w:val="center"/>
        </w:trPr>
        <w:tc>
          <w:tcPr>
            <w:tcW w:w="1504" w:type="pct"/>
          </w:tcPr>
          <w:p w14:paraId="7D716071" w14:textId="77777777" w:rsidR="00821024" w:rsidRPr="003650BF" w:rsidRDefault="006A32BE">
            <w:pPr>
              <w:pStyle w:val="BodyText"/>
              <w:spacing w:before="100" w:after="100"/>
              <w:rPr>
                <w:b/>
              </w:rPr>
            </w:pPr>
            <w:r w:rsidRPr="003650BF">
              <w:rPr>
                <w:b/>
              </w:rPr>
              <w:t>Monthly Commitment</w:t>
            </w:r>
          </w:p>
        </w:tc>
        <w:tc>
          <w:tcPr>
            <w:tcW w:w="699" w:type="pct"/>
          </w:tcPr>
          <w:p w14:paraId="018DC4B1" w14:textId="77777777" w:rsidR="00821024" w:rsidRPr="003650BF" w:rsidRDefault="006A32BE">
            <w:pPr>
              <w:pStyle w:val="BodyText"/>
              <w:spacing w:before="100" w:after="100"/>
              <w:jc w:val="center"/>
            </w:pPr>
            <w:r w:rsidRPr="003650BF">
              <w:t>$35.00</w:t>
            </w:r>
          </w:p>
        </w:tc>
        <w:tc>
          <w:tcPr>
            <w:tcW w:w="699" w:type="pct"/>
          </w:tcPr>
          <w:p w14:paraId="36BF74AC" w14:textId="77777777" w:rsidR="00821024" w:rsidRPr="003650BF" w:rsidRDefault="006A32BE">
            <w:pPr>
              <w:pStyle w:val="BodyText"/>
              <w:spacing w:before="100" w:after="100"/>
              <w:jc w:val="center"/>
            </w:pPr>
            <w:r w:rsidRPr="003650BF">
              <w:t>$55.00</w:t>
            </w:r>
          </w:p>
        </w:tc>
        <w:tc>
          <w:tcPr>
            <w:tcW w:w="700" w:type="pct"/>
          </w:tcPr>
          <w:p w14:paraId="69EBB111" w14:textId="77777777" w:rsidR="00821024" w:rsidRPr="003650BF" w:rsidRDefault="006A32BE">
            <w:pPr>
              <w:pStyle w:val="BodyText"/>
              <w:spacing w:before="100" w:after="100"/>
              <w:jc w:val="center"/>
            </w:pPr>
            <w:r w:rsidRPr="003650BF">
              <w:t>$75.00</w:t>
            </w:r>
          </w:p>
        </w:tc>
        <w:tc>
          <w:tcPr>
            <w:tcW w:w="699" w:type="pct"/>
          </w:tcPr>
          <w:p w14:paraId="11F4C287" w14:textId="77777777" w:rsidR="00821024" w:rsidRPr="003650BF" w:rsidRDefault="006A32BE">
            <w:pPr>
              <w:pStyle w:val="BodyText"/>
              <w:spacing w:before="100" w:after="100"/>
              <w:jc w:val="center"/>
            </w:pPr>
            <w:r w:rsidRPr="003650BF">
              <w:t>$35.00</w:t>
            </w:r>
          </w:p>
        </w:tc>
        <w:tc>
          <w:tcPr>
            <w:tcW w:w="700" w:type="pct"/>
          </w:tcPr>
          <w:p w14:paraId="75D7775A" w14:textId="77777777" w:rsidR="00821024" w:rsidRPr="003650BF" w:rsidRDefault="006A32BE">
            <w:pPr>
              <w:pStyle w:val="BodyText"/>
              <w:spacing w:before="100" w:after="100"/>
              <w:jc w:val="center"/>
            </w:pPr>
            <w:r w:rsidRPr="003650BF">
              <w:t>$55.00</w:t>
            </w:r>
          </w:p>
        </w:tc>
      </w:tr>
      <w:tr w:rsidR="00821024" w:rsidRPr="003650BF" w14:paraId="13CD53EA" w14:textId="77777777">
        <w:trPr>
          <w:jc w:val="center"/>
        </w:trPr>
        <w:tc>
          <w:tcPr>
            <w:tcW w:w="1504" w:type="pct"/>
          </w:tcPr>
          <w:p w14:paraId="42D0B4A7" w14:textId="77777777" w:rsidR="00821024" w:rsidRPr="003650BF" w:rsidRDefault="006A32BE">
            <w:pPr>
              <w:pStyle w:val="BodyText"/>
              <w:spacing w:before="100" w:after="100"/>
              <w:rPr>
                <w:b/>
              </w:rPr>
            </w:pPr>
            <w:r w:rsidRPr="003650BF">
              <w:rPr>
                <w:b/>
              </w:rPr>
              <w:t>Value included in the Monthly Commitment*</w:t>
            </w:r>
          </w:p>
        </w:tc>
        <w:tc>
          <w:tcPr>
            <w:tcW w:w="699" w:type="pct"/>
          </w:tcPr>
          <w:p w14:paraId="5BAF3658" w14:textId="77777777" w:rsidR="00821024" w:rsidRPr="003650BF" w:rsidRDefault="006A32BE">
            <w:pPr>
              <w:pStyle w:val="BodyText"/>
              <w:spacing w:before="100" w:after="100"/>
              <w:jc w:val="center"/>
            </w:pPr>
            <w:r w:rsidRPr="003650BF">
              <w:t>$35.00</w:t>
            </w:r>
          </w:p>
        </w:tc>
        <w:tc>
          <w:tcPr>
            <w:tcW w:w="699" w:type="pct"/>
          </w:tcPr>
          <w:p w14:paraId="6BC4B957" w14:textId="77777777" w:rsidR="00821024" w:rsidRPr="003650BF" w:rsidRDefault="006A32BE">
            <w:pPr>
              <w:pStyle w:val="BodyText"/>
              <w:spacing w:before="100" w:after="100"/>
              <w:jc w:val="center"/>
            </w:pPr>
            <w:r w:rsidRPr="003650BF">
              <w:t>$55.00</w:t>
            </w:r>
          </w:p>
        </w:tc>
        <w:tc>
          <w:tcPr>
            <w:tcW w:w="700" w:type="pct"/>
          </w:tcPr>
          <w:p w14:paraId="7507239B" w14:textId="77777777" w:rsidR="00821024" w:rsidRPr="003650BF" w:rsidRDefault="006A32BE">
            <w:pPr>
              <w:pStyle w:val="BodyText"/>
              <w:spacing w:before="100" w:after="100"/>
              <w:jc w:val="center"/>
            </w:pPr>
            <w:r w:rsidRPr="003650BF">
              <w:t>$75.00</w:t>
            </w:r>
          </w:p>
        </w:tc>
        <w:tc>
          <w:tcPr>
            <w:tcW w:w="699" w:type="pct"/>
          </w:tcPr>
          <w:p w14:paraId="2DEDEBD1" w14:textId="77777777" w:rsidR="00821024" w:rsidRPr="003650BF" w:rsidRDefault="006A32BE">
            <w:pPr>
              <w:pStyle w:val="BodyText"/>
              <w:spacing w:before="100" w:after="100"/>
              <w:jc w:val="center"/>
            </w:pPr>
            <w:r w:rsidRPr="003650BF">
              <w:t>$15.00</w:t>
            </w:r>
          </w:p>
        </w:tc>
        <w:tc>
          <w:tcPr>
            <w:tcW w:w="700" w:type="pct"/>
          </w:tcPr>
          <w:p w14:paraId="1B7C8A2B" w14:textId="77777777" w:rsidR="00821024" w:rsidRPr="003650BF" w:rsidRDefault="006A32BE">
            <w:pPr>
              <w:pStyle w:val="BodyText"/>
              <w:spacing w:before="100" w:after="100"/>
              <w:jc w:val="center"/>
            </w:pPr>
            <w:r w:rsidRPr="003650BF">
              <w:t>$28.00</w:t>
            </w:r>
          </w:p>
        </w:tc>
      </w:tr>
      <w:tr w:rsidR="00821024" w:rsidRPr="003650BF" w14:paraId="03B03B50" w14:textId="77777777">
        <w:trPr>
          <w:jc w:val="center"/>
        </w:trPr>
        <w:tc>
          <w:tcPr>
            <w:tcW w:w="1504" w:type="pct"/>
          </w:tcPr>
          <w:p w14:paraId="4718E5A4" w14:textId="77777777" w:rsidR="00821024" w:rsidRPr="003650BF" w:rsidRDefault="006A32BE">
            <w:pPr>
              <w:pStyle w:val="BodyText"/>
              <w:spacing w:before="100" w:after="100"/>
              <w:rPr>
                <w:b/>
              </w:rPr>
            </w:pPr>
            <w:r w:rsidRPr="003650BF">
              <w:rPr>
                <w:b/>
              </w:rPr>
              <w:t>Voice calls capped at</w:t>
            </w:r>
          </w:p>
        </w:tc>
        <w:tc>
          <w:tcPr>
            <w:tcW w:w="699" w:type="pct"/>
          </w:tcPr>
          <w:p w14:paraId="212E8FCF" w14:textId="77777777" w:rsidR="00821024" w:rsidRPr="003650BF" w:rsidRDefault="006A32BE">
            <w:pPr>
              <w:pStyle w:val="BodyText"/>
              <w:spacing w:before="100" w:after="100"/>
              <w:jc w:val="center"/>
            </w:pPr>
            <w:r w:rsidRPr="003650BF">
              <w:t>$98.00</w:t>
            </w:r>
          </w:p>
        </w:tc>
        <w:tc>
          <w:tcPr>
            <w:tcW w:w="699" w:type="pct"/>
          </w:tcPr>
          <w:p w14:paraId="124FB9C4" w14:textId="77777777" w:rsidR="00821024" w:rsidRPr="003650BF" w:rsidRDefault="006A32BE">
            <w:pPr>
              <w:pStyle w:val="BodyText"/>
              <w:spacing w:before="100" w:after="100"/>
              <w:jc w:val="center"/>
            </w:pPr>
            <w:r w:rsidRPr="003650BF">
              <w:t>$128.00</w:t>
            </w:r>
          </w:p>
        </w:tc>
        <w:tc>
          <w:tcPr>
            <w:tcW w:w="700" w:type="pct"/>
          </w:tcPr>
          <w:p w14:paraId="17964536" w14:textId="77777777" w:rsidR="00821024" w:rsidRPr="003650BF" w:rsidRDefault="006A32BE">
            <w:pPr>
              <w:pStyle w:val="BodyText"/>
              <w:spacing w:before="100" w:after="100"/>
              <w:jc w:val="center"/>
            </w:pPr>
            <w:r w:rsidRPr="003650BF">
              <w:t>$148.00</w:t>
            </w:r>
          </w:p>
        </w:tc>
        <w:tc>
          <w:tcPr>
            <w:tcW w:w="699" w:type="pct"/>
          </w:tcPr>
          <w:p w14:paraId="7AE9D426" w14:textId="77777777" w:rsidR="00821024" w:rsidRPr="003650BF" w:rsidRDefault="006A32BE">
            <w:pPr>
              <w:pStyle w:val="BodyText"/>
              <w:spacing w:before="100" w:after="100"/>
              <w:jc w:val="center"/>
            </w:pPr>
            <w:r w:rsidRPr="003650BF">
              <w:t>$78.00</w:t>
            </w:r>
          </w:p>
        </w:tc>
        <w:tc>
          <w:tcPr>
            <w:tcW w:w="700" w:type="pct"/>
          </w:tcPr>
          <w:p w14:paraId="777CA419" w14:textId="77777777" w:rsidR="00821024" w:rsidRPr="003650BF" w:rsidRDefault="006A32BE">
            <w:pPr>
              <w:pStyle w:val="BodyText"/>
              <w:spacing w:before="100" w:after="100"/>
              <w:jc w:val="center"/>
            </w:pPr>
            <w:r w:rsidRPr="003650BF">
              <w:t>$98.00</w:t>
            </w:r>
          </w:p>
        </w:tc>
      </w:tr>
      <w:tr w:rsidR="00821024" w:rsidRPr="003650BF" w14:paraId="0E17224F" w14:textId="77777777">
        <w:trPr>
          <w:jc w:val="center"/>
        </w:trPr>
        <w:tc>
          <w:tcPr>
            <w:tcW w:w="1504" w:type="pct"/>
          </w:tcPr>
          <w:p w14:paraId="1AE012A7" w14:textId="77777777" w:rsidR="00821024" w:rsidRPr="003650BF" w:rsidRDefault="006A32BE">
            <w:pPr>
              <w:pStyle w:val="BodyText"/>
              <w:spacing w:before="100" w:after="100"/>
              <w:rPr>
                <w:b/>
              </w:rPr>
            </w:pPr>
            <w:r w:rsidRPr="003650BF">
              <w:rPr>
                <w:b/>
              </w:rPr>
              <w:t>Capped amount Includes up to</w:t>
            </w:r>
          </w:p>
        </w:tc>
        <w:tc>
          <w:tcPr>
            <w:tcW w:w="699" w:type="pct"/>
          </w:tcPr>
          <w:p w14:paraId="2138590D" w14:textId="77777777" w:rsidR="00821024" w:rsidRPr="003650BF" w:rsidRDefault="006A32BE">
            <w:pPr>
              <w:pStyle w:val="BodyText"/>
              <w:spacing w:before="100" w:after="100"/>
              <w:jc w:val="center"/>
            </w:pPr>
            <w:r w:rsidRPr="003650BF">
              <w:t>$250.00</w:t>
            </w:r>
          </w:p>
        </w:tc>
        <w:tc>
          <w:tcPr>
            <w:tcW w:w="699" w:type="pct"/>
          </w:tcPr>
          <w:p w14:paraId="09BD0D09" w14:textId="77777777" w:rsidR="00821024" w:rsidRPr="003650BF" w:rsidRDefault="006A32BE">
            <w:pPr>
              <w:pStyle w:val="BodyText"/>
              <w:spacing w:before="100" w:after="100"/>
              <w:jc w:val="center"/>
            </w:pPr>
            <w:r w:rsidRPr="003650BF">
              <w:t>$300.00</w:t>
            </w:r>
          </w:p>
        </w:tc>
        <w:tc>
          <w:tcPr>
            <w:tcW w:w="700" w:type="pct"/>
          </w:tcPr>
          <w:p w14:paraId="34A9C66C" w14:textId="77777777" w:rsidR="00821024" w:rsidRPr="003650BF" w:rsidRDefault="006A32BE">
            <w:pPr>
              <w:pStyle w:val="BodyText"/>
              <w:spacing w:before="100" w:after="100"/>
              <w:jc w:val="center"/>
            </w:pPr>
            <w:r w:rsidRPr="003650BF">
              <w:t>$450.00</w:t>
            </w:r>
          </w:p>
        </w:tc>
        <w:tc>
          <w:tcPr>
            <w:tcW w:w="699" w:type="pct"/>
          </w:tcPr>
          <w:p w14:paraId="702DE0E4" w14:textId="77777777" w:rsidR="00821024" w:rsidRPr="003650BF" w:rsidRDefault="006A32BE">
            <w:pPr>
              <w:pStyle w:val="BodyText"/>
              <w:spacing w:before="100" w:after="100"/>
              <w:jc w:val="center"/>
            </w:pPr>
            <w:r w:rsidRPr="003650BF">
              <w:t>$250.00</w:t>
            </w:r>
          </w:p>
        </w:tc>
        <w:tc>
          <w:tcPr>
            <w:tcW w:w="700" w:type="pct"/>
          </w:tcPr>
          <w:p w14:paraId="2B198BDB" w14:textId="77777777" w:rsidR="00821024" w:rsidRPr="003650BF" w:rsidRDefault="006A32BE">
            <w:pPr>
              <w:pStyle w:val="BodyText"/>
              <w:spacing w:before="100" w:after="100"/>
              <w:jc w:val="center"/>
            </w:pPr>
            <w:r w:rsidRPr="003650BF">
              <w:t>$300.00</w:t>
            </w:r>
          </w:p>
        </w:tc>
      </w:tr>
      <w:tr w:rsidR="00821024" w:rsidRPr="003650BF" w14:paraId="064F2E15" w14:textId="77777777">
        <w:trPr>
          <w:jc w:val="center"/>
        </w:trPr>
        <w:tc>
          <w:tcPr>
            <w:tcW w:w="1504" w:type="pct"/>
          </w:tcPr>
          <w:p w14:paraId="288BEAB2" w14:textId="77777777" w:rsidR="00821024" w:rsidRPr="003650BF" w:rsidRDefault="006A32BE">
            <w:pPr>
              <w:pStyle w:val="BodyText"/>
              <w:keepNext/>
              <w:spacing w:before="100" w:after="100"/>
              <w:rPr>
                <w:b/>
              </w:rPr>
            </w:pPr>
            <w:r w:rsidRPr="003650BF">
              <w:rPr>
                <w:b/>
              </w:rPr>
              <w:lastRenderedPageBreak/>
              <w:t>Call Charges</w:t>
            </w:r>
            <w:r w:rsidRPr="003650BF">
              <w:t xml:space="preserve"> (per 30 seconds)</w:t>
            </w:r>
          </w:p>
        </w:tc>
        <w:tc>
          <w:tcPr>
            <w:tcW w:w="699" w:type="pct"/>
          </w:tcPr>
          <w:p w14:paraId="1AB778C5" w14:textId="77777777" w:rsidR="00821024" w:rsidRPr="003650BF" w:rsidRDefault="00821024">
            <w:pPr>
              <w:pStyle w:val="BodyText"/>
              <w:keepNext/>
              <w:spacing w:before="100" w:after="100"/>
              <w:jc w:val="center"/>
            </w:pPr>
          </w:p>
        </w:tc>
        <w:tc>
          <w:tcPr>
            <w:tcW w:w="699" w:type="pct"/>
          </w:tcPr>
          <w:p w14:paraId="0BA0E9B2" w14:textId="77777777" w:rsidR="00821024" w:rsidRPr="003650BF" w:rsidRDefault="00821024">
            <w:pPr>
              <w:pStyle w:val="BodyText"/>
              <w:keepNext/>
              <w:spacing w:before="100" w:after="100"/>
              <w:jc w:val="center"/>
            </w:pPr>
          </w:p>
        </w:tc>
        <w:tc>
          <w:tcPr>
            <w:tcW w:w="700" w:type="pct"/>
          </w:tcPr>
          <w:p w14:paraId="37321A1F" w14:textId="77777777" w:rsidR="00821024" w:rsidRPr="003650BF" w:rsidRDefault="00821024">
            <w:pPr>
              <w:pStyle w:val="BodyText"/>
              <w:keepNext/>
              <w:spacing w:before="100" w:after="100"/>
              <w:jc w:val="center"/>
            </w:pPr>
          </w:p>
        </w:tc>
        <w:tc>
          <w:tcPr>
            <w:tcW w:w="699" w:type="pct"/>
          </w:tcPr>
          <w:p w14:paraId="1820E38B" w14:textId="77777777" w:rsidR="00821024" w:rsidRPr="003650BF" w:rsidRDefault="00821024">
            <w:pPr>
              <w:pStyle w:val="BodyText"/>
              <w:keepNext/>
              <w:spacing w:before="100" w:after="100"/>
              <w:jc w:val="center"/>
            </w:pPr>
          </w:p>
        </w:tc>
        <w:tc>
          <w:tcPr>
            <w:tcW w:w="700" w:type="pct"/>
          </w:tcPr>
          <w:p w14:paraId="40C5FB87" w14:textId="77777777" w:rsidR="00821024" w:rsidRPr="003650BF" w:rsidRDefault="00821024">
            <w:pPr>
              <w:pStyle w:val="BodyText"/>
              <w:keepNext/>
              <w:spacing w:before="100" w:after="100"/>
              <w:jc w:val="center"/>
            </w:pPr>
          </w:p>
        </w:tc>
      </w:tr>
      <w:tr w:rsidR="00821024" w:rsidRPr="003650BF" w14:paraId="2491EC53" w14:textId="77777777">
        <w:trPr>
          <w:jc w:val="center"/>
        </w:trPr>
        <w:tc>
          <w:tcPr>
            <w:tcW w:w="1504" w:type="pct"/>
          </w:tcPr>
          <w:p w14:paraId="26A78C69" w14:textId="77777777" w:rsidR="00821024" w:rsidRPr="003650BF" w:rsidRDefault="006A32BE">
            <w:pPr>
              <w:pStyle w:val="BodyText"/>
              <w:spacing w:before="100" w:after="100"/>
              <w:rPr>
                <w:b/>
              </w:rPr>
            </w:pPr>
            <w:r w:rsidRPr="003650BF">
              <w:rPr>
                <w:b/>
              </w:rPr>
              <w:t>Peak and Off-Peak</w:t>
            </w:r>
          </w:p>
        </w:tc>
        <w:tc>
          <w:tcPr>
            <w:tcW w:w="699" w:type="pct"/>
          </w:tcPr>
          <w:p w14:paraId="04C25524" w14:textId="77777777" w:rsidR="00821024" w:rsidRPr="003650BF" w:rsidRDefault="00821024">
            <w:pPr>
              <w:pStyle w:val="BodyText"/>
              <w:spacing w:before="100" w:after="100"/>
              <w:jc w:val="center"/>
            </w:pPr>
          </w:p>
        </w:tc>
        <w:tc>
          <w:tcPr>
            <w:tcW w:w="699" w:type="pct"/>
          </w:tcPr>
          <w:p w14:paraId="2E48F403" w14:textId="77777777" w:rsidR="00821024" w:rsidRPr="003650BF" w:rsidRDefault="00821024">
            <w:pPr>
              <w:pStyle w:val="BodyText"/>
              <w:spacing w:before="100" w:after="100"/>
              <w:jc w:val="center"/>
            </w:pPr>
          </w:p>
        </w:tc>
        <w:tc>
          <w:tcPr>
            <w:tcW w:w="700" w:type="pct"/>
          </w:tcPr>
          <w:p w14:paraId="3FC5D7D4" w14:textId="77777777" w:rsidR="00821024" w:rsidRPr="003650BF" w:rsidRDefault="00821024">
            <w:pPr>
              <w:pStyle w:val="BodyText"/>
              <w:spacing w:before="100" w:after="100"/>
              <w:jc w:val="center"/>
            </w:pPr>
          </w:p>
        </w:tc>
        <w:tc>
          <w:tcPr>
            <w:tcW w:w="699" w:type="pct"/>
          </w:tcPr>
          <w:p w14:paraId="23F5B775" w14:textId="77777777" w:rsidR="00821024" w:rsidRPr="003650BF" w:rsidRDefault="00821024">
            <w:pPr>
              <w:pStyle w:val="BodyText"/>
              <w:spacing w:before="100" w:after="100"/>
              <w:jc w:val="center"/>
            </w:pPr>
          </w:p>
        </w:tc>
        <w:tc>
          <w:tcPr>
            <w:tcW w:w="700" w:type="pct"/>
          </w:tcPr>
          <w:p w14:paraId="248BDC5F" w14:textId="77777777" w:rsidR="00821024" w:rsidRPr="003650BF" w:rsidRDefault="00821024">
            <w:pPr>
              <w:pStyle w:val="BodyText"/>
              <w:spacing w:before="100" w:after="100"/>
              <w:jc w:val="center"/>
            </w:pPr>
          </w:p>
        </w:tc>
      </w:tr>
      <w:tr w:rsidR="00821024" w:rsidRPr="003650BF" w14:paraId="39E9F74A" w14:textId="77777777">
        <w:trPr>
          <w:jc w:val="center"/>
        </w:trPr>
        <w:tc>
          <w:tcPr>
            <w:tcW w:w="1504" w:type="pct"/>
          </w:tcPr>
          <w:p w14:paraId="0D23EE64" w14:textId="77777777" w:rsidR="00821024" w:rsidRPr="003650BF" w:rsidRDefault="006A32BE">
            <w:pPr>
              <w:pStyle w:val="BodyText"/>
              <w:spacing w:before="100" w:after="100"/>
              <w:rPr>
                <w:i/>
              </w:rPr>
            </w:pPr>
            <w:r w:rsidRPr="003650BF">
              <w:rPr>
                <w:i/>
              </w:rPr>
              <w:t>Local calls &amp; National Long Distance</w:t>
            </w:r>
          </w:p>
        </w:tc>
        <w:tc>
          <w:tcPr>
            <w:tcW w:w="699" w:type="pct"/>
          </w:tcPr>
          <w:p w14:paraId="367D3BAF" w14:textId="77777777" w:rsidR="00821024" w:rsidRPr="003650BF" w:rsidRDefault="006A32BE">
            <w:pPr>
              <w:pStyle w:val="BodyText"/>
              <w:spacing w:before="100" w:after="100"/>
              <w:jc w:val="center"/>
            </w:pPr>
            <w:r w:rsidRPr="003650BF">
              <w:t>$0.28</w:t>
            </w:r>
          </w:p>
        </w:tc>
        <w:tc>
          <w:tcPr>
            <w:tcW w:w="699" w:type="pct"/>
          </w:tcPr>
          <w:p w14:paraId="7D677BBE" w14:textId="77777777" w:rsidR="00821024" w:rsidRPr="003650BF" w:rsidRDefault="006A32BE">
            <w:pPr>
              <w:pStyle w:val="BodyText"/>
              <w:spacing w:before="100" w:after="100"/>
              <w:jc w:val="center"/>
            </w:pPr>
            <w:r w:rsidRPr="003650BF">
              <w:t>$0.23</w:t>
            </w:r>
          </w:p>
        </w:tc>
        <w:tc>
          <w:tcPr>
            <w:tcW w:w="700" w:type="pct"/>
          </w:tcPr>
          <w:p w14:paraId="060319B2" w14:textId="77777777" w:rsidR="00821024" w:rsidRPr="003650BF" w:rsidRDefault="006A32BE">
            <w:pPr>
              <w:pStyle w:val="BodyText"/>
              <w:spacing w:before="100" w:after="100"/>
              <w:jc w:val="center"/>
            </w:pPr>
            <w:r w:rsidRPr="003650BF">
              <w:t>$0.20</w:t>
            </w:r>
          </w:p>
        </w:tc>
        <w:tc>
          <w:tcPr>
            <w:tcW w:w="699" w:type="pct"/>
          </w:tcPr>
          <w:p w14:paraId="3FFD63E8" w14:textId="77777777" w:rsidR="00821024" w:rsidRPr="003650BF" w:rsidRDefault="006A32BE">
            <w:pPr>
              <w:pStyle w:val="BodyText"/>
              <w:spacing w:before="100" w:after="100"/>
              <w:jc w:val="center"/>
            </w:pPr>
            <w:r w:rsidRPr="003650BF">
              <w:t>$0.28</w:t>
            </w:r>
          </w:p>
        </w:tc>
        <w:tc>
          <w:tcPr>
            <w:tcW w:w="700" w:type="pct"/>
          </w:tcPr>
          <w:p w14:paraId="76EE957E" w14:textId="77777777" w:rsidR="00821024" w:rsidRPr="003650BF" w:rsidRDefault="006A32BE">
            <w:pPr>
              <w:pStyle w:val="BodyText"/>
              <w:spacing w:before="100" w:after="100"/>
              <w:jc w:val="center"/>
            </w:pPr>
            <w:r w:rsidRPr="003650BF">
              <w:t>$0.23</w:t>
            </w:r>
          </w:p>
        </w:tc>
      </w:tr>
      <w:tr w:rsidR="00821024" w:rsidRPr="003650BF" w14:paraId="18E14245" w14:textId="77777777">
        <w:trPr>
          <w:jc w:val="center"/>
        </w:trPr>
        <w:tc>
          <w:tcPr>
            <w:tcW w:w="1504" w:type="pct"/>
          </w:tcPr>
          <w:p w14:paraId="5FC096BE" w14:textId="77777777" w:rsidR="00821024" w:rsidRPr="003650BF" w:rsidRDefault="006A32BE">
            <w:pPr>
              <w:pStyle w:val="BodyText"/>
              <w:spacing w:before="100" w:after="100"/>
              <w:rPr>
                <w:i/>
              </w:rPr>
            </w:pPr>
            <w:r w:rsidRPr="003650BF">
              <w:rPr>
                <w:i/>
              </w:rPr>
              <w:t>To Optus GSM Network Mobiles</w:t>
            </w:r>
          </w:p>
        </w:tc>
        <w:tc>
          <w:tcPr>
            <w:tcW w:w="699" w:type="pct"/>
          </w:tcPr>
          <w:p w14:paraId="7A63CE16" w14:textId="77777777" w:rsidR="00821024" w:rsidRPr="003650BF" w:rsidRDefault="006A32BE">
            <w:pPr>
              <w:pStyle w:val="BodyText"/>
              <w:spacing w:before="100" w:after="100"/>
              <w:jc w:val="center"/>
            </w:pPr>
            <w:r w:rsidRPr="003650BF">
              <w:t>$0.28</w:t>
            </w:r>
          </w:p>
        </w:tc>
        <w:tc>
          <w:tcPr>
            <w:tcW w:w="699" w:type="pct"/>
          </w:tcPr>
          <w:p w14:paraId="61E624BE" w14:textId="77777777" w:rsidR="00821024" w:rsidRPr="003650BF" w:rsidRDefault="006A32BE">
            <w:pPr>
              <w:pStyle w:val="BodyText"/>
              <w:spacing w:before="100" w:after="100"/>
              <w:jc w:val="center"/>
            </w:pPr>
            <w:r w:rsidRPr="003650BF">
              <w:t>$0.23</w:t>
            </w:r>
          </w:p>
        </w:tc>
        <w:tc>
          <w:tcPr>
            <w:tcW w:w="700" w:type="pct"/>
          </w:tcPr>
          <w:p w14:paraId="551C6583" w14:textId="77777777" w:rsidR="00821024" w:rsidRPr="003650BF" w:rsidRDefault="006A32BE">
            <w:pPr>
              <w:pStyle w:val="BodyText"/>
              <w:spacing w:before="100" w:after="100"/>
              <w:jc w:val="center"/>
            </w:pPr>
            <w:r w:rsidRPr="003650BF">
              <w:t>$0.20</w:t>
            </w:r>
          </w:p>
        </w:tc>
        <w:tc>
          <w:tcPr>
            <w:tcW w:w="699" w:type="pct"/>
          </w:tcPr>
          <w:p w14:paraId="3D6F4049" w14:textId="77777777" w:rsidR="00821024" w:rsidRPr="003650BF" w:rsidRDefault="006A32BE">
            <w:pPr>
              <w:pStyle w:val="BodyText"/>
              <w:spacing w:before="100" w:after="100"/>
              <w:jc w:val="center"/>
            </w:pPr>
            <w:r w:rsidRPr="003650BF">
              <w:t>$0.28</w:t>
            </w:r>
          </w:p>
        </w:tc>
        <w:tc>
          <w:tcPr>
            <w:tcW w:w="700" w:type="pct"/>
          </w:tcPr>
          <w:p w14:paraId="7002075C" w14:textId="77777777" w:rsidR="00821024" w:rsidRPr="003650BF" w:rsidRDefault="006A32BE">
            <w:pPr>
              <w:pStyle w:val="BodyText"/>
              <w:spacing w:before="100" w:after="100"/>
              <w:jc w:val="center"/>
            </w:pPr>
            <w:r w:rsidRPr="003650BF">
              <w:t>$0.23</w:t>
            </w:r>
          </w:p>
        </w:tc>
      </w:tr>
      <w:tr w:rsidR="00821024" w:rsidRPr="003650BF" w14:paraId="00FED0E3" w14:textId="77777777">
        <w:trPr>
          <w:jc w:val="center"/>
        </w:trPr>
        <w:tc>
          <w:tcPr>
            <w:tcW w:w="1504" w:type="pct"/>
          </w:tcPr>
          <w:p w14:paraId="14B80FA2" w14:textId="77777777" w:rsidR="00821024" w:rsidRPr="003650BF" w:rsidRDefault="006A32BE">
            <w:pPr>
              <w:pStyle w:val="BodyText"/>
              <w:spacing w:before="100" w:after="100"/>
              <w:rPr>
                <w:i/>
              </w:rPr>
            </w:pPr>
            <w:r w:rsidRPr="003650BF">
              <w:rPr>
                <w:i/>
              </w:rPr>
              <w:t>To Other Mobiles</w:t>
            </w:r>
          </w:p>
        </w:tc>
        <w:tc>
          <w:tcPr>
            <w:tcW w:w="699" w:type="pct"/>
          </w:tcPr>
          <w:p w14:paraId="743C8706" w14:textId="77777777" w:rsidR="00821024" w:rsidRPr="003650BF" w:rsidRDefault="006A32BE">
            <w:pPr>
              <w:pStyle w:val="BodyText"/>
              <w:spacing w:before="100" w:after="100"/>
              <w:jc w:val="center"/>
            </w:pPr>
            <w:r w:rsidRPr="003650BF">
              <w:t>$0.28</w:t>
            </w:r>
          </w:p>
        </w:tc>
        <w:tc>
          <w:tcPr>
            <w:tcW w:w="699" w:type="pct"/>
          </w:tcPr>
          <w:p w14:paraId="5114F4D4" w14:textId="77777777" w:rsidR="00821024" w:rsidRPr="003650BF" w:rsidRDefault="006A32BE">
            <w:pPr>
              <w:pStyle w:val="BodyText"/>
              <w:spacing w:before="100" w:after="100"/>
              <w:jc w:val="center"/>
            </w:pPr>
            <w:r w:rsidRPr="003650BF">
              <w:t>$0.23</w:t>
            </w:r>
          </w:p>
        </w:tc>
        <w:tc>
          <w:tcPr>
            <w:tcW w:w="700" w:type="pct"/>
          </w:tcPr>
          <w:p w14:paraId="2C014867" w14:textId="77777777" w:rsidR="00821024" w:rsidRPr="003650BF" w:rsidRDefault="006A32BE">
            <w:pPr>
              <w:pStyle w:val="BodyText"/>
              <w:spacing w:before="100" w:after="100"/>
              <w:jc w:val="center"/>
            </w:pPr>
            <w:r w:rsidRPr="003650BF">
              <w:t>$0.20</w:t>
            </w:r>
          </w:p>
        </w:tc>
        <w:tc>
          <w:tcPr>
            <w:tcW w:w="699" w:type="pct"/>
          </w:tcPr>
          <w:p w14:paraId="484353A9" w14:textId="77777777" w:rsidR="00821024" w:rsidRPr="003650BF" w:rsidRDefault="006A32BE">
            <w:pPr>
              <w:pStyle w:val="BodyText"/>
              <w:spacing w:before="100" w:after="100"/>
              <w:jc w:val="center"/>
            </w:pPr>
            <w:r w:rsidRPr="003650BF">
              <w:t>$0.28</w:t>
            </w:r>
          </w:p>
        </w:tc>
        <w:tc>
          <w:tcPr>
            <w:tcW w:w="700" w:type="pct"/>
          </w:tcPr>
          <w:p w14:paraId="59ED55BB" w14:textId="77777777" w:rsidR="00821024" w:rsidRPr="003650BF" w:rsidRDefault="006A32BE">
            <w:pPr>
              <w:pStyle w:val="BodyText"/>
              <w:spacing w:before="100" w:after="100"/>
              <w:jc w:val="center"/>
            </w:pPr>
            <w:r w:rsidRPr="003650BF">
              <w:t>$0.23</w:t>
            </w:r>
          </w:p>
        </w:tc>
      </w:tr>
      <w:tr w:rsidR="00821024" w:rsidRPr="003650BF" w14:paraId="0DB352D9" w14:textId="77777777">
        <w:trPr>
          <w:jc w:val="center"/>
        </w:trPr>
        <w:tc>
          <w:tcPr>
            <w:tcW w:w="1504" w:type="pct"/>
          </w:tcPr>
          <w:p w14:paraId="4AA041CC" w14:textId="77777777" w:rsidR="00821024" w:rsidRPr="003650BF" w:rsidRDefault="006A32BE">
            <w:pPr>
              <w:pStyle w:val="BodyText"/>
              <w:spacing w:before="100" w:after="100"/>
              <w:rPr>
                <w:b/>
              </w:rPr>
            </w:pPr>
            <w:r w:rsidRPr="003650BF">
              <w:rPr>
                <w:b/>
              </w:rPr>
              <w:t xml:space="preserve">SMS Charges </w:t>
            </w:r>
            <w:r w:rsidRPr="003650BF">
              <w:t>(per message)</w:t>
            </w:r>
          </w:p>
        </w:tc>
        <w:tc>
          <w:tcPr>
            <w:tcW w:w="699" w:type="pct"/>
          </w:tcPr>
          <w:p w14:paraId="010904D5" w14:textId="77777777" w:rsidR="00821024" w:rsidRPr="003650BF" w:rsidRDefault="006A32BE">
            <w:pPr>
              <w:pStyle w:val="BodyText"/>
              <w:spacing w:before="100" w:after="100"/>
              <w:jc w:val="center"/>
            </w:pPr>
            <w:r w:rsidRPr="003650BF">
              <w:t>$0.20</w:t>
            </w:r>
          </w:p>
        </w:tc>
        <w:tc>
          <w:tcPr>
            <w:tcW w:w="699" w:type="pct"/>
          </w:tcPr>
          <w:p w14:paraId="520B1686" w14:textId="77777777" w:rsidR="00821024" w:rsidRPr="003650BF" w:rsidRDefault="006A32BE">
            <w:pPr>
              <w:pStyle w:val="BodyText"/>
              <w:spacing w:before="100" w:after="100"/>
              <w:jc w:val="center"/>
            </w:pPr>
            <w:r w:rsidRPr="003650BF">
              <w:t>$0.20</w:t>
            </w:r>
          </w:p>
        </w:tc>
        <w:tc>
          <w:tcPr>
            <w:tcW w:w="700" w:type="pct"/>
          </w:tcPr>
          <w:p w14:paraId="0E6C06E6" w14:textId="77777777" w:rsidR="00821024" w:rsidRPr="003650BF" w:rsidRDefault="006A32BE">
            <w:pPr>
              <w:pStyle w:val="BodyText"/>
              <w:spacing w:before="100" w:after="100"/>
              <w:jc w:val="center"/>
            </w:pPr>
            <w:r w:rsidRPr="003650BF">
              <w:t>$0.20</w:t>
            </w:r>
          </w:p>
        </w:tc>
        <w:tc>
          <w:tcPr>
            <w:tcW w:w="699" w:type="pct"/>
          </w:tcPr>
          <w:p w14:paraId="615159EE" w14:textId="77777777" w:rsidR="00821024" w:rsidRPr="003650BF" w:rsidRDefault="006A32BE">
            <w:pPr>
              <w:pStyle w:val="BodyText"/>
              <w:spacing w:before="100" w:after="100"/>
              <w:jc w:val="center"/>
            </w:pPr>
            <w:r w:rsidRPr="003650BF">
              <w:t>$0.20</w:t>
            </w:r>
          </w:p>
        </w:tc>
        <w:tc>
          <w:tcPr>
            <w:tcW w:w="700" w:type="pct"/>
          </w:tcPr>
          <w:p w14:paraId="08F3D808" w14:textId="77777777" w:rsidR="00821024" w:rsidRPr="003650BF" w:rsidRDefault="006A32BE">
            <w:pPr>
              <w:pStyle w:val="BodyText"/>
              <w:spacing w:before="100" w:after="100"/>
              <w:jc w:val="center"/>
            </w:pPr>
            <w:r w:rsidRPr="003650BF">
              <w:t>$0.20</w:t>
            </w:r>
          </w:p>
        </w:tc>
      </w:tr>
      <w:tr w:rsidR="00821024" w:rsidRPr="003650BF" w14:paraId="4DCA1FB8" w14:textId="77777777">
        <w:trPr>
          <w:jc w:val="center"/>
        </w:trPr>
        <w:tc>
          <w:tcPr>
            <w:tcW w:w="1504" w:type="pct"/>
          </w:tcPr>
          <w:p w14:paraId="337DFB31" w14:textId="77777777" w:rsidR="00821024" w:rsidRPr="003650BF" w:rsidRDefault="006A32BE">
            <w:pPr>
              <w:pStyle w:val="BodyText"/>
              <w:spacing w:before="100" w:after="100"/>
              <w:rPr>
                <w:b/>
              </w:rPr>
            </w:pPr>
            <w:r w:rsidRPr="003650BF">
              <w:rPr>
                <w:b/>
                <w:i/>
              </w:rPr>
              <w:t>Flagfall</w:t>
            </w:r>
            <w:r w:rsidRPr="003650BF">
              <w:rPr>
                <w:b/>
              </w:rPr>
              <w:t xml:space="preserve"> (call connection charge)</w:t>
            </w:r>
          </w:p>
        </w:tc>
        <w:tc>
          <w:tcPr>
            <w:tcW w:w="699" w:type="pct"/>
          </w:tcPr>
          <w:p w14:paraId="031A4EA9" w14:textId="77777777" w:rsidR="00821024" w:rsidRPr="003650BF" w:rsidRDefault="006A32BE">
            <w:pPr>
              <w:pStyle w:val="BodyText"/>
              <w:spacing w:before="100" w:after="100"/>
              <w:jc w:val="center"/>
            </w:pPr>
            <w:r w:rsidRPr="003650BF">
              <w:t>$0.25</w:t>
            </w:r>
          </w:p>
        </w:tc>
        <w:tc>
          <w:tcPr>
            <w:tcW w:w="699" w:type="pct"/>
          </w:tcPr>
          <w:p w14:paraId="2348644A" w14:textId="77777777" w:rsidR="00821024" w:rsidRPr="003650BF" w:rsidRDefault="006A32BE">
            <w:pPr>
              <w:pStyle w:val="BodyText"/>
              <w:spacing w:before="100" w:after="100"/>
              <w:jc w:val="center"/>
            </w:pPr>
            <w:r w:rsidRPr="003650BF">
              <w:t>$0.25</w:t>
            </w:r>
          </w:p>
        </w:tc>
        <w:tc>
          <w:tcPr>
            <w:tcW w:w="700" w:type="pct"/>
          </w:tcPr>
          <w:p w14:paraId="2B3C3BE2" w14:textId="77777777" w:rsidR="00821024" w:rsidRPr="003650BF" w:rsidRDefault="006A32BE">
            <w:pPr>
              <w:pStyle w:val="BodyText"/>
              <w:spacing w:before="100" w:after="100"/>
              <w:jc w:val="center"/>
            </w:pPr>
            <w:r w:rsidRPr="003650BF">
              <w:t>$0.25</w:t>
            </w:r>
          </w:p>
        </w:tc>
        <w:tc>
          <w:tcPr>
            <w:tcW w:w="699" w:type="pct"/>
          </w:tcPr>
          <w:p w14:paraId="40D22525" w14:textId="77777777" w:rsidR="00821024" w:rsidRPr="003650BF" w:rsidRDefault="006A32BE">
            <w:pPr>
              <w:pStyle w:val="BodyText"/>
              <w:spacing w:before="100" w:after="100"/>
              <w:jc w:val="center"/>
            </w:pPr>
            <w:r w:rsidRPr="003650BF">
              <w:t>$0.25</w:t>
            </w:r>
          </w:p>
        </w:tc>
        <w:tc>
          <w:tcPr>
            <w:tcW w:w="700" w:type="pct"/>
          </w:tcPr>
          <w:p w14:paraId="58E7C053" w14:textId="77777777" w:rsidR="00821024" w:rsidRPr="003650BF" w:rsidRDefault="006A32BE">
            <w:pPr>
              <w:pStyle w:val="BodyText"/>
              <w:spacing w:before="100" w:after="100"/>
              <w:jc w:val="center"/>
            </w:pPr>
            <w:r w:rsidRPr="003650BF">
              <w:t>$0.25</w:t>
            </w:r>
          </w:p>
        </w:tc>
      </w:tr>
    </w:tbl>
    <w:p w14:paraId="5E2FC170" w14:textId="77777777" w:rsidR="00821024" w:rsidRPr="003650BF" w:rsidRDefault="006A32BE">
      <w:pPr>
        <w:pStyle w:val="BMBul5"/>
        <w:numPr>
          <w:ilvl w:val="0"/>
          <w:numId w:val="0"/>
        </w:numPr>
        <w:suppressAutoHyphens/>
        <w:spacing w:after="0"/>
        <w:rPr>
          <w:sz w:val="16"/>
        </w:rPr>
      </w:pPr>
      <w:r w:rsidRPr="003650BF">
        <w:br/>
      </w:r>
      <w:r w:rsidRPr="003650BF">
        <w:rPr>
          <w:sz w:val="16"/>
        </w:rPr>
        <w:t>*Please Note:</w:t>
      </w:r>
    </w:p>
    <w:p w14:paraId="691CDF98" w14:textId="77777777" w:rsidR="00821024" w:rsidRPr="003650BF" w:rsidRDefault="006A32BE">
      <w:pPr>
        <w:pStyle w:val="BodyText"/>
        <w:spacing w:after="0"/>
        <w:ind w:left="720" w:hanging="720"/>
        <w:rPr>
          <w:sz w:val="16"/>
        </w:rPr>
      </w:pPr>
      <w:r w:rsidRPr="003650BF">
        <w:rPr>
          <w:sz w:val="16"/>
        </w:rPr>
        <w:t>(i)</w:t>
      </w:r>
      <w:r w:rsidRPr="003650BF">
        <w:rPr>
          <w:sz w:val="16"/>
        </w:rPr>
        <w:tab/>
        <w:t>Included value can be used for the following usage types: voice calls, voicemail diversion and retrieval, 'yes' International calls, diversions, 13 calls and National SMS text messages; and</w:t>
      </w:r>
    </w:p>
    <w:p w14:paraId="13BAB85E" w14:textId="77777777" w:rsidR="00821024" w:rsidRPr="003650BF" w:rsidRDefault="006A32BE">
      <w:pPr>
        <w:pStyle w:val="BodyText"/>
        <w:spacing w:after="0"/>
        <w:ind w:left="720" w:hanging="720"/>
        <w:rPr>
          <w:sz w:val="16"/>
        </w:rPr>
      </w:pPr>
      <w:r w:rsidRPr="003650BF">
        <w:rPr>
          <w:sz w:val="16"/>
        </w:rPr>
        <w:t>(ii)</w:t>
      </w:r>
      <w:r w:rsidRPr="003650BF">
        <w:rPr>
          <w:sz w:val="16"/>
        </w:rPr>
        <w:tab/>
        <w:t>Unused included value will expire at the end of the month.</w:t>
      </w:r>
    </w:p>
    <w:p w14:paraId="7D3FA212" w14:textId="77777777" w:rsidR="00821024" w:rsidRPr="003650BF" w:rsidRDefault="00821024">
      <w:pPr>
        <w:pStyle w:val="BodyText"/>
      </w:pPr>
    </w:p>
    <w:p w14:paraId="0D398806" w14:textId="77777777" w:rsidR="00821024" w:rsidRPr="003650BF" w:rsidRDefault="006A32BE">
      <w:pPr>
        <w:pStyle w:val="BodyText"/>
      </w:pPr>
      <w:r w:rsidRPr="003650BF">
        <w:t xml:space="preserve">At </w:t>
      </w:r>
      <w:r w:rsidRPr="003650BF">
        <w:rPr>
          <w:i/>
        </w:rPr>
        <w:t>cancellation</w:t>
      </w:r>
      <w:r w:rsidRPr="003650BF">
        <w:t xml:space="preserve">, customers connected to the BYO plans will be required to pay all outstanding access fees and call charges, but no </w:t>
      </w:r>
      <w:r w:rsidRPr="003650BF">
        <w:rPr>
          <w:i/>
        </w:rPr>
        <w:t>cancellation fee</w:t>
      </w:r>
      <w:r w:rsidRPr="003650BF">
        <w:t xml:space="preserve"> will apply.</w:t>
      </w:r>
    </w:p>
    <w:p w14:paraId="73240ED7" w14:textId="77777777" w:rsidR="00821024" w:rsidRPr="003650BF" w:rsidRDefault="006A32BE">
      <w:pPr>
        <w:pStyle w:val="BodyText"/>
      </w:pPr>
      <w:bookmarkStart w:id="453" w:name="_Toc259614379"/>
      <w:bookmarkStart w:id="454" w:name="_Toc287469099"/>
      <w:bookmarkStart w:id="455" w:name="_Toc443058895"/>
      <w:r w:rsidRPr="003650BF">
        <w:rPr>
          <w:b/>
        </w:rPr>
        <w:t>M8 BYO TalkCap 200, 500, 1000;</w:t>
      </w:r>
      <w:bookmarkEnd w:id="453"/>
      <w:bookmarkEnd w:id="454"/>
      <w:bookmarkEnd w:id="45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49"/>
        <w:gridCol w:w="1938"/>
        <w:gridCol w:w="1910"/>
        <w:gridCol w:w="1893"/>
      </w:tblGrid>
      <w:tr w:rsidR="00821024" w:rsidRPr="003650BF" w14:paraId="7BFF7D79" w14:textId="77777777">
        <w:trPr>
          <w:tblHeader/>
          <w:jc w:val="center"/>
        </w:trPr>
        <w:tc>
          <w:tcPr>
            <w:tcW w:w="2183" w:type="pct"/>
          </w:tcPr>
          <w:p w14:paraId="495A44F1" w14:textId="77777777" w:rsidR="00821024" w:rsidRPr="003650BF" w:rsidRDefault="006A32BE">
            <w:pPr>
              <w:pStyle w:val="BodyText"/>
              <w:spacing w:before="100" w:after="100"/>
              <w:rPr>
                <w:b/>
              </w:rPr>
            </w:pPr>
            <w:r w:rsidRPr="003650BF">
              <w:rPr>
                <w:b/>
              </w:rPr>
              <w:t>Charge Type</w:t>
            </w:r>
          </w:p>
        </w:tc>
        <w:tc>
          <w:tcPr>
            <w:tcW w:w="951" w:type="pct"/>
          </w:tcPr>
          <w:p w14:paraId="2713AEB0" w14:textId="77777777" w:rsidR="00821024" w:rsidRPr="003650BF" w:rsidRDefault="006A32BE">
            <w:pPr>
              <w:pStyle w:val="BodyText"/>
              <w:spacing w:before="100" w:after="100"/>
              <w:jc w:val="center"/>
              <w:rPr>
                <w:b/>
              </w:rPr>
            </w:pPr>
            <w:r w:rsidRPr="003650BF">
              <w:rPr>
                <w:b/>
              </w:rPr>
              <w:t>M8 BYO TalkCap talk200</w:t>
            </w:r>
          </w:p>
        </w:tc>
        <w:tc>
          <w:tcPr>
            <w:tcW w:w="937" w:type="pct"/>
          </w:tcPr>
          <w:p w14:paraId="3921674F" w14:textId="77777777" w:rsidR="00821024" w:rsidRPr="003650BF" w:rsidRDefault="006A32BE">
            <w:pPr>
              <w:pStyle w:val="BodyText"/>
              <w:spacing w:before="100" w:after="100"/>
              <w:jc w:val="center"/>
              <w:rPr>
                <w:b/>
              </w:rPr>
            </w:pPr>
            <w:r w:rsidRPr="003650BF">
              <w:rPr>
                <w:b/>
              </w:rPr>
              <w:t>M8 BYO TalkCap talk500</w:t>
            </w:r>
          </w:p>
        </w:tc>
        <w:tc>
          <w:tcPr>
            <w:tcW w:w="929" w:type="pct"/>
          </w:tcPr>
          <w:p w14:paraId="51852594" w14:textId="77777777" w:rsidR="00821024" w:rsidRPr="003650BF" w:rsidRDefault="006A32BE">
            <w:pPr>
              <w:pStyle w:val="BodyText"/>
              <w:spacing w:before="100" w:after="100"/>
              <w:jc w:val="center"/>
              <w:rPr>
                <w:b/>
              </w:rPr>
            </w:pPr>
            <w:r w:rsidRPr="003650BF">
              <w:rPr>
                <w:b/>
              </w:rPr>
              <w:t>M8 BYO TalkCap talk1000</w:t>
            </w:r>
          </w:p>
        </w:tc>
      </w:tr>
      <w:tr w:rsidR="00821024" w:rsidRPr="003650BF" w14:paraId="7F0DBD9E" w14:textId="77777777">
        <w:trPr>
          <w:jc w:val="center"/>
        </w:trPr>
        <w:tc>
          <w:tcPr>
            <w:tcW w:w="2183" w:type="pct"/>
          </w:tcPr>
          <w:p w14:paraId="137D7B94" w14:textId="77777777" w:rsidR="00821024" w:rsidRPr="003650BF" w:rsidRDefault="006A32BE">
            <w:pPr>
              <w:pStyle w:val="BodyText"/>
              <w:spacing w:before="100" w:after="100"/>
              <w:rPr>
                <w:b/>
              </w:rPr>
            </w:pPr>
            <w:r w:rsidRPr="003650BF">
              <w:rPr>
                <w:b/>
              </w:rPr>
              <w:t>Monthly Commitment</w:t>
            </w:r>
          </w:p>
        </w:tc>
        <w:tc>
          <w:tcPr>
            <w:tcW w:w="951" w:type="pct"/>
          </w:tcPr>
          <w:p w14:paraId="4FFA908A" w14:textId="77777777" w:rsidR="00821024" w:rsidRPr="003650BF" w:rsidRDefault="006A32BE">
            <w:pPr>
              <w:pStyle w:val="BodyText"/>
              <w:spacing w:before="100" w:after="100"/>
              <w:jc w:val="center"/>
            </w:pPr>
            <w:r w:rsidRPr="003650BF">
              <w:t>$25.00</w:t>
            </w:r>
          </w:p>
        </w:tc>
        <w:tc>
          <w:tcPr>
            <w:tcW w:w="937" w:type="pct"/>
          </w:tcPr>
          <w:p w14:paraId="5A87EBAD" w14:textId="77777777" w:rsidR="00821024" w:rsidRPr="003650BF" w:rsidRDefault="006A32BE">
            <w:pPr>
              <w:pStyle w:val="BodyText"/>
              <w:spacing w:before="100" w:after="100"/>
              <w:jc w:val="center"/>
            </w:pPr>
            <w:r w:rsidRPr="003650BF">
              <w:t>$30.00</w:t>
            </w:r>
          </w:p>
        </w:tc>
        <w:tc>
          <w:tcPr>
            <w:tcW w:w="929" w:type="pct"/>
          </w:tcPr>
          <w:p w14:paraId="2B693B1E" w14:textId="77777777" w:rsidR="00821024" w:rsidRPr="003650BF" w:rsidRDefault="006A32BE">
            <w:pPr>
              <w:pStyle w:val="BodyText"/>
              <w:spacing w:before="100" w:after="100"/>
              <w:jc w:val="center"/>
            </w:pPr>
            <w:r w:rsidRPr="003650BF">
              <w:t>$50.00</w:t>
            </w:r>
          </w:p>
        </w:tc>
      </w:tr>
      <w:tr w:rsidR="00821024" w:rsidRPr="003650BF" w14:paraId="30A1B2D0" w14:textId="77777777">
        <w:trPr>
          <w:jc w:val="center"/>
        </w:trPr>
        <w:tc>
          <w:tcPr>
            <w:tcW w:w="2183" w:type="pct"/>
            <w:tcBorders>
              <w:bottom w:val="nil"/>
            </w:tcBorders>
          </w:tcPr>
          <w:p w14:paraId="4D3060CA" w14:textId="77777777" w:rsidR="00821024" w:rsidRPr="003650BF" w:rsidRDefault="006A32BE">
            <w:pPr>
              <w:pStyle w:val="BodyText"/>
              <w:spacing w:before="100" w:after="100"/>
              <w:rPr>
                <w:b/>
              </w:rPr>
            </w:pPr>
            <w:r w:rsidRPr="003650BF">
              <w:rPr>
                <w:b/>
              </w:rPr>
              <w:t>Value included in the Monthly Commitment*</w:t>
            </w:r>
          </w:p>
        </w:tc>
        <w:tc>
          <w:tcPr>
            <w:tcW w:w="951" w:type="pct"/>
            <w:tcBorders>
              <w:bottom w:val="nil"/>
            </w:tcBorders>
          </w:tcPr>
          <w:p w14:paraId="53FE121A" w14:textId="77777777" w:rsidR="00821024" w:rsidRPr="003650BF" w:rsidRDefault="006A32BE">
            <w:pPr>
              <w:pStyle w:val="BodyText"/>
              <w:spacing w:before="100" w:after="100"/>
              <w:jc w:val="center"/>
            </w:pPr>
            <w:r w:rsidRPr="003650BF">
              <w:t>$25.00</w:t>
            </w:r>
          </w:p>
        </w:tc>
        <w:tc>
          <w:tcPr>
            <w:tcW w:w="937" w:type="pct"/>
            <w:tcBorders>
              <w:bottom w:val="nil"/>
            </w:tcBorders>
          </w:tcPr>
          <w:p w14:paraId="55095ECA" w14:textId="77777777" w:rsidR="00821024" w:rsidRPr="003650BF" w:rsidRDefault="006A32BE">
            <w:pPr>
              <w:pStyle w:val="BodyText"/>
              <w:spacing w:before="100" w:after="100"/>
              <w:jc w:val="center"/>
            </w:pPr>
            <w:r w:rsidRPr="003650BF">
              <w:t>$30.00</w:t>
            </w:r>
          </w:p>
        </w:tc>
        <w:tc>
          <w:tcPr>
            <w:tcW w:w="929" w:type="pct"/>
            <w:tcBorders>
              <w:bottom w:val="nil"/>
            </w:tcBorders>
          </w:tcPr>
          <w:p w14:paraId="63864213" w14:textId="77777777" w:rsidR="00821024" w:rsidRPr="003650BF" w:rsidRDefault="006A32BE">
            <w:pPr>
              <w:pStyle w:val="BodyText"/>
              <w:spacing w:before="100" w:after="100"/>
              <w:jc w:val="center"/>
            </w:pPr>
            <w:r w:rsidRPr="003650BF">
              <w:t>$50.00</w:t>
            </w:r>
          </w:p>
        </w:tc>
      </w:tr>
      <w:tr w:rsidR="00821024" w:rsidRPr="003650BF" w14:paraId="2D639454" w14:textId="77777777">
        <w:trPr>
          <w:jc w:val="center"/>
        </w:trPr>
        <w:tc>
          <w:tcPr>
            <w:tcW w:w="2183" w:type="pct"/>
            <w:tcBorders>
              <w:bottom w:val="nil"/>
            </w:tcBorders>
          </w:tcPr>
          <w:p w14:paraId="46559C38" w14:textId="77777777" w:rsidR="00821024" w:rsidRPr="003650BF" w:rsidRDefault="006A32BE">
            <w:pPr>
              <w:pStyle w:val="BodyText"/>
              <w:spacing w:before="100" w:after="100"/>
              <w:rPr>
                <w:b/>
              </w:rPr>
            </w:pPr>
            <w:r w:rsidRPr="003650BF">
              <w:rPr>
                <w:b/>
              </w:rPr>
              <w:t>Voice calls capped at</w:t>
            </w:r>
          </w:p>
        </w:tc>
        <w:tc>
          <w:tcPr>
            <w:tcW w:w="951" w:type="pct"/>
            <w:tcBorders>
              <w:bottom w:val="nil"/>
            </w:tcBorders>
          </w:tcPr>
          <w:p w14:paraId="5D56F532" w14:textId="77777777" w:rsidR="00821024" w:rsidRPr="003650BF" w:rsidRDefault="006A32BE">
            <w:pPr>
              <w:pStyle w:val="BodyText"/>
              <w:spacing w:before="100" w:after="100"/>
              <w:jc w:val="center"/>
            </w:pPr>
            <w:r w:rsidRPr="003650BF">
              <w:t>$49.00</w:t>
            </w:r>
          </w:p>
        </w:tc>
        <w:tc>
          <w:tcPr>
            <w:tcW w:w="937" w:type="pct"/>
            <w:tcBorders>
              <w:bottom w:val="nil"/>
            </w:tcBorders>
          </w:tcPr>
          <w:p w14:paraId="6C096BBC" w14:textId="77777777" w:rsidR="00821024" w:rsidRPr="003650BF" w:rsidRDefault="006A32BE">
            <w:pPr>
              <w:pStyle w:val="BodyText"/>
              <w:spacing w:before="100" w:after="100"/>
              <w:jc w:val="center"/>
            </w:pPr>
            <w:r w:rsidRPr="003650BF">
              <w:t>$75.00</w:t>
            </w:r>
          </w:p>
        </w:tc>
        <w:tc>
          <w:tcPr>
            <w:tcW w:w="929" w:type="pct"/>
            <w:tcBorders>
              <w:bottom w:val="nil"/>
            </w:tcBorders>
          </w:tcPr>
          <w:p w14:paraId="4076ECB4" w14:textId="77777777" w:rsidR="00821024" w:rsidRPr="003650BF" w:rsidRDefault="006A32BE">
            <w:pPr>
              <w:pStyle w:val="BodyText"/>
              <w:spacing w:before="100" w:after="100"/>
              <w:jc w:val="center"/>
            </w:pPr>
            <w:r w:rsidRPr="003650BF">
              <w:t>$125.00</w:t>
            </w:r>
          </w:p>
        </w:tc>
      </w:tr>
      <w:tr w:rsidR="00821024" w:rsidRPr="003650BF" w14:paraId="0FFAA844" w14:textId="77777777">
        <w:trPr>
          <w:jc w:val="center"/>
        </w:trPr>
        <w:tc>
          <w:tcPr>
            <w:tcW w:w="2183" w:type="pct"/>
            <w:tcBorders>
              <w:bottom w:val="nil"/>
            </w:tcBorders>
          </w:tcPr>
          <w:p w14:paraId="603E134F" w14:textId="77777777" w:rsidR="00821024" w:rsidRPr="003650BF" w:rsidRDefault="006A32BE">
            <w:pPr>
              <w:pStyle w:val="BodyText"/>
              <w:spacing w:before="100" w:after="100"/>
              <w:rPr>
                <w:b/>
              </w:rPr>
            </w:pPr>
            <w:r w:rsidRPr="003650BF">
              <w:rPr>
                <w:b/>
              </w:rPr>
              <w:t>Capped amount Includes up to</w:t>
            </w:r>
          </w:p>
        </w:tc>
        <w:tc>
          <w:tcPr>
            <w:tcW w:w="951" w:type="pct"/>
            <w:tcBorders>
              <w:bottom w:val="nil"/>
            </w:tcBorders>
          </w:tcPr>
          <w:p w14:paraId="4877B1C3" w14:textId="77777777" w:rsidR="00821024" w:rsidRPr="003650BF" w:rsidRDefault="006A32BE">
            <w:pPr>
              <w:pStyle w:val="BodyText"/>
              <w:spacing w:before="100" w:after="100"/>
              <w:jc w:val="center"/>
            </w:pPr>
            <w:r w:rsidRPr="003650BF">
              <w:t>$200.00</w:t>
            </w:r>
          </w:p>
        </w:tc>
        <w:tc>
          <w:tcPr>
            <w:tcW w:w="937" w:type="pct"/>
            <w:tcBorders>
              <w:bottom w:val="nil"/>
            </w:tcBorders>
          </w:tcPr>
          <w:p w14:paraId="32EB6D8B" w14:textId="77777777" w:rsidR="00821024" w:rsidRPr="003650BF" w:rsidRDefault="006A32BE">
            <w:pPr>
              <w:pStyle w:val="BodyText"/>
              <w:spacing w:before="100" w:after="100"/>
              <w:jc w:val="center"/>
            </w:pPr>
            <w:r w:rsidRPr="003650BF">
              <w:t>$500.00</w:t>
            </w:r>
          </w:p>
        </w:tc>
        <w:tc>
          <w:tcPr>
            <w:tcW w:w="929" w:type="pct"/>
            <w:tcBorders>
              <w:bottom w:val="nil"/>
            </w:tcBorders>
          </w:tcPr>
          <w:p w14:paraId="0CD62FF6" w14:textId="77777777" w:rsidR="00821024" w:rsidRPr="003650BF" w:rsidRDefault="006A32BE">
            <w:pPr>
              <w:pStyle w:val="BodyText"/>
              <w:spacing w:before="100" w:after="100"/>
              <w:jc w:val="center"/>
            </w:pPr>
            <w:r w:rsidRPr="003650BF">
              <w:t>$1000.00</w:t>
            </w:r>
          </w:p>
        </w:tc>
      </w:tr>
      <w:tr w:rsidR="00821024" w:rsidRPr="003650BF" w14:paraId="1D19AF75" w14:textId="77777777">
        <w:trPr>
          <w:jc w:val="center"/>
        </w:trPr>
        <w:tc>
          <w:tcPr>
            <w:tcW w:w="2183" w:type="pct"/>
            <w:tcBorders>
              <w:bottom w:val="nil"/>
            </w:tcBorders>
          </w:tcPr>
          <w:p w14:paraId="1E15FF83" w14:textId="77777777" w:rsidR="00821024" w:rsidRPr="003650BF" w:rsidRDefault="006A32BE">
            <w:pPr>
              <w:pStyle w:val="BodyText"/>
              <w:spacing w:before="100" w:after="100"/>
            </w:pPr>
            <w:r w:rsidRPr="003650BF">
              <w:rPr>
                <w:b/>
              </w:rPr>
              <w:t>Call Charges</w:t>
            </w:r>
            <w:r w:rsidRPr="003650BF">
              <w:t xml:space="preserve"> (per 30 seconds)</w:t>
            </w:r>
          </w:p>
        </w:tc>
        <w:tc>
          <w:tcPr>
            <w:tcW w:w="951" w:type="pct"/>
            <w:tcBorders>
              <w:bottom w:val="nil"/>
            </w:tcBorders>
          </w:tcPr>
          <w:p w14:paraId="4CF81104" w14:textId="77777777" w:rsidR="00821024" w:rsidRPr="003650BF" w:rsidRDefault="00821024">
            <w:pPr>
              <w:pStyle w:val="BodyText"/>
              <w:spacing w:before="100" w:after="100"/>
              <w:jc w:val="center"/>
            </w:pPr>
          </w:p>
        </w:tc>
        <w:tc>
          <w:tcPr>
            <w:tcW w:w="937" w:type="pct"/>
            <w:tcBorders>
              <w:bottom w:val="nil"/>
            </w:tcBorders>
          </w:tcPr>
          <w:p w14:paraId="63B1AAC8" w14:textId="77777777" w:rsidR="00821024" w:rsidRPr="003650BF" w:rsidRDefault="00821024">
            <w:pPr>
              <w:pStyle w:val="BodyText"/>
              <w:spacing w:before="100" w:after="100"/>
              <w:jc w:val="center"/>
            </w:pPr>
          </w:p>
        </w:tc>
        <w:tc>
          <w:tcPr>
            <w:tcW w:w="929" w:type="pct"/>
            <w:tcBorders>
              <w:bottom w:val="nil"/>
            </w:tcBorders>
          </w:tcPr>
          <w:p w14:paraId="31F19CD0" w14:textId="77777777" w:rsidR="00821024" w:rsidRPr="003650BF" w:rsidRDefault="00821024">
            <w:pPr>
              <w:pStyle w:val="BodyText"/>
              <w:spacing w:before="100" w:after="100"/>
              <w:jc w:val="center"/>
            </w:pPr>
          </w:p>
        </w:tc>
      </w:tr>
      <w:tr w:rsidR="00821024" w:rsidRPr="003650BF" w14:paraId="7B5273AE" w14:textId="77777777">
        <w:trPr>
          <w:jc w:val="center"/>
        </w:trPr>
        <w:tc>
          <w:tcPr>
            <w:tcW w:w="2183" w:type="pct"/>
            <w:tcBorders>
              <w:top w:val="nil"/>
              <w:bottom w:val="nil"/>
            </w:tcBorders>
          </w:tcPr>
          <w:p w14:paraId="7D6CD173" w14:textId="77777777" w:rsidR="00821024" w:rsidRPr="003650BF" w:rsidRDefault="006A32BE">
            <w:pPr>
              <w:pStyle w:val="BodyText"/>
              <w:spacing w:before="100" w:after="100"/>
              <w:rPr>
                <w:b/>
              </w:rPr>
            </w:pPr>
            <w:r w:rsidRPr="003650BF">
              <w:rPr>
                <w:b/>
              </w:rPr>
              <w:t>Peak and Off-Peak</w:t>
            </w:r>
          </w:p>
        </w:tc>
        <w:tc>
          <w:tcPr>
            <w:tcW w:w="951" w:type="pct"/>
            <w:tcBorders>
              <w:top w:val="nil"/>
              <w:bottom w:val="nil"/>
            </w:tcBorders>
          </w:tcPr>
          <w:p w14:paraId="52AC2096" w14:textId="77777777" w:rsidR="00821024" w:rsidRPr="003650BF" w:rsidRDefault="00821024">
            <w:pPr>
              <w:pStyle w:val="BodyText"/>
              <w:spacing w:before="100" w:after="100"/>
              <w:jc w:val="center"/>
            </w:pPr>
          </w:p>
        </w:tc>
        <w:tc>
          <w:tcPr>
            <w:tcW w:w="937" w:type="pct"/>
            <w:tcBorders>
              <w:top w:val="nil"/>
              <w:bottom w:val="nil"/>
            </w:tcBorders>
          </w:tcPr>
          <w:p w14:paraId="306B056B" w14:textId="77777777" w:rsidR="00821024" w:rsidRPr="003650BF" w:rsidRDefault="00821024">
            <w:pPr>
              <w:pStyle w:val="BodyText"/>
              <w:spacing w:before="100" w:after="100"/>
              <w:jc w:val="center"/>
            </w:pPr>
          </w:p>
        </w:tc>
        <w:tc>
          <w:tcPr>
            <w:tcW w:w="929" w:type="pct"/>
            <w:tcBorders>
              <w:top w:val="nil"/>
              <w:bottom w:val="nil"/>
            </w:tcBorders>
          </w:tcPr>
          <w:p w14:paraId="14BB9511" w14:textId="77777777" w:rsidR="00821024" w:rsidRPr="003650BF" w:rsidRDefault="00821024">
            <w:pPr>
              <w:pStyle w:val="BodyText"/>
              <w:spacing w:before="100" w:after="100"/>
              <w:jc w:val="center"/>
            </w:pPr>
          </w:p>
        </w:tc>
      </w:tr>
      <w:tr w:rsidR="00821024" w:rsidRPr="003650BF" w14:paraId="759275D8" w14:textId="77777777">
        <w:trPr>
          <w:jc w:val="center"/>
        </w:trPr>
        <w:tc>
          <w:tcPr>
            <w:tcW w:w="2183" w:type="pct"/>
            <w:tcBorders>
              <w:top w:val="nil"/>
              <w:bottom w:val="nil"/>
            </w:tcBorders>
          </w:tcPr>
          <w:p w14:paraId="252CD77E" w14:textId="77777777" w:rsidR="00821024" w:rsidRPr="003650BF" w:rsidRDefault="006A32BE">
            <w:pPr>
              <w:pStyle w:val="BodyText"/>
              <w:spacing w:before="100" w:after="100"/>
              <w:rPr>
                <w:i/>
              </w:rPr>
            </w:pPr>
            <w:r w:rsidRPr="003650BF">
              <w:rPr>
                <w:i/>
              </w:rPr>
              <w:t>Local calls &amp; National Long Distance</w:t>
            </w:r>
          </w:p>
        </w:tc>
        <w:tc>
          <w:tcPr>
            <w:tcW w:w="951" w:type="pct"/>
            <w:tcBorders>
              <w:top w:val="nil"/>
              <w:bottom w:val="nil"/>
            </w:tcBorders>
          </w:tcPr>
          <w:p w14:paraId="4453CB39" w14:textId="77777777" w:rsidR="00821024" w:rsidRPr="003650BF" w:rsidRDefault="006A32BE">
            <w:pPr>
              <w:pStyle w:val="BodyText"/>
              <w:spacing w:before="100" w:after="100"/>
              <w:jc w:val="center"/>
            </w:pPr>
            <w:r w:rsidRPr="003650BF">
              <w:t>$0.30</w:t>
            </w:r>
          </w:p>
        </w:tc>
        <w:tc>
          <w:tcPr>
            <w:tcW w:w="937" w:type="pct"/>
            <w:tcBorders>
              <w:top w:val="nil"/>
              <w:bottom w:val="nil"/>
            </w:tcBorders>
          </w:tcPr>
          <w:p w14:paraId="5DA82A5D" w14:textId="77777777" w:rsidR="00821024" w:rsidRPr="003650BF" w:rsidRDefault="006A32BE">
            <w:pPr>
              <w:pStyle w:val="BodyText"/>
              <w:spacing w:before="100" w:after="100"/>
              <w:jc w:val="center"/>
            </w:pPr>
            <w:r w:rsidRPr="003650BF">
              <w:t>$0.30</w:t>
            </w:r>
          </w:p>
        </w:tc>
        <w:tc>
          <w:tcPr>
            <w:tcW w:w="929" w:type="pct"/>
            <w:tcBorders>
              <w:top w:val="nil"/>
              <w:bottom w:val="nil"/>
            </w:tcBorders>
          </w:tcPr>
          <w:p w14:paraId="176E17C4" w14:textId="77777777" w:rsidR="00821024" w:rsidRPr="003650BF" w:rsidRDefault="006A32BE">
            <w:pPr>
              <w:pStyle w:val="BodyText"/>
              <w:spacing w:before="100" w:after="100"/>
              <w:jc w:val="center"/>
            </w:pPr>
            <w:r w:rsidRPr="003650BF">
              <w:t>$0.30</w:t>
            </w:r>
          </w:p>
        </w:tc>
      </w:tr>
      <w:tr w:rsidR="00821024" w:rsidRPr="003650BF" w14:paraId="4F97D3E9" w14:textId="77777777">
        <w:trPr>
          <w:jc w:val="center"/>
        </w:trPr>
        <w:tc>
          <w:tcPr>
            <w:tcW w:w="2183" w:type="pct"/>
            <w:tcBorders>
              <w:top w:val="nil"/>
              <w:bottom w:val="nil"/>
            </w:tcBorders>
          </w:tcPr>
          <w:p w14:paraId="0EBFCFCA" w14:textId="77777777" w:rsidR="00821024" w:rsidRPr="003650BF" w:rsidRDefault="006A32BE">
            <w:pPr>
              <w:pStyle w:val="BodyText"/>
              <w:spacing w:before="100" w:after="100"/>
              <w:rPr>
                <w:i/>
              </w:rPr>
            </w:pPr>
            <w:r w:rsidRPr="003650BF">
              <w:rPr>
                <w:i/>
              </w:rPr>
              <w:t>To Optus GSM Network Mobiles</w:t>
            </w:r>
          </w:p>
        </w:tc>
        <w:tc>
          <w:tcPr>
            <w:tcW w:w="951" w:type="pct"/>
            <w:tcBorders>
              <w:top w:val="nil"/>
              <w:bottom w:val="nil"/>
            </w:tcBorders>
          </w:tcPr>
          <w:p w14:paraId="6F9336A5" w14:textId="77777777" w:rsidR="00821024" w:rsidRPr="003650BF" w:rsidRDefault="006A32BE">
            <w:pPr>
              <w:pStyle w:val="BodyText"/>
              <w:spacing w:before="100" w:after="100"/>
              <w:jc w:val="center"/>
            </w:pPr>
            <w:r w:rsidRPr="003650BF">
              <w:t>$0.30</w:t>
            </w:r>
          </w:p>
        </w:tc>
        <w:tc>
          <w:tcPr>
            <w:tcW w:w="937" w:type="pct"/>
            <w:tcBorders>
              <w:top w:val="nil"/>
              <w:bottom w:val="nil"/>
            </w:tcBorders>
          </w:tcPr>
          <w:p w14:paraId="7DA455F8" w14:textId="77777777" w:rsidR="00821024" w:rsidRPr="003650BF" w:rsidRDefault="006A32BE">
            <w:pPr>
              <w:pStyle w:val="BodyText"/>
              <w:spacing w:before="100" w:after="100"/>
              <w:jc w:val="center"/>
            </w:pPr>
            <w:r w:rsidRPr="003650BF">
              <w:t>$0.30</w:t>
            </w:r>
          </w:p>
        </w:tc>
        <w:tc>
          <w:tcPr>
            <w:tcW w:w="929" w:type="pct"/>
            <w:tcBorders>
              <w:top w:val="nil"/>
              <w:bottom w:val="nil"/>
            </w:tcBorders>
          </w:tcPr>
          <w:p w14:paraId="2482F904" w14:textId="77777777" w:rsidR="00821024" w:rsidRPr="003650BF" w:rsidRDefault="006A32BE">
            <w:pPr>
              <w:pStyle w:val="BodyText"/>
              <w:spacing w:before="100" w:after="100"/>
              <w:jc w:val="center"/>
            </w:pPr>
            <w:r w:rsidRPr="003650BF">
              <w:t>$0.30</w:t>
            </w:r>
          </w:p>
        </w:tc>
      </w:tr>
      <w:tr w:rsidR="00821024" w:rsidRPr="003650BF" w14:paraId="1CE7FFE4" w14:textId="77777777">
        <w:trPr>
          <w:jc w:val="center"/>
        </w:trPr>
        <w:tc>
          <w:tcPr>
            <w:tcW w:w="2183" w:type="pct"/>
            <w:tcBorders>
              <w:top w:val="nil"/>
            </w:tcBorders>
          </w:tcPr>
          <w:p w14:paraId="0EA97A19" w14:textId="77777777" w:rsidR="00821024" w:rsidRPr="003650BF" w:rsidRDefault="006A32BE">
            <w:pPr>
              <w:pStyle w:val="BodyText"/>
              <w:spacing w:before="100" w:after="100"/>
              <w:rPr>
                <w:i/>
              </w:rPr>
            </w:pPr>
            <w:r w:rsidRPr="003650BF">
              <w:rPr>
                <w:i/>
              </w:rPr>
              <w:t>To Other Mobiles</w:t>
            </w:r>
          </w:p>
        </w:tc>
        <w:tc>
          <w:tcPr>
            <w:tcW w:w="951" w:type="pct"/>
            <w:tcBorders>
              <w:top w:val="nil"/>
            </w:tcBorders>
          </w:tcPr>
          <w:p w14:paraId="16BDCC81" w14:textId="77777777" w:rsidR="00821024" w:rsidRPr="003650BF" w:rsidRDefault="006A32BE">
            <w:pPr>
              <w:pStyle w:val="BodyText"/>
              <w:spacing w:before="100" w:after="100"/>
              <w:jc w:val="center"/>
            </w:pPr>
            <w:r w:rsidRPr="003650BF">
              <w:t>$0.30</w:t>
            </w:r>
          </w:p>
        </w:tc>
        <w:tc>
          <w:tcPr>
            <w:tcW w:w="937" w:type="pct"/>
            <w:tcBorders>
              <w:top w:val="nil"/>
            </w:tcBorders>
          </w:tcPr>
          <w:p w14:paraId="0A5B25EB" w14:textId="77777777" w:rsidR="00821024" w:rsidRPr="003650BF" w:rsidRDefault="006A32BE">
            <w:pPr>
              <w:pStyle w:val="BodyText"/>
              <w:spacing w:before="100" w:after="100"/>
              <w:jc w:val="center"/>
            </w:pPr>
            <w:r w:rsidRPr="003650BF">
              <w:t>$0.30</w:t>
            </w:r>
          </w:p>
        </w:tc>
        <w:tc>
          <w:tcPr>
            <w:tcW w:w="929" w:type="pct"/>
            <w:tcBorders>
              <w:top w:val="nil"/>
            </w:tcBorders>
          </w:tcPr>
          <w:p w14:paraId="65CA4C8F" w14:textId="77777777" w:rsidR="00821024" w:rsidRPr="003650BF" w:rsidRDefault="006A32BE">
            <w:pPr>
              <w:pStyle w:val="BodyText"/>
              <w:spacing w:before="100" w:after="100"/>
              <w:jc w:val="center"/>
            </w:pPr>
            <w:r w:rsidRPr="003650BF">
              <w:t>$0.30</w:t>
            </w:r>
          </w:p>
        </w:tc>
      </w:tr>
      <w:tr w:rsidR="00821024" w:rsidRPr="003650BF" w14:paraId="166A30EE" w14:textId="77777777">
        <w:trPr>
          <w:jc w:val="center"/>
        </w:trPr>
        <w:tc>
          <w:tcPr>
            <w:tcW w:w="2183" w:type="pct"/>
          </w:tcPr>
          <w:p w14:paraId="0B507D90" w14:textId="77777777" w:rsidR="00821024" w:rsidRPr="003650BF" w:rsidRDefault="006A32BE">
            <w:pPr>
              <w:pStyle w:val="BodyText"/>
              <w:spacing w:before="100" w:after="100"/>
            </w:pPr>
            <w:r w:rsidRPr="003650BF">
              <w:rPr>
                <w:b/>
              </w:rPr>
              <w:t>SMS Charges</w:t>
            </w:r>
            <w:r w:rsidRPr="003650BF">
              <w:t xml:space="preserve"> (per message)</w:t>
            </w:r>
          </w:p>
        </w:tc>
        <w:tc>
          <w:tcPr>
            <w:tcW w:w="951" w:type="pct"/>
          </w:tcPr>
          <w:p w14:paraId="29EDA57A" w14:textId="77777777" w:rsidR="00821024" w:rsidRPr="003650BF" w:rsidRDefault="006A32BE">
            <w:pPr>
              <w:pStyle w:val="BodyText"/>
              <w:spacing w:before="100" w:after="100"/>
              <w:jc w:val="center"/>
            </w:pPr>
            <w:r w:rsidRPr="003650BF">
              <w:t>$0.25</w:t>
            </w:r>
          </w:p>
        </w:tc>
        <w:tc>
          <w:tcPr>
            <w:tcW w:w="937" w:type="pct"/>
          </w:tcPr>
          <w:p w14:paraId="1CF1FA96" w14:textId="77777777" w:rsidR="00821024" w:rsidRPr="003650BF" w:rsidRDefault="006A32BE">
            <w:pPr>
              <w:pStyle w:val="BodyText"/>
              <w:spacing w:before="100" w:after="100"/>
              <w:jc w:val="center"/>
            </w:pPr>
            <w:r w:rsidRPr="003650BF">
              <w:t>$0.25</w:t>
            </w:r>
          </w:p>
        </w:tc>
        <w:tc>
          <w:tcPr>
            <w:tcW w:w="929" w:type="pct"/>
          </w:tcPr>
          <w:p w14:paraId="0A2707FD" w14:textId="77777777" w:rsidR="00821024" w:rsidRPr="003650BF" w:rsidRDefault="006A32BE">
            <w:pPr>
              <w:pStyle w:val="BodyText"/>
              <w:spacing w:before="100" w:after="100"/>
              <w:jc w:val="center"/>
            </w:pPr>
            <w:r w:rsidRPr="003650BF">
              <w:t>$0.25</w:t>
            </w:r>
          </w:p>
        </w:tc>
      </w:tr>
      <w:tr w:rsidR="00821024" w:rsidRPr="003650BF" w14:paraId="6A953028" w14:textId="77777777">
        <w:trPr>
          <w:jc w:val="center"/>
        </w:trPr>
        <w:tc>
          <w:tcPr>
            <w:tcW w:w="2183" w:type="pct"/>
          </w:tcPr>
          <w:p w14:paraId="02E3E0E6" w14:textId="77777777" w:rsidR="00821024" w:rsidRPr="003650BF" w:rsidRDefault="006A32BE">
            <w:pPr>
              <w:pStyle w:val="BodyText"/>
              <w:spacing w:before="100" w:after="100"/>
            </w:pPr>
            <w:r w:rsidRPr="003650BF">
              <w:rPr>
                <w:b/>
                <w:i/>
              </w:rPr>
              <w:t>Flagfall</w:t>
            </w:r>
            <w:r w:rsidRPr="003650BF">
              <w:t xml:space="preserve"> (call connection charge)</w:t>
            </w:r>
          </w:p>
        </w:tc>
        <w:tc>
          <w:tcPr>
            <w:tcW w:w="951" w:type="pct"/>
          </w:tcPr>
          <w:p w14:paraId="7B378123" w14:textId="77777777" w:rsidR="00821024" w:rsidRPr="003650BF" w:rsidRDefault="006A32BE">
            <w:pPr>
              <w:pStyle w:val="BodyText"/>
              <w:spacing w:before="100" w:after="100"/>
              <w:jc w:val="center"/>
            </w:pPr>
            <w:r w:rsidRPr="003650BF">
              <w:t>$0.22</w:t>
            </w:r>
          </w:p>
        </w:tc>
        <w:tc>
          <w:tcPr>
            <w:tcW w:w="937" w:type="pct"/>
          </w:tcPr>
          <w:p w14:paraId="1B6214A7" w14:textId="77777777" w:rsidR="00821024" w:rsidRPr="003650BF" w:rsidRDefault="006A32BE">
            <w:pPr>
              <w:pStyle w:val="BodyText"/>
              <w:spacing w:before="100" w:after="100"/>
              <w:jc w:val="center"/>
            </w:pPr>
            <w:r w:rsidRPr="003650BF">
              <w:t>$0.22</w:t>
            </w:r>
          </w:p>
        </w:tc>
        <w:tc>
          <w:tcPr>
            <w:tcW w:w="929" w:type="pct"/>
          </w:tcPr>
          <w:p w14:paraId="1CBF1BAB" w14:textId="77777777" w:rsidR="00821024" w:rsidRPr="003650BF" w:rsidRDefault="006A32BE">
            <w:pPr>
              <w:pStyle w:val="BodyText"/>
              <w:spacing w:before="100" w:after="100"/>
              <w:jc w:val="center"/>
            </w:pPr>
            <w:r w:rsidRPr="003650BF">
              <w:t>$0.22</w:t>
            </w:r>
          </w:p>
        </w:tc>
      </w:tr>
    </w:tbl>
    <w:p w14:paraId="786561D8" w14:textId="77777777" w:rsidR="00821024" w:rsidRPr="003650BF" w:rsidRDefault="006A32BE">
      <w:pPr>
        <w:pStyle w:val="BodyText"/>
        <w:spacing w:after="0"/>
        <w:rPr>
          <w:sz w:val="16"/>
          <w:szCs w:val="16"/>
        </w:rPr>
      </w:pPr>
      <w:r w:rsidRPr="003650BF">
        <w:rPr>
          <w:sz w:val="24"/>
        </w:rPr>
        <w:br/>
      </w:r>
      <w:r w:rsidRPr="003650BF">
        <w:rPr>
          <w:sz w:val="16"/>
          <w:szCs w:val="16"/>
        </w:rPr>
        <w:t>*Please Note:</w:t>
      </w:r>
    </w:p>
    <w:p w14:paraId="64678A36" w14:textId="77777777" w:rsidR="00821024" w:rsidRPr="003650BF" w:rsidRDefault="006A32BE">
      <w:pPr>
        <w:pStyle w:val="BodyText"/>
        <w:spacing w:after="0"/>
        <w:ind w:left="720" w:hanging="720"/>
        <w:rPr>
          <w:sz w:val="16"/>
          <w:szCs w:val="16"/>
        </w:rPr>
      </w:pPr>
      <w:r w:rsidRPr="003650BF">
        <w:rPr>
          <w:sz w:val="16"/>
          <w:szCs w:val="16"/>
        </w:rPr>
        <w:t>(i)</w:t>
      </w:r>
      <w:r w:rsidRPr="003650BF">
        <w:rPr>
          <w:sz w:val="16"/>
          <w:szCs w:val="16"/>
        </w:rPr>
        <w:tab/>
        <w:t>Included value can be used for the following usage types: voice calls, voicemail diversion and retrieval, 'yes' International calls, diversions, 13 calls and National SMS text messages; and</w:t>
      </w:r>
    </w:p>
    <w:p w14:paraId="732E2570" w14:textId="77777777" w:rsidR="00821024" w:rsidRPr="003650BF" w:rsidRDefault="006A32BE">
      <w:pPr>
        <w:pStyle w:val="BodyText"/>
        <w:ind w:left="720" w:hanging="720"/>
        <w:rPr>
          <w:sz w:val="16"/>
          <w:szCs w:val="16"/>
        </w:rPr>
      </w:pPr>
      <w:r w:rsidRPr="003650BF">
        <w:rPr>
          <w:sz w:val="16"/>
          <w:szCs w:val="16"/>
        </w:rPr>
        <w:lastRenderedPageBreak/>
        <w:t>(ii)</w:t>
      </w:r>
      <w:r w:rsidRPr="003650BF">
        <w:rPr>
          <w:sz w:val="16"/>
          <w:szCs w:val="16"/>
        </w:rPr>
        <w:tab/>
        <w:t>Unused included value will expire at the end of the month.</w:t>
      </w:r>
    </w:p>
    <w:p w14:paraId="4C5F2223" w14:textId="77777777" w:rsidR="00821024" w:rsidRPr="003650BF" w:rsidRDefault="006A32BE">
      <w:pPr>
        <w:pStyle w:val="BodyText"/>
        <w:keepNext/>
        <w:rPr>
          <w:b/>
        </w:rPr>
      </w:pPr>
      <w:bookmarkStart w:id="456" w:name="_Toc259614380"/>
      <w:bookmarkStart w:id="457" w:name="_Toc287469100"/>
      <w:bookmarkStart w:id="458" w:name="_Toc443058896"/>
      <w:r w:rsidRPr="003650BF">
        <w:rPr>
          <w:b/>
        </w:rPr>
        <w:t>M8 24 Month TalkCap Handset Repayment Plans (200, 500, 1000 with handset repayment)</w:t>
      </w:r>
      <w:bookmarkEnd w:id="456"/>
      <w:bookmarkEnd w:id="457"/>
      <w:bookmarkEnd w:id="45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49"/>
        <w:gridCol w:w="1938"/>
        <w:gridCol w:w="1910"/>
        <w:gridCol w:w="1893"/>
      </w:tblGrid>
      <w:tr w:rsidR="00821024" w:rsidRPr="003650BF" w14:paraId="002DA644" w14:textId="77777777">
        <w:trPr>
          <w:tblHeader/>
          <w:jc w:val="center"/>
        </w:trPr>
        <w:tc>
          <w:tcPr>
            <w:tcW w:w="2183" w:type="pct"/>
          </w:tcPr>
          <w:p w14:paraId="78AD7AA5" w14:textId="77777777" w:rsidR="00821024" w:rsidRPr="003650BF" w:rsidRDefault="006A32BE">
            <w:pPr>
              <w:pStyle w:val="BodyText"/>
              <w:spacing w:before="100" w:after="100"/>
              <w:rPr>
                <w:b/>
              </w:rPr>
            </w:pPr>
            <w:r w:rsidRPr="003650BF">
              <w:rPr>
                <w:b/>
              </w:rPr>
              <w:t>Charge Type</w:t>
            </w:r>
          </w:p>
        </w:tc>
        <w:tc>
          <w:tcPr>
            <w:tcW w:w="951" w:type="pct"/>
          </w:tcPr>
          <w:p w14:paraId="3246F54B" w14:textId="77777777" w:rsidR="00821024" w:rsidRPr="003650BF" w:rsidRDefault="006A32BE">
            <w:pPr>
              <w:pStyle w:val="BodyText"/>
              <w:spacing w:before="100" w:after="100"/>
              <w:jc w:val="center"/>
              <w:rPr>
                <w:b/>
              </w:rPr>
            </w:pPr>
            <w:r w:rsidRPr="003650BF">
              <w:rPr>
                <w:b/>
              </w:rPr>
              <w:t>M8 24 month TalkCap talk200 with Handset Repayment</w:t>
            </w:r>
          </w:p>
        </w:tc>
        <w:tc>
          <w:tcPr>
            <w:tcW w:w="937" w:type="pct"/>
          </w:tcPr>
          <w:p w14:paraId="673D00B5" w14:textId="77777777" w:rsidR="00821024" w:rsidRPr="003650BF" w:rsidRDefault="006A32BE">
            <w:pPr>
              <w:pStyle w:val="BodyText"/>
              <w:spacing w:before="100" w:after="100"/>
              <w:jc w:val="center"/>
              <w:rPr>
                <w:b/>
              </w:rPr>
            </w:pPr>
            <w:r w:rsidRPr="003650BF">
              <w:rPr>
                <w:b/>
              </w:rPr>
              <w:t>M8 24 month TalkCap talk500 with Handset Repayment</w:t>
            </w:r>
          </w:p>
        </w:tc>
        <w:tc>
          <w:tcPr>
            <w:tcW w:w="929" w:type="pct"/>
          </w:tcPr>
          <w:p w14:paraId="2A50FE04" w14:textId="77777777" w:rsidR="00821024" w:rsidRPr="003650BF" w:rsidRDefault="006A32BE">
            <w:pPr>
              <w:pStyle w:val="BodyText"/>
              <w:spacing w:before="100" w:after="100"/>
              <w:jc w:val="center"/>
              <w:rPr>
                <w:b/>
              </w:rPr>
            </w:pPr>
            <w:r w:rsidRPr="003650BF">
              <w:rPr>
                <w:b/>
              </w:rPr>
              <w:t>M8 24 month TalkCap talk1000 with Handset Repayment</w:t>
            </w:r>
          </w:p>
        </w:tc>
      </w:tr>
      <w:tr w:rsidR="00821024" w:rsidRPr="003650BF" w14:paraId="655D0619" w14:textId="77777777">
        <w:trPr>
          <w:jc w:val="center"/>
        </w:trPr>
        <w:tc>
          <w:tcPr>
            <w:tcW w:w="2183" w:type="pct"/>
          </w:tcPr>
          <w:p w14:paraId="725024C4" w14:textId="77777777" w:rsidR="00821024" w:rsidRPr="003650BF" w:rsidRDefault="006A32BE">
            <w:pPr>
              <w:pStyle w:val="BodyText"/>
              <w:spacing w:before="100" w:after="100"/>
              <w:rPr>
                <w:b/>
              </w:rPr>
            </w:pPr>
            <w:r w:rsidRPr="003650BF">
              <w:rPr>
                <w:b/>
              </w:rPr>
              <w:t>Monthly Commitment</w:t>
            </w:r>
          </w:p>
        </w:tc>
        <w:tc>
          <w:tcPr>
            <w:tcW w:w="951" w:type="pct"/>
          </w:tcPr>
          <w:p w14:paraId="079F578A" w14:textId="77777777" w:rsidR="00821024" w:rsidRPr="003650BF" w:rsidRDefault="006A32BE">
            <w:pPr>
              <w:pStyle w:val="BodyText"/>
              <w:spacing w:before="100" w:after="100"/>
              <w:jc w:val="center"/>
            </w:pPr>
            <w:r w:rsidRPr="003650BF">
              <w:t>$25.00</w:t>
            </w:r>
          </w:p>
        </w:tc>
        <w:tc>
          <w:tcPr>
            <w:tcW w:w="937" w:type="pct"/>
          </w:tcPr>
          <w:p w14:paraId="06EDED07" w14:textId="77777777" w:rsidR="00821024" w:rsidRPr="003650BF" w:rsidRDefault="006A32BE">
            <w:pPr>
              <w:pStyle w:val="BodyText"/>
              <w:spacing w:before="100" w:after="100"/>
              <w:jc w:val="center"/>
            </w:pPr>
            <w:r w:rsidRPr="003650BF">
              <w:t>$30.00</w:t>
            </w:r>
          </w:p>
        </w:tc>
        <w:tc>
          <w:tcPr>
            <w:tcW w:w="929" w:type="pct"/>
          </w:tcPr>
          <w:p w14:paraId="70AAD93E" w14:textId="77777777" w:rsidR="00821024" w:rsidRPr="003650BF" w:rsidRDefault="006A32BE">
            <w:pPr>
              <w:pStyle w:val="BodyText"/>
              <w:spacing w:before="100" w:after="100"/>
              <w:jc w:val="center"/>
            </w:pPr>
            <w:r w:rsidRPr="003650BF">
              <w:t>$50.00</w:t>
            </w:r>
          </w:p>
        </w:tc>
      </w:tr>
      <w:tr w:rsidR="00821024" w:rsidRPr="003650BF" w14:paraId="304E61B8" w14:textId="77777777">
        <w:trPr>
          <w:jc w:val="center"/>
        </w:trPr>
        <w:tc>
          <w:tcPr>
            <w:tcW w:w="2183" w:type="pct"/>
            <w:tcBorders>
              <w:bottom w:val="nil"/>
            </w:tcBorders>
          </w:tcPr>
          <w:p w14:paraId="3CBFE08C" w14:textId="77777777" w:rsidR="00821024" w:rsidRPr="003650BF" w:rsidRDefault="006A32BE">
            <w:pPr>
              <w:pStyle w:val="BodyText"/>
              <w:spacing w:before="100" w:after="100"/>
              <w:rPr>
                <w:b/>
              </w:rPr>
            </w:pPr>
            <w:r w:rsidRPr="003650BF">
              <w:rPr>
                <w:b/>
              </w:rPr>
              <w:t>Value included in the Monthly Commitment*</w:t>
            </w:r>
          </w:p>
        </w:tc>
        <w:tc>
          <w:tcPr>
            <w:tcW w:w="951" w:type="pct"/>
            <w:tcBorders>
              <w:bottom w:val="nil"/>
            </w:tcBorders>
          </w:tcPr>
          <w:p w14:paraId="2816312E" w14:textId="77777777" w:rsidR="00821024" w:rsidRPr="003650BF" w:rsidRDefault="006A32BE">
            <w:pPr>
              <w:pStyle w:val="BodyText"/>
              <w:spacing w:before="100" w:after="100"/>
              <w:jc w:val="center"/>
            </w:pPr>
            <w:r w:rsidRPr="003650BF">
              <w:t>$25.00</w:t>
            </w:r>
          </w:p>
        </w:tc>
        <w:tc>
          <w:tcPr>
            <w:tcW w:w="937" w:type="pct"/>
            <w:tcBorders>
              <w:bottom w:val="nil"/>
            </w:tcBorders>
          </w:tcPr>
          <w:p w14:paraId="76696EC6" w14:textId="77777777" w:rsidR="00821024" w:rsidRPr="003650BF" w:rsidRDefault="006A32BE">
            <w:pPr>
              <w:pStyle w:val="BodyText"/>
              <w:spacing w:before="100" w:after="100"/>
              <w:jc w:val="center"/>
            </w:pPr>
            <w:r w:rsidRPr="003650BF">
              <w:t>$30.00</w:t>
            </w:r>
          </w:p>
        </w:tc>
        <w:tc>
          <w:tcPr>
            <w:tcW w:w="929" w:type="pct"/>
            <w:tcBorders>
              <w:bottom w:val="nil"/>
            </w:tcBorders>
          </w:tcPr>
          <w:p w14:paraId="45CBA38E" w14:textId="77777777" w:rsidR="00821024" w:rsidRPr="003650BF" w:rsidRDefault="006A32BE">
            <w:pPr>
              <w:pStyle w:val="BodyText"/>
              <w:spacing w:before="100" w:after="100"/>
              <w:jc w:val="center"/>
            </w:pPr>
            <w:r w:rsidRPr="003650BF">
              <w:t>$50.00</w:t>
            </w:r>
          </w:p>
        </w:tc>
      </w:tr>
      <w:tr w:rsidR="00821024" w:rsidRPr="003650BF" w14:paraId="7772464F" w14:textId="77777777">
        <w:trPr>
          <w:jc w:val="center"/>
        </w:trPr>
        <w:tc>
          <w:tcPr>
            <w:tcW w:w="2183" w:type="pct"/>
            <w:tcBorders>
              <w:bottom w:val="nil"/>
            </w:tcBorders>
          </w:tcPr>
          <w:p w14:paraId="4A078F3C" w14:textId="77777777" w:rsidR="00821024" w:rsidRPr="003650BF" w:rsidRDefault="006A32BE">
            <w:pPr>
              <w:pStyle w:val="BodyText"/>
              <w:spacing w:before="100" w:after="100"/>
              <w:rPr>
                <w:b/>
              </w:rPr>
            </w:pPr>
            <w:r w:rsidRPr="003650BF">
              <w:rPr>
                <w:b/>
              </w:rPr>
              <w:t>Voice calls capped at</w:t>
            </w:r>
          </w:p>
        </w:tc>
        <w:tc>
          <w:tcPr>
            <w:tcW w:w="951" w:type="pct"/>
            <w:tcBorders>
              <w:bottom w:val="nil"/>
            </w:tcBorders>
          </w:tcPr>
          <w:p w14:paraId="1F0EBDE7" w14:textId="77777777" w:rsidR="00821024" w:rsidRPr="003650BF" w:rsidRDefault="006A32BE">
            <w:pPr>
              <w:pStyle w:val="BodyText"/>
              <w:spacing w:before="100" w:after="100"/>
              <w:jc w:val="center"/>
            </w:pPr>
            <w:r w:rsidRPr="003650BF">
              <w:t>$49.00</w:t>
            </w:r>
          </w:p>
        </w:tc>
        <w:tc>
          <w:tcPr>
            <w:tcW w:w="937" w:type="pct"/>
            <w:tcBorders>
              <w:bottom w:val="nil"/>
            </w:tcBorders>
          </w:tcPr>
          <w:p w14:paraId="1397F6E0" w14:textId="77777777" w:rsidR="00821024" w:rsidRPr="003650BF" w:rsidRDefault="006A32BE">
            <w:pPr>
              <w:pStyle w:val="BodyText"/>
              <w:spacing w:before="100" w:after="100"/>
              <w:jc w:val="center"/>
            </w:pPr>
            <w:r w:rsidRPr="003650BF">
              <w:t>$75.00</w:t>
            </w:r>
          </w:p>
        </w:tc>
        <w:tc>
          <w:tcPr>
            <w:tcW w:w="929" w:type="pct"/>
            <w:tcBorders>
              <w:bottom w:val="nil"/>
            </w:tcBorders>
          </w:tcPr>
          <w:p w14:paraId="47E6AC71" w14:textId="77777777" w:rsidR="00821024" w:rsidRPr="003650BF" w:rsidRDefault="006A32BE">
            <w:pPr>
              <w:pStyle w:val="BodyText"/>
              <w:spacing w:before="100" w:after="100"/>
              <w:jc w:val="center"/>
            </w:pPr>
            <w:r w:rsidRPr="003650BF">
              <w:t>$125.00</w:t>
            </w:r>
          </w:p>
        </w:tc>
      </w:tr>
      <w:tr w:rsidR="00821024" w:rsidRPr="003650BF" w14:paraId="64DEDD66" w14:textId="77777777">
        <w:trPr>
          <w:jc w:val="center"/>
        </w:trPr>
        <w:tc>
          <w:tcPr>
            <w:tcW w:w="2183" w:type="pct"/>
            <w:tcBorders>
              <w:bottom w:val="nil"/>
            </w:tcBorders>
          </w:tcPr>
          <w:p w14:paraId="76004E0A" w14:textId="77777777" w:rsidR="00821024" w:rsidRPr="003650BF" w:rsidRDefault="006A32BE">
            <w:pPr>
              <w:pStyle w:val="BodyText"/>
              <w:spacing w:before="100" w:after="100"/>
              <w:rPr>
                <w:b/>
              </w:rPr>
            </w:pPr>
            <w:r w:rsidRPr="003650BF">
              <w:rPr>
                <w:b/>
              </w:rPr>
              <w:t>Capped amount Includes up to</w:t>
            </w:r>
          </w:p>
        </w:tc>
        <w:tc>
          <w:tcPr>
            <w:tcW w:w="951" w:type="pct"/>
            <w:tcBorders>
              <w:bottom w:val="nil"/>
            </w:tcBorders>
          </w:tcPr>
          <w:p w14:paraId="04BED3E4" w14:textId="77777777" w:rsidR="00821024" w:rsidRPr="003650BF" w:rsidRDefault="006A32BE">
            <w:pPr>
              <w:pStyle w:val="BodyText"/>
              <w:spacing w:before="100" w:after="100"/>
              <w:jc w:val="center"/>
            </w:pPr>
            <w:r w:rsidRPr="003650BF">
              <w:t>$500.00</w:t>
            </w:r>
          </w:p>
        </w:tc>
        <w:tc>
          <w:tcPr>
            <w:tcW w:w="937" w:type="pct"/>
            <w:tcBorders>
              <w:bottom w:val="nil"/>
            </w:tcBorders>
          </w:tcPr>
          <w:p w14:paraId="27D387DA" w14:textId="77777777" w:rsidR="00821024" w:rsidRPr="003650BF" w:rsidRDefault="006A32BE">
            <w:pPr>
              <w:pStyle w:val="BodyText"/>
              <w:spacing w:before="100" w:after="100"/>
              <w:jc w:val="center"/>
            </w:pPr>
            <w:r w:rsidRPr="003650BF">
              <w:t>$500.00</w:t>
            </w:r>
          </w:p>
        </w:tc>
        <w:tc>
          <w:tcPr>
            <w:tcW w:w="929" w:type="pct"/>
            <w:tcBorders>
              <w:bottom w:val="nil"/>
            </w:tcBorders>
          </w:tcPr>
          <w:p w14:paraId="790F8E9C" w14:textId="77777777" w:rsidR="00821024" w:rsidRPr="003650BF" w:rsidRDefault="006A32BE">
            <w:pPr>
              <w:pStyle w:val="BodyText"/>
              <w:spacing w:before="100" w:after="100"/>
              <w:jc w:val="center"/>
            </w:pPr>
            <w:r w:rsidRPr="003650BF">
              <w:t>$1000.00</w:t>
            </w:r>
          </w:p>
        </w:tc>
      </w:tr>
      <w:tr w:rsidR="00821024" w:rsidRPr="003650BF" w14:paraId="0822FD90" w14:textId="77777777">
        <w:trPr>
          <w:jc w:val="center"/>
        </w:trPr>
        <w:tc>
          <w:tcPr>
            <w:tcW w:w="2183" w:type="pct"/>
            <w:tcBorders>
              <w:bottom w:val="nil"/>
            </w:tcBorders>
          </w:tcPr>
          <w:p w14:paraId="54E06D17" w14:textId="77777777" w:rsidR="00821024" w:rsidRPr="003650BF" w:rsidRDefault="006A32BE">
            <w:pPr>
              <w:pStyle w:val="BodyText"/>
              <w:spacing w:before="100" w:after="100"/>
            </w:pPr>
            <w:r w:rsidRPr="003650BF">
              <w:rPr>
                <w:b/>
              </w:rPr>
              <w:t>Call Charges</w:t>
            </w:r>
            <w:r w:rsidRPr="003650BF">
              <w:t xml:space="preserve"> (per 30 seconds)</w:t>
            </w:r>
          </w:p>
        </w:tc>
        <w:tc>
          <w:tcPr>
            <w:tcW w:w="951" w:type="pct"/>
            <w:tcBorders>
              <w:bottom w:val="nil"/>
            </w:tcBorders>
          </w:tcPr>
          <w:p w14:paraId="40C5FFCB" w14:textId="77777777" w:rsidR="00821024" w:rsidRPr="003650BF" w:rsidRDefault="00821024">
            <w:pPr>
              <w:pStyle w:val="BodyText"/>
              <w:spacing w:before="100" w:after="100"/>
              <w:jc w:val="center"/>
            </w:pPr>
          </w:p>
        </w:tc>
        <w:tc>
          <w:tcPr>
            <w:tcW w:w="937" w:type="pct"/>
            <w:tcBorders>
              <w:bottom w:val="nil"/>
            </w:tcBorders>
          </w:tcPr>
          <w:p w14:paraId="06F2F2EE" w14:textId="77777777" w:rsidR="00821024" w:rsidRPr="003650BF" w:rsidRDefault="00821024">
            <w:pPr>
              <w:pStyle w:val="BodyText"/>
              <w:spacing w:before="100" w:after="100"/>
              <w:jc w:val="center"/>
            </w:pPr>
          </w:p>
        </w:tc>
        <w:tc>
          <w:tcPr>
            <w:tcW w:w="929" w:type="pct"/>
            <w:tcBorders>
              <w:bottom w:val="nil"/>
            </w:tcBorders>
          </w:tcPr>
          <w:p w14:paraId="315E4251" w14:textId="77777777" w:rsidR="00821024" w:rsidRPr="003650BF" w:rsidRDefault="00821024">
            <w:pPr>
              <w:pStyle w:val="BodyText"/>
              <w:spacing w:before="100" w:after="100"/>
              <w:jc w:val="center"/>
            </w:pPr>
          </w:p>
        </w:tc>
      </w:tr>
      <w:tr w:rsidR="00821024" w:rsidRPr="003650BF" w14:paraId="2916C31A" w14:textId="77777777">
        <w:trPr>
          <w:jc w:val="center"/>
        </w:trPr>
        <w:tc>
          <w:tcPr>
            <w:tcW w:w="2183" w:type="pct"/>
            <w:tcBorders>
              <w:top w:val="nil"/>
              <w:bottom w:val="nil"/>
            </w:tcBorders>
          </w:tcPr>
          <w:p w14:paraId="41663283" w14:textId="77777777" w:rsidR="00821024" w:rsidRPr="003650BF" w:rsidRDefault="006A32BE">
            <w:pPr>
              <w:pStyle w:val="BodyText"/>
              <w:spacing w:before="100" w:after="100"/>
              <w:rPr>
                <w:b/>
              </w:rPr>
            </w:pPr>
            <w:r w:rsidRPr="003650BF">
              <w:rPr>
                <w:b/>
              </w:rPr>
              <w:t>Peak and Off-Peak</w:t>
            </w:r>
          </w:p>
        </w:tc>
        <w:tc>
          <w:tcPr>
            <w:tcW w:w="951" w:type="pct"/>
            <w:tcBorders>
              <w:top w:val="nil"/>
              <w:bottom w:val="nil"/>
            </w:tcBorders>
          </w:tcPr>
          <w:p w14:paraId="08ACA415" w14:textId="77777777" w:rsidR="00821024" w:rsidRPr="003650BF" w:rsidRDefault="00821024">
            <w:pPr>
              <w:pStyle w:val="BodyText"/>
              <w:spacing w:before="100" w:after="100"/>
              <w:jc w:val="center"/>
            </w:pPr>
          </w:p>
        </w:tc>
        <w:tc>
          <w:tcPr>
            <w:tcW w:w="937" w:type="pct"/>
            <w:tcBorders>
              <w:top w:val="nil"/>
              <w:bottom w:val="nil"/>
            </w:tcBorders>
          </w:tcPr>
          <w:p w14:paraId="621F80F5" w14:textId="77777777" w:rsidR="00821024" w:rsidRPr="003650BF" w:rsidRDefault="00821024">
            <w:pPr>
              <w:pStyle w:val="BodyText"/>
              <w:spacing w:before="100" w:after="100"/>
              <w:jc w:val="center"/>
            </w:pPr>
          </w:p>
        </w:tc>
        <w:tc>
          <w:tcPr>
            <w:tcW w:w="929" w:type="pct"/>
            <w:tcBorders>
              <w:top w:val="nil"/>
              <w:bottom w:val="nil"/>
            </w:tcBorders>
          </w:tcPr>
          <w:p w14:paraId="6DA33435" w14:textId="77777777" w:rsidR="00821024" w:rsidRPr="003650BF" w:rsidRDefault="00821024">
            <w:pPr>
              <w:pStyle w:val="BodyText"/>
              <w:spacing w:before="100" w:after="100"/>
              <w:jc w:val="center"/>
            </w:pPr>
          </w:p>
        </w:tc>
      </w:tr>
      <w:tr w:rsidR="00821024" w:rsidRPr="003650BF" w14:paraId="3A2E04DA" w14:textId="77777777">
        <w:trPr>
          <w:jc w:val="center"/>
        </w:trPr>
        <w:tc>
          <w:tcPr>
            <w:tcW w:w="2183" w:type="pct"/>
            <w:tcBorders>
              <w:top w:val="nil"/>
              <w:bottom w:val="nil"/>
            </w:tcBorders>
          </w:tcPr>
          <w:p w14:paraId="69477B02" w14:textId="77777777" w:rsidR="00821024" w:rsidRPr="003650BF" w:rsidRDefault="006A32BE">
            <w:pPr>
              <w:pStyle w:val="BodyText"/>
              <w:spacing w:before="100" w:after="100"/>
              <w:rPr>
                <w:i/>
              </w:rPr>
            </w:pPr>
            <w:r w:rsidRPr="003650BF">
              <w:rPr>
                <w:i/>
              </w:rPr>
              <w:t>Local calls &amp; National Long Distance</w:t>
            </w:r>
          </w:p>
        </w:tc>
        <w:tc>
          <w:tcPr>
            <w:tcW w:w="951" w:type="pct"/>
            <w:tcBorders>
              <w:top w:val="nil"/>
              <w:bottom w:val="nil"/>
            </w:tcBorders>
          </w:tcPr>
          <w:p w14:paraId="7646EF43" w14:textId="77777777" w:rsidR="00821024" w:rsidRPr="003650BF" w:rsidRDefault="006A32BE">
            <w:pPr>
              <w:pStyle w:val="BodyText"/>
              <w:spacing w:before="100" w:after="100"/>
              <w:jc w:val="center"/>
            </w:pPr>
            <w:r w:rsidRPr="003650BF">
              <w:t>$0.30</w:t>
            </w:r>
          </w:p>
        </w:tc>
        <w:tc>
          <w:tcPr>
            <w:tcW w:w="937" w:type="pct"/>
            <w:tcBorders>
              <w:top w:val="nil"/>
              <w:bottom w:val="nil"/>
            </w:tcBorders>
          </w:tcPr>
          <w:p w14:paraId="1A55E0FE" w14:textId="77777777" w:rsidR="00821024" w:rsidRPr="003650BF" w:rsidRDefault="006A32BE">
            <w:pPr>
              <w:pStyle w:val="BodyText"/>
              <w:spacing w:before="100" w:after="100"/>
              <w:jc w:val="center"/>
            </w:pPr>
            <w:r w:rsidRPr="003650BF">
              <w:t>$0.30</w:t>
            </w:r>
          </w:p>
        </w:tc>
        <w:tc>
          <w:tcPr>
            <w:tcW w:w="929" w:type="pct"/>
            <w:tcBorders>
              <w:top w:val="nil"/>
              <w:bottom w:val="nil"/>
            </w:tcBorders>
          </w:tcPr>
          <w:p w14:paraId="6BA5294B" w14:textId="77777777" w:rsidR="00821024" w:rsidRPr="003650BF" w:rsidRDefault="006A32BE">
            <w:pPr>
              <w:pStyle w:val="BodyText"/>
              <w:spacing w:before="100" w:after="100"/>
              <w:jc w:val="center"/>
            </w:pPr>
            <w:r w:rsidRPr="003650BF">
              <w:t>$0.30</w:t>
            </w:r>
          </w:p>
        </w:tc>
      </w:tr>
      <w:tr w:rsidR="00821024" w:rsidRPr="003650BF" w14:paraId="02BF116E" w14:textId="77777777">
        <w:trPr>
          <w:jc w:val="center"/>
        </w:trPr>
        <w:tc>
          <w:tcPr>
            <w:tcW w:w="2183" w:type="pct"/>
            <w:tcBorders>
              <w:top w:val="nil"/>
              <w:bottom w:val="nil"/>
            </w:tcBorders>
          </w:tcPr>
          <w:p w14:paraId="127CFA89" w14:textId="77777777" w:rsidR="00821024" w:rsidRPr="003650BF" w:rsidRDefault="006A32BE">
            <w:pPr>
              <w:pStyle w:val="BodyText"/>
              <w:spacing w:before="100" w:after="100"/>
              <w:rPr>
                <w:i/>
              </w:rPr>
            </w:pPr>
            <w:r w:rsidRPr="003650BF">
              <w:rPr>
                <w:i/>
              </w:rPr>
              <w:t>To Optus GSM Network Mobiles</w:t>
            </w:r>
          </w:p>
        </w:tc>
        <w:tc>
          <w:tcPr>
            <w:tcW w:w="951" w:type="pct"/>
            <w:tcBorders>
              <w:top w:val="nil"/>
              <w:bottom w:val="nil"/>
            </w:tcBorders>
          </w:tcPr>
          <w:p w14:paraId="5FA41D5A" w14:textId="77777777" w:rsidR="00821024" w:rsidRPr="003650BF" w:rsidRDefault="006A32BE">
            <w:pPr>
              <w:pStyle w:val="BodyText"/>
              <w:spacing w:before="100" w:after="100"/>
              <w:jc w:val="center"/>
            </w:pPr>
            <w:r w:rsidRPr="003650BF">
              <w:t>$0.30</w:t>
            </w:r>
          </w:p>
        </w:tc>
        <w:tc>
          <w:tcPr>
            <w:tcW w:w="937" w:type="pct"/>
            <w:tcBorders>
              <w:top w:val="nil"/>
              <w:bottom w:val="nil"/>
            </w:tcBorders>
          </w:tcPr>
          <w:p w14:paraId="3606FFC1" w14:textId="77777777" w:rsidR="00821024" w:rsidRPr="003650BF" w:rsidRDefault="006A32BE">
            <w:pPr>
              <w:pStyle w:val="BodyText"/>
              <w:spacing w:before="100" w:after="100"/>
              <w:jc w:val="center"/>
            </w:pPr>
            <w:r w:rsidRPr="003650BF">
              <w:t>$0.30</w:t>
            </w:r>
          </w:p>
        </w:tc>
        <w:tc>
          <w:tcPr>
            <w:tcW w:w="929" w:type="pct"/>
            <w:tcBorders>
              <w:top w:val="nil"/>
              <w:bottom w:val="nil"/>
            </w:tcBorders>
          </w:tcPr>
          <w:p w14:paraId="458E64D5" w14:textId="77777777" w:rsidR="00821024" w:rsidRPr="003650BF" w:rsidRDefault="006A32BE">
            <w:pPr>
              <w:pStyle w:val="BodyText"/>
              <w:spacing w:before="100" w:after="100"/>
              <w:jc w:val="center"/>
            </w:pPr>
            <w:r w:rsidRPr="003650BF">
              <w:t>$0.30</w:t>
            </w:r>
          </w:p>
        </w:tc>
      </w:tr>
      <w:tr w:rsidR="00821024" w:rsidRPr="003650BF" w14:paraId="6FC13C02" w14:textId="77777777">
        <w:trPr>
          <w:jc w:val="center"/>
        </w:trPr>
        <w:tc>
          <w:tcPr>
            <w:tcW w:w="2183" w:type="pct"/>
            <w:tcBorders>
              <w:top w:val="nil"/>
            </w:tcBorders>
          </w:tcPr>
          <w:p w14:paraId="770C5876" w14:textId="77777777" w:rsidR="00821024" w:rsidRPr="003650BF" w:rsidRDefault="006A32BE">
            <w:pPr>
              <w:pStyle w:val="BodyText"/>
              <w:spacing w:before="100" w:after="100"/>
              <w:rPr>
                <w:i/>
              </w:rPr>
            </w:pPr>
            <w:r w:rsidRPr="003650BF">
              <w:rPr>
                <w:i/>
              </w:rPr>
              <w:t>To Other Mobiles</w:t>
            </w:r>
          </w:p>
        </w:tc>
        <w:tc>
          <w:tcPr>
            <w:tcW w:w="951" w:type="pct"/>
            <w:tcBorders>
              <w:top w:val="nil"/>
            </w:tcBorders>
          </w:tcPr>
          <w:p w14:paraId="2FAAAD38" w14:textId="77777777" w:rsidR="00821024" w:rsidRPr="003650BF" w:rsidRDefault="006A32BE">
            <w:pPr>
              <w:pStyle w:val="BodyText"/>
              <w:spacing w:before="100" w:after="100"/>
              <w:jc w:val="center"/>
            </w:pPr>
            <w:r w:rsidRPr="003650BF">
              <w:t>$0.30</w:t>
            </w:r>
          </w:p>
        </w:tc>
        <w:tc>
          <w:tcPr>
            <w:tcW w:w="937" w:type="pct"/>
            <w:tcBorders>
              <w:top w:val="nil"/>
            </w:tcBorders>
          </w:tcPr>
          <w:p w14:paraId="41C3FB9C" w14:textId="77777777" w:rsidR="00821024" w:rsidRPr="003650BF" w:rsidRDefault="006A32BE">
            <w:pPr>
              <w:pStyle w:val="BodyText"/>
              <w:spacing w:before="100" w:after="100"/>
              <w:jc w:val="center"/>
            </w:pPr>
            <w:r w:rsidRPr="003650BF">
              <w:t>$0.30</w:t>
            </w:r>
          </w:p>
        </w:tc>
        <w:tc>
          <w:tcPr>
            <w:tcW w:w="929" w:type="pct"/>
            <w:tcBorders>
              <w:top w:val="nil"/>
            </w:tcBorders>
          </w:tcPr>
          <w:p w14:paraId="16986757" w14:textId="77777777" w:rsidR="00821024" w:rsidRPr="003650BF" w:rsidRDefault="006A32BE">
            <w:pPr>
              <w:pStyle w:val="BodyText"/>
              <w:spacing w:before="100" w:after="100"/>
              <w:jc w:val="center"/>
            </w:pPr>
            <w:r w:rsidRPr="003650BF">
              <w:t>$0.30</w:t>
            </w:r>
          </w:p>
        </w:tc>
      </w:tr>
      <w:tr w:rsidR="00821024" w:rsidRPr="003650BF" w14:paraId="7A25018E" w14:textId="77777777">
        <w:trPr>
          <w:jc w:val="center"/>
        </w:trPr>
        <w:tc>
          <w:tcPr>
            <w:tcW w:w="2183" w:type="pct"/>
          </w:tcPr>
          <w:p w14:paraId="63281CE6" w14:textId="77777777" w:rsidR="00821024" w:rsidRPr="003650BF" w:rsidRDefault="006A32BE">
            <w:pPr>
              <w:pStyle w:val="BodyText"/>
              <w:spacing w:before="100" w:after="100"/>
            </w:pPr>
            <w:r w:rsidRPr="003650BF">
              <w:rPr>
                <w:b/>
              </w:rPr>
              <w:t xml:space="preserve">SMS Charges </w:t>
            </w:r>
            <w:r w:rsidRPr="003650BF">
              <w:t>(per message)</w:t>
            </w:r>
          </w:p>
        </w:tc>
        <w:tc>
          <w:tcPr>
            <w:tcW w:w="951" w:type="pct"/>
          </w:tcPr>
          <w:p w14:paraId="14E98D48" w14:textId="77777777" w:rsidR="00821024" w:rsidRPr="003650BF" w:rsidRDefault="006A32BE">
            <w:pPr>
              <w:pStyle w:val="BodyText"/>
              <w:spacing w:before="100" w:after="100"/>
              <w:jc w:val="center"/>
            </w:pPr>
            <w:r w:rsidRPr="003650BF">
              <w:t>$0.25</w:t>
            </w:r>
          </w:p>
        </w:tc>
        <w:tc>
          <w:tcPr>
            <w:tcW w:w="937" w:type="pct"/>
          </w:tcPr>
          <w:p w14:paraId="5EDDC1F2" w14:textId="77777777" w:rsidR="00821024" w:rsidRPr="003650BF" w:rsidRDefault="006A32BE">
            <w:pPr>
              <w:pStyle w:val="BodyText"/>
              <w:spacing w:before="100" w:after="100"/>
              <w:jc w:val="center"/>
            </w:pPr>
            <w:r w:rsidRPr="003650BF">
              <w:t>$0.25</w:t>
            </w:r>
          </w:p>
        </w:tc>
        <w:tc>
          <w:tcPr>
            <w:tcW w:w="929" w:type="pct"/>
          </w:tcPr>
          <w:p w14:paraId="7C6642FE" w14:textId="77777777" w:rsidR="00821024" w:rsidRPr="003650BF" w:rsidRDefault="006A32BE">
            <w:pPr>
              <w:pStyle w:val="BodyText"/>
              <w:spacing w:before="100" w:after="100"/>
              <w:jc w:val="center"/>
            </w:pPr>
            <w:r w:rsidRPr="003650BF">
              <w:t>$0.25</w:t>
            </w:r>
          </w:p>
        </w:tc>
      </w:tr>
      <w:tr w:rsidR="00821024" w:rsidRPr="003650BF" w14:paraId="084DE055" w14:textId="77777777">
        <w:trPr>
          <w:jc w:val="center"/>
        </w:trPr>
        <w:tc>
          <w:tcPr>
            <w:tcW w:w="2183" w:type="pct"/>
          </w:tcPr>
          <w:p w14:paraId="78B9AB61" w14:textId="77777777" w:rsidR="00821024" w:rsidRPr="003650BF" w:rsidRDefault="006A32BE">
            <w:pPr>
              <w:pStyle w:val="BodyText"/>
              <w:spacing w:before="100" w:after="100"/>
              <w:rPr>
                <w:b/>
              </w:rPr>
            </w:pPr>
            <w:r w:rsidRPr="003650BF">
              <w:rPr>
                <w:b/>
                <w:i/>
              </w:rPr>
              <w:t>Flagfall</w:t>
            </w:r>
            <w:r w:rsidRPr="003650BF">
              <w:rPr>
                <w:b/>
              </w:rPr>
              <w:t xml:space="preserve"> (call connection charge)</w:t>
            </w:r>
          </w:p>
        </w:tc>
        <w:tc>
          <w:tcPr>
            <w:tcW w:w="951" w:type="pct"/>
          </w:tcPr>
          <w:p w14:paraId="05F09FC1" w14:textId="77777777" w:rsidR="00821024" w:rsidRPr="003650BF" w:rsidRDefault="006A32BE">
            <w:pPr>
              <w:pStyle w:val="BodyText"/>
              <w:spacing w:before="100" w:after="100"/>
              <w:jc w:val="center"/>
            </w:pPr>
            <w:r w:rsidRPr="003650BF">
              <w:t>$0.22</w:t>
            </w:r>
          </w:p>
        </w:tc>
        <w:tc>
          <w:tcPr>
            <w:tcW w:w="937" w:type="pct"/>
          </w:tcPr>
          <w:p w14:paraId="7B2D57CC" w14:textId="77777777" w:rsidR="00821024" w:rsidRPr="003650BF" w:rsidRDefault="006A32BE">
            <w:pPr>
              <w:pStyle w:val="BodyText"/>
              <w:spacing w:before="100" w:after="100"/>
              <w:jc w:val="center"/>
            </w:pPr>
            <w:r w:rsidRPr="003650BF">
              <w:t>$0.22</w:t>
            </w:r>
          </w:p>
        </w:tc>
        <w:tc>
          <w:tcPr>
            <w:tcW w:w="929" w:type="pct"/>
          </w:tcPr>
          <w:p w14:paraId="158E1F27" w14:textId="77777777" w:rsidR="00821024" w:rsidRPr="003650BF" w:rsidRDefault="006A32BE">
            <w:pPr>
              <w:pStyle w:val="BodyText"/>
              <w:spacing w:before="100" w:after="100"/>
              <w:jc w:val="center"/>
            </w:pPr>
            <w:r w:rsidRPr="003650BF">
              <w:t>$0.22</w:t>
            </w:r>
          </w:p>
        </w:tc>
      </w:tr>
    </w:tbl>
    <w:p w14:paraId="2EA3C318" w14:textId="77777777" w:rsidR="00821024" w:rsidRPr="003650BF" w:rsidRDefault="006A32BE">
      <w:pPr>
        <w:pStyle w:val="BMBul9"/>
        <w:numPr>
          <w:ilvl w:val="0"/>
          <w:numId w:val="0"/>
        </w:numPr>
        <w:suppressAutoHyphens/>
        <w:spacing w:after="0"/>
        <w:rPr>
          <w:sz w:val="16"/>
          <w:szCs w:val="16"/>
        </w:rPr>
      </w:pPr>
      <w:r w:rsidRPr="003650BF">
        <w:br/>
      </w:r>
      <w:r w:rsidRPr="003650BF">
        <w:rPr>
          <w:sz w:val="16"/>
          <w:szCs w:val="16"/>
        </w:rPr>
        <w:t xml:space="preserve">*Please Note: </w:t>
      </w:r>
    </w:p>
    <w:p w14:paraId="5B803B9F" w14:textId="77777777" w:rsidR="00821024" w:rsidRPr="003650BF" w:rsidRDefault="006A32BE">
      <w:pPr>
        <w:pStyle w:val="BodyText"/>
        <w:spacing w:after="0"/>
        <w:ind w:left="720" w:hanging="720"/>
        <w:rPr>
          <w:sz w:val="16"/>
          <w:szCs w:val="16"/>
        </w:rPr>
      </w:pPr>
      <w:r w:rsidRPr="003650BF">
        <w:rPr>
          <w:sz w:val="16"/>
          <w:szCs w:val="16"/>
        </w:rPr>
        <w:t>(i)</w:t>
      </w:r>
      <w:r w:rsidRPr="003650BF">
        <w:rPr>
          <w:sz w:val="16"/>
          <w:szCs w:val="16"/>
        </w:rPr>
        <w:tab/>
        <w:t>Included value can be used for the following usage types: voice calls, voicemail diversion and retrieval, 'yes' International calls, diversions, 13 calls and National SMS text messages; and</w:t>
      </w:r>
    </w:p>
    <w:p w14:paraId="617C1CAD" w14:textId="77777777" w:rsidR="00821024" w:rsidRPr="003650BF" w:rsidRDefault="006A32BE">
      <w:pPr>
        <w:pStyle w:val="BodyText"/>
        <w:spacing w:after="0"/>
        <w:ind w:left="720" w:hanging="720"/>
        <w:rPr>
          <w:sz w:val="16"/>
          <w:szCs w:val="16"/>
        </w:rPr>
      </w:pPr>
      <w:r w:rsidRPr="003650BF">
        <w:rPr>
          <w:sz w:val="16"/>
          <w:szCs w:val="16"/>
        </w:rPr>
        <w:t>(ii)</w:t>
      </w:r>
      <w:r w:rsidRPr="003650BF">
        <w:rPr>
          <w:sz w:val="16"/>
          <w:szCs w:val="16"/>
        </w:rPr>
        <w:tab/>
        <w:t>Unused included value will expire at the end of the month.</w:t>
      </w:r>
    </w:p>
    <w:p w14:paraId="7164F17C" w14:textId="77777777" w:rsidR="00821024" w:rsidRPr="003650BF" w:rsidRDefault="00821024">
      <w:pPr>
        <w:pStyle w:val="BodyText"/>
        <w:ind w:left="720" w:hanging="720"/>
        <w:rPr>
          <w:sz w:val="16"/>
          <w:szCs w:val="16"/>
        </w:rPr>
      </w:pPr>
    </w:p>
    <w:p w14:paraId="48911DAE" w14:textId="77777777" w:rsidR="00821024" w:rsidRPr="003650BF" w:rsidRDefault="006A32BE">
      <w:pPr>
        <w:pStyle w:val="BodyText"/>
        <w:rPr>
          <w:b/>
        </w:rPr>
      </w:pPr>
      <w:bookmarkStart w:id="459" w:name="_Toc259614381"/>
      <w:bookmarkStart w:id="460" w:name="_Toc287469101"/>
      <w:bookmarkStart w:id="461" w:name="_Toc443058897"/>
      <w:r w:rsidRPr="003650BF">
        <w:rPr>
          <w:b/>
        </w:rPr>
        <w:t>M8 24 Month and BYO (month to month) TalkCap 230 Plans with handset repayment (HPP10, HPP15, HPP20, HPP25, HPP30)</w:t>
      </w:r>
      <w:bookmarkEnd w:id="459"/>
      <w:bookmarkEnd w:id="460"/>
      <w:bookmarkEnd w:id="46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6"/>
        <w:gridCol w:w="1114"/>
        <w:gridCol w:w="1113"/>
        <w:gridCol w:w="1113"/>
        <w:gridCol w:w="1113"/>
        <w:gridCol w:w="1113"/>
        <w:gridCol w:w="1113"/>
        <w:gridCol w:w="1115"/>
      </w:tblGrid>
      <w:tr w:rsidR="00821024" w:rsidRPr="003650BF" w14:paraId="4153173B" w14:textId="77777777">
        <w:trPr>
          <w:tblHeader/>
          <w:jc w:val="center"/>
        </w:trPr>
        <w:tc>
          <w:tcPr>
            <w:tcW w:w="1175" w:type="pct"/>
          </w:tcPr>
          <w:p w14:paraId="022C6AF7" w14:textId="77777777" w:rsidR="00821024" w:rsidRPr="003650BF" w:rsidRDefault="006A32BE">
            <w:pPr>
              <w:pStyle w:val="BodyText"/>
              <w:spacing w:before="100" w:after="100"/>
              <w:rPr>
                <w:b/>
              </w:rPr>
            </w:pPr>
            <w:r w:rsidRPr="003650BF">
              <w:rPr>
                <w:b/>
              </w:rPr>
              <w:t>Charge Type</w:t>
            </w:r>
          </w:p>
          <w:p w14:paraId="7D103588" w14:textId="77777777" w:rsidR="00821024" w:rsidRPr="003650BF" w:rsidRDefault="006A32BE">
            <w:pPr>
              <w:pStyle w:val="BodyText"/>
              <w:spacing w:before="100" w:after="100"/>
            </w:pPr>
            <w:r w:rsidRPr="003650BF">
              <w:t>(All table pricing inc GST)</w:t>
            </w:r>
          </w:p>
        </w:tc>
        <w:tc>
          <w:tcPr>
            <w:tcW w:w="546" w:type="pct"/>
          </w:tcPr>
          <w:p w14:paraId="71E29E43" w14:textId="77777777" w:rsidR="00821024" w:rsidRPr="003650BF" w:rsidRDefault="006A32BE">
            <w:pPr>
              <w:pStyle w:val="BodyText"/>
              <w:spacing w:before="100" w:after="100"/>
              <w:jc w:val="center"/>
              <w:rPr>
                <w:b/>
              </w:rPr>
            </w:pPr>
            <w:r w:rsidRPr="003650BF">
              <w:rPr>
                <w:b/>
              </w:rPr>
              <w:t>M8 BYO TalkCap 230 (month to month)</w:t>
            </w:r>
          </w:p>
        </w:tc>
        <w:tc>
          <w:tcPr>
            <w:tcW w:w="546" w:type="pct"/>
          </w:tcPr>
          <w:p w14:paraId="1DDE6ADA" w14:textId="77777777" w:rsidR="00821024" w:rsidRPr="003650BF" w:rsidRDefault="006A32BE">
            <w:pPr>
              <w:pStyle w:val="BodyText"/>
              <w:spacing w:before="100" w:after="100"/>
              <w:jc w:val="center"/>
              <w:rPr>
                <w:b/>
              </w:rPr>
            </w:pPr>
            <w:r w:rsidRPr="003650BF">
              <w:rPr>
                <w:b/>
              </w:rPr>
              <w:t>M8 TalkCap 230</w:t>
            </w:r>
          </w:p>
        </w:tc>
        <w:tc>
          <w:tcPr>
            <w:tcW w:w="546" w:type="pct"/>
          </w:tcPr>
          <w:p w14:paraId="78B5E012" w14:textId="77777777" w:rsidR="00821024" w:rsidRPr="003650BF" w:rsidRDefault="006A32BE">
            <w:pPr>
              <w:pStyle w:val="BodyText"/>
              <w:spacing w:before="100" w:after="100"/>
              <w:jc w:val="center"/>
              <w:rPr>
                <w:b/>
              </w:rPr>
            </w:pPr>
            <w:r w:rsidRPr="003650BF">
              <w:rPr>
                <w:b/>
              </w:rPr>
              <w:t>M8 24 month TalkCap230 (HPP10)</w:t>
            </w:r>
          </w:p>
        </w:tc>
        <w:tc>
          <w:tcPr>
            <w:tcW w:w="546" w:type="pct"/>
          </w:tcPr>
          <w:p w14:paraId="7461F930" w14:textId="77777777" w:rsidR="00821024" w:rsidRPr="003650BF" w:rsidRDefault="006A32BE">
            <w:pPr>
              <w:pStyle w:val="BodyText"/>
              <w:spacing w:before="100" w:after="100"/>
              <w:jc w:val="center"/>
              <w:rPr>
                <w:b/>
              </w:rPr>
            </w:pPr>
            <w:r w:rsidRPr="003650BF">
              <w:rPr>
                <w:b/>
              </w:rPr>
              <w:t>M8 24 month TalkCap230 (HPP15)</w:t>
            </w:r>
          </w:p>
        </w:tc>
        <w:tc>
          <w:tcPr>
            <w:tcW w:w="546" w:type="pct"/>
          </w:tcPr>
          <w:p w14:paraId="6DA1A0F1" w14:textId="77777777" w:rsidR="00821024" w:rsidRPr="003650BF" w:rsidRDefault="006A32BE">
            <w:pPr>
              <w:pStyle w:val="BodyText"/>
              <w:spacing w:before="100" w:after="100"/>
              <w:jc w:val="center"/>
              <w:rPr>
                <w:b/>
              </w:rPr>
            </w:pPr>
            <w:r w:rsidRPr="003650BF">
              <w:rPr>
                <w:b/>
              </w:rPr>
              <w:t>M8 24 month TalkCap230 (HPP20)</w:t>
            </w:r>
          </w:p>
        </w:tc>
        <w:tc>
          <w:tcPr>
            <w:tcW w:w="546" w:type="pct"/>
          </w:tcPr>
          <w:p w14:paraId="6CA83D27" w14:textId="77777777" w:rsidR="00821024" w:rsidRPr="003650BF" w:rsidRDefault="006A32BE">
            <w:pPr>
              <w:pStyle w:val="BodyText"/>
              <w:spacing w:before="100" w:after="100"/>
              <w:jc w:val="center"/>
              <w:rPr>
                <w:b/>
              </w:rPr>
            </w:pPr>
            <w:r w:rsidRPr="003650BF">
              <w:rPr>
                <w:b/>
              </w:rPr>
              <w:t>M8 24 month TalkCap230 (HPP25)</w:t>
            </w:r>
          </w:p>
        </w:tc>
        <w:tc>
          <w:tcPr>
            <w:tcW w:w="547" w:type="pct"/>
          </w:tcPr>
          <w:p w14:paraId="0D3EE7E6" w14:textId="77777777" w:rsidR="00821024" w:rsidRPr="003650BF" w:rsidRDefault="006A32BE">
            <w:pPr>
              <w:pStyle w:val="BodyText"/>
              <w:spacing w:before="100" w:after="100"/>
              <w:jc w:val="center"/>
              <w:rPr>
                <w:b/>
              </w:rPr>
            </w:pPr>
            <w:r w:rsidRPr="003650BF">
              <w:rPr>
                <w:b/>
              </w:rPr>
              <w:t>M8 24 month TalkCap 230 (HPP30)</w:t>
            </w:r>
          </w:p>
        </w:tc>
      </w:tr>
      <w:tr w:rsidR="00821024" w:rsidRPr="003650BF" w14:paraId="66D99E30" w14:textId="77777777">
        <w:trPr>
          <w:jc w:val="center"/>
        </w:trPr>
        <w:tc>
          <w:tcPr>
            <w:tcW w:w="1175" w:type="pct"/>
          </w:tcPr>
          <w:p w14:paraId="2BAF0083" w14:textId="77777777" w:rsidR="00821024" w:rsidRPr="003650BF" w:rsidRDefault="006A32BE">
            <w:pPr>
              <w:pStyle w:val="BodyText"/>
              <w:spacing w:before="100" w:after="100"/>
              <w:rPr>
                <w:b/>
              </w:rPr>
            </w:pPr>
            <w:r w:rsidRPr="003650BF">
              <w:rPr>
                <w:b/>
              </w:rPr>
              <w:t xml:space="preserve">Monthly Commitment </w:t>
            </w:r>
          </w:p>
        </w:tc>
        <w:tc>
          <w:tcPr>
            <w:tcW w:w="546" w:type="pct"/>
          </w:tcPr>
          <w:p w14:paraId="73B35F67" w14:textId="77777777" w:rsidR="00821024" w:rsidRPr="003650BF" w:rsidRDefault="006A32BE">
            <w:pPr>
              <w:pStyle w:val="BodyText"/>
              <w:spacing w:before="100" w:after="100"/>
              <w:jc w:val="center"/>
            </w:pPr>
            <w:r w:rsidRPr="003650BF">
              <w:t>$49.00</w:t>
            </w:r>
          </w:p>
        </w:tc>
        <w:tc>
          <w:tcPr>
            <w:tcW w:w="546" w:type="pct"/>
          </w:tcPr>
          <w:p w14:paraId="435FED00" w14:textId="77777777" w:rsidR="00821024" w:rsidRPr="003650BF" w:rsidRDefault="006A32BE">
            <w:pPr>
              <w:pStyle w:val="BodyText"/>
              <w:spacing w:before="100" w:after="100"/>
              <w:jc w:val="center"/>
            </w:pPr>
            <w:r w:rsidRPr="003650BF">
              <w:t>$49.00</w:t>
            </w:r>
          </w:p>
        </w:tc>
        <w:tc>
          <w:tcPr>
            <w:tcW w:w="546" w:type="pct"/>
          </w:tcPr>
          <w:p w14:paraId="5213F922" w14:textId="77777777" w:rsidR="00821024" w:rsidRPr="003650BF" w:rsidRDefault="006A32BE">
            <w:pPr>
              <w:pStyle w:val="BodyText"/>
              <w:spacing w:before="100" w:after="100"/>
              <w:jc w:val="center"/>
            </w:pPr>
            <w:r w:rsidRPr="003650BF">
              <w:t>$49.00</w:t>
            </w:r>
          </w:p>
        </w:tc>
        <w:tc>
          <w:tcPr>
            <w:tcW w:w="546" w:type="pct"/>
          </w:tcPr>
          <w:p w14:paraId="634968E9" w14:textId="77777777" w:rsidR="00821024" w:rsidRPr="003650BF" w:rsidRDefault="006A32BE">
            <w:pPr>
              <w:pStyle w:val="BodyText"/>
              <w:spacing w:before="100" w:after="100"/>
              <w:jc w:val="center"/>
            </w:pPr>
            <w:r w:rsidRPr="003650BF">
              <w:t>$49.00</w:t>
            </w:r>
          </w:p>
        </w:tc>
        <w:tc>
          <w:tcPr>
            <w:tcW w:w="546" w:type="pct"/>
          </w:tcPr>
          <w:p w14:paraId="124AB180" w14:textId="77777777" w:rsidR="00821024" w:rsidRPr="003650BF" w:rsidRDefault="006A32BE">
            <w:pPr>
              <w:pStyle w:val="BodyText"/>
              <w:spacing w:before="100" w:after="100"/>
              <w:jc w:val="center"/>
            </w:pPr>
            <w:r w:rsidRPr="003650BF">
              <w:t>$49.00</w:t>
            </w:r>
          </w:p>
        </w:tc>
        <w:tc>
          <w:tcPr>
            <w:tcW w:w="546" w:type="pct"/>
          </w:tcPr>
          <w:p w14:paraId="568842D5" w14:textId="77777777" w:rsidR="00821024" w:rsidRPr="003650BF" w:rsidRDefault="006A32BE">
            <w:pPr>
              <w:pStyle w:val="BodyText"/>
              <w:spacing w:before="100" w:after="100"/>
              <w:jc w:val="center"/>
            </w:pPr>
            <w:r w:rsidRPr="003650BF">
              <w:t>$49.00</w:t>
            </w:r>
          </w:p>
        </w:tc>
        <w:tc>
          <w:tcPr>
            <w:tcW w:w="547" w:type="pct"/>
          </w:tcPr>
          <w:p w14:paraId="4478BC39" w14:textId="77777777" w:rsidR="00821024" w:rsidRPr="003650BF" w:rsidRDefault="006A32BE">
            <w:pPr>
              <w:pStyle w:val="BodyText"/>
              <w:spacing w:before="100" w:after="100"/>
              <w:jc w:val="center"/>
            </w:pPr>
            <w:r w:rsidRPr="003650BF">
              <w:t>$49.00</w:t>
            </w:r>
          </w:p>
        </w:tc>
      </w:tr>
      <w:tr w:rsidR="00821024" w:rsidRPr="003650BF" w14:paraId="00E5F890" w14:textId="77777777">
        <w:trPr>
          <w:jc w:val="center"/>
        </w:trPr>
        <w:tc>
          <w:tcPr>
            <w:tcW w:w="1175" w:type="pct"/>
          </w:tcPr>
          <w:p w14:paraId="45967C37" w14:textId="77777777" w:rsidR="00821024" w:rsidRPr="003650BF" w:rsidRDefault="006A32BE">
            <w:pPr>
              <w:pStyle w:val="BodyText"/>
              <w:spacing w:before="100" w:after="100"/>
              <w:rPr>
                <w:b/>
              </w:rPr>
            </w:pPr>
            <w:r w:rsidRPr="003650BF">
              <w:rPr>
                <w:b/>
              </w:rPr>
              <w:t>Value included in the Monthly Commitment*</w:t>
            </w:r>
          </w:p>
        </w:tc>
        <w:tc>
          <w:tcPr>
            <w:tcW w:w="546" w:type="pct"/>
          </w:tcPr>
          <w:p w14:paraId="39282F95" w14:textId="77777777" w:rsidR="00821024" w:rsidRPr="003650BF" w:rsidRDefault="006A32BE">
            <w:pPr>
              <w:pStyle w:val="BodyText"/>
              <w:spacing w:before="100" w:after="100"/>
              <w:jc w:val="center"/>
            </w:pPr>
            <w:r w:rsidRPr="003650BF">
              <w:t>$49.00</w:t>
            </w:r>
          </w:p>
        </w:tc>
        <w:tc>
          <w:tcPr>
            <w:tcW w:w="546" w:type="pct"/>
          </w:tcPr>
          <w:p w14:paraId="55B64CA8" w14:textId="77777777" w:rsidR="00821024" w:rsidRPr="003650BF" w:rsidRDefault="006A32BE">
            <w:pPr>
              <w:pStyle w:val="BodyText"/>
              <w:spacing w:before="100" w:after="100"/>
              <w:jc w:val="center"/>
            </w:pPr>
            <w:r w:rsidRPr="003650BF">
              <w:t>$49.00</w:t>
            </w:r>
          </w:p>
        </w:tc>
        <w:tc>
          <w:tcPr>
            <w:tcW w:w="546" w:type="pct"/>
          </w:tcPr>
          <w:p w14:paraId="4DA7A797" w14:textId="77777777" w:rsidR="00821024" w:rsidRPr="003650BF" w:rsidRDefault="006A32BE">
            <w:pPr>
              <w:pStyle w:val="BodyText"/>
              <w:spacing w:before="100" w:after="100"/>
              <w:jc w:val="center"/>
            </w:pPr>
            <w:r w:rsidRPr="003650BF">
              <w:t>$49.00</w:t>
            </w:r>
          </w:p>
        </w:tc>
        <w:tc>
          <w:tcPr>
            <w:tcW w:w="546" w:type="pct"/>
          </w:tcPr>
          <w:p w14:paraId="33D52E89" w14:textId="77777777" w:rsidR="00821024" w:rsidRPr="003650BF" w:rsidRDefault="006A32BE">
            <w:pPr>
              <w:pStyle w:val="BodyText"/>
              <w:spacing w:before="100" w:after="100"/>
              <w:jc w:val="center"/>
            </w:pPr>
            <w:r w:rsidRPr="003650BF">
              <w:t>$49.00</w:t>
            </w:r>
          </w:p>
        </w:tc>
        <w:tc>
          <w:tcPr>
            <w:tcW w:w="546" w:type="pct"/>
          </w:tcPr>
          <w:p w14:paraId="14672014" w14:textId="77777777" w:rsidR="00821024" w:rsidRPr="003650BF" w:rsidRDefault="006A32BE">
            <w:pPr>
              <w:pStyle w:val="BodyText"/>
              <w:spacing w:before="100" w:after="100"/>
              <w:jc w:val="center"/>
            </w:pPr>
            <w:r w:rsidRPr="003650BF">
              <w:t>$49.00</w:t>
            </w:r>
          </w:p>
        </w:tc>
        <w:tc>
          <w:tcPr>
            <w:tcW w:w="546" w:type="pct"/>
          </w:tcPr>
          <w:p w14:paraId="53465EBB" w14:textId="77777777" w:rsidR="00821024" w:rsidRPr="003650BF" w:rsidRDefault="006A32BE">
            <w:pPr>
              <w:pStyle w:val="BodyText"/>
              <w:spacing w:before="100" w:after="100"/>
              <w:jc w:val="center"/>
            </w:pPr>
            <w:r w:rsidRPr="003650BF">
              <w:t>$49.00</w:t>
            </w:r>
          </w:p>
        </w:tc>
        <w:tc>
          <w:tcPr>
            <w:tcW w:w="547" w:type="pct"/>
          </w:tcPr>
          <w:p w14:paraId="4DAD0001" w14:textId="77777777" w:rsidR="00821024" w:rsidRPr="003650BF" w:rsidRDefault="006A32BE">
            <w:pPr>
              <w:pStyle w:val="BodyText"/>
              <w:spacing w:before="100" w:after="100"/>
              <w:jc w:val="center"/>
            </w:pPr>
            <w:r w:rsidRPr="003650BF">
              <w:t>$49.00</w:t>
            </w:r>
          </w:p>
        </w:tc>
      </w:tr>
      <w:tr w:rsidR="00821024" w:rsidRPr="003650BF" w14:paraId="727578F7" w14:textId="77777777">
        <w:trPr>
          <w:jc w:val="center"/>
        </w:trPr>
        <w:tc>
          <w:tcPr>
            <w:tcW w:w="1175" w:type="pct"/>
          </w:tcPr>
          <w:p w14:paraId="117D69C2" w14:textId="77777777" w:rsidR="00821024" w:rsidRPr="003650BF" w:rsidRDefault="006A32BE">
            <w:pPr>
              <w:pStyle w:val="BodyText"/>
              <w:spacing w:before="100" w:after="100"/>
              <w:rPr>
                <w:b/>
              </w:rPr>
            </w:pPr>
            <w:r w:rsidRPr="003650BF">
              <w:rPr>
                <w:b/>
              </w:rPr>
              <w:t>Voice calls capped at</w:t>
            </w:r>
          </w:p>
        </w:tc>
        <w:tc>
          <w:tcPr>
            <w:tcW w:w="546" w:type="pct"/>
          </w:tcPr>
          <w:p w14:paraId="134EE8DC" w14:textId="77777777" w:rsidR="00821024" w:rsidRPr="003650BF" w:rsidRDefault="006A32BE">
            <w:pPr>
              <w:pStyle w:val="BodyText"/>
              <w:spacing w:before="100" w:after="100"/>
              <w:jc w:val="center"/>
            </w:pPr>
            <w:r w:rsidRPr="003650BF">
              <w:t>$49.00</w:t>
            </w:r>
          </w:p>
        </w:tc>
        <w:tc>
          <w:tcPr>
            <w:tcW w:w="546" w:type="pct"/>
          </w:tcPr>
          <w:p w14:paraId="5547F36F" w14:textId="77777777" w:rsidR="00821024" w:rsidRPr="003650BF" w:rsidRDefault="006A32BE">
            <w:pPr>
              <w:pStyle w:val="BodyText"/>
              <w:spacing w:before="100" w:after="100"/>
              <w:jc w:val="center"/>
            </w:pPr>
            <w:r w:rsidRPr="003650BF">
              <w:t>$49.00</w:t>
            </w:r>
          </w:p>
        </w:tc>
        <w:tc>
          <w:tcPr>
            <w:tcW w:w="546" w:type="pct"/>
          </w:tcPr>
          <w:p w14:paraId="4452D1A9" w14:textId="77777777" w:rsidR="00821024" w:rsidRPr="003650BF" w:rsidRDefault="006A32BE">
            <w:pPr>
              <w:pStyle w:val="BodyText"/>
              <w:spacing w:before="100" w:after="100"/>
              <w:jc w:val="center"/>
            </w:pPr>
            <w:r w:rsidRPr="003650BF">
              <w:t>$49.00</w:t>
            </w:r>
          </w:p>
        </w:tc>
        <w:tc>
          <w:tcPr>
            <w:tcW w:w="546" w:type="pct"/>
          </w:tcPr>
          <w:p w14:paraId="38422AF1" w14:textId="77777777" w:rsidR="00821024" w:rsidRPr="003650BF" w:rsidRDefault="006A32BE">
            <w:pPr>
              <w:pStyle w:val="BodyText"/>
              <w:spacing w:before="100" w:after="100"/>
              <w:jc w:val="center"/>
            </w:pPr>
            <w:r w:rsidRPr="003650BF">
              <w:t>$49.00</w:t>
            </w:r>
          </w:p>
        </w:tc>
        <w:tc>
          <w:tcPr>
            <w:tcW w:w="546" w:type="pct"/>
          </w:tcPr>
          <w:p w14:paraId="5D7644A1" w14:textId="77777777" w:rsidR="00821024" w:rsidRPr="003650BF" w:rsidRDefault="006A32BE">
            <w:pPr>
              <w:pStyle w:val="BodyText"/>
              <w:spacing w:before="100" w:after="100"/>
              <w:jc w:val="center"/>
            </w:pPr>
            <w:r w:rsidRPr="003650BF">
              <w:t>$49.00</w:t>
            </w:r>
          </w:p>
        </w:tc>
        <w:tc>
          <w:tcPr>
            <w:tcW w:w="546" w:type="pct"/>
          </w:tcPr>
          <w:p w14:paraId="1D33AF9B" w14:textId="77777777" w:rsidR="00821024" w:rsidRPr="003650BF" w:rsidRDefault="006A32BE">
            <w:pPr>
              <w:pStyle w:val="BodyText"/>
              <w:spacing w:before="100" w:after="100"/>
              <w:jc w:val="center"/>
            </w:pPr>
            <w:r w:rsidRPr="003650BF">
              <w:t>$49.00</w:t>
            </w:r>
          </w:p>
        </w:tc>
        <w:tc>
          <w:tcPr>
            <w:tcW w:w="547" w:type="pct"/>
          </w:tcPr>
          <w:p w14:paraId="62E47BFD" w14:textId="77777777" w:rsidR="00821024" w:rsidRPr="003650BF" w:rsidRDefault="006A32BE">
            <w:pPr>
              <w:pStyle w:val="BodyText"/>
              <w:spacing w:before="100" w:after="100"/>
              <w:jc w:val="center"/>
            </w:pPr>
            <w:r w:rsidRPr="003650BF">
              <w:t>$49.00</w:t>
            </w:r>
          </w:p>
        </w:tc>
      </w:tr>
      <w:tr w:rsidR="00821024" w:rsidRPr="003650BF" w14:paraId="7DCD2C2C" w14:textId="77777777">
        <w:trPr>
          <w:jc w:val="center"/>
        </w:trPr>
        <w:tc>
          <w:tcPr>
            <w:tcW w:w="1175" w:type="pct"/>
          </w:tcPr>
          <w:p w14:paraId="1FAE96B1" w14:textId="77777777" w:rsidR="00821024" w:rsidRPr="003650BF" w:rsidRDefault="006A32BE">
            <w:pPr>
              <w:pStyle w:val="BodyText"/>
              <w:spacing w:before="100" w:after="100"/>
              <w:rPr>
                <w:b/>
              </w:rPr>
            </w:pPr>
            <w:r w:rsidRPr="003650BF">
              <w:rPr>
                <w:b/>
              </w:rPr>
              <w:t>Capped amount Includes up to</w:t>
            </w:r>
          </w:p>
        </w:tc>
        <w:tc>
          <w:tcPr>
            <w:tcW w:w="546" w:type="pct"/>
          </w:tcPr>
          <w:p w14:paraId="07D7BAA1" w14:textId="77777777" w:rsidR="00821024" w:rsidRPr="003650BF" w:rsidRDefault="006A32BE">
            <w:pPr>
              <w:pStyle w:val="BodyText"/>
              <w:spacing w:before="100" w:after="100"/>
              <w:jc w:val="center"/>
            </w:pPr>
            <w:r w:rsidRPr="003650BF">
              <w:t>$230.00</w:t>
            </w:r>
          </w:p>
        </w:tc>
        <w:tc>
          <w:tcPr>
            <w:tcW w:w="546" w:type="pct"/>
          </w:tcPr>
          <w:p w14:paraId="7A1F5A0C" w14:textId="77777777" w:rsidR="00821024" w:rsidRPr="003650BF" w:rsidRDefault="006A32BE">
            <w:pPr>
              <w:pStyle w:val="BodyText"/>
              <w:spacing w:before="100" w:after="100"/>
              <w:jc w:val="center"/>
            </w:pPr>
            <w:r w:rsidRPr="003650BF">
              <w:t>$230.00</w:t>
            </w:r>
          </w:p>
        </w:tc>
        <w:tc>
          <w:tcPr>
            <w:tcW w:w="546" w:type="pct"/>
          </w:tcPr>
          <w:p w14:paraId="1FCE7AF8" w14:textId="77777777" w:rsidR="00821024" w:rsidRPr="003650BF" w:rsidRDefault="006A32BE">
            <w:pPr>
              <w:pStyle w:val="BodyText"/>
              <w:spacing w:before="100" w:after="100"/>
              <w:jc w:val="center"/>
            </w:pPr>
            <w:r w:rsidRPr="003650BF">
              <w:t>$230.00</w:t>
            </w:r>
          </w:p>
        </w:tc>
        <w:tc>
          <w:tcPr>
            <w:tcW w:w="546" w:type="pct"/>
          </w:tcPr>
          <w:p w14:paraId="4F503244" w14:textId="77777777" w:rsidR="00821024" w:rsidRPr="003650BF" w:rsidRDefault="006A32BE">
            <w:pPr>
              <w:pStyle w:val="BodyText"/>
              <w:spacing w:before="100" w:after="100"/>
              <w:jc w:val="center"/>
            </w:pPr>
            <w:r w:rsidRPr="003650BF">
              <w:t>$230.00</w:t>
            </w:r>
          </w:p>
        </w:tc>
        <w:tc>
          <w:tcPr>
            <w:tcW w:w="546" w:type="pct"/>
          </w:tcPr>
          <w:p w14:paraId="52A5410E" w14:textId="77777777" w:rsidR="00821024" w:rsidRPr="003650BF" w:rsidRDefault="006A32BE">
            <w:pPr>
              <w:pStyle w:val="BodyText"/>
              <w:spacing w:before="100" w:after="100"/>
              <w:jc w:val="center"/>
            </w:pPr>
            <w:r w:rsidRPr="003650BF">
              <w:t>$230.00</w:t>
            </w:r>
          </w:p>
        </w:tc>
        <w:tc>
          <w:tcPr>
            <w:tcW w:w="546" w:type="pct"/>
          </w:tcPr>
          <w:p w14:paraId="28BD9492" w14:textId="77777777" w:rsidR="00821024" w:rsidRPr="003650BF" w:rsidRDefault="006A32BE">
            <w:pPr>
              <w:pStyle w:val="BodyText"/>
              <w:spacing w:before="100" w:after="100"/>
              <w:jc w:val="center"/>
            </w:pPr>
            <w:r w:rsidRPr="003650BF">
              <w:t>$230.00</w:t>
            </w:r>
          </w:p>
        </w:tc>
        <w:tc>
          <w:tcPr>
            <w:tcW w:w="547" w:type="pct"/>
          </w:tcPr>
          <w:p w14:paraId="0BF980C1" w14:textId="77777777" w:rsidR="00821024" w:rsidRPr="003650BF" w:rsidRDefault="006A32BE">
            <w:pPr>
              <w:pStyle w:val="BodyText"/>
              <w:spacing w:before="100" w:after="100"/>
              <w:jc w:val="center"/>
            </w:pPr>
            <w:r w:rsidRPr="003650BF">
              <w:t>$230.00</w:t>
            </w:r>
          </w:p>
        </w:tc>
      </w:tr>
      <w:tr w:rsidR="00821024" w:rsidRPr="003650BF" w14:paraId="47881957" w14:textId="77777777">
        <w:trPr>
          <w:jc w:val="center"/>
        </w:trPr>
        <w:tc>
          <w:tcPr>
            <w:tcW w:w="1175" w:type="pct"/>
          </w:tcPr>
          <w:p w14:paraId="43249FCD" w14:textId="77777777" w:rsidR="00821024" w:rsidRPr="003650BF" w:rsidRDefault="006A32BE">
            <w:pPr>
              <w:pStyle w:val="BodyText"/>
              <w:spacing w:before="100" w:after="100"/>
              <w:rPr>
                <w:b/>
              </w:rPr>
            </w:pPr>
            <w:r w:rsidRPr="003650BF">
              <w:rPr>
                <w:b/>
              </w:rPr>
              <w:t>Call Charges</w:t>
            </w:r>
          </w:p>
        </w:tc>
        <w:tc>
          <w:tcPr>
            <w:tcW w:w="546" w:type="pct"/>
          </w:tcPr>
          <w:p w14:paraId="6F135336" w14:textId="77777777" w:rsidR="00821024" w:rsidRPr="003650BF" w:rsidRDefault="006A32BE">
            <w:pPr>
              <w:pStyle w:val="BodyText"/>
              <w:spacing w:before="100" w:after="100"/>
              <w:jc w:val="center"/>
            </w:pPr>
            <w:r w:rsidRPr="003650BF">
              <w:t>$0.30</w:t>
            </w:r>
          </w:p>
        </w:tc>
        <w:tc>
          <w:tcPr>
            <w:tcW w:w="546" w:type="pct"/>
          </w:tcPr>
          <w:p w14:paraId="536C335B" w14:textId="77777777" w:rsidR="00821024" w:rsidRPr="003650BF" w:rsidRDefault="006A32BE">
            <w:pPr>
              <w:pStyle w:val="BodyText"/>
              <w:spacing w:before="100" w:after="100"/>
              <w:jc w:val="center"/>
            </w:pPr>
            <w:r w:rsidRPr="003650BF">
              <w:t>$0.30</w:t>
            </w:r>
          </w:p>
        </w:tc>
        <w:tc>
          <w:tcPr>
            <w:tcW w:w="546" w:type="pct"/>
          </w:tcPr>
          <w:p w14:paraId="78FB03E5" w14:textId="77777777" w:rsidR="00821024" w:rsidRPr="003650BF" w:rsidRDefault="006A32BE">
            <w:pPr>
              <w:pStyle w:val="BodyText"/>
              <w:spacing w:before="100" w:after="100"/>
              <w:jc w:val="center"/>
            </w:pPr>
            <w:r w:rsidRPr="003650BF">
              <w:t>$0.30</w:t>
            </w:r>
          </w:p>
        </w:tc>
        <w:tc>
          <w:tcPr>
            <w:tcW w:w="546" w:type="pct"/>
          </w:tcPr>
          <w:p w14:paraId="50D1603A" w14:textId="77777777" w:rsidR="00821024" w:rsidRPr="003650BF" w:rsidRDefault="006A32BE">
            <w:pPr>
              <w:pStyle w:val="BodyText"/>
              <w:spacing w:before="100" w:after="100"/>
              <w:jc w:val="center"/>
            </w:pPr>
            <w:r w:rsidRPr="003650BF">
              <w:t>$0.30</w:t>
            </w:r>
          </w:p>
        </w:tc>
        <w:tc>
          <w:tcPr>
            <w:tcW w:w="546" w:type="pct"/>
          </w:tcPr>
          <w:p w14:paraId="0B656A9D" w14:textId="77777777" w:rsidR="00821024" w:rsidRPr="003650BF" w:rsidRDefault="006A32BE">
            <w:pPr>
              <w:pStyle w:val="BodyText"/>
              <w:spacing w:before="100" w:after="100"/>
              <w:jc w:val="center"/>
            </w:pPr>
            <w:r w:rsidRPr="003650BF">
              <w:t>$0.30</w:t>
            </w:r>
          </w:p>
        </w:tc>
        <w:tc>
          <w:tcPr>
            <w:tcW w:w="546" w:type="pct"/>
          </w:tcPr>
          <w:p w14:paraId="4CB7BED5" w14:textId="77777777" w:rsidR="00821024" w:rsidRPr="003650BF" w:rsidRDefault="006A32BE">
            <w:pPr>
              <w:pStyle w:val="BodyText"/>
              <w:spacing w:before="100" w:after="100"/>
              <w:jc w:val="center"/>
            </w:pPr>
            <w:r w:rsidRPr="003650BF">
              <w:t>$0.30</w:t>
            </w:r>
          </w:p>
        </w:tc>
        <w:tc>
          <w:tcPr>
            <w:tcW w:w="547" w:type="pct"/>
          </w:tcPr>
          <w:p w14:paraId="4020DB41" w14:textId="77777777" w:rsidR="00821024" w:rsidRPr="003650BF" w:rsidRDefault="006A32BE">
            <w:pPr>
              <w:pStyle w:val="BodyText"/>
              <w:spacing w:before="100" w:after="100"/>
              <w:jc w:val="center"/>
            </w:pPr>
            <w:r w:rsidRPr="003650BF">
              <w:t>$0.30</w:t>
            </w:r>
          </w:p>
        </w:tc>
      </w:tr>
      <w:tr w:rsidR="00821024" w:rsidRPr="003650BF" w14:paraId="4129341F" w14:textId="77777777">
        <w:trPr>
          <w:jc w:val="center"/>
        </w:trPr>
        <w:tc>
          <w:tcPr>
            <w:tcW w:w="1175" w:type="pct"/>
          </w:tcPr>
          <w:p w14:paraId="4B40F872" w14:textId="77777777" w:rsidR="00821024" w:rsidRPr="003650BF" w:rsidRDefault="006A32BE">
            <w:pPr>
              <w:pStyle w:val="BodyText"/>
              <w:spacing w:before="100" w:after="100"/>
              <w:rPr>
                <w:b/>
              </w:rPr>
            </w:pPr>
            <w:r w:rsidRPr="003650BF">
              <w:rPr>
                <w:b/>
              </w:rPr>
              <w:t>Monthly Access Fee (Handset Repayment option)</w:t>
            </w:r>
          </w:p>
        </w:tc>
        <w:tc>
          <w:tcPr>
            <w:tcW w:w="546" w:type="pct"/>
          </w:tcPr>
          <w:p w14:paraId="1687FF17" w14:textId="77777777" w:rsidR="00821024" w:rsidRPr="003650BF" w:rsidRDefault="006A32BE">
            <w:pPr>
              <w:pStyle w:val="BodyText"/>
              <w:spacing w:before="100" w:after="100"/>
              <w:jc w:val="center"/>
            </w:pPr>
            <w:r w:rsidRPr="003650BF">
              <w:t>$0</w:t>
            </w:r>
          </w:p>
        </w:tc>
        <w:tc>
          <w:tcPr>
            <w:tcW w:w="546" w:type="pct"/>
          </w:tcPr>
          <w:p w14:paraId="7A51C861" w14:textId="77777777" w:rsidR="00821024" w:rsidRPr="003650BF" w:rsidRDefault="006A32BE">
            <w:pPr>
              <w:pStyle w:val="BodyText"/>
              <w:spacing w:before="100" w:after="100"/>
              <w:jc w:val="center"/>
            </w:pPr>
            <w:r w:rsidRPr="003650BF">
              <w:t>$0</w:t>
            </w:r>
          </w:p>
        </w:tc>
        <w:tc>
          <w:tcPr>
            <w:tcW w:w="546" w:type="pct"/>
          </w:tcPr>
          <w:p w14:paraId="2E8125D4" w14:textId="77777777" w:rsidR="00821024" w:rsidRPr="003650BF" w:rsidRDefault="006A32BE">
            <w:pPr>
              <w:pStyle w:val="BodyText"/>
              <w:spacing w:before="100" w:after="100"/>
              <w:jc w:val="center"/>
            </w:pPr>
            <w:r w:rsidRPr="003650BF">
              <w:t>$10.00</w:t>
            </w:r>
          </w:p>
        </w:tc>
        <w:tc>
          <w:tcPr>
            <w:tcW w:w="546" w:type="pct"/>
          </w:tcPr>
          <w:p w14:paraId="2B9501C5" w14:textId="77777777" w:rsidR="00821024" w:rsidRPr="003650BF" w:rsidRDefault="006A32BE">
            <w:pPr>
              <w:pStyle w:val="BodyText"/>
              <w:spacing w:before="100" w:after="100"/>
              <w:jc w:val="center"/>
            </w:pPr>
            <w:r w:rsidRPr="003650BF">
              <w:t>$15.00</w:t>
            </w:r>
          </w:p>
        </w:tc>
        <w:tc>
          <w:tcPr>
            <w:tcW w:w="546" w:type="pct"/>
          </w:tcPr>
          <w:p w14:paraId="0E71AE8C" w14:textId="77777777" w:rsidR="00821024" w:rsidRPr="003650BF" w:rsidRDefault="006A32BE">
            <w:pPr>
              <w:pStyle w:val="BodyText"/>
              <w:spacing w:before="100" w:after="100"/>
              <w:jc w:val="center"/>
            </w:pPr>
            <w:r w:rsidRPr="003650BF">
              <w:t>$20.00</w:t>
            </w:r>
          </w:p>
        </w:tc>
        <w:tc>
          <w:tcPr>
            <w:tcW w:w="546" w:type="pct"/>
          </w:tcPr>
          <w:p w14:paraId="3A41EB61" w14:textId="77777777" w:rsidR="00821024" w:rsidRPr="003650BF" w:rsidRDefault="006A32BE">
            <w:pPr>
              <w:pStyle w:val="BodyText"/>
              <w:spacing w:before="100" w:after="100"/>
              <w:jc w:val="center"/>
            </w:pPr>
            <w:r w:rsidRPr="003650BF">
              <w:t>$25.00</w:t>
            </w:r>
          </w:p>
        </w:tc>
        <w:tc>
          <w:tcPr>
            <w:tcW w:w="547" w:type="pct"/>
          </w:tcPr>
          <w:p w14:paraId="0DEFBCC3" w14:textId="77777777" w:rsidR="00821024" w:rsidRPr="003650BF" w:rsidRDefault="006A32BE">
            <w:pPr>
              <w:pStyle w:val="BodyText"/>
              <w:spacing w:before="100" w:after="100"/>
              <w:jc w:val="center"/>
            </w:pPr>
            <w:r w:rsidRPr="003650BF">
              <w:t>$30.00</w:t>
            </w:r>
          </w:p>
        </w:tc>
      </w:tr>
      <w:tr w:rsidR="00821024" w:rsidRPr="003650BF" w14:paraId="401B9B7F" w14:textId="77777777">
        <w:trPr>
          <w:jc w:val="center"/>
        </w:trPr>
        <w:tc>
          <w:tcPr>
            <w:tcW w:w="1175" w:type="pct"/>
          </w:tcPr>
          <w:p w14:paraId="64C15457" w14:textId="77777777" w:rsidR="00821024" w:rsidRPr="003650BF" w:rsidRDefault="006A32BE" w:rsidP="00791F6A">
            <w:pPr>
              <w:pStyle w:val="BodyText"/>
              <w:keepNext/>
              <w:spacing w:before="100" w:after="100"/>
              <w:rPr>
                <w:i/>
              </w:rPr>
            </w:pPr>
            <w:r w:rsidRPr="003650BF">
              <w:rPr>
                <w:i/>
              </w:rPr>
              <w:lastRenderedPageBreak/>
              <w:t xml:space="preserve">Local calls &amp; National Long Distance (per 30 seconds) </w:t>
            </w:r>
          </w:p>
        </w:tc>
        <w:tc>
          <w:tcPr>
            <w:tcW w:w="546" w:type="pct"/>
          </w:tcPr>
          <w:p w14:paraId="67CD6798" w14:textId="77777777" w:rsidR="00821024" w:rsidRPr="003650BF" w:rsidRDefault="006A32BE" w:rsidP="00791F6A">
            <w:pPr>
              <w:pStyle w:val="BodyText"/>
              <w:keepNext/>
              <w:spacing w:before="100" w:after="100"/>
              <w:jc w:val="center"/>
            </w:pPr>
            <w:r w:rsidRPr="003650BF">
              <w:t>$0.30</w:t>
            </w:r>
          </w:p>
        </w:tc>
        <w:tc>
          <w:tcPr>
            <w:tcW w:w="546" w:type="pct"/>
          </w:tcPr>
          <w:p w14:paraId="4E0C11D4" w14:textId="77777777" w:rsidR="00821024" w:rsidRPr="003650BF" w:rsidRDefault="006A32BE" w:rsidP="00791F6A">
            <w:pPr>
              <w:pStyle w:val="BodyText"/>
              <w:keepNext/>
              <w:spacing w:before="100" w:after="100"/>
              <w:jc w:val="center"/>
            </w:pPr>
            <w:r w:rsidRPr="003650BF">
              <w:t>$0.30</w:t>
            </w:r>
          </w:p>
        </w:tc>
        <w:tc>
          <w:tcPr>
            <w:tcW w:w="546" w:type="pct"/>
          </w:tcPr>
          <w:p w14:paraId="4014C32A" w14:textId="77777777" w:rsidR="00821024" w:rsidRPr="003650BF" w:rsidRDefault="006A32BE" w:rsidP="00791F6A">
            <w:pPr>
              <w:pStyle w:val="BodyText"/>
              <w:keepNext/>
              <w:spacing w:before="100" w:after="100"/>
              <w:jc w:val="center"/>
            </w:pPr>
            <w:r w:rsidRPr="003650BF">
              <w:t>$0.30</w:t>
            </w:r>
          </w:p>
        </w:tc>
        <w:tc>
          <w:tcPr>
            <w:tcW w:w="546" w:type="pct"/>
          </w:tcPr>
          <w:p w14:paraId="778FF13B" w14:textId="77777777" w:rsidR="00821024" w:rsidRPr="003650BF" w:rsidRDefault="006A32BE" w:rsidP="00791F6A">
            <w:pPr>
              <w:pStyle w:val="BodyText"/>
              <w:keepNext/>
              <w:spacing w:before="100" w:after="100"/>
              <w:jc w:val="center"/>
            </w:pPr>
            <w:r w:rsidRPr="003650BF">
              <w:t>$0.30</w:t>
            </w:r>
          </w:p>
        </w:tc>
        <w:tc>
          <w:tcPr>
            <w:tcW w:w="546" w:type="pct"/>
          </w:tcPr>
          <w:p w14:paraId="68264F81" w14:textId="77777777" w:rsidR="00821024" w:rsidRPr="003650BF" w:rsidRDefault="006A32BE" w:rsidP="00791F6A">
            <w:pPr>
              <w:pStyle w:val="BodyText"/>
              <w:keepNext/>
              <w:spacing w:before="100" w:after="100"/>
              <w:jc w:val="center"/>
            </w:pPr>
            <w:r w:rsidRPr="003650BF">
              <w:t>$0.30</w:t>
            </w:r>
          </w:p>
        </w:tc>
        <w:tc>
          <w:tcPr>
            <w:tcW w:w="546" w:type="pct"/>
          </w:tcPr>
          <w:p w14:paraId="20C4F76F" w14:textId="77777777" w:rsidR="00821024" w:rsidRPr="003650BF" w:rsidRDefault="006A32BE" w:rsidP="00791F6A">
            <w:pPr>
              <w:pStyle w:val="BodyText"/>
              <w:keepNext/>
              <w:spacing w:before="100" w:after="100"/>
              <w:jc w:val="center"/>
            </w:pPr>
            <w:r w:rsidRPr="003650BF">
              <w:t>$0.30</w:t>
            </w:r>
          </w:p>
        </w:tc>
        <w:tc>
          <w:tcPr>
            <w:tcW w:w="547" w:type="pct"/>
          </w:tcPr>
          <w:p w14:paraId="3F55228F" w14:textId="77777777" w:rsidR="00821024" w:rsidRPr="003650BF" w:rsidRDefault="006A32BE" w:rsidP="00791F6A">
            <w:pPr>
              <w:pStyle w:val="BodyText"/>
              <w:keepNext/>
              <w:spacing w:before="100" w:after="100"/>
              <w:jc w:val="center"/>
            </w:pPr>
            <w:r w:rsidRPr="003650BF">
              <w:t>$0.30</w:t>
            </w:r>
          </w:p>
        </w:tc>
      </w:tr>
      <w:tr w:rsidR="00821024" w:rsidRPr="003650BF" w14:paraId="5162A69F" w14:textId="77777777">
        <w:trPr>
          <w:jc w:val="center"/>
        </w:trPr>
        <w:tc>
          <w:tcPr>
            <w:tcW w:w="1175" w:type="pct"/>
          </w:tcPr>
          <w:p w14:paraId="7E291EEA" w14:textId="77777777" w:rsidR="00821024" w:rsidRPr="003650BF" w:rsidRDefault="006A32BE">
            <w:pPr>
              <w:pStyle w:val="BodyText"/>
              <w:spacing w:before="100" w:after="100"/>
              <w:rPr>
                <w:i/>
              </w:rPr>
            </w:pPr>
            <w:r w:rsidRPr="003650BF">
              <w:rPr>
                <w:i/>
              </w:rPr>
              <w:t xml:space="preserve">To Optus GSM Network Mobiles (per 30 seconds) </w:t>
            </w:r>
          </w:p>
        </w:tc>
        <w:tc>
          <w:tcPr>
            <w:tcW w:w="546" w:type="pct"/>
          </w:tcPr>
          <w:p w14:paraId="0A93F7AA" w14:textId="77777777" w:rsidR="00821024" w:rsidRPr="003650BF" w:rsidRDefault="006A32BE">
            <w:pPr>
              <w:pStyle w:val="BodyText"/>
              <w:spacing w:before="100" w:after="100"/>
              <w:jc w:val="center"/>
            </w:pPr>
            <w:r w:rsidRPr="003650BF">
              <w:t>$0.30</w:t>
            </w:r>
          </w:p>
        </w:tc>
        <w:tc>
          <w:tcPr>
            <w:tcW w:w="546" w:type="pct"/>
          </w:tcPr>
          <w:p w14:paraId="6990E396" w14:textId="77777777" w:rsidR="00821024" w:rsidRPr="003650BF" w:rsidRDefault="006A32BE">
            <w:pPr>
              <w:pStyle w:val="BodyText"/>
              <w:spacing w:before="100" w:after="100"/>
              <w:jc w:val="center"/>
            </w:pPr>
            <w:r w:rsidRPr="003650BF">
              <w:t>$0.30</w:t>
            </w:r>
          </w:p>
        </w:tc>
        <w:tc>
          <w:tcPr>
            <w:tcW w:w="546" w:type="pct"/>
          </w:tcPr>
          <w:p w14:paraId="7677DF7C" w14:textId="77777777" w:rsidR="00821024" w:rsidRPr="003650BF" w:rsidRDefault="006A32BE">
            <w:pPr>
              <w:pStyle w:val="BodyText"/>
              <w:spacing w:before="100" w:after="100"/>
              <w:jc w:val="center"/>
            </w:pPr>
            <w:r w:rsidRPr="003650BF">
              <w:t>$0.30</w:t>
            </w:r>
          </w:p>
        </w:tc>
        <w:tc>
          <w:tcPr>
            <w:tcW w:w="546" w:type="pct"/>
          </w:tcPr>
          <w:p w14:paraId="6FC58AC2" w14:textId="77777777" w:rsidR="00821024" w:rsidRPr="003650BF" w:rsidRDefault="006A32BE">
            <w:pPr>
              <w:pStyle w:val="BodyText"/>
              <w:spacing w:before="100" w:after="100"/>
              <w:jc w:val="center"/>
            </w:pPr>
            <w:r w:rsidRPr="003650BF">
              <w:t>$0.30</w:t>
            </w:r>
          </w:p>
        </w:tc>
        <w:tc>
          <w:tcPr>
            <w:tcW w:w="546" w:type="pct"/>
          </w:tcPr>
          <w:p w14:paraId="08693847" w14:textId="77777777" w:rsidR="00821024" w:rsidRPr="003650BF" w:rsidRDefault="006A32BE">
            <w:pPr>
              <w:pStyle w:val="BodyText"/>
              <w:spacing w:before="100" w:after="100"/>
              <w:jc w:val="center"/>
            </w:pPr>
            <w:r w:rsidRPr="003650BF">
              <w:t>$0.30</w:t>
            </w:r>
          </w:p>
        </w:tc>
        <w:tc>
          <w:tcPr>
            <w:tcW w:w="546" w:type="pct"/>
          </w:tcPr>
          <w:p w14:paraId="47A0C2C0" w14:textId="77777777" w:rsidR="00821024" w:rsidRPr="003650BF" w:rsidRDefault="006A32BE">
            <w:pPr>
              <w:pStyle w:val="BodyText"/>
              <w:spacing w:before="100" w:after="100"/>
              <w:jc w:val="center"/>
            </w:pPr>
            <w:r w:rsidRPr="003650BF">
              <w:t>$0.30</w:t>
            </w:r>
          </w:p>
        </w:tc>
        <w:tc>
          <w:tcPr>
            <w:tcW w:w="547" w:type="pct"/>
          </w:tcPr>
          <w:p w14:paraId="7D5C1A1C" w14:textId="77777777" w:rsidR="00821024" w:rsidRPr="003650BF" w:rsidRDefault="006A32BE">
            <w:pPr>
              <w:pStyle w:val="BodyText"/>
              <w:spacing w:before="100" w:after="100"/>
              <w:jc w:val="center"/>
            </w:pPr>
            <w:r w:rsidRPr="003650BF">
              <w:t>$0.30</w:t>
            </w:r>
          </w:p>
        </w:tc>
      </w:tr>
      <w:tr w:rsidR="00821024" w:rsidRPr="003650BF" w14:paraId="4986B684" w14:textId="77777777">
        <w:trPr>
          <w:jc w:val="center"/>
        </w:trPr>
        <w:tc>
          <w:tcPr>
            <w:tcW w:w="1175" w:type="pct"/>
          </w:tcPr>
          <w:p w14:paraId="509F04BE" w14:textId="77777777" w:rsidR="00821024" w:rsidRPr="003650BF" w:rsidRDefault="006A32BE">
            <w:pPr>
              <w:pStyle w:val="BodyText"/>
              <w:spacing w:before="100" w:after="100"/>
              <w:rPr>
                <w:i/>
              </w:rPr>
            </w:pPr>
            <w:r w:rsidRPr="003650BF">
              <w:rPr>
                <w:i/>
              </w:rPr>
              <w:t>To Other Mobiles (per 30 seconds)</w:t>
            </w:r>
          </w:p>
        </w:tc>
        <w:tc>
          <w:tcPr>
            <w:tcW w:w="546" w:type="pct"/>
          </w:tcPr>
          <w:p w14:paraId="7F85C4D6" w14:textId="77777777" w:rsidR="00821024" w:rsidRPr="003650BF" w:rsidRDefault="006A32BE">
            <w:pPr>
              <w:pStyle w:val="BodyText"/>
              <w:spacing w:before="100" w:after="100"/>
              <w:jc w:val="center"/>
            </w:pPr>
            <w:r w:rsidRPr="003650BF">
              <w:t>$0.30</w:t>
            </w:r>
          </w:p>
        </w:tc>
        <w:tc>
          <w:tcPr>
            <w:tcW w:w="546" w:type="pct"/>
          </w:tcPr>
          <w:p w14:paraId="49DD4173" w14:textId="77777777" w:rsidR="00821024" w:rsidRPr="003650BF" w:rsidRDefault="006A32BE">
            <w:pPr>
              <w:pStyle w:val="BodyText"/>
              <w:spacing w:before="100" w:after="100"/>
              <w:jc w:val="center"/>
            </w:pPr>
            <w:r w:rsidRPr="003650BF">
              <w:t>$0.30</w:t>
            </w:r>
          </w:p>
        </w:tc>
        <w:tc>
          <w:tcPr>
            <w:tcW w:w="546" w:type="pct"/>
          </w:tcPr>
          <w:p w14:paraId="4824AE6C" w14:textId="77777777" w:rsidR="00821024" w:rsidRPr="003650BF" w:rsidRDefault="006A32BE">
            <w:pPr>
              <w:pStyle w:val="BodyText"/>
              <w:spacing w:before="100" w:after="100"/>
              <w:jc w:val="center"/>
            </w:pPr>
            <w:r w:rsidRPr="003650BF">
              <w:t>$0.30</w:t>
            </w:r>
          </w:p>
        </w:tc>
        <w:tc>
          <w:tcPr>
            <w:tcW w:w="546" w:type="pct"/>
          </w:tcPr>
          <w:p w14:paraId="42443050" w14:textId="77777777" w:rsidR="00821024" w:rsidRPr="003650BF" w:rsidRDefault="006A32BE">
            <w:pPr>
              <w:pStyle w:val="BodyText"/>
              <w:spacing w:before="100" w:after="100"/>
              <w:jc w:val="center"/>
            </w:pPr>
            <w:r w:rsidRPr="003650BF">
              <w:t>$0.30</w:t>
            </w:r>
          </w:p>
        </w:tc>
        <w:tc>
          <w:tcPr>
            <w:tcW w:w="546" w:type="pct"/>
          </w:tcPr>
          <w:p w14:paraId="4CFE470D" w14:textId="77777777" w:rsidR="00821024" w:rsidRPr="003650BF" w:rsidRDefault="006A32BE">
            <w:pPr>
              <w:pStyle w:val="BodyText"/>
              <w:spacing w:before="100" w:after="100"/>
              <w:jc w:val="center"/>
            </w:pPr>
            <w:r w:rsidRPr="003650BF">
              <w:t>$0.30</w:t>
            </w:r>
          </w:p>
        </w:tc>
        <w:tc>
          <w:tcPr>
            <w:tcW w:w="546" w:type="pct"/>
          </w:tcPr>
          <w:p w14:paraId="51F89D55" w14:textId="77777777" w:rsidR="00821024" w:rsidRPr="003650BF" w:rsidRDefault="006A32BE">
            <w:pPr>
              <w:pStyle w:val="BodyText"/>
              <w:spacing w:before="100" w:after="100"/>
              <w:jc w:val="center"/>
            </w:pPr>
            <w:r w:rsidRPr="003650BF">
              <w:t>$0.30</w:t>
            </w:r>
          </w:p>
        </w:tc>
        <w:tc>
          <w:tcPr>
            <w:tcW w:w="547" w:type="pct"/>
          </w:tcPr>
          <w:p w14:paraId="49B89707" w14:textId="77777777" w:rsidR="00821024" w:rsidRPr="003650BF" w:rsidRDefault="006A32BE">
            <w:pPr>
              <w:pStyle w:val="BodyText"/>
              <w:spacing w:before="100" w:after="100"/>
              <w:jc w:val="center"/>
            </w:pPr>
            <w:r w:rsidRPr="003650BF">
              <w:t>$0.30</w:t>
            </w:r>
          </w:p>
        </w:tc>
      </w:tr>
      <w:tr w:rsidR="00821024" w:rsidRPr="003650BF" w14:paraId="72F42097" w14:textId="77777777">
        <w:trPr>
          <w:jc w:val="center"/>
        </w:trPr>
        <w:tc>
          <w:tcPr>
            <w:tcW w:w="1175" w:type="pct"/>
          </w:tcPr>
          <w:p w14:paraId="5014D106" w14:textId="77777777" w:rsidR="00821024" w:rsidRPr="003650BF" w:rsidRDefault="006A32BE">
            <w:pPr>
              <w:pStyle w:val="BodyText"/>
              <w:spacing w:before="100" w:after="100"/>
            </w:pPr>
            <w:r w:rsidRPr="003650BF">
              <w:rPr>
                <w:b/>
              </w:rPr>
              <w:t>SMS Charges</w:t>
            </w:r>
            <w:r w:rsidRPr="003650BF">
              <w:t xml:space="preserve"> (per message) </w:t>
            </w:r>
          </w:p>
        </w:tc>
        <w:tc>
          <w:tcPr>
            <w:tcW w:w="546" w:type="pct"/>
          </w:tcPr>
          <w:p w14:paraId="49A3C2AC" w14:textId="77777777" w:rsidR="00821024" w:rsidRPr="003650BF" w:rsidRDefault="006A32BE">
            <w:pPr>
              <w:pStyle w:val="BodyText"/>
              <w:spacing w:before="100" w:after="100"/>
              <w:jc w:val="center"/>
            </w:pPr>
            <w:r w:rsidRPr="003650BF">
              <w:t>$0.25</w:t>
            </w:r>
          </w:p>
        </w:tc>
        <w:tc>
          <w:tcPr>
            <w:tcW w:w="546" w:type="pct"/>
          </w:tcPr>
          <w:p w14:paraId="2A70251D" w14:textId="77777777" w:rsidR="00821024" w:rsidRPr="003650BF" w:rsidRDefault="006A32BE">
            <w:pPr>
              <w:pStyle w:val="BodyText"/>
              <w:spacing w:before="100" w:after="100"/>
              <w:jc w:val="center"/>
            </w:pPr>
            <w:r w:rsidRPr="003650BF">
              <w:t>$0.25</w:t>
            </w:r>
          </w:p>
        </w:tc>
        <w:tc>
          <w:tcPr>
            <w:tcW w:w="546" w:type="pct"/>
          </w:tcPr>
          <w:p w14:paraId="2B4CA134" w14:textId="77777777" w:rsidR="00821024" w:rsidRPr="003650BF" w:rsidRDefault="006A32BE">
            <w:pPr>
              <w:pStyle w:val="BodyText"/>
              <w:spacing w:before="100" w:after="100"/>
              <w:jc w:val="center"/>
            </w:pPr>
            <w:r w:rsidRPr="003650BF">
              <w:t>$0.25</w:t>
            </w:r>
          </w:p>
        </w:tc>
        <w:tc>
          <w:tcPr>
            <w:tcW w:w="546" w:type="pct"/>
          </w:tcPr>
          <w:p w14:paraId="35D10F4C" w14:textId="77777777" w:rsidR="00821024" w:rsidRPr="003650BF" w:rsidRDefault="006A32BE">
            <w:pPr>
              <w:pStyle w:val="BodyText"/>
              <w:spacing w:before="100" w:after="100"/>
              <w:jc w:val="center"/>
            </w:pPr>
            <w:r w:rsidRPr="003650BF">
              <w:t>$0.25</w:t>
            </w:r>
          </w:p>
        </w:tc>
        <w:tc>
          <w:tcPr>
            <w:tcW w:w="546" w:type="pct"/>
          </w:tcPr>
          <w:p w14:paraId="3044B46C" w14:textId="77777777" w:rsidR="00821024" w:rsidRPr="003650BF" w:rsidRDefault="006A32BE">
            <w:pPr>
              <w:pStyle w:val="BodyText"/>
              <w:spacing w:before="100" w:after="100"/>
              <w:jc w:val="center"/>
            </w:pPr>
            <w:r w:rsidRPr="003650BF">
              <w:t>$0.25</w:t>
            </w:r>
          </w:p>
        </w:tc>
        <w:tc>
          <w:tcPr>
            <w:tcW w:w="546" w:type="pct"/>
          </w:tcPr>
          <w:p w14:paraId="56CA5698" w14:textId="77777777" w:rsidR="00821024" w:rsidRPr="003650BF" w:rsidRDefault="006A32BE">
            <w:pPr>
              <w:pStyle w:val="BodyText"/>
              <w:spacing w:before="100" w:after="100"/>
              <w:jc w:val="center"/>
            </w:pPr>
            <w:r w:rsidRPr="003650BF">
              <w:t>$0.25</w:t>
            </w:r>
          </w:p>
        </w:tc>
        <w:tc>
          <w:tcPr>
            <w:tcW w:w="547" w:type="pct"/>
          </w:tcPr>
          <w:p w14:paraId="2B68EA60" w14:textId="77777777" w:rsidR="00821024" w:rsidRPr="003650BF" w:rsidRDefault="006A32BE">
            <w:pPr>
              <w:pStyle w:val="BodyText"/>
              <w:spacing w:before="100" w:after="100"/>
              <w:jc w:val="center"/>
            </w:pPr>
            <w:r w:rsidRPr="003650BF">
              <w:t>$0.25</w:t>
            </w:r>
          </w:p>
        </w:tc>
      </w:tr>
      <w:tr w:rsidR="00821024" w:rsidRPr="003650BF" w14:paraId="06373C29" w14:textId="77777777">
        <w:trPr>
          <w:jc w:val="center"/>
        </w:trPr>
        <w:tc>
          <w:tcPr>
            <w:tcW w:w="1175" w:type="pct"/>
          </w:tcPr>
          <w:p w14:paraId="1A933825" w14:textId="77777777" w:rsidR="00821024" w:rsidRPr="003650BF" w:rsidRDefault="006A32BE">
            <w:pPr>
              <w:pStyle w:val="BodyText"/>
              <w:spacing w:before="100" w:after="100"/>
              <w:rPr>
                <w:i/>
              </w:rPr>
            </w:pPr>
            <w:r w:rsidRPr="003650BF">
              <w:rPr>
                <w:b/>
                <w:i/>
              </w:rPr>
              <w:t>MMS Charges</w:t>
            </w:r>
            <w:r w:rsidRPr="003650BF">
              <w:rPr>
                <w:i/>
              </w:rPr>
              <w:t xml:space="preserve"> (per message).</w:t>
            </w:r>
          </w:p>
        </w:tc>
        <w:tc>
          <w:tcPr>
            <w:tcW w:w="546" w:type="pct"/>
          </w:tcPr>
          <w:p w14:paraId="1CDD9D83" w14:textId="77777777" w:rsidR="00821024" w:rsidRPr="003650BF" w:rsidRDefault="006A32BE">
            <w:pPr>
              <w:pStyle w:val="BodyText"/>
              <w:spacing w:before="100" w:after="100"/>
              <w:jc w:val="center"/>
            </w:pPr>
            <w:r w:rsidRPr="003650BF">
              <w:t>$0.75</w:t>
            </w:r>
          </w:p>
        </w:tc>
        <w:tc>
          <w:tcPr>
            <w:tcW w:w="546" w:type="pct"/>
          </w:tcPr>
          <w:p w14:paraId="7CF07BA9" w14:textId="77777777" w:rsidR="00821024" w:rsidRPr="003650BF" w:rsidRDefault="006A32BE">
            <w:pPr>
              <w:pStyle w:val="BodyText"/>
              <w:spacing w:before="100" w:after="100"/>
              <w:jc w:val="center"/>
            </w:pPr>
            <w:r w:rsidRPr="003650BF">
              <w:t>$0.75</w:t>
            </w:r>
          </w:p>
        </w:tc>
        <w:tc>
          <w:tcPr>
            <w:tcW w:w="546" w:type="pct"/>
          </w:tcPr>
          <w:p w14:paraId="30C4F0C4" w14:textId="77777777" w:rsidR="00821024" w:rsidRPr="003650BF" w:rsidRDefault="006A32BE">
            <w:pPr>
              <w:pStyle w:val="BodyText"/>
              <w:spacing w:before="100" w:after="100"/>
              <w:jc w:val="center"/>
            </w:pPr>
            <w:r w:rsidRPr="003650BF">
              <w:t>$0.75</w:t>
            </w:r>
          </w:p>
        </w:tc>
        <w:tc>
          <w:tcPr>
            <w:tcW w:w="546" w:type="pct"/>
          </w:tcPr>
          <w:p w14:paraId="0E55581D" w14:textId="77777777" w:rsidR="00821024" w:rsidRPr="003650BF" w:rsidRDefault="006A32BE">
            <w:pPr>
              <w:pStyle w:val="BodyText"/>
              <w:spacing w:before="100" w:after="100"/>
              <w:jc w:val="center"/>
            </w:pPr>
            <w:r w:rsidRPr="003650BF">
              <w:t>$0.75</w:t>
            </w:r>
          </w:p>
        </w:tc>
        <w:tc>
          <w:tcPr>
            <w:tcW w:w="546" w:type="pct"/>
          </w:tcPr>
          <w:p w14:paraId="7B21F9E4" w14:textId="77777777" w:rsidR="00821024" w:rsidRPr="003650BF" w:rsidRDefault="006A32BE">
            <w:pPr>
              <w:pStyle w:val="BodyText"/>
              <w:spacing w:before="100" w:after="100"/>
              <w:jc w:val="center"/>
            </w:pPr>
            <w:r w:rsidRPr="003650BF">
              <w:t>$0.75</w:t>
            </w:r>
          </w:p>
        </w:tc>
        <w:tc>
          <w:tcPr>
            <w:tcW w:w="546" w:type="pct"/>
          </w:tcPr>
          <w:p w14:paraId="617CAA38" w14:textId="77777777" w:rsidR="00821024" w:rsidRPr="003650BF" w:rsidRDefault="006A32BE">
            <w:pPr>
              <w:pStyle w:val="BodyText"/>
              <w:spacing w:before="100" w:after="100"/>
              <w:jc w:val="center"/>
            </w:pPr>
            <w:r w:rsidRPr="003650BF">
              <w:t>$0.75</w:t>
            </w:r>
          </w:p>
        </w:tc>
        <w:tc>
          <w:tcPr>
            <w:tcW w:w="547" w:type="pct"/>
          </w:tcPr>
          <w:p w14:paraId="069B1312" w14:textId="77777777" w:rsidR="00821024" w:rsidRPr="003650BF" w:rsidRDefault="006A32BE">
            <w:pPr>
              <w:pStyle w:val="BodyText"/>
              <w:spacing w:before="100" w:after="100"/>
              <w:jc w:val="center"/>
            </w:pPr>
            <w:r w:rsidRPr="003650BF">
              <w:t>$0.75</w:t>
            </w:r>
          </w:p>
        </w:tc>
      </w:tr>
      <w:tr w:rsidR="00821024" w:rsidRPr="003650BF" w14:paraId="68A51B54" w14:textId="77777777">
        <w:trPr>
          <w:jc w:val="center"/>
        </w:trPr>
        <w:tc>
          <w:tcPr>
            <w:tcW w:w="1175" w:type="pct"/>
          </w:tcPr>
          <w:p w14:paraId="100BA13A" w14:textId="77777777" w:rsidR="00821024" w:rsidRPr="003650BF" w:rsidRDefault="006A32BE">
            <w:pPr>
              <w:pStyle w:val="BodyText"/>
              <w:spacing w:before="100" w:after="100"/>
              <w:rPr>
                <w:b/>
              </w:rPr>
            </w:pPr>
            <w:r w:rsidRPr="003650BF">
              <w:rPr>
                <w:b/>
                <w:i/>
              </w:rPr>
              <w:t>Flagfall</w:t>
            </w:r>
            <w:r w:rsidRPr="003650BF">
              <w:rPr>
                <w:b/>
              </w:rPr>
              <w:t xml:space="preserve"> (call connection charge)</w:t>
            </w:r>
          </w:p>
        </w:tc>
        <w:tc>
          <w:tcPr>
            <w:tcW w:w="546" w:type="pct"/>
          </w:tcPr>
          <w:p w14:paraId="2934E79E" w14:textId="77777777" w:rsidR="00821024" w:rsidRPr="003650BF" w:rsidRDefault="006A32BE">
            <w:pPr>
              <w:pStyle w:val="BodyText"/>
              <w:spacing w:before="100" w:after="100"/>
              <w:jc w:val="center"/>
            </w:pPr>
            <w:r w:rsidRPr="003650BF">
              <w:t>$0.25</w:t>
            </w:r>
          </w:p>
        </w:tc>
        <w:tc>
          <w:tcPr>
            <w:tcW w:w="546" w:type="pct"/>
          </w:tcPr>
          <w:p w14:paraId="6DA65F0E" w14:textId="77777777" w:rsidR="00821024" w:rsidRPr="003650BF" w:rsidRDefault="006A32BE">
            <w:pPr>
              <w:pStyle w:val="BodyText"/>
              <w:spacing w:before="100" w:after="100"/>
              <w:jc w:val="center"/>
            </w:pPr>
            <w:r w:rsidRPr="003650BF">
              <w:t>$0.25</w:t>
            </w:r>
          </w:p>
        </w:tc>
        <w:tc>
          <w:tcPr>
            <w:tcW w:w="546" w:type="pct"/>
          </w:tcPr>
          <w:p w14:paraId="229980F1" w14:textId="77777777" w:rsidR="00821024" w:rsidRPr="003650BF" w:rsidRDefault="006A32BE">
            <w:pPr>
              <w:pStyle w:val="BodyText"/>
              <w:spacing w:before="100" w:after="100"/>
              <w:jc w:val="center"/>
            </w:pPr>
            <w:r w:rsidRPr="003650BF">
              <w:t>$0.25</w:t>
            </w:r>
          </w:p>
        </w:tc>
        <w:tc>
          <w:tcPr>
            <w:tcW w:w="546" w:type="pct"/>
          </w:tcPr>
          <w:p w14:paraId="75F463E8" w14:textId="77777777" w:rsidR="00821024" w:rsidRPr="003650BF" w:rsidRDefault="006A32BE">
            <w:pPr>
              <w:pStyle w:val="BodyText"/>
              <w:spacing w:before="100" w:after="100"/>
              <w:jc w:val="center"/>
            </w:pPr>
            <w:r w:rsidRPr="003650BF">
              <w:t>$0.25</w:t>
            </w:r>
          </w:p>
        </w:tc>
        <w:tc>
          <w:tcPr>
            <w:tcW w:w="546" w:type="pct"/>
          </w:tcPr>
          <w:p w14:paraId="3BA9AAA0" w14:textId="77777777" w:rsidR="00821024" w:rsidRPr="003650BF" w:rsidRDefault="006A32BE">
            <w:pPr>
              <w:pStyle w:val="BodyText"/>
              <w:spacing w:before="100" w:after="100"/>
              <w:jc w:val="center"/>
            </w:pPr>
            <w:r w:rsidRPr="003650BF">
              <w:t>$0.25</w:t>
            </w:r>
          </w:p>
        </w:tc>
        <w:tc>
          <w:tcPr>
            <w:tcW w:w="546" w:type="pct"/>
          </w:tcPr>
          <w:p w14:paraId="770392F7" w14:textId="77777777" w:rsidR="00821024" w:rsidRPr="003650BF" w:rsidRDefault="006A32BE">
            <w:pPr>
              <w:pStyle w:val="BodyText"/>
              <w:spacing w:before="100" w:after="100"/>
              <w:jc w:val="center"/>
            </w:pPr>
            <w:r w:rsidRPr="003650BF">
              <w:t>$0.25</w:t>
            </w:r>
          </w:p>
        </w:tc>
        <w:tc>
          <w:tcPr>
            <w:tcW w:w="547" w:type="pct"/>
          </w:tcPr>
          <w:p w14:paraId="5F29FB93" w14:textId="77777777" w:rsidR="00821024" w:rsidRPr="003650BF" w:rsidRDefault="006A32BE">
            <w:pPr>
              <w:pStyle w:val="BodyText"/>
              <w:spacing w:before="100" w:after="100"/>
              <w:jc w:val="center"/>
            </w:pPr>
            <w:r w:rsidRPr="003650BF">
              <w:t>$0.25</w:t>
            </w:r>
          </w:p>
        </w:tc>
      </w:tr>
    </w:tbl>
    <w:p w14:paraId="2116590F" w14:textId="77777777" w:rsidR="00821024" w:rsidRPr="003650BF" w:rsidRDefault="006A32BE">
      <w:pPr>
        <w:pStyle w:val="BMBul9"/>
        <w:numPr>
          <w:ilvl w:val="0"/>
          <w:numId w:val="0"/>
        </w:numPr>
        <w:suppressAutoHyphens/>
        <w:spacing w:after="0"/>
        <w:rPr>
          <w:sz w:val="16"/>
          <w:szCs w:val="16"/>
        </w:rPr>
      </w:pPr>
      <w:r w:rsidRPr="003650BF">
        <w:rPr>
          <w:sz w:val="16"/>
          <w:szCs w:val="16"/>
        </w:rPr>
        <w:br/>
        <w:t>Note: Call Cap at $49 (inc GST) including up to $230 (inc GST). Included value can be used for the following services:</w:t>
      </w:r>
    </w:p>
    <w:p w14:paraId="71634B5E" w14:textId="77777777" w:rsidR="00821024" w:rsidRPr="003650BF" w:rsidRDefault="006A32BE">
      <w:pPr>
        <w:pStyle w:val="BodyText"/>
        <w:numPr>
          <w:ilvl w:val="0"/>
          <w:numId w:val="13"/>
        </w:numPr>
        <w:spacing w:after="0"/>
        <w:ind w:hanging="720"/>
        <w:rPr>
          <w:sz w:val="16"/>
          <w:szCs w:val="16"/>
        </w:rPr>
      </w:pPr>
      <w:r w:rsidRPr="003650BF">
        <w:rPr>
          <w:sz w:val="16"/>
          <w:szCs w:val="16"/>
        </w:rPr>
        <w:t>Standard Calls (National)</w:t>
      </w:r>
    </w:p>
    <w:p w14:paraId="094F5AD3" w14:textId="77777777" w:rsidR="00821024" w:rsidRPr="003650BF" w:rsidRDefault="006A32BE">
      <w:pPr>
        <w:pStyle w:val="BodyText"/>
        <w:numPr>
          <w:ilvl w:val="0"/>
          <w:numId w:val="13"/>
        </w:numPr>
        <w:spacing w:after="0"/>
        <w:ind w:hanging="720"/>
        <w:rPr>
          <w:sz w:val="16"/>
          <w:szCs w:val="16"/>
        </w:rPr>
      </w:pPr>
      <w:r w:rsidRPr="003650BF">
        <w:rPr>
          <w:sz w:val="16"/>
          <w:szCs w:val="16"/>
        </w:rPr>
        <w:t>Standard SMS (National)</w:t>
      </w:r>
    </w:p>
    <w:p w14:paraId="445C05ED" w14:textId="77777777" w:rsidR="00821024" w:rsidRPr="003650BF" w:rsidRDefault="006A32BE">
      <w:pPr>
        <w:pStyle w:val="BodyText"/>
        <w:numPr>
          <w:ilvl w:val="0"/>
          <w:numId w:val="13"/>
        </w:numPr>
        <w:spacing w:after="0"/>
        <w:ind w:hanging="720"/>
        <w:rPr>
          <w:sz w:val="16"/>
          <w:szCs w:val="16"/>
        </w:rPr>
      </w:pPr>
      <w:r w:rsidRPr="003650BF">
        <w:rPr>
          <w:sz w:val="16"/>
          <w:szCs w:val="16"/>
        </w:rPr>
        <w:t>Standard MMS (National)</w:t>
      </w:r>
    </w:p>
    <w:p w14:paraId="195C348F" w14:textId="77777777" w:rsidR="00821024" w:rsidRPr="003650BF" w:rsidRDefault="006A32BE">
      <w:pPr>
        <w:pStyle w:val="BodyText"/>
        <w:numPr>
          <w:ilvl w:val="0"/>
          <w:numId w:val="13"/>
        </w:numPr>
        <w:spacing w:after="0"/>
        <w:ind w:hanging="720"/>
        <w:rPr>
          <w:sz w:val="16"/>
          <w:szCs w:val="16"/>
        </w:rPr>
      </w:pPr>
      <w:r w:rsidRPr="003650BF">
        <w:rPr>
          <w:sz w:val="16"/>
          <w:szCs w:val="16"/>
        </w:rPr>
        <w:t>International Calls / SMS</w:t>
      </w:r>
    </w:p>
    <w:p w14:paraId="0159152A" w14:textId="77777777" w:rsidR="00821024" w:rsidRPr="003650BF" w:rsidRDefault="006A32BE">
      <w:pPr>
        <w:pStyle w:val="BodyText"/>
        <w:numPr>
          <w:ilvl w:val="0"/>
          <w:numId w:val="13"/>
        </w:numPr>
        <w:spacing w:after="0"/>
        <w:ind w:hanging="720"/>
        <w:rPr>
          <w:sz w:val="16"/>
          <w:szCs w:val="16"/>
        </w:rPr>
      </w:pPr>
      <w:r w:rsidRPr="003650BF">
        <w:rPr>
          <w:sz w:val="16"/>
          <w:szCs w:val="16"/>
        </w:rPr>
        <w:t>Voicemail Diversions / deposits / retrievals</w:t>
      </w:r>
    </w:p>
    <w:p w14:paraId="518D9D1C" w14:textId="77777777" w:rsidR="00821024" w:rsidRPr="003650BF" w:rsidRDefault="006A32BE">
      <w:pPr>
        <w:pStyle w:val="BodyText"/>
        <w:numPr>
          <w:ilvl w:val="0"/>
          <w:numId w:val="13"/>
        </w:numPr>
        <w:spacing w:after="0"/>
        <w:ind w:hanging="720"/>
        <w:rPr>
          <w:sz w:val="16"/>
          <w:szCs w:val="16"/>
        </w:rPr>
      </w:pPr>
      <w:r w:rsidRPr="003650BF">
        <w:rPr>
          <w:sz w:val="16"/>
          <w:szCs w:val="16"/>
        </w:rPr>
        <w:t>124YES</w:t>
      </w:r>
    </w:p>
    <w:p w14:paraId="40D1257F" w14:textId="77777777" w:rsidR="00821024" w:rsidRPr="003650BF" w:rsidRDefault="006A32BE">
      <w:pPr>
        <w:pStyle w:val="BodyText"/>
        <w:numPr>
          <w:ilvl w:val="0"/>
          <w:numId w:val="13"/>
        </w:numPr>
        <w:spacing w:after="0"/>
        <w:ind w:hanging="720"/>
        <w:rPr>
          <w:sz w:val="16"/>
          <w:szCs w:val="16"/>
        </w:rPr>
      </w:pPr>
      <w:r w:rsidRPr="003650BF">
        <w:rPr>
          <w:sz w:val="16"/>
          <w:szCs w:val="16"/>
        </w:rPr>
        <w:t>1800 / 1300 / 13 numbers</w:t>
      </w:r>
    </w:p>
    <w:p w14:paraId="329854C6" w14:textId="77777777" w:rsidR="00821024" w:rsidRPr="003650BF" w:rsidRDefault="006A32BE">
      <w:pPr>
        <w:pStyle w:val="BodyText"/>
        <w:numPr>
          <w:ilvl w:val="0"/>
          <w:numId w:val="13"/>
        </w:numPr>
        <w:spacing w:after="0"/>
        <w:ind w:hanging="720"/>
        <w:rPr>
          <w:sz w:val="16"/>
          <w:szCs w:val="16"/>
        </w:rPr>
      </w:pPr>
      <w:r w:rsidRPr="003650BF">
        <w:rPr>
          <w:sz w:val="16"/>
          <w:szCs w:val="16"/>
        </w:rPr>
        <w:t>WAP / Internet usage / GPRS</w:t>
      </w:r>
    </w:p>
    <w:p w14:paraId="18F90F64" w14:textId="77777777" w:rsidR="00821024" w:rsidRPr="003650BF" w:rsidRDefault="006A32BE">
      <w:pPr>
        <w:pStyle w:val="BMIndent9"/>
        <w:suppressAutoHyphens/>
        <w:spacing w:after="0"/>
        <w:ind w:left="0"/>
        <w:rPr>
          <w:sz w:val="16"/>
          <w:szCs w:val="16"/>
        </w:rPr>
      </w:pPr>
      <w:r w:rsidRPr="003650BF">
        <w:rPr>
          <w:sz w:val="16"/>
          <w:szCs w:val="16"/>
        </w:rPr>
        <w:t>Please note the Handset Repayment monthly charge is not included in the cap spend amount.</w:t>
      </w:r>
    </w:p>
    <w:p w14:paraId="25D0328A" w14:textId="77777777" w:rsidR="00821024" w:rsidRPr="003650BF" w:rsidRDefault="00821024">
      <w:pPr>
        <w:pStyle w:val="BMIndent9"/>
        <w:suppressAutoHyphens/>
        <w:ind w:left="0"/>
        <w:rPr>
          <w:sz w:val="16"/>
          <w:szCs w:val="16"/>
        </w:rPr>
      </w:pPr>
    </w:p>
    <w:p w14:paraId="3F2FAF5A" w14:textId="77777777" w:rsidR="00821024" w:rsidRPr="003650BF" w:rsidRDefault="006A32BE">
      <w:pPr>
        <w:pStyle w:val="BodyText"/>
        <w:rPr>
          <w:b/>
        </w:rPr>
      </w:pPr>
      <w:r w:rsidRPr="003650BF">
        <w:rPr>
          <w:b/>
        </w:rPr>
        <w:t>M8 24 Month TalkCap 230 Plans with handset repayment (HPP10, HPP15, HPP20, HPP25, HPP30) (Early termination charges)</w:t>
      </w:r>
    </w:p>
    <w:p w14:paraId="2366D3A8" w14:textId="77777777" w:rsidR="00821024" w:rsidRPr="003650BF" w:rsidRDefault="006A32BE">
      <w:pPr>
        <w:pStyle w:val="BodyText"/>
        <w:spacing w:after="0"/>
        <w:rPr>
          <w:b/>
        </w:rPr>
      </w:pPr>
      <w:r w:rsidRPr="003650BF">
        <w:rPr>
          <w:b/>
        </w:rPr>
        <w:t>TalkCap230 M8 termination fees</w:t>
      </w:r>
    </w:p>
    <w:p w14:paraId="3AD2A435" w14:textId="77777777" w:rsidR="00821024" w:rsidRPr="003650BF" w:rsidRDefault="006A32BE">
      <w:pPr>
        <w:pStyle w:val="BodyText"/>
        <w:spacing w:after="0"/>
        <w:rPr>
          <w:u w:val="single"/>
        </w:rPr>
      </w:pPr>
      <w:r w:rsidRPr="003650BF">
        <w:rPr>
          <w:b/>
          <w:u w:val="single"/>
        </w:rPr>
        <w:t>Cancellation Fees upon early termination</w:t>
      </w:r>
    </w:p>
    <w:p w14:paraId="3DF2465E" w14:textId="77777777" w:rsidR="00821024" w:rsidRPr="003650BF" w:rsidRDefault="006A32BE">
      <w:pPr>
        <w:pStyle w:val="BodyText"/>
        <w:spacing w:after="0"/>
      </w:pPr>
      <w:r w:rsidRPr="003650BF">
        <w:t>Contract term is 24 months</w:t>
      </w:r>
    </w:p>
    <w:p w14:paraId="12825812" w14:textId="77777777" w:rsidR="00821024" w:rsidRPr="003650BF" w:rsidRDefault="006A32BE">
      <w:pPr>
        <w:pStyle w:val="BodyText"/>
      </w:pPr>
      <w:r w:rsidRPr="003650BF">
        <w:t>Early termination results in payment of all remaining minimum monthly spend (i.e $49 per month) plus all remaining monthly Handset Purchase charges (please refer below table as a guide)</w:t>
      </w:r>
    </w:p>
    <w:tbl>
      <w:tblPr>
        <w:tblW w:w="5000" w:type="pct"/>
        <w:tblCellMar>
          <w:left w:w="115" w:type="dxa"/>
          <w:right w:w="115" w:type="dxa"/>
        </w:tblCellMar>
        <w:tblLook w:val="0000" w:firstRow="0" w:lastRow="0" w:firstColumn="0" w:lastColumn="0" w:noHBand="0" w:noVBand="0"/>
      </w:tblPr>
      <w:tblGrid>
        <w:gridCol w:w="1713"/>
        <w:gridCol w:w="1727"/>
        <w:gridCol w:w="1460"/>
        <w:gridCol w:w="1463"/>
        <w:gridCol w:w="1347"/>
        <w:gridCol w:w="1282"/>
        <w:gridCol w:w="1188"/>
      </w:tblGrid>
      <w:tr w:rsidR="00821024" w:rsidRPr="003650BF" w14:paraId="5C9F6E82" w14:textId="77777777">
        <w:trPr>
          <w:trHeight w:val="270"/>
          <w:tblHeader/>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2D796ECD" w14:textId="77777777" w:rsidR="00821024" w:rsidRPr="003650BF" w:rsidRDefault="006A32BE">
            <w:pPr>
              <w:pStyle w:val="BodyText"/>
              <w:spacing w:before="100" w:after="100"/>
              <w:jc w:val="center"/>
            </w:pPr>
            <w:r w:rsidRPr="003650BF">
              <w:lastRenderedPageBreak/>
              <w:t>PLAN</w:t>
            </w:r>
          </w:p>
        </w:tc>
        <w:tc>
          <w:tcPr>
            <w:tcW w:w="849"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269C7428" w14:textId="77777777" w:rsidR="00821024" w:rsidRPr="003650BF" w:rsidRDefault="006A32BE">
            <w:pPr>
              <w:pStyle w:val="BodyText"/>
              <w:spacing w:before="100" w:after="100"/>
              <w:jc w:val="center"/>
            </w:pPr>
            <w:r w:rsidRPr="003650BF">
              <w:t>$0.00</w:t>
            </w:r>
          </w:p>
        </w:tc>
        <w:tc>
          <w:tcPr>
            <w:tcW w:w="718"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5B20F986" w14:textId="77777777" w:rsidR="00821024" w:rsidRPr="003650BF" w:rsidRDefault="006A32BE">
            <w:pPr>
              <w:pStyle w:val="BodyText"/>
              <w:spacing w:before="100" w:after="100"/>
              <w:jc w:val="center"/>
            </w:pPr>
            <w:r w:rsidRPr="003650BF">
              <w:t>HPP10</w:t>
            </w:r>
          </w:p>
        </w:tc>
        <w:tc>
          <w:tcPr>
            <w:tcW w:w="719"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1B115F1A" w14:textId="77777777" w:rsidR="00821024" w:rsidRPr="003650BF" w:rsidRDefault="006A32BE">
            <w:pPr>
              <w:pStyle w:val="BodyText"/>
              <w:spacing w:before="100" w:after="100"/>
              <w:jc w:val="center"/>
            </w:pPr>
            <w:r w:rsidRPr="003650BF">
              <w:t>HPP15</w:t>
            </w:r>
          </w:p>
        </w:tc>
        <w:tc>
          <w:tcPr>
            <w:tcW w:w="662"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047A1E9F" w14:textId="77777777" w:rsidR="00821024" w:rsidRPr="003650BF" w:rsidRDefault="006A32BE">
            <w:pPr>
              <w:pStyle w:val="BodyText"/>
              <w:spacing w:before="100" w:after="100"/>
              <w:jc w:val="center"/>
            </w:pPr>
            <w:r w:rsidRPr="003650BF">
              <w:t>HPP20</w:t>
            </w:r>
          </w:p>
        </w:tc>
        <w:tc>
          <w:tcPr>
            <w:tcW w:w="630"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5BF579C0" w14:textId="77777777" w:rsidR="00821024" w:rsidRPr="003650BF" w:rsidRDefault="006A32BE">
            <w:pPr>
              <w:pStyle w:val="BodyText"/>
              <w:spacing w:before="100" w:after="100"/>
              <w:jc w:val="center"/>
            </w:pPr>
            <w:r w:rsidRPr="003650BF">
              <w:t>HPP25</w:t>
            </w:r>
          </w:p>
        </w:tc>
        <w:tc>
          <w:tcPr>
            <w:tcW w:w="584"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734C993B" w14:textId="77777777" w:rsidR="00821024" w:rsidRPr="003650BF" w:rsidRDefault="006A32BE">
            <w:pPr>
              <w:pStyle w:val="BodyText"/>
              <w:spacing w:before="100" w:after="100"/>
              <w:jc w:val="center"/>
            </w:pPr>
            <w:r w:rsidRPr="003650BF">
              <w:t>HPP30</w:t>
            </w:r>
          </w:p>
        </w:tc>
      </w:tr>
      <w:tr w:rsidR="00821024" w:rsidRPr="003650BF" w14:paraId="258195B2" w14:textId="77777777">
        <w:trPr>
          <w:trHeight w:val="525"/>
          <w:tblHeader/>
        </w:trPr>
        <w:tc>
          <w:tcPr>
            <w:tcW w:w="838" w:type="pct"/>
            <w:tcBorders>
              <w:top w:val="single" w:sz="8" w:space="0" w:color="auto"/>
              <w:left w:val="single" w:sz="8" w:space="0" w:color="auto"/>
              <w:bottom w:val="single" w:sz="8" w:space="0" w:color="auto"/>
              <w:right w:val="single" w:sz="8" w:space="0" w:color="auto"/>
            </w:tcBorders>
            <w:shd w:val="clear" w:color="auto" w:fill="E0E0E0"/>
            <w:tcMar>
              <w:top w:w="17" w:type="dxa"/>
              <w:left w:w="17" w:type="dxa"/>
              <w:bottom w:w="0" w:type="dxa"/>
              <w:right w:w="17" w:type="dxa"/>
            </w:tcMar>
            <w:vAlign w:val="bottom"/>
          </w:tcPr>
          <w:p w14:paraId="6B5F57A7" w14:textId="77777777" w:rsidR="00821024" w:rsidRPr="003650BF" w:rsidRDefault="006A32BE">
            <w:pPr>
              <w:pStyle w:val="BodyText"/>
              <w:spacing w:before="100" w:after="100"/>
              <w:jc w:val="center"/>
            </w:pPr>
            <w:r w:rsidRPr="003650BF">
              <w:t>Monthly Access (min spend)</w:t>
            </w:r>
          </w:p>
        </w:tc>
        <w:tc>
          <w:tcPr>
            <w:tcW w:w="849" w:type="pct"/>
            <w:tcBorders>
              <w:top w:val="single" w:sz="8" w:space="0" w:color="auto"/>
              <w:left w:val="nil"/>
              <w:bottom w:val="single" w:sz="8" w:space="0" w:color="auto"/>
              <w:right w:val="single" w:sz="8" w:space="0" w:color="auto"/>
            </w:tcBorders>
            <w:shd w:val="clear" w:color="auto" w:fill="E0E0E0"/>
            <w:tcMar>
              <w:top w:w="17" w:type="dxa"/>
              <w:left w:w="17" w:type="dxa"/>
              <w:bottom w:w="0" w:type="dxa"/>
              <w:right w:w="17" w:type="dxa"/>
            </w:tcMar>
            <w:vAlign w:val="bottom"/>
          </w:tcPr>
          <w:p w14:paraId="43B2871F" w14:textId="77777777" w:rsidR="00821024" w:rsidRPr="003650BF" w:rsidRDefault="006A32BE">
            <w:pPr>
              <w:pStyle w:val="BodyText"/>
              <w:spacing w:before="100" w:after="100"/>
              <w:jc w:val="center"/>
            </w:pPr>
            <w:r w:rsidRPr="003650BF">
              <w:t>$49.00</w:t>
            </w:r>
          </w:p>
        </w:tc>
        <w:tc>
          <w:tcPr>
            <w:tcW w:w="718"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32F68801" w14:textId="77777777" w:rsidR="00821024" w:rsidRPr="003650BF" w:rsidRDefault="006A32BE">
            <w:pPr>
              <w:pStyle w:val="BodyText"/>
              <w:spacing w:before="100" w:after="100"/>
              <w:jc w:val="center"/>
            </w:pPr>
            <w:r w:rsidRPr="003650BF">
              <w:t>$49.00</w:t>
            </w:r>
          </w:p>
        </w:tc>
        <w:tc>
          <w:tcPr>
            <w:tcW w:w="719"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36CC5CBD" w14:textId="77777777" w:rsidR="00821024" w:rsidRPr="003650BF" w:rsidRDefault="006A32BE">
            <w:pPr>
              <w:pStyle w:val="BodyText"/>
              <w:spacing w:before="100" w:after="100"/>
              <w:jc w:val="center"/>
            </w:pPr>
            <w:r w:rsidRPr="003650BF">
              <w:t>$49.00</w:t>
            </w:r>
          </w:p>
        </w:tc>
        <w:tc>
          <w:tcPr>
            <w:tcW w:w="662"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590E9859" w14:textId="77777777" w:rsidR="00821024" w:rsidRPr="003650BF" w:rsidRDefault="006A32BE">
            <w:pPr>
              <w:pStyle w:val="BodyText"/>
              <w:spacing w:before="100" w:after="100"/>
              <w:jc w:val="center"/>
            </w:pPr>
            <w:r w:rsidRPr="003650BF">
              <w:t>$49.00</w:t>
            </w:r>
          </w:p>
        </w:tc>
        <w:tc>
          <w:tcPr>
            <w:tcW w:w="630"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1FF7786F" w14:textId="77777777" w:rsidR="00821024" w:rsidRPr="003650BF" w:rsidRDefault="006A32BE">
            <w:pPr>
              <w:pStyle w:val="BodyText"/>
              <w:spacing w:before="100" w:after="100"/>
              <w:jc w:val="center"/>
            </w:pPr>
            <w:r w:rsidRPr="003650BF">
              <w:t>$49.00</w:t>
            </w:r>
          </w:p>
        </w:tc>
        <w:tc>
          <w:tcPr>
            <w:tcW w:w="584"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73D3F597" w14:textId="77777777" w:rsidR="00821024" w:rsidRPr="003650BF" w:rsidRDefault="006A32BE">
            <w:pPr>
              <w:pStyle w:val="BodyText"/>
              <w:spacing w:before="100" w:after="100"/>
              <w:jc w:val="center"/>
            </w:pPr>
            <w:r w:rsidRPr="003650BF">
              <w:t>$49.00</w:t>
            </w:r>
          </w:p>
        </w:tc>
      </w:tr>
      <w:tr w:rsidR="00821024" w:rsidRPr="003650BF" w14:paraId="00911AE1" w14:textId="77777777">
        <w:trPr>
          <w:trHeight w:val="525"/>
          <w:tblHeader/>
        </w:trPr>
        <w:tc>
          <w:tcPr>
            <w:tcW w:w="838" w:type="pct"/>
            <w:tcBorders>
              <w:top w:val="single" w:sz="8" w:space="0" w:color="auto"/>
              <w:left w:val="single" w:sz="8" w:space="0" w:color="auto"/>
              <w:bottom w:val="single" w:sz="8" w:space="0" w:color="auto"/>
              <w:right w:val="single" w:sz="8" w:space="0" w:color="auto"/>
            </w:tcBorders>
            <w:shd w:val="clear" w:color="auto" w:fill="E0E0E0"/>
            <w:tcMar>
              <w:top w:w="17" w:type="dxa"/>
              <w:left w:w="17" w:type="dxa"/>
              <w:bottom w:w="0" w:type="dxa"/>
              <w:right w:w="17" w:type="dxa"/>
            </w:tcMar>
            <w:vAlign w:val="bottom"/>
          </w:tcPr>
          <w:p w14:paraId="7758A09B" w14:textId="77777777" w:rsidR="00821024" w:rsidRPr="003650BF" w:rsidRDefault="006A32BE">
            <w:pPr>
              <w:pStyle w:val="BodyText"/>
              <w:spacing w:before="100" w:after="100"/>
              <w:jc w:val="center"/>
            </w:pPr>
            <w:r w:rsidRPr="003650BF">
              <w:t>Monthly Handset repayment</w:t>
            </w:r>
          </w:p>
        </w:tc>
        <w:tc>
          <w:tcPr>
            <w:tcW w:w="849" w:type="pct"/>
            <w:tcBorders>
              <w:top w:val="single" w:sz="8" w:space="0" w:color="auto"/>
              <w:left w:val="nil"/>
              <w:bottom w:val="single" w:sz="8" w:space="0" w:color="auto"/>
              <w:right w:val="nil"/>
            </w:tcBorders>
            <w:shd w:val="clear" w:color="auto" w:fill="E0E0E0"/>
            <w:tcMar>
              <w:top w:w="17" w:type="dxa"/>
              <w:left w:w="17" w:type="dxa"/>
              <w:bottom w:w="0" w:type="dxa"/>
              <w:right w:w="17" w:type="dxa"/>
            </w:tcMar>
            <w:vAlign w:val="bottom"/>
          </w:tcPr>
          <w:p w14:paraId="1E165D6F" w14:textId="77777777" w:rsidR="00821024" w:rsidRPr="003650BF" w:rsidRDefault="006A32BE">
            <w:pPr>
              <w:pStyle w:val="BodyText"/>
              <w:spacing w:before="100" w:after="100"/>
              <w:jc w:val="center"/>
            </w:pPr>
            <w:r w:rsidRPr="003650BF">
              <w:t>$0.00</w:t>
            </w:r>
          </w:p>
        </w:tc>
        <w:tc>
          <w:tcPr>
            <w:tcW w:w="71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5B0B405E" w14:textId="77777777" w:rsidR="00821024" w:rsidRPr="003650BF" w:rsidRDefault="006A32BE">
            <w:pPr>
              <w:pStyle w:val="BodyText"/>
              <w:spacing w:before="100" w:after="100"/>
              <w:jc w:val="center"/>
            </w:pPr>
            <w:r w:rsidRPr="003650BF">
              <w:t>$10.00</w:t>
            </w:r>
          </w:p>
        </w:tc>
        <w:tc>
          <w:tcPr>
            <w:tcW w:w="719"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59B13635" w14:textId="77777777" w:rsidR="00821024" w:rsidRPr="003650BF" w:rsidRDefault="006A32BE">
            <w:pPr>
              <w:pStyle w:val="BodyText"/>
              <w:spacing w:before="100" w:after="100"/>
              <w:jc w:val="center"/>
            </w:pPr>
            <w:r w:rsidRPr="003650BF">
              <w:t>$15.00</w:t>
            </w:r>
          </w:p>
        </w:tc>
        <w:tc>
          <w:tcPr>
            <w:tcW w:w="662"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7E7963D8" w14:textId="77777777" w:rsidR="00821024" w:rsidRPr="003650BF" w:rsidRDefault="006A32BE">
            <w:pPr>
              <w:pStyle w:val="BodyText"/>
              <w:spacing w:before="100" w:after="100"/>
              <w:jc w:val="center"/>
            </w:pPr>
            <w:r w:rsidRPr="003650BF">
              <w:t>$20.00</w:t>
            </w:r>
          </w:p>
        </w:tc>
        <w:tc>
          <w:tcPr>
            <w:tcW w:w="630"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11F85872" w14:textId="77777777" w:rsidR="00821024" w:rsidRPr="003650BF" w:rsidRDefault="006A32BE">
            <w:pPr>
              <w:pStyle w:val="BodyText"/>
              <w:spacing w:before="100" w:after="100"/>
              <w:jc w:val="center"/>
            </w:pPr>
            <w:r w:rsidRPr="003650BF">
              <w:t>$25.00</w:t>
            </w:r>
          </w:p>
        </w:tc>
        <w:tc>
          <w:tcPr>
            <w:tcW w:w="584"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7F65D45E" w14:textId="77777777" w:rsidR="00821024" w:rsidRPr="003650BF" w:rsidRDefault="006A32BE">
            <w:pPr>
              <w:pStyle w:val="BodyText"/>
              <w:spacing w:before="100" w:after="100"/>
              <w:jc w:val="center"/>
            </w:pPr>
            <w:r w:rsidRPr="003650BF">
              <w:t>$30.00</w:t>
            </w:r>
          </w:p>
        </w:tc>
      </w:tr>
      <w:tr w:rsidR="00821024" w:rsidRPr="003650BF" w14:paraId="4C99E64B" w14:textId="77777777">
        <w:trPr>
          <w:trHeight w:val="270"/>
          <w:tblHeader/>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59C0DF9C" w14:textId="77777777" w:rsidR="00821024" w:rsidRPr="003650BF" w:rsidRDefault="006A32BE">
            <w:pPr>
              <w:pStyle w:val="BodyText"/>
              <w:spacing w:before="100" w:after="100"/>
              <w:jc w:val="center"/>
            </w:pPr>
            <w:r w:rsidRPr="003650BF">
              <w:t>Min monthly spend</w:t>
            </w:r>
          </w:p>
        </w:tc>
        <w:tc>
          <w:tcPr>
            <w:tcW w:w="849"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574F5484" w14:textId="77777777" w:rsidR="00821024" w:rsidRPr="003650BF" w:rsidRDefault="006A32BE">
            <w:pPr>
              <w:pStyle w:val="BodyText"/>
              <w:spacing w:before="100" w:after="100"/>
              <w:jc w:val="center"/>
            </w:pPr>
            <w:r w:rsidRPr="003650BF">
              <w:t>$49.00</w:t>
            </w:r>
          </w:p>
        </w:tc>
        <w:tc>
          <w:tcPr>
            <w:tcW w:w="718"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196A2006" w14:textId="77777777" w:rsidR="00821024" w:rsidRPr="003650BF" w:rsidRDefault="006A32BE">
            <w:pPr>
              <w:pStyle w:val="BodyText"/>
              <w:spacing w:before="100" w:after="100"/>
              <w:jc w:val="center"/>
            </w:pPr>
            <w:r w:rsidRPr="003650BF">
              <w:t>$59.00</w:t>
            </w:r>
          </w:p>
        </w:tc>
        <w:tc>
          <w:tcPr>
            <w:tcW w:w="719"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175B5861" w14:textId="77777777" w:rsidR="00821024" w:rsidRPr="003650BF" w:rsidRDefault="006A32BE">
            <w:pPr>
              <w:pStyle w:val="BodyText"/>
              <w:spacing w:before="100" w:after="100"/>
              <w:jc w:val="center"/>
            </w:pPr>
            <w:r w:rsidRPr="003650BF">
              <w:t>$64.00</w:t>
            </w:r>
          </w:p>
        </w:tc>
        <w:tc>
          <w:tcPr>
            <w:tcW w:w="662"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265A3EAE" w14:textId="77777777" w:rsidR="00821024" w:rsidRPr="003650BF" w:rsidRDefault="006A32BE">
            <w:pPr>
              <w:pStyle w:val="BodyText"/>
              <w:spacing w:before="100" w:after="100"/>
              <w:jc w:val="center"/>
            </w:pPr>
            <w:r w:rsidRPr="003650BF">
              <w:t>$69.00</w:t>
            </w:r>
          </w:p>
        </w:tc>
        <w:tc>
          <w:tcPr>
            <w:tcW w:w="630"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6F2370F3" w14:textId="77777777" w:rsidR="00821024" w:rsidRPr="003650BF" w:rsidRDefault="006A32BE">
            <w:pPr>
              <w:pStyle w:val="BodyText"/>
              <w:spacing w:before="100" w:after="100"/>
              <w:jc w:val="center"/>
            </w:pPr>
            <w:r w:rsidRPr="003650BF">
              <w:t>$74.00</w:t>
            </w:r>
          </w:p>
        </w:tc>
        <w:tc>
          <w:tcPr>
            <w:tcW w:w="584"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3DB10F04" w14:textId="77777777" w:rsidR="00821024" w:rsidRPr="003650BF" w:rsidRDefault="006A32BE">
            <w:pPr>
              <w:pStyle w:val="BodyText"/>
              <w:spacing w:before="100" w:after="100"/>
              <w:jc w:val="center"/>
            </w:pPr>
            <w:r w:rsidRPr="003650BF">
              <w:t>$79.00</w:t>
            </w:r>
          </w:p>
        </w:tc>
      </w:tr>
      <w:tr w:rsidR="00821024" w:rsidRPr="003650BF" w14:paraId="1A36E198" w14:textId="77777777">
        <w:trPr>
          <w:trHeight w:val="525"/>
          <w:tblHeader/>
        </w:trPr>
        <w:tc>
          <w:tcPr>
            <w:tcW w:w="838" w:type="pct"/>
            <w:tcBorders>
              <w:top w:val="single" w:sz="8" w:space="0" w:color="auto"/>
              <w:left w:val="single" w:sz="8" w:space="0" w:color="auto"/>
              <w:bottom w:val="single" w:sz="8" w:space="0" w:color="auto"/>
              <w:right w:val="single" w:sz="8" w:space="0" w:color="auto"/>
            </w:tcBorders>
            <w:shd w:val="clear" w:color="auto" w:fill="E0E0E0"/>
            <w:tcMar>
              <w:top w:w="17" w:type="dxa"/>
              <w:left w:w="17" w:type="dxa"/>
              <w:bottom w:w="0" w:type="dxa"/>
              <w:right w:w="17" w:type="dxa"/>
            </w:tcMar>
            <w:vAlign w:val="bottom"/>
          </w:tcPr>
          <w:p w14:paraId="47249CEB" w14:textId="77777777" w:rsidR="00821024" w:rsidRPr="003650BF" w:rsidRDefault="006A32BE">
            <w:pPr>
              <w:pStyle w:val="BodyText"/>
              <w:spacing w:before="100" w:after="100"/>
              <w:jc w:val="center"/>
            </w:pPr>
            <w:r w:rsidRPr="003650BF">
              <w:t>Month into contract period</w:t>
            </w:r>
          </w:p>
        </w:tc>
        <w:tc>
          <w:tcPr>
            <w:tcW w:w="849"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62A4BCC2" w14:textId="77777777" w:rsidR="00821024" w:rsidRPr="003650BF" w:rsidRDefault="00821024">
            <w:pPr>
              <w:pStyle w:val="BodyText"/>
              <w:spacing w:before="100" w:after="100"/>
              <w:jc w:val="center"/>
            </w:pPr>
          </w:p>
        </w:tc>
        <w:tc>
          <w:tcPr>
            <w:tcW w:w="718"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64EA5310" w14:textId="77777777" w:rsidR="00821024" w:rsidRPr="003650BF" w:rsidRDefault="00821024">
            <w:pPr>
              <w:pStyle w:val="BodyText"/>
              <w:spacing w:before="100" w:after="100"/>
              <w:jc w:val="center"/>
            </w:pPr>
          </w:p>
        </w:tc>
        <w:tc>
          <w:tcPr>
            <w:tcW w:w="719"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0C817EEF" w14:textId="77777777" w:rsidR="00821024" w:rsidRPr="003650BF" w:rsidRDefault="00821024">
            <w:pPr>
              <w:pStyle w:val="BodyText"/>
              <w:spacing w:before="100" w:after="100"/>
              <w:jc w:val="center"/>
            </w:pPr>
          </w:p>
        </w:tc>
        <w:tc>
          <w:tcPr>
            <w:tcW w:w="662"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5EEF3C70" w14:textId="77777777" w:rsidR="00821024" w:rsidRPr="003650BF" w:rsidRDefault="00821024">
            <w:pPr>
              <w:pStyle w:val="BodyText"/>
              <w:spacing w:before="100" w:after="100"/>
              <w:jc w:val="center"/>
            </w:pPr>
          </w:p>
        </w:tc>
        <w:tc>
          <w:tcPr>
            <w:tcW w:w="630"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1AEE7593" w14:textId="77777777" w:rsidR="00821024" w:rsidRPr="003650BF" w:rsidRDefault="00821024">
            <w:pPr>
              <w:pStyle w:val="BodyText"/>
              <w:spacing w:before="100" w:after="100"/>
              <w:jc w:val="center"/>
            </w:pPr>
          </w:p>
        </w:tc>
        <w:tc>
          <w:tcPr>
            <w:tcW w:w="584" w:type="pct"/>
            <w:tcBorders>
              <w:top w:val="single" w:sz="8" w:space="0" w:color="auto"/>
              <w:left w:val="nil"/>
              <w:bottom w:val="single" w:sz="8" w:space="0" w:color="auto"/>
              <w:right w:val="single" w:sz="8" w:space="0" w:color="auto"/>
            </w:tcBorders>
            <w:shd w:val="clear" w:color="auto" w:fill="E0E0E0"/>
            <w:noWrap/>
            <w:tcMar>
              <w:top w:w="17" w:type="dxa"/>
              <w:left w:w="17" w:type="dxa"/>
              <w:bottom w:w="0" w:type="dxa"/>
              <w:right w:w="17" w:type="dxa"/>
            </w:tcMar>
            <w:vAlign w:val="bottom"/>
          </w:tcPr>
          <w:p w14:paraId="4921368F" w14:textId="77777777" w:rsidR="00821024" w:rsidRPr="003650BF" w:rsidRDefault="00821024">
            <w:pPr>
              <w:pStyle w:val="BodyText"/>
              <w:spacing w:before="100" w:after="100"/>
              <w:jc w:val="center"/>
            </w:pPr>
          </w:p>
        </w:tc>
      </w:tr>
      <w:tr w:rsidR="00821024" w:rsidRPr="003650BF" w14:paraId="415B73C9"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46794F4C" w14:textId="77777777" w:rsidR="00821024" w:rsidRPr="003650BF" w:rsidRDefault="006A32BE">
            <w:pPr>
              <w:pStyle w:val="BodyText"/>
              <w:spacing w:before="100" w:after="100"/>
              <w:jc w:val="center"/>
            </w:pPr>
            <w:r w:rsidRPr="003650BF">
              <w:t>1</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6E3F099" w14:textId="77777777" w:rsidR="00821024" w:rsidRPr="003650BF" w:rsidRDefault="006A32BE">
            <w:pPr>
              <w:pStyle w:val="BodyText"/>
              <w:spacing w:before="100" w:after="100"/>
              <w:jc w:val="center"/>
            </w:pPr>
            <w:r w:rsidRPr="003650BF">
              <w:t>$1,127.00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191FD30" w14:textId="77777777" w:rsidR="00821024" w:rsidRPr="003650BF" w:rsidRDefault="006A32BE">
            <w:pPr>
              <w:pStyle w:val="BodyText"/>
              <w:spacing w:before="100" w:after="100"/>
              <w:jc w:val="center"/>
            </w:pPr>
            <w:r w:rsidRPr="003650BF">
              <w:t>$1,357.00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8AB11F3" w14:textId="77777777" w:rsidR="00821024" w:rsidRPr="003650BF" w:rsidRDefault="006A32BE">
            <w:pPr>
              <w:pStyle w:val="BodyText"/>
              <w:spacing w:before="100" w:after="100"/>
              <w:jc w:val="center"/>
            </w:pPr>
            <w:r w:rsidRPr="003650BF">
              <w:t>$1,472.00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5DC6641" w14:textId="77777777" w:rsidR="00821024" w:rsidRPr="003650BF" w:rsidRDefault="006A32BE">
            <w:pPr>
              <w:pStyle w:val="BodyText"/>
              <w:spacing w:before="100" w:after="100"/>
              <w:jc w:val="center"/>
            </w:pPr>
            <w:r w:rsidRPr="003650BF">
              <w:t>$1,587.00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34B9053" w14:textId="77777777" w:rsidR="00821024" w:rsidRPr="003650BF" w:rsidRDefault="006A32BE">
            <w:pPr>
              <w:pStyle w:val="BodyText"/>
              <w:spacing w:before="100" w:after="100"/>
              <w:jc w:val="center"/>
            </w:pPr>
            <w:r w:rsidRPr="003650BF">
              <w:t>$1,702.00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4EC8948" w14:textId="77777777" w:rsidR="00821024" w:rsidRPr="003650BF" w:rsidRDefault="006A32BE">
            <w:pPr>
              <w:pStyle w:val="BodyText"/>
              <w:spacing w:before="100" w:after="100"/>
              <w:jc w:val="center"/>
            </w:pPr>
            <w:r w:rsidRPr="003650BF">
              <w:t>$1,817.00</w:t>
            </w:r>
          </w:p>
        </w:tc>
      </w:tr>
      <w:tr w:rsidR="00821024" w:rsidRPr="003650BF" w14:paraId="0E0E51F6"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6C75BDAF" w14:textId="77777777" w:rsidR="00821024" w:rsidRPr="003650BF" w:rsidRDefault="006A32BE">
            <w:pPr>
              <w:pStyle w:val="BodyText"/>
              <w:spacing w:before="100" w:after="100"/>
              <w:jc w:val="center"/>
            </w:pPr>
            <w:r w:rsidRPr="003650BF">
              <w:t>2</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BFAD057" w14:textId="77777777" w:rsidR="00821024" w:rsidRPr="003650BF" w:rsidRDefault="006A32BE">
            <w:pPr>
              <w:pStyle w:val="BodyText"/>
              <w:spacing w:before="100" w:after="100"/>
              <w:jc w:val="center"/>
            </w:pPr>
            <w:r w:rsidRPr="003650BF">
              <w:t>$1,078.00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0179DDA" w14:textId="77777777" w:rsidR="00821024" w:rsidRPr="003650BF" w:rsidRDefault="006A32BE">
            <w:pPr>
              <w:pStyle w:val="BodyText"/>
              <w:spacing w:before="100" w:after="100"/>
              <w:jc w:val="center"/>
            </w:pPr>
            <w:r w:rsidRPr="003650BF">
              <w:t>$1,298.00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50FA4F7" w14:textId="77777777" w:rsidR="00821024" w:rsidRPr="003650BF" w:rsidRDefault="006A32BE">
            <w:pPr>
              <w:pStyle w:val="BodyText"/>
              <w:spacing w:before="100" w:after="100"/>
              <w:jc w:val="center"/>
            </w:pPr>
            <w:r w:rsidRPr="003650BF">
              <w:t>$1,408.00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438595E" w14:textId="77777777" w:rsidR="00821024" w:rsidRPr="003650BF" w:rsidRDefault="006A32BE">
            <w:pPr>
              <w:pStyle w:val="BodyText"/>
              <w:spacing w:before="100" w:after="100"/>
              <w:jc w:val="center"/>
            </w:pPr>
            <w:r w:rsidRPr="003650BF">
              <w:t>$1,518.00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0C9497C" w14:textId="77777777" w:rsidR="00821024" w:rsidRPr="003650BF" w:rsidRDefault="006A32BE">
            <w:pPr>
              <w:pStyle w:val="BodyText"/>
              <w:spacing w:before="100" w:after="100"/>
              <w:jc w:val="center"/>
            </w:pPr>
            <w:r w:rsidRPr="003650BF">
              <w:t>$1,628.00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514E7D4" w14:textId="77777777" w:rsidR="00821024" w:rsidRPr="003650BF" w:rsidRDefault="006A32BE">
            <w:pPr>
              <w:pStyle w:val="BodyText"/>
              <w:spacing w:before="100" w:after="100"/>
              <w:jc w:val="center"/>
            </w:pPr>
            <w:r w:rsidRPr="003650BF">
              <w:t>$1,738.00</w:t>
            </w:r>
          </w:p>
        </w:tc>
      </w:tr>
      <w:tr w:rsidR="00821024" w:rsidRPr="003650BF" w14:paraId="7CED99F9"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566B08B5" w14:textId="77777777" w:rsidR="00821024" w:rsidRPr="003650BF" w:rsidRDefault="006A32BE">
            <w:pPr>
              <w:pStyle w:val="BodyText"/>
              <w:spacing w:before="100" w:after="100"/>
              <w:jc w:val="center"/>
            </w:pPr>
            <w:r w:rsidRPr="003650BF">
              <w:t>3</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339E663" w14:textId="77777777" w:rsidR="00821024" w:rsidRPr="003650BF" w:rsidRDefault="006A32BE">
            <w:pPr>
              <w:pStyle w:val="BodyText"/>
              <w:spacing w:before="100" w:after="100"/>
              <w:jc w:val="center"/>
            </w:pPr>
            <w:r w:rsidRPr="003650BF">
              <w:t>$1,029.00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F484D9D" w14:textId="77777777" w:rsidR="00821024" w:rsidRPr="003650BF" w:rsidRDefault="006A32BE">
            <w:pPr>
              <w:pStyle w:val="BodyText"/>
              <w:spacing w:before="100" w:after="100"/>
              <w:jc w:val="center"/>
            </w:pPr>
            <w:r w:rsidRPr="003650BF">
              <w:t>$1,239.00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3D65E38" w14:textId="77777777" w:rsidR="00821024" w:rsidRPr="003650BF" w:rsidRDefault="006A32BE">
            <w:pPr>
              <w:pStyle w:val="BodyText"/>
              <w:spacing w:before="100" w:after="100"/>
              <w:jc w:val="center"/>
            </w:pPr>
            <w:r w:rsidRPr="003650BF">
              <w:t>$1,344.00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1E9708B" w14:textId="77777777" w:rsidR="00821024" w:rsidRPr="003650BF" w:rsidRDefault="006A32BE">
            <w:pPr>
              <w:pStyle w:val="BodyText"/>
              <w:spacing w:before="100" w:after="100"/>
              <w:jc w:val="center"/>
            </w:pPr>
            <w:r w:rsidRPr="003650BF">
              <w:t>$1,449.00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38F7B68" w14:textId="77777777" w:rsidR="00821024" w:rsidRPr="003650BF" w:rsidRDefault="006A32BE">
            <w:pPr>
              <w:pStyle w:val="BodyText"/>
              <w:spacing w:before="100" w:after="100"/>
              <w:jc w:val="center"/>
            </w:pPr>
            <w:r w:rsidRPr="003650BF">
              <w:t>$1,554.00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27E28BC" w14:textId="77777777" w:rsidR="00821024" w:rsidRPr="003650BF" w:rsidRDefault="006A32BE">
            <w:pPr>
              <w:pStyle w:val="BodyText"/>
              <w:spacing w:before="100" w:after="100"/>
              <w:jc w:val="center"/>
            </w:pPr>
            <w:r w:rsidRPr="003650BF">
              <w:t>$1,659.00</w:t>
            </w:r>
          </w:p>
        </w:tc>
      </w:tr>
      <w:tr w:rsidR="00821024" w:rsidRPr="003650BF" w14:paraId="1FDF847F"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4238D1F4" w14:textId="77777777" w:rsidR="00821024" w:rsidRPr="003650BF" w:rsidRDefault="006A32BE">
            <w:pPr>
              <w:pStyle w:val="BodyText"/>
              <w:spacing w:before="100" w:after="100"/>
              <w:jc w:val="center"/>
            </w:pPr>
            <w:r w:rsidRPr="003650BF">
              <w:t>4</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8DB5815" w14:textId="77777777" w:rsidR="00821024" w:rsidRPr="003650BF" w:rsidRDefault="006A32BE">
            <w:pPr>
              <w:pStyle w:val="BodyText"/>
              <w:spacing w:before="100" w:after="100"/>
              <w:jc w:val="center"/>
            </w:pPr>
            <w:r w:rsidRPr="003650BF">
              <w:t>$980.00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1CEDA52" w14:textId="77777777" w:rsidR="00821024" w:rsidRPr="003650BF" w:rsidRDefault="006A32BE">
            <w:pPr>
              <w:pStyle w:val="BodyText"/>
              <w:spacing w:before="100" w:after="100"/>
              <w:jc w:val="center"/>
            </w:pPr>
            <w:r w:rsidRPr="003650BF">
              <w:t>$1,180.00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79A5A92" w14:textId="77777777" w:rsidR="00821024" w:rsidRPr="003650BF" w:rsidRDefault="006A32BE">
            <w:pPr>
              <w:pStyle w:val="BodyText"/>
              <w:spacing w:before="100" w:after="100"/>
              <w:jc w:val="center"/>
            </w:pPr>
            <w:r w:rsidRPr="003650BF">
              <w:t>$1,280.00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7918AA0" w14:textId="77777777" w:rsidR="00821024" w:rsidRPr="003650BF" w:rsidRDefault="006A32BE">
            <w:pPr>
              <w:pStyle w:val="BodyText"/>
              <w:spacing w:before="100" w:after="100"/>
              <w:jc w:val="center"/>
            </w:pPr>
            <w:r w:rsidRPr="003650BF">
              <w:t>$1,380.00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57FF212" w14:textId="77777777" w:rsidR="00821024" w:rsidRPr="003650BF" w:rsidRDefault="006A32BE">
            <w:pPr>
              <w:pStyle w:val="BodyText"/>
              <w:spacing w:before="100" w:after="100"/>
              <w:jc w:val="center"/>
            </w:pPr>
            <w:r w:rsidRPr="003650BF">
              <w:t>$1,480.00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8765D20" w14:textId="77777777" w:rsidR="00821024" w:rsidRPr="003650BF" w:rsidRDefault="006A32BE">
            <w:pPr>
              <w:pStyle w:val="BodyText"/>
              <w:spacing w:before="100" w:after="100"/>
              <w:jc w:val="center"/>
            </w:pPr>
            <w:r w:rsidRPr="003650BF">
              <w:t>$1,580.00</w:t>
            </w:r>
          </w:p>
        </w:tc>
      </w:tr>
      <w:tr w:rsidR="00821024" w:rsidRPr="003650BF" w14:paraId="4D1EDE07"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5CEAB6E1" w14:textId="77777777" w:rsidR="00821024" w:rsidRPr="003650BF" w:rsidRDefault="006A32BE">
            <w:pPr>
              <w:pStyle w:val="BodyText"/>
              <w:spacing w:before="100" w:after="100"/>
              <w:jc w:val="center"/>
            </w:pPr>
            <w:r w:rsidRPr="003650BF">
              <w:t>5</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376BF2A" w14:textId="77777777" w:rsidR="00821024" w:rsidRPr="003650BF" w:rsidRDefault="006A32BE">
            <w:pPr>
              <w:pStyle w:val="BodyText"/>
              <w:spacing w:before="100" w:after="100"/>
              <w:jc w:val="center"/>
            </w:pPr>
            <w:r w:rsidRPr="003650BF">
              <w:t>$931.00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D907789" w14:textId="77777777" w:rsidR="00821024" w:rsidRPr="003650BF" w:rsidRDefault="006A32BE">
            <w:pPr>
              <w:pStyle w:val="BodyText"/>
              <w:spacing w:before="100" w:after="100"/>
              <w:jc w:val="center"/>
            </w:pPr>
            <w:r w:rsidRPr="003650BF">
              <w:t>$1,121.00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A46B555" w14:textId="77777777" w:rsidR="00821024" w:rsidRPr="003650BF" w:rsidRDefault="006A32BE">
            <w:pPr>
              <w:pStyle w:val="BodyText"/>
              <w:spacing w:before="100" w:after="100"/>
              <w:jc w:val="center"/>
            </w:pPr>
            <w:r w:rsidRPr="003650BF">
              <w:t>$1,216.00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5A773BD" w14:textId="77777777" w:rsidR="00821024" w:rsidRPr="003650BF" w:rsidRDefault="006A32BE">
            <w:pPr>
              <w:pStyle w:val="BodyText"/>
              <w:spacing w:before="100" w:after="100"/>
              <w:jc w:val="center"/>
            </w:pPr>
            <w:r w:rsidRPr="003650BF">
              <w:t>$1,311.00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4100F25" w14:textId="77777777" w:rsidR="00821024" w:rsidRPr="003650BF" w:rsidRDefault="006A32BE">
            <w:pPr>
              <w:pStyle w:val="BodyText"/>
              <w:spacing w:before="100" w:after="100"/>
              <w:jc w:val="center"/>
            </w:pPr>
            <w:r w:rsidRPr="003650BF">
              <w:t>$1,406.00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721F773" w14:textId="77777777" w:rsidR="00821024" w:rsidRPr="003650BF" w:rsidRDefault="006A32BE">
            <w:pPr>
              <w:pStyle w:val="BodyText"/>
              <w:spacing w:before="100" w:after="100"/>
              <w:jc w:val="center"/>
            </w:pPr>
            <w:r w:rsidRPr="003650BF">
              <w:t>$1,501.00</w:t>
            </w:r>
          </w:p>
        </w:tc>
      </w:tr>
      <w:tr w:rsidR="00821024" w:rsidRPr="003650BF" w14:paraId="26F7ACD8"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343897EC" w14:textId="77777777" w:rsidR="00821024" w:rsidRPr="003650BF" w:rsidRDefault="006A32BE">
            <w:pPr>
              <w:pStyle w:val="BodyText"/>
              <w:spacing w:before="100" w:after="100"/>
              <w:jc w:val="center"/>
            </w:pPr>
            <w:r w:rsidRPr="003650BF">
              <w:t>6</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A29095B" w14:textId="77777777" w:rsidR="00821024" w:rsidRPr="003650BF" w:rsidRDefault="006A32BE">
            <w:pPr>
              <w:pStyle w:val="BodyText"/>
              <w:spacing w:before="100" w:after="100"/>
              <w:jc w:val="center"/>
            </w:pPr>
            <w:r w:rsidRPr="003650BF">
              <w:t>$882.00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358D2FC" w14:textId="77777777" w:rsidR="00821024" w:rsidRPr="003650BF" w:rsidRDefault="006A32BE">
            <w:pPr>
              <w:pStyle w:val="BodyText"/>
              <w:spacing w:before="100" w:after="100"/>
              <w:jc w:val="center"/>
            </w:pPr>
            <w:r w:rsidRPr="003650BF">
              <w:t>$1,062.00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1A2C8D0" w14:textId="77777777" w:rsidR="00821024" w:rsidRPr="003650BF" w:rsidRDefault="006A32BE">
            <w:pPr>
              <w:pStyle w:val="BodyText"/>
              <w:spacing w:before="100" w:after="100"/>
              <w:jc w:val="center"/>
            </w:pPr>
            <w:r w:rsidRPr="003650BF">
              <w:t>$1,152.00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CFEC766" w14:textId="77777777" w:rsidR="00821024" w:rsidRPr="003650BF" w:rsidRDefault="006A32BE">
            <w:pPr>
              <w:pStyle w:val="BodyText"/>
              <w:spacing w:before="100" w:after="100"/>
              <w:jc w:val="center"/>
            </w:pPr>
            <w:r w:rsidRPr="003650BF">
              <w:t>$1,242.00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5348D38" w14:textId="77777777" w:rsidR="00821024" w:rsidRPr="003650BF" w:rsidRDefault="006A32BE">
            <w:pPr>
              <w:pStyle w:val="BodyText"/>
              <w:spacing w:before="100" w:after="100"/>
              <w:jc w:val="center"/>
            </w:pPr>
            <w:r w:rsidRPr="003650BF">
              <w:t>$1,332.00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C1A45E1" w14:textId="77777777" w:rsidR="00821024" w:rsidRPr="003650BF" w:rsidRDefault="006A32BE">
            <w:pPr>
              <w:pStyle w:val="BodyText"/>
              <w:spacing w:before="100" w:after="100"/>
              <w:jc w:val="center"/>
            </w:pPr>
            <w:r w:rsidRPr="003650BF">
              <w:t>$1,422.00</w:t>
            </w:r>
          </w:p>
        </w:tc>
      </w:tr>
      <w:tr w:rsidR="00821024" w:rsidRPr="003650BF" w14:paraId="62C0B52C"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06AEA7B9" w14:textId="77777777" w:rsidR="00821024" w:rsidRPr="003650BF" w:rsidRDefault="006A32BE">
            <w:pPr>
              <w:pStyle w:val="BodyText"/>
              <w:spacing w:before="100" w:after="100"/>
              <w:jc w:val="center"/>
            </w:pPr>
            <w:r w:rsidRPr="003650BF">
              <w:t>7</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5652218" w14:textId="77777777" w:rsidR="00821024" w:rsidRPr="003650BF" w:rsidRDefault="006A32BE">
            <w:pPr>
              <w:pStyle w:val="BodyText"/>
              <w:spacing w:before="100" w:after="100"/>
              <w:jc w:val="center"/>
            </w:pPr>
            <w:r w:rsidRPr="003650BF">
              <w:t>$833.00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3D9F445" w14:textId="77777777" w:rsidR="00821024" w:rsidRPr="003650BF" w:rsidRDefault="006A32BE">
            <w:pPr>
              <w:pStyle w:val="BodyText"/>
              <w:spacing w:before="100" w:after="100"/>
              <w:jc w:val="center"/>
            </w:pPr>
            <w:r w:rsidRPr="003650BF">
              <w:t>$1,003.00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B7CD728" w14:textId="77777777" w:rsidR="00821024" w:rsidRPr="003650BF" w:rsidRDefault="006A32BE">
            <w:pPr>
              <w:pStyle w:val="BodyText"/>
              <w:spacing w:before="100" w:after="100"/>
              <w:jc w:val="center"/>
            </w:pPr>
            <w:r w:rsidRPr="003650BF">
              <w:t>$1,088.00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F56D613" w14:textId="77777777" w:rsidR="00821024" w:rsidRPr="003650BF" w:rsidRDefault="006A32BE">
            <w:pPr>
              <w:pStyle w:val="BodyText"/>
              <w:spacing w:before="100" w:after="100"/>
              <w:jc w:val="center"/>
            </w:pPr>
            <w:r w:rsidRPr="003650BF">
              <w:t>$1,173.00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15F67C0" w14:textId="77777777" w:rsidR="00821024" w:rsidRPr="003650BF" w:rsidRDefault="006A32BE">
            <w:pPr>
              <w:pStyle w:val="BodyText"/>
              <w:spacing w:before="100" w:after="100"/>
              <w:jc w:val="center"/>
            </w:pPr>
            <w:r w:rsidRPr="003650BF">
              <w:t>$1,258.00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41C0A37" w14:textId="77777777" w:rsidR="00821024" w:rsidRPr="003650BF" w:rsidRDefault="006A32BE">
            <w:pPr>
              <w:pStyle w:val="BodyText"/>
              <w:spacing w:before="100" w:after="100"/>
              <w:jc w:val="center"/>
            </w:pPr>
            <w:r w:rsidRPr="003650BF">
              <w:t>$1,343.00</w:t>
            </w:r>
          </w:p>
        </w:tc>
      </w:tr>
      <w:tr w:rsidR="00821024" w:rsidRPr="003650BF" w14:paraId="4AFDA267"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15F346FB" w14:textId="77777777" w:rsidR="00821024" w:rsidRPr="003650BF" w:rsidRDefault="006A32BE">
            <w:pPr>
              <w:pStyle w:val="BodyText"/>
              <w:spacing w:before="100" w:after="100"/>
              <w:jc w:val="center"/>
            </w:pPr>
            <w:r w:rsidRPr="003650BF">
              <w:t>8</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0F6D789" w14:textId="77777777" w:rsidR="00821024" w:rsidRPr="003650BF" w:rsidRDefault="006A32BE">
            <w:pPr>
              <w:pStyle w:val="BodyText"/>
              <w:spacing w:before="100" w:after="100"/>
              <w:jc w:val="center"/>
            </w:pPr>
            <w:r w:rsidRPr="003650BF">
              <w:t>$784.00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8B78022" w14:textId="77777777" w:rsidR="00821024" w:rsidRPr="003650BF" w:rsidRDefault="006A32BE">
            <w:pPr>
              <w:pStyle w:val="BodyText"/>
              <w:spacing w:before="100" w:after="100"/>
              <w:jc w:val="center"/>
            </w:pPr>
            <w:r w:rsidRPr="003650BF">
              <w:t>$944.00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2BB5845" w14:textId="77777777" w:rsidR="00821024" w:rsidRPr="003650BF" w:rsidRDefault="006A32BE">
            <w:pPr>
              <w:pStyle w:val="BodyText"/>
              <w:spacing w:before="100" w:after="100"/>
              <w:jc w:val="center"/>
            </w:pPr>
            <w:r w:rsidRPr="003650BF">
              <w:t>$1,024.00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8360038" w14:textId="77777777" w:rsidR="00821024" w:rsidRPr="003650BF" w:rsidRDefault="006A32BE">
            <w:pPr>
              <w:pStyle w:val="BodyText"/>
              <w:spacing w:before="100" w:after="100"/>
              <w:jc w:val="center"/>
            </w:pPr>
            <w:r w:rsidRPr="003650BF">
              <w:t>$1,104.00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AB3442D" w14:textId="77777777" w:rsidR="00821024" w:rsidRPr="003650BF" w:rsidRDefault="006A32BE">
            <w:pPr>
              <w:pStyle w:val="BodyText"/>
              <w:spacing w:before="100" w:after="100"/>
              <w:jc w:val="center"/>
            </w:pPr>
            <w:r w:rsidRPr="003650BF">
              <w:t>$1,184.00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A4B6F67" w14:textId="77777777" w:rsidR="00821024" w:rsidRPr="003650BF" w:rsidRDefault="006A32BE">
            <w:pPr>
              <w:pStyle w:val="BodyText"/>
              <w:spacing w:before="100" w:after="100"/>
              <w:jc w:val="center"/>
            </w:pPr>
            <w:r w:rsidRPr="003650BF">
              <w:t>$1,264.00</w:t>
            </w:r>
          </w:p>
        </w:tc>
      </w:tr>
      <w:tr w:rsidR="00821024" w:rsidRPr="003650BF" w14:paraId="7A7B9842"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7F4C170A" w14:textId="77777777" w:rsidR="00821024" w:rsidRPr="003650BF" w:rsidRDefault="006A32BE">
            <w:pPr>
              <w:pStyle w:val="BodyText"/>
              <w:spacing w:before="100" w:after="100"/>
              <w:jc w:val="center"/>
            </w:pPr>
            <w:r w:rsidRPr="003650BF">
              <w:t>9</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51CE1BB" w14:textId="77777777" w:rsidR="00821024" w:rsidRPr="003650BF" w:rsidRDefault="006A32BE">
            <w:pPr>
              <w:pStyle w:val="BodyText"/>
              <w:spacing w:before="100" w:after="100"/>
              <w:jc w:val="center"/>
            </w:pPr>
            <w:r w:rsidRPr="003650BF">
              <w:t>$735.00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00C8997" w14:textId="77777777" w:rsidR="00821024" w:rsidRPr="003650BF" w:rsidRDefault="006A32BE">
            <w:pPr>
              <w:pStyle w:val="BodyText"/>
              <w:spacing w:before="100" w:after="100"/>
              <w:jc w:val="center"/>
            </w:pPr>
            <w:r w:rsidRPr="003650BF">
              <w:t>$885.00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C074AB5" w14:textId="77777777" w:rsidR="00821024" w:rsidRPr="003650BF" w:rsidRDefault="006A32BE">
            <w:pPr>
              <w:pStyle w:val="BodyText"/>
              <w:spacing w:before="100" w:after="100"/>
              <w:jc w:val="center"/>
            </w:pPr>
            <w:r w:rsidRPr="003650BF">
              <w:t>$960.00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EC9EE54" w14:textId="77777777" w:rsidR="00821024" w:rsidRPr="003650BF" w:rsidRDefault="006A32BE">
            <w:pPr>
              <w:pStyle w:val="BodyText"/>
              <w:spacing w:before="100" w:after="100"/>
              <w:jc w:val="center"/>
            </w:pPr>
            <w:r w:rsidRPr="003650BF">
              <w:t>$1,035.00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3C8C78F" w14:textId="77777777" w:rsidR="00821024" w:rsidRPr="003650BF" w:rsidRDefault="006A32BE">
            <w:pPr>
              <w:pStyle w:val="BodyText"/>
              <w:spacing w:before="100" w:after="100"/>
              <w:jc w:val="center"/>
            </w:pPr>
            <w:r w:rsidRPr="003650BF">
              <w:t>$1,110.00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89C97E3" w14:textId="77777777" w:rsidR="00821024" w:rsidRPr="003650BF" w:rsidRDefault="006A32BE">
            <w:pPr>
              <w:pStyle w:val="BodyText"/>
              <w:spacing w:before="100" w:after="100"/>
              <w:jc w:val="center"/>
            </w:pPr>
            <w:r w:rsidRPr="003650BF">
              <w:t>$1,185.00</w:t>
            </w:r>
          </w:p>
        </w:tc>
      </w:tr>
      <w:tr w:rsidR="00821024" w:rsidRPr="003650BF" w14:paraId="03C544B4"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728D100A" w14:textId="77777777" w:rsidR="00821024" w:rsidRPr="003650BF" w:rsidRDefault="006A32BE">
            <w:pPr>
              <w:pStyle w:val="BodyText"/>
              <w:spacing w:before="100" w:after="100"/>
              <w:jc w:val="center"/>
            </w:pPr>
            <w:r w:rsidRPr="003650BF">
              <w:t>10</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8AD3769" w14:textId="77777777" w:rsidR="00821024" w:rsidRPr="003650BF" w:rsidRDefault="006A32BE">
            <w:pPr>
              <w:pStyle w:val="BodyText"/>
              <w:spacing w:before="100" w:after="100"/>
              <w:jc w:val="center"/>
            </w:pPr>
            <w:r w:rsidRPr="003650BF">
              <w:t>$686.00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83380A7" w14:textId="77777777" w:rsidR="00821024" w:rsidRPr="003650BF" w:rsidRDefault="006A32BE">
            <w:pPr>
              <w:pStyle w:val="BodyText"/>
              <w:spacing w:before="100" w:after="100"/>
              <w:jc w:val="center"/>
            </w:pPr>
            <w:r w:rsidRPr="003650BF">
              <w:t>$826.00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ADB416A" w14:textId="77777777" w:rsidR="00821024" w:rsidRPr="003650BF" w:rsidRDefault="006A32BE">
            <w:pPr>
              <w:pStyle w:val="BodyText"/>
              <w:spacing w:before="100" w:after="100"/>
              <w:jc w:val="center"/>
            </w:pPr>
            <w:r w:rsidRPr="003650BF">
              <w:t>$896.00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8694292" w14:textId="77777777" w:rsidR="00821024" w:rsidRPr="003650BF" w:rsidRDefault="006A32BE">
            <w:pPr>
              <w:pStyle w:val="BodyText"/>
              <w:spacing w:before="100" w:after="100"/>
              <w:jc w:val="center"/>
            </w:pPr>
            <w:r w:rsidRPr="003650BF">
              <w:t>$966.00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92BA452" w14:textId="77777777" w:rsidR="00821024" w:rsidRPr="003650BF" w:rsidRDefault="006A32BE">
            <w:pPr>
              <w:pStyle w:val="BodyText"/>
              <w:spacing w:before="100" w:after="100"/>
              <w:jc w:val="center"/>
            </w:pPr>
            <w:r w:rsidRPr="003650BF">
              <w:t>$1,036.00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A4BA9FE" w14:textId="77777777" w:rsidR="00821024" w:rsidRPr="003650BF" w:rsidRDefault="006A32BE">
            <w:pPr>
              <w:pStyle w:val="BodyText"/>
              <w:spacing w:before="100" w:after="100"/>
              <w:jc w:val="center"/>
            </w:pPr>
            <w:r w:rsidRPr="003650BF">
              <w:t>$1,106.00</w:t>
            </w:r>
          </w:p>
        </w:tc>
      </w:tr>
      <w:tr w:rsidR="00821024" w:rsidRPr="003650BF" w14:paraId="118637C4"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41E94F2F" w14:textId="77777777" w:rsidR="00821024" w:rsidRPr="003650BF" w:rsidRDefault="006A32BE">
            <w:pPr>
              <w:pStyle w:val="BodyText"/>
              <w:spacing w:before="100" w:after="100"/>
              <w:jc w:val="center"/>
            </w:pPr>
            <w:r w:rsidRPr="003650BF">
              <w:t>11</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E8F94D8" w14:textId="77777777" w:rsidR="00821024" w:rsidRPr="003650BF" w:rsidRDefault="006A32BE">
            <w:pPr>
              <w:pStyle w:val="BodyText"/>
              <w:spacing w:before="100" w:after="100"/>
              <w:jc w:val="center"/>
            </w:pPr>
            <w:r w:rsidRPr="003650BF">
              <w:t>$637.00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54DE2FB" w14:textId="77777777" w:rsidR="00821024" w:rsidRPr="003650BF" w:rsidRDefault="006A32BE">
            <w:pPr>
              <w:pStyle w:val="BodyText"/>
              <w:spacing w:before="100" w:after="100"/>
              <w:jc w:val="center"/>
            </w:pPr>
            <w:r w:rsidRPr="003650BF">
              <w:t>$767.00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809A016" w14:textId="77777777" w:rsidR="00821024" w:rsidRPr="003650BF" w:rsidRDefault="006A32BE">
            <w:pPr>
              <w:pStyle w:val="BodyText"/>
              <w:spacing w:before="100" w:after="100"/>
              <w:jc w:val="center"/>
            </w:pPr>
            <w:r w:rsidRPr="003650BF">
              <w:t>$832.00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44F2ADC" w14:textId="77777777" w:rsidR="00821024" w:rsidRPr="003650BF" w:rsidRDefault="006A32BE">
            <w:pPr>
              <w:pStyle w:val="BodyText"/>
              <w:spacing w:before="100" w:after="100"/>
              <w:jc w:val="center"/>
            </w:pPr>
            <w:r w:rsidRPr="003650BF">
              <w:t>$897.00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C2BFC9C" w14:textId="77777777" w:rsidR="00821024" w:rsidRPr="003650BF" w:rsidRDefault="006A32BE">
            <w:pPr>
              <w:pStyle w:val="BodyText"/>
              <w:spacing w:before="100" w:after="100"/>
              <w:jc w:val="center"/>
            </w:pPr>
            <w:r w:rsidRPr="003650BF">
              <w:t>$962.00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E86B978" w14:textId="77777777" w:rsidR="00821024" w:rsidRPr="003650BF" w:rsidRDefault="006A32BE">
            <w:pPr>
              <w:pStyle w:val="BodyText"/>
              <w:spacing w:before="100" w:after="100"/>
              <w:jc w:val="center"/>
            </w:pPr>
            <w:r w:rsidRPr="003650BF">
              <w:t>$1,027.00</w:t>
            </w:r>
          </w:p>
        </w:tc>
      </w:tr>
      <w:tr w:rsidR="00821024" w:rsidRPr="003650BF" w14:paraId="1F8D79D0"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651627C1" w14:textId="77777777" w:rsidR="00821024" w:rsidRPr="003650BF" w:rsidRDefault="006A32BE">
            <w:pPr>
              <w:pStyle w:val="BodyText"/>
              <w:spacing w:before="100" w:after="100"/>
              <w:jc w:val="center"/>
            </w:pPr>
            <w:r w:rsidRPr="003650BF">
              <w:t>12</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DFFF0E1" w14:textId="77777777" w:rsidR="00821024" w:rsidRPr="003650BF" w:rsidRDefault="006A32BE">
            <w:pPr>
              <w:pStyle w:val="BodyText"/>
              <w:spacing w:before="100" w:after="100"/>
              <w:jc w:val="center"/>
            </w:pPr>
            <w:r w:rsidRPr="003650BF">
              <w:t>$588.00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EC8B270" w14:textId="77777777" w:rsidR="00821024" w:rsidRPr="003650BF" w:rsidRDefault="006A32BE">
            <w:pPr>
              <w:pStyle w:val="BodyText"/>
              <w:spacing w:before="100" w:after="100"/>
              <w:jc w:val="center"/>
            </w:pPr>
            <w:r w:rsidRPr="003650BF">
              <w:t>$708.00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472768F" w14:textId="77777777" w:rsidR="00821024" w:rsidRPr="003650BF" w:rsidRDefault="006A32BE">
            <w:pPr>
              <w:pStyle w:val="BodyText"/>
              <w:spacing w:before="100" w:after="100"/>
              <w:jc w:val="center"/>
            </w:pPr>
            <w:r w:rsidRPr="003650BF">
              <w:t>$768.00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63B4029" w14:textId="77777777" w:rsidR="00821024" w:rsidRPr="003650BF" w:rsidRDefault="006A32BE">
            <w:pPr>
              <w:pStyle w:val="BodyText"/>
              <w:spacing w:before="100" w:after="100"/>
              <w:jc w:val="center"/>
            </w:pPr>
            <w:r w:rsidRPr="003650BF">
              <w:t>$828.00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A195A9C" w14:textId="77777777" w:rsidR="00821024" w:rsidRPr="003650BF" w:rsidRDefault="006A32BE">
            <w:pPr>
              <w:pStyle w:val="BodyText"/>
              <w:spacing w:before="100" w:after="100"/>
              <w:jc w:val="center"/>
            </w:pPr>
            <w:r w:rsidRPr="003650BF">
              <w:t>$888.00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9B5D3DD" w14:textId="77777777" w:rsidR="00821024" w:rsidRPr="003650BF" w:rsidRDefault="006A32BE">
            <w:pPr>
              <w:pStyle w:val="BodyText"/>
              <w:spacing w:before="100" w:after="100"/>
              <w:jc w:val="center"/>
            </w:pPr>
            <w:r w:rsidRPr="003650BF">
              <w:t>$948.00</w:t>
            </w:r>
          </w:p>
        </w:tc>
      </w:tr>
      <w:tr w:rsidR="00821024" w:rsidRPr="003650BF" w14:paraId="7B9652E5"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1186E0B4" w14:textId="77777777" w:rsidR="00821024" w:rsidRPr="003650BF" w:rsidRDefault="006A32BE">
            <w:pPr>
              <w:pStyle w:val="BodyText"/>
              <w:spacing w:before="100" w:after="100"/>
              <w:jc w:val="center"/>
            </w:pPr>
            <w:r w:rsidRPr="003650BF">
              <w:t>13</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E671F72" w14:textId="77777777" w:rsidR="00821024" w:rsidRPr="003650BF" w:rsidRDefault="006A32BE">
            <w:pPr>
              <w:pStyle w:val="BodyText"/>
              <w:spacing w:before="100" w:after="100"/>
              <w:jc w:val="center"/>
            </w:pPr>
            <w:r w:rsidRPr="003650BF">
              <w:t>$539.00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52E523F" w14:textId="77777777" w:rsidR="00821024" w:rsidRPr="003650BF" w:rsidRDefault="006A32BE">
            <w:pPr>
              <w:pStyle w:val="BodyText"/>
              <w:spacing w:before="100" w:after="100"/>
              <w:jc w:val="center"/>
            </w:pPr>
            <w:r w:rsidRPr="003650BF">
              <w:t>$649.00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D162236" w14:textId="77777777" w:rsidR="00821024" w:rsidRPr="003650BF" w:rsidRDefault="006A32BE">
            <w:pPr>
              <w:pStyle w:val="BodyText"/>
              <w:spacing w:before="100" w:after="100"/>
              <w:jc w:val="center"/>
            </w:pPr>
            <w:r w:rsidRPr="003650BF">
              <w:t>$704.00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52B5DF8" w14:textId="77777777" w:rsidR="00821024" w:rsidRPr="003650BF" w:rsidRDefault="006A32BE">
            <w:pPr>
              <w:pStyle w:val="BodyText"/>
              <w:spacing w:before="100" w:after="100"/>
              <w:jc w:val="center"/>
            </w:pPr>
            <w:r w:rsidRPr="003650BF">
              <w:t>$759.00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BC09961" w14:textId="77777777" w:rsidR="00821024" w:rsidRPr="003650BF" w:rsidRDefault="006A32BE">
            <w:pPr>
              <w:pStyle w:val="BodyText"/>
              <w:spacing w:before="100" w:after="100"/>
              <w:jc w:val="center"/>
            </w:pPr>
            <w:r w:rsidRPr="003650BF">
              <w:t>$814.00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6C91779" w14:textId="77777777" w:rsidR="00821024" w:rsidRPr="003650BF" w:rsidRDefault="006A32BE">
            <w:pPr>
              <w:pStyle w:val="BodyText"/>
              <w:spacing w:before="100" w:after="100"/>
              <w:jc w:val="center"/>
            </w:pPr>
            <w:r w:rsidRPr="003650BF">
              <w:t>$869.00</w:t>
            </w:r>
          </w:p>
        </w:tc>
      </w:tr>
      <w:tr w:rsidR="00821024" w:rsidRPr="003650BF" w14:paraId="650A4D8B"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50F72881" w14:textId="77777777" w:rsidR="00821024" w:rsidRPr="003650BF" w:rsidRDefault="006A32BE">
            <w:pPr>
              <w:pStyle w:val="BodyText"/>
              <w:spacing w:before="100" w:after="100"/>
              <w:jc w:val="center"/>
            </w:pPr>
            <w:r w:rsidRPr="003650BF">
              <w:t>14</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4D9CCE2" w14:textId="77777777" w:rsidR="00821024" w:rsidRPr="003650BF" w:rsidRDefault="006A32BE">
            <w:pPr>
              <w:pStyle w:val="BodyText"/>
              <w:spacing w:before="100" w:after="100"/>
              <w:jc w:val="center"/>
            </w:pPr>
            <w:r w:rsidRPr="003650BF">
              <w:t>$490.00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295C2C9" w14:textId="77777777" w:rsidR="00821024" w:rsidRPr="003650BF" w:rsidRDefault="006A32BE">
            <w:pPr>
              <w:pStyle w:val="BodyText"/>
              <w:spacing w:before="100" w:after="100"/>
              <w:jc w:val="center"/>
            </w:pPr>
            <w:r w:rsidRPr="003650BF">
              <w:t>$590.00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65E53D6" w14:textId="77777777" w:rsidR="00821024" w:rsidRPr="003650BF" w:rsidRDefault="006A32BE">
            <w:pPr>
              <w:pStyle w:val="BodyText"/>
              <w:spacing w:before="100" w:after="100"/>
              <w:jc w:val="center"/>
            </w:pPr>
            <w:r w:rsidRPr="003650BF">
              <w:t>$640.00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BC32922" w14:textId="77777777" w:rsidR="00821024" w:rsidRPr="003650BF" w:rsidRDefault="006A32BE">
            <w:pPr>
              <w:pStyle w:val="BodyText"/>
              <w:spacing w:before="100" w:after="100"/>
              <w:jc w:val="center"/>
            </w:pPr>
            <w:r w:rsidRPr="003650BF">
              <w:t>$690.00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90DE8E0" w14:textId="77777777" w:rsidR="00821024" w:rsidRPr="003650BF" w:rsidRDefault="006A32BE">
            <w:pPr>
              <w:pStyle w:val="BodyText"/>
              <w:spacing w:before="100" w:after="100"/>
              <w:jc w:val="center"/>
            </w:pPr>
            <w:r w:rsidRPr="003650BF">
              <w:t>$740.00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5ABA5F4" w14:textId="77777777" w:rsidR="00821024" w:rsidRPr="003650BF" w:rsidRDefault="006A32BE">
            <w:pPr>
              <w:pStyle w:val="BodyText"/>
              <w:spacing w:before="100" w:after="100"/>
              <w:jc w:val="center"/>
            </w:pPr>
            <w:r w:rsidRPr="003650BF">
              <w:t>$790.00</w:t>
            </w:r>
          </w:p>
        </w:tc>
      </w:tr>
      <w:tr w:rsidR="00821024" w:rsidRPr="003650BF" w14:paraId="36021E62"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574DA769" w14:textId="77777777" w:rsidR="00821024" w:rsidRPr="003650BF" w:rsidRDefault="006A32BE">
            <w:pPr>
              <w:pStyle w:val="BodyText"/>
              <w:spacing w:before="100" w:after="100"/>
              <w:jc w:val="center"/>
            </w:pPr>
            <w:r w:rsidRPr="003650BF">
              <w:t>15</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91C3FC9" w14:textId="77777777" w:rsidR="00821024" w:rsidRPr="003650BF" w:rsidRDefault="006A32BE">
            <w:pPr>
              <w:pStyle w:val="BodyText"/>
              <w:spacing w:before="100" w:after="100"/>
              <w:jc w:val="center"/>
            </w:pPr>
            <w:r w:rsidRPr="003650BF">
              <w:t>$441.00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BC7D74A" w14:textId="77777777" w:rsidR="00821024" w:rsidRPr="003650BF" w:rsidRDefault="006A32BE">
            <w:pPr>
              <w:pStyle w:val="BodyText"/>
              <w:spacing w:before="100" w:after="100"/>
              <w:jc w:val="center"/>
            </w:pPr>
            <w:r w:rsidRPr="003650BF">
              <w:t>$531.00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C9B007C" w14:textId="77777777" w:rsidR="00821024" w:rsidRPr="003650BF" w:rsidRDefault="006A32BE">
            <w:pPr>
              <w:pStyle w:val="BodyText"/>
              <w:spacing w:before="100" w:after="100"/>
              <w:jc w:val="center"/>
            </w:pPr>
            <w:r w:rsidRPr="003650BF">
              <w:t>$576.00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16E5D47" w14:textId="77777777" w:rsidR="00821024" w:rsidRPr="003650BF" w:rsidRDefault="006A32BE">
            <w:pPr>
              <w:pStyle w:val="BodyText"/>
              <w:spacing w:before="100" w:after="100"/>
              <w:jc w:val="center"/>
            </w:pPr>
            <w:r w:rsidRPr="003650BF">
              <w:t>$621.00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1FD4A88" w14:textId="77777777" w:rsidR="00821024" w:rsidRPr="003650BF" w:rsidRDefault="006A32BE">
            <w:pPr>
              <w:pStyle w:val="BodyText"/>
              <w:spacing w:before="100" w:after="100"/>
              <w:jc w:val="center"/>
            </w:pPr>
            <w:r w:rsidRPr="003650BF">
              <w:t>$666.00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D20FFCD" w14:textId="77777777" w:rsidR="00821024" w:rsidRPr="003650BF" w:rsidRDefault="006A32BE">
            <w:pPr>
              <w:pStyle w:val="BodyText"/>
              <w:spacing w:before="100" w:after="100"/>
              <w:jc w:val="center"/>
            </w:pPr>
            <w:r w:rsidRPr="003650BF">
              <w:t>$711.00</w:t>
            </w:r>
          </w:p>
        </w:tc>
      </w:tr>
      <w:tr w:rsidR="00821024" w:rsidRPr="003650BF" w14:paraId="5DECA98E"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0A547750" w14:textId="77777777" w:rsidR="00821024" w:rsidRPr="003650BF" w:rsidRDefault="006A32BE">
            <w:pPr>
              <w:pStyle w:val="BodyText"/>
              <w:spacing w:before="100" w:after="100"/>
              <w:jc w:val="center"/>
            </w:pPr>
            <w:r w:rsidRPr="003650BF">
              <w:t>16</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571E624" w14:textId="77777777" w:rsidR="00821024" w:rsidRPr="003650BF" w:rsidRDefault="006A32BE">
            <w:pPr>
              <w:pStyle w:val="BodyText"/>
              <w:spacing w:before="100" w:after="100"/>
              <w:jc w:val="center"/>
            </w:pPr>
            <w:r w:rsidRPr="003650BF">
              <w:t>$392.00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D96E81D" w14:textId="77777777" w:rsidR="00821024" w:rsidRPr="003650BF" w:rsidRDefault="006A32BE">
            <w:pPr>
              <w:pStyle w:val="BodyText"/>
              <w:spacing w:before="100" w:after="100"/>
              <w:jc w:val="center"/>
            </w:pPr>
            <w:r w:rsidRPr="003650BF">
              <w:t>$472.00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153961A" w14:textId="77777777" w:rsidR="00821024" w:rsidRPr="003650BF" w:rsidRDefault="006A32BE">
            <w:pPr>
              <w:pStyle w:val="BodyText"/>
              <w:spacing w:before="100" w:after="100"/>
              <w:jc w:val="center"/>
            </w:pPr>
            <w:r w:rsidRPr="003650BF">
              <w:t>$512.00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EB216B1" w14:textId="77777777" w:rsidR="00821024" w:rsidRPr="003650BF" w:rsidRDefault="006A32BE">
            <w:pPr>
              <w:pStyle w:val="BodyText"/>
              <w:spacing w:before="100" w:after="100"/>
              <w:jc w:val="center"/>
            </w:pPr>
            <w:r w:rsidRPr="003650BF">
              <w:t>$552.00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11D8DCC" w14:textId="77777777" w:rsidR="00821024" w:rsidRPr="003650BF" w:rsidRDefault="006A32BE">
            <w:pPr>
              <w:pStyle w:val="BodyText"/>
              <w:spacing w:before="100" w:after="100"/>
              <w:jc w:val="center"/>
            </w:pPr>
            <w:r w:rsidRPr="003650BF">
              <w:t>$592.00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5D5961D" w14:textId="77777777" w:rsidR="00821024" w:rsidRPr="003650BF" w:rsidRDefault="006A32BE">
            <w:pPr>
              <w:pStyle w:val="BodyText"/>
              <w:spacing w:before="100" w:after="100"/>
              <w:jc w:val="center"/>
            </w:pPr>
            <w:r w:rsidRPr="003650BF">
              <w:t>$632.00</w:t>
            </w:r>
          </w:p>
        </w:tc>
      </w:tr>
      <w:tr w:rsidR="00821024" w:rsidRPr="003650BF" w14:paraId="7D110132"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5B319050" w14:textId="77777777" w:rsidR="00821024" w:rsidRPr="003650BF" w:rsidRDefault="006A32BE">
            <w:pPr>
              <w:pStyle w:val="BodyText"/>
              <w:spacing w:before="100" w:after="100"/>
              <w:jc w:val="center"/>
            </w:pPr>
            <w:r w:rsidRPr="003650BF">
              <w:t>17</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77A4434" w14:textId="77777777" w:rsidR="00821024" w:rsidRPr="003650BF" w:rsidRDefault="006A32BE">
            <w:pPr>
              <w:pStyle w:val="BodyText"/>
              <w:spacing w:before="100" w:after="100"/>
              <w:jc w:val="center"/>
            </w:pPr>
            <w:r w:rsidRPr="003650BF">
              <w:t>$343.00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8972B06" w14:textId="77777777" w:rsidR="00821024" w:rsidRPr="003650BF" w:rsidRDefault="006A32BE">
            <w:pPr>
              <w:pStyle w:val="BodyText"/>
              <w:spacing w:before="100" w:after="100"/>
              <w:jc w:val="center"/>
            </w:pPr>
            <w:r w:rsidRPr="003650BF">
              <w:t>$413.00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A5A5E7E" w14:textId="77777777" w:rsidR="00821024" w:rsidRPr="003650BF" w:rsidRDefault="006A32BE">
            <w:pPr>
              <w:pStyle w:val="BodyText"/>
              <w:spacing w:before="100" w:after="100"/>
              <w:jc w:val="center"/>
            </w:pPr>
            <w:r w:rsidRPr="003650BF">
              <w:t>$448.00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7E7F565" w14:textId="77777777" w:rsidR="00821024" w:rsidRPr="003650BF" w:rsidRDefault="006A32BE">
            <w:pPr>
              <w:pStyle w:val="BodyText"/>
              <w:spacing w:before="100" w:after="100"/>
              <w:jc w:val="center"/>
            </w:pPr>
            <w:r w:rsidRPr="003650BF">
              <w:t>$483.00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8BDF392" w14:textId="77777777" w:rsidR="00821024" w:rsidRPr="003650BF" w:rsidRDefault="006A32BE">
            <w:pPr>
              <w:pStyle w:val="BodyText"/>
              <w:spacing w:before="100" w:after="100"/>
              <w:jc w:val="center"/>
            </w:pPr>
            <w:r w:rsidRPr="003650BF">
              <w:t>$518.00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A35CD46" w14:textId="77777777" w:rsidR="00821024" w:rsidRPr="003650BF" w:rsidRDefault="006A32BE">
            <w:pPr>
              <w:pStyle w:val="BodyText"/>
              <w:spacing w:before="100" w:after="100"/>
              <w:jc w:val="center"/>
            </w:pPr>
            <w:r w:rsidRPr="003650BF">
              <w:t>$553.00</w:t>
            </w:r>
          </w:p>
        </w:tc>
      </w:tr>
      <w:tr w:rsidR="00821024" w:rsidRPr="003650BF" w14:paraId="122E647A"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1067C44B" w14:textId="77777777" w:rsidR="00821024" w:rsidRPr="003650BF" w:rsidRDefault="006A32BE">
            <w:pPr>
              <w:pStyle w:val="BodyText"/>
              <w:spacing w:before="100" w:after="100"/>
              <w:jc w:val="center"/>
            </w:pPr>
            <w:r w:rsidRPr="003650BF">
              <w:t>18</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7E21EB9" w14:textId="77777777" w:rsidR="00821024" w:rsidRPr="003650BF" w:rsidRDefault="006A32BE">
            <w:pPr>
              <w:pStyle w:val="BodyText"/>
              <w:spacing w:before="100" w:after="100"/>
              <w:jc w:val="center"/>
            </w:pPr>
            <w:r w:rsidRPr="003650BF">
              <w:t>$294.00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8C1A93A" w14:textId="77777777" w:rsidR="00821024" w:rsidRPr="003650BF" w:rsidRDefault="006A32BE">
            <w:pPr>
              <w:pStyle w:val="BodyText"/>
              <w:spacing w:before="100" w:after="100"/>
              <w:jc w:val="center"/>
            </w:pPr>
            <w:r w:rsidRPr="003650BF">
              <w:t>$354.00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885E005" w14:textId="77777777" w:rsidR="00821024" w:rsidRPr="003650BF" w:rsidRDefault="006A32BE">
            <w:pPr>
              <w:pStyle w:val="BodyText"/>
              <w:spacing w:before="100" w:after="100"/>
              <w:jc w:val="center"/>
            </w:pPr>
            <w:r w:rsidRPr="003650BF">
              <w:t>$384.00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2F02ABC" w14:textId="77777777" w:rsidR="00821024" w:rsidRPr="003650BF" w:rsidRDefault="006A32BE">
            <w:pPr>
              <w:pStyle w:val="BodyText"/>
              <w:spacing w:before="100" w:after="100"/>
              <w:jc w:val="center"/>
            </w:pPr>
            <w:r w:rsidRPr="003650BF">
              <w:t>$414.00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2A43F26" w14:textId="77777777" w:rsidR="00821024" w:rsidRPr="003650BF" w:rsidRDefault="006A32BE">
            <w:pPr>
              <w:pStyle w:val="BodyText"/>
              <w:spacing w:before="100" w:after="100"/>
              <w:jc w:val="center"/>
            </w:pPr>
            <w:r w:rsidRPr="003650BF">
              <w:t>$444.00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21747E8" w14:textId="77777777" w:rsidR="00821024" w:rsidRPr="003650BF" w:rsidRDefault="006A32BE">
            <w:pPr>
              <w:pStyle w:val="BodyText"/>
              <w:spacing w:before="100" w:after="100"/>
              <w:jc w:val="center"/>
            </w:pPr>
            <w:r w:rsidRPr="003650BF">
              <w:t>$474.00</w:t>
            </w:r>
          </w:p>
        </w:tc>
      </w:tr>
      <w:tr w:rsidR="00821024" w:rsidRPr="003650BF" w14:paraId="6C346174"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18D163F4" w14:textId="77777777" w:rsidR="00821024" w:rsidRPr="003650BF" w:rsidRDefault="006A32BE">
            <w:pPr>
              <w:pStyle w:val="BodyText"/>
              <w:spacing w:before="100" w:after="100"/>
              <w:jc w:val="center"/>
            </w:pPr>
            <w:r w:rsidRPr="003650BF">
              <w:t>19</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3F453FE" w14:textId="77777777" w:rsidR="00821024" w:rsidRPr="003650BF" w:rsidRDefault="006A32BE">
            <w:pPr>
              <w:pStyle w:val="BodyText"/>
              <w:spacing w:before="100" w:after="100"/>
              <w:jc w:val="center"/>
            </w:pPr>
            <w:r w:rsidRPr="003650BF">
              <w:t>$245.00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F4714A2" w14:textId="77777777" w:rsidR="00821024" w:rsidRPr="003650BF" w:rsidRDefault="006A32BE">
            <w:pPr>
              <w:pStyle w:val="BodyText"/>
              <w:spacing w:before="100" w:after="100"/>
              <w:jc w:val="center"/>
            </w:pPr>
            <w:r w:rsidRPr="003650BF">
              <w:t>$295.00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4EF7121" w14:textId="77777777" w:rsidR="00821024" w:rsidRPr="003650BF" w:rsidRDefault="006A32BE">
            <w:pPr>
              <w:pStyle w:val="BodyText"/>
              <w:spacing w:before="100" w:after="100"/>
              <w:jc w:val="center"/>
            </w:pPr>
            <w:r w:rsidRPr="003650BF">
              <w:t>$320.00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0D3D682" w14:textId="77777777" w:rsidR="00821024" w:rsidRPr="003650BF" w:rsidRDefault="006A32BE">
            <w:pPr>
              <w:pStyle w:val="BodyText"/>
              <w:spacing w:before="100" w:after="100"/>
              <w:jc w:val="center"/>
            </w:pPr>
            <w:r w:rsidRPr="003650BF">
              <w:t>$345.00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9D8F2B3" w14:textId="77777777" w:rsidR="00821024" w:rsidRPr="003650BF" w:rsidRDefault="006A32BE">
            <w:pPr>
              <w:pStyle w:val="BodyText"/>
              <w:spacing w:before="100" w:after="100"/>
              <w:jc w:val="center"/>
            </w:pPr>
            <w:r w:rsidRPr="003650BF">
              <w:t>$370.00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2E37CB8" w14:textId="77777777" w:rsidR="00821024" w:rsidRPr="003650BF" w:rsidRDefault="006A32BE">
            <w:pPr>
              <w:pStyle w:val="BodyText"/>
              <w:spacing w:before="100" w:after="100"/>
              <w:jc w:val="center"/>
            </w:pPr>
            <w:r w:rsidRPr="003650BF">
              <w:t>$395.00</w:t>
            </w:r>
          </w:p>
        </w:tc>
      </w:tr>
      <w:tr w:rsidR="00821024" w:rsidRPr="003650BF" w14:paraId="086FEB78"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308B8B57" w14:textId="77777777" w:rsidR="00821024" w:rsidRPr="003650BF" w:rsidRDefault="006A32BE">
            <w:pPr>
              <w:pStyle w:val="BodyText"/>
              <w:spacing w:before="100" w:after="100"/>
              <w:jc w:val="center"/>
            </w:pPr>
            <w:r w:rsidRPr="003650BF">
              <w:t>20</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46D5E3F" w14:textId="77777777" w:rsidR="00821024" w:rsidRPr="003650BF" w:rsidRDefault="006A32BE">
            <w:pPr>
              <w:pStyle w:val="BodyText"/>
              <w:spacing w:before="100" w:after="100"/>
              <w:jc w:val="center"/>
            </w:pPr>
            <w:r w:rsidRPr="003650BF">
              <w:t>$196.00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2C58855" w14:textId="77777777" w:rsidR="00821024" w:rsidRPr="003650BF" w:rsidRDefault="006A32BE">
            <w:pPr>
              <w:pStyle w:val="BodyText"/>
              <w:spacing w:before="100" w:after="100"/>
              <w:jc w:val="center"/>
            </w:pPr>
            <w:r w:rsidRPr="003650BF">
              <w:t>$236.00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F0BD8A8" w14:textId="77777777" w:rsidR="00821024" w:rsidRPr="003650BF" w:rsidRDefault="006A32BE">
            <w:pPr>
              <w:pStyle w:val="BodyText"/>
              <w:spacing w:before="100" w:after="100"/>
              <w:jc w:val="center"/>
            </w:pPr>
            <w:r w:rsidRPr="003650BF">
              <w:t>$256.00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4836C36" w14:textId="77777777" w:rsidR="00821024" w:rsidRPr="003650BF" w:rsidRDefault="006A32BE">
            <w:pPr>
              <w:pStyle w:val="BodyText"/>
              <w:spacing w:before="100" w:after="100"/>
              <w:jc w:val="center"/>
            </w:pPr>
            <w:r w:rsidRPr="003650BF">
              <w:t>$276.00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0DB42E3" w14:textId="77777777" w:rsidR="00821024" w:rsidRPr="003650BF" w:rsidRDefault="006A32BE">
            <w:pPr>
              <w:pStyle w:val="BodyText"/>
              <w:spacing w:before="100" w:after="100"/>
              <w:jc w:val="center"/>
            </w:pPr>
            <w:r w:rsidRPr="003650BF">
              <w:t>$296.00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6A1CE31" w14:textId="77777777" w:rsidR="00821024" w:rsidRPr="003650BF" w:rsidRDefault="006A32BE">
            <w:pPr>
              <w:pStyle w:val="BodyText"/>
              <w:spacing w:before="100" w:after="100"/>
              <w:jc w:val="center"/>
            </w:pPr>
            <w:r w:rsidRPr="003650BF">
              <w:t>$316.00</w:t>
            </w:r>
          </w:p>
        </w:tc>
      </w:tr>
      <w:tr w:rsidR="00821024" w:rsidRPr="003650BF" w14:paraId="0041FA8A"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48A920E0" w14:textId="77777777" w:rsidR="00821024" w:rsidRPr="003650BF" w:rsidRDefault="006A32BE">
            <w:pPr>
              <w:pStyle w:val="BodyText"/>
              <w:spacing w:before="100" w:after="100"/>
              <w:jc w:val="center"/>
            </w:pPr>
            <w:r w:rsidRPr="003650BF">
              <w:t>21</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B5F19C1" w14:textId="77777777" w:rsidR="00821024" w:rsidRPr="003650BF" w:rsidRDefault="006A32BE">
            <w:pPr>
              <w:pStyle w:val="BodyText"/>
              <w:spacing w:before="100" w:after="100"/>
              <w:jc w:val="center"/>
            </w:pPr>
            <w:r w:rsidRPr="003650BF">
              <w:t>$147.00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A6BB591" w14:textId="77777777" w:rsidR="00821024" w:rsidRPr="003650BF" w:rsidRDefault="006A32BE">
            <w:pPr>
              <w:pStyle w:val="BodyText"/>
              <w:spacing w:before="100" w:after="100"/>
              <w:jc w:val="center"/>
            </w:pPr>
            <w:r w:rsidRPr="003650BF">
              <w:t>$177.00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12134DA" w14:textId="77777777" w:rsidR="00821024" w:rsidRPr="003650BF" w:rsidRDefault="006A32BE">
            <w:pPr>
              <w:pStyle w:val="BodyText"/>
              <w:spacing w:before="100" w:after="100"/>
              <w:jc w:val="center"/>
            </w:pPr>
            <w:r w:rsidRPr="003650BF">
              <w:t>$192.00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1F53302" w14:textId="77777777" w:rsidR="00821024" w:rsidRPr="003650BF" w:rsidRDefault="006A32BE">
            <w:pPr>
              <w:pStyle w:val="BodyText"/>
              <w:spacing w:before="100" w:after="100"/>
              <w:jc w:val="center"/>
            </w:pPr>
            <w:r w:rsidRPr="003650BF">
              <w:t>$207.00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6B2CD2F" w14:textId="77777777" w:rsidR="00821024" w:rsidRPr="003650BF" w:rsidRDefault="006A32BE">
            <w:pPr>
              <w:pStyle w:val="BodyText"/>
              <w:spacing w:before="100" w:after="100"/>
              <w:jc w:val="center"/>
            </w:pPr>
            <w:r w:rsidRPr="003650BF">
              <w:t>$222.00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74767A62" w14:textId="77777777" w:rsidR="00821024" w:rsidRPr="003650BF" w:rsidRDefault="006A32BE">
            <w:pPr>
              <w:pStyle w:val="BodyText"/>
              <w:spacing w:before="100" w:after="100"/>
              <w:jc w:val="center"/>
            </w:pPr>
            <w:r w:rsidRPr="003650BF">
              <w:t>$237.00</w:t>
            </w:r>
          </w:p>
        </w:tc>
      </w:tr>
      <w:tr w:rsidR="00821024" w:rsidRPr="003650BF" w14:paraId="0355EC38"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7E353A33" w14:textId="77777777" w:rsidR="00821024" w:rsidRPr="003650BF" w:rsidRDefault="006A32BE">
            <w:pPr>
              <w:pStyle w:val="BodyText"/>
              <w:spacing w:before="100" w:after="100"/>
              <w:jc w:val="center"/>
            </w:pPr>
            <w:r w:rsidRPr="003650BF">
              <w:t>22</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B06ADF7" w14:textId="77777777" w:rsidR="00821024" w:rsidRPr="003650BF" w:rsidRDefault="006A32BE">
            <w:pPr>
              <w:pStyle w:val="BodyText"/>
              <w:spacing w:before="100" w:after="100"/>
              <w:jc w:val="center"/>
            </w:pPr>
            <w:r w:rsidRPr="003650BF">
              <w:t>$98.00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A4CB320" w14:textId="77777777" w:rsidR="00821024" w:rsidRPr="003650BF" w:rsidRDefault="006A32BE">
            <w:pPr>
              <w:pStyle w:val="BodyText"/>
              <w:spacing w:before="100" w:after="100"/>
              <w:jc w:val="center"/>
            </w:pPr>
            <w:r w:rsidRPr="003650BF">
              <w:t>$118.00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B8096A9" w14:textId="77777777" w:rsidR="00821024" w:rsidRPr="003650BF" w:rsidRDefault="006A32BE">
            <w:pPr>
              <w:pStyle w:val="BodyText"/>
              <w:spacing w:before="100" w:after="100"/>
              <w:jc w:val="center"/>
            </w:pPr>
            <w:r w:rsidRPr="003650BF">
              <w:t>$128.00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6F20A889" w14:textId="77777777" w:rsidR="00821024" w:rsidRPr="003650BF" w:rsidRDefault="006A32BE">
            <w:pPr>
              <w:pStyle w:val="BodyText"/>
              <w:spacing w:before="100" w:after="100"/>
              <w:jc w:val="center"/>
            </w:pPr>
            <w:r w:rsidRPr="003650BF">
              <w:t>$138.00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52EE7320" w14:textId="77777777" w:rsidR="00821024" w:rsidRPr="003650BF" w:rsidRDefault="006A32BE">
            <w:pPr>
              <w:pStyle w:val="BodyText"/>
              <w:spacing w:before="100" w:after="100"/>
              <w:jc w:val="center"/>
            </w:pPr>
            <w:r w:rsidRPr="003650BF">
              <w:t>$148.00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20C36712" w14:textId="77777777" w:rsidR="00821024" w:rsidRPr="003650BF" w:rsidRDefault="006A32BE">
            <w:pPr>
              <w:pStyle w:val="BodyText"/>
              <w:spacing w:before="100" w:after="100"/>
              <w:jc w:val="center"/>
            </w:pPr>
            <w:r w:rsidRPr="003650BF">
              <w:t>$158.00</w:t>
            </w:r>
          </w:p>
        </w:tc>
      </w:tr>
      <w:tr w:rsidR="00821024" w:rsidRPr="003650BF" w14:paraId="217C708E"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1253C92F" w14:textId="77777777" w:rsidR="00821024" w:rsidRPr="003650BF" w:rsidRDefault="006A32BE">
            <w:pPr>
              <w:pStyle w:val="BodyText"/>
              <w:spacing w:before="100" w:after="100"/>
              <w:jc w:val="center"/>
            </w:pPr>
            <w:r w:rsidRPr="003650BF">
              <w:t>23</w:t>
            </w:r>
          </w:p>
        </w:tc>
        <w:tc>
          <w:tcPr>
            <w:tcW w:w="84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359C354" w14:textId="77777777" w:rsidR="00821024" w:rsidRPr="003650BF" w:rsidRDefault="006A32BE">
            <w:pPr>
              <w:pStyle w:val="BodyText"/>
              <w:spacing w:before="100" w:after="100"/>
              <w:jc w:val="center"/>
            </w:pPr>
            <w:r w:rsidRPr="003650BF">
              <w:t>$49.00</w:t>
            </w:r>
          </w:p>
        </w:tc>
        <w:tc>
          <w:tcPr>
            <w:tcW w:w="718"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15A72A49" w14:textId="77777777" w:rsidR="00821024" w:rsidRPr="003650BF" w:rsidRDefault="006A32BE">
            <w:pPr>
              <w:pStyle w:val="BodyText"/>
              <w:spacing w:before="100" w:after="100"/>
              <w:jc w:val="center"/>
            </w:pPr>
            <w:r w:rsidRPr="003650BF">
              <w:t>$59.00</w:t>
            </w:r>
          </w:p>
        </w:tc>
        <w:tc>
          <w:tcPr>
            <w:tcW w:w="719"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490DF1E9" w14:textId="77777777" w:rsidR="00821024" w:rsidRPr="003650BF" w:rsidRDefault="006A32BE">
            <w:pPr>
              <w:pStyle w:val="BodyText"/>
              <w:spacing w:before="100" w:after="100"/>
              <w:jc w:val="center"/>
            </w:pPr>
            <w:r w:rsidRPr="003650BF">
              <w:t>$64.00</w:t>
            </w:r>
          </w:p>
        </w:tc>
        <w:tc>
          <w:tcPr>
            <w:tcW w:w="662"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70644BF" w14:textId="77777777" w:rsidR="00821024" w:rsidRPr="003650BF" w:rsidRDefault="006A32BE">
            <w:pPr>
              <w:pStyle w:val="BodyText"/>
              <w:spacing w:before="100" w:after="100"/>
              <w:jc w:val="center"/>
            </w:pPr>
            <w:r w:rsidRPr="003650BF">
              <w:t>$69.00</w:t>
            </w:r>
          </w:p>
        </w:tc>
        <w:tc>
          <w:tcPr>
            <w:tcW w:w="630"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068829B5" w14:textId="77777777" w:rsidR="00821024" w:rsidRPr="003650BF" w:rsidRDefault="006A32BE">
            <w:pPr>
              <w:pStyle w:val="BodyText"/>
              <w:spacing w:before="100" w:after="100"/>
              <w:jc w:val="center"/>
            </w:pPr>
            <w:r w:rsidRPr="003650BF">
              <w:t>$74.00</w:t>
            </w:r>
          </w:p>
        </w:tc>
        <w:tc>
          <w:tcPr>
            <w:tcW w:w="584" w:type="pct"/>
            <w:tcBorders>
              <w:top w:val="nil"/>
              <w:left w:val="nil"/>
              <w:bottom w:val="single" w:sz="8" w:space="0" w:color="auto"/>
              <w:right w:val="single" w:sz="8" w:space="0" w:color="auto"/>
            </w:tcBorders>
            <w:noWrap/>
            <w:tcMar>
              <w:top w:w="17" w:type="dxa"/>
              <w:left w:w="17" w:type="dxa"/>
              <w:bottom w:w="0" w:type="dxa"/>
              <w:right w:w="17" w:type="dxa"/>
            </w:tcMar>
            <w:vAlign w:val="bottom"/>
          </w:tcPr>
          <w:p w14:paraId="30B4C1D2" w14:textId="77777777" w:rsidR="00821024" w:rsidRPr="003650BF" w:rsidRDefault="006A32BE">
            <w:pPr>
              <w:pStyle w:val="BodyText"/>
              <w:spacing w:before="100" w:after="100"/>
              <w:jc w:val="center"/>
            </w:pPr>
            <w:r w:rsidRPr="003650BF">
              <w:t>$79.00</w:t>
            </w:r>
          </w:p>
        </w:tc>
      </w:tr>
      <w:tr w:rsidR="00821024" w:rsidRPr="003650BF" w14:paraId="6B6E8E56" w14:textId="77777777">
        <w:trPr>
          <w:trHeight w:val="270"/>
        </w:trPr>
        <w:tc>
          <w:tcPr>
            <w:tcW w:w="838" w:type="pct"/>
            <w:tcBorders>
              <w:top w:val="single" w:sz="8" w:space="0" w:color="auto"/>
              <w:left w:val="single" w:sz="8" w:space="0" w:color="auto"/>
              <w:bottom w:val="single" w:sz="8" w:space="0" w:color="auto"/>
              <w:right w:val="single" w:sz="8" w:space="0" w:color="auto"/>
            </w:tcBorders>
            <w:shd w:val="clear" w:color="auto" w:fill="E0E0E0"/>
            <w:noWrap/>
            <w:tcMar>
              <w:top w:w="17" w:type="dxa"/>
              <w:left w:w="17" w:type="dxa"/>
              <w:bottom w:w="0" w:type="dxa"/>
              <w:right w:w="17" w:type="dxa"/>
            </w:tcMar>
            <w:vAlign w:val="bottom"/>
          </w:tcPr>
          <w:p w14:paraId="3DF6B434" w14:textId="77777777" w:rsidR="00821024" w:rsidRPr="003650BF" w:rsidRDefault="006A32BE">
            <w:pPr>
              <w:pStyle w:val="BodyText"/>
              <w:spacing w:before="100" w:after="100"/>
              <w:jc w:val="center"/>
            </w:pPr>
            <w:r w:rsidRPr="003650BF">
              <w:lastRenderedPageBreak/>
              <w:t>24</w:t>
            </w:r>
          </w:p>
        </w:tc>
        <w:tc>
          <w:tcPr>
            <w:tcW w:w="849" w:type="pct"/>
            <w:tcBorders>
              <w:top w:val="single" w:sz="8" w:space="0" w:color="auto"/>
              <w:left w:val="nil"/>
              <w:bottom w:val="single" w:sz="4" w:space="0" w:color="auto"/>
              <w:right w:val="single" w:sz="8" w:space="0" w:color="auto"/>
            </w:tcBorders>
            <w:noWrap/>
            <w:tcMar>
              <w:top w:w="17" w:type="dxa"/>
              <w:left w:w="17" w:type="dxa"/>
              <w:bottom w:w="0" w:type="dxa"/>
              <w:right w:w="17" w:type="dxa"/>
            </w:tcMar>
            <w:vAlign w:val="bottom"/>
          </w:tcPr>
          <w:p w14:paraId="3C6C06B5" w14:textId="77777777" w:rsidR="00821024" w:rsidRPr="003650BF" w:rsidRDefault="006A32BE">
            <w:pPr>
              <w:pStyle w:val="BodyText"/>
              <w:spacing w:before="100" w:after="100"/>
              <w:jc w:val="center"/>
            </w:pPr>
            <w:r w:rsidRPr="003650BF">
              <w:t>$0.00</w:t>
            </w:r>
          </w:p>
        </w:tc>
        <w:tc>
          <w:tcPr>
            <w:tcW w:w="718" w:type="pct"/>
            <w:tcBorders>
              <w:top w:val="single" w:sz="8" w:space="0" w:color="auto"/>
              <w:left w:val="nil"/>
              <w:bottom w:val="single" w:sz="4" w:space="0" w:color="auto"/>
              <w:right w:val="single" w:sz="8" w:space="0" w:color="auto"/>
            </w:tcBorders>
            <w:noWrap/>
            <w:tcMar>
              <w:top w:w="17" w:type="dxa"/>
              <w:left w:w="17" w:type="dxa"/>
              <w:bottom w:w="0" w:type="dxa"/>
              <w:right w:w="17" w:type="dxa"/>
            </w:tcMar>
            <w:vAlign w:val="bottom"/>
          </w:tcPr>
          <w:p w14:paraId="174A231A" w14:textId="77777777" w:rsidR="00821024" w:rsidRPr="003650BF" w:rsidRDefault="006A32BE">
            <w:pPr>
              <w:pStyle w:val="BodyText"/>
              <w:spacing w:before="100" w:after="100"/>
              <w:jc w:val="center"/>
            </w:pPr>
            <w:r w:rsidRPr="003650BF">
              <w:t>$0.00</w:t>
            </w:r>
          </w:p>
        </w:tc>
        <w:tc>
          <w:tcPr>
            <w:tcW w:w="719" w:type="pct"/>
            <w:tcBorders>
              <w:top w:val="single" w:sz="8" w:space="0" w:color="auto"/>
              <w:left w:val="nil"/>
              <w:bottom w:val="single" w:sz="4" w:space="0" w:color="auto"/>
              <w:right w:val="single" w:sz="8" w:space="0" w:color="auto"/>
            </w:tcBorders>
            <w:noWrap/>
            <w:tcMar>
              <w:top w:w="17" w:type="dxa"/>
              <w:left w:w="17" w:type="dxa"/>
              <w:bottom w:w="0" w:type="dxa"/>
              <w:right w:w="17" w:type="dxa"/>
            </w:tcMar>
            <w:vAlign w:val="bottom"/>
          </w:tcPr>
          <w:p w14:paraId="12314BA7" w14:textId="77777777" w:rsidR="00821024" w:rsidRPr="003650BF" w:rsidRDefault="006A32BE">
            <w:pPr>
              <w:pStyle w:val="BodyText"/>
              <w:spacing w:before="100" w:after="100"/>
              <w:jc w:val="center"/>
            </w:pPr>
            <w:r w:rsidRPr="003650BF">
              <w:t>$0.00</w:t>
            </w:r>
          </w:p>
        </w:tc>
        <w:tc>
          <w:tcPr>
            <w:tcW w:w="662" w:type="pct"/>
            <w:tcBorders>
              <w:top w:val="single" w:sz="8" w:space="0" w:color="auto"/>
              <w:left w:val="nil"/>
              <w:bottom w:val="single" w:sz="4" w:space="0" w:color="auto"/>
              <w:right w:val="single" w:sz="8" w:space="0" w:color="auto"/>
            </w:tcBorders>
            <w:noWrap/>
            <w:tcMar>
              <w:top w:w="17" w:type="dxa"/>
              <w:left w:w="17" w:type="dxa"/>
              <w:bottom w:w="0" w:type="dxa"/>
              <w:right w:w="17" w:type="dxa"/>
            </w:tcMar>
            <w:vAlign w:val="bottom"/>
          </w:tcPr>
          <w:p w14:paraId="083009C8" w14:textId="77777777" w:rsidR="00821024" w:rsidRPr="003650BF" w:rsidRDefault="006A32BE">
            <w:pPr>
              <w:pStyle w:val="BodyText"/>
              <w:spacing w:before="100" w:after="100"/>
              <w:jc w:val="center"/>
            </w:pPr>
            <w:r w:rsidRPr="003650BF">
              <w:t>$0.00</w:t>
            </w:r>
          </w:p>
        </w:tc>
        <w:tc>
          <w:tcPr>
            <w:tcW w:w="630" w:type="pct"/>
            <w:tcBorders>
              <w:top w:val="single" w:sz="8" w:space="0" w:color="auto"/>
              <w:left w:val="nil"/>
              <w:bottom w:val="single" w:sz="4" w:space="0" w:color="auto"/>
              <w:right w:val="single" w:sz="8" w:space="0" w:color="auto"/>
            </w:tcBorders>
            <w:noWrap/>
            <w:tcMar>
              <w:top w:w="17" w:type="dxa"/>
              <w:left w:w="17" w:type="dxa"/>
              <w:bottom w:w="0" w:type="dxa"/>
              <w:right w:w="17" w:type="dxa"/>
            </w:tcMar>
            <w:vAlign w:val="bottom"/>
          </w:tcPr>
          <w:p w14:paraId="35F3F567" w14:textId="77777777" w:rsidR="00821024" w:rsidRPr="003650BF" w:rsidRDefault="006A32BE">
            <w:pPr>
              <w:pStyle w:val="BodyText"/>
              <w:spacing w:before="100" w:after="100"/>
              <w:jc w:val="center"/>
            </w:pPr>
            <w:r w:rsidRPr="003650BF">
              <w:t>$0.00</w:t>
            </w:r>
          </w:p>
        </w:tc>
        <w:tc>
          <w:tcPr>
            <w:tcW w:w="584" w:type="pct"/>
            <w:tcBorders>
              <w:top w:val="single" w:sz="8" w:space="0" w:color="auto"/>
              <w:left w:val="nil"/>
              <w:bottom w:val="single" w:sz="4" w:space="0" w:color="auto"/>
              <w:right w:val="single" w:sz="8" w:space="0" w:color="auto"/>
            </w:tcBorders>
            <w:noWrap/>
            <w:tcMar>
              <w:top w:w="17" w:type="dxa"/>
              <w:left w:w="17" w:type="dxa"/>
              <w:bottom w:w="0" w:type="dxa"/>
              <w:right w:w="17" w:type="dxa"/>
            </w:tcMar>
            <w:vAlign w:val="bottom"/>
          </w:tcPr>
          <w:p w14:paraId="6B1A4FA6" w14:textId="77777777" w:rsidR="00821024" w:rsidRPr="003650BF" w:rsidRDefault="006A32BE">
            <w:pPr>
              <w:pStyle w:val="BodyText"/>
              <w:spacing w:before="100" w:after="100"/>
              <w:jc w:val="center"/>
            </w:pPr>
            <w:r w:rsidRPr="003650BF">
              <w:t>$0.00</w:t>
            </w:r>
          </w:p>
        </w:tc>
      </w:tr>
    </w:tbl>
    <w:p w14:paraId="0B575CFA" w14:textId="77777777" w:rsidR="00821024" w:rsidRPr="003650BF" w:rsidRDefault="00821024">
      <w:pPr>
        <w:pStyle w:val="BodyText"/>
      </w:pPr>
      <w:bookmarkStart w:id="462" w:name="_Toc123704835"/>
      <w:bookmarkStart w:id="463" w:name="_Toc287469102"/>
      <w:bookmarkStart w:id="464" w:name="_Toc443058898"/>
    </w:p>
    <w:p w14:paraId="31968D4E" w14:textId="77777777" w:rsidR="00821024" w:rsidRPr="003650BF" w:rsidRDefault="006A32BE">
      <w:pPr>
        <w:pStyle w:val="Heading6"/>
        <w:keepNext/>
      </w:pPr>
      <w:bookmarkStart w:id="465" w:name="_Toc447831155"/>
      <w:bookmarkStart w:id="466" w:name="_Toc533264553"/>
      <w:r w:rsidRPr="003650BF">
        <w:t>$79 Bonus CAP plan</w:t>
      </w:r>
      <w:bookmarkEnd w:id="462"/>
      <w:bookmarkEnd w:id="463"/>
      <w:bookmarkEnd w:id="464"/>
      <w:bookmarkEnd w:id="465"/>
      <w:bookmarkEnd w:id="466"/>
    </w:p>
    <w:p w14:paraId="77B7C2CC" w14:textId="77777777" w:rsidR="00821024" w:rsidRPr="003650BF" w:rsidRDefault="006A32BE">
      <w:pPr>
        <w:pStyle w:val="BMSubheading"/>
        <w:keepNext w:val="0"/>
        <w:suppressAutoHyphens/>
      </w:pPr>
      <w:bookmarkStart w:id="467" w:name="_Toc119149024"/>
      <w:bookmarkStart w:id="468" w:name="_Toc123704836"/>
      <w:bookmarkStart w:id="469" w:name="_Toc287469103"/>
      <w:bookmarkStart w:id="470" w:name="_Toc443058899"/>
      <w:r w:rsidRPr="003650BF">
        <w:t>Eligibility</w:t>
      </w:r>
      <w:bookmarkEnd w:id="467"/>
      <w:bookmarkEnd w:id="468"/>
      <w:bookmarkEnd w:id="469"/>
      <w:bookmarkEnd w:id="470"/>
    </w:p>
    <w:p w14:paraId="5FB907AA" w14:textId="77777777" w:rsidR="00821024" w:rsidRPr="003650BF" w:rsidRDefault="006A32BE">
      <w:pPr>
        <w:pStyle w:val="Heading7"/>
      </w:pPr>
      <w:r w:rsidRPr="003650BF">
        <w:t xml:space="preserve">The $79 Bonus Cap Plan is available to: </w:t>
      </w:r>
    </w:p>
    <w:p w14:paraId="5867F2D4" w14:textId="77777777" w:rsidR="00821024" w:rsidRPr="003650BF" w:rsidRDefault="006A32BE">
      <w:pPr>
        <w:pStyle w:val="Heading8"/>
      </w:pPr>
      <w:r w:rsidRPr="003650BF">
        <w:rPr>
          <w:u w:val="single"/>
        </w:rPr>
        <w:t>New connections</w:t>
      </w:r>
      <w:r w:rsidRPr="003650BF">
        <w:t xml:space="preserve"> to the service</w:t>
      </w:r>
      <w:r w:rsidRPr="003650BF">
        <w:rPr>
          <w:i/>
        </w:rPr>
        <w:t>.</w:t>
      </w:r>
    </w:p>
    <w:p w14:paraId="26DB8256" w14:textId="77777777" w:rsidR="00821024" w:rsidRPr="003650BF" w:rsidRDefault="006A32BE">
      <w:pPr>
        <w:pStyle w:val="Heading8"/>
      </w:pPr>
      <w:r w:rsidRPr="003650BF">
        <w:rPr>
          <w:u w:val="single"/>
        </w:rPr>
        <w:t>Existing customers</w:t>
      </w:r>
      <w:r w:rsidRPr="003650BF">
        <w:t xml:space="preserve">: If </w:t>
      </w:r>
      <w:r w:rsidRPr="003650BF">
        <w:rPr>
          <w:i/>
        </w:rPr>
        <w:t xml:space="preserve">you </w:t>
      </w:r>
      <w:r w:rsidRPr="003650BF">
        <w:t xml:space="preserve">have a </w:t>
      </w:r>
      <w:r w:rsidRPr="003650BF">
        <w:rPr>
          <w:i/>
        </w:rPr>
        <w:t>non fixed-length agreement</w:t>
      </w:r>
      <w:r w:rsidRPr="003650BF">
        <w:t xml:space="preserve"> or if </w:t>
      </w:r>
      <w:r w:rsidRPr="003650BF">
        <w:rPr>
          <w:i/>
        </w:rPr>
        <w:t xml:space="preserve">you </w:t>
      </w:r>
      <w:r w:rsidRPr="003650BF">
        <w:t xml:space="preserve">have a </w:t>
      </w:r>
      <w:r w:rsidRPr="003650BF">
        <w:rPr>
          <w:i/>
        </w:rPr>
        <w:t xml:space="preserve">fixed length agreement </w:t>
      </w:r>
      <w:r w:rsidRPr="003650BF">
        <w:t xml:space="preserve">with less than 3 months remaining of the </w:t>
      </w:r>
      <w:r w:rsidRPr="003650BF">
        <w:rPr>
          <w:i/>
        </w:rPr>
        <w:t xml:space="preserve">minimum term, we </w:t>
      </w:r>
      <w:r w:rsidRPr="003650BF">
        <w:t>may agree (at our discretion) to transfer you to another Cap plan</w:t>
      </w:r>
      <w:r w:rsidRPr="003650BF">
        <w:rPr>
          <w:i/>
        </w:rPr>
        <w:t xml:space="preserve">. </w:t>
      </w:r>
    </w:p>
    <w:p w14:paraId="4E23F67B" w14:textId="77777777" w:rsidR="00821024" w:rsidRPr="003650BF" w:rsidRDefault="006A32BE">
      <w:pPr>
        <w:pStyle w:val="Heading7"/>
      </w:pPr>
      <w:r w:rsidRPr="003650BF">
        <w:t>This offer cannot be combined with any other promotional offer.</w:t>
      </w:r>
    </w:p>
    <w:p w14:paraId="54B3B356" w14:textId="77777777" w:rsidR="00821024" w:rsidRPr="003650BF" w:rsidRDefault="006A32BE">
      <w:pPr>
        <w:pStyle w:val="BMSubheading"/>
        <w:suppressAutoHyphens/>
      </w:pPr>
      <w:bookmarkStart w:id="471" w:name="_Toc119149025"/>
      <w:bookmarkStart w:id="472" w:name="_Toc123704837"/>
      <w:bookmarkStart w:id="473" w:name="_Toc287469104"/>
      <w:bookmarkStart w:id="474" w:name="_Toc443058900"/>
      <w:r w:rsidRPr="003650BF">
        <w:t>Is it a fixed-length agreement?</w:t>
      </w:r>
      <w:bookmarkEnd w:id="471"/>
      <w:bookmarkEnd w:id="472"/>
      <w:bookmarkEnd w:id="473"/>
      <w:bookmarkEnd w:id="474"/>
    </w:p>
    <w:p w14:paraId="0CF3BE3E" w14:textId="77777777" w:rsidR="00821024" w:rsidRPr="003650BF" w:rsidRDefault="006A32BE">
      <w:pPr>
        <w:pStyle w:val="Heading7"/>
      </w:pPr>
      <w:r w:rsidRPr="003650BF">
        <w:t xml:space="preserve">You must connect to the $79 Bonus Cap for a 24 month minimum term. This is a </w:t>
      </w:r>
      <w:r w:rsidRPr="003650BF">
        <w:rPr>
          <w:i/>
        </w:rPr>
        <w:t>fixed-length Agreement</w:t>
      </w:r>
      <w:r w:rsidRPr="003650BF">
        <w:t>.</w:t>
      </w:r>
    </w:p>
    <w:p w14:paraId="7DD5F562" w14:textId="77777777" w:rsidR="00821024" w:rsidRPr="003650BF" w:rsidRDefault="006A32BE">
      <w:pPr>
        <w:pStyle w:val="BMSubheading"/>
        <w:keepNext w:val="0"/>
        <w:suppressAutoHyphens/>
      </w:pPr>
      <w:bookmarkStart w:id="475" w:name="_Toc119149026"/>
      <w:bookmarkStart w:id="476" w:name="_Toc123704838"/>
      <w:bookmarkStart w:id="477" w:name="_Toc443058901"/>
      <w:r w:rsidRPr="003650BF">
        <w:t xml:space="preserve">What </w:t>
      </w:r>
      <w:r w:rsidRPr="003650BF">
        <w:rPr>
          <w:i/>
        </w:rPr>
        <w:t>you</w:t>
      </w:r>
      <w:r w:rsidRPr="003650BF">
        <w:t xml:space="preserve"> have to pay </w:t>
      </w:r>
      <w:r w:rsidRPr="003650BF">
        <w:rPr>
          <w:i/>
        </w:rPr>
        <w:t>us</w:t>
      </w:r>
      <w:bookmarkEnd w:id="475"/>
      <w:bookmarkEnd w:id="476"/>
      <w:bookmarkEnd w:id="477"/>
    </w:p>
    <w:p w14:paraId="1433BEE5" w14:textId="77777777" w:rsidR="00821024" w:rsidRPr="003650BF" w:rsidRDefault="006A32BE">
      <w:pPr>
        <w:pStyle w:val="Heading7"/>
        <w:numPr>
          <w:ilvl w:val="6"/>
          <w:numId w:val="10"/>
        </w:numPr>
        <w:rPr>
          <w:b/>
        </w:rPr>
      </w:pPr>
      <w:r w:rsidRPr="003650BF">
        <w:rPr>
          <w:b/>
        </w:rPr>
        <w:t>Monthly Access Fee and Call Charges</w:t>
      </w:r>
    </w:p>
    <w:p w14:paraId="202F0846"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the monthly </w:t>
      </w:r>
      <w:r w:rsidRPr="003650BF">
        <w:rPr>
          <w:i/>
        </w:rPr>
        <w:t>access fee</w:t>
      </w:r>
      <w:r w:rsidRPr="003650BF">
        <w:t xml:space="preserve"> or minimum monthly charge each month during the term of the</w:t>
      </w:r>
      <w:r w:rsidRPr="003650BF">
        <w:rPr>
          <w:i/>
        </w:rPr>
        <w:t xml:space="preserve"> agreement</w:t>
      </w:r>
      <w:r w:rsidRPr="003650BF">
        <w:t xml:space="preserve">. This </w:t>
      </w:r>
      <w:r w:rsidRPr="003650BF">
        <w:rPr>
          <w:i/>
        </w:rPr>
        <w:t xml:space="preserve">access fee </w:t>
      </w:r>
      <w:r w:rsidRPr="003650BF">
        <w:t xml:space="preserve">is invoiced one month in advance and includes an equal value of included calls each month and will be charged even if </w:t>
      </w:r>
      <w:r w:rsidRPr="003650BF">
        <w:rPr>
          <w:i/>
        </w:rPr>
        <w:t>you</w:t>
      </w:r>
      <w:r w:rsidRPr="003650BF">
        <w:t xml:space="preserve"> do not make calls equal to this value in any month, after which voice calls SMS, MMS and Voicemail are included up to the Cap Ceiling per billing period. </w:t>
      </w:r>
    </w:p>
    <w:p w14:paraId="475D17EE" w14:textId="77777777" w:rsidR="00821024" w:rsidRPr="003650BF" w:rsidRDefault="006A32BE">
      <w:pPr>
        <w:pStyle w:val="Heading8"/>
      </w:pPr>
      <w:r w:rsidRPr="003650BF">
        <w:t xml:space="preserve">The calls that are eligible for the included call component include voice calls, SMS and MMS. Some call types are not eligible for the included call component such as International Roaming, Premium SMS and Paging Services. </w:t>
      </w:r>
    </w:p>
    <w:p w14:paraId="596BEFA2" w14:textId="77777777" w:rsidR="00821024" w:rsidRPr="003650BF" w:rsidRDefault="006A32BE">
      <w:pPr>
        <w:pStyle w:val="Heading8"/>
      </w:pPr>
      <w:r w:rsidRPr="003650BF">
        <w:t>You must pay us for call charges beyond your included call credit amount, and you must pay for any calls that are not eligible calls.</w:t>
      </w:r>
    </w:p>
    <w:p w14:paraId="1CD50274" w14:textId="77777777" w:rsidR="00821024" w:rsidRPr="003650BF" w:rsidRDefault="006A32BE">
      <w:pPr>
        <w:pStyle w:val="Heading8"/>
      </w:pPr>
      <w:r w:rsidRPr="003650BF">
        <w:t xml:space="preserve">There is a </w:t>
      </w:r>
      <w:r w:rsidRPr="003650BF">
        <w:rPr>
          <w:i/>
        </w:rPr>
        <w:t>flagfall</w:t>
      </w:r>
      <w:r w:rsidRPr="003650BF">
        <w:t xml:space="preserve"> per call. So the charge for these calls is the </w:t>
      </w:r>
      <w:r w:rsidRPr="003650BF">
        <w:rPr>
          <w:i/>
        </w:rPr>
        <w:t>flagfall</w:t>
      </w:r>
      <w:r w:rsidRPr="003650BF">
        <w:t xml:space="preserve"> plus the relevant rate multiplied by the duration of the call.</w:t>
      </w:r>
    </w:p>
    <w:p w14:paraId="32CBE57F" w14:textId="77777777" w:rsidR="00821024" w:rsidRPr="003650BF" w:rsidRDefault="006A32BE">
      <w:pPr>
        <w:pStyle w:val="Heading7"/>
        <w:rPr>
          <w:b/>
        </w:rPr>
      </w:pPr>
      <w:r w:rsidRPr="003650BF">
        <w:rPr>
          <w:b/>
        </w:rPr>
        <w:t>$79 Cap</w:t>
      </w:r>
    </w:p>
    <w:p w14:paraId="53300C4E" w14:textId="77777777" w:rsidR="00821024" w:rsidRPr="003650BF" w:rsidRDefault="006A32BE">
      <w:pPr>
        <w:pStyle w:val="Heading8"/>
      </w:pPr>
      <w:r w:rsidRPr="003650BF">
        <w:t xml:space="preserve">Under the $79 Bonus Cap pricing plan a $79 cap offer applies. </w:t>
      </w:r>
      <w:r w:rsidRPr="003650BF">
        <w:rPr>
          <w:i/>
        </w:rPr>
        <w:t>You</w:t>
      </w:r>
      <w:r w:rsidRPr="003650BF">
        <w:t xml:space="preserve"> only pay the first $79 worth of voice calls and text messages each billing period, after which voice calls and standard SMS messages are included up to a maximum of $550 (cap ceiling) per billing period.</w:t>
      </w:r>
    </w:p>
    <w:p w14:paraId="7554FE00" w14:textId="77777777" w:rsidR="00821024" w:rsidRPr="003650BF" w:rsidRDefault="006A32BE">
      <w:pPr>
        <w:pStyle w:val="Heading8"/>
      </w:pPr>
      <w:r w:rsidRPr="003650BF">
        <w:lastRenderedPageBreak/>
        <w:t xml:space="preserve">If </w:t>
      </w:r>
      <w:r w:rsidRPr="003650BF">
        <w:rPr>
          <w:i/>
        </w:rPr>
        <w:t>you</w:t>
      </w:r>
      <w:r w:rsidRPr="003650BF">
        <w:t xml:space="preserve"> exceed the Cap Ceiling worth of voice calls and text messages in any billing period, standard call and text rates will apply to those calls.</w:t>
      </w:r>
    </w:p>
    <w:p w14:paraId="58A134E5" w14:textId="77777777" w:rsidR="00821024" w:rsidRPr="003650BF" w:rsidRDefault="006A32BE">
      <w:pPr>
        <w:pStyle w:val="Heading8"/>
      </w:pPr>
      <w:r w:rsidRPr="003650BF">
        <w:t xml:space="preserve">The $79 Bonus Cap offer excludes some calls and the use of </w:t>
      </w:r>
      <w:r w:rsidRPr="003650BF">
        <w:rPr>
          <w:i/>
        </w:rPr>
        <w:t>value added service features</w:t>
      </w:r>
      <w:r w:rsidRPr="003650BF">
        <w:t xml:space="preserve">, including international roaming, premium and third party SMS, 1300, 1900 and other services. A full list of services eligible for this Cap </w:t>
      </w:r>
      <w:r w:rsidRPr="003650BF">
        <w:rPr>
          <w:i/>
        </w:rPr>
        <w:t>pricing plan</w:t>
      </w:r>
      <w:r w:rsidRPr="003650BF">
        <w:t xml:space="preserve"> is set out below in Table 1.</w:t>
      </w:r>
    </w:p>
    <w:p w14:paraId="3B770870" w14:textId="77777777" w:rsidR="00821024" w:rsidRPr="003650BF" w:rsidRDefault="006A32BE">
      <w:pPr>
        <w:pStyle w:val="Heading8"/>
      </w:pPr>
      <w:r w:rsidRPr="003650BF">
        <w:t xml:space="preserve">Any unused portion of the Cap pricing plans expires at the end of each month, that is, it does not rollover into the following month, and is not refundable even at account closure. </w:t>
      </w:r>
    </w:p>
    <w:p w14:paraId="608B82F5" w14:textId="77777777" w:rsidR="00821024" w:rsidRPr="003650BF" w:rsidRDefault="006A32BE">
      <w:pPr>
        <w:pStyle w:val="Heading7"/>
        <w:keepNext/>
      </w:pPr>
      <w:r w:rsidRPr="003650BF">
        <w:t xml:space="preserve">The details of the pricing plan are set out in Table 2 at the end of this </w:t>
      </w:r>
      <w:r w:rsidRPr="003650BF">
        <w:rPr>
          <w:i/>
        </w:rPr>
        <w:t>pricing plan</w:t>
      </w:r>
      <w:r w:rsidRPr="003650BF">
        <w:t>.</w:t>
      </w:r>
    </w:p>
    <w:p w14:paraId="632BDBC6" w14:textId="77777777" w:rsidR="00821024" w:rsidRPr="003650BF" w:rsidRDefault="006A32BE">
      <w:pPr>
        <w:pStyle w:val="BodyText"/>
        <w:keepNext/>
        <w:ind w:left="1440"/>
        <w:rPr>
          <w:b/>
          <w:i/>
        </w:rPr>
      </w:pPr>
      <w:r w:rsidRPr="003650BF">
        <w:rPr>
          <w:b/>
          <w:i/>
        </w:rPr>
        <w:t>Table 1 – Services eligible for the Cap</w:t>
      </w:r>
    </w:p>
    <w:tbl>
      <w:tblPr>
        <w:tblW w:w="0" w:type="auto"/>
        <w:tblInd w:w="1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320"/>
        <w:gridCol w:w="3240"/>
      </w:tblGrid>
      <w:tr w:rsidR="00821024" w:rsidRPr="003650BF" w14:paraId="35E7BFA5" w14:textId="77777777">
        <w:trPr>
          <w:trHeight w:val="20"/>
          <w:tblHeader/>
        </w:trPr>
        <w:tc>
          <w:tcPr>
            <w:tcW w:w="4320" w:type="dxa"/>
          </w:tcPr>
          <w:p w14:paraId="249B34EA" w14:textId="77777777" w:rsidR="00821024" w:rsidRPr="003650BF" w:rsidRDefault="006A32BE">
            <w:pPr>
              <w:pStyle w:val="BodyText"/>
              <w:keepNext/>
              <w:spacing w:before="100" w:after="100"/>
              <w:rPr>
                <w:b/>
              </w:rPr>
            </w:pPr>
            <w:r w:rsidRPr="003650BF">
              <w:rPr>
                <w:b/>
              </w:rPr>
              <w:t>Call Type</w:t>
            </w:r>
          </w:p>
        </w:tc>
        <w:tc>
          <w:tcPr>
            <w:tcW w:w="3240" w:type="dxa"/>
          </w:tcPr>
          <w:p w14:paraId="7149C3C1" w14:textId="77777777" w:rsidR="00821024" w:rsidRPr="003650BF" w:rsidRDefault="006A32BE">
            <w:pPr>
              <w:pStyle w:val="BodyText"/>
              <w:keepNext/>
              <w:spacing w:before="100" w:after="100"/>
              <w:rPr>
                <w:b/>
              </w:rPr>
            </w:pPr>
            <w:r w:rsidRPr="003650BF">
              <w:rPr>
                <w:b/>
              </w:rPr>
              <w:t>Included in Cap?</w:t>
            </w:r>
          </w:p>
        </w:tc>
      </w:tr>
      <w:tr w:rsidR="00821024" w:rsidRPr="003650BF" w14:paraId="76FFCE06" w14:textId="77777777">
        <w:trPr>
          <w:trHeight w:val="20"/>
        </w:trPr>
        <w:tc>
          <w:tcPr>
            <w:tcW w:w="4320" w:type="dxa"/>
          </w:tcPr>
          <w:p w14:paraId="16AFF296" w14:textId="77777777" w:rsidR="00821024" w:rsidRPr="003650BF" w:rsidRDefault="006A32BE">
            <w:pPr>
              <w:pStyle w:val="BodyText"/>
              <w:spacing w:before="100" w:after="100"/>
            </w:pPr>
            <w:r w:rsidRPr="003650BF">
              <w:t>Standard Voice Calls</w:t>
            </w:r>
          </w:p>
        </w:tc>
        <w:tc>
          <w:tcPr>
            <w:tcW w:w="3240" w:type="dxa"/>
          </w:tcPr>
          <w:p w14:paraId="76FA2F91" w14:textId="77777777" w:rsidR="00821024" w:rsidRPr="003650BF" w:rsidRDefault="006A32BE">
            <w:pPr>
              <w:pStyle w:val="BodyText"/>
              <w:spacing w:before="100" w:after="100"/>
            </w:pPr>
            <w:r w:rsidRPr="003650BF">
              <w:t>Yes</w:t>
            </w:r>
          </w:p>
        </w:tc>
      </w:tr>
      <w:tr w:rsidR="00821024" w:rsidRPr="003650BF" w14:paraId="3358F32A" w14:textId="77777777">
        <w:trPr>
          <w:trHeight w:val="20"/>
        </w:trPr>
        <w:tc>
          <w:tcPr>
            <w:tcW w:w="4320" w:type="dxa"/>
          </w:tcPr>
          <w:p w14:paraId="4E8FC23A" w14:textId="77777777" w:rsidR="00821024" w:rsidRPr="003650BF" w:rsidRDefault="006A32BE">
            <w:pPr>
              <w:pStyle w:val="BodyText"/>
              <w:spacing w:before="100" w:after="100"/>
            </w:pPr>
            <w:r w:rsidRPr="003650BF">
              <w:t>Voicemail Diversions</w:t>
            </w:r>
          </w:p>
        </w:tc>
        <w:tc>
          <w:tcPr>
            <w:tcW w:w="3240" w:type="dxa"/>
          </w:tcPr>
          <w:p w14:paraId="7C1B0342" w14:textId="77777777" w:rsidR="00821024" w:rsidRPr="003650BF" w:rsidRDefault="006A32BE">
            <w:pPr>
              <w:pStyle w:val="BodyText"/>
              <w:spacing w:before="100" w:after="100"/>
            </w:pPr>
            <w:r w:rsidRPr="003650BF">
              <w:t>Yes</w:t>
            </w:r>
          </w:p>
        </w:tc>
      </w:tr>
      <w:tr w:rsidR="00821024" w:rsidRPr="003650BF" w14:paraId="292A8DF4" w14:textId="77777777">
        <w:trPr>
          <w:trHeight w:val="20"/>
        </w:trPr>
        <w:tc>
          <w:tcPr>
            <w:tcW w:w="4320" w:type="dxa"/>
          </w:tcPr>
          <w:p w14:paraId="76755338" w14:textId="77777777" w:rsidR="00821024" w:rsidRPr="003650BF" w:rsidRDefault="006A32BE">
            <w:pPr>
              <w:pStyle w:val="BodyText"/>
              <w:spacing w:before="100" w:after="100"/>
            </w:pPr>
            <w:r w:rsidRPr="003650BF">
              <w:t>Voicemail Deposit and Retrievals</w:t>
            </w:r>
          </w:p>
        </w:tc>
        <w:tc>
          <w:tcPr>
            <w:tcW w:w="3240" w:type="dxa"/>
          </w:tcPr>
          <w:p w14:paraId="0E0677B2" w14:textId="77777777" w:rsidR="00821024" w:rsidRPr="003650BF" w:rsidRDefault="006A32BE">
            <w:pPr>
              <w:pStyle w:val="BodyText"/>
              <w:spacing w:before="100" w:after="100"/>
            </w:pPr>
            <w:r w:rsidRPr="003650BF">
              <w:t>Yes</w:t>
            </w:r>
          </w:p>
        </w:tc>
      </w:tr>
      <w:tr w:rsidR="00821024" w:rsidRPr="003650BF" w14:paraId="376B3F9E" w14:textId="77777777">
        <w:trPr>
          <w:trHeight w:val="20"/>
        </w:trPr>
        <w:tc>
          <w:tcPr>
            <w:tcW w:w="4320" w:type="dxa"/>
          </w:tcPr>
          <w:p w14:paraId="60949C82" w14:textId="77777777" w:rsidR="00821024" w:rsidRPr="003650BF" w:rsidRDefault="006A32BE">
            <w:pPr>
              <w:pStyle w:val="BodyText"/>
              <w:spacing w:before="100" w:after="100"/>
            </w:pPr>
            <w:r w:rsidRPr="003650BF">
              <w:t>International Calls</w:t>
            </w:r>
          </w:p>
        </w:tc>
        <w:tc>
          <w:tcPr>
            <w:tcW w:w="3240" w:type="dxa"/>
          </w:tcPr>
          <w:p w14:paraId="40452362" w14:textId="77777777" w:rsidR="00821024" w:rsidRPr="003650BF" w:rsidRDefault="006A32BE">
            <w:pPr>
              <w:pStyle w:val="BodyText"/>
              <w:spacing w:before="100" w:after="100"/>
            </w:pPr>
            <w:r w:rsidRPr="003650BF">
              <w:t>Yes</w:t>
            </w:r>
          </w:p>
        </w:tc>
      </w:tr>
      <w:tr w:rsidR="00821024" w:rsidRPr="003650BF" w14:paraId="7A795393" w14:textId="77777777">
        <w:trPr>
          <w:trHeight w:val="20"/>
        </w:trPr>
        <w:tc>
          <w:tcPr>
            <w:tcW w:w="4320" w:type="dxa"/>
          </w:tcPr>
          <w:p w14:paraId="28746226" w14:textId="77777777" w:rsidR="00821024" w:rsidRPr="003650BF" w:rsidRDefault="006A32BE">
            <w:pPr>
              <w:pStyle w:val="BodyText"/>
              <w:spacing w:before="100" w:after="100"/>
            </w:pPr>
            <w:r w:rsidRPr="003650BF">
              <w:t>International Roaming</w:t>
            </w:r>
          </w:p>
        </w:tc>
        <w:tc>
          <w:tcPr>
            <w:tcW w:w="3240" w:type="dxa"/>
          </w:tcPr>
          <w:p w14:paraId="13E605CD" w14:textId="77777777" w:rsidR="00821024" w:rsidRPr="003650BF" w:rsidRDefault="006A32BE">
            <w:pPr>
              <w:pStyle w:val="BodyText"/>
              <w:spacing w:before="100" w:after="100"/>
            </w:pPr>
            <w:r w:rsidRPr="003650BF">
              <w:t>No</w:t>
            </w:r>
          </w:p>
        </w:tc>
      </w:tr>
      <w:tr w:rsidR="00821024" w:rsidRPr="003650BF" w14:paraId="7678E194" w14:textId="77777777">
        <w:trPr>
          <w:trHeight w:val="20"/>
        </w:trPr>
        <w:tc>
          <w:tcPr>
            <w:tcW w:w="4320" w:type="dxa"/>
          </w:tcPr>
          <w:p w14:paraId="1B8820E5" w14:textId="77777777" w:rsidR="00821024" w:rsidRPr="003650BF" w:rsidRDefault="006A32BE">
            <w:pPr>
              <w:pStyle w:val="BodyText"/>
              <w:spacing w:before="100" w:after="100"/>
            </w:pPr>
            <w:r w:rsidRPr="003650BF">
              <w:t>International SMS</w:t>
            </w:r>
          </w:p>
        </w:tc>
        <w:tc>
          <w:tcPr>
            <w:tcW w:w="3240" w:type="dxa"/>
          </w:tcPr>
          <w:p w14:paraId="5062B9A5" w14:textId="77777777" w:rsidR="00821024" w:rsidRPr="003650BF" w:rsidRDefault="006A32BE">
            <w:pPr>
              <w:pStyle w:val="BodyText"/>
              <w:spacing w:before="100" w:after="100"/>
            </w:pPr>
            <w:r w:rsidRPr="003650BF">
              <w:t>Yes</w:t>
            </w:r>
          </w:p>
        </w:tc>
      </w:tr>
      <w:tr w:rsidR="00821024" w:rsidRPr="003650BF" w14:paraId="23EBFA7F" w14:textId="77777777">
        <w:trPr>
          <w:trHeight w:val="20"/>
        </w:trPr>
        <w:tc>
          <w:tcPr>
            <w:tcW w:w="4320" w:type="dxa"/>
          </w:tcPr>
          <w:p w14:paraId="1672E786" w14:textId="77777777" w:rsidR="00821024" w:rsidRPr="003650BF" w:rsidRDefault="006A32BE">
            <w:pPr>
              <w:pStyle w:val="BodyText"/>
              <w:spacing w:before="100" w:after="100"/>
            </w:pPr>
            <w:r w:rsidRPr="003650BF">
              <w:t>Standard SMS</w:t>
            </w:r>
          </w:p>
        </w:tc>
        <w:tc>
          <w:tcPr>
            <w:tcW w:w="3240" w:type="dxa"/>
          </w:tcPr>
          <w:p w14:paraId="5128C3CA" w14:textId="77777777" w:rsidR="00821024" w:rsidRPr="003650BF" w:rsidRDefault="006A32BE">
            <w:pPr>
              <w:pStyle w:val="BodyText"/>
              <w:spacing w:before="100" w:after="100"/>
            </w:pPr>
            <w:r w:rsidRPr="003650BF">
              <w:t>Yes</w:t>
            </w:r>
          </w:p>
        </w:tc>
      </w:tr>
      <w:tr w:rsidR="00821024" w:rsidRPr="003650BF" w14:paraId="3B1E6E46" w14:textId="77777777">
        <w:trPr>
          <w:trHeight w:val="20"/>
        </w:trPr>
        <w:tc>
          <w:tcPr>
            <w:tcW w:w="4320" w:type="dxa"/>
          </w:tcPr>
          <w:p w14:paraId="2EF59302" w14:textId="77777777" w:rsidR="00821024" w:rsidRPr="003650BF" w:rsidRDefault="006A32BE">
            <w:pPr>
              <w:pStyle w:val="BodyText"/>
              <w:spacing w:before="100" w:after="100"/>
            </w:pPr>
            <w:r w:rsidRPr="003650BF">
              <w:t>Premium SMS</w:t>
            </w:r>
          </w:p>
        </w:tc>
        <w:tc>
          <w:tcPr>
            <w:tcW w:w="3240" w:type="dxa"/>
          </w:tcPr>
          <w:p w14:paraId="1E158866" w14:textId="77777777" w:rsidR="00821024" w:rsidRPr="003650BF" w:rsidRDefault="006A32BE">
            <w:pPr>
              <w:pStyle w:val="BodyText"/>
              <w:spacing w:before="100" w:after="100"/>
            </w:pPr>
            <w:r w:rsidRPr="003650BF">
              <w:t>No</w:t>
            </w:r>
          </w:p>
        </w:tc>
      </w:tr>
      <w:tr w:rsidR="00821024" w:rsidRPr="003650BF" w14:paraId="25282C9E" w14:textId="77777777">
        <w:trPr>
          <w:trHeight w:val="20"/>
        </w:trPr>
        <w:tc>
          <w:tcPr>
            <w:tcW w:w="4320" w:type="dxa"/>
          </w:tcPr>
          <w:p w14:paraId="19793645" w14:textId="77777777" w:rsidR="00821024" w:rsidRPr="003650BF" w:rsidRDefault="006A32BE">
            <w:pPr>
              <w:pStyle w:val="BodyText"/>
              <w:spacing w:before="100" w:after="100"/>
            </w:pPr>
            <w:r w:rsidRPr="003650BF">
              <w:t>Standard MMS</w:t>
            </w:r>
          </w:p>
        </w:tc>
        <w:tc>
          <w:tcPr>
            <w:tcW w:w="3240" w:type="dxa"/>
          </w:tcPr>
          <w:p w14:paraId="5A23A971" w14:textId="77777777" w:rsidR="00821024" w:rsidRPr="003650BF" w:rsidRDefault="006A32BE">
            <w:pPr>
              <w:pStyle w:val="BodyText"/>
              <w:spacing w:before="100" w:after="100"/>
            </w:pPr>
            <w:r w:rsidRPr="003650BF">
              <w:t>Yes</w:t>
            </w:r>
          </w:p>
        </w:tc>
      </w:tr>
      <w:tr w:rsidR="00821024" w:rsidRPr="003650BF" w14:paraId="3EAAED9B" w14:textId="77777777">
        <w:trPr>
          <w:trHeight w:val="20"/>
        </w:trPr>
        <w:tc>
          <w:tcPr>
            <w:tcW w:w="4320" w:type="dxa"/>
          </w:tcPr>
          <w:p w14:paraId="114477B4" w14:textId="77777777" w:rsidR="00821024" w:rsidRPr="003650BF" w:rsidRDefault="006A32BE">
            <w:pPr>
              <w:pStyle w:val="BodyText"/>
              <w:spacing w:before="100" w:after="100"/>
            </w:pPr>
            <w:r w:rsidRPr="003650BF">
              <w:t>Optus Zoo Services</w:t>
            </w:r>
          </w:p>
        </w:tc>
        <w:tc>
          <w:tcPr>
            <w:tcW w:w="3240" w:type="dxa"/>
          </w:tcPr>
          <w:p w14:paraId="0AB0E0C0" w14:textId="77777777" w:rsidR="00821024" w:rsidRPr="003650BF" w:rsidRDefault="006A32BE">
            <w:pPr>
              <w:pStyle w:val="BodyText"/>
              <w:spacing w:before="100" w:after="100"/>
            </w:pPr>
            <w:r w:rsidRPr="003650BF">
              <w:t>No</w:t>
            </w:r>
          </w:p>
        </w:tc>
      </w:tr>
      <w:tr w:rsidR="00821024" w:rsidRPr="003650BF" w14:paraId="4D1C00E3" w14:textId="77777777">
        <w:trPr>
          <w:trHeight w:val="20"/>
        </w:trPr>
        <w:tc>
          <w:tcPr>
            <w:tcW w:w="4320" w:type="dxa"/>
          </w:tcPr>
          <w:p w14:paraId="3E6A3491" w14:textId="77777777" w:rsidR="00821024" w:rsidRPr="003650BF" w:rsidRDefault="006A32BE">
            <w:pPr>
              <w:pStyle w:val="BodyText"/>
              <w:spacing w:before="100" w:after="100"/>
            </w:pPr>
            <w:r w:rsidRPr="003650BF">
              <w:t xml:space="preserve">Directory Assistance- 1223 </w:t>
            </w:r>
          </w:p>
        </w:tc>
        <w:tc>
          <w:tcPr>
            <w:tcW w:w="3240" w:type="dxa"/>
          </w:tcPr>
          <w:p w14:paraId="0B6F6FAD" w14:textId="77777777" w:rsidR="00821024" w:rsidRPr="003650BF" w:rsidRDefault="006A32BE">
            <w:pPr>
              <w:pStyle w:val="BodyText"/>
              <w:spacing w:before="100" w:after="100"/>
            </w:pPr>
            <w:r w:rsidRPr="003650BF">
              <w:t>Yes</w:t>
            </w:r>
          </w:p>
        </w:tc>
      </w:tr>
      <w:tr w:rsidR="00821024" w:rsidRPr="003650BF" w14:paraId="742F88EB" w14:textId="77777777">
        <w:trPr>
          <w:trHeight w:val="20"/>
        </w:trPr>
        <w:tc>
          <w:tcPr>
            <w:tcW w:w="4320" w:type="dxa"/>
          </w:tcPr>
          <w:p w14:paraId="465AD16B" w14:textId="77777777" w:rsidR="00821024" w:rsidRPr="003650BF" w:rsidRDefault="006A32BE">
            <w:pPr>
              <w:pStyle w:val="BodyText"/>
              <w:spacing w:before="100" w:after="100"/>
            </w:pPr>
            <w:r w:rsidRPr="003650BF">
              <w:t>1900 Numbers</w:t>
            </w:r>
          </w:p>
        </w:tc>
        <w:tc>
          <w:tcPr>
            <w:tcW w:w="3240" w:type="dxa"/>
          </w:tcPr>
          <w:p w14:paraId="2520BE41" w14:textId="77777777" w:rsidR="00821024" w:rsidRPr="003650BF" w:rsidRDefault="006A32BE">
            <w:pPr>
              <w:pStyle w:val="BodyText"/>
              <w:spacing w:before="100" w:after="100"/>
            </w:pPr>
            <w:r w:rsidRPr="003650BF">
              <w:t>Yes</w:t>
            </w:r>
          </w:p>
        </w:tc>
      </w:tr>
      <w:tr w:rsidR="00821024" w:rsidRPr="003650BF" w14:paraId="7D0C174E" w14:textId="77777777">
        <w:trPr>
          <w:trHeight w:val="20"/>
        </w:trPr>
        <w:tc>
          <w:tcPr>
            <w:tcW w:w="4320" w:type="dxa"/>
          </w:tcPr>
          <w:p w14:paraId="5EA4A03F" w14:textId="77777777" w:rsidR="00821024" w:rsidRPr="003650BF" w:rsidRDefault="006A32BE">
            <w:pPr>
              <w:pStyle w:val="BodyText"/>
              <w:spacing w:before="100" w:after="100"/>
            </w:pPr>
            <w:r w:rsidRPr="003650BF">
              <w:t>1800 and 1300 numbers</w:t>
            </w:r>
          </w:p>
        </w:tc>
        <w:tc>
          <w:tcPr>
            <w:tcW w:w="3240" w:type="dxa"/>
          </w:tcPr>
          <w:p w14:paraId="6CA47AE8" w14:textId="77777777" w:rsidR="00821024" w:rsidRPr="003650BF" w:rsidRDefault="006A32BE">
            <w:pPr>
              <w:pStyle w:val="BodyText"/>
              <w:spacing w:before="100" w:after="100"/>
            </w:pPr>
            <w:r w:rsidRPr="003650BF">
              <w:t>Yes</w:t>
            </w:r>
          </w:p>
        </w:tc>
      </w:tr>
      <w:tr w:rsidR="00821024" w:rsidRPr="003650BF" w14:paraId="1205B1E8" w14:textId="77777777">
        <w:trPr>
          <w:trHeight w:val="20"/>
        </w:trPr>
        <w:tc>
          <w:tcPr>
            <w:tcW w:w="4320" w:type="dxa"/>
          </w:tcPr>
          <w:p w14:paraId="53E70372" w14:textId="77777777" w:rsidR="00821024" w:rsidRPr="003650BF" w:rsidRDefault="006A32BE">
            <w:pPr>
              <w:pStyle w:val="BodyText"/>
              <w:spacing w:before="100" w:after="100"/>
            </w:pPr>
            <w:r w:rsidRPr="003650BF">
              <w:t>Fax and Data, GPRS, WAP</w:t>
            </w:r>
          </w:p>
        </w:tc>
        <w:tc>
          <w:tcPr>
            <w:tcW w:w="3240" w:type="dxa"/>
          </w:tcPr>
          <w:p w14:paraId="607C0CD8" w14:textId="77777777" w:rsidR="00821024" w:rsidRPr="003650BF" w:rsidRDefault="006A32BE">
            <w:pPr>
              <w:pStyle w:val="BodyText"/>
              <w:spacing w:before="100" w:after="100"/>
            </w:pPr>
            <w:r w:rsidRPr="003650BF">
              <w:t>Yes</w:t>
            </w:r>
          </w:p>
        </w:tc>
      </w:tr>
      <w:tr w:rsidR="00821024" w:rsidRPr="003650BF" w14:paraId="1403993D" w14:textId="77777777">
        <w:trPr>
          <w:trHeight w:val="20"/>
        </w:trPr>
        <w:tc>
          <w:tcPr>
            <w:tcW w:w="4320" w:type="dxa"/>
          </w:tcPr>
          <w:p w14:paraId="7F86D949" w14:textId="77777777" w:rsidR="00821024" w:rsidRPr="003650BF" w:rsidRDefault="006A32BE">
            <w:pPr>
              <w:pStyle w:val="BodyText"/>
              <w:spacing w:before="100" w:after="100"/>
            </w:pPr>
            <w:r w:rsidRPr="003650BF">
              <w:t>124YES(937)</w:t>
            </w:r>
          </w:p>
        </w:tc>
        <w:tc>
          <w:tcPr>
            <w:tcW w:w="3240" w:type="dxa"/>
          </w:tcPr>
          <w:p w14:paraId="734AB4B6" w14:textId="77777777" w:rsidR="00821024" w:rsidRPr="003650BF" w:rsidRDefault="006A32BE">
            <w:pPr>
              <w:pStyle w:val="BodyText"/>
              <w:spacing w:before="100" w:after="100"/>
            </w:pPr>
            <w:r w:rsidRPr="003650BF">
              <w:t>No</w:t>
            </w:r>
          </w:p>
        </w:tc>
      </w:tr>
    </w:tbl>
    <w:p w14:paraId="691A7B05" w14:textId="77777777" w:rsidR="00821024" w:rsidRPr="003650BF" w:rsidRDefault="00821024">
      <w:pPr>
        <w:pStyle w:val="BodyText"/>
      </w:pPr>
    </w:p>
    <w:p w14:paraId="37EE620F" w14:textId="77777777" w:rsidR="00821024" w:rsidRPr="003650BF" w:rsidRDefault="006A32BE">
      <w:pPr>
        <w:pStyle w:val="BMSubheading"/>
        <w:keepNext w:val="0"/>
        <w:suppressAutoHyphens/>
      </w:pPr>
      <w:bookmarkStart w:id="478" w:name="_Toc123704839"/>
      <w:bookmarkStart w:id="479" w:name="_Toc443058902"/>
      <w:r w:rsidRPr="003650BF">
        <w:t xml:space="preserve">What happens if the </w:t>
      </w:r>
      <w:r w:rsidRPr="003650BF">
        <w:rPr>
          <w:i/>
        </w:rPr>
        <w:t xml:space="preserve">service is cancelled </w:t>
      </w:r>
      <w:r w:rsidRPr="003650BF">
        <w:t>early?</w:t>
      </w:r>
      <w:bookmarkEnd w:id="478"/>
      <w:bookmarkEnd w:id="479"/>
    </w:p>
    <w:p w14:paraId="4F349ADC" w14:textId="77777777" w:rsidR="00821024" w:rsidRPr="003650BF" w:rsidRDefault="006A32BE" w:rsidP="001B57E3">
      <w:pPr>
        <w:pStyle w:val="Heading7"/>
        <w:numPr>
          <w:ilvl w:val="6"/>
          <w:numId w:val="107"/>
        </w:numPr>
      </w:pPr>
      <w:bookmarkStart w:id="480" w:name="_Ref447783519"/>
      <w:r w:rsidRPr="003650BF">
        <w:t xml:space="preserve">If </w:t>
      </w:r>
      <w:r w:rsidRPr="003650BF">
        <w:rPr>
          <w:i/>
        </w:rPr>
        <w:t>the service</w:t>
      </w:r>
      <w:r w:rsidRPr="003650BF">
        <w:t xml:space="preserve"> is </w:t>
      </w:r>
      <w:r w:rsidRPr="003650BF">
        <w:rPr>
          <w:i/>
        </w:rPr>
        <w:t xml:space="preserve">cancelled </w:t>
      </w:r>
      <w:r w:rsidRPr="003650BF">
        <w:t xml:space="preserve">before the expiry of the </w:t>
      </w:r>
      <w:r w:rsidRPr="003650BF">
        <w:rPr>
          <w:i/>
        </w:rPr>
        <w:t>minimum term</w:t>
      </w:r>
      <w:r w:rsidRPr="003650BF">
        <w:t xml:space="preserve">, other than under clause 2.7(b)(iii), 2.7(c)(vi) or 2.7(d)(i) of the </w:t>
      </w:r>
      <w:hyperlink r:id="rId121" w:history="1">
        <w:r w:rsidRPr="003650BF">
          <w:rPr>
            <w:rStyle w:val="Hyperlink"/>
            <w:rFonts w:eastAsia="MS Gothic"/>
            <w:i/>
          </w:rPr>
          <w:t>consumer</w:t>
        </w:r>
        <w:r w:rsidRPr="003650BF">
          <w:rPr>
            <w:rStyle w:val="Hyperlink"/>
            <w:i/>
          </w:rPr>
          <w:t xml:space="preserve"> terms</w:t>
        </w:r>
      </w:hyperlink>
      <w:r w:rsidRPr="003650BF">
        <w:t xml:space="preserve">, </w:t>
      </w:r>
      <w:r w:rsidRPr="003650BF">
        <w:rPr>
          <w:i/>
        </w:rPr>
        <w:t xml:space="preserve">you </w:t>
      </w:r>
      <w:r w:rsidRPr="003650BF">
        <w:t xml:space="preserve">will be required to pay </w:t>
      </w:r>
      <w:r w:rsidRPr="003650BF">
        <w:rPr>
          <w:i/>
        </w:rPr>
        <w:t>us</w:t>
      </w:r>
      <w:r w:rsidRPr="003650BF">
        <w:t>:</w:t>
      </w:r>
      <w:bookmarkEnd w:id="480"/>
    </w:p>
    <w:p w14:paraId="3025D9B7" w14:textId="77777777" w:rsidR="00821024" w:rsidRPr="003650BF" w:rsidRDefault="006A32BE">
      <w:pPr>
        <w:pStyle w:val="Heading8"/>
      </w:pPr>
      <w:r w:rsidRPr="003650BF">
        <w:t>The sum of the remaining monthly charges multiplied by the remaining months of the contract, plus</w:t>
      </w:r>
    </w:p>
    <w:p w14:paraId="371E1B9F" w14:textId="77777777" w:rsidR="00821024" w:rsidRPr="003650BF" w:rsidRDefault="006A32BE">
      <w:pPr>
        <w:pStyle w:val="Heading8"/>
      </w:pPr>
      <w:r w:rsidRPr="003650BF">
        <w:t xml:space="preserve">Any billed / unbilled charges due for the mobile service incurred up to, and including, the </w:t>
      </w:r>
      <w:r w:rsidRPr="003650BF">
        <w:rPr>
          <w:i/>
        </w:rPr>
        <w:t>cancellation date</w:t>
      </w:r>
      <w:r w:rsidRPr="003650BF">
        <w:t>, plus</w:t>
      </w:r>
    </w:p>
    <w:p w14:paraId="191669F2" w14:textId="77777777" w:rsidR="00821024" w:rsidRPr="003650BF" w:rsidRDefault="006A32BE">
      <w:pPr>
        <w:pStyle w:val="Heading7"/>
      </w:pPr>
      <w:r w:rsidRPr="003650BF">
        <w:t xml:space="preserve">If the service is cancelled before the expiry of the minimum term under clause 2.7(b)(iii), 2.7(c)(vi) or 2.7(d)(i) of the </w:t>
      </w:r>
      <w:hyperlink r:id="rId122" w:history="1">
        <w:r w:rsidRPr="003650BF">
          <w:rPr>
            <w:rStyle w:val="Hyperlink"/>
            <w:rFonts w:eastAsia="MS Gothic"/>
            <w:i/>
          </w:rPr>
          <w:t>consume</w:t>
        </w:r>
        <w:r w:rsidRPr="003650BF">
          <w:rPr>
            <w:rStyle w:val="Hyperlink"/>
            <w:rFonts w:eastAsia="MS Gothic"/>
          </w:rPr>
          <w:t>r</w:t>
        </w:r>
        <w:r w:rsidRPr="003650BF">
          <w:rPr>
            <w:rStyle w:val="Hyperlink"/>
          </w:rPr>
          <w:t xml:space="preserve"> </w:t>
        </w:r>
        <w:r w:rsidRPr="003650BF">
          <w:rPr>
            <w:rStyle w:val="Hyperlink"/>
            <w:i/>
          </w:rPr>
          <w:t>terms</w:t>
        </w:r>
      </w:hyperlink>
      <w:r w:rsidRPr="003650BF">
        <w:t>, you will be required to pay us:</w:t>
      </w:r>
    </w:p>
    <w:p w14:paraId="0BEB31D3" w14:textId="77777777" w:rsidR="00821024" w:rsidRPr="003650BF" w:rsidRDefault="006A32BE">
      <w:pPr>
        <w:pStyle w:val="Heading8"/>
      </w:pPr>
      <w:r w:rsidRPr="003650BF">
        <w:lastRenderedPageBreak/>
        <w:t xml:space="preserve">Any billed / unbilled charges due for the mobile service incurred up to, and including, the </w:t>
      </w:r>
      <w:r w:rsidRPr="003650BF">
        <w:rPr>
          <w:i/>
        </w:rPr>
        <w:t>cancellation date</w:t>
      </w:r>
      <w:r w:rsidRPr="003650BF">
        <w:t>.</w:t>
      </w:r>
    </w:p>
    <w:p w14:paraId="58E31503" w14:textId="77777777" w:rsidR="00821024" w:rsidRPr="003650BF" w:rsidRDefault="006A32BE">
      <w:pPr>
        <w:pStyle w:val="BodyText"/>
        <w:ind w:left="1440"/>
        <w:rPr>
          <w:b/>
          <w:i/>
        </w:rPr>
      </w:pPr>
      <w:r w:rsidRPr="003650BF">
        <w:rPr>
          <w:b/>
          <w:i/>
        </w:rPr>
        <w:t>Table 2 – $79 Cap Pricing Plan</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320"/>
        <w:gridCol w:w="3330"/>
      </w:tblGrid>
      <w:tr w:rsidR="00821024" w:rsidRPr="003650BF" w14:paraId="79E353DE" w14:textId="77777777">
        <w:trPr>
          <w:tblHeader/>
        </w:trPr>
        <w:tc>
          <w:tcPr>
            <w:tcW w:w="4320" w:type="dxa"/>
          </w:tcPr>
          <w:p w14:paraId="1AA9F81F" w14:textId="77777777" w:rsidR="00821024" w:rsidRPr="003650BF" w:rsidRDefault="00821024">
            <w:pPr>
              <w:pStyle w:val="BodyText"/>
              <w:spacing w:before="100" w:after="100"/>
            </w:pPr>
          </w:p>
        </w:tc>
        <w:tc>
          <w:tcPr>
            <w:tcW w:w="3330" w:type="dxa"/>
          </w:tcPr>
          <w:p w14:paraId="05A0838C" w14:textId="77777777" w:rsidR="00821024" w:rsidRPr="003650BF" w:rsidRDefault="006A32BE">
            <w:pPr>
              <w:pStyle w:val="BodyText"/>
              <w:spacing w:before="100" w:after="100"/>
              <w:jc w:val="center"/>
            </w:pPr>
            <w:r w:rsidRPr="003650BF">
              <w:t>$79 Bonus Cap</w:t>
            </w:r>
          </w:p>
        </w:tc>
      </w:tr>
      <w:tr w:rsidR="00821024" w:rsidRPr="003650BF" w14:paraId="737F8D9D" w14:textId="77777777">
        <w:tc>
          <w:tcPr>
            <w:tcW w:w="4320" w:type="dxa"/>
          </w:tcPr>
          <w:p w14:paraId="21156CD4" w14:textId="77777777" w:rsidR="00821024" w:rsidRPr="003650BF" w:rsidRDefault="006A32BE">
            <w:pPr>
              <w:pStyle w:val="BodyText"/>
              <w:spacing w:before="100" w:after="100"/>
            </w:pPr>
            <w:r w:rsidRPr="003650BF">
              <w:t>Minimum Monthly Call Spend</w:t>
            </w:r>
          </w:p>
        </w:tc>
        <w:tc>
          <w:tcPr>
            <w:tcW w:w="3330" w:type="dxa"/>
            <w:vAlign w:val="center"/>
          </w:tcPr>
          <w:p w14:paraId="4DFCBA2F" w14:textId="77777777" w:rsidR="00821024" w:rsidRPr="003650BF" w:rsidRDefault="006A32BE">
            <w:pPr>
              <w:pStyle w:val="BodyText"/>
              <w:spacing w:before="100" w:after="100"/>
              <w:jc w:val="center"/>
            </w:pPr>
            <w:r w:rsidRPr="003650BF">
              <w:t>$79</w:t>
            </w:r>
          </w:p>
        </w:tc>
      </w:tr>
      <w:tr w:rsidR="00821024" w:rsidRPr="003650BF" w14:paraId="0EC52B8F" w14:textId="77777777">
        <w:tc>
          <w:tcPr>
            <w:tcW w:w="4320" w:type="dxa"/>
          </w:tcPr>
          <w:p w14:paraId="7F68B97E" w14:textId="77777777" w:rsidR="00821024" w:rsidRPr="003650BF" w:rsidRDefault="006A32BE">
            <w:pPr>
              <w:pStyle w:val="BodyText"/>
              <w:spacing w:before="100" w:after="100"/>
            </w:pPr>
            <w:r w:rsidRPr="003650BF">
              <w:t>Monthly Included Calls</w:t>
            </w:r>
          </w:p>
        </w:tc>
        <w:tc>
          <w:tcPr>
            <w:tcW w:w="3330" w:type="dxa"/>
            <w:vAlign w:val="center"/>
          </w:tcPr>
          <w:p w14:paraId="6FA1018B" w14:textId="77777777" w:rsidR="00821024" w:rsidRPr="003650BF" w:rsidRDefault="006A32BE">
            <w:pPr>
              <w:pStyle w:val="BodyText"/>
              <w:spacing w:before="100" w:after="100"/>
              <w:jc w:val="center"/>
            </w:pPr>
            <w:r w:rsidRPr="003650BF">
              <w:t>$79</w:t>
            </w:r>
          </w:p>
        </w:tc>
      </w:tr>
      <w:tr w:rsidR="00821024" w:rsidRPr="003650BF" w14:paraId="6938C55C" w14:textId="77777777">
        <w:tc>
          <w:tcPr>
            <w:tcW w:w="4320" w:type="dxa"/>
          </w:tcPr>
          <w:p w14:paraId="3D24BC61" w14:textId="77777777" w:rsidR="00821024" w:rsidRPr="003650BF" w:rsidRDefault="006A32BE">
            <w:pPr>
              <w:pStyle w:val="BodyText"/>
              <w:spacing w:before="100" w:after="100"/>
            </w:pPr>
            <w:r w:rsidRPr="003650BF">
              <w:rPr>
                <w:b/>
              </w:rPr>
              <w:t>Call charges</w:t>
            </w:r>
            <w:r w:rsidRPr="003650BF">
              <w:t xml:space="preserve"> (Local, Long Distance and Calls to Mobiles per 30 seconds)</w:t>
            </w:r>
          </w:p>
        </w:tc>
        <w:tc>
          <w:tcPr>
            <w:tcW w:w="3330" w:type="dxa"/>
            <w:vAlign w:val="center"/>
          </w:tcPr>
          <w:p w14:paraId="455BAE41" w14:textId="77777777" w:rsidR="00821024" w:rsidRPr="003650BF" w:rsidRDefault="006A32BE">
            <w:pPr>
              <w:pStyle w:val="BodyText"/>
              <w:spacing w:before="100" w:after="100"/>
              <w:jc w:val="center"/>
            </w:pPr>
            <w:r w:rsidRPr="003650BF">
              <w:t>35c</w:t>
            </w:r>
          </w:p>
        </w:tc>
      </w:tr>
      <w:tr w:rsidR="00821024" w:rsidRPr="003650BF" w14:paraId="273608F8" w14:textId="77777777">
        <w:tc>
          <w:tcPr>
            <w:tcW w:w="4320" w:type="dxa"/>
          </w:tcPr>
          <w:p w14:paraId="41F83AC8" w14:textId="77777777" w:rsidR="00821024" w:rsidRPr="003650BF" w:rsidRDefault="006A32BE">
            <w:pPr>
              <w:pStyle w:val="BodyText"/>
              <w:spacing w:before="100" w:after="100"/>
            </w:pPr>
            <w:r w:rsidRPr="003650BF">
              <w:rPr>
                <w:b/>
              </w:rPr>
              <w:t>Flagfall</w:t>
            </w:r>
            <w:r w:rsidRPr="003650BF">
              <w:t xml:space="preserve"> (Call Connection Charge)</w:t>
            </w:r>
          </w:p>
        </w:tc>
        <w:tc>
          <w:tcPr>
            <w:tcW w:w="3330" w:type="dxa"/>
            <w:vAlign w:val="center"/>
          </w:tcPr>
          <w:p w14:paraId="6AF3D4C2" w14:textId="77777777" w:rsidR="00821024" w:rsidRPr="003650BF" w:rsidRDefault="006A32BE">
            <w:pPr>
              <w:pStyle w:val="BodyText"/>
              <w:spacing w:before="100" w:after="100"/>
              <w:jc w:val="center"/>
            </w:pPr>
            <w:r w:rsidRPr="003650BF">
              <w:t>25c</w:t>
            </w:r>
          </w:p>
        </w:tc>
      </w:tr>
      <w:tr w:rsidR="00821024" w:rsidRPr="003650BF" w14:paraId="59D047E4" w14:textId="77777777">
        <w:tc>
          <w:tcPr>
            <w:tcW w:w="4320" w:type="dxa"/>
          </w:tcPr>
          <w:p w14:paraId="5F02DA8C" w14:textId="77777777" w:rsidR="00821024" w:rsidRPr="003650BF" w:rsidRDefault="006A32BE">
            <w:pPr>
              <w:pStyle w:val="BodyText"/>
              <w:spacing w:before="100" w:after="100"/>
            </w:pPr>
            <w:r w:rsidRPr="003650BF">
              <w:t>Cap Start</w:t>
            </w:r>
          </w:p>
        </w:tc>
        <w:tc>
          <w:tcPr>
            <w:tcW w:w="3330" w:type="dxa"/>
            <w:vAlign w:val="center"/>
          </w:tcPr>
          <w:p w14:paraId="0B871F81" w14:textId="77777777" w:rsidR="00821024" w:rsidRPr="003650BF" w:rsidRDefault="006A32BE">
            <w:pPr>
              <w:pStyle w:val="BodyText"/>
              <w:spacing w:before="100" w:after="100"/>
              <w:jc w:val="center"/>
            </w:pPr>
            <w:r w:rsidRPr="003650BF">
              <w:t>$79</w:t>
            </w:r>
          </w:p>
        </w:tc>
      </w:tr>
      <w:tr w:rsidR="00821024" w:rsidRPr="003650BF" w14:paraId="671942F8" w14:textId="77777777">
        <w:tc>
          <w:tcPr>
            <w:tcW w:w="4320" w:type="dxa"/>
          </w:tcPr>
          <w:p w14:paraId="2662E03A" w14:textId="77777777" w:rsidR="00821024" w:rsidRPr="003650BF" w:rsidRDefault="006A32BE">
            <w:pPr>
              <w:pStyle w:val="BodyText"/>
              <w:spacing w:before="100" w:after="100"/>
            </w:pPr>
            <w:r w:rsidRPr="003650BF">
              <w:t>Cap Ceiling</w:t>
            </w:r>
          </w:p>
        </w:tc>
        <w:tc>
          <w:tcPr>
            <w:tcW w:w="3330" w:type="dxa"/>
            <w:vAlign w:val="center"/>
          </w:tcPr>
          <w:p w14:paraId="3A40E836" w14:textId="77777777" w:rsidR="00821024" w:rsidRPr="003650BF" w:rsidRDefault="006A32BE">
            <w:pPr>
              <w:pStyle w:val="BodyText"/>
              <w:spacing w:before="100" w:after="100"/>
              <w:jc w:val="center"/>
            </w:pPr>
            <w:r w:rsidRPr="003650BF">
              <w:t>$550</w:t>
            </w:r>
          </w:p>
        </w:tc>
      </w:tr>
      <w:tr w:rsidR="00821024" w:rsidRPr="003650BF" w14:paraId="08D98CA4" w14:textId="77777777">
        <w:tc>
          <w:tcPr>
            <w:tcW w:w="4320" w:type="dxa"/>
          </w:tcPr>
          <w:p w14:paraId="4F2B1EC0" w14:textId="77777777" w:rsidR="00821024" w:rsidRPr="003650BF" w:rsidRDefault="006A32BE">
            <w:pPr>
              <w:pStyle w:val="BodyText"/>
              <w:spacing w:before="100" w:after="100"/>
              <w:rPr>
                <w:b/>
              </w:rPr>
            </w:pPr>
            <w:r w:rsidRPr="003650BF">
              <w:rPr>
                <w:b/>
              </w:rPr>
              <w:t xml:space="preserve">Minimum total cost over 24 months </w:t>
            </w:r>
          </w:p>
        </w:tc>
        <w:tc>
          <w:tcPr>
            <w:tcW w:w="3330" w:type="dxa"/>
            <w:vAlign w:val="center"/>
          </w:tcPr>
          <w:p w14:paraId="444792DA" w14:textId="77777777" w:rsidR="00821024" w:rsidRPr="003650BF" w:rsidRDefault="006A32BE">
            <w:pPr>
              <w:pStyle w:val="BodyText"/>
              <w:spacing w:before="100" w:after="100"/>
              <w:jc w:val="center"/>
            </w:pPr>
            <w:r w:rsidRPr="003650BF">
              <w:t>$1896</w:t>
            </w:r>
          </w:p>
        </w:tc>
      </w:tr>
    </w:tbl>
    <w:p w14:paraId="1CF52215" w14:textId="77777777" w:rsidR="00821024" w:rsidRPr="003650BF" w:rsidRDefault="00821024">
      <w:pPr>
        <w:pStyle w:val="BodyText"/>
      </w:pPr>
    </w:p>
    <w:p w14:paraId="03294371" w14:textId="77777777" w:rsidR="00821024" w:rsidRPr="003650BF" w:rsidRDefault="006A32BE">
      <w:pPr>
        <w:pStyle w:val="BodyText"/>
        <w:ind w:left="720"/>
      </w:pPr>
      <w:r w:rsidRPr="003650BF">
        <w:t xml:space="preserve">Calls to 18 and 1800 numbers will be charged at the supplier's standard published rates, with the rate converted to a cost per 30 seconds, or part thereof. </w:t>
      </w:r>
      <w:r w:rsidRPr="003650BF">
        <w:rPr>
          <w:i/>
        </w:rPr>
        <w:t>We</w:t>
      </w:r>
      <w:r w:rsidRPr="003650BF">
        <w:t xml:space="preserve"> will also add a surcharge of 22c per 30 seconds.</w:t>
      </w:r>
    </w:p>
    <w:p w14:paraId="610D0849" w14:textId="77777777" w:rsidR="00821024" w:rsidRPr="003650BF" w:rsidRDefault="006A32BE">
      <w:pPr>
        <w:pStyle w:val="Heading4"/>
        <w:keepLines/>
        <w:tabs>
          <w:tab w:val="left" w:pos="720"/>
        </w:tabs>
      </w:pPr>
      <w:bookmarkStart w:id="481" w:name="_Toc443058903"/>
      <w:bookmarkStart w:id="482" w:name="_Toc447831156"/>
      <w:bookmarkStart w:id="483" w:name="_Toc533264554"/>
      <w:r w:rsidRPr="003650BF">
        <w:t>NationalPlan</w:t>
      </w:r>
      <w:bookmarkEnd w:id="481"/>
      <w:bookmarkEnd w:id="482"/>
      <w:bookmarkEnd w:id="483"/>
    </w:p>
    <w:p w14:paraId="4C03C83D" w14:textId="77777777" w:rsidR="00821024" w:rsidRPr="003650BF" w:rsidRDefault="006A32BE">
      <w:pPr>
        <w:pStyle w:val="BodyText"/>
        <w:keepNext/>
        <w:keepLines/>
      </w:pPr>
      <w:r w:rsidRPr="003650BF">
        <w:t xml:space="preserve">The NationalPlan consists of a one off connection fee, a monthly </w:t>
      </w:r>
      <w:r w:rsidRPr="003650BF">
        <w:rPr>
          <w:i/>
        </w:rPr>
        <w:t>access fee</w:t>
      </w:r>
      <w:r w:rsidRPr="003650BF">
        <w:t>, call charges and discounts based on the Optus Reward.</w:t>
      </w:r>
    </w:p>
    <w:tbl>
      <w:tblPr>
        <w:tblW w:w="0" w:type="auto"/>
        <w:jc w:val="center"/>
        <w:tblLayout w:type="fixed"/>
        <w:tblCellMar>
          <w:left w:w="115" w:type="dxa"/>
          <w:right w:w="115" w:type="dxa"/>
        </w:tblCellMar>
        <w:tblLook w:val="0000" w:firstRow="0" w:lastRow="0" w:firstColumn="0" w:lastColumn="0" w:noHBand="0" w:noVBand="0"/>
      </w:tblPr>
      <w:tblGrid>
        <w:gridCol w:w="4327"/>
        <w:gridCol w:w="2993"/>
      </w:tblGrid>
      <w:tr w:rsidR="00821024" w:rsidRPr="003650BF" w14:paraId="69D0C37A" w14:textId="77777777">
        <w:trPr>
          <w:cantSplit/>
          <w:trHeight w:val="400"/>
          <w:jc w:val="center"/>
        </w:trPr>
        <w:tc>
          <w:tcPr>
            <w:tcW w:w="7320" w:type="dxa"/>
            <w:gridSpan w:val="2"/>
            <w:tcBorders>
              <w:top w:val="single" w:sz="4" w:space="0" w:color="auto"/>
              <w:left w:val="single" w:sz="4" w:space="0" w:color="auto"/>
              <w:bottom w:val="single" w:sz="4" w:space="0" w:color="auto"/>
              <w:right w:val="single" w:sz="4" w:space="0" w:color="auto"/>
            </w:tcBorders>
          </w:tcPr>
          <w:p w14:paraId="4825B655" w14:textId="77777777" w:rsidR="00821024" w:rsidRPr="003650BF" w:rsidRDefault="006A32BE">
            <w:pPr>
              <w:keepNext/>
              <w:keepLines/>
              <w:spacing w:before="100" w:after="100"/>
              <w:jc w:val="center"/>
              <w:rPr>
                <w:b/>
                <w:sz w:val="20"/>
                <w:szCs w:val="20"/>
              </w:rPr>
            </w:pPr>
            <w:r w:rsidRPr="003650BF">
              <w:rPr>
                <w:b/>
                <w:sz w:val="20"/>
                <w:szCs w:val="20"/>
              </w:rPr>
              <w:t>NationalPlan</w:t>
            </w:r>
          </w:p>
        </w:tc>
      </w:tr>
      <w:tr w:rsidR="00821024" w:rsidRPr="003650BF" w14:paraId="11D23B24" w14:textId="77777777">
        <w:trPr>
          <w:cantSplit/>
          <w:trHeight w:val="260"/>
          <w:jc w:val="center"/>
        </w:trPr>
        <w:tc>
          <w:tcPr>
            <w:tcW w:w="4327" w:type="dxa"/>
            <w:tcBorders>
              <w:top w:val="single" w:sz="4" w:space="0" w:color="auto"/>
              <w:left w:val="single" w:sz="4" w:space="0" w:color="auto"/>
              <w:right w:val="single" w:sz="4" w:space="0" w:color="auto"/>
            </w:tcBorders>
          </w:tcPr>
          <w:p w14:paraId="08E80F0B" w14:textId="77777777" w:rsidR="00821024" w:rsidRPr="003650BF" w:rsidRDefault="006A32BE">
            <w:pPr>
              <w:keepNext/>
              <w:keepLines/>
              <w:spacing w:before="100" w:after="100"/>
              <w:rPr>
                <w:b/>
                <w:sz w:val="20"/>
                <w:szCs w:val="20"/>
              </w:rPr>
            </w:pPr>
            <w:r w:rsidRPr="003650BF">
              <w:rPr>
                <w:b/>
                <w:sz w:val="20"/>
                <w:szCs w:val="20"/>
              </w:rPr>
              <w:t>Connection Fee</w:t>
            </w:r>
          </w:p>
        </w:tc>
        <w:tc>
          <w:tcPr>
            <w:tcW w:w="2993" w:type="dxa"/>
            <w:tcBorders>
              <w:top w:val="single" w:sz="4" w:space="0" w:color="auto"/>
              <w:left w:val="single" w:sz="4" w:space="0" w:color="auto"/>
              <w:right w:val="single" w:sz="4" w:space="0" w:color="auto"/>
            </w:tcBorders>
          </w:tcPr>
          <w:p w14:paraId="4995C5CE" w14:textId="77777777" w:rsidR="00821024" w:rsidRPr="003650BF" w:rsidRDefault="006A32BE">
            <w:pPr>
              <w:keepNext/>
              <w:keepLines/>
              <w:spacing w:before="100" w:after="100"/>
              <w:jc w:val="center"/>
              <w:rPr>
                <w:sz w:val="20"/>
                <w:szCs w:val="20"/>
              </w:rPr>
            </w:pPr>
            <w:r w:rsidRPr="003650BF">
              <w:rPr>
                <w:sz w:val="20"/>
                <w:szCs w:val="20"/>
              </w:rPr>
              <w:t>$71.50</w:t>
            </w:r>
          </w:p>
        </w:tc>
      </w:tr>
      <w:tr w:rsidR="00821024" w:rsidRPr="003650BF" w14:paraId="4E9A0CA4" w14:textId="77777777">
        <w:trPr>
          <w:cantSplit/>
          <w:trHeight w:val="260"/>
          <w:jc w:val="center"/>
        </w:trPr>
        <w:tc>
          <w:tcPr>
            <w:tcW w:w="4327" w:type="dxa"/>
            <w:tcBorders>
              <w:left w:val="single" w:sz="4" w:space="0" w:color="auto"/>
              <w:right w:val="single" w:sz="4" w:space="0" w:color="auto"/>
            </w:tcBorders>
          </w:tcPr>
          <w:p w14:paraId="49339C9C" w14:textId="77777777" w:rsidR="00821024" w:rsidRPr="003650BF" w:rsidRDefault="006A32BE">
            <w:pPr>
              <w:keepNext/>
              <w:spacing w:before="100" w:after="100"/>
              <w:rPr>
                <w:b/>
                <w:sz w:val="20"/>
                <w:szCs w:val="20"/>
              </w:rPr>
            </w:pPr>
            <w:r w:rsidRPr="003650BF">
              <w:rPr>
                <w:b/>
                <w:sz w:val="20"/>
                <w:szCs w:val="20"/>
              </w:rPr>
              <w:t>Monthly Services Charge</w:t>
            </w:r>
          </w:p>
        </w:tc>
        <w:tc>
          <w:tcPr>
            <w:tcW w:w="2993" w:type="dxa"/>
            <w:tcBorders>
              <w:left w:val="single" w:sz="4" w:space="0" w:color="auto"/>
              <w:right w:val="single" w:sz="4" w:space="0" w:color="auto"/>
            </w:tcBorders>
          </w:tcPr>
          <w:p w14:paraId="5C0BDFEA" w14:textId="77777777" w:rsidR="00821024" w:rsidRPr="003650BF" w:rsidRDefault="006A32BE">
            <w:pPr>
              <w:keepNext/>
              <w:spacing w:before="100" w:after="100"/>
              <w:jc w:val="center"/>
              <w:rPr>
                <w:sz w:val="20"/>
                <w:szCs w:val="20"/>
              </w:rPr>
            </w:pPr>
            <w:r w:rsidRPr="003650BF">
              <w:rPr>
                <w:sz w:val="20"/>
                <w:szCs w:val="20"/>
              </w:rPr>
              <w:t>$38.50</w:t>
            </w:r>
          </w:p>
        </w:tc>
      </w:tr>
      <w:tr w:rsidR="00821024" w:rsidRPr="003650BF" w14:paraId="22602C2D" w14:textId="77777777">
        <w:trPr>
          <w:cantSplit/>
          <w:trHeight w:val="260"/>
          <w:jc w:val="center"/>
        </w:trPr>
        <w:tc>
          <w:tcPr>
            <w:tcW w:w="4327" w:type="dxa"/>
            <w:tcBorders>
              <w:left w:val="single" w:sz="4" w:space="0" w:color="auto"/>
              <w:right w:val="single" w:sz="4" w:space="0" w:color="auto"/>
            </w:tcBorders>
          </w:tcPr>
          <w:p w14:paraId="06E3DA5B" w14:textId="77777777" w:rsidR="00821024" w:rsidRPr="003650BF" w:rsidRDefault="006A32BE">
            <w:pPr>
              <w:keepNext/>
              <w:spacing w:before="100" w:after="100"/>
              <w:rPr>
                <w:b/>
                <w:sz w:val="20"/>
                <w:szCs w:val="20"/>
              </w:rPr>
            </w:pPr>
            <w:r w:rsidRPr="003650BF">
              <w:rPr>
                <w:b/>
                <w:sz w:val="20"/>
                <w:szCs w:val="20"/>
              </w:rPr>
              <w:t>Call Charges</w:t>
            </w:r>
          </w:p>
        </w:tc>
        <w:tc>
          <w:tcPr>
            <w:tcW w:w="2993" w:type="dxa"/>
            <w:tcBorders>
              <w:left w:val="single" w:sz="4" w:space="0" w:color="auto"/>
              <w:right w:val="single" w:sz="4" w:space="0" w:color="auto"/>
            </w:tcBorders>
          </w:tcPr>
          <w:p w14:paraId="6E3C8250" w14:textId="77777777" w:rsidR="00821024" w:rsidRPr="003650BF" w:rsidRDefault="00821024">
            <w:pPr>
              <w:keepNext/>
              <w:spacing w:before="100" w:after="100"/>
              <w:jc w:val="center"/>
              <w:rPr>
                <w:sz w:val="20"/>
                <w:szCs w:val="20"/>
              </w:rPr>
            </w:pPr>
          </w:p>
        </w:tc>
      </w:tr>
      <w:tr w:rsidR="00821024" w:rsidRPr="003650BF" w14:paraId="706F7BCF" w14:textId="77777777">
        <w:trPr>
          <w:cantSplit/>
          <w:trHeight w:val="260"/>
          <w:jc w:val="center"/>
        </w:trPr>
        <w:tc>
          <w:tcPr>
            <w:tcW w:w="4327" w:type="dxa"/>
            <w:tcBorders>
              <w:left w:val="single" w:sz="4" w:space="0" w:color="auto"/>
              <w:right w:val="single" w:sz="4" w:space="0" w:color="auto"/>
            </w:tcBorders>
          </w:tcPr>
          <w:p w14:paraId="5E8B9097" w14:textId="77777777" w:rsidR="00821024" w:rsidRPr="003650BF" w:rsidRDefault="006A32BE">
            <w:pPr>
              <w:keepNext/>
              <w:spacing w:before="100" w:after="100"/>
              <w:rPr>
                <w:sz w:val="20"/>
                <w:szCs w:val="20"/>
              </w:rPr>
            </w:pPr>
            <w:r w:rsidRPr="003650BF">
              <w:rPr>
                <w:b/>
                <w:sz w:val="20"/>
                <w:szCs w:val="20"/>
              </w:rPr>
              <w:t>Peak</w:t>
            </w:r>
            <w:r w:rsidRPr="003650BF">
              <w:rPr>
                <w:sz w:val="20"/>
                <w:szCs w:val="20"/>
              </w:rPr>
              <w:t xml:space="preserve"> (per 30 seconds) </w:t>
            </w:r>
          </w:p>
        </w:tc>
        <w:tc>
          <w:tcPr>
            <w:tcW w:w="2993" w:type="dxa"/>
            <w:tcBorders>
              <w:left w:val="single" w:sz="4" w:space="0" w:color="auto"/>
              <w:right w:val="single" w:sz="4" w:space="0" w:color="auto"/>
            </w:tcBorders>
          </w:tcPr>
          <w:p w14:paraId="2B36CD52" w14:textId="77777777" w:rsidR="00821024" w:rsidRPr="003650BF" w:rsidRDefault="00821024">
            <w:pPr>
              <w:keepNext/>
              <w:spacing w:before="100" w:after="100"/>
              <w:jc w:val="center"/>
              <w:rPr>
                <w:sz w:val="20"/>
                <w:szCs w:val="20"/>
              </w:rPr>
            </w:pPr>
          </w:p>
        </w:tc>
      </w:tr>
      <w:tr w:rsidR="00821024" w:rsidRPr="003650BF" w14:paraId="3ADADA02" w14:textId="77777777">
        <w:trPr>
          <w:cantSplit/>
          <w:trHeight w:val="260"/>
          <w:jc w:val="center"/>
        </w:trPr>
        <w:tc>
          <w:tcPr>
            <w:tcW w:w="4327" w:type="dxa"/>
            <w:tcBorders>
              <w:left w:val="single" w:sz="4" w:space="0" w:color="auto"/>
              <w:right w:val="single" w:sz="4" w:space="0" w:color="auto"/>
            </w:tcBorders>
          </w:tcPr>
          <w:p w14:paraId="7FED96CD" w14:textId="77777777" w:rsidR="00821024" w:rsidRPr="003650BF" w:rsidRDefault="006A32BE">
            <w:pPr>
              <w:keepNext/>
              <w:spacing w:before="100" w:after="100"/>
              <w:rPr>
                <w:i/>
                <w:sz w:val="20"/>
                <w:szCs w:val="20"/>
              </w:rPr>
            </w:pPr>
            <w:r w:rsidRPr="003650BF">
              <w:rPr>
                <w:i/>
                <w:sz w:val="20"/>
                <w:szCs w:val="20"/>
              </w:rPr>
              <w:t xml:space="preserve">Local calls </w:t>
            </w:r>
          </w:p>
        </w:tc>
        <w:tc>
          <w:tcPr>
            <w:tcW w:w="2993" w:type="dxa"/>
            <w:tcBorders>
              <w:left w:val="single" w:sz="4" w:space="0" w:color="auto"/>
              <w:right w:val="single" w:sz="4" w:space="0" w:color="auto"/>
            </w:tcBorders>
          </w:tcPr>
          <w:p w14:paraId="58BF382C" w14:textId="77777777" w:rsidR="00821024" w:rsidRPr="003650BF" w:rsidRDefault="006A32BE">
            <w:pPr>
              <w:keepNext/>
              <w:spacing w:before="100" w:after="100"/>
              <w:jc w:val="center"/>
              <w:rPr>
                <w:sz w:val="20"/>
                <w:szCs w:val="20"/>
              </w:rPr>
            </w:pPr>
            <w:r w:rsidRPr="003650BF">
              <w:rPr>
                <w:sz w:val="20"/>
                <w:szCs w:val="20"/>
              </w:rPr>
              <w:t>$0.22</w:t>
            </w:r>
          </w:p>
        </w:tc>
      </w:tr>
      <w:tr w:rsidR="00821024" w:rsidRPr="003650BF" w14:paraId="6F6CB097" w14:textId="77777777">
        <w:trPr>
          <w:cantSplit/>
          <w:trHeight w:val="260"/>
          <w:jc w:val="center"/>
        </w:trPr>
        <w:tc>
          <w:tcPr>
            <w:tcW w:w="4327" w:type="dxa"/>
            <w:tcBorders>
              <w:left w:val="single" w:sz="4" w:space="0" w:color="auto"/>
              <w:right w:val="single" w:sz="4" w:space="0" w:color="auto"/>
            </w:tcBorders>
          </w:tcPr>
          <w:p w14:paraId="78EA5963" w14:textId="77777777" w:rsidR="00821024" w:rsidRPr="003650BF" w:rsidRDefault="006A32BE">
            <w:pPr>
              <w:keepNext/>
              <w:spacing w:before="100" w:after="100"/>
              <w:rPr>
                <w:i/>
                <w:sz w:val="20"/>
                <w:szCs w:val="20"/>
              </w:rPr>
            </w:pPr>
            <w:r w:rsidRPr="003650BF">
              <w:rPr>
                <w:i/>
                <w:sz w:val="20"/>
                <w:szCs w:val="20"/>
              </w:rPr>
              <w:t xml:space="preserve">National long distance calls </w:t>
            </w:r>
          </w:p>
        </w:tc>
        <w:tc>
          <w:tcPr>
            <w:tcW w:w="2993" w:type="dxa"/>
            <w:tcBorders>
              <w:left w:val="single" w:sz="4" w:space="0" w:color="auto"/>
              <w:right w:val="single" w:sz="4" w:space="0" w:color="auto"/>
            </w:tcBorders>
          </w:tcPr>
          <w:p w14:paraId="517422ED" w14:textId="77777777" w:rsidR="00821024" w:rsidRPr="003650BF" w:rsidRDefault="006A32BE">
            <w:pPr>
              <w:keepNext/>
              <w:spacing w:before="100" w:after="100"/>
              <w:jc w:val="center"/>
              <w:rPr>
                <w:sz w:val="20"/>
                <w:szCs w:val="20"/>
              </w:rPr>
            </w:pPr>
            <w:r w:rsidRPr="003650BF">
              <w:rPr>
                <w:sz w:val="20"/>
                <w:szCs w:val="20"/>
              </w:rPr>
              <w:t>$0.33</w:t>
            </w:r>
          </w:p>
        </w:tc>
      </w:tr>
      <w:tr w:rsidR="00821024" w:rsidRPr="003650BF" w14:paraId="0A999F6C" w14:textId="77777777">
        <w:trPr>
          <w:cantSplit/>
          <w:trHeight w:val="260"/>
          <w:jc w:val="center"/>
        </w:trPr>
        <w:tc>
          <w:tcPr>
            <w:tcW w:w="4327" w:type="dxa"/>
            <w:tcBorders>
              <w:left w:val="single" w:sz="4" w:space="0" w:color="auto"/>
              <w:right w:val="single" w:sz="4" w:space="0" w:color="auto"/>
            </w:tcBorders>
          </w:tcPr>
          <w:p w14:paraId="37BF9089" w14:textId="77777777" w:rsidR="00821024" w:rsidRPr="003650BF" w:rsidRDefault="006A32BE">
            <w:pPr>
              <w:keepNext/>
              <w:spacing w:before="100" w:after="100"/>
              <w:rPr>
                <w:sz w:val="20"/>
                <w:szCs w:val="20"/>
              </w:rPr>
            </w:pPr>
            <w:r w:rsidRPr="003650BF">
              <w:rPr>
                <w:b/>
                <w:sz w:val="20"/>
                <w:szCs w:val="20"/>
              </w:rPr>
              <w:t>Off-peak</w:t>
            </w:r>
            <w:r w:rsidRPr="003650BF">
              <w:rPr>
                <w:sz w:val="20"/>
                <w:szCs w:val="20"/>
              </w:rPr>
              <w:t xml:space="preserve"> (per 30 seconds)</w:t>
            </w:r>
          </w:p>
        </w:tc>
        <w:tc>
          <w:tcPr>
            <w:tcW w:w="2993" w:type="dxa"/>
            <w:tcBorders>
              <w:left w:val="single" w:sz="4" w:space="0" w:color="auto"/>
              <w:right w:val="single" w:sz="4" w:space="0" w:color="auto"/>
            </w:tcBorders>
          </w:tcPr>
          <w:p w14:paraId="4B189F07" w14:textId="77777777" w:rsidR="00821024" w:rsidRPr="003650BF" w:rsidRDefault="00821024">
            <w:pPr>
              <w:keepNext/>
              <w:spacing w:before="100" w:after="100"/>
              <w:jc w:val="center"/>
              <w:rPr>
                <w:sz w:val="20"/>
                <w:szCs w:val="20"/>
              </w:rPr>
            </w:pPr>
          </w:p>
        </w:tc>
      </w:tr>
      <w:tr w:rsidR="00821024" w:rsidRPr="003650BF" w14:paraId="14A26F8D" w14:textId="77777777">
        <w:trPr>
          <w:cantSplit/>
          <w:trHeight w:val="260"/>
          <w:jc w:val="center"/>
        </w:trPr>
        <w:tc>
          <w:tcPr>
            <w:tcW w:w="4327" w:type="dxa"/>
            <w:tcBorders>
              <w:left w:val="single" w:sz="4" w:space="0" w:color="auto"/>
              <w:right w:val="single" w:sz="4" w:space="0" w:color="auto"/>
            </w:tcBorders>
          </w:tcPr>
          <w:p w14:paraId="42859779" w14:textId="77777777" w:rsidR="00821024" w:rsidRPr="003650BF" w:rsidRDefault="006A32BE">
            <w:pPr>
              <w:keepNext/>
              <w:spacing w:before="100" w:after="100"/>
              <w:rPr>
                <w:i/>
                <w:sz w:val="20"/>
                <w:szCs w:val="20"/>
              </w:rPr>
            </w:pPr>
            <w:r w:rsidRPr="003650BF">
              <w:rPr>
                <w:i/>
                <w:sz w:val="20"/>
                <w:szCs w:val="20"/>
              </w:rPr>
              <w:t xml:space="preserve">Local calls </w:t>
            </w:r>
          </w:p>
        </w:tc>
        <w:tc>
          <w:tcPr>
            <w:tcW w:w="2993" w:type="dxa"/>
            <w:tcBorders>
              <w:left w:val="single" w:sz="4" w:space="0" w:color="auto"/>
              <w:right w:val="single" w:sz="4" w:space="0" w:color="auto"/>
            </w:tcBorders>
          </w:tcPr>
          <w:p w14:paraId="1A10E15D" w14:textId="77777777" w:rsidR="00821024" w:rsidRPr="003650BF" w:rsidRDefault="006A32BE">
            <w:pPr>
              <w:keepNext/>
              <w:spacing w:before="100" w:after="100"/>
              <w:jc w:val="center"/>
              <w:rPr>
                <w:sz w:val="20"/>
                <w:szCs w:val="20"/>
              </w:rPr>
            </w:pPr>
            <w:r w:rsidRPr="003650BF">
              <w:rPr>
                <w:sz w:val="20"/>
                <w:szCs w:val="20"/>
              </w:rPr>
              <w:t>$0.11</w:t>
            </w:r>
          </w:p>
        </w:tc>
      </w:tr>
      <w:tr w:rsidR="00821024" w:rsidRPr="003650BF" w14:paraId="34965E46" w14:textId="77777777">
        <w:trPr>
          <w:cantSplit/>
          <w:trHeight w:val="280"/>
          <w:jc w:val="center"/>
        </w:trPr>
        <w:tc>
          <w:tcPr>
            <w:tcW w:w="4327" w:type="dxa"/>
            <w:tcBorders>
              <w:left w:val="single" w:sz="4" w:space="0" w:color="auto"/>
              <w:right w:val="single" w:sz="4" w:space="0" w:color="auto"/>
            </w:tcBorders>
          </w:tcPr>
          <w:p w14:paraId="369E21A1" w14:textId="77777777" w:rsidR="00821024" w:rsidRPr="003650BF" w:rsidRDefault="006A32BE">
            <w:pPr>
              <w:keepNext/>
              <w:spacing w:before="100" w:after="100"/>
              <w:rPr>
                <w:i/>
                <w:sz w:val="20"/>
                <w:szCs w:val="20"/>
              </w:rPr>
            </w:pPr>
            <w:r w:rsidRPr="003650BF">
              <w:rPr>
                <w:i/>
                <w:sz w:val="20"/>
                <w:szCs w:val="20"/>
              </w:rPr>
              <w:t xml:space="preserve">National long distance calls </w:t>
            </w:r>
          </w:p>
        </w:tc>
        <w:tc>
          <w:tcPr>
            <w:tcW w:w="2993" w:type="dxa"/>
            <w:tcBorders>
              <w:left w:val="single" w:sz="4" w:space="0" w:color="auto"/>
              <w:right w:val="single" w:sz="4" w:space="0" w:color="auto"/>
            </w:tcBorders>
          </w:tcPr>
          <w:p w14:paraId="6B7CFA2C" w14:textId="77777777" w:rsidR="00821024" w:rsidRPr="003650BF" w:rsidRDefault="006A32BE">
            <w:pPr>
              <w:keepNext/>
              <w:spacing w:before="100" w:after="100"/>
              <w:jc w:val="center"/>
              <w:rPr>
                <w:sz w:val="20"/>
                <w:szCs w:val="20"/>
              </w:rPr>
            </w:pPr>
            <w:r w:rsidRPr="003650BF">
              <w:rPr>
                <w:sz w:val="20"/>
                <w:szCs w:val="20"/>
              </w:rPr>
              <w:t>$0.165</w:t>
            </w:r>
          </w:p>
        </w:tc>
      </w:tr>
      <w:tr w:rsidR="00821024" w:rsidRPr="003650BF" w14:paraId="193CFE4D" w14:textId="77777777">
        <w:trPr>
          <w:cantSplit/>
          <w:trHeight w:val="280"/>
          <w:jc w:val="center"/>
        </w:trPr>
        <w:tc>
          <w:tcPr>
            <w:tcW w:w="4327" w:type="dxa"/>
            <w:tcBorders>
              <w:left w:val="single" w:sz="4" w:space="0" w:color="auto"/>
              <w:right w:val="single" w:sz="4" w:space="0" w:color="auto"/>
            </w:tcBorders>
          </w:tcPr>
          <w:p w14:paraId="07AB79AD" w14:textId="77777777" w:rsidR="00821024" w:rsidRPr="003650BF" w:rsidRDefault="006A32BE">
            <w:pPr>
              <w:keepNext/>
              <w:spacing w:before="100" w:after="100"/>
              <w:rPr>
                <w:b/>
                <w:sz w:val="20"/>
                <w:szCs w:val="20"/>
              </w:rPr>
            </w:pPr>
            <w:r w:rsidRPr="003650BF">
              <w:rPr>
                <w:b/>
                <w:sz w:val="20"/>
                <w:szCs w:val="20"/>
              </w:rPr>
              <w:t>Optus Reward*</w:t>
            </w:r>
          </w:p>
        </w:tc>
        <w:tc>
          <w:tcPr>
            <w:tcW w:w="2993" w:type="dxa"/>
            <w:tcBorders>
              <w:left w:val="single" w:sz="4" w:space="0" w:color="auto"/>
              <w:right w:val="single" w:sz="4" w:space="0" w:color="auto"/>
            </w:tcBorders>
          </w:tcPr>
          <w:p w14:paraId="586797F2" w14:textId="77777777" w:rsidR="00821024" w:rsidRPr="003650BF" w:rsidRDefault="006A32BE">
            <w:pPr>
              <w:keepNext/>
              <w:spacing w:before="100" w:after="100"/>
              <w:jc w:val="center"/>
              <w:rPr>
                <w:sz w:val="20"/>
                <w:szCs w:val="20"/>
              </w:rPr>
            </w:pPr>
            <w:r w:rsidRPr="003650BF">
              <w:rPr>
                <w:sz w:val="20"/>
                <w:szCs w:val="20"/>
              </w:rPr>
              <w:t>20% discount on calls after $44 worth of calls</w:t>
            </w:r>
          </w:p>
        </w:tc>
      </w:tr>
      <w:tr w:rsidR="00821024" w:rsidRPr="003650BF" w14:paraId="7DD70E5F" w14:textId="77777777">
        <w:trPr>
          <w:cantSplit/>
          <w:trHeight w:val="280"/>
          <w:jc w:val="center"/>
        </w:trPr>
        <w:tc>
          <w:tcPr>
            <w:tcW w:w="4327" w:type="dxa"/>
            <w:tcBorders>
              <w:left w:val="single" w:sz="4" w:space="0" w:color="auto"/>
              <w:bottom w:val="single" w:sz="4" w:space="0" w:color="auto"/>
              <w:right w:val="single" w:sz="4" w:space="0" w:color="auto"/>
            </w:tcBorders>
          </w:tcPr>
          <w:p w14:paraId="53F48C37" w14:textId="77777777" w:rsidR="00821024" w:rsidRPr="003650BF" w:rsidRDefault="00821024">
            <w:pPr>
              <w:keepNext/>
              <w:spacing w:before="100" w:after="100"/>
              <w:rPr>
                <w:sz w:val="20"/>
                <w:szCs w:val="20"/>
              </w:rPr>
            </w:pPr>
          </w:p>
        </w:tc>
        <w:tc>
          <w:tcPr>
            <w:tcW w:w="2993" w:type="dxa"/>
            <w:tcBorders>
              <w:left w:val="single" w:sz="4" w:space="0" w:color="auto"/>
              <w:bottom w:val="single" w:sz="4" w:space="0" w:color="auto"/>
              <w:right w:val="single" w:sz="4" w:space="0" w:color="auto"/>
            </w:tcBorders>
          </w:tcPr>
          <w:p w14:paraId="67B3F551" w14:textId="77777777" w:rsidR="00821024" w:rsidRPr="003650BF" w:rsidRDefault="00821024">
            <w:pPr>
              <w:keepNext/>
              <w:spacing w:before="100" w:after="100"/>
              <w:rPr>
                <w:sz w:val="20"/>
                <w:szCs w:val="20"/>
              </w:rPr>
            </w:pPr>
          </w:p>
        </w:tc>
      </w:tr>
    </w:tbl>
    <w:p w14:paraId="3E4F4C92" w14:textId="77777777" w:rsidR="00821024" w:rsidRPr="003650BF" w:rsidRDefault="006A32BE">
      <w:pPr>
        <w:pStyle w:val="BodyText"/>
        <w:spacing w:after="0"/>
        <w:ind w:left="1440"/>
        <w:rPr>
          <w:sz w:val="16"/>
          <w:szCs w:val="16"/>
        </w:rPr>
      </w:pPr>
      <w:r w:rsidRPr="003650BF">
        <w:br/>
      </w:r>
      <w:r w:rsidRPr="003650BF">
        <w:rPr>
          <w:sz w:val="16"/>
          <w:szCs w:val="16"/>
        </w:rPr>
        <w:t>*Please note:</w:t>
      </w:r>
    </w:p>
    <w:p w14:paraId="033952D6" w14:textId="77777777" w:rsidR="00821024" w:rsidRPr="003650BF" w:rsidRDefault="006A32BE">
      <w:pPr>
        <w:pStyle w:val="BodyText"/>
        <w:spacing w:after="0"/>
        <w:ind w:left="1440"/>
        <w:rPr>
          <w:color w:val="000000"/>
          <w:sz w:val="16"/>
          <w:szCs w:val="16"/>
        </w:rPr>
      </w:pPr>
      <w:r w:rsidRPr="003650BF">
        <w:rPr>
          <w:color w:val="000000"/>
          <w:sz w:val="16"/>
          <w:szCs w:val="16"/>
        </w:rPr>
        <w:t>(a)</w:t>
      </w:r>
      <w:r w:rsidRPr="003650BF">
        <w:rPr>
          <w:color w:val="000000"/>
          <w:sz w:val="16"/>
          <w:szCs w:val="16"/>
        </w:rPr>
        <w:tab/>
        <w:t xml:space="preserve">standard call exclusions apply (see </w:t>
      </w:r>
      <w:hyperlink r:id="rId123" w:history="1">
        <w:r w:rsidRPr="003650BF">
          <w:rPr>
            <w:rStyle w:val="Hyperlink"/>
            <w:rFonts w:eastAsia="MS Gothic"/>
            <w:sz w:val="16"/>
            <w:szCs w:val="16"/>
          </w:rPr>
          <w:t>Section 1</w:t>
        </w:r>
      </w:hyperlink>
      <w:r w:rsidRPr="003650BF">
        <w:rPr>
          <w:color w:val="000000"/>
          <w:sz w:val="16"/>
          <w:szCs w:val="16"/>
        </w:rPr>
        <w:t xml:space="preserve"> of this </w:t>
      </w:r>
      <w:r w:rsidRPr="003650BF">
        <w:rPr>
          <w:i/>
          <w:color w:val="000000"/>
          <w:sz w:val="16"/>
          <w:szCs w:val="16"/>
        </w:rPr>
        <w:t>standard pricing table</w:t>
      </w:r>
      <w:r w:rsidRPr="003650BF">
        <w:rPr>
          <w:color w:val="000000"/>
          <w:sz w:val="16"/>
          <w:szCs w:val="16"/>
        </w:rPr>
        <w:t xml:space="preserve">); and </w:t>
      </w:r>
    </w:p>
    <w:p w14:paraId="492B8E65" w14:textId="77777777" w:rsidR="00821024" w:rsidRPr="003650BF" w:rsidRDefault="006A32BE">
      <w:pPr>
        <w:pStyle w:val="BodyText"/>
        <w:spacing w:after="0"/>
        <w:ind w:left="2160" w:hanging="720"/>
        <w:rPr>
          <w:sz w:val="16"/>
          <w:szCs w:val="16"/>
        </w:rPr>
      </w:pPr>
      <w:r w:rsidRPr="003650BF">
        <w:rPr>
          <w:color w:val="000000"/>
          <w:sz w:val="16"/>
          <w:szCs w:val="16"/>
        </w:rPr>
        <w:t>(b)</w:t>
      </w:r>
      <w:r w:rsidRPr="003650BF">
        <w:rPr>
          <w:color w:val="000000"/>
          <w:sz w:val="16"/>
          <w:szCs w:val="16"/>
        </w:rPr>
        <w:tab/>
      </w:r>
      <w:r w:rsidRPr="003650BF">
        <w:rPr>
          <w:sz w:val="16"/>
          <w:szCs w:val="16"/>
        </w:rPr>
        <w:t>the level of call usage and the entitlement to benefits under the Optus Reward cannot be accumulated beyond the month in which they are accrued.</w:t>
      </w:r>
    </w:p>
    <w:p w14:paraId="27028A71" w14:textId="77777777" w:rsidR="00821024" w:rsidRPr="003650BF" w:rsidRDefault="00821024">
      <w:pPr>
        <w:pStyle w:val="BodyText"/>
        <w:spacing w:after="0"/>
        <w:rPr>
          <w:sz w:val="16"/>
          <w:szCs w:val="16"/>
        </w:rPr>
      </w:pPr>
    </w:p>
    <w:p w14:paraId="2785E20D" w14:textId="77777777" w:rsidR="00821024" w:rsidRPr="003650BF" w:rsidRDefault="006A32BE">
      <w:pPr>
        <w:pStyle w:val="Heading4"/>
      </w:pPr>
      <w:bookmarkStart w:id="484" w:name="_Toc104791407"/>
      <w:bookmarkStart w:id="485" w:name="_Toc443058904"/>
      <w:bookmarkStart w:id="486" w:name="_Toc447831157"/>
      <w:bookmarkStart w:id="487" w:name="_Toc533264555"/>
      <w:r w:rsidRPr="003650BF">
        <w:lastRenderedPageBreak/>
        <w:t>News Ltd Corporate Professional Plan</w:t>
      </w:r>
      <w:bookmarkEnd w:id="484"/>
      <w:bookmarkEnd w:id="485"/>
      <w:bookmarkEnd w:id="486"/>
      <w:bookmarkEnd w:id="487"/>
    </w:p>
    <w:p w14:paraId="563DCDC2" w14:textId="77777777" w:rsidR="00821024" w:rsidRPr="003650BF" w:rsidRDefault="006A32BE">
      <w:pPr>
        <w:pStyle w:val="BodyText"/>
      </w:pPr>
      <w:r w:rsidRPr="003650BF">
        <w:t>The NEWS LTD CORPORATE PROFESSIONAL PLAN, also known as the NEWS LTD SEMI CORPORATE (CORP) GSM PLAN, is only available under special offers to full time or part time employees of News Ltd ("Customer"). The following conditions apply to Customers connecting to the plan, unless specified otherwise:</w:t>
      </w:r>
    </w:p>
    <w:p w14:paraId="1C0B7ECB" w14:textId="77777777" w:rsidR="00821024" w:rsidRPr="003650BF" w:rsidRDefault="006A32BE">
      <w:pPr>
        <w:pStyle w:val="Heading7"/>
      </w:pPr>
      <w:r w:rsidRPr="003650BF">
        <w:t xml:space="preserve">NEWS LTD CORPORATE PROFESSIONAL PLAN has a 36 month </w:t>
      </w:r>
      <w:r w:rsidRPr="003650BF">
        <w:rPr>
          <w:i/>
        </w:rPr>
        <w:t>minimum term</w:t>
      </w:r>
      <w:r w:rsidRPr="003650BF">
        <w:t xml:space="preserve"> for customers who bring their own </w:t>
      </w:r>
      <w:r w:rsidRPr="003650BF">
        <w:rPr>
          <w:i/>
        </w:rPr>
        <w:t xml:space="preserve">mobile phone </w:t>
      </w:r>
      <w:r w:rsidRPr="003650BF">
        <w:t xml:space="preserve">to connect to the </w:t>
      </w:r>
      <w:r w:rsidRPr="003650BF">
        <w:rPr>
          <w:i/>
        </w:rPr>
        <w:t>service</w:t>
      </w:r>
      <w:r w:rsidRPr="003650BF">
        <w:t xml:space="preserve">. No discounted hardware package is available in connection with this </w:t>
      </w:r>
      <w:r w:rsidRPr="003650BF">
        <w:rPr>
          <w:i/>
        </w:rPr>
        <w:t>pricing plan</w:t>
      </w:r>
      <w:r w:rsidRPr="003650BF">
        <w:t xml:space="preserve">. </w:t>
      </w:r>
    </w:p>
    <w:p w14:paraId="000BFA22" w14:textId="77777777" w:rsidR="00821024" w:rsidRPr="003650BF" w:rsidRDefault="006A32BE">
      <w:pPr>
        <w:pStyle w:val="Heading7"/>
      </w:pPr>
      <w:r w:rsidRPr="003650BF">
        <w:t xml:space="preserve">Customers may only connect a total of one (1) </w:t>
      </w:r>
      <w:r w:rsidRPr="003650BF">
        <w:rPr>
          <w:i/>
        </w:rPr>
        <w:t xml:space="preserve">mobile phone </w:t>
      </w:r>
      <w:r w:rsidRPr="003650BF">
        <w:t>to the NEWS LTD CORPORATE PROFESSIONAL PLAN.</w:t>
      </w:r>
    </w:p>
    <w:p w14:paraId="6687894C" w14:textId="77777777" w:rsidR="00821024" w:rsidRPr="003650BF" w:rsidRDefault="006A32BE">
      <w:pPr>
        <w:pStyle w:val="Heading7"/>
      </w:pPr>
      <w:r w:rsidRPr="003650BF">
        <w:t>All charges incurred under the NEWS LTD CORPORATE PROFESSIONAL PLAN must be billed to an account in the name of the Customer.</w:t>
      </w:r>
    </w:p>
    <w:p w14:paraId="78AB031F" w14:textId="77777777" w:rsidR="00821024" w:rsidRPr="003650BF" w:rsidRDefault="006A32BE">
      <w:pPr>
        <w:pStyle w:val="Heading7"/>
      </w:pPr>
      <w:r w:rsidRPr="003650BF">
        <w:t>Customers connect to NEWS LTD CORPORATE PROFESSIONAL PLAN for a 36 Month Minimum Term or such other term as the parties agree (</w:t>
      </w:r>
      <w:r w:rsidRPr="003650BF">
        <w:rPr>
          <w:i/>
        </w:rPr>
        <w:t>minimum term</w:t>
      </w:r>
      <w:r w:rsidRPr="003650BF">
        <w:t>).</w:t>
      </w:r>
    </w:p>
    <w:p w14:paraId="53A3B3EC" w14:textId="77777777" w:rsidR="00821024" w:rsidRPr="003650BF" w:rsidRDefault="006A32BE">
      <w:pPr>
        <w:pStyle w:val="Heading7"/>
      </w:pPr>
      <w:r w:rsidRPr="003650BF">
        <w:t>Subject to paragraphs </w:t>
      </w:r>
      <w:r w:rsidRPr="003650BF">
        <w:fldChar w:fldCharType="begin"/>
      </w:r>
      <w:r w:rsidRPr="003650BF">
        <w:instrText xml:space="preserve">REF _Ref447780236 \n \h \* Charformat </w:instrText>
      </w:r>
      <w:r w:rsidR="003650BF">
        <w:instrText xml:space="preserve"> \* MERGEFORMAT </w:instrText>
      </w:r>
      <w:r w:rsidRPr="003650BF">
        <w:fldChar w:fldCharType="separate"/>
      </w:r>
      <w:r w:rsidR="00FA6C90">
        <w:t>(f)</w:t>
      </w:r>
      <w:r w:rsidRPr="003650BF">
        <w:fldChar w:fldCharType="end"/>
      </w:r>
      <w:r w:rsidRPr="003650BF">
        <w:t xml:space="preserve"> and </w:t>
      </w:r>
      <w:r w:rsidRPr="003650BF">
        <w:fldChar w:fldCharType="begin"/>
      </w:r>
      <w:r w:rsidRPr="003650BF">
        <w:instrText xml:space="preserve">REF _Ref447780275 \n \h \* Charformat </w:instrText>
      </w:r>
      <w:r w:rsidR="003650BF">
        <w:instrText xml:space="preserve"> \* MERGEFORMAT </w:instrText>
      </w:r>
      <w:r w:rsidRPr="003650BF">
        <w:fldChar w:fldCharType="separate"/>
      </w:r>
      <w:r w:rsidR="00FA6C90">
        <w:t>(g)</w:t>
      </w:r>
      <w:r w:rsidRPr="003650BF">
        <w:fldChar w:fldCharType="end"/>
      </w:r>
      <w:r w:rsidRPr="003650BF">
        <w:t xml:space="preserve"> below, if the Customer's connection to the relevant NEWS LTD CORPORATE PROFESSIONAL PLAN is cancelled prior to expiry of the </w:t>
      </w:r>
      <w:r w:rsidRPr="003650BF">
        <w:rPr>
          <w:i/>
        </w:rPr>
        <w:t>minimum term</w:t>
      </w:r>
      <w:r w:rsidRPr="003650BF">
        <w:t xml:space="preserve">, the Customer must pay to Optus upon </w:t>
      </w:r>
      <w:r w:rsidRPr="003650BF">
        <w:rPr>
          <w:i/>
        </w:rPr>
        <w:t>cancellation</w:t>
      </w:r>
      <w:r w:rsidRPr="003650BF">
        <w:t xml:space="preserve"> an amount in the table below for the applicable </w:t>
      </w:r>
      <w:r w:rsidRPr="003650BF">
        <w:rPr>
          <w:i/>
        </w:rPr>
        <w:t>minimum term</w:t>
      </w:r>
      <w:r w:rsidRPr="003650BF">
        <w:t xml:space="preserve">. </w:t>
      </w:r>
    </w:p>
    <w:p w14:paraId="4A3A41B8" w14:textId="77777777" w:rsidR="00821024" w:rsidRPr="003650BF" w:rsidRDefault="006A32BE">
      <w:pPr>
        <w:pStyle w:val="Heading7"/>
      </w:pPr>
      <w:bookmarkStart w:id="488" w:name="_Ref447780236"/>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bookmarkEnd w:id="488"/>
    </w:p>
    <w:p w14:paraId="37F819A5"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43FC94B3"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4BE174FD"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w:t>
      </w:r>
      <w:r w:rsidRPr="003650BF">
        <w:t xml:space="preserve"> plan (if any).</w:t>
      </w:r>
    </w:p>
    <w:p w14:paraId="2351DF36" w14:textId="77777777" w:rsidR="00821024" w:rsidRPr="003650BF" w:rsidRDefault="006A32BE">
      <w:pPr>
        <w:pStyle w:val="Heading7"/>
      </w:pPr>
      <w:bookmarkStart w:id="489" w:name="_Ref447780275"/>
      <w:r w:rsidRPr="003650BF">
        <w:t>NEWS LTD CORPORATE PROFESSIONAL PLAN includes a minimum monthly access fee that is charged regardless of usage each month and includes a component of included call credits as specified in the tables below.</w:t>
      </w:r>
      <w:bookmarkEnd w:id="489"/>
    </w:p>
    <w:p w14:paraId="16ECD12B" w14:textId="77777777" w:rsidR="00821024" w:rsidRPr="003650BF" w:rsidRDefault="006A32BE">
      <w:pPr>
        <w:pStyle w:val="Heading7"/>
      </w:pPr>
      <w:r w:rsidRPr="003650BF">
        <w:t xml:space="preserve">If the Customer ceases to be employed by News Ltd the Customer may be transferred to another </w:t>
      </w:r>
      <w:r w:rsidRPr="003650BF">
        <w:rPr>
          <w:i/>
        </w:rPr>
        <w:t xml:space="preserve">pricing plan </w:t>
      </w:r>
      <w:r w:rsidRPr="003650BF">
        <w:t xml:space="preserve">at Optus' discretion, or may be allowed to remain on this </w:t>
      </w:r>
      <w:r w:rsidRPr="003650BF">
        <w:rPr>
          <w:i/>
        </w:rPr>
        <w:t xml:space="preserve">pricing plan </w:t>
      </w:r>
      <w:r w:rsidRPr="003650BF">
        <w:t>with the additional discounts and other benefits removed.</w:t>
      </w:r>
    </w:p>
    <w:p w14:paraId="16211B17" w14:textId="77777777" w:rsidR="00821024" w:rsidRPr="003650BF" w:rsidRDefault="006A32BE">
      <w:pPr>
        <w:pStyle w:val="Heading7"/>
      </w:pPr>
      <w:r w:rsidRPr="003650BF">
        <w:t xml:space="preserve">If the agreement between Optus and News Ltd is cancelled, terminated or varied, the Customer may be transferred to another </w:t>
      </w:r>
      <w:r w:rsidRPr="003650BF">
        <w:rPr>
          <w:i/>
        </w:rPr>
        <w:t xml:space="preserve">pricing plan </w:t>
      </w:r>
      <w:r w:rsidRPr="003650BF">
        <w:t xml:space="preserve">at Optus' discretion, or may be allowed to remain on this </w:t>
      </w:r>
      <w:r w:rsidRPr="003650BF">
        <w:rPr>
          <w:i/>
        </w:rPr>
        <w:t xml:space="preserve">pricing plan </w:t>
      </w:r>
      <w:r w:rsidRPr="003650BF">
        <w:t>with the additional discounts and other benefits removed.</w:t>
      </w:r>
    </w:p>
    <w:p w14:paraId="0F190B3D" w14:textId="77777777" w:rsidR="00821024" w:rsidRPr="003650BF" w:rsidRDefault="006A32BE">
      <w:pPr>
        <w:pStyle w:val="Heading7"/>
      </w:pPr>
      <w:r w:rsidRPr="003650BF">
        <w:t xml:space="preserve">The Customer must pay its account by Direct Debit. If the Customer fails to pay via Direct Debit (ie attempts to, but fails) the Customer must pay to Optus the dishonor fee specified in </w:t>
      </w:r>
      <w:hyperlink r:id="rId124" w:history="1">
        <w:r w:rsidRPr="003650BF">
          <w:rPr>
            <w:rStyle w:val="Hyperlink"/>
            <w:rFonts w:eastAsia="MS Gothic"/>
          </w:rPr>
          <w:t>Section 1</w:t>
        </w:r>
      </w:hyperlink>
      <w:r w:rsidRPr="003650BF">
        <w:t xml:space="preserve"> of this </w:t>
      </w:r>
      <w:r w:rsidRPr="003650BF">
        <w:rPr>
          <w:i/>
        </w:rPr>
        <w:t>standard pricing table</w:t>
      </w:r>
    </w:p>
    <w:p w14:paraId="4ED0DA62" w14:textId="77777777" w:rsidR="00821024" w:rsidRPr="003650BF" w:rsidRDefault="006A32BE">
      <w:pPr>
        <w:pStyle w:val="Heading7"/>
      </w:pPr>
      <w:r w:rsidRPr="003650BF">
        <w:t xml:space="preserve">Some promotions may vary or waive the monthly access fee or the minimum call spend requirement, any variation will not be taken into account when determining the </w:t>
      </w:r>
      <w:r w:rsidRPr="003650BF">
        <w:rPr>
          <w:i/>
        </w:rPr>
        <w:t>cancellation fee</w:t>
      </w:r>
      <w:r w:rsidRPr="003650BF">
        <w:t>.</w:t>
      </w:r>
    </w:p>
    <w:p w14:paraId="3D56B66C" w14:textId="77777777" w:rsidR="00821024" w:rsidRPr="003650BF" w:rsidRDefault="006A32BE">
      <w:pPr>
        <w:pStyle w:val="Heading7"/>
      </w:pPr>
      <w:r w:rsidRPr="003650BF">
        <w:t xml:space="preserve">Some special promotions may vary the </w:t>
      </w:r>
      <w:r w:rsidRPr="003650BF">
        <w:rPr>
          <w:i/>
        </w:rPr>
        <w:t>cancellation</w:t>
      </w:r>
      <w:r w:rsidRPr="003650BF">
        <w:t xml:space="preserve"> fee that applies if the customer's connection to the NEWS LTD CORPORATE PROFESSIONAL PLAN is cancelled for any reason prior to the expiry of the </w:t>
      </w:r>
      <w:r w:rsidRPr="003650BF">
        <w:rPr>
          <w:i/>
        </w:rPr>
        <w:t>minimum term</w:t>
      </w:r>
      <w:r w:rsidRPr="003650BF">
        <w:t>, as specified in the special promotion.</w:t>
      </w:r>
    </w:p>
    <w:p w14:paraId="42A11863" w14:textId="77777777" w:rsidR="00821024" w:rsidRPr="003650BF" w:rsidRDefault="006A32BE">
      <w:pPr>
        <w:pStyle w:val="BodyText"/>
      </w:pPr>
      <w:r w:rsidRPr="003650BF">
        <w:t>Calls are charged at the rates set out in the tables below.</w:t>
      </w:r>
    </w:p>
    <w:p w14:paraId="39316EEC" w14:textId="77777777" w:rsidR="00821024" w:rsidRPr="003650BF" w:rsidRDefault="006A32BE">
      <w:pPr>
        <w:pStyle w:val="BMBul6"/>
        <w:numPr>
          <w:ilvl w:val="0"/>
          <w:numId w:val="0"/>
        </w:numPr>
        <w:suppressAutoHyphens/>
      </w:pPr>
      <w:r w:rsidRPr="003650BF">
        <w:t>*Notes for the Tables below: The calls do not include:</w:t>
      </w:r>
    </w:p>
    <w:p w14:paraId="38792F39" w14:textId="77777777" w:rsidR="00821024" w:rsidRPr="003650BF" w:rsidRDefault="006A32BE">
      <w:pPr>
        <w:pStyle w:val="BodyText"/>
        <w:rPr>
          <w:color w:val="000000"/>
        </w:rPr>
      </w:pPr>
      <w:r w:rsidRPr="003650BF">
        <w:rPr>
          <w:color w:val="000000"/>
        </w:rPr>
        <w:t>(a)</w:t>
      </w:r>
      <w:r w:rsidRPr="003650BF">
        <w:rPr>
          <w:color w:val="000000"/>
        </w:rPr>
        <w:tab/>
        <w:t>standard call exclusions (see</w:t>
      </w:r>
      <w:hyperlink r:id="rId125" w:history="1">
        <w:r w:rsidRPr="003650BF">
          <w:rPr>
            <w:rStyle w:val="Hyperlink"/>
            <w:u w:val="none"/>
          </w:rPr>
          <w:t xml:space="preserve"> </w:t>
        </w:r>
        <w:r w:rsidRPr="003650BF">
          <w:rPr>
            <w:rStyle w:val="Hyperlink"/>
            <w:rFonts w:eastAsia="MS Gothic"/>
          </w:rPr>
          <w:t>Section 1</w:t>
        </w:r>
      </w:hyperlink>
      <w:r w:rsidRPr="003650BF">
        <w:rPr>
          <w:rStyle w:val="Hyperlink"/>
          <w:rFonts w:eastAsia="MS Gothic"/>
          <w:u w:val="none"/>
        </w:rPr>
        <w:t xml:space="preserve"> </w:t>
      </w:r>
      <w:r w:rsidRPr="003650BF">
        <w:rPr>
          <w:color w:val="000000"/>
        </w:rPr>
        <w:t xml:space="preserve">of this </w:t>
      </w:r>
      <w:r w:rsidRPr="003650BF">
        <w:rPr>
          <w:i/>
          <w:color w:val="000000"/>
        </w:rPr>
        <w:t xml:space="preserve">standard pricing table) </w:t>
      </w:r>
      <w:r w:rsidRPr="003650BF">
        <w:rPr>
          <w:color w:val="000000"/>
        </w:rPr>
        <w:t>and</w:t>
      </w:r>
    </w:p>
    <w:p w14:paraId="1C156F3B" w14:textId="77777777" w:rsidR="00821024" w:rsidRPr="003650BF" w:rsidRDefault="006A32BE">
      <w:pPr>
        <w:pStyle w:val="BodyText"/>
      </w:pPr>
      <w:r w:rsidRPr="003650BF">
        <w:rPr>
          <w:color w:val="000000"/>
        </w:rPr>
        <w:lastRenderedPageBreak/>
        <w:t>(b)</w:t>
      </w:r>
      <w:r w:rsidRPr="003650BF">
        <w:rPr>
          <w:color w:val="000000"/>
        </w:rPr>
        <w:tab/>
      </w:r>
      <w:r w:rsidRPr="003650BF">
        <w:t>cannot be accumulated beyond the month in which the entitlement accrues.</w:t>
      </w: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95"/>
        <w:gridCol w:w="5095"/>
      </w:tblGrid>
      <w:tr w:rsidR="00821024" w:rsidRPr="003650BF" w14:paraId="524B2AFA" w14:textId="77777777">
        <w:trPr>
          <w:trHeight w:val="20"/>
          <w:tblHeader/>
        </w:trPr>
        <w:tc>
          <w:tcPr>
            <w:tcW w:w="4924" w:type="dxa"/>
          </w:tcPr>
          <w:p w14:paraId="7D58F5E2" w14:textId="77777777" w:rsidR="00821024" w:rsidRPr="003650BF" w:rsidRDefault="006A32BE" w:rsidP="001B6745">
            <w:pPr>
              <w:pStyle w:val="BodyText"/>
              <w:keepNext/>
              <w:spacing w:before="100" w:after="100"/>
              <w:rPr>
                <w:b/>
              </w:rPr>
            </w:pPr>
            <w:r w:rsidRPr="003650BF">
              <w:rPr>
                <w:b/>
              </w:rPr>
              <w:t>Plan Description</w:t>
            </w:r>
          </w:p>
        </w:tc>
        <w:tc>
          <w:tcPr>
            <w:tcW w:w="4924" w:type="dxa"/>
          </w:tcPr>
          <w:p w14:paraId="58DDDBEE" w14:textId="77777777" w:rsidR="00821024" w:rsidRPr="003650BF" w:rsidRDefault="006A32BE" w:rsidP="001B6745">
            <w:pPr>
              <w:pStyle w:val="BodyText"/>
              <w:keepNext/>
              <w:spacing w:before="100" w:after="100"/>
              <w:jc w:val="center"/>
            </w:pPr>
            <w:r w:rsidRPr="003650BF">
              <w:t>NEWS LTD CORPORATE PROFESSIONAL PLAN</w:t>
            </w:r>
          </w:p>
        </w:tc>
      </w:tr>
      <w:tr w:rsidR="00821024" w:rsidRPr="003650BF" w14:paraId="2F62C42E" w14:textId="77777777">
        <w:trPr>
          <w:trHeight w:val="20"/>
        </w:trPr>
        <w:tc>
          <w:tcPr>
            <w:tcW w:w="4924" w:type="dxa"/>
          </w:tcPr>
          <w:p w14:paraId="28BC99C7" w14:textId="77777777" w:rsidR="00821024" w:rsidRPr="003650BF" w:rsidRDefault="006A32BE">
            <w:pPr>
              <w:pStyle w:val="BodyText"/>
              <w:spacing w:before="100" w:after="100"/>
            </w:pPr>
            <w:r w:rsidRPr="003650BF">
              <w:t>Minimum Monthly Access Fee</w:t>
            </w:r>
          </w:p>
        </w:tc>
        <w:tc>
          <w:tcPr>
            <w:tcW w:w="4924" w:type="dxa"/>
          </w:tcPr>
          <w:p w14:paraId="666442C7" w14:textId="77777777" w:rsidR="00821024" w:rsidRPr="003650BF" w:rsidRDefault="006A32BE">
            <w:pPr>
              <w:pStyle w:val="BodyText"/>
              <w:spacing w:before="100" w:after="100"/>
              <w:jc w:val="center"/>
            </w:pPr>
            <w:r w:rsidRPr="003650BF">
              <w:t>$44</w:t>
            </w:r>
          </w:p>
        </w:tc>
      </w:tr>
      <w:tr w:rsidR="00821024" w:rsidRPr="003650BF" w14:paraId="0574ABBA" w14:textId="77777777">
        <w:trPr>
          <w:trHeight w:val="20"/>
        </w:trPr>
        <w:tc>
          <w:tcPr>
            <w:tcW w:w="4924" w:type="dxa"/>
          </w:tcPr>
          <w:p w14:paraId="7B0CE429" w14:textId="77777777" w:rsidR="00821024" w:rsidRPr="003650BF" w:rsidRDefault="006A32BE">
            <w:pPr>
              <w:pStyle w:val="BodyText"/>
              <w:spacing w:before="100" w:after="100"/>
            </w:pPr>
            <w:r w:rsidRPr="003650BF">
              <w:t>Total Monthly Included Call Credits*</w:t>
            </w:r>
          </w:p>
        </w:tc>
        <w:tc>
          <w:tcPr>
            <w:tcW w:w="4924" w:type="dxa"/>
          </w:tcPr>
          <w:p w14:paraId="3899F5BA" w14:textId="77777777" w:rsidR="00821024" w:rsidRPr="003650BF" w:rsidRDefault="006A32BE">
            <w:pPr>
              <w:pStyle w:val="BodyText"/>
              <w:spacing w:before="100" w:after="100"/>
              <w:jc w:val="center"/>
            </w:pPr>
            <w:r w:rsidRPr="003650BF">
              <w:t>$44</w:t>
            </w:r>
          </w:p>
        </w:tc>
      </w:tr>
      <w:tr w:rsidR="00821024" w:rsidRPr="003650BF" w14:paraId="2D347FE9" w14:textId="77777777">
        <w:trPr>
          <w:trHeight w:val="20"/>
        </w:trPr>
        <w:tc>
          <w:tcPr>
            <w:tcW w:w="4924" w:type="dxa"/>
          </w:tcPr>
          <w:p w14:paraId="67ECB92A" w14:textId="77777777" w:rsidR="00821024" w:rsidRPr="003650BF" w:rsidRDefault="006A32BE">
            <w:pPr>
              <w:pStyle w:val="BodyText"/>
              <w:spacing w:before="100" w:after="100"/>
            </w:pPr>
            <w:r w:rsidRPr="003650BF">
              <w:t>Call charges per 30 seconds</w:t>
            </w:r>
          </w:p>
        </w:tc>
        <w:tc>
          <w:tcPr>
            <w:tcW w:w="4924" w:type="dxa"/>
          </w:tcPr>
          <w:p w14:paraId="7F885BBE" w14:textId="77777777" w:rsidR="00821024" w:rsidRPr="003650BF" w:rsidRDefault="00821024">
            <w:pPr>
              <w:pStyle w:val="BodyText"/>
              <w:spacing w:before="100" w:after="100"/>
            </w:pPr>
          </w:p>
        </w:tc>
      </w:tr>
      <w:tr w:rsidR="00821024" w:rsidRPr="003650BF" w14:paraId="54586E3A" w14:textId="77777777">
        <w:trPr>
          <w:trHeight w:val="20"/>
        </w:trPr>
        <w:tc>
          <w:tcPr>
            <w:tcW w:w="4924" w:type="dxa"/>
          </w:tcPr>
          <w:p w14:paraId="521BD919" w14:textId="77777777" w:rsidR="00821024" w:rsidRPr="003650BF" w:rsidRDefault="006A32BE">
            <w:pPr>
              <w:pStyle w:val="BodyText"/>
              <w:spacing w:before="100" w:after="100"/>
              <w:rPr>
                <w:i/>
              </w:rPr>
            </w:pPr>
            <w:r w:rsidRPr="003650BF">
              <w:rPr>
                <w:i/>
              </w:rPr>
              <w:t>local calls and national long distance calls</w:t>
            </w:r>
          </w:p>
        </w:tc>
        <w:tc>
          <w:tcPr>
            <w:tcW w:w="4924" w:type="dxa"/>
          </w:tcPr>
          <w:p w14:paraId="11646A8D" w14:textId="77777777" w:rsidR="00821024" w:rsidRPr="003650BF" w:rsidRDefault="006A32BE">
            <w:pPr>
              <w:pStyle w:val="BodyText"/>
              <w:spacing w:before="100" w:after="100"/>
              <w:jc w:val="center"/>
            </w:pPr>
            <w:r w:rsidRPr="003650BF">
              <w:t>$0.0836</w:t>
            </w:r>
          </w:p>
        </w:tc>
      </w:tr>
      <w:tr w:rsidR="00821024" w:rsidRPr="003650BF" w14:paraId="64C624C3" w14:textId="77777777">
        <w:trPr>
          <w:trHeight w:val="20"/>
        </w:trPr>
        <w:tc>
          <w:tcPr>
            <w:tcW w:w="4924" w:type="dxa"/>
          </w:tcPr>
          <w:p w14:paraId="5F897A17" w14:textId="77777777" w:rsidR="00821024" w:rsidRPr="003650BF" w:rsidRDefault="006A32BE">
            <w:pPr>
              <w:pStyle w:val="BodyText"/>
              <w:spacing w:before="100" w:after="100"/>
            </w:pPr>
            <w:r w:rsidRPr="003650BF">
              <w:t>To Optus GSM Network Mobiles</w:t>
            </w:r>
          </w:p>
        </w:tc>
        <w:tc>
          <w:tcPr>
            <w:tcW w:w="4924" w:type="dxa"/>
          </w:tcPr>
          <w:p w14:paraId="381DA816" w14:textId="77777777" w:rsidR="00821024" w:rsidRPr="003650BF" w:rsidRDefault="006A32BE">
            <w:pPr>
              <w:pStyle w:val="BodyText"/>
              <w:spacing w:before="100" w:after="100"/>
              <w:jc w:val="center"/>
            </w:pPr>
            <w:r w:rsidRPr="003650BF">
              <w:t>$0.0836</w:t>
            </w:r>
          </w:p>
        </w:tc>
      </w:tr>
      <w:tr w:rsidR="00821024" w:rsidRPr="003650BF" w14:paraId="5557A039" w14:textId="77777777">
        <w:trPr>
          <w:trHeight w:val="20"/>
        </w:trPr>
        <w:tc>
          <w:tcPr>
            <w:tcW w:w="4924" w:type="dxa"/>
          </w:tcPr>
          <w:p w14:paraId="207D45B4" w14:textId="77777777" w:rsidR="00821024" w:rsidRPr="003650BF" w:rsidRDefault="006A32BE">
            <w:pPr>
              <w:pStyle w:val="BodyText"/>
              <w:spacing w:before="100" w:after="100"/>
            </w:pPr>
            <w:r w:rsidRPr="003650BF">
              <w:t>To other mobiles</w:t>
            </w:r>
          </w:p>
        </w:tc>
        <w:tc>
          <w:tcPr>
            <w:tcW w:w="4924" w:type="dxa"/>
          </w:tcPr>
          <w:p w14:paraId="00E7BD59" w14:textId="77777777" w:rsidR="00821024" w:rsidRPr="003650BF" w:rsidRDefault="006A32BE">
            <w:pPr>
              <w:pStyle w:val="BodyText"/>
              <w:spacing w:before="100" w:after="100"/>
              <w:jc w:val="center"/>
            </w:pPr>
            <w:r w:rsidRPr="003650BF">
              <w:t>$0.0836</w:t>
            </w:r>
          </w:p>
        </w:tc>
      </w:tr>
      <w:tr w:rsidR="00821024" w:rsidRPr="003650BF" w14:paraId="68FC8B91" w14:textId="77777777">
        <w:trPr>
          <w:trHeight w:val="20"/>
        </w:trPr>
        <w:tc>
          <w:tcPr>
            <w:tcW w:w="4924" w:type="dxa"/>
          </w:tcPr>
          <w:p w14:paraId="1DAAA0F3" w14:textId="77777777" w:rsidR="00821024" w:rsidRPr="003650BF" w:rsidRDefault="006A32BE">
            <w:pPr>
              <w:pStyle w:val="BodyText"/>
              <w:spacing w:before="100" w:after="100"/>
            </w:pPr>
            <w:r w:rsidRPr="003650BF">
              <w:t>SMS per Message up to 160 characters</w:t>
            </w:r>
          </w:p>
        </w:tc>
        <w:tc>
          <w:tcPr>
            <w:tcW w:w="4924" w:type="dxa"/>
          </w:tcPr>
          <w:p w14:paraId="35ED3AFB" w14:textId="77777777" w:rsidR="00821024" w:rsidRPr="003650BF" w:rsidRDefault="006A32BE">
            <w:pPr>
              <w:pStyle w:val="BodyText"/>
              <w:spacing w:before="100" w:after="100"/>
              <w:jc w:val="center"/>
            </w:pPr>
            <w:r w:rsidRPr="003650BF">
              <w:t>$0.125</w:t>
            </w:r>
          </w:p>
        </w:tc>
      </w:tr>
      <w:tr w:rsidR="00821024" w:rsidRPr="003650BF" w14:paraId="563D3F9C" w14:textId="77777777">
        <w:trPr>
          <w:trHeight w:val="20"/>
        </w:trPr>
        <w:tc>
          <w:tcPr>
            <w:tcW w:w="4924" w:type="dxa"/>
          </w:tcPr>
          <w:p w14:paraId="3B833874" w14:textId="77777777" w:rsidR="00821024" w:rsidRPr="003650BF" w:rsidRDefault="006A32BE">
            <w:pPr>
              <w:pStyle w:val="BodyText"/>
              <w:spacing w:before="100" w:after="100"/>
            </w:pPr>
            <w:r w:rsidRPr="003650BF">
              <w:t>MMS per message</w:t>
            </w:r>
          </w:p>
        </w:tc>
        <w:tc>
          <w:tcPr>
            <w:tcW w:w="4924" w:type="dxa"/>
          </w:tcPr>
          <w:p w14:paraId="3419A0DE" w14:textId="77777777" w:rsidR="00821024" w:rsidRPr="003650BF" w:rsidRDefault="006A32BE">
            <w:pPr>
              <w:pStyle w:val="BodyText"/>
              <w:spacing w:before="100" w:after="100"/>
              <w:jc w:val="center"/>
            </w:pPr>
            <w:r w:rsidRPr="003650BF">
              <w:t>$0.60</w:t>
            </w:r>
          </w:p>
        </w:tc>
      </w:tr>
      <w:tr w:rsidR="00821024" w:rsidRPr="003650BF" w14:paraId="6CB0CF15" w14:textId="77777777">
        <w:trPr>
          <w:trHeight w:val="20"/>
        </w:trPr>
        <w:tc>
          <w:tcPr>
            <w:tcW w:w="4924" w:type="dxa"/>
          </w:tcPr>
          <w:p w14:paraId="06BE3125" w14:textId="77777777" w:rsidR="00821024" w:rsidRPr="003650BF" w:rsidRDefault="006A32BE">
            <w:pPr>
              <w:pStyle w:val="BodyText"/>
              <w:spacing w:before="100" w:after="100"/>
            </w:pPr>
            <w:r w:rsidRPr="003650BF">
              <w:t>Voicemail Deposits</w:t>
            </w:r>
          </w:p>
        </w:tc>
        <w:tc>
          <w:tcPr>
            <w:tcW w:w="4924" w:type="dxa"/>
          </w:tcPr>
          <w:p w14:paraId="49701A61" w14:textId="77777777" w:rsidR="00821024" w:rsidRPr="003650BF" w:rsidRDefault="006A32BE">
            <w:pPr>
              <w:pStyle w:val="BodyText"/>
              <w:spacing w:before="100" w:after="100"/>
              <w:jc w:val="center"/>
            </w:pPr>
            <w:r w:rsidRPr="003650BF">
              <w:t>$0.0275</w:t>
            </w:r>
          </w:p>
        </w:tc>
      </w:tr>
      <w:tr w:rsidR="00821024" w:rsidRPr="003650BF" w14:paraId="23C1B483" w14:textId="77777777">
        <w:trPr>
          <w:trHeight w:val="20"/>
        </w:trPr>
        <w:tc>
          <w:tcPr>
            <w:tcW w:w="4924" w:type="dxa"/>
          </w:tcPr>
          <w:p w14:paraId="56053C48" w14:textId="77777777" w:rsidR="00821024" w:rsidRPr="003650BF" w:rsidRDefault="006A32BE">
            <w:pPr>
              <w:pStyle w:val="BodyText"/>
              <w:spacing w:before="100" w:after="100"/>
            </w:pPr>
            <w:r w:rsidRPr="003650BF">
              <w:t>Voicemail Retrievals (Peak/Off Peak)</w:t>
            </w:r>
          </w:p>
        </w:tc>
        <w:tc>
          <w:tcPr>
            <w:tcW w:w="4924" w:type="dxa"/>
          </w:tcPr>
          <w:p w14:paraId="21E6867A" w14:textId="77777777" w:rsidR="00821024" w:rsidRPr="003650BF" w:rsidRDefault="006A32BE">
            <w:pPr>
              <w:pStyle w:val="BodyText"/>
              <w:spacing w:before="100" w:after="100"/>
              <w:jc w:val="center"/>
            </w:pPr>
            <w:r w:rsidRPr="003650BF">
              <w:t>$0.0825/$0.055</w:t>
            </w:r>
          </w:p>
        </w:tc>
      </w:tr>
      <w:tr w:rsidR="00821024" w:rsidRPr="003650BF" w14:paraId="3061B995" w14:textId="77777777">
        <w:trPr>
          <w:trHeight w:val="20"/>
        </w:trPr>
        <w:tc>
          <w:tcPr>
            <w:tcW w:w="4924" w:type="dxa"/>
          </w:tcPr>
          <w:p w14:paraId="5936D649" w14:textId="77777777" w:rsidR="00821024" w:rsidRPr="003650BF" w:rsidRDefault="006A32BE">
            <w:pPr>
              <w:pStyle w:val="BodyText"/>
              <w:spacing w:before="100" w:after="100"/>
              <w:rPr>
                <w:i/>
              </w:rPr>
            </w:pPr>
            <w:r w:rsidRPr="003650BF">
              <w:rPr>
                <w:i/>
              </w:rPr>
              <w:t>minimum term</w:t>
            </w:r>
          </w:p>
        </w:tc>
        <w:tc>
          <w:tcPr>
            <w:tcW w:w="4924" w:type="dxa"/>
          </w:tcPr>
          <w:p w14:paraId="27C7A06A" w14:textId="77777777" w:rsidR="00821024" w:rsidRPr="003650BF" w:rsidRDefault="006A32BE">
            <w:pPr>
              <w:pStyle w:val="BodyText"/>
              <w:spacing w:before="100" w:after="100"/>
              <w:jc w:val="center"/>
            </w:pPr>
            <w:r w:rsidRPr="003650BF">
              <w:t>36 months</w:t>
            </w:r>
          </w:p>
        </w:tc>
      </w:tr>
      <w:tr w:rsidR="00821024" w:rsidRPr="003650BF" w14:paraId="0B45B342" w14:textId="77777777">
        <w:trPr>
          <w:trHeight w:val="20"/>
        </w:trPr>
        <w:tc>
          <w:tcPr>
            <w:tcW w:w="4924" w:type="dxa"/>
          </w:tcPr>
          <w:p w14:paraId="30195003" w14:textId="77777777" w:rsidR="00821024" w:rsidRPr="003650BF" w:rsidRDefault="006A32BE">
            <w:pPr>
              <w:pStyle w:val="BodyText"/>
              <w:spacing w:before="100" w:after="100"/>
              <w:rPr>
                <w:i/>
              </w:rPr>
            </w:pPr>
            <w:r w:rsidRPr="003650BF">
              <w:rPr>
                <w:i/>
              </w:rPr>
              <w:t>cancellation fee</w:t>
            </w:r>
          </w:p>
        </w:tc>
        <w:tc>
          <w:tcPr>
            <w:tcW w:w="4924" w:type="dxa"/>
          </w:tcPr>
          <w:p w14:paraId="561F567C" w14:textId="77777777" w:rsidR="00821024" w:rsidRPr="003650BF" w:rsidRDefault="006A32BE">
            <w:pPr>
              <w:pStyle w:val="BodyText"/>
              <w:spacing w:before="100" w:after="100"/>
              <w:jc w:val="center"/>
            </w:pPr>
            <w:r w:rsidRPr="003650BF">
              <w:t>$110</w:t>
            </w:r>
          </w:p>
        </w:tc>
      </w:tr>
    </w:tbl>
    <w:p w14:paraId="0BFAA726" w14:textId="77777777" w:rsidR="00821024" w:rsidRPr="003650BF" w:rsidRDefault="00821024">
      <w:pPr>
        <w:pStyle w:val="BodyText"/>
      </w:pPr>
      <w:bookmarkStart w:id="490" w:name="_Toc91474846"/>
      <w:bookmarkStart w:id="491" w:name="_Toc95124603"/>
      <w:bookmarkStart w:id="492" w:name="_Toc96184514"/>
      <w:bookmarkStart w:id="493" w:name="_Toc96413436"/>
      <w:bookmarkStart w:id="494" w:name="_Toc443058905"/>
      <w:bookmarkStart w:id="495" w:name="_Toc447831158"/>
    </w:p>
    <w:p w14:paraId="29EB0AD0" w14:textId="77777777" w:rsidR="00821024" w:rsidRPr="003650BF" w:rsidRDefault="006A32BE">
      <w:pPr>
        <w:pStyle w:val="Heading4"/>
        <w:keepNext w:val="0"/>
        <w:tabs>
          <w:tab w:val="left" w:pos="720"/>
        </w:tabs>
      </w:pPr>
      <w:bookmarkStart w:id="496" w:name="_Toc533264556"/>
      <w:r w:rsidRPr="003650BF">
        <w:t>N-Gage Plan</w:t>
      </w:r>
      <w:bookmarkEnd w:id="490"/>
      <w:bookmarkEnd w:id="491"/>
      <w:bookmarkEnd w:id="492"/>
      <w:bookmarkEnd w:id="493"/>
      <w:bookmarkEnd w:id="494"/>
      <w:bookmarkEnd w:id="495"/>
      <w:bookmarkEnd w:id="496"/>
    </w:p>
    <w:p w14:paraId="390A9545" w14:textId="77777777" w:rsidR="00821024" w:rsidRPr="003650BF" w:rsidRDefault="006A32BE">
      <w:pPr>
        <w:pStyle w:val="Heading6"/>
      </w:pPr>
      <w:bookmarkStart w:id="497" w:name="_Toc96413437"/>
      <w:bookmarkStart w:id="498" w:name="_Toc443058906"/>
      <w:bookmarkStart w:id="499" w:name="_Toc447831159"/>
      <w:bookmarkStart w:id="500" w:name="_Toc533264557"/>
      <w:r w:rsidRPr="003650BF">
        <w:t>Eligibility</w:t>
      </w:r>
      <w:bookmarkEnd w:id="497"/>
      <w:bookmarkEnd w:id="498"/>
      <w:bookmarkEnd w:id="499"/>
      <w:bookmarkEnd w:id="500"/>
    </w:p>
    <w:p w14:paraId="660D4B62" w14:textId="77777777" w:rsidR="00821024" w:rsidRPr="003650BF" w:rsidRDefault="006A32BE">
      <w:pPr>
        <w:pStyle w:val="Heading7"/>
      </w:pPr>
      <w:r w:rsidRPr="003650BF">
        <w:t xml:space="preserve">The Optus N-Gage Plan is a special promotion available to new and existing customers, subject to an Optus credit assessment check of </w:t>
      </w:r>
      <w:r w:rsidRPr="003650BF">
        <w:rPr>
          <w:i/>
        </w:rPr>
        <w:t xml:space="preserve">your application </w:t>
      </w:r>
      <w:r w:rsidRPr="003650BF">
        <w:t xml:space="preserve">including </w:t>
      </w:r>
      <w:r w:rsidRPr="003650BF">
        <w:rPr>
          <w:i/>
        </w:rPr>
        <w:t xml:space="preserve">your </w:t>
      </w:r>
      <w:r w:rsidRPr="003650BF">
        <w:t xml:space="preserve">bill payment and credit history. </w:t>
      </w:r>
    </w:p>
    <w:p w14:paraId="2711EE35" w14:textId="77777777" w:rsidR="00821024" w:rsidRPr="003650BF" w:rsidRDefault="006A32BE">
      <w:pPr>
        <w:pStyle w:val="Heading7"/>
      </w:pPr>
      <w:r w:rsidRPr="003650BF">
        <w:t xml:space="preserve">Optus may waive eligibility criteria at its discretion. </w:t>
      </w:r>
    </w:p>
    <w:p w14:paraId="75EC278A" w14:textId="77777777" w:rsidR="00821024" w:rsidRPr="003650BF" w:rsidRDefault="006A32BE">
      <w:pPr>
        <w:pStyle w:val="Heading7"/>
      </w:pPr>
      <w:r w:rsidRPr="003650BF">
        <w:t xml:space="preserve">If </w:t>
      </w:r>
      <w:r w:rsidRPr="003650BF">
        <w:rPr>
          <w:i/>
        </w:rPr>
        <w:t xml:space="preserve">you </w:t>
      </w:r>
      <w:r w:rsidRPr="003650BF">
        <w:t xml:space="preserve">are already connected to the </w:t>
      </w:r>
      <w:r w:rsidRPr="003650BF">
        <w:rPr>
          <w:i/>
        </w:rPr>
        <w:t xml:space="preserve">service, you </w:t>
      </w:r>
      <w:r w:rsidRPr="003650BF">
        <w:t xml:space="preserve">may connect to the N-Gage plan in addition to the </w:t>
      </w:r>
      <w:r w:rsidRPr="003650BF">
        <w:rPr>
          <w:i/>
        </w:rPr>
        <w:t xml:space="preserve">your </w:t>
      </w:r>
      <w:r w:rsidRPr="003650BF">
        <w:t xml:space="preserve">existing Optus </w:t>
      </w:r>
      <w:r w:rsidRPr="003650BF">
        <w:rPr>
          <w:i/>
        </w:rPr>
        <w:t>pricing plan</w:t>
      </w:r>
      <w:r w:rsidRPr="003650BF">
        <w:t xml:space="preserve">. </w:t>
      </w:r>
    </w:p>
    <w:p w14:paraId="7FB5D37D" w14:textId="77777777" w:rsidR="00821024" w:rsidRPr="003650BF" w:rsidRDefault="006A32BE">
      <w:pPr>
        <w:pStyle w:val="Heading7"/>
      </w:pPr>
      <w:r w:rsidRPr="003650BF">
        <w:rPr>
          <w:i/>
        </w:rPr>
        <w:t>You</w:t>
      </w:r>
      <w:r w:rsidRPr="003650BF">
        <w:t xml:space="preserve"> may choose to purchase a subsidised </w:t>
      </w:r>
      <w:r w:rsidRPr="003650BF">
        <w:rPr>
          <w:i/>
        </w:rPr>
        <w:t>mobile phone</w:t>
      </w:r>
      <w:r w:rsidRPr="003650BF">
        <w:t xml:space="preserve"> with this </w:t>
      </w:r>
      <w:r w:rsidRPr="003650BF">
        <w:rPr>
          <w:i/>
        </w:rPr>
        <w:t>pricing plan</w:t>
      </w:r>
      <w:r w:rsidRPr="003650BF">
        <w:t xml:space="preserve">. </w:t>
      </w:r>
    </w:p>
    <w:p w14:paraId="7D7F5413" w14:textId="77777777" w:rsidR="00821024" w:rsidRPr="003650BF" w:rsidRDefault="006A32BE">
      <w:pPr>
        <w:pStyle w:val="Heading6"/>
        <w:keepNext/>
        <w:keepLines/>
      </w:pPr>
      <w:bookmarkStart w:id="501" w:name="_Toc96413438"/>
      <w:bookmarkStart w:id="502" w:name="_Toc443058907"/>
      <w:bookmarkStart w:id="503" w:name="_Toc447831160"/>
      <w:bookmarkStart w:id="504" w:name="_Toc533264558"/>
      <w:r w:rsidRPr="003650BF">
        <w:t xml:space="preserve">Is it a </w:t>
      </w:r>
      <w:r w:rsidRPr="003650BF">
        <w:rPr>
          <w:i/>
        </w:rPr>
        <w:t>fixed length</w:t>
      </w:r>
      <w:r w:rsidRPr="003650BF">
        <w:t xml:space="preserve"> agreement?</w:t>
      </w:r>
      <w:bookmarkEnd w:id="501"/>
      <w:bookmarkEnd w:id="502"/>
      <w:bookmarkEnd w:id="503"/>
      <w:bookmarkEnd w:id="504"/>
      <w:r w:rsidRPr="003650BF">
        <w:t xml:space="preserve"> </w:t>
      </w:r>
    </w:p>
    <w:p w14:paraId="18C94BE0" w14:textId="77777777" w:rsidR="00821024" w:rsidRPr="003650BF" w:rsidRDefault="006A32BE">
      <w:pPr>
        <w:pStyle w:val="Heading7"/>
      </w:pPr>
      <w:r w:rsidRPr="003650BF">
        <w:t xml:space="preserve">The N-Gage </w:t>
      </w:r>
      <w:r w:rsidRPr="003650BF">
        <w:rPr>
          <w:i/>
        </w:rPr>
        <w:t xml:space="preserve">pricing plans </w:t>
      </w:r>
      <w:r w:rsidRPr="003650BF">
        <w:t xml:space="preserve">are a month-to-month </w:t>
      </w:r>
      <w:r w:rsidRPr="003650BF">
        <w:rPr>
          <w:i/>
        </w:rPr>
        <w:t>agreement</w:t>
      </w:r>
      <w:r w:rsidRPr="003650BF">
        <w:t>.</w:t>
      </w:r>
    </w:p>
    <w:p w14:paraId="7D70844C" w14:textId="77777777" w:rsidR="00821024" w:rsidRPr="003650BF" w:rsidRDefault="006A32BE">
      <w:pPr>
        <w:pStyle w:val="Heading7"/>
      </w:pPr>
      <w:r w:rsidRPr="003650BF">
        <w:t>The</w:t>
      </w:r>
      <w:r w:rsidRPr="003650BF">
        <w:rPr>
          <w:i/>
        </w:rPr>
        <w:t xml:space="preserve"> agreement</w:t>
      </w:r>
      <w:r w:rsidRPr="003650BF">
        <w:t xml:space="preserve"> is a </w:t>
      </w:r>
      <w:r w:rsidRPr="003650BF">
        <w:rPr>
          <w:i/>
        </w:rPr>
        <w:t>non-fixed length agreement</w:t>
      </w:r>
      <w:r w:rsidRPr="003650BF">
        <w:t>.</w:t>
      </w:r>
    </w:p>
    <w:p w14:paraId="60905317" w14:textId="77777777" w:rsidR="00821024" w:rsidRPr="003650BF" w:rsidRDefault="006A32BE">
      <w:pPr>
        <w:pStyle w:val="Heading6"/>
      </w:pPr>
      <w:bookmarkStart w:id="505" w:name="_Toc96413439"/>
      <w:bookmarkStart w:id="506" w:name="_Toc443058908"/>
      <w:bookmarkStart w:id="507" w:name="_Toc447831161"/>
      <w:bookmarkStart w:id="508" w:name="_Toc533264559"/>
      <w:r w:rsidRPr="003650BF">
        <w:t xml:space="preserve">What </w:t>
      </w:r>
      <w:r w:rsidRPr="003650BF">
        <w:rPr>
          <w:i/>
        </w:rPr>
        <w:t>you</w:t>
      </w:r>
      <w:r w:rsidRPr="003650BF">
        <w:t xml:space="preserve"> have to pay </w:t>
      </w:r>
      <w:r w:rsidRPr="003650BF">
        <w:rPr>
          <w:i/>
        </w:rPr>
        <w:t>us</w:t>
      </w:r>
      <w:bookmarkEnd w:id="505"/>
      <w:bookmarkEnd w:id="506"/>
      <w:bookmarkEnd w:id="507"/>
      <w:bookmarkEnd w:id="508"/>
    </w:p>
    <w:p w14:paraId="1BD08062" w14:textId="77777777" w:rsidR="00821024" w:rsidRPr="003650BF" w:rsidRDefault="006A32BE">
      <w:pPr>
        <w:pStyle w:val="Heading7"/>
      </w:pPr>
      <w:r w:rsidRPr="003650BF">
        <w:rPr>
          <w:i/>
        </w:rPr>
        <w:t>You</w:t>
      </w:r>
      <w:r w:rsidRPr="003650BF">
        <w:t xml:space="preserve"> must pay </w:t>
      </w:r>
      <w:r w:rsidRPr="003650BF">
        <w:rPr>
          <w:i/>
        </w:rPr>
        <w:t xml:space="preserve">us </w:t>
      </w:r>
      <w:r w:rsidRPr="003650BF">
        <w:t xml:space="preserve">the monthly </w:t>
      </w:r>
      <w:r w:rsidRPr="003650BF">
        <w:rPr>
          <w:i/>
        </w:rPr>
        <w:t xml:space="preserve">access fee </w:t>
      </w:r>
      <w:r w:rsidRPr="003650BF">
        <w:t>each month during the term of the</w:t>
      </w:r>
      <w:r w:rsidRPr="003650BF">
        <w:rPr>
          <w:i/>
        </w:rPr>
        <w:t xml:space="preserve"> agreement</w:t>
      </w:r>
      <w:r w:rsidRPr="003650BF">
        <w:t xml:space="preserve">. This monthly </w:t>
      </w:r>
      <w:r w:rsidRPr="003650BF">
        <w:rPr>
          <w:i/>
        </w:rPr>
        <w:t xml:space="preserve">access fee </w:t>
      </w:r>
      <w:r w:rsidRPr="003650BF">
        <w:t>includes an amount of data call credits per month up to 2Mb data usage.</w:t>
      </w:r>
    </w:p>
    <w:p w14:paraId="28DA0014" w14:textId="77777777" w:rsidR="00821024" w:rsidRPr="003650BF" w:rsidRDefault="006A32BE">
      <w:pPr>
        <w:pStyle w:val="Heading7"/>
      </w:pPr>
      <w:r w:rsidRPr="003650BF">
        <w:t xml:space="preserve">The N-Gage Plan includes </w:t>
      </w:r>
      <w:r w:rsidRPr="003650BF">
        <w:rPr>
          <w:i/>
        </w:rPr>
        <w:t xml:space="preserve">a flagfall </w:t>
      </w:r>
      <w:r w:rsidRPr="003650BF">
        <w:t>per call (</w:t>
      </w:r>
      <w:r w:rsidRPr="003650BF">
        <w:rPr>
          <w:i/>
        </w:rPr>
        <w:t>flagfall</w:t>
      </w:r>
      <w:r w:rsidRPr="003650BF">
        <w:t xml:space="preserve">), as specified in the table below for all data and voice calls. So the charge for calls made on the N-Gage Plan is the </w:t>
      </w:r>
      <w:r w:rsidRPr="003650BF">
        <w:rPr>
          <w:i/>
        </w:rPr>
        <w:t>flagfall</w:t>
      </w:r>
      <w:r w:rsidRPr="003650BF">
        <w:t xml:space="preserve"> plus the relevant rate multiplied by the duration of the call.</w:t>
      </w:r>
    </w:p>
    <w:p w14:paraId="4E41B5E3" w14:textId="77777777" w:rsidR="00821024" w:rsidRPr="003650BF" w:rsidRDefault="006A32BE">
      <w:pPr>
        <w:pStyle w:val="Heading6"/>
      </w:pPr>
      <w:bookmarkStart w:id="509" w:name="_Toc96413440"/>
      <w:bookmarkStart w:id="510" w:name="_Toc443058909"/>
      <w:bookmarkStart w:id="511" w:name="_Toc447831162"/>
      <w:bookmarkStart w:id="512" w:name="_Toc533264560"/>
      <w:r w:rsidRPr="003650BF">
        <w:t>Special Terms</w:t>
      </w:r>
      <w:bookmarkEnd w:id="509"/>
      <w:bookmarkEnd w:id="510"/>
      <w:bookmarkEnd w:id="511"/>
      <w:bookmarkEnd w:id="512"/>
    </w:p>
    <w:p w14:paraId="49EBAF43" w14:textId="77777777" w:rsidR="00821024" w:rsidRPr="003650BF" w:rsidRDefault="006A32BE">
      <w:pPr>
        <w:pStyle w:val="Heading7"/>
      </w:pPr>
      <w:r w:rsidRPr="003650BF">
        <w:lastRenderedPageBreak/>
        <w:t xml:space="preserve">If </w:t>
      </w:r>
      <w:r w:rsidRPr="003650BF">
        <w:rPr>
          <w:i/>
        </w:rPr>
        <w:t xml:space="preserve">you </w:t>
      </w:r>
      <w:r w:rsidRPr="003650BF">
        <w:t xml:space="preserve">wish to use </w:t>
      </w:r>
      <w:r w:rsidRPr="003650BF">
        <w:rPr>
          <w:i/>
        </w:rPr>
        <w:t xml:space="preserve">value added service features </w:t>
      </w:r>
      <w:r w:rsidRPr="003650BF">
        <w:t xml:space="preserve">that are data services, </w:t>
      </w:r>
      <w:r w:rsidRPr="003650BF">
        <w:rPr>
          <w:i/>
        </w:rPr>
        <w:t xml:space="preserve">you </w:t>
      </w:r>
      <w:r w:rsidRPr="003650BF">
        <w:t xml:space="preserve">must also register for WAP GPRS. </w:t>
      </w:r>
    </w:p>
    <w:p w14:paraId="71AF8975" w14:textId="77777777" w:rsidR="00821024" w:rsidRPr="003650BF" w:rsidRDefault="006A32BE">
      <w:pPr>
        <w:pStyle w:val="Heading7"/>
      </w:pPr>
      <w:r w:rsidRPr="003650BF">
        <w:t xml:space="preserve">If </w:t>
      </w:r>
      <w:r w:rsidRPr="003650BF">
        <w:rPr>
          <w:i/>
        </w:rPr>
        <w:t xml:space="preserve">your </w:t>
      </w:r>
      <w:r w:rsidRPr="003650BF">
        <w:t xml:space="preserve">data usage exceeds 2 Mb during any one month, standard rates for WAP GPRS will apply to all kilobytes of data used over 2Mb, plus the </w:t>
      </w:r>
      <w:r w:rsidRPr="003650BF">
        <w:rPr>
          <w:i/>
        </w:rPr>
        <w:t xml:space="preserve">flagfall </w:t>
      </w:r>
      <w:r w:rsidRPr="003650BF">
        <w:t xml:space="preserve">per connection. The standard rates are set out in the Value Added Service Feature </w:t>
      </w:r>
      <w:hyperlink r:id="rId126" w:history="1">
        <w:r w:rsidRPr="003650BF">
          <w:rPr>
            <w:rStyle w:val="Hyperlink"/>
            <w:rFonts w:eastAsia="MS Gothic"/>
          </w:rPr>
          <w:t>Appendix Y</w:t>
        </w:r>
      </w:hyperlink>
      <w:r w:rsidRPr="003650BF">
        <w:t>. The 2 Mb usage limit may include up to 150 connections depending on usage times.</w:t>
      </w:r>
    </w:p>
    <w:p w14:paraId="763951D3" w14:textId="77777777" w:rsidR="00821024" w:rsidRPr="003650BF" w:rsidRDefault="006A32BE">
      <w:pPr>
        <w:pStyle w:val="Heading6"/>
        <w:keepNext/>
      </w:pPr>
      <w:bookmarkStart w:id="513" w:name="_Toc96413441"/>
      <w:bookmarkStart w:id="514" w:name="_Toc443058910"/>
      <w:bookmarkStart w:id="515" w:name="_Toc447831163"/>
      <w:bookmarkStart w:id="516" w:name="_Toc533264561"/>
      <w:r w:rsidRPr="003650BF">
        <w:t>Pricing</w:t>
      </w:r>
      <w:bookmarkEnd w:id="513"/>
      <w:bookmarkEnd w:id="514"/>
      <w:bookmarkEnd w:id="515"/>
      <w:bookmarkEnd w:id="516"/>
    </w:p>
    <w:tbl>
      <w:tblPr>
        <w:tblW w:w="0" w:type="auto"/>
        <w:tblInd w:w="7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4202"/>
        <w:gridCol w:w="2660"/>
      </w:tblGrid>
      <w:tr w:rsidR="00821024" w:rsidRPr="003650BF" w14:paraId="042516F2" w14:textId="77777777">
        <w:trPr>
          <w:cantSplit/>
          <w:trHeight w:val="167"/>
        </w:trPr>
        <w:tc>
          <w:tcPr>
            <w:tcW w:w="4202" w:type="dxa"/>
          </w:tcPr>
          <w:p w14:paraId="10050377" w14:textId="77777777" w:rsidR="00821024" w:rsidRPr="003650BF" w:rsidRDefault="006A32BE">
            <w:pPr>
              <w:pStyle w:val="BodyText"/>
              <w:spacing w:before="100" w:after="100"/>
              <w:rPr>
                <w:b/>
              </w:rPr>
            </w:pPr>
            <w:r w:rsidRPr="003650BF">
              <w:rPr>
                <w:b/>
              </w:rPr>
              <w:t xml:space="preserve">Charge Type </w:t>
            </w:r>
          </w:p>
        </w:tc>
        <w:tc>
          <w:tcPr>
            <w:tcW w:w="2660" w:type="dxa"/>
          </w:tcPr>
          <w:p w14:paraId="2B62B0CB" w14:textId="77777777" w:rsidR="00821024" w:rsidRPr="003650BF" w:rsidRDefault="006A32BE">
            <w:pPr>
              <w:pStyle w:val="BodyText"/>
              <w:spacing w:before="100" w:after="100"/>
              <w:rPr>
                <w:b/>
              </w:rPr>
            </w:pPr>
            <w:r w:rsidRPr="003650BF">
              <w:rPr>
                <w:b/>
              </w:rPr>
              <w:t>N-Gage Plan</w:t>
            </w:r>
          </w:p>
        </w:tc>
      </w:tr>
      <w:tr w:rsidR="00821024" w:rsidRPr="003650BF" w14:paraId="6A7A5499" w14:textId="77777777">
        <w:trPr>
          <w:cantSplit/>
          <w:trHeight w:val="159"/>
        </w:trPr>
        <w:tc>
          <w:tcPr>
            <w:tcW w:w="4202" w:type="dxa"/>
          </w:tcPr>
          <w:p w14:paraId="1DEDE210" w14:textId="77777777" w:rsidR="00821024" w:rsidRPr="003650BF" w:rsidRDefault="006A32BE">
            <w:pPr>
              <w:pStyle w:val="BodyText"/>
              <w:spacing w:before="100" w:after="100"/>
              <w:rPr>
                <w:b/>
              </w:rPr>
            </w:pPr>
            <w:r w:rsidRPr="003650BF">
              <w:rPr>
                <w:b/>
              </w:rPr>
              <w:t xml:space="preserve">Monthly </w:t>
            </w:r>
            <w:r w:rsidRPr="003650BF">
              <w:rPr>
                <w:b/>
                <w:i/>
              </w:rPr>
              <w:t>access fee</w:t>
            </w:r>
          </w:p>
        </w:tc>
        <w:tc>
          <w:tcPr>
            <w:tcW w:w="2660" w:type="dxa"/>
          </w:tcPr>
          <w:p w14:paraId="4A06305E" w14:textId="77777777" w:rsidR="00821024" w:rsidRPr="003650BF" w:rsidRDefault="006A32BE">
            <w:pPr>
              <w:pStyle w:val="BodyText"/>
              <w:spacing w:before="100" w:after="100"/>
              <w:jc w:val="center"/>
            </w:pPr>
            <w:r w:rsidRPr="003650BF">
              <w:t>$9.90</w:t>
            </w:r>
          </w:p>
        </w:tc>
      </w:tr>
      <w:tr w:rsidR="00821024" w:rsidRPr="003650BF" w14:paraId="09C624CD" w14:textId="77777777">
        <w:trPr>
          <w:cantSplit/>
          <w:trHeight w:val="159"/>
        </w:trPr>
        <w:tc>
          <w:tcPr>
            <w:tcW w:w="4202" w:type="dxa"/>
          </w:tcPr>
          <w:p w14:paraId="720C523D" w14:textId="77777777" w:rsidR="00821024" w:rsidRPr="003650BF" w:rsidRDefault="006A32BE">
            <w:pPr>
              <w:pStyle w:val="BodyText"/>
              <w:spacing w:before="100" w:after="100"/>
            </w:pPr>
            <w:r w:rsidRPr="003650BF">
              <w:t>Included Data credits per month#</w:t>
            </w:r>
          </w:p>
        </w:tc>
        <w:tc>
          <w:tcPr>
            <w:tcW w:w="2660" w:type="dxa"/>
          </w:tcPr>
          <w:p w14:paraId="5DBBD423" w14:textId="77777777" w:rsidR="00821024" w:rsidRPr="003650BF" w:rsidRDefault="006A32BE">
            <w:pPr>
              <w:pStyle w:val="BodyText"/>
              <w:spacing w:before="100" w:after="100"/>
              <w:jc w:val="center"/>
            </w:pPr>
            <w:r w:rsidRPr="003650BF">
              <w:t>$9.90</w:t>
            </w:r>
          </w:p>
        </w:tc>
      </w:tr>
      <w:tr w:rsidR="00821024" w:rsidRPr="003650BF" w14:paraId="692F30AD" w14:textId="77777777">
        <w:trPr>
          <w:cantSplit/>
          <w:trHeight w:val="167"/>
        </w:trPr>
        <w:tc>
          <w:tcPr>
            <w:tcW w:w="4202" w:type="dxa"/>
          </w:tcPr>
          <w:p w14:paraId="117E7709" w14:textId="77777777" w:rsidR="00821024" w:rsidRPr="003650BF" w:rsidRDefault="006A32BE">
            <w:pPr>
              <w:pStyle w:val="BodyText"/>
              <w:spacing w:before="100" w:after="100"/>
              <w:rPr>
                <w:b/>
              </w:rPr>
            </w:pPr>
            <w:r w:rsidRPr="003650BF">
              <w:rPr>
                <w:b/>
                <w:i/>
              </w:rPr>
              <w:t>Flagfall</w:t>
            </w:r>
            <w:r w:rsidRPr="003650BF">
              <w:rPr>
                <w:b/>
              </w:rPr>
              <w:t xml:space="preserve"> (voice call connection charge)</w:t>
            </w:r>
          </w:p>
        </w:tc>
        <w:tc>
          <w:tcPr>
            <w:tcW w:w="2660" w:type="dxa"/>
          </w:tcPr>
          <w:p w14:paraId="3BA94E57" w14:textId="77777777" w:rsidR="00821024" w:rsidRPr="003650BF" w:rsidRDefault="006A32BE">
            <w:pPr>
              <w:pStyle w:val="BodyText"/>
              <w:spacing w:before="100" w:after="100"/>
              <w:jc w:val="center"/>
            </w:pPr>
            <w:r w:rsidRPr="003650BF">
              <w:t>$0.24</w:t>
            </w:r>
          </w:p>
        </w:tc>
      </w:tr>
      <w:tr w:rsidR="00821024" w:rsidRPr="003650BF" w14:paraId="780FC31A" w14:textId="77777777">
        <w:trPr>
          <w:cantSplit/>
          <w:trHeight w:val="159"/>
        </w:trPr>
        <w:tc>
          <w:tcPr>
            <w:tcW w:w="4202" w:type="dxa"/>
            <w:tcBorders>
              <w:bottom w:val="nil"/>
            </w:tcBorders>
          </w:tcPr>
          <w:p w14:paraId="526B4B37" w14:textId="77777777" w:rsidR="00821024" w:rsidRPr="003650BF" w:rsidRDefault="006A32BE">
            <w:pPr>
              <w:pStyle w:val="BodyText"/>
              <w:spacing w:before="100" w:after="100"/>
              <w:rPr>
                <w:b/>
              </w:rPr>
            </w:pPr>
            <w:r w:rsidRPr="003650BF">
              <w:rPr>
                <w:b/>
                <w:i/>
              </w:rPr>
              <w:t>Flagfall</w:t>
            </w:r>
            <w:r w:rsidRPr="003650BF">
              <w:rPr>
                <w:b/>
              </w:rPr>
              <w:t xml:space="preserve"> (data call connection charge)</w:t>
            </w:r>
          </w:p>
        </w:tc>
        <w:tc>
          <w:tcPr>
            <w:tcW w:w="2660" w:type="dxa"/>
            <w:tcBorders>
              <w:bottom w:val="nil"/>
            </w:tcBorders>
          </w:tcPr>
          <w:p w14:paraId="79316C2C" w14:textId="77777777" w:rsidR="00821024" w:rsidRPr="003650BF" w:rsidRDefault="006A32BE">
            <w:pPr>
              <w:pStyle w:val="BodyText"/>
              <w:spacing w:before="100" w:after="100"/>
              <w:jc w:val="center"/>
            </w:pPr>
            <w:r w:rsidRPr="003650BF">
              <w:t>$0.22</w:t>
            </w:r>
          </w:p>
        </w:tc>
      </w:tr>
      <w:tr w:rsidR="00821024" w:rsidRPr="003650BF" w14:paraId="2BF2C3D9" w14:textId="77777777">
        <w:trPr>
          <w:cantSplit/>
          <w:trHeight w:val="326"/>
        </w:trPr>
        <w:tc>
          <w:tcPr>
            <w:tcW w:w="4202" w:type="dxa"/>
            <w:tcBorders>
              <w:bottom w:val="nil"/>
            </w:tcBorders>
          </w:tcPr>
          <w:p w14:paraId="0FBCA4AD" w14:textId="77777777" w:rsidR="00821024" w:rsidRPr="003650BF" w:rsidRDefault="006A32BE">
            <w:pPr>
              <w:pStyle w:val="BodyText"/>
              <w:spacing w:before="100" w:after="100"/>
              <w:rPr>
                <w:b/>
              </w:rPr>
            </w:pPr>
            <w:r w:rsidRPr="003650BF">
              <w:rPr>
                <w:b/>
              </w:rPr>
              <w:t xml:space="preserve">Voice Call Charges </w:t>
            </w:r>
          </w:p>
          <w:p w14:paraId="5306276F" w14:textId="77777777" w:rsidR="00821024" w:rsidRPr="003650BF" w:rsidRDefault="006A32BE">
            <w:pPr>
              <w:pStyle w:val="BodyText"/>
              <w:spacing w:before="100" w:after="100"/>
            </w:pPr>
            <w:r w:rsidRPr="003650BF">
              <w:t>(per 30 seconds)</w:t>
            </w:r>
          </w:p>
        </w:tc>
        <w:tc>
          <w:tcPr>
            <w:tcW w:w="2660" w:type="dxa"/>
            <w:tcBorders>
              <w:bottom w:val="nil"/>
            </w:tcBorders>
          </w:tcPr>
          <w:p w14:paraId="2E23BC12" w14:textId="77777777" w:rsidR="00821024" w:rsidRPr="003650BF" w:rsidRDefault="006A32BE">
            <w:pPr>
              <w:pStyle w:val="BodyText"/>
              <w:spacing w:before="100" w:after="100"/>
              <w:jc w:val="center"/>
            </w:pPr>
            <w:r w:rsidRPr="003650BF">
              <w:t>$0.51</w:t>
            </w:r>
          </w:p>
        </w:tc>
      </w:tr>
      <w:tr w:rsidR="00821024" w:rsidRPr="003650BF" w14:paraId="6F41B7FD" w14:textId="77777777">
        <w:trPr>
          <w:cantSplit/>
          <w:trHeight w:val="137"/>
        </w:trPr>
        <w:tc>
          <w:tcPr>
            <w:tcW w:w="6862" w:type="dxa"/>
            <w:gridSpan w:val="2"/>
            <w:tcBorders>
              <w:bottom w:val="nil"/>
            </w:tcBorders>
            <w:vAlign w:val="center"/>
          </w:tcPr>
          <w:p w14:paraId="1B503659" w14:textId="77777777" w:rsidR="00821024" w:rsidRPr="003650BF" w:rsidRDefault="006A32BE">
            <w:pPr>
              <w:pStyle w:val="BodyText"/>
              <w:spacing w:before="100" w:after="100"/>
              <w:rPr>
                <w:b/>
              </w:rPr>
            </w:pPr>
            <w:r w:rsidRPr="003650BF">
              <w:rPr>
                <w:b/>
              </w:rPr>
              <w:t>Data (GPRS WAP) Call Charges</w:t>
            </w:r>
          </w:p>
        </w:tc>
      </w:tr>
      <w:tr w:rsidR="00821024" w:rsidRPr="003650BF" w14:paraId="1995A62F" w14:textId="77777777">
        <w:trPr>
          <w:cantSplit/>
          <w:trHeight w:val="53"/>
        </w:trPr>
        <w:tc>
          <w:tcPr>
            <w:tcW w:w="4202" w:type="dxa"/>
            <w:tcBorders>
              <w:bottom w:val="nil"/>
            </w:tcBorders>
            <w:vAlign w:val="center"/>
          </w:tcPr>
          <w:p w14:paraId="473C65F0" w14:textId="77777777" w:rsidR="00821024" w:rsidRPr="003650BF" w:rsidRDefault="006A32BE">
            <w:pPr>
              <w:pStyle w:val="BodyText"/>
              <w:spacing w:before="100" w:after="100"/>
            </w:pPr>
            <w:r w:rsidRPr="003650BF">
              <w:t>Weekday rate (7am Mon – 7pm Fri)</w:t>
            </w:r>
          </w:p>
        </w:tc>
        <w:tc>
          <w:tcPr>
            <w:tcW w:w="2660" w:type="dxa"/>
            <w:tcBorders>
              <w:bottom w:val="nil"/>
            </w:tcBorders>
            <w:vAlign w:val="center"/>
          </w:tcPr>
          <w:p w14:paraId="731F79EE" w14:textId="77777777" w:rsidR="00821024" w:rsidRPr="003650BF" w:rsidRDefault="006A32BE">
            <w:pPr>
              <w:pStyle w:val="BodyText"/>
              <w:spacing w:before="100" w:after="100"/>
              <w:jc w:val="center"/>
            </w:pPr>
            <w:r w:rsidRPr="003650BF">
              <w:t>2.2c per Kb</w:t>
            </w:r>
          </w:p>
        </w:tc>
      </w:tr>
      <w:tr w:rsidR="00821024" w:rsidRPr="003650BF" w14:paraId="47703F58" w14:textId="77777777">
        <w:trPr>
          <w:cantSplit/>
          <w:trHeight w:val="53"/>
        </w:trPr>
        <w:tc>
          <w:tcPr>
            <w:tcW w:w="4202" w:type="dxa"/>
            <w:tcBorders>
              <w:bottom w:val="nil"/>
            </w:tcBorders>
            <w:vAlign w:val="center"/>
          </w:tcPr>
          <w:p w14:paraId="1D152355" w14:textId="77777777" w:rsidR="00821024" w:rsidRPr="003650BF" w:rsidRDefault="006A32BE">
            <w:pPr>
              <w:pStyle w:val="BodyText"/>
              <w:spacing w:before="100" w:after="100"/>
            </w:pPr>
            <w:r w:rsidRPr="003650BF">
              <w:t>Weekend rate (7pm Fri – 7am Mon)</w:t>
            </w:r>
          </w:p>
        </w:tc>
        <w:tc>
          <w:tcPr>
            <w:tcW w:w="2660" w:type="dxa"/>
            <w:tcBorders>
              <w:bottom w:val="nil"/>
            </w:tcBorders>
            <w:vAlign w:val="center"/>
          </w:tcPr>
          <w:p w14:paraId="4EF92794" w14:textId="77777777" w:rsidR="00821024" w:rsidRPr="003650BF" w:rsidRDefault="006A32BE">
            <w:pPr>
              <w:pStyle w:val="BodyText"/>
              <w:spacing w:before="100" w:after="100"/>
              <w:jc w:val="center"/>
            </w:pPr>
            <w:r w:rsidRPr="003650BF">
              <w:t>1.1c per Kb</w:t>
            </w:r>
          </w:p>
        </w:tc>
      </w:tr>
      <w:tr w:rsidR="00821024" w:rsidRPr="003650BF" w14:paraId="0D55931A" w14:textId="77777777">
        <w:trPr>
          <w:cantSplit/>
          <w:trHeight w:val="53"/>
        </w:trPr>
        <w:tc>
          <w:tcPr>
            <w:tcW w:w="4202" w:type="dxa"/>
            <w:tcBorders>
              <w:bottom w:val="nil"/>
            </w:tcBorders>
            <w:vAlign w:val="center"/>
          </w:tcPr>
          <w:p w14:paraId="383ADFFF" w14:textId="77777777" w:rsidR="00821024" w:rsidRPr="003650BF" w:rsidRDefault="006A32BE">
            <w:pPr>
              <w:pStyle w:val="BodyText"/>
              <w:spacing w:before="100" w:after="100"/>
            </w:pPr>
            <w:r w:rsidRPr="003650BF">
              <w:t>Wireless Internet</w:t>
            </w:r>
          </w:p>
        </w:tc>
        <w:tc>
          <w:tcPr>
            <w:tcW w:w="2660" w:type="dxa"/>
            <w:tcBorders>
              <w:bottom w:val="nil"/>
            </w:tcBorders>
            <w:vAlign w:val="center"/>
          </w:tcPr>
          <w:p w14:paraId="45B008FC" w14:textId="77777777" w:rsidR="00821024" w:rsidRPr="003650BF" w:rsidRDefault="006A32BE">
            <w:pPr>
              <w:pStyle w:val="BodyText"/>
              <w:spacing w:before="100" w:after="100"/>
              <w:jc w:val="center"/>
            </w:pPr>
            <w:r w:rsidRPr="003650BF">
              <w:t>0.5c per Kb</w:t>
            </w:r>
          </w:p>
        </w:tc>
      </w:tr>
      <w:tr w:rsidR="00821024" w:rsidRPr="003650BF" w14:paraId="593483A4" w14:textId="77777777">
        <w:trPr>
          <w:cantSplit/>
          <w:trHeight w:val="167"/>
        </w:trPr>
        <w:tc>
          <w:tcPr>
            <w:tcW w:w="4202" w:type="dxa"/>
            <w:tcBorders>
              <w:top w:val="single" w:sz="4" w:space="0" w:color="auto"/>
              <w:left w:val="single" w:sz="4" w:space="0" w:color="auto"/>
              <w:bottom w:val="single" w:sz="4" w:space="0" w:color="auto"/>
            </w:tcBorders>
          </w:tcPr>
          <w:p w14:paraId="26F900F9" w14:textId="77777777" w:rsidR="00821024" w:rsidRPr="003650BF" w:rsidRDefault="006A32BE">
            <w:pPr>
              <w:pStyle w:val="BodyText"/>
              <w:spacing w:before="100" w:after="100"/>
              <w:rPr>
                <w:i/>
              </w:rPr>
            </w:pPr>
            <w:r w:rsidRPr="003650BF">
              <w:rPr>
                <w:i/>
              </w:rPr>
              <w:t>minimum term</w:t>
            </w:r>
          </w:p>
        </w:tc>
        <w:tc>
          <w:tcPr>
            <w:tcW w:w="2660" w:type="dxa"/>
            <w:tcBorders>
              <w:top w:val="single" w:sz="4" w:space="0" w:color="auto"/>
              <w:bottom w:val="single" w:sz="4" w:space="0" w:color="auto"/>
              <w:right w:val="single" w:sz="4" w:space="0" w:color="auto"/>
            </w:tcBorders>
          </w:tcPr>
          <w:p w14:paraId="39A71099" w14:textId="77777777" w:rsidR="00821024" w:rsidRPr="003650BF" w:rsidRDefault="006A32BE">
            <w:pPr>
              <w:pStyle w:val="BodyText"/>
              <w:spacing w:before="100" w:after="100"/>
              <w:jc w:val="center"/>
            </w:pPr>
            <w:r w:rsidRPr="003650BF">
              <w:t>1 month</w:t>
            </w:r>
          </w:p>
        </w:tc>
      </w:tr>
    </w:tbl>
    <w:p w14:paraId="4EAAFE0C" w14:textId="77777777" w:rsidR="00821024" w:rsidRPr="003650BF" w:rsidRDefault="006A32BE">
      <w:pPr>
        <w:pStyle w:val="BMSubheading"/>
        <w:suppressAutoHyphens/>
        <w:spacing w:after="0"/>
        <w:ind w:left="720"/>
        <w:rPr>
          <w:sz w:val="16"/>
        </w:rPr>
      </w:pPr>
      <w:r w:rsidRPr="003650BF">
        <w:br/>
      </w:r>
      <w:r w:rsidRPr="003650BF">
        <w:rPr>
          <w:sz w:val="16"/>
        </w:rPr>
        <w:t>Please note:</w:t>
      </w:r>
    </w:p>
    <w:p w14:paraId="10E0F98A" w14:textId="77777777" w:rsidR="00821024" w:rsidRPr="003650BF" w:rsidRDefault="006A32BE">
      <w:pPr>
        <w:pStyle w:val="BodyText"/>
        <w:spacing w:after="0"/>
        <w:ind w:left="720"/>
        <w:rPr>
          <w:sz w:val="16"/>
        </w:rPr>
      </w:pPr>
      <w:r w:rsidRPr="003650BF">
        <w:rPr>
          <w:sz w:val="16"/>
        </w:rPr>
        <w:t>#The following conditions apply to the included call component of all N-Gage Plan options:</w:t>
      </w:r>
    </w:p>
    <w:p w14:paraId="21D1DB2E" w14:textId="77777777" w:rsidR="00821024" w:rsidRPr="003650BF" w:rsidRDefault="006A32BE">
      <w:pPr>
        <w:pStyle w:val="BodyText"/>
        <w:numPr>
          <w:ilvl w:val="0"/>
          <w:numId w:val="14"/>
        </w:numPr>
        <w:spacing w:after="0"/>
        <w:ind w:left="1440" w:hanging="720"/>
        <w:rPr>
          <w:sz w:val="16"/>
        </w:rPr>
      </w:pPr>
      <w:r w:rsidRPr="003650BF">
        <w:rPr>
          <w:sz w:val="16"/>
        </w:rPr>
        <w:t xml:space="preserve">Unused included data credits will expire at the end of each month and are not refundable, even when the </w:t>
      </w:r>
      <w:r w:rsidRPr="003650BF">
        <w:rPr>
          <w:i/>
          <w:sz w:val="16"/>
        </w:rPr>
        <w:t xml:space="preserve">service </w:t>
      </w:r>
      <w:r w:rsidRPr="003650BF">
        <w:rPr>
          <w:sz w:val="16"/>
        </w:rPr>
        <w:t xml:space="preserve">is </w:t>
      </w:r>
      <w:r w:rsidRPr="003650BF">
        <w:rPr>
          <w:i/>
          <w:sz w:val="16"/>
        </w:rPr>
        <w:t>cancelled</w:t>
      </w:r>
      <w:r w:rsidRPr="003650BF">
        <w:rPr>
          <w:sz w:val="16"/>
        </w:rPr>
        <w:t>; and</w:t>
      </w:r>
    </w:p>
    <w:p w14:paraId="0AD24875" w14:textId="77777777" w:rsidR="00821024" w:rsidRPr="003650BF" w:rsidRDefault="006A32BE">
      <w:pPr>
        <w:pStyle w:val="BodyText"/>
        <w:numPr>
          <w:ilvl w:val="0"/>
          <w:numId w:val="14"/>
        </w:numPr>
        <w:ind w:left="1440" w:hanging="720"/>
        <w:rPr>
          <w:sz w:val="16"/>
        </w:rPr>
      </w:pPr>
      <w:r w:rsidRPr="003650BF">
        <w:rPr>
          <w:sz w:val="16"/>
        </w:rPr>
        <w:t>Call credits exclude all voice calls, SMS services, Optus Zoo content and SurePage Select, SurePage Essential and SurePage Value services.</w:t>
      </w:r>
    </w:p>
    <w:p w14:paraId="403274B0" w14:textId="77777777" w:rsidR="00821024" w:rsidRPr="003650BF" w:rsidRDefault="006A32BE">
      <w:pPr>
        <w:pStyle w:val="Heading4"/>
      </w:pPr>
      <w:bookmarkStart w:id="517" w:name="_Toc443058911"/>
      <w:bookmarkStart w:id="518" w:name="_Toc447831164"/>
      <w:bookmarkStart w:id="519" w:name="_Toc533264562"/>
      <w:r w:rsidRPr="003650BF">
        <w:t>Optimiser Plans (incorporating the Optimiser and Optimiser BYO Plans (33, 44, 55, 77, 99, 150), Optimiser Advance and Optimiser M2M Plans (33, 44, 55, 77, 99, 150, 250) and the Starter 22 / Starter 22 M2M / Advance 22 / Starter BYO 22 Plans)</w:t>
      </w:r>
      <w:bookmarkStart w:id="520" w:name="_Toc96399316"/>
      <w:bookmarkStart w:id="521" w:name="_Toc129080819"/>
      <w:bookmarkEnd w:id="517"/>
      <w:bookmarkEnd w:id="518"/>
      <w:bookmarkEnd w:id="519"/>
    </w:p>
    <w:p w14:paraId="6AB36903" w14:textId="77777777" w:rsidR="00821024" w:rsidRPr="003650BF" w:rsidRDefault="006A32BE">
      <w:pPr>
        <w:pStyle w:val="Heading6"/>
        <w:keepNext/>
      </w:pPr>
      <w:bookmarkStart w:id="522" w:name="_Toc443058912"/>
      <w:bookmarkStart w:id="523" w:name="_Toc447831165"/>
      <w:bookmarkStart w:id="524" w:name="_Toc533264563"/>
      <w:r w:rsidRPr="003650BF">
        <w:t>Eligibility</w:t>
      </w:r>
      <w:bookmarkEnd w:id="520"/>
      <w:bookmarkEnd w:id="521"/>
      <w:bookmarkEnd w:id="522"/>
      <w:bookmarkEnd w:id="523"/>
      <w:bookmarkEnd w:id="524"/>
    </w:p>
    <w:p w14:paraId="7FD09990" w14:textId="77777777" w:rsidR="00821024" w:rsidRPr="003650BF" w:rsidRDefault="006A32BE">
      <w:pPr>
        <w:pStyle w:val="Heading7"/>
      </w:pPr>
      <w:r w:rsidRPr="003650BF">
        <w:t xml:space="preserve">Optimiser and Starter 22 plans are only available for </w:t>
      </w:r>
      <w:r w:rsidRPr="003650BF">
        <w:rPr>
          <w:u w:val="single"/>
        </w:rPr>
        <w:t xml:space="preserve">new connections </w:t>
      </w:r>
      <w:r w:rsidRPr="003650BF">
        <w:t xml:space="preserve">to the </w:t>
      </w:r>
      <w:r w:rsidRPr="003650BF">
        <w:rPr>
          <w:i/>
        </w:rPr>
        <w:t xml:space="preserve">service </w:t>
      </w:r>
      <w:r w:rsidRPr="003650BF">
        <w:t>and exclude Optus Service Providers' customers.</w:t>
      </w:r>
    </w:p>
    <w:p w14:paraId="00A024B9" w14:textId="77777777" w:rsidR="00821024" w:rsidRPr="003650BF" w:rsidRDefault="006A32BE">
      <w:pPr>
        <w:pStyle w:val="Heading7"/>
      </w:pPr>
      <w:r w:rsidRPr="003650BF">
        <w:t xml:space="preserve">Optimiser Advance, Optimiser M2M, Starter 22 M2M and Advance 22 plans are special promotions available only to </w:t>
      </w:r>
      <w:r w:rsidRPr="003650BF">
        <w:rPr>
          <w:u w:val="single"/>
        </w:rPr>
        <w:t xml:space="preserve">existing </w:t>
      </w:r>
      <w:r w:rsidRPr="003650BF">
        <w:t xml:space="preserve">Optus Mobile Digital customers. They are not available to any person who currently has a </w:t>
      </w:r>
      <w:r w:rsidRPr="003650BF">
        <w:rPr>
          <w:i/>
        </w:rPr>
        <w:t xml:space="preserve">fixed length agreement </w:t>
      </w:r>
      <w:r w:rsidRPr="003650BF">
        <w:t xml:space="preserve">with </w:t>
      </w:r>
      <w:r w:rsidRPr="003650BF">
        <w:rPr>
          <w:i/>
        </w:rPr>
        <w:t>us</w:t>
      </w:r>
      <w:r w:rsidRPr="003650BF">
        <w:t>, or customers of Optus Service Providers or Optus Business customers.</w:t>
      </w:r>
    </w:p>
    <w:p w14:paraId="1AAD86FB" w14:textId="77777777" w:rsidR="00821024" w:rsidRPr="003650BF" w:rsidRDefault="006A32BE">
      <w:pPr>
        <w:pStyle w:val="Heading7"/>
      </w:pPr>
      <w:r w:rsidRPr="003650BF">
        <w:t xml:space="preserve">To be eligible for Optimiser Advance / Advance 22 promotions, </w:t>
      </w:r>
      <w:r w:rsidRPr="003650BF">
        <w:rPr>
          <w:i/>
        </w:rPr>
        <w:t xml:space="preserve">you </w:t>
      </w:r>
      <w:r w:rsidRPr="003650BF">
        <w:t xml:space="preserve">must demonstrate that over the 3 continuous months prior to applying to participate in the promotion </w:t>
      </w:r>
      <w:r w:rsidRPr="003650BF">
        <w:rPr>
          <w:i/>
        </w:rPr>
        <w:t xml:space="preserve">you </w:t>
      </w:r>
      <w:r w:rsidRPr="003650BF">
        <w:t xml:space="preserve">have had an average monthly spend under </w:t>
      </w:r>
      <w:r w:rsidRPr="003650BF">
        <w:rPr>
          <w:i/>
        </w:rPr>
        <w:t xml:space="preserve">your </w:t>
      </w:r>
      <w:r w:rsidRPr="003650BF">
        <w:t xml:space="preserve">existing </w:t>
      </w:r>
      <w:r w:rsidRPr="003650BF">
        <w:rPr>
          <w:i/>
        </w:rPr>
        <w:t xml:space="preserve">pricing plan </w:t>
      </w:r>
      <w:r w:rsidRPr="003650BF">
        <w:t xml:space="preserve">equal to at least the monthly </w:t>
      </w:r>
      <w:r w:rsidRPr="003650BF">
        <w:rPr>
          <w:i/>
        </w:rPr>
        <w:t xml:space="preserve">access fee </w:t>
      </w:r>
      <w:r w:rsidRPr="003650BF">
        <w:t xml:space="preserve">of </w:t>
      </w:r>
      <w:r w:rsidRPr="003650BF">
        <w:rPr>
          <w:i/>
        </w:rPr>
        <w:t>your</w:t>
      </w:r>
      <w:r w:rsidRPr="003650BF">
        <w:t xml:space="preserve"> chosen Optimiser Advance / Advance 22 plan.</w:t>
      </w:r>
    </w:p>
    <w:p w14:paraId="0E200063" w14:textId="77777777" w:rsidR="00821024" w:rsidRPr="003650BF" w:rsidRDefault="006A32BE">
      <w:pPr>
        <w:pStyle w:val="Heading6"/>
        <w:keepNext/>
      </w:pPr>
      <w:bookmarkStart w:id="525" w:name="_Toc96399317"/>
      <w:bookmarkStart w:id="526" w:name="_Toc129080820"/>
      <w:bookmarkStart w:id="527" w:name="_Toc443058913"/>
      <w:bookmarkStart w:id="528" w:name="_Toc447831166"/>
      <w:bookmarkStart w:id="529" w:name="_Toc533264564"/>
      <w:r w:rsidRPr="003650BF">
        <w:lastRenderedPageBreak/>
        <w:t xml:space="preserve">Is it a </w:t>
      </w:r>
      <w:r w:rsidRPr="003650BF">
        <w:rPr>
          <w:i/>
        </w:rPr>
        <w:t>fixed length agreement</w:t>
      </w:r>
      <w:r w:rsidRPr="003650BF">
        <w:t>?</w:t>
      </w:r>
      <w:bookmarkEnd w:id="525"/>
      <w:bookmarkEnd w:id="526"/>
      <w:bookmarkEnd w:id="527"/>
      <w:bookmarkEnd w:id="528"/>
      <w:bookmarkEnd w:id="529"/>
    </w:p>
    <w:p w14:paraId="7CBB9397" w14:textId="77777777" w:rsidR="00821024" w:rsidRPr="003650BF" w:rsidRDefault="006A32BE">
      <w:pPr>
        <w:pStyle w:val="Heading7"/>
        <w:keepNext/>
      </w:pPr>
      <w:r w:rsidRPr="003650BF">
        <w:rPr>
          <w:i/>
        </w:rPr>
        <w:t>You</w:t>
      </w:r>
      <w:r w:rsidRPr="003650BF">
        <w:t xml:space="preserve"> must agree to either a </w:t>
      </w:r>
      <w:r w:rsidRPr="003650BF">
        <w:rPr>
          <w:i/>
        </w:rPr>
        <w:t xml:space="preserve">fixed-length agreement </w:t>
      </w:r>
      <w:r w:rsidRPr="003650BF">
        <w:t xml:space="preserve">or an </w:t>
      </w:r>
      <w:r w:rsidRPr="003650BF">
        <w:rPr>
          <w:i/>
        </w:rPr>
        <w:t>non fixed-length agreement</w:t>
      </w:r>
      <w:r w:rsidRPr="003650BF">
        <w:t xml:space="preserve"> as follows:</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117"/>
        <w:gridCol w:w="1710"/>
        <w:gridCol w:w="1703"/>
        <w:gridCol w:w="1467"/>
      </w:tblGrid>
      <w:tr w:rsidR="00821024" w:rsidRPr="003650BF" w14:paraId="3F7DC08B" w14:textId="77777777">
        <w:trPr>
          <w:cantSplit/>
        </w:trPr>
        <w:tc>
          <w:tcPr>
            <w:tcW w:w="4117" w:type="dxa"/>
          </w:tcPr>
          <w:p w14:paraId="431A0433" w14:textId="77777777" w:rsidR="00821024" w:rsidRPr="003650BF" w:rsidRDefault="006A32BE">
            <w:pPr>
              <w:pStyle w:val="BodyText"/>
              <w:keepNext/>
              <w:spacing w:before="100" w:after="100"/>
              <w:rPr>
                <w:i/>
              </w:rPr>
            </w:pPr>
            <w:r w:rsidRPr="003650BF">
              <w:rPr>
                <w:i/>
              </w:rPr>
              <w:t>pricing plan</w:t>
            </w:r>
          </w:p>
        </w:tc>
        <w:tc>
          <w:tcPr>
            <w:tcW w:w="1710" w:type="dxa"/>
          </w:tcPr>
          <w:p w14:paraId="581FEFD1" w14:textId="77777777" w:rsidR="00821024" w:rsidRPr="003650BF" w:rsidRDefault="006A32BE">
            <w:pPr>
              <w:pStyle w:val="BodyText"/>
              <w:keepNext/>
              <w:spacing w:before="100" w:after="100"/>
              <w:jc w:val="center"/>
              <w:rPr>
                <w:i/>
              </w:rPr>
            </w:pPr>
            <w:r w:rsidRPr="003650BF">
              <w:rPr>
                <w:i/>
              </w:rPr>
              <w:t>fixed-length agreement</w:t>
            </w:r>
          </w:p>
        </w:tc>
        <w:tc>
          <w:tcPr>
            <w:tcW w:w="1703" w:type="dxa"/>
          </w:tcPr>
          <w:p w14:paraId="5C401637" w14:textId="77777777" w:rsidR="00821024" w:rsidRPr="003650BF" w:rsidRDefault="006A32BE">
            <w:pPr>
              <w:pStyle w:val="BodyText"/>
              <w:keepNext/>
              <w:spacing w:before="100" w:after="100"/>
              <w:jc w:val="center"/>
              <w:rPr>
                <w:i/>
              </w:rPr>
            </w:pPr>
            <w:r w:rsidRPr="003650BF">
              <w:rPr>
                <w:i/>
              </w:rPr>
              <w:t>non-fixed length agreement</w:t>
            </w:r>
          </w:p>
        </w:tc>
        <w:tc>
          <w:tcPr>
            <w:tcW w:w="1467" w:type="dxa"/>
          </w:tcPr>
          <w:p w14:paraId="21A12E66" w14:textId="77777777" w:rsidR="00821024" w:rsidRPr="003650BF" w:rsidRDefault="006A32BE">
            <w:pPr>
              <w:pStyle w:val="BodyText"/>
              <w:keepNext/>
              <w:spacing w:before="100" w:after="100"/>
              <w:jc w:val="center"/>
              <w:rPr>
                <w:i/>
              </w:rPr>
            </w:pPr>
            <w:r w:rsidRPr="003650BF">
              <w:rPr>
                <w:i/>
              </w:rPr>
              <w:t>Minimum term</w:t>
            </w:r>
          </w:p>
        </w:tc>
      </w:tr>
      <w:tr w:rsidR="00821024" w:rsidRPr="003650BF" w14:paraId="36F8FC6B" w14:textId="77777777">
        <w:trPr>
          <w:cantSplit/>
        </w:trPr>
        <w:tc>
          <w:tcPr>
            <w:tcW w:w="4117" w:type="dxa"/>
          </w:tcPr>
          <w:p w14:paraId="565064E5" w14:textId="77777777" w:rsidR="00821024" w:rsidRPr="003650BF" w:rsidRDefault="006A32BE">
            <w:pPr>
              <w:pStyle w:val="BodyText"/>
              <w:spacing w:before="100" w:after="100"/>
            </w:pPr>
            <w:r w:rsidRPr="003650BF">
              <w:t>Optimiser BYO 33/44/55/77/99/150, Starter BYO 22, Starter 22 M2M</w:t>
            </w:r>
          </w:p>
        </w:tc>
        <w:tc>
          <w:tcPr>
            <w:tcW w:w="1710" w:type="dxa"/>
          </w:tcPr>
          <w:p w14:paraId="653B7B35" w14:textId="77777777" w:rsidR="00821024" w:rsidRPr="003650BF" w:rsidRDefault="006A32BE">
            <w:pPr>
              <w:pStyle w:val="BodyText"/>
              <w:spacing w:before="100" w:after="100"/>
              <w:jc w:val="center"/>
            </w:pPr>
            <w:r w:rsidRPr="003650BF">
              <w:t>No</w:t>
            </w:r>
          </w:p>
        </w:tc>
        <w:tc>
          <w:tcPr>
            <w:tcW w:w="1703" w:type="dxa"/>
          </w:tcPr>
          <w:p w14:paraId="35F28E2D" w14:textId="77777777" w:rsidR="00821024" w:rsidRPr="003650BF" w:rsidRDefault="006A32BE">
            <w:pPr>
              <w:pStyle w:val="BodyText"/>
              <w:spacing w:before="100" w:after="100"/>
              <w:jc w:val="center"/>
              <w:rPr>
                <w:i/>
              </w:rPr>
            </w:pPr>
            <w:r w:rsidRPr="003650BF">
              <w:rPr>
                <w:i/>
              </w:rPr>
              <w:t>Yes</w:t>
            </w:r>
          </w:p>
        </w:tc>
        <w:tc>
          <w:tcPr>
            <w:tcW w:w="1467" w:type="dxa"/>
          </w:tcPr>
          <w:p w14:paraId="354519BB" w14:textId="77777777" w:rsidR="00821024" w:rsidRPr="003650BF" w:rsidRDefault="006A32BE">
            <w:pPr>
              <w:pStyle w:val="BodyText"/>
              <w:spacing w:before="100" w:after="100"/>
              <w:jc w:val="center"/>
            </w:pPr>
            <w:r w:rsidRPr="003650BF">
              <w:t xml:space="preserve">Not applicable – month to month </w:t>
            </w:r>
            <w:r w:rsidRPr="003650BF">
              <w:rPr>
                <w:i/>
              </w:rPr>
              <w:t>agreement</w:t>
            </w:r>
          </w:p>
        </w:tc>
      </w:tr>
      <w:tr w:rsidR="00821024" w:rsidRPr="003650BF" w14:paraId="12EAA0C5" w14:textId="77777777">
        <w:trPr>
          <w:cantSplit/>
        </w:trPr>
        <w:tc>
          <w:tcPr>
            <w:tcW w:w="4117" w:type="dxa"/>
          </w:tcPr>
          <w:p w14:paraId="08F8546A" w14:textId="77777777" w:rsidR="00821024" w:rsidRPr="003650BF" w:rsidRDefault="006A32BE">
            <w:pPr>
              <w:pStyle w:val="BodyText"/>
              <w:spacing w:before="100" w:after="100"/>
            </w:pPr>
            <w:r w:rsidRPr="003650BF">
              <w:t>Optimiser M2M 33/44/55/77/99/150/250 plans, Optimiser 33/44/55/77/99/150 plans, Optimiser Advance 33/44/55/77/99/150/250 plans, and Starter 22 / Advance 22 plans.</w:t>
            </w:r>
          </w:p>
        </w:tc>
        <w:tc>
          <w:tcPr>
            <w:tcW w:w="1710" w:type="dxa"/>
          </w:tcPr>
          <w:p w14:paraId="39CB1B2F" w14:textId="77777777" w:rsidR="00821024" w:rsidRPr="003650BF" w:rsidRDefault="006A32BE">
            <w:pPr>
              <w:pStyle w:val="BodyText"/>
              <w:spacing w:before="100" w:after="100"/>
              <w:jc w:val="center"/>
            </w:pPr>
            <w:r w:rsidRPr="003650BF">
              <w:t>Yes</w:t>
            </w:r>
          </w:p>
        </w:tc>
        <w:tc>
          <w:tcPr>
            <w:tcW w:w="1703" w:type="dxa"/>
          </w:tcPr>
          <w:p w14:paraId="3FDEA826" w14:textId="77777777" w:rsidR="00821024" w:rsidRPr="003650BF" w:rsidRDefault="006A32BE">
            <w:pPr>
              <w:pStyle w:val="BodyText"/>
              <w:spacing w:before="100" w:after="100"/>
              <w:jc w:val="center"/>
            </w:pPr>
            <w:r w:rsidRPr="003650BF">
              <w:t>No</w:t>
            </w:r>
          </w:p>
        </w:tc>
        <w:tc>
          <w:tcPr>
            <w:tcW w:w="1467" w:type="dxa"/>
          </w:tcPr>
          <w:p w14:paraId="5BE59DFC" w14:textId="77777777" w:rsidR="00821024" w:rsidRPr="003650BF" w:rsidRDefault="006A32BE">
            <w:pPr>
              <w:pStyle w:val="BodyText"/>
              <w:spacing w:before="100" w:after="100"/>
              <w:jc w:val="center"/>
            </w:pPr>
            <w:r w:rsidRPr="003650BF">
              <w:t>24 months</w:t>
            </w:r>
          </w:p>
        </w:tc>
      </w:tr>
    </w:tbl>
    <w:p w14:paraId="4E265F56" w14:textId="77777777" w:rsidR="00821024" w:rsidRPr="003650BF" w:rsidRDefault="00821024">
      <w:pPr>
        <w:pStyle w:val="BodyText"/>
      </w:pPr>
      <w:bookmarkStart w:id="530" w:name="_Toc96399318"/>
      <w:bookmarkStart w:id="531" w:name="_Toc129080821"/>
      <w:bookmarkStart w:id="532" w:name="_Toc443058914"/>
    </w:p>
    <w:p w14:paraId="312441CE" w14:textId="77777777" w:rsidR="00821024" w:rsidRPr="003650BF" w:rsidRDefault="006A32BE">
      <w:pPr>
        <w:pStyle w:val="Heading6"/>
      </w:pPr>
      <w:bookmarkStart w:id="533" w:name="_Toc447831167"/>
      <w:bookmarkStart w:id="534" w:name="_Toc533264565"/>
      <w:r w:rsidRPr="003650BF">
        <w:t xml:space="preserve">What </w:t>
      </w:r>
      <w:r w:rsidRPr="003650BF">
        <w:rPr>
          <w:i/>
        </w:rPr>
        <w:t>you</w:t>
      </w:r>
      <w:r w:rsidRPr="003650BF">
        <w:t xml:space="preserve"> have to pay </w:t>
      </w:r>
      <w:r w:rsidRPr="003650BF">
        <w:rPr>
          <w:i/>
        </w:rPr>
        <w:t>us</w:t>
      </w:r>
      <w:bookmarkEnd w:id="530"/>
      <w:bookmarkEnd w:id="531"/>
      <w:bookmarkEnd w:id="532"/>
      <w:bookmarkEnd w:id="533"/>
      <w:bookmarkEnd w:id="534"/>
    </w:p>
    <w:p w14:paraId="56FD5453"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each month during the term of the</w:t>
      </w:r>
      <w:r w:rsidRPr="003650BF">
        <w:rPr>
          <w:i/>
        </w:rPr>
        <w:t xml:space="preserve"> agreement</w:t>
      </w:r>
      <w:r w:rsidRPr="003650BF">
        <w:t xml:space="preserve">. This monthly </w:t>
      </w:r>
      <w:r w:rsidRPr="003650BF">
        <w:rPr>
          <w:i/>
        </w:rPr>
        <w:t xml:space="preserve">access fee </w:t>
      </w:r>
      <w:r w:rsidRPr="003650BF">
        <w:t xml:space="preserve">includes an equal amount of monthly included call credits (for example if the monthly </w:t>
      </w:r>
      <w:r w:rsidRPr="003650BF">
        <w:rPr>
          <w:i/>
        </w:rPr>
        <w:t xml:space="preserve">access fee </w:t>
      </w:r>
      <w:r w:rsidRPr="003650BF">
        <w:t>is $50 the amount of included call credits is $50).</w:t>
      </w:r>
    </w:p>
    <w:p w14:paraId="4F98E1D9" w14:textId="77777777" w:rsidR="00821024" w:rsidRPr="003650BF" w:rsidRDefault="006A32BE">
      <w:pPr>
        <w:pStyle w:val="Heading7"/>
      </w:pPr>
      <w:r w:rsidRPr="003650BF">
        <w:t>The calls that are eligible for the included call credit component are voice calls, VoiceMail diversion and retrieval calls and SMS. Included call credits exclude some call types such as, International Roaming, Directory Assistance, Group SMS, Premium SMS, Third Party SMS, International MMS, Web SMS, Zoo Arcade 1900 and 0055 calls.</w:t>
      </w:r>
    </w:p>
    <w:p w14:paraId="371D18AD"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72486C54" w14:textId="77777777" w:rsidR="00821024" w:rsidRPr="003650BF" w:rsidRDefault="006A32BE">
      <w:pPr>
        <w:pStyle w:val="Heading7"/>
      </w:pPr>
      <w:r w:rsidRPr="003650BF">
        <w:t xml:space="preserve">The BYO suite of </w:t>
      </w:r>
      <w:r w:rsidRPr="003650BF">
        <w:rPr>
          <w:i/>
        </w:rPr>
        <w:t xml:space="preserve">pricing plans </w:t>
      </w:r>
      <w:r w:rsidRPr="003650BF">
        <w:t>include a BYO bonus of extra included call credits.</w:t>
      </w:r>
    </w:p>
    <w:p w14:paraId="5F70B74B" w14:textId="77777777" w:rsidR="00821024" w:rsidRPr="003650BF" w:rsidRDefault="006A32BE">
      <w:pPr>
        <w:pStyle w:val="Heading7"/>
      </w:pPr>
      <w:r w:rsidRPr="003650BF">
        <w:t xml:space="preserve">Unused included call credits in any month expire at the end of two months and are not refundable, even when </w:t>
      </w:r>
      <w:r w:rsidRPr="003650BF">
        <w:rPr>
          <w:i/>
        </w:rPr>
        <w:t xml:space="preserve">you </w:t>
      </w:r>
      <w:r w:rsidRPr="003650BF">
        <w:t xml:space="preserve">or </w:t>
      </w:r>
      <w:r w:rsidRPr="003650BF">
        <w:rPr>
          <w:i/>
        </w:rPr>
        <w:t xml:space="preserve">we cancel the service. </w:t>
      </w:r>
      <w:r w:rsidRPr="003650BF">
        <w:t>For example, included call credits accumulated in April can be carried over into May and June if unused but not into July.</w:t>
      </w:r>
    </w:p>
    <w:p w14:paraId="02349DEE" w14:textId="77777777" w:rsidR="00821024" w:rsidRPr="003650BF" w:rsidRDefault="006A32BE">
      <w:pPr>
        <w:pStyle w:val="Heading7"/>
      </w:pPr>
      <w:r w:rsidRPr="003650BF">
        <w:t xml:space="preserve">The Optimiser / Optimiser M2M / Optimiser Advance &amp; Starter 22 / Starter 22 M2M / Advance 22 Plans include a </w:t>
      </w:r>
      <w:r w:rsidRPr="003650BF">
        <w:rPr>
          <w:i/>
        </w:rPr>
        <w:t xml:space="preserve">flagfall </w:t>
      </w:r>
      <w:r w:rsidRPr="003650BF">
        <w:t xml:space="preserve">per call. So the charge for calls made is the </w:t>
      </w:r>
      <w:r w:rsidRPr="003650BF">
        <w:rPr>
          <w:i/>
        </w:rPr>
        <w:t xml:space="preserve">flagfall </w:t>
      </w:r>
      <w:r w:rsidRPr="003650BF">
        <w:t xml:space="preserve">plus the relevant rate multiplied by the duration of the call. The </w:t>
      </w:r>
      <w:r w:rsidRPr="003650BF">
        <w:rPr>
          <w:i/>
        </w:rPr>
        <w:t xml:space="preserve">flagfall </w:t>
      </w:r>
      <w:r w:rsidRPr="003650BF">
        <w:t>is not applicable to calls made under the 30for10 &amp; 'yes' Time promotional options (30for10 Day, 30for10 Night, 30for10 Weekend &amp; 'yes' Time).</w:t>
      </w:r>
    </w:p>
    <w:p w14:paraId="379B533B" w14:textId="77777777" w:rsidR="00821024" w:rsidRPr="003650BF" w:rsidRDefault="006A32BE">
      <w:pPr>
        <w:pStyle w:val="Heading7"/>
      </w:pPr>
      <w:r w:rsidRPr="003650BF">
        <w:t xml:space="preserve">The details of the </w:t>
      </w:r>
      <w:r w:rsidRPr="003650BF">
        <w:rPr>
          <w:i/>
        </w:rPr>
        <w:t xml:space="preserve">pricing plans </w:t>
      </w:r>
      <w:r w:rsidRPr="003650BF">
        <w:t xml:space="preserve">are set out in the Pricing Plans Table at the end of this </w:t>
      </w:r>
      <w:r w:rsidRPr="003650BF">
        <w:rPr>
          <w:i/>
        </w:rPr>
        <w:t>pricing plan.</w:t>
      </w:r>
    </w:p>
    <w:p w14:paraId="5CD4D8DF" w14:textId="77777777" w:rsidR="00821024" w:rsidRPr="003650BF" w:rsidRDefault="006A32BE">
      <w:pPr>
        <w:pStyle w:val="Heading6"/>
      </w:pPr>
      <w:bookmarkStart w:id="535" w:name="_Toc96399319"/>
      <w:bookmarkStart w:id="536" w:name="_Toc129080822"/>
      <w:bookmarkStart w:id="537" w:name="_Toc443058915"/>
      <w:bookmarkStart w:id="538" w:name="_Toc447831168"/>
      <w:bookmarkStart w:id="539" w:name="_Toc533264566"/>
      <w:r w:rsidRPr="003650BF">
        <w:t>Selecting a bonus call option – Optimiser/Optimiser Advance/ Optimiser M2M plans</w:t>
      </w:r>
      <w:bookmarkEnd w:id="535"/>
      <w:bookmarkEnd w:id="536"/>
      <w:bookmarkEnd w:id="537"/>
      <w:bookmarkEnd w:id="538"/>
      <w:bookmarkEnd w:id="539"/>
    </w:p>
    <w:p w14:paraId="6C90DD11" w14:textId="77777777" w:rsidR="00821024" w:rsidRPr="003650BF" w:rsidRDefault="006A32BE">
      <w:pPr>
        <w:pStyle w:val="Heading7"/>
      </w:pPr>
      <w:r w:rsidRPr="003650BF">
        <w:t xml:space="preserve">If </w:t>
      </w:r>
      <w:r w:rsidRPr="003650BF">
        <w:rPr>
          <w:i/>
        </w:rPr>
        <w:t xml:space="preserve">you </w:t>
      </w:r>
      <w:r w:rsidRPr="003650BF">
        <w:t xml:space="preserve">connect to an Optimiser / Optimiser Advance / Optimiser M2M plan, </w:t>
      </w:r>
      <w:r w:rsidRPr="003650BF">
        <w:rPr>
          <w:i/>
        </w:rPr>
        <w:t xml:space="preserve">you </w:t>
      </w:r>
      <w:r w:rsidRPr="003650BF">
        <w:t>may select one of the following call options:</w:t>
      </w:r>
    </w:p>
    <w:p w14:paraId="0C7DD143" w14:textId="77777777" w:rsidR="00821024" w:rsidRPr="003650BF" w:rsidRDefault="006A32BE">
      <w:pPr>
        <w:pStyle w:val="Heading8"/>
      </w:pPr>
      <w:r w:rsidRPr="003650BF">
        <w:t>30for10 Day</w:t>
      </w:r>
    </w:p>
    <w:p w14:paraId="51D1A306" w14:textId="77777777" w:rsidR="00821024" w:rsidRPr="003650BF" w:rsidRDefault="006A32BE">
      <w:pPr>
        <w:pStyle w:val="Heading8"/>
      </w:pPr>
      <w:r w:rsidRPr="003650BF">
        <w:t>30for10 Night</w:t>
      </w:r>
    </w:p>
    <w:p w14:paraId="7267F30B" w14:textId="77777777" w:rsidR="00821024" w:rsidRPr="003650BF" w:rsidRDefault="006A32BE">
      <w:pPr>
        <w:pStyle w:val="Heading8"/>
      </w:pPr>
      <w:r w:rsidRPr="003650BF">
        <w:t>30for10 Weekend</w:t>
      </w:r>
    </w:p>
    <w:p w14:paraId="18E3F358" w14:textId="77777777" w:rsidR="00821024" w:rsidRPr="003650BF" w:rsidRDefault="006A32BE">
      <w:pPr>
        <w:pStyle w:val="Heading8"/>
      </w:pPr>
      <w:r w:rsidRPr="003650BF">
        <w:t>'yes' Time</w:t>
      </w:r>
    </w:p>
    <w:p w14:paraId="7BFB44AB" w14:textId="77777777" w:rsidR="00821024" w:rsidRPr="003650BF" w:rsidRDefault="006A32BE">
      <w:pPr>
        <w:pStyle w:val="Heading7"/>
      </w:pPr>
      <w:r w:rsidRPr="003650BF">
        <w:t xml:space="preserve">If </w:t>
      </w:r>
      <w:r w:rsidRPr="003650BF">
        <w:rPr>
          <w:i/>
        </w:rPr>
        <w:t xml:space="preserve">you </w:t>
      </w:r>
      <w:r w:rsidRPr="003650BF">
        <w:t xml:space="preserve">do not select one of these call options, or </w:t>
      </w:r>
      <w:r w:rsidRPr="003650BF">
        <w:rPr>
          <w:i/>
        </w:rPr>
        <w:t xml:space="preserve">your </w:t>
      </w:r>
      <w:r w:rsidRPr="003650BF">
        <w:t xml:space="preserve">call option selection is not recorded, </w:t>
      </w:r>
      <w:r w:rsidRPr="003650BF">
        <w:rPr>
          <w:i/>
        </w:rPr>
        <w:t xml:space="preserve">you </w:t>
      </w:r>
      <w:r w:rsidRPr="003650BF">
        <w:t xml:space="preserve">will receive the 30for10 Night option. </w:t>
      </w:r>
    </w:p>
    <w:p w14:paraId="71863BD2" w14:textId="77777777" w:rsidR="00821024" w:rsidRPr="003650BF" w:rsidRDefault="006A32BE">
      <w:pPr>
        <w:pStyle w:val="Heading7"/>
      </w:pPr>
      <w:r w:rsidRPr="003650BF">
        <w:lastRenderedPageBreak/>
        <w:t>30for10 call options are valid until 31 October 2004 unless withdrawn earlier.</w:t>
      </w:r>
    </w:p>
    <w:p w14:paraId="45B1D01D" w14:textId="77777777" w:rsidR="00821024" w:rsidRPr="003650BF" w:rsidRDefault="006A32BE">
      <w:pPr>
        <w:pStyle w:val="Heading7"/>
      </w:pPr>
      <w:r w:rsidRPr="003650BF">
        <w:t xml:space="preserve">Call options are available for voice calls only and exclude some voice call types including Directory Assistance, Voicemail retrieval and diversion calls, 1900, 1800, 1300 and 0055 calls. </w:t>
      </w:r>
    </w:p>
    <w:p w14:paraId="5189C6DE" w14:textId="77777777" w:rsidR="00821024" w:rsidRPr="003650BF" w:rsidRDefault="006A32BE">
      <w:pPr>
        <w:pStyle w:val="Heading7"/>
      </w:pPr>
      <w:r w:rsidRPr="003650BF">
        <w:rPr>
          <w:i/>
        </w:rPr>
        <w:t xml:space="preserve">We </w:t>
      </w:r>
      <w:r w:rsidRPr="003650BF">
        <w:t xml:space="preserve">reserve the right to withhold the call option promotion from </w:t>
      </w:r>
      <w:r w:rsidRPr="003650BF">
        <w:rPr>
          <w:i/>
        </w:rPr>
        <w:t xml:space="preserve">you </w:t>
      </w:r>
      <w:r w:rsidRPr="003650BF">
        <w:t xml:space="preserve">if </w:t>
      </w:r>
      <w:r w:rsidRPr="003650BF">
        <w:rPr>
          <w:i/>
        </w:rPr>
        <w:t xml:space="preserve">you </w:t>
      </w:r>
      <w:r w:rsidRPr="003650BF">
        <w:t xml:space="preserve">use the </w:t>
      </w:r>
      <w:r w:rsidRPr="003650BF">
        <w:rPr>
          <w:i/>
        </w:rPr>
        <w:t xml:space="preserve">service </w:t>
      </w:r>
      <w:r w:rsidRPr="003650BF">
        <w:t xml:space="preserve">in a manner deemed unreasonable or excessive under the Fair Go Policy (see </w:t>
      </w:r>
      <w:hyperlink r:id="rId127" w:history="1">
        <w:r w:rsidRPr="003650BF">
          <w:rPr>
            <w:rStyle w:val="Hyperlink"/>
            <w:rFonts w:eastAsia="MS Gothic"/>
            <w:i/>
          </w:rPr>
          <w:t>Appendix S</w:t>
        </w:r>
      </w:hyperlink>
      <w:r w:rsidRPr="003650BF">
        <w:t>).</w:t>
      </w:r>
    </w:p>
    <w:p w14:paraId="2D9F26CA" w14:textId="77777777" w:rsidR="00821024" w:rsidRPr="003650BF" w:rsidRDefault="006A32BE">
      <w:pPr>
        <w:pStyle w:val="Heading7"/>
      </w:pPr>
      <w:r w:rsidRPr="003650BF">
        <w:rPr>
          <w:i/>
        </w:rPr>
        <w:t xml:space="preserve">You </w:t>
      </w:r>
      <w:r w:rsidRPr="003650BF">
        <w:t xml:space="preserve">may only change </w:t>
      </w:r>
      <w:r w:rsidRPr="003650BF">
        <w:rPr>
          <w:i/>
        </w:rPr>
        <w:t xml:space="preserve">your </w:t>
      </w:r>
      <w:r w:rsidRPr="003650BF">
        <w:t>call option once each billing period.</w:t>
      </w:r>
    </w:p>
    <w:p w14:paraId="4D9FDBB0" w14:textId="77777777" w:rsidR="00821024" w:rsidRPr="003650BF" w:rsidRDefault="006A32BE">
      <w:pPr>
        <w:pStyle w:val="Heading8"/>
        <w:rPr>
          <w:b/>
        </w:rPr>
      </w:pPr>
      <w:r w:rsidRPr="003650BF">
        <w:rPr>
          <w:b/>
        </w:rPr>
        <w:t>30for10 Day Option</w:t>
      </w:r>
    </w:p>
    <w:p w14:paraId="08BBD3A5"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w:t>
      </w:r>
      <w:r w:rsidRPr="003650BF">
        <w:rPr>
          <w:i/>
        </w:rPr>
        <w:t xml:space="preserve">you </w:t>
      </w:r>
      <w:r w:rsidRPr="003650BF">
        <w:t xml:space="preserve">pay 30c for the first 10 minutes per call made to any fixed line service, after which the standard mobile rates in </w:t>
      </w:r>
      <w:r w:rsidRPr="003650BF">
        <w:rPr>
          <w:i/>
        </w:rPr>
        <w:t xml:space="preserve">your pricing plan </w:t>
      </w:r>
      <w:r w:rsidRPr="003650BF">
        <w:t>apply.</w:t>
      </w:r>
    </w:p>
    <w:p w14:paraId="28B31937" w14:textId="77777777" w:rsidR="00821024" w:rsidRPr="003650BF" w:rsidRDefault="006A32BE">
      <w:pPr>
        <w:pStyle w:val="Heading9"/>
        <w:tabs>
          <w:tab w:val="left" w:pos="2880"/>
        </w:tabs>
      </w:pPr>
      <w:r w:rsidRPr="003650BF">
        <w:t xml:space="preserve">This offer only applies to calls: made and received within Australia, and made between 7am and 8pm every day. </w:t>
      </w:r>
    </w:p>
    <w:p w14:paraId="79DB1643" w14:textId="77777777" w:rsidR="00821024" w:rsidRPr="003650BF" w:rsidRDefault="006A32BE">
      <w:pPr>
        <w:pStyle w:val="Heading9"/>
        <w:tabs>
          <w:tab w:val="left" w:pos="2880"/>
        </w:tabs>
      </w:pPr>
      <w:r w:rsidRPr="003650BF">
        <w:rPr>
          <w:i/>
        </w:rPr>
        <w:t xml:space="preserve">You </w:t>
      </w:r>
      <w:r w:rsidRPr="003650BF">
        <w:t xml:space="preserve">cannot receive the 30for10 Night, 30for10 Weekend or 'yes' Time options, if </w:t>
      </w:r>
      <w:r w:rsidRPr="003650BF">
        <w:rPr>
          <w:i/>
        </w:rPr>
        <w:t>you</w:t>
      </w:r>
      <w:r w:rsidRPr="003650BF">
        <w:t xml:space="preserve"> select this option. </w:t>
      </w:r>
    </w:p>
    <w:p w14:paraId="64F20CE3" w14:textId="77777777" w:rsidR="00821024" w:rsidRPr="003650BF" w:rsidRDefault="006A32BE">
      <w:pPr>
        <w:pStyle w:val="Heading8"/>
        <w:rPr>
          <w:b/>
        </w:rPr>
      </w:pPr>
      <w:r w:rsidRPr="003650BF">
        <w:rPr>
          <w:b/>
        </w:rPr>
        <w:t>30for10 Night Option</w:t>
      </w:r>
    </w:p>
    <w:p w14:paraId="34E546BE"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w:t>
      </w:r>
      <w:r w:rsidRPr="003650BF">
        <w:rPr>
          <w:i/>
        </w:rPr>
        <w:t xml:space="preserve">you </w:t>
      </w:r>
      <w:r w:rsidRPr="003650BF">
        <w:t xml:space="preserve">pay 30c for the first 10 minutes per call made to any fixed line service or to any </w:t>
      </w:r>
      <w:r w:rsidRPr="003650BF">
        <w:rPr>
          <w:i/>
        </w:rPr>
        <w:t>mobile phone</w:t>
      </w:r>
      <w:r w:rsidRPr="003650BF">
        <w:t xml:space="preserve"> connected to an Australian mobile network, after which the standard mobile rates in </w:t>
      </w:r>
      <w:r w:rsidRPr="003650BF">
        <w:rPr>
          <w:i/>
        </w:rPr>
        <w:t xml:space="preserve">your pricing plan </w:t>
      </w:r>
      <w:r w:rsidRPr="003650BF">
        <w:t>apply.</w:t>
      </w:r>
    </w:p>
    <w:p w14:paraId="5AD7BE8A" w14:textId="77777777" w:rsidR="00821024" w:rsidRPr="003650BF" w:rsidRDefault="006A32BE">
      <w:pPr>
        <w:pStyle w:val="Heading9"/>
        <w:tabs>
          <w:tab w:val="left" w:pos="2880"/>
        </w:tabs>
      </w:pPr>
      <w:r w:rsidRPr="003650BF">
        <w:t xml:space="preserve">This offer only applies to calls: made and received within Australia, and made between 8pm and 7am every day. </w:t>
      </w:r>
    </w:p>
    <w:p w14:paraId="21B593F8" w14:textId="77777777" w:rsidR="00821024" w:rsidRPr="003650BF" w:rsidRDefault="006A32BE">
      <w:pPr>
        <w:pStyle w:val="Heading9"/>
        <w:tabs>
          <w:tab w:val="left" w:pos="2880"/>
        </w:tabs>
      </w:pPr>
      <w:r w:rsidRPr="003650BF">
        <w:rPr>
          <w:i/>
        </w:rPr>
        <w:t xml:space="preserve">You </w:t>
      </w:r>
      <w:r w:rsidRPr="003650BF">
        <w:t xml:space="preserve">cannot receive the 30for10 Day, 30for10 Weekend or 'yes' Time options, if </w:t>
      </w:r>
      <w:r w:rsidRPr="003650BF">
        <w:rPr>
          <w:i/>
        </w:rPr>
        <w:t xml:space="preserve">you </w:t>
      </w:r>
      <w:r w:rsidRPr="003650BF">
        <w:t>select this option.</w:t>
      </w:r>
    </w:p>
    <w:p w14:paraId="4DFA50C8" w14:textId="77777777" w:rsidR="00821024" w:rsidRPr="003650BF" w:rsidRDefault="006A32BE">
      <w:pPr>
        <w:pStyle w:val="Heading8"/>
        <w:rPr>
          <w:b/>
        </w:rPr>
      </w:pPr>
      <w:r w:rsidRPr="003650BF">
        <w:rPr>
          <w:b/>
        </w:rPr>
        <w:t>30for10 Weekend</w:t>
      </w:r>
    </w:p>
    <w:p w14:paraId="16F9F1A2"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w:t>
      </w:r>
      <w:r w:rsidRPr="003650BF">
        <w:rPr>
          <w:i/>
        </w:rPr>
        <w:t xml:space="preserve">you </w:t>
      </w:r>
      <w:r w:rsidRPr="003650BF">
        <w:t xml:space="preserve">pay 30c for the first 10 minutes per call made to any fixed line service or to any </w:t>
      </w:r>
      <w:r w:rsidRPr="003650BF">
        <w:rPr>
          <w:i/>
        </w:rPr>
        <w:t>mobile phone</w:t>
      </w:r>
      <w:r w:rsidRPr="003650BF">
        <w:t xml:space="preserve"> connected to an Australian mobile network, after which the standard mobile rates in </w:t>
      </w:r>
      <w:r w:rsidRPr="003650BF">
        <w:rPr>
          <w:i/>
        </w:rPr>
        <w:t xml:space="preserve">your pricing plan </w:t>
      </w:r>
      <w:r w:rsidRPr="003650BF">
        <w:t>apply.</w:t>
      </w:r>
    </w:p>
    <w:p w14:paraId="0DB799B0" w14:textId="77777777" w:rsidR="00821024" w:rsidRPr="003650BF" w:rsidRDefault="006A32BE">
      <w:pPr>
        <w:pStyle w:val="Heading9"/>
        <w:tabs>
          <w:tab w:val="left" w:pos="2880"/>
        </w:tabs>
      </w:pPr>
      <w:r w:rsidRPr="003650BF">
        <w:t xml:space="preserve">This offer only applies to calls: made and received within Australia, and made between midnight Friday to midnight Sunday. </w:t>
      </w:r>
    </w:p>
    <w:p w14:paraId="578FB380" w14:textId="77777777" w:rsidR="00821024" w:rsidRPr="003650BF" w:rsidRDefault="006A32BE">
      <w:pPr>
        <w:pStyle w:val="Heading9"/>
        <w:tabs>
          <w:tab w:val="left" w:pos="2880"/>
        </w:tabs>
      </w:pPr>
      <w:r w:rsidRPr="003650BF">
        <w:rPr>
          <w:i/>
        </w:rPr>
        <w:t xml:space="preserve">You </w:t>
      </w:r>
      <w:r w:rsidRPr="003650BF">
        <w:t xml:space="preserve">cannot receive the 30for10 Day, 30for10 Night or 'yes' Time options, if </w:t>
      </w:r>
      <w:r w:rsidRPr="003650BF">
        <w:rPr>
          <w:i/>
        </w:rPr>
        <w:t xml:space="preserve">you </w:t>
      </w:r>
      <w:r w:rsidRPr="003650BF">
        <w:t xml:space="preserve">select this option. </w:t>
      </w:r>
    </w:p>
    <w:p w14:paraId="3EE6290A" w14:textId="77777777" w:rsidR="00821024" w:rsidRPr="003650BF" w:rsidRDefault="006A32BE">
      <w:pPr>
        <w:pStyle w:val="Heading8"/>
        <w:rPr>
          <w:b/>
        </w:rPr>
      </w:pPr>
      <w:r w:rsidRPr="003650BF">
        <w:rPr>
          <w:b/>
        </w:rPr>
        <w:t>'yes' Time</w:t>
      </w:r>
    </w:p>
    <w:p w14:paraId="1EC141EC" w14:textId="77777777" w:rsidR="00821024" w:rsidRPr="003650BF" w:rsidRDefault="006A32BE">
      <w:pPr>
        <w:pStyle w:val="Heading9"/>
        <w:tabs>
          <w:tab w:val="left" w:pos="2880"/>
        </w:tabs>
        <w:rPr>
          <w:color w:val="000000"/>
        </w:rPr>
      </w:pPr>
      <w:r w:rsidRPr="003650BF">
        <w:rPr>
          <w:color w:val="000000"/>
        </w:rPr>
        <w:t xml:space="preserve">If </w:t>
      </w:r>
      <w:r w:rsidRPr="003650BF">
        <w:rPr>
          <w:i/>
          <w:color w:val="000000"/>
        </w:rPr>
        <w:t xml:space="preserve">you </w:t>
      </w:r>
      <w:r w:rsidRPr="003650BF">
        <w:rPr>
          <w:color w:val="000000"/>
        </w:rPr>
        <w:t xml:space="preserve">select this option, the 'yes' Time promotion will apply. The terms of this promotion are contained in </w:t>
      </w:r>
      <w:hyperlink r:id="rId128" w:history="1">
        <w:r w:rsidRPr="003650BF">
          <w:rPr>
            <w:rStyle w:val="Hyperlink"/>
            <w:rFonts w:eastAsia="MS Gothic"/>
          </w:rPr>
          <w:t>Section 1</w:t>
        </w:r>
      </w:hyperlink>
      <w:r w:rsidRPr="003650BF">
        <w:rPr>
          <w:color w:val="000000"/>
        </w:rPr>
        <w:t xml:space="preserve"> of this </w:t>
      </w:r>
      <w:r w:rsidRPr="003650BF">
        <w:rPr>
          <w:i/>
          <w:color w:val="000000"/>
        </w:rPr>
        <w:t>standard pricing table.</w:t>
      </w:r>
    </w:p>
    <w:p w14:paraId="770AB3AD" w14:textId="77777777" w:rsidR="00821024" w:rsidRPr="003650BF" w:rsidRDefault="006A32BE">
      <w:pPr>
        <w:pStyle w:val="Heading9"/>
        <w:tabs>
          <w:tab w:val="left" w:pos="2880"/>
        </w:tabs>
      </w:pPr>
      <w:r w:rsidRPr="003650BF">
        <w:rPr>
          <w:i/>
        </w:rPr>
        <w:t xml:space="preserve">You </w:t>
      </w:r>
      <w:r w:rsidRPr="003650BF">
        <w:t xml:space="preserve">cannot receive the 30for10 Day, 30for10 Night or 30for10 Weekend options, if </w:t>
      </w:r>
      <w:r w:rsidRPr="003650BF">
        <w:rPr>
          <w:i/>
        </w:rPr>
        <w:t xml:space="preserve">you </w:t>
      </w:r>
      <w:r w:rsidRPr="003650BF">
        <w:t xml:space="preserve">select this option. </w:t>
      </w:r>
    </w:p>
    <w:p w14:paraId="709BF5D8" w14:textId="77777777" w:rsidR="00821024" w:rsidRPr="003650BF" w:rsidRDefault="006A32BE">
      <w:pPr>
        <w:pStyle w:val="Heading6"/>
      </w:pPr>
      <w:bookmarkStart w:id="540" w:name="_Toc96399320"/>
      <w:bookmarkStart w:id="541" w:name="_Toc129080823"/>
      <w:bookmarkStart w:id="542" w:name="_Toc443058916"/>
      <w:bookmarkStart w:id="543" w:name="_Toc447831169"/>
      <w:bookmarkStart w:id="544" w:name="_Toc533264567"/>
      <w:r w:rsidRPr="003650BF">
        <w:t>Rollback - Optimiser/Optimiser Advance or a Starter 22/Advance 22 plans</w:t>
      </w:r>
      <w:bookmarkEnd w:id="540"/>
      <w:bookmarkEnd w:id="541"/>
      <w:bookmarkEnd w:id="542"/>
      <w:bookmarkEnd w:id="543"/>
      <w:bookmarkEnd w:id="544"/>
    </w:p>
    <w:p w14:paraId="2A33655E" w14:textId="77777777" w:rsidR="00821024" w:rsidRPr="003650BF" w:rsidRDefault="006A32BE">
      <w:pPr>
        <w:pStyle w:val="Heading7"/>
      </w:pPr>
      <w:r w:rsidRPr="003650BF">
        <w:rPr>
          <w:i/>
        </w:rPr>
        <w:t xml:space="preserve">You </w:t>
      </w:r>
      <w:r w:rsidRPr="003650BF">
        <w:t xml:space="preserve">may be eligible to reduce the length of </w:t>
      </w:r>
      <w:r w:rsidRPr="003650BF">
        <w:rPr>
          <w:i/>
        </w:rPr>
        <w:t xml:space="preserve">your minimum term </w:t>
      </w:r>
      <w:r w:rsidRPr="003650BF">
        <w:t xml:space="preserve">if </w:t>
      </w:r>
      <w:r w:rsidRPr="003650BF">
        <w:rPr>
          <w:i/>
        </w:rPr>
        <w:t xml:space="preserve">you </w:t>
      </w:r>
      <w:r w:rsidRPr="003650BF">
        <w:t xml:space="preserve">are connected to a 24 month Optimiser/Optimiser Advance or a Starter 22/Advance 22 rate plan and </w:t>
      </w:r>
      <w:r w:rsidRPr="003650BF">
        <w:rPr>
          <w:i/>
        </w:rPr>
        <w:t xml:space="preserve">your </w:t>
      </w:r>
      <w:r w:rsidRPr="003650BF">
        <w:t>usage charges are '</w:t>
      </w:r>
      <w:r w:rsidRPr="003650BF">
        <w:rPr>
          <w:b/>
          <w:i/>
        </w:rPr>
        <w:t>on average</w:t>
      </w:r>
      <w:r w:rsidRPr="003650BF">
        <w:t xml:space="preserve">', greater than </w:t>
      </w:r>
      <w:r w:rsidRPr="003650BF">
        <w:rPr>
          <w:i/>
        </w:rPr>
        <w:t xml:space="preserve">your </w:t>
      </w:r>
      <w:r w:rsidRPr="003650BF">
        <w:t xml:space="preserve">monthly </w:t>
      </w:r>
      <w:r w:rsidRPr="003650BF">
        <w:rPr>
          <w:i/>
        </w:rPr>
        <w:t xml:space="preserve">access </w:t>
      </w:r>
      <w:r w:rsidRPr="003650BF">
        <w:t>fee. '</w:t>
      </w:r>
      <w:r w:rsidRPr="003650BF">
        <w:rPr>
          <w:b/>
          <w:i/>
        </w:rPr>
        <w:t>on average</w:t>
      </w:r>
      <w:r w:rsidRPr="003650BF">
        <w:t xml:space="preserve">' means average usage charges over the period of </w:t>
      </w:r>
      <w:r w:rsidRPr="003650BF">
        <w:rPr>
          <w:i/>
        </w:rPr>
        <w:t xml:space="preserve">your agreement </w:t>
      </w:r>
      <w:r w:rsidRPr="003650BF">
        <w:t xml:space="preserve">that has already expired. </w:t>
      </w:r>
    </w:p>
    <w:p w14:paraId="10C49168" w14:textId="77777777" w:rsidR="00821024" w:rsidRPr="003650BF" w:rsidRDefault="006A32BE">
      <w:pPr>
        <w:pStyle w:val="Heading7"/>
      </w:pPr>
      <w:r w:rsidRPr="003650BF">
        <w:t xml:space="preserve">The first date that </w:t>
      </w:r>
      <w:r w:rsidRPr="003650BF">
        <w:rPr>
          <w:i/>
        </w:rPr>
        <w:t xml:space="preserve">you </w:t>
      </w:r>
      <w:r w:rsidRPr="003650BF">
        <w:t xml:space="preserve">may be eligible for a reduction in </w:t>
      </w:r>
      <w:r w:rsidRPr="003650BF">
        <w:rPr>
          <w:i/>
        </w:rPr>
        <w:t xml:space="preserve">your minimum term </w:t>
      </w:r>
      <w:r w:rsidRPr="003650BF">
        <w:t>is month 15 of the term.</w:t>
      </w:r>
    </w:p>
    <w:p w14:paraId="600AF67B" w14:textId="77777777" w:rsidR="00821024" w:rsidRPr="003650BF" w:rsidRDefault="006A32BE">
      <w:pPr>
        <w:pStyle w:val="Heading7"/>
      </w:pPr>
      <w:r w:rsidRPr="003650BF">
        <w:lastRenderedPageBreak/>
        <w:t xml:space="preserve">If </w:t>
      </w:r>
      <w:r w:rsidRPr="003650BF">
        <w:rPr>
          <w:i/>
        </w:rPr>
        <w:t xml:space="preserve">you </w:t>
      </w:r>
      <w:r w:rsidRPr="003650BF">
        <w:t xml:space="preserve">select a 24 month </w:t>
      </w:r>
      <w:r w:rsidRPr="003650BF">
        <w:rPr>
          <w:i/>
        </w:rPr>
        <w:t xml:space="preserve">mobile phone </w:t>
      </w:r>
      <w:r w:rsidRPr="003650BF">
        <w:t xml:space="preserve">repayment option and </w:t>
      </w:r>
      <w:r w:rsidRPr="003650BF">
        <w:rPr>
          <w:i/>
        </w:rPr>
        <w:t>you</w:t>
      </w:r>
      <w:r w:rsidRPr="003650BF">
        <w:t xml:space="preserve"> become eligible to reduce the length of the </w:t>
      </w:r>
      <w:r w:rsidRPr="003650BF">
        <w:rPr>
          <w:i/>
        </w:rPr>
        <w:t>minimum term</w:t>
      </w:r>
      <w:r w:rsidRPr="003650BF">
        <w:t xml:space="preserve">, </w:t>
      </w:r>
      <w:r w:rsidRPr="003650BF">
        <w:rPr>
          <w:i/>
        </w:rPr>
        <w:t xml:space="preserve">we </w:t>
      </w:r>
      <w:r w:rsidRPr="003650BF">
        <w:t xml:space="preserve">will waive any </w:t>
      </w:r>
      <w:r w:rsidRPr="003650BF">
        <w:rPr>
          <w:i/>
        </w:rPr>
        <w:t>mobile phone</w:t>
      </w:r>
      <w:r w:rsidRPr="003650BF">
        <w:t xml:space="preserve"> repayments due and payable from the end of the reduced term to the end of the 24 month </w:t>
      </w:r>
      <w:r w:rsidRPr="003650BF">
        <w:rPr>
          <w:i/>
        </w:rPr>
        <w:t>minimum term</w:t>
      </w:r>
      <w:r w:rsidRPr="003650BF">
        <w:t xml:space="preserve">. </w:t>
      </w:r>
      <w:r w:rsidRPr="003650BF">
        <w:rPr>
          <w:i/>
        </w:rPr>
        <w:t xml:space="preserve">You </w:t>
      </w:r>
      <w:r w:rsidRPr="003650BF">
        <w:t xml:space="preserve">must still pay </w:t>
      </w:r>
      <w:r w:rsidRPr="003650BF">
        <w:rPr>
          <w:i/>
        </w:rPr>
        <w:t xml:space="preserve">us </w:t>
      </w:r>
      <w:r w:rsidRPr="003650BF">
        <w:t xml:space="preserve">any overdue </w:t>
      </w:r>
      <w:r w:rsidRPr="003650BF">
        <w:rPr>
          <w:i/>
        </w:rPr>
        <w:t xml:space="preserve">mobile phone </w:t>
      </w:r>
      <w:r w:rsidRPr="003650BF">
        <w:t>repayments.</w:t>
      </w:r>
    </w:p>
    <w:p w14:paraId="1F9EB343" w14:textId="77777777" w:rsidR="00821024" w:rsidRPr="003650BF" w:rsidRDefault="006A32BE">
      <w:pPr>
        <w:pStyle w:val="Heading7"/>
      </w:pPr>
      <w:r w:rsidRPr="003650BF">
        <w:t xml:space="preserve">Usage charges are defined as </w:t>
      </w:r>
      <w:r w:rsidRPr="003650BF">
        <w:rPr>
          <w:i/>
        </w:rPr>
        <w:t xml:space="preserve">your </w:t>
      </w:r>
      <w:r w:rsidRPr="003650BF">
        <w:t xml:space="preserve">total monthly charges incurred for mobile calls, local, national and international calls (includes calls to national fixed or GSM mobile services that then divert/switch or re-route overseas), Voicemail retrieval and diversions, ringtone downloads, SMS, MMS, WAP and GPRS, before </w:t>
      </w:r>
      <w:r w:rsidRPr="003650BF">
        <w:rPr>
          <w:i/>
        </w:rPr>
        <w:t xml:space="preserve">your </w:t>
      </w:r>
      <w:r w:rsidRPr="003650BF">
        <w:t xml:space="preserve">included call credits are deducted. Usage does not include monthly </w:t>
      </w:r>
      <w:r w:rsidRPr="003650BF">
        <w:rPr>
          <w:i/>
        </w:rPr>
        <w:t>access fees</w:t>
      </w:r>
      <w:r w:rsidRPr="003650BF">
        <w:t xml:space="preserve">, equipment charges, </w:t>
      </w:r>
      <w:r w:rsidRPr="003650BF">
        <w:rPr>
          <w:i/>
        </w:rPr>
        <w:t>cancellation fees</w:t>
      </w:r>
      <w:r w:rsidRPr="003650BF">
        <w:t>, suspension fees, late payment fees, reactivation charges, or insurance charges.</w:t>
      </w:r>
    </w:p>
    <w:p w14:paraId="264FDE5E" w14:textId="77777777" w:rsidR="00821024" w:rsidRPr="003650BF" w:rsidRDefault="006A32BE">
      <w:pPr>
        <w:pStyle w:val="Heading7"/>
      </w:pPr>
      <w:r w:rsidRPr="003650BF">
        <w:t xml:space="preserve">The table below sets out the amount by which </w:t>
      </w:r>
      <w:r w:rsidRPr="003650BF">
        <w:rPr>
          <w:i/>
        </w:rPr>
        <w:t xml:space="preserve">you </w:t>
      </w:r>
      <w:r w:rsidRPr="003650BF">
        <w:t xml:space="preserve">may be able to reduce </w:t>
      </w:r>
      <w:r w:rsidRPr="003650BF">
        <w:rPr>
          <w:i/>
        </w:rPr>
        <w:t>your minimum term</w:t>
      </w:r>
      <w:r w:rsidRPr="003650BF">
        <w:t xml:space="preserve">. If </w:t>
      </w:r>
      <w:r w:rsidRPr="003650BF">
        <w:rPr>
          <w:i/>
        </w:rPr>
        <w:t xml:space="preserve">your </w:t>
      </w:r>
      <w:r w:rsidRPr="003650BF">
        <w:t xml:space="preserve">usage charges are 'on average' greater than </w:t>
      </w:r>
      <w:r w:rsidRPr="003650BF">
        <w:rPr>
          <w:i/>
        </w:rPr>
        <w:t>your</w:t>
      </w:r>
      <w:r w:rsidRPr="003650BF">
        <w:t xml:space="preserve"> monthly </w:t>
      </w:r>
      <w:r w:rsidRPr="003650BF">
        <w:rPr>
          <w:i/>
        </w:rPr>
        <w:t xml:space="preserve">access fee </w:t>
      </w:r>
      <w:r w:rsidRPr="003650BF">
        <w:t xml:space="preserve">by the amount in column 1, </w:t>
      </w:r>
      <w:r w:rsidRPr="003650BF">
        <w:rPr>
          <w:i/>
        </w:rPr>
        <w:t xml:space="preserve">you </w:t>
      </w:r>
      <w:r w:rsidRPr="003650BF">
        <w:t xml:space="preserve">may reduce </w:t>
      </w:r>
      <w:r w:rsidRPr="003650BF">
        <w:rPr>
          <w:i/>
        </w:rPr>
        <w:t>your</w:t>
      </w:r>
      <w:r w:rsidRPr="003650BF">
        <w:t xml:space="preserve"> </w:t>
      </w:r>
      <w:r w:rsidRPr="003650BF">
        <w:rPr>
          <w:i/>
        </w:rPr>
        <w:t>minimum term</w:t>
      </w:r>
      <w:r w:rsidRPr="003650BF">
        <w:t xml:space="preserve"> by the number of months set out in column 2 and end </w:t>
      </w:r>
      <w:r w:rsidRPr="003650BF">
        <w:rPr>
          <w:i/>
        </w:rPr>
        <w:t>your</w:t>
      </w:r>
      <w:r w:rsidRPr="003650BF">
        <w:t xml:space="preserve"> agreement at the end of the month set out in column 3.</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230"/>
        <w:gridCol w:w="2462"/>
        <w:gridCol w:w="2462"/>
      </w:tblGrid>
      <w:tr w:rsidR="00821024" w:rsidRPr="003650BF" w14:paraId="6E82F527" w14:textId="77777777">
        <w:tc>
          <w:tcPr>
            <w:tcW w:w="3230" w:type="dxa"/>
          </w:tcPr>
          <w:p w14:paraId="61128B7F" w14:textId="77777777" w:rsidR="00821024" w:rsidRPr="003650BF" w:rsidRDefault="006A32BE">
            <w:pPr>
              <w:pStyle w:val="BodyText"/>
              <w:spacing w:before="100" w:after="100"/>
            </w:pPr>
            <w:r w:rsidRPr="003650BF">
              <w:rPr>
                <w:i/>
              </w:rPr>
              <w:t>Your</w:t>
            </w:r>
            <w:r w:rsidRPr="003650BF">
              <w:t xml:space="preserve"> usage charges are </w:t>
            </w:r>
            <w:r w:rsidRPr="003650BF">
              <w:rPr>
                <w:b/>
                <w:i/>
              </w:rPr>
              <w:t>on average</w:t>
            </w:r>
            <w:r w:rsidRPr="003650BF">
              <w:t xml:space="preserve"> this much greater than </w:t>
            </w:r>
            <w:r w:rsidRPr="003650BF">
              <w:rPr>
                <w:i/>
              </w:rPr>
              <w:t xml:space="preserve">your </w:t>
            </w:r>
            <w:r w:rsidRPr="003650BF">
              <w:t xml:space="preserve">monthly </w:t>
            </w:r>
            <w:r w:rsidRPr="003650BF">
              <w:rPr>
                <w:i/>
              </w:rPr>
              <w:t xml:space="preserve">access fee </w:t>
            </w:r>
          </w:p>
        </w:tc>
        <w:tc>
          <w:tcPr>
            <w:tcW w:w="2462" w:type="dxa"/>
          </w:tcPr>
          <w:p w14:paraId="1F7E6EB1" w14:textId="77777777" w:rsidR="00821024" w:rsidRPr="003650BF" w:rsidRDefault="006A32BE">
            <w:pPr>
              <w:pStyle w:val="BodyText"/>
              <w:spacing w:before="100" w:after="100"/>
            </w:pPr>
            <w:r w:rsidRPr="003650BF">
              <w:t xml:space="preserve">Amount by which </w:t>
            </w:r>
            <w:r w:rsidRPr="003650BF">
              <w:rPr>
                <w:i/>
              </w:rPr>
              <w:t>you</w:t>
            </w:r>
            <w:r w:rsidRPr="003650BF">
              <w:t xml:space="preserve"> can reduce </w:t>
            </w:r>
            <w:r w:rsidRPr="003650BF">
              <w:rPr>
                <w:i/>
              </w:rPr>
              <w:t>your minimum term</w:t>
            </w:r>
          </w:p>
        </w:tc>
        <w:tc>
          <w:tcPr>
            <w:tcW w:w="2462" w:type="dxa"/>
          </w:tcPr>
          <w:p w14:paraId="506930D3" w14:textId="77777777" w:rsidR="00821024" w:rsidRPr="003650BF" w:rsidRDefault="006A32BE">
            <w:pPr>
              <w:pStyle w:val="BodyText"/>
              <w:spacing w:before="100" w:after="100"/>
            </w:pPr>
            <w:r w:rsidRPr="003650BF">
              <w:t xml:space="preserve">The month </w:t>
            </w:r>
            <w:r w:rsidRPr="003650BF">
              <w:rPr>
                <w:i/>
              </w:rPr>
              <w:t>your agreement</w:t>
            </w:r>
            <w:r w:rsidRPr="003650BF">
              <w:t xml:space="preserve"> will end</w:t>
            </w:r>
          </w:p>
        </w:tc>
      </w:tr>
      <w:tr w:rsidR="00821024" w:rsidRPr="003650BF" w14:paraId="71F366F7" w14:textId="77777777">
        <w:tc>
          <w:tcPr>
            <w:tcW w:w="3230" w:type="dxa"/>
          </w:tcPr>
          <w:p w14:paraId="3103C597" w14:textId="77777777" w:rsidR="00821024" w:rsidRPr="003650BF" w:rsidRDefault="006A32BE">
            <w:pPr>
              <w:pStyle w:val="BodyText"/>
              <w:spacing w:before="100" w:after="100"/>
              <w:jc w:val="center"/>
            </w:pPr>
            <w:r w:rsidRPr="003650BF">
              <w:t>$5.00</w:t>
            </w:r>
          </w:p>
        </w:tc>
        <w:tc>
          <w:tcPr>
            <w:tcW w:w="2462" w:type="dxa"/>
          </w:tcPr>
          <w:p w14:paraId="78C00566" w14:textId="77777777" w:rsidR="00821024" w:rsidRPr="003650BF" w:rsidRDefault="006A32BE">
            <w:pPr>
              <w:pStyle w:val="BodyText"/>
              <w:spacing w:before="100" w:after="100"/>
              <w:jc w:val="center"/>
            </w:pPr>
            <w:r w:rsidRPr="003650BF">
              <w:t>3 months</w:t>
            </w:r>
          </w:p>
        </w:tc>
        <w:tc>
          <w:tcPr>
            <w:tcW w:w="2462" w:type="dxa"/>
          </w:tcPr>
          <w:p w14:paraId="799C0832" w14:textId="77777777" w:rsidR="00821024" w:rsidRPr="003650BF" w:rsidRDefault="006A32BE">
            <w:pPr>
              <w:pStyle w:val="BodyText"/>
              <w:spacing w:before="100" w:after="100"/>
              <w:jc w:val="center"/>
            </w:pPr>
            <w:r w:rsidRPr="003650BF">
              <w:t>21</w:t>
            </w:r>
          </w:p>
        </w:tc>
      </w:tr>
      <w:tr w:rsidR="00821024" w:rsidRPr="003650BF" w14:paraId="0794287D" w14:textId="77777777">
        <w:tc>
          <w:tcPr>
            <w:tcW w:w="3230" w:type="dxa"/>
          </w:tcPr>
          <w:p w14:paraId="21C1F4DD" w14:textId="77777777" w:rsidR="00821024" w:rsidRPr="003650BF" w:rsidRDefault="006A32BE">
            <w:pPr>
              <w:pStyle w:val="BodyText"/>
              <w:spacing w:before="100" w:after="100"/>
              <w:jc w:val="center"/>
            </w:pPr>
            <w:r w:rsidRPr="003650BF">
              <w:t>$15.00</w:t>
            </w:r>
          </w:p>
        </w:tc>
        <w:tc>
          <w:tcPr>
            <w:tcW w:w="2462" w:type="dxa"/>
          </w:tcPr>
          <w:p w14:paraId="28DB81C0" w14:textId="77777777" w:rsidR="00821024" w:rsidRPr="003650BF" w:rsidRDefault="006A32BE">
            <w:pPr>
              <w:pStyle w:val="BodyText"/>
              <w:spacing w:before="100" w:after="100"/>
              <w:jc w:val="center"/>
            </w:pPr>
            <w:r w:rsidRPr="003650BF">
              <w:t>6 months</w:t>
            </w:r>
          </w:p>
        </w:tc>
        <w:tc>
          <w:tcPr>
            <w:tcW w:w="2462" w:type="dxa"/>
          </w:tcPr>
          <w:p w14:paraId="080D76D3" w14:textId="77777777" w:rsidR="00821024" w:rsidRPr="003650BF" w:rsidRDefault="006A32BE">
            <w:pPr>
              <w:pStyle w:val="BodyText"/>
              <w:spacing w:before="100" w:after="100"/>
              <w:jc w:val="center"/>
            </w:pPr>
            <w:r w:rsidRPr="003650BF">
              <w:t>18</w:t>
            </w:r>
          </w:p>
        </w:tc>
      </w:tr>
      <w:tr w:rsidR="00821024" w:rsidRPr="003650BF" w14:paraId="78371100" w14:textId="77777777">
        <w:tc>
          <w:tcPr>
            <w:tcW w:w="3230" w:type="dxa"/>
          </w:tcPr>
          <w:p w14:paraId="59E200DA" w14:textId="77777777" w:rsidR="00821024" w:rsidRPr="003650BF" w:rsidRDefault="006A32BE">
            <w:pPr>
              <w:pStyle w:val="BodyText"/>
              <w:spacing w:before="100" w:after="100"/>
              <w:jc w:val="center"/>
            </w:pPr>
            <w:r w:rsidRPr="003650BF">
              <w:t>$30.00</w:t>
            </w:r>
          </w:p>
        </w:tc>
        <w:tc>
          <w:tcPr>
            <w:tcW w:w="2462" w:type="dxa"/>
          </w:tcPr>
          <w:p w14:paraId="4E4782F0" w14:textId="77777777" w:rsidR="00821024" w:rsidRPr="003650BF" w:rsidRDefault="006A32BE">
            <w:pPr>
              <w:pStyle w:val="BodyText"/>
              <w:spacing w:before="100" w:after="100"/>
              <w:jc w:val="center"/>
            </w:pPr>
            <w:r w:rsidRPr="003650BF">
              <w:t>9 months</w:t>
            </w:r>
          </w:p>
        </w:tc>
        <w:tc>
          <w:tcPr>
            <w:tcW w:w="2462" w:type="dxa"/>
          </w:tcPr>
          <w:p w14:paraId="2876FF90" w14:textId="77777777" w:rsidR="00821024" w:rsidRPr="003650BF" w:rsidRDefault="006A32BE">
            <w:pPr>
              <w:pStyle w:val="BodyText"/>
              <w:spacing w:before="100" w:after="100"/>
              <w:jc w:val="center"/>
            </w:pPr>
            <w:r w:rsidRPr="003650BF">
              <w:t>15</w:t>
            </w:r>
          </w:p>
        </w:tc>
      </w:tr>
    </w:tbl>
    <w:p w14:paraId="73941718" w14:textId="77777777" w:rsidR="00821024" w:rsidRPr="003650BF" w:rsidRDefault="00821024">
      <w:pPr>
        <w:pStyle w:val="BodyText"/>
      </w:pPr>
      <w:bookmarkStart w:id="545" w:name="_Toc96399321"/>
      <w:bookmarkStart w:id="546" w:name="_Toc129080824"/>
      <w:bookmarkStart w:id="547" w:name="_Toc443058917"/>
      <w:bookmarkStart w:id="548" w:name="_Toc447831170"/>
    </w:p>
    <w:p w14:paraId="1346FBB7" w14:textId="77777777" w:rsidR="00821024" w:rsidRPr="003650BF" w:rsidRDefault="006A32BE">
      <w:pPr>
        <w:pStyle w:val="Heading6"/>
        <w:keepNext/>
      </w:pPr>
      <w:bookmarkStart w:id="549" w:name="_Toc533264568"/>
      <w:r w:rsidRPr="003650BF">
        <w:t xml:space="preserve">What happens if the </w:t>
      </w:r>
      <w:r w:rsidRPr="003650BF">
        <w:rPr>
          <w:i/>
        </w:rPr>
        <w:t>service</w:t>
      </w:r>
      <w:r w:rsidRPr="003650BF">
        <w:t xml:space="preserve"> is </w:t>
      </w:r>
      <w:r w:rsidRPr="003650BF">
        <w:rPr>
          <w:i/>
        </w:rPr>
        <w:t>cancelled</w:t>
      </w:r>
      <w:r w:rsidRPr="003650BF">
        <w:t xml:space="preserve"> early?</w:t>
      </w:r>
      <w:bookmarkEnd w:id="545"/>
      <w:bookmarkEnd w:id="546"/>
      <w:bookmarkEnd w:id="547"/>
      <w:bookmarkEnd w:id="548"/>
      <w:bookmarkEnd w:id="549"/>
    </w:p>
    <w:p w14:paraId="25336909"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405131AC"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05EB5E31"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318934F3" w14:textId="77777777" w:rsidR="00821024" w:rsidRPr="003650BF" w:rsidRDefault="006A32BE">
      <w:pPr>
        <w:pStyle w:val="Heading8"/>
      </w:pPr>
      <w:r w:rsidRPr="003650BF">
        <w:t>the sum of unpaid equipment charges owing on your mobile phone under the mobile equipment payment plan (if any).</w:t>
      </w:r>
    </w:p>
    <w:p w14:paraId="77C11C20" w14:textId="77777777" w:rsidR="00821024" w:rsidRPr="003650BF" w:rsidRDefault="006A32BE">
      <w:pPr>
        <w:pStyle w:val="Heading7"/>
      </w:pPr>
      <w:bookmarkStart w:id="550" w:name="_Ref447785274"/>
      <w:r w:rsidRPr="003650BF">
        <w:t xml:space="preserve">The </w:t>
      </w:r>
      <w:r w:rsidRPr="003650BF">
        <w:rPr>
          <w:i/>
        </w:rPr>
        <w:t>cancellation fee</w:t>
      </w:r>
      <w:r w:rsidRPr="003650BF">
        <w:t xml:space="preserve"> is calculated as a fixed amount if </w:t>
      </w:r>
      <w:r w:rsidRPr="003650BF">
        <w:rPr>
          <w:i/>
        </w:rPr>
        <w:t xml:space="preserve">the 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5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951"/>
        <w:gridCol w:w="1676"/>
        <w:gridCol w:w="938"/>
        <w:gridCol w:w="937"/>
        <w:gridCol w:w="937"/>
        <w:gridCol w:w="937"/>
        <w:gridCol w:w="937"/>
        <w:gridCol w:w="937"/>
        <w:gridCol w:w="940"/>
      </w:tblGrid>
      <w:tr w:rsidR="00821024" w:rsidRPr="003650BF" w14:paraId="36F059EF" w14:textId="77777777">
        <w:trPr>
          <w:tblHeader/>
        </w:trPr>
        <w:tc>
          <w:tcPr>
            <w:tcW w:w="957" w:type="pct"/>
          </w:tcPr>
          <w:p w14:paraId="4660ED43" w14:textId="77777777" w:rsidR="00821024" w:rsidRPr="003650BF" w:rsidRDefault="006A32BE">
            <w:pPr>
              <w:pStyle w:val="BodyText"/>
              <w:keepNext/>
              <w:keepLines/>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822" w:type="pct"/>
          </w:tcPr>
          <w:p w14:paraId="0F7B0413" w14:textId="77777777" w:rsidR="00821024" w:rsidRPr="003650BF" w:rsidRDefault="00821024">
            <w:pPr>
              <w:pStyle w:val="BodyText"/>
              <w:keepNext/>
              <w:keepLines/>
              <w:spacing w:before="100" w:after="100"/>
              <w:rPr>
                <w:b/>
              </w:rPr>
            </w:pPr>
          </w:p>
        </w:tc>
        <w:tc>
          <w:tcPr>
            <w:tcW w:w="3221" w:type="pct"/>
            <w:gridSpan w:val="7"/>
          </w:tcPr>
          <w:p w14:paraId="7D58137B" w14:textId="77777777" w:rsidR="00821024" w:rsidRPr="003650BF" w:rsidRDefault="006A32BE">
            <w:pPr>
              <w:pStyle w:val="BodyText"/>
              <w:keepNext/>
              <w:keepLines/>
              <w:spacing w:before="100" w:after="100"/>
              <w:jc w:val="center"/>
              <w:rPr>
                <w:b/>
                <w:i/>
              </w:rPr>
            </w:pPr>
            <w:r w:rsidRPr="003650BF">
              <w:rPr>
                <w:b/>
                <w:i/>
              </w:rPr>
              <w:t>Cancellation fee</w:t>
            </w:r>
          </w:p>
        </w:tc>
      </w:tr>
      <w:tr w:rsidR="00821024" w:rsidRPr="003650BF" w14:paraId="0C328027" w14:textId="77777777">
        <w:trPr>
          <w:tblHeader/>
        </w:trPr>
        <w:tc>
          <w:tcPr>
            <w:tcW w:w="957" w:type="pct"/>
          </w:tcPr>
          <w:p w14:paraId="3DB6F03A" w14:textId="77777777" w:rsidR="00821024" w:rsidRPr="003650BF" w:rsidRDefault="00821024">
            <w:pPr>
              <w:pStyle w:val="BodyText"/>
              <w:spacing w:before="100" w:after="100"/>
              <w:rPr>
                <w:b/>
              </w:rPr>
            </w:pPr>
          </w:p>
        </w:tc>
        <w:tc>
          <w:tcPr>
            <w:tcW w:w="822" w:type="pct"/>
          </w:tcPr>
          <w:p w14:paraId="2E2AC912" w14:textId="77777777" w:rsidR="00821024" w:rsidRPr="003650BF" w:rsidRDefault="00821024">
            <w:pPr>
              <w:pStyle w:val="BodyText"/>
              <w:spacing w:before="100" w:after="100"/>
              <w:rPr>
                <w:b/>
              </w:rPr>
            </w:pPr>
          </w:p>
        </w:tc>
        <w:tc>
          <w:tcPr>
            <w:tcW w:w="3221" w:type="pct"/>
            <w:gridSpan w:val="7"/>
          </w:tcPr>
          <w:p w14:paraId="3A7095E0" w14:textId="77777777" w:rsidR="00821024" w:rsidRPr="003650BF" w:rsidRDefault="006A32BE">
            <w:pPr>
              <w:pStyle w:val="BodyText"/>
              <w:spacing w:before="100" w:after="100"/>
              <w:jc w:val="center"/>
              <w:rPr>
                <w:b/>
              </w:rPr>
            </w:pPr>
            <w:r w:rsidRPr="003650BF">
              <w:rPr>
                <w:b/>
              </w:rPr>
              <w:t>Optimiser/Optimiser Advance Plan</w:t>
            </w:r>
          </w:p>
        </w:tc>
      </w:tr>
      <w:tr w:rsidR="00821024" w:rsidRPr="003650BF" w14:paraId="014504D8" w14:textId="77777777">
        <w:trPr>
          <w:tblHeader/>
        </w:trPr>
        <w:tc>
          <w:tcPr>
            <w:tcW w:w="957" w:type="pct"/>
          </w:tcPr>
          <w:p w14:paraId="086B207A" w14:textId="77777777" w:rsidR="00821024" w:rsidRPr="003650BF" w:rsidRDefault="00821024">
            <w:pPr>
              <w:pStyle w:val="BodyText"/>
              <w:spacing w:before="100" w:after="100"/>
            </w:pPr>
          </w:p>
        </w:tc>
        <w:tc>
          <w:tcPr>
            <w:tcW w:w="822" w:type="pct"/>
          </w:tcPr>
          <w:p w14:paraId="10C9A6AA" w14:textId="77777777" w:rsidR="00821024" w:rsidRPr="003650BF" w:rsidRDefault="006A32BE">
            <w:pPr>
              <w:pStyle w:val="BodyText"/>
              <w:spacing w:before="100" w:after="100"/>
              <w:jc w:val="center"/>
              <w:rPr>
                <w:b/>
              </w:rPr>
            </w:pPr>
            <w:r w:rsidRPr="003650BF">
              <w:rPr>
                <w:b/>
              </w:rPr>
              <w:t>Starter 22/Advance 22*</w:t>
            </w:r>
          </w:p>
        </w:tc>
        <w:tc>
          <w:tcPr>
            <w:tcW w:w="460" w:type="pct"/>
          </w:tcPr>
          <w:p w14:paraId="230B8008" w14:textId="77777777" w:rsidR="00821024" w:rsidRPr="003650BF" w:rsidRDefault="006A32BE">
            <w:pPr>
              <w:pStyle w:val="BodyText"/>
              <w:spacing w:before="100" w:after="100"/>
              <w:jc w:val="center"/>
              <w:rPr>
                <w:b/>
              </w:rPr>
            </w:pPr>
            <w:r w:rsidRPr="003650BF">
              <w:rPr>
                <w:b/>
              </w:rPr>
              <w:t>33</w:t>
            </w:r>
          </w:p>
        </w:tc>
        <w:tc>
          <w:tcPr>
            <w:tcW w:w="460" w:type="pct"/>
          </w:tcPr>
          <w:p w14:paraId="0B3B7632" w14:textId="77777777" w:rsidR="00821024" w:rsidRPr="003650BF" w:rsidRDefault="006A32BE">
            <w:pPr>
              <w:pStyle w:val="BodyText"/>
              <w:spacing w:before="100" w:after="100"/>
              <w:jc w:val="center"/>
              <w:rPr>
                <w:b/>
              </w:rPr>
            </w:pPr>
            <w:r w:rsidRPr="003650BF">
              <w:rPr>
                <w:b/>
              </w:rPr>
              <w:t>44</w:t>
            </w:r>
          </w:p>
        </w:tc>
        <w:tc>
          <w:tcPr>
            <w:tcW w:w="460" w:type="pct"/>
          </w:tcPr>
          <w:p w14:paraId="033213FD" w14:textId="77777777" w:rsidR="00821024" w:rsidRPr="003650BF" w:rsidRDefault="006A32BE">
            <w:pPr>
              <w:pStyle w:val="BodyText"/>
              <w:spacing w:before="100" w:after="100"/>
              <w:jc w:val="center"/>
              <w:rPr>
                <w:b/>
              </w:rPr>
            </w:pPr>
            <w:r w:rsidRPr="003650BF">
              <w:rPr>
                <w:b/>
              </w:rPr>
              <w:t>55</w:t>
            </w:r>
          </w:p>
        </w:tc>
        <w:tc>
          <w:tcPr>
            <w:tcW w:w="460" w:type="pct"/>
          </w:tcPr>
          <w:p w14:paraId="333590C0" w14:textId="77777777" w:rsidR="00821024" w:rsidRPr="003650BF" w:rsidRDefault="006A32BE">
            <w:pPr>
              <w:pStyle w:val="BodyText"/>
              <w:spacing w:before="100" w:after="100"/>
              <w:jc w:val="center"/>
              <w:rPr>
                <w:b/>
              </w:rPr>
            </w:pPr>
            <w:r w:rsidRPr="003650BF">
              <w:rPr>
                <w:b/>
              </w:rPr>
              <w:t>77</w:t>
            </w:r>
          </w:p>
        </w:tc>
        <w:tc>
          <w:tcPr>
            <w:tcW w:w="460" w:type="pct"/>
          </w:tcPr>
          <w:p w14:paraId="28FEE64D" w14:textId="77777777" w:rsidR="00821024" w:rsidRPr="003650BF" w:rsidRDefault="006A32BE">
            <w:pPr>
              <w:pStyle w:val="BodyText"/>
              <w:spacing w:before="100" w:after="100"/>
              <w:jc w:val="center"/>
              <w:rPr>
                <w:b/>
              </w:rPr>
            </w:pPr>
            <w:r w:rsidRPr="003650BF">
              <w:rPr>
                <w:b/>
              </w:rPr>
              <w:t>99</w:t>
            </w:r>
          </w:p>
        </w:tc>
        <w:tc>
          <w:tcPr>
            <w:tcW w:w="460" w:type="pct"/>
          </w:tcPr>
          <w:p w14:paraId="55D5EC91" w14:textId="77777777" w:rsidR="00821024" w:rsidRPr="003650BF" w:rsidRDefault="006A32BE">
            <w:pPr>
              <w:pStyle w:val="BodyText"/>
              <w:spacing w:before="100" w:after="100"/>
              <w:jc w:val="center"/>
              <w:rPr>
                <w:b/>
              </w:rPr>
            </w:pPr>
            <w:r w:rsidRPr="003650BF">
              <w:rPr>
                <w:b/>
              </w:rPr>
              <w:t>150</w:t>
            </w:r>
          </w:p>
        </w:tc>
        <w:tc>
          <w:tcPr>
            <w:tcW w:w="460" w:type="pct"/>
          </w:tcPr>
          <w:p w14:paraId="0AE1534A" w14:textId="77777777" w:rsidR="00821024" w:rsidRPr="003650BF" w:rsidRDefault="006A32BE">
            <w:pPr>
              <w:pStyle w:val="BodyText"/>
              <w:spacing w:before="100" w:after="100"/>
              <w:jc w:val="center"/>
              <w:rPr>
                <w:b/>
              </w:rPr>
            </w:pPr>
            <w:r w:rsidRPr="003650BF">
              <w:rPr>
                <w:b/>
              </w:rPr>
              <w:t>250</w:t>
            </w:r>
          </w:p>
        </w:tc>
      </w:tr>
      <w:tr w:rsidR="00821024" w:rsidRPr="003650BF" w14:paraId="006FC64C" w14:textId="77777777">
        <w:tc>
          <w:tcPr>
            <w:tcW w:w="957" w:type="pct"/>
          </w:tcPr>
          <w:p w14:paraId="4FD78678" w14:textId="77777777" w:rsidR="00821024" w:rsidRPr="003650BF" w:rsidRDefault="006A32BE">
            <w:pPr>
              <w:pStyle w:val="BodyText"/>
              <w:spacing w:before="100" w:after="100"/>
            </w:pPr>
            <w:r w:rsidRPr="003650BF">
              <w:t>During the first 12 months – Initial Cancellation Fee</w:t>
            </w:r>
          </w:p>
        </w:tc>
        <w:tc>
          <w:tcPr>
            <w:tcW w:w="822" w:type="pct"/>
          </w:tcPr>
          <w:p w14:paraId="1A4E85AF" w14:textId="77777777" w:rsidR="00821024" w:rsidRPr="003650BF" w:rsidRDefault="006A32BE">
            <w:pPr>
              <w:pStyle w:val="BodyText"/>
              <w:spacing w:before="100" w:after="100"/>
              <w:jc w:val="center"/>
            </w:pPr>
            <w:r w:rsidRPr="003650BF">
              <w:t>$365</w:t>
            </w:r>
          </w:p>
        </w:tc>
        <w:tc>
          <w:tcPr>
            <w:tcW w:w="460" w:type="pct"/>
          </w:tcPr>
          <w:p w14:paraId="516B5294" w14:textId="77777777" w:rsidR="00821024" w:rsidRPr="003650BF" w:rsidRDefault="006A32BE">
            <w:pPr>
              <w:pStyle w:val="BodyText"/>
              <w:spacing w:before="100" w:after="100"/>
              <w:jc w:val="center"/>
            </w:pPr>
            <w:r w:rsidRPr="003650BF">
              <w:t>$435</w:t>
            </w:r>
          </w:p>
        </w:tc>
        <w:tc>
          <w:tcPr>
            <w:tcW w:w="460" w:type="pct"/>
          </w:tcPr>
          <w:p w14:paraId="1D4BE6F6" w14:textId="77777777" w:rsidR="00821024" w:rsidRPr="003650BF" w:rsidRDefault="006A32BE">
            <w:pPr>
              <w:pStyle w:val="BodyText"/>
              <w:spacing w:before="100" w:after="100"/>
              <w:jc w:val="center"/>
            </w:pPr>
            <w:r w:rsidRPr="003650BF">
              <w:t>$485</w:t>
            </w:r>
          </w:p>
        </w:tc>
        <w:tc>
          <w:tcPr>
            <w:tcW w:w="460" w:type="pct"/>
          </w:tcPr>
          <w:p w14:paraId="03E83420" w14:textId="77777777" w:rsidR="00821024" w:rsidRPr="003650BF" w:rsidRDefault="006A32BE">
            <w:pPr>
              <w:pStyle w:val="BodyText"/>
              <w:spacing w:before="100" w:after="100"/>
              <w:jc w:val="center"/>
            </w:pPr>
            <w:r w:rsidRPr="003650BF">
              <w:t>$535</w:t>
            </w:r>
          </w:p>
        </w:tc>
        <w:tc>
          <w:tcPr>
            <w:tcW w:w="460" w:type="pct"/>
          </w:tcPr>
          <w:p w14:paraId="7E247169" w14:textId="77777777" w:rsidR="00821024" w:rsidRPr="003650BF" w:rsidRDefault="006A32BE">
            <w:pPr>
              <w:pStyle w:val="BodyText"/>
              <w:spacing w:before="100" w:after="100"/>
              <w:jc w:val="center"/>
            </w:pPr>
            <w:r w:rsidRPr="003650BF">
              <w:t>$585</w:t>
            </w:r>
          </w:p>
        </w:tc>
        <w:tc>
          <w:tcPr>
            <w:tcW w:w="460" w:type="pct"/>
          </w:tcPr>
          <w:p w14:paraId="571FB56A" w14:textId="77777777" w:rsidR="00821024" w:rsidRPr="003650BF" w:rsidRDefault="006A32BE">
            <w:pPr>
              <w:pStyle w:val="BodyText"/>
              <w:spacing w:before="100" w:after="100"/>
              <w:jc w:val="center"/>
            </w:pPr>
            <w:r w:rsidRPr="003650BF">
              <w:t>$735</w:t>
            </w:r>
          </w:p>
        </w:tc>
        <w:tc>
          <w:tcPr>
            <w:tcW w:w="460" w:type="pct"/>
          </w:tcPr>
          <w:p w14:paraId="767F8F7A" w14:textId="77777777" w:rsidR="00821024" w:rsidRPr="003650BF" w:rsidRDefault="006A32BE">
            <w:pPr>
              <w:pStyle w:val="BodyText"/>
              <w:spacing w:before="100" w:after="100"/>
              <w:jc w:val="center"/>
            </w:pPr>
            <w:r w:rsidRPr="003650BF">
              <w:t>$785</w:t>
            </w:r>
          </w:p>
        </w:tc>
        <w:tc>
          <w:tcPr>
            <w:tcW w:w="460" w:type="pct"/>
          </w:tcPr>
          <w:p w14:paraId="16B031B6" w14:textId="77777777" w:rsidR="00821024" w:rsidRPr="003650BF" w:rsidRDefault="006A32BE">
            <w:pPr>
              <w:pStyle w:val="BodyText"/>
              <w:spacing w:before="100" w:after="100"/>
              <w:jc w:val="center"/>
            </w:pPr>
            <w:r w:rsidRPr="003650BF">
              <w:t>$835</w:t>
            </w:r>
          </w:p>
        </w:tc>
      </w:tr>
      <w:tr w:rsidR="00821024" w:rsidRPr="003650BF" w14:paraId="75CEFC63" w14:textId="77777777">
        <w:tc>
          <w:tcPr>
            <w:tcW w:w="957" w:type="pct"/>
          </w:tcPr>
          <w:p w14:paraId="5B170768"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822" w:type="pct"/>
          </w:tcPr>
          <w:p w14:paraId="1D840AA9" w14:textId="77777777" w:rsidR="00821024" w:rsidRPr="003650BF" w:rsidRDefault="006A32BE">
            <w:pPr>
              <w:pStyle w:val="BodyText"/>
              <w:spacing w:before="100" w:after="100"/>
              <w:jc w:val="center"/>
            </w:pPr>
            <w:r w:rsidRPr="003650BF">
              <w:t>$292</w:t>
            </w:r>
          </w:p>
        </w:tc>
        <w:tc>
          <w:tcPr>
            <w:tcW w:w="460" w:type="pct"/>
          </w:tcPr>
          <w:p w14:paraId="6D99A738" w14:textId="77777777" w:rsidR="00821024" w:rsidRPr="003650BF" w:rsidRDefault="006A32BE">
            <w:pPr>
              <w:pStyle w:val="BodyText"/>
              <w:spacing w:before="100" w:after="100"/>
              <w:jc w:val="center"/>
            </w:pPr>
            <w:r w:rsidRPr="003650BF">
              <w:t>$348</w:t>
            </w:r>
          </w:p>
        </w:tc>
        <w:tc>
          <w:tcPr>
            <w:tcW w:w="460" w:type="pct"/>
          </w:tcPr>
          <w:p w14:paraId="3AB10788" w14:textId="77777777" w:rsidR="00821024" w:rsidRPr="003650BF" w:rsidRDefault="006A32BE">
            <w:pPr>
              <w:pStyle w:val="BodyText"/>
              <w:spacing w:before="100" w:after="100"/>
              <w:jc w:val="center"/>
            </w:pPr>
            <w:r w:rsidRPr="003650BF">
              <w:t>$388</w:t>
            </w:r>
          </w:p>
        </w:tc>
        <w:tc>
          <w:tcPr>
            <w:tcW w:w="460" w:type="pct"/>
          </w:tcPr>
          <w:p w14:paraId="347AAD5F" w14:textId="77777777" w:rsidR="00821024" w:rsidRPr="003650BF" w:rsidRDefault="006A32BE">
            <w:pPr>
              <w:pStyle w:val="BodyText"/>
              <w:spacing w:before="100" w:after="100"/>
              <w:jc w:val="center"/>
            </w:pPr>
            <w:r w:rsidRPr="003650BF">
              <w:t>$428</w:t>
            </w:r>
          </w:p>
        </w:tc>
        <w:tc>
          <w:tcPr>
            <w:tcW w:w="460" w:type="pct"/>
          </w:tcPr>
          <w:p w14:paraId="6159DB7E" w14:textId="77777777" w:rsidR="00821024" w:rsidRPr="003650BF" w:rsidRDefault="006A32BE">
            <w:pPr>
              <w:pStyle w:val="BodyText"/>
              <w:spacing w:before="100" w:after="100"/>
              <w:jc w:val="center"/>
            </w:pPr>
            <w:r w:rsidRPr="003650BF">
              <w:t>$468</w:t>
            </w:r>
          </w:p>
        </w:tc>
        <w:tc>
          <w:tcPr>
            <w:tcW w:w="460" w:type="pct"/>
          </w:tcPr>
          <w:p w14:paraId="4F4663A3" w14:textId="77777777" w:rsidR="00821024" w:rsidRPr="003650BF" w:rsidRDefault="006A32BE">
            <w:pPr>
              <w:pStyle w:val="BodyText"/>
              <w:spacing w:before="100" w:after="100"/>
              <w:jc w:val="center"/>
            </w:pPr>
            <w:r w:rsidRPr="003650BF">
              <w:t>$588</w:t>
            </w:r>
          </w:p>
        </w:tc>
        <w:tc>
          <w:tcPr>
            <w:tcW w:w="460" w:type="pct"/>
          </w:tcPr>
          <w:p w14:paraId="5A694F83" w14:textId="77777777" w:rsidR="00821024" w:rsidRPr="003650BF" w:rsidRDefault="006A32BE">
            <w:pPr>
              <w:pStyle w:val="BodyText"/>
              <w:spacing w:before="100" w:after="100"/>
              <w:jc w:val="center"/>
            </w:pPr>
            <w:r w:rsidRPr="003650BF">
              <w:t>$628</w:t>
            </w:r>
          </w:p>
        </w:tc>
        <w:tc>
          <w:tcPr>
            <w:tcW w:w="460" w:type="pct"/>
          </w:tcPr>
          <w:p w14:paraId="151C32A1" w14:textId="77777777" w:rsidR="00821024" w:rsidRPr="003650BF" w:rsidRDefault="006A32BE">
            <w:pPr>
              <w:pStyle w:val="BodyText"/>
              <w:spacing w:before="100" w:after="100"/>
              <w:jc w:val="center"/>
            </w:pPr>
            <w:r w:rsidRPr="003650BF">
              <w:t>$668</w:t>
            </w:r>
          </w:p>
        </w:tc>
      </w:tr>
      <w:tr w:rsidR="00821024" w:rsidRPr="003650BF" w14:paraId="2ECFC5B9" w14:textId="77777777">
        <w:tc>
          <w:tcPr>
            <w:tcW w:w="957" w:type="pct"/>
          </w:tcPr>
          <w:p w14:paraId="20B5611F" w14:textId="77777777" w:rsidR="00821024" w:rsidRPr="003650BF" w:rsidRDefault="006A32BE">
            <w:pPr>
              <w:pStyle w:val="BodyText"/>
              <w:spacing w:before="100" w:after="100"/>
            </w:pPr>
            <w:r w:rsidRPr="003650BF">
              <w:lastRenderedPageBreak/>
              <w:t xml:space="preserve">Months 16 – 18 (60% of the Initial </w:t>
            </w:r>
            <w:r w:rsidRPr="003650BF">
              <w:rPr>
                <w:i/>
              </w:rPr>
              <w:t>Cancellation fee</w:t>
            </w:r>
            <w:r w:rsidRPr="003650BF">
              <w:t>)</w:t>
            </w:r>
          </w:p>
        </w:tc>
        <w:tc>
          <w:tcPr>
            <w:tcW w:w="822" w:type="pct"/>
          </w:tcPr>
          <w:p w14:paraId="695B9F2D" w14:textId="77777777" w:rsidR="00821024" w:rsidRPr="003650BF" w:rsidRDefault="006A32BE">
            <w:pPr>
              <w:pStyle w:val="BodyText"/>
              <w:spacing w:before="100" w:after="100"/>
              <w:jc w:val="center"/>
            </w:pPr>
            <w:r w:rsidRPr="003650BF">
              <w:t>$219</w:t>
            </w:r>
          </w:p>
        </w:tc>
        <w:tc>
          <w:tcPr>
            <w:tcW w:w="460" w:type="pct"/>
          </w:tcPr>
          <w:p w14:paraId="7AF67509" w14:textId="77777777" w:rsidR="00821024" w:rsidRPr="003650BF" w:rsidRDefault="006A32BE">
            <w:pPr>
              <w:pStyle w:val="BodyText"/>
              <w:spacing w:before="100" w:after="100"/>
              <w:jc w:val="center"/>
            </w:pPr>
            <w:r w:rsidRPr="003650BF">
              <w:t>$261</w:t>
            </w:r>
          </w:p>
        </w:tc>
        <w:tc>
          <w:tcPr>
            <w:tcW w:w="460" w:type="pct"/>
          </w:tcPr>
          <w:p w14:paraId="5BF4C57E" w14:textId="77777777" w:rsidR="00821024" w:rsidRPr="003650BF" w:rsidRDefault="006A32BE">
            <w:pPr>
              <w:pStyle w:val="BodyText"/>
              <w:spacing w:before="100" w:after="100"/>
              <w:jc w:val="center"/>
            </w:pPr>
            <w:r w:rsidRPr="003650BF">
              <w:t>$291</w:t>
            </w:r>
          </w:p>
        </w:tc>
        <w:tc>
          <w:tcPr>
            <w:tcW w:w="460" w:type="pct"/>
          </w:tcPr>
          <w:p w14:paraId="584949EA" w14:textId="77777777" w:rsidR="00821024" w:rsidRPr="003650BF" w:rsidRDefault="006A32BE">
            <w:pPr>
              <w:pStyle w:val="BodyText"/>
              <w:spacing w:before="100" w:after="100"/>
              <w:jc w:val="center"/>
            </w:pPr>
            <w:r w:rsidRPr="003650BF">
              <w:t>$321</w:t>
            </w:r>
          </w:p>
        </w:tc>
        <w:tc>
          <w:tcPr>
            <w:tcW w:w="460" w:type="pct"/>
          </w:tcPr>
          <w:p w14:paraId="0EA5795E" w14:textId="77777777" w:rsidR="00821024" w:rsidRPr="003650BF" w:rsidRDefault="006A32BE">
            <w:pPr>
              <w:pStyle w:val="BodyText"/>
              <w:spacing w:before="100" w:after="100"/>
              <w:jc w:val="center"/>
            </w:pPr>
            <w:r w:rsidRPr="003650BF">
              <w:t>$351</w:t>
            </w:r>
          </w:p>
        </w:tc>
        <w:tc>
          <w:tcPr>
            <w:tcW w:w="460" w:type="pct"/>
          </w:tcPr>
          <w:p w14:paraId="7D2DB913" w14:textId="77777777" w:rsidR="00821024" w:rsidRPr="003650BF" w:rsidRDefault="006A32BE">
            <w:pPr>
              <w:pStyle w:val="BodyText"/>
              <w:spacing w:before="100" w:after="100"/>
              <w:jc w:val="center"/>
            </w:pPr>
            <w:r w:rsidRPr="003650BF">
              <w:t>$441</w:t>
            </w:r>
          </w:p>
        </w:tc>
        <w:tc>
          <w:tcPr>
            <w:tcW w:w="460" w:type="pct"/>
          </w:tcPr>
          <w:p w14:paraId="5E221B5E" w14:textId="77777777" w:rsidR="00821024" w:rsidRPr="003650BF" w:rsidRDefault="006A32BE">
            <w:pPr>
              <w:pStyle w:val="BodyText"/>
              <w:spacing w:before="100" w:after="100"/>
              <w:jc w:val="center"/>
            </w:pPr>
            <w:r w:rsidRPr="003650BF">
              <w:t>$471</w:t>
            </w:r>
          </w:p>
        </w:tc>
        <w:tc>
          <w:tcPr>
            <w:tcW w:w="460" w:type="pct"/>
          </w:tcPr>
          <w:p w14:paraId="5D80BC97" w14:textId="77777777" w:rsidR="00821024" w:rsidRPr="003650BF" w:rsidRDefault="006A32BE">
            <w:pPr>
              <w:pStyle w:val="BodyText"/>
              <w:spacing w:before="100" w:after="100"/>
              <w:jc w:val="center"/>
            </w:pPr>
            <w:r w:rsidRPr="003650BF">
              <w:t>$501</w:t>
            </w:r>
          </w:p>
        </w:tc>
      </w:tr>
      <w:tr w:rsidR="00821024" w:rsidRPr="003650BF" w14:paraId="0A2C1224" w14:textId="77777777">
        <w:tc>
          <w:tcPr>
            <w:tcW w:w="957" w:type="pct"/>
          </w:tcPr>
          <w:p w14:paraId="73E10E04"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822" w:type="pct"/>
          </w:tcPr>
          <w:p w14:paraId="1BE3980E" w14:textId="77777777" w:rsidR="00821024" w:rsidRPr="003650BF" w:rsidRDefault="006A32BE">
            <w:pPr>
              <w:pStyle w:val="BodyText"/>
              <w:spacing w:before="100" w:after="100"/>
              <w:jc w:val="center"/>
            </w:pPr>
            <w:r w:rsidRPr="003650BF">
              <w:t>$146</w:t>
            </w:r>
          </w:p>
        </w:tc>
        <w:tc>
          <w:tcPr>
            <w:tcW w:w="460" w:type="pct"/>
          </w:tcPr>
          <w:p w14:paraId="054D1A72" w14:textId="77777777" w:rsidR="00821024" w:rsidRPr="003650BF" w:rsidRDefault="006A32BE">
            <w:pPr>
              <w:pStyle w:val="BodyText"/>
              <w:spacing w:before="100" w:after="100"/>
              <w:jc w:val="center"/>
            </w:pPr>
            <w:r w:rsidRPr="003650BF">
              <w:t>$174</w:t>
            </w:r>
          </w:p>
        </w:tc>
        <w:tc>
          <w:tcPr>
            <w:tcW w:w="460" w:type="pct"/>
          </w:tcPr>
          <w:p w14:paraId="79FC3438" w14:textId="77777777" w:rsidR="00821024" w:rsidRPr="003650BF" w:rsidRDefault="006A32BE">
            <w:pPr>
              <w:pStyle w:val="BodyText"/>
              <w:spacing w:before="100" w:after="100"/>
              <w:jc w:val="center"/>
            </w:pPr>
            <w:r w:rsidRPr="003650BF">
              <w:t>$194</w:t>
            </w:r>
          </w:p>
        </w:tc>
        <w:tc>
          <w:tcPr>
            <w:tcW w:w="460" w:type="pct"/>
          </w:tcPr>
          <w:p w14:paraId="5B6C3A02" w14:textId="77777777" w:rsidR="00821024" w:rsidRPr="003650BF" w:rsidRDefault="006A32BE">
            <w:pPr>
              <w:pStyle w:val="BodyText"/>
              <w:spacing w:before="100" w:after="100"/>
              <w:jc w:val="center"/>
            </w:pPr>
            <w:r w:rsidRPr="003650BF">
              <w:t>$214</w:t>
            </w:r>
          </w:p>
        </w:tc>
        <w:tc>
          <w:tcPr>
            <w:tcW w:w="460" w:type="pct"/>
          </w:tcPr>
          <w:p w14:paraId="61FA4DB2" w14:textId="77777777" w:rsidR="00821024" w:rsidRPr="003650BF" w:rsidRDefault="006A32BE">
            <w:pPr>
              <w:pStyle w:val="BodyText"/>
              <w:spacing w:before="100" w:after="100"/>
              <w:jc w:val="center"/>
            </w:pPr>
            <w:r w:rsidRPr="003650BF">
              <w:t>$234</w:t>
            </w:r>
          </w:p>
        </w:tc>
        <w:tc>
          <w:tcPr>
            <w:tcW w:w="460" w:type="pct"/>
          </w:tcPr>
          <w:p w14:paraId="5A837FE0" w14:textId="77777777" w:rsidR="00821024" w:rsidRPr="003650BF" w:rsidRDefault="006A32BE">
            <w:pPr>
              <w:pStyle w:val="BodyText"/>
              <w:spacing w:before="100" w:after="100"/>
              <w:jc w:val="center"/>
            </w:pPr>
            <w:r w:rsidRPr="003650BF">
              <w:t>$294</w:t>
            </w:r>
          </w:p>
        </w:tc>
        <w:tc>
          <w:tcPr>
            <w:tcW w:w="460" w:type="pct"/>
          </w:tcPr>
          <w:p w14:paraId="01CDA8E5" w14:textId="77777777" w:rsidR="00821024" w:rsidRPr="003650BF" w:rsidRDefault="006A32BE">
            <w:pPr>
              <w:pStyle w:val="BodyText"/>
              <w:spacing w:before="100" w:after="100"/>
              <w:jc w:val="center"/>
            </w:pPr>
            <w:r w:rsidRPr="003650BF">
              <w:t>$314</w:t>
            </w:r>
          </w:p>
        </w:tc>
        <w:tc>
          <w:tcPr>
            <w:tcW w:w="460" w:type="pct"/>
          </w:tcPr>
          <w:p w14:paraId="49D4F79D" w14:textId="77777777" w:rsidR="00821024" w:rsidRPr="003650BF" w:rsidRDefault="006A32BE">
            <w:pPr>
              <w:pStyle w:val="BodyText"/>
              <w:spacing w:before="100" w:after="100"/>
              <w:jc w:val="center"/>
            </w:pPr>
            <w:r w:rsidRPr="003650BF">
              <w:t>$334</w:t>
            </w:r>
          </w:p>
        </w:tc>
      </w:tr>
      <w:tr w:rsidR="00821024" w:rsidRPr="003650BF" w14:paraId="2CB35CDE" w14:textId="77777777">
        <w:tc>
          <w:tcPr>
            <w:tcW w:w="957" w:type="pct"/>
          </w:tcPr>
          <w:p w14:paraId="57C099DC"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822" w:type="pct"/>
          </w:tcPr>
          <w:p w14:paraId="12DB8243" w14:textId="77777777" w:rsidR="00821024" w:rsidRPr="003650BF" w:rsidRDefault="006A32BE">
            <w:pPr>
              <w:pStyle w:val="BodyText"/>
              <w:spacing w:before="100" w:after="100"/>
              <w:jc w:val="center"/>
            </w:pPr>
            <w:r w:rsidRPr="003650BF">
              <w:t>$73</w:t>
            </w:r>
          </w:p>
        </w:tc>
        <w:tc>
          <w:tcPr>
            <w:tcW w:w="460" w:type="pct"/>
          </w:tcPr>
          <w:p w14:paraId="0A21090D" w14:textId="77777777" w:rsidR="00821024" w:rsidRPr="003650BF" w:rsidRDefault="006A32BE">
            <w:pPr>
              <w:pStyle w:val="BodyText"/>
              <w:spacing w:before="100" w:after="100"/>
              <w:jc w:val="center"/>
            </w:pPr>
            <w:r w:rsidRPr="003650BF">
              <w:t>$87</w:t>
            </w:r>
          </w:p>
        </w:tc>
        <w:tc>
          <w:tcPr>
            <w:tcW w:w="460" w:type="pct"/>
          </w:tcPr>
          <w:p w14:paraId="306500DB" w14:textId="77777777" w:rsidR="00821024" w:rsidRPr="003650BF" w:rsidRDefault="006A32BE">
            <w:pPr>
              <w:pStyle w:val="BodyText"/>
              <w:spacing w:before="100" w:after="100"/>
              <w:jc w:val="center"/>
            </w:pPr>
            <w:r w:rsidRPr="003650BF">
              <w:t>$97</w:t>
            </w:r>
          </w:p>
        </w:tc>
        <w:tc>
          <w:tcPr>
            <w:tcW w:w="460" w:type="pct"/>
          </w:tcPr>
          <w:p w14:paraId="2DDE8FD3" w14:textId="77777777" w:rsidR="00821024" w:rsidRPr="003650BF" w:rsidRDefault="006A32BE">
            <w:pPr>
              <w:pStyle w:val="BodyText"/>
              <w:spacing w:before="100" w:after="100"/>
              <w:jc w:val="center"/>
            </w:pPr>
            <w:r w:rsidRPr="003650BF">
              <w:t>$107</w:t>
            </w:r>
          </w:p>
        </w:tc>
        <w:tc>
          <w:tcPr>
            <w:tcW w:w="460" w:type="pct"/>
          </w:tcPr>
          <w:p w14:paraId="4E406951" w14:textId="77777777" w:rsidR="00821024" w:rsidRPr="003650BF" w:rsidRDefault="006A32BE">
            <w:pPr>
              <w:pStyle w:val="BodyText"/>
              <w:spacing w:before="100" w:after="100"/>
              <w:jc w:val="center"/>
            </w:pPr>
            <w:r w:rsidRPr="003650BF">
              <w:t>$117</w:t>
            </w:r>
          </w:p>
        </w:tc>
        <w:tc>
          <w:tcPr>
            <w:tcW w:w="460" w:type="pct"/>
          </w:tcPr>
          <w:p w14:paraId="18153633" w14:textId="77777777" w:rsidR="00821024" w:rsidRPr="003650BF" w:rsidRDefault="006A32BE">
            <w:pPr>
              <w:pStyle w:val="BodyText"/>
              <w:spacing w:before="100" w:after="100"/>
              <w:jc w:val="center"/>
            </w:pPr>
            <w:r w:rsidRPr="003650BF">
              <w:t>$147</w:t>
            </w:r>
          </w:p>
        </w:tc>
        <w:tc>
          <w:tcPr>
            <w:tcW w:w="460" w:type="pct"/>
          </w:tcPr>
          <w:p w14:paraId="00CCF9FA" w14:textId="77777777" w:rsidR="00821024" w:rsidRPr="003650BF" w:rsidRDefault="006A32BE">
            <w:pPr>
              <w:pStyle w:val="BodyText"/>
              <w:spacing w:before="100" w:after="100"/>
              <w:jc w:val="center"/>
            </w:pPr>
            <w:r w:rsidRPr="003650BF">
              <w:t>$157</w:t>
            </w:r>
          </w:p>
        </w:tc>
        <w:tc>
          <w:tcPr>
            <w:tcW w:w="460" w:type="pct"/>
          </w:tcPr>
          <w:p w14:paraId="529EAF2E" w14:textId="77777777" w:rsidR="00821024" w:rsidRPr="003650BF" w:rsidRDefault="006A32BE">
            <w:pPr>
              <w:pStyle w:val="BodyText"/>
              <w:spacing w:before="100" w:after="100"/>
              <w:jc w:val="center"/>
            </w:pPr>
            <w:r w:rsidRPr="003650BF">
              <w:t>$167</w:t>
            </w:r>
          </w:p>
        </w:tc>
      </w:tr>
    </w:tbl>
    <w:p w14:paraId="77FE77D4" w14:textId="77777777" w:rsidR="00821024" w:rsidRPr="003650BF" w:rsidRDefault="006A32BE">
      <w:pPr>
        <w:pStyle w:val="BodyText"/>
        <w:rPr>
          <w:sz w:val="16"/>
        </w:rPr>
      </w:pPr>
      <w:r w:rsidRPr="003650BF">
        <w:rPr>
          <w:b/>
        </w:rPr>
        <w:br/>
      </w:r>
      <w:r w:rsidRPr="003650BF">
        <w:rPr>
          <w:b/>
          <w:sz w:val="16"/>
        </w:rPr>
        <w:t>*</w:t>
      </w:r>
      <w:r w:rsidRPr="003650BF">
        <w:rPr>
          <w:sz w:val="16"/>
        </w:rPr>
        <w:t xml:space="preserve">If </w:t>
      </w:r>
      <w:r w:rsidRPr="003650BF">
        <w:rPr>
          <w:i/>
          <w:sz w:val="16"/>
        </w:rPr>
        <w:t xml:space="preserve">you </w:t>
      </w:r>
      <w:r w:rsidRPr="003650BF">
        <w:rPr>
          <w:sz w:val="16"/>
        </w:rPr>
        <w:t xml:space="preserve">connected to the Starter 22/Advance 22 plan prior to 11 February 2004 the following </w:t>
      </w:r>
      <w:r w:rsidRPr="003650BF">
        <w:rPr>
          <w:i/>
          <w:sz w:val="16"/>
        </w:rPr>
        <w:t xml:space="preserve">cancellation fees </w:t>
      </w:r>
      <w:r w:rsidRPr="003650BF">
        <w:rPr>
          <w:sz w:val="16"/>
        </w:rPr>
        <w:t xml:space="preserve">apply instead of the fees above: Initial </w:t>
      </w:r>
      <w:r w:rsidRPr="003650BF">
        <w:rPr>
          <w:i/>
          <w:sz w:val="16"/>
        </w:rPr>
        <w:t>Cancellation fee</w:t>
      </w:r>
      <w:r w:rsidRPr="003650BF">
        <w:rPr>
          <w:sz w:val="16"/>
        </w:rPr>
        <w:t xml:space="preserve"> $135, Month 13-15 $108, Month 16-18 $81, Month 19-21 $54, Month 22-24 $27.</w:t>
      </w:r>
    </w:p>
    <w:p w14:paraId="7847EF48" w14:textId="77777777" w:rsidR="00821024" w:rsidRPr="003650BF" w:rsidRDefault="00821024">
      <w:pPr>
        <w:pStyle w:val="BodyText"/>
      </w:pPr>
    </w:p>
    <w:p w14:paraId="7AB39351" w14:textId="77777777" w:rsidR="00821024" w:rsidRPr="003650BF" w:rsidRDefault="00821024">
      <w:pPr>
        <w:pStyle w:val="BodyText"/>
        <w:sectPr w:rsidR="00821024" w:rsidRPr="003650BF" w:rsidSect="00D6755D">
          <w:headerReference w:type="default" r:id="rId129"/>
          <w:footerReference w:type="default" r:id="rId130"/>
          <w:pgSz w:w="11900" w:h="16840" w:code="9"/>
          <w:pgMar w:top="850" w:right="850" w:bottom="850" w:left="850" w:header="454" w:footer="284" w:gutter="0"/>
          <w:cols w:space="708"/>
          <w:docGrid w:linePitch="360"/>
        </w:sect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3104"/>
        <w:gridCol w:w="1504"/>
        <w:gridCol w:w="1504"/>
        <w:gridCol w:w="1503"/>
        <w:gridCol w:w="1503"/>
        <w:gridCol w:w="1503"/>
        <w:gridCol w:w="1503"/>
        <w:gridCol w:w="1503"/>
        <w:gridCol w:w="1497"/>
      </w:tblGrid>
      <w:tr w:rsidR="00821024" w:rsidRPr="003650BF" w14:paraId="18A54506" w14:textId="77777777">
        <w:trPr>
          <w:cantSplit/>
        </w:trPr>
        <w:tc>
          <w:tcPr>
            <w:tcW w:w="1026" w:type="pct"/>
          </w:tcPr>
          <w:p w14:paraId="5627757F" w14:textId="77777777" w:rsidR="00821024" w:rsidRPr="003650BF" w:rsidRDefault="006A32BE">
            <w:pPr>
              <w:pStyle w:val="BodyText"/>
              <w:spacing w:before="100" w:after="100"/>
              <w:rPr>
                <w:b/>
              </w:rPr>
            </w:pPr>
            <w:r w:rsidRPr="003650BF">
              <w:rPr>
                <w:b/>
              </w:rPr>
              <w:lastRenderedPageBreak/>
              <w:t>Table 1</w:t>
            </w:r>
          </w:p>
        </w:tc>
        <w:tc>
          <w:tcPr>
            <w:tcW w:w="497" w:type="pct"/>
          </w:tcPr>
          <w:p w14:paraId="42D378B5" w14:textId="77777777" w:rsidR="00821024" w:rsidRPr="003650BF" w:rsidRDefault="006A32BE">
            <w:pPr>
              <w:pStyle w:val="BodyText"/>
              <w:spacing w:before="100" w:after="100"/>
              <w:jc w:val="center"/>
              <w:rPr>
                <w:sz w:val="18"/>
                <w:szCs w:val="18"/>
              </w:rPr>
            </w:pPr>
            <w:r w:rsidRPr="003650BF">
              <w:rPr>
                <w:szCs w:val="18"/>
              </w:rPr>
              <w:t>Starter 22/ Advance 22 / Starter M2M / Starter BYO 22</w:t>
            </w:r>
          </w:p>
        </w:tc>
        <w:tc>
          <w:tcPr>
            <w:tcW w:w="497" w:type="pct"/>
          </w:tcPr>
          <w:p w14:paraId="45CA7CFD" w14:textId="77777777" w:rsidR="00821024" w:rsidRPr="003650BF" w:rsidRDefault="006A32BE">
            <w:pPr>
              <w:pStyle w:val="BodyText"/>
              <w:spacing w:before="100" w:after="100"/>
              <w:jc w:val="center"/>
              <w:rPr>
                <w:sz w:val="18"/>
                <w:szCs w:val="18"/>
              </w:rPr>
            </w:pPr>
            <w:r w:rsidRPr="003650BF">
              <w:rPr>
                <w:szCs w:val="18"/>
              </w:rPr>
              <w:t>Optimiser / Optimiser BYO / Optimiser M2M / Optimiser Advance 33</w:t>
            </w:r>
          </w:p>
        </w:tc>
        <w:tc>
          <w:tcPr>
            <w:tcW w:w="497" w:type="pct"/>
          </w:tcPr>
          <w:p w14:paraId="0429C976" w14:textId="77777777" w:rsidR="00821024" w:rsidRPr="003650BF" w:rsidRDefault="006A32BE">
            <w:pPr>
              <w:pStyle w:val="BodyText"/>
              <w:spacing w:before="100" w:after="100"/>
              <w:jc w:val="center"/>
              <w:rPr>
                <w:sz w:val="18"/>
                <w:szCs w:val="18"/>
              </w:rPr>
            </w:pPr>
            <w:r w:rsidRPr="003650BF">
              <w:rPr>
                <w:szCs w:val="18"/>
              </w:rPr>
              <w:t>Optimiser / Optimiser Advance 44 / Optimiser M2M</w:t>
            </w:r>
          </w:p>
        </w:tc>
        <w:tc>
          <w:tcPr>
            <w:tcW w:w="497" w:type="pct"/>
          </w:tcPr>
          <w:p w14:paraId="52225549" w14:textId="77777777" w:rsidR="00821024" w:rsidRPr="003650BF" w:rsidRDefault="006A32BE">
            <w:pPr>
              <w:pStyle w:val="BodyText"/>
              <w:spacing w:before="100" w:after="100"/>
              <w:jc w:val="center"/>
              <w:rPr>
                <w:sz w:val="18"/>
                <w:szCs w:val="18"/>
              </w:rPr>
            </w:pPr>
            <w:r w:rsidRPr="003650BF">
              <w:rPr>
                <w:szCs w:val="18"/>
              </w:rPr>
              <w:t>Optimiser / Optimiser BYO / Optimiser M2M / Optimiser Advance 55</w:t>
            </w:r>
          </w:p>
        </w:tc>
        <w:tc>
          <w:tcPr>
            <w:tcW w:w="497" w:type="pct"/>
          </w:tcPr>
          <w:p w14:paraId="0A2EABD0" w14:textId="77777777" w:rsidR="00821024" w:rsidRPr="003650BF" w:rsidRDefault="006A32BE">
            <w:pPr>
              <w:pStyle w:val="BodyText"/>
              <w:spacing w:before="100" w:after="100"/>
              <w:jc w:val="center"/>
              <w:rPr>
                <w:sz w:val="18"/>
                <w:szCs w:val="18"/>
              </w:rPr>
            </w:pPr>
            <w:r w:rsidRPr="003650BF">
              <w:rPr>
                <w:szCs w:val="18"/>
              </w:rPr>
              <w:t>Optimiser / Optimiser BYO / Optimiser M2M / Optimiser Advance 77</w:t>
            </w:r>
          </w:p>
        </w:tc>
        <w:tc>
          <w:tcPr>
            <w:tcW w:w="497" w:type="pct"/>
          </w:tcPr>
          <w:p w14:paraId="3B81F951" w14:textId="77777777" w:rsidR="00821024" w:rsidRPr="003650BF" w:rsidRDefault="006A32BE">
            <w:pPr>
              <w:pStyle w:val="BodyText"/>
              <w:spacing w:before="100" w:after="100"/>
              <w:jc w:val="center"/>
              <w:rPr>
                <w:sz w:val="18"/>
                <w:szCs w:val="18"/>
              </w:rPr>
            </w:pPr>
            <w:r w:rsidRPr="003650BF">
              <w:rPr>
                <w:szCs w:val="18"/>
              </w:rPr>
              <w:t>Optimiser / Optimiser BYO / Optimiser M2M / Optimiser Advance 99</w:t>
            </w:r>
          </w:p>
        </w:tc>
        <w:tc>
          <w:tcPr>
            <w:tcW w:w="497" w:type="pct"/>
          </w:tcPr>
          <w:p w14:paraId="04467F75" w14:textId="77777777" w:rsidR="00821024" w:rsidRPr="003650BF" w:rsidRDefault="006A32BE">
            <w:pPr>
              <w:pStyle w:val="BodyText"/>
              <w:spacing w:before="100" w:after="100"/>
              <w:jc w:val="center"/>
              <w:rPr>
                <w:sz w:val="18"/>
                <w:szCs w:val="18"/>
              </w:rPr>
            </w:pPr>
            <w:r w:rsidRPr="003650BF">
              <w:rPr>
                <w:szCs w:val="18"/>
              </w:rPr>
              <w:t>Optimiser / Optimiser BYO / Optimiser M2M / Optimiser Advance 150+</w:t>
            </w:r>
          </w:p>
        </w:tc>
        <w:tc>
          <w:tcPr>
            <w:tcW w:w="497" w:type="pct"/>
          </w:tcPr>
          <w:p w14:paraId="1F94559E" w14:textId="77777777" w:rsidR="00821024" w:rsidRPr="003650BF" w:rsidRDefault="006A32BE">
            <w:pPr>
              <w:pStyle w:val="BodyText"/>
              <w:spacing w:before="100" w:after="100"/>
              <w:jc w:val="center"/>
              <w:rPr>
                <w:szCs w:val="18"/>
              </w:rPr>
            </w:pPr>
            <w:r w:rsidRPr="003650BF">
              <w:rPr>
                <w:szCs w:val="18"/>
              </w:rPr>
              <w:t>Optimiser Advance 250+ / Optimiser M2M</w:t>
            </w:r>
          </w:p>
        </w:tc>
      </w:tr>
      <w:tr w:rsidR="00821024" w:rsidRPr="003650BF" w14:paraId="016269D8" w14:textId="77777777">
        <w:trPr>
          <w:cantSplit/>
          <w:trHeight w:val="907"/>
        </w:trPr>
        <w:tc>
          <w:tcPr>
            <w:tcW w:w="1026" w:type="pct"/>
          </w:tcPr>
          <w:p w14:paraId="1755BA9E" w14:textId="77777777" w:rsidR="00821024" w:rsidRPr="003650BF" w:rsidRDefault="006A32BE">
            <w:pPr>
              <w:pStyle w:val="BodyText"/>
              <w:spacing w:before="100" w:after="100"/>
              <w:rPr>
                <w:b/>
              </w:rPr>
            </w:pPr>
            <w:r w:rsidRPr="003650BF">
              <w:rPr>
                <w:b/>
              </w:rPr>
              <w:t xml:space="preserve">Monthly </w:t>
            </w:r>
            <w:r w:rsidRPr="003650BF">
              <w:rPr>
                <w:b/>
                <w:i/>
              </w:rPr>
              <w:t xml:space="preserve">access fee </w:t>
            </w:r>
          </w:p>
        </w:tc>
        <w:tc>
          <w:tcPr>
            <w:tcW w:w="497" w:type="pct"/>
          </w:tcPr>
          <w:p w14:paraId="4EE50528" w14:textId="77777777" w:rsidR="00821024" w:rsidRPr="003650BF" w:rsidRDefault="006A32BE">
            <w:pPr>
              <w:pStyle w:val="BodyText"/>
              <w:spacing w:before="100" w:after="100"/>
              <w:jc w:val="center"/>
            </w:pPr>
            <w:r w:rsidRPr="003650BF">
              <w:t>$22.00</w:t>
            </w:r>
          </w:p>
        </w:tc>
        <w:tc>
          <w:tcPr>
            <w:tcW w:w="497" w:type="pct"/>
          </w:tcPr>
          <w:p w14:paraId="4303AD7E" w14:textId="77777777" w:rsidR="00821024" w:rsidRPr="003650BF" w:rsidRDefault="006A32BE">
            <w:pPr>
              <w:pStyle w:val="BodyText"/>
              <w:spacing w:before="100" w:after="100"/>
              <w:jc w:val="center"/>
            </w:pPr>
            <w:r w:rsidRPr="003650BF">
              <w:t>$33.00</w:t>
            </w:r>
          </w:p>
        </w:tc>
        <w:tc>
          <w:tcPr>
            <w:tcW w:w="497" w:type="pct"/>
          </w:tcPr>
          <w:p w14:paraId="7F238C11" w14:textId="77777777" w:rsidR="00821024" w:rsidRPr="003650BF" w:rsidRDefault="006A32BE">
            <w:pPr>
              <w:pStyle w:val="BodyText"/>
              <w:spacing w:before="100" w:after="100"/>
              <w:jc w:val="center"/>
            </w:pPr>
            <w:r w:rsidRPr="003650BF">
              <w:t>$44.00</w:t>
            </w:r>
          </w:p>
        </w:tc>
        <w:tc>
          <w:tcPr>
            <w:tcW w:w="497" w:type="pct"/>
          </w:tcPr>
          <w:p w14:paraId="11C16B74" w14:textId="77777777" w:rsidR="00821024" w:rsidRPr="003650BF" w:rsidRDefault="006A32BE">
            <w:pPr>
              <w:pStyle w:val="BodyText"/>
              <w:spacing w:before="100" w:after="100"/>
              <w:jc w:val="center"/>
            </w:pPr>
            <w:r w:rsidRPr="003650BF">
              <w:t>$55.00</w:t>
            </w:r>
          </w:p>
        </w:tc>
        <w:tc>
          <w:tcPr>
            <w:tcW w:w="497" w:type="pct"/>
          </w:tcPr>
          <w:p w14:paraId="4443FD9C" w14:textId="77777777" w:rsidR="00821024" w:rsidRPr="003650BF" w:rsidRDefault="006A32BE">
            <w:pPr>
              <w:pStyle w:val="BodyText"/>
              <w:spacing w:before="100" w:after="100"/>
              <w:jc w:val="center"/>
            </w:pPr>
            <w:r w:rsidRPr="003650BF">
              <w:t>$77.00</w:t>
            </w:r>
          </w:p>
        </w:tc>
        <w:tc>
          <w:tcPr>
            <w:tcW w:w="497" w:type="pct"/>
          </w:tcPr>
          <w:p w14:paraId="7F65138C" w14:textId="77777777" w:rsidR="00821024" w:rsidRPr="003650BF" w:rsidRDefault="006A32BE">
            <w:pPr>
              <w:pStyle w:val="BodyText"/>
              <w:spacing w:before="100" w:after="100"/>
              <w:jc w:val="center"/>
            </w:pPr>
            <w:r w:rsidRPr="003650BF">
              <w:t>$99.00</w:t>
            </w:r>
          </w:p>
        </w:tc>
        <w:tc>
          <w:tcPr>
            <w:tcW w:w="497" w:type="pct"/>
          </w:tcPr>
          <w:p w14:paraId="63ABE5CE" w14:textId="77777777" w:rsidR="00821024" w:rsidRPr="003650BF" w:rsidRDefault="006A32BE">
            <w:pPr>
              <w:pStyle w:val="BodyText"/>
              <w:spacing w:before="100" w:after="100"/>
              <w:jc w:val="center"/>
            </w:pPr>
            <w:r w:rsidRPr="003650BF">
              <w:t>$150.00</w:t>
            </w:r>
          </w:p>
        </w:tc>
        <w:tc>
          <w:tcPr>
            <w:tcW w:w="497" w:type="pct"/>
          </w:tcPr>
          <w:p w14:paraId="549C0B18" w14:textId="77777777" w:rsidR="00821024" w:rsidRPr="003650BF" w:rsidRDefault="006A32BE">
            <w:pPr>
              <w:pStyle w:val="BodyText"/>
              <w:spacing w:before="100" w:after="100"/>
              <w:jc w:val="center"/>
            </w:pPr>
            <w:r w:rsidRPr="003650BF">
              <w:t>$250.00</w:t>
            </w:r>
          </w:p>
        </w:tc>
      </w:tr>
      <w:tr w:rsidR="00821024" w:rsidRPr="003650BF" w14:paraId="1C6C2518" w14:textId="77777777">
        <w:trPr>
          <w:cantSplit/>
          <w:trHeight w:val="1078"/>
        </w:trPr>
        <w:tc>
          <w:tcPr>
            <w:tcW w:w="1026" w:type="pct"/>
            <w:tcBorders>
              <w:bottom w:val="nil"/>
            </w:tcBorders>
          </w:tcPr>
          <w:p w14:paraId="378339F1" w14:textId="77777777" w:rsidR="00821024" w:rsidRPr="003650BF" w:rsidRDefault="006A32BE">
            <w:pPr>
              <w:pStyle w:val="BodyText"/>
              <w:spacing w:before="100" w:after="100"/>
              <w:rPr>
                <w:b/>
              </w:rPr>
            </w:pPr>
            <w:r w:rsidRPr="003650BF">
              <w:rPr>
                <w:b/>
              </w:rPr>
              <w:t xml:space="preserve">Included Call credits on M2M and 24 Month </w:t>
            </w:r>
            <w:r w:rsidRPr="003650BF">
              <w:rPr>
                <w:b/>
                <w:i/>
              </w:rPr>
              <w:t>agreements</w:t>
            </w:r>
          </w:p>
        </w:tc>
        <w:tc>
          <w:tcPr>
            <w:tcW w:w="497" w:type="pct"/>
            <w:tcBorders>
              <w:bottom w:val="nil"/>
            </w:tcBorders>
          </w:tcPr>
          <w:p w14:paraId="4052AE6A" w14:textId="77777777" w:rsidR="00821024" w:rsidRPr="003650BF" w:rsidRDefault="006A32BE">
            <w:pPr>
              <w:pStyle w:val="BodyText"/>
              <w:spacing w:before="100" w:after="100"/>
              <w:jc w:val="center"/>
            </w:pPr>
            <w:r w:rsidRPr="003650BF">
              <w:t>$22.00</w:t>
            </w:r>
          </w:p>
        </w:tc>
        <w:tc>
          <w:tcPr>
            <w:tcW w:w="497" w:type="pct"/>
            <w:tcBorders>
              <w:bottom w:val="nil"/>
            </w:tcBorders>
          </w:tcPr>
          <w:p w14:paraId="3EF9F1F9" w14:textId="77777777" w:rsidR="00821024" w:rsidRPr="003650BF" w:rsidRDefault="006A32BE">
            <w:pPr>
              <w:pStyle w:val="BodyText"/>
              <w:spacing w:before="100" w:after="100"/>
              <w:jc w:val="center"/>
            </w:pPr>
            <w:r w:rsidRPr="003650BF">
              <w:t>$33.00</w:t>
            </w:r>
          </w:p>
        </w:tc>
        <w:tc>
          <w:tcPr>
            <w:tcW w:w="497" w:type="pct"/>
            <w:tcBorders>
              <w:bottom w:val="nil"/>
            </w:tcBorders>
          </w:tcPr>
          <w:p w14:paraId="15C4B2A7" w14:textId="77777777" w:rsidR="00821024" w:rsidRPr="003650BF" w:rsidRDefault="006A32BE">
            <w:pPr>
              <w:pStyle w:val="BodyText"/>
              <w:spacing w:before="100" w:after="100"/>
              <w:jc w:val="center"/>
            </w:pPr>
            <w:r w:rsidRPr="003650BF">
              <w:t>$44.00</w:t>
            </w:r>
          </w:p>
        </w:tc>
        <w:tc>
          <w:tcPr>
            <w:tcW w:w="497" w:type="pct"/>
            <w:tcBorders>
              <w:bottom w:val="nil"/>
            </w:tcBorders>
          </w:tcPr>
          <w:p w14:paraId="3606784D" w14:textId="77777777" w:rsidR="00821024" w:rsidRPr="003650BF" w:rsidRDefault="006A32BE">
            <w:pPr>
              <w:pStyle w:val="BodyText"/>
              <w:spacing w:before="100" w:after="100"/>
              <w:jc w:val="center"/>
            </w:pPr>
            <w:r w:rsidRPr="003650BF">
              <w:t>$55.00</w:t>
            </w:r>
          </w:p>
        </w:tc>
        <w:tc>
          <w:tcPr>
            <w:tcW w:w="497" w:type="pct"/>
            <w:tcBorders>
              <w:bottom w:val="nil"/>
            </w:tcBorders>
          </w:tcPr>
          <w:p w14:paraId="3141EE53" w14:textId="77777777" w:rsidR="00821024" w:rsidRPr="003650BF" w:rsidRDefault="006A32BE">
            <w:pPr>
              <w:pStyle w:val="BodyText"/>
              <w:spacing w:before="100" w:after="100"/>
              <w:jc w:val="center"/>
            </w:pPr>
            <w:r w:rsidRPr="003650BF">
              <w:t>$77.00</w:t>
            </w:r>
          </w:p>
        </w:tc>
        <w:tc>
          <w:tcPr>
            <w:tcW w:w="497" w:type="pct"/>
            <w:tcBorders>
              <w:bottom w:val="nil"/>
            </w:tcBorders>
          </w:tcPr>
          <w:p w14:paraId="4960C383" w14:textId="77777777" w:rsidR="00821024" w:rsidRPr="003650BF" w:rsidRDefault="006A32BE">
            <w:pPr>
              <w:pStyle w:val="BodyText"/>
              <w:spacing w:before="100" w:after="100"/>
              <w:jc w:val="center"/>
            </w:pPr>
            <w:r w:rsidRPr="003650BF">
              <w:t>$99.00</w:t>
            </w:r>
          </w:p>
        </w:tc>
        <w:tc>
          <w:tcPr>
            <w:tcW w:w="497" w:type="pct"/>
            <w:tcBorders>
              <w:bottom w:val="nil"/>
            </w:tcBorders>
          </w:tcPr>
          <w:p w14:paraId="20395EDF" w14:textId="77777777" w:rsidR="00821024" w:rsidRPr="003650BF" w:rsidRDefault="006A32BE">
            <w:pPr>
              <w:pStyle w:val="BodyText"/>
              <w:spacing w:before="100" w:after="100"/>
              <w:jc w:val="center"/>
            </w:pPr>
            <w:r w:rsidRPr="003650BF">
              <w:t>$150.00</w:t>
            </w:r>
          </w:p>
        </w:tc>
        <w:tc>
          <w:tcPr>
            <w:tcW w:w="497" w:type="pct"/>
            <w:tcBorders>
              <w:bottom w:val="nil"/>
            </w:tcBorders>
          </w:tcPr>
          <w:p w14:paraId="53F9422A" w14:textId="77777777" w:rsidR="00821024" w:rsidRPr="003650BF" w:rsidRDefault="006A32BE">
            <w:pPr>
              <w:pStyle w:val="BodyText"/>
              <w:spacing w:before="100" w:after="100"/>
              <w:jc w:val="center"/>
            </w:pPr>
            <w:r w:rsidRPr="003650BF">
              <w:t>$250.00</w:t>
            </w:r>
          </w:p>
        </w:tc>
      </w:tr>
      <w:tr w:rsidR="00821024" w:rsidRPr="003650BF" w14:paraId="07744482" w14:textId="77777777">
        <w:trPr>
          <w:cantSplit/>
        </w:trPr>
        <w:tc>
          <w:tcPr>
            <w:tcW w:w="1026" w:type="pct"/>
            <w:tcBorders>
              <w:bottom w:val="nil"/>
            </w:tcBorders>
          </w:tcPr>
          <w:p w14:paraId="7BD7C968" w14:textId="77777777" w:rsidR="00821024" w:rsidRPr="003650BF" w:rsidRDefault="006A32BE">
            <w:pPr>
              <w:pStyle w:val="BodyText"/>
              <w:spacing w:before="100" w:after="100"/>
              <w:rPr>
                <w:b/>
              </w:rPr>
            </w:pPr>
            <w:r w:rsidRPr="003650BF">
              <w:rPr>
                <w:b/>
              </w:rPr>
              <w:t>BYO bonus – extra included calls</w:t>
            </w:r>
          </w:p>
        </w:tc>
        <w:tc>
          <w:tcPr>
            <w:tcW w:w="497" w:type="pct"/>
            <w:tcBorders>
              <w:bottom w:val="nil"/>
            </w:tcBorders>
          </w:tcPr>
          <w:p w14:paraId="205683C2" w14:textId="77777777" w:rsidR="00821024" w:rsidRPr="003650BF" w:rsidRDefault="006A32BE">
            <w:pPr>
              <w:pStyle w:val="BodyText"/>
              <w:spacing w:before="100" w:after="100"/>
              <w:jc w:val="center"/>
            </w:pPr>
            <w:r w:rsidRPr="003650BF">
              <w:t>$5.00</w:t>
            </w:r>
          </w:p>
        </w:tc>
        <w:tc>
          <w:tcPr>
            <w:tcW w:w="497" w:type="pct"/>
            <w:tcBorders>
              <w:bottom w:val="nil"/>
            </w:tcBorders>
          </w:tcPr>
          <w:p w14:paraId="32096F63" w14:textId="77777777" w:rsidR="00821024" w:rsidRPr="003650BF" w:rsidRDefault="006A32BE">
            <w:pPr>
              <w:pStyle w:val="BodyText"/>
              <w:spacing w:before="100" w:after="100"/>
              <w:jc w:val="center"/>
            </w:pPr>
            <w:r w:rsidRPr="003650BF">
              <w:t>$10.00</w:t>
            </w:r>
          </w:p>
        </w:tc>
        <w:tc>
          <w:tcPr>
            <w:tcW w:w="497" w:type="pct"/>
            <w:tcBorders>
              <w:bottom w:val="nil"/>
            </w:tcBorders>
          </w:tcPr>
          <w:p w14:paraId="2F02EE80" w14:textId="77777777" w:rsidR="00821024" w:rsidRPr="003650BF" w:rsidRDefault="006A32BE">
            <w:pPr>
              <w:pStyle w:val="BodyText"/>
              <w:spacing w:before="100" w:after="100"/>
              <w:jc w:val="center"/>
            </w:pPr>
            <w:r w:rsidRPr="003650BF">
              <w:t>$12.00</w:t>
            </w:r>
          </w:p>
        </w:tc>
        <w:tc>
          <w:tcPr>
            <w:tcW w:w="497" w:type="pct"/>
            <w:tcBorders>
              <w:bottom w:val="nil"/>
            </w:tcBorders>
          </w:tcPr>
          <w:p w14:paraId="1E846D8F" w14:textId="77777777" w:rsidR="00821024" w:rsidRPr="003650BF" w:rsidRDefault="006A32BE">
            <w:pPr>
              <w:pStyle w:val="BodyText"/>
              <w:spacing w:before="100" w:after="100"/>
              <w:jc w:val="center"/>
            </w:pPr>
            <w:r w:rsidRPr="003650BF">
              <w:t>$15.00</w:t>
            </w:r>
          </w:p>
        </w:tc>
        <w:tc>
          <w:tcPr>
            <w:tcW w:w="497" w:type="pct"/>
            <w:tcBorders>
              <w:bottom w:val="nil"/>
            </w:tcBorders>
          </w:tcPr>
          <w:p w14:paraId="596BBE3F" w14:textId="77777777" w:rsidR="00821024" w:rsidRPr="003650BF" w:rsidRDefault="006A32BE">
            <w:pPr>
              <w:pStyle w:val="BodyText"/>
              <w:spacing w:before="100" w:after="100"/>
              <w:jc w:val="center"/>
            </w:pPr>
            <w:r w:rsidRPr="003650BF">
              <w:t>$20.00</w:t>
            </w:r>
          </w:p>
        </w:tc>
        <w:tc>
          <w:tcPr>
            <w:tcW w:w="497" w:type="pct"/>
            <w:tcBorders>
              <w:bottom w:val="nil"/>
            </w:tcBorders>
          </w:tcPr>
          <w:p w14:paraId="156E52AD" w14:textId="77777777" w:rsidR="00821024" w:rsidRPr="003650BF" w:rsidRDefault="006A32BE">
            <w:pPr>
              <w:pStyle w:val="BodyText"/>
              <w:spacing w:before="100" w:after="100"/>
              <w:jc w:val="center"/>
            </w:pPr>
            <w:r w:rsidRPr="003650BF">
              <w:t>$25.00</w:t>
            </w:r>
          </w:p>
        </w:tc>
        <w:tc>
          <w:tcPr>
            <w:tcW w:w="497" w:type="pct"/>
            <w:tcBorders>
              <w:bottom w:val="nil"/>
            </w:tcBorders>
          </w:tcPr>
          <w:p w14:paraId="44667DE1" w14:textId="77777777" w:rsidR="00821024" w:rsidRPr="003650BF" w:rsidRDefault="006A32BE">
            <w:pPr>
              <w:pStyle w:val="BodyText"/>
              <w:spacing w:before="100" w:after="100"/>
              <w:jc w:val="center"/>
            </w:pPr>
            <w:r w:rsidRPr="003650BF">
              <w:t>$30.00</w:t>
            </w:r>
          </w:p>
        </w:tc>
        <w:tc>
          <w:tcPr>
            <w:tcW w:w="497" w:type="pct"/>
            <w:tcBorders>
              <w:bottom w:val="nil"/>
            </w:tcBorders>
          </w:tcPr>
          <w:p w14:paraId="2AF80212" w14:textId="77777777" w:rsidR="00821024" w:rsidRPr="003650BF" w:rsidRDefault="006A32BE">
            <w:pPr>
              <w:pStyle w:val="BodyText"/>
              <w:spacing w:before="100" w:after="100"/>
              <w:jc w:val="center"/>
            </w:pPr>
            <w:r w:rsidRPr="003650BF">
              <w:t>N/A</w:t>
            </w:r>
          </w:p>
        </w:tc>
      </w:tr>
      <w:tr w:rsidR="00821024" w:rsidRPr="003650BF" w14:paraId="1D5761FD" w14:textId="77777777">
        <w:trPr>
          <w:cantSplit/>
          <w:trHeight w:val="779"/>
        </w:trPr>
        <w:tc>
          <w:tcPr>
            <w:tcW w:w="1026" w:type="pct"/>
            <w:tcBorders>
              <w:bottom w:val="nil"/>
            </w:tcBorders>
          </w:tcPr>
          <w:p w14:paraId="1274EC25" w14:textId="77777777" w:rsidR="00821024" w:rsidRPr="003650BF" w:rsidRDefault="006A32BE">
            <w:pPr>
              <w:pStyle w:val="BodyText"/>
              <w:spacing w:before="100" w:after="100"/>
              <w:rPr>
                <w:b/>
              </w:rPr>
            </w:pPr>
            <w:r w:rsidRPr="003650BF">
              <w:rPr>
                <w:b/>
              </w:rPr>
              <w:t xml:space="preserve">Call Charges </w:t>
            </w:r>
            <w:r w:rsidRPr="003650BF">
              <w:t>(per 30 seconds)</w:t>
            </w:r>
          </w:p>
        </w:tc>
        <w:tc>
          <w:tcPr>
            <w:tcW w:w="497" w:type="pct"/>
            <w:tcBorders>
              <w:bottom w:val="nil"/>
            </w:tcBorders>
          </w:tcPr>
          <w:p w14:paraId="2A9414C5" w14:textId="77777777" w:rsidR="00821024" w:rsidRPr="003650BF" w:rsidRDefault="006A32BE">
            <w:pPr>
              <w:pStyle w:val="BodyText"/>
              <w:spacing w:before="100" w:after="100"/>
              <w:jc w:val="center"/>
            </w:pPr>
            <w:r w:rsidRPr="003650BF">
              <w:t>$0.44</w:t>
            </w:r>
          </w:p>
        </w:tc>
        <w:tc>
          <w:tcPr>
            <w:tcW w:w="497" w:type="pct"/>
            <w:tcBorders>
              <w:bottom w:val="nil"/>
            </w:tcBorders>
          </w:tcPr>
          <w:p w14:paraId="0DED8E6E" w14:textId="77777777" w:rsidR="00821024" w:rsidRPr="003650BF" w:rsidRDefault="006A32BE">
            <w:pPr>
              <w:pStyle w:val="BodyText"/>
              <w:spacing w:before="100" w:after="100"/>
              <w:jc w:val="center"/>
            </w:pPr>
            <w:r w:rsidRPr="003650BF">
              <w:t>$0.429</w:t>
            </w:r>
          </w:p>
        </w:tc>
        <w:tc>
          <w:tcPr>
            <w:tcW w:w="497" w:type="pct"/>
            <w:tcBorders>
              <w:bottom w:val="nil"/>
            </w:tcBorders>
          </w:tcPr>
          <w:p w14:paraId="6D7DC2A9" w14:textId="77777777" w:rsidR="00821024" w:rsidRPr="003650BF" w:rsidRDefault="006A32BE">
            <w:pPr>
              <w:pStyle w:val="BodyText"/>
              <w:spacing w:before="100" w:after="100"/>
              <w:jc w:val="center"/>
            </w:pPr>
            <w:r w:rsidRPr="003650BF">
              <w:t>$0.341</w:t>
            </w:r>
          </w:p>
        </w:tc>
        <w:tc>
          <w:tcPr>
            <w:tcW w:w="497" w:type="pct"/>
            <w:tcBorders>
              <w:bottom w:val="nil"/>
            </w:tcBorders>
          </w:tcPr>
          <w:p w14:paraId="0CA1D026" w14:textId="77777777" w:rsidR="00821024" w:rsidRPr="003650BF" w:rsidRDefault="006A32BE">
            <w:pPr>
              <w:pStyle w:val="BodyText"/>
              <w:spacing w:before="100" w:after="100"/>
              <w:jc w:val="center"/>
            </w:pPr>
            <w:r w:rsidRPr="003650BF">
              <w:t>$0.253</w:t>
            </w:r>
          </w:p>
        </w:tc>
        <w:tc>
          <w:tcPr>
            <w:tcW w:w="497" w:type="pct"/>
            <w:tcBorders>
              <w:bottom w:val="nil"/>
            </w:tcBorders>
          </w:tcPr>
          <w:p w14:paraId="36BAF3EF" w14:textId="77777777" w:rsidR="00821024" w:rsidRPr="003650BF" w:rsidRDefault="006A32BE">
            <w:pPr>
              <w:pStyle w:val="BodyText"/>
              <w:spacing w:before="100" w:after="100"/>
              <w:jc w:val="center"/>
            </w:pPr>
            <w:r w:rsidRPr="003650BF">
              <w:t>$0.22</w:t>
            </w:r>
          </w:p>
        </w:tc>
        <w:tc>
          <w:tcPr>
            <w:tcW w:w="497" w:type="pct"/>
            <w:tcBorders>
              <w:bottom w:val="nil"/>
            </w:tcBorders>
          </w:tcPr>
          <w:p w14:paraId="3D2CDF28" w14:textId="77777777" w:rsidR="00821024" w:rsidRPr="003650BF" w:rsidRDefault="006A32BE">
            <w:pPr>
              <w:pStyle w:val="BodyText"/>
              <w:spacing w:before="100" w:after="100"/>
              <w:jc w:val="center"/>
            </w:pPr>
            <w:r w:rsidRPr="003650BF">
              <w:t>$0.198</w:t>
            </w:r>
          </w:p>
        </w:tc>
        <w:tc>
          <w:tcPr>
            <w:tcW w:w="497" w:type="pct"/>
            <w:tcBorders>
              <w:bottom w:val="nil"/>
            </w:tcBorders>
          </w:tcPr>
          <w:p w14:paraId="7D79D85F" w14:textId="77777777" w:rsidR="00821024" w:rsidRPr="003650BF" w:rsidRDefault="006A32BE">
            <w:pPr>
              <w:pStyle w:val="BodyText"/>
              <w:spacing w:before="100" w:after="100"/>
              <w:jc w:val="center"/>
            </w:pPr>
            <w:r w:rsidRPr="003650BF">
              <w:t>$0.187</w:t>
            </w:r>
          </w:p>
        </w:tc>
        <w:tc>
          <w:tcPr>
            <w:tcW w:w="497" w:type="pct"/>
            <w:tcBorders>
              <w:bottom w:val="nil"/>
            </w:tcBorders>
          </w:tcPr>
          <w:p w14:paraId="466EA25B" w14:textId="77777777" w:rsidR="00821024" w:rsidRPr="003650BF" w:rsidRDefault="006A32BE">
            <w:pPr>
              <w:pStyle w:val="BodyText"/>
              <w:spacing w:before="100" w:after="100"/>
              <w:jc w:val="center"/>
            </w:pPr>
            <w:r w:rsidRPr="003650BF">
              <w:t>$0.176</w:t>
            </w:r>
          </w:p>
        </w:tc>
      </w:tr>
      <w:tr w:rsidR="00821024" w:rsidRPr="003650BF" w14:paraId="4B85208F" w14:textId="77777777">
        <w:trPr>
          <w:cantSplit/>
        </w:trPr>
        <w:tc>
          <w:tcPr>
            <w:tcW w:w="1026" w:type="pct"/>
          </w:tcPr>
          <w:p w14:paraId="3C56F416" w14:textId="77777777" w:rsidR="00821024" w:rsidRPr="003650BF" w:rsidRDefault="006A32BE">
            <w:pPr>
              <w:pStyle w:val="BodyText"/>
              <w:spacing w:before="100" w:after="100"/>
              <w:rPr>
                <w:b/>
              </w:rPr>
            </w:pPr>
            <w:r w:rsidRPr="003650BF">
              <w:rPr>
                <w:b/>
                <w:i/>
              </w:rPr>
              <w:t>Flagfall</w:t>
            </w:r>
            <w:r w:rsidRPr="003650BF">
              <w:rPr>
                <w:b/>
              </w:rPr>
              <w:t xml:space="preserve"> (call connection charge)</w:t>
            </w:r>
          </w:p>
        </w:tc>
        <w:tc>
          <w:tcPr>
            <w:tcW w:w="497" w:type="pct"/>
          </w:tcPr>
          <w:p w14:paraId="6EDECD46" w14:textId="77777777" w:rsidR="00821024" w:rsidRPr="003650BF" w:rsidRDefault="006A32BE">
            <w:pPr>
              <w:pStyle w:val="BodyText"/>
              <w:spacing w:before="100" w:after="100"/>
              <w:jc w:val="center"/>
            </w:pPr>
            <w:r w:rsidRPr="003650BF">
              <w:t>$0.242</w:t>
            </w:r>
          </w:p>
        </w:tc>
        <w:tc>
          <w:tcPr>
            <w:tcW w:w="497" w:type="pct"/>
          </w:tcPr>
          <w:p w14:paraId="7475FC19" w14:textId="77777777" w:rsidR="00821024" w:rsidRPr="003650BF" w:rsidRDefault="006A32BE">
            <w:pPr>
              <w:pStyle w:val="BodyText"/>
              <w:spacing w:before="100" w:after="100"/>
              <w:jc w:val="center"/>
            </w:pPr>
            <w:r w:rsidRPr="003650BF">
              <w:t>$0.242</w:t>
            </w:r>
          </w:p>
        </w:tc>
        <w:tc>
          <w:tcPr>
            <w:tcW w:w="497" w:type="pct"/>
          </w:tcPr>
          <w:p w14:paraId="6D554D15" w14:textId="77777777" w:rsidR="00821024" w:rsidRPr="003650BF" w:rsidRDefault="006A32BE">
            <w:pPr>
              <w:pStyle w:val="BodyText"/>
              <w:spacing w:before="100" w:after="100"/>
              <w:jc w:val="center"/>
            </w:pPr>
            <w:r w:rsidRPr="003650BF">
              <w:t>$0.242</w:t>
            </w:r>
          </w:p>
        </w:tc>
        <w:tc>
          <w:tcPr>
            <w:tcW w:w="497" w:type="pct"/>
          </w:tcPr>
          <w:p w14:paraId="7C7AFE29" w14:textId="77777777" w:rsidR="00821024" w:rsidRPr="003650BF" w:rsidRDefault="006A32BE">
            <w:pPr>
              <w:pStyle w:val="BodyText"/>
              <w:spacing w:before="100" w:after="100"/>
              <w:jc w:val="center"/>
            </w:pPr>
            <w:r w:rsidRPr="003650BF">
              <w:t>$0.242</w:t>
            </w:r>
          </w:p>
        </w:tc>
        <w:tc>
          <w:tcPr>
            <w:tcW w:w="497" w:type="pct"/>
          </w:tcPr>
          <w:p w14:paraId="15755B84" w14:textId="77777777" w:rsidR="00821024" w:rsidRPr="003650BF" w:rsidRDefault="006A32BE">
            <w:pPr>
              <w:pStyle w:val="BodyText"/>
              <w:spacing w:before="100" w:after="100"/>
              <w:jc w:val="center"/>
            </w:pPr>
            <w:r w:rsidRPr="003650BF">
              <w:t>$0.242</w:t>
            </w:r>
          </w:p>
        </w:tc>
        <w:tc>
          <w:tcPr>
            <w:tcW w:w="497" w:type="pct"/>
          </w:tcPr>
          <w:p w14:paraId="52448ABA" w14:textId="77777777" w:rsidR="00821024" w:rsidRPr="003650BF" w:rsidRDefault="006A32BE">
            <w:pPr>
              <w:pStyle w:val="BodyText"/>
              <w:spacing w:before="100" w:after="100"/>
              <w:jc w:val="center"/>
            </w:pPr>
            <w:r w:rsidRPr="003650BF">
              <w:t>$0.242</w:t>
            </w:r>
          </w:p>
        </w:tc>
        <w:tc>
          <w:tcPr>
            <w:tcW w:w="497" w:type="pct"/>
          </w:tcPr>
          <w:p w14:paraId="2A8AEF1E" w14:textId="77777777" w:rsidR="00821024" w:rsidRPr="003650BF" w:rsidRDefault="006A32BE">
            <w:pPr>
              <w:pStyle w:val="BodyText"/>
              <w:spacing w:before="100" w:after="100"/>
              <w:jc w:val="center"/>
            </w:pPr>
            <w:r w:rsidRPr="003650BF">
              <w:t>$0.242</w:t>
            </w:r>
          </w:p>
        </w:tc>
        <w:tc>
          <w:tcPr>
            <w:tcW w:w="497" w:type="pct"/>
          </w:tcPr>
          <w:p w14:paraId="2F041ACE" w14:textId="77777777" w:rsidR="00821024" w:rsidRPr="003650BF" w:rsidRDefault="006A32BE">
            <w:pPr>
              <w:pStyle w:val="BodyText"/>
              <w:spacing w:before="100" w:after="100"/>
              <w:jc w:val="center"/>
            </w:pPr>
            <w:r w:rsidRPr="003650BF">
              <w:t>$0.242</w:t>
            </w:r>
          </w:p>
        </w:tc>
      </w:tr>
      <w:tr w:rsidR="00821024" w:rsidRPr="003650BF" w14:paraId="660A4F3D" w14:textId="77777777">
        <w:trPr>
          <w:cantSplit/>
        </w:trPr>
        <w:tc>
          <w:tcPr>
            <w:tcW w:w="1026" w:type="pct"/>
          </w:tcPr>
          <w:p w14:paraId="4D3EF1FA" w14:textId="77777777" w:rsidR="00821024" w:rsidRPr="003650BF" w:rsidRDefault="006A32BE">
            <w:pPr>
              <w:pStyle w:val="BodyText"/>
              <w:spacing w:before="100" w:after="100"/>
              <w:rPr>
                <w:b/>
              </w:rPr>
            </w:pPr>
            <w:r w:rsidRPr="003650BF">
              <w:rPr>
                <w:b/>
              </w:rPr>
              <w:t xml:space="preserve">Minimum total cost over the </w:t>
            </w:r>
            <w:r w:rsidRPr="003650BF">
              <w:rPr>
                <w:b/>
                <w:i/>
              </w:rPr>
              <w:t>minimum term</w:t>
            </w:r>
            <w:r w:rsidRPr="003650BF">
              <w:rPr>
                <w:b/>
              </w:rPr>
              <w:t xml:space="preserve"> (plus the total cost of any </w:t>
            </w:r>
            <w:r w:rsidRPr="003650BF">
              <w:rPr>
                <w:b/>
                <w:i/>
              </w:rPr>
              <w:t>equipment charges you</w:t>
            </w:r>
            <w:r w:rsidRPr="003650BF">
              <w:rPr>
                <w:b/>
              </w:rPr>
              <w:t xml:space="preserve"> owe </w:t>
            </w:r>
            <w:r w:rsidRPr="003650BF">
              <w:rPr>
                <w:b/>
                <w:i/>
              </w:rPr>
              <w:t>us</w:t>
            </w:r>
            <w:r w:rsidRPr="003650BF">
              <w:rPr>
                <w:b/>
              </w:rPr>
              <w:t xml:space="preserve"> if any) </w:t>
            </w:r>
          </w:p>
        </w:tc>
        <w:tc>
          <w:tcPr>
            <w:tcW w:w="497" w:type="pct"/>
          </w:tcPr>
          <w:p w14:paraId="02D5F078" w14:textId="77777777" w:rsidR="00821024" w:rsidRPr="003650BF" w:rsidRDefault="006A32BE">
            <w:pPr>
              <w:pStyle w:val="BodyText"/>
              <w:spacing w:before="100" w:after="100"/>
              <w:jc w:val="center"/>
            </w:pPr>
            <w:r w:rsidRPr="003650BF">
              <w:t>$528</w:t>
            </w:r>
          </w:p>
        </w:tc>
        <w:tc>
          <w:tcPr>
            <w:tcW w:w="497" w:type="pct"/>
          </w:tcPr>
          <w:p w14:paraId="6476ED9B" w14:textId="77777777" w:rsidR="00821024" w:rsidRPr="003650BF" w:rsidRDefault="006A32BE">
            <w:pPr>
              <w:pStyle w:val="BodyText"/>
              <w:spacing w:before="100" w:after="100"/>
              <w:jc w:val="center"/>
            </w:pPr>
            <w:r w:rsidRPr="003650BF">
              <w:t>$792</w:t>
            </w:r>
          </w:p>
        </w:tc>
        <w:tc>
          <w:tcPr>
            <w:tcW w:w="497" w:type="pct"/>
          </w:tcPr>
          <w:p w14:paraId="41862E20" w14:textId="77777777" w:rsidR="00821024" w:rsidRPr="003650BF" w:rsidRDefault="006A32BE">
            <w:pPr>
              <w:pStyle w:val="BodyText"/>
              <w:spacing w:before="100" w:after="100"/>
              <w:jc w:val="center"/>
            </w:pPr>
            <w:r w:rsidRPr="003650BF">
              <w:t>$1056</w:t>
            </w:r>
          </w:p>
        </w:tc>
        <w:tc>
          <w:tcPr>
            <w:tcW w:w="497" w:type="pct"/>
          </w:tcPr>
          <w:p w14:paraId="53A451CC" w14:textId="77777777" w:rsidR="00821024" w:rsidRPr="003650BF" w:rsidRDefault="006A32BE">
            <w:pPr>
              <w:pStyle w:val="BodyText"/>
              <w:spacing w:before="100" w:after="100"/>
              <w:jc w:val="center"/>
            </w:pPr>
            <w:r w:rsidRPr="003650BF">
              <w:t>$1320</w:t>
            </w:r>
          </w:p>
        </w:tc>
        <w:tc>
          <w:tcPr>
            <w:tcW w:w="497" w:type="pct"/>
          </w:tcPr>
          <w:p w14:paraId="61E2E695" w14:textId="77777777" w:rsidR="00821024" w:rsidRPr="003650BF" w:rsidRDefault="006A32BE">
            <w:pPr>
              <w:pStyle w:val="BodyText"/>
              <w:spacing w:before="100" w:after="100"/>
              <w:jc w:val="center"/>
            </w:pPr>
            <w:r w:rsidRPr="003650BF">
              <w:t>$1848</w:t>
            </w:r>
          </w:p>
        </w:tc>
        <w:tc>
          <w:tcPr>
            <w:tcW w:w="497" w:type="pct"/>
          </w:tcPr>
          <w:p w14:paraId="58B4DC69" w14:textId="77777777" w:rsidR="00821024" w:rsidRPr="003650BF" w:rsidRDefault="006A32BE">
            <w:pPr>
              <w:pStyle w:val="BodyText"/>
              <w:spacing w:before="100" w:after="100"/>
              <w:jc w:val="center"/>
            </w:pPr>
            <w:r w:rsidRPr="003650BF">
              <w:t>$2376</w:t>
            </w:r>
          </w:p>
        </w:tc>
        <w:tc>
          <w:tcPr>
            <w:tcW w:w="497" w:type="pct"/>
          </w:tcPr>
          <w:p w14:paraId="2D7892C5" w14:textId="77777777" w:rsidR="00821024" w:rsidRPr="003650BF" w:rsidRDefault="006A32BE">
            <w:pPr>
              <w:pStyle w:val="BodyText"/>
              <w:spacing w:before="100" w:after="100"/>
              <w:jc w:val="center"/>
            </w:pPr>
            <w:r w:rsidRPr="003650BF">
              <w:t>$3600</w:t>
            </w:r>
          </w:p>
        </w:tc>
        <w:tc>
          <w:tcPr>
            <w:tcW w:w="497" w:type="pct"/>
          </w:tcPr>
          <w:p w14:paraId="05A35541" w14:textId="77777777" w:rsidR="00821024" w:rsidRPr="003650BF" w:rsidRDefault="006A32BE">
            <w:pPr>
              <w:pStyle w:val="BodyText"/>
              <w:spacing w:before="100" w:after="100"/>
              <w:jc w:val="center"/>
            </w:pPr>
            <w:r w:rsidRPr="003650BF">
              <w:t>$6000</w:t>
            </w:r>
          </w:p>
        </w:tc>
      </w:tr>
    </w:tbl>
    <w:p w14:paraId="348ED2F1" w14:textId="77777777" w:rsidR="00821024" w:rsidRPr="003650BF" w:rsidRDefault="006A32BE">
      <w:pPr>
        <w:pStyle w:val="BodyText"/>
        <w:rPr>
          <w:sz w:val="16"/>
        </w:rPr>
      </w:pPr>
      <w:r w:rsidRPr="003650BF">
        <w:br/>
      </w:r>
      <w:r w:rsidRPr="003650BF">
        <w:rPr>
          <w:sz w:val="16"/>
        </w:rPr>
        <w:t>+ The Optimiser / Optimiser M2M / Optimiser BYO / Optimiser Advance 150 &amp; Optimiser Advance 250 offer unlimited VoiceMail.</w:t>
      </w:r>
    </w:p>
    <w:p w14:paraId="663F4416" w14:textId="77777777" w:rsidR="00821024" w:rsidRPr="003650BF" w:rsidRDefault="00821024">
      <w:pPr>
        <w:pStyle w:val="BodyText"/>
      </w:pPr>
    </w:p>
    <w:p w14:paraId="2423E659" w14:textId="77777777" w:rsidR="00821024" w:rsidRPr="003650BF" w:rsidRDefault="00821024">
      <w:pPr>
        <w:sectPr w:rsidR="00821024" w:rsidRPr="003650BF" w:rsidSect="0003283C">
          <w:headerReference w:type="default" r:id="rId131"/>
          <w:footerReference w:type="default" r:id="rId132"/>
          <w:pgSz w:w="16840" w:h="11900" w:orient="landscape" w:code="9"/>
          <w:pgMar w:top="850" w:right="850" w:bottom="850" w:left="850" w:header="454" w:footer="284" w:gutter="0"/>
          <w:cols w:space="708"/>
          <w:docGrid w:linePitch="360"/>
        </w:sectPr>
      </w:pPr>
    </w:p>
    <w:p w14:paraId="10489C75" w14:textId="77777777" w:rsidR="00821024" w:rsidRPr="003650BF" w:rsidRDefault="006A32BE">
      <w:pPr>
        <w:pStyle w:val="Heading4"/>
      </w:pPr>
      <w:bookmarkStart w:id="551" w:name="_Toc93388788"/>
      <w:bookmarkStart w:id="552" w:name="_Toc96315980"/>
      <w:bookmarkStart w:id="553" w:name="_Toc96399323"/>
      <w:bookmarkStart w:id="554" w:name="_Toc249266415"/>
      <w:bookmarkStart w:id="555" w:name="_Toc443058918"/>
      <w:bookmarkStart w:id="556" w:name="_Toc447831171"/>
      <w:bookmarkStart w:id="557" w:name="_Toc533264569"/>
      <w:r w:rsidRPr="003650BF">
        <w:lastRenderedPageBreak/>
        <w:t>Optimiser Alliance Plans (incorporating the Optimiser Alliance / Optimiser Alliance BYO &amp; Optimiser Alliance Advance Plans (33, 55, 77, 99)</w:t>
      </w:r>
      <w:bookmarkEnd w:id="551"/>
      <w:bookmarkEnd w:id="552"/>
      <w:bookmarkEnd w:id="553"/>
      <w:r w:rsidRPr="003650BF">
        <w:t xml:space="preserve"> (Employee Consumer Plans)</w:t>
      </w:r>
      <w:bookmarkEnd w:id="554"/>
      <w:bookmarkEnd w:id="555"/>
      <w:bookmarkEnd w:id="556"/>
      <w:bookmarkEnd w:id="557"/>
    </w:p>
    <w:p w14:paraId="4CA6E9DA" w14:textId="77777777" w:rsidR="00821024" w:rsidRPr="003650BF" w:rsidRDefault="006A32BE">
      <w:pPr>
        <w:pStyle w:val="Heading6"/>
      </w:pPr>
      <w:bookmarkStart w:id="558" w:name="_Toc96399324"/>
      <w:bookmarkStart w:id="559" w:name="_Toc249266416"/>
      <w:bookmarkStart w:id="560" w:name="_Toc443058919"/>
      <w:bookmarkStart w:id="561" w:name="_Toc447831172"/>
      <w:bookmarkStart w:id="562" w:name="_Toc533264570"/>
      <w:r w:rsidRPr="003650BF">
        <w:t>Eligibility</w:t>
      </w:r>
      <w:bookmarkEnd w:id="558"/>
      <w:bookmarkEnd w:id="559"/>
      <w:bookmarkEnd w:id="560"/>
      <w:bookmarkEnd w:id="561"/>
      <w:bookmarkEnd w:id="562"/>
    </w:p>
    <w:p w14:paraId="3A66369F" w14:textId="77777777" w:rsidR="00821024" w:rsidRPr="003650BF" w:rsidRDefault="006A32BE">
      <w:pPr>
        <w:pStyle w:val="Heading7"/>
      </w:pPr>
      <w:r w:rsidRPr="003650BF">
        <w:t xml:space="preserve">Optimiser Alliance plans are only available for </w:t>
      </w:r>
      <w:r w:rsidRPr="003650BF">
        <w:rPr>
          <w:u w:val="single"/>
        </w:rPr>
        <w:t xml:space="preserve">new connections </w:t>
      </w:r>
      <w:r w:rsidRPr="003650BF">
        <w:t xml:space="preserve">to the </w:t>
      </w:r>
      <w:r w:rsidRPr="003650BF">
        <w:rPr>
          <w:i/>
        </w:rPr>
        <w:t xml:space="preserve">service </w:t>
      </w:r>
      <w:r w:rsidRPr="003650BF">
        <w:t xml:space="preserve">where </w:t>
      </w:r>
      <w:r w:rsidRPr="003650BF">
        <w:rPr>
          <w:i/>
        </w:rPr>
        <w:t xml:space="preserve">you </w:t>
      </w:r>
      <w:r w:rsidRPr="003650BF">
        <w:t>are a member of an Optus approved association. Optus Service Providers' customers are excluded.</w:t>
      </w:r>
    </w:p>
    <w:p w14:paraId="7E4A5736" w14:textId="77777777" w:rsidR="00821024" w:rsidRPr="003650BF" w:rsidRDefault="006A32BE">
      <w:pPr>
        <w:pStyle w:val="Heading7"/>
      </w:pPr>
      <w:r w:rsidRPr="003650BF">
        <w:t xml:space="preserve">Optimiser Alliance Advance plans are special promotions available only to </w:t>
      </w:r>
      <w:r w:rsidRPr="003650BF">
        <w:rPr>
          <w:u w:val="single"/>
        </w:rPr>
        <w:t xml:space="preserve">existing </w:t>
      </w:r>
      <w:r w:rsidRPr="003650BF">
        <w:t xml:space="preserve">Optus Mobile Digital customers who are members of an Optus approved association. They are not available to any person who currently has a </w:t>
      </w:r>
      <w:r w:rsidRPr="003650BF">
        <w:rPr>
          <w:i/>
        </w:rPr>
        <w:t xml:space="preserve">fixed length agreement </w:t>
      </w:r>
      <w:r w:rsidRPr="003650BF">
        <w:t xml:space="preserve">with </w:t>
      </w:r>
      <w:r w:rsidRPr="003650BF">
        <w:rPr>
          <w:i/>
        </w:rPr>
        <w:t>us</w:t>
      </w:r>
      <w:r w:rsidRPr="003650BF">
        <w:t>, or customers of Optus Service Providers or Optus Business customers.</w:t>
      </w:r>
    </w:p>
    <w:p w14:paraId="0500B093" w14:textId="77777777" w:rsidR="00821024" w:rsidRPr="003650BF" w:rsidRDefault="006A32BE">
      <w:pPr>
        <w:pStyle w:val="Heading7"/>
      </w:pPr>
      <w:r w:rsidRPr="003650BF">
        <w:t xml:space="preserve">To be eligible for Optimiser Alliance Advance promotions, </w:t>
      </w:r>
      <w:r w:rsidRPr="003650BF">
        <w:rPr>
          <w:i/>
        </w:rPr>
        <w:t xml:space="preserve">you </w:t>
      </w:r>
      <w:r w:rsidRPr="003650BF">
        <w:t xml:space="preserve">must demonstrate that over the 3 continuous months prior to applying to participate in the promotion </w:t>
      </w:r>
      <w:r w:rsidRPr="003650BF">
        <w:rPr>
          <w:i/>
        </w:rPr>
        <w:t xml:space="preserve">you </w:t>
      </w:r>
      <w:r w:rsidRPr="003650BF">
        <w:t xml:space="preserve">have had an average monthly spend under </w:t>
      </w:r>
      <w:r w:rsidRPr="003650BF">
        <w:rPr>
          <w:i/>
        </w:rPr>
        <w:t xml:space="preserve">your </w:t>
      </w:r>
      <w:r w:rsidRPr="003650BF">
        <w:t xml:space="preserve">existing </w:t>
      </w:r>
      <w:r w:rsidRPr="003650BF">
        <w:rPr>
          <w:i/>
        </w:rPr>
        <w:t xml:space="preserve">pricing plan </w:t>
      </w:r>
      <w:r w:rsidRPr="003650BF">
        <w:t xml:space="preserve">equal to at least the monthly </w:t>
      </w:r>
      <w:r w:rsidRPr="003650BF">
        <w:rPr>
          <w:i/>
        </w:rPr>
        <w:t xml:space="preserve">access fee </w:t>
      </w:r>
      <w:r w:rsidRPr="003650BF">
        <w:t>of your chosen Optimiser Alliance Advance plan.</w:t>
      </w:r>
    </w:p>
    <w:p w14:paraId="0682B7EB" w14:textId="77777777" w:rsidR="00821024" w:rsidRPr="003650BF" w:rsidRDefault="006A32BE">
      <w:pPr>
        <w:pStyle w:val="Heading6"/>
      </w:pPr>
      <w:bookmarkStart w:id="563" w:name="_Toc96399325"/>
      <w:bookmarkStart w:id="564" w:name="_Toc249266417"/>
      <w:bookmarkStart w:id="565" w:name="_Toc443058920"/>
      <w:bookmarkStart w:id="566" w:name="_Toc447831173"/>
      <w:bookmarkStart w:id="567" w:name="_Toc533264571"/>
      <w:r w:rsidRPr="003650BF">
        <w:t xml:space="preserve">Is it a </w:t>
      </w:r>
      <w:r w:rsidRPr="003650BF">
        <w:rPr>
          <w:i/>
        </w:rPr>
        <w:t>fixed length agreement?</w:t>
      </w:r>
      <w:bookmarkEnd w:id="563"/>
      <w:bookmarkEnd w:id="564"/>
      <w:bookmarkEnd w:id="565"/>
      <w:bookmarkEnd w:id="566"/>
      <w:bookmarkEnd w:id="567"/>
    </w:p>
    <w:p w14:paraId="5FD674E8" w14:textId="77777777" w:rsidR="00821024" w:rsidRPr="003650BF" w:rsidRDefault="006A32BE">
      <w:pPr>
        <w:pStyle w:val="Heading7"/>
      </w:pPr>
      <w:r w:rsidRPr="003650BF">
        <w:rPr>
          <w:i/>
        </w:rPr>
        <w:t>You</w:t>
      </w:r>
      <w:r w:rsidRPr="003650BF">
        <w:t xml:space="preserve"> must agree to either a </w:t>
      </w:r>
      <w:r w:rsidRPr="003650BF">
        <w:rPr>
          <w:i/>
        </w:rPr>
        <w:t>fixed-length agreement</w:t>
      </w:r>
      <w:r w:rsidRPr="003650BF">
        <w:t xml:space="preserve"> or an </w:t>
      </w:r>
      <w:r w:rsidRPr="003650BF">
        <w:rPr>
          <w:i/>
        </w:rPr>
        <w:t>non fixed-length agreement</w:t>
      </w:r>
      <w:r w:rsidRPr="003650BF">
        <w:t xml:space="preserve"> as follows:</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596"/>
        <w:gridCol w:w="1467"/>
        <w:gridCol w:w="1467"/>
        <w:gridCol w:w="1467"/>
      </w:tblGrid>
      <w:tr w:rsidR="00821024" w:rsidRPr="003650BF" w14:paraId="346C2318" w14:textId="77777777">
        <w:trPr>
          <w:cantSplit/>
        </w:trPr>
        <w:tc>
          <w:tcPr>
            <w:tcW w:w="4596" w:type="dxa"/>
          </w:tcPr>
          <w:p w14:paraId="414FCD82" w14:textId="77777777" w:rsidR="00821024" w:rsidRPr="003650BF" w:rsidRDefault="006A32BE">
            <w:pPr>
              <w:pStyle w:val="BodyText"/>
              <w:spacing w:before="100" w:after="100"/>
              <w:rPr>
                <w:i/>
              </w:rPr>
            </w:pPr>
            <w:r w:rsidRPr="003650BF">
              <w:rPr>
                <w:i/>
              </w:rPr>
              <w:t>Pricing plan</w:t>
            </w:r>
          </w:p>
        </w:tc>
        <w:tc>
          <w:tcPr>
            <w:tcW w:w="1467" w:type="dxa"/>
          </w:tcPr>
          <w:p w14:paraId="2D8BDD47" w14:textId="77777777" w:rsidR="00821024" w:rsidRPr="003650BF" w:rsidRDefault="006A32BE">
            <w:pPr>
              <w:pStyle w:val="BodyText"/>
              <w:spacing w:before="100" w:after="100"/>
              <w:jc w:val="center"/>
              <w:rPr>
                <w:i/>
              </w:rPr>
            </w:pPr>
            <w:r w:rsidRPr="003650BF">
              <w:rPr>
                <w:i/>
              </w:rPr>
              <w:t>fixed-length agreement</w:t>
            </w:r>
          </w:p>
        </w:tc>
        <w:tc>
          <w:tcPr>
            <w:tcW w:w="1467" w:type="dxa"/>
          </w:tcPr>
          <w:p w14:paraId="69B4B998" w14:textId="77777777" w:rsidR="00821024" w:rsidRPr="003650BF" w:rsidRDefault="006A32BE">
            <w:pPr>
              <w:pStyle w:val="BodyText"/>
              <w:spacing w:before="100" w:after="100"/>
              <w:jc w:val="center"/>
              <w:rPr>
                <w:i/>
              </w:rPr>
            </w:pPr>
            <w:r w:rsidRPr="003650BF">
              <w:rPr>
                <w:i/>
              </w:rPr>
              <w:t>non-fixed length agreement</w:t>
            </w:r>
          </w:p>
        </w:tc>
        <w:tc>
          <w:tcPr>
            <w:tcW w:w="1467" w:type="dxa"/>
          </w:tcPr>
          <w:p w14:paraId="5540DD06" w14:textId="77777777" w:rsidR="00821024" w:rsidRPr="003650BF" w:rsidRDefault="006A32BE">
            <w:pPr>
              <w:pStyle w:val="BodyText"/>
              <w:spacing w:before="100" w:after="100"/>
              <w:jc w:val="center"/>
              <w:rPr>
                <w:i/>
              </w:rPr>
            </w:pPr>
            <w:r w:rsidRPr="003650BF">
              <w:rPr>
                <w:i/>
              </w:rPr>
              <w:t>minimum term</w:t>
            </w:r>
          </w:p>
        </w:tc>
      </w:tr>
      <w:tr w:rsidR="00821024" w:rsidRPr="003650BF" w14:paraId="0D68EE14" w14:textId="77777777">
        <w:trPr>
          <w:cantSplit/>
        </w:trPr>
        <w:tc>
          <w:tcPr>
            <w:tcW w:w="4596" w:type="dxa"/>
          </w:tcPr>
          <w:p w14:paraId="338B297C" w14:textId="77777777" w:rsidR="00821024" w:rsidRPr="003650BF" w:rsidRDefault="006A32BE">
            <w:pPr>
              <w:pStyle w:val="BodyText"/>
              <w:spacing w:before="100" w:after="100"/>
            </w:pPr>
            <w:r w:rsidRPr="003650BF">
              <w:t>Optimiser Alliance BYO 33/55/77/99</w:t>
            </w:r>
          </w:p>
        </w:tc>
        <w:tc>
          <w:tcPr>
            <w:tcW w:w="1467" w:type="dxa"/>
          </w:tcPr>
          <w:p w14:paraId="7CC344BF" w14:textId="77777777" w:rsidR="00821024" w:rsidRPr="003650BF" w:rsidRDefault="006A32BE">
            <w:pPr>
              <w:pStyle w:val="BodyText"/>
              <w:spacing w:before="100" w:after="100"/>
              <w:jc w:val="center"/>
            </w:pPr>
            <w:r w:rsidRPr="003650BF">
              <w:t>No</w:t>
            </w:r>
          </w:p>
        </w:tc>
        <w:tc>
          <w:tcPr>
            <w:tcW w:w="1467" w:type="dxa"/>
          </w:tcPr>
          <w:p w14:paraId="6A315742" w14:textId="77777777" w:rsidR="00821024" w:rsidRPr="003650BF" w:rsidRDefault="006A32BE">
            <w:pPr>
              <w:pStyle w:val="BodyText"/>
              <w:spacing w:before="100" w:after="100"/>
              <w:jc w:val="center"/>
              <w:rPr>
                <w:i/>
              </w:rPr>
            </w:pPr>
            <w:r w:rsidRPr="003650BF">
              <w:rPr>
                <w:i/>
              </w:rPr>
              <w:t>Yes</w:t>
            </w:r>
          </w:p>
        </w:tc>
        <w:tc>
          <w:tcPr>
            <w:tcW w:w="1467" w:type="dxa"/>
          </w:tcPr>
          <w:p w14:paraId="01ED7332" w14:textId="77777777" w:rsidR="00821024" w:rsidRPr="003650BF" w:rsidRDefault="006A32BE">
            <w:pPr>
              <w:pStyle w:val="BodyText"/>
              <w:spacing w:before="100" w:after="100"/>
              <w:jc w:val="center"/>
            </w:pPr>
            <w:r w:rsidRPr="003650BF">
              <w:t xml:space="preserve">Not applicable – month to month </w:t>
            </w:r>
            <w:r w:rsidRPr="003650BF">
              <w:rPr>
                <w:i/>
              </w:rPr>
              <w:t>agreement</w:t>
            </w:r>
          </w:p>
        </w:tc>
      </w:tr>
      <w:tr w:rsidR="00821024" w:rsidRPr="003650BF" w14:paraId="15CBE95A" w14:textId="77777777">
        <w:trPr>
          <w:cantSplit/>
        </w:trPr>
        <w:tc>
          <w:tcPr>
            <w:tcW w:w="4596" w:type="dxa"/>
          </w:tcPr>
          <w:p w14:paraId="0D822F7E" w14:textId="77777777" w:rsidR="00821024" w:rsidRPr="003650BF" w:rsidRDefault="006A32BE">
            <w:pPr>
              <w:pStyle w:val="BodyText"/>
              <w:spacing w:before="100" w:after="100"/>
            </w:pPr>
            <w:r w:rsidRPr="003650BF">
              <w:t>Optimiser Alliance 33/55/77/99 plans, Optimiser Alliance Advance 33/55/77/99 plans</w:t>
            </w:r>
          </w:p>
        </w:tc>
        <w:tc>
          <w:tcPr>
            <w:tcW w:w="1467" w:type="dxa"/>
          </w:tcPr>
          <w:p w14:paraId="56649E0F" w14:textId="77777777" w:rsidR="00821024" w:rsidRPr="003650BF" w:rsidRDefault="006A32BE">
            <w:pPr>
              <w:pStyle w:val="BodyText"/>
              <w:spacing w:before="100" w:after="100"/>
              <w:jc w:val="center"/>
            </w:pPr>
            <w:r w:rsidRPr="003650BF">
              <w:t>Yes</w:t>
            </w:r>
          </w:p>
        </w:tc>
        <w:tc>
          <w:tcPr>
            <w:tcW w:w="1467" w:type="dxa"/>
          </w:tcPr>
          <w:p w14:paraId="6D108282" w14:textId="77777777" w:rsidR="00821024" w:rsidRPr="003650BF" w:rsidRDefault="006A32BE">
            <w:pPr>
              <w:pStyle w:val="BodyText"/>
              <w:spacing w:before="100" w:after="100"/>
              <w:jc w:val="center"/>
            </w:pPr>
            <w:r w:rsidRPr="003650BF">
              <w:t>No</w:t>
            </w:r>
          </w:p>
        </w:tc>
        <w:tc>
          <w:tcPr>
            <w:tcW w:w="1467" w:type="dxa"/>
          </w:tcPr>
          <w:p w14:paraId="2D6BA5FF" w14:textId="77777777" w:rsidR="00821024" w:rsidRPr="003650BF" w:rsidRDefault="006A32BE">
            <w:pPr>
              <w:pStyle w:val="BodyText"/>
              <w:spacing w:before="100" w:after="100"/>
              <w:jc w:val="center"/>
            </w:pPr>
            <w:r w:rsidRPr="003650BF">
              <w:t>24 months</w:t>
            </w:r>
          </w:p>
        </w:tc>
      </w:tr>
    </w:tbl>
    <w:p w14:paraId="4AC3E0A2" w14:textId="77777777" w:rsidR="00821024" w:rsidRPr="003650BF" w:rsidRDefault="00821024">
      <w:pPr>
        <w:pStyle w:val="BodyText"/>
      </w:pPr>
      <w:bookmarkStart w:id="568" w:name="_Toc96399326"/>
      <w:bookmarkStart w:id="569" w:name="_Toc249266418"/>
      <w:bookmarkStart w:id="570" w:name="_Toc443058921"/>
    </w:p>
    <w:p w14:paraId="578D96DE" w14:textId="77777777" w:rsidR="00821024" w:rsidRPr="003650BF" w:rsidRDefault="006A32BE">
      <w:pPr>
        <w:pStyle w:val="Heading6"/>
      </w:pPr>
      <w:bookmarkStart w:id="571" w:name="_Toc447831174"/>
      <w:bookmarkStart w:id="572" w:name="_Toc533264572"/>
      <w:r w:rsidRPr="003650BF">
        <w:t xml:space="preserve">What </w:t>
      </w:r>
      <w:r w:rsidRPr="003650BF">
        <w:rPr>
          <w:i/>
        </w:rPr>
        <w:t>you</w:t>
      </w:r>
      <w:r w:rsidRPr="003650BF">
        <w:t xml:space="preserve"> have to pay </w:t>
      </w:r>
      <w:r w:rsidRPr="003650BF">
        <w:rPr>
          <w:i/>
        </w:rPr>
        <w:t>us</w:t>
      </w:r>
      <w:bookmarkEnd w:id="568"/>
      <w:bookmarkEnd w:id="569"/>
      <w:bookmarkEnd w:id="570"/>
      <w:bookmarkEnd w:id="571"/>
      <w:bookmarkEnd w:id="572"/>
    </w:p>
    <w:p w14:paraId="6DE1B1B1"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each month during the term of the</w:t>
      </w:r>
      <w:r w:rsidRPr="003650BF">
        <w:rPr>
          <w:i/>
        </w:rPr>
        <w:t xml:space="preserve"> agreement</w:t>
      </w:r>
      <w:r w:rsidRPr="003650BF">
        <w:t xml:space="preserve">. This monthly </w:t>
      </w:r>
      <w:r w:rsidRPr="003650BF">
        <w:rPr>
          <w:i/>
        </w:rPr>
        <w:t xml:space="preserve">access fee </w:t>
      </w:r>
      <w:r w:rsidRPr="003650BF">
        <w:t xml:space="preserve">includes an equal amount of monthly included call credits (for example if the monthly </w:t>
      </w:r>
      <w:r w:rsidRPr="003650BF">
        <w:rPr>
          <w:i/>
        </w:rPr>
        <w:t xml:space="preserve">access fee </w:t>
      </w:r>
      <w:r w:rsidRPr="003650BF">
        <w:t>is $50 the amount of included call credits is $50).</w:t>
      </w:r>
    </w:p>
    <w:p w14:paraId="066AB47D" w14:textId="77777777" w:rsidR="00821024" w:rsidRPr="003650BF" w:rsidRDefault="006A32BE">
      <w:pPr>
        <w:pStyle w:val="Heading7"/>
      </w:pPr>
      <w:r w:rsidRPr="003650BF">
        <w:t>The calls that are eligible for the included call component are Voice calls, VoiceMail diversion and retrieval calls and SMS. Included call credits exclude some call types such as, International Roaming, Directory Assistance, Group SMS, Premium SMS, Third Party SMS, International MMS, Web SMS, Zoo Arcade 1900 and 0055 calls.</w:t>
      </w:r>
    </w:p>
    <w:p w14:paraId="469AC327"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3A3D7B4C" w14:textId="77777777" w:rsidR="00821024" w:rsidRPr="003650BF" w:rsidRDefault="006A32BE">
      <w:pPr>
        <w:pStyle w:val="Heading7"/>
      </w:pPr>
      <w:r w:rsidRPr="003650BF">
        <w:t xml:space="preserve">The BYO suite of </w:t>
      </w:r>
      <w:r w:rsidRPr="003650BF">
        <w:rPr>
          <w:i/>
        </w:rPr>
        <w:t xml:space="preserve">pricing plans </w:t>
      </w:r>
      <w:r w:rsidRPr="003650BF">
        <w:t>include a BYO bonus of extra included call credits.</w:t>
      </w:r>
    </w:p>
    <w:p w14:paraId="63AFDB10" w14:textId="77777777" w:rsidR="00821024" w:rsidRPr="003650BF" w:rsidRDefault="006A32BE">
      <w:pPr>
        <w:pStyle w:val="Heading7"/>
      </w:pPr>
      <w:r w:rsidRPr="003650BF">
        <w:t xml:space="preserve">Unused included call credits in any month expire at the end of two months and are not refundable, even when </w:t>
      </w:r>
      <w:r w:rsidRPr="003650BF">
        <w:rPr>
          <w:i/>
        </w:rPr>
        <w:t xml:space="preserve">you </w:t>
      </w:r>
      <w:r w:rsidRPr="003650BF">
        <w:t xml:space="preserve">or </w:t>
      </w:r>
      <w:r w:rsidRPr="003650BF">
        <w:rPr>
          <w:i/>
        </w:rPr>
        <w:t xml:space="preserve">we cancel the service. </w:t>
      </w:r>
      <w:r w:rsidRPr="003650BF">
        <w:t>For example included call credits accumulated in April can be carried over into May and June if unused but not into July.</w:t>
      </w:r>
    </w:p>
    <w:p w14:paraId="6C73E773" w14:textId="77777777" w:rsidR="00821024" w:rsidRPr="003650BF" w:rsidRDefault="006A32BE">
      <w:pPr>
        <w:pStyle w:val="Heading7"/>
      </w:pPr>
      <w:r w:rsidRPr="003650BF">
        <w:t xml:space="preserve">The Optimiser Alliance/ Optimiser Alliance Advance Plans include a </w:t>
      </w:r>
      <w:r w:rsidRPr="003650BF">
        <w:rPr>
          <w:i/>
        </w:rPr>
        <w:t xml:space="preserve">flagfall </w:t>
      </w:r>
      <w:r w:rsidRPr="003650BF">
        <w:t xml:space="preserve">per call. So the charge for calls made is the </w:t>
      </w:r>
      <w:r w:rsidRPr="003650BF">
        <w:rPr>
          <w:i/>
        </w:rPr>
        <w:t xml:space="preserve">flagfall </w:t>
      </w:r>
      <w:r w:rsidRPr="003650BF">
        <w:t xml:space="preserve">plus the relevant rate multiplied by the duration of the call. The </w:t>
      </w:r>
      <w:r w:rsidRPr="003650BF">
        <w:rPr>
          <w:i/>
        </w:rPr>
        <w:t xml:space="preserve">flagfall </w:t>
      </w:r>
      <w:r w:rsidRPr="003650BF">
        <w:lastRenderedPageBreak/>
        <w:t>is not applicable to calls made under the 30for10 &amp; 'yes' Time promotional options (30for10 Day, 30for10 Night, 30for10 Weekend &amp; 'yes' Time).</w:t>
      </w:r>
    </w:p>
    <w:p w14:paraId="35832389" w14:textId="77777777" w:rsidR="00821024" w:rsidRPr="003650BF" w:rsidRDefault="006A32BE">
      <w:pPr>
        <w:pStyle w:val="Heading7"/>
      </w:pPr>
      <w:r w:rsidRPr="003650BF">
        <w:t xml:space="preserve">The details of the </w:t>
      </w:r>
      <w:r w:rsidRPr="003650BF">
        <w:rPr>
          <w:i/>
        </w:rPr>
        <w:t xml:space="preserve">pricing plans </w:t>
      </w:r>
      <w:r w:rsidRPr="003650BF">
        <w:t>are set out in the Table 1.</w:t>
      </w:r>
    </w:p>
    <w:p w14:paraId="02F702E2" w14:textId="77777777" w:rsidR="00821024" w:rsidRPr="003650BF" w:rsidRDefault="006A32BE">
      <w:pPr>
        <w:pStyle w:val="Heading6"/>
      </w:pPr>
      <w:bookmarkStart w:id="573" w:name="_Toc96399327"/>
      <w:bookmarkStart w:id="574" w:name="_Toc249266419"/>
      <w:bookmarkStart w:id="575" w:name="_Toc443058922"/>
      <w:bookmarkStart w:id="576" w:name="_Toc447831175"/>
      <w:bookmarkStart w:id="577" w:name="_Toc533264573"/>
      <w:r w:rsidRPr="003650BF">
        <w:t>Selecting a bonus call option</w:t>
      </w:r>
      <w:bookmarkEnd w:id="573"/>
      <w:bookmarkEnd w:id="574"/>
      <w:bookmarkEnd w:id="575"/>
      <w:bookmarkEnd w:id="576"/>
      <w:bookmarkEnd w:id="577"/>
      <w:r w:rsidRPr="003650BF">
        <w:t xml:space="preserve"> </w:t>
      </w:r>
    </w:p>
    <w:p w14:paraId="59364FD9" w14:textId="77777777" w:rsidR="00821024" w:rsidRPr="003650BF" w:rsidRDefault="006A32BE">
      <w:pPr>
        <w:pStyle w:val="Heading7"/>
      </w:pPr>
      <w:r w:rsidRPr="003650BF">
        <w:t xml:space="preserve">If </w:t>
      </w:r>
      <w:r w:rsidRPr="003650BF">
        <w:rPr>
          <w:i/>
        </w:rPr>
        <w:t xml:space="preserve">you </w:t>
      </w:r>
      <w:r w:rsidRPr="003650BF">
        <w:t xml:space="preserve">connect to an Optimiser Alliance / Optimiser Alliance Advance plan </w:t>
      </w:r>
      <w:r w:rsidRPr="003650BF">
        <w:rPr>
          <w:i/>
        </w:rPr>
        <w:t xml:space="preserve">you </w:t>
      </w:r>
      <w:r w:rsidRPr="003650BF">
        <w:t>may select one of the following call options:</w:t>
      </w:r>
    </w:p>
    <w:p w14:paraId="13A21712" w14:textId="77777777" w:rsidR="00821024" w:rsidRPr="003650BF" w:rsidRDefault="006A32BE">
      <w:pPr>
        <w:pStyle w:val="Heading8"/>
      </w:pPr>
      <w:r w:rsidRPr="003650BF">
        <w:t>30for10 Day</w:t>
      </w:r>
    </w:p>
    <w:p w14:paraId="4C5BD2D9" w14:textId="77777777" w:rsidR="00821024" w:rsidRPr="003650BF" w:rsidRDefault="006A32BE">
      <w:pPr>
        <w:pStyle w:val="Heading8"/>
      </w:pPr>
      <w:r w:rsidRPr="003650BF">
        <w:t>30for10 Night</w:t>
      </w:r>
    </w:p>
    <w:p w14:paraId="79B4A958" w14:textId="77777777" w:rsidR="00821024" w:rsidRPr="003650BF" w:rsidRDefault="006A32BE">
      <w:pPr>
        <w:pStyle w:val="Heading8"/>
      </w:pPr>
      <w:r w:rsidRPr="003650BF">
        <w:t>30for10 Weekend</w:t>
      </w:r>
    </w:p>
    <w:p w14:paraId="22D17EFF" w14:textId="77777777" w:rsidR="00821024" w:rsidRPr="003650BF" w:rsidRDefault="006A32BE">
      <w:pPr>
        <w:pStyle w:val="Heading8"/>
      </w:pPr>
      <w:r w:rsidRPr="003650BF">
        <w:t>'yes' Time</w:t>
      </w:r>
    </w:p>
    <w:p w14:paraId="5A01B103" w14:textId="77777777" w:rsidR="00821024" w:rsidRPr="003650BF" w:rsidRDefault="006A32BE">
      <w:pPr>
        <w:pStyle w:val="Heading7"/>
      </w:pPr>
      <w:r w:rsidRPr="003650BF">
        <w:t xml:space="preserve">If </w:t>
      </w:r>
      <w:r w:rsidRPr="003650BF">
        <w:rPr>
          <w:i/>
        </w:rPr>
        <w:t xml:space="preserve">you </w:t>
      </w:r>
      <w:r w:rsidRPr="003650BF">
        <w:t xml:space="preserve">do not select one of these call options, or </w:t>
      </w:r>
      <w:r w:rsidRPr="003650BF">
        <w:rPr>
          <w:i/>
        </w:rPr>
        <w:t xml:space="preserve">your </w:t>
      </w:r>
      <w:r w:rsidRPr="003650BF">
        <w:t xml:space="preserve">call option selection is not recorded, </w:t>
      </w:r>
      <w:r w:rsidRPr="003650BF">
        <w:rPr>
          <w:i/>
        </w:rPr>
        <w:t xml:space="preserve">you </w:t>
      </w:r>
      <w:r w:rsidRPr="003650BF">
        <w:t xml:space="preserve">will receive the 30for10 Night option. </w:t>
      </w:r>
    </w:p>
    <w:p w14:paraId="0DF098A9" w14:textId="77777777" w:rsidR="00821024" w:rsidRPr="003650BF" w:rsidRDefault="006A32BE">
      <w:pPr>
        <w:pStyle w:val="Heading7"/>
      </w:pPr>
      <w:r w:rsidRPr="003650BF">
        <w:t>30for10 call options are valid until 30 June 2004 unless withdrawn earlier.</w:t>
      </w:r>
    </w:p>
    <w:p w14:paraId="621D3354" w14:textId="77777777" w:rsidR="00821024" w:rsidRPr="003650BF" w:rsidRDefault="006A32BE">
      <w:pPr>
        <w:pStyle w:val="Heading7"/>
      </w:pPr>
      <w:r w:rsidRPr="003650BF">
        <w:t xml:space="preserve">Call options are available for voice calls only and exclude some voice call types including Directory Assistance, Voicemail retrieval and diversion calls, 1900, 1800, 1300 and 0055 calls. </w:t>
      </w:r>
    </w:p>
    <w:p w14:paraId="1547169A" w14:textId="77777777" w:rsidR="00821024" w:rsidRPr="003650BF" w:rsidRDefault="006A32BE">
      <w:pPr>
        <w:pStyle w:val="Heading7"/>
      </w:pPr>
      <w:r w:rsidRPr="003650BF">
        <w:rPr>
          <w:i/>
        </w:rPr>
        <w:t xml:space="preserve">We </w:t>
      </w:r>
      <w:r w:rsidRPr="003650BF">
        <w:t xml:space="preserve">reserve the right to withhold the call option promotion from </w:t>
      </w:r>
      <w:r w:rsidRPr="003650BF">
        <w:rPr>
          <w:i/>
        </w:rPr>
        <w:t xml:space="preserve">you </w:t>
      </w:r>
      <w:r w:rsidRPr="003650BF">
        <w:t xml:space="preserve">if </w:t>
      </w:r>
      <w:r w:rsidRPr="003650BF">
        <w:rPr>
          <w:i/>
        </w:rPr>
        <w:t xml:space="preserve">you </w:t>
      </w:r>
      <w:r w:rsidRPr="003650BF">
        <w:t xml:space="preserve">use the </w:t>
      </w:r>
      <w:r w:rsidRPr="003650BF">
        <w:rPr>
          <w:i/>
        </w:rPr>
        <w:t xml:space="preserve">service </w:t>
      </w:r>
      <w:r w:rsidRPr="003650BF">
        <w:t>in a manner deemed unreasonable or excessive under the Fair Go Policy (</w:t>
      </w:r>
      <w:hyperlink r:id="rId133" w:history="1">
        <w:r w:rsidRPr="003650BF">
          <w:rPr>
            <w:rStyle w:val="Hyperlink"/>
            <w:i/>
          </w:rPr>
          <w:t>Appendix S</w:t>
        </w:r>
      </w:hyperlink>
      <w:r w:rsidRPr="003650BF">
        <w:t>).</w:t>
      </w:r>
    </w:p>
    <w:p w14:paraId="633AD9CD" w14:textId="77777777" w:rsidR="00821024" w:rsidRPr="003650BF" w:rsidRDefault="006A32BE">
      <w:pPr>
        <w:pStyle w:val="Heading7"/>
      </w:pPr>
      <w:r w:rsidRPr="003650BF">
        <w:rPr>
          <w:i/>
        </w:rPr>
        <w:t xml:space="preserve">You </w:t>
      </w:r>
      <w:r w:rsidRPr="003650BF">
        <w:t xml:space="preserve">may only change </w:t>
      </w:r>
      <w:r w:rsidRPr="003650BF">
        <w:rPr>
          <w:i/>
        </w:rPr>
        <w:t xml:space="preserve">your </w:t>
      </w:r>
      <w:r w:rsidRPr="003650BF">
        <w:t>call option once each billing period.</w:t>
      </w:r>
    </w:p>
    <w:p w14:paraId="63C26EBA" w14:textId="77777777" w:rsidR="00821024" w:rsidRPr="003650BF" w:rsidRDefault="006A32BE">
      <w:pPr>
        <w:pStyle w:val="Heading8"/>
        <w:rPr>
          <w:b/>
        </w:rPr>
      </w:pPr>
      <w:r w:rsidRPr="003650BF">
        <w:rPr>
          <w:b/>
        </w:rPr>
        <w:t>30for10 Day Option</w:t>
      </w:r>
    </w:p>
    <w:p w14:paraId="351ECCEF"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w:t>
      </w:r>
      <w:r w:rsidRPr="003650BF">
        <w:rPr>
          <w:i/>
        </w:rPr>
        <w:t xml:space="preserve">you </w:t>
      </w:r>
      <w:r w:rsidRPr="003650BF">
        <w:t xml:space="preserve">pay 30c for the first 10 minutes per call made to any fixed line service, after which the standard mobile rates in </w:t>
      </w:r>
      <w:r w:rsidRPr="003650BF">
        <w:rPr>
          <w:i/>
        </w:rPr>
        <w:t xml:space="preserve">your pricing plan </w:t>
      </w:r>
      <w:r w:rsidRPr="003650BF">
        <w:t>apply.</w:t>
      </w:r>
    </w:p>
    <w:p w14:paraId="79A8ADDC" w14:textId="77777777" w:rsidR="00821024" w:rsidRPr="003650BF" w:rsidRDefault="006A32BE">
      <w:pPr>
        <w:pStyle w:val="Heading9"/>
        <w:tabs>
          <w:tab w:val="left" w:pos="2880"/>
        </w:tabs>
      </w:pPr>
      <w:r w:rsidRPr="003650BF">
        <w:t xml:space="preserve">This offer only applies to calls: made and received within Australia, and made between 7am and 8pm every day. </w:t>
      </w:r>
    </w:p>
    <w:p w14:paraId="5722C43C" w14:textId="77777777" w:rsidR="00821024" w:rsidRPr="003650BF" w:rsidRDefault="006A32BE">
      <w:pPr>
        <w:pStyle w:val="Heading9"/>
        <w:tabs>
          <w:tab w:val="left" w:pos="2880"/>
        </w:tabs>
      </w:pPr>
      <w:r w:rsidRPr="003650BF">
        <w:rPr>
          <w:i/>
        </w:rPr>
        <w:t xml:space="preserve">You </w:t>
      </w:r>
      <w:r w:rsidRPr="003650BF">
        <w:t xml:space="preserve">cannot receive the 30for10 Night, 30for10 Weekend or 'yes' Time options, if </w:t>
      </w:r>
      <w:r w:rsidRPr="003650BF">
        <w:rPr>
          <w:i/>
        </w:rPr>
        <w:t xml:space="preserve">you </w:t>
      </w:r>
      <w:r w:rsidRPr="003650BF">
        <w:t xml:space="preserve">select this option. </w:t>
      </w:r>
    </w:p>
    <w:p w14:paraId="6BCF209D" w14:textId="77777777" w:rsidR="00821024" w:rsidRPr="003650BF" w:rsidRDefault="006A32BE">
      <w:pPr>
        <w:pStyle w:val="Heading8"/>
        <w:rPr>
          <w:b/>
        </w:rPr>
      </w:pPr>
      <w:r w:rsidRPr="003650BF">
        <w:rPr>
          <w:b/>
        </w:rPr>
        <w:t>30for10 Night Option</w:t>
      </w:r>
    </w:p>
    <w:p w14:paraId="042319AE"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w:t>
      </w:r>
      <w:r w:rsidRPr="003650BF">
        <w:rPr>
          <w:i/>
        </w:rPr>
        <w:t xml:space="preserve">you </w:t>
      </w:r>
      <w:r w:rsidRPr="003650BF">
        <w:t xml:space="preserve">pay 30c for the first 10 minutes per call made to any fixed line service or to any </w:t>
      </w:r>
      <w:r w:rsidRPr="003650BF">
        <w:rPr>
          <w:i/>
        </w:rPr>
        <w:t>mobile phone</w:t>
      </w:r>
      <w:r w:rsidRPr="003650BF">
        <w:t xml:space="preserve"> connected to an Australian mobile network, after which the standard mobile rates in </w:t>
      </w:r>
      <w:r w:rsidRPr="003650BF">
        <w:rPr>
          <w:i/>
        </w:rPr>
        <w:t xml:space="preserve">your pricing plan </w:t>
      </w:r>
      <w:r w:rsidRPr="003650BF">
        <w:t>apply.</w:t>
      </w:r>
    </w:p>
    <w:p w14:paraId="519CD864" w14:textId="77777777" w:rsidR="00821024" w:rsidRPr="003650BF" w:rsidRDefault="006A32BE">
      <w:pPr>
        <w:pStyle w:val="Heading9"/>
        <w:tabs>
          <w:tab w:val="left" w:pos="2880"/>
        </w:tabs>
      </w:pPr>
      <w:r w:rsidRPr="003650BF">
        <w:t xml:space="preserve">This offer only applies to calls: made and received within Australia, and made between 8pm and 7am every day. </w:t>
      </w:r>
    </w:p>
    <w:p w14:paraId="0926464E" w14:textId="77777777" w:rsidR="00821024" w:rsidRPr="003650BF" w:rsidRDefault="006A32BE">
      <w:pPr>
        <w:pStyle w:val="Heading9"/>
        <w:tabs>
          <w:tab w:val="left" w:pos="2880"/>
        </w:tabs>
      </w:pPr>
      <w:r w:rsidRPr="003650BF">
        <w:rPr>
          <w:i/>
        </w:rPr>
        <w:t xml:space="preserve">You </w:t>
      </w:r>
      <w:r w:rsidRPr="003650BF">
        <w:t xml:space="preserve">cannot receive the 30for10 Day, 30for10 Weekend or 'yes' Time options, if </w:t>
      </w:r>
      <w:r w:rsidRPr="003650BF">
        <w:rPr>
          <w:i/>
        </w:rPr>
        <w:t xml:space="preserve">you </w:t>
      </w:r>
      <w:r w:rsidRPr="003650BF">
        <w:t xml:space="preserve">select this option. </w:t>
      </w:r>
    </w:p>
    <w:p w14:paraId="1C63C6E0" w14:textId="77777777" w:rsidR="00821024" w:rsidRPr="003650BF" w:rsidRDefault="006A32BE">
      <w:pPr>
        <w:pStyle w:val="Heading8"/>
        <w:rPr>
          <w:b/>
        </w:rPr>
      </w:pPr>
      <w:r w:rsidRPr="003650BF">
        <w:rPr>
          <w:b/>
        </w:rPr>
        <w:t>30for10 Weekend</w:t>
      </w:r>
    </w:p>
    <w:p w14:paraId="3AD13D1E"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w:t>
      </w:r>
      <w:r w:rsidRPr="003650BF">
        <w:rPr>
          <w:i/>
        </w:rPr>
        <w:t xml:space="preserve">you </w:t>
      </w:r>
      <w:r w:rsidRPr="003650BF">
        <w:t xml:space="preserve">pay 30c for the first 10 minutes per call made to any fixed line service or to any </w:t>
      </w:r>
      <w:r w:rsidRPr="003650BF">
        <w:rPr>
          <w:i/>
        </w:rPr>
        <w:t>mobile phone</w:t>
      </w:r>
      <w:r w:rsidRPr="003650BF">
        <w:t xml:space="preserve"> connected to an Australian mobile network, after which the standard mobile rates in </w:t>
      </w:r>
      <w:r w:rsidRPr="003650BF">
        <w:rPr>
          <w:i/>
        </w:rPr>
        <w:t xml:space="preserve">your pricing plan </w:t>
      </w:r>
      <w:r w:rsidRPr="003650BF">
        <w:t>apply.</w:t>
      </w:r>
    </w:p>
    <w:p w14:paraId="08227527" w14:textId="77777777" w:rsidR="00821024" w:rsidRPr="003650BF" w:rsidRDefault="006A32BE">
      <w:pPr>
        <w:pStyle w:val="Heading9"/>
        <w:tabs>
          <w:tab w:val="left" w:pos="2880"/>
        </w:tabs>
      </w:pPr>
      <w:r w:rsidRPr="003650BF">
        <w:t xml:space="preserve">This offer only applies to calls: made and received within Australia, and made between midnight Friday to midnight Sunday. </w:t>
      </w:r>
    </w:p>
    <w:p w14:paraId="2CF5170F" w14:textId="77777777" w:rsidR="00821024" w:rsidRPr="003650BF" w:rsidRDefault="006A32BE">
      <w:pPr>
        <w:pStyle w:val="Heading9"/>
        <w:tabs>
          <w:tab w:val="left" w:pos="2880"/>
        </w:tabs>
      </w:pPr>
      <w:r w:rsidRPr="003650BF">
        <w:rPr>
          <w:i/>
        </w:rPr>
        <w:lastRenderedPageBreak/>
        <w:t xml:space="preserve">You </w:t>
      </w:r>
      <w:r w:rsidRPr="003650BF">
        <w:t xml:space="preserve">cannot receive the 30for10 Day, 30for10 Night or 'yes' Time options, if </w:t>
      </w:r>
      <w:r w:rsidRPr="003650BF">
        <w:rPr>
          <w:i/>
        </w:rPr>
        <w:t xml:space="preserve">you </w:t>
      </w:r>
      <w:r w:rsidRPr="003650BF">
        <w:t xml:space="preserve">select this option. </w:t>
      </w:r>
    </w:p>
    <w:p w14:paraId="518275A3" w14:textId="77777777" w:rsidR="00821024" w:rsidRPr="003650BF" w:rsidRDefault="006A32BE">
      <w:pPr>
        <w:pStyle w:val="Heading8"/>
        <w:rPr>
          <w:b/>
        </w:rPr>
      </w:pPr>
      <w:r w:rsidRPr="003650BF">
        <w:rPr>
          <w:b/>
        </w:rPr>
        <w:t>'yes' Time</w:t>
      </w:r>
    </w:p>
    <w:p w14:paraId="14E7CA3B" w14:textId="77777777" w:rsidR="00821024" w:rsidRPr="003650BF" w:rsidRDefault="006A32BE">
      <w:pPr>
        <w:pStyle w:val="Heading9"/>
        <w:tabs>
          <w:tab w:val="left" w:pos="2880"/>
        </w:tabs>
        <w:rPr>
          <w:color w:val="000000"/>
        </w:rPr>
      </w:pPr>
      <w:r w:rsidRPr="003650BF">
        <w:rPr>
          <w:color w:val="000000"/>
        </w:rPr>
        <w:t xml:space="preserve">If </w:t>
      </w:r>
      <w:r w:rsidRPr="003650BF">
        <w:rPr>
          <w:i/>
          <w:color w:val="000000"/>
        </w:rPr>
        <w:t xml:space="preserve">you </w:t>
      </w:r>
      <w:r w:rsidRPr="003650BF">
        <w:rPr>
          <w:color w:val="000000"/>
        </w:rPr>
        <w:t xml:space="preserve">select this option, the 'yes' Time promotion will apply. The terms of this promotion are contained in </w:t>
      </w:r>
      <w:hyperlink r:id="rId134"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p>
    <w:p w14:paraId="1B45EF03" w14:textId="77777777" w:rsidR="00821024" w:rsidRPr="003650BF" w:rsidRDefault="006A32BE">
      <w:pPr>
        <w:pStyle w:val="Heading9"/>
        <w:tabs>
          <w:tab w:val="left" w:pos="2880"/>
        </w:tabs>
      </w:pPr>
      <w:r w:rsidRPr="003650BF">
        <w:rPr>
          <w:i/>
        </w:rPr>
        <w:t xml:space="preserve">You </w:t>
      </w:r>
      <w:r w:rsidRPr="003650BF">
        <w:t xml:space="preserve">cannot receive the 30for10 Day, 30for10 Night or 30for10 Weekend options, if you select this option. </w:t>
      </w:r>
    </w:p>
    <w:p w14:paraId="64EEF4B1" w14:textId="77777777" w:rsidR="00821024" w:rsidRPr="003650BF" w:rsidRDefault="006A32BE">
      <w:pPr>
        <w:pStyle w:val="Heading6"/>
      </w:pPr>
      <w:bookmarkStart w:id="578" w:name="_Toc96399328"/>
      <w:bookmarkStart w:id="579" w:name="_Toc249266420"/>
      <w:bookmarkStart w:id="580" w:name="_Toc443058923"/>
      <w:bookmarkStart w:id="581" w:name="_Toc447831176"/>
      <w:bookmarkStart w:id="582" w:name="_Toc533264574"/>
      <w:r w:rsidRPr="003650BF">
        <w:t>Rollback</w:t>
      </w:r>
      <w:bookmarkEnd w:id="578"/>
      <w:bookmarkEnd w:id="579"/>
      <w:bookmarkEnd w:id="580"/>
      <w:bookmarkEnd w:id="581"/>
      <w:bookmarkEnd w:id="582"/>
      <w:r w:rsidRPr="003650BF">
        <w:t xml:space="preserve"> </w:t>
      </w:r>
    </w:p>
    <w:p w14:paraId="3E2E29C1" w14:textId="77777777" w:rsidR="00821024" w:rsidRPr="003650BF" w:rsidRDefault="006A32BE">
      <w:pPr>
        <w:pStyle w:val="Heading7"/>
      </w:pPr>
      <w:r w:rsidRPr="003650BF">
        <w:rPr>
          <w:i/>
        </w:rPr>
        <w:t xml:space="preserve">You </w:t>
      </w:r>
      <w:r w:rsidRPr="003650BF">
        <w:t xml:space="preserve">may be eligible to reduce the length of </w:t>
      </w:r>
      <w:r w:rsidRPr="003650BF">
        <w:rPr>
          <w:i/>
        </w:rPr>
        <w:t xml:space="preserve">your minimum term </w:t>
      </w:r>
      <w:r w:rsidRPr="003650BF">
        <w:t xml:space="preserve">if </w:t>
      </w:r>
      <w:r w:rsidRPr="003650BF">
        <w:rPr>
          <w:i/>
        </w:rPr>
        <w:t xml:space="preserve">you </w:t>
      </w:r>
      <w:r w:rsidRPr="003650BF">
        <w:t xml:space="preserve">are connected to a 24 month Optimiser/Optimiser Advance or a Starter 22/Advance 22 rate plan and </w:t>
      </w:r>
      <w:r w:rsidRPr="003650BF">
        <w:rPr>
          <w:i/>
        </w:rPr>
        <w:t xml:space="preserve">your </w:t>
      </w:r>
      <w:r w:rsidRPr="003650BF">
        <w:t>usage charges are '</w:t>
      </w:r>
      <w:r w:rsidRPr="003650BF">
        <w:rPr>
          <w:b/>
          <w:i/>
        </w:rPr>
        <w:t>on average</w:t>
      </w:r>
      <w:r w:rsidRPr="003650BF">
        <w:t xml:space="preserve">', greater than </w:t>
      </w:r>
      <w:r w:rsidRPr="003650BF">
        <w:rPr>
          <w:i/>
        </w:rPr>
        <w:t xml:space="preserve">your </w:t>
      </w:r>
      <w:r w:rsidRPr="003650BF">
        <w:t xml:space="preserve">monthly </w:t>
      </w:r>
      <w:r w:rsidRPr="003650BF">
        <w:rPr>
          <w:i/>
        </w:rPr>
        <w:t xml:space="preserve">access </w:t>
      </w:r>
      <w:r w:rsidRPr="003650BF">
        <w:t>fee. '</w:t>
      </w:r>
      <w:r w:rsidRPr="003650BF">
        <w:rPr>
          <w:b/>
          <w:i/>
        </w:rPr>
        <w:t>on average</w:t>
      </w:r>
      <w:r w:rsidRPr="003650BF">
        <w:t xml:space="preserve">' means average usage charges over the period of </w:t>
      </w:r>
      <w:r w:rsidRPr="003650BF">
        <w:rPr>
          <w:i/>
        </w:rPr>
        <w:t xml:space="preserve">your agreement </w:t>
      </w:r>
      <w:r w:rsidRPr="003650BF">
        <w:t xml:space="preserve">that has already expired. </w:t>
      </w:r>
    </w:p>
    <w:p w14:paraId="0C04A9D5" w14:textId="77777777" w:rsidR="00821024" w:rsidRPr="003650BF" w:rsidRDefault="006A32BE">
      <w:pPr>
        <w:pStyle w:val="Heading7"/>
      </w:pPr>
      <w:r w:rsidRPr="003650BF">
        <w:t xml:space="preserve">The first date that </w:t>
      </w:r>
      <w:r w:rsidRPr="003650BF">
        <w:rPr>
          <w:i/>
        </w:rPr>
        <w:t xml:space="preserve">you </w:t>
      </w:r>
      <w:r w:rsidRPr="003650BF">
        <w:t xml:space="preserve">may be eligible for a reduction in </w:t>
      </w:r>
      <w:r w:rsidRPr="003650BF">
        <w:rPr>
          <w:i/>
        </w:rPr>
        <w:t xml:space="preserve">your minimum term </w:t>
      </w:r>
      <w:r w:rsidRPr="003650BF">
        <w:t>is month 15 of the term.</w:t>
      </w:r>
    </w:p>
    <w:p w14:paraId="29F40641" w14:textId="77777777" w:rsidR="00821024" w:rsidRPr="003650BF" w:rsidRDefault="006A32BE">
      <w:pPr>
        <w:pStyle w:val="Heading7"/>
      </w:pPr>
      <w:r w:rsidRPr="003650BF">
        <w:t xml:space="preserve">If </w:t>
      </w:r>
      <w:r w:rsidRPr="003650BF">
        <w:rPr>
          <w:i/>
        </w:rPr>
        <w:t xml:space="preserve">you </w:t>
      </w:r>
      <w:r w:rsidRPr="003650BF">
        <w:t xml:space="preserve">select a 24 month </w:t>
      </w:r>
      <w:r w:rsidRPr="003650BF">
        <w:rPr>
          <w:i/>
        </w:rPr>
        <w:t xml:space="preserve">mobile phone </w:t>
      </w:r>
      <w:r w:rsidRPr="003650BF">
        <w:t xml:space="preserve">repayment option and </w:t>
      </w:r>
      <w:r w:rsidRPr="003650BF">
        <w:rPr>
          <w:i/>
        </w:rPr>
        <w:t>you</w:t>
      </w:r>
      <w:r w:rsidRPr="003650BF">
        <w:t xml:space="preserve"> become eligible to reduce the length of the </w:t>
      </w:r>
      <w:r w:rsidRPr="003650BF">
        <w:rPr>
          <w:i/>
        </w:rPr>
        <w:t>minimum term</w:t>
      </w:r>
      <w:r w:rsidRPr="003650BF">
        <w:t xml:space="preserve">, </w:t>
      </w:r>
      <w:r w:rsidRPr="003650BF">
        <w:rPr>
          <w:i/>
        </w:rPr>
        <w:t xml:space="preserve">we </w:t>
      </w:r>
      <w:r w:rsidRPr="003650BF">
        <w:t xml:space="preserve">will waive any </w:t>
      </w:r>
      <w:r w:rsidRPr="003650BF">
        <w:rPr>
          <w:i/>
        </w:rPr>
        <w:t>mobile phone</w:t>
      </w:r>
      <w:r w:rsidRPr="003650BF">
        <w:t xml:space="preserve"> repayments due and payable from the end of the reduced term to the end of the 24 month </w:t>
      </w:r>
      <w:r w:rsidRPr="003650BF">
        <w:rPr>
          <w:i/>
        </w:rPr>
        <w:t>minimum term</w:t>
      </w:r>
      <w:r w:rsidRPr="003650BF">
        <w:t xml:space="preserve">. </w:t>
      </w:r>
      <w:r w:rsidRPr="003650BF">
        <w:rPr>
          <w:i/>
        </w:rPr>
        <w:t xml:space="preserve">You </w:t>
      </w:r>
      <w:r w:rsidRPr="003650BF">
        <w:t xml:space="preserve">must still pay </w:t>
      </w:r>
      <w:r w:rsidRPr="003650BF">
        <w:rPr>
          <w:i/>
        </w:rPr>
        <w:t xml:space="preserve">us </w:t>
      </w:r>
      <w:r w:rsidRPr="003650BF">
        <w:t xml:space="preserve">any overdue </w:t>
      </w:r>
      <w:r w:rsidRPr="003650BF">
        <w:rPr>
          <w:i/>
        </w:rPr>
        <w:t xml:space="preserve">mobile phone </w:t>
      </w:r>
      <w:r w:rsidRPr="003650BF">
        <w:t>repayments.</w:t>
      </w:r>
    </w:p>
    <w:p w14:paraId="11A0B618" w14:textId="77777777" w:rsidR="00821024" w:rsidRPr="003650BF" w:rsidRDefault="006A32BE">
      <w:pPr>
        <w:pStyle w:val="Heading7"/>
      </w:pPr>
      <w:r w:rsidRPr="003650BF">
        <w:t xml:space="preserve">Usage charges are defined as </w:t>
      </w:r>
      <w:r w:rsidRPr="003650BF">
        <w:rPr>
          <w:i/>
        </w:rPr>
        <w:t xml:space="preserve">your </w:t>
      </w:r>
      <w:r w:rsidRPr="003650BF">
        <w:t xml:space="preserve">total monthly charges incurred for mobile calls, local, national and international calls, Voicemail retrieval and diversions, ringtone downloads, SMS, MMS, WAP and GPRS, before </w:t>
      </w:r>
      <w:r w:rsidRPr="003650BF">
        <w:rPr>
          <w:i/>
        </w:rPr>
        <w:t xml:space="preserve">your </w:t>
      </w:r>
      <w:r w:rsidRPr="003650BF">
        <w:t xml:space="preserve">included call credits are deducted. Usage does not include monthly access fees, equipment charges, </w:t>
      </w:r>
      <w:r w:rsidRPr="003650BF">
        <w:rPr>
          <w:i/>
        </w:rPr>
        <w:t>cancellation fees</w:t>
      </w:r>
      <w:r w:rsidRPr="003650BF">
        <w:t>, suspension fees, late payment fees, reactivation charges, or insurance charges.</w:t>
      </w:r>
    </w:p>
    <w:p w14:paraId="5D767F53" w14:textId="77777777" w:rsidR="00821024" w:rsidRPr="003650BF" w:rsidRDefault="006A32BE">
      <w:pPr>
        <w:pStyle w:val="Heading7"/>
      </w:pPr>
      <w:r w:rsidRPr="003650BF">
        <w:t xml:space="preserve">The table below sets out the amount by which </w:t>
      </w:r>
      <w:r w:rsidRPr="003650BF">
        <w:rPr>
          <w:i/>
        </w:rPr>
        <w:t xml:space="preserve">you </w:t>
      </w:r>
      <w:r w:rsidRPr="003650BF">
        <w:t xml:space="preserve">may be able to reduce </w:t>
      </w:r>
      <w:r w:rsidRPr="003650BF">
        <w:rPr>
          <w:i/>
        </w:rPr>
        <w:t>your minimum term</w:t>
      </w:r>
      <w:r w:rsidRPr="003650BF">
        <w:t xml:space="preserve">. If </w:t>
      </w:r>
      <w:r w:rsidRPr="003650BF">
        <w:rPr>
          <w:i/>
        </w:rPr>
        <w:t xml:space="preserve">your </w:t>
      </w:r>
      <w:r w:rsidRPr="003650BF">
        <w:t xml:space="preserve">usage charges are on average greater than your monthly </w:t>
      </w:r>
      <w:r w:rsidRPr="003650BF">
        <w:rPr>
          <w:i/>
        </w:rPr>
        <w:t xml:space="preserve">access fee </w:t>
      </w:r>
      <w:r w:rsidRPr="003650BF">
        <w:t xml:space="preserve">by the amount in column 1, </w:t>
      </w:r>
      <w:r w:rsidRPr="003650BF">
        <w:rPr>
          <w:i/>
        </w:rPr>
        <w:t xml:space="preserve">you </w:t>
      </w:r>
      <w:r w:rsidRPr="003650BF">
        <w:t xml:space="preserve">may reduce your </w:t>
      </w:r>
      <w:r w:rsidRPr="003650BF">
        <w:rPr>
          <w:i/>
        </w:rPr>
        <w:t>minimum term</w:t>
      </w:r>
      <w:r w:rsidRPr="003650BF">
        <w:t xml:space="preserve"> by the number of months set out in column 2 and end your agreement at the end of the month set out in column 3.</w:t>
      </w: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050"/>
        <w:gridCol w:w="2462"/>
        <w:gridCol w:w="2462"/>
      </w:tblGrid>
      <w:tr w:rsidR="00821024" w:rsidRPr="003650BF" w14:paraId="6F285D93" w14:textId="77777777">
        <w:tc>
          <w:tcPr>
            <w:tcW w:w="3050" w:type="dxa"/>
          </w:tcPr>
          <w:p w14:paraId="25FF6D5E" w14:textId="77777777" w:rsidR="00821024" w:rsidRPr="003650BF" w:rsidRDefault="006A32BE">
            <w:pPr>
              <w:pStyle w:val="BodyText"/>
              <w:spacing w:before="100" w:after="100"/>
            </w:pPr>
            <w:r w:rsidRPr="003650BF">
              <w:rPr>
                <w:i/>
              </w:rPr>
              <w:t>Your</w:t>
            </w:r>
            <w:r w:rsidRPr="003650BF">
              <w:t xml:space="preserve"> usage charges are </w:t>
            </w:r>
            <w:r w:rsidRPr="003650BF">
              <w:rPr>
                <w:b/>
                <w:i/>
              </w:rPr>
              <w:t>on average</w:t>
            </w:r>
            <w:r w:rsidRPr="003650BF">
              <w:t xml:space="preserve"> this much greater than </w:t>
            </w:r>
            <w:r w:rsidRPr="003650BF">
              <w:rPr>
                <w:i/>
              </w:rPr>
              <w:t>your</w:t>
            </w:r>
            <w:r w:rsidRPr="003650BF">
              <w:t xml:space="preserve"> monthly </w:t>
            </w:r>
            <w:r w:rsidRPr="003650BF">
              <w:rPr>
                <w:i/>
              </w:rPr>
              <w:t>access fee</w:t>
            </w:r>
            <w:r w:rsidRPr="003650BF">
              <w:t xml:space="preserve"> </w:t>
            </w:r>
          </w:p>
        </w:tc>
        <w:tc>
          <w:tcPr>
            <w:tcW w:w="2462" w:type="dxa"/>
          </w:tcPr>
          <w:p w14:paraId="53137D4C" w14:textId="77777777" w:rsidR="00821024" w:rsidRPr="003650BF" w:rsidRDefault="006A32BE">
            <w:pPr>
              <w:pStyle w:val="BodyText"/>
              <w:spacing w:before="100" w:after="100"/>
            </w:pPr>
            <w:r w:rsidRPr="003650BF">
              <w:t xml:space="preserve">Amount by which </w:t>
            </w:r>
            <w:r w:rsidRPr="003650BF">
              <w:rPr>
                <w:i/>
              </w:rPr>
              <w:t>you</w:t>
            </w:r>
            <w:r w:rsidRPr="003650BF">
              <w:t xml:space="preserve"> can reduce </w:t>
            </w:r>
            <w:r w:rsidRPr="003650BF">
              <w:rPr>
                <w:i/>
              </w:rPr>
              <w:t>your minimum term</w:t>
            </w:r>
          </w:p>
        </w:tc>
        <w:tc>
          <w:tcPr>
            <w:tcW w:w="2462" w:type="dxa"/>
          </w:tcPr>
          <w:p w14:paraId="2DBAB7C2" w14:textId="77777777" w:rsidR="00821024" w:rsidRPr="003650BF" w:rsidRDefault="006A32BE">
            <w:pPr>
              <w:pStyle w:val="BodyText"/>
              <w:spacing w:before="100" w:after="100"/>
            </w:pPr>
            <w:r w:rsidRPr="003650BF">
              <w:t xml:space="preserve">The month </w:t>
            </w:r>
            <w:r w:rsidRPr="003650BF">
              <w:rPr>
                <w:i/>
              </w:rPr>
              <w:t>your agreement</w:t>
            </w:r>
            <w:r w:rsidRPr="003650BF">
              <w:t xml:space="preserve"> will end</w:t>
            </w:r>
          </w:p>
        </w:tc>
      </w:tr>
      <w:tr w:rsidR="00821024" w:rsidRPr="003650BF" w14:paraId="6ED7C0BA" w14:textId="77777777">
        <w:tc>
          <w:tcPr>
            <w:tcW w:w="3050" w:type="dxa"/>
          </w:tcPr>
          <w:p w14:paraId="7A9AB0E8" w14:textId="77777777" w:rsidR="00821024" w:rsidRPr="003650BF" w:rsidRDefault="006A32BE">
            <w:pPr>
              <w:pStyle w:val="BodyText"/>
              <w:spacing w:before="100" w:after="100"/>
              <w:jc w:val="center"/>
            </w:pPr>
            <w:r w:rsidRPr="003650BF">
              <w:t>$5.00</w:t>
            </w:r>
          </w:p>
        </w:tc>
        <w:tc>
          <w:tcPr>
            <w:tcW w:w="2462" w:type="dxa"/>
          </w:tcPr>
          <w:p w14:paraId="1B81B2B0" w14:textId="77777777" w:rsidR="00821024" w:rsidRPr="003650BF" w:rsidRDefault="006A32BE">
            <w:pPr>
              <w:pStyle w:val="BodyText"/>
              <w:spacing w:before="100" w:after="100"/>
              <w:jc w:val="center"/>
            </w:pPr>
            <w:r w:rsidRPr="003650BF">
              <w:t>3 months</w:t>
            </w:r>
          </w:p>
        </w:tc>
        <w:tc>
          <w:tcPr>
            <w:tcW w:w="2462" w:type="dxa"/>
          </w:tcPr>
          <w:p w14:paraId="59B0CDE5" w14:textId="77777777" w:rsidR="00821024" w:rsidRPr="003650BF" w:rsidRDefault="006A32BE">
            <w:pPr>
              <w:pStyle w:val="BodyText"/>
              <w:spacing w:before="100" w:after="100"/>
              <w:jc w:val="center"/>
            </w:pPr>
            <w:r w:rsidRPr="003650BF">
              <w:t>21</w:t>
            </w:r>
          </w:p>
        </w:tc>
      </w:tr>
      <w:tr w:rsidR="00821024" w:rsidRPr="003650BF" w14:paraId="7F491171" w14:textId="77777777">
        <w:tc>
          <w:tcPr>
            <w:tcW w:w="3050" w:type="dxa"/>
          </w:tcPr>
          <w:p w14:paraId="6609870B" w14:textId="77777777" w:rsidR="00821024" w:rsidRPr="003650BF" w:rsidRDefault="006A32BE">
            <w:pPr>
              <w:pStyle w:val="BodyText"/>
              <w:spacing w:before="100" w:after="100"/>
              <w:jc w:val="center"/>
            </w:pPr>
            <w:r w:rsidRPr="003650BF">
              <w:t>$15.00</w:t>
            </w:r>
          </w:p>
        </w:tc>
        <w:tc>
          <w:tcPr>
            <w:tcW w:w="2462" w:type="dxa"/>
          </w:tcPr>
          <w:p w14:paraId="168EAB5B" w14:textId="77777777" w:rsidR="00821024" w:rsidRPr="003650BF" w:rsidRDefault="006A32BE">
            <w:pPr>
              <w:pStyle w:val="BodyText"/>
              <w:spacing w:before="100" w:after="100"/>
              <w:jc w:val="center"/>
            </w:pPr>
            <w:r w:rsidRPr="003650BF">
              <w:t>6 months</w:t>
            </w:r>
          </w:p>
        </w:tc>
        <w:tc>
          <w:tcPr>
            <w:tcW w:w="2462" w:type="dxa"/>
          </w:tcPr>
          <w:p w14:paraId="7A508D49" w14:textId="77777777" w:rsidR="00821024" w:rsidRPr="003650BF" w:rsidRDefault="006A32BE">
            <w:pPr>
              <w:pStyle w:val="BodyText"/>
              <w:spacing w:before="100" w:after="100"/>
              <w:jc w:val="center"/>
            </w:pPr>
            <w:r w:rsidRPr="003650BF">
              <w:t>18</w:t>
            </w:r>
          </w:p>
        </w:tc>
      </w:tr>
      <w:tr w:rsidR="00821024" w:rsidRPr="003650BF" w14:paraId="747AF46B" w14:textId="77777777">
        <w:tc>
          <w:tcPr>
            <w:tcW w:w="3050" w:type="dxa"/>
          </w:tcPr>
          <w:p w14:paraId="312F19DB" w14:textId="77777777" w:rsidR="00821024" w:rsidRPr="003650BF" w:rsidRDefault="006A32BE">
            <w:pPr>
              <w:pStyle w:val="BodyText"/>
              <w:spacing w:before="100" w:after="100"/>
              <w:jc w:val="center"/>
            </w:pPr>
            <w:r w:rsidRPr="003650BF">
              <w:t>$30.00</w:t>
            </w:r>
          </w:p>
        </w:tc>
        <w:tc>
          <w:tcPr>
            <w:tcW w:w="2462" w:type="dxa"/>
          </w:tcPr>
          <w:p w14:paraId="76FFBF7F" w14:textId="77777777" w:rsidR="00821024" w:rsidRPr="003650BF" w:rsidRDefault="006A32BE">
            <w:pPr>
              <w:pStyle w:val="BodyText"/>
              <w:spacing w:before="100" w:after="100"/>
              <w:jc w:val="center"/>
            </w:pPr>
            <w:r w:rsidRPr="003650BF">
              <w:t>9 months</w:t>
            </w:r>
          </w:p>
        </w:tc>
        <w:tc>
          <w:tcPr>
            <w:tcW w:w="2462" w:type="dxa"/>
          </w:tcPr>
          <w:p w14:paraId="4C625C47" w14:textId="77777777" w:rsidR="00821024" w:rsidRPr="003650BF" w:rsidRDefault="006A32BE">
            <w:pPr>
              <w:pStyle w:val="BodyText"/>
              <w:spacing w:before="100" w:after="100"/>
              <w:jc w:val="center"/>
            </w:pPr>
            <w:r w:rsidRPr="003650BF">
              <w:t>15</w:t>
            </w:r>
          </w:p>
        </w:tc>
      </w:tr>
    </w:tbl>
    <w:p w14:paraId="2BFFAAE7" w14:textId="77777777" w:rsidR="00821024" w:rsidRPr="003650BF" w:rsidRDefault="00821024">
      <w:pPr>
        <w:pStyle w:val="BodyText"/>
      </w:pPr>
      <w:bookmarkStart w:id="583" w:name="_Toc96399329"/>
      <w:bookmarkStart w:id="584" w:name="_Toc249266421"/>
      <w:bookmarkStart w:id="585" w:name="_Toc443058924"/>
    </w:p>
    <w:p w14:paraId="0A4C277A" w14:textId="77777777" w:rsidR="00821024" w:rsidRPr="003650BF" w:rsidRDefault="006A32BE">
      <w:pPr>
        <w:pStyle w:val="Heading6"/>
      </w:pPr>
      <w:bookmarkStart w:id="586" w:name="_Toc447831177"/>
      <w:bookmarkStart w:id="587" w:name="_Toc533264575"/>
      <w:r w:rsidRPr="003650BF">
        <w:t xml:space="preserve">What happens if the </w:t>
      </w:r>
      <w:r w:rsidRPr="003650BF">
        <w:rPr>
          <w:i/>
        </w:rPr>
        <w:t>service</w:t>
      </w:r>
      <w:r w:rsidRPr="003650BF">
        <w:t xml:space="preserve"> </w:t>
      </w:r>
      <w:r w:rsidRPr="003650BF">
        <w:rPr>
          <w:i/>
        </w:rPr>
        <w:t>is</w:t>
      </w:r>
      <w:r w:rsidRPr="003650BF">
        <w:t xml:space="preserve"> </w:t>
      </w:r>
      <w:r w:rsidRPr="003650BF">
        <w:rPr>
          <w:i/>
        </w:rPr>
        <w:t>cancelled</w:t>
      </w:r>
      <w:r w:rsidRPr="003650BF">
        <w:t xml:space="preserve"> early?</w:t>
      </w:r>
      <w:bookmarkEnd w:id="583"/>
      <w:bookmarkEnd w:id="584"/>
      <w:bookmarkEnd w:id="585"/>
      <w:bookmarkEnd w:id="586"/>
      <w:bookmarkEnd w:id="587"/>
    </w:p>
    <w:p w14:paraId="269338B5"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78F332DF"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24F37AEB"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2BBF3E0C"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62BC206F" w14:textId="77777777" w:rsidR="00821024" w:rsidRPr="003650BF" w:rsidRDefault="006A32BE">
      <w:pPr>
        <w:pStyle w:val="Heading7"/>
      </w:pPr>
      <w:bookmarkStart w:id="588" w:name="_Ref447785275"/>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in during the first 12 months of the </w:t>
      </w:r>
      <w:r w:rsidRPr="003650BF">
        <w:rPr>
          <w:i/>
        </w:rPr>
        <w:t>minimum term</w:t>
      </w:r>
      <w:r w:rsidRPr="003650BF">
        <w:t xml:space="preserve"> and then a pro-rata reduction of that fee (indicated as a percentage in </w:t>
      </w:r>
      <w:r w:rsidRPr="003650BF">
        <w:lastRenderedPageBreak/>
        <w:t xml:space="preserve">brackets in the first column of the table below) in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588"/>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067"/>
        <w:gridCol w:w="1193"/>
        <w:gridCol w:w="1701"/>
        <w:gridCol w:w="1701"/>
        <w:gridCol w:w="1701"/>
      </w:tblGrid>
      <w:tr w:rsidR="00821024" w:rsidRPr="003650BF" w14:paraId="129DC0C4" w14:textId="77777777">
        <w:trPr>
          <w:trHeight w:val="63"/>
          <w:tblHeader/>
        </w:trPr>
        <w:tc>
          <w:tcPr>
            <w:tcW w:w="2067" w:type="dxa"/>
          </w:tcPr>
          <w:p w14:paraId="66352680" w14:textId="77777777" w:rsidR="00821024" w:rsidRPr="003650BF" w:rsidRDefault="00821024">
            <w:pPr>
              <w:spacing w:before="100" w:after="100"/>
            </w:pPr>
          </w:p>
        </w:tc>
        <w:tc>
          <w:tcPr>
            <w:tcW w:w="6296" w:type="dxa"/>
            <w:gridSpan w:val="4"/>
          </w:tcPr>
          <w:p w14:paraId="2012F716" w14:textId="77777777" w:rsidR="00821024" w:rsidRPr="003650BF" w:rsidRDefault="006A32BE">
            <w:pPr>
              <w:pStyle w:val="BodyText"/>
              <w:spacing w:before="100" w:after="100"/>
              <w:jc w:val="center"/>
              <w:rPr>
                <w:b/>
              </w:rPr>
            </w:pPr>
            <w:r w:rsidRPr="003650BF">
              <w:rPr>
                <w:b/>
              </w:rPr>
              <w:t>Optimiser Alliance/Optimiser Alliance Advance</w:t>
            </w:r>
          </w:p>
        </w:tc>
      </w:tr>
      <w:tr w:rsidR="00821024" w:rsidRPr="003650BF" w14:paraId="07E2CAF1" w14:textId="77777777">
        <w:trPr>
          <w:trHeight w:val="20"/>
          <w:tblHeader/>
        </w:trPr>
        <w:tc>
          <w:tcPr>
            <w:tcW w:w="2067" w:type="dxa"/>
          </w:tcPr>
          <w:p w14:paraId="48F8D467" w14:textId="77777777" w:rsidR="00821024" w:rsidRPr="003650BF" w:rsidRDefault="006A32BE">
            <w:pPr>
              <w:pStyle w:val="BodyText"/>
              <w:spacing w:before="100" w:after="100"/>
            </w:pPr>
            <w:r w:rsidRPr="003650BF">
              <w:t xml:space="preserve">When the </w:t>
            </w:r>
            <w:r w:rsidRPr="003650BF">
              <w:rPr>
                <w:i/>
              </w:rPr>
              <w:t>service</w:t>
            </w:r>
            <w:r w:rsidRPr="003650BF">
              <w:t xml:space="preserve"> is </w:t>
            </w:r>
            <w:r w:rsidRPr="003650BF">
              <w:rPr>
                <w:i/>
              </w:rPr>
              <w:t>cancelled</w:t>
            </w:r>
            <w:r w:rsidRPr="003650BF">
              <w:t xml:space="preserve"> </w:t>
            </w:r>
          </w:p>
        </w:tc>
        <w:tc>
          <w:tcPr>
            <w:tcW w:w="1193" w:type="dxa"/>
          </w:tcPr>
          <w:p w14:paraId="0CF94BE9" w14:textId="77777777" w:rsidR="00821024" w:rsidRPr="003650BF" w:rsidRDefault="006A32BE">
            <w:pPr>
              <w:pStyle w:val="BodyText"/>
              <w:spacing w:before="100" w:after="100"/>
              <w:jc w:val="center"/>
              <w:rPr>
                <w:b/>
              </w:rPr>
            </w:pPr>
            <w:r w:rsidRPr="003650BF">
              <w:rPr>
                <w:b/>
              </w:rPr>
              <w:t>33</w:t>
            </w:r>
          </w:p>
        </w:tc>
        <w:tc>
          <w:tcPr>
            <w:tcW w:w="1701" w:type="dxa"/>
          </w:tcPr>
          <w:p w14:paraId="52E1F0FA" w14:textId="77777777" w:rsidR="00821024" w:rsidRPr="003650BF" w:rsidRDefault="006A32BE">
            <w:pPr>
              <w:pStyle w:val="BodyText"/>
              <w:spacing w:before="100" w:after="100"/>
              <w:jc w:val="center"/>
              <w:rPr>
                <w:b/>
              </w:rPr>
            </w:pPr>
            <w:r w:rsidRPr="003650BF">
              <w:rPr>
                <w:b/>
              </w:rPr>
              <w:t>55</w:t>
            </w:r>
          </w:p>
        </w:tc>
        <w:tc>
          <w:tcPr>
            <w:tcW w:w="1701" w:type="dxa"/>
          </w:tcPr>
          <w:p w14:paraId="40E67DAA" w14:textId="77777777" w:rsidR="00821024" w:rsidRPr="003650BF" w:rsidRDefault="006A32BE">
            <w:pPr>
              <w:pStyle w:val="BodyText"/>
              <w:spacing w:before="100" w:after="100"/>
              <w:jc w:val="center"/>
              <w:rPr>
                <w:b/>
              </w:rPr>
            </w:pPr>
            <w:r w:rsidRPr="003650BF">
              <w:rPr>
                <w:b/>
              </w:rPr>
              <w:t>77</w:t>
            </w:r>
          </w:p>
        </w:tc>
        <w:tc>
          <w:tcPr>
            <w:tcW w:w="1701" w:type="dxa"/>
          </w:tcPr>
          <w:p w14:paraId="656FAA3D" w14:textId="77777777" w:rsidR="00821024" w:rsidRPr="003650BF" w:rsidRDefault="006A32BE">
            <w:pPr>
              <w:pStyle w:val="BodyText"/>
              <w:spacing w:before="100" w:after="100"/>
              <w:jc w:val="center"/>
              <w:rPr>
                <w:b/>
              </w:rPr>
            </w:pPr>
            <w:r w:rsidRPr="003650BF">
              <w:rPr>
                <w:b/>
              </w:rPr>
              <w:t>99</w:t>
            </w:r>
          </w:p>
        </w:tc>
      </w:tr>
      <w:tr w:rsidR="00821024" w:rsidRPr="003650BF" w14:paraId="1ECD5ECC" w14:textId="77777777">
        <w:trPr>
          <w:trHeight w:val="20"/>
        </w:trPr>
        <w:tc>
          <w:tcPr>
            <w:tcW w:w="2067" w:type="dxa"/>
          </w:tcPr>
          <w:p w14:paraId="22903ECB" w14:textId="77777777" w:rsidR="00821024" w:rsidRPr="003650BF" w:rsidRDefault="006A32BE">
            <w:pPr>
              <w:pStyle w:val="BodyText"/>
              <w:spacing w:before="100" w:after="100"/>
            </w:pPr>
            <w:r w:rsidRPr="003650BF">
              <w:t>During the first 12 months - Initial Cancellation Fee</w:t>
            </w:r>
          </w:p>
        </w:tc>
        <w:tc>
          <w:tcPr>
            <w:tcW w:w="1193" w:type="dxa"/>
          </w:tcPr>
          <w:p w14:paraId="12C5B0EA" w14:textId="77777777" w:rsidR="00821024" w:rsidRPr="003650BF" w:rsidRDefault="006A32BE">
            <w:pPr>
              <w:pStyle w:val="BodyText"/>
              <w:spacing w:before="100" w:after="100"/>
              <w:jc w:val="center"/>
            </w:pPr>
            <w:r w:rsidRPr="003650BF">
              <w:t>$435</w:t>
            </w:r>
          </w:p>
        </w:tc>
        <w:tc>
          <w:tcPr>
            <w:tcW w:w="1701" w:type="dxa"/>
          </w:tcPr>
          <w:p w14:paraId="4520B934" w14:textId="77777777" w:rsidR="00821024" w:rsidRPr="003650BF" w:rsidRDefault="006A32BE">
            <w:pPr>
              <w:pStyle w:val="BodyText"/>
              <w:spacing w:before="100" w:after="100"/>
              <w:jc w:val="center"/>
            </w:pPr>
            <w:r w:rsidRPr="003650BF">
              <w:t>$535</w:t>
            </w:r>
          </w:p>
        </w:tc>
        <w:tc>
          <w:tcPr>
            <w:tcW w:w="1701" w:type="dxa"/>
          </w:tcPr>
          <w:p w14:paraId="136DE293" w14:textId="77777777" w:rsidR="00821024" w:rsidRPr="003650BF" w:rsidRDefault="006A32BE">
            <w:pPr>
              <w:pStyle w:val="BodyText"/>
              <w:spacing w:before="100" w:after="100"/>
              <w:jc w:val="center"/>
            </w:pPr>
            <w:r w:rsidRPr="003650BF">
              <w:t>$585</w:t>
            </w:r>
          </w:p>
        </w:tc>
        <w:tc>
          <w:tcPr>
            <w:tcW w:w="1701" w:type="dxa"/>
          </w:tcPr>
          <w:p w14:paraId="7999DD57" w14:textId="77777777" w:rsidR="00821024" w:rsidRPr="003650BF" w:rsidRDefault="006A32BE">
            <w:pPr>
              <w:pStyle w:val="BodyText"/>
              <w:spacing w:before="100" w:after="100"/>
              <w:jc w:val="center"/>
            </w:pPr>
            <w:r w:rsidRPr="003650BF">
              <w:t>$735</w:t>
            </w:r>
          </w:p>
        </w:tc>
      </w:tr>
      <w:tr w:rsidR="00821024" w:rsidRPr="003650BF" w14:paraId="3011AA15" w14:textId="77777777">
        <w:trPr>
          <w:trHeight w:val="20"/>
        </w:trPr>
        <w:tc>
          <w:tcPr>
            <w:tcW w:w="2067" w:type="dxa"/>
          </w:tcPr>
          <w:p w14:paraId="47BA8C41"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1193" w:type="dxa"/>
          </w:tcPr>
          <w:p w14:paraId="5AA372C7" w14:textId="77777777" w:rsidR="00821024" w:rsidRPr="003650BF" w:rsidRDefault="006A32BE">
            <w:pPr>
              <w:pStyle w:val="BodyText"/>
              <w:spacing w:before="100" w:after="100"/>
              <w:jc w:val="center"/>
            </w:pPr>
            <w:r w:rsidRPr="003650BF">
              <w:t>$348</w:t>
            </w:r>
          </w:p>
        </w:tc>
        <w:tc>
          <w:tcPr>
            <w:tcW w:w="1701" w:type="dxa"/>
          </w:tcPr>
          <w:p w14:paraId="4B771BFA" w14:textId="77777777" w:rsidR="00821024" w:rsidRPr="003650BF" w:rsidRDefault="006A32BE">
            <w:pPr>
              <w:pStyle w:val="BodyText"/>
              <w:spacing w:before="100" w:after="100"/>
              <w:jc w:val="center"/>
            </w:pPr>
            <w:r w:rsidRPr="003650BF">
              <w:t>$428</w:t>
            </w:r>
          </w:p>
        </w:tc>
        <w:tc>
          <w:tcPr>
            <w:tcW w:w="1701" w:type="dxa"/>
          </w:tcPr>
          <w:p w14:paraId="33791DF0" w14:textId="77777777" w:rsidR="00821024" w:rsidRPr="003650BF" w:rsidRDefault="006A32BE">
            <w:pPr>
              <w:pStyle w:val="BodyText"/>
              <w:spacing w:before="100" w:after="100"/>
              <w:jc w:val="center"/>
            </w:pPr>
            <w:r w:rsidRPr="003650BF">
              <w:t>$468</w:t>
            </w:r>
          </w:p>
        </w:tc>
        <w:tc>
          <w:tcPr>
            <w:tcW w:w="1701" w:type="dxa"/>
          </w:tcPr>
          <w:p w14:paraId="487E4B0A" w14:textId="77777777" w:rsidR="00821024" w:rsidRPr="003650BF" w:rsidRDefault="006A32BE">
            <w:pPr>
              <w:pStyle w:val="BodyText"/>
              <w:spacing w:before="100" w:after="100"/>
              <w:jc w:val="center"/>
            </w:pPr>
            <w:r w:rsidRPr="003650BF">
              <w:t>$588</w:t>
            </w:r>
          </w:p>
        </w:tc>
      </w:tr>
      <w:tr w:rsidR="00821024" w:rsidRPr="003650BF" w14:paraId="369D0A40" w14:textId="77777777">
        <w:trPr>
          <w:trHeight w:val="20"/>
        </w:trPr>
        <w:tc>
          <w:tcPr>
            <w:tcW w:w="2067" w:type="dxa"/>
          </w:tcPr>
          <w:p w14:paraId="30B6AD3D"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1193" w:type="dxa"/>
          </w:tcPr>
          <w:p w14:paraId="6B20CD2E" w14:textId="77777777" w:rsidR="00821024" w:rsidRPr="003650BF" w:rsidRDefault="006A32BE">
            <w:pPr>
              <w:pStyle w:val="BodyText"/>
              <w:spacing w:before="100" w:after="100"/>
              <w:jc w:val="center"/>
            </w:pPr>
            <w:r w:rsidRPr="003650BF">
              <w:t>$261</w:t>
            </w:r>
          </w:p>
        </w:tc>
        <w:tc>
          <w:tcPr>
            <w:tcW w:w="1701" w:type="dxa"/>
          </w:tcPr>
          <w:p w14:paraId="646C5D9D" w14:textId="77777777" w:rsidR="00821024" w:rsidRPr="003650BF" w:rsidRDefault="006A32BE">
            <w:pPr>
              <w:pStyle w:val="BodyText"/>
              <w:spacing w:before="100" w:after="100"/>
              <w:jc w:val="center"/>
            </w:pPr>
            <w:r w:rsidRPr="003650BF">
              <w:t>$321</w:t>
            </w:r>
          </w:p>
        </w:tc>
        <w:tc>
          <w:tcPr>
            <w:tcW w:w="1701" w:type="dxa"/>
          </w:tcPr>
          <w:p w14:paraId="2C502C46" w14:textId="77777777" w:rsidR="00821024" w:rsidRPr="003650BF" w:rsidRDefault="006A32BE">
            <w:pPr>
              <w:pStyle w:val="BodyText"/>
              <w:spacing w:before="100" w:after="100"/>
              <w:jc w:val="center"/>
            </w:pPr>
            <w:r w:rsidRPr="003650BF">
              <w:t>$351</w:t>
            </w:r>
          </w:p>
        </w:tc>
        <w:tc>
          <w:tcPr>
            <w:tcW w:w="1701" w:type="dxa"/>
          </w:tcPr>
          <w:p w14:paraId="1ABF43E9" w14:textId="77777777" w:rsidR="00821024" w:rsidRPr="003650BF" w:rsidRDefault="006A32BE">
            <w:pPr>
              <w:pStyle w:val="BodyText"/>
              <w:spacing w:before="100" w:after="100"/>
              <w:jc w:val="center"/>
            </w:pPr>
            <w:r w:rsidRPr="003650BF">
              <w:t>$441</w:t>
            </w:r>
          </w:p>
        </w:tc>
      </w:tr>
      <w:tr w:rsidR="00821024" w:rsidRPr="003650BF" w14:paraId="2A46D3D5" w14:textId="77777777">
        <w:trPr>
          <w:trHeight w:val="20"/>
        </w:trPr>
        <w:tc>
          <w:tcPr>
            <w:tcW w:w="2067" w:type="dxa"/>
          </w:tcPr>
          <w:p w14:paraId="419F1377"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1193" w:type="dxa"/>
          </w:tcPr>
          <w:p w14:paraId="0EBA8A62" w14:textId="77777777" w:rsidR="00821024" w:rsidRPr="003650BF" w:rsidRDefault="006A32BE">
            <w:pPr>
              <w:pStyle w:val="BodyText"/>
              <w:spacing w:before="100" w:after="100"/>
              <w:jc w:val="center"/>
            </w:pPr>
            <w:r w:rsidRPr="003650BF">
              <w:t>$174</w:t>
            </w:r>
          </w:p>
        </w:tc>
        <w:tc>
          <w:tcPr>
            <w:tcW w:w="1701" w:type="dxa"/>
          </w:tcPr>
          <w:p w14:paraId="255B9663" w14:textId="77777777" w:rsidR="00821024" w:rsidRPr="003650BF" w:rsidRDefault="006A32BE">
            <w:pPr>
              <w:pStyle w:val="BodyText"/>
              <w:spacing w:before="100" w:after="100"/>
              <w:jc w:val="center"/>
            </w:pPr>
            <w:r w:rsidRPr="003650BF">
              <w:t>$214</w:t>
            </w:r>
          </w:p>
        </w:tc>
        <w:tc>
          <w:tcPr>
            <w:tcW w:w="1701" w:type="dxa"/>
          </w:tcPr>
          <w:p w14:paraId="45A52410" w14:textId="77777777" w:rsidR="00821024" w:rsidRPr="003650BF" w:rsidRDefault="006A32BE">
            <w:pPr>
              <w:pStyle w:val="BodyText"/>
              <w:spacing w:before="100" w:after="100"/>
              <w:jc w:val="center"/>
            </w:pPr>
            <w:r w:rsidRPr="003650BF">
              <w:t>$234</w:t>
            </w:r>
          </w:p>
        </w:tc>
        <w:tc>
          <w:tcPr>
            <w:tcW w:w="1701" w:type="dxa"/>
          </w:tcPr>
          <w:p w14:paraId="6B655A51" w14:textId="77777777" w:rsidR="00821024" w:rsidRPr="003650BF" w:rsidRDefault="006A32BE">
            <w:pPr>
              <w:pStyle w:val="BodyText"/>
              <w:spacing w:before="100" w:after="100"/>
              <w:jc w:val="center"/>
            </w:pPr>
            <w:r w:rsidRPr="003650BF">
              <w:t>$294</w:t>
            </w:r>
          </w:p>
        </w:tc>
      </w:tr>
      <w:tr w:rsidR="00821024" w:rsidRPr="003650BF" w14:paraId="68029492" w14:textId="77777777">
        <w:trPr>
          <w:trHeight w:val="20"/>
        </w:trPr>
        <w:tc>
          <w:tcPr>
            <w:tcW w:w="2067" w:type="dxa"/>
          </w:tcPr>
          <w:p w14:paraId="7A395656"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1193" w:type="dxa"/>
          </w:tcPr>
          <w:p w14:paraId="04B217C8" w14:textId="77777777" w:rsidR="00821024" w:rsidRPr="003650BF" w:rsidRDefault="006A32BE">
            <w:pPr>
              <w:pStyle w:val="BodyText"/>
              <w:spacing w:before="100" w:after="100"/>
              <w:jc w:val="center"/>
            </w:pPr>
            <w:r w:rsidRPr="003650BF">
              <w:t>$87</w:t>
            </w:r>
          </w:p>
        </w:tc>
        <w:tc>
          <w:tcPr>
            <w:tcW w:w="1701" w:type="dxa"/>
          </w:tcPr>
          <w:p w14:paraId="3F4714EB" w14:textId="77777777" w:rsidR="00821024" w:rsidRPr="003650BF" w:rsidRDefault="006A32BE">
            <w:pPr>
              <w:pStyle w:val="BodyText"/>
              <w:spacing w:before="100" w:after="100"/>
              <w:jc w:val="center"/>
            </w:pPr>
            <w:r w:rsidRPr="003650BF">
              <w:t>$107</w:t>
            </w:r>
          </w:p>
        </w:tc>
        <w:tc>
          <w:tcPr>
            <w:tcW w:w="1701" w:type="dxa"/>
          </w:tcPr>
          <w:p w14:paraId="24FA5D3B" w14:textId="77777777" w:rsidR="00821024" w:rsidRPr="003650BF" w:rsidRDefault="006A32BE">
            <w:pPr>
              <w:pStyle w:val="BodyText"/>
              <w:spacing w:before="100" w:after="100"/>
              <w:jc w:val="center"/>
            </w:pPr>
            <w:r w:rsidRPr="003650BF">
              <w:t>$117</w:t>
            </w:r>
          </w:p>
        </w:tc>
        <w:tc>
          <w:tcPr>
            <w:tcW w:w="1701" w:type="dxa"/>
          </w:tcPr>
          <w:p w14:paraId="33D75C74" w14:textId="77777777" w:rsidR="00821024" w:rsidRPr="003650BF" w:rsidRDefault="006A32BE">
            <w:pPr>
              <w:pStyle w:val="BodyText"/>
              <w:spacing w:before="100" w:after="100"/>
              <w:jc w:val="center"/>
            </w:pPr>
            <w:r w:rsidRPr="003650BF">
              <w:t>$147</w:t>
            </w:r>
          </w:p>
        </w:tc>
      </w:tr>
    </w:tbl>
    <w:p w14:paraId="460A9B5A" w14:textId="77777777" w:rsidR="00821024" w:rsidRPr="003650BF" w:rsidRDefault="00821024">
      <w:pPr>
        <w:pStyle w:val="BodyText"/>
      </w:pPr>
    </w:p>
    <w:p w14:paraId="1FF69E45" w14:textId="77777777" w:rsidR="00821024" w:rsidRPr="003650BF" w:rsidRDefault="006A32BE">
      <w:pPr>
        <w:pStyle w:val="BodyText"/>
        <w:rPr>
          <w:b/>
          <w:i/>
        </w:rPr>
      </w:pPr>
      <w:r w:rsidRPr="003650BF">
        <w:rPr>
          <w:b/>
          <w:i/>
        </w:rPr>
        <w:t>Table 1 -Pricing Plans</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3441"/>
        <w:gridCol w:w="1687"/>
        <w:gridCol w:w="1686"/>
        <w:gridCol w:w="1686"/>
        <w:gridCol w:w="1684"/>
      </w:tblGrid>
      <w:tr w:rsidR="00821024" w:rsidRPr="003650BF" w14:paraId="28FF1D89" w14:textId="77777777">
        <w:trPr>
          <w:cantSplit/>
          <w:trHeight w:val="20"/>
          <w:jc w:val="center"/>
        </w:trPr>
        <w:tc>
          <w:tcPr>
            <w:tcW w:w="1689" w:type="pct"/>
          </w:tcPr>
          <w:p w14:paraId="532276FC" w14:textId="77777777" w:rsidR="00821024" w:rsidRPr="003650BF" w:rsidRDefault="006A32BE">
            <w:pPr>
              <w:pStyle w:val="BodyText"/>
              <w:spacing w:before="100" w:after="100"/>
              <w:jc w:val="center"/>
              <w:rPr>
                <w:b/>
              </w:rPr>
            </w:pPr>
            <w:r w:rsidRPr="003650BF">
              <w:rPr>
                <w:b/>
              </w:rPr>
              <w:t>Table 1</w:t>
            </w:r>
          </w:p>
        </w:tc>
        <w:tc>
          <w:tcPr>
            <w:tcW w:w="828" w:type="pct"/>
          </w:tcPr>
          <w:p w14:paraId="6C3B8B0B" w14:textId="77777777" w:rsidR="00821024" w:rsidRPr="003650BF" w:rsidRDefault="006A32BE">
            <w:pPr>
              <w:pStyle w:val="BodyText"/>
              <w:spacing w:before="100" w:after="100"/>
              <w:jc w:val="center"/>
            </w:pPr>
            <w:r w:rsidRPr="003650BF">
              <w:t>Optimiser Alliance/ Alliance BYO / Optimiser Alliance Advance 33</w:t>
            </w:r>
          </w:p>
        </w:tc>
        <w:tc>
          <w:tcPr>
            <w:tcW w:w="828" w:type="pct"/>
          </w:tcPr>
          <w:p w14:paraId="43521B9C" w14:textId="77777777" w:rsidR="00821024" w:rsidRPr="003650BF" w:rsidRDefault="006A32BE">
            <w:pPr>
              <w:pStyle w:val="BodyText"/>
              <w:spacing w:before="100" w:after="100"/>
              <w:jc w:val="center"/>
            </w:pPr>
            <w:r w:rsidRPr="003650BF">
              <w:t>Optimiser Alliance/ Alliance BYO / Optimiser Alliance Advance 55</w:t>
            </w:r>
          </w:p>
        </w:tc>
        <w:tc>
          <w:tcPr>
            <w:tcW w:w="828" w:type="pct"/>
          </w:tcPr>
          <w:p w14:paraId="3FF9F7D4" w14:textId="77777777" w:rsidR="00821024" w:rsidRPr="003650BF" w:rsidRDefault="006A32BE">
            <w:pPr>
              <w:pStyle w:val="BodyText"/>
              <w:spacing w:before="100" w:after="100"/>
              <w:jc w:val="center"/>
            </w:pPr>
            <w:r w:rsidRPr="003650BF">
              <w:t>Optimiser Alliance/ Alliance BYO / Optimiser Alliance Advance 77</w:t>
            </w:r>
          </w:p>
        </w:tc>
        <w:tc>
          <w:tcPr>
            <w:tcW w:w="828" w:type="pct"/>
          </w:tcPr>
          <w:p w14:paraId="73A556C8" w14:textId="77777777" w:rsidR="00821024" w:rsidRPr="003650BF" w:rsidRDefault="006A32BE">
            <w:pPr>
              <w:pStyle w:val="BodyText"/>
              <w:spacing w:before="100" w:after="100"/>
              <w:jc w:val="center"/>
            </w:pPr>
            <w:r w:rsidRPr="003650BF">
              <w:t>Optimiser Alliance/ Alliance BYO / Optimiser Alliance Advance 99</w:t>
            </w:r>
          </w:p>
        </w:tc>
      </w:tr>
      <w:tr w:rsidR="00821024" w:rsidRPr="003650BF" w14:paraId="209EB282" w14:textId="77777777">
        <w:trPr>
          <w:cantSplit/>
          <w:trHeight w:val="20"/>
          <w:jc w:val="center"/>
        </w:trPr>
        <w:tc>
          <w:tcPr>
            <w:tcW w:w="1689" w:type="pct"/>
          </w:tcPr>
          <w:p w14:paraId="5E1CD361" w14:textId="77777777" w:rsidR="00821024" w:rsidRPr="003650BF" w:rsidRDefault="006A32BE">
            <w:pPr>
              <w:pStyle w:val="BodyText"/>
              <w:spacing w:before="100" w:after="100"/>
            </w:pPr>
            <w:r w:rsidRPr="003650BF">
              <w:rPr>
                <w:b/>
              </w:rPr>
              <w:t>Monthly</w:t>
            </w:r>
            <w:r w:rsidRPr="003650BF">
              <w:t xml:space="preserve"> </w:t>
            </w:r>
            <w:r w:rsidRPr="003650BF">
              <w:rPr>
                <w:b/>
                <w:i/>
              </w:rPr>
              <w:t>access</w:t>
            </w:r>
            <w:r w:rsidRPr="003650BF">
              <w:rPr>
                <w:i/>
              </w:rPr>
              <w:t xml:space="preserve"> </w:t>
            </w:r>
            <w:r w:rsidRPr="003650BF">
              <w:rPr>
                <w:b/>
                <w:i/>
              </w:rPr>
              <w:t>fee</w:t>
            </w:r>
            <w:r w:rsidRPr="003650BF">
              <w:rPr>
                <w:i/>
              </w:rPr>
              <w:t xml:space="preserve"> </w:t>
            </w:r>
          </w:p>
        </w:tc>
        <w:tc>
          <w:tcPr>
            <w:tcW w:w="828" w:type="pct"/>
          </w:tcPr>
          <w:p w14:paraId="12E61C70" w14:textId="77777777" w:rsidR="00821024" w:rsidRPr="003650BF" w:rsidRDefault="006A32BE">
            <w:pPr>
              <w:pStyle w:val="BodyText"/>
              <w:spacing w:before="100" w:after="100"/>
              <w:jc w:val="center"/>
            </w:pPr>
            <w:r w:rsidRPr="003650BF">
              <w:t>$33.00</w:t>
            </w:r>
          </w:p>
        </w:tc>
        <w:tc>
          <w:tcPr>
            <w:tcW w:w="828" w:type="pct"/>
          </w:tcPr>
          <w:p w14:paraId="20DDB341" w14:textId="77777777" w:rsidR="00821024" w:rsidRPr="003650BF" w:rsidRDefault="006A32BE">
            <w:pPr>
              <w:pStyle w:val="BodyText"/>
              <w:spacing w:before="100" w:after="100"/>
              <w:jc w:val="center"/>
            </w:pPr>
            <w:r w:rsidRPr="003650BF">
              <w:t>$55.00</w:t>
            </w:r>
          </w:p>
        </w:tc>
        <w:tc>
          <w:tcPr>
            <w:tcW w:w="828" w:type="pct"/>
          </w:tcPr>
          <w:p w14:paraId="743291C9" w14:textId="77777777" w:rsidR="00821024" w:rsidRPr="003650BF" w:rsidRDefault="006A32BE">
            <w:pPr>
              <w:pStyle w:val="BodyText"/>
              <w:spacing w:before="100" w:after="100"/>
              <w:jc w:val="center"/>
            </w:pPr>
            <w:r w:rsidRPr="003650BF">
              <w:t>$77.00</w:t>
            </w:r>
          </w:p>
        </w:tc>
        <w:tc>
          <w:tcPr>
            <w:tcW w:w="828" w:type="pct"/>
          </w:tcPr>
          <w:p w14:paraId="530FCFAB" w14:textId="77777777" w:rsidR="00821024" w:rsidRPr="003650BF" w:rsidRDefault="006A32BE">
            <w:pPr>
              <w:pStyle w:val="BodyText"/>
              <w:spacing w:before="100" w:after="100"/>
              <w:jc w:val="center"/>
            </w:pPr>
            <w:r w:rsidRPr="003650BF">
              <w:t>$99.00</w:t>
            </w:r>
          </w:p>
        </w:tc>
      </w:tr>
      <w:tr w:rsidR="00821024" w:rsidRPr="003650BF" w14:paraId="7E185421" w14:textId="77777777">
        <w:trPr>
          <w:cantSplit/>
          <w:trHeight w:val="20"/>
          <w:jc w:val="center"/>
        </w:trPr>
        <w:tc>
          <w:tcPr>
            <w:tcW w:w="1689" w:type="pct"/>
            <w:tcBorders>
              <w:bottom w:val="nil"/>
            </w:tcBorders>
          </w:tcPr>
          <w:p w14:paraId="0332E179" w14:textId="77777777" w:rsidR="00821024" w:rsidRPr="003650BF" w:rsidRDefault="006A32BE">
            <w:pPr>
              <w:pStyle w:val="BodyText"/>
              <w:spacing w:before="100" w:after="100"/>
              <w:rPr>
                <w:b/>
              </w:rPr>
            </w:pPr>
            <w:r w:rsidRPr="003650BF">
              <w:rPr>
                <w:b/>
              </w:rPr>
              <w:t xml:space="preserve">Included Call credits on M2M and 24 Month </w:t>
            </w:r>
            <w:r w:rsidRPr="003650BF">
              <w:rPr>
                <w:b/>
                <w:i/>
              </w:rPr>
              <w:t>agreements</w:t>
            </w:r>
          </w:p>
        </w:tc>
        <w:tc>
          <w:tcPr>
            <w:tcW w:w="828" w:type="pct"/>
            <w:tcBorders>
              <w:bottom w:val="nil"/>
            </w:tcBorders>
          </w:tcPr>
          <w:p w14:paraId="520093EE" w14:textId="77777777" w:rsidR="00821024" w:rsidRPr="003650BF" w:rsidRDefault="006A32BE">
            <w:pPr>
              <w:pStyle w:val="BodyText"/>
              <w:spacing w:before="100" w:after="100"/>
              <w:jc w:val="center"/>
            </w:pPr>
            <w:r w:rsidRPr="003650BF">
              <w:t>$33.00</w:t>
            </w:r>
          </w:p>
        </w:tc>
        <w:tc>
          <w:tcPr>
            <w:tcW w:w="828" w:type="pct"/>
            <w:tcBorders>
              <w:bottom w:val="nil"/>
            </w:tcBorders>
          </w:tcPr>
          <w:p w14:paraId="7B37FB69" w14:textId="77777777" w:rsidR="00821024" w:rsidRPr="003650BF" w:rsidRDefault="006A32BE">
            <w:pPr>
              <w:pStyle w:val="BodyText"/>
              <w:spacing w:before="100" w:after="100"/>
              <w:jc w:val="center"/>
            </w:pPr>
            <w:r w:rsidRPr="003650BF">
              <w:t>$55.00</w:t>
            </w:r>
          </w:p>
        </w:tc>
        <w:tc>
          <w:tcPr>
            <w:tcW w:w="828" w:type="pct"/>
            <w:tcBorders>
              <w:bottom w:val="nil"/>
            </w:tcBorders>
          </w:tcPr>
          <w:p w14:paraId="2DB4D5D8" w14:textId="77777777" w:rsidR="00821024" w:rsidRPr="003650BF" w:rsidRDefault="006A32BE">
            <w:pPr>
              <w:pStyle w:val="BodyText"/>
              <w:spacing w:before="100" w:after="100"/>
              <w:jc w:val="center"/>
            </w:pPr>
            <w:r w:rsidRPr="003650BF">
              <w:t>$77.00</w:t>
            </w:r>
          </w:p>
        </w:tc>
        <w:tc>
          <w:tcPr>
            <w:tcW w:w="828" w:type="pct"/>
            <w:tcBorders>
              <w:bottom w:val="nil"/>
            </w:tcBorders>
          </w:tcPr>
          <w:p w14:paraId="0D7C8C20" w14:textId="77777777" w:rsidR="00821024" w:rsidRPr="003650BF" w:rsidRDefault="006A32BE">
            <w:pPr>
              <w:pStyle w:val="BodyText"/>
              <w:spacing w:before="100" w:after="100"/>
              <w:jc w:val="center"/>
            </w:pPr>
            <w:r w:rsidRPr="003650BF">
              <w:t>$99.00</w:t>
            </w:r>
          </w:p>
        </w:tc>
      </w:tr>
      <w:tr w:rsidR="00821024" w:rsidRPr="003650BF" w14:paraId="22D4F6A9" w14:textId="77777777">
        <w:trPr>
          <w:cantSplit/>
          <w:trHeight w:val="20"/>
          <w:jc w:val="center"/>
        </w:trPr>
        <w:tc>
          <w:tcPr>
            <w:tcW w:w="1689" w:type="pct"/>
            <w:tcBorders>
              <w:bottom w:val="nil"/>
            </w:tcBorders>
          </w:tcPr>
          <w:p w14:paraId="06607226" w14:textId="77777777" w:rsidR="00821024" w:rsidRPr="003650BF" w:rsidRDefault="006A32BE">
            <w:pPr>
              <w:pStyle w:val="BodyText"/>
              <w:spacing w:before="100" w:after="100"/>
              <w:rPr>
                <w:b/>
              </w:rPr>
            </w:pPr>
            <w:r w:rsidRPr="003650BF">
              <w:rPr>
                <w:b/>
              </w:rPr>
              <w:t>BYO bonus – extra included calls</w:t>
            </w:r>
          </w:p>
        </w:tc>
        <w:tc>
          <w:tcPr>
            <w:tcW w:w="828" w:type="pct"/>
            <w:tcBorders>
              <w:bottom w:val="nil"/>
            </w:tcBorders>
          </w:tcPr>
          <w:p w14:paraId="3D07CE88" w14:textId="77777777" w:rsidR="00821024" w:rsidRPr="003650BF" w:rsidRDefault="006A32BE">
            <w:pPr>
              <w:pStyle w:val="BodyText"/>
              <w:spacing w:before="100" w:after="100"/>
              <w:jc w:val="center"/>
            </w:pPr>
            <w:r w:rsidRPr="003650BF">
              <w:t>$10.00</w:t>
            </w:r>
          </w:p>
        </w:tc>
        <w:tc>
          <w:tcPr>
            <w:tcW w:w="828" w:type="pct"/>
            <w:tcBorders>
              <w:bottom w:val="nil"/>
            </w:tcBorders>
          </w:tcPr>
          <w:p w14:paraId="6F8B101E" w14:textId="77777777" w:rsidR="00821024" w:rsidRPr="003650BF" w:rsidRDefault="006A32BE">
            <w:pPr>
              <w:pStyle w:val="BodyText"/>
              <w:spacing w:before="100" w:after="100"/>
              <w:jc w:val="center"/>
            </w:pPr>
            <w:r w:rsidRPr="003650BF">
              <w:t>$15.00</w:t>
            </w:r>
          </w:p>
        </w:tc>
        <w:tc>
          <w:tcPr>
            <w:tcW w:w="828" w:type="pct"/>
            <w:tcBorders>
              <w:bottom w:val="nil"/>
            </w:tcBorders>
          </w:tcPr>
          <w:p w14:paraId="44F65180" w14:textId="77777777" w:rsidR="00821024" w:rsidRPr="003650BF" w:rsidRDefault="006A32BE">
            <w:pPr>
              <w:pStyle w:val="BodyText"/>
              <w:spacing w:before="100" w:after="100"/>
              <w:jc w:val="center"/>
            </w:pPr>
            <w:r w:rsidRPr="003650BF">
              <w:t>$20.00</w:t>
            </w:r>
          </w:p>
        </w:tc>
        <w:tc>
          <w:tcPr>
            <w:tcW w:w="828" w:type="pct"/>
            <w:tcBorders>
              <w:bottom w:val="nil"/>
            </w:tcBorders>
          </w:tcPr>
          <w:p w14:paraId="38A1660E" w14:textId="77777777" w:rsidR="00821024" w:rsidRPr="003650BF" w:rsidRDefault="006A32BE">
            <w:pPr>
              <w:pStyle w:val="BodyText"/>
              <w:spacing w:before="100" w:after="100"/>
              <w:jc w:val="center"/>
            </w:pPr>
            <w:r w:rsidRPr="003650BF">
              <w:t>$25.00</w:t>
            </w:r>
          </w:p>
        </w:tc>
      </w:tr>
      <w:tr w:rsidR="00821024" w:rsidRPr="003650BF" w14:paraId="1C66DA3B" w14:textId="77777777">
        <w:trPr>
          <w:cantSplit/>
          <w:trHeight w:val="20"/>
          <w:jc w:val="center"/>
        </w:trPr>
        <w:tc>
          <w:tcPr>
            <w:tcW w:w="1689" w:type="pct"/>
            <w:tcBorders>
              <w:bottom w:val="nil"/>
            </w:tcBorders>
          </w:tcPr>
          <w:p w14:paraId="5F07877C" w14:textId="77777777" w:rsidR="00821024" w:rsidRPr="003650BF" w:rsidRDefault="006A32BE">
            <w:pPr>
              <w:pStyle w:val="BodyText"/>
              <w:spacing w:before="100" w:after="100"/>
            </w:pPr>
            <w:r w:rsidRPr="003650BF">
              <w:rPr>
                <w:b/>
              </w:rPr>
              <w:t>Call Charges</w:t>
            </w:r>
            <w:r w:rsidRPr="003650BF">
              <w:t xml:space="preserve"> (per 30 seconds)</w:t>
            </w:r>
          </w:p>
        </w:tc>
        <w:tc>
          <w:tcPr>
            <w:tcW w:w="828" w:type="pct"/>
            <w:tcBorders>
              <w:bottom w:val="nil"/>
            </w:tcBorders>
          </w:tcPr>
          <w:p w14:paraId="3EE594EF" w14:textId="77777777" w:rsidR="00821024" w:rsidRPr="003650BF" w:rsidRDefault="006A32BE">
            <w:pPr>
              <w:pStyle w:val="BodyText"/>
              <w:spacing w:before="100" w:after="100"/>
              <w:jc w:val="center"/>
            </w:pPr>
            <w:r w:rsidRPr="003650BF">
              <w:t>$0.407</w:t>
            </w:r>
          </w:p>
        </w:tc>
        <w:tc>
          <w:tcPr>
            <w:tcW w:w="828" w:type="pct"/>
            <w:tcBorders>
              <w:bottom w:val="nil"/>
            </w:tcBorders>
          </w:tcPr>
          <w:p w14:paraId="088F7C74" w14:textId="77777777" w:rsidR="00821024" w:rsidRPr="003650BF" w:rsidRDefault="006A32BE">
            <w:pPr>
              <w:pStyle w:val="BodyText"/>
              <w:spacing w:before="100" w:after="100"/>
              <w:jc w:val="center"/>
            </w:pPr>
            <w:r w:rsidRPr="003650BF">
              <w:t>$0.231</w:t>
            </w:r>
          </w:p>
        </w:tc>
        <w:tc>
          <w:tcPr>
            <w:tcW w:w="828" w:type="pct"/>
            <w:tcBorders>
              <w:bottom w:val="nil"/>
            </w:tcBorders>
          </w:tcPr>
          <w:p w14:paraId="03A629A3" w14:textId="77777777" w:rsidR="00821024" w:rsidRPr="003650BF" w:rsidRDefault="006A32BE">
            <w:pPr>
              <w:pStyle w:val="BodyText"/>
              <w:spacing w:before="100" w:after="100"/>
              <w:jc w:val="center"/>
            </w:pPr>
            <w:r w:rsidRPr="003650BF">
              <w:t>$0.209</w:t>
            </w:r>
          </w:p>
        </w:tc>
        <w:tc>
          <w:tcPr>
            <w:tcW w:w="828" w:type="pct"/>
            <w:tcBorders>
              <w:bottom w:val="nil"/>
            </w:tcBorders>
          </w:tcPr>
          <w:p w14:paraId="18980E3C" w14:textId="77777777" w:rsidR="00821024" w:rsidRPr="003650BF" w:rsidRDefault="006A32BE">
            <w:pPr>
              <w:pStyle w:val="BodyText"/>
              <w:spacing w:before="100" w:after="100"/>
              <w:jc w:val="center"/>
            </w:pPr>
            <w:r w:rsidRPr="003650BF">
              <w:t>$0.187</w:t>
            </w:r>
          </w:p>
        </w:tc>
      </w:tr>
      <w:tr w:rsidR="00821024" w:rsidRPr="003650BF" w14:paraId="66A54528" w14:textId="77777777">
        <w:trPr>
          <w:cantSplit/>
          <w:trHeight w:val="20"/>
          <w:jc w:val="center"/>
        </w:trPr>
        <w:tc>
          <w:tcPr>
            <w:tcW w:w="1689" w:type="pct"/>
          </w:tcPr>
          <w:p w14:paraId="30CED962" w14:textId="77777777" w:rsidR="00821024" w:rsidRPr="003650BF" w:rsidRDefault="006A32BE">
            <w:pPr>
              <w:pStyle w:val="BodyText"/>
              <w:spacing w:before="100" w:after="100"/>
              <w:rPr>
                <w:b/>
              </w:rPr>
            </w:pPr>
            <w:r w:rsidRPr="003650BF">
              <w:rPr>
                <w:b/>
                <w:i/>
              </w:rPr>
              <w:t xml:space="preserve">Flagfall </w:t>
            </w:r>
            <w:r w:rsidRPr="003650BF">
              <w:rPr>
                <w:b/>
              </w:rPr>
              <w:t>(call connection charge)</w:t>
            </w:r>
          </w:p>
        </w:tc>
        <w:tc>
          <w:tcPr>
            <w:tcW w:w="828" w:type="pct"/>
          </w:tcPr>
          <w:p w14:paraId="0A76572D" w14:textId="77777777" w:rsidR="00821024" w:rsidRPr="003650BF" w:rsidRDefault="006A32BE">
            <w:pPr>
              <w:pStyle w:val="BodyText"/>
              <w:spacing w:before="100" w:after="100"/>
              <w:jc w:val="center"/>
            </w:pPr>
            <w:r w:rsidRPr="003650BF">
              <w:t>$0.242</w:t>
            </w:r>
          </w:p>
        </w:tc>
        <w:tc>
          <w:tcPr>
            <w:tcW w:w="828" w:type="pct"/>
          </w:tcPr>
          <w:p w14:paraId="78FB1344" w14:textId="77777777" w:rsidR="00821024" w:rsidRPr="003650BF" w:rsidRDefault="006A32BE">
            <w:pPr>
              <w:pStyle w:val="BodyText"/>
              <w:spacing w:before="100" w:after="100"/>
              <w:jc w:val="center"/>
            </w:pPr>
            <w:r w:rsidRPr="003650BF">
              <w:t>$0.242</w:t>
            </w:r>
          </w:p>
        </w:tc>
        <w:tc>
          <w:tcPr>
            <w:tcW w:w="828" w:type="pct"/>
          </w:tcPr>
          <w:p w14:paraId="531F0134" w14:textId="77777777" w:rsidR="00821024" w:rsidRPr="003650BF" w:rsidRDefault="006A32BE">
            <w:pPr>
              <w:pStyle w:val="BodyText"/>
              <w:spacing w:before="100" w:after="100"/>
              <w:jc w:val="center"/>
            </w:pPr>
            <w:r w:rsidRPr="003650BF">
              <w:t>$0.242</w:t>
            </w:r>
          </w:p>
        </w:tc>
        <w:tc>
          <w:tcPr>
            <w:tcW w:w="828" w:type="pct"/>
          </w:tcPr>
          <w:p w14:paraId="677DF823" w14:textId="77777777" w:rsidR="00821024" w:rsidRPr="003650BF" w:rsidRDefault="006A32BE">
            <w:pPr>
              <w:pStyle w:val="BodyText"/>
              <w:spacing w:before="100" w:after="100"/>
              <w:jc w:val="center"/>
            </w:pPr>
            <w:r w:rsidRPr="003650BF">
              <w:t>$0.242</w:t>
            </w:r>
          </w:p>
        </w:tc>
      </w:tr>
      <w:tr w:rsidR="00821024" w:rsidRPr="003650BF" w14:paraId="02789098" w14:textId="77777777">
        <w:trPr>
          <w:cantSplit/>
          <w:trHeight w:val="20"/>
          <w:jc w:val="center"/>
        </w:trPr>
        <w:tc>
          <w:tcPr>
            <w:tcW w:w="1689" w:type="pct"/>
          </w:tcPr>
          <w:p w14:paraId="6D5B05B1" w14:textId="77777777" w:rsidR="00821024" w:rsidRPr="003650BF" w:rsidRDefault="006A32BE">
            <w:pPr>
              <w:pStyle w:val="BodyText"/>
              <w:spacing w:before="100" w:after="100"/>
              <w:rPr>
                <w:b/>
              </w:rPr>
            </w:pPr>
            <w:r w:rsidRPr="003650BF">
              <w:rPr>
                <w:b/>
              </w:rPr>
              <w:t xml:space="preserve">Minimum total cost over the </w:t>
            </w:r>
            <w:r w:rsidRPr="003650BF">
              <w:rPr>
                <w:b/>
                <w:i/>
              </w:rPr>
              <w:t>minimum</w:t>
            </w:r>
            <w:r w:rsidRPr="003650BF">
              <w:rPr>
                <w:b/>
              </w:rPr>
              <w:t xml:space="preserve"> </w:t>
            </w:r>
            <w:r w:rsidRPr="003650BF">
              <w:rPr>
                <w:b/>
                <w:i/>
              </w:rPr>
              <w:t>term</w:t>
            </w:r>
            <w:r w:rsidRPr="003650BF">
              <w:rPr>
                <w:b/>
              </w:rPr>
              <w:t xml:space="preserve"> of the Optimiser Alliance /Optimiser Alliance Advance Plan (plus the total cost of any </w:t>
            </w:r>
            <w:r w:rsidRPr="003650BF">
              <w:rPr>
                <w:b/>
                <w:i/>
              </w:rPr>
              <w:t>equipment</w:t>
            </w:r>
            <w:r w:rsidRPr="003650BF">
              <w:rPr>
                <w:b/>
              </w:rPr>
              <w:t xml:space="preserve"> </w:t>
            </w:r>
            <w:r w:rsidRPr="003650BF">
              <w:rPr>
                <w:b/>
                <w:i/>
              </w:rPr>
              <w:t>charges</w:t>
            </w:r>
            <w:r w:rsidRPr="003650BF">
              <w:rPr>
                <w:b/>
              </w:rPr>
              <w:t xml:space="preserve"> payable to us, if any)</w:t>
            </w:r>
          </w:p>
        </w:tc>
        <w:tc>
          <w:tcPr>
            <w:tcW w:w="828" w:type="pct"/>
          </w:tcPr>
          <w:p w14:paraId="57F6424C" w14:textId="77777777" w:rsidR="00821024" w:rsidRPr="003650BF" w:rsidRDefault="006A32BE">
            <w:pPr>
              <w:pStyle w:val="BodyText"/>
              <w:spacing w:before="100" w:after="100"/>
              <w:jc w:val="center"/>
            </w:pPr>
            <w:r w:rsidRPr="003650BF">
              <w:t>$792</w:t>
            </w:r>
          </w:p>
        </w:tc>
        <w:tc>
          <w:tcPr>
            <w:tcW w:w="828" w:type="pct"/>
          </w:tcPr>
          <w:p w14:paraId="1D5A4623" w14:textId="77777777" w:rsidR="00821024" w:rsidRPr="003650BF" w:rsidRDefault="006A32BE">
            <w:pPr>
              <w:pStyle w:val="BodyText"/>
              <w:spacing w:before="100" w:after="100"/>
              <w:jc w:val="center"/>
            </w:pPr>
            <w:r w:rsidRPr="003650BF">
              <w:t>$1320</w:t>
            </w:r>
          </w:p>
        </w:tc>
        <w:tc>
          <w:tcPr>
            <w:tcW w:w="828" w:type="pct"/>
          </w:tcPr>
          <w:p w14:paraId="2B416F1A" w14:textId="77777777" w:rsidR="00821024" w:rsidRPr="003650BF" w:rsidRDefault="006A32BE">
            <w:pPr>
              <w:pStyle w:val="BodyText"/>
              <w:spacing w:before="100" w:after="100"/>
              <w:jc w:val="center"/>
            </w:pPr>
            <w:r w:rsidRPr="003650BF">
              <w:t>$1848</w:t>
            </w:r>
          </w:p>
        </w:tc>
        <w:tc>
          <w:tcPr>
            <w:tcW w:w="828" w:type="pct"/>
          </w:tcPr>
          <w:p w14:paraId="08500FBE" w14:textId="77777777" w:rsidR="00821024" w:rsidRPr="003650BF" w:rsidRDefault="006A32BE">
            <w:pPr>
              <w:pStyle w:val="BodyText"/>
              <w:spacing w:before="100" w:after="100"/>
              <w:jc w:val="center"/>
            </w:pPr>
            <w:r w:rsidRPr="003650BF">
              <w:t>$2376</w:t>
            </w:r>
          </w:p>
        </w:tc>
      </w:tr>
    </w:tbl>
    <w:p w14:paraId="664FBCE8" w14:textId="77777777" w:rsidR="00821024" w:rsidRPr="003650BF" w:rsidRDefault="00821024">
      <w:pPr>
        <w:pStyle w:val="BodyText"/>
      </w:pPr>
      <w:bookmarkStart w:id="589" w:name="_Toc104791413"/>
      <w:bookmarkStart w:id="590" w:name="_Toc96400449"/>
      <w:bookmarkStart w:id="591" w:name="_Toc104791412"/>
    </w:p>
    <w:p w14:paraId="1C0EF823" w14:textId="77777777" w:rsidR="00821024" w:rsidRPr="003650BF" w:rsidRDefault="006A32BE">
      <w:pPr>
        <w:pStyle w:val="Heading4"/>
      </w:pPr>
      <w:bookmarkStart w:id="592" w:name="_Toc443058925"/>
      <w:bookmarkStart w:id="593" w:name="_Toc447831178"/>
      <w:bookmarkStart w:id="594" w:name="_Toc533264576"/>
      <w:bookmarkEnd w:id="589"/>
      <w:bookmarkEnd w:id="590"/>
      <w:bookmarkEnd w:id="591"/>
      <w:r w:rsidRPr="003650BF">
        <w:lastRenderedPageBreak/>
        <w:t>Optimiser Employee Plans / Optimiser Employee BYO Plans (33, 55, 77, 99, 150)</w:t>
      </w:r>
      <w:bookmarkStart w:id="595" w:name="_Toc96399332"/>
      <w:bookmarkStart w:id="596" w:name="_Toc129080833"/>
      <w:bookmarkEnd w:id="592"/>
      <w:bookmarkEnd w:id="593"/>
      <w:bookmarkEnd w:id="594"/>
    </w:p>
    <w:p w14:paraId="055217C2" w14:textId="77777777" w:rsidR="00821024" w:rsidRPr="003650BF" w:rsidRDefault="006A32BE">
      <w:pPr>
        <w:pStyle w:val="Heading6"/>
      </w:pPr>
      <w:bookmarkStart w:id="597" w:name="_Toc443058926"/>
      <w:bookmarkStart w:id="598" w:name="_Toc447831179"/>
      <w:bookmarkStart w:id="599" w:name="_Toc533264577"/>
      <w:r w:rsidRPr="003650BF">
        <w:t>Eligibility</w:t>
      </w:r>
      <w:bookmarkEnd w:id="595"/>
      <w:bookmarkEnd w:id="596"/>
      <w:bookmarkEnd w:id="597"/>
      <w:bookmarkEnd w:id="598"/>
      <w:bookmarkEnd w:id="599"/>
    </w:p>
    <w:p w14:paraId="39661411" w14:textId="77777777" w:rsidR="00821024" w:rsidRPr="003650BF" w:rsidRDefault="006A32BE">
      <w:pPr>
        <w:pStyle w:val="Heading7"/>
      </w:pPr>
      <w:r w:rsidRPr="003650BF">
        <w:t>Optimiser Employee /Optimiser BYO Employee Plans are only available to permanent full-time, part-time or block-time employees (with contract of minimum 12 months duration) of Optus Administration Pty Ltd (Optus) or on an approved international secondment who pass the standard Optus credit check.</w:t>
      </w:r>
    </w:p>
    <w:p w14:paraId="1C1C988F" w14:textId="77777777" w:rsidR="00821024" w:rsidRPr="003650BF" w:rsidRDefault="006A32BE">
      <w:pPr>
        <w:pStyle w:val="Heading7"/>
      </w:pPr>
      <w:r w:rsidRPr="003650BF">
        <w:t xml:space="preserve">All employees who wish to purchase a subsidised </w:t>
      </w:r>
      <w:r w:rsidRPr="003650BF">
        <w:rPr>
          <w:i/>
        </w:rPr>
        <w:t xml:space="preserve">mobile phone </w:t>
      </w:r>
      <w:r w:rsidRPr="003650BF">
        <w:t xml:space="preserve">or connect to a </w:t>
      </w:r>
      <w:r w:rsidRPr="003650BF">
        <w:rPr>
          <w:i/>
        </w:rPr>
        <w:t xml:space="preserve">service </w:t>
      </w:r>
      <w:r w:rsidRPr="003650BF">
        <w:t xml:space="preserve">only </w:t>
      </w:r>
      <w:r w:rsidRPr="003650BF">
        <w:rPr>
          <w:i/>
        </w:rPr>
        <w:t xml:space="preserve">pricing plan </w:t>
      </w:r>
      <w:r w:rsidRPr="003650BF">
        <w:t>will be credit checked without exception.</w:t>
      </w:r>
    </w:p>
    <w:p w14:paraId="10156B43" w14:textId="77777777" w:rsidR="00821024" w:rsidRPr="003650BF" w:rsidRDefault="006A32BE">
      <w:pPr>
        <w:pStyle w:val="Heading7"/>
      </w:pPr>
      <w:r w:rsidRPr="003650BF">
        <w:t xml:space="preserve">Employees are eligible to purchase two </w:t>
      </w:r>
      <w:r w:rsidRPr="003650BF">
        <w:rPr>
          <w:i/>
        </w:rPr>
        <w:t xml:space="preserve">mobile phones </w:t>
      </w:r>
      <w:r w:rsidRPr="003650BF">
        <w:t>per financial year (1 April to 31 March).</w:t>
      </w:r>
    </w:p>
    <w:p w14:paraId="20C09D7E" w14:textId="77777777" w:rsidR="00821024" w:rsidRPr="003650BF" w:rsidRDefault="006A32BE">
      <w:pPr>
        <w:pStyle w:val="Heading7"/>
      </w:pPr>
      <w:r w:rsidRPr="003650BF">
        <w:t xml:space="preserve">Employees may only connect two active call services (ie 2 </w:t>
      </w:r>
      <w:r w:rsidRPr="003650BF">
        <w:rPr>
          <w:i/>
        </w:rPr>
        <w:t>Optus SIM cards</w:t>
      </w:r>
      <w:r w:rsidRPr="003650BF">
        <w:t xml:space="preserve">) on the Employee Standard </w:t>
      </w:r>
      <w:r w:rsidRPr="003650BF">
        <w:rPr>
          <w:i/>
        </w:rPr>
        <w:t xml:space="preserve">pricing plan </w:t>
      </w:r>
      <w:r w:rsidRPr="003650BF">
        <w:t xml:space="preserve">or the Optimiser Employee </w:t>
      </w:r>
      <w:r w:rsidRPr="003650BF">
        <w:rPr>
          <w:i/>
        </w:rPr>
        <w:t>pricing plan</w:t>
      </w:r>
      <w:r w:rsidRPr="003650BF">
        <w:t xml:space="preserve">. If the employee wishes to add an additional service to his/her account the service must be connected to a </w:t>
      </w:r>
      <w:r w:rsidRPr="003650BF">
        <w:rPr>
          <w:i/>
        </w:rPr>
        <w:t xml:space="preserve">pricing plan </w:t>
      </w:r>
      <w:r w:rsidRPr="003650BF">
        <w:t>generally available to the public (</w:t>
      </w:r>
      <w:r w:rsidRPr="003650BF">
        <w:rPr>
          <w:i/>
        </w:rPr>
        <w:t>Public Pricing Plan</w:t>
      </w:r>
      <w:r w:rsidRPr="003650BF">
        <w:t>).</w:t>
      </w:r>
    </w:p>
    <w:p w14:paraId="1866AE70" w14:textId="77777777" w:rsidR="00821024" w:rsidRPr="003650BF" w:rsidRDefault="006A32BE">
      <w:pPr>
        <w:pStyle w:val="Heading7"/>
      </w:pPr>
      <w:r w:rsidRPr="003650BF">
        <w:t xml:space="preserve">The account must be in the name of the employee only and the employee is liable for all charges incurred in the provision of </w:t>
      </w:r>
      <w:r w:rsidRPr="003650BF">
        <w:rPr>
          <w:i/>
        </w:rPr>
        <w:t>service</w:t>
      </w:r>
      <w:r w:rsidRPr="003650BF">
        <w:t>.</w:t>
      </w:r>
    </w:p>
    <w:p w14:paraId="363EB2FD" w14:textId="77777777" w:rsidR="00821024" w:rsidRPr="003650BF" w:rsidRDefault="006A32BE">
      <w:pPr>
        <w:pStyle w:val="Heading7"/>
      </w:pPr>
      <w:r w:rsidRPr="003650BF">
        <w:t xml:space="preserve">Employees are not eligible for any other promotion offered by Optus Marketing. This includes </w:t>
      </w:r>
      <w:r w:rsidRPr="003650BF">
        <w:rPr>
          <w:i/>
        </w:rPr>
        <w:t xml:space="preserve">mobile phone </w:t>
      </w:r>
      <w:r w:rsidRPr="003650BF">
        <w:t xml:space="preserve">packages and promotions available at Optus World Stores, Optus dealers and retailers. If a subsidised </w:t>
      </w:r>
      <w:r w:rsidRPr="003650BF">
        <w:rPr>
          <w:i/>
        </w:rPr>
        <w:t xml:space="preserve">mobile phone </w:t>
      </w:r>
      <w:r w:rsidRPr="003650BF">
        <w:t xml:space="preserve">is purchased as part of another </w:t>
      </w:r>
      <w:r w:rsidRPr="003650BF">
        <w:rPr>
          <w:i/>
        </w:rPr>
        <w:t xml:space="preserve">pricing plan </w:t>
      </w:r>
      <w:r w:rsidRPr="003650BF">
        <w:t xml:space="preserve">this </w:t>
      </w:r>
      <w:r w:rsidRPr="003650BF">
        <w:rPr>
          <w:i/>
        </w:rPr>
        <w:t xml:space="preserve">mobile phone </w:t>
      </w:r>
      <w:r w:rsidRPr="003650BF">
        <w:t xml:space="preserve">cannot be connected to the Optimiser Employee </w:t>
      </w:r>
      <w:r w:rsidRPr="003650BF">
        <w:rPr>
          <w:i/>
        </w:rPr>
        <w:t>pricing plan</w:t>
      </w:r>
      <w:r w:rsidRPr="003650BF">
        <w:t>.</w:t>
      </w:r>
    </w:p>
    <w:p w14:paraId="1E656582" w14:textId="77777777" w:rsidR="00821024" w:rsidRPr="003650BF" w:rsidRDefault="006A32BE">
      <w:pPr>
        <w:pStyle w:val="Heading6"/>
      </w:pPr>
      <w:bookmarkStart w:id="600" w:name="_Toc96399333"/>
      <w:bookmarkStart w:id="601" w:name="_Toc129080834"/>
      <w:bookmarkStart w:id="602" w:name="_Toc443058927"/>
      <w:bookmarkStart w:id="603" w:name="_Toc447831180"/>
      <w:bookmarkStart w:id="604" w:name="_Toc533264578"/>
      <w:r w:rsidRPr="003650BF">
        <w:t>Special Terms</w:t>
      </w:r>
      <w:bookmarkEnd w:id="600"/>
      <w:bookmarkEnd w:id="601"/>
      <w:bookmarkEnd w:id="602"/>
      <w:bookmarkEnd w:id="603"/>
      <w:bookmarkEnd w:id="604"/>
    </w:p>
    <w:p w14:paraId="32F3FEA6" w14:textId="77777777" w:rsidR="00821024" w:rsidRPr="003650BF" w:rsidRDefault="006A32BE">
      <w:pPr>
        <w:pStyle w:val="Heading7"/>
      </w:pPr>
      <w:r w:rsidRPr="003650BF">
        <w:rPr>
          <w:i/>
        </w:rPr>
        <w:t xml:space="preserve">We </w:t>
      </w:r>
      <w:r w:rsidRPr="003650BF">
        <w:t xml:space="preserve">reserve the right to deduct outstanding account charges from </w:t>
      </w:r>
      <w:r w:rsidRPr="003650BF">
        <w:rPr>
          <w:i/>
        </w:rPr>
        <w:t xml:space="preserve">your </w:t>
      </w:r>
      <w:r w:rsidRPr="003650BF">
        <w:t xml:space="preserve">salary if </w:t>
      </w:r>
      <w:r w:rsidRPr="003650BF">
        <w:rPr>
          <w:i/>
        </w:rPr>
        <w:t xml:space="preserve">your </w:t>
      </w:r>
      <w:r w:rsidRPr="003650BF">
        <w:t>account becomes more than two months overdue.</w:t>
      </w:r>
    </w:p>
    <w:p w14:paraId="557CF8A6" w14:textId="77777777" w:rsidR="00821024" w:rsidRPr="003650BF" w:rsidRDefault="006A32BE">
      <w:pPr>
        <w:pStyle w:val="Heading7"/>
      </w:pPr>
      <w:r w:rsidRPr="003650BF">
        <w:t xml:space="preserve">On termination of employment with Optus, </w:t>
      </w:r>
      <w:r w:rsidRPr="003650BF">
        <w:rPr>
          <w:i/>
        </w:rPr>
        <w:t xml:space="preserve">you </w:t>
      </w:r>
      <w:r w:rsidRPr="003650BF">
        <w:t xml:space="preserve">will no longer be eligible for the Optimiser Employee </w:t>
      </w:r>
      <w:r w:rsidRPr="003650BF">
        <w:rPr>
          <w:i/>
        </w:rPr>
        <w:t>pricing plan</w:t>
      </w:r>
      <w:r w:rsidRPr="003650BF">
        <w:t xml:space="preserve">. The </w:t>
      </w:r>
      <w:r w:rsidRPr="003650BF">
        <w:rPr>
          <w:i/>
        </w:rPr>
        <w:t xml:space="preserve">service </w:t>
      </w:r>
      <w:r w:rsidRPr="003650BF">
        <w:t xml:space="preserve">will be automatically migrated onto a </w:t>
      </w:r>
      <w:r w:rsidRPr="003650BF">
        <w:rPr>
          <w:i/>
        </w:rPr>
        <w:t xml:space="preserve">Public Pricing Plan </w:t>
      </w:r>
      <w:r w:rsidRPr="003650BF">
        <w:t xml:space="preserve">selected by </w:t>
      </w:r>
      <w:r w:rsidRPr="003650BF">
        <w:rPr>
          <w:i/>
        </w:rPr>
        <w:t xml:space="preserve">us </w:t>
      </w:r>
      <w:r w:rsidRPr="003650BF">
        <w:t xml:space="preserve">in </w:t>
      </w:r>
      <w:r w:rsidRPr="003650BF">
        <w:rPr>
          <w:i/>
        </w:rPr>
        <w:t xml:space="preserve">our </w:t>
      </w:r>
      <w:r w:rsidRPr="003650BF">
        <w:t xml:space="preserve">discretion. If </w:t>
      </w:r>
      <w:r w:rsidRPr="003650BF">
        <w:rPr>
          <w:i/>
        </w:rPr>
        <w:t xml:space="preserve">you </w:t>
      </w:r>
      <w:r w:rsidRPr="003650BF">
        <w:t xml:space="preserve">wish to nominate a different </w:t>
      </w:r>
      <w:r w:rsidRPr="003650BF">
        <w:rPr>
          <w:i/>
        </w:rPr>
        <w:t xml:space="preserve">pricing plan you </w:t>
      </w:r>
      <w:r w:rsidRPr="003650BF">
        <w:t xml:space="preserve">will need to organise this prior to </w:t>
      </w:r>
      <w:r w:rsidRPr="003650BF">
        <w:rPr>
          <w:i/>
        </w:rPr>
        <w:t xml:space="preserve">cancellation </w:t>
      </w:r>
      <w:r w:rsidRPr="003650BF">
        <w:t xml:space="preserve">with Optus or contact Customer Service on 1 300 300 937. </w:t>
      </w:r>
    </w:p>
    <w:p w14:paraId="365BEA0C" w14:textId="77777777" w:rsidR="00821024" w:rsidRPr="003650BF" w:rsidRDefault="006A32BE">
      <w:pPr>
        <w:pStyle w:val="Heading7"/>
      </w:pPr>
      <w:r w:rsidRPr="003650BF">
        <w:t xml:space="preserve">Any outstanding instalments for </w:t>
      </w:r>
      <w:r w:rsidRPr="003650BF">
        <w:rPr>
          <w:i/>
        </w:rPr>
        <w:t xml:space="preserve">your mobile phone(s) </w:t>
      </w:r>
      <w:r w:rsidRPr="003650BF">
        <w:t xml:space="preserve">will continue to be charged to </w:t>
      </w:r>
      <w:r w:rsidRPr="003650BF">
        <w:rPr>
          <w:i/>
        </w:rPr>
        <w:t xml:space="preserve">your </w:t>
      </w:r>
      <w:r w:rsidRPr="003650BF">
        <w:t xml:space="preserve">Optus account until the </w:t>
      </w:r>
      <w:r w:rsidRPr="003650BF">
        <w:rPr>
          <w:i/>
        </w:rPr>
        <w:t>mobile phone</w:t>
      </w:r>
      <w:r w:rsidRPr="003650BF">
        <w:t>(</w:t>
      </w:r>
      <w:r w:rsidRPr="003650BF">
        <w:rPr>
          <w:i/>
        </w:rPr>
        <w:t>s</w:t>
      </w:r>
      <w:r w:rsidRPr="003650BF">
        <w:t xml:space="preserve">) are fully paid. If the </w:t>
      </w:r>
      <w:r w:rsidRPr="003650BF">
        <w:rPr>
          <w:i/>
        </w:rPr>
        <w:t xml:space="preserve">service </w:t>
      </w:r>
      <w:r w:rsidRPr="003650BF">
        <w:t xml:space="preserve">is </w:t>
      </w:r>
      <w:r w:rsidRPr="003650BF">
        <w:rPr>
          <w:i/>
        </w:rPr>
        <w:t xml:space="preserve">cancelled </w:t>
      </w:r>
      <w:r w:rsidRPr="003650BF">
        <w:t xml:space="preserve">a bulk debit will be applied to </w:t>
      </w:r>
      <w:r w:rsidRPr="003650BF">
        <w:rPr>
          <w:i/>
        </w:rPr>
        <w:t xml:space="preserve">your </w:t>
      </w:r>
      <w:r w:rsidRPr="003650BF">
        <w:t>account to cover all remaining instalments.</w:t>
      </w:r>
    </w:p>
    <w:p w14:paraId="7F2E9DDB" w14:textId="77777777" w:rsidR="00821024" w:rsidRPr="003650BF" w:rsidRDefault="006A32BE">
      <w:pPr>
        <w:pStyle w:val="Heading7"/>
      </w:pPr>
      <w:r w:rsidRPr="003650BF">
        <w:rPr>
          <w:i/>
        </w:rPr>
        <w:t xml:space="preserve">Mobile phones </w:t>
      </w:r>
      <w:r w:rsidRPr="003650BF">
        <w:t xml:space="preserve">cannot be ordered from </w:t>
      </w:r>
      <w:r w:rsidRPr="003650BF">
        <w:rPr>
          <w:i/>
        </w:rPr>
        <w:t xml:space="preserve">our </w:t>
      </w:r>
      <w:r w:rsidRPr="003650BF">
        <w:t xml:space="preserve">warehouse unless </w:t>
      </w:r>
      <w:r w:rsidRPr="003650BF">
        <w:rPr>
          <w:i/>
        </w:rPr>
        <w:t xml:space="preserve">your </w:t>
      </w:r>
      <w:r w:rsidRPr="003650BF">
        <w:t xml:space="preserve">account has been debited. In the event the stock goes onto back order </w:t>
      </w:r>
      <w:r w:rsidRPr="003650BF">
        <w:rPr>
          <w:i/>
        </w:rPr>
        <w:t xml:space="preserve">we </w:t>
      </w:r>
      <w:r w:rsidRPr="003650BF">
        <w:t xml:space="preserve">will still bill </w:t>
      </w:r>
      <w:r w:rsidRPr="003650BF">
        <w:rPr>
          <w:i/>
        </w:rPr>
        <w:t xml:space="preserve">you </w:t>
      </w:r>
      <w:r w:rsidRPr="003650BF">
        <w:t xml:space="preserve">and </w:t>
      </w:r>
      <w:r w:rsidRPr="003650BF">
        <w:rPr>
          <w:i/>
        </w:rPr>
        <w:t xml:space="preserve">you </w:t>
      </w:r>
      <w:r w:rsidRPr="003650BF">
        <w:t xml:space="preserve">must pay </w:t>
      </w:r>
      <w:r w:rsidRPr="003650BF">
        <w:rPr>
          <w:i/>
        </w:rPr>
        <w:t xml:space="preserve">us </w:t>
      </w:r>
      <w:r w:rsidRPr="003650BF">
        <w:t xml:space="preserve">the </w:t>
      </w:r>
      <w:r w:rsidRPr="003650BF">
        <w:rPr>
          <w:i/>
        </w:rPr>
        <w:t xml:space="preserve">mobile phone </w:t>
      </w:r>
      <w:r w:rsidRPr="003650BF">
        <w:t xml:space="preserve">instalments. Optus Employee Purchase cannot credit an account because of the </w:t>
      </w:r>
      <w:r w:rsidRPr="003650BF">
        <w:rPr>
          <w:i/>
        </w:rPr>
        <w:t xml:space="preserve">mobile phone </w:t>
      </w:r>
      <w:r w:rsidRPr="003650BF">
        <w:t xml:space="preserve">being on back order. </w:t>
      </w:r>
      <w:r w:rsidRPr="003650BF">
        <w:rPr>
          <w:i/>
        </w:rPr>
        <w:t xml:space="preserve">You </w:t>
      </w:r>
      <w:r w:rsidRPr="003650BF">
        <w:t xml:space="preserve">cannot </w:t>
      </w:r>
      <w:r w:rsidRPr="003650BF">
        <w:rPr>
          <w:i/>
        </w:rPr>
        <w:t xml:space="preserve">cancel the service </w:t>
      </w:r>
      <w:r w:rsidRPr="003650BF">
        <w:t xml:space="preserve">prior to the </w:t>
      </w:r>
      <w:r w:rsidRPr="003650BF">
        <w:rPr>
          <w:i/>
        </w:rPr>
        <w:t xml:space="preserve">mobile phone </w:t>
      </w:r>
      <w:r w:rsidRPr="003650BF">
        <w:t xml:space="preserve">being dispatched. </w:t>
      </w:r>
    </w:p>
    <w:p w14:paraId="3A6AD00C" w14:textId="77777777" w:rsidR="00821024" w:rsidRPr="003650BF" w:rsidRDefault="006A32BE">
      <w:pPr>
        <w:pStyle w:val="Heading7"/>
      </w:pPr>
      <w:r w:rsidRPr="003650BF">
        <w:t xml:space="preserve">Delivery is dependent on the availability of stock. Optus Employee Purchase cannot supply an estimated delivery date on back ordered items. </w:t>
      </w:r>
    </w:p>
    <w:p w14:paraId="2EBC2F02" w14:textId="77777777" w:rsidR="00821024" w:rsidRPr="003650BF" w:rsidRDefault="006A32BE">
      <w:pPr>
        <w:pStyle w:val="Heading6"/>
      </w:pPr>
      <w:bookmarkStart w:id="605" w:name="_Toc96399334"/>
      <w:bookmarkStart w:id="606" w:name="_Toc129080835"/>
      <w:bookmarkStart w:id="607" w:name="_Toc443058928"/>
      <w:bookmarkStart w:id="608" w:name="_Toc447831181"/>
      <w:bookmarkStart w:id="609" w:name="_Toc533264579"/>
      <w:r w:rsidRPr="003650BF">
        <w:t xml:space="preserve">Is it a </w:t>
      </w:r>
      <w:r w:rsidRPr="003650BF">
        <w:rPr>
          <w:i/>
        </w:rPr>
        <w:t>fixed length agreement?</w:t>
      </w:r>
      <w:bookmarkEnd w:id="605"/>
      <w:bookmarkEnd w:id="606"/>
      <w:bookmarkEnd w:id="607"/>
      <w:bookmarkEnd w:id="608"/>
      <w:bookmarkEnd w:id="609"/>
    </w:p>
    <w:p w14:paraId="0464209E" w14:textId="77777777" w:rsidR="00821024" w:rsidRPr="003650BF" w:rsidRDefault="006A32BE">
      <w:pPr>
        <w:pStyle w:val="Heading7"/>
      </w:pPr>
      <w:r w:rsidRPr="003650BF">
        <w:t>You must agree to either a fixed-length agreement or an non fixed-length agreement as follows:</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577"/>
        <w:gridCol w:w="1530"/>
        <w:gridCol w:w="1800"/>
        <w:gridCol w:w="2656"/>
      </w:tblGrid>
      <w:tr w:rsidR="00821024" w:rsidRPr="003650BF" w14:paraId="4CF4B466" w14:textId="77777777">
        <w:trPr>
          <w:cantSplit/>
          <w:tblHeader/>
        </w:trPr>
        <w:tc>
          <w:tcPr>
            <w:tcW w:w="3577" w:type="dxa"/>
          </w:tcPr>
          <w:p w14:paraId="10440C6B" w14:textId="77777777" w:rsidR="00821024" w:rsidRPr="003650BF" w:rsidRDefault="006A32BE">
            <w:pPr>
              <w:pStyle w:val="BodyText"/>
              <w:spacing w:before="100" w:after="100"/>
              <w:rPr>
                <w:i/>
              </w:rPr>
            </w:pPr>
            <w:r w:rsidRPr="003650BF">
              <w:rPr>
                <w:i/>
              </w:rPr>
              <w:t>Pricing plan</w:t>
            </w:r>
          </w:p>
        </w:tc>
        <w:tc>
          <w:tcPr>
            <w:tcW w:w="1530" w:type="dxa"/>
          </w:tcPr>
          <w:p w14:paraId="1D9D0F22" w14:textId="77777777" w:rsidR="00821024" w:rsidRPr="003650BF" w:rsidRDefault="006A32BE">
            <w:pPr>
              <w:pStyle w:val="BodyText"/>
              <w:spacing w:before="100" w:after="100"/>
              <w:jc w:val="center"/>
              <w:rPr>
                <w:i/>
              </w:rPr>
            </w:pPr>
            <w:r w:rsidRPr="003650BF">
              <w:rPr>
                <w:i/>
              </w:rPr>
              <w:t>fixed-length agreement</w:t>
            </w:r>
          </w:p>
        </w:tc>
        <w:tc>
          <w:tcPr>
            <w:tcW w:w="1800" w:type="dxa"/>
          </w:tcPr>
          <w:p w14:paraId="2D5A4FEA" w14:textId="77777777" w:rsidR="00821024" w:rsidRPr="003650BF" w:rsidRDefault="006A32BE">
            <w:pPr>
              <w:pStyle w:val="BodyText"/>
              <w:spacing w:before="100" w:after="100"/>
              <w:jc w:val="center"/>
              <w:rPr>
                <w:i/>
              </w:rPr>
            </w:pPr>
            <w:r w:rsidRPr="003650BF">
              <w:rPr>
                <w:i/>
              </w:rPr>
              <w:t>non-fixed length agreement</w:t>
            </w:r>
          </w:p>
        </w:tc>
        <w:tc>
          <w:tcPr>
            <w:tcW w:w="2656" w:type="dxa"/>
          </w:tcPr>
          <w:p w14:paraId="7CB87F33" w14:textId="77777777" w:rsidR="00821024" w:rsidRPr="003650BF" w:rsidRDefault="006A32BE">
            <w:pPr>
              <w:pStyle w:val="BodyText"/>
              <w:spacing w:before="100" w:after="100"/>
              <w:jc w:val="center"/>
              <w:rPr>
                <w:i/>
              </w:rPr>
            </w:pPr>
            <w:r w:rsidRPr="003650BF">
              <w:rPr>
                <w:i/>
              </w:rPr>
              <w:t>Minimum term</w:t>
            </w:r>
          </w:p>
        </w:tc>
      </w:tr>
      <w:tr w:rsidR="00821024" w:rsidRPr="003650BF" w14:paraId="2A51B1A3" w14:textId="77777777">
        <w:trPr>
          <w:cantSplit/>
        </w:trPr>
        <w:tc>
          <w:tcPr>
            <w:tcW w:w="3577" w:type="dxa"/>
          </w:tcPr>
          <w:p w14:paraId="62B9840B" w14:textId="77777777" w:rsidR="00821024" w:rsidRPr="003650BF" w:rsidRDefault="006A32BE">
            <w:pPr>
              <w:pStyle w:val="BodyText"/>
              <w:spacing w:before="100" w:after="100"/>
            </w:pPr>
            <w:r w:rsidRPr="003650BF">
              <w:t>Optus Optimiser Employee BYO 33/55/77/99/150</w:t>
            </w:r>
          </w:p>
        </w:tc>
        <w:tc>
          <w:tcPr>
            <w:tcW w:w="1530" w:type="dxa"/>
          </w:tcPr>
          <w:p w14:paraId="020B95C8" w14:textId="77777777" w:rsidR="00821024" w:rsidRPr="003650BF" w:rsidRDefault="006A32BE">
            <w:pPr>
              <w:pStyle w:val="BodyText"/>
              <w:spacing w:before="100" w:after="100"/>
              <w:jc w:val="center"/>
            </w:pPr>
            <w:r w:rsidRPr="003650BF">
              <w:t>No</w:t>
            </w:r>
          </w:p>
        </w:tc>
        <w:tc>
          <w:tcPr>
            <w:tcW w:w="1800" w:type="dxa"/>
          </w:tcPr>
          <w:p w14:paraId="117DCFD5" w14:textId="77777777" w:rsidR="00821024" w:rsidRPr="003650BF" w:rsidRDefault="006A32BE">
            <w:pPr>
              <w:pStyle w:val="BodyText"/>
              <w:spacing w:before="100" w:after="100"/>
              <w:jc w:val="center"/>
            </w:pPr>
            <w:r w:rsidRPr="003650BF">
              <w:t>Yes</w:t>
            </w:r>
          </w:p>
        </w:tc>
        <w:tc>
          <w:tcPr>
            <w:tcW w:w="2656" w:type="dxa"/>
          </w:tcPr>
          <w:p w14:paraId="229ADE5F" w14:textId="77777777" w:rsidR="00821024" w:rsidRPr="003650BF" w:rsidRDefault="006A32BE">
            <w:pPr>
              <w:pStyle w:val="BodyText"/>
              <w:spacing w:before="100" w:after="100"/>
              <w:jc w:val="center"/>
            </w:pPr>
            <w:r w:rsidRPr="003650BF">
              <w:t xml:space="preserve">Not applicable – month to month </w:t>
            </w:r>
            <w:r w:rsidRPr="003650BF">
              <w:rPr>
                <w:i/>
              </w:rPr>
              <w:t>agreement</w:t>
            </w:r>
          </w:p>
        </w:tc>
      </w:tr>
      <w:tr w:rsidR="00821024" w:rsidRPr="003650BF" w14:paraId="7F660CB3" w14:textId="77777777">
        <w:trPr>
          <w:cantSplit/>
        </w:trPr>
        <w:tc>
          <w:tcPr>
            <w:tcW w:w="3577" w:type="dxa"/>
          </w:tcPr>
          <w:p w14:paraId="1B188CDD" w14:textId="77777777" w:rsidR="00821024" w:rsidRPr="003650BF" w:rsidRDefault="006A32BE">
            <w:pPr>
              <w:pStyle w:val="BodyText"/>
              <w:spacing w:before="100" w:after="100"/>
            </w:pPr>
            <w:r w:rsidRPr="003650BF">
              <w:lastRenderedPageBreak/>
              <w:t>Optimiser Employee 33/55/77/99/150</w:t>
            </w:r>
          </w:p>
        </w:tc>
        <w:tc>
          <w:tcPr>
            <w:tcW w:w="1530" w:type="dxa"/>
          </w:tcPr>
          <w:p w14:paraId="17E0BB2D" w14:textId="77777777" w:rsidR="00821024" w:rsidRPr="003650BF" w:rsidRDefault="006A32BE">
            <w:pPr>
              <w:pStyle w:val="BodyText"/>
              <w:spacing w:before="100" w:after="100"/>
              <w:jc w:val="center"/>
            </w:pPr>
            <w:r w:rsidRPr="003650BF">
              <w:t>Yes</w:t>
            </w:r>
          </w:p>
        </w:tc>
        <w:tc>
          <w:tcPr>
            <w:tcW w:w="1800" w:type="dxa"/>
          </w:tcPr>
          <w:p w14:paraId="23796C5D" w14:textId="77777777" w:rsidR="00821024" w:rsidRPr="003650BF" w:rsidRDefault="006A32BE">
            <w:pPr>
              <w:pStyle w:val="BodyText"/>
              <w:spacing w:before="100" w:after="100"/>
              <w:jc w:val="center"/>
            </w:pPr>
            <w:r w:rsidRPr="003650BF">
              <w:t>No</w:t>
            </w:r>
          </w:p>
        </w:tc>
        <w:tc>
          <w:tcPr>
            <w:tcW w:w="2656" w:type="dxa"/>
          </w:tcPr>
          <w:p w14:paraId="043EFC69" w14:textId="77777777" w:rsidR="00821024" w:rsidRPr="003650BF" w:rsidRDefault="006A32BE">
            <w:pPr>
              <w:pStyle w:val="BodyText"/>
              <w:spacing w:before="100" w:after="100"/>
              <w:jc w:val="center"/>
            </w:pPr>
            <w:r w:rsidRPr="003650BF">
              <w:t>24 months</w:t>
            </w:r>
          </w:p>
        </w:tc>
      </w:tr>
    </w:tbl>
    <w:p w14:paraId="090236F3" w14:textId="77777777" w:rsidR="00821024" w:rsidRPr="003650BF" w:rsidRDefault="00821024">
      <w:pPr>
        <w:pStyle w:val="BodyText"/>
      </w:pPr>
      <w:bookmarkStart w:id="610" w:name="_Toc96399335"/>
      <w:bookmarkStart w:id="611" w:name="_Toc129080836"/>
      <w:bookmarkStart w:id="612" w:name="_Toc443058929"/>
    </w:p>
    <w:p w14:paraId="3502CEF0" w14:textId="77777777" w:rsidR="00821024" w:rsidRPr="003650BF" w:rsidRDefault="006A32BE">
      <w:pPr>
        <w:pStyle w:val="Heading6"/>
      </w:pPr>
      <w:bookmarkStart w:id="613" w:name="_Toc447831182"/>
      <w:bookmarkStart w:id="614" w:name="_Toc533264580"/>
      <w:r w:rsidRPr="003650BF">
        <w:t xml:space="preserve">What </w:t>
      </w:r>
      <w:r w:rsidRPr="003650BF">
        <w:rPr>
          <w:i/>
        </w:rPr>
        <w:t>you</w:t>
      </w:r>
      <w:r w:rsidRPr="003650BF">
        <w:t xml:space="preserve"> have to pay </w:t>
      </w:r>
      <w:r w:rsidRPr="003650BF">
        <w:rPr>
          <w:i/>
        </w:rPr>
        <w:t>us</w:t>
      </w:r>
      <w:bookmarkEnd w:id="610"/>
      <w:bookmarkEnd w:id="611"/>
      <w:bookmarkEnd w:id="612"/>
      <w:bookmarkEnd w:id="613"/>
      <w:bookmarkEnd w:id="614"/>
    </w:p>
    <w:p w14:paraId="47C98BAD"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each month during the term of the</w:t>
      </w:r>
      <w:r w:rsidRPr="003650BF">
        <w:rPr>
          <w:i/>
        </w:rPr>
        <w:t xml:space="preserve"> agreement</w:t>
      </w:r>
      <w:r w:rsidRPr="003650BF">
        <w:t xml:space="preserve">. This monthly </w:t>
      </w:r>
      <w:r w:rsidRPr="003650BF">
        <w:rPr>
          <w:i/>
        </w:rPr>
        <w:t xml:space="preserve">access fee </w:t>
      </w:r>
      <w:r w:rsidRPr="003650BF">
        <w:t xml:space="preserve">includes an equal amount of monthly included call credits (for example if the monthly </w:t>
      </w:r>
      <w:r w:rsidRPr="003650BF">
        <w:rPr>
          <w:i/>
        </w:rPr>
        <w:t xml:space="preserve">access fee </w:t>
      </w:r>
      <w:r w:rsidRPr="003650BF">
        <w:t>is $50 the amount of included call credits is $50).</w:t>
      </w:r>
    </w:p>
    <w:p w14:paraId="1A00586C" w14:textId="77777777" w:rsidR="00821024" w:rsidRPr="003650BF" w:rsidRDefault="006A32BE">
      <w:pPr>
        <w:pStyle w:val="Heading7"/>
      </w:pPr>
      <w:r w:rsidRPr="003650BF">
        <w:t>The calls that are eligible for the included call component are Voice calls, VoiceMail diversion and retrieval calls SMS and MMS. Included call credits exclude some call types such as, International Roaming, Directory Assistance, Group SMS, 1900 and 0055 calls.</w:t>
      </w:r>
    </w:p>
    <w:p w14:paraId="1A4CE248"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12919CBB" w14:textId="77777777" w:rsidR="00821024" w:rsidRPr="003650BF" w:rsidRDefault="006A32BE">
      <w:pPr>
        <w:pStyle w:val="Heading7"/>
      </w:pPr>
      <w:r w:rsidRPr="003650BF">
        <w:t xml:space="preserve">The BYO suite of </w:t>
      </w:r>
      <w:r w:rsidRPr="003650BF">
        <w:rPr>
          <w:i/>
        </w:rPr>
        <w:t xml:space="preserve">pricing plans </w:t>
      </w:r>
      <w:r w:rsidRPr="003650BF">
        <w:t>include a BYO bonus of extra included call credits.</w:t>
      </w:r>
    </w:p>
    <w:p w14:paraId="77366ABA" w14:textId="77777777" w:rsidR="00821024" w:rsidRPr="003650BF" w:rsidRDefault="006A32BE">
      <w:pPr>
        <w:pStyle w:val="Heading7"/>
      </w:pPr>
      <w:r w:rsidRPr="003650BF">
        <w:t xml:space="preserve">Unused included call credits in any month expire at the end of two months and are not refundable, even when </w:t>
      </w:r>
      <w:r w:rsidRPr="003650BF">
        <w:rPr>
          <w:i/>
        </w:rPr>
        <w:t xml:space="preserve">you </w:t>
      </w:r>
      <w:r w:rsidRPr="003650BF">
        <w:t xml:space="preserve">or </w:t>
      </w:r>
      <w:r w:rsidRPr="003650BF">
        <w:rPr>
          <w:i/>
        </w:rPr>
        <w:t xml:space="preserve">we cancel the service. </w:t>
      </w:r>
      <w:r w:rsidRPr="003650BF">
        <w:t>For example, included call credits accumulated in April can be carried over into May and June if unused but not into July.</w:t>
      </w:r>
    </w:p>
    <w:p w14:paraId="7DA955A1" w14:textId="77777777" w:rsidR="00821024" w:rsidRPr="003650BF" w:rsidRDefault="006A32BE">
      <w:pPr>
        <w:pStyle w:val="Heading7"/>
      </w:pPr>
      <w:r w:rsidRPr="003650BF">
        <w:t xml:space="preserve">The Optimiser Employee / Optimiser Employee BYO Plans include a </w:t>
      </w:r>
      <w:r w:rsidRPr="003650BF">
        <w:rPr>
          <w:i/>
        </w:rPr>
        <w:t xml:space="preserve">flagfall </w:t>
      </w:r>
      <w:r w:rsidRPr="003650BF">
        <w:t xml:space="preserve">per call. So the charge for calls made is the </w:t>
      </w:r>
      <w:r w:rsidRPr="003650BF">
        <w:rPr>
          <w:i/>
        </w:rPr>
        <w:t xml:space="preserve">flagfall </w:t>
      </w:r>
      <w:r w:rsidRPr="003650BF">
        <w:t xml:space="preserve">plus the relevant rate multiplied by the duration of the call. The </w:t>
      </w:r>
      <w:r w:rsidRPr="003650BF">
        <w:rPr>
          <w:i/>
        </w:rPr>
        <w:t xml:space="preserve">flagfall </w:t>
      </w:r>
      <w:r w:rsidRPr="003650BF">
        <w:t>is not applicable to calls made under the 30for10 &amp; 'yes' Time promotional options (30for10 Day, 30for10 Night, 30for10 Weekend &amp; 'yes' Time).</w:t>
      </w:r>
    </w:p>
    <w:p w14:paraId="64470FA0" w14:textId="77777777" w:rsidR="00821024" w:rsidRPr="003650BF" w:rsidRDefault="006A32BE">
      <w:pPr>
        <w:pStyle w:val="Heading7"/>
      </w:pPr>
      <w:r w:rsidRPr="003650BF">
        <w:t xml:space="preserve">The details of the </w:t>
      </w:r>
      <w:r w:rsidRPr="003650BF">
        <w:rPr>
          <w:i/>
        </w:rPr>
        <w:t xml:space="preserve">pricing plans </w:t>
      </w:r>
      <w:r w:rsidRPr="003650BF">
        <w:t>are set out in the Table 1.</w:t>
      </w:r>
    </w:p>
    <w:p w14:paraId="152F5CFF" w14:textId="77777777" w:rsidR="00821024" w:rsidRPr="003650BF" w:rsidRDefault="006A32BE">
      <w:pPr>
        <w:pStyle w:val="Heading6"/>
      </w:pPr>
      <w:bookmarkStart w:id="615" w:name="_Toc96399336"/>
      <w:bookmarkStart w:id="616" w:name="_Toc129080837"/>
      <w:bookmarkStart w:id="617" w:name="_Toc443058930"/>
      <w:bookmarkStart w:id="618" w:name="_Toc447831183"/>
      <w:bookmarkStart w:id="619" w:name="_Toc533264581"/>
      <w:r w:rsidRPr="003650BF">
        <w:t>Selecting a bonus call option</w:t>
      </w:r>
      <w:bookmarkEnd w:id="615"/>
      <w:bookmarkEnd w:id="616"/>
      <w:bookmarkEnd w:id="617"/>
      <w:bookmarkEnd w:id="618"/>
      <w:bookmarkEnd w:id="619"/>
    </w:p>
    <w:p w14:paraId="550F5D61" w14:textId="77777777" w:rsidR="00821024" w:rsidRPr="003650BF" w:rsidRDefault="006A32BE">
      <w:pPr>
        <w:pStyle w:val="Heading7"/>
      </w:pPr>
      <w:r w:rsidRPr="003650BF">
        <w:t xml:space="preserve">If </w:t>
      </w:r>
      <w:r w:rsidRPr="003650BF">
        <w:rPr>
          <w:i/>
        </w:rPr>
        <w:t xml:space="preserve">you </w:t>
      </w:r>
      <w:r w:rsidRPr="003650BF">
        <w:t xml:space="preserve">connect to an Optimiser Employee / Optimiser Employee BYO plan, </w:t>
      </w:r>
      <w:r w:rsidRPr="003650BF">
        <w:rPr>
          <w:i/>
        </w:rPr>
        <w:t xml:space="preserve">you </w:t>
      </w:r>
      <w:r w:rsidRPr="003650BF">
        <w:t>may select one of the following call options:</w:t>
      </w:r>
    </w:p>
    <w:p w14:paraId="497E3BAA" w14:textId="77777777" w:rsidR="00821024" w:rsidRPr="003650BF" w:rsidRDefault="006A32BE">
      <w:pPr>
        <w:pStyle w:val="Heading8"/>
      </w:pPr>
      <w:r w:rsidRPr="003650BF">
        <w:t>30for10 Day</w:t>
      </w:r>
    </w:p>
    <w:p w14:paraId="0AC3B20B" w14:textId="77777777" w:rsidR="00821024" w:rsidRPr="003650BF" w:rsidRDefault="006A32BE">
      <w:pPr>
        <w:pStyle w:val="Heading8"/>
      </w:pPr>
      <w:r w:rsidRPr="003650BF">
        <w:t>30for10 Night</w:t>
      </w:r>
    </w:p>
    <w:p w14:paraId="1091F5D7" w14:textId="77777777" w:rsidR="00821024" w:rsidRPr="003650BF" w:rsidRDefault="006A32BE">
      <w:pPr>
        <w:pStyle w:val="Heading8"/>
      </w:pPr>
      <w:r w:rsidRPr="003650BF">
        <w:t>30for10 Weekend</w:t>
      </w:r>
    </w:p>
    <w:p w14:paraId="4A90E22A" w14:textId="77777777" w:rsidR="00821024" w:rsidRPr="003650BF" w:rsidRDefault="006A32BE">
      <w:pPr>
        <w:pStyle w:val="Heading8"/>
      </w:pPr>
      <w:r w:rsidRPr="003650BF">
        <w:t>'yes' Time</w:t>
      </w:r>
    </w:p>
    <w:p w14:paraId="334153C7" w14:textId="77777777" w:rsidR="00821024" w:rsidRPr="003650BF" w:rsidRDefault="006A32BE">
      <w:pPr>
        <w:pStyle w:val="Heading7"/>
      </w:pPr>
      <w:r w:rsidRPr="003650BF">
        <w:t xml:space="preserve">If </w:t>
      </w:r>
      <w:r w:rsidRPr="003650BF">
        <w:rPr>
          <w:i/>
        </w:rPr>
        <w:t xml:space="preserve">you </w:t>
      </w:r>
      <w:r w:rsidRPr="003650BF">
        <w:t xml:space="preserve">do not select one of these call options, or </w:t>
      </w:r>
      <w:r w:rsidRPr="003650BF">
        <w:rPr>
          <w:i/>
        </w:rPr>
        <w:t xml:space="preserve">your </w:t>
      </w:r>
      <w:r w:rsidRPr="003650BF">
        <w:t xml:space="preserve">call option selection is not recorded, </w:t>
      </w:r>
      <w:r w:rsidRPr="003650BF">
        <w:rPr>
          <w:i/>
        </w:rPr>
        <w:t xml:space="preserve">you </w:t>
      </w:r>
      <w:r w:rsidRPr="003650BF">
        <w:t xml:space="preserve">will receive the 30for10 Night option. </w:t>
      </w:r>
    </w:p>
    <w:p w14:paraId="6C37D00F" w14:textId="77777777" w:rsidR="00821024" w:rsidRPr="003650BF" w:rsidRDefault="006A32BE">
      <w:pPr>
        <w:pStyle w:val="Heading7"/>
      </w:pPr>
      <w:r w:rsidRPr="003650BF">
        <w:t>30for10 call options are valid until 31 October 2004 unless withdrawn earlier.</w:t>
      </w:r>
    </w:p>
    <w:p w14:paraId="3435B654" w14:textId="77777777" w:rsidR="00821024" w:rsidRPr="003650BF" w:rsidRDefault="006A32BE">
      <w:pPr>
        <w:pStyle w:val="Heading7"/>
      </w:pPr>
      <w:r w:rsidRPr="003650BF">
        <w:t>Call options are available for voice calls only and exclude some voice call types including Directory Assistance, Voicemail retrieval and diversion calls, 1900, 1800, 1300 and 0055 calls.</w:t>
      </w:r>
    </w:p>
    <w:p w14:paraId="0BA07721" w14:textId="77777777" w:rsidR="00821024" w:rsidRPr="003650BF" w:rsidRDefault="006A32BE">
      <w:pPr>
        <w:pStyle w:val="Heading7"/>
      </w:pPr>
      <w:r w:rsidRPr="003650BF">
        <w:rPr>
          <w:i/>
        </w:rPr>
        <w:t xml:space="preserve">We </w:t>
      </w:r>
      <w:r w:rsidRPr="003650BF">
        <w:t xml:space="preserve">reserve the right to withhold the call option promotion from </w:t>
      </w:r>
      <w:r w:rsidRPr="003650BF">
        <w:rPr>
          <w:i/>
        </w:rPr>
        <w:t xml:space="preserve">you </w:t>
      </w:r>
      <w:r w:rsidRPr="003650BF">
        <w:t xml:space="preserve">if </w:t>
      </w:r>
      <w:r w:rsidRPr="003650BF">
        <w:rPr>
          <w:i/>
        </w:rPr>
        <w:t xml:space="preserve">you </w:t>
      </w:r>
      <w:r w:rsidRPr="003650BF">
        <w:t>use it in a manner deemed unreasonable or excessive under the Fair Go Policy (</w:t>
      </w:r>
      <w:hyperlink r:id="rId135" w:history="1">
        <w:r w:rsidRPr="003650BF">
          <w:rPr>
            <w:rStyle w:val="Hyperlink"/>
          </w:rPr>
          <w:t>Appendix S</w:t>
        </w:r>
      </w:hyperlink>
      <w:r w:rsidRPr="003650BF">
        <w:t>).</w:t>
      </w:r>
    </w:p>
    <w:p w14:paraId="2606F2D3" w14:textId="77777777" w:rsidR="00821024" w:rsidRPr="003650BF" w:rsidRDefault="006A32BE">
      <w:pPr>
        <w:pStyle w:val="Heading7"/>
      </w:pPr>
      <w:r w:rsidRPr="003650BF">
        <w:rPr>
          <w:i/>
        </w:rPr>
        <w:t xml:space="preserve">You </w:t>
      </w:r>
      <w:r w:rsidRPr="003650BF">
        <w:t xml:space="preserve">may only change </w:t>
      </w:r>
      <w:r w:rsidRPr="003650BF">
        <w:rPr>
          <w:i/>
        </w:rPr>
        <w:t xml:space="preserve">your </w:t>
      </w:r>
      <w:r w:rsidRPr="003650BF">
        <w:t>call option once each billing period.</w:t>
      </w:r>
    </w:p>
    <w:p w14:paraId="739E4737" w14:textId="77777777" w:rsidR="00821024" w:rsidRPr="003650BF" w:rsidRDefault="006A32BE">
      <w:pPr>
        <w:pStyle w:val="Heading8"/>
        <w:rPr>
          <w:b/>
        </w:rPr>
      </w:pPr>
      <w:r w:rsidRPr="003650BF">
        <w:rPr>
          <w:b/>
        </w:rPr>
        <w:t>30for10 Day Option</w:t>
      </w:r>
    </w:p>
    <w:p w14:paraId="1A1EFC86"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w:t>
      </w:r>
      <w:r w:rsidRPr="003650BF">
        <w:rPr>
          <w:i/>
        </w:rPr>
        <w:t xml:space="preserve">you </w:t>
      </w:r>
      <w:r w:rsidRPr="003650BF">
        <w:t xml:space="preserve">pay 30c for the first 10 minutes per call made to any fixed line service, after which the standard mobile rates in </w:t>
      </w:r>
      <w:r w:rsidRPr="003650BF">
        <w:rPr>
          <w:i/>
        </w:rPr>
        <w:t xml:space="preserve">your pricing plan </w:t>
      </w:r>
      <w:r w:rsidRPr="003650BF">
        <w:t>apply.</w:t>
      </w:r>
    </w:p>
    <w:p w14:paraId="31CA57C1" w14:textId="77777777" w:rsidR="00821024" w:rsidRPr="003650BF" w:rsidRDefault="006A32BE">
      <w:pPr>
        <w:pStyle w:val="Heading9"/>
        <w:tabs>
          <w:tab w:val="left" w:pos="2880"/>
        </w:tabs>
      </w:pPr>
      <w:r w:rsidRPr="003650BF">
        <w:lastRenderedPageBreak/>
        <w:t>This offer only applies to calls: made and received within Australia, and made between 7am and 8pm every day.</w:t>
      </w:r>
    </w:p>
    <w:p w14:paraId="3A954DFF" w14:textId="77777777" w:rsidR="00821024" w:rsidRPr="003650BF" w:rsidRDefault="006A32BE">
      <w:pPr>
        <w:pStyle w:val="Heading9"/>
        <w:tabs>
          <w:tab w:val="left" w:pos="2880"/>
        </w:tabs>
      </w:pPr>
      <w:r w:rsidRPr="003650BF">
        <w:rPr>
          <w:i/>
        </w:rPr>
        <w:t xml:space="preserve">You </w:t>
      </w:r>
      <w:r w:rsidRPr="003650BF">
        <w:t xml:space="preserve">cannot receive the 30for10 Night, 30for10 Weekend or 'yes' Time options, if </w:t>
      </w:r>
      <w:r w:rsidRPr="003650BF">
        <w:rPr>
          <w:i/>
        </w:rPr>
        <w:t xml:space="preserve">you </w:t>
      </w:r>
      <w:r w:rsidRPr="003650BF">
        <w:t>select this option.</w:t>
      </w:r>
    </w:p>
    <w:p w14:paraId="0CDE0309" w14:textId="77777777" w:rsidR="00821024" w:rsidRPr="003650BF" w:rsidRDefault="006A32BE">
      <w:pPr>
        <w:pStyle w:val="Heading8"/>
        <w:rPr>
          <w:b/>
        </w:rPr>
      </w:pPr>
      <w:r w:rsidRPr="003650BF">
        <w:rPr>
          <w:b/>
        </w:rPr>
        <w:t>30for10 Night Option</w:t>
      </w:r>
    </w:p>
    <w:p w14:paraId="3C272A1D"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w:t>
      </w:r>
      <w:r w:rsidRPr="003650BF">
        <w:rPr>
          <w:i/>
        </w:rPr>
        <w:t xml:space="preserve">you </w:t>
      </w:r>
      <w:r w:rsidRPr="003650BF">
        <w:t xml:space="preserve">pay 30c for the first 10 minutes per call made to any fixed line service or to any </w:t>
      </w:r>
      <w:r w:rsidRPr="003650BF">
        <w:rPr>
          <w:i/>
        </w:rPr>
        <w:t>mobile phone</w:t>
      </w:r>
      <w:r w:rsidRPr="003650BF">
        <w:t xml:space="preserve"> connected to an Australian mobile network, after which the standard mobile rates in </w:t>
      </w:r>
      <w:r w:rsidRPr="003650BF">
        <w:rPr>
          <w:i/>
        </w:rPr>
        <w:t xml:space="preserve">your pricing plan </w:t>
      </w:r>
      <w:r w:rsidRPr="003650BF">
        <w:t>apply.</w:t>
      </w:r>
    </w:p>
    <w:p w14:paraId="45877D11" w14:textId="77777777" w:rsidR="00821024" w:rsidRPr="003650BF" w:rsidRDefault="006A32BE">
      <w:pPr>
        <w:pStyle w:val="Heading9"/>
        <w:tabs>
          <w:tab w:val="left" w:pos="2880"/>
        </w:tabs>
      </w:pPr>
      <w:r w:rsidRPr="003650BF">
        <w:t xml:space="preserve">This offer only applies to calls: made and received within Australia, and made between 8pm and 7am every day. </w:t>
      </w:r>
    </w:p>
    <w:p w14:paraId="79D5C98B" w14:textId="77777777" w:rsidR="00821024" w:rsidRPr="003650BF" w:rsidRDefault="006A32BE">
      <w:pPr>
        <w:pStyle w:val="Heading9"/>
        <w:tabs>
          <w:tab w:val="left" w:pos="2880"/>
        </w:tabs>
      </w:pPr>
      <w:r w:rsidRPr="003650BF">
        <w:rPr>
          <w:i/>
        </w:rPr>
        <w:t xml:space="preserve">You </w:t>
      </w:r>
      <w:r w:rsidRPr="003650BF">
        <w:t xml:space="preserve">cannot receive the 30for10 Day, 30for10 Weekend or 'yes' Time options, if </w:t>
      </w:r>
      <w:r w:rsidRPr="003650BF">
        <w:rPr>
          <w:i/>
        </w:rPr>
        <w:t xml:space="preserve">you </w:t>
      </w:r>
      <w:r w:rsidRPr="003650BF">
        <w:t>select this option.</w:t>
      </w:r>
    </w:p>
    <w:p w14:paraId="19A1C792" w14:textId="77777777" w:rsidR="00821024" w:rsidRPr="003650BF" w:rsidRDefault="006A32BE">
      <w:pPr>
        <w:pStyle w:val="Heading8"/>
        <w:rPr>
          <w:b/>
        </w:rPr>
      </w:pPr>
      <w:r w:rsidRPr="003650BF">
        <w:rPr>
          <w:b/>
        </w:rPr>
        <w:t>30for10 Weekend</w:t>
      </w:r>
    </w:p>
    <w:p w14:paraId="6E71D912"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w:t>
      </w:r>
      <w:r w:rsidRPr="003650BF">
        <w:rPr>
          <w:i/>
        </w:rPr>
        <w:t xml:space="preserve">you </w:t>
      </w:r>
      <w:r w:rsidRPr="003650BF">
        <w:t xml:space="preserve">pay 30c for the first 10 minutes per call made to any fixed line service or to any </w:t>
      </w:r>
      <w:r w:rsidRPr="003650BF">
        <w:rPr>
          <w:i/>
        </w:rPr>
        <w:t>mobile phone</w:t>
      </w:r>
      <w:r w:rsidRPr="003650BF">
        <w:t xml:space="preserve"> connected to an Australian mobile network, after which the standard mobile rates in </w:t>
      </w:r>
      <w:r w:rsidRPr="003650BF">
        <w:rPr>
          <w:i/>
        </w:rPr>
        <w:t xml:space="preserve">your pricing plan </w:t>
      </w:r>
      <w:r w:rsidRPr="003650BF">
        <w:t>apply.</w:t>
      </w:r>
    </w:p>
    <w:p w14:paraId="20A167C0" w14:textId="77777777" w:rsidR="00821024" w:rsidRPr="003650BF" w:rsidRDefault="006A32BE">
      <w:pPr>
        <w:pStyle w:val="Heading9"/>
        <w:tabs>
          <w:tab w:val="left" w:pos="2880"/>
        </w:tabs>
      </w:pPr>
      <w:r w:rsidRPr="003650BF">
        <w:t>This offer only applies to calls: made and received within Australia, and made between midnight Friday to midnight Sunday.</w:t>
      </w:r>
    </w:p>
    <w:p w14:paraId="6B15ECEA" w14:textId="77777777" w:rsidR="00821024" w:rsidRPr="003650BF" w:rsidRDefault="006A32BE">
      <w:pPr>
        <w:pStyle w:val="Heading9"/>
        <w:tabs>
          <w:tab w:val="left" w:pos="2880"/>
        </w:tabs>
      </w:pPr>
      <w:r w:rsidRPr="003650BF">
        <w:rPr>
          <w:i/>
        </w:rPr>
        <w:t xml:space="preserve">You </w:t>
      </w:r>
      <w:r w:rsidRPr="003650BF">
        <w:t xml:space="preserve">cannot receive the 30for10 Day, 30for10 Night or 'yes' Time options, if </w:t>
      </w:r>
      <w:r w:rsidRPr="003650BF">
        <w:rPr>
          <w:i/>
        </w:rPr>
        <w:t xml:space="preserve">you </w:t>
      </w:r>
      <w:r w:rsidRPr="003650BF">
        <w:t>select this option.</w:t>
      </w:r>
    </w:p>
    <w:p w14:paraId="432EC7BE" w14:textId="77777777" w:rsidR="00821024" w:rsidRPr="003650BF" w:rsidRDefault="006A32BE">
      <w:pPr>
        <w:pStyle w:val="Heading8"/>
        <w:rPr>
          <w:b/>
        </w:rPr>
      </w:pPr>
      <w:r w:rsidRPr="003650BF">
        <w:rPr>
          <w:b/>
        </w:rPr>
        <w:t>'yes' Time</w:t>
      </w:r>
    </w:p>
    <w:p w14:paraId="74B18BE0" w14:textId="77777777" w:rsidR="00821024" w:rsidRPr="003650BF" w:rsidRDefault="006A32BE">
      <w:pPr>
        <w:pStyle w:val="Heading9"/>
        <w:tabs>
          <w:tab w:val="left" w:pos="2880"/>
        </w:tabs>
        <w:rPr>
          <w:color w:val="000000"/>
        </w:rPr>
      </w:pPr>
      <w:r w:rsidRPr="003650BF">
        <w:rPr>
          <w:color w:val="000000"/>
        </w:rPr>
        <w:t xml:space="preserve">If </w:t>
      </w:r>
      <w:r w:rsidRPr="003650BF">
        <w:rPr>
          <w:i/>
          <w:color w:val="000000"/>
        </w:rPr>
        <w:t xml:space="preserve">you </w:t>
      </w:r>
      <w:r w:rsidRPr="003650BF">
        <w:rPr>
          <w:color w:val="000000"/>
        </w:rPr>
        <w:t xml:space="preserve">select this option, the 'yes' Time promotion will apply. The terms of this promotion are contained in </w:t>
      </w:r>
      <w:hyperlink r:id="rId136" w:history="1">
        <w:r w:rsidRPr="003650BF">
          <w:rPr>
            <w:rStyle w:val="Hyperlink"/>
            <w:rFonts w:eastAsia="MS Gothic"/>
          </w:rPr>
          <w:t>Section 1</w:t>
        </w:r>
      </w:hyperlink>
      <w:r w:rsidRPr="003650BF">
        <w:rPr>
          <w:color w:val="000000"/>
        </w:rPr>
        <w:t xml:space="preserve"> of this </w:t>
      </w:r>
      <w:r w:rsidRPr="003650BF">
        <w:rPr>
          <w:i/>
          <w:color w:val="000000"/>
        </w:rPr>
        <w:t>standard pricing table</w:t>
      </w:r>
      <w:r w:rsidRPr="003650BF">
        <w:rPr>
          <w:color w:val="000000"/>
        </w:rPr>
        <w:t>.</w:t>
      </w:r>
    </w:p>
    <w:p w14:paraId="5A5017FE" w14:textId="77777777" w:rsidR="00821024" w:rsidRPr="003650BF" w:rsidRDefault="006A32BE">
      <w:pPr>
        <w:pStyle w:val="Heading9"/>
        <w:tabs>
          <w:tab w:val="left" w:pos="2880"/>
        </w:tabs>
      </w:pPr>
      <w:r w:rsidRPr="003650BF">
        <w:rPr>
          <w:i/>
        </w:rPr>
        <w:t xml:space="preserve">You </w:t>
      </w:r>
      <w:r w:rsidRPr="003650BF">
        <w:t xml:space="preserve">cannot receive the 30for10 Day, 30for10 Night or 30for10 Weekend options, if </w:t>
      </w:r>
      <w:r w:rsidRPr="003650BF">
        <w:rPr>
          <w:i/>
        </w:rPr>
        <w:t xml:space="preserve">you </w:t>
      </w:r>
      <w:r w:rsidRPr="003650BF">
        <w:t xml:space="preserve">select this option. </w:t>
      </w:r>
    </w:p>
    <w:p w14:paraId="4DB562C9" w14:textId="77777777" w:rsidR="00821024" w:rsidRPr="003650BF" w:rsidRDefault="006A32BE">
      <w:pPr>
        <w:pStyle w:val="Heading6"/>
      </w:pPr>
      <w:bookmarkStart w:id="620" w:name="_Toc96399337"/>
      <w:bookmarkStart w:id="621" w:name="_Toc129080838"/>
      <w:bookmarkStart w:id="622" w:name="_Toc443058931"/>
      <w:bookmarkStart w:id="623" w:name="_Toc447831184"/>
      <w:bookmarkStart w:id="624" w:name="_Toc533264582"/>
      <w:r w:rsidRPr="003650BF">
        <w:t>Rollback</w:t>
      </w:r>
      <w:bookmarkEnd w:id="620"/>
      <w:bookmarkEnd w:id="621"/>
      <w:bookmarkEnd w:id="622"/>
      <w:bookmarkEnd w:id="623"/>
      <w:bookmarkEnd w:id="624"/>
    </w:p>
    <w:p w14:paraId="429B87FE" w14:textId="77777777" w:rsidR="00821024" w:rsidRPr="003650BF" w:rsidRDefault="006A32BE">
      <w:pPr>
        <w:pStyle w:val="Heading7"/>
      </w:pPr>
      <w:r w:rsidRPr="003650BF">
        <w:rPr>
          <w:i/>
        </w:rPr>
        <w:t xml:space="preserve">You </w:t>
      </w:r>
      <w:r w:rsidRPr="003650BF">
        <w:t xml:space="preserve">may be eligible to reduce the length of </w:t>
      </w:r>
      <w:r w:rsidRPr="003650BF">
        <w:rPr>
          <w:i/>
        </w:rPr>
        <w:t xml:space="preserve">your minimum term </w:t>
      </w:r>
      <w:r w:rsidRPr="003650BF">
        <w:t xml:space="preserve">if </w:t>
      </w:r>
      <w:r w:rsidRPr="003650BF">
        <w:rPr>
          <w:i/>
        </w:rPr>
        <w:t xml:space="preserve">you </w:t>
      </w:r>
      <w:r w:rsidRPr="003650BF">
        <w:t xml:space="preserve">are connected to a 24 month Optimiser Employee plan and </w:t>
      </w:r>
      <w:r w:rsidRPr="003650BF">
        <w:rPr>
          <w:i/>
        </w:rPr>
        <w:t xml:space="preserve">your </w:t>
      </w:r>
      <w:r w:rsidRPr="003650BF">
        <w:t>usage charges are '</w:t>
      </w:r>
      <w:r w:rsidRPr="003650BF">
        <w:rPr>
          <w:b/>
          <w:i/>
        </w:rPr>
        <w:t>on average</w:t>
      </w:r>
      <w:r w:rsidRPr="003650BF">
        <w:t xml:space="preserve">', greater than </w:t>
      </w:r>
      <w:r w:rsidRPr="003650BF">
        <w:rPr>
          <w:i/>
        </w:rPr>
        <w:t xml:space="preserve">your </w:t>
      </w:r>
      <w:r w:rsidRPr="003650BF">
        <w:t xml:space="preserve">monthly </w:t>
      </w:r>
      <w:r w:rsidRPr="003650BF">
        <w:rPr>
          <w:i/>
        </w:rPr>
        <w:t xml:space="preserve">access </w:t>
      </w:r>
      <w:r w:rsidRPr="003650BF">
        <w:t>fee. '</w:t>
      </w:r>
      <w:r w:rsidRPr="003650BF">
        <w:rPr>
          <w:b/>
          <w:i/>
        </w:rPr>
        <w:t>on average</w:t>
      </w:r>
      <w:r w:rsidRPr="003650BF">
        <w:t xml:space="preserve">' means average usage charges over the period of </w:t>
      </w:r>
      <w:r w:rsidRPr="003650BF">
        <w:rPr>
          <w:i/>
        </w:rPr>
        <w:t xml:space="preserve">your agreement </w:t>
      </w:r>
      <w:r w:rsidRPr="003650BF">
        <w:t xml:space="preserve">that has already expired. </w:t>
      </w:r>
    </w:p>
    <w:p w14:paraId="63BD0658" w14:textId="77777777" w:rsidR="00821024" w:rsidRPr="003650BF" w:rsidRDefault="006A32BE">
      <w:pPr>
        <w:pStyle w:val="Heading7"/>
      </w:pPr>
      <w:r w:rsidRPr="003650BF">
        <w:t xml:space="preserve">The first date that </w:t>
      </w:r>
      <w:r w:rsidRPr="003650BF">
        <w:rPr>
          <w:i/>
        </w:rPr>
        <w:t xml:space="preserve">you </w:t>
      </w:r>
      <w:r w:rsidRPr="003650BF">
        <w:t xml:space="preserve">may be eligible for a reduction in </w:t>
      </w:r>
      <w:r w:rsidRPr="003650BF">
        <w:rPr>
          <w:i/>
        </w:rPr>
        <w:t xml:space="preserve">your minimum term </w:t>
      </w:r>
      <w:r w:rsidRPr="003650BF">
        <w:t>is month 15 of the term.</w:t>
      </w:r>
    </w:p>
    <w:p w14:paraId="65A94D76" w14:textId="77777777" w:rsidR="00821024" w:rsidRPr="003650BF" w:rsidRDefault="006A32BE">
      <w:pPr>
        <w:pStyle w:val="Heading7"/>
      </w:pPr>
      <w:r w:rsidRPr="003650BF">
        <w:t xml:space="preserve">If </w:t>
      </w:r>
      <w:r w:rsidRPr="003650BF">
        <w:rPr>
          <w:i/>
        </w:rPr>
        <w:t xml:space="preserve">you </w:t>
      </w:r>
      <w:r w:rsidRPr="003650BF">
        <w:t xml:space="preserve">select a 24 month </w:t>
      </w:r>
      <w:r w:rsidRPr="003650BF">
        <w:rPr>
          <w:i/>
        </w:rPr>
        <w:t xml:space="preserve">mobile phone </w:t>
      </w:r>
      <w:r w:rsidRPr="003650BF">
        <w:t xml:space="preserve">repayment option and </w:t>
      </w:r>
      <w:r w:rsidRPr="003650BF">
        <w:rPr>
          <w:i/>
        </w:rPr>
        <w:t>you</w:t>
      </w:r>
      <w:r w:rsidRPr="003650BF">
        <w:t xml:space="preserve"> become eligible to reduce the length of the </w:t>
      </w:r>
      <w:r w:rsidRPr="003650BF">
        <w:rPr>
          <w:i/>
        </w:rPr>
        <w:t>minimum term</w:t>
      </w:r>
      <w:r w:rsidRPr="003650BF">
        <w:t xml:space="preserve">, </w:t>
      </w:r>
      <w:r w:rsidRPr="003650BF">
        <w:rPr>
          <w:i/>
        </w:rPr>
        <w:t xml:space="preserve">we </w:t>
      </w:r>
      <w:r w:rsidRPr="003650BF">
        <w:t xml:space="preserve">will waive any </w:t>
      </w:r>
      <w:r w:rsidRPr="003650BF">
        <w:rPr>
          <w:i/>
        </w:rPr>
        <w:t>mobile phone</w:t>
      </w:r>
      <w:r w:rsidRPr="003650BF">
        <w:t xml:space="preserve"> repayments due and payable from the end of the reduced term to the end of the 24 month </w:t>
      </w:r>
      <w:r w:rsidRPr="003650BF">
        <w:rPr>
          <w:i/>
        </w:rPr>
        <w:t>minimum term</w:t>
      </w:r>
      <w:r w:rsidRPr="003650BF">
        <w:t xml:space="preserve">. </w:t>
      </w:r>
      <w:r w:rsidRPr="003650BF">
        <w:rPr>
          <w:i/>
        </w:rPr>
        <w:t xml:space="preserve">You </w:t>
      </w:r>
      <w:r w:rsidRPr="003650BF">
        <w:t xml:space="preserve">must still pay </w:t>
      </w:r>
      <w:r w:rsidRPr="003650BF">
        <w:rPr>
          <w:i/>
        </w:rPr>
        <w:t xml:space="preserve">us </w:t>
      </w:r>
      <w:r w:rsidRPr="003650BF">
        <w:t xml:space="preserve">any overdue </w:t>
      </w:r>
      <w:r w:rsidRPr="003650BF">
        <w:rPr>
          <w:i/>
        </w:rPr>
        <w:t xml:space="preserve">mobile phone </w:t>
      </w:r>
      <w:r w:rsidRPr="003650BF">
        <w:t>repayments.</w:t>
      </w:r>
    </w:p>
    <w:p w14:paraId="2B0D8C7F" w14:textId="77777777" w:rsidR="00821024" w:rsidRPr="003650BF" w:rsidRDefault="006A32BE">
      <w:pPr>
        <w:pStyle w:val="Heading7"/>
      </w:pPr>
      <w:r w:rsidRPr="003650BF">
        <w:t xml:space="preserve">Usage charges are defined as </w:t>
      </w:r>
      <w:r w:rsidRPr="003650BF">
        <w:rPr>
          <w:i/>
        </w:rPr>
        <w:t xml:space="preserve">your </w:t>
      </w:r>
      <w:r w:rsidRPr="003650BF">
        <w:t xml:space="preserve">total monthly charges incurred for mobile calls, local, national and international calls (includes calls to national fixed or GSM mobile services that then divert/switch or re-route overseas), Voicemail retrieval and diversions, ringtone downloads, SMS, MMS, WAP and GPRS, before </w:t>
      </w:r>
      <w:r w:rsidRPr="003650BF">
        <w:rPr>
          <w:i/>
        </w:rPr>
        <w:t xml:space="preserve">your </w:t>
      </w:r>
      <w:r w:rsidRPr="003650BF">
        <w:t xml:space="preserve">included call credits are deducted. Usage does not include monthly </w:t>
      </w:r>
      <w:r w:rsidRPr="003650BF">
        <w:rPr>
          <w:i/>
        </w:rPr>
        <w:t>access fees</w:t>
      </w:r>
      <w:r w:rsidRPr="003650BF">
        <w:t xml:space="preserve">, equipment charges, </w:t>
      </w:r>
      <w:r w:rsidRPr="003650BF">
        <w:rPr>
          <w:i/>
        </w:rPr>
        <w:t>cancellation fees</w:t>
      </w:r>
      <w:r w:rsidRPr="003650BF">
        <w:t>, suspension fees, late payment fees, reactivation charges, or insurance charges.</w:t>
      </w:r>
    </w:p>
    <w:p w14:paraId="41D3BBCE" w14:textId="77777777" w:rsidR="00821024" w:rsidRPr="003650BF" w:rsidRDefault="006A32BE">
      <w:pPr>
        <w:pStyle w:val="Heading7"/>
      </w:pPr>
      <w:r w:rsidRPr="003650BF">
        <w:t xml:space="preserve">The table below sets out the amount by which </w:t>
      </w:r>
      <w:r w:rsidRPr="003650BF">
        <w:rPr>
          <w:i/>
        </w:rPr>
        <w:t xml:space="preserve">you </w:t>
      </w:r>
      <w:r w:rsidRPr="003650BF">
        <w:t xml:space="preserve">may be able to reduce </w:t>
      </w:r>
      <w:r w:rsidRPr="003650BF">
        <w:rPr>
          <w:i/>
        </w:rPr>
        <w:t>your minimum term</w:t>
      </w:r>
      <w:r w:rsidRPr="003650BF">
        <w:t xml:space="preserve">. If </w:t>
      </w:r>
      <w:r w:rsidRPr="003650BF">
        <w:rPr>
          <w:i/>
        </w:rPr>
        <w:t xml:space="preserve">your </w:t>
      </w:r>
      <w:r w:rsidRPr="003650BF">
        <w:t xml:space="preserve">usage charges are on average greater than </w:t>
      </w:r>
      <w:r w:rsidRPr="003650BF">
        <w:rPr>
          <w:i/>
        </w:rPr>
        <w:t>your</w:t>
      </w:r>
      <w:r w:rsidRPr="003650BF">
        <w:t xml:space="preserve"> monthly </w:t>
      </w:r>
      <w:r w:rsidRPr="003650BF">
        <w:rPr>
          <w:i/>
        </w:rPr>
        <w:t xml:space="preserve">access fee </w:t>
      </w:r>
      <w:r w:rsidRPr="003650BF">
        <w:t xml:space="preserve">by the amount in column </w:t>
      </w:r>
      <w:r w:rsidRPr="003650BF">
        <w:lastRenderedPageBreak/>
        <w:t xml:space="preserve">1, </w:t>
      </w:r>
      <w:r w:rsidRPr="003650BF">
        <w:rPr>
          <w:i/>
        </w:rPr>
        <w:t xml:space="preserve">you </w:t>
      </w:r>
      <w:r w:rsidRPr="003650BF">
        <w:t xml:space="preserve">may reduce </w:t>
      </w:r>
      <w:r w:rsidRPr="003650BF">
        <w:rPr>
          <w:i/>
        </w:rPr>
        <w:t>your</w:t>
      </w:r>
      <w:r w:rsidRPr="003650BF">
        <w:t xml:space="preserve"> </w:t>
      </w:r>
      <w:r w:rsidRPr="003650BF">
        <w:rPr>
          <w:i/>
        </w:rPr>
        <w:t>minimum term</w:t>
      </w:r>
      <w:r w:rsidRPr="003650BF">
        <w:t xml:space="preserve"> by the number of months set out in column 2 and end </w:t>
      </w:r>
      <w:r w:rsidRPr="003650BF">
        <w:rPr>
          <w:i/>
        </w:rPr>
        <w:t>your</w:t>
      </w:r>
      <w:r w:rsidRPr="003650BF">
        <w:t xml:space="preserve"> agreement at the end of the month set out in column 3.</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140"/>
        <w:gridCol w:w="2462"/>
        <w:gridCol w:w="2462"/>
      </w:tblGrid>
      <w:tr w:rsidR="00821024" w:rsidRPr="003650BF" w14:paraId="7BA9982C" w14:textId="77777777">
        <w:tc>
          <w:tcPr>
            <w:tcW w:w="3140" w:type="dxa"/>
          </w:tcPr>
          <w:p w14:paraId="72D8953D" w14:textId="77777777" w:rsidR="00821024" w:rsidRPr="003650BF" w:rsidRDefault="006A32BE">
            <w:pPr>
              <w:pStyle w:val="BodyText"/>
              <w:spacing w:before="100" w:after="100"/>
            </w:pPr>
            <w:r w:rsidRPr="003650BF">
              <w:rPr>
                <w:i/>
              </w:rPr>
              <w:t>Your</w:t>
            </w:r>
            <w:r w:rsidRPr="003650BF">
              <w:t xml:space="preserve"> usage charges are </w:t>
            </w:r>
            <w:r w:rsidRPr="003650BF">
              <w:rPr>
                <w:b/>
                <w:i/>
              </w:rPr>
              <w:t>on</w:t>
            </w:r>
            <w:r w:rsidRPr="003650BF">
              <w:t xml:space="preserve"> </w:t>
            </w:r>
            <w:r w:rsidRPr="003650BF">
              <w:rPr>
                <w:b/>
                <w:i/>
              </w:rPr>
              <w:t>average</w:t>
            </w:r>
            <w:r w:rsidRPr="003650BF">
              <w:t xml:space="preserve"> this much greater than </w:t>
            </w:r>
            <w:r w:rsidRPr="003650BF">
              <w:rPr>
                <w:i/>
              </w:rPr>
              <w:t>your</w:t>
            </w:r>
            <w:r w:rsidRPr="003650BF">
              <w:t xml:space="preserve"> monthly </w:t>
            </w:r>
            <w:r w:rsidRPr="003650BF">
              <w:rPr>
                <w:i/>
              </w:rPr>
              <w:t xml:space="preserve">access fee </w:t>
            </w:r>
          </w:p>
        </w:tc>
        <w:tc>
          <w:tcPr>
            <w:tcW w:w="2462" w:type="dxa"/>
          </w:tcPr>
          <w:p w14:paraId="79E24955" w14:textId="77777777" w:rsidR="00821024" w:rsidRPr="003650BF" w:rsidRDefault="006A32BE">
            <w:pPr>
              <w:pStyle w:val="BodyText"/>
              <w:spacing w:before="100" w:after="100"/>
            </w:pPr>
            <w:r w:rsidRPr="003650BF">
              <w:t xml:space="preserve">Amount by which </w:t>
            </w:r>
            <w:r w:rsidRPr="003650BF">
              <w:rPr>
                <w:i/>
              </w:rPr>
              <w:t>you</w:t>
            </w:r>
            <w:r w:rsidRPr="003650BF">
              <w:t xml:space="preserve"> can reduce </w:t>
            </w:r>
            <w:r w:rsidRPr="003650BF">
              <w:rPr>
                <w:i/>
              </w:rPr>
              <w:t>your minimum term</w:t>
            </w:r>
          </w:p>
        </w:tc>
        <w:tc>
          <w:tcPr>
            <w:tcW w:w="2462" w:type="dxa"/>
          </w:tcPr>
          <w:p w14:paraId="79242B99" w14:textId="77777777" w:rsidR="00821024" w:rsidRPr="003650BF" w:rsidRDefault="006A32BE">
            <w:pPr>
              <w:pStyle w:val="BodyText"/>
              <w:spacing w:before="100" w:after="100"/>
            </w:pPr>
            <w:r w:rsidRPr="003650BF">
              <w:t xml:space="preserve">The month </w:t>
            </w:r>
            <w:r w:rsidRPr="003650BF">
              <w:rPr>
                <w:i/>
              </w:rPr>
              <w:t>your agreement</w:t>
            </w:r>
            <w:r w:rsidRPr="003650BF">
              <w:t xml:space="preserve"> will end</w:t>
            </w:r>
          </w:p>
        </w:tc>
      </w:tr>
      <w:tr w:rsidR="00821024" w:rsidRPr="003650BF" w14:paraId="0417B7FB" w14:textId="77777777">
        <w:tc>
          <w:tcPr>
            <w:tcW w:w="3140" w:type="dxa"/>
          </w:tcPr>
          <w:p w14:paraId="343FB91C" w14:textId="77777777" w:rsidR="00821024" w:rsidRPr="003650BF" w:rsidRDefault="006A32BE">
            <w:pPr>
              <w:pStyle w:val="BodyText"/>
              <w:spacing w:before="100" w:after="100"/>
              <w:jc w:val="center"/>
            </w:pPr>
            <w:r w:rsidRPr="003650BF">
              <w:t>$5.00</w:t>
            </w:r>
          </w:p>
        </w:tc>
        <w:tc>
          <w:tcPr>
            <w:tcW w:w="2462" w:type="dxa"/>
          </w:tcPr>
          <w:p w14:paraId="0BAD3B05" w14:textId="77777777" w:rsidR="00821024" w:rsidRPr="003650BF" w:rsidRDefault="006A32BE">
            <w:pPr>
              <w:pStyle w:val="BodyText"/>
              <w:spacing w:before="100" w:after="100"/>
              <w:jc w:val="center"/>
            </w:pPr>
            <w:r w:rsidRPr="003650BF">
              <w:t>3 months</w:t>
            </w:r>
          </w:p>
        </w:tc>
        <w:tc>
          <w:tcPr>
            <w:tcW w:w="2462" w:type="dxa"/>
          </w:tcPr>
          <w:p w14:paraId="0FBDEC1C" w14:textId="77777777" w:rsidR="00821024" w:rsidRPr="003650BF" w:rsidRDefault="006A32BE">
            <w:pPr>
              <w:pStyle w:val="BodyText"/>
              <w:spacing w:before="100" w:after="100"/>
              <w:jc w:val="center"/>
            </w:pPr>
            <w:r w:rsidRPr="003650BF">
              <w:t>21</w:t>
            </w:r>
          </w:p>
        </w:tc>
      </w:tr>
      <w:tr w:rsidR="00821024" w:rsidRPr="003650BF" w14:paraId="48A3C52F" w14:textId="77777777">
        <w:tc>
          <w:tcPr>
            <w:tcW w:w="3140" w:type="dxa"/>
          </w:tcPr>
          <w:p w14:paraId="1CF9C871" w14:textId="77777777" w:rsidR="00821024" w:rsidRPr="003650BF" w:rsidRDefault="006A32BE">
            <w:pPr>
              <w:pStyle w:val="BodyText"/>
              <w:spacing w:before="100" w:after="100"/>
              <w:jc w:val="center"/>
            </w:pPr>
            <w:r w:rsidRPr="003650BF">
              <w:t>$15.00</w:t>
            </w:r>
          </w:p>
        </w:tc>
        <w:tc>
          <w:tcPr>
            <w:tcW w:w="2462" w:type="dxa"/>
          </w:tcPr>
          <w:p w14:paraId="358B49A1" w14:textId="77777777" w:rsidR="00821024" w:rsidRPr="003650BF" w:rsidRDefault="006A32BE">
            <w:pPr>
              <w:pStyle w:val="BodyText"/>
              <w:spacing w:before="100" w:after="100"/>
              <w:jc w:val="center"/>
            </w:pPr>
            <w:r w:rsidRPr="003650BF">
              <w:t>6 months</w:t>
            </w:r>
          </w:p>
        </w:tc>
        <w:tc>
          <w:tcPr>
            <w:tcW w:w="2462" w:type="dxa"/>
          </w:tcPr>
          <w:p w14:paraId="3B947044" w14:textId="77777777" w:rsidR="00821024" w:rsidRPr="003650BF" w:rsidRDefault="006A32BE">
            <w:pPr>
              <w:pStyle w:val="BodyText"/>
              <w:spacing w:before="100" w:after="100"/>
              <w:jc w:val="center"/>
            </w:pPr>
            <w:r w:rsidRPr="003650BF">
              <w:t>18</w:t>
            </w:r>
          </w:p>
        </w:tc>
      </w:tr>
      <w:tr w:rsidR="00821024" w:rsidRPr="003650BF" w14:paraId="1A24FD94" w14:textId="77777777">
        <w:tc>
          <w:tcPr>
            <w:tcW w:w="3140" w:type="dxa"/>
          </w:tcPr>
          <w:p w14:paraId="4DD065CE" w14:textId="77777777" w:rsidR="00821024" w:rsidRPr="003650BF" w:rsidRDefault="006A32BE">
            <w:pPr>
              <w:pStyle w:val="BodyText"/>
              <w:spacing w:before="100" w:after="100"/>
              <w:jc w:val="center"/>
            </w:pPr>
            <w:r w:rsidRPr="003650BF">
              <w:t>$30.00</w:t>
            </w:r>
          </w:p>
        </w:tc>
        <w:tc>
          <w:tcPr>
            <w:tcW w:w="2462" w:type="dxa"/>
          </w:tcPr>
          <w:p w14:paraId="4EDE5F7C" w14:textId="77777777" w:rsidR="00821024" w:rsidRPr="003650BF" w:rsidRDefault="006A32BE">
            <w:pPr>
              <w:pStyle w:val="BodyText"/>
              <w:spacing w:before="100" w:after="100"/>
              <w:jc w:val="center"/>
            </w:pPr>
            <w:r w:rsidRPr="003650BF">
              <w:t>9 months</w:t>
            </w:r>
          </w:p>
        </w:tc>
        <w:tc>
          <w:tcPr>
            <w:tcW w:w="2462" w:type="dxa"/>
          </w:tcPr>
          <w:p w14:paraId="4401F51C" w14:textId="77777777" w:rsidR="00821024" w:rsidRPr="003650BF" w:rsidRDefault="006A32BE">
            <w:pPr>
              <w:pStyle w:val="BodyText"/>
              <w:spacing w:before="100" w:after="100"/>
              <w:jc w:val="center"/>
            </w:pPr>
            <w:r w:rsidRPr="003650BF">
              <w:t>15</w:t>
            </w:r>
          </w:p>
        </w:tc>
      </w:tr>
    </w:tbl>
    <w:p w14:paraId="1820D868" w14:textId="77777777" w:rsidR="00821024" w:rsidRPr="003650BF" w:rsidRDefault="00821024">
      <w:pPr>
        <w:pStyle w:val="BodyText"/>
      </w:pPr>
      <w:bookmarkStart w:id="625" w:name="_Toc96399338"/>
      <w:bookmarkStart w:id="626" w:name="_Toc129080839"/>
      <w:bookmarkStart w:id="627" w:name="_Toc443058932"/>
    </w:p>
    <w:p w14:paraId="3F1AC5C1" w14:textId="77777777" w:rsidR="00821024" w:rsidRPr="003650BF" w:rsidRDefault="006A32BE">
      <w:pPr>
        <w:pStyle w:val="Heading6"/>
      </w:pPr>
      <w:bookmarkStart w:id="628" w:name="_Toc447831185"/>
      <w:bookmarkStart w:id="629" w:name="_Toc533264583"/>
      <w:r w:rsidRPr="003650BF">
        <w:t xml:space="preserve">What happens if the </w:t>
      </w:r>
      <w:r w:rsidRPr="003650BF">
        <w:rPr>
          <w:i/>
        </w:rPr>
        <w:t xml:space="preserve">service is cancelled </w:t>
      </w:r>
      <w:r w:rsidRPr="003650BF">
        <w:t>early?</w:t>
      </w:r>
      <w:bookmarkEnd w:id="625"/>
      <w:bookmarkEnd w:id="626"/>
      <w:bookmarkEnd w:id="627"/>
      <w:bookmarkEnd w:id="628"/>
      <w:bookmarkEnd w:id="629"/>
    </w:p>
    <w:p w14:paraId="01214AE5"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7542D522"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1FF75E0F"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6FE02942"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059BB195" w14:textId="77777777" w:rsidR="00821024" w:rsidRPr="003650BF" w:rsidRDefault="006A32BE">
      <w:pPr>
        <w:pStyle w:val="Heading7"/>
      </w:pPr>
      <w:bookmarkStart w:id="630" w:name="_Ref447785276"/>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630"/>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749"/>
        <w:gridCol w:w="1007"/>
        <w:gridCol w:w="1187"/>
        <w:gridCol w:w="1187"/>
        <w:gridCol w:w="1187"/>
        <w:gridCol w:w="1188"/>
      </w:tblGrid>
      <w:tr w:rsidR="00821024" w:rsidRPr="003650BF" w14:paraId="116769A1" w14:textId="77777777">
        <w:tc>
          <w:tcPr>
            <w:tcW w:w="2749" w:type="dxa"/>
          </w:tcPr>
          <w:p w14:paraId="40F8441F" w14:textId="77777777" w:rsidR="00821024" w:rsidRPr="003650BF" w:rsidRDefault="00821024">
            <w:pPr>
              <w:pStyle w:val="BodyText"/>
              <w:spacing w:before="100" w:after="100"/>
            </w:pPr>
          </w:p>
        </w:tc>
        <w:tc>
          <w:tcPr>
            <w:tcW w:w="5756" w:type="dxa"/>
            <w:gridSpan w:val="5"/>
          </w:tcPr>
          <w:p w14:paraId="0F5A2C6F" w14:textId="77777777" w:rsidR="00821024" w:rsidRPr="003650BF" w:rsidRDefault="006A32BE">
            <w:pPr>
              <w:pStyle w:val="BodyText"/>
              <w:spacing w:before="100" w:after="100"/>
              <w:jc w:val="center"/>
              <w:rPr>
                <w:b/>
              </w:rPr>
            </w:pPr>
            <w:r w:rsidRPr="003650BF">
              <w:rPr>
                <w:b/>
              </w:rPr>
              <w:t>Optimiser Employee Plan</w:t>
            </w:r>
          </w:p>
        </w:tc>
      </w:tr>
      <w:tr w:rsidR="00821024" w:rsidRPr="003650BF" w14:paraId="22A0F3D9" w14:textId="77777777">
        <w:tc>
          <w:tcPr>
            <w:tcW w:w="2749" w:type="dxa"/>
          </w:tcPr>
          <w:p w14:paraId="474C0E05" w14:textId="77777777" w:rsidR="00821024" w:rsidRPr="003650BF" w:rsidRDefault="006A32BE">
            <w:pPr>
              <w:pStyle w:val="BodyText"/>
              <w:spacing w:before="100" w:after="100"/>
            </w:pPr>
            <w:r w:rsidRPr="003650BF">
              <w:t xml:space="preserve">When the </w:t>
            </w:r>
            <w:r w:rsidRPr="003650BF">
              <w:rPr>
                <w:i/>
              </w:rPr>
              <w:t>service</w:t>
            </w:r>
            <w:r w:rsidRPr="003650BF">
              <w:t xml:space="preserve"> is </w:t>
            </w:r>
            <w:r w:rsidRPr="003650BF">
              <w:rPr>
                <w:i/>
              </w:rPr>
              <w:t>cancelled</w:t>
            </w:r>
          </w:p>
        </w:tc>
        <w:tc>
          <w:tcPr>
            <w:tcW w:w="1007" w:type="dxa"/>
          </w:tcPr>
          <w:p w14:paraId="4BC2A910" w14:textId="77777777" w:rsidR="00821024" w:rsidRPr="003650BF" w:rsidRDefault="006A32BE">
            <w:pPr>
              <w:pStyle w:val="BodyText"/>
              <w:spacing w:before="100" w:after="100"/>
              <w:jc w:val="center"/>
              <w:rPr>
                <w:b/>
              </w:rPr>
            </w:pPr>
            <w:r w:rsidRPr="003650BF">
              <w:rPr>
                <w:b/>
              </w:rPr>
              <w:t>33</w:t>
            </w:r>
          </w:p>
        </w:tc>
        <w:tc>
          <w:tcPr>
            <w:tcW w:w="1187" w:type="dxa"/>
          </w:tcPr>
          <w:p w14:paraId="05DC9D16" w14:textId="77777777" w:rsidR="00821024" w:rsidRPr="003650BF" w:rsidRDefault="006A32BE">
            <w:pPr>
              <w:pStyle w:val="BodyText"/>
              <w:spacing w:before="100" w:after="100"/>
              <w:jc w:val="center"/>
              <w:rPr>
                <w:b/>
              </w:rPr>
            </w:pPr>
            <w:r w:rsidRPr="003650BF">
              <w:rPr>
                <w:b/>
              </w:rPr>
              <w:t>55</w:t>
            </w:r>
          </w:p>
        </w:tc>
        <w:tc>
          <w:tcPr>
            <w:tcW w:w="1187" w:type="dxa"/>
          </w:tcPr>
          <w:p w14:paraId="7B831966" w14:textId="77777777" w:rsidR="00821024" w:rsidRPr="003650BF" w:rsidRDefault="006A32BE">
            <w:pPr>
              <w:pStyle w:val="BodyText"/>
              <w:spacing w:before="100" w:after="100"/>
              <w:jc w:val="center"/>
              <w:rPr>
                <w:b/>
              </w:rPr>
            </w:pPr>
            <w:r w:rsidRPr="003650BF">
              <w:rPr>
                <w:b/>
              </w:rPr>
              <w:t>77</w:t>
            </w:r>
          </w:p>
        </w:tc>
        <w:tc>
          <w:tcPr>
            <w:tcW w:w="1187" w:type="dxa"/>
          </w:tcPr>
          <w:p w14:paraId="6F725809" w14:textId="77777777" w:rsidR="00821024" w:rsidRPr="003650BF" w:rsidRDefault="006A32BE">
            <w:pPr>
              <w:pStyle w:val="BodyText"/>
              <w:spacing w:before="100" w:after="100"/>
              <w:jc w:val="center"/>
              <w:rPr>
                <w:b/>
              </w:rPr>
            </w:pPr>
            <w:r w:rsidRPr="003650BF">
              <w:rPr>
                <w:b/>
              </w:rPr>
              <w:t>99</w:t>
            </w:r>
          </w:p>
        </w:tc>
        <w:tc>
          <w:tcPr>
            <w:tcW w:w="1188" w:type="dxa"/>
          </w:tcPr>
          <w:p w14:paraId="10A84663" w14:textId="77777777" w:rsidR="00821024" w:rsidRPr="003650BF" w:rsidRDefault="006A32BE">
            <w:pPr>
              <w:pStyle w:val="BodyText"/>
              <w:spacing w:before="100" w:after="100"/>
              <w:jc w:val="center"/>
              <w:rPr>
                <w:b/>
              </w:rPr>
            </w:pPr>
            <w:r w:rsidRPr="003650BF">
              <w:rPr>
                <w:b/>
              </w:rPr>
              <w:t>150</w:t>
            </w:r>
          </w:p>
        </w:tc>
      </w:tr>
      <w:tr w:rsidR="00821024" w:rsidRPr="003650BF" w14:paraId="5A80E8CC" w14:textId="77777777">
        <w:tc>
          <w:tcPr>
            <w:tcW w:w="2749" w:type="dxa"/>
          </w:tcPr>
          <w:p w14:paraId="13B781EF" w14:textId="77777777" w:rsidR="00821024" w:rsidRPr="003650BF" w:rsidRDefault="006A32BE">
            <w:pPr>
              <w:pStyle w:val="BodyText"/>
              <w:spacing w:before="100" w:after="100"/>
            </w:pPr>
            <w:r w:rsidRPr="003650BF">
              <w:t>During the first 12 months - Initial Cancellation Fee</w:t>
            </w:r>
          </w:p>
        </w:tc>
        <w:tc>
          <w:tcPr>
            <w:tcW w:w="1007" w:type="dxa"/>
          </w:tcPr>
          <w:p w14:paraId="020066D9" w14:textId="77777777" w:rsidR="00821024" w:rsidRPr="003650BF" w:rsidRDefault="006A32BE">
            <w:pPr>
              <w:pStyle w:val="BodyText"/>
              <w:spacing w:before="100" w:after="100"/>
              <w:jc w:val="center"/>
            </w:pPr>
            <w:r w:rsidRPr="003650BF">
              <w:t>$435</w:t>
            </w:r>
          </w:p>
        </w:tc>
        <w:tc>
          <w:tcPr>
            <w:tcW w:w="1187" w:type="dxa"/>
          </w:tcPr>
          <w:p w14:paraId="64764F13" w14:textId="77777777" w:rsidR="00821024" w:rsidRPr="003650BF" w:rsidRDefault="006A32BE">
            <w:pPr>
              <w:pStyle w:val="BodyText"/>
              <w:spacing w:before="100" w:after="100"/>
              <w:jc w:val="center"/>
            </w:pPr>
            <w:r w:rsidRPr="003650BF">
              <w:t>$535</w:t>
            </w:r>
          </w:p>
        </w:tc>
        <w:tc>
          <w:tcPr>
            <w:tcW w:w="1187" w:type="dxa"/>
          </w:tcPr>
          <w:p w14:paraId="29C4673E" w14:textId="77777777" w:rsidR="00821024" w:rsidRPr="003650BF" w:rsidRDefault="006A32BE">
            <w:pPr>
              <w:pStyle w:val="BodyText"/>
              <w:spacing w:before="100" w:after="100"/>
              <w:jc w:val="center"/>
            </w:pPr>
            <w:r w:rsidRPr="003650BF">
              <w:t>$585</w:t>
            </w:r>
          </w:p>
        </w:tc>
        <w:tc>
          <w:tcPr>
            <w:tcW w:w="1187" w:type="dxa"/>
          </w:tcPr>
          <w:p w14:paraId="6EB9901C" w14:textId="77777777" w:rsidR="00821024" w:rsidRPr="003650BF" w:rsidRDefault="006A32BE">
            <w:pPr>
              <w:pStyle w:val="BodyText"/>
              <w:spacing w:before="100" w:after="100"/>
              <w:jc w:val="center"/>
            </w:pPr>
            <w:r w:rsidRPr="003650BF">
              <w:t>$735</w:t>
            </w:r>
          </w:p>
        </w:tc>
        <w:tc>
          <w:tcPr>
            <w:tcW w:w="1188" w:type="dxa"/>
          </w:tcPr>
          <w:p w14:paraId="5FDA732A" w14:textId="77777777" w:rsidR="00821024" w:rsidRPr="003650BF" w:rsidRDefault="006A32BE">
            <w:pPr>
              <w:pStyle w:val="BodyText"/>
              <w:spacing w:before="100" w:after="100"/>
              <w:jc w:val="center"/>
            </w:pPr>
            <w:r w:rsidRPr="003650BF">
              <w:t>$785</w:t>
            </w:r>
          </w:p>
        </w:tc>
      </w:tr>
      <w:tr w:rsidR="00821024" w:rsidRPr="003650BF" w14:paraId="362D89D7" w14:textId="77777777">
        <w:tc>
          <w:tcPr>
            <w:tcW w:w="2749" w:type="dxa"/>
          </w:tcPr>
          <w:p w14:paraId="1E6FD272"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1007" w:type="dxa"/>
          </w:tcPr>
          <w:p w14:paraId="42E92E50" w14:textId="77777777" w:rsidR="00821024" w:rsidRPr="003650BF" w:rsidRDefault="006A32BE">
            <w:pPr>
              <w:pStyle w:val="BodyText"/>
              <w:spacing w:before="100" w:after="100"/>
              <w:jc w:val="center"/>
            </w:pPr>
            <w:r w:rsidRPr="003650BF">
              <w:t>$348</w:t>
            </w:r>
          </w:p>
        </w:tc>
        <w:tc>
          <w:tcPr>
            <w:tcW w:w="1187" w:type="dxa"/>
          </w:tcPr>
          <w:p w14:paraId="06A2972C" w14:textId="77777777" w:rsidR="00821024" w:rsidRPr="003650BF" w:rsidRDefault="006A32BE">
            <w:pPr>
              <w:pStyle w:val="BodyText"/>
              <w:spacing w:before="100" w:after="100"/>
              <w:jc w:val="center"/>
            </w:pPr>
            <w:r w:rsidRPr="003650BF">
              <w:t>$428</w:t>
            </w:r>
          </w:p>
        </w:tc>
        <w:tc>
          <w:tcPr>
            <w:tcW w:w="1187" w:type="dxa"/>
          </w:tcPr>
          <w:p w14:paraId="268E19E0" w14:textId="77777777" w:rsidR="00821024" w:rsidRPr="003650BF" w:rsidRDefault="006A32BE">
            <w:pPr>
              <w:pStyle w:val="BodyText"/>
              <w:spacing w:before="100" w:after="100"/>
              <w:jc w:val="center"/>
            </w:pPr>
            <w:r w:rsidRPr="003650BF">
              <w:t>$468</w:t>
            </w:r>
          </w:p>
        </w:tc>
        <w:tc>
          <w:tcPr>
            <w:tcW w:w="1187" w:type="dxa"/>
          </w:tcPr>
          <w:p w14:paraId="34836444" w14:textId="77777777" w:rsidR="00821024" w:rsidRPr="003650BF" w:rsidRDefault="006A32BE">
            <w:pPr>
              <w:pStyle w:val="BodyText"/>
              <w:spacing w:before="100" w:after="100"/>
              <w:jc w:val="center"/>
            </w:pPr>
            <w:r w:rsidRPr="003650BF">
              <w:t>$588</w:t>
            </w:r>
          </w:p>
        </w:tc>
        <w:tc>
          <w:tcPr>
            <w:tcW w:w="1188" w:type="dxa"/>
          </w:tcPr>
          <w:p w14:paraId="2FAA5FE4" w14:textId="77777777" w:rsidR="00821024" w:rsidRPr="003650BF" w:rsidRDefault="006A32BE">
            <w:pPr>
              <w:pStyle w:val="BodyText"/>
              <w:spacing w:before="100" w:after="100"/>
              <w:jc w:val="center"/>
            </w:pPr>
            <w:r w:rsidRPr="003650BF">
              <w:t>$628</w:t>
            </w:r>
          </w:p>
        </w:tc>
      </w:tr>
      <w:tr w:rsidR="00821024" w:rsidRPr="003650BF" w14:paraId="11D0AA35" w14:textId="77777777">
        <w:tc>
          <w:tcPr>
            <w:tcW w:w="2749" w:type="dxa"/>
          </w:tcPr>
          <w:p w14:paraId="0C0DD90C"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1007" w:type="dxa"/>
          </w:tcPr>
          <w:p w14:paraId="0A4C4FF8" w14:textId="77777777" w:rsidR="00821024" w:rsidRPr="003650BF" w:rsidRDefault="006A32BE">
            <w:pPr>
              <w:pStyle w:val="BodyText"/>
              <w:spacing w:before="100" w:after="100"/>
              <w:jc w:val="center"/>
            </w:pPr>
            <w:r w:rsidRPr="003650BF">
              <w:t>$261</w:t>
            </w:r>
          </w:p>
        </w:tc>
        <w:tc>
          <w:tcPr>
            <w:tcW w:w="1187" w:type="dxa"/>
          </w:tcPr>
          <w:p w14:paraId="2CA48FD2" w14:textId="77777777" w:rsidR="00821024" w:rsidRPr="003650BF" w:rsidRDefault="006A32BE">
            <w:pPr>
              <w:pStyle w:val="BodyText"/>
              <w:spacing w:before="100" w:after="100"/>
              <w:jc w:val="center"/>
            </w:pPr>
            <w:r w:rsidRPr="003650BF">
              <w:t>$321</w:t>
            </w:r>
          </w:p>
        </w:tc>
        <w:tc>
          <w:tcPr>
            <w:tcW w:w="1187" w:type="dxa"/>
          </w:tcPr>
          <w:p w14:paraId="402E4401" w14:textId="77777777" w:rsidR="00821024" w:rsidRPr="003650BF" w:rsidRDefault="006A32BE">
            <w:pPr>
              <w:pStyle w:val="BodyText"/>
              <w:spacing w:before="100" w:after="100"/>
              <w:jc w:val="center"/>
            </w:pPr>
            <w:r w:rsidRPr="003650BF">
              <w:t>$351</w:t>
            </w:r>
          </w:p>
        </w:tc>
        <w:tc>
          <w:tcPr>
            <w:tcW w:w="1187" w:type="dxa"/>
          </w:tcPr>
          <w:p w14:paraId="49F3B69A" w14:textId="77777777" w:rsidR="00821024" w:rsidRPr="003650BF" w:rsidRDefault="006A32BE">
            <w:pPr>
              <w:pStyle w:val="BodyText"/>
              <w:spacing w:before="100" w:after="100"/>
              <w:jc w:val="center"/>
            </w:pPr>
            <w:r w:rsidRPr="003650BF">
              <w:t>$441</w:t>
            </w:r>
          </w:p>
        </w:tc>
        <w:tc>
          <w:tcPr>
            <w:tcW w:w="1188" w:type="dxa"/>
          </w:tcPr>
          <w:p w14:paraId="25B0FC6D" w14:textId="77777777" w:rsidR="00821024" w:rsidRPr="003650BF" w:rsidRDefault="006A32BE">
            <w:pPr>
              <w:pStyle w:val="BodyText"/>
              <w:spacing w:before="100" w:after="100"/>
              <w:jc w:val="center"/>
            </w:pPr>
            <w:r w:rsidRPr="003650BF">
              <w:t>$471</w:t>
            </w:r>
          </w:p>
        </w:tc>
      </w:tr>
      <w:tr w:rsidR="00821024" w:rsidRPr="003650BF" w14:paraId="71D1C15A" w14:textId="77777777">
        <w:tc>
          <w:tcPr>
            <w:tcW w:w="2749" w:type="dxa"/>
          </w:tcPr>
          <w:p w14:paraId="0D1E671C"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1007" w:type="dxa"/>
          </w:tcPr>
          <w:p w14:paraId="626644F5" w14:textId="77777777" w:rsidR="00821024" w:rsidRPr="003650BF" w:rsidRDefault="006A32BE">
            <w:pPr>
              <w:pStyle w:val="BodyText"/>
              <w:spacing w:before="100" w:after="100"/>
              <w:jc w:val="center"/>
            </w:pPr>
            <w:r w:rsidRPr="003650BF">
              <w:t>$174</w:t>
            </w:r>
          </w:p>
        </w:tc>
        <w:tc>
          <w:tcPr>
            <w:tcW w:w="1187" w:type="dxa"/>
          </w:tcPr>
          <w:p w14:paraId="08705628" w14:textId="77777777" w:rsidR="00821024" w:rsidRPr="003650BF" w:rsidRDefault="006A32BE">
            <w:pPr>
              <w:pStyle w:val="BodyText"/>
              <w:spacing w:before="100" w:after="100"/>
              <w:jc w:val="center"/>
            </w:pPr>
            <w:r w:rsidRPr="003650BF">
              <w:t>$214</w:t>
            </w:r>
          </w:p>
        </w:tc>
        <w:tc>
          <w:tcPr>
            <w:tcW w:w="1187" w:type="dxa"/>
          </w:tcPr>
          <w:p w14:paraId="58A5E644" w14:textId="77777777" w:rsidR="00821024" w:rsidRPr="003650BF" w:rsidRDefault="006A32BE">
            <w:pPr>
              <w:pStyle w:val="BodyText"/>
              <w:spacing w:before="100" w:after="100"/>
              <w:jc w:val="center"/>
            </w:pPr>
            <w:r w:rsidRPr="003650BF">
              <w:t>$234</w:t>
            </w:r>
          </w:p>
        </w:tc>
        <w:tc>
          <w:tcPr>
            <w:tcW w:w="1187" w:type="dxa"/>
          </w:tcPr>
          <w:p w14:paraId="6F7F9F35" w14:textId="77777777" w:rsidR="00821024" w:rsidRPr="003650BF" w:rsidRDefault="006A32BE">
            <w:pPr>
              <w:pStyle w:val="BodyText"/>
              <w:spacing w:before="100" w:after="100"/>
              <w:jc w:val="center"/>
            </w:pPr>
            <w:r w:rsidRPr="003650BF">
              <w:t>$294</w:t>
            </w:r>
          </w:p>
        </w:tc>
        <w:tc>
          <w:tcPr>
            <w:tcW w:w="1188" w:type="dxa"/>
          </w:tcPr>
          <w:p w14:paraId="0E0BB2A9" w14:textId="77777777" w:rsidR="00821024" w:rsidRPr="003650BF" w:rsidRDefault="006A32BE">
            <w:pPr>
              <w:pStyle w:val="BodyText"/>
              <w:spacing w:before="100" w:after="100"/>
              <w:jc w:val="center"/>
            </w:pPr>
            <w:r w:rsidRPr="003650BF">
              <w:t>$314</w:t>
            </w:r>
          </w:p>
        </w:tc>
      </w:tr>
      <w:tr w:rsidR="00821024" w:rsidRPr="003650BF" w14:paraId="0CC6EB5C" w14:textId="77777777">
        <w:tc>
          <w:tcPr>
            <w:tcW w:w="2749" w:type="dxa"/>
          </w:tcPr>
          <w:p w14:paraId="16F3903C"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1007" w:type="dxa"/>
          </w:tcPr>
          <w:p w14:paraId="18F10F10" w14:textId="77777777" w:rsidR="00821024" w:rsidRPr="003650BF" w:rsidRDefault="006A32BE">
            <w:pPr>
              <w:pStyle w:val="BodyText"/>
              <w:spacing w:before="100" w:after="100"/>
              <w:jc w:val="center"/>
            </w:pPr>
            <w:r w:rsidRPr="003650BF">
              <w:t>$87</w:t>
            </w:r>
          </w:p>
        </w:tc>
        <w:tc>
          <w:tcPr>
            <w:tcW w:w="1187" w:type="dxa"/>
          </w:tcPr>
          <w:p w14:paraId="72DB944E" w14:textId="77777777" w:rsidR="00821024" w:rsidRPr="003650BF" w:rsidRDefault="006A32BE">
            <w:pPr>
              <w:pStyle w:val="BodyText"/>
              <w:spacing w:before="100" w:after="100"/>
              <w:jc w:val="center"/>
            </w:pPr>
            <w:r w:rsidRPr="003650BF">
              <w:t>$107</w:t>
            </w:r>
          </w:p>
        </w:tc>
        <w:tc>
          <w:tcPr>
            <w:tcW w:w="1187" w:type="dxa"/>
          </w:tcPr>
          <w:p w14:paraId="6CD556B7" w14:textId="77777777" w:rsidR="00821024" w:rsidRPr="003650BF" w:rsidRDefault="006A32BE">
            <w:pPr>
              <w:pStyle w:val="BodyText"/>
              <w:spacing w:before="100" w:after="100"/>
              <w:jc w:val="center"/>
            </w:pPr>
            <w:r w:rsidRPr="003650BF">
              <w:t>$117</w:t>
            </w:r>
          </w:p>
        </w:tc>
        <w:tc>
          <w:tcPr>
            <w:tcW w:w="1187" w:type="dxa"/>
          </w:tcPr>
          <w:p w14:paraId="4F6C975A" w14:textId="77777777" w:rsidR="00821024" w:rsidRPr="003650BF" w:rsidRDefault="006A32BE">
            <w:pPr>
              <w:pStyle w:val="BodyText"/>
              <w:spacing w:before="100" w:after="100"/>
              <w:jc w:val="center"/>
            </w:pPr>
            <w:r w:rsidRPr="003650BF">
              <w:t>$147</w:t>
            </w:r>
          </w:p>
        </w:tc>
        <w:tc>
          <w:tcPr>
            <w:tcW w:w="1188" w:type="dxa"/>
          </w:tcPr>
          <w:p w14:paraId="13F72EB1" w14:textId="77777777" w:rsidR="00821024" w:rsidRPr="003650BF" w:rsidRDefault="006A32BE">
            <w:pPr>
              <w:pStyle w:val="BodyText"/>
              <w:spacing w:before="100" w:after="100"/>
              <w:jc w:val="center"/>
            </w:pPr>
            <w:r w:rsidRPr="003650BF">
              <w:t>$157</w:t>
            </w:r>
          </w:p>
        </w:tc>
      </w:tr>
    </w:tbl>
    <w:p w14:paraId="463FDE98" w14:textId="77777777" w:rsidR="00821024" w:rsidRPr="003650BF" w:rsidRDefault="00821024">
      <w:pPr>
        <w:pStyle w:val="BodyText"/>
      </w:pPr>
    </w:p>
    <w:p w14:paraId="1B4B5393" w14:textId="77777777" w:rsidR="00821024" w:rsidRPr="003650BF" w:rsidRDefault="006A32BE">
      <w:pPr>
        <w:pStyle w:val="BodyText"/>
        <w:keepNext/>
        <w:rPr>
          <w:b/>
        </w:rPr>
      </w:pPr>
      <w:r w:rsidRPr="003650BF">
        <w:rPr>
          <w:b/>
        </w:rPr>
        <w:lastRenderedPageBreak/>
        <w:t>Pricing Plans</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3441"/>
        <w:gridCol w:w="1349"/>
        <w:gridCol w:w="1349"/>
        <w:gridCol w:w="1349"/>
        <w:gridCol w:w="1348"/>
        <w:gridCol w:w="1348"/>
      </w:tblGrid>
      <w:tr w:rsidR="00821024" w:rsidRPr="003650BF" w14:paraId="37C470CC" w14:textId="77777777">
        <w:trPr>
          <w:cantSplit/>
          <w:trHeight w:val="20"/>
          <w:tblHeader/>
          <w:jc w:val="center"/>
        </w:trPr>
        <w:tc>
          <w:tcPr>
            <w:tcW w:w="1689" w:type="pct"/>
          </w:tcPr>
          <w:p w14:paraId="33D1E686" w14:textId="77777777" w:rsidR="00821024" w:rsidRPr="003650BF" w:rsidRDefault="006A32BE">
            <w:pPr>
              <w:pStyle w:val="BodyText"/>
              <w:keepNext/>
              <w:spacing w:before="100" w:after="100"/>
              <w:rPr>
                <w:b/>
              </w:rPr>
            </w:pPr>
            <w:r w:rsidRPr="003650BF">
              <w:rPr>
                <w:b/>
              </w:rPr>
              <w:t>Table 1</w:t>
            </w:r>
          </w:p>
        </w:tc>
        <w:tc>
          <w:tcPr>
            <w:tcW w:w="662" w:type="pct"/>
          </w:tcPr>
          <w:p w14:paraId="16857E65" w14:textId="77777777" w:rsidR="00821024" w:rsidRPr="003650BF" w:rsidRDefault="006A32BE">
            <w:pPr>
              <w:pStyle w:val="BodyText"/>
              <w:keepNext/>
              <w:spacing w:before="100" w:after="100"/>
              <w:jc w:val="center"/>
              <w:rPr>
                <w:b/>
              </w:rPr>
            </w:pPr>
            <w:r w:rsidRPr="003650BF">
              <w:rPr>
                <w:b/>
              </w:rPr>
              <w:t>Optimiser Employee/ Optimiser Employee BYO 33</w:t>
            </w:r>
          </w:p>
        </w:tc>
        <w:tc>
          <w:tcPr>
            <w:tcW w:w="662" w:type="pct"/>
          </w:tcPr>
          <w:p w14:paraId="1A4EA8C2" w14:textId="77777777" w:rsidR="00821024" w:rsidRPr="003650BF" w:rsidRDefault="006A32BE">
            <w:pPr>
              <w:pStyle w:val="BodyText"/>
              <w:keepNext/>
              <w:spacing w:before="100" w:after="100"/>
              <w:jc w:val="center"/>
              <w:rPr>
                <w:b/>
              </w:rPr>
            </w:pPr>
            <w:r w:rsidRPr="003650BF">
              <w:rPr>
                <w:b/>
              </w:rPr>
              <w:t>Optimiser Employee/ Optimiser Employee BYO 55</w:t>
            </w:r>
          </w:p>
        </w:tc>
        <w:tc>
          <w:tcPr>
            <w:tcW w:w="662" w:type="pct"/>
          </w:tcPr>
          <w:p w14:paraId="56ACD991" w14:textId="77777777" w:rsidR="00821024" w:rsidRPr="003650BF" w:rsidRDefault="006A32BE">
            <w:pPr>
              <w:pStyle w:val="BodyText"/>
              <w:keepNext/>
              <w:spacing w:before="100" w:after="100"/>
              <w:jc w:val="center"/>
              <w:rPr>
                <w:b/>
              </w:rPr>
            </w:pPr>
            <w:r w:rsidRPr="003650BF">
              <w:rPr>
                <w:b/>
              </w:rPr>
              <w:t>Optimiser Employee/ Optimiser Employee BYO 77</w:t>
            </w:r>
          </w:p>
        </w:tc>
        <w:tc>
          <w:tcPr>
            <w:tcW w:w="662" w:type="pct"/>
          </w:tcPr>
          <w:p w14:paraId="40236744" w14:textId="77777777" w:rsidR="00821024" w:rsidRPr="003650BF" w:rsidRDefault="006A32BE">
            <w:pPr>
              <w:pStyle w:val="BodyText"/>
              <w:keepNext/>
              <w:spacing w:before="100" w:after="100"/>
              <w:jc w:val="center"/>
              <w:rPr>
                <w:b/>
              </w:rPr>
            </w:pPr>
            <w:r w:rsidRPr="003650BF">
              <w:rPr>
                <w:b/>
              </w:rPr>
              <w:t>Optimiser Employee/ Optimiser Employee BYO 99</w:t>
            </w:r>
          </w:p>
        </w:tc>
        <w:tc>
          <w:tcPr>
            <w:tcW w:w="662" w:type="pct"/>
          </w:tcPr>
          <w:p w14:paraId="293D8282" w14:textId="77777777" w:rsidR="00821024" w:rsidRPr="003650BF" w:rsidRDefault="006A32BE">
            <w:pPr>
              <w:pStyle w:val="BodyText"/>
              <w:keepNext/>
              <w:spacing w:before="100" w:after="100"/>
              <w:jc w:val="center"/>
              <w:rPr>
                <w:b/>
              </w:rPr>
            </w:pPr>
            <w:r w:rsidRPr="003650BF">
              <w:rPr>
                <w:b/>
              </w:rPr>
              <w:t>+ Optimiser Employee/ Optimiser Employee BYO 150</w:t>
            </w:r>
          </w:p>
        </w:tc>
      </w:tr>
      <w:tr w:rsidR="00821024" w:rsidRPr="003650BF" w14:paraId="503FADC2" w14:textId="77777777">
        <w:trPr>
          <w:cantSplit/>
          <w:trHeight w:val="20"/>
          <w:jc w:val="center"/>
        </w:trPr>
        <w:tc>
          <w:tcPr>
            <w:tcW w:w="1689" w:type="pct"/>
          </w:tcPr>
          <w:p w14:paraId="06280519" w14:textId="77777777" w:rsidR="00821024" w:rsidRPr="003650BF" w:rsidRDefault="006A32BE">
            <w:pPr>
              <w:pStyle w:val="BodyText"/>
              <w:spacing w:before="100" w:after="100"/>
              <w:rPr>
                <w:b/>
              </w:rPr>
            </w:pPr>
            <w:r w:rsidRPr="003650BF">
              <w:rPr>
                <w:b/>
              </w:rPr>
              <w:t xml:space="preserve">Monthly Access Fee </w:t>
            </w:r>
          </w:p>
        </w:tc>
        <w:tc>
          <w:tcPr>
            <w:tcW w:w="662" w:type="pct"/>
          </w:tcPr>
          <w:p w14:paraId="48585265" w14:textId="77777777" w:rsidR="00821024" w:rsidRPr="003650BF" w:rsidRDefault="006A32BE">
            <w:pPr>
              <w:pStyle w:val="BodyText"/>
              <w:spacing w:before="100" w:after="100"/>
              <w:jc w:val="center"/>
            </w:pPr>
            <w:r w:rsidRPr="003650BF">
              <w:t>$33.00</w:t>
            </w:r>
          </w:p>
        </w:tc>
        <w:tc>
          <w:tcPr>
            <w:tcW w:w="662" w:type="pct"/>
          </w:tcPr>
          <w:p w14:paraId="7F5DBD03" w14:textId="77777777" w:rsidR="00821024" w:rsidRPr="003650BF" w:rsidRDefault="006A32BE">
            <w:pPr>
              <w:pStyle w:val="BodyText"/>
              <w:spacing w:before="100" w:after="100"/>
              <w:jc w:val="center"/>
            </w:pPr>
            <w:r w:rsidRPr="003650BF">
              <w:t>$55.00</w:t>
            </w:r>
          </w:p>
        </w:tc>
        <w:tc>
          <w:tcPr>
            <w:tcW w:w="662" w:type="pct"/>
          </w:tcPr>
          <w:p w14:paraId="4A291181" w14:textId="77777777" w:rsidR="00821024" w:rsidRPr="003650BF" w:rsidRDefault="006A32BE">
            <w:pPr>
              <w:pStyle w:val="BodyText"/>
              <w:spacing w:before="100" w:after="100"/>
              <w:jc w:val="center"/>
            </w:pPr>
            <w:r w:rsidRPr="003650BF">
              <w:t>$77.00</w:t>
            </w:r>
          </w:p>
        </w:tc>
        <w:tc>
          <w:tcPr>
            <w:tcW w:w="662" w:type="pct"/>
          </w:tcPr>
          <w:p w14:paraId="24914D9E" w14:textId="77777777" w:rsidR="00821024" w:rsidRPr="003650BF" w:rsidRDefault="006A32BE">
            <w:pPr>
              <w:pStyle w:val="BodyText"/>
              <w:spacing w:before="100" w:after="100"/>
              <w:jc w:val="center"/>
            </w:pPr>
            <w:r w:rsidRPr="003650BF">
              <w:t>$99.00</w:t>
            </w:r>
          </w:p>
        </w:tc>
        <w:tc>
          <w:tcPr>
            <w:tcW w:w="662" w:type="pct"/>
          </w:tcPr>
          <w:p w14:paraId="755B725F" w14:textId="77777777" w:rsidR="00821024" w:rsidRPr="003650BF" w:rsidRDefault="006A32BE">
            <w:pPr>
              <w:pStyle w:val="BodyText"/>
              <w:spacing w:before="100" w:after="100"/>
              <w:jc w:val="center"/>
            </w:pPr>
            <w:r w:rsidRPr="003650BF">
              <w:t>$150.00</w:t>
            </w:r>
          </w:p>
        </w:tc>
      </w:tr>
      <w:tr w:rsidR="00821024" w:rsidRPr="003650BF" w14:paraId="48F19258" w14:textId="77777777">
        <w:trPr>
          <w:cantSplit/>
          <w:trHeight w:val="20"/>
          <w:jc w:val="center"/>
        </w:trPr>
        <w:tc>
          <w:tcPr>
            <w:tcW w:w="1689" w:type="pct"/>
            <w:tcBorders>
              <w:bottom w:val="nil"/>
            </w:tcBorders>
          </w:tcPr>
          <w:p w14:paraId="35F9C012" w14:textId="77777777" w:rsidR="00821024" w:rsidRPr="003650BF" w:rsidRDefault="006A32BE">
            <w:pPr>
              <w:pStyle w:val="BodyText"/>
              <w:spacing w:before="100" w:after="100"/>
              <w:rPr>
                <w:b/>
              </w:rPr>
            </w:pPr>
            <w:r w:rsidRPr="003650BF">
              <w:rPr>
                <w:b/>
              </w:rPr>
              <w:t xml:space="preserve">Included Call credits on M2M and 24 Month </w:t>
            </w:r>
            <w:r w:rsidRPr="003650BF">
              <w:rPr>
                <w:b/>
                <w:i/>
              </w:rPr>
              <w:t>agreements</w:t>
            </w:r>
          </w:p>
        </w:tc>
        <w:tc>
          <w:tcPr>
            <w:tcW w:w="662" w:type="pct"/>
            <w:tcBorders>
              <w:bottom w:val="nil"/>
            </w:tcBorders>
          </w:tcPr>
          <w:p w14:paraId="494A4F26" w14:textId="77777777" w:rsidR="00821024" w:rsidRPr="003650BF" w:rsidRDefault="006A32BE">
            <w:pPr>
              <w:pStyle w:val="BodyText"/>
              <w:spacing w:before="100" w:after="100"/>
              <w:jc w:val="center"/>
            </w:pPr>
            <w:r w:rsidRPr="003650BF">
              <w:t>$33.00</w:t>
            </w:r>
          </w:p>
        </w:tc>
        <w:tc>
          <w:tcPr>
            <w:tcW w:w="662" w:type="pct"/>
            <w:tcBorders>
              <w:bottom w:val="nil"/>
            </w:tcBorders>
          </w:tcPr>
          <w:p w14:paraId="42CB5220" w14:textId="77777777" w:rsidR="00821024" w:rsidRPr="003650BF" w:rsidRDefault="006A32BE">
            <w:pPr>
              <w:pStyle w:val="BodyText"/>
              <w:spacing w:before="100" w:after="100"/>
              <w:jc w:val="center"/>
            </w:pPr>
            <w:r w:rsidRPr="003650BF">
              <w:t>$55.00</w:t>
            </w:r>
          </w:p>
        </w:tc>
        <w:tc>
          <w:tcPr>
            <w:tcW w:w="662" w:type="pct"/>
            <w:tcBorders>
              <w:bottom w:val="nil"/>
            </w:tcBorders>
          </w:tcPr>
          <w:p w14:paraId="0D1A6FFE" w14:textId="77777777" w:rsidR="00821024" w:rsidRPr="003650BF" w:rsidRDefault="006A32BE">
            <w:pPr>
              <w:pStyle w:val="BodyText"/>
              <w:spacing w:before="100" w:after="100"/>
              <w:jc w:val="center"/>
            </w:pPr>
            <w:r w:rsidRPr="003650BF">
              <w:t>$77.00</w:t>
            </w:r>
          </w:p>
        </w:tc>
        <w:tc>
          <w:tcPr>
            <w:tcW w:w="662" w:type="pct"/>
            <w:tcBorders>
              <w:bottom w:val="nil"/>
            </w:tcBorders>
          </w:tcPr>
          <w:p w14:paraId="4A4718FF" w14:textId="77777777" w:rsidR="00821024" w:rsidRPr="003650BF" w:rsidRDefault="006A32BE">
            <w:pPr>
              <w:pStyle w:val="BodyText"/>
              <w:spacing w:before="100" w:after="100"/>
              <w:jc w:val="center"/>
            </w:pPr>
            <w:r w:rsidRPr="003650BF">
              <w:t>$99.00</w:t>
            </w:r>
          </w:p>
        </w:tc>
        <w:tc>
          <w:tcPr>
            <w:tcW w:w="662" w:type="pct"/>
            <w:tcBorders>
              <w:bottom w:val="nil"/>
            </w:tcBorders>
          </w:tcPr>
          <w:p w14:paraId="2496D18B" w14:textId="77777777" w:rsidR="00821024" w:rsidRPr="003650BF" w:rsidRDefault="006A32BE">
            <w:pPr>
              <w:pStyle w:val="BodyText"/>
              <w:spacing w:before="100" w:after="100"/>
              <w:jc w:val="center"/>
            </w:pPr>
            <w:r w:rsidRPr="003650BF">
              <w:t>$150.00</w:t>
            </w:r>
          </w:p>
        </w:tc>
      </w:tr>
      <w:tr w:rsidR="00821024" w:rsidRPr="003650BF" w14:paraId="2CFC1DEE" w14:textId="77777777">
        <w:trPr>
          <w:cantSplit/>
          <w:trHeight w:val="20"/>
          <w:jc w:val="center"/>
        </w:trPr>
        <w:tc>
          <w:tcPr>
            <w:tcW w:w="1689" w:type="pct"/>
            <w:tcBorders>
              <w:bottom w:val="nil"/>
            </w:tcBorders>
          </w:tcPr>
          <w:p w14:paraId="7688136E" w14:textId="77777777" w:rsidR="00821024" w:rsidRPr="003650BF" w:rsidRDefault="006A32BE">
            <w:pPr>
              <w:pStyle w:val="BodyText"/>
              <w:spacing w:before="100" w:after="100"/>
              <w:rPr>
                <w:b/>
              </w:rPr>
            </w:pPr>
            <w:r w:rsidRPr="003650BF">
              <w:rPr>
                <w:b/>
              </w:rPr>
              <w:t>BYO bonus – extra included calls</w:t>
            </w:r>
          </w:p>
        </w:tc>
        <w:tc>
          <w:tcPr>
            <w:tcW w:w="662" w:type="pct"/>
            <w:tcBorders>
              <w:bottom w:val="nil"/>
            </w:tcBorders>
          </w:tcPr>
          <w:p w14:paraId="5D5E5E84" w14:textId="77777777" w:rsidR="00821024" w:rsidRPr="003650BF" w:rsidRDefault="006A32BE">
            <w:pPr>
              <w:pStyle w:val="BodyText"/>
              <w:spacing w:before="100" w:after="100"/>
              <w:jc w:val="center"/>
            </w:pPr>
            <w:r w:rsidRPr="003650BF">
              <w:t>$10.00</w:t>
            </w:r>
          </w:p>
        </w:tc>
        <w:tc>
          <w:tcPr>
            <w:tcW w:w="662" w:type="pct"/>
            <w:tcBorders>
              <w:bottom w:val="nil"/>
            </w:tcBorders>
          </w:tcPr>
          <w:p w14:paraId="085CDC07" w14:textId="77777777" w:rsidR="00821024" w:rsidRPr="003650BF" w:rsidRDefault="006A32BE">
            <w:pPr>
              <w:pStyle w:val="BodyText"/>
              <w:spacing w:before="100" w:after="100"/>
              <w:jc w:val="center"/>
            </w:pPr>
            <w:r w:rsidRPr="003650BF">
              <w:t>$15.00</w:t>
            </w:r>
          </w:p>
        </w:tc>
        <w:tc>
          <w:tcPr>
            <w:tcW w:w="662" w:type="pct"/>
            <w:tcBorders>
              <w:bottom w:val="nil"/>
            </w:tcBorders>
          </w:tcPr>
          <w:p w14:paraId="6D71A57F" w14:textId="77777777" w:rsidR="00821024" w:rsidRPr="003650BF" w:rsidRDefault="006A32BE">
            <w:pPr>
              <w:pStyle w:val="BodyText"/>
              <w:spacing w:before="100" w:after="100"/>
              <w:jc w:val="center"/>
            </w:pPr>
            <w:r w:rsidRPr="003650BF">
              <w:t>$20.00</w:t>
            </w:r>
          </w:p>
        </w:tc>
        <w:tc>
          <w:tcPr>
            <w:tcW w:w="662" w:type="pct"/>
            <w:tcBorders>
              <w:bottom w:val="nil"/>
            </w:tcBorders>
          </w:tcPr>
          <w:p w14:paraId="3BE6F8BD" w14:textId="77777777" w:rsidR="00821024" w:rsidRPr="003650BF" w:rsidRDefault="006A32BE">
            <w:pPr>
              <w:pStyle w:val="BodyText"/>
              <w:spacing w:before="100" w:after="100"/>
              <w:jc w:val="center"/>
            </w:pPr>
            <w:r w:rsidRPr="003650BF">
              <w:t>$25.00</w:t>
            </w:r>
          </w:p>
        </w:tc>
        <w:tc>
          <w:tcPr>
            <w:tcW w:w="662" w:type="pct"/>
            <w:tcBorders>
              <w:bottom w:val="nil"/>
            </w:tcBorders>
          </w:tcPr>
          <w:p w14:paraId="26E15164" w14:textId="77777777" w:rsidR="00821024" w:rsidRPr="003650BF" w:rsidRDefault="006A32BE">
            <w:pPr>
              <w:pStyle w:val="BodyText"/>
              <w:spacing w:before="100" w:after="100"/>
              <w:jc w:val="center"/>
            </w:pPr>
            <w:r w:rsidRPr="003650BF">
              <w:t>$30.00</w:t>
            </w:r>
          </w:p>
        </w:tc>
      </w:tr>
      <w:tr w:rsidR="00821024" w:rsidRPr="003650BF" w14:paraId="22701E06" w14:textId="77777777">
        <w:trPr>
          <w:cantSplit/>
          <w:trHeight w:val="20"/>
          <w:jc w:val="center"/>
        </w:trPr>
        <w:tc>
          <w:tcPr>
            <w:tcW w:w="1689" w:type="pct"/>
            <w:tcBorders>
              <w:bottom w:val="nil"/>
            </w:tcBorders>
          </w:tcPr>
          <w:p w14:paraId="5F14FA91" w14:textId="77777777" w:rsidR="00821024" w:rsidRPr="003650BF" w:rsidRDefault="006A32BE">
            <w:pPr>
              <w:pStyle w:val="BodyText"/>
              <w:spacing w:before="100" w:after="100"/>
            </w:pPr>
            <w:r w:rsidRPr="003650BF">
              <w:rPr>
                <w:b/>
              </w:rPr>
              <w:t>Call Charges</w:t>
            </w:r>
            <w:r w:rsidRPr="003650BF">
              <w:t xml:space="preserve"> (per 30 seconds)</w:t>
            </w:r>
          </w:p>
        </w:tc>
        <w:tc>
          <w:tcPr>
            <w:tcW w:w="662" w:type="pct"/>
            <w:tcBorders>
              <w:bottom w:val="nil"/>
            </w:tcBorders>
          </w:tcPr>
          <w:p w14:paraId="42DD74FA" w14:textId="77777777" w:rsidR="00821024" w:rsidRPr="003650BF" w:rsidRDefault="006A32BE">
            <w:pPr>
              <w:pStyle w:val="BodyText"/>
              <w:spacing w:before="100" w:after="100"/>
              <w:jc w:val="center"/>
            </w:pPr>
            <w:r w:rsidRPr="003650BF">
              <w:t>$0.343</w:t>
            </w:r>
          </w:p>
        </w:tc>
        <w:tc>
          <w:tcPr>
            <w:tcW w:w="662" w:type="pct"/>
            <w:tcBorders>
              <w:bottom w:val="nil"/>
            </w:tcBorders>
          </w:tcPr>
          <w:p w14:paraId="44DD6EAA" w14:textId="77777777" w:rsidR="00821024" w:rsidRPr="003650BF" w:rsidRDefault="006A32BE">
            <w:pPr>
              <w:pStyle w:val="BodyText"/>
              <w:spacing w:before="100" w:after="100"/>
              <w:jc w:val="center"/>
            </w:pPr>
            <w:r w:rsidRPr="003650BF">
              <w:t>$0.202</w:t>
            </w:r>
          </w:p>
        </w:tc>
        <w:tc>
          <w:tcPr>
            <w:tcW w:w="662" w:type="pct"/>
            <w:tcBorders>
              <w:bottom w:val="nil"/>
            </w:tcBorders>
          </w:tcPr>
          <w:p w14:paraId="7DEB5369" w14:textId="77777777" w:rsidR="00821024" w:rsidRPr="003650BF" w:rsidRDefault="006A32BE">
            <w:pPr>
              <w:pStyle w:val="BodyText"/>
              <w:spacing w:before="100" w:after="100"/>
              <w:jc w:val="center"/>
            </w:pPr>
            <w:r w:rsidRPr="003650BF">
              <w:t>$0.176</w:t>
            </w:r>
          </w:p>
        </w:tc>
        <w:tc>
          <w:tcPr>
            <w:tcW w:w="662" w:type="pct"/>
            <w:tcBorders>
              <w:bottom w:val="nil"/>
            </w:tcBorders>
          </w:tcPr>
          <w:p w14:paraId="47EBD350" w14:textId="77777777" w:rsidR="00821024" w:rsidRPr="003650BF" w:rsidRDefault="006A32BE">
            <w:pPr>
              <w:pStyle w:val="BodyText"/>
              <w:spacing w:before="100" w:after="100"/>
              <w:jc w:val="center"/>
            </w:pPr>
            <w:r w:rsidRPr="003650BF">
              <w:t>$0.158</w:t>
            </w:r>
          </w:p>
        </w:tc>
        <w:tc>
          <w:tcPr>
            <w:tcW w:w="662" w:type="pct"/>
            <w:tcBorders>
              <w:bottom w:val="nil"/>
            </w:tcBorders>
          </w:tcPr>
          <w:p w14:paraId="3D167AC1" w14:textId="77777777" w:rsidR="00821024" w:rsidRPr="003650BF" w:rsidRDefault="006A32BE">
            <w:pPr>
              <w:pStyle w:val="BodyText"/>
              <w:spacing w:before="100" w:after="100"/>
              <w:jc w:val="center"/>
            </w:pPr>
            <w:r w:rsidRPr="003650BF">
              <w:t>$0.15</w:t>
            </w:r>
          </w:p>
        </w:tc>
      </w:tr>
      <w:tr w:rsidR="00821024" w:rsidRPr="003650BF" w14:paraId="127C2732" w14:textId="77777777">
        <w:trPr>
          <w:cantSplit/>
          <w:trHeight w:val="20"/>
          <w:jc w:val="center"/>
        </w:trPr>
        <w:tc>
          <w:tcPr>
            <w:tcW w:w="1689" w:type="pct"/>
          </w:tcPr>
          <w:p w14:paraId="423C92D6" w14:textId="77777777" w:rsidR="00821024" w:rsidRPr="003650BF" w:rsidRDefault="006A32BE">
            <w:pPr>
              <w:pStyle w:val="BodyText"/>
              <w:spacing w:before="100" w:after="100"/>
              <w:rPr>
                <w:b/>
              </w:rPr>
            </w:pPr>
            <w:r w:rsidRPr="003650BF">
              <w:rPr>
                <w:b/>
                <w:i/>
              </w:rPr>
              <w:t>Flagfall</w:t>
            </w:r>
            <w:r w:rsidRPr="003650BF">
              <w:rPr>
                <w:b/>
              </w:rPr>
              <w:t xml:space="preserve"> (call connection charge)</w:t>
            </w:r>
          </w:p>
        </w:tc>
        <w:tc>
          <w:tcPr>
            <w:tcW w:w="662" w:type="pct"/>
          </w:tcPr>
          <w:p w14:paraId="28DA0099" w14:textId="77777777" w:rsidR="00821024" w:rsidRPr="003650BF" w:rsidRDefault="006A32BE">
            <w:pPr>
              <w:pStyle w:val="BodyText"/>
              <w:spacing w:before="100" w:after="100"/>
              <w:jc w:val="center"/>
            </w:pPr>
            <w:r w:rsidRPr="003650BF">
              <w:t>$0.194</w:t>
            </w:r>
          </w:p>
        </w:tc>
        <w:tc>
          <w:tcPr>
            <w:tcW w:w="662" w:type="pct"/>
          </w:tcPr>
          <w:p w14:paraId="4E55B3CA" w14:textId="77777777" w:rsidR="00821024" w:rsidRPr="003650BF" w:rsidRDefault="006A32BE">
            <w:pPr>
              <w:pStyle w:val="BodyText"/>
              <w:spacing w:before="100" w:after="100"/>
              <w:jc w:val="center"/>
            </w:pPr>
            <w:r w:rsidRPr="003650BF">
              <w:t>$0.194</w:t>
            </w:r>
          </w:p>
        </w:tc>
        <w:tc>
          <w:tcPr>
            <w:tcW w:w="662" w:type="pct"/>
          </w:tcPr>
          <w:p w14:paraId="48DF2DCA" w14:textId="77777777" w:rsidR="00821024" w:rsidRPr="003650BF" w:rsidRDefault="006A32BE">
            <w:pPr>
              <w:pStyle w:val="BodyText"/>
              <w:spacing w:before="100" w:after="100"/>
              <w:jc w:val="center"/>
            </w:pPr>
            <w:r w:rsidRPr="003650BF">
              <w:t>$0.194</w:t>
            </w:r>
          </w:p>
        </w:tc>
        <w:tc>
          <w:tcPr>
            <w:tcW w:w="662" w:type="pct"/>
          </w:tcPr>
          <w:p w14:paraId="34EC7D51" w14:textId="77777777" w:rsidR="00821024" w:rsidRPr="003650BF" w:rsidRDefault="006A32BE">
            <w:pPr>
              <w:pStyle w:val="BodyText"/>
              <w:spacing w:before="100" w:after="100"/>
              <w:jc w:val="center"/>
            </w:pPr>
            <w:r w:rsidRPr="003650BF">
              <w:t>$0.194</w:t>
            </w:r>
          </w:p>
        </w:tc>
        <w:tc>
          <w:tcPr>
            <w:tcW w:w="662" w:type="pct"/>
          </w:tcPr>
          <w:p w14:paraId="6F906B95" w14:textId="77777777" w:rsidR="00821024" w:rsidRPr="003650BF" w:rsidRDefault="006A32BE">
            <w:pPr>
              <w:pStyle w:val="BodyText"/>
              <w:spacing w:before="100" w:after="100"/>
              <w:jc w:val="center"/>
            </w:pPr>
            <w:r w:rsidRPr="003650BF">
              <w:t>$0.194</w:t>
            </w:r>
          </w:p>
        </w:tc>
      </w:tr>
      <w:tr w:rsidR="00821024" w:rsidRPr="003650BF" w14:paraId="74A0F0FD" w14:textId="77777777">
        <w:trPr>
          <w:cantSplit/>
          <w:trHeight w:val="20"/>
          <w:jc w:val="center"/>
        </w:trPr>
        <w:tc>
          <w:tcPr>
            <w:tcW w:w="1689" w:type="pct"/>
          </w:tcPr>
          <w:p w14:paraId="3FF86A94" w14:textId="77777777" w:rsidR="00821024" w:rsidRPr="003650BF" w:rsidRDefault="006A32BE">
            <w:pPr>
              <w:pStyle w:val="BodyText"/>
              <w:spacing w:before="100" w:after="100"/>
              <w:rPr>
                <w:b/>
              </w:rPr>
            </w:pPr>
            <w:r w:rsidRPr="003650BF">
              <w:rPr>
                <w:b/>
              </w:rPr>
              <w:t xml:space="preserve">Minimum total cost over the </w:t>
            </w:r>
            <w:r w:rsidRPr="003650BF">
              <w:rPr>
                <w:b/>
                <w:i/>
              </w:rPr>
              <w:t xml:space="preserve">minimum term </w:t>
            </w:r>
            <w:r w:rsidRPr="003650BF">
              <w:rPr>
                <w:b/>
              </w:rPr>
              <w:t xml:space="preserve">of the Optimiser Employee Plan (plus the total cost of any </w:t>
            </w:r>
            <w:r w:rsidRPr="003650BF">
              <w:rPr>
                <w:b/>
                <w:i/>
              </w:rPr>
              <w:t>equipment charges</w:t>
            </w:r>
            <w:r w:rsidRPr="003650BF">
              <w:rPr>
                <w:b/>
              </w:rPr>
              <w:t xml:space="preserve"> payable to us if any)</w:t>
            </w:r>
          </w:p>
        </w:tc>
        <w:tc>
          <w:tcPr>
            <w:tcW w:w="662" w:type="pct"/>
          </w:tcPr>
          <w:p w14:paraId="381D7932" w14:textId="77777777" w:rsidR="00821024" w:rsidRPr="003650BF" w:rsidRDefault="006A32BE">
            <w:pPr>
              <w:pStyle w:val="BodyText"/>
              <w:spacing w:before="100" w:after="100"/>
              <w:jc w:val="center"/>
            </w:pPr>
            <w:r w:rsidRPr="003650BF">
              <w:t>$792</w:t>
            </w:r>
          </w:p>
        </w:tc>
        <w:tc>
          <w:tcPr>
            <w:tcW w:w="662" w:type="pct"/>
          </w:tcPr>
          <w:p w14:paraId="5DBF4D4D" w14:textId="77777777" w:rsidR="00821024" w:rsidRPr="003650BF" w:rsidRDefault="006A32BE">
            <w:pPr>
              <w:pStyle w:val="BodyText"/>
              <w:spacing w:before="100" w:after="100"/>
              <w:jc w:val="center"/>
            </w:pPr>
            <w:r w:rsidRPr="003650BF">
              <w:t>$1320</w:t>
            </w:r>
          </w:p>
        </w:tc>
        <w:tc>
          <w:tcPr>
            <w:tcW w:w="662" w:type="pct"/>
          </w:tcPr>
          <w:p w14:paraId="0F057085" w14:textId="77777777" w:rsidR="00821024" w:rsidRPr="003650BF" w:rsidRDefault="006A32BE">
            <w:pPr>
              <w:pStyle w:val="BodyText"/>
              <w:spacing w:before="100" w:after="100"/>
              <w:jc w:val="center"/>
            </w:pPr>
            <w:r w:rsidRPr="003650BF">
              <w:t>$1848</w:t>
            </w:r>
          </w:p>
        </w:tc>
        <w:tc>
          <w:tcPr>
            <w:tcW w:w="662" w:type="pct"/>
          </w:tcPr>
          <w:p w14:paraId="5EBA6738" w14:textId="77777777" w:rsidR="00821024" w:rsidRPr="003650BF" w:rsidRDefault="006A32BE">
            <w:pPr>
              <w:pStyle w:val="BodyText"/>
              <w:spacing w:before="100" w:after="100"/>
              <w:jc w:val="center"/>
            </w:pPr>
            <w:r w:rsidRPr="003650BF">
              <w:t>$2376</w:t>
            </w:r>
          </w:p>
        </w:tc>
        <w:tc>
          <w:tcPr>
            <w:tcW w:w="662" w:type="pct"/>
          </w:tcPr>
          <w:p w14:paraId="3016C56F" w14:textId="77777777" w:rsidR="00821024" w:rsidRPr="003650BF" w:rsidRDefault="006A32BE">
            <w:pPr>
              <w:pStyle w:val="BodyText"/>
              <w:spacing w:before="100" w:after="100"/>
              <w:jc w:val="center"/>
            </w:pPr>
            <w:r w:rsidRPr="003650BF">
              <w:t>$3600</w:t>
            </w:r>
          </w:p>
        </w:tc>
      </w:tr>
    </w:tbl>
    <w:p w14:paraId="5D4A068E" w14:textId="77777777" w:rsidR="00821024" w:rsidRPr="003650BF" w:rsidRDefault="006A32BE">
      <w:pPr>
        <w:pStyle w:val="BodyText"/>
        <w:spacing w:after="0"/>
        <w:rPr>
          <w:sz w:val="16"/>
        </w:rPr>
      </w:pPr>
      <w:r w:rsidRPr="003650BF">
        <w:rPr>
          <w:sz w:val="16"/>
        </w:rPr>
        <w:br/>
        <w:t>+ The Optimiser Employee 150 / Optimiser Employee BYO 150 plans offer unlimited VoiceMail.</w:t>
      </w:r>
    </w:p>
    <w:p w14:paraId="7BEA5E1C" w14:textId="77777777" w:rsidR="00821024" w:rsidRPr="003650BF" w:rsidRDefault="00821024">
      <w:pPr>
        <w:pStyle w:val="BodyText"/>
        <w:rPr>
          <w:sz w:val="16"/>
        </w:rPr>
      </w:pPr>
    </w:p>
    <w:p w14:paraId="692940EB" w14:textId="77777777" w:rsidR="00821024" w:rsidRPr="003650BF" w:rsidRDefault="006A32BE">
      <w:pPr>
        <w:pStyle w:val="Heading4"/>
      </w:pPr>
      <w:bookmarkStart w:id="631" w:name="_Toc443058933"/>
      <w:bookmarkStart w:id="632" w:name="_Toc447831186"/>
      <w:bookmarkStart w:id="633" w:name="_Toc533264584"/>
      <w:r w:rsidRPr="003650BF">
        <w:t>Optus 10/10 Plan</w:t>
      </w:r>
      <w:bookmarkEnd w:id="631"/>
      <w:bookmarkEnd w:id="632"/>
      <w:bookmarkEnd w:id="633"/>
    </w:p>
    <w:p w14:paraId="6EAC752C" w14:textId="77777777" w:rsidR="00821024" w:rsidRPr="003650BF" w:rsidRDefault="006A32BE">
      <w:pPr>
        <w:pStyle w:val="Heading6"/>
      </w:pPr>
      <w:bookmarkStart w:id="634" w:name="_Toc443058934"/>
      <w:bookmarkStart w:id="635" w:name="_Toc447831187"/>
      <w:bookmarkStart w:id="636" w:name="_Toc533264585"/>
      <w:r w:rsidRPr="003650BF">
        <w:t>Eligibility</w:t>
      </w:r>
      <w:bookmarkEnd w:id="634"/>
      <w:bookmarkEnd w:id="635"/>
      <w:bookmarkEnd w:id="636"/>
    </w:p>
    <w:p w14:paraId="69181836" w14:textId="77777777" w:rsidR="00821024" w:rsidRPr="003650BF" w:rsidRDefault="006A32BE">
      <w:pPr>
        <w:pStyle w:val="Heading7"/>
      </w:pPr>
      <w:r w:rsidRPr="003650BF">
        <w:t>The Optus 10/10 Plan is available under special offer to</w:t>
      </w:r>
    </w:p>
    <w:p w14:paraId="5C65B9F0" w14:textId="77777777" w:rsidR="00821024" w:rsidRPr="003650BF" w:rsidRDefault="006A32BE">
      <w:pPr>
        <w:pStyle w:val="BodyText"/>
        <w:numPr>
          <w:ilvl w:val="0"/>
          <w:numId w:val="9"/>
        </w:numPr>
        <w:ind w:left="2160" w:hanging="720"/>
      </w:pPr>
      <w:r w:rsidRPr="003650BF">
        <w:t>Permanent full-time, part-time or block-time employees (with contract of minimum 12 months duration) of Optus Administration Pty Ltd (Optus) or on an approved international secondment; (Optus Employees) and</w:t>
      </w:r>
    </w:p>
    <w:p w14:paraId="459B22B9" w14:textId="77777777" w:rsidR="00821024" w:rsidRPr="003650BF" w:rsidRDefault="006A32BE">
      <w:pPr>
        <w:pStyle w:val="BodyText"/>
        <w:numPr>
          <w:ilvl w:val="0"/>
          <w:numId w:val="9"/>
        </w:numPr>
        <w:ind w:left="2160" w:hanging="720"/>
      </w:pPr>
      <w:r w:rsidRPr="003650BF">
        <w:t>Permanent full-time, part-time or block-time employees (with contract of minimum 12 months duration) of Uecomm Operations Pty Ltd or on an approved international secondment; (Uecomm Employees).</w:t>
      </w:r>
    </w:p>
    <w:p w14:paraId="6B8FFAAE" w14:textId="77777777" w:rsidR="00821024" w:rsidRPr="003650BF" w:rsidRDefault="006A32BE">
      <w:pPr>
        <w:pStyle w:val="BodyText"/>
        <w:ind w:left="1440"/>
      </w:pPr>
      <w:r w:rsidRPr="003650BF">
        <w:t xml:space="preserve">From 5 December 2007, the Optus 10/10 Plan will no longer be available to new customers who are permanent full-time, part time or employees of Optus World Stores and approved Optus dealers (Retail Employees) who pass the standard Optus credit check. </w:t>
      </w:r>
    </w:p>
    <w:p w14:paraId="0D90DF7F" w14:textId="77777777" w:rsidR="00821024" w:rsidRPr="003650BF" w:rsidRDefault="006A32BE">
      <w:pPr>
        <w:pStyle w:val="Heading7"/>
      </w:pPr>
      <w:r w:rsidRPr="003650BF">
        <w:t xml:space="preserve">The account must be in </w:t>
      </w:r>
      <w:r w:rsidRPr="003650BF">
        <w:rPr>
          <w:i/>
        </w:rPr>
        <w:t xml:space="preserve">your </w:t>
      </w:r>
      <w:r w:rsidRPr="003650BF">
        <w:t xml:space="preserve">name (ie the name of the relevant Optus Employee or Uecomm Employee (or, for connections up to 5 December 2007, the name of the relevant Retail Employee) only and </w:t>
      </w:r>
      <w:r w:rsidRPr="003650BF">
        <w:rPr>
          <w:i/>
        </w:rPr>
        <w:t xml:space="preserve">you </w:t>
      </w:r>
      <w:r w:rsidRPr="003650BF">
        <w:t xml:space="preserve">are liable for all charges incurred on the </w:t>
      </w:r>
      <w:r w:rsidRPr="003650BF">
        <w:rPr>
          <w:i/>
        </w:rPr>
        <w:t>service</w:t>
      </w:r>
      <w:r w:rsidRPr="003650BF">
        <w:t>.</w:t>
      </w:r>
    </w:p>
    <w:p w14:paraId="09DACF66" w14:textId="77777777" w:rsidR="00821024" w:rsidRPr="003650BF" w:rsidRDefault="006A32BE">
      <w:pPr>
        <w:pStyle w:val="Heading7"/>
      </w:pPr>
      <w:r w:rsidRPr="003650BF">
        <w:t xml:space="preserve">If </w:t>
      </w:r>
      <w:r w:rsidRPr="003650BF">
        <w:rPr>
          <w:i/>
        </w:rPr>
        <w:t xml:space="preserve">you </w:t>
      </w:r>
      <w:r w:rsidRPr="003650BF">
        <w:t>are:</w:t>
      </w:r>
    </w:p>
    <w:p w14:paraId="2A5341BD" w14:textId="77777777" w:rsidR="00821024" w:rsidRPr="003650BF" w:rsidRDefault="006A32BE">
      <w:pPr>
        <w:pStyle w:val="Heading8"/>
      </w:pPr>
      <w:r w:rsidRPr="003650BF">
        <w:t xml:space="preserve">An Optus Employee or Uecomm Employee, </w:t>
      </w:r>
      <w:r w:rsidRPr="003650BF">
        <w:rPr>
          <w:i/>
        </w:rPr>
        <w:t>you</w:t>
      </w:r>
      <w:r w:rsidRPr="003650BF">
        <w:t xml:space="preserve"> may connect 2 mobile services in total to plans designated by </w:t>
      </w:r>
      <w:r w:rsidRPr="003650BF">
        <w:rPr>
          <w:i/>
        </w:rPr>
        <w:t xml:space="preserve">us </w:t>
      </w:r>
      <w:r w:rsidRPr="003650BF">
        <w:t xml:space="preserve">as Staff or Employee plans. </w:t>
      </w:r>
    </w:p>
    <w:p w14:paraId="570DC6A7" w14:textId="77777777" w:rsidR="00821024" w:rsidRPr="003650BF" w:rsidRDefault="006A32BE">
      <w:pPr>
        <w:pStyle w:val="Heading8"/>
      </w:pPr>
      <w:r w:rsidRPr="003650BF">
        <w:t xml:space="preserve">A Retail Employee, </w:t>
      </w:r>
      <w:r w:rsidRPr="003650BF">
        <w:rPr>
          <w:i/>
        </w:rPr>
        <w:t>you</w:t>
      </w:r>
      <w:r w:rsidRPr="003650BF">
        <w:t xml:space="preserve"> may, up to 5 December 2007, connect 2 mobile services in total to plans designated by </w:t>
      </w:r>
      <w:r w:rsidRPr="003650BF">
        <w:rPr>
          <w:i/>
        </w:rPr>
        <w:t>us</w:t>
      </w:r>
      <w:r w:rsidRPr="003650BF">
        <w:t xml:space="preserve"> as Staff or Employee plans e.g Employee $39 Cap Plan.</w:t>
      </w:r>
    </w:p>
    <w:p w14:paraId="468ACA16" w14:textId="77777777" w:rsidR="00821024" w:rsidRPr="003650BF" w:rsidRDefault="006A32BE">
      <w:pPr>
        <w:pStyle w:val="Heading7"/>
      </w:pPr>
      <w:r w:rsidRPr="003650BF">
        <w:t xml:space="preserve">If </w:t>
      </w:r>
      <w:r w:rsidRPr="003650BF">
        <w:rPr>
          <w:i/>
        </w:rPr>
        <w:t xml:space="preserve">you </w:t>
      </w:r>
      <w:r w:rsidRPr="003650BF">
        <w:t xml:space="preserve">are an existing Employee customer </w:t>
      </w:r>
      <w:r w:rsidRPr="003650BF">
        <w:rPr>
          <w:i/>
        </w:rPr>
        <w:t xml:space="preserve">you </w:t>
      </w:r>
      <w:r w:rsidRPr="003650BF">
        <w:t xml:space="preserve">may only transfer to the Optus 10/10 Plan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55778A87" w14:textId="77777777" w:rsidR="00821024" w:rsidRPr="003650BF" w:rsidRDefault="006A32BE">
      <w:pPr>
        <w:pStyle w:val="Heading8"/>
      </w:pPr>
      <w:r w:rsidRPr="003650BF">
        <w:rPr>
          <w:i/>
        </w:rPr>
        <w:t>non-fixed length agreement</w:t>
      </w:r>
      <w:r w:rsidRPr="003650BF">
        <w:t>; or</w:t>
      </w:r>
    </w:p>
    <w:p w14:paraId="660A4365" w14:textId="77777777" w:rsidR="00821024" w:rsidRPr="003650BF" w:rsidRDefault="006A32BE">
      <w:pPr>
        <w:pStyle w:val="Heading8"/>
      </w:pPr>
      <w:r w:rsidRPr="003650BF">
        <w:rPr>
          <w:i/>
        </w:rPr>
        <w:lastRenderedPageBreak/>
        <w:t>fixed length agreement</w:t>
      </w:r>
      <w:r w:rsidRPr="003650BF">
        <w:t xml:space="preserve"> with less than 3 months of the </w:t>
      </w:r>
      <w:r w:rsidRPr="003650BF">
        <w:rPr>
          <w:i/>
        </w:rPr>
        <w:t xml:space="preserve">minimum term </w:t>
      </w:r>
      <w:r w:rsidRPr="003650BF">
        <w:t>remaining.</w:t>
      </w:r>
    </w:p>
    <w:p w14:paraId="32C8582D" w14:textId="77777777" w:rsidR="00821024" w:rsidRPr="003650BF" w:rsidRDefault="006A32BE" w:rsidP="001B57E3">
      <w:pPr>
        <w:pStyle w:val="BodyText"/>
        <w:numPr>
          <w:ilvl w:val="0"/>
          <w:numId w:val="67"/>
        </w:numPr>
        <w:ind w:hanging="720"/>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our standard credit checks for the Optus 10/10 Plan </w:t>
      </w:r>
      <w:r w:rsidRPr="003650BF">
        <w:rPr>
          <w:i/>
        </w:rPr>
        <w:t xml:space="preserve">you </w:t>
      </w:r>
      <w:r w:rsidRPr="003650BF">
        <w:t>wish to connect to.</w:t>
      </w:r>
    </w:p>
    <w:p w14:paraId="4AEB920F" w14:textId="77777777" w:rsidR="00821024" w:rsidRPr="003650BF" w:rsidRDefault="006A32BE">
      <w:pPr>
        <w:pStyle w:val="Heading6"/>
      </w:pPr>
      <w:bookmarkStart w:id="637" w:name="_Toc443058935"/>
      <w:bookmarkStart w:id="638" w:name="_Toc447831188"/>
      <w:bookmarkStart w:id="639" w:name="_Toc533264586"/>
      <w:r w:rsidRPr="003650BF">
        <w:t>Special Terms</w:t>
      </w:r>
      <w:bookmarkEnd w:id="637"/>
      <w:bookmarkEnd w:id="638"/>
      <w:bookmarkEnd w:id="639"/>
    </w:p>
    <w:p w14:paraId="4A4F2FE0" w14:textId="77777777" w:rsidR="00821024" w:rsidRPr="003650BF" w:rsidRDefault="006A32BE">
      <w:pPr>
        <w:pStyle w:val="Heading7"/>
      </w:pPr>
      <w:r w:rsidRPr="003650BF">
        <w:t>Optus reserves the right to deduct any outstanding account charges from an Optus Employee's salary if the employee's account becomes more than two months overdue.</w:t>
      </w:r>
    </w:p>
    <w:p w14:paraId="5AEC89D4" w14:textId="77777777" w:rsidR="00821024" w:rsidRPr="003650BF" w:rsidRDefault="006A32BE">
      <w:pPr>
        <w:pStyle w:val="Heading7"/>
      </w:pPr>
      <w:r w:rsidRPr="003650BF">
        <w:t xml:space="preserve">On termination of employment with Optus, Uecomm or the relevant Optus World store, </w:t>
      </w:r>
      <w:r w:rsidRPr="003650BF">
        <w:rPr>
          <w:i/>
        </w:rPr>
        <w:t>you</w:t>
      </w:r>
      <w:r w:rsidRPr="003650BF">
        <w:t xml:space="preserve"> will no longer be eligible for the 'yes' Employee </w:t>
      </w:r>
      <w:r w:rsidRPr="003650BF">
        <w:rPr>
          <w:i/>
        </w:rPr>
        <w:t>pricing plan</w:t>
      </w:r>
      <w:r w:rsidRPr="003650BF">
        <w:t xml:space="preserve">. The </w:t>
      </w:r>
      <w:r w:rsidRPr="003650BF">
        <w:rPr>
          <w:i/>
        </w:rPr>
        <w:t>service</w:t>
      </w:r>
      <w:r w:rsidRPr="003650BF">
        <w:t xml:space="preserve"> will be automatically migrated onto a </w:t>
      </w:r>
      <w:r w:rsidRPr="003650BF">
        <w:rPr>
          <w:i/>
        </w:rPr>
        <w:t>Public Pricing Plan</w:t>
      </w:r>
      <w:r w:rsidRPr="003650BF">
        <w:t xml:space="preserve"> selected by </w:t>
      </w:r>
      <w:r w:rsidRPr="003650BF">
        <w:rPr>
          <w:i/>
        </w:rPr>
        <w:t>us</w:t>
      </w:r>
      <w:r w:rsidRPr="003650BF">
        <w:t xml:space="preserve"> in </w:t>
      </w:r>
      <w:r w:rsidRPr="003650BF">
        <w:rPr>
          <w:i/>
        </w:rPr>
        <w:t>our</w:t>
      </w:r>
      <w:r w:rsidRPr="003650BF">
        <w:t xml:space="preserve"> discretion. If </w:t>
      </w:r>
      <w:r w:rsidRPr="003650BF">
        <w:rPr>
          <w:i/>
        </w:rPr>
        <w:t>you</w:t>
      </w:r>
      <w:r w:rsidRPr="003650BF">
        <w:t xml:space="preserve"> wish to nominate a different </w:t>
      </w:r>
      <w:r w:rsidRPr="003650BF">
        <w:rPr>
          <w:i/>
        </w:rPr>
        <w:t>pricing plan</w:t>
      </w:r>
      <w:r w:rsidRPr="003650BF">
        <w:t xml:space="preserve"> </w:t>
      </w:r>
      <w:r w:rsidRPr="003650BF">
        <w:rPr>
          <w:i/>
        </w:rPr>
        <w:t>you</w:t>
      </w:r>
      <w:r w:rsidRPr="003650BF">
        <w:t xml:space="preserve"> will need to organise this prior to </w:t>
      </w:r>
      <w:r w:rsidRPr="003650BF">
        <w:rPr>
          <w:i/>
        </w:rPr>
        <w:t>cancellation</w:t>
      </w:r>
      <w:r w:rsidRPr="003650BF">
        <w:t xml:space="preserve"> with Optus or contact Customer Service on 1 300 300 937.</w:t>
      </w:r>
    </w:p>
    <w:p w14:paraId="3F70619B" w14:textId="77777777" w:rsidR="00821024" w:rsidRPr="003650BF" w:rsidRDefault="006A32BE">
      <w:pPr>
        <w:pStyle w:val="Heading7"/>
      </w:pPr>
      <w:r w:rsidRPr="003650BF">
        <w:rPr>
          <w:i/>
        </w:rPr>
        <w:t>Mobile phones</w:t>
      </w:r>
      <w:r w:rsidRPr="003650BF">
        <w:t xml:space="preserve"> cannot be ordered from </w:t>
      </w:r>
      <w:r w:rsidRPr="003650BF">
        <w:rPr>
          <w:i/>
        </w:rPr>
        <w:t>our</w:t>
      </w:r>
      <w:r w:rsidRPr="003650BF">
        <w:t xml:space="preserve"> warehouse unless </w:t>
      </w:r>
      <w:r w:rsidRPr="003650BF">
        <w:rPr>
          <w:i/>
        </w:rPr>
        <w:t>your</w:t>
      </w:r>
      <w:r w:rsidRPr="003650BF">
        <w:t xml:space="preserve"> account has been debited. In the event the stock goes onto back order </w:t>
      </w:r>
      <w:r w:rsidRPr="003650BF">
        <w:rPr>
          <w:i/>
        </w:rPr>
        <w:t>we</w:t>
      </w:r>
      <w:r w:rsidRPr="003650BF">
        <w:t xml:space="preserve"> will still bill </w:t>
      </w:r>
      <w:r w:rsidRPr="003650BF">
        <w:rPr>
          <w:i/>
        </w:rPr>
        <w:t>you</w:t>
      </w:r>
      <w:r w:rsidRPr="003650BF">
        <w:t xml:space="preserve"> and </w:t>
      </w:r>
      <w:r w:rsidRPr="003650BF">
        <w:rPr>
          <w:i/>
        </w:rPr>
        <w:t>you</w:t>
      </w:r>
      <w:r w:rsidRPr="003650BF">
        <w:t xml:space="preserve"> must pay </w:t>
      </w:r>
      <w:r w:rsidRPr="003650BF">
        <w:rPr>
          <w:i/>
        </w:rPr>
        <w:t>us</w:t>
      </w:r>
      <w:r w:rsidRPr="003650BF">
        <w:t xml:space="preserve"> the </w:t>
      </w:r>
      <w:r w:rsidRPr="003650BF">
        <w:rPr>
          <w:i/>
        </w:rPr>
        <w:t>mobile phone</w:t>
      </w:r>
      <w:r w:rsidRPr="003650BF">
        <w:t xml:space="preserve"> instalments. Optus Employee Mobile Purchase cannot credit an account because of the </w:t>
      </w:r>
      <w:r w:rsidRPr="003650BF">
        <w:rPr>
          <w:i/>
        </w:rPr>
        <w:t>mobile phone</w:t>
      </w:r>
      <w:r w:rsidRPr="003650BF">
        <w:t xml:space="preserve"> being on back order. </w:t>
      </w:r>
      <w:r w:rsidRPr="003650BF">
        <w:rPr>
          <w:i/>
        </w:rPr>
        <w:t>You</w:t>
      </w:r>
      <w:r w:rsidRPr="003650BF">
        <w:t xml:space="preserve"> cannot </w:t>
      </w:r>
      <w:r w:rsidRPr="003650BF">
        <w:rPr>
          <w:i/>
        </w:rPr>
        <w:t>cancel</w:t>
      </w:r>
      <w:r w:rsidRPr="003650BF">
        <w:t xml:space="preserve"> the </w:t>
      </w:r>
      <w:r w:rsidRPr="003650BF">
        <w:rPr>
          <w:i/>
        </w:rPr>
        <w:t>service</w:t>
      </w:r>
      <w:r w:rsidRPr="003650BF">
        <w:t xml:space="preserve"> prior to the </w:t>
      </w:r>
      <w:r w:rsidRPr="003650BF">
        <w:rPr>
          <w:i/>
        </w:rPr>
        <w:t>mobile phone</w:t>
      </w:r>
      <w:r w:rsidRPr="003650BF">
        <w:t xml:space="preserve"> being dispatched.</w:t>
      </w:r>
    </w:p>
    <w:p w14:paraId="555D5E1C" w14:textId="77777777" w:rsidR="00821024" w:rsidRPr="003650BF" w:rsidRDefault="006A32BE">
      <w:pPr>
        <w:pStyle w:val="Heading7"/>
      </w:pPr>
      <w:r w:rsidRPr="003650BF">
        <w:t>Delivery is dependent on the availability of stock. Optus Employee Mobile Purchase cannot supply an estimated delivery date on back ordered items.</w:t>
      </w:r>
    </w:p>
    <w:p w14:paraId="79F03A1A" w14:textId="77777777" w:rsidR="00821024" w:rsidRPr="003650BF" w:rsidRDefault="006A32BE">
      <w:pPr>
        <w:pStyle w:val="Heading7"/>
      </w:pPr>
      <w:r w:rsidRPr="003650BF">
        <w:rPr>
          <w:i/>
        </w:rPr>
        <w:t>You</w:t>
      </w:r>
      <w:r w:rsidRPr="003650BF">
        <w:t xml:space="preserve"> are eligible to purchase two </w:t>
      </w:r>
      <w:r w:rsidRPr="003650BF">
        <w:rPr>
          <w:i/>
        </w:rPr>
        <w:t xml:space="preserve">mobile phones </w:t>
      </w:r>
      <w:r w:rsidRPr="003650BF">
        <w:t xml:space="preserve">per financial year (1 April to 31 March). Any outstanding instalments for </w:t>
      </w:r>
      <w:r w:rsidRPr="003650BF">
        <w:rPr>
          <w:i/>
        </w:rPr>
        <w:t xml:space="preserve">your mobile phones </w:t>
      </w:r>
      <w:r w:rsidRPr="003650BF">
        <w:t xml:space="preserve">will continue to be charged to your Optus account until the </w:t>
      </w:r>
      <w:r w:rsidRPr="003650BF">
        <w:rPr>
          <w:i/>
        </w:rPr>
        <w:t>mobile phones</w:t>
      </w:r>
      <w:r w:rsidRPr="003650BF">
        <w:t xml:space="preserve"> are fully paid. If </w:t>
      </w:r>
      <w:r w:rsidRPr="003650BF">
        <w:rPr>
          <w:i/>
        </w:rPr>
        <w:t>you cancel</w:t>
      </w:r>
      <w:r w:rsidRPr="003650BF">
        <w:t xml:space="preserve"> </w:t>
      </w:r>
      <w:r w:rsidRPr="003650BF">
        <w:rPr>
          <w:i/>
        </w:rPr>
        <w:t xml:space="preserve">the service </w:t>
      </w:r>
      <w:r w:rsidRPr="003650BF">
        <w:t xml:space="preserve">a bulk debit will be applied to </w:t>
      </w:r>
      <w:r w:rsidRPr="003650BF">
        <w:rPr>
          <w:i/>
        </w:rPr>
        <w:t xml:space="preserve">your </w:t>
      </w:r>
      <w:r w:rsidRPr="003650BF">
        <w:t>account to cover all remaining instalments.</w:t>
      </w:r>
    </w:p>
    <w:p w14:paraId="0FF1E0CC" w14:textId="77777777" w:rsidR="00821024" w:rsidRPr="003650BF" w:rsidRDefault="006A32BE">
      <w:pPr>
        <w:pStyle w:val="Heading6"/>
      </w:pPr>
      <w:bookmarkStart w:id="640" w:name="_Toc443058936"/>
      <w:bookmarkStart w:id="641" w:name="_Toc447831189"/>
      <w:bookmarkStart w:id="642" w:name="_Toc533264587"/>
      <w:r w:rsidRPr="003650BF">
        <w:t>Minimum Term</w:t>
      </w:r>
      <w:bookmarkEnd w:id="640"/>
      <w:bookmarkEnd w:id="641"/>
      <w:bookmarkEnd w:id="642"/>
    </w:p>
    <w:p w14:paraId="4D49B492" w14:textId="77777777" w:rsidR="00821024" w:rsidRPr="003650BF" w:rsidRDefault="006A32BE">
      <w:pPr>
        <w:pStyle w:val="Heading7"/>
      </w:pPr>
      <w:r w:rsidRPr="003650BF">
        <w:t xml:space="preserve">The Optus 10/10 Plan requires a month to month connection, so the </w:t>
      </w:r>
      <w:r w:rsidRPr="003650BF">
        <w:rPr>
          <w:i/>
        </w:rPr>
        <w:t xml:space="preserve">agreement </w:t>
      </w:r>
      <w:r w:rsidRPr="003650BF">
        <w:t xml:space="preserve">is a </w:t>
      </w:r>
      <w:r w:rsidRPr="003650BF">
        <w:rPr>
          <w:i/>
        </w:rPr>
        <w:t>non-fixed length agreement</w:t>
      </w:r>
      <w:r w:rsidRPr="003650BF">
        <w:t>.</w:t>
      </w:r>
    </w:p>
    <w:p w14:paraId="1FA1234D" w14:textId="77777777" w:rsidR="00821024" w:rsidRPr="003650BF" w:rsidRDefault="006A32BE">
      <w:pPr>
        <w:pStyle w:val="Heading6"/>
      </w:pPr>
      <w:bookmarkStart w:id="643" w:name="_Toc140477837"/>
      <w:bookmarkStart w:id="644" w:name="_Toc443058937"/>
      <w:bookmarkStart w:id="645" w:name="_Toc447831190"/>
      <w:bookmarkStart w:id="646" w:name="_Toc533264588"/>
      <w:r w:rsidRPr="003650BF">
        <w:t xml:space="preserve">What </w:t>
      </w:r>
      <w:r w:rsidRPr="003650BF">
        <w:rPr>
          <w:i/>
        </w:rPr>
        <w:t>you</w:t>
      </w:r>
      <w:r w:rsidRPr="003650BF">
        <w:t xml:space="preserve"> have to pay </w:t>
      </w:r>
      <w:r w:rsidRPr="003650BF">
        <w:rPr>
          <w:i/>
        </w:rPr>
        <w:t>us</w:t>
      </w:r>
      <w:bookmarkEnd w:id="643"/>
      <w:bookmarkEnd w:id="644"/>
      <w:bookmarkEnd w:id="645"/>
      <w:bookmarkEnd w:id="646"/>
    </w:p>
    <w:p w14:paraId="03D407C9"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each month during the term of the</w:t>
      </w:r>
      <w:r w:rsidRPr="003650BF">
        <w:rPr>
          <w:i/>
        </w:rPr>
        <w:t xml:space="preserve"> agreement</w:t>
      </w:r>
      <w:r w:rsidRPr="003650BF">
        <w:t xml:space="preserve">. This monthly </w:t>
      </w:r>
      <w:r w:rsidRPr="003650BF">
        <w:rPr>
          <w:i/>
        </w:rPr>
        <w:t xml:space="preserve">access fee </w:t>
      </w:r>
      <w:r w:rsidRPr="003650BF">
        <w:t xml:space="preserve">includes an amount of monthly included call credits (for example if the monthly </w:t>
      </w:r>
      <w:r w:rsidRPr="003650BF">
        <w:rPr>
          <w:i/>
        </w:rPr>
        <w:t xml:space="preserve">access fee </w:t>
      </w:r>
      <w:r w:rsidRPr="003650BF">
        <w:t>is $10 the amount of included call credits is $10).</w:t>
      </w:r>
    </w:p>
    <w:p w14:paraId="783B5014" w14:textId="77777777" w:rsidR="00821024" w:rsidRPr="003650BF" w:rsidRDefault="006A32BE">
      <w:pPr>
        <w:pStyle w:val="Heading7"/>
      </w:pPr>
      <w:r w:rsidRPr="003650BF">
        <w:rPr>
          <w:i/>
        </w:rPr>
        <w:t xml:space="preserve">You </w:t>
      </w:r>
      <w:r w:rsidRPr="003650BF">
        <w:t xml:space="preserve">can use </w:t>
      </w:r>
      <w:r w:rsidRPr="003650BF">
        <w:rPr>
          <w:i/>
        </w:rPr>
        <w:t>your included</w:t>
      </w:r>
      <w:r w:rsidRPr="003650BF">
        <w:t xml:space="preserve"> call credits for national and international voice calls and video calls (includes calls to national fixed or GSM mobile services that then divert/switch or re-route overseas), standard text, voicemail, Mobile Internet usage, Zoo Browsing, 124YES(937), PTT (this service is no longer available from 4 November 2010) and national MMS. Included call credits exclude some call types such as International Roaming, Directory assistance, International/Premium/Group/Third Party/Web Text, International MMS, Optus Zoo downloads, Content Packs (unless specified in promotion,) VoiP, Mobile IM, FindA usage, Video Conferencing and 19XX calls. </w:t>
      </w:r>
    </w:p>
    <w:p w14:paraId="167C19F6"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31FCAE3C" w14:textId="77777777" w:rsidR="00821024" w:rsidRPr="003650BF" w:rsidRDefault="006A32BE">
      <w:pPr>
        <w:pStyle w:val="Heading7"/>
      </w:pPr>
      <w:r w:rsidRPr="003650BF">
        <w:t xml:space="preserve">Unused included call credits in any month expire at the end of the month and are not refundable, even when the </w:t>
      </w:r>
      <w:r w:rsidRPr="003650BF">
        <w:rPr>
          <w:i/>
        </w:rPr>
        <w:t xml:space="preserve">service </w:t>
      </w:r>
      <w:r w:rsidRPr="003650BF">
        <w:t xml:space="preserve">is </w:t>
      </w:r>
      <w:r w:rsidRPr="003650BF">
        <w:rPr>
          <w:i/>
        </w:rPr>
        <w:t xml:space="preserve">cancelled. </w:t>
      </w:r>
    </w:p>
    <w:p w14:paraId="45B512A8" w14:textId="77777777" w:rsidR="00821024" w:rsidRPr="003650BF" w:rsidRDefault="006A32BE">
      <w:pPr>
        <w:pStyle w:val="Heading7"/>
      </w:pPr>
      <w:r w:rsidRPr="003650BF">
        <w:t xml:space="preserve">The </w:t>
      </w:r>
      <w:r w:rsidRPr="003650BF">
        <w:rPr>
          <w:i/>
        </w:rPr>
        <w:t xml:space="preserve">pricing plans </w:t>
      </w:r>
      <w:r w:rsidRPr="003650BF">
        <w:t xml:space="preserve">include a </w:t>
      </w:r>
      <w:r w:rsidRPr="003650BF">
        <w:rPr>
          <w:i/>
        </w:rPr>
        <w:t xml:space="preserve">flagfall </w:t>
      </w:r>
      <w:r w:rsidRPr="003650BF">
        <w:t xml:space="preserve">per call. So the charge for calls made is the </w:t>
      </w:r>
      <w:r w:rsidRPr="003650BF">
        <w:rPr>
          <w:i/>
        </w:rPr>
        <w:t xml:space="preserve">flagfall </w:t>
      </w:r>
      <w:r w:rsidRPr="003650BF">
        <w:t xml:space="preserve">plus the relevant rate multiplied by the duration of the call. The </w:t>
      </w:r>
      <w:r w:rsidRPr="003650BF">
        <w:rPr>
          <w:i/>
        </w:rPr>
        <w:t xml:space="preserve">flagfall </w:t>
      </w:r>
      <w:r w:rsidRPr="003650BF">
        <w:t>does not apply to calls made under the 'MyTime' promotional options.</w:t>
      </w:r>
    </w:p>
    <w:p w14:paraId="4E998F39" w14:textId="77777777" w:rsidR="00821024" w:rsidRPr="003650BF" w:rsidRDefault="006A32BE">
      <w:pPr>
        <w:pStyle w:val="Heading7"/>
      </w:pPr>
      <w:r w:rsidRPr="003650BF">
        <w:t xml:space="preserve">The details of the </w:t>
      </w:r>
      <w:r w:rsidRPr="003650BF">
        <w:rPr>
          <w:i/>
        </w:rPr>
        <w:t xml:space="preserve">pricing plans </w:t>
      </w:r>
      <w:r w:rsidRPr="003650BF">
        <w:t>are set out in the Table 1.</w:t>
      </w:r>
    </w:p>
    <w:p w14:paraId="74184F87" w14:textId="77777777" w:rsidR="00821024" w:rsidRPr="003650BF" w:rsidRDefault="006A32BE">
      <w:pPr>
        <w:pStyle w:val="Heading6"/>
      </w:pPr>
      <w:bookmarkStart w:id="647" w:name="_Toc443058938"/>
      <w:bookmarkStart w:id="648" w:name="_Toc447831191"/>
      <w:bookmarkStart w:id="649" w:name="_Toc533264589"/>
      <w:r w:rsidRPr="003650BF">
        <w:lastRenderedPageBreak/>
        <w:t>Calling Offers</w:t>
      </w:r>
      <w:bookmarkEnd w:id="647"/>
      <w:bookmarkEnd w:id="648"/>
      <w:bookmarkEnd w:id="649"/>
    </w:p>
    <w:p w14:paraId="63AFD55E" w14:textId="77777777" w:rsidR="00821024" w:rsidRPr="003650BF" w:rsidRDefault="006A32BE">
      <w:pPr>
        <w:pStyle w:val="BodyText"/>
        <w:ind w:left="720"/>
      </w:pPr>
      <w:r w:rsidRPr="003650BF">
        <w:t>If you connect to the Optus 10/10 Plan, you will be eligible for the following promotion:</w:t>
      </w:r>
    </w:p>
    <w:p w14:paraId="6B996391" w14:textId="77777777" w:rsidR="00821024" w:rsidRPr="003650BF" w:rsidRDefault="006A32BE">
      <w:pPr>
        <w:pStyle w:val="Heading7"/>
      </w:pPr>
      <w:r w:rsidRPr="003650BF">
        <w:t>My Time</w:t>
      </w:r>
    </w:p>
    <w:p w14:paraId="768DAB82" w14:textId="77777777" w:rsidR="00821024" w:rsidRPr="003650BF" w:rsidRDefault="006A32BE">
      <w:pPr>
        <w:pStyle w:val="Heading8"/>
      </w:pPr>
      <w:r w:rsidRPr="003650BF">
        <w:rPr>
          <w:i/>
        </w:rPr>
        <w:t xml:space="preserve">You </w:t>
      </w:r>
      <w:r w:rsidRPr="003650BF">
        <w:t xml:space="preserve">will receive included 5 minute calls to your five nominated Optus GSM Mobile or Optus Fixed Line Service numbers registered when </w:t>
      </w:r>
      <w:r w:rsidRPr="003650BF">
        <w:rPr>
          <w:i/>
        </w:rPr>
        <w:t>you</w:t>
      </w:r>
      <w:r w:rsidRPr="003650BF">
        <w:t xml:space="preserve"> connect. Standard call rates of your plan apply after the first 5 minutes. </w:t>
      </w:r>
    </w:p>
    <w:p w14:paraId="33F9818E" w14:textId="77777777" w:rsidR="00821024" w:rsidRPr="003650BF" w:rsidRDefault="006A32BE">
      <w:pPr>
        <w:pStyle w:val="Heading8"/>
      </w:pPr>
      <w:r w:rsidRPr="003650BF">
        <w:rPr>
          <w:i/>
        </w:rPr>
        <w:t>You</w:t>
      </w:r>
      <w:r w:rsidRPr="003650BF">
        <w:t xml:space="preserve"> may change your nominated numbers no more than once each month. </w:t>
      </w:r>
    </w:p>
    <w:p w14:paraId="05EBEAA6" w14:textId="77777777" w:rsidR="00821024" w:rsidRPr="003650BF" w:rsidRDefault="006A32BE">
      <w:pPr>
        <w:pStyle w:val="Heading8"/>
      </w:pPr>
      <w:r w:rsidRPr="003650BF">
        <w:t xml:space="preserve">Optus FairGo Policy (see </w:t>
      </w:r>
      <w:hyperlink r:id="rId137" w:history="1">
        <w:r w:rsidR="00B43C2A" w:rsidRPr="003650BF">
          <w:rPr>
            <w:rStyle w:val="Hyperlink"/>
          </w:rPr>
          <w:t>Appendix S</w:t>
        </w:r>
        <w:r w:rsidRPr="003650BF">
          <w:rPr>
            <w:rStyle w:val="Hyperlink"/>
          </w:rPr>
          <w:t>)</w:t>
        </w:r>
      </w:hyperlink>
      <w:r w:rsidRPr="003650BF">
        <w:t xml:space="preserve"> applies up to 1000 minutes per month per service.</w:t>
      </w:r>
    </w:p>
    <w:p w14:paraId="46958F69" w14:textId="77777777" w:rsidR="00821024" w:rsidRPr="003650BF" w:rsidRDefault="006A32BE">
      <w:pPr>
        <w:pStyle w:val="Heading7"/>
      </w:pPr>
      <w:r w:rsidRPr="003650BF">
        <w:t xml:space="preserve">MyTime is available for voice calls only and exclude some voice call types including International Calls, International Roaming Directory Assistance, Voicemail retrieval and diversion calls, 1900 and 1800 calls and Satellite calls. </w:t>
      </w:r>
    </w:p>
    <w:p w14:paraId="72AB9651" w14:textId="77777777" w:rsidR="00821024" w:rsidRPr="003650BF" w:rsidRDefault="006A32BE">
      <w:pPr>
        <w:pStyle w:val="Heading7"/>
      </w:pPr>
      <w:r w:rsidRPr="003650BF">
        <w:rPr>
          <w:i/>
        </w:rPr>
        <w:t xml:space="preserve">We </w:t>
      </w:r>
      <w:r w:rsidRPr="003650BF">
        <w:t xml:space="preserve">reserve the right to withhold the call option promotion from </w:t>
      </w:r>
      <w:r w:rsidRPr="003650BF">
        <w:rPr>
          <w:i/>
        </w:rPr>
        <w:t xml:space="preserve">you </w:t>
      </w:r>
      <w:r w:rsidRPr="003650BF">
        <w:t xml:space="preserve">if </w:t>
      </w:r>
      <w:r w:rsidRPr="003650BF">
        <w:rPr>
          <w:i/>
        </w:rPr>
        <w:t xml:space="preserve">you </w:t>
      </w:r>
      <w:r w:rsidRPr="003650BF">
        <w:t xml:space="preserve">use the </w:t>
      </w:r>
      <w:r w:rsidRPr="003650BF">
        <w:rPr>
          <w:i/>
        </w:rPr>
        <w:t xml:space="preserve">service </w:t>
      </w:r>
      <w:r w:rsidRPr="003650BF">
        <w:t>in a manner deemed unreasonable or excessive under the Fair Go Policy (</w:t>
      </w:r>
      <w:hyperlink r:id="rId138" w:history="1">
        <w:r w:rsidRPr="003650BF">
          <w:rPr>
            <w:rStyle w:val="Hyperlink"/>
            <w:i/>
          </w:rPr>
          <w:t>Appendix S</w:t>
        </w:r>
      </w:hyperlink>
      <w:r w:rsidRPr="003650BF">
        <w:t>).</w:t>
      </w:r>
    </w:p>
    <w:p w14:paraId="3BB2A633" w14:textId="77777777" w:rsidR="00821024" w:rsidRPr="003650BF" w:rsidRDefault="006A32BE">
      <w:pPr>
        <w:pStyle w:val="Heading6"/>
      </w:pPr>
      <w:bookmarkStart w:id="650" w:name="_Toc140477812"/>
      <w:bookmarkStart w:id="651" w:name="_Toc443058939"/>
      <w:bookmarkStart w:id="652" w:name="_Toc447831192"/>
      <w:bookmarkStart w:id="653" w:name="_Toc533264590"/>
      <w:r w:rsidRPr="003650BF">
        <w:t xml:space="preserve">What happens if the </w:t>
      </w:r>
      <w:r w:rsidRPr="003650BF">
        <w:rPr>
          <w:i/>
        </w:rPr>
        <w:t>service</w:t>
      </w:r>
      <w:r w:rsidRPr="003650BF">
        <w:t xml:space="preserve"> </w:t>
      </w:r>
      <w:r w:rsidRPr="003650BF">
        <w:rPr>
          <w:i/>
        </w:rPr>
        <w:t>is</w:t>
      </w:r>
      <w:r w:rsidRPr="003650BF">
        <w:t xml:space="preserve"> </w:t>
      </w:r>
      <w:r w:rsidRPr="003650BF">
        <w:rPr>
          <w:i/>
        </w:rPr>
        <w:t>cancelled</w:t>
      </w:r>
      <w:r w:rsidRPr="003650BF">
        <w:t xml:space="preserve"> early?</w:t>
      </w:r>
      <w:bookmarkEnd w:id="650"/>
      <w:bookmarkEnd w:id="651"/>
      <w:bookmarkEnd w:id="652"/>
      <w:bookmarkEnd w:id="653"/>
    </w:p>
    <w:p w14:paraId="4F9EC745"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194F8C9E"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1BD2481E" w14:textId="77777777" w:rsidR="00821024" w:rsidRPr="003650BF" w:rsidRDefault="006A32BE">
      <w:pPr>
        <w:pStyle w:val="Heading8"/>
      </w:pPr>
      <w:r w:rsidRPr="003650BF">
        <w:t xml:space="preserve">the </w:t>
      </w:r>
      <w:r w:rsidRPr="003650BF">
        <w:rPr>
          <w:i/>
        </w:rPr>
        <w:t xml:space="preserve">cancellation fee </w:t>
      </w:r>
      <w:r w:rsidRPr="003650BF">
        <w:t xml:space="preserve">set paragraph </w:t>
      </w:r>
      <w:r w:rsidRPr="003650BF">
        <w:fldChar w:fldCharType="begin"/>
      </w:r>
      <w:r w:rsidRPr="003650BF">
        <w:instrText xml:space="preserve"> REF _Ref447812105 \n \h </w:instrText>
      </w:r>
      <w:r w:rsidR="003650BF">
        <w:instrText xml:space="preserve"> \* MERGEFORMAT </w:instrText>
      </w:r>
      <w:r w:rsidRPr="003650BF">
        <w:fldChar w:fldCharType="separate"/>
      </w:r>
      <w:r w:rsidR="00FA6C90">
        <w:t>(b)</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6D255BA5"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4D39C459" w14:textId="77777777" w:rsidR="00821024" w:rsidRPr="003650BF" w:rsidRDefault="006A32BE">
      <w:pPr>
        <w:pStyle w:val="Heading7"/>
      </w:pPr>
      <w:bookmarkStart w:id="654" w:name="_Ref447812105"/>
      <w:r w:rsidRPr="003650BF">
        <w:t xml:space="preserve">On termination of </w:t>
      </w:r>
      <w:r w:rsidRPr="003650BF">
        <w:rPr>
          <w:i/>
        </w:rPr>
        <w:t xml:space="preserve">your </w:t>
      </w:r>
      <w:r w:rsidRPr="003650BF">
        <w:t xml:space="preserve">employment (as an Optus Employee or Uecomm Employee), </w:t>
      </w:r>
      <w:r w:rsidRPr="003650BF">
        <w:rPr>
          <w:i/>
        </w:rPr>
        <w:t xml:space="preserve">you </w:t>
      </w:r>
      <w:r w:rsidRPr="003650BF">
        <w:t xml:space="preserve">are no longer eligible for the Optus 10/10 Plan. The service will be automatically migrated onto a Public Pricing Plan selected by </w:t>
      </w:r>
      <w:r w:rsidRPr="003650BF">
        <w:rPr>
          <w:i/>
        </w:rPr>
        <w:t>us</w:t>
      </w:r>
      <w:r w:rsidRPr="003650BF">
        <w:t xml:space="preserve"> at </w:t>
      </w:r>
      <w:r w:rsidRPr="003650BF">
        <w:rPr>
          <w:i/>
        </w:rPr>
        <w:t xml:space="preserve">our </w:t>
      </w:r>
      <w:r w:rsidRPr="003650BF">
        <w:t xml:space="preserve">discretion. If </w:t>
      </w:r>
      <w:r w:rsidRPr="003650BF">
        <w:rPr>
          <w:i/>
        </w:rPr>
        <w:t>you</w:t>
      </w:r>
      <w:r w:rsidRPr="003650BF">
        <w:t xml:space="preserve"> wish to nominate a different rate plan, </w:t>
      </w:r>
      <w:r w:rsidRPr="003650BF">
        <w:rPr>
          <w:i/>
        </w:rPr>
        <w:t>you</w:t>
      </w:r>
      <w:r w:rsidRPr="003650BF">
        <w:t xml:space="preserve"> must select this prior to termination of </w:t>
      </w:r>
      <w:r w:rsidRPr="003650BF">
        <w:rPr>
          <w:i/>
        </w:rPr>
        <w:t xml:space="preserve">your </w:t>
      </w:r>
      <w:r w:rsidRPr="003650BF">
        <w:t>employment or contact Optus customer service on 1 300 300 937.</w:t>
      </w:r>
      <w:bookmarkEnd w:id="654"/>
    </w:p>
    <w:p w14:paraId="3C2E6A77" w14:textId="77777777" w:rsidR="00821024" w:rsidRPr="003650BF" w:rsidRDefault="006A32BE">
      <w:pPr>
        <w:pStyle w:val="Heading7"/>
        <w:rPr>
          <w:color w:val="000000"/>
        </w:rPr>
      </w:pPr>
      <w:r w:rsidRPr="003650BF">
        <w:rPr>
          <w:color w:val="000000"/>
        </w:rPr>
        <w:t xml:space="preserve">The terms of these promotions are contained in </w:t>
      </w:r>
      <w:hyperlink r:id="rId139" w:history="1">
        <w:r w:rsidRPr="003650BF">
          <w:rPr>
            <w:rStyle w:val="Hyperlink"/>
            <w:rFonts w:eastAsia="MS Gothic"/>
          </w:rPr>
          <w:t>Section 1</w:t>
        </w:r>
      </w:hyperlink>
      <w:r w:rsidRPr="003650BF">
        <w:rPr>
          <w:color w:val="000000"/>
        </w:rPr>
        <w:t xml:space="preserve"> of this </w:t>
      </w:r>
      <w:r w:rsidRPr="003650BF">
        <w:rPr>
          <w:i/>
          <w:color w:val="000000"/>
        </w:rPr>
        <w:t>standard pricing table.</w:t>
      </w:r>
    </w:p>
    <w:tbl>
      <w:tblPr>
        <w:tblW w:w="4537"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56"/>
        <w:gridCol w:w="4090"/>
      </w:tblGrid>
      <w:tr w:rsidR="00821024" w:rsidRPr="003650BF" w14:paraId="76A5E17D" w14:textId="77777777">
        <w:trPr>
          <w:trHeight w:val="20"/>
          <w:tblHeader/>
        </w:trPr>
        <w:tc>
          <w:tcPr>
            <w:tcW w:w="2788" w:type="pct"/>
            <w:noWrap/>
            <w:vAlign w:val="bottom"/>
          </w:tcPr>
          <w:p w14:paraId="5BB732CB" w14:textId="77777777" w:rsidR="00821024" w:rsidRPr="003650BF" w:rsidRDefault="00821024">
            <w:pPr>
              <w:pStyle w:val="BodyText"/>
              <w:spacing w:before="100" w:after="100"/>
            </w:pPr>
          </w:p>
        </w:tc>
        <w:tc>
          <w:tcPr>
            <w:tcW w:w="2212" w:type="pct"/>
            <w:noWrap/>
            <w:vAlign w:val="bottom"/>
          </w:tcPr>
          <w:p w14:paraId="1E246E3D" w14:textId="77777777" w:rsidR="00821024" w:rsidRPr="003650BF" w:rsidRDefault="006A32BE">
            <w:pPr>
              <w:pStyle w:val="BodyText"/>
              <w:spacing w:before="100" w:after="100"/>
              <w:jc w:val="center"/>
              <w:rPr>
                <w:b/>
              </w:rPr>
            </w:pPr>
            <w:r w:rsidRPr="003650BF">
              <w:rPr>
                <w:b/>
              </w:rPr>
              <w:t>Rates</w:t>
            </w:r>
          </w:p>
        </w:tc>
      </w:tr>
      <w:tr w:rsidR="00821024" w:rsidRPr="003650BF" w14:paraId="3B6C7D63" w14:textId="77777777">
        <w:trPr>
          <w:trHeight w:val="20"/>
        </w:trPr>
        <w:tc>
          <w:tcPr>
            <w:tcW w:w="2788" w:type="pct"/>
            <w:noWrap/>
            <w:vAlign w:val="bottom"/>
          </w:tcPr>
          <w:p w14:paraId="54C8759D" w14:textId="77777777" w:rsidR="00821024" w:rsidRPr="003650BF" w:rsidRDefault="006A32BE">
            <w:pPr>
              <w:pStyle w:val="BodyText"/>
              <w:spacing w:before="100" w:after="100"/>
            </w:pPr>
            <w:r w:rsidRPr="003650BF">
              <w:t>Monthly Access</w:t>
            </w:r>
          </w:p>
        </w:tc>
        <w:tc>
          <w:tcPr>
            <w:tcW w:w="2212" w:type="pct"/>
            <w:noWrap/>
            <w:vAlign w:val="bottom"/>
          </w:tcPr>
          <w:p w14:paraId="2954F5F5" w14:textId="77777777" w:rsidR="00821024" w:rsidRPr="003650BF" w:rsidRDefault="006A32BE">
            <w:pPr>
              <w:pStyle w:val="BodyText"/>
              <w:spacing w:before="100" w:after="100"/>
              <w:jc w:val="center"/>
            </w:pPr>
            <w:r w:rsidRPr="003650BF">
              <w:t>$10.00</w:t>
            </w:r>
          </w:p>
        </w:tc>
      </w:tr>
      <w:tr w:rsidR="00821024" w:rsidRPr="003650BF" w14:paraId="21E34D77" w14:textId="77777777">
        <w:trPr>
          <w:trHeight w:val="20"/>
        </w:trPr>
        <w:tc>
          <w:tcPr>
            <w:tcW w:w="2788" w:type="pct"/>
            <w:noWrap/>
            <w:vAlign w:val="bottom"/>
          </w:tcPr>
          <w:p w14:paraId="4C132072" w14:textId="77777777" w:rsidR="00821024" w:rsidRPr="003650BF" w:rsidRDefault="006A32BE">
            <w:pPr>
              <w:pStyle w:val="BodyText"/>
              <w:spacing w:before="100" w:after="100"/>
            </w:pPr>
            <w:r w:rsidRPr="003650BF">
              <w:t>Included Value</w:t>
            </w:r>
          </w:p>
        </w:tc>
        <w:tc>
          <w:tcPr>
            <w:tcW w:w="2212" w:type="pct"/>
            <w:noWrap/>
            <w:vAlign w:val="bottom"/>
          </w:tcPr>
          <w:p w14:paraId="14D09B52" w14:textId="77777777" w:rsidR="00821024" w:rsidRPr="003650BF" w:rsidRDefault="006A32BE">
            <w:pPr>
              <w:pStyle w:val="BodyText"/>
              <w:spacing w:before="100" w:after="100"/>
              <w:jc w:val="center"/>
            </w:pPr>
            <w:r w:rsidRPr="003650BF">
              <w:t>$10.00</w:t>
            </w:r>
          </w:p>
        </w:tc>
      </w:tr>
      <w:tr w:rsidR="00821024" w:rsidRPr="003650BF" w14:paraId="5403DC2C" w14:textId="77777777">
        <w:trPr>
          <w:trHeight w:val="20"/>
        </w:trPr>
        <w:tc>
          <w:tcPr>
            <w:tcW w:w="2788" w:type="pct"/>
            <w:noWrap/>
            <w:vAlign w:val="bottom"/>
          </w:tcPr>
          <w:p w14:paraId="281F9C4F" w14:textId="77777777" w:rsidR="00821024" w:rsidRPr="003650BF" w:rsidRDefault="006A32BE">
            <w:pPr>
              <w:pStyle w:val="BodyText"/>
              <w:spacing w:before="100" w:after="100"/>
            </w:pPr>
            <w:r w:rsidRPr="003650BF">
              <w:t>National SMS (per 160 characters sent)</w:t>
            </w:r>
          </w:p>
        </w:tc>
        <w:tc>
          <w:tcPr>
            <w:tcW w:w="2212" w:type="pct"/>
            <w:noWrap/>
            <w:vAlign w:val="bottom"/>
          </w:tcPr>
          <w:p w14:paraId="5FBC4083" w14:textId="77777777" w:rsidR="00821024" w:rsidRPr="003650BF" w:rsidRDefault="006A32BE">
            <w:pPr>
              <w:pStyle w:val="BodyText"/>
              <w:spacing w:before="100" w:after="100"/>
              <w:jc w:val="center"/>
            </w:pPr>
            <w:r w:rsidRPr="003650BF">
              <w:t>$0.10</w:t>
            </w:r>
          </w:p>
        </w:tc>
      </w:tr>
      <w:tr w:rsidR="00821024" w:rsidRPr="003650BF" w14:paraId="299CBD5C" w14:textId="77777777">
        <w:trPr>
          <w:trHeight w:val="20"/>
        </w:trPr>
        <w:tc>
          <w:tcPr>
            <w:tcW w:w="2788" w:type="pct"/>
            <w:noWrap/>
            <w:vAlign w:val="bottom"/>
          </w:tcPr>
          <w:p w14:paraId="3322641E" w14:textId="77777777" w:rsidR="00821024" w:rsidRPr="003650BF" w:rsidRDefault="006A32BE">
            <w:pPr>
              <w:pStyle w:val="BodyText"/>
              <w:spacing w:before="100" w:after="100"/>
            </w:pPr>
            <w:r w:rsidRPr="003650BF">
              <w:t>National Voice (Optus to Optus) per 30 secs</w:t>
            </w:r>
          </w:p>
        </w:tc>
        <w:tc>
          <w:tcPr>
            <w:tcW w:w="2212" w:type="pct"/>
            <w:noWrap/>
            <w:vAlign w:val="bottom"/>
          </w:tcPr>
          <w:p w14:paraId="4967AE76" w14:textId="77777777" w:rsidR="00821024" w:rsidRPr="003650BF" w:rsidRDefault="006A32BE">
            <w:pPr>
              <w:pStyle w:val="BodyText"/>
              <w:spacing w:before="100" w:after="100"/>
              <w:jc w:val="center"/>
            </w:pPr>
            <w:r w:rsidRPr="003650BF">
              <w:t>$0.10</w:t>
            </w:r>
          </w:p>
        </w:tc>
      </w:tr>
      <w:tr w:rsidR="00821024" w:rsidRPr="003650BF" w14:paraId="0B0BB990" w14:textId="77777777">
        <w:trPr>
          <w:trHeight w:val="20"/>
        </w:trPr>
        <w:tc>
          <w:tcPr>
            <w:tcW w:w="2788" w:type="pct"/>
            <w:noWrap/>
            <w:vAlign w:val="bottom"/>
          </w:tcPr>
          <w:p w14:paraId="7D1939C0" w14:textId="77777777" w:rsidR="00821024" w:rsidRPr="003650BF" w:rsidRDefault="006A32BE">
            <w:pPr>
              <w:pStyle w:val="BodyText"/>
              <w:spacing w:before="100" w:after="100"/>
            </w:pPr>
            <w:r w:rsidRPr="003650BF">
              <w:t>National Voice (Other Networks) per 30 secs</w:t>
            </w:r>
          </w:p>
        </w:tc>
        <w:tc>
          <w:tcPr>
            <w:tcW w:w="2212" w:type="pct"/>
            <w:noWrap/>
            <w:vAlign w:val="bottom"/>
          </w:tcPr>
          <w:p w14:paraId="4BC977F4" w14:textId="77777777" w:rsidR="00821024" w:rsidRPr="003650BF" w:rsidRDefault="006A32BE">
            <w:pPr>
              <w:pStyle w:val="BodyText"/>
              <w:spacing w:before="100" w:after="100"/>
              <w:jc w:val="center"/>
            </w:pPr>
            <w:r w:rsidRPr="003650BF">
              <w:t>$0.10</w:t>
            </w:r>
          </w:p>
        </w:tc>
      </w:tr>
      <w:tr w:rsidR="00821024" w:rsidRPr="003650BF" w14:paraId="42F48558" w14:textId="77777777">
        <w:trPr>
          <w:trHeight w:val="20"/>
        </w:trPr>
        <w:tc>
          <w:tcPr>
            <w:tcW w:w="2788" w:type="pct"/>
            <w:noWrap/>
            <w:vAlign w:val="bottom"/>
          </w:tcPr>
          <w:p w14:paraId="5BDA8EB2" w14:textId="77777777" w:rsidR="00821024" w:rsidRPr="003650BF" w:rsidRDefault="006A32BE">
            <w:pPr>
              <w:pStyle w:val="BodyText"/>
              <w:spacing w:before="100" w:after="100"/>
            </w:pPr>
            <w:r w:rsidRPr="003650BF">
              <w:t>Flagfall (per call)</w:t>
            </w:r>
          </w:p>
        </w:tc>
        <w:tc>
          <w:tcPr>
            <w:tcW w:w="2212" w:type="pct"/>
            <w:noWrap/>
            <w:vAlign w:val="bottom"/>
          </w:tcPr>
          <w:p w14:paraId="6AA12425" w14:textId="77777777" w:rsidR="00821024" w:rsidRPr="003650BF" w:rsidRDefault="006A32BE">
            <w:pPr>
              <w:pStyle w:val="BodyText"/>
              <w:spacing w:before="100" w:after="100"/>
              <w:jc w:val="center"/>
            </w:pPr>
            <w:r w:rsidRPr="003650BF">
              <w:t>$0.10</w:t>
            </w:r>
          </w:p>
        </w:tc>
      </w:tr>
      <w:tr w:rsidR="00821024" w:rsidRPr="003650BF" w14:paraId="0D0A4AA8" w14:textId="77777777">
        <w:trPr>
          <w:trHeight w:val="20"/>
        </w:trPr>
        <w:tc>
          <w:tcPr>
            <w:tcW w:w="2788" w:type="pct"/>
            <w:noWrap/>
            <w:vAlign w:val="bottom"/>
          </w:tcPr>
          <w:p w14:paraId="39AC5C02" w14:textId="77777777" w:rsidR="00821024" w:rsidRPr="003650BF" w:rsidRDefault="006A32BE">
            <w:pPr>
              <w:pStyle w:val="BodyText"/>
              <w:spacing w:before="100" w:after="100"/>
            </w:pPr>
            <w:r w:rsidRPr="003650BF">
              <w:t>National Video (Optus to Optus) per 30 secs</w:t>
            </w:r>
          </w:p>
        </w:tc>
        <w:tc>
          <w:tcPr>
            <w:tcW w:w="2212" w:type="pct"/>
            <w:noWrap/>
            <w:vAlign w:val="bottom"/>
          </w:tcPr>
          <w:p w14:paraId="245286CE" w14:textId="77777777" w:rsidR="00821024" w:rsidRPr="003650BF" w:rsidRDefault="006A32BE">
            <w:pPr>
              <w:pStyle w:val="BodyText"/>
              <w:spacing w:before="100" w:after="100"/>
              <w:jc w:val="center"/>
            </w:pPr>
            <w:r w:rsidRPr="003650BF">
              <w:t>$0.10</w:t>
            </w:r>
          </w:p>
        </w:tc>
      </w:tr>
      <w:tr w:rsidR="00821024" w:rsidRPr="003650BF" w14:paraId="22B23926" w14:textId="77777777">
        <w:trPr>
          <w:trHeight w:val="20"/>
        </w:trPr>
        <w:tc>
          <w:tcPr>
            <w:tcW w:w="2788" w:type="pct"/>
            <w:noWrap/>
            <w:vAlign w:val="bottom"/>
          </w:tcPr>
          <w:p w14:paraId="5EDEBCE3" w14:textId="77777777" w:rsidR="00821024" w:rsidRPr="003650BF" w:rsidRDefault="006A32BE">
            <w:pPr>
              <w:pStyle w:val="BodyText"/>
              <w:spacing w:before="100" w:after="100"/>
            </w:pPr>
            <w:r w:rsidRPr="003650BF">
              <w:t xml:space="preserve">National Video (Other Networks) per 30 secs </w:t>
            </w:r>
          </w:p>
        </w:tc>
        <w:tc>
          <w:tcPr>
            <w:tcW w:w="2212" w:type="pct"/>
            <w:noWrap/>
            <w:vAlign w:val="bottom"/>
          </w:tcPr>
          <w:p w14:paraId="2201309A" w14:textId="77777777" w:rsidR="00821024" w:rsidRPr="003650BF" w:rsidRDefault="006A32BE">
            <w:pPr>
              <w:pStyle w:val="BodyText"/>
              <w:spacing w:before="100" w:after="100"/>
              <w:jc w:val="center"/>
            </w:pPr>
            <w:r w:rsidRPr="003650BF">
              <w:t>$0.50</w:t>
            </w:r>
          </w:p>
        </w:tc>
      </w:tr>
      <w:tr w:rsidR="00821024" w:rsidRPr="003650BF" w14:paraId="48D3E55F" w14:textId="77777777">
        <w:trPr>
          <w:trHeight w:val="20"/>
        </w:trPr>
        <w:tc>
          <w:tcPr>
            <w:tcW w:w="2788" w:type="pct"/>
            <w:noWrap/>
            <w:vAlign w:val="bottom"/>
          </w:tcPr>
          <w:p w14:paraId="2A4718EF" w14:textId="77777777" w:rsidR="00821024" w:rsidRPr="003650BF" w:rsidRDefault="006A32BE">
            <w:pPr>
              <w:pStyle w:val="BodyText"/>
              <w:spacing w:before="100" w:after="100"/>
            </w:pPr>
            <w:r w:rsidRPr="003650BF">
              <w:t>National MMS (Other Networks) per message sent</w:t>
            </w:r>
          </w:p>
        </w:tc>
        <w:tc>
          <w:tcPr>
            <w:tcW w:w="2212" w:type="pct"/>
            <w:noWrap/>
            <w:vAlign w:val="bottom"/>
          </w:tcPr>
          <w:p w14:paraId="04945029" w14:textId="77777777" w:rsidR="00821024" w:rsidRPr="003650BF" w:rsidRDefault="006A32BE">
            <w:pPr>
              <w:pStyle w:val="BodyText"/>
              <w:spacing w:before="100" w:after="100"/>
              <w:jc w:val="center"/>
            </w:pPr>
            <w:r w:rsidRPr="003650BF">
              <w:t>$0.50</w:t>
            </w:r>
          </w:p>
        </w:tc>
      </w:tr>
      <w:tr w:rsidR="00821024" w:rsidRPr="003650BF" w14:paraId="463B7558" w14:textId="77777777">
        <w:trPr>
          <w:trHeight w:val="20"/>
        </w:trPr>
        <w:tc>
          <w:tcPr>
            <w:tcW w:w="2788" w:type="pct"/>
            <w:noWrap/>
            <w:vAlign w:val="bottom"/>
          </w:tcPr>
          <w:p w14:paraId="04135B5C" w14:textId="77777777" w:rsidR="00821024" w:rsidRPr="003650BF" w:rsidRDefault="006A32BE">
            <w:pPr>
              <w:pStyle w:val="BodyText"/>
              <w:spacing w:before="100" w:after="100"/>
            </w:pPr>
            <w:r w:rsidRPr="003650BF">
              <w:t>National MMS (Optus to Optus) per message sent</w:t>
            </w:r>
          </w:p>
        </w:tc>
        <w:tc>
          <w:tcPr>
            <w:tcW w:w="2212" w:type="pct"/>
            <w:noWrap/>
            <w:vAlign w:val="bottom"/>
          </w:tcPr>
          <w:p w14:paraId="75A496D6" w14:textId="77777777" w:rsidR="00821024" w:rsidRPr="003650BF" w:rsidRDefault="006A32BE">
            <w:pPr>
              <w:pStyle w:val="BodyText"/>
              <w:spacing w:before="100" w:after="100"/>
              <w:jc w:val="center"/>
            </w:pPr>
            <w:r w:rsidRPr="003650BF">
              <w:t>$0.10</w:t>
            </w:r>
          </w:p>
        </w:tc>
      </w:tr>
      <w:tr w:rsidR="00821024" w:rsidRPr="003650BF" w14:paraId="276EE37F" w14:textId="77777777">
        <w:trPr>
          <w:trHeight w:val="20"/>
        </w:trPr>
        <w:tc>
          <w:tcPr>
            <w:tcW w:w="2788" w:type="pct"/>
            <w:noWrap/>
          </w:tcPr>
          <w:p w14:paraId="7211967E" w14:textId="77777777" w:rsidR="00821024" w:rsidRPr="003650BF" w:rsidRDefault="006A32BE">
            <w:pPr>
              <w:pStyle w:val="BodyText"/>
              <w:spacing w:before="100" w:after="100"/>
            </w:pPr>
            <w:r w:rsidRPr="003650BF">
              <w:lastRenderedPageBreak/>
              <w:t xml:space="preserve">Voicemail </w:t>
            </w:r>
          </w:p>
        </w:tc>
        <w:tc>
          <w:tcPr>
            <w:tcW w:w="2212" w:type="pct"/>
          </w:tcPr>
          <w:p w14:paraId="27C764B3" w14:textId="77777777" w:rsidR="00821024" w:rsidRPr="003650BF" w:rsidRDefault="006A32BE">
            <w:pPr>
              <w:pStyle w:val="BodyText"/>
              <w:spacing w:before="100" w:after="100"/>
              <w:jc w:val="center"/>
            </w:pPr>
            <w:r w:rsidRPr="003650BF">
              <w:t>0.00 deposit/$.10 retrieval</w:t>
            </w:r>
          </w:p>
        </w:tc>
      </w:tr>
      <w:tr w:rsidR="00821024" w:rsidRPr="003650BF" w14:paraId="6624E073" w14:textId="77777777">
        <w:trPr>
          <w:trHeight w:val="20"/>
        </w:trPr>
        <w:tc>
          <w:tcPr>
            <w:tcW w:w="2788" w:type="pct"/>
            <w:noWrap/>
            <w:vAlign w:val="bottom"/>
          </w:tcPr>
          <w:p w14:paraId="641A4904" w14:textId="77777777" w:rsidR="00821024" w:rsidRPr="003650BF" w:rsidRDefault="006A32BE">
            <w:pPr>
              <w:pStyle w:val="BodyText"/>
              <w:spacing w:before="100" w:after="100"/>
            </w:pPr>
            <w:r w:rsidRPr="003650BF">
              <w:t>GPRS</w:t>
            </w:r>
          </w:p>
        </w:tc>
        <w:tc>
          <w:tcPr>
            <w:tcW w:w="2212" w:type="pct"/>
            <w:vAlign w:val="bottom"/>
          </w:tcPr>
          <w:p w14:paraId="5F6FFC09" w14:textId="77777777" w:rsidR="00821024" w:rsidRPr="003650BF" w:rsidRDefault="006A32BE">
            <w:pPr>
              <w:pStyle w:val="BodyText"/>
              <w:spacing w:before="100" w:after="100"/>
              <w:jc w:val="center"/>
            </w:pPr>
            <w:r w:rsidRPr="003650BF">
              <w:t>1.5c/Kb capped at $9.90 for 10MB. If 10MB exceeded, charges start again at 0.3c/Kb</w:t>
            </w:r>
          </w:p>
        </w:tc>
      </w:tr>
      <w:tr w:rsidR="00821024" w:rsidRPr="003650BF" w14:paraId="19EE4161" w14:textId="77777777">
        <w:trPr>
          <w:trHeight w:val="20"/>
        </w:trPr>
        <w:tc>
          <w:tcPr>
            <w:tcW w:w="2788" w:type="pct"/>
            <w:noWrap/>
          </w:tcPr>
          <w:p w14:paraId="2FC38D4C" w14:textId="77777777" w:rsidR="00821024" w:rsidRPr="003650BF" w:rsidRDefault="006A32BE">
            <w:pPr>
              <w:pStyle w:val="BodyText"/>
              <w:spacing w:before="100" w:after="100"/>
              <w:rPr>
                <w:b/>
              </w:rPr>
            </w:pPr>
            <w:r w:rsidRPr="003650BF">
              <w:rPr>
                <w:b/>
              </w:rPr>
              <w:t>Other call charges (for example international calls, calls to mobiles)</w:t>
            </w:r>
          </w:p>
        </w:tc>
        <w:tc>
          <w:tcPr>
            <w:tcW w:w="2212" w:type="pct"/>
          </w:tcPr>
          <w:p w14:paraId="7C105733" w14:textId="77777777" w:rsidR="00821024" w:rsidRPr="003650BF" w:rsidRDefault="006A32BE">
            <w:pPr>
              <w:pStyle w:val="BodyText"/>
              <w:spacing w:before="100" w:after="100"/>
              <w:jc w:val="center"/>
            </w:pPr>
            <w:r w:rsidRPr="003650BF">
              <w:t xml:space="preserve">See section 1 of this </w:t>
            </w:r>
            <w:r w:rsidRPr="003650BF">
              <w:rPr>
                <w:i/>
              </w:rPr>
              <w:t>standard pricing table</w:t>
            </w:r>
            <w:r w:rsidRPr="003650BF">
              <w:t xml:space="preserve"> and Appendix Y (Value Added Service Features)</w:t>
            </w:r>
          </w:p>
        </w:tc>
      </w:tr>
      <w:tr w:rsidR="00821024" w:rsidRPr="003650BF" w14:paraId="7B94E09A" w14:textId="77777777">
        <w:trPr>
          <w:trHeight w:val="20"/>
        </w:trPr>
        <w:tc>
          <w:tcPr>
            <w:tcW w:w="2788" w:type="pct"/>
            <w:noWrap/>
          </w:tcPr>
          <w:p w14:paraId="644EF7D5" w14:textId="77777777" w:rsidR="00821024" w:rsidRPr="003650BF" w:rsidRDefault="006A32BE">
            <w:pPr>
              <w:pStyle w:val="BodyText"/>
              <w:spacing w:before="100" w:after="100"/>
            </w:pPr>
            <w:r w:rsidRPr="003650BF">
              <w:rPr>
                <w:b/>
              </w:rPr>
              <w:t>Other</w:t>
            </w:r>
            <w:r w:rsidRPr="003650BF">
              <w:t xml:space="preserve"> </w:t>
            </w:r>
            <w:r w:rsidRPr="003650BF">
              <w:rPr>
                <w:b/>
              </w:rPr>
              <w:t>conditions</w:t>
            </w:r>
            <w:r w:rsidRPr="003650BF">
              <w:t xml:space="preserve"> (for details see </w:t>
            </w:r>
            <w:r w:rsidR="00BE585A" w:rsidRPr="003650BF">
              <w:t xml:space="preserve">paragraph 37.5 </w:t>
            </w:r>
            <w:r w:rsidRPr="003650BF">
              <w:t xml:space="preserve"> above)</w:t>
            </w:r>
          </w:p>
        </w:tc>
        <w:tc>
          <w:tcPr>
            <w:tcW w:w="2212" w:type="pct"/>
          </w:tcPr>
          <w:p w14:paraId="44869F2A" w14:textId="77777777" w:rsidR="00821024" w:rsidRPr="003650BF" w:rsidRDefault="006A32BE">
            <w:pPr>
              <w:pStyle w:val="BodyText"/>
              <w:spacing w:before="100" w:after="100"/>
              <w:jc w:val="center"/>
            </w:pPr>
            <w:r w:rsidRPr="003650BF">
              <w:t xml:space="preserve"> Fair Go Policy applies to 'excessive use'.</w:t>
            </w:r>
          </w:p>
        </w:tc>
      </w:tr>
    </w:tbl>
    <w:p w14:paraId="197965B0" w14:textId="77777777" w:rsidR="00821024" w:rsidRPr="003650BF" w:rsidRDefault="00821024">
      <w:pPr>
        <w:pStyle w:val="BodyText"/>
      </w:pPr>
    </w:p>
    <w:p w14:paraId="613EE096" w14:textId="77777777" w:rsidR="00821024" w:rsidRPr="003650BF" w:rsidRDefault="006A32BE">
      <w:pPr>
        <w:pStyle w:val="Heading4"/>
      </w:pPr>
      <w:bookmarkStart w:id="655" w:name="_Toc443058940"/>
      <w:bookmarkStart w:id="656" w:name="_Toc447831193"/>
      <w:bookmarkStart w:id="657" w:name="_Toc533264591"/>
      <w:r w:rsidRPr="003650BF">
        <w:t>Optus 10/10 For $0 Plan</w:t>
      </w:r>
      <w:bookmarkEnd w:id="655"/>
      <w:bookmarkEnd w:id="656"/>
      <w:bookmarkEnd w:id="657"/>
    </w:p>
    <w:p w14:paraId="443AB78E" w14:textId="77777777" w:rsidR="00821024" w:rsidRPr="003650BF" w:rsidRDefault="006A32BE">
      <w:pPr>
        <w:pStyle w:val="Heading6"/>
      </w:pPr>
      <w:bookmarkStart w:id="658" w:name="_Toc443058941"/>
      <w:bookmarkStart w:id="659" w:name="_Toc447831194"/>
      <w:bookmarkStart w:id="660" w:name="_Toc533264592"/>
      <w:r w:rsidRPr="003650BF">
        <w:t>Eligibility</w:t>
      </w:r>
      <w:bookmarkEnd w:id="658"/>
      <w:bookmarkEnd w:id="659"/>
      <w:bookmarkEnd w:id="660"/>
    </w:p>
    <w:p w14:paraId="1BA08CFE" w14:textId="77777777" w:rsidR="00821024" w:rsidRPr="003650BF" w:rsidRDefault="006A32BE">
      <w:pPr>
        <w:pStyle w:val="Heading7"/>
      </w:pPr>
      <w:r w:rsidRPr="003650BF">
        <w:t>The Optus 10/10 for $0 Plan is available under special offer to:</w:t>
      </w:r>
    </w:p>
    <w:p w14:paraId="794DADE8" w14:textId="77777777" w:rsidR="00821024" w:rsidRPr="003650BF" w:rsidRDefault="006A32BE">
      <w:pPr>
        <w:pStyle w:val="BodyText"/>
        <w:ind w:left="1440"/>
      </w:pPr>
      <w:r w:rsidRPr="003650BF">
        <w:t>Permanent full-time, part-time or block-time employees (with contract of minimum 12 months duration) of Optus Administration Pty Ltd (Optus) or on an approved international secondment; (Optus Employees) and</w:t>
      </w:r>
    </w:p>
    <w:p w14:paraId="3415A1FB" w14:textId="77777777" w:rsidR="00821024" w:rsidRPr="003650BF" w:rsidRDefault="006A32BE">
      <w:pPr>
        <w:pStyle w:val="Heading7"/>
      </w:pPr>
      <w:r w:rsidRPr="003650BF">
        <w:t xml:space="preserve">The account must be in </w:t>
      </w:r>
      <w:r w:rsidRPr="003650BF">
        <w:rPr>
          <w:i/>
        </w:rPr>
        <w:t xml:space="preserve">your </w:t>
      </w:r>
      <w:r w:rsidRPr="003650BF">
        <w:t xml:space="preserve">name (ie the name of the relevant Optus Employee) only and </w:t>
      </w:r>
      <w:r w:rsidRPr="003650BF">
        <w:rPr>
          <w:i/>
        </w:rPr>
        <w:t xml:space="preserve">you </w:t>
      </w:r>
      <w:r w:rsidRPr="003650BF">
        <w:t xml:space="preserve">are liable for all charges incurred on the </w:t>
      </w:r>
      <w:r w:rsidRPr="003650BF">
        <w:rPr>
          <w:i/>
        </w:rPr>
        <w:t>service</w:t>
      </w:r>
      <w:r w:rsidRPr="003650BF">
        <w:t>.</w:t>
      </w:r>
    </w:p>
    <w:p w14:paraId="3CF3E809" w14:textId="77777777" w:rsidR="00821024" w:rsidRPr="003650BF" w:rsidRDefault="006A32BE">
      <w:pPr>
        <w:pStyle w:val="Heading7"/>
      </w:pPr>
      <w:r w:rsidRPr="003650BF">
        <w:t xml:space="preserve">If </w:t>
      </w:r>
      <w:r w:rsidRPr="003650BF">
        <w:rPr>
          <w:i/>
        </w:rPr>
        <w:t xml:space="preserve">you </w:t>
      </w:r>
      <w:r w:rsidRPr="003650BF">
        <w:t>are:</w:t>
      </w:r>
    </w:p>
    <w:p w14:paraId="7419708A" w14:textId="77777777" w:rsidR="00821024" w:rsidRPr="003650BF" w:rsidRDefault="006A32BE">
      <w:pPr>
        <w:pStyle w:val="Heading8"/>
      </w:pPr>
      <w:r w:rsidRPr="003650BF">
        <w:t xml:space="preserve">An Optus Employee, </w:t>
      </w:r>
      <w:r w:rsidRPr="003650BF">
        <w:rPr>
          <w:i/>
        </w:rPr>
        <w:t>you</w:t>
      </w:r>
      <w:r w:rsidRPr="003650BF">
        <w:t xml:space="preserve"> may connect 2 mobile services in total to plans designated by </w:t>
      </w:r>
      <w:r w:rsidRPr="003650BF">
        <w:rPr>
          <w:i/>
        </w:rPr>
        <w:t xml:space="preserve">us </w:t>
      </w:r>
      <w:r w:rsidRPr="003650BF">
        <w:t>as Staff or Employee plans, but you may only connect 1 10/10 for $0 plan service.</w:t>
      </w:r>
    </w:p>
    <w:p w14:paraId="0EFF6515" w14:textId="77777777" w:rsidR="00821024" w:rsidRPr="003650BF" w:rsidRDefault="006A32BE">
      <w:pPr>
        <w:pStyle w:val="Heading7"/>
      </w:pPr>
      <w:r w:rsidRPr="003650BF">
        <w:t xml:space="preserve">If </w:t>
      </w:r>
      <w:r w:rsidRPr="003650BF">
        <w:rPr>
          <w:i/>
        </w:rPr>
        <w:t xml:space="preserve">you </w:t>
      </w:r>
      <w:r w:rsidRPr="003650BF">
        <w:t xml:space="preserve">are an existing Employee customer </w:t>
      </w:r>
      <w:r w:rsidRPr="003650BF">
        <w:rPr>
          <w:i/>
        </w:rPr>
        <w:t xml:space="preserve">you </w:t>
      </w:r>
      <w:r w:rsidRPr="003650BF">
        <w:t xml:space="preserve">may only transfer to the Optus 10/10 for $0 Plan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76D58F59" w14:textId="77777777" w:rsidR="00821024" w:rsidRPr="003650BF" w:rsidRDefault="006A32BE">
      <w:pPr>
        <w:pStyle w:val="Heading8"/>
      </w:pPr>
      <w:r w:rsidRPr="003650BF">
        <w:rPr>
          <w:i/>
        </w:rPr>
        <w:t>non-fixed length agreement</w:t>
      </w:r>
      <w:r w:rsidRPr="003650BF">
        <w:t>; or</w:t>
      </w:r>
    </w:p>
    <w:p w14:paraId="79E9366D" w14:textId="77777777" w:rsidR="00821024" w:rsidRPr="003650BF" w:rsidRDefault="006A32BE">
      <w:pPr>
        <w:pStyle w:val="Heading8"/>
      </w:pPr>
      <w:r w:rsidRPr="003650BF">
        <w:rPr>
          <w:i/>
        </w:rPr>
        <w:t>fixed length agreement</w:t>
      </w:r>
      <w:r w:rsidRPr="003650BF">
        <w:t xml:space="preserve"> with less than 3 months of the </w:t>
      </w:r>
      <w:r w:rsidRPr="003650BF">
        <w:rPr>
          <w:i/>
        </w:rPr>
        <w:t xml:space="preserve">minimum term </w:t>
      </w:r>
      <w:r w:rsidRPr="003650BF">
        <w:t>remaining.</w:t>
      </w:r>
    </w:p>
    <w:p w14:paraId="02D9DF6C" w14:textId="77777777" w:rsidR="00821024" w:rsidRPr="003650BF" w:rsidRDefault="006A32BE" w:rsidP="001B57E3">
      <w:pPr>
        <w:pStyle w:val="BodyText"/>
        <w:numPr>
          <w:ilvl w:val="0"/>
          <w:numId w:val="67"/>
        </w:numPr>
        <w:ind w:hanging="720"/>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our standard credit checks for the Optus 10/10 for $0 Plan </w:t>
      </w:r>
      <w:r w:rsidRPr="003650BF">
        <w:rPr>
          <w:i/>
        </w:rPr>
        <w:t xml:space="preserve">you </w:t>
      </w:r>
      <w:r w:rsidRPr="003650BF">
        <w:t>wish to connect to.</w:t>
      </w:r>
    </w:p>
    <w:p w14:paraId="7B5CF465" w14:textId="77777777" w:rsidR="00821024" w:rsidRPr="003650BF" w:rsidRDefault="006A32BE">
      <w:pPr>
        <w:pStyle w:val="Heading6"/>
      </w:pPr>
      <w:bookmarkStart w:id="661" w:name="_Toc443058942"/>
      <w:bookmarkStart w:id="662" w:name="_Toc447831195"/>
      <w:bookmarkStart w:id="663" w:name="_Toc533264593"/>
      <w:r w:rsidRPr="003650BF">
        <w:t>Special Terms</w:t>
      </w:r>
      <w:bookmarkEnd w:id="661"/>
      <w:bookmarkEnd w:id="662"/>
      <w:bookmarkEnd w:id="663"/>
    </w:p>
    <w:p w14:paraId="3818AF72" w14:textId="77777777" w:rsidR="00821024" w:rsidRPr="003650BF" w:rsidRDefault="006A32BE">
      <w:pPr>
        <w:pStyle w:val="Heading7"/>
      </w:pPr>
      <w:r w:rsidRPr="003650BF">
        <w:t>Optus reserves the right to deduct any outstanding account charges from an Optus Employee's salary if the employee's account becomes more than two months overdue.</w:t>
      </w:r>
    </w:p>
    <w:p w14:paraId="260F706C" w14:textId="77777777" w:rsidR="00821024" w:rsidRPr="003650BF" w:rsidRDefault="006A32BE">
      <w:pPr>
        <w:pStyle w:val="Heading7"/>
      </w:pPr>
      <w:r w:rsidRPr="003650BF">
        <w:t xml:space="preserve">On termination of employment with Optus, </w:t>
      </w:r>
      <w:r w:rsidRPr="003650BF">
        <w:rPr>
          <w:i/>
        </w:rPr>
        <w:t>you</w:t>
      </w:r>
      <w:r w:rsidRPr="003650BF">
        <w:t xml:space="preserve"> will no longer be eligible for the 10/10 for $0 </w:t>
      </w:r>
      <w:r w:rsidRPr="003650BF">
        <w:rPr>
          <w:i/>
        </w:rPr>
        <w:t>pricing plan</w:t>
      </w:r>
      <w:r w:rsidRPr="003650BF">
        <w:t xml:space="preserve">. The </w:t>
      </w:r>
      <w:r w:rsidRPr="003650BF">
        <w:rPr>
          <w:i/>
        </w:rPr>
        <w:t>service</w:t>
      </w:r>
      <w:r w:rsidRPr="003650BF">
        <w:t xml:space="preserve"> will be automatically migrated onto a </w:t>
      </w:r>
      <w:r w:rsidRPr="003650BF">
        <w:rPr>
          <w:i/>
        </w:rPr>
        <w:t>Public Pricing Plan</w:t>
      </w:r>
      <w:r w:rsidRPr="003650BF">
        <w:t xml:space="preserve"> selected by </w:t>
      </w:r>
      <w:r w:rsidRPr="003650BF">
        <w:rPr>
          <w:i/>
        </w:rPr>
        <w:t>us</w:t>
      </w:r>
      <w:r w:rsidRPr="003650BF">
        <w:t xml:space="preserve"> in </w:t>
      </w:r>
      <w:r w:rsidRPr="003650BF">
        <w:rPr>
          <w:i/>
        </w:rPr>
        <w:t>our</w:t>
      </w:r>
      <w:r w:rsidRPr="003650BF">
        <w:t xml:space="preserve"> discretion. If </w:t>
      </w:r>
      <w:r w:rsidRPr="003650BF">
        <w:rPr>
          <w:i/>
        </w:rPr>
        <w:t>you</w:t>
      </w:r>
      <w:r w:rsidRPr="003650BF">
        <w:t xml:space="preserve"> wish to nominate a different </w:t>
      </w:r>
      <w:r w:rsidRPr="003650BF">
        <w:rPr>
          <w:i/>
        </w:rPr>
        <w:t>pricing plan</w:t>
      </w:r>
      <w:r w:rsidRPr="003650BF">
        <w:t xml:space="preserve"> </w:t>
      </w:r>
      <w:r w:rsidRPr="003650BF">
        <w:rPr>
          <w:i/>
        </w:rPr>
        <w:t>you</w:t>
      </w:r>
      <w:r w:rsidRPr="003650BF">
        <w:t xml:space="preserve"> will need to organise this prior to </w:t>
      </w:r>
      <w:r w:rsidRPr="003650BF">
        <w:rPr>
          <w:i/>
        </w:rPr>
        <w:t>cancellation</w:t>
      </w:r>
      <w:r w:rsidRPr="003650BF">
        <w:t xml:space="preserve"> with Optus or contact Customer Service on 1300 300 937. </w:t>
      </w:r>
    </w:p>
    <w:p w14:paraId="3958A811" w14:textId="77777777" w:rsidR="00821024" w:rsidRPr="003650BF" w:rsidRDefault="006A32BE">
      <w:pPr>
        <w:pStyle w:val="Heading7"/>
      </w:pPr>
      <w:r w:rsidRPr="003650BF">
        <w:rPr>
          <w:i/>
        </w:rPr>
        <w:t>Mobile phones</w:t>
      </w:r>
      <w:r w:rsidRPr="003650BF">
        <w:t xml:space="preserve"> cannot be ordered from </w:t>
      </w:r>
      <w:r w:rsidRPr="003650BF">
        <w:rPr>
          <w:i/>
        </w:rPr>
        <w:t>our</w:t>
      </w:r>
      <w:r w:rsidRPr="003650BF">
        <w:t xml:space="preserve"> warehouse unless </w:t>
      </w:r>
      <w:r w:rsidRPr="003650BF">
        <w:rPr>
          <w:i/>
        </w:rPr>
        <w:t>your</w:t>
      </w:r>
      <w:r w:rsidRPr="003650BF">
        <w:t xml:space="preserve"> account has been debited. In the event the stock goes onto back order </w:t>
      </w:r>
      <w:r w:rsidRPr="003650BF">
        <w:rPr>
          <w:i/>
        </w:rPr>
        <w:t>we</w:t>
      </w:r>
      <w:r w:rsidRPr="003650BF">
        <w:t xml:space="preserve"> will still bill </w:t>
      </w:r>
      <w:r w:rsidRPr="003650BF">
        <w:rPr>
          <w:i/>
        </w:rPr>
        <w:t>you</w:t>
      </w:r>
      <w:r w:rsidRPr="003650BF">
        <w:t xml:space="preserve"> and </w:t>
      </w:r>
      <w:r w:rsidRPr="003650BF">
        <w:rPr>
          <w:i/>
        </w:rPr>
        <w:t>you</w:t>
      </w:r>
      <w:r w:rsidRPr="003650BF">
        <w:t xml:space="preserve"> must pay </w:t>
      </w:r>
      <w:r w:rsidRPr="003650BF">
        <w:rPr>
          <w:i/>
        </w:rPr>
        <w:t>us</w:t>
      </w:r>
      <w:r w:rsidRPr="003650BF">
        <w:t xml:space="preserve"> the </w:t>
      </w:r>
      <w:r w:rsidRPr="003650BF">
        <w:rPr>
          <w:i/>
        </w:rPr>
        <w:t>mobile phone</w:t>
      </w:r>
      <w:r w:rsidRPr="003650BF">
        <w:t xml:space="preserve"> instalments. Optus Employee Purchase cannot credit an account because of the </w:t>
      </w:r>
      <w:r w:rsidRPr="003650BF">
        <w:rPr>
          <w:i/>
        </w:rPr>
        <w:t>mobile phone</w:t>
      </w:r>
      <w:r w:rsidRPr="003650BF">
        <w:t xml:space="preserve"> being on back order. </w:t>
      </w:r>
      <w:r w:rsidRPr="003650BF">
        <w:rPr>
          <w:i/>
        </w:rPr>
        <w:t>You</w:t>
      </w:r>
      <w:r w:rsidRPr="003650BF">
        <w:t xml:space="preserve"> cannot </w:t>
      </w:r>
      <w:r w:rsidRPr="003650BF">
        <w:rPr>
          <w:i/>
        </w:rPr>
        <w:t>cancel</w:t>
      </w:r>
      <w:r w:rsidRPr="003650BF">
        <w:t xml:space="preserve"> the </w:t>
      </w:r>
      <w:r w:rsidRPr="003650BF">
        <w:rPr>
          <w:i/>
        </w:rPr>
        <w:t>service</w:t>
      </w:r>
      <w:r w:rsidRPr="003650BF">
        <w:t xml:space="preserve"> prior to the </w:t>
      </w:r>
      <w:r w:rsidRPr="003650BF">
        <w:rPr>
          <w:i/>
        </w:rPr>
        <w:t>mobile phone</w:t>
      </w:r>
      <w:r w:rsidRPr="003650BF">
        <w:t xml:space="preserve"> being dispatched.</w:t>
      </w:r>
    </w:p>
    <w:p w14:paraId="19345CEF" w14:textId="77777777" w:rsidR="00821024" w:rsidRPr="003650BF" w:rsidRDefault="006A32BE">
      <w:pPr>
        <w:pStyle w:val="Heading7"/>
      </w:pPr>
      <w:r w:rsidRPr="003650BF">
        <w:lastRenderedPageBreak/>
        <w:t>Delivery is dependent on the availability of stock. Optus Employee Purchase cannot supply an estimated delivery date on back ordered items.</w:t>
      </w:r>
    </w:p>
    <w:p w14:paraId="08DDFE9D" w14:textId="77777777" w:rsidR="00821024" w:rsidRPr="003650BF" w:rsidRDefault="006A32BE">
      <w:pPr>
        <w:pStyle w:val="Heading7"/>
      </w:pPr>
      <w:r w:rsidRPr="003650BF">
        <w:rPr>
          <w:i/>
        </w:rPr>
        <w:t>You</w:t>
      </w:r>
      <w:r w:rsidRPr="003650BF">
        <w:t xml:space="preserve"> are eligible to purchase two </w:t>
      </w:r>
      <w:r w:rsidRPr="003650BF">
        <w:rPr>
          <w:i/>
        </w:rPr>
        <w:t xml:space="preserve">mobile phones </w:t>
      </w:r>
      <w:r w:rsidRPr="003650BF">
        <w:t xml:space="preserve">per financial year (1 April to 31 March). Any outstanding instalments for </w:t>
      </w:r>
      <w:r w:rsidRPr="003650BF">
        <w:rPr>
          <w:i/>
        </w:rPr>
        <w:t xml:space="preserve">your mobile phones </w:t>
      </w:r>
      <w:r w:rsidRPr="003650BF">
        <w:t xml:space="preserve">will continue to be charged to your Optus account until the </w:t>
      </w:r>
      <w:r w:rsidRPr="003650BF">
        <w:rPr>
          <w:i/>
        </w:rPr>
        <w:t>mobile phones</w:t>
      </w:r>
      <w:r w:rsidRPr="003650BF">
        <w:t xml:space="preserve"> are fully paid. If </w:t>
      </w:r>
      <w:r w:rsidRPr="003650BF">
        <w:rPr>
          <w:i/>
        </w:rPr>
        <w:t>you cancel</w:t>
      </w:r>
      <w:r w:rsidRPr="003650BF">
        <w:t xml:space="preserve"> </w:t>
      </w:r>
      <w:r w:rsidRPr="003650BF">
        <w:rPr>
          <w:i/>
        </w:rPr>
        <w:t xml:space="preserve">the service </w:t>
      </w:r>
      <w:r w:rsidRPr="003650BF">
        <w:t xml:space="preserve">a bulk debit will be applied to </w:t>
      </w:r>
      <w:r w:rsidRPr="003650BF">
        <w:rPr>
          <w:i/>
        </w:rPr>
        <w:t xml:space="preserve">your </w:t>
      </w:r>
      <w:r w:rsidRPr="003650BF">
        <w:t>account to cover all remaining instalments.</w:t>
      </w:r>
    </w:p>
    <w:p w14:paraId="477D92F1" w14:textId="77777777" w:rsidR="00821024" w:rsidRPr="003650BF" w:rsidRDefault="006A32BE">
      <w:pPr>
        <w:pStyle w:val="Heading6"/>
      </w:pPr>
      <w:bookmarkStart w:id="664" w:name="_Toc443058943"/>
      <w:bookmarkStart w:id="665" w:name="_Toc447831196"/>
      <w:bookmarkStart w:id="666" w:name="_Toc533264594"/>
      <w:r w:rsidRPr="003650BF">
        <w:t>Minimum Term</w:t>
      </w:r>
      <w:bookmarkEnd w:id="664"/>
      <w:bookmarkEnd w:id="665"/>
      <w:bookmarkEnd w:id="666"/>
    </w:p>
    <w:p w14:paraId="377B1373" w14:textId="77777777" w:rsidR="00821024" w:rsidRPr="003650BF" w:rsidRDefault="006A32BE">
      <w:pPr>
        <w:pStyle w:val="Heading7"/>
      </w:pPr>
      <w:r w:rsidRPr="003650BF">
        <w:t xml:space="preserve">The Optus 10/10 for $0 Plan requires a month to month connection, so the </w:t>
      </w:r>
      <w:r w:rsidRPr="003650BF">
        <w:rPr>
          <w:i/>
        </w:rPr>
        <w:t xml:space="preserve">agreement </w:t>
      </w:r>
      <w:r w:rsidRPr="003650BF">
        <w:t xml:space="preserve">is a </w:t>
      </w:r>
      <w:r w:rsidRPr="003650BF">
        <w:rPr>
          <w:i/>
        </w:rPr>
        <w:t>non-fixed length agreement</w:t>
      </w:r>
      <w:r w:rsidRPr="003650BF">
        <w:t>.</w:t>
      </w:r>
    </w:p>
    <w:p w14:paraId="07A5EBD6" w14:textId="77777777" w:rsidR="00821024" w:rsidRPr="003650BF" w:rsidRDefault="006A32BE">
      <w:pPr>
        <w:pStyle w:val="Heading6"/>
      </w:pPr>
      <w:bookmarkStart w:id="667" w:name="_Toc443058944"/>
      <w:bookmarkStart w:id="668" w:name="_Toc447831197"/>
      <w:bookmarkStart w:id="669" w:name="_Toc533264595"/>
      <w:r w:rsidRPr="003650BF">
        <w:t xml:space="preserve">What </w:t>
      </w:r>
      <w:r w:rsidRPr="003650BF">
        <w:rPr>
          <w:i/>
        </w:rPr>
        <w:t>you</w:t>
      </w:r>
      <w:r w:rsidRPr="003650BF">
        <w:t xml:space="preserve"> have to pay </w:t>
      </w:r>
      <w:r w:rsidRPr="003650BF">
        <w:rPr>
          <w:i/>
        </w:rPr>
        <w:t>us</w:t>
      </w:r>
      <w:bookmarkEnd w:id="667"/>
      <w:bookmarkEnd w:id="668"/>
      <w:bookmarkEnd w:id="669"/>
    </w:p>
    <w:p w14:paraId="0355280B" w14:textId="77777777" w:rsidR="00821024" w:rsidRPr="003650BF" w:rsidRDefault="006A32BE">
      <w:pPr>
        <w:pStyle w:val="Heading7"/>
      </w:pPr>
      <w:r w:rsidRPr="003650BF">
        <w:rPr>
          <w:i/>
        </w:rPr>
        <w:t xml:space="preserve">You </w:t>
      </w:r>
      <w:r w:rsidRPr="003650BF">
        <w:t xml:space="preserve">can use </w:t>
      </w:r>
      <w:r w:rsidRPr="003650BF">
        <w:rPr>
          <w:i/>
        </w:rPr>
        <w:t>your included</w:t>
      </w:r>
      <w:r w:rsidRPr="003650BF">
        <w:t xml:space="preserve"> call credits for national and international voice calls and video calls (includes calls to national fixed or GSM mobile services that then divert/switch or re-route overseas), standard text, voicemail, Mobile Internet usage, Zoo Browsing, 124YES(937), PTT (this service is no longer available from 4 November 2010) and national MMS. Included call credits exclude some call types such as International Roaming, Directory assistance, International/Premium/Group/Third Party/Web Text, International MMS, Optus Zoo downloads, Content Packs (unless specified in promotion,) VoIP, Mobile IM, FindA usage, Video Conferencing and 19XX calls.</w:t>
      </w:r>
    </w:p>
    <w:p w14:paraId="74EDE36B"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653A6D44" w14:textId="77777777" w:rsidR="00821024" w:rsidRPr="003650BF" w:rsidRDefault="006A32BE">
      <w:pPr>
        <w:pStyle w:val="Heading7"/>
      </w:pPr>
      <w:r w:rsidRPr="003650BF">
        <w:t xml:space="preserve">Unused included call credits in any month expire at the end of the month and are not refundable, even when the </w:t>
      </w:r>
      <w:r w:rsidRPr="003650BF">
        <w:rPr>
          <w:i/>
        </w:rPr>
        <w:t xml:space="preserve">service </w:t>
      </w:r>
      <w:r w:rsidRPr="003650BF">
        <w:t xml:space="preserve">is </w:t>
      </w:r>
      <w:r w:rsidRPr="003650BF">
        <w:rPr>
          <w:i/>
        </w:rPr>
        <w:t>cancelled.</w:t>
      </w:r>
    </w:p>
    <w:p w14:paraId="0D7EC21E" w14:textId="77777777" w:rsidR="00821024" w:rsidRPr="003650BF" w:rsidRDefault="006A32BE">
      <w:pPr>
        <w:pStyle w:val="Heading7"/>
      </w:pPr>
      <w:r w:rsidRPr="003650BF">
        <w:t xml:space="preserve">The </w:t>
      </w:r>
      <w:r w:rsidRPr="003650BF">
        <w:rPr>
          <w:i/>
        </w:rPr>
        <w:t xml:space="preserve">pricing plans </w:t>
      </w:r>
      <w:r w:rsidRPr="003650BF">
        <w:t xml:space="preserve">include a </w:t>
      </w:r>
      <w:r w:rsidRPr="003650BF">
        <w:rPr>
          <w:i/>
        </w:rPr>
        <w:t xml:space="preserve">flagfall </w:t>
      </w:r>
      <w:r w:rsidRPr="003650BF">
        <w:t xml:space="preserve">per call. The charge for calls made is therefore the </w:t>
      </w:r>
      <w:r w:rsidRPr="003650BF">
        <w:rPr>
          <w:i/>
        </w:rPr>
        <w:t xml:space="preserve">flagfall </w:t>
      </w:r>
      <w:r w:rsidRPr="003650BF">
        <w:t xml:space="preserve">plus the relevant rate multiplied by the duration of the call. The </w:t>
      </w:r>
      <w:r w:rsidRPr="003650BF">
        <w:rPr>
          <w:i/>
        </w:rPr>
        <w:t xml:space="preserve">flagfall </w:t>
      </w:r>
      <w:r w:rsidRPr="003650BF">
        <w:t>does not apply to calls made under the 'MyTime' promotional options.</w:t>
      </w:r>
    </w:p>
    <w:p w14:paraId="52E9A867" w14:textId="77777777" w:rsidR="00821024" w:rsidRPr="003650BF" w:rsidRDefault="006A32BE">
      <w:pPr>
        <w:pStyle w:val="Heading7"/>
      </w:pPr>
      <w:r w:rsidRPr="003650BF">
        <w:t xml:space="preserve">The details of the </w:t>
      </w:r>
      <w:r w:rsidRPr="003650BF">
        <w:rPr>
          <w:i/>
        </w:rPr>
        <w:t xml:space="preserve">pricing plans </w:t>
      </w:r>
      <w:r w:rsidRPr="003650BF">
        <w:t>are set out in the Table 1.</w:t>
      </w:r>
    </w:p>
    <w:p w14:paraId="68EE5766" w14:textId="77777777" w:rsidR="00821024" w:rsidRPr="003650BF" w:rsidRDefault="006A32BE">
      <w:pPr>
        <w:pStyle w:val="Heading6"/>
      </w:pPr>
      <w:bookmarkStart w:id="670" w:name="_Toc443058945"/>
      <w:bookmarkStart w:id="671" w:name="_Toc447831198"/>
      <w:bookmarkStart w:id="672" w:name="_Toc533264596"/>
      <w:r w:rsidRPr="003650BF">
        <w:t>Calling Offers</w:t>
      </w:r>
      <w:bookmarkEnd w:id="670"/>
      <w:bookmarkEnd w:id="671"/>
      <w:bookmarkEnd w:id="672"/>
    </w:p>
    <w:p w14:paraId="1A9BD80C" w14:textId="77777777" w:rsidR="00821024" w:rsidRPr="003650BF" w:rsidRDefault="006A32BE">
      <w:pPr>
        <w:pStyle w:val="BodyText"/>
        <w:ind w:left="720"/>
      </w:pPr>
      <w:r w:rsidRPr="003650BF">
        <w:t>If you connect to the Optus 10/10 for $0 Plan, you will be eligible for the following promotion:</w:t>
      </w:r>
    </w:p>
    <w:p w14:paraId="67BBFEBA" w14:textId="77777777" w:rsidR="00821024" w:rsidRPr="003650BF" w:rsidRDefault="006A32BE">
      <w:pPr>
        <w:pStyle w:val="Heading7"/>
      </w:pPr>
      <w:r w:rsidRPr="003650BF">
        <w:t>My Time</w:t>
      </w:r>
    </w:p>
    <w:p w14:paraId="32281284" w14:textId="77777777" w:rsidR="00821024" w:rsidRPr="003650BF" w:rsidRDefault="006A32BE">
      <w:pPr>
        <w:pStyle w:val="Heading8"/>
      </w:pPr>
      <w:r w:rsidRPr="003650BF">
        <w:rPr>
          <w:i/>
        </w:rPr>
        <w:t xml:space="preserve">You </w:t>
      </w:r>
      <w:r w:rsidRPr="003650BF">
        <w:t xml:space="preserve">will receive included 5 minute calls to your five nominated Optus GSM Mobile or Optus Fixed Line Service numbers registered when </w:t>
      </w:r>
      <w:r w:rsidRPr="003650BF">
        <w:rPr>
          <w:i/>
        </w:rPr>
        <w:t>you</w:t>
      </w:r>
      <w:r w:rsidRPr="003650BF">
        <w:t xml:space="preserve"> connect. Standard call rates of your plan apply after the first 5 minutes. </w:t>
      </w:r>
    </w:p>
    <w:p w14:paraId="465B2FD7" w14:textId="77777777" w:rsidR="00821024" w:rsidRPr="003650BF" w:rsidRDefault="006A32BE">
      <w:pPr>
        <w:pStyle w:val="Heading8"/>
      </w:pPr>
      <w:r w:rsidRPr="003650BF">
        <w:rPr>
          <w:i/>
        </w:rPr>
        <w:t>You</w:t>
      </w:r>
      <w:r w:rsidRPr="003650BF">
        <w:t xml:space="preserve"> may change your nominated numbers no more than once each month. </w:t>
      </w:r>
    </w:p>
    <w:p w14:paraId="3347156F" w14:textId="77777777" w:rsidR="00821024" w:rsidRPr="003650BF" w:rsidRDefault="006A32BE">
      <w:pPr>
        <w:pStyle w:val="Heading8"/>
      </w:pPr>
      <w:r w:rsidRPr="003650BF">
        <w:t xml:space="preserve">Optus FairGo Policy (see </w:t>
      </w:r>
      <w:hyperlink r:id="rId140" w:history="1">
        <w:r w:rsidR="00CF68B2" w:rsidRPr="003650BF">
          <w:rPr>
            <w:rStyle w:val="Hyperlink"/>
          </w:rPr>
          <w:t>Appendix S</w:t>
        </w:r>
      </w:hyperlink>
      <w:r w:rsidRPr="003650BF">
        <w:t>) applies up to 1000 minutes per month per service.</w:t>
      </w:r>
    </w:p>
    <w:p w14:paraId="490E245B" w14:textId="77777777" w:rsidR="00821024" w:rsidRPr="003650BF" w:rsidRDefault="006A32BE">
      <w:pPr>
        <w:pStyle w:val="Heading7"/>
      </w:pPr>
      <w:r w:rsidRPr="003650BF">
        <w:t xml:space="preserve">MyTime is available for voice calls only and exclude some voice call types including International Calls, International Roaming Directory Assistance, Voicemail retrieval and diversion calls, 1900 and 1800 calls and Satellite calls. </w:t>
      </w:r>
    </w:p>
    <w:p w14:paraId="3E959984" w14:textId="77777777" w:rsidR="00821024" w:rsidRPr="003650BF" w:rsidRDefault="006A32BE">
      <w:pPr>
        <w:pStyle w:val="Heading7"/>
      </w:pPr>
      <w:r w:rsidRPr="003650BF">
        <w:rPr>
          <w:i/>
        </w:rPr>
        <w:t xml:space="preserve">We </w:t>
      </w:r>
      <w:r w:rsidRPr="003650BF">
        <w:t xml:space="preserve">reserve the right to withhold the call option promotion from </w:t>
      </w:r>
      <w:r w:rsidRPr="003650BF">
        <w:rPr>
          <w:i/>
        </w:rPr>
        <w:t xml:space="preserve">you </w:t>
      </w:r>
      <w:r w:rsidRPr="003650BF">
        <w:t xml:space="preserve">if </w:t>
      </w:r>
      <w:r w:rsidRPr="003650BF">
        <w:rPr>
          <w:i/>
        </w:rPr>
        <w:t xml:space="preserve">you </w:t>
      </w:r>
      <w:r w:rsidRPr="003650BF">
        <w:t xml:space="preserve">use the </w:t>
      </w:r>
      <w:r w:rsidRPr="003650BF">
        <w:rPr>
          <w:i/>
        </w:rPr>
        <w:t xml:space="preserve">service </w:t>
      </w:r>
      <w:r w:rsidRPr="003650BF">
        <w:t>in a manner deemed unreasonable or excessive under t</w:t>
      </w:r>
      <w:r w:rsidRPr="003650BF">
        <w:rPr>
          <w:shd w:val="clear" w:color="auto" w:fill="FFFFFF"/>
        </w:rPr>
        <w:t xml:space="preserve">he Fair Go Policy (see </w:t>
      </w:r>
      <w:hyperlink r:id="rId141" w:history="1">
        <w:r w:rsidRPr="003650BF">
          <w:rPr>
            <w:rStyle w:val="Hyperlink"/>
            <w:rFonts w:eastAsia="MS Gothic"/>
            <w:i/>
            <w:shd w:val="clear" w:color="auto" w:fill="FFFFFF"/>
          </w:rPr>
          <w:t>Appendix S</w:t>
        </w:r>
      </w:hyperlink>
      <w:r w:rsidRPr="003650BF">
        <w:t>).</w:t>
      </w:r>
    </w:p>
    <w:p w14:paraId="0C2F2A5C" w14:textId="77777777" w:rsidR="00821024" w:rsidRPr="003650BF" w:rsidRDefault="006A32BE">
      <w:pPr>
        <w:pStyle w:val="Heading6"/>
      </w:pPr>
      <w:bookmarkStart w:id="673" w:name="_Toc443058946"/>
      <w:bookmarkStart w:id="674" w:name="_Toc447831199"/>
      <w:bookmarkStart w:id="675" w:name="_Toc533264597"/>
      <w:r w:rsidRPr="003650BF">
        <w:t xml:space="preserve">What happens if the </w:t>
      </w:r>
      <w:r w:rsidRPr="003650BF">
        <w:rPr>
          <w:i/>
        </w:rPr>
        <w:t>service is cancelled</w:t>
      </w:r>
      <w:r w:rsidRPr="003650BF">
        <w:t xml:space="preserve"> early?</w:t>
      </w:r>
      <w:bookmarkEnd w:id="673"/>
      <w:bookmarkEnd w:id="674"/>
      <w:bookmarkEnd w:id="675"/>
      <w:r w:rsidRPr="003650BF">
        <w:t xml:space="preserve"> </w:t>
      </w:r>
    </w:p>
    <w:p w14:paraId="0878B0E4" w14:textId="77777777" w:rsidR="00821024" w:rsidRPr="003650BF" w:rsidRDefault="006A32BE">
      <w:pPr>
        <w:pStyle w:val="Heading7"/>
      </w:pPr>
      <w:r w:rsidRPr="003650BF">
        <w:t xml:space="preserve">If </w:t>
      </w:r>
      <w:r w:rsidRPr="003650BF">
        <w:rPr>
          <w:i/>
        </w:rPr>
        <w:t>the service is cancelled you</w:t>
      </w:r>
      <w:r w:rsidRPr="003650BF">
        <w:t xml:space="preserve"> will be required to pay </w:t>
      </w:r>
      <w:r w:rsidRPr="003650BF">
        <w:rPr>
          <w:i/>
        </w:rPr>
        <w:t>us</w:t>
      </w:r>
      <w:r w:rsidRPr="003650BF">
        <w:t>:</w:t>
      </w:r>
    </w:p>
    <w:p w14:paraId="1926C76A"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7FBCE3E7" w14:textId="77777777" w:rsidR="00821024" w:rsidRPr="003650BF" w:rsidRDefault="006A32BE">
      <w:pPr>
        <w:pStyle w:val="Heading8"/>
      </w:pPr>
      <w:r w:rsidRPr="003650BF">
        <w:lastRenderedPageBreak/>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0C80102E" w14:textId="77777777" w:rsidR="00821024" w:rsidRPr="003650BF" w:rsidRDefault="006A32BE">
      <w:pPr>
        <w:pStyle w:val="Heading7"/>
      </w:pPr>
      <w:r w:rsidRPr="003650BF">
        <w:t xml:space="preserve">On termination of </w:t>
      </w:r>
      <w:r w:rsidRPr="003650BF">
        <w:rPr>
          <w:i/>
        </w:rPr>
        <w:t xml:space="preserve">your </w:t>
      </w:r>
      <w:r w:rsidRPr="003650BF">
        <w:t xml:space="preserve">employment (as an Optus Employee), </w:t>
      </w:r>
      <w:r w:rsidRPr="003650BF">
        <w:rPr>
          <w:i/>
        </w:rPr>
        <w:t xml:space="preserve">you </w:t>
      </w:r>
      <w:r w:rsidRPr="003650BF">
        <w:t xml:space="preserve">are no longer eligible for the 10/10 for $0 Plan. The service will be automatically migrated onto a Public Pricing Plan selected by </w:t>
      </w:r>
      <w:r w:rsidRPr="003650BF">
        <w:rPr>
          <w:i/>
        </w:rPr>
        <w:t>us</w:t>
      </w:r>
      <w:r w:rsidRPr="003650BF">
        <w:t xml:space="preserve"> at </w:t>
      </w:r>
      <w:r w:rsidRPr="003650BF">
        <w:rPr>
          <w:i/>
        </w:rPr>
        <w:t xml:space="preserve">our </w:t>
      </w:r>
      <w:r w:rsidRPr="003650BF">
        <w:t xml:space="preserve">discretion. If </w:t>
      </w:r>
      <w:r w:rsidRPr="003650BF">
        <w:rPr>
          <w:i/>
        </w:rPr>
        <w:t>you</w:t>
      </w:r>
      <w:r w:rsidRPr="003650BF">
        <w:t xml:space="preserve"> wish to nominate a different rate plan, </w:t>
      </w:r>
      <w:r w:rsidRPr="003650BF">
        <w:rPr>
          <w:i/>
        </w:rPr>
        <w:t>you</w:t>
      </w:r>
      <w:r w:rsidRPr="003650BF">
        <w:t xml:space="preserve"> must select this prior to termination of </w:t>
      </w:r>
      <w:r w:rsidRPr="003650BF">
        <w:rPr>
          <w:i/>
        </w:rPr>
        <w:t xml:space="preserve">your </w:t>
      </w:r>
      <w:r w:rsidRPr="003650BF">
        <w:t>employment or contact Optus customer service on 1 300 300 937.</w:t>
      </w:r>
    </w:p>
    <w:p w14:paraId="27F9608C" w14:textId="77777777" w:rsidR="00821024" w:rsidRPr="003650BF" w:rsidRDefault="006A32BE">
      <w:pPr>
        <w:pStyle w:val="Heading7"/>
        <w:rPr>
          <w:color w:val="000000"/>
        </w:rPr>
      </w:pPr>
      <w:r w:rsidRPr="003650BF">
        <w:rPr>
          <w:color w:val="000000"/>
        </w:rPr>
        <w:t xml:space="preserve">The terms of these promotions are contained in </w:t>
      </w:r>
      <w:hyperlink r:id="rId142" w:history="1">
        <w:r w:rsidRPr="003650BF">
          <w:rPr>
            <w:rStyle w:val="Hyperlink"/>
            <w:rFonts w:eastAsia="MS Gothic"/>
          </w:rPr>
          <w:t>Section 1</w:t>
        </w:r>
      </w:hyperlink>
      <w:r w:rsidRPr="003650BF">
        <w:rPr>
          <w:color w:val="000000"/>
        </w:rPr>
        <w:t xml:space="preserve"> of this </w:t>
      </w:r>
      <w:r w:rsidRPr="003650BF">
        <w:rPr>
          <w:i/>
          <w:color w:val="000000"/>
        </w:rPr>
        <w:t>standard pricing table.</w:t>
      </w:r>
    </w:p>
    <w:tbl>
      <w:tblPr>
        <w:tblW w:w="4537"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623"/>
        <w:gridCol w:w="4623"/>
      </w:tblGrid>
      <w:tr w:rsidR="00821024" w:rsidRPr="003650BF" w14:paraId="4699CFDB" w14:textId="77777777">
        <w:trPr>
          <w:trHeight w:val="20"/>
        </w:trPr>
        <w:tc>
          <w:tcPr>
            <w:tcW w:w="2500" w:type="pct"/>
            <w:noWrap/>
            <w:vAlign w:val="bottom"/>
          </w:tcPr>
          <w:p w14:paraId="24F9984D" w14:textId="77777777" w:rsidR="00821024" w:rsidRPr="003650BF" w:rsidRDefault="00821024">
            <w:pPr>
              <w:pStyle w:val="BodyText"/>
              <w:spacing w:before="100" w:after="100"/>
            </w:pPr>
          </w:p>
        </w:tc>
        <w:tc>
          <w:tcPr>
            <w:tcW w:w="2500" w:type="pct"/>
            <w:noWrap/>
            <w:vAlign w:val="bottom"/>
          </w:tcPr>
          <w:p w14:paraId="165499B7" w14:textId="77777777" w:rsidR="00821024" w:rsidRPr="003650BF" w:rsidRDefault="006A32BE">
            <w:pPr>
              <w:pStyle w:val="BodyText"/>
              <w:spacing w:before="100" w:after="100"/>
              <w:jc w:val="center"/>
              <w:rPr>
                <w:b/>
              </w:rPr>
            </w:pPr>
            <w:r w:rsidRPr="003650BF">
              <w:rPr>
                <w:b/>
              </w:rPr>
              <w:t>Rates</w:t>
            </w:r>
          </w:p>
        </w:tc>
      </w:tr>
      <w:tr w:rsidR="00821024" w:rsidRPr="003650BF" w14:paraId="0E80A52F" w14:textId="77777777">
        <w:trPr>
          <w:trHeight w:val="20"/>
        </w:trPr>
        <w:tc>
          <w:tcPr>
            <w:tcW w:w="2500" w:type="pct"/>
            <w:noWrap/>
            <w:vAlign w:val="bottom"/>
          </w:tcPr>
          <w:p w14:paraId="15C7DE40" w14:textId="77777777" w:rsidR="00821024" w:rsidRPr="003650BF" w:rsidRDefault="006A32BE">
            <w:pPr>
              <w:pStyle w:val="BodyText"/>
              <w:spacing w:before="100" w:after="100"/>
            </w:pPr>
            <w:r w:rsidRPr="003650BF">
              <w:t>Monthly Access</w:t>
            </w:r>
          </w:p>
        </w:tc>
        <w:tc>
          <w:tcPr>
            <w:tcW w:w="2500" w:type="pct"/>
            <w:noWrap/>
            <w:vAlign w:val="bottom"/>
          </w:tcPr>
          <w:p w14:paraId="2FA600FD" w14:textId="77777777" w:rsidR="00821024" w:rsidRPr="003650BF" w:rsidRDefault="006A32BE">
            <w:pPr>
              <w:pStyle w:val="BodyText"/>
              <w:spacing w:before="100" w:after="100"/>
              <w:jc w:val="center"/>
            </w:pPr>
            <w:r w:rsidRPr="003650BF">
              <w:t>$0.00</w:t>
            </w:r>
          </w:p>
        </w:tc>
      </w:tr>
      <w:tr w:rsidR="00821024" w:rsidRPr="003650BF" w14:paraId="4D3F3BB2" w14:textId="77777777">
        <w:trPr>
          <w:trHeight w:val="20"/>
        </w:trPr>
        <w:tc>
          <w:tcPr>
            <w:tcW w:w="2500" w:type="pct"/>
            <w:noWrap/>
            <w:vAlign w:val="bottom"/>
          </w:tcPr>
          <w:p w14:paraId="784DA32F" w14:textId="77777777" w:rsidR="00821024" w:rsidRPr="003650BF" w:rsidRDefault="006A32BE">
            <w:pPr>
              <w:pStyle w:val="BodyText"/>
              <w:spacing w:before="100" w:after="100"/>
            </w:pPr>
            <w:r w:rsidRPr="003650BF">
              <w:t>Included Value</w:t>
            </w:r>
          </w:p>
        </w:tc>
        <w:tc>
          <w:tcPr>
            <w:tcW w:w="2500" w:type="pct"/>
            <w:noWrap/>
            <w:vAlign w:val="bottom"/>
          </w:tcPr>
          <w:p w14:paraId="557A3B3B" w14:textId="77777777" w:rsidR="00821024" w:rsidRPr="003650BF" w:rsidRDefault="006A32BE">
            <w:pPr>
              <w:pStyle w:val="BodyText"/>
              <w:spacing w:before="100" w:after="100"/>
              <w:jc w:val="center"/>
            </w:pPr>
            <w:r w:rsidRPr="003650BF">
              <w:t>$10.00</w:t>
            </w:r>
          </w:p>
        </w:tc>
      </w:tr>
      <w:tr w:rsidR="00821024" w:rsidRPr="003650BF" w14:paraId="426C372E" w14:textId="77777777">
        <w:trPr>
          <w:trHeight w:val="20"/>
        </w:trPr>
        <w:tc>
          <w:tcPr>
            <w:tcW w:w="2500" w:type="pct"/>
            <w:noWrap/>
            <w:vAlign w:val="bottom"/>
          </w:tcPr>
          <w:p w14:paraId="0DE1FFC6" w14:textId="77777777" w:rsidR="00821024" w:rsidRPr="003650BF" w:rsidRDefault="006A32BE">
            <w:pPr>
              <w:pStyle w:val="BodyText"/>
              <w:spacing w:before="100" w:after="100"/>
            </w:pPr>
            <w:r w:rsidRPr="003650BF">
              <w:t>National SMS (per 160 characters sent)</w:t>
            </w:r>
          </w:p>
        </w:tc>
        <w:tc>
          <w:tcPr>
            <w:tcW w:w="2500" w:type="pct"/>
            <w:noWrap/>
            <w:vAlign w:val="bottom"/>
          </w:tcPr>
          <w:p w14:paraId="321DF5D2" w14:textId="77777777" w:rsidR="00821024" w:rsidRPr="003650BF" w:rsidRDefault="006A32BE">
            <w:pPr>
              <w:pStyle w:val="BodyText"/>
              <w:spacing w:before="100" w:after="100"/>
              <w:jc w:val="center"/>
            </w:pPr>
            <w:r w:rsidRPr="003650BF">
              <w:t>$0.10</w:t>
            </w:r>
          </w:p>
        </w:tc>
      </w:tr>
      <w:tr w:rsidR="00821024" w:rsidRPr="003650BF" w14:paraId="053EC79E" w14:textId="77777777">
        <w:trPr>
          <w:trHeight w:val="20"/>
        </w:trPr>
        <w:tc>
          <w:tcPr>
            <w:tcW w:w="2500" w:type="pct"/>
            <w:noWrap/>
            <w:vAlign w:val="bottom"/>
          </w:tcPr>
          <w:p w14:paraId="4C8DBAE6" w14:textId="77777777" w:rsidR="00821024" w:rsidRPr="003650BF" w:rsidRDefault="006A32BE">
            <w:pPr>
              <w:pStyle w:val="BodyText"/>
              <w:spacing w:before="100" w:after="100"/>
            </w:pPr>
            <w:r w:rsidRPr="003650BF">
              <w:t>National Voice (Optus to Optus) per 30 secs</w:t>
            </w:r>
          </w:p>
        </w:tc>
        <w:tc>
          <w:tcPr>
            <w:tcW w:w="2500" w:type="pct"/>
            <w:noWrap/>
            <w:vAlign w:val="bottom"/>
          </w:tcPr>
          <w:p w14:paraId="7447E590" w14:textId="77777777" w:rsidR="00821024" w:rsidRPr="003650BF" w:rsidRDefault="006A32BE">
            <w:pPr>
              <w:pStyle w:val="BodyText"/>
              <w:spacing w:before="100" w:after="100"/>
              <w:jc w:val="center"/>
            </w:pPr>
            <w:r w:rsidRPr="003650BF">
              <w:t>$0.10</w:t>
            </w:r>
          </w:p>
        </w:tc>
      </w:tr>
      <w:tr w:rsidR="00821024" w:rsidRPr="003650BF" w14:paraId="412166BF" w14:textId="77777777">
        <w:trPr>
          <w:trHeight w:val="20"/>
        </w:trPr>
        <w:tc>
          <w:tcPr>
            <w:tcW w:w="2500" w:type="pct"/>
            <w:noWrap/>
            <w:vAlign w:val="bottom"/>
          </w:tcPr>
          <w:p w14:paraId="547CA714" w14:textId="77777777" w:rsidR="00821024" w:rsidRPr="003650BF" w:rsidRDefault="006A32BE">
            <w:pPr>
              <w:pStyle w:val="BodyText"/>
              <w:spacing w:before="100" w:after="100"/>
            </w:pPr>
            <w:r w:rsidRPr="003650BF">
              <w:t>National Voice (Other Networks) per 30 secs</w:t>
            </w:r>
          </w:p>
        </w:tc>
        <w:tc>
          <w:tcPr>
            <w:tcW w:w="2500" w:type="pct"/>
            <w:noWrap/>
            <w:vAlign w:val="bottom"/>
          </w:tcPr>
          <w:p w14:paraId="4D228A53" w14:textId="77777777" w:rsidR="00821024" w:rsidRPr="003650BF" w:rsidRDefault="006A32BE">
            <w:pPr>
              <w:pStyle w:val="BodyText"/>
              <w:spacing w:before="100" w:after="100"/>
              <w:jc w:val="center"/>
            </w:pPr>
            <w:r w:rsidRPr="003650BF">
              <w:t>$0.10</w:t>
            </w:r>
          </w:p>
        </w:tc>
      </w:tr>
      <w:tr w:rsidR="00821024" w:rsidRPr="003650BF" w14:paraId="3BAED95E" w14:textId="77777777">
        <w:trPr>
          <w:trHeight w:val="20"/>
        </w:trPr>
        <w:tc>
          <w:tcPr>
            <w:tcW w:w="2500" w:type="pct"/>
            <w:noWrap/>
            <w:vAlign w:val="bottom"/>
          </w:tcPr>
          <w:p w14:paraId="396F8A00" w14:textId="77777777" w:rsidR="00821024" w:rsidRPr="003650BF" w:rsidRDefault="006A32BE">
            <w:pPr>
              <w:pStyle w:val="BodyText"/>
              <w:spacing w:before="100" w:after="100"/>
            </w:pPr>
            <w:r w:rsidRPr="003650BF">
              <w:t>Flagfall (per call)</w:t>
            </w:r>
          </w:p>
        </w:tc>
        <w:tc>
          <w:tcPr>
            <w:tcW w:w="2500" w:type="pct"/>
            <w:noWrap/>
            <w:vAlign w:val="bottom"/>
          </w:tcPr>
          <w:p w14:paraId="070DE8F6" w14:textId="77777777" w:rsidR="00821024" w:rsidRPr="003650BF" w:rsidRDefault="006A32BE">
            <w:pPr>
              <w:pStyle w:val="BodyText"/>
              <w:spacing w:before="100" w:after="100"/>
              <w:jc w:val="center"/>
            </w:pPr>
            <w:r w:rsidRPr="003650BF">
              <w:t>$0.10</w:t>
            </w:r>
          </w:p>
        </w:tc>
      </w:tr>
      <w:tr w:rsidR="00821024" w:rsidRPr="003650BF" w14:paraId="0B1E693E" w14:textId="77777777">
        <w:trPr>
          <w:trHeight w:val="20"/>
        </w:trPr>
        <w:tc>
          <w:tcPr>
            <w:tcW w:w="2500" w:type="pct"/>
            <w:noWrap/>
            <w:vAlign w:val="bottom"/>
          </w:tcPr>
          <w:p w14:paraId="3DD5C73C" w14:textId="77777777" w:rsidR="00821024" w:rsidRPr="003650BF" w:rsidRDefault="006A32BE">
            <w:pPr>
              <w:pStyle w:val="BodyText"/>
              <w:spacing w:before="100" w:after="100"/>
            </w:pPr>
            <w:r w:rsidRPr="003650BF">
              <w:t>National Video (Optus to Optus) per 30 secs</w:t>
            </w:r>
          </w:p>
        </w:tc>
        <w:tc>
          <w:tcPr>
            <w:tcW w:w="2500" w:type="pct"/>
            <w:noWrap/>
            <w:vAlign w:val="bottom"/>
          </w:tcPr>
          <w:p w14:paraId="4D492BB4" w14:textId="77777777" w:rsidR="00821024" w:rsidRPr="003650BF" w:rsidRDefault="006A32BE">
            <w:pPr>
              <w:pStyle w:val="BodyText"/>
              <w:spacing w:before="100" w:after="100"/>
              <w:jc w:val="center"/>
            </w:pPr>
            <w:r w:rsidRPr="003650BF">
              <w:t>$0.10</w:t>
            </w:r>
          </w:p>
        </w:tc>
      </w:tr>
      <w:tr w:rsidR="00821024" w:rsidRPr="003650BF" w14:paraId="35DEF66C" w14:textId="77777777">
        <w:trPr>
          <w:trHeight w:val="20"/>
        </w:trPr>
        <w:tc>
          <w:tcPr>
            <w:tcW w:w="2500" w:type="pct"/>
            <w:noWrap/>
            <w:vAlign w:val="bottom"/>
          </w:tcPr>
          <w:p w14:paraId="28B822A0" w14:textId="77777777" w:rsidR="00821024" w:rsidRPr="003650BF" w:rsidRDefault="006A32BE">
            <w:pPr>
              <w:pStyle w:val="BodyText"/>
              <w:spacing w:before="100" w:after="100"/>
            </w:pPr>
            <w:r w:rsidRPr="003650BF">
              <w:t xml:space="preserve">National Video (Other Networks) per 30 secs </w:t>
            </w:r>
          </w:p>
        </w:tc>
        <w:tc>
          <w:tcPr>
            <w:tcW w:w="2500" w:type="pct"/>
            <w:noWrap/>
            <w:vAlign w:val="bottom"/>
          </w:tcPr>
          <w:p w14:paraId="3B152952" w14:textId="77777777" w:rsidR="00821024" w:rsidRPr="003650BF" w:rsidRDefault="006A32BE">
            <w:pPr>
              <w:pStyle w:val="BodyText"/>
              <w:spacing w:before="100" w:after="100"/>
              <w:jc w:val="center"/>
            </w:pPr>
            <w:r w:rsidRPr="003650BF">
              <w:t>$0.50</w:t>
            </w:r>
          </w:p>
        </w:tc>
      </w:tr>
      <w:tr w:rsidR="00821024" w:rsidRPr="003650BF" w14:paraId="29890D79" w14:textId="77777777">
        <w:trPr>
          <w:trHeight w:val="20"/>
        </w:trPr>
        <w:tc>
          <w:tcPr>
            <w:tcW w:w="2500" w:type="pct"/>
            <w:noWrap/>
            <w:vAlign w:val="bottom"/>
          </w:tcPr>
          <w:p w14:paraId="45A05996" w14:textId="77777777" w:rsidR="00821024" w:rsidRPr="003650BF" w:rsidRDefault="006A32BE">
            <w:pPr>
              <w:pStyle w:val="BodyText"/>
              <w:spacing w:before="100" w:after="100"/>
            </w:pPr>
            <w:r w:rsidRPr="003650BF">
              <w:t>National MMS (Other Networks) per message sent</w:t>
            </w:r>
          </w:p>
        </w:tc>
        <w:tc>
          <w:tcPr>
            <w:tcW w:w="2500" w:type="pct"/>
            <w:noWrap/>
            <w:vAlign w:val="bottom"/>
          </w:tcPr>
          <w:p w14:paraId="3399ACDB" w14:textId="77777777" w:rsidR="00821024" w:rsidRPr="003650BF" w:rsidRDefault="006A32BE">
            <w:pPr>
              <w:pStyle w:val="BodyText"/>
              <w:spacing w:before="100" w:after="100"/>
              <w:jc w:val="center"/>
            </w:pPr>
            <w:r w:rsidRPr="003650BF">
              <w:t>$0.50</w:t>
            </w:r>
          </w:p>
        </w:tc>
      </w:tr>
      <w:tr w:rsidR="00821024" w:rsidRPr="003650BF" w14:paraId="18904A70" w14:textId="77777777">
        <w:trPr>
          <w:trHeight w:val="20"/>
        </w:trPr>
        <w:tc>
          <w:tcPr>
            <w:tcW w:w="2500" w:type="pct"/>
            <w:noWrap/>
            <w:vAlign w:val="bottom"/>
          </w:tcPr>
          <w:p w14:paraId="09D6B27A" w14:textId="77777777" w:rsidR="00821024" w:rsidRPr="003650BF" w:rsidRDefault="006A32BE">
            <w:pPr>
              <w:pStyle w:val="BodyText"/>
              <w:spacing w:before="100" w:after="100"/>
            </w:pPr>
            <w:r w:rsidRPr="003650BF">
              <w:t>National MMS (Optus to Optus) per message sent</w:t>
            </w:r>
          </w:p>
        </w:tc>
        <w:tc>
          <w:tcPr>
            <w:tcW w:w="2500" w:type="pct"/>
            <w:noWrap/>
            <w:vAlign w:val="bottom"/>
          </w:tcPr>
          <w:p w14:paraId="0C89ABCB" w14:textId="77777777" w:rsidR="00821024" w:rsidRPr="003650BF" w:rsidRDefault="006A32BE">
            <w:pPr>
              <w:pStyle w:val="BodyText"/>
              <w:spacing w:before="100" w:after="100"/>
              <w:jc w:val="center"/>
            </w:pPr>
            <w:r w:rsidRPr="003650BF">
              <w:t>$0.10</w:t>
            </w:r>
          </w:p>
        </w:tc>
      </w:tr>
      <w:tr w:rsidR="00821024" w:rsidRPr="003650BF" w14:paraId="102D0BC5" w14:textId="77777777">
        <w:trPr>
          <w:trHeight w:val="20"/>
        </w:trPr>
        <w:tc>
          <w:tcPr>
            <w:tcW w:w="2500" w:type="pct"/>
            <w:noWrap/>
            <w:vAlign w:val="bottom"/>
          </w:tcPr>
          <w:p w14:paraId="72846D4C" w14:textId="77777777" w:rsidR="00821024" w:rsidRPr="003650BF" w:rsidRDefault="006A32BE">
            <w:pPr>
              <w:pStyle w:val="BodyText"/>
              <w:spacing w:before="100" w:after="100"/>
            </w:pPr>
            <w:r w:rsidRPr="003650BF">
              <w:t>Voicemail</w:t>
            </w:r>
          </w:p>
        </w:tc>
        <w:tc>
          <w:tcPr>
            <w:tcW w:w="2500" w:type="pct"/>
            <w:vAlign w:val="bottom"/>
          </w:tcPr>
          <w:p w14:paraId="5D61E8CE" w14:textId="77777777" w:rsidR="00821024" w:rsidRPr="003650BF" w:rsidRDefault="006A32BE">
            <w:pPr>
              <w:pStyle w:val="BodyText"/>
              <w:spacing w:before="100" w:after="100"/>
              <w:jc w:val="center"/>
            </w:pPr>
            <w:r w:rsidRPr="003650BF">
              <w:t>0.00 deposit/$.10 retrieval</w:t>
            </w:r>
          </w:p>
        </w:tc>
      </w:tr>
      <w:tr w:rsidR="00821024" w:rsidRPr="003650BF" w14:paraId="624AC4FD" w14:textId="77777777">
        <w:trPr>
          <w:trHeight w:val="20"/>
        </w:trPr>
        <w:tc>
          <w:tcPr>
            <w:tcW w:w="2500" w:type="pct"/>
            <w:noWrap/>
            <w:vAlign w:val="bottom"/>
          </w:tcPr>
          <w:p w14:paraId="2B292B62" w14:textId="77777777" w:rsidR="00821024" w:rsidRPr="003650BF" w:rsidRDefault="006A32BE">
            <w:pPr>
              <w:pStyle w:val="BodyText"/>
              <w:spacing w:before="100" w:after="100"/>
            </w:pPr>
            <w:r w:rsidRPr="003650BF">
              <w:t>GPRS</w:t>
            </w:r>
          </w:p>
        </w:tc>
        <w:tc>
          <w:tcPr>
            <w:tcW w:w="2500" w:type="pct"/>
            <w:vAlign w:val="bottom"/>
          </w:tcPr>
          <w:p w14:paraId="65720586" w14:textId="77777777" w:rsidR="00821024" w:rsidRPr="003650BF" w:rsidRDefault="006A32BE">
            <w:pPr>
              <w:pStyle w:val="BodyText"/>
              <w:spacing w:before="100" w:after="100"/>
              <w:jc w:val="center"/>
            </w:pPr>
            <w:r w:rsidRPr="003650BF">
              <w:t>1.5c/Kb capped at $9.90 for 10MB. If 10MB exceeded, charges start again at 0.3c/Kb</w:t>
            </w:r>
          </w:p>
        </w:tc>
      </w:tr>
      <w:tr w:rsidR="00821024" w:rsidRPr="003650BF" w14:paraId="2EA4C000" w14:textId="77777777">
        <w:trPr>
          <w:trHeight w:val="20"/>
        </w:trPr>
        <w:tc>
          <w:tcPr>
            <w:tcW w:w="2500" w:type="pct"/>
            <w:noWrap/>
          </w:tcPr>
          <w:p w14:paraId="6973F98C" w14:textId="77777777" w:rsidR="00821024" w:rsidRPr="003650BF" w:rsidRDefault="006A32BE">
            <w:pPr>
              <w:pStyle w:val="BodyText"/>
              <w:spacing w:before="100" w:after="100"/>
              <w:rPr>
                <w:b/>
              </w:rPr>
            </w:pPr>
            <w:r w:rsidRPr="003650BF">
              <w:rPr>
                <w:b/>
              </w:rPr>
              <w:t>Other call charges (for example international calls, calls to mobiles)</w:t>
            </w:r>
          </w:p>
        </w:tc>
        <w:tc>
          <w:tcPr>
            <w:tcW w:w="2500" w:type="pct"/>
          </w:tcPr>
          <w:p w14:paraId="21394F52" w14:textId="77777777" w:rsidR="00821024" w:rsidRPr="003650BF" w:rsidRDefault="006A32BE">
            <w:pPr>
              <w:pStyle w:val="BodyText"/>
              <w:spacing w:before="100" w:after="100"/>
              <w:jc w:val="center"/>
            </w:pPr>
            <w:r w:rsidRPr="003650BF">
              <w:t xml:space="preserve">See section 1 of this </w:t>
            </w:r>
            <w:r w:rsidRPr="003650BF">
              <w:rPr>
                <w:i/>
              </w:rPr>
              <w:t>standard</w:t>
            </w:r>
            <w:r w:rsidRPr="003650BF">
              <w:t xml:space="preserve"> </w:t>
            </w:r>
            <w:r w:rsidRPr="003650BF">
              <w:rPr>
                <w:i/>
              </w:rPr>
              <w:t>pricing</w:t>
            </w:r>
            <w:r w:rsidRPr="003650BF">
              <w:t xml:space="preserve"> </w:t>
            </w:r>
            <w:r w:rsidRPr="003650BF">
              <w:rPr>
                <w:i/>
              </w:rPr>
              <w:t>table</w:t>
            </w:r>
            <w:r w:rsidRPr="003650BF">
              <w:t xml:space="preserve"> and Appendix Y (Value Added Service Features)</w:t>
            </w:r>
          </w:p>
        </w:tc>
      </w:tr>
      <w:tr w:rsidR="00821024" w:rsidRPr="003650BF" w14:paraId="15BF9783" w14:textId="77777777">
        <w:trPr>
          <w:trHeight w:val="20"/>
        </w:trPr>
        <w:tc>
          <w:tcPr>
            <w:tcW w:w="2500" w:type="pct"/>
            <w:noWrap/>
          </w:tcPr>
          <w:p w14:paraId="01669738" w14:textId="77777777" w:rsidR="00821024" w:rsidRPr="003650BF" w:rsidRDefault="006A32BE" w:rsidP="00F10530">
            <w:pPr>
              <w:pStyle w:val="BodyText"/>
              <w:spacing w:before="100" w:after="100"/>
            </w:pPr>
            <w:r w:rsidRPr="003650BF">
              <w:rPr>
                <w:b/>
              </w:rPr>
              <w:t>Other conditions</w:t>
            </w:r>
            <w:r w:rsidRPr="003650BF">
              <w:t xml:space="preserve"> (for details see paragraph </w:t>
            </w:r>
            <w:r w:rsidR="00F10530" w:rsidRPr="003650BF">
              <w:t xml:space="preserve">38.5 </w:t>
            </w:r>
            <w:r w:rsidRPr="003650BF">
              <w:t>above)</w:t>
            </w:r>
          </w:p>
        </w:tc>
        <w:tc>
          <w:tcPr>
            <w:tcW w:w="2500" w:type="pct"/>
          </w:tcPr>
          <w:p w14:paraId="57C4034D" w14:textId="77777777" w:rsidR="00821024" w:rsidRPr="003650BF" w:rsidRDefault="006A32BE">
            <w:pPr>
              <w:pStyle w:val="BodyText"/>
              <w:spacing w:before="100" w:after="100"/>
              <w:jc w:val="center"/>
            </w:pPr>
            <w:r w:rsidRPr="003650BF">
              <w:t>Optus Fair Go Policy applies to 'excessive use'.</w:t>
            </w:r>
          </w:p>
        </w:tc>
      </w:tr>
    </w:tbl>
    <w:p w14:paraId="7224492A" w14:textId="77777777" w:rsidR="00821024" w:rsidRPr="003650BF" w:rsidRDefault="00821024">
      <w:pPr>
        <w:pStyle w:val="BodyText"/>
      </w:pPr>
    </w:p>
    <w:p w14:paraId="7517C285" w14:textId="77777777" w:rsidR="00821024" w:rsidRPr="003650BF" w:rsidRDefault="006A32BE">
      <w:pPr>
        <w:pStyle w:val="Heading4"/>
      </w:pPr>
      <w:bookmarkStart w:id="676" w:name="_Toc443058947"/>
      <w:bookmarkStart w:id="677" w:name="_Toc447831200"/>
      <w:bookmarkStart w:id="678" w:name="_Toc533264598"/>
      <w:r w:rsidRPr="003650BF">
        <w:t>Optus 45 / Optus Advance 45 Plan</w:t>
      </w:r>
      <w:bookmarkEnd w:id="676"/>
      <w:bookmarkEnd w:id="677"/>
      <w:bookmarkEnd w:id="678"/>
    </w:p>
    <w:p w14:paraId="2B8E68AC" w14:textId="77777777" w:rsidR="00821024" w:rsidRPr="003650BF" w:rsidRDefault="006A32BE">
      <w:pPr>
        <w:pStyle w:val="BodyText"/>
      </w:pPr>
      <w:r w:rsidRPr="003650BF">
        <w:t xml:space="preserve">The Optus 45 / Optus Advance 45 plans are a suite of </w:t>
      </w:r>
      <w:r w:rsidRPr="003650BF">
        <w:rPr>
          <w:i/>
        </w:rPr>
        <w:t>pricing plans</w:t>
      </w:r>
      <w:r w:rsidRPr="003650BF">
        <w:t xml:space="preserve"> allowing customers to select one bonus call option specified in the </w:t>
      </w:r>
      <w:r w:rsidRPr="003650BF">
        <w:rPr>
          <w:i/>
        </w:rPr>
        <w:t>Pricing Plan</w:t>
      </w:r>
      <w:r w:rsidRPr="003650BF">
        <w:t xml:space="preserve"> tables and below.</w:t>
      </w:r>
    </w:p>
    <w:p w14:paraId="115247CF" w14:textId="77777777" w:rsidR="00821024" w:rsidRPr="003650BF" w:rsidRDefault="006A32BE">
      <w:pPr>
        <w:pStyle w:val="BodyText"/>
        <w:numPr>
          <w:ilvl w:val="0"/>
          <w:numId w:val="20"/>
        </w:numPr>
      </w:pPr>
      <w:r w:rsidRPr="003650BF">
        <w:t xml:space="preserve">The Optus 45 plan requires a 24 month connection or </w:t>
      </w:r>
      <w:r w:rsidRPr="003650BF">
        <w:rPr>
          <w:i/>
        </w:rPr>
        <w:t>minimum term</w:t>
      </w:r>
      <w:r w:rsidRPr="003650BF">
        <w:t>.</w:t>
      </w:r>
    </w:p>
    <w:p w14:paraId="1C9981F4" w14:textId="77777777" w:rsidR="00821024" w:rsidRPr="003650BF" w:rsidRDefault="006A32BE">
      <w:pPr>
        <w:pStyle w:val="BodyText"/>
        <w:numPr>
          <w:ilvl w:val="0"/>
          <w:numId w:val="20"/>
        </w:numPr>
      </w:pPr>
      <w:r w:rsidRPr="003650BF">
        <w:t xml:space="preserve">The Optus Advance 45 plan requires a 24 month connection or </w:t>
      </w:r>
      <w:r w:rsidRPr="003650BF">
        <w:rPr>
          <w:i/>
        </w:rPr>
        <w:t>minimum term</w:t>
      </w:r>
      <w:r w:rsidRPr="003650BF">
        <w:t>.</w:t>
      </w:r>
    </w:p>
    <w:p w14:paraId="481B387E" w14:textId="77777777" w:rsidR="00821024" w:rsidRPr="003650BF" w:rsidRDefault="006A32BE">
      <w:pPr>
        <w:pStyle w:val="Heading6"/>
      </w:pPr>
      <w:bookmarkStart w:id="679" w:name="_Toc443058948"/>
      <w:bookmarkStart w:id="680" w:name="_Toc447831201"/>
      <w:bookmarkStart w:id="681" w:name="_Toc533264599"/>
      <w:r w:rsidRPr="003650BF">
        <w:t>Eligibility</w:t>
      </w:r>
      <w:bookmarkEnd w:id="679"/>
      <w:bookmarkEnd w:id="680"/>
      <w:bookmarkEnd w:id="681"/>
    </w:p>
    <w:p w14:paraId="57532538" w14:textId="77777777" w:rsidR="00821024" w:rsidRPr="003650BF" w:rsidRDefault="006A32BE">
      <w:pPr>
        <w:pStyle w:val="BodyText"/>
      </w:pPr>
      <w:r w:rsidRPr="003650BF">
        <w:t xml:space="preserve">The Optus 45 plan is only available for new connections to the </w:t>
      </w:r>
      <w:r w:rsidRPr="003650BF">
        <w:rPr>
          <w:i/>
        </w:rPr>
        <w:t xml:space="preserve">service </w:t>
      </w:r>
      <w:r w:rsidRPr="003650BF">
        <w:t>and excludes Optus Service Providers' customers.</w:t>
      </w:r>
    </w:p>
    <w:p w14:paraId="2BC7C151" w14:textId="77777777" w:rsidR="00821024" w:rsidRPr="003650BF" w:rsidRDefault="006A32BE">
      <w:pPr>
        <w:pStyle w:val="BodyText"/>
      </w:pPr>
      <w:r w:rsidRPr="003650BF">
        <w:lastRenderedPageBreak/>
        <w:t xml:space="preserve">The Optus Advance 45 plan is a </w:t>
      </w:r>
      <w:r w:rsidRPr="003650BF">
        <w:rPr>
          <w:i/>
        </w:rPr>
        <w:t>special</w:t>
      </w:r>
      <w:r w:rsidRPr="003650BF">
        <w:t xml:space="preserve"> promotion available only to existing Optus Mobile Digital customers. They are not available to any person who currently has a </w:t>
      </w:r>
      <w:r w:rsidRPr="003650BF">
        <w:rPr>
          <w:i/>
        </w:rPr>
        <w:t xml:space="preserve">fixed length agreement </w:t>
      </w:r>
      <w:r w:rsidRPr="003650BF">
        <w:t xml:space="preserve">with </w:t>
      </w:r>
      <w:r w:rsidRPr="003650BF">
        <w:rPr>
          <w:i/>
        </w:rPr>
        <w:t>us</w:t>
      </w:r>
      <w:r w:rsidRPr="003650BF">
        <w:t>, or customers of Optus Service Providers or Optus Business customers.</w:t>
      </w:r>
    </w:p>
    <w:p w14:paraId="29501073" w14:textId="77777777" w:rsidR="00821024" w:rsidRPr="003650BF" w:rsidRDefault="006A32BE">
      <w:pPr>
        <w:pStyle w:val="BodyText"/>
      </w:pPr>
      <w:r w:rsidRPr="003650BF">
        <w:t xml:space="preserve">To be eligible for Optus Advance 45 promotion, </w:t>
      </w:r>
      <w:r w:rsidRPr="003650BF">
        <w:rPr>
          <w:i/>
        </w:rPr>
        <w:t>you</w:t>
      </w:r>
      <w:r w:rsidRPr="003650BF">
        <w:t xml:space="preserve"> must demonstrate that over the 3 continuous months prior to applying to participate in the promotion </w:t>
      </w:r>
      <w:r w:rsidRPr="003650BF">
        <w:rPr>
          <w:i/>
        </w:rPr>
        <w:t xml:space="preserve">you </w:t>
      </w:r>
      <w:r w:rsidRPr="003650BF">
        <w:t xml:space="preserve">have had an average monthly spend equal to at least the monthly </w:t>
      </w:r>
      <w:r w:rsidRPr="003650BF">
        <w:rPr>
          <w:i/>
        </w:rPr>
        <w:t>access fee</w:t>
      </w:r>
      <w:r w:rsidRPr="003650BF">
        <w:t xml:space="preserve"> of </w:t>
      </w:r>
      <w:r w:rsidRPr="003650BF">
        <w:rPr>
          <w:i/>
        </w:rPr>
        <w:t xml:space="preserve">your </w:t>
      </w:r>
      <w:r w:rsidRPr="003650BF">
        <w:t>chosen Optus Advance 45 plan.</w:t>
      </w:r>
    </w:p>
    <w:p w14:paraId="7F93E550" w14:textId="77777777" w:rsidR="00821024" w:rsidRPr="003650BF" w:rsidRDefault="006A32BE">
      <w:pPr>
        <w:pStyle w:val="Heading6"/>
      </w:pPr>
      <w:bookmarkStart w:id="682" w:name="_Toc443058949"/>
      <w:bookmarkStart w:id="683" w:name="_Toc447831202"/>
      <w:bookmarkStart w:id="684" w:name="_Toc533264600"/>
      <w:r w:rsidRPr="003650BF">
        <w:t>Selection a call option</w:t>
      </w:r>
      <w:bookmarkEnd w:id="682"/>
      <w:bookmarkEnd w:id="683"/>
      <w:bookmarkEnd w:id="684"/>
    </w:p>
    <w:p w14:paraId="67D13096" w14:textId="77777777" w:rsidR="00821024" w:rsidRPr="003650BF" w:rsidRDefault="006A32BE">
      <w:pPr>
        <w:pStyle w:val="BodyText"/>
      </w:pPr>
      <w:r w:rsidRPr="003650BF">
        <w:t>Customers connecting to an Optus 45 / Optus Advance 45 plan may select one of the following call options:</w:t>
      </w:r>
    </w:p>
    <w:p w14:paraId="5F41D484" w14:textId="77777777" w:rsidR="00821024" w:rsidRPr="003650BF" w:rsidRDefault="006A32BE" w:rsidP="001B57E3">
      <w:pPr>
        <w:pStyle w:val="BodyText"/>
        <w:numPr>
          <w:ilvl w:val="0"/>
          <w:numId w:val="67"/>
        </w:numPr>
        <w:ind w:left="1440" w:hanging="720"/>
      </w:pPr>
      <w:r w:rsidRPr="003650BF">
        <w:t>30 for 10 Night</w:t>
      </w:r>
    </w:p>
    <w:p w14:paraId="7B82A69D" w14:textId="77777777" w:rsidR="00821024" w:rsidRPr="003650BF" w:rsidRDefault="006A32BE" w:rsidP="001B57E3">
      <w:pPr>
        <w:pStyle w:val="BodyText"/>
        <w:numPr>
          <w:ilvl w:val="0"/>
          <w:numId w:val="67"/>
        </w:numPr>
        <w:ind w:left="1440" w:hanging="720"/>
      </w:pPr>
      <w:r w:rsidRPr="003650BF">
        <w:t>'yes' Time</w:t>
      </w:r>
    </w:p>
    <w:p w14:paraId="5E3ECCFE" w14:textId="77777777" w:rsidR="00821024" w:rsidRPr="003650BF" w:rsidRDefault="006A32BE">
      <w:pPr>
        <w:pStyle w:val="BodyText"/>
      </w:pPr>
      <w:r w:rsidRPr="003650BF">
        <w:t xml:space="preserve">If </w:t>
      </w:r>
      <w:r w:rsidRPr="003650BF">
        <w:rPr>
          <w:i/>
        </w:rPr>
        <w:t xml:space="preserve">you </w:t>
      </w:r>
      <w:r w:rsidRPr="003650BF">
        <w:t xml:space="preserve">do not select a call option, or </w:t>
      </w:r>
      <w:r w:rsidRPr="003650BF">
        <w:rPr>
          <w:i/>
        </w:rPr>
        <w:t xml:space="preserve">your </w:t>
      </w:r>
      <w:r w:rsidRPr="003650BF">
        <w:t xml:space="preserve">call option selection is not recorded, </w:t>
      </w:r>
      <w:r w:rsidRPr="003650BF">
        <w:rPr>
          <w:i/>
        </w:rPr>
        <w:t xml:space="preserve">you </w:t>
      </w:r>
      <w:r w:rsidRPr="003650BF">
        <w:t xml:space="preserve">will receive the 30 for 10 Night option. Call options are available for voice calls only and exclude some voice call types including Directory Assistance, Voicemail retrieval and diversion calls, 1900, 1800, 1300 and 0055 calls. Optus reserves the right to withhold the call option promotion from any customer using it in a manner deemed unreasonable or excessive as per the Optus Fair Go Policy. </w:t>
      </w:r>
      <w:r w:rsidRPr="003650BF">
        <w:rPr>
          <w:i/>
        </w:rPr>
        <w:t xml:space="preserve">You </w:t>
      </w:r>
      <w:r w:rsidRPr="003650BF">
        <w:t xml:space="preserve">may change </w:t>
      </w:r>
      <w:r w:rsidRPr="003650BF">
        <w:rPr>
          <w:i/>
        </w:rPr>
        <w:t xml:space="preserve">your </w:t>
      </w:r>
      <w:r w:rsidRPr="003650BF">
        <w:t>call option no more than once each billing period.</w:t>
      </w:r>
    </w:p>
    <w:p w14:paraId="2A4B2522" w14:textId="77777777" w:rsidR="00821024" w:rsidRPr="003650BF" w:rsidRDefault="006A32BE">
      <w:pPr>
        <w:pStyle w:val="Heading7"/>
        <w:rPr>
          <w:b/>
        </w:rPr>
      </w:pPr>
      <w:r w:rsidRPr="003650BF">
        <w:rPr>
          <w:b/>
        </w:rPr>
        <w:t>30for10 Night</w:t>
      </w:r>
    </w:p>
    <w:p w14:paraId="1FDC62AB" w14:textId="77777777" w:rsidR="00821024" w:rsidRPr="003650BF" w:rsidRDefault="006A32BE">
      <w:pPr>
        <w:pStyle w:val="BodyText"/>
        <w:ind w:left="1440"/>
      </w:pPr>
      <w:r w:rsidRPr="003650BF">
        <w:t>Available to customers who select the 30for10 Night option. 30for10 Night customers will not receive the 'yes'Time option. Only applies to calls: made and received within Australia; and made between 8pm and 7am every day.</w:t>
      </w:r>
    </w:p>
    <w:p w14:paraId="64C20160" w14:textId="77777777" w:rsidR="00821024" w:rsidRPr="003650BF" w:rsidRDefault="006A32BE">
      <w:pPr>
        <w:pStyle w:val="BodyText"/>
        <w:ind w:left="1440"/>
      </w:pPr>
      <w:r w:rsidRPr="003650BF">
        <w:t xml:space="preserve">Applies to calls made by Optus Mobile Digital customers to any </w:t>
      </w:r>
      <w:r w:rsidRPr="003650BF">
        <w:rPr>
          <w:i/>
        </w:rPr>
        <w:t xml:space="preserve">mobile phone </w:t>
      </w:r>
      <w:r w:rsidRPr="003650BF">
        <w:t xml:space="preserve">connected to an Australian mobile network or to any fixed line phone. Customers pay 30c for the first 10 minutes per call, after which standard mobile rates of </w:t>
      </w:r>
      <w:r w:rsidRPr="003650BF">
        <w:rPr>
          <w:i/>
        </w:rPr>
        <w:t>your</w:t>
      </w:r>
      <w:r w:rsidRPr="003650BF">
        <w:t xml:space="preserve"> eligible </w:t>
      </w:r>
      <w:r w:rsidRPr="003650BF">
        <w:rPr>
          <w:i/>
        </w:rPr>
        <w:t xml:space="preserve">pricing plan </w:t>
      </w:r>
      <w:r w:rsidRPr="003650BF">
        <w:t>apply. The 30for10 Night call option is valid until 31 March 2007.</w:t>
      </w:r>
    </w:p>
    <w:p w14:paraId="01BBB61E" w14:textId="77777777" w:rsidR="00821024" w:rsidRPr="003650BF" w:rsidRDefault="006A32BE">
      <w:pPr>
        <w:pStyle w:val="Heading7"/>
        <w:rPr>
          <w:b/>
        </w:rPr>
      </w:pPr>
      <w:r w:rsidRPr="003650BF">
        <w:rPr>
          <w:b/>
        </w:rPr>
        <w:t>'yes'Time</w:t>
      </w:r>
    </w:p>
    <w:p w14:paraId="19464224" w14:textId="77777777" w:rsidR="00821024" w:rsidRPr="003650BF" w:rsidRDefault="006A32BE">
      <w:pPr>
        <w:pStyle w:val="BodyText"/>
        <w:ind w:left="1440"/>
      </w:pPr>
      <w:r w:rsidRPr="003650BF">
        <w:t xml:space="preserve">Available to customers who select the 'yes'Time option. 'yes'Time customers will not receive 30for10 Night option. Only applies to calls: made and received within Australia; and made between 8pm and Midnight every night. Applies to calls from one Optus Mobile Digital customer to another (on the Optus GSM network), for no charge for the first 20 minutes per call, after which standard mobile rates of </w:t>
      </w:r>
      <w:r w:rsidRPr="003650BF">
        <w:rPr>
          <w:i/>
        </w:rPr>
        <w:t>your</w:t>
      </w:r>
      <w:r w:rsidRPr="003650BF">
        <w:t xml:space="preserve"> eligible plan apply. Valid until 31 March 2007 unless withdrawn earlier.</w:t>
      </w:r>
    </w:p>
    <w:p w14:paraId="37641D1F" w14:textId="77777777" w:rsidR="00821024" w:rsidRPr="003650BF" w:rsidRDefault="006A32BE">
      <w:pPr>
        <w:pStyle w:val="Heading6"/>
      </w:pPr>
      <w:bookmarkStart w:id="685" w:name="_Toc443058950"/>
      <w:bookmarkStart w:id="686" w:name="_Toc447831203"/>
      <w:bookmarkStart w:id="687" w:name="_Toc533264601"/>
      <w:r w:rsidRPr="003650BF">
        <w:t xml:space="preserve">What happens if the </w:t>
      </w:r>
      <w:r w:rsidRPr="003650BF">
        <w:rPr>
          <w:i/>
        </w:rPr>
        <w:t>service is cancelled</w:t>
      </w:r>
      <w:r w:rsidRPr="003650BF">
        <w:t xml:space="preserve"> early?</w:t>
      </w:r>
      <w:bookmarkEnd w:id="685"/>
      <w:bookmarkEnd w:id="686"/>
      <w:bookmarkEnd w:id="687"/>
    </w:p>
    <w:p w14:paraId="16BE0807"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1346BF40"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1C23B166"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205963E8"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205A8A8F" w14:textId="77777777" w:rsidR="00821024" w:rsidRPr="003650BF" w:rsidRDefault="006A32BE">
      <w:pPr>
        <w:pStyle w:val="Heading7"/>
      </w:pPr>
      <w:r w:rsidRPr="003650BF">
        <w:t xml:space="preserve">If </w:t>
      </w:r>
      <w:r w:rsidRPr="003650BF">
        <w:rPr>
          <w:i/>
        </w:rPr>
        <w:t xml:space="preserve">you </w:t>
      </w:r>
      <w:r w:rsidRPr="003650BF">
        <w:t xml:space="preserve">choose the Optus 45/Optus Advance 45 plan and </w:t>
      </w:r>
      <w:r w:rsidRPr="003650BF">
        <w:rPr>
          <w:i/>
        </w:rPr>
        <w:t xml:space="preserve">the service is cancelled </w:t>
      </w:r>
      <w:r w:rsidRPr="003650BF">
        <w:t xml:space="preserve">within 24 months </w:t>
      </w:r>
      <w:r w:rsidRPr="003650BF">
        <w:rPr>
          <w:i/>
        </w:rPr>
        <w:t xml:space="preserve">you </w:t>
      </w:r>
      <w:r w:rsidRPr="003650BF">
        <w:t xml:space="preserve">will be required to pay the remaining amount owing on </w:t>
      </w:r>
      <w:r w:rsidRPr="003650BF">
        <w:rPr>
          <w:i/>
        </w:rPr>
        <w:t>your mobile phone</w:t>
      </w:r>
      <w:r w:rsidRPr="003650BF">
        <w:t xml:space="preserve">, if any, plus the following: for </w:t>
      </w:r>
      <w:r w:rsidRPr="003650BF">
        <w:rPr>
          <w:i/>
        </w:rPr>
        <w:t>cancellation</w:t>
      </w:r>
      <w:r w:rsidRPr="003650BF">
        <w:t xml:space="preserve"> between months 1-12; $650, ("Initial </w:t>
      </w:r>
      <w:r w:rsidRPr="003650BF">
        <w:rPr>
          <w:i/>
        </w:rPr>
        <w:t>Cancellation</w:t>
      </w:r>
      <w:r w:rsidRPr="003650BF">
        <w:t xml:space="preserve"> Fee"), and for </w:t>
      </w:r>
      <w:r w:rsidRPr="003650BF">
        <w:rPr>
          <w:i/>
        </w:rPr>
        <w:t>Cancellation</w:t>
      </w:r>
      <w:r w:rsidRPr="003650BF">
        <w:t xml:space="preserve">s between months 13-24 an amount in accordance with the following: for months 13-15, $520 (80% of the Initial </w:t>
      </w:r>
      <w:r w:rsidRPr="003650BF">
        <w:rPr>
          <w:i/>
        </w:rPr>
        <w:t>Cancellation</w:t>
      </w:r>
      <w:r w:rsidRPr="003650BF">
        <w:t xml:space="preserve"> Fee), for months 16-18, $390 (60% of the Initial </w:t>
      </w:r>
      <w:r w:rsidRPr="003650BF">
        <w:rPr>
          <w:i/>
        </w:rPr>
        <w:t>Cancellation</w:t>
      </w:r>
      <w:r w:rsidRPr="003650BF">
        <w:t xml:space="preserve"> Fee), for months 19- 21, $260 (40% of the Initial </w:t>
      </w:r>
      <w:r w:rsidRPr="003650BF">
        <w:rPr>
          <w:i/>
        </w:rPr>
        <w:t>Cancellation</w:t>
      </w:r>
      <w:r w:rsidRPr="003650BF">
        <w:t xml:space="preserve"> Fee), for months 22-24, $130 (20% of the Initial </w:t>
      </w:r>
      <w:r w:rsidRPr="003650BF">
        <w:rPr>
          <w:i/>
        </w:rPr>
        <w:t>Cancellation</w:t>
      </w:r>
      <w:r w:rsidRPr="003650BF">
        <w:t xml:space="preserve"> Fee).</w:t>
      </w:r>
    </w:p>
    <w:tbl>
      <w:tblPr>
        <w:tblW w:w="0" w:type="auto"/>
        <w:tblInd w:w="2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70"/>
        <w:gridCol w:w="3510"/>
      </w:tblGrid>
      <w:tr w:rsidR="00821024" w:rsidRPr="003650BF" w14:paraId="47F7309E" w14:textId="77777777">
        <w:trPr>
          <w:tblHeader/>
        </w:trPr>
        <w:tc>
          <w:tcPr>
            <w:tcW w:w="2970" w:type="dxa"/>
          </w:tcPr>
          <w:p w14:paraId="4C824A2B" w14:textId="77777777" w:rsidR="00821024" w:rsidRPr="003650BF" w:rsidRDefault="00821024">
            <w:pPr>
              <w:pStyle w:val="BodyText"/>
              <w:spacing w:before="100" w:after="100"/>
              <w:rPr>
                <w:b/>
              </w:rPr>
            </w:pPr>
          </w:p>
        </w:tc>
        <w:tc>
          <w:tcPr>
            <w:tcW w:w="3510" w:type="dxa"/>
          </w:tcPr>
          <w:p w14:paraId="3D6432A1" w14:textId="77777777" w:rsidR="00821024" w:rsidRPr="003650BF" w:rsidRDefault="006A32BE">
            <w:pPr>
              <w:pStyle w:val="BodyText"/>
              <w:spacing w:before="100" w:after="100"/>
              <w:jc w:val="center"/>
              <w:rPr>
                <w:b/>
              </w:rPr>
            </w:pPr>
            <w:r w:rsidRPr="003650BF">
              <w:rPr>
                <w:b/>
              </w:rPr>
              <w:t>Optus 45/ Optus Advance 45</w:t>
            </w:r>
          </w:p>
        </w:tc>
      </w:tr>
      <w:tr w:rsidR="00821024" w:rsidRPr="003650BF" w14:paraId="5081F292" w14:textId="77777777">
        <w:tc>
          <w:tcPr>
            <w:tcW w:w="2970" w:type="dxa"/>
          </w:tcPr>
          <w:p w14:paraId="7110E6FA" w14:textId="77777777" w:rsidR="00821024" w:rsidRPr="003650BF" w:rsidRDefault="006A32BE">
            <w:pPr>
              <w:pStyle w:val="BodyText"/>
              <w:spacing w:before="100" w:after="100"/>
              <w:rPr>
                <w:b/>
              </w:rPr>
            </w:pPr>
            <w:r w:rsidRPr="003650BF">
              <w:rPr>
                <w:b/>
              </w:rPr>
              <w:t xml:space="preserve">Initial </w:t>
            </w:r>
            <w:r w:rsidRPr="003650BF">
              <w:rPr>
                <w:b/>
                <w:i/>
              </w:rPr>
              <w:t>Cancellation</w:t>
            </w:r>
            <w:r w:rsidRPr="003650BF">
              <w:rPr>
                <w:b/>
              </w:rPr>
              <w:t xml:space="preserve"> </w:t>
            </w:r>
            <w:r w:rsidRPr="003650BF">
              <w:rPr>
                <w:b/>
                <w:i/>
              </w:rPr>
              <w:t>Fee</w:t>
            </w:r>
          </w:p>
        </w:tc>
        <w:tc>
          <w:tcPr>
            <w:tcW w:w="3510" w:type="dxa"/>
          </w:tcPr>
          <w:p w14:paraId="3079ECE6" w14:textId="77777777" w:rsidR="00821024" w:rsidRPr="003650BF" w:rsidRDefault="006A32BE">
            <w:pPr>
              <w:pStyle w:val="BodyText"/>
              <w:spacing w:before="100" w:after="100"/>
              <w:jc w:val="center"/>
              <w:rPr>
                <w:b/>
              </w:rPr>
            </w:pPr>
            <w:r w:rsidRPr="003650BF">
              <w:rPr>
                <w:b/>
              </w:rPr>
              <w:t>$650</w:t>
            </w:r>
          </w:p>
        </w:tc>
      </w:tr>
      <w:tr w:rsidR="00821024" w:rsidRPr="003650BF" w14:paraId="2CB53DFC" w14:textId="77777777">
        <w:tc>
          <w:tcPr>
            <w:tcW w:w="2970" w:type="dxa"/>
          </w:tcPr>
          <w:p w14:paraId="24439BAA" w14:textId="77777777" w:rsidR="00821024" w:rsidRPr="003650BF" w:rsidRDefault="006A32BE">
            <w:pPr>
              <w:pStyle w:val="BodyText"/>
              <w:spacing w:before="100" w:after="100"/>
              <w:rPr>
                <w:b/>
              </w:rPr>
            </w:pPr>
            <w:r w:rsidRPr="003650BF">
              <w:rPr>
                <w:b/>
              </w:rPr>
              <w:t>Month 13-15</w:t>
            </w:r>
          </w:p>
        </w:tc>
        <w:tc>
          <w:tcPr>
            <w:tcW w:w="3510" w:type="dxa"/>
          </w:tcPr>
          <w:p w14:paraId="50B78D51" w14:textId="77777777" w:rsidR="00821024" w:rsidRPr="003650BF" w:rsidRDefault="006A32BE">
            <w:pPr>
              <w:pStyle w:val="BodyText"/>
              <w:spacing w:before="100" w:after="100"/>
              <w:jc w:val="center"/>
              <w:rPr>
                <w:b/>
              </w:rPr>
            </w:pPr>
            <w:r w:rsidRPr="003650BF">
              <w:rPr>
                <w:b/>
              </w:rPr>
              <w:t>$520</w:t>
            </w:r>
          </w:p>
        </w:tc>
      </w:tr>
      <w:tr w:rsidR="00821024" w:rsidRPr="003650BF" w14:paraId="05DCAFD1" w14:textId="77777777">
        <w:tc>
          <w:tcPr>
            <w:tcW w:w="2970" w:type="dxa"/>
          </w:tcPr>
          <w:p w14:paraId="4017B30E" w14:textId="77777777" w:rsidR="00821024" w:rsidRPr="003650BF" w:rsidRDefault="006A32BE">
            <w:pPr>
              <w:pStyle w:val="BodyText"/>
              <w:spacing w:before="100" w:after="100"/>
              <w:rPr>
                <w:b/>
              </w:rPr>
            </w:pPr>
            <w:r w:rsidRPr="003650BF">
              <w:rPr>
                <w:b/>
              </w:rPr>
              <w:t>Month 16-18</w:t>
            </w:r>
          </w:p>
        </w:tc>
        <w:tc>
          <w:tcPr>
            <w:tcW w:w="3510" w:type="dxa"/>
          </w:tcPr>
          <w:p w14:paraId="683CF700" w14:textId="77777777" w:rsidR="00821024" w:rsidRPr="003650BF" w:rsidRDefault="006A32BE">
            <w:pPr>
              <w:pStyle w:val="BodyText"/>
              <w:spacing w:before="100" w:after="100"/>
              <w:jc w:val="center"/>
              <w:rPr>
                <w:b/>
              </w:rPr>
            </w:pPr>
            <w:r w:rsidRPr="003650BF">
              <w:rPr>
                <w:b/>
              </w:rPr>
              <w:t>$390</w:t>
            </w:r>
          </w:p>
        </w:tc>
      </w:tr>
      <w:tr w:rsidR="00821024" w:rsidRPr="003650BF" w14:paraId="2C49E4DF" w14:textId="77777777">
        <w:tc>
          <w:tcPr>
            <w:tcW w:w="2970" w:type="dxa"/>
          </w:tcPr>
          <w:p w14:paraId="7E519F37" w14:textId="77777777" w:rsidR="00821024" w:rsidRPr="003650BF" w:rsidRDefault="006A32BE">
            <w:pPr>
              <w:pStyle w:val="BodyText"/>
              <w:spacing w:before="100" w:after="100"/>
              <w:rPr>
                <w:b/>
              </w:rPr>
            </w:pPr>
            <w:r w:rsidRPr="003650BF">
              <w:rPr>
                <w:b/>
              </w:rPr>
              <w:t>Month 19-21</w:t>
            </w:r>
          </w:p>
        </w:tc>
        <w:tc>
          <w:tcPr>
            <w:tcW w:w="3510" w:type="dxa"/>
          </w:tcPr>
          <w:p w14:paraId="1C560D53" w14:textId="77777777" w:rsidR="00821024" w:rsidRPr="003650BF" w:rsidRDefault="006A32BE">
            <w:pPr>
              <w:pStyle w:val="BodyText"/>
              <w:spacing w:before="100" w:after="100"/>
              <w:jc w:val="center"/>
              <w:rPr>
                <w:b/>
              </w:rPr>
            </w:pPr>
            <w:r w:rsidRPr="003650BF">
              <w:rPr>
                <w:b/>
              </w:rPr>
              <w:t>$260</w:t>
            </w:r>
          </w:p>
        </w:tc>
      </w:tr>
      <w:tr w:rsidR="00821024" w:rsidRPr="003650BF" w14:paraId="3779C90D" w14:textId="77777777">
        <w:tc>
          <w:tcPr>
            <w:tcW w:w="2970" w:type="dxa"/>
          </w:tcPr>
          <w:p w14:paraId="29DE0FF0" w14:textId="77777777" w:rsidR="00821024" w:rsidRPr="003650BF" w:rsidRDefault="006A32BE">
            <w:pPr>
              <w:pStyle w:val="BodyText"/>
              <w:spacing w:before="100" w:after="100"/>
              <w:rPr>
                <w:b/>
              </w:rPr>
            </w:pPr>
            <w:r w:rsidRPr="003650BF">
              <w:rPr>
                <w:b/>
              </w:rPr>
              <w:t>Month 22-24</w:t>
            </w:r>
          </w:p>
        </w:tc>
        <w:tc>
          <w:tcPr>
            <w:tcW w:w="3510" w:type="dxa"/>
          </w:tcPr>
          <w:p w14:paraId="47162442" w14:textId="77777777" w:rsidR="00821024" w:rsidRPr="003650BF" w:rsidRDefault="006A32BE">
            <w:pPr>
              <w:pStyle w:val="BodyText"/>
              <w:spacing w:before="100" w:after="100"/>
              <w:jc w:val="center"/>
              <w:rPr>
                <w:b/>
              </w:rPr>
            </w:pPr>
            <w:r w:rsidRPr="003650BF">
              <w:rPr>
                <w:b/>
              </w:rPr>
              <w:t>$130</w:t>
            </w:r>
          </w:p>
        </w:tc>
      </w:tr>
    </w:tbl>
    <w:p w14:paraId="5622BFBA" w14:textId="77777777" w:rsidR="00821024" w:rsidRPr="003650BF" w:rsidRDefault="00821024">
      <w:pPr>
        <w:pStyle w:val="BodyText"/>
      </w:pPr>
      <w:bookmarkStart w:id="688" w:name="_Toc129501225"/>
      <w:bookmarkStart w:id="689" w:name="_Toc443058951"/>
      <w:bookmarkStart w:id="690" w:name="_Toc447831204"/>
      <w:bookmarkEnd w:id="688"/>
    </w:p>
    <w:p w14:paraId="0E2231C4" w14:textId="77777777" w:rsidR="00821024" w:rsidRPr="003650BF" w:rsidRDefault="006A32BE">
      <w:pPr>
        <w:pStyle w:val="Heading6"/>
      </w:pPr>
      <w:bookmarkStart w:id="691" w:name="_Toc533264602"/>
      <w:r w:rsidRPr="003650BF">
        <w:t>Included Calls</w:t>
      </w:r>
      <w:bookmarkEnd w:id="689"/>
      <w:bookmarkEnd w:id="690"/>
      <w:bookmarkEnd w:id="691"/>
    </w:p>
    <w:p w14:paraId="50DBF4F5" w14:textId="77777777" w:rsidR="00821024" w:rsidRPr="003650BF" w:rsidRDefault="006A32BE">
      <w:pPr>
        <w:pStyle w:val="BodyText"/>
        <w:ind w:left="720"/>
      </w:pPr>
      <w:r w:rsidRPr="003650BF">
        <w:t>Included call credits on any Optus 45 / Optus Advance 45 plan may be used for Voice calls, VoiceMail diversion and retrieval calls, MMS and SMS.</w:t>
      </w:r>
    </w:p>
    <w:p w14:paraId="21514328" w14:textId="77777777" w:rsidR="00821024" w:rsidRPr="003650BF" w:rsidRDefault="006A32BE">
      <w:pPr>
        <w:pStyle w:val="BodyText"/>
        <w:ind w:left="720"/>
      </w:pPr>
      <w:r w:rsidRPr="003650BF">
        <w:t>Included call credits exclude some call types such as International Roaming, Directory Assistance, Group SMS, 1900 and 0055 calls.</w:t>
      </w:r>
    </w:p>
    <w:p w14:paraId="458A1B70" w14:textId="77777777" w:rsidR="00821024" w:rsidRPr="003650BF" w:rsidRDefault="006A32BE">
      <w:pPr>
        <w:pStyle w:val="BodyText"/>
        <w:ind w:left="720"/>
      </w:pPr>
      <w:r w:rsidRPr="003650BF">
        <w:t>Unused included call credits in any one month expire at the end of three months and are not refundable, even at account closure.</w:t>
      </w:r>
    </w:p>
    <w:p w14:paraId="5E4B8395" w14:textId="77777777" w:rsidR="00821024" w:rsidRPr="003650BF" w:rsidRDefault="006A32BE">
      <w:pPr>
        <w:pStyle w:val="Heading6"/>
      </w:pPr>
      <w:bookmarkStart w:id="692" w:name="_Toc443058952"/>
      <w:bookmarkStart w:id="693" w:name="_Toc447831205"/>
      <w:bookmarkStart w:id="694" w:name="_Toc533264603"/>
      <w:r w:rsidRPr="003650BF">
        <w:t>Fees and call credits</w:t>
      </w:r>
      <w:bookmarkEnd w:id="692"/>
      <w:bookmarkEnd w:id="693"/>
      <w:bookmarkEnd w:id="694"/>
    </w:p>
    <w:p w14:paraId="1203DA8D" w14:textId="77777777" w:rsidR="00821024" w:rsidRPr="003650BF" w:rsidRDefault="006A32BE">
      <w:pPr>
        <w:pStyle w:val="BodyText"/>
        <w:ind w:left="720"/>
      </w:pPr>
      <w:r w:rsidRPr="003650BF">
        <w:t xml:space="preserve">The Optus 45/Optus Advance 45 Plan includes up to $45 of included call credits each month with a monthly access fee of $45. Minimum total cost of the Optus 45/Optus Advance 45 Plan over 24 Months is $1080 plus the cost of </w:t>
      </w:r>
      <w:r w:rsidRPr="003650BF">
        <w:rPr>
          <w:i/>
        </w:rPr>
        <w:t>your mobile phone</w:t>
      </w:r>
      <w:r w:rsidRPr="003650BF">
        <w:t>, if any.</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5192"/>
        <w:gridCol w:w="4992"/>
      </w:tblGrid>
      <w:tr w:rsidR="00821024" w:rsidRPr="003650BF" w14:paraId="50640ED7" w14:textId="77777777">
        <w:trPr>
          <w:trHeight w:val="20"/>
        </w:trPr>
        <w:tc>
          <w:tcPr>
            <w:tcW w:w="4770" w:type="dxa"/>
          </w:tcPr>
          <w:p w14:paraId="38E40A85" w14:textId="77777777" w:rsidR="00821024" w:rsidRPr="003650BF" w:rsidRDefault="00821024">
            <w:pPr>
              <w:pStyle w:val="BodyText"/>
              <w:spacing w:before="100" w:after="100"/>
            </w:pPr>
          </w:p>
        </w:tc>
        <w:tc>
          <w:tcPr>
            <w:tcW w:w="4586" w:type="dxa"/>
          </w:tcPr>
          <w:p w14:paraId="1F746C1B" w14:textId="77777777" w:rsidR="00821024" w:rsidRPr="003650BF" w:rsidRDefault="006A32BE">
            <w:pPr>
              <w:pStyle w:val="BodyText"/>
              <w:spacing w:before="100" w:after="100"/>
              <w:jc w:val="center"/>
            </w:pPr>
            <w:r w:rsidRPr="003650BF">
              <w:t>Optus 45 / Optus Advance 45 Plan</w:t>
            </w:r>
          </w:p>
        </w:tc>
      </w:tr>
      <w:tr w:rsidR="00821024" w:rsidRPr="003650BF" w14:paraId="6A6AF0F2" w14:textId="77777777">
        <w:trPr>
          <w:trHeight w:val="20"/>
        </w:trPr>
        <w:tc>
          <w:tcPr>
            <w:tcW w:w="4770" w:type="dxa"/>
          </w:tcPr>
          <w:p w14:paraId="299A2F70" w14:textId="77777777" w:rsidR="00821024" w:rsidRPr="003650BF" w:rsidRDefault="006A32BE">
            <w:pPr>
              <w:pStyle w:val="BodyText"/>
              <w:spacing w:before="100" w:after="100"/>
              <w:rPr>
                <w:b/>
              </w:rPr>
            </w:pPr>
            <w:r w:rsidRPr="003650BF">
              <w:rPr>
                <w:b/>
              </w:rPr>
              <w:t>Monthly Service Charge</w:t>
            </w:r>
          </w:p>
        </w:tc>
        <w:tc>
          <w:tcPr>
            <w:tcW w:w="4586" w:type="dxa"/>
          </w:tcPr>
          <w:p w14:paraId="1B1AB3A8" w14:textId="77777777" w:rsidR="00821024" w:rsidRPr="003650BF" w:rsidRDefault="006A32BE">
            <w:pPr>
              <w:pStyle w:val="BodyText"/>
              <w:spacing w:before="100" w:after="100"/>
              <w:jc w:val="center"/>
            </w:pPr>
            <w:r w:rsidRPr="003650BF">
              <w:t>$45.00</w:t>
            </w:r>
          </w:p>
        </w:tc>
      </w:tr>
      <w:tr w:rsidR="00821024" w:rsidRPr="003650BF" w14:paraId="76D6CAAF" w14:textId="77777777">
        <w:trPr>
          <w:trHeight w:val="20"/>
        </w:trPr>
        <w:tc>
          <w:tcPr>
            <w:tcW w:w="4770" w:type="dxa"/>
            <w:tcBorders>
              <w:bottom w:val="nil"/>
            </w:tcBorders>
          </w:tcPr>
          <w:p w14:paraId="23AA679B" w14:textId="77777777" w:rsidR="00821024" w:rsidRPr="003650BF" w:rsidRDefault="006A32BE">
            <w:pPr>
              <w:pStyle w:val="BodyText"/>
              <w:spacing w:before="100" w:after="100"/>
              <w:rPr>
                <w:b/>
              </w:rPr>
            </w:pPr>
            <w:r w:rsidRPr="003650BF">
              <w:rPr>
                <w:b/>
              </w:rPr>
              <w:t>Included Call credits on 24 Month Contracts</w:t>
            </w:r>
          </w:p>
        </w:tc>
        <w:tc>
          <w:tcPr>
            <w:tcW w:w="4586" w:type="dxa"/>
            <w:tcBorders>
              <w:bottom w:val="nil"/>
            </w:tcBorders>
          </w:tcPr>
          <w:p w14:paraId="5B556A2B" w14:textId="77777777" w:rsidR="00821024" w:rsidRPr="003650BF" w:rsidRDefault="006A32BE">
            <w:pPr>
              <w:pStyle w:val="BodyText"/>
              <w:spacing w:before="100" w:after="100"/>
              <w:jc w:val="center"/>
            </w:pPr>
            <w:r w:rsidRPr="003650BF">
              <w:t>$45.00</w:t>
            </w:r>
          </w:p>
        </w:tc>
      </w:tr>
      <w:tr w:rsidR="00821024" w:rsidRPr="003650BF" w14:paraId="5F20B746" w14:textId="77777777">
        <w:trPr>
          <w:trHeight w:val="20"/>
        </w:trPr>
        <w:tc>
          <w:tcPr>
            <w:tcW w:w="4770" w:type="dxa"/>
            <w:tcBorders>
              <w:bottom w:val="nil"/>
            </w:tcBorders>
          </w:tcPr>
          <w:p w14:paraId="292A9E53" w14:textId="77777777" w:rsidR="00821024" w:rsidRPr="003650BF" w:rsidRDefault="006A32BE">
            <w:pPr>
              <w:pStyle w:val="BodyText"/>
              <w:spacing w:before="100" w:after="100"/>
            </w:pPr>
            <w:r w:rsidRPr="003650BF">
              <w:rPr>
                <w:b/>
              </w:rPr>
              <w:t>Call Charges</w:t>
            </w:r>
            <w:r w:rsidRPr="003650BF">
              <w:t xml:space="preserve"> (per 30 seconds)</w:t>
            </w:r>
          </w:p>
        </w:tc>
        <w:tc>
          <w:tcPr>
            <w:tcW w:w="4586" w:type="dxa"/>
            <w:tcBorders>
              <w:bottom w:val="nil"/>
            </w:tcBorders>
          </w:tcPr>
          <w:p w14:paraId="6308AEA4" w14:textId="77777777" w:rsidR="00821024" w:rsidRPr="003650BF" w:rsidRDefault="006A32BE">
            <w:pPr>
              <w:pStyle w:val="BodyText"/>
              <w:spacing w:before="100" w:after="100"/>
              <w:jc w:val="center"/>
            </w:pPr>
            <w:r w:rsidRPr="003650BF">
              <w:t>0.396</w:t>
            </w:r>
          </w:p>
        </w:tc>
      </w:tr>
      <w:tr w:rsidR="00821024" w:rsidRPr="003650BF" w14:paraId="50AC0A6C" w14:textId="77777777">
        <w:trPr>
          <w:trHeight w:val="20"/>
        </w:trPr>
        <w:tc>
          <w:tcPr>
            <w:tcW w:w="4770" w:type="dxa"/>
          </w:tcPr>
          <w:p w14:paraId="0523CF47" w14:textId="77777777" w:rsidR="00821024" w:rsidRPr="003650BF" w:rsidRDefault="006A32BE">
            <w:pPr>
              <w:pStyle w:val="BodyText"/>
              <w:spacing w:before="100" w:after="100"/>
              <w:rPr>
                <w:b/>
              </w:rPr>
            </w:pPr>
            <w:r w:rsidRPr="003650BF">
              <w:rPr>
                <w:b/>
              </w:rPr>
              <w:t>Initial Charge (call connection charge)</w:t>
            </w:r>
          </w:p>
        </w:tc>
        <w:tc>
          <w:tcPr>
            <w:tcW w:w="4586" w:type="dxa"/>
          </w:tcPr>
          <w:p w14:paraId="49D377E9" w14:textId="77777777" w:rsidR="00821024" w:rsidRPr="003650BF" w:rsidRDefault="006A32BE">
            <w:pPr>
              <w:pStyle w:val="BodyText"/>
              <w:spacing w:before="100" w:after="100"/>
              <w:jc w:val="center"/>
            </w:pPr>
            <w:r w:rsidRPr="003650BF">
              <w:t>0.242</w:t>
            </w:r>
          </w:p>
        </w:tc>
      </w:tr>
      <w:tr w:rsidR="00821024" w:rsidRPr="003650BF" w14:paraId="0DDBD6B4" w14:textId="77777777">
        <w:trPr>
          <w:trHeight w:val="20"/>
        </w:trPr>
        <w:tc>
          <w:tcPr>
            <w:tcW w:w="4770" w:type="dxa"/>
            <w:tcBorders>
              <w:bottom w:val="nil"/>
            </w:tcBorders>
          </w:tcPr>
          <w:p w14:paraId="7318B6D6" w14:textId="77777777" w:rsidR="00821024" w:rsidRPr="003650BF" w:rsidRDefault="006A32BE">
            <w:pPr>
              <w:pStyle w:val="BodyText"/>
              <w:spacing w:before="100" w:after="100"/>
              <w:rPr>
                <w:b/>
                <w:i/>
              </w:rPr>
            </w:pPr>
            <w:r w:rsidRPr="003650BF">
              <w:rPr>
                <w:b/>
                <w:i/>
              </w:rPr>
              <w:t>minimum term</w:t>
            </w:r>
          </w:p>
        </w:tc>
        <w:tc>
          <w:tcPr>
            <w:tcW w:w="4586" w:type="dxa"/>
            <w:tcBorders>
              <w:bottom w:val="nil"/>
            </w:tcBorders>
          </w:tcPr>
          <w:p w14:paraId="162B1546" w14:textId="77777777" w:rsidR="00821024" w:rsidRPr="003650BF" w:rsidRDefault="00821024">
            <w:pPr>
              <w:pStyle w:val="BodyText"/>
              <w:spacing w:before="100" w:after="100"/>
              <w:jc w:val="center"/>
            </w:pPr>
          </w:p>
        </w:tc>
      </w:tr>
      <w:tr w:rsidR="00821024" w:rsidRPr="003650BF" w14:paraId="0CC1A21D" w14:textId="77777777">
        <w:trPr>
          <w:trHeight w:val="20"/>
        </w:trPr>
        <w:tc>
          <w:tcPr>
            <w:tcW w:w="4770" w:type="dxa"/>
            <w:tcBorders>
              <w:top w:val="nil"/>
            </w:tcBorders>
          </w:tcPr>
          <w:p w14:paraId="45C87AAD" w14:textId="77777777" w:rsidR="00821024" w:rsidRPr="003650BF" w:rsidRDefault="00821024">
            <w:pPr>
              <w:pStyle w:val="BodyText"/>
              <w:spacing w:before="100" w:after="100"/>
            </w:pPr>
          </w:p>
        </w:tc>
        <w:tc>
          <w:tcPr>
            <w:tcW w:w="4586" w:type="dxa"/>
            <w:tcBorders>
              <w:top w:val="nil"/>
            </w:tcBorders>
          </w:tcPr>
          <w:p w14:paraId="37171D09" w14:textId="77777777" w:rsidR="00821024" w:rsidRPr="003650BF" w:rsidRDefault="006A32BE">
            <w:pPr>
              <w:pStyle w:val="BodyText"/>
              <w:spacing w:before="100" w:after="100"/>
              <w:jc w:val="center"/>
            </w:pPr>
            <w:r w:rsidRPr="003650BF">
              <w:t>24 months</w:t>
            </w:r>
          </w:p>
        </w:tc>
      </w:tr>
    </w:tbl>
    <w:p w14:paraId="7B74DCB7" w14:textId="77777777" w:rsidR="00821024" w:rsidRPr="003650BF" w:rsidRDefault="00821024">
      <w:pPr>
        <w:pStyle w:val="BodyText"/>
      </w:pPr>
    </w:p>
    <w:p w14:paraId="4D4462CC" w14:textId="77777777" w:rsidR="00821024" w:rsidRPr="003650BF" w:rsidRDefault="006A32BE">
      <w:pPr>
        <w:pStyle w:val="BodyText"/>
      </w:pPr>
      <w:r w:rsidRPr="003650BF">
        <w:t>The Optus 45 / Optus Advance 45 Plans include an initial charge per call (call connection or flagfall charge), as specified in the above table, for all calls made. So the charge for calls made is the initial charge plus the relevant rate multiplied by the duration of the call. The initial charge is not applicable to calls made under the 30for10 Night &amp; 'yes'Time promotional options available.</w:t>
      </w:r>
    </w:p>
    <w:p w14:paraId="538F11F0" w14:textId="77777777" w:rsidR="00821024" w:rsidRPr="003650BF" w:rsidRDefault="006A32BE">
      <w:pPr>
        <w:pStyle w:val="Heading4"/>
      </w:pPr>
      <w:bookmarkStart w:id="695" w:name="_Toc122515002"/>
      <w:bookmarkStart w:id="696" w:name="_Toc126471110"/>
      <w:bookmarkStart w:id="697" w:name="_Toc443058953"/>
      <w:bookmarkStart w:id="698" w:name="_Toc447831206"/>
      <w:bookmarkStart w:id="699" w:name="_Toc533264604"/>
      <w:r w:rsidRPr="003650BF">
        <w:t>Optus $49 Cap Plus PTT Plans</w:t>
      </w:r>
      <w:bookmarkStart w:id="700" w:name="_Toc96400450"/>
      <w:bookmarkEnd w:id="695"/>
      <w:bookmarkEnd w:id="696"/>
      <w:bookmarkEnd w:id="697"/>
      <w:bookmarkEnd w:id="698"/>
      <w:bookmarkEnd w:id="699"/>
    </w:p>
    <w:p w14:paraId="32AFF842" w14:textId="77777777" w:rsidR="00821024" w:rsidRPr="003650BF" w:rsidRDefault="006A32BE">
      <w:pPr>
        <w:pStyle w:val="Heading6"/>
      </w:pPr>
      <w:bookmarkStart w:id="701" w:name="_Toc122515003"/>
      <w:bookmarkStart w:id="702" w:name="_Toc126471111"/>
      <w:bookmarkStart w:id="703" w:name="_Toc443058954"/>
      <w:bookmarkStart w:id="704" w:name="_Toc447831207"/>
      <w:bookmarkStart w:id="705" w:name="_Toc533264605"/>
      <w:r w:rsidRPr="003650BF">
        <w:t>Eligibility</w:t>
      </w:r>
      <w:bookmarkEnd w:id="700"/>
      <w:bookmarkEnd w:id="701"/>
      <w:bookmarkEnd w:id="702"/>
      <w:bookmarkEnd w:id="703"/>
      <w:bookmarkEnd w:id="704"/>
      <w:bookmarkEnd w:id="705"/>
    </w:p>
    <w:p w14:paraId="23D3CE2D" w14:textId="77777777" w:rsidR="00821024" w:rsidRPr="003650BF" w:rsidRDefault="006A32BE">
      <w:pPr>
        <w:pStyle w:val="Heading7"/>
      </w:pPr>
      <w:r w:rsidRPr="003650BF">
        <w:t>The Optus $49 Cap Plus PTT Plans are available to:</w:t>
      </w:r>
    </w:p>
    <w:p w14:paraId="0F9951CB" w14:textId="77777777" w:rsidR="00821024" w:rsidRPr="003650BF" w:rsidRDefault="006A32BE">
      <w:pPr>
        <w:pStyle w:val="Heading8"/>
      </w:pPr>
      <w:r w:rsidRPr="003650BF">
        <w:rPr>
          <w:u w:val="single"/>
        </w:rPr>
        <w:t>New connections</w:t>
      </w:r>
      <w:r w:rsidRPr="003650BF">
        <w:t xml:space="preserve"> to the service</w:t>
      </w:r>
      <w:r w:rsidRPr="003650BF">
        <w:rPr>
          <w:i/>
        </w:rPr>
        <w:t xml:space="preserve">, </w:t>
      </w:r>
      <w:r w:rsidRPr="003650BF">
        <w:t>excluding Optus Service Providers' customers.</w:t>
      </w:r>
    </w:p>
    <w:p w14:paraId="07E38A21" w14:textId="77777777" w:rsidR="00821024" w:rsidRPr="003650BF" w:rsidRDefault="006A32BE">
      <w:pPr>
        <w:pStyle w:val="Heading8"/>
      </w:pPr>
      <w:r w:rsidRPr="003650BF">
        <w:rPr>
          <w:u w:val="single"/>
        </w:rPr>
        <w:t>Existing customers</w:t>
      </w:r>
      <w:r w:rsidRPr="003650BF">
        <w:t xml:space="preserve">: If </w:t>
      </w:r>
      <w:r w:rsidRPr="003650BF">
        <w:rPr>
          <w:i/>
        </w:rPr>
        <w:t xml:space="preserve">you </w:t>
      </w:r>
      <w:r w:rsidRPr="003650BF">
        <w:t xml:space="preserve">have a month to month agreement with </w:t>
      </w:r>
      <w:r w:rsidRPr="003650BF">
        <w:rPr>
          <w:i/>
        </w:rPr>
        <w:t xml:space="preserve">us </w:t>
      </w:r>
      <w:r w:rsidRPr="003650BF">
        <w:t xml:space="preserve">or if </w:t>
      </w:r>
      <w:r w:rsidRPr="003650BF">
        <w:rPr>
          <w:i/>
        </w:rPr>
        <w:t xml:space="preserve">you </w:t>
      </w:r>
      <w:r w:rsidRPr="003650BF">
        <w:t xml:space="preserve">have a </w:t>
      </w:r>
      <w:r w:rsidRPr="003650BF">
        <w:rPr>
          <w:i/>
        </w:rPr>
        <w:t xml:space="preserve">fixed length agreement </w:t>
      </w:r>
      <w:r w:rsidRPr="003650BF">
        <w:t xml:space="preserve">with less than 3 months remaining of the </w:t>
      </w:r>
      <w:r w:rsidRPr="003650BF">
        <w:rPr>
          <w:i/>
        </w:rPr>
        <w:t xml:space="preserve">minimum term, we </w:t>
      </w:r>
      <w:r w:rsidRPr="003650BF">
        <w:t xml:space="preserve">may agree (in our discretion) to transfer </w:t>
      </w:r>
      <w:r w:rsidRPr="003650BF">
        <w:rPr>
          <w:i/>
        </w:rPr>
        <w:t>you</w:t>
      </w:r>
      <w:r w:rsidRPr="003650BF">
        <w:t xml:space="preserve"> to a $49 Cap Plus PTT plan</w:t>
      </w:r>
      <w:r w:rsidRPr="003650BF">
        <w:rPr>
          <w:i/>
        </w:rPr>
        <w:t>.</w:t>
      </w:r>
    </w:p>
    <w:p w14:paraId="3F36BC00" w14:textId="77777777" w:rsidR="00821024" w:rsidRPr="003650BF" w:rsidRDefault="006A32BE">
      <w:pPr>
        <w:pStyle w:val="Heading7"/>
      </w:pPr>
      <w:r w:rsidRPr="003650BF">
        <w:lastRenderedPageBreak/>
        <w:t>This offer cannot be combined with 'yes' thanks or any other promotional offer.</w:t>
      </w:r>
    </w:p>
    <w:p w14:paraId="31D725B1" w14:textId="77777777" w:rsidR="00821024" w:rsidRPr="003650BF" w:rsidRDefault="006A32BE">
      <w:pPr>
        <w:pStyle w:val="Heading6"/>
        <w:keepNext/>
      </w:pPr>
      <w:bookmarkStart w:id="706" w:name="_Toc96400451"/>
      <w:bookmarkStart w:id="707" w:name="_Toc122515004"/>
      <w:bookmarkStart w:id="708" w:name="_Toc126471112"/>
      <w:bookmarkStart w:id="709" w:name="_Toc443058955"/>
      <w:bookmarkStart w:id="710" w:name="_Toc447831208"/>
      <w:bookmarkStart w:id="711" w:name="_Toc533264606"/>
      <w:r w:rsidRPr="003650BF">
        <w:t xml:space="preserve">Is it a </w:t>
      </w:r>
      <w:r w:rsidRPr="003650BF">
        <w:rPr>
          <w:i/>
        </w:rPr>
        <w:t>fixed-length agreement</w:t>
      </w:r>
      <w:r w:rsidRPr="003650BF">
        <w:t>?</w:t>
      </w:r>
      <w:bookmarkEnd w:id="706"/>
      <w:bookmarkEnd w:id="707"/>
      <w:bookmarkEnd w:id="708"/>
      <w:bookmarkEnd w:id="709"/>
      <w:bookmarkEnd w:id="710"/>
      <w:bookmarkEnd w:id="711"/>
    </w:p>
    <w:p w14:paraId="25CDBB0A" w14:textId="77777777" w:rsidR="00821024" w:rsidRPr="003650BF" w:rsidRDefault="006A32BE">
      <w:pPr>
        <w:pStyle w:val="Heading7"/>
      </w:pPr>
      <w:r w:rsidRPr="003650BF">
        <w:rPr>
          <w:i/>
        </w:rPr>
        <w:t xml:space="preserve">You </w:t>
      </w:r>
      <w:r w:rsidRPr="003650BF">
        <w:t>may select one of the following connection options:</w:t>
      </w:r>
    </w:p>
    <w:p w14:paraId="608D29E6" w14:textId="77777777" w:rsidR="00821024" w:rsidRPr="003650BF" w:rsidRDefault="006A32BE">
      <w:pPr>
        <w:pStyle w:val="Heading8"/>
      </w:pPr>
      <w:r w:rsidRPr="003650BF">
        <w:rPr>
          <w:i/>
        </w:rPr>
        <w:t>You</w:t>
      </w:r>
      <w:r w:rsidRPr="003650BF">
        <w:t xml:space="preserve"> may connect to the $49 Cap Plus PTT Plan as a month to month option. This agreement is a </w:t>
      </w:r>
      <w:r w:rsidRPr="003650BF">
        <w:rPr>
          <w:i/>
        </w:rPr>
        <w:t>non-fixed length agreement</w:t>
      </w:r>
      <w:r w:rsidRPr="003650BF">
        <w:t>; or</w:t>
      </w:r>
    </w:p>
    <w:p w14:paraId="228D5065" w14:textId="77777777" w:rsidR="00821024" w:rsidRPr="003650BF" w:rsidRDefault="006A32BE">
      <w:pPr>
        <w:pStyle w:val="Heading8"/>
      </w:pPr>
      <w:r w:rsidRPr="003650BF">
        <w:rPr>
          <w:i/>
        </w:rPr>
        <w:t xml:space="preserve">You </w:t>
      </w:r>
      <w:r w:rsidRPr="003650BF">
        <w:t xml:space="preserve">may connect to the $49 Cap Plus PTT Plan for a 24 month </w:t>
      </w:r>
      <w:r w:rsidRPr="003650BF">
        <w:rPr>
          <w:i/>
        </w:rPr>
        <w:t xml:space="preserve">minimum term. </w:t>
      </w:r>
      <w:r w:rsidRPr="003650BF">
        <w:t xml:space="preserve">This agreement is a </w:t>
      </w:r>
      <w:r w:rsidRPr="003650BF">
        <w:rPr>
          <w:i/>
        </w:rPr>
        <w:t>fixed-length agreement</w:t>
      </w:r>
      <w:r w:rsidRPr="003650BF">
        <w:t>.</w:t>
      </w:r>
    </w:p>
    <w:p w14:paraId="2252057D" w14:textId="77777777" w:rsidR="00821024" w:rsidRPr="003650BF" w:rsidRDefault="006A32BE">
      <w:pPr>
        <w:pStyle w:val="Heading7"/>
      </w:pPr>
      <w:r w:rsidRPr="003650BF">
        <w:t xml:space="preserve">In addition to the connection options in (i) and (ii) above, </w:t>
      </w:r>
      <w:r w:rsidRPr="003650BF">
        <w:rPr>
          <w:i/>
        </w:rPr>
        <w:t xml:space="preserve">you </w:t>
      </w:r>
      <w:r w:rsidRPr="003650BF">
        <w:t xml:space="preserve">may repay the purchase of a </w:t>
      </w:r>
      <w:r w:rsidRPr="003650BF">
        <w:rPr>
          <w:i/>
        </w:rPr>
        <w:t xml:space="preserve">mobile phone </w:t>
      </w:r>
      <w:r w:rsidRPr="003650BF">
        <w:t xml:space="preserve">handset over 12 or 24 months on a </w:t>
      </w:r>
      <w:r w:rsidRPr="003650BF">
        <w:rPr>
          <w:i/>
        </w:rPr>
        <w:t xml:space="preserve">mobile equipment repayment plan </w:t>
      </w:r>
      <w:r w:rsidRPr="003650BF">
        <w:t xml:space="preserve">provided that </w:t>
      </w:r>
      <w:r w:rsidRPr="003650BF">
        <w:rPr>
          <w:i/>
        </w:rPr>
        <w:t xml:space="preserve">you </w:t>
      </w:r>
      <w:r w:rsidRPr="003650BF">
        <w:t xml:space="preserve">remain connected to the </w:t>
      </w:r>
      <w:r w:rsidRPr="003650BF">
        <w:rPr>
          <w:i/>
        </w:rPr>
        <w:t>service</w:t>
      </w:r>
      <w:r w:rsidRPr="003650BF">
        <w:t>.</w:t>
      </w:r>
    </w:p>
    <w:p w14:paraId="3FA95B3C" w14:textId="77777777" w:rsidR="00821024" w:rsidRPr="003650BF" w:rsidRDefault="006A32BE">
      <w:pPr>
        <w:pStyle w:val="Heading6"/>
      </w:pPr>
      <w:bookmarkStart w:id="712" w:name="_Toc96400452"/>
      <w:bookmarkStart w:id="713" w:name="_Toc122515005"/>
      <w:bookmarkStart w:id="714" w:name="_Toc126471113"/>
      <w:bookmarkStart w:id="715" w:name="_Toc443058956"/>
      <w:bookmarkStart w:id="716" w:name="_Toc447831209"/>
      <w:bookmarkStart w:id="717" w:name="_Toc533264607"/>
      <w:r w:rsidRPr="003650BF">
        <w:t xml:space="preserve">What </w:t>
      </w:r>
      <w:r w:rsidRPr="003650BF">
        <w:rPr>
          <w:i/>
        </w:rPr>
        <w:t>you</w:t>
      </w:r>
      <w:r w:rsidRPr="003650BF">
        <w:t xml:space="preserve"> have to pay </w:t>
      </w:r>
      <w:r w:rsidRPr="003650BF">
        <w:rPr>
          <w:i/>
        </w:rPr>
        <w:t>us</w:t>
      </w:r>
      <w:bookmarkEnd w:id="712"/>
      <w:bookmarkEnd w:id="713"/>
      <w:bookmarkEnd w:id="714"/>
      <w:bookmarkEnd w:id="715"/>
      <w:bookmarkEnd w:id="716"/>
      <w:bookmarkEnd w:id="717"/>
    </w:p>
    <w:p w14:paraId="5F1DE9EE" w14:textId="77777777" w:rsidR="00821024" w:rsidRPr="003650BF" w:rsidRDefault="006A32BE">
      <w:pPr>
        <w:pStyle w:val="Heading7"/>
        <w:rPr>
          <w:b/>
        </w:rPr>
      </w:pPr>
      <w:r w:rsidRPr="003650BF">
        <w:rPr>
          <w:b/>
        </w:rPr>
        <w:t>Monthly Access Fee and Call Charges</w:t>
      </w:r>
    </w:p>
    <w:p w14:paraId="19A44733" w14:textId="77777777" w:rsidR="00821024" w:rsidRPr="003650BF" w:rsidRDefault="006A32BE">
      <w:pPr>
        <w:pStyle w:val="Heading8"/>
      </w:pPr>
      <w:r w:rsidRPr="003650BF">
        <w:rPr>
          <w:i/>
        </w:rPr>
        <w:t>You</w:t>
      </w:r>
      <w:r w:rsidRPr="003650BF">
        <w:t xml:space="preserve"> must pay </w:t>
      </w:r>
      <w:r w:rsidRPr="003650BF">
        <w:rPr>
          <w:i/>
        </w:rPr>
        <w:t xml:space="preserve">us </w:t>
      </w:r>
      <w:r w:rsidRPr="003650BF">
        <w:t xml:space="preserve">the monthly access fee or minimum monthly spend of $49 each month during the term of the </w:t>
      </w:r>
      <w:r w:rsidRPr="003650BF">
        <w:rPr>
          <w:i/>
        </w:rPr>
        <w:t>agreement</w:t>
      </w:r>
      <w:r w:rsidRPr="003650BF">
        <w:t xml:space="preserve">. This monthly access fee includes an equal value of included calls each month and will be charged even if </w:t>
      </w:r>
      <w:r w:rsidRPr="003650BF">
        <w:rPr>
          <w:i/>
        </w:rPr>
        <w:t xml:space="preserve">you </w:t>
      </w:r>
      <w:r w:rsidRPr="003650BF">
        <w:t>do not make calls equal to this value in any month.</w:t>
      </w:r>
    </w:p>
    <w:p w14:paraId="4E4C2D0B" w14:textId="77777777" w:rsidR="00821024" w:rsidRPr="003650BF" w:rsidRDefault="006A32BE">
      <w:pPr>
        <w:pStyle w:val="Heading8"/>
      </w:pPr>
      <w:r w:rsidRPr="003650BF">
        <w:t xml:space="preserve">The calls that are eligible for the included call component are voice calls, SMS, MMS, PTT, Voicemail, International SMS, 124YES(937), Optus Zoo Browsing, International Calls (includes calls to national fixed or GSM mobile services that then divert/switch or re-route overseas). Some call types are not eligible for the included call component such as International Roaming, Directory Assistance, Group SMS and 1900 calls. </w:t>
      </w:r>
    </w:p>
    <w:p w14:paraId="5B68DDB4" w14:textId="77777777" w:rsidR="00821024" w:rsidRPr="003650BF" w:rsidRDefault="006A32BE">
      <w:pPr>
        <w:pStyle w:val="Heading8"/>
      </w:pPr>
      <w:r w:rsidRPr="003650BF">
        <w:rPr>
          <w:i/>
        </w:rPr>
        <w:t xml:space="preserve">You </w:t>
      </w:r>
      <w:r w:rsidRPr="003650BF">
        <w:t xml:space="preserve">must pay us 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610E3302" w14:textId="77777777" w:rsidR="00821024" w:rsidRPr="003650BF" w:rsidRDefault="006A32BE">
      <w:pPr>
        <w:pStyle w:val="Heading8"/>
      </w:pPr>
      <w:r w:rsidRPr="003650BF">
        <w:t xml:space="preserve">There is a </w:t>
      </w:r>
      <w:r w:rsidRPr="003650BF">
        <w:rPr>
          <w:i/>
        </w:rPr>
        <w:t xml:space="preserve">flagfall </w:t>
      </w:r>
      <w:r w:rsidRPr="003650BF">
        <w:t xml:space="preserve">per call. So the charge for these calls is the </w:t>
      </w:r>
      <w:r w:rsidRPr="003650BF">
        <w:rPr>
          <w:i/>
        </w:rPr>
        <w:t xml:space="preserve">flagfall </w:t>
      </w:r>
      <w:r w:rsidRPr="003650BF">
        <w:t xml:space="preserve">charge plus the relevant rate multiplied by the duration of the call. </w:t>
      </w:r>
    </w:p>
    <w:p w14:paraId="78C7ADCA" w14:textId="77777777" w:rsidR="00821024" w:rsidRPr="003650BF" w:rsidRDefault="006A32BE">
      <w:pPr>
        <w:pStyle w:val="Heading7"/>
        <w:rPr>
          <w:b/>
        </w:rPr>
      </w:pPr>
      <w:r w:rsidRPr="003650BF">
        <w:rPr>
          <w:b/>
        </w:rPr>
        <w:t>$49 Cap</w:t>
      </w:r>
    </w:p>
    <w:p w14:paraId="1F6304F6" w14:textId="77777777" w:rsidR="00821024" w:rsidRPr="003650BF" w:rsidRDefault="006A32BE">
      <w:pPr>
        <w:pStyle w:val="Heading8"/>
      </w:pPr>
      <w:r w:rsidRPr="003650BF">
        <w:t xml:space="preserve">Under the $49 Cap Plus PTT plan the $49 cap offer applies. </w:t>
      </w:r>
      <w:r w:rsidRPr="003650BF">
        <w:rPr>
          <w:i/>
        </w:rPr>
        <w:t>You</w:t>
      </w:r>
      <w:r w:rsidRPr="003650BF">
        <w:t xml:space="preserve"> only pay the first $49 worth of voice calls and text messages each billing period, after which voice calls and text messages are included up to a maximum of $230 per billing period.</w:t>
      </w:r>
    </w:p>
    <w:p w14:paraId="34C21E78" w14:textId="77777777" w:rsidR="00821024" w:rsidRPr="003650BF" w:rsidRDefault="006A32BE">
      <w:pPr>
        <w:pStyle w:val="Heading8"/>
      </w:pPr>
      <w:r w:rsidRPr="003650BF">
        <w:t xml:space="preserve">If </w:t>
      </w:r>
      <w:r w:rsidRPr="003650BF">
        <w:rPr>
          <w:i/>
        </w:rPr>
        <w:t>you</w:t>
      </w:r>
      <w:r w:rsidRPr="003650BF">
        <w:t xml:space="preserve"> exceed $230 worth of voice calls and text messages in any billing period, standard call and text rates will apply to those calls. </w:t>
      </w:r>
    </w:p>
    <w:p w14:paraId="1617B7EA" w14:textId="77777777" w:rsidR="00821024" w:rsidRPr="003650BF" w:rsidRDefault="006A32BE">
      <w:pPr>
        <w:pStyle w:val="Heading8"/>
      </w:pPr>
      <w:r w:rsidRPr="003650BF">
        <w:t xml:space="preserve">The Optus Fair Go Policy applies to usage: PTT up to 150 minutes per month (this service is no longer available from 4 November 2010), International up to 50 minutes per month, Premium SMS up to $5 per month. Please refer to </w:t>
      </w:r>
      <w:hyperlink r:id="rId143" w:history="1">
        <w:r w:rsidR="00DA2A7D" w:rsidRPr="003650BF">
          <w:rPr>
            <w:rStyle w:val="Hyperlink"/>
            <w:rFonts w:eastAsia="MS Gothic"/>
            <w:i/>
          </w:rPr>
          <w:t>Appendix S</w:t>
        </w:r>
      </w:hyperlink>
      <w:r w:rsidR="00DA2A7D" w:rsidRPr="003650BF">
        <w:rPr>
          <w:rFonts w:eastAsia="MS Gothic"/>
          <w:i/>
        </w:rPr>
        <w:t>.</w:t>
      </w:r>
      <w:r w:rsidRPr="003650BF">
        <w:rPr>
          <w:i/>
        </w:rPr>
        <w:t>.</w:t>
      </w:r>
    </w:p>
    <w:p w14:paraId="26F74914" w14:textId="77777777" w:rsidR="00821024" w:rsidRPr="003650BF" w:rsidRDefault="006A32BE">
      <w:pPr>
        <w:pStyle w:val="Heading8"/>
      </w:pPr>
      <w:r w:rsidRPr="003650BF">
        <w:t xml:space="preserve">The $49 Cap offer excludes some calls and the use of some value added service features, including international roaming, International MMS, 1900 and other services. </w:t>
      </w:r>
    </w:p>
    <w:p w14:paraId="77BB3929" w14:textId="77777777" w:rsidR="00821024" w:rsidRPr="003650BF" w:rsidRDefault="006A32BE">
      <w:pPr>
        <w:pStyle w:val="Heading8"/>
      </w:pPr>
      <w:r w:rsidRPr="003650BF">
        <w:t>Any unused portion of the $49 Cap expires at the end of each month, that is it does not rollover into the following month.</w:t>
      </w:r>
    </w:p>
    <w:p w14:paraId="648CE33C" w14:textId="77777777" w:rsidR="00821024" w:rsidRPr="003650BF" w:rsidRDefault="006A32BE">
      <w:pPr>
        <w:pStyle w:val="BodyText"/>
        <w:keepNext/>
        <w:ind w:left="720"/>
        <w:rPr>
          <w:b/>
        </w:rPr>
      </w:pPr>
      <w:r w:rsidRPr="003650BF">
        <w:rPr>
          <w:b/>
        </w:rPr>
        <w:lastRenderedPageBreak/>
        <w:t>Table of services eligible for the $49 Cap</w:t>
      </w:r>
    </w:p>
    <w:tbl>
      <w:tblPr>
        <w:tblW w:w="0" w:type="auto"/>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85"/>
        <w:gridCol w:w="3330"/>
      </w:tblGrid>
      <w:tr w:rsidR="00821024" w:rsidRPr="003650BF" w14:paraId="4690A8B7" w14:textId="77777777">
        <w:trPr>
          <w:trHeight w:val="20"/>
        </w:trPr>
        <w:tc>
          <w:tcPr>
            <w:tcW w:w="5485" w:type="dxa"/>
          </w:tcPr>
          <w:p w14:paraId="0BF6730E" w14:textId="77777777" w:rsidR="00821024" w:rsidRPr="003650BF" w:rsidRDefault="006A32BE">
            <w:pPr>
              <w:pStyle w:val="BodyText"/>
              <w:keepNext/>
              <w:spacing w:before="100" w:after="100"/>
              <w:rPr>
                <w:b/>
              </w:rPr>
            </w:pPr>
            <w:r w:rsidRPr="003650BF">
              <w:rPr>
                <w:b/>
              </w:rPr>
              <w:t>Call Type</w:t>
            </w:r>
          </w:p>
        </w:tc>
        <w:tc>
          <w:tcPr>
            <w:tcW w:w="3330" w:type="dxa"/>
          </w:tcPr>
          <w:p w14:paraId="08A8960A" w14:textId="77777777" w:rsidR="00821024" w:rsidRPr="003650BF" w:rsidRDefault="006A32BE">
            <w:pPr>
              <w:pStyle w:val="BodyText"/>
              <w:keepNext/>
              <w:spacing w:before="100" w:after="100"/>
              <w:rPr>
                <w:b/>
              </w:rPr>
            </w:pPr>
            <w:r w:rsidRPr="003650BF">
              <w:rPr>
                <w:b/>
              </w:rPr>
              <w:t>Included in Cap?</w:t>
            </w:r>
          </w:p>
        </w:tc>
      </w:tr>
      <w:tr w:rsidR="00821024" w:rsidRPr="003650BF" w14:paraId="1A0F7A71" w14:textId="77777777">
        <w:trPr>
          <w:trHeight w:val="20"/>
        </w:trPr>
        <w:tc>
          <w:tcPr>
            <w:tcW w:w="5485" w:type="dxa"/>
          </w:tcPr>
          <w:p w14:paraId="36A55F54" w14:textId="77777777" w:rsidR="00821024" w:rsidRPr="003650BF" w:rsidRDefault="006A32BE">
            <w:pPr>
              <w:pStyle w:val="BodyText"/>
              <w:keepNext/>
              <w:spacing w:before="100" w:after="100"/>
            </w:pPr>
            <w:r w:rsidRPr="003650BF">
              <w:t>Standard Voice Calls</w:t>
            </w:r>
          </w:p>
        </w:tc>
        <w:tc>
          <w:tcPr>
            <w:tcW w:w="3330" w:type="dxa"/>
          </w:tcPr>
          <w:p w14:paraId="0146F41C" w14:textId="77777777" w:rsidR="00821024" w:rsidRPr="003650BF" w:rsidRDefault="006A32BE">
            <w:pPr>
              <w:pStyle w:val="BodyText"/>
              <w:keepNext/>
              <w:spacing w:before="100" w:after="100"/>
            </w:pPr>
            <w:r w:rsidRPr="003650BF">
              <w:t>Yes</w:t>
            </w:r>
          </w:p>
        </w:tc>
      </w:tr>
      <w:tr w:rsidR="00821024" w:rsidRPr="003650BF" w14:paraId="1C0C3ECB" w14:textId="77777777">
        <w:trPr>
          <w:trHeight w:val="20"/>
        </w:trPr>
        <w:tc>
          <w:tcPr>
            <w:tcW w:w="5485" w:type="dxa"/>
          </w:tcPr>
          <w:p w14:paraId="5ED8F13B" w14:textId="77777777" w:rsidR="00821024" w:rsidRPr="003650BF" w:rsidRDefault="006A32BE">
            <w:pPr>
              <w:pStyle w:val="BodyText"/>
              <w:keepNext/>
              <w:spacing w:before="100" w:after="100"/>
            </w:pPr>
            <w:r w:rsidRPr="003650BF">
              <w:t>Voicemail Diversions</w:t>
            </w:r>
          </w:p>
        </w:tc>
        <w:tc>
          <w:tcPr>
            <w:tcW w:w="3330" w:type="dxa"/>
          </w:tcPr>
          <w:p w14:paraId="43AB41E8" w14:textId="77777777" w:rsidR="00821024" w:rsidRPr="003650BF" w:rsidRDefault="006A32BE">
            <w:pPr>
              <w:pStyle w:val="BodyText"/>
              <w:keepNext/>
              <w:spacing w:before="100" w:after="100"/>
            </w:pPr>
            <w:r w:rsidRPr="003650BF">
              <w:t>Yes</w:t>
            </w:r>
          </w:p>
        </w:tc>
      </w:tr>
      <w:tr w:rsidR="00821024" w:rsidRPr="003650BF" w14:paraId="40C2F524" w14:textId="77777777">
        <w:trPr>
          <w:trHeight w:val="20"/>
        </w:trPr>
        <w:tc>
          <w:tcPr>
            <w:tcW w:w="5485" w:type="dxa"/>
          </w:tcPr>
          <w:p w14:paraId="1CD1BF99" w14:textId="77777777" w:rsidR="00821024" w:rsidRPr="003650BF" w:rsidRDefault="006A32BE">
            <w:pPr>
              <w:pStyle w:val="BodyText"/>
              <w:spacing w:before="100" w:after="100"/>
            </w:pPr>
            <w:r w:rsidRPr="003650BF">
              <w:t>Voicemail Deposit and Retrievals</w:t>
            </w:r>
          </w:p>
        </w:tc>
        <w:tc>
          <w:tcPr>
            <w:tcW w:w="3330" w:type="dxa"/>
          </w:tcPr>
          <w:p w14:paraId="35B01FDB" w14:textId="77777777" w:rsidR="00821024" w:rsidRPr="003650BF" w:rsidRDefault="006A32BE">
            <w:pPr>
              <w:pStyle w:val="BodyText"/>
              <w:spacing w:before="100" w:after="100"/>
            </w:pPr>
            <w:r w:rsidRPr="003650BF">
              <w:t>Yes</w:t>
            </w:r>
          </w:p>
        </w:tc>
      </w:tr>
      <w:tr w:rsidR="00821024" w:rsidRPr="003650BF" w14:paraId="51AFB12E" w14:textId="77777777">
        <w:trPr>
          <w:trHeight w:val="20"/>
        </w:trPr>
        <w:tc>
          <w:tcPr>
            <w:tcW w:w="5485" w:type="dxa"/>
          </w:tcPr>
          <w:p w14:paraId="12434517" w14:textId="77777777" w:rsidR="00821024" w:rsidRPr="003650BF" w:rsidRDefault="006A32BE">
            <w:pPr>
              <w:pStyle w:val="BodyText"/>
              <w:spacing w:before="100" w:after="100"/>
            </w:pPr>
            <w:r w:rsidRPr="003650BF">
              <w:t>International Calls</w:t>
            </w:r>
          </w:p>
          <w:p w14:paraId="39BE431F" w14:textId="77777777" w:rsidR="00821024" w:rsidRPr="003650BF" w:rsidRDefault="006A32BE">
            <w:pPr>
              <w:pStyle w:val="BodyText"/>
              <w:spacing w:before="100" w:after="100"/>
              <w:ind w:right="60"/>
            </w:pPr>
            <w:r w:rsidRPr="003650BF">
              <w:t>(includes calls to national fixed or GSM mobile services that then divert/switch or re-route overseas)</w:t>
            </w:r>
          </w:p>
        </w:tc>
        <w:tc>
          <w:tcPr>
            <w:tcW w:w="3330" w:type="dxa"/>
          </w:tcPr>
          <w:p w14:paraId="5321C5D7" w14:textId="77777777" w:rsidR="00821024" w:rsidRPr="003650BF" w:rsidRDefault="006A32BE">
            <w:pPr>
              <w:pStyle w:val="BodyText"/>
              <w:spacing w:before="100" w:after="100"/>
            </w:pPr>
            <w:r w:rsidRPr="003650BF">
              <w:t>Yes as per Optus Fair Go Policy up to 50 minutes per month</w:t>
            </w:r>
          </w:p>
        </w:tc>
      </w:tr>
      <w:tr w:rsidR="00821024" w:rsidRPr="003650BF" w14:paraId="3E0200DA" w14:textId="77777777">
        <w:trPr>
          <w:trHeight w:val="20"/>
        </w:trPr>
        <w:tc>
          <w:tcPr>
            <w:tcW w:w="5485" w:type="dxa"/>
          </w:tcPr>
          <w:p w14:paraId="5C2D1703" w14:textId="77777777" w:rsidR="00821024" w:rsidRPr="003650BF" w:rsidRDefault="006A32BE">
            <w:pPr>
              <w:pStyle w:val="BodyText"/>
              <w:spacing w:before="100" w:after="100"/>
            </w:pPr>
            <w:r w:rsidRPr="003650BF">
              <w:t>International Roaming</w:t>
            </w:r>
          </w:p>
        </w:tc>
        <w:tc>
          <w:tcPr>
            <w:tcW w:w="3330" w:type="dxa"/>
          </w:tcPr>
          <w:p w14:paraId="48D8BE1C" w14:textId="77777777" w:rsidR="00821024" w:rsidRPr="003650BF" w:rsidRDefault="006A32BE">
            <w:pPr>
              <w:pStyle w:val="BodyText"/>
              <w:spacing w:before="100" w:after="100"/>
            </w:pPr>
            <w:r w:rsidRPr="003650BF">
              <w:t>No</w:t>
            </w:r>
          </w:p>
        </w:tc>
      </w:tr>
      <w:tr w:rsidR="00821024" w:rsidRPr="003650BF" w14:paraId="337F2F3A" w14:textId="77777777">
        <w:trPr>
          <w:trHeight w:val="20"/>
        </w:trPr>
        <w:tc>
          <w:tcPr>
            <w:tcW w:w="5485" w:type="dxa"/>
          </w:tcPr>
          <w:p w14:paraId="6DE78C60" w14:textId="77777777" w:rsidR="00821024" w:rsidRPr="003650BF" w:rsidRDefault="006A32BE">
            <w:pPr>
              <w:pStyle w:val="BodyText"/>
              <w:spacing w:before="100" w:after="100"/>
            </w:pPr>
            <w:r w:rsidRPr="003650BF">
              <w:t>International SMS</w:t>
            </w:r>
          </w:p>
        </w:tc>
        <w:tc>
          <w:tcPr>
            <w:tcW w:w="3330" w:type="dxa"/>
          </w:tcPr>
          <w:p w14:paraId="67012F44" w14:textId="77777777" w:rsidR="00821024" w:rsidRPr="003650BF" w:rsidRDefault="006A32BE">
            <w:pPr>
              <w:pStyle w:val="BodyText"/>
              <w:spacing w:before="100" w:after="100"/>
            </w:pPr>
            <w:r w:rsidRPr="003650BF">
              <w:t>Yes</w:t>
            </w:r>
          </w:p>
        </w:tc>
      </w:tr>
      <w:tr w:rsidR="00821024" w:rsidRPr="003650BF" w14:paraId="0EA8572C" w14:textId="77777777">
        <w:trPr>
          <w:trHeight w:val="20"/>
        </w:trPr>
        <w:tc>
          <w:tcPr>
            <w:tcW w:w="5485" w:type="dxa"/>
          </w:tcPr>
          <w:p w14:paraId="314390A6" w14:textId="77777777" w:rsidR="00821024" w:rsidRPr="003650BF" w:rsidRDefault="006A32BE">
            <w:pPr>
              <w:pStyle w:val="BodyText"/>
              <w:spacing w:before="100" w:after="100"/>
            </w:pPr>
            <w:r w:rsidRPr="003650BF">
              <w:t>Standard SMS</w:t>
            </w:r>
          </w:p>
        </w:tc>
        <w:tc>
          <w:tcPr>
            <w:tcW w:w="3330" w:type="dxa"/>
          </w:tcPr>
          <w:p w14:paraId="0810FC36" w14:textId="77777777" w:rsidR="00821024" w:rsidRPr="003650BF" w:rsidRDefault="006A32BE">
            <w:pPr>
              <w:pStyle w:val="BodyText"/>
              <w:spacing w:before="100" w:after="100"/>
            </w:pPr>
            <w:r w:rsidRPr="003650BF">
              <w:t>Yes</w:t>
            </w:r>
          </w:p>
        </w:tc>
      </w:tr>
      <w:tr w:rsidR="00821024" w:rsidRPr="003650BF" w14:paraId="0F95FF6D" w14:textId="77777777">
        <w:trPr>
          <w:trHeight w:val="20"/>
        </w:trPr>
        <w:tc>
          <w:tcPr>
            <w:tcW w:w="5485" w:type="dxa"/>
          </w:tcPr>
          <w:p w14:paraId="6B24E542" w14:textId="77777777" w:rsidR="00821024" w:rsidRPr="003650BF" w:rsidRDefault="006A32BE">
            <w:pPr>
              <w:pStyle w:val="BodyText"/>
              <w:spacing w:before="100" w:after="100"/>
            </w:pPr>
            <w:r w:rsidRPr="003650BF">
              <w:t>Premium SMS</w:t>
            </w:r>
          </w:p>
        </w:tc>
        <w:tc>
          <w:tcPr>
            <w:tcW w:w="3330" w:type="dxa"/>
          </w:tcPr>
          <w:p w14:paraId="017C109D" w14:textId="77777777" w:rsidR="00821024" w:rsidRPr="003650BF" w:rsidRDefault="006A32BE">
            <w:pPr>
              <w:pStyle w:val="BodyText"/>
              <w:spacing w:before="100" w:after="100"/>
            </w:pPr>
            <w:r w:rsidRPr="003650BF">
              <w:t>Yes as per Optus Fair Go Policy up to $5 per month</w:t>
            </w:r>
          </w:p>
        </w:tc>
      </w:tr>
      <w:tr w:rsidR="00821024" w:rsidRPr="003650BF" w14:paraId="43E5A64C" w14:textId="77777777">
        <w:trPr>
          <w:trHeight w:val="20"/>
        </w:trPr>
        <w:tc>
          <w:tcPr>
            <w:tcW w:w="5485" w:type="dxa"/>
          </w:tcPr>
          <w:p w14:paraId="0874A868" w14:textId="77777777" w:rsidR="00821024" w:rsidRPr="003650BF" w:rsidRDefault="006A32BE">
            <w:pPr>
              <w:pStyle w:val="BodyText"/>
              <w:spacing w:before="100" w:after="100"/>
            </w:pPr>
            <w:r w:rsidRPr="003650BF">
              <w:t>Standard MMS</w:t>
            </w:r>
          </w:p>
        </w:tc>
        <w:tc>
          <w:tcPr>
            <w:tcW w:w="3330" w:type="dxa"/>
          </w:tcPr>
          <w:p w14:paraId="7E6D5869" w14:textId="77777777" w:rsidR="00821024" w:rsidRPr="003650BF" w:rsidRDefault="006A32BE">
            <w:pPr>
              <w:pStyle w:val="BodyText"/>
              <w:spacing w:before="100" w:after="100"/>
            </w:pPr>
            <w:r w:rsidRPr="003650BF">
              <w:t>Yes</w:t>
            </w:r>
          </w:p>
        </w:tc>
      </w:tr>
      <w:tr w:rsidR="00821024" w:rsidRPr="003650BF" w14:paraId="7CA8C043" w14:textId="77777777">
        <w:trPr>
          <w:trHeight w:val="20"/>
        </w:trPr>
        <w:tc>
          <w:tcPr>
            <w:tcW w:w="5485" w:type="dxa"/>
          </w:tcPr>
          <w:p w14:paraId="5C29944A" w14:textId="77777777" w:rsidR="00821024" w:rsidRPr="003650BF" w:rsidRDefault="006A32BE">
            <w:pPr>
              <w:pStyle w:val="BodyText"/>
              <w:spacing w:before="100" w:after="100"/>
            </w:pPr>
            <w:r w:rsidRPr="003650BF">
              <w:t>Optus Zoo Services</w:t>
            </w:r>
          </w:p>
        </w:tc>
        <w:tc>
          <w:tcPr>
            <w:tcW w:w="3330" w:type="dxa"/>
          </w:tcPr>
          <w:p w14:paraId="422ABD30" w14:textId="77777777" w:rsidR="00821024" w:rsidRPr="003650BF" w:rsidRDefault="006A32BE">
            <w:pPr>
              <w:pStyle w:val="BodyText"/>
              <w:spacing w:before="100" w:after="100"/>
            </w:pPr>
            <w:r w:rsidRPr="003650BF">
              <w:t>Yes</w:t>
            </w:r>
          </w:p>
        </w:tc>
      </w:tr>
      <w:tr w:rsidR="00821024" w:rsidRPr="003650BF" w14:paraId="0C8D1940" w14:textId="77777777">
        <w:trPr>
          <w:trHeight w:val="20"/>
        </w:trPr>
        <w:tc>
          <w:tcPr>
            <w:tcW w:w="5485" w:type="dxa"/>
          </w:tcPr>
          <w:p w14:paraId="70E4C4C5" w14:textId="77777777" w:rsidR="00821024" w:rsidRPr="003650BF" w:rsidRDefault="006A32BE">
            <w:pPr>
              <w:pStyle w:val="BodyText"/>
              <w:spacing w:before="100" w:after="100"/>
            </w:pPr>
            <w:r w:rsidRPr="003650BF">
              <w:t xml:space="preserve">Directory Assistance- 1223 </w:t>
            </w:r>
          </w:p>
        </w:tc>
        <w:tc>
          <w:tcPr>
            <w:tcW w:w="3330" w:type="dxa"/>
          </w:tcPr>
          <w:p w14:paraId="135DB247" w14:textId="77777777" w:rsidR="00821024" w:rsidRPr="003650BF" w:rsidRDefault="006A32BE">
            <w:pPr>
              <w:pStyle w:val="BodyText"/>
              <w:spacing w:before="100" w:after="100"/>
            </w:pPr>
            <w:r w:rsidRPr="003650BF">
              <w:t>No</w:t>
            </w:r>
          </w:p>
        </w:tc>
      </w:tr>
      <w:tr w:rsidR="00821024" w:rsidRPr="003650BF" w14:paraId="252F6AD6" w14:textId="77777777">
        <w:trPr>
          <w:trHeight w:val="20"/>
        </w:trPr>
        <w:tc>
          <w:tcPr>
            <w:tcW w:w="5485" w:type="dxa"/>
          </w:tcPr>
          <w:p w14:paraId="1C0E5C5B" w14:textId="77777777" w:rsidR="00821024" w:rsidRPr="003650BF" w:rsidRDefault="006A32BE">
            <w:pPr>
              <w:pStyle w:val="BodyText"/>
              <w:spacing w:before="100" w:after="100"/>
            </w:pPr>
            <w:r w:rsidRPr="003650BF">
              <w:t>1900 Numbers</w:t>
            </w:r>
          </w:p>
        </w:tc>
        <w:tc>
          <w:tcPr>
            <w:tcW w:w="3330" w:type="dxa"/>
          </w:tcPr>
          <w:p w14:paraId="6DF9DA0F" w14:textId="77777777" w:rsidR="00821024" w:rsidRPr="003650BF" w:rsidRDefault="006A32BE">
            <w:pPr>
              <w:pStyle w:val="BodyText"/>
              <w:spacing w:before="100" w:after="100"/>
            </w:pPr>
            <w:r w:rsidRPr="003650BF">
              <w:t>No</w:t>
            </w:r>
          </w:p>
        </w:tc>
      </w:tr>
      <w:tr w:rsidR="00821024" w:rsidRPr="003650BF" w14:paraId="75696968" w14:textId="77777777">
        <w:trPr>
          <w:trHeight w:val="20"/>
        </w:trPr>
        <w:tc>
          <w:tcPr>
            <w:tcW w:w="5485" w:type="dxa"/>
          </w:tcPr>
          <w:p w14:paraId="2722511C" w14:textId="77777777" w:rsidR="00821024" w:rsidRPr="003650BF" w:rsidRDefault="006A32BE">
            <w:pPr>
              <w:pStyle w:val="BodyText"/>
              <w:spacing w:before="100" w:after="100"/>
            </w:pPr>
            <w:r w:rsidRPr="003650BF">
              <w:t>1800 and 1300 numbers</w:t>
            </w:r>
          </w:p>
        </w:tc>
        <w:tc>
          <w:tcPr>
            <w:tcW w:w="3330" w:type="dxa"/>
          </w:tcPr>
          <w:p w14:paraId="6A8E6FF1" w14:textId="77777777" w:rsidR="00821024" w:rsidRPr="003650BF" w:rsidRDefault="006A32BE">
            <w:pPr>
              <w:pStyle w:val="BodyText"/>
              <w:spacing w:before="100" w:after="100"/>
            </w:pPr>
            <w:r w:rsidRPr="003650BF">
              <w:t>Yes</w:t>
            </w:r>
          </w:p>
        </w:tc>
      </w:tr>
      <w:tr w:rsidR="00821024" w:rsidRPr="003650BF" w14:paraId="392F8380" w14:textId="77777777">
        <w:trPr>
          <w:trHeight w:val="20"/>
        </w:trPr>
        <w:tc>
          <w:tcPr>
            <w:tcW w:w="5485" w:type="dxa"/>
          </w:tcPr>
          <w:p w14:paraId="67FDBA75" w14:textId="77777777" w:rsidR="00821024" w:rsidRPr="003650BF" w:rsidRDefault="006A32BE">
            <w:pPr>
              <w:pStyle w:val="BodyText"/>
              <w:spacing w:before="100" w:after="100"/>
            </w:pPr>
            <w:r w:rsidRPr="003650BF">
              <w:t>Fax and Data, GPRS, WAP</w:t>
            </w:r>
          </w:p>
        </w:tc>
        <w:tc>
          <w:tcPr>
            <w:tcW w:w="3330" w:type="dxa"/>
          </w:tcPr>
          <w:p w14:paraId="0BE70821" w14:textId="77777777" w:rsidR="00821024" w:rsidRPr="003650BF" w:rsidRDefault="006A32BE">
            <w:pPr>
              <w:pStyle w:val="BodyText"/>
              <w:spacing w:before="100" w:after="100"/>
            </w:pPr>
            <w:r w:rsidRPr="003650BF">
              <w:t>Yes</w:t>
            </w:r>
          </w:p>
        </w:tc>
      </w:tr>
      <w:tr w:rsidR="00821024" w:rsidRPr="003650BF" w14:paraId="110F4BF6" w14:textId="77777777">
        <w:trPr>
          <w:trHeight w:val="20"/>
        </w:trPr>
        <w:tc>
          <w:tcPr>
            <w:tcW w:w="5485" w:type="dxa"/>
          </w:tcPr>
          <w:p w14:paraId="6ED4911A" w14:textId="77777777" w:rsidR="00821024" w:rsidRPr="003650BF" w:rsidRDefault="006A32BE">
            <w:pPr>
              <w:pStyle w:val="BodyText"/>
              <w:spacing w:before="100" w:after="100"/>
            </w:pPr>
            <w:r w:rsidRPr="003650BF">
              <w:t>124YES(937)</w:t>
            </w:r>
          </w:p>
        </w:tc>
        <w:tc>
          <w:tcPr>
            <w:tcW w:w="3330" w:type="dxa"/>
          </w:tcPr>
          <w:p w14:paraId="6BCF76D9" w14:textId="77777777" w:rsidR="00821024" w:rsidRPr="003650BF" w:rsidRDefault="006A32BE">
            <w:pPr>
              <w:pStyle w:val="BodyText"/>
              <w:spacing w:before="100" w:after="100"/>
            </w:pPr>
            <w:r w:rsidRPr="003650BF">
              <w:t>Yes</w:t>
            </w:r>
          </w:p>
        </w:tc>
      </w:tr>
      <w:tr w:rsidR="00821024" w:rsidRPr="003650BF" w14:paraId="33BA1E37" w14:textId="77777777">
        <w:trPr>
          <w:trHeight w:val="20"/>
        </w:trPr>
        <w:tc>
          <w:tcPr>
            <w:tcW w:w="5485" w:type="dxa"/>
          </w:tcPr>
          <w:p w14:paraId="12E1C9DA" w14:textId="77777777" w:rsidR="00821024" w:rsidRPr="003650BF" w:rsidRDefault="006A32BE">
            <w:pPr>
              <w:pStyle w:val="BodyText"/>
              <w:spacing w:before="100" w:after="100"/>
            </w:pPr>
            <w:r w:rsidRPr="003650BF">
              <w:t>Horizon Content</w:t>
            </w:r>
          </w:p>
        </w:tc>
        <w:tc>
          <w:tcPr>
            <w:tcW w:w="3330" w:type="dxa"/>
          </w:tcPr>
          <w:p w14:paraId="7B096D7C" w14:textId="77777777" w:rsidR="00821024" w:rsidRPr="003650BF" w:rsidRDefault="006A32BE">
            <w:pPr>
              <w:pStyle w:val="BodyText"/>
              <w:spacing w:before="100" w:after="100"/>
            </w:pPr>
            <w:r w:rsidRPr="003650BF">
              <w:t>No</w:t>
            </w:r>
          </w:p>
        </w:tc>
      </w:tr>
      <w:tr w:rsidR="00821024" w:rsidRPr="003650BF" w14:paraId="182D815A" w14:textId="77777777">
        <w:trPr>
          <w:trHeight w:val="20"/>
        </w:trPr>
        <w:tc>
          <w:tcPr>
            <w:tcW w:w="5485" w:type="dxa"/>
          </w:tcPr>
          <w:p w14:paraId="0625FAAD" w14:textId="77777777" w:rsidR="00821024" w:rsidRPr="003650BF" w:rsidRDefault="006A32BE">
            <w:pPr>
              <w:pStyle w:val="BodyText"/>
              <w:spacing w:before="100" w:after="100"/>
            </w:pPr>
            <w:r w:rsidRPr="003650BF">
              <w:t>Insurance</w:t>
            </w:r>
          </w:p>
        </w:tc>
        <w:tc>
          <w:tcPr>
            <w:tcW w:w="3330" w:type="dxa"/>
          </w:tcPr>
          <w:p w14:paraId="7A0E7864" w14:textId="77777777" w:rsidR="00821024" w:rsidRPr="003650BF" w:rsidRDefault="006A32BE">
            <w:pPr>
              <w:pStyle w:val="BodyText"/>
              <w:spacing w:before="100" w:after="100"/>
            </w:pPr>
            <w:r w:rsidRPr="003650BF">
              <w:t>No</w:t>
            </w:r>
          </w:p>
        </w:tc>
      </w:tr>
      <w:tr w:rsidR="00821024" w:rsidRPr="003650BF" w14:paraId="5929983D" w14:textId="77777777">
        <w:trPr>
          <w:trHeight w:val="20"/>
        </w:trPr>
        <w:tc>
          <w:tcPr>
            <w:tcW w:w="5485" w:type="dxa"/>
          </w:tcPr>
          <w:p w14:paraId="24C81843" w14:textId="77777777" w:rsidR="00821024" w:rsidRPr="003650BF" w:rsidRDefault="006A32BE">
            <w:pPr>
              <w:pStyle w:val="BodyText"/>
              <w:spacing w:before="100" w:after="100"/>
            </w:pPr>
            <w:r w:rsidRPr="003650BF">
              <w:t>Handset Repayments</w:t>
            </w:r>
          </w:p>
        </w:tc>
        <w:tc>
          <w:tcPr>
            <w:tcW w:w="3330" w:type="dxa"/>
          </w:tcPr>
          <w:p w14:paraId="2B578F84" w14:textId="77777777" w:rsidR="00821024" w:rsidRPr="003650BF" w:rsidRDefault="006A32BE">
            <w:pPr>
              <w:pStyle w:val="BodyText"/>
              <w:spacing w:before="100" w:after="100"/>
            </w:pPr>
            <w:r w:rsidRPr="003650BF">
              <w:t>No</w:t>
            </w:r>
          </w:p>
        </w:tc>
      </w:tr>
    </w:tbl>
    <w:p w14:paraId="2BC23B78" w14:textId="77777777" w:rsidR="00821024" w:rsidRPr="003650BF" w:rsidRDefault="00821024">
      <w:pPr>
        <w:pStyle w:val="BodyText"/>
      </w:pPr>
    </w:p>
    <w:p w14:paraId="5570463B" w14:textId="77777777" w:rsidR="00821024" w:rsidRPr="003650BF" w:rsidRDefault="006A32BE">
      <w:pPr>
        <w:pStyle w:val="Heading7"/>
      </w:pPr>
      <w:r w:rsidRPr="003650BF">
        <w:t xml:space="preserve">The details of the </w:t>
      </w:r>
      <w:r w:rsidRPr="003650BF">
        <w:rPr>
          <w:i/>
        </w:rPr>
        <w:t>pricing plan</w:t>
      </w:r>
      <w:r w:rsidRPr="003650BF">
        <w:t xml:space="preserve"> are set out in the Table 1 below. </w:t>
      </w:r>
    </w:p>
    <w:p w14:paraId="4F4324E4" w14:textId="77777777" w:rsidR="00821024" w:rsidRPr="003650BF" w:rsidRDefault="006A32BE">
      <w:pPr>
        <w:pStyle w:val="Heading6"/>
      </w:pPr>
      <w:bookmarkStart w:id="718" w:name="_Toc96400453"/>
      <w:bookmarkStart w:id="719" w:name="_Toc122515006"/>
      <w:bookmarkStart w:id="720" w:name="_Toc126471114"/>
      <w:bookmarkStart w:id="721" w:name="_Toc443058957"/>
      <w:bookmarkStart w:id="722" w:name="_Toc447831210"/>
      <w:bookmarkStart w:id="723" w:name="_Toc533264608"/>
      <w:r w:rsidRPr="003650BF">
        <w:t xml:space="preserve">What happens if the </w:t>
      </w:r>
      <w:r w:rsidRPr="003650BF">
        <w:rPr>
          <w:i/>
        </w:rPr>
        <w:t>service</w:t>
      </w:r>
      <w:r w:rsidRPr="003650BF">
        <w:t xml:space="preserve"> </w:t>
      </w:r>
      <w:r w:rsidRPr="003650BF">
        <w:rPr>
          <w:i/>
        </w:rPr>
        <w:t>is</w:t>
      </w:r>
      <w:r w:rsidRPr="003650BF">
        <w:t xml:space="preserve"> </w:t>
      </w:r>
      <w:r w:rsidRPr="003650BF">
        <w:rPr>
          <w:i/>
        </w:rPr>
        <w:t>cancelled</w:t>
      </w:r>
      <w:r w:rsidRPr="003650BF">
        <w:t xml:space="preserve"> early?</w:t>
      </w:r>
      <w:bookmarkEnd w:id="718"/>
      <w:bookmarkEnd w:id="719"/>
      <w:bookmarkEnd w:id="720"/>
      <w:bookmarkEnd w:id="721"/>
      <w:bookmarkEnd w:id="722"/>
      <w:bookmarkEnd w:id="723"/>
    </w:p>
    <w:p w14:paraId="5DEB2867"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2179CEA3"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58F9072C"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64951985"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4700EACB" w14:textId="77777777" w:rsidR="00821024" w:rsidRPr="003650BF" w:rsidRDefault="006A32BE">
      <w:pPr>
        <w:pStyle w:val="Heading7"/>
      </w:pPr>
      <w:bookmarkStart w:id="724" w:name="_Ref447785277"/>
      <w:r w:rsidRPr="003650BF">
        <w:t xml:space="preserve">The </w:t>
      </w:r>
      <w:r w:rsidRPr="003650BF">
        <w:rPr>
          <w:i/>
        </w:rPr>
        <w:t>cancellation fee</w:t>
      </w:r>
      <w:r w:rsidRPr="003650BF">
        <w:t xml:space="preserve"> is calculated as a fixed amount if the </w:t>
      </w:r>
      <w:r w:rsidRPr="003650BF">
        <w:rPr>
          <w:i/>
        </w:rPr>
        <w:t>service is cancelled</w:t>
      </w:r>
      <w:r w:rsidRPr="003650BF">
        <w:t xml:space="preserve"> 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service is cancelled</w:t>
      </w:r>
      <w:r w:rsidRPr="003650BF">
        <w:t xml:space="preserve"> during the second year of the </w:t>
      </w:r>
      <w:r w:rsidRPr="003650BF">
        <w:rPr>
          <w:i/>
        </w:rPr>
        <w:t>minimum term</w:t>
      </w:r>
      <w:r w:rsidRPr="003650BF">
        <w:t>.</w:t>
      </w:r>
      <w:bookmarkEnd w:id="724"/>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90"/>
        <w:gridCol w:w="2250"/>
      </w:tblGrid>
      <w:tr w:rsidR="00821024" w:rsidRPr="003650BF" w14:paraId="6631D248" w14:textId="77777777">
        <w:trPr>
          <w:trHeight w:val="20"/>
        </w:trPr>
        <w:tc>
          <w:tcPr>
            <w:tcW w:w="5490" w:type="dxa"/>
          </w:tcPr>
          <w:p w14:paraId="093C41AB" w14:textId="77777777" w:rsidR="00821024" w:rsidRPr="003650BF" w:rsidRDefault="006A32BE">
            <w:pPr>
              <w:pStyle w:val="BodyText"/>
              <w:spacing w:before="100" w:after="100"/>
              <w:jc w:val="center"/>
              <w:rPr>
                <w:b/>
              </w:rPr>
            </w:pPr>
            <w:r w:rsidRPr="003650BF">
              <w:rPr>
                <w:b/>
              </w:rPr>
              <w:lastRenderedPageBreak/>
              <w:t xml:space="preserve">When the </w:t>
            </w:r>
            <w:r w:rsidRPr="003650BF">
              <w:rPr>
                <w:b/>
                <w:i/>
              </w:rPr>
              <w:t>service</w:t>
            </w:r>
            <w:r w:rsidRPr="003650BF">
              <w:rPr>
                <w:b/>
              </w:rPr>
              <w:t xml:space="preserve"> is </w:t>
            </w:r>
            <w:r w:rsidRPr="003650BF">
              <w:rPr>
                <w:b/>
                <w:i/>
              </w:rPr>
              <w:t>cancelled</w:t>
            </w:r>
          </w:p>
        </w:tc>
        <w:tc>
          <w:tcPr>
            <w:tcW w:w="2250" w:type="dxa"/>
          </w:tcPr>
          <w:p w14:paraId="67B00161"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1521BD44" w14:textId="77777777">
        <w:trPr>
          <w:trHeight w:val="20"/>
        </w:trPr>
        <w:tc>
          <w:tcPr>
            <w:tcW w:w="5490" w:type="dxa"/>
          </w:tcPr>
          <w:p w14:paraId="205D1183" w14:textId="77777777" w:rsidR="00821024" w:rsidRPr="003650BF" w:rsidRDefault="006A32BE">
            <w:pPr>
              <w:pStyle w:val="BodyText"/>
              <w:spacing w:before="100" w:after="100"/>
            </w:pPr>
            <w:r w:rsidRPr="003650BF">
              <w:t xml:space="preserve">During the first 12 months - </w:t>
            </w:r>
            <w:r w:rsidRPr="003650BF">
              <w:rPr>
                <w:i/>
              </w:rPr>
              <w:t>Initial</w:t>
            </w:r>
            <w:r w:rsidRPr="003650BF">
              <w:t xml:space="preserve"> </w:t>
            </w:r>
            <w:r w:rsidRPr="003650BF">
              <w:rPr>
                <w:i/>
              </w:rPr>
              <w:t>cancellation</w:t>
            </w:r>
            <w:r w:rsidRPr="003650BF">
              <w:t xml:space="preserve"> </w:t>
            </w:r>
            <w:r w:rsidRPr="003650BF">
              <w:rPr>
                <w:i/>
              </w:rPr>
              <w:t>fee</w:t>
            </w:r>
          </w:p>
        </w:tc>
        <w:tc>
          <w:tcPr>
            <w:tcW w:w="2250" w:type="dxa"/>
          </w:tcPr>
          <w:p w14:paraId="2D75A402" w14:textId="77777777" w:rsidR="00821024" w:rsidRPr="003650BF" w:rsidRDefault="006A32BE">
            <w:pPr>
              <w:pStyle w:val="BodyText"/>
              <w:spacing w:before="100" w:after="100"/>
              <w:jc w:val="center"/>
            </w:pPr>
            <w:r w:rsidRPr="003650BF">
              <w:t>$285</w:t>
            </w:r>
          </w:p>
        </w:tc>
      </w:tr>
      <w:tr w:rsidR="00821024" w:rsidRPr="003650BF" w14:paraId="21D56FBC" w14:textId="77777777">
        <w:trPr>
          <w:trHeight w:val="20"/>
        </w:trPr>
        <w:tc>
          <w:tcPr>
            <w:tcW w:w="5490" w:type="dxa"/>
          </w:tcPr>
          <w:p w14:paraId="4A6699B1" w14:textId="77777777" w:rsidR="00821024" w:rsidRPr="003650BF" w:rsidRDefault="006A32BE">
            <w:pPr>
              <w:pStyle w:val="BodyText"/>
              <w:spacing w:before="100" w:after="100"/>
            </w:pPr>
            <w:r w:rsidRPr="003650BF">
              <w:t>Months 13 – 15 (80% of Initial cancellation fee)</w:t>
            </w:r>
          </w:p>
        </w:tc>
        <w:tc>
          <w:tcPr>
            <w:tcW w:w="2250" w:type="dxa"/>
          </w:tcPr>
          <w:p w14:paraId="5D22F9C9" w14:textId="77777777" w:rsidR="00821024" w:rsidRPr="003650BF" w:rsidRDefault="006A32BE">
            <w:pPr>
              <w:pStyle w:val="BodyText"/>
              <w:spacing w:before="100" w:after="100"/>
              <w:jc w:val="center"/>
            </w:pPr>
            <w:r w:rsidRPr="003650BF">
              <w:t>$228</w:t>
            </w:r>
          </w:p>
        </w:tc>
      </w:tr>
      <w:tr w:rsidR="00821024" w:rsidRPr="003650BF" w14:paraId="6BF415F7" w14:textId="77777777">
        <w:trPr>
          <w:trHeight w:val="20"/>
        </w:trPr>
        <w:tc>
          <w:tcPr>
            <w:tcW w:w="5490" w:type="dxa"/>
          </w:tcPr>
          <w:p w14:paraId="142C3F5D" w14:textId="77777777" w:rsidR="00821024" w:rsidRPr="003650BF" w:rsidRDefault="006A32BE">
            <w:pPr>
              <w:pStyle w:val="BodyText"/>
              <w:spacing w:before="100" w:after="100"/>
            </w:pPr>
            <w:r w:rsidRPr="003650BF">
              <w:t>Months 16 – 18 (60% of the Initial cancellation fee)</w:t>
            </w:r>
          </w:p>
        </w:tc>
        <w:tc>
          <w:tcPr>
            <w:tcW w:w="2250" w:type="dxa"/>
          </w:tcPr>
          <w:p w14:paraId="008791E1" w14:textId="77777777" w:rsidR="00821024" w:rsidRPr="003650BF" w:rsidRDefault="006A32BE">
            <w:pPr>
              <w:pStyle w:val="BodyText"/>
              <w:spacing w:before="100" w:after="100"/>
              <w:jc w:val="center"/>
            </w:pPr>
            <w:r w:rsidRPr="003650BF">
              <w:t>$171</w:t>
            </w:r>
          </w:p>
        </w:tc>
      </w:tr>
      <w:tr w:rsidR="00821024" w:rsidRPr="003650BF" w14:paraId="4CFAF2AD" w14:textId="77777777">
        <w:trPr>
          <w:trHeight w:val="20"/>
        </w:trPr>
        <w:tc>
          <w:tcPr>
            <w:tcW w:w="5490" w:type="dxa"/>
          </w:tcPr>
          <w:p w14:paraId="0DFB8B89" w14:textId="77777777" w:rsidR="00821024" w:rsidRPr="003650BF" w:rsidRDefault="006A32BE">
            <w:pPr>
              <w:pStyle w:val="BodyText"/>
              <w:spacing w:before="100" w:after="100"/>
            </w:pPr>
            <w:r w:rsidRPr="003650BF">
              <w:t>Months 19 – 21 (40% of the Initial cancellation fee)</w:t>
            </w:r>
          </w:p>
        </w:tc>
        <w:tc>
          <w:tcPr>
            <w:tcW w:w="2250" w:type="dxa"/>
          </w:tcPr>
          <w:p w14:paraId="0624CDE1" w14:textId="77777777" w:rsidR="00821024" w:rsidRPr="003650BF" w:rsidRDefault="006A32BE">
            <w:pPr>
              <w:pStyle w:val="BodyText"/>
              <w:spacing w:before="100" w:after="100"/>
              <w:jc w:val="center"/>
            </w:pPr>
            <w:r w:rsidRPr="003650BF">
              <w:t>$114</w:t>
            </w:r>
          </w:p>
        </w:tc>
      </w:tr>
      <w:tr w:rsidR="00821024" w:rsidRPr="003650BF" w14:paraId="033C1FD0" w14:textId="77777777">
        <w:trPr>
          <w:trHeight w:val="20"/>
        </w:trPr>
        <w:tc>
          <w:tcPr>
            <w:tcW w:w="5490" w:type="dxa"/>
          </w:tcPr>
          <w:p w14:paraId="523CAAB1" w14:textId="77777777" w:rsidR="00821024" w:rsidRPr="003650BF" w:rsidRDefault="006A32BE">
            <w:pPr>
              <w:pStyle w:val="BodyText"/>
              <w:spacing w:before="100" w:after="100"/>
            </w:pPr>
            <w:r w:rsidRPr="003650BF">
              <w:t>Months 22 – 24 (20% of the Initial cancellation fee)</w:t>
            </w:r>
          </w:p>
        </w:tc>
        <w:tc>
          <w:tcPr>
            <w:tcW w:w="2250" w:type="dxa"/>
          </w:tcPr>
          <w:p w14:paraId="7C6D2BF4" w14:textId="77777777" w:rsidR="00821024" w:rsidRPr="003650BF" w:rsidRDefault="006A32BE">
            <w:pPr>
              <w:pStyle w:val="BodyText"/>
              <w:spacing w:before="100" w:after="100"/>
              <w:jc w:val="center"/>
            </w:pPr>
            <w:r w:rsidRPr="003650BF">
              <w:t>$57</w:t>
            </w:r>
          </w:p>
        </w:tc>
      </w:tr>
    </w:tbl>
    <w:p w14:paraId="349D1EE4" w14:textId="77777777" w:rsidR="00821024" w:rsidRPr="003650BF" w:rsidRDefault="00821024">
      <w:pPr>
        <w:pStyle w:val="BodyText"/>
      </w:pPr>
    </w:p>
    <w:p w14:paraId="0AB6F0BE" w14:textId="77777777" w:rsidR="00821024" w:rsidRPr="003650BF" w:rsidRDefault="006A32BE">
      <w:pPr>
        <w:pStyle w:val="BodyText"/>
        <w:ind w:left="720"/>
        <w:rPr>
          <w:b/>
        </w:rPr>
      </w:pPr>
      <w:r w:rsidRPr="003650BF">
        <w:rPr>
          <w:b/>
        </w:rPr>
        <w:t>Table 1 – $49 Cap Plus PTT pricing plan</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850"/>
        <w:gridCol w:w="3176"/>
      </w:tblGrid>
      <w:tr w:rsidR="00821024" w:rsidRPr="003650BF" w14:paraId="2B9CC5CD" w14:textId="77777777">
        <w:tc>
          <w:tcPr>
            <w:tcW w:w="5850" w:type="dxa"/>
          </w:tcPr>
          <w:p w14:paraId="273E6053" w14:textId="77777777" w:rsidR="00821024" w:rsidRPr="003650BF" w:rsidRDefault="00821024">
            <w:pPr>
              <w:pStyle w:val="BodyText"/>
              <w:spacing w:before="100" w:after="100"/>
            </w:pPr>
          </w:p>
        </w:tc>
        <w:tc>
          <w:tcPr>
            <w:tcW w:w="3176" w:type="dxa"/>
          </w:tcPr>
          <w:p w14:paraId="1F020594" w14:textId="77777777" w:rsidR="00821024" w:rsidRPr="003650BF" w:rsidRDefault="006A32BE">
            <w:pPr>
              <w:pStyle w:val="BodyText"/>
              <w:spacing w:before="100" w:after="100"/>
              <w:jc w:val="center"/>
              <w:rPr>
                <w:b/>
              </w:rPr>
            </w:pPr>
            <w:r w:rsidRPr="003650BF">
              <w:rPr>
                <w:b/>
              </w:rPr>
              <w:t xml:space="preserve">Optus </w:t>
            </w:r>
            <w:r w:rsidRPr="003650BF">
              <w:rPr>
                <w:b/>
                <w:i/>
              </w:rPr>
              <w:t>$49 Cap Plus PTT</w:t>
            </w:r>
            <w:r w:rsidRPr="003650BF">
              <w:rPr>
                <w:b/>
              </w:rPr>
              <w:t xml:space="preserve"> Plan</w:t>
            </w:r>
          </w:p>
        </w:tc>
      </w:tr>
      <w:tr w:rsidR="00821024" w:rsidRPr="003650BF" w14:paraId="4964EBBC" w14:textId="77777777">
        <w:tc>
          <w:tcPr>
            <w:tcW w:w="5850" w:type="dxa"/>
          </w:tcPr>
          <w:p w14:paraId="385D0471" w14:textId="77777777" w:rsidR="00821024" w:rsidRPr="003650BF" w:rsidRDefault="006A32BE">
            <w:pPr>
              <w:pStyle w:val="BodyText"/>
              <w:spacing w:before="100" w:after="100"/>
            </w:pPr>
            <w:r w:rsidRPr="003650BF">
              <w:t>Monthly access fee (Minimum monthly charge)</w:t>
            </w:r>
          </w:p>
        </w:tc>
        <w:tc>
          <w:tcPr>
            <w:tcW w:w="3176" w:type="dxa"/>
          </w:tcPr>
          <w:p w14:paraId="63803B04" w14:textId="77777777" w:rsidR="00821024" w:rsidRPr="003650BF" w:rsidRDefault="006A32BE">
            <w:pPr>
              <w:pStyle w:val="BodyText"/>
              <w:spacing w:before="100" w:after="100"/>
              <w:jc w:val="center"/>
            </w:pPr>
            <w:r w:rsidRPr="003650BF">
              <w:t>$49</w:t>
            </w:r>
          </w:p>
        </w:tc>
      </w:tr>
      <w:tr w:rsidR="00821024" w:rsidRPr="003650BF" w14:paraId="3D50B89D" w14:textId="77777777">
        <w:tc>
          <w:tcPr>
            <w:tcW w:w="5850" w:type="dxa"/>
          </w:tcPr>
          <w:p w14:paraId="3FB458A0" w14:textId="77777777" w:rsidR="00821024" w:rsidRPr="003650BF" w:rsidRDefault="006A32BE">
            <w:pPr>
              <w:pStyle w:val="BodyText"/>
              <w:spacing w:before="100" w:after="100"/>
            </w:pPr>
            <w:r w:rsidRPr="003650BF">
              <w:t>Voice and Text spend between $49 and $230 (For Voice calls and Text Messages included as listed above)</w:t>
            </w:r>
          </w:p>
        </w:tc>
        <w:tc>
          <w:tcPr>
            <w:tcW w:w="3176" w:type="dxa"/>
          </w:tcPr>
          <w:p w14:paraId="04B8B6FD" w14:textId="77777777" w:rsidR="00821024" w:rsidRPr="003650BF" w:rsidRDefault="006A32BE">
            <w:pPr>
              <w:pStyle w:val="BodyText"/>
              <w:spacing w:before="100" w:after="100"/>
              <w:jc w:val="center"/>
            </w:pPr>
            <w:r w:rsidRPr="003650BF">
              <w:t>$0.00</w:t>
            </w:r>
          </w:p>
        </w:tc>
      </w:tr>
      <w:tr w:rsidR="00821024" w:rsidRPr="003650BF" w14:paraId="37B7A508" w14:textId="77777777">
        <w:tc>
          <w:tcPr>
            <w:tcW w:w="5850" w:type="dxa"/>
          </w:tcPr>
          <w:p w14:paraId="5CC73B6C" w14:textId="77777777" w:rsidR="00821024" w:rsidRPr="003650BF" w:rsidRDefault="006A32BE">
            <w:pPr>
              <w:pStyle w:val="BodyText"/>
              <w:spacing w:before="100" w:after="100"/>
            </w:pPr>
            <w:r w:rsidRPr="003650BF">
              <w:t>Voice call charges (per 30 seconds)</w:t>
            </w:r>
          </w:p>
        </w:tc>
        <w:tc>
          <w:tcPr>
            <w:tcW w:w="3176" w:type="dxa"/>
          </w:tcPr>
          <w:p w14:paraId="623F76A6" w14:textId="77777777" w:rsidR="00821024" w:rsidRPr="003650BF" w:rsidRDefault="006A32BE">
            <w:pPr>
              <w:pStyle w:val="BodyText"/>
              <w:spacing w:before="100" w:after="100"/>
              <w:jc w:val="center"/>
            </w:pPr>
            <w:r w:rsidRPr="003650BF">
              <w:t>$0.30</w:t>
            </w:r>
          </w:p>
        </w:tc>
      </w:tr>
      <w:tr w:rsidR="00821024" w:rsidRPr="003650BF" w14:paraId="3564FF33" w14:textId="77777777">
        <w:tc>
          <w:tcPr>
            <w:tcW w:w="5850" w:type="dxa"/>
          </w:tcPr>
          <w:p w14:paraId="1B42FEDF" w14:textId="77777777" w:rsidR="00821024" w:rsidRPr="003650BF" w:rsidRDefault="006A32BE">
            <w:pPr>
              <w:pStyle w:val="BodyText"/>
              <w:spacing w:before="100" w:after="100"/>
            </w:pPr>
            <w:r w:rsidRPr="003650BF">
              <w:t>Flagfall (Call Connection Charge)</w:t>
            </w:r>
          </w:p>
        </w:tc>
        <w:tc>
          <w:tcPr>
            <w:tcW w:w="3176" w:type="dxa"/>
          </w:tcPr>
          <w:p w14:paraId="7438781E" w14:textId="77777777" w:rsidR="00821024" w:rsidRPr="003650BF" w:rsidRDefault="006A32BE">
            <w:pPr>
              <w:pStyle w:val="BodyText"/>
              <w:spacing w:before="100" w:after="100"/>
              <w:jc w:val="center"/>
            </w:pPr>
            <w:r w:rsidRPr="003650BF">
              <w:t>$0.25</w:t>
            </w:r>
          </w:p>
        </w:tc>
      </w:tr>
      <w:tr w:rsidR="00821024" w:rsidRPr="003650BF" w14:paraId="01890E94" w14:textId="77777777">
        <w:tc>
          <w:tcPr>
            <w:tcW w:w="5850" w:type="dxa"/>
          </w:tcPr>
          <w:p w14:paraId="7E9F1B5E" w14:textId="77777777" w:rsidR="00821024" w:rsidRPr="003650BF" w:rsidRDefault="006A32BE">
            <w:pPr>
              <w:pStyle w:val="BodyText"/>
              <w:spacing w:before="100" w:after="100"/>
            </w:pPr>
            <w:r w:rsidRPr="003650BF">
              <w:t xml:space="preserve">Minimum total cost over the minimum term (plus the total cost of the </w:t>
            </w:r>
            <w:r w:rsidRPr="003650BF">
              <w:rPr>
                <w:i/>
              </w:rPr>
              <w:t>equipment charges you</w:t>
            </w:r>
            <w:r w:rsidRPr="003650BF">
              <w:t xml:space="preserve"> owe </w:t>
            </w:r>
            <w:r w:rsidRPr="003650BF">
              <w:rPr>
                <w:i/>
              </w:rPr>
              <w:t>us</w:t>
            </w:r>
            <w:r w:rsidRPr="003650BF">
              <w:t xml:space="preserve"> if any)</w:t>
            </w:r>
          </w:p>
        </w:tc>
        <w:tc>
          <w:tcPr>
            <w:tcW w:w="3176" w:type="dxa"/>
          </w:tcPr>
          <w:p w14:paraId="38E9EF2B" w14:textId="77777777" w:rsidR="00821024" w:rsidRPr="003650BF" w:rsidRDefault="006A32BE">
            <w:pPr>
              <w:pStyle w:val="BodyText"/>
              <w:spacing w:before="100" w:after="100"/>
              <w:jc w:val="center"/>
            </w:pPr>
            <w:r w:rsidRPr="003650BF">
              <w:t>$1176</w:t>
            </w:r>
          </w:p>
        </w:tc>
      </w:tr>
    </w:tbl>
    <w:p w14:paraId="020101F6" w14:textId="77777777" w:rsidR="00821024" w:rsidRPr="003650BF" w:rsidRDefault="00821024">
      <w:pPr>
        <w:pStyle w:val="BodyText"/>
      </w:pPr>
    </w:p>
    <w:p w14:paraId="7BB4E4B3" w14:textId="77777777" w:rsidR="00821024" w:rsidRPr="003650BF" w:rsidRDefault="006A32BE">
      <w:pPr>
        <w:pStyle w:val="Heading4"/>
      </w:pPr>
      <w:bookmarkStart w:id="725" w:name="_Toc140477761"/>
      <w:bookmarkStart w:id="726" w:name="_Toc443058958"/>
      <w:bookmarkStart w:id="727" w:name="_Toc447831211"/>
      <w:bookmarkStart w:id="728" w:name="_Toc533264609"/>
      <w:r w:rsidRPr="003650BF">
        <w:t>Optus $149 Cap Plan (Personal Consumer Plans)</w:t>
      </w:r>
      <w:bookmarkEnd w:id="725"/>
      <w:bookmarkEnd w:id="726"/>
      <w:bookmarkEnd w:id="727"/>
      <w:bookmarkEnd w:id="728"/>
    </w:p>
    <w:p w14:paraId="65B6A46A" w14:textId="77777777" w:rsidR="00821024" w:rsidRPr="003650BF" w:rsidRDefault="006A32BE">
      <w:pPr>
        <w:pStyle w:val="Heading6"/>
      </w:pPr>
      <w:bookmarkStart w:id="729" w:name="_Toc140477762"/>
      <w:bookmarkStart w:id="730" w:name="_Toc443058959"/>
      <w:bookmarkStart w:id="731" w:name="_Toc447831212"/>
      <w:bookmarkStart w:id="732" w:name="_Toc533264610"/>
      <w:r w:rsidRPr="003650BF">
        <w:t>Eligibility</w:t>
      </w:r>
      <w:bookmarkEnd w:id="729"/>
      <w:bookmarkEnd w:id="730"/>
      <w:bookmarkEnd w:id="731"/>
      <w:bookmarkEnd w:id="732"/>
    </w:p>
    <w:p w14:paraId="2ACE7211" w14:textId="77777777" w:rsidR="00821024" w:rsidRPr="003650BF" w:rsidRDefault="006A32BE">
      <w:pPr>
        <w:pStyle w:val="BodyText"/>
        <w:ind w:left="720"/>
      </w:pPr>
      <w:r w:rsidRPr="003650BF">
        <w:t xml:space="preserve">The Optus $149 Cap Plan is available to approved new and existing customers connecting to the </w:t>
      </w:r>
      <w:r w:rsidRPr="003650BF">
        <w:rPr>
          <w:i/>
        </w:rPr>
        <w:t xml:space="preserve">service </w:t>
      </w:r>
      <w:r w:rsidRPr="003650BF">
        <w:t>on the following terms:</w:t>
      </w:r>
    </w:p>
    <w:p w14:paraId="4CFABDCF" w14:textId="77777777" w:rsidR="00821024" w:rsidRPr="003650BF" w:rsidRDefault="006A32BE">
      <w:pPr>
        <w:pStyle w:val="Heading7"/>
      </w:pPr>
      <w:r w:rsidRPr="003650BF">
        <w:t>Optus Service Providers' customers are excluded; and</w:t>
      </w:r>
    </w:p>
    <w:p w14:paraId="4A507A8D" w14:textId="77777777" w:rsidR="00821024" w:rsidRPr="003650BF" w:rsidRDefault="006A32BE">
      <w:pPr>
        <w:pStyle w:val="Heading7"/>
      </w:pPr>
      <w:r w:rsidRPr="003650BF">
        <w:t xml:space="preserve">If </w:t>
      </w:r>
      <w:r w:rsidRPr="003650BF">
        <w:rPr>
          <w:i/>
        </w:rPr>
        <w:t xml:space="preserve">you </w:t>
      </w:r>
      <w:r w:rsidRPr="003650BF">
        <w:t xml:space="preserve">are an existing customer </w:t>
      </w:r>
      <w:r w:rsidRPr="003650BF">
        <w:rPr>
          <w:i/>
        </w:rPr>
        <w:t xml:space="preserve">you </w:t>
      </w:r>
      <w:r w:rsidRPr="003650BF">
        <w:t xml:space="preserve">may only transfer to the Optus $149 Cap Plan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0C7A5096" w14:textId="77777777" w:rsidR="00821024" w:rsidRPr="003650BF" w:rsidRDefault="006A32BE">
      <w:pPr>
        <w:pStyle w:val="Heading8"/>
      </w:pPr>
      <w:r w:rsidRPr="003650BF">
        <w:rPr>
          <w:i/>
        </w:rPr>
        <w:t>non-fixed length agreement</w:t>
      </w:r>
      <w:r w:rsidRPr="003650BF">
        <w:t>; or</w:t>
      </w:r>
    </w:p>
    <w:p w14:paraId="4B724A68" w14:textId="77777777" w:rsidR="00821024" w:rsidRPr="003650BF" w:rsidRDefault="006A32BE">
      <w:pPr>
        <w:pStyle w:val="Heading8"/>
      </w:pPr>
      <w:r w:rsidRPr="003650BF">
        <w:rPr>
          <w:i/>
        </w:rPr>
        <w:t>fixed length agreement</w:t>
      </w:r>
      <w:r w:rsidRPr="003650BF">
        <w:t xml:space="preserve"> with less than 3 months of the </w:t>
      </w:r>
      <w:r w:rsidRPr="003650BF">
        <w:rPr>
          <w:i/>
        </w:rPr>
        <w:t xml:space="preserve">minimum term </w:t>
      </w:r>
      <w:r w:rsidRPr="003650BF">
        <w:t>remaining.</w:t>
      </w:r>
    </w:p>
    <w:p w14:paraId="7A9D4F4B" w14:textId="77777777" w:rsidR="00821024" w:rsidRPr="003650BF" w:rsidRDefault="006A32BE">
      <w:pPr>
        <w:pStyle w:val="BodyText"/>
        <w:ind w:left="720"/>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our standard credit checks for the Optus $149 Cap Plan </w:t>
      </w:r>
      <w:r w:rsidRPr="003650BF">
        <w:rPr>
          <w:i/>
        </w:rPr>
        <w:t xml:space="preserve">you </w:t>
      </w:r>
      <w:r w:rsidRPr="003650BF">
        <w:t>wish to connect to.</w:t>
      </w:r>
    </w:p>
    <w:p w14:paraId="7FF7F670" w14:textId="77777777" w:rsidR="00821024" w:rsidRPr="003650BF" w:rsidRDefault="006A32BE">
      <w:pPr>
        <w:pStyle w:val="Heading6"/>
        <w:rPr>
          <w:i/>
        </w:rPr>
      </w:pPr>
      <w:bookmarkStart w:id="733" w:name="_Toc140477763"/>
      <w:bookmarkStart w:id="734" w:name="_Toc443058960"/>
      <w:bookmarkStart w:id="735" w:name="_Toc447831213"/>
      <w:bookmarkStart w:id="736" w:name="_Toc533264611"/>
      <w:r w:rsidRPr="003650BF">
        <w:rPr>
          <w:i/>
        </w:rPr>
        <w:t>Minimum Term</w:t>
      </w:r>
      <w:bookmarkEnd w:id="733"/>
      <w:bookmarkEnd w:id="734"/>
      <w:bookmarkEnd w:id="735"/>
      <w:bookmarkEnd w:id="736"/>
    </w:p>
    <w:p w14:paraId="66B6332D" w14:textId="77777777" w:rsidR="00821024" w:rsidRPr="003650BF" w:rsidRDefault="006A32BE">
      <w:pPr>
        <w:pStyle w:val="Heading7"/>
      </w:pPr>
      <w:r w:rsidRPr="003650BF">
        <w:rPr>
          <w:i/>
        </w:rPr>
        <w:t>You</w:t>
      </w:r>
      <w:r w:rsidRPr="003650BF">
        <w:t xml:space="preserve"> must agree to either a </w:t>
      </w:r>
      <w:r w:rsidRPr="003650BF">
        <w:rPr>
          <w:i/>
        </w:rPr>
        <w:t>non-fixed length agreement</w:t>
      </w:r>
      <w:r w:rsidRPr="003650BF">
        <w:t xml:space="preserve"> or a </w:t>
      </w:r>
      <w:r w:rsidRPr="003650BF">
        <w:rPr>
          <w:i/>
        </w:rPr>
        <w:t>fixed length agreement</w:t>
      </w:r>
      <w:r w:rsidRPr="003650BF">
        <w:t xml:space="preserve"> with a 24 month </w:t>
      </w:r>
      <w:r w:rsidRPr="003650BF">
        <w:rPr>
          <w:i/>
        </w:rPr>
        <w:t>minimum term</w:t>
      </w:r>
      <w:r w:rsidRPr="003650BF">
        <w:t xml:space="preserve">. </w:t>
      </w:r>
    </w:p>
    <w:p w14:paraId="76D6355D" w14:textId="77777777" w:rsidR="00821024" w:rsidRPr="003650BF" w:rsidRDefault="006A32BE">
      <w:pPr>
        <w:pStyle w:val="Heading7"/>
      </w:pPr>
      <w:r w:rsidRPr="003650BF">
        <w:rPr>
          <w:i/>
        </w:rPr>
        <w:t xml:space="preserve">You </w:t>
      </w:r>
      <w:r w:rsidRPr="003650BF">
        <w:t xml:space="preserve">may purchase a </w:t>
      </w:r>
      <w:r w:rsidRPr="003650BF">
        <w:rPr>
          <w:i/>
        </w:rPr>
        <w:t xml:space="preserve">mobile phone </w:t>
      </w:r>
      <w:r w:rsidRPr="003650BF">
        <w:t xml:space="preserve">with a 12 or 24 month </w:t>
      </w:r>
      <w:r w:rsidRPr="003650BF">
        <w:rPr>
          <w:i/>
        </w:rPr>
        <w:t xml:space="preserve">equipment term </w:t>
      </w:r>
      <w:r w:rsidRPr="003650BF">
        <w:t xml:space="preserve">under a </w:t>
      </w:r>
      <w:r w:rsidRPr="003650BF">
        <w:rPr>
          <w:i/>
        </w:rPr>
        <w:t>mobile equipment payment plan</w:t>
      </w:r>
      <w:r w:rsidRPr="003650BF">
        <w:t xml:space="preserve">. If </w:t>
      </w:r>
      <w:r w:rsidRPr="003650BF">
        <w:rPr>
          <w:i/>
        </w:rPr>
        <w:t xml:space="preserve">you </w:t>
      </w:r>
      <w:r w:rsidRPr="003650BF">
        <w:t xml:space="preserve">agree to a 24 month </w:t>
      </w:r>
      <w:r w:rsidRPr="003650BF">
        <w:rPr>
          <w:i/>
        </w:rPr>
        <w:t xml:space="preserve">minimum term </w:t>
      </w:r>
      <w:r w:rsidRPr="003650BF">
        <w:t xml:space="preserve">the price of </w:t>
      </w:r>
      <w:r w:rsidRPr="003650BF">
        <w:rPr>
          <w:i/>
        </w:rPr>
        <w:t xml:space="preserve">mobile phones </w:t>
      </w:r>
      <w:r w:rsidRPr="003650BF">
        <w:t xml:space="preserve">available is less than if </w:t>
      </w:r>
      <w:r w:rsidRPr="003650BF">
        <w:rPr>
          <w:i/>
        </w:rPr>
        <w:t xml:space="preserve">you </w:t>
      </w:r>
      <w:r w:rsidRPr="003650BF">
        <w:t xml:space="preserve">only agree to a </w:t>
      </w:r>
      <w:r w:rsidRPr="003650BF">
        <w:rPr>
          <w:i/>
        </w:rPr>
        <w:t>non-fixed length agreement</w:t>
      </w:r>
      <w:r w:rsidRPr="003650BF">
        <w:t>.</w:t>
      </w:r>
    </w:p>
    <w:p w14:paraId="12CA1FD5" w14:textId="77777777" w:rsidR="00821024" w:rsidRPr="003650BF" w:rsidRDefault="006A32BE">
      <w:pPr>
        <w:pStyle w:val="Heading6"/>
        <w:keepNext/>
      </w:pPr>
      <w:bookmarkStart w:id="737" w:name="_Toc140477764"/>
      <w:bookmarkStart w:id="738" w:name="_Toc443058961"/>
      <w:bookmarkStart w:id="739" w:name="_Toc447831214"/>
      <w:bookmarkStart w:id="740" w:name="_Toc533264612"/>
      <w:r w:rsidRPr="003650BF">
        <w:lastRenderedPageBreak/>
        <w:t xml:space="preserve">What </w:t>
      </w:r>
      <w:r w:rsidRPr="003650BF">
        <w:rPr>
          <w:i/>
        </w:rPr>
        <w:t>you</w:t>
      </w:r>
      <w:r w:rsidRPr="003650BF">
        <w:t xml:space="preserve"> have to pay </w:t>
      </w:r>
      <w:r w:rsidRPr="003650BF">
        <w:rPr>
          <w:i/>
        </w:rPr>
        <w:t>us</w:t>
      </w:r>
      <w:bookmarkEnd w:id="737"/>
      <w:bookmarkEnd w:id="738"/>
      <w:bookmarkEnd w:id="739"/>
      <w:bookmarkEnd w:id="740"/>
    </w:p>
    <w:p w14:paraId="6F33E958" w14:textId="77777777" w:rsidR="00821024" w:rsidRPr="003650BF" w:rsidRDefault="006A32BE">
      <w:pPr>
        <w:pStyle w:val="Heading7"/>
        <w:rPr>
          <w:color w:val="000000"/>
        </w:rPr>
      </w:pPr>
      <w:bookmarkStart w:id="741" w:name="_Ref447780476"/>
      <w:r w:rsidRPr="003650BF">
        <w:rPr>
          <w:color w:val="000000"/>
        </w:rPr>
        <w:t>Subject to paragraphs </w:t>
      </w:r>
      <w:r w:rsidRPr="003650BF">
        <w:rPr>
          <w:color w:val="000000"/>
        </w:rPr>
        <w:fldChar w:fldCharType="begin"/>
      </w:r>
      <w:r w:rsidRPr="003650BF">
        <w:rPr>
          <w:color w:val="000000"/>
        </w:rPr>
        <w:instrText xml:space="preserve">REF _Ref447780480 \n \h \* Charformat </w:instrText>
      </w:r>
      <w:r w:rsidR="003650BF">
        <w:rPr>
          <w:color w:val="000000"/>
        </w:rPr>
        <w:instrText xml:space="preserve"> \* MERGEFORMAT </w:instrText>
      </w:r>
      <w:r w:rsidRPr="003650BF">
        <w:rPr>
          <w:color w:val="000000"/>
        </w:rPr>
      </w:r>
      <w:r w:rsidRPr="003650BF">
        <w:rPr>
          <w:color w:val="000000"/>
        </w:rPr>
        <w:fldChar w:fldCharType="separate"/>
      </w:r>
      <w:r w:rsidR="00FA6C90">
        <w:rPr>
          <w:color w:val="000000"/>
        </w:rPr>
        <w:t>(c)</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_Ref447780497 \n \h \* Charformat </w:instrText>
      </w:r>
      <w:r w:rsidR="003650BF">
        <w:rPr>
          <w:color w:val="000000"/>
        </w:rPr>
        <w:instrText xml:space="preserve">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_Ref447780509 \n \h \* Charformat </w:instrText>
      </w:r>
      <w:r w:rsidR="003650BF">
        <w:rPr>
          <w:color w:val="000000"/>
        </w:rPr>
        <w:instrText xml:space="preserve">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144"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145" w:history="1">
        <w:r w:rsidRPr="003650BF">
          <w:rPr>
            <w:rStyle w:val="Hyperlink"/>
            <w:rFonts w:eastAsia="MS Gothic"/>
          </w:rPr>
          <w:t>Appendix Y</w:t>
        </w:r>
      </w:hyperlink>
      <w:r w:rsidRPr="003650BF">
        <w:rPr>
          <w:color w:val="000000"/>
        </w:rPr>
        <w:t xml:space="preserve"> Value Added Service Features</w:t>
      </w:r>
      <w:r w:rsidRPr="003650BF">
        <w:rPr>
          <w:i/>
          <w:color w:val="000000"/>
        </w:rPr>
        <w:t>.</w:t>
      </w:r>
      <w:bookmarkEnd w:id="741"/>
      <w:r w:rsidRPr="003650BF">
        <w:rPr>
          <w:i/>
          <w:color w:val="000000"/>
        </w:rPr>
        <w:t xml:space="preserve"> </w:t>
      </w:r>
    </w:p>
    <w:p w14:paraId="358BD34C" w14:textId="77777777" w:rsidR="00821024" w:rsidRPr="003650BF" w:rsidRDefault="006A32BE">
      <w:pPr>
        <w:pStyle w:val="Heading7"/>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5035EE0A" w14:textId="77777777" w:rsidR="00821024" w:rsidRPr="003650BF" w:rsidRDefault="006A32BE">
      <w:pPr>
        <w:pStyle w:val="Heading7"/>
        <w:rPr>
          <w:b/>
        </w:rPr>
      </w:pPr>
      <w:bookmarkStart w:id="742" w:name="_Ref447780480"/>
      <w:r w:rsidRPr="003650BF">
        <w:rPr>
          <w:b/>
        </w:rPr>
        <w:t>The Cap</w:t>
      </w:r>
      <w:bookmarkEnd w:id="742"/>
    </w:p>
    <w:p w14:paraId="3FF9D0E5" w14:textId="77777777" w:rsidR="00821024" w:rsidRPr="003650BF" w:rsidRDefault="006A32BE">
      <w:pPr>
        <w:pStyle w:val="Heading8"/>
      </w:pPr>
      <w:r w:rsidRPr="003650BF">
        <w:t xml:space="preserve">Under the Optus $149 Cap Plan, a cap applies when the value of </w:t>
      </w:r>
      <w:r w:rsidRPr="003650BF">
        <w:rPr>
          <w:b/>
        </w:rPr>
        <w:t xml:space="preserve">eligible calls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 spend reaches the cap start, additional eligible calls made in that month are included until the value of </w:t>
      </w:r>
      <w:r w:rsidRPr="003650BF">
        <w:rPr>
          <w:i/>
        </w:rPr>
        <w:t xml:space="preserve">your </w:t>
      </w:r>
      <w:r w:rsidRPr="003650BF">
        <w:t xml:space="preserve">eligible calls reach </w:t>
      </w:r>
      <w:r w:rsidRPr="003650BF">
        <w:rPr>
          <w:i/>
        </w:rPr>
        <w:t xml:space="preserve">your pricing plan's </w:t>
      </w:r>
      <w:r w:rsidRPr="003650BF">
        <w:rPr>
          <w:b/>
        </w:rPr>
        <w:t>cap limit</w:t>
      </w:r>
      <w:r w:rsidRPr="003650BF">
        <w:t>.</w:t>
      </w:r>
    </w:p>
    <w:p w14:paraId="6DCFC42B" w14:textId="77777777" w:rsidR="00821024" w:rsidRPr="003650BF" w:rsidRDefault="006A32BE">
      <w:pPr>
        <w:pStyle w:val="Heading8"/>
      </w:pPr>
      <w:r w:rsidRPr="003650BF">
        <w:t>The '</w:t>
      </w:r>
      <w:r w:rsidRPr="003650BF">
        <w:rPr>
          <w:b/>
        </w:rPr>
        <w:t xml:space="preserve">cap start' </w:t>
      </w:r>
      <w:r w:rsidRPr="003650BF">
        <w:t>and '</w:t>
      </w:r>
      <w:r w:rsidRPr="003650BF">
        <w:rPr>
          <w:b/>
        </w:rPr>
        <w:t xml:space="preserve">cap limit' </w:t>
      </w:r>
      <w:r w:rsidRPr="003650BF">
        <w:t xml:space="preserve">for the Optus $149 Cap Plan is set out in Table 2 below. </w:t>
      </w:r>
    </w:p>
    <w:p w14:paraId="56A5A3CD" w14:textId="77777777" w:rsidR="00821024" w:rsidRPr="003650BF" w:rsidRDefault="006A32BE">
      <w:pPr>
        <w:pStyle w:val="Heading8"/>
      </w:pPr>
      <w:r w:rsidRPr="003650BF">
        <w:t xml:space="preserve">The call types that are </w:t>
      </w:r>
      <w:r w:rsidRPr="003650BF">
        <w:rPr>
          <w:b/>
        </w:rPr>
        <w:t>'eligible calls'</w:t>
      </w:r>
      <w:r w:rsidRPr="003650BF">
        <w:t xml:space="preserve"> for the Optus $149 Cap Plan are defined in Table 1 below.</w:t>
      </w:r>
    </w:p>
    <w:p w14:paraId="2B89C4D1" w14:textId="77777777" w:rsidR="00821024" w:rsidRPr="003650BF" w:rsidRDefault="006A32BE">
      <w:pPr>
        <w:pStyle w:val="Heading8"/>
      </w:pPr>
      <w:r w:rsidRPr="003650BF">
        <w:rPr>
          <w:i/>
        </w:rPr>
        <w:t xml:space="preserve">You </w:t>
      </w:r>
      <w:r w:rsidRPr="003650BF">
        <w:t>must pay for any calls that are not eligible calls.</w:t>
      </w:r>
    </w:p>
    <w:p w14:paraId="5F505B7E"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call charges for eligible calls made beyond the cap limit of </w:t>
      </w:r>
      <w:r w:rsidRPr="003650BF">
        <w:rPr>
          <w:i/>
        </w:rPr>
        <w:t xml:space="preserve">your </w:t>
      </w:r>
      <w:r w:rsidRPr="003650BF">
        <w:t>Optus $149 Cap Plan.</w:t>
      </w:r>
    </w:p>
    <w:p w14:paraId="28D2DB40" w14:textId="77777777" w:rsidR="00821024" w:rsidRPr="003650BF" w:rsidRDefault="006A32BE">
      <w:pPr>
        <w:pStyle w:val="Heading8"/>
      </w:pPr>
      <w:r w:rsidRPr="003650BF">
        <w:t>Any unused portion of the cap expires at the end of each month. This means that it does not roll over into following month.</w:t>
      </w:r>
    </w:p>
    <w:p w14:paraId="3C31DDFF" w14:textId="77777777" w:rsidR="00821024" w:rsidRPr="003650BF" w:rsidRDefault="006A32BE">
      <w:pPr>
        <w:pStyle w:val="Heading7"/>
        <w:rPr>
          <w:b/>
        </w:rPr>
      </w:pPr>
      <w:bookmarkStart w:id="743" w:name="_Ref447780497"/>
      <w:r w:rsidRPr="003650BF">
        <w:rPr>
          <w:b/>
        </w:rPr>
        <w:t>Minimum Monthly Charge and Included Calls</w:t>
      </w:r>
      <w:bookmarkEnd w:id="743"/>
    </w:p>
    <w:p w14:paraId="601E5EDE" w14:textId="77777777" w:rsidR="00821024" w:rsidRPr="003650BF" w:rsidRDefault="006A32BE">
      <w:pPr>
        <w:pStyle w:val="Heading8"/>
      </w:pPr>
      <w:r w:rsidRPr="003650BF">
        <w:t xml:space="preserve">The Optus $149 Cap Plan has a Minimum Monthly Charge amount that </w:t>
      </w:r>
      <w:r w:rsidRPr="003650BF">
        <w:rPr>
          <w:i/>
        </w:rPr>
        <w:t xml:space="preserve">you </w:t>
      </w:r>
      <w:r w:rsidRPr="003650BF">
        <w:t xml:space="preserve">must pay us each month. </w:t>
      </w:r>
    </w:p>
    <w:p w14:paraId="082A65AF" w14:textId="77777777" w:rsidR="00821024" w:rsidRPr="003650BF" w:rsidRDefault="006A32BE">
      <w:pPr>
        <w:pStyle w:val="Heading8"/>
      </w:pPr>
      <w:r w:rsidRPr="003650BF">
        <w:t xml:space="preserve">If </w:t>
      </w:r>
      <w:r w:rsidRPr="003650BF">
        <w:rPr>
          <w:i/>
        </w:rPr>
        <w:t xml:space="preserve">you </w:t>
      </w:r>
      <w:r w:rsidRPr="003650BF">
        <w:t xml:space="preserve">do not make enough eligible calls in a month to reach </w:t>
      </w:r>
      <w:r w:rsidRPr="003650BF">
        <w:rPr>
          <w:i/>
        </w:rPr>
        <w:t xml:space="preserve">your pricing plan's </w:t>
      </w:r>
      <w:r w:rsidRPr="003650BF">
        <w:t xml:space="preserve">cap start (or Minimum Monthly Charge) </w:t>
      </w:r>
      <w:r w:rsidRPr="003650BF">
        <w:rPr>
          <w:i/>
        </w:rPr>
        <w:t xml:space="preserve">you </w:t>
      </w:r>
      <w:r w:rsidRPr="003650BF">
        <w:t xml:space="preserve">must still pay </w:t>
      </w:r>
      <w:r w:rsidRPr="003650BF">
        <w:rPr>
          <w:i/>
        </w:rPr>
        <w:t xml:space="preserve">us your pricing plan's </w:t>
      </w:r>
      <w:r w:rsidRPr="003650BF">
        <w:t>the Minimum Monthly Charge for that month.</w:t>
      </w:r>
    </w:p>
    <w:p w14:paraId="5D8BA7CA" w14:textId="77777777" w:rsidR="00821024" w:rsidRPr="003650BF" w:rsidRDefault="006A32BE">
      <w:pPr>
        <w:pStyle w:val="Heading8"/>
      </w:pPr>
      <w:r w:rsidRPr="003650BF">
        <w:t>The amount of the Minimum Monthly Charge and included calls for the Optus $149 Cap Plan is set out in Table 2 below.</w:t>
      </w:r>
    </w:p>
    <w:p w14:paraId="51B0D995" w14:textId="77777777" w:rsidR="00821024" w:rsidRPr="003650BF" w:rsidRDefault="006A32BE">
      <w:pPr>
        <w:pStyle w:val="Heading8"/>
      </w:pPr>
      <w:r w:rsidRPr="003650BF">
        <w:rPr>
          <w:i/>
        </w:rPr>
        <w:t xml:space="preserve">You </w:t>
      </w:r>
      <w:r w:rsidRPr="003650BF">
        <w:t>must pay for any calls that are not eligible calls.</w:t>
      </w:r>
    </w:p>
    <w:p w14:paraId="089803DF" w14:textId="77777777" w:rsidR="00821024" w:rsidRPr="003650BF" w:rsidRDefault="006A32BE">
      <w:pPr>
        <w:pStyle w:val="Heading7"/>
        <w:rPr>
          <w:b/>
        </w:rPr>
      </w:pPr>
      <w:bookmarkStart w:id="744" w:name="_Ref447780509"/>
      <w:r w:rsidRPr="003650BF">
        <w:rPr>
          <w:b/>
        </w:rPr>
        <w:t>Other Optus $149 Cap Plan Conditions and Offers</w:t>
      </w:r>
      <w:bookmarkEnd w:id="744"/>
    </w:p>
    <w:p w14:paraId="4AD93437" w14:textId="77777777" w:rsidR="00821024" w:rsidRPr="003650BF" w:rsidRDefault="006A32BE">
      <w:pPr>
        <w:pStyle w:val="Heading8"/>
      </w:pPr>
      <w:r w:rsidRPr="003650BF">
        <w:t xml:space="preserve">The Optus Fair Go Policy applies to: PTT usage up to 150 minutes per month (this service is no longer available from 4 November 2010), international calls up to 50 minutes per month, Mobile IM on the pay as you go rate up to 1MB per day. Voice Over Internet Protocol (VOIP) services up to 10 megabytes per month. Please refer to </w:t>
      </w:r>
      <w:hyperlink r:id="rId146" w:history="1">
        <w:r w:rsidR="00DA2A7D" w:rsidRPr="003650BF">
          <w:rPr>
            <w:rStyle w:val="Hyperlink"/>
            <w:rFonts w:eastAsia="MS Gothic"/>
            <w:i/>
          </w:rPr>
          <w:t>Appendix S</w:t>
        </w:r>
      </w:hyperlink>
      <w:r w:rsidRPr="003650BF">
        <w:rPr>
          <w:i/>
        </w:rPr>
        <w:t>.</w:t>
      </w:r>
    </w:p>
    <w:p w14:paraId="09B4F049" w14:textId="77777777" w:rsidR="00821024" w:rsidRPr="003650BF" w:rsidRDefault="006A32BE">
      <w:pPr>
        <w:pStyle w:val="Heading8"/>
      </w:pPr>
      <w:r w:rsidRPr="003650BF">
        <w:t xml:space="preserve">Voice Over Internet Protocol (VOIP) services will be charged at 1.5c per kilobyte of usage, capped at $9.90 per month until </w:t>
      </w:r>
      <w:r w:rsidRPr="003650BF">
        <w:rPr>
          <w:i/>
        </w:rPr>
        <w:t xml:space="preserve">you </w:t>
      </w:r>
      <w:r w:rsidRPr="003650BF">
        <w:t xml:space="preserve">reach 2 megabytes of usage in that month, after which </w:t>
      </w:r>
      <w:r w:rsidRPr="003650BF">
        <w:rPr>
          <w:i/>
        </w:rPr>
        <w:t xml:space="preserve">you </w:t>
      </w:r>
      <w:r w:rsidRPr="003650BF">
        <w:t>will be charged at 0.3c per kilobyte of usage for the remainder of that month.</w:t>
      </w:r>
    </w:p>
    <w:p w14:paraId="7D72CCE0" w14:textId="77777777" w:rsidR="00821024" w:rsidRPr="003650BF" w:rsidRDefault="006A32BE">
      <w:pPr>
        <w:pStyle w:val="Heading7"/>
        <w:rPr>
          <w:b/>
        </w:rPr>
      </w:pPr>
      <w:r w:rsidRPr="003650BF">
        <w:rPr>
          <w:b/>
        </w:rPr>
        <w:t>Eligible Calls and Pricing Plans</w:t>
      </w:r>
    </w:p>
    <w:p w14:paraId="382A9B98" w14:textId="77777777" w:rsidR="00821024" w:rsidRPr="003650BF" w:rsidRDefault="006A32BE">
      <w:pPr>
        <w:pStyle w:val="BodyText"/>
        <w:ind w:left="1440"/>
      </w:pPr>
      <w:r w:rsidRPr="003650BF">
        <w:t xml:space="preserve">Table 1 below indicates whether a particular call types is an 'eligible call' which counts towards the cap and Minimum Monthly Charge of </w:t>
      </w:r>
      <w:r w:rsidRPr="003650BF">
        <w:rPr>
          <w:i/>
        </w:rPr>
        <w:t>your</w:t>
      </w:r>
      <w:r w:rsidRPr="003650BF">
        <w:t xml:space="preserve"> Optus $149 Cap Plan.</w:t>
      </w:r>
    </w:p>
    <w:p w14:paraId="559FF78D" w14:textId="77777777" w:rsidR="00821024" w:rsidRPr="003650BF" w:rsidRDefault="006A32BE">
      <w:pPr>
        <w:pStyle w:val="BodyText"/>
        <w:ind w:left="1440"/>
      </w:pPr>
      <w:r w:rsidRPr="003650BF">
        <w:t>Table 2 below contains details of the Optus $149 Cap Plan.</w:t>
      </w:r>
    </w:p>
    <w:p w14:paraId="74E8B430" w14:textId="77777777" w:rsidR="00821024" w:rsidRPr="003650BF" w:rsidRDefault="006A32BE">
      <w:pPr>
        <w:pStyle w:val="BodyText"/>
        <w:keepNext/>
        <w:ind w:left="720"/>
        <w:rPr>
          <w:b/>
        </w:rPr>
      </w:pPr>
      <w:r w:rsidRPr="003650BF">
        <w:rPr>
          <w:b/>
        </w:rPr>
        <w:lastRenderedPageBreak/>
        <w:t>Table 1</w:t>
      </w:r>
    </w:p>
    <w:tbl>
      <w:tblPr>
        <w:tblW w:w="4403" w:type="pct"/>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219"/>
        <w:gridCol w:w="3754"/>
      </w:tblGrid>
      <w:tr w:rsidR="00821024" w:rsidRPr="003650BF" w14:paraId="69B454B6" w14:textId="77777777">
        <w:trPr>
          <w:trHeight w:val="20"/>
          <w:tblHeader/>
        </w:trPr>
        <w:tc>
          <w:tcPr>
            <w:tcW w:w="2908" w:type="pct"/>
          </w:tcPr>
          <w:p w14:paraId="1E5578B8" w14:textId="77777777" w:rsidR="00821024" w:rsidRPr="003650BF" w:rsidRDefault="006A32BE">
            <w:pPr>
              <w:spacing w:before="100" w:after="100"/>
              <w:rPr>
                <w:b/>
                <w:sz w:val="20"/>
                <w:szCs w:val="20"/>
              </w:rPr>
            </w:pPr>
            <w:r w:rsidRPr="003650BF">
              <w:rPr>
                <w:b/>
                <w:sz w:val="20"/>
                <w:szCs w:val="20"/>
              </w:rPr>
              <w:t>Call Type</w:t>
            </w:r>
          </w:p>
        </w:tc>
        <w:tc>
          <w:tcPr>
            <w:tcW w:w="2092" w:type="pct"/>
          </w:tcPr>
          <w:p w14:paraId="5004F83E" w14:textId="77777777" w:rsidR="00821024" w:rsidRPr="003650BF" w:rsidRDefault="006A32BE">
            <w:pPr>
              <w:spacing w:before="100" w:after="100"/>
              <w:rPr>
                <w:b/>
                <w:sz w:val="20"/>
                <w:szCs w:val="20"/>
              </w:rPr>
            </w:pPr>
            <w:r w:rsidRPr="003650BF">
              <w:rPr>
                <w:b/>
                <w:sz w:val="20"/>
                <w:szCs w:val="20"/>
              </w:rPr>
              <w:t>Eligible Call</w:t>
            </w:r>
          </w:p>
        </w:tc>
      </w:tr>
      <w:tr w:rsidR="00821024" w:rsidRPr="003650BF" w14:paraId="0263E352" w14:textId="77777777">
        <w:trPr>
          <w:trHeight w:val="20"/>
        </w:trPr>
        <w:tc>
          <w:tcPr>
            <w:tcW w:w="2908" w:type="pct"/>
          </w:tcPr>
          <w:p w14:paraId="4622C36D" w14:textId="77777777" w:rsidR="00821024" w:rsidRPr="003650BF" w:rsidRDefault="006A32BE">
            <w:pPr>
              <w:spacing w:before="100" w:after="100"/>
              <w:rPr>
                <w:sz w:val="20"/>
                <w:szCs w:val="20"/>
              </w:rPr>
            </w:pPr>
            <w:r w:rsidRPr="003650BF">
              <w:rPr>
                <w:sz w:val="20"/>
                <w:szCs w:val="20"/>
              </w:rPr>
              <w:t>National Voice Calls</w:t>
            </w:r>
          </w:p>
        </w:tc>
        <w:tc>
          <w:tcPr>
            <w:tcW w:w="2092" w:type="pct"/>
          </w:tcPr>
          <w:p w14:paraId="3EB0095C" w14:textId="77777777" w:rsidR="00821024" w:rsidRPr="003650BF" w:rsidRDefault="006A32BE">
            <w:pPr>
              <w:spacing w:before="100" w:after="100"/>
              <w:rPr>
                <w:sz w:val="20"/>
                <w:szCs w:val="20"/>
              </w:rPr>
            </w:pPr>
            <w:r w:rsidRPr="003650BF">
              <w:rPr>
                <w:sz w:val="20"/>
                <w:szCs w:val="20"/>
              </w:rPr>
              <w:t>Yes</w:t>
            </w:r>
          </w:p>
        </w:tc>
      </w:tr>
      <w:tr w:rsidR="00821024" w:rsidRPr="003650BF" w14:paraId="29218688" w14:textId="77777777">
        <w:trPr>
          <w:trHeight w:val="20"/>
        </w:trPr>
        <w:tc>
          <w:tcPr>
            <w:tcW w:w="2908" w:type="pct"/>
          </w:tcPr>
          <w:p w14:paraId="4D146C8C" w14:textId="77777777" w:rsidR="00821024" w:rsidRPr="003650BF" w:rsidRDefault="006A32BE">
            <w:pPr>
              <w:spacing w:before="100" w:after="100"/>
              <w:rPr>
                <w:sz w:val="20"/>
                <w:szCs w:val="20"/>
              </w:rPr>
            </w:pPr>
            <w:r w:rsidRPr="003650BF">
              <w:rPr>
                <w:sz w:val="20"/>
                <w:szCs w:val="20"/>
              </w:rPr>
              <w:t>National Video Calls</w:t>
            </w:r>
          </w:p>
        </w:tc>
        <w:tc>
          <w:tcPr>
            <w:tcW w:w="2092" w:type="pct"/>
          </w:tcPr>
          <w:p w14:paraId="239513B3" w14:textId="77777777" w:rsidR="00821024" w:rsidRPr="003650BF" w:rsidRDefault="006A32BE">
            <w:pPr>
              <w:spacing w:before="100" w:after="100"/>
              <w:rPr>
                <w:sz w:val="20"/>
                <w:szCs w:val="20"/>
              </w:rPr>
            </w:pPr>
            <w:r w:rsidRPr="003650BF">
              <w:rPr>
                <w:sz w:val="20"/>
                <w:szCs w:val="20"/>
              </w:rPr>
              <w:t>Yes</w:t>
            </w:r>
          </w:p>
        </w:tc>
      </w:tr>
      <w:tr w:rsidR="00821024" w:rsidRPr="003650BF" w14:paraId="56269942" w14:textId="77777777">
        <w:trPr>
          <w:trHeight w:val="20"/>
        </w:trPr>
        <w:tc>
          <w:tcPr>
            <w:tcW w:w="2908" w:type="pct"/>
          </w:tcPr>
          <w:p w14:paraId="0632D458" w14:textId="77777777" w:rsidR="00821024" w:rsidRPr="003650BF" w:rsidRDefault="006A32BE">
            <w:pPr>
              <w:spacing w:before="100" w:after="100"/>
              <w:rPr>
                <w:sz w:val="20"/>
                <w:szCs w:val="20"/>
              </w:rPr>
            </w:pPr>
            <w:r w:rsidRPr="003650BF">
              <w:rPr>
                <w:sz w:val="20"/>
                <w:szCs w:val="20"/>
              </w:rPr>
              <w:t xml:space="preserve">International Video Calls </w:t>
            </w:r>
          </w:p>
          <w:p w14:paraId="6708EBA3" w14:textId="77777777" w:rsidR="00821024" w:rsidRPr="003650BF" w:rsidRDefault="006A32BE">
            <w:pPr>
              <w:spacing w:before="100" w:after="100"/>
              <w:ind w:right="60"/>
              <w:rPr>
                <w:sz w:val="20"/>
                <w:szCs w:val="20"/>
              </w:rPr>
            </w:pPr>
            <w:r w:rsidRPr="003650BF">
              <w:rPr>
                <w:sz w:val="20"/>
                <w:szCs w:val="20"/>
              </w:rPr>
              <w:t>(includes calls to national fixed or GSM mobile services that then divert/switch or re-route overseas)</w:t>
            </w:r>
          </w:p>
        </w:tc>
        <w:tc>
          <w:tcPr>
            <w:tcW w:w="2092" w:type="pct"/>
          </w:tcPr>
          <w:p w14:paraId="5C44CAD8" w14:textId="77777777" w:rsidR="00821024" w:rsidRPr="003650BF" w:rsidRDefault="006A32BE">
            <w:pPr>
              <w:spacing w:before="100" w:after="100"/>
              <w:rPr>
                <w:sz w:val="20"/>
                <w:szCs w:val="20"/>
              </w:rPr>
            </w:pPr>
            <w:r w:rsidRPr="003650BF">
              <w:rPr>
                <w:sz w:val="20"/>
                <w:szCs w:val="20"/>
              </w:rPr>
              <w:t>No</w:t>
            </w:r>
          </w:p>
        </w:tc>
      </w:tr>
      <w:tr w:rsidR="00821024" w:rsidRPr="003650BF" w14:paraId="626C944D" w14:textId="77777777">
        <w:trPr>
          <w:trHeight w:val="20"/>
        </w:trPr>
        <w:tc>
          <w:tcPr>
            <w:tcW w:w="2908" w:type="pct"/>
          </w:tcPr>
          <w:p w14:paraId="21D25C2F" w14:textId="77777777" w:rsidR="00821024" w:rsidRPr="003650BF" w:rsidRDefault="006A32BE">
            <w:pPr>
              <w:spacing w:before="100" w:after="100"/>
              <w:rPr>
                <w:sz w:val="20"/>
                <w:szCs w:val="20"/>
              </w:rPr>
            </w:pPr>
            <w:r w:rsidRPr="003650BF">
              <w:rPr>
                <w:sz w:val="20"/>
                <w:szCs w:val="20"/>
              </w:rPr>
              <w:t>National and International SMS</w:t>
            </w:r>
          </w:p>
        </w:tc>
        <w:tc>
          <w:tcPr>
            <w:tcW w:w="2092" w:type="pct"/>
          </w:tcPr>
          <w:p w14:paraId="1E273D6F" w14:textId="77777777" w:rsidR="00821024" w:rsidRPr="003650BF" w:rsidRDefault="006A32BE">
            <w:pPr>
              <w:spacing w:before="100" w:after="100"/>
              <w:rPr>
                <w:sz w:val="20"/>
                <w:szCs w:val="20"/>
              </w:rPr>
            </w:pPr>
            <w:r w:rsidRPr="003650BF">
              <w:rPr>
                <w:sz w:val="20"/>
                <w:szCs w:val="20"/>
              </w:rPr>
              <w:t>Yes</w:t>
            </w:r>
          </w:p>
        </w:tc>
      </w:tr>
      <w:tr w:rsidR="00821024" w:rsidRPr="003650BF" w14:paraId="085DC20B" w14:textId="77777777">
        <w:trPr>
          <w:trHeight w:val="20"/>
        </w:trPr>
        <w:tc>
          <w:tcPr>
            <w:tcW w:w="2908" w:type="pct"/>
          </w:tcPr>
          <w:p w14:paraId="7A824B06" w14:textId="77777777" w:rsidR="00821024" w:rsidRPr="003650BF" w:rsidRDefault="006A32BE">
            <w:pPr>
              <w:spacing w:before="100" w:after="100"/>
              <w:rPr>
                <w:sz w:val="20"/>
                <w:szCs w:val="20"/>
              </w:rPr>
            </w:pPr>
            <w:r w:rsidRPr="003650BF">
              <w:rPr>
                <w:sz w:val="20"/>
                <w:szCs w:val="20"/>
              </w:rPr>
              <w:t>International Calls</w:t>
            </w:r>
          </w:p>
          <w:p w14:paraId="73852B73" w14:textId="77777777" w:rsidR="00821024" w:rsidRPr="003650BF" w:rsidRDefault="006A32BE">
            <w:pPr>
              <w:spacing w:before="100" w:after="100"/>
              <w:ind w:right="60"/>
              <w:rPr>
                <w:sz w:val="20"/>
                <w:szCs w:val="20"/>
              </w:rPr>
            </w:pPr>
            <w:r w:rsidRPr="003650BF">
              <w:rPr>
                <w:sz w:val="20"/>
                <w:szCs w:val="20"/>
              </w:rPr>
              <w:t>(includes calls to national fixed or GSM mobile services that then divert/switch or re-route overseas)</w:t>
            </w:r>
          </w:p>
        </w:tc>
        <w:tc>
          <w:tcPr>
            <w:tcW w:w="2092" w:type="pct"/>
          </w:tcPr>
          <w:p w14:paraId="56E0C7CC" w14:textId="77777777" w:rsidR="00821024" w:rsidRPr="003650BF" w:rsidRDefault="006A32BE">
            <w:pPr>
              <w:spacing w:before="100" w:after="100"/>
              <w:rPr>
                <w:sz w:val="20"/>
                <w:szCs w:val="20"/>
              </w:rPr>
            </w:pPr>
            <w:r w:rsidRPr="003650BF">
              <w:rPr>
                <w:sz w:val="20"/>
                <w:szCs w:val="20"/>
              </w:rPr>
              <w:t xml:space="preserve">Yes - Optus Fair Go Policy of up to 50 minutes a month applies. </w:t>
            </w:r>
          </w:p>
        </w:tc>
      </w:tr>
      <w:tr w:rsidR="00821024" w:rsidRPr="003650BF" w14:paraId="4D57045B" w14:textId="77777777">
        <w:trPr>
          <w:trHeight w:val="20"/>
        </w:trPr>
        <w:tc>
          <w:tcPr>
            <w:tcW w:w="2908" w:type="pct"/>
          </w:tcPr>
          <w:p w14:paraId="0FE9C6D0" w14:textId="77777777" w:rsidR="00821024" w:rsidRPr="003650BF" w:rsidRDefault="006A32BE">
            <w:pPr>
              <w:spacing w:before="100" w:after="100"/>
              <w:ind w:right="151"/>
              <w:rPr>
                <w:sz w:val="20"/>
                <w:szCs w:val="20"/>
              </w:rPr>
            </w:pPr>
            <w:r w:rsidRPr="003650BF">
              <w:rPr>
                <w:sz w:val="20"/>
                <w:szCs w:val="20"/>
              </w:rPr>
              <w:t>Push to Talk (PTT) (this service is no longer available from 4 November 2010)</w:t>
            </w:r>
          </w:p>
        </w:tc>
        <w:tc>
          <w:tcPr>
            <w:tcW w:w="2092" w:type="pct"/>
          </w:tcPr>
          <w:p w14:paraId="167CD07D" w14:textId="77777777" w:rsidR="00821024" w:rsidRPr="003650BF" w:rsidRDefault="006A32BE">
            <w:pPr>
              <w:spacing w:before="100" w:after="100"/>
              <w:rPr>
                <w:sz w:val="20"/>
                <w:szCs w:val="20"/>
              </w:rPr>
            </w:pPr>
            <w:r w:rsidRPr="003650BF">
              <w:rPr>
                <w:sz w:val="20"/>
                <w:szCs w:val="20"/>
              </w:rPr>
              <w:t>No</w:t>
            </w:r>
          </w:p>
        </w:tc>
      </w:tr>
      <w:tr w:rsidR="00821024" w:rsidRPr="003650BF" w14:paraId="79DD6CD5" w14:textId="77777777">
        <w:trPr>
          <w:trHeight w:val="20"/>
        </w:trPr>
        <w:tc>
          <w:tcPr>
            <w:tcW w:w="2908" w:type="pct"/>
          </w:tcPr>
          <w:p w14:paraId="1E4EF2B3" w14:textId="77777777" w:rsidR="00821024" w:rsidRPr="003650BF" w:rsidRDefault="006A32BE">
            <w:pPr>
              <w:spacing w:before="100" w:after="100"/>
              <w:rPr>
                <w:sz w:val="20"/>
                <w:szCs w:val="20"/>
              </w:rPr>
            </w:pPr>
            <w:r w:rsidRPr="003650BF">
              <w:rPr>
                <w:sz w:val="20"/>
                <w:szCs w:val="20"/>
              </w:rPr>
              <w:t>Voicemail Diversions</w:t>
            </w:r>
          </w:p>
        </w:tc>
        <w:tc>
          <w:tcPr>
            <w:tcW w:w="2092" w:type="pct"/>
          </w:tcPr>
          <w:p w14:paraId="55C1761F" w14:textId="77777777" w:rsidR="00821024" w:rsidRPr="003650BF" w:rsidRDefault="006A32BE">
            <w:pPr>
              <w:spacing w:before="100" w:after="100"/>
              <w:rPr>
                <w:sz w:val="20"/>
                <w:szCs w:val="20"/>
              </w:rPr>
            </w:pPr>
            <w:r w:rsidRPr="003650BF">
              <w:rPr>
                <w:sz w:val="20"/>
                <w:szCs w:val="20"/>
              </w:rPr>
              <w:t>Yes</w:t>
            </w:r>
          </w:p>
        </w:tc>
      </w:tr>
      <w:tr w:rsidR="00821024" w:rsidRPr="003650BF" w14:paraId="514427B0" w14:textId="77777777">
        <w:trPr>
          <w:trHeight w:val="20"/>
        </w:trPr>
        <w:tc>
          <w:tcPr>
            <w:tcW w:w="2908" w:type="pct"/>
          </w:tcPr>
          <w:p w14:paraId="3EA524F6" w14:textId="77777777" w:rsidR="00821024" w:rsidRPr="003650BF" w:rsidRDefault="006A32BE">
            <w:pPr>
              <w:spacing w:before="100" w:after="100"/>
              <w:rPr>
                <w:sz w:val="20"/>
                <w:szCs w:val="20"/>
              </w:rPr>
            </w:pPr>
            <w:r w:rsidRPr="003650BF">
              <w:rPr>
                <w:sz w:val="20"/>
                <w:szCs w:val="20"/>
              </w:rPr>
              <w:t>Voicemail Deposit and Retrievals</w:t>
            </w:r>
          </w:p>
        </w:tc>
        <w:tc>
          <w:tcPr>
            <w:tcW w:w="2092" w:type="pct"/>
          </w:tcPr>
          <w:p w14:paraId="6087B553" w14:textId="77777777" w:rsidR="00821024" w:rsidRPr="003650BF" w:rsidRDefault="006A32BE">
            <w:pPr>
              <w:spacing w:before="100" w:after="100"/>
              <w:rPr>
                <w:sz w:val="20"/>
                <w:szCs w:val="20"/>
              </w:rPr>
            </w:pPr>
            <w:r w:rsidRPr="003650BF">
              <w:rPr>
                <w:sz w:val="20"/>
                <w:szCs w:val="20"/>
              </w:rPr>
              <w:t>Yes</w:t>
            </w:r>
          </w:p>
        </w:tc>
      </w:tr>
      <w:tr w:rsidR="00821024" w:rsidRPr="003650BF" w14:paraId="7B9DE038" w14:textId="77777777">
        <w:trPr>
          <w:trHeight w:val="20"/>
        </w:trPr>
        <w:tc>
          <w:tcPr>
            <w:tcW w:w="2908" w:type="pct"/>
          </w:tcPr>
          <w:p w14:paraId="3EB3726A" w14:textId="77777777" w:rsidR="00821024" w:rsidRPr="003650BF" w:rsidRDefault="006A32BE">
            <w:pPr>
              <w:spacing w:before="100" w:after="100"/>
              <w:rPr>
                <w:sz w:val="20"/>
                <w:szCs w:val="20"/>
              </w:rPr>
            </w:pPr>
            <w:r w:rsidRPr="003650BF">
              <w:rPr>
                <w:sz w:val="20"/>
                <w:szCs w:val="20"/>
              </w:rPr>
              <w:t>International Roaming</w:t>
            </w:r>
          </w:p>
        </w:tc>
        <w:tc>
          <w:tcPr>
            <w:tcW w:w="2092" w:type="pct"/>
          </w:tcPr>
          <w:p w14:paraId="0539206E" w14:textId="77777777" w:rsidR="00821024" w:rsidRPr="003650BF" w:rsidRDefault="006A32BE">
            <w:pPr>
              <w:spacing w:before="100" w:after="100"/>
              <w:rPr>
                <w:sz w:val="20"/>
                <w:szCs w:val="20"/>
              </w:rPr>
            </w:pPr>
            <w:r w:rsidRPr="003650BF">
              <w:rPr>
                <w:sz w:val="20"/>
                <w:szCs w:val="20"/>
              </w:rPr>
              <w:t>No</w:t>
            </w:r>
          </w:p>
        </w:tc>
      </w:tr>
      <w:tr w:rsidR="00821024" w:rsidRPr="003650BF" w14:paraId="266DB607" w14:textId="77777777">
        <w:trPr>
          <w:trHeight w:val="20"/>
        </w:trPr>
        <w:tc>
          <w:tcPr>
            <w:tcW w:w="2908" w:type="pct"/>
          </w:tcPr>
          <w:p w14:paraId="72AFB063" w14:textId="77777777" w:rsidR="00821024" w:rsidRPr="003650BF" w:rsidRDefault="006A32BE">
            <w:pPr>
              <w:spacing w:before="100" w:after="100"/>
              <w:rPr>
                <w:sz w:val="20"/>
                <w:szCs w:val="20"/>
              </w:rPr>
            </w:pPr>
            <w:r w:rsidRPr="003650BF">
              <w:rPr>
                <w:sz w:val="20"/>
                <w:szCs w:val="20"/>
              </w:rPr>
              <w:t>Premium SMS</w:t>
            </w:r>
          </w:p>
        </w:tc>
        <w:tc>
          <w:tcPr>
            <w:tcW w:w="2092" w:type="pct"/>
          </w:tcPr>
          <w:p w14:paraId="590EC378" w14:textId="77777777" w:rsidR="00821024" w:rsidRPr="003650BF" w:rsidRDefault="006A32BE">
            <w:pPr>
              <w:spacing w:before="100" w:after="100"/>
              <w:rPr>
                <w:sz w:val="20"/>
                <w:szCs w:val="20"/>
              </w:rPr>
            </w:pPr>
            <w:r w:rsidRPr="003650BF">
              <w:rPr>
                <w:sz w:val="20"/>
                <w:szCs w:val="20"/>
              </w:rPr>
              <w:t>No</w:t>
            </w:r>
          </w:p>
        </w:tc>
      </w:tr>
      <w:tr w:rsidR="00821024" w:rsidRPr="003650BF" w14:paraId="3EAD6BB9" w14:textId="77777777">
        <w:trPr>
          <w:trHeight w:val="20"/>
        </w:trPr>
        <w:tc>
          <w:tcPr>
            <w:tcW w:w="2908" w:type="pct"/>
          </w:tcPr>
          <w:p w14:paraId="59ECDF71" w14:textId="77777777" w:rsidR="00821024" w:rsidRPr="003650BF" w:rsidRDefault="006A32BE">
            <w:pPr>
              <w:spacing w:before="100" w:after="100"/>
              <w:rPr>
                <w:sz w:val="20"/>
                <w:szCs w:val="20"/>
              </w:rPr>
            </w:pPr>
            <w:r w:rsidRPr="003650BF">
              <w:rPr>
                <w:sz w:val="20"/>
                <w:szCs w:val="20"/>
              </w:rPr>
              <w:t>National MMS</w:t>
            </w:r>
          </w:p>
        </w:tc>
        <w:tc>
          <w:tcPr>
            <w:tcW w:w="2092" w:type="pct"/>
          </w:tcPr>
          <w:p w14:paraId="6F44D507" w14:textId="77777777" w:rsidR="00821024" w:rsidRPr="003650BF" w:rsidRDefault="006A32BE">
            <w:pPr>
              <w:spacing w:before="100" w:after="100"/>
              <w:rPr>
                <w:sz w:val="20"/>
                <w:szCs w:val="20"/>
              </w:rPr>
            </w:pPr>
            <w:r w:rsidRPr="003650BF">
              <w:rPr>
                <w:sz w:val="20"/>
                <w:szCs w:val="20"/>
              </w:rPr>
              <w:t>Yes</w:t>
            </w:r>
          </w:p>
        </w:tc>
      </w:tr>
      <w:tr w:rsidR="00821024" w:rsidRPr="003650BF" w14:paraId="1CAE22DC" w14:textId="77777777">
        <w:trPr>
          <w:trHeight w:val="20"/>
        </w:trPr>
        <w:tc>
          <w:tcPr>
            <w:tcW w:w="2908" w:type="pct"/>
          </w:tcPr>
          <w:p w14:paraId="1E0A6D8E" w14:textId="77777777" w:rsidR="00821024" w:rsidRPr="003650BF" w:rsidRDefault="006A32BE">
            <w:pPr>
              <w:spacing w:before="100" w:after="100"/>
              <w:rPr>
                <w:sz w:val="20"/>
                <w:szCs w:val="20"/>
              </w:rPr>
            </w:pPr>
            <w:r w:rsidRPr="003650BF">
              <w:rPr>
                <w:sz w:val="20"/>
                <w:szCs w:val="20"/>
              </w:rPr>
              <w:t>International MMS</w:t>
            </w:r>
          </w:p>
        </w:tc>
        <w:tc>
          <w:tcPr>
            <w:tcW w:w="2092" w:type="pct"/>
          </w:tcPr>
          <w:p w14:paraId="11198FCB" w14:textId="77777777" w:rsidR="00821024" w:rsidRPr="003650BF" w:rsidRDefault="006A32BE">
            <w:pPr>
              <w:spacing w:before="100" w:after="100"/>
              <w:rPr>
                <w:sz w:val="20"/>
                <w:szCs w:val="20"/>
              </w:rPr>
            </w:pPr>
            <w:r w:rsidRPr="003650BF">
              <w:rPr>
                <w:sz w:val="20"/>
                <w:szCs w:val="20"/>
              </w:rPr>
              <w:t>No</w:t>
            </w:r>
          </w:p>
        </w:tc>
      </w:tr>
      <w:tr w:rsidR="00821024" w:rsidRPr="003650BF" w14:paraId="70F8ABBA" w14:textId="77777777">
        <w:trPr>
          <w:trHeight w:val="20"/>
        </w:trPr>
        <w:tc>
          <w:tcPr>
            <w:tcW w:w="2908" w:type="pct"/>
          </w:tcPr>
          <w:p w14:paraId="5F7C09AB" w14:textId="77777777" w:rsidR="00821024" w:rsidRPr="003650BF" w:rsidRDefault="006A32BE">
            <w:pPr>
              <w:spacing w:before="100" w:after="100"/>
              <w:rPr>
                <w:sz w:val="20"/>
                <w:szCs w:val="20"/>
              </w:rPr>
            </w:pPr>
            <w:r w:rsidRPr="003650BF">
              <w:rPr>
                <w:sz w:val="20"/>
                <w:szCs w:val="20"/>
              </w:rPr>
              <w:t>Optus Zoo Browsing</w:t>
            </w:r>
          </w:p>
        </w:tc>
        <w:tc>
          <w:tcPr>
            <w:tcW w:w="2092" w:type="pct"/>
          </w:tcPr>
          <w:p w14:paraId="348BC45B" w14:textId="77777777" w:rsidR="00821024" w:rsidRPr="003650BF" w:rsidRDefault="006A32BE">
            <w:pPr>
              <w:spacing w:before="100" w:after="100"/>
              <w:rPr>
                <w:sz w:val="20"/>
                <w:szCs w:val="20"/>
              </w:rPr>
            </w:pPr>
            <w:r w:rsidRPr="003650BF">
              <w:rPr>
                <w:sz w:val="20"/>
                <w:szCs w:val="20"/>
              </w:rPr>
              <w:t>No</w:t>
            </w:r>
          </w:p>
        </w:tc>
      </w:tr>
      <w:tr w:rsidR="00821024" w:rsidRPr="003650BF" w14:paraId="073FA1FA" w14:textId="77777777">
        <w:trPr>
          <w:trHeight w:val="20"/>
        </w:trPr>
        <w:tc>
          <w:tcPr>
            <w:tcW w:w="2908" w:type="pct"/>
          </w:tcPr>
          <w:p w14:paraId="0EE0E227" w14:textId="77777777" w:rsidR="00821024" w:rsidRPr="003650BF" w:rsidRDefault="006A32BE">
            <w:pPr>
              <w:spacing w:before="100" w:after="100"/>
              <w:rPr>
                <w:sz w:val="20"/>
                <w:szCs w:val="20"/>
              </w:rPr>
            </w:pPr>
            <w:r w:rsidRPr="003650BF">
              <w:rPr>
                <w:sz w:val="20"/>
                <w:szCs w:val="20"/>
              </w:rPr>
              <w:t>Optus Zoo Downloads</w:t>
            </w:r>
          </w:p>
        </w:tc>
        <w:tc>
          <w:tcPr>
            <w:tcW w:w="2092" w:type="pct"/>
          </w:tcPr>
          <w:p w14:paraId="6450B514" w14:textId="77777777" w:rsidR="00821024" w:rsidRPr="003650BF" w:rsidRDefault="006A32BE">
            <w:pPr>
              <w:spacing w:before="100" w:after="100"/>
              <w:rPr>
                <w:sz w:val="20"/>
                <w:szCs w:val="20"/>
              </w:rPr>
            </w:pPr>
            <w:r w:rsidRPr="003650BF">
              <w:rPr>
                <w:sz w:val="20"/>
                <w:szCs w:val="20"/>
              </w:rPr>
              <w:t>No</w:t>
            </w:r>
          </w:p>
        </w:tc>
      </w:tr>
      <w:tr w:rsidR="00821024" w:rsidRPr="003650BF" w14:paraId="4D5E3B6B" w14:textId="77777777">
        <w:trPr>
          <w:trHeight w:val="20"/>
        </w:trPr>
        <w:tc>
          <w:tcPr>
            <w:tcW w:w="2908" w:type="pct"/>
          </w:tcPr>
          <w:p w14:paraId="2F35A1E7" w14:textId="77777777" w:rsidR="00821024" w:rsidRPr="003650BF" w:rsidRDefault="006A32BE">
            <w:pPr>
              <w:spacing w:before="100" w:after="100"/>
              <w:rPr>
                <w:sz w:val="20"/>
                <w:szCs w:val="20"/>
              </w:rPr>
            </w:pPr>
            <w:r w:rsidRPr="003650BF">
              <w:rPr>
                <w:sz w:val="20"/>
                <w:szCs w:val="20"/>
              </w:rPr>
              <w:t xml:space="preserve">Directory Assistance - 1223 </w:t>
            </w:r>
          </w:p>
        </w:tc>
        <w:tc>
          <w:tcPr>
            <w:tcW w:w="2092" w:type="pct"/>
          </w:tcPr>
          <w:p w14:paraId="3790E998" w14:textId="77777777" w:rsidR="00821024" w:rsidRPr="003650BF" w:rsidRDefault="006A32BE">
            <w:pPr>
              <w:spacing w:before="100" w:after="100"/>
              <w:rPr>
                <w:sz w:val="20"/>
                <w:szCs w:val="20"/>
              </w:rPr>
            </w:pPr>
            <w:r w:rsidRPr="003650BF">
              <w:rPr>
                <w:sz w:val="20"/>
                <w:szCs w:val="20"/>
              </w:rPr>
              <w:t>No</w:t>
            </w:r>
          </w:p>
        </w:tc>
      </w:tr>
      <w:tr w:rsidR="00821024" w:rsidRPr="003650BF" w14:paraId="1DC8D51A" w14:textId="77777777">
        <w:trPr>
          <w:trHeight w:val="20"/>
        </w:trPr>
        <w:tc>
          <w:tcPr>
            <w:tcW w:w="2908" w:type="pct"/>
          </w:tcPr>
          <w:p w14:paraId="331A517D" w14:textId="77777777" w:rsidR="00821024" w:rsidRPr="003650BF" w:rsidRDefault="006A32BE">
            <w:pPr>
              <w:spacing w:before="100" w:after="100"/>
              <w:rPr>
                <w:sz w:val="20"/>
                <w:szCs w:val="20"/>
              </w:rPr>
            </w:pPr>
            <w:r w:rsidRPr="003650BF">
              <w:rPr>
                <w:sz w:val="20"/>
                <w:szCs w:val="20"/>
              </w:rPr>
              <w:t>19XX Numbers</w:t>
            </w:r>
          </w:p>
        </w:tc>
        <w:tc>
          <w:tcPr>
            <w:tcW w:w="2092" w:type="pct"/>
          </w:tcPr>
          <w:p w14:paraId="13B4E52E" w14:textId="77777777" w:rsidR="00821024" w:rsidRPr="003650BF" w:rsidRDefault="006A32BE">
            <w:pPr>
              <w:spacing w:before="100" w:after="100"/>
              <w:rPr>
                <w:sz w:val="20"/>
                <w:szCs w:val="20"/>
              </w:rPr>
            </w:pPr>
            <w:r w:rsidRPr="003650BF">
              <w:rPr>
                <w:sz w:val="20"/>
                <w:szCs w:val="20"/>
              </w:rPr>
              <w:t>No</w:t>
            </w:r>
          </w:p>
        </w:tc>
      </w:tr>
      <w:tr w:rsidR="00821024" w:rsidRPr="003650BF" w14:paraId="673C79C7" w14:textId="77777777">
        <w:trPr>
          <w:trHeight w:val="20"/>
        </w:trPr>
        <w:tc>
          <w:tcPr>
            <w:tcW w:w="2908" w:type="pct"/>
          </w:tcPr>
          <w:p w14:paraId="3CA4138C" w14:textId="77777777" w:rsidR="00821024" w:rsidRPr="003650BF" w:rsidRDefault="006A32BE">
            <w:pPr>
              <w:spacing w:before="100" w:after="100"/>
              <w:rPr>
                <w:sz w:val="20"/>
                <w:szCs w:val="20"/>
              </w:rPr>
            </w:pPr>
            <w:r w:rsidRPr="003650BF">
              <w:rPr>
                <w:sz w:val="20"/>
                <w:szCs w:val="20"/>
              </w:rPr>
              <w:t>1800 and 1300 numbers</w:t>
            </w:r>
          </w:p>
        </w:tc>
        <w:tc>
          <w:tcPr>
            <w:tcW w:w="2092" w:type="pct"/>
          </w:tcPr>
          <w:p w14:paraId="7D8EB82C" w14:textId="77777777" w:rsidR="00821024" w:rsidRPr="003650BF" w:rsidRDefault="006A32BE">
            <w:pPr>
              <w:spacing w:before="100" w:after="100"/>
              <w:rPr>
                <w:sz w:val="20"/>
                <w:szCs w:val="20"/>
              </w:rPr>
            </w:pPr>
            <w:r w:rsidRPr="003650BF">
              <w:rPr>
                <w:sz w:val="20"/>
                <w:szCs w:val="20"/>
              </w:rPr>
              <w:t>Yes</w:t>
            </w:r>
          </w:p>
        </w:tc>
      </w:tr>
      <w:tr w:rsidR="00821024" w:rsidRPr="003650BF" w14:paraId="5DFF7062" w14:textId="77777777">
        <w:trPr>
          <w:trHeight w:val="20"/>
        </w:trPr>
        <w:tc>
          <w:tcPr>
            <w:tcW w:w="2908" w:type="pct"/>
          </w:tcPr>
          <w:p w14:paraId="1618A2A2" w14:textId="77777777" w:rsidR="00821024" w:rsidRPr="003650BF" w:rsidRDefault="006A32BE">
            <w:pPr>
              <w:spacing w:before="100" w:after="100"/>
              <w:rPr>
                <w:sz w:val="20"/>
                <w:szCs w:val="20"/>
              </w:rPr>
            </w:pPr>
            <w:r w:rsidRPr="003650BF">
              <w:rPr>
                <w:sz w:val="20"/>
                <w:szCs w:val="20"/>
              </w:rPr>
              <w:t>124YES(937)</w:t>
            </w:r>
          </w:p>
        </w:tc>
        <w:tc>
          <w:tcPr>
            <w:tcW w:w="2092" w:type="pct"/>
          </w:tcPr>
          <w:p w14:paraId="4A23E470" w14:textId="77777777" w:rsidR="00821024" w:rsidRPr="003650BF" w:rsidRDefault="006A32BE">
            <w:pPr>
              <w:spacing w:before="100" w:after="100"/>
              <w:rPr>
                <w:sz w:val="20"/>
                <w:szCs w:val="20"/>
              </w:rPr>
            </w:pPr>
            <w:r w:rsidRPr="003650BF">
              <w:rPr>
                <w:sz w:val="20"/>
                <w:szCs w:val="20"/>
              </w:rPr>
              <w:t>Yes</w:t>
            </w:r>
          </w:p>
        </w:tc>
      </w:tr>
      <w:tr w:rsidR="00821024" w:rsidRPr="003650BF" w14:paraId="3797539C" w14:textId="77777777">
        <w:trPr>
          <w:trHeight w:val="20"/>
        </w:trPr>
        <w:tc>
          <w:tcPr>
            <w:tcW w:w="2908" w:type="pct"/>
          </w:tcPr>
          <w:p w14:paraId="2B873552" w14:textId="77777777" w:rsidR="00821024" w:rsidRPr="003650BF" w:rsidRDefault="006A32BE">
            <w:pPr>
              <w:spacing w:before="100" w:after="100"/>
              <w:rPr>
                <w:sz w:val="20"/>
                <w:szCs w:val="20"/>
              </w:rPr>
            </w:pPr>
            <w:r w:rsidRPr="003650BF">
              <w:rPr>
                <w:sz w:val="20"/>
                <w:szCs w:val="20"/>
              </w:rPr>
              <w:t>Insurance</w:t>
            </w:r>
          </w:p>
        </w:tc>
        <w:tc>
          <w:tcPr>
            <w:tcW w:w="2092" w:type="pct"/>
          </w:tcPr>
          <w:p w14:paraId="7D155CD5" w14:textId="77777777" w:rsidR="00821024" w:rsidRPr="003650BF" w:rsidRDefault="006A32BE">
            <w:pPr>
              <w:spacing w:before="100" w:after="100"/>
              <w:rPr>
                <w:sz w:val="20"/>
                <w:szCs w:val="20"/>
              </w:rPr>
            </w:pPr>
            <w:r w:rsidRPr="003650BF">
              <w:rPr>
                <w:sz w:val="20"/>
                <w:szCs w:val="20"/>
              </w:rPr>
              <w:t>No</w:t>
            </w:r>
          </w:p>
        </w:tc>
      </w:tr>
      <w:tr w:rsidR="00821024" w:rsidRPr="003650BF" w14:paraId="021D928D" w14:textId="77777777">
        <w:trPr>
          <w:trHeight w:val="20"/>
        </w:trPr>
        <w:tc>
          <w:tcPr>
            <w:tcW w:w="2908" w:type="pct"/>
          </w:tcPr>
          <w:p w14:paraId="436F67CE" w14:textId="77777777" w:rsidR="00821024" w:rsidRPr="003650BF" w:rsidRDefault="006A32BE">
            <w:pPr>
              <w:spacing w:before="100" w:after="100"/>
              <w:rPr>
                <w:sz w:val="20"/>
                <w:szCs w:val="20"/>
              </w:rPr>
            </w:pPr>
            <w:r w:rsidRPr="003650BF">
              <w:rPr>
                <w:sz w:val="20"/>
                <w:szCs w:val="20"/>
              </w:rPr>
              <w:t>Handset Payments</w:t>
            </w:r>
          </w:p>
        </w:tc>
        <w:tc>
          <w:tcPr>
            <w:tcW w:w="2092" w:type="pct"/>
          </w:tcPr>
          <w:p w14:paraId="23EE2566" w14:textId="77777777" w:rsidR="00821024" w:rsidRPr="003650BF" w:rsidRDefault="006A32BE">
            <w:pPr>
              <w:spacing w:before="100" w:after="100"/>
              <w:rPr>
                <w:sz w:val="20"/>
                <w:szCs w:val="20"/>
              </w:rPr>
            </w:pPr>
            <w:r w:rsidRPr="003650BF">
              <w:rPr>
                <w:sz w:val="20"/>
                <w:szCs w:val="20"/>
              </w:rPr>
              <w:t>No</w:t>
            </w:r>
          </w:p>
        </w:tc>
      </w:tr>
      <w:tr w:rsidR="00821024" w:rsidRPr="003650BF" w14:paraId="62AD7A6D" w14:textId="77777777">
        <w:trPr>
          <w:trHeight w:val="20"/>
        </w:trPr>
        <w:tc>
          <w:tcPr>
            <w:tcW w:w="2908" w:type="pct"/>
          </w:tcPr>
          <w:p w14:paraId="438BCC31" w14:textId="77777777" w:rsidR="00821024" w:rsidRPr="003650BF" w:rsidRDefault="006A32BE">
            <w:pPr>
              <w:spacing w:before="100" w:after="100"/>
              <w:rPr>
                <w:sz w:val="20"/>
                <w:szCs w:val="20"/>
              </w:rPr>
            </w:pPr>
            <w:r w:rsidRPr="003650BF">
              <w:rPr>
                <w:sz w:val="20"/>
                <w:szCs w:val="20"/>
              </w:rPr>
              <w:t>Content Packs (unless specified in promotions)</w:t>
            </w:r>
          </w:p>
        </w:tc>
        <w:tc>
          <w:tcPr>
            <w:tcW w:w="2092" w:type="pct"/>
          </w:tcPr>
          <w:p w14:paraId="65254AA5" w14:textId="77777777" w:rsidR="00821024" w:rsidRPr="003650BF" w:rsidRDefault="006A32BE">
            <w:pPr>
              <w:spacing w:before="100" w:after="100"/>
              <w:rPr>
                <w:sz w:val="20"/>
                <w:szCs w:val="20"/>
              </w:rPr>
            </w:pPr>
            <w:r w:rsidRPr="003650BF">
              <w:rPr>
                <w:sz w:val="20"/>
                <w:szCs w:val="20"/>
              </w:rPr>
              <w:t>No</w:t>
            </w:r>
          </w:p>
        </w:tc>
      </w:tr>
      <w:tr w:rsidR="00821024" w:rsidRPr="003650BF" w14:paraId="07E83515" w14:textId="77777777">
        <w:trPr>
          <w:trHeight w:val="20"/>
        </w:trPr>
        <w:tc>
          <w:tcPr>
            <w:tcW w:w="2908" w:type="pct"/>
          </w:tcPr>
          <w:p w14:paraId="343E8350" w14:textId="77777777" w:rsidR="00821024" w:rsidRPr="003650BF" w:rsidRDefault="006A32BE">
            <w:pPr>
              <w:spacing w:before="100" w:after="100"/>
              <w:rPr>
                <w:sz w:val="20"/>
                <w:szCs w:val="20"/>
              </w:rPr>
            </w:pPr>
            <w:r w:rsidRPr="003650BF">
              <w:rPr>
                <w:sz w:val="20"/>
                <w:szCs w:val="20"/>
              </w:rPr>
              <w:t>Mobile Internet usage</w:t>
            </w:r>
          </w:p>
        </w:tc>
        <w:tc>
          <w:tcPr>
            <w:tcW w:w="2092" w:type="pct"/>
          </w:tcPr>
          <w:p w14:paraId="5D405420" w14:textId="77777777" w:rsidR="00821024" w:rsidRPr="003650BF" w:rsidRDefault="006A32BE">
            <w:pPr>
              <w:spacing w:before="100" w:after="100"/>
              <w:rPr>
                <w:sz w:val="20"/>
                <w:szCs w:val="20"/>
              </w:rPr>
            </w:pPr>
            <w:r w:rsidRPr="003650BF">
              <w:rPr>
                <w:sz w:val="20"/>
                <w:szCs w:val="20"/>
              </w:rPr>
              <w:t>No</w:t>
            </w:r>
          </w:p>
        </w:tc>
      </w:tr>
      <w:tr w:rsidR="00821024" w:rsidRPr="003650BF" w14:paraId="1E64925B" w14:textId="77777777">
        <w:trPr>
          <w:trHeight w:val="20"/>
        </w:trPr>
        <w:tc>
          <w:tcPr>
            <w:tcW w:w="2908" w:type="pct"/>
          </w:tcPr>
          <w:p w14:paraId="724917DB" w14:textId="77777777" w:rsidR="00821024" w:rsidRPr="003650BF" w:rsidRDefault="006A32BE">
            <w:pPr>
              <w:spacing w:before="100" w:after="100"/>
              <w:rPr>
                <w:sz w:val="20"/>
                <w:szCs w:val="20"/>
              </w:rPr>
            </w:pPr>
            <w:r w:rsidRPr="003650BF">
              <w:rPr>
                <w:sz w:val="20"/>
                <w:szCs w:val="20"/>
              </w:rPr>
              <w:t>Mobile IM (Instant Messenger)</w:t>
            </w:r>
          </w:p>
        </w:tc>
        <w:tc>
          <w:tcPr>
            <w:tcW w:w="2092" w:type="pct"/>
          </w:tcPr>
          <w:p w14:paraId="7925135B" w14:textId="77777777" w:rsidR="00821024" w:rsidRPr="003650BF" w:rsidRDefault="006A32BE">
            <w:pPr>
              <w:spacing w:before="100" w:after="100"/>
              <w:rPr>
                <w:sz w:val="20"/>
                <w:szCs w:val="20"/>
              </w:rPr>
            </w:pPr>
            <w:r w:rsidRPr="003650BF">
              <w:rPr>
                <w:sz w:val="20"/>
                <w:szCs w:val="20"/>
              </w:rPr>
              <w:t>No</w:t>
            </w:r>
          </w:p>
        </w:tc>
      </w:tr>
      <w:tr w:rsidR="00821024" w:rsidRPr="003650BF" w14:paraId="65D986B2" w14:textId="77777777">
        <w:trPr>
          <w:trHeight w:val="20"/>
        </w:trPr>
        <w:tc>
          <w:tcPr>
            <w:tcW w:w="2908" w:type="pct"/>
          </w:tcPr>
          <w:p w14:paraId="134F701F" w14:textId="77777777" w:rsidR="00821024" w:rsidRPr="003650BF" w:rsidRDefault="006A32BE">
            <w:pPr>
              <w:spacing w:before="100" w:after="100"/>
              <w:rPr>
                <w:sz w:val="20"/>
                <w:szCs w:val="20"/>
              </w:rPr>
            </w:pPr>
            <w:r w:rsidRPr="003650BF">
              <w:rPr>
                <w:sz w:val="20"/>
                <w:szCs w:val="20"/>
              </w:rPr>
              <w:t>FindA usage</w:t>
            </w:r>
          </w:p>
        </w:tc>
        <w:tc>
          <w:tcPr>
            <w:tcW w:w="2092" w:type="pct"/>
          </w:tcPr>
          <w:p w14:paraId="698D1E8A" w14:textId="77777777" w:rsidR="00821024" w:rsidRPr="003650BF" w:rsidRDefault="006A32BE">
            <w:pPr>
              <w:spacing w:before="100" w:after="100"/>
              <w:rPr>
                <w:sz w:val="20"/>
                <w:szCs w:val="20"/>
              </w:rPr>
            </w:pPr>
            <w:r w:rsidRPr="003650BF">
              <w:rPr>
                <w:sz w:val="20"/>
                <w:szCs w:val="20"/>
              </w:rPr>
              <w:t>No</w:t>
            </w:r>
          </w:p>
        </w:tc>
      </w:tr>
      <w:tr w:rsidR="00821024" w:rsidRPr="003650BF" w14:paraId="41F14C60" w14:textId="77777777">
        <w:trPr>
          <w:trHeight w:val="20"/>
        </w:trPr>
        <w:tc>
          <w:tcPr>
            <w:tcW w:w="2908" w:type="pct"/>
          </w:tcPr>
          <w:p w14:paraId="65115073" w14:textId="77777777" w:rsidR="00821024" w:rsidRPr="003650BF" w:rsidRDefault="006A32BE">
            <w:pPr>
              <w:spacing w:before="100" w:after="100"/>
              <w:rPr>
                <w:sz w:val="20"/>
                <w:szCs w:val="20"/>
              </w:rPr>
            </w:pPr>
            <w:r w:rsidRPr="003650BF">
              <w:rPr>
                <w:sz w:val="20"/>
                <w:szCs w:val="20"/>
              </w:rPr>
              <w:t>VOIP services</w:t>
            </w:r>
          </w:p>
        </w:tc>
        <w:tc>
          <w:tcPr>
            <w:tcW w:w="2092" w:type="pct"/>
          </w:tcPr>
          <w:p w14:paraId="64483A4B" w14:textId="77777777" w:rsidR="00821024" w:rsidRPr="003650BF" w:rsidRDefault="006A32BE">
            <w:pPr>
              <w:spacing w:before="100" w:after="100"/>
              <w:rPr>
                <w:sz w:val="20"/>
                <w:szCs w:val="20"/>
              </w:rPr>
            </w:pPr>
            <w:r w:rsidRPr="003650BF">
              <w:rPr>
                <w:sz w:val="20"/>
                <w:szCs w:val="20"/>
              </w:rPr>
              <w:t>No</w:t>
            </w:r>
          </w:p>
        </w:tc>
      </w:tr>
    </w:tbl>
    <w:p w14:paraId="610BE5C0" w14:textId="77777777" w:rsidR="00821024" w:rsidRPr="003650BF" w:rsidRDefault="00821024">
      <w:pPr>
        <w:pStyle w:val="BodyText"/>
      </w:pPr>
    </w:p>
    <w:p w14:paraId="2079DFA7" w14:textId="77777777" w:rsidR="00821024" w:rsidRPr="003650BF" w:rsidRDefault="006A32BE">
      <w:pPr>
        <w:pStyle w:val="BodyText"/>
        <w:keepNext/>
        <w:ind w:left="720"/>
        <w:rPr>
          <w:b/>
        </w:rPr>
      </w:pPr>
      <w:r w:rsidRPr="003650BF">
        <w:rPr>
          <w:b/>
        </w:rPr>
        <w:lastRenderedPageBreak/>
        <w:t>Table 2 – Charges and Cap Amounts for the Optus $149 Cap Plan</w:t>
      </w:r>
    </w:p>
    <w:tbl>
      <w:tblPr>
        <w:tblW w:w="4321" w:type="pct"/>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106"/>
        <w:gridCol w:w="3700"/>
      </w:tblGrid>
      <w:tr w:rsidR="00821024" w:rsidRPr="003650BF" w14:paraId="3AE43F75" w14:textId="77777777" w:rsidTr="00791F6A">
        <w:trPr>
          <w:trHeight w:val="20"/>
          <w:tblHeader/>
        </w:trPr>
        <w:tc>
          <w:tcPr>
            <w:tcW w:w="2899" w:type="pct"/>
          </w:tcPr>
          <w:p w14:paraId="7E85C888" w14:textId="77777777" w:rsidR="00821024" w:rsidRPr="003650BF" w:rsidRDefault="00821024">
            <w:pPr>
              <w:spacing w:before="100" w:after="100"/>
              <w:rPr>
                <w:sz w:val="20"/>
                <w:szCs w:val="20"/>
              </w:rPr>
            </w:pPr>
          </w:p>
        </w:tc>
        <w:tc>
          <w:tcPr>
            <w:tcW w:w="2101" w:type="pct"/>
          </w:tcPr>
          <w:p w14:paraId="6D6AF274" w14:textId="77777777" w:rsidR="00821024" w:rsidRPr="003650BF" w:rsidRDefault="006A32BE">
            <w:pPr>
              <w:spacing w:before="100" w:after="100"/>
              <w:jc w:val="center"/>
              <w:rPr>
                <w:b/>
                <w:sz w:val="20"/>
                <w:szCs w:val="20"/>
              </w:rPr>
            </w:pPr>
            <w:r w:rsidRPr="003650BF">
              <w:rPr>
                <w:b/>
                <w:sz w:val="20"/>
                <w:szCs w:val="20"/>
              </w:rPr>
              <w:t>Optus $149 Cap</w:t>
            </w:r>
          </w:p>
        </w:tc>
      </w:tr>
      <w:tr w:rsidR="00821024" w:rsidRPr="003650BF" w14:paraId="1BD00056" w14:textId="77777777" w:rsidTr="00791F6A">
        <w:trPr>
          <w:trHeight w:val="20"/>
        </w:trPr>
        <w:tc>
          <w:tcPr>
            <w:tcW w:w="2899" w:type="pct"/>
          </w:tcPr>
          <w:p w14:paraId="616333F5" w14:textId="77777777" w:rsidR="00821024" w:rsidRPr="003650BF" w:rsidRDefault="006A32BE">
            <w:pPr>
              <w:spacing w:before="100" w:after="100"/>
              <w:rPr>
                <w:b/>
                <w:sz w:val="20"/>
                <w:szCs w:val="20"/>
              </w:rPr>
            </w:pPr>
            <w:r w:rsidRPr="003650BF">
              <w:rPr>
                <w:b/>
                <w:sz w:val="20"/>
                <w:szCs w:val="20"/>
              </w:rPr>
              <w:t>Cap Start</w:t>
            </w:r>
          </w:p>
        </w:tc>
        <w:tc>
          <w:tcPr>
            <w:tcW w:w="2101" w:type="pct"/>
          </w:tcPr>
          <w:p w14:paraId="35CD30A5" w14:textId="77777777" w:rsidR="00821024" w:rsidRPr="003650BF" w:rsidRDefault="006A32BE">
            <w:pPr>
              <w:spacing w:before="100" w:after="100"/>
              <w:jc w:val="center"/>
              <w:rPr>
                <w:sz w:val="20"/>
                <w:szCs w:val="20"/>
              </w:rPr>
            </w:pPr>
            <w:r w:rsidRPr="003650BF">
              <w:rPr>
                <w:sz w:val="20"/>
                <w:szCs w:val="20"/>
              </w:rPr>
              <w:t>$149</w:t>
            </w:r>
          </w:p>
        </w:tc>
      </w:tr>
      <w:tr w:rsidR="00821024" w:rsidRPr="003650BF" w14:paraId="4A53252E" w14:textId="77777777" w:rsidTr="00791F6A">
        <w:trPr>
          <w:trHeight w:val="20"/>
        </w:trPr>
        <w:tc>
          <w:tcPr>
            <w:tcW w:w="2899" w:type="pct"/>
          </w:tcPr>
          <w:p w14:paraId="15A9A748" w14:textId="77777777" w:rsidR="00821024" w:rsidRPr="003650BF" w:rsidRDefault="006A32BE">
            <w:pPr>
              <w:spacing w:before="100" w:after="100"/>
              <w:rPr>
                <w:b/>
                <w:sz w:val="20"/>
                <w:szCs w:val="20"/>
              </w:rPr>
            </w:pPr>
            <w:r w:rsidRPr="003650BF">
              <w:rPr>
                <w:b/>
                <w:sz w:val="20"/>
                <w:szCs w:val="20"/>
              </w:rPr>
              <w:t>Cap Limit</w:t>
            </w:r>
          </w:p>
        </w:tc>
        <w:tc>
          <w:tcPr>
            <w:tcW w:w="2101" w:type="pct"/>
          </w:tcPr>
          <w:p w14:paraId="288325F0" w14:textId="77777777" w:rsidR="00821024" w:rsidRPr="003650BF" w:rsidRDefault="006A32BE">
            <w:pPr>
              <w:spacing w:before="100" w:after="100"/>
              <w:jc w:val="center"/>
              <w:rPr>
                <w:sz w:val="20"/>
                <w:szCs w:val="20"/>
              </w:rPr>
            </w:pPr>
            <w:r w:rsidRPr="003650BF">
              <w:rPr>
                <w:sz w:val="20"/>
                <w:szCs w:val="20"/>
              </w:rPr>
              <w:t>$1000</w:t>
            </w:r>
          </w:p>
        </w:tc>
      </w:tr>
      <w:tr w:rsidR="00821024" w:rsidRPr="003650BF" w14:paraId="1F635FAD" w14:textId="77777777" w:rsidTr="00791F6A">
        <w:trPr>
          <w:trHeight w:val="20"/>
        </w:trPr>
        <w:tc>
          <w:tcPr>
            <w:tcW w:w="2899" w:type="pct"/>
          </w:tcPr>
          <w:p w14:paraId="72C62A01" w14:textId="77777777" w:rsidR="00821024" w:rsidRPr="003650BF" w:rsidRDefault="006A32BE">
            <w:pPr>
              <w:spacing w:before="100" w:after="100"/>
              <w:rPr>
                <w:b/>
                <w:sz w:val="20"/>
                <w:szCs w:val="20"/>
              </w:rPr>
            </w:pPr>
            <w:r w:rsidRPr="003650BF">
              <w:rPr>
                <w:b/>
                <w:sz w:val="20"/>
                <w:szCs w:val="20"/>
              </w:rPr>
              <w:t>Minimum Monthly charge</w:t>
            </w:r>
          </w:p>
        </w:tc>
        <w:tc>
          <w:tcPr>
            <w:tcW w:w="2101" w:type="pct"/>
          </w:tcPr>
          <w:p w14:paraId="37464F77" w14:textId="77777777" w:rsidR="00821024" w:rsidRPr="003650BF" w:rsidRDefault="006A32BE">
            <w:pPr>
              <w:spacing w:before="100" w:after="100"/>
              <w:jc w:val="center"/>
              <w:rPr>
                <w:sz w:val="20"/>
                <w:szCs w:val="20"/>
              </w:rPr>
            </w:pPr>
            <w:r w:rsidRPr="003650BF">
              <w:rPr>
                <w:sz w:val="20"/>
                <w:szCs w:val="20"/>
              </w:rPr>
              <w:t>$149</w:t>
            </w:r>
          </w:p>
        </w:tc>
      </w:tr>
      <w:tr w:rsidR="00821024" w:rsidRPr="003650BF" w14:paraId="5B082F76" w14:textId="77777777" w:rsidTr="00791F6A">
        <w:trPr>
          <w:trHeight w:val="20"/>
        </w:trPr>
        <w:tc>
          <w:tcPr>
            <w:tcW w:w="2899" w:type="pct"/>
          </w:tcPr>
          <w:p w14:paraId="425A2259" w14:textId="77777777" w:rsidR="00821024" w:rsidRPr="003650BF" w:rsidRDefault="006A32BE">
            <w:pPr>
              <w:spacing w:before="100" w:after="100"/>
              <w:rPr>
                <w:b/>
                <w:sz w:val="20"/>
                <w:szCs w:val="20"/>
              </w:rPr>
            </w:pPr>
            <w:r w:rsidRPr="003650BF">
              <w:rPr>
                <w:b/>
                <w:sz w:val="20"/>
                <w:szCs w:val="20"/>
              </w:rPr>
              <w:t xml:space="preserve">Monthly included calls </w:t>
            </w:r>
          </w:p>
        </w:tc>
        <w:tc>
          <w:tcPr>
            <w:tcW w:w="2101" w:type="pct"/>
          </w:tcPr>
          <w:p w14:paraId="16E49A82" w14:textId="77777777" w:rsidR="00821024" w:rsidRPr="003650BF" w:rsidRDefault="006A32BE">
            <w:pPr>
              <w:spacing w:before="100" w:after="100"/>
              <w:jc w:val="center"/>
              <w:rPr>
                <w:sz w:val="20"/>
                <w:szCs w:val="20"/>
              </w:rPr>
            </w:pPr>
            <w:r w:rsidRPr="003650BF">
              <w:rPr>
                <w:sz w:val="20"/>
                <w:szCs w:val="20"/>
              </w:rPr>
              <w:t>$149</w:t>
            </w:r>
          </w:p>
        </w:tc>
      </w:tr>
      <w:tr w:rsidR="00821024" w:rsidRPr="003650BF" w14:paraId="64F8370F" w14:textId="77777777" w:rsidTr="00791F6A">
        <w:trPr>
          <w:trHeight w:val="20"/>
        </w:trPr>
        <w:tc>
          <w:tcPr>
            <w:tcW w:w="2899" w:type="pct"/>
          </w:tcPr>
          <w:p w14:paraId="6411B195" w14:textId="77777777" w:rsidR="00821024" w:rsidRPr="003650BF" w:rsidRDefault="006A32BE">
            <w:pPr>
              <w:spacing w:before="100" w:after="100"/>
              <w:rPr>
                <w:sz w:val="20"/>
                <w:szCs w:val="20"/>
              </w:rPr>
            </w:pPr>
            <w:r w:rsidRPr="003650BF">
              <w:rPr>
                <w:b/>
                <w:sz w:val="20"/>
                <w:szCs w:val="20"/>
              </w:rPr>
              <w:t>National Voice call charges</w:t>
            </w:r>
            <w:r w:rsidRPr="003650BF">
              <w:rPr>
                <w:sz w:val="20"/>
                <w:szCs w:val="20"/>
              </w:rPr>
              <w:t xml:space="preserve"> (per 30 seconds)</w:t>
            </w:r>
          </w:p>
        </w:tc>
        <w:tc>
          <w:tcPr>
            <w:tcW w:w="2101" w:type="pct"/>
          </w:tcPr>
          <w:p w14:paraId="15D69AAA" w14:textId="77777777" w:rsidR="00821024" w:rsidRPr="003650BF" w:rsidRDefault="006A32BE">
            <w:pPr>
              <w:spacing w:before="100" w:after="100"/>
              <w:jc w:val="center"/>
              <w:rPr>
                <w:sz w:val="20"/>
                <w:szCs w:val="20"/>
              </w:rPr>
            </w:pPr>
            <w:r w:rsidRPr="003650BF">
              <w:rPr>
                <w:sz w:val="20"/>
                <w:szCs w:val="20"/>
              </w:rPr>
              <w:t>$0.35</w:t>
            </w:r>
          </w:p>
        </w:tc>
      </w:tr>
      <w:tr w:rsidR="00821024" w:rsidRPr="003650BF" w14:paraId="4EAC5840" w14:textId="77777777" w:rsidTr="00791F6A">
        <w:trPr>
          <w:trHeight w:val="20"/>
        </w:trPr>
        <w:tc>
          <w:tcPr>
            <w:tcW w:w="2899" w:type="pct"/>
          </w:tcPr>
          <w:p w14:paraId="21652958" w14:textId="77777777" w:rsidR="00821024" w:rsidRPr="003650BF" w:rsidRDefault="006A32BE">
            <w:pPr>
              <w:spacing w:before="100" w:after="100"/>
              <w:rPr>
                <w:b/>
                <w:sz w:val="20"/>
                <w:szCs w:val="20"/>
              </w:rPr>
            </w:pPr>
            <w:r w:rsidRPr="003650BF">
              <w:rPr>
                <w:b/>
                <w:i/>
                <w:sz w:val="20"/>
                <w:szCs w:val="20"/>
              </w:rPr>
              <w:t>Flagfall</w:t>
            </w:r>
            <w:r w:rsidRPr="003650BF">
              <w:rPr>
                <w:b/>
                <w:sz w:val="20"/>
                <w:szCs w:val="20"/>
              </w:rPr>
              <w:t xml:space="preserve"> for national voice calls (Call Connection Charge)</w:t>
            </w:r>
          </w:p>
        </w:tc>
        <w:tc>
          <w:tcPr>
            <w:tcW w:w="2101" w:type="pct"/>
          </w:tcPr>
          <w:p w14:paraId="40EFE837" w14:textId="77777777" w:rsidR="00821024" w:rsidRPr="003650BF" w:rsidRDefault="006A32BE">
            <w:pPr>
              <w:spacing w:before="100" w:after="100"/>
              <w:jc w:val="center"/>
              <w:rPr>
                <w:sz w:val="20"/>
                <w:szCs w:val="20"/>
              </w:rPr>
            </w:pPr>
            <w:r w:rsidRPr="003650BF">
              <w:rPr>
                <w:sz w:val="20"/>
                <w:szCs w:val="20"/>
              </w:rPr>
              <w:t>$0.30</w:t>
            </w:r>
          </w:p>
        </w:tc>
      </w:tr>
      <w:tr w:rsidR="00821024" w:rsidRPr="003650BF" w14:paraId="0F61863A" w14:textId="77777777" w:rsidTr="00791F6A">
        <w:trPr>
          <w:trHeight w:val="20"/>
        </w:trPr>
        <w:tc>
          <w:tcPr>
            <w:tcW w:w="2899" w:type="pct"/>
          </w:tcPr>
          <w:p w14:paraId="44C27A06" w14:textId="77777777" w:rsidR="00821024" w:rsidRPr="003650BF" w:rsidRDefault="006A32BE">
            <w:pPr>
              <w:spacing w:before="100" w:after="100"/>
              <w:rPr>
                <w:sz w:val="20"/>
                <w:szCs w:val="20"/>
              </w:rPr>
            </w:pPr>
            <w:r w:rsidRPr="003650BF">
              <w:rPr>
                <w:b/>
                <w:sz w:val="20"/>
                <w:szCs w:val="20"/>
              </w:rPr>
              <w:t>National SMS Charges</w:t>
            </w:r>
            <w:r w:rsidRPr="003650BF">
              <w:rPr>
                <w:sz w:val="20"/>
                <w:szCs w:val="20"/>
              </w:rPr>
              <w:t xml:space="preserve"> (for standard SMS of up to 160 characters)</w:t>
            </w:r>
          </w:p>
        </w:tc>
        <w:tc>
          <w:tcPr>
            <w:tcW w:w="2101" w:type="pct"/>
          </w:tcPr>
          <w:p w14:paraId="73D00BCC" w14:textId="77777777" w:rsidR="00821024" w:rsidRPr="003650BF" w:rsidRDefault="006A32BE">
            <w:pPr>
              <w:spacing w:before="100" w:after="100"/>
              <w:jc w:val="center"/>
              <w:rPr>
                <w:sz w:val="20"/>
                <w:szCs w:val="20"/>
              </w:rPr>
            </w:pPr>
            <w:r w:rsidRPr="003650BF">
              <w:rPr>
                <w:sz w:val="20"/>
                <w:szCs w:val="20"/>
              </w:rPr>
              <w:t>$0.25</w:t>
            </w:r>
          </w:p>
        </w:tc>
      </w:tr>
      <w:tr w:rsidR="00821024" w:rsidRPr="003650BF" w14:paraId="67B39E0B" w14:textId="77777777" w:rsidTr="00791F6A">
        <w:trPr>
          <w:trHeight w:val="20"/>
        </w:trPr>
        <w:tc>
          <w:tcPr>
            <w:tcW w:w="2899" w:type="pct"/>
          </w:tcPr>
          <w:p w14:paraId="2B670EF3" w14:textId="77777777" w:rsidR="00821024" w:rsidRPr="003650BF" w:rsidRDefault="006A32BE">
            <w:pPr>
              <w:spacing w:before="100" w:after="100"/>
              <w:rPr>
                <w:b/>
                <w:sz w:val="20"/>
                <w:szCs w:val="20"/>
              </w:rPr>
            </w:pPr>
            <w:r w:rsidRPr="003650BF">
              <w:rPr>
                <w:b/>
                <w:sz w:val="20"/>
                <w:szCs w:val="20"/>
              </w:rPr>
              <w:t>National Photo Message (per message)</w:t>
            </w:r>
          </w:p>
        </w:tc>
        <w:tc>
          <w:tcPr>
            <w:tcW w:w="2101" w:type="pct"/>
          </w:tcPr>
          <w:p w14:paraId="2BB55CBE" w14:textId="77777777" w:rsidR="00821024" w:rsidRPr="003650BF" w:rsidRDefault="006A32BE">
            <w:pPr>
              <w:spacing w:before="100" w:after="100"/>
              <w:jc w:val="center"/>
              <w:rPr>
                <w:sz w:val="20"/>
                <w:szCs w:val="20"/>
              </w:rPr>
            </w:pPr>
            <w:r w:rsidRPr="003650BF">
              <w:rPr>
                <w:sz w:val="20"/>
                <w:szCs w:val="20"/>
              </w:rPr>
              <w:t>$0.50</w:t>
            </w:r>
          </w:p>
        </w:tc>
      </w:tr>
      <w:tr w:rsidR="00821024" w:rsidRPr="003650BF" w14:paraId="5162652E" w14:textId="77777777" w:rsidTr="00791F6A">
        <w:trPr>
          <w:trHeight w:val="20"/>
        </w:trPr>
        <w:tc>
          <w:tcPr>
            <w:tcW w:w="2899" w:type="pct"/>
          </w:tcPr>
          <w:p w14:paraId="70C2EE99" w14:textId="77777777" w:rsidR="00821024" w:rsidRPr="003650BF" w:rsidRDefault="006A32BE">
            <w:pPr>
              <w:spacing w:before="100" w:after="100"/>
              <w:rPr>
                <w:b/>
                <w:sz w:val="20"/>
                <w:szCs w:val="20"/>
              </w:rPr>
            </w:pPr>
            <w:r w:rsidRPr="003650BF">
              <w:rPr>
                <w:b/>
                <w:sz w:val="20"/>
                <w:szCs w:val="20"/>
              </w:rPr>
              <w:t>National Video Calling (per 30 seconds)</w:t>
            </w:r>
          </w:p>
        </w:tc>
        <w:tc>
          <w:tcPr>
            <w:tcW w:w="2101" w:type="pct"/>
          </w:tcPr>
          <w:p w14:paraId="01486549" w14:textId="77777777" w:rsidR="00821024" w:rsidRPr="003650BF" w:rsidRDefault="006A32BE">
            <w:pPr>
              <w:spacing w:before="100" w:after="100"/>
              <w:jc w:val="center"/>
              <w:rPr>
                <w:sz w:val="20"/>
                <w:szCs w:val="20"/>
              </w:rPr>
            </w:pPr>
            <w:r w:rsidRPr="003650BF">
              <w:rPr>
                <w:sz w:val="20"/>
                <w:szCs w:val="20"/>
              </w:rPr>
              <w:t>$0.50</w:t>
            </w:r>
          </w:p>
        </w:tc>
      </w:tr>
      <w:tr w:rsidR="00821024" w:rsidRPr="003650BF" w14:paraId="0BC89498" w14:textId="77777777" w:rsidTr="00791F6A">
        <w:trPr>
          <w:trHeight w:val="20"/>
        </w:trPr>
        <w:tc>
          <w:tcPr>
            <w:tcW w:w="2899" w:type="pct"/>
          </w:tcPr>
          <w:p w14:paraId="46D07060" w14:textId="77777777" w:rsidR="00821024" w:rsidRPr="003650BF" w:rsidRDefault="006A32BE">
            <w:pPr>
              <w:spacing w:before="100" w:after="100"/>
              <w:rPr>
                <w:b/>
                <w:sz w:val="20"/>
                <w:szCs w:val="20"/>
              </w:rPr>
            </w:pPr>
            <w:r w:rsidRPr="003650BF">
              <w:rPr>
                <w:b/>
                <w:i/>
                <w:sz w:val="20"/>
                <w:szCs w:val="20"/>
              </w:rPr>
              <w:t>Flagfall</w:t>
            </w:r>
            <w:r w:rsidRPr="003650BF">
              <w:rPr>
                <w:b/>
                <w:sz w:val="20"/>
                <w:szCs w:val="20"/>
              </w:rPr>
              <w:t xml:space="preserve"> for National Video Calls (per call)</w:t>
            </w:r>
          </w:p>
        </w:tc>
        <w:tc>
          <w:tcPr>
            <w:tcW w:w="2101" w:type="pct"/>
          </w:tcPr>
          <w:p w14:paraId="4573EFF0" w14:textId="77777777" w:rsidR="00821024" w:rsidRPr="003650BF" w:rsidRDefault="006A32BE">
            <w:pPr>
              <w:spacing w:before="100" w:after="100"/>
              <w:jc w:val="center"/>
              <w:rPr>
                <w:sz w:val="20"/>
                <w:szCs w:val="20"/>
              </w:rPr>
            </w:pPr>
            <w:r w:rsidRPr="003650BF">
              <w:rPr>
                <w:sz w:val="20"/>
                <w:szCs w:val="20"/>
              </w:rPr>
              <w:t>$0.35</w:t>
            </w:r>
          </w:p>
        </w:tc>
      </w:tr>
      <w:tr w:rsidR="00821024" w:rsidRPr="003650BF" w14:paraId="2F9A5DF8" w14:textId="77777777" w:rsidTr="00791F6A">
        <w:trPr>
          <w:trHeight w:val="20"/>
        </w:trPr>
        <w:tc>
          <w:tcPr>
            <w:tcW w:w="2899" w:type="pct"/>
          </w:tcPr>
          <w:p w14:paraId="28F94CDC" w14:textId="77777777" w:rsidR="00821024" w:rsidRPr="003650BF" w:rsidRDefault="006A32BE">
            <w:pPr>
              <w:spacing w:before="100" w:after="100"/>
              <w:rPr>
                <w:b/>
                <w:sz w:val="20"/>
                <w:szCs w:val="20"/>
              </w:rPr>
            </w:pPr>
            <w:r w:rsidRPr="003650BF">
              <w:rPr>
                <w:b/>
                <w:sz w:val="20"/>
                <w:szCs w:val="20"/>
              </w:rPr>
              <w:t>Other call charges (for example international calls, calls to mobiles)</w:t>
            </w:r>
          </w:p>
        </w:tc>
        <w:tc>
          <w:tcPr>
            <w:tcW w:w="2101" w:type="pct"/>
          </w:tcPr>
          <w:p w14:paraId="7F064BE4" w14:textId="77777777" w:rsidR="00821024" w:rsidRPr="003650BF" w:rsidRDefault="006A32BE">
            <w:pPr>
              <w:spacing w:before="100" w:after="100"/>
              <w:jc w:val="center"/>
              <w:rPr>
                <w:sz w:val="20"/>
                <w:szCs w:val="20"/>
              </w:rPr>
            </w:pPr>
            <w:r w:rsidRPr="003650BF">
              <w:rPr>
                <w:sz w:val="20"/>
                <w:szCs w:val="20"/>
              </w:rPr>
              <w:t xml:space="preserve">See section 1 of this </w:t>
            </w:r>
            <w:r w:rsidRPr="003650BF">
              <w:rPr>
                <w:i/>
                <w:sz w:val="20"/>
                <w:szCs w:val="20"/>
              </w:rPr>
              <w:t>standard pricing table</w:t>
            </w:r>
            <w:r w:rsidRPr="003650BF">
              <w:rPr>
                <w:sz w:val="20"/>
                <w:szCs w:val="20"/>
              </w:rPr>
              <w:t xml:space="preserve"> and Appendix Y (Value Added Service Features)</w:t>
            </w:r>
          </w:p>
        </w:tc>
      </w:tr>
      <w:tr w:rsidR="00821024" w:rsidRPr="003650BF" w14:paraId="752DF0E4" w14:textId="77777777" w:rsidTr="00791F6A">
        <w:trPr>
          <w:trHeight w:val="20"/>
        </w:trPr>
        <w:tc>
          <w:tcPr>
            <w:tcW w:w="2899" w:type="pct"/>
          </w:tcPr>
          <w:p w14:paraId="5013BB8C" w14:textId="77777777" w:rsidR="00821024" w:rsidRPr="003650BF" w:rsidRDefault="006A32BE">
            <w:pPr>
              <w:spacing w:before="100" w:after="100"/>
              <w:rPr>
                <w:sz w:val="20"/>
                <w:szCs w:val="20"/>
              </w:rPr>
            </w:pPr>
            <w:r w:rsidRPr="003650BF">
              <w:rPr>
                <w:b/>
                <w:sz w:val="20"/>
                <w:szCs w:val="20"/>
              </w:rPr>
              <w:t>Other conditions</w:t>
            </w:r>
            <w:r w:rsidRPr="003650BF">
              <w:rPr>
                <w:sz w:val="20"/>
                <w:szCs w:val="20"/>
              </w:rPr>
              <w:t xml:space="preserve"> (for details see paragraph </w:t>
            </w:r>
            <w:r w:rsidR="00636B93" w:rsidRPr="003650BF">
              <w:rPr>
                <w:sz w:val="20"/>
                <w:szCs w:val="20"/>
              </w:rPr>
              <w:t>4</w:t>
            </w:r>
            <w:r w:rsidRPr="003650BF">
              <w:rPr>
                <w:sz w:val="20"/>
                <w:szCs w:val="20"/>
              </w:rPr>
              <w:t>1.3(e) above)</w:t>
            </w:r>
          </w:p>
        </w:tc>
        <w:tc>
          <w:tcPr>
            <w:tcW w:w="2101" w:type="pct"/>
          </w:tcPr>
          <w:p w14:paraId="200EDC80" w14:textId="77777777" w:rsidR="00821024" w:rsidRPr="003650BF" w:rsidRDefault="006A32BE">
            <w:pPr>
              <w:spacing w:before="100" w:after="100"/>
              <w:jc w:val="center"/>
              <w:rPr>
                <w:sz w:val="20"/>
                <w:szCs w:val="20"/>
              </w:rPr>
            </w:pPr>
            <w:r w:rsidRPr="003650BF">
              <w:rPr>
                <w:sz w:val="20"/>
                <w:szCs w:val="20"/>
              </w:rPr>
              <w:t>Fair Go Policy (</w:t>
            </w:r>
            <w:hyperlink r:id="rId147" w:history="1">
              <w:r w:rsidRPr="003650BF">
                <w:rPr>
                  <w:rStyle w:val="Hyperlink"/>
                  <w:szCs w:val="20"/>
                </w:rPr>
                <w:t>Appendix S</w:t>
              </w:r>
            </w:hyperlink>
            <w:r w:rsidRPr="003650BF">
              <w:rPr>
                <w:sz w:val="20"/>
                <w:szCs w:val="20"/>
              </w:rPr>
              <w:t>) applies to 'excessive use'.</w:t>
            </w:r>
          </w:p>
        </w:tc>
      </w:tr>
      <w:tr w:rsidR="00821024" w:rsidRPr="003650BF" w14:paraId="66F5900C" w14:textId="77777777" w:rsidTr="00791F6A">
        <w:trPr>
          <w:trHeight w:val="20"/>
        </w:trPr>
        <w:tc>
          <w:tcPr>
            <w:tcW w:w="2899" w:type="pct"/>
          </w:tcPr>
          <w:p w14:paraId="7E7F4539" w14:textId="77777777" w:rsidR="00821024" w:rsidRPr="003650BF" w:rsidRDefault="006A32BE">
            <w:pPr>
              <w:spacing w:before="100" w:after="100"/>
              <w:rPr>
                <w:b/>
                <w:sz w:val="20"/>
                <w:szCs w:val="20"/>
              </w:rPr>
            </w:pPr>
            <w:r w:rsidRPr="003650BF">
              <w:rPr>
                <w:b/>
                <w:sz w:val="20"/>
                <w:szCs w:val="20"/>
              </w:rPr>
              <w:t xml:space="preserve">Minimum Total Cost of the Optus $149 Cap Plan over a 24 month </w:t>
            </w:r>
            <w:r w:rsidRPr="003650BF">
              <w:rPr>
                <w:b/>
                <w:i/>
                <w:sz w:val="20"/>
                <w:szCs w:val="20"/>
              </w:rPr>
              <w:t>minimum term</w:t>
            </w:r>
            <w:r w:rsidRPr="003650BF">
              <w:rPr>
                <w:b/>
                <w:sz w:val="20"/>
                <w:szCs w:val="20"/>
              </w:rPr>
              <w:t xml:space="preserve"> (plus the cost of </w:t>
            </w:r>
            <w:r w:rsidRPr="003650BF">
              <w:rPr>
                <w:b/>
                <w:i/>
                <w:sz w:val="20"/>
                <w:szCs w:val="20"/>
              </w:rPr>
              <w:t>equipment charges</w:t>
            </w:r>
            <w:r w:rsidRPr="003650BF">
              <w:rPr>
                <w:b/>
                <w:sz w:val="20"/>
                <w:szCs w:val="20"/>
              </w:rPr>
              <w:t xml:space="preserve"> for any </w:t>
            </w:r>
            <w:r w:rsidRPr="003650BF">
              <w:rPr>
                <w:b/>
                <w:i/>
                <w:sz w:val="20"/>
                <w:szCs w:val="20"/>
              </w:rPr>
              <w:t>mobile phone</w:t>
            </w:r>
            <w:r w:rsidRPr="003650BF">
              <w:rPr>
                <w:b/>
                <w:sz w:val="20"/>
                <w:szCs w:val="20"/>
              </w:rPr>
              <w:t xml:space="preserve"> you purchase from us, if any)</w:t>
            </w:r>
          </w:p>
        </w:tc>
        <w:tc>
          <w:tcPr>
            <w:tcW w:w="2101" w:type="pct"/>
          </w:tcPr>
          <w:p w14:paraId="738F9936" w14:textId="77777777" w:rsidR="00821024" w:rsidRPr="003650BF" w:rsidRDefault="006A32BE">
            <w:pPr>
              <w:spacing w:before="100" w:after="100"/>
              <w:jc w:val="center"/>
              <w:rPr>
                <w:sz w:val="20"/>
                <w:szCs w:val="20"/>
              </w:rPr>
            </w:pPr>
            <w:r w:rsidRPr="003650BF">
              <w:rPr>
                <w:sz w:val="20"/>
                <w:szCs w:val="20"/>
              </w:rPr>
              <w:t>$3576</w:t>
            </w:r>
          </w:p>
        </w:tc>
      </w:tr>
    </w:tbl>
    <w:p w14:paraId="75A3F7B2" w14:textId="77777777" w:rsidR="00821024" w:rsidRPr="003650BF" w:rsidRDefault="00821024">
      <w:pPr>
        <w:pStyle w:val="BodyText"/>
      </w:pPr>
      <w:bookmarkStart w:id="745" w:name="_Toc140477765"/>
    </w:p>
    <w:p w14:paraId="2E62519D" w14:textId="77777777" w:rsidR="00821024" w:rsidRPr="003650BF" w:rsidRDefault="006A32BE">
      <w:pPr>
        <w:pStyle w:val="Heading6"/>
      </w:pPr>
      <w:bookmarkStart w:id="746" w:name="_Toc443058962"/>
      <w:bookmarkStart w:id="747" w:name="_Toc447831215"/>
      <w:bookmarkStart w:id="748" w:name="_Toc533264613"/>
      <w:r w:rsidRPr="003650BF">
        <w:t xml:space="preserve">What happens if the </w:t>
      </w:r>
      <w:r w:rsidRPr="003650BF">
        <w:rPr>
          <w:i/>
        </w:rPr>
        <w:t>service is cancelled</w:t>
      </w:r>
      <w:r w:rsidRPr="003650BF">
        <w:t xml:space="preserve"> early?</w:t>
      </w:r>
      <w:bookmarkEnd w:id="745"/>
      <w:bookmarkEnd w:id="746"/>
      <w:bookmarkEnd w:id="747"/>
      <w:bookmarkEnd w:id="748"/>
    </w:p>
    <w:p w14:paraId="0CE1C7E2"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4CBDE664"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2C3C7A7F" w14:textId="77777777" w:rsidR="00821024" w:rsidRPr="003650BF" w:rsidRDefault="006A32BE">
      <w:pPr>
        <w:pStyle w:val="Heading8"/>
      </w:pPr>
      <w:r w:rsidRPr="003650BF">
        <w:t xml:space="preserve">the </w:t>
      </w:r>
      <w:r w:rsidRPr="003650BF">
        <w:rPr>
          <w:i/>
        </w:rPr>
        <w:t xml:space="preserve">cancellation fee </w:t>
      </w:r>
      <w:r w:rsidRPr="003650BF">
        <w:t>set paragraph </w:t>
      </w:r>
      <w:r w:rsidRPr="003650BF">
        <w:fldChar w:fldCharType="begin"/>
      </w:r>
      <w:r w:rsidRPr="003650BF">
        <w:instrText xml:space="preserve">REF _Ref447780528 \n \h \* Charformat </w:instrText>
      </w:r>
      <w:r w:rsidR="003650BF">
        <w:instrText xml:space="preserve"> \* MERGEFORMAT </w:instrText>
      </w:r>
      <w:r w:rsidRPr="003650BF">
        <w:fldChar w:fldCharType="separate"/>
      </w:r>
      <w:r w:rsidR="00FA6C90">
        <w:t>(b)</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273430C1"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183F350E" w14:textId="77777777" w:rsidR="00821024" w:rsidRPr="003650BF" w:rsidRDefault="006A32BE">
      <w:pPr>
        <w:pStyle w:val="Heading7"/>
      </w:pPr>
      <w:bookmarkStart w:id="749" w:name="_Ref447780528"/>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749"/>
    </w:p>
    <w:tbl>
      <w:tblPr>
        <w:tblW w:w="35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844"/>
        <w:gridCol w:w="2377"/>
      </w:tblGrid>
      <w:tr w:rsidR="00821024" w:rsidRPr="003650BF" w14:paraId="721826EE" w14:textId="77777777">
        <w:trPr>
          <w:tblHeader/>
          <w:jc w:val="center"/>
        </w:trPr>
        <w:tc>
          <w:tcPr>
            <w:tcW w:w="3354" w:type="pct"/>
          </w:tcPr>
          <w:p w14:paraId="4BE324DD" w14:textId="77777777" w:rsidR="00821024" w:rsidRPr="003650BF" w:rsidRDefault="006A32BE" w:rsidP="001B6745">
            <w:pPr>
              <w:keepNext/>
              <w:spacing w:before="100" w:after="100"/>
              <w:rPr>
                <w:b/>
                <w:sz w:val="20"/>
                <w:szCs w:val="20"/>
              </w:rPr>
            </w:pPr>
            <w:r w:rsidRPr="003650BF">
              <w:rPr>
                <w:b/>
                <w:sz w:val="20"/>
                <w:szCs w:val="20"/>
              </w:rPr>
              <w:lastRenderedPageBreak/>
              <w:t xml:space="preserve">When the </w:t>
            </w:r>
            <w:r w:rsidRPr="003650BF">
              <w:rPr>
                <w:b/>
                <w:i/>
                <w:sz w:val="20"/>
                <w:szCs w:val="20"/>
              </w:rPr>
              <w:t>service</w:t>
            </w:r>
            <w:r w:rsidRPr="003650BF">
              <w:rPr>
                <w:b/>
                <w:sz w:val="20"/>
                <w:szCs w:val="20"/>
              </w:rPr>
              <w:t xml:space="preserve"> is </w:t>
            </w:r>
            <w:r w:rsidRPr="003650BF">
              <w:rPr>
                <w:b/>
                <w:i/>
                <w:sz w:val="20"/>
                <w:szCs w:val="20"/>
              </w:rPr>
              <w:t>cancelled</w:t>
            </w:r>
          </w:p>
        </w:tc>
        <w:tc>
          <w:tcPr>
            <w:tcW w:w="1646" w:type="pct"/>
          </w:tcPr>
          <w:p w14:paraId="640A16C3" w14:textId="77777777" w:rsidR="00821024" w:rsidRPr="003650BF" w:rsidRDefault="006A32BE" w:rsidP="001B6745">
            <w:pPr>
              <w:keepNext/>
              <w:spacing w:before="100" w:after="100"/>
              <w:rPr>
                <w:b/>
                <w:i/>
                <w:sz w:val="20"/>
                <w:szCs w:val="20"/>
              </w:rPr>
            </w:pPr>
            <w:r w:rsidRPr="003650BF">
              <w:rPr>
                <w:b/>
                <w:i/>
                <w:sz w:val="20"/>
                <w:szCs w:val="20"/>
              </w:rPr>
              <w:t>Cancellation fee</w:t>
            </w:r>
          </w:p>
        </w:tc>
      </w:tr>
      <w:tr w:rsidR="00821024" w:rsidRPr="003650BF" w14:paraId="18A36B18" w14:textId="77777777">
        <w:trPr>
          <w:tblHeader/>
          <w:jc w:val="center"/>
        </w:trPr>
        <w:tc>
          <w:tcPr>
            <w:tcW w:w="3354" w:type="pct"/>
          </w:tcPr>
          <w:p w14:paraId="239A6E7A" w14:textId="77777777" w:rsidR="00821024" w:rsidRPr="003650BF" w:rsidRDefault="00821024" w:rsidP="001B6745">
            <w:pPr>
              <w:keepNext/>
              <w:spacing w:before="100" w:after="100"/>
              <w:rPr>
                <w:sz w:val="20"/>
                <w:szCs w:val="20"/>
              </w:rPr>
            </w:pPr>
          </w:p>
        </w:tc>
        <w:tc>
          <w:tcPr>
            <w:tcW w:w="1646" w:type="pct"/>
          </w:tcPr>
          <w:p w14:paraId="768CF517" w14:textId="77777777" w:rsidR="00821024" w:rsidRPr="003650BF" w:rsidRDefault="006A32BE" w:rsidP="001B6745">
            <w:pPr>
              <w:keepNext/>
              <w:spacing w:before="100" w:after="100"/>
              <w:jc w:val="center"/>
              <w:rPr>
                <w:b/>
                <w:sz w:val="20"/>
                <w:szCs w:val="20"/>
              </w:rPr>
            </w:pPr>
            <w:r w:rsidRPr="003650BF">
              <w:rPr>
                <w:b/>
                <w:sz w:val="20"/>
                <w:szCs w:val="20"/>
              </w:rPr>
              <w:t>Cap Plan</w:t>
            </w:r>
          </w:p>
        </w:tc>
      </w:tr>
      <w:tr w:rsidR="00821024" w:rsidRPr="003650BF" w14:paraId="5E60A243" w14:textId="77777777">
        <w:trPr>
          <w:tblHeader/>
          <w:jc w:val="center"/>
        </w:trPr>
        <w:tc>
          <w:tcPr>
            <w:tcW w:w="3354" w:type="pct"/>
          </w:tcPr>
          <w:p w14:paraId="50503562" w14:textId="77777777" w:rsidR="00821024" w:rsidRPr="003650BF" w:rsidRDefault="00821024" w:rsidP="001B6745">
            <w:pPr>
              <w:keepNext/>
              <w:spacing w:before="100" w:after="100"/>
              <w:rPr>
                <w:sz w:val="20"/>
                <w:szCs w:val="20"/>
              </w:rPr>
            </w:pPr>
          </w:p>
        </w:tc>
        <w:tc>
          <w:tcPr>
            <w:tcW w:w="1646" w:type="pct"/>
          </w:tcPr>
          <w:p w14:paraId="301CDD40" w14:textId="77777777" w:rsidR="00821024" w:rsidRPr="003650BF" w:rsidRDefault="006A32BE" w:rsidP="001B6745">
            <w:pPr>
              <w:keepNext/>
              <w:spacing w:before="100" w:after="100"/>
              <w:jc w:val="center"/>
              <w:rPr>
                <w:sz w:val="20"/>
                <w:szCs w:val="20"/>
              </w:rPr>
            </w:pPr>
            <w:r w:rsidRPr="003650BF">
              <w:rPr>
                <w:sz w:val="20"/>
                <w:szCs w:val="20"/>
              </w:rPr>
              <w:t>Optus $149 Cap Plan</w:t>
            </w:r>
          </w:p>
        </w:tc>
      </w:tr>
      <w:tr w:rsidR="00821024" w:rsidRPr="003650BF" w14:paraId="1B9C3592" w14:textId="77777777">
        <w:trPr>
          <w:jc w:val="center"/>
        </w:trPr>
        <w:tc>
          <w:tcPr>
            <w:tcW w:w="3354" w:type="pct"/>
          </w:tcPr>
          <w:p w14:paraId="3C3DBF27" w14:textId="77777777" w:rsidR="00821024" w:rsidRPr="003650BF" w:rsidRDefault="006A32BE">
            <w:pPr>
              <w:spacing w:before="100" w:after="100"/>
              <w:rPr>
                <w:sz w:val="20"/>
                <w:szCs w:val="20"/>
              </w:rPr>
            </w:pPr>
            <w:r w:rsidRPr="003650BF">
              <w:rPr>
                <w:sz w:val="20"/>
                <w:szCs w:val="20"/>
              </w:rPr>
              <w:t xml:space="preserve">During the first 12 months - Initial </w:t>
            </w:r>
            <w:r w:rsidRPr="003650BF">
              <w:rPr>
                <w:i/>
                <w:sz w:val="20"/>
                <w:szCs w:val="20"/>
              </w:rPr>
              <w:t>cancellation fee</w:t>
            </w:r>
          </w:p>
        </w:tc>
        <w:tc>
          <w:tcPr>
            <w:tcW w:w="1646" w:type="pct"/>
          </w:tcPr>
          <w:p w14:paraId="27DB1AB4" w14:textId="77777777" w:rsidR="00821024" w:rsidRPr="003650BF" w:rsidRDefault="006A32BE">
            <w:pPr>
              <w:spacing w:before="100" w:after="100"/>
              <w:jc w:val="center"/>
              <w:rPr>
                <w:sz w:val="20"/>
                <w:szCs w:val="20"/>
              </w:rPr>
            </w:pPr>
            <w:r w:rsidRPr="003650BF">
              <w:rPr>
                <w:sz w:val="20"/>
                <w:szCs w:val="20"/>
              </w:rPr>
              <w:t>$390</w:t>
            </w:r>
          </w:p>
        </w:tc>
      </w:tr>
      <w:tr w:rsidR="00821024" w:rsidRPr="003650BF" w14:paraId="18A43361" w14:textId="77777777">
        <w:trPr>
          <w:jc w:val="center"/>
        </w:trPr>
        <w:tc>
          <w:tcPr>
            <w:tcW w:w="3354" w:type="pct"/>
          </w:tcPr>
          <w:p w14:paraId="52BFF522" w14:textId="77777777" w:rsidR="00821024" w:rsidRPr="003650BF" w:rsidRDefault="006A32BE">
            <w:pPr>
              <w:spacing w:before="100" w:after="100"/>
              <w:rPr>
                <w:sz w:val="20"/>
                <w:szCs w:val="20"/>
              </w:rPr>
            </w:pPr>
            <w:r w:rsidRPr="003650BF">
              <w:rPr>
                <w:sz w:val="20"/>
                <w:szCs w:val="20"/>
              </w:rPr>
              <w:t xml:space="preserve">Months 13 – 15 (80% of Initial </w:t>
            </w:r>
            <w:r w:rsidRPr="003650BF">
              <w:rPr>
                <w:i/>
                <w:sz w:val="20"/>
                <w:szCs w:val="20"/>
              </w:rPr>
              <w:t>cancellation fee</w:t>
            </w:r>
            <w:r w:rsidRPr="003650BF">
              <w:rPr>
                <w:sz w:val="20"/>
                <w:szCs w:val="20"/>
              </w:rPr>
              <w:t>)</w:t>
            </w:r>
          </w:p>
        </w:tc>
        <w:tc>
          <w:tcPr>
            <w:tcW w:w="1646" w:type="pct"/>
          </w:tcPr>
          <w:p w14:paraId="292C040D" w14:textId="77777777" w:rsidR="00821024" w:rsidRPr="003650BF" w:rsidRDefault="006A32BE">
            <w:pPr>
              <w:spacing w:before="100" w:after="100"/>
              <w:jc w:val="center"/>
              <w:rPr>
                <w:sz w:val="20"/>
                <w:szCs w:val="20"/>
              </w:rPr>
            </w:pPr>
            <w:r w:rsidRPr="003650BF">
              <w:rPr>
                <w:sz w:val="20"/>
                <w:szCs w:val="20"/>
              </w:rPr>
              <w:t>$312</w:t>
            </w:r>
          </w:p>
        </w:tc>
      </w:tr>
      <w:tr w:rsidR="00821024" w:rsidRPr="003650BF" w14:paraId="560BDACD" w14:textId="77777777">
        <w:trPr>
          <w:jc w:val="center"/>
        </w:trPr>
        <w:tc>
          <w:tcPr>
            <w:tcW w:w="3354" w:type="pct"/>
          </w:tcPr>
          <w:p w14:paraId="6E53BCBE" w14:textId="77777777" w:rsidR="00821024" w:rsidRPr="003650BF" w:rsidRDefault="006A32BE">
            <w:pPr>
              <w:spacing w:before="100" w:after="100"/>
              <w:rPr>
                <w:sz w:val="20"/>
                <w:szCs w:val="20"/>
              </w:rPr>
            </w:pPr>
            <w:r w:rsidRPr="003650BF">
              <w:rPr>
                <w:sz w:val="20"/>
                <w:szCs w:val="20"/>
              </w:rPr>
              <w:t xml:space="preserve">Months 16 – 18 (60% of the Initial </w:t>
            </w:r>
            <w:r w:rsidRPr="003650BF">
              <w:rPr>
                <w:i/>
                <w:sz w:val="20"/>
                <w:szCs w:val="20"/>
              </w:rPr>
              <w:t>cancellation fee</w:t>
            </w:r>
            <w:r w:rsidRPr="003650BF">
              <w:rPr>
                <w:sz w:val="20"/>
                <w:szCs w:val="20"/>
              </w:rPr>
              <w:t>)</w:t>
            </w:r>
          </w:p>
        </w:tc>
        <w:tc>
          <w:tcPr>
            <w:tcW w:w="1646" w:type="pct"/>
          </w:tcPr>
          <w:p w14:paraId="1D7CC12F" w14:textId="77777777" w:rsidR="00821024" w:rsidRPr="003650BF" w:rsidRDefault="006A32BE">
            <w:pPr>
              <w:spacing w:before="100" w:after="100"/>
              <w:jc w:val="center"/>
              <w:rPr>
                <w:sz w:val="20"/>
                <w:szCs w:val="20"/>
              </w:rPr>
            </w:pPr>
            <w:r w:rsidRPr="003650BF">
              <w:rPr>
                <w:sz w:val="20"/>
                <w:szCs w:val="20"/>
              </w:rPr>
              <w:t>$234</w:t>
            </w:r>
          </w:p>
        </w:tc>
      </w:tr>
      <w:tr w:rsidR="00821024" w:rsidRPr="003650BF" w14:paraId="382A8B54" w14:textId="77777777">
        <w:trPr>
          <w:jc w:val="center"/>
        </w:trPr>
        <w:tc>
          <w:tcPr>
            <w:tcW w:w="3354" w:type="pct"/>
          </w:tcPr>
          <w:p w14:paraId="1FD5C331" w14:textId="77777777" w:rsidR="00821024" w:rsidRPr="003650BF" w:rsidRDefault="006A32BE">
            <w:pPr>
              <w:spacing w:before="100" w:after="100"/>
              <w:rPr>
                <w:sz w:val="20"/>
                <w:szCs w:val="20"/>
              </w:rPr>
            </w:pPr>
            <w:r w:rsidRPr="003650BF">
              <w:rPr>
                <w:sz w:val="20"/>
                <w:szCs w:val="20"/>
              </w:rPr>
              <w:t xml:space="preserve">Months 19 – 21 (40% of the Initial </w:t>
            </w:r>
            <w:r w:rsidRPr="003650BF">
              <w:rPr>
                <w:i/>
                <w:sz w:val="20"/>
                <w:szCs w:val="20"/>
              </w:rPr>
              <w:t>cancellation fee</w:t>
            </w:r>
            <w:r w:rsidRPr="003650BF">
              <w:rPr>
                <w:sz w:val="20"/>
                <w:szCs w:val="20"/>
              </w:rPr>
              <w:t>)</w:t>
            </w:r>
          </w:p>
        </w:tc>
        <w:tc>
          <w:tcPr>
            <w:tcW w:w="1646" w:type="pct"/>
          </w:tcPr>
          <w:p w14:paraId="66ADE4AC" w14:textId="77777777" w:rsidR="00821024" w:rsidRPr="003650BF" w:rsidRDefault="006A32BE">
            <w:pPr>
              <w:spacing w:before="100" w:after="100"/>
              <w:jc w:val="center"/>
              <w:rPr>
                <w:sz w:val="20"/>
                <w:szCs w:val="20"/>
              </w:rPr>
            </w:pPr>
            <w:r w:rsidRPr="003650BF">
              <w:rPr>
                <w:sz w:val="20"/>
                <w:szCs w:val="20"/>
              </w:rPr>
              <w:t>$156</w:t>
            </w:r>
          </w:p>
        </w:tc>
      </w:tr>
      <w:tr w:rsidR="00821024" w:rsidRPr="003650BF" w14:paraId="52CF8778" w14:textId="77777777">
        <w:trPr>
          <w:jc w:val="center"/>
        </w:trPr>
        <w:tc>
          <w:tcPr>
            <w:tcW w:w="3354" w:type="pct"/>
          </w:tcPr>
          <w:p w14:paraId="532FDE1F" w14:textId="77777777" w:rsidR="00821024" w:rsidRPr="003650BF" w:rsidRDefault="006A32BE">
            <w:pPr>
              <w:spacing w:before="100" w:after="100"/>
              <w:rPr>
                <w:sz w:val="20"/>
                <w:szCs w:val="20"/>
              </w:rPr>
            </w:pPr>
            <w:r w:rsidRPr="003650BF">
              <w:rPr>
                <w:sz w:val="20"/>
                <w:szCs w:val="20"/>
              </w:rPr>
              <w:t xml:space="preserve">Months 22 – 24 (20% of the Initial </w:t>
            </w:r>
            <w:r w:rsidRPr="003650BF">
              <w:rPr>
                <w:i/>
                <w:sz w:val="20"/>
                <w:szCs w:val="20"/>
              </w:rPr>
              <w:t>cancellation fee</w:t>
            </w:r>
            <w:r w:rsidRPr="003650BF">
              <w:rPr>
                <w:sz w:val="20"/>
                <w:szCs w:val="20"/>
              </w:rPr>
              <w:t>)</w:t>
            </w:r>
          </w:p>
        </w:tc>
        <w:tc>
          <w:tcPr>
            <w:tcW w:w="1646" w:type="pct"/>
          </w:tcPr>
          <w:p w14:paraId="6E692579" w14:textId="77777777" w:rsidR="00821024" w:rsidRPr="003650BF" w:rsidRDefault="006A32BE">
            <w:pPr>
              <w:spacing w:before="100" w:after="100"/>
              <w:jc w:val="center"/>
              <w:rPr>
                <w:sz w:val="20"/>
                <w:szCs w:val="20"/>
              </w:rPr>
            </w:pPr>
            <w:r w:rsidRPr="003650BF">
              <w:rPr>
                <w:sz w:val="20"/>
                <w:szCs w:val="20"/>
              </w:rPr>
              <w:t>$78</w:t>
            </w:r>
          </w:p>
        </w:tc>
      </w:tr>
    </w:tbl>
    <w:p w14:paraId="7E8CF1D0" w14:textId="77777777" w:rsidR="00821024" w:rsidRPr="003650BF" w:rsidRDefault="00821024">
      <w:pPr>
        <w:pStyle w:val="BodyText"/>
      </w:pPr>
      <w:bookmarkStart w:id="750" w:name="_Toc249266246"/>
      <w:bookmarkStart w:id="751" w:name="_Toc443058963"/>
    </w:p>
    <w:p w14:paraId="0025B5FF" w14:textId="77777777" w:rsidR="00821024" w:rsidRPr="003650BF" w:rsidRDefault="006A32BE">
      <w:pPr>
        <w:pStyle w:val="Heading4"/>
      </w:pPr>
      <w:bookmarkStart w:id="752" w:name="_Toc447831216"/>
      <w:bookmarkStart w:id="753" w:name="_Toc533264614"/>
      <w:r w:rsidRPr="003650BF">
        <w:t>Optus BlackBerry 99 Cap / BlackBerry 99 Cap Advance Plans (Personal Consumer Plans)</w:t>
      </w:r>
      <w:bookmarkEnd w:id="750"/>
      <w:bookmarkEnd w:id="751"/>
      <w:bookmarkEnd w:id="752"/>
      <w:bookmarkEnd w:id="753"/>
    </w:p>
    <w:p w14:paraId="41C3ADCF" w14:textId="77777777" w:rsidR="00821024" w:rsidRPr="003650BF" w:rsidRDefault="006A32BE">
      <w:pPr>
        <w:pStyle w:val="Heading6"/>
      </w:pPr>
      <w:bookmarkStart w:id="754" w:name="_Toc249266247"/>
      <w:bookmarkStart w:id="755" w:name="_Toc443058964"/>
      <w:bookmarkStart w:id="756" w:name="_Toc447831217"/>
      <w:bookmarkStart w:id="757" w:name="_Toc533264615"/>
      <w:r w:rsidRPr="003650BF">
        <w:t>Eligibility</w:t>
      </w:r>
      <w:bookmarkEnd w:id="754"/>
      <w:bookmarkEnd w:id="755"/>
      <w:bookmarkEnd w:id="756"/>
      <w:bookmarkEnd w:id="757"/>
    </w:p>
    <w:p w14:paraId="0AEFC48E" w14:textId="77777777" w:rsidR="00821024" w:rsidRPr="003650BF" w:rsidRDefault="006A32BE">
      <w:pPr>
        <w:pStyle w:val="Heading7"/>
      </w:pPr>
      <w:r w:rsidRPr="003650BF">
        <w:t xml:space="preserve">The Optus </w:t>
      </w:r>
      <w:r w:rsidRPr="003650BF">
        <w:rPr>
          <w:i/>
        </w:rPr>
        <w:t>BlackBerry 99 Cap</w:t>
      </w:r>
      <w:r w:rsidRPr="003650BF">
        <w:t xml:space="preserve"> Plan is only available to credit approved </w:t>
      </w:r>
      <w:r w:rsidRPr="003650BF">
        <w:rPr>
          <w:u w:val="single"/>
        </w:rPr>
        <w:t>new</w:t>
      </w:r>
      <w:r w:rsidRPr="003650BF">
        <w:t xml:space="preserve"> customers until 31 October 2006.</w:t>
      </w:r>
    </w:p>
    <w:p w14:paraId="2B544218" w14:textId="77777777" w:rsidR="00821024" w:rsidRPr="003650BF" w:rsidRDefault="006A32BE">
      <w:pPr>
        <w:pStyle w:val="Heading7"/>
      </w:pPr>
      <w:r w:rsidRPr="003650BF">
        <w:t xml:space="preserve">Only customers who have not been previously connected to </w:t>
      </w:r>
      <w:r w:rsidRPr="003650BF">
        <w:rPr>
          <w:i/>
        </w:rPr>
        <w:t xml:space="preserve">our network </w:t>
      </w:r>
      <w:r w:rsidRPr="003650BF">
        <w:t xml:space="preserve">are classified by </w:t>
      </w:r>
      <w:r w:rsidRPr="003650BF">
        <w:rPr>
          <w:i/>
        </w:rPr>
        <w:t xml:space="preserve">us </w:t>
      </w:r>
      <w:r w:rsidRPr="003650BF">
        <w:t>as new customers.</w:t>
      </w:r>
    </w:p>
    <w:p w14:paraId="5A7869A2" w14:textId="77777777" w:rsidR="00821024" w:rsidRPr="003650BF" w:rsidRDefault="006A32BE">
      <w:pPr>
        <w:pStyle w:val="Heading7"/>
      </w:pPr>
      <w:r w:rsidRPr="003650BF">
        <w:t>Optus Service Providers' customers are excluded.</w:t>
      </w:r>
    </w:p>
    <w:p w14:paraId="587960AA" w14:textId="77777777" w:rsidR="00821024" w:rsidRPr="003650BF" w:rsidRDefault="006A32BE">
      <w:pPr>
        <w:pStyle w:val="Heading7"/>
      </w:pPr>
      <w:r w:rsidRPr="003650BF">
        <w:t xml:space="preserve">The Optus </w:t>
      </w:r>
      <w:r w:rsidRPr="003650BF">
        <w:rPr>
          <w:i/>
        </w:rPr>
        <w:t xml:space="preserve">BlackBerry 99 Cap Advance </w:t>
      </w:r>
      <w:r w:rsidRPr="003650BF">
        <w:t>Plan are special promotions available only to</w:t>
      </w:r>
      <w:r w:rsidRPr="003650BF">
        <w:rPr>
          <w:u w:val="single"/>
        </w:rPr>
        <w:t xml:space="preserve"> existing </w:t>
      </w:r>
      <w:r w:rsidRPr="003650BF">
        <w:t xml:space="preserve">credit-approved Optus Digital Mobile customers. </w:t>
      </w:r>
      <w:r w:rsidRPr="003650BF">
        <w:rPr>
          <w:i/>
        </w:rPr>
        <w:t xml:space="preserve">We </w:t>
      </w:r>
      <w:r w:rsidRPr="003650BF">
        <w:t xml:space="preserve">will only allow </w:t>
      </w:r>
      <w:r w:rsidRPr="003650BF">
        <w:rPr>
          <w:i/>
        </w:rPr>
        <w:t xml:space="preserve">you </w:t>
      </w:r>
      <w:r w:rsidRPr="003650BF">
        <w:t xml:space="preserve">to switch to the </w:t>
      </w:r>
      <w:r w:rsidRPr="003650BF">
        <w:rPr>
          <w:i/>
        </w:rPr>
        <w:t xml:space="preserve">BlackBerry 99 Cap Advance </w:t>
      </w:r>
      <w:r w:rsidRPr="003650BF">
        <w:t xml:space="preserve">plan if </w:t>
      </w:r>
      <w:r w:rsidRPr="003650BF">
        <w:rPr>
          <w:i/>
        </w:rPr>
        <w:t xml:space="preserve">your </w:t>
      </w:r>
      <w:r w:rsidRPr="003650BF">
        <w:t xml:space="preserve">current </w:t>
      </w:r>
      <w:r w:rsidRPr="003650BF">
        <w:rPr>
          <w:i/>
        </w:rPr>
        <w:t xml:space="preserve">fixed length agreement </w:t>
      </w:r>
      <w:r w:rsidRPr="003650BF">
        <w:t xml:space="preserve">is complete or is due to expire within the next 3 months. The offer excludes all other existing customers currently on a </w:t>
      </w:r>
      <w:r w:rsidRPr="003650BF">
        <w:rPr>
          <w:i/>
        </w:rPr>
        <w:t>fixed length agreement</w:t>
      </w:r>
      <w:r w:rsidRPr="003650BF">
        <w:t xml:space="preserve">. </w:t>
      </w:r>
    </w:p>
    <w:p w14:paraId="437E3A6A" w14:textId="77777777" w:rsidR="00821024" w:rsidRPr="003650BF" w:rsidRDefault="006A32BE">
      <w:pPr>
        <w:pStyle w:val="Heading7"/>
      </w:pPr>
      <w:r w:rsidRPr="003650BF">
        <w:t>This offer cannot be combined with 'yes' thanks or any other promotional offer.</w:t>
      </w:r>
    </w:p>
    <w:p w14:paraId="5C93DA7C" w14:textId="77777777" w:rsidR="00821024" w:rsidRPr="003650BF" w:rsidRDefault="006A32BE">
      <w:pPr>
        <w:pStyle w:val="Heading7"/>
      </w:pPr>
      <w:r w:rsidRPr="003650BF">
        <w:rPr>
          <w:i/>
        </w:rPr>
        <w:t xml:space="preserve">You </w:t>
      </w:r>
      <w:r w:rsidRPr="003650BF">
        <w:t xml:space="preserve">may choose to connect an existing </w:t>
      </w:r>
      <w:r w:rsidRPr="003650BF">
        <w:rPr>
          <w:i/>
        </w:rPr>
        <w:t xml:space="preserve">mobile phone </w:t>
      </w:r>
      <w:r w:rsidRPr="003650BF">
        <w:t xml:space="preserve">to this </w:t>
      </w:r>
      <w:r w:rsidRPr="003650BF">
        <w:rPr>
          <w:i/>
        </w:rPr>
        <w:t xml:space="preserve">pricing plan </w:t>
      </w:r>
      <w:r w:rsidRPr="003650BF">
        <w:t xml:space="preserve">or </w:t>
      </w:r>
      <w:r w:rsidRPr="003650BF">
        <w:rPr>
          <w:i/>
        </w:rPr>
        <w:t xml:space="preserve">you </w:t>
      </w:r>
      <w:r w:rsidRPr="003650BF">
        <w:t xml:space="preserve">may purchase a subsidised </w:t>
      </w:r>
      <w:r w:rsidRPr="003650BF">
        <w:rPr>
          <w:i/>
        </w:rPr>
        <w:t xml:space="preserve">mobile phone </w:t>
      </w:r>
      <w:r w:rsidRPr="003650BF">
        <w:t xml:space="preserve">under a </w:t>
      </w:r>
      <w:r w:rsidRPr="003650BF">
        <w:rPr>
          <w:i/>
        </w:rPr>
        <w:t>mobile equipment payment plan</w:t>
      </w:r>
      <w:r w:rsidRPr="003650BF">
        <w:t xml:space="preserve">. </w:t>
      </w:r>
    </w:p>
    <w:p w14:paraId="2F31A90E" w14:textId="77777777" w:rsidR="00821024" w:rsidRPr="003650BF" w:rsidRDefault="006A32BE">
      <w:pPr>
        <w:pStyle w:val="Heading7"/>
      </w:pPr>
      <w:r w:rsidRPr="003650BF">
        <w:t xml:space="preserve">Details of the </w:t>
      </w:r>
      <w:r w:rsidRPr="003650BF">
        <w:rPr>
          <w:i/>
        </w:rPr>
        <w:t xml:space="preserve">pricing plan </w:t>
      </w:r>
      <w:r w:rsidRPr="003650BF">
        <w:t>options are set out below.</w:t>
      </w:r>
    </w:p>
    <w:p w14:paraId="1F2F480B" w14:textId="77777777" w:rsidR="00821024" w:rsidRPr="003650BF" w:rsidRDefault="006A32BE">
      <w:pPr>
        <w:pStyle w:val="Heading6"/>
      </w:pPr>
      <w:bookmarkStart w:id="758" w:name="_Toc249266248"/>
      <w:bookmarkStart w:id="759" w:name="_Toc443058965"/>
      <w:bookmarkStart w:id="760" w:name="_Toc447831218"/>
      <w:bookmarkStart w:id="761" w:name="_Toc533264616"/>
      <w:r w:rsidRPr="003650BF">
        <w:t>Minimum Term</w:t>
      </w:r>
      <w:bookmarkEnd w:id="758"/>
      <w:bookmarkEnd w:id="759"/>
      <w:bookmarkEnd w:id="760"/>
      <w:bookmarkEnd w:id="761"/>
    </w:p>
    <w:p w14:paraId="73EB8C2F" w14:textId="77777777" w:rsidR="00821024" w:rsidRPr="003650BF" w:rsidRDefault="006A32BE">
      <w:pPr>
        <w:pStyle w:val="Heading7"/>
      </w:pPr>
      <w:r w:rsidRPr="003650BF">
        <w:t>You must connect to the Optus BlackBerry 99 Cap and Optus BlackBerry 99 Cap Advance Plans on a 24-month minimum term.</w:t>
      </w:r>
    </w:p>
    <w:p w14:paraId="2E6DDE23" w14:textId="77777777" w:rsidR="00821024" w:rsidRPr="003650BF" w:rsidRDefault="006A32BE">
      <w:pPr>
        <w:pStyle w:val="Heading7"/>
      </w:pPr>
      <w:r w:rsidRPr="003650BF">
        <w:t xml:space="preserve">The Optus </w:t>
      </w:r>
      <w:r w:rsidRPr="003650BF">
        <w:rPr>
          <w:i/>
        </w:rPr>
        <w:t>BlackBerry 99 Cap and Optus BlackBerry 99 Cap Advance</w:t>
      </w:r>
      <w:r w:rsidRPr="003650BF">
        <w:t xml:space="preserve"> Plans allow you to purchase </w:t>
      </w:r>
      <w:r w:rsidRPr="003650BF">
        <w:rPr>
          <w:i/>
        </w:rPr>
        <w:t>mobile phones</w:t>
      </w:r>
      <w:r w:rsidRPr="003650BF">
        <w:t xml:space="preserve"> under a </w:t>
      </w:r>
      <w:r w:rsidRPr="003650BF">
        <w:rPr>
          <w:i/>
        </w:rPr>
        <w:t>mobile equipment payment plan</w:t>
      </w:r>
      <w:r w:rsidRPr="003650BF">
        <w:t xml:space="preserve"> over 24 months on selected handsets.</w:t>
      </w:r>
    </w:p>
    <w:p w14:paraId="47EFB051" w14:textId="77777777" w:rsidR="00821024" w:rsidRPr="003650BF" w:rsidRDefault="006A32BE">
      <w:pPr>
        <w:pStyle w:val="Heading6"/>
      </w:pPr>
      <w:bookmarkStart w:id="762" w:name="_Toc249266249"/>
      <w:bookmarkStart w:id="763" w:name="_Toc443058966"/>
      <w:bookmarkStart w:id="764" w:name="_Toc447831219"/>
      <w:bookmarkStart w:id="765" w:name="_Toc533264617"/>
      <w:r w:rsidRPr="003650BF">
        <w:t xml:space="preserve">What </w:t>
      </w:r>
      <w:r w:rsidRPr="003650BF">
        <w:rPr>
          <w:i/>
        </w:rPr>
        <w:t>you</w:t>
      </w:r>
      <w:r w:rsidRPr="003650BF">
        <w:t xml:space="preserve"> have to pay </w:t>
      </w:r>
      <w:r w:rsidRPr="003650BF">
        <w:rPr>
          <w:i/>
        </w:rPr>
        <w:t>us</w:t>
      </w:r>
      <w:bookmarkEnd w:id="762"/>
      <w:bookmarkEnd w:id="763"/>
      <w:bookmarkEnd w:id="764"/>
      <w:bookmarkEnd w:id="765"/>
    </w:p>
    <w:p w14:paraId="514BF7D4" w14:textId="77777777" w:rsidR="00821024" w:rsidRPr="003650BF" w:rsidRDefault="006A32BE">
      <w:pPr>
        <w:pStyle w:val="Heading7"/>
      </w:pPr>
      <w:r w:rsidRPr="003650BF">
        <w:rPr>
          <w:i/>
        </w:rPr>
        <w:t>You</w:t>
      </w:r>
      <w:r w:rsidRPr="003650BF">
        <w:t xml:space="preserve"> must pay </w:t>
      </w:r>
      <w:r w:rsidRPr="003650BF">
        <w:rPr>
          <w:i/>
        </w:rPr>
        <w:t xml:space="preserve">us </w:t>
      </w:r>
      <w:r w:rsidRPr="003650BF">
        <w:t xml:space="preserve">the Monthly </w:t>
      </w:r>
      <w:r w:rsidRPr="003650BF">
        <w:rPr>
          <w:i/>
        </w:rPr>
        <w:t xml:space="preserve">access fee </w:t>
      </w:r>
      <w:r w:rsidRPr="003650BF">
        <w:t>of $45 each month during the term</w:t>
      </w:r>
      <w:r w:rsidRPr="003650BF">
        <w:rPr>
          <w:i/>
        </w:rPr>
        <w:t xml:space="preserve"> </w:t>
      </w:r>
      <w:r w:rsidRPr="003650BF">
        <w:t xml:space="preserve">of the </w:t>
      </w:r>
      <w:r w:rsidRPr="003650BF">
        <w:rPr>
          <w:i/>
        </w:rPr>
        <w:t xml:space="preserve">agreement. </w:t>
      </w:r>
    </w:p>
    <w:p w14:paraId="6A6F6923" w14:textId="77777777" w:rsidR="00821024" w:rsidRPr="003650BF" w:rsidRDefault="006A32BE">
      <w:pPr>
        <w:pStyle w:val="Heading7"/>
      </w:pPr>
      <w:r w:rsidRPr="003650BF">
        <w:t xml:space="preserve">The minimum total cost over your 24 month minimum term for the </w:t>
      </w:r>
      <w:r w:rsidRPr="003650BF">
        <w:rPr>
          <w:i/>
        </w:rPr>
        <w:t xml:space="preserve">BlackBerry 99 Cap / BlackBerry 99 Cap Advance </w:t>
      </w:r>
      <w:r w:rsidRPr="003650BF">
        <w:t xml:space="preserve">plan is $1080, plus the total cost of any </w:t>
      </w:r>
      <w:r w:rsidRPr="003650BF">
        <w:rPr>
          <w:i/>
        </w:rPr>
        <w:t xml:space="preserve">equipment charges </w:t>
      </w:r>
      <w:r w:rsidRPr="003650BF">
        <w:t xml:space="preserve">payable to </w:t>
      </w:r>
      <w:r w:rsidRPr="003650BF">
        <w:rPr>
          <w:i/>
        </w:rPr>
        <w:t xml:space="preserve">us </w:t>
      </w:r>
      <w:r w:rsidRPr="003650BF">
        <w:t>if any.</w:t>
      </w:r>
    </w:p>
    <w:p w14:paraId="4F215DD9" w14:textId="77777777" w:rsidR="00821024" w:rsidRPr="003650BF" w:rsidRDefault="006A32BE">
      <w:pPr>
        <w:pStyle w:val="Heading7"/>
      </w:pPr>
      <w:r w:rsidRPr="003650BF">
        <w:t xml:space="preserve">This Monthly </w:t>
      </w:r>
      <w:r w:rsidRPr="003650BF">
        <w:rPr>
          <w:i/>
        </w:rPr>
        <w:t xml:space="preserve">access fee </w:t>
      </w:r>
      <w:r w:rsidRPr="003650BF">
        <w:t xml:space="preserve">includes $25 of included calls and up to 50MB of Blackberry Email and internet browsing per month. The calls that are eligible for the included call component are standard voice calls, Voicemail diversions, deposits and retrievals and standard SMS. This offer </w:t>
      </w:r>
      <w:r w:rsidRPr="003650BF">
        <w:lastRenderedPageBreak/>
        <w:t xml:space="preserve">excludes some services, including Optus Zoo, Optus Zoo downloads, international roaming, international voice calls, international SMS, premium and Third Party SMS, MMS, International MMS, 1300, 1900 and </w:t>
      </w:r>
      <w:r w:rsidRPr="003650BF">
        <w:rPr>
          <w:b/>
          <w:i/>
        </w:rPr>
        <w:t>other services. Please refer to Table 2A – Exclusions below</w:t>
      </w:r>
      <w:r w:rsidRPr="003650BF">
        <w:t>.</w:t>
      </w:r>
    </w:p>
    <w:p w14:paraId="4E1A2A85" w14:textId="77777777" w:rsidR="00821024" w:rsidRPr="003650BF" w:rsidRDefault="006A32BE">
      <w:pPr>
        <w:pStyle w:val="Heading7"/>
      </w:pPr>
      <w:r w:rsidRPr="003650BF">
        <w:rPr>
          <w:b/>
          <w:i/>
        </w:rPr>
        <w:t>Special offer available until 31/10/2006 unless withdrawn earlier.</w:t>
      </w:r>
      <w:r w:rsidRPr="003650BF">
        <w:t xml:space="preserve"> Usage that is eligible to be included in the 50MB is BlackBerry Email and internet browsing, and Optus Zoo WAP GPRS browsing. This offer excludes some services including Optus Zoo subscription eg. news updates, Optus Zoo downloads eg. RingTones, international roaming, international voice calls, international SMS, premium and Third Party SMS, MMS, International MMS, 1300, 1900 and </w:t>
      </w:r>
      <w:r w:rsidRPr="003650BF">
        <w:rPr>
          <w:b/>
          <w:i/>
        </w:rPr>
        <w:t>other services. Please refer to Table 2B – Exclusions below</w:t>
      </w:r>
      <w:r w:rsidRPr="003650BF">
        <w:t>.</w:t>
      </w:r>
    </w:p>
    <w:p w14:paraId="5CDDFE3E" w14:textId="77777777" w:rsidR="00821024" w:rsidRPr="003650BF" w:rsidRDefault="006A32BE">
      <w:pPr>
        <w:pStyle w:val="Heading7"/>
      </w:pPr>
      <w:r w:rsidRPr="003650BF">
        <w:t xml:space="preserve">The </w:t>
      </w:r>
      <w:r w:rsidRPr="003650BF">
        <w:rPr>
          <w:i/>
        </w:rPr>
        <w:t xml:space="preserve">BlackBerry 99 Cap / BlackBerry 99 Cap Advance </w:t>
      </w:r>
      <w:r w:rsidRPr="003650BF">
        <w:t xml:space="preserve">Plans include an initial charge per call (call connection or </w:t>
      </w:r>
      <w:r w:rsidRPr="003650BF">
        <w:rPr>
          <w:i/>
        </w:rPr>
        <w:t xml:space="preserve">flagfall </w:t>
      </w:r>
      <w:r w:rsidRPr="003650BF">
        <w:t xml:space="preserve">charge), as specified in the table below, for all calls made. So the charge for calls made is the </w:t>
      </w:r>
      <w:r w:rsidRPr="003650BF">
        <w:rPr>
          <w:i/>
        </w:rPr>
        <w:t xml:space="preserve">flagfall </w:t>
      </w:r>
      <w:r w:rsidRPr="003650BF">
        <w:t xml:space="preserve">charge plus the relevant rate multiplied by the duration of the call. </w:t>
      </w:r>
    </w:p>
    <w:p w14:paraId="4B6F66C4" w14:textId="77777777" w:rsidR="00821024" w:rsidRPr="003650BF" w:rsidRDefault="006A32BE" w:rsidP="00791F6A">
      <w:pPr>
        <w:pStyle w:val="Heading6"/>
        <w:keepNext/>
      </w:pPr>
      <w:bookmarkStart w:id="766" w:name="_Toc249266250"/>
      <w:bookmarkStart w:id="767" w:name="_Toc443058967"/>
      <w:bookmarkStart w:id="768" w:name="_Toc447831220"/>
      <w:bookmarkStart w:id="769" w:name="_Toc533264618"/>
      <w:r w:rsidRPr="003650BF">
        <w:t>Call Cap</w:t>
      </w:r>
      <w:bookmarkEnd w:id="766"/>
      <w:bookmarkEnd w:id="767"/>
      <w:bookmarkEnd w:id="768"/>
      <w:bookmarkEnd w:id="769"/>
    </w:p>
    <w:p w14:paraId="0BC649AB" w14:textId="77777777" w:rsidR="00821024" w:rsidRPr="003650BF" w:rsidRDefault="006A32BE" w:rsidP="00791F6A">
      <w:pPr>
        <w:pStyle w:val="Heading7"/>
        <w:keepNext/>
      </w:pPr>
      <w:r w:rsidRPr="003650BF">
        <w:t xml:space="preserve">For call charges beyond </w:t>
      </w:r>
      <w:r w:rsidRPr="003650BF">
        <w:rPr>
          <w:i/>
        </w:rPr>
        <w:t>your</w:t>
      </w:r>
      <w:r w:rsidRPr="003650BF">
        <w:t xml:space="preserve"> included call component, </w:t>
      </w:r>
      <w:r w:rsidRPr="003650BF">
        <w:rPr>
          <w:i/>
        </w:rPr>
        <w:t xml:space="preserve">you </w:t>
      </w:r>
      <w:r w:rsidRPr="003650BF">
        <w:t xml:space="preserve">pay the first $99 for $79 worth of voice calls and text messages after which voice calls and text messages are included up to a maximum of $500 per month. </w:t>
      </w:r>
    </w:p>
    <w:p w14:paraId="5104DE24" w14:textId="77777777" w:rsidR="00821024" w:rsidRPr="003650BF" w:rsidRDefault="006A32BE">
      <w:pPr>
        <w:pStyle w:val="Heading7"/>
      </w:pPr>
      <w:r w:rsidRPr="003650BF">
        <w:t xml:space="preserve">If </w:t>
      </w:r>
      <w:r w:rsidRPr="003650BF">
        <w:rPr>
          <w:i/>
        </w:rPr>
        <w:t xml:space="preserve">you </w:t>
      </w:r>
      <w:r w:rsidRPr="003650BF">
        <w:t xml:space="preserve">exceed $500 worth of voice calls and text messages in any billing period, standard call and text rates of this </w:t>
      </w:r>
      <w:r w:rsidRPr="003650BF">
        <w:rPr>
          <w:i/>
        </w:rPr>
        <w:t xml:space="preserve">pricing plan </w:t>
      </w:r>
      <w:r w:rsidRPr="003650BF">
        <w:t xml:space="preserve">will apply. If </w:t>
      </w:r>
      <w:r w:rsidRPr="003650BF">
        <w:rPr>
          <w:i/>
        </w:rPr>
        <w:t xml:space="preserve">you </w:t>
      </w:r>
      <w:r w:rsidRPr="003650BF">
        <w:t xml:space="preserve">exceed 50MB of BlackBerry Email and Internet browsing in any billing period, an excess usage rate of $5.50 per Mb will apply. </w:t>
      </w:r>
    </w:p>
    <w:p w14:paraId="42CAEDAF" w14:textId="77777777" w:rsidR="00821024" w:rsidRPr="003650BF" w:rsidRDefault="006A32BE">
      <w:pPr>
        <w:pStyle w:val="Heading7"/>
      </w:pPr>
      <w:r w:rsidRPr="003650BF">
        <w:t>Any unused Voice and Text cap and BlackBerry Email and Internet browsing cap in any one month do not rollover into following month.</w:t>
      </w:r>
    </w:p>
    <w:p w14:paraId="7E0D2DE9" w14:textId="77777777" w:rsidR="00821024" w:rsidRPr="003650BF" w:rsidRDefault="006A32BE">
      <w:pPr>
        <w:pStyle w:val="Heading6"/>
      </w:pPr>
      <w:bookmarkStart w:id="770" w:name="_Toc249266251"/>
      <w:bookmarkStart w:id="771" w:name="_Toc443058968"/>
      <w:bookmarkStart w:id="772" w:name="_Toc447831221"/>
      <w:bookmarkStart w:id="773" w:name="_Toc533264619"/>
      <w:r w:rsidRPr="003650BF">
        <w:t xml:space="preserve">What happens if the </w:t>
      </w:r>
      <w:r w:rsidRPr="003650BF">
        <w:rPr>
          <w:i/>
        </w:rPr>
        <w:t xml:space="preserve">service is cancelled </w:t>
      </w:r>
      <w:r w:rsidRPr="003650BF">
        <w:t>early?</w:t>
      </w:r>
      <w:bookmarkEnd w:id="770"/>
      <w:bookmarkEnd w:id="771"/>
      <w:bookmarkEnd w:id="772"/>
      <w:bookmarkEnd w:id="773"/>
    </w:p>
    <w:p w14:paraId="5AA72D98"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5A8CF410"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6C7BED77"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6951DE65" w14:textId="77777777" w:rsidR="00821024" w:rsidRPr="003650BF" w:rsidRDefault="006A32BE">
      <w:pPr>
        <w:pStyle w:val="Heading8"/>
      </w:pPr>
      <w:r w:rsidRPr="003650BF">
        <w:t xml:space="preserve">the sum of unpaid </w:t>
      </w:r>
      <w:r w:rsidRPr="003650BF">
        <w:rPr>
          <w:i/>
        </w:rPr>
        <w:t>equipment</w:t>
      </w:r>
      <w:r w:rsidRPr="003650BF">
        <w:t xml:space="preserve"> </w:t>
      </w:r>
      <w:r w:rsidRPr="003650BF">
        <w:rPr>
          <w:i/>
        </w:rPr>
        <w:t>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04CDC5C0" w14:textId="77777777" w:rsidR="00821024" w:rsidRPr="003650BF" w:rsidRDefault="006A32BE">
      <w:pPr>
        <w:pStyle w:val="Heading7"/>
      </w:pPr>
      <w:bookmarkStart w:id="774" w:name="_Ref447785278"/>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in 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774"/>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959"/>
        <w:gridCol w:w="1987"/>
      </w:tblGrid>
      <w:tr w:rsidR="00821024" w:rsidRPr="003650BF" w14:paraId="795EE78E" w14:textId="77777777">
        <w:tc>
          <w:tcPr>
            <w:tcW w:w="4959" w:type="dxa"/>
          </w:tcPr>
          <w:p w14:paraId="6528104B" w14:textId="77777777" w:rsidR="00821024" w:rsidRPr="003650BF" w:rsidRDefault="006A32BE">
            <w:pPr>
              <w:spacing w:before="100" w:after="100"/>
              <w:rPr>
                <w:sz w:val="20"/>
                <w:szCs w:val="20"/>
              </w:rPr>
            </w:pPr>
            <w:r w:rsidRPr="003650BF">
              <w:rPr>
                <w:sz w:val="20"/>
                <w:szCs w:val="20"/>
              </w:rPr>
              <w:t xml:space="preserve">When the </w:t>
            </w:r>
            <w:r w:rsidRPr="003650BF">
              <w:rPr>
                <w:i/>
                <w:sz w:val="20"/>
                <w:szCs w:val="20"/>
              </w:rPr>
              <w:t>service is cancelled</w:t>
            </w:r>
          </w:p>
        </w:tc>
        <w:tc>
          <w:tcPr>
            <w:tcW w:w="1987" w:type="dxa"/>
          </w:tcPr>
          <w:p w14:paraId="4D05FA44" w14:textId="77777777" w:rsidR="00821024" w:rsidRPr="003650BF" w:rsidRDefault="006A32BE">
            <w:pPr>
              <w:spacing w:before="100" w:after="100"/>
              <w:jc w:val="center"/>
              <w:rPr>
                <w:i/>
                <w:sz w:val="20"/>
                <w:szCs w:val="20"/>
              </w:rPr>
            </w:pPr>
            <w:r w:rsidRPr="003650BF">
              <w:rPr>
                <w:i/>
                <w:sz w:val="20"/>
                <w:szCs w:val="20"/>
              </w:rPr>
              <w:t>cancellation fee</w:t>
            </w:r>
          </w:p>
        </w:tc>
      </w:tr>
      <w:tr w:rsidR="00821024" w:rsidRPr="003650BF" w14:paraId="00BA0FFF" w14:textId="77777777">
        <w:tc>
          <w:tcPr>
            <w:tcW w:w="4959" w:type="dxa"/>
          </w:tcPr>
          <w:p w14:paraId="48E61F28" w14:textId="77777777" w:rsidR="00821024" w:rsidRPr="003650BF" w:rsidRDefault="006A32BE">
            <w:pPr>
              <w:spacing w:before="100" w:after="100"/>
              <w:rPr>
                <w:sz w:val="20"/>
                <w:szCs w:val="20"/>
              </w:rPr>
            </w:pPr>
            <w:r w:rsidRPr="003650BF">
              <w:rPr>
                <w:sz w:val="20"/>
                <w:szCs w:val="20"/>
              </w:rPr>
              <w:t xml:space="preserve">During the first 12 months - Initial </w:t>
            </w:r>
            <w:r w:rsidRPr="003650BF">
              <w:rPr>
                <w:i/>
                <w:sz w:val="20"/>
                <w:szCs w:val="20"/>
              </w:rPr>
              <w:t>cancellation fe</w:t>
            </w:r>
            <w:r w:rsidRPr="003650BF">
              <w:rPr>
                <w:sz w:val="20"/>
                <w:szCs w:val="20"/>
              </w:rPr>
              <w:t>e</w:t>
            </w:r>
          </w:p>
        </w:tc>
        <w:tc>
          <w:tcPr>
            <w:tcW w:w="1987" w:type="dxa"/>
          </w:tcPr>
          <w:p w14:paraId="3F462303" w14:textId="77777777" w:rsidR="00821024" w:rsidRPr="003650BF" w:rsidRDefault="006A32BE">
            <w:pPr>
              <w:spacing w:before="100" w:after="100"/>
              <w:jc w:val="center"/>
              <w:rPr>
                <w:sz w:val="20"/>
                <w:szCs w:val="20"/>
              </w:rPr>
            </w:pPr>
            <w:r w:rsidRPr="003650BF">
              <w:rPr>
                <w:sz w:val="20"/>
                <w:szCs w:val="20"/>
              </w:rPr>
              <w:t>$525</w:t>
            </w:r>
          </w:p>
        </w:tc>
      </w:tr>
      <w:tr w:rsidR="00821024" w:rsidRPr="003650BF" w14:paraId="2509BB6F" w14:textId="77777777">
        <w:tc>
          <w:tcPr>
            <w:tcW w:w="4959" w:type="dxa"/>
          </w:tcPr>
          <w:p w14:paraId="7D045E4F" w14:textId="77777777" w:rsidR="00821024" w:rsidRPr="003650BF" w:rsidRDefault="006A32BE">
            <w:pPr>
              <w:spacing w:before="100" w:after="100"/>
              <w:rPr>
                <w:sz w:val="20"/>
                <w:szCs w:val="20"/>
              </w:rPr>
            </w:pPr>
            <w:r w:rsidRPr="003650BF">
              <w:rPr>
                <w:sz w:val="20"/>
                <w:szCs w:val="20"/>
              </w:rPr>
              <w:t xml:space="preserve">Months 13 – 15 (80% of Initial </w:t>
            </w:r>
            <w:r w:rsidRPr="003650BF">
              <w:rPr>
                <w:i/>
                <w:sz w:val="20"/>
                <w:szCs w:val="20"/>
              </w:rPr>
              <w:t>cancellation fee</w:t>
            </w:r>
            <w:r w:rsidRPr="003650BF">
              <w:rPr>
                <w:sz w:val="20"/>
                <w:szCs w:val="20"/>
              </w:rPr>
              <w:t>)</w:t>
            </w:r>
          </w:p>
        </w:tc>
        <w:tc>
          <w:tcPr>
            <w:tcW w:w="1987" w:type="dxa"/>
          </w:tcPr>
          <w:p w14:paraId="2BA2F124" w14:textId="77777777" w:rsidR="00821024" w:rsidRPr="003650BF" w:rsidRDefault="006A32BE">
            <w:pPr>
              <w:spacing w:before="100" w:after="100"/>
              <w:jc w:val="center"/>
              <w:rPr>
                <w:sz w:val="20"/>
                <w:szCs w:val="20"/>
              </w:rPr>
            </w:pPr>
            <w:r w:rsidRPr="003650BF">
              <w:rPr>
                <w:sz w:val="20"/>
                <w:szCs w:val="20"/>
              </w:rPr>
              <w:t>$420</w:t>
            </w:r>
          </w:p>
        </w:tc>
      </w:tr>
      <w:tr w:rsidR="00821024" w:rsidRPr="003650BF" w14:paraId="77C9E294" w14:textId="77777777">
        <w:tc>
          <w:tcPr>
            <w:tcW w:w="4959" w:type="dxa"/>
          </w:tcPr>
          <w:p w14:paraId="01686480" w14:textId="77777777" w:rsidR="00821024" w:rsidRPr="003650BF" w:rsidRDefault="006A32BE">
            <w:pPr>
              <w:spacing w:before="100" w:after="100"/>
              <w:rPr>
                <w:sz w:val="20"/>
                <w:szCs w:val="20"/>
              </w:rPr>
            </w:pPr>
            <w:r w:rsidRPr="003650BF">
              <w:rPr>
                <w:sz w:val="20"/>
                <w:szCs w:val="20"/>
              </w:rPr>
              <w:t xml:space="preserve">Months 16 – 18 (60% of the Initial </w:t>
            </w:r>
            <w:r w:rsidRPr="003650BF">
              <w:rPr>
                <w:i/>
                <w:sz w:val="20"/>
                <w:szCs w:val="20"/>
              </w:rPr>
              <w:t>cancellation fee</w:t>
            </w:r>
            <w:r w:rsidRPr="003650BF">
              <w:rPr>
                <w:sz w:val="20"/>
                <w:szCs w:val="20"/>
              </w:rPr>
              <w:t>)</w:t>
            </w:r>
          </w:p>
        </w:tc>
        <w:tc>
          <w:tcPr>
            <w:tcW w:w="1987" w:type="dxa"/>
          </w:tcPr>
          <w:p w14:paraId="1CE42771" w14:textId="77777777" w:rsidR="00821024" w:rsidRPr="003650BF" w:rsidRDefault="006A32BE">
            <w:pPr>
              <w:spacing w:before="100" w:after="100"/>
              <w:jc w:val="center"/>
              <w:rPr>
                <w:sz w:val="20"/>
                <w:szCs w:val="20"/>
              </w:rPr>
            </w:pPr>
            <w:r w:rsidRPr="003650BF">
              <w:rPr>
                <w:sz w:val="20"/>
                <w:szCs w:val="20"/>
              </w:rPr>
              <w:t>$315</w:t>
            </w:r>
          </w:p>
        </w:tc>
      </w:tr>
      <w:tr w:rsidR="00821024" w:rsidRPr="003650BF" w14:paraId="4DF58E3D" w14:textId="77777777">
        <w:tc>
          <w:tcPr>
            <w:tcW w:w="4959" w:type="dxa"/>
          </w:tcPr>
          <w:p w14:paraId="17064CE1" w14:textId="77777777" w:rsidR="00821024" w:rsidRPr="003650BF" w:rsidRDefault="006A32BE">
            <w:pPr>
              <w:spacing w:before="100" w:after="100"/>
              <w:rPr>
                <w:sz w:val="20"/>
                <w:szCs w:val="20"/>
              </w:rPr>
            </w:pPr>
            <w:r w:rsidRPr="003650BF">
              <w:rPr>
                <w:sz w:val="20"/>
                <w:szCs w:val="20"/>
              </w:rPr>
              <w:t xml:space="preserve">Months 19 – 21 (40% of the Initial </w:t>
            </w:r>
            <w:r w:rsidRPr="003650BF">
              <w:rPr>
                <w:i/>
                <w:sz w:val="20"/>
                <w:szCs w:val="20"/>
              </w:rPr>
              <w:t>cancellation fee</w:t>
            </w:r>
            <w:r w:rsidRPr="003650BF">
              <w:rPr>
                <w:sz w:val="20"/>
                <w:szCs w:val="20"/>
              </w:rPr>
              <w:t>)</w:t>
            </w:r>
          </w:p>
        </w:tc>
        <w:tc>
          <w:tcPr>
            <w:tcW w:w="1987" w:type="dxa"/>
          </w:tcPr>
          <w:p w14:paraId="67C00E68" w14:textId="77777777" w:rsidR="00821024" w:rsidRPr="003650BF" w:rsidRDefault="006A32BE">
            <w:pPr>
              <w:spacing w:before="100" w:after="100"/>
              <w:jc w:val="center"/>
              <w:rPr>
                <w:sz w:val="20"/>
                <w:szCs w:val="20"/>
              </w:rPr>
            </w:pPr>
            <w:r w:rsidRPr="003650BF">
              <w:rPr>
                <w:sz w:val="20"/>
                <w:szCs w:val="20"/>
              </w:rPr>
              <w:t>$210</w:t>
            </w:r>
          </w:p>
        </w:tc>
      </w:tr>
      <w:tr w:rsidR="00821024" w:rsidRPr="003650BF" w14:paraId="3DB21706" w14:textId="77777777">
        <w:tc>
          <w:tcPr>
            <w:tcW w:w="4959" w:type="dxa"/>
          </w:tcPr>
          <w:p w14:paraId="605E878F" w14:textId="77777777" w:rsidR="00821024" w:rsidRPr="003650BF" w:rsidRDefault="006A32BE">
            <w:pPr>
              <w:spacing w:before="100" w:after="100"/>
              <w:rPr>
                <w:sz w:val="20"/>
                <w:szCs w:val="20"/>
              </w:rPr>
            </w:pPr>
            <w:r w:rsidRPr="003650BF">
              <w:rPr>
                <w:sz w:val="20"/>
                <w:szCs w:val="20"/>
              </w:rPr>
              <w:t xml:space="preserve">Months 22 – 24 (20% of the Initial </w:t>
            </w:r>
            <w:r w:rsidRPr="003650BF">
              <w:rPr>
                <w:i/>
                <w:sz w:val="20"/>
                <w:szCs w:val="20"/>
              </w:rPr>
              <w:t>cancellation fee</w:t>
            </w:r>
            <w:r w:rsidRPr="003650BF">
              <w:rPr>
                <w:sz w:val="20"/>
                <w:szCs w:val="20"/>
              </w:rPr>
              <w:t>)</w:t>
            </w:r>
          </w:p>
        </w:tc>
        <w:tc>
          <w:tcPr>
            <w:tcW w:w="1987" w:type="dxa"/>
          </w:tcPr>
          <w:p w14:paraId="25836B24" w14:textId="77777777" w:rsidR="00821024" w:rsidRPr="003650BF" w:rsidRDefault="006A32BE">
            <w:pPr>
              <w:spacing w:before="100" w:after="100"/>
              <w:jc w:val="center"/>
              <w:rPr>
                <w:sz w:val="20"/>
                <w:szCs w:val="20"/>
              </w:rPr>
            </w:pPr>
            <w:r w:rsidRPr="003650BF">
              <w:rPr>
                <w:sz w:val="20"/>
                <w:szCs w:val="20"/>
              </w:rPr>
              <w:t>$105</w:t>
            </w:r>
          </w:p>
        </w:tc>
      </w:tr>
    </w:tbl>
    <w:p w14:paraId="742A1DF0" w14:textId="77777777" w:rsidR="00821024" w:rsidRPr="003650BF" w:rsidRDefault="00821024">
      <w:pPr>
        <w:pStyle w:val="BodyText"/>
      </w:pPr>
      <w:bookmarkStart w:id="775" w:name="_Toc249266252"/>
      <w:bookmarkStart w:id="776" w:name="_Toc443058969"/>
    </w:p>
    <w:p w14:paraId="0ECB7B73" w14:textId="77777777" w:rsidR="00821024" w:rsidRPr="003650BF" w:rsidRDefault="006A32BE">
      <w:pPr>
        <w:pStyle w:val="Heading6"/>
        <w:keepNext/>
      </w:pPr>
      <w:bookmarkStart w:id="777" w:name="_Toc447831222"/>
      <w:bookmarkStart w:id="778" w:name="_Toc533264620"/>
      <w:r w:rsidRPr="003650BF">
        <w:lastRenderedPageBreak/>
        <w:t xml:space="preserve">Table 1- </w:t>
      </w:r>
      <w:r w:rsidRPr="003650BF">
        <w:rPr>
          <w:i/>
        </w:rPr>
        <w:t>pricing plans</w:t>
      </w:r>
      <w:bookmarkEnd w:id="775"/>
      <w:bookmarkEnd w:id="776"/>
      <w:bookmarkEnd w:id="777"/>
      <w:bookmarkEnd w:id="7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301"/>
        <w:gridCol w:w="4889"/>
      </w:tblGrid>
      <w:tr w:rsidR="00821024" w:rsidRPr="003650BF" w14:paraId="337A9A10" w14:textId="77777777" w:rsidTr="00791F6A">
        <w:trPr>
          <w:trHeight w:val="20"/>
          <w:tblHeader/>
        </w:trPr>
        <w:tc>
          <w:tcPr>
            <w:tcW w:w="2601" w:type="pct"/>
          </w:tcPr>
          <w:p w14:paraId="2F4B969D" w14:textId="77777777" w:rsidR="00821024" w:rsidRPr="003650BF" w:rsidRDefault="00821024">
            <w:pPr>
              <w:keepNext/>
              <w:spacing w:before="100" w:after="100"/>
              <w:rPr>
                <w:sz w:val="20"/>
                <w:szCs w:val="20"/>
              </w:rPr>
            </w:pPr>
          </w:p>
        </w:tc>
        <w:tc>
          <w:tcPr>
            <w:tcW w:w="2399" w:type="pct"/>
          </w:tcPr>
          <w:p w14:paraId="01DDC27B" w14:textId="77777777" w:rsidR="00821024" w:rsidRPr="003650BF" w:rsidRDefault="006A32BE">
            <w:pPr>
              <w:keepNext/>
              <w:spacing w:before="100" w:after="100"/>
              <w:rPr>
                <w:sz w:val="20"/>
                <w:szCs w:val="20"/>
              </w:rPr>
            </w:pPr>
            <w:r w:rsidRPr="003650BF">
              <w:rPr>
                <w:sz w:val="20"/>
                <w:szCs w:val="20"/>
              </w:rPr>
              <w:t xml:space="preserve">Optus </w:t>
            </w:r>
            <w:r w:rsidRPr="003650BF">
              <w:rPr>
                <w:i/>
                <w:sz w:val="20"/>
                <w:szCs w:val="20"/>
              </w:rPr>
              <w:t>BlackBerry 99 Cap / BlackBerry 99 Cap Advance</w:t>
            </w:r>
            <w:r w:rsidRPr="003650BF">
              <w:rPr>
                <w:sz w:val="20"/>
                <w:szCs w:val="20"/>
              </w:rPr>
              <w:t xml:space="preserve"> Plan</w:t>
            </w:r>
          </w:p>
        </w:tc>
      </w:tr>
      <w:tr w:rsidR="00821024" w:rsidRPr="003650BF" w14:paraId="6A770305" w14:textId="77777777" w:rsidTr="00791F6A">
        <w:trPr>
          <w:trHeight w:val="20"/>
        </w:trPr>
        <w:tc>
          <w:tcPr>
            <w:tcW w:w="2601" w:type="pct"/>
          </w:tcPr>
          <w:p w14:paraId="01752632" w14:textId="77777777" w:rsidR="00821024" w:rsidRPr="003650BF" w:rsidRDefault="006A32BE">
            <w:pPr>
              <w:keepNext/>
              <w:spacing w:before="100" w:after="100"/>
              <w:rPr>
                <w:sz w:val="20"/>
                <w:szCs w:val="20"/>
              </w:rPr>
            </w:pPr>
            <w:r w:rsidRPr="003650BF">
              <w:rPr>
                <w:sz w:val="20"/>
                <w:szCs w:val="20"/>
              </w:rPr>
              <w:t xml:space="preserve">Monthly </w:t>
            </w:r>
            <w:r w:rsidRPr="003650BF">
              <w:rPr>
                <w:i/>
                <w:sz w:val="20"/>
                <w:szCs w:val="20"/>
              </w:rPr>
              <w:t>access fee</w:t>
            </w:r>
          </w:p>
        </w:tc>
        <w:tc>
          <w:tcPr>
            <w:tcW w:w="2399" w:type="pct"/>
          </w:tcPr>
          <w:p w14:paraId="0646F022" w14:textId="77777777" w:rsidR="00821024" w:rsidRPr="003650BF" w:rsidRDefault="006A32BE">
            <w:pPr>
              <w:keepNext/>
              <w:spacing w:before="100" w:after="100"/>
              <w:rPr>
                <w:sz w:val="20"/>
                <w:szCs w:val="20"/>
              </w:rPr>
            </w:pPr>
            <w:r w:rsidRPr="003650BF">
              <w:rPr>
                <w:sz w:val="20"/>
                <w:szCs w:val="20"/>
              </w:rPr>
              <w:t>$45.00</w:t>
            </w:r>
          </w:p>
        </w:tc>
      </w:tr>
      <w:tr w:rsidR="00821024" w:rsidRPr="003650BF" w14:paraId="33ECD7D7" w14:textId="77777777" w:rsidTr="00791F6A">
        <w:trPr>
          <w:trHeight w:val="20"/>
        </w:trPr>
        <w:tc>
          <w:tcPr>
            <w:tcW w:w="2601" w:type="pct"/>
          </w:tcPr>
          <w:p w14:paraId="72BBC4C4" w14:textId="77777777" w:rsidR="00821024" w:rsidRPr="003650BF" w:rsidRDefault="006A32BE">
            <w:pPr>
              <w:spacing w:before="100" w:after="100"/>
              <w:rPr>
                <w:sz w:val="20"/>
                <w:szCs w:val="20"/>
              </w:rPr>
            </w:pPr>
            <w:r w:rsidRPr="003650BF">
              <w:rPr>
                <w:sz w:val="20"/>
                <w:szCs w:val="20"/>
              </w:rPr>
              <w:t>Value of Included Calls (per month)</w:t>
            </w:r>
          </w:p>
        </w:tc>
        <w:tc>
          <w:tcPr>
            <w:tcW w:w="2399" w:type="pct"/>
          </w:tcPr>
          <w:p w14:paraId="28788E03" w14:textId="77777777" w:rsidR="00821024" w:rsidRPr="003650BF" w:rsidRDefault="006A32BE">
            <w:pPr>
              <w:spacing w:before="100" w:after="100"/>
              <w:rPr>
                <w:sz w:val="20"/>
                <w:szCs w:val="20"/>
              </w:rPr>
            </w:pPr>
            <w:r w:rsidRPr="003650BF">
              <w:rPr>
                <w:sz w:val="20"/>
                <w:szCs w:val="20"/>
              </w:rPr>
              <w:t>$25.00</w:t>
            </w:r>
          </w:p>
        </w:tc>
      </w:tr>
      <w:tr w:rsidR="00821024" w:rsidRPr="003650BF" w14:paraId="35233C3D" w14:textId="77777777" w:rsidTr="00791F6A">
        <w:trPr>
          <w:trHeight w:val="20"/>
        </w:trPr>
        <w:tc>
          <w:tcPr>
            <w:tcW w:w="2601" w:type="pct"/>
          </w:tcPr>
          <w:p w14:paraId="20212946" w14:textId="77777777" w:rsidR="00821024" w:rsidRPr="003650BF" w:rsidRDefault="006A32BE">
            <w:pPr>
              <w:spacing w:before="100" w:after="100"/>
              <w:rPr>
                <w:sz w:val="20"/>
                <w:szCs w:val="20"/>
              </w:rPr>
            </w:pPr>
            <w:r w:rsidRPr="003650BF">
              <w:rPr>
                <w:sz w:val="20"/>
                <w:szCs w:val="20"/>
              </w:rPr>
              <w:t>Standard Voice and Standard Text spend between $79 and $500 (after paying $99 for calls beyond included call component)</w:t>
            </w:r>
          </w:p>
        </w:tc>
        <w:tc>
          <w:tcPr>
            <w:tcW w:w="2399" w:type="pct"/>
          </w:tcPr>
          <w:p w14:paraId="333937ED" w14:textId="77777777" w:rsidR="00821024" w:rsidRPr="003650BF" w:rsidRDefault="006A32BE">
            <w:pPr>
              <w:spacing w:before="100" w:after="100"/>
              <w:rPr>
                <w:sz w:val="20"/>
                <w:szCs w:val="20"/>
              </w:rPr>
            </w:pPr>
            <w:r w:rsidRPr="003650BF">
              <w:rPr>
                <w:sz w:val="20"/>
                <w:szCs w:val="20"/>
              </w:rPr>
              <w:t>Standard Voice calls and Standard Text Messages $0.00</w:t>
            </w:r>
          </w:p>
        </w:tc>
      </w:tr>
      <w:tr w:rsidR="00821024" w:rsidRPr="003650BF" w14:paraId="1BFD7AA1" w14:textId="77777777" w:rsidTr="00791F6A">
        <w:trPr>
          <w:trHeight w:val="20"/>
        </w:trPr>
        <w:tc>
          <w:tcPr>
            <w:tcW w:w="2601" w:type="pct"/>
          </w:tcPr>
          <w:p w14:paraId="23CAD265" w14:textId="77777777" w:rsidR="00821024" w:rsidRPr="003650BF" w:rsidRDefault="006A32BE">
            <w:pPr>
              <w:spacing w:before="100" w:after="100"/>
              <w:rPr>
                <w:sz w:val="20"/>
                <w:szCs w:val="20"/>
              </w:rPr>
            </w:pPr>
            <w:r w:rsidRPr="003650BF">
              <w:rPr>
                <w:sz w:val="20"/>
                <w:szCs w:val="20"/>
              </w:rPr>
              <w:t>Standard Voice call charges (per 30 seconds)</w:t>
            </w:r>
          </w:p>
        </w:tc>
        <w:tc>
          <w:tcPr>
            <w:tcW w:w="2399" w:type="pct"/>
          </w:tcPr>
          <w:p w14:paraId="36F62530" w14:textId="77777777" w:rsidR="00821024" w:rsidRPr="003650BF" w:rsidRDefault="006A32BE">
            <w:pPr>
              <w:spacing w:before="100" w:after="100"/>
              <w:rPr>
                <w:sz w:val="20"/>
                <w:szCs w:val="20"/>
              </w:rPr>
            </w:pPr>
            <w:r w:rsidRPr="003650BF">
              <w:rPr>
                <w:sz w:val="20"/>
                <w:szCs w:val="20"/>
              </w:rPr>
              <w:t>$0.30</w:t>
            </w:r>
          </w:p>
        </w:tc>
      </w:tr>
      <w:tr w:rsidR="00821024" w:rsidRPr="003650BF" w14:paraId="652E3C86" w14:textId="77777777" w:rsidTr="00791F6A">
        <w:trPr>
          <w:trHeight w:val="20"/>
        </w:trPr>
        <w:tc>
          <w:tcPr>
            <w:tcW w:w="2601" w:type="pct"/>
          </w:tcPr>
          <w:p w14:paraId="6656444F" w14:textId="77777777" w:rsidR="00821024" w:rsidRPr="003650BF" w:rsidRDefault="006A32BE">
            <w:pPr>
              <w:spacing w:before="100" w:after="100"/>
              <w:rPr>
                <w:sz w:val="20"/>
                <w:szCs w:val="20"/>
              </w:rPr>
            </w:pPr>
            <w:r w:rsidRPr="003650BF">
              <w:rPr>
                <w:sz w:val="20"/>
                <w:szCs w:val="20"/>
              </w:rPr>
              <w:t>Initial Voice Charge (</w:t>
            </w:r>
            <w:r w:rsidRPr="003650BF">
              <w:rPr>
                <w:i/>
                <w:sz w:val="20"/>
                <w:szCs w:val="20"/>
              </w:rPr>
              <w:t>flagfall</w:t>
            </w:r>
            <w:r w:rsidRPr="003650BF">
              <w:rPr>
                <w:sz w:val="20"/>
                <w:szCs w:val="20"/>
              </w:rPr>
              <w:t xml:space="preserve"> or call connection charge)</w:t>
            </w:r>
          </w:p>
        </w:tc>
        <w:tc>
          <w:tcPr>
            <w:tcW w:w="2399" w:type="pct"/>
          </w:tcPr>
          <w:p w14:paraId="16877207" w14:textId="77777777" w:rsidR="00821024" w:rsidRPr="003650BF" w:rsidRDefault="006A32BE">
            <w:pPr>
              <w:spacing w:before="100" w:after="100"/>
              <w:rPr>
                <w:sz w:val="20"/>
                <w:szCs w:val="20"/>
              </w:rPr>
            </w:pPr>
            <w:r w:rsidRPr="003650BF">
              <w:rPr>
                <w:sz w:val="20"/>
                <w:szCs w:val="20"/>
              </w:rPr>
              <w:t>$0.25</w:t>
            </w:r>
          </w:p>
        </w:tc>
      </w:tr>
      <w:tr w:rsidR="00821024" w:rsidRPr="003650BF" w14:paraId="6E3C6BEB" w14:textId="77777777" w:rsidTr="00791F6A">
        <w:trPr>
          <w:trHeight w:val="20"/>
        </w:trPr>
        <w:tc>
          <w:tcPr>
            <w:tcW w:w="2601" w:type="pct"/>
          </w:tcPr>
          <w:p w14:paraId="39D4D38C" w14:textId="77777777" w:rsidR="00821024" w:rsidRPr="003650BF" w:rsidRDefault="006A32BE" w:rsidP="00791F6A">
            <w:pPr>
              <w:keepNext/>
              <w:spacing w:before="100" w:after="100"/>
              <w:rPr>
                <w:sz w:val="20"/>
                <w:szCs w:val="20"/>
              </w:rPr>
            </w:pPr>
            <w:r w:rsidRPr="003650BF">
              <w:rPr>
                <w:sz w:val="20"/>
                <w:szCs w:val="20"/>
              </w:rPr>
              <w:t>Data Charges – up to 50MB (included in $99 cap amount)</w:t>
            </w:r>
          </w:p>
        </w:tc>
        <w:tc>
          <w:tcPr>
            <w:tcW w:w="2399" w:type="pct"/>
          </w:tcPr>
          <w:p w14:paraId="34C466CB" w14:textId="77777777" w:rsidR="00821024" w:rsidRPr="003650BF" w:rsidRDefault="006A32BE" w:rsidP="00791F6A">
            <w:pPr>
              <w:keepNext/>
              <w:spacing w:before="100" w:after="100"/>
              <w:rPr>
                <w:sz w:val="20"/>
                <w:szCs w:val="20"/>
              </w:rPr>
            </w:pPr>
            <w:r w:rsidRPr="003650BF">
              <w:rPr>
                <w:sz w:val="20"/>
                <w:szCs w:val="20"/>
              </w:rPr>
              <w:t>BlackBerry Email &amp; Internet browsing $0.00.</w:t>
            </w:r>
          </w:p>
          <w:p w14:paraId="6DA857C7" w14:textId="77777777" w:rsidR="00821024" w:rsidRPr="003650BF" w:rsidRDefault="006A32BE" w:rsidP="00791F6A">
            <w:pPr>
              <w:keepNext/>
              <w:spacing w:before="100" w:after="100"/>
              <w:rPr>
                <w:sz w:val="20"/>
                <w:szCs w:val="20"/>
              </w:rPr>
            </w:pPr>
            <w:r w:rsidRPr="003650BF">
              <w:rPr>
                <w:sz w:val="20"/>
                <w:szCs w:val="20"/>
              </w:rPr>
              <w:t>(Rated at $0.005/Kb, flagfall $0.22)</w:t>
            </w:r>
          </w:p>
        </w:tc>
      </w:tr>
      <w:tr w:rsidR="00821024" w:rsidRPr="003650BF" w14:paraId="7DE0B679" w14:textId="77777777" w:rsidTr="00791F6A">
        <w:trPr>
          <w:trHeight w:val="20"/>
        </w:trPr>
        <w:tc>
          <w:tcPr>
            <w:tcW w:w="2601" w:type="pct"/>
          </w:tcPr>
          <w:p w14:paraId="1F0515AD" w14:textId="77777777" w:rsidR="00821024" w:rsidRPr="003650BF" w:rsidRDefault="006A32BE">
            <w:pPr>
              <w:spacing w:before="100" w:after="100"/>
              <w:rPr>
                <w:sz w:val="20"/>
                <w:szCs w:val="20"/>
              </w:rPr>
            </w:pPr>
            <w:r w:rsidRPr="003650BF">
              <w:rPr>
                <w:sz w:val="20"/>
                <w:szCs w:val="20"/>
              </w:rPr>
              <w:t>Excess Data Charge (Usage over 50MB per month)</w:t>
            </w:r>
          </w:p>
        </w:tc>
        <w:tc>
          <w:tcPr>
            <w:tcW w:w="2399" w:type="pct"/>
          </w:tcPr>
          <w:p w14:paraId="211D58B4" w14:textId="77777777" w:rsidR="00821024" w:rsidRPr="003650BF" w:rsidRDefault="006A32BE">
            <w:pPr>
              <w:spacing w:before="100" w:after="100"/>
              <w:rPr>
                <w:sz w:val="20"/>
                <w:szCs w:val="20"/>
              </w:rPr>
            </w:pPr>
            <w:r w:rsidRPr="003650BF">
              <w:rPr>
                <w:sz w:val="20"/>
                <w:szCs w:val="20"/>
              </w:rPr>
              <w:t>$5.50 per Mb</w:t>
            </w:r>
          </w:p>
        </w:tc>
      </w:tr>
    </w:tbl>
    <w:p w14:paraId="30C52BEE" w14:textId="77777777" w:rsidR="00821024" w:rsidRPr="003650BF" w:rsidRDefault="00821024">
      <w:pPr>
        <w:pStyle w:val="BodyText"/>
      </w:pPr>
    </w:p>
    <w:p w14:paraId="17331990" w14:textId="77777777" w:rsidR="00821024" w:rsidRPr="003650BF" w:rsidRDefault="006A32BE">
      <w:pPr>
        <w:pStyle w:val="Heading6"/>
      </w:pPr>
      <w:bookmarkStart w:id="779" w:name="_Toc249266253"/>
      <w:bookmarkStart w:id="780" w:name="_Toc443058970"/>
      <w:bookmarkStart w:id="781" w:name="_Toc447831223"/>
      <w:bookmarkStart w:id="782" w:name="_Toc533264621"/>
      <w:r w:rsidRPr="003650BF">
        <w:t>Table 2 – Exclusions</w:t>
      </w:r>
      <w:bookmarkEnd w:id="779"/>
      <w:bookmarkEnd w:id="780"/>
      <w:bookmarkEnd w:id="781"/>
      <w:bookmarkEnd w:id="782"/>
    </w:p>
    <w:p w14:paraId="1E686376" w14:textId="77777777" w:rsidR="00821024" w:rsidRPr="003650BF" w:rsidRDefault="006A32BE">
      <w:pPr>
        <w:pStyle w:val="BodyText"/>
      </w:pPr>
      <w:r w:rsidRPr="003650BF">
        <w:t>This table lists those services that are excluded from the $79 Voice and Text component of the $99 BlackBerry Cap Plan.</w:t>
      </w:r>
    </w:p>
    <w:p w14:paraId="25BC578C" w14:textId="77777777" w:rsidR="00821024" w:rsidRPr="003650BF" w:rsidRDefault="006A32BE">
      <w:pPr>
        <w:pStyle w:val="BodyText"/>
        <w:rPr>
          <w:b/>
        </w:rPr>
      </w:pPr>
      <w:r w:rsidRPr="003650BF">
        <w:rPr>
          <w:b/>
        </w:rPr>
        <w:t>Table 2A - Voice and Text Exclusions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301"/>
        <w:gridCol w:w="4889"/>
      </w:tblGrid>
      <w:tr w:rsidR="00821024" w:rsidRPr="003650BF" w14:paraId="2D083574" w14:textId="77777777" w:rsidTr="00791F6A">
        <w:trPr>
          <w:trHeight w:val="20"/>
          <w:tblHeader/>
        </w:trPr>
        <w:tc>
          <w:tcPr>
            <w:tcW w:w="2601" w:type="pct"/>
          </w:tcPr>
          <w:p w14:paraId="457759BF" w14:textId="77777777" w:rsidR="00821024" w:rsidRPr="003650BF" w:rsidRDefault="006A32BE">
            <w:pPr>
              <w:spacing w:before="100" w:after="100"/>
              <w:rPr>
                <w:b/>
                <w:sz w:val="20"/>
                <w:szCs w:val="20"/>
              </w:rPr>
            </w:pPr>
            <w:r w:rsidRPr="003650BF">
              <w:rPr>
                <w:b/>
                <w:sz w:val="20"/>
                <w:szCs w:val="20"/>
              </w:rPr>
              <w:t>Call Type</w:t>
            </w:r>
          </w:p>
        </w:tc>
        <w:tc>
          <w:tcPr>
            <w:tcW w:w="2399" w:type="pct"/>
          </w:tcPr>
          <w:p w14:paraId="0EBABD98" w14:textId="77777777" w:rsidR="00821024" w:rsidRPr="003650BF" w:rsidRDefault="006A32BE">
            <w:pPr>
              <w:spacing w:before="100" w:after="100"/>
              <w:rPr>
                <w:b/>
                <w:sz w:val="20"/>
                <w:szCs w:val="20"/>
              </w:rPr>
            </w:pPr>
            <w:r w:rsidRPr="003650BF">
              <w:rPr>
                <w:b/>
                <w:sz w:val="20"/>
                <w:szCs w:val="20"/>
              </w:rPr>
              <w:t>Included in $79 Voice &amp; Text Component?</w:t>
            </w:r>
          </w:p>
        </w:tc>
      </w:tr>
      <w:tr w:rsidR="00821024" w:rsidRPr="003650BF" w14:paraId="64953E21" w14:textId="77777777" w:rsidTr="00791F6A">
        <w:trPr>
          <w:trHeight w:val="20"/>
        </w:trPr>
        <w:tc>
          <w:tcPr>
            <w:tcW w:w="2601" w:type="pct"/>
          </w:tcPr>
          <w:p w14:paraId="2EF776B0" w14:textId="77777777" w:rsidR="00821024" w:rsidRPr="003650BF" w:rsidRDefault="006A32BE">
            <w:pPr>
              <w:spacing w:before="100" w:after="100"/>
              <w:rPr>
                <w:sz w:val="20"/>
                <w:szCs w:val="20"/>
              </w:rPr>
            </w:pPr>
            <w:r w:rsidRPr="003650BF">
              <w:rPr>
                <w:sz w:val="20"/>
                <w:szCs w:val="20"/>
              </w:rPr>
              <w:t>Standard Calls</w:t>
            </w:r>
          </w:p>
        </w:tc>
        <w:tc>
          <w:tcPr>
            <w:tcW w:w="2399" w:type="pct"/>
          </w:tcPr>
          <w:p w14:paraId="669105B7" w14:textId="77777777" w:rsidR="00821024" w:rsidRPr="003650BF" w:rsidRDefault="006A32BE">
            <w:pPr>
              <w:spacing w:before="100" w:after="100"/>
              <w:rPr>
                <w:b/>
                <w:sz w:val="20"/>
                <w:szCs w:val="20"/>
              </w:rPr>
            </w:pPr>
            <w:r w:rsidRPr="003650BF">
              <w:rPr>
                <w:b/>
                <w:sz w:val="20"/>
                <w:szCs w:val="20"/>
              </w:rPr>
              <w:t>Yes</w:t>
            </w:r>
          </w:p>
        </w:tc>
      </w:tr>
      <w:tr w:rsidR="00821024" w:rsidRPr="003650BF" w14:paraId="044F093D" w14:textId="77777777" w:rsidTr="00791F6A">
        <w:trPr>
          <w:trHeight w:val="20"/>
        </w:trPr>
        <w:tc>
          <w:tcPr>
            <w:tcW w:w="2601" w:type="pct"/>
          </w:tcPr>
          <w:p w14:paraId="4C7D7378" w14:textId="77777777" w:rsidR="00821024" w:rsidRPr="003650BF" w:rsidRDefault="006A32BE">
            <w:pPr>
              <w:spacing w:before="100" w:after="100"/>
              <w:rPr>
                <w:sz w:val="20"/>
                <w:szCs w:val="20"/>
              </w:rPr>
            </w:pPr>
            <w:r w:rsidRPr="003650BF">
              <w:rPr>
                <w:sz w:val="20"/>
                <w:szCs w:val="20"/>
              </w:rPr>
              <w:t>Voicemail Diversions</w:t>
            </w:r>
          </w:p>
        </w:tc>
        <w:tc>
          <w:tcPr>
            <w:tcW w:w="2399" w:type="pct"/>
          </w:tcPr>
          <w:p w14:paraId="03C3A9A0" w14:textId="77777777" w:rsidR="00821024" w:rsidRPr="003650BF" w:rsidRDefault="006A32BE">
            <w:pPr>
              <w:spacing w:before="100" w:after="100"/>
              <w:rPr>
                <w:b/>
                <w:sz w:val="20"/>
                <w:szCs w:val="20"/>
              </w:rPr>
            </w:pPr>
            <w:r w:rsidRPr="003650BF">
              <w:rPr>
                <w:b/>
                <w:sz w:val="20"/>
                <w:szCs w:val="20"/>
              </w:rPr>
              <w:t>Yes</w:t>
            </w:r>
          </w:p>
        </w:tc>
      </w:tr>
      <w:tr w:rsidR="00821024" w:rsidRPr="003650BF" w14:paraId="22EBBF44" w14:textId="77777777" w:rsidTr="00791F6A">
        <w:trPr>
          <w:trHeight w:val="20"/>
        </w:trPr>
        <w:tc>
          <w:tcPr>
            <w:tcW w:w="2601" w:type="pct"/>
          </w:tcPr>
          <w:p w14:paraId="67221FC8" w14:textId="77777777" w:rsidR="00821024" w:rsidRPr="003650BF" w:rsidRDefault="006A32BE">
            <w:pPr>
              <w:spacing w:before="100" w:after="100"/>
              <w:rPr>
                <w:sz w:val="20"/>
                <w:szCs w:val="20"/>
              </w:rPr>
            </w:pPr>
            <w:r w:rsidRPr="003650BF">
              <w:rPr>
                <w:sz w:val="20"/>
                <w:szCs w:val="20"/>
              </w:rPr>
              <w:t>Voicemail Deposit and Retrievals</w:t>
            </w:r>
          </w:p>
        </w:tc>
        <w:tc>
          <w:tcPr>
            <w:tcW w:w="2399" w:type="pct"/>
          </w:tcPr>
          <w:p w14:paraId="232A2575" w14:textId="77777777" w:rsidR="00821024" w:rsidRPr="003650BF" w:rsidRDefault="006A32BE">
            <w:pPr>
              <w:spacing w:before="100" w:after="100"/>
              <w:rPr>
                <w:b/>
                <w:sz w:val="20"/>
                <w:szCs w:val="20"/>
              </w:rPr>
            </w:pPr>
            <w:r w:rsidRPr="003650BF">
              <w:rPr>
                <w:b/>
                <w:sz w:val="20"/>
                <w:szCs w:val="20"/>
              </w:rPr>
              <w:t>Yes</w:t>
            </w:r>
          </w:p>
        </w:tc>
      </w:tr>
      <w:tr w:rsidR="00821024" w:rsidRPr="003650BF" w14:paraId="1F8925FB" w14:textId="77777777" w:rsidTr="00791F6A">
        <w:trPr>
          <w:trHeight w:val="20"/>
        </w:trPr>
        <w:tc>
          <w:tcPr>
            <w:tcW w:w="2601" w:type="pct"/>
          </w:tcPr>
          <w:p w14:paraId="49154B4D" w14:textId="77777777" w:rsidR="00821024" w:rsidRPr="003650BF" w:rsidRDefault="006A32BE">
            <w:pPr>
              <w:spacing w:before="100" w:after="100"/>
              <w:ind w:right="94"/>
              <w:rPr>
                <w:sz w:val="20"/>
                <w:szCs w:val="20"/>
              </w:rPr>
            </w:pPr>
            <w:r w:rsidRPr="003650BF">
              <w:rPr>
                <w:sz w:val="20"/>
                <w:szCs w:val="20"/>
              </w:rPr>
              <w:t>International Calls</w:t>
            </w:r>
            <w:r w:rsidRPr="003650BF">
              <w:rPr>
                <w:sz w:val="20"/>
                <w:szCs w:val="20"/>
              </w:rPr>
              <w:br/>
              <w:t>(includes calls to national fixed or GSM mobile services that then divert/switch or</w:t>
            </w:r>
            <w:r w:rsidRPr="003650BF">
              <w:rPr>
                <w:sz w:val="20"/>
                <w:szCs w:val="20"/>
              </w:rPr>
              <w:br/>
              <w:t>re-route overseas)</w:t>
            </w:r>
          </w:p>
        </w:tc>
        <w:tc>
          <w:tcPr>
            <w:tcW w:w="2399" w:type="pct"/>
          </w:tcPr>
          <w:p w14:paraId="50F69A45" w14:textId="77777777" w:rsidR="00821024" w:rsidRPr="003650BF" w:rsidRDefault="006A32BE">
            <w:pPr>
              <w:spacing w:before="100" w:after="100"/>
              <w:rPr>
                <w:b/>
                <w:sz w:val="20"/>
                <w:szCs w:val="20"/>
              </w:rPr>
            </w:pPr>
            <w:r w:rsidRPr="003650BF">
              <w:rPr>
                <w:b/>
                <w:sz w:val="20"/>
                <w:szCs w:val="20"/>
              </w:rPr>
              <w:t>No</w:t>
            </w:r>
          </w:p>
        </w:tc>
      </w:tr>
      <w:tr w:rsidR="00821024" w:rsidRPr="003650BF" w14:paraId="43910298" w14:textId="77777777" w:rsidTr="00791F6A">
        <w:trPr>
          <w:trHeight w:val="20"/>
        </w:trPr>
        <w:tc>
          <w:tcPr>
            <w:tcW w:w="2601" w:type="pct"/>
          </w:tcPr>
          <w:p w14:paraId="6B82CAA6" w14:textId="77777777" w:rsidR="00821024" w:rsidRPr="003650BF" w:rsidRDefault="006A32BE">
            <w:pPr>
              <w:spacing w:before="100" w:after="100"/>
              <w:rPr>
                <w:sz w:val="20"/>
                <w:szCs w:val="20"/>
              </w:rPr>
            </w:pPr>
            <w:r w:rsidRPr="003650BF">
              <w:rPr>
                <w:sz w:val="20"/>
                <w:szCs w:val="20"/>
              </w:rPr>
              <w:t>International Roaming</w:t>
            </w:r>
          </w:p>
        </w:tc>
        <w:tc>
          <w:tcPr>
            <w:tcW w:w="2399" w:type="pct"/>
          </w:tcPr>
          <w:p w14:paraId="13A5328D" w14:textId="77777777" w:rsidR="00821024" w:rsidRPr="003650BF" w:rsidRDefault="006A32BE">
            <w:pPr>
              <w:spacing w:before="100" w:after="100"/>
              <w:rPr>
                <w:b/>
                <w:sz w:val="20"/>
                <w:szCs w:val="20"/>
              </w:rPr>
            </w:pPr>
            <w:r w:rsidRPr="003650BF">
              <w:rPr>
                <w:b/>
                <w:sz w:val="20"/>
                <w:szCs w:val="20"/>
              </w:rPr>
              <w:t>No</w:t>
            </w:r>
          </w:p>
        </w:tc>
      </w:tr>
      <w:tr w:rsidR="00821024" w:rsidRPr="003650BF" w14:paraId="6C0757A3" w14:textId="77777777" w:rsidTr="00791F6A">
        <w:trPr>
          <w:trHeight w:val="20"/>
        </w:trPr>
        <w:tc>
          <w:tcPr>
            <w:tcW w:w="2601" w:type="pct"/>
          </w:tcPr>
          <w:p w14:paraId="2D1D63FA" w14:textId="77777777" w:rsidR="00821024" w:rsidRPr="003650BF" w:rsidRDefault="006A32BE">
            <w:pPr>
              <w:spacing w:before="100" w:after="100"/>
              <w:rPr>
                <w:sz w:val="20"/>
                <w:szCs w:val="20"/>
              </w:rPr>
            </w:pPr>
            <w:r w:rsidRPr="003650BF">
              <w:rPr>
                <w:sz w:val="20"/>
                <w:szCs w:val="20"/>
              </w:rPr>
              <w:t>International SMS</w:t>
            </w:r>
          </w:p>
        </w:tc>
        <w:tc>
          <w:tcPr>
            <w:tcW w:w="2399" w:type="pct"/>
          </w:tcPr>
          <w:p w14:paraId="5B9130BB" w14:textId="77777777" w:rsidR="00821024" w:rsidRPr="003650BF" w:rsidRDefault="006A32BE">
            <w:pPr>
              <w:spacing w:before="100" w:after="100"/>
              <w:rPr>
                <w:b/>
                <w:sz w:val="20"/>
                <w:szCs w:val="20"/>
              </w:rPr>
            </w:pPr>
            <w:r w:rsidRPr="003650BF">
              <w:rPr>
                <w:b/>
                <w:sz w:val="20"/>
                <w:szCs w:val="20"/>
              </w:rPr>
              <w:t>No</w:t>
            </w:r>
          </w:p>
        </w:tc>
      </w:tr>
      <w:tr w:rsidR="00821024" w:rsidRPr="003650BF" w14:paraId="0B263FB5" w14:textId="77777777" w:rsidTr="00791F6A">
        <w:trPr>
          <w:trHeight w:val="20"/>
        </w:trPr>
        <w:tc>
          <w:tcPr>
            <w:tcW w:w="2601" w:type="pct"/>
          </w:tcPr>
          <w:p w14:paraId="70BA0305" w14:textId="77777777" w:rsidR="00821024" w:rsidRPr="003650BF" w:rsidRDefault="006A32BE">
            <w:pPr>
              <w:spacing w:before="100" w:after="100"/>
              <w:rPr>
                <w:sz w:val="20"/>
                <w:szCs w:val="20"/>
              </w:rPr>
            </w:pPr>
            <w:r w:rsidRPr="003650BF">
              <w:rPr>
                <w:sz w:val="20"/>
                <w:szCs w:val="20"/>
              </w:rPr>
              <w:t>Standard SMS</w:t>
            </w:r>
          </w:p>
        </w:tc>
        <w:tc>
          <w:tcPr>
            <w:tcW w:w="2399" w:type="pct"/>
          </w:tcPr>
          <w:p w14:paraId="2B12CBEE" w14:textId="77777777" w:rsidR="00821024" w:rsidRPr="003650BF" w:rsidRDefault="006A32BE">
            <w:pPr>
              <w:spacing w:before="100" w:after="100"/>
              <w:rPr>
                <w:b/>
                <w:sz w:val="20"/>
                <w:szCs w:val="20"/>
              </w:rPr>
            </w:pPr>
            <w:r w:rsidRPr="003650BF">
              <w:rPr>
                <w:b/>
                <w:sz w:val="20"/>
                <w:szCs w:val="20"/>
              </w:rPr>
              <w:t>Yes</w:t>
            </w:r>
          </w:p>
        </w:tc>
      </w:tr>
      <w:tr w:rsidR="00821024" w:rsidRPr="003650BF" w14:paraId="68A8AA5E" w14:textId="77777777" w:rsidTr="00791F6A">
        <w:trPr>
          <w:trHeight w:val="20"/>
        </w:trPr>
        <w:tc>
          <w:tcPr>
            <w:tcW w:w="2601" w:type="pct"/>
          </w:tcPr>
          <w:p w14:paraId="5566B8DA" w14:textId="77777777" w:rsidR="00821024" w:rsidRPr="003650BF" w:rsidRDefault="006A32BE">
            <w:pPr>
              <w:spacing w:before="100" w:after="100"/>
              <w:rPr>
                <w:sz w:val="20"/>
                <w:szCs w:val="20"/>
              </w:rPr>
            </w:pPr>
            <w:r w:rsidRPr="003650BF">
              <w:rPr>
                <w:sz w:val="20"/>
                <w:szCs w:val="20"/>
              </w:rPr>
              <w:t>Premium SMS</w:t>
            </w:r>
          </w:p>
        </w:tc>
        <w:tc>
          <w:tcPr>
            <w:tcW w:w="2399" w:type="pct"/>
          </w:tcPr>
          <w:p w14:paraId="60CE6294" w14:textId="77777777" w:rsidR="00821024" w:rsidRPr="003650BF" w:rsidRDefault="006A32BE">
            <w:pPr>
              <w:spacing w:before="100" w:after="100"/>
              <w:rPr>
                <w:b/>
                <w:sz w:val="20"/>
                <w:szCs w:val="20"/>
              </w:rPr>
            </w:pPr>
            <w:r w:rsidRPr="003650BF">
              <w:rPr>
                <w:b/>
                <w:sz w:val="20"/>
                <w:szCs w:val="20"/>
              </w:rPr>
              <w:t>No</w:t>
            </w:r>
          </w:p>
        </w:tc>
      </w:tr>
      <w:tr w:rsidR="00821024" w:rsidRPr="003650BF" w14:paraId="185B235B" w14:textId="77777777" w:rsidTr="00791F6A">
        <w:trPr>
          <w:trHeight w:val="20"/>
        </w:trPr>
        <w:tc>
          <w:tcPr>
            <w:tcW w:w="2601" w:type="pct"/>
          </w:tcPr>
          <w:p w14:paraId="299CD9DA" w14:textId="77777777" w:rsidR="00821024" w:rsidRPr="003650BF" w:rsidRDefault="006A32BE">
            <w:pPr>
              <w:spacing w:before="100" w:after="100"/>
              <w:rPr>
                <w:sz w:val="20"/>
                <w:szCs w:val="20"/>
              </w:rPr>
            </w:pPr>
            <w:r w:rsidRPr="003650BF">
              <w:rPr>
                <w:sz w:val="20"/>
                <w:szCs w:val="20"/>
              </w:rPr>
              <w:t>Standard MMS</w:t>
            </w:r>
          </w:p>
        </w:tc>
        <w:tc>
          <w:tcPr>
            <w:tcW w:w="2399" w:type="pct"/>
          </w:tcPr>
          <w:p w14:paraId="015E43C9" w14:textId="77777777" w:rsidR="00821024" w:rsidRPr="003650BF" w:rsidRDefault="006A32BE">
            <w:pPr>
              <w:spacing w:before="100" w:after="100"/>
              <w:rPr>
                <w:b/>
                <w:sz w:val="20"/>
                <w:szCs w:val="20"/>
              </w:rPr>
            </w:pPr>
            <w:r w:rsidRPr="003650BF">
              <w:rPr>
                <w:b/>
                <w:sz w:val="20"/>
                <w:szCs w:val="20"/>
              </w:rPr>
              <w:t>No</w:t>
            </w:r>
          </w:p>
        </w:tc>
      </w:tr>
      <w:tr w:rsidR="00821024" w:rsidRPr="003650BF" w14:paraId="2354CEB7" w14:textId="77777777" w:rsidTr="00791F6A">
        <w:trPr>
          <w:trHeight w:val="20"/>
        </w:trPr>
        <w:tc>
          <w:tcPr>
            <w:tcW w:w="2601" w:type="pct"/>
          </w:tcPr>
          <w:p w14:paraId="7B680969" w14:textId="77777777" w:rsidR="00821024" w:rsidRPr="003650BF" w:rsidRDefault="006A32BE">
            <w:pPr>
              <w:spacing w:before="100" w:after="100"/>
              <w:rPr>
                <w:sz w:val="20"/>
                <w:szCs w:val="20"/>
              </w:rPr>
            </w:pPr>
            <w:r w:rsidRPr="003650BF">
              <w:rPr>
                <w:sz w:val="20"/>
                <w:szCs w:val="20"/>
              </w:rPr>
              <w:t>Optus Zoo Services</w:t>
            </w:r>
          </w:p>
        </w:tc>
        <w:tc>
          <w:tcPr>
            <w:tcW w:w="2399" w:type="pct"/>
          </w:tcPr>
          <w:p w14:paraId="613E050E" w14:textId="77777777" w:rsidR="00821024" w:rsidRPr="003650BF" w:rsidRDefault="006A32BE">
            <w:pPr>
              <w:spacing w:before="100" w:after="100"/>
              <w:rPr>
                <w:b/>
                <w:sz w:val="20"/>
                <w:szCs w:val="20"/>
              </w:rPr>
            </w:pPr>
            <w:r w:rsidRPr="003650BF">
              <w:rPr>
                <w:b/>
                <w:sz w:val="20"/>
                <w:szCs w:val="20"/>
              </w:rPr>
              <w:t>No</w:t>
            </w:r>
          </w:p>
        </w:tc>
      </w:tr>
      <w:tr w:rsidR="00821024" w:rsidRPr="003650BF" w14:paraId="332A546E" w14:textId="77777777" w:rsidTr="00791F6A">
        <w:trPr>
          <w:trHeight w:val="20"/>
        </w:trPr>
        <w:tc>
          <w:tcPr>
            <w:tcW w:w="2601" w:type="pct"/>
          </w:tcPr>
          <w:p w14:paraId="078B1A26" w14:textId="77777777" w:rsidR="00821024" w:rsidRPr="003650BF" w:rsidRDefault="006A32BE">
            <w:pPr>
              <w:spacing w:before="100" w:after="100"/>
              <w:rPr>
                <w:sz w:val="20"/>
                <w:szCs w:val="20"/>
              </w:rPr>
            </w:pPr>
            <w:r w:rsidRPr="003650BF">
              <w:rPr>
                <w:sz w:val="20"/>
                <w:szCs w:val="20"/>
              </w:rPr>
              <w:t>Directory Assistance- 1223, 124yes</w:t>
            </w:r>
          </w:p>
        </w:tc>
        <w:tc>
          <w:tcPr>
            <w:tcW w:w="2399" w:type="pct"/>
          </w:tcPr>
          <w:p w14:paraId="7E76EB35" w14:textId="77777777" w:rsidR="00821024" w:rsidRPr="003650BF" w:rsidRDefault="006A32BE">
            <w:pPr>
              <w:spacing w:before="100" w:after="100"/>
              <w:rPr>
                <w:b/>
                <w:sz w:val="20"/>
                <w:szCs w:val="20"/>
              </w:rPr>
            </w:pPr>
            <w:r w:rsidRPr="003650BF">
              <w:rPr>
                <w:b/>
                <w:sz w:val="20"/>
                <w:szCs w:val="20"/>
              </w:rPr>
              <w:t>No</w:t>
            </w:r>
          </w:p>
        </w:tc>
      </w:tr>
      <w:tr w:rsidR="00821024" w:rsidRPr="003650BF" w14:paraId="6017D0C8" w14:textId="77777777" w:rsidTr="00791F6A">
        <w:trPr>
          <w:trHeight w:val="20"/>
        </w:trPr>
        <w:tc>
          <w:tcPr>
            <w:tcW w:w="2601" w:type="pct"/>
          </w:tcPr>
          <w:p w14:paraId="79F5C351" w14:textId="77777777" w:rsidR="00821024" w:rsidRPr="003650BF" w:rsidRDefault="006A32BE">
            <w:pPr>
              <w:spacing w:before="100" w:after="100"/>
              <w:rPr>
                <w:sz w:val="20"/>
                <w:szCs w:val="20"/>
              </w:rPr>
            </w:pPr>
            <w:r w:rsidRPr="003650BF">
              <w:rPr>
                <w:sz w:val="20"/>
                <w:szCs w:val="20"/>
              </w:rPr>
              <w:t>1900 Numbers</w:t>
            </w:r>
          </w:p>
        </w:tc>
        <w:tc>
          <w:tcPr>
            <w:tcW w:w="2399" w:type="pct"/>
          </w:tcPr>
          <w:p w14:paraId="645305F1" w14:textId="77777777" w:rsidR="00821024" w:rsidRPr="003650BF" w:rsidRDefault="006A32BE">
            <w:pPr>
              <w:spacing w:before="100" w:after="100"/>
              <w:rPr>
                <w:b/>
                <w:sz w:val="20"/>
                <w:szCs w:val="20"/>
              </w:rPr>
            </w:pPr>
            <w:r w:rsidRPr="003650BF">
              <w:rPr>
                <w:b/>
                <w:sz w:val="20"/>
                <w:szCs w:val="20"/>
              </w:rPr>
              <w:t>No</w:t>
            </w:r>
          </w:p>
        </w:tc>
      </w:tr>
      <w:tr w:rsidR="00821024" w:rsidRPr="003650BF" w14:paraId="17015C44" w14:textId="77777777" w:rsidTr="00791F6A">
        <w:trPr>
          <w:trHeight w:val="20"/>
        </w:trPr>
        <w:tc>
          <w:tcPr>
            <w:tcW w:w="2601" w:type="pct"/>
          </w:tcPr>
          <w:p w14:paraId="0CB16785" w14:textId="77777777" w:rsidR="00821024" w:rsidRPr="003650BF" w:rsidRDefault="006A32BE">
            <w:pPr>
              <w:spacing w:before="100" w:after="100"/>
              <w:rPr>
                <w:sz w:val="20"/>
                <w:szCs w:val="20"/>
              </w:rPr>
            </w:pPr>
            <w:r w:rsidRPr="003650BF">
              <w:rPr>
                <w:sz w:val="20"/>
                <w:szCs w:val="20"/>
              </w:rPr>
              <w:t>1800 and 1300 numbers</w:t>
            </w:r>
          </w:p>
        </w:tc>
        <w:tc>
          <w:tcPr>
            <w:tcW w:w="2399" w:type="pct"/>
          </w:tcPr>
          <w:p w14:paraId="0CDD0B26" w14:textId="77777777" w:rsidR="00821024" w:rsidRPr="003650BF" w:rsidRDefault="006A32BE">
            <w:pPr>
              <w:spacing w:before="100" w:after="100"/>
              <w:rPr>
                <w:b/>
                <w:sz w:val="20"/>
                <w:szCs w:val="20"/>
              </w:rPr>
            </w:pPr>
            <w:r w:rsidRPr="003650BF">
              <w:rPr>
                <w:b/>
                <w:sz w:val="20"/>
                <w:szCs w:val="20"/>
              </w:rPr>
              <w:t>No</w:t>
            </w:r>
          </w:p>
        </w:tc>
      </w:tr>
      <w:tr w:rsidR="00821024" w:rsidRPr="003650BF" w14:paraId="05FEEB50" w14:textId="77777777" w:rsidTr="00791F6A">
        <w:trPr>
          <w:trHeight w:val="20"/>
        </w:trPr>
        <w:tc>
          <w:tcPr>
            <w:tcW w:w="2601" w:type="pct"/>
          </w:tcPr>
          <w:p w14:paraId="2A3D5DAB" w14:textId="77777777" w:rsidR="00821024" w:rsidRPr="003650BF" w:rsidRDefault="006A32BE">
            <w:pPr>
              <w:spacing w:before="100" w:after="100"/>
              <w:rPr>
                <w:sz w:val="20"/>
                <w:szCs w:val="20"/>
              </w:rPr>
            </w:pPr>
            <w:r w:rsidRPr="003650BF">
              <w:rPr>
                <w:sz w:val="20"/>
                <w:szCs w:val="20"/>
              </w:rPr>
              <w:lastRenderedPageBreak/>
              <w:t>Fax and Data, GPRS, WAP</w:t>
            </w:r>
          </w:p>
        </w:tc>
        <w:tc>
          <w:tcPr>
            <w:tcW w:w="2399" w:type="pct"/>
          </w:tcPr>
          <w:p w14:paraId="0F3F2F1C" w14:textId="77777777" w:rsidR="00821024" w:rsidRPr="003650BF" w:rsidRDefault="006A32BE">
            <w:pPr>
              <w:spacing w:before="100" w:after="100"/>
              <w:rPr>
                <w:b/>
                <w:sz w:val="20"/>
                <w:szCs w:val="20"/>
              </w:rPr>
            </w:pPr>
            <w:r w:rsidRPr="003650BF">
              <w:rPr>
                <w:b/>
                <w:sz w:val="20"/>
                <w:szCs w:val="20"/>
              </w:rPr>
              <w:t>No</w:t>
            </w:r>
          </w:p>
        </w:tc>
      </w:tr>
      <w:tr w:rsidR="00821024" w:rsidRPr="003650BF" w14:paraId="142C02C1" w14:textId="77777777" w:rsidTr="00791F6A">
        <w:trPr>
          <w:trHeight w:val="20"/>
        </w:trPr>
        <w:tc>
          <w:tcPr>
            <w:tcW w:w="2601" w:type="pct"/>
          </w:tcPr>
          <w:p w14:paraId="1F962100" w14:textId="77777777" w:rsidR="00821024" w:rsidRPr="003650BF" w:rsidRDefault="006A32BE">
            <w:pPr>
              <w:spacing w:before="100" w:after="100"/>
              <w:rPr>
                <w:sz w:val="20"/>
                <w:szCs w:val="20"/>
              </w:rPr>
            </w:pPr>
            <w:r w:rsidRPr="003650BF">
              <w:rPr>
                <w:sz w:val="20"/>
                <w:szCs w:val="20"/>
              </w:rPr>
              <w:t>Third Party Content</w:t>
            </w:r>
          </w:p>
        </w:tc>
        <w:tc>
          <w:tcPr>
            <w:tcW w:w="2399" w:type="pct"/>
          </w:tcPr>
          <w:p w14:paraId="5D7CB4AC" w14:textId="77777777" w:rsidR="00821024" w:rsidRPr="003650BF" w:rsidRDefault="006A32BE">
            <w:pPr>
              <w:spacing w:before="100" w:after="100"/>
              <w:rPr>
                <w:b/>
                <w:sz w:val="20"/>
                <w:szCs w:val="20"/>
              </w:rPr>
            </w:pPr>
            <w:r w:rsidRPr="003650BF">
              <w:rPr>
                <w:b/>
                <w:sz w:val="20"/>
                <w:szCs w:val="20"/>
              </w:rPr>
              <w:t>No</w:t>
            </w:r>
          </w:p>
        </w:tc>
      </w:tr>
      <w:tr w:rsidR="00821024" w:rsidRPr="003650BF" w14:paraId="4D9094F6" w14:textId="77777777" w:rsidTr="00791F6A">
        <w:trPr>
          <w:trHeight w:val="20"/>
        </w:trPr>
        <w:tc>
          <w:tcPr>
            <w:tcW w:w="2601" w:type="pct"/>
          </w:tcPr>
          <w:p w14:paraId="77725889" w14:textId="77777777" w:rsidR="00821024" w:rsidRPr="003650BF" w:rsidRDefault="006A32BE">
            <w:pPr>
              <w:spacing w:before="100" w:after="100"/>
              <w:rPr>
                <w:sz w:val="20"/>
                <w:szCs w:val="20"/>
              </w:rPr>
            </w:pPr>
            <w:r w:rsidRPr="003650BF">
              <w:rPr>
                <w:sz w:val="20"/>
                <w:szCs w:val="20"/>
              </w:rPr>
              <w:t>Insurance</w:t>
            </w:r>
          </w:p>
        </w:tc>
        <w:tc>
          <w:tcPr>
            <w:tcW w:w="2399" w:type="pct"/>
          </w:tcPr>
          <w:p w14:paraId="78BB8956" w14:textId="77777777" w:rsidR="00821024" w:rsidRPr="003650BF" w:rsidRDefault="006A32BE">
            <w:pPr>
              <w:spacing w:before="100" w:after="100"/>
              <w:rPr>
                <w:b/>
                <w:sz w:val="20"/>
                <w:szCs w:val="20"/>
              </w:rPr>
            </w:pPr>
            <w:r w:rsidRPr="003650BF">
              <w:rPr>
                <w:b/>
                <w:sz w:val="20"/>
                <w:szCs w:val="20"/>
              </w:rPr>
              <w:t>No</w:t>
            </w:r>
          </w:p>
        </w:tc>
      </w:tr>
      <w:tr w:rsidR="00821024" w:rsidRPr="003650BF" w14:paraId="20548B00" w14:textId="77777777" w:rsidTr="00791F6A">
        <w:trPr>
          <w:trHeight w:val="20"/>
        </w:trPr>
        <w:tc>
          <w:tcPr>
            <w:tcW w:w="2601" w:type="pct"/>
          </w:tcPr>
          <w:p w14:paraId="3EAF90C9" w14:textId="77777777" w:rsidR="00821024" w:rsidRPr="003650BF" w:rsidRDefault="006A32BE">
            <w:pPr>
              <w:spacing w:before="100" w:after="100"/>
              <w:rPr>
                <w:sz w:val="20"/>
                <w:szCs w:val="20"/>
              </w:rPr>
            </w:pPr>
            <w:r w:rsidRPr="003650BF">
              <w:rPr>
                <w:sz w:val="20"/>
                <w:szCs w:val="20"/>
              </w:rPr>
              <w:t>Handset Repayments</w:t>
            </w:r>
          </w:p>
        </w:tc>
        <w:tc>
          <w:tcPr>
            <w:tcW w:w="2399" w:type="pct"/>
          </w:tcPr>
          <w:p w14:paraId="70524CAD" w14:textId="77777777" w:rsidR="00821024" w:rsidRPr="003650BF" w:rsidRDefault="006A32BE">
            <w:pPr>
              <w:spacing w:before="100" w:after="100"/>
              <w:rPr>
                <w:b/>
                <w:sz w:val="20"/>
                <w:szCs w:val="20"/>
              </w:rPr>
            </w:pPr>
            <w:r w:rsidRPr="003650BF">
              <w:rPr>
                <w:b/>
                <w:sz w:val="20"/>
                <w:szCs w:val="20"/>
              </w:rPr>
              <w:t>No</w:t>
            </w:r>
          </w:p>
        </w:tc>
      </w:tr>
    </w:tbl>
    <w:p w14:paraId="6665461B" w14:textId="77777777" w:rsidR="00821024" w:rsidRPr="003650BF" w:rsidRDefault="00821024">
      <w:pPr>
        <w:pStyle w:val="BodyText"/>
      </w:pPr>
    </w:p>
    <w:p w14:paraId="563F621C" w14:textId="77777777" w:rsidR="00821024" w:rsidRPr="003650BF" w:rsidRDefault="006A32BE">
      <w:pPr>
        <w:pStyle w:val="BodyText"/>
      </w:pPr>
      <w:r w:rsidRPr="003650BF">
        <w:t>The service exclusions from the BlackBerry Email &amp; Internet browsing component are:</w:t>
      </w:r>
    </w:p>
    <w:p w14:paraId="58A3A004" w14:textId="77777777" w:rsidR="00821024" w:rsidRPr="003650BF" w:rsidRDefault="006A32BE">
      <w:pPr>
        <w:pStyle w:val="BodyText"/>
        <w:rPr>
          <w:b/>
        </w:rPr>
      </w:pPr>
      <w:r w:rsidRPr="003650BF">
        <w:rPr>
          <w:b/>
        </w:rPr>
        <w:t>Table 2B - BlackBerry Email &amp; Internet Exclusions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301"/>
        <w:gridCol w:w="4889"/>
      </w:tblGrid>
      <w:tr w:rsidR="00821024" w:rsidRPr="003650BF" w14:paraId="5BB1C170" w14:textId="77777777" w:rsidTr="00791F6A">
        <w:trPr>
          <w:trHeight w:val="494"/>
        </w:trPr>
        <w:tc>
          <w:tcPr>
            <w:tcW w:w="2601" w:type="pct"/>
          </w:tcPr>
          <w:p w14:paraId="183E9D1C" w14:textId="77777777" w:rsidR="00821024" w:rsidRPr="003650BF" w:rsidRDefault="006A32BE">
            <w:pPr>
              <w:spacing w:before="100" w:after="100"/>
              <w:rPr>
                <w:b/>
                <w:sz w:val="20"/>
                <w:szCs w:val="20"/>
              </w:rPr>
            </w:pPr>
            <w:r w:rsidRPr="003650BF">
              <w:rPr>
                <w:b/>
                <w:sz w:val="20"/>
                <w:szCs w:val="20"/>
              </w:rPr>
              <w:t>Call Type</w:t>
            </w:r>
          </w:p>
        </w:tc>
        <w:tc>
          <w:tcPr>
            <w:tcW w:w="2399" w:type="pct"/>
          </w:tcPr>
          <w:p w14:paraId="351E04FA" w14:textId="77777777" w:rsidR="00821024" w:rsidRPr="003650BF" w:rsidRDefault="006A32BE">
            <w:pPr>
              <w:spacing w:before="100" w:after="100"/>
              <w:rPr>
                <w:b/>
                <w:sz w:val="20"/>
                <w:szCs w:val="20"/>
              </w:rPr>
            </w:pPr>
            <w:r w:rsidRPr="003650BF">
              <w:rPr>
                <w:b/>
                <w:sz w:val="20"/>
                <w:szCs w:val="20"/>
              </w:rPr>
              <w:t>Included in BlackBerry Email &amp; Internet browsing component?</w:t>
            </w:r>
          </w:p>
        </w:tc>
      </w:tr>
      <w:tr w:rsidR="00821024" w:rsidRPr="003650BF" w14:paraId="77C3A22E" w14:textId="77777777" w:rsidTr="00791F6A">
        <w:trPr>
          <w:trHeight w:val="247"/>
        </w:trPr>
        <w:tc>
          <w:tcPr>
            <w:tcW w:w="2601" w:type="pct"/>
          </w:tcPr>
          <w:p w14:paraId="4D56BEA0" w14:textId="77777777" w:rsidR="00821024" w:rsidRPr="003650BF" w:rsidRDefault="006A32BE">
            <w:pPr>
              <w:spacing w:before="100" w:after="100"/>
              <w:rPr>
                <w:sz w:val="20"/>
                <w:szCs w:val="20"/>
              </w:rPr>
            </w:pPr>
            <w:r w:rsidRPr="003650BF">
              <w:rPr>
                <w:sz w:val="20"/>
                <w:szCs w:val="20"/>
              </w:rPr>
              <w:t>BlackBerry Email</w:t>
            </w:r>
          </w:p>
        </w:tc>
        <w:tc>
          <w:tcPr>
            <w:tcW w:w="2399" w:type="pct"/>
          </w:tcPr>
          <w:p w14:paraId="13DBF145" w14:textId="77777777" w:rsidR="00821024" w:rsidRPr="003650BF" w:rsidRDefault="006A32BE">
            <w:pPr>
              <w:spacing w:before="100" w:after="100"/>
              <w:rPr>
                <w:b/>
                <w:sz w:val="20"/>
                <w:szCs w:val="20"/>
              </w:rPr>
            </w:pPr>
            <w:r w:rsidRPr="003650BF">
              <w:rPr>
                <w:b/>
                <w:sz w:val="20"/>
                <w:szCs w:val="20"/>
              </w:rPr>
              <w:t>Yes</w:t>
            </w:r>
          </w:p>
        </w:tc>
      </w:tr>
      <w:tr w:rsidR="00821024" w:rsidRPr="003650BF" w14:paraId="3B49461C" w14:textId="77777777" w:rsidTr="00791F6A">
        <w:trPr>
          <w:trHeight w:val="247"/>
        </w:trPr>
        <w:tc>
          <w:tcPr>
            <w:tcW w:w="2601" w:type="pct"/>
          </w:tcPr>
          <w:p w14:paraId="2731AECE" w14:textId="77777777" w:rsidR="00821024" w:rsidRPr="003650BF" w:rsidRDefault="006A32BE">
            <w:pPr>
              <w:spacing w:before="100" w:after="100"/>
              <w:rPr>
                <w:sz w:val="20"/>
                <w:szCs w:val="20"/>
              </w:rPr>
            </w:pPr>
            <w:r w:rsidRPr="003650BF">
              <w:rPr>
                <w:sz w:val="20"/>
                <w:szCs w:val="20"/>
              </w:rPr>
              <w:t>Internet Browsing (HTML)</w:t>
            </w:r>
          </w:p>
        </w:tc>
        <w:tc>
          <w:tcPr>
            <w:tcW w:w="2399" w:type="pct"/>
          </w:tcPr>
          <w:p w14:paraId="380BE47C" w14:textId="77777777" w:rsidR="00821024" w:rsidRPr="003650BF" w:rsidRDefault="006A32BE">
            <w:pPr>
              <w:spacing w:before="100" w:after="100"/>
              <w:rPr>
                <w:b/>
                <w:sz w:val="20"/>
                <w:szCs w:val="20"/>
              </w:rPr>
            </w:pPr>
            <w:r w:rsidRPr="003650BF">
              <w:rPr>
                <w:b/>
                <w:sz w:val="20"/>
                <w:szCs w:val="20"/>
              </w:rPr>
              <w:t>Yes</w:t>
            </w:r>
          </w:p>
        </w:tc>
      </w:tr>
      <w:tr w:rsidR="00821024" w:rsidRPr="003650BF" w14:paraId="0DC75AC2" w14:textId="77777777" w:rsidTr="00791F6A">
        <w:trPr>
          <w:trHeight w:val="509"/>
        </w:trPr>
        <w:tc>
          <w:tcPr>
            <w:tcW w:w="2601" w:type="pct"/>
          </w:tcPr>
          <w:p w14:paraId="05136A94" w14:textId="77777777" w:rsidR="00821024" w:rsidRPr="003650BF" w:rsidRDefault="006A32BE">
            <w:pPr>
              <w:spacing w:before="100" w:after="100"/>
              <w:rPr>
                <w:sz w:val="20"/>
                <w:szCs w:val="20"/>
              </w:rPr>
            </w:pPr>
            <w:r w:rsidRPr="003650BF">
              <w:rPr>
                <w:sz w:val="20"/>
                <w:szCs w:val="20"/>
              </w:rPr>
              <w:t>Optus Zoo downloads and subscriptions</w:t>
            </w:r>
          </w:p>
        </w:tc>
        <w:tc>
          <w:tcPr>
            <w:tcW w:w="2399" w:type="pct"/>
          </w:tcPr>
          <w:p w14:paraId="54EC7167" w14:textId="77777777" w:rsidR="00821024" w:rsidRPr="003650BF" w:rsidRDefault="006A32BE">
            <w:pPr>
              <w:spacing w:before="100" w:after="100"/>
              <w:rPr>
                <w:b/>
                <w:sz w:val="20"/>
                <w:szCs w:val="20"/>
              </w:rPr>
            </w:pPr>
            <w:r w:rsidRPr="003650BF">
              <w:rPr>
                <w:b/>
                <w:sz w:val="20"/>
                <w:szCs w:val="20"/>
              </w:rPr>
              <w:t>No</w:t>
            </w:r>
          </w:p>
        </w:tc>
      </w:tr>
      <w:tr w:rsidR="00821024" w:rsidRPr="003650BF" w14:paraId="4CBE470E" w14:textId="77777777" w:rsidTr="00791F6A">
        <w:trPr>
          <w:trHeight w:val="247"/>
        </w:trPr>
        <w:tc>
          <w:tcPr>
            <w:tcW w:w="2601" w:type="pct"/>
          </w:tcPr>
          <w:p w14:paraId="33F16BE4" w14:textId="77777777" w:rsidR="00821024" w:rsidRPr="003650BF" w:rsidRDefault="006A32BE">
            <w:pPr>
              <w:spacing w:before="100" w:after="100"/>
              <w:rPr>
                <w:sz w:val="20"/>
                <w:szCs w:val="20"/>
              </w:rPr>
            </w:pPr>
            <w:r w:rsidRPr="003650BF">
              <w:rPr>
                <w:sz w:val="20"/>
                <w:szCs w:val="20"/>
              </w:rPr>
              <w:t>Optus Zoo GPRS WAP browsing</w:t>
            </w:r>
          </w:p>
        </w:tc>
        <w:tc>
          <w:tcPr>
            <w:tcW w:w="2399" w:type="pct"/>
          </w:tcPr>
          <w:p w14:paraId="4FC4D222" w14:textId="77777777" w:rsidR="00821024" w:rsidRPr="003650BF" w:rsidRDefault="006A32BE">
            <w:pPr>
              <w:spacing w:before="100" w:after="100"/>
              <w:rPr>
                <w:b/>
                <w:sz w:val="20"/>
                <w:szCs w:val="20"/>
              </w:rPr>
            </w:pPr>
            <w:r w:rsidRPr="003650BF">
              <w:rPr>
                <w:b/>
                <w:sz w:val="20"/>
                <w:szCs w:val="20"/>
              </w:rPr>
              <w:t>Yes</w:t>
            </w:r>
          </w:p>
        </w:tc>
      </w:tr>
    </w:tbl>
    <w:p w14:paraId="3AB8C2B9" w14:textId="77777777" w:rsidR="00821024" w:rsidRPr="003650BF" w:rsidRDefault="00821024">
      <w:pPr>
        <w:pStyle w:val="BodyText"/>
      </w:pPr>
    </w:p>
    <w:p w14:paraId="5D12F67E" w14:textId="77777777" w:rsidR="00821024" w:rsidRPr="003650BF" w:rsidRDefault="006A32BE">
      <w:pPr>
        <w:pStyle w:val="BodyText"/>
      </w:pPr>
      <w:r w:rsidRPr="003650BF">
        <w:t xml:space="preserve">For BlackBerry Light, BlackBerry Power, BlackBerry Executive and BlackBerry Platinum Plan details please see </w:t>
      </w:r>
      <w:hyperlink r:id="rId148" w:history="1">
        <w:r w:rsidRPr="003650BF">
          <w:rPr>
            <w:rStyle w:val="Hyperlink"/>
            <w:rFonts w:eastAsia="MS Gothic"/>
            <w:i/>
          </w:rPr>
          <w:t>Appendix Y</w:t>
        </w:r>
      </w:hyperlink>
      <w:r w:rsidRPr="003650BF">
        <w:t xml:space="preserve"> – Value Added Service Features.</w:t>
      </w:r>
    </w:p>
    <w:p w14:paraId="3B871DF5" w14:textId="77777777" w:rsidR="00821024" w:rsidRPr="003650BF" w:rsidRDefault="006A32BE">
      <w:pPr>
        <w:pStyle w:val="Heading4"/>
      </w:pPr>
      <w:bookmarkStart w:id="783" w:name="_Toc249266422"/>
      <w:bookmarkStart w:id="784" w:name="_Toc443058971"/>
      <w:bookmarkStart w:id="785" w:name="_Toc447831224"/>
      <w:bookmarkStart w:id="786" w:name="_Toc533264622"/>
      <w:r w:rsidRPr="003650BF">
        <w:t>Optus Business Employee Cap Plans (incorporating Optus Business Employee $49 Cap Plan, Optus Business Employee $59 Cap Plan, Optus Business Employee $79 Cap Plan, Optus Business Employee $89 Cap Plan) (Employee Consumer Plans)</w:t>
      </w:r>
      <w:bookmarkEnd w:id="783"/>
      <w:bookmarkEnd w:id="784"/>
      <w:bookmarkEnd w:id="785"/>
      <w:bookmarkEnd w:id="786"/>
    </w:p>
    <w:p w14:paraId="49952635" w14:textId="77777777" w:rsidR="00821024" w:rsidRPr="003650BF" w:rsidRDefault="006A32BE">
      <w:pPr>
        <w:pStyle w:val="Heading6"/>
      </w:pPr>
      <w:bookmarkStart w:id="787" w:name="_Toc249266423"/>
      <w:bookmarkStart w:id="788" w:name="_Toc443058972"/>
      <w:bookmarkStart w:id="789" w:name="_Toc447831225"/>
      <w:bookmarkStart w:id="790" w:name="_Toc533264623"/>
      <w:r w:rsidRPr="003650BF">
        <w:t>Eligibility</w:t>
      </w:r>
      <w:bookmarkEnd w:id="787"/>
      <w:bookmarkEnd w:id="788"/>
      <w:bookmarkEnd w:id="789"/>
      <w:bookmarkEnd w:id="790"/>
    </w:p>
    <w:p w14:paraId="79E78FCC" w14:textId="77777777" w:rsidR="00821024" w:rsidRPr="003650BF" w:rsidRDefault="006A32BE">
      <w:pPr>
        <w:pStyle w:val="Heading7"/>
      </w:pPr>
      <w:r w:rsidRPr="003650BF">
        <w:t>'yes' Business Employee Cap Plans are only available under special offers to full-time or part-time employees of Optus approved Optus SMB mobile customers (Optus SMB mobile customer) who:</w:t>
      </w:r>
    </w:p>
    <w:p w14:paraId="43848F6D" w14:textId="77777777" w:rsidR="00821024" w:rsidRPr="003650BF" w:rsidRDefault="006A32BE">
      <w:pPr>
        <w:pStyle w:val="Heading8"/>
      </w:pPr>
      <w:r w:rsidRPr="003650BF">
        <w:t>connect via an Optus Business Direct Consultant/Optus inBusiness partner or by telephoning 1300 130 416, and</w:t>
      </w:r>
    </w:p>
    <w:p w14:paraId="4F7F2E6D" w14:textId="77777777" w:rsidR="00821024" w:rsidRPr="003650BF" w:rsidRDefault="006A32BE">
      <w:pPr>
        <w:pStyle w:val="Heading8"/>
      </w:pPr>
      <w:r w:rsidRPr="003650BF">
        <w:t>who pass the standard Optus credit check.</w:t>
      </w:r>
    </w:p>
    <w:p w14:paraId="5D24DFAA" w14:textId="77777777" w:rsidR="00821024" w:rsidRPr="003650BF" w:rsidRDefault="006A32BE">
      <w:pPr>
        <w:pStyle w:val="Heading7"/>
      </w:pPr>
      <w:r w:rsidRPr="003650BF">
        <w:t>If</w:t>
      </w:r>
    </w:p>
    <w:p w14:paraId="6AA57551" w14:textId="77777777" w:rsidR="00821024" w:rsidRPr="003650BF" w:rsidRDefault="006A32BE">
      <w:pPr>
        <w:pStyle w:val="Heading8"/>
      </w:pPr>
      <w:r w:rsidRPr="003650BF">
        <w:rPr>
          <w:i/>
        </w:rPr>
        <w:t xml:space="preserve">you </w:t>
      </w:r>
      <w:r w:rsidRPr="003650BF">
        <w:t>cease to be employed by the Optus SMB mobile customer, or</w:t>
      </w:r>
    </w:p>
    <w:p w14:paraId="6892883A" w14:textId="77777777" w:rsidR="00821024" w:rsidRPr="003650BF" w:rsidRDefault="006A32BE">
      <w:pPr>
        <w:pStyle w:val="Heading8"/>
      </w:pPr>
      <w:r w:rsidRPr="003650BF">
        <w:t>the agreement between Optus and the Optus SMB mobile customer is cancelled, terminated or varied</w:t>
      </w:r>
    </w:p>
    <w:p w14:paraId="5881172C" w14:textId="77777777" w:rsidR="00821024" w:rsidRPr="003650BF" w:rsidRDefault="006A32BE">
      <w:pPr>
        <w:pStyle w:val="BodyText"/>
        <w:ind w:left="1440"/>
      </w:pPr>
      <w:r w:rsidRPr="003650BF">
        <w:rPr>
          <w:i/>
        </w:rPr>
        <w:t xml:space="preserve">you </w:t>
      </w:r>
      <w:r w:rsidRPr="003650BF">
        <w:t xml:space="preserve">may be transferred to another </w:t>
      </w:r>
      <w:r w:rsidRPr="003650BF">
        <w:rPr>
          <w:i/>
        </w:rPr>
        <w:t xml:space="preserve">pricing plan </w:t>
      </w:r>
      <w:r w:rsidRPr="003650BF">
        <w:t xml:space="preserve">at our discretion, or </w:t>
      </w:r>
      <w:r w:rsidRPr="003650BF">
        <w:rPr>
          <w:i/>
        </w:rPr>
        <w:t>you</w:t>
      </w:r>
      <w:r w:rsidRPr="003650BF">
        <w:t xml:space="preserve"> may be allowed to remain on this </w:t>
      </w:r>
      <w:r w:rsidRPr="003650BF">
        <w:rPr>
          <w:i/>
        </w:rPr>
        <w:t>pricing plan</w:t>
      </w:r>
      <w:r w:rsidRPr="003650BF">
        <w:t xml:space="preserve"> with the additional discounts and other benefits removed.</w:t>
      </w:r>
    </w:p>
    <w:p w14:paraId="6B62E7B8" w14:textId="77777777" w:rsidR="00821024" w:rsidRPr="003650BF" w:rsidRDefault="006A32BE">
      <w:pPr>
        <w:pStyle w:val="Heading7"/>
      </w:pPr>
      <w:r w:rsidRPr="003650BF">
        <w:t xml:space="preserve">'yes' Business Employee Cap </w:t>
      </w:r>
      <w:r w:rsidRPr="003650BF">
        <w:rPr>
          <w:i/>
        </w:rPr>
        <w:t xml:space="preserve">pricing plans </w:t>
      </w:r>
      <w:r w:rsidRPr="003650BF">
        <w:t xml:space="preserve">are available for </w:t>
      </w:r>
      <w:r w:rsidRPr="003650BF">
        <w:rPr>
          <w:u w:val="single"/>
        </w:rPr>
        <w:t xml:space="preserve">new connections </w:t>
      </w:r>
      <w:r w:rsidRPr="003650BF">
        <w:t xml:space="preserve">to the </w:t>
      </w:r>
      <w:r w:rsidRPr="003650BF">
        <w:rPr>
          <w:i/>
        </w:rPr>
        <w:t xml:space="preserve">service </w:t>
      </w:r>
      <w:r w:rsidRPr="003650BF">
        <w:t>and exclude Optus Service Providers' customers.</w:t>
      </w:r>
    </w:p>
    <w:p w14:paraId="4C607DE5" w14:textId="77777777" w:rsidR="00821024" w:rsidRPr="003650BF" w:rsidRDefault="006A32BE">
      <w:pPr>
        <w:pStyle w:val="Heading7"/>
      </w:pPr>
      <w:r w:rsidRPr="003650BF">
        <w:lastRenderedPageBreak/>
        <w:t>The account must be in your name (ie the name of the employee) only and you are liable for all charges incurred in the provision of service. You will be required to provide your company ABN, business name and proof of employment with the Optus SMB mobile customer (in the form of a business card or authorisation letter from your employer).</w:t>
      </w:r>
    </w:p>
    <w:p w14:paraId="2CCAA45E" w14:textId="77777777" w:rsidR="00821024" w:rsidRPr="003650BF" w:rsidRDefault="006A32BE">
      <w:pPr>
        <w:pStyle w:val="Heading7"/>
      </w:pPr>
      <w:r w:rsidRPr="003650BF">
        <w:t xml:space="preserve">If you order a mobile phone with an Optus SIM card on the 'yes' Business Employee One </w:t>
      </w:r>
      <w:r w:rsidRPr="003650BF">
        <w:rPr>
          <w:i/>
        </w:rPr>
        <w:t xml:space="preserve">pricing plan, you </w:t>
      </w:r>
      <w:r w:rsidRPr="003650BF">
        <w:t xml:space="preserve">must connect to that </w:t>
      </w:r>
      <w:r w:rsidRPr="003650BF">
        <w:rPr>
          <w:i/>
        </w:rPr>
        <w:t xml:space="preserve">pricing plan </w:t>
      </w:r>
      <w:r w:rsidRPr="003650BF">
        <w:t>and activate it within 14 days after delivery.</w:t>
      </w:r>
    </w:p>
    <w:p w14:paraId="75106C62" w14:textId="77777777" w:rsidR="00821024" w:rsidRPr="003650BF" w:rsidRDefault="006A32BE">
      <w:pPr>
        <w:pStyle w:val="Heading6"/>
        <w:rPr>
          <w:i/>
        </w:rPr>
      </w:pPr>
      <w:bookmarkStart w:id="791" w:name="_Toc249266424"/>
      <w:bookmarkStart w:id="792" w:name="_Toc443058973"/>
      <w:bookmarkStart w:id="793" w:name="_Toc447831226"/>
      <w:bookmarkStart w:id="794" w:name="_Toc533264624"/>
      <w:r w:rsidRPr="003650BF">
        <w:rPr>
          <w:i/>
        </w:rPr>
        <w:t>Minimum Term</w:t>
      </w:r>
      <w:bookmarkEnd w:id="791"/>
      <w:bookmarkEnd w:id="792"/>
      <w:bookmarkEnd w:id="793"/>
      <w:bookmarkEnd w:id="794"/>
    </w:p>
    <w:p w14:paraId="121ADB53" w14:textId="77777777" w:rsidR="00821024" w:rsidRPr="003650BF" w:rsidRDefault="006A32BE">
      <w:pPr>
        <w:pStyle w:val="Heading7"/>
      </w:pPr>
      <w:r w:rsidRPr="003650BF">
        <w:rPr>
          <w:i/>
        </w:rPr>
        <w:t xml:space="preserve">You </w:t>
      </w:r>
      <w:r w:rsidRPr="003650BF">
        <w:t xml:space="preserve">must agree to either a </w:t>
      </w:r>
      <w:r w:rsidRPr="003650BF">
        <w:rPr>
          <w:i/>
        </w:rPr>
        <w:t xml:space="preserve">non-fixed length agreement </w:t>
      </w:r>
      <w:r w:rsidRPr="003650BF">
        <w:t xml:space="preserve">or a </w:t>
      </w:r>
      <w:r w:rsidRPr="003650BF">
        <w:rPr>
          <w:i/>
        </w:rPr>
        <w:t xml:space="preserve">fixed length agreement </w:t>
      </w:r>
      <w:r w:rsidRPr="003650BF">
        <w:t xml:space="preserve">with a 24 month </w:t>
      </w:r>
      <w:r w:rsidRPr="003650BF">
        <w:rPr>
          <w:i/>
        </w:rPr>
        <w:t xml:space="preserve">minimum term </w:t>
      </w:r>
      <w:r w:rsidRPr="003650BF">
        <w:t xml:space="preserve">for each </w:t>
      </w:r>
      <w:r w:rsidRPr="003650BF">
        <w:rPr>
          <w:i/>
        </w:rPr>
        <w:t xml:space="preserve">Optus SIM Card </w:t>
      </w:r>
      <w:r w:rsidRPr="003650BF">
        <w:t xml:space="preserve">connected to the Optus Business Employee Cap Plan. </w:t>
      </w:r>
    </w:p>
    <w:p w14:paraId="2B5CAC09" w14:textId="77777777" w:rsidR="00821024" w:rsidRPr="003650BF" w:rsidRDefault="006A32BE">
      <w:pPr>
        <w:pStyle w:val="Heading7"/>
      </w:pPr>
      <w:r w:rsidRPr="003650BF">
        <w:rPr>
          <w:i/>
        </w:rPr>
        <w:t>You</w:t>
      </w:r>
      <w:r w:rsidRPr="003650BF">
        <w:t xml:space="preserve"> may purchase a </w:t>
      </w:r>
      <w:r w:rsidRPr="003650BF">
        <w:rPr>
          <w:i/>
        </w:rPr>
        <w:t>mobile phone</w:t>
      </w:r>
      <w:r w:rsidRPr="003650BF">
        <w:t xml:space="preserve"> with a 24 month </w:t>
      </w:r>
      <w:r w:rsidRPr="003650BF">
        <w:rPr>
          <w:i/>
        </w:rPr>
        <w:t>equipment term</w:t>
      </w:r>
      <w:r w:rsidRPr="003650BF">
        <w:t xml:space="preserve"> under a </w:t>
      </w:r>
      <w:r w:rsidRPr="003650BF">
        <w:rPr>
          <w:i/>
        </w:rPr>
        <w:t>mobile equipment payment plan</w:t>
      </w:r>
      <w:r w:rsidRPr="003650BF">
        <w:t xml:space="preserve">. If </w:t>
      </w:r>
      <w:r w:rsidRPr="003650BF">
        <w:rPr>
          <w:i/>
        </w:rPr>
        <w:t xml:space="preserve">you </w:t>
      </w:r>
      <w:r w:rsidRPr="003650BF">
        <w:t xml:space="preserve">agree to a 24 month </w:t>
      </w:r>
      <w:r w:rsidRPr="003650BF">
        <w:rPr>
          <w:i/>
        </w:rPr>
        <w:t>minimum term</w:t>
      </w:r>
      <w:r w:rsidRPr="003650BF">
        <w:t xml:space="preserve"> the price of </w:t>
      </w:r>
      <w:r w:rsidRPr="003650BF">
        <w:rPr>
          <w:i/>
        </w:rPr>
        <w:t>mobile phones</w:t>
      </w:r>
      <w:r w:rsidRPr="003650BF">
        <w:t xml:space="preserve"> available is less than if </w:t>
      </w:r>
      <w:r w:rsidRPr="003650BF">
        <w:rPr>
          <w:i/>
        </w:rPr>
        <w:t xml:space="preserve">you </w:t>
      </w:r>
      <w:r w:rsidRPr="003650BF">
        <w:t xml:space="preserve">only agree to a </w:t>
      </w:r>
      <w:r w:rsidRPr="003650BF">
        <w:rPr>
          <w:i/>
        </w:rPr>
        <w:t>non-fixed length agreement</w:t>
      </w:r>
      <w:r w:rsidRPr="003650BF">
        <w:t>.</w:t>
      </w:r>
    </w:p>
    <w:p w14:paraId="1D40A78B" w14:textId="77777777" w:rsidR="00821024" w:rsidRPr="003650BF" w:rsidRDefault="006A32BE">
      <w:pPr>
        <w:pStyle w:val="Heading6"/>
      </w:pPr>
      <w:bookmarkStart w:id="795" w:name="_Toc249266425"/>
      <w:bookmarkStart w:id="796" w:name="_Toc443058974"/>
      <w:bookmarkStart w:id="797" w:name="_Toc447831227"/>
      <w:bookmarkStart w:id="798" w:name="_Toc533264625"/>
      <w:r w:rsidRPr="003650BF">
        <w:t xml:space="preserve">What </w:t>
      </w:r>
      <w:r w:rsidRPr="003650BF">
        <w:rPr>
          <w:i/>
        </w:rPr>
        <w:t>you</w:t>
      </w:r>
      <w:r w:rsidRPr="003650BF">
        <w:t xml:space="preserve"> have to pay </w:t>
      </w:r>
      <w:r w:rsidRPr="003650BF">
        <w:rPr>
          <w:i/>
        </w:rPr>
        <w:t>us</w:t>
      </w:r>
      <w:bookmarkEnd w:id="795"/>
      <w:bookmarkEnd w:id="796"/>
      <w:bookmarkEnd w:id="797"/>
      <w:bookmarkEnd w:id="798"/>
    </w:p>
    <w:p w14:paraId="546843E8" w14:textId="77777777" w:rsidR="00821024" w:rsidRPr="003650BF" w:rsidRDefault="006A32BE">
      <w:pPr>
        <w:pStyle w:val="Heading7"/>
      </w:pPr>
      <w:bookmarkStart w:id="799" w:name="_Ref447780549"/>
      <w:r w:rsidRPr="003650BF">
        <w:t>Subject to paragraphs </w:t>
      </w:r>
      <w:r w:rsidRPr="003650BF">
        <w:fldChar w:fldCharType="begin"/>
      </w:r>
      <w:r w:rsidRPr="003650BF">
        <w:instrText xml:space="preserve">REF _Ref447780556 \n \h \* Charformat </w:instrText>
      </w:r>
      <w:r w:rsidR="003650BF">
        <w:instrText xml:space="preserve"> \* MERGEFORMAT </w:instrText>
      </w:r>
      <w:r w:rsidRPr="003650BF">
        <w:fldChar w:fldCharType="separate"/>
      </w:r>
      <w:r w:rsidR="00FA6C90">
        <w:t>(c)</w:t>
      </w:r>
      <w:r w:rsidRPr="003650BF">
        <w:fldChar w:fldCharType="end"/>
      </w:r>
      <w:r w:rsidRPr="003650BF">
        <w:t xml:space="preserve">, </w:t>
      </w:r>
      <w:r w:rsidRPr="003650BF">
        <w:fldChar w:fldCharType="begin"/>
      </w:r>
      <w:r w:rsidRPr="003650BF">
        <w:instrText xml:space="preserve">REF _Ref447780571 \n \h \* Charformat </w:instrText>
      </w:r>
      <w:r w:rsidR="003650BF">
        <w:instrText xml:space="preserve"> \* MERGEFORMAT </w:instrText>
      </w:r>
      <w:r w:rsidRPr="003650BF">
        <w:fldChar w:fldCharType="separate"/>
      </w:r>
      <w:r w:rsidR="00FA6C90">
        <w:t>(d)</w:t>
      </w:r>
      <w:r w:rsidRPr="003650BF">
        <w:fldChar w:fldCharType="end"/>
      </w:r>
      <w:r w:rsidRPr="003650BF">
        <w:t xml:space="preserve"> and </w:t>
      </w:r>
      <w:r w:rsidRPr="003650BF">
        <w:fldChar w:fldCharType="begin"/>
      </w:r>
      <w:r w:rsidRPr="003650BF">
        <w:instrText xml:space="preserve">REF _Ref447780585 \n \h \* Charformat </w:instrText>
      </w:r>
      <w:r w:rsidR="003650BF">
        <w:instrText xml:space="preserve"> \* MERGEFORMAT </w:instrText>
      </w:r>
      <w:r w:rsidRPr="003650BF">
        <w:fldChar w:fldCharType="separate"/>
      </w:r>
      <w:r w:rsidR="00FA6C90">
        <w:t>(e)</w:t>
      </w:r>
      <w:r w:rsidRPr="003650BF">
        <w:fldChar w:fldCharType="end"/>
      </w:r>
      <w:r w:rsidRPr="003650BF">
        <w:t xml:space="preserve"> below </w:t>
      </w:r>
      <w:r w:rsidRPr="003650BF">
        <w:rPr>
          <w:i/>
        </w:rPr>
        <w:t xml:space="preserve">you </w:t>
      </w:r>
      <w:r w:rsidRPr="003650BF">
        <w:t xml:space="preserve">must pay </w:t>
      </w:r>
      <w:r w:rsidRPr="003650BF">
        <w:rPr>
          <w:i/>
        </w:rPr>
        <w:t xml:space="preserve">us </w:t>
      </w:r>
      <w:r w:rsidRPr="003650BF">
        <w:t xml:space="preserve">for use of the </w:t>
      </w:r>
      <w:r w:rsidRPr="003650BF">
        <w:rPr>
          <w:i/>
        </w:rPr>
        <w:t xml:space="preserve">service </w:t>
      </w:r>
      <w:r w:rsidRPr="003650BF">
        <w:t xml:space="preserve">by each </w:t>
      </w:r>
      <w:r w:rsidRPr="003650BF">
        <w:rPr>
          <w:i/>
        </w:rPr>
        <w:t xml:space="preserve">Optus SIM card </w:t>
      </w:r>
      <w:r w:rsidRPr="003650BF">
        <w:t xml:space="preserve">connected to the Optus Business Employee Cap Plan at the rates set out in </w:t>
      </w:r>
      <w:hyperlink r:id="rId149" w:history="1">
        <w:r w:rsidRPr="003650BF">
          <w:rPr>
            <w:rStyle w:val="Hyperlink"/>
            <w:rFonts w:eastAsia="MS Gothic"/>
          </w:rPr>
          <w:t>Section 1</w:t>
        </w:r>
      </w:hyperlink>
      <w:r w:rsidRPr="003650BF">
        <w:t xml:space="preserve"> of this </w:t>
      </w:r>
      <w:r w:rsidRPr="003650BF">
        <w:rPr>
          <w:i/>
        </w:rPr>
        <w:t xml:space="preserve">standard pricing table </w:t>
      </w:r>
      <w:r w:rsidRPr="003650BF">
        <w:t xml:space="preserve">and for </w:t>
      </w:r>
      <w:r w:rsidRPr="003650BF">
        <w:rPr>
          <w:i/>
        </w:rPr>
        <w:t xml:space="preserve">value added service features </w:t>
      </w:r>
      <w:r w:rsidRPr="003650BF">
        <w:t xml:space="preserve">at the rates set out in </w:t>
      </w:r>
      <w:hyperlink r:id="rId150" w:history="1">
        <w:r w:rsidRPr="003650BF">
          <w:rPr>
            <w:rStyle w:val="Hyperlink"/>
            <w:rFonts w:eastAsia="MS Gothic"/>
          </w:rPr>
          <w:t>Appendix Y</w:t>
        </w:r>
      </w:hyperlink>
      <w:r w:rsidRPr="003650BF">
        <w:t xml:space="preserve"> Value Added Service Features</w:t>
      </w:r>
      <w:r w:rsidRPr="003650BF">
        <w:rPr>
          <w:i/>
        </w:rPr>
        <w:t>.</w:t>
      </w:r>
      <w:bookmarkEnd w:id="799"/>
      <w:r w:rsidRPr="003650BF">
        <w:rPr>
          <w:i/>
        </w:rPr>
        <w:t xml:space="preserve"> </w:t>
      </w:r>
    </w:p>
    <w:p w14:paraId="3F01EEE7" w14:textId="77777777" w:rsidR="00821024" w:rsidRPr="003650BF" w:rsidRDefault="006A32BE">
      <w:pPr>
        <w:pStyle w:val="Heading7"/>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4836E2AB" w14:textId="77777777" w:rsidR="00821024" w:rsidRPr="003650BF" w:rsidRDefault="006A32BE">
      <w:pPr>
        <w:pStyle w:val="Heading7"/>
        <w:rPr>
          <w:b/>
        </w:rPr>
      </w:pPr>
      <w:bookmarkStart w:id="800" w:name="_Ref447780556"/>
      <w:r w:rsidRPr="003650BF">
        <w:rPr>
          <w:b/>
        </w:rPr>
        <w:t>The Cap</w:t>
      </w:r>
      <w:bookmarkEnd w:id="800"/>
    </w:p>
    <w:p w14:paraId="7CA29049" w14:textId="77777777" w:rsidR="00821024" w:rsidRPr="003650BF" w:rsidRDefault="006A32BE">
      <w:pPr>
        <w:pStyle w:val="Heading8"/>
      </w:pPr>
      <w:r w:rsidRPr="003650BF">
        <w:t xml:space="preserve">Under the Optus Business Employee Cap Plans, a cap applies when the value of </w:t>
      </w:r>
      <w:r w:rsidRPr="003650BF">
        <w:rPr>
          <w:b/>
        </w:rPr>
        <w:t xml:space="preserve">eligible calls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 spend reaches the cap start, additional eligible calls made in that month are included until the value of </w:t>
      </w:r>
      <w:r w:rsidRPr="003650BF">
        <w:rPr>
          <w:i/>
        </w:rPr>
        <w:t xml:space="preserve">your </w:t>
      </w:r>
      <w:r w:rsidRPr="003650BF">
        <w:t xml:space="preserve">eligible calls reach </w:t>
      </w:r>
      <w:r w:rsidRPr="003650BF">
        <w:rPr>
          <w:i/>
        </w:rPr>
        <w:t xml:space="preserve">your pricing plan's </w:t>
      </w:r>
      <w:r w:rsidRPr="003650BF">
        <w:rPr>
          <w:b/>
        </w:rPr>
        <w:t>cap limit</w:t>
      </w:r>
      <w:r w:rsidRPr="003650BF">
        <w:t xml:space="preserve">. </w:t>
      </w:r>
    </w:p>
    <w:p w14:paraId="03863C61" w14:textId="77777777" w:rsidR="00821024" w:rsidRPr="003650BF" w:rsidRDefault="006A32BE">
      <w:pPr>
        <w:pStyle w:val="Heading8"/>
      </w:pPr>
      <w:r w:rsidRPr="003650BF">
        <w:t>The '</w:t>
      </w:r>
      <w:r w:rsidRPr="003650BF">
        <w:rPr>
          <w:b/>
        </w:rPr>
        <w:t xml:space="preserve">cap start' </w:t>
      </w:r>
      <w:r w:rsidRPr="003650BF">
        <w:t>and '</w:t>
      </w:r>
      <w:r w:rsidRPr="003650BF">
        <w:rPr>
          <w:b/>
        </w:rPr>
        <w:t xml:space="preserve">cap limit' </w:t>
      </w:r>
      <w:r w:rsidRPr="003650BF">
        <w:t xml:space="preserve">for each Optus Business Employee Cap Plan are set out in Table 2 below. </w:t>
      </w:r>
    </w:p>
    <w:p w14:paraId="4FC71274" w14:textId="77777777" w:rsidR="00821024" w:rsidRPr="003650BF" w:rsidRDefault="006A32BE">
      <w:pPr>
        <w:pStyle w:val="Heading8"/>
      </w:pPr>
      <w:r w:rsidRPr="003650BF">
        <w:t xml:space="preserve">The call types that are </w:t>
      </w:r>
      <w:r w:rsidRPr="003650BF">
        <w:rPr>
          <w:b/>
        </w:rPr>
        <w:t>'eligible calls'</w:t>
      </w:r>
      <w:r w:rsidRPr="003650BF">
        <w:t xml:space="preserve"> for each Optus Business Employee Cap Plan are defined in Table 1 below. </w:t>
      </w:r>
    </w:p>
    <w:p w14:paraId="231BD558" w14:textId="77777777" w:rsidR="00821024" w:rsidRPr="003650BF" w:rsidRDefault="006A32BE">
      <w:pPr>
        <w:pStyle w:val="Heading8"/>
      </w:pPr>
      <w:r w:rsidRPr="003650BF">
        <w:rPr>
          <w:i/>
        </w:rPr>
        <w:t xml:space="preserve">You </w:t>
      </w:r>
      <w:r w:rsidRPr="003650BF">
        <w:t>must pay for any calls that are not eligible calls.</w:t>
      </w:r>
    </w:p>
    <w:p w14:paraId="7DD44557"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call charges for eligible calls made beyond the cap limit of </w:t>
      </w:r>
      <w:r w:rsidRPr="003650BF">
        <w:rPr>
          <w:i/>
        </w:rPr>
        <w:t xml:space="preserve">your </w:t>
      </w:r>
      <w:r w:rsidRPr="003650BF">
        <w:t>Optus Business Employee Cap Plan.</w:t>
      </w:r>
    </w:p>
    <w:p w14:paraId="53751988" w14:textId="77777777" w:rsidR="00821024" w:rsidRPr="003650BF" w:rsidRDefault="006A32BE">
      <w:pPr>
        <w:pStyle w:val="Heading8"/>
      </w:pPr>
      <w:r w:rsidRPr="003650BF">
        <w:t>Any unused portion of the cap expires at the end of each month. This means that it does not roll over into following month.</w:t>
      </w:r>
    </w:p>
    <w:p w14:paraId="4E616B38" w14:textId="77777777" w:rsidR="00821024" w:rsidRPr="003650BF" w:rsidRDefault="006A32BE">
      <w:pPr>
        <w:pStyle w:val="Heading7"/>
        <w:rPr>
          <w:b/>
        </w:rPr>
      </w:pPr>
      <w:bookmarkStart w:id="801" w:name="_Ref447780571"/>
      <w:r w:rsidRPr="003650BF">
        <w:rPr>
          <w:b/>
        </w:rPr>
        <w:t>Minimum Monthly Charge and Included Calls</w:t>
      </w:r>
      <w:bookmarkEnd w:id="801"/>
    </w:p>
    <w:p w14:paraId="0A5B2401" w14:textId="77777777" w:rsidR="00821024" w:rsidRPr="003650BF" w:rsidRDefault="006A32BE">
      <w:pPr>
        <w:pStyle w:val="Heading8"/>
      </w:pPr>
      <w:r w:rsidRPr="003650BF">
        <w:t xml:space="preserve">Each Optus Business Employee Cap Plan has a Minimum Monthly Charge amount that </w:t>
      </w:r>
      <w:r w:rsidRPr="003650BF">
        <w:rPr>
          <w:i/>
        </w:rPr>
        <w:t xml:space="preserve">you </w:t>
      </w:r>
      <w:r w:rsidRPr="003650BF">
        <w:t xml:space="preserve">must pay us each month. </w:t>
      </w:r>
    </w:p>
    <w:p w14:paraId="6580F9FA" w14:textId="77777777" w:rsidR="00821024" w:rsidRPr="003650BF" w:rsidRDefault="006A32BE">
      <w:pPr>
        <w:pStyle w:val="Heading8"/>
      </w:pPr>
      <w:r w:rsidRPr="003650BF">
        <w:t xml:space="preserve">If </w:t>
      </w:r>
      <w:r w:rsidRPr="003650BF">
        <w:rPr>
          <w:i/>
        </w:rPr>
        <w:t xml:space="preserve">you </w:t>
      </w:r>
      <w:r w:rsidRPr="003650BF">
        <w:t xml:space="preserve">do not make enough eligible calls in a month to reach </w:t>
      </w:r>
      <w:r w:rsidRPr="003650BF">
        <w:rPr>
          <w:i/>
        </w:rPr>
        <w:t xml:space="preserve">your pricing plan's </w:t>
      </w:r>
      <w:r w:rsidRPr="003650BF">
        <w:t xml:space="preserve">cap start (or Minimum Monthly Charge) </w:t>
      </w:r>
      <w:r w:rsidRPr="003650BF">
        <w:rPr>
          <w:i/>
        </w:rPr>
        <w:t xml:space="preserve">you </w:t>
      </w:r>
      <w:r w:rsidRPr="003650BF">
        <w:t xml:space="preserve">must still pay </w:t>
      </w:r>
      <w:r w:rsidRPr="003650BF">
        <w:rPr>
          <w:i/>
        </w:rPr>
        <w:t xml:space="preserve">us your pricing plan's </w:t>
      </w:r>
      <w:r w:rsidRPr="003650BF">
        <w:t>the Minimum Monthly Charge for that month.</w:t>
      </w:r>
    </w:p>
    <w:p w14:paraId="2002CDD4" w14:textId="77777777" w:rsidR="00821024" w:rsidRPr="003650BF" w:rsidRDefault="006A32BE">
      <w:pPr>
        <w:pStyle w:val="Heading8"/>
      </w:pPr>
      <w:r w:rsidRPr="003650BF">
        <w:t>The amount of the Minimum Monthly Charge and included calls for each Optus Business Employee Cap Plan is set out in Table 2 below.</w:t>
      </w:r>
    </w:p>
    <w:p w14:paraId="269F07F9" w14:textId="77777777" w:rsidR="00821024" w:rsidRPr="003650BF" w:rsidRDefault="006A32BE">
      <w:pPr>
        <w:pStyle w:val="Heading8"/>
      </w:pPr>
      <w:r w:rsidRPr="003650BF">
        <w:rPr>
          <w:i/>
        </w:rPr>
        <w:t xml:space="preserve">You </w:t>
      </w:r>
      <w:r w:rsidRPr="003650BF">
        <w:t>must pay for any calls that are not eligible calls.</w:t>
      </w:r>
    </w:p>
    <w:p w14:paraId="3E0199A6" w14:textId="77777777" w:rsidR="00821024" w:rsidRPr="003650BF" w:rsidRDefault="006A32BE">
      <w:pPr>
        <w:pStyle w:val="Heading7"/>
        <w:keepNext/>
        <w:rPr>
          <w:b/>
        </w:rPr>
      </w:pPr>
      <w:bookmarkStart w:id="802" w:name="_Ref447780585"/>
      <w:r w:rsidRPr="003650BF">
        <w:rPr>
          <w:b/>
        </w:rPr>
        <w:lastRenderedPageBreak/>
        <w:t>Other Optus Business Employee Cap Plan Conditions and Offers</w:t>
      </w:r>
      <w:bookmarkEnd w:id="802"/>
    </w:p>
    <w:p w14:paraId="5E704600" w14:textId="77777777" w:rsidR="00821024" w:rsidRPr="003650BF" w:rsidRDefault="006A32BE">
      <w:pPr>
        <w:pStyle w:val="Heading8"/>
      </w:pPr>
      <w:r w:rsidRPr="003650BF">
        <w:t>The Fair Go Policy (</w:t>
      </w:r>
      <w:hyperlink r:id="rId151" w:history="1">
        <w:r w:rsidRPr="003650BF">
          <w:rPr>
            <w:rStyle w:val="Hyperlink"/>
          </w:rPr>
          <w:t>Appendix S</w:t>
        </w:r>
      </w:hyperlink>
      <w:r w:rsidRPr="003650BF">
        <w:t>)</w:t>
      </w:r>
      <w:r w:rsidRPr="003650BF">
        <w:rPr>
          <w:spacing w:val="-2"/>
        </w:rPr>
        <w:t xml:space="preserve"> </w:t>
      </w:r>
      <w:r w:rsidRPr="003650BF">
        <w:t xml:space="preserve">applies to: PTT usage up to 150 minutes per month (this service is no longer available from 4 November 2010), international calls up to 50 minutes per month, Premium SMS up to $5 per month until 31/03/2006. Please refer to </w:t>
      </w:r>
      <w:hyperlink r:id="rId152" w:history="1">
        <w:r w:rsidR="007E4418" w:rsidRPr="003650BF">
          <w:rPr>
            <w:rStyle w:val="Hyperlink"/>
            <w:rFonts w:eastAsia="MS Gothic"/>
            <w:i/>
            <w:spacing w:val="-2"/>
          </w:rPr>
          <w:t>Appendix S</w:t>
        </w:r>
      </w:hyperlink>
      <w:r w:rsidRPr="003650BF">
        <w:rPr>
          <w:i/>
        </w:rPr>
        <w:t>.</w:t>
      </w:r>
    </w:p>
    <w:p w14:paraId="143A5FE5" w14:textId="77777777" w:rsidR="00821024" w:rsidRPr="003650BF" w:rsidRDefault="006A32BE">
      <w:pPr>
        <w:pStyle w:val="Heading8"/>
      </w:pPr>
      <w:r w:rsidRPr="003650BF">
        <w:t xml:space="preserve">There is a 10 Megabyte per month limit on use of Voice Over Internet Protocol services after which </w:t>
      </w:r>
      <w:r w:rsidRPr="003650BF">
        <w:rPr>
          <w:i/>
        </w:rPr>
        <w:t>you</w:t>
      </w:r>
      <w:r w:rsidRPr="003650BF">
        <w:t xml:space="preserve"> will be charged at the standard rate of $0.022 per kilobyte of usage.</w:t>
      </w:r>
    </w:p>
    <w:p w14:paraId="1E7D8B44" w14:textId="77777777" w:rsidR="00821024" w:rsidRPr="003650BF" w:rsidRDefault="006A32BE">
      <w:pPr>
        <w:pStyle w:val="Heading7"/>
        <w:rPr>
          <w:b/>
        </w:rPr>
      </w:pPr>
      <w:r w:rsidRPr="003650BF">
        <w:rPr>
          <w:b/>
        </w:rPr>
        <w:t>Standard SMS and MMS rate</w:t>
      </w:r>
    </w:p>
    <w:p w14:paraId="51547696" w14:textId="77777777" w:rsidR="00821024" w:rsidRPr="003650BF" w:rsidRDefault="006A32BE">
      <w:pPr>
        <w:pStyle w:val="BodyText"/>
        <w:ind w:left="1440"/>
      </w:pPr>
      <w:r w:rsidRPr="003650BF">
        <w:t xml:space="preserve">'yes' Business Employee Cap </w:t>
      </w:r>
      <w:r w:rsidRPr="003650BF">
        <w:rPr>
          <w:i/>
        </w:rPr>
        <w:t xml:space="preserve">pricing plans </w:t>
      </w:r>
      <w:r w:rsidRPr="003650BF">
        <w:t>includes an "SMS and MMS" rate for standard SMS and MMS to other mobiles. Special rates applies to standard SMS and MMS made and received within Australia to Mobile Digital services connected to an Australian network. Some exclusions apply, including international, premium and Third Party SMS and MMS services. Promotion available until 31/03/06 unless withdrawn earlier. Fair Go Policy (</w:t>
      </w:r>
      <w:hyperlink r:id="rId153" w:history="1">
        <w:r w:rsidRPr="003650BF">
          <w:rPr>
            <w:rStyle w:val="Hyperlink"/>
          </w:rPr>
          <w:t>Appendix S</w:t>
        </w:r>
      </w:hyperlink>
      <w:r w:rsidRPr="003650BF">
        <w:t>) applies.</w:t>
      </w:r>
    </w:p>
    <w:p w14:paraId="30562BE3" w14:textId="77777777" w:rsidR="00821024" w:rsidRPr="003650BF" w:rsidRDefault="006A32BE">
      <w:pPr>
        <w:pStyle w:val="Heading8"/>
      </w:pPr>
      <w:r w:rsidRPr="003650BF">
        <w:t>Standard SMS are charged at $0.18 ($0.20) made and received within Australia to Mobile Digital services connected to an Australian network.</w:t>
      </w:r>
    </w:p>
    <w:p w14:paraId="74DE83AB" w14:textId="77777777" w:rsidR="00821024" w:rsidRPr="003650BF" w:rsidRDefault="006A32BE">
      <w:pPr>
        <w:pStyle w:val="Heading8"/>
      </w:pPr>
      <w:r w:rsidRPr="003650BF">
        <w:t>Standard MMS are charged at $0.45 ($0.50) made and received within Australia to Mobile Digital services connected to an Australian network.</w:t>
      </w:r>
    </w:p>
    <w:p w14:paraId="176E4005" w14:textId="77777777" w:rsidR="00821024" w:rsidRPr="003650BF" w:rsidRDefault="006A32BE">
      <w:pPr>
        <w:pStyle w:val="Heading7"/>
        <w:rPr>
          <w:b/>
        </w:rPr>
      </w:pPr>
      <w:r w:rsidRPr="003650BF">
        <w:rPr>
          <w:b/>
        </w:rPr>
        <w:t>Calls2Contacts</w:t>
      </w:r>
    </w:p>
    <w:p w14:paraId="7B9AADE5" w14:textId="77777777" w:rsidR="00821024" w:rsidRPr="003650BF" w:rsidRDefault="006A32BE">
      <w:pPr>
        <w:pStyle w:val="BodyText"/>
        <w:ind w:left="1440"/>
      </w:pPr>
      <w:r w:rsidRPr="003650BF">
        <w:t xml:space="preserve">Upon request, </w:t>
      </w:r>
      <w:r w:rsidRPr="003650BF">
        <w:rPr>
          <w:i/>
        </w:rPr>
        <w:t>you</w:t>
      </w:r>
      <w:r w:rsidRPr="003650BF">
        <w:t xml:space="preserve"> may set up a Calls2Contacts [C2C] service. Up to 2 C2C services per BO mobile service. </w:t>
      </w:r>
      <w:r w:rsidRPr="003650BF">
        <w:rPr>
          <w:i/>
        </w:rPr>
        <w:t xml:space="preserve">You </w:t>
      </w:r>
      <w:r w:rsidRPr="003650BF">
        <w:t xml:space="preserve">may choose to set up </w:t>
      </w:r>
      <w:r w:rsidRPr="003650BF">
        <w:rPr>
          <w:i/>
        </w:rPr>
        <w:t xml:space="preserve">your </w:t>
      </w:r>
      <w:r w:rsidRPr="003650BF">
        <w:t xml:space="preserve">C2C service to either a standard fixed line or Optus Digital Mobile service within Australia. The nominated fixed line service must be an eligible fixed line within Australia as defined by Optus and cannot be a 13, 1300, 1800 or 1900 number. For the first 10 minutes of a C2C call, eligible Optus </w:t>
      </w:r>
      <w:r w:rsidRPr="003650BF">
        <w:rPr>
          <w:i/>
        </w:rPr>
        <w:t>mobile phones</w:t>
      </w:r>
      <w:r w:rsidRPr="003650BF">
        <w:t xml:space="preserve"> on </w:t>
      </w:r>
      <w:r w:rsidRPr="003650BF">
        <w:rPr>
          <w:i/>
        </w:rPr>
        <w:t>your</w:t>
      </w:r>
      <w:r w:rsidRPr="003650BF">
        <w:t xml:space="preserve"> account are charged $0.18 ($0.20). After the first 10 minutes the standard call rate that corresponds with </w:t>
      </w:r>
      <w:r w:rsidRPr="003650BF">
        <w:rPr>
          <w:i/>
        </w:rPr>
        <w:t>your</w:t>
      </w:r>
      <w:r w:rsidRPr="003650BF">
        <w:t xml:space="preserve"> selected BO rate plan will apply. Please allow up to 48 hours for the activation of </w:t>
      </w:r>
      <w:r w:rsidRPr="003650BF">
        <w:rPr>
          <w:i/>
        </w:rPr>
        <w:t xml:space="preserve">your </w:t>
      </w:r>
      <w:r w:rsidRPr="003650BF">
        <w:t>C2C service. C2C Promotion available until 31/03/06 unless withdrawn earlier. Fair Go Policy (</w:t>
      </w:r>
      <w:hyperlink r:id="rId154" w:history="1">
        <w:r w:rsidRPr="003650BF">
          <w:rPr>
            <w:rStyle w:val="Hyperlink"/>
          </w:rPr>
          <w:t>Appendix S</w:t>
        </w:r>
      </w:hyperlink>
      <w:r w:rsidRPr="003650BF">
        <w:t>) applies.</w:t>
      </w:r>
    </w:p>
    <w:p w14:paraId="780E1F3A" w14:textId="77777777" w:rsidR="00821024" w:rsidRPr="003650BF" w:rsidRDefault="006A32BE">
      <w:pPr>
        <w:pStyle w:val="Heading7"/>
        <w:rPr>
          <w:b/>
        </w:rPr>
      </w:pPr>
      <w:r w:rsidRPr="003650BF">
        <w:rPr>
          <w:b/>
        </w:rPr>
        <w:t>Eligible Calls and Pricing Plans</w:t>
      </w:r>
    </w:p>
    <w:p w14:paraId="50D0E9C8" w14:textId="77777777" w:rsidR="00821024" w:rsidRPr="003650BF" w:rsidRDefault="006A32BE">
      <w:pPr>
        <w:pStyle w:val="BodyText"/>
        <w:ind w:left="1440"/>
      </w:pPr>
      <w:r w:rsidRPr="003650BF">
        <w:t xml:space="preserve">Table 1 below indicates whether a particular call types is an 'eligible call' which counts towards the cap and Minimum Monthly Charge of </w:t>
      </w:r>
      <w:r w:rsidRPr="003650BF">
        <w:rPr>
          <w:i/>
        </w:rPr>
        <w:t xml:space="preserve">your </w:t>
      </w:r>
      <w:r w:rsidRPr="003650BF">
        <w:t>selected Optus Business Employee Cap Plan.</w:t>
      </w:r>
    </w:p>
    <w:p w14:paraId="79A58547" w14:textId="77777777" w:rsidR="00821024" w:rsidRPr="003650BF" w:rsidRDefault="006A32BE">
      <w:pPr>
        <w:pStyle w:val="BodyText"/>
        <w:ind w:left="1440"/>
      </w:pPr>
      <w:r w:rsidRPr="003650BF">
        <w:t>Table 2 below contains details of each Optus Business Employee Cap Plan.</w:t>
      </w:r>
    </w:p>
    <w:p w14:paraId="5DF6FD03" w14:textId="77777777" w:rsidR="00821024" w:rsidRPr="003650BF" w:rsidRDefault="006A32BE">
      <w:pPr>
        <w:pStyle w:val="BodyText"/>
        <w:ind w:left="1440"/>
        <w:rPr>
          <w:b/>
        </w:rPr>
      </w:pPr>
      <w:r w:rsidRPr="003650BF">
        <w:rPr>
          <w:b/>
        </w:rPr>
        <w:t>Table 1</w:t>
      </w:r>
    </w:p>
    <w:tbl>
      <w:tblPr>
        <w:tblW w:w="4284" w:type="pct"/>
        <w:tblInd w:w="1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095"/>
        <w:gridCol w:w="3636"/>
      </w:tblGrid>
      <w:tr w:rsidR="00821024" w:rsidRPr="003650BF" w14:paraId="3B06960F" w14:textId="77777777">
        <w:trPr>
          <w:trHeight w:val="20"/>
          <w:tblHeader/>
        </w:trPr>
        <w:tc>
          <w:tcPr>
            <w:tcW w:w="2918" w:type="pct"/>
          </w:tcPr>
          <w:p w14:paraId="67553E9E" w14:textId="77777777" w:rsidR="00821024" w:rsidRPr="003650BF" w:rsidRDefault="006A32BE">
            <w:pPr>
              <w:spacing w:before="100" w:after="100"/>
              <w:rPr>
                <w:b/>
                <w:sz w:val="20"/>
                <w:szCs w:val="20"/>
              </w:rPr>
            </w:pPr>
            <w:r w:rsidRPr="003650BF">
              <w:rPr>
                <w:b/>
                <w:sz w:val="20"/>
                <w:szCs w:val="20"/>
              </w:rPr>
              <w:t>Call Type</w:t>
            </w:r>
          </w:p>
        </w:tc>
        <w:tc>
          <w:tcPr>
            <w:tcW w:w="2082" w:type="pct"/>
          </w:tcPr>
          <w:p w14:paraId="4C502E21" w14:textId="77777777" w:rsidR="00821024" w:rsidRPr="003650BF" w:rsidRDefault="006A32BE">
            <w:pPr>
              <w:spacing w:before="100" w:after="100"/>
              <w:rPr>
                <w:b/>
                <w:sz w:val="20"/>
                <w:szCs w:val="20"/>
              </w:rPr>
            </w:pPr>
            <w:r w:rsidRPr="003650BF">
              <w:rPr>
                <w:b/>
                <w:sz w:val="20"/>
                <w:szCs w:val="20"/>
              </w:rPr>
              <w:t>Eligible Call</w:t>
            </w:r>
          </w:p>
        </w:tc>
      </w:tr>
      <w:tr w:rsidR="00821024" w:rsidRPr="003650BF" w14:paraId="7EF3FB7C" w14:textId="77777777">
        <w:trPr>
          <w:trHeight w:val="20"/>
        </w:trPr>
        <w:tc>
          <w:tcPr>
            <w:tcW w:w="2918" w:type="pct"/>
          </w:tcPr>
          <w:p w14:paraId="06B790C6" w14:textId="77777777" w:rsidR="00821024" w:rsidRPr="003650BF" w:rsidRDefault="006A32BE">
            <w:pPr>
              <w:spacing w:before="100" w:after="100"/>
              <w:rPr>
                <w:sz w:val="20"/>
                <w:szCs w:val="20"/>
              </w:rPr>
            </w:pPr>
            <w:r w:rsidRPr="003650BF">
              <w:rPr>
                <w:sz w:val="20"/>
                <w:szCs w:val="20"/>
              </w:rPr>
              <w:t xml:space="preserve">National Voice Calls </w:t>
            </w:r>
          </w:p>
        </w:tc>
        <w:tc>
          <w:tcPr>
            <w:tcW w:w="2082" w:type="pct"/>
          </w:tcPr>
          <w:p w14:paraId="4B39AECE" w14:textId="77777777" w:rsidR="00821024" w:rsidRPr="003650BF" w:rsidRDefault="006A32BE">
            <w:pPr>
              <w:spacing w:before="100" w:after="100"/>
              <w:rPr>
                <w:sz w:val="20"/>
                <w:szCs w:val="20"/>
              </w:rPr>
            </w:pPr>
            <w:r w:rsidRPr="003650BF">
              <w:rPr>
                <w:sz w:val="20"/>
                <w:szCs w:val="20"/>
              </w:rPr>
              <w:t>Yes</w:t>
            </w:r>
          </w:p>
        </w:tc>
      </w:tr>
      <w:tr w:rsidR="00821024" w:rsidRPr="003650BF" w14:paraId="2A5AEACC" w14:textId="77777777">
        <w:trPr>
          <w:trHeight w:val="20"/>
        </w:trPr>
        <w:tc>
          <w:tcPr>
            <w:tcW w:w="2918" w:type="pct"/>
          </w:tcPr>
          <w:p w14:paraId="7103BE67" w14:textId="77777777" w:rsidR="00821024" w:rsidRPr="003650BF" w:rsidRDefault="006A32BE">
            <w:pPr>
              <w:spacing w:before="100" w:after="100"/>
              <w:rPr>
                <w:sz w:val="20"/>
                <w:szCs w:val="20"/>
              </w:rPr>
            </w:pPr>
            <w:r w:rsidRPr="003650BF">
              <w:rPr>
                <w:sz w:val="20"/>
                <w:szCs w:val="20"/>
              </w:rPr>
              <w:t>National and International Video Calls</w:t>
            </w:r>
          </w:p>
          <w:p w14:paraId="37AC6716" w14:textId="77777777" w:rsidR="00821024" w:rsidRPr="003650BF" w:rsidRDefault="006A32BE">
            <w:pPr>
              <w:spacing w:before="100" w:after="100"/>
              <w:rPr>
                <w:sz w:val="20"/>
                <w:szCs w:val="20"/>
              </w:rPr>
            </w:pPr>
            <w:r w:rsidRPr="003650BF">
              <w:rPr>
                <w:sz w:val="20"/>
                <w:szCs w:val="20"/>
              </w:rPr>
              <w:t>(includes calls to national fixed or GSM mobile services that then divert/switch or re-route overseas)</w:t>
            </w:r>
          </w:p>
        </w:tc>
        <w:tc>
          <w:tcPr>
            <w:tcW w:w="2082" w:type="pct"/>
          </w:tcPr>
          <w:p w14:paraId="6BFB7F98" w14:textId="77777777" w:rsidR="00821024" w:rsidRPr="003650BF" w:rsidRDefault="006A32BE">
            <w:pPr>
              <w:spacing w:before="100" w:after="100"/>
              <w:rPr>
                <w:sz w:val="20"/>
                <w:szCs w:val="20"/>
              </w:rPr>
            </w:pPr>
            <w:r w:rsidRPr="003650BF">
              <w:rPr>
                <w:sz w:val="20"/>
                <w:szCs w:val="20"/>
              </w:rPr>
              <w:t>Yes</w:t>
            </w:r>
          </w:p>
        </w:tc>
      </w:tr>
      <w:tr w:rsidR="00821024" w:rsidRPr="003650BF" w14:paraId="0899C0E0" w14:textId="77777777">
        <w:trPr>
          <w:trHeight w:val="20"/>
        </w:trPr>
        <w:tc>
          <w:tcPr>
            <w:tcW w:w="2918" w:type="pct"/>
          </w:tcPr>
          <w:p w14:paraId="7CEE6242" w14:textId="77777777" w:rsidR="00821024" w:rsidRPr="003650BF" w:rsidRDefault="006A32BE">
            <w:pPr>
              <w:spacing w:before="100" w:after="100"/>
              <w:rPr>
                <w:sz w:val="20"/>
                <w:szCs w:val="20"/>
              </w:rPr>
            </w:pPr>
            <w:r w:rsidRPr="003650BF">
              <w:rPr>
                <w:sz w:val="20"/>
                <w:szCs w:val="20"/>
              </w:rPr>
              <w:t>National and International SMS</w:t>
            </w:r>
          </w:p>
        </w:tc>
        <w:tc>
          <w:tcPr>
            <w:tcW w:w="2082" w:type="pct"/>
          </w:tcPr>
          <w:p w14:paraId="603C691F" w14:textId="77777777" w:rsidR="00821024" w:rsidRPr="003650BF" w:rsidRDefault="006A32BE">
            <w:pPr>
              <w:spacing w:before="100" w:after="100"/>
              <w:rPr>
                <w:sz w:val="20"/>
                <w:szCs w:val="20"/>
              </w:rPr>
            </w:pPr>
            <w:r w:rsidRPr="003650BF">
              <w:rPr>
                <w:sz w:val="20"/>
                <w:szCs w:val="20"/>
              </w:rPr>
              <w:t>Yes</w:t>
            </w:r>
          </w:p>
        </w:tc>
      </w:tr>
      <w:tr w:rsidR="00821024" w:rsidRPr="003650BF" w14:paraId="684CCB9E" w14:textId="77777777">
        <w:trPr>
          <w:trHeight w:val="20"/>
        </w:trPr>
        <w:tc>
          <w:tcPr>
            <w:tcW w:w="2918" w:type="pct"/>
          </w:tcPr>
          <w:p w14:paraId="0D891976" w14:textId="77777777" w:rsidR="00821024" w:rsidRPr="003650BF" w:rsidRDefault="006A32BE">
            <w:pPr>
              <w:spacing w:before="100" w:after="100"/>
              <w:rPr>
                <w:sz w:val="20"/>
                <w:szCs w:val="20"/>
              </w:rPr>
            </w:pPr>
            <w:r w:rsidRPr="003650BF">
              <w:rPr>
                <w:sz w:val="20"/>
                <w:szCs w:val="20"/>
              </w:rPr>
              <w:t>International Calls</w:t>
            </w:r>
          </w:p>
          <w:p w14:paraId="5FA26D4D" w14:textId="77777777" w:rsidR="00821024" w:rsidRPr="003650BF" w:rsidRDefault="006A32BE">
            <w:pPr>
              <w:spacing w:before="100" w:after="100"/>
              <w:rPr>
                <w:sz w:val="20"/>
                <w:szCs w:val="20"/>
              </w:rPr>
            </w:pPr>
            <w:r w:rsidRPr="003650BF">
              <w:rPr>
                <w:sz w:val="20"/>
                <w:szCs w:val="20"/>
              </w:rPr>
              <w:t>(includes calls to national fixed or GSM mobile services that then divert/switch or re-route overseas)</w:t>
            </w:r>
          </w:p>
        </w:tc>
        <w:tc>
          <w:tcPr>
            <w:tcW w:w="2082" w:type="pct"/>
          </w:tcPr>
          <w:p w14:paraId="75480DF8" w14:textId="77777777" w:rsidR="00821024" w:rsidRPr="003650BF" w:rsidRDefault="006A32BE">
            <w:pPr>
              <w:spacing w:before="100" w:after="100"/>
              <w:rPr>
                <w:sz w:val="20"/>
                <w:szCs w:val="20"/>
              </w:rPr>
            </w:pPr>
            <w:r w:rsidRPr="003650BF">
              <w:rPr>
                <w:sz w:val="20"/>
                <w:szCs w:val="20"/>
              </w:rPr>
              <w:t>Yes - Fair Go Policy (</w:t>
            </w:r>
            <w:hyperlink r:id="rId155" w:history="1">
              <w:r w:rsidRPr="003650BF">
                <w:rPr>
                  <w:rStyle w:val="Hyperlink"/>
                </w:rPr>
                <w:t>Appendix S</w:t>
              </w:r>
            </w:hyperlink>
            <w:r w:rsidRPr="003650BF">
              <w:rPr>
                <w:sz w:val="20"/>
                <w:szCs w:val="20"/>
              </w:rPr>
              <w:t>) of up to 50 minutes a month apply.</w:t>
            </w:r>
          </w:p>
        </w:tc>
      </w:tr>
      <w:tr w:rsidR="00821024" w:rsidRPr="003650BF" w14:paraId="34F875E7" w14:textId="77777777">
        <w:trPr>
          <w:trHeight w:val="20"/>
        </w:trPr>
        <w:tc>
          <w:tcPr>
            <w:tcW w:w="2918" w:type="pct"/>
          </w:tcPr>
          <w:p w14:paraId="652C5539" w14:textId="77777777" w:rsidR="00821024" w:rsidRPr="003650BF" w:rsidRDefault="006A32BE" w:rsidP="001B6745">
            <w:pPr>
              <w:keepNext/>
              <w:spacing w:before="100" w:after="100"/>
              <w:rPr>
                <w:sz w:val="20"/>
                <w:szCs w:val="20"/>
              </w:rPr>
            </w:pPr>
            <w:r w:rsidRPr="003650BF">
              <w:rPr>
                <w:sz w:val="20"/>
                <w:szCs w:val="20"/>
              </w:rPr>
              <w:lastRenderedPageBreak/>
              <w:t>Push to Talk (PTT) (this service is no longer available from 4 November 2010)</w:t>
            </w:r>
          </w:p>
        </w:tc>
        <w:tc>
          <w:tcPr>
            <w:tcW w:w="2082" w:type="pct"/>
          </w:tcPr>
          <w:p w14:paraId="70CE49F7" w14:textId="77777777" w:rsidR="00821024" w:rsidRPr="003650BF" w:rsidRDefault="006A32BE" w:rsidP="001B6745">
            <w:pPr>
              <w:keepNext/>
              <w:spacing w:before="100" w:after="100"/>
              <w:rPr>
                <w:sz w:val="20"/>
                <w:szCs w:val="20"/>
              </w:rPr>
            </w:pPr>
            <w:r w:rsidRPr="003650BF">
              <w:rPr>
                <w:sz w:val="20"/>
                <w:szCs w:val="20"/>
              </w:rPr>
              <w:t>No</w:t>
            </w:r>
          </w:p>
        </w:tc>
      </w:tr>
      <w:tr w:rsidR="00821024" w:rsidRPr="003650BF" w14:paraId="438E76A8" w14:textId="77777777">
        <w:trPr>
          <w:trHeight w:val="20"/>
        </w:trPr>
        <w:tc>
          <w:tcPr>
            <w:tcW w:w="2918" w:type="pct"/>
          </w:tcPr>
          <w:p w14:paraId="3ACFEB6C" w14:textId="77777777" w:rsidR="00821024" w:rsidRPr="003650BF" w:rsidRDefault="006A32BE">
            <w:pPr>
              <w:spacing w:before="100" w:after="100"/>
              <w:rPr>
                <w:sz w:val="20"/>
                <w:szCs w:val="20"/>
              </w:rPr>
            </w:pPr>
            <w:r w:rsidRPr="003650BF">
              <w:rPr>
                <w:sz w:val="20"/>
                <w:szCs w:val="20"/>
              </w:rPr>
              <w:t>Voicemail Diversions</w:t>
            </w:r>
          </w:p>
        </w:tc>
        <w:tc>
          <w:tcPr>
            <w:tcW w:w="2082" w:type="pct"/>
          </w:tcPr>
          <w:p w14:paraId="5587532B" w14:textId="77777777" w:rsidR="00821024" w:rsidRPr="003650BF" w:rsidRDefault="006A32BE">
            <w:pPr>
              <w:spacing w:before="100" w:after="100"/>
              <w:rPr>
                <w:sz w:val="20"/>
                <w:szCs w:val="20"/>
              </w:rPr>
            </w:pPr>
            <w:r w:rsidRPr="003650BF">
              <w:rPr>
                <w:sz w:val="20"/>
                <w:szCs w:val="20"/>
              </w:rPr>
              <w:t>Yes</w:t>
            </w:r>
          </w:p>
        </w:tc>
      </w:tr>
      <w:tr w:rsidR="00821024" w:rsidRPr="003650BF" w14:paraId="09553343" w14:textId="77777777">
        <w:trPr>
          <w:trHeight w:val="20"/>
        </w:trPr>
        <w:tc>
          <w:tcPr>
            <w:tcW w:w="2918" w:type="pct"/>
          </w:tcPr>
          <w:p w14:paraId="4B6AE34C" w14:textId="77777777" w:rsidR="00821024" w:rsidRPr="003650BF" w:rsidRDefault="006A32BE">
            <w:pPr>
              <w:spacing w:before="100" w:after="100"/>
              <w:rPr>
                <w:sz w:val="20"/>
                <w:szCs w:val="20"/>
              </w:rPr>
            </w:pPr>
            <w:r w:rsidRPr="003650BF">
              <w:rPr>
                <w:sz w:val="20"/>
                <w:szCs w:val="20"/>
              </w:rPr>
              <w:t>Voicemail Deposit and Retrievals</w:t>
            </w:r>
          </w:p>
        </w:tc>
        <w:tc>
          <w:tcPr>
            <w:tcW w:w="2082" w:type="pct"/>
          </w:tcPr>
          <w:p w14:paraId="5E9EB366" w14:textId="77777777" w:rsidR="00821024" w:rsidRPr="003650BF" w:rsidRDefault="006A32BE">
            <w:pPr>
              <w:spacing w:before="100" w:after="100"/>
              <w:rPr>
                <w:sz w:val="20"/>
                <w:szCs w:val="20"/>
              </w:rPr>
            </w:pPr>
            <w:r w:rsidRPr="003650BF">
              <w:rPr>
                <w:sz w:val="20"/>
                <w:szCs w:val="20"/>
              </w:rPr>
              <w:t>Yes</w:t>
            </w:r>
          </w:p>
        </w:tc>
      </w:tr>
      <w:tr w:rsidR="00821024" w:rsidRPr="003650BF" w14:paraId="6D941E6B" w14:textId="77777777">
        <w:trPr>
          <w:trHeight w:val="20"/>
        </w:trPr>
        <w:tc>
          <w:tcPr>
            <w:tcW w:w="2918" w:type="pct"/>
          </w:tcPr>
          <w:p w14:paraId="249C57B3" w14:textId="77777777" w:rsidR="00821024" w:rsidRPr="003650BF" w:rsidRDefault="006A32BE">
            <w:pPr>
              <w:spacing w:before="100" w:after="100"/>
              <w:rPr>
                <w:sz w:val="20"/>
                <w:szCs w:val="20"/>
              </w:rPr>
            </w:pPr>
            <w:r w:rsidRPr="003650BF">
              <w:rPr>
                <w:sz w:val="20"/>
                <w:szCs w:val="20"/>
              </w:rPr>
              <w:t>International Roaming</w:t>
            </w:r>
          </w:p>
        </w:tc>
        <w:tc>
          <w:tcPr>
            <w:tcW w:w="2082" w:type="pct"/>
          </w:tcPr>
          <w:p w14:paraId="1CDD3703" w14:textId="77777777" w:rsidR="00821024" w:rsidRPr="003650BF" w:rsidRDefault="006A32BE">
            <w:pPr>
              <w:spacing w:before="100" w:after="100"/>
              <w:rPr>
                <w:sz w:val="20"/>
                <w:szCs w:val="20"/>
              </w:rPr>
            </w:pPr>
            <w:r w:rsidRPr="003650BF">
              <w:rPr>
                <w:sz w:val="20"/>
                <w:szCs w:val="20"/>
              </w:rPr>
              <w:t>No</w:t>
            </w:r>
          </w:p>
        </w:tc>
      </w:tr>
      <w:tr w:rsidR="00821024" w:rsidRPr="003650BF" w14:paraId="204902EB" w14:textId="77777777">
        <w:trPr>
          <w:trHeight w:val="20"/>
        </w:trPr>
        <w:tc>
          <w:tcPr>
            <w:tcW w:w="2918" w:type="pct"/>
          </w:tcPr>
          <w:p w14:paraId="665FCEC7" w14:textId="77777777" w:rsidR="00821024" w:rsidRPr="003650BF" w:rsidRDefault="006A32BE">
            <w:pPr>
              <w:spacing w:before="100" w:after="100"/>
              <w:rPr>
                <w:sz w:val="20"/>
                <w:szCs w:val="20"/>
              </w:rPr>
            </w:pPr>
            <w:r w:rsidRPr="003650BF">
              <w:rPr>
                <w:sz w:val="20"/>
                <w:szCs w:val="20"/>
              </w:rPr>
              <w:t>Premium SMS</w:t>
            </w:r>
          </w:p>
        </w:tc>
        <w:tc>
          <w:tcPr>
            <w:tcW w:w="2082" w:type="pct"/>
          </w:tcPr>
          <w:p w14:paraId="048C9551" w14:textId="77777777" w:rsidR="00821024" w:rsidRPr="003650BF" w:rsidRDefault="006A32BE">
            <w:pPr>
              <w:spacing w:before="100" w:after="100"/>
              <w:rPr>
                <w:sz w:val="20"/>
                <w:szCs w:val="20"/>
              </w:rPr>
            </w:pPr>
            <w:r w:rsidRPr="003650BF">
              <w:rPr>
                <w:sz w:val="20"/>
                <w:szCs w:val="20"/>
              </w:rPr>
              <w:t>Yes, up until 31/07/2006, after which it will be excluded from the included value Fair Go Policy (</w:t>
            </w:r>
            <w:hyperlink r:id="rId156" w:history="1">
              <w:r w:rsidRPr="003650BF">
                <w:rPr>
                  <w:rStyle w:val="Hyperlink"/>
                </w:rPr>
                <w:t>Appendix S</w:t>
              </w:r>
            </w:hyperlink>
            <w:r w:rsidRPr="003650BF">
              <w:rPr>
                <w:sz w:val="20"/>
                <w:szCs w:val="20"/>
              </w:rPr>
              <w:t>) of up to $5 per month applies.</w:t>
            </w:r>
          </w:p>
        </w:tc>
      </w:tr>
      <w:tr w:rsidR="00821024" w:rsidRPr="003650BF" w14:paraId="057D98EC" w14:textId="77777777">
        <w:trPr>
          <w:trHeight w:val="20"/>
        </w:trPr>
        <w:tc>
          <w:tcPr>
            <w:tcW w:w="2918" w:type="pct"/>
          </w:tcPr>
          <w:p w14:paraId="2C01B795" w14:textId="77777777" w:rsidR="00821024" w:rsidRPr="003650BF" w:rsidRDefault="006A32BE">
            <w:pPr>
              <w:spacing w:before="100" w:after="100"/>
              <w:rPr>
                <w:sz w:val="20"/>
                <w:szCs w:val="20"/>
              </w:rPr>
            </w:pPr>
            <w:r w:rsidRPr="003650BF">
              <w:rPr>
                <w:sz w:val="20"/>
                <w:szCs w:val="20"/>
              </w:rPr>
              <w:t>National MMS</w:t>
            </w:r>
          </w:p>
        </w:tc>
        <w:tc>
          <w:tcPr>
            <w:tcW w:w="2082" w:type="pct"/>
          </w:tcPr>
          <w:p w14:paraId="58EC8A2C" w14:textId="77777777" w:rsidR="00821024" w:rsidRPr="003650BF" w:rsidRDefault="006A32BE">
            <w:pPr>
              <w:spacing w:before="100" w:after="100"/>
              <w:rPr>
                <w:sz w:val="20"/>
                <w:szCs w:val="20"/>
              </w:rPr>
            </w:pPr>
            <w:r w:rsidRPr="003650BF">
              <w:rPr>
                <w:sz w:val="20"/>
                <w:szCs w:val="20"/>
              </w:rPr>
              <w:t>Yes</w:t>
            </w:r>
          </w:p>
        </w:tc>
      </w:tr>
      <w:tr w:rsidR="00821024" w:rsidRPr="003650BF" w14:paraId="284C4483" w14:textId="77777777">
        <w:trPr>
          <w:trHeight w:val="20"/>
        </w:trPr>
        <w:tc>
          <w:tcPr>
            <w:tcW w:w="2918" w:type="pct"/>
          </w:tcPr>
          <w:p w14:paraId="3E604E88" w14:textId="77777777" w:rsidR="00821024" w:rsidRPr="003650BF" w:rsidRDefault="006A32BE">
            <w:pPr>
              <w:spacing w:before="100" w:after="100"/>
              <w:rPr>
                <w:sz w:val="20"/>
                <w:szCs w:val="20"/>
              </w:rPr>
            </w:pPr>
            <w:r w:rsidRPr="003650BF">
              <w:rPr>
                <w:sz w:val="20"/>
                <w:szCs w:val="20"/>
              </w:rPr>
              <w:t>International MMS</w:t>
            </w:r>
          </w:p>
        </w:tc>
        <w:tc>
          <w:tcPr>
            <w:tcW w:w="2082" w:type="pct"/>
          </w:tcPr>
          <w:p w14:paraId="0FB1851C" w14:textId="77777777" w:rsidR="00821024" w:rsidRPr="003650BF" w:rsidRDefault="006A32BE">
            <w:pPr>
              <w:spacing w:before="100" w:after="100"/>
              <w:rPr>
                <w:sz w:val="20"/>
                <w:szCs w:val="20"/>
              </w:rPr>
            </w:pPr>
            <w:r w:rsidRPr="003650BF">
              <w:rPr>
                <w:sz w:val="20"/>
                <w:szCs w:val="20"/>
              </w:rPr>
              <w:t>No</w:t>
            </w:r>
          </w:p>
        </w:tc>
      </w:tr>
      <w:tr w:rsidR="00821024" w:rsidRPr="003650BF" w14:paraId="5F53F25A" w14:textId="77777777">
        <w:trPr>
          <w:trHeight w:val="20"/>
        </w:trPr>
        <w:tc>
          <w:tcPr>
            <w:tcW w:w="2918" w:type="pct"/>
          </w:tcPr>
          <w:p w14:paraId="10ED180E" w14:textId="77777777" w:rsidR="00821024" w:rsidRPr="003650BF" w:rsidRDefault="006A32BE">
            <w:pPr>
              <w:spacing w:before="100" w:after="100"/>
              <w:rPr>
                <w:sz w:val="20"/>
                <w:szCs w:val="20"/>
              </w:rPr>
            </w:pPr>
            <w:r w:rsidRPr="003650BF">
              <w:rPr>
                <w:sz w:val="20"/>
                <w:szCs w:val="20"/>
              </w:rPr>
              <w:t>Optus Zoo Browsing</w:t>
            </w:r>
          </w:p>
        </w:tc>
        <w:tc>
          <w:tcPr>
            <w:tcW w:w="2082" w:type="pct"/>
          </w:tcPr>
          <w:p w14:paraId="72C088FB" w14:textId="77777777" w:rsidR="00821024" w:rsidRPr="003650BF" w:rsidRDefault="006A32BE">
            <w:pPr>
              <w:spacing w:before="100" w:after="100"/>
              <w:rPr>
                <w:sz w:val="20"/>
                <w:szCs w:val="20"/>
              </w:rPr>
            </w:pPr>
            <w:r w:rsidRPr="003650BF">
              <w:rPr>
                <w:sz w:val="20"/>
                <w:szCs w:val="20"/>
              </w:rPr>
              <w:t>No</w:t>
            </w:r>
          </w:p>
        </w:tc>
      </w:tr>
      <w:tr w:rsidR="00821024" w:rsidRPr="003650BF" w14:paraId="142E84ED" w14:textId="77777777">
        <w:trPr>
          <w:trHeight w:val="20"/>
        </w:trPr>
        <w:tc>
          <w:tcPr>
            <w:tcW w:w="2918" w:type="pct"/>
          </w:tcPr>
          <w:p w14:paraId="32855990" w14:textId="77777777" w:rsidR="00821024" w:rsidRPr="003650BF" w:rsidRDefault="006A32BE">
            <w:pPr>
              <w:spacing w:before="100" w:after="100"/>
              <w:rPr>
                <w:sz w:val="20"/>
                <w:szCs w:val="20"/>
              </w:rPr>
            </w:pPr>
            <w:r w:rsidRPr="003650BF">
              <w:rPr>
                <w:sz w:val="20"/>
                <w:szCs w:val="20"/>
              </w:rPr>
              <w:t>Optus Zoo Downloads</w:t>
            </w:r>
          </w:p>
        </w:tc>
        <w:tc>
          <w:tcPr>
            <w:tcW w:w="2082" w:type="pct"/>
          </w:tcPr>
          <w:p w14:paraId="40C9AE3F" w14:textId="77777777" w:rsidR="00821024" w:rsidRPr="003650BF" w:rsidRDefault="006A32BE">
            <w:pPr>
              <w:spacing w:before="100" w:after="100"/>
              <w:rPr>
                <w:sz w:val="20"/>
                <w:szCs w:val="20"/>
              </w:rPr>
            </w:pPr>
            <w:r w:rsidRPr="003650BF">
              <w:rPr>
                <w:sz w:val="20"/>
                <w:szCs w:val="20"/>
              </w:rPr>
              <w:t>No</w:t>
            </w:r>
          </w:p>
        </w:tc>
      </w:tr>
      <w:tr w:rsidR="00821024" w:rsidRPr="003650BF" w14:paraId="19A69A97" w14:textId="77777777">
        <w:trPr>
          <w:trHeight w:val="20"/>
        </w:trPr>
        <w:tc>
          <w:tcPr>
            <w:tcW w:w="2918" w:type="pct"/>
          </w:tcPr>
          <w:p w14:paraId="57AE2A00" w14:textId="77777777" w:rsidR="00821024" w:rsidRPr="003650BF" w:rsidRDefault="006A32BE">
            <w:pPr>
              <w:spacing w:before="100" w:after="100"/>
              <w:rPr>
                <w:sz w:val="20"/>
                <w:szCs w:val="20"/>
              </w:rPr>
            </w:pPr>
            <w:r w:rsidRPr="003650BF">
              <w:rPr>
                <w:sz w:val="20"/>
                <w:szCs w:val="20"/>
              </w:rPr>
              <w:t>Directory Assistance- 1223</w:t>
            </w:r>
          </w:p>
        </w:tc>
        <w:tc>
          <w:tcPr>
            <w:tcW w:w="2082" w:type="pct"/>
          </w:tcPr>
          <w:p w14:paraId="4F8E1ACA" w14:textId="77777777" w:rsidR="00821024" w:rsidRPr="003650BF" w:rsidRDefault="006A32BE">
            <w:pPr>
              <w:spacing w:before="100" w:after="100"/>
              <w:rPr>
                <w:sz w:val="20"/>
                <w:szCs w:val="20"/>
              </w:rPr>
            </w:pPr>
            <w:r w:rsidRPr="003650BF">
              <w:rPr>
                <w:sz w:val="20"/>
                <w:szCs w:val="20"/>
              </w:rPr>
              <w:t>No</w:t>
            </w:r>
          </w:p>
        </w:tc>
      </w:tr>
      <w:tr w:rsidR="00821024" w:rsidRPr="003650BF" w14:paraId="7220C30E" w14:textId="77777777">
        <w:trPr>
          <w:trHeight w:val="20"/>
        </w:trPr>
        <w:tc>
          <w:tcPr>
            <w:tcW w:w="2918" w:type="pct"/>
          </w:tcPr>
          <w:p w14:paraId="27855937" w14:textId="77777777" w:rsidR="00821024" w:rsidRPr="003650BF" w:rsidRDefault="006A32BE">
            <w:pPr>
              <w:spacing w:before="100" w:after="100"/>
              <w:rPr>
                <w:sz w:val="20"/>
                <w:szCs w:val="20"/>
              </w:rPr>
            </w:pPr>
            <w:r w:rsidRPr="003650BF">
              <w:rPr>
                <w:sz w:val="20"/>
                <w:szCs w:val="20"/>
              </w:rPr>
              <w:t>19XX Numbers</w:t>
            </w:r>
          </w:p>
        </w:tc>
        <w:tc>
          <w:tcPr>
            <w:tcW w:w="2082" w:type="pct"/>
          </w:tcPr>
          <w:p w14:paraId="41BC5BF6" w14:textId="77777777" w:rsidR="00821024" w:rsidRPr="003650BF" w:rsidRDefault="006A32BE">
            <w:pPr>
              <w:spacing w:before="100" w:after="100"/>
              <w:rPr>
                <w:sz w:val="20"/>
                <w:szCs w:val="20"/>
              </w:rPr>
            </w:pPr>
            <w:r w:rsidRPr="003650BF">
              <w:rPr>
                <w:sz w:val="20"/>
                <w:szCs w:val="20"/>
              </w:rPr>
              <w:t>No</w:t>
            </w:r>
          </w:p>
        </w:tc>
      </w:tr>
      <w:tr w:rsidR="00821024" w:rsidRPr="003650BF" w14:paraId="7AD45A31" w14:textId="77777777">
        <w:trPr>
          <w:trHeight w:val="20"/>
        </w:trPr>
        <w:tc>
          <w:tcPr>
            <w:tcW w:w="2918" w:type="pct"/>
          </w:tcPr>
          <w:p w14:paraId="6DE7F65B" w14:textId="77777777" w:rsidR="00821024" w:rsidRPr="003650BF" w:rsidRDefault="006A32BE">
            <w:pPr>
              <w:spacing w:before="100" w:after="100"/>
              <w:rPr>
                <w:sz w:val="20"/>
                <w:szCs w:val="20"/>
              </w:rPr>
            </w:pPr>
            <w:r w:rsidRPr="003650BF">
              <w:rPr>
                <w:sz w:val="20"/>
                <w:szCs w:val="20"/>
              </w:rPr>
              <w:t>1800 and 1300 numbers</w:t>
            </w:r>
          </w:p>
        </w:tc>
        <w:tc>
          <w:tcPr>
            <w:tcW w:w="2082" w:type="pct"/>
          </w:tcPr>
          <w:p w14:paraId="76E2EE14" w14:textId="77777777" w:rsidR="00821024" w:rsidRPr="003650BF" w:rsidRDefault="006A32BE">
            <w:pPr>
              <w:spacing w:before="100" w:after="100"/>
              <w:rPr>
                <w:sz w:val="20"/>
                <w:szCs w:val="20"/>
              </w:rPr>
            </w:pPr>
            <w:r w:rsidRPr="003650BF">
              <w:rPr>
                <w:sz w:val="20"/>
                <w:szCs w:val="20"/>
              </w:rPr>
              <w:t>Yes</w:t>
            </w:r>
          </w:p>
        </w:tc>
      </w:tr>
      <w:tr w:rsidR="00821024" w:rsidRPr="003650BF" w14:paraId="67C886E5" w14:textId="77777777">
        <w:trPr>
          <w:trHeight w:val="20"/>
        </w:trPr>
        <w:tc>
          <w:tcPr>
            <w:tcW w:w="2918" w:type="pct"/>
          </w:tcPr>
          <w:p w14:paraId="3F94FD6A" w14:textId="77777777" w:rsidR="00821024" w:rsidRPr="003650BF" w:rsidRDefault="006A32BE">
            <w:pPr>
              <w:spacing w:before="100" w:after="100"/>
              <w:rPr>
                <w:sz w:val="20"/>
                <w:szCs w:val="20"/>
              </w:rPr>
            </w:pPr>
            <w:r w:rsidRPr="003650BF">
              <w:rPr>
                <w:sz w:val="20"/>
                <w:szCs w:val="20"/>
              </w:rPr>
              <w:t>124YES(937)</w:t>
            </w:r>
          </w:p>
        </w:tc>
        <w:tc>
          <w:tcPr>
            <w:tcW w:w="2082" w:type="pct"/>
          </w:tcPr>
          <w:p w14:paraId="51CAAFD6" w14:textId="77777777" w:rsidR="00821024" w:rsidRPr="003650BF" w:rsidRDefault="006A32BE">
            <w:pPr>
              <w:spacing w:before="100" w:after="100"/>
              <w:rPr>
                <w:sz w:val="20"/>
                <w:szCs w:val="20"/>
              </w:rPr>
            </w:pPr>
            <w:r w:rsidRPr="003650BF">
              <w:rPr>
                <w:sz w:val="20"/>
                <w:szCs w:val="20"/>
              </w:rPr>
              <w:t>Yes</w:t>
            </w:r>
          </w:p>
        </w:tc>
      </w:tr>
      <w:tr w:rsidR="00821024" w:rsidRPr="003650BF" w14:paraId="3EE1E305" w14:textId="77777777">
        <w:trPr>
          <w:trHeight w:val="20"/>
        </w:trPr>
        <w:tc>
          <w:tcPr>
            <w:tcW w:w="2918" w:type="pct"/>
          </w:tcPr>
          <w:p w14:paraId="12EBFD73" w14:textId="77777777" w:rsidR="00821024" w:rsidRPr="003650BF" w:rsidRDefault="006A32BE">
            <w:pPr>
              <w:spacing w:before="100" w:after="100"/>
              <w:rPr>
                <w:sz w:val="20"/>
                <w:szCs w:val="20"/>
              </w:rPr>
            </w:pPr>
            <w:r w:rsidRPr="003650BF">
              <w:rPr>
                <w:sz w:val="20"/>
                <w:szCs w:val="20"/>
              </w:rPr>
              <w:t>Insurance</w:t>
            </w:r>
          </w:p>
        </w:tc>
        <w:tc>
          <w:tcPr>
            <w:tcW w:w="2082" w:type="pct"/>
          </w:tcPr>
          <w:p w14:paraId="0266DABB" w14:textId="77777777" w:rsidR="00821024" w:rsidRPr="003650BF" w:rsidRDefault="006A32BE">
            <w:pPr>
              <w:spacing w:before="100" w:after="100"/>
              <w:rPr>
                <w:sz w:val="20"/>
                <w:szCs w:val="20"/>
              </w:rPr>
            </w:pPr>
            <w:r w:rsidRPr="003650BF">
              <w:rPr>
                <w:sz w:val="20"/>
                <w:szCs w:val="20"/>
              </w:rPr>
              <w:t>No</w:t>
            </w:r>
          </w:p>
        </w:tc>
      </w:tr>
      <w:tr w:rsidR="00821024" w:rsidRPr="003650BF" w14:paraId="161B3E3E" w14:textId="77777777">
        <w:trPr>
          <w:trHeight w:val="20"/>
        </w:trPr>
        <w:tc>
          <w:tcPr>
            <w:tcW w:w="2918" w:type="pct"/>
          </w:tcPr>
          <w:p w14:paraId="7ACEFB4D" w14:textId="77777777" w:rsidR="00821024" w:rsidRPr="003650BF" w:rsidRDefault="006A32BE">
            <w:pPr>
              <w:spacing w:before="100" w:after="100"/>
              <w:rPr>
                <w:sz w:val="20"/>
                <w:szCs w:val="20"/>
              </w:rPr>
            </w:pPr>
            <w:r w:rsidRPr="003650BF">
              <w:rPr>
                <w:sz w:val="20"/>
                <w:szCs w:val="20"/>
              </w:rPr>
              <w:t>Handset Payments</w:t>
            </w:r>
          </w:p>
        </w:tc>
        <w:tc>
          <w:tcPr>
            <w:tcW w:w="2082" w:type="pct"/>
          </w:tcPr>
          <w:p w14:paraId="718BAA90" w14:textId="77777777" w:rsidR="00821024" w:rsidRPr="003650BF" w:rsidRDefault="006A32BE">
            <w:pPr>
              <w:spacing w:before="100" w:after="100"/>
              <w:rPr>
                <w:sz w:val="20"/>
                <w:szCs w:val="20"/>
              </w:rPr>
            </w:pPr>
            <w:r w:rsidRPr="003650BF">
              <w:rPr>
                <w:sz w:val="20"/>
                <w:szCs w:val="20"/>
              </w:rPr>
              <w:t>No</w:t>
            </w:r>
          </w:p>
        </w:tc>
      </w:tr>
      <w:tr w:rsidR="00821024" w:rsidRPr="003650BF" w14:paraId="60C9F45F" w14:textId="77777777">
        <w:trPr>
          <w:trHeight w:val="20"/>
        </w:trPr>
        <w:tc>
          <w:tcPr>
            <w:tcW w:w="2918" w:type="pct"/>
          </w:tcPr>
          <w:p w14:paraId="2E2F819A" w14:textId="77777777" w:rsidR="00821024" w:rsidRPr="003650BF" w:rsidRDefault="006A32BE">
            <w:pPr>
              <w:spacing w:before="100" w:after="100"/>
              <w:rPr>
                <w:sz w:val="20"/>
                <w:szCs w:val="20"/>
              </w:rPr>
            </w:pPr>
            <w:r w:rsidRPr="003650BF">
              <w:rPr>
                <w:sz w:val="20"/>
                <w:szCs w:val="20"/>
              </w:rPr>
              <w:t>Content Packs (unless specified in promotions)</w:t>
            </w:r>
          </w:p>
        </w:tc>
        <w:tc>
          <w:tcPr>
            <w:tcW w:w="2082" w:type="pct"/>
          </w:tcPr>
          <w:p w14:paraId="6F8BC9CF" w14:textId="77777777" w:rsidR="00821024" w:rsidRPr="003650BF" w:rsidRDefault="006A32BE">
            <w:pPr>
              <w:spacing w:before="100" w:after="100"/>
              <w:rPr>
                <w:sz w:val="20"/>
                <w:szCs w:val="20"/>
              </w:rPr>
            </w:pPr>
            <w:r w:rsidRPr="003650BF">
              <w:rPr>
                <w:sz w:val="20"/>
                <w:szCs w:val="20"/>
              </w:rPr>
              <w:t>No</w:t>
            </w:r>
          </w:p>
        </w:tc>
      </w:tr>
      <w:tr w:rsidR="00821024" w:rsidRPr="003650BF" w14:paraId="1DC735E4" w14:textId="77777777">
        <w:trPr>
          <w:trHeight w:val="20"/>
        </w:trPr>
        <w:tc>
          <w:tcPr>
            <w:tcW w:w="2918" w:type="pct"/>
          </w:tcPr>
          <w:p w14:paraId="3EB0C930" w14:textId="77777777" w:rsidR="00821024" w:rsidRPr="003650BF" w:rsidRDefault="006A32BE">
            <w:pPr>
              <w:spacing w:before="100" w:after="100"/>
              <w:rPr>
                <w:sz w:val="20"/>
                <w:szCs w:val="20"/>
              </w:rPr>
            </w:pPr>
            <w:r w:rsidRPr="003650BF">
              <w:rPr>
                <w:sz w:val="20"/>
                <w:szCs w:val="20"/>
              </w:rPr>
              <w:t>Mobile Internet usage</w:t>
            </w:r>
          </w:p>
        </w:tc>
        <w:tc>
          <w:tcPr>
            <w:tcW w:w="2082" w:type="pct"/>
          </w:tcPr>
          <w:p w14:paraId="1F2306C3" w14:textId="77777777" w:rsidR="00821024" w:rsidRPr="003650BF" w:rsidRDefault="006A32BE">
            <w:pPr>
              <w:spacing w:before="100" w:after="100"/>
              <w:rPr>
                <w:sz w:val="20"/>
                <w:szCs w:val="20"/>
              </w:rPr>
            </w:pPr>
            <w:r w:rsidRPr="003650BF">
              <w:rPr>
                <w:sz w:val="20"/>
                <w:szCs w:val="20"/>
              </w:rPr>
              <w:t>No</w:t>
            </w:r>
          </w:p>
        </w:tc>
      </w:tr>
      <w:tr w:rsidR="00821024" w:rsidRPr="003650BF" w14:paraId="321651E0" w14:textId="77777777">
        <w:trPr>
          <w:trHeight w:val="20"/>
        </w:trPr>
        <w:tc>
          <w:tcPr>
            <w:tcW w:w="2918" w:type="pct"/>
          </w:tcPr>
          <w:p w14:paraId="7E6B3781" w14:textId="77777777" w:rsidR="00821024" w:rsidRPr="003650BF" w:rsidRDefault="006A32BE">
            <w:pPr>
              <w:spacing w:before="100" w:after="100"/>
              <w:rPr>
                <w:sz w:val="20"/>
                <w:szCs w:val="20"/>
              </w:rPr>
            </w:pPr>
            <w:r w:rsidRPr="003650BF">
              <w:rPr>
                <w:sz w:val="20"/>
                <w:szCs w:val="20"/>
              </w:rPr>
              <w:t>FindA usage</w:t>
            </w:r>
          </w:p>
        </w:tc>
        <w:tc>
          <w:tcPr>
            <w:tcW w:w="2082" w:type="pct"/>
          </w:tcPr>
          <w:p w14:paraId="723D3B3C" w14:textId="77777777" w:rsidR="00821024" w:rsidRPr="003650BF" w:rsidRDefault="006A32BE">
            <w:pPr>
              <w:spacing w:before="100" w:after="100"/>
              <w:rPr>
                <w:sz w:val="20"/>
                <w:szCs w:val="20"/>
              </w:rPr>
            </w:pPr>
            <w:r w:rsidRPr="003650BF">
              <w:rPr>
                <w:sz w:val="20"/>
                <w:szCs w:val="20"/>
              </w:rPr>
              <w:t>No</w:t>
            </w:r>
          </w:p>
        </w:tc>
      </w:tr>
      <w:tr w:rsidR="00821024" w:rsidRPr="003650BF" w14:paraId="71225D16" w14:textId="77777777">
        <w:trPr>
          <w:trHeight w:val="20"/>
        </w:trPr>
        <w:tc>
          <w:tcPr>
            <w:tcW w:w="2918" w:type="pct"/>
          </w:tcPr>
          <w:p w14:paraId="1D4FD991" w14:textId="77777777" w:rsidR="00821024" w:rsidRPr="003650BF" w:rsidRDefault="006A32BE">
            <w:pPr>
              <w:spacing w:before="100" w:after="100"/>
              <w:rPr>
                <w:sz w:val="20"/>
                <w:szCs w:val="20"/>
              </w:rPr>
            </w:pPr>
            <w:r w:rsidRPr="003650BF">
              <w:rPr>
                <w:sz w:val="20"/>
                <w:szCs w:val="20"/>
              </w:rPr>
              <w:t>VOIP services</w:t>
            </w:r>
          </w:p>
        </w:tc>
        <w:tc>
          <w:tcPr>
            <w:tcW w:w="2082" w:type="pct"/>
          </w:tcPr>
          <w:p w14:paraId="1B5A4554" w14:textId="77777777" w:rsidR="00821024" w:rsidRPr="003650BF" w:rsidRDefault="006A32BE">
            <w:pPr>
              <w:spacing w:before="100" w:after="100"/>
              <w:rPr>
                <w:sz w:val="20"/>
                <w:szCs w:val="20"/>
              </w:rPr>
            </w:pPr>
            <w:r w:rsidRPr="003650BF">
              <w:rPr>
                <w:sz w:val="20"/>
                <w:szCs w:val="20"/>
              </w:rPr>
              <w:t>No</w:t>
            </w:r>
          </w:p>
        </w:tc>
      </w:tr>
    </w:tbl>
    <w:p w14:paraId="4E5A1053" w14:textId="77777777" w:rsidR="00821024" w:rsidRPr="003650BF" w:rsidRDefault="00821024">
      <w:pPr>
        <w:pStyle w:val="BodyText"/>
      </w:pPr>
    </w:p>
    <w:p w14:paraId="70311964" w14:textId="77777777" w:rsidR="00821024" w:rsidRPr="003650BF" w:rsidRDefault="006A32BE">
      <w:pPr>
        <w:pStyle w:val="BodyText"/>
        <w:ind w:left="1440"/>
        <w:rPr>
          <w:b/>
        </w:rPr>
      </w:pPr>
      <w:r w:rsidRPr="003650BF">
        <w:rPr>
          <w:b/>
        </w:rPr>
        <w:t>Table 2 – Charges and Cap Amounts for the Optus Business Employee Cap Plans</w:t>
      </w:r>
    </w:p>
    <w:tbl>
      <w:tblPr>
        <w:tblW w:w="4340" w:type="pct"/>
        <w:tblInd w:w="1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252"/>
        <w:gridCol w:w="1399"/>
        <w:gridCol w:w="1399"/>
        <w:gridCol w:w="1399"/>
        <w:gridCol w:w="1396"/>
      </w:tblGrid>
      <w:tr w:rsidR="00821024" w:rsidRPr="003650BF" w14:paraId="234E9F8E" w14:textId="77777777">
        <w:trPr>
          <w:trHeight w:val="20"/>
          <w:tblHeader/>
        </w:trPr>
        <w:tc>
          <w:tcPr>
            <w:tcW w:w="1838" w:type="pct"/>
          </w:tcPr>
          <w:p w14:paraId="26A7F7FB" w14:textId="77777777" w:rsidR="00821024" w:rsidRPr="003650BF" w:rsidRDefault="00821024">
            <w:pPr>
              <w:spacing w:before="100" w:after="100"/>
              <w:rPr>
                <w:sz w:val="20"/>
                <w:szCs w:val="20"/>
              </w:rPr>
            </w:pPr>
          </w:p>
        </w:tc>
        <w:tc>
          <w:tcPr>
            <w:tcW w:w="791" w:type="pct"/>
          </w:tcPr>
          <w:p w14:paraId="14E12C55" w14:textId="77777777" w:rsidR="00821024" w:rsidRPr="003650BF" w:rsidRDefault="006A32BE">
            <w:pPr>
              <w:spacing w:before="100" w:after="100"/>
              <w:jc w:val="center"/>
              <w:rPr>
                <w:b/>
                <w:sz w:val="20"/>
                <w:szCs w:val="20"/>
              </w:rPr>
            </w:pPr>
            <w:r w:rsidRPr="003650BF">
              <w:rPr>
                <w:b/>
                <w:sz w:val="20"/>
                <w:szCs w:val="20"/>
              </w:rPr>
              <w:t>Optus Business Employee $49 Cap</w:t>
            </w:r>
          </w:p>
        </w:tc>
        <w:tc>
          <w:tcPr>
            <w:tcW w:w="791" w:type="pct"/>
          </w:tcPr>
          <w:p w14:paraId="1D6E6BAF" w14:textId="77777777" w:rsidR="00821024" w:rsidRPr="003650BF" w:rsidRDefault="006A32BE">
            <w:pPr>
              <w:spacing w:before="100" w:after="100"/>
              <w:jc w:val="center"/>
              <w:rPr>
                <w:b/>
                <w:sz w:val="20"/>
                <w:szCs w:val="20"/>
              </w:rPr>
            </w:pPr>
            <w:r w:rsidRPr="003650BF">
              <w:rPr>
                <w:b/>
                <w:sz w:val="20"/>
                <w:szCs w:val="20"/>
              </w:rPr>
              <w:t>Optus Business Employee $59 Cap</w:t>
            </w:r>
          </w:p>
        </w:tc>
        <w:tc>
          <w:tcPr>
            <w:tcW w:w="791" w:type="pct"/>
          </w:tcPr>
          <w:p w14:paraId="3025D1E5" w14:textId="77777777" w:rsidR="00821024" w:rsidRPr="003650BF" w:rsidRDefault="006A32BE">
            <w:pPr>
              <w:spacing w:before="100" w:after="100"/>
              <w:jc w:val="center"/>
              <w:rPr>
                <w:b/>
                <w:sz w:val="20"/>
                <w:szCs w:val="20"/>
              </w:rPr>
            </w:pPr>
            <w:r w:rsidRPr="003650BF">
              <w:rPr>
                <w:b/>
                <w:sz w:val="20"/>
                <w:szCs w:val="20"/>
              </w:rPr>
              <w:t>Optus Business Employee $79 Cap</w:t>
            </w:r>
          </w:p>
        </w:tc>
        <w:tc>
          <w:tcPr>
            <w:tcW w:w="791" w:type="pct"/>
          </w:tcPr>
          <w:p w14:paraId="35F2164F" w14:textId="77777777" w:rsidR="00821024" w:rsidRPr="003650BF" w:rsidRDefault="006A32BE">
            <w:pPr>
              <w:spacing w:before="100" w:after="100"/>
              <w:jc w:val="center"/>
              <w:rPr>
                <w:b/>
                <w:sz w:val="20"/>
                <w:szCs w:val="20"/>
              </w:rPr>
            </w:pPr>
            <w:r w:rsidRPr="003650BF">
              <w:rPr>
                <w:b/>
                <w:sz w:val="20"/>
                <w:szCs w:val="20"/>
              </w:rPr>
              <w:t>Optus Business Employee $89 Cap</w:t>
            </w:r>
          </w:p>
        </w:tc>
      </w:tr>
      <w:tr w:rsidR="00821024" w:rsidRPr="003650BF" w14:paraId="09CE14FC" w14:textId="77777777">
        <w:trPr>
          <w:trHeight w:val="20"/>
        </w:trPr>
        <w:tc>
          <w:tcPr>
            <w:tcW w:w="1838" w:type="pct"/>
          </w:tcPr>
          <w:p w14:paraId="1A4BCFAC" w14:textId="77777777" w:rsidR="00821024" w:rsidRPr="003650BF" w:rsidRDefault="006A32BE">
            <w:pPr>
              <w:spacing w:before="100" w:after="100"/>
              <w:rPr>
                <w:b/>
                <w:sz w:val="20"/>
                <w:szCs w:val="20"/>
              </w:rPr>
            </w:pPr>
            <w:r w:rsidRPr="003650BF">
              <w:rPr>
                <w:b/>
                <w:sz w:val="20"/>
                <w:szCs w:val="20"/>
              </w:rPr>
              <w:t>Cap Start</w:t>
            </w:r>
          </w:p>
        </w:tc>
        <w:tc>
          <w:tcPr>
            <w:tcW w:w="791" w:type="pct"/>
          </w:tcPr>
          <w:p w14:paraId="696ABF17" w14:textId="77777777" w:rsidR="00821024" w:rsidRPr="003650BF" w:rsidRDefault="006A32BE">
            <w:pPr>
              <w:spacing w:before="100" w:after="100"/>
              <w:jc w:val="center"/>
              <w:rPr>
                <w:sz w:val="20"/>
                <w:szCs w:val="20"/>
              </w:rPr>
            </w:pPr>
            <w:r w:rsidRPr="003650BF">
              <w:rPr>
                <w:sz w:val="20"/>
                <w:szCs w:val="20"/>
              </w:rPr>
              <w:t>$49</w:t>
            </w:r>
          </w:p>
        </w:tc>
        <w:tc>
          <w:tcPr>
            <w:tcW w:w="791" w:type="pct"/>
          </w:tcPr>
          <w:p w14:paraId="3F31CBBE" w14:textId="77777777" w:rsidR="00821024" w:rsidRPr="003650BF" w:rsidRDefault="006A32BE">
            <w:pPr>
              <w:spacing w:before="100" w:after="100"/>
              <w:jc w:val="center"/>
              <w:rPr>
                <w:sz w:val="20"/>
                <w:szCs w:val="20"/>
              </w:rPr>
            </w:pPr>
            <w:r w:rsidRPr="003650BF">
              <w:rPr>
                <w:sz w:val="20"/>
                <w:szCs w:val="20"/>
              </w:rPr>
              <w:t>$59</w:t>
            </w:r>
          </w:p>
        </w:tc>
        <w:tc>
          <w:tcPr>
            <w:tcW w:w="791" w:type="pct"/>
          </w:tcPr>
          <w:p w14:paraId="7462118F" w14:textId="77777777" w:rsidR="00821024" w:rsidRPr="003650BF" w:rsidRDefault="006A32BE">
            <w:pPr>
              <w:spacing w:before="100" w:after="100"/>
              <w:jc w:val="center"/>
              <w:rPr>
                <w:sz w:val="20"/>
                <w:szCs w:val="20"/>
              </w:rPr>
            </w:pPr>
            <w:r w:rsidRPr="003650BF">
              <w:rPr>
                <w:sz w:val="20"/>
                <w:szCs w:val="20"/>
              </w:rPr>
              <w:t>$79</w:t>
            </w:r>
          </w:p>
        </w:tc>
        <w:tc>
          <w:tcPr>
            <w:tcW w:w="791" w:type="pct"/>
          </w:tcPr>
          <w:p w14:paraId="71489D79" w14:textId="77777777" w:rsidR="00821024" w:rsidRPr="003650BF" w:rsidRDefault="006A32BE">
            <w:pPr>
              <w:spacing w:before="100" w:after="100"/>
              <w:jc w:val="center"/>
              <w:rPr>
                <w:sz w:val="20"/>
                <w:szCs w:val="20"/>
              </w:rPr>
            </w:pPr>
            <w:r w:rsidRPr="003650BF">
              <w:rPr>
                <w:sz w:val="20"/>
                <w:szCs w:val="20"/>
              </w:rPr>
              <w:t>$89</w:t>
            </w:r>
          </w:p>
        </w:tc>
      </w:tr>
      <w:tr w:rsidR="00821024" w:rsidRPr="003650BF" w14:paraId="34BBA470" w14:textId="77777777">
        <w:trPr>
          <w:trHeight w:val="20"/>
        </w:trPr>
        <w:tc>
          <w:tcPr>
            <w:tcW w:w="1838" w:type="pct"/>
          </w:tcPr>
          <w:p w14:paraId="4207BBEC" w14:textId="77777777" w:rsidR="00821024" w:rsidRPr="003650BF" w:rsidRDefault="006A32BE">
            <w:pPr>
              <w:spacing w:before="100" w:after="100"/>
              <w:rPr>
                <w:b/>
                <w:sz w:val="20"/>
                <w:szCs w:val="20"/>
              </w:rPr>
            </w:pPr>
            <w:r w:rsidRPr="003650BF">
              <w:rPr>
                <w:b/>
                <w:sz w:val="20"/>
                <w:szCs w:val="20"/>
              </w:rPr>
              <w:t>Cap Limit</w:t>
            </w:r>
          </w:p>
        </w:tc>
        <w:tc>
          <w:tcPr>
            <w:tcW w:w="791" w:type="pct"/>
          </w:tcPr>
          <w:p w14:paraId="3DC1254D" w14:textId="77777777" w:rsidR="00821024" w:rsidRPr="003650BF" w:rsidRDefault="006A32BE">
            <w:pPr>
              <w:spacing w:before="100" w:after="100"/>
              <w:jc w:val="center"/>
              <w:rPr>
                <w:sz w:val="20"/>
                <w:szCs w:val="20"/>
              </w:rPr>
            </w:pPr>
            <w:r w:rsidRPr="003650BF">
              <w:rPr>
                <w:sz w:val="20"/>
                <w:szCs w:val="20"/>
              </w:rPr>
              <w:t>$230</w:t>
            </w:r>
          </w:p>
        </w:tc>
        <w:tc>
          <w:tcPr>
            <w:tcW w:w="791" w:type="pct"/>
          </w:tcPr>
          <w:p w14:paraId="35C0C946" w14:textId="77777777" w:rsidR="00821024" w:rsidRPr="003650BF" w:rsidRDefault="006A32BE">
            <w:pPr>
              <w:spacing w:before="100" w:after="100"/>
              <w:jc w:val="center"/>
              <w:rPr>
                <w:sz w:val="20"/>
                <w:szCs w:val="20"/>
              </w:rPr>
            </w:pPr>
            <w:r w:rsidRPr="003650BF">
              <w:rPr>
                <w:sz w:val="20"/>
                <w:szCs w:val="20"/>
              </w:rPr>
              <w:t>$280</w:t>
            </w:r>
          </w:p>
        </w:tc>
        <w:tc>
          <w:tcPr>
            <w:tcW w:w="791" w:type="pct"/>
          </w:tcPr>
          <w:p w14:paraId="3FF65527" w14:textId="77777777" w:rsidR="00821024" w:rsidRPr="003650BF" w:rsidRDefault="006A32BE">
            <w:pPr>
              <w:spacing w:before="100" w:after="100"/>
              <w:jc w:val="center"/>
              <w:rPr>
                <w:sz w:val="20"/>
                <w:szCs w:val="20"/>
              </w:rPr>
            </w:pPr>
            <w:r w:rsidRPr="003650BF">
              <w:rPr>
                <w:sz w:val="20"/>
                <w:szCs w:val="20"/>
              </w:rPr>
              <w:t>$500</w:t>
            </w:r>
          </w:p>
        </w:tc>
        <w:tc>
          <w:tcPr>
            <w:tcW w:w="791" w:type="pct"/>
          </w:tcPr>
          <w:p w14:paraId="682D8106" w14:textId="77777777" w:rsidR="00821024" w:rsidRPr="003650BF" w:rsidRDefault="006A32BE">
            <w:pPr>
              <w:spacing w:before="100" w:after="100"/>
              <w:jc w:val="center"/>
              <w:rPr>
                <w:sz w:val="20"/>
                <w:szCs w:val="20"/>
              </w:rPr>
            </w:pPr>
            <w:r w:rsidRPr="003650BF">
              <w:rPr>
                <w:sz w:val="20"/>
                <w:szCs w:val="20"/>
              </w:rPr>
              <w:t>$560</w:t>
            </w:r>
          </w:p>
        </w:tc>
      </w:tr>
      <w:tr w:rsidR="00821024" w:rsidRPr="003650BF" w14:paraId="6A58BD06" w14:textId="77777777">
        <w:trPr>
          <w:trHeight w:val="20"/>
        </w:trPr>
        <w:tc>
          <w:tcPr>
            <w:tcW w:w="1838" w:type="pct"/>
          </w:tcPr>
          <w:p w14:paraId="1DA02DB0" w14:textId="77777777" w:rsidR="00821024" w:rsidRPr="003650BF" w:rsidRDefault="006A32BE">
            <w:pPr>
              <w:spacing w:before="100" w:after="100"/>
              <w:rPr>
                <w:b/>
                <w:sz w:val="20"/>
                <w:szCs w:val="20"/>
              </w:rPr>
            </w:pPr>
            <w:r w:rsidRPr="003650BF">
              <w:rPr>
                <w:b/>
                <w:sz w:val="20"/>
                <w:szCs w:val="20"/>
              </w:rPr>
              <w:t>Minimum Monthly charge</w:t>
            </w:r>
          </w:p>
        </w:tc>
        <w:tc>
          <w:tcPr>
            <w:tcW w:w="791" w:type="pct"/>
          </w:tcPr>
          <w:p w14:paraId="250579FA" w14:textId="77777777" w:rsidR="00821024" w:rsidRPr="003650BF" w:rsidRDefault="006A32BE">
            <w:pPr>
              <w:spacing w:before="100" w:after="100"/>
              <w:jc w:val="center"/>
              <w:rPr>
                <w:sz w:val="20"/>
                <w:szCs w:val="20"/>
              </w:rPr>
            </w:pPr>
            <w:r w:rsidRPr="003650BF">
              <w:rPr>
                <w:sz w:val="20"/>
                <w:szCs w:val="20"/>
              </w:rPr>
              <w:t>$49</w:t>
            </w:r>
          </w:p>
        </w:tc>
        <w:tc>
          <w:tcPr>
            <w:tcW w:w="791" w:type="pct"/>
          </w:tcPr>
          <w:p w14:paraId="5E2538C5" w14:textId="77777777" w:rsidR="00821024" w:rsidRPr="003650BF" w:rsidRDefault="006A32BE">
            <w:pPr>
              <w:spacing w:before="100" w:after="100"/>
              <w:jc w:val="center"/>
              <w:rPr>
                <w:sz w:val="20"/>
                <w:szCs w:val="20"/>
              </w:rPr>
            </w:pPr>
            <w:r w:rsidRPr="003650BF">
              <w:rPr>
                <w:sz w:val="20"/>
                <w:szCs w:val="20"/>
              </w:rPr>
              <w:t>$59</w:t>
            </w:r>
          </w:p>
        </w:tc>
        <w:tc>
          <w:tcPr>
            <w:tcW w:w="791" w:type="pct"/>
          </w:tcPr>
          <w:p w14:paraId="54FFCC4F" w14:textId="77777777" w:rsidR="00821024" w:rsidRPr="003650BF" w:rsidRDefault="006A32BE">
            <w:pPr>
              <w:spacing w:before="100" w:after="100"/>
              <w:jc w:val="center"/>
              <w:rPr>
                <w:sz w:val="20"/>
                <w:szCs w:val="20"/>
              </w:rPr>
            </w:pPr>
            <w:r w:rsidRPr="003650BF">
              <w:rPr>
                <w:sz w:val="20"/>
                <w:szCs w:val="20"/>
              </w:rPr>
              <w:t>$79</w:t>
            </w:r>
          </w:p>
        </w:tc>
        <w:tc>
          <w:tcPr>
            <w:tcW w:w="791" w:type="pct"/>
          </w:tcPr>
          <w:p w14:paraId="744DDE5E" w14:textId="77777777" w:rsidR="00821024" w:rsidRPr="003650BF" w:rsidRDefault="006A32BE">
            <w:pPr>
              <w:spacing w:before="100" w:after="100"/>
              <w:jc w:val="center"/>
              <w:rPr>
                <w:sz w:val="20"/>
                <w:szCs w:val="20"/>
              </w:rPr>
            </w:pPr>
            <w:r w:rsidRPr="003650BF">
              <w:rPr>
                <w:sz w:val="20"/>
                <w:szCs w:val="20"/>
              </w:rPr>
              <w:t>$89</w:t>
            </w:r>
          </w:p>
        </w:tc>
      </w:tr>
      <w:tr w:rsidR="00821024" w:rsidRPr="003650BF" w14:paraId="1175C6BA" w14:textId="77777777">
        <w:trPr>
          <w:trHeight w:val="20"/>
        </w:trPr>
        <w:tc>
          <w:tcPr>
            <w:tcW w:w="1838" w:type="pct"/>
          </w:tcPr>
          <w:p w14:paraId="69587933" w14:textId="77777777" w:rsidR="00821024" w:rsidRPr="003650BF" w:rsidRDefault="006A32BE" w:rsidP="001B6745">
            <w:pPr>
              <w:keepNext/>
              <w:spacing w:before="100" w:after="100"/>
              <w:rPr>
                <w:b/>
                <w:sz w:val="20"/>
                <w:szCs w:val="20"/>
              </w:rPr>
            </w:pPr>
            <w:r w:rsidRPr="003650BF">
              <w:rPr>
                <w:b/>
                <w:sz w:val="20"/>
                <w:szCs w:val="20"/>
              </w:rPr>
              <w:t xml:space="preserve">Monthly included calls </w:t>
            </w:r>
          </w:p>
        </w:tc>
        <w:tc>
          <w:tcPr>
            <w:tcW w:w="791" w:type="pct"/>
          </w:tcPr>
          <w:p w14:paraId="022E9A8F" w14:textId="77777777" w:rsidR="00821024" w:rsidRPr="003650BF" w:rsidRDefault="006A32BE" w:rsidP="001B6745">
            <w:pPr>
              <w:keepNext/>
              <w:spacing w:before="100" w:after="100"/>
              <w:jc w:val="center"/>
              <w:rPr>
                <w:sz w:val="20"/>
                <w:szCs w:val="20"/>
              </w:rPr>
            </w:pPr>
            <w:r w:rsidRPr="003650BF">
              <w:rPr>
                <w:sz w:val="20"/>
                <w:szCs w:val="20"/>
              </w:rPr>
              <w:t>$49</w:t>
            </w:r>
          </w:p>
        </w:tc>
        <w:tc>
          <w:tcPr>
            <w:tcW w:w="791" w:type="pct"/>
          </w:tcPr>
          <w:p w14:paraId="50EC0B2F" w14:textId="77777777" w:rsidR="00821024" w:rsidRPr="003650BF" w:rsidRDefault="006A32BE" w:rsidP="001B6745">
            <w:pPr>
              <w:keepNext/>
              <w:spacing w:before="100" w:after="100"/>
              <w:jc w:val="center"/>
              <w:rPr>
                <w:sz w:val="20"/>
                <w:szCs w:val="20"/>
              </w:rPr>
            </w:pPr>
            <w:r w:rsidRPr="003650BF">
              <w:rPr>
                <w:sz w:val="20"/>
                <w:szCs w:val="20"/>
              </w:rPr>
              <w:t>$59</w:t>
            </w:r>
          </w:p>
        </w:tc>
        <w:tc>
          <w:tcPr>
            <w:tcW w:w="791" w:type="pct"/>
          </w:tcPr>
          <w:p w14:paraId="0A75DC80" w14:textId="77777777" w:rsidR="00821024" w:rsidRPr="003650BF" w:rsidRDefault="006A32BE" w:rsidP="001B6745">
            <w:pPr>
              <w:keepNext/>
              <w:spacing w:before="100" w:after="100"/>
              <w:jc w:val="center"/>
              <w:rPr>
                <w:sz w:val="20"/>
                <w:szCs w:val="20"/>
              </w:rPr>
            </w:pPr>
            <w:r w:rsidRPr="003650BF">
              <w:rPr>
                <w:sz w:val="20"/>
                <w:szCs w:val="20"/>
              </w:rPr>
              <w:t>$79</w:t>
            </w:r>
          </w:p>
        </w:tc>
        <w:tc>
          <w:tcPr>
            <w:tcW w:w="791" w:type="pct"/>
          </w:tcPr>
          <w:p w14:paraId="6698DD7C" w14:textId="77777777" w:rsidR="00821024" w:rsidRPr="003650BF" w:rsidRDefault="006A32BE" w:rsidP="001B6745">
            <w:pPr>
              <w:keepNext/>
              <w:spacing w:before="100" w:after="100"/>
              <w:jc w:val="center"/>
              <w:rPr>
                <w:sz w:val="20"/>
                <w:szCs w:val="20"/>
              </w:rPr>
            </w:pPr>
            <w:r w:rsidRPr="003650BF">
              <w:rPr>
                <w:sz w:val="20"/>
                <w:szCs w:val="20"/>
              </w:rPr>
              <w:t>$89</w:t>
            </w:r>
          </w:p>
        </w:tc>
      </w:tr>
      <w:tr w:rsidR="00821024" w:rsidRPr="003650BF" w14:paraId="28025C33" w14:textId="77777777">
        <w:trPr>
          <w:trHeight w:val="20"/>
        </w:trPr>
        <w:tc>
          <w:tcPr>
            <w:tcW w:w="1838" w:type="pct"/>
          </w:tcPr>
          <w:p w14:paraId="6E557787" w14:textId="77777777" w:rsidR="00821024" w:rsidRPr="003650BF" w:rsidRDefault="006A32BE">
            <w:pPr>
              <w:spacing w:before="100" w:after="100"/>
              <w:rPr>
                <w:sz w:val="20"/>
                <w:szCs w:val="20"/>
              </w:rPr>
            </w:pPr>
            <w:r w:rsidRPr="003650BF">
              <w:rPr>
                <w:b/>
                <w:sz w:val="20"/>
                <w:szCs w:val="20"/>
              </w:rPr>
              <w:t>Call rate</w:t>
            </w:r>
            <w:r w:rsidRPr="003650BF">
              <w:rPr>
                <w:sz w:val="20"/>
                <w:szCs w:val="20"/>
              </w:rPr>
              <w:t xml:space="preserve"> (per 30 seconds)</w:t>
            </w:r>
          </w:p>
        </w:tc>
        <w:tc>
          <w:tcPr>
            <w:tcW w:w="791" w:type="pct"/>
          </w:tcPr>
          <w:p w14:paraId="5FD76B74" w14:textId="77777777" w:rsidR="00821024" w:rsidRPr="003650BF" w:rsidRDefault="006A32BE">
            <w:pPr>
              <w:spacing w:before="100" w:after="100"/>
              <w:jc w:val="center"/>
              <w:rPr>
                <w:sz w:val="20"/>
                <w:szCs w:val="20"/>
              </w:rPr>
            </w:pPr>
            <w:r w:rsidRPr="003650BF">
              <w:rPr>
                <w:sz w:val="20"/>
                <w:szCs w:val="20"/>
              </w:rPr>
              <w:t>$0.35</w:t>
            </w:r>
          </w:p>
        </w:tc>
        <w:tc>
          <w:tcPr>
            <w:tcW w:w="791" w:type="pct"/>
          </w:tcPr>
          <w:p w14:paraId="66423341" w14:textId="77777777" w:rsidR="00821024" w:rsidRPr="003650BF" w:rsidRDefault="006A32BE">
            <w:pPr>
              <w:spacing w:before="100" w:after="100"/>
              <w:jc w:val="center"/>
              <w:rPr>
                <w:sz w:val="20"/>
                <w:szCs w:val="20"/>
              </w:rPr>
            </w:pPr>
            <w:r w:rsidRPr="003650BF">
              <w:rPr>
                <w:sz w:val="20"/>
                <w:szCs w:val="20"/>
              </w:rPr>
              <w:t>$0.35</w:t>
            </w:r>
          </w:p>
        </w:tc>
        <w:tc>
          <w:tcPr>
            <w:tcW w:w="791" w:type="pct"/>
          </w:tcPr>
          <w:p w14:paraId="14B536F5" w14:textId="77777777" w:rsidR="00821024" w:rsidRPr="003650BF" w:rsidRDefault="006A32BE">
            <w:pPr>
              <w:spacing w:before="100" w:after="100"/>
              <w:jc w:val="center"/>
              <w:rPr>
                <w:sz w:val="20"/>
                <w:szCs w:val="20"/>
              </w:rPr>
            </w:pPr>
            <w:r w:rsidRPr="003650BF">
              <w:rPr>
                <w:sz w:val="20"/>
                <w:szCs w:val="20"/>
              </w:rPr>
              <w:t>$0.35</w:t>
            </w:r>
          </w:p>
        </w:tc>
        <w:tc>
          <w:tcPr>
            <w:tcW w:w="791" w:type="pct"/>
          </w:tcPr>
          <w:p w14:paraId="070A0F87" w14:textId="77777777" w:rsidR="00821024" w:rsidRPr="003650BF" w:rsidRDefault="006A32BE">
            <w:pPr>
              <w:spacing w:before="100" w:after="100"/>
              <w:jc w:val="center"/>
              <w:rPr>
                <w:sz w:val="20"/>
                <w:szCs w:val="20"/>
              </w:rPr>
            </w:pPr>
            <w:r w:rsidRPr="003650BF">
              <w:rPr>
                <w:sz w:val="20"/>
                <w:szCs w:val="20"/>
              </w:rPr>
              <w:t>$0.35</w:t>
            </w:r>
          </w:p>
        </w:tc>
      </w:tr>
      <w:tr w:rsidR="00821024" w:rsidRPr="003650BF" w14:paraId="0D3AF3AD" w14:textId="77777777">
        <w:trPr>
          <w:trHeight w:val="20"/>
        </w:trPr>
        <w:tc>
          <w:tcPr>
            <w:tcW w:w="1838" w:type="pct"/>
          </w:tcPr>
          <w:p w14:paraId="7D97E62B" w14:textId="77777777" w:rsidR="00821024" w:rsidRPr="003650BF" w:rsidRDefault="006A32BE" w:rsidP="001B6745">
            <w:pPr>
              <w:keepNext/>
              <w:spacing w:before="100" w:after="100"/>
              <w:rPr>
                <w:b/>
                <w:sz w:val="20"/>
                <w:szCs w:val="20"/>
              </w:rPr>
            </w:pPr>
            <w:r w:rsidRPr="003650BF">
              <w:rPr>
                <w:b/>
                <w:i/>
                <w:sz w:val="20"/>
                <w:szCs w:val="20"/>
              </w:rPr>
              <w:lastRenderedPageBreak/>
              <w:t>Flagfall</w:t>
            </w:r>
            <w:r w:rsidRPr="003650BF">
              <w:rPr>
                <w:b/>
                <w:sz w:val="20"/>
                <w:szCs w:val="20"/>
              </w:rPr>
              <w:t xml:space="preserve"> for national voice calls (Call Connection Charge) </w:t>
            </w:r>
          </w:p>
        </w:tc>
        <w:tc>
          <w:tcPr>
            <w:tcW w:w="791" w:type="pct"/>
          </w:tcPr>
          <w:p w14:paraId="4765F110" w14:textId="77777777" w:rsidR="00821024" w:rsidRPr="003650BF" w:rsidRDefault="006A32BE" w:rsidP="001B6745">
            <w:pPr>
              <w:keepNext/>
              <w:spacing w:before="100" w:after="100"/>
              <w:jc w:val="center"/>
              <w:rPr>
                <w:sz w:val="20"/>
                <w:szCs w:val="20"/>
              </w:rPr>
            </w:pPr>
            <w:r w:rsidRPr="003650BF">
              <w:rPr>
                <w:sz w:val="20"/>
                <w:szCs w:val="20"/>
              </w:rPr>
              <w:t>$0.30</w:t>
            </w:r>
          </w:p>
        </w:tc>
        <w:tc>
          <w:tcPr>
            <w:tcW w:w="791" w:type="pct"/>
          </w:tcPr>
          <w:p w14:paraId="2CDDCCF4" w14:textId="77777777" w:rsidR="00821024" w:rsidRPr="003650BF" w:rsidRDefault="006A32BE" w:rsidP="001B6745">
            <w:pPr>
              <w:keepNext/>
              <w:spacing w:before="100" w:after="100"/>
              <w:jc w:val="center"/>
              <w:rPr>
                <w:sz w:val="20"/>
                <w:szCs w:val="20"/>
              </w:rPr>
            </w:pPr>
            <w:r w:rsidRPr="003650BF">
              <w:rPr>
                <w:sz w:val="20"/>
                <w:szCs w:val="20"/>
              </w:rPr>
              <w:t>$0.30</w:t>
            </w:r>
          </w:p>
        </w:tc>
        <w:tc>
          <w:tcPr>
            <w:tcW w:w="791" w:type="pct"/>
          </w:tcPr>
          <w:p w14:paraId="540C73D2" w14:textId="77777777" w:rsidR="00821024" w:rsidRPr="003650BF" w:rsidRDefault="006A32BE" w:rsidP="001B6745">
            <w:pPr>
              <w:keepNext/>
              <w:spacing w:before="100" w:after="100"/>
              <w:jc w:val="center"/>
              <w:rPr>
                <w:sz w:val="20"/>
                <w:szCs w:val="20"/>
              </w:rPr>
            </w:pPr>
            <w:r w:rsidRPr="003650BF">
              <w:rPr>
                <w:sz w:val="20"/>
                <w:szCs w:val="20"/>
              </w:rPr>
              <w:t>$0.30</w:t>
            </w:r>
          </w:p>
        </w:tc>
        <w:tc>
          <w:tcPr>
            <w:tcW w:w="791" w:type="pct"/>
          </w:tcPr>
          <w:p w14:paraId="7CC42E8E" w14:textId="77777777" w:rsidR="00821024" w:rsidRPr="003650BF" w:rsidRDefault="006A32BE" w:rsidP="001B6745">
            <w:pPr>
              <w:keepNext/>
              <w:spacing w:before="100" w:after="100"/>
              <w:jc w:val="center"/>
              <w:rPr>
                <w:sz w:val="20"/>
                <w:szCs w:val="20"/>
              </w:rPr>
            </w:pPr>
            <w:r w:rsidRPr="003650BF">
              <w:rPr>
                <w:sz w:val="20"/>
                <w:szCs w:val="20"/>
              </w:rPr>
              <w:t>$0.30</w:t>
            </w:r>
          </w:p>
        </w:tc>
      </w:tr>
      <w:tr w:rsidR="00821024" w:rsidRPr="003650BF" w14:paraId="3D110603" w14:textId="77777777">
        <w:trPr>
          <w:trHeight w:val="20"/>
        </w:trPr>
        <w:tc>
          <w:tcPr>
            <w:tcW w:w="1838" w:type="pct"/>
          </w:tcPr>
          <w:p w14:paraId="29A2F184" w14:textId="77777777" w:rsidR="00821024" w:rsidRPr="003650BF" w:rsidRDefault="006A32BE">
            <w:pPr>
              <w:spacing w:before="100" w:after="100"/>
              <w:rPr>
                <w:sz w:val="20"/>
                <w:szCs w:val="20"/>
              </w:rPr>
            </w:pPr>
            <w:r w:rsidRPr="003650BF">
              <w:rPr>
                <w:b/>
                <w:sz w:val="20"/>
                <w:szCs w:val="20"/>
              </w:rPr>
              <w:t>National SMS Charges</w:t>
            </w:r>
            <w:r w:rsidRPr="003650BF">
              <w:rPr>
                <w:sz w:val="20"/>
                <w:szCs w:val="20"/>
              </w:rPr>
              <w:t xml:space="preserve"> (for standard SMS of up to 160 characters)</w:t>
            </w:r>
          </w:p>
        </w:tc>
        <w:tc>
          <w:tcPr>
            <w:tcW w:w="791" w:type="pct"/>
          </w:tcPr>
          <w:p w14:paraId="6B181B3C" w14:textId="77777777" w:rsidR="00821024" w:rsidRPr="003650BF" w:rsidRDefault="006A32BE">
            <w:pPr>
              <w:spacing w:before="100" w:after="100"/>
              <w:jc w:val="center"/>
              <w:rPr>
                <w:sz w:val="20"/>
                <w:szCs w:val="20"/>
              </w:rPr>
            </w:pPr>
            <w:r w:rsidRPr="003650BF">
              <w:rPr>
                <w:sz w:val="20"/>
                <w:szCs w:val="20"/>
              </w:rPr>
              <w:t>$0.25</w:t>
            </w:r>
          </w:p>
        </w:tc>
        <w:tc>
          <w:tcPr>
            <w:tcW w:w="791" w:type="pct"/>
          </w:tcPr>
          <w:p w14:paraId="16D9B52D" w14:textId="77777777" w:rsidR="00821024" w:rsidRPr="003650BF" w:rsidRDefault="006A32BE">
            <w:pPr>
              <w:spacing w:before="100" w:after="100"/>
              <w:jc w:val="center"/>
              <w:rPr>
                <w:sz w:val="20"/>
                <w:szCs w:val="20"/>
              </w:rPr>
            </w:pPr>
            <w:r w:rsidRPr="003650BF">
              <w:rPr>
                <w:sz w:val="20"/>
                <w:szCs w:val="20"/>
              </w:rPr>
              <w:t>$0.25</w:t>
            </w:r>
          </w:p>
        </w:tc>
        <w:tc>
          <w:tcPr>
            <w:tcW w:w="791" w:type="pct"/>
          </w:tcPr>
          <w:p w14:paraId="390833E0" w14:textId="77777777" w:rsidR="00821024" w:rsidRPr="003650BF" w:rsidRDefault="006A32BE">
            <w:pPr>
              <w:spacing w:before="100" w:after="100"/>
              <w:jc w:val="center"/>
              <w:rPr>
                <w:sz w:val="20"/>
                <w:szCs w:val="20"/>
              </w:rPr>
            </w:pPr>
            <w:r w:rsidRPr="003650BF">
              <w:rPr>
                <w:sz w:val="20"/>
                <w:szCs w:val="20"/>
              </w:rPr>
              <w:t>$0.25</w:t>
            </w:r>
          </w:p>
        </w:tc>
        <w:tc>
          <w:tcPr>
            <w:tcW w:w="791" w:type="pct"/>
          </w:tcPr>
          <w:p w14:paraId="0ABAD884" w14:textId="77777777" w:rsidR="00821024" w:rsidRPr="003650BF" w:rsidRDefault="006A32BE">
            <w:pPr>
              <w:spacing w:before="100" w:after="100"/>
              <w:jc w:val="center"/>
              <w:rPr>
                <w:sz w:val="20"/>
                <w:szCs w:val="20"/>
              </w:rPr>
            </w:pPr>
            <w:r w:rsidRPr="003650BF">
              <w:rPr>
                <w:sz w:val="20"/>
                <w:szCs w:val="20"/>
              </w:rPr>
              <w:t>$0.25</w:t>
            </w:r>
          </w:p>
        </w:tc>
      </w:tr>
      <w:tr w:rsidR="00821024" w:rsidRPr="003650BF" w14:paraId="4484544B" w14:textId="77777777">
        <w:trPr>
          <w:trHeight w:val="20"/>
        </w:trPr>
        <w:tc>
          <w:tcPr>
            <w:tcW w:w="1838" w:type="pct"/>
          </w:tcPr>
          <w:p w14:paraId="5120748F" w14:textId="77777777" w:rsidR="00821024" w:rsidRPr="003650BF" w:rsidRDefault="006A32BE">
            <w:pPr>
              <w:spacing w:before="100" w:after="100"/>
              <w:rPr>
                <w:b/>
                <w:sz w:val="20"/>
                <w:szCs w:val="20"/>
              </w:rPr>
            </w:pPr>
            <w:r w:rsidRPr="003650BF">
              <w:rPr>
                <w:b/>
                <w:sz w:val="20"/>
                <w:szCs w:val="20"/>
              </w:rPr>
              <w:t>National Photo Message (per message)</w:t>
            </w:r>
          </w:p>
        </w:tc>
        <w:tc>
          <w:tcPr>
            <w:tcW w:w="791" w:type="pct"/>
          </w:tcPr>
          <w:p w14:paraId="65247920" w14:textId="77777777" w:rsidR="00821024" w:rsidRPr="003650BF" w:rsidRDefault="006A32BE">
            <w:pPr>
              <w:spacing w:before="100" w:after="100"/>
              <w:jc w:val="center"/>
              <w:rPr>
                <w:sz w:val="20"/>
                <w:szCs w:val="20"/>
              </w:rPr>
            </w:pPr>
            <w:r w:rsidRPr="003650BF">
              <w:rPr>
                <w:sz w:val="20"/>
                <w:szCs w:val="20"/>
              </w:rPr>
              <w:t>$0.50</w:t>
            </w:r>
          </w:p>
        </w:tc>
        <w:tc>
          <w:tcPr>
            <w:tcW w:w="791" w:type="pct"/>
          </w:tcPr>
          <w:p w14:paraId="43479F09" w14:textId="77777777" w:rsidR="00821024" w:rsidRPr="003650BF" w:rsidRDefault="006A32BE">
            <w:pPr>
              <w:spacing w:before="100" w:after="100"/>
              <w:jc w:val="center"/>
              <w:rPr>
                <w:sz w:val="20"/>
                <w:szCs w:val="20"/>
              </w:rPr>
            </w:pPr>
            <w:r w:rsidRPr="003650BF">
              <w:rPr>
                <w:sz w:val="20"/>
                <w:szCs w:val="20"/>
              </w:rPr>
              <w:t>$0.50</w:t>
            </w:r>
          </w:p>
        </w:tc>
        <w:tc>
          <w:tcPr>
            <w:tcW w:w="791" w:type="pct"/>
          </w:tcPr>
          <w:p w14:paraId="2DACF104" w14:textId="77777777" w:rsidR="00821024" w:rsidRPr="003650BF" w:rsidRDefault="006A32BE">
            <w:pPr>
              <w:spacing w:before="100" w:after="100"/>
              <w:jc w:val="center"/>
              <w:rPr>
                <w:sz w:val="20"/>
                <w:szCs w:val="20"/>
              </w:rPr>
            </w:pPr>
            <w:r w:rsidRPr="003650BF">
              <w:rPr>
                <w:sz w:val="20"/>
                <w:szCs w:val="20"/>
              </w:rPr>
              <w:t>$0.50</w:t>
            </w:r>
          </w:p>
        </w:tc>
        <w:tc>
          <w:tcPr>
            <w:tcW w:w="791" w:type="pct"/>
          </w:tcPr>
          <w:p w14:paraId="5EA6EAA3" w14:textId="77777777" w:rsidR="00821024" w:rsidRPr="003650BF" w:rsidRDefault="006A32BE">
            <w:pPr>
              <w:spacing w:before="100" w:after="100"/>
              <w:jc w:val="center"/>
              <w:rPr>
                <w:sz w:val="20"/>
                <w:szCs w:val="20"/>
              </w:rPr>
            </w:pPr>
            <w:r w:rsidRPr="003650BF">
              <w:rPr>
                <w:sz w:val="20"/>
                <w:szCs w:val="20"/>
              </w:rPr>
              <w:t>$0.50</w:t>
            </w:r>
          </w:p>
        </w:tc>
      </w:tr>
      <w:tr w:rsidR="00821024" w:rsidRPr="003650BF" w14:paraId="128821C9" w14:textId="77777777">
        <w:trPr>
          <w:trHeight w:val="20"/>
        </w:trPr>
        <w:tc>
          <w:tcPr>
            <w:tcW w:w="1838" w:type="pct"/>
          </w:tcPr>
          <w:p w14:paraId="23A29C5C" w14:textId="77777777" w:rsidR="00821024" w:rsidRPr="003650BF" w:rsidRDefault="006A32BE">
            <w:pPr>
              <w:spacing w:before="100" w:after="100"/>
              <w:rPr>
                <w:b/>
                <w:sz w:val="20"/>
                <w:szCs w:val="20"/>
              </w:rPr>
            </w:pPr>
            <w:r w:rsidRPr="003650BF">
              <w:rPr>
                <w:b/>
                <w:sz w:val="20"/>
                <w:szCs w:val="20"/>
              </w:rPr>
              <w:t>National Video Calling (per 30 seconds)</w:t>
            </w:r>
          </w:p>
        </w:tc>
        <w:tc>
          <w:tcPr>
            <w:tcW w:w="791" w:type="pct"/>
          </w:tcPr>
          <w:p w14:paraId="30554A77" w14:textId="77777777" w:rsidR="00821024" w:rsidRPr="003650BF" w:rsidRDefault="006A32BE">
            <w:pPr>
              <w:spacing w:before="100" w:after="100"/>
              <w:jc w:val="center"/>
              <w:rPr>
                <w:sz w:val="20"/>
                <w:szCs w:val="20"/>
              </w:rPr>
            </w:pPr>
            <w:r w:rsidRPr="003650BF">
              <w:rPr>
                <w:sz w:val="20"/>
                <w:szCs w:val="20"/>
              </w:rPr>
              <w:t>$0.50</w:t>
            </w:r>
          </w:p>
        </w:tc>
        <w:tc>
          <w:tcPr>
            <w:tcW w:w="791" w:type="pct"/>
          </w:tcPr>
          <w:p w14:paraId="5316974A" w14:textId="77777777" w:rsidR="00821024" w:rsidRPr="003650BF" w:rsidRDefault="006A32BE">
            <w:pPr>
              <w:spacing w:before="100" w:after="100"/>
              <w:jc w:val="center"/>
              <w:rPr>
                <w:sz w:val="20"/>
                <w:szCs w:val="20"/>
              </w:rPr>
            </w:pPr>
            <w:r w:rsidRPr="003650BF">
              <w:rPr>
                <w:sz w:val="20"/>
                <w:szCs w:val="20"/>
              </w:rPr>
              <w:t>$0.50</w:t>
            </w:r>
          </w:p>
        </w:tc>
        <w:tc>
          <w:tcPr>
            <w:tcW w:w="791" w:type="pct"/>
          </w:tcPr>
          <w:p w14:paraId="24B6C67B" w14:textId="77777777" w:rsidR="00821024" w:rsidRPr="003650BF" w:rsidRDefault="006A32BE">
            <w:pPr>
              <w:spacing w:before="100" w:after="100"/>
              <w:jc w:val="center"/>
              <w:rPr>
                <w:sz w:val="20"/>
                <w:szCs w:val="20"/>
              </w:rPr>
            </w:pPr>
            <w:r w:rsidRPr="003650BF">
              <w:rPr>
                <w:sz w:val="20"/>
                <w:szCs w:val="20"/>
              </w:rPr>
              <w:t>0.50</w:t>
            </w:r>
          </w:p>
        </w:tc>
        <w:tc>
          <w:tcPr>
            <w:tcW w:w="791" w:type="pct"/>
          </w:tcPr>
          <w:p w14:paraId="12E912EF" w14:textId="77777777" w:rsidR="00821024" w:rsidRPr="003650BF" w:rsidRDefault="006A32BE">
            <w:pPr>
              <w:spacing w:before="100" w:after="100"/>
              <w:jc w:val="center"/>
              <w:rPr>
                <w:sz w:val="20"/>
                <w:szCs w:val="20"/>
              </w:rPr>
            </w:pPr>
            <w:r w:rsidRPr="003650BF">
              <w:rPr>
                <w:sz w:val="20"/>
                <w:szCs w:val="20"/>
              </w:rPr>
              <w:t>$0.50</w:t>
            </w:r>
          </w:p>
        </w:tc>
      </w:tr>
      <w:tr w:rsidR="00821024" w:rsidRPr="003650BF" w14:paraId="5386F223" w14:textId="77777777">
        <w:trPr>
          <w:trHeight w:val="20"/>
        </w:trPr>
        <w:tc>
          <w:tcPr>
            <w:tcW w:w="1838" w:type="pct"/>
          </w:tcPr>
          <w:p w14:paraId="0B84D006" w14:textId="77777777" w:rsidR="00821024" w:rsidRPr="003650BF" w:rsidRDefault="006A32BE">
            <w:pPr>
              <w:spacing w:before="100" w:after="100"/>
              <w:rPr>
                <w:b/>
                <w:sz w:val="20"/>
                <w:szCs w:val="20"/>
              </w:rPr>
            </w:pPr>
            <w:r w:rsidRPr="003650BF">
              <w:rPr>
                <w:b/>
                <w:i/>
                <w:sz w:val="20"/>
                <w:szCs w:val="20"/>
              </w:rPr>
              <w:t>Flagfall</w:t>
            </w:r>
            <w:r w:rsidRPr="003650BF">
              <w:rPr>
                <w:b/>
                <w:sz w:val="20"/>
                <w:szCs w:val="20"/>
              </w:rPr>
              <w:t xml:space="preserve"> for National Video Calls (per call)</w:t>
            </w:r>
          </w:p>
        </w:tc>
        <w:tc>
          <w:tcPr>
            <w:tcW w:w="791" w:type="pct"/>
          </w:tcPr>
          <w:p w14:paraId="012D2BE8" w14:textId="77777777" w:rsidR="00821024" w:rsidRPr="003650BF" w:rsidRDefault="006A32BE">
            <w:pPr>
              <w:spacing w:before="100" w:after="100"/>
              <w:jc w:val="center"/>
              <w:rPr>
                <w:sz w:val="20"/>
                <w:szCs w:val="20"/>
              </w:rPr>
            </w:pPr>
            <w:r w:rsidRPr="003650BF">
              <w:rPr>
                <w:sz w:val="20"/>
                <w:szCs w:val="20"/>
              </w:rPr>
              <w:t>$0.35</w:t>
            </w:r>
          </w:p>
        </w:tc>
        <w:tc>
          <w:tcPr>
            <w:tcW w:w="791" w:type="pct"/>
          </w:tcPr>
          <w:p w14:paraId="3CFA1FD3" w14:textId="77777777" w:rsidR="00821024" w:rsidRPr="003650BF" w:rsidRDefault="006A32BE">
            <w:pPr>
              <w:spacing w:before="100" w:after="100"/>
              <w:jc w:val="center"/>
              <w:rPr>
                <w:sz w:val="20"/>
                <w:szCs w:val="20"/>
              </w:rPr>
            </w:pPr>
            <w:r w:rsidRPr="003650BF">
              <w:rPr>
                <w:sz w:val="20"/>
                <w:szCs w:val="20"/>
              </w:rPr>
              <w:t>$0.35</w:t>
            </w:r>
          </w:p>
        </w:tc>
        <w:tc>
          <w:tcPr>
            <w:tcW w:w="791" w:type="pct"/>
          </w:tcPr>
          <w:p w14:paraId="62A3B280" w14:textId="77777777" w:rsidR="00821024" w:rsidRPr="003650BF" w:rsidRDefault="006A32BE">
            <w:pPr>
              <w:spacing w:before="100" w:after="100"/>
              <w:jc w:val="center"/>
              <w:rPr>
                <w:sz w:val="20"/>
                <w:szCs w:val="20"/>
              </w:rPr>
            </w:pPr>
            <w:r w:rsidRPr="003650BF">
              <w:rPr>
                <w:sz w:val="20"/>
                <w:szCs w:val="20"/>
              </w:rPr>
              <w:t>$0.35</w:t>
            </w:r>
          </w:p>
        </w:tc>
        <w:tc>
          <w:tcPr>
            <w:tcW w:w="791" w:type="pct"/>
          </w:tcPr>
          <w:p w14:paraId="3D03BD6E" w14:textId="77777777" w:rsidR="00821024" w:rsidRPr="003650BF" w:rsidRDefault="006A32BE">
            <w:pPr>
              <w:spacing w:before="100" w:after="100"/>
              <w:jc w:val="center"/>
              <w:rPr>
                <w:sz w:val="20"/>
                <w:szCs w:val="20"/>
              </w:rPr>
            </w:pPr>
            <w:r w:rsidRPr="003650BF">
              <w:rPr>
                <w:sz w:val="20"/>
                <w:szCs w:val="20"/>
              </w:rPr>
              <w:t>$0.35</w:t>
            </w:r>
          </w:p>
        </w:tc>
      </w:tr>
      <w:tr w:rsidR="00821024" w:rsidRPr="003650BF" w14:paraId="60766B56" w14:textId="77777777">
        <w:trPr>
          <w:trHeight w:val="20"/>
        </w:trPr>
        <w:tc>
          <w:tcPr>
            <w:tcW w:w="1838" w:type="pct"/>
          </w:tcPr>
          <w:p w14:paraId="7B0405FF" w14:textId="77777777" w:rsidR="00821024" w:rsidRPr="003650BF" w:rsidRDefault="006A32BE">
            <w:pPr>
              <w:spacing w:before="100" w:after="100"/>
              <w:rPr>
                <w:b/>
                <w:sz w:val="20"/>
                <w:szCs w:val="20"/>
              </w:rPr>
            </w:pPr>
            <w:r w:rsidRPr="003650BF">
              <w:rPr>
                <w:b/>
                <w:sz w:val="20"/>
                <w:szCs w:val="20"/>
              </w:rPr>
              <w:t>Other call charges (for example international calls, calls to mobiles)</w:t>
            </w:r>
          </w:p>
        </w:tc>
        <w:tc>
          <w:tcPr>
            <w:tcW w:w="3162" w:type="pct"/>
            <w:gridSpan w:val="4"/>
          </w:tcPr>
          <w:p w14:paraId="64670D4F" w14:textId="77777777" w:rsidR="00821024" w:rsidRPr="003650BF" w:rsidRDefault="006A32BE">
            <w:pPr>
              <w:spacing w:before="100" w:after="100"/>
              <w:jc w:val="center"/>
              <w:rPr>
                <w:sz w:val="20"/>
                <w:szCs w:val="20"/>
              </w:rPr>
            </w:pPr>
            <w:r w:rsidRPr="003650BF">
              <w:rPr>
                <w:sz w:val="20"/>
                <w:szCs w:val="20"/>
              </w:rPr>
              <w:t xml:space="preserve">See section 1 of this </w:t>
            </w:r>
            <w:r w:rsidRPr="003650BF">
              <w:rPr>
                <w:i/>
                <w:sz w:val="20"/>
                <w:szCs w:val="20"/>
              </w:rPr>
              <w:t>standard pricing table</w:t>
            </w:r>
            <w:r w:rsidRPr="003650BF">
              <w:rPr>
                <w:sz w:val="20"/>
                <w:szCs w:val="20"/>
              </w:rPr>
              <w:t xml:space="preserve"> and Appendix Y (Value Added Service Features)</w:t>
            </w:r>
          </w:p>
        </w:tc>
      </w:tr>
      <w:tr w:rsidR="00821024" w:rsidRPr="003650BF" w14:paraId="7ED6A029" w14:textId="77777777">
        <w:trPr>
          <w:trHeight w:val="20"/>
        </w:trPr>
        <w:tc>
          <w:tcPr>
            <w:tcW w:w="1838" w:type="pct"/>
          </w:tcPr>
          <w:p w14:paraId="3A00A1B4" w14:textId="77777777" w:rsidR="00821024" w:rsidRPr="003650BF" w:rsidRDefault="006A32BE" w:rsidP="00791F6A">
            <w:pPr>
              <w:keepNext/>
              <w:spacing w:before="100" w:after="100"/>
              <w:rPr>
                <w:sz w:val="20"/>
                <w:szCs w:val="20"/>
              </w:rPr>
            </w:pPr>
            <w:r w:rsidRPr="003650BF">
              <w:rPr>
                <w:b/>
                <w:sz w:val="20"/>
                <w:szCs w:val="20"/>
              </w:rPr>
              <w:t>Other conditions</w:t>
            </w:r>
            <w:r w:rsidRPr="003650BF">
              <w:rPr>
                <w:sz w:val="20"/>
                <w:szCs w:val="20"/>
              </w:rPr>
              <w:t xml:space="preserve"> (for details see </w:t>
            </w:r>
            <w:r w:rsidR="007E4418" w:rsidRPr="003650BF">
              <w:rPr>
                <w:sz w:val="20"/>
                <w:szCs w:val="20"/>
              </w:rPr>
              <w:t>paragraph 43</w:t>
            </w:r>
            <w:r w:rsidRPr="003650BF">
              <w:rPr>
                <w:sz w:val="20"/>
                <w:szCs w:val="20"/>
              </w:rPr>
              <w:t>.3(e) above)</w:t>
            </w:r>
          </w:p>
        </w:tc>
        <w:tc>
          <w:tcPr>
            <w:tcW w:w="3162" w:type="pct"/>
            <w:gridSpan w:val="4"/>
          </w:tcPr>
          <w:p w14:paraId="4548399A" w14:textId="77777777" w:rsidR="00821024" w:rsidRPr="003650BF" w:rsidRDefault="006A32BE" w:rsidP="00791F6A">
            <w:pPr>
              <w:keepNext/>
              <w:spacing w:before="100" w:after="100"/>
              <w:jc w:val="center"/>
              <w:rPr>
                <w:sz w:val="20"/>
                <w:szCs w:val="20"/>
              </w:rPr>
            </w:pPr>
            <w:r w:rsidRPr="003650BF">
              <w:rPr>
                <w:sz w:val="20"/>
                <w:szCs w:val="20"/>
              </w:rPr>
              <w:t>Fair Go Policy (</w:t>
            </w:r>
            <w:hyperlink r:id="rId157" w:history="1">
              <w:r w:rsidRPr="003650BF">
                <w:rPr>
                  <w:rStyle w:val="Hyperlink"/>
                </w:rPr>
                <w:t>Appendix S</w:t>
              </w:r>
            </w:hyperlink>
            <w:r w:rsidRPr="003650BF">
              <w:rPr>
                <w:sz w:val="20"/>
                <w:szCs w:val="20"/>
              </w:rPr>
              <w:t>) applies to 'excessive use'. 10Mb per month VOIP usage</w:t>
            </w:r>
          </w:p>
        </w:tc>
      </w:tr>
      <w:tr w:rsidR="00821024" w:rsidRPr="003650BF" w14:paraId="6443CFD6" w14:textId="77777777">
        <w:trPr>
          <w:trHeight w:val="20"/>
        </w:trPr>
        <w:tc>
          <w:tcPr>
            <w:tcW w:w="1838" w:type="pct"/>
          </w:tcPr>
          <w:p w14:paraId="0ACB2F39" w14:textId="77777777" w:rsidR="00821024" w:rsidRPr="003650BF" w:rsidRDefault="006A32BE">
            <w:pPr>
              <w:spacing w:before="100" w:after="100"/>
              <w:rPr>
                <w:b/>
                <w:sz w:val="20"/>
                <w:szCs w:val="20"/>
              </w:rPr>
            </w:pPr>
            <w:r w:rsidRPr="003650BF">
              <w:rPr>
                <w:b/>
                <w:sz w:val="20"/>
                <w:szCs w:val="20"/>
              </w:rPr>
              <w:t xml:space="preserve">Minimum Total Cost of the Optus Business Employee Cap Plan over a 24 month </w:t>
            </w:r>
            <w:r w:rsidRPr="003650BF">
              <w:rPr>
                <w:b/>
                <w:i/>
                <w:sz w:val="20"/>
                <w:szCs w:val="20"/>
              </w:rPr>
              <w:t>minimum term</w:t>
            </w:r>
            <w:r w:rsidRPr="003650BF">
              <w:rPr>
                <w:b/>
                <w:sz w:val="20"/>
                <w:szCs w:val="20"/>
              </w:rPr>
              <w:t xml:space="preserve"> (plus the cost of </w:t>
            </w:r>
            <w:r w:rsidRPr="003650BF">
              <w:rPr>
                <w:b/>
                <w:i/>
                <w:sz w:val="20"/>
                <w:szCs w:val="20"/>
              </w:rPr>
              <w:t>equipment charges</w:t>
            </w:r>
            <w:r w:rsidRPr="003650BF">
              <w:rPr>
                <w:b/>
                <w:sz w:val="20"/>
                <w:szCs w:val="20"/>
              </w:rPr>
              <w:t xml:space="preserve"> for any </w:t>
            </w:r>
            <w:r w:rsidRPr="003650BF">
              <w:rPr>
                <w:b/>
                <w:i/>
                <w:sz w:val="20"/>
                <w:szCs w:val="20"/>
              </w:rPr>
              <w:t>mobile phone</w:t>
            </w:r>
            <w:r w:rsidRPr="003650BF">
              <w:rPr>
                <w:b/>
                <w:sz w:val="20"/>
                <w:szCs w:val="20"/>
              </w:rPr>
              <w:t xml:space="preserve"> you purchase from us, if any)</w:t>
            </w:r>
          </w:p>
        </w:tc>
        <w:tc>
          <w:tcPr>
            <w:tcW w:w="791" w:type="pct"/>
          </w:tcPr>
          <w:p w14:paraId="2FDF4798" w14:textId="77777777" w:rsidR="00821024" w:rsidRPr="003650BF" w:rsidRDefault="006A32BE">
            <w:pPr>
              <w:spacing w:before="100" w:after="100"/>
              <w:jc w:val="center"/>
              <w:rPr>
                <w:sz w:val="20"/>
                <w:szCs w:val="20"/>
              </w:rPr>
            </w:pPr>
            <w:r w:rsidRPr="003650BF">
              <w:rPr>
                <w:sz w:val="20"/>
                <w:szCs w:val="20"/>
              </w:rPr>
              <w:t>$1176</w:t>
            </w:r>
          </w:p>
        </w:tc>
        <w:tc>
          <w:tcPr>
            <w:tcW w:w="791" w:type="pct"/>
          </w:tcPr>
          <w:p w14:paraId="23CA5A4D" w14:textId="77777777" w:rsidR="00821024" w:rsidRPr="003650BF" w:rsidRDefault="006A32BE">
            <w:pPr>
              <w:spacing w:before="100" w:after="100"/>
              <w:jc w:val="center"/>
              <w:rPr>
                <w:sz w:val="20"/>
                <w:szCs w:val="20"/>
              </w:rPr>
            </w:pPr>
            <w:r w:rsidRPr="003650BF">
              <w:rPr>
                <w:sz w:val="20"/>
                <w:szCs w:val="20"/>
              </w:rPr>
              <w:t>$1416</w:t>
            </w:r>
          </w:p>
        </w:tc>
        <w:tc>
          <w:tcPr>
            <w:tcW w:w="791" w:type="pct"/>
          </w:tcPr>
          <w:p w14:paraId="24F70BC6" w14:textId="77777777" w:rsidR="00821024" w:rsidRPr="003650BF" w:rsidRDefault="006A32BE">
            <w:pPr>
              <w:spacing w:before="100" w:after="100"/>
              <w:jc w:val="center"/>
              <w:rPr>
                <w:sz w:val="20"/>
                <w:szCs w:val="20"/>
              </w:rPr>
            </w:pPr>
            <w:r w:rsidRPr="003650BF">
              <w:rPr>
                <w:sz w:val="20"/>
                <w:szCs w:val="20"/>
              </w:rPr>
              <w:t>$1896</w:t>
            </w:r>
          </w:p>
        </w:tc>
        <w:tc>
          <w:tcPr>
            <w:tcW w:w="791" w:type="pct"/>
          </w:tcPr>
          <w:p w14:paraId="348B6F91" w14:textId="77777777" w:rsidR="00821024" w:rsidRPr="003650BF" w:rsidRDefault="006A32BE">
            <w:pPr>
              <w:spacing w:before="100" w:after="100"/>
              <w:jc w:val="center"/>
              <w:rPr>
                <w:sz w:val="20"/>
                <w:szCs w:val="20"/>
              </w:rPr>
            </w:pPr>
            <w:r w:rsidRPr="003650BF">
              <w:rPr>
                <w:sz w:val="20"/>
                <w:szCs w:val="20"/>
              </w:rPr>
              <w:t>$2136</w:t>
            </w:r>
          </w:p>
        </w:tc>
      </w:tr>
    </w:tbl>
    <w:p w14:paraId="18892D7F" w14:textId="77777777" w:rsidR="00821024" w:rsidRPr="003650BF" w:rsidRDefault="00821024">
      <w:pPr>
        <w:pStyle w:val="BodyText"/>
      </w:pPr>
    </w:p>
    <w:p w14:paraId="61A31210" w14:textId="77777777" w:rsidR="00821024" w:rsidRPr="003650BF" w:rsidRDefault="006A32BE">
      <w:pPr>
        <w:pStyle w:val="Heading6"/>
      </w:pPr>
      <w:bookmarkStart w:id="803" w:name="_Toc249266426"/>
      <w:bookmarkStart w:id="804" w:name="_Toc443058975"/>
      <w:bookmarkStart w:id="805" w:name="_Toc447831228"/>
      <w:bookmarkStart w:id="806" w:name="_Toc533264626"/>
      <w:r w:rsidRPr="003650BF">
        <w:t xml:space="preserve">What happens if the </w:t>
      </w:r>
      <w:r w:rsidRPr="003650BF">
        <w:rPr>
          <w:i/>
        </w:rPr>
        <w:t xml:space="preserve">service is cancelled </w:t>
      </w:r>
      <w:r w:rsidRPr="003650BF">
        <w:t>early?</w:t>
      </w:r>
      <w:bookmarkEnd w:id="803"/>
      <w:bookmarkEnd w:id="804"/>
      <w:bookmarkEnd w:id="805"/>
      <w:bookmarkEnd w:id="806"/>
    </w:p>
    <w:p w14:paraId="47F8E11B"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1E094DD"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0FBBA3C7" w14:textId="77777777" w:rsidR="00821024" w:rsidRPr="003650BF" w:rsidRDefault="006A32BE">
      <w:pPr>
        <w:pStyle w:val="Heading8"/>
      </w:pPr>
      <w:r w:rsidRPr="003650BF">
        <w:t xml:space="preserve">the </w:t>
      </w:r>
      <w:r w:rsidRPr="003650BF">
        <w:rPr>
          <w:i/>
        </w:rPr>
        <w:t xml:space="preserve">cancellation fee </w:t>
      </w:r>
      <w:r w:rsidRPr="003650BF">
        <w:t xml:space="preserve">set out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2C86B354"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469A7389" w14:textId="77777777" w:rsidR="00821024" w:rsidRPr="003650BF" w:rsidRDefault="006A32BE">
      <w:pPr>
        <w:pStyle w:val="Heading7"/>
      </w:pPr>
      <w:bookmarkStart w:id="807" w:name="_Ref447785279"/>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807"/>
    </w:p>
    <w:tbl>
      <w:tblPr>
        <w:tblW w:w="4994" w:type="pct"/>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088"/>
        <w:gridCol w:w="1773"/>
        <w:gridCol w:w="1773"/>
        <w:gridCol w:w="1773"/>
        <w:gridCol w:w="1771"/>
      </w:tblGrid>
      <w:tr w:rsidR="00821024" w:rsidRPr="003650BF" w14:paraId="603DAE09" w14:textId="77777777">
        <w:trPr>
          <w:trHeight w:val="20"/>
          <w:tblHeader/>
        </w:trPr>
        <w:tc>
          <w:tcPr>
            <w:tcW w:w="1517" w:type="pct"/>
          </w:tcPr>
          <w:p w14:paraId="2E4F1654" w14:textId="77777777" w:rsidR="00821024" w:rsidRPr="003650BF" w:rsidRDefault="006A32BE" w:rsidP="001B6745">
            <w:pPr>
              <w:keepNext/>
              <w:spacing w:before="100" w:after="100"/>
              <w:rPr>
                <w:sz w:val="20"/>
                <w:szCs w:val="20"/>
              </w:rPr>
            </w:pPr>
            <w:r w:rsidRPr="003650BF">
              <w:rPr>
                <w:b/>
                <w:sz w:val="20"/>
                <w:szCs w:val="20"/>
              </w:rPr>
              <w:lastRenderedPageBreak/>
              <w:t xml:space="preserve">When the </w:t>
            </w:r>
            <w:r w:rsidRPr="003650BF">
              <w:rPr>
                <w:b/>
                <w:i/>
                <w:sz w:val="20"/>
                <w:szCs w:val="20"/>
              </w:rPr>
              <w:t>service</w:t>
            </w:r>
            <w:r w:rsidRPr="003650BF">
              <w:rPr>
                <w:b/>
                <w:sz w:val="20"/>
                <w:szCs w:val="20"/>
              </w:rPr>
              <w:t xml:space="preserve"> is </w:t>
            </w:r>
            <w:r w:rsidRPr="003650BF">
              <w:rPr>
                <w:b/>
                <w:i/>
                <w:sz w:val="20"/>
                <w:szCs w:val="20"/>
              </w:rPr>
              <w:t>cancelled</w:t>
            </w:r>
          </w:p>
        </w:tc>
        <w:tc>
          <w:tcPr>
            <w:tcW w:w="3483" w:type="pct"/>
            <w:gridSpan w:val="4"/>
          </w:tcPr>
          <w:p w14:paraId="2B1859E7" w14:textId="77777777" w:rsidR="00821024" w:rsidRPr="003650BF" w:rsidRDefault="006A32BE" w:rsidP="001B6745">
            <w:pPr>
              <w:keepNext/>
              <w:spacing w:before="100" w:after="100"/>
              <w:jc w:val="center"/>
              <w:rPr>
                <w:b/>
                <w:sz w:val="20"/>
                <w:szCs w:val="20"/>
              </w:rPr>
            </w:pPr>
            <w:r w:rsidRPr="003650BF">
              <w:rPr>
                <w:b/>
                <w:i/>
                <w:sz w:val="20"/>
                <w:szCs w:val="20"/>
              </w:rPr>
              <w:t>Cancellation fee</w:t>
            </w:r>
          </w:p>
        </w:tc>
      </w:tr>
      <w:tr w:rsidR="00821024" w:rsidRPr="003650BF" w14:paraId="13075842" w14:textId="77777777">
        <w:trPr>
          <w:trHeight w:val="20"/>
          <w:tblHeader/>
        </w:trPr>
        <w:tc>
          <w:tcPr>
            <w:tcW w:w="1517" w:type="pct"/>
          </w:tcPr>
          <w:p w14:paraId="394A752C" w14:textId="77777777" w:rsidR="00821024" w:rsidRPr="003650BF" w:rsidRDefault="00821024">
            <w:pPr>
              <w:spacing w:before="100" w:after="100"/>
              <w:rPr>
                <w:sz w:val="20"/>
                <w:szCs w:val="20"/>
              </w:rPr>
            </w:pPr>
          </w:p>
        </w:tc>
        <w:tc>
          <w:tcPr>
            <w:tcW w:w="3483" w:type="pct"/>
            <w:gridSpan w:val="4"/>
          </w:tcPr>
          <w:p w14:paraId="787DF405" w14:textId="77777777" w:rsidR="00821024" w:rsidRPr="003650BF" w:rsidRDefault="006A32BE">
            <w:pPr>
              <w:spacing w:before="100" w:after="100"/>
              <w:jc w:val="center"/>
              <w:rPr>
                <w:b/>
                <w:sz w:val="20"/>
                <w:szCs w:val="20"/>
              </w:rPr>
            </w:pPr>
            <w:r w:rsidRPr="003650BF">
              <w:rPr>
                <w:b/>
                <w:sz w:val="20"/>
                <w:szCs w:val="20"/>
              </w:rPr>
              <w:t>Cap Plan</w:t>
            </w:r>
          </w:p>
        </w:tc>
      </w:tr>
      <w:tr w:rsidR="00821024" w:rsidRPr="003650BF" w14:paraId="107B8A4D" w14:textId="77777777">
        <w:trPr>
          <w:trHeight w:val="20"/>
          <w:tblHeader/>
        </w:trPr>
        <w:tc>
          <w:tcPr>
            <w:tcW w:w="1517" w:type="pct"/>
          </w:tcPr>
          <w:p w14:paraId="1BD199F2" w14:textId="77777777" w:rsidR="00821024" w:rsidRPr="003650BF" w:rsidRDefault="00821024">
            <w:pPr>
              <w:spacing w:before="100" w:after="100"/>
              <w:rPr>
                <w:sz w:val="20"/>
                <w:szCs w:val="20"/>
              </w:rPr>
            </w:pPr>
          </w:p>
        </w:tc>
        <w:tc>
          <w:tcPr>
            <w:tcW w:w="871" w:type="pct"/>
          </w:tcPr>
          <w:p w14:paraId="530B94B5" w14:textId="77777777" w:rsidR="00821024" w:rsidRPr="003650BF" w:rsidRDefault="006A32BE">
            <w:pPr>
              <w:spacing w:before="100" w:after="100"/>
              <w:jc w:val="center"/>
              <w:rPr>
                <w:b/>
                <w:sz w:val="20"/>
                <w:szCs w:val="20"/>
              </w:rPr>
            </w:pPr>
            <w:r w:rsidRPr="003650BF">
              <w:rPr>
                <w:b/>
                <w:sz w:val="20"/>
                <w:szCs w:val="20"/>
              </w:rPr>
              <w:t>Optus Business $49 Cap Plan</w:t>
            </w:r>
          </w:p>
        </w:tc>
        <w:tc>
          <w:tcPr>
            <w:tcW w:w="871" w:type="pct"/>
          </w:tcPr>
          <w:p w14:paraId="7E54BBA4" w14:textId="77777777" w:rsidR="00821024" w:rsidRPr="003650BF" w:rsidRDefault="006A32BE">
            <w:pPr>
              <w:spacing w:before="100" w:after="100"/>
              <w:jc w:val="center"/>
              <w:rPr>
                <w:b/>
                <w:sz w:val="20"/>
                <w:szCs w:val="20"/>
              </w:rPr>
            </w:pPr>
            <w:r w:rsidRPr="003650BF">
              <w:rPr>
                <w:b/>
                <w:sz w:val="20"/>
                <w:szCs w:val="20"/>
              </w:rPr>
              <w:t>Optus Business $59 Cap Plan</w:t>
            </w:r>
          </w:p>
        </w:tc>
        <w:tc>
          <w:tcPr>
            <w:tcW w:w="871" w:type="pct"/>
          </w:tcPr>
          <w:p w14:paraId="13AF8542" w14:textId="77777777" w:rsidR="00821024" w:rsidRPr="003650BF" w:rsidRDefault="006A32BE">
            <w:pPr>
              <w:spacing w:before="100" w:after="100"/>
              <w:jc w:val="center"/>
              <w:rPr>
                <w:b/>
                <w:sz w:val="20"/>
                <w:szCs w:val="20"/>
              </w:rPr>
            </w:pPr>
            <w:r w:rsidRPr="003650BF">
              <w:rPr>
                <w:b/>
                <w:sz w:val="20"/>
                <w:szCs w:val="20"/>
              </w:rPr>
              <w:t>Optus Business $79 Cap Plan</w:t>
            </w:r>
          </w:p>
        </w:tc>
        <w:tc>
          <w:tcPr>
            <w:tcW w:w="870" w:type="pct"/>
          </w:tcPr>
          <w:p w14:paraId="4F97E00F" w14:textId="77777777" w:rsidR="00821024" w:rsidRPr="003650BF" w:rsidRDefault="006A32BE">
            <w:pPr>
              <w:spacing w:before="100" w:after="100"/>
              <w:jc w:val="center"/>
              <w:rPr>
                <w:b/>
                <w:sz w:val="20"/>
                <w:szCs w:val="20"/>
              </w:rPr>
            </w:pPr>
            <w:r w:rsidRPr="003650BF">
              <w:rPr>
                <w:b/>
                <w:sz w:val="20"/>
                <w:szCs w:val="20"/>
              </w:rPr>
              <w:t>Optus Business $89 Cap Plan</w:t>
            </w:r>
          </w:p>
        </w:tc>
      </w:tr>
      <w:tr w:rsidR="00821024" w:rsidRPr="003650BF" w14:paraId="394C2347" w14:textId="77777777">
        <w:trPr>
          <w:trHeight w:val="20"/>
        </w:trPr>
        <w:tc>
          <w:tcPr>
            <w:tcW w:w="1517" w:type="pct"/>
          </w:tcPr>
          <w:p w14:paraId="6E756032" w14:textId="77777777" w:rsidR="00821024" w:rsidRPr="003650BF" w:rsidRDefault="006A32BE">
            <w:pPr>
              <w:spacing w:before="100" w:after="100"/>
              <w:rPr>
                <w:sz w:val="20"/>
                <w:szCs w:val="20"/>
              </w:rPr>
            </w:pPr>
            <w:r w:rsidRPr="003650BF">
              <w:rPr>
                <w:sz w:val="20"/>
                <w:szCs w:val="20"/>
              </w:rPr>
              <w:t xml:space="preserve">During the first 12 months - Initial </w:t>
            </w:r>
            <w:r w:rsidRPr="003650BF">
              <w:rPr>
                <w:i/>
                <w:sz w:val="20"/>
                <w:szCs w:val="20"/>
              </w:rPr>
              <w:t>cancellation fee</w:t>
            </w:r>
          </w:p>
        </w:tc>
        <w:tc>
          <w:tcPr>
            <w:tcW w:w="871" w:type="pct"/>
          </w:tcPr>
          <w:p w14:paraId="27F84F28" w14:textId="77777777" w:rsidR="00821024" w:rsidRPr="003650BF" w:rsidRDefault="006A32BE">
            <w:pPr>
              <w:spacing w:before="100" w:after="100"/>
              <w:jc w:val="center"/>
              <w:rPr>
                <w:sz w:val="20"/>
                <w:szCs w:val="20"/>
              </w:rPr>
            </w:pPr>
            <w:r w:rsidRPr="003650BF">
              <w:rPr>
                <w:sz w:val="20"/>
                <w:szCs w:val="20"/>
              </w:rPr>
              <w:t>$400</w:t>
            </w:r>
          </w:p>
        </w:tc>
        <w:tc>
          <w:tcPr>
            <w:tcW w:w="871" w:type="pct"/>
          </w:tcPr>
          <w:p w14:paraId="7C018812" w14:textId="77777777" w:rsidR="00821024" w:rsidRPr="003650BF" w:rsidRDefault="006A32BE">
            <w:pPr>
              <w:spacing w:before="100" w:after="100"/>
              <w:jc w:val="center"/>
              <w:rPr>
                <w:sz w:val="20"/>
                <w:szCs w:val="20"/>
              </w:rPr>
            </w:pPr>
            <w:r w:rsidRPr="003650BF">
              <w:rPr>
                <w:sz w:val="20"/>
                <w:szCs w:val="20"/>
              </w:rPr>
              <w:t>$410</w:t>
            </w:r>
          </w:p>
        </w:tc>
        <w:tc>
          <w:tcPr>
            <w:tcW w:w="871" w:type="pct"/>
          </w:tcPr>
          <w:p w14:paraId="61CE12DF" w14:textId="77777777" w:rsidR="00821024" w:rsidRPr="003650BF" w:rsidRDefault="006A32BE">
            <w:pPr>
              <w:spacing w:before="100" w:after="100"/>
              <w:jc w:val="center"/>
              <w:rPr>
                <w:sz w:val="20"/>
                <w:szCs w:val="20"/>
              </w:rPr>
            </w:pPr>
            <w:r w:rsidRPr="003650BF">
              <w:rPr>
                <w:sz w:val="20"/>
                <w:szCs w:val="20"/>
              </w:rPr>
              <w:t>$415</w:t>
            </w:r>
          </w:p>
        </w:tc>
        <w:tc>
          <w:tcPr>
            <w:tcW w:w="870" w:type="pct"/>
          </w:tcPr>
          <w:p w14:paraId="39B6EA6D" w14:textId="77777777" w:rsidR="00821024" w:rsidRPr="003650BF" w:rsidRDefault="006A32BE">
            <w:pPr>
              <w:spacing w:before="100" w:after="100"/>
              <w:jc w:val="center"/>
              <w:rPr>
                <w:sz w:val="20"/>
                <w:szCs w:val="20"/>
              </w:rPr>
            </w:pPr>
            <w:r w:rsidRPr="003650BF">
              <w:rPr>
                <w:sz w:val="20"/>
                <w:szCs w:val="20"/>
              </w:rPr>
              <w:t>$425</w:t>
            </w:r>
          </w:p>
        </w:tc>
      </w:tr>
      <w:tr w:rsidR="00821024" w:rsidRPr="003650BF" w14:paraId="3D4CFEFE" w14:textId="77777777">
        <w:trPr>
          <w:trHeight w:val="20"/>
        </w:trPr>
        <w:tc>
          <w:tcPr>
            <w:tcW w:w="1517" w:type="pct"/>
          </w:tcPr>
          <w:p w14:paraId="38F21FCD" w14:textId="77777777" w:rsidR="00821024" w:rsidRPr="003650BF" w:rsidRDefault="006A32BE">
            <w:pPr>
              <w:spacing w:before="100" w:after="100"/>
              <w:rPr>
                <w:sz w:val="20"/>
                <w:szCs w:val="20"/>
              </w:rPr>
            </w:pPr>
            <w:r w:rsidRPr="003650BF">
              <w:rPr>
                <w:sz w:val="20"/>
                <w:szCs w:val="20"/>
              </w:rPr>
              <w:t xml:space="preserve">Months 13 – 15 (80% of Initial </w:t>
            </w:r>
            <w:r w:rsidRPr="003650BF">
              <w:rPr>
                <w:i/>
                <w:sz w:val="20"/>
                <w:szCs w:val="20"/>
              </w:rPr>
              <w:t>cancellation fee</w:t>
            </w:r>
            <w:r w:rsidRPr="003650BF">
              <w:rPr>
                <w:sz w:val="20"/>
                <w:szCs w:val="20"/>
              </w:rPr>
              <w:t>)</w:t>
            </w:r>
          </w:p>
        </w:tc>
        <w:tc>
          <w:tcPr>
            <w:tcW w:w="871" w:type="pct"/>
          </w:tcPr>
          <w:p w14:paraId="3BBAE07A" w14:textId="77777777" w:rsidR="00821024" w:rsidRPr="003650BF" w:rsidRDefault="006A32BE">
            <w:pPr>
              <w:spacing w:before="100" w:after="100"/>
              <w:jc w:val="center"/>
              <w:rPr>
                <w:sz w:val="20"/>
                <w:szCs w:val="20"/>
              </w:rPr>
            </w:pPr>
            <w:r w:rsidRPr="003650BF">
              <w:rPr>
                <w:sz w:val="20"/>
                <w:szCs w:val="20"/>
              </w:rPr>
              <w:t>$320</w:t>
            </w:r>
          </w:p>
        </w:tc>
        <w:tc>
          <w:tcPr>
            <w:tcW w:w="871" w:type="pct"/>
          </w:tcPr>
          <w:p w14:paraId="0B427C78" w14:textId="77777777" w:rsidR="00821024" w:rsidRPr="003650BF" w:rsidRDefault="006A32BE">
            <w:pPr>
              <w:spacing w:before="100" w:after="100"/>
              <w:jc w:val="center"/>
              <w:rPr>
                <w:sz w:val="20"/>
                <w:szCs w:val="20"/>
              </w:rPr>
            </w:pPr>
            <w:r w:rsidRPr="003650BF">
              <w:rPr>
                <w:sz w:val="20"/>
                <w:szCs w:val="20"/>
              </w:rPr>
              <w:t>$328</w:t>
            </w:r>
          </w:p>
        </w:tc>
        <w:tc>
          <w:tcPr>
            <w:tcW w:w="871" w:type="pct"/>
          </w:tcPr>
          <w:p w14:paraId="10ADBA66" w14:textId="77777777" w:rsidR="00821024" w:rsidRPr="003650BF" w:rsidRDefault="006A32BE">
            <w:pPr>
              <w:spacing w:before="100" w:after="100"/>
              <w:jc w:val="center"/>
              <w:rPr>
                <w:sz w:val="20"/>
                <w:szCs w:val="20"/>
              </w:rPr>
            </w:pPr>
            <w:r w:rsidRPr="003650BF">
              <w:rPr>
                <w:sz w:val="20"/>
                <w:szCs w:val="20"/>
              </w:rPr>
              <w:t>$332</w:t>
            </w:r>
          </w:p>
        </w:tc>
        <w:tc>
          <w:tcPr>
            <w:tcW w:w="870" w:type="pct"/>
          </w:tcPr>
          <w:p w14:paraId="73D4945F" w14:textId="77777777" w:rsidR="00821024" w:rsidRPr="003650BF" w:rsidRDefault="006A32BE">
            <w:pPr>
              <w:spacing w:before="100" w:after="100"/>
              <w:jc w:val="center"/>
              <w:rPr>
                <w:sz w:val="20"/>
                <w:szCs w:val="20"/>
              </w:rPr>
            </w:pPr>
            <w:r w:rsidRPr="003650BF">
              <w:rPr>
                <w:sz w:val="20"/>
                <w:szCs w:val="20"/>
              </w:rPr>
              <w:t>$340</w:t>
            </w:r>
          </w:p>
        </w:tc>
      </w:tr>
      <w:tr w:rsidR="00821024" w:rsidRPr="003650BF" w14:paraId="5D228690" w14:textId="77777777">
        <w:trPr>
          <w:trHeight w:val="20"/>
        </w:trPr>
        <w:tc>
          <w:tcPr>
            <w:tcW w:w="1517" w:type="pct"/>
          </w:tcPr>
          <w:p w14:paraId="4DDF2120" w14:textId="77777777" w:rsidR="00821024" w:rsidRPr="003650BF" w:rsidRDefault="006A32BE">
            <w:pPr>
              <w:spacing w:before="100" w:after="100"/>
              <w:rPr>
                <w:sz w:val="20"/>
                <w:szCs w:val="20"/>
              </w:rPr>
            </w:pPr>
            <w:r w:rsidRPr="003650BF">
              <w:rPr>
                <w:sz w:val="20"/>
                <w:szCs w:val="20"/>
              </w:rPr>
              <w:t xml:space="preserve">Months 16 – 18 (60% of the Initial </w:t>
            </w:r>
            <w:r w:rsidRPr="003650BF">
              <w:rPr>
                <w:i/>
                <w:sz w:val="20"/>
                <w:szCs w:val="20"/>
              </w:rPr>
              <w:t>cancellation fee</w:t>
            </w:r>
            <w:r w:rsidRPr="003650BF">
              <w:rPr>
                <w:sz w:val="20"/>
                <w:szCs w:val="20"/>
              </w:rPr>
              <w:t>)</w:t>
            </w:r>
          </w:p>
        </w:tc>
        <w:tc>
          <w:tcPr>
            <w:tcW w:w="871" w:type="pct"/>
          </w:tcPr>
          <w:p w14:paraId="0406B413" w14:textId="77777777" w:rsidR="00821024" w:rsidRPr="003650BF" w:rsidRDefault="006A32BE">
            <w:pPr>
              <w:spacing w:before="100" w:after="100"/>
              <w:jc w:val="center"/>
              <w:rPr>
                <w:sz w:val="20"/>
                <w:szCs w:val="20"/>
              </w:rPr>
            </w:pPr>
            <w:r w:rsidRPr="003650BF">
              <w:rPr>
                <w:sz w:val="20"/>
                <w:szCs w:val="20"/>
              </w:rPr>
              <w:t>$240</w:t>
            </w:r>
          </w:p>
        </w:tc>
        <w:tc>
          <w:tcPr>
            <w:tcW w:w="871" w:type="pct"/>
          </w:tcPr>
          <w:p w14:paraId="10370284" w14:textId="77777777" w:rsidR="00821024" w:rsidRPr="003650BF" w:rsidRDefault="006A32BE">
            <w:pPr>
              <w:spacing w:before="100" w:after="100"/>
              <w:jc w:val="center"/>
              <w:rPr>
                <w:sz w:val="20"/>
                <w:szCs w:val="20"/>
              </w:rPr>
            </w:pPr>
            <w:r w:rsidRPr="003650BF">
              <w:rPr>
                <w:sz w:val="20"/>
                <w:szCs w:val="20"/>
              </w:rPr>
              <w:t>$246</w:t>
            </w:r>
          </w:p>
        </w:tc>
        <w:tc>
          <w:tcPr>
            <w:tcW w:w="871" w:type="pct"/>
          </w:tcPr>
          <w:p w14:paraId="29682B9D" w14:textId="77777777" w:rsidR="00821024" w:rsidRPr="003650BF" w:rsidRDefault="006A32BE">
            <w:pPr>
              <w:spacing w:before="100" w:after="100"/>
              <w:jc w:val="center"/>
              <w:rPr>
                <w:sz w:val="20"/>
                <w:szCs w:val="20"/>
              </w:rPr>
            </w:pPr>
            <w:r w:rsidRPr="003650BF">
              <w:rPr>
                <w:sz w:val="20"/>
                <w:szCs w:val="20"/>
              </w:rPr>
              <w:t>$249</w:t>
            </w:r>
          </w:p>
        </w:tc>
        <w:tc>
          <w:tcPr>
            <w:tcW w:w="870" w:type="pct"/>
          </w:tcPr>
          <w:p w14:paraId="1C5DFF94" w14:textId="77777777" w:rsidR="00821024" w:rsidRPr="003650BF" w:rsidRDefault="006A32BE">
            <w:pPr>
              <w:spacing w:before="100" w:after="100"/>
              <w:jc w:val="center"/>
              <w:rPr>
                <w:sz w:val="20"/>
                <w:szCs w:val="20"/>
              </w:rPr>
            </w:pPr>
            <w:r w:rsidRPr="003650BF">
              <w:rPr>
                <w:sz w:val="20"/>
                <w:szCs w:val="20"/>
              </w:rPr>
              <w:t>$255</w:t>
            </w:r>
          </w:p>
        </w:tc>
      </w:tr>
      <w:tr w:rsidR="00821024" w:rsidRPr="003650BF" w14:paraId="536356D4" w14:textId="77777777">
        <w:trPr>
          <w:trHeight w:val="20"/>
        </w:trPr>
        <w:tc>
          <w:tcPr>
            <w:tcW w:w="1517" w:type="pct"/>
          </w:tcPr>
          <w:p w14:paraId="10912C30" w14:textId="77777777" w:rsidR="00821024" w:rsidRPr="003650BF" w:rsidRDefault="006A32BE">
            <w:pPr>
              <w:keepNext/>
              <w:spacing w:before="100" w:after="100"/>
              <w:rPr>
                <w:sz w:val="20"/>
                <w:szCs w:val="20"/>
              </w:rPr>
            </w:pPr>
            <w:r w:rsidRPr="003650BF">
              <w:rPr>
                <w:sz w:val="20"/>
                <w:szCs w:val="20"/>
              </w:rPr>
              <w:t xml:space="preserve">Months 19 – 21 (40% of the Initial </w:t>
            </w:r>
            <w:r w:rsidRPr="003650BF">
              <w:rPr>
                <w:i/>
                <w:sz w:val="20"/>
                <w:szCs w:val="20"/>
              </w:rPr>
              <w:t>cancellation fee</w:t>
            </w:r>
            <w:r w:rsidRPr="003650BF">
              <w:rPr>
                <w:sz w:val="20"/>
                <w:szCs w:val="20"/>
              </w:rPr>
              <w:t>)</w:t>
            </w:r>
          </w:p>
        </w:tc>
        <w:tc>
          <w:tcPr>
            <w:tcW w:w="871" w:type="pct"/>
          </w:tcPr>
          <w:p w14:paraId="2C58FA2A" w14:textId="77777777" w:rsidR="00821024" w:rsidRPr="003650BF" w:rsidRDefault="006A32BE">
            <w:pPr>
              <w:keepNext/>
              <w:spacing w:before="100" w:after="100"/>
              <w:jc w:val="center"/>
              <w:rPr>
                <w:sz w:val="20"/>
                <w:szCs w:val="20"/>
              </w:rPr>
            </w:pPr>
            <w:r w:rsidRPr="003650BF">
              <w:rPr>
                <w:sz w:val="20"/>
                <w:szCs w:val="20"/>
              </w:rPr>
              <w:t>$160</w:t>
            </w:r>
          </w:p>
        </w:tc>
        <w:tc>
          <w:tcPr>
            <w:tcW w:w="871" w:type="pct"/>
          </w:tcPr>
          <w:p w14:paraId="6C81F718" w14:textId="77777777" w:rsidR="00821024" w:rsidRPr="003650BF" w:rsidRDefault="006A32BE">
            <w:pPr>
              <w:keepNext/>
              <w:spacing w:before="100" w:after="100"/>
              <w:jc w:val="center"/>
              <w:rPr>
                <w:sz w:val="20"/>
                <w:szCs w:val="20"/>
              </w:rPr>
            </w:pPr>
            <w:r w:rsidRPr="003650BF">
              <w:rPr>
                <w:sz w:val="20"/>
                <w:szCs w:val="20"/>
              </w:rPr>
              <w:t>$164</w:t>
            </w:r>
          </w:p>
        </w:tc>
        <w:tc>
          <w:tcPr>
            <w:tcW w:w="871" w:type="pct"/>
          </w:tcPr>
          <w:p w14:paraId="50F14BC1" w14:textId="77777777" w:rsidR="00821024" w:rsidRPr="003650BF" w:rsidRDefault="006A32BE">
            <w:pPr>
              <w:keepNext/>
              <w:spacing w:before="100" w:after="100"/>
              <w:jc w:val="center"/>
              <w:rPr>
                <w:sz w:val="20"/>
                <w:szCs w:val="20"/>
              </w:rPr>
            </w:pPr>
            <w:r w:rsidRPr="003650BF">
              <w:rPr>
                <w:sz w:val="20"/>
                <w:szCs w:val="20"/>
              </w:rPr>
              <w:t>$166</w:t>
            </w:r>
          </w:p>
        </w:tc>
        <w:tc>
          <w:tcPr>
            <w:tcW w:w="870" w:type="pct"/>
          </w:tcPr>
          <w:p w14:paraId="53F404A7" w14:textId="77777777" w:rsidR="00821024" w:rsidRPr="003650BF" w:rsidRDefault="006A32BE">
            <w:pPr>
              <w:keepNext/>
              <w:spacing w:before="100" w:after="100"/>
              <w:jc w:val="center"/>
              <w:rPr>
                <w:sz w:val="20"/>
                <w:szCs w:val="20"/>
              </w:rPr>
            </w:pPr>
            <w:r w:rsidRPr="003650BF">
              <w:rPr>
                <w:sz w:val="20"/>
                <w:szCs w:val="20"/>
              </w:rPr>
              <w:t>$170</w:t>
            </w:r>
          </w:p>
        </w:tc>
      </w:tr>
      <w:tr w:rsidR="00821024" w:rsidRPr="003650BF" w14:paraId="6C3D2DCD" w14:textId="77777777">
        <w:trPr>
          <w:trHeight w:val="20"/>
        </w:trPr>
        <w:tc>
          <w:tcPr>
            <w:tcW w:w="1517" w:type="pct"/>
          </w:tcPr>
          <w:p w14:paraId="2506ECE4" w14:textId="77777777" w:rsidR="00821024" w:rsidRPr="003650BF" w:rsidRDefault="006A32BE">
            <w:pPr>
              <w:keepNext/>
              <w:spacing w:before="100" w:after="100"/>
              <w:rPr>
                <w:sz w:val="20"/>
                <w:szCs w:val="20"/>
              </w:rPr>
            </w:pPr>
            <w:r w:rsidRPr="003650BF">
              <w:rPr>
                <w:sz w:val="20"/>
                <w:szCs w:val="20"/>
              </w:rPr>
              <w:t xml:space="preserve">Months 22 – 24 (20% of the Initial </w:t>
            </w:r>
            <w:r w:rsidRPr="003650BF">
              <w:rPr>
                <w:i/>
                <w:sz w:val="20"/>
                <w:szCs w:val="20"/>
              </w:rPr>
              <w:t>cancellation fee</w:t>
            </w:r>
            <w:r w:rsidRPr="003650BF">
              <w:rPr>
                <w:sz w:val="20"/>
                <w:szCs w:val="20"/>
              </w:rPr>
              <w:t>)</w:t>
            </w:r>
          </w:p>
        </w:tc>
        <w:tc>
          <w:tcPr>
            <w:tcW w:w="871" w:type="pct"/>
          </w:tcPr>
          <w:p w14:paraId="15BAB38F" w14:textId="77777777" w:rsidR="00821024" w:rsidRPr="003650BF" w:rsidRDefault="006A32BE">
            <w:pPr>
              <w:keepNext/>
              <w:spacing w:before="100" w:after="100"/>
              <w:jc w:val="center"/>
              <w:rPr>
                <w:sz w:val="20"/>
                <w:szCs w:val="20"/>
              </w:rPr>
            </w:pPr>
            <w:r w:rsidRPr="003650BF">
              <w:rPr>
                <w:sz w:val="20"/>
                <w:szCs w:val="20"/>
              </w:rPr>
              <w:t>$80</w:t>
            </w:r>
          </w:p>
        </w:tc>
        <w:tc>
          <w:tcPr>
            <w:tcW w:w="871" w:type="pct"/>
          </w:tcPr>
          <w:p w14:paraId="3687286D" w14:textId="77777777" w:rsidR="00821024" w:rsidRPr="003650BF" w:rsidRDefault="006A32BE">
            <w:pPr>
              <w:keepNext/>
              <w:spacing w:before="100" w:after="100"/>
              <w:jc w:val="center"/>
              <w:rPr>
                <w:sz w:val="20"/>
                <w:szCs w:val="20"/>
              </w:rPr>
            </w:pPr>
            <w:r w:rsidRPr="003650BF">
              <w:rPr>
                <w:sz w:val="20"/>
                <w:szCs w:val="20"/>
              </w:rPr>
              <w:t>$82</w:t>
            </w:r>
          </w:p>
        </w:tc>
        <w:tc>
          <w:tcPr>
            <w:tcW w:w="871" w:type="pct"/>
          </w:tcPr>
          <w:p w14:paraId="7A26AF44" w14:textId="77777777" w:rsidR="00821024" w:rsidRPr="003650BF" w:rsidRDefault="006A32BE">
            <w:pPr>
              <w:keepNext/>
              <w:spacing w:before="100" w:after="100"/>
              <w:jc w:val="center"/>
              <w:rPr>
                <w:sz w:val="20"/>
                <w:szCs w:val="20"/>
              </w:rPr>
            </w:pPr>
            <w:r w:rsidRPr="003650BF">
              <w:rPr>
                <w:sz w:val="20"/>
                <w:szCs w:val="20"/>
              </w:rPr>
              <w:t>$83</w:t>
            </w:r>
          </w:p>
        </w:tc>
        <w:tc>
          <w:tcPr>
            <w:tcW w:w="870" w:type="pct"/>
          </w:tcPr>
          <w:p w14:paraId="391EC375" w14:textId="77777777" w:rsidR="00821024" w:rsidRPr="003650BF" w:rsidRDefault="006A32BE">
            <w:pPr>
              <w:keepNext/>
              <w:spacing w:before="100" w:after="100"/>
              <w:jc w:val="center"/>
              <w:rPr>
                <w:sz w:val="20"/>
                <w:szCs w:val="20"/>
              </w:rPr>
            </w:pPr>
            <w:r w:rsidRPr="003650BF">
              <w:rPr>
                <w:sz w:val="20"/>
                <w:szCs w:val="20"/>
              </w:rPr>
              <w:t>$85</w:t>
            </w:r>
          </w:p>
        </w:tc>
      </w:tr>
    </w:tbl>
    <w:p w14:paraId="02130A90" w14:textId="77777777" w:rsidR="00821024" w:rsidRPr="003650BF" w:rsidRDefault="00821024">
      <w:pPr>
        <w:pStyle w:val="BodyText"/>
      </w:pPr>
    </w:p>
    <w:p w14:paraId="2F88D7CF" w14:textId="77777777" w:rsidR="00821024" w:rsidRPr="003650BF" w:rsidRDefault="006A32BE" w:rsidP="00791F6A">
      <w:pPr>
        <w:pStyle w:val="Heading4"/>
        <w:keepLines/>
      </w:pPr>
      <w:bookmarkStart w:id="808" w:name="_Toc443058976"/>
      <w:bookmarkStart w:id="809" w:name="_Toc259531453"/>
      <w:bookmarkStart w:id="810" w:name="_Toc447831229"/>
      <w:bookmarkStart w:id="811" w:name="_Toc533264627"/>
      <w:r w:rsidRPr="003650BF">
        <w:t>Optus Business Employee Bus Access Plans (incorporating OB Employee Business Access $79, OB Employee Business Access $69, OB Employee Business Access $60, OB Employee Business Access $65, OB Employee Business Access $59, OB Employee Business Access $59 BYOD, OB Employee Business Access $48 BYOD, OB Employee Business Access $39, OB Business Access $29, OB Employee Business Access $25)</w:t>
      </w:r>
      <w:bookmarkEnd w:id="808"/>
      <w:bookmarkEnd w:id="809"/>
      <w:bookmarkEnd w:id="810"/>
      <w:bookmarkEnd w:id="811"/>
    </w:p>
    <w:p w14:paraId="2FCBDB19" w14:textId="77777777" w:rsidR="00821024" w:rsidRPr="003650BF" w:rsidRDefault="006A32BE">
      <w:pPr>
        <w:pStyle w:val="BodyText"/>
        <w:ind w:left="720"/>
      </w:pPr>
      <w:r w:rsidRPr="003650BF">
        <w:t>The Optus Business (OB) Employee Business Access Plans are only available as a Special to customers classified as directly employed permanent employees of OB customers. The Optus Employee Business Access Plans are to be used predominantly for business use and not predominantly for personal use.</w:t>
      </w:r>
    </w:p>
    <w:p w14:paraId="3AA10FB8" w14:textId="77777777" w:rsidR="00821024" w:rsidRPr="003650BF" w:rsidRDefault="006A32BE">
      <w:pPr>
        <w:pStyle w:val="BodyText"/>
        <w:ind w:left="720"/>
      </w:pPr>
      <w:bookmarkStart w:id="812" w:name="_Toc269390446"/>
      <w:bookmarkStart w:id="813" w:name="_Toc269828869"/>
      <w:r w:rsidRPr="003650BF">
        <w:t>Unless otherwise specified the following special conditions apply to customers connecting to the OB Employee Business Access Plan</w:t>
      </w:r>
      <w:bookmarkEnd w:id="812"/>
      <w:bookmarkEnd w:id="813"/>
      <w:r w:rsidRPr="003650BF">
        <w:t>s:</w:t>
      </w:r>
    </w:p>
    <w:p w14:paraId="4FE4E42E" w14:textId="77777777" w:rsidR="00821024" w:rsidRPr="003650BF" w:rsidRDefault="006A32BE">
      <w:pPr>
        <w:pStyle w:val="Heading7"/>
      </w:pPr>
      <w:r w:rsidRPr="003650BF">
        <w:t xml:space="preserve">If </w:t>
      </w:r>
      <w:r w:rsidRPr="003650BF">
        <w:rPr>
          <w:i/>
        </w:rPr>
        <w:t>you</w:t>
      </w:r>
      <w:r w:rsidRPr="003650BF">
        <w:t xml:space="preserve"> are an existing customer </w:t>
      </w:r>
      <w:r w:rsidRPr="003650BF">
        <w:rPr>
          <w:i/>
        </w:rPr>
        <w:t>you</w:t>
      </w:r>
      <w:r w:rsidRPr="003650BF">
        <w:t xml:space="preserve"> may only transfer to the OB Employee Business Access Plan with </w:t>
      </w:r>
      <w:r w:rsidRPr="003650BF">
        <w:rPr>
          <w:i/>
        </w:rPr>
        <w:t>Optus'</w:t>
      </w:r>
      <w:r w:rsidRPr="003650BF">
        <w:t xml:space="preserve"> approval. For existing customers the change from your existing plan to the OB Employee Business Access Plan will occur on the next billing cycle date.</w:t>
      </w:r>
    </w:p>
    <w:p w14:paraId="1B12867D" w14:textId="77777777" w:rsidR="00821024" w:rsidRPr="003650BF" w:rsidRDefault="006A32BE">
      <w:pPr>
        <w:pStyle w:val="Heading7"/>
      </w:pPr>
      <w:r w:rsidRPr="003650BF">
        <w:rPr>
          <w:i/>
        </w:rPr>
        <w:t>You</w:t>
      </w:r>
      <w:r w:rsidRPr="003650BF">
        <w:t xml:space="preserve"> agree to sign up to the OB Employee Business Access Plan for a minimum of 24 months (Committed Term).</w:t>
      </w:r>
    </w:p>
    <w:p w14:paraId="30BE31B8" w14:textId="77777777" w:rsidR="00821024" w:rsidRPr="003650BF" w:rsidRDefault="006A32BE">
      <w:pPr>
        <w:pStyle w:val="Heading7"/>
      </w:pPr>
      <w:r w:rsidRPr="003650BF">
        <w:rPr>
          <w:i/>
        </w:rPr>
        <w:t xml:space="preserve">You </w:t>
      </w:r>
      <w:r w:rsidRPr="003650BF">
        <w:t>may take up to 4 services on your account but only one of those services can be the OB Employee Business Access $60 Plan.</w:t>
      </w:r>
    </w:p>
    <w:p w14:paraId="0B861E30" w14:textId="77777777" w:rsidR="00821024" w:rsidRPr="003650BF" w:rsidRDefault="006A32BE">
      <w:pPr>
        <w:pStyle w:val="Heading7"/>
      </w:pPr>
      <w:r w:rsidRPr="003650BF">
        <w:t xml:space="preserve">If </w:t>
      </w:r>
      <w:r w:rsidRPr="003650BF">
        <w:rPr>
          <w:i/>
        </w:rPr>
        <w:t>your</w:t>
      </w:r>
      <w:r w:rsidRPr="003650BF">
        <w:t xml:space="preserve"> connection to the OB Employee Business Access Plan is cancelled for any reason prior to expiry of the Committed Term, </w:t>
      </w:r>
      <w:r w:rsidRPr="003650BF">
        <w:rPr>
          <w:i/>
        </w:rPr>
        <w:t>you</w:t>
      </w:r>
      <w:r w:rsidRPr="003650BF">
        <w:t xml:space="preserve"> must pay to Optus the Cancellation Fees specified in Table 2 for the applicable remainder of the Committed Term plus the sum of unpaid equipment charges owing on your hardware, if any.</w:t>
      </w:r>
    </w:p>
    <w:p w14:paraId="3340CFB6" w14:textId="77777777" w:rsidR="00821024" w:rsidRPr="003650BF" w:rsidRDefault="006A32BE">
      <w:pPr>
        <w:pStyle w:val="Heading7"/>
      </w:pPr>
      <w:r w:rsidRPr="003650BF">
        <w:t xml:space="preserve">If </w:t>
      </w:r>
      <w:r w:rsidRPr="003650BF">
        <w:rPr>
          <w:i/>
        </w:rPr>
        <w:t>you</w:t>
      </w:r>
      <w:r w:rsidRPr="003650BF">
        <w:t xml:space="preserve"> cease to be an employee of the company or </w:t>
      </w:r>
      <w:r w:rsidRPr="003650BF">
        <w:rPr>
          <w:i/>
        </w:rPr>
        <w:t>your</w:t>
      </w:r>
      <w:r w:rsidRPr="003650BF">
        <w:t xml:space="preserve"> company ceases to be an approved company Optus may transfer </w:t>
      </w:r>
      <w:r w:rsidRPr="003650BF">
        <w:rPr>
          <w:i/>
        </w:rPr>
        <w:t>you</w:t>
      </w:r>
      <w:r w:rsidRPr="003650BF">
        <w:t xml:space="preserve"> to another plan at its discretion, or may allow </w:t>
      </w:r>
      <w:r w:rsidRPr="003650BF">
        <w:rPr>
          <w:i/>
        </w:rPr>
        <w:t>you</w:t>
      </w:r>
      <w:r w:rsidRPr="003650BF">
        <w:t xml:space="preserve"> to remain on the OB Employee Business Access Plans without the additional discounts and other benefits</w:t>
      </w:r>
      <w:r w:rsidRPr="003650BF">
        <w:rPr>
          <w:i/>
        </w:rPr>
        <w:t>.</w:t>
      </w:r>
    </w:p>
    <w:p w14:paraId="586D3C67" w14:textId="77777777" w:rsidR="00821024" w:rsidRPr="003650BF" w:rsidRDefault="006A32BE">
      <w:pPr>
        <w:pStyle w:val="Heading7"/>
      </w:pPr>
      <w:r w:rsidRPr="003650BF">
        <w:lastRenderedPageBreak/>
        <w:t xml:space="preserve">Each month </w:t>
      </w:r>
      <w:r w:rsidRPr="003650BF">
        <w:rPr>
          <w:i/>
        </w:rPr>
        <w:t>you</w:t>
      </w:r>
      <w:r w:rsidRPr="003650BF">
        <w:t xml:space="preserve"> will pay the monthly access fees for all Services connected to an OB Employee Business Access Plan on </w:t>
      </w:r>
      <w:r w:rsidRPr="003650BF">
        <w:rPr>
          <w:i/>
        </w:rPr>
        <w:t>your</w:t>
      </w:r>
      <w:r w:rsidRPr="003650BF">
        <w:t xml:space="preserve"> account, regardless of the actual call charges incurred.</w:t>
      </w:r>
    </w:p>
    <w:p w14:paraId="71B3199A" w14:textId="77777777" w:rsidR="00821024" w:rsidRPr="003650BF" w:rsidRDefault="006A32BE">
      <w:pPr>
        <w:pStyle w:val="Heading7"/>
      </w:pPr>
      <w:r w:rsidRPr="003650BF">
        <w:t xml:space="preserve">The monthly access fees for the first month for Services provided under the Employee Business Access Plan will back date to the start of that month's bill date and will charge next month's monthly access fees in advance. </w:t>
      </w:r>
      <w:r w:rsidRPr="003650BF">
        <w:rPr>
          <w:i/>
        </w:rPr>
        <w:t xml:space="preserve">For example, if you have activated a Service on a $59 Employee Business Access Plan on the 15th of the month your first bill will include $59 (which is the monthly access fee of current month backdating to start of bill cycle) + $59 (which is the monthly access fee charged in advance). </w:t>
      </w:r>
    </w:p>
    <w:p w14:paraId="7EEA0F25" w14:textId="77777777" w:rsidR="00821024" w:rsidRPr="003650BF" w:rsidRDefault="006A32BE">
      <w:pPr>
        <w:pStyle w:val="Heading7"/>
      </w:pPr>
      <w:r w:rsidRPr="003650BF">
        <w:t>The 'Plan Inclusions' for each OB Employee Business Access Plan are defined in Table 1 below.</w:t>
      </w:r>
    </w:p>
    <w:p w14:paraId="7453F55A" w14:textId="77777777" w:rsidR="00821024" w:rsidRPr="003650BF" w:rsidRDefault="006A32BE">
      <w:pPr>
        <w:pStyle w:val="Heading7"/>
      </w:pPr>
      <w:r w:rsidRPr="003650BF">
        <w:t>All OB Employee Business Access Plans comprise "Plan Inclusions" and "Plan Exclusions", as specified in Table 1. The type of Plan Inclusions and Exclusions is determined by the type of Employee Business Access Plan to which the Service is connected.</w:t>
      </w:r>
    </w:p>
    <w:p w14:paraId="53F861B9" w14:textId="77777777" w:rsidR="00821024" w:rsidRPr="003650BF" w:rsidRDefault="006A32BE">
      <w:pPr>
        <w:pStyle w:val="Heading7"/>
      </w:pPr>
      <w:r w:rsidRPr="003650BF">
        <w:t xml:space="preserve">Each month </w:t>
      </w:r>
      <w:r w:rsidRPr="003650BF">
        <w:rPr>
          <w:i/>
        </w:rPr>
        <w:t>you</w:t>
      </w:r>
      <w:r w:rsidRPr="003650BF">
        <w:t xml:space="preserve"> will pay standard charges for any call types defined as 'Plan Exclusions'.</w:t>
      </w:r>
    </w:p>
    <w:p w14:paraId="7AC9E2ED" w14:textId="77777777" w:rsidR="00821024" w:rsidRPr="003650BF" w:rsidRDefault="006A32BE">
      <w:pPr>
        <w:pStyle w:val="Heading7"/>
      </w:pPr>
      <w:r w:rsidRPr="003650BF">
        <w:t>Any unused portion of the included value expires at the end of each month. This means that it does not roll over into following month.</w:t>
      </w:r>
    </w:p>
    <w:p w14:paraId="2E138D71" w14:textId="77777777" w:rsidR="00821024" w:rsidRPr="003650BF" w:rsidRDefault="006A32BE">
      <w:pPr>
        <w:pStyle w:val="Heading7"/>
      </w:pPr>
      <w:r w:rsidRPr="003650BF">
        <w:t xml:space="preserve">Each month </w:t>
      </w:r>
      <w:r w:rsidRPr="003650BF">
        <w:rPr>
          <w:i/>
        </w:rPr>
        <w:t>you</w:t>
      </w:r>
      <w:r w:rsidRPr="003650BF">
        <w:t xml:space="preserve"> will pay for any charges incurred for excess data and calls (excluding eligible calls)</w:t>
      </w:r>
    </w:p>
    <w:p w14:paraId="3F25FEE5" w14:textId="77777777" w:rsidR="00821024" w:rsidRPr="003650BF" w:rsidRDefault="006A32BE">
      <w:pPr>
        <w:pStyle w:val="Heading7"/>
        <w:rPr>
          <w:color w:val="000000"/>
        </w:rPr>
      </w:pPr>
      <w:r w:rsidRPr="003650BF">
        <w:rPr>
          <w:szCs w:val="20"/>
        </w:rPr>
        <w:t>Fair Go Policy (</w:t>
      </w:r>
      <w:hyperlink r:id="rId158" w:history="1">
        <w:r w:rsidRPr="003650BF">
          <w:rPr>
            <w:rStyle w:val="Hyperlink"/>
          </w:rPr>
          <w:t>Appendix S</w:t>
        </w:r>
      </w:hyperlink>
      <w:r w:rsidRPr="003650BF">
        <w:rPr>
          <w:szCs w:val="20"/>
        </w:rPr>
        <w:t>)</w:t>
      </w:r>
      <w:r w:rsidRPr="003650BF">
        <w:rPr>
          <w:color w:val="000000"/>
        </w:rPr>
        <w:t xml:space="preserve"> applies. Please refer to </w:t>
      </w:r>
      <w:hyperlink r:id="rId159" w:history="1">
        <w:r w:rsidR="002659B2" w:rsidRPr="003650BF">
          <w:rPr>
            <w:rStyle w:val="Hyperlink"/>
            <w:i/>
          </w:rPr>
          <w:t>Appendix S</w:t>
        </w:r>
      </w:hyperlink>
      <w:r w:rsidRPr="003650BF">
        <w:rPr>
          <w:color w:val="000000"/>
        </w:rPr>
        <w:t>.</w:t>
      </w:r>
    </w:p>
    <w:p w14:paraId="2FB05EAD" w14:textId="77777777" w:rsidR="00821024" w:rsidRPr="003650BF" w:rsidRDefault="006A32BE">
      <w:pPr>
        <w:pStyle w:val="Heading7"/>
      </w:pPr>
      <w:r w:rsidRPr="003650BF">
        <w:t>For each OB Employee Business Access Plan; International voice, data and sms roaming call charges are not part of the "plan inclusions" described in Table 1. Standard international roaming charges apply. Standard international roaming charges are described in Table 3 effective 16th September 2013. See table 4 for countries included in zone 1 and 2.</w:t>
      </w:r>
    </w:p>
    <w:p w14:paraId="1C2CD144" w14:textId="77777777" w:rsidR="00821024" w:rsidRPr="003650BF" w:rsidRDefault="006A32BE">
      <w:pPr>
        <w:pStyle w:val="Heading8"/>
      </w:pPr>
      <w:r w:rsidRPr="003650BF">
        <w:t>International Roaming is not automatically connected to an Optus Digital Mobile service. Connection needs to be arranged prior to travelling overseas. Activation is subject to acceptance by Optus and can be terminated without notice.</w:t>
      </w:r>
    </w:p>
    <w:p w14:paraId="7E64DCF0" w14:textId="77777777" w:rsidR="00821024" w:rsidRPr="003650BF" w:rsidRDefault="006A32BE">
      <w:pPr>
        <w:pStyle w:val="Heading8"/>
      </w:pPr>
      <w:r w:rsidRPr="003650BF">
        <w:t>International Roaming is available to Optus mobile customers.</w:t>
      </w:r>
    </w:p>
    <w:p w14:paraId="7E7CEF13" w14:textId="77777777" w:rsidR="00821024" w:rsidRPr="003650BF" w:rsidRDefault="006A32BE">
      <w:pPr>
        <w:pStyle w:val="Heading8"/>
      </w:pPr>
      <w:r w:rsidRPr="003650BF">
        <w:t>International Roaming rates are subject to change without notice.</w:t>
      </w:r>
    </w:p>
    <w:p w14:paraId="19ECB0E7" w14:textId="77777777" w:rsidR="00821024" w:rsidRPr="003650BF" w:rsidRDefault="006A32BE">
      <w:pPr>
        <w:pStyle w:val="Heading8"/>
      </w:pPr>
      <w:r w:rsidRPr="003650BF">
        <w:t>Optus makes no guarantee regarding the quality and availability of coverage or any roaming services.</w:t>
      </w:r>
    </w:p>
    <w:p w14:paraId="284B5148" w14:textId="77777777" w:rsidR="00821024" w:rsidRPr="003650BF" w:rsidRDefault="006A32BE">
      <w:pPr>
        <w:pStyle w:val="Heading8"/>
      </w:pPr>
      <w:r w:rsidRPr="003650BF">
        <w:t>It may take several months for roaming charges to appear on the account holder's bill.</w:t>
      </w:r>
    </w:p>
    <w:p w14:paraId="6C79F5F2" w14:textId="77777777" w:rsidR="00821024" w:rsidRPr="003650BF" w:rsidRDefault="006A32BE">
      <w:pPr>
        <w:pStyle w:val="BodyText"/>
        <w:rPr>
          <w:b/>
        </w:rPr>
      </w:pPr>
      <w:r w:rsidRPr="003650BF">
        <w:rPr>
          <w:b/>
        </w:rPr>
        <w:t>Table 1 – Plan Inclusions and Plan Exclusions for the $79 Employee Business Access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923"/>
        <w:gridCol w:w="5267"/>
      </w:tblGrid>
      <w:tr w:rsidR="00821024" w:rsidRPr="003650BF" w14:paraId="21698F41" w14:textId="77777777">
        <w:trPr>
          <w:trHeight w:val="20"/>
          <w:tblHeader/>
        </w:trPr>
        <w:tc>
          <w:tcPr>
            <w:tcW w:w="4968" w:type="dxa"/>
          </w:tcPr>
          <w:p w14:paraId="1DDD26FF" w14:textId="77777777" w:rsidR="00821024" w:rsidRPr="003650BF" w:rsidRDefault="006A32BE">
            <w:pPr>
              <w:spacing w:before="100" w:after="100"/>
              <w:rPr>
                <w:b/>
                <w:sz w:val="20"/>
                <w:szCs w:val="20"/>
              </w:rPr>
            </w:pPr>
            <w:r w:rsidRPr="003650BF">
              <w:rPr>
                <w:b/>
                <w:sz w:val="20"/>
                <w:szCs w:val="20"/>
              </w:rPr>
              <w:t>Plan Inclusions (call types included within the access fee)</w:t>
            </w:r>
          </w:p>
        </w:tc>
        <w:tc>
          <w:tcPr>
            <w:tcW w:w="5310" w:type="dxa"/>
          </w:tcPr>
          <w:p w14:paraId="482DD5A2" w14:textId="77777777" w:rsidR="00821024" w:rsidRPr="003650BF" w:rsidRDefault="006A32BE">
            <w:pPr>
              <w:spacing w:before="100" w:after="100"/>
              <w:rPr>
                <w:b/>
                <w:sz w:val="20"/>
                <w:szCs w:val="20"/>
              </w:rPr>
            </w:pPr>
            <w:r w:rsidRPr="003650BF">
              <w:rPr>
                <w:b/>
                <w:sz w:val="20"/>
                <w:szCs w:val="20"/>
              </w:rPr>
              <w:t>Plan Exclusions (call types not included within the access fee)</w:t>
            </w:r>
          </w:p>
        </w:tc>
      </w:tr>
      <w:tr w:rsidR="00821024" w:rsidRPr="003650BF" w14:paraId="7066C0C1" w14:textId="77777777">
        <w:trPr>
          <w:trHeight w:val="20"/>
        </w:trPr>
        <w:tc>
          <w:tcPr>
            <w:tcW w:w="4968" w:type="dxa"/>
          </w:tcPr>
          <w:p w14:paraId="69A97D90" w14:textId="77777777" w:rsidR="00821024" w:rsidRPr="003650BF" w:rsidRDefault="006A32BE">
            <w:pPr>
              <w:spacing w:before="100" w:after="100"/>
              <w:rPr>
                <w:sz w:val="20"/>
                <w:szCs w:val="20"/>
              </w:rPr>
            </w:pPr>
            <w:r w:rsidRPr="003650BF">
              <w:rPr>
                <w:sz w:val="20"/>
                <w:szCs w:val="20"/>
              </w:rPr>
              <w:t>Unlimited standard national voice and video calls to mobiles and voice calls to fixed lines in Australia</w:t>
            </w:r>
          </w:p>
        </w:tc>
        <w:tc>
          <w:tcPr>
            <w:tcW w:w="5310" w:type="dxa"/>
          </w:tcPr>
          <w:p w14:paraId="2642EC0F" w14:textId="77777777" w:rsidR="00821024" w:rsidRPr="003650BF" w:rsidRDefault="006A32BE">
            <w:pPr>
              <w:spacing w:before="100" w:after="100"/>
              <w:rPr>
                <w:sz w:val="20"/>
                <w:szCs w:val="20"/>
              </w:rPr>
            </w:pPr>
            <w:r w:rsidRPr="003650BF">
              <w:rPr>
                <w:sz w:val="20"/>
                <w:szCs w:val="20"/>
              </w:rPr>
              <w:t>International voice and video calls</w:t>
            </w:r>
          </w:p>
        </w:tc>
      </w:tr>
      <w:tr w:rsidR="00821024" w:rsidRPr="003650BF" w14:paraId="1B215E7D" w14:textId="77777777">
        <w:trPr>
          <w:trHeight w:val="20"/>
        </w:trPr>
        <w:tc>
          <w:tcPr>
            <w:tcW w:w="4968" w:type="dxa"/>
          </w:tcPr>
          <w:p w14:paraId="30FDACFE" w14:textId="77777777" w:rsidR="00821024" w:rsidRPr="003650BF" w:rsidRDefault="006A32BE">
            <w:pPr>
              <w:spacing w:before="100" w:after="100"/>
              <w:rPr>
                <w:sz w:val="20"/>
                <w:szCs w:val="20"/>
              </w:rPr>
            </w:pPr>
            <w:r w:rsidRPr="003650BF">
              <w:rPr>
                <w:sz w:val="20"/>
                <w:szCs w:val="20"/>
              </w:rPr>
              <w:t>Unlimited standard national SMS</w:t>
            </w:r>
          </w:p>
        </w:tc>
        <w:tc>
          <w:tcPr>
            <w:tcW w:w="5310" w:type="dxa"/>
          </w:tcPr>
          <w:p w14:paraId="0EE24FF0" w14:textId="77777777" w:rsidR="00821024" w:rsidRPr="003650BF" w:rsidRDefault="006A32BE">
            <w:pPr>
              <w:spacing w:before="100" w:after="100"/>
              <w:rPr>
                <w:sz w:val="20"/>
                <w:szCs w:val="20"/>
              </w:rPr>
            </w:pPr>
            <w:r w:rsidRPr="003650BF">
              <w:rPr>
                <w:sz w:val="20"/>
                <w:szCs w:val="20"/>
              </w:rPr>
              <w:t>International voice and data roaming calls</w:t>
            </w:r>
          </w:p>
        </w:tc>
      </w:tr>
      <w:tr w:rsidR="00821024" w:rsidRPr="003650BF" w14:paraId="3E665227" w14:textId="77777777">
        <w:trPr>
          <w:trHeight w:val="20"/>
        </w:trPr>
        <w:tc>
          <w:tcPr>
            <w:tcW w:w="4968" w:type="dxa"/>
          </w:tcPr>
          <w:p w14:paraId="6A32B301" w14:textId="77777777" w:rsidR="00821024" w:rsidRPr="003650BF" w:rsidRDefault="006A32BE">
            <w:pPr>
              <w:spacing w:before="100" w:after="100"/>
              <w:rPr>
                <w:sz w:val="20"/>
                <w:szCs w:val="20"/>
              </w:rPr>
            </w:pPr>
            <w:r w:rsidRPr="003650BF">
              <w:rPr>
                <w:sz w:val="20"/>
                <w:szCs w:val="20"/>
              </w:rPr>
              <w:t>Voicemail diversions, retrieval and deposit</w:t>
            </w:r>
          </w:p>
        </w:tc>
        <w:tc>
          <w:tcPr>
            <w:tcW w:w="5310" w:type="dxa"/>
          </w:tcPr>
          <w:p w14:paraId="360A2626" w14:textId="77777777" w:rsidR="00821024" w:rsidRPr="003650BF" w:rsidRDefault="006A32BE">
            <w:pPr>
              <w:spacing w:before="100" w:after="100"/>
              <w:rPr>
                <w:sz w:val="20"/>
                <w:szCs w:val="20"/>
              </w:rPr>
            </w:pPr>
            <w:r w:rsidRPr="003650BF">
              <w:rPr>
                <w:sz w:val="20"/>
                <w:szCs w:val="20"/>
              </w:rPr>
              <w:t>International SMS and International MMS</w:t>
            </w:r>
          </w:p>
        </w:tc>
      </w:tr>
      <w:tr w:rsidR="00821024" w:rsidRPr="003650BF" w14:paraId="59658F9F" w14:textId="77777777">
        <w:trPr>
          <w:trHeight w:val="20"/>
        </w:trPr>
        <w:tc>
          <w:tcPr>
            <w:tcW w:w="4968" w:type="dxa"/>
          </w:tcPr>
          <w:p w14:paraId="766A6D8B" w14:textId="77777777" w:rsidR="00821024" w:rsidRPr="003650BF" w:rsidRDefault="006A32BE">
            <w:pPr>
              <w:spacing w:before="100" w:after="100"/>
              <w:rPr>
                <w:sz w:val="20"/>
                <w:szCs w:val="20"/>
              </w:rPr>
            </w:pPr>
            <w:r w:rsidRPr="003650BF">
              <w:rPr>
                <w:sz w:val="20"/>
                <w:szCs w:val="20"/>
              </w:rPr>
              <w:t xml:space="preserve">Unlimited standard national MMS </w:t>
            </w:r>
          </w:p>
        </w:tc>
        <w:tc>
          <w:tcPr>
            <w:tcW w:w="5310" w:type="dxa"/>
          </w:tcPr>
          <w:p w14:paraId="6BF9635B" w14:textId="77777777" w:rsidR="00821024" w:rsidRPr="003650BF" w:rsidRDefault="006A32BE">
            <w:pPr>
              <w:spacing w:before="100" w:after="100"/>
              <w:rPr>
                <w:sz w:val="20"/>
                <w:szCs w:val="20"/>
              </w:rPr>
            </w:pPr>
            <w:r w:rsidRPr="003650BF">
              <w:rPr>
                <w:sz w:val="20"/>
                <w:szCs w:val="20"/>
              </w:rPr>
              <w:t>Calls to other 13/1300/1800/1900 numbers</w:t>
            </w:r>
          </w:p>
        </w:tc>
      </w:tr>
      <w:tr w:rsidR="00821024" w:rsidRPr="003650BF" w14:paraId="58D88401" w14:textId="77777777">
        <w:trPr>
          <w:trHeight w:val="20"/>
        </w:trPr>
        <w:tc>
          <w:tcPr>
            <w:tcW w:w="4968" w:type="dxa"/>
          </w:tcPr>
          <w:p w14:paraId="2843A074" w14:textId="77777777" w:rsidR="00821024" w:rsidRPr="003650BF" w:rsidRDefault="006A32BE" w:rsidP="001B6745">
            <w:pPr>
              <w:keepNext/>
              <w:spacing w:before="100" w:after="100"/>
              <w:rPr>
                <w:sz w:val="20"/>
                <w:szCs w:val="20"/>
              </w:rPr>
            </w:pPr>
            <w:r w:rsidRPr="003650BF">
              <w:rPr>
                <w:sz w:val="20"/>
                <w:szCs w:val="20"/>
              </w:rPr>
              <w:t xml:space="preserve">Selected 13/1300/1800 customer care numbers as defined by Optus </w:t>
            </w:r>
          </w:p>
        </w:tc>
        <w:tc>
          <w:tcPr>
            <w:tcW w:w="5310" w:type="dxa"/>
          </w:tcPr>
          <w:p w14:paraId="456F45E0" w14:textId="77777777" w:rsidR="00821024" w:rsidRPr="003650BF" w:rsidRDefault="006A32BE" w:rsidP="001B6745">
            <w:pPr>
              <w:keepNext/>
              <w:spacing w:before="100" w:after="100"/>
              <w:rPr>
                <w:sz w:val="20"/>
                <w:szCs w:val="20"/>
              </w:rPr>
            </w:pPr>
            <w:r w:rsidRPr="003650BF">
              <w:rPr>
                <w:sz w:val="20"/>
                <w:szCs w:val="20"/>
              </w:rPr>
              <w:t>Calls to 124 YES</w:t>
            </w:r>
          </w:p>
        </w:tc>
      </w:tr>
      <w:tr w:rsidR="00821024" w:rsidRPr="003650BF" w14:paraId="7FC835C2" w14:textId="77777777">
        <w:trPr>
          <w:trHeight w:val="20"/>
        </w:trPr>
        <w:tc>
          <w:tcPr>
            <w:tcW w:w="4968" w:type="dxa"/>
          </w:tcPr>
          <w:p w14:paraId="054D0E35" w14:textId="77777777" w:rsidR="00821024" w:rsidRPr="003650BF" w:rsidRDefault="00821024">
            <w:pPr>
              <w:spacing w:before="100" w:after="100"/>
              <w:rPr>
                <w:sz w:val="20"/>
                <w:szCs w:val="20"/>
              </w:rPr>
            </w:pPr>
          </w:p>
        </w:tc>
        <w:tc>
          <w:tcPr>
            <w:tcW w:w="5310" w:type="dxa"/>
          </w:tcPr>
          <w:p w14:paraId="7826B3AF" w14:textId="77777777" w:rsidR="00821024" w:rsidRPr="003650BF" w:rsidRDefault="006A32BE">
            <w:pPr>
              <w:spacing w:before="100" w:after="100"/>
              <w:rPr>
                <w:sz w:val="20"/>
                <w:szCs w:val="20"/>
              </w:rPr>
            </w:pPr>
            <w:r w:rsidRPr="003650BF">
              <w:rPr>
                <w:sz w:val="20"/>
                <w:szCs w:val="20"/>
              </w:rPr>
              <w:t>Premium SMS and Premium Video</w:t>
            </w:r>
          </w:p>
        </w:tc>
      </w:tr>
      <w:tr w:rsidR="00821024" w:rsidRPr="003650BF" w14:paraId="1AE7C98E" w14:textId="77777777">
        <w:trPr>
          <w:trHeight w:val="20"/>
        </w:trPr>
        <w:tc>
          <w:tcPr>
            <w:tcW w:w="4968" w:type="dxa"/>
          </w:tcPr>
          <w:p w14:paraId="3EC356FA" w14:textId="77777777" w:rsidR="00821024" w:rsidRPr="003650BF" w:rsidRDefault="00821024">
            <w:pPr>
              <w:spacing w:before="100" w:after="100"/>
              <w:rPr>
                <w:sz w:val="20"/>
                <w:szCs w:val="20"/>
              </w:rPr>
            </w:pPr>
          </w:p>
        </w:tc>
        <w:tc>
          <w:tcPr>
            <w:tcW w:w="5310" w:type="dxa"/>
          </w:tcPr>
          <w:p w14:paraId="66EC8644" w14:textId="77777777" w:rsidR="00821024" w:rsidRPr="003650BF" w:rsidRDefault="006A32BE">
            <w:pPr>
              <w:spacing w:before="100" w:after="100"/>
              <w:rPr>
                <w:sz w:val="20"/>
                <w:szCs w:val="20"/>
              </w:rPr>
            </w:pPr>
            <w:r w:rsidRPr="003650BF">
              <w:rPr>
                <w:sz w:val="20"/>
                <w:szCs w:val="20"/>
              </w:rPr>
              <w:t>Directory assistance - 1223</w:t>
            </w:r>
          </w:p>
        </w:tc>
      </w:tr>
      <w:tr w:rsidR="00821024" w:rsidRPr="003650BF" w14:paraId="701C8C57" w14:textId="77777777">
        <w:trPr>
          <w:trHeight w:val="20"/>
        </w:trPr>
        <w:tc>
          <w:tcPr>
            <w:tcW w:w="4968" w:type="dxa"/>
          </w:tcPr>
          <w:p w14:paraId="492C00D0" w14:textId="77777777" w:rsidR="00821024" w:rsidRPr="003650BF" w:rsidRDefault="00821024">
            <w:pPr>
              <w:spacing w:before="100" w:after="100"/>
              <w:rPr>
                <w:sz w:val="20"/>
                <w:szCs w:val="20"/>
              </w:rPr>
            </w:pPr>
          </w:p>
        </w:tc>
        <w:tc>
          <w:tcPr>
            <w:tcW w:w="5310" w:type="dxa"/>
          </w:tcPr>
          <w:p w14:paraId="3827F631" w14:textId="77777777" w:rsidR="00821024" w:rsidRPr="003650BF" w:rsidRDefault="006A32BE">
            <w:pPr>
              <w:spacing w:before="100" w:after="100"/>
              <w:rPr>
                <w:sz w:val="20"/>
                <w:szCs w:val="20"/>
              </w:rPr>
            </w:pPr>
            <w:r w:rsidRPr="003650BF">
              <w:rPr>
                <w:sz w:val="20"/>
                <w:szCs w:val="20"/>
              </w:rPr>
              <w:t>Calls to satellite numbers</w:t>
            </w:r>
          </w:p>
        </w:tc>
      </w:tr>
      <w:tr w:rsidR="00821024" w:rsidRPr="003650BF" w14:paraId="5A08209F" w14:textId="77777777">
        <w:trPr>
          <w:trHeight w:val="20"/>
        </w:trPr>
        <w:tc>
          <w:tcPr>
            <w:tcW w:w="4968" w:type="dxa"/>
          </w:tcPr>
          <w:p w14:paraId="1240DDF2" w14:textId="77777777" w:rsidR="00821024" w:rsidRPr="003650BF" w:rsidRDefault="00821024">
            <w:pPr>
              <w:spacing w:before="100" w:after="100"/>
              <w:rPr>
                <w:sz w:val="20"/>
                <w:szCs w:val="20"/>
              </w:rPr>
            </w:pPr>
          </w:p>
        </w:tc>
        <w:tc>
          <w:tcPr>
            <w:tcW w:w="5310" w:type="dxa"/>
          </w:tcPr>
          <w:p w14:paraId="5D8F3599" w14:textId="77777777" w:rsidR="00821024" w:rsidRPr="003650BF" w:rsidRDefault="006A32BE">
            <w:pPr>
              <w:spacing w:before="100" w:after="100"/>
              <w:rPr>
                <w:sz w:val="20"/>
                <w:szCs w:val="20"/>
              </w:rPr>
            </w:pPr>
            <w:r w:rsidRPr="003650BF">
              <w:rPr>
                <w:sz w:val="20"/>
                <w:szCs w:val="20"/>
              </w:rPr>
              <w:t>Surepage</w:t>
            </w:r>
          </w:p>
        </w:tc>
      </w:tr>
      <w:tr w:rsidR="00821024" w:rsidRPr="003650BF" w14:paraId="0936F735" w14:textId="77777777">
        <w:trPr>
          <w:trHeight w:val="20"/>
        </w:trPr>
        <w:tc>
          <w:tcPr>
            <w:tcW w:w="4968" w:type="dxa"/>
          </w:tcPr>
          <w:p w14:paraId="04D85F23" w14:textId="77777777" w:rsidR="00821024" w:rsidRPr="003650BF" w:rsidRDefault="00821024">
            <w:pPr>
              <w:spacing w:before="100" w:after="100"/>
              <w:rPr>
                <w:sz w:val="20"/>
                <w:szCs w:val="20"/>
              </w:rPr>
            </w:pPr>
          </w:p>
        </w:tc>
        <w:tc>
          <w:tcPr>
            <w:tcW w:w="5310" w:type="dxa"/>
          </w:tcPr>
          <w:p w14:paraId="7BC6805A" w14:textId="77777777" w:rsidR="00821024" w:rsidRPr="003650BF" w:rsidRDefault="006A32BE">
            <w:pPr>
              <w:spacing w:before="100" w:after="100"/>
              <w:rPr>
                <w:sz w:val="20"/>
                <w:szCs w:val="20"/>
              </w:rPr>
            </w:pPr>
            <w:r w:rsidRPr="003650BF">
              <w:rPr>
                <w:sz w:val="20"/>
                <w:szCs w:val="20"/>
              </w:rPr>
              <w:t>Surefax</w:t>
            </w:r>
          </w:p>
        </w:tc>
      </w:tr>
      <w:tr w:rsidR="00821024" w:rsidRPr="003650BF" w14:paraId="27047693" w14:textId="77777777">
        <w:trPr>
          <w:trHeight w:val="20"/>
        </w:trPr>
        <w:tc>
          <w:tcPr>
            <w:tcW w:w="4968" w:type="dxa"/>
          </w:tcPr>
          <w:p w14:paraId="1CB65F22" w14:textId="77777777" w:rsidR="00821024" w:rsidRPr="003650BF" w:rsidRDefault="00821024">
            <w:pPr>
              <w:spacing w:before="100" w:after="100"/>
              <w:rPr>
                <w:sz w:val="20"/>
                <w:szCs w:val="20"/>
              </w:rPr>
            </w:pPr>
          </w:p>
        </w:tc>
        <w:tc>
          <w:tcPr>
            <w:tcW w:w="5310" w:type="dxa"/>
          </w:tcPr>
          <w:p w14:paraId="1B6C5BA5" w14:textId="77777777" w:rsidR="00821024" w:rsidRPr="003650BF" w:rsidRDefault="006A32BE">
            <w:pPr>
              <w:spacing w:before="100" w:after="100"/>
              <w:rPr>
                <w:sz w:val="20"/>
                <w:szCs w:val="20"/>
              </w:rPr>
            </w:pPr>
            <w:r w:rsidRPr="003650BF">
              <w:rPr>
                <w:sz w:val="20"/>
                <w:szCs w:val="20"/>
              </w:rPr>
              <w:t>Voice to Text (Spinvox)</w:t>
            </w:r>
          </w:p>
        </w:tc>
      </w:tr>
      <w:tr w:rsidR="00821024" w:rsidRPr="003650BF" w14:paraId="2967D1F3" w14:textId="77777777">
        <w:trPr>
          <w:trHeight w:val="20"/>
        </w:trPr>
        <w:tc>
          <w:tcPr>
            <w:tcW w:w="4968" w:type="dxa"/>
          </w:tcPr>
          <w:p w14:paraId="7145B0A1" w14:textId="77777777" w:rsidR="00821024" w:rsidRPr="003650BF" w:rsidRDefault="00821024">
            <w:pPr>
              <w:spacing w:before="100" w:after="100"/>
              <w:rPr>
                <w:sz w:val="20"/>
                <w:szCs w:val="20"/>
              </w:rPr>
            </w:pPr>
          </w:p>
        </w:tc>
        <w:tc>
          <w:tcPr>
            <w:tcW w:w="5310" w:type="dxa"/>
          </w:tcPr>
          <w:p w14:paraId="1995F86B" w14:textId="77777777" w:rsidR="00821024" w:rsidRPr="003650BF" w:rsidRDefault="006A32BE">
            <w:pPr>
              <w:spacing w:before="100" w:after="100"/>
              <w:rPr>
                <w:sz w:val="20"/>
                <w:szCs w:val="20"/>
              </w:rPr>
            </w:pPr>
            <w:r w:rsidRPr="003650BF">
              <w:rPr>
                <w:sz w:val="20"/>
                <w:szCs w:val="20"/>
              </w:rPr>
              <w:t>Push to Talk</w:t>
            </w:r>
          </w:p>
        </w:tc>
      </w:tr>
    </w:tbl>
    <w:p w14:paraId="0EEE3025" w14:textId="77777777" w:rsidR="00821024" w:rsidRPr="003650BF" w:rsidRDefault="00821024">
      <w:pPr>
        <w:pStyle w:val="BodyText"/>
      </w:pPr>
    </w:p>
    <w:p w14:paraId="62B9BF40" w14:textId="77777777" w:rsidR="00821024" w:rsidRPr="003650BF" w:rsidRDefault="006A32BE">
      <w:pPr>
        <w:pStyle w:val="BodyText"/>
        <w:keepNext/>
        <w:rPr>
          <w:b/>
        </w:rPr>
      </w:pPr>
      <w:r w:rsidRPr="003650BF">
        <w:rPr>
          <w:b/>
        </w:rPr>
        <w:t>Table 1 – Plan Inclusions and Plan Exclusions for the $60 Employee Business Access Plan and $48 BYOD Employee Business Access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925"/>
        <w:gridCol w:w="5265"/>
      </w:tblGrid>
      <w:tr w:rsidR="00821024" w:rsidRPr="003650BF" w14:paraId="53228A64" w14:textId="77777777" w:rsidTr="00791F6A">
        <w:trPr>
          <w:tblHeader/>
        </w:trPr>
        <w:tc>
          <w:tcPr>
            <w:tcW w:w="4968" w:type="dxa"/>
          </w:tcPr>
          <w:p w14:paraId="0AEAE2DA" w14:textId="77777777" w:rsidR="00821024" w:rsidRPr="003650BF" w:rsidRDefault="006A32BE">
            <w:pPr>
              <w:spacing w:before="100" w:after="100"/>
              <w:rPr>
                <w:b/>
                <w:sz w:val="20"/>
                <w:szCs w:val="20"/>
              </w:rPr>
            </w:pPr>
            <w:r w:rsidRPr="003650BF">
              <w:rPr>
                <w:b/>
                <w:sz w:val="20"/>
                <w:szCs w:val="20"/>
              </w:rPr>
              <w:t>Plan Inclusions (included in the access fee)</w:t>
            </w:r>
          </w:p>
        </w:tc>
        <w:tc>
          <w:tcPr>
            <w:tcW w:w="5310" w:type="dxa"/>
          </w:tcPr>
          <w:p w14:paraId="700D8E8C" w14:textId="77777777" w:rsidR="00821024" w:rsidRPr="003650BF" w:rsidRDefault="006A32BE">
            <w:pPr>
              <w:spacing w:before="100" w:after="100"/>
              <w:rPr>
                <w:b/>
                <w:sz w:val="20"/>
                <w:szCs w:val="20"/>
              </w:rPr>
            </w:pPr>
            <w:r w:rsidRPr="003650BF">
              <w:rPr>
                <w:b/>
                <w:sz w:val="20"/>
                <w:szCs w:val="20"/>
              </w:rPr>
              <w:t>Plan Exclusions (not included in the access fee)</w:t>
            </w:r>
          </w:p>
        </w:tc>
      </w:tr>
      <w:tr w:rsidR="00821024" w:rsidRPr="003650BF" w14:paraId="7E6382CB" w14:textId="77777777">
        <w:tc>
          <w:tcPr>
            <w:tcW w:w="4968" w:type="dxa"/>
          </w:tcPr>
          <w:p w14:paraId="6F241024" w14:textId="77777777" w:rsidR="00821024" w:rsidRPr="003650BF" w:rsidRDefault="006A32BE">
            <w:pPr>
              <w:spacing w:before="100" w:after="100"/>
              <w:rPr>
                <w:sz w:val="20"/>
                <w:szCs w:val="20"/>
              </w:rPr>
            </w:pPr>
            <w:r w:rsidRPr="003650BF">
              <w:rPr>
                <w:sz w:val="20"/>
                <w:szCs w:val="20"/>
              </w:rPr>
              <w:t>Unlimited standard national voice and video calls to mobiles and voice calls to fixed lines within Australia</w:t>
            </w:r>
          </w:p>
        </w:tc>
        <w:tc>
          <w:tcPr>
            <w:tcW w:w="5310" w:type="dxa"/>
          </w:tcPr>
          <w:p w14:paraId="558C31E8" w14:textId="77777777" w:rsidR="00821024" w:rsidRPr="003650BF" w:rsidRDefault="006A32BE">
            <w:pPr>
              <w:spacing w:before="100" w:after="100"/>
              <w:rPr>
                <w:sz w:val="20"/>
                <w:szCs w:val="20"/>
              </w:rPr>
            </w:pPr>
            <w:r w:rsidRPr="003650BF">
              <w:rPr>
                <w:sz w:val="20"/>
                <w:szCs w:val="20"/>
              </w:rPr>
              <w:t>International voice and video calls</w:t>
            </w:r>
          </w:p>
        </w:tc>
      </w:tr>
      <w:tr w:rsidR="00821024" w:rsidRPr="003650BF" w14:paraId="4A944B05" w14:textId="77777777">
        <w:trPr>
          <w:trHeight w:val="624"/>
        </w:trPr>
        <w:tc>
          <w:tcPr>
            <w:tcW w:w="4968" w:type="dxa"/>
          </w:tcPr>
          <w:p w14:paraId="4A9DAD11" w14:textId="77777777" w:rsidR="00821024" w:rsidRPr="003650BF" w:rsidRDefault="006A32BE">
            <w:pPr>
              <w:spacing w:before="100" w:after="100"/>
              <w:rPr>
                <w:sz w:val="20"/>
                <w:szCs w:val="20"/>
              </w:rPr>
            </w:pPr>
            <w:r w:rsidRPr="003650BF">
              <w:rPr>
                <w:sz w:val="20"/>
                <w:szCs w:val="20"/>
              </w:rPr>
              <w:t>Unlimited standard national SMS</w:t>
            </w:r>
          </w:p>
        </w:tc>
        <w:tc>
          <w:tcPr>
            <w:tcW w:w="5310" w:type="dxa"/>
          </w:tcPr>
          <w:p w14:paraId="1E0540D1" w14:textId="77777777" w:rsidR="00821024" w:rsidRPr="003650BF" w:rsidRDefault="006A32BE">
            <w:pPr>
              <w:spacing w:before="100" w:after="100"/>
              <w:rPr>
                <w:sz w:val="20"/>
                <w:szCs w:val="20"/>
              </w:rPr>
            </w:pPr>
            <w:r w:rsidRPr="003650BF">
              <w:rPr>
                <w:sz w:val="20"/>
                <w:szCs w:val="20"/>
              </w:rPr>
              <w:t>International voice and data roaming calls</w:t>
            </w:r>
          </w:p>
        </w:tc>
      </w:tr>
      <w:tr w:rsidR="00821024" w:rsidRPr="003650BF" w14:paraId="208B8DD2" w14:textId="77777777">
        <w:tc>
          <w:tcPr>
            <w:tcW w:w="4968" w:type="dxa"/>
          </w:tcPr>
          <w:p w14:paraId="360EE864" w14:textId="77777777" w:rsidR="00821024" w:rsidRPr="003650BF" w:rsidRDefault="006A32BE">
            <w:pPr>
              <w:spacing w:before="100" w:after="100"/>
              <w:rPr>
                <w:sz w:val="20"/>
                <w:szCs w:val="20"/>
              </w:rPr>
            </w:pPr>
            <w:r w:rsidRPr="003650BF">
              <w:rPr>
                <w:sz w:val="20"/>
                <w:szCs w:val="20"/>
              </w:rPr>
              <w:t>Voicemail diversions, retrieval and deposit</w:t>
            </w:r>
          </w:p>
        </w:tc>
        <w:tc>
          <w:tcPr>
            <w:tcW w:w="5310" w:type="dxa"/>
          </w:tcPr>
          <w:p w14:paraId="74F61B8B" w14:textId="77777777" w:rsidR="00821024" w:rsidRPr="003650BF" w:rsidRDefault="006A32BE">
            <w:pPr>
              <w:spacing w:before="100" w:after="100"/>
              <w:rPr>
                <w:sz w:val="20"/>
                <w:szCs w:val="20"/>
              </w:rPr>
            </w:pPr>
            <w:r w:rsidRPr="003650BF">
              <w:rPr>
                <w:sz w:val="20"/>
                <w:szCs w:val="20"/>
              </w:rPr>
              <w:t>International SMS and International MMS</w:t>
            </w:r>
          </w:p>
        </w:tc>
      </w:tr>
      <w:tr w:rsidR="00821024" w:rsidRPr="003650BF" w14:paraId="0C8F34C8" w14:textId="77777777">
        <w:tc>
          <w:tcPr>
            <w:tcW w:w="4968" w:type="dxa"/>
          </w:tcPr>
          <w:p w14:paraId="24CC818A" w14:textId="77777777" w:rsidR="00821024" w:rsidRPr="003650BF" w:rsidRDefault="006A32BE">
            <w:pPr>
              <w:spacing w:before="100" w:after="100"/>
              <w:rPr>
                <w:sz w:val="20"/>
                <w:szCs w:val="20"/>
              </w:rPr>
            </w:pPr>
            <w:r w:rsidRPr="003650BF">
              <w:rPr>
                <w:sz w:val="20"/>
                <w:szCs w:val="20"/>
              </w:rPr>
              <w:t>Unlimited standard national MMS to mobiles within Australia</w:t>
            </w:r>
          </w:p>
        </w:tc>
        <w:tc>
          <w:tcPr>
            <w:tcW w:w="5310" w:type="dxa"/>
          </w:tcPr>
          <w:p w14:paraId="54925337" w14:textId="77777777" w:rsidR="00821024" w:rsidRPr="003650BF" w:rsidRDefault="006A32BE">
            <w:pPr>
              <w:spacing w:before="100" w:after="100"/>
              <w:rPr>
                <w:sz w:val="20"/>
                <w:szCs w:val="20"/>
              </w:rPr>
            </w:pPr>
            <w:r w:rsidRPr="003650BF">
              <w:rPr>
                <w:sz w:val="20"/>
                <w:szCs w:val="20"/>
              </w:rPr>
              <w:t>Calls to other 1800/1900 numbers</w:t>
            </w:r>
          </w:p>
        </w:tc>
      </w:tr>
      <w:tr w:rsidR="00821024" w:rsidRPr="003650BF" w14:paraId="63318A9B" w14:textId="77777777">
        <w:tc>
          <w:tcPr>
            <w:tcW w:w="4968" w:type="dxa"/>
          </w:tcPr>
          <w:p w14:paraId="6CE8A14A" w14:textId="77777777" w:rsidR="00821024" w:rsidRPr="003650BF" w:rsidRDefault="006A32BE">
            <w:pPr>
              <w:spacing w:before="100" w:after="100"/>
              <w:rPr>
                <w:sz w:val="20"/>
                <w:szCs w:val="20"/>
              </w:rPr>
            </w:pPr>
            <w:r w:rsidRPr="003650BF">
              <w:rPr>
                <w:sz w:val="20"/>
                <w:szCs w:val="20"/>
              </w:rPr>
              <w:t>Unlimited 13/1300 numbers</w:t>
            </w:r>
          </w:p>
        </w:tc>
        <w:tc>
          <w:tcPr>
            <w:tcW w:w="5310" w:type="dxa"/>
          </w:tcPr>
          <w:p w14:paraId="33807C69" w14:textId="77777777" w:rsidR="00821024" w:rsidRPr="003650BF" w:rsidRDefault="006A32BE">
            <w:pPr>
              <w:spacing w:before="100" w:after="100"/>
              <w:rPr>
                <w:sz w:val="20"/>
                <w:szCs w:val="20"/>
              </w:rPr>
            </w:pPr>
            <w:r w:rsidRPr="003650BF">
              <w:rPr>
                <w:sz w:val="20"/>
                <w:szCs w:val="20"/>
              </w:rPr>
              <w:t>Calls to 124 YES</w:t>
            </w:r>
          </w:p>
        </w:tc>
      </w:tr>
      <w:tr w:rsidR="00821024" w:rsidRPr="003650BF" w14:paraId="5A648655" w14:textId="77777777">
        <w:trPr>
          <w:trHeight w:val="462"/>
        </w:trPr>
        <w:tc>
          <w:tcPr>
            <w:tcW w:w="4968" w:type="dxa"/>
          </w:tcPr>
          <w:p w14:paraId="7E9F3A91" w14:textId="77777777" w:rsidR="00821024" w:rsidRPr="003650BF" w:rsidRDefault="006A32BE">
            <w:pPr>
              <w:spacing w:before="100" w:after="100"/>
              <w:rPr>
                <w:sz w:val="20"/>
                <w:szCs w:val="20"/>
              </w:rPr>
            </w:pPr>
            <w:r w:rsidRPr="003650BF">
              <w:rPr>
                <w:sz w:val="20"/>
                <w:szCs w:val="20"/>
              </w:rPr>
              <w:t>Calls to Converged Technical Service Desk on 1800 200 487</w:t>
            </w:r>
          </w:p>
        </w:tc>
        <w:tc>
          <w:tcPr>
            <w:tcW w:w="5310" w:type="dxa"/>
          </w:tcPr>
          <w:p w14:paraId="3D96B9D9" w14:textId="77777777" w:rsidR="00821024" w:rsidRPr="003650BF" w:rsidRDefault="006A32BE">
            <w:pPr>
              <w:spacing w:before="100" w:after="100"/>
              <w:rPr>
                <w:sz w:val="20"/>
                <w:szCs w:val="20"/>
              </w:rPr>
            </w:pPr>
            <w:r w:rsidRPr="003650BF">
              <w:rPr>
                <w:sz w:val="20"/>
                <w:szCs w:val="20"/>
              </w:rPr>
              <w:t>Premium SMS and Premium Video</w:t>
            </w:r>
          </w:p>
        </w:tc>
      </w:tr>
      <w:tr w:rsidR="00821024" w:rsidRPr="003650BF" w14:paraId="2936B9DE" w14:textId="77777777">
        <w:trPr>
          <w:trHeight w:val="90"/>
        </w:trPr>
        <w:tc>
          <w:tcPr>
            <w:tcW w:w="4968" w:type="dxa"/>
          </w:tcPr>
          <w:p w14:paraId="5D82562D" w14:textId="77777777" w:rsidR="00821024" w:rsidRPr="003650BF" w:rsidRDefault="00821024">
            <w:pPr>
              <w:spacing w:before="100" w:after="100"/>
              <w:rPr>
                <w:sz w:val="20"/>
                <w:szCs w:val="20"/>
              </w:rPr>
            </w:pPr>
          </w:p>
        </w:tc>
        <w:tc>
          <w:tcPr>
            <w:tcW w:w="5310" w:type="dxa"/>
          </w:tcPr>
          <w:p w14:paraId="6C30DA61" w14:textId="77777777" w:rsidR="00821024" w:rsidRPr="003650BF" w:rsidRDefault="006A32BE">
            <w:pPr>
              <w:spacing w:before="100" w:after="100"/>
              <w:rPr>
                <w:sz w:val="20"/>
                <w:szCs w:val="20"/>
              </w:rPr>
            </w:pPr>
            <w:r w:rsidRPr="003650BF">
              <w:rPr>
                <w:sz w:val="20"/>
                <w:szCs w:val="20"/>
              </w:rPr>
              <w:t>Directory assistance - 1223</w:t>
            </w:r>
          </w:p>
        </w:tc>
      </w:tr>
      <w:tr w:rsidR="00821024" w:rsidRPr="003650BF" w14:paraId="481C6C55" w14:textId="77777777">
        <w:tc>
          <w:tcPr>
            <w:tcW w:w="4968" w:type="dxa"/>
          </w:tcPr>
          <w:p w14:paraId="33855297" w14:textId="77777777" w:rsidR="00821024" w:rsidRPr="003650BF" w:rsidRDefault="00821024">
            <w:pPr>
              <w:spacing w:before="100" w:after="100"/>
              <w:rPr>
                <w:sz w:val="20"/>
                <w:szCs w:val="20"/>
              </w:rPr>
            </w:pPr>
          </w:p>
        </w:tc>
        <w:tc>
          <w:tcPr>
            <w:tcW w:w="5310" w:type="dxa"/>
          </w:tcPr>
          <w:p w14:paraId="1CBE35A3" w14:textId="77777777" w:rsidR="00821024" w:rsidRPr="003650BF" w:rsidRDefault="006A32BE">
            <w:pPr>
              <w:spacing w:before="100" w:after="100"/>
              <w:rPr>
                <w:sz w:val="20"/>
                <w:szCs w:val="20"/>
              </w:rPr>
            </w:pPr>
            <w:r w:rsidRPr="003650BF">
              <w:rPr>
                <w:sz w:val="20"/>
                <w:szCs w:val="20"/>
              </w:rPr>
              <w:t>Calls to satellite numbers</w:t>
            </w:r>
          </w:p>
        </w:tc>
      </w:tr>
      <w:tr w:rsidR="00821024" w:rsidRPr="003650BF" w14:paraId="1044E8DA" w14:textId="77777777">
        <w:tc>
          <w:tcPr>
            <w:tcW w:w="4968" w:type="dxa"/>
          </w:tcPr>
          <w:p w14:paraId="0574C29D" w14:textId="77777777" w:rsidR="00821024" w:rsidRPr="003650BF" w:rsidRDefault="00821024">
            <w:pPr>
              <w:spacing w:before="100" w:after="100"/>
              <w:rPr>
                <w:sz w:val="20"/>
                <w:szCs w:val="20"/>
              </w:rPr>
            </w:pPr>
          </w:p>
        </w:tc>
        <w:tc>
          <w:tcPr>
            <w:tcW w:w="5310" w:type="dxa"/>
          </w:tcPr>
          <w:p w14:paraId="6B5AAA51" w14:textId="77777777" w:rsidR="00821024" w:rsidRPr="003650BF" w:rsidRDefault="006A32BE">
            <w:pPr>
              <w:spacing w:before="100" w:after="100"/>
              <w:rPr>
                <w:sz w:val="20"/>
                <w:szCs w:val="20"/>
              </w:rPr>
            </w:pPr>
            <w:r w:rsidRPr="003650BF">
              <w:rPr>
                <w:sz w:val="20"/>
                <w:szCs w:val="20"/>
              </w:rPr>
              <w:t>Surepage</w:t>
            </w:r>
          </w:p>
        </w:tc>
      </w:tr>
      <w:tr w:rsidR="00821024" w:rsidRPr="003650BF" w14:paraId="34FCCC3F" w14:textId="77777777">
        <w:tc>
          <w:tcPr>
            <w:tcW w:w="4968" w:type="dxa"/>
          </w:tcPr>
          <w:p w14:paraId="3EA5BDC0" w14:textId="77777777" w:rsidR="00821024" w:rsidRPr="003650BF" w:rsidRDefault="00821024">
            <w:pPr>
              <w:spacing w:before="100" w:after="100"/>
              <w:rPr>
                <w:sz w:val="20"/>
                <w:szCs w:val="20"/>
              </w:rPr>
            </w:pPr>
          </w:p>
        </w:tc>
        <w:tc>
          <w:tcPr>
            <w:tcW w:w="5310" w:type="dxa"/>
          </w:tcPr>
          <w:p w14:paraId="776D3E52" w14:textId="77777777" w:rsidR="00821024" w:rsidRPr="003650BF" w:rsidRDefault="006A32BE">
            <w:pPr>
              <w:spacing w:before="100" w:after="100"/>
              <w:rPr>
                <w:sz w:val="20"/>
                <w:szCs w:val="20"/>
              </w:rPr>
            </w:pPr>
            <w:r w:rsidRPr="003650BF">
              <w:rPr>
                <w:sz w:val="20"/>
                <w:szCs w:val="20"/>
              </w:rPr>
              <w:t>Surefax</w:t>
            </w:r>
          </w:p>
        </w:tc>
      </w:tr>
      <w:tr w:rsidR="00821024" w:rsidRPr="003650BF" w14:paraId="01547B51" w14:textId="77777777">
        <w:tc>
          <w:tcPr>
            <w:tcW w:w="4968" w:type="dxa"/>
          </w:tcPr>
          <w:p w14:paraId="61345B7C" w14:textId="77777777" w:rsidR="00821024" w:rsidRPr="003650BF" w:rsidRDefault="00821024">
            <w:pPr>
              <w:spacing w:before="100" w:after="100"/>
              <w:rPr>
                <w:sz w:val="20"/>
                <w:szCs w:val="20"/>
              </w:rPr>
            </w:pPr>
          </w:p>
        </w:tc>
        <w:tc>
          <w:tcPr>
            <w:tcW w:w="5310" w:type="dxa"/>
          </w:tcPr>
          <w:p w14:paraId="30A692A4" w14:textId="77777777" w:rsidR="00821024" w:rsidRPr="003650BF" w:rsidRDefault="006A32BE">
            <w:pPr>
              <w:spacing w:before="100" w:after="100"/>
              <w:rPr>
                <w:sz w:val="20"/>
                <w:szCs w:val="20"/>
              </w:rPr>
            </w:pPr>
            <w:r w:rsidRPr="003650BF">
              <w:rPr>
                <w:sz w:val="20"/>
                <w:szCs w:val="20"/>
              </w:rPr>
              <w:t>Voice to Text (Spinvox)</w:t>
            </w:r>
          </w:p>
        </w:tc>
      </w:tr>
      <w:tr w:rsidR="00821024" w:rsidRPr="003650BF" w14:paraId="76D07EBB" w14:textId="77777777">
        <w:tc>
          <w:tcPr>
            <w:tcW w:w="4968" w:type="dxa"/>
          </w:tcPr>
          <w:p w14:paraId="210B8ED2" w14:textId="77777777" w:rsidR="00821024" w:rsidRPr="003650BF" w:rsidRDefault="00821024">
            <w:pPr>
              <w:spacing w:before="100" w:after="100"/>
              <w:rPr>
                <w:sz w:val="20"/>
                <w:szCs w:val="20"/>
              </w:rPr>
            </w:pPr>
          </w:p>
        </w:tc>
        <w:tc>
          <w:tcPr>
            <w:tcW w:w="5310" w:type="dxa"/>
          </w:tcPr>
          <w:p w14:paraId="5372D133" w14:textId="77777777" w:rsidR="00821024" w:rsidRPr="003650BF" w:rsidRDefault="006A32BE">
            <w:pPr>
              <w:spacing w:before="100" w:after="100"/>
              <w:rPr>
                <w:sz w:val="20"/>
                <w:szCs w:val="20"/>
              </w:rPr>
            </w:pPr>
            <w:r w:rsidRPr="003650BF">
              <w:rPr>
                <w:sz w:val="20"/>
                <w:szCs w:val="20"/>
              </w:rPr>
              <w:t>Push to Talk</w:t>
            </w:r>
          </w:p>
        </w:tc>
      </w:tr>
    </w:tbl>
    <w:p w14:paraId="379AD55A" w14:textId="77777777" w:rsidR="00821024" w:rsidRPr="003650BF" w:rsidRDefault="00821024">
      <w:pPr>
        <w:pStyle w:val="BodyText"/>
      </w:pPr>
    </w:p>
    <w:p w14:paraId="49F7BCA1" w14:textId="77777777" w:rsidR="00821024" w:rsidRPr="003650BF" w:rsidRDefault="006A32BE" w:rsidP="001B6745">
      <w:pPr>
        <w:pStyle w:val="BodyText"/>
        <w:keepNext/>
      </w:pPr>
      <w:r w:rsidRPr="003650BF">
        <w:rPr>
          <w:b/>
        </w:rPr>
        <w:t>Table 1 – Plan Inclusions and Plan Exclusions for the $69 Employee Business Access Plan and $59 Employee Business Access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923"/>
        <w:gridCol w:w="5267"/>
      </w:tblGrid>
      <w:tr w:rsidR="00821024" w:rsidRPr="003650BF" w14:paraId="61972710" w14:textId="77777777">
        <w:trPr>
          <w:trHeight w:val="20"/>
          <w:tblHeader/>
        </w:trPr>
        <w:tc>
          <w:tcPr>
            <w:tcW w:w="4968" w:type="dxa"/>
          </w:tcPr>
          <w:p w14:paraId="400C4BA6" w14:textId="77777777" w:rsidR="00821024" w:rsidRPr="003650BF" w:rsidRDefault="006A32BE" w:rsidP="001B6745">
            <w:pPr>
              <w:keepNext/>
              <w:spacing w:before="100" w:after="100"/>
              <w:rPr>
                <w:b/>
                <w:sz w:val="20"/>
                <w:szCs w:val="20"/>
              </w:rPr>
            </w:pPr>
            <w:r w:rsidRPr="003650BF">
              <w:rPr>
                <w:b/>
                <w:sz w:val="20"/>
                <w:szCs w:val="20"/>
              </w:rPr>
              <w:t>Plan Inclusions (included in the access fee)</w:t>
            </w:r>
          </w:p>
        </w:tc>
        <w:tc>
          <w:tcPr>
            <w:tcW w:w="5310" w:type="dxa"/>
          </w:tcPr>
          <w:p w14:paraId="32BEED02" w14:textId="77777777" w:rsidR="00821024" w:rsidRPr="003650BF" w:rsidRDefault="006A32BE" w:rsidP="001B6745">
            <w:pPr>
              <w:keepNext/>
              <w:spacing w:before="100" w:after="100"/>
              <w:rPr>
                <w:b/>
                <w:sz w:val="20"/>
                <w:szCs w:val="20"/>
              </w:rPr>
            </w:pPr>
            <w:r w:rsidRPr="003650BF">
              <w:rPr>
                <w:b/>
                <w:sz w:val="20"/>
                <w:szCs w:val="20"/>
              </w:rPr>
              <w:t>Plan Exclusions (not included in the access fee)</w:t>
            </w:r>
          </w:p>
        </w:tc>
      </w:tr>
      <w:tr w:rsidR="00821024" w:rsidRPr="003650BF" w14:paraId="61D34F47" w14:textId="77777777">
        <w:trPr>
          <w:trHeight w:val="20"/>
        </w:trPr>
        <w:tc>
          <w:tcPr>
            <w:tcW w:w="4968" w:type="dxa"/>
          </w:tcPr>
          <w:p w14:paraId="7EC279A2" w14:textId="77777777" w:rsidR="00821024" w:rsidRPr="003650BF" w:rsidRDefault="006A32BE" w:rsidP="001B6745">
            <w:pPr>
              <w:keepNext/>
              <w:spacing w:before="100" w:after="100"/>
              <w:rPr>
                <w:sz w:val="20"/>
                <w:szCs w:val="20"/>
              </w:rPr>
            </w:pPr>
            <w:r w:rsidRPr="003650BF">
              <w:rPr>
                <w:sz w:val="20"/>
                <w:szCs w:val="20"/>
              </w:rPr>
              <w:t>Unlimited standard national voice and video calls to Optus mobiles</w:t>
            </w:r>
          </w:p>
        </w:tc>
        <w:tc>
          <w:tcPr>
            <w:tcW w:w="5310" w:type="dxa"/>
          </w:tcPr>
          <w:p w14:paraId="05C1407B" w14:textId="77777777" w:rsidR="00821024" w:rsidRPr="003650BF" w:rsidRDefault="006A32BE" w:rsidP="001B6745">
            <w:pPr>
              <w:keepNext/>
              <w:spacing w:before="100" w:after="100"/>
              <w:rPr>
                <w:sz w:val="20"/>
                <w:szCs w:val="20"/>
              </w:rPr>
            </w:pPr>
            <w:r w:rsidRPr="003650BF">
              <w:rPr>
                <w:sz w:val="20"/>
                <w:szCs w:val="20"/>
              </w:rPr>
              <w:t>International voice and video calls</w:t>
            </w:r>
          </w:p>
        </w:tc>
      </w:tr>
      <w:tr w:rsidR="00821024" w:rsidRPr="003650BF" w14:paraId="78AA3B4E" w14:textId="77777777">
        <w:trPr>
          <w:trHeight w:val="20"/>
        </w:trPr>
        <w:tc>
          <w:tcPr>
            <w:tcW w:w="4968" w:type="dxa"/>
          </w:tcPr>
          <w:p w14:paraId="02953129" w14:textId="77777777" w:rsidR="00821024" w:rsidRPr="003650BF" w:rsidRDefault="006A32BE">
            <w:pPr>
              <w:spacing w:before="100" w:after="100"/>
              <w:rPr>
                <w:sz w:val="20"/>
                <w:szCs w:val="20"/>
              </w:rPr>
            </w:pPr>
            <w:r w:rsidRPr="003650BF">
              <w:rPr>
                <w:sz w:val="20"/>
                <w:szCs w:val="20"/>
              </w:rPr>
              <w:t>Unlimited standard national SMS</w:t>
            </w:r>
          </w:p>
        </w:tc>
        <w:tc>
          <w:tcPr>
            <w:tcW w:w="5310" w:type="dxa"/>
          </w:tcPr>
          <w:p w14:paraId="308BA79F" w14:textId="77777777" w:rsidR="00821024" w:rsidRPr="003650BF" w:rsidRDefault="006A32BE">
            <w:pPr>
              <w:spacing w:before="100" w:after="100"/>
              <w:rPr>
                <w:sz w:val="20"/>
                <w:szCs w:val="20"/>
              </w:rPr>
            </w:pPr>
            <w:r w:rsidRPr="003650BF">
              <w:rPr>
                <w:sz w:val="20"/>
                <w:szCs w:val="20"/>
              </w:rPr>
              <w:t>International voice and data roaming calls</w:t>
            </w:r>
          </w:p>
        </w:tc>
      </w:tr>
      <w:tr w:rsidR="00821024" w:rsidRPr="003650BF" w14:paraId="3A8F8380" w14:textId="77777777">
        <w:trPr>
          <w:trHeight w:val="20"/>
        </w:trPr>
        <w:tc>
          <w:tcPr>
            <w:tcW w:w="4968" w:type="dxa"/>
          </w:tcPr>
          <w:p w14:paraId="35B20730" w14:textId="77777777" w:rsidR="00821024" w:rsidRPr="003650BF" w:rsidRDefault="006A32BE">
            <w:pPr>
              <w:spacing w:before="100" w:after="100"/>
              <w:rPr>
                <w:sz w:val="20"/>
                <w:szCs w:val="20"/>
              </w:rPr>
            </w:pPr>
            <w:r w:rsidRPr="003650BF">
              <w:rPr>
                <w:sz w:val="20"/>
                <w:szCs w:val="20"/>
              </w:rPr>
              <w:lastRenderedPageBreak/>
              <w:t>Voicemail diversions, retrieval and deposit</w:t>
            </w:r>
          </w:p>
        </w:tc>
        <w:tc>
          <w:tcPr>
            <w:tcW w:w="5310" w:type="dxa"/>
          </w:tcPr>
          <w:p w14:paraId="09CA8CFD" w14:textId="77777777" w:rsidR="00821024" w:rsidRPr="003650BF" w:rsidRDefault="006A32BE">
            <w:pPr>
              <w:spacing w:before="100" w:after="100"/>
              <w:rPr>
                <w:sz w:val="20"/>
                <w:szCs w:val="20"/>
              </w:rPr>
            </w:pPr>
            <w:r w:rsidRPr="003650BF">
              <w:rPr>
                <w:sz w:val="20"/>
                <w:szCs w:val="20"/>
              </w:rPr>
              <w:t>International SMS and International MMS</w:t>
            </w:r>
          </w:p>
        </w:tc>
      </w:tr>
      <w:tr w:rsidR="00821024" w:rsidRPr="003650BF" w14:paraId="7FA73DE7" w14:textId="77777777">
        <w:trPr>
          <w:trHeight w:val="20"/>
        </w:trPr>
        <w:tc>
          <w:tcPr>
            <w:tcW w:w="4968" w:type="dxa"/>
          </w:tcPr>
          <w:p w14:paraId="2EB4AB2E" w14:textId="77777777" w:rsidR="00821024" w:rsidRPr="003650BF" w:rsidRDefault="006A32BE">
            <w:pPr>
              <w:spacing w:before="100" w:after="100"/>
              <w:rPr>
                <w:sz w:val="20"/>
                <w:szCs w:val="20"/>
              </w:rPr>
            </w:pPr>
            <w:r w:rsidRPr="003650BF">
              <w:rPr>
                <w:sz w:val="20"/>
                <w:szCs w:val="20"/>
              </w:rPr>
              <w:t>Unlimited standard national MMS to mobiles within Australia</w:t>
            </w:r>
          </w:p>
        </w:tc>
        <w:tc>
          <w:tcPr>
            <w:tcW w:w="5310" w:type="dxa"/>
          </w:tcPr>
          <w:p w14:paraId="6417C9D8" w14:textId="77777777" w:rsidR="00821024" w:rsidRPr="003650BF" w:rsidRDefault="006A32BE">
            <w:pPr>
              <w:spacing w:before="100" w:after="100"/>
              <w:rPr>
                <w:sz w:val="20"/>
                <w:szCs w:val="20"/>
              </w:rPr>
            </w:pPr>
            <w:r w:rsidRPr="003650BF">
              <w:rPr>
                <w:sz w:val="20"/>
                <w:szCs w:val="20"/>
              </w:rPr>
              <w:t>Calls to other 13/1300/1800/1900 numbers</w:t>
            </w:r>
          </w:p>
        </w:tc>
      </w:tr>
      <w:tr w:rsidR="00821024" w:rsidRPr="003650BF" w14:paraId="52DC6781" w14:textId="77777777">
        <w:trPr>
          <w:trHeight w:val="20"/>
        </w:trPr>
        <w:tc>
          <w:tcPr>
            <w:tcW w:w="4968" w:type="dxa"/>
          </w:tcPr>
          <w:p w14:paraId="4DFED056" w14:textId="77777777" w:rsidR="00821024" w:rsidRPr="003650BF" w:rsidRDefault="006A32BE">
            <w:pPr>
              <w:spacing w:before="100" w:after="100"/>
              <w:rPr>
                <w:sz w:val="20"/>
                <w:szCs w:val="20"/>
              </w:rPr>
            </w:pPr>
            <w:r w:rsidRPr="003650BF">
              <w:rPr>
                <w:sz w:val="20"/>
                <w:szCs w:val="20"/>
              </w:rPr>
              <w:t>Selected 13/1300/1800 customer care numbers as defined by Optus</w:t>
            </w:r>
          </w:p>
        </w:tc>
        <w:tc>
          <w:tcPr>
            <w:tcW w:w="5310" w:type="dxa"/>
          </w:tcPr>
          <w:p w14:paraId="438B522D" w14:textId="77777777" w:rsidR="00821024" w:rsidRPr="003650BF" w:rsidRDefault="006A32BE">
            <w:pPr>
              <w:spacing w:before="100" w:after="100"/>
              <w:rPr>
                <w:sz w:val="20"/>
                <w:szCs w:val="20"/>
              </w:rPr>
            </w:pPr>
            <w:r w:rsidRPr="003650BF">
              <w:rPr>
                <w:sz w:val="20"/>
                <w:szCs w:val="20"/>
              </w:rPr>
              <w:t>Calls to 124 YES</w:t>
            </w:r>
          </w:p>
        </w:tc>
      </w:tr>
      <w:tr w:rsidR="00821024" w:rsidRPr="003650BF" w14:paraId="38EAE4EF" w14:textId="77777777">
        <w:trPr>
          <w:trHeight w:val="20"/>
        </w:trPr>
        <w:tc>
          <w:tcPr>
            <w:tcW w:w="4968" w:type="dxa"/>
          </w:tcPr>
          <w:p w14:paraId="6C7BB3ED" w14:textId="77777777" w:rsidR="00821024" w:rsidRPr="003650BF" w:rsidRDefault="006A32BE">
            <w:pPr>
              <w:spacing w:before="100" w:after="100"/>
              <w:rPr>
                <w:sz w:val="20"/>
                <w:szCs w:val="20"/>
              </w:rPr>
            </w:pPr>
            <w:r w:rsidRPr="003650BF">
              <w:rPr>
                <w:sz w:val="20"/>
                <w:szCs w:val="20"/>
              </w:rPr>
              <w:t>Calls to off net mobiles within Australia and fixed lines within Australia (charged at rates below)</w:t>
            </w:r>
          </w:p>
        </w:tc>
        <w:tc>
          <w:tcPr>
            <w:tcW w:w="5310" w:type="dxa"/>
          </w:tcPr>
          <w:p w14:paraId="60B272CC" w14:textId="77777777" w:rsidR="00821024" w:rsidRPr="003650BF" w:rsidRDefault="006A32BE">
            <w:pPr>
              <w:spacing w:before="100" w:after="100"/>
              <w:rPr>
                <w:sz w:val="20"/>
                <w:szCs w:val="20"/>
              </w:rPr>
            </w:pPr>
            <w:r w:rsidRPr="003650BF">
              <w:rPr>
                <w:sz w:val="20"/>
                <w:szCs w:val="20"/>
              </w:rPr>
              <w:t>Premium SMS and Premium Video</w:t>
            </w:r>
          </w:p>
        </w:tc>
      </w:tr>
      <w:tr w:rsidR="00821024" w:rsidRPr="003650BF" w14:paraId="38D0E9E6" w14:textId="77777777">
        <w:trPr>
          <w:trHeight w:val="20"/>
        </w:trPr>
        <w:tc>
          <w:tcPr>
            <w:tcW w:w="4968" w:type="dxa"/>
          </w:tcPr>
          <w:p w14:paraId="265D8316" w14:textId="77777777" w:rsidR="00821024" w:rsidRPr="003650BF" w:rsidRDefault="00821024">
            <w:pPr>
              <w:spacing w:before="100" w:after="100"/>
              <w:rPr>
                <w:sz w:val="20"/>
                <w:szCs w:val="20"/>
              </w:rPr>
            </w:pPr>
          </w:p>
        </w:tc>
        <w:tc>
          <w:tcPr>
            <w:tcW w:w="5310" w:type="dxa"/>
          </w:tcPr>
          <w:p w14:paraId="6C7AA9CC" w14:textId="77777777" w:rsidR="00821024" w:rsidRPr="003650BF" w:rsidRDefault="006A32BE">
            <w:pPr>
              <w:spacing w:before="100" w:after="100"/>
              <w:rPr>
                <w:sz w:val="20"/>
                <w:szCs w:val="20"/>
              </w:rPr>
            </w:pPr>
            <w:r w:rsidRPr="003650BF">
              <w:rPr>
                <w:sz w:val="20"/>
                <w:szCs w:val="20"/>
              </w:rPr>
              <w:t>Directory assistance - 1223</w:t>
            </w:r>
          </w:p>
        </w:tc>
      </w:tr>
      <w:tr w:rsidR="00821024" w:rsidRPr="003650BF" w14:paraId="7C0C7BDD" w14:textId="77777777">
        <w:trPr>
          <w:trHeight w:val="20"/>
        </w:trPr>
        <w:tc>
          <w:tcPr>
            <w:tcW w:w="4968" w:type="dxa"/>
          </w:tcPr>
          <w:p w14:paraId="41AA00E2" w14:textId="77777777" w:rsidR="00821024" w:rsidRPr="003650BF" w:rsidRDefault="006A32BE">
            <w:pPr>
              <w:spacing w:before="100" w:after="100"/>
              <w:rPr>
                <w:sz w:val="20"/>
                <w:szCs w:val="20"/>
              </w:rPr>
            </w:pPr>
            <w:r w:rsidRPr="003650BF">
              <w:rPr>
                <w:sz w:val="20"/>
                <w:szCs w:val="20"/>
              </w:rPr>
              <w:t>Directory assistance – 1223 (charged at rates below)</w:t>
            </w:r>
          </w:p>
        </w:tc>
        <w:tc>
          <w:tcPr>
            <w:tcW w:w="5310" w:type="dxa"/>
          </w:tcPr>
          <w:p w14:paraId="31F0C042" w14:textId="77777777" w:rsidR="00821024" w:rsidRPr="003650BF" w:rsidRDefault="006A32BE">
            <w:pPr>
              <w:spacing w:before="100" w:after="100"/>
              <w:rPr>
                <w:sz w:val="20"/>
                <w:szCs w:val="20"/>
              </w:rPr>
            </w:pPr>
            <w:r w:rsidRPr="003650BF">
              <w:rPr>
                <w:sz w:val="20"/>
                <w:szCs w:val="20"/>
              </w:rPr>
              <w:t>Calls to satellite numbers</w:t>
            </w:r>
          </w:p>
        </w:tc>
      </w:tr>
      <w:tr w:rsidR="00821024" w:rsidRPr="003650BF" w14:paraId="2E39D369" w14:textId="77777777">
        <w:trPr>
          <w:trHeight w:val="20"/>
        </w:trPr>
        <w:tc>
          <w:tcPr>
            <w:tcW w:w="4968" w:type="dxa"/>
          </w:tcPr>
          <w:p w14:paraId="05F8CFF7" w14:textId="77777777" w:rsidR="00821024" w:rsidRPr="003650BF" w:rsidRDefault="00821024">
            <w:pPr>
              <w:spacing w:before="100" w:after="100"/>
              <w:rPr>
                <w:sz w:val="20"/>
                <w:szCs w:val="20"/>
              </w:rPr>
            </w:pPr>
          </w:p>
        </w:tc>
        <w:tc>
          <w:tcPr>
            <w:tcW w:w="5310" w:type="dxa"/>
          </w:tcPr>
          <w:p w14:paraId="354EE1D1" w14:textId="77777777" w:rsidR="00821024" w:rsidRPr="003650BF" w:rsidRDefault="006A32BE">
            <w:pPr>
              <w:spacing w:before="100" w:after="100"/>
              <w:rPr>
                <w:sz w:val="20"/>
                <w:szCs w:val="20"/>
              </w:rPr>
            </w:pPr>
            <w:r w:rsidRPr="003650BF">
              <w:rPr>
                <w:sz w:val="20"/>
                <w:szCs w:val="20"/>
              </w:rPr>
              <w:t>Surepage</w:t>
            </w:r>
          </w:p>
        </w:tc>
      </w:tr>
      <w:tr w:rsidR="00821024" w:rsidRPr="003650BF" w14:paraId="58BE9DA3" w14:textId="77777777">
        <w:trPr>
          <w:trHeight w:val="20"/>
        </w:trPr>
        <w:tc>
          <w:tcPr>
            <w:tcW w:w="4968" w:type="dxa"/>
          </w:tcPr>
          <w:p w14:paraId="7B703DBB" w14:textId="77777777" w:rsidR="00821024" w:rsidRPr="003650BF" w:rsidRDefault="00821024">
            <w:pPr>
              <w:spacing w:before="100" w:after="100"/>
              <w:rPr>
                <w:sz w:val="20"/>
                <w:szCs w:val="20"/>
              </w:rPr>
            </w:pPr>
          </w:p>
        </w:tc>
        <w:tc>
          <w:tcPr>
            <w:tcW w:w="5310" w:type="dxa"/>
          </w:tcPr>
          <w:p w14:paraId="1BFD1FEE" w14:textId="77777777" w:rsidR="00821024" w:rsidRPr="003650BF" w:rsidRDefault="006A32BE">
            <w:pPr>
              <w:spacing w:before="100" w:after="100"/>
              <w:rPr>
                <w:sz w:val="20"/>
                <w:szCs w:val="20"/>
              </w:rPr>
            </w:pPr>
            <w:r w:rsidRPr="003650BF">
              <w:rPr>
                <w:sz w:val="20"/>
                <w:szCs w:val="20"/>
              </w:rPr>
              <w:t>Surefax</w:t>
            </w:r>
          </w:p>
        </w:tc>
      </w:tr>
      <w:tr w:rsidR="00821024" w:rsidRPr="003650BF" w14:paraId="5454175D" w14:textId="77777777">
        <w:trPr>
          <w:trHeight w:val="20"/>
        </w:trPr>
        <w:tc>
          <w:tcPr>
            <w:tcW w:w="4968" w:type="dxa"/>
          </w:tcPr>
          <w:p w14:paraId="23B26E8D" w14:textId="77777777" w:rsidR="00821024" w:rsidRPr="003650BF" w:rsidRDefault="00821024">
            <w:pPr>
              <w:spacing w:before="100" w:after="100"/>
              <w:rPr>
                <w:sz w:val="20"/>
                <w:szCs w:val="20"/>
              </w:rPr>
            </w:pPr>
          </w:p>
        </w:tc>
        <w:tc>
          <w:tcPr>
            <w:tcW w:w="5310" w:type="dxa"/>
          </w:tcPr>
          <w:p w14:paraId="0F47E620" w14:textId="77777777" w:rsidR="00821024" w:rsidRPr="003650BF" w:rsidRDefault="006A32BE">
            <w:pPr>
              <w:spacing w:before="100" w:after="100"/>
              <w:rPr>
                <w:sz w:val="20"/>
                <w:szCs w:val="20"/>
              </w:rPr>
            </w:pPr>
            <w:r w:rsidRPr="003650BF">
              <w:rPr>
                <w:sz w:val="20"/>
                <w:szCs w:val="20"/>
              </w:rPr>
              <w:t>Voice to Text (Spinvox)</w:t>
            </w:r>
          </w:p>
        </w:tc>
      </w:tr>
    </w:tbl>
    <w:p w14:paraId="39113E66" w14:textId="77777777" w:rsidR="00821024" w:rsidRPr="003650BF" w:rsidRDefault="00821024">
      <w:pPr>
        <w:pStyle w:val="BodyText"/>
      </w:pPr>
    </w:p>
    <w:p w14:paraId="6593B34F" w14:textId="77777777" w:rsidR="00821024" w:rsidRPr="003650BF" w:rsidRDefault="006A32BE">
      <w:pPr>
        <w:pStyle w:val="BodyText"/>
      </w:pPr>
      <w:r w:rsidRPr="003650BF">
        <w:t>A portion of data, is included on all Employee Business Access Unlimited Plans. For the $79, $69, $60,$59 and $48 BYOD Plans the customer can choose between the amounts of data specified or unlimited BES Express.</w:t>
      </w:r>
    </w:p>
    <w:p w14:paraId="6E52B8E2" w14:textId="77777777" w:rsidR="00821024" w:rsidRPr="003650BF" w:rsidRDefault="00821024">
      <w:pPr>
        <w:pStyle w:val="BodyText"/>
      </w:pPr>
    </w:p>
    <w:p w14:paraId="768BB879" w14:textId="77777777" w:rsidR="00821024" w:rsidRPr="003650BF" w:rsidRDefault="00821024">
      <w:pPr>
        <w:pStyle w:val="BodyText"/>
        <w:rPr>
          <w:b/>
        </w:rPr>
        <w:sectPr w:rsidR="00821024" w:rsidRPr="003650BF" w:rsidSect="0003283C">
          <w:headerReference w:type="default" r:id="rId160"/>
          <w:footerReference w:type="default" r:id="rId161"/>
          <w:pgSz w:w="11900" w:h="16840" w:code="9"/>
          <w:pgMar w:top="850" w:right="850" w:bottom="850" w:left="850" w:header="454" w:footer="284" w:gutter="0"/>
          <w:cols w:space="708"/>
          <w:docGrid w:linePitch="360"/>
        </w:sectPr>
      </w:pPr>
    </w:p>
    <w:p w14:paraId="6930FC41" w14:textId="77777777" w:rsidR="00821024" w:rsidRPr="003650BF" w:rsidRDefault="006A32BE">
      <w:pPr>
        <w:pStyle w:val="BodyText"/>
        <w:rPr>
          <w:b/>
        </w:rPr>
      </w:pPr>
      <w:r w:rsidRPr="003650BF">
        <w:rPr>
          <w:b/>
        </w:rPr>
        <w:lastRenderedPageBreak/>
        <w:t>Table 2 – Charges for the OB Employee Business Access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1367"/>
        <w:gridCol w:w="1367"/>
        <w:gridCol w:w="1368"/>
        <w:gridCol w:w="1368"/>
        <w:gridCol w:w="1368"/>
        <w:gridCol w:w="1368"/>
        <w:gridCol w:w="1368"/>
        <w:gridCol w:w="1368"/>
        <w:gridCol w:w="1368"/>
        <w:gridCol w:w="1365"/>
      </w:tblGrid>
      <w:tr w:rsidR="00821024" w:rsidRPr="003650BF" w14:paraId="1E029D41" w14:textId="77777777">
        <w:trPr>
          <w:trHeight w:val="20"/>
          <w:tblHeader/>
        </w:trPr>
        <w:tc>
          <w:tcPr>
            <w:tcW w:w="481" w:type="pct"/>
            <w:vAlign w:val="center"/>
          </w:tcPr>
          <w:p w14:paraId="174A4506" w14:textId="77777777" w:rsidR="00821024" w:rsidRPr="003650BF" w:rsidRDefault="006A32BE">
            <w:pPr>
              <w:spacing w:before="100" w:after="100"/>
              <w:jc w:val="center"/>
              <w:rPr>
                <w:b/>
                <w:sz w:val="20"/>
                <w:szCs w:val="20"/>
              </w:rPr>
            </w:pPr>
            <w:r w:rsidRPr="003650BF">
              <w:rPr>
                <w:b/>
                <w:sz w:val="20"/>
                <w:szCs w:val="20"/>
              </w:rPr>
              <w:t>Monthly Access Fee</w:t>
            </w:r>
          </w:p>
        </w:tc>
        <w:tc>
          <w:tcPr>
            <w:tcW w:w="452" w:type="pct"/>
            <w:vAlign w:val="center"/>
          </w:tcPr>
          <w:p w14:paraId="1746B0E1" w14:textId="77777777" w:rsidR="00821024" w:rsidRPr="003650BF" w:rsidRDefault="006A32BE">
            <w:pPr>
              <w:spacing w:before="100" w:after="100"/>
              <w:jc w:val="center"/>
              <w:rPr>
                <w:sz w:val="20"/>
                <w:szCs w:val="20"/>
              </w:rPr>
            </w:pPr>
            <w:r w:rsidRPr="003650BF">
              <w:rPr>
                <w:sz w:val="20"/>
                <w:szCs w:val="20"/>
              </w:rPr>
              <w:t>$79</w:t>
            </w:r>
          </w:p>
        </w:tc>
        <w:tc>
          <w:tcPr>
            <w:tcW w:w="452" w:type="pct"/>
            <w:vAlign w:val="center"/>
          </w:tcPr>
          <w:p w14:paraId="0DFC55F9" w14:textId="77777777" w:rsidR="00821024" w:rsidRPr="003650BF" w:rsidRDefault="006A32BE">
            <w:pPr>
              <w:spacing w:before="100" w:after="100"/>
              <w:jc w:val="center"/>
              <w:rPr>
                <w:sz w:val="20"/>
                <w:szCs w:val="20"/>
              </w:rPr>
            </w:pPr>
            <w:r w:rsidRPr="003650BF">
              <w:rPr>
                <w:sz w:val="20"/>
                <w:szCs w:val="20"/>
              </w:rPr>
              <w:t>$69</w:t>
            </w:r>
          </w:p>
        </w:tc>
        <w:tc>
          <w:tcPr>
            <w:tcW w:w="452" w:type="pct"/>
            <w:vAlign w:val="center"/>
          </w:tcPr>
          <w:p w14:paraId="247AE7B5" w14:textId="77777777" w:rsidR="00821024" w:rsidRPr="003650BF" w:rsidRDefault="006A32BE">
            <w:pPr>
              <w:spacing w:before="100" w:after="100"/>
              <w:jc w:val="center"/>
              <w:rPr>
                <w:sz w:val="20"/>
                <w:szCs w:val="20"/>
              </w:rPr>
            </w:pPr>
            <w:r w:rsidRPr="003650BF">
              <w:rPr>
                <w:sz w:val="20"/>
                <w:szCs w:val="20"/>
              </w:rPr>
              <w:t>$65</w:t>
            </w:r>
          </w:p>
        </w:tc>
        <w:tc>
          <w:tcPr>
            <w:tcW w:w="452" w:type="pct"/>
            <w:vAlign w:val="center"/>
          </w:tcPr>
          <w:p w14:paraId="1A17D1B7" w14:textId="77777777" w:rsidR="00821024" w:rsidRPr="003650BF" w:rsidRDefault="006A32BE">
            <w:pPr>
              <w:spacing w:before="100" w:after="100"/>
              <w:jc w:val="center"/>
              <w:rPr>
                <w:sz w:val="20"/>
                <w:szCs w:val="20"/>
              </w:rPr>
            </w:pPr>
            <w:r w:rsidRPr="003650BF">
              <w:rPr>
                <w:sz w:val="20"/>
                <w:szCs w:val="20"/>
              </w:rPr>
              <w:t>$60</w:t>
            </w:r>
          </w:p>
        </w:tc>
        <w:tc>
          <w:tcPr>
            <w:tcW w:w="452" w:type="pct"/>
            <w:vAlign w:val="center"/>
          </w:tcPr>
          <w:p w14:paraId="1ED50D7C" w14:textId="77777777" w:rsidR="00821024" w:rsidRPr="003650BF" w:rsidRDefault="006A32BE">
            <w:pPr>
              <w:spacing w:before="100" w:after="100"/>
              <w:jc w:val="center"/>
              <w:rPr>
                <w:sz w:val="20"/>
                <w:szCs w:val="20"/>
              </w:rPr>
            </w:pPr>
            <w:r w:rsidRPr="003650BF">
              <w:rPr>
                <w:sz w:val="20"/>
                <w:szCs w:val="20"/>
              </w:rPr>
              <w:t>$59</w:t>
            </w:r>
          </w:p>
        </w:tc>
        <w:tc>
          <w:tcPr>
            <w:tcW w:w="452" w:type="pct"/>
            <w:vAlign w:val="center"/>
          </w:tcPr>
          <w:p w14:paraId="6E7303C5" w14:textId="77777777" w:rsidR="00821024" w:rsidRPr="003650BF" w:rsidRDefault="006A32BE">
            <w:pPr>
              <w:spacing w:before="100" w:after="100"/>
              <w:jc w:val="center"/>
              <w:rPr>
                <w:sz w:val="20"/>
                <w:szCs w:val="20"/>
              </w:rPr>
            </w:pPr>
            <w:r w:rsidRPr="003650BF">
              <w:rPr>
                <w:sz w:val="20"/>
                <w:szCs w:val="20"/>
              </w:rPr>
              <w:t>$59 BYOD</w:t>
            </w:r>
          </w:p>
        </w:tc>
        <w:tc>
          <w:tcPr>
            <w:tcW w:w="452" w:type="pct"/>
            <w:vAlign w:val="center"/>
          </w:tcPr>
          <w:p w14:paraId="4D647F79" w14:textId="77777777" w:rsidR="00821024" w:rsidRPr="003650BF" w:rsidRDefault="006A32BE">
            <w:pPr>
              <w:spacing w:before="100" w:after="100"/>
              <w:jc w:val="center"/>
              <w:rPr>
                <w:sz w:val="20"/>
                <w:szCs w:val="20"/>
              </w:rPr>
            </w:pPr>
            <w:r w:rsidRPr="003650BF">
              <w:rPr>
                <w:sz w:val="20"/>
                <w:szCs w:val="20"/>
              </w:rPr>
              <w:t>$48 BYOD</w:t>
            </w:r>
          </w:p>
        </w:tc>
        <w:tc>
          <w:tcPr>
            <w:tcW w:w="452" w:type="pct"/>
            <w:vAlign w:val="center"/>
          </w:tcPr>
          <w:p w14:paraId="237B15CF" w14:textId="77777777" w:rsidR="00821024" w:rsidRPr="003650BF" w:rsidRDefault="006A32BE">
            <w:pPr>
              <w:spacing w:before="100" w:after="100"/>
              <w:jc w:val="center"/>
              <w:rPr>
                <w:sz w:val="20"/>
                <w:szCs w:val="20"/>
              </w:rPr>
            </w:pPr>
            <w:r w:rsidRPr="003650BF">
              <w:rPr>
                <w:sz w:val="20"/>
                <w:szCs w:val="20"/>
              </w:rPr>
              <w:t>$39</w:t>
            </w:r>
          </w:p>
        </w:tc>
        <w:tc>
          <w:tcPr>
            <w:tcW w:w="452" w:type="pct"/>
            <w:vAlign w:val="center"/>
          </w:tcPr>
          <w:p w14:paraId="4400594D" w14:textId="77777777" w:rsidR="00821024" w:rsidRPr="003650BF" w:rsidRDefault="006A32BE">
            <w:pPr>
              <w:spacing w:before="100" w:after="100"/>
              <w:jc w:val="center"/>
              <w:rPr>
                <w:sz w:val="20"/>
                <w:szCs w:val="20"/>
              </w:rPr>
            </w:pPr>
            <w:r w:rsidRPr="003650BF">
              <w:rPr>
                <w:sz w:val="20"/>
                <w:szCs w:val="20"/>
              </w:rPr>
              <w:t>$29</w:t>
            </w:r>
          </w:p>
        </w:tc>
        <w:tc>
          <w:tcPr>
            <w:tcW w:w="452" w:type="pct"/>
            <w:vAlign w:val="center"/>
          </w:tcPr>
          <w:p w14:paraId="5C6EB42A" w14:textId="77777777" w:rsidR="00821024" w:rsidRPr="003650BF" w:rsidRDefault="006A32BE">
            <w:pPr>
              <w:spacing w:before="100" w:after="100"/>
              <w:jc w:val="center"/>
              <w:rPr>
                <w:sz w:val="20"/>
                <w:szCs w:val="20"/>
              </w:rPr>
            </w:pPr>
            <w:r w:rsidRPr="003650BF">
              <w:rPr>
                <w:sz w:val="20"/>
                <w:szCs w:val="20"/>
              </w:rPr>
              <w:t>$25</w:t>
            </w:r>
          </w:p>
        </w:tc>
      </w:tr>
      <w:tr w:rsidR="00821024" w:rsidRPr="003650BF" w14:paraId="565CAE5C" w14:textId="77777777">
        <w:trPr>
          <w:trHeight w:val="20"/>
        </w:trPr>
        <w:tc>
          <w:tcPr>
            <w:tcW w:w="481" w:type="pct"/>
            <w:vAlign w:val="center"/>
          </w:tcPr>
          <w:p w14:paraId="655792F7" w14:textId="77777777" w:rsidR="00821024" w:rsidRPr="003650BF" w:rsidRDefault="006A32BE">
            <w:pPr>
              <w:spacing w:before="100" w:after="100"/>
              <w:jc w:val="center"/>
              <w:rPr>
                <w:b/>
                <w:sz w:val="20"/>
                <w:szCs w:val="20"/>
              </w:rPr>
            </w:pPr>
            <w:r w:rsidRPr="003650BF">
              <w:rPr>
                <w:b/>
                <w:sz w:val="20"/>
                <w:szCs w:val="20"/>
              </w:rPr>
              <w:t>Voice and Messaging Inclusions</w:t>
            </w:r>
          </w:p>
        </w:tc>
        <w:tc>
          <w:tcPr>
            <w:tcW w:w="452" w:type="pct"/>
          </w:tcPr>
          <w:p w14:paraId="6BADEB17" w14:textId="77777777" w:rsidR="00821024" w:rsidRPr="003650BF" w:rsidRDefault="006A32BE">
            <w:pPr>
              <w:spacing w:before="100" w:after="100"/>
              <w:jc w:val="center"/>
              <w:rPr>
                <w:sz w:val="20"/>
                <w:szCs w:val="20"/>
              </w:rPr>
            </w:pPr>
            <w:r w:rsidRPr="003650BF">
              <w:rPr>
                <w:sz w:val="20"/>
                <w:szCs w:val="20"/>
              </w:rPr>
              <w:t>Unlimited voice and video calls to mobiles and voice calls to fixed lines within Australia.</w:t>
            </w:r>
          </w:p>
          <w:p w14:paraId="0A20B7A3" w14:textId="77777777" w:rsidR="00821024" w:rsidRPr="003650BF" w:rsidRDefault="006A32BE">
            <w:pPr>
              <w:spacing w:before="100" w:after="100"/>
              <w:jc w:val="center"/>
              <w:rPr>
                <w:sz w:val="20"/>
                <w:szCs w:val="20"/>
              </w:rPr>
            </w:pPr>
            <w:r w:rsidRPr="003650BF">
              <w:rPr>
                <w:sz w:val="20"/>
                <w:szCs w:val="20"/>
              </w:rPr>
              <w:t>Unlimited Voicemail retrieval and deposit,</w:t>
            </w:r>
          </w:p>
          <w:p w14:paraId="24319972" w14:textId="77777777" w:rsidR="00821024" w:rsidRPr="003650BF" w:rsidRDefault="006A32BE">
            <w:pPr>
              <w:spacing w:before="100" w:after="100"/>
              <w:jc w:val="center"/>
              <w:rPr>
                <w:sz w:val="20"/>
                <w:szCs w:val="20"/>
              </w:rPr>
            </w:pPr>
            <w:r w:rsidRPr="003650BF">
              <w:rPr>
                <w:sz w:val="20"/>
                <w:szCs w:val="20"/>
              </w:rPr>
              <w:t>Unlimited domestic SMS and MMS.</w:t>
            </w:r>
          </w:p>
          <w:p w14:paraId="1DD86ADB" w14:textId="77777777" w:rsidR="00821024" w:rsidRPr="003650BF" w:rsidRDefault="006A32BE">
            <w:pPr>
              <w:spacing w:before="100" w:after="100"/>
              <w:jc w:val="center"/>
              <w:rPr>
                <w:sz w:val="20"/>
                <w:szCs w:val="20"/>
              </w:rPr>
            </w:pPr>
            <w:r w:rsidRPr="003650BF">
              <w:rPr>
                <w:sz w:val="20"/>
                <w:szCs w:val="20"/>
              </w:rPr>
              <w:t>Unlimited calls to selected 13/1300/1800 customer care numbers as defined by Optus</w:t>
            </w:r>
          </w:p>
          <w:p w14:paraId="12880F21" w14:textId="77777777" w:rsidR="00821024" w:rsidRPr="003650BF" w:rsidRDefault="006A32BE">
            <w:pPr>
              <w:spacing w:before="100" w:after="100"/>
              <w:jc w:val="center"/>
              <w:rPr>
                <w:sz w:val="20"/>
                <w:szCs w:val="20"/>
              </w:rPr>
            </w:pPr>
            <w:r w:rsidRPr="003650BF">
              <w:rPr>
                <w:sz w:val="20"/>
                <w:szCs w:val="20"/>
              </w:rPr>
              <w:t>1300 133 334 – MEU (OB)</w:t>
            </w:r>
          </w:p>
          <w:p w14:paraId="08B927FA" w14:textId="77777777" w:rsidR="00821024" w:rsidRPr="003650BF" w:rsidRDefault="006A32BE">
            <w:pPr>
              <w:spacing w:before="100" w:after="100"/>
              <w:jc w:val="center"/>
              <w:rPr>
                <w:sz w:val="20"/>
                <w:szCs w:val="20"/>
              </w:rPr>
            </w:pPr>
            <w:r w:rsidRPr="003650BF">
              <w:rPr>
                <w:sz w:val="20"/>
                <w:szCs w:val="20"/>
              </w:rPr>
              <w:t>1300 309 309 – Smart pay</w:t>
            </w:r>
          </w:p>
          <w:p w14:paraId="423F6422" w14:textId="77777777" w:rsidR="00821024" w:rsidRPr="003650BF" w:rsidRDefault="006A32BE">
            <w:pPr>
              <w:spacing w:before="100" w:after="100"/>
              <w:jc w:val="center"/>
              <w:rPr>
                <w:sz w:val="20"/>
                <w:szCs w:val="20"/>
              </w:rPr>
            </w:pPr>
            <w:r w:rsidRPr="003650BF">
              <w:rPr>
                <w:sz w:val="20"/>
                <w:szCs w:val="20"/>
              </w:rPr>
              <w:lastRenderedPageBreak/>
              <w:t>1300 550 018 – Corporate Connect</w:t>
            </w:r>
          </w:p>
          <w:p w14:paraId="14F13CAD" w14:textId="77777777" w:rsidR="00821024" w:rsidRPr="003650BF" w:rsidRDefault="006A32BE">
            <w:pPr>
              <w:spacing w:before="100" w:after="100"/>
              <w:jc w:val="center"/>
              <w:rPr>
                <w:sz w:val="20"/>
                <w:szCs w:val="20"/>
              </w:rPr>
            </w:pPr>
            <w:r w:rsidRPr="003650BF">
              <w:rPr>
                <w:sz w:val="20"/>
                <w:szCs w:val="20"/>
              </w:rPr>
              <w:t>1800 200 487 – Converged Technical Service Desk</w:t>
            </w:r>
          </w:p>
        </w:tc>
        <w:tc>
          <w:tcPr>
            <w:tcW w:w="452" w:type="pct"/>
          </w:tcPr>
          <w:p w14:paraId="05B187E7" w14:textId="77777777" w:rsidR="00821024" w:rsidRPr="003650BF" w:rsidRDefault="006A32BE">
            <w:pPr>
              <w:spacing w:before="100" w:after="100"/>
              <w:jc w:val="center"/>
              <w:rPr>
                <w:sz w:val="20"/>
                <w:szCs w:val="20"/>
              </w:rPr>
            </w:pPr>
            <w:r w:rsidRPr="003650BF">
              <w:rPr>
                <w:sz w:val="20"/>
                <w:szCs w:val="20"/>
              </w:rPr>
              <w:lastRenderedPageBreak/>
              <w:t>Unlimited National voice and video calls to other Optus mobiles</w:t>
            </w:r>
          </w:p>
          <w:p w14:paraId="06B74E3C" w14:textId="77777777" w:rsidR="00821024" w:rsidRPr="003650BF" w:rsidRDefault="006A32BE">
            <w:pPr>
              <w:spacing w:before="100" w:after="100"/>
              <w:jc w:val="center"/>
              <w:rPr>
                <w:sz w:val="20"/>
                <w:szCs w:val="20"/>
              </w:rPr>
            </w:pPr>
            <w:r w:rsidRPr="003650BF">
              <w:rPr>
                <w:sz w:val="20"/>
                <w:szCs w:val="20"/>
              </w:rPr>
              <w:t>Unlimited National Standard SMS</w:t>
            </w:r>
          </w:p>
          <w:p w14:paraId="414118CE" w14:textId="77777777" w:rsidR="00821024" w:rsidRPr="003650BF" w:rsidRDefault="006A32BE">
            <w:pPr>
              <w:spacing w:before="100" w:after="100"/>
              <w:jc w:val="center"/>
              <w:rPr>
                <w:sz w:val="20"/>
                <w:szCs w:val="20"/>
              </w:rPr>
            </w:pPr>
            <w:r w:rsidRPr="003650BF">
              <w:rPr>
                <w:sz w:val="20"/>
                <w:szCs w:val="20"/>
              </w:rPr>
              <w:t>Unlimited Voicemail diversions, retrieval and deposit</w:t>
            </w:r>
          </w:p>
          <w:p w14:paraId="79617BD6" w14:textId="77777777" w:rsidR="00821024" w:rsidRPr="003650BF" w:rsidRDefault="006A32BE">
            <w:pPr>
              <w:spacing w:before="100" w:after="100"/>
              <w:jc w:val="center"/>
              <w:rPr>
                <w:sz w:val="20"/>
                <w:szCs w:val="20"/>
              </w:rPr>
            </w:pPr>
            <w:r w:rsidRPr="003650BF">
              <w:rPr>
                <w:sz w:val="20"/>
                <w:szCs w:val="20"/>
              </w:rPr>
              <w:t>Unlimited National MMS</w:t>
            </w:r>
          </w:p>
          <w:p w14:paraId="2BD8BB40" w14:textId="77777777" w:rsidR="00821024" w:rsidRPr="003650BF" w:rsidRDefault="006A32BE">
            <w:pPr>
              <w:spacing w:before="100" w:after="100"/>
              <w:jc w:val="center"/>
              <w:rPr>
                <w:sz w:val="20"/>
                <w:szCs w:val="20"/>
              </w:rPr>
            </w:pPr>
            <w:r w:rsidRPr="003650BF">
              <w:rPr>
                <w:sz w:val="20"/>
                <w:szCs w:val="20"/>
              </w:rPr>
              <w:t>Unlimited calls to selected 13/1300/1800 customer care numbers as defined by Optus</w:t>
            </w:r>
          </w:p>
          <w:p w14:paraId="34945F7E" w14:textId="77777777" w:rsidR="00821024" w:rsidRPr="003650BF" w:rsidRDefault="006A32BE">
            <w:pPr>
              <w:spacing w:before="100" w:after="100"/>
              <w:jc w:val="center"/>
              <w:rPr>
                <w:sz w:val="20"/>
                <w:szCs w:val="20"/>
              </w:rPr>
            </w:pPr>
            <w:r w:rsidRPr="003650BF">
              <w:rPr>
                <w:sz w:val="20"/>
                <w:szCs w:val="20"/>
              </w:rPr>
              <w:t>+</w:t>
            </w:r>
          </w:p>
          <w:p w14:paraId="3B202510" w14:textId="77777777" w:rsidR="00821024" w:rsidRPr="003650BF" w:rsidRDefault="006A32BE">
            <w:pPr>
              <w:spacing w:before="100" w:after="100"/>
              <w:jc w:val="center"/>
              <w:rPr>
                <w:sz w:val="20"/>
                <w:szCs w:val="20"/>
              </w:rPr>
            </w:pPr>
            <w:r w:rsidRPr="003650BF">
              <w:rPr>
                <w:sz w:val="20"/>
                <w:szCs w:val="20"/>
              </w:rPr>
              <w:t xml:space="preserve">$800 of value </w:t>
            </w:r>
            <w:r w:rsidRPr="003650BF">
              <w:rPr>
                <w:sz w:val="20"/>
                <w:szCs w:val="20"/>
              </w:rPr>
              <w:lastRenderedPageBreak/>
              <w:t>covering calls to off net mobiles, any fixed line in Australia, calls to other 13/1300/1800 numbers and calls to 1223</w:t>
            </w:r>
          </w:p>
        </w:tc>
        <w:tc>
          <w:tcPr>
            <w:tcW w:w="452" w:type="pct"/>
          </w:tcPr>
          <w:p w14:paraId="5B3AAACE" w14:textId="77777777" w:rsidR="00821024" w:rsidRPr="003650BF" w:rsidRDefault="006A32BE">
            <w:pPr>
              <w:spacing w:before="100" w:after="100"/>
              <w:jc w:val="center"/>
              <w:rPr>
                <w:sz w:val="20"/>
                <w:szCs w:val="20"/>
              </w:rPr>
            </w:pPr>
            <w:r w:rsidRPr="003650BF">
              <w:rPr>
                <w:sz w:val="20"/>
                <w:szCs w:val="20"/>
              </w:rPr>
              <w:lastRenderedPageBreak/>
              <w:t>Unlimited standard national voice and video calls to mobiles and voice calls to fixed lines within Australia.</w:t>
            </w:r>
          </w:p>
          <w:p w14:paraId="74B7926D" w14:textId="77777777" w:rsidR="00821024" w:rsidRPr="003650BF" w:rsidRDefault="006A32BE">
            <w:pPr>
              <w:spacing w:before="100" w:after="100"/>
              <w:jc w:val="center"/>
              <w:rPr>
                <w:sz w:val="20"/>
                <w:szCs w:val="20"/>
              </w:rPr>
            </w:pPr>
            <w:r w:rsidRPr="003650BF">
              <w:rPr>
                <w:sz w:val="20"/>
                <w:szCs w:val="20"/>
              </w:rPr>
              <w:t>Unlimited Voicemail retrieval and deposit.</w:t>
            </w:r>
          </w:p>
          <w:p w14:paraId="41794786" w14:textId="77777777" w:rsidR="00821024" w:rsidRPr="003650BF" w:rsidRDefault="006A32BE">
            <w:pPr>
              <w:spacing w:before="100" w:after="100"/>
              <w:jc w:val="center"/>
              <w:rPr>
                <w:sz w:val="20"/>
                <w:szCs w:val="20"/>
              </w:rPr>
            </w:pPr>
            <w:r w:rsidRPr="003650BF">
              <w:rPr>
                <w:sz w:val="20"/>
                <w:szCs w:val="20"/>
              </w:rPr>
              <w:t>Unlimited standard national SMS and MMS.</w:t>
            </w:r>
          </w:p>
          <w:p w14:paraId="64B9B71E" w14:textId="77777777" w:rsidR="00821024" w:rsidRPr="003650BF" w:rsidRDefault="006A32BE">
            <w:pPr>
              <w:spacing w:before="100" w:after="100"/>
              <w:jc w:val="center"/>
              <w:rPr>
                <w:sz w:val="20"/>
                <w:szCs w:val="20"/>
              </w:rPr>
            </w:pPr>
            <w:r w:rsidRPr="003650BF">
              <w:rPr>
                <w:sz w:val="20"/>
                <w:szCs w:val="20"/>
              </w:rPr>
              <w:t>Unlimited calls to selected 13/1300/1800 customer care numbers as defined by Optus</w:t>
            </w:r>
          </w:p>
          <w:p w14:paraId="43B2F920" w14:textId="77777777" w:rsidR="00821024" w:rsidRPr="003650BF" w:rsidRDefault="006A32BE">
            <w:pPr>
              <w:spacing w:before="100" w:after="100"/>
              <w:jc w:val="center"/>
              <w:rPr>
                <w:sz w:val="20"/>
                <w:szCs w:val="20"/>
              </w:rPr>
            </w:pPr>
            <w:r w:rsidRPr="003650BF">
              <w:rPr>
                <w:sz w:val="20"/>
                <w:szCs w:val="20"/>
              </w:rPr>
              <w:t>1300 133 334 – MEU (OB)</w:t>
            </w:r>
          </w:p>
          <w:p w14:paraId="440C2ACC" w14:textId="77777777" w:rsidR="00821024" w:rsidRPr="003650BF" w:rsidRDefault="006A32BE">
            <w:pPr>
              <w:spacing w:before="100" w:after="100"/>
              <w:jc w:val="center"/>
              <w:rPr>
                <w:sz w:val="20"/>
                <w:szCs w:val="20"/>
              </w:rPr>
            </w:pPr>
            <w:r w:rsidRPr="003650BF">
              <w:rPr>
                <w:sz w:val="20"/>
                <w:szCs w:val="20"/>
              </w:rPr>
              <w:lastRenderedPageBreak/>
              <w:t>1300 309 309 – Smart pay</w:t>
            </w:r>
          </w:p>
          <w:p w14:paraId="21D2BCB6" w14:textId="77777777" w:rsidR="00821024" w:rsidRPr="003650BF" w:rsidRDefault="006A32BE">
            <w:pPr>
              <w:spacing w:before="100" w:after="100"/>
              <w:jc w:val="center"/>
              <w:rPr>
                <w:sz w:val="20"/>
                <w:szCs w:val="20"/>
              </w:rPr>
            </w:pPr>
            <w:r w:rsidRPr="003650BF">
              <w:rPr>
                <w:sz w:val="20"/>
                <w:szCs w:val="20"/>
              </w:rPr>
              <w:t>1300 550 018 – Corporate Connect</w:t>
            </w:r>
          </w:p>
          <w:p w14:paraId="2C9E5B79" w14:textId="77777777" w:rsidR="00821024" w:rsidRPr="003650BF" w:rsidRDefault="006A32BE">
            <w:pPr>
              <w:spacing w:before="100" w:after="100"/>
              <w:jc w:val="center"/>
              <w:rPr>
                <w:sz w:val="20"/>
                <w:szCs w:val="20"/>
              </w:rPr>
            </w:pPr>
            <w:r w:rsidRPr="003650BF">
              <w:rPr>
                <w:sz w:val="20"/>
                <w:szCs w:val="20"/>
              </w:rPr>
              <w:t>1800 200 487 – Converged Technical Service Desk</w:t>
            </w:r>
          </w:p>
        </w:tc>
        <w:tc>
          <w:tcPr>
            <w:tcW w:w="452" w:type="pct"/>
          </w:tcPr>
          <w:p w14:paraId="52280420" w14:textId="77777777" w:rsidR="00821024" w:rsidRPr="003650BF" w:rsidRDefault="006A32BE">
            <w:pPr>
              <w:spacing w:before="100" w:after="100"/>
              <w:jc w:val="center"/>
              <w:rPr>
                <w:sz w:val="20"/>
                <w:szCs w:val="20"/>
              </w:rPr>
            </w:pPr>
            <w:r w:rsidRPr="003650BF">
              <w:rPr>
                <w:sz w:val="20"/>
                <w:szCs w:val="20"/>
              </w:rPr>
              <w:lastRenderedPageBreak/>
              <w:t>Unlimited standard national voice and video calls to mobiles and voice calls to fixed lines within Australia.</w:t>
            </w:r>
          </w:p>
          <w:p w14:paraId="6433314A" w14:textId="77777777" w:rsidR="00821024" w:rsidRPr="003650BF" w:rsidRDefault="006A32BE">
            <w:pPr>
              <w:spacing w:before="100" w:after="100"/>
              <w:jc w:val="center"/>
              <w:rPr>
                <w:sz w:val="20"/>
                <w:szCs w:val="20"/>
              </w:rPr>
            </w:pPr>
            <w:r w:rsidRPr="003650BF">
              <w:rPr>
                <w:sz w:val="20"/>
                <w:szCs w:val="20"/>
              </w:rPr>
              <w:t>Unlimited Voicemail retrieval and deposit,</w:t>
            </w:r>
          </w:p>
          <w:p w14:paraId="1AF6D2C7" w14:textId="77777777" w:rsidR="00821024" w:rsidRPr="003650BF" w:rsidRDefault="006A32BE">
            <w:pPr>
              <w:spacing w:before="100" w:after="100"/>
              <w:jc w:val="center"/>
              <w:rPr>
                <w:sz w:val="20"/>
                <w:szCs w:val="20"/>
              </w:rPr>
            </w:pPr>
            <w:r w:rsidRPr="003650BF">
              <w:rPr>
                <w:sz w:val="20"/>
                <w:szCs w:val="20"/>
              </w:rPr>
              <w:t>Unlimited standard national SMS and MMS to mobiles within Australia.</w:t>
            </w:r>
          </w:p>
          <w:p w14:paraId="0A00EF8B" w14:textId="77777777" w:rsidR="00821024" w:rsidRPr="003650BF" w:rsidRDefault="006A32BE">
            <w:pPr>
              <w:spacing w:before="100" w:after="100"/>
              <w:jc w:val="center"/>
              <w:rPr>
                <w:sz w:val="20"/>
                <w:szCs w:val="20"/>
              </w:rPr>
            </w:pPr>
            <w:r w:rsidRPr="003650BF">
              <w:rPr>
                <w:sz w:val="20"/>
                <w:szCs w:val="20"/>
              </w:rPr>
              <w:t>Unlimited calls to 13/1300 numbers</w:t>
            </w:r>
          </w:p>
          <w:p w14:paraId="60F25367" w14:textId="77777777" w:rsidR="00821024" w:rsidRPr="003650BF" w:rsidRDefault="006A32BE">
            <w:pPr>
              <w:spacing w:before="100" w:after="100"/>
              <w:jc w:val="center"/>
              <w:rPr>
                <w:sz w:val="20"/>
                <w:szCs w:val="20"/>
              </w:rPr>
            </w:pPr>
            <w:r w:rsidRPr="003650BF">
              <w:rPr>
                <w:sz w:val="20"/>
                <w:szCs w:val="20"/>
              </w:rPr>
              <w:t>1800 200 487 – Converged Technical Service Desk</w:t>
            </w:r>
          </w:p>
          <w:p w14:paraId="4B768131" w14:textId="77777777" w:rsidR="00821024" w:rsidRPr="003650BF" w:rsidRDefault="00821024">
            <w:pPr>
              <w:spacing w:before="100" w:after="100"/>
              <w:jc w:val="center"/>
              <w:rPr>
                <w:sz w:val="20"/>
                <w:szCs w:val="20"/>
              </w:rPr>
            </w:pPr>
          </w:p>
        </w:tc>
        <w:tc>
          <w:tcPr>
            <w:tcW w:w="452" w:type="pct"/>
          </w:tcPr>
          <w:p w14:paraId="1C47086C" w14:textId="77777777" w:rsidR="00821024" w:rsidRPr="003650BF" w:rsidRDefault="006A32BE">
            <w:pPr>
              <w:spacing w:before="100" w:after="100"/>
              <w:jc w:val="center"/>
              <w:rPr>
                <w:sz w:val="20"/>
                <w:szCs w:val="20"/>
              </w:rPr>
            </w:pPr>
            <w:r w:rsidRPr="003650BF">
              <w:rPr>
                <w:sz w:val="20"/>
                <w:szCs w:val="20"/>
              </w:rPr>
              <w:lastRenderedPageBreak/>
              <w:t>Unlimited national voice and video calls to other Optus mobiles</w:t>
            </w:r>
          </w:p>
          <w:p w14:paraId="6C1AE5FB" w14:textId="77777777" w:rsidR="00821024" w:rsidRPr="003650BF" w:rsidRDefault="006A32BE">
            <w:pPr>
              <w:spacing w:before="100" w:after="100"/>
              <w:jc w:val="center"/>
              <w:rPr>
                <w:sz w:val="20"/>
                <w:szCs w:val="20"/>
              </w:rPr>
            </w:pPr>
            <w:r w:rsidRPr="003650BF">
              <w:rPr>
                <w:sz w:val="20"/>
                <w:szCs w:val="20"/>
              </w:rPr>
              <w:t>Unlimited National Standard SMS</w:t>
            </w:r>
          </w:p>
          <w:p w14:paraId="5EF5CAB6" w14:textId="77777777" w:rsidR="00821024" w:rsidRPr="003650BF" w:rsidRDefault="006A32BE">
            <w:pPr>
              <w:spacing w:before="100" w:after="100"/>
              <w:jc w:val="center"/>
              <w:rPr>
                <w:sz w:val="20"/>
                <w:szCs w:val="20"/>
              </w:rPr>
            </w:pPr>
            <w:r w:rsidRPr="003650BF">
              <w:rPr>
                <w:sz w:val="20"/>
                <w:szCs w:val="20"/>
              </w:rPr>
              <w:t>Unlimited Voicemail diversions, retrieval and deposit</w:t>
            </w:r>
          </w:p>
          <w:p w14:paraId="166EA420" w14:textId="77777777" w:rsidR="00821024" w:rsidRPr="003650BF" w:rsidRDefault="006A32BE">
            <w:pPr>
              <w:spacing w:before="100" w:after="100"/>
              <w:jc w:val="center"/>
              <w:rPr>
                <w:sz w:val="20"/>
                <w:szCs w:val="20"/>
              </w:rPr>
            </w:pPr>
            <w:r w:rsidRPr="003650BF">
              <w:rPr>
                <w:sz w:val="20"/>
                <w:szCs w:val="20"/>
              </w:rPr>
              <w:t>Unlimited National MMS</w:t>
            </w:r>
          </w:p>
          <w:p w14:paraId="2D9B2AB4" w14:textId="77777777" w:rsidR="00821024" w:rsidRPr="003650BF" w:rsidRDefault="006A32BE">
            <w:pPr>
              <w:spacing w:before="100" w:after="100"/>
              <w:jc w:val="center"/>
              <w:rPr>
                <w:sz w:val="20"/>
                <w:szCs w:val="20"/>
              </w:rPr>
            </w:pPr>
            <w:r w:rsidRPr="003650BF">
              <w:rPr>
                <w:sz w:val="20"/>
                <w:szCs w:val="20"/>
              </w:rPr>
              <w:t>Unlimited calls to selected 13/1300/1800 customer care numbers as defined by Optus</w:t>
            </w:r>
          </w:p>
          <w:p w14:paraId="34C21561" w14:textId="77777777" w:rsidR="00821024" w:rsidRPr="003650BF" w:rsidRDefault="006A32BE">
            <w:pPr>
              <w:spacing w:before="100" w:after="100"/>
              <w:jc w:val="center"/>
              <w:rPr>
                <w:sz w:val="20"/>
                <w:szCs w:val="20"/>
              </w:rPr>
            </w:pPr>
            <w:r w:rsidRPr="003650BF">
              <w:rPr>
                <w:sz w:val="20"/>
                <w:szCs w:val="20"/>
              </w:rPr>
              <w:t>+</w:t>
            </w:r>
          </w:p>
          <w:p w14:paraId="14BB09DA" w14:textId="77777777" w:rsidR="00821024" w:rsidRPr="003650BF" w:rsidRDefault="006A32BE">
            <w:pPr>
              <w:spacing w:before="100" w:after="100"/>
              <w:jc w:val="center"/>
              <w:rPr>
                <w:sz w:val="20"/>
                <w:szCs w:val="20"/>
              </w:rPr>
            </w:pPr>
            <w:r w:rsidRPr="003650BF">
              <w:rPr>
                <w:sz w:val="20"/>
                <w:szCs w:val="20"/>
              </w:rPr>
              <w:t xml:space="preserve">$600 of value </w:t>
            </w:r>
            <w:r w:rsidRPr="003650BF">
              <w:rPr>
                <w:sz w:val="20"/>
                <w:szCs w:val="20"/>
              </w:rPr>
              <w:lastRenderedPageBreak/>
              <w:t>covering calls to off net mobiles, any fixed line in Australia, calls to other 13/1300/1800 numbers and calls to 1223</w:t>
            </w:r>
          </w:p>
        </w:tc>
        <w:tc>
          <w:tcPr>
            <w:tcW w:w="452" w:type="pct"/>
          </w:tcPr>
          <w:p w14:paraId="66759AFA" w14:textId="77777777" w:rsidR="00821024" w:rsidRPr="003650BF" w:rsidRDefault="006A32BE">
            <w:pPr>
              <w:spacing w:before="100" w:after="100"/>
              <w:jc w:val="center"/>
              <w:rPr>
                <w:sz w:val="20"/>
                <w:szCs w:val="20"/>
              </w:rPr>
            </w:pPr>
            <w:r w:rsidRPr="003650BF">
              <w:rPr>
                <w:sz w:val="20"/>
                <w:szCs w:val="20"/>
              </w:rPr>
              <w:lastRenderedPageBreak/>
              <w:t>Unlimited standard national voice and video calls to mobiles and voice calls to fixed lines within Australia.</w:t>
            </w:r>
          </w:p>
          <w:p w14:paraId="48C75E28" w14:textId="77777777" w:rsidR="00821024" w:rsidRPr="003650BF" w:rsidRDefault="006A32BE">
            <w:pPr>
              <w:spacing w:before="100" w:after="100"/>
              <w:jc w:val="center"/>
              <w:rPr>
                <w:sz w:val="20"/>
                <w:szCs w:val="20"/>
              </w:rPr>
            </w:pPr>
            <w:r w:rsidRPr="003650BF">
              <w:rPr>
                <w:sz w:val="20"/>
                <w:szCs w:val="20"/>
              </w:rPr>
              <w:t>Unlimited Voicemail retrieval and deposit.</w:t>
            </w:r>
          </w:p>
          <w:p w14:paraId="23740F9B" w14:textId="77777777" w:rsidR="00821024" w:rsidRPr="003650BF" w:rsidRDefault="006A32BE">
            <w:pPr>
              <w:spacing w:before="100" w:after="100"/>
              <w:jc w:val="center"/>
              <w:rPr>
                <w:sz w:val="20"/>
                <w:szCs w:val="20"/>
              </w:rPr>
            </w:pPr>
            <w:r w:rsidRPr="003650BF">
              <w:rPr>
                <w:sz w:val="20"/>
                <w:szCs w:val="20"/>
              </w:rPr>
              <w:t>Unlimited standard national SMS and MMS to mobiles within Australia.</w:t>
            </w:r>
          </w:p>
          <w:p w14:paraId="36877671" w14:textId="77777777" w:rsidR="00821024" w:rsidRPr="003650BF" w:rsidRDefault="006A32BE">
            <w:pPr>
              <w:spacing w:before="100" w:after="100"/>
              <w:jc w:val="center"/>
              <w:rPr>
                <w:sz w:val="20"/>
                <w:szCs w:val="20"/>
              </w:rPr>
            </w:pPr>
            <w:r w:rsidRPr="003650BF">
              <w:rPr>
                <w:sz w:val="20"/>
                <w:szCs w:val="20"/>
              </w:rPr>
              <w:t>Unlimited calls to 13/1300 numbers</w:t>
            </w:r>
          </w:p>
          <w:p w14:paraId="05D78B52" w14:textId="77777777" w:rsidR="00821024" w:rsidRPr="003650BF" w:rsidRDefault="006A32BE">
            <w:pPr>
              <w:spacing w:before="100" w:after="100"/>
              <w:jc w:val="center"/>
              <w:rPr>
                <w:sz w:val="20"/>
                <w:szCs w:val="20"/>
              </w:rPr>
            </w:pPr>
            <w:r w:rsidRPr="003650BF">
              <w:rPr>
                <w:sz w:val="20"/>
                <w:szCs w:val="20"/>
              </w:rPr>
              <w:t>1800 200 487 – Converged Technical Service Desk</w:t>
            </w:r>
          </w:p>
          <w:p w14:paraId="39087A18" w14:textId="77777777" w:rsidR="00821024" w:rsidRPr="003650BF" w:rsidRDefault="006A32BE">
            <w:pPr>
              <w:spacing w:before="100" w:after="100"/>
              <w:jc w:val="center"/>
              <w:rPr>
                <w:sz w:val="20"/>
                <w:szCs w:val="20"/>
              </w:rPr>
            </w:pPr>
            <w:r w:rsidRPr="003650BF">
              <w:rPr>
                <w:sz w:val="20"/>
                <w:szCs w:val="20"/>
              </w:rPr>
              <w:lastRenderedPageBreak/>
              <w:t>1300 133 334 – MEU (OB)</w:t>
            </w:r>
          </w:p>
          <w:p w14:paraId="1540B221" w14:textId="77777777" w:rsidR="00821024" w:rsidRPr="003650BF" w:rsidRDefault="006A32BE">
            <w:pPr>
              <w:spacing w:before="100" w:after="100"/>
              <w:jc w:val="center"/>
              <w:rPr>
                <w:sz w:val="20"/>
                <w:szCs w:val="20"/>
              </w:rPr>
            </w:pPr>
            <w:r w:rsidRPr="003650BF">
              <w:rPr>
                <w:sz w:val="20"/>
                <w:szCs w:val="20"/>
              </w:rPr>
              <w:t>1300 309 309 – Smart pay</w:t>
            </w:r>
          </w:p>
          <w:p w14:paraId="6DFE536F" w14:textId="77777777" w:rsidR="00821024" w:rsidRPr="003650BF" w:rsidRDefault="006A32BE">
            <w:pPr>
              <w:spacing w:before="100" w:after="100"/>
              <w:jc w:val="center"/>
              <w:rPr>
                <w:sz w:val="20"/>
                <w:szCs w:val="20"/>
              </w:rPr>
            </w:pPr>
            <w:r w:rsidRPr="003650BF">
              <w:rPr>
                <w:sz w:val="20"/>
                <w:szCs w:val="20"/>
              </w:rPr>
              <w:t>1300 550 018 – Corporate Connect</w:t>
            </w:r>
          </w:p>
          <w:p w14:paraId="50D3B30C" w14:textId="77777777" w:rsidR="00821024" w:rsidRPr="003650BF" w:rsidRDefault="006A32BE">
            <w:pPr>
              <w:spacing w:before="100" w:after="100"/>
              <w:jc w:val="center"/>
              <w:rPr>
                <w:sz w:val="20"/>
                <w:szCs w:val="20"/>
              </w:rPr>
            </w:pPr>
            <w:r w:rsidRPr="003650BF">
              <w:rPr>
                <w:sz w:val="20"/>
                <w:szCs w:val="20"/>
              </w:rPr>
              <w:t>1800 200 487 – Converged Technical Service Desk</w:t>
            </w:r>
          </w:p>
        </w:tc>
        <w:tc>
          <w:tcPr>
            <w:tcW w:w="452" w:type="pct"/>
          </w:tcPr>
          <w:p w14:paraId="6488B896" w14:textId="77777777" w:rsidR="00821024" w:rsidRPr="003650BF" w:rsidRDefault="006A32BE">
            <w:pPr>
              <w:spacing w:before="100" w:after="100"/>
              <w:jc w:val="center"/>
              <w:rPr>
                <w:sz w:val="20"/>
                <w:szCs w:val="20"/>
              </w:rPr>
            </w:pPr>
            <w:r w:rsidRPr="003650BF">
              <w:rPr>
                <w:sz w:val="20"/>
                <w:szCs w:val="20"/>
              </w:rPr>
              <w:lastRenderedPageBreak/>
              <w:t>Unlimited standard national voice and video calls to mobiles and voice calls to fixed lines within Australia.</w:t>
            </w:r>
          </w:p>
          <w:p w14:paraId="6C1E3B8A" w14:textId="77777777" w:rsidR="00821024" w:rsidRPr="003650BF" w:rsidRDefault="006A32BE">
            <w:pPr>
              <w:spacing w:before="100" w:after="100"/>
              <w:jc w:val="center"/>
              <w:rPr>
                <w:sz w:val="20"/>
                <w:szCs w:val="20"/>
              </w:rPr>
            </w:pPr>
            <w:r w:rsidRPr="003650BF">
              <w:rPr>
                <w:sz w:val="20"/>
                <w:szCs w:val="20"/>
              </w:rPr>
              <w:t>Unlimited Voicemail retrieval and deposit,</w:t>
            </w:r>
          </w:p>
          <w:p w14:paraId="5EDF104C" w14:textId="77777777" w:rsidR="00821024" w:rsidRPr="003650BF" w:rsidRDefault="006A32BE">
            <w:pPr>
              <w:spacing w:before="100" w:after="100"/>
              <w:jc w:val="center"/>
              <w:rPr>
                <w:sz w:val="20"/>
                <w:szCs w:val="20"/>
              </w:rPr>
            </w:pPr>
            <w:r w:rsidRPr="003650BF">
              <w:rPr>
                <w:sz w:val="20"/>
                <w:szCs w:val="20"/>
              </w:rPr>
              <w:t>Unlimited standard national SMS and MMS to mobiles within Australia.</w:t>
            </w:r>
          </w:p>
          <w:p w14:paraId="2E81147E" w14:textId="77777777" w:rsidR="00821024" w:rsidRPr="003650BF" w:rsidRDefault="006A32BE">
            <w:pPr>
              <w:spacing w:before="100" w:after="100"/>
              <w:jc w:val="center"/>
              <w:rPr>
                <w:sz w:val="20"/>
                <w:szCs w:val="20"/>
              </w:rPr>
            </w:pPr>
            <w:r w:rsidRPr="003650BF">
              <w:rPr>
                <w:sz w:val="20"/>
                <w:szCs w:val="20"/>
              </w:rPr>
              <w:t>Unlimited calls to 13/1300 numbers</w:t>
            </w:r>
          </w:p>
          <w:p w14:paraId="28FBFA4B" w14:textId="77777777" w:rsidR="00821024" w:rsidRPr="003650BF" w:rsidRDefault="006A32BE">
            <w:pPr>
              <w:spacing w:before="100" w:after="100"/>
              <w:jc w:val="center"/>
              <w:rPr>
                <w:sz w:val="20"/>
                <w:szCs w:val="20"/>
              </w:rPr>
            </w:pPr>
            <w:r w:rsidRPr="003650BF">
              <w:rPr>
                <w:sz w:val="20"/>
                <w:szCs w:val="20"/>
              </w:rPr>
              <w:t>1800 200 487 – Converged Technical Service Desk</w:t>
            </w:r>
          </w:p>
          <w:p w14:paraId="65BDE4E3" w14:textId="77777777" w:rsidR="00821024" w:rsidRPr="003650BF" w:rsidRDefault="00821024">
            <w:pPr>
              <w:spacing w:before="100" w:after="100"/>
              <w:jc w:val="center"/>
              <w:rPr>
                <w:sz w:val="20"/>
                <w:szCs w:val="20"/>
              </w:rPr>
            </w:pPr>
          </w:p>
        </w:tc>
        <w:tc>
          <w:tcPr>
            <w:tcW w:w="452" w:type="pct"/>
          </w:tcPr>
          <w:p w14:paraId="4102C9E8" w14:textId="77777777" w:rsidR="00821024" w:rsidRPr="003650BF" w:rsidRDefault="006A32BE">
            <w:pPr>
              <w:spacing w:before="100" w:after="100"/>
              <w:jc w:val="center"/>
              <w:rPr>
                <w:sz w:val="20"/>
                <w:szCs w:val="20"/>
              </w:rPr>
            </w:pPr>
            <w:r w:rsidRPr="003650BF">
              <w:rPr>
                <w:sz w:val="20"/>
                <w:szCs w:val="20"/>
              </w:rPr>
              <w:lastRenderedPageBreak/>
              <w:t>Unlimited national voice and video calls to other Optus mobiles</w:t>
            </w:r>
          </w:p>
          <w:p w14:paraId="2308A346" w14:textId="77777777" w:rsidR="00821024" w:rsidRPr="003650BF" w:rsidRDefault="006A32BE">
            <w:pPr>
              <w:spacing w:before="100" w:after="100"/>
              <w:jc w:val="center"/>
              <w:rPr>
                <w:sz w:val="20"/>
                <w:szCs w:val="20"/>
              </w:rPr>
            </w:pPr>
            <w:r w:rsidRPr="003650BF">
              <w:rPr>
                <w:sz w:val="20"/>
                <w:szCs w:val="20"/>
              </w:rPr>
              <w:t>600 Standard National SMS</w:t>
            </w:r>
          </w:p>
          <w:p w14:paraId="1D6C6DAD" w14:textId="77777777" w:rsidR="00821024" w:rsidRPr="003650BF" w:rsidRDefault="006A32BE">
            <w:pPr>
              <w:spacing w:before="100" w:after="100"/>
              <w:jc w:val="center"/>
              <w:rPr>
                <w:sz w:val="20"/>
                <w:szCs w:val="20"/>
              </w:rPr>
            </w:pPr>
            <w:r w:rsidRPr="003650BF">
              <w:rPr>
                <w:sz w:val="20"/>
                <w:szCs w:val="20"/>
              </w:rPr>
              <w:t>Unlimited calls to selected 13/1300/1800 customer care numbers as defined by Optus</w:t>
            </w:r>
          </w:p>
          <w:p w14:paraId="63B856FE" w14:textId="77777777" w:rsidR="00821024" w:rsidRPr="003650BF" w:rsidRDefault="006A32BE">
            <w:pPr>
              <w:spacing w:before="100" w:after="100"/>
              <w:jc w:val="center"/>
              <w:rPr>
                <w:sz w:val="20"/>
                <w:szCs w:val="20"/>
              </w:rPr>
            </w:pPr>
            <w:r w:rsidRPr="003650BF">
              <w:rPr>
                <w:sz w:val="20"/>
                <w:szCs w:val="20"/>
              </w:rPr>
              <w:t>1300 133 334 – MEU (OB)</w:t>
            </w:r>
          </w:p>
          <w:p w14:paraId="31EE439D" w14:textId="77777777" w:rsidR="00821024" w:rsidRPr="003650BF" w:rsidRDefault="006A32BE">
            <w:pPr>
              <w:spacing w:before="100" w:after="100"/>
              <w:jc w:val="center"/>
              <w:rPr>
                <w:sz w:val="20"/>
                <w:szCs w:val="20"/>
              </w:rPr>
            </w:pPr>
            <w:r w:rsidRPr="003650BF">
              <w:rPr>
                <w:sz w:val="20"/>
                <w:szCs w:val="20"/>
              </w:rPr>
              <w:t>1300 309 309 – Smart pay</w:t>
            </w:r>
          </w:p>
          <w:p w14:paraId="1CA4A2BF" w14:textId="77777777" w:rsidR="00821024" w:rsidRPr="003650BF" w:rsidRDefault="006A32BE">
            <w:pPr>
              <w:spacing w:before="100" w:after="100"/>
              <w:jc w:val="center"/>
              <w:rPr>
                <w:sz w:val="20"/>
                <w:szCs w:val="20"/>
              </w:rPr>
            </w:pPr>
            <w:r w:rsidRPr="003650BF">
              <w:rPr>
                <w:sz w:val="20"/>
                <w:szCs w:val="20"/>
              </w:rPr>
              <w:t>1300 550 018 – Corporate Connect</w:t>
            </w:r>
          </w:p>
          <w:p w14:paraId="73044284" w14:textId="77777777" w:rsidR="00821024" w:rsidRPr="003650BF" w:rsidRDefault="006A32BE">
            <w:pPr>
              <w:spacing w:before="100" w:after="100"/>
              <w:jc w:val="center"/>
              <w:rPr>
                <w:sz w:val="20"/>
                <w:szCs w:val="20"/>
              </w:rPr>
            </w:pPr>
            <w:r w:rsidRPr="003650BF">
              <w:rPr>
                <w:sz w:val="20"/>
                <w:szCs w:val="20"/>
              </w:rPr>
              <w:lastRenderedPageBreak/>
              <w:t>1800 200 487 – Converged Technical Service Desk</w:t>
            </w:r>
          </w:p>
          <w:p w14:paraId="0578A696" w14:textId="77777777" w:rsidR="00821024" w:rsidRPr="003650BF" w:rsidRDefault="006A32BE">
            <w:pPr>
              <w:spacing w:before="100" w:after="100"/>
              <w:jc w:val="center"/>
              <w:rPr>
                <w:sz w:val="20"/>
                <w:szCs w:val="20"/>
              </w:rPr>
            </w:pPr>
            <w:r w:rsidRPr="003650BF">
              <w:rPr>
                <w:sz w:val="20"/>
                <w:szCs w:val="20"/>
              </w:rPr>
              <w:t>+</w:t>
            </w:r>
          </w:p>
          <w:p w14:paraId="009B79E0" w14:textId="77777777" w:rsidR="00821024" w:rsidRPr="003650BF" w:rsidRDefault="006A32BE">
            <w:pPr>
              <w:spacing w:before="100" w:after="100"/>
              <w:jc w:val="center"/>
              <w:rPr>
                <w:sz w:val="20"/>
                <w:szCs w:val="20"/>
              </w:rPr>
            </w:pPr>
            <w:r w:rsidRPr="003650BF">
              <w:rPr>
                <w:sz w:val="20"/>
                <w:szCs w:val="20"/>
              </w:rPr>
              <w:t>$400 of value for standard national calls to mobiles, any fixed line in Australia, calls to other 13/1300/1800 numbers and calls to 1223</w:t>
            </w:r>
          </w:p>
        </w:tc>
        <w:tc>
          <w:tcPr>
            <w:tcW w:w="452" w:type="pct"/>
          </w:tcPr>
          <w:p w14:paraId="679F2E62" w14:textId="77777777" w:rsidR="00821024" w:rsidRPr="003650BF" w:rsidRDefault="006A32BE">
            <w:pPr>
              <w:spacing w:before="100" w:after="100"/>
              <w:jc w:val="center"/>
              <w:rPr>
                <w:sz w:val="20"/>
                <w:szCs w:val="20"/>
              </w:rPr>
            </w:pPr>
            <w:r w:rsidRPr="003650BF">
              <w:rPr>
                <w:sz w:val="20"/>
                <w:szCs w:val="20"/>
              </w:rPr>
              <w:lastRenderedPageBreak/>
              <w:t>Unlimited national voice and video calls to other Optus mobiles</w:t>
            </w:r>
          </w:p>
          <w:p w14:paraId="60C365A7" w14:textId="77777777" w:rsidR="00821024" w:rsidRPr="003650BF" w:rsidRDefault="006A32BE">
            <w:pPr>
              <w:spacing w:before="100" w:after="100"/>
              <w:jc w:val="center"/>
              <w:rPr>
                <w:sz w:val="20"/>
                <w:szCs w:val="20"/>
              </w:rPr>
            </w:pPr>
            <w:r w:rsidRPr="003650BF">
              <w:rPr>
                <w:sz w:val="20"/>
                <w:szCs w:val="20"/>
              </w:rPr>
              <w:t>600 National Standard SMS</w:t>
            </w:r>
          </w:p>
          <w:p w14:paraId="431FAD3B" w14:textId="77777777" w:rsidR="00821024" w:rsidRPr="003650BF" w:rsidRDefault="006A32BE">
            <w:pPr>
              <w:spacing w:before="100" w:after="100"/>
              <w:jc w:val="center"/>
              <w:rPr>
                <w:sz w:val="20"/>
                <w:szCs w:val="20"/>
              </w:rPr>
            </w:pPr>
            <w:r w:rsidRPr="003650BF">
              <w:rPr>
                <w:sz w:val="20"/>
                <w:szCs w:val="20"/>
              </w:rPr>
              <w:t>Unlimited calls to selected 13/1300/1800 customer care numbers as defined by Optus</w:t>
            </w:r>
          </w:p>
          <w:p w14:paraId="31458A0D" w14:textId="77777777" w:rsidR="00821024" w:rsidRPr="003650BF" w:rsidRDefault="006A32BE">
            <w:pPr>
              <w:spacing w:before="100" w:after="100"/>
              <w:jc w:val="center"/>
              <w:rPr>
                <w:sz w:val="20"/>
                <w:szCs w:val="20"/>
              </w:rPr>
            </w:pPr>
            <w:r w:rsidRPr="003650BF">
              <w:rPr>
                <w:sz w:val="20"/>
                <w:szCs w:val="20"/>
              </w:rPr>
              <w:t>+</w:t>
            </w:r>
          </w:p>
          <w:p w14:paraId="53CDD17D" w14:textId="77777777" w:rsidR="00821024" w:rsidRPr="003650BF" w:rsidRDefault="006A32BE">
            <w:pPr>
              <w:spacing w:before="100" w:after="100"/>
              <w:jc w:val="center"/>
              <w:rPr>
                <w:sz w:val="20"/>
                <w:szCs w:val="20"/>
              </w:rPr>
            </w:pPr>
            <w:r w:rsidRPr="003650BF">
              <w:rPr>
                <w:sz w:val="20"/>
                <w:szCs w:val="20"/>
              </w:rPr>
              <w:t xml:space="preserve">$160 of value covering calls to off net mobiles, any fixed line in Australia, calls to other 13/1300/1800 numbers </w:t>
            </w:r>
            <w:r w:rsidRPr="003650BF">
              <w:rPr>
                <w:sz w:val="20"/>
                <w:szCs w:val="20"/>
              </w:rPr>
              <w:lastRenderedPageBreak/>
              <w:t>and calls to 1223</w:t>
            </w:r>
          </w:p>
        </w:tc>
        <w:tc>
          <w:tcPr>
            <w:tcW w:w="452" w:type="pct"/>
          </w:tcPr>
          <w:p w14:paraId="19EA8E2A" w14:textId="77777777" w:rsidR="00821024" w:rsidRPr="003650BF" w:rsidRDefault="006A32BE">
            <w:pPr>
              <w:spacing w:before="100" w:after="100"/>
              <w:jc w:val="center"/>
              <w:rPr>
                <w:sz w:val="20"/>
                <w:szCs w:val="20"/>
              </w:rPr>
            </w:pPr>
            <w:r w:rsidRPr="003650BF">
              <w:rPr>
                <w:sz w:val="20"/>
                <w:szCs w:val="20"/>
              </w:rPr>
              <w:lastRenderedPageBreak/>
              <w:t>$25 of value for standard national SMS and standard national voice and video calls to mobiles and voice calls to fixed lines within Australia.</w:t>
            </w:r>
          </w:p>
        </w:tc>
      </w:tr>
      <w:tr w:rsidR="00821024" w:rsidRPr="003650BF" w14:paraId="5271F480" w14:textId="77777777">
        <w:trPr>
          <w:trHeight w:val="20"/>
        </w:trPr>
        <w:tc>
          <w:tcPr>
            <w:tcW w:w="481" w:type="pct"/>
            <w:vAlign w:val="center"/>
          </w:tcPr>
          <w:p w14:paraId="3C99D5BD" w14:textId="77777777" w:rsidR="00821024" w:rsidRPr="003650BF" w:rsidRDefault="006A32BE">
            <w:pPr>
              <w:spacing w:before="100" w:after="100"/>
              <w:jc w:val="center"/>
              <w:rPr>
                <w:b/>
                <w:sz w:val="20"/>
                <w:szCs w:val="20"/>
              </w:rPr>
            </w:pPr>
            <w:r w:rsidRPr="003650BF">
              <w:rPr>
                <w:b/>
                <w:sz w:val="20"/>
                <w:szCs w:val="20"/>
              </w:rPr>
              <w:t>Data Inclusions</w:t>
            </w:r>
          </w:p>
        </w:tc>
        <w:tc>
          <w:tcPr>
            <w:tcW w:w="452" w:type="pct"/>
          </w:tcPr>
          <w:p w14:paraId="74A99716" w14:textId="77777777" w:rsidR="00821024" w:rsidRPr="003650BF" w:rsidRDefault="006A32BE">
            <w:pPr>
              <w:spacing w:before="100" w:after="100"/>
              <w:jc w:val="center"/>
              <w:rPr>
                <w:sz w:val="20"/>
                <w:szCs w:val="20"/>
              </w:rPr>
            </w:pPr>
            <w:r w:rsidRPr="003650BF">
              <w:rPr>
                <w:sz w:val="20"/>
                <w:szCs w:val="20"/>
              </w:rPr>
              <w:t>3GB or Unlimited BES Express + 50 MB</w:t>
            </w:r>
          </w:p>
        </w:tc>
        <w:tc>
          <w:tcPr>
            <w:tcW w:w="452" w:type="pct"/>
          </w:tcPr>
          <w:p w14:paraId="2916289F" w14:textId="77777777" w:rsidR="00821024" w:rsidRPr="003650BF" w:rsidRDefault="006A32BE">
            <w:pPr>
              <w:spacing w:before="100" w:after="100"/>
              <w:jc w:val="center"/>
              <w:rPr>
                <w:sz w:val="20"/>
                <w:szCs w:val="20"/>
              </w:rPr>
            </w:pPr>
            <w:r w:rsidRPr="003650BF">
              <w:rPr>
                <w:sz w:val="20"/>
                <w:szCs w:val="20"/>
              </w:rPr>
              <w:t>2GB or Unlimited BES Express + 50MB</w:t>
            </w:r>
          </w:p>
        </w:tc>
        <w:tc>
          <w:tcPr>
            <w:tcW w:w="452" w:type="pct"/>
          </w:tcPr>
          <w:p w14:paraId="52211887" w14:textId="77777777" w:rsidR="00821024" w:rsidRPr="003650BF" w:rsidRDefault="006A32BE">
            <w:pPr>
              <w:spacing w:before="100" w:after="100"/>
              <w:jc w:val="center"/>
              <w:rPr>
                <w:sz w:val="20"/>
                <w:szCs w:val="20"/>
              </w:rPr>
            </w:pPr>
            <w:r w:rsidRPr="003650BF">
              <w:rPr>
                <w:sz w:val="20"/>
                <w:szCs w:val="20"/>
              </w:rPr>
              <w:t>3GB or Unlimited BES Express + 50 MB</w:t>
            </w:r>
          </w:p>
        </w:tc>
        <w:tc>
          <w:tcPr>
            <w:tcW w:w="452" w:type="pct"/>
          </w:tcPr>
          <w:p w14:paraId="5AB6D8CB" w14:textId="77777777" w:rsidR="00821024" w:rsidRPr="003650BF" w:rsidRDefault="006A32BE">
            <w:pPr>
              <w:spacing w:before="100" w:after="100"/>
              <w:jc w:val="center"/>
              <w:rPr>
                <w:sz w:val="20"/>
                <w:szCs w:val="20"/>
              </w:rPr>
            </w:pPr>
            <w:r w:rsidRPr="003650BF">
              <w:rPr>
                <w:sz w:val="20"/>
                <w:szCs w:val="20"/>
              </w:rPr>
              <w:t>3GB or Unlimited BES Express + 50MB</w:t>
            </w:r>
          </w:p>
        </w:tc>
        <w:tc>
          <w:tcPr>
            <w:tcW w:w="452" w:type="pct"/>
          </w:tcPr>
          <w:p w14:paraId="33A7D736" w14:textId="77777777" w:rsidR="00821024" w:rsidRPr="003650BF" w:rsidRDefault="006A32BE">
            <w:pPr>
              <w:spacing w:before="100" w:after="100"/>
              <w:jc w:val="center"/>
              <w:rPr>
                <w:sz w:val="20"/>
                <w:szCs w:val="20"/>
              </w:rPr>
            </w:pPr>
            <w:r w:rsidRPr="003650BF">
              <w:rPr>
                <w:sz w:val="20"/>
                <w:szCs w:val="20"/>
              </w:rPr>
              <w:t>2GB or Unlimited BES Express + 50MB</w:t>
            </w:r>
          </w:p>
        </w:tc>
        <w:tc>
          <w:tcPr>
            <w:tcW w:w="452" w:type="pct"/>
          </w:tcPr>
          <w:p w14:paraId="48F808EF" w14:textId="77777777" w:rsidR="00821024" w:rsidRPr="003650BF" w:rsidRDefault="006A32BE">
            <w:pPr>
              <w:spacing w:before="100" w:after="100"/>
              <w:jc w:val="center"/>
              <w:rPr>
                <w:sz w:val="20"/>
                <w:szCs w:val="20"/>
              </w:rPr>
            </w:pPr>
            <w:r w:rsidRPr="003650BF">
              <w:rPr>
                <w:sz w:val="20"/>
                <w:szCs w:val="20"/>
              </w:rPr>
              <w:t>3GB or Unlimited BES Express + 50 MB</w:t>
            </w:r>
          </w:p>
        </w:tc>
        <w:tc>
          <w:tcPr>
            <w:tcW w:w="452" w:type="pct"/>
          </w:tcPr>
          <w:p w14:paraId="6E7B9C40" w14:textId="77777777" w:rsidR="00821024" w:rsidRPr="003650BF" w:rsidRDefault="006A32BE">
            <w:pPr>
              <w:spacing w:before="100" w:after="100"/>
              <w:jc w:val="center"/>
              <w:rPr>
                <w:sz w:val="20"/>
                <w:szCs w:val="20"/>
              </w:rPr>
            </w:pPr>
            <w:r w:rsidRPr="003650BF">
              <w:rPr>
                <w:sz w:val="20"/>
                <w:szCs w:val="20"/>
              </w:rPr>
              <w:t>2GB or Unlimited BES Express + 50MB</w:t>
            </w:r>
          </w:p>
        </w:tc>
        <w:tc>
          <w:tcPr>
            <w:tcW w:w="452" w:type="pct"/>
          </w:tcPr>
          <w:p w14:paraId="172644E1" w14:textId="77777777" w:rsidR="00821024" w:rsidRPr="003650BF" w:rsidRDefault="006A32BE">
            <w:pPr>
              <w:spacing w:before="100" w:after="100"/>
              <w:jc w:val="center"/>
              <w:rPr>
                <w:sz w:val="20"/>
                <w:szCs w:val="20"/>
              </w:rPr>
            </w:pPr>
            <w:r w:rsidRPr="003650BF">
              <w:rPr>
                <w:sz w:val="20"/>
                <w:szCs w:val="20"/>
              </w:rPr>
              <w:t>300 MB</w:t>
            </w:r>
          </w:p>
        </w:tc>
        <w:tc>
          <w:tcPr>
            <w:tcW w:w="452" w:type="pct"/>
          </w:tcPr>
          <w:p w14:paraId="322D2882" w14:textId="77777777" w:rsidR="00821024" w:rsidRPr="003650BF" w:rsidRDefault="006A32BE">
            <w:pPr>
              <w:spacing w:before="100" w:after="100"/>
              <w:jc w:val="center"/>
              <w:rPr>
                <w:sz w:val="20"/>
                <w:szCs w:val="20"/>
              </w:rPr>
            </w:pPr>
            <w:r w:rsidRPr="003650BF">
              <w:rPr>
                <w:sz w:val="20"/>
                <w:szCs w:val="20"/>
              </w:rPr>
              <w:t>300 MB</w:t>
            </w:r>
          </w:p>
        </w:tc>
        <w:tc>
          <w:tcPr>
            <w:tcW w:w="452" w:type="pct"/>
          </w:tcPr>
          <w:p w14:paraId="0977C29F" w14:textId="77777777" w:rsidR="00821024" w:rsidRPr="003650BF" w:rsidRDefault="006A32BE">
            <w:pPr>
              <w:spacing w:before="100" w:after="100"/>
              <w:jc w:val="center"/>
              <w:rPr>
                <w:sz w:val="20"/>
                <w:szCs w:val="20"/>
              </w:rPr>
            </w:pPr>
            <w:r w:rsidRPr="003650BF">
              <w:rPr>
                <w:sz w:val="20"/>
                <w:szCs w:val="20"/>
              </w:rPr>
              <w:t>300MB</w:t>
            </w:r>
          </w:p>
        </w:tc>
      </w:tr>
      <w:tr w:rsidR="00821024" w:rsidRPr="003650BF" w14:paraId="4195DF90" w14:textId="77777777">
        <w:trPr>
          <w:trHeight w:val="20"/>
        </w:trPr>
        <w:tc>
          <w:tcPr>
            <w:tcW w:w="481" w:type="pct"/>
            <w:tcBorders>
              <w:top w:val="single" w:sz="4" w:space="0" w:color="auto"/>
              <w:left w:val="single" w:sz="4" w:space="0" w:color="auto"/>
              <w:bottom w:val="single" w:sz="4" w:space="0" w:color="auto"/>
              <w:right w:val="single" w:sz="4" w:space="0" w:color="auto"/>
            </w:tcBorders>
            <w:vAlign w:val="center"/>
          </w:tcPr>
          <w:p w14:paraId="78BDA8D0" w14:textId="77777777" w:rsidR="00821024" w:rsidRPr="003650BF" w:rsidRDefault="006A32BE">
            <w:pPr>
              <w:spacing w:before="100" w:after="100"/>
              <w:jc w:val="center"/>
              <w:rPr>
                <w:b/>
                <w:sz w:val="20"/>
                <w:szCs w:val="20"/>
              </w:rPr>
            </w:pPr>
            <w:r w:rsidRPr="003650BF">
              <w:rPr>
                <w:b/>
                <w:sz w:val="20"/>
                <w:szCs w:val="20"/>
              </w:rPr>
              <w:t>Data Excess Fee</w:t>
            </w:r>
          </w:p>
        </w:tc>
        <w:tc>
          <w:tcPr>
            <w:tcW w:w="452" w:type="pct"/>
            <w:tcBorders>
              <w:top w:val="single" w:sz="4" w:space="0" w:color="auto"/>
              <w:left w:val="single" w:sz="4" w:space="0" w:color="auto"/>
              <w:bottom w:val="single" w:sz="4" w:space="0" w:color="auto"/>
              <w:right w:val="single" w:sz="4" w:space="0" w:color="auto"/>
            </w:tcBorders>
          </w:tcPr>
          <w:p w14:paraId="1F023D5C" w14:textId="77777777" w:rsidR="00821024" w:rsidRPr="003650BF" w:rsidRDefault="006A32BE">
            <w:pPr>
              <w:spacing w:before="100" w:after="100"/>
              <w:jc w:val="center"/>
              <w:rPr>
                <w:sz w:val="20"/>
                <w:szCs w:val="20"/>
              </w:rPr>
            </w:pPr>
            <w:r w:rsidRPr="003650BF">
              <w:rPr>
                <w:sz w:val="20"/>
                <w:szCs w:val="20"/>
              </w:rPr>
              <w:t>$0.10/MB</w:t>
            </w:r>
          </w:p>
        </w:tc>
        <w:tc>
          <w:tcPr>
            <w:tcW w:w="452" w:type="pct"/>
            <w:tcBorders>
              <w:top w:val="single" w:sz="4" w:space="0" w:color="auto"/>
              <w:left w:val="single" w:sz="4" w:space="0" w:color="auto"/>
              <w:bottom w:val="single" w:sz="4" w:space="0" w:color="auto"/>
              <w:right w:val="single" w:sz="4" w:space="0" w:color="auto"/>
            </w:tcBorders>
          </w:tcPr>
          <w:p w14:paraId="33F8A766" w14:textId="77777777" w:rsidR="00821024" w:rsidRPr="003650BF" w:rsidRDefault="006A32BE">
            <w:pPr>
              <w:spacing w:before="100" w:after="100"/>
              <w:jc w:val="center"/>
              <w:rPr>
                <w:sz w:val="20"/>
                <w:szCs w:val="20"/>
              </w:rPr>
            </w:pPr>
            <w:r w:rsidRPr="003650BF">
              <w:rPr>
                <w:sz w:val="20"/>
                <w:szCs w:val="20"/>
              </w:rPr>
              <w:t>$0.10/MB</w:t>
            </w:r>
          </w:p>
        </w:tc>
        <w:tc>
          <w:tcPr>
            <w:tcW w:w="452" w:type="pct"/>
            <w:tcBorders>
              <w:top w:val="single" w:sz="4" w:space="0" w:color="auto"/>
              <w:left w:val="single" w:sz="4" w:space="0" w:color="auto"/>
              <w:bottom w:val="single" w:sz="4" w:space="0" w:color="auto"/>
              <w:right w:val="single" w:sz="4" w:space="0" w:color="auto"/>
            </w:tcBorders>
          </w:tcPr>
          <w:p w14:paraId="653AB7A3" w14:textId="77777777" w:rsidR="00821024" w:rsidRPr="003650BF" w:rsidRDefault="006A32BE">
            <w:pPr>
              <w:spacing w:before="100" w:after="100"/>
              <w:jc w:val="center"/>
              <w:rPr>
                <w:sz w:val="20"/>
                <w:szCs w:val="20"/>
              </w:rPr>
            </w:pPr>
            <w:r w:rsidRPr="003650BF">
              <w:rPr>
                <w:sz w:val="20"/>
                <w:szCs w:val="20"/>
              </w:rPr>
              <w:t>$0.10/MB</w:t>
            </w:r>
          </w:p>
        </w:tc>
        <w:tc>
          <w:tcPr>
            <w:tcW w:w="452" w:type="pct"/>
            <w:tcBorders>
              <w:top w:val="single" w:sz="4" w:space="0" w:color="auto"/>
              <w:left w:val="single" w:sz="4" w:space="0" w:color="auto"/>
              <w:bottom w:val="single" w:sz="4" w:space="0" w:color="auto"/>
              <w:right w:val="single" w:sz="4" w:space="0" w:color="auto"/>
            </w:tcBorders>
          </w:tcPr>
          <w:p w14:paraId="18A3E247" w14:textId="77777777" w:rsidR="00821024" w:rsidRPr="003650BF" w:rsidRDefault="006A32BE">
            <w:pPr>
              <w:spacing w:before="100" w:after="100"/>
              <w:jc w:val="center"/>
              <w:rPr>
                <w:sz w:val="20"/>
                <w:szCs w:val="20"/>
              </w:rPr>
            </w:pPr>
            <w:r w:rsidRPr="003650BF">
              <w:rPr>
                <w:sz w:val="20"/>
                <w:szCs w:val="20"/>
              </w:rPr>
              <w:t>$0.10/MB</w:t>
            </w:r>
          </w:p>
        </w:tc>
        <w:tc>
          <w:tcPr>
            <w:tcW w:w="452" w:type="pct"/>
            <w:tcBorders>
              <w:top w:val="single" w:sz="4" w:space="0" w:color="auto"/>
              <w:left w:val="single" w:sz="4" w:space="0" w:color="auto"/>
              <w:bottom w:val="single" w:sz="4" w:space="0" w:color="auto"/>
              <w:right w:val="single" w:sz="4" w:space="0" w:color="auto"/>
            </w:tcBorders>
          </w:tcPr>
          <w:p w14:paraId="622C6D25" w14:textId="77777777" w:rsidR="00821024" w:rsidRPr="003650BF" w:rsidRDefault="006A32BE">
            <w:pPr>
              <w:spacing w:before="100" w:after="100"/>
              <w:jc w:val="center"/>
              <w:rPr>
                <w:sz w:val="20"/>
                <w:szCs w:val="20"/>
              </w:rPr>
            </w:pPr>
            <w:r w:rsidRPr="003650BF">
              <w:rPr>
                <w:sz w:val="20"/>
                <w:szCs w:val="20"/>
              </w:rPr>
              <w:t>$0.10/MB</w:t>
            </w:r>
          </w:p>
        </w:tc>
        <w:tc>
          <w:tcPr>
            <w:tcW w:w="452" w:type="pct"/>
            <w:tcBorders>
              <w:top w:val="single" w:sz="4" w:space="0" w:color="auto"/>
              <w:left w:val="single" w:sz="4" w:space="0" w:color="auto"/>
              <w:bottom w:val="single" w:sz="4" w:space="0" w:color="auto"/>
              <w:right w:val="single" w:sz="4" w:space="0" w:color="auto"/>
            </w:tcBorders>
          </w:tcPr>
          <w:p w14:paraId="5D641CDA" w14:textId="77777777" w:rsidR="00821024" w:rsidRPr="003650BF" w:rsidRDefault="006A32BE">
            <w:pPr>
              <w:spacing w:before="100" w:after="100"/>
              <w:jc w:val="center"/>
              <w:rPr>
                <w:sz w:val="20"/>
                <w:szCs w:val="20"/>
              </w:rPr>
            </w:pPr>
            <w:r w:rsidRPr="003650BF">
              <w:rPr>
                <w:sz w:val="20"/>
                <w:szCs w:val="20"/>
              </w:rPr>
              <w:t>$0.10/MB</w:t>
            </w:r>
          </w:p>
        </w:tc>
        <w:tc>
          <w:tcPr>
            <w:tcW w:w="452" w:type="pct"/>
            <w:tcBorders>
              <w:top w:val="single" w:sz="4" w:space="0" w:color="auto"/>
              <w:left w:val="single" w:sz="4" w:space="0" w:color="auto"/>
              <w:bottom w:val="single" w:sz="4" w:space="0" w:color="auto"/>
              <w:right w:val="single" w:sz="4" w:space="0" w:color="auto"/>
            </w:tcBorders>
          </w:tcPr>
          <w:p w14:paraId="64B3AD10" w14:textId="77777777" w:rsidR="00821024" w:rsidRPr="003650BF" w:rsidRDefault="006A32BE">
            <w:pPr>
              <w:spacing w:before="100" w:after="100"/>
              <w:jc w:val="center"/>
              <w:rPr>
                <w:sz w:val="20"/>
                <w:szCs w:val="20"/>
              </w:rPr>
            </w:pPr>
            <w:r w:rsidRPr="003650BF">
              <w:rPr>
                <w:sz w:val="20"/>
                <w:szCs w:val="20"/>
              </w:rPr>
              <w:t>$0.10/MB</w:t>
            </w:r>
          </w:p>
        </w:tc>
        <w:tc>
          <w:tcPr>
            <w:tcW w:w="452" w:type="pct"/>
            <w:tcBorders>
              <w:top w:val="single" w:sz="4" w:space="0" w:color="auto"/>
              <w:left w:val="single" w:sz="4" w:space="0" w:color="auto"/>
              <w:bottom w:val="single" w:sz="4" w:space="0" w:color="auto"/>
              <w:right w:val="single" w:sz="4" w:space="0" w:color="auto"/>
            </w:tcBorders>
          </w:tcPr>
          <w:p w14:paraId="5C031ECB" w14:textId="77777777" w:rsidR="00821024" w:rsidRPr="003650BF" w:rsidRDefault="006A32BE">
            <w:pPr>
              <w:spacing w:before="100" w:after="100"/>
              <w:jc w:val="center"/>
              <w:rPr>
                <w:sz w:val="20"/>
                <w:szCs w:val="20"/>
              </w:rPr>
            </w:pPr>
            <w:r w:rsidRPr="003650BF">
              <w:rPr>
                <w:sz w:val="20"/>
                <w:szCs w:val="20"/>
              </w:rPr>
              <w:t>$0.10/MB</w:t>
            </w:r>
          </w:p>
        </w:tc>
        <w:tc>
          <w:tcPr>
            <w:tcW w:w="452" w:type="pct"/>
            <w:tcBorders>
              <w:top w:val="single" w:sz="4" w:space="0" w:color="auto"/>
              <w:left w:val="single" w:sz="4" w:space="0" w:color="auto"/>
              <w:bottom w:val="single" w:sz="4" w:space="0" w:color="auto"/>
              <w:right w:val="single" w:sz="4" w:space="0" w:color="auto"/>
            </w:tcBorders>
          </w:tcPr>
          <w:p w14:paraId="7EC145BB" w14:textId="77777777" w:rsidR="00821024" w:rsidRPr="003650BF" w:rsidRDefault="006A32BE">
            <w:pPr>
              <w:spacing w:before="100" w:after="100"/>
              <w:jc w:val="center"/>
              <w:rPr>
                <w:sz w:val="20"/>
                <w:szCs w:val="20"/>
              </w:rPr>
            </w:pPr>
            <w:r w:rsidRPr="003650BF">
              <w:rPr>
                <w:sz w:val="20"/>
                <w:szCs w:val="20"/>
              </w:rPr>
              <w:t>$0.10/MB</w:t>
            </w:r>
          </w:p>
        </w:tc>
        <w:tc>
          <w:tcPr>
            <w:tcW w:w="452" w:type="pct"/>
            <w:tcBorders>
              <w:top w:val="single" w:sz="4" w:space="0" w:color="auto"/>
              <w:left w:val="single" w:sz="4" w:space="0" w:color="auto"/>
              <w:bottom w:val="single" w:sz="4" w:space="0" w:color="auto"/>
              <w:right w:val="single" w:sz="4" w:space="0" w:color="auto"/>
            </w:tcBorders>
          </w:tcPr>
          <w:p w14:paraId="579D1E07" w14:textId="77777777" w:rsidR="00821024" w:rsidRPr="003650BF" w:rsidRDefault="006A32BE">
            <w:pPr>
              <w:spacing w:before="100" w:after="100"/>
              <w:jc w:val="center"/>
              <w:rPr>
                <w:sz w:val="20"/>
                <w:szCs w:val="20"/>
              </w:rPr>
            </w:pPr>
            <w:r w:rsidRPr="003650BF">
              <w:rPr>
                <w:sz w:val="20"/>
                <w:szCs w:val="20"/>
              </w:rPr>
              <w:t>$0.10/MB</w:t>
            </w:r>
          </w:p>
        </w:tc>
      </w:tr>
      <w:tr w:rsidR="00821024" w:rsidRPr="003650BF" w14:paraId="75846192" w14:textId="77777777">
        <w:trPr>
          <w:trHeight w:val="20"/>
        </w:trPr>
        <w:tc>
          <w:tcPr>
            <w:tcW w:w="481" w:type="pct"/>
            <w:vAlign w:val="center"/>
          </w:tcPr>
          <w:p w14:paraId="2DAE7C2B" w14:textId="77777777" w:rsidR="00821024" w:rsidRPr="003650BF" w:rsidRDefault="006A32BE">
            <w:pPr>
              <w:spacing w:before="100" w:after="100"/>
              <w:jc w:val="center"/>
              <w:rPr>
                <w:b/>
                <w:sz w:val="20"/>
                <w:szCs w:val="20"/>
              </w:rPr>
            </w:pPr>
            <w:r w:rsidRPr="003650BF">
              <w:rPr>
                <w:b/>
                <w:sz w:val="20"/>
                <w:szCs w:val="20"/>
              </w:rPr>
              <w:t>Minimum Total Cost Over 24 Months</w:t>
            </w:r>
          </w:p>
        </w:tc>
        <w:tc>
          <w:tcPr>
            <w:tcW w:w="452" w:type="pct"/>
          </w:tcPr>
          <w:p w14:paraId="19DE43D5" w14:textId="77777777" w:rsidR="00821024" w:rsidRPr="003650BF" w:rsidRDefault="006A32BE">
            <w:pPr>
              <w:spacing w:before="100" w:after="100"/>
              <w:jc w:val="center"/>
              <w:rPr>
                <w:sz w:val="20"/>
                <w:szCs w:val="20"/>
              </w:rPr>
            </w:pPr>
            <w:r w:rsidRPr="003650BF">
              <w:rPr>
                <w:sz w:val="20"/>
                <w:szCs w:val="20"/>
              </w:rPr>
              <w:t>$1,896</w:t>
            </w:r>
          </w:p>
        </w:tc>
        <w:tc>
          <w:tcPr>
            <w:tcW w:w="452" w:type="pct"/>
          </w:tcPr>
          <w:p w14:paraId="7EDCFD6B" w14:textId="77777777" w:rsidR="00821024" w:rsidRPr="003650BF" w:rsidRDefault="006A32BE">
            <w:pPr>
              <w:spacing w:before="100" w:after="100"/>
              <w:jc w:val="center"/>
              <w:rPr>
                <w:sz w:val="20"/>
                <w:szCs w:val="20"/>
              </w:rPr>
            </w:pPr>
            <w:r w:rsidRPr="003650BF">
              <w:rPr>
                <w:sz w:val="20"/>
                <w:szCs w:val="20"/>
              </w:rPr>
              <w:t>$1,656</w:t>
            </w:r>
          </w:p>
        </w:tc>
        <w:tc>
          <w:tcPr>
            <w:tcW w:w="452" w:type="pct"/>
          </w:tcPr>
          <w:p w14:paraId="7EF2F72A" w14:textId="77777777" w:rsidR="00821024" w:rsidRPr="003650BF" w:rsidRDefault="006A32BE">
            <w:pPr>
              <w:spacing w:before="100" w:after="100"/>
              <w:jc w:val="center"/>
              <w:rPr>
                <w:sz w:val="20"/>
                <w:szCs w:val="20"/>
              </w:rPr>
            </w:pPr>
            <w:r w:rsidRPr="003650BF">
              <w:rPr>
                <w:sz w:val="20"/>
                <w:szCs w:val="20"/>
              </w:rPr>
              <w:t>$1560</w:t>
            </w:r>
          </w:p>
        </w:tc>
        <w:tc>
          <w:tcPr>
            <w:tcW w:w="452" w:type="pct"/>
          </w:tcPr>
          <w:p w14:paraId="4A010BDB" w14:textId="77777777" w:rsidR="00821024" w:rsidRPr="003650BF" w:rsidRDefault="006A32BE">
            <w:pPr>
              <w:spacing w:before="100" w:after="100"/>
              <w:jc w:val="center"/>
              <w:rPr>
                <w:sz w:val="20"/>
                <w:szCs w:val="20"/>
              </w:rPr>
            </w:pPr>
            <w:r w:rsidRPr="003650BF">
              <w:rPr>
                <w:sz w:val="20"/>
                <w:szCs w:val="20"/>
              </w:rPr>
              <w:t>$1,440</w:t>
            </w:r>
          </w:p>
        </w:tc>
        <w:tc>
          <w:tcPr>
            <w:tcW w:w="452" w:type="pct"/>
          </w:tcPr>
          <w:p w14:paraId="2530A54E" w14:textId="77777777" w:rsidR="00821024" w:rsidRPr="003650BF" w:rsidRDefault="006A32BE">
            <w:pPr>
              <w:spacing w:before="100" w:after="100"/>
              <w:jc w:val="center"/>
              <w:rPr>
                <w:sz w:val="20"/>
                <w:szCs w:val="20"/>
              </w:rPr>
            </w:pPr>
            <w:r w:rsidRPr="003650BF">
              <w:rPr>
                <w:sz w:val="20"/>
                <w:szCs w:val="20"/>
              </w:rPr>
              <w:t>$1,416</w:t>
            </w:r>
          </w:p>
        </w:tc>
        <w:tc>
          <w:tcPr>
            <w:tcW w:w="452" w:type="pct"/>
          </w:tcPr>
          <w:p w14:paraId="56426585" w14:textId="77777777" w:rsidR="00821024" w:rsidRPr="003650BF" w:rsidRDefault="006A32BE">
            <w:pPr>
              <w:spacing w:before="100" w:after="100"/>
              <w:jc w:val="center"/>
              <w:rPr>
                <w:sz w:val="20"/>
                <w:szCs w:val="20"/>
              </w:rPr>
            </w:pPr>
            <w:r w:rsidRPr="003650BF">
              <w:rPr>
                <w:sz w:val="20"/>
                <w:szCs w:val="20"/>
              </w:rPr>
              <w:t>$1,416</w:t>
            </w:r>
          </w:p>
        </w:tc>
        <w:tc>
          <w:tcPr>
            <w:tcW w:w="452" w:type="pct"/>
          </w:tcPr>
          <w:p w14:paraId="4C3D8465" w14:textId="77777777" w:rsidR="00821024" w:rsidRPr="003650BF" w:rsidRDefault="006A32BE">
            <w:pPr>
              <w:spacing w:before="100" w:after="100"/>
              <w:jc w:val="center"/>
              <w:rPr>
                <w:sz w:val="20"/>
                <w:szCs w:val="20"/>
              </w:rPr>
            </w:pPr>
            <w:r w:rsidRPr="003650BF">
              <w:rPr>
                <w:sz w:val="20"/>
                <w:szCs w:val="20"/>
              </w:rPr>
              <w:t>$1,152</w:t>
            </w:r>
          </w:p>
        </w:tc>
        <w:tc>
          <w:tcPr>
            <w:tcW w:w="452" w:type="pct"/>
          </w:tcPr>
          <w:p w14:paraId="6F0CF1CD" w14:textId="77777777" w:rsidR="00821024" w:rsidRPr="003650BF" w:rsidRDefault="006A32BE">
            <w:pPr>
              <w:spacing w:before="100" w:after="100"/>
              <w:jc w:val="center"/>
              <w:rPr>
                <w:sz w:val="20"/>
                <w:szCs w:val="20"/>
              </w:rPr>
            </w:pPr>
            <w:r w:rsidRPr="003650BF">
              <w:rPr>
                <w:sz w:val="20"/>
                <w:szCs w:val="20"/>
              </w:rPr>
              <w:t>$936</w:t>
            </w:r>
          </w:p>
        </w:tc>
        <w:tc>
          <w:tcPr>
            <w:tcW w:w="452" w:type="pct"/>
          </w:tcPr>
          <w:p w14:paraId="5EA540E1" w14:textId="77777777" w:rsidR="00821024" w:rsidRPr="003650BF" w:rsidRDefault="006A32BE">
            <w:pPr>
              <w:spacing w:before="100" w:after="100"/>
              <w:jc w:val="center"/>
              <w:rPr>
                <w:sz w:val="20"/>
                <w:szCs w:val="20"/>
              </w:rPr>
            </w:pPr>
            <w:r w:rsidRPr="003650BF">
              <w:rPr>
                <w:sz w:val="20"/>
                <w:szCs w:val="20"/>
              </w:rPr>
              <w:t>$696</w:t>
            </w:r>
          </w:p>
        </w:tc>
        <w:tc>
          <w:tcPr>
            <w:tcW w:w="452" w:type="pct"/>
          </w:tcPr>
          <w:p w14:paraId="04B6D7E0" w14:textId="77777777" w:rsidR="00821024" w:rsidRPr="003650BF" w:rsidRDefault="006A32BE">
            <w:pPr>
              <w:spacing w:before="100" w:after="100"/>
              <w:jc w:val="center"/>
              <w:rPr>
                <w:sz w:val="20"/>
                <w:szCs w:val="20"/>
              </w:rPr>
            </w:pPr>
            <w:r w:rsidRPr="003650BF">
              <w:rPr>
                <w:sz w:val="20"/>
                <w:szCs w:val="20"/>
              </w:rPr>
              <w:t>$600</w:t>
            </w:r>
          </w:p>
        </w:tc>
      </w:tr>
    </w:tbl>
    <w:p w14:paraId="72A01CE4" w14:textId="77777777" w:rsidR="00821024" w:rsidRPr="003650BF" w:rsidRDefault="006A32BE">
      <w:pPr>
        <w:pStyle w:val="BodyText"/>
        <w:rPr>
          <w:sz w:val="16"/>
        </w:rPr>
      </w:pPr>
      <w:r w:rsidRPr="003650BF">
        <w:lastRenderedPageBreak/>
        <w:br/>
      </w:r>
      <w:r w:rsidRPr="003650BF">
        <w:rPr>
          <w:sz w:val="16"/>
        </w:rPr>
        <w:t>NB: All rates are per 30 seconds or part thereof unless otherwise stated. Fair Go Policy (</w:t>
      </w:r>
      <w:hyperlink r:id="rId162" w:history="1">
        <w:r w:rsidRPr="003650BF">
          <w:rPr>
            <w:rStyle w:val="Hyperlink"/>
            <w:sz w:val="16"/>
          </w:rPr>
          <w:t>Appendix S</w:t>
        </w:r>
      </w:hyperlink>
      <w:r w:rsidRPr="003650BF">
        <w:rPr>
          <w:sz w:val="16"/>
        </w:rPr>
        <w:t>)applies.</w:t>
      </w:r>
    </w:p>
    <w:p w14:paraId="0381449A" w14:textId="77777777" w:rsidR="00821024" w:rsidRPr="003650BF" w:rsidRDefault="006A32BE" w:rsidP="00A2594F">
      <w:pPr>
        <w:pStyle w:val="BodyText"/>
        <w:keepNext/>
        <w:rPr>
          <w:b/>
        </w:rPr>
      </w:pPr>
      <w:r w:rsidRPr="003650BF">
        <w:rPr>
          <w:b/>
        </w:rPr>
        <w:t>Table 3 Standard International Roaming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6760"/>
        <w:gridCol w:w="1117"/>
        <w:gridCol w:w="3047"/>
        <w:gridCol w:w="4206"/>
      </w:tblGrid>
      <w:tr w:rsidR="00821024" w:rsidRPr="003650BF" w14:paraId="50ADEFA9" w14:textId="77777777">
        <w:trPr>
          <w:trHeight w:val="20"/>
        </w:trPr>
        <w:tc>
          <w:tcPr>
            <w:tcW w:w="2234" w:type="pct"/>
            <w:vAlign w:val="center"/>
            <w:hideMark/>
          </w:tcPr>
          <w:p w14:paraId="11317F78" w14:textId="77777777" w:rsidR="00821024" w:rsidRPr="003650BF" w:rsidRDefault="006A32BE">
            <w:pPr>
              <w:spacing w:before="100" w:after="100"/>
              <w:rPr>
                <w:b/>
                <w:sz w:val="20"/>
                <w:szCs w:val="20"/>
              </w:rPr>
            </w:pPr>
            <w:r w:rsidRPr="003650BF">
              <w:rPr>
                <w:b/>
                <w:sz w:val="20"/>
                <w:szCs w:val="20"/>
              </w:rPr>
              <w:t>OB Employee Business Access Plan Rates</w:t>
            </w:r>
          </w:p>
        </w:tc>
        <w:tc>
          <w:tcPr>
            <w:tcW w:w="1376" w:type="pct"/>
            <w:gridSpan w:val="2"/>
            <w:vAlign w:val="center"/>
            <w:hideMark/>
          </w:tcPr>
          <w:p w14:paraId="32F3E8EC" w14:textId="77777777" w:rsidR="00821024" w:rsidRPr="003650BF" w:rsidRDefault="006A32BE">
            <w:pPr>
              <w:spacing w:before="100" w:after="100"/>
              <w:jc w:val="center"/>
              <w:rPr>
                <w:b/>
                <w:sz w:val="20"/>
                <w:szCs w:val="20"/>
              </w:rPr>
            </w:pPr>
            <w:r w:rsidRPr="003650BF">
              <w:rPr>
                <w:b/>
                <w:sz w:val="20"/>
                <w:szCs w:val="20"/>
              </w:rPr>
              <w:t>Zone 1</w:t>
            </w:r>
          </w:p>
        </w:tc>
        <w:tc>
          <w:tcPr>
            <w:tcW w:w="1390" w:type="pct"/>
            <w:vAlign w:val="center"/>
            <w:hideMark/>
          </w:tcPr>
          <w:p w14:paraId="523B86C4" w14:textId="77777777" w:rsidR="00821024" w:rsidRPr="003650BF" w:rsidRDefault="006A32BE">
            <w:pPr>
              <w:spacing w:before="100" w:after="100"/>
              <w:jc w:val="center"/>
              <w:rPr>
                <w:b/>
                <w:sz w:val="20"/>
                <w:szCs w:val="20"/>
              </w:rPr>
            </w:pPr>
            <w:r w:rsidRPr="003650BF">
              <w:rPr>
                <w:b/>
                <w:sz w:val="20"/>
                <w:szCs w:val="20"/>
              </w:rPr>
              <w:t>Zone 2</w:t>
            </w:r>
          </w:p>
        </w:tc>
      </w:tr>
      <w:tr w:rsidR="00821024" w:rsidRPr="003650BF" w14:paraId="5F641B1C" w14:textId="77777777">
        <w:trPr>
          <w:trHeight w:val="20"/>
        </w:trPr>
        <w:tc>
          <w:tcPr>
            <w:tcW w:w="2234" w:type="pct"/>
            <w:vAlign w:val="center"/>
            <w:hideMark/>
          </w:tcPr>
          <w:p w14:paraId="3BCFF3CC" w14:textId="77777777" w:rsidR="00821024" w:rsidRPr="003650BF" w:rsidRDefault="006A32BE">
            <w:pPr>
              <w:spacing w:before="100" w:after="100"/>
              <w:rPr>
                <w:sz w:val="20"/>
                <w:szCs w:val="20"/>
              </w:rPr>
            </w:pPr>
            <w:r w:rsidRPr="003650BF">
              <w:rPr>
                <w:sz w:val="20"/>
                <w:szCs w:val="20"/>
              </w:rPr>
              <w:t>National Voice Calls within the same country (per minute)</w:t>
            </w:r>
          </w:p>
        </w:tc>
        <w:tc>
          <w:tcPr>
            <w:tcW w:w="1376" w:type="pct"/>
            <w:gridSpan w:val="2"/>
            <w:vAlign w:val="center"/>
            <w:hideMark/>
          </w:tcPr>
          <w:p w14:paraId="33C8A4F0" w14:textId="77777777" w:rsidR="00821024" w:rsidRPr="003650BF" w:rsidRDefault="006A32BE">
            <w:pPr>
              <w:spacing w:before="100" w:after="100"/>
              <w:jc w:val="center"/>
              <w:rPr>
                <w:sz w:val="20"/>
                <w:szCs w:val="20"/>
              </w:rPr>
            </w:pPr>
            <w:r w:rsidRPr="003650BF">
              <w:rPr>
                <w:sz w:val="20"/>
                <w:szCs w:val="20"/>
              </w:rPr>
              <w:t>$1.50</w:t>
            </w:r>
          </w:p>
        </w:tc>
        <w:tc>
          <w:tcPr>
            <w:tcW w:w="1390" w:type="pct"/>
            <w:vAlign w:val="center"/>
            <w:hideMark/>
          </w:tcPr>
          <w:p w14:paraId="336C5E22" w14:textId="77777777" w:rsidR="00821024" w:rsidRPr="003650BF" w:rsidRDefault="006A32BE">
            <w:pPr>
              <w:spacing w:before="100" w:after="100"/>
              <w:jc w:val="center"/>
              <w:rPr>
                <w:sz w:val="20"/>
                <w:szCs w:val="20"/>
              </w:rPr>
            </w:pPr>
            <w:r w:rsidRPr="003650BF">
              <w:rPr>
                <w:sz w:val="20"/>
                <w:szCs w:val="20"/>
              </w:rPr>
              <w:t>$3.00</w:t>
            </w:r>
          </w:p>
        </w:tc>
      </w:tr>
      <w:tr w:rsidR="00821024" w:rsidRPr="003650BF" w14:paraId="7FE8952A" w14:textId="77777777">
        <w:trPr>
          <w:trHeight w:val="20"/>
        </w:trPr>
        <w:tc>
          <w:tcPr>
            <w:tcW w:w="2234" w:type="pct"/>
            <w:vAlign w:val="center"/>
            <w:hideMark/>
          </w:tcPr>
          <w:p w14:paraId="1E70FC6E" w14:textId="77777777" w:rsidR="00821024" w:rsidRPr="003650BF" w:rsidRDefault="006A32BE">
            <w:pPr>
              <w:spacing w:before="100" w:after="100"/>
              <w:ind w:right="75"/>
              <w:rPr>
                <w:sz w:val="20"/>
                <w:szCs w:val="20"/>
              </w:rPr>
            </w:pPr>
            <w:r w:rsidRPr="003650BF">
              <w:rPr>
                <w:sz w:val="20"/>
                <w:szCs w:val="20"/>
              </w:rPr>
              <w:t>International Voice Calls outside the country you are in (per minute)</w:t>
            </w:r>
          </w:p>
        </w:tc>
        <w:tc>
          <w:tcPr>
            <w:tcW w:w="1376" w:type="pct"/>
            <w:gridSpan w:val="2"/>
            <w:vAlign w:val="center"/>
            <w:hideMark/>
          </w:tcPr>
          <w:p w14:paraId="6F90DA14" w14:textId="77777777" w:rsidR="00821024" w:rsidRPr="003650BF" w:rsidRDefault="006A32BE">
            <w:pPr>
              <w:spacing w:before="100" w:after="100"/>
              <w:jc w:val="center"/>
              <w:rPr>
                <w:sz w:val="20"/>
                <w:szCs w:val="20"/>
              </w:rPr>
            </w:pPr>
            <w:r w:rsidRPr="003650BF">
              <w:rPr>
                <w:sz w:val="20"/>
                <w:szCs w:val="20"/>
              </w:rPr>
              <w:t>$1.50</w:t>
            </w:r>
          </w:p>
        </w:tc>
        <w:tc>
          <w:tcPr>
            <w:tcW w:w="1390" w:type="pct"/>
            <w:vAlign w:val="center"/>
            <w:hideMark/>
          </w:tcPr>
          <w:p w14:paraId="230B3478" w14:textId="77777777" w:rsidR="00821024" w:rsidRPr="003650BF" w:rsidRDefault="006A32BE">
            <w:pPr>
              <w:spacing w:before="100" w:after="100"/>
              <w:jc w:val="center"/>
              <w:rPr>
                <w:sz w:val="20"/>
                <w:szCs w:val="20"/>
              </w:rPr>
            </w:pPr>
            <w:r w:rsidRPr="003650BF">
              <w:rPr>
                <w:sz w:val="20"/>
                <w:szCs w:val="20"/>
              </w:rPr>
              <w:t>$3.00</w:t>
            </w:r>
          </w:p>
        </w:tc>
      </w:tr>
      <w:tr w:rsidR="00821024" w:rsidRPr="003650BF" w14:paraId="51C50081" w14:textId="77777777">
        <w:trPr>
          <w:trHeight w:val="20"/>
        </w:trPr>
        <w:tc>
          <w:tcPr>
            <w:tcW w:w="2234" w:type="pct"/>
            <w:vAlign w:val="center"/>
            <w:hideMark/>
          </w:tcPr>
          <w:p w14:paraId="18AF6798" w14:textId="77777777" w:rsidR="00821024" w:rsidRPr="003650BF" w:rsidRDefault="006A32BE">
            <w:pPr>
              <w:spacing w:before="100" w:after="100"/>
              <w:rPr>
                <w:sz w:val="20"/>
                <w:szCs w:val="20"/>
              </w:rPr>
            </w:pPr>
            <w:r w:rsidRPr="003650BF">
              <w:rPr>
                <w:sz w:val="20"/>
                <w:szCs w:val="20"/>
              </w:rPr>
              <w:t>To receive Voice Calls (per minute)</w:t>
            </w:r>
          </w:p>
        </w:tc>
        <w:tc>
          <w:tcPr>
            <w:tcW w:w="1376" w:type="pct"/>
            <w:gridSpan w:val="2"/>
            <w:vAlign w:val="center"/>
            <w:hideMark/>
          </w:tcPr>
          <w:p w14:paraId="1C25E519" w14:textId="77777777" w:rsidR="00821024" w:rsidRPr="003650BF" w:rsidRDefault="006A32BE">
            <w:pPr>
              <w:spacing w:before="100" w:after="100"/>
              <w:jc w:val="center"/>
              <w:rPr>
                <w:sz w:val="20"/>
                <w:szCs w:val="20"/>
              </w:rPr>
            </w:pPr>
            <w:r w:rsidRPr="003650BF">
              <w:rPr>
                <w:sz w:val="20"/>
                <w:szCs w:val="20"/>
              </w:rPr>
              <w:t>$1.50</w:t>
            </w:r>
          </w:p>
        </w:tc>
        <w:tc>
          <w:tcPr>
            <w:tcW w:w="1390" w:type="pct"/>
            <w:vAlign w:val="center"/>
            <w:hideMark/>
          </w:tcPr>
          <w:p w14:paraId="74D2B05E" w14:textId="77777777" w:rsidR="00821024" w:rsidRPr="003650BF" w:rsidRDefault="006A32BE">
            <w:pPr>
              <w:spacing w:before="100" w:after="100"/>
              <w:jc w:val="center"/>
              <w:rPr>
                <w:sz w:val="20"/>
                <w:szCs w:val="20"/>
              </w:rPr>
            </w:pPr>
            <w:r w:rsidRPr="003650BF">
              <w:rPr>
                <w:sz w:val="20"/>
                <w:szCs w:val="20"/>
              </w:rPr>
              <w:t>$3.00</w:t>
            </w:r>
          </w:p>
        </w:tc>
      </w:tr>
      <w:tr w:rsidR="00821024" w:rsidRPr="003650BF" w14:paraId="0E476599" w14:textId="77777777">
        <w:trPr>
          <w:trHeight w:val="20"/>
        </w:trPr>
        <w:tc>
          <w:tcPr>
            <w:tcW w:w="2234" w:type="pct"/>
            <w:vAlign w:val="center"/>
            <w:hideMark/>
          </w:tcPr>
          <w:p w14:paraId="0DB14688" w14:textId="77777777" w:rsidR="00821024" w:rsidRPr="003650BF" w:rsidRDefault="006A32BE">
            <w:pPr>
              <w:spacing w:before="100" w:after="100"/>
              <w:rPr>
                <w:sz w:val="20"/>
                <w:szCs w:val="20"/>
              </w:rPr>
            </w:pPr>
            <w:r w:rsidRPr="003650BF">
              <w:rPr>
                <w:sz w:val="20"/>
                <w:szCs w:val="20"/>
              </w:rPr>
              <w:t>National Video Calls within the same country (per minute)</w:t>
            </w:r>
          </w:p>
        </w:tc>
        <w:tc>
          <w:tcPr>
            <w:tcW w:w="1376" w:type="pct"/>
            <w:gridSpan w:val="2"/>
            <w:vAlign w:val="center"/>
            <w:hideMark/>
          </w:tcPr>
          <w:p w14:paraId="64EB97EF" w14:textId="77777777" w:rsidR="00821024" w:rsidRPr="003650BF" w:rsidRDefault="006A32BE">
            <w:pPr>
              <w:spacing w:before="100" w:after="100"/>
              <w:jc w:val="center"/>
              <w:rPr>
                <w:sz w:val="20"/>
                <w:szCs w:val="20"/>
              </w:rPr>
            </w:pPr>
            <w:r w:rsidRPr="003650BF">
              <w:rPr>
                <w:sz w:val="20"/>
                <w:szCs w:val="20"/>
              </w:rPr>
              <w:t>$1.50</w:t>
            </w:r>
          </w:p>
        </w:tc>
        <w:tc>
          <w:tcPr>
            <w:tcW w:w="1390" w:type="pct"/>
            <w:vAlign w:val="center"/>
            <w:hideMark/>
          </w:tcPr>
          <w:p w14:paraId="3D30A56F" w14:textId="77777777" w:rsidR="00821024" w:rsidRPr="003650BF" w:rsidRDefault="006A32BE">
            <w:pPr>
              <w:spacing w:before="100" w:after="100"/>
              <w:jc w:val="center"/>
              <w:rPr>
                <w:sz w:val="20"/>
                <w:szCs w:val="20"/>
              </w:rPr>
            </w:pPr>
            <w:r w:rsidRPr="003650BF">
              <w:rPr>
                <w:sz w:val="20"/>
                <w:szCs w:val="20"/>
              </w:rPr>
              <w:t>$3.00</w:t>
            </w:r>
          </w:p>
        </w:tc>
      </w:tr>
      <w:tr w:rsidR="00821024" w:rsidRPr="003650BF" w14:paraId="125B5BB9" w14:textId="77777777">
        <w:trPr>
          <w:trHeight w:val="20"/>
        </w:trPr>
        <w:tc>
          <w:tcPr>
            <w:tcW w:w="2234" w:type="pct"/>
            <w:vAlign w:val="center"/>
            <w:hideMark/>
          </w:tcPr>
          <w:p w14:paraId="641162FD" w14:textId="77777777" w:rsidR="00821024" w:rsidRPr="003650BF" w:rsidRDefault="006A32BE">
            <w:pPr>
              <w:spacing w:before="100" w:after="100"/>
              <w:ind w:right="75"/>
              <w:rPr>
                <w:sz w:val="20"/>
                <w:szCs w:val="20"/>
              </w:rPr>
            </w:pPr>
            <w:r w:rsidRPr="003650BF">
              <w:rPr>
                <w:sz w:val="20"/>
                <w:szCs w:val="20"/>
              </w:rPr>
              <w:t>International Video Calls outside the country you are in (per minute)</w:t>
            </w:r>
          </w:p>
        </w:tc>
        <w:tc>
          <w:tcPr>
            <w:tcW w:w="1376" w:type="pct"/>
            <w:gridSpan w:val="2"/>
            <w:vAlign w:val="center"/>
            <w:hideMark/>
          </w:tcPr>
          <w:p w14:paraId="0A0F7DE6" w14:textId="77777777" w:rsidR="00821024" w:rsidRPr="003650BF" w:rsidRDefault="006A32BE">
            <w:pPr>
              <w:spacing w:before="100" w:after="100"/>
              <w:jc w:val="center"/>
              <w:rPr>
                <w:sz w:val="20"/>
                <w:szCs w:val="20"/>
              </w:rPr>
            </w:pPr>
            <w:r w:rsidRPr="003650BF">
              <w:rPr>
                <w:sz w:val="20"/>
                <w:szCs w:val="20"/>
              </w:rPr>
              <w:t>$1.50</w:t>
            </w:r>
          </w:p>
        </w:tc>
        <w:tc>
          <w:tcPr>
            <w:tcW w:w="1390" w:type="pct"/>
            <w:vAlign w:val="center"/>
            <w:hideMark/>
          </w:tcPr>
          <w:p w14:paraId="0F5D88F2" w14:textId="77777777" w:rsidR="00821024" w:rsidRPr="003650BF" w:rsidRDefault="006A32BE">
            <w:pPr>
              <w:spacing w:before="100" w:after="100"/>
              <w:jc w:val="center"/>
              <w:rPr>
                <w:sz w:val="20"/>
                <w:szCs w:val="20"/>
              </w:rPr>
            </w:pPr>
            <w:r w:rsidRPr="003650BF">
              <w:rPr>
                <w:sz w:val="20"/>
                <w:szCs w:val="20"/>
              </w:rPr>
              <w:t>$3.00</w:t>
            </w:r>
          </w:p>
        </w:tc>
      </w:tr>
      <w:tr w:rsidR="00821024" w:rsidRPr="003650BF" w14:paraId="1A053243" w14:textId="77777777">
        <w:trPr>
          <w:trHeight w:val="20"/>
        </w:trPr>
        <w:tc>
          <w:tcPr>
            <w:tcW w:w="2234" w:type="pct"/>
            <w:vAlign w:val="center"/>
            <w:hideMark/>
          </w:tcPr>
          <w:p w14:paraId="55DA7756" w14:textId="77777777" w:rsidR="00821024" w:rsidRPr="003650BF" w:rsidRDefault="006A32BE">
            <w:pPr>
              <w:spacing w:before="100" w:after="100"/>
              <w:rPr>
                <w:sz w:val="20"/>
                <w:szCs w:val="20"/>
              </w:rPr>
            </w:pPr>
            <w:r w:rsidRPr="003650BF">
              <w:rPr>
                <w:sz w:val="20"/>
                <w:szCs w:val="20"/>
              </w:rPr>
              <w:t>To receive Video Calls (per minute)</w:t>
            </w:r>
          </w:p>
        </w:tc>
        <w:tc>
          <w:tcPr>
            <w:tcW w:w="1376" w:type="pct"/>
            <w:gridSpan w:val="2"/>
            <w:vAlign w:val="center"/>
            <w:hideMark/>
          </w:tcPr>
          <w:p w14:paraId="392101BF" w14:textId="77777777" w:rsidR="00821024" w:rsidRPr="003650BF" w:rsidRDefault="006A32BE">
            <w:pPr>
              <w:spacing w:before="100" w:after="100"/>
              <w:jc w:val="center"/>
              <w:rPr>
                <w:sz w:val="20"/>
                <w:szCs w:val="20"/>
              </w:rPr>
            </w:pPr>
            <w:r w:rsidRPr="003650BF">
              <w:rPr>
                <w:sz w:val="20"/>
                <w:szCs w:val="20"/>
              </w:rPr>
              <w:t>$1.50</w:t>
            </w:r>
          </w:p>
        </w:tc>
        <w:tc>
          <w:tcPr>
            <w:tcW w:w="1390" w:type="pct"/>
            <w:vAlign w:val="center"/>
            <w:hideMark/>
          </w:tcPr>
          <w:p w14:paraId="424CDE9E" w14:textId="77777777" w:rsidR="00821024" w:rsidRPr="003650BF" w:rsidRDefault="006A32BE">
            <w:pPr>
              <w:spacing w:before="100" w:after="100"/>
              <w:jc w:val="center"/>
              <w:rPr>
                <w:sz w:val="20"/>
                <w:szCs w:val="20"/>
              </w:rPr>
            </w:pPr>
            <w:r w:rsidRPr="003650BF">
              <w:rPr>
                <w:sz w:val="20"/>
                <w:szCs w:val="20"/>
              </w:rPr>
              <w:t>$3.00</w:t>
            </w:r>
          </w:p>
        </w:tc>
      </w:tr>
      <w:tr w:rsidR="00821024" w:rsidRPr="003650BF" w14:paraId="2DFA2639" w14:textId="77777777">
        <w:trPr>
          <w:trHeight w:val="20"/>
        </w:trPr>
        <w:tc>
          <w:tcPr>
            <w:tcW w:w="2234" w:type="pct"/>
            <w:vAlign w:val="center"/>
            <w:hideMark/>
          </w:tcPr>
          <w:p w14:paraId="5465E62B" w14:textId="77777777" w:rsidR="00821024" w:rsidRPr="003650BF" w:rsidRDefault="006A32BE">
            <w:pPr>
              <w:spacing w:before="100" w:after="100"/>
              <w:rPr>
                <w:sz w:val="20"/>
                <w:szCs w:val="20"/>
              </w:rPr>
            </w:pPr>
            <w:r w:rsidRPr="003650BF">
              <w:rPr>
                <w:sz w:val="20"/>
                <w:szCs w:val="20"/>
              </w:rPr>
              <w:t>SMS to an Australian number (per 160 characters)</w:t>
            </w:r>
          </w:p>
        </w:tc>
        <w:tc>
          <w:tcPr>
            <w:tcW w:w="1376" w:type="pct"/>
            <w:gridSpan w:val="2"/>
            <w:vAlign w:val="center"/>
            <w:hideMark/>
          </w:tcPr>
          <w:p w14:paraId="643BD171" w14:textId="77777777" w:rsidR="00821024" w:rsidRPr="003650BF" w:rsidRDefault="006A32BE">
            <w:pPr>
              <w:spacing w:before="100" w:after="100"/>
              <w:jc w:val="center"/>
              <w:rPr>
                <w:sz w:val="20"/>
                <w:szCs w:val="20"/>
              </w:rPr>
            </w:pPr>
            <w:r w:rsidRPr="003650BF">
              <w:rPr>
                <w:sz w:val="20"/>
                <w:szCs w:val="20"/>
              </w:rPr>
              <w:t>$0.75 per SMS</w:t>
            </w:r>
          </w:p>
        </w:tc>
        <w:tc>
          <w:tcPr>
            <w:tcW w:w="1390" w:type="pct"/>
            <w:vAlign w:val="center"/>
          </w:tcPr>
          <w:p w14:paraId="65DEC360" w14:textId="77777777" w:rsidR="00821024" w:rsidRPr="003650BF" w:rsidRDefault="006A32BE">
            <w:pPr>
              <w:spacing w:before="100" w:after="100"/>
              <w:jc w:val="center"/>
              <w:rPr>
                <w:sz w:val="20"/>
                <w:szCs w:val="20"/>
              </w:rPr>
            </w:pPr>
            <w:r w:rsidRPr="003650BF">
              <w:rPr>
                <w:sz w:val="20"/>
                <w:szCs w:val="20"/>
              </w:rPr>
              <w:t>$1.00 per SMS</w:t>
            </w:r>
          </w:p>
        </w:tc>
      </w:tr>
      <w:tr w:rsidR="00821024" w:rsidRPr="003650BF" w14:paraId="26FCD43E" w14:textId="77777777">
        <w:trPr>
          <w:trHeight w:val="20"/>
        </w:trPr>
        <w:tc>
          <w:tcPr>
            <w:tcW w:w="2234" w:type="pct"/>
            <w:vAlign w:val="center"/>
            <w:hideMark/>
          </w:tcPr>
          <w:p w14:paraId="70992535" w14:textId="77777777" w:rsidR="00821024" w:rsidRPr="003650BF" w:rsidRDefault="006A32BE">
            <w:pPr>
              <w:spacing w:before="100" w:after="100"/>
              <w:rPr>
                <w:sz w:val="20"/>
                <w:szCs w:val="20"/>
              </w:rPr>
            </w:pPr>
            <w:r w:rsidRPr="003650BF">
              <w:rPr>
                <w:sz w:val="20"/>
                <w:szCs w:val="20"/>
              </w:rPr>
              <w:t>SMS to a non-Australian number (per 160 characters)</w:t>
            </w:r>
          </w:p>
        </w:tc>
        <w:tc>
          <w:tcPr>
            <w:tcW w:w="1376" w:type="pct"/>
            <w:gridSpan w:val="2"/>
            <w:vAlign w:val="center"/>
            <w:hideMark/>
          </w:tcPr>
          <w:p w14:paraId="3E354D8D" w14:textId="77777777" w:rsidR="00821024" w:rsidRPr="003650BF" w:rsidRDefault="006A32BE">
            <w:pPr>
              <w:spacing w:before="100" w:after="100"/>
              <w:jc w:val="center"/>
              <w:rPr>
                <w:sz w:val="20"/>
                <w:szCs w:val="20"/>
              </w:rPr>
            </w:pPr>
            <w:r w:rsidRPr="003650BF">
              <w:rPr>
                <w:sz w:val="20"/>
                <w:szCs w:val="20"/>
              </w:rPr>
              <w:t>$0.75 per SMS</w:t>
            </w:r>
          </w:p>
        </w:tc>
        <w:tc>
          <w:tcPr>
            <w:tcW w:w="1390" w:type="pct"/>
            <w:vAlign w:val="center"/>
          </w:tcPr>
          <w:p w14:paraId="1DECF843" w14:textId="77777777" w:rsidR="00821024" w:rsidRPr="003650BF" w:rsidRDefault="006A32BE">
            <w:pPr>
              <w:spacing w:before="100" w:after="100"/>
              <w:jc w:val="center"/>
              <w:rPr>
                <w:sz w:val="20"/>
                <w:szCs w:val="20"/>
              </w:rPr>
            </w:pPr>
            <w:r w:rsidRPr="003650BF">
              <w:rPr>
                <w:sz w:val="20"/>
                <w:szCs w:val="20"/>
              </w:rPr>
              <w:t>$1.00 per SMS</w:t>
            </w:r>
          </w:p>
        </w:tc>
      </w:tr>
      <w:tr w:rsidR="00821024" w:rsidRPr="003650BF" w14:paraId="62291C6C" w14:textId="77777777">
        <w:trPr>
          <w:trHeight w:val="20"/>
        </w:trPr>
        <w:tc>
          <w:tcPr>
            <w:tcW w:w="2234" w:type="pct"/>
            <w:vAlign w:val="center"/>
            <w:hideMark/>
          </w:tcPr>
          <w:p w14:paraId="4C672750" w14:textId="77777777" w:rsidR="00821024" w:rsidRPr="003650BF" w:rsidRDefault="006A32BE">
            <w:pPr>
              <w:spacing w:before="100" w:after="100"/>
              <w:rPr>
                <w:sz w:val="20"/>
                <w:szCs w:val="20"/>
              </w:rPr>
            </w:pPr>
            <w:r w:rsidRPr="003650BF">
              <w:rPr>
                <w:sz w:val="20"/>
                <w:szCs w:val="20"/>
              </w:rPr>
              <w:t>To receive SMS</w:t>
            </w:r>
          </w:p>
        </w:tc>
        <w:tc>
          <w:tcPr>
            <w:tcW w:w="2766" w:type="pct"/>
            <w:gridSpan w:val="3"/>
            <w:vAlign w:val="center"/>
            <w:hideMark/>
          </w:tcPr>
          <w:p w14:paraId="2C5C0B45" w14:textId="77777777" w:rsidR="00821024" w:rsidRPr="003650BF" w:rsidRDefault="006A32BE">
            <w:pPr>
              <w:spacing w:before="100" w:after="100"/>
              <w:jc w:val="center"/>
              <w:rPr>
                <w:sz w:val="20"/>
                <w:szCs w:val="20"/>
              </w:rPr>
            </w:pPr>
            <w:r w:rsidRPr="003650BF">
              <w:rPr>
                <w:sz w:val="20"/>
                <w:szCs w:val="20"/>
              </w:rPr>
              <w:t>$0.00</w:t>
            </w:r>
          </w:p>
        </w:tc>
      </w:tr>
      <w:tr w:rsidR="00821024" w:rsidRPr="003650BF" w14:paraId="4BE0072A" w14:textId="77777777">
        <w:trPr>
          <w:trHeight w:val="20"/>
        </w:trPr>
        <w:tc>
          <w:tcPr>
            <w:tcW w:w="2234" w:type="pct"/>
            <w:vAlign w:val="center"/>
            <w:hideMark/>
          </w:tcPr>
          <w:p w14:paraId="5E344A94" w14:textId="77777777" w:rsidR="00821024" w:rsidRPr="003650BF" w:rsidRDefault="006A32BE">
            <w:pPr>
              <w:spacing w:before="100" w:after="100"/>
              <w:rPr>
                <w:sz w:val="20"/>
                <w:szCs w:val="20"/>
              </w:rPr>
            </w:pPr>
            <w:r w:rsidRPr="003650BF">
              <w:rPr>
                <w:sz w:val="20"/>
                <w:szCs w:val="20"/>
              </w:rPr>
              <w:t>MMS to an Australian number (per message)</w:t>
            </w:r>
          </w:p>
        </w:tc>
        <w:tc>
          <w:tcPr>
            <w:tcW w:w="1376" w:type="pct"/>
            <w:gridSpan w:val="2"/>
            <w:vAlign w:val="center"/>
            <w:hideMark/>
          </w:tcPr>
          <w:p w14:paraId="171DE676" w14:textId="77777777" w:rsidR="00821024" w:rsidRPr="003650BF" w:rsidRDefault="006A32BE">
            <w:pPr>
              <w:spacing w:before="100" w:after="100"/>
              <w:jc w:val="center"/>
              <w:rPr>
                <w:sz w:val="20"/>
                <w:szCs w:val="20"/>
              </w:rPr>
            </w:pPr>
            <w:r w:rsidRPr="003650BF">
              <w:rPr>
                <w:sz w:val="20"/>
                <w:szCs w:val="20"/>
              </w:rPr>
              <w:t>$2.00 per MB charged in 10KB increments.</w:t>
            </w:r>
          </w:p>
        </w:tc>
        <w:tc>
          <w:tcPr>
            <w:tcW w:w="1390" w:type="pct"/>
            <w:vAlign w:val="center"/>
          </w:tcPr>
          <w:p w14:paraId="711EF669" w14:textId="77777777" w:rsidR="00821024" w:rsidRPr="003650BF" w:rsidRDefault="006A32BE">
            <w:pPr>
              <w:spacing w:before="100" w:after="100"/>
              <w:jc w:val="center"/>
              <w:rPr>
                <w:sz w:val="20"/>
                <w:szCs w:val="20"/>
              </w:rPr>
            </w:pPr>
            <w:r w:rsidRPr="003650BF">
              <w:rPr>
                <w:sz w:val="20"/>
                <w:szCs w:val="20"/>
              </w:rPr>
              <w:t>$4.00 per MB charged in 10KB increments.</w:t>
            </w:r>
          </w:p>
        </w:tc>
      </w:tr>
      <w:tr w:rsidR="00821024" w:rsidRPr="003650BF" w14:paraId="6EFE51E9" w14:textId="77777777">
        <w:trPr>
          <w:trHeight w:val="20"/>
        </w:trPr>
        <w:tc>
          <w:tcPr>
            <w:tcW w:w="2234" w:type="pct"/>
            <w:vAlign w:val="center"/>
            <w:hideMark/>
          </w:tcPr>
          <w:p w14:paraId="6C7FBB2F" w14:textId="77777777" w:rsidR="00821024" w:rsidRPr="003650BF" w:rsidRDefault="006A32BE">
            <w:pPr>
              <w:spacing w:before="100" w:after="100"/>
              <w:rPr>
                <w:sz w:val="20"/>
                <w:szCs w:val="20"/>
              </w:rPr>
            </w:pPr>
            <w:r w:rsidRPr="003650BF">
              <w:rPr>
                <w:sz w:val="20"/>
                <w:szCs w:val="20"/>
              </w:rPr>
              <w:t>MMS to a non-Australian number (per message)</w:t>
            </w:r>
          </w:p>
        </w:tc>
        <w:tc>
          <w:tcPr>
            <w:tcW w:w="1376" w:type="pct"/>
            <w:gridSpan w:val="2"/>
            <w:vAlign w:val="center"/>
            <w:hideMark/>
          </w:tcPr>
          <w:p w14:paraId="7B3CED9C" w14:textId="77777777" w:rsidR="00821024" w:rsidRPr="003650BF" w:rsidRDefault="006A32BE">
            <w:pPr>
              <w:spacing w:before="100" w:after="100"/>
              <w:jc w:val="center"/>
              <w:rPr>
                <w:sz w:val="20"/>
                <w:szCs w:val="20"/>
              </w:rPr>
            </w:pPr>
            <w:r w:rsidRPr="003650BF">
              <w:rPr>
                <w:sz w:val="20"/>
                <w:szCs w:val="20"/>
              </w:rPr>
              <w:t>$2.00 per MB charged in 10KB increments.</w:t>
            </w:r>
          </w:p>
        </w:tc>
        <w:tc>
          <w:tcPr>
            <w:tcW w:w="1390" w:type="pct"/>
            <w:vAlign w:val="center"/>
          </w:tcPr>
          <w:p w14:paraId="6B747D78" w14:textId="77777777" w:rsidR="00821024" w:rsidRPr="003650BF" w:rsidRDefault="006A32BE">
            <w:pPr>
              <w:spacing w:before="100" w:after="100"/>
              <w:jc w:val="center"/>
              <w:rPr>
                <w:sz w:val="20"/>
                <w:szCs w:val="20"/>
              </w:rPr>
            </w:pPr>
            <w:r w:rsidRPr="003650BF">
              <w:rPr>
                <w:sz w:val="20"/>
                <w:szCs w:val="20"/>
              </w:rPr>
              <w:t>$4.00 per MB charged in 10KB increments.</w:t>
            </w:r>
          </w:p>
        </w:tc>
      </w:tr>
      <w:tr w:rsidR="00821024" w:rsidRPr="003650BF" w14:paraId="23516681" w14:textId="77777777">
        <w:trPr>
          <w:trHeight w:val="20"/>
        </w:trPr>
        <w:tc>
          <w:tcPr>
            <w:tcW w:w="2234" w:type="pct"/>
            <w:vAlign w:val="center"/>
            <w:hideMark/>
          </w:tcPr>
          <w:p w14:paraId="2D995873" w14:textId="77777777" w:rsidR="00821024" w:rsidRPr="003650BF" w:rsidRDefault="006A32BE">
            <w:pPr>
              <w:spacing w:before="100" w:after="100"/>
              <w:rPr>
                <w:sz w:val="20"/>
                <w:szCs w:val="20"/>
              </w:rPr>
            </w:pPr>
            <w:r w:rsidRPr="003650BF">
              <w:rPr>
                <w:sz w:val="20"/>
                <w:szCs w:val="20"/>
              </w:rPr>
              <w:t>To receive MMS (per message)</w:t>
            </w:r>
          </w:p>
        </w:tc>
        <w:tc>
          <w:tcPr>
            <w:tcW w:w="1376" w:type="pct"/>
            <w:gridSpan w:val="2"/>
            <w:vAlign w:val="center"/>
            <w:hideMark/>
          </w:tcPr>
          <w:p w14:paraId="6EE2F08B" w14:textId="77777777" w:rsidR="00821024" w:rsidRPr="003650BF" w:rsidRDefault="006A32BE">
            <w:pPr>
              <w:spacing w:before="100" w:after="100"/>
              <w:jc w:val="center"/>
              <w:rPr>
                <w:sz w:val="20"/>
                <w:szCs w:val="20"/>
              </w:rPr>
            </w:pPr>
            <w:r w:rsidRPr="003650BF">
              <w:rPr>
                <w:sz w:val="20"/>
                <w:szCs w:val="20"/>
              </w:rPr>
              <w:t>$2.00 per MB charged in 10KB increments.</w:t>
            </w:r>
          </w:p>
        </w:tc>
        <w:tc>
          <w:tcPr>
            <w:tcW w:w="1390" w:type="pct"/>
            <w:vAlign w:val="center"/>
          </w:tcPr>
          <w:p w14:paraId="1332EA40" w14:textId="77777777" w:rsidR="00821024" w:rsidRPr="003650BF" w:rsidRDefault="006A32BE">
            <w:pPr>
              <w:spacing w:before="100" w:after="100"/>
              <w:jc w:val="center"/>
              <w:rPr>
                <w:sz w:val="20"/>
                <w:szCs w:val="20"/>
              </w:rPr>
            </w:pPr>
            <w:r w:rsidRPr="003650BF">
              <w:rPr>
                <w:sz w:val="20"/>
                <w:szCs w:val="20"/>
              </w:rPr>
              <w:t>$4.00 per MB charged in 10KB increments.</w:t>
            </w:r>
          </w:p>
        </w:tc>
      </w:tr>
      <w:tr w:rsidR="00821024" w:rsidRPr="003650BF" w14:paraId="77F42F7B" w14:textId="77777777">
        <w:trPr>
          <w:trHeight w:val="20"/>
        </w:trPr>
        <w:tc>
          <w:tcPr>
            <w:tcW w:w="2234" w:type="pct"/>
            <w:vAlign w:val="center"/>
            <w:hideMark/>
          </w:tcPr>
          <w:p w14:paraId="04D620C2" w14:textId="77777777" w:rsidR="00821024" w:rsidRPr="003650BF" w:rsidRDefault="006A32BE">
            <w:pPr>
              <w:spacing w:before="100" w:after="100"/>
              <w:rPr>
                <w:sz w:val="20"/>
                <w:szCs w:val="20"/>
              </w:rPr>
            </w:pPr>
            <w:r w:rsidRPr="003650BF">
              <w:rPr>
                <w:sz w:val="20"/>
                <w:szCs w:val="20"/>
              </w:rPr>
              <w:t>GPRS / 3G Data / 4G Data</w:t>
            </w:r>
          </w:p>
        </w:tc>
        <w:tc>
          <w:tcPr>
            <w:tcW w:w="1376" w:type="pct"/>
            <w:gridSpan w:val="2"/>
            <w:vAlign w:val="center"/>
            <w:hideMark/>
          </w:tcPr>
          <w:p w14:paraId="25B3674E" w14:textId="77777777" w:rsidR="00821024" w:rsidRPr="003650BF" w:rsidRDefault="006A32BE">
            <w:pPr>
              <w:spacing w:before="100" w:after="100"/>
              <w:jc w:val="center"/>
              <w:rPr>
                <w:sz w:val="20"/>
                <w:szCs w:val="20"/>
              </w:rPr>
            </w:pPr>
            <w:r w:rsidRPr="003650BF">
              <w:rPr>
                <w:sz w:val="20"/>
                <w:szCs w:val="20"/>
              </w:rPr>
              <w:t>$2.00 per MB charged in 10KB increments.</w:t>
            </w:r>
          </w:p>
        </w:tc>
        <w:tc>
          <w:tcPr>
            <w:tcW w:w="1390" w:type="pct"/>
            <w:vAlign w:val="center"/>
          </w:tcPr>
          <w:p w14:paraId="6E8ED0FB" w14:textId="77777777" w:rsidR="00821024" w:rsidRPr="003650BF" w:rsidRDefault="006A32BE">
            <w:pPr>
              <w:spacing w:before="100" w:after="100"/>
              <w:jc w:val="center"/>
              <w:rPr>
                <w:sz w:val="20"/>
                <w:szCs w:val="20"/>
              </w:rPr>
            </w:pPr>
            <w:r w:rsidRPr="003650BF">
              <w:rPr>
                <w:sz w:val="20"/>
                <w:szCs w:val="20"/>
              </w:rPr>
              <w:t>$4.00 per MB charged in 10KB increments</w:t>
            </w:r>
          </w:p>
        </w:tc>
      </w:tr>
      <w:tr w:rsidR="00821024" w:rsidRPr="003650BF" w14:paraId="48A2860C" w14:textId="77777777">
        <w:trPr>
          <w:trHeight w:val="20"/>
        </w:trPr>
        <w:tc>
          <w:tcPr>
            <w:tcW w:w="2234" w:type="pct"/>
            <w:vAlign w:val="center"/>
            <w:hideMark/>
          </w:tcPr>
          <w:p w14:paraId="6DCE7D17" w14:textId="77777777" w:rsidR="00821024" w:rsidRPr="003650BF" w:rsidRDefault="006A32BE">
            <w:pPr>
              <w:spacing w:before="100" w:after="100"/>
              <w:rPr>
                <w:sz w:val="20"/>
                <w:szCs w:val="20"/>
              </w:rPr>
            </w:pPr>
            <w:r w:rsidRPr="003650BF">
              <w:rPr>
                <w:sz w:val="20"/>
                <w:szCs w:val="20"/>
              </w:rPr>
              <w:t>Call Optus Customer Care +61 2 8082 5678</w:t>
            </w:r>
          </w:p>
        </w:tc>
        <w:tc>
          <w:tcPr>
            <w:tcW w:w="2766" w:type="pct"/>
            <w:gridSpan w:val="3"/>
            <w:vAlign w:val="center"/>
            <w:hideMark/>
          </w:tcPr>
          <w:p w14:paraId="25A1BB7E" w14:textId="77777777" w:rsidR="00821024" w:rsidRPr="003650BF" w:rsidRDefault="006A32BE">
            <w:pPr>
              <w:spacing w:before="100" w:after="100"/>
              <w:jc w:val="center"/>
              <w:rPr>
                <w:sz w:val="20"/>
                <w:szCs w:val="20"/>
              </w:rPr>
            </w:pPr>
            <w:r w:rsidRPr="003650BF">
              <w:rPr>
                <w:sz w:val="20"/>
                <w:szCs w:val="20"/>
              </w:rPr>
              <w:t>$0.00</w:t>
            </w:r>
          </w:p>
        </w:tc>
      </w:tr>
      <w:tr w:rsidR="00821024" w:rsidRPr="003650BF" w14:paraId="1B6B9081" w14:textId="77777777">
        <w:trPr>
          <w:trHeight w:val="20"/>
        </w:trPr>
        <w:tc>
          <w:tcPr>
            <w:tcW w:w="5000" w:type="pct"/>
            <w:gridSpan w:val="4"/>
            <w:vAlign w:val="center"/>
          </w:tcPr>
          <w:p w14:paraId="1DFD59D2" w14:textId="77777777" w:rsidR="00821024" w:rsidRPr="003650BF" w:rsidRDefault="00821024">
            <w:pPr>
              <w:spacing w:before="100" w:after="100"/>
              <w:jc w:val="center"/>
              <w:rPr>
                <w:sz w:val="20"/>
                <w:szCs w:val="20"/>
              </w:rPr>
            </w:pPr>
          </w:p>
        </w:tc>
      </w:tr>
      <w:tr w:rsidR="00821024" w:rsidRPr="003650BF" w14:paraId="174C37CE" w14:textId="77777777">
        <w:trPr>
          <w:trHeight w:val="20"/>
        </w:trPr>
        <w:tc>
          <w:tcPr>
            <w:tcW w:w="5000" w:type="pct"/>
            <w:gridSpan w:val="4"/>
            <w:vAlign w:val="center"/>
          </w:tcPr>
          <w:p w14:paraId="089355B8" w14:textId="77777777" w:rsidR="00821024" w:rsidRPr="003650BF" w:rsidRDefault="006A32BE">
            <w:pPr>
              <w:keepNext/>
              <w:spacing w:before="100" w:after="100"/>
              <w:jc w:val="center"/>
              <w:rPr>
                <w:b/>
                <w:sz w:val="20"/>
                <w:szCs w:val="20"/>
              </w:rPr>
            </w:pPr>
            <w:r w:rsidRPr="003650BF">
              <w:rPr>
                <w:b/>
                <w:sz w:val="20"/>
                <w:szCs w:val="20"/>
              </w:rPr>
              <w:lastRenderedPageBreak/>
              <w:t>Special Numbers Not included in Zone 1 and 2 countries.</w:t>
            </w:r>
          </w:p>
        </w:tc>
      </w:tr>
      <w:tr w:rsidR="00821024" w:rsidRPr="003650BF" w14:paraId="5F8CFCCF" w14:textId="77777777">
        <w:trPr>
          <w:trHeight w:val="20"/>
        </w:trPr>
        <w:tc>
          <w:tcPr>
            <w:tcW w:w="2603" w:type="pct"/>
            <w:gridSpan w:val="2"/>
            <w:vAlign w:val="center"/>
          </w:tcPr>
          <w:p w14:paraId="6205AA02" w14:textId="77777777" w:rsidR="00821024" w:rsidRPr="003650BF" w:rsidRDefault="006A32BE">
            <w:pPr>
              <w:keepNext/>
              <w:spacing w:before="100" w:after="100"/>
              <w:rPr>
                <w:sz w:val="20"/>
                <w:szCs w:val="20"/>
              </w:rPr>
            </w:pPr>
            <w:r w:rsidRPr="003650BF">
              <w:rPr>
                <w:sz w:val="20"/>
                <w:szCs w:val="20"/>
              </w:rPr>
              <w:t>Roaming voice calls within Maritime and Airspace Zone (per minute)</w:t>
            </w:r>
          </w:p>
        </w:tc>
        <w:tc>
          <w:tcPr>
            <w:tcW w:w="2397" w:type="pct"/>
            <w:gridSpan w:val="2"/>
            <w:vAlign w:val="center"/>
          </w:tcPr>
          <w:p w14:paraId="0E57F635" w14:textId="77777777" w:rsidR="00821024" w:rsidRPr="003650BF" w:rsidRDefault="006A32BE">
            <w:pPr>
              <w:keepNext/>
              <w:spacing w:before="100" w:after="100"/>
              <w:jc w:val="center"/>
              <w:rPr>
                <w:sz w:val="20"/>
                <w:szCs w:val="20"/>
              </w:rPr>
            </w:pPr>
            <w:r w:rsidRPr="003650BF">
              <w:rPr>
                <w:sz w:val="20"/>
                <w:szCs w:val="20"/>
              </w:rPr>
              <w:t>$4.00</w:t>
            </w:r>
          </w:p>
        </w:tc>
      </w:tr>
      <w:tr w:rsidR="00821024" w:rsidRPr="003650BF" w14:paraId="5DA4A13C" w14:textId="77777777">
        <w:trPr>
          <w:trHeight w:val="20"/>
        </w:trPr>
        <w:tc>
          <w:tcPr>
            <w:tcW w:w="2603" w:type="pct"/>
            <w:gridSpan w:val="2"/>
            <w:vAlign w:val="center"/>
          </w:tcPr>
          <w:p w14:paraId="3ECB7BD3" w14:textId="77777777" w:rsidR="00821024" w:rsidRPr="003650BF" w:rsidRDefault="006A32BE">
            <w:pPr>
              <w:keepNext/>
              <w:spacing w:before="100" w:after="100"/>
              <w:rPr>
                <w:sz w:val="20"/>
                <w:szCs w:val="20"/>
              </w:rPr>
            </w:pPr>
            <w:r w:rsidRPr="003650BF">
              <w:rPr>
                <w:sz w:val="20"/>
                <w:szCs w:val="20"/>
              </w:rPr>
              <w:t>Roaming SMS within Maritime and Airspace Zone</w:t>
            </w:r>
          </w:p>
        </w:tc>
        <w:tc>
          <w:tcPr>
            <w:tcW w:w="2397" w:type="pct"/>
            <w:gridSpan w:val="2"/>
            <w:vAlign w:val="center"/>
          </w:tcPr>
          <w:p w14:paraId="1F5A1357" w14:textId="77777777" w:rsidR="00821024" w:rsidRPr="003650BF" w:rsidRDefault="006A32BE">
            <w:pPr>
              <w:keepNext/>
              <w:spacing w:before="100" w:after="100"/>
              <w:jc w:val="center"/>
              <w:rPr>
                <w:sz w:val="20"/>
                <w:szCs w:val="20"/>
              </w:rPr>
            </w:pPr>
            <w:r w:rsidRPr="003650BF">
              <w:rPr>
                <w:sz w:val="20"/>
                <w:szCs w:val="20"/>
              </w:rPr>
              <w:t>$1.00 per SMS</w:t>
            </w:r>
          </w:p>
        </w:tc>
      </w:tr>
      <w:tr w:rsidR="00821024" w:rsidRPr="003650BF" w14:paraId="068FF04F" w14:textId="77777777">
        <w:trPr>
          <w:trHeight w:val="20"/>
        </w:trPr>
        <w:tc>
          <w:tcPr>
            <w:tcW w:w="2603" w:type="pct"/>
            <w:gridSpan w:val="2"/>
            <w:vAlign w:val="center"/>
          </w:tcPr>
          <w:p w14:paraId="0FCA5038" w14:textId="77777777" w:rsidR="00821024" w:rsidRPr="003650BF" w:rsidRDefault="006A32BE">
            <w:pPr>
              <w:spacing w:before="100" w:after="100"/>
              <w:rPr>
                <w:sz w:val="20"/>
                <w:szCs w:val="20"/>
              </w:rPr>
            </w:pPr>
            <w:r w:rsidRPr="003650BF">
              <w:rPr>
                <w:sz w:val="20"/>
                <w:szCs w:val="20"/>
              </w:rPr>
              <w:t>Roaming Voice calls to Satellite numbers (per minute)</w:t>
            </w:r>
          </w:p>
        </w:tc>
        <w:tc>
          <w:tcPr>
            <w:tcW w:w="2397" w:type="pct"/>
            <w:gridSpan w:val="2"/>
            <w:vAlign w:val="center"/>
          </w:tcPr>
          <w:p w14:paraId="5F742A84" w14:textId="77777777" w:rsidR="00821024" w:rsidRPr="003650BF" w:rsidRDefault="006A32BE">
            <w:pPr>
              <w:spacing w:before="100" w:after="100"/>
              <w:jc w:val="center"/>
              <w:rPr>
                <w:sz w:val="20"/>
                <w:szCs w:val="20"/>
              </w:rPr>
            </w:pPr>
            <w:r w:rsidRPr="003650BF">
              <w:rPr>
                <w:sz w:val="20"/>
                <w:szCs w:val="20"/>
              </w:rPr>
              <w:t>$4.00</w:t>
            </w:r>
          </w:p>
        </w:tc>
      </w:tr>
      <w:tr w:rsidR="00821024" w:rsidRPr="003650BF" w14:paraId="4C0C986D" w14:textId="77777777">
        <w:trPr>
          <w:trHeight w:val="20"/>
        </w:trPr>
        <w:tc>
          <w:tcPr>
            <w:tcW w:w="2603" w:type="pct"/>
            <w:gridSpan w:val="2"/>
            <w:vAlign w:val="center"/>
          </w:tcPr>
          <w:p w14:paraId="5B02BED2" w14:textId="77777777" w:rsidR="00821024" w:rsidRPr="003650BF" w:rsidRDefault="006A32BE">
            <w:pPr>
              <w:spacing w:before="100" w:after="100"/>
              <w:rPr>
                <w:sz w:val="20"/>
                <w:szCs w:val="20"/>
              </w:rPr>
            </w:pPr>
            <w:r w:rsidRPr="003650BF">
              <w:rPr>
                <w:sz w:val="20"/>
                <w:szCs w:val="20"/>
              </w:rPr>
              <w:t xml:space="preserve">Roaming GPRS / 3G Data within Maritime and Airspace Zones </w:t>
            </w:r>
          </w:p>
        </w:tc>
        <w:tc>
          <w:tcPr>
            <w:tcW w:w="2397" w:type="pct"/>
            <w:gridSpan w:val="2"/>
            <w:vAlign w:val="center"/>
          </w:tcPr>
          <w:p w14:paraId="135F5A01" w14:textId="77777777" w:rsidR="00821024" w:rsidRPr="003650BF" w:rsidRDefault="006A32BE">
            <w:pPr>
              <w:spacing w:before="100" w:after="100"/>
              <w:jc w:val="center"/>
              <w:rPr>
                <w:sz w:val="20"/>
                <w:szCs w:val="20"/>
              </w:rPr>
            </w:pPr>
            <w:r w:rsidRPr="003650BF">
              <w:rPr>
                <w:sz w:val="20"/>
                <w:szCs w:val="20"/>
              </w:rPr>
              <w:t>$15.50 per MB charged in 10KB increments.</w:t>
            </w:r>
          </w:p>
        </w:tc>
      </w:tr>
      <w:tr w:rsidR="00821024" w:rsidRPr="003650BF" w14:paraId="1FF590DE" w14:textId="77777777">
        <w:trPr>
          <w:trHeight w:val="20"/>
        </w:trPr>
        <w:tc>
          <w:tcPr>
            <w:tcW w:w="2603" w:type="pct"/>
            <w:gridSpan w:val="2"/>
            <w:vAlign w:val="center"/>
          </w:tcPr>
          <w:p w14:paraId="1A40730E" w14:textId="77777777" w:rsidR="00821024" w:rsidRPr="003650BF" w:rsidRDefault="006A32BE">
            <w:pPr>
              <w:spacing w:before="100" w:after="100"/>
              <w:rPr>
                <w:sz w:val="20"/>
                <w:szCs w:val="20"/>
              </w:rPr>
            </w:pPr>
            <w:r w:rsidRPr="003650BF">
              <w:rPr>
                <w:sz w:val="20"/>
                <w:szCs w:val="20"/>
              </w:rPr>
              <w:t>Roaming Video call within Maritime and Airspace Zones (where available)(per minute)</w:t>
            </w:r>
          </w:p>
        </w:tc>
        <w:tc>
          <w:tcPr>
            <w:tcW w:w="2397" w:type="pct"/>
            <w:gridSpan w:val="2"/>
            <w:vAlign w:val="center"/>
          </w:tcPr>
          <w:p w14:paraId="358A9151" w14:textId="77777777" w:rsidR="00821024" w:rsidRPr="003650BF" w:rsidRDefault="006A32BE">
            <w:pPr>
              <w:spacing w:before="100" w:after="100"/>
              <w:jc w:val="center"/>
              <w:rPr>
                <w:sz w:val="20"/>
                <w:szCs w:val="20"/>
              </w:rPr>
            </w:pPr>
            <w:r w:rsidRPr="003650BF">
              <w:rPr>
                <w:sz w:val="20"/>
                <w:szCs w:val="20"/>
              </w:rPr>
              <w:t>$4.00</w:t>
            </w:r>
          </w:p>
        </w:tc>
      </w:tr>
      <w:tr w:rsidR="00821024" w:rsidRPr="003650BF" w14:paraId="0AFC7A32" w14:textId="77777777">
        <w:trPr>
          <w:trHeight w:val="20"/>
        </w:trPr>
        <w:tc>
          <w:tcPr>
            <w:tcW w:w="2603" w:type="pct"/>
            <w:gridSpan w:val="2"/>
            <w:vAlign w:val="center"/>
          </w:tcPr>
          <w:p w14:paraId="2AC35038" w14:textId="77777777" w:rsidR="00821024" w:rsidRPr="003650BF" w:rsidRDefault="006A32BE">
            <w:pPr>
              <w:spacing w:before="100" w:after="100"/>
              <w:rPr>
                <w:sz w:val="20"/>
                <w:szCs w:val="20"/>
              </w:rPr>
            </w:pPr>
            <w:r w:rsidRPr="003650BF">
              <w:rPr>
                <w:sz w:val="20"/>
                <w:szCs w:val="20"/>
              </w:rPr>
              <w:t>Roaming Video call within Maritime and Airspace Zones to Satellite numbers (per minute)</w:t>
            </w:r>
          </w:p>
        </w:tc>
        <w:tc>
          <w:tcPr>
            <w:tcW w:w="2397" w:type="pct"/>
            <w:gridSpan w:val="2"/>
            <w:vAlign w:val="center"/>
          </w:tcPr>
          <w:p w14:paraId="21E93755" w14:textId="77777777" w:rsidR="00821024" w:rsidRPr="003650BF" w:rsidRDefault="006A32BE">
            <w:pPr>
              <w:spacing w:before="100" w:after="100"/>
              <w:jc w:val="center"/>
              <w:rPr>
                <w:sz w:val="20"/>
                <w:szCs w:val="20"/>
              </w:rPr>
            </w:pPr>
            <w:r w:rsidRPr="003650BF">
              <w:rPr>
                <w:sz w:val="20"/>
                <w:szCs w:val="20"/>
              </w:rPr>
              <w:t>$4.00</w:t>
            </w:r>
          </w:p>
        </w:tc>
      </w:tr>
    </w:tbl>
    <w:p w14:paraId="12E87A21" w14:textId="77777777" w:rsidR="00821024" w:rsidRPr="003650BF" w:rsidRDefault="006A32BE">
      <w:pPr>
        <w:pStyle w:val="BodyText"/>
        <w:rPr>
          <w:sz w:val="16"/>
        </w:rPr>
      </w:pPr>
      <w:r w:rsidRPr="003650BF">
        <w:rPr>
          <w:sz w:val="16"/>
        </w:rPr>
        <w:br/>
        <w:t xml:space="preserve">All rates listed in $AUD. Voice &amp; Video Calls rates are shown per. GST does not apply to roaming charges. Data is charged in 10KB increments. </w:t>
      </w:r>
    </w:p>
    <w:p w14:paraId="7BA1ECAC" w14:textId="77777777" w:rsidR="00821024" w:rsidRPr="003650BF" w:rsidRDefault="006A32BE">
      <w:pPr>
        <w:pStyle w:val="BodyText"/>
      </w:pPr>
      <w:r w:rsidRPr="003650BF">
        <w:rPr>
          <w:b/>
        </w:rPr>
        <w:t>Table 4 - Zone 1 and Zone 2 country definition.</w:t>
      </w:r>
    </w:p>
    <w:tbl>
      <w:tblPr>
        <w:tblW w:w="5000" w:type="pct"/>
        <w:tblLook w:val="0620" w:firstRow="1" w:lastRow="0" w:firstColumn="0" w:lastColumn="0" w:noHBand="1" w:noVBand="1"/>
      </w:tblPr>
      <w:tblGrid>
        <w:gridCol w:w="2582"/>
        <w:gridCol w:w="2582"/>
        <w:gridCol w:w="2586"/>
        <w:gridCol w:w="451"/>
        <w:gridCol w:w="2719"/>
        <w:gridCol w:w="2174"/>
        <w:gridCol w:w="2026"/>
      </w:tblGrid>
      <w:tr w:rsidR="00821024" w:rsidRPr="003650BF" w14:paraId="2E93E67F" w14:textId="77777777">
        <w:trPr>
          <w:trHeight w:val="315"/>
          <w:tblHeader/>
        </w:trPr>
        <w:tc>
          <w:tcPr>
            <w:tcW w:w="2563" w:type="pct"/>
            <w:gridSpan w:val="3"/>
            <w:tcBorders>
              <w:top w:val="single" w:sz="8" w:space="0" w:color="FFFFFF"/>
              <w:left w:val="single" w:sz="8" w:space="0" w:color="FFFFFF"/>
              <w:bottom w:val="single" w:sz="12" w:space="0" w:color="FFFFFF"/>
              <w:right w:val="single" w:sz="8" w:space="0" w:color="FFFFFF"/>
            </w:tcBorders>
            <w:shd w:val="clear" w:color="000000" w:fill="974706"/>
            <w:vAlign w:val="bottom"/>
            <w:hideMark/>
          </w:tcPr>
          <w:p w14:paraId="0E017487" w14:textId="77777777" w:rsidR="00821024" w:rsidRPr="003650BF" w:rsidRDefault="006A32BE">
            <w:pPr>
              <w:spacing w:before="100" w:after="100"/>
              <w:jc w:val="center"/>
              <w:rPr>
                <w:b/>
                <w:color w:val="FFFFFF"/>
                <w:sz w:val="20"/>
                <w:szCs w:val="20"/>
              </w:rPr>
            </w:pPr>
            <w:r w:rsidRPr="003650BF">
              <w:rPr>
                <w:b/>
                <w:color w:val="FFFFFF"/>
                <w:sz w:val="20"/>
                <w:szCs w:val="20"/>
              </w:rPr>
              <w:t>Zone 1</w:t>
            </w:r>
          </w:p>
        </w:tc>
        <w:tc>
          <w:tcPr>
            <w:tcW w:w="149" w:type="pct"/>
            <w:tcBorders>
              <w:top w:val="single" w:sz="8" w:space="0" w:color="FFFFFF"/>
              <w:left w:val="nil"/>
              <w:bottom w:val="single" w:sz="12" w:space="0" w:color="FFFFFF"/>
              <w:right w:val="nil"/>
            </w:tcBorders>
            <w:shd w:val="clear" w:color="auto" w:fill="auto"/>
            <w:vAlign w:val="bottom"/>
            <w:hideMark/>
          </w:tcPr>
          <w:p w14:paraId="68E02433" w14:textId="77777777" w:rsidR="00821024" w:rsidRPr="003650BF" w:rsidRDefault="00821024">
            <w:pPr>
              <w:spacing w:before="100" w:after="100"/>
              <w:rPr>
                <w:b/>
                <w:color w:val="FFFFFF"/>
                <w:sz w:val="20"/>
                <w:szCs w:val="20"/>
              </w:rPr>
            </w:pPr>
          </w:p>
        </w:tc>
        <w:tc>
          <w:tcPr>
            <w:tcW w:w="2288" w:type="pct"/>
            <w:gridSpan w:val="3"/>
            <w:tcBorders>
              <w:top w:val="single" w:sz="8" w:space="0" w:color="FFFFFF"/>
              <w:left w:val="single" w:sz="8" w:space="0" w:color="FFFFFF"/>
              <w:right w:val="single" w:sz="8" w:space="0" w:color="FFFFFF"/>
            </w:tcBorders>
            <w:shd w:val="clear" w:color="000000" w:fill="FFD100"/>
            <w:vAlign w:val="bottom"/>
            <w:hideMark/>
          </w:tcPr>
          <w:p w14:paraId="79D9AB77" w14:textId="77777777" w:rsidR="00821024" w:rsidRPr="003650BF" w:rsidRDefault="006A32BE">
            <w:pPr>
              <w:spacing w:before="100" w:after="100"/>
              <w:jc w:val="center"/>
              <w:rPr>
                <w:b/>
                <w:color w:val="FFFFFF"/>
                <w:sz w:val="20"/>
                <w:szCs w:val="20"/>
              </w:rPr>
            </w:pPr>
            <w:r w:rsidRPr="003650BF">
              <w:rPr>
                <w:b/>
                <w:color w:val="FFFFFF"/>
                <w:sz w:val="20"/>
                <w:szCs w:val="20"/>
              </w:rPr>
              <w:t>Zone 2</w:t>
            </w:r>
          </w:p>
        </w:tc>
      </w:tr>
      <w:tr w:rsidR="00821024" w:rsidRPr="003650BF" w14:paraId="127CDCC3"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7AFE701F" w14:textId="77777777" w:rsidR="00821024" w:rsidRPr="003650BF" w:rsidRDefault="006A32BE">
            <w:pPr>
              <w:spacing w:before="100" w:after="100"/>
              <w:rPr>
                <w:sz w:val="20"/>
                <w:szCs w:val="20"/>
              </w:rPr>
            </w:pPr>
            <w:r w:rsidRPr="003650BF">
              <w:rPr>
                <w:sz w:val="20"/>
                <w:szCs w:val="20"/>
              </w:rPr>
              <w:t>Afghanistan</w:t>
            </w:r>
          </w:p>
        </w:tc>
        <w:tc>
          <w:tcPr>
            <w:tcW w:w="854" w:type="pct"/>
            <w:tcBorders>
              <w:top w:val="nil"/>
              <w:left w:val="nil"/>
              <w:bottom w:val="single" w:sz="8" w:space="0" w:color="FFFFFF"/>
              <w:right w:val="single" w:sz="8" w:space="0" w:color="FFFFFF"/>
            </w:tcBorders>
            <w:shd w:val="clear" w:color="000000" w:fill="FABF8F"/>
            <w:vAlign w:val="bottom"/>
            <w:hideMark/>
          </w:tcPr>
          <w:p w14:paraId="0E205B3D" w14:textId="77777777" w:rsidR="00821024" w:rsidRPr="003650BF" w:rsidRDefault="006A32BE">
            <w:pPr>
              <w:spacing w:before="100" w:after="100"/>
              <w:rPr>
                <w:sz w:val="20"/>
                <w:szCs w:val="20"/>
              </w:rPr>
            </w:pPr>
            <w:r w:rsidRPr="003650BF">
              <w:rPr>
                <w:sz w:val="20"/>
                <w:szCs w:val="20"/>
              </w:rPr>
              <w:t>India</w:t>
            </w:r>
          </w:p>
        </w:tc>
        <w:tc>
          <w:tcPr>
            <w:tcW w:w="855" w:type="pct"/>
            <w:tcBorders>
              <w:top w:val="nil"/>
              <w:left w:val="nil"/>
              <w:bottom w:val="single" w:sz="8" w:space="0" w:color="FFFFFF"/>
              <w:right w:val="single" w:sz="8" w:space="0" w:color="FFFFFF"/>
            </w:tcBorders>
            <w:shd w:val="clear" w:color="000000" w:fill="FABF8F"/>
            <w:vAlign w:val="bottom"/>
            <w:hideMark/>
          </w:tcPr>
          <w:p w14:paraId="0A58DDF3" w14:textId="77777777" w:rsidR="00821024" w:rsidRPr="003650BF" w:rsidRDefault="006A32BE">
            <w:pPr>
              <w:spacing w:before="100" w:after="100"/>
              <w:rPr>
                <w:sz w:val="20"/>
                <w:szCs w:val="20"/>
              </w:rPr>
            </w:pPr>
            <w:r w:rsidRPr="003650BF">
              <w:rPr>
                <w:sz w:val="20"/>
                <w:szCs w:val="20"/>
              </w:rPr>
              <w:t>Philippines</w:t>
            </w:r>
          </w:p>
        </w:tc>
        <w:tc>
          <w:tcPr>
            <w:tcW w:w="149" w:type="pct"/>
            <w:tcBorders>
              <w:top w:val="nil"/>
              <w:left w:val="nil"/>
              <w:bottom w:val="single" w:sz="8" w:space="0" w:color="FFFFFF"/>
              <w:right w:val="single" w:sz="8" w:space="0" w:color="FFFFFF"/>
            </w:tcBorders>
            <w:shd w:val="clear" w:color="auto" w:fill="auto"/>
            <w:vAlign w:val="bottom"/>
            <w:hideMark/>
          </w:tcPr>
          <w:p w14:paraId="0E475BE4" w14:textId="77777777" w:rsidR="00821024" w:rsidRPr="003650BF" w:rsidRDefault="00821024">
            <w:pPr>
              <w:spacing w:before="100" w:after="100"/>
              <w:rPr>
                <w:sz w:val="20"/>
                <w:szCs w:val="20"/>
              </w:rPr>
            </w:pPr>
          </w:p>
        </w:tc>
        <w:tc>
          <w:tcPr>
            <w:tcW w:w="899" w:type="pct"/>
            <w:tcBorders>
              <w:top w:val="nil"/>
              <w:left w:val="nil"/>
              <w:bottom w:val="single" w:sz="4" w:space="0" w:color="FFFFFF"/>
              <w:right w:val="single" w:sz="4" w:space="0" w:color="FFFFFF"/>
            </w:tcBorders>
            <w:shd w:val="clear" w:color="000000" w:fill="FFF7E7"/>
            <w:vAlign w:val="bottom"/>
            <w:hideMark/>
          </w:tcPr>
          <w:p w14:paraId="629CFE89" w14:textId="77777777" w:rsidR="00821024" w:rsidRPr="003650BF" w:rsidRDefault="006A32BE">
            <w:pPr>
              <w:spacing w:before="100" w:after="100"/>
              <w:rPr>
                <w:sz w:val="20"/>
                <w:szCs w:val="20"/>
              </w:rPr>
            </w:pPr>
            <w:r w:rsidRPr="003650BF">
              <w:rPr>
                <w:sz w:val="20"/>
                <w:szCs w:val="20"/>
              </w:rPr>
              <w:t>Algeria</w:t>
            </w:r>
          </w:p>
        </w:tc>
        <w:tc>
          <w:tcPr>
            <w:tcW w:w="719" w:type="pct"/>
            <w:tcBorders>
              <w:top w:val="nil"/>
              <w:left w:val="single" w:sz="4" w:space="0" w:color="FFFFFF"/>
              <w:bottom w:val="single" w:sz="4" w:space="0" w:color="FFFFFF"/>
              <w:right w:val="single" w:sz="4" w:space="0" w:color="FFFFFF"/>
            </w:tcBorders>
            <w:shd w:val="clear" w:color="000000" w:fill="FFF7E7"/>
            <w:vAlign w:val="bottom"/>
            <w:hideMark/>
          </w:tcPr>
          <w:p w14:paraId="3BDDBD43" w14:textId="77777777" w:rsidR="00821024" w:rsidRPr="003650BF" w:rsidRDefault="006A32BE">
            <w:pPr>
              <w:spacing w:before="100" w:after="100"/>
              <w:rPr>
                <w:sz w:val="20"/>
                <w:szCs w:val="20"/>
              </w:rPr>
            </w:pPr>
            <w:r w:rsidRPr="003650BF">
              <w:rPr>
                <w:sz w:val="20"/>
                <w:szCs w:val="20"/>
              </w:rPr>
              <w:t>Iraq</w:t>
            </w:r>
          </w:p>
        </w:tc>
        <w:tc>
          <w:tcPr>
            <w:tcW w:w="670" w:type="pct"/>
            <w:tcBorders>
              <w:top w:val="nil"/>
              <w:left w:val="single" w:sz="4" w:space="0" w:color="FFFFFF"/>
              <w:bottom w:val="single" w:sz="4" w:space="0" w:color="FFFFFF"/>
              <w:right w:val="single" w:sz="8" w:space="0" w:color="FFFFFF"/>
            </w:tcBorders>
            <w:shd w:val="clear" w:color="000000" w:fill="FFF7E7"/>
            <w:vAlign w:val="bottom"/>
            <w:hideMark/>
          </w:tcPr>
          <w:p w14:paraId="44B297F8" w14:textId="77777777" w:rsidR="00821024" w:rsidRPr="003650BF" w:rsidRDefault="006A32BE">
            <w:pPr>
              <w:spacing w:before="100" w:after="100"/>
              <w:rPr>
                <w:sz w:val="20"/>
                <w:szCs w:val="20"/>
              </w:rPr>
            </w:pPr>
            <w:r w:rsidRPr="003650BF">
              <w:rPr>
                <w:sz w:val="20"/>
                <w:szCs w:val="20"/>
              </w:rPr>
              <w:t>Syria</w:t>
            </w:r>
          </w:p>
        </w:tc>
      </w:tr>
      <w:tr w:rsidR="00821024" w:rsidRPr="003650BF" w14:paraId="0884027D"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5B2DEC3F" w14:textId="77777777" w:rsidR="00821024" w:rsidRPr="003650BF" w:rsidRDefault="006A32BE">
            <w:pPr>
              <w:spacing w:before="100" w:after="100"/>
              <w:rPr>
                <w:sz w:val="20"/>
                <w:szCs w:val="20"/>
              </w:rPr>
            </w:pPr>
            <w:r w:rsidRPr="003650BF">
              <w:rPr>
                <w:sz w:val="20"/>
                <w:szCs w:val="20"/>
              </w:rPr>
              <w:t>Albania</w:t>
            </w:r>
          </w:p>
        </w:tc>
        <w:tc>
          <w:tcPr>
            <w:tcW w:w="854" w:type="pct"/>
            <w:tcBorders>
              <w:top w:val="nil"/>
              <w:left w:val="nil"/>
              <w:bottom w:val="single" w:sz="8" w:space="0" w:color="FFFFFF"/>
              <w:right w:val="single" w:sz="8" w:space="0" w:color="FFFFFF"/>
            </w:tcBorders>
            <w:shd w:val="clear" w:color="000000" w:fill="FABF8F"/>
            <w:vAlign w:val="bottom"/>
            <w:hideMark/>
          </w:tcPr>
          <w:p w14:paraId="0BCD0AB3" w14:textId="77777777" w:rsidR="00821024" w:rsidRPr="003650BF" w:rsidRDefault="006A32BE">
            <w:pPr>
              <w:spacing w:before="100" w:after="100"/>
              <w:rPr>
                <w:sz w:val="20"/>
                <w:szCs w:val="20"/>
              </w:rPr>
            </w:pPr>
            <w:r w:rsidRPr="003650BF">
              <w:rPr>
                <w:sz w:val="20"/>
                <w:szCs w:val="20"/>
              </w:rPr>
              <w:t>Indonesia</w:t>
            </w:r>
          </w:p>
        </w:tc>
        <w:tc>
          <w:tcPr>
            <w:tcW w:w="855" w:type="pct"/>
            <w:tcBorders>
              <w:top w:val="nil"/>
              <w:left w:val="nil"/>
              <w:bottom w:val="single" w:sz="8" w:space="0" w:color="FFFFFF"/>
              <w:right w:val="single" w:sz="8" w:space="0" w:color="FFFFFF"/>
            </w:tcBorders>
            <w:shd w:val="clear" w:color="000000" w:fill="FABF8F"/>
            <w:vAlign w:val="bottom"/>
            <w:hideMark/>
          </w:tcPr>
          <w:p w14:paraId="54203863" w14:textId="77777777" w:rsidR="00821024" w:rsidRPr="003650BF" w:rsidRDefault="006A32BE">
            <w:pPr>
              <w:spacing w:before="100" w:after="100"/>
              <w:rPr>
                <w:sz w:val="20"/>
                <w:szCs w:val="20"/>
              </w:rPr>
            </w:pPr>
            <w:r w:rsidRPr="003650BF">
              <w:rPr>
                <w:sz w:val="20"/>
                <w:szCs w:val="20"/>
              </w:rPr>
              <w:t>Poland</w:t>
            </w:r>
          </w:p>
        </w:tc>
        <w:tc>
          <w:tcPr>
            <w:tcW w:w="149" w:type="pct"/>
            <w:tcBorders>
              <w:top w:val="nil"/>
              <w:left w:val="nil"/>
              <w:bottom w:val="single" w:sz="8" w:space="0" w:color="FFFFFF"/>
              <w:right w:val="single" w:sz="8" w:space="0" w:color="FFFFFF"/>
            </w:tcBorders>
            <w:shd w:val="clear" w:color="auto" w:fill="auto"/>
            <w:vAlign w:val="bottom"/>
            <w:hideMark/>
          </w:tcPr>
          <w:p w14:paraId="7320131E"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308A47FB" w14:textId="77777777" w:rsidR="00821024" w:rsidRPr="003650BF" w:rsidRDefault="006A32BE">
            <w:pPr>
              <w:spacing w:before="100" w:after="100"/>
              <w:rPr>
                <w:sz w:val="20"/>
                <w:szCs w:val="20"/>
              </w:rPr>
            </w:pPr>
            <w:r w:rsidRPr="003650BF">
              <w:rPr>
                <w:sz w:val="20"/>
                <w:szCs w:val="20"/>
              </w:rPr>
              <w:t>Angola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43F8392E" w14:textId="77777777" w:rsidR="00821024" w:rsidRPr="003650BF" w:rsidRDefault="006A32BE">
            <w:pPr>
              <w:spacing w:before="100" w:after="100"/>
              <w:rPr>
                <w:sz w:val="20"/>
                <w:szCs w:val="20"/>
              </w:rPr>
            </w:pPr>
            <w:r w:rsidRPr="003650BF">
              <w:rPr>
                <w:sz w:val="20"/>
                <w:szCs w:val="20"/>
              </w:rPr>
              <w:t>Israel</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24B6811D" w14:textId="77777777" w:rsidR="00821024" w:rsidRPr="003650BF" w:rsidRDefault="006A32BE">
            <w:pPr>
              <w:spacing w:before="100" w:after="100"/>
              <w:rPr>
                <w:sz w:val="20"/>
                <w:szCs w:val="20"/>
              </w:rPr>
            </w:pPr>
            <w:r w:rsidRPr="003650BF">
              <w:rPr>
                <w:sz w:val="20"/>
                <w:szCs w:val="20"/>
              </w:rPr>
              <w:t>Tanzania</w:t>
            </w:r>
          </w:p>
        </w:tc>
      </w:tr>
      <w:tr w:rsidR="00821024" w:rsidRPr="003650BF" w14:paraId="50070A92"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4B603DCA" w14:textId="77777777" w:rsidR="00821024" w:rsidRPr="003650BF" w:rsidRDefault="006A32BE">
            <w:pPr>
              <w:spacing w:before="100" w:after="100"/>
              <w:rPr>
                <w:sz w:val="20"/>
                <w:szCs w:val="20"/>
              </w:rPr>
            </w:pPr>
            <w:r w:rsidRPr="003650BF">
              <w:rPr>
                <w:sz w:val="20"/>
                <w:szCs w:val="20"/>
              </w:rPr>
              <w:t>Armenia</w:t>
            </w:r>
          </w:p>
        </w:tc>
        <w:tc>
          <w:tcPr>
            <w:tcW w:w="854" w:type="pct"/>
            <w:tcBorders>
              <w:top w:val="nil"/>
              <w:left w:val="nil"/>
              <w:bottom w:val="single" w:sz="8" w:space="0" w:color="FFFFFF"/>
              <w:right w:val="single" w:sz="8" w:space="0" w:color="FFFFFF"/>
            </w:tcBorders>
            <w:shd w:val="clear" w:color="000000" w:fill="FABF8F"/>
            <w:vAlign w:val="bottom"/>
            <w:hideMark/>
          </w:tcPr>
          <w:p w14:paraId="462F5A0E" w14:textId="77777777" w:rsidR="00821024" w:rsidRPr="003650BF" w:rsidRDefault="006A32BE">
            <w:pPr>
              <w:spacing w:before="100" w:after="100"/>
              <w:rPr>
                <w:sz w:val="20"/>
                <w:szCs w:val="20"/>
              </w:rPr>
            </w:pPr>
            <w:r w:rsidRPr="003650BF">
              <w:rPr>
                <w:sz w:val="20"/>
                <w:szCs w:val="20"/>
              </w:rPr>
              <w:t>Ireland</w:t>
            </w:r>
          </w:p>
        </w:tc>
        <w:tc>
          <w:tcPr>
            <w:tcW w:w="855" w:type="pct"/>
            <w:tcBorders>
              <w:top w:val="nil"/>
              <w:left w:val="nil"/>
              <w:bottom w:val="single" w:sz="8" w:space="0" w:color="FFFFFF"/>
              <w:right w:val="single" w:sz="8" w:space="0" w:color="FFFFFF"/>
            </w:tcBorders>
            <w:shd w:val="clear" w:color="000000" w:fill="FABF8F"/>
            <w:vAlign w:val="bottom"/>
            <w:hideMark/>
          </w:tcPr>
          <w:p w14:paraId="219EA59A" w14:textId="77777777" w:rsidR="00821024" w:rsidRPr="003650BF" w:rsidRDefault="006A32BE">
            <w:pPr>
              <w:spacing w:before="100" w:after="100"/>
              <w:rPr>
                <w:sz w:val="20"/>
                <w:szCs w:val="20"/>
              </w:rPr>
            </w:pPr>
            <w:r w:rsidRPr="003650BF">
              <w:rPr>
                <w:sz w:val="20"/>
                <w:szCs w:val="20"/>
              </w:rPr>
              <w:t>Portugal</w:t>
            </w:r>
          </w:p>
        </w:tc>
        <w:tc>
          <w:tcPr>
            <w:tcW w:w="149" w:type="pct"/>
            <w:tcBorders>
              <w:top w:val="nil"/>
              <w:left w:val="nil"/>
              <w:bottom w:val="single" w:sz="8" w:space="0" w:color="FFFFFF"/>
              <w:right w:val="single" w:sz="8" w:space="0" w:color="FFFFFF"/>
            </w:tcBorders>
            <w:shd w:val="clear" w:color="auto" w:fill="auto"/>
            <w:vAlign w:val="bottom"/>
            <w:hideMark/>
          </w:tcPr>
          <w:p w14:paraId="5E43C89B"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6973BCF8" w14:textId="77777777" w:rsidR="00821024" w:rsidRPr="003650BF" w:rsidRDefault="006A32BE">
            <w:pPr>
              <w:spacing w:before="100" w:after="100"/>
              <w:rPr>
                <w:sz w:val="20"/>
                <w:szCs w:val="20"/>
              </w:rPr>
            </w:pPr>
            <w:r w:rsidRPr="003650BF">
              <w:rPr>
                <w:sz w:val="20"/>
                <w:szCs w:val="20"/>
              </w:rPr>
              <w:t>Antigua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18256E0F" w14:textId="77777777" w:rsidR="00821024" w:rsidRPr="003650BF" w:rsidRDefault="006A32BE">
            <w:pPr>
              <w:spacing w:before="100" w:after="100"/>
              <w:rPr>
                <w:sz w:val="20"/>
                <w:szCs w:val="20"/>
              </w:rPr>
            </w:pPr>
            <w:r w:rsidRPr="003650BF">
              <w:rPr>
                <w:sz w:val="20"/>
                <w:szCs w:val="20"/>
              </w:rPr>
              <w:t>Ivory Coast</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6EFBE181" w14:textId="77777777" w:rsidR="00821024" w:rsidRPr="003650BF" w:rsidRDefault="006A32BE">
            <w:pPr>
              <w:spacing w:before="100" w:after="100"/>
              <w:rPr>
                <w:sz w:val="20"/>
                <w:szCs w:val="20"/>
              </w:rPr>
            </w:pPr>
            <w:r w:rsidRPr="003650BF">
              <w:rPr>
                <w:sz w:val="20"/>
                <w:szCs w:val="20"/>
              </w:rPr>
              <w:t>Trinidad</w:t>
            </w:r>
          </w:p>
        </w:tc>
      </w:tr>
      <w:tr w:rsidR="00821024" w:rsidRPr="003650BF" w14:paraId="577021FF"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392D74DB" w14:textId="77777777" w:rsidR="00821024" w:rsidRPr="003650BF" w:rsidRDefault="006A32BE">
            <w:pPr>
              <w:spacing w:before="100" w:after="100"/>
              <w:rPr>
                <w:sz w:val="20"/>
                <w:szCs w:val="20"/>
              </w:rPr>
            </w:pPr>
            <w:r w:rsidRPr="003650BF">
              <w:rPr>
                <w:sz w:val="20"/>
                <w:szCs w:val="20"/>
              </w:rPr>
              <w:t>Austria</w:t>
            </w:r>
          </w:p>
        </w:tc>
        <w:tc>
          <w:tcPr>
            <w:tcW w:w="854" w:type="pct"/>
            <w:tcBorders>
              <w:top w:val="nil"/>
              <w:left w:val="nil"/>
              <w:bottom w:val="single" w:sz="8" w:space="0" w:color="FFFFFF"/>
              <w:right w:val="single" w:sz="8" w:space="0" w:color="FFFFFF"/>
            </w:tcBorders>
            <w:shd w:val="clear" w:color="000000" w:fill="FABF8F"/>
            <w:vAlign w:val="bottom"/>
            <w:hideMark/>
          </w:tcPr>
          <w:p w14:paraId="1FE8CC07" w14:textId="77777777" w:rsidR="00821024" w:rsidRPr="003650BF" w:rsidRDefault="006A32BE">
            <w:pPr>
              <w:spacing w:before="100" w:after="100"/>
              <w:rPr>
                <w:sz w:val="20"/>
                <w:szCs w:val="20"/>
              </w:rPr>
            </w:pPr>
            <w:r w:rsidRPr="003650BF">
              <w:rPr>
                <w:sz w:val="20"/>
                <w:szCs w:val="20"/>
              </w:rPr>
              <w:t>Isle of Man</w:t>
            </w:r>
          </w:p>
        </w:tc>
        <w:tc>
          <w:tcPr>
            <w:tcW w:w="855" w:type="pct"/>
            <w:tcBorders>
              <w:top w:val="nil"/>
              <w:left w:val="nil"/>
              <w:bottom w:val="single" w:sz="8" w:space="0" w:color="FFFFFF"/>
              <w:right w:val="single" w:sz="8" w:space="0" w:color="FFFFFF"/>
            </w:tcBorders>
            <w:shd w:val="clear" w:color="000000" w:fill="FABF8F"/>
            <w:vAlign w:val="bottom"/>
            <w:hideMark/>
          </w:tcPr>
          <w:p w14:paraId="40E7F38C" w14:textId="77777777" w:rsidR="00821024" w:rsidRPr="003650BF" w:rsidRDefault="006A32BE">
            <w:pPr>
              <w:spacing w:before="100" w:after="100"/>
              <w:rPr>
                <w:sz w:val="20"/>
                <w:szCs w:val="20"/>
              </w:rPr>
            </w:pPr>
            <w:r w:rsidRPr="003650BF">
              <w:rPr>
                <w:sz w:val="20"/>
                <w:szCs w:val="20"/>
              </w:rPr>
              <w:t>Romania</w:t>
            </w:r>
          </w:p>
        </w:tc>
        <w:tc>
          <w:tcPr>
            <w:tcW w:w="149" w:type="pct"/>
            <w:tcBorders>
              <w:top w:val="nil"/>
              <w:left w:val="nil"/>
              <w:bottom w:val="single" w:sz="8" w:space="0" w:color="FFFFFF"/>
              <w:right w:val="single" w:sz="8" w:space="0" w:color="FFFFFF"/>
            </w:tcBorders>
            <w:shd w:val="clear" w:color="auto" w:fill="auto"/>
            <w:vAlign w:val="bottom"/>
            <w:hideMark/>
          </w:tcPr>
          <w:p w14:paraId="1D7714E2"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7C68DF77" w14:textId="77777777" w:rsidR="00821024" w:rsidRPr="003650BF" w:rsidRDefault="006A32BE">
            <w:pPr>
              <w:spacing w:before="100" w:after="100"/>
              <w:rPr>
                <w:sz w:val="20"/>
                <w:szCs w:val="20"/>
              </w:rPr>
            </w:pPr>
            <w:r w:rsidRPr="003650BF">
              <w:rPr>
                <w:sz w:val="20"/>
                <w:szCs w:val="20"/>
              </w:rPr>
              <w:t>Argentina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5E51CF5D" w14:textId="77777777" w:rsidR="00821024" w:rsidRPr="003650BF" w:rsidRDefault="006A32BE">
            <w:pPr>
              <w:spacing w:before="100" w:after="100"/>
              <w:rPr>
                <w:sz w:val="20"/>
                <w:szCs w:val="20"/>
              </w:rPr>
            </w:pPr>
            <w:r w:rsidRPr="003650BF">
              <w:rPr>
                <w:sz w:val="20"/>
                <w:szCs w:val="20"/>
              </w:rPr>
              <w:t>Jamaica</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038D1BCC" w14:textId="77777777" w:rsidR="00821024" w:rsidRPr="003650BF" w:rsidRDefault="006A32BE">
            <w:pPr>
              <w:spacing w:before="100" w:after="100"/>
              <w:rPr>
                <w:sz w:val="20"/>
                <w:szCs w:val="20"/>
              </w:rPr>
            </w:pPr>
            <w:r w:rsidRPr="003650BF">
              <w:rPr>
                <w:sz w:val="20"/>
                <w:szCs w:val="20"/>
              </w:rPr>
              <w:t>Tunisia</w:t>
            </w:r>
          </w:p>
        </w:tc>
      </w:tr>
      <w:tr w:rsidR="00821024" w:rsidRPr="003650BF" w14:paraId="5800F492"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03D51905" w14:textId="77777777" w:rsidR="00821024" w:rsidRPr="003650BF" w:rsidRDefault="006A32BE">
            <w:pPr>
              <w:spacing w:before="100" w:after="100"/>
              <w:rPr>
                <w:sz w:val="20"/>
                <w:szCs w:val="20"/>
              </w:rPr>
            </w:pPr>
            <w:r w:rsidRPr="003650BF">
              <w:rPr>
                <w:sz w:val="20"/>
                <w:szCs w:val="20"/>
              </w:rPr>
              <w:t>Azerbaijan</w:t>
            </w:r>
          </w:p>
        </w:tc>
        <w:tc>
          <w:tcPr>
            <w:tcW w:w="854" w:type="pct"/>
            <w:tcBorders>
              <w:top w:val="nil"/>
              <w:left w:val="nil"/>
              <w:bottom w:val="single" w:sz="8" w:space="0" w:color="FFFFFF"/>
              <w:right w:val="single" w:sz="8" w:space="0" w:color="FFFFFF"/>
            </w:tcBorders>
            <w:shd w:val="clear" w:color="000000" w:fill="FABF8F"/>
            <w:vAlign w:val="bottom"/>
            <w:hideMark/>
          </w:tcPr>
          <w:p w14:paraId="212D7F14" w14:textId="77777777" w:rsidR="00821024" w:rsidRPr="003650BF" w:rsidRDefault="006A32BE">
            <w:pPr>
              <w:spacing w:before="100" w:after="100"/>
              <w:rPr>
                <w:sz w:val="20"/>
                <w:szCs w:val="20"/>
              </w:rPr>
            </w:pPr>
            <w:r w:rsidRPr="003650BF">
              <w:rPr>
                <w:sz w:val="20"/>
                <w:szCs w:val="20"/>
              </w:rPr>
              <w:t>Italy</w:t>
            </w:r>
          </w:p>
        </w:tc>
        <w:tc>
          <w:tcPr>
            <w:tcW w:w="855" w:type="pct"/>
            <w:tcBorders>
              <w:top w:val="nil"/>
              <w:left w:val="nil"/>
              <w:bottom w:val="single" w:sz="8" w:space="0" w:color="FFFFFF"/>
              <w:right w:val="single" w:sz="8" w:space="0" w:color="FFFFFF"/>
            </w:tcBorders>
            <w:shd w:val="clear" w:color="000000" w:fill="FABF8F"/>
            <w:vAlign w:val="bottom"/>
            <w:hideMark/>
          </w:tcPr>
          <w:p w14:paraId="6970E6D3" w14:textId="77777777" w:rsidR="00821024" w:rsidRPr="003650BF" w:rsidRDefault="006A32BE">
            <w:pPr>
              <w:spacing w:before="100" w:after="100"/>
              <w:rPr>
                <w:sz w:val="20"/>
                <w:szCs w:val="20"/>
              </w:rPr>
            </w:pPr>
            <w:r w:rsidRPr="003650BF">
              <w:rPr>
                <w:sz w:val="20"/>
                <w:szCs w:val="20"/>
              </w:rPr>
              <w:t>Russia</w:t>
            </w:r>
          </w:p>
        </w:tc>
        <w:tc>
          <w:tcPr>
            <w:tcW w:w="149" w:type="pct"/>
            <w:tcBorders>
              <w:top w:val="nil"/>
              <w:left w:val="nil"/>
              <w:bottom w:val="single" w:sz="8" w:space="0" w:color="FFFFFF"/>
              <w:right w:val="single" w:sz="8" w:space="0" w:color="FFFFFF"/>
            </w:tcBorders>
            <w:shd w:val="clear" w:color="auto" w:fill="auto"/>
            <w:vAlign w:val="bottom"/>
            <w:hideMark/>
          </w:tcPr>
          <w:p w14:paraId="2B540E36"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52B1F420" w14:textId="77777777" w:rsidR="00821024" w:rsidRPr="003650BF" w:rsidRDefault="006A32BE">
            <w:pPr>
              <w:spacing w:before="100" w:after="100"/>
              <w:rPr>
                <w:sz w:val="20"/>
                <w:szCs w:val="20"/>
              </w:rPr>
            </w:pPr>
            <w:r w:rsidRPr="003650BF">
              <w:rPr>
                <w:sz w:val="20"/>
                <w:szCs w:val="20"/>
              </w:rPr>
              <w:t>Bahrain</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0FEF468C" w14:textId="77777777" w:rsidR="00821024" w:rsidRPr="003650BF" w:rsidRDefault="006A32BE">
            <w:pPr>
              <w:spacing w:before="100" w:after="100"/>
              <w:rPr>
                <w:sz w:val="20"/>
                <w:szCs w:val="20"/>
              </w:rPr>
            </w:pPr>
            <w:r w:rsidRPr="003650BF">
              <w:rPr>
                <w:sz w:val="20"/>
                <w:szCs w:val="20"/>
              </w:rPr>
              <w:t>Jordan</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697210F2" w14:textId="77777777" w:rsidR="00821024" w:rsidRPr="003650BF" w:rsidRDefault="006A32BE">
            <w:pPr>
              <w:spacing w:before="100" w:after="100"/>
              <w:rPr>
                <w:sz w:val="20"/>
                <w:szCs w:val="20"/>
              </w:rPr>
            </w:pPr>
            <w:r w:rsidRPr="003650BF">
              <w:rPr>
                <w:sz w:val="20"/>
                <w:szCs w:val="20"/>
              </w:rPr>
              <w:t>UAE</w:t>
            </w:r>
          </w:p>
        </w:tc>
      </w:tr>
      <w:tr w:rsidR="00821024" w:rsidRPr="003650BF" w14:paraId="4946F9FA"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37B36B04" w14:textId="77777777" w:rsidR="00821024" w:rsidRPr="003650BF" w:rsidRDefault="006A32BE">
            <w:pPr>
              <w:spacing w:before="100" w:after="100"/>
              <w:rPr>
                <w:sz w:val="20"/>
                <w:szCs w:val="20"/>
              </w:rPr>
            </w:pPr>
            <w:r w:rsidRPr="003650BF">
              <w:rPr>
                <w:sz w:val="20"/>
                <w:szCs w:val="20"/>
              </w:rPr>
              <w:t>Bangladesh</w:t>
            </w:r>
          </w:p>
        </w:tc>
        <w:tc>
          <w:tcPr>
            <w:tcW w:w="854" w:type="pct"/>
            <w:tcBorders>
              <w:top w:val="nil"/>
              <w:left w:val="nil"/>
              <w:bottom w:val="single" w:sz="8" w:space="0" w:color="FFFFFF"/>
              <w:right w:val="single" w:sz="8" w:space="0" w:color="FFFFFF"/>
            </w:tcBorders>
            <w:shd w:val="clear" w:color="000000" w:fill="FABF8F"/>
            <w:vAlign w:val="bottom"/>
            <w:hideMark/>
          </w:tcPr>
          <w:p w14:paraId="791D5A75" w14:textId="77777777" w:rsidR="00821024" w:rsidRPr="003650BF" w:rsidRDefault="006A32BE">
            <w:pPr>
              <w:spacing w:before="100" w:after="100"/>
              <w:rPr>
                <w:sz w:val="20"/>
                <w:szCs w:val="20"/>
              </w:rPr>
            </w:pPr>
            <w:r w:rsidRPr="003650BF">
              <w:rPr>
                <w:sz w:val="20"/>
                <w:szCs w:val="20"/>
              </w:rPr>
              <w:t>Japan</w:t>
            </w:r>
          </w:p>
        </w:tc>
        <w:tc>
          <w:tcPr>
            <w:tcW w:w="855" w:type="pct"/>
            <w:tcBorders>
              <w:top w:val="nil"/>
              <w:left w:val="nil"/>
              <w:bottom w:val="single" w:sz="8" w:space="0" w:color="FFFFFF"/>
              <w:right w:val="single" w:sz="8" w:space="0" w:color="FFFFFF"/>
            </w:tcBorders>
            <w:shd w:val="clear" w:color="000000" w:fill="FABF8F"/>
            <w:vAlign w:val="bottom"/>
            <w:hideMark/>
          </w:tcPr>
          <w:p w14:paraId="76242AD2" w14:textId="77777777" w:rsidR="00821024" w:rsidRPr="003650BF" w:rsidRDefault="006A32BE">
            <w:pPr>
              <w:spacing w:before="100" w:after="100"/>
              <w:rPr>
                <w:sz w:val="20"/>
                <w:szCs w:val="20"/>
              </w:rPr>
            </w:pPr>
            <w:r w:rsidRPr="003650BF">
              <w:rPr>
                <w:sz w:val="20"/>
                <w:szCs w:val="20"/>
              </w:rPr>
              <w:t>Samoa</w:t>
            </w:r>
          </w:p>
        </w:tc>
        <w:tc>
          <w:tcPr>
            <w:tcW w:w="149" w:type="pct"/>
            <w:tcBorders>
              <w:top w:val="nil"/>
              <w:left w:val="nil"/>
              <w:bottom w:val="single" w:sz="8" w:space="0" w:color="FFFFFF"/>
              <w:right w:val="single" w:sz="8" w:space="0" w:color="FFFFFF"/>
            </w:tcBorders>
            <w:shd w:val="clear" w:color="auto" w:fill="auto"/>
            <w:vAlign w:val="bottom"/>
            <w:hideMark/>
          </w:tcPr>
          <w:p w14:paraId="648B9EEA"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5B5C751C" w14:textId="77777777" w:rsidR="00821024" w:rsidRPr="003650BF" w:rsidRDefault="006A32BE">
            <w:pPr>
              <w:spacing w:before="100" w:after="100"/>
              <w:rPr>
                <w:sz w:val="20"/>
                <w:szCs w:val="20"/>
              </w:rPr>
            </w:pPr>
            <w:r w:rsidRPr="003650BF">
              <w:rPr>
                <w:sz w:val="20"/>
                <w:szCs w:val="20"/>
              </w:rPr>
              <w:t>Belize</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0505A7EA" w14:textId="77777777" w:rsidR="00821024" w:rsidRPr="003650BF" w:rsidRDefault="006A32BE">
            <w:pPr>
              <w:spacing w:before="100" w:after="100"/>
              <w:rPr>
                <w:sz w:val="20"/>
                <w:szCs w:val="20"/>
              </w:rPr>
            </w:pPr>
            <w:r w:rsidRPr="003650BF">
              <w:rPr>
                <w:sz w:val="20"/>
                <w:szCs w:val="20"/>
              </w:rPr>
              <w:t>Kenya</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45076F55" w14:textId="77777777" w:rsidR="00821024" w:rsidRPr="003650BF" w:rsidRDefault="006A32BE">
            <w:pPr>
              <w:spacing w:before="100" w:after="100"/>
              <w:rPr>
                <w:sz w:val="20"/>
                <w:szCs w:val="20"/>
              </w:rPr>
            </w:pPr>
            <w:r w:rsidRPr="003650BF">
              <w:rPr>
                <w:sz w:val="20"/>
                <w:szCs w:val="20"/>
              </w:rPr>
              <w:t>Uganda</w:t>
            </w:r>
          </w:p>
        </w:tc>
      </w:tr>
      <w:tr w:rsidR="00821024" w:rsidRPr="003650BF" w14:paraId="76D43529"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42F0CD74" w14:textId="77777777" w:rsidR="00821024" w:rsidRPr="003650BF" w:rsidRDefault="006A32BE">
            <w:pPr>
              <w:spacing w:before="100" w:after="100"/>
              <w:rPr>
                <w:sz w:val="20"/>
                <w:szCs w:val="20"/>
              </w:rPr>
            </w:pPr>
            <w:r w:rsidRPr="003650BF">
              <w:rPr>
                <w:sz w:val="20"/>
                <w:szCs w:val="20"/>
              </w:rPr>
              <w:t>Belarus</w:t>
            </w:r>
          </w:p>
        </w:tc>
        <w:tc>
          <w:tcPr>
            <w:tcW w:w="854" w:type="pct"/>
            <w:tcBorders>
              <w:top w:val="nil"/>
              <w:left w:val="nil"/>
              <w:bottom w:val="single" w:sz="8" w:space="0" w:color="FFFFFF"/>
              <w:right w:val="single" w:sz="8" w:space="0" w:color="FFFFFF"/>
            </w:tcBorders>
            <w:shd w:val="clear" w:color="000000" w:fill="FABF8F"/>
            <w:vAlign w:val="bottom"/>
            <w:hideMark/>
          </w:tcPr>
          <w:p w14:paraId="2B06A89E" w14:textId="77777777" w:rsidR="00821024" w:rsidRPr="003650BF" w:rsidRDefault="006A32BE">
            <w:pPr>
              <w:spacing w:before="100" w:after="100"/>
              <w:rPr>
                <w:sz w:val="20"/>
                <w:szCs w:val="20"/>
              </w:rPr>
            </w:pPr>
            <w:r w:rsidRPr="003650BF">
              <w:rPr>
                <w:sz w:val="20"/>
                <w:szCs w:val="20"/>
              </w:rPr>
              <w:t>Jersey</w:t>
            </w:r>
          </w:p>
        </w:tc>
        <w:tc>
          <w:tcPr>
            <w:tcW w:w="855" w:type="pct"/>
            <w:tcBorders>
              <w:top w:val="nil"/>
              <w:left w:val="nil"/>
              <w:bottom w:val="single" w:sz="8" w:space="0" w:color="FFFFFF"/>
              <w:right w:val="single" w:sz="8" w:space="0" w:color="FFFFFF"/>
            </w:tcBorders>
            <w:shd w:val="clear" w:color="000000" w:fill="FABF8F"/>
            <w:vAlign w:val="bottom"/>
            <w:hideMark/>
          </w:tcPr>
          <w:p w14:paraId="397F8832" w14:textId="77777777" w:rsidR="00821024" w:rsidRPr="003650BF" w:rsidRDefault="006A32BE">
            <w:pPr>
              <w:spacing w:before="100" w:after="100"/>
              <w:rPr>
                <w:sz w:val="20"/>
                <w:szCs w:val="20"/>
              </w:rPr>
            </w:pPr>
            <w:r w:rsidRPr="003650BF">
              <w:rPr>
                <w:sz w:val="20"/>
                <w:szCs w:val="20"/>
              </w:rPr>
              <w:t>Serbia</w:t>
            </w:r>
          </w:p>
        </w:tc>
        <w:tc>
          <w:tcPr>
            <w:tcW w:w="149" w:type="pct"/>
            <w:tcBorders>
              <w:top w:val="nil"/>
              <w:left w:val="nil"/>
              <w:bottom w:val="single" w:sz="8" w:space="0" w:color="FFFFFF"/>
              <w:right w:val="single" w:sz="8" w:space="0" w:color="FFFFFF"/>
            </w:tcBorders>
            <w:shd w:val="clear" w:color="auto" w:fill="auto"/>
            <w:vAlign w:val="bottom"/>
            <w:hideMark/>
          </w:tcPr>
          <w:p w14:paraId="6C98B4FC"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39642B0C" w14:textId="77777777" w:rsidR="00821024" w:rsidRPr="003650BF" w:rsidRDefault="006A32BE">
            <w:pPr>
              <w:spacing w:before="100" w:after="100"/>
              <w:rPr>
                <w:sz w:val="20"/>
                <w:szCs w:val="20"/>
              </w:rPr>
            </w:pPr>
            <w:r w:rsidRPr="003650BF">
              <w:rPr>
                <w:sz w:val="20"/>
                <w:szCs w:val="20"/>
              </w:rPr>
              <w:t>Bermuda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52D43CCE" w14:textId="77777777" w:rsidR="00821024" w:rsidRPr="003650BF" w:rsidRDefault="006A32BE">
            <w:pPr>
              <w:spacing w:before="100" w:after="100"/>
              <w:rPr>
                <w:sz w:val="20"/>
                <w:szCs w:val="20"/>
              </w:rPr>
            </w:pPr>
            <w:r w:rsidRPr="003650BF">
              <w:rPr>
                <w:sz w:val="20"/>
                <w:szCs w:val="20"/>
              </w:rPr>
              <w:t>Kuwait</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332D95AF" w14:textId="77777777" w:rsidR="00821024" w:rsidRPr="003650BF" w:rsidRDefault="006A32BE">
            <w:pPr>
              <w:spacing w:before="100" w:after="100"/>
              <w:rPr>
                <w:sz w:val="20"/>
                <w:szCs w:val="20"/>
              </w:rPr>
            </w:pPr>
            <w:r w:rsidRPr="003650BF">
              <w:rPr>
                <w:sz w:val="20"/>
                <w:szCs w:val="20"/>
              </w:rPr>
              <w:t>Uruguay</w:t>
            </w:r>
          </w:p>
        </w:tc>
      </w:tr>
      <w:tr w:rsidR="00821024" w:rsidRPr="003650BF" w14:paraId="38342511"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460856E3" w14:textId="77777777" w:rsidR="00821024" w:rsidRPr="003650BF" w:rsidRDefault="006A32BE">
            <w:pPr>
              <w:spacing w:before="100" w:after="100"/>
              <w:rPr>
                <w:sz w:val="20"/>
                <w:szCs w:val="20"/>
              </w:rPr>
            </w:pPr>
            <w:r w:rsidRPr="003650BF">
              <w:rPr>
                <w:sz w:val="20"/>
                <w:szCs w:val="20"/>
              </w:rPr>
              <w:t>Belgium</w:t>
            </w:r>
          </w:p>
        </w:tc>
        <w:tc>
          <w:tcPr>
            <w:tcW w:w="854" w:type="pct"/>
            <w:tcBorders>
              <w:top w:val="nil"/>
              <w:left w:val="nil"/>
              <w:bottom w:val="single" w:sz="8" w:space="0" w:color="FFFFFF"/>
              <w:right w:val="single" w:sz="8" w:space="0" w:color="FFFFFF"/>
            </w:tcBorders>
            <w:shd w:val="clear" w:color="000000" w:fill="FABF8F"/>
            <w:vAlign w:val="bottom"/>
            <w:hideMark/>
          </w:tcPr>
          <w:p w14:paraId="48FA1902" w14:textId="77777777" w:rsidR="00821024" w:rsidRPr="003650BF" w:rsidRDefault="006A32BE">
            <w:pPr>
              <w:spacing w:before="100" w:after="100"/>
              <w:rPr>
                <w:sz w:val="20"/>
                <w:szCs w:val="20"/>
              </w:rPr>
            </w:pPr>
            <w:r w:rsidRPr="003650BF">
              <w:rPr>
                <w:sz w:val="20"/>
                <w:szCs w:val="20"/>
              </w:rPr>
              <w:t>Kazakhstan</w:t>
            </w:r>
          </w:p>
        </w:tc>
        <w:tc>
          <w:tcPr>
            <w:tcW w:w="855" w:type="pct"/>
            <w:tcBorders>
              <w:top w:val="nil"/>
              <w:left w:val="nil"/>
              <w:bottom w:val="single" w:sz="8" w:space="0" w:color="FFFFFF"/>
              <w:right w:val="single" w:sz="8" w:space="0" w:color="FFFFFF"/>
            </w:tcBorders>
            <w:shd w:val="clear" w:color="000000" w:fill="FABF8F"/>
            <w:vAlign w:val="bottom"/>
            <w:hideMark/>
          </w:tcPr>
          <w:p w14:paraId="3D9E33B3" w14:textId="77777777" w:rsidR="00821024" w:rsidRPr="003650BF" w:rsidRDefault="006A32BE">
            <w:pPr>
              <w:spacing w:before="100" w:after="100"/>
              <w:rPr>
                <w:sz w:val="20"/>
                <w:szCs w:val="20"/>
              </w:rPr>
            </w:pPr>
            <w:r w:rsidRPr="003650BF">
              <w:rPr>
                <w:sz w:val="20"/>
                <w:szCs w:val="20"/>
              </w:rPr>
              <w:t>Singapore</w:t>
            </w:r>
          </w:p>
        </w:tc>
        <w:tc>
          <w:tcPr>
            <w:tcW w:w="149" w:type="pct"/>
            <w:tcBorders>
              <w:top w:val="nil"/>
              <w:left w:val="nil"/>
              <w:bottom w:val="single" w:sz="8" w:space="0" w:color="FFFFFF"/>
              <w:right w:val="single" w:sz="8" w:space="0" w:color="FFFFFF"/>
            </w:tcBorders>
            <w:shd w:val="clear" w:color="auto" w:fill="auto"/>
            <w:vAlign w:val="bottom"/>
            <w:hideMark/>
          </w:tcPr>
          <w:p w14:paraId="793228EC"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1458F034" w14:textId="77777777" w:rsidR="00821024" w:rsidRPr="003650BF" w:rsidRDefault="006A32BE">
            <w:pPr>
              <w:spacing w:before="100" w:after="100"/>
              <w:rPr>
                <w:sz w:val="20"/>
                <w:szCs w:val="20"/>
              </w:rPr>
            </w:pPr>
            <w:r w:rsidRPr="003650BF">
              <w:rPr>
                <w:sz w:val="20"/>
                <w:szCs w:val="20"/>
              </w:rPr>
              <w:t>Bolivia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3303C825" w14:textId="77777777" w:rsidR="00821024" w:rsidRPr="003650BF" w:rsidRDefault="006A32BE">
            <w:pPr>
              <w:spacing w:before="100" w:after="100"/>
              <w:rPr>
                <w:sz w:val="20"/>
                <w:szCs w:val="20"/>
              </w:rPr>
            </w:pPr>
            <w:r w:rsidRPr="003650BF">
              <w:rPr>
                <w:sz w:val="20"/>
                <w:szCs w:val="20"/>
              </w:rPr>
              <w:t>Lebanon</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3321F155" w14:textId="77777777" w:rsidR="00821024" w:rsidRPr="003650BF" w:rsidRDefault="006A32BE">
            <w:pPr>
              <w:spacing w:before="100" w:after="100"/>
              <w:rPr>
                <w:sz w:val="20"/>
                <w:szCs w:val="20"/>
              </w:rPr>
            </w:pPr>
            <w:r w:rsidRPr="003650BF">
              <w:rPr>
                <w:sz w:val="20"/>
                <w:szCs w:val="20"/>
              </w:rPr>
              <w:t>Venezuela</w:t>
            </w:r>
          </w:p>
        </w:tc>
      </w:tr>
      <w:tr w:rsidR="00821024" w:rsidRPr="003650BF" w14:paraId="3F06A272"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437ED930" w14:textId="77777777" w:rsidR="00821024" w:rsidRPr="003650BF" w:rsidRDefault="006A32BE">
            <w:pPr>
              <w:spacing w:before="100" w:after="100"/>
              <w:rPr>
                <w:sz w:val="20"/>
                <w:szCs w:val="20"/>
              </w:rPr>
            </w:pPr>
            <w:r w:rsidRPr="003650BF">
              <w:rPr>
                <w:sz w:val="20"/>
                <w:szCs w:val="20"/>
              </w:rPr>
              <w:t>Bhutan</w:t>
            </w:r>
          </w:p>
        </w:tc>
        <w:tc>
          <w:tcPr>
            <w:tcW w:w="854" w:type="pct"/>
            <w:tcBorders>
              <w:top w:val="nil"/>
              <w:left w:val="nil"/>
              <w:bottom w:val="single" w:sz="8" w:space="0" w:color="FFFFFF"/>
              <w:right w:val="single" w:sz="8" w:space="0" w:color="FFFFFF"/>
            </w:tcBorders>
            <w:shd w:val="clear" w:color="000000" w:fill="FABF8F"/>
            <w:vAlign w:val="bottom"/>
            <w:hideMark/>
          </w:tcPr>
          <w:p w14:paraId="745EE25F" w14:textId="77777777" w:rsidR="00821024" w:rsidRPr="003650BF" w:rsidRDefault="006A32BE">
            <w:pPr>
              <w:spacing w:before="100" w:after="100"/>
              <w:rPr>
                <w:sz w:val="20"/>
                <w:szCs w:val="20"/>
              </w:rPr>
            </w:pPr>
            <w:r w:rsidRPr="003650BF">
              <w:rPr>
                <w:sz w:val="20"/>
                <w:szCs w:val="20"/>
              </w:rPr>
              <w:t>Korea</w:t>
            </w:r>
          </w:p>
        </w:tc>
        <w:tc>
          <w:tcPr>
            <w:tcW w:w="855" w:type="pct"/>
            <w:tcBorders>
              <w:top w:val="nil"/>
              <w:left w:val="nil"/>
              <w:bottom w:val="single" w:sz="8" w:space="0" w:color="FFFFFF"/>
              <w:right w:val="single" w:sz="8" w:space="0" w:color="FFFFFF"/>
            </w:tcBorders>
            <w:shd w:val="clear" w:color="000000" w:fill="FABF8F"/>
            <w:vAlign w:val="bottom"/>
            <w:hideMark/>
          </w:tcPr>
          <w:p w14:paraId="771F51D7" w14:textId="77777777" w:rsidR="00821024" w:rsidRPr="003650BF" w:rsidRDefault="006A32BE">
            <w:pPr>
              <w:spacing w:before="100" w:after="100"/>
              <w:rPr>
                <w:sz w:val="20"/>
                <w:szCs w:val="20"/>
              </w:rPr>
            </w:pPr>
            <w:r w:rsidRPr="003650BF">
              <w:rPr>
                <w:sz w:val="20"/>
                <w:szCs w:val="20"/>
              </w:rPr>
              <w:t>Slovak Republic</w:t>
            </w:r>
          </w:p>
        </w:tc>
        <w:tc>
          <w:tcPr>
            <w:tcW w:w="149" w:type="pct"/>
            <w:tcBorders>
              <w:top w:val="nil"/>
              <w:left w:val="nil"/>
              <w:bottom w:val="single" w:sz="8" w:space="0" w:color="FFFFFF"/>
              <w:right w:val="single" w:sz="8" w:space="0" w:color="FFFFFF"/>
            </w:tcBorders>
            <w:shd w:val="clear" w:color="auto" w:fill="auto"/>
            <w:vAlign w:val="bottom"/>
            <w:hideMark/>
          </w:tcPr>
          <w:p w14:paraId="0793A4B6"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46229A7B" w14:textId="77777777" w:rsidR="00821024" w:rsidRPr="003650BF" w:rsidRDefault="006A32BE">
            <w:pPr>
              <w:spacing w:before="100" w:after="100"/>
              <w:rPr>
                <w:sz w:val="20"/>
                <w:szCs w:val="20"/>
              </w:rPr>
            </w:pPr>
            <w:r w:rsidRPr="003650BF">
              <w:rPr>
                <w:sz w:val="20"/>
                <w:szCs w:val="20"/>
              </w:rPr>
              <w:t>Botswana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388D3BA6" w14:textId="77777777" w:rsidR="00821024" w:rsidRPr="003650BF" w:rsidRDefault="006A32BE">
            <w:pPr>
              <w:spacing w:before="100" w:after="100"/>
              <w:rPr>
                <w:sz w:val="20"/>
                <w:szCs w:val="20"/>
              </w:rPr>
            </w:pPr>
            <w:r w:rsidRPr="003650BF">
              <w:rPr>
                <w:sz w:val="20"/>
                <w:szCs w:val="20"/>
              </w:rPr>
              <w:t>Liberia</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1D36166A" w14:textId="77777777" w:rsidR="00821024" w:rsidRPr="003650BF" w:rsidRDefault="006A32BE">
            <w:pPr>
              <w:spacing w:before="100" w:after="100"/>
              <w:rPr>
                <w:sz w:val="20"/>
                <w:szCs w:val="20"/>
              </w:rPr>
            </w:pPr>
            <w:r w:rsidRPr="003650BF">
              <w:rPr>
                <w:sz w:val="20"/>
                <w:szCs w:val="20"/>
              </w:rPr>
              <w:t>Yemen</w:t>
            </w:r>
          </w:p>
        </w:tc>
      </w:tr>
      <w:tr w:rsidR="00821024" w:rsidRPr="003650BF" w14:paraId="0A14DB1D"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7C92C341" w14:textId="77777777" w:rsidR="00821024" w:rsidRPr="003650BF" w:rsidRDefault="006A32BE">
            <w:pPr>
              <w:spacing w:before="100" w:after="100"/>
              <w:rPr>
                <w:sz w:val="20"/>
                <w:szCs w:val="20"/>
              </w:rPr>
            </w:pPr>
            <w:r w:rsidRPr="003650BF">
              <w:rPr>
                <w:sz w:val="20"/>
                <w:szCs w:val="20"/>
              </w:rPr>
              <w:lastRenderedPageBreak/>
              <w:t>Bosnia/Herzeg</w:t>
            </w:r>
          </w:p>
        </w:tc>
        <w:tc>
          <w:tcPr>
            <w:tcW w:w="854" w:type="pct"/>
            <w:tcBorders>
              <w:top w:val="nil"/>
              <w:left w:val="nil"/>
              <w:bottom w:val="single" w:sz="8" w:space="0" w:color="FFFFFF"/>
              <w:right w:val="single" w:sz="8" w:space="0" w:color="FFFFFF"/>
            </w:tcBorders>
            <w:shd w:val="clear" w:color="000000" w:fill="FABF8F"/>
            <w:vAlign w:val="bottom"/>
            <w:hideMark/>
          </w:tcPr>
          <w:p w14:paraId="25599EA2" w14:textId="77777777" w:rsidR="00821024" w:rsidRPr="003650BF" w:rsidRDefault="006A32BE">
            <w:pPr>
              <w:spacing w:before="100" w:after="100"/>
              <w:rPr>
                <w:sz w:val="20"/>
                <w:szCs w:val="20"/>
              </w:rPr>
            </w:pPr>
            <w:r w:rsidRPr="003650BF">
              <w:rPr>
                <w:sz w:val="20"/>
                <w:szCs w:val="20"/>
              </w:rPr>
              <w:t>Korea South</w:t>
            </w:r>
          </w:p>
        </w:tc>
        <w:tc>
          <w:tcPr>
            <w:tcW w:w="855" w:type="pct"/>
            <w:tcBorders>
              <w:top w:val="nil"/>
              <w:left w:val="nil"/>
              <w:bottom w:val="single" w:sz="8" w:space="0" w:color="FFFFFF"/>
              <w:right w:val="single" w:sz="8" w:space="0" w:color="FFFFFF"/>
            </w:tcBorders>
            <w:shd w:val="clear" w:color="000000" w:fill="FABF8F"/>
            <w:vAlign w:val="bottom"/>
            <w:hideMark/>
          </w:tcPr>
          <w:p w14:paraId="7A2776CD" w14:textId="77777777" w:rsidR="00821024" w:rsidRPr="003650BF" w:rsidRDefault="006A32BE">
            <w:pPr>
              <w:spacing w:before="100" w:after="100"/>
              <w:rPr>
                <w:sz w:val="20"/>
                <w:szCs w:val="20"/>
              </w:rPr>
            </w:pPr>
            <w:r w:rsidRPr="003650BF">
              <w:rPr>
                <w:sz w:val="20"/>
                <w:szCs w:val="20"/>
              </w:rPr>
              <w:t>Slovakia</w:t>
            </w:r>
          </w:p>
        </w:tc>
        <w:tc>
          <w:tcPr>
            <w:tcW w:w="149" w:type="pct"/>
            <w:tcBorders>
              <w:top w:val="nil"/>
              <w:left w:val="nil"/>
              <w:bottom w:val="single" w:sz="8" w:space="0" w:color="FFFFFF"/>
              <w:right w:val="single" w:sz="8" w:space="0" w:color="FFFFFF"/>
            </w:tcBorders>
            <w:shd w:val="clear" w:color="auto" w:fill="auto"/>
            <w:vAlign w:val="bottom"/>
            <w:hideMark/>
          </w:tcPr>
          <w:p w14:paraId="5705A163"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0E0D4A2E" w14:textId="77777777" w:rsidR="00821024" w:rsidRPr="003650BF" w:rsidRDefault="006A32BE">
            <w:pPr>
              <w:spacing w:before="100" w:after="100"/>
              <w:rPr>
                <w:sz w:val="20"/>
                <w:szCs w:val="20"/>
              </w:rPr>
            </w:pPr>
            <w:r w:rsidRPr="003650BF">
              <w:rPr>
                <w:sz w:val="20"/>
                <w:szCs w:val="20"/>
              </w:rPr>
              <w:t>Brazil</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2EE379D0" w14:textId="77777777" w:rsidR="00821024" w:rsidRPr="003650BF" w:rsidRDefault="006A32BE">
            <w:pPr>
              <w:spacing w:before="100" w:after="100"/>
              <w:rPr>
                <w:sz w:val="20"/>
                <w:szCs w:val="20"/>
              </w:rPr>
            </w:pPr>
            <w:r w:rsidRPr="003650BF">
              <w:rPr>
                <w:sz w:val="20"/>
                <w:szCs w:val="20"/>
              </w:rPr>
              <w:t>Madagascar</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67C4F5C1" w14:textId="77777777" w:rsidR="00821024" w:rsidRPr="003650BF" w:rsidRDefault="006A32BE">
            <w:pPr>
              <w:spacing w:before="100" w:after="100"/>
              <w:rPr>
                <w:sz w:val="20"/>
                <w:szCs w:val="20"/>
              </w:rPr>
            </w:pPr>
            <w:r w:rsidRPr="003650BF">
              <w:rPr>
                <w:sz w:val="20"/>
                <w:szCs w:val="20"/>
              </w:rPr>
              <w:t>Zambia</w:t>
            </w:r>
          </w:p>
        </w:tc>
      </w:tr>
      <w:tr w:rsidR="00821024" w:rsidRPr="003650BF" w14:paraId="1D6B3B7F"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5D268D86" w14:textId="77777777" w:rsidR="00821024" w:rsidRPr="003650BF" w:rsidRDefault="006A32BE">
            <w:pPr>
              <w:spacing w:before="100" w:after="100"/>
              <w:rPr>
                <w:sz w:val="20"/>
                <w:szCs w:val="20"/>
              </w:rPr>
            </w:pPr>
            <w:r w:rsidRPr="003650BF">
              <w:rPr>
                <w:sz w:val="20"/>
                <w:szCs w:val="20"/>
              </w:rPr>
              <w:t>Brunei</w:t>
            </w:r>
          </w:p>
        </w:tc>
        <w:tc>
          <w:tcPr>
            <w:tcW w:w="854" w:type="pct"/>
            <w:tcBorders>
              <w:top w:val="nil"/>
              <w:left w:val="nil"/>
              <w:bottom w:val="single" w:sz="8" w:space="0" w:color="FFFFFF"/>
              <w:right w:val="single" w:sz="8" w:space="0" w:color="FFFFFF"/>
            </w:tcBorders>
            <w:shd w:val="clear" w:color="000000" w:fill="FABF8F"/>
            <w:vAlign w:val="bottom"/>
            <w:hideMark/>
          </w:tcPr>
          <w:p w14:paraId="2B102B0B" w14:textId="77777777" w:rsidR="00821024" w:rsidRPr="003650BF" w:rsidRDefault="006A32BE">
            <w:pPr>
              <w:spacing w:before="100" w:after="100"/>
              <w:rPr>
                <w:sz w:val="20"/>
                <w:szCs w:val="20"/>
              </w:rPr>
            </w:pPr>
            <w:r w:rsidRPr="003650BF">
              <w:rPr>
                <w:sz w:val="20"/>
                <w:szCs w:val="20"/>
              </w:rPr>
              <w:t>Kyrgyzstan</w:t>
            </w:r>
          </w:p>
        </w:tc>
        <w:tc>
          <w:tcPr>
            <w:tcW w:w="855" w:type="pct"/>
            <w:tcBorders>
              <w:top w:val="nil"/>
              <w:left w:val="nil"/>
              <w:bottom w:val="single" w:sz="8" w:space="0" w:color="FFFFFF"/>
              <w:right w:val="single" w:sz="8" w:space="0" w:color="FFFFFF"/>
            </w:tcBorders>
            <w:shd w:val="clear" w:color="000000" w:fill="FABF8F"/>
            <w:vAlign w:val="bottom"/>
            <w:hideMark/>
          </w:tcPr>
          <w:p w14:paraId="265004E9" w14:textId="77777777" w:rsidR="00821024" w:rsidRPr="003650BF" w:rsidRDefault="006A32BE">
            <w:pPr>
              <w:spacing w:before="100" w:after="100"/>
              <w:rPr>
                <w:sz w:val="20"/>
                <w:szCs w:val="20"/>
              </w:rPr>
            </w:pPr>
            <w:r w:rsidRPr="003650BF">
              <w:rPr>
                <w:sz w:val="20"/>
                <w:szCs w:val="20"/>
              </w:rPr>
              <w:t>Slovenia</w:t>
            </w:r>
          </w:p>
        </w:tc>
        <w:tc>
          <w:tcPr>
            <w:tcW w:w="149" w:type="pct"/>
            <w:tcBorders>
              <w:top w:val="nil"/>
              <w:left w:val="nil"/>
              <w:bottom w:val="single" w:sz="8" w:space="0" w:color="FFFFFF"/>
              <w:right w:val="single" w:sz="8" w:space="0" w:color="FFFFFF"/>
            </w:tcBorders>
            <w:shd w:val="clear" w:color="auto" w:fill="auto"/>
            <w:vAlign w:val="bottom"/>
            <w:hideMark/>
          </w:tcPr>
          <w:p w14:paraId="66D93629"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35FFA2BB" w14:textId="77777777" w:rsidR="00821024" w:rsidRPr="003650BF" w:rsidRDefault="006A32BE">
            <w:pPr>
              <w:spacing w:before="100" w:after="100"/>
              <w:rPr>
                <w:sz w:val="20"/>
                <w:szCs w:val="20"/>
              </w:rPr>
            </w:pPr>
            <w:r w:rsidRPr="003650BF">
              <w:rPr>
                <w:sz w:val="20"/>
                <w:szCs w:val="20"/>
              </w:rPr>
              <w:t>Burkina Faso</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2B129FA0" w14:textId="77777777" w:rsidR="00821024" w:rsidRPr="003650BF" w:rsidRDefault="006A32BE">
            <w:pPr>
              <w:spacing w:before="100" w:after="100"/>
              <w:rPr>
                <w:sz w:val="20"/>
                <w:szCs w:val="20"/>
              </w:rPr>
            </w:pPr>
            <w:r w:rsidRPr="003650BF">
              <w:rPr>
                <w:sz w:val="20"/>
                <w:szCs w:val="20"/>
              </w:rPr>
              <w:t>Malawi</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04827FBD" w14:textId="77777777" w:rsidR="00821024" w:rsidRPr="003650BF" w:rsidRDefault="006A32BE">
            <w:pPr>
              <w:spacing w:before="100" w:after="100"/>
              <w:rPr>
                <w:sz w:val="20"/>
                <w:szCs w:val="20"/>
              </w:rPr>
            </w:pPr>
            <w:r w:rsidRPr="003650BF">
              <w:rPr>
                <w:sz w:val="20"/>
                <w:szCs w:val="20"/>
              </w:rPr>
              <w:t>Zimbabwe</w:t>
            </w:r>
          </w:p>
        </w:tc>
      </w:tr>
      <w:tr w:rsidR="00821024" w:rsidRPr="003650BF" w14:paraId="3ADBCF25"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35D635B4" w14:textId="77777777" w:rsidR="00821024" w:rsidRPr="003650BF" w:rsidRDefault="006A32BE">
            <w:pPr>
              <w:spacing w:before="100" w:after="100"/>
              <w:rPr>
                <w:sz w:val="20"/>
                <w:szCs w:val="20"/>
              </w:rPr>
            </w:pPr>
            <w:r w:rsidRPr="003650BF">
              <w:rPr>
                <w:sz w:val="20"/>
                <w:szCs w:val="20"/>
              </w:rPr>
              <w:t>Bulgaria</w:t>
            </w:r>
          </w:p>
        </w:tc>
        <w:tc>
          <w:tcPr>
            <w:tcW w:w="854" w:type="pct"/>
            <w:tcBorders>
              <w:top w:val="nil"/>
              <w:left w:val="nil"/>
              <w:bottom w:val="single" w:sz="8" w:space="0" w:color="FFFFFF"/>
              <w:right w:val="single" w:sz="8" w:space="0" w:color="FFFFFF"/>
            </w:tcBorders>
            <w:shd w:val="clear" w:color="000000" w:fill="FABF8F"/>
            <w:vAlign w:val="bottom"/>
            <w:hideMark/>
          </w:tcPr>
          <w:p w14:paraId="75D70790" w14:textId="77777777" w:rsidR="00821024" w:rsidRPr="003650BF" w:rsidRDefault="006A32BE">
            <w:pPr>
              <w:spacing w:before="100" w:after="100"/>
              <w:rPr>
                <w:sz w:val="20"/>
                <w:szCs w:val="20"/>
              </w:rPr>
            </w:pPr>
            <w:r w:rsidRPr="003650BF">
              <w:rPr>
                <w:sz w:val="20"/>
                <w:szCs w:val="20"/>
              </w:rPr>
              <w:t>Laos</w:t>
            </w:r>
          </w:p>
        </w:tc>
        <w:tc>
          <w:tcPr>
            <w:tcW w:w="855" w:type="pct"/>
            <w:tcBorders>
              <w:top w:val="nil"/>
              <w:left w:val="nil"/>
              <w:bottom w:val="single" w:sz="8" w:space="0" w:color="FFFFFF"/>
              <w:right w:val="single" w:sz="8" w:space="0" w:color="FFFFFF"/>
            </w:tcBorders>
            <w:shd w:val="clear" w:color="000000" w:fill="FABF8F"/>
            <w:vAlign w:val="bottom"/>
            <w:hideMark/>
          </w:tcPr>
          <w:p w14:paraId="554A22F6" w14:textId="77777777" w:rsidR="00821024" w:rsidRPr="003650BF" w:rsidRDefault="006A32BE">
            <w:pPr>
              <w:spacing w:before="100" w:after="100"/>
              <w:rPr>
                <w:sz w:val="20"/>
                <w:szCs w:val="20"/>
              </w:rPr>
            </w:pPr>
            <w:r w:rsidRPr="003650BF">
              <w:rPr>
                <w:sz w:val="20"/>
                <w:szCs w:val="20"/>
              </w:rPr>
              <w:t>Solomon</w:t>
            </w:r>
          </w:p>
        </w:tc>
        <w:tc>
          <w:tcPr>
            <w:tcW w:w="149" w:type="pct"/>
            <w:tcBorders>
              <w:top w:val="nil"/>
              <w:left w:val="nil"/>
              <w:bottom w:val="single" w:sz="8" w:space="0" w:color="FFFFFF"/>
              <w:right w:val="single" w:sz="8" w:space="0" w:color="FFFFFF"/>
            </w:tcBorders>
            <w:shd w:val="clear" w:color="auto" w:fill="auto"/>
            <w:vAlign w:val="bottom"/>
            <w:hideMark/>
          </w:tcPr>
          <w:p w14:paraId="182C16C1"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6E71A65A" w14:textId="77777777" w:rsidR="00821024" w:rsidRPr="003650BF" w:rsidRDefault="006A32BE">
            <w:pPr>
              <w:spacing w:before="100" w:after="100"/>
              <w:rPr>
                <w:sz w:val="20"/>
                <w:szCs w:val="20"/>
              </w:rPr>
            </w:pPr>
            <w:r w:rsidRPr="003650BF">
              <w:rPr>
                <w:sz w:val="20"/>
                <w:szCs w:val="20"/>
              </w:rPr>
              <w:t>Cameroon</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1907CC66" w14:textId="77777777" w:rsidR="00821024" w:rsidRPr="003650BF" w:rsidRDefault="006A32BE">
            <w:pPr>
              <w:spacing w:before="100" w:after="100"/>
              <w:rPr>
                <w:sz w:val="20"/>
                <w:szCs w:val="20"/>
              </w:rPr>
            </w:pPr>
            <w:r w:rsidRPr="003650BF">
              <w:rPr>
                <w:sz w:val="20"/>
                <w:szCs w:val="20"/>
              </w:rPr>
              <w:t>Mali</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5B3928B7" w14:textId="77777777" w:rsidR="00821024" w:rsidRPr="003650BF" w:rsidRDefault="00821024">
            <w:pPr>
              <w:spacing w:before="100" w:after="100"/>
              <w:rPr>
                <w:sz w:val="20"/>
                <w:szCs w:val="20"/>
              </w:rPr>
            </w:pPr>
          </w:p>
        </w:tc>
      </w:tr>
      <w:tr w:rsidR="00821024" w:rsidRPr="003650BF" w14:paraId="1CDC95C6"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1DA6900A" w14:textId="77777777" w:rsidR="00821024" w:rsidRPr="003650BF" w:rsidRDefault="006A32BE">
            <w:pPr>
              <w:spacing w:before="100" w:after="100"/>
              <w:rPr>
                <w:sz w:val="20"/>
                <w:szCs w:val="20"/>
              </w:rPr>
            </w:pPr>
            <w:r w:rsidRPr="003650BF">
              <w:rPr>
                <w:sz w:val="20"/>
                <w:szCs w:val="20"/>
              </w:rPr>
              <w:t>Cambodia</w:t>
            </w:r>
          </w:p>
        </w:tc>
        <w:tc>
          <w:tcPr>
            <w:tcW w:w="854" w:type="pct"/>
            <w:tcBorders>
              <w:top w:val="nil"/>
              <w:left w:val="nil"/>
              <w:bottom w:val="single" w:sz="8" w:space="0" w:color="FFFFFF"/>
              <w:right w:val="single" w:sz="8" w:space="0" w:color="FFFFFF"/>
            </w:tcBorders>
            <w:shd w:val="clear" w:color="000000" w:fill="FABF8F"/>
            <w:vAlign w:val="bottom"/>
            <w:hideMark/>
          </w:tcPr>
          <w:p w14:paraId="19F0A20E" w14:textId="77777777" w:rsidR="00821024" w:rsidRPr="003650BF" w:rsidRDefault="006A32BE">
            <w:pPr>
              <w:spacing w:before="100" w:after="100"/>
              <w:rPr>
                <w:sz w:val="20"/>
                <w:szCs w:val="20"/>
              </w:rPr>
            </w:pPr>
            <w:r w:rsidRPr="003650BF">
              <w:rPr>
                <w:sz w:val="20"/>
                <w:szCs w:val="20"/>
              </w:rPr>
              <w:t>Latvia</w:t>
            </w:r>
          </w:p>
        </w:tc>
        <w:tc>
          <w:tcPr>
            <w:tcW w:w="855" w:type="pct"/>
            <w:tcBorders>
              <w:top w:val="nil"/>
              <w:left w:val="nil"/>
              <w:bottom w:val="single" w:sz="8" w:space="0" w:color="FFFFFF"/>
              <w:right w:val="single" w:sz="8" w:space="0" w:color="FFFFFF"/>
            </w:tcBorders>
            <w:shd w:val="clear" w:color="000000" w:fill="FABF8F"/>
            <w:vAlign w:val="bottom"/>
            <w:hideMark/>
          </w:tcPr>
          <w:p w14:paraId="3F85C56F" w14:textId="77777777" w:rsidR="00821024" w:rsidRPr="003650BF" w:rsidRDefault="006A32BE">
            <w:pPr>
              <w:spacing w:before="100" w:after="100"/>
              <w:rPr>
                <w:sz w:val="20"/>
                <w:szCs w:val="20"/>
              </w:rPr>
            </w:pPr>
            <w:r w:rsidRPr="003650BF">
              <w:rPr>
                <w:sz w:val="20"/>
                <w:szCs w:val="20"/>
              </w:rPr>
              <w:t>Spain</w:t>
            </w:r>
          </w:p>
        </w:tc>
        <w:tc>
          <w:tcPr>
            <w:tcW w:w="149" w:type="pct"/>
            <w:tcBorders>
              <w:top w:val="nil"/>
              <w:left w:val="nil"/>
              <w:bottom w:val="single" w:sz="8" w:space="0" w:color="FFFFFF"/>
              <w:right w:val="single" w:sz="8" w:space="0" w:color="FFFFFF"/>
            </w:tcBorders>
            <w:shd w:val="clear" w:color="auto" w:fill="auto"/>
            <w:vAlign w:val="bottom"/>
            <w:hideMark/>
          </w:tcPr>
          <w:p w14:paraId="09F3FEB5"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707F0EE3" w14:textId="77777777" w:rsidR="00821024" w:rsidRPr="003650BF" w:rsidRDefault="006A32BE">
            <w:pPr>
              <w:spacing w:before="100" w:after="100"/>
              <w:rPr>
                <w:sz w:val="20"/>
                <w:szCs w:val="20"/>
              </w:rPr>
            </w:pPr>
            <w:r w:rsidRPr="003650BF">
              <w:rPr>
                <w:sz w:val="20"/>
                <w:szCs w:val="20"/>
              </w:rPr>
              <w:t>Chad</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556B0FF4" w14:textId="77777777" w:rsidR="00821024" w:rsidRPr="003650BF" w:rsidRDefault="006A32BE">
            <w:pPr>
              <w:spacing w:before="100" w:after="100"/>
              <w:rPr>
                <w:sz w:val="20"/>
                <w:szCs w:val="20"/>
              </w:rPr>
            </w:pPr>
            <w:r w:rsidRPr="003650BF">
              <w:rPr>
                <w:sz w:val="20"/>
                <w:szCs w:val="20"/>
              </w:rPr>
              <w:t>Mauritania</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074FD64A" w14:textId="77777777" w:rsidR="00821024" w:rsidRPr="003650BF" w:rsidRDefault="00821024">
            <w:pPr>
              <w:spacing w:before="100" w:after="100"/>
              <w:rPr>
                <w:sz w:val="20"/>
                <w:szCs w:val="20"/>
              </w:rPr>
            </w:pPr>
          </w:p>
        </w:tc>
      </w:tr>
      <w:tr w:rsidR="00821024" w:rsidRPr="003650BF" w14:paraId="435BAB77"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556A8BF2" w14:textId="77777777" w:rsidR="00821024" w:rsidRPr="003650BF" w:rsidRDefault="006A32BE">
            <w:pPr>
              <w:spacing w:before="100" w:after="100"/>
              <w:rPr>
                <w:sz w:val="20"/>
                <w:szCs w:val="20"/>
              </w:rPr>
            </w:pPr>
            <w:r w:rsidRPr="003650BF">
              <w:rPr>
                <w:sz w:val="20"/>
                <w:szCs w:val="20"/>
              </w:rPr>
              <w:t>Canada</w:t>
            </w:r>
          </w:p>
        </w:tc>
        <w:tc>
          <w:tcPr>
            <w:tcW w:w="854" w:type="pct"/>
            <w:tcBorders>
              <w:top w:val="nil"/>
              <w:left w:val="nil"/>
              <w:bottom w:val="single" w:sz="8" w:space="0" w:color="FFFFFF"/>
              <w:right w:val="single" w:sz="8" w:space="0" w:color="FFFFFF"/>
            </w:tcBorders>
            <w:shd w:val="clear" w:color="000000" w:fill="FABF8F"/>
            <w:vAlign w:val="bottom"/>
            <w:hideMark/>
          </w:tcPr>
          <w:p w14:paraId="73879389" w14:textId="77777777" w:rsidR="00821024" w:rsidRPr="003650BF" w:rsidRDefault="006A32BE">
            <w:pPr>
              <w:spacing w:before="100" w:after="100"/>
              <w:rPr>
                <w:sz w:val="20"/>
                <w:szCs w:val="20"/>
              </w:rPr>
            </w:pPr>
            <w:r w:rsidRPr="003650BF">
              <w:rPr>
                <w:sz w:val="20"/>
                <w:szCs w:val="20"/>
              </w:rPr>
              <w:t>Liechtenstein</w:t>
            </w:r>
          </w:p>
        </w:tc>
        <w:tc>
          <w:tcPr>
            <w:tcW w:w="855" w:type="pct"/>
            <w:tcBorders>
              <w:top w:val="nil"/>
              <w:left w:val="nil"/>
              <w:bottom w:val="single" w:sz="8" w:space="0" w:color="FFFFFF"/>
              <w:right w:val="single" w:sz="8" w:space="0" w:color="FFFFFF"/>
            </w:tcBorders>
            <w:shd w:val="clear" w:color="000000" w:fill="FABF8F"/>
            <w:vAlign w:val="bottom"/>
            <w:hideMark/>
          </w:tcPr>
          <w:p w14:paraId="3333D9B1" w14:textId="77777777" w:rsidR="00821024" w:rsidRPr="003650BF" w:rsidRDefault="006A32BE">
            <w:pPr>
              <w:spacing w:before="100" w:after="100"/>
              <w:rPr>
                <w:sz w:val="20"/>
                <w:szCs w:val="20"/>
              </w:rPr>
            </w:pPr>
            <w:r w:rsidRPr="003650BF">
              <w:rPr>
                <w:sz w:val="20"/>
                <w:szCs w:val="20"/>
              </w:rPr>
              <w:t>Sri Lanka</w:t>
            </w:r>
          </w:p>
        </w:tc>
        <w:tc>
          <w:tcPr>
            <w:tcW w:w="149" w:type="pct"/>
            <w:tcBorders>
              <w:top w:val="nil"/>
              <w:left w:val="nil"/>
              <w:bottom w:val="single" w:sz="8" w:space="0" w:color="FFFFFF"/>
              <w:right w:val="single" w:sz="8" w:space="0" w:color="FFFFFF"/>
            </w:tcBorders>
            <w:shd w:val="clear" w:color="auto" w:fill="auto"/>
            <w:vAlign w:val="bottom"/>
            <w:hideMark/>
          </w:tcPr>
          <w:p w14:paraId="67333CEE"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33B56A4D" w14:textId="77777777" w:rsidR="00821024" w:rsidRPr="003650BF" w:rsidRDefault="006A32BE">
            <w:pPr>
              <w:spacing w:before="100" w:after="100"/>
              <w:rPr>
                <w:sz w:val="20"/>
                <w:szCs w:val="20"/>
              </w:rPr>
            </w:pPr>
            <w:r w:rsidRPr="003650BF">
              <w:rPr>
                <w:sz w:val="20"/>
                <w:szCs w:val="20"/>
              </w:rPr>
              <w:t>Chile</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51BBDEC5" w14:textId="77777777" w:rsidR="00821024" w:rsidRPr="003650BF" w:rsidRDefault="006A32BE">
            <w:pPr>
              <w:spacing w:before="100" w:after="100"/>
              <w:rPr>
                <w:sz w:val="20"/>
                <w:szCs w:val="20"/>
              </w:rPr>
            </w:pPr>
            <w:r w:rsidRPr="003650BF">
              <w:rPr>
                <w:sz w:val="20"/>
                <w:szCs w:val="20"/>
              </w:rPr>
              <w:t>Mauritius</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2F5DFA64" w14:textId="77777777" w:rsidR="00821024" w:rsidRPr="003650BF" w:rsidRDefault="00821024">
            <w:pPr>
              <w:spacing w:before="100" w:after="100"/>
              <w:rPr>
                <w:sz w:val="20"/>
                <w:szCs w:val="20"/>
              </w:rPr>
            </w:pPr>
          </w:p>
        </w:tc>
      </w:tr>
      <w:tr w:rsidR="00821024" w:rsidRPr="003650BF" w14:paraId="7FCA9EC6"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2ECDC59B" w14:textId="77777777" w:rsidR="00821024" w:rsidRPr="003650BF" w:rsidRDefault="006A32BE">
            <w:pPr>
              <w:spacing w:before="100" w:after="100"/>
              <w:rPr>
                <w:sz w:val="20"/>
                <w:szCs w:val="20"/>
              </w:rPr>
            </w:pPr>
            <w:r w:rsidRPr="003650BF">
              <w:rPr>
                <w:sz w:val="20"/>
                <w:szCs w:val="20"/>
              </w:rPr>
              <w:t>China</w:t>
            </w:r>
          </w:p>
        </w:tc>
        <w:tc>
          <w:tcPr>
            <w:tcW w:w="854" w:type="pct"/>
            <w:tcBorders>
              <w:top w:val="nil"/>
              <w:left w:val="nil"/>
              <w:bottom w:val="single" w:sz="8" w:space="0" w:color="FFFFFF"/>
              <w:right w:val="single" w:sz="8" w:space="0" w:color="FFFFFF"/>
            </w:tcBorders>
            <w:shd w:val="clear" w:color="000000" w:fill="FABF8F"/>
            <w:vAlign w:val="bottom"/>
            <w:hideMark/>
          </w:tcPr>
          <w:p w14:paraId="272288D4" w14:textId="77777777" w:rsidR="00821024" w:rsidRPr="003650BF" w:rsidRDefault="006A32BE">
            <w:pPr>
              <w:spacing w:before="100" w:after="100"/>
              <w:rPr>
                <w:sz w:val="20"/>
                <w:szCs w:val="20"/>
              </w:rPr>
            </w:pPr>
            <w:r w:rsidRPr="003650BF">
              <w:rPr>
                <w:sz w:val="20"/>
                <w:szCs w:val="20"/>
              </w:rPr>
              <w:t>Lithuania</w:t>
            </w:r>
          </w:p>
        </w:tc>
        <w:tc>
          <w:tcPr>
            <w:tcW w:w="855" w:type="pct"/>
            <w:tcBorders>
              <w:top w:val="nil"/>
              <w:left w:val="nil"/>
              <w:bottom w:val="single" w:sz="8" w:space="0" w:color="FFFFFF"/>
              <w:right w:val="single" w:sz="8" w:space="0" w:color="FFFFFF"/>
            </w:tcBorders>
            <w:shd w:val="clear" w:color="000000" w:fill="FABF8F"/>
            <w:vAlign w:val="bottom"/>
            <w:hideMark/>
          </w:tcPr>
          <w:p w14:paraId="72E7E55C" w14:textId="77777777" w:rsidR="00821024" w:rsidRPr="003650BF" w:rsidRDefault="006A32BE">
            <w:pPr>
              <w:spacing w:before="100" w:after="100"/>
              <w:rPr>
                <w:sz w:val="20"/>
                <w:szCs w:val="20"/>
              </w:rPr>
            </w:pPr>
            <w:r w:rsidRPr="003650BF">
              <w:rPr>
                <w:sz w:val="20"/>
                <w:szCs w:val="20"/>
              </w:rPr>
              <w:t>Sri-Lanka</w:t>
            </w:r>
          </w:p>
        </w:tc>
        <w:tc>
          <w:tcPr>
            <w:tcW w:w="149" w:type="pct"/>
            <w:tcBorders>
              <w:top w:val="nil"/>
              <w:left w:val="nil"/>
              <w:bottom w:val="single" w:sz="8" w:space="0" w:color="FFFFFF"/>
              <w:right w:val="single" w:sz="8" w:space="0" w:color="FFFFFF"/>
            </w:tcBorders>
            <w:shd w:val="clear" w:color="auto" w:fill="auto"/>
            <w:vAlign w:val="bottom"/>
            <w:hideMark/>
          </w:tcPr>
          <w:p w14:paraId="4556EB0A"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3283B8C6" w14:textId="77777777" w:rsidR="00821024" w:rsidRPr="003650BF" w:rsidRDefault="006A32BE">
            <w:pPr>
              <w:spacing w:before="100" w:after="100"/>
              <w:rPr>
                <w:sz w:val="20"/>
                <w:szCs w:val="20"/>
              </w:rPr>
            </w:pPr>
            <w:r w:rsidRPr="003650BF">
              <w:rPr>
                <w:sz w:val="20"/>
                <w:szCs w:val="20"/>
              </w:rPr>
              <w:t>Colombia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02544B1E" w14:textId="77777777" w:rsidR="00821024" w:rsidRPr="003650BF" w:rsidRDefault="006A32BE">
            <w:pPr>
              <w:spacing w:before="100" w:after="100"/>
              <w:rPr>
                <w:sz w:val="20"/>
                <w:szCs w:val="20"/>
              </w:rPr>
            </w:pPr>
            <w:r w:rsidRPr="003650BF">
              <w:rPr>
                <w:sz w:val="20"/>
                <w:szCs w:val="20"/>
              </w:rPr>
              <w:t>Mexico</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76D26070" w14:textId="77777777" w:rsidR="00821024" w:rsidRPr="003650BF" w:rsidRDefault="00821024">
            <w:pPr>
              <w:spacing w:before="100" w:after="100"/>
              <w:rPr>
                <w:sz w:val="20"/>
                <w:szCs w:val="20"/>
              </w:rPr>
            </w:pPr>
          </w:p>
        </w:tc>
      </w:tr>
      <w:tr w:rsidR="00821024" w:rsidRPr="003650BF" w14:paraId="128349DC"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1B3A0D0A" w14:textId="77777777" w:rsidR="00821024" w:rsidRPr="003650BF" w:rsidRDefault="006A32BE">
            <w:pPr>
              <w:spacing w:before="100" w:after="100"/>
              <w:rPr>
                <w:sz w:val="20"/>
                <w:szCs w:val="20"/>
              </w:rPr>
            </w:pPr>
            <w:r w:rsidRPr="003650BF">
              <w:rPr>
                <w:sz w:val="20"/>
                <w:szCs w:val="20"/>
              </w:rPr>
              <w:t>Cook Islands</w:t>
            </w:r>
          </w:p>
        </w:tc>
        <w:tc>
          <w:tcPr>
            <w:tcW w:w="854" w:type="pct"/>
            <w:tcBorders>
              <w:top w:val="nil"/>
              <w:left w:val="nil"/>
              <w:bottom w:val="single" w:sz="8" w:space="0" w:color="FFFFFF"/>
              <w:right w:val="single" w:sz="8" w:space="0" w:color="FFFFFF"/>
            </w:tcBorders>
            <w:shd w:val="clear" w:color="000000" w:fill="FABF8F"/>
            <w:vAlign w:val="bottom"/>
            <w:hideMark/>
          </w:tcPr>
          <w:p w14:paraId="1D12FCE5" w14:textId="77777777" w:rsidR="00821024" w:rsidRPr="003650BF" w:rsidRDefault="006A32BE">
            <w:pPr>
              <w:spacing w:before="100" w:after="100"/>
              <w:rPr>
                <w:sz w:val="20"/>
                <w:szCs w:val="20"/>
              </w:rPr>
            </w:pPr>
            <w:r w:rsidRPr="003650BF">
              <w:rPr>
                <w:sz w:val="20"/>
                <w:szCs w:val="20"/>
              </w:rPr>
              <w:t>Luxembourg</w:t>
            </w:r>
          </w:p>
        </w:tc>
        <w:tc>
          <w:tcPr>
            <w:tcW w:w="855" w:type="pct"/>
            <w:tcBorders>
              <w:top w:val="nil"/>
              <w:left w:val="nil"/>
              <w:bottom w:val="single" w:sz="8" w:space="0" w:color="FFFFFF"/>
              <w:right w:val="single" w:sz="8" w:space="0" w:color="FFFFFF"/>
            </w:tcBorders>
            <w:shd w:val="clear" w:color="000000" w:fill="FABF8F"/>
            <w:vAlign w:val="bottom"/>
            <w:hideMark/>
          </w:tcPr>
          <w:p w14:paraId="7C7CA2DF" w14:textId="77777777" w:rsidR="00821024" w:rsidRPr="003650BF" w:rsidRDefault="006A32BE">
            <w:pPr>
              <w:spacing w:before="100" w:after="100"/>
              <w:rPr>
                <w:sz w:val="20"/>
                <w:szCs w:val="20"/>
              </w:rPr>
            </w:pPr>
            <w:r w:rsidRPr="003650BF">
              <w:rPr>
                <w:sz w:val="20"/>
                <w:szCs w:val="20"/>
              </w:rPr>
              <w:t>Sweden</w:t>
            </w:r>
          </w:p>
        </w:tc>
        <w:tc>
          <w:tcPr>
            <w:tcW w:w="149" w:type="pct"/>
            <w:tcBorders>
              <w:top w:val="nil"/>
              <w:left w:val="nil"/>
              <w:bottom w:val="single" w:sz="8" w:space="0" w:color="FFFFFF"/>
              <w:right w:val="single" w:sz="8" w:space="0" w:color="FFFFFF"/>
            </w:tcBorders>
            <w:shd w:val="clear" w:color="auto" w:fill="auto"/>
            <w:vAlign w:val="bottom"/>
            <w:hideMark/>
          </w:tcPr>
          <w:p w14:paraId="5481425E"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7DDBE5A3" w14:textId="77777777" w:rsidR="00821024" w:rsidRPr="003650BF" w:rsidRDefault="006A32BE">
            <w:pPr>
              <w:spacing w:before="100" w:after="100"/>
              <w:rPr>
                <w:sz w:val="20"/>
                <w:szCs w:val="20"/>
              </w:rPr>
            </w:pPr>
            <w:r w:rsidRPr="003650BF">
              <w:rPr>
                <w:sz w:val="20"/>
                <w:szCs w:val="20"/>
              </w:rPr>
              <w:t>Columbia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7805A814" w14:textId="77777777" w:rsidR="00821024" w:rsidRPr="003650BF" w:rsidRDefault="006A32BE">
            <w:pPr>
              <w:spacing w:before="100" w:after="100"/>
              <w:rPr>
                <w:sz w:val="20"/>
                <w:szCs w:val="20"/>
              </w:rPr>
            </w:pPr>
            <w:r w:rsidRPr="003650BF">
              <w:rPr>
                <w:sz w:val="20"/>
                <w:szCs w:val="20"/>
              </w:rPr>
              <w:t>Morocco</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0C0E0FDD" w14:textId="77777777" w:rsidR="00821024" w:rsidRPr="003650BF" w:rsidRDefault="00821024">
            <w:pPr>
              <w:spacing w:before="100" w:after="100"/>
              <w:rPr>
                <w:sz w:val="20"/>
                <w:szCs w:val="20"/>
              </w:rPr>
            </w:pPr>
          </w:p>
        </w:tc>
      </w:tr>
      <w:tr w:rsidR="00821024" w:rsidRPr="003650BF" w14:paraId="5561E597"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51B535B7" w14:textId="77777777" w:rsidR="00821024" w:rsidRPr="003650BF" w:rsidRDefault="006A32BE">
            <w:pPr>
              <w:spacing w:before="100" w:after="100"/>
              <w:rPr>
                <w:sz w:val="20"/>
                <w:szCs w:val="20"/>
              </w:rPr>
            </w:pPr>
            <w:r w:rsidRPr="003650BF">
              <w:rPr>
                <w:sz w:val="20"/>
                <w:szCs w:val="20"/>
              </w:rPr>
              <w:t>Croatia</w:t>
            </w:r>
          </w:p>
        </w:tc>
        <w:tc>
          <w:tcPr>
            <w:tcW w:w="854" w:type="pct"/>
            <w:tcBorders>
              <w:top w:val="nil"/>
              <w:left w:val="nil"/>
              <w:bottom w:val="single" w:sz="8" w:space="0" w:color="FFFFFF"/>
              <w:right w:val="single" w:sz="8" w:space="0" w:color="FFFFFF"/>
            </w:tcBorders>
            <w:shd w:val="clear" w:color="000000" w:fill="FABF8F"/>
            <w:vAlign w:val="bottom"/>
            <w:hideMark/>
          </w:tcPr>
          <w:p w14:paraId="2FDAA18C" w14:textId="77777777" w:rsidR="00821024" w:rsidRPr="003650BF" w:rsidRDefault="006A32BE">
            <w:pPr>
              <w:spacing w:before="100" w:after="100"/>
              <w:rPr>
                <w:sz w:val="20"/>
                <w:szCs w:val="20"/>
              </w:rPr>
            </w:pPr>
            <w:r w:rsidRPr="003650BF">
              <w:rPr>
                <w:sz w:val="20"/>
                <w:szCs w:val="20"/>
              </w:rPr>
              <w:t>Macau</w:t>
            </w:r>
          </w:p>
        </w:tc>
        <w:tc>
          <w:tcPr>
            <w:tcW w:w="855" w:type="pct"/>
            <w:tcBorders>
              <w:top w:val="nil"/>
              <w:left w:val="nil"/>
              <w:bottom w:val="single" w:sz="8" w:space="0" w:color="FFFFFF"/>
              <w:right w:val="single" w:sz="8" w:space="0" w:color="FFFFFF"/>
            </w:tcBorders>
            <w:shd w:val="clear" w:color="000000" w:fill="FABF8F"/>
            <w:vAlign w:val="bottom"/>
            <w:hideMark/>
          </w:tcPr>
          <w:p w14:paraId="71743932" w14:textId="77777777" w:rsidR="00821024" w:rsidRPr="003650BF" w:rsidRDefault="006A32BE">
            <w:pPr>
              <w:spacing w:before="100" w:after="100"/>
              <w:rPr>
                <w:sz w:val="20"/>
                <w:szCs w:val="20"/>
              </w:rPr>
            </w:pPr>
            <w:r w:rsidRPr="003650BF">
              <w:rPr>
                <w:sz w:val="20"/>
                <w:szCs w:val="20"/>
              </w:rPr>
              <w:t>Switzerland</w:t>
            </w:r>
          </w:p>
        </w:tc>
        <w:tc>
          <w:tcPr>
            <w:tcW w:w="149" w:type="pct"/>
            <w:tcBorders>
              <w:top w:val="nil"/>
              <w:left w:val="nil"/>
              <w:bottom w:val="single" w:sz="8" w:space="0" w:color="FFFFFF"/>
              <w:right w:val="single" w:sz="8" w:space="0" w:color="FFFFFF"/>
            </w:tcBorders>
            <w:shd w:val="clear" w:color="auto" w:fill="auto"/>
            <w:vAlign w:val="bottom"/>
            <w:hideMark/>
          </w:tcPr>
          <w:p w14:paraId="12C31BFE"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6215973E" w14:textId="77777777" w:rsidR="00821024" w:rsidRPr="003650BF" w:rsidRDefault="006A32BE">
            <w:pPr>
              <w:spacing w:before="100" w:after="100"/>
              <w:rPr>
                <w:sz w:val="20"/>
                <w:szCs w:val="20"/>
              </w:rPr>
            </w:pPr>
            <w:r w:rsidRPr="003650BF">
              <w:rPr>
                <w:sz w:val="20"/>
                <w:szCs w:val="20"/>
              </w:rPr>
              <w:t>Congo</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715819A9" w14:textId="77777777" w:rsidR="00821024" w:rsidRPr="003650BF" w:rsidRDefault="006A32BE">
            <w:pPr>
              <w:spacing w:before="100" w:after="100"/>
              <w:rPr>
                <w:sz w:val="20"/>
                <w:szCs w:val="20"/>
              </w:rPr>
            </w:pPr>
            <w:r w:rsidRPr="003650BF">
              <w:rPr>
                <w:sz w:val="20"/>
                <w:szCs w:val="20"/>
              </w:rPr>
              <w:t>Mozambique</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5BDD5710" w14:textId="77777777" w:rsidR="00821024" w:rsidRPr="003650BF" w:rsidRDefault="00821024">
            <w:pPr>
              <w:spacing w:before="100" w:after="100"/>
              <w:rPr>
                <w:sz w:val="20"/>
                <w:szCs w:val="20"/>
              </w:rPr>
            </w:pPr>
          </w:p>
        </w:tc>
      </w:tr>
      <w:tr w:rsidR="00821024" w:rsidRPr="003650BF" w14:paraId="531C3DEF" w14:textId="77777777">
        <w:trPr>
          <w:trHeight w:val="254"/>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27B1B776" w14:textId="77777777" w:rsidR="00821024" w:rsidRPr="003650BF" w:rsidRDefault="006A32BE">
            <w:pPr>
              <w:spacing w:before="100" w:after="100"/>
              <w:rPr>
                <w:sz w:val="20"/>
                <w:szCs w:val="20"/>
              </w:rPr>
            </w:pPr>
            <w:r w:rsidRPr="003650BF">
              <w:rPr>
                <w:sz w:val="20"/>
                <w:szCs w:val="20"/>
              </w:rPr>
              <w:t>Cyprus</w:t>
            </w:r>
          </w:p>
        </w:tc>
        <w:tc>
          <w:tcPr>
            <w:tcW w:w="854" w:type="pct"/>
            <w:tcBorders>
              <w:top w:val="nil"/>
              <w:left w:val="nil"/>
              <w:bottom w:val="single" w:sz="8" w:space="0" w:color="FFFFFF"/>
              <w:right w:val="single" w:sz="8" w:space="0" w:color="FFFFFF"/>
            </w:tcBorders>
            <w:shd w:val="clear" w:color="000000" w:fill="FABF8F"/>
            <w:vAlign w:val="bottom"/>
            <w:hideMark/>
          </w:tcPr>
          <w:p w14:paraId="67D7E908" w14:textId="77777777" w:rsidR="00821024" w:rsidRPr="003650BF" w:rsidRDefault="006A32BE">
            <w:pPr>
              <w:spacing w:before="100" w:after="100"/>
              <w:rPr>
                <w:sz w:val="20"/>
                <w:szCs w:val="20"/>
              </w:rPr>
            </w:pPr>
            <w:r w:rsidRPr="003650BF">
              <w:rPr>
                <w:sz w:val="20"/>
                <w:szCs w:val="20"/>
              </w:rPr>
              <w:t>Macedonia</w:t>
            </w:r>
          </w:p>
        </w:tc>
        <w:tc>
          <w:tcPr>
            <w:tcW w:w="855" w:type="pct"/>
            <w:tcBorders>
              <w:top w:val="nil"/>
              <w:left w:val="nil"/>
              <w:bottom w:val="single" w:sz="8" w:space="0" w:color="FFFFFF"/>
              <w:right w:val="single" w:sz="8" w:space="0" w:color="FFFFFF"/>
            </w:tcBorders>
            <w:shd w:val="clear" w:color="000000" w:fill="FABF8F"/>
            <w:vAlign w:val="bottom"/>
            <w:hideMark/>
          </w:tcPr>
          <w:p w14:paraId="6113B677" w14:textId="77777777" w:rsidR="00821024" w:rsidRPr="003650BF" w:rsidRDefault="006A32BE">
            <w:pPr>
              <w:spacing w:before="100" w:after="100"/>
              <w:rPr>
                <w:sz w:val="20"/>
                <w:szCs w:val="20"/>
              </w:rPr>
            </w:pPr>
            <w:r w:rsidRPr="003650BF">
              <w:rPr>
                <w:sz w:val="20"/>
                <w:szCs w:val="20"/>
              </w:rPr>
              <w:t>Tahiti</w:t>
            </w:r>
          </w:p>
        </w:tc>
        <w:tc>
          <w:tcPr>
            <w:tcW w:w="149" w:type="pct"/>
            <w:tcBorders>
              <w:top w:val="nil"/>
              <w:left w:val="nil"/>
              <w:bottom w:val="single" w:sz="8" w:space="0" w:color="FFFFFF"/>
              <w:right w:val="single" w:sz="8" w:space="0" w:color="FFFFFF"/>
            </w:tcBorders>
            <w:shd w:val="clear" w:color="auto" w:fill="auto"/>
            <w:vAlign w:val="bottom"/>
            <w:hideMark/>
          </w:tcPr>
          <w:p w14:paraId="4C4BD5E9"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145A2DF4" w14:textId="77777777" w:rsidR="00821024" w:rsidRPr="003650BF" w:rsidRDefault="006A32BE">
            <w:pPr>
              <w:spacing w:before="100" w:after="100"/>
              <w:rPr>
                <w:sz w:val="20"/>
                <w:szCs w:val="20"/>
              </w:rPr>
            </w:pPr>
            <w:r w:rsidRPr="003650BF">
              <w:rPr>
                <w:sz w:val="20"/>
                <w:szCs w:val="20"/>
              </w:rPr>
              <w:t>Congo (Brazaville)</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62A1A91A" w14:textId="77777777" w:rsidR="00821024" w:rsidRPr="003650BF" w:rsidRDefault="006A32BE">
            <w:pPr>
              <w:spacing w:before="100" w:after="100"/>
              <w:rPr>
                <w:sz w:val="20"/>
                <w:szCs w:val="20"/>
              </w:rPr>
            </w:pPr>
            <w:r w:rsidRPr="003650BF">
              <w:rPr>
                <w:sz w:val="20"/>
                <w:szCs w:val="20"/>
              </w:rPr>
              <w:t>Namibia</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6EE144E0" w14:textId="77777777" w:rsidR="00821024" w:rsidRPr="003650BF" w:rsidRDefault="00821024">
            <w:pPr>
              <w:spacing w:before="100" w:after="100"/>
              <w:rPr>
                <w:sz w:val="20"/>
                <w:szCs w:val="20"/>
              </w:rPr>
            </w:pPr>
          </w:p>
        </w:tc>
      </w:tr>
      <w:tr w:rsidR="00821024" w:rsidRPr="003650BF" w14:paraId="46A02474"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7D80DDB3" w14:textId="77777777" w:rsidR="00821024" w:rsidRPr="003650BF" w:rsidRDefault="006A32BE">
            <w:pPr>
              <w:spacing w:before="100" w:after="100"/>
              <w:rPr>
                <w:sz w:val="20"/>
                <w:szCs w:val="20"/>
              </w:rPr>
            </w:pPr>
            <w:r w:rsidRPr="003650BF">
              <w:rPr>
                <w:sz w:val="20"/>
                <w:szCs w:val="20"/>
              </w:rPr>
              <w:t>Czech Republic</w:t>
            </w:r>
          </w:p>
        </w:tc>
        <w:tc>
          <w:tcPr>
            <w:tcW w:w="854" w:type="pct"/>
            <w:tcBorders>
              <w:top w:val="nil"/>
              <w:left w:val="nil"/>
              <w:bottom w:val="single" w:sz="8" w:space="0" w:color="FFFFFF"/>
              <w:right w:val="single" w:sz="8" w:space="0" w:color="FFFFFF"/>
            </w:tcBorders>
            <w:shd w:val="clear" w:color="000000" w:fill="FABF8F"/>
            <w:vAlign w:val="bottom"/>
            <w:hideMark/>
          </w:tcPr>
          <w:p w14:paraId="53C62119" w14:textId="77777777" w:rsidR="00821024" w:rsidRPr="003650BF" w:rsidRDefault="006A32BE">
            <w:pPr>
              <w:spacing w:before="100" w:after="100"/>
              <w:rPr>
                <w:sz w:val="20"/>
                <w:szCs w:val="20"/>
              </w:rPr>
            </w:pPr>
            <w:r w:rsidRPr="003650BF">
              <w:rPr>
                <w:sz w:val="20"/>
                <w:szCs w:val="20"/>
              </w:rPr>
              <w:t>Malaysia</w:t>
            </w:r>
          </w:p>
        </w:tc>
        <w:tc>
          <w:tcPr>
            <w:tcW w:w="855" w:type="pct"/>
            <w:tcBorders>
              <w:top w:val="nil"/>
              <w:left w:val="nil"/>
              <w:bottom w:val="single" w:sz="8" w:space="0" w:color="FFFFFF"/>
              <w:right w:val="single" w:sz="8" w:space="0" w:color="FFFFFF"/>
            </w:tcBorders>
            <w:shd w:val="clear" w:color="000000" w:fill="FABF8F"/>
            <w:vAlign w:val="bottom"/>
            <w:hideMark/>
          </w:tcPr>
          <w:p w14:paraId="72F0ACB2" w14:textId="77777777" w:rsidR="00821024" w:rsidRPr="003650BF" w:rsidRDefault="006A32BE">
            <w:pPr>
              <w:spacing w:before="100" w:after="100"/>
              <w:rPr>
                <w:sz w:val="20"/>
                <w:szCs w:val="20"/>
              </w:rPr>
            </w:pPr>
            <w:r w:rsidRPr="003650BF">
              <w:rPr>
                <w:sz w:val="20"/>
                <w:szCs w:val="20"/>
              </w:rPr>
              <w:t>Taiwan</w:t>
            </w:r>
          </w:p>
        </w:tc>
        <w:tc>
          <w:tcPr>
            <w:tcW w:w="149" w:type="pct"/>
            <w:tcBorders>
              <w:top w:val="nil"/>
              <w:left w:val="nil"/>
              <w:bottom w:val="single" w:sz="8" w:space="0" w:color="FFFFFF"/>
              <w:right w:val="single" w:sz="8" w:space="0" w:color="FFFFFF"/>
            </w:tcBorders>
            <w:shd w:val="clear" w:color="auto" w:fill="auto"/>
            <w:vAlign w:val="bottom"/>
            <w:hideMark/>
          </w:tcPr>
          <w:p w14:paraId="161E2918"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1E1B3E16" w14:textId="77777777" w:rsidR="00821024" w:rsidRPr="003650BF" w:rsidRDefault="006A32BE">
            <w:pPr>
              <w:spacing w:before="100" w:after="100"/>
              <w:rPr>
                <w:sz w:val="20"/>
                <w:szCs w:val="20"/>
              </w:rPr>
            </w:pPr>
            <w:r w:rsidRPr="003650BF">
              <w:rPr>
                <w:sz w:val="20"/>
                <w:szCs w:val="20"/>
              </w:rPr>
              <w:t>Congo (DRC)</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16298698" w14:textId="77777777" w:rsidR="00821024" w:rsidRPr="003650BF" w:rsidRDefault="006A32BE">
            <w:pPr>
              <w:spacing w:before="100" w:after="100"/>
              <w:rPr>
                <w:sz w:val="20"/>
                <w:szCs w:val="20"/>
              </w:rPr>
            </w:pPr>
            <w:r w:rsidRPr="003650BF">
              <w:rPr>
                <w:sz w:val="20"/>
                <w:szCs w:val="20"/>
              </w:rPr>
              <w:t>Niger</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521D3C53" w14:textId="77777777" w:rsidR="00821024" w:rsidRPr="003650BF" w:rsidRDefault="00821024">
            <w:pPr>
              <w:spacing w:before="100" w:after="100"/>
              <w:rPr>
                <w:sz w:val="20"/>
                <w:szCs w:val="20"/>
              </w:rPr>
            </w:pPr>
          </w:p>
        </w:tc>
      </w:tr>
      <w:tr w:rsidR="00821024" w:rsidRPr="003650BF" w14:paraId="373EFF84"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08A349FD" w14:textId="77777777" w:rsidR="00821024" w:rsidRPr="003650BF" w:rsidRDefault="006A32BE">
            <w:pPr>
              <w:spacing w:before="100" w:after="100"/>
              <w:rPr>
                <w:sz w:val="20"/>
                <w:szCs w:val="20"/>
              </w:rPr>
            </w:pPr>
            <w:r w:rsidRPr="003650BF">
              <w:rPr>
                <w:sz w:val="20"/>
                <w:szCs w:val="20"/>
              </w:rPr>
              <w:t>Denmark</w:t>
            </w:r>
          </w:p>
        </w:tc>
        <w:tc>
          <w:tcPr>
            <w:tcW w:w="854" w:type="pct"/>
            <w:tcBorders>
              <w:top w:val="nil"/>
              <w:left w:val="nil"/>
              <w:bottom w:val="single" w:sz="8" w:space="0" w:color="FFFFFF"/>
              <w:right w:val="single" w:sz="8" w:space="0" w:color="FFFFFF"/>
            </w:tcBorders>
            <w:shd w:val="clear" w:color="000000" w:fill="FABF8F"/>
            <w:vAlign w:val="bottom"/>
            <w:hideMark/>
          </w:tcPr>
          <w:p w14:paraId="7B5A2C33" w14:textId="77777777" w:rsidR="00821024" w:rsidRPr="003650BF" w:rsidRDefault="006A32BE">
            <w:pPr>
              <w:spacing w:before="100" w:after="100"/>
              <w:rPr>
                <w:sz w:val="20"/>
                <w:szCs w:val="20"/>
              </w:rPr>
            </w:pPr>
            <w:r w:rsidRPr="003650BF">
              <w:rPr>
                <w:sz w:val="20"/>
                <w:szCs w:val="20"/>
              </w:rPr>
              <w:t>Malaysia</w:t>
            </w:r>
          </w:p>
        </w:tc>
        <w:tc>
          <w:tcPr>
            <w:tcW w:w="855" w:type="pct"/>
            <w:tcBorders>
              <w:top w:val="single" w:sz="8" w:space="0" w:color="FFFFFF"/>
              <w:left w:val="nil"/>
              <w:bottom w:val="single" w:sz="8" w:space="0" w:color="FFFFFF"/>
              <w:right w:val="single" w:sz="8" w:space="0" w:color="FFFFFF"/>
            </w:tcBorders>
            <w:shd w:val="clear" w:color="000000" w:fill="FABF8F"/>
            <w:vAlign w:val="bottom"/>
            <w:hideMark/>
          </w:tcPr>
          <w:p w14:paraId="4D5E90B2" w14:textId="77777777" w:rsidR="00821024" w:rsidRPr="003650BF" w:rsidRDefault="006A32BE">
            <w:pPr>
              <w:spacing w:before="100" w:after="100"/>
              <w:rPr>
                <w:sz w:val="20"/>
                <w:szCs w:val="20"/>
              </w:rPr>
            </w:pPr>
            <w:r w:rsidRPr="003650BF">
              <w:rPr>
                <w:sz w:val="20"/>
                <w:szCs w:val="20"/>
              </w:rPr>
              <w:t>Tajikistan</w:t>
            </w:r>
          </w:p>
        </w:tc>
        <w:tc>
          <w:tcPr>
            <w:tcW w:w="149" w:type="pct"/>
            <w:tcBorders>
              <w:top w:val="nil"/>
              <w:left w:val="nil"/>
              <w:bottom w:val="single" w:sz="8" w:space="0" w:color="FFFFFF"/>
              <w:right w:val="single" w:sz="8" w:space="0" w:color="FFFFFF"/>
            </w:tcBorders>
            <w:shd w:val="clear" w:color="auto" w:fill="auto"/>
            <w:vAlign w:val="bottom"/>
            <w:hideMark/>
          </w:tcPr>
          <w:p w14:paraId="3FE1D35B"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557629F7" w14:textId="77777777" w:rsidR="00821024" w:rsidRPr="003650BF" w:rsidRDefault="006A32BE">
            <w:pPr>
              <w:spacing w:before="100" w:after="100"/>
              <w:rPr>
                <w:sz w:val="20"/>
                <w:szCs w:val="20"/>
              </w:rPr>
            </w:pPr>
            <w:r w:rsidRPr="003650BF">
              <w:rPr>
                <w:sz w:val="20"/>
                <w:szCs w:val="20"/>
              </w:rPr>
              <w:t>Costa Rica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3134D5C1" w14:textId="77777777" w:rsidR="00821024" w:rsidRPr="003650BF" w:rsidRDefault="006A32BE">
            <w:pPr>
              <w:spacing w:before="100" w:after="100"/>
              <w:rPr>
                <w:sz w:val="20"/>
                <w:szCs w:val="20"/>
              </w:rPr>
            </w:pPr>
            <w:r w:rsidRPr="003650BF">
              <w:rPr>
                <w:sz w:val="20"/>
                <w:szCs w:val="20"/>
              </w:rPr>
              <w:t>Nigeria</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52F90B9A" w14:textId="77777777" w:rsidR="00821024" w:rsidRPr="003650BF" w:rsidRDefault="00821024">
            <w:pPr>
              <w:spacing w:before="100" w:after="100"/>
              <w:rPr>
                <w:sz w:val="20"/>
                <w:szCs w:val="20"/>
              </w:rPr>
            </w:pPr>
          </w:p>
        </w:tc>
      </w:tr>
      <w:tr w:rsidR="00821024" w:rsidRPr="003650BF" w14:paraId="45425F08"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06DD4C5D" w14:textId="77777777" w:rsidR="00821024" w:rsidRPr="003650BF" w:rsidRDefault="006A32BE">
            <w:pPr>
              <w:spacing w:before="100" w:after="100"/>
              <w:rPr>
                <w:sz w:val="20"/>
                <w:szCs w:val="20"/>
              </w:rPr>
            </w:pPr>
            <w:r w:rsidRPr="003650BF">
              <w:rPr>
                <w:sz w:val="20"/>
                <w:szCs w:val="20"/>
              </w:rPr>
              <w:t>Estonia</w:t>
            </w:r>
          </w:p>
        </w:tc>
        <w:tc>
          <w:tcPr>
            <w:tcW w:w="854" w:type="pct"/>
            <w:tcBorders>
              <w:top w:val="nil"/>
              <w:left w:val="nil"/>
              <w:bottom w:val="single" w:sz="8" w:space="0" w:color="FFFFFF"/>
              <w:right w:val="single" w:sz="8" w:space="0" w:color="FFFFFF"/>
            </w:tcBorders>
            <w:shd w:val="clear" w:color="000000" w:fill="FABF8F"/>
            <w:vAlign w:val="bottom"/>
            <w:hideMark/>
          </w:tcPr>
          <w:p w14:paraId="72C7445A" w14:textId="77777777" w:rsidR="00821024" w:rsidRPr="003650BF" w:rsidRDefault="006A32BE">
            <w:pPr>
              <w:spacing w:before="100" w:after="100"/>
              <w:rPr>
                <w:sz w:val="20"/>
                <w:szCs w:val="20"/>
              </w:rPr>
            </w:pPr>
            <w:r w:rsidRPr="003650BF">
              <w:rPr>
                <w:sz w:val="20"/>
                <w:szCs w:val="20"/>
              </w:rPr>
              <w:t>Maldives</w:t>
            </w:r>
          </w:p>
        </w:tc>
        <w:tc>
          <w:tcPr>
            <w:tcW w:w="855" w:type="pct"/>
            <w:tcBorders>
              <w:top w:val="nil"/>
              <w:left w:val="nil"/>
              <w:bottom w:val="single" w:sz="8" w:space="0" w:color="FFFFFF"/>
              <w:right w:val="single" w:sz="8" w:space="0" w:color="FFFFFF"/>
            </w:tcBorders>
            <w:shd w:val="clear" w:color="000000" w:fill="FABF8F"/>
            <w:vAlign w:val="bottom"/>
            <w:hideMark/>
          </w:tcPr>
          <w:p w14:paraId="61963637" w14:textId="77777777" w:rsidR="00821024" w:rsidRPr="003650BF" w:rsidRDefault="006A32BE">
            <w:pPr>
              <w:spacing w:before="100" w:after="100"/>
              <w:rPr>
                <w:sz w:val="20"/>
                <w:szCs w:val="20"/>
              </w:rPr>
            </w:pPr>
            <w:r w:rsidRPr="003650BF">
              <w:rPr>
                <w:sz w:val="20"/>
                <w:szCs w:val="20"/>
              </w:rPr>
              <w:t>Thailand</w:t>
            </w:r>
          </w:p>
        </w:tc>
        <w:tc>
          <w:tcPr>
            <w:tcW w:w="149" w:type="pct"/>
            <w:tcBorders>
              <w:top w:val="nil"/>
              <w:left w:val="nil"/>
              <w:bottom w:val="single" w:sz="8" w:space="0" w:color="FFFFFF"/>
              <w:right w:val="single" w:sz="8" w:space="0" w:color="FFFFFF"/>
            </w:tcBorders>
            <w:shd w:val="clear" w:color="auto" w:fill="auto"/>
            <w:vAlign w:val="bottom"/>
            <w:hideMark/>
          </w:tcPr>
          <w:p w14:paraId="5AAAD031"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6601DD70" w14:textId="77777777" w:rsidR="00821024" w:rsidRPr="003650BF" w:rsidRDefault="006A32BE">
            <w:pPr>
              <w:spacing w:before="100" w:after="100"/>
              <w:rPr>
                <w:sz w:val="20"/>
                <w:szCs w:val="20"/>
              </w:rPr>
            </w:pPr>
            <w:r w:rsidRPr="003650BF">
              <w:rPr>
                <w:sz w:val="20"/>
                <w:szCs w:val="20"/>
              </w:rPr>
              <w:t>Curacao</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7098F244" w14:textId="77777777" w:rsidR="00821024" w:rsidRPr="003650BF" w:rsidRDefault="006A32BE">
            <w:pPr>
              <w:spacing w:before="100" w:after="100"/>
              <w:rPr>
                <w:sz w:val="20"/>
                <w:szCs w:val="20"/>
              </w:rPr>
            </w:pPr>
            <w:r w:rsidRPr="003650BF">
              <w:rPr>
                <w:sz w:val="20"/>
                <w:szCs w:val="20"/>
              </w:rPr>
              <w:t>Oman</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36932014" w14:textId="77777777" w:rsidR="00821024" w:rsidRPr="003650BF" w:rsidRDefault="00821024">
            <w:pPr>
              <w:spacing w:before="100" w:after="100"/>
              <w:rPr>
                <w:sz w:val="20"/>
                <w:szCs w:val="20"/>
              </w:rPr>
            </w:pPr>
          </w:p>
        </w:tc>
      </w:tr>
      <w:tr w:rsidR="00821024" w:rsidRPr="003650BF" w14:paraId="542254C2"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1E447F7D" w14:textId="77777777" w:rsidR="00821024" w:rsidRPr="003650BF" w:rsidRDefault="006A32BE">
            <w:pPr>
              <w:spacing w:before="100" w:after="100"/>
              <w:rPr>
                <w:sz w:val="20"/>
                <w:szCs w:val="20"/>
              </w:rPr>
            </w:pPr>
            <w:r w:rsidRPr="003650BF">
              <w:rPr>
                <w:sz w:val="20"/>
                <w:szCs w:val="20"/>
              </w:rPr>
              <w:t>Faroe Islands</w:t>
            </w:r>
          </w:p>
        </w:tc>
        <w:tc>
          <w:tcPr>
            <w:tcW w:w="854" w:type="pct"/>
            <w:tcBorders>
              <w:top w:val="nil"/>
              <w:left w:val="nil"/>
              <w:bottom w:val="single" w:sz="8" w:space="0" w:color="FFFFFF"/>
              <w:right w:val="single" w:sz="8" w:space="0" w:color="FFFFFF"/>
            </w:tcBorders>
            <w:shd w:val="clear" w:color="000000" w:fill="FABF8F"/>
            <w:vAlign w:val="bottom"/>
            <w:hideMark/>
          </w:tcPr>
          <w:p w14:paraId="44DBA01F" w14:textId="77777777" w:rsidR="00821024" w:rsidRPr="003650BF" w:rsidRDefault="006A32BE">
            <w:pPr>
              <w:spacing w:before="100" w:after="100"/>
              <w:rPr>
                <w:sz w:val="20"/>
                <w:szCs w:val="20"/>
              </w:rPr>
            </w:pPr>
            <w:r w:rsidRPr="003650BF">
              <w:rPr>
                <w:sz w:val="20"/>
                <w:szCs w:val="20"/>
              </w:rPr>
              <w:t>Malta</w:t>
            </w:r>
          </w:p>
        </w:tc>
        <w:tc>
          <w:tcPr>
            <w:tcW w:w="855" w:type="pct"/>
            <w:tcBorders>
              <w:top w:val="nil"/>
              <w:left w:val="nil"/>
              <w:bottom w:val="single" w:sz="8" w:space="0" w:color="FFFFFF"/>
              <w:right w:val="single" w:sz="8" w:space="0" w:color="FFFFFF"/>
            </w:tcBorders>
            <w:shd w:val="clear" w:color="000000" w:fill="FABF8F"/>
            <w:vAlign w:val="bottom"/>
            <w:hideMark/>
          </w:tcPr>
          <w:p w14:paraId="389AAA91" w14:textId="77777777" w:rsidR="00821024" w:rsidRPr="003650BF" w:rsidRDefault="006A32BE">
            <w:pPr>
              <w:spacing w:before="100" w:after="100"/>
              <w:rPr>
                <w:sz w:val="20"/>
                <w:szCs w:val="20"/>
              </w:rPr>
            </w:pPr>
            <w:r w:rsidRPr="003650BF">
              <w:rPr>
                <w:sz w:val="20"/>
                <w:szCs w:val="20"/>
              </w:rPr>
              <w:t>Timor</w:t>
            </w:r>
          </w:p>
        </w:tc>
        <w:tc>
          <w:tcPr>
            <w:tcW w:w="149" w:type="pct"/>
            <w:tcBorders>
              <w:top w:val="nil"/>
              <w:left w:val="nil"/>
              <w:bottom w:val="single" w:sz="8" w:space="0" w:color="FFFFFF"/>
              <w:right w:val="single" w:sz="8" w:space="0" w:color="FFFFFF"/>
            </w:tcBorders>
            <w:shd w:val="clear" w:color="auto" w:fill="auto"/>
            <w:vAlign w:val="bottom"/>
            <w:hideMark/>
          </w:tcPr>
          <w:p w14:paraId="208E4655"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0D2CF390" w14:textId="77777777" w:rsidR="00821024" w:rsidRPr="003650BF" w:rsidRDefault="006A32BE">
            <w:pPr>
              <w:spacing w:before="100" w:after="100"/>
              <w:rPr>
                <w:sz w:val="20"/>
                <w:szCs w:val="20"/>
              </w:rPr>
            </w:pPr>
            <w:r w:rsidRPr="003650BF">
              <w:rPr>
                <w:sz w:val="20"/>
                <w:szCs w:val="20"/>
              </w:rPr>
              <w:t>Dominica Republic</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10889622" w14:textId="77777777" w:rsidR="00821024" w:rsidRPr="003650BF" w:rsidRDefault="006A32BE">
            <w:pPr>
              <w:spacing w:before="100" w:after="100"/>
              <w:rPr>
                <w:sz w:val="20"/>
                <w:szCs w:val="20"/>
              </w:rPr>
            </w:pPr>
            <w:r w:rsidRPr="003650BF">
              <w:rPr>
                <w:sz w:val="20"/>
                <w:szCs w:val="20"/>
              </w:rPr>
              <w:t>Palestine</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62F46061" w14:textId="77777777" w:rsidR="00821024" w:rsidRPr="003650BF" w:rsidRDefault="00821024">
            <w:pPr>
              <w:spacing w:before="100" w:after="100"/>
              <w:rPr>
                <w:sz w:val="20"/>
                <w:szCs w:val="20"/>
              </w:rPr>
            </w:pPr>
          </w:p>
        </w:tc>
      </w:tr>
      <w:tr w:rsidR="00821024" w:rsidRPr="003650BF" w14:paraId="2B53B835"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441A896B" w14:textId="77777777" w:rsidR="00821024" w:rsidRPr="003650BF" w:rsidRDefault="006A32BE">
            <w:pPr>
              <w:spacing w:before="100" w:after="100"/>
              <w:rPr>
                <w:sz w:val="20"/>
                <w:szCs w:val="20"/>
              </w:rPr>
            </w:pPr>
            <w:r w:rsidRPr="003650BF">
              <w:rPr>
                <w:sz w:val="20"/>
                <w:szCs w:val="20"/>
              </w:rPr>
              <w:t>Fiji</w:t>
            </w:r>
          </w:p>
        </w:tc>
        <w:tc>
          <w:tcPr>
            <w:tcW w:w="854" w:type="pct"/>
            <w:tcBorders>
              <w:top w:val="nil"/>
              <w:left w:val="nil"/>
              <w:bottom w:val="single" w:sz="8" w:space="0" w:color="FFFFFF"/>
              <w:right w:val="single" w:sz="8" w:space="0" w:color="FFFFFF"/>
            </w:tcBorders>
            <w:shd w:val="clear" w:color="000000" w:fill="FABF8F"/>
            <w:vAlign w:val="bottom"/>
            <w:hideMark/>
          </w:tcPr>
          <w:p w14:paraId="491699C6" w14:textId="77777777" w:rsidR="00821024" w:rsidRPr="003650BF" w:rsidRDefault="006A32BE">
            <w:pPr>
              <w:spacing w:before="100" w:after="100"/>
              <w:rPr>
                <w:sz w:val="20"/>
                <w:szCs w:val="20"/>
              </w:rPr>
            </w:pPr>
            <w:r w:rsidRPr="003650BF">
              <w:rPr>
                <w:sz w:val="20"/>
                <w:szCs w:val="20"/>
              </w:rPr>
              <w:t>Mongolia</w:t>
            </w:r>
          </w:p>
        </w:tc>
        <w:tc>
          <w:tcPr>
            <w:tcW w:w="855" w:type="pct"/>
            <w:tcBorders>
              <w:top w:val="nil"/>
              <w:left w:val="nil"/>
              <w:bottom w:val="single" w:sz="8" w:space="0" w:color="FFFFFF"/>
              <w:right w:val="single" w:sz="8" w:space="0" w:color="FFFFFF"/>
            </w:tcBorders>
            <w:shd w:val="clear" w:color="000000" w:fill="FABF8F"/>
            <w:vAlign w:val="bottom"/>
            <w:hideMark/>
          </w:tcPr>
          <w:p w14:paraId="03161AD9" w14:textId="77777777" w:rsidR="00821024" w:rsidRPr="003650BF" w:rsidRDefault="006A32BE">
            <w:pPr>
              <w:spacing w:before="100" w:after="100"/>
              <w:rPr>
                <w:sz w:val="20"/>
                <w:szCs w:val="20"/>
              </w:rPr>
            </w:pPr>
            <w:r w:rsidRPr="003650BF">
              <w:rPr>
                <w:sz w:val="20"/>
                <w:szCs w:val="20"/>
              </w:rPr>
              <w:t>Tonga</w:t>
            </w:r>
          </w:p>
        </w:tc>
        <w:tc>
          <w:tcPr>
            <w:tcW w:w="149" w:type="pct"/>
            <w:tcBorders>
              <w:top w:val="nil"/>
              <w:left w:val="nil"/>
              <w:bottom w:val="single" w:sz="8" w:space="0" w:color="FFFFFF"/>
              <w:right w:val="single" w:sz="8" w:space="0" w:color="FFFFFF"/>
            </w:tcBorders>
            <w:shd w:val="clear" w:color="auto" w:fill="auto"/>
            <w:vAlign w:val="bottom"/>
            <w:hideMark/>
          </w:tcPr>
          <w:p w14:paraId="0210A91D"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54346C71" w14:textId="77777777" w:rsidR="00821024" w:rsidRPr="003650BF" w:rsidRDefault="006A32BE">
            <w:pPr>
              <w:spacing w:before="100" w:after="100"/>
              <w:rPr>
                <w:sz w:val="20"/>
                <w:szCs w:val="20"/>
              </w:rPr>
            </w:pPr>
            <w:r w:rsidRPr="003650BF">
              <w:rPr>
                <w:sz w:val="20"/>
                <w:szCs w:val="20"/>
              </w:rPr>
              <w:t>Dominican Rep</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7A3110A5" w14:textId="77777777" w:rsidR="00821024" w:rsidRPr="003650BF" w:rsidRDefault="006A32BE">
            <w:pPr>
              <w:spacing w:before="100" w:after="100"/>
              <w:rPr>
                <w:sz w:val="20"/>
                <w:szCs w:val="20"/>
              </w:rPr>
            </w:pPr>
            <w:r w:rsidRPr="003650BF">
              <w:rPr>
                <w:sz w:val="20"/>
                <w:szCs w:val="20"/>
              </w:rPr>
              <w:t>Panama</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47588E31" w14:textId="77777777" w:rsidR="00821024" w:rsidRPr="003650BF" w:rsidRDefault="00821024">
            <w:pPr>
              <w:spacing w:before="100" w:after="100"/>
              <w:rPr>
                <w:sz w:val="20"/>
                <w:szCs w:val="20"/>
              </w:rPr>
            </w:pPr>
          </w:p>
        </w:tc>
      </w:tr>
      <w:tr w:rsidR="00821024" w:rsidRPr="003650BF" w14:paraId="0770C837"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45CE8AE4" w14:textId="77777777" w:rsidR="00821024" w:rsidRPr="003650BF" w:rsidRDefault="006A32BE">
            <w:pPr>
              <w:spacing w:before="100" w:after="100"/>
              <w:rPr>
                <w:sz w:val="20"/>
                <w:szCs w:val="20"/>
              </w:rPr>
            </w:pPr>
            <w:r w:rsidRPr="003650BF">
              <w:rPr>
                <w:sz w:val="20"/>
                <w:szCs w:val="20"/>
              </w:rPr>
              <w:t>Finland</w:t>
            </w:r>
          </w:p>
        </w:tc>
        <w:tc>
          <w:tcPr>
            <w:tcW w:w="854" w:type="pct"/>
            <w:tcBorders>
              <w:top w:val="nil"/>
              <w:left w:val="nil"/>
              <w:bottom w:val="single" w:sz="8" w:space="0" w:color="FFFFFF"/>
              <w:right w:val="single" w:sz="8" w:space="0" w:color="FFFFFF"/>
            </w:tcBorders>
            <w:shd w:val="clear" w:color="000000" w:fill="FABF8F"/>
            <w:vAlign w:val="bottom"/>
            <w:hideMark/>
          </w:tcPr>
          <w:p w14:paraId="1FB32B2A" w14:textId="77777777" w:rsidR="00821024" w:rsidRPr="003650BF" w:rsidRDefault="006A32BE">
            <w:pPr>
              <w:spacing w:before="100" w:after="100"/>
              <w:rPr>
                <w:sz w:val="20"/>
                <w:szCs w:val="20"/>
              </w:rPr>
            </w:pPr>
            <w:r w:rsidRPr="003650BF">
              <w:rPr>
                <w:sz w:val="20"/>
                <w:szCs w:val="20"/>
              </w:rPr>
              <w:t>Montenegro</w:t>
            </w:r>
          </w:p>
        </w:tc>
        <w:tc>
          <w:tcPr>
            <w:tcW w:w="855" w:type="pct"/>
            <w:tcBorders>
              <w:top w:val="nil"/>
              <w:left w:val="nil"/>
              <w:bottom w:val="single" w:sz="8" w:space="0" w:color="FFFFFF"/>
              <w:right w:val="single" w:sz="8" w:space="0" w:color="FFFFFF"/>
            </w:tcBorders>
            <w:shd w:val="clear" w:color="000000" w:fill="FABF8F"/>
            <w:vAlign w:val="bottom"/>
            <w:hideMark/>
          </w:tcPr>
          <w:p w14:paraId="378BB809" w14:textId="77777777" w:rsidR="00821024" w:rsidRPr="003650BF" w:rsidRDefault="006A32BE">
            <w:pPr>
              <w:spacing w:before="100" w:after="100"/>
              <w:rPr>
                <w:sz w:val="20"/>
                <w:szCs w:val="20"/>
              </w:rPr>
            </w:pPr>
            <w:r w:rsidRPr="003650BF">
              <w:rPr>
                <w:sz w:val="20"/>
                <w:szCs w:val="20"/>
              </w:rPr>
              <w:t>Turkey</w:t>
            </w:r>
          </w:p>
        </w:tc>
        <w:tc>
          <w:tcPr>
            <w:tcW w:w="149" w:type="pct"/>
            <w:tcBorders>
              <w:top w:val="nil"/>
              <w:left w:val="nil"/>
              <w:bottom w:val="single" w:sz="8" w:space="0" w:color="FFFFFF"/>
              <w:right w:val="single" w:sz="8" w:space="0" w:color="FFFFFF"/>
            </w:tcBorders>
            <w:shd w:val="clear" w:color="auto" w:fill="auto"/>
            <w:vAlign w:val="bottom"/>
            <w:hideMark/>
          </w:tcPr>
          <w:p w14:paraId="061FF994"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13B6611C" w14:textId="77777777" w:rsidR="00821024" w:rsidRPr="003650BF" w:rsidRDefault="006A32BE">
            <w:pPr>
              <w:spacing w:before="100" w:after="100"/>
              <w:rPr>
                <w:sz w:val="20"/>
                <w:szCs w:val="20"/>
              </w:rPr>
            </w:pPr>
            <w:r w:rsidRPr="003650BF">
              <w:rPr>
                <w:sz w:val="20"/>
                <w:szCs w:val="20"/>
              </w:rPr>
              <w:t>Egypt</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56B82771" w14:textId="77777777" w:rsidR="00821024" w:rsidRPr="003650BF" w:rsidRDefault="006A32BE">
            <w:pPr>
              <w:spacing w:before="100" w:after="100"/>
              <w:rPr>
                <w:sz w:val="20"/>
                <w:szCs w:val="20"/>
              </w:rPr>
            </w:pPr>
            <w:r w:rsidRPr="003650BF">
              <w:rPr>
                <w:sz w:val="20"/>
                <w:szCs w:val="20"/>
              </w:rPr>
              <w:t>Paraguay</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71CE03B2" w14:textId="77777777" w:rsidR="00821024" w:rsidRPr="003650BF" w:rsidRDefault="00821024">
            <w:pPr>
              <w:spacing w:before="100" w:after="100"/>
              <w:rPr>
                <w:sz w:val="20"/>
                <w:szCs w:val="20"/>
              </w:rPr>
            </w:pPr>
          </w:p>
        </w:tc>
      </w:tr>
      <w:tr w:rsidR="00821024" w:rsidRPr="003650BF" w14:paraId="0B83003E"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0CBDA5E6" w14:textId="77777777" w:rsidR="00821024" w:rsidRPr="003650BF" w:rsidRDefault="006A32BE">
            <w:pPr>
              <w:spacing w:before="100" w:after="100"/>
              <w:rPr>
                <w:sz w:val="20"/>
                <w:szCs w:val="20"/>
              </w:rPr>
            </w:pPr>
            <w:r w:rsidRPr="003650BF">
              <w:rPr>
                <w:sz w:val="20"/>
                <w:szCs w:val="20"/>
              </w:rPr>
              <w:t>France</w:t>
            </w:r>
          </w:p>
        </w:tc>
        <w:tc>
          <w:tcPr>
            <w:tcW w:w="854" w:type="pct"/>
            <w:tcBorders>
              <w:top w:val="nil"/>
              <w:left w:val="nil"/>
              <w:bottom w:val="single" w:sz="8" w:space="0" w:color="FFFFFF"/>
              <w:right w:val="single" w:sz="8" w:space="0" w:color="FFFFFF"/>
            </w:tcBorders>
            <w:shd w:val="clear" w:color="000000" w:fill="FABF8F"/>
            <w:vAlign w:val="bottom"/>
            <w:hideMark/>
          </w:tcPr>
          <w:p w14:paraId="629219B5" w14:textId="77777777" w:rsidR="00821024" w:rsidRPr="003650BF" w:rsidRDefault="006A32BE">
            <w:pPr>
              <w:spacing w:before="100" w:after="100"/>
              <w:rPr>
                <w:sz w:val="20"/>
                <w:szCs w:val="20"/>
              </w:rPr>
            </w:pPr>
            <w:r w:rsidRPr="003650BF">
              <w:rPr>
                <w:sz w:val="20"/>
                <w:szCs w:val="20"/>
              </w:rPr>
              <w:t>Nepal</w:t>
            </w:r>
          </w:p>
        </w:tc>
        <w:tc>
          <w:tcPr>
            <w:tcW w:w="855" w:type="pct"/>
            <w:tcBorders>
              <w:top w:val="nil"/>
              <w:left w:val="nil"/>
              <w:bottom w:val="single" w:sz="8" w:space="0" w:color="FFFFFF"/>
              <w:right w:val="single" w:sz="8" w:space="0" w:color="FFFFFF"/>
            </w:tcBorders>
            <w:shd w:val="clear" w:color="000000" w:fill="FABF8F"/>
            <w:vAlign w:val="bottom"/>
            <w:hideMark/>
          </w:tcPr>
          <w:p w14:paraId="19F11497" w14:textId="77777777" w:rsidR="00821024" w:rsidRPr="003650BF" w:rsidRDefault="006A32BE">
            <w:pPr>
              <w:spacing w:before="100" w:after="100"/>
              <w:rPr>
                <w:sz w:val="20"/>
                <w:szCs w:val="20"/>
              </w:rPr>
            </w:pPr>
            <w:r w:rsidRPr="003650BF">
              <w:rPr>
                <w:sz w:val="20"/>
                <w:szCs w:val="20"/>
              </w:rPr>
              <w:t>Ukraine</w:t>
            </w:r>
          </w:p>
        </w:tc>
        <w:tc>
          <w:tcPr>
            <w:tcW w:w="149" w:type="pct"/>
            <w:tcBorders>
              <w:top w:val="nil"/>
              <w:left w:val="nil"/>
              <w:bottom w:val="single" w:sz="8" w:space="0" w:color="FFFFFF"/>
              <w:right w:val="single" w:sz="8" w:space="0" w:color="FFFFFF"/>
            </w:tcBorders>
            <w:shd w:val="clear" w:color="auto" w:fill="auto"/>
            <w:vAlign w:val="bottom"/>
            <w:hideMark/>
          </w:tcPr>
          <w:p w14:paraId="50AFA48B"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7D485178" w14:textId="77777777" w:rsidR="00821024" w:rsidRPr="003650BF" w:rsidRDefault="006A32BE">
            <w:pPr>
              <w:spacing w:before="100" w:after="100"/>
              <w:rPr>
                <w:sz w:val="20"/>
                <w:szCs w:val="20"/>
              </w:rPr>
            </w:pPr>
            <w:r w:rsidRPr="003650BF">
              <w:rPr>
                <w:sz w:val="20"/>
                <w:szCs w:val="20"/>
              </w:rPr>
              <w:t>El Salvador</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5A6A54CA" w14:textId="77777777" w:rsidR="00821024" w:rsidRPr="003650BF" w:rsidRDefault="006A32BE">
            <w:pPr>
              <w:spacing w:before="100" w:after="100"/>
              <w:rPr>
                <w:sz w:val="20"/>
                <w:szCs w:val="20"/>
              </w:rPr>
            </w:pPr>
            <w:r w:rsidRPr="003650BF">
              <w:rPr>
                <w:sz w:val="20"/>
                <w:szCs w:val="20"/>
              </w:rPr>
              <w:t>Peru</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3C43AE50" w14:textId="77777777" w:rsidR="00821024" w:rsidRPr="003650BF" w:rsidRDefault="00821024">
            <w:pPr>
              <w:spacing w:before="100" w:after="100"/>
              <w:rPr>
                <w:sz w:val="20"/>
                <w:szCs w:val="20"/>
              </w:rPr>
            </w:pPr>
          </w:p>
        </w:tc>
      </w:tr>
      <w:tr w:rsidR="00821024" w:rsidRPr="003650BF" w14:paraId="24F4ED3D"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3BAD0172" w14:textId="77777777" w:rsidR="00821024" w:rsidRPr="003650BF" w:rsidRDefault="006A32BE">
            <w:pPr>
              <w:spacing w:before="100" w:after="100"/>
              <w:rPr>
                <w:sz w:val="20"/>
                <w:szCs w:val="20"/>
              </w:rPr>
            </w:pPr>
            <w:r w:rsidRPr="003650BF">
              <w:rPr>
                <w:sz w:val="20"/>
                <w:szCs w:val="20"/>
              </w:rPr>
              <w:t>Georgia</w:t>
            </w:r>
          </w:p>
        </w:tc>
        <w:tc>
          <w:tcPr>
            <w:tcW w:w="854" w:type="pct"/>
            <w:tcBorders>
              <w:top w:val="nil"/>
              <w:left w:val="nil"/>
              <w:bottom w:val="single" w:sz="8" w:space="0" w:color="FFFFFF"/>
              <w:right w:val="single" w:sz="8" w:space="0" w:color="FFFFFF"/>
            </w:tcBorders>
            <w:shd w:val="clear" w:color="000000" w:fill="FABF8F"/>
            <w:vAlign w:val="bottom"/>
            <w:hideMark/>
          </w:tcPr>
          <w:p w14:paraId="771D51B8" w14:textId="77777777" w:rsidR="00821024" w:rsidRPr="003650BF" w:rsidRDefault="006A32BE">
            <w:pPr>
              <w:spacing w:before="100" w:after="100"/>
              <w:rPr>
                <w:sz w:val="20"/>
                <w:szCs w:val="20"/>
              </w:rPr>
            </w:pPr>
            <w:r w:rsidRPr="003650BF">
              <w:rPr>
                <w:sz w:val="20"/>
                <w:szCs w:val="20"/>
              </w:rPr>
              <w:t>Netherlands</w:t>
            </w:r>
          </w:p>
        </w:tc>
        <w:tc>
          <w:tcPr>
            <w:tcW w:w="855" w:type="pct"/>
            <w:tcBorders>
              <w:top w:val="nil"/>
              <w:left w:val="nil"/>
              <w:bottom w:val="single" w:sz="8" w:space="0" w:color="FFFFFF"/>
              <w:right w:val="single" w:sz="8" w:space="0" w:color="FFFFFF"/>
            </w:tcBorders>
            <w:shd w:val="clear" w:color="000000" w:fill="FABF8F"/>
            <w:vAlign w:val="bottom"/>
            <w:hideMark/>
          </w:tcPr>
          <w:p w14:paraId="3AD501D8" w14:textId="77777777" w:rsidR="00821024" w:rsidRPr="003650BF" w:rsidRDefault="006A32BE">
            <w:pPr>
              <w:spacing w:before="100" w:after="100"/>
              <w:rPr>
                <w:sz w:val="20"/>
                <w:szCs w:val="20"/>
              </w:rPr>
            </w:pPr>
            <w:r w:rsidRPr="003650BF">
              <w:rPr>
                <w:sz w:val="20"/>
                <w:szCs w:val="20"/>
              </w:rPr>
              <w:t>United Kingdom</w:t>
            </w:r>
          </w:p>
        </w:tc>
        <w:tc>
          <w:tcPr>
            <w:tcW w:w="149" w:type="pct"/>
            <w:tcBorders>
              <w:top w:val="nil"/>
              <w:left w:val="nil"/>
              <w:bottom w:val="single" w:sz="8" w:space="0" w:color="FFFFFF"/>
              <w:right w:val="single" w:sz="8" w:space="0" w:color="FFFFFF"/>
            </w:tcBorders>
            <w:shd w:val="clear" w:color="auto" w:fill="auto"/>
            <w:vAlign w:val="bottom"/>
            <w:hideMark/>
          </w:tcPr>
          <w:p w14:paraId="18B49B01"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63AB3F8A" w14:textId="77777777" w:rsidR="00821024" w:rsidRPr="003650BF" w:rsidRDefault="006A32BE">
            <w:pPr>
              <w:spacing w:before="100" w:after="100"/>
              <w:rPr>
                <w:sz w:val="20"/>
                <w:szCs w:val="20"/>
              </w:rPr>
            </w:pPr>
            <w:r w:rsidRPr="003650BF">
              <w:rPr>
                <w:sz w:val="20"/>
                <w:szCs w:val="20"/>
              </w:rPr>
              <w:t>Ethiopia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3BB18A98" w14:textId="77777777" w:rsidR="00821024" w:rsidRPr="003650BF" w:rsidRDefault="006A32BE">
            <w:pPr>
              <w:spacing w:before="100" w:after="100"/>
              <w:rPr>
                <w:sz w:val="20"/>
                <w:szCs w:val="20"/>
              </w:rPr>
            </w:pPr>
            <w:r w:rsidRPr="003650BF">
              <w:rPr>
                <w:sz w:val="20"/>
                <w:szCs w:val="20"/>
              </w:rPr>
              <w:t>Qatar</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251EAD8E" w14:textId="77777777" w:rsidR="00821024" w:rsidRPr="003650BF" w:rsidRDefault="00821024">
            <w:pPr>
              <w:spacing w:before="100" w:after="100"/>
              <w:rPr>
                <w:sz w:val="20"/>
                <w:szCs w:val="20"/>
              </w:rPr>
            </w:pPr>
          </w:p>
        </w:tc>
      </w:tr>
      <w:tr w:rsidR="00821024" w:rsidRPr="003650BF" w14:paraId="626F3E8E"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633E1007" w14:textId="77777777" w:rsidR="00821024" w:rsidRPr="003650BF" w:rsidRDefault="006A32BE">
            <w:pPr>
              <w:spacing w:before="100" w:after="100"/>
              <w:rPr>
                <w:sz w:val="20"/>
                <w:szCs w:val="20"/>
              </w:rPr>
            </w:pPr>
            <w:r w:rsidRPr="003650BF">
              <w:rPr>
                <w:sz w:val="20"/>
                <w:szCs w:val="20"/>
              </w:rPr>
              <w:t>Germany</w:t>
            </w:r>
          </w:p>
        </w:tc>
        <w:tc>
          <w:tcPr>
            <w:tcW w:w="854" w:type="pct"/>
            <w:tcBorders>
              <w:top w:val="nil"/>
              <w:left w:val="nil"/>
              <w:bottom w:val="single" w:sz="8" w:space="0" w:color="FFFFFF"/>
              <w:right w:val="single" w:sz="8" w:space="0" w:color="FFFFFF"/>
            </w:tcBorders>
            <w:shd w:val="clear" w:color="000000" w:fill="FABF8F"/>
            <w:vAlign w:val="bottom"/>
            <w:hideMark/>
          </w:tcPr>
          <w:p w14:paraId="5EF9D8B3" w14:textId="77777777" w:rsidR="00821024" w:rsidRPr="003650BF" w:rsidRDefault="006A32BE">
            <w:pPr>
              <w:spacing w:before="100" w:after="100"/>
              <w:rPr>
                <w:sz w:val="20"/>
                <w:szCs w:val="20"/>
              </w:rPr>
            </w:pPr>
            <w:r w:rsidRPr="003650BF">
              <w:rPr>
                <w:sz w:val="20"/>
                <w:szCs w:val="20"/>
              </w:rPr>
              <w:t>New Caledonia</w:t>
            </w:r>
          </w:p>
        </w:tc>
        <w:tc>
          <w:tcPr>
            <w:tcW w:w="855" w:type="pct"/>
            <w:tcBorders>
              <w:top w:val="nil"/>
              <w:left w:val="nil"/>
              <w:bottom w:val="single" w:sz="8" w:space="0" w:color="FFFFFF"/>
              <w:right w:val="single" w:sz="8" w:space="0" w:color="FFFFFF"/>
            </w:tcBorders>
            <w:shd w:val="clear" w:color="000000" w:fill="FABF8F"/>
            <w:vAlign w:val="bottom"/>
            <w:hideMark/>
          </w:tcPr>
          <w:p w14:paraId="31FB240B" w14:textId="77777777" w:rsidR="00821024" w:rsidRPr="003650BF" w:rsidRDefault="006A32BE">
            <w:pPr>
              <w:spacing w:before="100" w:after="100"/>
              <w:rPr>
                <w:sz w:val="20"/>
                <w:szCs w:val="20"/>
              </w:rPr>
            </w:pPr>
            <w:r w:rsidRPr="003650BF">
              <w:rPr>
                <w:sz w:val="20"/>
                <w:szCs w:val="20"/>
              </w:rPr>
              <w:t>United States</w:t>
            </w:r>
          </w:p>
        </w:tc>
        <w:tc>
          <w:tcPr>
            <w:tcW w:w="149" w:type="pct"/>
            <w:tcBorders>
              <w:top w:val="nil"/>
              <w:left w:val="nil"/>
              <w:bottom w:val="single" w:sz="8" w:space="0" w:color="FFFFFF"/>
              <w:right w:val="single" w:sz="8" w:space="0" w:color="FFFFFF"/>
            </w:tcBorders>
            <w:shd w:val="clear" w:color="auto" w:fill="auto"/>
            <w:vAlign w:val="bottom"/>
            <w:hideMark/>
          </w:tcPr>
          <w:p w14:paraId="0AA28BBF"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18D7D862" w14:textId="77777777" w:rsidR="00821024" w:rsidRPr="003650BF" w:rsidRDefault="006A32BE">
            <w:pPr>
              <w:spacing w:before="100" w:after="100"/>
              <w:rPr>
                <w:sz w:val="20"/>
                <w:szCs w:val="20"/>
              </w:rPr>
            </w:pPr>
            <w:r w:rsidRPr="003650BF">
              <w:rPr>
                <w:sz w:val="20"/>
                <w:szCs w:val="20"/>
              </w:rPr>
              <w:t>French Guiana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2B94F1B5" w14:textId="77777777" w:rsidR="00821024" w:rsidRPr="003650BF" w:rsidRDefault="006A32BE">
            <w:pPr>
              <w:spacing w:before="100" w:after="100"/>
              <w:rPr>
                <w:sz w:val="20"/>
                <w:szCs w:val="20"/>
              </w:rPr>
            </w:pPr>
            <w:r w:rsidRPr="003650BF">
              <w:rPr>
                <w:sz w:val="20"/>
                <w:szCs w:val="20"/>
              </w:rPr>
              <w:t>Reunion</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0C0978E2" w14:textId="77777777" w:rsidR="00821024" w:rsidRPr="003650BF" w:rsidRDefault="00821024">
            <w:pPr>
              <w:spacing w:before="100" w:after="100"/>
              <w:rPr>
                <w:sz w:val="20"/>
                <w:szCs w:val="20"/>
              </w:rPr>
            </w:pPr>
          </w:p>
        </w:tc>
      </w:tr>
      <w:tr w:rsidR="00821024" w:rsidRPr="003650BF" w14:paraId="2A647219"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60BFC039" w14:textId="77777777" w:rsidR="00821024" w:rsidRPr="003650BF" w:rsidRDefault="006A32BE">
            <w:pPr>
              <w:spacing w:before="100" w:after="100"/>
              <w:rPr>
                <w:sz w:val="20"/>
                <w:szCs w:val="20"/>
              </w:rPr>
            </w:pPr>
            <w:r w:rsidRPr="003650BF">
              <w:rPr>
                <w:sz w:val="20"/>
                <w:szCs w:val="20"/>
              </w:rPr>
              <w:t>Gibraltar</w:t>
            </w:r>
          </w:p>
        </w:tc>
        <w:tc>
          <w:tcPr>
            <w:tcW w:w="854" w:type="pct"/>
            <w:tcBorders>
              <w:top w:val="nil"/>
              <w:left w:val="nil"/>
              <w:bottom w:val="single" w:sz="8" w:space="0" w:color="FFFFFF"/>
              <w:right w:val="single" w:sz="8" w:space="0" w:color="FFFFFF"/>
            </w:tcBorders>
            <w:shd w:val="clear" w:color="000000" w:fill="FABF8F"/>
            <w:vAlign w:val="bottom"/>
            <w:hideMark/>
          </w:tcPr>
          <w:p w14:paraId="373E4777" w14:textId="77777777" w:rsidR="00821024" w:rsidRPr="003650BF" w:rsidRDefault="006A32BE">
            <w:pPr>
              <w:spacing w:before="100" w:after="100"/>
              <w:rPr>
                <w:sz w:val="20"/>
                <w:szCs w:val="20"/>
              </w:rPr>
            </w:pPr>
            <w:r w:rsidRPr="003650BF">
              <w:rPr>
                <w:sz w:val="20"/>
                <w:szCs w:val="20"/>
              </w:rPr>
              <w:t>New Zealand</w:t>
            </w:r>
          </w:p>
        </w:tc>
        <w:tc>
          <w:tcPr>
            <w:tcW w:w="855" w:type="pct"/>
            <w:tcBorders>
              <w:top w:val="nil"/>
              <w:left w:val="nil"/>
              <w:bottom w:val="single" w:sz="8" w:space="0" w:color="FFFFFF"/>
              <w:right w:val="single" w:sz="8" w:space="0" w:color="FFFFFF"/>
            </w:tcBorders>
            <w:shd w:val="clear" w:color="000000" w:fill="FABF8F"/>
            <w:vAlign w:val="bottom"/>
            <w:hideMark/>
          </w:tcPr>
          <w:p w14:paraId="6B486443" w14:textId="77777777" w:rsidR="00821024" w:rsidRPr="003650BF" w:rsidRDefault="006A32BE">
            <w:pPr>
              <w:spacing w:before="100" w:after="100"/>
              <w:rPr>
                <w:sz w:val="20"/>
                <w:szCs w:val="20"/>
              </w:rPr>
            </w:pPr>
            <w:r w:rsidRPr="003650BF">
              <w:rPr>
                <w:sz w:val="20"/>
                <w:szCs w:val="20"/>
              </w:rPr>
              <w:t>USA</w:t>
            </w:r>
          </w:p>
        </w:tc>
        <w:tc>
          <w:tcPr>
            <w:tcW w:w="149" w:type="pct"/>
            <w:tcBorders>
              <w:top w:val="nil"/>
              <w:left w:val="nil"/>
              <w:bottom w:val="single" w:sz="8" w:space="0" w:color="FFFFFF"/>
              <w:right w:val="single" w:sz="8" w:space="0" w:color="FFFFFF"/>
            </w:tcBorders>
            <w:shd w:val="clear" w:color="auto" w:fill="auto"/>
            <w:vAlign w:val="bottom"/>
            <w:hideMark/>
          </w:tcPr>
          <w:p w14:paraId="533B5BD8"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273F50E7" w14:textId="77777777" w:rsidR="00821024" w:rsidRPr="003650BF" w:rsidRDefault="006A32BE">
            <w:pPr>
              <w:spacing w:before="100" w:after="100"/>
              <w:rPr>
                <w:sz w:val="20"/>
                <w:szCs w:val="20"/>
              </w:rPr>
            </w:pPr>
            <w:r w:rsidRPr="003650BF">
              <w:rPr>
                <w:sz w:val="20"/>
                <w:szCs w:val="20"/>
              </w:rPr>
              <w:t>Gabon</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430F62D1" w14:textId="77777777" w:rsidR="00821024" w:rsidRPr="003650BF" w:rsidRDefault="006A32BE">
            <w:pPr>
              <w:spacing w:before="100" w:after="100"/>
              <w:rPr>
                <w:sz w:val="20"/>
                <w:szCs w:val="20"/>
              </w:rPr>
            </w:pPr>
            <w:r w:rsidRPr="003650BF">
              <w:rPr>
                <w:sz w:val="20"/>
                <w:szCs w:val="20"/>
              </w:rPr>
              <w:t>Saudi Arabia</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404ECEE8" w14:textId="77777777" w:rsidR="00821024" w:rsidRPr="003650BF" w:rsidRDefault="00821024">
            <w:pPr>
              <w:spacing w:before="100" w:after="100"/>
              <w:rPr>
                <w:sz w:val="20"/>
                <w:szCs w:val="20"/>
              </w:rPr>
            </w:pPr>
          </w:p>
        </w:tc>
      </w:tr>
      <w:tr w:rsidR="00821024" w:rsidRPr="003650BF" w14:paraId="5573216B"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6A79FE6C" w14:textId="77777777" w:rsidR="00821024" w:rsidRPr="003650BF" w:rsidRDefault="006A32BE">
            <w:pPr>
              <w:spacing w:before="100" w:after="100"/>
              <w:rPr>
                <w:sz w:val="20"/>
                <w:szCs w:val="20"/>
              </w:rPr>
            </w:pPr>
            <w:r w:rsidRPr="003650BF">
              <w:rPr>
                <w:sz w:val="20"/>
                <w:szCs w:val="20"/>
              </w:rPr>
              <w:lastRenderedPageBreak/>
              <w:t>Greece</w:t>
            </w:r>
          </w:p>
        </w:tc>
        <w:tc>
          <w:tcPr>
            <w:tcW w:w="854" w:type="pct"/>
            <w:tcBorders>
              <w:top w:val="nil"/>
              <w:left w:val="nil"/>
              <w:bottom w:val="single" w:sz="8" w:space="0" w:color="FFFFFF"/>
              <w:right w:val="single" w:sz="8" w:space="0" w:color="FFFFFF"/>
            </w:tcBorders>
            <w:shd w:val="clear" w:color="000000" w:fill="FABF8F"/>
            <w:vAlign w:val="bottom"/>
            <w:hideMark/>
          </w:tcPr>
          <w:p w14:paraId="6522712A" w14:textId="77777777" w:rsidR="00821024" w:rsidRPr="003650BF" w:rsidRDefault="006A32BE">
            <w:pPr>
              <w:spacing w:before="100" w:after="100"/>
              <w:rPr>
                <w:sz w:val="20"/>
                <w:szCs w:val="20"/>
              </w:rPr>
            </w:pPr>
            <w:r w:rsidRPr="003650BF">
              <w:rPr>
                <w:sz w:val="20"/>
                <w:szCs w:val="20"/>
              </w:rPr>
              <w:t>New Zealand</w:t>
            </w:r>
          </w:p>
        </w:tc>
        <w:tc>
          <w:tcPr>
            <w:tcW w:w="855" w:type="pct"/>
            <w:tcBorders>
              <w:top w:val="nil"/>
              <w:left w:val="nil"/>
              <w:bottom w:val="single" w:sz="8" w:space="0" w:color="FFFFFF"/>
              <w:right w:val="single" w:sz="8" w:space="0" w:color="FFFFFF"/>
            </w:tcBorders>
            <w:shd w:val="clear" w:color="000000" w:fill="FABF8F"/>
            <w:vAlign w:val="bottom"/>
            <w:hideMark/>
          </w:tcPr>
          <w:p w14:paraId="755C42BA" w14:textId="77777777" w:rsidR="00821024" w:rsidRPr="003650BF" w:rsidRDefault="006A32BE">
            <w:pPr>
              <w:spacing w:before="100" w:after="100"/>
              <w:rPr>
                <w:sz w:val="20"/>
                <w:szCs w:val="20"/>
              </w:rPr>
            </w:pPr>
            <w:r w:rsidRPr="003650BF">
              <w:rPr>
                <w:sz w:val="20"/>
                <w:szCs w:val="20"/>
              </w:rPr>
              <w:t>Uzbekistan</w:t>
            </w:r>
          </w:p>
        </w:tc>
        <w:tc>
          <w:tcPr>
            <w:tcW w:w="149" w:type="pct"/>
            <w:tcBorders>
              <w:top w:val="nil"/>
              <w:left w:val="nil"/>
              <w:bottom w:val="single" w:sz="8" w:space="0" w:color="FFFFFF"/>
              <w:right w:val="single" w:sz="8" w:space="0" w:color="FFFFFF"/>
            </w:tcBorders>
            <w:shd w:val="clear" w:color="auto" w:fill="auto"/>
            <w:vAlign w:val="bottom"/>
            <w:hideMark/>
          </w:tcPr>
          <w:p w14:paraId="6F78DE0A"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0AEB2B3C" w14:textId="77777777" w:rsidR="00821024" w:rsidRPr="003650BF" w:rsidRDefault="006A32BE">
            <w:pPr>
              <w:spacing w:before="100" w:after="100"/>
              <w:rPr>
                <w:sz w:val="20"/>
                <w:szCs w:val="20"/>
              </w:rPr>
            </w:pPr>
            <w:r w:rsidRPr="003650BF">
              <w:rPr>
                <w:sz w:val="20"/>
                <w:szCs w:val="20"/>
              </w:rPr>
              <w:t>Ghana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7AE64B2D" w14:textId="77777777" w:rsidR="00821024" w:rsidRPr="003650BF" w:rsidRDefault="006A32BE">
            <w:pPr>
              <w:spacing w:before="100" w:after="100"/>
              <w:rPr>
                <w:sz w:val="20"/>
                <w:szCs w:val="20"/>
              </w:rPr>
            </w:pPr>
            <w:r w:rsidRPr="003650BF">
              <w:rPr>
                <w:sz w:val="20"/>
                <w:szCs w:val="20"/>
              </w:rPr>
              <w:t>Sentel</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6FDEE7E5" w14:textId="77777777" w:rsidR="00821024" w:rsidRPr="003650BF" w:rsidRDefault="00821024">
            <w:pPr>
              <w:spacing w:before="100" w:after="100"/>
              <w:rPr>
                <w:sz w:val="20"/>
                <w:szCs w:val="20"/>
              </w:rPr>
            </w:pPr>
          </w:p>
        </w:tc>
      </w:tr>
      <w:tr w:rsidR="00821024" w:rsidRPr="003650BF" w14:paraId="2FA36C06"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3CD5EEFF" w14:textId="77777777" w:rsidR="00821024" w:rsidRPr="003650BF" w:rsidRDefault="006A32BE">
            <w:pPr>
              <w:spacing w:before="100" w:after="100"/>
              <w:rPr>
                <w:sz w:val="20"/>
                <w:szCs w:val="20"/>
              </w:rPr>
            </w:pPr>
            <w:r w:rsidRPr="003650BF">
              <w:rPr>
                <w:sz w:val="20"/>
                <w:szCs w:val="20"/>
              </w:rPr>
              <w:t>Greenland</w:t>
            </w:r>
          </w:p>
        </w:tc>
        <w:tc>
          <w:tcPr>
            <w:tcW w:w="854" w:type="pct"/>
            <w:tcBorders>
              <w:top w:val="nil"/>
              <w:left w:val="nil"/>
              <w:bottom w:val="single" w:sz="8" w:space="0" w:color="FFFFFF"/>
              <w:right w:val="single" w:sz="8" w:space="0" w:color="FFFFFF"/>
            </w:tcBorders>
            <w:shd w:val="clear" w:color="000000" w:fill="FABF8F"/>
            <w:vAlign w:val="bottom"/>
            <w:hideMark/>
          </w:tcPr>
          <w:p w14:paraId="763E8067" w14:textId="77777777" w:rsidR="00821024" w:rsidRPr="003650BF" w:rsidRDefault="006A32BE">
            <w:pPr>
              <w:spacing w:before="100" w:after="100"/>
              <w:rPr>
                <w:sz w:val="20"/>
                <w:szCs w:val="20"/>
              </w:rPr>
            </w:pPr>
            <w:r w:rsidRPr="003650BF">
              <w:rPr>
                <w:sz w:val="20"/>
                <w:szCs w:val="20"/>
              </w:rPr>
              <w:t>Norfolk Island</w:t>
            </w:r>
          </w:p>
        </w:tc>
        <w:tc>
          <w:tcPr>
            <w:tcW w:w="855" w:type="pct"/>
            <w:tcBorders>
              <w:top w:val="nil"/>
              <w:left w:val="nil"/>
              <w:bottom w:val="single" w:sz="8" w:space="0" w:color="FFFFFF"/>
              <w:right w:val="single" w:sz="8" w:space="0" w:color="FFFFFF"/>
            </w:tcBorders>
            <w:shd w:val="clear" w:color="000000" w:fill="FABF8F"/>
            <w:vAlign w:val="bottom"/>
            <w:hideMark/>
          </w:tcPr>
          <w:p w14:paraId="56D0F277" w14:textId="77777777" w:rsidR="00821024" w:rsidRPr="003650BF" w:rsidRDefault="006A32BE">
            <w:pPr>
              <w:spacing w:before="100" w:after="100"/>
              <w:rPr>
                <w:sz w:val="20"/>
                <w:szCs w:val="20"/>
              </w:rPr>
            </w:pPr>
            <w:r w:rsidRPr="003650BF">
              <w:rPr>
                <w:sz w:val="20"/>
                <w:szCs w:val="20"/>
              </w:rPr>
              <w:t>Vanuatu</w:t>
            </w:r>
          </w:p>
        </w:tc>
        <w:tc>
          <w:tcPr>
            <w:tcW w:w="149" w:type="pct"/>
            <w:tcBorders>
              <w:top w:val="nil"/>
              <w:left w:val="nil"/>
              <w:bottom w:val="single" w:sz="8" w:space="0" w:color="FFFFFF"/>
              <w:right w:val="single" w:sz="8" w:space="0" w:color="FFFFFF"/>
            </w:tcBorders>
            <w:shd w:val="clear" w:color="auto" w:fill="auto"/>
            <w:vAlign w:val="bottom"/>
            <w:hideMark/>
          </w:tcPr>
          <w:p w14:paraId="28F2B399"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01E0AB6F" w14:textId="77777777" w:rsidR="00821024" w:rsidRPr="003650BF" w:rsidRDefault="006A32BE">
            <w:pPr>
              <w:spacing w:before="100" w:after="100"/>
              <w:rPr>
                <w:sz w:val="20"/>
                <w:szCs w:val="20"/>
              </w:rPr>
            </w:pPr>
            <w:r w:rsidRPr="003650BF">
              <w:rPr>
                <w:sz w:val="20"/>
                <w:szCs w:val="20"/>
              </w:rPr>
              <w:t>Guatemala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231D734E" w14:textId="77777777" w:rsidR="00821024" w:rsidRPr="003650BF" w:rsidRDefault="006A32BE">
            <w:pPr>
              <w:spacing w:before="100" w:after="100"/>
              <w:rPr>
                <w:sz w:val="20"/>
                <w:szCs w:val="20"/>
              </w:rPr>
            </w:pPr>
            <w:r w:rsidRPr="003650BF">
              <w:rPr>
                <w:sz w:val="20"/>
                <w:szCs w:val="20"/>
              </w:rPr>
              <w:t>Seychelles</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3BDD30BC" w14:textId="77777777" w:rsidR="00821024" w:rsidRPr="003650BF" w:rsidRDefault="00821024">
            <w:pPr>
              <w:spacing w:before="100" w:after="100"/>
              <w:rPr>
                <w:sz w:val="20"/>
                <w:szCs w:val="20"/>
              </w:rPr>
            </w:pPr>
          </w:p>
        </w:tc>
      </w:tr>
      <w:tr w:rsidR="00821024" w:rsidRPr="003650BF" w14:paraId="45B380BB"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2B73DFD9" w14:textId="77777777" w:rsidR="00821024" w:rsidRPr="003650BF" w:rsidRDefault="006A32BE">
            <w:pPr>
              <w:spacing w:before="100" w:after="100"/>
              <w:rPr>
                <w:sz w:val="20"/>
                <w:szCs w:val="20"/>
              </w:rPr>
            </w:pPr>
            <w:r w:rsidRPr="003650BF">
              <w:rPr>
                <w:sz w:val="20"/>
                <w:szCs w:val="20"/>
              </w:rPr>
              <w:t>Guam</w:t>
            </w:r>
          </w:p>
        </w:tc>
        <w:tc>
          <w:tcPr>
            <w:tcW w:w="854" w:type="pct"/>
            <w:tcBorders>
              <w:top w:val="nil"/>
              <w:left w:val="nil"/>
              <w:bottom w:val="single" w:sz="8" w:space="0" w:color="FFFFFF"/>
              <w:right w:val="single" w:sz="8" w:space="0" w:color="FFFFFF"/>
            </w:tcBorders>
            <w:shd w:val="clear" w:color="000000" w:fill="FABF8F"/>
            <w:vAlign w:val="bottom"/>
            <w:hideMark/>
          </w:tcPr>
          <w:p w14:paraId="175F4E1E" w14:textId="77777777" w:rsidR="00821024" w:rsidRPr="003650BF" w:rsidRDefault="006A32BE">
            <w:pPr>
              <w:spacing w:before="100" w:after="100"/>
              <w:rPr>
                <w:sz w:val="20"/>
                <w:szCs w:val="20"/>
              </w:rPr>
            </w:pPr>
            <w:r w:rsidRPr="003650BF">
              <w:rPr>
                <w:sz w:val="20"/>
                <w:szCs w:val="20"/>
              </w:rPr>
              <w:t>Norway</w:t>
            </w:r>
          </w:p>
        </w:tc>
        <w:tc>
          <w:tcPr>
            <w:tcW w:w="855" w:type="pct"/>
            <w:tcBorders>
              <w:top w:val="nil"/>
              <w:left w:val="nil"/>
              <w:bottom w:val="single" w:sz="8" w:space="0" w:color="FFFFFF"/>
              <w:right w:val="single" w:sz="8" w:space="0" w:color="FFFFFF"/>
            </w:tcBorders>
            <w:shd w:val="clear" w:color="000000" w:fill="FABF8F"/>
            <w:vAlign w:val="bottom"/>
            <w:hideMark/>
          </w:tcPr>
          <w:p w14:paraId="3E4496E9" w14:textId="77777777" w:rsidR="00821024" w:rsidRPr="003650BF" w:rsidRDefault="006A32BE">
            <w:pPr>
              <w:spacing w:before="100" w:after="100"/>
              <w:rPr>
                <w:sz w:val="20"/>
                <w:szCs w:val="20"/>
              </w:rPr>
            </w:pPr>
            <w:r w:rsidRPr="003650BF">
              <w:rPr>
                <w:sz w:val="20"/>
                <w:szCs w:val="20"/>
              </w:rPr>
              <w:t>Vietnam</w:t>
            </w:r>
          </w:p>
        </w:tc>
        <w:tc>
          <w:tcPr>
            <w:tcW w:w="149" w:type="pct"/>
            <w:tcBorders>
              <w:top w:val="nil"/>
              <w:left w:val="nil"/>
              <w:bottom w:val="single" w:sz="8" w:space="0" w:color="FFFFFF"/>
              <w:right w:val="single" w:sz="8" w:space="0" w:color="FFFFFF"/>
            </w:tcBorders>
            <w:shd w:val="clear" w:color="auto" w:fill="auto"/>
            <w:vAlign w:val="bottom"/>
            <w:hideMark/>
          </w:tcPr>
          <w:p w14:paraId="685E4375"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034EBF0B" w14:textId="77777777" w:rsidR="00821024" w:rsidRPr="003650BF" w:rsidRDefault="006A32BE">
            <w:pPr>
              <w:spacing w:before="100" w:after="100"/>
              <w:rPr>
                <w:sz w:val="20"/>
                <w:szCs w:val="20"/>
              </w:rPr>
            </w:pPr>
            <w:r w:rsidRPr="003650BF">
              <w:rPr>
                <w:sz w:val="20"/>
                <w:szCs w:val="20"/>
              </w:rPr>
              <w:t>Guinea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7F03ACCF" w14:textId="77777777" w:rsidR="00821024" w:rsidRPr="003650BF" w:rsidRDefault="006A32BE">
            <w:pPr>
              <w:spacing w:before="100" w:after="100"/>
              <w:rPr>
                <w:sz w:val="20"/>
                <w:szCs w:val="20"/>
              </w:rPr>
            </w:pPr>
            <w:r w:rsidRPr="003650BF">
              <w:rPr>
                <w:sz w:val="20"/>
                <w:szCs w:val="20"/>
              </w:rPr>
              <w:t>Sierra Leone</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4B097AA9" w14:textId="77777777" w:rsidR="00821024" w:rsidRPr="003650BF" w:rsidRDefault="00821024">
            <w:pPr>
              <w:spacing w:before="100" w:after="100"/>
              <w:rPr>
                <w:sz w:val="20"/>
                <w:szCs w:val="20"/>
              </w:rPr>
            </w:pPr>
          </w:p>
        </w:tc>
      </w:tr>
      <w:tr w:rsidR="00821024" w:rsidRPr="003650BF" w14:paraId="1E665D1E"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125E6FE3" w14:textId="77777777" w:rsidR="00821024" w:rsidRPr="003650BF" w:rsidRDefault="006A32BE">
            <w:pPr>
              <w:spacing w:before="100" w:after="100"/>
              <w:rPr>
                <w:sz w:val="20"/>
                <w:szCs w:val="20"/>
              </w:rPr>
            </w:pPr>
            <w:r w:rsidRPr="003650BF">
              <w:rPr>
                <w:sz w:val="20"/>
                <w:szCs w:val="20"/>
              </w:rPr>
              <w:t>Hong Kong</w:t>
            </w:r>
          </w:p>
        </w:tc>
        <w:tc>
          <w:tcPr>
            <w:tcW w:w="854" w:type="pct"/>
            <w:tcBorders>
              <w:top w:val="nil"/>
              <w:left w:val="nil"/>
              <w:bottom w:val="single" w:sz="8" w:space="0" w:color="FFFFFF"/>
              <w:right w:val="single" w:sz="8" w:space="0" w:color="FFFFFF"/>
            </w:tcBorders>
            <w:shd w:val="clear" w:color="000000" w:fill="FABF8F"/>
            <w:vAlign w:val="bottom"/>
            <w:hideMark/>
          </w:tcPr>
          <w:p w14:paraId="4BF704CC" w14:textId="77777777" w:rsidR="00821024" w:rsidRPr="003650BF" w:rsidRDefault="006A32BE">
            <w:pPr>
              <w:spacing w:before="100" w:after="100"/>
              <w:rPr>
                <w:sz w:val="20"/>
                <w:szCs w:val="20"/>
              </w:rPr>
            </w:pPr>
            <w:r w:rsidRPr="003650BF">
              <w:rPr>
                <w:sz w:val="20"/>
                <w:szCs w:val="20"/>
              </w:rPr>
              <w:t>Pakistan</w:t>
            </w:r>
          </w:p>
        </w:tc>
        <w:tc>
          <w:tcPr>
            <w:tcW w:w="855" w:type="pct"/>
            <w:tcBorders>
              <w:top w:val="nil"/>
              <w:left w:val="nil"/>
              <w:bottom w:val="single" w:sz="8" w:space="0" w:color="FFFFFF"/>
              <w:right w:val="single" w:sz="8" w:space="0" w:color="FFFFFF"/>
            </w:tcBorders>
            <w:shd w:val="clear" w:color="000000" w:fill="FABF8F"/>
            <w:vAlign w:val="bottom"/>
            <w:hideMark/>
          </w:tcPr>
          <w:p w14:paraId="5E7FDBD3" w14:textId="77777777" w:rsidR="00821024" w:rsidRPr="003650BF" w:rsidRDefault="00821024">
            <w:pPr>
              <w:spacing w:before="100" w:after="100"/>
              <w:rPr>
                <w:sz w:val="20"/>
                <w:szCs w:val="20"/>
              </w:rPr>
            </w:pPr>
          </w:p>
        </w:tc>
        <w:tc>
          <w:tcPr>
            <w:tcW w:w="149" w:type="pct"/>
            <w:tcBorders>
              <w:top w:val="nil"/>
              <w:left w:val="nil"/>
              <w:bottom w:val="single" w:sz="8" w:space="0" w:color="FFFFFF"/>
              <w:right w:val="single" w:sz="8" w:space="0" w:color="FFFFFF"/>
            </w:tcBorders>
            <w:shd w:val="clear" w:color="auto" w:fill="auto"/>
            <w:vAlign w:val="bottom"/>
            <w:hideMark/>
          </w:tcPr>
          <w:p w14:paraId="6A21260F"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14BE09AF" w14:textId="77777777" w:rsidR="00821024" w:rsidRPr="003650BF" w:rsidRDefault="006A32BE">
            <w:pPr>
              <w:spacing w:before="100" w:after="100"/>
              <w:rPr>
                <w:sz w:val="20"/>
                <w:szCs w:val="20"/>
              </w:rPr>
            </w:pPr>
            <w:r w:rsidRPr="003650BF">
              <w:rPr>
                <w:sz w:val="20"/>
                <w:szCs w:val="20"/>
              </w:rPr>
              <w:t>Guinea Bissau</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59863831" w14:textId="77777777" w:rsidR="00821024" w:rsidRPr="003650BF" w:rsidRDefault="006A32BE">
            <w:pPr>
              <w:spacing w:before="100" w:after="100"/>
              <w:rPr>
                <w:sz w:val="20"/>
                <w:szCs w:val="20"/>
              </w:rPr>
            </w:pPr>
            <w:r w:rsidRPr="003650BF">
              <w:rPr>
                <w:sz w:val="20"/>
                <w:szCs w:val="20"/>
              </w:rPr>
              <w:t>South Africa</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0D26A3CB" w14:textId="77777777" w:rsidR="00821024" w:rsidRPr="003650BF" w:rsidRDefault="00821024">
            <w:pPr>
              <w:spacing w:before="100" w:after="100"/>
              <w:rPr>
                <w:sz w:val="20"/>
                <w:szCs w:val="20"/>
              </w:rPr>
            </w:pPr>
          </w:p>
        </w:tc>
      </w:tr>
      <w:tr w:rsidR="00821024" w:rsidRPr="003650BF" w14:paraId="075AABAD"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580F0E7B" w14:textId="77777777" w:rsidR="00821024" w:rsidRPr="003650BF" w:rsidRDefault="006A32BE">
            <w:pPr>
              <w:spacing w:before="100" w:after="100"/>
              <w:rPr>
                <w:sz w:val="20"/>
                <w:szCs w:val="20"/>
              </w:rPr>
            </w:pPr>
            <w:r w:rsidRPr="003650BF">
              <w:rPr>
                <w:sz w:val="20"/>
                <w:szCs w:val="20"/>
              </w:rPr>
              <w:t>Hungary</w:t>
            </w:r>
          </w:p>
        </w:tc>
        <w:tc>
          <w:tcPr>
            <w:tcW w:w="854" w:type="pct"/>
            <w:tcBorders>
              <w:top w:val="nil"/>
              <w:left w:val="nil"/>
              <w:bottom w:val="single" w:sz="8" w:space="0" w:color="FFFFFF"/>
              <w:right w:val="single" w:sz="8" w:space="0" w:color="FFFFFF"/>
            </w:tcBorders>
            <w:shd w:val="clear" w:color="000000" w:fill="FABF8F"/>
            <w:vAlign w:val="bottom"/>
            <w:hideMark/>
          </w:tcPr>
          <w:p w14:paraId="54AB6291" w14:textId="77777777" w:rsidR="00821024" w:rsidRPr="003650BF" w:rsidRDefault="006A32BE">
            <w:pPr>
              <w:spacing w:before="100" w:after="100"/>
              <w:rPr>
                <w:sz w:val="20"/>
                <w:szCs w:val="20"/>
              </w:rPr>
            </w:pPr>
            <w:r w:rsidRPr="003650BF">
              <w:rPr>
                <w:sz w:val="20"/>
                <w:szCs w:val="20"/>
              </w:rPr>
              <w:t>Palau</w:t>
            </w:r>
          </w:p>
        </w:tc>
        <w:tc>
          <w:tcPr>
            <w:tcW w:w="855" w:type="pct"/>
            <w:tcBorders>
              <w:top w:val="nil"/>
              <w:left w:val="nil"/>
              <w:bottom w:val="single" w:sz="8" w:space="0" w:color="FFFFFF"/>
              <w:right w:val="single" w:sz="8" w:space="0" w:color="FFFFFF"/>
            </w:tcBorders>
            <w:shd w:val="clear" w:color="000000" w:fill="FABF8F"/>
            <w:vAlign w:val="bottom"/>
            <w:hideMark/>
          </w:tcPr>
          <w:p w14:paraId="4DF1455E" w14:textId="77777777" w:rsidR="00821024" w:rsidRPr="003650BF" w:rsidRDefault="00821024">
            <w:pPr>
              <w:spacing w:before="100" w:after="100"/>
              <w:rPr>
                <w:sz w:val="20"/>
                <w:szCs w:val="20"/>
              </w:rPr>
            </w:pPr>
          </w:p>
        </w:tc>
        <w:tc>
          <w:tcPr>
            <w:tcW w:w="149" w:type="pct"/>
            <w:tcBorders>
              <w:top w:val="nil"/>
              <w:left w:val="nil"/>
              <w:bottom w:val="single" w:sz="8" w:space="0" w:color="FFFFFF"/>
              <w:right w:val="single" w:sz="8" w:space="0" w:color="FFFFFF"/>
            </w:tcBorders>
            <w:shd w:val="clear" w:color="auto" w:fill="auto"/>
            <w:vAlign w:val="bottom"/>
            <w:hideMark/>
          </w:tcPr>
          <w:p w14:paraId="3BFF082E" w14:textId="77777777" w:rsidR="00821024" w:rsidRPr="003650BF" w:rsidRDefault="00821024">
            <w:pPr>
              <w:spacing w:before="100" w:after="100"/>
              <w:rPr>
                <w:sz w:val="20"/>
                <w:szCs w:val="20"/>
              </w:rPr>
            </w:pPr>
          </w:p>
        </w:tc>
        <w:tc>
          <w:tcPr>
            <w:tcW w:w="899" w:type="pct"/>
            <w:tcBorders>
              <w:top w:val="single" w:sz="4" w:space="0" w:color="FFFFFF"/>
              <w:left w:val="nil"/>
              <w:bottom w:val="single" w:sz="4" w:space="0" w:color="FFFFFF"/>
              <w:right w:val="single" w:sz="4" w:space="0" w:color="FFFFFF"/>
            </w:tcBorders>
            <w:shd w:val="clear" w:color="000000" w:fill="FFF7E7"/>
            <w:vAlign w:val="bottom"/>
            <w:hideMark/>
          </w:tcPr>
          <w:p w14:paraId="41E9AF2B" w14:textId="77777777" w:rsidR="00821024" w:rsidRPr="003650BF" w:rsidRDefault="006A32BE">
            <w:pPr>
              <w:spacing w:before="100" w:after="100"/>
              <w:rPr>
                <w:sz w:val="20"/>
                <w:szCs w:val="20"/>
              </w:rPr>
            </w:pPr>
            <w:r w:rsidRPr="003650BF">
              <w:rPr>
                <w:sz w:val="20"/>
                <w:szCs w:val="20"/>
              </w:rPr>
              <w:t>Guyana</w:t>
            </w:r>
          </w:p>
        </w:tc>
        <w:tc>
          <w:tcPr>
            <w:tcW w:w="719" w:type="pct"/>
            <w:tcBorders>
              <w:top w:val="single" w:sz="4" w:space="0" w:color="FFFFFF"/>
              <w:left w:val="single" w:sz="4" w:space="0" w:color="FFFFFF"/>
              <w:bottom w:val="single" w:sz="4" w:space="0" w:color="FFFFFF"/>
              <w:right w:val="single" w:sz="4" w:space="0" w:color="FFFFFF"/>
            </w:tcBorders>
            <w:shd w:val="clear" w:color="000000" w:fill="FFF7E7"/>
            <w:vAlign w:val="bottom"/>
            <w:hideMark/>
          </w:tcPr>
          <w:p w14:paraId="3CF1D206" w14:textId="77777777" w:rsidR="00821024" w:rsidRPr="003650BF" w:rsidRDefault="006A32BE">
            <w:pPr>
              <w:spacing w:before="100" w:after="100"/>
              <w:rPr>
                <w:sz w:val="20"/>
                <w:szCs w:val="20"/>
              </w:rPr>
            </w:pPr>
            <w:r w:rsidRPr="003650BF">
              <w:rPr>
                <w:sz w:val="20"/>
                <w:szCs w:val="20"/>
              </w:rPr>
              <w:t>South Sudan</w:t>
            </w:r>
          </w:p>
        </w:tc>
        <w:tc>
          <w:tcPr>
            <w:tcW w:w="670" w:type="pct"/>
            <w:tcBorders>
              <w:top w:val="single" w:sz="4" w:space="0" w:color="FFFFFF"/>
              <w:left w:val="single" w:sz="4" w:space="0" w:color="FFFFFF"/>
              <w:bottom w:val="single" w:sz="4" w:space="0" w:color="FFFFFF"/>
              <w:right w:val="single" w:sz="8" w:space="0" w:color="FFFFFF"/>
            </w:tcBorders>
            <w:shd w:val="clear" w:color="000000" w:fill="FFF7E7"/>
            <w:vAlign w:val="bottom"/>
            <w:hideMark/>
          </w:tcPr>
          <w:p w14:paraId="2412FC02" w14:textId="77777777" w:rsidR="00821024" w:rsidRPr="003650BF" w:rsidRDefault="00821024">
            <w:pPr>
              <w:spacing w:before="100" w:after="100"/>
              <w:rPr>
                <w:sz w:val="20"/>
                <w:szCs w:val="20"/>
              </w:rPr>
            </w:pPr>
          </w:p>
        </w:tc>
      </w:tr>
      <w:tr w:rsidR="00821024" w:rsidRPr="003650BF" w14:paraId="535587DE" w14:textId="77777777">
        <w:trPr>
          <w:trHeight w:val="20"/>
        </w:trPr>
        <w:tc>
          <w:tcPr>
            <w:tcW w:w="854" w:type="pct"/>
            <w:tcBorders>
              <w:top w:val="nil"/>
              <w:left w:val="single" w:sz="8" w:space="0" w:color="FFFFFF"/>
              <w:bottom w:val="single" w:sz="8" w:space="0" w:color="FFFFFF"/>
              <w:right w:val="single" w:sz="8" w:space="0" w:color="FFFFFF"/>
            </w:tcBorders>
            <w:shd w:val="clear" w:color="000000" w:fill="FABF8F"/>
            <w:vAlign w:val="bottom"/>
            <w:hideMark/>
          </w:tcPr>
          <w:p w14:paraId="3C78C23F" w14:textId="77777777" w:rsidR="00821024" w:rsidRPr="003650BF" w:rsidRDefault="006A32BE">
            <w:pPr>
              <w:spacing w:before="100" w:after="100"/>
              <w:rPr>
                <w:sz w:val="20"/>
                <w:szCs w:val="20"/>
              </w:rPr>
            </w:pPr>
            <w:r w:rsidRPr="003650BF">
              <w:rPr>
                <w:sz w:val="20"/>
                <w:szCs w:val="20"/>
              </w:rPr>
              <w:t>Iceland</w:t>
            </w:r>
          </w:p>
        </w:tc>
        <w:tc>
          <w:tcPr>
            <w:tcW w:w="854" w:type="pct"/>
            <w:tcBorders>
              <w:top w:val="nil"/>
              <w:left w:val="nil"/>
              <w:bottom w:val="single" w:sz="8" w:space="0" w:color="FFFFFF"/>
              <w:right w:val="single" w:sz="8" w:space="0" w:color="FFFFFF"/>
            </w:tcBorders>
            <w:shd w:val="clear" w:color="000000" w:fill="FABF8F"/>
            <w:vAlign w:val="bottom"/>
            <w:hideMark/>
          </w:tcPr>
          <w:p w14:paraId="7FC0BFC7" w14:textId="77777777" w:rsidR="00821024" w:rsidRPr="003650BF" w:rsidRDefault="006A32BE">
            <w:pPr>
              <w:spacing w:before="100" w:after="100"/>
              <w:ind w:right="-78"/>
              <w:rPr>
                <w:sz w:val="20"/>
                <w:szCs w:val="20"/>
              </w:rPr>
            </w:pPr>
            <w:r w:rsidRPr="003650BF">
              <w:rPr>
                <w:sz w:val="20"/>
                <w:szCs w:val="20"/>
              </w:rPr>
              <w:t>Papua New Guinea</w:t>
            </w:r>
          </w:p>
        </w:tc>
        <w:tc>
          <w:tcPr>
            <w:tcW w:w="855" w:type="pct"/>
            <w:tcBorders>
              <w:top w:val="nil"/>
              <w:left w:val="nil"/>
              <w:bottom w:val="single" w:sz="8" w:space="0" w:color="FFFFFF"/>
              <w:right w:val="single" w:sz="8" w:space="0" w:color="FFFFFF"/>
            </w:tcBorders>
            <w:shd w:val="clear" w:color="000000" w:fill="FABF8F"/>
            <w:vAlign w:val="bottom"/>
            <w:hideMark/>
          </w:tcPr>
          <w:p w14:paraId="208A2DC8" w14:textId="77777777" w:rsidR="00821024" w:rsidRPr="003650BF" w:rsidRDefault="00821024">
            <w:pPr>
              <w:spacing w:before="100" w:after="100"/>
              <w:rPr>
                <w:sz w:val="20"/>
                <w:szCs w:val="20"/>
              </w:rPr>
            </w:pPr>
          </w:p>
        </w:tc>
        <w:tc>
          <w:tcPr>
            <w:tcW w:w="149" w:type="pct"/>
            <w:tcBorders>
              <w:top w:val="nil"/>
              <w:left w:val="nil"/>
              <w:bottom w:val="single" w:sz="8" w:space="0" w:color="FFFFFF"/>
              <w:right w:val="single" w:sz="8" w:space="0" w:color="FFFFFF"/>
            </w:tcBorders>
            <w:shd w:val="clear" w:color="auto" w:fill="auto"/>
            <w:vAlign w:val="bottom"/>
            <w:hideMark/>
          </w:tcPr>
          <w:p w14:paraId="700B0820" w14:textId="77777777" w:rsidR="00821024" w:rsidRPr="003650BF" w:rsidRDefault="00821024">
            <w:pPr>
              <w:spacing w:before="100" w:after="100"/>
              <w:rPr>
                <w:sz w:val="20"/>
                <w:szCs w:val="20"/>
              </w:rPr>
            </w:pPr>
          </w:p>
        </w:tc>
        <w:tc>
          <w:tcPr>
            <w:tcW w:w="899" w:type="pct"/>
            <w:tcBorders>
              <w:top w:val="single" w:sz="4" w:space="0" w:color="FFFFFF"/>
              <w:left w:val="nil"/>
              <w:bottom w:val="single" w:sz="8" w:space="0" w:color="FFFFFF"/>
              <w:right w:val="single" w:sz="4" w:space="0" w:color="FFFFFF"/>
            </w:tcBorders>
            <w:shd w:val="clear" w:color="000000" w:fill="FFF7E7"/>
            <w:vAlign w:val="bottom"/>
            <w:hideMark/>
          </w:tcPr>
          <w:p w14:paraId="7243B5D9" w14:textId="77777777" w:rsidR="00821024" w:rsidRPr="003650BF" w:rsidRDefault="006A32BE">
            <w:pPr>
              <w:spacing w:before="100" w:after="100"/>
              <w:rPr>
                <w:sz w:val="20"/>
                <w:szCs w:val="20"/>
              </w:rPr>
            </w:pPr>
            <w:r w:rsidRPr="003650BF">
              <w:rPr>
                <w:sz w:val="20"/>
                <w:szCs w:val="20"/>
              </w:rPr>
              <w:t>Iran</w:t>
            </w:r>
          </w:p>
        </w:tc>
        <w:tc>
          <w:tcPr>
            <w:tcW w:w="719" w:type="pct"/>
            <w:tcBorders>
              <w:top w:val="single" w:sz="4" w:space="0" w:color="FFFFFF"/>
              <w:left w:val="single" w:sz="4" w:space="0" w:color="FFFFFF"/>
              <w:bottom w:val="single" w:sz="8" w:space="0" w:color="FFFFFF"/>
              <w:right w:val="single" w:sz="4" w:space="0" w:color="FFFFFF"/>
            </w:tcBorders>
            <w:shd w:val="clear" w:color="000000" w:fill="FFF7E7"/>
            <w:vAlign w:val="bottom"/>
            <w:hideMark/>
          </w:tcPr>
          <w:p w14:paraId="2AA43A59" w14:textId="77777777" w:rsidR="00821024" w:rsidRPr="003650BF" w:rsidRDefault="006A32BE">
            <w:pPr>
              <w:spacing w:before="100" w:after="100"/>
              <w:rPr>
                <w:sz w:val="20"/>
                <w:szCs w:val="20"/>
              </w:rPr>
            </w:pPr>
            <w:r w:rsidRPr="003650BF">
              <w:rPr>
                <w:sz w:val="20"/>
                <w:szCs w:val="20"/>
              </w:rPr>
              <w:t>Sudan</w:t>
            </w:r>
          </w:p>
        </w:tc>
        <w:tc>
          <w:tcPr>
            <w:tcW w:w="670" w:type="pct"/>
            <w:tcBorders>
              <w:top w:val="single" w:sz="4" w:space="0" w:color="FFFFFF"/>
              <w:left w:val="single" w:sz="4" w:space="0" w:color="FFFFFF"/>
              <w:bottom w:val="single" w:sz="8" w:space="0" w:color="FFFFFF"/>
              <w:right w:val="single" w:sz="8" w:space="0" w:color="FFFFFF"/>
            </w:tcBorders>
            <w:shd w:val="clear" w:color="000000" w:fill="FFF7E7"/>
            <w:vAlign w:val="bottom"/>
            <w:hideMark/>
          </w:tcPr>
          <w:p w14:paraId="795F2D30" w14:textId="77777777" w:rsidR="00821024" w:rsidRPr="003650BF" w:rsidRDefault="00821024">
            <w:pPr>
              <w:spacing w:before="100" w:after="100"/>
              <w:rPr>
                <w:sz w:val="20"/>
                <w:szCs w:val="20"/>
              </w:rPr>
            </w:pPr>
          </w:p>
        </w:tc>
      </w:tr>
    </w:tbl>
    <w:p w14:paraId="134A2C30" w14:textId="77777777" w:rsidR="00821024" w:rsidRPr="003650BF" w:rsidRDefault="00821024">
      <w:pPr>
        <w:pStyle w:val="BodyText"/>
      </w:pPr>
    </w:p>
    <w:p w14:paraId="1F8DED6E" w14:textId="77777777" w:rsidR="00821024" w:rsidRPr="003650BF" w:rsidRDefault="00821024">
      <w:pPr>
        <w:pStyle w:val="BodyText"/>
        <w:rPr>
          <w:b/>
          <w:u w:val="single"/>
        </w:rPr>
        <w:sectPr w:rsidR="00821024" w:rsidRPr="003650BF" w:rsidSect="003402D0">
          <w:headerReference w:type="default" r:id="rId163"/>
          <w:footerReference w:type="default" r:id="rId164"/>
          <w:pgSz w:w="16840" w:h="11900" w:orient="landscape" w:code="9"/>
          <w:pgMar w:top="850" w:right="850" w:bottom="850" w:left="850" w:header="454" w:footer="284" w:gutter="0"/>
          <w:cols w:space="708"/>
          <w:docGrid w:linePitch="360"/>
        </w:sectPr>
      </w:pPr>
    </w:p>
    <w:p w14:paraId="22DA4D16" w14:textId="77777777" w:rsidR="00821024" w:rsidRPr="003650BF" w:rsidRDefault="006A32BE">
      <w:pPr>
        <w:pStyle w:val="BodyText"/>
        <w:rPr>
          <w:b/>
          <w:u w:val="single"/>
        </w:rPr>
      </w:pPr>
      <w:r w:rsidRPr="003650BF">
        <w:rPr>
          <w:b/>
          <w:u w:val="single"/>
        </w:rPr>
        <w:lastRenderedPageBreak/>
        <w:t xml:space="preserve">Call Rates For Off Net National Voice and Video Calls on the $69 and $59 plans and for calls to 13/1300/1800 and 1223 numbers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2"/>
        <w:gridCol w:w="7178"/>
      </w:tblGrid>
      <w:tr w:rsidR="00821024" w:rsidRPr="003650BF" w14:paraId="4DD3925C" w14:textId="77777777">
        <w:tc>
          <w:tcPr>
            <w:tcW w:w="1478" w:type="pct"/>
          </w:tcPr>
          <w:p w14:paraId="2BCBFA58" w14:textId="77777777" w:rsidR="00821024" w:rsidRPr="003650BF" w:rsidRDefault="006A32BE">
            <w:pPr>
              <w:spacing w:before="100" w:after="100"/>
              <w:rPr>
                <w:b/>
                <w:sz w:val="20"/>
                <w:szCs w:val="20"/>
              </w:rPr>
            </w:pPr>
            <w:r w:rsidRPr="003650BF">
              <w:rPr>
                <w:b/>
                <w:sz w:val="20"/>
                <w:szCs w:val="20"/>
              </w:rPr>
              <w:t>Service</w:t>
            </w:r>
          </w:p>
        </w:tc>
        <w:tc>
          <w:tcPr>
            <w:tcW w:w="3522" w:type="pct"/>
          </w:tcPr>
          <w:p w14:paraId="4B4FC208" w14:textId="77777777" w:rsidR="00821024" w:rsidRPr="003650BF" w:rsidRDefault="006A32BE">
            <w:pPr>
              <w:spacing w:before="100" w:after="100"/>
              <w:rPr>
                <w:b/>
                <w:sz w:val="20"/>
                <w:szCs w:val="20"/>
              </w:rPr>
            </w:pPr>
            <w:r w:rsidRPr="003650BF">
              <w:rPr>
                <w:b/>
                <w:sz w:val="20"/>
                <w:szCs w:val="20"/>
              </w:rPr>
              <w:t>Cost</w:t>
            </w:r>
          </w:p>
        </w:tc>
      </w:tr>
      <w:tr w:rsidR="00821024" w:rsidRPr="003650BF" w14:paraId="1F35A4C3" w14:textId="77777777">
        <w:tc>
          <w:tcPr>
            <w:tcW w:w="1478" w:type="pct"/>
          </w:tcPr>
          <w:p w14:paraId="48A2AB03" w14:textId="77777777" w:rsidR="00821024" w:rsidRPr="003650BF" w:rsidRDefault="006A32BE">
            <w:pPr>
              <w:spacing w:before="100" w:after="100"/>
              <w:rPr>
                <w:b/>
                <w:sz w:val="20"/>
                <w:szCs w:val="20"/>
              </w:rPr>
            </w:pPr>
            <w:r w:rsidRPr="003650BF">
              <w:rPr>
                <w:b/>
                <w:sz w:val="20"/>
                <w:szCs w:val="20"/>
              </w:rPr>
              <w:t>Calls to off net mobiles in Australia and any fixed line in Australia</w:t>
            </w:r>
          </w:p>
        </w:tc>
        <w:tc>
          <w:tcPr>
            <w:tcW w:w="3522" w:type="pct"/>
          </w:tcPr>
          <w:p w14:paraId="238778E5" w14:textId="77777777" w:rsidR="00821024" w:rsidRPr="003650BF" w:rsidRDefault="006A32BE">
            <w:pPr>
              <w:spacing w:before="100" w:after="100"/>
              <w:rPr>
                <w:sz w:val="20"/>
                <w:szCs w:val="20"/>
              </w:rPr>
            </w:pPr>
            <w:r w:rsidRPr="003650BF">
              <w:rPr>
                <w:sz w:val="20"/>
                <w:szCs w:val="20"/>
              </w:rPr>
              <w:t>$0.90 per minute + 35c flag fall billed in one minute increments</w:t>
            </w:r>
          </w:p>
        </w:tc>
      </w:tr>
      <w:tr w:rsidR="00821024" w:rsidRPr="003650BF" w14:paraId="6BDCDF27" w14:textId="77777777">
        <w:tc>
          <w:tcPr>
            <w:tcW w:w="1478" w:type="pct"/>
          </w:tcPr>
          <w:p w14:paraId="67FE8FD3" w14:textId="77777777" w:rsidR="00821024" w:rsidRPr="003650BF" w:rsidRDefault="006A32BE">
            <w:pPr>
              <w:spacing w:before="100" w:after="100"/>
              <w:rPr>
                <w:b/>
                <w:sz w:val="20"/>
                <w:szCs w:val="20"/>
              </w:rPr>
            </w:pPr>
            <w:r w:rsidRPr="003650BF">
              <w:rPr>
                <w:b/>
                <w:sz w:val="20"/>
                <w:szCs w:val="20"/>
              </w:rPr>
              <w:t>Calls to 13/1300 Numbers</w:t>
            </w:r>
          </w:p>
        </w:tc>
        <w:tc>
          <w:tcPr>
            <w:tcW w:w="3522" w:type="pct"/>
          </w:tcPr>
          <w:p w14:paraId="2BE07A54" w14:textId="77777777" w:rsidR="00821024" w:rsidRPr="003650BF" w:rsidRDefault="006A32BE">
            <w:pPr>
              <w:spacing w:before="100" w:after="100"/>
              <w:rPr>
                <w:sz w:val="20"/>
                <w:szCs w:val="20"/>
              </w:rPr>
            </w:pPr>
            <w:r w:rsidRPr="003650BF">
              <w:rPr>
                <w:sz w:val="20"/>
                <w:szCs w:val="20"/>
              </w:rPr>
              <w:t>30c per call ($79 Unlimited Plan)</w:t>
            </w:r>
          </w:p>
          <w:p w14:paraId="5DC1B8D6" w14:textId="77777777" w:rsidR="00821024" w:rsidRPr="003650BF" w:rsidRDefault="006A32BE">
            <w:pPr>
              <w:spacing w:before="100" w:after="100"/>
              <w:rPr>
                <w:sz w:val="20"/>
                <w:szCs w:val="20"/>
              </w:rPr>
            </w:pPr>
            <w:r w:rsidRPr="003650BF">
              <w:rPr>
                <w:sz w:val="20"/>
                <w:szCs w:val="20"/>
              </w:rPr>
              <w:t>$0.90 per minute + 35c FF billed in one minute increments on $69 &amp; $59 plans</w:t>
            </w:r>
          </w:p>
        </w:tc>
      </w:tr>
      <w:tr w:rsidR="00821024" w:rsidRPr="003650BF" w14:paraId="57D17FDE" w14:textId="77777777">
        <w:tc>
          <w:tcPr>
            <w:tcW w:w="1478" w:type="pct"/>
          </w:tcPr>
          <w:p w14:paraId="1369CD36" w14:textId="77777777" w:rsidR="00821024" w:rsidRPr="003650BF" w:rsidRDefault="006A32BE">
            <w:pPr>
              <w:spacing w:before="100" w:after="100"/>
              <w:rPr>
                <w:b/>
                <w:sz w:val="20"/>
                <w:szCs w:val="20"/>
              </w:rPr>
            </w:pPr>
            <w:r w:rsidRPr="003650BF">
              <w:rPr>
                <w:b/>
                <w:sz w:val="20"/>
                <w:szCs w:val="20"/>
              </w:rPr>
              <w:t>Calls to 1223</w:t>
            </w:r>
          </w:p>
        </w:tc>
        <w:tc>
          <w:tcPr>
            <w:tcW w:w="3522" w:type="pct"/>
          </w:tcPr>
          <w:p w14:paraId="5CF255C6" w14:textId="77777777" w:rsidR="00821024" w:rsidRPr="003650BF" w:rsidRDefault="006A32BE">
            <w:pPr>
              <w:spacing w:before="100" w:after="100"/>
              <w:rPr>
                <w:sz w:val="20"/>
                <w:szCs w:val="20"/>
              </w:rPr>
            </w:pPr>
            <w:r w:rsidRPr="003650BF">
              <w:rPr>
                <w:sz w:val="20"/>
                <w:szCs w:val="20"/>
              </w:rPr>
              <w:t>$0.50 per call</w:t>
            </w:r>
          </w:p>
        </w:tc>
      </w:tr>
      <w:tr w:rsidR="00821024" w:rsidRPr="003650BF" w14:paraId="66CA195F" w14:textId="77777777">
        <w:tc>
          <w:tcPr>
            <w:tcW w:w="1478" w:type="pct"/>
          </w:tcPr>
          <w:p w14:paraId="1B2359EB" w14:textId="77777777" w:rsidR="00821024" w:rsidRPr="003650BF" w:rsidRDefault="006A32BE">
            <w:pPr>
              <w:spacing w:before="100" w:after="100"/>
              <w:rPr>
                <w:b/>
                <w:sz w:val="20"/>
                <w:szCs w:val="20"/>
              </w:rPr>
            </w:pPr>
            <w:r w:rsidRPr="003650BF">
              <w:rPr>
                <w:b/>
                <w:sz w:val="20"/>
                <w:szCs w:val="20"/>
              </w:rPr>
              <w:t>Calls to 1800 Numbers</w:t>
            </w:r>
          </w:p>
        </w:tc>
        <w:tc>
          <w:tcPr>
            <w:tcW w:w="3522" w:type="pct"/>
          </w:tcPr>
          <w:p w14:paraId="363D3FEC" w14:textId="77777777" w:rsidR="00821024" w:rsidRPr="003650BF" w:rsidRDefault="006A32BE">
            <w:pPr>
              <w:spacing w:before="100" w:after="100"/>
              <w:rPr>
                <w:sz w:val="20"/>
                <w:szCs w:val="20"/>
              </w:rPr>
            </w:pPr>
            <w:r w:rsidRPr="003650BF">
              <w:rPr>
                <w:sz w:val="20"/>
                <w:szCs w:val="20"/>
              </w:rPr>
              <w:t>Peak Charge per thirty seconds: $0.11</w:t>
            </w:r>
            <w:r w:rsidRPr="003650BF">
              <w:rPr>
                <w:sz w:val="20"/>
                <w:szCs w:val="20"/>
              </w:rPr>
              <w:br/>
              <w:t>Off-peak Charge per thirty seconds:$0.055</w:t>
            </w:r>
          </w:p>
        </w:tc>
      </w:tr>
    </w:tbl>
    <w:p w14:paraId="723C4D24" w14:textId="77777777" w:rsidR="00821024" w:rsidRPr="003650BF" w:rsidRDefault="00821024">
      <w:pPr>
        <w:pStyle w:val="BodyText"/>
      </w:pPr>
    </w:p>
    <w:p w14:paraId="0E68530B" w14:textId="77777777" w:rsidR="00821024" w:rsidRPr="003650BF" w:rsidRDefault="006A32BE">
      <w:pPr>
        <w:pStyle w:val="BodyText"/>
        <w:rPr>
          <w:b/>
          <w:u w:val="single"/>
        </w:rPr>
      </w:pPr>
      <w:r w:rsidRPr="003650BF">
        <w:rPr>
          <w:b/>
          <w:u w:val="single"/>
        </w:rPr>
        <w:t>Cancellation Fee - OB Employee Business Access Plan – 24 Month</w:t>
      </w:r>
    </w:p>
    <w:p w14:paraId="5346954D" w14:textId="77777777" w:rsidR="00821024" w:rsidRPr="003650BF" w:rsidRDefault="006A32BE">
      <w:pPr>
        <w:pStyle w:val="BodyText"/>
      </w:pPr>
      <w:r w:rsidRPr="003650BF">
        <w:t>The Cancellation Fee for all OB Employee Business Access Plan (except the $48 BYOD) is calculated as follows: 65% of the monthly access fees x number of months remaining or part thereof.</w:t>
      </w:r>
    </w:p>
    <w:p w14:paraId="55DA8FAD" w14:textId="77777777" w:rsidR="00821024" w:rsidRPr="003650BF" w:rsidRDefault="006A32BE">
      <w:pPr>
        <w:pStyle w:val="BodyText"/>
      </w:pPr>
      <w:r w:rsidRPr="003650BF">
        <w:t>The Cancellation Fee for the OB Employee Business Access $48 BYOD and OB Employee Business Access $59 BYOD Plan is $50 if you terminate your plan within the contract term.</w:t>
      </w:r>
    </w:p>
    <w:p w14:paraId="3CC6BE7C" w14:textId="77777777" w:rsidR="00821024" w:rsidRPr="003650BF" w:rsidRDefault="006A32BE">
      <w:pPr>
        <w:pStyle w:val="BodyText"/>
      </w:pPr>
      <w:r w:rsidRPr="003650BF">
        <w:t xml:space="preserve">If </w:t>
      </w:r>
      <w:r w:rsidRPr="003650BF">
        <w:rPr>
          <w:i/>
        </w:rPr>
        <w:t>you cancel your plan</w:t>
      </w:r>
      <w:r w:rsidRPr="003650BF">
        <w:t xml:space="preserve">, </w:t>
      </w:r>
      <w:r w:rsidRPr="003650BF">
        <w:rPr>
          <w:i/>
        </w:rPr>
        <w:t>you'll</w:t>
      </w:r>
      <w:r w:rsidRPr="003650BF">
        <w:t xml:space="preserve"> also have to pay any remaining payments for </w:t>
      </w:r>
      <w:r w:rsidRPr="003650BF">
        <w:rPr>
          <w:i/>
        </w:rPr>
        <w:t>your phone</w:t>
      </w:r>
      <w:r w:rsidRPr="003650BF">
        <w:t xml:space="preserve"> if </w:t>
      </w:r>
      <w:r w:rsidRPr="003650BF">
        <w:rPr>
          <w:i/>
        </w:rPr>
        <w:t>you</w:t>
      </w:r>
      <w:r w:rsidRPr="003650BF">
        <w:t xml:space="preserve"> have chosen a </w:t>
      </w:r>
      <w:r w:rsidRPr="003650BF">
        <w:rPr>
          <w:i/>
        </w:rPr>
        <w:t xml:space="preserve">handset repayment </w:t>
      </w:r>
      <w:r w:rsidRPr="003650BF">
        <w:t xml:space="preserve">option. If </w:t>
      </w:r>
      <w:r w:rsidRPr="003650BF">
        <w:rPr>
          <w:i/>
        </w:rPr>
        <w:t>you</w:t>
      </w:r>
      <w:r w:rsidRPr="003650BF">
        <w:t xml:space="preserve"> receive a monthly handset credit </w:t>
      </w:r>
      <w:r w:rsidRPr="003650BF">
        <w:rPr>
          <w:i/>
        </w:rPr>
        <w:t>you</w:t>
      </w:r>
      <w:r w:rsidRPr="003650BF">
        <w:t xml:space="preserve"> will no longer be entitled to the credit and </w:t>
      </w:r>
      <w:r w:rsidRPr="003650BF">
        <w:rPr>
          <w:i/>
        </w:rPr>
        <w:t>you'll</w:t>
      </w:r>
      <w:r w:rsidRPr="003650BF">
        <w:t xml:space="preserve"> have to pay the remaining handset payments in full.</w:t>
      </w:r>
    </w:p>
    <w:p w14:paraId="2F865E55" w14:textId="77777777" w:rsidR="00821024" w:rsidRPr="003650BF" w:rsidRDefault="006A32BE">
      <w:pPr>
        <w:pStyle w:val="BodyText"/>
        <w:rPr>
          <w:b/>
          <w:u w:val="single"/>
        </w:rPr>
      </w:pPr>
      <w:r w:rsidRPr="003650BF">
        <w:rPr>
          <w:b/>
          <w:u w:val="single"/>
        </w:rPr>
        <w:t>Plan Changes</w:t>
      </w:r>
    </w:p>
    <w:p w14:paraId="50DDC110" w14:textId="77777777" w:rsidR="00821024" w:rsidRPr="003650BF" w:rsidRDefault="006A32BE">
      <w:pPr>
        <w:pStyle w:val="BodyText"/>
      </w:pPr>
      <w:r w:rsidRPr="003650BF">
        <w:rPr>
          <w:i/>
        </w:rPr>
        <w:t>You</w:t>
      </w:r>
      <w:r w:rsidRPr="003650BF">
        <w:t xml:space="preserve"> can move up to a higher access fee plan at any stage without charge. The change will take effect from the next billing cycle.</w:t>
      </w:r>
    </w:p>
    <w:p w14:paraId="66446903" w14:textId="77777777" w:rsidR="00821024" w:rsidRPr="003650BF" w:rsidRDefault="006A32BE">
      <w:pPr>
        <w:pStyle w:val="BodyText"/>
      </w:pPr>
      <w:r w:rsidRPr="003650BF">
        <w:t xml:space="preserve">If </w:t>
      </w:r>
      <w:r w:rsidRPr="003650BF">
        <w:rPr>
          <w:i/>
        </w:rPr>
        <w:t>you</w:t>
      </w:r>
      <w:r w:rsidRPr="003650BF">
        <w:t xml:space="preserve"> move down to a lower plan then the following fees apply:</w:t>
      </w:r>
    </w:p>
    <w:p w14:paraId="697D8F00" w14:textId="77777777" w:rsidR="00821024" w:rsidRPr="003650BF" w:rsidRDefault="006A32BE">
      <w:pPr>
        <w:pStyle w:val="BodyText"/>
        <w:rPr>
          <w:b/>
        </w:rPr>
      </w:pPr>
      <w:r w:rsidRPr="003650BF">
        <w:rPr>
          <w:b/>
        </w:rPr>
        <w:t>One Off Fees are as follows:</w:t>
      </w:r>
    </w:p>
    <w:p w14:paraId="10E3D6F5" w14:textId="77777777" w:rsidR="00821024" w:rsidRPr="003650BF" w:rsidRDefault="006A32BE">
      <w:pPr>
        <w:pStyle w:val="BodyText"/>
      </w:pPr>
      <w:r w:rsidRPr="003650BF">
        <w:t>$79 to $69 or $60: $240 regardless of where in contract term customer is.</w:t>
      </w:r>
    </w:p>
    <w:p w14:paraId="0FBA3452" w14:textId="77777777" w:rsidR="00821024" w:rsidRPr="003650BF" w:rsidRDefault="006A32BE">
      <w:pPr>
        <w:pStyle w:val="BodyText"/>
      </w:pPr>
      <w:r w:rsidRPr="003650BF">
        <w:t xml:space="preserve">$69 to $60 or $59: $240 regardless of where in contract term customer is. </w:t>
      </w:r>
    </w:p>
    <w:p w14:paraId="7575F3EB" w14:textId="77777777" w:rsidR="00821024" w:rsidRPr="003650BF" w:rsidRDefault="006A32BE">
      <w:pPr>
        <w:pStyle w:val="BodyText"/>
      </w:pPr>
      <w:r w:rsidRPr="003650BF">
        <w:t>$65 to $60 or $59: $240 regardless of where in contract term customer is.</w:t>
      </w:r>
    </w:p>
    <w:p w14:paraId="491B7F2C" w14:textId="77777777" w:rsidR="00821024" w:rsidRPr="003650BF" w:rsidRDefault="006A32BE">
      <w:pPr>
        <w:pStyle w:val="BodyText"/>
      </w:pPr>
      <w:r w:rsidRPr="003650BF">
        <w:t>$79 to $59: $480 regardless of where in contract term customer is.</w:t>
      </w:r>
    </w:p>
    <w:p w14:paraId="3EEA9E1D" w14:textId="77777777" w:rsidR="00821024" w:rsidRPr="003650BF" w:rsidRDefault="006A32BE">
      <w:pPr>
        <w:pStyle w:val="BodyText"/>
      </w:pPr>
      <w:r w:rsidRPr="003650BF">
        <w:t xml:space="preserve">Note: </w:t>
      </w:r>
      <w:r w:rsidRPr="003650BF">
        <w:rPr>
          <w:i/>
        </w:rPr>
        <w:t>You</w:t>
      </w:r>
      <w:r w:rsidRPr="003650BF">
        <w:t xml:space="preserve"> may not move to a plan that is lower than the $59 access fee plan without terminating the access fee plan and paying any relevant Cancellation Fees. </w:t>
      </w:r>
      <w:r w:rsidRPr="003650BF">
        <w:rPr>
          <w:i/>
        </w:rPr>
        <w:t xml:space="preserve">You </w:t>
      </w:r>
      <w:r w:rsidRPr="003650BF">
        <w:t xml:space="preserve">may then re-contract onto a lower access fee plan if </w:t>
      </w:r>
      <w:r w:rsidRPr="003650BF">
        <w:rPr>
          <w:i/>
        </w:rPr>
        <w:t>you</w:t>
      </w:r>
      <w:r w:rsidRPr="003650BF">
        <w:t xml:space="preserve"> wish to do so.</w:t>
      </w:r>
    </w:p>
    <w:p w14:paraId="49C0A44A" w14:textId="77777777" w:rsidR="00821024" w:rsidRPr="003650BF" w:rsidRDefault="006A32BE">
      <w:pPr>
        <w:pStyle w:val="BodyText"/>
      </w:pPr>
      <w:r w:rsidRPr="003650BF">
        <w:t>Changes will take effect at the next billing cycle and charges will be applied at the next billing cycle.</w:t>
      </w:r>
    </w:p>
    <w:p w14:paraId="7E6B77FB" w14:textId="77777777" w:rsidR="00821024" w:rsidRPr="003650BF" w:rsidRDefault="006A32BE">
      <w:pPr>
        <w:pStyle w:val="Heading4"/>
        <w:keepNext w:val="0"/>
        <w:tabs>
          <w:tab w:val="left" w:pos="720"/>
        </w:tabs>
      </w:pPr>
      <w:bookmarkStart w:id="814" w:name="_Toc298934739"/>
      <w:bookmarkStart w:id="815" w:name="_Toc443058977"/>
      <w:bookmarkStart w:id="816" w:name="_Toc447831230"/>
      <w:bookmarkStart w:id="817" w:name="_Toc533264628"/>
      <w:r w:rsidRPr="003650BF">
        <w:t>Employee Business Tablet Plans</w:t>
      </w:r>
      <w:bookmarkEnd w:id="814"/>
      <w:bookmarkEnd w:id="815"/>
      <w:bookmarkEnd w:id="816"/>
      <w:bookmarkEnd w:id="817"/>
    </w:p>
    <w:p w14:paraId="7BE6D4DC" w14:textId="77777777" w:rsidR="00821024" w:rsidRPr="003650BF" w:rsidRDefault="006A32BE">
      <w:pPr>
        <w:pStyle w:val="BodyText"/>
      </w:pPr>
      <w:r w:rsidRPr="003650BF">
        <w:t>The Optus Business (OB) Employee Business Tablet Plans are only available as a special offer to individuals that are permanent employees of OB customers.</w:t>
      </w:r>
    </w:p>
    <w:p w14:paraId="618105B7" w14:textId="77777777" w:rsidR="00821024" w:rsidRPr="003650BF" w:rsidRDefault="006A32BE">
      <w:pPr>
        <w:pStyle w:val="BodyText"/>
      </w:pPr>
      <w:r w:rsidRPr="003650BF">
        <w:t>Unless otherwise specified, the following special conditions apply to customers connecting to the Employee Business Tablet Plans:</w:t>
      </w:r>
    </w:p>
    <w:p w14:paraId="2DC518D2" w14:textId="77777777" w:rsidR="00821024" w:rsidRPr="003650BF" w:rsidRDefault="006A32BE">
      <w:pPr>
        <w:pStyle w:val="Heading7"/>
      </w:pPr>
      <w:r w:rsidRPr="003650BF">
        <w:lastRenderedPageBreak/>
        <w:t xml:space="preserve">If </w:t>
      </w:r>
      <w:r w:rsidRPr="003650BF">
        <w:rPr>
          <w:i/>
        </w:rPr>
        <w:t>you</w:t>
      </w:r>
      <w:r w:rsidRPr="003650BF">
        <w:t xml:space="preserve"> are an existing customer </w:t>
      </w:r>
      <w:r w:rsidRPr="003650BF">
        <w:rPr>
          <w:i/>
        </w:rPr>
        <w:t>you</w:t>
      </w:r>
      <w:r w:rsidRPr="003650BF">
        <w:t xml:space="preserve"> may only transfer to the Employee Business Tablet Plan with </w:t>
      </w:r>
      <w:r w:rsidRPr="003650BF">
        <w:rPr>
          <w:i/>
        </w:rPr>
        <w:t>Optus'</w:t>
      </w:r>
      <w:r w:rsidRPr="003650BF">
        <w:t xml:space="preserve"> approval. For existing customers, the change from your existing plan to the Employee Business Tablet Plan will occur on the next billing cycle date.</w:t>
      </w:r>
    </w:p>
    <w:p w14:paraId="7D55F3DF" w14:textId="77777777" w:rsidR="00821024" w:rsidRPr="003650BF" w:rsidRDefault="006A32BE">
      <w:pPr>
        <w:pStyle w:val="Heading7"/>
      </w:pPr>
      <w:r w:rsidRPr="003650BF">
        <w:t>If you cease to be an employee of an OB customer, you may be transferred to another pricing plan at Optus' discretion.</w:t>
      </w:r>
    </w:p>
    <w:p w14:paraId="6579AC11" w14:textId="77777777" w:rsidR="00821024" w:rsidRPr="003650BF" w:rsidRDefault="006A32BE">
      <w:pPr>
        <w:pStyle w:val="Heading7"/>
      </w:pPr>
      <w:r w:rsidRPr="003650BF">
        <w:rPr>
          <w:i/>
        </w:rPr>
        <w:t>You</w:t>
      </w:r>
      <w:r w:rsidRPr="003650BF">
        <w:t xml:space="preserve"> agree to sign up to the Employee Business Tablet Plan for a minimum of 24 months (Committed Term). </w:t>
      </w:r>
    </w:p>
    <w:p w14:paraId="07CB0456" w14:textId="77777777" w:rsidR="00821024" w:rsidRPr="003650BF" w:rsidRDefault="006A32BE">
      <w:pPr>
        <w:pStyle w:val="Heading7"/>
      </w:pPr>
      <w:r w:rsidRPr="003650BF">
        <w:t xml:space="preserve">If </w:t>
      </w:r>
      <w:r w:rsidRPr="003650BF">
        <w:rPr>
          <w:i/>
        </w:rPr>
        <w:t>your</w:t>
      </w:r>
      <w:r w:rsidRPr="003650BF">
        <w:t xml:space="preserve"> connection to the Employee Business Tablet Plan is cancelled for any reason prior to expiry of the Committed Term, </w:t>
      </w:r>
      <w:r w:rsidRPr="003650BF">
        <w:rPr>
          <w:i/>
        </w:rPr>
        <w:t>you</w:t>
      </w:r>
      <w:r w:rsidRPr="003650BF">
        <w:t xml:space="preserve"> must pay to Optus the Cancellation Fees specified below for the applicable remainder of the Committed Term.</w:t>
      </w:r>
    </w:p>
    <w:p w14:paraId="127209E6" w14:textId="77777777" w:rsidR="00821024" w:rsidRPr="003650BF" w:rsidRDefault="006A32BE">
      <w:pPr>
        <w:pStyle w:val="Heading7"/>
      </w:pPr>
      <w:r w:rsidRPr="003650BF">
        <w:t xml:space="preserve">If </w:t>
      </w:r>
      <w:r w:rsidRPr="003650BF">
        <w:rPr>
          <w:i/>
        </w:rPr>
        <w:t>you</w:t>
      </w:r>
      <w:r w:rsidRPr="003650BF">
        <w:t xml:space="preserve"> cease to be an employee of the company or </w:t>
      </w:r>
      <w:r w:rsidRPr="003650BF">
        <w:rPr>
          <w:i/>
        </w:rPr>
        <w:t>your</w:t>
      </w:r>
      <w:r w:rsidRPr="003650BF">
        <w:t xml:space="preserve"> company ceases to be an approved company that receives the benefit of the special offer, Optus may transfer you to another plan at Optus' discretion, or may allow </w:t>
      </w:r>
      <w:r w:rsidRPr="003650BF">
        <w:rPr>
          <w:i/>
        </w:rPr>
        <w:t>you</w:t>
      </w:r>
      <w:r w:rsidRPr="003650BF">
        <w:t xml:space="preserve"> to remain on the Employee Business Tablet Plans with modifications or without the additional discounts and other benefits</w:t>
      </w:r>
      <w:r w:rsidRPr="003650BF">
        <w:rPr>
          <w:i/>
        </w:rPr>
        <w:t>.</w:t>
      </w:r>
    </w:p>
    <w:p w14:paraId="3BF267F0" w14:textId="77777777" w:rsidR="00821024" w:rsidRPr="003650BF" w:rsidRDefault="006A32BE">
      <w:pPr>
        <w:pStyle w:val="Heading7"/>
      </w:pPr>
      <w:r w:rsidRPr="003650BF">
        <w:t xml:space="preserve">The monthly access fees for the first month for Services provided under the Employee Business Tablet Plan will back date to the start of that month's bill date and will charge next month's monthly access fees in advance. </w:t>
      </w:r>
      <w:r w:rsidRPr="003650BF">
        <w:rPr>
          <w:i/>
        </w:rPr>
        <w:t xml:space="preserve">For example, if you have activated a Service on a $45 Employee Business Tablet Plan on the 15th of the month, your first bill will include $45 (which is the monthly access fee of current month backdating to start of bill cycle) + $45 (which is the monthly access fee charged in advance). </w:t>
      </w:r>
    </w:p>
    <w:p w14:paraId="5D8A428B" w14:textId="77777777" w:rsidR="00821024" w:rsidRPr="003650BF" w:rsidRDefault="006A32BE">
      <w:pPr>
        <w:pStyle w:val="Heading7"/>
      </w:pPr>
      <w:r w:rsidRPr="003650BF">
        <w:t>Coverage area is device dependant. Optus 3G dual band is part of the Optus Open Network and refers to our UMTS2100MHz/900MHz coverage. With 3G dual band devices, coverage is available throughout the Optus Open Network in 3G dual band areas, subject to network availability. Optus 3G single band is part of the Optus Open Network and refers to our UMTS2100MHz coverage. Coverage is only available in 3G single band areas of the Optus Open Network with 3G single band devices, subject to network availability. See www.optus.com.au/coverage for details.</w:t>
      </w:r>
    </w:p>
    <w:p w14:paraId="1C27BEF7" w14:textId="77777777" w:rsidR="00821024" w:rsidRPr="003650BF" w:rsidRDefault="006A32BE">
      <w:pPr>
        <w:pStyle w:val="Heading7"/>
        <w:rPr>
          <w:color w:val="000000"/>
        </w:rPr>
      </w:pPr>
      <w:r w:rsidRPr="003650BF">
        <w:rPr>
          <w:szCs w:val="20"/>
        </w:rPr>
        <w:t>Fair Go Policy (</w:t>
      </w:r>
      <w:hyperlink r:id="rId165" w:history="1">
        <w:r w:rsidRPr="003650BF">
          <w:rPr>
            <w:rStyle w:val="Hyperlink"/>
          </w:rPr>
          <w:t>Appendix S</w:t>
        </w:r>
      </w:hyperlink>
      <w:r w:rsidRPr="003650BF">
        <w:rPr>
          <w:szCs w:val="20"/>
        </w:rPr>
        <w:t>)</w:t>
      </w:r>
      <w:r w:rsidRPr="003650BF">
        <w:rPr>
          <w:color w:val="000000"/>
        </w:rPr>
        <w:t xml:space="preserve"> applies. Please refer to </w:t>
      </w:r>
      <w:hyperlink r:id="rId166" w:history="1">
        <w:r w:rsidR="00513DD3" w:rsidRPr="003650BF">
          <w:rPr>
            <w:rStyle w:val="Hyperlink"/>
            <w:i/>
          </w:rPr>
          <w:t>Appendix S</w:t>
        </w:r>
      </w:hyperlink>
      <w:r w:rsidRPr="003650BF">
        <w:rPr>
          <w:color w:val="000000"/>
        </w:rPr>
        <w:t>.</w:t>
      </w:r>
    </w:p>
    <w:p w14:paraId="3BD5D5DC" w14:textId="77777777" w:rsidR="00821024" w:rsidRPr="003650BF" w:rsidRDefault="006A32BE">
      <w:pPr>
        <w:pStyle w:val="Heading7"/>
      </w:pPr>
      <w:r w:rsidRPr="003650BF">
        <w:t>All prices quoted are GST inclusive, unless otherwise stated.</w:t>
      </w:r>
    </w:p>
    <w:p w14:paraId="157A2161" w14:textId="77777777" w:rsidR="00821024" w:rsidRPr="003650BF" w:rsidRDefault="006A32BE">
      <w:pPr>
        <w:pStyle w:val="Heading7"/>
      </w:pPr>
      <w:r w:rsidRPr="003650BF">
        <w:t xml:space="preserve">Each month </w:t>
      </w:r>
      <w:r w:rsidRPr="003650BF">
        <w:rPr>
          <w:i/>
        </w:rPr>
        <w:t>you</w:t>
      </w:r>
      <w:r w:rsidRPr="003650BF">
        <w:t xml:space="preserve"> will pay the monthly access fees for all Services connected to an Employee Business Tablet Plan on </w:t>
      </w:r>
      <w:r w:rsidRPr="003650BF">
        <w:rPr>
          <w:i/>
        </w:rPr>
        <w:t>your</w:t>
      </w:r>
      <w:r w:rsidRPr="003650BF">
        <w:t xml:space="preserve"> account, regardless of the actual data charges incurred.</w:t>
      </w:r>
    </w:p>
    <w:p w14:paraId="095F5285" w14:textId="77777777" w:rsidR="00821024" w:rsidRPr="003650BF" w:rsidRDefault="006A32BE">
      <w:pPr>
        <w:pStyle w:val="Heading7"/>
      </w:pPr>
      <w:r w:rsidRPr="003650BF">
        <w:t>Excess usage charges will apply for each extra kilobyte of data uploaded or downloaded (or part thereof) once you have reached your monthly Data Allowance for that particular billing period. We will bill you for excess usage charges in arrears.</w:t>
      </w:r>
    </w:p>
    <w:p w14:paraId="28ED6859" w14:textId="77777777" w:rsidR="00821024" w:rsidRPr="003650BF" w:rsidRDefault="006A32BE">
      <w:pPr>
        <w:pStyle w:val="Heading7"/>
      </w:pPr>
      <w:r w:rsidRPr="003650BF">
        <w:t>Data Usage will be calculated as a combined total of uploads and downloads measured in Kilobytes (KB). For all purposes 1 Megabyte (MB) = 1,024 Kilobytes (KB). Actual megabyte usage will depend on a number of factors including which network is currently being used.</w:t>
      </w:r>
    </w:p>
    <w:p w14:paraId="36C8E25E" w14:textId="77777777" w:rsidR="00821024" w:rsidRPr="003650BF" w:rsidRDefault="006A32BE">
      <w:pPr>
        <w:pStyle w:val="Heading7"/>
      </w:pPr>
      <w:r w:rsidRPr="003650BF">
        <w:t>If you exceed your data plan monthly inclusive usage allowance for on your service in any billing period, an excess usage rate of $0.05 per MB will apply, unless otherwise stated.</w:t>
      </w:r>
    </w:p>
    <w:p w14:paraId="53A1074A" w14:textId="77777777" w:rsidR="00821024" w:rsidRPr="003650BF" w:rsidRDefault="006A32BE">
      <w:pPr>
        <w:pStyle w:val="Heading7"/>
      </w:pPr>
      <w:r w:rsidRPr="003650BF">
        <w:t>Any unused portion of the included value expires at the end of each month. This means that it does not roll over into following month. Employee Business Tablet Plans may only be used as a data plan. This offer excludes other services including Voice calls, International Voice calls and Voicemail. 1300, 1900 and other services are barred from this service. Standard charges apply for any other services including downloads from Optus Zoo to mobiles.</w:t>
      </w:r>
    </w:p>
    <w:p w14:paraId="63A1853C" w14:textId="77777777" w:rsidR="00821024" w:rsidRPr="003650BF" w:rsidRDefault="006A32BE">
      <w:pPr>
        <w:pStyle w:val="Heading7"/>
      </w:pPr>
      <w:r w:rsidRPr="003650BF">
        <w:t xml:space="preserve">When overseas, International Data Roaming usage charges apply. Your device may be incompatible with networks in some countries. For a list of countries Optus supports when roaming and pricing please refer to </w:t>
      </w:r>
      <w:hyperlink r:id="rId167" w:history="1">
        <w:r w:rsidRPr="003650BF">
          <w:rPr>
            <w:rStyle w:val="Hyperlink"/>
            <w:rFonts w:eastAsia="MS Gothic"/>
          </w:rPr>
          <w:t>www.optus.com.au/yesinternational</w:t>
        </w:r>
      </w:hyperlink>
      <w:r w:rsidRPr="003650BF">
        <w:t>.</w:t>
      </w:r>
    </w:p>
    <w:p w14:paraId="46814974" w14:textId="77777777" w:rsidR="00821024" w:rsidRPr="003650BF" w:rsidRDefault="006A32BE">
      <w:pPr>
        <w:pStyle w:val="Heading7"/>
      </w:pPr>
      <w:r w:rsidRPr="003650BF">
        <w:lastRenderedPageBreak/>
        <w:t>Subject to your rights under the Competition and Consumer Act 2010, Optus does not make any warranty regarding the software or data provided to you as it operates on your Tablet device and interacts with your other applications.</w:t>
      </w:r>
    </w:p>
    <w:p w14:paraId="68EBCE3D" w14:textId="77777777" w:rsidR="00821024" w:rsidRPr="003650BF" w:rsidRDefault="006A32BE">
      <w:pPr>
        <w:pStyle w:val="Heading7"/>
      </w:pPr>
      <w:r w:rsidRPr="003650BF">
        <w:t>Usage charges will apply when Employee Business Tablet Plan is transferring data over the Optus Dual Band and 3G Networks (or other roaming partners as advised by Optus from time to time).</w:t>
      </w:r>
    </w:p>
    <w:p w14:paraId="3953F7F7" w14:textId="77777777" w:rsidR="00821024" w:rsidRPr="003650BF" w:rsidRDefault="006A32BE">
      <w:pPr>
        <w:pStyle w:val="Heading7"/>
      </w:pPr>
      <w:r w:rsidRPr="003650BF">
        <w:t>SMS sent to mobile devices using this service are charged at $0.25 per SMS.</w:t>
      </w:r>
    </w:p>
    <w:p w14:paraId="655C9798" w14:textId="77777777" w:rsidR="00821024" w:rsidRPr="003650BF" w:rsidRDefault="006A32BE">
      <w:pPr>
        <w:pStyle w:val="Heading7"/>
      </w:pPr>
      <w:r w:rsidRPr="003650BF">
        <w:t>The Employee Business Tablet Plans exclude access to:</w:t>
      </w:r>
    </w:p>
    <w:p w14:paraId="2C308C65" w14:textId="77777777" w:rsidR="00821024" w:rsidRPr="003650BF" w:rsidRDefault="006A32BE">
      <w:pPr>
        <w:pStyle w:val="Heading8"/>
      </w:pPr>
      <w:r w:rsidRPr="003650BF">
        <w:t>Data Usage meter</w:t>
      </w:r>
    </w:p>
    <w:p w14:paraId="5D86C0ED" w14:textId="77777777" w:rsidR="00821024" w:rsidRPr="003650BF" w:rsidRDefault="006A32BE">
      <w:pPr>
        <w:pStyle w:val="Heading8"/>
      </w:pPr>
      <w:r w:rsidRPr="003650BF">
        <w:t>An OptusNet email address</w:t>
      </w:r>
    </w:p>
    <w:p w14:paraId="15A433D2" w14:textId="77777777" w:rsidR="00821024" w:rsidRPr="003650BF" w:rsidRDefault="006A32BE">
      <w:pPr>
        <w:pStyle w:val="Heading8"/>
      </w:pPr>
      <w:r w:rsidRPr="003650BF">
        <w:t>Unmetered access to selection of unmetered web sites including: Facebook, Twitter, MySpace, eBay, Foursquare, LinkedIn and Optus Webmail.</w:t>
      </w:r>
    </w:p>
    <w:p w14:paraId="5764AC18" w14:textId="77777777" w:rsidR="00821024" w:rsidRPr="003650BF" w:rsidRDefault="006A32BE">
      <w:pPr>
        <w:pStyle w:val="Heading8"/>
      </w:pPr>
      <w:r w:rsidRPr="003650BF">
        <w:t>Optus "yes" rewards</w:t>
      </w:r>
    </w:p>
    <w:p w14:paraId="4C2B0662" w14:textId="77777777" w:rsidR="00821024" w:rsidRPr="003650BF" w:rsidRDefault="006A32BE">
      <w:pPr>
        <w:pStyle w:val="Heading8"/>
      </w:pPr>
      <w:r w:rsidRPr="003650BF">
        <w:t>Smartshare</w:t>
      </w:r>
    </w:p>
    <w:p w14:paraId="29A0CC7F" w14:textId="77777777" w:rsidR="00821024" w:rsidRPr="003650BF" w:rsidRDefault="006A32BE">
      <w:pPr>
        <w:pStyle w:val="Heading8"/>
      </w:pPr>
      <w:r w:rsidRPr="003650BF">
        <w:t>Optus Internet Security Suite Software</w:t>
      </w:r>
    </w:p>
    <w:p w14:paraId="18D1F763" w14:textId="77777777" w:rsidR="00821024" w:rsidRPr="003650BF" w:rsidRDefault="006A32BE">
      <w:pPr>
        <w:pStyle w:val="BodyText"/>
        <w:rPr>
          <w:b/>
        </w:rPr>
      </w:pPr>
      <w:r w:rsidRPr="003650BF">
        <w:rPr>
          <w:b/>
        </w:rPr>
        <w:t>Table 1 – Employee Business Tablet Plans available to eligible customers when you connect to the service on or after 29 June 2012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3190"/>
        <w:gridCol w:w="3167"/>
        <w:gridCol w:w="3833"/>
      </w:tblGrid>
      <w:tr w:rsidR="00821024" w:rsidRPr="003650BF" w14:paraId="45EA3554" w14:textId="77777777">
        <w:trPr>
          <w:trHeight w:val="518"/>
          <w:tblHeader/>
        </w:trPr>
        <w:tc>
          <w:tcPr>
            <w:tcW w:w="1565" w:type="pct"/>
            <w:tcBorders>
              <w:top w:val="single" w:sz="4" w:space="0" w:color="auto"/>
              <w:left w:val="single" w:sz="4" w:space="0" w:color="auto"/>
              <w:bottom w:val="single" w:sz="4" w:space="0" w:color="auto"/>
              <w:right w:val="single" w:sz="4" w:space="0" w:color="auto"/>
            </w:tcBorders>
            <w:vAlign w:val="center"/>
          </w:tcPr>
          <w:p w14:paraId="4A0C3CDF" w14:textId="77777777" w:rsidR="00821024" w:rsidRPr="003650BF" w:rsidRDefault="006A32BE">
            <w:pPr>
              <w:pStyle w:val="BodyText"/>
              <w:spacing w:before="100" w:after="100"/>
              <w:rPr>
                <w:b/>
              </w:rPr>
            </w:pPr>
            <w:r w:rsidRPr="003650BF">
              <w:rPr>
                <w:b/>
              </w:rPr>
              <w:t>Monthly Access Fee</w:t>
            </w:r>
          </w:p>
        </w:tc>
        <w:tc>
          <w:tcPr>
            <w:tcW w:w="1554" w:type="pct"/>
            <w:tcBorders>
              <w:top w:val="single" w:sz="4" w:space="0" w:color="auto"/>
              <w:left w:val="single" w:sz="4" w:space="0" w:color="auto"/>
              <w:bottom w:val="single" w:sz="4" w:space="0" w:color="auto"/>
              <w:right w:val="single" w:sz="4" w:space="0" w:color="auto"/>
            </w:tcBorders>
            <w:vAlign w:val="center"/>
          </w:tcPr>
          <w:p w14:paraId="528821C9" w14:textId="77777777" w:rsidR="00821024" w:rsidRPr="003650BF" w:rsidRDefault="006A32BE">
            <w:pPr>
              <w:pStyle w:val="BodyText"/>
              <w:spacing w:before="100" w:after="100"/>
              <w:jc w:val="center"/>
              <w:rPr>
                <w:b/>
              </w:rPr>
            </w:pPr>
            <w:r w:rsidRPr="003650BF">
              <w:rPr>
                <w:b/>
              </w:rPr>
              <w:t>$45</w:t>
            </w:r>
          </w:p>
        </w:tc>
        <w:tc>
          <w:tcPr>
            <w:tcW w:w="1881" w:type="pct"/>
            <w:tcBorders>
              <w:top w:val="single" w:sz="4" w:space="0" w:color="auto"/>
              <w:left w:val="single" w:sz="4" w:space="0" w:color="auto"/>
              <w:bottom w:val="single" w:sz="4" w:space="0" w:color="auto"/>
              <w:right w:val="single" w:sz="4" w:space="0" w:color="auto"/>
            </w:tcBorders>
            <w:vAlign w:val="center"/>
          </w:tcPr>
          <w:p w14:paraId="4B84EFA4" w14:textId="77777777" w:rsidR="00821024" w:rsidRPr="003650BF" w:rsidRDefault="006A32BE">
            <w:pPr>
              <w:pStyle w:val="BodyText"/>
              <w:spacing w:before="100" w:after="100"/>
              <w:jc w:val="center"/>
              <w:rPr>
                <w:b/>
              </w:rPr>
            </w:pPr>
            <w:r w:rsidRPr="003650BF">
              <w:rPr>
                <w:b/>
              </w:rPr>
              <w:t>$60</w:t>
            </w:r>
          </w:p>
        </w:tc>
      </w:tr>
      <w:tr w:rsidR="00821024" w:rsidRPr="003650BF" w14:paraId="53788290" w14:textId="77777777">
        <w:trPr>
          <w:trHeight w:val="703"/>
        </w:trPr>
        <w:tc>
          <w:tcPr>
            <w:tcW w:w="1565" w:type="pct"/>
            <w:tcBorders>
              <w:top w:val="single" w:sz="4" w:space="0" w:color="auto"/>
              <w:left w:val="single" w:sz="4" w:space="0" w:color="auto"/>
              <w:bottom w:val="single" w:sz="4" w:space="0" w:color="auto"/>
              <w:right w:val="single" w:sz="4" w:space="0" w:color="auto"/>
            </w:tcBorders>
            <w:vAlign w:val="center"/>
          </w:tcPr>
          <w:p w14:paraId="450CADAF" w14:textId="77777777" w:rsidR="00821024" w:rsidRPr="003650BF" w:rsidRDefault="006A32BE">
            <w:pPr>
              <w:pStyle w:val="BodyText"/>
              <w:spacing w:before="100" w:after="100"/>
              <w:rPr>
                <w:b/>
              </w:rPr>
            </w:pPr>
            <w:r w:rsidRPr="003650BF">
              <w:rPr>
                <w:b/>
              </w:rPr>
              <w:t>Data allowance</w:t>
            </w:r>
          </w:p>
        </w:tc>
        <w:tc>
          <w:tcPr>
            <w:tcW w:w="1554" w:type="pct"/>
            <w:tcBorders>
              <w:top w:val="single" w:sz="4" w:space="0" w:color="auto"/>
              <w:left w:val="single" w:sz="4" w:space="0" w:color="auto"/>
              <w:bottom w:val="single" w:sz="4" w:space="0" w:color="auto"/>
              <w:right w:val="single" w:sz="4" w:space="0" w:color="auto"/>
            </w:tcBorders>
            <w:vAlign w:val="center"/>
          </w:tcPr>
          <w:p w14:paraId="126FE812" w14:textId="77777777" w:rsidR="00821024" w:rsidRPr="003650BF" w:rsidRDefault="006A32BE">
            <w:pPr>
              <w:pStyle w:val="BodyText"/>
              <w:spacing w:before="100" w:after="100"/>
              <w:jc w:val="center"/>
            </w:pPr>
            <w:r w:rsidRPr="003650BF">
              <w:t>4GB of data</w:t>
            </w:r>
          </w:p>
          <w:p w14:paraId="6A26B7AE" w14:textId="77777777" w:rsidR="00821024" w:rsidRPr="003650BF" w:rsidRDefault="006A32BE">
            <w:pPr>
              <w:pStyle w:val="BodyText"/>
              <w:spacing w:before="100" w:after="100"/>
              <w:jc w:val="center"/>
            </w:pPr>
            <w:r w:rsidRPr="003650BF">
              <w:t>(uploads and downloads measured in KB)</w:t>
            </w:r>
          </w:p>
        </w:tc>
        <w:tc>
          <w:tcPr>
            <w:tcW w:w="1881" w:type="pct"/>
            <w:tcBorders>
              <w:top w:val="single" w:sz="4" w:space="0" w:color="auto"/>
              <w:left w:val="single" w:sz="4" w:space="0" w:color="auto"/>
              <w:bottom w:val="single" w:sz="4" w:space="0" w:color="auto"/>
              <w:right w:val="single" w:sz="4" w:space="0" w:color="auto"/>
            </w:tcBorders>
            <w:vAlign w:val="center"/>
          </w:tcPr>
          <w:p w14:paraId="6A617071" w14:textId="77777777" w:rsidR="00821024" w:rsidRPr="003650BF" w:rsidRDefault="006A32BE">
            <w:pPr>
              <w:pStyle w:val="BodyText"/>
              <w:spacing w:before="100" w:after="100"/>
              <w:jc w:val="center"/>
            </w:pPr>
            <w:r w:rsidRPr="003650BF">
              <w:t>8GB of data/month</w:t>
            </w:r>
          </w:p>
          <w:p w14:paraId="37237DE9" w14:textId="77777777" w:rsidR="00821024" w:rsidRPr="003650BF" w:rsidRDefault="006A32BE">
            <w:pPr>
              <w:pStyle w:val="BodyText"/>
              <w:spacing w:before="100" w:after="100"/>
              <w:jc w:val="center"/>
            </w:pPr>
            <w:r w:rsidRPr="003650BF">
              <w:t>(9GB data/month from September 2015)</w:t>
            </w:r>
          </w:p>
          <w:p w14:paraId="67A22BD5" w14:textId="77777777" w:rsidR="00821024" w:rsidRPr="003650BF" w:rsidRDefault="006A32BE">
            <w:pPr>
              <w:pStyle w:val="BodyText"/>
              <w:spacing w:before="100" w:after="100"/>
              <w:jc w:val="center"/>
            </w:pPr>
            <w:r w:rsidRPr="003650BF">
              <w:t>(uploads and downloads measured in KB)</w:t>
            </w:r>
          </w:p>
        </w:tc>
      </w:tr>
      <w:tr w:rsidR="00821024" w:rsidRPr="003650BF" w14:paraId="156560DD" w14:textId="77777777">
        <w:trPr>
          <w:trHeight w:val="696"/>
        </w:trPr>
        <w:tc>
          <w:tcPr>
            <w:tcW w:w="1565" w:type="pct"/>
            <w:tcBorders>
              <w:top w:val="single" w:sz="4" w:space="0" w:color="auto"/>
              <w:left w:val="single" w:sz="4" w:space="0" w:color="auto"/>
              <w:bottom w:val="single" w:sz="4" w:space="0" w:color="auto"/>
              <w:right w:val="single" w:sz="4" w:space="0" w:color="auto"/>
            </w:tcBorders>
            <w:vAlign w:val="center"/>
          </w:tcPr>
          <w:p w14:paraId="5135B5A3" w14:textId="77777777" w:rsidR="00821024" w:rsidRPr="003650BF" w:rsidRDefault="006A32BE">
            <w:pPr>
              <w:pStyle w:val="BodyText"/>
              <w:spacing w:before="100" w:after="100"/>
              <w:rPr>
                <w:b/>
              </w:rPr>
            </w:pPr>
            <w:r w:rsidRPr="003650BF">
              <w:rPr>
                <w:b/>
              </w:rPr>
              <w:t>Device</w:t>
            </w:r>
          </w:p>
        </w:tc>
        <w:tc>
          <w:tcPr>
            <w:tcW w:w="1554" w:type="pct"/>
            <w:tcBorders>
              <w:top w:val="single" w:sz="4" w:space="0" w:color="auto"/>
              <w:left w:val="single" w:sz="4" w:space="0" w:color="auto"/>
              <w:bottom w:val="single" w:sz="4" w:space="0" w:color="auto"/>
              <w:right w:val="single" w:sz="4" w:space="0" w:color="auto"/>
            </w:tcBorders>
            <w:vAlign w:val="center"/>
          </w:tcPr>
          <w:p w14:paraId="14861A90" w14:textId="77777777" w:rsidR="00821024" w:rsidRPr="003650BF" w:rsidRDefault="006A32BE">
            <w:pPr>
              <w:pStyle w:val="BodyText"/>
              <w:spacing w:before="100" w:after="100"/>
              <w:jc w:val="center"/>
            </w:pPr>
            <w:r w:rsidRPr="003650BF">
              <w:t>Tablet</w:t>
            </w:r>
          </w:p>
        </w:tc>
        <w:tc>
          <w:tcPr>
            <w:tcW w:w="1881" w:type="pct"/>
            <w:tcBorders>
              <w:top w:val="single" w:sz="4" w:space="0" w:color="auto"/>
              <w:left w:val="single" w:sz="4" w:space="0" w:color="auto"/>
              <w:bottom w:val="single" w:sz="4" w:space="0" w:color="auto"/>
              <w:right w:val="single" w:sz="4" w:space="0" w:color="auto"/>
            </w:tcBorders>
            <w:vAlign w:val="center"/>
          </w:tcPr>
          <w:p w14:paraId="77B5D2D0" w14:textId="77777777" w:rsidR="00821024" w:rsidRPr="003650BF" w:rsidRDefault="006A32BE">
            <w:pPr>
              <w:pStyle w:val="BodyText"/>
              <w:spacing w:before="100" w:after="100"/>
              <w:jc w:val="center"/>
            </w:pPr>
            <w:r w:rsidRPr="003650BF">
              <w:t>Tablet</w:t>
            </w:r>
          </w:p>
        </w:tc>
      </w:tr>
      <w:tr w:rsidR="00821024" w:rsidRPr="003650BF" w14:paraId="2BC65782" w14:textId="77777777">
        <w:trPr>
          <w:trHeight w:val="696"/>
        </w:trPr>
        <w:tc>
          <w:tcPr>
            <w:tcW w:w="1565" w:type="pct"/>
            <w:tcBorders>
              <w:top w:val="single" w:sz="4" w:space="0" w:color="auto"/>
              <w:left w:val="single" w:sz="4" w:space="0" w:color="auto"/>
              <w:bottom w:val="single" w:sz="4" w:space="0" w:color="auto"/>
              <w:right w:val="single" w:sz="4" w:space="0" w:color="auto"/>
            </w:tcBorders>
            <w:vAlign w:val="center"/>
          </w:tcPr>
          <w:p w14:paraId="6D41B5F4" w14:textId="77777777" w:rsidR="00821024" w:rsidRPr="003650BF" w:rsidRDefault="006A32BE">
            <w:pPr>
              <w:pStyle w:val="BodyText"/>
              <w:spacing w:before="100" w:after="100"/>
              <w:rPr>
                <w:b/>
              </w:rPr>
            </w:pPr>
            <w:r w:rsidRPr="003650BF">
              <w:rPr>
                <w:b/>
              </w:rPr>
              <w:t>Excess usage</w:t>
            </w:r>
          </w:p>
        </w:tc>
        <w:tc>
          <w:tcPr>
            <w:tcW w:w="1554" w:type="pct"/>
            <w:tcBorders>
              <w:top w:val="single" w:sz="4" w:space="0" w:color="auto"/>
              <w:left w:val="single" w:sz="4" w:space="0" w:color="auto"/>
              <w:bottom w:val="single" w:sz="4" w:space="0" w:color="auto"/>
              <w:right w:val="single" w:sz="4" w:space="0" w:color="auto"/>
            </w:tcBorders>
            <w:vAlign w:val="center"/>
          </w:tcPr>
          <w:p w14:paraId="0CEE5046" w14:textId="77777777" w:rsidR="00821024" w:rsidRPr="003650BF" w:rsidRDefault="006A32BE">
            <w:pPr>
              <w:pStyle w:val="BodyText"/>
              <w:spacing w:before="100" w:after="100"/>
              <w:jc w:val="center"/>
            </w:pPr>
            <w:r w:rsidRPr="003650BF">
              <w:t>$0.05 per MB</w:t>
            </w:r>
          </w:p>
        </w:tc>
        <w:tc>
          <w:tcPr>
            <w:tcW w:w="1881" w:type="pct"/>
            <w:tcBorders>
              <w:top w:val="single" w:sz="4" w:space="0" w:color="auto"/>
              <w:left w:val="single" w:sz="4" w:space="0" w:color="auto"/>
              <w:bottom w:val="single" w:sz="4" w:space="0" w:color="auto"/>
              <w:right w:val="single" w:sz="4" w:space="0" w:color="auto"/>
            </w:tcBorders>
            <w:vAlign w:val="center"/>
          </w:tcPr>
          <w:p w14:paraId="2D8A4002" w14:textId="77777777" w:rsidR="00821024" w:rsidRPr="003650BF" w:rsidRDefault="006A32BE">
            <w:pPr>
              <w:pStyle w:val="BodyText"/>
              <w:spacing w:before="100" w:after="100"/>
              <w:jc w:val="center"/>
            </w:pPr>
            <w:r w:rsidRPr="003650BF">
              <w:t>$0.05 per MB</w:t>
            </w:r>
          </w:p>
        </w:tc>
      </w:tr>
      <w:tr w:rsidR="00821024" w:rsidRPr="003650BF" w14:paraId="2EE948FC" w14:textId="77777777">
        <w:trPr>
          <w:trHeight w:val="696"/>
        </w:trPr>
        <w:tc>
          <w:tcPr>
            <w:tcW w:w="1565" w:type="pct"/>
            <w:tcBorders>
              <w:top w:val="single" w:sz="4" w:space="0" w:color="auto"/>
              <w:left w:val="single" w:sz="4" w:space="0" w:color="auto"/>
              <w:bottom w:val="single" w:sz="4" w:space="0" w:color="auto"/>
              <w:right w:val="single" w:sz="4" w:space="0" w:color="auto"/>
            </w:tcBorders>
            <w:vAlign w:val="center"/>
          </w:tcPr>
          <w:p w14:paraId="7317D457" w14:textId="77777777" w:rsidR="00821024" w:rsidRPr="003650BF" w:rsidRDefault="006A32BE">
            <w:pPr>
              <w:pStyle w:val="BodyText"/>
              <w:spacing w:before="100" w:after="100"/>
              <w:rPr>
                <w:b/>
              </w:rPr>
            </w:pPr>
            <w:r w:rsidRPr="003650BF">
              <w:rPr>
                <w:b/>
              </w:rPr>
              <w:t>SMS</w:t>
            </w:r>
          </w:p>
        </w:tc>
        <w:tc>
          <w:tcPr>
            <w:tcW w:w="1554" w:type="pct"/>
            <w:tcBorders>
              <w:top w:val="single" w:sz="4" w:space="0" w:color="auto"/>
              <w:left w:val="single" w:sz="4" w:space="0" w:color="auto"/>
              <w:bottom w:val="single" w:sz="4" w:space="0" w:color="auto"/>
              <w:right w:val="single" w:sz="4" w:space="0" w:color="auto"/>
            </w:tcBorders>
            <w:vAlign w:val="center"/>
          </w:tcPr>
          <w:p w14:paraId="7439FDB2" w14:textId="77777777" w:rsidR="00821024" w:rsidRPr="003650BF" w:rsidRDefault="006A32BE">
            <w:pPr>
              <w:pStyle w:val="BodyText"/>
              <w:spacing w:before="100" w:after="100"/>
              <w:jc w:val="center"/>
            </w:pPr>
            <w:r w:rsidRPr="003650BF">
              <w:t>Yes, $0.25 per SMS</w:t>
            </w:r>
          </w:p>
        </w:tc>
        <w:tc>
          <w:tcPr>
            <w:tcW w:w="1881" w:type="pct"/>
            <w:tcBorders>
              <w:top w:val="single" w:sz="4" w:space="0" w:color="auto"/>
              <w:left w:val="single" w:sz="4" w:space="0" w:color="auto"/>
              <w:bottom w:val="single" w:sz="4" w:space="0" w:color="auto"/>
              <w:right w:val="single" w:sz="4" w:space="0" w:color="auto"/>
            </w:tcBorders>
            <w:vAlign w:val="center"/>
          </w:tcPr>
          <w:p w14:paraId="6FC68BAC" w14:textId="77777777" w:rsidR="00821024" w:rsidRPr="003650BF" w:rsidRDefault="006A32BE">
            <w:pPr>
              <w:pStyle w:val="BodyText"/>
              <w:spacing w:before="100" w:after="100"/>
              <w:jc w:val="center"/>
            </w:pPr>
            <w:r w:rsidRPr="003650BF">
              <w:t>Yes, $0.25 per SMS</w:t>
            </w:r>
          </w:p>
        </w:tc>
      </w:tr>
      <w:tr w:rsidR="00821024" w:rsidRPr="003650BF" w14:paraId="7CC157D2" w14:textId="77777777">
        <w:trPr>
          <w:trHeight w:val="786"/>
        </w:trPr>
        <w:tc>
          <w:tcPr>
            <w:tcW w:w="1565" w:type="pct"/>
            <w:tcBorders>
              <w:top w:val="single" w:sz="4" w:space="0" w:color="auto"/>
              <w:left w:val="single" w:sz="4" w:space="0" w:color="auto"/>
              <w:bottom w:val="single" w:sz="4" w:space="0" w:color="auto"/>
              <w:right w:val="single" w:sz="4" w:space="0" w:color="auto"/>
            </w:tcBorders>
            <w:vAlign w:val="center"/>
          </w:tcPr>
          <w:p w14:paraId="46A1BCFE" w14:textId="77777777" w:rsidR="00821024" w:rsidRPr="003650BF" w:rsidRDefault="006A32BE">
            <w:pPr>
              <w:pStyle w:val="BodyText"/>
              <w:spacing w:before="100" w:after="100"/>
              <w:rPr>
                <w:b/>
              </w:rPr>
            </w:pPr>
            <w:r w:rsidRPr="003650BF">
              <w:rPr>
                <w:b/>
              </w:rPr>
              <w:t>Voice calls, International Voice calls and Voicemail. 1300, 1900 and other voice services</w:t>
            </w:r>
          </w:p>
        </w:tc>
        <w:tc>
          <w:tcPr>
            <w:tcW w:w="1554" w:type="pct"/>
            <w:tcBorders>
              <w:top w:val="single" w:sz="4" w:space="0" w:color="auto"/>
              <w:left w:val="single" w:sz="4" w:space="0" w:color="auto"/>
              <w:bottom w:val="single" w:sz="4" w:space="0" w:color="auto"/>
              <w:right w:val="single" w:sz="4" w:space="0" w:color="auto"/>
            </w:tcBorders>
            <w:vAlign w:val="center"/>
          </w:tcPr>
          <w:p w14:paraId="45DC471F" w14:textId="77777777" w:rsidR="00821024" w:rsidRPr="003650BF" w:rsidRDefault="006A32BE">
            <w:pPr>
              <w:pStyle w:val="BodyText"/>
              <w:spacing w:before="100" w:after="100"/>
              <w:jc w:val="center"/>
            </w:pPr>
            <w:r w:rsidRPr="003650BF">
              <w:t>Not available</w:t>
            </w:r>
          </w:p>
        </w:tc>
        <w:tc>
          <w:tcPr>
            <w:tcW w:w="1881" w:type="pct"/>
            <w:tcBorders>
              <w:top w:val="single" w:sz="4" w:space="0" w:color="auto"/>
              <w:left w:val="single" w:sz="4" w:space="0" w:color="auto"/>
              <w:bottom w:val="single" w:sz="4" w:space="0" w:color="auto"/>
              <w:right w:val="single" w:sz="4" w:space="0" w:color="auto"/>
            </w:tcBorders>
            <w:vAlign w:val="center"/>
          </w:tcPr>
          <w:p w14:paraId="2EA14ADA" w14:textId="77777777" w:rsidR="00821024" w:rsidRPr="003650BF" w:rsidRDefault="006A32BE">
            <w:pPr>
              <w:pStyle w:val="BodyText"/>
              <w:spacing w:before="100" w:after="100"/>
              <w:jc w:val="center"/>
            </w:pPr>
            <w:r w:rsidRPr="003650BF">
              <w:t>Not available</w:t>
            </w:r>
          </w:p>
        </w:tc>
      </w:tr>
      <w:tr w:rsidR="00821024" w:rsidRPr="003650BF" w14:paraId="3509AE08" w14:textId="77777777">
        <w:trPr>
          <w:trHeight w:val="786"/>
        </w:trPr>
        <w:tc>
          <w:tcPr>
            <w:tcW w:w="1565" w:type="pct"/>
            <w:tcBorders>
              <w:top w:val="single" w:sz="4" w:space="0" w:color="auto"/>
              <w:left w:val="single" w:sz="4" w:space="0" w:color="auto"/>
              <w:bottom w:val="single" w:sz="4" w:space="0" w:color="auto"/>
              <w:right w:val="single" w:sz="4" w:space="0" w:color="auto"/>
            </w:tcBorders>
            <w:vAlign w:val="center"/>
          </w:tcPr>
          <w:p w14:paraId="20531032" w14:textId="77777777" w:rsidR="00821024" w:rsidRPr="003650BF" w:rsidRDefault="006A32BE">
            <w:pPr>
              <w:pStyle w:val="BodyText"/>
              <w:spacing w:before="100" w:after="100"/>
              <w:rPr>
                <w:b/>
              </w:rPr>
            </w:pPr>
            <w:r w:rsidRPr="003650BF">
              <w:rPr>
                <w:b/>
              </w:rPr>
              <w:t>Contract Length</w:t>
            </w:r>
          </w:p>
        </w:tc>
        <w:tc>
          <w:tcPr>
            <w:tcW w:w="1554" w:type="pct"/>
            <w:tcBorders>
              <w:top w:val="single" w:sz="4" w:space="0" w:color="auto"/>
              <w:left w:val="single" w:sz="4" w:space="0" w:color="auto"/>
              <w:bottom w:val="single" w:sz="4" w:space="0" w:color="auto"/>
              <w:right w:val="single" w:sz="4" w:space="0" w:color="auto"/>
            </w:tcBorders>
            <w:vAlign w:val="center"/>
          </w:tcPr>
          <w:p w14:paraId="2DA12036" w14:textId="77777777" w:rsidR="00821024" w:rsidRPr="003650BF" w:rsidRDefault="006A32BE">
            <w:pPr>
              <w:pStyle w:val="BodyText"/>
              <w:spacing w:before="100" w:after="100"/>
              <w:jc w:val="center"/>
            </w:pPr>
            <w:r w:rsidRPr="003650BF">
              <w:t>24 Months</w:t>
            </w:r>
          </w:p>
        </w:tc>
        <w:tc>
          <w:tcPr>
            <w:tcW w:w="1881" w:type="pct"/>
            <w:tcBorders>
              <w:top w:val="single" w:sz="4" w:space="0" w:color="auto"/>
              <w:left w:val="single" w:sz="4" w:space="0" w:color="auto"/>
              <w:bottom w:val="single" w:sz="4" w:space="0" w:color="auto"/>
              <w:right w:val="single" w:sz="4" w:space="0" w:color="auto"/>
            </w:tcBorders>
            <w:vAlign w:val="center"/>
          </w:tcPr>
          <w:p w14:paraId="195D8D7D" w14:textId="77777777" w:rsidR="00821024" w:rsidRPr="003650BF" w:rsidRDefault="006A32BE">
            <w:pPr>
              <w:pStyle w:val="BodyText"/>
              <w:spacing w:before="100" w:after="100"/>
              <w:jc w:val="center"/>
            </w:pPr>
            <w:r w:rsidRPr="003650BF">
              <w:t>24 Months</w:t>
            </w:r>
          </w:p>
        </w:tc>
      </w:tr>
      <w:tr w:rsidR="00821024" w:rsidRPr="003650BF" w14:paraId="2527B048" w14:textId="77777777">
        <w:trPr>
          <w:trHeight w:val="786"/>
        </w:trPr>
        <w:tc>
          <w:tcPr>
            <w:tcW w:w="1565" w:type="pct"/>
            <w:tcBorders>
              <w:top w:val="single" w:sz="4" w:space="0" w:color="auto"/>
              <w:left w:val="single" w:sz="4" w:space="0" w:color="auto"/>
              <w:bottom w:val="single" w:sz="4" w:space="0" w:color="auto"/>
              <w:right w:val="single" w:sz="4" w:space="0" w:color="auto"/>
            </w:tcBorders>
            <w:vAlign w:val="center"/>
          </w:tcPr>
          <w:p w14:paraId="4F663688" w14:textId="77777777" w:rsidR="00821024" w:rsidRPr="003650BF" w:rsidRDefault="006A32BE">
            <w:pPr>
              <w:pStyle w:val="BodyText"/>
              <w:spacing w:before="100" w:after="100"/>
              <w:rPr>
                <w:b/>
              </w:rPr>
            </w:pPr>
            <w:r w:rsidRPr="003650BF">
              <w:rPr>
                <w:b/>
              </w:rPr>
              <w:t>Data Roaming</w:t>
            </w:r>
          </w:p>
        </w:tc>
        <w:tc>
          <w:tcPr>
            <w:tcW w:w="1554" w:type="pct"/>
            <w:tcBorders>
              <w:top w:val="single" w:sz="4" w:space="0" w:color="auto"/>
              <w:left w:val="single" w:sz="4" w:space="0" w:color="auto"/>
              <w:bottom w:val="single" w:sz="4" w:space="0" w:color="auto"/>
              <w:right w:val="single" w:sz="4" w:space="0" w:color="auto"/>
            </w:tcBorders>
            <w:vAlign w:val="center"/>
          </w:tcPr>
          <w:p w14:paraId="1F46E024" w14:textId="77777777" w:rsidR="00821024" w:rsidRPr="003650BF" w:rsidRDefault="006A32BE">
            <w:pPr>
              <w:pStyle w:val="BodyText"/>
              <w:spacing w:before="100" w:after="100"/>
              <w:jc w:val="center"/>
            </w:pPr>
            <w:r w:rsidRPr="003650BF">
              <w:t xml:space="preserve">Yes, please refer to </w:t>
            </w:r>
            <w:hyperlink r:id="rId168" w:history="1">
              <w:r w:rsidRPr="003650BF">
                <w:t>www.optus.com.au/yesinternational</w:t>
              </w:r>
            </w:hyperlink>
            <w:r w:rsidRPr="003650BF">
              <w:t xml:space="preserve"> for availability and rates</w:t>
            </w:r>
          </w:p>
        </w:tc>
        <w:tc>
          <w:tcPr>
            <w:tcW w:w="1881" w:type="pct"/>
            <w:tcBorders>
              <w:top w:val="single" w:sz="4" w:space="0" w:color="auto"/>
              <w:left w:val="single" w:sz="4" w:space="0" w:color="auto"/>
              <w:bottom w:val="single" w:sz="4" w:space="0" w:color="auto"/>
              <w:right w:val="single" w:sz="4" w:space="0" w:color="auto"/>
            </w:tcBorders>
            <w:vAlign w:val="center"/>
          </w:tcPr>
          <w:p w14:paraId="7D118BA8" w14:textId="77777777" w:rsidR="00821024" w:rsidRPr="003650BF" w:rsidRDefault="006A32BE">
            <w:pPr>
              <w:pStyle w:val="BodyText"/>
              <w:spacing w:before="100" w:after="100"/>
              <w:jc w:val="center"/>
            </w:pPr>
            <w:r w:rsidRPr="003650BF">
              <w:t xml:space="preserve">Yes, please refer to </w:t>
            </w:r>
            <w:hyperlink r:id="rId169" w:history="1">
              <w:r w:rsidRPr="003650BF">
                <w:t>www.optus.com.au/yesinternational</w:t>
              </w:r>
            </w:hyperlink>
            <w:r w:rsidRPr="003650BF">
              <w:t xml:space="preserve"> for availability and rates</w:t>
            </w:r>
          </w:p>
        </w:tc>
      </w:tr>
      <w:tr w:rsidR="00821024" w:rsidRPr="003650BF" w14:paraId="1ABDCDD0" w14:textId="77777777">
        <w:trPr>
          <w:trHeight w:val="786"/>
        </w:trPr>
        <w:tc>
          <w:tcPr>
            <w:tcW w:w="1565" w:type="pct"/>
            <w:tcBorders>
              <w:top w:val="single" w:sz="4" w:space="0" w:color="auto"/>
              <w:left w:val="single" w:sz="4" w:space="0" w:color="auto"/>
              <w:bottom w:val="single" w:sz="4" w:space="0" w:color="auto"/>
              <w:right w:val="single" w:sz="4" w:space="0" w:color="auto"/>
            </w:tcBorders>
            <w:vAlign w:val="center"/>
          </w:tcPr>
          <w:p w14:paraId="7EA2848E" w14:textId="77777777" w:rsidR="00821024" w:rsidRPr="003650BF" w:rsidRDefault="006A32BE">
            <w:pPr>
              <w:pStyle w:val="BodyText"/>
              <w:spacing w:before="100" w:after="100"/>
              <w:rPr>
                <w:b/>
              </w:rPr>
            </w:pPr>
            <w:r w:rsidRPr="003650BF">
              <w:rPr>
                <w:b/>
              </w:rPr>
              <w:t>Minimum Total Cost Over 24 Months</w:t>
            </w:r>
          </w:p>
        </w:tc>
        <w:tc>
          <w:tcPr>
            <w:tcW w:w="1554" w:type="pct"/>
            <w:tcBorders>
              <w:top w:val="single" w:sz="4" w:space="0" w:color="auto"/>
              <w:left w:val="single" w:sz="4" w:space="0" w:color="auto"/>
              <w:bottom w:val="single" w:sz="4" w:space="0" w:color="auto"/>
              <w:right w:val="single" w:sz="4" w:space="0" w:color="auto"/>
            </w:tcBorders>
            <w:vAlign w:val="center"/>
          </w:tcPr>
          <w:p w14:paraId="3BC449F3" w14:textId="77777777" w:rsidR="00821024" w:rsidRPr="003650BF" w:rsidRDefault="006A32BE">
            <w:pPr>
              <w:pStyle w:val="BodyText"/>
              <w:spacing w:before="100" w:after="100"/>
              <w:jc w:val="center"/>
            </w:pPr>
            <w:r w:rsidRPr="003650BF">
              <w:t>$1,080.00</w:t>
            </w:r>
          </w:p>
        </w:tc>
        <w:tc>
          <w:tcPr>
            <w:tcW w:w="1881" w:type="pct"/>
            <w:tcBorders>
              <w:top w:val="single" w:sz="4" w:space="0" w:color="auto"/>
              <w:left w:val="single" w:sz="4" w:space="0" w:color="auto"/>
              <w:bottom w:val="single" w:sz="4" w:space="0" w:color="auto"/>
              <w:right w:val="single" w:sz="4" w:space="0" w:color="auto"/>
            </w:tcBorders>
            <w:vAlign w:val="center"/>
          </w:tcPr>
          <w:p w14:paraId="7455CD9C" w14:textId="77777777" w:rsidR="00821024" w:rsidRPr="003650BF" w:rsidRDefault="006A32BE">
            <w:pPr>
              <w:pStyle w:val="BodyText"/>
              <w:spacing w:before="100" w:after="100"/>
              <w:jc w:val="center"/>
            </w:pPr>
            <w:r w:rsidRPr="003650BF">
              <w:t>$1,440.00</w:t>
            </w:r>
          </w:p>
        </w:tc>
      </w:tr>
    </w:tbl>
    <w:p w14:paraId="7E8D6D04" w14:textId="77777777" w:rsidR="00821024" w:rsidRPr="003650BF" w:rsidRDefault="00821024">
      <w:pPr>
        <w:pStyle w:val="BodyText"/>
      </w:pPr>
    </w:p>
    <w:p w14:paraId="129C2519" w14:textId="77777777" w:rsidR="00821024" w:rsidRPr="003650BF" w:rsidRDefault="006A32BE">
      <w:pPr>
        <w:pStyle w:val="BodyText"/>
        <w:keepNext/>
        <w:rPr>
          <w:b/>
          <w:u w:val="single"/>
        </w:rPr>
      </w:pPr>
      <w:r w:rsidRPr="003650BF">
        <w:rPr>
          <w:b/>
          <w:u w:val="single"/>
        </w:rPr>
        <w:lastRenderedPageBreak/>
        <w:t>Cancellation Fee - Employee Business Tablet Plan – 24 Month</w:t>
      </w:r>
    </w:p>
    <w:p w14:paraId="0B47E044" w14:textId="77777777" w:rsidR="00821024" w:rsidRPr="003650BF" w:rsidRDefault="006A32BE">
      <w:pPr>
        <w:pStyle w:val="BodyText"/>
      </w:pPr>
      <w:r w:rsidRPr="003650BF">
        <w:t>If the service is cancelled before the expiry of the minimum term, you will be required to pay Optus:</w:t>
      </w:r>
    </w:p>
    <w:p w14:paraId="5F733C4F" w14:textId="77777777" w:rsidR="00821024" w:rsidRPr="003650BF" w:rsidRDefault="006A32BE">
      <w:pPr>
        <w:pStyle w:val="BodyText"/>
        <w:numPr>
          <w:ilvl w:val="0"/>
          <w:numId w:val="15"/>
        </w:numPr>
        <w:ind w:left="1440" w:hanging="720"/>
      </w:pPr>
      <w:r w:rsidRPr="003650BF">
        <w:t>any usage charges incurred up to, and including, the cancellation date; and</w:t>
      </w:r>
    </w:p>
    <w:p w14:paraId="62DD97F6" w14:textId="77777777" w:rsidR="00821024" w:rsidRPr="003650BF" w:rsidRDefault="006A32BE">
      <w:pPr>
        <w:pStyle w:val="BodyText"/>
        <w:numPr>
          <w:ilvl w:val="0"/>
          <w:numId w:val="15"/>
        </w:numPr>
        <w:ind w:left="1440" w:hanging="720"/>
      </w:pPr>
      <w:r w:rsidRPr="003650BF">
        <w:t>100% of the Monthly Access Fee specified in the table above multiplied by the number of months remaining (or part thereof) of the Committed Term.</w:t>
      </w:r>
    </w:p>
    <w:p w14:paraId="6A1B9C78" w14:textId="77777777" w:rsidR="00821024" w:rsidRPr="003650BF" w:rsidRDefault="006A32BE">
      <w:pPr>
        <w:pStyle w:val="BodyText"/>
        <w:rPr>
          <w:b/>
          <w:u w:val="single"/>
        </w:rPr>
      </w:pPr>
      <w:r w:rsidRPr="003650BF">
        <w:rPr>
          <w:b/>
          <w:u w:val="single"/>
        </w:rPr>
        <w:t>Plan Changes</w:t>
      </w:r>
    </w:p>
    <w:p w14:paraId="404E9B35" w14:textId="77777777" w:rsidR="00821024" w:rsidRPr="003650BF" w:rsidRDefault="006A32BE">
      <w:pPr>
        <w:pStyle w:val="BodyText"/>
      </w:pPr>
      <w:r w:rsidRPr="003650BF">
        <w:rPr>
          <w:i/>
        </w:rPr>
        <w:t>You</w:t>
      </w:r>
      <w:r w:rsidRPr="003650BF">
        <w:t xml:space="preserve"> can move up to a higher access fee plan at any stage without charge. If </w:t>
      </w:r>
      <w:r w:rsidRPr="003650BF">
        <w:rPr>
          <w:i/>
        </w:rPr>
        <w:t>you</w:t>
      </w:r>
      <w:r w:rsidRPr="003650BF">
        <w:t xml:space="preserve"> move down from the $60 plan to the $45 plan then a fee of up to $360 will apply. This fee is calculated as follow: $15 multiplied by the number of months remaining (or part thereof) of the Committed Term.</w:t>
      </w:r>
    </w:p>
    <w:p w14:paraId="22A52483" w14:textId="77777777" w:rsidR="00821024" w:rsidRPr="003650BF" w:rsidRDefault="006A32BE">
      <w:pPr>
        <w:pStyle w:val="BodyText"/>
      </w:pPr>
      <w:r w:rsidRPr="003650BF">
        <w:t>Changes will take effect at the next billing cycle and charges will be applied at the next billing cycle.</w:t>
      </w:r>
    </w:p>
    <w:p w14:paraId="34766A6A" w14:textId="77777777" w:rsidR="00821024" w:rsidRPr="003650BF" w:rsidRDefault="006A32BE">
      <w:pPr>
        <w:pStyle w:val="Heading4"/>
      </w:pPr>
      <w:bookmarkStart w:id="818" w:name="_Toc447831231"/>
      <w:bookmarkStart w:id="819" w:name="_Toc533264629"/>
      <w:r w:rsidRPr="003650BF">
        <w:rPr>
          <w:rFonts w:eastAsia="PMingLiU"/>
        </w:rPr>
        <w:t>Optus Business Employee SIM Plans (April 2014), effective from 1 April 2014</w:t>
      </w:r>
      <w:bookmarkEnd w:id="818"/>
      <w:bookmarkEnd w:id="819"/>
    </w:p>
    <w:p w14:paraId="3DDD4085" w14:textId="77777777" w:rsidR="00821024" w:rsidRPr="003650BF" w:rsidRDefault="006A32BE">
      <w:pPr>
        <w:pStyle w:val="BodyText"/>
        <w:rPr>
          <w:b/>
        </w:rPr>
      </w:pPr>
      <w:r w:rsidRPr="003650BF">
        <w:rPr>
          <w:b/>
        </w:rPr>
        <w:t>This section relates to the following plans:</w:t>
      </w:r>
    </w:p>
    <w:p w14:paraId="6C010A40" w14:textId="77777777" w:rsidR="00821024" w:rsidRPr="003650BF" w:rsidRDefault="006A32BE">
      <w:pPr>
        <w:pStyle w:val="BodyText"/>
        <w:numPr>
          <w:ilvl w:val="0"/>
          <w:numId w:val="15"/>
        </w:numPr>
        <w:ind w:left="1440" w:hanging="720"/>
        <w:rPr>
          <w:b/>
        </w:rPr>
      </w:pPr>
      <w:r w:rsidRPr="003650BF">
        <w:rPr>
          <w:b/>
        </w:rPr>
        <w:t>Business Employee SIM Plan $25 (April 2014)</w:t>
      </w:r>
    </w:p>
    <w:p w14:paraId="7EF33494" w14:textId="77777777" w:rsidR="00821024" w:rsidRPr="003650BF" w:rsidRDefault="006A32BE">
      <w:pPr>
        <w:pStyle w:val="BodyText"/>
        <w:numPr>
          <w:ilvl w:val="0"/>
          <w:numId w:val="15"/>
        </w:numPr>
        <w:ind w:left="1440" w:hanging="720"/>
      </w:pPr>
      <w:r w:rsidRPr="003650BF">
        <w:rPr>
          <w:b/>
        </w:rPr>
        <w:t>Business Employee SIM Plan $40 (April 2014)</w:t>
      </w:r>
    </w:p>
    <w:p w14:paraId="5335115E" w14:textId="77777777" w:rsidR="00821024" w:rsidRPr="003650BF" w:rsidRDefault="006A32BE">
      <w:pPr>
        <w:pStyle w:val="BodyText"/>
        <w:numPr>
          <w:ilvl w:val="0"/>
          <w:numId w:val="15"/>
        </w:numPr>
        <w:ind w:left="1440" w:hanging="720"/>
        <w:rPr>
          <w:b/>
        </w:rPr>
      </w:pPr>
      <w:r w:rsidRPr="003650BF">
        <w:rPr>
          <w:b/>
        </w:rPr>
        <w:t>Business Employee SIM Plan $55 (April 2014)</w:t>
      </w:r>
    </w:p>
    <w:p w14:paraId="35E829E0" w14:textId="77777777" w:rsidR="00821024" w:rsidRPr="003650BF" w:rsidRDefault="006A32BE">
      <w:pPr>
        <w:pStyle w:val="Heading6"/>
      </w:pPr>
      <w:bookmarkStart w:id="820" w:name="_Toc447831232"/>
      <w:bookmarkStart w:id="821" w:name="_Toc533264630"/>
      <w:r w:rsidRPr="003650BF">
        <w:rPr>
          <w:rFonts w:eastAsia="PMingLiU"/>
        </w:rPr>
        <w:t>Eligibility</w:t>
      </w:r>
      <w:bookmarkEnd w:id="820"/>
      <w:bookmarkEnd w:id="821"/>
    </w:p>
    <w:p w14:paraId="269B5157" w14:textId="77777777" w:rsidR="00821024" w:rsidRPr="003650BF" w:rsidRDefault="006A32BE">
      <w:pPr>
        <w:pStyle w:val="Heading7"/>
        <w:tabs>
          <w:tab w:val="left" w:pos="1440"/>
        </w:tabs>
      </w:pPr>
      <w:r w:rsidRPr="003650BF">
        <w:rPr>
          <w:rFonts w:eastAsia="PMingLiU"/>
        </w:rPr>
        <w:t>The Optus Business Employee SIM Plans (April 2014) are only available as a Special to permanent full-time or part-time employees of Optus Business Customers.</w:t>
      </w:r>
    </w:p>
    <w:p w14:paraId="2F8C3DB7" w14:textId="77777777" w:rsidR="00821024" w:rsidRPr="003650BF" w:rsidRDefault="006A32BE">
      <w:pPr>
        <w:pStyle w:val="Heading7"/>
        <w:tabs>
          <w:tab w:val="left" w:pos="1440"/>
        </w:tabs>
      </w:pPr>
      <w:r w:rsidRPr="003650BF">
        <w:rPr>
          <w:rFonts w:eastAsia="PMingLiU"/>
        </w:rPr>
        <w:t xml:space="preserve">Business Employee Sim Plans are available to approved new mobile customers connecting to the </w:t>
      </w:r>
      <w:r w:rsidRPr="003650BF">
        <w:rPr>
          <w:rFonts w:eastAsia="PMingLiU"/>
          <w:i/>
        </w:rPr>
        <w:t xml:space="preserve">service </w:t>
      </w:r>
      <w:r w:rsidRPr="003650BF">
        <w:rPr>
          <w:rFonts w:eastAsia="PMingLiU"/>
        </w:rPr>
        <w:t xml:space="preserve">who pass the Optus credit assessment. If </w:t>
      </w:r>
      <w:r w:rsidRPr="003650BF">
        <w:rPr>
          <w:rFonts w:eastAsia="PMingLiU"/>
          <w:i/>
        </w:rPr>
        <w:t>you</w:t>
      </w:r>
      <w:r w:rsidRPr="003650BF">
        <w:rPr>
          <w:rFonts w:eastAsia="PMingLiU"/>
        </w:rPr>
        <w:t xml:space="preserve"> are an existing customer </w:t>
      </w:r>
      <w:r w:rsidRPr="003650BF">
        <w:rPr>
          <w:rFonts w:eastAsia="PMingLiU"/>
          <w:i/>
        </w:rPr>
        <w:t>you</w:t>
      </w:r>
      <w:r w:rsidRPr="003650BF">
        <w:rPr>
          <w:rFonts w:eastAsia="PMingLiU"/>
        </w:rPr>
        <w:t xml:space="preserve"> may only transfer to these plans with </w:t>
      </w:r>
      <w:r w:rsidRPr="003650BF">
        <w:rPr>
          <w:rFonts w:eastAsia="PMingLiU"/>
          <w:i/>
        </w:rPr>
        <w:t>Optus'</w:t>
      </w:r>
      <w:r w:rsidRPr="003650BF">
        <w:rPr>
          <w:rFonts w:eastAsia="PMingLiU"/>
        </w:rPr>
        <w:t xml:space="preserve"> approval.</w:t>
      </w:r>
    </w:p>
    <w:p w14:paraId="3228576B" w14:textId="77777777" w:rsidR="00821024" w:rsidRPr="003650BF" w:rsidRDefault="006A32BE">
      <w:pPr>
        <w:pStyle w:val="Heading7"/>
        <w:tabs>
          <w:tab w:val="left" w:pos="1440"/>
        </w:tabs>
      </w:pPr>
      <w:r w:rsidRPr="003650BF">
        <w:rPr>
          <w:rFonts w:eastAsia="PMingLiU"/>
        </w:rPr>
        <w:t>For the purposes of this Agreement, you are a Consumer customer, and the Consumer Terms apply to your use of the service.</w:t>
      </w:r>
    </w:p>
    <w:p w14:paraId="50AE77B7" w14:textId="77777777" w:rsidR="00821024" w:rsidRPr="003650BF" w:rsidRDefault="006A32BE">
      <w:pPr>
        <w:pStyle w:val="Heading6"/>
      </w:pPr>
      <w:bookmarkStart w:id="822" w:name="_Toc447831233"/>
      <w:bookmarkStart w:id="823" w:name="_Toc533264631"/>
      <w:r w:rsidRPr="003650BF">
        <w:rPr>
          <w:rFonts w:eastAsia="PMingLiU"/>
        </w:rPr>
        <w:t>Minimum Term</w:t>
      </w:r>
      <w:bookmarkEnd w:id="822"/>
      <w:bookmarkEnd w:id="823"/>
    </w:p>
    <w:p w14:paraId="50338B22" w14:textId="77777777" w:rsidR="00821024" w:rsidRPr="003650BF" w:rsidRDefault="006A32BE">
      <w:pPr>
        <w:pStyle w:val="Heading7"/>
        <w:tabs>
          <w:tab w:val="left" w:pos="1440"/>
        </w:tabs>
      </w:pPr>
      <w:r w:rsidRPr="003650BF">
        <w:rPr>
          <w:rFonts w:eastAsia="PMingLiU"/>
        </w:rPr>
        <w:t xml:space="preserve">These plans are available on a </w:t>
      </w:r>
      <w:r w:rsidRPr="003650BF">
        <w:rPr>
          <w:rFonts w:eastAsia="PMingLiU"/>
          <w:i/>
        </w:rPr>
        <w:t>24 month fixed-length agreement.</w:t>
      </w:r>
    </w:p>
    <w:p w14:paraId="646D8784" w14:textId="77777777" w:rsidR="00821024" w:rsidRPr="003650BF" w:rsidRDefault="006A32BE">
      <w:pPr>
        <w:pStyle w:val="Heading6"/>
      </w:pPr>
      <w:bookmarkStart w:id="824" w:name="_Toc447831234"/>
      <w:bookmarkStart w:id="825" w:name="_Toc533264632"/>
      <w:r w:rsidRPr="003650BF">
        <w:rPr>
          <w:rFonts w:eastAsia="PMingLiU"/>
        </w:rPr>
        <w:t>What you have to pay us</w:t>
      </w:r>
      <w:bookmarkEnd w:id="824"/>
      <w:bookmarkEnd w:id="825"/>
    </w:p>
    <w:p w14:paraId="58F4CFEF" w14:textId="77777777" w:rsidR="00821024" w:rsidRPr="003650BF" w:rsidRDefault="006A32BE">
      <w:pPr>
        <w:pStyle w:val="Heading7"/>
        <w:tabs>
          <w:tab w:val="left" w:pos="1440"/>
        </w:tabs>
      </w:pPr>
      <w:r w:rsidRPr="003650BF">
        <w:rPr>
          <w:rFonts w:eastAsia="PMingLiU"/>
        </w:rPr>
        <w:t>General charges that might apply</w:t>
      </w:r>
    </w:p>
    <w:p w14:paraId="42D9DCC4" w14:textId="77777777" w:rsidR="00821024" w:rsidRPr="003650BF" w:rsidRDefault="006A32BE">
      <w:pPr>
        <w:pStyle w:val="BodyText"/>
        <w:ind w:left="1440"/>
      </w:pPr>
      <w:r w:rsidRPr="003650BF">
        <w:rPr>
          <w:i/>
        </w:rPr>
        <w:t>You</w:t>
      </w:r>
      <w:r w:rsidRPr="003650BF">
        <w:t xml:space="preserve"> are responsible for all of the charges for </w:t>
      </w:r>
      <w:r w:rsidRPr="003650BF">
        <w:rPr>
          <w:i/>
        </w:rPr>
        <w:t>your services</w:t>
      </w:r>
      <w:r w:rsidRPr="003650BF">
        <w:t xml:space="preserve"> on </w:t>
      </w:r>
      <w:r w:rsidRPr="003650BF">
        <w:rPr>
          <w:i/>
        </w:rPr>
        <w:t>your</w:t>
      </w:r>
      <w:r w:rsidRPr="003650BF">
        <w:t xml:space="preserve"> account. Charges that apply for these plans are (set out in Table 1A and Table 2 ) and any </w:t>
      </w:r>
      <w:r w:rsidRPr="003650BF">
        <w:rPr>
          <w:i/>
        </w:rPr>
        <w:t>value added service features you</w:t>
      </w:r>
      <w:r w:rsidRPr="003650BF">
        <w:t xml:space="preserve"> have are (set out in </w:t>
      </w:r>
      <w:hyperlink r:id="rId170" w:history="1">
        <w:r w:rsidRPr="003650BF">
          <w:rPr>
            <w:rStyle w:val="Hyperlink"/>
            <w:i/>
          </w:rPr>
          <w:t>Appendix Y Value Added Service Features</w:t>
        </w:r>
      </w:hyperlink>
      <w:r w:rsidRPr="003650BF">
        <w:t>).</w:t>
      </w:r>
    </w:p>
    <w:p w14:paraId="3AF715FB" w14:textId="77777777" w:rsidR="00821024" w:rsidRPr="003650BF" w:rsidRDefault="006A32BE">
      <w:pPr>
        <w:pStyle w:val="Heading7"/>
        <w:tabs>
          <w:tab w:val="left" w:pos="1440"/>
        </w:tabs>
      </w:pPr>
      <w:r w:rsidRPr="003650BF">
        <w:rPr>
          <w:rFonts w:eastAsia="PMingLiU"/>
        </w:rPr>
        <w:t>Minimum Monthly Charge</w:t>
      </w:r>
    </w:p>
    <w:p w14:paraId="341322AA" w14:textId="77777777" w:rsidR="00821024" w:rsidRPr="003650BF" w:rsidRDefault="006A32BE">
      <w:pPr>
        <w:pStyle w:val="Heading8"/>
        <w:tabs>
          <w:tab w:val="left" w:pos="2160"/>
        </w:tabs>
      </w:pPr>
      <w:r w:rsidRPr="003650BF">
        <w:rPr>
          <w:rFonts w:eastAsia="PMingLiU"/>
        </w:rPr>
        <w:t xml:space="preserve">Each Business Employee SIM Plan has a Minimum Monthly Charge amount that </w:t>
      </w:r>
      <w:r w:rsidRPr="003650BF">
        <w:rPr>
          <w:rFonts w:eastAsia="PMingLiU"/>
          <w:i/>
        </w:rPr>
        <w:t>you</w:t>
      </w:r>
      <w:r w:rsidRPr="003650BF">
        <w:rPr>
          <w:rFonts w:eastAsia="PMingLiU"/>
        </w:rPr>
        <w:t xml:space="preserve"> must pay </w:t>
      </w:r>
      <w:r w:rsidRPr="003650BF">
        <w:rPr>
          <w:rFonts w:eastAsia="PMingLiU"/>
          <w:i/>
        </w:rPr>
        <w:t>us</w:t>
      </w:r>
      <w:r w:rsidRPr="003650BF">
        <w:rPr>
          <w:rFonts w:eastAsia="PMingLiU"/>
        </w:rPr>
        <w:t xml:space="preserve"> each month (set out in Table 2 below).</w:t>
      </w:r>
    </w:p>
    <w:p w14:paraId="5D259D7C" w14:textId="77777777" w:rsidR="00821024" w:rsidRPr="003650BF" w:rsidRDefault="006A32BE" w:rsidP="00505817">
      <w:pPr>
        <w:pStyle w:val="Heading8"/>
      </w:pPr>
      <w:r w:rsidRPr="003650BF">
        <w:rPr>
          <w:rFonts w:eastAsia="PMingLiU"/>
          <w:i/>
        </w:rPr>
        <w:t>You</w:t>
      </w:r>
      <w:r w:rsidRPr="003650BF">
        <w:rPr>
          <w:rFonts w:eastAsia="PMingLiU"/>
        </w:rPr>
        <w:t xml:space="preserve"> may purchase a mobile phone (or 'handset') with a 24 month </w:t>
      </w:r>
      <w:r w:rsidRPr="003650BF">
        <w:rPr>
          <w:rFonts w:eastAsia="PMingLiU"/>
          <w:i/>
        </w:rPr>
        <w:t>equipment term</w:t>
      </w:r>
      <w:r w:rsidRPr="003650BF">
        <w:rPr>
          <w:rFonts w:eastAsia="PMingLiU"/>
        </w:rPr>
        <w:t xml:space="preserve"> under a </w:t>
      </w:r>
      <w:r w:rsidRPr="003650BF">
        <w:rPr>
          <w:rFonts w:eastAsia="PMingLiU"/>
          <w:i/>
        </w:rPr>
        <w:t>mobile equipment payment plan</w:t>
      </w:r>
      <w:r w:rsidRPr="003650BF">
        <w:rPr>
          <w:rFonts w:eastAsia="PMingLiU"/>
        </w:rPr>
        <w:t xml:space="preserve"> (set out in </w:t>
      </w:r>
      <w:hyperlink r:id="rId171" w:history="1">
        <w:r w:rsidRPr="003650BF">
          <w:rPr>
            <w:rStyle w:val="Hyperlink"/>
            <w:rFonts w:eastAsia="PMingLiU"/>
          </w:rPr>
          <w:t>Appendix D</w:t>
        </w:r>
      </w:hyperlink>
      <w:r w:rsidRPr="003650BF">
        <w:rPr>
          <w:rFonts w:eastAsia="PMingLiU"/>
        </w:rPr>
        <w:t xml:space="preserve">) on a 24 month </w:t>
      </w:r>
      <w:r w:rsidRPr="003650BF">
        <w:rPr>
          <w:rFonts w:eastAsia="PMingLiU"/>
          <w:i/>
        </w:rPr>
        <w:t>fixed-length agreement</w:t>
      </w:r>
      <w:r w:rsidRPr="003650BF">
        <w:rPr>
          <w:rFonts w:eastAsia="PMingLiU"/>
        </w:rPr>
        <w:t>.</w:t>
      </w:r>
    </w:p>
    <w:p w14:paraId="07179410" w14:textId="77777777" w:rsidR="00821024" w:rsidRPr="003650BF" w:rsidRDefault="006A32BE">
      <w:pPr>
        <w:pStyle w:val="Heading6"/>
        <w:keepNext/>
      </w:pPr>
      <w:bookmarkStart w:id="826" w:name="_Toc447831235"/>
      <w:bookmarkStart w:id="827" w:name="_Toc533264633"/>
      <w:r w:rsidRPr="003650BF">
        <w:rPr>
          <w:rFonts w:eastAsia="PMingLiU"/>
        </w:rPr>
        <w:lastRenderedPageBreak/>
        <w:t>How Business Employee SIM Plans work</w:t>
      </w:r>
      <w:bookmarkEnd w:id="826"/>
      <w:bookmarkEnd w:id="827"/>
    </w:p>
    <w:p w14:paraId="2E97E083" w14:textId="77777777" w:rsidR="00821024" w:rsidRPr="003650BF" w:rsidRDefault="006A32BE">
      <w:pPr>
        <w:pStyle w:val="Heading7"/>
        <w:tabs>
          <w:tab w:val="left" w:pos="1440"/>
        </w:tabs>
      </w:pPr>
      <w:r w:rsidRPr="003650BF">
        <w:rPr>
          <w:rFonts w:eastAsia="PMingLiU"/>
          <w:i/>
        </w:rPr>
        <w:t>You</w:t>
      </w:r>
      <w:r w:rsidRPr="003650BF">
        <w:rPr>
          <w:rFonts w:eastAsia="PMingLiU"/>
        </w:rPr>
        <w:t xml:space="preserve"> get an amount of included value for voice and data with each plan which is (set out in Table 1 and Table 2).</w:t>
      </w:r>
    </w:p>
    <w:p w14:paraId="138CCBFF" w14:textId="77777777" w:rsidR="00821024" w:rsidRPr="003650BF" w:rsidRDefault="006A32BE">
      <w:pPr>
        <w:pStyle w:val="Heading7"/>
        <w:tabs>
          <w:tab w:val="left" w:pos="1440"/>
        </w:tabs>
      </w:pPr>
      <w:r w:rsidRPr="003650BF">
        <w:rPr>
          <w:rFonts w:eastAsia="PMingLiU"/>
        </w:rPr>
        <w:t xml:space="preserve">If </w:t>
      </w:r>
      <w:r w:rsidRPr="003650BF">
        <w:rPr>
          <w:rFonts w:eastAsia="PMingLiU"/>
          <w:i/>
        </w:rPr>
        <w:t>you</w:t>
      </w:r>
      <w:r w:rsidRPr="003650BF">
        <w:rPr>
          <w:rFonts w:eastAsia="PMingLiU"/>
        </w:rPr>
        <w:t xml:space="preserve"> use more than </w:t>
      </w:r>
      <w:r w:rsidRPr="003650BF">
        <w:rPr>
          <w:rFonts w:eastAsia="PMingLiU"/>
          <w:i/>
        </w:rPr>
        <w:t>your</w:t>
      </w:r>
      <w:r w:rsidRPr="003650BF">
        <w:rPr>
          <w:rFonts w:eastAsia="PMingLiU"/>
        </w:rPr>
        <w:t xml:space="preserve"> plan's included value for data, </w:t>
      </w:r>
      <w:r w:rsidRPr="003650BF">
        <w:rPr>
          <w:rFonts w:eastAsia="PMingLiU"/>
          <w:i/>
        </w:rPr>
        <w:t>you</w:t>
      </w:r>
      <w:r w:rsidRPr="003650BF">
        <w:rPr>
          <w:rFonts w:eastAsia="PMingLiU"/>
        </w:rPr>
        <w:t xml:space="preserve"> will be charged for excess usage, (set out in Table 2 - Charges for the Optus Business Employee SIM Plans) below.</w:t>
      </w:r>
    </w:p>
    <w:p w14:paraId="1B7AB747" w14:textId="77777777" w:rsidR="00821024" w:rsidRPr="003650BF" w:rsidRDefault="006A32BE">
      <w:pPr>
        <w:pStyle w:val="Heading7"/>
        <w:tabs>
          <w:tab w:val="left" w:pos="1440"/>
        </w:tabs>
      </w:pPr>
      <w:r w:rsidRPr="003650BF">
        <w:rPr>
          <w:rFonts w:eastAsia="PMingLiU"/>
        </w:rPr>
        <w:t>Any unused portion of the included value expires at the end of each month. This means that it does not roll over into following month.</w:t>
      </w:r>
    </w:p>
    <w:p w14:paraId="4DD5D6C4" w14:textId="77777777" w:rsidR="00821024" w:rsidRPr="003650BF" w:rsidRDefault="006A32BE">
      <w:pPr>
        <w:pStyle w:val="Heading7"/>
        <w:tabs>
          <w:tab w:val="left" w:pos="1440"/>
        </w:tabs>
      </w:pPr>
      <w:r w:rsidRPr="003650BF">
        <w:rPr>
          <w:rFonts w:eastAsia="PMingLiU"/>
          <w:i/>
        </w:rPr>
        <w:t>You</w:t>
      </w:r>
      <w:r w:rsidRPr="003650BF">
        <w:rPr>
          <w:rFonts w:eastAsia="PMingLiU"/>
        </w:rPr>
        <w:t xml:space="preserve"> must pay </w:t>
      </w:r>
      <w:r w:rsidRPr="003650BF">
        <w:rPr>
          <w:rFonts w:eastAsia="PMingLiU"/>
          <w:i/>
        </w:rPr>
        <w:t>us</w:t>
      </w:r>
      <w:r w:rsidRPr="003650BF">
        <w:rPr>
          <w:rFonts w:eastAsia="PMingLiU"/>
        </w:rPr>
        <w:t xml:space="preserve"> if </w:t>
      </w:r>
      <w:r w:rsidRPr="003650BF">
        <w:rPr>
          <w:rFonts w:eastAsia="PMingLiU"/>
          <w:i/>
        </w:rPr>
        <w:t>you</w:t>
      </w:r>
      <w:r w:rsidRPr="003650BF">
        <w:rPr>
          <w:rFonts w:eastAsia="PMingLiU"/>
        </w:rPr>
        <w:t xml:space="preserve"> use any services not included in </w:t>
      </w:r>
      <w:r w:rsidRPr="003650BF">
        <w:rPr>
          <w:rFonts w:eastAsia="PMingLiU"/>
          <w:i/>
        </w:rPr>
        <w:t>your</w:t>
      </w:r>
      <w:r w:rsidRPr="003650BF">
        <w:rPr>
          <w:rFonts w:eastAsia="PMingLiU"/>
        </w:rPr>
        <w:t xml:space="preserve"> plan (set out in Table 1 below).</w:t>
      </w:r>
    </w:p>
    <w:p w14:paraId="1F9CEAFB" w14:textId="77777777" w:rsidR="00821024" w:rsidRPr="003650BF" w:rsidRDefault="006A32BE">
      <w:pPr>
        <w:pStyle w:val="Heading6"/>
      </w:pPr>
      <w:bookmarkStart w:id="828" w:name="_Toc447831236"/>
      <w:bookmarkStart w:id="829" w:name="_Toc533264634"/>
      <w:r w:rsidRPr="003650BF">
        <w:rPr>
          <w:rFonts w:eastAsia="PMingLiU"/>
        </w:rPr>
        <w:t>Fair Go Policy (</w:t>
      </w:r>
      <w:hyperlink r:id="rId172" w:history="1">
        <w:r w:rsidRPr="003650BF">
          <w:rPr>
            <w:rStyle w:val="Hyperlink"/>
            <w:rFonts w:eastAsia="PMingLiU"/>
          </w:rPr>
          <w:t>Appendix S</w:t>
        </w:r>
      </w:hyperlink>
      <w:r w:rsidRPr="003650BF">
        <w:rPr>
          <w:rFonts w:eastAsia="PMingLiU"/>
        </w:rPr>
        <w:t>) applies</w:t>
      </w:r>
      <w:bookmarkEnd w:id="828"/>
      <w:bookmarkEnd w:id="829"/>
    </w:p>
    <w:p w14:paraId="61EF677D" w14:textId="77777777" w:rsidR="00821024" w:rsidRPr="003650BF" w:rsidRDefault="006A32BE">
      <w:pPr>
        <w:pStyle w:val="BodyText"/>
        <w:ind w:left="720"/>
      </w:pPr>
      <w:r w:rsidRPr="003650BF">
        <w:rPr>
          <w:i/>
        </w:rPr>
        <w:t>You</w:t>
      </w:r>
      <w:r w:rsidRPr="003650BF">
        <w:t xml:space="preserve"> may make unlimited Standard National Calls and send unlimited SMS and MMS to Australian mobiles from within Australia.</w:t>
      </w:r>
    </w:p>
    <w:p w14:paraId="38620B1D" w14:textId="77777777" w:rsidR="00821024" w:rsidRPr="003650BF" w:rsidRDefault="006A32BE">
      <w:pPr>
        <w:pStyle w:val="BodyText"/>
        <w:ind w:left="720"/>
      </w:pPr>
      <w:r w:rsidRPr="003650BF">
        <w:t>Unlimited Standard National Calls, SMS and MMS are only available for personal use and are not to be used for a commercial or non-ordinary purpose as set out in the Fair Go Policy (</w:t>
      </w:r>
      <w:hyperlink r:id="rId173" w:history="1">
        <w:r w:rsidRPr="003650BF">
          <w:rPr>
            <w:rStyle w:val="Hyperlink"/>
          </w:rPr>
          <w:t>Appendix S</w:t>
        </w:r>
      </w:hyperlink>
      <w:r w:rsidRPr="003650BF">
        <w:t xml:space="preserve">). For further details refer to </w:t>
      </w:r>
      <w:hyperlink r:id="rId174" w:history="1">
        <w:r w:rsidR="00513DD3" w:rsidRPr="003650BF">
          <w:rPr>
            <w:rStyle w:val="Hyperlink"/>
            <w:i/>
          </w:rPr>
          <w:t>Appendix S</w:t>
        </w:r>
      </w:hyperlink>
      <w:r w:rsidRPr="003650BF">
        <w:rPr>
          <w:i/>
          <w:color w:val="13607C"/>
        </w:rPr>
        <w:t>.</w:t>
      </w:r>
    </w:p>
    <w:p w14:paraId="2451362C" w14:textId="77777777" w:rsidR="00821024" w:rsidRPr="003650BF" w:rsidRDefault="006A32BE">
      <w:pPr>
        <w:pStyle w:val="BodyText"/>
        <w:rPr>
          <w:b/>
        </w:rPr>
      </w:pPr>
      <w:r w:rsidRPr="003650BF">
        <w:rPr>
          <w:b/>
        </w:rPr>
        <w:t>Table 1 – Included Value for Business Employee SIM Plans (April 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213"/>
        <w:gridCol w:w="4977"/>
      </w:tblGrid>
      <w:tr w:rsidR="00821024" w:rsidRPr="003650BF" w14:paraId="7F8A3F73" w14:textId="77777777">
        <w:trPr>
          <w:trHeight w:val="610"/>
        </w:trPr>
        <w:tc>
          <w:tcPr>
            <w:tcW w:w="2558" w:type="pct"/>
          </w:tcPr>
          <w:p w14:paraId="5A97F945" w14:textId="77777777" w:rsidR="00821024" w:rsidRPr="003650BF" w:rsidRDefault="006A32BE">
            <w:pPr>
              <w:pStyle w:val="BodyText"/>
              <w:spacing w:before="100" w:after="100"/>
              <w:rPr>
                <w:b/>
              </w:rPr>
            </w:pPr>
            <w:r w:rsidRPr="003650BF">
              <w:rPr>
                <w:b/>
              </w:rPr>
              <w:t>Plan Inclusions for the Business Employee Sim Plan $25 (call types included within the access fee) all for use from within Australia.</w:t>
            </w:r>
          </w:p>
        </w:tc>
        <w:tc>
          <w:tcPr>
            <w:tcW w:w="2442" w:type="pct"/>
          </w:tcPr>
          <w:p w14:paraId="1342AA41" w14:textId="77777777" w:rsidR="00821024" w:rsidRPr="003650BF" w:rsidRDefault="006A32BE">
            <w:pPr>
              <w:pStyle w:val="BodyText"/>
              <w:spacing w:before="100" w:after="100"/>
              <w:rPr>
                <w:b/>
              </w:rPr>
            </w:pPr>
            <w:r w:rsidRPr="003650BF">
              <w:rPr>
                <w:b/>
              </w:rPr>
              <w:t>Plan Inclusions for the Business Employee Sim Plan $40 &amp; $55 (call types included within the access fee) all for use from within Australia.</w:t>
            </w:r>
          </w:p>
        </w:tc>
      </w:tr>
      <w:tr w:rsidR="00821024" w:rsidRPr="003650BF" w14:paraId="1BF1C474" w14:textId="77777777">
        <w:trPr>
          <w:trHeight w:val="434"/>
        </w:trPr>
        <w:tc>
          <w:tcPr>
            <w:tcW w:w="2558" w:type="pct"/>
          </w:tcPr>
          <w:p w14:paraId="75B115B0" w14:textId="77777777" w:rsidR="00821024" w:rsidRPr="003650BF" w:rsidRDefault="006A32BE">
            <w:pPr>
              <w:pStyle w:val="BodyText"/>
              <w:spacing w:before="100" w:after="100"/>
            </w:pPr>
            <w:r w:rsidRPr="003650BF">
              <w:t>Unlimited standard national voice and video calls to Optus mobiles</w:t>
            </w:r>
          </w:p>
        </w:tc>
        <w:tc>
          <w:tcPr>
            <w:tcW w:w="2442" w:type="pct"/>
          </w:tcPr>
          <w:p w14:paraId="2599E4F8" w14:textId="77777777" w:rsidR="00821024" w:rsidRPr="003650BF" w:rsidRDefault="006A32BE">
            <w:pPr>
              <w:pStyle w:val="BodyText"/>
              <w:spacing w:before="100" w:after="100"/>
            </w:pPr>
            <w:r w:rsidRPr="003650BF">
              <w:t>Unlimited standard national voice and video calls to Australian mobiles</w:t>
            </w:r>
          </w:p>
        </w:tc>
      </w:tr>
      <w:tr w:rsidR="00821024" w:rsidRPr="003650BF" w14:paraId="2714B68D" w14:textId="77777777">
        <w:trPr>
          <w:trHeight w:val="560"/>
        </w:trPr>
        <w:tc>
          <w:tcPr>
            <w:tcW w:w="2558" w:type="pct"/>
          </w:tcPr>
          <w:p w14:paraId="250A5F1F" w14:textId="77777777" w:rsidR="00821024" w:rsidRPr="003650BF" w:rsidRDefault="006A32BE">
            <w:pPr>
              <w:pStyle w:val="BodyText"/>
              <w:spacing w:before="100" w:after="100"/>
            </w:pPr>
            <w:r w:rsidRPr="003650BF">
              <w:t>Unlimited Voicemail retrieval and deposit</w:t>
            </w:r>
          </w:p>
        </w:tc>
        <w:tc>
          <w:tcPr>
            <w:tcW w:w="2442" w:type="pct"/>
          </w:tcPr>
          <w:p w14:paraId="19EFFEF5" w14:textId="77777777" w:rsidR="00821024" w:rsidRPr="003650BF" w:rsidRDefault="006A32BE">
            <w:pPr>
              <w:pStyle w:val="BodyText"/>
              <w:spacing w:before="100" w:after="100"/>
            </w:pPr>
            <w:r w:rsidRPr="003650BF">
              <w:t>Unlimited standard national voice calls to fixed lines within Australia</w:t>
            </w:r>
          </w:p>
        </w:tc>
      </w:tr>
      <w:tr w:rsidR="00821024" w:rsidRPr="003650BF" w14:paraId="07FB266E" w14:textId="77777777">
        <w:trPr>
          <w:trHeight w:val="211"/>
        </w:trPr>
        <w:tc>
          <w:tcPr>
            <w:tcW w:w="2558" w:type="pct"/>
          </w:tcPr>
          <w:p w14:paraId="60AC05E1" w14:textId="77777777" w:rsidR="00821024" w:rsidRPr="003650BF" w:rsidRDefault="006A32BE">
            <w:pPr>
              <w:pStyle w:val="BodyText"/>
              <w:spacing w:before="100" w:after="100"/>
            </w:pPr>
            <w:r w:rsidRPr="003650BF">
              <w:t>Unlimited standard national SMS</w:t>
            </w:r>
          </w:p>
        </w:tc>
        <w:tc>
          <w:tcPr>
            <w:tcW w:w="2442" w:type="pct"/>
          </w:tcPr>
          <w:p w14:paraId="426A6D98" w14:textId="77777777" w:rsidR="00821024" w:rsidRPr="003650BF" w:rsidRDefault="006A32BE">
            <w:pPr>
              <w:pStyle w:val="BodyText"/>
              <w:spacing w:before="100" w:after="100"/>
            </w:pPr>
            <w:r w:rsidRPr="003650BF">
              <w:t>Unlimited standard national SMS</w:t>
            </w:r>
          </w:p>
        </w:tc>
      </w:tr>
      <w:tr w:rsidR="00821024" w:rsidRPr="003650BF" w14:paraId="71B400C4" w14:textId="77777777">
        <w:trPr>
          <w:trHeight w:val="211"/>
        </w:trPr>
        <w:tc>
          <w:tcPr>
            <w:tcW w:w="2558" w:type="pct"/>
          </w:tcPr>
          <w:p w14:paraId="48FE0501" w14:textId="77777777" w:rsidR="00821024" w:rsidRPr="003650BF" w:rsidRDefault="006A32BE">
            <w:pPr>
              <w:pStyle w:val="BodyText"/>
              <w:spacing w:before="100" w:after="100"/>
            </w:pPr>
            <w:r w:rsidRPr="003650BF">
              <w:t>Unlimited standard national MMS</w:t>
            </w:r>
          </w:p>
        </w:tc>
        <w:tc>
          <w:tcPr>
            <w:tcW w:w="2442" w:type="pct"/>
          </w:tcPr>
          <w:p w14:paraId="5412D64C" w14:textId="77777777" w:rsidR="00821024" w:rsidRPr="003650BF" w:rsidRDefault="006A32BE">
            <w:pPr>
              <w:pStyle w:val="BodyText"/>
              <w:spacing w:before="100" w:after="100"/>
            </w:pPr>
            <w:r w:rsidRPr="003650BF">
              <w:t>Unlimited standard national MMS</w:t>
            </w:r>
          </w:p>
        </w:tc>
      </w:tr>
      <w:tr w:rsidR="00821024" w:rsidRPr="003650BF" w14:paraId="39191B1D" w14:textId="77777777">
        <w:trPr>
          <w:trHeight w:val="422"/>
        </w:trPr>
        <w:tc>
          <w:tcPr>
            <w:tcW w:w="2558" w:type="pct"/>
          </w:tcPr>
          <w:p w14:paraId="218E5345" w14:textId="77777777" w:rsidR="00821024" w:rsidRPr="003650BF" w:rsidRDefault="006A32BE">
            <w:pPr>
              <w:pStyle w:val="BodyText"/>
              <w:spacing w:before="100" w:after="100"/>
            </w:pPr>
            <w:r w:rsidRPr="003650BF">
              <w:t>Unlimited calls to 1800 numbers</w:t>
            </w:r>
          </w:p>
        </w:tc>
        <w:tc>
          <w:tcPr>
            <w:tcW w:w="2442" w:type="pct"/>
          </w:tcPr>
          <w:p w14:paraId="6C1D3F7A" w14:textId="77777777" w:rsidR="00821024" w:rsidRPr="003650BF" w:rsidRDefault="006A32BE">
            <w:pPr>
              <w:pStyle w:val="BodyText"/>
              <w:spacing w:before="100" w:after="100"/>
            </w:pPr>
            <w:r w:rsidRPr="003650BF">
              <w:t>Unlimited calls to 13/1300/1800 numbers</w:t>
            </w:r>
          </w:p>
        </w:tc>
      </w:tr>
      <w:tr w:rsidR="00821024" w:rsidRPr="003650BF" w14:paraId="72D528CF" w14:textId="77777777">
        <w:trPr>
          <w:trHeight w:val="361"/>
        </w:trPr>
        <w:tc>
          <w:tcPr>
            <w:tcW w:w="2558" w:type="pct"/>
          </w:tcPr>
          <w:p w14:paraId="133201AD" w14:textId="77777777" w:rsidR="00821024" w:rsidRPr="003650BF" w:rsidRDefault="006A32BE">
            <w:pPr>
              <w:pStyle w:val="BodyText"/>
              <w:spacing w:before="100" w:after="100"/>
            </w:pPr>
            <w:r w:rsidRPr="003650BF">
              <w:t>$130 included value for standard national calls to non-Optus mobiles, fixed lines and 13/1300 numbers</w:t>
            </w:r>
          </w:p>
        </w:tc>
        <w:tc>
          <w:tcPr>
            <w:tcW w:w="2442" w:type="pct"/>
          </w:tcPr>
          <w:p w14:paraId="00771109" w14:textId="77777777" w:rsidR="00821024" w:rsidRPr="003650BF" w:rsidRDefault="006A32BE">
            <w:pPr>
              <w:pStyle w:val="BodyText"/>
              <w:spacing w:before="100" w:after="100"/>
            </w:pPr>
            <w:r w:rsidRPr="003650BF">
              <w:t>Unlimited Voicemail retrieval and deposit</w:t>
            </w:r>
          </w:p>
        </w:tc>
      </w:tr>
    </w:tbl>
    <w:p w14:paraId="768B8349" w14:textId="77777777" w:rsidR="00821024" w:rsidRPr="003650BF" w:rsidRDefault="00821024">
      <w:pPr>
        <w:pStyle w:val="BodyText"/>
      </w:pPr>
      <w:bookmarkStart w:id="830" w:name="XtraLex_rfmt_Tbx1S"/>
      <w:bookmarkStart w:id="831" w:name="XtraLex_rfmt_Tbx1E"/>
      <w:bookmarkEnd w:id="830"/>
      <w:bookmarkEnd w:id="831"/>
    </w:p>
    <w:p w14:paraId="61387716" w14:textId="77777777" w:rsidR="00821024" w:rsidRPr="003650BF" w:rsidRDefault="006A32BE">
      <w:pPr>
        <w:pStyle w:val="BodyText"/>
        <w:keepNext/>
        <w:rPr>
          <w:b/>
        </w:rPr>
      </w:pPr>
      <w:r w:rsidRPr="003650BF">
        <w:rPr>
          <w:b/>
        </w:rPr>
        <w:t>Table 1A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213"/>
        <w:gridCol w:w="4977"/>
      </w:tblGrid>
      <w:tr w:rsidR="00821024" w:rsidRPr="003650BF" w14:paraId="01E44718" w14:textId="77777777">
        <w:trPr>
          <w:tblHeader/>
        </w:trPr>
        <w:tc>
          <w:tcPr>
            <w:tcW w:w="2558" w:type="pct"/>
            <w:shd w:val="clear" w:color="auto" w:fill="auto"/>
          </w:tcPr>
          <w:p w14:paraId="4E3D72AA" w14:textId="77777777" w:rsidR="00821024" w:rsidRPr="003650BF" w:rsidRDefault="006A32BE">
            <w:pPr>
              <w:pStyle w:val="BodyText"/>
              <w:keepNext/>
              <w:spacing w:before="100" w:after="100"/>
              <w:rPr>
                <w:b/>
              </w:rPr>
            </w:pPr>
            <w:r w:rsidRPr="003650BF">
              <w:rPr>
                <w:b/>
              </w:rPr>
              <w:t>Usage Type (All plans)</w:t>
            </w:r>
          </w:p>
        </w:tc>
        <w:tc>
          <w:tcPr>
            <w:tcW w:w="2442" w:type="pct"/>
            <w:shd w:val="clear" w:color="auto" w:fill="auto"/>
            <w:vAlign w:val="center"/>
          </w:tcPr>
          <w:p w14:paraId="2664BE46" w14:textId="77777777" w:rsidR="00821024" w:rsidRPr="003650BF" w:rsidRDefault="006A32BE">
            <w:pPr>
              <w:pStyle w:val="BodyText"/>
              <w:keepNext/>
              <w:spacing w:before="100" w:after="100"/>
              <w:jc w:val="center"/>
              <w:rPr>
                <w:b/>
              </w:rPr>
            </w:pPr>
            <w:r w:rsidRPr="003650BF">
              <w:rPr>
                <w:b/>
              </w:rPr>
              <w:t>Charge</w:t>
            </w:r>
          </w:p>
        </w:tc>
      </w:tr>
      <w:tr w:rsidR="00821024" w:rsidRPr="003650BF" w14:paraId="142350EF" w14:textId="77777777">
        <w:tc>
          <w:tcPr>
            <w:tcW w:w="2558" w:type="pct"/>
            <w:shd w:val="clear" w:color="auto" w:fill="auto"/>
          </w:tcPr>
          <w:p w14:paraId="2D881805" w14:textId="77777777" w:rsidR="00821024" w:rsidRPr="003650BF" w:rsidRDefault="006A32BE">
            <w:pPr>
              <w:pStyle w:val="BodyText"/>
              <w:keepNext/>
              <w:spacing w:before="100" w:after="100"/>
              <w:rPr>
                <w:bCs/>
                <w:lang w:eastAsia="en-AU"/>
              </w:rPr>
            </w:pPr>
            <w:r w:rsidRPr="003650BF">
              <w:rPr>
                <w:bCs/>
                <w:lang w:eastAsia="en-AU"/>
              </w:rPr>
              <w:t>Directory Assistance 1223</w:t>
            </w:r>
          </w:p>
        </w:tc>
        <w:tc>
          <w:tcPr>
            <w:tcW w:w="2442" w:type="pct"/>
            <w:shd w:val="clear" w:color="auto" w:fill="auto"/>
            <w:vAlign w:val="center"/>
          </w:tcPr>
          <w:p w14:paraId="590E496A" w14:textId="77777777" w:rsidR="00821024" w:rsidRPr="003650BF" w:rsidRDefault="006A32BE">
            <w:pPr>
              <w:pStyle w:val="BodyText"/>
              <w:keepNext/>
              <w:spacing w:before="100" w:after="100"/>
              <w:jc w:val="center"/>
            </w:pPr>
            <w:r w:rsidRPr="003650BF">
              <w:t>50c per call</w:t>
            </w:r>
          </w:p>
        </w:tc>
      </w:tr>
      <w:tr w:rsidR="00821024" w:rsidRPr="003650BF" w14:paraId="7C473483" w14:textId="77777777">
        <w:tc>
          <w:tcPr>
            <w:tcW w:w="2558" w:type="pct"/>
            <w:shd w:val="clear" w:color="auto" w:fill="auto"/>
          </w:tcPr>
          <w:p w14:paraId="29E4AA1B" w14:textId="77777777" w:rsidR="00821024" w:rsidRPr="003650BF" w:rsidRDefault="006A32BE">
            <w:pPr>
              <w:pStyle w:val="BodyText"/>
              <w:spacing w:before="100" w:after="100"/>
              <w:rPr>
                <w:bCs/>
                <w:lang w:eastAsia="en-AU"/>
              </w:rPr>
            </w:pPr>
            <w:r w:rsidRPr="003650BF">
              <w:rPr>
                <w:bCs/>
                <w:lang w:eastAsia="en-AU"/>
              </w:rPr>
              <w:t>124 Yes</w:t>
            </w:r>
          </w:p>
        </w:tc>
        <w:tc>
          <w:tcPr>
            <w:tcW w:w="2442" w:type="pct"/>
            <w:shd w:val="clear" w:color="auto" w:fill="auto"/>
            <w:vAlign w:val="center"/>
          </w:tcPr>
          <w:p w14:paraId="445E9A03" w14:textId="77777777" w:rsidR="00821024" w:rsidRPr="003650BF" w:rsidRDefault="006A32BE">
            <w:pPr>
              <w:pStyle w:val="BodyText"/>
              <w:spacing w:before="100" w:after="100"/>
              <w:jc w:val="center"/>
            </w:pPr>
            <w:r w:rsidRPr="003650BF">
              <w:t>90c per minute +$1.75c flagfall</w:t>
            </w:r>
          </w:p>
        </w:tc>
      </w:tr>
      <w:tr w:rsidR="00821024" w:rsidRPr="003650BF" w14:paraId="2878B9F0" w14:textId="77777777">
        <w:tc>
          <w:tcPr>
            <w:tcW w:w="2558" w:type="pct"/>
            <w:shd w:val="clear" w:color="auto" w:fill="auto"/>
          </w:tcPr>
          <w:p w14:paraId="52B6741C" w14:textId="77777777" w:rsidR="00821024" w:rsidRPr="003650BF" w:rsidRDefault="006A32BE">
            <w:pPr>
              <w:pStyle w:val="BodyText"/>
              <w:spacing w:before="100" w:after="100"/>
              <w:rPr>
                <w:bCs/>
                <w:lang w:eastAsia="en-AU"/>
              </w:rPr>
            </w:pPr>
            <w:r w:rsidRPr="003650BF">
              <w:rPr>
                <w:bCs/>
                <w:lang w:eastAsia="en-AU"/>
              </w:rPr>
              <w:t>International voice calls</w:t>
            </w:r>
          </w:p>
        </w:tc>
        <w:tc>
          <w:tcPr>
            <w:tcW w:w="2442" w:type="pct"/>
            <w:shd w:val="clear" w:color="auto" w:fill="auto"/>
            <w:vAlign w:val="center"/>
          </w:tcPr>
          <w:p w14:paraId="3C912D04" w14:textId="77777777" w:rsidR="00821024" w:rsidRPr="003650BF" w:rsidRDefault="006A32BE">
            <w:pPr>
              <w:pStyle w:val="BodyText"/>
              <w:spacing w:before="100" w:after="100"/>
              <w:jc w:val="center"/>
            </w:pPr>
            <w:r w:rsidRPr="003650BF">
              <w:t>See optus.com.au/business/yesinternational</w:t>
            </w:r>
          </w:p>
        </w:tc>
      </w:tr>
      <w:tr w:rsidR="00821024" w:rsidRPr="003650BF" w14:paraId="3DEC0F63" w14:textId="77777777">
        <w:tc>
          <w:tcPr>
            <w:tcW w:w="2558" w:type="pct"/>
            <w:shd w:val="clear" w:color="auto" w:fill="auto"/>
          </w:tcPr>
          <w:p w14:paraId="3A81EA9A" w14:textId="77777777" w:rsidR="00821024" w:rsidRPr="003650BF" w:rsidRDefault="006A32BE">
            <w:pPr>
              <w:pStyle w:val="BodyText"/>
              <w:spacing w:before="100" w:after="100"/>
              <w:rPr>
                <w:bCs/>
                <w:lang w:eastAsia="en-AU"/>
              </w:rPr>
            </w:pPr>
            <w:r w:rsidRPr="003650BF">
              <w:rPr>
                <w:bCs/>
                <w:lang w:eastAsia="en-AU"/>
              </w:rPr>
              <w:t>International SMS</w:t>
            </w:r>
          </w:p>
        </w:tc>
        <w:tc>
          <w:tcPr>
            <w:tcW w:w="2442" w:type="pct"/>
            <w:shd w:val="clear" w:color="auto" w:fill="auto"/>
            <w:vAlign w:val="center"/>
          </w:tcPr>
          <w:p w14:paraId="2511FB8D" w14:textId="77777777" w:rsidR="00821024" w:rsidRPr="003650BF" w:rsidRDefault="006A32BE">
            <w:pPr>
              <w:pStyle w:val="BodyText"/>
              <w:spacing w:before="100" w:after="100"/>
              <w:jc w:val="center"/>
            </w:pPr>
            <w:r w:rsidRPr="003650BF">
              <w:t>50c per SMS up to 160 standard characters</w:t>
            </w:r>
          </w:p>
        </w:tc>
      </w:tr>
      <w:tr w:rsidR="00821024" w:rsidRPr="003650BF" w14:paraId="61B705BA" w14:textId="77777777">
        <w:tc>
          <w:tcPr>
            <w:tcW w:w="2558" w:type="pct"/>
            <w:shd w:val="clear" w:color="auto" w:fill="auto"/>
          </w:tcPr>
          <w:p w14:paraId="24172787" w14:textId="77777777" w:rsidR="00821024" w:rsidRPr="003650BF" w:rsidRDefault="006A32BE">
            <w:pPr>
              <w:pStyle w:val="BodyText"/>
              <w:spacing w:before="100" w:after="100"/>
              <w:rPr>
                <w:bCs/>
                <w:lang w:eastAsia="en-AU"/>
              </w:rPr>
            </w:pPr>
            <w:r w:rsidRPr="003650BF">
              <w:rPr>
                <w:bCs/>
                <w:lang w:eastAsia="en-AU"/>
              </w:rPr>
              <w:t>International MMS</w:t>
            </w:r>
          </w:p>
        </w:tc>
        <w:tc>
          <w:tcPr>
            <w:tcW w:w="2442" w:type="pct"/>
            <w:shd w:val="clear" w:color="auto" w:fill="auto"/>
            <w:vAlign w:val="center"/>
          </w:tcPr>
          <w:p w14:paraId="2754225D" w14:textId="77777777" w:rsidR="00821024" w:rsidRPr="003650BF" w:rsidRDefault="006A32BE">
            <w:pPr>
              <w:pStyle w:val="BodyText"/>
              <w:spacing w:before="100" w:after="100"/>
              <w:jc w:val="center"/>
            </w:pPr>
            <w:r w:rsidRPr="003650BF">
              <w:t>75c per MMS</w:t>
            </w:r>
          </w:p>
        </w:tc>
      </w:tr>
      <w:tr w:rsidR="00821024" w:rsidRPr="003650BF" w14:paraId="0B84ECD3" w14:textId="77777777">
        <w:tc>
          <w:tcPr>
            <w:tcW w:w="2558" w:type="pct"/>
            <w:shd w:val="clear" w:color="auto" w:fill="auto"/>
          </w:tcPr>
          <w:p w14:paraId="45639666" w14:textId="77777777" w:rsidR="00821024" w:rsidRPr="003650BF" w:rsidRDefault="006A32BE">
            <w:pPr>
              <w:pStyle w:val="BodyText"/>
              <w:spacing w:before="100" w:after="100"/>
              <w:rPr>
                <w:bCs/>
                <w:lang w:eastAsia="en-AU"/>
              </w:rPr>
            </w:pPr>
            <w:r w:rsidRPr="003650BF">
              <w:rPr>
                <w:bCs/>
                <w:lang w:eastAsia="en-AU"/>
              </w:rPr>
              <w:t>International video calling</w:t>
            </w:r>
          </w:p>
        </w:tc>
        <w:tc>
          <w:tcPr>
            <w:tcW w:w="2442" w:type="pct"/>
            <w:shd w:val="clear" w:color="auto" w:fill="auto"/>
            <w:vAlign w:val="center"/>
          </w:tcPr>
          <w:p w14:paraId="188D9B21" w14:textId="77777777" w:rsidR="00821024" w:rsidRPr="003650BF" w:rsidRDefault="006A32BE">
            <w:pPr>
              <w:pStyle w:val="BodyText"/>
              <w:spacing w:before="100" w:after="100"/>
              <w:jc w:val="center"/>
            </w:pPr>
            <w:r w:rsidRPr="003650BF">
              <w:t>$1.50 per minute +35c flagfall</w:t>
            </w:r>
          </w:p>
        </w:tc>
      </w:tr>
      <w:tr w:rsidR="00821024" w:rsidRPr="003650BF" w14:paraId="3070053E" w14:textId="77777777">
        <w:tc>
          <w:tcPr>
            <w:tcW w:w="2558" w:type="pct"/>
            <w:shd w:val="clear" w:color="auto" w:fill="auto"/>
          </w:tcPr>
          <w:p w14:paraId="057E1819" w14:textId="77777777" w:rsidR="00821024" w:rsidRPr="003650BF" w:rsidRDefault="006A32BE">
            <w:pPr>
              <w:pStyle w:val="BodyText"/>
              <w:spacing w:before="100" w:after="100"/>
              <w:rPr>
                <w:bCs/>
                <w:lang w:eastAsia="en-AU"/>
              </w:rPr>
            </w:pPr>
            <w:r w:rsidRPr="003650BF">
              <w:rPr>
                <w:bCs/>
                <w:lang w:eastAsia="en-AU"/>
              </w:rPr>
              <w:t>International roaming</w:t>
            </w:r>
          </w:p>
        </w:tc>
        <w:tc>
          <w:tcPr>
            <w:tcW w:w="2442" w:type="pct"/>
            <w:shd w:val="clear" w:color="auto" w:fill="auto"/>
            <w:vAlign w:val="center"/>
          </w:tcPr>
          <w:p w14:paraId="516F2876" w14:textId="77777777" w:rsidR="00821024" w:rsidRPr="003650BF" w:rsidRDefault="006A32BE">
            <w:pPr>
              <w:pStyle w:val="BodyText"/>
              <w:spacing w:before="100" w:after="100"/>
              <w:jc w:val="center"/>
            </w:pPr>
            <w:r w:rsidRPr="003650BF">
              <w:t>See optus.com.au/business/ceptravel</w:t>
            </w:r>
          </w:p>
        </w:tc>
      </w:tr>
      <w:tr w:rsidR="00821024" w:rsidRPr="003650BF" w14:paraId="1DFE081D" w14:textId="77777777">
        <w:tc>
          <w:tcPr>
            <w:tcW w:w="2558" w:type="pct"/>
            <w:shd w:val="clear" w:color="auto" w:fill="auto"/>
          </w:tcPr>
          <w:p w14:paraId="5485F536" w14:textId="77777777" w:rsidR="00821024" w:rsidRPr="003650BF" w:rsidRDefault="006A32BE">
            <w:pPr>
              <w:pStyle w:val="BodyText"/>
              <w:spacing w:before="100" w:after="100"/>
              <w:rPr>
                <w:bCs/>
                <w:lang w:eastAsia="en-AU"/>
              </w:rPr>
            </w:pPr>
            <w:r w:rsidRPr="003650BF">
              <w:rPr>
                <w:bCs/>
                <w:lang w:eastAsia="en-AU"/>
              </w:rPr>
              <w:lastRenderedPageBreak/>
              <w:t>Value added service features</w:t>
            </w:r>
          </w:p>
        </w:tc>
        <w:tc>
          <w:tcPr>
            <w:tcW w:w="2442" w:type="pct"/>
            <w:shd w:val="clear" w:color="auto" w:fill="auto"/>
            <w:vAlign w:val="center"/>
          </w:tcPr>
          <w:p w14:paraId="321D02B8" w14:textId="77777777" w:rsidR="00821024" w:rsidRPr="003650BF" w:rsidRDefault="006A32BE">
            <w:pPr>
              <w:pStyle w:val="BodyText"/>
              <w:spacing w:before="100" w:after="100"/>
              <w:jc w:val="center"/>
            </w:pPr>
            <w:r w:rsidRPr="003650BF">
              <w:t xml:space="preserve">See </w:t>
            </w:r>
            <w:hyperlink r:id="rId175" w:history="1">
              <w:r w:rsidRPr="003650BF">
                <w:rPr>
                  <w:rStyle w:val="Hyperlink"/>
                </w:rPr>
                <w:t>Appendix Y</w:t>
              </w:r>
            </w:hyperlink>
            <w:r w:rsidRPr="003650BF">
              <w:rPr>
                <w:i/>
              </w:rPr>
              <w:t>.</w:t>
            </w:r>
          </w:p>
        </w:tc>
      </w:tr>
      <w:tr w:rsidR="00821024" w:rsidRPr="003650BF" w14:paraId="4EF9E24A" w14:textId="77777777">
        <w:tc>
          <w:tcPr>
            <w:tcW w:w="2558" w:type="pct"/>
            <w:shd w:val="clear" w:color="auto" w:fill="auto"/>
          </w:tcPr>
          <w:p w14:paraId="358A0E03" w14:textId="77777777" w:rsidR="00821024" w:rsidRPr="003650BF" w:rsidRDefault="00821024">
            <w:pPr>
              <w:pStyle w:val="BodyText"/>
              <w:spacing w:before="100" w:after="100"/>
              <w:rPr>
                <w:rFonts w:eastAsia="Calibri"/>
                <w:bCs/>
                <w:lang w:eastAsia="en-AU"/>
              </w:rPr>
            </w:pPr>
          </w:p>
        </w:tc>
        <w:tc>
          <w:tcPr>
            <w:tcW w:w="2442" w:type="pct"/>
            <w:shd w:val="clear" w:color="auto" w:fill="auto"/>
            <w:vAlign w:val="center"/>
          </w:tcPr>
          <w:p w14:paraId="0C485BE4" w14:textId="77777777" w:rsidR="00821024" w:rsidRPr="003650BF" w:rsidRDefault="00821024">
            <w:pPr>
              <w:pStyle w:val="BodyText"/>
              <w:spacing w:before="100" w:after="100"/>
              <w:jc w:val="center"/>
              <w:rPr>
                <w:rFonts w:eastAsia="Calibri"/>
              </w:rPr>
            </w:pPr>
          </w:p>
        </w:tc>
      </w:tr>
      <w:tr w:rsidR="00821024" w:rsidRPr="003650BF" w14:paraId="7CEBC050" w14:textId="77777777">
        <w:tc>
          <w:tcPr>
            <w:tcW w:w="2558" w:type="pct"/>
            <w:shd w:val="clear" w:color="auto" w:fill="auto"/>
          </w:tcPr>
          <w:p w14:paraId="636B0E04" w14:textId="77777777" w:rsidR="00821024" w:rsidRPr="003650BF" w:rsidRDefault="006A32BE">
            <w:pPr>
              <w:pStyle w:val="BodyText"/>
              <w:spacing w:before="100" w:after="100"/>
              <w:rPr>
                <w:b/>
                <w:bCs/>
                <w:lang w:eastAsia="en-AU"/>
              </w:rPr>
            </w:pPr>
            <w:r w:rsidRPr="003650BF">
              <w:rPr>
                <w:b/>
                <w:bCs/>
                <w:lang w:eastAsia="en-AU"/>
              </w:rPr>
              <w:t>Usage Type (Business Employee Sim Plan $25 only)</w:t>
            </w:r>
          </w:p>
        </w:tc>
        <w:tc>
          <w:tcPr>
            <w:tcW w:w="2442" w:type="pct"/>
            <w:shd w:val="clear" w:color="auto" w:fill="auto"/>
            <w:vAlign w:val="center"/>
          </w:tcPr>
          <w:p w14:paraId="1D05A731" w14:textId="77777777" w:rsidR="00821024" w:rsidRPr="003650BF" w:rsidRDefault="006A32BE">
            <w:pPr>
              <w:pStyle w:val="BodyText"/>
              <w:spacing w:before="100" w:after="100"/>
              <w:jc w:val="center"/>
              <w:rPr>
                <w:b/>
              </w:rPr>
            </w:pPr>
            <w:r w:rsidRPr="003650BF">
              <w:rPr>
                <w:b/>
              </w:rPr>
              <w:t>Charge</w:t>
            </w:r>
          </w:p>
        </w:tc>
      </w:tr>
      <w:tr w:rsidR="00821024" w:rsidRPr="003650BF" w14:paraId="37A63E3C" w14:textId="77777777">
        <w:tc>
          <w:tcPr>
            <w:tcW w:w="2558" w:type="pct"/>
            <w:shd w:val="clear" w:color="auto" w:fill="auto"/>
          </w:tcPr>
          <w:p w14:paraId="7B3DC222" w14:textId="77777777" w:rsidR="00821024" w:rsidRPr="003650BF" w:rsidRDefault="006A32BE">
            <w:pPr>
              <w:pStyle w:val="BodyText"/>
              <w:spacing w:before="100" w:after="100"/>
              <w:rPr>
                <w:bCs/>
                <w:lang w:eastAsia="en-AU"/>
              </w:rPr>
            </w:pPr>
            <w:r w:rsidRPr="003650BF">
              <w:rPr>
                <w:bCs/>
                <w:lang w:eastAsia="en-AU"/>
              </w:rPr>
              <w:t>Standard national voice calls to 13/1300 numbers, fixed lines &amp; non-Optus Mobiles</w:t>
            </w:r>
          </w:p>
        </w:tc>
        <w:tc>
          <w:tcPr>
            <w:tcW w:w="2442" w:type="pct"/>
            <w:shd w:val="clear" w:color="auto" w:fill="auto"/>
            <w:vAlign w:val="center"/>
          </w:tcPr>
          <w:p w14:paraId="0B4D82F9" w14:textId="77777777" w:rsidR="00821024" w:rsidRPr="003650BF" w:rsidRDefault="006A32BE">
            <w:pPr>
              <w:pStyle w:val="BodyText"/>
              <w:spacing w:before="100" w:after="100"/>
              <w:jc w:val="center"/>
            </w:pPr>
            <w:r w:rsidRPr="003650BF">
              <w:t>90c per minute + 35c flagfall</w:t>
            </w:r>
          </w:p>
        </w:tc>
      </w:tr>
      <w:tr w:rsidR="00821024" w:rsidRPr="003650BF" w14:paraId="19FD6A28" w14:textId="77777777">
        <w:tc>
          <w:tcPr>
            <w:tcW w:w="2558" w:type="pct"/>
            <w:shd w:val="clear" w:color="auto" w:fill="auto"/>
          </w:tcPr>
          <w:p w14:paraId="7FAE4AFA" w14:textId="77777777" w:rsidR="00821024" w:rsidRPr="003650BF" w:rsidRDefault="006A32BE">
            <w:pPr>
              <w:pStyle w:val="BodyText"/>
              <w:spacing w:before="100" w:after="100"/>
              <w:rPr>
                <w:bCs/>
                <w:lang w:eastAsia="en-AU"/>
              </w:rPr>
            </w:pPr>
            <w:r w:rsidRPr="003650BF">
              <w:rPr>
                <w:bCs/>
                <w:lang w:eastAsia="en-AU"/>
              </w:rPr>
              <w:t>Standard national video calls to non-Optus mobiles</w:t>
            </w:r>
          </w:p>
        </w:tc>
        <w:tc>
          <w:tcPr>
            <w:tcW w:w="2442" w:type="pct"/>
            <w:shd w:val="clear" w:color="auto" w:fill="auto"/>
            <w:vAlign w:val="center"/>
          </w:tcPr>
          <w:p w14:paraId="5C7F4816" w14:textId="77777777" w:rsidR="00821024" w:rsidRPr="003650BF" w:rsidRDefault="006A32BE">
            <w:pPr>
              <w:pStyle w:val="BodyText"/>
              <w:spacing w:before="100" w:after="100"/>
              <w:jc w:val="center"/>
            </w:pPr>
            <w:r w:rsidRPr="003650BF">
              <w:t>$1.00 per minute + 40c flagfall</w:t>
            </w:r>
          </w:p>
        </w:tc>
      </w:tr>
    </w:tbl>
    <w:p w14:paraId="29DE452B" w14:textId="77777777" w:rsidR="00821024" w:rsidRPr="003650BF" w:rsidRDefault="00821024">
      <w:pPr>
        <w:pStyle w:val="BodyText"/>
      </w:pPr>
      <w:bookmarkStart w:id="832" w:name="XtraLex_rfmt_Tbx2S"/>
      <w:bookmarkStart w:id="833" w:name="XtraLex_rfmt_Tbx2E"/>
      <w:bookmarkEnd w:id="832"/>
      <w:bookmarkEnd w:id="833"/>
    </w:p>
    <w:p w14:paraId="4F1044C8" w14:textId="77777777" w:rsidR="00821024" w:rsidRPr="003650BF" w:rsidRDefault="006A32BE">
      <w:pPr>
        <w:pStyle w:val="BodyText"/>
        <w:rPr>
          <w:b/>
        </w:rPr>
      </w:pPr>
      <w:r w:rsidRPr="003650BF">
        <w:rPr>
          <w:b/>
        </w:rPr>
        <w:t>Table 2 – Charges for the Optus Business Employee SIM Plans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547"/>
        <w:gridCol w:w="2547"/>
        <w:gridCol w:w="2548"/>
        <w:gridCol w:w="2548"/>
      </w:tblGrid>
      <w:tr w:rsidR="00821024" w:rsidRPr="003650BF" w14:paraId="03619FD1" w14:textId="77777777">
        <w:trPr>
          <w:trHeight w:val="581"/>
          <w:tblHeader/>
        </w:trPr>
        <w:tc>
          <w:tcPr>
            <w:tcW w:w="1250" w:type="pct"/>
          </w:tcPr>
          <w:p w14:paraId="3E2B9568" w14:textId="77777777" w:rsidR="00821024" w:rsidRPr="003650BF" w:rsidRDefault="006A32BE">
            <w:pPr>
              <w:pStyle w:val="BodyText"/>
              <w:spacing w:before="100" w:after="100"/>
              <w:rPr>
                <w:b/>
              </w:rPr>
            </w:pPr>
            <w:r w:rsidRPr="003650BF">
              <w:rPr>
                <w:b/>
              </w:rPr>
              <w:t>Plan Name</w:t>
            </w:r>
          </w:p>
        </w:tc>
        <w:tc>
          <w:tcPr>
            <w:tcW w:w="1250" w:type="pct"/>
            <w:vAlign w:val="center"/>
          </w:tcPr>
          <w:p w14:paraId="290F8E13" w14:textId="77777777" w:rsidR="00821024" w:rsidRPr="003650BF" w:rsidRDefault="006A32BE">
            <w:pPr>
              <w:pStyle w:val="BodyText"/>
              <w:spacing w:before="100" w:after="100"/>
              <w:jc w:val="center"/>
              <w:rPr>
                <w:b/>
              </w:rPr>
            </w:pPr>
            <w:r w:rsidRPr="003650BF">
              <w:rPr>
                <w:b/>
              </w:rPr>
              <w:t>Business Employee SIM Plan $25</w:t>
            </w:r>
          </w:p>
        </w:tc>
        <w:tc>
          <w:tcPr>
            <w:tcW w:w="1250" w:type="pct"/>
            <w:vAlign w:val="center"/>
          </w:tcPr>
          <w:p w14:paraId="54CA39D4" w14:textId="77777777" w:rsidR="00821024" w:rsidRPr="003650BF" w:rsidRDefault="006A32BE">
            <w:pPr>
              <w:pStyle w:val="BodyText"/>
              <w:spacing w:before="100" w:after="100"/>
              <w:jc w:val="center"/>
              <w:rPr>
                <w:b/>
              </w:rPr>
            </w:pPr>
            <w:r w:rsidRPr="003650BF">
              <w:rPr>
                <w:b/>
              </w:rPr>
              <w:t>Business Employee SIM Plan $40</w:t>
            </w:r>
          </w:p>
        </w:tc>
        <w:tc>
          <w:tcPr>
            <w:tcW w:w="1250" w:type="pct"/>
            <w:vAlign w:val="center"/>
          </w:tcPr>
          <w:p w14:paraId="6D196C6E" w14:textId="77777777" w:rsidR="00821024" w:rsidRPr="003650BF" w:rsidRDefault="006A32BE">
            <w:pPr>
              <w:pStyle w:val="BodyText"/>
              <w:spacing w:before="100" w:after="100"/>
              <w:jc w:val="center"/>
              <w:rPr>
                <w:b/>
              </w:rPr>
            </w:pPr>
            <w:r w:rsidRPr="003650BF">
              <w:rPr>
                <w:b/>
              </w:rPr>
              <w:t>Business Employee SIM Plan $55</w:t>
            </w:r>
          </w:p>
        </w:tc>
      </w:tr>
      <w:tr w:rsidR="00821024" w:rsidRPr="003650BF" w14:paraId="3C0D0A08" w14:textId="77777777">
        <w:trPr>
          <w:trHeight w:val="345"/>
        </w:trPr>
        <w:tc>
          <w:tcPr>
            <w:tcW w:w="1250" w:type="pct"/>
          </w:tcPr>
          <w:p w14:paraId="533CBF1C" w14:textId="77777777" w:rsidR="00821024" w:rsidRPr="003650BF" w:rsidRDefault="006A32BE">
            <w:pPr>
              <w:pStyle w:val="BodyText"/>
              <w:spacing w:before="100" w:after="100"/>
            </w:pPr>
            <w:r w:rsidRPr="003650BF">
              <w:t>Minimum Monthly Charge</w:t>
            </w:r>
          </w:p>
        </w:tc>
        <w:tc>
          <w:tcPr>
            <w:tcW w:w="1250" w:type="pct"/>
          </w:tcPr>
          <w:p w14:paraId="5C7C7920" w14:textId="77777777" w:rsidR="00821024" w:rsidRPr="003650BF" w:rsidRDefault="006A32BE">
            <w:pPr>
              <w:pStyle w:val="BodyText"/>
              <w:spacing w:before="100" w:after="100"/>
              <w:jc w:val="center"/>
            </w:pPr>
            <w:r w:rsidRPr="003650BF">
              <w:t>$25</w:t>
            </w:r>
          </w:p>
        </w:tc>
        <w:tc>
          <w:tcPr>
            <w:tcW w:w="1250" w:type="pct"/>
          </w:tcPr>
          <w:p w14:paraId="2E3FA64E" w14:textId="77777777" w:rsidR="00821024" w:rsidRPr="003650BF" w:rsidRDefault="006A32BE">
            <w:pPr>
              <w:pStyle w:val="BodyText"/>
              <w:spacing w:before="100" w:after="100"/>
              <w:jc w:val="center"/>
            </w:pPr>
            <w:r w:rsidRPr="003650BF">
              <w:t>$40</w:t>
            </w:r>
          </w:p>
        </w:tc>
        <w:tc>
          <w:tcPr>
            <w:tcW w:w="1250" w:type="pct"/>
          </w:tcPr>
          <w:p w14:paraId="5ADBC478" w14:textId="77777777" w:rsidR="00821024" w:rsidRPr="003650BF" w:rsidRDefault="006A32BE">
            <w:pPr>
              <w:pStyle w:val="BodyText"/>
              <w:spacing w:before="100" w:after="100"/>
              <w:jc w:val="center"/>
            </w:pPr>
            <w:r w:rsidRPr="003650BF">
              <w:t>$55</w:t>
            </w:r>
          </w:p>
        </w:tc>
      </w:tr>
      <w:tr w:rsidR="00821024" w:rsidRPr="003650BF" w14:paraId="1C529328" w14:textId="77777777">
        <w:trPr>
          <w:trHeight w:val="2456"/>
        </w:trPr>
        <w:tc>
          <w:tcPr>
            <w:tcW w:w="1250" w:type="pct"/>
            <w:tcBorders>
              <w:top w:val="single" w:sz="4" w:space="0" w:color="auto"/>
              <w:left w:val="single" w:sz="4" w:space="0" w:color="auto"/>
              <w:bottom w:val="single" w:sz="4" w:space="0" w:color="auto"/>
              <w:right w:val="single" w:sz="4" w:space="0" w:color="auto"/>
            </w:tcBorders>
            <w:vAlign w:val="center"/>
          </w:tcPr>
          <w:p w14:paraId="5B46B7F6" w14:textId="77777777" w:rsidR="00821024" w:rsidRPr="003650BF" w:rsidRDefault="006A32BE">
            <w:pPr>
              <w:pStyle w:val="BodyText"/>
              <w:spacing w:before="100" w:after="100"/>
            </w:pPr>
            <w:r w:rsidRPr="003650BF">
              <w:t>Plan Inclusions for use within Australia</w:t>
            </w:r>
          </w:p>
        </w:tc>
        <w:tc>
          <w:tcPr>
            <w:tcW w:w="1250" w:type="pct"/>
            <w:tcBorders>
              <w:top w:val="single" w:sz="4" w:space="0" w:color="auto"/>
              <w:left w:val="single" w:sz="4" w:space="0" w:color="auto"/>
              <w:bottom w:val="single" w:sz="4" w:space="0" w:color="auto"/>
              <w:right w:val="single" w:sz="4" w:space="0" w:color="auto"/>
            </w:tcBorders>
          </w:tcPr>
          <w:p w14:paraId="430C3727" w14:textId="77777777" w:rsidR="00821024" w:rsidRPr="003650BF" w:rsidRDefault="006A32BE">
            <w:pPr>
              <w:pStyle w:val="BodyText"/>
              <w:spacing w:before="100" w:after="100"/>
              <w:jc w:val="center"/>
            </w:pPr>
            <w:r w:rsidRPr="003650BF">
              <w:t>Unlimited standard national voice and video calls to Optus mobiles within Australia.</w:t>
            </w:r>
          </w:p>
          <w:p w14:paraId="46ACA464" w14:textId="77777777" w:rsidR="00821024" w:rsidRPr="003650BF" w:rsidRDefault="006A32BE">
            <w:pPr>
              <w:pStyle w:val="BodyText"/>
              <w:spacing w:before="100" w:after="100"/>
              <w:jc w:val="center"/>
            </w:pPr>
            <w:r w:rsidRPr="003650BF">
              <w:t>Unlimited Voicemail retrieval and deposit.</w:t>
            </w:r>
          </w:p>
          <w:p w14:paraId="682B6645" w14:textId="77777777" w:rsidR="00821024" w:rsidRPr="003650BF" w:rsidRDefault="006A32BE">
            <w:pPr>
              <w:pStyle w:val="BodyText"/>
              <w:spacing w:before="100" w:after="100"/>
              <w:jc w:val="center"/>
            </w:pPr>
            <w:r w:rsidRPr="003650BF">
              <w:t>Unlimited standard national SMS and MMS.</w:t>
            </w:r>
          </w:p>
          <w:p w14:paraId="63FF4C04" w14:textId="77777777" w:rsidR="00821024" w:rsidRPr="003650BF" w:rsidRDefault="006A32BE">
            <w:pPr>
              <w:pStyle w:val="BodyText"/>
              <w:spacing w:before="100" w:after="100"/>
              <w:jc w:val="center"/>
            </w:pPr>
            <w:r w:rsidRPr="003650BF">
              <w:t>$130 included value for standard national calls to non-Optus mobiles, fixed lines and 13/1300 numbers</w:t>
            </w:r>
          </w:p>
        </w:tc>
        <w:tc>
          <w:tcPr>
            <w:tcW w:w="1250" w:type="pct"/>
            <w:tcBorders>
              <w:top w:val="single" w:sz="4" w:space="0" w:color="auto"/>
              <w:left w:val="single" w:sz="4" w:space="0" w:color="auto"/>
              <w:bottom w:val="single" w:sz="4" w:space="0" w:color="auto"/>
              <w:right w:val="single" w:sz="4" w:space="0" w:color="auto"/>
            </w:tcBorders>
          </w:tcPr>
          <w:p w14:paraId="54142552" w14:textId="77777777" w:rsidR="00821024" w:rsidRPr="003650BF" w:rsidRDefault="006A32BE">
            <w:pPr>
              <w:pStyle w:val="BodyText"/>
              <w:spacing w:before="100" w:after="100"/>
              <w:jc w:val="center"/>
            </w:pPr>
            <w:r w:rsidRPr="003650BF">
              <w:t>Unlimited standard national voice and video calls to mobiles and fixed lines within Australia.</w:t>
            </w:r>
          </w:p>
          <w:p w14:paraId="23E89BE6" w14:textId="77777777" w:rsidR="00821024" w:rsidRPr="003650BF" w:rsidRDefault="006A32BE">
            <w:pPr>
              <w:pStyle w:val="BodyText"/>
              <w:spacing w:before="100" w:after="100"/>
              <w:jc w:val="center"/>
            </w:pPr>
            <w:r w:rsidRPr="003650BF">
              <w:t>Unlimited Voicemail retrieval and deposit.</w:t>
            </w:r>
          </w:p>
          <w:p w14:paraId="2DB1899E" w14:textId="77777777" w:rsidR="00821024" w:rsidRPr="003650BF" w:rsidRDefault="006A32BE">
            <w:pPr>
              <w:pStyle w:val="BodyText"/>
              <w:spacing w:before="100" w:after="100"/>
              <w:jc w:val="center"/>
            </w:pPr>
            <w:r w:rsidRPr="003650BF">
              <w:t>Unlimited standard national SMS and MMS.</w:t>
            </w:r>
          </w:p>
          <w:p w14:paraId="0EF93BAE" w14:textId="77777777" w:rsidR="00821024" w:rsidRPr="003650BF" w:rsidRDefault="006A32BE">
            <w:pPr>
              <w:pStyle w:val="BodyText"/>
              <w:spacing w:before="100" w:after="100"/>
              <w:jc w:val="center"/>
            </w:pPr>
            <w:r w:rsidRPr="003650BF">
              <w:t>Unlimited calls to 13/1300/1800 numbers</w:t>
            </w:r>
          </w:p>
        </w:tc>
        <w:tc>
          <w:tcPr>
            <w:tcW w:w="1250" w:type="pct"/>
            <w:tcBorders>
              <w:top w:val="single" w:sz="4" w:space="0" w:color="auto"/>
              <w:left w:val="single" w:sz="4" w:space="0" w:color="auto"/>
              <w:bottom w:val="single" w:sz="4" w:space="0" w:color="auto"/>
              <w:right w:val="single" w:sz="4" w:space="0" w:color="auto"/>
            </w:tcBorders>
          </w:tcPr>
          <w:p w14:paraId="0A734E6B" w14:textId="77777777" w:rsidR="00821024" w:rsidRPr="003650BF" w:rsidRDefault="006A32BE">
            <w:pPr>
              <w:pStyle w:val="BodyText"/>
              <w:spacing w:before="100" w:after="100"/>
              <w:jc w:val="center"/>
            </w:pPr>
            <w:r w:rsidRPr="003650BF">
              <w:t>Unlimited standard national voice and video calls to mobiles and fixed lines within Australia.</w:t>
            </w:r>
          </w:p>
          <w:p w14:paraId="049407F0" w14:textId="77777777" w:rsidR="00821024" w:rsidRPr="003650BF" w:rsidRDefault="006A32BE">
            <w:pPr>
              <w:pStyle w:val="BodyText"/>
              <w:spacing w:before="100" w:after="100"/>
              <w:jc w:val="center"/>
            </w:pPr>
            <w:r w:rsidRPr="003650BF">
              <w:t>Unlimited Voicemail retrieval and deposit.</w:t>
            </w:r>
          </w:p>
          <w:p w14:paraId="3E0123FB" w14:textId="77777777" w:rsidR="00821024" w:rsidRPr="003650BF" w:rsidRDefault="006A32BE">
            <w:pPr>
              <w:pStyle w:val="BodyText"/>
              <w:spacing w:before="100" w:after="100"/>
              <w:jc w:val="center"/>
            </w:pPr>
            <w:r w:rsidRPr="003650BF">
              <w:t>Unlimited standard national SMS and MMS.</w:t>
            </w:r>
          </w:p>
          <w:p w14:paraId="4CCE2AF3" w14:textId="77777777" w:rsidR="00821024" w:rsidRPr="003650BF" w:rsidRDefault="006A32BE">
            <w:pPr>
              <w:pStyle w:val="BodyText"/>
              <w:spacing w:before="100" w:after="100"/>
              <w:jc w:val="center"/>
            </w:pPr>
            <w:r w:rsidRPr="003650BF">
              <w:t>Unlimited calls to 13/1300/1800 numbers</w:t>
            </w:r>
          </w:p>
        </w:tc>
      </w:tr>
      <w:tr w:rsidR="00821024" w:rsidRPr="003650BF" w14:paraId="2C25A080" w14:textId="77777777">
        <w:trPr>
          <w:trHeight w:val="371"/>
        </w:trPr>
        <w:tc>
          <w:tcPr>
            <w:tcW w:w="1250" w:type="pct"/>
          </w:tcPr>
          <w:p w14:paraId="26E42812" w14:textId="77777777" w:rsidR="00821024" w:rsidRPr="003650BF" w:rsidRDefault="006A32BE">
            <w:pPr>
              <w:pStyle w:val="BodyText"/>
              <w:spacing w:before="100" w:after="100"/>
            </w:pPr>
            <w:r w:rsidRPr="003650BF">
              <w:t>Minimum Term</w:t>
            </w:r>
          </w:p>
        </w:tc>
        <w:tc>
          <w:tcPr>
            <w:tcW w:w="1250" w:type="pct"/>
          </w:tcPr>
          <w:p w14:paraId="19E1F968" w14:textId="77777777" w:rsidR="00821024" w:rsidRPr="003650BF" w:rsidRDefault="006A32BE">
            <w:pPr>
              <w:pStyle w:val="BodyText"/>
              <w:spacing w:before="100" w:after="100"/>
              <w:jc w:val="center"/>
            </w:pPr>
            <w:r w:rsidRPr="003650BF">
              <w:t>24 Months</w:t>
            </w:r>
          </w:p>
        </w:tc>
        <w:tc>
          <w:tcPr>
            <w:tcW w:w="1250" w:type="pct"/>
          </w:tcPr>
          <w:p w14:paraId="0D29CD79" w14:textId="77777777" w:rsidR="00821024" w:rsidRPr="003650BF" w:rsidRDefault="006A32BE">
            <w:pPr>
              <w:pStyle w:val="BodyText"/>
              <w:spacing w:before="100" w:after="100"/>
              <w:jc w:val="center"/>
            </w:pPr>
            <w:r w:rsidRPr="003650BF">
              <w:t>24 months</w:t>
            </w:r>
          </w:p>
        </w:tc>
        <w:tc>
          <w:tcPr>
            <w:tcW w:w="1250" w:type="pct"/>
          </w:tcPr>
          <w:p w14:paraId="17BC4166" w14:textId="77777777" w:rsidR="00821024" w:rsidRPr="003650BF" w:rsidRDefault="006A32BE">
            <w:pPr>
              <w:pStyle w:val="BodyText"/>
              <w:spacing w:before="100" w:after="100"/>
              <w:jc w:val="center"/>
            </w:pPr>
            <w:r w:rsidRPr="003650BF">
              <w:t>24 Months</w:t>
            </w:r>
          </w:p>
        </w:tc>
      </w:tr>
      <w:tr w:rsidR="00821024" w:rsidRPr="003650BF" w14:paraId="08814637" w14:textId="77777777">
        <w:trPr>
          <w:trHeight w:val="519"/>
        </w:trPr>
        <w:tc>
          <w:tcPr>
            <w:tcW w:w="1250" w:type="pct"/>
            <w:vAlign w:val="center"/>
          </w:tcPr>
          <w:p w14:paraId="3A8B1C0D" w14:textId="77777777" w:rsidR="00821024" w:rsidRPr="003650BF" w:rsidRDefault="006A32BE">
            <w:pPr>
              <w:pStyle w:val="BodyText"/>
              <w:spacing w:before="100" w:after="100"/>
            </w:pPr>
            <w:r w:rsidRPr="003650BF">
              <w:t>Included Monthly Data Allowance for use within Australia</w:t>
            </w:r>
          </w:p>
        </w:tc>
        <w:tc>
          <w:tcPr>
            <w:tcW w:w="1250" w:type="pct"/>
            <w:vAlign w:val="center"/>
          </w:tcPr>
          <w:p w14:paraId="05BFF87E" w14:textId="77777777" w:rsidR="00821024" w:rsidRPr="003650BF" w:rsidRDefault="006A32BE">
            <w:pPr>
              <w:pStyle w:val="BodyText"/>
              <w:spacing w:before="100" w:after="100"/>
              <w:jc w:val="center"/>
            </w:pPr>
            <w:r w:rsidRPr="003650BF">
              <w:t>500MB</w:t>
            </w:r>
          </w:p>
        </w:tc>
        <w:tc>
          <w:tcPr>
            <w:tcW w:w="1250" w:type="pct"/>
            <w:vAlign w:val="center"/>
          </w:tcPr>
          <w:p w14:paraId="30AC9E1D" w14:textId="77777777" w:rsidR="00821024" w:rsidRPr="003650BF" w:rsidRDefault="006A32BE">
            <w:pPr>
              <w:pStyle w:val="BodyText"/>
              <w:spacing w:before="100" w:after="100"/>
              <w:jc w:val="center"/>
            </w:pPr>
            <w:r w:rsidRPr="003650BF">
              <w:t>1GB</w:t>
            </w:r>
          </w:p>
        </w:tc>
        <w:tc>
          <w:tcPr>
            <w:tcW w:w="1250" w:type="pct"/>
            <w:vAlign w:val="center"/>
          </w:tcPr>
          <w:p w14:paraId="693A9C0B" w14:textId="77777777" w:rsidR="00821024" w:rsidRPr="003650BF" w:rsidRDefault="006A32BE">
            <w:pPr>
              <w:pStyle w:val="BodyText"/>
              <w:spacing w:before="100" w:after="100"/>
              <w:jc w:val="center"/>
            </w:pPr>
            <w:r w:rsidRPr="003650BF">
              <w:t>5GB</w:t>
            </w:r>
          </w:p>
        </w:tc>
      </w:tr>
      <w:tr w:rsidR="00821024" w:rsidRPr="003650BF" w14:paraId="4732B130" w14:textId="77777777">
        <w:trPr>
          <w:trHeight w:val="333"/>
        </w:trPr>
        <w:tc>
          <w:tcPr>
            <w:tcW w:w="1250" w:type="pct"/>
            <w:tcBorders>
              <w:top w:val="single" w:sz="4" w:space="0" w:color="auto"/>
              <w:left w:val="single" w:sz="4" w:space="0" w:color="auto"/>
              <w:bottom w:val="single" w:sz="4" w:space="0" w:color="auto"/>
              <w:right w:val="single" w:sz="4" w:space="0" w:color="auto"/>
            </w:tcBorders>
            <w:vAlign w:val="center"/>
          </w:tcPr>
          <w:p w14:paraId="626F54E4" w14:textId="77777777" w:rsidR="00821024" w:rsidRPr="003650BF" w:rsidRDefault="006A32BE">
            <w:pPr>
              <w:pStyle w:val="BodyText"/>
              <w:spacing w:before="100" w:after="100"/>
            </w:pPr>
            <w:r w:rsidRPr="003650BF">
              <w:t>Excess Data</w:t>
            </w:r>
          </w:p>
        </w:tc>
        <w:tc>
          <w:tcPr>
            <w:tcW w:w="1250" w:type="pct"/>
            <w:tcBorders>
              <w:top w:val="single" w:sz="4" w:space="0" w:color="auto"/>
              <w:left w:val="single" w:sz="4" w:space="0" w:color="auto"/>
              <w:bottom w:val="single" w:sz="4" w:space="0" w:color="auto"/>
              <w:right w:val="single" w:sz="4" w:space="0" w:color="auto"/>
            </w:tcBorders>
          </w:tcPr>
          <w:p w14:paraId="64188F69" w14:textId="77777777" w:rsidR="00821024" w:rsidRPr="003650BF" w:rsidRDefault="006A32BE">
            <w:pPr>
              <w:pStyle w:val="BodyText"/>
              <w:spacing w:before="100" w:after="100"/>
              <w:jc w:val="center"/>
            </w:pPr>
            <w:r w:rsidRPr="003650BF">
              <w:t>$0.02/MB</w:t>
            </w:r>
          </w:p>
        </w:tc>
        <w:tc>
          <w:tcPr>
            <w:tcW w:w="1250" w:type="pct"/>
            <w:tcBorders>
              <w:top w:val="single" w:sz="4" w:space="0" w:color="auto"/>
              <w:left w:val="single" w:sz="4" w:space="0" w:color="auto"/>
              <w:bottom w:val="single" w:sz="4" w:space="0" w:color="auto"/>
              <w:right w:val="single" w:sz="4" w:space="0" w:color="auto"/>
            </w:tcBorders>
          </w:tcPr>
          <w:p w14:paraId="1D428E28" w14:textId="77777777" w:rsidR="00821024" w:rsidRPr="003650BF" w:rsidRDefault="006A32BE">
            <w:pPr>
              <w:pStyle w:val="BodyText"/>
              <w:spacing w:before="100" w:after="100"/>
              <w:jc w:val="center"/>
            </w:pPr>
            <w:r w:rsidRPr="003650BF">
              <w:t>$0.02/Mb</w:t>
            </w:r>
          </w:p>
        </w:tc>
        <w:tc>
          <w:tcPr>
            <w:tcW w:w="1250" w:type="pct"/>
            <w:tcBorders>
              <w:top w:val="single" w:sz="4" w:space="0" w:color="auto"/>
              <w:left w:val="single" w:sz="4" w:space="0" w:color="auto"/>
              <w:bottom w:val="single" w:sz="4" w:space="0" w:color="auto"/>
              <w:right w:val="single" w:sz="4" w:space="0" w:color="auto"/>
            </w:tcBorders>
          </w:tcPr>
          <w:p w14:paraId="1D54544C" w14:textId="77777777" w:rsidR="00821024" w:rsidRPr="003650BF" w:rsidRDefault="006A32BE">
            <w:pPr>
              <w:pStyle w:val="BodyText"/>
              <w:spacing w:before="100" w:after="100"/>
              <w:jc w:val="center"/>
            </w:pPr>
            <w:r w:rsidRPr="003650BF">
              <w:t>$0.02/MB</w:t>
            </w:r>
          </w:p>
        </w:tc>
      </w:tr>
      <w:tr w:rsidR="00821024" w:rsidRPr="003650BF" w14:paraId="5DE4C9EC" w14:textId="77777777">
        <w:trPr>
          <w:trHeight w:val="519"/>
        </w:trPr>
        <w:tc>
          <w:tcPr>
            <w:tcW w:w="1250" w:type="pct"/>
            <w:tcBorders>
              <w:top w:val="single" w:sz="4" w:space="0" w:color="auto"/>
              <w:left w:val="single" w:sz="4" w:space="0" w:color="auto"/>
              <w:bottom w:val="single" w:sz="4" w:space="0" w:color="auto"/>
              <w:right w:val="single" w:sz="4" w:space="0" w:color="auto"/>
            </w:tcBorders>
            <w:vAlign w:val="center"/>
          </w:tcPr>
          <w:p w14:paraId="7EC46682" w14:textId="77777777" w:rsidR="00821024" w:rsidRPr="003650BF" w:rsidRDefault="006A32BE">
            <w:pPr>
              <w:pStyle w:val="BodyText"/>
              <w:spacing w:before="100" w:after="100"/>
            </w:pPr>
            <w:r w:rsidRPr="003650BF">
              <w:t>Maximum cancellation fee on 24 month contract term</w:t>
            </w:r>
          </w:p>
        </w:tc>
        <w:tc>
          <w:tcPr>
            <w:tcW w:w="1250" w:type="pct"/>
            <w:tcBorders>
              <w:top w:val="single" w:sz="4" w:space="0" w:color="auto"/>
              <w:left w:val="single" w:sz="4" w:space="0" w:color="auto"/>
              <w:bottom w:val="single" w:sz="4" w:space="0" w:color="auto"/>
              <w:right w:val="single" w:sz="4" w:space="0" w:color="auto"/>
            </w:tcBorders>
          </w:tcPr>
          <w:p w14:paraId="4F9D94E4" w14:textId="77777777" w:rsidR="00821024" w:rsidRPr="003650BF" w:rsidRDefault="006A32BE">
            <w:pPr>
              <w:pStyle w:val="BodyText"/>
              <w:spacing w:before="100" w:after="100"/>
              <w:jc w:val="center"/>
            </w:pPr>
            <w:r w:rsidRPr="003650BF">
              <w:t>$50</w:t>
            </w:r>
          </w:p>
        </w:tc>
        <w:tc>
          <w:tcPr>
            <w:tcW w:w="1250" w:type="pct"/>
            <w:tcBorders>
              <w:top w:val="single" w:sz="4" w:space="0" w:color="auto"/>
              <w:left w:val="single" w:sz="4" w:space="0" w:color="auto"/>
              <w:bottom w:val="single" w:sz="4" w:space="0" w:color="auto"/>
              <w:right w:val="single" w:sz="4" w:space="0" w:color="auto"/>
            </w:tcBorders>
          </w:tcPr>
          <w:p w14:paraId="6B65DED8" w14:textId="77777777" w:rsidR="00821024" w:rsidRPr="003650BF" w:rsidRDefault="006A32BE">
            <w:pPr>
              <w:pStyle w:val="BodyText"/>
              <w:spacing w:before="100" w:after="100"/>
              <w:jc w:val="center"/>
            </w:pPr>
            <w:r w:rsidRPr="003650BF">
              <w:t>$80</w:t>
            </w:r>
          </w:p>
        </w:tc>
        <w:tc>
          <w:tcPr>
            <w:tcW w:w="1250" w:type="pct"/>
            <w:tcBorders>
              <w:top w:val="single" w:sz="4" w:space="0" w:color="auto"/>
              <w:left w:val="single" w:sz="4" w:space="0" w:color="auto"/>
              <w:bottom w:val="single" w:sz="4" w:space="0" w:color="auto"/>
              <w:right w:val="single" w:sz="4" w:space="0" w:color="auto"/>
            </w:tcBorders>
          </w:tcPr>
          <w:p w14:paraId="3E22F383" w14:textId="77777777" w:rsidR="00821024" w:rsidRPr="003650BF" w:rsidRDefault="006A32BE">
            <w:pPr>
              <w:pStyle w:val="BodyText"/>
              <w:spacing w:before="100" w:after="100"/>
              <w:jc w:val="center"/>
            </w:pPr>
            <w:r w:rsidRPr="003650BF">
              <w:t>$110</w:t>
            </w:r>
          </w:p>
        </w:tc>
      </w:tr>
      <w:tr w:rsidR="00821024" w:rsidRPr="003650BF" w14:paraId="25A2DF7D" w14:textId="77777777">
        <w:trPr>
          <w:trHeight w:val="347"/>
        </w:trPr>
        <w:tc>
          <w:tcPr>
            <w:tcW w:w="1250" w:type="pct"/>
            <w:vAlign w:val="center"/>
          </w:tcPr>
          <w:p w14:paraId="2D233AB4" w14:textId="77777777" w:rsidR="00821024" w:rsidRPr="003650BF" w:rsidRDefault="006A32BE">
            <w:pPr>
              <w:pStyle w:val="BodyText"/>
              <w:spacing w:before="100" w:after="100"/>
            </w:pPr>
            <w:r w:rsidRPr="003650BF">
              <w:t>Minimum Total Cost Over 24 Months</w:t>
            </w:r>
          </w:p>
        </w:tc>
        <w:tc>
          <w:tcPr>
            <w:tcW w:w="1250" w:type="pct"/>
          </w:tcPr>
          <w:p w14:paraId="3B8FC84F" w14:textId="77777777" w:rsidR="00821024" w:rsidRPr="003650BF" w:rsidRDefault="006A32BE">
            <w:pPr>
              <w:pStyle w:val="BodyText"/>
              <w:spacing w:before="100" w:after="100"/>
              <w:jc w:val="center"/>
            </w:pPr>
            <w:r w:rsidRPr="003650BF">
              <w:t>$600</w:t>
            </w:r>
          </w:p>
        </w:tc>
        <w:tc>
          <w:tcPr>
            <w:tcW w:w="1250" w:type="pct"/>
          </w:tcPr>
          <w:p w14:paraId="16044C07" w14:textId="77777777" w:rsidR="00821024" w:rsidRPr="003650BF" w:rsidRDefault="006A32BE">
            <w:pPr>
              <w:pStyle w:val="BodyText"/>
              <w:spacing w:before="100" w:after="100"/>
              <w:jc w:val="center"/>
            </w:pPr>
            <w:r w:rsidRPr="003650BF">
              <w:t>$960</w:t>
            </w:r>
          </w:p>
        </w:tc>
        <w:tc>
          <w:tcPr>
            <w:tcW w:w="1250" w:type="pct"/>
          </w:tcPr>
          <w:p w14:paraId="3DE56D67" w14:textId="77777777" w:rsidR="00821024" w:rsidRPr="003650BF" w:rsidRDefault="006A32BE">
            <w:pPr>
              <w:pStyle w:val="BodyText"/>
              <w:spacing w:before="100" w:after="100"/>
              <w:jc w:val="center"/>
            </w:pPr>
            <w:r w:rsidRPr="003650BF">
              <w:t>$1,320</w:t>
            </w:r>
          </w:p>
        </w:tc>
      </w:tr>
    </w:tbl>
    <w:p w14:paraId="7464746E" w14:textId="77777777" w:rsidR="00821024" w:rsidRPr="003650BF" w:rsidRDefault="00821024">
      <w:pPr>
        <w:pStyle w:val="BodyText"/>
      </w:pPr>
      <w:bookmarkStart w:id="834" w:name="XtraLex_rfmt_Tbx3S"/>
      <w:bookmarkStart w:id="835" w:name="XtraLex_rfmt_Tbx3E"/>
      <w:bookmarkEnd w:id="834"/>
      <w:bookmarkEnd w:id="835"/>
    </w:p>
    <w:p w14:paraId="4CD39EBD" w14:textId="77777777" w:rsidR="00821024" w:rsidRPr="003650BF" w:rsidRDefault="006A32BE">
      <w:pPr>
        <w:pStyle w:val="Heading6"/>
      </w:pPr>
      <w:bookmarkStart w:id="836" w:name="_Toc447831237"/>
      <w:bookmarkStart w:id="837" w:name="_Toc533264635"/>
      <w:r w:rsidRPr="003650BF">
        <w:rPr>
          <w:rFonts w:eastAsia="PMingLiU"/>
        </w:rPr>
        <w:t xml:space="preserve">What happens if the </w:t>
      </w:r>
      <w:r w:rsidRPr="003650BF">
        <w:rPr>
          <w:rFonts w:eastAsia="PMingLiU"/>
          <w:i/>
        </w:rPr>
        <w:t>service</w:t>
      </w:r>
      <w:r w:rsidRPr="003650BF">
        <w:rPr>
          <w:rFonts w:eastAsia="PMingLiU"/>
        </w:rPr>
        <w:t xml:space="preserve"> is </w:t>
      </w:r>
      <w:r w:rsidRPr="003650BF">
        <w:rPr>
          <w:rFonts w:eastAsia="PMingLiU"/>
          <w:i/>
        </w:rPr>
        <w:t>cancelled</w:t>
      </w:r>
      <w:r w:rsidRPr="003650BF">
        <w:rPr>
          <w:rFonts w:eastAsia="PMingLiU"/>
        </w:rPr>
        <w:t xml:space="preserve"> early?</w:t>
      </w:r>
      <w:bookmarkEnd w:id="836"/>
      <w:bookmarkEnd w:id="837"/>
    </w:p>
    <w:p w14:paraId="6D7D9F62" w14:textId="77777777" w:rsidR="00821024" w:rsidRPr="003650BF" w:rsidRDefault="006A32BE">
      <w:pPr>
        <w:pStyle w:val="Heading7"/>
        <w:tabs>
          <w:tab w:val="left" w:pos="1440"/>
        </w:tabs>
      </w:pPr>
      <w:r w:rsidRPr="003650BF">
        <w:rPr>
          <w:rFonts w:eastAsia="PMingLiU"/>
        </w:rPr>
        <w:t>If the</w:t>
      </w:r>
      <w:r w:rsidRPr="003650BF">
        <w:rPr>
          <w:rFonts w:eastAsia="PMingLiU"/>
          <w:i/>
        </w:rPr>
        <w:t xml:space="preserve"> service</w:t>
      </w:r>
      <w:r w:rsidRPr="003650BF">
        <w:rPr>
          <w:rFonts w:eastAsia="PMingLiU"/>
        </w:rPr>
        <w:t xml:space="preserve"> is</w:t>
      </w:r>
      <w:r w:rsidRPr="003650BF">
        <w:rPr>
          <w:rFonts w:eastAsia="PMingLiU"/>
          <w:i/>
        </w:rPr>
        <w:t xml:space="preserve"> cancelled </w:t>
      </w:r>
      <w:r w:rsidRPr="003650BF">
        <w:rPr>
          <w:rFonts w:eastAsia="PMingLiU"/>
        </w:rPr>
        <w:t xml:space="preserve">before the expiry of the </w:t>
      </w:r>
      <w:r w:rsidRPr="003650BF">
        <w:rPr>
          <w:rFonts w:eastAsia="PMingLiU"/>
          <w:i/>
        </w:rPr>
        <w:t xml:space="preserve">minimum term, you'll </w:t>
      </w:r>
      <w:r w:rsidRPr="003650BF">
        <w:rPr>
          <w:rFonts w:eastAsia="PMingLiU"/>
        </w:rPr>
        <w:t>need to pay:</w:t>
      </w:r>
    </w:p>
    <w:p w14:paraId="075873EE" w14:textId="77777777" w:rsidR="00821024" w:rsidRPr="003650BF" w:rsidRDefault="006A32BE">
      <w:pPr>
        <w:pStyle w:val="Heading8"/>
        <w:tabs>
          <w:tab w:val="left" w:pos="2160"/>
        </w:tabs>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676438B7" w14:textId="77777777" w:rsidR="00821024" w:rsidRPr="003650BF" w:rsidRDefault="006A32BE">
      <w:pPr>
        <w:pStyle w:val="Heading8"/>
        <w:tabs>
          <w:tab w:val="left" w:pos="2160"/>
        </w:tabs>
      </w:pPr>
      <w:r w:rsidRPr="003650BF">
        <w:rPr>
          <w:rFonts w:eastAsia="PMingLiU"/>
        </w:rPr>
        <w:t xml:space="preserve">the sum of unpaid </w:t>
      </w:r>
      <w:r w:rsidRPr="003650BF">
        <w:rPr>
          <w:rFonts w:eastAsia="PMingLiU"/>
          <w:i/>
        </w:rPr>
        <w:t>equipment charges</w:t>
      </w:r>
      <w:r w:rsidRPr="003650BF">
        <w:rPr>
          <w:rFonts w:eastAsia="PMingLiU"/>
        </w:rPr>
        <w:t xml:space="preserve"> owing on </w:t>
      </w:r>
      <w:r w:rsidRPr="003650BF">
        <w:rPr>
          <w:rFonts w:eastAsia="PMingLiU"/>
          <w:i/>
        </w:rPr>
        <w:t>your mobile</w:t>
      </w:r>
      <w:r w:rsidRPr="003650BF">
        <w:rPr>
          <w:rFonts w:eastAsia="PMingLiU"/>
        </w:rPr>
        <w:t xml:space="preserve"> </w:t>
      </w:r>
      <w:r w:rsidRPr="003650BF">
        <w:rPr>
          <w:rFonts w:eastAsia="PMingLiU"/>
          <w:i/>
        </w:rPr>
        <w:t>phone</w:t>
      </w:r>
      <w:r w:rsidRPr="003650BF">
        <w:rPr>
          <w:rFonts w:eastAsia="PMingLiU"/>
        </w:rPr>
        <w:t xml:space="preserve"> under the mobile </w:t>
      </w:r>
      <w:r w:rsidRPr="003650BF">
        <w:rPr>
          <w:rFonts w:eastAsia="PMingLiU"/>
          <w:i/>
        </w:rPr>
        <w:t>equipment payment plan</w:t>
      </w:r>
      <w:r w:rsidRPr="003650BF">
        <w:rPr>
          <w:rFonts w:eastAsia="PMingLiU"/>
        </w:rPr>
        <w:t xml:space="preserve"> (if any); plus</w:t>
      </w:r>
    </w:p>
    <w:p w14:paraId="0AE0BAB9" w14:textId="77777777" w:rsidR="00821024" w:rsidRPr="003650BF" w:rsidRDefault="006A32BE">
      <w:pPr>
        <w:pStyle w:val="Heading8"/>
        <w:tabs>
          <w:tab w:val="left" w:pos="2160"/>
        </w:tabs>
      </w:pPr>
      <w:r w:rsidRPr="003650BF">
        <w:rPr>
          <w:rFonts w:eastAsia="PMingLiU"/>
        </w:rPr>
        <w:lastRenderedPageBreak/>
        <w:t>the cancellation</w:t>
      </w:r>
      <w:r w:rsidRPr="003650BF">
        <w:rPr>
          <w:rFonts w:eastAsia="PMingLiU"/>
          <w:i/>
        </w:rPr>
        <w:t xml:space="preserve"> fee</w:t>
      </w:r>
      <w:r w:rsidRPr="003650BF">
        <w:rPr>
          <w:rFonts w:eastAsia="PMingLiU"/>
        </w:rPr>
        <w:t xml:space="preserve"> for the relevant Business Employee SIM Plan which is as follows:</w:t>
      </w:r>
    </w:p>
    <w:p w14:paraId="6A67F072" w14:textId="77777777" w:rsidR="00821024" w:rsidRPr="003650BF" w:rsidRDefault="006A32BE">
      <w:pPr>
        <w:pStyle w:val="BodyText"/>
        <w:ind w:left="720"/>
      </w:pPr>
      <w:r w:rsidRPr="003650BF">
        <w:t>The cancellation fee for the Business Employee Sim Plan $25 is:</w:t>
      </w:r>
      <w:r w:rsidRPr="003650BF">
        <w:br/>
        <w:t>$50 at the beginning of your contract, reducing by equal monthly amounts up to and including month 22, and $0 in months 23 and 24.</w:t>
      </w:r>
    </w:p>
    <w:p w14:paraId="308029D2" w14:textId="77777777" w:rsidR="00821024" w:rsidRPr="003650BF" w:rsidRDefault="006A32BE">
      <w:pPr>
        <w:pStyle w:val="BodyText"/>
        <w:ind w:left="720"/>
      </w:pPr>
      <w:r w:rsidRPr="003650BF">
        <w:t>The cancellation fee for the Business Employee Sim Plan $40 is:</w:t>
      </w:r>
      <w:r w:rsidRPr="003650BF">
        <w:br/>
        <w:t>$80 at the beginning of your contract, reducing by equal monthly amounts up to and including month 22, and $0 in months 23 and 24.</w:t>
      </w:r>
    </w:p>
    <w:p w14:paraId="3FD1200D" w14:textId="77777777" w:rsidR="00821024" w:rsidRPr="003650BF" w:rsidRDefault="006A32BE">
      <w:pPr>
        <w:pStyle w:val="BodyText"/>
        <w:ind w:left="720"/>
      </w:pPr>
      <w:r w:rsidRPr="003650BF">
        <w:t>The cancellation fee for the Business Employee Sim Plan $55 is:</w:t>
      </w:r>
      <w:r w:rsidRPr="003650BF">
        <w:br/>
        <w:t>$110 at the beginning of your contract, reducing by equal monthly amounts up to and including month 22, and $0 in months 23 and 24.</w:t>
      </w:r>
    </w:p>
    <w:p w14:paraId="54C7667E" w14:textId="77777777" w:rsidR="00821024" w:rsidRPr="003650BF" w:rsidRDefault="006A32BE">
      <w:pPr>
        <w:pStyle w:val="Heading4"/>
        <w:tabs>
          <w:tab w:val="left" w:pos="720"/>
        </w:tabs>
      </w:pPr>
      <w:bookmarkStart w:id="838" w:name="_Toc447831238"/>
      <w:bookmarkStart w:id="839" w:name="_Toc533264636"/>
      <w:r w:rsidRPr="003650BF">
        <w:rPr>
          <w:rFonts w:eastAsia="PMingLiU"/>
        </w:rPr>
        <w:t>Optus Business (OB) Employee Silver Plans (June 2014), Effective from 2 June 2014</w:t>
      </w:r>
      <w:bookmarkEnd w:id="838"/>
      <w:bookmarkEnd w:id="839"/>
    </w:p>
    <w:p w14:paraId="00B3CC77" w14:textId="77777777" w:rsidR="00821024" w:rsidRPr="003650BF" w:rsidRDefault="006A32BE">
      <w:pPr>
        <w:pStyle w:val="BodyText"/>
        <w:rPr>
          <w:b/>
        </w:rPr>
      </w:pPr>
      <w:r w:rsidRPr="003650BF">
        <w:rPr>
          <w:b/>
        </w:rPr>
        <w:t>This section relates to the following plans:</w:t>
      </w:r>
    </w:p>
    <w:p w14:paraId="0CB798CC" w14:textId="77777777" w:rsidR="00821024" w:rsidRPr="003650BF" w:rsidRDefault="006A32BE">
      <w:pPr>
        <w:pStyle w:val="BodyText"/>
        <w:numPr>
          <w:ilvl w:val="0"/>
          <w:numId w:val="17"/>
        </w:numPr>
        <w:spacing w:after="0"/>
        <w:ind w:left="1440" w:hanging="720"/>
        <w:rPr>
          <w:b/>
        </w:rPr>
      </w:pPr>
      <w:r w:rsidRPr="003650BF">
        <w:rPr>
          <w:b/>
        </w:rPr>
        <w:t>OB EMPLOYEE SILVER $35 SIM Plan</w:t>
      </w:r>
    </w:p>
    <w:p w14:paraId="7A6D79FD" w14:textId="77777777" w:rsidR="00821024" w:rsidRPr="003650BF" w:rsidRDefault="006A32BE">
      <w:pPr>
        <w:pStyle w:val="BodyText"/>
        <w:numPr>
          <w:ilvl w:val="0"/>
          <w:numId w:val="17"/>
        </w:numPr>
        <w:spacing w:after="0"/>
        <w:ind w:left="1440" w:hanging="720"/>
        <w:rPr>
          <w:b/>
        </w:rPr>
      </w:pPr>
      <w:r w:rsidRPr="003650BF">
        <w:rPr>
          <w:b/>
        </w:rPr>
        <w:t>OB EMPLOYEE SILVER $10 Plan</w:t>
      </w:r>
    </w:p>
    <w:p w14:paraId="54EDC6DF" w14:textId="77777777" w:rsidR="00821024" w:rsidRPr="003650BF" w:rsidRDefault="006A32BE">
      <w:pPr>
        <w:pStyle w:val="BodyText"/>
        <w:numPr>
          <w:ilvl w:val="0"/>
          <w:numId w:val="17"/>
        </w:numPr>
        <w:spacing w:after="0"/>
        <w:ind w:left="1440" w:hanging="720"/>
        <w:rPr>
          <w:b/>
        </w:rPr>
      </w:pPr>
      <w:r w:rsidRPr="003650BF">
        <w:rPr>
          <w:b/>
        </w:rPr>
        <w:t>OB EMPLOYEE SILVER $32 Plan</w:t>
      </w:r>
    </w:p>
    <w:p w14:paraId="40F34715" w14:textId="77777777" w:rsidR="00821024" w:rsidRPr="003650BF" w:rsidRDefault="006A32BE">
      <w:pPr>
        <w:pStyle w:val="BodyText"/>
        <w:numPr>
          <w:ilvl w:val="0"/>
          <w:numId w:val="17"/>
        </w:numPr>
        <w:spacing w:after="0"/>
        <w:ind w:left="1440" w:hanging="720"/>
        <w:rPr>
          <w:b/>
        </w:rPr>
      </w:pPr>
      <w:r w:rsidRPr="003650BF">
        <w:rPr>
          <w:b/>
        </w:rPr>
        <w:t>OB EMPLOYEE SILVER $37 Plan</w:t>
      </w:r>
    </w:p>
    <w:p w14:paraId="4FFAC3F3" w14:textId="77777777" w:rsidR="00821024" w:rsidRPr="003650BF" w:rsidRDefault="006A32BE">
      <w:pPr>
        <w:pStyle w:val="BodyText"/>
        <w:numPr>
          <w:ilvl w:val="0"/>
          <w:numId w:val="17"/>
        </w:numPr>
        <w:spacing w:after="0"/>
        <w:ind w:left="1440" w:hanging="720"/>
        <w:rPr>
          <w:b/>
        </w:rPr>
      </w:pPr>
      <w:r w:rsidRPr="003650BF">
        <w:rPr>
          <w:b/>
        </w:rPr>
        <w:t>OB EMPLOYEE SILVER $40 SIM Plan</w:t>
      </w:r>
    </w:p>
    <w:p w14:paraId="623C1A84" w14:textId="77777777" w:rsidR="00821024" w:rsidRPr="003650BF" w:rsidRDefault="006A32BE">
      <w:pPr>
        <w:pStyle w:val="BodyText"/>
        <w:numPr>
          <w:ilvl w:val="0"/>
          <w:numId w:val="17"/>
        </w:numPr>
        <w:ind w:left="1440" w:hanging="720"/>
      </w:pPr>
      <w:r w:rsidRPr="003650BF">
        <w:rPr>
          <w:b/>
        </w:rPr>
        <w:t>OB EMPLOYEE SILVER $17.10 Tablet Plan</w:t>
      </w:r>
    </w:p>
    <w:p w14:paraId="36D2209B" w14:textId="77777777" w:rsidR="00821024" w:rsidRPr="003650BF" w:rsidRDefault="006A32BE">
      <w:pPr>
        <w:pStyle w:val="Heading6"/>
      </w:pPr>
      <w:bookmarkStart w:id="840" w:name="_Toc447831239"/>
      <w:bookmarkStart w:id="841" w:name="_Toc533264637"/>
      <w:r w:rsidRPr="003650BF">
        <w:rPr>
          <w:rFonts w:eastAsia="PMingLiU"/>
        </w:rPr>
        <w:t>Eligibility</w:t>
      </w:r>
      <w:bookmarkEnd w:id="840"/>
      <w:bookmarkEnd w:id="841"/>
    </w:p>
    <w:p w14:paraId="3639AE4E" w14:textId="77777777" w:rsidR="00821024" w:rsidRPr="003650BF" w:rsidRDefault="006A32BE">
      <w:pPr>
        <w:pStyle w:val="Heading7"/>
        <w:tabs>
          <w:tab w:val="left" w:pos="1440"/>
        </w:tabs>
      </w:pPr>
      <w:r w:rsidRPr="003650BF">
        <w:rPr>
          <w:rFonts w:eastAsia="PMingLiU"/>
        </w:rPr>
        <w:t>The OB Employee Silver Plans are only available as a Special to permanent full-time or part-time employees of selected Optus Business Customers.</w:t>
      </w:r>
    </w:p>
    <w:p w14:paraId="5DE0B190" w14:textId="77777777" w:rsidR="00821024" w:rsidRPr="003650BF" w:rsidRDefault="006A32BE">
      <w:pPr>
        <w:pStyle w:val="Heading7"/>
        <w:tabs>
          <w:tab w:val="left" w:pos="1440"/>
        </w:tabs>
      </w:pPr>
      <w:r w:rsidRPr="003650BF">
        <w:rPr>
          <w:rFonts w:eastAsia="PMingLiU"/>
        </w:rPr>
        <w:t xml:space="preserve">OB Employee Silver Plans are available to approved new mobile customers connecting to the </w:t>
      </w:r>
      <w:r w:rsidRPr="003650BF">
        <w:rPr>
          <w:rFonts w:eastAsia="PMingLiU"/>
          <w:i/>
        </w:rPr>
        <w:t xml:space="preserve">service </w:t>
      </w:r>
      <w:r w:rsidRPr="003650BF">
        <w:rPr>
          <w:rFonts w:eastAsia="PMingLiU"/>
        </w:rPr>
        <w:t xml:space="preserve">who pass the Optus credit assessment. If </w:t>
      </w:r>
      <w:r w:rsidRPr="003650BF">
        <w:rPr>
          <w:rFonts w:eastAsia="PMingLiU"/>
          <w:i/>
        </w:rPr>
        <w:t>you</w:t>
      </w:r>
      <w:r w:rsidRPr="003650BF">
        <w:rPr>
          <w:rFonts w:eastAsia="PMingLiU"/>
        </w:rPr>
        <w:t xml:space="preserve"> are an existing customer </w:t>
      </w:r>
      <w:r w:rsidRPr="003650BF">
        <w:rPr>
          <w:rFonts w:eastAsia="PMingLiU"/>
          <w:i/>
        </w:rPr>
        <w:t>you</w:t>
      </w:r>
      <w:r w:rsidRPr="003650BF">
        <w:rPr>
          <w:rFonts w:eastAsia="PMingLiU"/>
        </w:rPr>
        <w:t xml:space="preserve"> may only transfer to these plans with </w:t>
      </w:r>
      <w:r w:rsidRPr="003650BF">
        <w:rPr>
          <w:rFonts w:eastAsia="PMingLiU"/>
          <w:i/>
        </w:rPr>
        <w:t>Optus'</w:t>
      </w:r>
      <w:r w:rsidRPr="003650BF">
        <w:rPr>
          <w:rFonts w:eastAsia="PMingLiU"/>
        </w:rPr>
        <w:t xml:space="preserve"> approval.</w:t>
      </w:r>
    </w:p>
    <w:p w14:paraId="1008C93E" w14:textId="77777777" w:rsidR="00821024" w:rsidRPr="003650BF" w:rsidRDefault="006A32BE">
      <w:pPr>
        <w:pStyle w:val="Heading7"/>
        <w:tabs>
          <w:tab w:val="left" w:pos="1440"/>
        </w:tabs>
      </w:pPr>
      <w:r w:rsidRPr="003650BF">
        <w:rPr>
          <w:rFonts w:eastAsia="PMingLiU"/>
        </w:rPr>
        <w:t>For the purposes of this Agreement, you are a Consumer customer, and the Consumer Terms apply to your use of the service.</w:t>
      </w:r>
    </w:p>
    <w:p w14:paraId="3C1D0087" w14:textId="77777777" w:rsidR="00821024" w:rsidRPr="003650BF" w:rsidRDefault="006A32BE">
      <w:pPr>
        <w:pStyle w:val="Heading6"/>
      </w:pPr>
      <w:bookmarkStart w:id="842" w:name="_Toc447831240"/>
      <w:bookmarkStart w:id="843" w:name="_Toc533264638"/>
      <w:r w:rsidRPr="003650BF">
        <w:rPr>
          <w:rFonts w:eastAsia="PMingLiU"/>
        </w:rPr>
        <w:t>Minimum Term</w:t>
      </w:r>
      <w:bookmarkEnd w:id="842"/>
      <w:bookmarkEnd w:id="843"/>
    </w:p>
    <w:p w14:paraId="3FAA0CF1" w14:textId="77777777" w:rsidR="00821024" w:rsidRPr="003650BF" w:rsidRDefault="006A32BE">
      <w:pPr>
        <w:pStyle w:val="Heading7"/>
        <w:tabs>
          <w:tab w:val="left" w:pos="1440"/>
        </w:tabs>
      </w:pPr>
      <w:r w:rsidRPr="003650BF">
        <w:rPr>
          <w:rFonts w:eastAsia="PMingLiU"/>
        </w:rPr>
        <w:t xml:space="preserve">OB EMPLOYEE SILVER $10 PLAN; OB EMPLOYEE SILVER $32 , OB EMPLOYEE SILVER $37 OB EMPLOYEE SILVER $17.10 Tablet plans are available on a </w:t>
      </w:r>
      <w:r w:rsidRPr="003650BF">
        <w:rPr>
          <w:rFonts w:eastAsia="PMingLiU"/>
          <w:i/>
        </w:rPr>
        <w:t>24 month fixed-length agreement.</w:t>
      </w:r>
    </w:p>
    <w:p w14:paraId="79BF417B" w14:textId="77777777" w:rsidR="00821024" w:rsidRPr="003650BF" w:rsidRDefault="006A32BE">
      <w:pPr>
        <w:pStyle w:val="Heading7"/>
        <w:tabs>
          <w:tab w:val="left" w:pos="1440"/>
        </w:tabs>
      </w:pPr>
      <w:r w:rsidRPr="003650BF">
        <w:rPr>
          <w:rFonts w:eastAsia="PMingLiU"/>
        </w:rPr>
        <w:t>OB EMPLOYEE SILVER $35 SIM Plan and OB EMPLOYEE SILVER $40 SIM Plan is available on a month to month agreement</w:t>
      </w:r>
    </w:p>
    <w:p w14:paraId="393FF3E9" w14:textId="77777777" w:rsidR="00821024" w:rsidRPr="003650BF" w:rsidRDefault="006A32BE">
      <w:pPr>
        <w:pStyle w:val="Heading6"/>
      </w:pPr>
      <w:bookmarkStart w:id="844" w:name="_Toc447831241"/>
      <w:bookmarkStart w:id="845" w:name="_Toc533264639"/>
      <w:r w:rsidRPr="003650BF">
        <w:rPr>
          <w:rFonts w:eastAsia="PMingLiU"/>
        </w:rPr>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844"/>
      <w:bookmarkEnd w:id="845"/>
    </w:p>
    <w:p w14:paraId="657CFE98" w14:textId="77777777" w:rsidR="00821024" w:rsidRPr="003650BF" w:rsidRDefault="006A32BE">
      <w:pPr>
        <w:pStyle w:val="Heading7"/>
        <w:tabs>
          <w:tab w:val="left" w:pos="1440"/>
        </w:tabs>
        <w:rPr>
          <w:b/>
        </w:rPr>
      </w:pPr>
      <w:r w:rsidRPr="003650BF">
        <w:rPr>
          <w:rFonts w:eastAsia="PMingLiU"/>
          <w:b/>
        </w:rPr>
        <w:t>General charges that might apply</w:t>
      </w:r>
    </w:p>
    <w:p w14:paraId="073FFBF7" w14:textId="77777777" w:rsidR="00821024" w:rsidRPr="003650BF" w:rsidRDefault="006A32BE">
      <w:pPr>
        <w:pStyle w:val="BodyText"/>
        <w:ind w:left="1440"/>
      </w:pPr>
      <w:r w:rsidRPr="003650BF">
        <w:rPr>
          <w:i/>
        </w:rPr>
        <w:t>You</w:t>
      </w:r>
      <w:r w:rsidRPr="003650BF">
        <w:t xml:space="preserve"> are responsible for all of the charges for </w:t>
      </w:r>
      <w:r w:rsidRPr="003650BF">
        <w:rPr>
          <w:i/>
        </w:rPr>
        <w:t>your services</w:t>
      </w:r>
      <w:r w:rsidRPr="003650BF">
        <w:t xml:space="preserve"> on </w:t>
      </w:r>
      <w:r w:rsidRPr="003650BF">
        <w:rPr>
          <w:i/>
        </w:rPr>
        <w:t>your</w:t>
      </w:r>
      <w:r w:rsidRPr="003650BF">
        <w:t xml:space="preserve"> account. Charges that apply for these plans are (set out in Table 1A and Table 2 ) and any </w:t>
      </w:r>
      <w:r w:rsidRPr="003650BF">
        <w:rPr>
          <w:i/>
        </w:rPr>
        <w:t>value added service features you</w:t>
      </w:r>
      <w:r w:rsidRPr="003650BF">
        <w:t xml:space="preserve"> have are (set out in </w:t>
      </w:r>
      <w:r w:rsidRPr="003650BF">
        <w:rPr>
          <w:i/>
        </w:rPr>
        <w:t>Appendix Y Value Added Service Features</w:t>
      </w:r>
      <w:r w:rsidRPr="003650BF">
        <w:t>).</w:t>
      </w:r>
    </w:p>
    <w:p w14:paraId="3CB1F80A" w14:textId="77777777" w:rsidR="00821024" w:rsidRPr="003650BF" w:rsidRDefault="006A32BE">
      <w:pPr>
        <w:pStyle w:val="Heading7"/>
        <w:tabs>
          <w:tab w:val="left" w:pos="1440"/>
        </w:tabs>
        <w:rPr>
          <w:b/>
        </w:rPr>
      </w:pPr>
      <w:r w:rsidRPr="003650BF">
        <w:rPr>
          <w:rFonts w:eastAsia="PMingLiU"/>
          <w:b/>
        </w:rPr>
        <w:t>Minimum Monthly Charge</w:t>
      </w:r>
    </w:p>
    <w:p w14:paraId="12857226" w14:textId="77777777" w:rsidR="00821024" w:rsidRPr="003650BF" w:rsidRDefault="006A32BE">
      <w:pPr>
        <w:pStyle w:val="Heading8"/>
        <w:tabs>
          <w:tab w:val="left" w:pos="2160"/>
        </w:tabs>
      </w:pPr>
      <w:r w:rsidRPr="003650BF">
        <w:rPr>
          <w:rFonts w:eastAsia="PMingLiU"/>
        </w:rPr>
        <w:t xml:space="preserve">Each OB Employee Silver Plan has a Minimum Monthly Charge amount that </w:t>
      </w:r>
      <w:r w:rsidRPr="003650BF">
        <w:rPr>
          <w:rFonts w:eastAsia="PMingLiU"/>
          <w:i/>
        </w:rPr>
        <w:t>you</w:t>
      </w:r>
      <w:r w:rsidRPr="003650BF">
        <w:rPr>
          <w:rFonts w:eastAsia="PMingLiU"/>
        </w:rPr>
        <w:t xml:space="preserve"> must pay </w:t>
      </w:r>
      <w:r w:rsidRPr="003650BF">
        <w:rPr>
          <w:rFonts w:eastAsia="PMingLiU"/>
          <w:i/>
        </w:rPr>
        <w:t>us</w:t>
      </w:r>
      <w:r w:rsidRPr="003650BF">
        <w:rPr>
          <w:rFonts w:eastAsia="PMingLiU"/>
        </w:rPr>
        <w:t xml:space="preserve"> each month (set out in Table 2 below).</w:t>
      </w:r>
    </w:p>
    <w:p w14:paraId="2478DF78" w14:textId="77777777" w:rsidR="00821024" w:rsidRPr="003650BF" w:rsidRDefault="006A32BE" w:rsidP="00505817">
      <w:pPr>
        <w:pStyle w:val="Heading8"/>
      </w:pPr>
      <w:r w:rsidRPr="003650BF">
        <w:rPr>
          <w:rFonts w:eastAsia="PMingLiU"/>
        </w:rPr>
        <w:t xml:space="preserve">For the OB EMPLOYEE SILVER $35 SIM Plan and OB EMPLOYEE SILVER $40 SIM Plan </w:t>
      </w:r>
      <w:r w:rsidRPr="003650BF">
        <w:rPr>
          <w:rFonts w:eastAsia="PMingLiU"/>
          <w:i/>
        </w:rPr>
        <w:t>you</w:t>
      </w:r>
      <w:r w:rsidRPr="003650BF">
        <w:rPr>
          <w:rFonts w:eastAsia="PMingLiU"/>
        </w:rPr>
        <w:t xml:space="preserve"> may purchase a mobile device ('handset' or 'Tablet') with a 24 month </w:t>
      </w:r>
      <w:r w:rsidRPr="003650BF">
        <w:rPr>
          <w:rFonts w:eastAsia="PMingLiU"/>
          <w:i/>
        </w:rPr>
        <w:t xml:space="preserve">equipment </w:t>
      </w:r>
      <w:r w:rsidRPr="003650BF">
        <w:rPr>
          <w:rFonts w:eastAsia="PMingLiU"/>
          <w:i/>
        </w:rPr>
        <w:lastRenderedPageBreak/>
        <w:t>term</w:t>
      </w:r>
      <w:r w:rsidRPr="003650BF">
        <w:rPr>
          <w:rFonts w:eastAsia="PMingLiU"/>
        </w:rPr>
        <w:t xml:space="preserve"> under a </w:t>
      </w:r>
      <w:r w:rsidRPr="003650BF">
        <w:rPr>
          <w:rFonts w:eastAsia="PMingLiU"/>
          <w:i/>
        </w:rPr>
        <w:t>mobile equipment payment plan</w:t>
      </w:r>
      <w:r w:rsidRPr="003650BF">
        <w:rPr>
          <w:rFonts w:eastAsia="PMingLiU"/>
        </w:rPr>
        <w:t xml:space="preserve"> (set out in </w:t>
      </w:r>
      <w:hyperlink r:id="rId176" w:history="1">
        <w:r w:rsidRPr="003650BF">
          <w:rPr>
            <w:rStyle w:val="Hyperlink"/>
            <w:rFonts w:eastAsia="PMingLiU"/>
          </w:rPr>
          <w:t>Appendix D</w:t>
        </w:r>
      </w:hyperlink>
      <w:r w:rsidRPr="003650BF">
        <w:rPr>
          <w:rFonts w:eastAsia="PMingLiU"/>
        </w:rPr>
        <w:t xml:space="preserve">) on a 24 month </w:t>
      </w:r>
      <w:r w:rsidRPr="003650BF">
        <w:rPr>
          <w:rFonts w:eastAsia="PMingLiU"/>
          <w:i/>
        </w:rPr>
        <w:t>fixed-length agreement</w:t>
      </w:r>
      <w:r w:rsidRPr="003650BF">
        <w:rPr>
          <w:rFonts w:eastAsia="PMingLiU"/>
        </w:rPr>
        <w:t>.</w:t>
      </w:r>
    </w:p>
    <w:p w14:paraId="4C21B2E5" w14:textId="77777777" w:rsidR="00821024" w:rsidRPr="003650BF" w:rsidRDefault="006A32BE">
      <w:pPr>
        <w:pStyle w:val="Heading8"/>
        <w:tabs>
          <w:tab w:val="left" w:pos="2160"/>
        </w:tabs>
      </w:pPr>
      <w:r w:rsidRPr="003650BF">
        <w:rPr>
          <w:rFonts w:eastAsia="PMingLiU"/>
        </w:rPr>
        <w:t xml:space="preserve">For the OB EMPLOYEE $10 Silver Plan, OB EMPLOYEE SILVER $32 Plan, OB EMPLOYEE SILVER $37, OB EMPLOYEE SILVER and the $17.10 Tablet plans </w:t>
      </w:r>
      <w:r w:rsidRPr="003650BF">
        <w:rPr>
          <w:rFonts w:eastAsia="PMingLiU"/>
          <w:i/>
        </w:rPr>
        <w:t xml:space="preserve">You </w:t>
      </w:r>
      <w:r w:rsidRPr="003650BF">
        <w:rPr>
          <w:rFonts w:eastAsia="PMingLiU"/>
        </w:rPr>
        <w:t xml:space="preserve">must purchase a mobile device ('handset' or 'Tablet') with a 24 month </w:t>
      </w:r>
      <w:r w:rsidRPr="003650BF">
        <w:rPr>
          <w:rFonts w:eastAsia="PMingLiU"/>
          <w:i/>
        </w:rPr>
        <w:t>equipment term</w:t>
      </w:r>
      <w:r w:rsidRPr="003650BF">
        <w:rPr>
          <w:rFonts w:eastAsia="PMingLiU"/>
        </w:rPr>
        <w:t xml:space="preserve"> under a </w:t>
      </w:r>
      <w:r w:rsidRPr="003650BF">
        <w:rPr>
          <w:rFonts w:eastAsia="PMingLiU"/>
          <w:i/>
        </w:rPr>
        <w:t>mobile equipment payment plan</w:t>
      </w:r>
      <w:r w:rsidRPr="003650BF">
        <w:rPr>
          <w:rFonts w:eastAsia="PMingLiU"/>
        </w:rPr>
        <w:t xml:space="preserve"> (set out in Appendix D) on a 24 month </w:t>
      </w:r>
      <w:r w:rsidRPr="003650BF">
        <w:rPr>
          <w:rFonts w:eastAsia="PMingLiU"/>
          <w:i/>
        </w:rPr>
        <w:t>fixed-length agreement</w:t>
      </w:r>
      <w:r w:rsidRPr="003650BF">
        <w:rPr>
          <w:rFonts w:eastAsia="PMingLiU"/>
        </w:rPr>
        <w:t>.</w:t>
      </w:r>
    </w:p>
    <w:p w14:paraId="43D8CCCA" w14:textId="77777777" w:rsidR="00821024" w:rsidRPr="003650BF" w:rsidRDefault="006A32BE">
      <w:pPr>
        <w:pStyle w:val="Heading6"/>
      </w:pPr>
      <w:bookmarkStart w:id="846" w:name="_Toc447831242"/>
      <w:bookmarkStart w:id="847" w:name="_Toc533264640"/>
      <w:r w:rsidRPr="003650BF">
        <w:rPr>
          <w:rFonts w:eastAsia="PMingLiU"/>
        </w:rPr>
        <w:t>How OB Employee Silver Plans work</w:t>
      </w:r>
      <w:bookmarkEnd w:id="846"/>
      <w:bookmarkEnd w:id="847"/>
    </w:p>
    <w:p w14:paraId="6F3533CD" w14:textId="77777777" w:rsidR="00821024" w:rsidRPr="003650BF" w:rsidRDefault="006A32BE">
      <w:pPr>
        <w:pStyle w:val="Heading7"/>
        <w:tabs>
          <w:tab w:val="left" w:pos="1440"/>
        </w:tabs>
      </w:pPr>
      <w:r w:rsidRPr="003650BF">
        <w:rPr>
          <w:rFonts w:eastAsia="PMingLiU"/>
          <w:i/>
        </w:rPr>
        <w:t>You</w:t>
      </w:r>
      <w:r w:rsidRPr="003650BF">
        <w:rPr>
          <w:rFonts w:eastAsia="PMingLiU"/>
        </w:rPr>
        <w:t xml:space="preserve"> get an amount of included value for voice and/or data with each plan which is set out in Table 1 and Table 2.</w:t>
      </w:r>
    </w:p>
    <w:p w14:paraId="6711382E" w14:textId="77777777" w:rsidR="00821024" w:rsidRPr="003650BF" w:rsidRDefault="006A32BE">
      <w:pPr>
        <w:pStyle w:val="Heading7"/>
        <w:tabs>
          <w:tab w:val="left" w:pos="1440"/>
        </w:tabs>
      </w:pPr>
      <w:r w:rsidRPr="003650BF">
        <w:rPr>
          <w:rFonts w:eastAsia="PMingLiU"/>
        </w:rPr>
        <w:t xml:space="preserve">If </w:t>
      </w:r>
      <w:r w:rsidRPr="003650BF">
        <w:rPr>
          <w:rFonts w:eastAsia="PMingLiU"/>
          <w:i/>
        </w:rPr>
        <w:t>you</w:t>
      </w:r>
      <w:r w:rsidRPr="003650BF">
        <w:rPr>
          <w:rFonts w:eastAsia="PMingLiU"/>
        </w:rPr>
        <w:t xml:space="preserve"> use more than </w:t>
      </w:r>
      <w:r w:rsidRPr="003650BF">
        <w:rPr>
          <w:rFonts w:eastAsia="PMingLiU"/>
          <w:i/>
        </w:rPr>
        <w:t>your</w:t>
      </w:r>
      <w:r w:rsidRPr="003650BF">
        <w:rPr>
          <w:rFonts w:eastAsia="PMingLiU"/>
        </w:rPr>
        <w:t xml:space="preserve"> plan's included value for data, </w:t>
      </w:r>
      <w:r w:rsidRPr="003650BF">
        <w:rPr>
          <w:rFonts w:eastAsia="PMingLiU"/>
          <w:i/>
        </w:rPr>
        <w:t>you</w:t>
      </w:r>
      <w:r w:rsidRPr="003650BF">
        <w:rPr>
          <w:rFonts w:eastAsia="PMingLiU"/>
        </w:rPr>
        <w:t xml:space="preserve"> will be charged for excess usage, (set out in Table 2 - Charges for the OB Employee Silver Plan) below.</w:t>
      </w:r>
    </w:p>
    <w:p w14:paraId="1AA52E88" w14:textId="77777777" w:rsidR="00821024" w:rsidRPr="003650BF" w:rsidRDefault="006A32BE">
      <w:pPr>
        <w:pStyle w:val="Heading7"/>
        <w:tabs>
          <w:tab w:val="left" w:pos="1440"/>
        </w:tabs>
      </w:pPr>
      <w:r w:rsidRPr="003650BF">
        <w:rPr>
          <w:rFonts w:eastAsia="PMingLiU"/>
        </w:rPr>
        <w:t>Any unused portion of the included value expires at the end of each billing month. This means that it does not roll over into following billing month.</w:t>
      </w:r>
    </w:p>
    <w:p w14:paraId="4DF6C782" w14:textId="77777777" w:rsidR="00821024" w:rsidRPr="003650BF" w:rsidRDefault="006A32BE">
      <w:pPr>
        <w:pStyle w:val="Heading7"/>
        <w:tabs>
          <w:tab w:val="left" w:pos="1440"/>
        </w:tabs>
      </w:pPr>
      <w:r w:rsidRPr="003650BF">
        <w:rPr>
          <w:rFonts w:eastAsia="PMingLiU"/>
          <w:i/>
        </w:rPr>
        <w:t>You</w:t>
      </w:r>
      <w:r w:rsidRPr="003650BF">
        <w:rPr>
          <w:rFonts w:eastAsia="PMingLiU"/>
        </w:rPr>
        <w:t xml:space="preserve"> must pay </w:t>
      </w:r>
      <w:r w:rsidRPr="003650BF">
        <w:rPr>
          <w:rFonts w:eastAsia="PMingLiU"/>
          <w:i/>
        </w:rPr>
        <w:t>us</w:t>
      </w:r>
      <w:r w:rsidRPr="003650BF">
        <w:rPr>
          <w:rFonts w:eastAsia="PMingLiU"/>
        </w:rPr>
        <w:t xml:space="preserve"> if </w:t>
      </w:r>
      <w:r w:rsidRPr="003650BF">
        <w:rPr>
          <w:rFonts w:eastAsia="PMingLiU"/>
          <w:i/>
        </w:rPr>
        <w:t>you</w:t>
      </w:r>
      <w:r w:rsidRPr="003650BF">
        <w:rPr>
          <w:rFonts w:eastAsia="PMingLiU"/>
        </w:rPr>
        <w:t xml:space="preserve"> use any services not included in </w:t>
      </w:r>
      <w:r w:rsidRPr="003650BF">
        <w:rPr>
          <w:rFonts w:eastAsia="PMingLiU"/>
          <w:i/>
        </w:rPr>
        <w:t>your</w:t>
      </w:r>
      <w:r w:rsidRPr="003650BF">
        <w:rPr>
          <w:rFonts w:eastAsia="PMingLiU"/>
        </w:rPr>
        <w:t xml:space="preserve"> plan (set out in Table 1A below).</w:t>
      </w:r>
    </w:p>
    <w:p w14:paraId="0F50B799" w14:textId="77777777" w:rsidR="00821024" w:rsidRPr="003650BF" w:rsidRDefault="006A32BE">
      <w:pPr>
        <w:pStyle w:val="Heading6"/>
      </w:pPr>
      <w:bookmarkStart w:id="848" w:name="_Toc447831243"/>
      <w:bookmarkStart w:id="849" w:name="_Toc533264641"/>
      <w:r w:rsidRPr="003650BF">
        <w:rPr>
          <w:rFonts w:eastAsia="PMingLiU"/>
        </w:rPr>
        <w:t>Fair Go Policy applies</w:t>
      </w:r>
      <w:bookmarkEnd w:id="848"/>
      <w:bookmarkEnd w:id="849"/>
    </w:p>
    <w:p w14:paraId="26A0153E" w14:textId="77777777" w:rsidR="00821024" w:rsidRPr="003650BF" w:rsidRDefault="006A32BE">
      <w:pPr>
        <w:pStyle w:val="BodyText"/>
        <w:ind w:left="720"/>
      </w:pPr>
      <w:r w:rsidRPr="003650BF">
        <w:rPr>
          <w:i/>
        </w:rPr>
        <w:t>You</w:t>
      </w:r>
      <w:r w:rsidRPr="003650BF">
        <w:t xml:space="preserve"> may make unlimited Standard National Calls and send unlimited standard SMS and MMS to Australian mobiles from within Australia.</w:t>
      </w:r>
    </w:p>
    <w:p w14:paraId="665BA8E3" w14:textId="77777777" w:rsidR="00821024" w:rsidRPr="003650BF" w:rsidRDefault="006A32BE">
      <w:pPr>
        <w:pStyle w:val="BodyText"/>
        <w:ind w:left="720"/>
      </w:pPr>
      <w:r w:rsidRPr="003650BF">
        <w:t>Unlimited Standard National Calls, SMS and MMS are only available for personal use and are not to be used for a commercial or non-ordinary</w:t>
      </w:r>
      <w:r w:rsidR="000942FA" w:rsidRPr="003650BF">
        <w:t xml:space="preserve"> purpose as set out in the</w:t>
      </w:r>
      <w:r w:rsidRPr="003650BF">
        <w:t xml:space="preserve"> Fair Go Policy. For further details r</w:t>
      </w:r>
      <w:r w:rsidRPr="003650BF">
        <w:rPr>
          <w:szCs w:val="20"/>
        </w:rPr>
        <w:t xml:space="preserve">efer to </w:t>
      </w:r>
      <w:hyperlink r:id="rId177" w:history="1">
        <w:r w:rsidR="00513DD3" w:rsidRPr="003650BF">
          <w:rPr>
            <w:rStyle w:val="Hyperlink"/>
            <w:i/>
            <w:szCs w:val="20"/>
          </w:rPr>
          <w:t>Appendix S</w:t>
        </w:r>
        <w:r w:rsidRPr="003650BF">
          <w:rPr>
            <w:rStyle w:val="Hyperlink"/>
            <w:i/>
          </w:rPr>
          <w:t>.</w:t>
        </w:r>
      </w:hyperlink>
    </w:p>
    <w:p w14:paraId="656B0399" w14:textId="77777777" w:rsidR="00821024" w:rsidRPr="003650BF" w:rsidRDefault="006A32BE">
      <w:pPr>
        <w:pStyle w:val="BodyText"/>
        <w:ind w:left="720"/>
        <w:rPr>
          <w:b/>
        </w:rPr>
      </w:pPr>
      <w:r w:rsidRPr="003650BF">
        <w:rPr>
          <w:b/>
        </w:rPr>
        <w:t>Table 1 – Included Value for OB Employee Silver Plans (April 2014)</w:t>
      </w:r>
    </w:p>
    <w:tbl>
      <w:tblPr>
        <w:tblW w:w="440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984"/>
      </w:tblGrid>
      <w:tr w:rsidR="00821024" w:rsidRPr="003650BF" w14:paraId="59092A67" w14:textId="77777777">
        <w:trPr>
          <w:trHeight w:val="20"/>
        </w:trPr>
        <w:tc>
          <w:tcPr>
            <w:tcW w:w="5000" w:type="pct"/>
          </w:tcPr>
          <w:p w14:paraId="5575FD71" w14:textId="77777777" w:rsidR="00821024" w:rsidRPr="003650BF" w:rsidRDefault="006A32BE">
            <w:pPr>
              <w:pStyle w:val="BodyText"/>
              <w:spacing w:before="100" w:after="100"/>
              <w:jc w:val="center"/>
              <w:rPr>
                <w:b/>
              </w:rPr>
            </w:pPr>
            <w:r w:rsidRPr="003650BF">
              <w:rPr>
                <w:b/>
              </w:rPr>
              <w:t>Plan Inclusions for the OB EMPLOYEE SILVER $35 SIM Plan &amp; OB EMPLOYEE SILVER $32 Plan</w:t>
            </w:r>
          </w:p>
          <w:p w14:paraId="2A88B15E" w14:textId="77777777" w:rsidR="00821024" w:rsidRPr="003650BF" w:rsidRDefault="006A32BE">
            <w:pPr>
              <w:pStyle w:val="BodyText"/>
              <w:spacing w:before="100" w:after="100"/>
              <w:jc w:val="center"/>
            </w:pPr>
            <w:r w:rsidRPr="003650BF">
              <w:t>all for use from within Australia.</w:t>
            </w:r>
          </w:p>
        </w:tc>
      </w:tr>
      <w:tr w:rsidR="00821024" w:rsidRPr="003650BF" w14:paraId="2DA8A3A3" w14:textId="77777777">
        <w:trPr>
          <w:trHeight w:val="20"/>
        </w:trPr>
        <w:tc>
          <w:tcPr>
            <w:tcW w:w="5000" w:type="pct"/>
          </w:tcPr>
          <w:p w14:paraId="4FACA7A7" w14:textId="77777777" w:rsidR="00821024" w:rsidRPr="003650BF" w:rsidRDefault="006A32BE">
            <w:pPr>
              <w:pStyle w:val="BodyText"/>
              <w:spacing w:before="100" w:after="100"/>
            </w:pPr>
            <w:r w:rsidRPr="003650BF">
              <w:t>Unlimited standard national voice and video calls to Australian mobiles</w:t>
            </w:r>
          </w:p>
        </w:tc>
      </w:tr>
      <w:tr w:rsidR="00821024" w:rsidRPr="003650BF" w14:paraId="72B840BC" w14:textId="77777777">
        <w:trPr>
          <w:trHeight w:val="20"/>
        </w:trPr>
        <w:tc>
          <w:tcPr>
            <w:tcW w:w="5000" w:type="pct"/>
          </w:tcPr>
          <w:p w14:paraId="399A6242" w14:textId="77777777" w:rsidR="00821024" w:rsidRPr="003650BF" w:rsidRDefault="006A32BE">
            <w:pPr>
              <w:pStyle w:val="BodyText"/>
              <w:spacing w:before="100" w:after="100"/>
            </w:pPr>
            <w:r w:rsidRPr="003650BF">
              <w:t>Unlimited standard national voice calls to fixed lines within Australia</w:t>
            </w:r>
          </w:p>
        </w:tc>
      </w:tr>
      <w:tr w:rsidR="00821024" w:rsidRPr="003650BF" w14:paraId="6E9E66CB" w14:textId="77777777">
        <w:trPr>
          <w:trHeight w:val="20"/>
        </w:trPr>
        <w:tc>
          <w:tcPr>
            <w:tcW w:w="5000" w:type="pct"/>
          </w:tcPr>
          <w:p w14:paraId="2198666F" w14:textId="77777777" w:rsidR="00821024" w:rsidRPr="003650BF" w:rsidRDefault="006A32BE">
            <w:pPr>
              <w:pStyle w:val="BodyText"/>
              <w:spacing w:before="100" w:after="100"/>
            </w:pPr>
            <w:r w:rsidRPr="003650BF">
              <w:t>Unlimited standard national SMS</w:t>
            </w:r>
          </w:p>
        </w:tc>
      </w:tr>
      <w:tr w:rsidR="00821024" w:rsidRPr="003650BF" w14:paraId="51D2CD9B" w14:textId="77777777">
        <w:trPr>
          <w:trHeight w:val="20"/>
        </w:trPr>
        <w:tc>
          <w:tcPr>
            <w:tcW w:w="5000" w:type="pct"/>
          </w:tcPr>
          <w:p w14:paraId="4DDA7BF9" w14:textId="77777777" w:rsidR="00821024" w:rsidRPr="003650BF" w:rsidRDefault="006A32BE">
            <w:pPr>
              <w:pStyle w:val="BodyText"/>
              <w:spacing w:before="100" w:after="100"/>
            </w:pPr>
            <w:r w:rsidRPr="003650BF">
              <w:t>Unlimited standard national MMS</w:t>
            </w:r>
          </w:p>
        </w:tc>
      </w:tr>
      <w:tr w:rsidR="00821024" w:rsidRPr="003650BF" w14:paraId="2799BE9B" w14:textId="77777777">
        <w:trPr>
          <w:trHeight w:val="20"/>
        </w:trPr>
        <w:tc>
          <w:tcPr>
            <w:tcW w:w="5000" w:type="pct"/>
          </w:tcPr>
          <w:p w14:paraId="1F269E75" w14:textId="77777777" w:rsidR="00821024" w:rsidRPr="003650BF" w:rsidRDefault="006A32BE">
            <w:pPr>
              <w:pStyle w:val="BodyText"/>
              <w:spacing w:before="100" w:after="100"/>
            </w:pPr>
            <w:r w:rsidRPr="003650BF">
              <w:t>Unlimited calls to 13/1300/1800 numbers</w:t>
            </w:r>
          </w:p>
        </w:tc>
      </w:tr>
      <w:tr w:rsidR="00821024" w:rsidRPr="003650BF" w14:paraId="28620C2F" w14:textId="77777777">
        <w:trPr>
          <w:trHeight w:val="20"/>
        </w:trPr>
        <w:tc>
          <w:tcPr>
            <w:tcW w:w="5000" w:type="pct"/>
          </w:tcPr>
          <w:p w14:paraId="5031FA74" w14:textId="77777777" w:rsidR="00821024" w:rsidRPr="003650BF" w:rsidRDefault="006A32BE">
            <w:pPr>
              <w:pStyle w:val="BodyText"/>
              <w:spacing w:before="100" w:after="100"/>
            </w:pPr>
            <w:r w:rsidRPr="003650BF">
              <w:t>Unlimited Voicemail retrieval and deposit</w:t>
            </w:r>
          </w:p>
        </w:tc>
      </w:tr>
      <w:tr w:rsidR="00821024" w:rsidRPr="003650BF" w14:paraId="6DCEE892" w14:textId="77777777">
        <w:trPr>
          <w:trHeight w:val="20"/>
        </w:trPr>
        <w:tc>
          <w:tcPr>
            <w:tcW w:w="5000" w:type="pct"/>
          </w:tcPr>
          <w:p w14:paraId="547A2AF5" w14:textId="77777777" w:rsidR="00821024" w:rsidRPr="003650BF" w:rsidRDefault="006A32BE">
            <w:pPr>
              <w:pStyle w:val="BodyText"/>
              <w:spacing w:before="100" w:after="100"/>
            </w:pPr>
            <w:r w:rsidRPr="003650BF">
              <w:t>2GB Included Monthly Data Allowance for use within Australia</w:t>
            </w:r>
          </w:p>
        </w:tc>
      </w:tr>
    </w:tbl>
    <w:p w14:paraId="35BD14A3" w14:textId="77777777" w:rsidR="00821024" w:rsidRPr="003650BF" w:rsidRDefault="00821024">
      <w:pPr>
        <w:pStyle w:val="BodyText"/>
      </w:pPr>
    </w:p>
    <w:tbl>
      <w:tblPr>
        <w:tblW w:w="440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984"/>
      </w:tblGrid>
      <w:tr w:rsidR="00821024" w:rsidRPr="003650BF" w14:paraId="0637520E" w14:textId="77777777" w:rsidTr="00791F6A">
        <w:trPr>
          <w:trHeight w:val="20"/>
          <w:tblHeader/>
        </w:trPr>
        <w:tc>
          <w:tcPr>
            <w:tcW w:w="5000" w:type="pct"/>
          </w:tcPr>
          <w:p w14:paraId="31CD84C3" w14:textId="77777777" w:rsidR="00821024" w:rsidRPr="003650BF" w:rsidRDefault="006A32BE" w:rsidP="00207C1F">
            <w:pPr>
              <w:pStyle w:val="BodyText"/>
              <w:keepNext/>
              <w:spacing w:before="100" w:after="100"/>
              <w:jc w:val="center"/>
              <w:rPr>
                <w:b/>
              </w:rPr>
            </w:pPr>
            <w:r w:rsidRPr="003650BF">
              <w:rPr>
                <w:b/>
              </w:rPr>
              <w:lastRenderedPageBreak/>
              <w:t>Plan Inclusions for the OB EMPLOYEE SILVER $37 Plan &amp; OB EMPLOYEE SILVER</w:t>
            </w:r>
            <w:r w:rsidRPr="003650BF">
              <w:rPr>
                <w:b/>
              </w:rPr>
              <w:br/>
              <w:t>$40 SIM Plan</w:t>
            </w:r>
          </w:p>
          <w:p w14:paraId="346AF49F" w14:textId="77777777" w:rsidR="00821024" w:rsidRPr="003650BF" w:rsidRDefault="006A32BE" w:rsidP="00207C1F">
            <w:pPr>
              <w:pStyle w:val="BodyText"/>
              <w:keepNext/>
              <w:spacing w:before="100" w:after="100"/>
              <w:jc w:val="center"/>
            </w:pPr>
            <w:r w:rsidRPr="003650BF">
              <w:t>all for use from within Australia.</w:t>
            </w:r>
          </w:p>
        </w:tc>
      </w:tr>
      <w:tr w:rsidR="00821024" w:rsidRPr="003650BF" w14:paraId="080ECC23" w14:textId="77777777">
        <w:trPr>
          <w:trHeight w:val="20"/>
        </w:trPr>
        <w:tc>
          <w:tcPr>
            <w:tcW w:w="5000" w:type="pct"/>
          </w:tcPr>
          <w:p w14:paraId="135391D8" w14:textId="77777777" w:rsidR="00821024" w:rsidRPr="003650BF" w:rsidRDefault="006A32BE" w:rsidP="00207C1F">
            <w:pPr>
              <w:pStyle w:val="BodyText"/>
              <w:keepNext/>
              <w:spacing w:before="100" w:after="100"/>
            </w:pPr>
            <w:r w:rsidRPr="003650BF">
              <w:t>Unlimited standard national voice and video calls to Australian mobiles</w:t>
            </w:r>
          </w:p>
        </w:tc>
      </w:tr>
      <w:tr w:rsidR="00821024" w:rsidRPr="003650BF" w14:paraId="0D57EFA4" w14:textId="77777777">
        <w:trPr>
          <w:trHeight w:val="20"/>
        </w:trPr>
        <w:tc>
          <w:tcPr>
            <w:tcW w:w="5000" w:type="pct"/>
          </w:tcPr>
          <w:p w14:paraId="3ABA04D3" w14:textId="77777777" w:rsidR="00821024" w:rsidRPr="003650BF" w:rsidRDefault="006A32BE" w:rsidP="00207C1F">
            <w:pPr>
              <w:pStyle w:val="BodyText"/>
              <w:keepNext/>
              <w:spacing w:before="100" w:after="100"/>
            </w:pPr>
            <w:r w:rsidRPr="003650BF">
              <w:t>Unlimited standard national voice calls to fixed lines within Australia</w:t>
            </w:r>
          </w:p>
        </w:tc>
      </w:tr>
      <w:tr w:rsidR="00821024" w:rsidRPr="003650BF" w14:paraId="3905A136" w14:textId="77777777">
        <w:trPr>
          <w:trHeight w:val="20"/>
        </w:trPr>
        <w:tc>
          <w:tcPr>
            <w:tcW w:w="5000" w:type="pct"/>
          </w:tcPr>
          <w:p w14:paraId="01912A05" w14:textId="77777777" w:rsidR="00821024" w:rsidRPr="003650BF" w:rsidRDefault="006A32BE">
            <w:pPr>
              <w:pStyle w:val="BodyText"/>
              <w:spacing w:before="100" w:after="100"/>
            </w:pPr>
            <w:r w:rsidRPr="003650BF">
              <w:t>Unlimited standard national SMS</w:t>
            </w:r>
          </w:p>
        </w:tc>
      </w:tr>
      <w:tr w:rsidR="00821024" w:rsidRPr="003650BF" w14:paraId="1A667488" w14:textId="77777777">
        <w:trPr>
          <w:trHeight w:val="20"/>
        </w:trPr>
        <w:tc>
          <w:tcPr>
            <w:tcW w:w="5000" w:type="pct"/>
          </w:tcPr>
          <w:p w14:paraId="28067295" w14:textId="77777777" w:rsidR="00821024" w:rsidRPr="003650BF" w:rsidRDefault="006A32BE">
            <w:pPr>
              <w:pStyle w:val="BodyText"/>
              <w:spacing w:before="100" w:after="100"/>
            </w:pPr>
            <w:r w:rsidRPr="003650BF">
              <w:t>Unlimited standard national MMS</w:t>
            </w:r>
          </w:p>
        </w:tc>
      </w:tr>
      <w:tr w:rsidR="00821024" w:rsidRPr="003650BF" w14:paraId="4882504F" w14:textId="77777777">
        <w:trPr>
          <w:trHeight w:val="20"/>
        </w:trPr>
        <w:tc>
          <w:tcPr>
            <w:tcW w:w="5000" w:type="pct"/>
          </w:tcPr>
          <w:p w14:paraId="679133EF" w14:textId="77777777" w:rsidR="00821024" w:rsidRPr="003650BF" w:rsidRDefault="006A32BE">
            <w:pPr>
              <w:pStyle w:val="BodyText"/>
              <w:spacing w:before="100" w:after="100"/>
            </w:pPr>
            <w:r w:rsidRPr="003650BF">
              <w:t>Unlimited calls to 13/1300/1800 numbers</w:t>
            </w:r>
          </w:p>
        </w:tc>
      </w:tr>
      <w:tr w:rsidR="00821024" w:rsidRPr="003650BF" w14:paraId="710D3AA1" w14:textId="77777777">
        <w:trPr>
          <w:trHeight w:val="20"/>
        </w:trPr>
        <w:tc>
          <w:tcPr>
            <w:tcW w:w="5000" w:type="pct"/>
          </w:tcPr>
          <w:p w14:paraId="4A4FC389" w14:textId="77777777" w:rsidR="00821024" w:rsidRPr="003650BF" w:rsidRDefault="006A32BE">
            <w:pPr>
              <w:pStyle w:val="BodyText"/>
              <w:spacing w:before="100" w:after="100"/>
            </w:pPr>
            <w:r w:rsidRPr="003650BF">
              <w:t>Unlimited Voicemail retrieval and deposit</w:t>
            </w:r>
          </w:p>
        </w:tc>
      </w:tr>
      <w:tr w:rsidR="00821024" w:rsidRPr="003650BF" w14:paraId="45D2567B" w14:textId="77777777">
        <w:trPr>
          <w:trHeight w:val="20"/>
        </w:trPr>
        <w:tc>
          <w:tcPr>
            <w:tcW w:w="5000" w:type="pct"/>
          </w:tcPr>
          <w:p w14:paraId="238F26DB" w14:textId="77777777" w:rsidR="00821024" w:rsidRPr="003650BF" w:rsidRDefault="006A32BE">
            <w:pPr>
              <w:pStyle w:val="BodyText"/>
              <w:spacing w:before="100" w:after="100"/>
            </w:pPr>
            <w:r w:rsidRPr="003650BF">
              <w:t>3GB Included Monthly Data Allowance for use within Australia</w:t>
            </w:r>
          </w:p>
        </w:tc>
      </w:tr>
    </w:tbl>
    <w:p w14:paraId="314C8BFE" w14:textId="77777777" w:rsidR="00821024" w:rsidRPr="003650BF" w:rsidRDefault="00821024">
      <w:pPr>
        <w:pStyle w:val="BodyText"/>
      </w:pPr>
      <w:bookmarkStart w:id="850" w:name="XtraLex_rfmt_Tbx5S"/>
      <w:bookmarkStart w:id="851" w:name="XtraLex_rfmt_Tbx5E"/>
      <w:bookmarkEnd w:id="850"/>
      <w:bookmarkEnd w:id="851"/>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379"/>
        <w:gridCol w:w="4801"/>
      </w:tblGrid>
      <w:tr w:rsidR="00821024" w:rsidRPr="003650BF" w14:paraId="2EF96B05" w14:textId="77777777" w:rsidTr="005B7B5C">
        <w:trPr>
          <w:trHeight w:val="20"/>
          <w:tblHeader/>
        </w:trPr>
        <w:tc>
          <w:tcPr>
            <w:tcW w:w="9180" w:type="dxa"/>
            <w:gridSpan w:val="2"/>
            <w:shd w:val="clear" w:color="auto" w:fill="auto"/>
          </w:tcPr>
          <w:p w14:paraId="60A36AE9" w14:textId="77777777" w:rsidR="00821024" w:rsidRPr="003650BF" w:rsidRDefault="006A32BE" w:rsidP="005B7B5C">
            <w:pPr>
              <w:pStyle w:val="BodyText"/>
              <w:spacing w:before="100" w:after="100"/>
              <w:jc w:val="center"/>
              <w:rPr>
                <w:b/>
              </w:rPr>
            </w:pPr>
            <w:r w:rsidRPr="003650BF">
              <w:rPr>
                <w:b/>
              </w:rPr>
              <w:t>Plan Inclusions for the OB EMPLOYEE SILVER $10 Plan</w:t>
            </w:r>
          </w:p>
          <w:p w14:paraId="78494C1A" w14:textId="77777777" w:rsidR="00821024" w:rsidRPr="003650BF" w:rsidRDefault="006A32BE" w:rsidP="005B7B5C">
            <w:pPr>
              <w:pStyle w:val="BodyText"/>
              <w:spacing w:before="100" w:after="100"/>
              <w:jc w:val="center"/>
              <w:rPr>
                <w:b/>
              </w:rPr>
            </w:pPr>
            <w:r w:rsidRPr="003650BF">
              <w:t>all for use from within Australia.</w:t>
            </w:r>
          </w:p>
        </w:tc>
      </w:tr>
      <w:tr w:rsidR="00821024" w:rsidRPr="003650BF" w14:paraId="5C68407F" w14:textId="77777777" w:rsidTr="005B7B5C">
        <w:trPr>
          <w:trHeight w:val="20"/>
        </w:trPr>
        <w:tc>
          <w:tcPr>
            <w:tcW w:w="4379" w:type="dxa"/>
            <w:shd w:val="clear" w:color="auto" w:fill="auto"/>
          </w:tcPr>
          <w:p w14:paraId="318B761C" w14:textId="77777777" w:rsidR="00821024" w:rsidRPr="003650BF" w:rsidRDefault="006A32BE" w:rsidP="005B7B5C">
            <w:pPr>
              <w:pStyle w:val="BodyText"/>
              <w:spacing w:before="100" w:after="100"/>
            </w:pPr>
            <w:r w:rsidRPr="003650BF">
              <w:t>Standard national voice &amp; video calls to Australian Mobiles</w:t>
            </w:r>
          </w:p>
        </w:tc>
        <w:tc>
          <w:tcPr>
            <w:tcW w:w="4801" w:type="dxa"/>
            <w:shd w:val="clear" w:color="auto" w:fill="auto"/>
          </w:tcPr>
          <w:p w14:paraId="4E3EDB1A" w14:textId="77777777" w:rsidR="00821024" w:rsidRPr="003650BF" w:rsidRDefault="006A32BE" w:rsidP="005B7B5C">
            <w:pPr>
              <w:pStyle w:val="BodyText"/>
              <w:spacing w:before="100" w:after="100"/>
            </w:pPr>
            <w:r w:rsidRPr="003650BF">
              <w:t>$0.065 per 30 seconds</w:t>
            </w:r>
          </w:p>
        </w:tc>
      </w:tr>
      <w:tr w:rsidR="00821024" w:rsidRPr="003650BF" w14:paraId="34B125B8" w14:textId="77777777" w:rsidTr="005B7B5C">
        <w:trPr>
          <w:trHeight w:val="20"/>
        </w:trPr>
        <w:tc>
          <w:tcPr>
            <w:tcW w:w="4379" w:type="dxa"/>
            <w:shd w:val="clear" w:color="auto" w:fill="auto"/>
          </w:tcPr>
          <w:p w14:paraId="267F2FFD" w14:textId="77777777" w:rsidR="00821024" w:rsidRPr="003650BF" w:rsidRDefault="006A32BE" w:rsidP="005B7B5C">
            <w:pPr>
              <w:pStyle w:val="BodyText"/>
              <w:spacing w:before="100" w:after="100"/>
            </w:pPr>
            <w:r w:rsidRPr="003650BF">
              <w:t>Standard national voice calls to fixed lines</w:t>
            </w:r>
          </w:p>
        </w:tc>
        <w:tc>
          <w:tcPr>
            <w:tcW w:w="4801" w:type="dxa"/>
            <w:shd w:val="clear" w:color="auto" w:fill="auto"/>
          </w:tcPr>
          <w:p w14:paraId="7860CD4E" w14:textId="77777777" w:rsidR="00821024" w:rsidRPr="003650BF" w:rsidRDefault="006A32BE" w:rsidP="005B7B5C">
            <w:pPr>
              <w:pStyle w:val="BodyText"/>
              <w:spacing w:before="100" w:after="100"/>
            </w:pPr>
            <w:r w:rsidRPr="003650BF">
              <w:t>$0.065 per 30 seconds</w:t>
            </w:r>
          </w:p>
        </w:tc>
      </w:tr>
      <w:tr w:rsidR="00821024" w:rsidRPr="003650BF" w14:paraId="52A0E0F4" w14:textId="77777777" w:rsidTr="005B7B5C">
        <w:trPr>
          <w:trHeight w:val="20"/>
        </w:trPr>
        <w:tc>
          <w:tcPr>
            <w:tcW w:w="4379" w:type="dxa"/>
            <w:shd w:val="clear" w:color="auto" w:fill="auto"/>
          </w:tcPr>
          <w:p w14:paraId="0B00CB67" w14:textId="77777777" w:rsidR="00821024" w:rsidRPr="003650BF" w:rsidRDefault="006A32BE" w:rsidP="005B7B5C">
            <w:pPr>
              <w:pStyle w:val="BodyText"/>
              <w:spacing w:before="100" w:after="100"/>
            </w:pPr>
            <w:r w:rsidRPr="003650BF">
              <w:t>Standard national SMS</w:t>
            </w:r>
          </w:p>
        </w:tc>
        <w:tc>
          <w:tcPr>
            <w:tcW w:w="4801" w:type="dxa"/>
            <w:shd w:val="clear" w:color="auto" w:fill="auto"/>
          </w:tcPr>
          <w:p w14:paraId="3887F3CD" w14:textId="77777777" w:rsidR="00821024" w:rsidRPr="003650BF" w:rsidRDefault="006A32BE" w:rsidP="005B7B5C">
            <w:pPr>
              <w:pStyle w:val="BodyText"/>
              <w:spacing w:before="100" w:after="100"/>
            </w:pPr>
            <w:r w:rsidRPr="003650BF">
              <w:t>$0.10 per SMS</w:t>
            </w:r>
          </w:p>
        </w:tc>
      </w:tr>
      <w:tr w:rsidR="00821024" w:rsidRPr="003650BF" w14:paraId="4A6FEED8" w14:textId="77777777" w:rsidTr="005B7B5C">
        <w:trPr>
          <w:trHeight w:val="20"/>
        </w:trPr>
        <w:tc>
          <w:tcPr>
            <w:tcW w:w="4379" w:type="dxa"/>
            <w:shd w:val="clear" w:color="auto" w:fill="auto"/>
          </w:tcPr>
          <w:p w14:paraId="00E2D68C" w14:textId="77777777" w:rsidR="00821024" w:rsidRPr="003650BF" w:rsidRDefault="006A32BE" w:rsidP="005B7B5C">
            <w:pPr>
              <w:pStyle w:val="BodyText"/>
              <w:spacing w:before="100" w:after="100"/>
            </w:pPr>
            <w:r w:rsidRPr="003650BF">
              <w:t>Standard national MMS</w:t>
            </w:r>
          </w:p>
        </w:tc>
        <w:tc>
          <w:tcPr>
            <w:tcW w:w="4801" w:type="dxa"/>
            <w:shd w:val="clear" w:color="auto" w:fill="auto"/>
          </w:tcPr>
          <w:p w14:paraId="194D6D89" w14:textId="77777777" w:rsidR="00821024" w:rsidRPr="003650BF" w:rsidRDefault="006A32BE" w:rsidP="005B7B5C">
            <w:pPr>
              <w:pStyle w:val="BodyText"/>
              <w:spacing w:before="100" w:after="100"/>
            </w:pPr>
            <w:r w:rsidRPr="003650BF">
              <w:t>$0.50 per MMS</w:t>
            </w:r>
          </w:p>
        </w:tc>
      </w:tr>
      <w:tr w:rsidR="00821024" w:rsidRPr="003650BF" w14:paraId="3E27BEF7" w14:textId="77777777" w:rsidTr="005B7B5C">
        <w:trPr>
          <w:trHeight w:val="20"/>
        </w:trPr>
        <w:tc>
          <w:tcPr>
            <w:tcW w:w="4379" w:type="dxa"/>
            <w:shd w:val="clear" w:color="auto" w:fill="auto"/>
          </w:tcPr>
          <w:p w14:paraId="432AC426" w14:textId="77777777" w:rsidR="00821024" w:rsidRPr="003650BF" w:rsidRDefault="006A32BE" w:rsidP="005B7B5C">
            <w:pPr>
              <w:pStyle w:val="BodyText"/>
              <w:spacing w:before="100" w:after="100"/>
            </w:pPr>
            <w:r w:rsidRPr="003650BF">
              <w:t>Voicemail deposits</w:t>
            </w:r>
          </w:p>
        </w:tc>
        <w:tc>
          <w:tcPr>
            <w:tcW w:w="4801" w:type="dxa"/>
            <w:shd w:val="clear" w:color="auto" w:fill="auto"/>
          </w:tcPr>
          <w:p w14:paraId="5AB3C8B5" w14:textId="77777777" w:rsidR="00821024" w:rsidRPr="003650BF" w:rsidRDefault="006A32BE" w:rsidP="005B7B5C">
            <w:pPr>
              <w:pStyle w:val="BodyText"/>
              <w:spacing w:before="100" w:after="100"/>
            </w:pPr>
            <w:r w:rsidRPr="003650BF">
              <w:t>$0.05 per 30 seconds</w:t>
            </w:r>
          </w:p>
        </w:tc>
      </w:tr>
      <w:tr w:rsidR="00821024" w:rsidRPr="003650BF" w14:paraId="6054F30D" w14:textId="77777777" w:rsidTr="005B7B5C">
        <w:trPr>
          <w:trHeight w:val="20"/>
        </w:trPr>
        <w:tc>
          <w:tcPr>
            <w:tcW w:w="4379" w:type="dxa"/>
            <w:shd w:val="clear" w:color="auto" w:fill="auto"/>
          </w:tcPr>
          <w:p w14:paraId="15D5E333" w14:textId="77777777" w:rsidR="00821024" w:rsidRPr="003650BF" w:rsidRDefault="006A32BE" w:rsidP="005B7B5C">
            <w:pPr>
              <w:pStyle w:val="BodyText"/>
              <w:spacing w:before="100" w:after="100"/>
            </w:pPr>
            <w:r w:rsidRPr="003650BF">
              <w:t>Voicemail retrievals</w:t>
            </w:r>
          </w:p>
        </w:tc>
        <w:tc>
          <w:tcPr>
            <w:tcW w:w="4801" w:type="dxa"/>
            <w:shd w:val="clear" w:color="auto" w:fill="auto"/>
          </w:tcPr>
          <w:p w14:paraId="4979CA5B" w14:textId="77777777" w:rsidR="00821024" w:rsidRPr="003650BF" w:rsidRDefault="006A32BE" w:rsidP="005B7B5C">
            <w:pPr>
              <w:pStyle w:val="BodyText"/>
              <w:spacing w:before="100" w:after="100"/>
            </w:pPr>
            <w:r w:rsidRPr="003650BF">
              <w:t>Peak: $0.165 per 30 seconds/Off Peak: $0.11 per 30 seconds</w:t>
            </w:r>
          </w:p>
        </w:tc>
      </w:tr>
      <w:tr w:rsidR="00821024" w:rsidRPr="003650BF" w14:paraId="7CBB8CA2" w14:textId="77777777" w:rsidTr="005B7B5C">
        <w:trPr>
          <w:trHeight w:val="20"/>
        </w:trPr>
        <w:tc>
          <w:tcPr>
            <w:tcW w:w="4379" w:type="dxa"/>
            <w:shd w:val="clear" w:color="auto" w:fill="auto"/>
          </w:tcPr>
          <w:p w14:paraId="35FD2C70" w14:textId="77777777" w:rsidR="00821024" w:rsidRPr="003650BF" w:rsidRDefault="006A32BE" w:rsidP="005B7B5C">
            <w:pPr>
              <w:pStyle w:val="BodyText"/>
              <w:spacing w:before="100" w:after="100"/>
            </w:pPr>
            <w:r w:rsidRPr="003650BF">
              <w:t>Included Monthly call and text value for standard national calls to Australian mobiles and fixed lines and standard national SMS and MMS</w:t>
            </w:r>
          </w:p>
        </w:tc>
        <w:tc>
          <w:tcPr>
            <w:tcW w:w="4801" w:type="dxa"/>
            <w:shd w:val="clear" w:color="auto" w:fill="auto"/>
          </w:tcPr>
          <w:p w14:paraId="4C9EA20C" w14:textId="77777777" w:rsidR="00821024" w:rsidRPr="003650BF" w:rsidRDefault="006A32BE" w:rsidP="005B7B5C">
            <w:pPr>
              <w:pStyle w:val="BodyText"/>
              <w:spacing w:before="100" w:after="100"/>
            </w:pPr>
            <w:r w:rsidRPr="003650BF">
              <w:t>$5.00</w:t>
            </w:r>
          </w:p>
        </w:tc>
      </w:tr>
      <w:tr w:rsidR="00821024" w:rsidRPr="003650BF" w14:paraId="73839641" w14:textId="77777777" w:rsidTr="005B7B5C">
        <w:trPr>
          <w:trHeight w:val="20"/>
        </w:trPr>
        <w:tc>
          <w:tcPr>
            <w:tcW w:w="4379" w:type="dxa"/>
            <w:shd w:val="clear" w:color="auto" w:fill="auto"/>
          </w:tcPr>
          <w:p w14:paraId="420F20BB" w14:textId="77777777" w:rsidR="00821024" w:rsidRPr="003650BF" w:rsidRDefault="006A32BE" w:rsidP="005B7B5C">
            <w:pPr>
              <w:pStyle w:val="BodyText"/>
              <w:spacing w:before="100" w:after="100"/>
            </w:pPr>
            <w:r w:rsidRPr="003650BF">
              <w:t>Included Monthly Data Allowance for use within Australia</w:t>
            </w:r>
          </w:p>
        </w:tc>
        <w:tc>
          <w:tcPr>
            <w:tcW w:w="4801" w:type="dxa"/>
            <w:shd w:val="clear" w:color="auto" w:fill="auto"/>
          </w:tcPr>
          <w:p w14:paraId="596785C4" w14:textId="77777777" w:rsidR="00821024" w:rsidRPr="003650BF" w:rsidRDefault="006A32BE" w:rsidP="005B7B5C">
            <w:pPr>
              <w:pStyle w:val="BodyText"/>
              <w:spacing w:before="100" w:after="100"/>
            </w:pPr>
            <w:r w:rsidRPr="003650BF">
              <w:t>500 MB</w:t>
            </w:r>
          </w:p>
        </w:tc>
      </w:tr>
    </w:tbl>
    <w:p w14:paraId="1A282497" w14:textId="77777777" w:rsidR="00821024" w:rsidRPr="003650BF" w:rsidRDefault="00821024">
      <w:pPr>
        <w:pStyle w:val="BodyText"/>
      </w:pPr>
    </w:p>
    <w:tbl>
      <w:tblPr>
        <w:tblW w:w="440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4"/>
      </w:tblGrid>
      <w:tr w:rsidR="00821024" w:rsidRPr="003650BF" w14:paraId="50D1F9B7" w14:textId="77777777">
        <w:trPr>
          <w:trHeight w:val="462"/>
        </w:trPr>
        <w:tc>
          <w:tcPr>
            <w:tcW w:w="5000" w:type="pct"/>
          </w:tcPr>
          <w:p w14:paraId="11107AC4" w14:textId="77777777" w:rsidR="00821024" w:rsidRPr="003650BF" w:rsidRDefault="006A32BE">
            <w:pPr>
              <w:pStyle w:val="BodyText"/>
              <w:spacing w:before="100" w:after="100"/>
              <w:jc w:val="center"/>
              <w:rPr>
                <w:b/>
              </w:rPr>
            </w:pPr>
            <w:bookmarkStart w:id="852" w:name="XtraLex_rfmt_Tbx6S"/>
            <w:bookmarkStart w:id="853" w:name="XtraLex_rfmt_Tbx6E"/>
            <w:bookmarkEnd w:id="852"/>
            <w:bookmarkEnd w:id="853"/>
            <w:r w:rsidRPr="003650BF">
              <w:rPr>
                <w:b/>
              </w:rPr>
              <w:t>Plan Inclusions for the OB EMPLOYEE SILVER $17.10 Tablet Plan</w:t>
            </w:r>
          </w:p>
          <w:p w14:paraId="404276BD" w14:textId="77777777" w:rsidR="00821024" w:rsidRPr="003650BF" w:rsidRDefault="006A32BE">
            <w:pPr>
              <w:pStyle w:val="BodyText"/>
              <w:spacing w:before="100" w:after="100"/>
              <w:jc w:val="center"/>
            </w:pPr>
            <w:r w:rsidRPr="003650BF">
              <w:t>all for use from within Australia.</w:t>
            </w:r>
          </w:p>
        </w:tc>
      </w:tr>
      <w:tr w:rsidR="00821024" w:rsidRPr="003650BF" w14:paraId="3462A3DE" w14:textId="77777777">
        <w:trPr>
          <w:trHeight w:val="329"/>
        </w:trPr>
        <w:tc>
          <w:tcPr>
            <w:tcW w:w="5000" w:type="pct"/>
          </w:tcPr>
          <w:p w14:paraId="2265BF25" w14:textId="77777777" w:rsidR="00821024" w:rsidRPr="003650BF" w:rsidRDefault="006A32BE">
            <w:pPr>
              <w:pStyle w:val="BodyText"/>
              <w:spacing w:before="100" w:after="100"/>
            </w:pPr>
            <w:r w:rsidRPr="003650BF">
              <w:t>4GB Included Monthly Data Allowance for use within Australia</w:t>
            </w:r>
          </w:p>
        </w:tc>
      </w:tr>
    </w:tbl>
    <w:p w14:paraId="473542AE" w14:textId="77777777" w:rsidR="00821024" w:rsidRPr="003650BF" w:rsidRDefault="00821024">
      <w:pPr>
        <w:pStyle w:val="BodyText"/>
      </w:pPr>
      <w:bookmarkStart w:id="854" w:name="XtraLex_rfmt_Tbx7S"/>
      <w:bookmarkStart w:id="855" w:name="XtraLex_rfmt_Tbx7E"/>
      <w:bookmarkEnd w:id="854"/>
      <w:bookmarkEnd w:id="855"/>
    </w:p>
    <w:p w14:paraId="614BEE8B" w14:textId="77777777" w:rsidR="00821024" w:rsidRPr="003650BF" w:rsidRDefault="006A32BE" w:rsidP="00207C1F">
      <w:pPr>
        <w:pStyle w:val="BodyText"/>
        <w:keepNext/>
        <w:ind w:left="720"/>
        <w:rPr>
          <w:b/>
        </w:rPr>
      </w:pPr>
      <w:r w:rsidRPr="003650BF">
        <w:rPr>
          <w:b/>
        </w:rPr>
        <w:lastRenderedPageBreak/>
        <w:t>Table 1A – Other usage types and charges</w:t>
      </w:r>
    </w:p>
    <w:tbl>
      <w:tblPr>
        <w:tblW w:w="440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436"/>
        <w:gridCol w:w="4548"/>
      </w:tblGrid>
      <w:tr w:rsidR="00821024" w:rsidRPr="003650BF" w14:paraId="5EB13B21" w14:textId="77777777">
        <w:trPr>
          <w:tblHeader/>
        </w:trPr>
        <w:tc>
          <w:tcPr>
            <w:tcW w:w="2469" w:type="pct"/>
            <w:shd w:val="clear" w:color="auto" w:fill="auto"/>
          </w:tcPr>
          <w:p w14:paraId="390B2276" w14:textId="77777777" w:rsidR="00821024" w:rsidRPr="003650BF" w:rsidRDefault="006A32BE" w:rsidP="00207C1F">
            <w:pPr>
              <w:pStyle w:val="BodyText"/>
              <w:keepNext/>
              <w:spacing w:before="100" w:after="100"/>
              <w:jc w:val="center"/>
              <w:rPr>
                <w:b/>
              </w:rPr>
            </w:pPr>
            <w:r w:rsidRPr="003650BF">
              <w:rPr>
                <w:b/>
              </w:rPr>
              <w:t>Usage Type (OB EMPLOYEE SILVER $35 SIM Plan, OB EMPLOYEE SILVER $32 Plan, OB EMPLOYEE SILVER $37 Plan, OB EMPLOYEE $40 SIM Plan, OB EMPLOYEE $10 Plan only)</w:t>
            </w:r>
          </w:p>
        </w:tc>
        <w:tc>
          <w:tcPr>
            <w:tcW w:w="2531" w:type="pct"/>
            <w:shd w:val="clear" w:color="auto" w:fill="auto"/>
            <w:vAlign w:val="center"/>
          </w:tcPr>
          <w:p w14:paraId="7B35EC25" w14:textId="77777777" w:rsidR="00821024" w:rsidRPr="003650BF" w:rsidRDefault="006A32BE" w:rsidP="00207C1F">
            <w:pPr>
              <w:pStyle w:val="BodyText"/>
              <w:keepNext/>
              <w:spacing w:before="100" w:after="100"/>
              <w:jc w:val="center"/>
              <w:rPr>
                <w:b/>
              </w:rPr>
            </w:pPr>
            <w:r w:rsidRPr="003650BF">
              <w:rPr>
                <w:b/>
              </w:rPr>
              <w:t>Charge</w:t>
            </w:r>
          </w:p>
        </w:tc>
      </w:tr>
      <w:tr w:rsidR="00821024" w:rsidRPr="003650BF" w14:paraId="51D337F6" w14:textId="77777777">
        <w:tc>
          <w:tcPr>
            <w:tcW w:w="2469" w:type="pct"/>
            <w:shd w:val="clear" w:color="auto" w:fill="auto"/>
          </w:tcPr>
          <w:p w14:paraId="50364C36" w14:textId="77777777" w:rsidR="00821024" w:rsidRPr="003650BF" w:rsidRDefault="006A32BE">
            <w:pPr>
              <w:pStyle w:val="BodyText"/>
              <w:spacing w:before="100" w:after="100"/>
              <w:rPr>
                <w:bCs/>
                <w:lang w:eastAsia="en-AU"/>
              </w:rPr>
            </w:pPr>
            <w:r w:rsidRPr="003650BF">
              <w:rPr>
                <w:bCs/>
                <w:lang w:eastAsia="en-AU"/>
              </w:rPr>
              <w:t>Directory Assistance 1223</w:t>
            </w:r>
          </w:p>
        </w:tc>
        <w:tc>
          <w:tcPr>
            <w:tcW w:w="2531" w:type="pct"/>
            <w:shd w:val="clear" w:color="auto" w:fill="auto"/>
            <w:vAlign w:val="center"/>
          </w:tcPr>
          <w:p w14:paraId="4E168AAF" w14:textId="77777777" w:rsidR="00821024" w:rsidRPr="003650BF" w:rsidRDefault="006A32BE">
            <w:pPr>
              <w:pStyle w:val="BodyText"/>
              <w:spacing w:before="100" w:after="100"/>
              <w:jc w:val="center"/>
            </w:pPr>
            <w:r w:rsidRPr="003650BF">
              <w:t>50c per call</w:t>
            </w:r>
          </w:p>
        </w:tc>
      </w:tr>
      <w:tr w:rsidR="00821024" w:rsidRPr="003650BF" w14:paraId="5F88BD90" w14:textId="77777777">
        <w:tc>
          <w:tcPr>
            <w:tcW w:w="2469" w:type="pct"/>
            <w:shd w:val="clear" w:color="auto" w:fill="auto"/>
          </w:tcPr>
          <w:p w14:paraId="2F16B0C9" w14:textId="77777777" w:rsidR="00821024" w:rsidRPr="003650BF" w:rsidRDefault="006A32BE">
            <w:pPr>
              <w:pStyle w:val="BodyText"/>
              <w:spacing w:before="100" w:after="100"/>
              <w:rPr>
                <w:bCs/>
                <w:lang w:eastAsia="en-AU"/>
              </w:rPr>
            </w:pPr>
            <w:r w:rsidRPr="003650BF">
              <w:rPr>
                <w:bCs/>
                <w:lang w:eastAsia="en-AU"/>
              </w:rPr>
              <w:t>124 Yes</w:t>
            </w:r>
          </w:p>
        </w:tc>
        <w:tc>
          <w:tcPr>
            <w:tcW w:w="2531" w:type="pct"/>
            <w:shd w:val="clear" w:color="auto" w:fill="auto"/>
            <w:vAlign w:val="center"/>
          </w:tcPr>
          <w:p w14:paraId="1488CF63" w14:textId="77777777" w:rsidR="00821024" w:rsidRPr="003650BF" w:rsidRDefault="006A32BE">
            <w:pPr>
              <w:pStyle w:val="BodyText"/>
              <w:spacing w:before="100" w:after="100"/>
              <w:jc w:val="center"/>
            </w:pPr>
            <w:r w:rsidRPr="003650BF">
              <w:t>90c per minute +$1.75c flagfall</w:t>
            </w:r>
          </w:p>
        </w:tc>
      </w:tr>
      <w:tr w:rsidR="00821024" w:rsidRPr="003650BF" w14:paraId="55ACE4D9" w14:textId="77777777">
        <w:tc>
          <w:tcPr>
            <w:tcW w:w="2469" w:type="pct"/>
            <w:shd w:val="clear" w:color="auto" w:fill="auto"/>
          </w:tcPr>
          <w:p w14:paraId="1BDD2AC9" w14:textId="77777777" w:rsidR="00821024" w:rsidRPr="003650BF" w:rsidRDefault="006A32BE">
            <w:pPr>
              <w:pStyle w:val="BodyText"/>
              <w:spacing w:before="100" w:after="100"/>
              <w:rPr>
                <w:bCs/>
                <w:lang w:eastAsia="en-AU"/>
              </w:rPr>
            </w:pPr>
            <w:r w:rsidRPr="003650BF">
              <w:rPr>
                <w:bCs/>
                <w:lang w:eastAsia="en-AU"/>
              </w:rPr>
              <w:t>International voice calls</w:t>
            </w:r>
          </w:p>
        </w:tc>
        <w:tc>
          <w:tcPr>
            <w:tcW w:w="2531" w:type="pct"/>
            <w:shd w:val="clear" w:color="auto" w:fill="auto"/>
            <w:vAlign w:val="center"/>
          </w:tcPr>
          <w:p w14:paraId="0EBF22F6" w14:textId="77777777" w:rsidR="00821024" w:rsidRPr="003650BF" w:rsidRDefault="006A32BE">
            <w:pPr>
              <w:pStyle w:val="BodyText"/>
              <w:spacing w:before="100" w:after="100"/>
              <w:jc w:val="center"/>
            </w:pPr>
            <w:r w:rsidRPr="003650BF">
              <w:t>See optus.com.au/business/yesinternational</w:t>
            </w:r>
          </w:p>
        </w:tc>
      </w:tr>
      <w:tr w:rsidR="00821024" w:rsidRPr="003650BF" w14:paraId="42358199" w14:textId="77777777">
        <w:tc>
          <w:tcPr>
            <w:tcW w:w="2469" w:type="pct"/>
            <w:shd w:val="clear" w:color="auto" w:fill="auto"/>
          </w:tcPr>
          <w:p w14:paraId="64D43C7C" w14:textId="77777777" w:rsidR="00821024" w:rsidRPr="003650BF" w:rsidRDefault="006A32BE">
            <w:pPr>
              <w:pStyle w:val="BodyText"/>
              <w:spacing w:before="100" w:after="100"/>
              <w:rPr>
                <w:bCs/>
                <w:lang w:eastAsia="en-AU"/>
              </w:rPr>
            </w:pPr>
            <w:r w:rsidRPr="003650BF">
              <w:rPr>
                <w:bCs/>
                <w:lang w:eastAsia="en-AU"/>
              </w:rPr>
              <w:t>International SMS</w:t>
            </w:r>
          </w:p>
        </w:tc>
        <w:tc>
          <w:tcPr>
            <w:tcW w:w="2531" w:type="pct"/>
            <w:shd w:val="clear" w:color="auto" w:fill="auto"/>
            <w:vAlign w:val="center"/>
          </w:tcPr>
          <w:p w14:paraId="3D215137" w14:textId="77777777" w:rsidR="00821024" w:rsidRPr="003650BF" w:rsidRDefault="006A32BE">
            <w:pPr>
              <w:pStyle w:val="BodyText"/>
              <w:spacing w:before="100" w:after="100"/>
              <w:jc w:val="center"/>
            </w:pPr>
            <w:r w:rsidRPr="003650BF">
              <w:t>50c per SMS up to 160 standard characters</w:t>
            </w:r>
          </w:p>
        </w:tc>
      </w:tr>
      <w:tr w:rsidR="00821024" w:rsidRPr="003650BF" w14:paraId="34416AFC" w14:textId="77777777">
        <w:tc>
          <w:tcPr>
            <w:tcW w:w="2469" w:type="pct"/>
            <w:shd w:val="clear" w:color="auto" w:fill="auto"/>
          </w:tcPr>
          <w:p w14:paraId="19B9A386" w14:textId="77777777" w:rsidR="00821024" w:rsidRPr="003650BF" w:rsidRDefault="006A32BE">
            <w:pPr>
              <w:pStyle w:val="BodyText"/>
              <w:spacing w:before="100" w:after="100"/>
              <w:rPr>
                <w:bCs/>
                <w:lang w:eastAsia="en-AU"/>
              </w:rPr>
            </w:pPr>
            <w:r w:rsidRPr="003650BF">
              <w:rPr>
                <w:bCs/>
                <w:lang w:eastAsia="en-AU"/>
              </w:rPr>
              <w:t>International MMS</w:t>
            </w:r>
          </w:p>
        </w:tc>
        <w:tc>
          <w:tcPr>
            <w:tcW w:w="2531" w:type="pct"/>
            <w:shd w:val="clear" w:color="auto" w:fill="auto"/>
            <w:vAlign w:val="center"/>
          </w:tcPr>
          <w:p w14:paraId="01C31676" w14:textId="77777777" w:rsidR="00821024" w:rsidRPr="003650BF" w:rsidRDefault="006A32BE">
            <w:pPr>
              <w:pStyle w:val="BodyText"/>
              <w:spacing w:before="100" w:after="100"/>
              <w:jc w:val="center"/>
            </w:pPr>
            <w:r w:rsidRPr="003650BF">
              <w:t>75c per MMS</w:t>
            </w:r>
          </w:p>
        </w:tc>
      </w:tr>
      <w:tr w:rsidR="00821024" w:rsidRPr="003650BF" w14:paraId="4F07D268" w14:textId="77777777">
        <w:tc>
          <w:tcPr>
            <w:tcW w:w="2469" w:type="pct"/>
            <w:shd w:val="clear" w:color="auto" w:fill="auto"/>
          </w:tcPr>
          <w:p w14:paraId="4CB20F47" w14:textId="77777777" w:rsidR="00821024" w:rsidRPr="003650BF" w:rsidRDefault="006A32BE">
            <w:pPr>
              <w:pStyle w:val="BodyText"/>
              <w:spacing w:before="100" w:after="100"/>
              <w:rPr>
                <w:bCs/>
                <w:lang w:eastAsia="en-AU"/>
              </w:rPr>
            </w:pPr>
            <w:r w:rsidRPr="003650BF">
              <w:rPr>
                <w:bCs/>
                <w:lang w:eastAsia="en-AU"/>
              </w:rPr>
              <w:t>International video calling</w:t>
            </w:r>
          </w:p>
        </w:tc>
        <w:tc>
          <w:tcPr>
            <w:tcW w:w="2531" w:type="pct"/>
            <w:shd w:val="clear" w:color="auto" w:fill="auto"/>
            <w:vAlign w:val="center"/>
          </w:tcPr>
          <w:p w14:paraId="6600FD71" w14:textId="77777777" w:rsidR="00821024" w:rsidRPr="003650BF" w:rsidRDefault="006A32BE">
            <w:pPr>
              <w:pStyle w:val="BodyText"/>
              <w:spacing w:before="100" w:after="100"/>
              <w:jc w:val="center"/>
            </w:pPr>
            <w:r w:rsidRPr="003650BF">
              <w:t>$1.50 per minute +35c flagfall</w:t>
            </w:r>
          </w:p>
        </w:tc>
      </w:tr>
      <w:tr w:rsidR="00821024" w:rsidRPr="003650BF" w14:paraId="4A99CD21" w14:textId="77777777">
        <w:tc>
          <w:tcPr>
            <w:tcW w:w="2469" w:type="pct"/>
            <w:shd w:val="clear" w:color="auto" w:fill="auto"/>
          </w:tcPr>
          <w:p w14:paraId="7A1FD15F" w14:textId="77777777" w:rsidR="00821024" w:rsidRPr="003650BF" w:rsidRDefault="006A32BE">
            <w:pPr>
              <w:pStyle w:val="BodyText"/>
              <w:spacing w:before="100" w:after="100"/>
              <w:rPr>
                <w:bCs/>
                <w:lang w:eastAsia="en-AU"/>
              </w:rPr>
            </w:pPr>
            <w:r w:rsidRPr="003650BF">
              <w:rPr>
                <w:bCs/>
                <w:lang w:eastAsia="en-AU"/>
              </w:rPr>
              <w:t>International roaming</w:t>
            </w:r>
          </w:p>
        </w:tc>
        <w:tc>
          <w:tcPr>
            <w:tcW w:w="2531" w:type="pct"/>
            <w:shd w:val="clear" w:color="auto" w:fill="auto"/>
            <w:vAlign w:val="center"/>
          </w:tcPr>
          <w:p w14:paraId="31B01170" w14:textId="77777777" w:rsidR="00821024" w:rsidRPr="003650BF" w:rsidRDefault="006A32BE">
            <w:pPr>
              <w:pStyle w:val="BodyText"/>
              <w:spacing w:before="100" w:after="100"/>
              <w:jc w:val="center"/>
            </w:pPr>
            <w:r w:rsidRPr="003650BF">
              <w:t>See optus.com.au/business/ceptravel</w:t>
            </w:r>
          </w:p>
        </w:tc>
      </w:tr>
      <w:tr w:rsidR="00821024" w:rsidRPr="003650BF" w14:paraId="6C0ABABF" w14:textId="77777777">
        <w:tc>
          <w:tcPr>
            <w:tcW w:w="2469" w:type="pct"/>
            <w:shd w:val="clear" w:color="auto" w:fill="auto"/>
          </w:tcPr>
          <w:p w14:paraId="095F43DB" w14:textId="77777777" w:rsidR="00821024" w:rsidRPr="003650BF" w:rsidRDefault="006A32BE">
            <w:pPr>
              <w:pStyle w:val="BodyText"/>
              <w:spacing w:before="100" w:after="100"/>
              <w:rPr>
                <w:bCs/>
                <w:lang w:eastAsia="en-AU"/>
              </w:rPr>
            </w:pPr>
            <w:r w:rsidRPr="003650BF">
              <w:rPr>
                <w:bCs/>
                <w:lang w:eastAsia="en-AU"/>
              </w:rPr>
              <w:t>Value added service features</w:t>
            </w:r>
          </w:p>
        </w:tc>
        <w:tc>
          <w:tcPr>
            <w:tcW w:w="2531" w:type="pct"/>
            <w:shd w:val="clear" w:color="auto" w:fill="auto"/>
            <w:vAlign w:val="center"/>
          </w:tcPr>
          <w:p w14:paraId="26BAEC5F" w14:textId="77777777" w:rsidR="00821024" w:rsidRPr="003650BF" w:rsidRDefault="006A32BE">
            <w:pPr>
              <w:pStyle w:val="BodyText"/>
              <w:spacing w:before="100" w:after="100"/>
              <w:jc w:val="center"/>
            </w:pPr>
            <w:r w:rsidRPr="003650BF">
              <w:t xml:space="preserve">See </w:t>
            </w:r>
            <w:hyperlink r:id="rId178" w:history="1">
              <w:r w:rsidRPr="003650BF">
                <w:rPr>
                  <w:rStyle w:val="Hyperlink"/>
                </w:rPr>
                <w:t>Appendix Y</w:t>
              </w:r>
            </w:hyperlink>
            <w:r w:rsidRPr="003650BF">
              <w:rPr>
                <w:i/>
              </w:rPr>
              <w:t>.</w:t>
            </w:r>
          </w:p>
        </w:tc>
      </w:tr>
    </w:tbl>
    <w:p w14:paraId="72AB211A" w14:textId="77777777" w:rsidR="00207C1F" w:rsidRDefault="00207C1F">
      <w:pPr>
        <w:pStyle w:val="BodyText"/>
        <w:keepNext/>
        <w:rPr>
          <w:b/>
        </w:rPr>
      </w:pPr>
      <w:bookmarkStart w:id="856" w:name="XtraLex_rfmt_Tbx8S"/>
      <w:bookmarkStart w:id="857" w:name="XtraLex_rfmt_Tbx8E"/>
      <w:bookmarkEnd w:id="856"/>
      <w:bookmarkEnd w:id="857"/>
    </w:p>
    <w:p w14:paraId="2A21DC0E" w14:textId="77777777" w:rsidR="00821024" w:rsidRPr="003650BF" w:rsidRDefault="006A32BE">
      <w:pPr>
        <w:pStyle w:val="BodyText"/>
        <w:keepNext/>
        <w:rPr>
          <w:b/>
        </w:rPr>
      </w:pPr>
      <w:r w:rsidRPr="003650BF">
        <w:rPr>
          <w:b/>
        </w:rPr>
        <w:t>Table 2 – Charges for the OB Employee Silver Plans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699"/>
        <w:gridCol w:w="1415"/>
        <w:gridCol w:w="1416"/>
        <w:gridCol w:w="1416"/>
        <w:gridCol w:w="1416"/>
        <w:gridCol w:w="1416"/>
        <w:gridCol w:w="1412"/>
      </w:tblGrid>
      <w:tr w:rsidR="00821024" w:rsidRPr="003650BF" w14:paraId="66399359" w14:textId="77777777" w:rsidTr="00207C1F">
        <w:trPr>
          <w:trHeight w:val="898"/>
          <w:tblHeader/>
        </w:trPr>
        <w:tc>
          <w:tcPr>
            <w:tcW w:w="833" w:type="pct"/>
          </w:tcPr>
          <w:p w14:paraId="7003D76E" w14:textId="77777777" w:rsidR="00821024" w:rsidRPr="003650BF" w:rsidRDefault="006A32BE">
            <w:pPr>
              <w:pStyle w:val="BodyText"/>
              <w:keepNext/>
              <w:spacing w:before="100" w:after="100"/>
              <w:jc w:val="center"/>
              <w:rPr>
                <w:b/>
              </w:rPr>
            </w:pPr>
            <w:r w:rsidRPr="003650BF">
              <w:rPr>
                <w:b/>
              </w:rPr>
              <w:t>Plan Name</w:t>
            </w:r>
          </w:p>
        </w:tc>
        <w:tc>
          <w:tcPr>
            <w:tcW w:w="694" w:type="pct"/>
          </w:tcPr>
          <w:p w14:paraId="5E6C88B3" w14:textId="77777777" w:rsidR="00821024" w:rsidRPr="003650BF" w:rsidRDefault="006A32BE">
            <w:pPr>
              <w:pStyle w:val="BodyText"/>
              <w:keepNext/>
              <w:spacing w:before="100" w:after="100"/>
              <w:jc w:val="center"/>
              <w:rPr>
                <w:b/>
              </w:rPr>
            </w:pPr>
            <w:r w:rsidRPr="003650BF">
              <w:rPr>
                <w:b/>
              </w:rPr>
              <w:t>OB Employee Silver $32 Plan</w:t>
            </w:r>
          </w:p>
        </w:tc>
        <w:tc>
          <w:tcPr>
            <w:tcW w:w="695" w:type="pct"/>
          </w:tcPr>
          <w:p w14:paraId="04C5310B" w14:textId="77777777" w:rsidR="00821024" w:rsidRPr="003650BF" w:rsidRDefault="006A32BE">
            <w:pPr>
              <w:pStyle w:val="BodyText"/>
              <w:keepNext/>
              <w:spacing w:before="100" w:after="100"/>
              <w:jc w:val="center"/>
              <w:rPr>
                <w:b/>
              </w:rPr>
            </w:pPr>
            <w:r w:rsidRPr="003650BF">
              <w:rPr>
                <w:b/>
              </w:rPr>
              <w:t>OB Employee Silver $37 Plan</w:t>
            </w:r>
          </w:p>
        </w:tc>
        <w:tc>
          <w:tcPr>
            <w:tcW w:w="695" w:type="pct"/>
          </w:tcPr>
          <w:p w14:paraId="1BF729B2" w14:textId="77777777" w:rsidR="00821024" w:rsidRPr="003650BF" w:rsidRDefault="006A32BE">
            <w:pPr>
              <w:pStyle w:val="BodyText"/>
              <w:keepNext/>
              <w:spacing w:before="100" w:after="100"/>
              <w:jc w:val="center"/>
              <w:rPr>
                <w:b/>
              </w:rPr>
            </w:pPr>
            <w:r w:rsidRPr="003650BF">
              <w:rPr>
                <w:b/>
              </w:rPr>
              <w:t>OB Employee Silver $35 SIM Plan</w:t>
            </w:r>
          </w:p>
        </w:tc>
        <w:tc>
          <w:tcPr>
            <w:tcW w:w="695" w:type="pct"/>
          </w:tcPr>
          <w:p w14:paraId="74075C11" w14:textId="77777777" w:rsidR="00821024" w:rsidRPr="003650BF" w:rsidRDefault="006A32BE">
            <w:pPr>
              <w:pStyle w:val="BodyText"/>
              <w:keepNext/>
              <w:spacing w:before="100" w:after="100"/>
              <w:jc w:val="center"/>
              <w:rPr>
                <w:b/>
              </w:rPr>
            </w:pPr>
            <w:r w:rsidRPr="003650BF">
              <w:rPr>
                <w:b/>
              </w:rPr>
              <w:t>OB Employee Silver $40 SIM Plan</w:t>
            </w:r>
          </w:p>
        </w:tc>
        <w:tc>
          <w:tcPr>
            <w:tcW w:w="695" w:type="pct"/>
          </w:tcPr>
          <w:p w14:paraId="5963E02D" w14:textId="77777777" w:rsidR="00821024" w:rsidRPr="003650BF" w:rsidRDefault="006A32BE">
            <w:pPr>
              <w:pStyle w:val="BodyText"/>
              <w:keepNext/>
              <w:spacing w:before="100" w:after="100"/>
              <w:jc w:val="center"/>
              <w:rPr>
                <w:b/>
              </w:rPr>
            </w:pPr>
            <w:r w:rsidRPr="003650BF">
              <w:rPr>
                <w:b/>
              </w:rPr>
              <w:t>OB Employee Silver $10 Plan</w:t>
            </w:r>
          </w:p>
        </w:tc>
        <w:tc>
          <w:tcPr>
            <w:tcW w:w="695" w:type="pct"/>
          </w:tcPr>
          <w:p w14:paraId="679BFCAE" w14:textId="77777777" w:rsidR="00821024" w:rsidRPr="003650BF" w:rsidRDefault="006A32BE">
            <w:pPr>
              <w:pStyle w:val="BodyText"/>
              <w:keepNext/>
              <w:spacing w:before="100" w:after="100"/>
              <w:jc w:val="center"/>
              <w:rPr>
                <w:b/>
              </w:rPr>
            </w:pPr>
            <w:r w:rsidRPr="003650BF">
              <w:rPr>
                <w:b/>
              </w:rPr>
              <w:t>OB Employee Silver Tablet $17.10 Plan</w:t>
            </w:r>
          </w:p>
        </w:tc>
      </w:tr>
      <w:tr w:rsidR="00821024" w:rsidRPr="003650BF" w14:paraId="44BA830B" w14:textId="77777777" w:rsidTr="00207C1F">
        <w:trPr>
          <w:trHeight w:val="592"/>
        </w:trPr>
        <w:tc>
          <w:tcPr>
            <w:tcW w:w="833" w:type="pct"/>
          </w:tcPr>
          <w:p w14:paraId="49D6AC00" w14:textId="77777777" w:rsidR="00821024" w:rsidRPr="003650BF" w:rsidRDefault="006A32BE">
            <w:pPr>
              <w:pStyle w:val="BodyText"/>
              <w:keepNext/>
              <w:spacing w:before="100" w:after="100"/>
              <w:jc w:val="center"/>
              <w:rPr>
                <w:b/>
              </w:rPr>
            </w:pPr>
            <w:r w:rsidRPr="003650BF">
              <w:rPr>
                <w:b/>
              </w:rPr>
              <w:t>Minimum Monthly Fee</w:t>
            </w:r>
          </w:p>
          <w:p w14:paraId="4B9160B4" w14:textId="77777777" w:rsidR="00821024" w:rsidRPr="003650BF" w:rsidRDefault="006A32BE">
            <w:pPr>
              <w:pStyle w:val="BodyText"/>
              <w:keepNext/>
              <w:spacing w:before="100" w:after="100"/>
              <w:jc w:val="center"/>
              <w:rPr>
                <w:b/>
              </w:rPr>
            </w:pPr>
            <w:r w:rsidRPr="003650BF">
              <w:rPr>
                <w:b/>
              </w:rPr>
              <w:t>(excluding any device repayments)</w:t>
            </w:r>
          </w:p>
        </w:tc>
        <w:tc>
          <w:tcPr>
            <w:tcW w:w="694" w:type="pct"/>
          </w:tcPr>
          <w:p w14:paraId="2337B807" w14:textId="77777777" w:rsidR="00821024" w:rsidRPr="003650BF" w:rsidRDefault="006A32BE">
            <w:pPr>
              <w:pStyle w:val="BodyText"/>
              <w:keepNext/>
              <w:spacing w:before="100" w:after="100"/>
              <w:jc w:val="center"/>
              <w:rPr>
                <w:b/>
              </w:rPr>
            </w:pPr>
            <w:r w:rsidRPr="003650BF">
              <w:rPr>
                <w:b/>
              </w:rPr>
              <w:t>$32</w:t>
            </w:r>
          </w:p>
        </w:tc>
        <w:tc>
          <w:tcPr>
            <w:tcW w:w="695" w:type="pct"/>
          </w:tcPr>
          <w:p w14:paraId="2B9BA7D5" w14:textId="77777777" w:rsidR="00821024" w:rsidRPr="003650BF" w:rsidRDefault="006A32BE">
            <w:pPr>
              <w:pStyle w:val="BodyText"/>
              <w:keepNext/>
              <w:spacing w:before="100" w:after="100"/>
              <w:jc w:val="center"/>
              <w:rPr>
                <w:b/>
              </w:rPr>
            </w:pPr>
            <w:r w:rsidRPr="003650BF">
              <w:rPr>
                <w:b/>
              </w:rPr>
              <w:t>$37</w:t>
            </w:r>
          </w:p>
        </w:tc>
        <w:tc>
          <w:tcPr>
            <w:tcW w:w="695" w:type="pct"/>
          </w:tcPr>
          <w:p w14:paraId="0D824E34" w14:textId="77777777" w:rsidR="00821024" w:rsidRPr="003650BF" w:rsidRDefault="006A32BE">
            <w:pPr>
              <w:pStyle w:val="BodyText"/>
              <w:keepNext/>
              <w:spacing w:before="100" w:after="100"/>
              <w:jc w:val="center"/>
              <w:rPr>
                <w:b/>
              </w:rPr>
            </w:pPr>
            <w:r w:rsidRPr="003650BF">
              <w:rPr>
                <w:b/>
              </w:rPr>
              <w:t>$35</w:t>
            </w:r>
          </w:p>
        </w:tc>
        <w:tc>
          <w:tcPr>
            <w:tcW w:w="695" w:type="pct"/>
          </w:tcPr>
          <w:p w14:paraId="5AFEE0BA" w14:textId="77777777" w:rsidR="00821024" w:rsidRPr="003650BF" w:rsidRDefault="006A32BE">
            <w:pPr>
              <w:pStyle w:val="BodyText"/>
              <w:keepNext/>
              <w:spacing w:before="100" w:after="100"/>
              <w:jc w:val="center"/>
              <w:rPr>
                <w:b/>
              </w:rPr>
            </w:pPr>
            <w:r w:rsidRPr="003650BF">
              <w:rPr>
                <w:b/>
              </w:rPr>
              <w:t>$40</w:t>
            </w:r>
          </w:p>
        </w:tc>
        <w:tc>
          <w:tcPr>
            <w:tcW w:w="695" w:type="pct"/>
          </w:tcPr>
          <w:p w14:paraId="7F00367A" w14:textId="77777777" w:rsidR="00821024" w:rsidRPr="003650BF" w:rsidRDefault="006A32BE">
            <w:pPr>
              <w:pStyle w:val="BodyText"/>
              <w:keepNext/>
              <w:spacing w:before="100" w:after="100"/>
              <w:jc w:val="center"/>
              <w:rPr>
                <w:b/>
              </w:rPr>
            </w:pPr>
            <w:r w:rsidRPr="003650BF">
              <w:rPr>
                <w:b/>
              </w:rPr>
              <w:t>$10</w:t>
            </w:r>
          </w:p>
        </w:tc>
        <w:tc>
          <w:tcPr>
            <w:tcW w:w="695" w:type="pct"/>
          </w:tcPr>
          <w:p w14:paraId="4636F0A3" w14:textId="77777777" w:rsidR="00821024" w:rsidRPr="003650BF" w:rsidRDefault="006A32BE">
            <w:pPr>
              <w:pStyle w:val="BodyText"/>
              <w:keepNext/>
              <w:spacing w:before="100" w:after="100"/>
              <w:jc w:val="center"/>
              <w:rPr>
                <w:b/>
              </w:rPr>
            </w:pPr>
            <w:r w:rsidRPr="003650BF">
              <w:rPr>
                <w:b/>
              </w:rPr>
              <w:t>$17.10</w:t>
            </w:r>
          </w:p>
        </w:tc>
      </w:tr>
      <w:tr w:rsidR="00821024" w:rsidRPr="003650BF" w14:paraId="5F6667DD" w14:textId="77777777" w:rsidTr="00207C1F">
        <w:trPr>
          <w:trHeight w:val="787"/>
        </w:trPr>
        <w:tc>
          <w:tcPr>
            <w:tcW w:w="833" w:type="pct"/>
            <w:tcBorders>
              <w:top w:val="single" w:sz="4" w:space="0" w:color="auto"/>
              <w:left w:val="single" w:sz="4" w:space="0" w:color="auto"/>
              <w:bottom w:val="single" w:sz="4" w:space="0" w:color="auto"/>
              <w:right w:val="single" w:sz="4" w:space="0" w:color="auto"/>
            </w:tcBorders>
          </w:tcPr>
          <w:p w14:paraId="42421111" w14:textId="77777777" w:rsidR="00821024" w:rsidRPr="003650BF" w:rsidRDefault="006A32BE">
            <w:pPr>
              <w:pStyle w:val="BodyText"/>
              <w:spacing w:before="100" w:after="100"/>
              <w:jc w:val="center"/>
              <w:rPr>
                <w:b/>
              </w:rPr>
            </w:pPr>
            <w:r w:rsidRPr="003650BF">
              <w:rPr>
                <w:b/>
              </w:rPr>
              <w:t>Monthly plan voice and messaging inclusions for use within Australia</w:t>
            </w:r>
          </w:p>
        </w:tc>
        <w:tc>
          <w:tcPr>
            <w:tcW w:w="694" w:type="pct"/>
            <w:tcBorders>
              <w:top w:val="single" w:sz="4" w:space="0" w:color="auto"/>
              <w:left w:val="single" w:sz="4" w:space="0" w:color="auto"/>
              <w:bottom w:val="single" w:sz="4" w:space="0" w:color="auto"/>
              <w:right w:val="single" w:sz="4" w:space="0" w:color="auto"/>
            </w:tcBorders>
          </w:tcPr>
          <w:p w14:paraId="7B958B5E" w14:textId="77777777" w:rsidR="00821024" w:rsidRPr="003650BF" w:rsidRDefault="006A32BE">
            <w:pPr>
              <w:pStyle w:val="BodyText"/>
              <w:spacing w:before="100" w:after="100"/>
              <w:jc w:val="center"/>
              <w:rPr>
                <w:b/>
              </w:rPr>
            </w:pPr>
            <w:r w:rsidRPr="003650BF">
              <w:rPr>
                <w:b/>
              </w:rPr>
              <w:t>Unlimited standard national voice and video calls to Australian mobiles and fixed lines within Australia.</w:t>
            </w:r>
          </w:p>
          <w:p w14:paraId="33109F51" w14:textId="77777777" w:rsidR="00821024" w:rsidRPr="003650BF" w:rsidRDefault="006A32BE">
            <w:pPr>
              <w:pStyle w:val="BodyText"/>
              <w:spacing w:before="100" w:after="100"/>
              <w:jc w:val="center"/>
              <w:rPr>
                <w:b/>
              </w:rPr>
            </w:pPr>
            <w:r w:rsidRPr="003650BF">
              <w:rPr>
                <w:b/>
              </w:rPr>
              <w:t>Unlimited Voicemail retrieval and deposit,</w:t>
            </w:r>
          </w:p>
          <w:p w14:paraId="1FBCBE2B" w14:textId="77777777" w:rsidR="00821024" w:rsidRPr="003650BF" w:rsidRDefault="006A32BE">
            <w:pPr>
              <w:pStyle w:val="BodyText"/>
              <w:spacing w:before="100" w:after="100"/>
              <w:jc w:val="center"/>
              <w:rPr>
                <w:b/>
              </w:rPr>
            </w:pPr>
            <w:r w:rsidRPr="003650BF">
              <w:rPr>
                <w:b/>
              </w:rPr>
              <w:t>Unlimited standard national SMS and MMS.</w:t>
            </w:r>
          </w:p>
          <w:p w14:paraId="26D845FF" w14:textId="77777777" w:rsidR="00821024" w:rsidRPr="003650BF" w:rsidRDefault="006A32BE">
            <w:pPr>
              <w:pStyle w:val="BodyText"/>
              <w:spacing w:before="100" w:after="100"/>
              <w:jc w:val="center"/>
              <w:rPr>
                <w:b/>
              </w:rPr>
            </w:pPr>
            <w:r w:rsidRPr="003650BF">
              <w:rPr>
                <w:b/>
              </w:rPr>
              <w:lastRenderedPageBreak/>
              <w:t>Unlimited calls to 13/1300/1800 numbers</w:t>
            </w:r>
          </w:p>
        </w:tc>
        <w:tc>
          <w:tcPr>
            <w:tcW w:w="695" w:type="pct"/>
            <w:tcBorders>
              <w:top w:val="single" w:sz="4" w:space="0" w:color="auto"/>
              <w:left w:val="single" w:sz="4" w:space="0" w:color="auto"/>
              <w:bottom w:val="single" w:sz="4" w:space="0" w:color="auto"/>
              <w:right w:val="single" w:sz="4" w:space="0" w:color="auto"/>
            </w:tcBorders>
          </w:tcPr>
          <w:p w14:paraId="52022153" w14:textId="77777777" w:rsidR="00821024" w:rsidRPr="003650BF" w:rsidRDefault="006A32BE">
            <w:pPr>
              <w:pStyle w:val="BodyText"/>
              <w:spacing w:before="100" w:after="100"/>
              <w:jc w:val="center"/>
              <w:rPr>
                <w:b/>
              </w:rPr>
            </w:pPr>
            <w:r w:rsidRPr="003650BF">
              <w:rPr>
                <w:b/>
              </w:rPr>
              <w:lastRenderedPageBreak/>
              <w:t>Unlimited standard national voice and video calls to Australian mobiles and fixed lines within Australia.</w:t>
            </w:r>
          </w:p>
          <w:p w14:paraId="36C55740" w14:textId="77777777" w:rsidR="00821024" w:rsidRPr="003650BF" w:rsidRDefault="006A32BE">
            <w:pPr>
              <w:pStyle w:val="BodyText"/>
              <w:spacing w:before="100" w:after="100"/>
              <w:jc w:val="center"/>
              <w:rPr>
                <w:b/>
              </w:rPr>
            </w:pPr>
            <w:r w:rsidRPr="003650BF">
              <w:rPr>
                <w:b/>
              </w:rPr>
              <w:t>Unlimited Voicemail retrieval and deposit,</w:t>
            </w:r>
          </w:p>
          <w:p w14:paraId="4BB113E2" w14:textId="77777777" w:rsidR="00821024" w:rsidRPr="003650BF" w:rsidRDefault="006A32BE">
            <w:pPr>
              <w:pStyle w:val="BodyText"/>
              <w:spacing w:before="100" w:after="100"/>
              <w:jc w:val="center"/>
              <w:rPr>
                <w:b/>
              </w:rPr>
            </w:pPr>
            <w:r w:rsidRPr="003650BF">
              <w:rPr>
                <w:b/>
              </w:rPr>
              <w:t>Unlimited standard national SMS and MMS.</w:t>
            </w:r>
          </w:p>
          <w:p w14:paraId="63549293" w14:textId="77777777" w:rsidR="00821024" w:rsidRPr="003650BF" w:rsidRDefault="006A32BE">
            <w:pPr>
              <w:pStyle w:val="BodyText"/>
              <w:spacing w:before="100" w:after="100"/>
              <w:jc w:val="center"/>
              <w:rPr>
                <w:b/>
              </w:rPr>
            </w:pPr>
            <w:r w:rsidRPr="003650BF">
              <w:rPr>
                <w:b/>
              </w:rPr>
              <w:lastRenderedPageBreak/>
              <w:t>Unlimited calls to 13/1300/1800 numbers</w:t>
            </w:r>
          </w:p>
        </w:tc>
        <w:tc>
          <w:tcPr>
            <w:tcW w:w="695" w:type="pct"/>
            <w:tcBorders>
              <w:top w:val="single" w:sz="4" w:space="0" w:color="auto"/>
              <w:left w:val="single" w:sz="4" w:space="0" w:color="auto"/>
              <w:bottom w:val="single" w:sz="4" w:space="0" w:color="auto"/>
              <w:right w:val="single" w:sz="4" w:space="0" w:color="auto"/>
            </w:tcBorders>
          </w:tcPr>
          <w:p w14:paraId="3E880A90" w14:textId="77777777" w:rsidR="00821024" w:rsidRPr="003650BF" w:rsidRDefault="006A32BE">
            <w:pPr>
              <w:pStyle w:val="BodyText"/>
              <w:spacing w:before="100" w:after="100"/>
              <w:jc w:val="center"/>
              <w:rPr>
                <w:b/>
              </w:rPr>
            </w:pPr>
            <w:r w:rsidRPr="003650BF">
              <w:rPr>
                <w:b/>
              </w:rPr>
              <w:lastRenderedPageBreak/>
              <w:t>Unlimited standard national voice and video calls to Australian mobiles and fixed lines within Australia.</w:t>
            </w:r>
          </w:p>
          <w:p w14:paraId="040A0524" w14:textId="77777777" w:rsidR="00821024" w:rsidRPr="003650BF" w:rsidRDefault="006A32BE">
            <w:pPr>
              <w:pStyle w:val="BodyText"/>
              <w:spacing w:before="100" w:after="100"/>
              <w:jc w:val="center"/>
              <w:rPr>
                <w:b/>
              </w:rPr>
            </w:pPr>
            <w:r w:rsidRPr="003650BF">
              <w:rPr>
                <w:b/>
              </w:rPr>
              <w:t>Unlimited Voicemail retrieval and deposit,</w:t>
            </w:r>
          </w:p>
          <w:p w14:paraId="0F73ECDB" w14:textId="77777777" w:rsidR="00821024" w:rsidRPr="003650BF" w:rsidRDefault="006A32BE">
            <w:pPr>
              <w:pStyle w:val="BodyText"/>
              <w:spacing w:before="100" w:after="100"/>
              <w:jc w:val="center"/>
              <w:rPr>
                <w:b/>
              </w:rPr>
            </w:pPr>
            <w:r w:rsidRPr="003650BF">
              <w:rPr>
                <w:b/>
              </w:rPr>
              <w:t>Unlimited standard national SMS and MMS.</w:t>
            </w:r>
          </w:p>
          <w:p w14:paraId="6D523891" w14:textId="77777777" w:rsidR="00821024" w:rsidRPr="003650BF" w:rsidRDefault="006A32BE">
            <w:pPr>
              <w:pStyle w:val="BodyText"/>
              <w:spacing w:before="100" w:after="100"/>
              <w:jc w:val="center"/>
              <w:rPr>
                <w:b/>
              </w:rPr>
            </w:pPr>
            <w:r w:rsidRPr="003650BF">
              <w:rPr>
                <w:b/>
              </w:rPr>
              <w:lastRenderedPageBreak/>
              <w:t>Unlimited calls to 13/1300/1800 numbers</w:t>
            </w:r>
          </w:p>
        </w:tc>
        <w:tc>
          <w:tcPr>
            <w:tcW w:w="695" w:type="pct"/>
            <w:tcBorders>
              <w:top w:val="single" w:sz="4" w:space="0" w:color="auto"/>
              <w:left w:val="single" w:sz="4" w:space="0" w:color="auto"/>
              <w:bottom w:val="single" w:sz="4" w:space="0" w:color="auto"/>
              <w:right w:val="single" w:sz="4" w:space="0" w:color="auto"/>
            </w:tcBorders>
          </w:tcPr>
          <w:p w14:paraId="0650F68F" w14:textId="77777777" w:rsidR="00821024" w:rsidRPr="003650BF" w:rsidRDefault="006A32BE">
            <w:pPr>
              <w:pStyle w:val="BodyText"/>
              <w:spacing w:before="100" w:after="100"/>
              <w:jc w:val="center"/>
              <w:rPr>
                <w:b/>
              </w:rPr>
            </w:pPr>
            <w:r w:rsidRPr="003650BF">
              <w:rPr>
                <w:b/>
              </w:rPr>
              <w:lastRenderedPageBreak/>
              <w:t>Unlimited standard national voice and video calls to Australian mobiles and fixed lines within Australia.</w:t>
            </w:r>
          </w:p>
          <w:p w14:paraId="6B0F845E" w14:textId="77777777" w:rsidR="00821024" w:rsidRPr="003650BF" w:rsidRDefault="006A32BE">
            <w:pPr>
              <w:pStyle w:val="BodyText"/>
              <w:spacing w:before="100" w:after="100"/>
              <w:jc w:val="center"/>
              <w:rPr>
                <w:b/>
              </w:rPr>
            </w:pPr>
            <w:r w:rsidRPr="003650BF">
              <w:rPr>
                <w:b/>
              </w:rPr>
              <w:t>Unlimited Voicemail retrieval and deposit,</w:t>
            </w:r>
          </w:p>
          <w:p w14:paraId="4D5601BC" w14:textId="77777777" w:rsidR="00821024" w:rsidRPr="003650BF" w:rsidRDefault="006A32BE">
            <w:pPr>
              <w:pStyle w:val="BodyText"/>
              <w:spacing w:before="100" w:after="100"/>
              <w:jc w:val="center"/>
              <w:rPr>
                <w:b/>
              </w:rPr>
            </w:pPr>
            <w:r w:rsidRPr="003650BF">
              <w:rPr>
                <w:b/>
              </w:rPr>
              <w:t>Unlimited standard national SMS and MMS.</w:t>
            </w:r>
          </w:p>
          <w:p w14:paraId="778D5F3D" w14:textId="77777777" w:rsidR="00821024" w:rsidRPr="003650BF" w:rsidRDefault="006A32BE">
            <w:pPr>
              <w:pStyle w:val="BodyText"/>
              <w:spacing w:before="100" w:after="100"/>
              <w:jc w:val="center"/>
              <w:rPr>
                <w:b/>
              </w:rPr>
            </w:pPr>
            <w:r w:rsidRPr="003650BF">
              <w:rPr>
                <w:b/>
              </w:rPr>
              <w:lastRenderedPageBreak/>
              <w:t>Unlimited calls to 13/1300/1800 numbers</w:t>
            </w:r>
          </w:p>
        </w:tc>
        <w:tc>
          <w:tcPr>
            <w:tcW w:w="695" w:type="pct"/>
            <w:tcBorders>
              <w:top w:val="single" w:sz="4" w:space="0" w:color="auto"/>
              <w:left w:val="single" w:sz="4" w:space="0" w:color="auto"/>
              <w:bottom w:val="single" w:sz="4" w:space="0" w:color="auto"/>
              <w:right w:val="single" w:sz="4" w:space="0" w:color="auto"/>
            </w:tcBorders>
          </w:tcPr>
          <w:p w14:paraId="058B8E1E" w14:textId="77777777" w:rsidR="00821024" w:rsidRPr="003650BF" w:rsidRDefault="006A32BE">
            <w:pPr>
              <w:pStyle w:val="BodyText"/>
              <w:spacing w:before="100" w:after="100"/>
              <w:jc w:val="center"/>
              <w:rPr>
                <w:b/>
              </w:rPr>
            </w:pPr>
            <w:r w:rsidRPr="003650BF">
              <w:rPr>
                <w:b/>
              </w:rPr>
              <w:lastRenderedPageBreak/>
              <w:t>$5 included call and messaging value for standard national calls to Australian mobiles and fixed lines and standard national SMS and SMS</w:t>
            </w:r>
          </w:p>
          <w:p w14:paraId="55D7B830" w14:textId="77777777" w:rsidR="00821024" w:rsidRPr="003650BF" w:rsidRDefault="006A32BE">
            <w:pPr>
              <w:pStyle w:val="BodyText"/>
              <w:spacing w:before="100" w:after="100"/>
              <w:jc w:val="center"/>
              <w:rPr>
                <w:b/>
              </w:rPr>
            </w:pPr>
            <w:r w:rsidRPr="003650BF">
              <w:rPr>
                <w:b/>
              </w:rPr>
              <w:t>Unlimited calls to 1800 numbers</w:t>
            </w:r>
          </w:p>
        </w:tc>
        <w:tc>
          <w:tcPr>
            <w:tcW w:w="695" w:type="pct"/>
            <w:tcBorders>
              <w:top w:val="single" w:sz="4" w:space="0" w:color="auto"/>
              <w:left w:val="single" w:sz="4" w:space="0" w:color="auto"/>
              <w:bottom w:val="single" w:sz="4" w:space="0" w:color="auto"/>
              <w:right w:val="single" w:sz="4" w:space="0" w:color="auto"/>
            </w:tcBorders>
          </w:tcPr>
          <w:p w14:paraId="4FC1F87B" w14:textId="77777777" w:rsidR="00821024" w:rsidRPr="003650BF" w:rsidRDefault="006A32BE">
            <w:pPr>
              <w:pStyle w:val="BodyText"/>
              <w:spacing w:before="100" w:after="100"/>
              <w:jc w:val="center"/>
              <w:rPr>
                <w:b/>
              </w:rPr>
            </w:pPr>
            <w:r w:rsidRPr="003650BF">
              <w:rPr>
                <w:b/>
              </w:rPr>
              <w:t>N/A</w:t>
            </w:r>
          </w:p>
        </w:tc>
      </w:tr>
      <w:tr w:rsidR="00821024" w:rsidRPr="003650BF" w14:paraId="336AC3CB" w14:textId="77777777" w:rsidTr="00207C1F">
        <w:trPr>
          <w:trHeight w:val="573"/>
        </w:trPr>
        <w:tc>
          <w:tcPr>
            <w:tcW w:w="833" w:type="pct"/>
          </w:tcPr>
          <w:p w14:paraId="76AB79AD" w14:textId="77777777" w:rsidR="00821024" w:rsidRPr="003650BF" w:rsidRDefault="006A32BE">
            <w:pPr>
              <w:pStyle w:val="BodyText"/>
              <w:spacing w:before="100" w:after="100"/>
              <w:jc w:val="center"/>
              <w:rPr>
                <w:b/>
              </w:rPr>
            </w:pPr>
            <w:r w:rsidRPr="003650BF">
              <w:rPr>
                <w:b/>
              </w:rPr>
              <w:t>Committed Term</w:t>
            </w:r>
          </w:p>
        </w:tc>
        <w:tc>
          <w:tcPr>
            <w:tcW w:w="694" w:type="pct"/>
          </w:tcPr>
          <w:p w14:paraId="2B67CD5F" w14:textId="77777777" w:rsidR="00821024" w:rsidRPr="003650BF" w:rsidRDefault="006A32BE">
            <w:pPr>
              <w:pStyle w:val="BodyText"/>
              <w:spacing w:before="100" w:after="100"/>
              <w:jc w:val="center"/>
              <w:rPr>
                <w:b/>
              </w:rPr>
            </w:pPr>
            <w:r w:rsidRPr="003650BF">
              <w:rPr>
                <w:b/>
              </w:rPr>
              <w:t>24 Months</w:t>
            </w:r>
          </w:p>
        </w:tc>
        <w:tc>
          <w:tcPr>
            <w:tcW w:w="695" w:type="pct"/>
          </w:tcPr>
          <w:p w14:paraId="483E822A" w14:textId="77777777" w:rsidR="00821024" w:rsidRPr="003650BF" w:rsidRDefault="006A32BE">
            <w:pPr>
              <w:pStyle w:val="BodyText"/>
              <w:spacing w:before="100" w:after="100"/>
              <w:jc w:val="center"/>
              <w:rPr>
                <w:b/>
              </w:rPr>
            </w:pPr>
            <w:r w:rsidRPr="003650BF">
              <w:rPr>
                <w:b/>
              </w:rPr>
              <w:t>24 Months</w:t>
            </w:r>
          </w:p>
        </w:tc>
        <w:tc>
          <w:tcPr>
            <w:tcW w:w="695" w:type="pct"/>
          </w:tcPr>
          <w:p w14:paraId="21145821" w14:textId="77777777" w:rsidR="00821024" w:rsidRPr="003650BF" w:rsidRDefault="006A32BE">
            <w:pPr>
              <w:pStyle w:val="BodyText"/>
              <w:spacing w:before="100" w:after="100"/>
              <w:jc w:val="center"/>
              <w:rPr>
                <w:b/>
              </w:rPr>
            </w:pPr>
            <w:r w:rsidRPr="003650BF">
              <w:rPr>
                <w:b/>
              </w:rPr>
              <w:t>Month to Month</w:t>
            </w:r>
          </w:p>
        </w:tc>
        <w:tc>
          <w:tcPr>
            <w:tcW w:w="695" w:type="pct"/>
          </w:tcPr>
          <w:p w14:paraId="2485BFC8" w14:textId="77777777" w:rsidR="00821024" w:rsidRPr="003650BF" w:rsidRDefault="006A32BE">
            <w:pPr>
              <w:pStyle w:val="BodyText"/>
              <w:spacing w:before="100" w:after="100"/>
              <w:jc w:val="center"/>
              <w:rPr>
                <w:b/>
              </w:rPr>
            </w:pPr>
            <w:r w:rsidRPr="003650BF">
              <w:rPr>
                <w:b/>
              </w:rPr>
              <w:t>Month to Month</w:t>
            </w:r>
          </w:p>
        </w:tc>
        <w:tc>
          <w:tcPr>
            <w:tcW w:w="695" w:type="pct"/>
          </w:tcPr>
          <w:p w14:paraId="3A1B34AC" w14:textId="77777777" w:rsidR="00821024" w:rsidRPr="003650BF" w:rsidRDefault="006A32BE">
            <w:pPr>
              <w:pStyle w:val="BodyText"/>
              <w:spacing w:before="100" w:after="100"/>
              <w:jc w:val="center"/>
              <w:rPr>
                <w:b/>
              </w:rPr>
            </w:pPr>
            <w:r w:rsidRPr="003650BF">
              <w:rPr>
                <w:b/>
              </w:rPr>
              <w:t>24 Months</w:t>
            </w:r>
          </w:p>
        </w:tc>
        <w:tc>
          <w:tcPr>
            <w:tcW w:w="695" w:type="pct"/>
          </w:tcPr>
          <w:p w14:paraId="40C07C3B" w14:textId="77777777" w:rsidR="00821024" w:rsidRPr="003650BF" w:rsidRDefault="006A32BE">
            <w:pPr>
              <w:pStyle w:val="BodyText"/>
              <w:spacing w:before="100" w:after="100"/>
              <w:jc w:val="center"/>
              <w:rPr>
                <w:b/>
              </w:rPr>
            </w:pPr>
            <w:r w:rsidRPr="003650BF">
              <w:rPr>
                <w:b/>
              </w:rPr>
              <w:t>24 Months</w:t>
            </w:r>
          </w:p>
        </w:tc>
      </w:tr>
      <w:tr w:rsidR="00821024" w:rsidRPr="003650BF" w14:paraId="62C6F5DB" w14:textId="77777777" w:rsidTr="00207C1F">
        <w:trPr>
          <w:trHeight w:val="77"/>
        </w:trPr>
        <w:tc>
          <w:tcPr>
            <w:tcW w:w="833" w:type="pct"/>
            <w:vAlign w:val="center"/>
          </w:tcPr>
          <w:p w14:paraId="21E60CDA" w14:textId="77777777" w:rsidR="00821024" w:rsidRPr="003650BF" w:rsidRDefault="006A32BE">
            <w:pPr>
              <w:pStyle w:val="BodyText"/>
              <w:spacing w:before="100" w:after="100"/>
              <w:jc w:val="center"/>
              <w:rPr>
                <w:b/>
              </w:rPr>
            </w:pPr>
            <w:r w:rsidRPr="003650BF">
              <w:rPr>
                <w:b/>
              </w:rPr>
              <w:t>Included Monthly Data Allowance for use within Australia</w:t>
            </w:r>
          </w:p>
        </w:tc>
        <w:tc>
          <w:tcPr>
            <w:tcW w:w="694" w:type="pct"/>
          </w:tcPr>
          <w:p w14:paraId="1187D353" w14:textId="77777777" w:rsidR="00821024" w:rsidRPr="003650BF" w:rsidRDefault="006A32BE">
            <w:pPr>
              <w:pStyle w:val="BodyText"/>
              <w:spacing w:before="100" w:after="100"/>
              <w:jc w:val="center"/>
            </w:pPr>
            <w:r w:rsidRPr="003650BF">
              <w:t>2GB</w:t>
            </w:r>
          </w:p>
        </w:tc>
        <w:tc>
          <w:tcPr>
            <w:tcW w:w="695" w:type="pct"/>
          </w:tcPr>
          <w:p w14:paraId="22C2DF9C" w14:textId="77777777" w:rsidR="00821024" w:rsidRPr="003650BF" w:rsidRDefault="006A32BE">
            <w:pPr>
              <w:pStyle w:val="BodyText"/>
              <w:spacing w:before="100" w:after="100"/>
              <w:jc w:val="center"/>
            </w:pPr>
            <w:r w:rsidRPr="003650BF">
              <w:t>3GB</w:t>
            </w:r>
          </w:p>
        </w:tc>
        <w:tc>
          <w:tcPr>
            <w:tcW w:w="695" w:type="pct"/>
          </w:tcPr>
          <w:p w14:paraId="29092FF3" w14:textId="77777777" w:rsidR="00821024" w:rsidRPr="003650BF" w:rsidRDefault="006A32BE">
            <w:pPr>
              <w:pStyle w:val="BodyText"/>
              <w:spacing w:before="100" w:after="100"/>
              <w:jc w:val="center"/>
            </w:pPr>
            <w:r w:rsidRPr="003650BF">
              <w:t>2GB</w:t>
            </w:r>
          </w:p>
        </w:tc>
        <w:tc>
          <w:tcPr>
            <w:tcW w:w="695" w:type="pct"/>
          </w:tcPr>
          <w:p w14:paraId="608153AB" w14:textId="77777777" w:rsidR="00821024" w:rsidRPr="003650BF" w:rsidRDefault="006A32BE">
            <w:pPr>
              <w:pStyle w:val="BodyText"/>
              <w:spacing w:before="100" w:after="100"/>
              <w:jc w:val="center"/>
            </w:pPr>
            <w:r w:rsidRPr="003650BF">
              <w:t>3GB</w:t>
            </w:r>
          </w:p>
        </w:tc>
        <w:tc>
          <w:tcPr>
            <w:tcW w:w="695" w:type="pct"/>
          </w:tcPr>
          <w:p w14:paraId="5C73B185" w14:textId="77777777" w:rsidR="00821024" w:rsidRPr="003650BF" w:rsidRDefault="006A32BE">
            <w:pPr>
              <w:pStyle w:val="BodyText"/>
              <w:spacing w:before="100" w:after="100"/>
              <w:jc w:val="center"/>
            </w:pPr>
            <w:r w:rsidRPr="003650BF">
              <w:t>500 MB</w:t>
            </w:r>
          </w:p>
        </w:tc>
        <w:tc>
          <w:tcPr>
            <w:tcW w:w="695" w:type="pct"/>
          </w:tcPr>
          <w:p w14:paraId="5D6E1275" w14:textId="77777777" w:rsidR="00821024" w:rsidRPr="003650BF" w:rsidRDefault="006A32BE">
            <w:pPr>
              <w:pStyle w:val="BodyText"/>
              <w:spacing w:before="100" w:after="100"/>
              <w:jc w:val="center"/>
            </w:pPr>
            <w:r w:rsidRPr="003650BF">
              <w:t>4GB</w:t>
            </w:r>
          </w:p>
        </w:tc>
      </w:tr>
      <w:tr w:rsidR="00821024" w:rsidRPr="003650BF" w14:paraId="41C1D67E" w14:textId="77777777" w:rsidTr="00207C1F">
        <w:trPr>
          <w:trHeight w:val="515"/>
        </w:trPr>
        <w:tc>
          <w:tcPr>
            <w:tcW w:w="833" w:type="pct"/>
            <w:tcBorders>
              <w:top w:val="single" w:sz="4" w:space="0" w:color="auto"/>
              <w:left w:val="single" w:sz="4" w:space="0" w:color="auto"/>
              <w:bottom w:val="single" w:sz="4" w:space="0" w:color="auto"/>
              <w:right w:val="single" w:sz="4" w:space="0" w:color="auto"/>
            </w:tcBorders>
            <w:vAlign w:val="center"/>
          </w:tcPr>
          <w:p w14:paraId="05D2CD38" w14:textId="77777777" w:rsidR="00821024" w:rsidRPr="003650BF" w:rsidRDefault="006A32BE">
            <w:pPr>
              <w:pStyle w:val="BodyText"/>
              <w:spacing w:before="100" w:after="100"/>
              <w:jc w:val="center"/>
              <w:rPr>
                <w:b/>
              </w:rPr>
            </w:pPr>
            <w:r w:rsidRPr="003650BF">
              <w:rPr>
                <w:b/>
              </w:rPr>
              <w:t>Data Excess Fee</w:t>
            </w:r>
          </w:p>
        </w:tc>
        <w:tc>
          <w:tcPr>
            <w:tcW w:w="694" w:type="pct"/>
            <w:tcBorders>
              <w:top w:val="single" w:sz="4" w:space="0" w:color="auto"/>
              <w:left w:val="single" w:sz="4" w:space="0" w:color="auto"/>
              <w:bottom w:val="single" w:sz="4" w:space="0" w:color="auto"/>
              <w:right w:val="single" w:sz="4" w:space="0" w:color="auto"/>
            </w:tcBorders>
          </w:tcPr>
          <w:p w14:paraId="03179E16" w14:textId="77777777" w:rsidR="00821024" w:rsidRPr="003650BF" w:rsidRDefault="006A32BE">
            <w:pPr>
              <w:pStyle w:val="BodyText"/>
              <w:spacing w:before="100" w:after="100"/>
              <w:jc w:val="center"/>
            </w:pPr>
            <w:r w:rsidRPr="003650BF">
              <w:t>$0.02/MB</w:t>
            </w:r>
          </w:p>
        </w:tc>
        <w:tc>
          <w:tcPr>
            <w:tcW w:w="695" w:type="pct"/>
            <w:tcBorders>
              <w:top w:val="single" w:sz="4" w:space="0" w:color="auto"/>
              <w:left w:val="single" w:sz="4" w:space="0" w:color="auto"/>
              <w:bottom w:val="single" w:sz="4" w:space="0" w:color="auto"/>
              <w:right w:val="single" w:sz="4" w:space="0" w:color="auto"/>
            </w:tcBorders>
          </w:tcPr>
          <w:p w14:paraId="3C186312" w14:textId="77777777" w:rsidR="00821024" w:rsidRPr="003650BF" w:rsidRDefault="006A32BE">
            <w:pPr>
              <w:pStyle w:val="BodyText"/>
              <w:spacing w:before="100" w:after="100"/>
              <w:jc w:val="center"/>
            </w:pPr>
            <w:r w:rsidRPr="003650BF">
              <w:t>$0.02/MB</w:t>
            </w:r>
          </w:p>
        </w:tc>
        <w:tc>
          <w:tcPr>
            <w:tcW w:w="695" w:type="pct"/>
            <w:tcBorders>
              <w:top w:val="single" w:sz="4" w:space="0" w:color="auto"/>
              <w:left w:val="single" w:sz="4" w:space="0" w:color="auto"/>
              <w:bottom w:val="single" w:sz="4" w:space="0" w:color="auto"/>
              <w:right w:val="single" w:sz="4" w:space="0" w:color="auto"/>
            </w:tcBorders>
          </w:tcPr>
          <w:p w14:paraId="0E9D8269" w14:textId="77777777" w:rsidR="00821024" w:rsidRPr="003650BF" w:rsidRDefault="006A32BE">
            <w:pPr>
              <w:pStyle w:val="BodyText"/>
              <w:spacing w:before="100" w:after="100"/>
              <w:jc w:val="center"/>
            </w:pPr>
            <w:r w:rsidRPr="003650BF">
              <w:t>$0.02/MB</w:t>
            </w:r>
          </w:p>
        </w:tc>
        <w:tc>
          <w:tcPr>
            <w:tcW w:w="695" w:type="pct"/>
            <w:tcBorders>
              <w:top w:val="single" w:sz="4" w:space="0" w:color="auto"/>
              <w:left w:val="single" w:sz="4" w:space="0" w:color="auto"/>
              <w:bottom w:val="single" w:sz="4" w:space="0" w:color="auto"/>
              <w:right w:val="single" w:sz="4" w:space="0" w:color="auto"/>
            </w:tcBorders>
          </w:tcPr>
          <w:p w14:paraId="4BA0AA98" w14:textId="77777777" w:rsidR="00821024" w:rsidRPr="003650BF" w:rsidRDefault="006A32BE">
            <w:pPr>
              <w:pStyle w:val="BodyText"/>
              <w:spacing w:before="100" w:after="100"/>
              <w:jc w:val="center"/>
            </w:pPr>
            <w:r w:rsidRPr="003650BF">
              <w:t>$0.02/MB</w:t>
            </w:r>
          </w:p>
        </w:tc>
        <w:tc>
          <w:tcPr>
            <w:tcW w:w="695" w:type="pct"/>
            <w:tcBorders>
              <w:top w:val="single" w:sz="4" w:space="0" w:color="auto"/>
              <w:left w:val="single" w:sz="4" w:space="0" w:color="auto"/>
              <w:bottom w:val="single" w:sz="4" w:space="0" w:color="auto"/>
              <w:right w:val="single" w:sz="4" w:space="0" w:color="auto"/>
            </w:tcBorders>
          </w:tcPr>
          <w:p w14:paraId="6DBD68C0" w14:textId="77777777" w:rsidR="00821024" w:rsidRPr="003650BF" w:rsidRDefault="006A32BE">
            <w:pPr>
              <w:pStyle w:val="BodyText"/>
              <w:spacing w:before="100" w:after="100"/>
              <w:jc w:val="center"/>
            </w:pPr>
            <w:r w:rsidRPr="003650BF">
              <w:t>$0.05/MB</w:t>
            </w:r>
          </w:p>
        </w:tc>
        <w:tc>
          <w:tcPr>
            <w:tcW w:w="695" w:type="pct"/>
            <w:tcBorders>
              <w:top w:val="single" w:sz="4" w:space="0" w:color="auto"/>
              <w:left w:val="single" w:sz="4" w:space="0" w:color="auto"/>
              <w:bottom w:val="single" w:sz="4" w:space="0" w:color="auto"/>
              <w:right w:val="single" w:sz="4" w:space="0" w:color="auto"/>
            </w:tcBorders>
          </w:tcPr>
          <w:p w14:paraId="16687E4C" w14:textId="77777777" w:rsidR="00821024" w:rsidRPr="003650BF" w:rsidRDefault="006A32BE">
            <w:pPr>
              <w:pStyle w:val="BodyText"/>
              <w:spacing w:before="100" w:after="100"/>
              <w:jc w:val="center"/>
            </w:pPr>
            <w:r w:rsidRPr="003650BF">
              <w:t>$0.02/MB</w:t>
            </w:r>
          </w:p>
        </w:tc>
      </w:tr>
      <w:tr w:rsidR="00821024" w:rsidRPr="003650BF" w14:paraId="0238610E" w14:textId="77777777" w:rsidTr="00207C1F">
        <w:trPr>
          <w:trHeight w:val="802"/>
        </w:trPr>
        <w:tc>
          <w:tcPr>
            <w:tcW w:w="833" w:type="pct"/>
            <w:tcBorders>
              <w:top w:val="single" w:sz="4" w:space="0" w:color="auto"/>
              <w:left w:val="single" w:sz="4" w:space="0" w:color="auto"/>
              <w:bottom w:val="single" w:sz="4" w:space="0" w:color="auto"/>
              <w:right w:val="single" w:sz="4" w:space="0" w:color="auto"/>
            </w:tcBorders>
            <w:vAlign w:val="center"/>
          </w:tcPr>
          <w:p w14:paraId="444E720B" w14:textId="77777777" w:rsidR="00821024" w:rsidRPr="003650BF" w:rsidRDefault="006A32BE">
            <w:pPr>
              <w:pStyle w:val="BodyText"/>
              <w:spacing w:before="100" w:after="100"/>
              <w:jc w:val="center"/>
              <w:rPr>
                <w:b/>
              </w:rPr>
            </w:pPr>
            <w:r w:rsidRPr="003650BF">
              <w:rPr>
                <w:b/>
              </w:rPr>
              <w:t>Maximum cancellation fee on 24 month contract term</w:t>
            </w:r>
          </w:p>
        </w:tc>
        <w:tc>
          <w:tcPr>
            <w:tcW w:w="694" w:type="pct"/>
            <w:tcBorders>
              <w:top w:val="single" w:sz="4" w:space="0" w:color="auto"/>
              <w:left w:val="single" w:sz="4" w:space="0" w:color="auto"/>
              <w:bottom w:val="single" w:sz="4" w:space="0" w:color="auto"/>
              <w:right w:val="single" w:sz="4" w:space="0" w:color="auto"/>
            </w:tcBorders>
          </w:tcPr>
          <w:p w14:paraId="1079FAC6" w14:textId="77777777" w:rsidR="00821024" w:rsidRPr="003650BF" w:rsidRDefault="006A32BE">
            <w:pPr>
              <w:pStyle w:val="BodyText"/>
              <w:spacing w:before="100" w:after="100"/>
              <w:jc w:val="center"/>
            </w:pPr>
            <w:r w:rsidRPr="003650BF">
              <w:t>$64</w:t>
            </w:r>
          </w:p>
        </w:tc>
        <w:tc>
          <w:tcPr>
            <w:tcW w:w="695" w:type="pct"/>
            <w:tcBorders>
              <w:top w:val="single" w:sz="4" w:space="0" w:color="auto"/>
              <w:left w:val="single" w:sz="4" w:space="0" w:color="auto"/>
              <w:bottom w:val="single" w:sz="4" w:space="0" w:color="auto"/>
              <w:right w:val="single" w:sz="4" w:space="0" w:color="auto"/>
            </w:tcBorders>
          </w:tcPr>
          <w:p w14:paraId="32962B30" w14:textId="77777777" w:rsidR="00821024" w:rsidRPr="003650BF" w:rsidRDefault="006A32BE">
            <w:pPr>
              <w:pStyle w:val="BodyText"/>
              <w:spacing w:before="100" w:after="100"/>
              <w:jc w:val="center"/>
            </w:pPr>
            <w:r w:rsidRPr="003650BF">
              <w:t>$74</w:t>
            </w:r>
          </w:p>
        </w:tc>
        <w:tc>
          <w:tcPr>
            <w:tcW w:w="695" w:type="pct"/>
            <w:tcBorders>
              <w:top w:val="single" w:sz="4" w:space="0" w:color="auto"/>
              <w:left w:val="single" w:sz="4" w:space="0" w:color="auto"/>
              <w:bottom w:val="single" w:sz="4" w:space="0" w:color="auto"/>
              <w:right w:val="single" w:sz="4" w:space="0" w:color="auto"/>
            </w:tcBorders>
          </w:tcPr>
          <w:p w14:paraId="46039F30" w14:textId="77777777" w:rsidR="00821024" w:rsidRPr="003650BF" w:rsidRDefault="006A32BE">
            <w:pPr>
              <w:pStyle w:val="BodyText"/>
              <w:spacing w:before="100" w:after="100"/>
              <w:jc w:val="center"/>
            </w:pPr>
            <w:r w:rsidRPr="003650BF">
              <w:t>$0</w:t>
            </w:r>
          </w:p>
        </w:tc>
        <w:tc>
          <w:tcPr>
            <w:tcW w:w="695" w:type="pct"/>
            <w:tcBorders>
              <w:top w:val="single" w:sz="4" w:space="0" w:color="auto"/>
              <w:left w:val="single" w:sz="4" w:space="0" w:color="auto"/>
              <w:bottom w:val="single" w:sz="4" w:space="0" w:color="auto"/>
              <w:right w:val="single" w:sz="4" w:space="0" w:color="auto"/>
            </w:tcBorders>
          </w:tcPr>
          <w:p w14:paraId="13FECA9C" w14:textId="77777777" w:rsidR="00821024" w:rsidRPr="003650BF" w:rsidRDefault="006A32BE">
            <w:pPr>
              <w:pStyle w:val="BodyText"/>
              <w:spacing w:before="100" w:after="100"/>
              <w:jc w:val="center"/>
            </w:pPr>
            <w:r w:rsidRPr="003650BF">
              <w:t>$0</w:t>
            </w:r>
          </w:p>
        </w:tc>
        <w:tc>
          <w:tcPr>
            <w:tcW w:w="695" w:type="pct"/>
            <w:tcBorders>
              <w:top w:val="single" w:sz="4" w:space="0" w:color="auto"/>
              <w:left w:val="single" w:sz="4" w:space="0" w:color="auto"/>
              <w:bottom w:val="single" w:sz="4" w:space="0" w:color="auto"/>
              <w:right w:val="single" w:sz="4" w:space="0" w:color="auto"/>
            </w:tcBorders>
          </w:tcPr>
          <w:p w14:paraId="30AF71CE" w14:textId="77777777" w:rsidR="00821024" w:rsidRPr="003650BF" w:rsidRDefault="006A32BE">
            <w:pPr>
              <w:pStyle w:val="BodyText"/>
              <w:spacing w:before="100" w:after="100"/>
              <w:jc w:val="center"/>
            </w:pPr>
            <w:r w:rsidRPr="003650BF">
              <w:t>$20</w:t>
            </w:r>
          </w:p>
        </w:tc>
        <w:tc>
          <w:tcPr>
            <w:tcW w:w="695" w:type="pct"/>
            <w:tcBorders>
              <w:top w:val="single" w:sz="4" w:space="0" w:color="auto"/>
              <w:left w:val="single" w:sz="4" w:space="0" w:color="auto"/>
              <w:bottom w:val="single" w:sz="4" w:space="0" w:color="auto"/>
              <w:right w:val="single" w:sz="4" w:space="0" w:color="auto"/>
            </w:tcBorders>
          </w:tcPr>
          <w:p w14:paraId="55ADA8FA" w14:textId="77777777" w:rsidR="00821024" w:rsidRPr="003650BF" w:rsidRDefault="006A32BE">
            <w:pPr>
              <w:pStyle w:val="BodyText"/>
              <w:spacing w:before="100" w:after="100"/>
              <w:jc w:val="center"/>
            </w:pPr>
            <w:r w:rsidRPr="003650BF">
              <w:t>$34.20</w:t>
            </w:r>
          </w:p>
        </w:tc>
      </w:tr>
      <w:tr w:rsidR="00821024" w:rsidRPr="003650BF" w14:paraId="2350E458" w14:textId="77777777" w:rsidTr="00207C1F">
        <w:trPr>
          <w:trHeight w:val="535"/>
        </w:trPr>
        <w:tc>
          <w:tcPr>
            <w:tcW w:w="833" w:type="pct"/>
            <w:vAlign w:val="center"/>
          </w:tcPr>
          <w:p w14:paraId="47F00E95" w14:textId="77777777" w:rsidR="00821024" w:rsidRPr="003650BF" w:rsidRDefault="006A32BE">
            <w:pPr>
              <w:pStyle w:val="BodyText"/>
              <w:spacing w:before="100" w:after="100"/>
              <w:jc w:val="center"/>
              <w:rPr>
                <w:b/>
              </w:rPr>
            </w:pPr>
            <w:r w:rsidRPr="003650BF">
              <w:rPr>
                <w:b/>
              </w:rPr>
              <w:t>Minimum Total Cost Over 24 Months</w:t>
            </w:r>
          </w:p>
        </w:tc>
        <w:tc>
          <w:tcPr>
            <w:tcW w:w="694" w:type="pct"/>
          </w:tcPr>
          <w:p w14:paraId="5F6C4252" w14:textId="77777777" w:rsidR="00821024" w:rsidRPr="003650BF" w:rsidRDefault="006A32BE">
            <w:pPr>
              <w:pStyle w:val="BodyText"/>
              <w:spacing w:before="100" w:after="100"/>
              <w:jc w:val="center"/>
            </w:pPr>
            <w:r w:rsidRPr="003650BF">
              <w:t>$768.00</w:t>
            </w:r>
          </w:p>
        </w:tc>
        <w:tc>
          <w:tcPr>
            <w:tcW w:w="695" w:type="pct"/>
          </w:tcPr>
          <w:p w14:paraId="57392C9D" w14:textId="77777777" w:rsidR="00821024" w:rsidRPr="003650BF" w:rsidRDefault="006A32BE">
            <w:pPr>
              <w:pStyle w:val="BodyText"/>
              <w:spacing w:before="100" w:after="100"/>
              <w:jc w:val="center"/>
            </w:pPr>
            <w:r w:rsidRPr="003650BF">
              <w:t>$888.00</w:t>
            </w:r>
          </w:p>
        </w:tc>
        <w:tc>
          <w:tcPr>
            <w:tcW w:w="695" w:type="pct"/>
          </w:tcPr>
          <w:p w14:paraId="4771614B" w14:textId="77777777" w:rsidR="00821024" w:rsidRPr="003650BF" w:rsidRDefault="006A32BE">
            <w:pPr>
              <w:pStyle w:val="BodyText"/>
              <w:spacing w:before="100" w:after="100"/>
              <w:jc w:val="center"/>
            </w:pPr>
            <w:r w:rsidRPr="003650BF">
              <w:t>NA</w:t>
            </w:r>
          </w:p>
        </w:tc>
        <w:tc>
          <w:tcPr>
            <w:tcW w:w="695" w:type="pct"/>
          </w:tcPr>
          <w:p w14:paraId="63AE676A" w14:textId="77777777" w:rsidR="00821024" w:rsidRPr="003650BF" w:rsidRDefault="006A32BE">
            <w:pPr>
              <w:pStyle w:val="BodyText"/>
              <w:spacing w:before="100" w:after="100"/>
              <w:jc w:val="center"/>
            </w:pPr>
            <w:r w:rsidRPr="003650BF">
              <w:t>NA</w:t>
            </w:r>
          </w:p>
        </w:tc>
        <w:tc>
          <w:tcPr>
            <w:tcW w:w="695" w:type="pct"/>
          </w:tcPr>
          <w:p w14:paraId="34C2404D" w14:textId="77777777" w:rsidR="00821024" w:rsidRPr="003650BF" w:rsidRDefault="006A32BE">
            <w:pPr>
              <w:pStyle w:val="BodyText"/>
              <w:spacing w:before="100" w:after="100"/>
              <w:jc w:val="center"/>
            </w:pPr>
            <w:r w:rsidRPr="003650BF">
              <w:t>$240</w:t>
            </w:r>
          </w:p>
        </w:tc>
        <w:tc>
          <w:tcPr>
            <w:tcW w:w="695" w:type="pct"/>
          </w:tcPr>
          <w:p w14:paraId="1B2987F1" w14:textId="77777777" w:rsidR="00821024" w:rsidRPr="003650BF" w:rsidRDefault="006A32BE">
            <w:pPr>
              <w:pStyle w:val="BodyText"/>
              <w:spacing w:before="100" w:after="100"/>
              <w:jc w:val="center"/>
            </w:pPr>
            <w:r w:rsidRPr="003650BF">
              <w:t>$410.40</w:t>
            </w:r>
          </w:p>
        </w:tc>
      </w:tr>
    </w:tbl>
    <w:p w14:paraId="7154DBDB" w14:textId="77777777" w:rsidR="00207C1F" w:rsidRPr="00207C1F" w:rsidRDefault="00207C1F" w:rsidP="00207C1F">
      <w:pPr>
        <w:pStyle w:val="Heading6"/>
        <w:keepNext/>
        <w:numPr>
          <w:ilvl w:val="0"/>
          <w:numId w:val="0"/>
        </w:numPr>
      </w:pPr>
      <w:bookmarkStart w:id="858" w:name="XtraLex_rfmt_Tbx9S"/>
      <w:bookmarkStart w:id="859" w:name="XtraLex_rfmt_Tbx9E"/>
      <w:bookmarkStart w:id="860" w:name="_Toc447831244"/>
      <w:bookmarkEnd w:id="858"/>
      <w:bookmarkEnd w:id="859"/>
    </w:p>
    <w:p w14:paraId="5F83633B" w14:textId="77777777" w:rsidR="00821024" w:rsidRPr="003650BF" w:rsidRDefault="006A32BE">
      <w:pPr>
        <w:pStyle w:val="Heading6"/>
        <w:keepNext/>
      </w:pPr>
      <w:bookmarkStart w:id="861" w:name="_Toc533264642"/>
      <w:r w:rsidRPr="003650BF">
        <w:rPr>
          <w:rFonts w:eastAsia="PMingLiU"/>
        </w:rPr>
        <w:t xml:space="preserve">What happens if the </w:t>
      </w:r>
      <w:r w:rsidRPr="003650BF">
        <w:rPr>
          <w:rFonts w:eastAsia="PMingLiU"/>
          <w:i/>
        </w:rPr>
        <w:t>service</w:t>
      </w:r>
      <w:r w:rsidRPr="003650BF">
        <w:rPr>
          <w:rFonts w:eastAsia="PMingLiU"/>
        </w:rPr>
        <w:t xml:space="preserve"> is </w:t>
      </w:r>
      <w:r w:rsidRPr="003650BF">
        <w:rPr>
          <w:rFonts w:eastAsia="PMingLiU"/>
          <w:i/>
        </w:rPr>
        <w:t>cancelled</w:t>
      </w:r>
      <w:r w:rsidRPr="003650BF">
        <w:rPr>
          <w:rFonts w:eastAsia="PMingLiU"/>
        </w:rPr>
        <w:t xml:space="preserve"> early?</w:t>
      </w:r>
      <w:bookmarkEnd w:id="860"/>
      <w:bookmarkEnd w:id="861"/>
    </w:p>
    <w:p w14:paraId="4E82C63E" w14:textId="77777777" w:rsidR="00821024" w:rsidRPr="003650BF" w:rsidRDefault="006A32BE">
      <w:pPr>
        <w:pStyle w:val="Heading7"/>
        <w:numPr>
          <w:ilvl w:val="6"/>
          <w:numId w:val="16"/>
        </w:numPr>
        <w:tabs>
          <w:tab w:val="left" w:pos="1440"/>
        </w:tabs>
      </w:pPr>
      <w:r w:rsidRPr="003650BF">
        <w:rPr>
          <w:rFonts w:eastAsia="PMingLiU"/>
        </w:rPr>
        <w:t>If the</w:t>
      </w:r>
      <w:r w:rsidRPr="003650BF">
        <w:rPr>
          <w:rFonts w:eastAsia="PMingLiU"/>
          <w:i/>
        </w:rPr>
        <w:t xml:space="preserve"> service</w:t>
      </w:r>
      <w:r w:rsidRPr="003650BF">
        <w:rPr>
          <w:rFonts w:eastAsia="PMingLiU"/>
        </w:rPr>
        <w:t xml:space="preserve"> is</w:t>
      </w:r>
      <w:r w:rsidRPr="003650BF">
        <w:rPr>
          <w:rFonts w:eastAsia="PMingLiU"/>
          <w:i/>
        </w:rPr>
        <w:t xml:space="preserve"> cancelled </w:t>
      </w:r>
      <w:r w:rsidRPr="003650BF">
        <w:rPr>
          <w:rFonts w:eastAsia="PMingLiU"/>
        </w:rPr>
        <w:t xml:space="preserve">before the expiry of the </w:t>
      </w:r>
      <w:r w:rsidRPr="003650BF">
        <w:rPr>
          <w:rFonts w:eastAsia="PMingLiU"/>
          <w:i/>
        </w:rPr>
        <w:t xml:space="preserve">minimum term, you'll </w:t>
      </w:r>
      <w:r w:rsidRPr="003650BF">
        <w:rPr>
          <w:rFonts w:eastAsia="PMingLiU"/>
        </w:rPr>
        <w:t>need to pay:</w:t>
      </w:r>
    </w:p>
    <w:p w14:paraId="09FC2360" w14:textId="77777777" w:rsidR="00821024" w:rsidRPr="003650BF" w:rsidRDefault="006A32BE">
      <w:pPr>
        <w:pStyle w:val="Heading8"/>
        <w:numPr>
          <w:ilvl w:val="7"/>
          <w:numId w:val="16"/>
        </w:numPr>
        <w:tabs>
          <w:tab w:val="left" w:pos="2160"/>
        </w:tabs>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28E5CE1A" w14:textId="77777777" w:rsidR="00821024" w:rsidRPr="003650BF" w:rsidRDefault="006A32BE">
      <w:pPr>
        <w:pStyle w:val="Heading8"/>
        <w:numPr>
          <w:ilvl w:val="7"/>
          <w:numId w:val="16"/>
        </w:numPr>
        <w:tabs>
          <w:tab w:val="left" w:pos="2160"/>
        </w:tabs>
      </w:pPr>
      <w:r w:rsidRPr="003650BF">
        <w:rPr>
          <w:rFonts w:eastAsia="PMingLiU"/>
        </w:rPr>
        <w:t>the sum of unpaid equipment charges owing on your mobile phone under the mobile equipment payment plan (if any); plus</w:t>
      </w:r>
    </w:p>
    <w:p w14:paraId="13208614" w14:textId="77777777" w:rsidR="00821024" w:rsidRPr="003650BF" w:rsidRDefault="006A32BE">
      <w:pPr>
        <w:pStyle w:val="Heading8"/>
        <w:numPr>
          <w:ilvl w:val="7"/>
          <w:numId w:val="16"/>
        </w:numPr>
        <w:tabs>
          <w:tab w:val="left" w:pos="2160"/>
        </w:tabs>
      </w:pPr>
      <w:r w:rsidRPr="003650BF">
        <w:rPr>
          <w:rFonts w:eastAsia="PMingLiU"/>
        </w:rPr>
        <w:t>the cancellation</w:t>
      </w:r>
      <w:r w:rsidRPr="003650BF">
        <w:rPr>
          <w:rFonts w:eastAsia="PMingLiU"/>
          <w:i/>
        </w:rPr>
        <w:t xml:space="preserve"> fee</w:t>
      </w:r>
      <w:r w:rsidRPr="003650BF">
        <w:rPr>
          <w:rFonts w:eastAsia="PMingLiU"/>
        </w:rPr>
        <w:t xml:space="preserve"> for the relevant OB Employee Silver Plan which is as follows:</w:t>
      </w:r>
    </w:p>
    <w:p w14:paraId="61C45D71" w14:textId="77777777" w:rsidR="00821024" w:rsidRPr="003650BF" w:rsidRDefault="006A32BE">
      <w:pPr>
        <w:pStyle w:val="BodyText"/>
        <w:ind w:left="1440"/>
      </w:pPr>
      <w:r w:rsidRPr="003650BF">
        <w:t>The Cancellation Fee for the OB Employee Silver $10 Plan is: $20.00 divided by the minimum term x number of months remaining or part thereof.</w:t>
      </w:r>
    </w:p>
    <w:p w14:paraId="4541B063" w14:textId="77777777" w:rsidR="00821024" w:rsidRPr="003650BF" w:rsidRDefault="006A32BE">
      <w:pPr>
        <w:pStyle w:val="BodyText"/>
        <w:ind w:left="1440"/>
      </w:pPr>
      <w:r w:rsidRPr="003650BF">
        <w:t>The Cancellation Fee for the OB Employee Silver $32 Plan is: $64.00 divided by the minimum term x number of months remaining or part thereof.</w:t>
      </w:r>
    </w:p>
    <w:p w14:paraId="041894DE" w14:textId="77777777" w:rsidR="00821024" w:rsidRPr="003650BF" w:rsidRDefault="006A32BE">
      <w:pPr>
        <w:pStyle w:val="BodyText"/>
        <w:ind w:left="1440"/>
      </w:pPr>
      <w:r w:rsidRPr="003650BF">
        <w:t>The Cancellation Fee for the OB Employee Silver $37 Plan is: $74.00 divided by the minimum term x number of months remaining or part thereof.</w:t>
      </w:r>
    </w:p>
    <w:p w14:paraId="3E13C664" w14:textId="77777777" w:rsidR="00821024" w:rsidRPr="003650BF" w:rsidRDefault="006A32BE">
      <w:pPr>
        <w:pStyle w:val="BodyText"/>
        <w:ind w:left="1440"/>
      </w:pPr>
      <w:r w:rsidRPr="003650BF">
        <w:t>The Cancellation Fee for the OB Employee Silver Tablet $17.10 Plan is: $34.20 divided by the minimum term x number of months remaining or part thereof.</w:t>
      </w:r>
    </w:p>
    <w:p w14:paraId="17AEB795" w14:textId="77777777" w:rsidR="00821024" w:rsidRPr="003650BF" w:rsidRDefault="006A32BE">
      <w:pPr>
        <w:pStyle w:val="BodyText"/>
        <w:ind w:left="1440"/>
      </w:pPr>
      <w:r w:rsidRPr="003650BF">
        <w:t>There is no cancellation fee for the OB Employee Silver $35 SIM Plan.</w:t>
      </w:r>
    </w:p>
    <w:p w14:paraId="24C58D06" w14:textId="77777777" w:rsidR="00821024" w:rsidRPr="003650BF" w:rsidRDefault="006A32BE">
      <w:pPr>
        <w:pStyle w:val="BodyText"/>
        <w:ind w:left="1440"/>
      </w:pPr>
      <w:r w:rsidRPr="003650BF">
        <w:t>There is no cancellation fee for the OB Employee Silver $40 SIM Plan.</w:t>
      </w:r>
    </w:p>
    <w:p w14:paraId="49BFD401" w14:textId="77777777" w:rsidR="00821024" w:rsidRPr="003650BF" w:rsidRDefault="006A32BE">
      <w:pPr>
        <w:pStyle w:val="BodyText"/>
        <w:ind w:left="1440"/>
      </w:pPr>
      <w:r w:rsidRPr="003650BF">
        <w:lastRenderedPageBreak/>
        <w:t>If you cancel your plan, you'll also have to pay any remaining payments for your phone or Tablet device if you have chosen a device repayment option. If you receive a monthly handset credit you will no longer be entitled to the credit and you'll have to pay the remaining device payments in full.</w:t>
      </w:r>
    </w:p>
    <w:p w14:paraId="5F350660" w14:textId="77777777" w:rsidR="00821024" w:rsidRPr="003650BF" w:rsidRDefault="006A32BE">
      <w:pPr>
        <w:pStyle w:val="Heading4"/>
      </w:pPr>
      <w:bookmarkStart w:id="862" w:name="_Toc447831245"/>
      <w:bookmarkStart w:id="863" w:name="_Toc533264643"/>
      <w:r w:rsidRPr="003650BF">
        <w:rPr>
          <w:rFonts w:eastAsia="PMingLiU"/>
        </w:rPr>
        <w:t>Optus Business (OB) Affiliation Plans</w:t>
      </w:r>
      <w:bookmarkEnd w:id="862"/>
      <w:bookmarkEnd w:id="863"/>
    </w:p>
    <w:p w14:paraId="10426CD1" w14:textId="77777777" w:rsidR="00821024" w:rsidRPr="003650BF" w:rsidRDefault="006A32BE">
      <w:pPr>
        <w:pStyle w:val="BodyText"/>
        <w:ind w:left="720"/>
      </w:pPr>
      <w:r w:rsidRPr="003650BF">
        <w:t>The Optus Business (OB) Affiliation Plans are only available as a Special to customers classified as direct members of OB customers. An Affiliation is defined as an organisation that has another person or organisation as a member or subsidiary. The Affiliation must be an OB customer in order for the member to take up an Affiliation plan.</w:t>
      </w:r>
    </w:p>
    <w:p w14:paraId="5F553C88" w14:textId="77777777" w:rsidR="00821024" w:rsidRPr="003650BF" w:rsidRDefault="006A32BE">
      <w:pPr>
        <w:pStyle w:val="BodyText"/>
        <w:ind w:left="720"/>
      </w:pPr>
      <w:r w:rsidRPr="003650BF">
        <w:t xml:space="preserve">If </w:t>
      </w:r>
      <w:r w:rsidRPr="003650BF">
        <w:rPr>
          <w:i/>
        </w:rPr>
        <w:t xml:space="preserve">you </w:t>
      </w:r>
      <w:r w:rsidRPr="003650BF">
        <w:t xml:space="preserve">cease to be member of an OB customer, </w:t>
      </w:r>
      <w:r w:rsidRPr="003650BF">
        <w:rPr>
          <w:i/>
        </w:rPr>
        <w:t>you</w:t>
      </w:r>
      <w:r w:rsidRPr="003650BF">
        <w:t xml:space="preserve"> may be transferred to another pricing plan at Optus' discretion.</w:t>
      </w:r>
    </w:p>
    <w:p w14:paraId="6400067E" w14:textId="77777777" w:rsidR="00821024" w:rsidRPr="003650BF" w:rsidRDefault="006A32BE">
      <w:pPr>
        <w:pStyle w:val="BodyText"/>
        <w:ind w:left="720"/>
      </w:pPr>
      <w:r w:rsidRPr="003650BF">
        <w:t>Unless otherwise specified the following special conditions apply to members connecting to the OB Affiliation Plans:</w:t>
      </w:r>
    </w:p>
    <w:p w14:paraId="70060ED9"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are an existing Optus customer not on an Affiliation Plan </w:t>
      </w:r>
      <w:r w:rsidRPr="003650BF">
        <w:rPr>
          <w:rFonts w:eastAsia="PMingLiU"/>
          <w:i/>
        </w:rPr>
        <w:t>you</w:t>
      </w:r>
      <w:r w:rsidRPr="003650BF">
        <w:rPr>
          <w:rFonts w:eastAsia="PMingLiU"/>
        </w:rPr>
        <w:t xml:space="preserve"> may only transfer to the OB Affiliation Plan with </w:t>
      </w:r>
      <w:r w:rsidRPr="003650BF">
        <w:rPr>
          <w:rFonts w:eastAsia="PMingLiU"/>
          <w:i/>
        </w:rPr>
        <w:t>Optus'</w:t>
      </w:r>
      <w:r w:rsidRPr="003650BF">
        <w:rPr>
          <w:rFonts w:eastAsia="PMingLiU"/>
        </w:rPr>
        <w:t xml:space="preserve"> approval. For existing customers the change from your existing plan to the OB Affiliation Plan will occur on the next billing cycle date.</w:t>
      </w:r>
    </w:p>
    <w:p w14:paraId="33749D6F" w14:textId="77777777" w:rsidR="00821024" w:rsidRPr="003650BF" w:rsidRDefault="006A32BE">
      <w:pPr>
        <w:pStyle w:val="Heading7"/>
        <w:numPr>
          <w:ilvl w:val="6"/>
          <w:numId w:val="16"/>
        </w:numPr>
        <w:tabs>
          <w:tab w:val="left" w:pos="1440"/>
        </w:tabs>
      </w:pPr>
      <w:r w:rsidRPr="003650BF">
        <w:rPr>
          <w:rFonts w:eastAsia="PMingLiU"/>
          <w:i/>
        </w:rPr>
        <w:t>You</w:t>
      </w:r>
      <w:r w:rsidRPr="003650BF">
        <w:rPr>
          <w:rFonts w:eastAsia="PMingLiU"/>
        </w:rPr>
        <w:t xml:space="preserve"> agree to sign up to the OB Affiliation Plan for a minimum of 24 months (Committed Term).</w:t>
      </w:r>
    </w:p>
    <w:p w14:paraId="1BC875E1" w14:textId="77777777" w:rsidR="00821024" w:rsidRPr="003650BF" w:rsidRDefault="006A32BE">
      <w:pPr>
        <w:pStyle w:val="Heading7"/>
        <w:numPr>
          <w:ilvl w:val="6"/>
          <w:numId w:val="16"/>
        </w:numPr>
        <w:tabs>
          <w:tab w:val="left" w:pos="1440"/>
        </w:tabs>
      </w:pPr>
      <w:r w:rsidRPr="003650BF">
        <w:rPr>
          <w:rFonts w:eastAsia="PMingLiU"/>
        </w:rPr>
        <w:t xml:space="preserve">If </w:t>
      </w:r>
      <w:r w:rsidRPr="003650BF">
        <w:rPr>
          <w:rFonts w:eastAsia="PMingLiU"/>
          <w:i/>
        </w:rPr>
        <w:t>your</w:t>
      </w:r>
      <w:r w:rsidRPr="003650BF">
        <w:rPr>
          <w:rFonts w:eastAsia="PMingLiU"/>
        </w:rPr>
        <w:t xml:space="preserve"> connection to the OB Affiliation Plan is cancelled for any reason prior to expiry of the Committed Term, </w:t>
      </w:r>
      <w:r w:rsidRPr="003650BF">
        <w:rPr>
          <w:rFonts w:eastAsia="PMingLiU"/>
          <w:i/>
        </w:rPr>
        <w:t>you</w:t>
      </w:r>
      <w:r w:rsidRPr="003650BF">
        <w:rPr>
          <w:rFonts w:eastAsia="PMingLiU"/>
        </w:rPr>
        <w:t xml:space="preserve"> must pay to Optus the Cancellation Fees specified in Table 2 for the applicable remainder of the Committed Term plus the sum of unpaid equipment charges owing on your hardware, if any.</w:t>
      </w:r>
    </w:p>
    <w:p w14:paraId="745F084F" w14:textId="77777777" w:rsidR="00821024" w:rsidRPr="003650BF" w:rsidRDefault="006A32BE">
      <w:pPr>
        <w:pStyle w:val="Heading7"/>
        <w:numPr>
          <w:ilvl w:val="6"/>
          <w:numId w:val="16"/>
        </w:numPr>
        <w:tabs>
          <w:tab w:val="left" w:pos="1440"/>
        </w:tabs>
      </w:pPr>
      <w:r w:rsidRPr="003650BF">
        <w:rPr>
          <w:rFonts w:eastAsia="PMingLiU"/>
        </w:rPr>
        <w:t xml:space="preserve">If </w:t>
      </w:r>
      <w:r w:rsidRPr="003650BF">
        <w:rPr>
          <w:rFonts w:eastAsia="PMingLiU"/>
          <w:i/>
        </w:rPr>
        <w:t>you</w:t>
      </w:r>
      <w:r w:rsidRPr="003650BF">
        <w:rPr>
          <w:rFonts w:eastAsia="PMingLiU"/>
        </w:rPr>
        <w:t xml:space="preserve"> cease to be a member of the company organisation or </w:t>
      </w:r>
      <w:r w:rsidRPr="003650BF">
        <w:rPr>
          <w:rFonts w:eastAsia="PMingLiU"/>
          <w:i/>
        </w:rPr>
        <w:t xml:space="preserve">the </w:t>
      </w:r>
      <w:r w:rsidRPr="003650BF">
        <w:rPr>
          <w:rFonts w:eastAsia="PMingLiU"/>
        </w:rPr>
        <w:t xml:space="preserve">company organisation ceases to be an approved company Optus may transfer you to another plan at its discretion, or may allow </w:t>
      </w:r>
      <w:r w:rsidRPr="003650BF">
        <w:rPr>
          <w:rFonts w:eastAsia="PMingLiU"/>
          <w:i/>
        </w:rPr>
        <w:t>you</w:t>
      </w:r>
      <w:r w:rsidRPr="003650BF">
        <w:rPr>
          <w:rFonts w:eastAsia="PMingLiU"/>
        </w:rPr>
        <w:t xml:space="preserve"> to remain on the OB Affiliation Plans without the additional discounts and other benefits</w:t>
      </w:r>
      <w:r w:rsidRPr="003650BF">
        <w:rPr>
          <w:rFonts w:eastAsia="PMingLiU"/>
          <w:i/>
        </w:rPr>
        <w:t>.</w:t>
      </w:r>
    </w:p>
    <w:p w14:paraId="7CCEBB27" w14:textId="77777777" w:rsidR="00821024" w:rsidRPr="003650BF" w:rsidRDefault="006A32BE">
      <w:pPr>
        <w:pStyle w:val="Heading7"/>
        <w:numPr>
          <w:ilvl w:val="6"/>
          <w:numId w:val="16"/>
        </w:numPr>
        <w:tabs>
          <w:tab w:val="left" w:pos="1440"/>
        </w:tabs>
      </w:pPr>
      <w:r w:rsidRPr="003650BF">
        <w:rPr>
          <w:rFonts w:eastAsia="PMingLiU"/>
        </w:rPr>
        <w:t xml:space="preserve">Each month </w:t>
      </w:r>
      <w:r w:rsidRPr="003650BF">
        <w:rPr>
          <w:rFonts w:eastAsia="PMingLiU"/>
          <w:i/>
        </w:rPr>
        <w:t>you</w:t>
      </w:r>
      <w:r w:rsidRPr="003650BF">
        <w:rPr>
          <w:rFonts w:eastAsia="PMingLiU"/>
        </w:rPr>
        <w:t xml:space="preserve"> will pay the monthly access fees for all Services connected to an OB Affiliation Plan on </w:t>
      </w:r>
      <w:r w:rsidRPr="003650BF">
        <w:rPr>
          <w:rFonts w:eastAsia="PMingLiU"/>
          <w:i/>
        </w:rPr>
        <w:t>your</w:t>
      </w:r>
      <w:r w:rsidRPr="003650BF">
        <w:rPr>
          <w:rFonts w:eastAsia="PMingLiU"/>
        </w:rPr>
        <w:t xml:space="preserve"> account, regardless of the actual call charges incurred.</w:t>
      </w:r>
    </w:p>
    <w:p w14:paraId="21EEBC22" w14:textId="77777777" w:rsidR="00821024" w:rsidRPr="003650BF" w:rsidRDefault="006A32BE">
      <w:pPr>
        <w:pStyle w:val="Heading7"/>
        <w:numPr>
          <w:ilvl w:val="6"/>
          <w:numId w:val="16"/>
        </w:numPr>
        <w:tabs>
          <w:tab w:val="left" w:pos="1440"/>
        </w:tabs>
      </w:pPr>
      <w:r w:rsidRPr="003650BF">
        <w:rPr>
          <w:rFonts w:eastAsia="PMingLiU"/>
        </w:rPr>
        <w:t xml:space="preserve">The monthly access fees for the first month for Services provided under the OB Affiliation Plan will back date to the start of that month's bill date and will charge next month's monthly access fees in advance. </w:t>
      </w:r>
      <w:r w:rsidRPr="003650BF">
        <w:rPr>
          <w:rFonts w:eastAsia="PMingLiU"/>
          <w:i/>
        </w:rPr>
        <w:t>For example, if you have activated a Service on a $59 Employee Business Access Plan on the 15th of the month your first bill will include $59 (which is the monthly access fee of current month backdating to start of bill cycle) + $59 (which is the monthly access fee charged in advance).</w:t>
      </w:r>
    </w:p>
    <w:p w14:paraId="5EB42CA8" w14:textId="77777777" w:rsidR="00821024" w:rsidRPr="003650BF" w:rsidRDefault="006A32BE">
      <w:pPr>
        <w:pStyle w:val="Heading7"/>
        <w:numPr>
          <w:ilvl w:val="6"/>
          <w:numId w:val="16"/>
        </w:numPr>
        <w:tabs>
          <w:tab w:val="left" w:pos="1440"/>
        </w:tabs>
      </w:pPr>
      <w:r w:rsidRPr="003650BF">
        <w:rPr>
          <w:rFonts w:eastAsia="PMingLiU"/>
        </w:rPr>
        <w:t xml:space="preserve">The call types that are </w:t>
      </w:r>
      <w:r w:rsidRPr="003650BF">
        <w:rPr>
          <w:rFonts w:eastAsia="PMingLiU"/>
          <w:b/>
        </w:rPr>
        <w:t>'Eligible Calls'</w:t>
      </w:r>
      <w:r w:rsidRPr="003650BF">
        <w:rPr>
          <w:rFonts w:eastAsia="PMingLiU"/>
        </w:rPr>
        <w:t xml:space="preserve"> for each OB Affiliation Plan are defined in Table 1 below.</w:t>
      </w:r>
    </w:p>
    <w:p w14:paraId="41220DBC" w14:textId="77777777" w:rsidR="00821024" w:rsidRPr="003650BF" w:rsidRDefault="006A32BE">
      <w:pPr>
        <w:pStyle w:val="Heading7"/>
        <w:numPr>
          <w:ilvl w:val="6"/>
          <w:numId w:val="16"/>
        </w:numPr>
        <w:tabs>
          <w:tab w:val="left" w:pos="1440"/>
        </w:tabs>
      </w:pPr>
      <w:r w:rsidRPr="003650BF">
        <w:rPr>
          <w:rFonts w:eastAsia="PMingLiU"/>
        </w:rPr>
        <w:t>All OB Affiliation Plans comprise a portion of included value for Eligible Calls, as specified in Table 1. The amount of included value is determined by the type of OB Affiliation Plan to which the Service is connected.</w:t>
      </w:r>
    </w:p>
    <w:p w14:paraId="5275C3EE" w14:textId="77777777" w:rsidR="00821024" w:rsidRPr="003650BF" w:rsidRDefault="006A32BE">
      <w:pPr>
        <w:pStyle w:val="Heading7"/>
        <w:numPr>
          <w:ilvl w:val="6"/>
          <w:numId w:val="16"/>
        </w:numPr>
        <w:tabs>
          <w:tab w:val="left" w:pos="1440"/>
        </w:tabs>
      </w:pPr>
      <w:r w:rsidRPr="003650BF">
        <w:rPr>
          <w:rFonts w:eastAsia="PMingLiU"/>
        </w:rPr>
        <w:t xml:space="preserve">Each month </w:t>
      </w:r>
      <w:r w:rsidRPr="003650BF">
        <w:rPr>
          <w:rFonts w:eastAsia="PMingLiU"/>
          <w:i/>
        </w:rPr>
        <w:t>you</w:t>
      </w:r>
      <w:r w:rsidRPr="003650BF">
        <w:rPr>
          <w:rFonts w:eastAsia="PMingLiU"/>
        </w:rPr>
        <w:t xml:space="preserve"> will pay standard charges for any calls that are not Eligible Calls.</w:t>
      </w:r>
    </w:p>
    <w:p w14:paraId="0AEA6B1D" w14:textId="77777777" w:rsidR="00821024" w:rsidRPr="003650BF" w:rsidRDefault="006A32BE">
      <w:pPr>
        <w:pStyle w:val="Heading7"/>
        <w:numPr>
          <w:ilvl w:val="6"/>
          <w:numId w:val="16"/>
        </w:numPr>
        <w:tabs>
          <w:tab w:val="left" w:pos="1440"/>
        </w:tabs>
        <w:rPr>
          <w:szCs w:val="20"/>
        </w:rPr>
      </w:pPr>
      <w:r w:rsidRPr="003650BF">
        <w:rPr>
          <w:rFonts w:eastAsia="PMingLiU"/>
          <w:szCs w:val="20"/>
        </w:rPr>
        <w:t>Any unused portion of the included value expires at the end of each month. This means that it does not roll over into following month.</w:t>
      </w:r>
    </w:p>
    <w:p w14:paraId="5E1BEF5B" w14:textId="77777777" w:rsidR="00821024" w:rsidRPr="003650BF" w:rsidRDefault="006A32BE">
      <w:pPr>
        <w:pStyle w:val="Heading7"/>
        <w:numPr>
          <w:ilvl w:val="6"/>
          <w:numId w:val="16"/>
        </w:numPr>
        <w:tabs>
          <w:tab w:val="left" w:pos="1440"/>
        </w:tabs>
        <w:rPr>
          <w:szCs w:val="20"/>
        </w:rPr>
      </w:pPr>
      <w:r w:rsidRPr="003650BF">
        <w:rPr>
          <w:rFonts w:eastAsia="PMingLiU"/>
          <w:szCs w:val="20"/>
        </w:rPr>
        <w:t xml:space="preserve">Each month </w:t>
      </w:r>
      <w:r w:rsidRPr="003650BF">
        <w:rPr>
          <w:rFonts w:eastAsia="PMingLiU"/>
          <w:i/>
          <w:szCs w:val="20"/>
        </w:rPr>
        <w:t>you</w:t>
      </w:r>
      <w:r w:rsidRPr="003650BF">
        <w:rPr>
          <w:rFonts w:eastAsia="PMingLiU"/>
          <w:szCs w:val="20"/>
        </w:rPr>
        <w:t xml:space="preserve"> will pay for any charges incurred for excess data and calls (excluding eligible calls)</w:t>
      </w:r>
    </w:p>
    <w:p w14:paraId="70BA5C42" w14:textId="77777777" w:rsidR="00821024" w:rsidRPr="003650BF" w:rsidRDefault="006A32BE">
      <w:pPr>
        <w:pStyle w:val="Heading7"/>
        <w:numPr>
          <w:ilvl w:val="6"/>
          <w:numId w:val="16"/>
        </w:numPr>
      </w:pPr>
      <w:r w:rsidRPr="003650BF">
        <w:rPr>
          <w:szCs w:val="20"/>
        </w:rPr>
        <w:t>Fair Go Policy (</w:t>
      </w:r>
      <w:hyperlink r:id="rId179" w:history="1">
        <w:r w:rsidRPr="003650BF">
          <w:rPr>
            <w:rStyle w:val="Hyperlink"/>
          </w:rPr>
          <w:t>Appendix S</w:t>
        </w:r>
      </w:hyperlink>
      <w:r w:rsidRPr="003650BF">
        <w:rPr>
          <w:szCs w:val="20"/>
        </w:rPr>
        <w:t>)</w:t>
      </w:r>
      <w:r w:rsidRPr="003650BF">
        <w:rPr>
          <w:color w:val="000000"/>
        </w:rPr>
        <w:t xml:space="preserve"> applies. Please refer to </w:t>
      </w:r>
      <w:hyperlink r:id="rId180" w:history="1">
        <w:r w:rsidR="000942FA" w:rsidRPr="003650BF">
          <w:rPr>
            <w:rStyle w:val="Hyperlink"/>
            <w:i/>
          </w:rPr>
          <w:t>Appendix S</w:t>
        </w:r>
      </w:hyperlink>
      <w:r w:rsidRPr="003650BF">
        <w:rPr>
          <w:color w:val="000000"/>
        </w:rPr>
        <w:t>.</w:t>
      </w:r>
    </w:p>
    <w:p w14:paraId="387246E3" w14:textId="77777777" w:rsidR="00821024" w:rsidRPr="003650BF" w:rsidRDefault="006A32BE" w:rsidP="00207C1F">
      <w:pPr>
        <w:pStyle w:val="BodyText"/>
        <w:keepNext/>
        <w:rPr>
          <w:b/>
        </w:rPr>
      </w:pPr>
      <w:r w:rsidRPr="003650BF">
        <w:rPr>
          <w:b/>
        </w:rPr>
        <w:lastRenderedPageBreak/>
        <w:t>Table 1 – Eligible Calls and Non Eligible Calls under the OB Affiliation Plans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802"/>
        <w:gridCol w:w="5388"/>
      </w:tblGrid>
      <w:tr w:rsidR="00821024" w:rsidRPr="003650BF" w14:paraId="52464D3F" w14:textId="77777777">
        <w:trPr>
          <w:tblHeader/>
        </w:trPr>
        <w:tc>
          <w:tcPr>
            <w:tcW w:w="2356" w:type="pct"/>
          </w:tcPr>
          <w:p w14:paraId="1316567F" w14:textId="77777777" w:rsidR="00821024" w:rsidRPr="003650BF" w:rsidRDefault="006A32BE" w:rsidP="00207C1F">
            <w:pPr>
              <w:pStyle w:val="BodyText"/>
              <w:keepNext/>
              <w:spacing w:before="100" w:after="100"/>
              <w:rPr>
                <w:b/>
              </w:rPr>
            </w:pPr>
            <w:r w:rsidRPr="003650BF">
              <w:rPr>
                <w:b/>
              </w:rPr>
              <w:t>Eligible Calls (call types included within the access fee)</w:t>
            </w:r>
          </w:p>
        </w:tc>
        <w:tc>
          <w:tcPr>
            <w:tcW w:w="2644" w:type="pct"/>
          </w:tcPr>
          <w:p w14:paraId="5B010C6B" w14:textId="77777777" w:rsidR="00821024" w:rsidRPr="003650BF" w:rsidRDefault="006A32BE" w:rsidP="00207C1F">
            <w:pPr>
              <w:pStyle w:val="BodyText"/>
              <w:keepNext/>
              <w:spacing w:before="100" w:after="100"/>
              <w:rPr>
                <w:b/>
              </w:rPr>
            </w:pPr>
            <w:r w:rsidRPr="003650BF">
              <w:rPr>
                <w:b/>
              </w:rPr>
              <w:t>Non Eligible Calls (call types not included within the access fee)</w:t>
            </w:r>
          </w:p>
        </w:tc>
      </w:tr>
      <w:tr w:rsidR="00821024" w:rsidRPr="003650BF" w14:paraId="0A616C92" w14:textId="77777777">
        <w:tc>
          <w:tcPr>
            <w:tcW w:w="2356" w:type="pct"/>
          </w:tcPr>
          <w:p w14:paraId="6E0E44B3" w14:textId="77777777" w:rsidR="00821024" w:rsidRPr="003650BF" w:rsidRDefault="006A32BE">
            <w:pPr>
              <w:pStyle w:val="BodyText"/>
              <w:spacing w:before="100" w:after="100"/>
            </w:pPr>
            <w:r w:rsidRPr="003650BF">
              <w:t>National voice and video calls from Optus mobile to mobiles and voice calls to fixed lines in Australia (unlimited)</w:t>
            </w:r>
          </w:p>
        </w:tc>
        <w:tc>
          <w:tcPr>
            <w:tcW w:w="2644" w:type="pct"/>
          </w:tcPr>
          <w:p w14:paraId="346E6690" w14:textId="77777777" w:rsidR="00821024" w:rsidRPr="003650BF" w:rsidRDefault="006A32BE">
            <w:pPr>
              <w:pStyle w:val="BodyText"/>
              <w:spacing w:before="100" w:after="100"/>
            </w:pPr>
            <w:r w:rsidRPr="003650BF">
              <w:t>International Calls (voice and video)</w:t>
            </w:r>
          </w:p>
        </w:tc>
      </w:tr>
      <w:tr w:rsidR="00821024" w:rsidRPr="003650BF" w14:paraId="2D36F630" w14:textId="77777777">
        <w:trPr>
          <w:trHeight w:val="288"/>
        </w:trPr>
        <w:tc>
          <w:tcPr>
            <w:tcW w:w="2356" w:type="pct"/>
          </w:tcPr>
          <w:p w14:paraId="568ED0BD" w14:textId="77777777" w:rsidR="00821024" w:rsidRPr="003650BF" w:rsidRDefault="006A32BE">
            <w:pPr>
              <w:pStyle w:val="BodyText"/>
              <w:spacing w:before="100" w:after="100"/>
            </w:pPr>
            <w:r w:rsidRPr="003650BF">
              <w:t>National Standard SMS (unlimited)</w:t>
            </w:r>
          </w:p>
        </w:tc>
        <w:tc>
          <w:tcPr>
            <w:tcW w:w="2644" w:type="pct"/>
          </w:tcPr>
          <w:p w14:paraId="3FEAC93D" w14:textId="77777777" w:rsidR="00821024" w:rsidRPr="003650BF" w:rsidRDefault="006A32BE">
            <w:pPr>
              <w:pStyle w:val="BodyText"/>
              <w:spacing w:before="100" w:after="100"/>
            </w:pPr>
            <w:r w:rsidRPr="003650BF">
              <w:t>International voice and data roaming calls</w:t>
            </w:r>
          </w:p>
        </w:tc>
      </w:tr>
      <w:tr w:rsidR="00821024" w:rsidRPr="003650BF" w14:paraId="779EB7ED" w14:textId="77777777">
        <w:tc>
          <w:tcPr>
            <w:tcW w:w="2356" w:type="pct"/>
          </w:tcPr>
          <w:p w14:paraId="308F5ECA" w14:textId="77777777" w:rsidR="00821024" w:rsidRPr="003650BF" w:rsidRDefault="006A32BE">
            <w:pPr>
              <w:pStyle w:val="BodyText"/>
              <w:spacing w:before="100" w:after="100"/>
            </w:pPr>
            <w:r w:rsidRPr="003650BF">
              <w:t>Voicemail diversions, retrieval and deposit</w:t>
            </w:r>
          </w:p>
        </w:tc>
        <w:tc>
          <w:tcPr>
            <w:tcW w:w="2644" w:type="pct"/>
          </w:tcPr>
          <w:p w14:paraId="07342C93" w14:textId="77777777" w:rsidR="00821024" w:rsidRPr="003650BF" w:rsidRDefault="006A32BE">
            <w:pPr>
              <w:pStyle w:val="BodyText"/>
              <w:spacing w:before="100" w:after="100"/>
            </w:pPr>
            <w:r w:rsidRPr="003650BF">
              <w:t>International SMS and International MMS</w:t>
            </w:r>
          </w:p>
        </w:tc>
      </w:tr>
      <w:tr w:rsidR="00821024" w:rsidRPr="003650BF" w14:paraId="20C5F8D6" w14:textId="77777777">
        <w:tc>
          <w:tcPr>
            <w:tcW w:w="2356" w:type="pct"/>
          </w:tcPr>
          <w:p w14:paraId="1F02E59A" w14:textId="77777777" w:rsidR="00821024" w:rsidRPr="003650BF" w:rsidRDefault="006A32BE">
            <w:pPr>
              <w:pStyle w:val="BodyText"/>
              <w:spacing w:before="100" w:after="100"/>
            </w:pPr>
            <w:r w:rsidRPr="003650BF">
              <w:t>National MMS (Unlimited)</w:t>
            </w:r>
          </w:p>
        </w:tc>
        <w:tc>
          <w:tcPr>
            <w:tcW w:w="2644" w:type="pct"/>
          </w:tcPr>
          <w:p w14:paraId="4D2F0B01" w14:textId="77777777" w:rsidR="00821024" w:rsidRPr="003650BF" w:rsidRDefault="006A32BE">
            <w:pPr>
              <w:pStyle w:val="BodyText"/>
              <w:spacing w:before="100" w:after="100"/>
            </w:pPr>
            <w:r w:rsidRPr="003650BF">
              <w:t>Calls to other 13/1300/1800/1900 numbers</w:t>
            </w:r>
          </w:p>
        </w:tc>
      </w:tr>
      <w:tr w:rsidR="00821024" w:rsidRPr="003650BF" w14:paraId="58F13661" w14:textId="77777777">
        <w:tc>
          <w:tcPr>
            <w:tcW w:w="2356" w:type="pct"/>
          </w:tcPr>
          <w:p w14:paraId="65E7EA8E" w14:textId="77777777" w:rsidR="00821024" w:rsidRPr="003650BF" w:rsidRDefault="006A32BE">
            <w:pPr>
              <w:pStyle w:val="BodyText"/>
              <w:spacing w:before="100" w:after="100"/>
            </w:pPr>
            <w:r w:rsidRPr="003650BF">
              <w:t>Selected 13/1300/1800 customer care numbers as defined by Optus</w:t>
            </w:r>
          </w:p>
        </w:tc>
        <w:tc>
          <w:tcPr>
            <w:tcW w:w="2644" w:type="pct"/>
          </w:tcPr>
          <w:p w14:paraId="0D1E2800" w14:textId="77777777" w:rsidR="00821024" w:rsidRPr="003650BF" w:rsidRDefault="006A32BE">
            <w:pPr>
              <w:pStyle w:val="BodyText"/>
              <w:spacing w:before="100" w:after="100"/>
            </w:pPr>
            <w:r w:rsidRPr="003650BF">
              <w:t>Calls to 124 YES</w:t>
            </w:r>
          </w:p>
        </w:tc>
      </w:tr>
      <w:tr w:rsidR="00821024" w:rsidRPr="003650BF" w14:paraId="66A36731" w14:textId="77777777">
        <w:trPr>
          <w:trHeight w:val="462"/>
        </w:trPr>
        <w:tc>
          <w:tcPr>
            <w:tcW w:w="2356" w:type="pct"/>
          </w:tcPr>
          <w:p w14:paraId="38C011C9" w14:textId="77777777" w:rsidR="00821024" w:rsidRPr="003650BF" w:rsidRDefault="00821024">
            <w:pPr>
              <w:pStyle w:val="BodyText"/>
              <w:spacing w:before="100" w:after="100"/>
              <w:rPr>
                <w:rFonts w:ascii="Calibri" w:eastAsia="Calibri" w:hAnsi="Calibri"/>
              </w:rPr>
            </w:pPr>
          </w:p>
        </w:tc>
        <w:tc>
          <w:tcPr>
            <w:tcW w:w="2644" w:type="pct"/>
          </w:tcPr>
          <w:p w14:paraId="3B773119" w14:textId="77777777" w:rsidR="00821024" w:rsidRPr="003650BF" w:rsidRDefault="006A32BE">
            <w:pPr>
              <w:pStyle w:val="BodyText"/>
              <w:spacing w:before="100" w:after="100"/>
            </w:pPr>
            <w:r w:rsidRPr="003650BF">
              <w:t>Premium SMS and Premium Video</w:t>
            </w:r>
          </w:p>
        </w:tc>
      </w:tr>
      <w:tr w:rsidR="00821024" w:rsidRPr="003650BF" w14:paraId="4893ECA8" w14:textId="77777777">
        <w:trPr>
          <w:trHeight w:val="90"/>
        </w:trPr>
        <w:tc>
          <w:tcPr>
            <w:tcW w:w="2356" w:type="pct"/>
          </w:tcPr>
          <w:p w14:paraId="25BABE36" w14:textId="77777777" w:rsidR="00821024" w:rsidRPr="003650BF" w:rsidRDefault="00821024">
            <w:pPr>
              <w:pStyle w:val="BodyText"/>
              <w:spacing w:before="100" w:after="100"/>
            </w:pPr>
          </w:p>
        </w:tc>
        <w:tc>
          <w:tcPr>
            <w:tcW w:w="2644" w:type="pct"/>
          </w:tcPr>
          <w:p w14:paraId="081FD751" w14:textId="77777777" w:rsidR="00821024" w:rsidRPr="003650BF" w:rsidRDefault="006A32BE">
            <w:pPr>
              <w:pStyle w:val="BodyText"/>
              <w:spacing w:before="100" w:after="100"/>
            </w:pPr>
            <w:r w:rsidRPr="003650BF">
              <w:t>Directory assistance - 1223</w:t>
            </w:r>
          </w:p>
        </w:tc>
      </w:tr>
      <w:tr w:rsidR="00821024" w:rsidRPr="003650BF" w14:paraId="24947EFF" w14:textId="77777777">
        <w:tc>
          <w:tcPr>
            <w:tcW w:w="2356" w:type="pct"/>
          </w:tcPr>
          <w:p w14:paraId="6DEAC5A4" w14:textId="77777777" w:rsidR="00821024" w:rsidRPr="003650BF" w:rsidRDefault="00821024">
            <w:pPr>
              <w:pStyle w:val="BodyText"/>
              <w:spacing w:before="100" w:after="100"/>
            </w:pPr>
          </w:p>
        </w:tc>
        <w:tc>
          <w:tcPr>
            <w:tcW w:w="2644" w:type="pct"/>
          </w:tcPr>
          <w:p w14:paraId="62AD11E6" w14:textId="77777777" w:rsidR="00821024" w:rsidRPr="003650BF" w:rsidRDefault="006A32BE">
            <w:pPr>
              <w:pStyle w:val="BodyText"/>
              <w:spacing w:before="100" w:after="100"/>
            </w:pPr>
            <w:r w:rsidRPr="003650BF">
              <w:t>Calls to satellite numbers</w:t>
            </w:r>
          </w:p>
        </w:tc>
      </w:tr>
      <w:tr w:rsidR="00821024" w:rsidRPr="003650BF" w14:paraId="13741D46" w14:textId="77777777">
        <w:tc>
          <w:tcPr>
            <w:tcW w:w="2356" w:type="pct"/>
          </w:tcPr>
          <w:p w14:paraId="6FD8B953" w14:textId="77777777" w:rsidR="00821024" w:rsidRPr="003650BF" w:rsidRDefault="00821024">
            <w:pPr>
              <w:pStyle w:val="BodyText"/>
              <w:spacing w:before="100" w:after="100"/>
            </w:pPr>
          </w:p>
        </w:tc>
        <w:tc>
          <w:tcPr>
            <w:tcW w:w="2644" w:type="pct"/>
          </w:tcPr>
          <w:p w14:paraId="684AAA4C" w14:textId="77777777" w:rsidR="00821024" w:rsidRPr="003650BF" w:rsidRDefault="006A32BE">
            <w:pPr>
              <w:pStyle w:val="BodyText"/>
              <w:spacing w:before="100" w:after="100"/>
            </w:pPr>
            <w:r w:rsidRPr="003650BF">
              <w:t>Surepage</w:t>
            </w:r>
          </w:p>
        </w:tc>
      </w:tr>
      <w:tr w:rsidR="00821024" w:rsidRPr="003650BF" w14:paraId="6770C18C" w14:textId="77777777">
        <w:tc>
          <w:tcPr>
            <w:tcW w:w="2356" w:type="pct"/>
          </w:tcPr>
          <w:p w14:paraId="6893BCFA" w14:textId="77777777" w:rsidR="00821024" w:rsidRPr="003650BF" w:rsidRDefault="00821024">
            <w:pPr>
              <w:pStyle w:val="BodyText"/>
              <w:spacing w:before="100" w:after="100"/>
            </w:pPr>
          </w:p>
        </w:tc>
        <w:tc>
          <w:tcPr>
            <w:tcW w:w="2644" w:type="pct"/>
          </w:tcPr>
          <w:p w14:paraId="06C5A5A8" w14:textId="77777777" w:rsidR="00821024" w:rsidRPr="003650BF" w:rsidRDefault="006A32BE">
            <w:pPr>
              <w:pStyle w:val="BodyText"/>
              <w:spacing w:before="100" w:after="100"/>
            </w:pPr>
            <w:r w:rsidRPr="003650BF">
              <w:t>Surefax</w:t>
            </w:r>
          </w:p>
        </w:tc>
      </w:tr>
      <w:tr w:rsidR="00821024" w:rsidRPr="003650BF" w14:paraId="06B627F4" w14:textId="77777777">
        <w:tc>
          <w:tcPr>
            <w:tcW w:w="2356" w:type="pct"/>
          </w:tcPr>
          <w:p w14:paraId="6BBDF571" w14:textId="77777777" w:rsidR="00821024" w:rsidRPr="003650BF" w:rsidRDefault="00821024">
            <w:pPr>
              <w:pStyle w:val="BodyText"/>
              <w:spacing w:before="100" w:after="100"/>
            </w:pPr>
          </w:p>
        </w:tc>
        <w:tc>
          <w:tcPr>
            <w:tcW w:w="2644" w:type="pct"/>
          </w:tcPr>
          <w:p w14:paraId="717DEB3B" w14:textId="77777777" w:rsidR="00821024" w:rsidRPr="003650BF" w:rsidRDefault="006A32BE">
            <w:pPr>
              <w:pStyle w:val="BodyText"/>
              <w:spacing w:before="100" w:after="100"/>
            </w:pPr>
            <w:r w:rsidRPr="003650BF">
              <w:t>Voice to Text (Spinvox)</w:t>
            </w:r>
          </w:p>
        </w:tc>
      </w:tr>
      <w:tr w:rsidR="00821024" w:rsidRPr="003650BF" w14:paraId="669DA6EE" w14:textId="77777777">
        <w:tc>
          <w:tcPr>
            <w:tcW w:w="2356" w:type="pct"/>
          </w:tcPr>
          <w:p w14:paraId="15277650" w14:textId="77777777" w:rsidR="00821024" w:rsidRPr="003650BF" w:rsidRDefault="00821024">
            <w:pPr>
              <w:pStyle w:val="BodyText"/>
              <w:spacing w:before="100" w:after="100"/>
            </w:pPr>
          </w:p>
        </w:tc>
        <w:tc>
          <w:tcPr>
            <w:tcW w:w="2644" w:type="pct"/>
          </w:tcPr>
          <w:p w14:paraId="25F29728" w14:textId="77777777" w:rsidR="00821024" w:rsidRPr="003650BF" w:rsidRDefault="006A32BE">
            <w:pPr>
              <w:pStyle w:val="BodyText"/>
              <w:spacing w:before="100" w:after="100"/>
            </w:pPr>
            <w:r w:rsidRPr="003650BF">
              <w:t>Push to Talk</w:t>
            </w:r>
          </w:p>
        </w:tc>
      </w:tr>
    </w:tbl>
    <w:p w14:paraId="4919EAA7" w14:textId="77777777" w:rsidR="00821024" w:rsidRPr="003650BF" w:rsidRDefault="00821024">
      <w:pPr>
        <w:jc w:val="both"/>
        <w:rPr>
          <w:lang w:eastAsia="en-AU"/>
        </w:rPr>
      </w:pPr>
      <w:bookmarkStart w:id="864" w:name="XtraLex_rfmt_Tbx10S"/>
      <w:bookmarkStart w:id="865" w:name="XtraLex_rfmt_Tbx10E"/>
      <w:bookmarkEnd w:id="864"/>
      <w:bookmarkEnd w:id="865"/>
    </w:p>
    <w:p w14:paraId="024BDB9E" w14:textId="77777777" w:rsidR="00821024" w:rsidRPr="003650BF" w:rsidRDefault="006A32BE">
      <w:pPr>
        <w:pStyle w:val="BodyText"/>
      </w:pPr>
      <w:r w:rsidRPr="003650BF">
        <w:t xml:space="preserve">Please refer to </w:t>
      </w:r>
      <w:r w:rsidRPr="003650BF">
        <w:rPr>
          <w:b/>
        </w:rPr>
        <w:t>Table 3</w:t>
      </w:r>
      <w:r w:rsidRPr="003650BF">
        <w:t xml:space="preserve"> for call rates for non-eligible call and message types</w:t>
      </w:r>
    </w:p>
    <w:p w14:paraId="3334F2CC" w14:textId="77777777" w:rsidR="00821024" w:rsidRPr="003650BF" w:rsidRDefault="00821024">
      <w:pPr>
        <w:pStyle w:val="BodyText"/>
      </w:pPr>
    </w:p>
    <w:p w14:paraId="11535102" w14:textId="77777777" w:rsidR="00821024" w:rsidRPr="003650BF" w:rsidRDefault="00821024">
      <w:pPr>
        <w:pStyle w:val="BodyText"/>
        <w:sectPr w:rsidR="00821024" w:rsidRPr="003650BF" w:rsidSect="003402D0">
          <w:headerReference w:type="default" r:id="rId181"/>
          <w:footerReference w:type="default" r:id="rId182"/>
          <w:pgSz w:w="11900" w:h="16840" w:code="9"/>
          <w:pgMar w:top="850" w:right="850" w:bottom="850" w:left="850" w:header="454" w:footer="284" w:gutter="0"/>
          <w:cols w:space="708"/>
          <w:docGrid w:linePitch="360"/>
        </w:sectPr>
      </w:pPr>
    </w:p>
    <w:p w14:paraId="44577C7D" w14:textId="77777777" w:rsidR="00821024" w:rsidRPr="003650BF" w:rsidRDefault="006A32BE">
      <w:pPr>
        <w:pStyle w:val="BodyText"/>
        <w:rPr>
          <w:b/>
        </w:rPr>
      </w:pPr>
      <w:r w:rsidRPr="003650BF">
        <w:rPr>
          <w:b/>
        </w:rPr>
        <w:lastRenderedPageBreak/>
        <w:t>Table 2 – Charges for the OB Affiliation Plans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593"/>
        <w:gridCol w:w="4179"/>
        <w:gridCol w:w="4179"/>
        <w:gridCol w:w="4179"/>
      </w:tblGrid>
      <w:tr w:rsidR="00821024" w:rsidRPr="003650BF" w14:paraId="6399F8F3" w14:textId="77777777" w:rsidTr="00663A40">
        <w:trPr>
          <w:trHeight w:val="20"/>
        </w:trPr>
        <w:tc>
          <w:tcPr>
            <w:tcW w:w="857" w:type="pct"/>
            <w:tcBorders>
              <w:top w:val="single" w:sz="4" w:space="0" w:color="auto"/>
              <w:left w:val="single" w:sz="4" w:space="0" w:color="auto"/>
              <w:bottom w:val="single" w:sz="4" w:space="0" w:color="auto"/>
              <w:right w:val="single" w:sz="4" w:space="0" w:color="auto"/>
            </w:tcBorders>
            <w:vAlign w:val="center"/>
          </w:tcPr>
          <w:p w14:paraId="6B4F9B2D" w14:textId="77777777" w:rsidR="00821024" w:rsidRPr="003650BF" w:rsidRDefault="006A32BE">
            <w:pPr>
              <w:pStyle w:val="BodyText"/>
              <w:spacing w:before="100" w:after="100"/>
              <w:rPr>
                <w:b/>
                <w:szCs w:val="20"/>
              </w:rPr>
            </w:pPr>
            <w:r w:rsidRPr="003650BF">
              <w:rPr>
                <w:b/>
                <w:szCs w:val="20"/>
              </w:rPr>
              <w:t>Plan</w:t>
            </w:r>
          </w:p>
        </w:tc>
        <w:tc>
          <w:tcPr>
            <w:tcW w:w="1381" w:type="pct"/>
            <w:tcBorders>
              <w:top w:val="single" w:sz="4" w:space="0" w:color="auto"/>
              <w:left w:val="single" w:sz="4" w:space="0" w:color="auto"/>
              <w:bottom w:val="single" w:sz="4" w:space="0" w:color="auto"/>
              <w:right w:val="single" w:sz="4" w:space="0" w:color="auto"/>
            </w:tcBorders>
            <w:vAlign w:val="center"/>
          </w:tcPr>
          <w:p w14:paraId="68011065" w14:textId="77777777" w:rsidR="00821024" w:rsidRPr="003650BF" w:rsidRDefault="006A32BE">
            <w:pPr>
              <w:pStyle w:val="BodyText"/>
              <w:spacing w:before="100" w:after="100"/>
              <w:jc w:val="center"/>
              <w:rPr>
                <w:b/>
                <w:szCs w:val="20"/>
              </w:rPr>
            </w:pPr>
            <w:r w:rsidRPr="003650BF">
              <w:rPr>
                <w:b/>
                <w:szCs w:val="20"/>
              </w:rPr>
              <w:t>$39 Affiliation Business Access</w:t>
            </w:r>
          </w:p>
        </w:tc>
        <w:tc>
          <w:tcPr>
            <w:tcW w:w="1381" w:type="pct"/>
            <w:tcBorders>
              <w:top w:val="single" w:sz="4" w:space="0" w:color="auto"/>
              <w:left w:val="single" w:sz="4" w:space="0" w:color="auto"/>
              <w:bottom w:val="single" w:sz="4" w:space="0" w:color="auto"/>
              <w:right w:val="single" w:sz="4" w:space="0" w:color="auto"/>
            </w:tcBorders>
            <w:vAlign w:val="center"/>
          </w:tcPr>
          <w:p w14:paraId="0BDEE70F" w14:textId="77777777" w:rsidR="00821024" w:rsidRPr="003650BF" w:rsidRDefault="006A32BE">
            <w:pPr>
              <w:pStyle w:val="BodyText"/>
              <w:spacing w:before="100" w:after="100"/>
              <w:jc w:val="center"/>
              <w:rPr>
                <w:b/>
                <w:szCs w:val="20"/>
              </w:rPr>
            </w:pPr>
            <w:r w:rsidRPr="003650BF">
              <w:rPr>
                <w:b/>
                <w:szCs w:val="20"/>
              </w:rPr>
              <w:t>$59 Affiliation Business Access</w:t>
            </w:r>
          </w:p>
        </w:tc>
        <w:tc>
          <w:tcPr>
            <w:tcW w:w="1381" w:type="pct"/>
            <w:tcBorders>
              <w:top w:val="single" w:sz="4" w:space="0" w:color="auto"/>
              <w:left w:val="single" w:sz="4" w:space="0" w:color="auto"/>
              <w:bottom w:val="single" w:sz="4" w:space="0" w:color="auto"/>
              <w:right w:val="single" w:sz="4" w:space="0" w:color="auto"/>
            </w:tcBorders>
            <w:vAlign w:val="center"/>
          </w:tcPr>
          <w:p w14:paraId="0152E14D" w14:textId="77777777" w:rsidR="00821024" w:rsidRPr="003650BF" w:rsidRDefault="006A32BE">
            <w:pPr>
              <w:pStyle w:val="BodyText"/>
              <w:spacing w:before="100" w:after="100"/>
              <w:jc w:val="center"/>
              <w:rPr>
                <w:b/>
                <w:szCs w:val="20"/>
              </w:rPr>
            </w:pPr>
            <w:r w:rsidRPr="003650BF">
              <w:rPr>
                <w:b/>
                <w:szCs w:val="20"/>
              </w:rPr>
              <w:t>$99 Affiliation Mobile Broadband and Tablet Bundle</w:t>
            </w:r>
          </w:p>
        </w:tc>
      </w:tr>
      <w:tr w:rsidR="00821024" w:rsidRPr="003650BF" w14:paraId="649DFA5D" w14:textId="77777777" w:rsidTr="00663A40">
        <w:trPr>
          <w:trHeight w:val="20"/>
        </w:trPr>
        <w:tc>
          <w:tcPr>
            <w:tcW w:w="857" w:type="pct"/>
            <w:tcBorders>
              <w:top w:val="single" w:sz="4" w:space="0" w:color="auto"/>
              <w:left w:val="single" w:sz="4" w:space="0" w:color="auto"/>
              <w:bottom w:val="single" w:sz="4" w:space="0" w:color="auto"/>
              <w:right w:val="single" w:sz="4" w:space="0" w:color="auto"/>
            </w:tcBorders>
            <w:vAlign w:val="center"/>
          </w:tcPr>
          <w:p w14:paraId="24F0620A" w14:textId="77777777" w:rsidR="00821024" w:rsidRPr="003650BF" w:rsidRDefault="006A32BE">
            <w:pPr>
              <w:pStyle w:val="BodyText"/>
              <w:spacing w:before="100" w:after="100"/>
              <w:rPr>
                <w:b/>
                <w:szCs w:val="20"/>
              </w:rPr>
            </w:pPr>
            <w:r w:rsidRPr="003650BF">
              <w:rPr>
                <w:b/>
                <w:szCs w:val="20"/>
              </w:rPr>
              <w:t>Access Fee (inc GST)</w:t>
            </w:r>
          </w:p>
        </w:tc>
        <w:tc>
          <w:tcPr>
            <w:tcW w:w="1381" w:type="pct"/>
            <w:tcBorders>
              <w:top w:val="single" w:sz="4" w:space="0" w:color="auto"/>
              <w:left w:val="single" w:sz="4" w:space="0" w:color="auto"/>
              <w:bottom w:val="single" w:sz="4" w:space="0" w:color="auto"/>
              <w:right w:val="single" w:sz="4" w:space="0" w:color="auto"/>
            </w:tcBorders>
            <w:vAlign w:val="center"/>
          </w:tcPr>
          <w:p w14:paraId="34EDDDD2" w14:textId="77777777" w:rsidR="00821024" w:rsidRPr="003650BF" w:rsidRDefault="006A32BE">
            <w:pPr>
              <w:pStyle w:val="BodyText"/>
              <w:spacing w:before="100" w:after="100"/>
              <w:jc w:val="center"/>
              <w:rPr>
                <w:szCs w:val="20"/>
              </w:rPr>
            </w:pPr>
            <w:r w:rsidRPr="003650BF">
              <w:rPr>
                <w:szCs w:val="20"/>
              </w:rPr>
              <w:t>$39</w:t>
            </w:r>
          </w:p>
        </w:tc>
        <w:tc>
          <w:tcPr>
            <w:tcW w:w="1381" w:type="pct"/>
            <w:tcBorders>
              <w:top w:val="single" w:sz="4" w:space="0" w:color="auto"/>
              <w:left w:val="single" w:sz="4" w:space="0" w:color="auto"/>
              <w:bottom w:val="single" w:sz="4" w:space="0" w:color="auto"/>
              <w:right w:val="single" w:sz="4" w:space="0" w:color="auto"/>
            </w:tcBorders>
            <w:vAlign w:val="center"/>
          </w:tcPr>
          <w:p w14:paraId="24638002" w14:textId="77777777" w:rsidR="00821024" w:rsidRPr="003650BF" w:rsidRDefault="006A32BE">
            <w:pPr>
              <w:pStyle w:val="BodyText"/>
              <w:spacing w:before="100" w:after="100"/>
              <w:jc w:val="center"/>
              <w:rPr>
                <w:szCs w:val="20"/>
              </w:rPr>
            </w:pPr>
            <w:r w:rsidRPr="003650BF">
              <w:rPr>
                <w:szCs w:val="20"/>
              </w:rPr>
              <w:t>$59</w:t>
            </w:r>
          </w:p>
        </w:tc>
        <w:tc>
          <w:tcPr>
            <w:tcW w:w="1381" w:type="pct"/>
            <w:tcBorders>
              <w:top w:val="single" w:sz="4" w:space="0" w:color="auto"/>
              <w:left w:val="single" w:sz="4" w:space="0" w:color="auto"/>
              <w:bottom w:val="single" w:sz="4" w:space="0" w:color="auto"/>
              <w:right w:val="single" w:sz="4" w:space="0" w:color="auto"/>
            </w:tcBorders>
            <w:vAlign w:val="center"/>
          </w:tcPr>
          <w:p w14:paraId="1832817B" w14:textId="77777777" w:rsidR="00821024" w:rsidRPr="003650BF" w:rsidRDefault="006A32BE">
            <w:pPr>
              <w:pStyle w:val="BodyText"/>
              <w:spacing w:before="100" w:after="100"/>
              <w:jc w:val="center"/>
              <w:rPr>
                <w:szCs w:val="20"/>
              </w:rPr>
            </w:pPr>
            <w:r w:rsidRPr="003650BF">
              <w:rPr>
                <w:szCs w:val="20"/>
              </w:rPr>
              <w:t>$99</w:t>
            </w:r>
          </w:p>
        </w:tc>
      </w:tr>
      <w:tr w:rsidR="00821024" w:rsidRPr="003650BF" w14:paraId="48508FF3" w14:textId="77777777" w:rsidTr="00663A40">
        <w:trPr>
          <w:trHeight w:val="20"/>
        </w:trPr>
        <w:tc>
          <w:tcPr>
            <w:tcW w:w="857" w:type="pct"/>
            <w:tcBorders>
              <w:top w:val="single" w:sz="4" w:space="0" w:color="auto"/>
              <w:left w:val="single" w:sz="4" w:space="0" w:color="auto"/>
              <w:bottom w:val="single" w:sz="4" w:space="0" w:color="auto"/>
              <w:right w:val="single" w:sz="4" w:space="0" w:color="auto"/>
            </w:tcBorders>
            <w:vAlign w:val="center"/>
          </w:tcPr>
          <w:p w14:paraId="1B9AA1D9" w14:textId="77777777" w:rsidR="00821024" w:rsidRPr="003650BF" w:rsidRDefault="006A32BE">
            <w:pPr>
              <w:pStyle w:val="BodyText"/>
              <w:spacing w:before="100" w:after="100"/>
              <w:rPr>
                <w:b/>
                <w:szCs w:val="20"/>
              </w:rPr>
            </w:pPr>
            <w:r w:rsidRPr="003650BF">
              <w:rPr>
                <w:b/>
                <w:szCs w:val="20"/>
              </w:rPr>
              <w:t>Contract Term</w:t>
            </w:r>
          </w:p>
        </w:tc>
        <w:tc>
          <w:tcPr>
            <w:tcW w:w="1381" w:type="pct"/>
            <w:tcBorders>
              <w:top w:val="single" w:sz="4" w:space="0" w:color="auto"/>
              <w:left w:val="single" w:sz="4" w:space="0" w:color="auto"/>
              <w:bottom w:val="single" w:sz="4" w:space="0" w:color="auto"/>
              <w:right w:val="single" w:sz="4" w:space="0" w:color="auto"/>
            </w:tcBorders>
            <w:vAlign w:val="center"/>
          </w:tcPr>
          <w:p w14:paraId="163FB011" w14:textId="77777777" w:rsidR="00821024" w:rsidRPr="003650BF" w:rsidRDefault="006A32BE">
            <w:pPr>
              <w:pStyle w:val="BodyText"/>
              <w:spacing w:before="100" w:after="100"/>
              <w:jc w:val="center"/>
              <w:rPr>
                <w:szCs w:val="20"/>
              </w:rPr>
            </w:pPr>
            <w:r w:rsidRPr="003650BF">
              <w:rPr>
                <w:szCs w:val="20"/>
              </w:rPr>
              <w:t>24 Months</w:t>
            </w:r>
          </w:p>
        </w:tc>
        <w:tc>
          <w:tcPr>
            <w:tcW w:w="1381" w:type="pct"/>
            <w:tcBorders>
              <w:top w:val="single" w:sz="4" w:space="0" w:color="auto"/>
              <w:left w:val="single" w:sz="4" w:space="0" w:color="auto"/>
              <w:bottom w:val="single" w:sz="4" w:space="0" w:color="auto"/>
              <w:right w:val="single" w:sz="4" w:space="0" w:color="auto"/>
            </w:tcBorders>
            <w:vAlign w:val="center"/>
          </w:tcPr>
          <w:p w14:paraId="2452326D" w14:textId="77777777" w:rsidR="00821024" w:rsidRPr="003650BF" w:rsidRDefault="006A32BE">
            <w:pPr>
              <w:pStyle w:val="BodyText"/>
              <w:spacing w:before="100" w:after="100"/>
              <w:jc w:val="center"/>
              <w:rPr>
                <w:szCs w:val="20"/>
              </w:rPr>
            </w:pPr>
            <w:r w:rsidRPr="003650BF">
              <w:rPr>
                <w:szCs w:val="20"/>
              </w:rPr>
              <w:t>24 Months</w:t>
            </w:r>
          </w:p>
        </w:tc>
        <w:tc>
          <w:tcPr>
            <w:tcW w:w="1381" w:type="pct"/>
            <w:tcBorders>
              <w:top w:val="single" w:sz="4" w:space="0" w:color="auto"/>
              <w:left w:val="single" w:sz="4" w:space="0" w:color="auto"/>
              <w:bottom w:val="single" w:sz="4" w:space="0" w:color="auto"/>
              <w:right w:val="single" w:sz="4" w:space="0" w:color="auto"/>
            </w:tcBorders>
            <w:vAlign w:val="center"/>
          </w:tcPr>
          <w:p w14:paraId="0065468F" w14:textId="77777777" w:rsidR="00821024" w:rsidRPr="003650BF" w:rsidRDefault="006A32BE">
            <w:pPr>
              <w:pStyle w:val="BodyText"/>
              <w:spacing w:before="100" w:after="100"/>
              <w:jc w:val="center"/>
              <w:rPr>
                <w:szCs w:val="20"/>
              </w:rPr>
            </w:pPr>
            <w:r w:rsidRPr="003650BF">
              <w:rPr>
                <w:szCs w:val="20"/>
              </w:rPr>
              <w:t>24 Months</w:t>
            </w:r>
          </w:p>
        </w:tc>
      </w:tr>
      <w:tr w:rsidR="00821024" w:rsidRPr="003650BF" w14:paraId="48600031" w14:textId="77777777" w:rsidTr="00663A40">
        <w:trPr>
          <w:trHeight w:val="20"/>
        </w:trPr>
        <w:tc>
          <w:tcPr>
            <w:tcW w:w="857" w:type="pct"/>
            <w:tcBorders>
              <w:top w:val="single" w:sz="4" w:space="0" w:color="auto"/>
              <w:left w:val="single" w:sz="4" w:space="0" w:color="auto"/>
              <w:bottom w:val="single" w:sz="4" w:space="0" w:color="auto"/>
              <w:right w:val="single" w:sz="4" w:space="0" w:color="auto"/>
            </w:tcBorders>
            <w:vAlign w:val="center"/>
          </w:tcPr>
          <w:p w14:paraId="55AF395D" w14:textId="77777777" w:rsidR="00821024" w:rsidRPr="003650BF" w:rsidRDefault="006A32BE">
            <w:pPr>
              <w:pStyle w:val="BodyText"/>
              <w:spacing w:before="100" w:after="100"/>
              <w:rPr>
                <w:b/>
                <w:szCs w:val="20"/>
              </w:rPr>
            </w:pPr>
            <w:r w:rsidRPr="003650BF">
              <w:rPr>
                <w:b/>
                <w:szCs w:val="20"/>
              </w:rPr>
              <w:t>Voice and Messaging Inclusions</w:t>
            </w:r>
          </w:p>
        </w:tc>
        <w:tc>
          <w:tcPr>
            <w:tcW w:w="1381" w:type="pct"/>
            <w:tcBorders>
              <w:top w:val="single" w:sz="4" w:space="0" w:color="auto"/>
              <w:left w:val="single" w:sz="4" w:space="0" w:color="auto"/>
              <w:bottom w:val="single" w:sz="4" w:space="0" w:color="auto"/>
              <w:right w:val="single" w:sz="4" w:space="0" w:color="auto"/>
            </w:tcBorders>
            <w:vAlign w:val="center"/>
          </w:tcPr>
          <w:p w14:paraId="3E389614" w14:textId="77777777" w:rsidR="00821024" w:rsidRPr="003650BF" w:rsidRDefault="006A32BE">
            <w:pPr>
              <w:pStyle w:val="BodyText"/>
              <w:numPr>
                <w:ilvl w:val="0"/>
                <w:numId w:val="28"/>
              </w:numPr>
              <w:spacing w:before="100" w:after="100"/>
              <w:ind w:left="288" w:hanging="288"/>
              <w:rPr>
                <w:szCs w:val="20"/>
              </w:rPr>
            </w:pPr>
            <w:r w:rsidRPr="003650BF">
              <w:rPr>
                <w:szCs w:val="20"/>
              </w:rPr>
              <w:t>Unlimited Standard National Voice and Video calls to Australian fixed lines &amp; GSM Mobiles</w:t>
            </w:r>
          </w:p>
          <w:p w14:paraId="1BE24952" w14:textId="77777777" w:rsidR="00821024" w:rsidRPr="003650BF" w:rsidRDefault="006A32BE">
            <w:pPr>
              <w:pStyle w:val="BodyText"/>
              <w:numPr>
                <w:ilvl w:val="0"/>
                <w:numId w:val="28"/>
              </w:numPr>
              <w:spacing w:before="100" w:after="100"/>
              <w:ind w:left="288" w:hanging="288"/>
              <w:rPr>
                <w:szCs w:val="20"/>
              </w:rPr>
            </w:pPr>
            <w:r w:rsidRPr="003650BF">
              <w:rPr>
                <w:szCs w:val="20"/>
              </w:rPr>
              <w:t>Unlimited SMS &amp; MMS to any Australian GSM mobile</w:t>
            </w:r>
          </w:p>
          <w:p w14:paraId="53239047" w14:textId="77777777" w:rsidR="00821024" w:rsidRPr="003650BF" w:rsidRDefault="006A32BE">
            <w:pPr>
              <w:pStyle w:val="BodyText"/>
              <w:numPr>
                <w:ilvl w:val="0"/>
                <w:numId w:val="28"/>
              </w:numPr>
              <w:spacing w:before="100" w:after="100"/>
              <w:ind w:left="288" w:hanging="288"/>
              <w:rPr>
                <w:szCs w:val="20"/>
              </w:rPr>
            </w:pPr>
            <w:r w:rsidRPr="003650BF">
              <w:rPr>
                <w:szCs w:val="20"/>
              </w:rPr>
              <w:t>Unlimited calls to 13/1300/1800 Calls</w:t>
            </w:r>
          </w:p>
          <w:p w14:paraId="1662C432" w14:textId="77777777" w:rsidR="00821024" w:rsidRPr="003650BF" w:rsidRDefault="006A32BE">
            <w:pPr>
              <w:pStyle w:val="BodyText"/>
              <w:numPr>
                <w:ilvl w:val="0"/>
                <w:numId w:val="28"/>
              </w:numPr>
              <w:spacing w:before="100" w:after="100"/>
              <w:ind w:left="288" w:hanging="288"/>
              <w:rPr>
                <w:szCs w:val="20"/>
              </w:rPr>
            </w:pPr>
            <w:r w:rsidRPr="003650BF">
              <w:rPr>
                <w:szCs w:val="20"/>
              </w:rPr>
              <w:t>Unlimited Voicemail retrievals and deposits</w:t>
            </w:r>
          </w:p>
        </w:tc>
        <w:tc>
          <w:tcPr>
            <w:tcW w:w="1381" w:type="pct"/>
            <w:tcBorders>
              <w:top w:val="single" w:sz="4" w:space="0" w:color="auto"/>
              <w:left w:val="single" w:sz="4" w:space="0" w:color="auto"/>
              <w:bottom w:val="single" w:sz="4" w:space="0" w:color="auto"/>
              <w:right w:val="single" w:sz="4" w:space="0" w:color="auto"/>
            </w:tcBorders>
            <w:vAlign w:val="center"/>
          </w:tcPr>
          <w:p w14:paraId="660D61D1" w14:textId="77777777" w:rsidR="00821024" w:rsidRPr="003650BF" w:rsidRDefault="006A32BE">
            <w:pPr>
              <w:pStyle w:val="BodyText"/>
              <w:numPr>
                <w:ilvl w:val="0"/>
                <w:numId w:val="29"/>
              </w:numPr>
              <w:spacing w:before="100" w:after="100"/>
              <w:ind w:left="288" w:hanging="288"/>
              <w:rPr>
                <w:szCs w:val="20"/>
              </w:rPr>
            </w:pPr>
            <w:bookmarkStart w:id="866" w:name="_Ref447779590"/>
            <w:r w:rsidRPr="003650BF">
              <w:rPr>
                <w:szCs w:val="20"/>
              </w:rPr>
              <w:t>Unlimited Standard National Voice and Video calls to Australian fixed lines &amp; GSM Mobiles</w:t>
            </w:r>
            <w:bookmarkEnd w:id="866"/>
          </w:p>
          <w:p w14:paraId="2A6E7CD9" w14:textId="77777777" w:rsidR="00821024" w:rsidRPr="003650BF" w:rsidRDefault="006A32BE">
            <w:pPr>
              <w:pStyle w:val="BodyText"/>
              <w:numPr>
                <w:ilvl w:val="0"/>
                <w:numId w:val="29"/>
              </w:numPr>
              <w:spacing w:before="100" w:after="100"/>
              <w:ind w:left="288" w:hanging="288"/>
              <w:rPr>
                <w:szCs w:val="20"/>
              </w:rPr>
            </w:pPr>
            <w:r w:rsidRPr="003650BF">
              <w:rPr>
                <w:szCs w:val="20"/>
              </w:rPr>
              <w:t>Unlimited SMS &amp; MMS to any Australian GSM mobile</w:t>
            </w:r>
          </w:p>
          <w:p w14:paraId="6BB85637" w14:textId="77777777" w:rsidR="00821024" w:rsidRPr="003650BF" w:rsidRDefault="006A32BE">
            <w:pPr>
              <w:pStyle w:val="BodyText"/>
              <w:numPr>
                <w:ilvl w:val="0"/>
                <w:numId w:val="29"/>
              </w:numPr>
              <w:spacing w:before="100" w:after="100"/>
              <w:ind w:left="288" w:hanging="288"/>
              <w:rPr>
                <w:szCs w:val="20"/>
              </w:rPr>
            </w:pPr>
            <w:r w:rsidRPr="003650BF">
              <w:rPr>
                <w:szCs w:val="20"/>
              </w:rPr>
              <w:t>Unlimited calls to 13/1300/1800 Calls</w:t>
            </w:r>
          </w:p>
          <w:p w14:paraId="19D05D77" w14:textId="77777777" w:rsidR="00821024" w:rsidRPr="003650BF" w:rsidRDefault="006A32BE">
            <w:pPr>
              <w:pStyle w:val="BodyText"/>
              <w:numPr>
                <w:ilvl w:val="0"/>
                <w:numId w:val="29"/>
              </w:numPr>
              <w:spacing w:before="100" w:after="100"/>
              <w:ind w:left="288" w:hanging="288"/>
              <w:rPr>
                <w:szCs w:val="20"/>
              </w:rPr>
            </w:pPr>
            <w:r w:rsidRPr="003650BF">
              <w:rPr>
                <w:szCs w:val="20"/>
              </w:rPr>
              <w:t>Unlimited Voicemail retrievals and deposits</w:t>
            </w:r>
          </w:p>
        </w:tc>
        <w:tc>
          <w:tcPr>
            <w:tcW w:w="1381" w:type="pct"/>
            <w:tcBorders>
              <w:top w:val="single" w:sz="4" w:space="0" w:color="auto"/>
              <w:left w:val="single" w:sz="4" w:space="0" w:color="auto"/>
              <w:bottom w:val="single" w:sz="4" w:space="0" w:color="auto"/>
              <w:right w:val="single" w:sz="4" w:space="0" w:color="auto"/>
            </w:tcBorders>
            <w:vAlign w:val="center"/>
          </w:tcPr>
          <w:p w14:paraId="699E5DD8" w14:textId="77777777" w:rsidR="00821024" w:rsidRPr="003650BF" w:rsidRDefault="006A32BE">
            <w:pPr>
              <w:pStyle w:val="BodyText"/>
              <w:numPr>
                <w:ilvl w:val="0"/>
                <w:numId w:val="30"/>
              </w:numPr>
              <w:spacing w:before="100" w:after="100"/>
              <w:ind w:left="288" w:hanging="288"/>
              <w:rPr>
                <w:szCs w:val="20"/>
              </w:rPr>
            </w:pPr>
            <w:r w:rsidRPr="003650BF">
              <w:rPr>
                <w:szCs w:val="20"/>
              </w:rPr>
              <w:t>Unlimited Standard National Voice and Video calls to Australian fixed lines &amp; GSM Mobiles</w:t>
            </w:r>
          </w:p>
          <w:p w14:paraId="7B830979" w14:textId="77777777" w:rsidR="00821024" w:rsidRPr="003650BF" w:rsidRDefault="006A32BE">
            <w:pPr>
              <w:pStyle w:val="BodyText"/>
              <w:numPr>
                <w:ilvl w:val="0"/>
                <w:numId w:val="30"/>
              </w:numPr>
              <w:spacing w:before="100" w:after="100"/>
              <w:ind w:left="288" w:hanging="288"/>
              <w:rPr>
                <w:szCs w:val="20"/>
              </w:rPr>
            </w:pPr>
            <w:r w:rsidRPr="003650BF">
              <w:rPr>
                <w:szCs w:val="20"/>
              </w:rPr>
              <w:t>Unlimited SMS &amp; MMS to any Australian GSM mobile</w:t>
            </w:r>
          </w:p>
          <w:p w14:paraId="6D0F5746" w14:textId="77777777" w:rsidR="00821024" w:rsidRPr="003650BF" w:rsidRDefault="006A32BE">
            <w:pPr>
              <w:pStyle w:val="BodyText"/>
              <w:numPr>
                <w:ilvl w:val="0"/>
                <w:numId w:val="30"/>
              </w:numPr>
              <w:spacing w:before="100" w:after="100"/>
              <w:ind w:left="288" w:hanging="288"/>
              <w:rPr>
                <w:szCs w:val="20"/>
              </w:rPr>
            </w:pPr>
            <w:r w:rsidRPr="003650BF">
              <w:rPr>
                <w:szCs w:val="20"/>
              </w:rPr>
              <w:t>Unlimited calls to 13/1300/1800 Calls</w:t>
            </w:r>
          </w:p>
          <w:p w14:paraId="0093FD10" w14:textId="77777777" w:rsidR="00821024" w:rsidRPr="003650BF" w:rsidRDefault="006A32BE">
            <w:pPr>
              <w:pStyle w:val="BodyText"/>
              <w:numPr>
                <w:ilvl w:val="0"/>
                <w:numId w:val="30"/>
              </w:numPr>
              <w:spacing w:before="100" w:after="100"/>
              <w:ind w:left="288" w:hanging="288"/>
              <w:rPr>
                <w:szCs w:val="20"/>
              </w:rPr>
            </w:pPr>
            <w:r w:rsidRPr="003650BF">
              <w:rPr>
                <w:szCs w:val="20"/>
              </w:rPr>
              <w:t>Unlimited Voicemail retrievals and deposits</w:t>
            </w:r>
          </w:p>
        </w:tc>
      </w:tr>
      <w:tr w:rsidR="00821024" w:rsidRPr="003650BF" w14:paraId="45A50928" w14:textId="77777777" w:rsidTr="00663A40">
        <w:trPr>
          <w:trHeight w:val="20"/>
        </w:trPr>
        <w:tc>
          <w:tcPr>
            <w:tcW w:w="857" w:type="pct"/>
            <w:tcBorders>
              <w:top w:val="single" w:sz="4" w:space="0" w:color="auto"/>
              <w:left w:val="single" w:sz="4" w:space="0" w:color="auto"/>
              <w:bottom w:val="single" w:sz="4" w:space="0" w:color="auto"/>
              <w:right w:val="single" w:sz="4" w:space="0" w:color="auto"/>
            </w:tcBorders>
            <w:vAlign w:val="center"/>
          </w:tcPr>
          <w:p w14:paraId="25F4262E" w14:textId="77777777" w:rsidR="00821024" w:rsidRPr="003650BF" w:rsidRDefault="006A32BE">
            <w:pPr>
              <w:pStyle w:val="BodyText"/>
              <w:spacing w:before="100" w:after="100"/>
              <w:rPr>
                <w:b/>
                <w:szCs w:val="20"/>
              </w:rPr>
            </w:pPr>
            <w:r w:rsidRPr="003650BF">
              <w:rPr>
                <w:b/>
                <w:szCs w:val="20"/>
              </w:rPr>
              <w:t>Data Included</w:t>
            </w:r>
          </w:p>
        </w:tc>
        <w:tc>
          <w:tcPr>
            <w:tcW w:w="1381" w:type="pct"/>
            <w:tcBorders>
              <w:top w:val="single" w:sz="4" w:space="0" w:color="auto"/>
              <w:left w:val="single" w:sz="4" w:space="0" w:color="auto"/>
              <w:bottom w:val="single" w:sz="4" w:space="0" w:color="auto"/>
              <w:right w:val="single" w:sz="4" w:space="0" w:color="auto"/>
            </w:tcBorders>
            <w:vAlign w:val="center"/>
          </w:tcPr>
          <w:p w14:paraId="22697181" w14:textId="77777777" w:rsidR="00821024" w:rsidRPr="003650BF" w:rsidRDefault="006A32BE">
            <w:pPr>
              <w:pStyle w:val="BodyText"/>
              <w:spacing w:before="100" w:after="100"/>
              <w:jc w:val="center"/>
              <w:rPr>
                <w:szCs w:val="20"/>
              </w:rPr>
            </w:pPr>
            <w:r w:rsidRPr="003650BF">
              <w:rPr>
                <w:szCs w:val="20"/>
              </w:rPr>
              <w:t>0</w:t>
            </w:r>
          </w:p>
        </w:tc>
        <w:tc>
          <w:tcPr>
            <w:tcW w:w="1381" w:type="pct"/>
            <w:tcBorders>
              <w:top w:val="single" w:sz="4" w:space="0" w:color="auto"/>
              <w:left w:val="single" w:sz="4" w:space="0" w:color="auto"/>
              <w:bottom w:val="single" w:sz="4" w:space="0" w:color="auto"/>
              <w:right w:val="single" w:sz="4" w:space="0" w:color="auto"/>
            </w:tcBorders>
            <w:vAlign w:val="center"/>
          </w:tcPr>
          <w:p w14:paraId="42341D95" w14:textId="77777777" w:rsidR="00821024" w:rsidRPr="003650BF" w:rsidRDefault="006A32BE">
            <w:pPr>
              <w:pStyle w:val="BodyText"/>
              <w:spacing w:before="100" w:after="100"/>
              <w:jc w:val="center"/>
              <w:rPr>
                <w:szCs w:val="20"/>
              </w:rPr>
            </w:pPr>
            <w:r w:rsidRPr="003650BF">
              <w:rPr>
                <w:szCs w:val="20"/>
              </w:rPr>
              <w:t>2GB</w:t>
            </w:r>
            <w:r w:rsidRPr="003650BF">
              <w:rPr>
                <w:szCs w:val="20"/>
              </w:rPr>
              <w:br/>
              <w:t>or</w:t>
            </w:r>
            <w:r w:rsidRPr="003650BF">
              <w:rPr>
                <w:szCs w:val="20"/>
              </w:rPr>
              <w:br/>
              <w:t>Unlimited BlackBerry BES</w:t>
            </w:r>
          </w:p>
        </w:tc>
        <w:tc>
          <w:tcPr>
            <w:tcW w:w="1381" w:type="pct"/>
            <w:tcBorders>
              <w:top w:val="single" w:sz="4" w:space="0" w:color="auto"/>
              <w:left w:val="single" w:sz="4" w:space="0" w:color="auto"/>
              <w:bottom w:val="single" w:sz="4" w:space="0" w:color="auto"/>
              <w:right w:val="single" w:sz="4" w:space="0" w:color="auto"/>
            </w:tcBorders>
            <w:vAlign w:val="center"/>
          </w:tcPr>
          <w:p w14:paraId="645FAE0D" w14:textId="77777777" w:rsidR="00821024" w:rsidRPr="003650BF" w:rsidRDefault="006A32BE">
            <w:pPr>
              <w:pStyle w:val="BodyText"/>
              <w:spacing w:before="100" w:after="100"/>
              <w:jc w:val="center"/>
              <w:rPr>
                <w:szCs w:val="20"/>
              </w:rPr>
            </w:pPr>
            <w:r w:rsidRPr="003650BF">
              <w:rPr>
                <w:szCs w:val="20"/>
              </w:rPr>
              <w:t>5GB</w:t>
            </w:r>
            <w:r w:rsidRPr="003650BF">
              <w:rPr>
                <w:szCs w:val="20"/>
              </w:rPr>
              <w:br/>
              <w:t xml:space="preserve">or </w:t>
            </w:r>
            <w:r w:rsidRPr="003650BF">
              <w:rPr>
                <w:szCs w:val="20"/>
              </w:rPr>
              <w:br/>
              <w:t>Unlimited Blackberry BES</w:t>
            </w:r>
          </w:p>
        </w:tc>
      </w:tr>
      <w:tr w:rsidR="00821024" w:rsidRPr="003650BF" w14:paraId="36081416" w14:textId="77777777" w:rsidTr="00663A40">
        <w:trPr>
          <w:trHeight w:val="20"/>
        </w:trPr>
        <w:tc>
          <w:tcPr>
            <w:tcW w:w="857" w:type="pct"/>
            <w:tcBorders>
              <w:top w:val="single" w:sz="4" w:space="0" w:color="auto"/>
              <w:left w:val="single" w:sz="4" w:space="0" w:color="auto"/>
              <w:bottom w:val="single" w:sz="4" w:space="0" w:color="auto"/>
              <w:right w:val="single" w:sz="4" w:space="0" w:color="auto"/>
            </w:tcBorders>
            <w:vAlign w:val="center"/>
          </w:tcPr>
          <w:p w14:paraId="675D149A" w14:textId="77777777" w:rsidR="00821024" w:rsidRPr="003650BF" w:rsidRDefault="006A32BE">
            <w:pPr>
              <w:pStyle w:val="BodyText"/>
              <w:spacing w:before="100" w:after="100"/>
              <w:rPr>
                <w:b/>
                <w:szCs w:val="20"/>
              </w:rPr>
            </w:pPr>
            <w:r w:rsidRPr="003650BF">
              <w:rPr>
                <w:b/>
                <w:szCs w:val="20"/>
              </w:rPr>
              <w:t>OMB Inclusions</w:t>
            </w:r>
          </w:p>
        </w:tc>
        <w:tc>
          <w:tcPr>
            <w:tcW w:w="1381" w:type="pct"/>
            <w:tcBorders>
              <w:top w:val="single" w:sz="4" w:space="0" w:color="auto"/>
              <w:left w:val="single" w:sz="4" w:space="0" w:color="auto"/>
              <w:bottom w:val="single" w:sz="4" w:space="0" w:color="auto"/>
              <w:right w:val="single" w:sz="4" w:space="0" w:color="auto"/>
            </w:tcBorders>
            <w:vAlign w:val="center"/>
          </w:tcPr>
          <w:p w14:paraId="78EC4650" w14:textId="77777777" w:rsidR="00821024" w:rsidRPr="003650BF" w:rsidRDefault="006A32BE">
            <w:pPr>
              <w:pStyle w:val="BodyText"/>
              <w:spacing w:before="100" w:after="100"/>
              <w:jc w:val="center"/>
              <w:rPr>
                <w:szCs w:val="20"/>
              </w:rPr>
            </w:pPr>
            <w:r w:rsidRPr="003650BF">
              <w:rPr>
                <w:szCs w:val="20"/>
              </w:rPr>
              <w:t>NA</w:t>
            </w:r>
          </w:p>
        </w:tc>
        <w:tc>
          <w:tcPr>
            <w:tcW w:w="1381" w:type="pct"/>
            <w:tcBorders>
              <w:top w:val="single" w:sz="4" w:space="0" w:color="auto"/>
              <w:left w:val="single" w:sz="4" w:space="0" w:color="auto"/>
              <w:bottom w:val="single" w:sz="4" w:space="0" w:color="auto"/>
              <w:right w:val="single" w:sz="4" w:space="0" w:color="auto"/>
            </w:tcBorders>
            <w:vAlign w:val="center"/>
          </w:tcPr>
          <w:p w14:paraId="1B525A42" w14:textId="77777777" w:rsidR="00821024" w:rsidRPr="003650BF" w:rsidRDefault="006A32BE">
            <w:pPr>
              <w:pStyle w:val="BodyText"/>
              <w:spacing w:before="100" w:after="100"/>
              <w:jc w:val="center"/>
              <w:rPr>
                <w:szCs w:val="20"/>
              </w:rPr>
            </w:pPr>
            <w:r w:rsidRPr="003650BF">
              <w:rPr>
                <w:szCs w:val="20"/>
              </w:rPr>
              <w:t>NA</w:t>
            </w:r>
          </w:p>
        </w:tc>
        <w:tc>
          <w:tcPr>
            <w:tcW w:w="1381" w:type="pct"/>
            <w:tcBorders>
              <w:top w:val="single" w:sz="4" w:space="0" w:color="auto"/>
              <w:left w:val="single" w:sz="4" w:space="0" w:color="auto"/>
              <w:bottom w:val="single" w:sz="4" w:space="0" w:color="auto"/>
              <w:right w:val="single" w:sz="4" w:space="0" w:color="auto"/>
            </w:tcBorders>
            <w:vAlign w:val="center"/>
          </w:tcPr>
          <w:p w14:paraId="415D5EBB" w14:textId="77777777" w:rsidR="00821024" w:rsidRPr="003650BF" w:rsidRDefault="006A32BE">
            <w:pPr>
              <w:pStyle w:val="BodyText"/>
              <w:spacing w:before="100" w:after="100"/>
              <w:jc w:val="center"/>
              <w:rPr>
                <w:szCs w:val="20"/>
              </w:rPr>
            </w:pPr>
            <w:r w:rsidRPr="003650BF">
              <w:rPr>
                <w:szCs w:val="20"/>
              </w:rPr>
              <w:t>2GB Business Mobile Broadband</w:t>
            </w:r>
            <w:r w:rsidRPr="003650BF">
              <w:rPr>
                <w:szCs w:val="20"/>
              </w:rPr>
              <w:br/>
              <w:t xml:space="preserve">+ </w:t>
            </w:r>
            <w:r w:rsidRPr="003650BF">
              <w:rPr>
                <w:szCs w:val="20"/>
              </w:rPr>
              <w:br/>
              <w:t>Any Tablet</w:t>
            </w:r>
          </w:p>
        </w:tc>
      </w:tr>
      <w:tr w:rsidR="00821024" w:rsidRPr="003650BF" w14:paraId="7DE6A070" w14:textId="77777777" w:rsidTr="00663A40">
        <w:trPr>
          <w:trHeight w:val="20"/>
        </w:trPr>
        <w:tc>
          <w:tcPr>
            <w:tcW w:w="857" w:type="pct"/>
            <w:tcBorders>
              <w:top w:val="single" w:sz="4" w:space="0" w:color="auto"/>
              <w:left w:val="single" w:sz="4" w:space="0" w:color="auto"/>
              <w:bottom w:val="single" w:sz="4" w:space="0" w:color="auto"/>
              <w:right w:val="single" w:sz="4" w:space="0" w:color="auto"/>
            </w:tcBorders>
            <w:vAlign w:val="center"/>
          </w:tcPr>
          <w:p w14:paraId="6EF755E6" w14:textId="77777777" w:rsidR="00821024" w:rsidRPr="003650BF" w:rsidRDefault="006A32BE">
            <w:pPr>
              <w:pStyle w:val="BodyText"/>
              <w:spacing w:before="100" w:after="100"/>
              <w:rPr>
                <w:b/>
                <w:szCs w:val="20"/>
              </w:rPr>
            </w:pPr>
            <w:r w:rsidRPr="003650BF">
              <w:rPr>
                <w:b/>
                <w:szCs w:val="20"/>
              </w:rPr>
              <w:t>Pool of Funds - (Inc GST)</w:t>
            </w:r>
          </w:p>
        </w:tc>
        <w:tc>
          <w:tcPr>
            <w:tcW w:w="1381" w:type="pct"/>
            <w:tcBorders>
              <w:top w:val="single" w:sz="4" w:space="0" w:color="auto"/>
              <w:left w:val="single" w:sz="4" w:space="0" w:color="auto"/>
              <w:bottom w:val="single" w:sz="4" w:space="0" w:color="auto"/>
              <w:right w:val="single" w:sz="4" w:space="0" w:color="auto"/>
            </w:tcBorders>
            <w:vAlign w:val="center"/>
          </w:tcPr>
          <w:p w14:paraId="21A74474" w14:textId="77777777" w:rsidR="00821024" w:rsidRPr="003650BF" w:rsidRDefault="006A32BE">
            <w:pPr>
              <w:pStyle w:val="BodyText"/>
              <w:spacing w:before="100" w:after="100"/>
              <w:jc w:val="center"/>
              <w:rPr>
                <w:szCs w:val="20"/>
              </w:rPr>
            </w:pPr>
            <w:r w:rsidRPr="003650BF">
              <w:rPr>
                <w:szCs w:val="20"/>
              </w:rPr>
              <w:t>$385/ Device</w:t>
            </w:r>
          </w:p>
        </w:tc>
        <w:tc>
          <w:tcPr>
            <w:tcW w:w="1381" w:type="pct"/>
            <w:tcBorders>
              <w:top w:val="single" w:sz="4" w:space="0" w:color="auto"/>
              <w:left w:val="single" w:sz="4" w:space="0" w:color="auto"/>
              <w:bottom w:val="single" w:sz="4" w:space="0" w:color="auto"/>
              <w:right w:val="single" w:sz="4" w:space="0" w:color="auto"/>
            </w:tcBorders>
            <w:vAlign w:val="center"/>
          </w:tcPr>
          <w:p w14:paraId="28F9DF33" w14:textId="77777777" w:rsidR="00821024" w:rsidRPr="003650BF" w:rsidRDefault="006A32BE">
            <w:pPr>
              <w:pStyle w:val="BodyText"/>
              <w:spacing w:before="100" w:after="100"/>
              <w:jc w:val="center"/>
              <w:rPr>
                <w:szCs w:val="20"/>
              </w:rPr>
            </w:pPr>
            <w:r w:rsidRPr="003650BF">
              <w:rPr>
                <w:szCs w:val="20"/>
              </w:rPr>
              <w:t>$715/Device</w:t>
            </w:r>
          </w:p>
        </w:tc>
        <w:tc>
          <w:tcPr>
            <w:tcW w:w="1381" w:type="pct"/>
            <w:tcBorders>
              <w:top w:val="single" w:sz="4" w:space="0" w:color="auto"/>
              <w:left w:val="single" w:sz="4" w:space="0" w:color="auto"/>
              <w:bottom w:val="single" w:sz="4" w:space="0" w:color="auto"/>
              <w:right w:val="single" w:sz="4" w:space="0" w:color="auto"/>
            </w:tcBorders>
            <w:vAlign w:val="center"/>
          </w:tcPr>
          <w:p w14:paraId="14F45ED4" w14:textId="77777777" w:rsidR="00821024" w:rsidRPr="003650BF" w:rsidRDefault="006A32BE">
            <w:pPr>
              <w:pStyle w:val="BodyText"/>
              <w:spacing w:before="100" w:after="100"/>
              <w:jc w:val="center"/>
              <w:rPr>
                <w:szCs w:val="20"/>
              </w:rPr>
            </w:pPr>
            <w:r w:rsidRPr="003650BF">
              <w:rPr>
                <w:szCs w:val="20"/>
              </w:rPr>
              <w:t>$715/Device</w:t>
            </w:r>
          </w:p>
        </w:tc>
      </w:tr>
      <w:tr w:rsidR="00821024" w:rsidRPr="003650BF" w14:paraId="5A480338" w14:textId="77777777" w:rsidTr="00663A40">
        <w:trPr>
          <w:trHeight w:val="20"/>
        </w:trPr>
        <w:tc>
          <w:tcPr>
            <w:tcW w:w="857" w:type="pct"/>
            <w:tcBorders>
              <w:top w:val="single" w:sz="4" w:space="0" w:color="auto"/>
              <w:left w:val="single" w:sz="4" w:space="0" w:color="auto"/>
              <w:bottom w:val="single" w:sz="4" w:space="0" w:color="auto"/>
              <w:right w:val="single" w:sz="4" w:space="0" w:color="auto"/>
            </w:tcBorders>
            <w:vAlign w:val="center"/>
          </w:tcPr>
          <w:p w14:paraId="13A5D616" w14:textId="77777777" w:rsidR="00821024" w:rsidRPr="003650BF" w:rsidRDefault="006A32BE">
            <w:pPr>
              <w:pStyle w:val="BodyText"/>
              <w:spacing w:before="100" w:after="100"/>
              <w:rPr>
                <w:b/>
                <w:szCs w:val="20"/>
              </w:rPr>
            </w:pPr>
            <w:r w:rsidRPr="003650BF">
              <w:rPr>
                <w:b/>
                <w:szCs w:val="20"/>
              </w:rPr>
              <w:t>Cancellation Fees</w:t>
            </w:r>
          </w:p>
        </w:tc>
        <w:tc>
          <w:tcPr>
            <w:tcW w:w="1381" w:type="pct"/>
            <w:tcBorders>
              <w:top w:val="single" w:sz="4" w:space="0" w:color="auto"/>
              <w:left w:val="single" w:sz="4" w:space="0" w:color="auto"/>
              <w:bottom w:val="single" w:sz="4" w:space="0" w:color="auto"/>
              <w:right w:val="single" w:sz="4" w:space="0" w:color="auto"/>
            </w:tcBorders>
            <w:vAlign w:val="center"/>
          </w:tcPr>
          <w:p w14:paraId="5C12C4F6" w14:textId="77777777" w:rsidR="00821024" w:rsidRPr="003650BF" w:rsidRDefault="006A32BE">
            <w:pPr>
              <w:pStyle w:val="BodyText"/>
              <w:spacing w:before="100" w:after="100"/>
              <w:jc w:val="center"/>
              <w:rPr>
                <w:szCs w:val="20"/>
              </w:rPr>
            </w:pPr>
            <w:r w:rsidRPr="003650BF">
              <w:rPr>
                <w:szCs w:val="20"/>
              </w:rPr>
              <w:t>65% x Monthly Access x Months remaining</w:t>
            </w:r>
          </w:p>
        </w:tc>
        <w:tc>
          <w:tcPr>
            <w:tcW w:w="1381" w:type="pct"/>
            <w:tcBorders>
              <w:top w:val="single" w:sz="4" w:space="0" w:color="auto"/>
              <w:left w:val="single" w:sz="4" w:space="0" w:color="auto"/>
              <w:bottom w:val="single" w:sz="4" w:space="0" w:color="auto"/>
              <w:right w:val="single" w:sz="4" w:space="0" w:color="auto"/>
            </w:tcBorders>
            <w:vAlign w:val="center"/>
          </w:tcPr>
          <w:p w14:paraId="571AE955" w14:textId="77777777" w:rsidR="00821024" w:rsidRPr="003650BF" w:rsidRDefault="006A32BE">
            <w:pPr>
              <w:pStyle w:val="BodyText"/>
              <w:spacing w:before="100" w:after="100"/>
              <w:jc w:val="center"/>
              <w:rPr>
                <w:szCs w:val="20"/>
              </w:rPr>
            </w:pPr>
            <w:r w:rsidRPr="003650BF">
              <w:rPr>
                <w:szCs w:val="20"/>
              </w:rPr>
              <w:t>65% x Monthly Access x Months remaining</w:t>
            </w:r>
          </w:p>
        </w:tc>
        <w:tc>
          <w:tcPr>
            <w:tcW w:w="1381" w:type="pct"/>
            <w:tcBorders>
              <w:top w:val="single" w:sz="4" w:space="0" w:color="auto"/>
              <w:left w:val="single" w:sz="4" w:space="0" w:color="auto"/>
              <w:bottom w:val="single" w:sz="4" w:space="0" w:color="auto"/>
              <w:right w:val="single" w:sz="4" w:space="0" w:color="auto"/>
            </w:tcBorders>
            <w:vAlign w:val="center"/>
          </w:tcPr>
          <w:p w14:paraId="3E764529" w14:textId="77777777" w:rsidR="00821024" w:rsidRPr="003650BF" w:rsidRDefault="006A32BE">
            <w:pPr>
              <w:pStyle w:val="BodyText"/>
              <w:spacing w:before="100" w:after="100"/>
              <w:jc w:val="center"/>
              <w:rPr>
                <w:szCs w:val="20"/>
              </w:rPr>
            </w:pPr>
            <w:r w:rsidRPr="003650BF">
              <w:rPr>
                <w:szCs w:val="20"/>
              </w:rPr>
              <w:t>65% x Monthly Access x Months remaining</w:t>
            </w:r>
          </w:p>
        </w:tc>
      </w:tr>
      <w:tr w:rsidR="00821024" w:rsidRPr="003650BF" w14:paraId="10B2F0AE" w14:textId="77777777" w:rsidTr="00663A40">
        <w:trPr>
          <w:trHeight w:val="20"/>
        </w:trPr>
        <w:tc>
          <w:tcPr>
            <w:tcW w:w="857" w:type="pct"/>
            <w:tcBorders>
              <w:top w:val="single" w:sz="4" w:space="0" w:color="auto"/>
              <w:left w:val="single" w:sz="4" w:space="0" w:color="auto"/>
              <w:bottom w:val="single" w:sz="4" w:space="0" w:color="auto"/>
              <w:right w:val="single" w:sz="4" w:space="0" w:color="auto"/>
            </w:tcBorders>
            <w:vAlign w:val="center"/>
          </w:tcPr>
          <w:p w14:paraId="17B06692" w14:textId="77777777" w:rsidR="00821024" w:rsidRPr="003650BF" w:rsidRDefault="006A32BE">
            <w:pPr>
              <w:pStyle w:val="BodyText"/>
              <w:spacing w:before="100" w:after="100"/>
              <w:jc w:val="center"/>
              <w:rPr>
                <w:b/>
                <w:szCs w:val="20"/>
              </w:rPr>
            </w:pPr>
            <w:r w:rsidRPr="003650BF">
              <w:rPr>
                <w:b/>
                <w:szCs w:val="20"/>
              </w:rPr>
              <w:t>Minimum Total Cost over 24 Months (inc GST)</w:t>
            </w:r>
          </w:p>
        </w:tc>
        <w:tc>
          <w:tcPr>
            <w:tcW w:w="1381" w:type="pct"/>
            <w:tcBorders>
              <w:top w:val="single" w:sz="4" w:space="0" w:color="auto"/>
              <w:left w:val="single" w:sz="4" w:space="0" w:color="auto"/>
              <w:bottom w:val="single" w:sz="4" w:space="0" w:color="auto"/>
              <w:right w:val="single" w:sz="4" w:space="0" w:color="auto"/>
            </w:tcBorders>
            <w:vAlign w:val="center"/>
          </w:tcPr>
          <w:p w14:paraId="655B9FBE" w14:textId="77777777" w:rsidR="00821024" w:rsidRPr="003650BF" w:rsidRDefault="006A32BE">
            <w:pPr>
              <w:pStyle w:val="BodyText"/>
              <w:spacing w:before="100" w:after="100"/>
              <w:jc w:val="center"/>
              <w:rPr>
                <w:szCs w:val="20"/>
              </w:rPr>
            </w:pPr>
            <w:r w:rsidRPr="003650BF">
              <w:rPr>
                <w:szCs w:val="20"/>
              </w:rPr>
              <w:t>$936</w:t>
            </w:r>
          </w:p>
        </w:tc>
        <w:tc>
          <w:tcPr>
            <w:tcW w:w="1381" w:type="pct"/>
            <w:tcBorders>
              <w:top w:val="single" w:sz="4" w:space="0" w:color="auto"/>
              <w:left w:val="single" w:sz="4" w:space="0" w:color="auto"/>
              <w:bottom w:val="single" w:sz="4" w:space="0" w:color="auto"/>
              <w:right w:val="single" w:sz="4" w:space="0" w:color="auto"/>
            </w:tcBorders>
            <w:vAlign w:val="center"/>
          </w:tcPr>
          <w:p w14:paraId="070C186A" w14:textId="77777777" w:rsidR="00821024" w:rsidRPr="003650BF" w:rsidRDefault="006A32BE">
            <w:pPr>
              <w:pStyle w:val="BodyText"/>
              <w:spacing w:before="100" w:after="100"/>
              <w:jc w:val="center"/>
              <w:rPr>
                <w:szCs w:val="20"/>
              </w:rPr>
            </w:pPr>
            <w:r w:rsidRPr="003650BF">
              <w:rPr>
                <w:szCs w:val="20"/>
              </w:rPr>
              <w:t>$1,416</w:t>
            </w:r>
          </w:p>
        </w:tc>
        <w:tc>
          <w:tcPr>
            <w:tcW w:w="1381" w:type="pct"/>
            <w:tcBorders>
              <w:top w:val="single" w:sz="4" w:space="0" w:color="auto"/>
              <w:left w:val="single" w:sz="4" w:space="0" w:color="auto"/>
              <w:bottom w:val="single" w:sz="4" w:space="0" w:color="auto"/>
              <w:right w:val="single" w:sz="4" w:space="0" w:color="auto"/>
            </w:tcBorders>
            <w:vAlign w:val="center"/>
          </w:tcPr>
          <w:p w14:paraId="76114C8F" w14:textId="77777777" w:rsidR="00821024" w:rsidRPr="003650BF" w:rsidRDefault="006A32BE">
            <w:pPr>
              <w:pStyle w:val="BodyText"/>
              <w:spacing w:before="100" w:after="100"/>
              <w:jc w:val="center"/>
              <w:rPr>
                <w:szCs w:val="20"/>
              </w:rPr>
            </w:pPr>
            <w:r w:rsidRPr="003650BF">
              <w:rPr>
                <w:szCs w:val="20"/>
              </w:rPr>
              <w:t>$2,376</w:t>
            </w:r>
          </w:p>
        </w:tc>
      </w:tr>
    </w:tbl>
    <w:p w14:paraId="3BC7F7E3" w14:textId="77777777" w:rsidR="00821024" w:rsidRPr="003650BF" w:rsidRDefault="006A32BE">
      <w:pPr>
        <w:pStyle w:val="BodyText"/>
        <w:spacing w:after="0"/>
        <w:rPr>
          <w:sz w:val="16"/>
        </w:rPr>
      </w:pPr>
      <w:bookmarkStart w:id="867" w:name="XtraLex_rfmt_Tbx11S"/>
      <w:bookmarkEnd w:id="867"/>
      <w:r w:rsidRPr="003650BF">
        <w:rPr>
          <w:sz w:val="16"/>
        </w:rPr>
        <w:br/>
        <w:t>All rates are per 30 seconds or part thereof unless otherwise stated. Fair Go Policy (</w:t>
      </w:r>
      <w:hyperlink r:id="rId183" w:history="1">
        <w:r w:rsidRPr="003650BF">
          <w:rPr>
            <w:rStyle w:val="Hyperlink"/>
            <w:sz w:val="16"/>
          </w:rPr>
          <w:t>Appendix S</w:t>
        </w:r>
      </w:hyperlink>
      <w:r w:rsidRPr="003650BF">
        <w:rPr>
          <w:sz w:val="16"/>
        </w:rPr>
        <w:t>) applies.</w:t>
      </w:r>
      <w:bookmarkStart w:id="868" w:name="XtraLex_rfmt_Tbx11E"/>
      <w:bookmarkEnd w:id="868"/>
    </w:p>
    <w:p w14:paraId="017D8D8B" w14:textId="77777777" w:rsidR="00821024" w:rsidRPr="003650BF" w:rsidRDefault="006A32BE">
      <w:pPr>
        <w:pStyle w:val="BodyText"/>
        <w:spacing w:after="0"/>
        <w:rPr>
          <w:sz w:val="16"/>
        </w:rPr>
      </w:pPr>
      <w:r w:rsidRPr="003650BF">
        <w:rPr>
          <w:sz w:val="16"/>
        </w:rPr>
        <w:t xml:space="preserve">Blackberry Browsing through the BlackBerry Enterprise Server: only applies for email traffic and internet browsing through the BlackBerry Browser and specifically excludes use of the Optus Zoo Browser and International Roaming. No charges will be incurred for data usage through the Blackberry Enterprise Server. For data usage outside of the Blackberry Enterprise Server you will be charged rates as per your </w:t>
      </w:r>
      <w:r w:rsidRPr="003650BF">
        <w:rPr>
          <w:sz w:val="16"/>
        </w:rPr>
        <w:lastRenderedPageBreak/>
        <w:t xml:space="preserve">contract. Customers must have </w:t>
      </w:r>
      <w:r w:rsidRPr="003650BF">
        <w:rPr>
          <w:sz w:val="16"/>
          <w:szCs w:val="16"/>
        </w:rPr>
        <w:t>a BlackBerry handset to access BlackBerry Browsing through the BlackBerry Enterprise Server. BlackBerry email and browsing through the Blackberry Enterprise Server is subject to the Fair Go Policy (</w:t>
      </w:r>
      <w:hyperlink r:id="rId184" w:history="1">
        <w:r w:rsidRPr="003650BF">
          <w:rPr>
            <w:rStyle w:val="Hyperlink"/>
            <w:sz w:val="16"/>
            <w:szCs w:val="16"/>
          </w:rPr>
          <w:t>Appendix S</w:t>
        </w:r>
      </w:hyperlink>
      <w:r w:rsidRPr="003650BF">
        <w:rPr>
          <w:sz w:val="16"/>
          <w:szCs w:val="16"/>
        </w:rPr>
        <w:t>)</w:t>
      </w:r>
    </w:p>
    <w:p w14:paraId="48ABCB50" w14:textId="77777777" w:rsidR="00821024" w:rsidRPr="003650BF" w:rsidRDefault="00821024">
      <w:pPr>
        <w:pStyle w:val="BodyText"/>
        <w:sectPr w:rsidR="00821024" w:rsidRPr="003650BF" w:rsidSect="003402D0">
          <w:headerReference w:type="default" r:id="rId185"/>
          <w:footerReference w:type="default" r:id="rId186"/>
          <w:pgSz w:w="16840" w:h="11900" w:orient="landscape" w:code="9"/>
          <w:pgMar w:top="850" w:right="850" w:bottom="850" w:left="850" w:header="454" w:footer="284" w:gutter="0"/>
          <w:cols w:space="708"/>
          <w:docGrid w:linePitch="360"/>
        </w:sectPr>
      </w:pPr>
    </w:p>
    <w:p w14:paraId="01A3904A" w14:textId="77777777" w:rsidR="00821024" w:rsidRPr="003650BF" w:rsidRDefault="006A32BE">
      <w:pPr>
        <w:pStyle w:val="BodyText"/>
        <w:rPr>
          <w:b/>
          <w:u w:val="single"/>
        </w:rPr>
      </w:pPr>
      <w:r w:rsidRPr="003650BF">
        <w:rPr>
          <w:b/>
          <w:u w:val="single"/>
        </w:rPr>
        <w:lastRenderedPageBreak/>
        <w:t>Table 3 – Call Rates For Non-eligible Call and Message Types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552"/>
        <w:gridCol w:w="6638"/>
      </w:tblGrid>
      <w:tr w:rsidR="00821024" w:rsidRPr="003650BF" w14:paraId="7D9A76C9" w14:textId="77777777">
        <w:tc>
          <w:tcPr>
            <w:tcW w:w="1743" w:type="pct"/>
          </w:tcPr>
          <w:p w14:paraId="7AE305C0" w14:textId="77777777" w:rsidR="00821024" w:rsidRPr="003650BF" w:rsidRDefault="006A32BE">
            <w:pPr>
              <w:pStyle w:val="BodyText"/>
              <w:spacing w:before="100" w:after="100"/>
              <w:rPr>
                <w:b/>
              </w:rPr>
            </w:pPr>
            <w:r w:rsidRPr="003650BF">
              <w:rPr>
                <w:b/>
              </w:rPr>
              <w:t>Service</w:t>
            </w:r>
          </w:p>
        </w:tc>
        <w:tc>
          <w:tcPr>
            <w:tcW w:w="3257" w:type="pct"/>
          </w:tcPr>
          <w:p w14:paraId="726090A8" w14:textId="77777777" w:rsidR="00821024" w:rsidRPr="003650BF" w:rsidRDefault="006A32BE">
            <w:pPr>
              <w:pStyle w:val="BodyText"/>
              <w:spacing w:before="100" w:after="100"/>
              <w:jc w:val="center"/>
              <w:rPr>
                <w:b/>
              </w:rPr>
            </w:pPr>
            <w:r w:rsidRPr="003650BF">
              <w:rPr>
                <w:b/>
              </w:rPr>
              <w:t>Cost (inc GST)</w:t>
            </w:r>
          </w:p>
        </w:tc>
      </w:tr>
      <w:tr w:rsidR="00821024" w:rsidRPr="003650BF" w14:paraId="5722E618" w14:textId="77777777">
        <w:tc>
          <w:tcPr>
            <w:tcW w:w="1743" w:type="pct"/>
            <w:tcBorders>
              <w:top w:val="single" w:sz="4" w:space="0" w:color="auto"/>
              <w:left w:val="single" w:sz="4" w:space="0" w:color="auto"/>
              <w:bottom w:val="single" w:sz="4" w:space="0" w:color="auto"/>
              <w:right w:val="single" w:sz="4" w:space="0" w:color="auto"/>
            </w:tcBorders>
          </w:tcPr>
          <w:p w14:paraId="29CC03AB" w14:textId="77777777" w:rsidR="00821024" w:rsidRPr="003650BF" w:rsidRDefault="006A32BE">
            <w:pPr>
              <w:pStyle w:val="BodyText"/>
              <w:spacing w:before="100" w:after="100"/>
              <w:rPr>
                <w:b/>
                <w:bCs/>
                <w:color w:val="000000"/>
                <w:lang w:eastAsia="en-AU"/>
              </w:rPr>
            </w:pPr>
            <w:r w:rsidRPr="003650BF">
              <w:rPr>
                <w:b/>
                <w:bCs/>
                <w:color w:val="000000"/>
                <w:lang w:eastAsia="en-AU"/>
              </w:rPr>
              <w:t>International Video Calling (rated per min)</w:t>
            </w:r>
          </w:p>
        </w:tc>
        <w:tc>
          <w:tcPr>
            <w:tcW w:w="3257" w:type="pct"/>
            <w:tcBorders>
              <w:top w:val="single" w:sz="4" w:space="0" w:color="auto"/>
              <w:left w:val="single" w:sz="4" w:space="0" w:color="auto"/>
              <w:bottom w:val="single" w:sz="4" w:space="0" w:color="auto"/>
              <w:right w:val="single" w:sz="4" w:space="0" w:color="auto"/>
            </w:tcBorders>
          </w:tcPr>
          <w:p w14:paraId="12B57A56" w14:textId="77777777" w:rsidR="00821024" w:rsidRPr="003650BF" w:rsidRDefault="006A32BE">
            <w:pPr>
              <w:pStyle w:val="BodyText"/>
              <w:spacing w:before="100" w:after="100"/>
              <w:rPr>
                <w:color w:val="000000"/>
              </w:rPr>
            </w:pPr>
            <w:r w:rsidRPr="003650BF">
              <w:rPr>
                <w:color w:val="000000"/>
              </w:rPr>
              <w:t>$1.50 per min plus 35c flagfall</w:t>
            </w:r>
          </w:p>
        </w:tc>
      </w:tr>
      <w:tr w:rsidR="00821024" w:rsidRPr="003650BF" w14:paraId="4BE4903F" w14:textId="77777777">
        <w:tc>
          <w:tcPr>
            <w:tcW w:w="1743" w:type="pct"/>
            <w:tcBorders>
              <w:top w:val="single" w:sz="4" w:space="0" w:color="auto"/>
              <w:left w:val="single" w:sz="4" w:space="0" w:color="auto"/>
              <w:bottom w:val="single" w:sz="4" w:space="0" w:color="auto"/>
              <w:right w:val="single" w:sz="4" w:space="0" w:color="auto"/>
            </w:tcBorders>
          </w:tcPr>
          <w:p w14:paraId="70E2110A" w14:textId="77777777" w:rsidR="00821024" w:rsidRPr="003650BF" w:rsidRDefault="006A32BE">
            <w:pPr>
              <w:pStyle w:val="BodyText"/>
              <w:spacing w:before="100" w:after="100"/>
              <w:rPr>
                <w:b/>
                <w:bCs/>
                <w:color w:val="000000"/>
                <w:lang w:eastAsia="en-AU"/>
              </w:rPr>
            </w:pPr>
            <w:r w:rsidRPr="003650BF">
              <w:rPr>
                <w:b/>
                <w:bCs/>
                <w:color w:val="000000"/>
                <w:lang w:eastAsia="en-AU"/>
              </w:rPr>
              <w:t>Voicemail Diversion (per min)</w:t>
            </w:r>
          </w:p>
        </w:tc>
        <w:tc>
          <w:tcPr>
            <w:tcW w:w="3257" w:type="pct"/>
            <w:tcBorders>
              <w:top w:val="single" w:sz="4" w:space="0" w:color="auto"/>
              <w:left w:val="single" w:sz="4" w:space="0" w:color="auto"/>
              <w:bottom w:val="single" w:sz="4" w:space="0" w:color="auto"/>
              <w:right w:val="single" w:sz="4" w:space="0" w:color="auto"/>
            </w:tcBorders>
          </w:tcPr>
          <w:p w14:paraId="2BB4A32C" w14:textId="77777777" w:rsidR="00821024" w:rsidRPr="003650BF" w:rsidRDefault="006A32BE">
            <w:pPr>
              <w:pStyle w:val="BodyText"/>
              <w:spacing w:before="100" w:after="100"/>
              <w:rPr>
                <w:color w:val="000000"/>
              </w:rPr>
            </w:pPr>
            <w:r w:rsidRPr="003650BF">
              <w:rPr>
                <w:color w:val="000000"/>
              </w:rPr>
              <w:t>16.5c per 30 secs Peak time (7am-7pm - Monday to Saturday)</w:t>
            </w:r>
            <w:r w:rsidRPr="003650BF">
              <w:rPr>
                <w:color w:val="000000"/>
              </w:rPr>
              <w:br/>
              <w:t>11c per 30 secs Off Peak time (all other times)</w:t>
            </w:r>
          </w:p>
        </w:tc>
      </w:tr>
      <w:tr w:rsidR="00821024" w:rsidRPr="003650BF" w14:paraId="45AB9D37" w14:textId="77777777">
        <w:tc>
          <w:tcPr>
            <w:tcW w:w="1743" w:type="pct"/>
            <w:tcBorders>
              <w:top w:val="single" w:sz="4" w:space="0" w:color="auto"/>
              <w:left w:val="single" w:sz="4" w:space="0" w:color="auto"/>
              <w:bottom w:val="single" w:sz="4" w:space="0" w:color="auto"/>
              <w:right w:val="single" w:sz="4" w:space="0" w:color="auto"/>
            </w:tcBorders>
          </w:tcPr>
          <w:p w14:paraId="1A7EA2BF" w14:textId="77777777" w:rsidR="00821024" w:rsidRPr="003650BF" w:rsidRDefault="006A32BE">
            <w:pPr>
              <w:pStyle w:val="BodyText"/>
              <w:spacing w:before="100" w:after="100"/>
              <w:rPr>
                <w:b/>
                <w:bCs/>
                <w:color w:val="000000"/>
                <w:lang w:eastAsia="en-AU"/>
              </w:rPr>
            </w:pPr>
            <w:r w:rsidRPr="003650BF">
              <w:rPr>
                <w:b/>
                <w:bCs/>
                <w:color w:val="000000"/>
                <w:lang w:eastAsia="en-AU"/>
              </w:rPr>
              <w:t>Directory Assistance (124YES)</w:t>
            </w:r>
          </w:p>
        </w:tc>
        <w:tc>
          <w:tcPr>
            <w:tcW w:w="3257" w:type="pct"/>
            <w:tcBorders>
              <w:top w:val="single" w:sz="4" w:space="0" w:color="auto"/>
              <w:left w:val="single" w:sz="4" w:space="0" w:color="auto"/>
              <w:bottom w:val="single" w:sz="4" w:space="0" w:color="auto"/>
              <w:right w:val="single" w:sz="4" w:space="0" w:color="auto"/>
            </w:tcBorders>
          </w:tcPr>
          <w:p w14:paraId="07363568" w14:textId="77777777" w:rsidR="00821024" w:rsidRPr="003650BF" w:rsidRDefault="006A32BE">
            <w:pPr>
              <w:pStyle w:val="BodyText"/>
              <w:spacing w:before="100" w:after="100"/>
              <w:rPr>
                <w:color w:val="000000"/>
              </w:rPr>
            </w:pPr>
            <w:r w:rsidRPr="003650BF">
              <w:rPr>
                <w:color w:val="000000"/>
              </w:rPr>
              <w:t>90c per min + $1.50 per connection</w:t>
            </w:r>
            <w:r w:rsidRPr="003650BF">
              <w:rPr>
                <w:color w:val="000000"/>
              </w:rPr>
              <w:br/>
              <w:t>$1.50 for each SMS you send to Optus 124YES (124937).</w:t>
            </w:r>
          </w:p>
        </w:tc>
      </w:tr>
      <w:tr w:rsidR="00821024" w:rsidRPr="003650BF" w14:paraId="055BC231" w14:textId="77777777">
        <w:tc>
          <w:tcPr>
            <w:tcW w:w="1743" w:type="pct"/>
            <w:tcBorders>
              <w:top w:val="single" w:sz="4" w:space="0" w:color="auto"/>
              <w:left w:val="single" w:sz="4" w:space="0" w:color="auto"/>
              <w:bottom w:val="single" w:sz="4" w:space="0" w:color="auto"/>
              <w:right w:val="single" w:sz="4" w:space="0" w:color="auto"/>
            </w:tcBorders>
          </w:tcPr>
          <w:p w14:paraId="63BB16ED" w14:textId="77777777" w:rsidR="00821024" w:rsidRPr="003650BF" w:rsidRDefault="006A32BE">
            <w:pPr>
              <w:pStyle w:val="BodyText"/>
              <w:spacing w:before="100" w:after="100"/>
              <w:rPr>
                <w:b/>
                <w:bCs/>
                <w:color w:val="000000"/>
                <w:lang w:eastAsia="en-AU"/>
              </w:rPr>
            </w:pPr>
            <w:r w:rsidRPr="003650BF">
              <w:rPr>
                <w:b/>
                <w:bCs/>
                <w:color w:val="000000"/>
                <w:lang w:eastAsia="en-AU"/>
              </w:rPr>
              <w:t>Directory Assistance 1223</w:t>
            </w:r>
          </w:p>
        </w:tc>
        <w:tc>
          <w:tcPr>
            <w:tcW w:w="3257" w:type="pct"/>
            <w:tcBorders>
              <w:top w:val="single" w:sz="4" w:space="0" w:color="auto"/>
              <w:left w:val="single" w:sz="4" w:space="0" w:color="auto"/>
              <w:bottom w:val="single" w:sz="4" w:space="0" w:color="auto"/>
              <w:right w:val="single" w:sz="4" w:space="0" w:color="auto"/>
            </w:tcBorders>
          </w:tcPr>
          <w:p w14:paraId="1B6B7B09" w14:textId="77777777" w:rsidR="00821024" w:rsidRPr="003650BF" w:rsidRDefault="006A32BE">
            <w:pPr>
              <w:pStyle w:val="BodyText"/>
              <w:spacing w:before="100" w:after="100"/>
              <w:rPr>
                <w:color w:val="000000"/>
              </w:rPr>
            </w:pPr>
            <w:r w:rsidRPr="003650BF">
              <w:rPr>
                <w:color w:val="000000"/>
              </w:rPr>
              <w:t>$0.50 per call</w:t>
            </w:r>
          </w:p>
        </w:tc>
      </w:tr>
      <w:tr w:rsidR="00821024" w:rsidRPr="003650BF" w14:paraId="69B50FC4" w14:textId="77777777">
        <w:tc>
          <w:tcPr>
            <w:tcW w:w="1743" w:type="pct"/>
            <w:tcBorders>
              <w:top w:val="single" w:sz="4" w:space="0" w:color="auto"/>
              <w:left w:val="single" w:sz="4" w:space="0" w:color="auto"/>
              <w:bottom w:val="single" w:sz="4" w:space="0" w:color="auto"/>
              <w:right w:val="single" w:sz="4" w:space="0" w:color="auto"/>
            </w:tcBorders>
          </w:tcPr>
          <w:p w14:paraId="2C3594F0" w14:textId="77777777" w:rsidR="00821024" w:rsidRPr="003650BF" w:rsidRDefault="006A32BE">
            <w:pPr>
              <w:pStyle w:val="BodyText"/>
              <w:spacing w:before="100" w:after="100"/>
              <w:rPr>
                <w:b/>
                <w:bCs/>
                <w:color w:val="000000"/>
                <w:lang w:eastAsia="en-AU"/>
              </w:rPr>
            </w:pPr>
            <w:r w:rsidRPr="003650BF">
              <w:rPr>
                <w:b/>
                <w:bCs/>
                <w:color w:val="000000"/>
                <w:lang w:eastAsia="en-AU"/>
              </w:rPr>
              <w:t>Data Excess Usage</w:t>
            </w:r>
          </w:p>
        </w:tc>
        <w:tc>
          <w:tcPr>
            <w:tcW w:w="3257" w:type="pct"/>
            <w:tcBorders>
              <w:top w:val="single" w:sz="4" w:space="0" w:color="auto"/>
              <w:left w:val="single" w:sz="4" w:space="0" w:color="auto"/>
              <w:bottom w:val="single" w:sz="4" w:space="0" w:color="auto"/>
              <w:right w:val="single" w:sz="4" w:space="0" w:color="auto"/>
            </w:tcBorders>
          </w:tcPr>
          <w:p w14:paraId="1E9F8B70" w14:textId="77777777" w:rsidR="00821024" w:rsidRPr="003650BF" w:rsidRDefault="006A32BE">
            <w:pPr>
              <w:pStyle w:val="BodyText"/>
              <w:spacing w:before="100" w:after="100"/>
              <w:rPr>
                <w:color w:val="000000"/>
              </w:rPr>
            </w:pPr>
            <w:r w:rsidRPr="003650BF">
              <w:rPr>
                <w:color w:val="000000"/>
              </w:rPr>
              <w:t>$0.10 per MB of part thereof. Includes uploads and downloads. Usage outside of the BlackBerry BES will incur $1.20/MB or part thereof.</w:t>
            </w:r>
          </w:p>
        </w:tc>
      </w:tr>
      <w:tr w:rsidR="00821024" w:rsidRPr="003650BF" w14:paraId="51871B2E" w14:textId="77777777">
        <w:tc>
          <w:tcPr>
            <w:tcW w:w="1743" w:type="pct"/>
            <w:tcBorders>
              <w:top w:val="single" w:sz="4" w:space="0" w:color="auto"/>
              <w:left w:val="single" w:sz="4" w:space="0" w:color="auto"/>
              <w:bottom w:val="single" w:sz="4" w:space="0" w:color="auto"/>
              <w:right w:val="single" w:sz="4" w:space="0" w:color="auto"/>
            </w:tcBorders>
          </w:tcPr>
          <w:p w14:paraId="622AC85D" w14:textId="77777777" w:rsidR="00821024" w:rsidRPr="003650BF" w:rsidRDefault="006A32BE">
            <w:pPr>
              <w:pStyle w:val="BodyText"/>
              <w:spacing w:before="100" w:after="100"/>
              <w:rPr>
                <w:b/>
                <w:bCs/>
                <w:color w:val="000000"/>
                <w:lang w:eastAsia="en-AU"/>
              </w:rPr>
            </w:pPr>
            <w:r w:rsidRPr="003650BF">
              <w:rPr>
                <w:b/>
                <w:bCs/>
                <w:color w:val="000000"/>
                <w:lang w:eastAsia="en-AU"/>
              </w:rPr>
              <w:t>Voice to text</w:t>
            </w:r>
          </w:p>
        </w:tc>
        <w:tc>
          <w:tcPr>
            <w:tcW w:w="3257" w:type="pct"/>
            <w:tcBorders>
              <w:top w:val="single" w:sz="4" w:space="0" w:color="auto"/>
              <w:left w:val="single" w:sz="4" w:space="0" w:color="auto"/>
              <w:bottom w:val="single" w:sz="4" w:space="0" w:color="auto"/>
              <w:right w:val="single" w:sz="4" w:space="0" w:color="auto"/>
            </w:tcBorders>
          </w:tcPr>
          <w:p w14:paraId="1E5582C9" w14:textId="77777777" w:rsidR="00821024" w:rsidRPr="003650BF" w:rsidRDefault="006A32BE">
            <w:pPr>
              <w:pStyle w:val="BodyText"/>
              <w:spacing w:before="100" w:after="100"/>
              <w:rPr>
                <w:color w:val="000000"/>
              </w:rPr>
            </w:pPr>
            <w:r w:rsidRPr="003650BF">
              <w:rPr>
                <w:color w:val="000000"/>
              </w:rPr>
              <w:t>$6.99 per month (unlimited)</w:t>
            </w:r>
          </w:p>
        </w:tc>
      </w:tr>
      <w:tr w:rsidR="00821024" w:rsidRPr="003650BF" w14:paraId="36AE19D3" w14:textId="77777777">
        <w:tc>
          <w:tcPr>
            <w:tcW w:w="1743" w:type="pct"/>
            <w:tcBorders>
              <w:top w:val="single" w:sz="4" w:space="0" w:color="auto"/>
              <w:left w:val="single" w:sz="4" w:space="0" w:color="auto"/>
              <w:bottom w:val="single" w:sz="4" w:space="0" w:color="auto"/>
              <w:right w:val="single" w:sz="4" w:space="0" w:color="auto"/>
            </w:tcBorders>
          </w:tcPr>
          <w:p w14:paraId="472A9C76" w14:textId="77777777" w:rsidR="00821024" w:rsidRPr="003650BF" w:rsidRDefault="006A32BE">
            <w:pPr>
              <w:pStyle w:val="BodyText"/>
              <w:spacing w:before="100" w:after="100"/>
              <w:rPr>
                <w:b/>
                <w:bCs/>
                <w:color w:val="000000"/>
                <w:lang w:eastAsia="en-AU"/>
              </w:rPr>
            </w:pPr>
            <w:r w:rsidRPr="003650BF">
              <w:rPr>
                <w:b/>
                <w:bCs/>
                <w:color w:val="000000"/>
                <w:lang w:eastAsia="en-AU"/>
              </w:rPr>
              <w:t>Call Forwarding</w:t>
            </w:r>
          </w:p>
        </w:tc>
        <w:tc>
          <w:tcPr>
            <w:tcW w:w="3257" w:type="pct"/>
            <w:tcBorders>
              <w:top w:val="single" w:sz="4" w:space="0" w:color="auto"/>
              <w:left w:val="single" w:sz="4" w:space="0" w:color="auto"/>
              <w:bottom w:val="single" w:sz="4" w:space="0" w:color="auto"/>
              <w:right w:val="single" w:sz="4" w:space="0" w:color="auto"/>
            </w:tcBorders>
          </w:tcPr>
          <w:p w14:paraId="48C13229" w14:textId="77777777" w:rsidR="00821024" w:rsidRPr="003650BF" w:rsidRDefault="006A32BE">
            <w:pPr>
              <w:pStyle w:val="BodyText"/>
              <w:spacing w:before="100" w:after="100"/>
              <w:rPr>
                <w:color w:val="000000"/>
              </w:rPr>
            </w:pPr>
            <w:r w:rsidRPr="003650BF">
              <w:rPr>
                <w:color w:val="000000"/>
              </w:rPr>
              <w:t>16.5c per 30 secs Peak time (7am-7pm - Monday to Saturday)</w:t>
            </w:r>
            <w:r w:rsidRPr="003650BF">
              <w:rPr>
                <w:color w:val="000000"/>
              </w:rPr>
              <w:br/>
              <w:t>11c per 30 secs Off Peak time (all other times)</w:t>
            </w:r>
          </w:p>
        </w:tc>
      </w:tr>
    </w:tbl>
    <w:p w14:paraId="50217FB4" w14:textId="77777777" w:rsidR="00821024" w:rsidRPr="003650BF" w:rsidRDefault="00821024">
      <w:pPr>
        <w:pStyle w:val="BodyText"/>
      </w:pPr>
      <w:bookmarkStart w:id="869" w:name="XtraLex_rfmt_Tbx12S"/>
      <w:bookmarkStart w:id="870" w:name="XtraLex_rfmt_Tbx12E"/>
      <w:bookmarkEnd w:id="869"/>
      <w:bookmarkEnd w:id="870"/>
    </w:p>
    <w:p w14:paraId="302D043E" w14:textId="77777777" w:rsidR="00821024" w:rsidRPr="003650BF" w:rsidRDefault="006A32BE">
      <w:pPr>
        <w:pStyle w:val="BodyText"/>
        <w:rPr>
          <w:szCs w:val="20"/>
        </w:rPr>
      </w:pPr>
      <w:r w:rsidRPr="003650BF">
        <w:rPr>
          <w:szCs w:val="20"/>
        </w:rPr>
        <w:t xml:space="preserve">All call, message and data types not listed above are charged in addition to the monthly access fees. For all other rates including premium call and message types, and International Roaming, please refer to </w:t>
      </w:r>
      <w:r w:rsidRPr="003650BF">
        <w:rPr>
          <w:b/>
          <w:szCs w:val="20"/>
        </w:rPr>
        <w:t>Appendix Y</w:t>
      </w:r>
      <w:r w:rsidRPr="003650BF">
        <w:rPr>
          <w:szCs w:val="20"/>
        </w:rPr>
        <w:t xml:space="preserve"> in the Standard Form of Agreement located at </w:t>
      </w:r>
      <w:hyperlink r:id="rId187" w:history="1">
        <w:r w:rsidRPr="003650BF">
          <w:rPr>
            <w:rStyle w:val="Hyperlink"/>
            <w:szCs w:val="20"/>
          </w:rPr>
          <w:t>www.optus.com.au/standardagreements</w:t>
        </w:r>
      </w:hyperlink>
      <w:r w:rsidRPr="003650BF">
        <w:rPr>
          <w:szCs w:val="20"/>
        </w:rPr>
        <w:t>. The Fair Go Policy (</w:t>
      </w:r>
      <w:hyperlink r:id="rId188" w:history="1">
        <w:r w:rsidRPr="003650BF">
          <w:rPr>
            <w:rStyle w:val="Hyperlink"/>
            <w:szCs w:val="20"/>
          </w:rPr>
          <w:t>Appendix S</w:t>
        </w:r>
      </w:hyperlink>
      <w:r w:rsidR="000339E4" w:rsidRPr="003650BF">
        <w:rPr>
          <w:szCs w:val="20"/>
        </w:rPr>
        <w:t>) applies to this offer.</w:t>
      </w:r>
    </w:p>
    <w:p w14:paraId="4A088EEC" w14:textId="77777777" w:rsidR="00821024" w:rsidRPr="003650BF" w:rsidRDefault="006A32BE">
      <w:pPr>
        <w:pStyle w:val="BodyText"/>
        <w:rPr>
          <w:b/>
          <w:szCs w:val="20"/>
          <w:u w:val="single"/>
        </w:rPr>
      </w:pPr>
      <w:r w:rsidRPr="003650BF">
        <w:rPr>
          <w:b/>
          <w:szCs w:val="20"/>
          <w:u w:val="single"/>
        </w:rPr>
        <w:t>Cancellation Fee - OB Employee Business Access Plan – 24 Month</w:t>
      </w:r>
    </w:p>
    <w:p w14:paraId="455FC9C1" w14:textId="77777777" w:rsidR="00821024" w:rsidRPr="003650BF" w:rsidRDefault="006A32BE">
      <w:pPr>
        <w:pStyle w:val="BodyText"/>
        <w:rPr>
          <w:szCs w:val="20"/>
        </w:rPr>
      </w:pPr>
      <w:r w:rsidRPr="003650BF">
        <w:rPr>
          <w:szCs w:val="20"/>
        </w:rPr>
        <w:t>The Cancellation Fee for all OB Affiliation Plan is calculated as follows: 65% x the monthly access fees x number of months remaining or part thereof.</w:t>
      </w:r>
    </w:p>
    <w:p w14:paraId="06CBB8AC" w14:textId="77777777" w:rsidR="00821024" w:rsidRPr="003650BF" w:rsidRDefault="006A32BE">
      <w:pPr>
        <w:pStyle w:val="BodyText"/>
        <w:rPr>
          <w:szCs w:val="20"/>
        </w:rPr>
      </w:pPr>
      <w:r w:rsidRPr="003650BF">
        <w:rPr>
          <w:szCs w:val="20"/>
        </w:rPr>
        <w:t xml:space="preserve">If </w:t>
      </w:r>
      <w:r w:rsidRPr="003650BF">
        <w:rPr>
          <w:i/>
          <w:szCs w:val="20"/>
        </w:rPr>
        <w:t>you cancel your plan</w:t>
      </w:r>
      <w:r w:rsidRPr="003650BF">
        <w:rPr>
          <w:szCs w:val="20"/>
        </w:rPr>
        <w:t xml:space="preserve">, </w:t>
      </w:r>
      <w:r w:rsidRPr="003650BF">
        <w:rPr>
          <w:i/>
          <w:szCs w:val="20"/>
        </w:rPr>
        <w:t>you'll</w:t>
      </w:r>
      <w:r w:rsidRPr="003650BF">
        <w:rPr>
          <w:szCs w:val="20"/>
        </w:rPr>
        <w:t xml:space="preserve"> also have to pay any remaining payments for </w:t>
      </w:r>
      <w:r w:rsidRPr="003650BF">
        <w:rPr>
          <w:i/>
          <w:szCs w:val="20"/>
        </w:rPr>
        <w:t>your phone</w:t>
      </w:r>
      <w:r w:rsidRPr="003650BF">
        <w:rPr>
          <w:szCs w:val="20"/>
        </w:rPr>
        <w:t xml:space="preserve"> if </w:t>
      </w:r>
      <w:r w:rsidRPr="003650BF">
        <w:rPr>
          <w:i/>
          <w:szCs w:val="20"/>
        </w:rPr>
        <w:t>you</w:t>
      </w:r>
      <w:r w:rsidRPr="003650BF">
        <w:rPr>
          <w:szCs w:val="20"/>
        </w:rPr>
        <w:t xml:space="preserve"> have chosen a </w:t>
      </w:r>
      <w:r w:rsidRPr="003650BF">
        <w:rPr>
          <w:i/>
          <w:szCs w:val="20"/>
        </w:rPr>
        <w:t xml:space="preserve">handset repayment </w:t>
      </w:r>
      <w:r w:rsidRPr="003650BF">
        <w:rPr>
          <w:szCs w:val="20"/>
        </w:rPr>
        <w:t xml:space="preserve">option. If </w:t>
      </w:r>
      <w:r w:rsidRPr="003650BF">
        <w:rPr>
          <w:i/>
          <w:szCs w:val="20"/>
        </w:rPr>
        <w:t>you</w:t>
      </w:r>
      <w:r w:rsidRPr="003650BF">
        <w:rPr>
          <w:szCs w:val="20"/>
        </w:rPr>
        <w:t xml:space="preserve"> receive a monthly handset credit </w:t>
      </w:r>
      <w:r w:rsidRPr="003650BF">
        <w:rPr>
          <w:i/>
          <w:szCs w:val="20"/>
        </w:rPr>
        <w:t>you</w:t>
      </w:r>
      <w:r w:rsidRPr="003650BF">
        <w:rPr>
          <w:szCs w:val="20"/>
        </w:rPr>
        <w:t xml:space="preserve"> will no longer be entitled to the credit and </w:t>
      </w:r>
      <w:r w:rsidRPr="003650BF">
        <w:rPr>
          <w:i/>
          <w:szCs w:val="20"/>
        </w:rPr>
        <w:t>you'll</w:t>
      </w:r>
      <w:r w:rsidRPr="003650BF">
        <w:rPr>
          <w:szCs w:val="20"/>
        </w:rPr>
        <w:t xml:space="preserve"> have to pay the remaining handset payments in full.</w:t>
      </w:r>
    </w:p>
    <w:p w14:paraId="507863DE" w14:textId="77777777" w:rsidR="00821024" w:rsidRPr="003650BF" w:rsidRDefault="006A32BE">
      <w:pPr>
        <w:pStyle w:val="BodyText"/>
        <w:rPr>
          <w:b/>
          <w:szCs w:val="20"/>
          <w:u w:val="single"/>
        </w:rPr>
      </w:pPr>
      <w:r w:rsidRPr="003650BF">
        <w:rPr>
          <w:b/>
          <w:szCs w:val="20"/>
          <w:u w:val="single"/>
        </w:rPr>
        <w:t>Plan Changes</w:t>
      </w:r>
    </w:p>
    <w:p w14:paraId="359C1D22" w14:textId="77777777" w:rsidR="00821024" w:rsidRPr="003650BF" w:rsidRDefault="006A32BE">
      <w:pPr>
        <w:pStyle w:val="BodyText"/>
        <w:rPr>
          <w:szCs w:val="20"/>
        </w:rPr>
      </w:pPr>
      <w:r w:rsidRPr="003650BF">
        <w:rPr>
          <w:i/>
          <w:szCs w:val="20"/>
        </w:rPr>
        <w:t>You</w:t>
      </w:r>
      <w:r w:rsidRPr="003650BF">
        <w:rPr>
          <w:szCs w:val="20"/>
        </w:rPr>
        <w:t xml:space="preserve"> can move up to a higher access fee plan at any stage without charge. The change will </w:t>
      </w:r>
      <w:r w:rsidRPr="003650BF">
        <w:t>take effect from the next billing cycle.</w:t>
      </w:r>
    </w:p>
    <w:p w14:paraId="411660E4" w14:textId="77777777" w:rsidR="00821024" w:rsidRPr="003650BF" w:rsidRDefault="006A32BE">
      <w:pPr>
        <w:pStyle w:val="Heading4"/>
      </w:pPr>
      <w:bookmarkStart w:id="871" w:name="_Toc447831246"/>
      <w:bookmarkStart w:id="872" w:name="_Toc533264644"/>
      <w:r w:rsidRPr="003650BF">
        <w:rPr>
          <w:rFonts w:eastAsia="PMingLiU"/>
        </w:rPr>
        <w:t>Optus Business (OB) Employee Freedom Plans (February 2016), Effective from 12th February 2016</w:t>
      </w:r>
      <w:bookmarkEnd w:id="871"/>
      <w:bookmarkEnd w:id="872"/>
    </w:p>
    <w:p w14:paraId="128FE5DE" w14:textId="77777777" w:rsidR="00821024" w:rsidRPr="003650BF" w:rsidRDefault="006A32BE">
      <w:pPr>
        <w:pStyle w:val="BodyText"/>
        <w:rPr>
          <w:b/>
        </w:rPr>
      </w:pPr>
      <w:r w:rsidRPr="003650BF">
        <w:rPr>
          <w:b/>
        </w:rPr>
        <w:t>This section relates to the following plans:</w:t>
      </w:r>
    </w:p>
    <w:p w14:paraId="357243BA" w14:textId="77777777" w:rsidR="00CC4EFC" w:rsidRDefault="00CC4EFC" w:rsidP="00CC4EFC">
      <w:pPr>
        <w:pStyle w:val="BodyText"/>
        <w:numPr>
          <w:ilvl w:val="0"/>
          <w:numId w:val="26"/>
        </w:numPr>
        <w:spacing w:after="0"/>
        <w:ind w:left="1440" w:hanging="720"/>
        <w:rPr>
          <w:b/>
        </w:rPr>
      </w:pPr>
      <w:r>
        <w:rPr>
          <w:b/>
        </w:rPr>
        <w:t>OB Employee Freedom $34 Handset Plan</w:t>
      </w:r>
    </w:p>
    <w:p w14:paraId="7B9CF462" w14:textId="77777777" w:rsidR="00821024" w:rsidRPr="003650BF" w:rsidRDefault="006A32BE">
      <w:pPr>
        <w:pStyle w:val="BodyText"/>
        <w:numPr>
          <w:ilvl w:val="0"/>
          <w:numId w:val="26"/>
        </w:numPr>
        <w:spacing w:after="0"/>
        <w:ind w:left="1440" w:hanging="720"/>
        <w:rPr>
          <w:b/>
        </w:rPr>
      </w:pPr>
      <w:r w:rsidRPr="003650BF">
        <w:rPr>
          <w:b/>
        </w:rPr>
        <w:t>OB Employee Freedom $35 Handset Plan</w:t>
      </w:r>
    </w:p>
    <w:p w14:paraId="4F584E2F" w14:textId="77777777" w:rsidR="00CC4EFC" w:rsidRDefault="00CC4EFC" w:rsidP="00CC4EFC">
      <w:pPr>
        <w:pStyle w:val="BodyText"/>
        <w:numPr>
          <w:ilvl w:val="0"/>
          <w:numId w:val="26"/>
        </w:numPr>
        <w:spacing w:after="0"/>
        <w:ind w:left="1440" w:hanging="720"/>
        <w:rPr>
          <w:b/>
        </w:rPr>
      </w:pPr>
      <w:r>
        <w:rPr>
          <w:b/>
        </w:rPr>
        <w:t>OB Employee Freedom $47 Handset Plan</w:t>
      </w:r>
    </w:p>
    <w:p w14:paraId="09BC4136" w14:textId="77777777" w:rsidR="00CC4EFC" w:rsidRPr="00D73871" w:rsidRDefault="00CC4EFC" w:rsidP="00D73871">
      <w:pPr>
        <w:pStyle w:val="BodyText"/>
        <w:numPr>
          <w:ilvl w:val="0"/>
          <w:numId w:val="26"/>
        </w:numPr>
        <w:spacing w:after="0"/>
        <w:ind w:left="1440" w:hanging="720"/>
        <w:rPr>
          <w:b/>
        </w:rPr>
      </w:pPr>
      <w:r>
        <w:rPr>
          <w:b/>
        </w:rPr>
        <w:t>OB Employee Freedom $39 SIM Only Plan</w:t>
      </w:r>
    </w:p>
    <w:p w14:paraId="161E69D2" w14:textId="77777777" w:rsidR="00821024" w:rsidRPr="003650BF" w:rsidRDefault="006A32BE">
      <w:pPr>
        <w:pStyle w:val="BodyText"/>
        <w:numPr>
          <w:ilvl w:val="0"/>
          <w:numId w:val="26"/>
        </w:numPr>
        <w:spacing w:after="0"/>
        <w:ind w:left="1440" w:hanging="720"/>
        <w:rPr>
          <w:b/>
        </w:rPr>
      </w:pPr>
      <w:r w:rsidRPr="003650BF">
        <w:rPr>
          <w:b/>
        </w:rPr>
        <w:t>OB Employee Freedom $40 S</w:t>
      </w:r>
      <w:r w:rsidR="00CC4EFC">
        <w:rPr>
          <w:b/>
        </w:rPr>
        <w:t>IM</w:t>
      </w:r>
      <w:r w:rsidRPr="003650BF">
        <w:rPr>
          <w:b/>
        </w:rPr>
        <w:t xml:space="preserve"> Only Plan</w:t>
      </w:r>
    </w:p>
    <w:p w14:paraId="27CE4F6B" w14:textId="77777777" w:rsidR="00821024" w:rsidRPr="003650BF" w:rsidRDefault="006A32BE">
      <w:pPr>
        <w:pStyle w:val="BodyText"/>
        <w:numPr>
          <w:ilvl w:val="0"/>
          <w:numId w:val="26"/>
        </w:numPr>
        <w:spacing w:after="0"/>
        <w:ind w:left="1440" w:hanging="720"/>
        <w:rPr>
          <w:b/>
        </w:rPr>
      </w:pPr>
      <w:r w:rsidRPr="003650BF">
        <w:rPr>
          <w:b/>
        </w:rPr>
        <w:t>OB Employee Freedom $45 S</w:t>
      </w:r>
      <w:r w:rsidR="00CC4EFC">
        <w:rPr>
          <w:b/>
        </w:rPr>
        <w:t>IM</w:t>
      </w:r>
      <w:r w:rsidRPr="003650BF">
        <w:rPr>
          <w:b/>
        </w:rPr>
        <w:t xml:space="preserve"> Only Plan</w:t>
      </w:r>
    </w:p>
    <w:p w14:paraId="30C98334" w14:textId="77777777" w:rsidR="00821024" w:rsidRPr="003650BF" w:rsidRDefault="006A32BE">
      <w:pPr>
        <w:pStyle w:val="BodyText"/>
        <w:numPr>
          <w:ilvl w:val="0"/>
          <w:numId w:val="26"/>
        </w:numPr>
        <w:ind w:left="1440" w:hanging="720"/>
        <w:rPr>
          <w:b/>
        </w:rPr>
      </w:pPr>
      <w:r w:rsidRPr="003650BF">
        <w:rPr>
          <w:b/>
        </w:rPr>
        <w:t>OB Employee Freedom $50 S</w:t>
      </w:r>
      <w:r w:rsidR="00CC4EFC">
        <w:rPr>
          <w:b/>
        </w:rPr>
        <w:t>IM</w:t>
      </w:r>
      <w:r w:rsidRPr="003650BF">
        <w:rPr>
          <w:b/>
        </w:rPr>
        <w:t xml:space="preserve"> Only Plan</w:t>
      </w:r>
    </w:p>
    <w:p w14:paraId="3DBB38BC" w14:textId="77777777" w:rsidR="00821024" w:rsidRPr="003650BF" w:rsidRDefault="006A32BE">
      <w:pPr>
        <w:pStyle w:val="Heading6"/>
      </w:pPr>
      <w:bookmarkStart w:id="873" w:name="_Toc447831247"/>
      <w:bookmarkStart w:id="874" w:name="_Toc533264645"/>
      <w:r w:rsidRPr="003650BF">
        <w:rPr>
          <w:rFonts w:eastAsia="PMingLiU"/>
        </w:rPr>
        <w:t>Eligibility</w:t>
      </w:r>
      <w:bookmarkEnd w:id="873"/>
      <w:bookmarkEnd w:id="874"/>
    </w:p>
    <w:p w14:paraId="527C4BC7" w14:textId="77777777" w:rsidR="00821024" w:rsidRPr="003650BF" w:rsidRDefault="006A32BE">
      <w:pPr>
        <w:pStyle w:val="Heading7"/>
      </w:pPr>
      <w:r w:rsidRPr="003650BF">
        <w:rPr>
          <w:rFonts w:eastAsia="PMingLiU"/>
        </w:rPr>
        <w:t>The OB Employee Freedom Plans are only available as a special to permanent full-time or part-time employees of selected Optus Business Customers.</w:t>
      </w:r>
    </w:p>
    <w:p w14:paraId="0573F613" w14:textId="77777777" w:rsidR="00821024" w:rsidRPr="003650BF" w:rsidRDefault="006A32BE">
      <w:pPr>
        <w:pStyle w:val="Heading7"/>
      </w:pPr>
      <w:r w:rsidRPr="003650BF">
        <w:rPr>
          <w:rFonts w:eastAsia="PMingLiU"/>
        </w:rPr>
        <w:lastRenderedPageBreak/>
        <w:t xml:space="preserve">OB Employee Freedom Plans are available to approved new mobile customers connecting to the </w:t>
      </w:r>
      <w:r w:rsidRPr="003650BF">
        <w:rPr>
          <w:rFonts w:eastAsia="PMingLiU"/>
          <w:i/>
        </w:rPr>
        <w:t xml:space="preserve">service </w:t>
      </w:r>
      <w:r w:rsidRPr="003650BF">
        <w:rPr>
          <w:rFonts w:eastAsia="PMingLiU"/>
        </w:rPr>
        <w:t xml:space="preserve">who pass the Optus credit assessment. If </w:t>
      </w:r>
      <w:r w:rsidRPr="003650BF">
        <w:rPr>
          <w:rFonts w:eastAsia="PMingLiU"/>
          <w:i/>
        </w:rPr>
        <w:t>you</w:t>
      </w:r>
      <w:r w:rsidRPr="003650BF">
        <w:rPr>
          <w:rFonts w:eastAsia="PMingLiU"/>
        </w:rPr>
        <w:t xml:space="preserve"> are an existing customer </w:t>
      </w:r>
      <w:r w:rsidRPr="003650BF">
        <w:rPr>
          <w:rFonts w:eastAsia="PMingLiU"/>
          <w:i/>
        </w:rPr>
        <w:t>you</w:t>
      </w:r>
      <w:r w:rsidRPr="003650BF">
        <w:rPr>
          <w:rFonts w:eastAsia="PMingLiU"/>
        </w:rPr>
        <w:t xml:space="preserve"> may only transfer to these plans with </w:t>
      </w:r>
      <w:r w:rsidRPr="003650BF">
        <w:rPr>
          <w:rFonts w:eastAsia="PMingLiU"/>
          <w:i/>
        </w:rPr>
        <w:t>Optus'</w:t>
      </w:r>
      <w:r w:rsidRPr="003650BF">
        <w:rPr>
          <w:rFonts w:eastAsia="PMingLiU"/>
        </w:rPr>
        <w:t xml:space="preserve"> approval, to be granted at its absolute discretion.</w:t>
      </w:r>
    </w:p>
    <w:p w14:paraId="4CB3F624" w14:textId="77777777" w:rsidR="000339E4" w:rsidRPr="003650BF" w:rsidRDefault="006A32BE" w:rsidP="000339E4">
      <w:pPr>
        <w:pStyle w:val="Heading7"/>
        <w:rPr>
          <w:rFonts w:eastAsia="PMingLiU"/>
          <w:color w:val="13607C"/>
          <w:szCs w:val="20"/>
          <w:u w:val="single"/>
        </w:rPr>
      </w:pPr>
      <w:r w:rsidRPr="003650BF">
        <w:rPr>
          <w:rFonts w:eastAsia="PMingLiU"/>
        </w:rPr>
        <w:t xml:space="preserve">For the purposes of this Agreement, you are an Optus Consumer customer, and the Consumer Terms apply to your use of the service. A copy of the Consumer Terms is available at </w:t>
      </w:r>
      <w:hyperlink r:id="rId189" w:history="1">
        <w:r w:rsidR="00B30B62" w:rsidRPr="003650BF">
          <w:rPr>
            <w:rStyle w:val="Hyperlink"/>
            <w:rFonts w:eastAsia="PMingLiU"/>
            <w:szCs w:val="20"/>
          </w:rPr>
          <w:t>www.optus.com.au</w:t>
        </w:r>
      </w:hyperlink>
    </w:p>
    <w:p w14:paraId="2EF6A89B" w14:textId="77777777" w:rsidR="00821024" w:rsidRPr="003650BF" w:rsidRDefault="006A32BE">
      <w:pPr>
        <w:pStyle w:val="Heading6"/>
      </w:pPr>
      <w:bookmarkStart w:id="875" w:name="_Toc447831248"/>
      <w:bookmarkStart w:id="876" w:name="_Toc533264646"/>
      <w:r w:rsidRPr="003650BF">
        <w:rPr>
          <w:rFonts w:eastAsia="PMingLiU"/>
        </w:rPr>
        <w:t>Minimum Term</w:t>
      </w:r>
      <w:bookmarkEnd w:id="875"/>
      <w:bookmarkEnd w:id="876"/>
    </w:p>
    <w:p w14:paraId="47AF20DE" w14:textId="77777777" w:rsidR="00821024" w:rsidRPr="003650BF" w:rsidRDefault="00CC4EFC">
      <w:pPr>
        <w:pStyle w:val="Heading7"/>
      </w:pPr>
      <w:r>
        <w:rPr>
          <w:rFonts w:eastAsia="PMingLiU"/>
        </w:rPr>
        <w:t xml:space="preserve">OB EMPLOYEE FREEDOM $34 HANDSET PLAN, </w:t>
      </w:r>
      <w:r w:rsidR="006A32BE" w:rsidRPr="003650BF">
        <w:rPr>
          <w:rFonts w:eastAsia="PMingLiU"/>
        </w:rPr>
        <w:t>OB EMPLOYEE FREEDOM $35 HANDSET PLAN</w:t>
      </w:r>
      <w:r>
        <w:rPr>
          <w:rFonts w:eastAsia="PMingLiU"/>
        </w:rPr>
        <w:t>, OB EMPLOYEE FREEDOM $47 HANDSET PLAN</w:t>
      </w:r>
      <w:r w:rsidR="006A32BE" w:rsidRPr="003650BF">
        <w:rPr>
          <w:rFonts w:eastAsia="PMingLiU"/>
        </w:rPr>
        <w:t xml:space="preserve"> </w:t>
      </w:r>
      <w:r>
        <w:rPr>
          <w:rFonts w:eastAsia="PMingLiU"/>
        </w:rPr>
        <w:t>are</w:t>
      </w:r>
      <w:r w:rsidR="006A32BE" w:rsidRPr="003650BF">
        <w:rPr>
          <w:rFonts w:eastAsia="PMingLiU"/>
        </w:rPr>
        <w:t xml:space="preserve"> only available on a </w:t>
      </w:r>
      <w:r w:rsidR="006A32BE" w:rsidRPr="003650BF">
        <w:rPr>
          <w:rFonts w:eastAsia="PMingLiU"/>
          <w:i/>
        </w:rPr>
        <w:t>24 month fixed-length agreement.</w:t>
      </w:r>
    </w:p>
    <w:p w14:paraId="248CC755" w14:textId="77777777" w:rsidR="00821024" w:rsidRPr="003650BF" w:rsidRDefault="006A32BE">
      <w:pPr>
        <w:pStyle w:val="Heading7"/>
      </w:pPr>
      <w:r w:rsidRPr="003650BF">
        <w:rPr>
          <w:rFonts w:eastAsia="PMingLiU"/>
        </w:rPr>
        <w:t>OB EMPLOYEE FREEDOM $40 SIM ONLY PLAN, OB EMPLOYEE FREEDOM $45 SIM ONLY PLAN, OB EMPLOYEE FREEDOM $50 SIM ONLY PLAN are available on either a 12 or 24 month agreement.</w:t>
      </w:r>
      <w:r w:rsidR="00CC4EFC">
        <w:rPr>
          <w:rFonts w:eastAsia="PMingLiU"/>
        </w:rPr>
        <w:t xml:space="preserve"> OB EMPLYEE FREEDOM $39 SIM ONLY PLAN is available on a 12 month agreement.</w:t>
      </w:r>
    </w:p>
    <w:p w14:paraId="47C7C3D2" w14:textId="77777777" w:rsidR="00821024" w:rsidRPr="003650BF" w:rsidRDefault="006A32BE">
      <w:pPr>
        <w:pStyle w:val="Heading6"/>
      </w:pPr>
      <w:bookmarkStart w:id="877" w:name="_Toc447831249"/>
      <w:bookmarkStart w:id="878" w:name="_Toc533264647"/>
      <w:r w:rsidRPr="003650BF">
        <w:rPr>
          <w:rFonts w:eastAsia="PMingLiU"/>
        </w:rPr>
        <w:t>What you have to pay us</w:t>
      </w:r>
      <w:bookmarkEnd w:id="877"/>
      <w:bookmarkEnd w:id="878"/>
    </w:p>
    <w:p w14:paraId="55B0351E" w14:textId="77777777" w:rsidR="00821024" w:rsidRPr="003650BF" w:rsidRDefault="006A32BE">
      <w:pPr>
        <w:pStyle w:val="Heading7"/>
        <w:rPr>
          <w:b/>
        </w:rPr>
      </w:pPr>
      <w:r w:rsidRPr="003650BF">
        <w:rPr>
          <w:rFonts w:eastAsia="PMingLiU"/>
          <w:b/>
        </w:rPr>
        <w:t>General charges that might apply</w:t>
      </w:r>
    </w:p>
    <w:p w14:paraId="63F293F7" w14:textId="77777777" w:rsidR="00821024" w:rsidRPr="003650BF" w:rsidRDefault="006A32BE">
      <w:pPr>
        <w:pStyle w:val="BodyText"/>
        <w:ind w:left="1440"/>
      </w:pPr>
      <w:r w:rsidRPr="003650BF">
        <w:rPr>
          <w:i/>
        </w:rPr>
        <w:t>You</w:t>
      </w:r>
      <w:r w:rsidRPr="003650BF">
        <w:t xml:space="preserve"> are responsible for all of the charges for </w:t>
      </w:r>
      <w:r w:rsidRPr="003650BF">
        <w:rPr>
          <w:i/>
        </w:rPr>
        <w:t>your services</w:t>
      </w:r>
      <w:r w:rsidRPr="003650BF">
        <w:t xml:space="preserve"> on </w:t>
      </w:r>
      <w:r w:rsidRPr="003650BF">
        <w:rPr>
          <w:i/>
        </w:rPr>
        <w:t>your</w:t>
      </w:r>
      <w:r w:rsidRPr="003650BF">
        <w:t xml:space="preserve"> account. Charges that apply for these plans are set out in Table 1A and Table 2 below, while the charges that apply for any </w:t>
      </w:r>
      <w:r w:rsidRPr="003650BF">
        <w:rPr>
          <w:i/>
        </w:rPr>
        <w:t>value added service features you</w:t>
      </w:r>
      <w:r w:rsidRPr="003650BF">
        <w:t xml:space="preserve"> have are set out in Appendix Y.</w:t>
      </w:r>
    </w:p>
    <w:p w14:paraId="6C23634A" w14:textId="77777777" w:rsidR="00821024" w:rsidRPr="003650BF" w:rsidRDefault="006A32BE">
      <w:pPr>
        <w:pStyle w:val="Heading7"/>
        <w:rPr>
          <w:b/>
        </w:rPr>
      </w:pPr>
      <w:r w:rsidRPr="003650BF">
        <w:rPr>
          <w:rFonts w:eastAsia="PMingLiU"/>
          <w:b/>
        </w:rPr>
        <w:t>Minimum Monthly Charge</w:t>
      </w:r>
    </w:p>
    <w:p w14:paraId="24A4F1B0" w14:textId="77777777" w:rsidR="00821024" w:rsidRPr="003650BF" w:rsidRDefault="006A32BE">
      <w:pPr>
        <w:pStyle w:val="Heading8"/>
      </w:pPr>
      <w:r w:rsidRPr="003650BF">
        <w:rPr>
          <w:rFonts w:eastAsia="PMingLiU"/>
        </w:rPr>
        <w:t xml:space="preserve">Each OB Employee Freedom Plan has a Minimum Monthly Charge amount that </w:t>
      </w:r>
      <w:r w:rsidRPr="003650BF">
        <w:rPr>
          <w:rFonts w:eastAsia="PMingLiU"/>
          <w:i/>
        </w:rPr>
        <w:t>you</w:t>
      </w:r>
      <w:r w:rsidRPr="003650BF">
        <w:rPr>
          <w:rFonts w:eastAsia="PMingLiU"/>
        </w:rPr>
        <w:t xml:space="preserve"> must pay </w:t>
      </w:r>
      <w:r w:rsidRPr="003650BF">
        <w:rPr>
          <w:rFonts w:eastAsia="PMingLiU"/>
          <w:i/>
        </w:rPr>
        <w:t>us</w:t>
      </w:r>
      <w:r w:rsidRPr="003650BF">
        <w:rPr>
          <w:rFonts w:eastAsia="PMingLiU"/>
        </w:rPr>
        <w:t xml:space="preserve"> each month (set out in Table 2 below).</w:t>
      </w:r>
    </w:p>
    <w:p w14:paraId="66D8C4AD" w14:textId="77777777" w:rsidR="00821024" w:rsidRPr="003650BF" w:rsidRDefault="006A32BE">
      <w:pPr>
        <w:pStyle w:val="Heading8"/>
      </w:pPr>
      <w:r w:rsidRPr="003650BF">
        <w:rPr>
          <w:rFonts w:eastAsia="PMingLiU"/>
        </w:rPr>
        <w:t xml:space="preserve">For the </w:t>
      </w:r>
      <w:r w:rsidR="00CC4EFC">
        <w:rPr>
          <w:rFonts w:eastAsia="PMingLiU"/>
        </w:rPr>
        <w:t xml:space="preserve">OB EMPLOYEE FREEDOM $34 HANDSET PLAN, </w:t>
      </w:r>
      <w:r w:rsidRPr="003650BF">
        <w:rPr>
          <w:rFonts w:eastAsia="PMingLiU"/>
        </w:rPr>
        <w:t>OB EMPLOYEE FREEDOM $35 HANDSET PLAN</w:t>
      </w:r>
      <w:r w:rsidR="00CC4EFC">
        <w:rPr>
          <w:rFonts w:eastAsia="PMingLiU"/>
        </w:rPr>
        <w:t>, OB EMPLOYEE FREEDOM $47 HANDSET PLAN</w:t>
      </w:r>
      <w:r w:rsidRPr="003650BF">
        <w:rPr>
          <w:rFonts w:eastAsia="PMingLiU"/>
        </w:rPr>
        <w:t xml:space="preserve"> </w:t>
      </w:r>
      <w:r w:rsidRPr="003650BF">
        <w:rPr>
          <w:rFonts w:eastAsia="PMingLiU"/>
          <w:i/>
        </w:rPr>
        <w:t>you</w:t>
      </w:r>
      <w:r w:rsidRPr="003650BF">
        <w:rPr>
          <w:rFonts w:eastAsia="PMingLiU"/>
        </w:rPr>
        <w:t xml:space="preserve"> must purchase a mobile device ('handset' or 'Tablet') with a 24 month </w:t>
      </w:r>
      <w:r w:rsidRPr="003650BF">
        <w:rPr>
          <w:rFonts w:eastAsia="PMingLiU"/>
          <w:i/>
        </w:rPr>
        <w:t>equipment term</w:t>
      </w:r>
      <w:r w:rsidRPr="003650BF">
        <w:rPr>
          <w:rFonts w:eastAsia="PMingLiU"/>
        </w:rPr>
        <w:t xml:space="preserve"> under a </w:t>
      </w:r>
      <w:r w:rsidRPr="003650BF">
        <w:rPr>
          <w:rFonts w:eastAsia="PMingLiU"/>
          <w:i/>
        </w:rPr>
        <w:t>mobile equipment payment plan</w:t>
      </w:r>
      <w:r w:rsidRPr="003650BF">
        <w:rPr>
          <w:rFonts w:eastAsia="PMingLiU"/>
        </w:rPr>
        <w:t xml:space="preserve"> (as set out in Appendix D) on a 24 month </w:t>
      </w:r>
      <w:r w:rsidRPr="003650BF">
        <w:rPr>
          <w:rFonts w:eastAsia="PMingLiU"/>
          <w:i/>
        </w:rPr>
        <w:t>fixed-length agreement</w:t>
      </w:r>
      <w:r w:rsidRPr="003650BF">
        <w:rPr>
          <w:rFonts w:eastAsia="PMingLiU"/>
        </w:rPr>
        <w:t>.</w:t>
      </w:r>
    </w:p>
    <w:p w14:paraId="24FE1597" w14:textId="77777777" w:rsidR="00821024" w:rsidRPr="003650BF" w:rsidRDefault="006A32BE">
      <w:pPr>
        <w:pStyle w:val="Heading6"/>
      </w:pPr>
      <w:bookmarkStart w:id="879" w:name="_Toc447831250"/>
      <w:bookmarkStart w:id="880" w:name="_Toc533264648"/>
      <w:r w:rsidRPr="003650BF">
        <w:rPr>
          <w:rFonts w:eastAsia="PMingLiU"/>
        </w:rPr>
        <w:t>How OB Employee Freedom Plans work</w:t>
      </w:r>
      <w:bookmarkEnd w:id="879"/>
      <w:bookmarkEnd w:id="880"/>
    </w:p>
    <w:p w14:paraId="428EF52E" w14:textId="77777777" w:rsidR="00821024" w:rsidRPr="003650BF" w:rsidRDefault="006A32BE">
      <w:pPr>
        <w:pStyle w:val="Heading7"/>
      </w:pPr>
      <w:r w:rsidRPr="003650BF">
        <w:rPr>
          <w:rFonts w:eastAsia="PMingLiU"/>
        </w:rPr>
        <w:t>You get an amount of included value for voice and/or data with each plan as set out in Table 1 and Table 2.</w:t>
      </w:r>
    </w:p>
    <w:p w14:paraId="0160CFD0" w14:textId="77777777" w:rsidR="00821024" w:rsidRPr="003650BF" w:rsidRDefault="006A32BE">
      <w:pPr>
        <w:pStyle w:val="Heading7"/>
      </w:pPr>
      <w:r w:rsidRPr="003650BF">
        <w:rPr>
          <w:rFonts w:eastAsia="PMingLiU"/>
        </w:rPr>
        <w:t>If you use more than your plan's included value for data, you will be charged for excess usage as set out in Table 2.</w:t>
      </w:r>
    </w:p>
    <w:p w14:paraId="7A1119D4" w14:textId="77777777" w:rsidR="00821024" w:rsidRPr="003650BF" w:rsidRDefault="006A32BE">
      <w:pPr>
        <w:pStyle w:val="Heading7"/>
      </w:pPr>
      <w:r w:rsidRPr="003650BF">
        <w:rPr>
          <w:rFonts w:eastAsia="PMingLiU"/>
        </w:rPr>
        <w:t>Any unused portion of the included value expires at the end of each billing month. This means that it does not roll over into following billing month.</w:t>
      </w:r>
    </w:p>
    <w:p w14:paraId="7D18CDDA" w14:textId="77777777" w:rsidR="00821024" w:rsidRPr="003650BF" w:rsidRDefault="006A32BE">
      <w:pPr>
        <w:pStyle w:val="Heading7"/>
      </w:pPr>
      <w:r w:rsidRPr="003650BF">
        <w:rPr>
          <w:rFonts w:eastAsia="PMingLiU"/>
        </w:rPr>
        <w:t>You must pay us if you use any services not included in your plan as set out in Table 1A.</w:t>
      </w:r>
    </w:p>
    <w:p w14:paraId="3B9E28E5" w14:textId="77777777" w:rsidR="00821024" w:rsidRPr="003650BF" w:rsidRDefault="006A32BE">
      <w:pPr>
        <w:pStyle w:val="Heading7"/>
      </w:pPr>
      <w:r w:rsidRPr="003650BF">
        <w:rPr>
          <w:rFonts w:eastAsia="PMingLiU"/>
        </w:rPr>
        <w:t>International Direct Dial calls from Australia</w:t>
      </w:r>
      <w:r w:rsidR="00CC4EFC" w:rsidRPr="00CC4EFC">
        <w:rPr>
          <w:rFonts w:eastAsia="PMingLiU"/>
        </w:rPr>
        <w:t xml:space="preserve"> </w:t>
      </w:r>
      <w:r w:rsidR="00CC4EFC">
        <w:rPr>
          <w:rFonts w:eastAsia="PMingLiU"/>
        </w:rPr>
        <w:t>are applicable to any country for the included IDDcall component specificed in Table 1</w:t>
      </w:r>
      <w:r w:rsidRPr="003650BF">
        <w:rPr>
          <w:rFonts w:eastAsia="PMingLiU"/>
        </w:rPr>
        <w:t>. All other international rates are outlined in Table 1A.</w:t>
      </w:r>
    </w:p>
    <w:p w14:paraId="3D93A70B" w14:textId="77777777" w:rsidR="00821024" w:rsidRPr="003650BF" w:rsidRDefault="006A32BE">
      <w:pPr>
        <w:pStyle w:val="Heading6"/>
      </w:pPr>
      <w:bookmarkStart w:id="881" w:name="_Toc447831251"/>
      <w:bookmarkStart w:id="882" w:name="_Toc533264649"/>
      <w:r w:rsidRPr="003650BF">
        <w:rPr>
          <w:rFonts w:eastAsia="PMingLiU"/>
        </w:rPr>
        <w:t>Fair Go Policy applies</w:t>
      </w:r>
      <w:bookmarkEnd w:id="881"/>
      <w:bookmarkEnd w:id="882"/>
    </w:p>
    <w:p w14:paraId="647C2045" w14:textId="77777777" w:rsidR="00821024" w:rsidRPr="003650BF" w:rsidRDefault="006A32BE">
      <w:pPr>
        <w:pStyle w:val="BodyText"/>
        <w:ind w:left="720"/>
        <w:rPr>
          <w:szCs w:val="20"/>
        </w:rPr>
      </w:pPr>
      <w:r w:rsidRPr="003650BF">
        <w:rPr>
          <w:i/>
          <w:szCs w:val="20"/>
        </w:rPr>
        <w:t>You</w:t>
      </w:r>
      <w:r w:rsidRPr="003650BF">
        <w:rPr>
          <w:szCs w:val="20"/>
        </w:rPr>
        <w:t xml:space="preserve"> may make unlimited Standard National Calls and send unlimited standard SMS and MMS to Australian mobiles from within Australia.</w:t>
      </w:r>
    </w:p>
    <w:p w14:paraId="08EED7A7" w14:textId="77777777" w:rsidR="00821024" w:rsidRPr="003650BF" w:rsidRDefault="006A32BE">
      <w:pPr>
        <w:pStyle w:val="BodyText"/>
        <w:ind w:left="720"/>
        <w:rPr>
          <w:szCs w:val="20"/>
        </w:rPr>
      </w:pPr>
      <w:r w:rsidRPr="003650BF">
        <w:rPr>
          <w:szCs w:val="20"/>
        </w:rPr>
        <w:t xml:space="preserve">Unlimited Standard National Calls, SMS and MMS are only available for personal use and are not to be used for a commercial or non-ordinary purpose as set out in the Optus Fair Go Policy. For further details refer to </w:t>
      </w:r>
      <w:hyperlink r:id="rId190" w:history="1">
        <w:r w:rsidR="00B30B62" w:rsidRPr="003650BF">
          <w:rPr>
            <w:rStyle w:val="Hyperlink"/>
            <w:i/>
            <w:szCs w:val="20"/>
          </w:rPr>
          <w:t>Appendix S</w:t>
        </w:r>
      </w:hyperlink>
      <w:r w:rsidRPr="003650BF">
        <w:rPr>
          <w:i/>
          <w:szCs w:val="20"/>
        </w:rPr>
        <w:t>.</w:t>
      </w:r>
    </w:p>
    <w:p w14:paraId="4DD3DA50" w14:textId="77777777" w:rsidR="00821024" w:rsidRPr="003650BF" w:rsidRDefault="006A32BE">
      <w:pPr>
        <w:pStyle w:val="BodyText"/>
        <w:keepNext/>
        <w:ind w:left="720"/>
        <w:rPr>
          <w:b/>
        </w:rPr>
      </w:pPr>
      <w:r w:rsidRPr="003650BF">
        <w:rPr>
          <w:b/>
        </w:rPr>
        <w:lastRenderedPageBreak/>
        <w:t xml:space="preserve">Table 1 – Included Value for OB Employee Freedom Plans </w:t>
      </w:r>
    </w:p>
    <w:tbl>
      <w:tblPr>
        <w:tblW w:w="4321"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806"/>
      </w:tblGrid>
      <w:tr w:rsidR="00821024" w:rsidRPr="003650BF" w14:paraId="26E5EB51" w14:textId="77777777" w:rsidTr="00BE7E03">
        <w:trPr>
          <w:trHeight w:val="610"/>
          <w:tblHeader/>
        </w:trPr>
        <w:tc>
          <w:tcPr>
            <w:tcW w:w="5000" w:type="pct"/>
            <w:tcBorders>
              <w:top w:val="single" w:sz="4" w:space="0" w:color="auto"/>
              <w:left w:val="single" w:sz="4" w:space="0" w:color="auto"/>
              <w:bottom w:val="single" w:sz="4" w:space="0" w:color="auto"/>
              <w:right w:val="single" w:sz="4" w:space="0" w:color="auto"/>
            </w:tcBorders>
            <w:hideMark/>
          </w:tcPr>
          <w:p w14:paraId="536B1530" w14:textId="77777777" w:rsidR="00821024" w:rsidRPr="003650BF" w:rsidRDefault="006A32BE">
            <w:pPr>
              <w:pStyle w:val="BodyText"/>
              <w:spacing w:before="100" w:after="100"/>
              <w:jc w:val="center"/>
            </w:pPr>
            <w:r w:rsidRPr="003650BF">
              <w:rPr>
                <w:b/>
              </w:rPr>
              <w:t>Plan Inclusions</w:t>
            </w:r>
            <w:r w:rsidRPr="003650BF">
              <w:t xml:space="preserve"> for the </w:t>
            </w:r>
            <w:r w:rsidRPr="003650BF">
              <w:rPr>
                <w:b/>
              </w:rPr>
              <w:t>OB EMPLOYEE FREEDOM $35 HANDSET PLAN</w:t>
            </w:r>
          </w:p>
          <w:p w14:paraId="4E18C261" w14:textId="77777777" w:rsidR="00821024" w:rsidRPr="003650BF" w:rsidRDefault="006A32BE">
            <w:pPr>
              <w:pStyle w:val="BodyText"/>
              <w:spacing w:before="100" w:after="100"/>
              <w:jc w:val="center"/>
            </w:pPr>
            <w:r w:rsidRPr="003650BF">
              <w:t>all for use from within Australia.</w:t>
            </w:r>
          </w:p>
        </w:tc>
      </w:tr>
      <w:tr w:rsidR="00821024" w:rsidRPr="003650BF" w14:paraId="42B57CCE" w14:textId="77777777">
        <w:trPr>
          <w:trHeight w:val="434"/>
        </w:trPr>
        <w:tc>
          <w:tcPr>
            <w:tcW w:w="5000" w:type="pct"/>
            <w:tcBorders>
              <w:top w:val="single" w:sz="4" w:space="0" w:color="auto"/>
              <w:left w:val="single" w:sz="4" w:space="0" w:color="auto"/>
              <w:bottom w:val="single" w:sz="4" w:space="0" w:color="auto"/>
              <w:right w:val="single" w:sz="4" w:space="0" w:color="auto"/>
            </w:tcBorders>
            <w:hideMark/>
          </w:tcPr>
          <w:p w14:paraId="5D81415D" w14:textId="77777777" w:rsidR="00821024" w:rsidRPr="003650BF" w:rsidRDefault="006A32BE">
            <w:pPr>
              <w:pStyle w:val="BodyText"/>
              <w:spacing w:before="100" w:after="100"/>
            </w:pPr>
            <w:r w:rsidRPr="003650BF">
              <w:t>Unlimited standard national voice and video calls to Australian mobiles</w:t>
            </w:r>
          </w:p>
        </w:tc>
      </w:tr>
      <w:tr w:rsidR="00821024" w:rsidRPr="003650BF" w14:paraId="55D0B022" w14:textId="77777777">
        <w:trPr>
          <w:trHeight w:val="560"/>
        </w:trPr>
        <w:tc>
          <w:tcPr>
            <w:tcW w:w="5000" w:type="pct"/>
            <w:tcBorders>
              <w:top w:val="single" w:sz="4" w:space="0" w:color="auto"/>
              <w:left w:val="single" w:sz="4" w:space="0" w:color="auto"/>
              <w:bottom w:val="single" w:sz="4" w:space="0" w:color="auto"/>
              <w:right w:val="single" w:sz="4" w:space="0" w:color="auto"/>
            </w:tcBorders>
            <w:hideMark/>
          </w:tcPr>
          <w:p w14:paraId="4781B384" w14:textId="77777777" w:rsidR="00821024" w:rsidRPr="003650BF" w:rsidRDefault="006A32BE">
            <w:pPr>
              <w:pStyle w:val="BodyText"/>
              <w:spacing w:before="100" w:after="100"/>
            </w:pPr>
            <w:r w:rsidRPr="003650BF">
              <w:t>Unlimited standard national voice calls to fixed lines within Australia</w:t>
            </w:r>
          </w:p>
        </w:tc>
      </w:tr>
      <w:tr w:rsidR="00821024" w:rsidRPr="003650BF" w14:paraId="60B07C8B" w14:textId="77777777">
        <w:trPr>
          <w:trHeight w:val="211"/>
        </w:trPr>
        <w:tc>
          <w:tcPr>
            <w:tcW w:w="5000" w:type="pct"/>
            <w:tcBorders>
              <w:top w:val="single" w:sz="4" w:space="0" w:color="auto"/>
              <w:left w:val="single" w:sz="4" w:space="0" w:color="auto"/>
              <w:bottom w:val="single" w:sz="4" w:space="0" w:color="auto"/>
              <w:right w:val="single" w:sz="4" w:space="0" w:color="auto"/>
            </w:tcBorders>
            <w:hideMark/>
          </w:tcPr>
          <w:p w14:paraId="4201F8BF" w14:textId="77777777" w:rsidR="00821024" w:rsidRPr="003650BF" w:rsidRDefault="006A32BE">
            <w:pPr>
              <w:pStyle w:val="BodyText"/>
              <w:spacing w:before="100" w:after="100"/>
            </w:pPr>
            <w:r w:rsidRPr="003650BF">
              <w:t>Unlimited standard national SMS</w:t>
            </w:r>
          </w:p>
        </w:tc>
      </w:tr>
      <w:tr w:rsidR="00821024" w:rsidRPr="003650BF" w14:paraId="340A3B97" w14:textId="77777777">
        <w:trPr>
          <w:trHeight w:val="211"/>
        </w:trPr>
        <w:tc>
          <w:tcPr>
            <w:tcW w:w="5000" w:type="pct"/>
            <w:tcBorders>
              <w:top w:val="single" w:sz="4" w:space="0" w:color="auto"/>
              <w:left w:val="single" w:sz="4" w:space="0" w:color="auto"/>
              <w:bottom w:val="single" w:sz="4" w:space="0" w:color="auto"/>
              <w:right w:val="single" w:sz="4" w:space="0" w:color="auto"/>
            </w:tcBorders>
            <w:hideMark/>
          </w:tcPr>
          <w:p w14:paraId="6DA6D36F" w14:textId="77777777" w:rsidR="00821024" w:rsidRPr="003650BF" w:rsidRDefault="006A32BE">
            <w:pPr>
              <w:pStyle w:val="BodyText"/>
              <w:spacing w:before="100" w:after="100"/>
            </w:pPr>
            <w:r w:rsidRPr="003650BF">
              <w:t>Unlimited standard national MMS</w:t>
            </w:r>
          </w:p>
        </w:tc>
      </w:tr>
      <w:tr w:rsidR="00821024" w:rsidRPr="003650BF" w14:paraId="29C3E314" w14:textId="77777777">
        <w:trPr>
          <w:trHeight w:val="422"/>
        </w:trPr>
        <w:tc>
          <w:tcPr>
            <w:tcW w:w="5000" w:type="pct"/>
            <w:tcBorders>
              <w:top w:val="single" w:sz="4" w:space="0" w:color="auto"/>
              <w:left w:val="single" w:sz="4" w:space="0" w:color="auto"/>
              <w:bottom w:val="single" w:sz="4" w:space="0" w:color="auto"/>
              <w:right w:val="single" w:sz="4" w:space="0" w:color="auto"/>
            </w:tcBorders>
            <w:hideMark/>
          </w:tcPr>
          <w:p w14:paraId="079CE9D9" w14:textId="77777777" w:rsidR="00821024" w:rsidRPr="003650BF" w:rsidRDefault="006A32BE">
            <w:pPr>
              <w:pStyle w:val="BodyText"/>
              <w:spacing w:before="100" w:after="100"/>
            </w:pPr>
            <w:r w:rsidRPr="003650BF">
              <w:t>Unlimited calls to 13/1300/1800 numbers</w:t>
            </w:r>
          </w:p>
        </w:tc>
      </w:tr>
      <w:tr w:rsidR="00821024" w:rsidRPr="003650BF" w14:paraId="0F1F7C7C" w14:textId="77777777">
        <w:trPr>
          <w:trHeight w:val="361"/>
        </w:trPr>
        <w:tc>
          <w:tcPr>
            <w:tcW w:w="5000" w:type="pct"/>
            <w:tcBorders>
              <w:top w:val="single" w:sz="4" w:space="0" w:color="auto"/>
              <w:left w:val="single" w:sz="4" w:space="0" w:color="auto"/>
              <w:bottom w:val="single" w:sz="4" w:space="0" w:color="auto"/>
              <w:right w:val="single" w:sz="4" w:space="0" w:color="auto"/>
            </w:tcBorders>
            <w:hideMark/>
          </w:tcPr>
          <w:p w14:paraId="5AEB4769" w14:textId="77777777" w:rsidR="00821024" w:rsidRPr="003650BF" w:rsidRDefault="006A32BE">
            <w:pPr>
              <w:pStyle w:val="BodyText"/>
              <w:spacing w:before="100" w:after="100"/>
            </w:pPr>
            <w:r w:rsidRPr="003650BF">
              <w:t>Unlimited Voicemail retrieval and deposit</w:t>
            </w:r>
          </w:p>
        </w:tc>
      </w:tr>
      <w:tr w:rsidR="00821024" w:rsidRPr="003650BF" w14:paraId="3F078C9B" w14:textId="77777777">
        <w:trPr>
          <w:trHeight w:val="361"/>
        </w:trPr>
        <w:tc>
          <w:tcPr>
            <w:tcW w:w="5000" w:type="pct"/>
            <w:tcBorders>
              <w:top w:val="single" w:sz="4" w:space="0" w:color="auto"/>
              <w:left w:val="single" w:sz="4" w:space="0" w:color="auto"/>
              <w:bottom w:val="single" w:sz="4" w:space="0" w:color="auto"/>
              <w:right w:val="single" w:sz="4" w:space="0" w:color="auto"/>
            </w:tcBorders>
          </w:tcPr>
          <w:p w14:paraId="45F765C2" w14:textId="77777777" w:rsidR="00821024" w:rsidRPr="003650BF" w:rsidRDefault="006A32BE">
            <w:pPr>
              <w:pStyle w:val="BodyText"/>
              <w:spacing w:before="100" w:after="100"/>
            </w:pPr>
            <w:r w:rsidRPr="003650BF">
              <w:t xml:space="preserve">$200 of International Direct Dial calls to </w:t>
            </w:r>
            <w:r w:rsidR="00CC4EFC">
              <w:t>any country</w:t>
            </w:r>
            <w:r w:rsidR="00CC4EFC" w:rsidRPr="003650BF" w:rsidDel="00CC4EFC">
              <w:t xml:space="preserve"> </w:t>
            </w:r>
          </w:p>
        </w:tc>
      </w:tr>
      <w:tr w:rsidR="00821024" w:rsidRPr="003650BF" w14:paraId="570CA0DA" w14:textId="77777777">
        <w:trPr>
          <w:trHeight w:val="361"/>
        </w:trPr>
        <w:tc>
          <w:tcPr>
            <w:tcW w:w="5000" w:type="pct"/>
            <w:tcBorders>
              <w:top w:val="single" w:sz="4" w:space="0" w:color="auto"/>
              <w:left w:val="single" w:sz="4" w:space="0" w:color="auto"/>
              <w:bottom w:val="single" w:sz="4" w:space="0" w:color="auto"/>
              <w:right w:val="single" w:sz="4" w:space="0" w:color="auto"/>
            </w:tcBorders>
            <w:hideMark/>
          </w:tcPr>
          <w:p w14:paraId="1FA9FAF1" w14:textId="77777777" w:rsidR="00821024" w:rsidRPr="003650BF" w:rsidRDefault="006A32BE">
            <w:pPr>
              <w:pStyle w:val="BodyText"/>
              <w:spacing w:before="100" w:after="100"/>
            </w:pPr>
            <w:r w:rsidRPr="003650BF">
              <w:t>8GB Included Monthly Data Allowance for use within Australia</w:t>
            </w:r>
          </w:p>
        </w:tc>
      </w:tr>
    </w:tbl>
    <w:p w14:paraId="1A83B8F8" w14:textId="77777777" w:rsidR="00821024" w:rsidRPr="003650BF" w:rsidRDefault="00821024">
      <w:pPr>
        <w:pStyle w:val="BodyText"/>
      </w:pPr>
    </w:p>
    <w:tbl>
      <w:tblPr>
        <w:tblW w:w="4321"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806"/>
      </w:tblGrid>
      <w:tr w:rsidR="00821024" w:rsidRPr="003650BF" w14:paraId="1364D2B7" w14:textId="77777777">
        <w:trPr>
          <w:trHeight w:val="610"/>
        </w:trPr>
        <w:tc>
          <w:tcPr>
            <w:tcW w:w="5000" w:type="pct"/>
            <w:tcBorders>
              <w:top w:val="single" w:sz="4" w:space="0" w:color="auto"/>
              <w:left w:val="single" w:sz="4" w:space="0" w:color="auto"/>
              <w:bottom w:val="single" w:sz="4" w:space="0" w:color="auto"/>
              <w:right w:val="single" w:sz="4" w:space="0" w:color="auto"/>
            </w:tcBorders>
            <w:hideMark/>
          </w:tcPr>
          <w:p w14:paraId="4A5BB98A" w14:textId="77777777" w:rsidR="00821024" w:rsidRPr="003650BF" w:rsidRDefault="006A32BE">
            <w:pPr>
              <w:pStyle w:val="BodyText"/>
              <w:spacing w:before="100" w:after="100"/>
              <w:jc w:val="center"/>
              <w:rPr>
                <w:b/>
              </w:rPr>
            </w:pPr>
            <w:bookmarkStart w:id="883" w:name="XtraLex_rfmt_Tbx13S"/>
            <w:bookmarkStart w:id="884" w:name="XtraLex_rfmt_Tbx13E"/>
            <w:bookmarkEnd w:id="883"/>
            <w:bookmarkEnd w:id="884"/>
            <w:r w:rsidRPr="003650BF">
              <w:rPr>
                <w:b/>
              </w:rPr>
              <w:t xml:space="preserve">Plan Inclusions </w:t>
            </w:r>
            <w:r w:rsidRPr="003650BF">
              <w:t xml:space="preserve">for the </w:t>
            </w:r>
            <w:r w:rsidRPr="003650BF">
              <w:rPr>
                <w:b/>
              </w:rPr>
              <w:t>OB EMPLOYEE FREEDOM $40 SIM ONLY PLAN, OB EMPLOYEE FREEDOM $45 SIM ONLY PLAN, OB EMPLOYEE FREEDOM $50 SIM ONLY PLAN</w:t>
            </w:r>
          </w:p>
          <w:p w14:paraId="3BE9CCDB" w14:textId="77777777" w:rsidR="00821024" w:rsidRPr="003650BF" w:rsidRDefault="006A32BE">
            <w:pPr>
              <w:pStyle w:val="BodyText"/>
              <w:spacing w:before="100" w:after="100"/>
              <w:jc w:val="center"/>
            </w:pPr>
            <w:r w:rsidRPr="003650BF">
              <w:t>all for use from within Australia.</w:t>
            </w:r>
          </w:p>
        </w:tc>
      </w:tr>
      <w:tr w:rsidR="00821024" w:rsidRPr="003650BF" w14:paraId="45CDDF73" w14:textId="77777777">
        <w:trPr>
          <w:trHeight w:val="434"/>
        </w:trPr>
        <w:tc>
          <w:tcPr>
            <w:tcW w:w="5000" w:type="pct"/>
            <w:tcBorders>
              <w:top w:val="single" w:sz="4" w:space="0" w:color="auto"/>
              <w:left w:val="single" w:sz="4" w:space="0" w:color="auto"/>
              <w:bottom w:val="single" w:sz="4" w:space="0" w:color="auto"/>
              <w:right w:val="single" w:sz="4" w:space="0" w:color="auto"/>
            </w:tcBorders>
            <w:hideMark/>
          </w:tcPr>
          <w:p w14:paraId="1DF47233" w14:textId="77777777" w:rsidR="00821024" w:rsidRPr="003650BF" w:rsidRDefault="006A32BE">
            <w:pPr>
              <w:pStyle w:val="BodyText"/>
              <w:spacing w:before="100" w:after="100"/>
            </w:pPr>
            <w:r w:rsidRPr="003650BF">
              <w:t>Unlimited standard national voice and video calls to Australian mobiles</w:t>
            </w:r>
          </w:p>
        </w:tc>
      </w:tr>
      <w:tr w:rsidR="00821024" w:rsidRPr="003650BF" w14:paraId="1A742BB1" w14:textId="77777777">
        <w:trPr>
          <w:trHeight w:val="560"/>
        </w:trPr>
        <w:tc>
          <w:tcPr>
            <w:tcW w:w="5000" w:type="pct"/>
            <w:tcBorders>
              <w:top w:val="single" w:sz="4" w:space="0" w:color="auto"/>
              <w:left w:val="single" w:sz="4" w:space="0" w:color="auto"/>
              <w:bottom w:val="single" w:sz="4" w:space="0" w:color="auto"/>
              <w:right w:val="single" w:sz="4" w:space="0" w:color="auto"/>
            </w:tcBorders>
            <w:hideMark/>
          </w:tcPr>
          <w:p w14:paraId="06021F37" w14:textId="77777777" w:rsidR="00821024" w:rsidRPr="003650BF" w:rsidRDefault="006A32BE">
            <w:pPr>
              <w:pStyle w:val="BodyText"/>
              <w:spacing w:before="100" w:after="100"/>
            </w:pPr>
            <w:r w:rsidRPr="003650BF">
              <w:t>Unlimited standard national voice calls to fixed lines within Australia</w:t>
            </w:r>
          </w:p>
        </w:tc>
      </w:tr>
      <w:tr w:rsidR="00821024" w:rsidRPr="003650BF" w14:paraId="6BE8B887" w14:textId="77777777">
        <w:trPr>
          <w:trHeight w:val="211"/>
        </w:trPr>
        <w:tc>
          <w:tcPr>
            <w:tcW w:w="5000" w:type="pct"/>
            <w:tcBorders>
              <w:top w:val="single" w:sz="4" w:space="0" w:color="auto"/>
              <w:left w:val="single" w:sz="4" w:space="0" w:color="auto"/>
              <w:bottom w:val="single" w:sz="4" w:space="0" w:color="auto"/>
              <w:right w:val="single" w:sz="4" w:space="0" w:color="auto"/>
            </w:tcBorders>
            <w:hideMark/>
          </w:tcPr>
          <w:p w14:paraId="75BCED4E" w14:textId="77777777" w:rsidR="00821024" w:rsidRPr="003650BF" w:rsidRDefault="006A32BE">
            <w:pPr>
              <w:pStyle w:val="BodyText"/>
              <w:spacing w:before="100" w:after="100"/>
            </w:pPr>
            <w:r w:rsidRPr="003650BF">
              <w:t>Unlimited standard national SMS</w:t>
            </w:r>
          </w:p>
        </w:tc>
      </w:tr>
      <w:tr w:rsidR="00821024" w:rsidRPr="003650BF" w14:paraId="33EBC71F" w14:textId="77777777">
        <w:trPr>
          <w:trHeight w:val="211"/>
        </w:trPr>
        <w:tc>
          <w:tcPr>
            <w:tcW w:w="5000" w:type="pct"/>
            <w:tcBorders>
              <w:top w:val="single" w:sz="4" w:space="0" w:color="auto"/>
              <w:left w:val="single" w:sz="4" w:space="0" w:color="auto"/>
              <w:bottom w:val="single" w:sz="4" w:space="0" w:color="auto"/>
              <w:right w:val="single" w:sz="4" w:space="0" w:color="auto"/>
            </w:tcBorders>
            <w:hideMark/>
          </w:tcPr>
          <w:p w14:paraId="59FC0229" w14:textId="77777777" w:rsidR="00821024" w:rsidRPr="003650BF" w:rsidRDefault="006A32BE">
            <w:pPr>
              <w:pStyle w:val="BodyText"/>
              <w:spacing w:before="100" w:after="100"/>
            </w:pPr>
            <w:r w:rsidRPr="003650BF">
              <w:t>Unlimited standard national MMS</w:t>
            </w:r>
          </w:p>
        </w:tc>
      </w:tr>
      <w:tr w:rsidR="00821024" w:rsidRPr="003650BF" w14:paraId="565ECF7D" w14:textId="77777777">
        <w:trPr>
          <w:trHeight w:val="422"/>
        </w:trPr>
        <w:tc>
          <w:tcPr>
            <w:tcW w:w="5000" w:type="pct"/>
            <w:tcBorders>
              <w:top w:val="single" w:sz="4" w:space="0" w:color="auto"/>
              <w:left w:val="single" w:sz="4" w:space="0" w:color="auto"/>
              <w:bottom w:val="single" w:sz="4" w:space="0" w:color="auto"/>
              <w:right w:val="single" w:sz="4" w:space="0" w:color="auto"/>
            </w:tcBorders>
            <w:hideMark/>
          </w:tcPr>
          <w:p w14:paraId="7742BD23" w14:textId="77777777" w:rsidR="00821024" w:rsidRPr="003650BF" w:rsidRDefault="006A32BE">
            <w:pPr>
              <w:pStyle w:val="BodyText"/>
              <w:spacing w:before="100" w:after="100"/>
            </w:pPr>
            <w:r w:rsidRPr="003650BF">
              <w:t>Unlimited calls to 13/1300/1800 numbers</w:t>
            </w:r>
          </w:p>
        </w:tc>
      </w:tr>
      <w:tr w:rsidR="00821024" w:rsidRPr="003650BF" w14:paraId="693E2AE6" w14:textId="77777777">
        <w:trPr>
          <w:trHeight w:val="361"/>
        </w:trPr>
        <w:tc>
          <w:tcPr>
            <w:tcW w:w="5000" w:type="pct"/>
            <w:tcBorders>
              <w:top w:val="single" w:sz="4" w:space="0" w:color="auto"/>
              <w:left w:val="single" w:sz="4" w:space="0" w:color="auto"/>
              <w:bottom w:val="single" w:sz="4" w:space="0" w:color="auto"/>
              <w:right w:val="single" w:sz="4" w:space="0" w:color="auto"/>
            </w:tcBorders>
            <w:hideMark/>
          </w:tcPr>
          <w:p w14:paraId="0E4ADE48" w14:textId="77777777" w:rsidR="00821024" w:rsidRPr="003650BF" w:rsidRDefault="006A32BE">
            <w:pPr>
              <w:pStyle w:val="BodyText"/>
              <w:spacing w:before="100" w:after="100"/>
            </w:pPr>
            <w:r w:rsidRPr="003650BF">
              <w:t>Unlimited Voicemail retrieval and deposit</w:t>
            </w:r>
          </w:p>
        </w:tc>
      </w:tr>
      <w:tr w:rsidR="00821024" w:rsidRPr="003650BF" w14:paraId="60794076" w14:textId="77777777">
        <w:trPr>
          <w:trHeight w:val="361"/>
        </w:trPr>
        <w:tc>
          <w:tcPr>
            <w:tcW w:w="5000" w:type="pct"/>
            <w:tcBorders>
              <w:top w:val="single" w:sz="4" w:space="0" w:color="auto"/>
              <w:left w:val="single" w:sz="4" w:space="0" w:color="auto"/>
              <w:bottom w:val="single" w:sz="4" w:space="0" w:color="auto"/>
              <w:right w:val="single" w:sz="4" w:space="0" w:color="auto"/>
            </w:tcBorders>
          </w:tcPr>
          <w:p w14:paraId="1100A2FB" w14:textId="77777777" w:rsidR="00821024" w:rsidRPr="003650BF" w:rsidRDefault="006A32BE">
            <w:pPr>
              <w:pStyle w:val="BodyText"/>
              <w:spacing w:before="100" w:after="100"/>
            </w:pPr>
            <w:r w:rsidRPr="003650BF">
              <w:t xml:space="preserve">$200 of International Direct Dial calls to </w:t>
            </w:r>
            <w:r w:rsidR="00CC4EFC">
              <w:t>any country</w:t>
            </w:r>
            <w:r w:rsidR="00CC4EFC" w:rsidRPr="003650BF" w:rsidDel="00CC4EFC">
              <w:t xml:space="preserve"> </w:t>
            </w:r>
          </w:p>
        </w:tc>
      </w:tr>
      <w:tr w:rsidR="00821024" w:rsidRPr="003650BF" w14:paraId="04972EC1" w14:textId="77777777">
        <w:trPr>
          <w:trHeight w:val="361"/>
        </w:trPr>
        <w:tc>
          <w:tcPr>
            <w:tcW w:w="5000" w:type="pct"/>
            <w:tcBorders>
              <w:top w:val="single" w:sz="4" w:space="0" w:color="auto"/>
              <w:left w:val="single" w:sz="4" w:space="0" w:color="auto"/>
              <w:bottom w:val="single" w:sz="4" w:space="0" w:color="auto"/>
              <w:right w:val="single" w:sz="4" w:space="0" w:color="auto"/>
            </w:tcBorders>
            <w:hideMark/>
          </w:tcPr>
          <w:p w14:paraId="26AAE16F" w14:textId="77777777" w:rsidR="00821024" w:rsidRPr="003650BF" w:rsidRDefault="006A32BE">
            <w:pPr>
              <w:pStyle w:val="BodyText"/>
              <w:spacing w:before="100" w:after="100"/>
            </w:pPr>
            <w:r w:rsidRPr="003650BF">
              <w:t>10GB Included Monthly Data Allowance for use within Australia</w:t>
            </w:r>
          </w:p>
        </w:tc>
      </w:tr>
    </w:tbl>
    <w:p w14:paraId="36E943E8" w14:textId="77777777" w:rsidR="00CC4EFC" w:rsidRDefault="00CC4EFC" w:rsidP="00CC4EFC">
      <w:pPr>
        <w:pStyle w:val="BodyText"/>
      </w:pPr>
      <w:bookmarkStart w:id="885" w:name="XtraLex_rfmt_Tbx14S"/>
      <w:bookmarkStart w:id="886" w:name="XtraLex_rfmt_Tbx14E"/>
      <w:bookmarkEnd w:id="885"/>
      <w:bookmarkEnd w:id="886"/>
    </w:p>
    <w:tbl>
      <w:tblPr>
        <w:tblW w:w="4321"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806"/>
      </w:tblGrid>
      <w:tr w:rsidR="00CC4EFC" w:rsidRPr="003650BF" w14:paraId="48B4EFB2" w14:textId="77777777" w:rsidTr="00CC4EFC">
        <w:trPr>
          <w:trHeight w:val="610"/>
          <w:tblHeader/>
        </w:trPr>
        <w:tc>
          <w:tcPr>
            <w:tcW w:w="5000" w:type="pct"/>
            <w:tcBorders>
              <w:top w:val="single" w:sz="4" w:space="0" w:color="auto"/>
              <w:left w:val="single" w:sz="4" w:space="0" w:color="auto"/>
              <w:bottom w:val="single" w:sz="4" w:space="0" w:color="auto"/>
              <w:right w:val="single" w:sz="4" w:space="0" w:color="auto"/>
            </w:tcBorders>
            <w:hideMark/>
          </w:tcPr>
          <w:p w14:paraId="2DDEF20D" w14:textId="77777777" w:rsidR="00CC4EFC" w:rsidRPr="003650BF" w:rsidRDefault="00CC4EFC" w:rsidP="00CC4EFC">
            <w:pPr>
              <w:pStyle w:val="BodyText"/>
              <w:spacing w:before="100" w:after="100"/>
              <w:jc w:val="center"/>
            </w:pPr>
            <w:r w:rsidRPr="003650BF">
              <w:rPr>
                <w:b/>
              </w:rPr>
              <w:t>Plan Inclusions</w:t>
            </w:r>
            <w:r w:rsidRPr="003650BF">
              <w:t xml:space="preserve"> for the </w:t>
            </w:r>
            <w:r>
              <w:rPr>
                <w:b/>
              </w:rPr>
              <w:t>OB EMPLOYEE FREEDOM $47</w:t>
            </w:r>
            <w:r w:rsidRPr="003650BF">
              <w:rPr>
                <w:b/>
              </w:rPr>
              <w:t xml:space="preserve"> HANDSET PLAN</w:t>
            </w:r>
          </w:p>
          <w:p w14:paraId="5CF89D3C" w14:textId="77777777" w:rsidR="00CC4EFC" w:rsidRPr="003650BF" w:rsidRDefault="00CC4EFC" w:rsidP="00CC4EFC">
            <w:pPr>
              <w:pStyle w:val="BodyText"/>
              <w:spacing w:before="100" w:after="100"/>
              <w:jc w:val="center"/>
            </w:pPr>
            <w:r w:rsidRPr="003650BF">
              <w:t>all for use from within Australia.</w:t>
            </w:r>
          </w:p>
        </w:tc>
      </w:tr>
      <w:tr w:rsidR="00CC4EFC" w:rsidRPr="003650BF" w14:paraId="539767E0" w14:textId="77777777" w:rsidTr="00CC4EFC">
        <w:trPr>
          <w:trHeight w:val="434"/>
        </w:trPr>
        <w:tc>
          <w:tcPr>
            <w:tcW w:w="5000" w:type="pct"/>
            <w:tcBorders>
              <w:top w:val="single" w:sz="4" w:space="0" w:color="auto"/>
              <w:left w:val="single" w:sz="4" w:space="0" w:color="auto"/>
              <w:bottom w:val="single" w:sz="4" w:space="0" w:color="auto"/>
              <w:right w:val="single" w:sz="4" w:space="0" w:color="auto"/>
            </w:tcBorders>
            <w:hideMark/>
          </w:tcPr>
          <w:p w14:paraId="605C64E4" w14:textId="77777777" w:rsidR="00CC4EFC" w:rsidRPr="003650BF" w:rsidRDefault="00CC4EFC" w:rsidP="00CC4EFC">
            <w:pPr>
              <w:pStyle w:val="BodyText"/>
              <w:spacing w:before="100" w:after="100"/>
            </w:pPr>
            <w:r w:rsidRPr="003650BF">
              <w:t>Unlimited standard national voice and video calls to Australian mobiles</w:t>
            </w:r>
          </w:p>
        </w:tc>
      </w:tr>
      <w:tr w:rsidR="00CC4EFC" w:rsidRPr="003650BF" w14:paraId="248A61F1" w14:textId="77777777" w:rsidTr="00CC4EFC">
        <w:trPr>
          <w:trHeight w:val="560"/>
        </w:trPr>
        <w:tc>
          <w:tcPr>
            <w:tcW w:w="5000" w:type="pct"/>
            <w:tcBorders>
              <w:top w:val="single" w:sz="4" w:space="0" w:color="auto"/>
              <w:left w:val="single" w:sz="4" w:space="0" w:color="auto"/>
              <w:bottom w:val="single" w:sz="4" w:space="0" w:color="auto"/>
              <w:right w:val="single" w:sz="4" w:space="0" w:color="auto"/>
            </w:tcBorders>
            <w:hideMark/>
          </w:tcPr>
          <w:p w14:paraId="7278EF89" w14:textId="77777777" w:rsidR="00CC4EFC" w:rsidRPr="003650BF" w:rsidRDefault="00CC4EFC" w:rsidP="00CC4EFC">
            <w:pPr>
              <w:pStyle w:val="BodyText"/>
              <w:spacing w:before="100" w:after="100"/>
            </w:pPr>
            <w:r w:rsidRPr="003650BF">
              <w:t>Unlimited standard national voice calls to fixed lines within Australia</w:t>
            </w:r>
          </w:p>
        </w:tc>
      </w:tr>
      <w:tr w:rsidR="00CC4EFC" w:rsidRPr="003650BF" w14:paraId="77FB4735" w14:textId="77777777" w:rsidTr="00CC4EFC">
        <w:trPr>
          <w:trHeight w:val="211"/>
        </w:trPr>
        <w:tc>
          <w:tcPr>
            <w:tcW w:w="5000" w:type="pct"/>
            <w:tcBorders>
              <w:top w:val="single" w:sz="4" w:space="0" w:color="auto"/>
              <w:left w:val="single" w:sz="4" w:space="0" w:color="auto"/>
              <w:bottom w:val="single" w:sz="4" w:space="0" w:color="auto"/>
              <w:right w:val="single" w:sz="4" w:space="0" w:color="auto"/>
            </w:tcBorders>
            <w:hideMark/>
          </w:tcPr>
          <w:p w14:paraId="6BDC2819" w14:textId="77777777" w:rsidR="00CC4EFC" w:rsidRPr="003650BF" w:rsidRDefault="00CC4EFC" w:rsidP="00CC4EFC">
            <w:pPr>
              <w:pStyle w:val="BodyText"/>
              <w:spacing w:before="100" w:after="100"/>
            </w:pPr>
            <w:r w:rsidRPr="003650BF">
              <w:t>Unlimited standard national SMS</w:t>
            </w:r>
          </w:p>
        </w:tc>
      </w:tr>
      <w:tr w:rsidR="00CC4EFC" w:rsidRPr="003650BF" w14:paraId="3BF6C01E" w14:textId="77777777" w:rsidTr="00CC4EFC">
        <w:trPr>
          <w:trHeight w:val="211"/>
        </w:trPr>
        <w:tc>
          <w:tcPr>
            <w:tcW w:w="5000" w:type="pct"/>
            <w:tcBorders>
              <w:top w:val="single" w:sz="4" w:space="0" w:color="auto"/>
              <w:left w:val="single" w:sz="4" w:space="0" w:color="auto"/>
              <w:bottom w:val="single" w:sz="4" w:space="0" w:color="auto"/>
              <w:right w:val="single" w:sz="4" w:space="0" w:color="auto"/>
            </w:tcBorders>
            <w:hideMark/>
          </w:tcPr>
          <w:p w14:paraId="7DE7AD78" w14:textId="77777777" w:rsidR="00CC4EFC" w:rsidRPr="003650BF" w:rsidRDefault="00CC4EFC" w:rsidP="00CC4EFC">
            <w:pPr>
              <w:pStyle w:val="BodyText"/>
              <w:spacing w:before="100" w:after="100"/>
            </w:pPr>
            <w:r w:rsidRPr="003650BF">
              <w:t>Unlimited standard national MMS</w:t>
            </w:r>
          </w:p>
        </w:tc>
      </w:tr>
      <w:tr w:rsidR="00CC4EFC" w:rsidRPr="003650BF" w14:paraId="0208F319" w14:textId="77777777" w:rsidTr="00CC4EFC">
        <w:trPr>
          <w:trHeight w:val="422"/>
        </w:trPr>
        <w:tc>
          <w:tcPr>
            <w:tcW w:w="5000" w:type="pct"/>
            <w:tcBorders>
              <w:top w:val="single" w:sz="4" w:space="0" w:color="auto"/>
              <w:left w:val="single" w:sz="4" w:space="0" w:color="auto"/>
              <w:bottom w:val="single" w:sz="4" w:space="0" w:color="auto"/>
              <w:right w:val="single" w:sz="4" w:space="0" w:color="auto"/>
            </w:tcBorders>
            <w:hideMark/>
          </w:tcPr>
          <w:p w14:paraId="04350B8E" w14:textId="77777777" w:rsidR="00CC4EFC" w:rsidRPr="003650BF" w:rsidRDefault="00CC4EFC" w:rsidP="00CC4EFC">
            <w:pPr>
              <w:pStyle w:val="BodyText"/>
              <w:spacing w:before="100" w:after="100"/>
            </w:pPr>
            <w:r w:rsidRPr="003650BF">
              <w:t>Unlimited calls to 13/1300/1800 numbers</w:t>
            </w:r>
          </w:p>
        </w:tc>
      </w:tr>
      <w:tr w:rsidR="00CC4EFC" w:rsidRPr="003650BF" w14:paraId="61DA3B9B" w14:textId="77777777" w:rsidTr="00CC4EFC">
        <w:trPr>
          <w:trHeight w:val="361"/>
        </w:trPr>
        <w:tc>
          <w:tcPr>
            <w:tcW w:w="5000" w:type="pct"/>
            <w:tcBorders>
              <w:top w:val="single" w:sz="4" w:space="0" w:color="auto"/>
              <w:left w:val="single" w:sz="4" w:space="0" w:color="auto"/>
              <w:bottom w:val="single" w:sz="4" w:space="0" w:color="auto"/>
              <w:right w:val="single" w:sz="4" w:space="0" w:color="auto"/>
            </w:tcBorders>
            <w:hideMark/>
          </w:tcPr>
          <w:p w14:paraId="2C62B583" w14:textId="77777777" w:rsidR="00CC4EFC" w:rsidRPr="003650BF" w:rsidRDefault="00CC4EFC" w:rsidP="00CC4EFC">
            <w:pPr>
              <w:pStyle w:val="BodyText"/>
              <w:spacing w:before="100" w:after="100"/>
            </w:pPr>
            <w:r w:rsidRPr="003650BF">
              <w:t>Unlimited Voicemail retrieval and deposit</w:t>
            </w:r>
          </w:p>
        </w:tc>
      </w:tr>
      <w:tr w:rsidR="00CC4EFC" w:rsidRPr="003650BF" w14:paraId="4B4920BE" w14:textId="77777777" w:rsidTr="00CC4EFC">
        <w:trPr>
          <w:trHeight w:val="361"/>
        </w:trPr>
        <w:tc>
          <w:tcPr>
            <w:tcW w:w="5000" w:type="pct"/>
            <w:tcBorders>
              <w:top w:val="single" w:sz="4" w:space="0" w:color="auto"/>
              <w:left w:val="single" w:sz="4" w:space="0" w:color="auto"/>
              <w:bottom w:val="single" w:sz="4" w:space="0" w:color="auto"/>
              <w:right w:val="single" w:sz="4" w:space="0" w:color="auto"/>
            </w:tcBorders>
          </w:tcPr>
          <w:p w14:paraId="0C2D9210" w14:textId="77777777" w:rsidR="00CC4EFC" w:rsidRPr="003650BF" w:rsidRDefault="00CC4EFC" w:rsidP="00CC4EFC">
            <w:pPr>
              <w:pStyle w:val="BodyText"/>
              <w:spacing w:before="100" w:after="100"/>
            </w:pPr>
            <w:r>
              <w:lastRenderedPageBreak/>
              <w:t>$5</w:t>
            </w:r>
            <w:r w:rsidRPr="003650BF">
              <w:t xml:space="preserve">00 of International Direct Dial calls </w:t>
            </w:r>
            <w:r>
              <w:t>to any country</w:t>
            </w:r>
          </w:p>
        </w:tc>
      </w:tr>
      <w:tr w:rsidR="00CC4EFC" w:rsidRPr="003650BF" w14:paraId="122AD3B2" w14:textId="77777777" w:rsidTr="00CC4EFC">
        <w:trPr>
          <w:trHeight w:val="361"/>
        </w:trPr>
        <w:tc>
          <w:tcPr>
            <w:tcW w:w="5000" w:type="pct"/>
            <w:tcBorders>
              <w:top w:val="single" w:sz="4" w:space="0" w:color="auto"/>
              <w:left w:val="single" w:sz="4" w:space="0" w:color="auto"/>
              <w:bottom w:val="single" w:sz="4" w:space="0" w:color="auto"/>
              <w:right w:val="single" w:sz="4" w:space="0" w:color="auto"/>
            </w:tcBorders>
            <w:hideMark/>
          </w:tcPr>
          <w:p w14:paraId="4F79E3F3" w14:textId="77777777" w:rsidR="00CC4EFC" w:rsidRPr="003650BF" w:rsidRDefault="00CC4EFC" w:rsidP="00CC4EFC">
            <w:pPr>
              <w:pStyle w:val="BodyText"/>
              <w:spacing w:before="100" w:after="100"/>
            </w:pPr>
            <w:r>
              <w:t>2</w:t>
            </w:r>
            <w:r w:rsidRPr="003650BF">
              <w:t>8GB Included Monthly Data Allowance for use within Australia</w:t>
            </w:r>
          </w:p>
        </w:tc>
      </w:tr>
    </w:tbl>
    <w:p w14:paraId="10081528" w14:textId="77777777" w:rsidR="00CC4EFC" w:rsidRPr="003650BF" w:rsidRDefault="00CC4EFC" w:rsidP="00CC4EFC">
      <w:pPr>
        <w:pStyle w:val="BodyText"/>
      </w:pPr>
    </w:p>
    <w:tbl>
      <w:tblPr>
        <w:tblW w:w="4321"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806"/>
      </w:tblGrid>
      <w:tr w:rsidR="00CC4EFC" w:rsidRPr="003650BF" w14:paraId="67541538" w14:textId="77777777" w:rsidTr="00CC4EFC">
        <w:trPr>
          <w:trHeight w:val="610"/>
        </w:trPr>
        <w:tc>
          <w:tcPr>
            <w:tcW w:w="5000" w:type="pct"/>
            <w:tcBorders>
              <w:top w:val="single" w:sz="4" w:space="0" w:color="auto"/>
              <w:left w:val="single" w:sz="4" w:space="0" w:color="auto"/>
              <w:bottom w:val="single" w:sz="4" w:space="0" w:color="auto"/>
              <w:right w:val="single" w:sz="4" w:space="0" w:color="auto"/>
            </w:tcBorders>
            <w:hideMark/>
          </w:tcPr>
          <w:p w14:paraId="21204991" w14:textId="77777777" w:rsidR="00CC4EFC" w:rsidRPr="003650BF" w:rsidRDefault="00CC4EFC" w:rsidP="00CC4EFC">
            <w:pPr>
              <w:pStyle w:val="BodyText"/>
              <w:spacing w:before="100" w:after="100"/>
              <w:jc w:val="center"/>
              <w:rPr>
                <w:b/>
              </w:rPr>
            </w:pPr>
            <w:r w:rsidRPr="003650BF">
              <w:rPr>
                <w:b/>
              </w:rPr>
              <w:t xml:space="preserve">Plan Inclusions </w:t>
            </w:r>
            <w:r w:rsidRPr="003650BF">
              <w:t xml:space="preserve">for the </w:t>
            </w:r>
            <w:r w:rsidRPr="003650BF">
              <w:rPr>
                <w:b/>
              </w:rPr>
              <w:t>OB EMPLOYEE FREEDOM $</w:t>
            </w:r>
            <w:r>
              <w:rPr>
                <w:b/>
              </w:rPr>
              <w:t>34 HANDSET PLAN, OB EMPLOYEE FREEDOM $39 SIM ONLY PLAN</w:t>
            </w:r>
          </w:p>
          <w:p w14:paraId="6EB315B1" w14:textId="77777777" w:rsidR="00CC4EFC" w:rsidRPr="003650BF" w:rsidRDefault="00CC4EFC" w:rsidP="00CC4EFC">
            <w:pPr>
              <w:pStyle w:val="BodyText"/>
              <w:spacing w:before="100" w:after="100"/>
              <w:jc w:val="center"/>
            </w:pPr>
            <w:r w:rsidRPr="003650BF">
              <w:t>all for use from within Australia.</w:t>
            </w:r>
          </w:p>
        </w:tc>
      </w:tr>
      <w:tr w:rsidR="00CC4EFC" w:rsidRPr="003650BF" w14:paraId="7B36C0B4" w14:textId="77777777" w:rsidTr="00CC4EFC">
        <w:trPr>
          <w:trHeight w:val="434"/>
        </w:trPr>
        <w:tc>
          <w:tcPr>
            <w:tcW w:w="5000" w:type="pct"/>
            <w:tcBorders>
              <w:top w:val="single" w:sz="4" w:space="0" w:color="auto"/>
              <w:left w:val="single" w:sz="4" w:space="0" w:color="auto"/>
              <w:bottom w:val="single" w:sz="4" w:space="0" w:color="auto"/>
              <w:right w:val="single" w:sz="4" w:space="0" w:color="auto"/>
            </w:tcBorders>
            <w:hideMark/>
          </w:tcPr>
          <w:p w14:paraId="1FBEF12B" w14:textId="77777777" w:rsidR="00CC4EFC" w:rsidRPr="003650BF" w:rsidRDefault="00CC4EFC" w:rsidP="00CC4EFC">
            <w:pPr>
              <w:pStyle w:val="BodyText"/>
              <w:spacing w:before="100" w:after="100"/>
            </w:pPr>
            <w:r w:rsidRPr="003650BF">
              <w:t>Unlimited standard national voice and video calls to Australian mobiles</w:t>
            </w:r>
          </w:p>
        </w:tc>
      </w:tr>
      <w:tr w:rsidR="00CC4EFC" w:rsidRPr="003650BF" w14:paraId="528C8042" w14:textId="77777777" w:rsidTr="00CC4EFC">
        <w:trPr>
          <w:trHeight w:val="560"/>
        </w:trPr>
        <w:tc>
          <w:tcPr>
            <w:tcW w:w="5000" w:type="pct"/>
            <w:tcBorders>
              <w:top w:val="single" w:sz="4" w:space="0" w:color="auto"/>
              <w:left w:val="single" w:sz="4" w:space="0" w:color="auto"/>
              <w:bottom w:val="single" w:sz="4" w:space="0" w:color="auto"/>
              <w:right w:val="single" w:sz="4" w:space="0" w:color="auto"/>
            </w:tcBorders>
            <w:hideMark/>
          </w:tcPr>
          <w:p w14:paraId="7E8BC188" w14:textId="77777777" w:rsidR="00CC4EFC" w:rsidRPr="003650BF" w:rsidRDefault="00CC4EFC" w:rsidP="00CC4EFC">
            <w:pPr>
              <w:pStyle w:val="BodyText"/>
              <w:spacing w:before="100" w:after="100"/>
            </w:pPr>
            <w:r w:rsidRPr="003650BF">
              <w:t>Unlimited standard national voice calls to fixed lines within Australia</w:t>
            </w:r>
          </w:p>
        </w:tc>
      </w:tr>
      <w:tr w:rsidR="00CC4EFC" w:rsidRPr="003650BF" w14:paraId="5C111AD2" w14:textId="77777777" w:rsidTr="00CC4EFC">
        <w:trPr>
          <w:trHeight w:val="211"/>
        </w:trPr>
        <w:tc>
          <w:tcPr>
            <w:tcW w:w="5000" w:type="pct"/>
            <w:tcBorders>
              <w:top w:val="single" w:sz="4" w:space="0" w:color="auto"/>
              <w:left w:val="single" w:sz="4" w:space="0" w:color="auto"/>
              <w:bottom w:val="single" w:sz="4" w:space="0" w:color="auto"/>
              <w:right w:val="single" w:sz="4" w:space="0" w:color="auto"/>
            </w:tcBorders>
            <w:hideMark/>
          </w:tcPr>
          <w:p w14:paraId="73213592" w14:textId="77777777" w:rsidR="00CC4EFC" w:rsidRPr="003650BF" w:rsidRDefault="00CC4EFC" w:rsidP="00CC4EFC">
            <w:pPr>
              <w:pStyle w:val="BodyText"/>
              <w:spacing w:before="100" w:after="100"/>
            </w:pPr>
            <w:r w:rsidRPr="003650BF">
              <w:t>Unlimited standard national SMS</w:t>
            </w:r>
          </w:p>
        </w:tc>
      </w:tr>
      <w:tr w:rsidR="00CC4EFC" w:rsidRPr="003650BF" w14:paraId="62974260" w14:textId="77777777" w:rsidTr="00CC4EFC">
        <w:trPr>
          <w:trHeight w:val="211"/>
        </w:trPr>
        <w:tc>
          <w:tcPr>
            <w:tcW w:w="5000" w:type="pct"/>
            <w:tcBorders>
              <w:top w:val="single" w:sz="4" w:space="0" w:color="auto"/>
              <w:left w:val="single" w:sz="4" w:space="0" w:color="auto"/>
              <w:bottom w:val="single" w:sz="4" w:space="0" w:color="auto"/>
              <w:right w:val="single" w:sz="4" w:space="0" w:color="auto"/>
            </w:tcBorders>
            <w:hideMark/>
          </w:tcPr>
          <w:p w14:paraId="173EE300" w14:textId="77777777" w:rsidR="00CC4EFC" w:rsidRPr="003650BF" w:rsidRDefault="00CC4EFC" w:rsidP="00CC4EFC">
            <w:pPr>
              <w:pStyle w:val="BodyText"/>
              <w:spacing w:before="100" w:after="100"/>
            </w:pPr>
            <w:r w:rsidRPr="003650BF">
              <w:t>Unlimited standard national MMS</w:t>
            </w:r>
          </w:p>
        </w:tc>
      </w:tr>
      <w:tr w:rsidR="00CC4EFC" w:rsidRPr="003650BF" w14:paraId="55A4EBC9" w14:textId="77777777" w:rsidTr="00CC4EFC">
        <w:trPr>
          <w:trHeight w:val="422"/>
        </w:trPr>
        <w:tc>
          <w:tcPr>
            <w:tcW w:w="5000" w:type="pct"/>
            <w:tcBorders>
              <w:top w:val="single" w:sz="4" w:space="0" w:color="auto"/>
              <w:left w:val="single" w:sz="4" w:space="0" w:color="auto"/>
              <w:bottom w:val="single" w:sz="4" w:space="0" w:color="auto"/>
              <w:right w:val="single" w:sz="4" w:space="0" w:color="auto"/>
            </w:tcBorders>
            <w:hideMark/>
          </w:tcPr>
          <w:p w14:paraId="5FDA52BC" w14:textId="77777777" w:rsidR="00CC4EFC" w:rsidRPr="003650BF" w:rsidRDefault="00CC4EFC" w:rsidP="00CC4EFC">
            <w:pPr>
              <w:pStyle w:val="BodyText"/>
              <w:spacing w:before="100" w:after="100"/>
            </w:pPr>
            <w:r w:rsidRPr="003650BF">
              <w:t>Unlimited calls to 13/1300/1800 numbers</w:t>
            </w:r>
          </w:p>
        </w:tc>
      </w:tr>
      <w:tr w:rsidR="00CC4EFC" w:rsidRPr="003650BF" w14:paraId="2E817103" w14:textId="77777777" w:rsidTr="00CC4EFC">
        <w:trPr>
          <w:trHeight w:val="361"/>
        </w:trPr>
        <w:tc>
          <w:tcPr>
            <w:tcW w:w="5000" w:type="pct"/>
            <w:tcBorders>
              <w:top w:val="single" w:sz="4" w:space="0" w:color="auto"/>
              <w:left w:val="single" w:sz="4" w:space="0" w:color="auto"/>
              <w:bottom w:val="single" w:sz="4" w:space="0" w:color="auto"/>
              <w:right w:val="single" w:sz="4" w:space="0" w:color="auto"/>
            </w:tcBorders>
            <w:hideMark/>
          </w:tcPr>
          <w:p w14:paraId="32F650AB" w14:textId="77777777" w:rsidR="00CC4EFC" w:rsidRPr="003650BF" w:rsidRDefault="00CC4EFC" w:rsidP="00CC4EFC">
            <w:pPr>
              <w:pStyle w:val="BodyText"/>
              <w:spacing w:before="100" w:after="100"/>
            </w:pPr>
            <w:r w:rsidRPr="003650BF">
              <w:t>Unlimited Voicemail retrieval and deposit</w:t>
            </w:r>
          </w:p>
        </w:tc>
      </w:tr>
      <w:tr w:rsidR="00CC4EFC" w:rsidRPr="003650BF" w14:paraId="4756BF6E" w14:textId="77777777" w:rsidTr="00CC4EFC">
        <w:trPr>
          <w:trHeight w:val="361"/>
        </w:trPr>
        <w:tc>
          <w:tcPr>
            <w:tcW w:w="5000" w:type="pct"/>
            <w:tcBorders>
              <w:top w:val="single" w:sz="4" w:space="0" w:color="auto"/>
              <w:left w:val="single" w:sz="4" w:space="0" w:color="auto"/>
              <w:bottom w:val="single" w:sz="4" w:space="0" w:color="auto"/>
              <w:right w:val="single" w:sz="4" w:space="0" w:color="auto"/>
            </w:tcBorders>
          </w:tcPr>
          <w:p w14:paraId="36D93F1B" w14:textId="77777777" w:rsidR="00CC4EFC" w:rsidRPr="003650BF" w:rsidRDefault="00CC4EFC" w:rsidP="00CC4EFC">
            <w:pPr>
              <w:pStyle w:val="BodyText"/>
              <w:spacing w:before="100" w:after="100"/>
            </w:pPr>
            <w:r w:rsidRPr="003650BF">
              <w:t xml:space="preserve">$200 of International Direct Dial calls to </w:t>
            </w:r>
            <w:r>
              <w:t>any country</w:t>
            </w:r>
          </w:p>
        </w:tc>
      </w:tr>
      <w:tr w:rsidR="00CC4EFC" w:rsidRPr="003650BF" w14:paraId="611FC4A8" w14:textId="77777777" w:rsidTr="00CC4EFC">
        <w:trPr>
          <w:trHeight w:val="361"/>
        </w:trPr>
        <w:tc>
          <w:tcPr>
            <w:tcW w:w="5000" w:type="pct"/>
            <w:tcBorders>
              <w:top w:val="single" w:sz="4" w:space="0" w:color="auto"/>
              <w:left w:val="single" w:sz="4" w:space="0" w:color="auto"/>
              <w:bottom w:val="single" w:sz="4" w:space="0" w:color="auto"/>
              <w:right w:val="single" w:sz="4" w:space="0" w:color="auto"/>
            </w:tcBorders>
            <w:hideMark/>
          </w:tcPr>
          <w:p w14:paraId="65FAC9E2" w14:textId="77777777" w:rsidR="00CC4EFC" w:rsidRPr="003650BF" w:rsidRDefault="00CC4EFC" w:rsidP="00CC4EFC">
            <w:pPr>
              <w:pStyle w:val="BodyText"/>
              <w:spacing w:before="100" w:after="100"/>
            </w:pPr>
            <w:r w:rsidRPr="003650BF">
              <w:t>1</w:t>
            </w:r>
            <w:r>
              <w:t>8</w:t>
            </w:r>
            <w:r w:rsidRPr="003650BF">
              <w:t>GB Included Monthly Data Allowance for use within Australia</w:t>
            </w:r>
          </w:p>
        </w:tc>
      </w:tr>
    </w:tbl>
    <w:p w14:paraId="1AC84DE8" w14:textId="77777777" w:rsidR="00CC4EFC" w:rsidRPr="003650BF" w:rsidRDefault="00CC4EFC">
      <w:pPr>
        <w:pStyle w:val="BodyText"/>
      </w:pPr>
    </w:p>
    <w:p w14:paraId="11616DD7" w14:textId="77777777" w:rsidR="00821024" w:rsidRPr="003650BF" w:rsidRDefault="006A32BE">
      <w:pPr>
        <w:pStyle w:val="BodyText"/>
        <w:ind w:left="720"/>
        <w:rPr>
          <w:b/>
        </w:rPr>
      </w:pPr>
      <w:r w:rsidRPr="003650BF">
        <w:rPr>
          <w:b/>
        </w:rPr>
        <w:t>Table 1A – Other usage types and charges</w:t>
      </w:r>
    </w:p>
    <w:tbl>
      <w:tblPr>
        <w:tblW w:w="4314" w:type="pct"/>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795"/>
        <w:gridCol w:w="3997"/>
      </w:tblGrid>
      <w:tr w:rsidR="00821024" w:rsidRPr="003650BF" w14:paraId="5471C77B" w14:textId="77777777" w:rsidTr="00BE7E03">
        <w:trPr>
          <w:tblHeader/>
        </w:trPr>
        <w:tc>
          <w:tcPr>
            <w:tcW w:w="2727" w:type="pct"/>
            <w:tcBorders>
              <w:top w:val="single" w:sz="4" w:space="0" w:color="auto"/>
              <w:left w:val="single" w:sz="4" w:space="0" w:color="auto"/>
              <w:bottom w:val="single" w:sz="4" w:space="0" w:color="auto"/>
              <w:right w:val="single" w:sz="4" w:space="0" w:color="auto"/>
            </w:tcBorders>
            <w:vAlign w:val="center"/>
            <w:hideMark/>
          </w:tcPr>
          <w:p w14:paraId="61BF7931" w14:textId="77777777" w:rsidR="00821024" w:rsidRPr="003650BF" w:rsidRDefault="00CC4EFC">
            <w:pPr>
              <w:pStyle w:val="BodyText"/>
              <w:spacing w:before="100" w:after="100"/>
              <w:rPr>
                <w:b/>
                <w:szCs w:val="20"/>
              </w:rPr>
            </w:pPr>
            <w:r w:rsidRPr="003650BF">
              <w:rPr>
                <w:b/>
                <w:szCs w:val="20"/>
              </w:rPr>
              <w:t>Usage Type (</w:t>
            </w:r>
            <w:r>
              <w:rPr>
                <w:b/>
                <w:szCs w:val="20"/>
              </w:rPr>
              <w:t>OB EMPLOYEE FREEDOM $34</w:t>
            </w:r>
            <w:r w:rsidRPr="003650BF">
              <w:rPr>
                <w:b/>
                <w:szCs w:val="20"/>
              </w:rPr>
              <w:t xml:space="preserve"> HANDSET PLAN</w:t>
            </w:r>
            <w:r>
              <w:rPr>
                <w:b/>
                <w:szCs w:val="20"/>
              </w:rPr>
              <w:t>,</w:t>
            </w:r>
            <w:r w:rsidRPr="003650BF">
              <w:rPr>
                <w:b/>
                <w:szCs w:val="20"/>
              </w:rPr>
              <w:t xml:space="preserve"> OB EMPLOYEE FREEDOM $35 HANDSET PLAN,</w:t>
            </w:r>
            <w:r>
              <w:rPr>
                <w:b/>
                <w:szCs w:val="20"/>
              </w:rPr>
              <w:t xml:space="preserve"> OB EMPLOYEE FREEDOM $47</w:t>
            </w:r>
            <w:r w:rsidRPr="003650BF">
              <w:rPr>
                <w:b/>
                <w:szCs w:val="20"/>
              </w:rPr>
              <w:t xml:space="preserve"> HANDSET PLAN</w:t>
            </w:r>
            <w:r>
              <w:rPr>
                <w:b/>
                <w:szCs w:val="20"/>
              </w:rPr>
              <w:t>,</w:t>
            </w:r>
            <w:r w:rsidRPr="003650BF">
              <w:rPr>
                <w:b/>
                <w:szCs w:val="20"/>
              </w:rPr>
              <w:t xml:space="preserve"> OB EMPLOYEE FREE</w:t>
            </w:r>
            <w:r>
              <w:rPr>
                <w:b/>
                <w:szCs w:val="20"/>
              </w:rPr>
              <w:t>DOM $39</w:t>
            </w:r>
            <w:r w:rsidRPr="003650BF">
              <w:rPr>
                <w:b/>
                <w:szCs w:val="20"/>
              </w:rPr>
              <w:t xml:space="preserve"> SIM ONLY PLAN</w:t>
            </w:r>
            <w:r>
              <w:rPr>
                <w:b/>
                <w:szCs w:val="20"/>
              </w:rPr>
              <w:t>,</w:t>
            </w:r>
            <w:r w:rsidRPr="003650BF">
              <w:rPr>
                <w:b/>
                <w:szCs w:val="20"/>
              </w:rPr>
              <w:t xml:space="preserve"> OB EMPLOYEE FREEDOM $40 SIM ONLY PLAN, OB EMPLOYEE FREEDOM $45 SIM ONLY PLAN, OB EMPLOYEE FREEDOM $50 SIM ONLY PLAN only)</w:t>
            </w:r>
          </w:p>
        </w:tc>
        <w:tc>
          <w:tcPr>
            <w:tcW w:w="2273" w:type="pct"/>
            <w:tcBorders>
              <w:top w:val="single" w:sz="4" w:space="0" w:color="auto"/>
              <w:left w:val="single" w:sz="4" w:space="0" w:color="auto"/>
              <w:bottom w:val="single" w:sz="4" w:space="0" w:color="auto"/>
              <w:right w:val="single" w:sz="4" w:space="0" w:color="auto"/>
            </w:tcBorders>
            <w:vAlign w:val="center"/>
            <w:hideMark/>
          </w:tcPr>
          <w:p w14:paraId="09992D76" w14:textId="77777777" w:rsidR="00821024" w:rsidRPr="003650BF" w:rsidRDefault="006A32BE">
            <w:pPr>
              <w:pStyle w:val="BodyText"/>
              <w:spacing w:before="100" w:after="100"/>
              <w:jc w:val="center"/>
              <w:rPr>
                <w:b/>
                <w:szCs w:val="20"/>
              </w:rPr>
            </w:pPr>
            <w:r w:rsidRPr="003650BF">
              <w:rPr>
                <w:b/>
                <w:szCs w:val="20"/>
              </w:rPr>
              <w:t>Charge</w:t>
            </w:r>
          </w:p>
        </w:tc>
      </w:tr>
      <w:tr w:rsidR="00821024" w:rsidRPr="003650BF" w14:paraId="7695652A" w14:textId="77777777" w:rsidTr="00BE7E03">
        <w:tc>
          <w:tcPr>
            <w:tcW w:w="2727" w:type="pct"/>
            <w:tcBorders>
              <w:top w:val="single" w:sz="4" w:space="0" w:color="auto"/>
              <w:left w:val="single" w:sz="4" w:space="0" w:color="auto"/>
              <w:bottom w:val="single" w:sz="4" w:space="0" w:color="auto"/>
              <w:right w:val="single" w:sz="4" w:space="0" w:color="auto"/>
            </w:tcBorders>
            <w:vAlign w:val="center"/>
            <w:hideMark/>
          </w:tcPr>
          <w:p w14:paraId="2BFE9BB1" w14:textId="77777777" w:rsidR="00821024" w:rsidRPr="003650BF" w:rsidRDefault="006A32BE">
            <w:pPr>
              <w:pStyle w:val="BodyText"/>
              <w:spacing w:before="100" w:after="100"/>
              <w:rPr>
                <w:bCs/>
                <w:szCs w:val="20"/>
                <w:lang w:eastAsia="en-AU"/>
              </w:rPr>
            </w:pPr>
            <w:r w:rsidRPr="003650BF">
              <w:rPr>
                <w:bCs/>
                <w:szCs w:val="20"/>
                <w:lang w:eastAsia="en-AU"/>
              </w:rPr>
              <w:t>Directory Assistance 1223</w:t>
            </w:r>
          </w:p>
        </w:tc>
        <w:tc>
          <w:tcPr>
            <w:tcW w:w="2273" w:type="pct"/>
            <w:tcBorders>
              <w:top w:val="single" w:sz="4" w:space="0" w:color="auto"/>
              <w:left w:val="single" w:sz="4" w:space="0" w:color="auto"/>
              <w:bottom w:val="single" w:sz="4" w:space="0" w:color="auto"/>
              <w:right w:val="single" w:sz="4" w:space="0" w:color="auto"/>
            </w:tcBorders>
            <w:vAlign w:val="center"/>
            <w:hideMark/>
          </w:tcPr>
          <w:p w14:paraId="61A79F41" w14:textId="77777777" w:rsidR="00821024" w:rsidRPr="003650BF" w:rsidRDefault="006A32BE">
            <w:pPr>
              <w:pStyle w:val="BodyText"/>
              <w:spacing w:before="100" w:after="100"/>
              <w:jc w:val="center"/>
              <w:rPr>
                <w:szCs w:val="20"/>
              </w:rPr>
            </w:pPr>
            <w:r w:rsidRPr="003650BF">
              <w:rPr>
                <w:szCs w:val="20"/>
              </w:rPr>
              <w:t>50c per call</w:t>
            </w:r>
          </w:p>
        </w:tc>
      </w:tr>
      <w:tr w:rsidR="00821024" w:rsidRPr="003650BF" w14:paraId="2B024CBC" w14:textId="77777777" w:rsidTr="00BE7E03">
        <w:tc>
          <w:tcPr>
            <w:tcW w:w="2727" w:type="pct"/>
            <w:tcBorders>
              <w:top w:val="single" w:sz="4" w:space="0" w:color="auto"/>
              <w:left w:val="single" w:sz="4" w:space="0" w:color="auto"/>
              <w:bottom w:val="single" w:sz="4" w:space="0" w:color="auto"/>
              <w:right w:val="single" w:sz="4" w:space="0" w:color="auto"/>
            </w:tcBorders>
            <w:vAlign w:val="center"/>
            <w:hideMark/>
          </w:tcPr>
          <w:p w14:paraId="5C56F351" w14:textId="77777777" w:rsidR="00821024" w:rsidRPr="003650BF" w:rsidRDefault="006A32BE">
            <w:pPr>
              <w:pStyle w:val="BodyText"/>
              <w:spacing w:before="100" w:after="100"/>
              <w:rPr>
                <w:bCs/>
                <w:szCs w:val="20"/>
                <w:lang w:eastAsia="en-AU"/>
              </w:rPr>
            </w:pPr>
            <w:r w:rsidRPr="003650BF">
              <w:rPr>
                <w:bCs/>
                <w:szCs w:val="20"/>
                <w:lang w:eastAsia="en-AU"/>
              </w:rPr>
              <w:t>124 Yes</w:t>
            </w:r>
          </w:p>
        </w:tc>
        <w:tc>
          <w:tcPr>
            <w:tcW w:w="2273" w:type="pct"/>
            <w:tcBorders>
              <w:top w:val="single" w:sz="4" w:space="0" w:color="auto"/>
              <w:left w:val="single" w:sz="4" w:space="0" w:color="auto"/>
              <w:bottom w:val="single" w:sz="4" w:space="0" w:color="auto"/>
              <w:right w:val="single" w:sz="4" w:space="0" w:color="auto"/>
            </w:tcBorders>
            <w:vAlign w:val="center"/>
            <w:hideMark/>
          </w:tcPr>
          <w:p w14:paraId="0EC15C65" w14:textId="77777777" w:rsidR="00821024" w:rsidRPr="003650BF" w:rsidRDefault="006A32BE">
            <w:pPr>
              <w:pStyle w:val="BodyText"/>
              <w:spacing w:before="100" w:after="100"/>
              <w:jc w:val="center"/>
              <w:rPr>
                <w:szCs w:val="20"/>
              </w:rPr>
            </w:pPr>
            <w:r w:rsidRPr="003650BF">
              <w:rPr>
                <w:szCs w:val="20"/>
              </w:rPr>
              <w:t>90c per minute +$1.75c flagfall</w:t>
            </w:r>
          </w:p>
        </w:tc>
      </w:tr>
      <w:tr w:rsidR="00821024" w:rsidRPr="003650BF" w14:paraId="4F634B08" w14:textId="77777777" w:rsidTr="00BE7E03">
        <w:tc>
          <w:tcPr>
            <w:tcW w:w="2727" w:type="pct"/>
            <w:tcBorders>
              <w:top w:val="single" w:sz="4" w:space="0" w:color="auto"/>
              <w:left w:val="single" w:sz="4" w:space="0" w:color="auto"/>
              <w:bottom w:val="single" w:sz="4" w:space="0" w:color="auto"/>
              <w:right w:val="single" w:sz="4" w:space="0" w:color="auto"/>
            </w:tcBorders>
            <w:vAlign w:val="center"/>
            <w:hideMark/>
          </w:tcPr>
          <w:p w14:paraId="12468B10" w14:textId="77777777" w:rsidR="00821024" w:rsidRPr="003650BF" w:rsidRDefault="006A32BE">
            <w:pPr>
              <w:pStyle w:val="BodyText"/>
              <w:spacing w:before="100" w:after="100"/>
              <w:rPr>
                <w:bCs/>
                <w:szCs w:val="20"/>
                <w:lang w:eastAsia="en-AU"/>
              </w:rPr>
            </w:pPr>
            <w:r w:rsidRPr="003650BF">
              <w:rPr>
                <w:bCs/>
                <w:szCs w:val="20"/>
                <w:lang w:eastAsia="en-AU"/>
              </w:rPr>
              <w:t>International voice calls*</w:t>
            </w:r>
          </w:p>
        </w:tc>
        <w:tc>
          <w:tcPr>
            <w:tcW w:w="2273" w:type="pct"/>
            <w:tcBorders>
              <w:top w:val="single" w:sz="4" w:space="0" w:color="auto"/>
              <w:left w:val="single" w:sz="4" w:space="0" w:color="auto"/>
              <w:bottom w:val="single" w:sz="4" w:space="0" w:color="auto"/>
              <w:right w:val="single" w:sz="4" w:space="0" w:color="auto"/>
            </w:tcBorders>
            <w:vAlign w:val="center"/>
            <w:hideMark/>
          </w:tcPr>
          <w:p w14:paraId="37519238" w14:textId="77777777" w:rsidR="00821024" w:rsidRPr="003650BF" w:rsidRDefault="006A32BE">
            <w:pPr>
              <w:pStyle w:val="BodyText"/>
              <w:spacing w:before="100" w:after="100"/>
              <w:jc w:val="center"/>
              <w:rPr>
                <w:szCs w:val="20"/>
              </w:rPr>
            </w:pPr>
            <w:r w:rsidRPr="003650BF">
              <w:rPr>
                <w:szCs w:val="20"/>
              </w:rPr>
              <w:t>See optus.com.au/business/yesinternational</w:t>
            </w:r>
          </w:p>
        </w:tc>
      </w:tr>
      <w:tr w:rsidR="00821024" w:rsidRPr="003650BF" w14:paraId="2393443A" w14:textId="77777777" w:rsidTr="00BE7E03">
        <w:tc>
          <w:tcPr>
            <w:tcW w:w="2727" w:type="pct"/>
            <w:tcBorders>
              <w:top w:val="single" w:sz="4" w:space="0" w:color="auto"/>
              <w:left w:val="single" w:sz="4" w:space="0" w:color="auto"/>
              <w:bottom w:val="single" w:sz="4" w:space="0" w:color="auto"/>
              <w:right w:val="single" w:sz="4" w:space="0" w:color="auto"/>
            </w:tcBorders>
            <w:vAlign w:val="center"/>
            <w:hideMark/>
          </w:tcPr>
          <w:p w14:paraId="2F423FD5" w14:textId="77777777" w:rsidR="00821024" w:rsidRPr="003650BF" w:rsidRDefault="006A32BE">
            <w:pPr>
              <w:pStyle w:val="BodyText"/>
              <w:spacing w:before="100" w:after="100"/>
              <w:rPr>
                <w:bCs/>
                <w:szCs w:val="20"/>
                <w:lang w:eastAsia="en-AU"/>
              </w:rPr>
            </w:pPr>
            <w:r w:rsidRPr="003650BF">
              <w:rPr>
                <w:bCs/>
                <w:szCs w:val="20"/>
                <w:lang w:eastAsia="en-AU"/>
              </w:rPr>
              <w:t>International SMS</w:t>
            </w:r>
          </w:p>
        </w:tc>
        <w:tc>
          <w:tcPr>
            <w:tcW w:w="2273" w:type="pct"/>
            <w:tcBorders>
              <w:top w:val="single" w:sz="4" w:space="0" w:color="auto"/>
              <w:left w:val="single" w:sz="4" w:space="0" w:color="auto"/>
              <w:bottom w:val="single" w:sz="4" w:space="0" w:color="auto"/>
              <w:right w:val="single" w:sz="4" w:space="0" w:color="auto"/>
            </w:tcBorders>
            <w:vAlign w:val="center"/>
            <w:hideMark/>
          </w:tcPr>
          <w:p w14:paraId="1B97A4A0" w14:textId="77777777" w:rsidR="00821024" w:rsidRPr="003650BF" w:rsidRDefault="006A32BE">
            <w:pPr>
              <w:pStyle w:val="BodyText"/>
              <w:spacing w:before="100" w:after="100"/>
              <w:jc w:val="center"/>
              <w:rPr>
                <w:szCs w:val="20"/>
              </w:rPr>
            </w:pPr>
            <w:r w:rsidRPr="003650BF">
              <w:rPr>
                <w:szCs w:val="20"/>
              </w:rPr>
              <w:t>50c per SMS up to 160 standard characters</w:t>
            </w:r>
          </w:p>
        </w:tc>
      </w:tr>
      <w:tr w:rsidR="00821024" w:rsidRPr="003650BF" w14:paraId="50AACAB4" w14:textId="77777777" w:rsidTr="00BE7E03">
        <w:tc>
          <w:tcPr>
            <w:tcW w:w="2727" w:type="pct"/>
            <w:tcBorders>
              <w:top w:val="single" w:sz="4" w:space="0" w:color="auto"/>
              <w:left w:val="single" w:sz="4" w:space="0" w:color="auto"/>
              <w:bottom w:val="single" w:sz="4" w:space="0" w:color="auto"/>
              <w:right w:val="single" w:sz="4" w:space="0" w:color="auto"/>
            </w:tcBorders>
            <w:vAlign w:val="center"/>
            <w:hideMark/>
          </w:tcPr>
          <w:p w14:paraId="63AD1E17" w14:textId="77777777" w:rsidR="00821024" w:rsidRPr="003650BF" w:rsidRDefault="006A32BE">
            <w:pPr>
              <w:pStyle w:val="BodyText"/>
              <w:spacing w:before="100" w:after="100"/>
              <w:rPr>
                <w:bCs/>
                <w:szCs w:val="20"/>
                <w:lang w:eastAsia="en-AU"/>
              </w:rPr>
            </w:pPr>
            <w:r w:rsidRPr="003650BF">
              <w:rPr>
                <w:bCs/>
                <w:szCs w:val="20"/>
                <w:lang w:eastAsia="en-AU"/>
              </w:rPr>
              <w:t>International MMS</w:t>
            </w:r>
          </w:p>
        </w:tc>
        <w:tc>
          <w:tcPr>
            <w:tcW w:w="2273" w:type="pct"/>
            <w:tcBorders>
              <w:top w:val="single" w:sz="4" w:space="0" w:color="auto"/>
              <w:left w:val="single" w:sz="4" w:space="0" w:color="auto"/>
              <w:bottom w:val="single" w:sz="4" w:space="0" w:color="auto"/>
              <w:right w:val="single" w:sz="4" w:space="0" w:color="auto"/>
            </w:tcBorders>
            <w:vAlign w:val="center"/>
            <w:hideMark/>
          </w:tcPr>
          <w:p w14:paraId="03683AF7" w14:textId="77777777" w:rsidR="00821024" w:rsidRPr="003650BF" w:rsidRDefault="006A32BE">
            <w:pPr>
              <w:pStyle w:val="BodyText"/>
              <w:spacing w:before="100" w:after="100"/>
              <w:jc w:val="center"/>
              <w:rPr>
                <w:szCs w:val="20"/>
              </w:rPr>
            </w:pPr>
            <w:r w:rsidRPr="003650BF">
              <w:rPr>
                <w:szCs w:val="20"/>
              </w:rPr>
              <w:t>75c per MMS</w:t>
            </w:r>
          </w:p>
        </w:tc>
      </w:tr>
      <w:tr w:rsidR="00821024" w:rsidRPr="003650BF" w14:paraId="6B59D5B0" w14:textId="77777777" w:rsidTr="00BE7E03">
        <w:tc>
          <w:tcPr>
            <w:tcW w:w="2727" w:type="pct"/>
            <w:tcBorders>
              <w:top w:val="single" w:sz="4" w:space="0" w:color="auto"/>
              <w:left w:val="single" w:sz="4" w:space="0" w:color="auto"/>
              <w:bottom w:val="single" w:sz="4" w:space="0" w:color="auto"/>
              <w:right w:val="single" w:sz="4" w:space="0" w:color="auto"/>
            </w:tcBorders>
            <w:vAlign w:val="center"/>
            <w:hideMark/>
          </w:tcPr>
          <w:p w14:paraId="432F4557" w14:textId="77777777" w:rsidR="00821024" w:rsidRPr="003650BF" w:rsidRDefault="006A32BE">
            <w:pPr>
              <w:pStyle w:val="BodyText"/>
              <w:spacing w:before="100" w:after="100"/>
              <w:rPr>
                <w:bCs/>
                <w:szCs w:val="20"/>
                <w:lang w:eastAsia="en-AU"/>
              </w:rPr>
            </w:pPr>
            <w:r w:rsidRPr="003650BF">
              <w:rPr>
                <w:bCs/>
                <w:szCs w:val="20"/>
                <w:lang w:eastAsia="en-AU"/>
              </w:rPr>
              <w:t>International video calling*</w:t>
            </w:r>
          </w:p>
        </w:tc>
        <w:tc>
          <w:tcPr>
            <w:tcW w:w="2273" w:type="pct"/>
            <w:tcBorders>
              <w:top w:val="single" w:sz="4" w:space="0" w:color="auto"/>
              <w:left w:val="single" w:sz="4" w:space="0" w:color="auto"/>
              <w:bottom w:val="single" w:sz="4" w:space="0" w:color="auto"/>
              <w:right w:val="single" w:sz="4" w:space="0" w:color="auto"/>
            </w:tcBorders>
            <w:vAlign w:val="center"/>
            <w:hideMark/>
          </w:tcPr>
          <w:p w14:paraId="0783EE4E" w14:textId="77777777" w:rsidR="00821024" w:rsidRPr="003650BF" w:rsidRDefault="006A32BE">
            <w:pPr>
              <w:pStyle w:val="BodyText"/>
              <w:spacing w:before="100" w:after="100"/>
              <w:jc w:val="center"/>
              <w:rPr>
                <w:szCs w:val="20"/>
              </w:rPr>
            </w:pPr>
            <w:r w:rsidRPr="003650BF">
              <w:rPr>
                <w:szCs w:val="20"/>
              </w:rPr>
              <w:t>$1.50 per minute +35c flagfall</w:t>
            </w:r>
          </w:p>
        </w:tc>
      </w:tr>
      <w:tr w:rsidR="00821024" w:rsidRPr="003650BF" w14:paraId="3226A175" w14:textId="77777777" w:rsidTr="00BE7E03">
        <w:tc>
          <w:tcPr>
            <w:tcW w:w="2727" w:type="pct"/>
            <w:tcBorders>
              <w:top w:val="single" w:sz="4" w:space="0" w:color="auto"/>
              <w:left w:val="single" w:sz="4" w:space="0" w:color="auto"/>
              <w:bottom w:val="single" w:sz="4" w:space="0" w:color="auto"/>
              <w:right w:val="single" w:sz="4" w:space="0" w:color="auto"/>
            </w:tcBorders>
            <w:vAlign w:val="center"/>
            <w:hideMark/>
          </w:tcPr>
          <w:p w14:paraId="7067B958" w14:textId="77777777" w:rsidR="00821024" w:rsidRPr="003650BF" w:rsidRDefault="006A32BE">
            <w:pPr>
              <w:pStyle w:val="BodyText"/>
              <w:spacing w:before="100" w:after="100"/>
              <w:rPr>
                <w:bCs/>
                <w:szCs w:val="20"/>
                <w:lang w:eastAsia="en-AU"/>
              </w:rPr>
            </w:pPr>
            <w:r w:rsidRPr="003650BF">
              <w:rPr>
                <w:bCs/>
                <w:szCs w:val="20"/>
                <w:lang w:eastAsia="en-AU"/>
              </w:rPr>
              <w:t>International roaming</w:t>
            </w:r>
          </w:p>
        </w:tc>
        <w:tc>
          <w:tcPr>
            <w:tcW w:w="2273" w:type="pct"/>
            <w:tcBorders>
              <w:top w:val="single" w:sz="4" w:space="0" w:color="auto"/>
              <w:left w:val="single" w:sz="4" w:space="0" w:color="auto"/>
              <w:bottom w:val="single" w:sz="4" w:space="0" w:color="auto"/>
              <w:right w:val="single" w:sz="4" w:space="0" w:color="auto"/>
            </w:tcBorders>
            <w:vAlign w:val="center"/>
            <w:hideMark/>
          </w:tcPr>
          <w:p w14:paraId="563E6146" w14:textId="77777777" w:rsidR="00821024" w:rsidRPr="003650BF" w:rsidRDefault="006A32BE">
            <w:pPr>
              <w:pStyle w:val="BodyText"/>
              <w:spacing w:before="100" w:after="100"/>
              <w:jc w:val="center"/>
              <w:rPr>
                <w:szCs w:val="20"/>
              </w:rPr>
            </w:pPr>
            <w:r w:rsidRPr="003650BF">
              <w:rPr>
                <w:szCs w:val="20"/>
              </w:rPr>
              <w:t>See optus.com.au/business/ceptravel</w:t>
            </w:r>
          </w:p>
        </w:tc>
      </w:tr>
      <w:tr w:rsidR="00821024" w:rsidRPr="003650BF" w14:paraId="2A1A2CA3" w14:textId="77777777" w:rsidTr="00BE7E03">
        <w:tc>
          <w:tcPr>
            <w:tcW w:w="2727" w:type="pct"/>
            <w:tcBorders>
              <w:top w:val="single" w:sz="4" w:space="0" w:color="auto"/>
              <w:left w:val="single" w:sz="4" w:space="0" w:color="auto"/>
              <w:bottom w:val="single" w:sz="4" w:space="0" w:color="auto"/>
              <w:right w:val="single" w:sz="4" w:space="0" w:color="auto"/>
            </w:tcBorders>
            <w:vAlign w:val="center"/>
            <w:hideMark/>
          </w:tcPr>
          <w:p w14:paraId="0F0CD5FB" w14:textId="77777777" w:rsidR="00821024" w:rsidRPr="003650BF" w:rsidRDefault="006A32BE">
            <w:pPr>
              <w:pStyle w:val="BodyText"/>
              <w:spacing w:before="100" w:after="100"/>
              <w:rPr>
                <w:bCs/>
                <w:szCs w:val="20"/>
                <w:lang w:eastAsia="en-AU"/>
              </w:rPr>
            </w:pPr>
            <w:r w:rsidRPr="003650BF">
              <w:rPr>
                <w:bCs/>
                <w:szCs w:val="20"/>
                <w:lang w:eastAsia="en-AU"/>
              </w:rPr>
              <w:t>Value added service features</w:t>
            </w:r>
          </w:p>
        </w:tc>
        <w:tc>
          <w:tcPr>
            <w:tcW w:w="2273" w:type="pct"/>
            <w:tcBorders>
              <w:top w:val="single" w:sz="4" w:space="0" w:color="auto"/>
              <w:left w:val="single" w:sz="4" w:space="0" w:color="auto"/>
              <w:bottom w:val="single" w:sz="4" w:space="0" w:color="auto"/>
              <w:right w:val="single" w:sz="4" w:space="0" w:color="auto"/>
            </w:tcBorders>
            <w:vAlign w:val="center"/>
            <w:hideMark/>
          </w:tcPr>
          <w:p w14:paraId="7A79B4CE" w14:textId="77777777" w:rsidR="00821024" w:rsidRPr="003650BF" w:rsidRDefault="006A32BE">
            <w:pPr>
              <w:pStyle w:val="BodyText"/>
              <w:spacing w:before="100" w:after="100"/>
              <w:jc w:val="center"/>
              <w:rPr>
                <w:szCs w:val="20"/>
              </w:rPr>
            </w:pPr>
            <w:r w:rsidRPr="003650BF">
              <w:rPr>
                <w:szCs w:val="20"/>
              </w:rPr>
              <w:t xml:space="preserve">See </w:t>
            </w:r>
            <w:hyperlink r:id="rId191" w:history="1">
              <w:r w:rsidRPr="003650BF">
                <w:rPr>
                  <w:rStyle w:val="Hyperlink"/>
                  <w:szCs w:val="20"/>
                </w:rPr>
                <w:t>Appendix Y</w:t>
              </w:r>
            </w:hyperlink>
            <w:r w:rsidRPr="003650BF">
              <w:rPr>
                <w:rStyle w:val="Hyperlink"/>
                <w:szCs w:val="20"/>
                <w:u w:val="none"/>
              </w:rPr>
              <w:t>.</w:t>
            </w:r>
          </w:p>
        </w:tc>
      </w:tr>
    </w:tbl>
    <w:p w14:paraId="492F2EF9" w14:textId="77777777" w:rsidR="00E35779" w:rsidRPr="003650BF" w:rsidRDefault="00E35779" w:rsidP="00E35779">
      <w:pPr>
        <w:pStyle w:val="BodyText"/>
        <w:spacing w:before="100"/>
        <w:ind w:left="720" w:right="478"/>
        <w:rPr>
          <w:sz w:val="16"/>
        </w:rPr>
      </w:pPr>
      <w:bookmarkStart w:id="887" w:name="XtraLex_rfmt_Tbx15S"/>
      <w:bookmarkStart w:id="888" w:name="XtraLex_rfmt_Tbx15E"/>
      <w:bookmarkEnd w:id="887"/>
      <w:bookmarkEnd w:id="888"/>
      <w:r w:rsidRPr="003650BF">
        <w:rPr>
          <w:sz w:val="16"/>
        </w:rPr>
        <w:lastRenderedPageBreak/>
        <w:t xml:space="preserve">*first $200 of International calls originating in Australia is included in each OB Freedom Employee Plan </w:t>
      </w:r>
      <w:r>
        <w:rPr>
          <w:sz w:val="16"/>
        </w:rPr>
        <w:t xml:space="preserve">($500 of International calls originating from Australia is included for the OB Employee Freedom $47 Handset Plan) </w:t>
      </w:r>
      <w:r w:rsidRPr="003650BF">
        <w:rPr>
          <w:sz w:val="16"/>
        </w:rPr>
        <w:t xml:space="preserve">to </w:t>
      </w:r>
      <w:r>
        <w:rPr>
          <w:sz w:val="16"/>
        </w:rPr>
        <w:t>any country</w:t>
      </w:r>
      <w:r w:rsidRPr="003650BF">
        <w:rPr>
          <w:sz w:val="16"/>
        </w:rPr>
        <w:t xml:space="preserve">. </w:t>
      </w:r>
      <w:r>
        <w:rPr>
          <w:sz w:val="16"/>
        </w:rPr>
        <w:t xml:space="preserve">After the included International call value is used, rates will be charged as outlined in </w:t>
      </w:r>
      <w:r w:rsidRPr="003650BF">
        <w:rPr>
          <w:sz w:val="16"/>
        </w:rPr>
        <w:t>Table 1A.</w:t>
      </w:r>
    </w:p>
    <w:p w14:paraId="3229E46B" w14:textId="77777777" w:rsidR="00821024" w:rsidRPr="003650BF" w:rsidRDefault="006A32BE" w:rsidP="00207C1F">
      <w:pPr>
        <w:pStyle w:val="BodyText"/>
        <w:ind w:left="720"/>
        <w:rPr>
          <w:b/>
        </w:rPr>
      </w:pPr>
      <w:r w:rsidRPr="003650BF">
        <w:rPr>
          <w:b/>
        </w:rPr>
        <w:t>Table 2</w:t>
      </w:r>
      <w:r w:rsidR="00E35779">
        <w:rPr>
          <w:b/>
        </w:rPr>
        <w:t>A</w:t>
      </w:r>
      <w:r w:rsidRPr="003650BF">
        <w:rPr>
          <w:b/>
        </w:rPr>
        <w:t xml:space="preserve"> – Charges for the OB Employee Freedom </w:t>
      </w:r>
      <w:r w:rsidR="00E35779">
        <w:rPr>
          <w:b/>
        </w:rPr>
        <w:t xml:space="preserve">SIM only </w:t>
      </w:r>
      <w:r w:rsidRPr="003650BF">
        <w:rPr>
          <w:b/>
        </w:rPr>
        <w:t>Plans</w:t>
      </w:r>
    </w:p>
    <w:tbl>
      <w:tblPr>
        <w:tblW w:w="4603"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1876"/>
        <w:gridCol w:w="1876"/>
        <w:gridCol w:w="1876"/>
        <w:gridCol w:w="1876"/>
      </w:tblGrid>
      <w:tr w:rsidR="00821024" w:rsidRPr="003650BF" w14:paraId="2118F82A" w14:textId="77777777" w:rsidTr="00BE7E03">
        <w:trPr>
          <w:tblHeader/>
        </w:trPr>
        <w:tc>
          <w:tcPr>
            <w:tcW w:w="1000" w:type="pct"/>
            <w:shd w:val="clear" w:color="auto" w:fill="auto"/>
          </w:tcPr>
          <w:p w14:paraId="0C2CAE2C" w14:textId="77777777" w:rsidR="00821024" w:rsidRPr="003650BF" w:rsidRDefault="006A32BE" w:rsidP="005B7B5C">
            <w:pPr>
              <w:pStyle w:val="BodyText"/>
              <w:spacing w:before="100" w:after="100"/>
              <w:rPr>
                <w:b/>
              </w:rPr>
            </w:pPr>
            <w:r w:rsidRPr="003650BF">
              <w:rPr>
                <w:b/>
              </w:rPr>
              <w:t>Plan Name</w:t>
            </w:r>
          </w:p>
        </w:tc>
        <w:tc>
          <w:tcPr>
            <w:tcW w:w="1000" w:type="pct"/>
            <w:shd w:val="clear" w:color="auto" w:fill="auto"/>
          </w:tcPr>
          <w:p w14:paraId="29228489" w14:textId="77777777" w:rsidR="00821024" w:rsidRPr="003650BF" w:rsidRDefault="006A32BE" w:rsidP="005B7B5C">
            <w:pPr>
              <w:pStyle w:val="BodyText"/>
              <w:spacing w:before="100" w:after="100"/>
              <w:jc w:val="center"/>
              <w:rPr>
                <w:b/>
              </w:rPr>
            </w:pPr>
            <w:r w:rsidRPr="003650BF">
              <w:rPr>
                <w:b/>
              </w:rPr>
              <w:t>OB Employee Freedom $3</w:t>
            </w:r>
            <w:r w:rsidR="00E35779">
              <w:rPr>
                <w:b/>
              </w:rPr>
              <w:t>9</w:t>
            </w:r>
            <w:r w:rsidRPr="003650BF">
              <w:rPr>
                <w:b/>
              </w:rPr>
              <w:t xml:space="preserve"> </w:t>
            </w:r>
            <w:r w:rsidR="00E35779">
              <w:rPr>
                <w:b/>
              </w:rPr>
              <w:t xml:space="preserve">SIM Only </w:t>
            </w:r>
            <w:r w:rsidRPr="003650BF">
              <w:rPr>
                <w:b/>
              </w:rPr>
              <w:t>Plan</w:t>
            </w:r>
          </w:p>
        </w:tc>
        <w:tc>
          <w:tcPr>
            <w:tcW w:w="1000" w:type="pct"/>
            <w:shd w:val="clear" w:color="auto" w:fill="auto"/>
          </w:tcPr>
          <w:p w14:paraId="2C43383D" w14:textId="77777777" w:rsidR="00821024" w:rsidRPr="003650BF" w:rsidRDefault="006A32BE" w:rsidP="005B7B5C">
            <w:pPr>
              <w:pStyle w:val="BodyText"/>
              <w:spacing w:before="100" w:after="100"/>
              <w:jc w:val="center"/>
              <w:rPr>
                <w:b/>
              </w:rPr>
            </w:pPr>
            <w:r w:rsidRPr="003650BF">
              <w:rPr>
                <w:b/>
              </w:rPr>
              <w:t>OB Employee Freedom $40 SIM Only Plan</w:t>
            </w:r>
          </w:p>
        </w:tc>
        <w:tc>
          <w:tcPr>
            <w:tcW w:w="1000" w:type="pct"/>
            <w:shd w:val="clear" w:color="auto" w:fill="auto"/>
          </w:tcPr>
          <w:p w14:paraId="29D1460B" w14:textId="77777777" w:rsidR="00821024" w:rsidRPr="003650BF" w:rsidRDefault="006A32BE" w:rsidP="005B7B5C">
            <w:pPr>
              <w:pStyle w:val="BodyText"/>
              <w:spacing w:before="100" w:after="100"/>
              <w:jc w:val="center"/>
              <w:rPr>
                <w:b/>
              </w:rPr>
            </w:pPr>
            <w:r w:rsidRPr="003650BF">
              <w:rPr>
                <w:b/>
              </w:rPr>
              <w:t>OB Employee Freedom $45 SIM Only Plan</w:t>
            </w:r>
          </w:p>
        </w:tc>
        <w:tc>
          <w:tcPr>
            <w:tcW w:w="1000" w:type="pct"/>
            <w:shd w:val="clear" w:color="auto" w:fill="auto"/>
          </w:tcPr>
          <w:p w14:paraId="5C78CB38" w14:textId="77777777" w:rsidR="00821024" w:rsidRPr="003650BF" w:rsidRDefault="006A32BE" w:rsidP="005B7B5C">
            <w:pPr>
              <w:pStyle w:val="BodyText"/>
              <w:spacing w:before="100" w:after="100"/>
              <w:jc w:val="center"/>
              <w:rPr>
                <w:b/>
              </w:rPr>
            </w:pPr>
            <w:r w:rsidRPr="003650BF">
              <w:rPr>
                <w:b/>
              </w:rPr>
              <w:t>OB Employee Freedom $50 SIM Only Plan</w:t>
            </w:r>
          </w:p>
        </w:tc>
      </w:tr>
      <w:tr w:rsidR="00821024" w:rsidRPr="003650BF" w14:paraId="40843190" w14:textId="77777777" w:rsidTr="00BE7E03">
        <w:trPr>
          <w:trHeight w:val="1450"/>
        </w:trPr>
        <w:tc>
          <w:tcPr>
            <w:tcW w:w="1000" w:type="pct"/>
            <w:shd w:val="clear" w:color="auto" w:fill="auto"/>
          </w:tcPr>
          <w:p w14:paraId="55F52E69" w14:textId="77777777" w:rsidR="00821024" w:rsidRPr="003650BF" w:rsidRDefault="006A32BE" w:rsidP="005B7B5C">
            <w:pPr>
              <w:pStyle w:val="BodyText"/>
              <w:spacing w:before="100" w:after="100"/>
              <w:rPr>
                <w:b/>
              </w:rPr>
            </w:pPr>
            <w:r w:rsidRPr="003650BF">
              <w:rPr>
                <w:b/>
              </w:rPr>
              <w:t>Minimum Monthly Fee</w:t>
            </w:r>
          </w:p>
          <w:p w14:paraId="3A02531A" w14:textId="77777777" w:rsidR="00821024" w:rsidRPr="003650BF" w:rsidRDefault="006A32BE" w:rsidP="005B7B5C">
            <w:pPr>
              <w:pStyle w:val="BodyText"/>
              <w:spacing w:before="100" w:after="100"/>
              <w:rPr>
                <w:b/>
              </w:rPr>
            </w:pPr>
            <w:r w:rsidRPr="003650BF">
              <w:rPr>
                <w:b/>
              </w:rPr>
              <w:t>(excluding any device repayments)</w:t>
            </w:r>
          </w:p>
        </w:tc>
        <w:tc>
          <w:tcPr>
            <w:tcW w:w="1000" w:type="pct"/>
            <w:shd w:val="clear" w:color="auto" w:fill="auto"/>
            <w:vAlign w:val="center"/>
          </w:tcPr>
          <w:p w14:paraId="063AE7F0" w14:textId="77777777" w:rsidR="00821024" w:rsidRPr="003650BF" w:rsidRDefault="006A32BE" w:rsidP="005B7B5C">
            <w:pPr>
              <w:pStyle w:val="BodyText"/>
              <w:spacing w:before="100" w:after="100"/>
              <w:jc w:val="center"/>
              <w:rPr>
                <w:b/>
              </w:rPr>
            </w:pPr>
            <w:r w:rsidRPr="003650BF">
              <w:rPr>
                <w:b/>
              </w:rPr>
              <w:t>$3</w:t>
            </w:r>
            <w:r w:rsidR="00E35779">
              <w:rPr>
                <w:b/>
              </w:rPr>
              <w:t>9</w:t>
            </w:r>
          </w:p>
        </w:tc>
        <w:tc>
          <w:tcPr>
            <w:tcW w:w="1000" w:type="pct"/>
            <w:shd w:val="clear" w:color="auto" w:fill="auto"/>
            <w:vAlign w:val="center"/>
          </w:tcPr>
          <w:p w14:paraId="1CE08D59" w14:textId="77777777" w:rsidR="00821024" w:rsidRPr="003650BF" w:rsidRDefault="006A32BE" w:rsidP="005B7B5C">
            <w:pPr>
              <w:pStyle w:val="BodyText"/>
              <w:spacing w:before="100" w:after="100"/>
              <w:jc w:val="center"/>
              <w:rPr>
                <w:b/>
              </w:rPr>
            </w:pPr>
            <w:r w:rsidRPr="003650BF">
              <w:rPr>
                <w:b/>
              </w:rPr>
              <w:t>$40</w:t>
            </w:r>
          </w:p>
        </w:tc>
        <w:tc>
          <w:tcPr>
            <w:tcW w:w="1000" w:type="pct"/>
            <w:shd w:val="clear" w:color="auto" w:fill="auto"/>
            <w:vAlign w:val="center"/>
          </w:tcPr>
          <w:p w14:paraId="6D9B5AC8" w14:textId="77777777" w:rsidR="00821024" w:rsidRPr="003650BF" w:rsidRDefault="006A32BE" w:rsidP="005B7B5C">
            <w:pPr>
              <w:pStyle w:val="BodyText"/>
              <w:spacing w:before="100" w:after="100"/>
              <w:jc w:val="center"/>
              <w:rPr>
                <w:b/>
              </w:rPr>
            </w:pPr>
            <w:r w:rsidRPr="003650BF">
              <w:rPr>
                <w:b/>
              </w:rPr>
              <w:t>$45</w:t>
            </w:r>
          </w:p>
        </w:tc>
        <w:tc>
          <w:tcPr>
            <w:tcW w:w="1000" w:type="pct"/>
            <w:shd w:val="clear" w:color="auto" w:fill="auto"/>
            <w:vAlign w:val="center"/>
          </w:tcPr>
          <w:p w14:paraId="7BF6A77C" w14:textId="77777777" w:rsidR="00821024" w:rsidRPr="003650BF" w:rsidRDefault="006A32BE" w:rsidP="005B7B5C">
            <w:pPr>
              <w:pStyle w:val="BodyText"/>
              <w:spacing w:before="100" w:after="100"/>
              <w:jc w:val="center"/>
              <w:rPr>
                <w:b/>
              </w:rPr>
            </w:pPr>
            <w:r w:rsidRPr="003650BF">
              <w:rPr>
                <w:b/>
              </w:rPr>
              <w:t>$50</w:t>
            </w:r>
          </w:p>
        </w:tc>
      </w:tr>
      <w:tr w:rsidR="00821024" w:rsidRPr="003650BF" w14:paraId="13F57C10" w14:textId="77777777" w:rsidTr="00BE7E03">
        <w:tc>
          <w:tcPr>
            <w:tcW w:w="1000" w:type="pct"/>
            <w:shd w:val="clear" w:color="auto" w:fill="auto"/>
          </w:tcPr>
          <w:p w14:paraId="2A6E4259" w14:textId="77777777" w:rsidR="00821024" w:rsidRPr="003650BF" w:rsidRDefault="006A32BE" w:rsidP="005B7B5C">
            <w:pPr>
              <w:pStyle w:val="BodyText"/>
              <w:spacing w:before="100" w:after="100"/>
              <w:rPr>
                <w:b/>
              </w:rPr>
            </w:pPr>
            <w:r w:rsidRPr="003650BF">
              <w:rPr>
                <w:b/>
              </w:rPr>
              <w:t>Monthly plan voice and messaging inclusions for use within Australia</w:t>
            </w:r>
          </w:p>
        </w:tc>
        <w:tc>
          <w:tcPr>
            <w:tcW w:w="1000" w:type="pct"/>
            <w:shd w:val="clear" w:color="auto" w:fill="auto"/>
          </w:tcPr>
          <w:p w14:paraId="62F40C6C" w14:textId="77777777" w:rsidR="00821024" w:rsidRPr="003650BF" w:rsidRDefault="006A32BE" w:rsidP="005B7B5C">
            <w:pPr>
              <w:pStyle w:val="BodyText"/>
              <w:spacing w:before="100" w:after="100"/>
              <w:rPr>
                <w:b/>
              </w:rPr>
            </w:pPr>
            <w:r w:rsidRPr="003650BF">
              <w:rPr>
                <w:b/>
              </w:rPr>
              <w:t>Unlimited standard national voice and video calls to Australian mobiles and fixed lines within Australia.</w:t>
            </w:r>
          </w:p>
          <w:p w14:paraId="478D7F00" w14:textId="77777777" w:rsidR="00821024" w:rsidRPr="003650BF" w:rsidRDefault="006A32BE" w:rsidP="005B7B5C">
            <w:pPr>
              <w:pStyle w:val="BodyText"/>
              <w:spacing w:before="100" w:after="100"/>
              <w:rPr>
                <w:b/>
              </w:rPr>
            </w:pPr>
            <w:r w:rsidRPr="003650BF">
              <w:rPr>
                <w:b/>
              </w:rPr>
              <w:t>Unlimited Voicemail retrieval and deposit,</w:t>
            </w:r>
          </w:p>
          <w:p w14:paraId="1A4DEED4" w14:textId="77777777" w:rsidR="00821024" w:rsidRPr="003650BF" w:rsidRDefault="006A32BE" w:rsidP="005B7B5C">
            <w:pPr>
              <w:pStyle w:val="BodyText"/>
              <w:spacing w:before="100" w:after="100"/>
              <w:rPr>
                <w:b/>
              </w:rPr>
            </w:pPr>
            <w:r w:rsidRPr="003650BF">
              <w:rPr>
                <w:b/>
              </w:rPr>
              <w:t>Unlimited standard national SMS and MMS.</w:t>
            </w:r>
          </w:p>
          <w:p w14:paraId="3AD00DF6" w14:textId="77777777" w:rsidR="00821024" w:rsidRPr="003650BF" w:rsidRDefault="006A32BE" w:rsidP="005B7B5C">
            <w:pPr>
              <w:pStyle w:val="BodyText"/>
              <w:spacing w:before="100" w:after="100"/>
              <w:rPr>
                <w:b/>
              </w:rPr>
            </w:pPr>
            <w:r w:rsidRPr="003650BF">
              <w:rPr>
                <w:b/>
              </w:rPr>
              <w:t>Unlimited calls to 13/1300/1800 numbers</w:t>
            </w:r>
          </w:p>
        </w:tc>
        <w:tc>
          <w:tcPr>
            <w:tcW w:w="1000" w:type="pct"/>
            <w:shd w:val="clear" w:color="auto" w:fill="auto"/>
          </w:tcPr>
          <w:p w14:paraId="5AB47321" w14:textId="77777777" w:rsidR="00821024" w:rsidRPr="003650BF" w:rsidRDefault="006A32BE" w:rsidP="005B7B5C">
            <w:pPr>
              <w:pStyle w:val="BodyText"/>
              <w:spacing w:before="100" w:after="100"/>
              <w:rPr>
                <w:b/>
              </w:rPr>
            </w:pPr>
            <w:r w:rsidRPr="003650BF">
              <w:rPr>
                <w:b/>
              </w:rPr>
              <w:t>Unlimited standard national voice and video calls to Australian mobiles and fixed lines within Australia.</w:t>
            </w:r>
          </w:p>
          <w:p w14:paraId="57B18DE2" w14:textId="77777777" w:rsidR="00821024" w:rsidRPr="003650BF" w:rsidRDefault="006A32BE" w:rsidP="005B7B5C">
            <w:pPr>
              <w:pStyle w:val="BodyText"/>
              <w:spacing w:before="100" w:after="100"/>
              <w:rPr>
                <w:b/>
              </w:rPr>
            </w:pPr>
            <w:r w:rsidRPr="003650BF">
              <w:rPr>
                <w:b/>
              </w:rPr>
              <w:t>Unlimited Voicemail retrieval and deposit,</w:t>
            </w:r>
          </w:p>
          <w:p w14:paraId="519CE939" w14:textId="77777777" w:rsidR="00821024" w:rsidRPr="003650BF" w:rsidRDefault="006A32BE" w:rsidP="005B7B5C">
            <w:pPr>
              <w:pStyle w:val="BodyText"/>
              <w:spacing w:before="100" w:after="100"/>
              <w:rPr>
                <w:b/>
              </w:rPr>
            </w:pPr>
            <w:r w:rsidRPr="003650BF">
              <w:rPr>
                <w:b/>
              </w:rPr>
              <w:t>Unlimited standard national SMS and MMS.</w:t>
            </w:r>
          </w:p>
          <w:p w14:paraId="0BAC0C8C" w14:textId="77777777" w:rsidR="00821024" w:rsidRPr="003650BF" w:rsidRDefault="006A32BE" w:rsidP="005B7B5C">
            <w:pPr>
              <w:pStyle w:val="BodyText"/>
              <w:spacing w:before="100" w:after="100"/>
              <w:rPr>
                <w:b/>
              </w:rPr>
            </w:pPr>
            <w:r w:rsidRPr="003650BF">
              <w:rPr>
                <w:b/>
              </w:rPr>
              <w:t>Unlimited calls to 13/1300/1800 numbers</w:t>
            </w:r>
          </w:p>
        </w:tc>
        <w:tc>
          <w:tcPr>
            <w:tcW w:w="1000" w:type="pct"/>
            <w:shd w:val="clear" w:color="auto" w:fill="auto"/>
          </w:tcPr>
          <w:p w14:paraId="626A0C5B" w14:textId="77777777" w:rsidR="00821024" w:rsidRPr="003650BF" w:rsidRDefault="006A32BE" w:rsidP="005B7B5C">
            <w:pPr>
              <w:pStyle w:val="BodyText"/>
              <w:spacing w:before="100" w:after="100"/>
              <w:rPr>
                <w:b/>
              </w:rPr>
            </w:pPr>
            <w:r w:rsidRPr="003650BF">
              <w:rPr>
                <w:b/>
              </w:rPr>
              <w:t>Unlimited standard national voice and video calls to Australian mobiles and fixed lines within Australia.</w:t>
            </w:r>
          </w:p>
          <w:p w14:paraId="1968F36D" w14:textId="77777777" w:rsidR="00821024" w:rsidRPr="003650BF" w:rsidRDefault="006A32BE" w:rsidP="005B7B5C">
            <w:pPr>
              <w:pStyle w:val="BodyText"/>
              <w:spacing w:before="100" w:after="100"/>
              <w:rPr>
                <w:b/>
              </w:rPr>
            </w:pPr>
            <w:r w:rsidRPr="003650BF">
              <w:rPr>
                <w:b/>
              </w:rPr>
              <w:t>Unlimited Voicemail retrieval and deposit,</w:t>
            </w:r>
          </w:p>
          <w:p w14:paraId="6A4F5371" w14:textId="77777777" w:rsidR="00821024" w:rsidRPr="003650BF" w:rsidRDefault="006A32BE" w:rsidP="005B7B5C">
            <w:pPr>
              <w:pStyle w:val="BodyText"/>
              <w:spacing w:before="100" w:after="100"/>
              <w:rPr>
                <w:b/>
              </w:rPr>
            </w:pPr>
            <w:r w:rsidRPr="003650BF">
              <w:rPr>
                <w:b/>
              </w:rPr>
              <w:t>Unlimited standard national SMS and MMS.</w:t>
            </w:r>
          </w:p>
          <w:p w14:paraId="004114C2" w14:textId="77777777" w:rsidR="00821024" w:rsidRPr="003650BF" w:rsidRDefault="006A32BE" w:rsidP="005B7B5C">
            <w:pPr>
              <w:pStyle w:val="BodyText"/>
              <w:spacing w:before="100" w:after="100"/>
              <w:rPr>
                <w:b/>
              </w:rPr>
            </w:pPr>
            <w:r w:rsidRPr="003650BF">
              <w:rPr>
                <w:b/>
              </w:rPr>
              <w:t>Unlimited calls to 13/1300/1800 numbers</w:t>
            </w:r>
          </w:p>
        </w:tc>
        <w:tc>
          <w:tcPr>
            <w:tcW w:w="1000" w:type="pct"/>
            <w:shd w:val="clear" w:color="auto" w:fill="auto"/>
          </w:tcPr>
          <w:p w14:paraId="5BC60FDF" w14:textId="77777777" w:rsidR="00821024" w:rsidRPr="003650BF" w:rsidRDefault="006A32BE" w:rsidP="005B7B5C">
            <w:pPr>
              <w:pStyle w:val="BodyText"/>
              <w:spacing w:before="100" w:after="100"/>
              <w:rPr>
                <w:b/>
              </w:rPr>
            </w:pPr>
            <w:r w:rsidRPr="003650BF">
              <w:rPr>
                <w:b/>
              </w:rPr>
              <w:t>Unlimited standard national voice and video calls to Australian mobiles and fixed lines within Australia.</w:t>
            </w:r>
          </w:p>
          <w:p w14:paraId="585BBD19" w14:textId="77777777" w:rsidR="00821024" w:rsidRPr="003650BF" w:rsidRDefault="006A32BE" w:rsidP="005B7B5C">
            <w:pPr>
              <w:pStyle w:val="BodyText"/>
              <w:spacing w:before="100" w:after="100"/>
              <w:rPr>
                <w:b/>
              </w:rPr>
            </w:pPr>
            <w:r w:rsidRPr="003650BF">
              <w:rPr>
                <w:b/>
              </w:rPr>
              <w:t>Unlimited Voicemail retrieval and deposit,</w:t>
            </w:r>
          </w:p>
          <w:p w14:paraId="52723D33" w14:textId="77777777" w:rsidR="00821024" w:rsidRPr="003650BF" w:rsidRDefault="006A32BE" w:rsidP="005B7B5C">
            <w:pPr>
              <w:pStyle w:val="BodyText"/>
              <w:spacing w:before="100" w:after="100"/>
              <w:rPr>
                <w:b/>
              </w:rPr>
            </w:pPr>
            <w:r w:rsidRPr="003650BF">
              <w:rPr>
                <w:b/>
              </w:rPr>
              <w:t>Unlimited standard national SMS and MMS.</w:t>
            </w:r>
          </w:p>
          <w:p w14:paraId="03A2B48F" w14:textId="77777777" w:rsidR="00821024" w:rsidRPr="003650BF" w:rsidRDefault="006A32BE" w:rsidP="005B7B5C">
            <w:pPr>
              <w:pStyle w:val="BodyText"/>
              <w:spacing w:before="100" w:after="100"/>
              <w:rPr>
                <w:b/>
              </w:rPr>
            </w:pPr>
            <w:r w:rsidRPr="003650BF">
              <w:rPr>
                <w:b/>
              </w:rPr>
              <w:t>Unlimited calls to 13/1300/1800 numbers</w:t>
            </w:r>
          </w:p>
        </w:tc>
      </w:tr>
      <w:tr w:rsidR="00821024" w:rsidRPr="003650BF" w14:paraId="2FB4E396" w14:textId="77777777" w:rsidTr="00BE7E03">
        <w:tc>
          <w:tcPr>
            <w:tcW w:w="1000" w:type="pct"/>
            <w:shd w:val="clear" w:color="auto" w:fill="auto"/>
          </w:tcPr>
          <w:p w14:paraId="4BA5286F" w14:textId="77777777" w:rsidR="00821024" w:rsidRPr="003650BF" w:rsidRDefault="006A32BE" w:rsidP="005B7B5C">
            <w:pPr>
              <w:pStyle w:val="BodyText"/>
              <w:spacing w:before="100" w:after="100"/>
              <w:rPr>
                <w:b/>
              </w:rPr>
            </w:pPr>
            <w:r w:rsidRPr="003650BF">
              <w:rPr>
                <w:b/>
              </w:rPr>
              <w:t xml:space="preserve">International Direct Dial calls Inclusion (to </w:t>
            </w:r>
            <w:r w:rsidR="00D23672">
              <w:rPr>
                <w:b/>
              </w:rPr>
              <w:t>any country)</w:t>
            </w:r>
          </w:p>
        </w:tc>
        <w:tc>
          <w:tcPr>
            <w:tcW w:w="1000" w:type="pct"/>
            <w:shd w:val="clear" w:color="auto" w:fill="auto"/>
            <w:vAlign w:val="center"/>
          </w:tcPr>
          <w:p w14:paraId="1A0D1420" w14:textId="77777777" w:rsidR="00821024" w:rsidRPr="003650BF" w:rsidRDefault="006A32BE" w:rsidP="005B7B5C">
            <w:pPr>
              <w:pStyle w:val="BodyText"/>
              <w:spacing w:before="100" w:after="100"/>
              <w:jc w:val="center"/>
              <w:rPr>
                <w:b/>
              </w:rPr>
            </w:pPr>
            <w:r w:rsidRPr="003650BF">
              <w:rPr>
                <w:b/>
              </w:rPr>
              <w:t>$200</w:t>
            </w:r>
          </w:p>
        </w:tc>
        <w:tc>
          <w:tcPr>
            <w:tcW w:w="1000" w:type="pct"/>
            <w:shd w:val="clear" w:color="auto" w:fill="auto"/>
            <w:vAlign w:val="center"/>
          </w:tcPr>
          <w:p w14:paraId="02C9D563" w14:textId="77777777" w:rsidR="00821024" w:rsidRPr="003650BF" w:rsidRDefault="006A32BE" w:rsidP="005B7B5C">
            <w:pPr>
              <w:pStyle w:val="BodyText"/>
              <w:spacing w:before="100" w:after="100"/>
              <w:jc w:val="center"/>
              <w:rPr>
                <w:b/>
              </w:rPr>
            </w:pPr>
            <w:r w:rsidRPr="003650BF">
              <w:rPr>
                <w:b/>
              </w:rPr>
              <w:t>$200</w:t>
            </w:r>
          </w:p>
        </w:tc>
        <w:tc>
          <w:tcPr>
            <w:tcW w:w="1000" w:type="pct"/>
            <w:shd w:val="clear" w:color="auto" w:fill="auto"/>
            <w:vAlign w:val="center"/>
          </w:tcPr>
          <w:p w14:paraId="140BEE91" w14:textId="77777777" w:rsidR="00821024" w:rsidRPr="003650BF" w:rsidRDefault="006A32BE" w:rsidP="005B7B5C">
            <w:pPr>
              <w:pStyle w:val="BodyText"/>
              <w:spacing w:before="100" w:after="100"/>
              <w:jc w:val="center"/>
              <w:rPr>
                <w:b/>
              </w:rPr>
            </w:pPr>
            <w:r w:rsidRPr="003650BF">
              <w:rPr>
                <w:b/>
              </w:rPr>
              <w:t>$200</w:t>
            </w:r>
          </w:p>
        </w:tc>
        <w:tc>
          <w:tcPr>
            <w:tcW w:w="1000" w:type="pct"/>
            <w:shd w:val="clear" w:color="auto" w:fill="auto"/>
            <w:vAlign w:val="center"/>
          </w:tcPr>
          <w:p w14:paraId="28CBDB9D" w14:textId="77777777" w:rsidR="00821024" w:rsidRPr="003650BF" w:rsidRDefault="006A32BE" w:rsidP="005B7B5C">
            <w:pPr>
              <w:pStyle w:val="BodyText"/>
              <w:spacing w:before="100" w:after="100"/>
              <w:jc w:val="center"/>
              <w:rPr>
                <w:b/>
              </w:rPr>
            </w:pPr>
            <w:r w:rsidRPr="003650BF">
              <w:rPr>
                <w:b/>
              </w:rPr>
              <w:t>$200</w:t>
            </w:r>
          </w:p>
        </w:tc>
      </w:tr>
      <w:tr w:rsidR="00821024" w:rsidRPr="003650BF" w14:paraId="1D795BCB" w14:textId="77777777" w:rsidTr="00BE7E03">
        <w:tc>
          <w:tcPr>
            <w:tcW w:w="1000" w:type="pct"/>
            <w:shd w:val="clear" w:color="auto" w:fill="auto"/>
          </w:tcPr>
          <w:p w14:paraId="498BCB42" w14:textId="77777777" w:rsidR="00821024" w:rsidRPr="003650BF" w:rsidRDefault="006A32BE" w:rsidP="005B7B5C">
            <w:pPr>
              <w:pStyle w:val="BodyText"/>
              <w:spacing w:before="100" w:after="100"/>
              <w:rPr>
                <w:b/>
              </w:rPr>
            </w:pPr>
            <w:r w:rsidRPr="003650BF">
              <w:rPr>
                <w:b/>
              </w:rPr>
              <w:t>Committed Term</w:t>
            </w:r>
          </w:p>
        </w:tc>
        <w:tc>
          <w:tcPr>
            <w:tcW w:w="1000" w:type="pct"/>
            <w:shd w:val="clear" w:color="auto" w:fill="auto"/>
            <w:vAlign w:val="center"/>
          </w:tcPr>
          <w:p w14:paraId="13016DAF" w14:textId="77777777" w:rsidR="00821024" w:rsidRPr="003650BF" w:rsidRDefault="00E35779" w:rsidP="005B7B5C">
            <w:pPr>
              <w:pStyle w:val="BodyText"/>
              <w:spacing w:before="100" w:after="100"/>
              <w:jc w:val="center"/>
              <w:rPr>
                <w:b/>
              </w:rPr>
            </w:pPr>
            <w:r>
              <w:rPr>
                <w:b/>
              </w:rPr>
              <w:t>12</w:t>
            </w:r>
            <w:r w:rsidR="006A32BE" w:rsidRPr="003650BF">
              <w:rPr>
                <w:b/>
              </w:rPr>
              <w:t xml:space="preserve"> Months</w:t>
            </w:r>
          </w:p>
        </w:tc>
        <w:tc>
          <w:tcPr>
            <w:tcW w:w="1000" w:type="pct"/>
            <w:shd w:val="clear" w:color="auto" w:fill="auto"/>
            <w:vAlign w:val="center"/>
          </w:tcPr>
          <w:p w14:paraId="38D989B9" w14:textId="77777777" w:rsidR="00821024" w:rsidRPr="003650BF" w:rsidRDefault="006A32BE" w:rsidP="005B7B5C">
            <w:pPr>
              <w:pStyle w:val="BodyText"/>
              <w:spacing w:before="100" w:after="100"/>
              <w:jc w:val="center"/>
              <w:rPr>
                <w:b/>
              </w:rPr>
            </w:pPr>
            <w:r w:rsidRPr="003650BF">
              <w:rPr>
                <w:b/>
              </w:rPr>
              <w:t>12 or 24 Months</w:t>
            </w:r>
          </w:p>
        </w:tc>
        <w:tc>
          <w:tcPr>
            <w:tcW w:w="1000" w:type="pct"/>
            <w:shd w:val="clear" w:color="auto" w:fill="auto"/>
            <w:vAlign w:val="center"/>
          </w:tcPr>
          <w:p w14:paraId="0C854C10" w14:textId="77777777" w:rsidR="00821024" w:rsidRPr="003650BF" w:rsidRDefault="006A32BE" w:rsidP="005B7B5C">
            <w:pPr>
              <w:pStyle w:val="BodyText"/>
              <w:spacing w:before="100" w:after="100"/>
              <w:jc w:val="center"/>
              <w:rPr>
                <w:b/>
              </w:rPr>
            </w:pPr>
            <w:r w:rsidRPr="003650BF">
              <w:rPr>
                <w:b/>
              </w:rPr>
              <w:t>12 or 24 Months</w:t>
            </w:r>
          </w:p>
        </w:tc>
        <w:tc>
          <w:tcPr>
            <w:tcW w:w="1000" w:type="pct"/>
            <w:shd w:val="clear" w:color="auto" w:fill="auto"/>
            <w:vAlign w:val="center"/>
          </w:tcPr>
          <w:p w14:paraId="70C3AAB8" w14:textId="77777777" w:rsidR="00821024" w:rsidRPr="003650BF" w:rsidRDefault="006A32BE" w:rsidP="005B7B5C">
            <w:pPr>
              <w:pStyle w:val="BodyText"/>
              <w:spacing w:before="100" w:after="100"/>
              <w:jc w:val="center"/>
              <w:rPr>
                <w:b/>
              </w:rPr>
            </w:pPr>
            <w:r w:rsidRPr="003650BF">
              <w:rPr>
                <w:b/>
              </w:rPr>
              <w:t>12 or 24 Months</w:t>
            </w:r>
          </w:p>
        </w:tc>
      </w:tr>
      <w:tr w:rsidR="00821024" w:rsidRPr="003650BF" w14:paraId="72293F64" w14:textId="77777777" w:rsidTr="00BE7E03">
        <w:tc>
          <w:tcPr>
            <w:tcW w:w="1000" w:type="pct"/>
            <w:shd w:val="clear" w:color="auto" w:fill="auto"/>
          </w:tcPr>
          <w:p w14:paraId="53C33377" w14:textId="77777777" w:rsidR="00821024" w:rsidRPr="003650BF" w:rsidRDefault="006A32BE" w:rsidP="00BE7E03">
            <w:pPr>
              <w:pStyle w:val="BodyText"/>
              <w:keepNext/>
              <w:spacing w:before="100" w:after="100"/>
              <w:rPr>
                <w:b/>
              </w:rPr>
            </w:pPr>
            <w:r w:rsidRPr="003650BF">
              <w:rPr>
                <w:b/>
              </w:rPr>
              <w:t>Included Monthly Data Allowance for use within Australia</w:t>
            </w:r>
          </w:p>
        </w:tc>
        <w:tc>
          <w:tcPr>
            <w:tcW w:w="1000" w:type="pct"/>
            <w:shd w:val="clear" w:color="auto" w:fill="auto"/>
            <w:vAlign w:val="center"/>
          </w:tcPr>
          <w:p w14:paraId="029A4955" w14:textId="77777777" w:rsidR="00821024" w:rsidRPr="003650BF" w:rsidRDefault="00E35779" w:rsidP="00BE7E03">
            <w:pPr>
              <w:pStyle w:val="BodyText"/>
              <w:keepNext/>
              <w:spacing w:before="100" w:after="100"/>
              <w:jc w:val="center"/>
              <w:rPr>
                <w:b/>
              </w:rPr>
            </w:pPr>
            <w:r>
              <w:rPr>
                <w:b/>
              </w:rPr>
              <w:t>1</w:t>
            </w:r>
            <w:r w:rsidR="006A32BE" w:rsidRPr="003650BF">
              <w:rPr>
                <w:b/>
              </w:rPr>
              <w:t>8GB</w:t>
            </w:r>
          </w:p>
        </w:tc>
        <w:tc>
          <w:tcPr>
            <w:tcW w:w="1000" w:type="pct"/>
            <w:shd w:val="clear" w:color="auto" w:fill="auto"/>
            <w:vAlign w:val="center"/>
          </w:tcPr>
          <w:p w14:paraId="73FBE0F9" w14:textId="77777777" w:rsidR="00821024" w:rsidRPr="003650BF" w:rsidRDefault="006A32BE" w:rsidP="00BE7E03">
            <w:pPr>
              <w:pStyle w:val="BodyText"/>
              <w:keepNext/>
              <w:spacing w:before="100" w:after="100"/>
              <w:jc w:val="center"/>
              <w:rPr>
                <w:b/>
              </w:rPr>
            </w:pPr>
            <w:r w:rsidRPr="003650BF">
              <w:rPr>
                <w:b/>
              </w:rPr>
              <w:t>10GB</w:t>
            </w:r>
          </w:p>
        </w:tc>
        <w:tc>
          <w:tcPr>
            <w:tcW w:w="1000" w:type="pct"/>
            <w:shd w:val="clear" w:color="auto" w:fill="auto"/>
            <w:vAlign w:val="center"/>
          </w:tcPr>
          <w:p w14:paraId="20F298E9" w14:textId="77777777" w:rsidR="00821024" w:rsidRPr="003650BF" w:rsidRDefault="006A32BE" w:rsidP="00BE7E03">
            <w:pPr>
              <w:pStyle w:val="BodyText"/>
              <w:keepNext/>
              <w:spacing w:before="100" w:after="100"/>
              <w:jc w:val="center"/>
              <w:rPr>
                <w:b/>
              </w:rPr>
            </w:pPr>
            <w:r w:rsidRPr="003650BF">
              <w:rPr>
                <w:b/>
              </w:rPr>
              <w:t>10GB</w:t>
            </w:r>
          </w:p>
        </w:tc>
        <w:tc>
          <w:tcPr>
            <w:tcW w:w="1000" w:type="pct"/>
            <w:shd w:val="clear" w:color="auto" w:fill="auto"/>
            <w:vAlign w:val="center"/>
          </w:tcPr>
          <w:p w14:paraId="15E0F525" w14:textId="77777777" w:rsidR="00821024" w:rsidRPr="003650BF" w:rsidRDefault="006A32BE" w:rsidP="00BE7E03">
            <w:pPr>
              <w:pStyle w:val="BodyText"/>
              <w:keepNext/>
              <w:spacing w:before="100" w:after="100"/>
              <w:jc w:val="center"/>
              <w:rPr>
                <w:b/>
              </w:rPr>
            </w:pPr>
            <w:r w:rsidRPr="003650BF">
              <w:rPr>
                <w:b/>
              </w:rPr>
              <w:t>10GB</w:t>
            </w:r>
          </w:p>
        </w:tc>
      </w:tr>
      <w:tr w:rsidR="00821024" w:rsidRPr="003650BF" w14:paraId="77EFCC7B" w14:textId="77777777" w:rsidTr="00BE7E03">
        <w:tc>
          <w:tcPr>
            <w:tcW w:w="1000" w:type="pct"/>
            <w:shd w:val="clear" w:color="auto" w:fill="auto"/>
          </w:tcPr>
          <w:p w14:paraId="3371CCF3" w14:textId="77777777" w:rsidR="00821024" w:rsidRPr="003650BF" w:rsidRDefault="006A32BE" w:rsidP="00BE7E03">
            <w:pPr>
              <w:pStyle w:val="BodyText"/>
              <w:keepNext/>
              <w:spacing w:before="100" w:after="100"/>
              <w:rPr>
                <w:b/>
              </w:rPr>
            </w:pPr>
            <w:r w:rsidRPr="003650BF">
              <w:rPr>
                <w:b/>
              </w:rPr>
              <w:t>Data Excess Fee</w:t>
            </w:r>
          </w:p>
        </w:tc>
        <w:tc>
          <w:tcPr>
            <w:tcW w:w="1000" w:type="pct"/>
            <w:shd w:val="clear" w:color="auto" w:fill="auto"/>
            <w:vAlign w:val="center"/>
          </w:tcPr>
          <w:p w14:paraId="2FD0563A" w14:textId="77777777" w:rsidR="00821024" w:rsidRPr="003650BF" w:rsidRDefault="006A32BE" w:rsidP="00BE7E03">
            <w:pPr>
              <w:pStyle w:val="BodyText"/>
              <w:keepNext/>
              <w:spacing w:before="100" w:after="100"/>
              <w:jc w:val="center"/>
              <w:rPr>
                <w:b/>
              </w:rPr>
            </w:pPr>
            <w:r w:rsidRPr="003650BF">
              <w:rPr>
                <w:b/>
              </w:rPr>
              <w:t>$0.0</w:t>
            </w:r>
            <w:r w:rsidR="00E35779">
              <w:rPr>
                <w:b/>
              </w:rPr>
              <w:t>1</w:t>
            </w:r>
            <w:r w:rsidRPr="003650BF">
              <w:rPr>
                <w:b/>
              </w:rPr>
              <w:t>/MB</w:t>
            </w:r>
          </w:p>
        </w:tc>
        <w:tc>
          <w:tcPr>
            <w:tcW w:w="1000" w:type="pct"/>
            <w:shd w:val="clear" w:color="auto" w:fill="auto"/>
            <w:vAlign w:val="center"/>
          </w:tcPr>
          <w:p w14:paraId="6688C1A4" w14:textId="77777777" w:rsidR="00821024" w:rsidRPr="003650BF" w:rsidRDefault="006A32BE" w:rsidP="00BE7E03">
            <w:pPr>
              <w:pStyle w:val="BodyText"/>
              <w:keepNext/>
              <w:spacing w:before="100" w:after="100"/>
              <w:jc w:val="center"/>
              <w:rPr>
                <w:b/>
              </w:rPr>
            </w:pPr>
            <w:r w:rsidRPr="003650BF">
              <w:rPr>
                <w:b/>
              </w:rPr>
              <w:t>$0.02/MB</w:t>
            </w:r>
          </w:p>
        </w:tc>
        <w:tc>
          <w:tcPr>
            <w:tcW w:w="1000" w:type="pct"/>
            <w:shd w:val="clear" w:color="auto" w:fill="auto"/>
            <w:vAlign w:val="center"/>
          </w:tcPr>
          <w:p w14:paraId="277990DD" w14:textId="77777777" w:rsidR="00821024" w:rsidRPr="003650BF" w:rsidRDefault="006A32BE" w:rsidP="00BE7E03">
            <w:pPr>
              <w:pStyle w:val="BodyText"/>
              <w:keepNext/>
              <w:spacing w:before="100" w:after="100"/>
              <w:jc w:val="center"/>
              <w:rPr>
                <w:b/>
              </w:rPr>
            </w:pPr>
            <w:r w:rsidRPr="003650BF">
              <w:rPr>
                <w:b/>
              </w:rPr>
              <w:t>$0.02/MB</w:t>
            </w:r>
          </w:p>
        </w:tc>
        <w:tc>
          <w:tcPr>
            <w:tcW w:w="1000" w:type="pct"/>
            <w:shd w:val="clear" w:color="auto" w:fill="auto"/>
            <w:vAlign w:val="center"/>
          </w:tcPr>
          <w:p w14:paraId="7DB7316B" w14:textId="77777777" w:rsidR="00821024" w:rsidRPr="003650BF" w:rsidRDefault="006A32BE" w:rsidP="00BE7E03">
            <w:pPr>
              <w:pStyle w:val="BodyText"/>
              <w:keepNext/>
              <w:spacing w:before="100" w:after="100"/>
              <w:jc w:val="center"/>
              <w:rPr>
                <w:b/>
              </w:rPr>
            </w:pPr>
            <w:r w:rsidRPr="003650BF">
              <w:rPr>
                <w:b/>
              </w:rPr>
              <w:t>$0.02/MB</w:t>
            </w:r>
          </w:p>
        </w:tc>
      </w:tr>
      <w:tr w:rsidR="00821024" w:rsidRPr="003650BF" w14:paraId="60B4669B" w14:textId="77777777" w:rsidTr="00BE7E03">
        <w:tc>
          <w:tcPr>
            <w:tcW w:w="1000" w:type="pct"/>
            <w:shd w:val="clear" w:color="auto" w:fill="auto"/>
          </w:tcPr>
          <w:p w14:paraId="45847934" w14:textId="77777777" w:rsidR="00821024" w:rsidRPr="003650BF" w:rsidRDefault="006A32BE" w:rsidP="00663A40">
            <w:pPr>
              <w:pStyle w:val="BodyText"/>
              <w:keepNext/>
              <w:spacing w:before="100" w:after="100"/>
              <w:rPr>
                <w:b/>
              </w:rPr>
            </w:pPr>
            <w:r w:rsidRPr="003650BF">
              <w:rPr>
                <w:b/>
              </w:rPr>
              <w:t>Maximum cancellation fee</w:t>
            </w:r>
          </w:p>
        </w:tc>
        <w:tc>
          <w:tcPr>
            <w:tcW w:w="1000" w:type="pct"/>
            <w:shd w:val="clear" w:color="auto" w:fill="auto"/>
            <w:vAlign w:val="center"/>
          </w:tcPr>
          <w:p w14:paraId="062A96BD" w14:textId="77777777" w:rsidR="00821024" w:rsidRPr="003650BF" w:rsidRDefault="006A32BE" w:rsidP="00663A40">
            <w:pPr>
              <w:pStyle w:val="BodyText"/>
              <w:keepNext/>
              <w:spacing w:before="100" w:after="100"/>
              <w:jc w:val="center"/>
              <w:rPr>
                <w:b/>
              </w:rPr>
            </w:pPr>
            <w:r w:rsidRPr="003650BF">
              <w:rPr>
                <w:b/>
              </w:rPr>
              <w:t>$7</w:t>
            </w:r>
            <w:r w:rsidR="00E35779">
              <w:rPr>
                <w:b/>
              </w:rPr>
              <w:t>8</w:t>
            </w:r>
          </w:p>
        </w:tc>
        <w:tc>
          <w:tcPr>
            <w:tcW w:w="1000" w:type="pct"/>
            <w:shd w:val="clear" w:color="auto" w:fill="auto"/>
            <w:vAlign w:val="center"/>
          </w:tcPr>
          <w:p w14:paraId="2AE571C8" w14:textId="77777777" w:rsidR="00821024" w:rsidRPr="003650BF" w:rsidRDefault="006A32BE" w:rsidP="00663A40">
            <w:pPr>
              <w:pStyle w:val="BodyText"/>
              <w:keepNext/>
              <w:spacing w:before="100" w:after="100"/>
              <w:jc w:val="center"/>
              <w:rPr>
                <w:b/>
              </w:rPr>
            </w:pPr>
            <w:r w:rsidRPr="003650BF">
              <w:rPr>
                <w:b/>
              </w:rPr>
              <w:t>$80</w:t>
            </w:r>
          </w:p>
        </w:tc>
        <w:tc>
          <w:tcPr>
            <w:tcW w:w="1000" w:type="pct"/>
            <w:shd w:val="clear" w:color="auto" w:fill="auto"/>
            <w:vAlign w:val="center"/>
          </w:tcPr>
          <w:p w14:paraId="3F4AC412" w14:textId="77777777" w:rsidR="00821024" w:rsidRPr="003650BF" w:rsidRDefault="006A32BE" w:rsidP="00663A40">
            <w:pPr>
              <w:pStyle w:val="BodyText"/>
              <w:keepNext/>
              <w:spacing w:before="100" w:after="100"/>
              <w:jc w:val="center"/>
              <w:rPr>
                <w:b/>
              </w:rPr>
            </w:pPr>
            <w:r w:rsidRPr="003650BF">
              <w:rPr>
                <w:b/>
              </w:rPr>
              <w:t>$90</w:t>
            </w:r>
          </w:p>
        </w:tc>
        <w:tc>
          <w:tcPr>
            <w:tcW w:w="1000" w:type="pct"/>
            <w:shd w:val="clear" w:color="auto" w:fill="auto"/>
            <w:vAlign w:val="center"/>
          </w:tcPr>
          <w:p w14:paraId="3250CC25" w14:textId="77777777" w:rsidR="00821024" w:rsidRPr="003650BF" w:rsidRDefault="006A32BE" w:rsidP="00663A40">
            <w:pPr>
              <w:pStyle w:val="BodyText"/>
              <w:keepNext/>
              <w:spacing w:before="100" w:after="100"/>
              <w:jc w:val="center"/>
              <w:rPr>
                <w:b/>
              </w:rPr>
            </w:pPr>
            <w:r w:rsidRPr="003650BF">
              <w:rPr>
                <w:b/>
              </w:rPr>
              <w:t>$100</w:t>
            </w:r>
          </w:p>
        </w:tc>
      </w:tr>
      <w:tr w:rsidR="00821024" w:rsidRPr="003650BF" w14:paraId="280AF14B" w14:textId="77777777" w:rsidTr="00BE7E03">
        <w:tc>
          <w:tcPr>
            <w:tcW w:w="1000" w:type="pct"/>
            <w:shd w:val="clear" w:color="auto" w:fill="auto"/>
          </w:tcPr>
          <w:p w14:paraId="03D126DF" w14:textId="77777777" w:rsidR="00821024" w:rsidRPr="003650BF" w:rsidRDefault="006A32BE" w:rsidP="005B7B5C">
            <w:pPr>
              <w:pStyle w:val="BodyText"/>
              <w:spacing w:before="100" w:after="100"/>
              <w:rPr>
                <w:b/>
              </w:rPr>
            </w:pPr>
            <w:r w:rsidRPr="003650BF">
              <w:rPr>
                <w:b/>
              </w:rPr>
              <w:t>Minimum Total Cost Over 12 Months</w:t>
            </w:r>
          </w:p>
        </w:tc>
        <w:tc>
          <w:tcPr>
            <w:tcW w:w="1000" w:type="pct"/>
            <w:shd w:val="clear" w:color="auto" w:fill="auto"/>
            <w:vAlign w:val="center"/>
          </w:tcPr>
          <w:p w14:paraId="09CCF555" w14:textId="77777777" w:rsidR="00821024" w:rsidRPr="003650BF" w:rsidRDefault="00E35779" w:rsidP="005B7B5C">
            <w:pPr>
              <w:pStyle w:val="BodyText"/>
              <w:spacing w:before="100" w:after="100"/>
              <w:jc w:val="center"/>
              <w:rPr>
                <w:b/>
              </w:rPr>
            </w:pPr>
            <w:r>
              <w:rPr>
                <w:b/>
              </w:rPr>
              <w:t>$468</w:t>
            </w:r>
          </w:p>
        </w:tc>
        <w:tc>
          <w:tcPr>
            <w:tcW w:w="1000" w:type="pct"/>
            <w:shd w:val="clear" w:color="auto" w:fill="auto"/>
            <w:vAlign w:val="center"/>
          </w:tcPr>
          <w:p w14:paraId="16EC79D3" w14:textId="77777777" w:rsidR="00821024" w:rsidRPr="003650BF" w:rsidRDefault="006A32BE" w:rsidP="005B7B5C">
            <w:pPr>
              <w:pStyle w:val="BodyText"/>
              <w:spacing w:before="100" w:after="100"/>
              <w:jc w:val="center"/>
              <w:rPr>
                <w:b/>
              </w:rPr>
            </w:pPr>
            <w:r w:rsidRPr="003650BF">
              <w:rPr>
                <w:b/>
              </w:rPr>
              <w:t>$480</w:t>
            </w:r>
          </w:p>
        </w:tc>
        <w:tc>
          <w:tcPr>
            <w:tcW w:w="1000" w:type="pct"/>
            <w:shd w:val="clear" w:color="auto" w:fill="auto"/>
            <w:vAlign w:val="center"/>
          </w:tcPr>
          <w:p w14:paraId="090A531F" w14:textId="77777777" w:rsidR="00821024" w:rsidRPr="003650BF" w:rsidRDefault="006A32BE" w:rsidP="005B7B5C">
            <w:pPr>
              <w:pStyle w:val="BodyText"/>
              <w:spacing w:before="100" w:after="100"/>
              <w:jc w:val="center"/>
              <w:rPr>
                <w:b/>
              </w:rPr>
            </w:pPr>
            <w:r w:rsidRPr="003650BF">
              <w:rPr>
                <w:b/>
              </w:rPr>
              <w:t>$540</w:t>
            </w:r>
          </w:p>
        </w:tc>
        <w:tc>
          <w:tcPr>
            <w:tcW w:w="1000" w:type="pct"/>
            <w:shd w:val="clear" w:color="auto" w:fill="auto"/>
            <w:vAlign w:val="center"/>
          </w:tcPr>
          <w:p w14:paraId="6C2379F7" w14:textId="77777777" w:rsidR="00821024" w:rsidRPr="003650BF" w:rsidRDefault="006A32BE" w:rsidP="005B7B5C">
            <w:pPr>
              <w:pStyle w:val="BodyText"/>
              <w:spacing w:before="100" w:after="100"/>
              <w:jc w:val="center"/>
              <w:rPr>
                <w:b/>
              </w:rPr>
            </w:pPr>
            <w:r w:rsidRPr="003650BF">
              <w:rPr>
                <w:b/>
              </w:rPr>
              <w:t>$600</w:t>
            </w:r>
          </w:p>
        </w:tc>
      </w:tr>
      <w:tr w:rsidR="00821024" w:rsidRPr="003650BF" w14:paraId="05743ABE" w14:textId="77777777" w:rsidTr="00BE7E03">
        <w:tc>
          <w:tcPr>
            <w:tcW w:w="1000" w:type="pct"/>
            <w:shd w:val="clear" w:color="auto" w:fill="auto"/>
          </w:tcPr>
          <w:p w14:paraId="46D787C3" w14:textId="77777777" w:rsidR="00821024" w:rsidRPr="003650BF" w:rsidRDefault="006A32BE" w:rsidP="005B7B5C">
            <w:pPr>
              <w:pStyle w:val="BodyText"/>
              <w:spacing w:before="100" w:after="100"/>
              <w:rPr>
                <w:b/>
              </w:rPr>
            </w:pPr>
            <w:r w:rsidRPr="003650BF">
              <w:rPr>
                <w:b/>
              </w:rPr>
              <w:t>Minimum Total Cost Over 24 Months</w:t>
            </w:r>
          </w:p>
        </w:tc>
        <w:tc>
          <w:tcPr>
            <w:tcW w:w="1000" w:type="pct"/>
            <w:shd w:val="clear" w:color="auto" w:fill="auto"/>
            <w:vAlign w:val="center"/>
          </w:tcPr>
          <w:p w14:paraId="5580228C" w14:textId="77777777" w:rsidR="00821024" w:rsidRPr="003650BF" w:rsidRDefault="006A32BE" w:rsidP="005B7B5C">
            <w:pPr>
              <w:pStyle w:val="BodyText"/>
              <w:spacing w:before="100" w:after="100"/>
              <w:jc w:val="center"/>
              <w:rPr>
                <w:b/>
              </w:rPr>
            </w:pPr>
            <w:r w:rsidRPr="003650BF">
              <w:rPr>
                <w:b/>
              </w:rPr>
              <w:t>$</w:t>
            </w:r>
            <w:r w:rsidR="00E35779">
              <w:rPr>
                <w:b/>
              </w:rPr>
              <w:t>936</w:t>
            </w:r>
          </w:p>
        </w:tc>
        <w:tc>
          <w:tcPr>
            <w:tcW w:w="1000" w:type="pct"/>
            <w:shd w:val="clear" w:color="auto" w:fill="auto"/>
            <w:vAlign w:val="center"/>
          </w:tcPr>
          <w:p w14:paraId="2FBA457A" w14:textId="77777777" w:rsidR="00821024" w:rsidRPr="003650BF" w:rsidRDefault="006A32BE" w:rsidP="005B7B5C">
            <w:pPr>
              <w:pStyle w:val="BodyText"/>
              <w:spacing w:before="100" w:after="100"/>
              <w:jc w:val="center"/>
              <w:rPr>
                <w:b/>
              </w:rPr>
            </w:pPr>
            <w:r w:rsidRPr="003650BF">
              <w:rPr>
                <w:b/>
              </w:rPr>
              <w:t>$960</w:t>
            </w:r>
          </w:p>
        </w:tc>
        <w:tc>
          <w:tcPr>
            <w:tcW w:w="1000" w:type="pct"/>
            <w:shd w:val="clear" w:color="auto" w:fill="auto"/>
            <w:vAlign w:val="center"/>
          </w:tcPr>
          <w:p w14:paraId="18083363" w14:textId="77777777" w:rsidR="00821024" w:rsidRPr="003650BF" w:rsidRDefault="006A32BE" w:rsidP="005B7B5C">
            <w:pPr>
              <w:pStyle w:val="BodyText"/>
              <w:spacing w:before="100" w:after="100"/>
              <w:jc w:val="center"/>
              <w:rPr>
                <w:b/>
              </w:rPr>
            </w:pPr>
            <w:r w:rsidRPr="003650BF">
              <w:rPr>
                <w:b/>
              </w:rPr>
              <w:t>$1,080</w:t>
            </w:r>
          </w:p>
        </w:tc>
        <w:tc>
          <w:tcPr>
            <w:tcW w:w="1000" w:type="pct"/>
            <w:shd w:val="clear" w:color="auto" w:fill="auto"/>
            <w:vAlign w:val="center"/>
          </w:tcPr>
          <w:p w14:paraId="0DA81D2F" w14:textId="77777777" w:rsidR="00821024" w:rsidRPr="003650BF" w:rsidRDefault="006A32BE" w:rsidP="005B7B5C">
            <w:pPr>
              <w:pStyle w:val="BodyText"/>
              <w:spacing w:before="100" w:after="100"/>
              <w:jc w:val="center"/>
              <w:rPr>
                <w:b/>
              </w:rPr>
            </w:pPr>
            <w:r w:rsidRPr="003650BF">
              <w:rPr>
                <w:b/>
              </w:rPr>
              <w:t>$1,200</w:t>
            </w:r>
          </w:p>
        </w:tc>
      </w:tr>
      <w:tr w:rsidR="00821024" w:rsidRPr="003650BF" w14:paraId="6DFBA47E" w14:textId="77777777" w:rsidTr="00BE7E03">
        <w:tc>
          <w:tcPr>
            <w:tcW w:w="1000" w:type="pct"/>
            <w:shd w:val="clear" w:color="auto" w:fill="auto"/>
          </w:tcPr>
          <w:p w14:paraId="56FE3402" w14:textId="77777777" w:rsidR="00821024" w:rsidRPr="003650BF" w:rsidRDefault="006A32BE" w:rsidP="005B7B5C">
            <w:pPr>
              <w:pStyle w:val="BodyText"/>
              <w:spacing w:before="100" w:after="100"/>
              <w:rPr>
                <w:b/>
              </w:rPr>
            </w:pPr>
            <w:r w:rsidRPr="003650BF">
              <w:rPr>
                <w:b/>
              </w:rPr>
              <w:lastRenderedPageBreak/>
              <w:t>Monthly Device Repayment in addition to service plan</w:t>
            </w:r>
          </w:p>
        </w:tc>
        <w:tc>
          <w:tcPr>
            <w:tcW w:w="1000" w:type="pct"/>
            <w:shd w:val="clear" w:color="auto" w:fill="auto"/>
            <w:vAlign w:val="center"/>
          </w:tcPr>
          <w:p w14:paraId="711E1846" w14:textId="77777777" w:rsidR="00821024" w:rsidRPr="003650BF" w:rsidRDefault="00E35779" w:rsidP="005B7B5C">
            <w:pPr>
              <w:pStyle w:val="BodyText"/>
              <w:spacing w:before="100" w:after="100"/>
              <w:jc w:val="center"/>
              <w:rPr>
                <w:b/>
              </w:rPr>
            </w:pPr>
            <w:r>
              <w:rPr>
                <w:b/>
              </w:rPr>
              <w:t>No</w:t>
            </w:r>
          </w:p>
        </w:tc>
        <w:tc>
          <w:tcPr>
            <w:tcW w:w="1000" w:type="pct"/>
            <w:shd w:val="clear" w:color="auto" w:fill="auto"/>
            <w:vAlign w:val="center"/>
          </w:tcPr>
          <w:p w14:paraId="2A9636AF" w14:textId="77777777" w:rsidR="00821024" w:rsidRPr="003650BF" w:rsidRDefault="006A32BE" w:rsidP="005B7B5C">
            <w:pPr>
              <w:pStyle w:val="BodyText"/>
              <w:spacing w:before="100" w:after="100"/>
              <w:jc w:val="center"/>
              <w:rPr>
                <w:b/>
              </w:rPr>
            </w:pPr>
            <w:r w:rsidRPr="003650BF">
              <w:rPr>
                <w:b/>
              </w:rPr>
              <w:t>No</w:t>
            </w:r>
          </w:p>
        </w:tc>
        <w:tc>
          <w:tcPr>
            <w:tcW w:w="1000" w:type="pct"/>
            <w:shd w:val="clear" w:color="auto" w:fill="auto"/>
            <w:vAlign w:val="center"/>
          </w:tcPr>
          <w:p w14:paraId="5FBC97C9" w14:textId="77777777" w:rsidR="00821024" w:rsidRPr="003650BF" w:rsidRDefault="006A32BE" w:rsidP="005B7B5C">
            <w:pPr>
              <w:pStyle w:val="BodyText"/>
              <w:spacing w:before="100" w:after="100"/>
              <w:jc w:val="center"/>
              <w:rPr>
                <w:b/>
              </w:rPr>
            </w:pPr>
            <w:r w:rsidRPr="003650BF">
              <w:rPr>
                <w:b/>
              </w:rPr>
              <w:t>No</w:t>
            </w:r>
          </w:p>
        </w:tc>
        <w:tc>
          <w:tcPr>
            <w:tcW w:w="1000" w:type="pct"/>
            <w:shd w:val="clear" w:color="auto" w:fill="auto"/>
            <w:vAlign w:val="center"/>
          </w:tcPr>
          <w:p w14:paraId="6117ED68" w14:textId="77777777" w:rsidR="00821024" w:rsidRPr="003650BF" w:rsidRDefault="006A32BE" w:rsidP="005B7B5C">
            <w:pPr>
              <w:pStyle w:val="BodyText"/>
              <w:spacing w:before="100" w:after="100"/>
              <w:jc w:val="center"/>
              <w:rPr>
                <w:b/>
              </w:rPr>
            </w:pPr>
            <w:r w:rsidRPr="003650BF">
              <w:rPr>
                <w:b/>
              </w:rPr>
              <w:t>No</w:t>
            </w:r>
          </w:p>
        </w:tc>
      </w:tr>
    </w:tbl>
    <w:p w14:paraId="69E25D52" w14:textId="77777777" w:rsidR="00E35779" w:rsidRDefault="00E35779" w:rsidP="00E35779">
      <w:pPr>
        <w:pStyle w:val="BodyText"/>
        <w:ind w:left="720"/>
        <w:rPr>
          <w:b/>
        </w:rPr>
      </w:pPr>
      <w:bookmarkStart w:id="889" w:name="XtraLex_rfmt_Tbx16S"/>
      <w:bookmarkStart w:id="890" w:name="XtraLex_rfmt_Tbx16E"/>
      <w:bookmarkEnd w:id="889"/>
      <w:bookmarkEnd w:id="890"/>
    </w:p>
    <w:p w14:paraId="2C231431" w14:textId="77777777" w:rsidR="00E35779" w:rsidRPr="003650BF" w:rsidRDefault="00E35779" w:rsidP="00E35779">
      <w:pPr>
        <w:pStyle w:val="BodyText"/>
        <w:ind w:left="720"/>
        <w:rPr>
          <w:b/>
        </w:rPr>
      </w:pPr>
      <w:r w:rsidRPr="003650BF">
        <w:rPr>
          <w:b/>
        </w:rPr>
        <w:t>Table 2</w:t>
      </w:r>
      <w:r>
        <w:rPr>
          <w:b/>
        </w:rPr>
        <w:t>B</w:t>
      </w:r>
      <w:r w:rsidRPr="003650BF">
        <w:rPr>
          <w:b/>
        </w:rPr>
        <w:t xml:space="preserve"> – Charges for the OB Employee Freedom </w:t>
      </w:r>
      <w:r>
        <w:rPr>
          <w:b/>
        </w:rPr>
        <w:t xml:space="preserve">Handset </w:t>
      </w:r>
      <w:r w:rsidRPr="003650BF">
        <w:rPr>
          <w:b/>
        </w:rPr>
        <w:t>Plans</w:t>
      </w:r>
    </w:p>
    <w:tbl>
      <w:tblPr>
        <w:tblW w:w="4622"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2515"/>
        <w:gridCol w:w="2515"/>
        <w:gridCol w:w="2513"/>
      </w:tblGrid>
      <w:tr w:rsidR="00E35779" w:rsidRPr="003650BF" w14:paraId="68CF40A7" w14:textId="77777777" w:rsidTr="007A437E">
        <w:trPr>
          <w:tblHeader/>
        </w:trPr>
        <w:tc>
          <w:tcPr>
            <w:tcW w:w="996" w:type="pct"/>
            <w:shd w:val="clear" w:color="auto" w:fill="auto"/>
          </w:tcPr>
          <w:p w14:paraId="58CA69E0" w14:textId="77777777" w:rsidR="00E35779" w:rsidRPr="003650BF" w:rsidRDefault="00E35779" w:rsidP="007A437E">
            <w:pPr>
              <w:pStyle w:val="BodyText"/>
              <w:spacing w:before="100" w:after="100"/>
              <w:rPr>
                <w:b/>
              </w:rPr>
            </w:pPr>
            <w:r w:rsidRPr="003650BF">
              <w:rPr>
                <w:b/>
              </w:rPr>
              <w:t>Plan Name</w:t>
            </w:r>
          </w:p>
        </w:tc>
        <w:tc>
          <w:tcPr>
            <w:tcW w:w="1335" w:type="pct"/>
            <w:shd w:val="clear" w:color="auto" w:fill="auto"/>
          </w:tcPr>
          <w:p w14:paraId="684C9A8D" w14:textId="77777777" w:rsidR="00E35779" w:rsidRPr="003650BF" w:rsidRDefault="00E35779" w:rsidP="007A437E">
            <w:pPr>
              <w:pStyle w:val="BodyText"/>
              <w:spacing w:before="100" w:after="100"/>
              <w:jc w:val="center"/>
              <w:rPr>
                <w:b/>
              </w:rPr>
            </w:pPr>
            <w:r>
              <w:rPr>
                <w:b/>
              </w:rPr>
              <w:t>OB Employee Freedom $34</w:t>
            </w:r>
            <w:r w:rsidRPr="003650BF">
              <w:rPr>
                <w:b/>
              </w:rPr>
              <w:t xml:space="preserve"> Handset Plan</w:t>
            </w:r>
          </w:p>
        </w:tc>
        <w:tc>
          <w:tcPr>
            <w:tcW w:w="1335" w:type="pct"/>
            <w:shd w:val="clear" w:color="auto" w:fill="auto"/>
          </w:tcPr>
          <w:p w14:paraId="5DD20DCE" w14:textId="77777777" w:rsidR="00E35779" w:rsidRPr="003650BF" w:rsidRDefault="00E35779" w:rsidP="007A437E">
            <w:pPr>
              <w:pStyle w:val="BodyText"/>
              <w:spacing w:before="100" w:after="100"/>
              <w:jc w:val="center"/>
              <w:rPr>
                <w:b/>
              </w:rPr>
            </w:pPr>
            <w:r w:rsidRPr="003650BF">
              <w:rPr>
                <w:b/>
              </w:rPr>
              <w:t>OB Employee Freedom $35 Handset Plan</w:t>
            </w:r>
          </w:p>
        </w:tc>
        <w:tc>
          <w:tcPr>
            <w:tcW w:w="1334" w:type="pct"/>
            <w:shd w:val="clear" w:color="auto" w:fill="auto"/>
          </w:tcPr>
          <w:p w14:paraId="5E6877F8" w14:textId="77777777" w:rsidR="00E35779" w:rsidRPr="003650BF" w:rsidRDefault="00E35779" w:rsidP="007A437E">
            <w:pPr>
              <w:pStyle w:val="BodyText"/>
              <w:spacing w:before="100" w:after="100"/>
              <w:jc w:val="center"/>
              <w:rPr>
                <w:b/>
              </w:rPr>
            </w:pPr>
            <w:r w:rsidRPr="003650BF">
              <w:rPr>
                <w:b/>
              </w:rPr>
              <w:t>OB Employee Freedom $</w:t>
            </w:r>
            <w:r>
              <w:rPr>
                <w:b/>
              </w:rPr>
              <w:t>47</w:t>
            </w:r>
            <w:r w:rsidRPr="003650BF">
              <w:rPr>
                <w:b/>
              </w:rPr>
              <w:t xml:space="preserve"> Handset Plan</w:t>
            </w:r>
          </w:p>
        </w:tc>
      </w:tr>
      <w:tr w:rsidR="00E35779" w:rsidRPr="003650BF" w14:paraId="003AA124" w14:textId="77777777" w:rsidTr="007A437E">
        <w:trPr>
          <w:trHeight w:val="1450"/>
        </w:trPr>
        <w:tc>
          <w:tcPr>
            <w:tcW w:w="996" w:type="pct"/>
            <w:shd w:val="clear" w:color="auto" w:fill="auto"/>
          </w:tcPr>
          <w:p w14:paraId="71F04585" w14:textId="77777777" w:rsidR="00E35779" w:rsidRPr="003650BF" w:rsidRDefault="00E35779" w:rsidP="007A437E">
            <w:pPr>
              <w:pStyle w:val="BodyText"/>
              <w:spacing w:before="100" w:after="100"/>
              <w:rPr>
                <w:b/>
              </w:rPr>
            </w:pPr>
            <w:r w:rsidRPr="003650BF">
              <w:rPr>
                <w:b/>
              </w:rPr>
              <w:t>Minimum Monthly Fee</w:t>
            </w:r>
          </w:p>
          <w:p w14:paraId="29A7ED03" w14:textId="77777777" w:rsidR="00E35779" w:rsidRPr="003650BF" w:rsidRDefault="00E35779" w:rsidP="007A437E">
            <w:pPr>
              <w:pStyle w:val="BodyText"/>
              <w:spacing w:before="100" w:after="100"/>
              <w:rPr>
                <w:b/>
              </w:rPr>
            </w:pPr>
            <w:r w:rsidRPr="003650BF">
              <w:rPr>
                <w:b/>
              </w:rPr>
              <w:t>(excluding any device repayments)</w:t>
            </w:r>
          </w:p>
        </w:tc>
        <w:tc>
          <w:tcPr>
            <w:tcW w:w="1335" w:type="pct"/>
            <w:shd w:val="clear" w:color="auto" w:fill="auto"/>
            <w:vAlign w:val="center"/>
          </w:tcPr>
          <w:p w14:paraId="2A3C62EF" w14:textId="77777777" w:rsidR="00E35779" w:rsidRPr="003650BF" w:rsidRDefault="00E35779" w:rsidP="007A437E">
            <w:pPr>
              <w:pStyle w:val="BodyText"/>
              <w:spacing w:before="100" w:after="100"/>
              <w:jc w:val="center"/>
              <w:rPr>
                <w:b/>
              </w:rPr>
            </w:pPr>
            <w:r>
              <w:rPr>
                <w:b/>
              </w:rPr>
              <w:t>$34</w:t>
            </w:r>
          </w:p>
        </w:tc>
        <w:tc>
          <w:tcPr>
            <w:tcW w:w="1335" w:type="pct"/>
            <w:shd w:val="clear" w:color="auto" w:fill="auto"/>
            <w:vAlign w:val="center"/>
          </w:tcPr>
          <w:p w14:paraId="69AC324E" w14:textId="77777777" w:rsidR="00E35779" w:rsidRPr="003650BF" w:rsidRDefault="00E35779" w:rsidP="007A437E">
            <w:pPr>
              <w:pStyle w:val="BodyText"/>
              <w:spacing w:before="100" w:after="100"/>
              <w:jc w:val="center"/>
              <w:rPr>
                <w:b/>
              </w:rPr>
            </w:pPr>
            <w:r w:rsidRPr="003650BF">
              <w:rPr>
                <w:b/>
              </w:rPr>
              <w:t>$35</w:t>
            </w:r>
          </w:p>
        </w:tc>
        <w:tc>
          <w:tcPr>
            <w:tcW w:w="1334" w:type="pct"/>
            <w:shd w:val="clear" w:color="auto" w:fill="auto"/>
            <w:vAlign w:val="center"/>
          </w:tcPr>
          <w:p w14:paraId="0E12BF1E" w14:textId="77777777" w:rsidR="00E35779" w:rsidRPr="003650BF" w:rsidRDefault="00E35779" w:rsidP="007A437E">
            <w:pPr>
              <w:pStyle w:val="BodyText"/>
              <w:spacing w:before="100" w:after="100"/>
              <w:jc w:val="center"/>
              <w:rPr>
                <w:b/>
              </w:rPr>
            </w:pPr>
            <w:r>
              <w:rPr>
                <w:b/>
              </w:rPr>
              <w:t>$47</w:t>
            </w:r>
          </w:p>
        </w:tc>
      </w:tr>
      <w:tr w:rsidR="00E35779" w:rsidRPr="003650BF" w14:paraId="3626660C" w14:textId="77777777" w:rsidTr="007A437E">
        <w:tc>
          <w:tcPr>
            <w:tcW w:w="996" w:type="pct"/>
            <w:shd w:val="clear" w:color="auto" w:fill="auto"/>
          </w:tcPr>
          <w:p w14:paraId="6444A13E" w14:textId="77777777" w:rsidR="00E35779" w:rsidRPr="003650BF" w:rsidRDefault="00E35779" w:rsidP="007A437E">
            <w:pPr>
              <w:pStyle w:val="BodyText"/>
              <w:spacing w:before="100" w:after="100"/>
              <w:rPr>
                <w:b/>
              </w:rPr>
            </w:pPr>
            <w:r w:rsidRPr="003650BF">
              <w:rPr>
                <w:b/>
              </w:rPr>
              <w:t>Monthly plan voice and messaging inclusions for use within Australia</w:t>
            </w:r>
          </w:p>
        </w:tc>
        <w:tc>
          <w:tcPr>
            <w:tcW w:w="1335" w:type="pct"/>
            <w:shd w:val="clear" w:color="auto" w:fill="auto"/>
          </w:tcPr>
          <w:p w14:paraId="37EAA616" w14:textId="77777777" w:rsidR="00E35779" w:rsidRPr="003650BF" w:rsidRDefault="00E35779" w:rsidP="007A437E">
            <w:pPr>
              <w:pStyle w:val="BodyText"/>
              <w:spacing w:before="100" w:after="100"/>
              <w:rPr>
                <w:b/>
              </w:rPr>
            </w:pPr>
            <w:r w:rsidRPr="003650BF">
              <w:rPr>
                <w:b/>
              </w:rPr>
              <w:t>Unlimited standard national voice and video calls to Australian mobiles and fixed lines within Australia.</w:t>
            </w:r>
          </w:p>
          <w:p w14:paraId="3FF264B2" w14:textId="77777777" w:rsidR="00E35779" w:rsidRPr="003650BF" w:rsidRDefault="00E35779" w:rsidP="007A437E">
            <w:pPr>
              <w:pStyle w:val="BodyText"/>
              <w:spacing w:before="100" w:after="100"/>
              <w:rPr>
                <w:b/>
              </w:rPr>
            </w:pPr>
            <w:r w:rsidRPr="003650BF">
              <w:rPr>
                <w:b/>
              </w:rPr>
              <w:t>Unlimited Voicemail retrieval and deposit,</w:t>
            </w:r>
          </w:p>
          <w:p w14:paraId="510DDE2D" w14:textId="77777777" w:rsidR="00E35779" w:rsidRPr="003650BF" w:rsidRDefault="00E35779" w:rsidP="007A437E">
            <w:pPr>
              <w:pStyle w:val="BodyText"/>
              <w:spacing w:before="100" w:after="100"/>
              <w:rPr>
                <w:b/>
              </w:rPr>
            </w:pPr>
            <w:r w:rsidRPr="003650BF">
              <w:rPr>
                <w:b/>
              </w:rPr>
              <w:t>Unlimited standard national SMS and MMS.</w:t>
            </w:r>
          </w:p>
          <w:p w14:paraId="1C113233" w14:textId="77777777" w:rsidR="00E35779" w:rsidRPr="003650BF" w:rsidRDefault="00E35779" w:rsidP="007A437E">
            <w:pPr>
              <w:pStyle w:val="BodyText"/>
              <w:spacing w:before="100" w:after="100"/>
              <w:rPr>
                <w:b/>
              </w:rPr>
            </w:pPr>
            <w:r w:rsidRPr="003650BF">
              <w:rPr>
                <w:b/>
              </w:rPr>
              <w:t>Unlimited calls to 13/1300/1800 numbers</w:t>
            </w:r>
          </w:p>
        </w:tc>
        <w:tc>
          <w:tcPr>
            <w:tcW w:w="1335" w:type="pct"/>
            <w:shd w:val="clear" w:color="auto" w:fill="auto"/>
          </w:tcPr>
          <w:p w14:paraId="5ABF9DCD" w14:textId="77777777" w:rsidR="00E35779" w:rsidRPr="003650BF" w:rsidRDefault="00E35779" w:rsidP="007A437E">
            <w:pPr>
              <w:pStyle w:val="BodyText"/>
              <w:spacing w:before="100" w:after="100"/>
              <w:rPr>
                <w:b/>
              </w:rPr>
            </w:pPr>
            <w:r w:rsidRPr="003650BF">
              <w:rPr>
                <w:b/>
              </w:rPr>
              <w:t>Unlimited standard national voice and video calls to Australian mobiles and fixed lines within Australia.</w:t>
            </w:r>
          </w:p>
          <w:p w14:paraId="0415A20F" w14:textId="77777777" w:rsidR="00E35779" w:rsidRPr="003650BF" w:rsidRDefault="00E35779" w:rsidP="007A437E">
            <w:pPr>
              <w:pStyle w:val="BodyText"/>
              <w:spacing w:before="100" w:after="100"/>
              <w:rPr>
                <w:b/>
              </w:rPr>
            </w:pPr>
            <w:r w:rsidRPr="003650BF">
              <w:rPr>
                <w:b/>
              </w:rPr>
              <w:t>Unlimited Voicemail retrieval and deposit,</w:t>
            </w:r>
          </w:p>
          <w:p w14:paraId="4CF6D218" w14:textId="77777777" w:rsidR="00E35779" w:rsidRPr="003650BF" w:rsidRDefault="00E35779" w:rsidP="007A437E">
            <w:pPr>
              <w:pStyle w:val="BodyText"/>
              <w:spacing w:before="100" w:after="100"/>
              <w:rPr>
                <w:b/>
              </w:rPr>
            </w:pPr>
            <w:r w:rsidRPr="003650BF">
              <w:rPr>
                <w:b/>
              </w:rPr>
              <w:t>Unlimited standard national SMS and MMS.</w:t>
            </w:r>
          </w:p>
          <w:p w14:paraId="33E6C8D9" w14:textId="77777777" w:rsidR="00E35779" w:rsidRPr="003650BF" w:rsidRDefault="00E35779" w:rsidP="007A437E">
            <w:pPr>
              <w:pStyle w:val="BodyText"/>
              <w:spacing w:before="100" w:after="100"/>
              <w:rPr>
                <w:b/>
              </w:rPr>
            </w:pPr>
            <w:r w:rsidRPr="003650BF">
              <w:rPr>
                <w:b/>
              </w:rPr>
              <w:t>Unlimited calls to 13/1300/1800 numbers</w:t>
            </w:r>
          </w:p>
        </w:tc>
        <w:tc>
          <w:tcPr>
            <w:tcW w:w="1334" w:type="pct"/>
            <w:shd w:val="clear" w:color="auto" w:fill="auto"/>
          </w:tcPr>
          <w:p w14:paraId="37B3F66A" w14:textId="77777777" w:rsidR="00E35779" w:rsidRPr="003650BF" w:rsidRDefault="00E35779" w:rsidP="007A437E">
            <w:pPr>
              <w:pStyle w:val="BodyText"/>
              <w:spacing w:before="100" w:after="100"/>
              <w:rPr>
                <w:b/>
              </w:rPr>
            </w:pPr>
            <w:r w:rsidRPr="003650BF">
              <w:rPr>
                <w:b/>
              </w:rPr>
              <w:t>Unlimited standard national voice and video calls to Australian mobiles and fixed lines within Australia.</w:t>
            </w:r>
          </w:p>
          <w:p w14:paraId="0E010239" w14:textId="77777777" w:rsidR="00E35779" w:rsidRPr="003650BF" w:rsidRDefault="00E35779" w:rsidP="007A437E">
            <w:pPr>
              <w:pStyle w:val="BodyText"/>
              <w:spacing w:before="100" w:after="100"/>
              <w:rPr>
                <w:b/>
              </w:rPr>
            </w:pPr>
            <w:r w:rsidRPr="003650BF">
              <w:rPr>
                <w:b/>
              </w:rPr>
              <w:t>Unlimited Voicemail retrieval and deposit,</w:t>
            </w:r>
          </w:p>
          <w:p w14:paraId="57BF03A5" w14:textId="77777777" w:rsidR="00E35779" w:rsidRPr="003650BF" w:rsidRDefault="00E35779" w:rsidP="007A437E">
            <w:pPr>
              <w:pStyle w:val="BodyText"/>
              <w:spacing w:before="100" w:after="100"/>
              <w:rPr>
                <w:b/>
              </w:rPr>
            </w:pPr>
            <w:r w:rsidRPr="003650BF">
              <w:rPr>
                <w:b/>
              </w:rPr>
              <w:t>Unlimited standard national SMS and MMS.</w:t>
            </w:r>
          </w:p>
          <w:p w14:paraId="55FBC0F5" w14:textId="77777777" w:rsidR="00E35779" w:rsidRPr="003650BF" w:rsidRDefault="00E35779" w:rsidP="007A437E">
            <w:pPr>
              <w:pStyle w:val="BodyText"/>
              <w:spacing w:before="100" w:after="100"/>
              <w:rPr>
                <w:b/>
              </w:rPr>
            </w:pPr>
            <w:r w:rsidRPr="003650BF">
              <w:rPr>
                <w:b/>
              </w:rPr>
              <w:t>Unlimited calls to 13/1300/1800 numbers</w:t>
            </w:r>
          </w:p>
        </w:tc>
      </w:tr>
      <w:tr w:rsidR="00E35779" w:rsidRPr="003650BF" w14:paraId="760F637E" w14:textId="77777777" w:rsidTr="007A437E">
        <w:tc>
          <w:tcPr>
            <w:tcW w:w="996" w:type="pct"/>
            <w:shd w:val="clear" w:color="auto" w:fill="auto"/>
          </w:tcPr>
          <w:p w14:paraId="7A25BB8A" w14:textId="77777777" w:rsidR="00E35779" w:rsidRPr="003650BF" w:rsidRDefault="00E35779" w:rsidP="007A437E">
            <w:pPr>
              <w:pStyle w:val="BodyText"/>
              <w:spacing w:before="100" w:after="100"/>
              <w:rPr>
                <w:b/>
              </w:rPr>
            </w:pPr>
            <w:r w:rsidRPr="003650BF">
              <w:rPr>
                <w:b/>
              </w:rPr>
              <w:t>International Direct Dial calls Inclusion (to</w:t>
            </w:r>
            <w:r w:rsidR="00D23672">
              <w:rPr>
                <w:b/>
              </w:rPr>
              <w:t xml:space="preserve"> any country</w:t>
            </w:r>
            <w:r w:rsidRPr="003650BF">
              <w:rPr>
                <w:b/>
              </w:rPr>
              <w:t>)</w:t>
            </w:r>
          </w:p>
        </w:tc>
        <w:tc>
          <w:tcPr>
            <w:tcW w:w="1335" w:type="pct"/>
            <w:shd w:val="clear" w:color="auto" w:fill="auto"/>
            <w:vAlign w:val="center"/>
          </w:tcPr>
          <w:p w14:paraId="14988D87" w14:textId="77777777" w:rsidR="00E35779" w:rsidRPr="003650BF" w:rsidRDefault="00E35779" w:rsidP="007A437E">
            <w:pPr>
              <w:pStyle w:val="BodyText"/>
              <w:spacing w:before="100" w:after="100"/>
              <w:jc w:val="center"/>
              <w:rPr>
                <w:b/>
              </w:rPr>
            </w:pPr>
            <w:r w:rsidRPr="003650BF">
              <w:rPr>
                <w:b/>
              </w:rPr>
              <w:t>$200</w:t>
            </w:r>
          </w:p>
        </w:tc>
        <w:tc>
          <w:tcPr>
            <w:tcW w:w="1335" w:type="pct"/>
            <w:shd w:val="clear" w:color="auto" w:fill="auto"/>
            <w:vAlign w:val="center"/>
          </w:tcPr>
          <w:p w14:paraId="3B7A3934" w14:textId="77777777" w:rsidR="00E35779" w:rsidRPr="003650BF" w:rsidRDefault="00E35779" w:rsidP="007A437E">
            <w:pPr>
              <w:pStyle w:val="BodyText"/>
              <w:spacing w:before="100" w:after="100"/>
              <w:jc w:val="center"/>
              <w:rPr>
                <w:b/>
              </w:rPr>
            </w:pPr>
            <w:r w:rsidRPr="003650BF">
              <w:rPr>
                <w:b/>
              </w:rPr>
              <w:t>$200</w:t>
            </w:r>
          </w:p>
        </w:tc>
        <w:tc>
          <w:tcPr>
            <w:tcW w:w="1334" w:type="pct"/>
            <w:shd w:val="clear" w:color="auto" w:fill="auto"/>
            <w:vAlign w:val="center"/>
          </w:tcPr>
          <w:p w14:paraId="5AF14C77" w14:textId="77777777" w:rsidR="00E35779" w:rsidRPr="003650BF" w:rsidRDefault="00E35779" w:rsidP="007A437E">
            <w:pPr>
              <w:pStyle w:val="BodyText"/>
              <w:spacing w:before="100" w:after="100"/>
              <w:jc w:val="center"/>
              <w:rPr>
                <w:b/>
              </w:rPr>
            </w:pPr>
            <w:r>
              <w:rPr>
                <w:b/>
              </w:rPr>
              <w:t>$5</w:t>
            </w:r>
            <w:r w:rsidRPr="003650BF">
              <w:rPr>
                <w:b/>
              </w:rPr>
              <w:t>00</w:t>
            </w:r>
          </w:p>
        </w:tc>
      </w:tr>
      <w:tr w:rsidR="00E35779" w:rsidRPr="003650BF" w14:paraId="2F1AE02C" w14:textId="77777777" w:rsidTr="007A437E">
        <w:tc>
          <w:tcPr>
            <w:tcW w:w="996" w:type="pct"/>
            <w:shd w:val="clear" w:color="auto" w:fill="auto"/>
          </w:tcPr>
          <w:p w14:paraId="4768D90D" w14:textId="77777777" w:rsidR="00E35779" w:rsidRPr="003650BF" w:rsidRDefault="00E35779" w:rsidP="007A437E">
            <w:pPr>
              <w:pStyle w:val="BodyText"/>
              <w:spacing w:before="100" w:after="100"/>
              <w:rPr>
                <w:b/>
              </w:rPr>
            </w:pPr>
            <w:r w:rsidRPr="003650BF">
              <w:rPr>
                <w:b/>
              </w:rPr>
              <w:t>Committed Term</w:t>
            </w:r>
          </w:p>
        </w:tc>
        <w:tc>
          <w:tcPr>
            <w:tcW w:w="1335" w:type="pct"/>
            <w:shd w:val="clear" w:color="auto" w:fill="auto"/>
            <w:vAlign w:val="center"/>
          </w:tcPr>
          <w:p w14:paraId="1C5BA05E" w14:textId="77777777" w:rsidR="00E35779" w:rsidRPr="003650BF" w:rsidRDefault="00E35779" w:rsidP="007A437E">
            <w:pPr>
              <w:pStyle w:val="BodyText"/>
              <w:spacing w:before="100" w:after="100"/>
              <w:jc w:val="center"/>
              <w:rPr>
                <w:b/>
              </w:rPr>
            </w:pPr>
            <w:r w:rsidRPr="003650BF">
              <w:rPr>
                <w:b/>
              </w:rPr>
              <w:t>24 Months</w:t>
            </w:r>
          </w:p>
        </w:tc>
        <w:tc>
          <w:tcPr>
            <w:tcW w:w="1335" w:type="pct"/>
            <w:shd w:val="clear" w:color="auto" w:fill="auto"/>
            <w:vAlign w:val="center"/>
          </w:tcPr>
          <w:p w14:paraId="0223E50F" w14:textId="77777777" w:rsidR="00E35779" w:rsidRPr="003650BF" w:rsidRDefault="00E35779" w:rsidP="007A437E">
            <w:pPr>
              <w:pStyle w:val="BodyText"/>
              <w:spacing w:before="100" w:after="100"/>
              <w:jc w:val="center"/>
              <w:rPr>
                <w:b/>
              </w:rPr>
            </w:pPr>
            <w:r w:rsidRPr="003650BF">
              <w:rPr>
                <w:b/>
              </w:rPr>
              <w:t>24 Months</w:t>
            </w:r>
          </w:p>
        </w:tc>
        <w:tc>
          <w:tcPr>
            <w:tcW w:w="1334" w:type="pct"/>
            <w:shd w:val="clear" w:color="auto" w:fill="auto"/>
            <w:vAlign w:val="center"/>
          </w:tcPr>
          <w:p w14:paraId="361718B0" w14:textId="77777777" w:rsidR="00E35779" w:rsidRPr="003650BF" w:rsidRDefault="00E35779" w:rsidP="007A437E">
            <w:pPr>
              <w:pStyle w:val="BodyText"/>
              <w:spacing w:before="100" w:after="100"/>
              <w:jc w:val="center"/>
              <w:rPr>
                <w:b/>
              </w:rPr>
            </w:pPr>
            <w:r w:rsidRPr="003650BF">
              <w:rPr>
                <w:b/>
              </w:rPr>
              <w:t>24 Months</w:t>
            </w:r>
          </w:p>
        </w:tc>
      </w:tr>
      <w:tr w:rsidR="00E35779" w:rsidRPr="003650BF" w14:paraId="1C20C981" w14:textId="77777777" w:rsidTr="007A437E">
        <w:tc>
          <w:tcPr>
            <w:tcW w:w="996" w:type="pct"/>
            <w:shd w:val="clear" w:color="auto" w:fill="auto"/>
          </w:tcPr>
          <w:p w14:paraId="3516C65C" w14:textId="77777777" w:rsidR="00E35779" w:rsidRPr="003650BF" w:rsidRDefault="00E35779" w:rsidP="007A437E">
            <w:pPr>
              <w:pStyle w:val="BodyText"/>
              <w:keepNext/>
              <w:spacing w:before="100" w:after="100"/>
              <w:rPr>
                <w:b/>
              </w:rPr>
            </w:pPr>
            <w:r w:rsidRPr="003650BF">
              <w:rPr>
                <w:b/>
              </w:rPr>
              <w:t>Included Monthly Data Allowance for use within Australia</w:t>
            </w:r>
          </w:p>
        </w:tc>
        <w:tc>
          <w:tcPr>
            <w:tcW w:w="1335" w:type="pct"/>
            <w:shd w:val="clear" w:color="auto" w:fill="auto"/>
            <w:vAlign w:val="center"/>
          </w:tcPr>
          <w:p w14:paraId="45C4911C" w14:textId="77777777" w:rsidR="00E35779" w:rsidRPr="003650BF" w:rsidRDefault="00E35779" w:rsidP="007A437E">
            <w:pPr>
              <w:pStyle w:val="BodyText"/>
              <w:keepNext/>
              <w:spacing w:before="100" w:after="100"/>
              <w:jc w:val="center"/>
              <w:rPr>
                <w:b/>
              </w:rPr>
            </w:pPr>
            <w:r>
              <w:rPr>
                <w:b/>
              </w:rPr>
              <w:t>1</w:t>
            </w:r>
            <w:r w:rsidRPr="003650BF">
              <w:rPr>
                <w:b/>
              </w:rPr>
              <w:t>8GB</w:t>
            </w:r>
          </w:p>
        </w:tc>
        <w:tc>
          <w:tcPr>
            <w:tcW w:w="1335" w:type="pct"/>
            <w:shd w:val="clear" w:color="auto" w:fill="auto"/>
            <w:vAlign w:val="center"/>
          </w:tcPr>
          <w:p w14:paraId="20FFC946" w14:textId="77777777" w:rsidR="00E35779" w:rsidRPr="003650BF" w:rsidRDefault="00E35779" w:rsidP="007A437E">
            <w:pPr>
              <w:pStyle w:val="BodyText"/>
              <w:keepNext/>
              <w:spacing w:before="100" w:after="100"/>
              <w:jc w:val="center"/>
              <w:rPr>
                <w:b/>
              </w:rPr>
            </w:pPr>
            <w:r w:rsidRPr="003650BF">
              <w:rPr>
                <w:b/>
              </w:rPr>
              <w:t>8GB</w:t>
            </w:r>
          </w:p>
        </w:tc>
        <w:tc>
          <w:tcPr>
            <w:tcW w:w="1334" w:type="pct"/>
            <w:shd w:val="clear" w:color="auto" w:fill="auto"/>
            <w:vAlign w:val="center"/>
          </w:tcPr>
          <w:p w14:paraId="0FD93DB4" w14:textId="77777777" w:rsidR="00E35779" w:rsidRPr="003650BF" w:rsidRDefault="00E35779" w:rsidP="007A437E">
            <w:pPr>
              <w:pStyle w:val="BodyText"/>
              <w:keepNext/>
              <w:spacing w:before="100" w:after="100"/>
              <w:jc w:val="center"/>
              <w:rPr>
                <w:b/>
              </w:rPr>
            </w:pPr>
            <w:r>
              <w:rPr>
                <w:b/>
              </w:rPr>
              <w:t>2</w:t>
            </w:r>
            <w:r w:rsidRPr="003650BF">
              <w:rPr>
                <w:b/>
              </w:rPr>
              <w:t>8GB</w:t>
            </w:r>
          </w:p>
        </w:tc>
      </w:tr>
      <w:tr w:rsidR="00E35779" w:rsidRPr="003650BF" w14:paraId="15CEBBD7" w14:textId="77777777" w:rsidTr="007A437E">
        <w:tc>
          <w:tcPr>
            <w:tcW w:w="996" w:type="pct"/>
            <w:shd w:val="clear" w:color="auto" w:fill="auto"/>
          </w:tcPr>
          <w:p w14:paraId="30DF2CA9" w14:textId="77777777" w:rsidR="00E35779" w:rsidRPr="003650BF" w:rsidRDefault="00E35779" w:rsidP="007A437E">
            <w:pPr>
              <w:pStyle w:val="BodyText"/>
              <w:keepNext/>
              <w:spacing w:before="100" w:after="100"/>
              <w:rPr>
                <w:b/>
              </w:rPr>
            </w:pPr>
            <w:r w:rsidRPr="003650BF">
              <w:rPr>
                <w:b/>
              </w:rPr>
              <w:t>Data Excess Fee</w:t>
            </w:r>
          </w:p>
        </w:tc>
        <w:tc>
          <w:tcPr>
            <w:tcW w:w="1335" w:type="pct"/>
            <w:shd w:val="clear" w:color="auto" w:fill="auto"/>
            <w:vAlign w:val="center"/>
          </w:tcPr>
          <w:p w14:paraId="7CC11E37" w14:textId="77777777" w:rsidR="00E35779" w:rsidRPr="003650BF" w:rsidRDefault="00E35779" w:rsidP="007A437E">
            <w:pPr>
              <w:pStyle w:val="BodyText"/>
              <w:keepNext/>
              <w:spacing w:before="100" w:after="100"/>
              <w:jc w:val="center"/>
              <w:rPr>
                <w:b/>
              </w:rPr>
            </w:pPr>
            <w:r>
              <w:rPr>
                <w:b/>
              </w:rPr>
              <w:t>$0.01</w:t>
            </w:r>
            <w:r w:rsidRPr="003650BF">
              <w:rPr>
                <w:b/>
              </w:rPr>
              <w:t>/MB</w:t>
            </w:r>
          </w:p>
        </w:tc>
        <w:tc>
          <w:tcPr>
            <w:tcW w:w="1335" w:type="pct"/>
            <w:shd w:val="clear" w:color="auto" w:fill="auto"/>
            <w:vAlign w:val="center"/>
          </w:tcPr>
          <w:p w14:paraId="17B1277B" w14:textId="77777777" w:rsidR="00E35779" w:rsidRPr="003650BF" w:rsidRDefault="00E35779" w:rsidP="007A437E">
            <w:pPr>
              <w:pStyle w:val="BodyText"/>
              <w:keepNext/>
              <w:spacing w:before="100" w:after="100"/>
              <w:jc w:val="center"/>
              <w:rPr>
                <w:b/>
              </w:rPr>
            </w:pPr>
            <w:r w:rsidRPr="003650BF">
              <w:rPr>
                <w:b/>
              </w:rPr>
              <w:t>$0.02/MB</w:t>
            </w:r>
          </w:p>
        </w:tc>
        <w:tc>
          <w:tcPr>
            <w:tcW w:w="1334" w:type="pct"/>
            <w:shd w:val="clear" w:color="auto" w:fill="auto"/>
            <w:vAlign w:val="center"/>
          </w:tcPr>
          <w:p w14:paraId="02446B22" w14:textId="77777777" w:rsidR="00E35779" w:rsidRPr="003650BF" w:rsidRDefault="00E35779" w:rsidP="007A437E">
            <w:pPr>
              <w:pStyle w:val="BodyText"/>
              <w:keepNext/>
              <w:spacing w:before="100" w:after="100"/>
              <w:jc w:val="center"/>
              <w:rPr>
                <w:b/>
              </w:rPr>
            </w:pPr>
            <w:r>
              <w:rPr>
                <w:b/>
              </w:rPr>
              <w:t>$0.01</w:t>
            </w:r>
            <w:r w:rsidRPr="003650BF">
              <w:rPr>
                <w:b/>
              </w:rPr>
              <w:t>/MB</w:t>
            </w:r>
          </w:p>
        </w:tc>
      </w:tr>
      <w:tr w:rsidR="00E35779" w:rsidRPr="003650BF" w14:paraId="6A6D4D48" w14:textId="77777777" w:rsidTr="007A437E">
        <w:tc>
          <w:tcPr>
            <w:tcW w:w="996" w:type="pct"/>
            <w:shd w:val="clear" w:color="auto" w:fill="auto"/>
          </w:tcPr>
          <w:p w14:paraId="3708DB55" w14:textId="77777777" w:rsidR="00E35779" w:rsidRPr="003650BF" w:rsidRDefault="00E35779" w:rsidP="007A437E">
            <w:pPr>
              <w:pStyle w:val="BodyText"/>
              <w:keepNext/>
              <w:spacing w:before="100" w:after="100"/>
              <w:rPr>
                <w:b/>
              </w:rPr>
            </w:pPr>
            <w:r w:rsidRPr="003650BF">
              <w:rPr>
                <w:b/>
              </w:rPr>
              <w:t>Maximum cancellation fee</w:t>
            </w:r>
          </w:p>
        </w:tc>
        <w:tc>
          <w:tcPr>
            <w:tcW w:w="1335" w:type="pct"/>
            <w:shd w:val="clear" w:color="auto" w:fill="auto"/>
            <w:vAlign w:val="center"/>
          </w:tcPr>
          <w:p w14:paraId="69D32D82" w14:textId="77777777" w:rsidR="00E35779" w:rsidRPr="003650BF" w:rsidRDefault="00E35779" w:rsidP="007A437E">
            <w:pPr>
              <w:pStyle w:val="BodyText"/>
              <w:keepNext/>
              <w:spacing w:before="100" w:after="100"/>
              <w:jc w:val="center"/>
              <w:rPr>
                <w:b/>
              </w:rPr>
            </w:pPr>
            <w:r w:rsidRPr="003650BF">
              <w:rPr>
                <w:b/>
              </w:rPr>
              <w:t>$</w:t>
            </w:r>
            <w:r>
              <w:rPr>
                <w:b/>
              </w:rPr>
              <w:t>68 (excluding any device repayment)</w:t>
            </w:r>
          </w:p>
        </w:tc>
        <w:tc>
          <w:tcPr>
            <w:tcW w:w="1335" w:type="pct"/>
            <w:shd w:val="clear" w:color="auto" w:fill="auto"/>
            <w:vAlign w:val="center"/>
          </w:tcPr>
          <w:p w14:paraId="6585C810" w14:textId="77777777" w:rsidR="00E35779" w:rsidRPr="003650BF" w:rsidRDefault="00E35779" w:rsidP="007A437E">
            <w:pPr>
              <w:pStyle w:val="BodyText"/>
              <w:keepNext/>
              <w:spacing w:before="100" w:after="100"/>
              <w:jc w:val="center"/>
              <w:rPr>
                <w:b/>
              </w:rPr>
            </w:pPr>
            <w:r w:rsidRPr="003650BF">
              <w:rPr>
                <w:b/>
              </w:rPr>
              <w:t>$</w:t>
            </w:r>
            <w:r>
              <w:rPr>
                <w:b/>
              </w:rPr>
              <w:t>70 (excluding any device repayment)</w:t>
            </w:r>
          </w:p>
        </w:tc>
        <w:tc>
          <w:tcPr>
            <w:tcW w:w="1334" w:type="pct"/>
            <w:shd w:val="clear" w:color="auto" w:fill="auto"/>
            <w:vAlign w:val="center"/>
          </w:tcPr>
          <w:p w14:paraId="585906F8" w14:textId="77777777" w:rsidR="00E35779" w:rsidRPr="003650BF" w:rsidRDefault="00E35779" w:rsidP="007A437E">
            <w:pPr>
              <w:pStyle w:val="BodyText"/>
              <w:keepNext/>
              <w:spacing w:before="100" w:after="100"/>
              <w:jc w:val="center"/>
              <w:rPr>
                <w:b/>
              </w:rPr>
            </w:pPr>
            <w:r w:rsidRPr="003650BF">
              <w:rPr>
                <w:b/>
              </w:rPr>
              <w:t>$</w:t>
            </w:r>
            <w:r>
              <w:rPr>
                <w:b/>
              </w:rPr>
              <w:t>94 (excluding any device repayment)</w:t>
            </w:r>
          </w:p>
        </w:tc>
      </w:tr>
      <w:tr w:rsidR="00E35779" w:rsidRPr="003650BF" w14:paraId="4AEAEBE6" w14:textId="77777777" w:rsidTr="007A437E">
        <w:tc>
          <w:tcPr>
            <w:tcW w:w="996" w:type="pct"/>
            <w:shd w:val="clear" w:color="auto" w:fill="auto"/>
          </w:tcPr>
          <w:p w14:paraId="7E3AA04A" w14:textId="77777777" w:rsidR="00E35779" w:rsidRPr="003650BF" w:rsidRDefault="00E35779" w:rsidP="007A437E">
            <w:pPr>
              <w:pStyle w:val="BodyText"/>
              <w:spacing w:before="100" w:after="100"/>
              <w:rPr>
                <w:b/>
              </w:rPr>
            </w:pPr>
            <w:r w:rsidRPr="003650BF">
              <w:rPr>
                <w:b/>
              </w:rPr>
              <w:t>Minimum Total Cost Over 24 Months</w:t>
            </w:r>
          </w:p>
        </w:tc>
        <w:tc>
          <w:tcPr>
            <w:tcW w:w="1335" w:type="pct"/>
            <w:shd w:val="clear" w:color="auto" w:fill="auto"/>
            <w:vAlign w:val="center"/>
          </w:tcPr>
          <w:p w14:paraId="2A242E9F" w14:textId="77777777" w:rsidR="00E35779" w:rsidRPr="003650BF" w:rsidRDefault="00E35779" w:rsidP="007A437E">
            <w:pPr>
              <w:pStyle w:val="BodyText"/>
              <w:spacing w:before="100" w:after="100"/>
              <w:jc w:val="center"/>
              <w:rPr>
                <w:b/>
              </w:rPr>
            </w:pPr>
            <w:r w:rsidRPr="003650BF">
              <w:rPr>
                <w:b/>
              </w:rPr>
              <w:t>$840 (excluding any device repayment)</w:t>
            </w:r>
          </w:p>
        </w:tc>
        <w:tc>
          <w:tcPr>
            <w:tcW w:w="1335" w:type="pct"/>
            <w:shd w:val="clear" w:color="auto" w:fill="auto"/>
            <w:vAlign w:val="center"/>
          </w:tcPr>
          <w:p w14:paraId="491D476D" w14:textId="77777777" w:rsidR="00E35779" w:rsidRPr="003650BF" w:rsidRDefault="00E35779" w:rsidP="007A437E">
            <w:pPr>
              <w:pStyle w:val="BodyText"/>
              <w:spacing w:before="100" w:after="100"/>
              <w:jc w:val="center"/>
              <w:rPr>
                <w:b/>
              </w:rPr>
            </w:pPr>
            <w:r w:rsidRPr="003650BF">
              <w:rPr>
                <w:b/>
              </w:rPr>
              <w:t>$840 (excluding any device repayment)</w:t>
            </w:r>
          </w:p>
        </w:tc>
        <w:tc>
          <w:tcPr>
            <w:tcW w:w="1334" w:type="pct"/>
            <w:shd w:val="clear" w:color="auto" w:fill="auto"/>
            <w:vAlign w:val="center"/>
          </w:tcPr>
          <w:p w14:paraId="034A0D3F" w14:textId="77777777" w:rsidR="00E35779" w:rsidRPr="003650BF" w:rsidRDefault="00E35779" w:rsidP="007A437E">
            <w:pPr>
              <w:pStyle w:val="BodyText"/>
              <w:spacing w:before="100" w:after="100"/>
              <w:jc w:val="center"/>
              <w:rPr>
                <w:b/>
              </w:rPr>
            </w:pPr>
            <w:r w:rsidRPr="003650BF">
              <w:rPr>
                <w:b/>
              </w:rPr>
              <w:t>$840 (excluding any device repayment)</w:t>
            </w:r>
          </w:p>
        </w:tc>
      </w:tr>
      <w:tr w:rsidR="00E35779" w:rsidRPr="003650BF" w14:paraId="17941234" w14:textId="77777777" w:rsidTr="007A437E">
        <w:tc>
          <w:tcPr>
            <w:tcW w:w="996" w:type="pct"/>
            <w:shd w:val="clear" w:color="auto" w:fill="auto"/>
          </w:tcPr>
          <w:p w14:paraId="3168B15F" w14:textId="77777777" w:rsidR="00E35779" w:rsidRPr="003650BF" w:rsidRDefault="00E35779" w:rsidP="007A437E">
            <w:pPr>
              <w:pStyle w:val="BodyText"/>
              <w:spacing w:before="100" w:after="100"/>
              <w:rPr>
                <w:b/>
              </w:rPr>
            </w:pPr>
            <w:r w:rsidRPr="003650BF">
              <w:rPr>
                <w:b/>
              </w:rPr>
              <w:t xml:space="preserve">Monthly Device Repayment in </w:t>
            </w:r>
            <w:r w:rsidRPr="003650BF">
              <w:rPr>
                <w:b/>
              </w:rPr>
              <w:lastRenderedPageBreak/>
              <w:t>addition to service plan</w:t>
            </w:r>
          </w:p>
        </w:tc>
        <w:tc>
          <w:tcPr>
            <w:tcW w:w="1335" w:type="pct"/>
            <w:shd w:val="clear" w:color="auto" w:fill="auto"/>
            <w:vAlign w:val="center"/>
          </w:tcPr>
          <w:p w14:paraId="186959B0" w14:textId="77777777" w:rsidR="00E35779" w:rsidRPr="003650BF" w:rsidRDefault="00E35779" w:rsidP="007A437E">
            <w:pPr>
              <w:pStyle w:val="BodyText"/>
              <w:spacing w:before="100" w:after="100"/>
              <w:jc w:val="center"/>
              <w:rPr>
                <w:b/>
              </w:rPr>
            </w:pPr>
            <w:r w:rsidRPr="003650BF">
              <w:rPr>
                <w:b/>
              </w:rPr>
              <w:lastRenderedPageBreak/>
              <w:t>Yes</w:t>
            </w:r>
          </w:p>
        </w:tc>
        <w:tc>
          <w:tcPr>
            <w:tcW w:w="1335" w:type="pct"/>
            <w:shd w:val="clear" w:color="auto" w:fill="auto"/>
            <w:vAlign w:val="center"/>
          </w:tcPr>
          <w:p w14:paraId="1CA2760D" w14:textId="77777777" w:rsidR="00E35779" w:rsidRPr="003650BF" w:rsidRDefault="00E35779" w:rsidP="007A437E">
            <w:pPr>
              <w:pStyle w:val="BodyText"/>
              <w:spacing w:before="100" w:after="100"/>
              <w:jc w:val="center"/>
              <w:rPr>
                <w:b/>
              </w:rPr>
            </w:pPr>
            <w:r w:rsidRPr="003650BF">
              <w:rPr>
                <w:b/>
              </w:rPr>
              <w:t>Yes</w:t>
            </w:r>
          </w:p>
        </w:tc>
        <w:tc>
          <w:tcPr>
            <w:tcW w:w="1334" w:type="pct"/>
            <w:shd w:val="clear" w:color="auto" w:fill="auto"/>
            <w:vAlign w:val="center"/>
          </w:tcPr>
          <w:p w14:paraId="1F97A4A5" w14:textId="77777777" w:rsidR="00E35779" w:rsidRPr="003650BF" w:rsidRDefault="00E35779" w:rsidP="007A437E">
            <w:pPr>
              <w:pStyle w:val="BodyText"/>
              <w:spacing w:before="100" w:after="100"/>
              <w:jc w:val="center"/>
              <w:rPr>
                <w:b/>
              </w:rPr>
            </w:pPr>
            <w:r w:rsidRPr="003650BF">
              <w:rPr>
                <w:b/>
              </w:rPr>
              <w:t>Yes</w:t>
            </w:r>
          </w:p>
        </w:tc>
      </w:tr>
    </w:tbl>
    <w:p w14:paraId="268B1A93" w14:textId="77777777" w:rsidR="00821024" w:rsidRPr="003650BF" w:rsidRDefault="00821024">
      <w:pPr>
        <w:pStyle w:val="BodyText"/>
      </w:pPr>
      <w:bookmarkStart w:id="891" w:name="XtraLex_rfmt_Tbx17S"/>
      <w:bookmarkStart w:id="892" w:name="XtraLex_rfmt_Tbx17E"/>
      <w:bookmarkEnd w:id="891"/>
      <w:bookmarkEnd w:id="892"/>
    </w:p>
    <w:p w14:paraId="41875065" w14:textId="77777777" w:rsidR="00821024" w:rsidRPr="003650BF" w:rsidRDefault="006A32BE">
      <w:pPr>
        <w:pStyle w:val="Heading6"/>
      </w:pPr>
      <w:bookmarkStart w:id="893" w:name="_Toc447831252"/>
      <w:bookmarkStart w:id="894" w:name="_Toc533264650"/>
      <w:r w:rsidRPr="003650BF">
        <w:rPr>
          <w:rFonts w:eastAsia="PMingLiU"/>
        </w:rPr>
        <w:t xml:space="preserve">What happens if the </w:t>
      </w:r>
      <w:r w:rsidRPr="003650BF">
        <w:rPr>
          <w:rFonts w:eastAsia="PMingLiU"/>
          <w:i/>
        </w:rPr>
        <w:t>service</w:t>
      </w:r>
      <w:r w:rsidRPr="003650BF">
        <w:rPr>
          <w:rFonts w:eastAsia="PMingLiU"/>
        </w:rPr>
        <w:t xml:space="preserve"> is </w:t>
      </w:r>
      <w:r w:rsidRPr="003650BF">
        <w:rPr>
          <w:rFonts w:eastAsia="PMingLiU"/>
          <w:i/>
        </w:rPr>
        <w:t>cancelled</w:t>
      </w:r>
      <w:r w:rsidRPr="003650BF">
        <w:rPr>
          <w:rFonts w:eastAsia="PMingLiU"/>
        </w:rPr>
        <w:t xml:space="preserve"> early?</w:t>
      </w:r>
      <w:bookmarkEnd w:id="893"/>
      <w:bookmarkEnd w:id="894"/>
    </w:p>
    <w:p w14:paraId="7F24081B" w14:textId="77777777" w:rsidR="00821024" w:rsidRPr="003650BF" w:rsidRDefault="006A32BE">
      <w:pPr>
        <w:pStyle w:val="Heading7"/>
      </w:pPr>
      <w:r w:rsidRPr="003650BF">
        <w:rPr>
          <w:rFonts w:eastAsia="PMingLiU"/>
        </w:rPr>
        <w:t>If the</w:t>
      </w:r>
      <w:r w:rsidRPr="003650BF">
        <w:rPr>
          <w:rFonts w:eastAsia="PMingLiU"/>
          <w:i/>
        </w:rPr>
        <w:t xml:space="preserve"> service</w:t>
      </w:r>
      <w:r w:rsidRPr="003650BF">
        <w:rPr>
          <w:rFonts w:eastAsia="PMingLiU"/>
        </w:rPr>
        <w:t xml:space="preserve"> is</w:t>
      </w:r>
      <w:r w:rsidRPr="003650BF">
        <w:rPr>
          <w:rFonts w:eastAsia="PMingLiU"/>
          <w:i/>
        </w:rPr>
        <w:t xml:space="preserve"> cancelled </w:t>
      </w:r>
      <w:r w:rsidRPr="003650BF">
        <w:rPr>
          <w:rFonts w:eastAsia="PMingLiU"/>
        </w:rPr>
        <w:t xml:space="preserve">before the expiry of the </w:t>
      </w:r>
      <w:r w:rsidRPr="003650BF">
        <w:rPr>
          <w:rFonts w:eastAsia="PMingLiU"/>
          <w:i/>
        </w:rPr>
        <w:t xml:space="preserve">minimum term, you'll </w:t>
      </w:r>
      <w:r w:rsidRPr="003650BF">
        <w:rPr>
          <w:rFonts w:eastAsia="PMingLiU"/>
        </w:rPr>
        <w:t>need to pay:</w:t>
      </w:r>
    </w:p>
    <w:p w14:paraId="2457F6B6"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5DA0642E" w14:textId="77777777" w:rsidR="00821024" w:rsidRPr="003650BF" w:rsidRDefault="006A32BE">
      <w:pPr>
        <w:pStyle w:val="Heading8"/>
      </w:pPr>
      <w:r w:rsidRPr="003650BF">
        <w:rPr>
          <w:rFonts w:eastAsia="PMingLiU"/>
        </w:rPr>
        <w:t>the sum of unpaid</w:t>
      </w:r>
      <w:r w:rsidRPr="003650BF">
        <w:rPr>
          <w:rFonts w:eastAsia="PMingLiU"/>
          <w:i/>
        </w:rPr>
        <w:t xml:space="preserve"> equipment charges</w:t>
      </w:r>
      <w:r w:rsidRPr="003650BF">
        <w:rPr>
          <w:rFonts w:eastAsia="PMingLiU"/>
        </w:rPr>
        <w:t xml:space="preserve"> owing on your </w:t>
      </w:r>
      <w:r w:rsidRPr="003650BF">
        <w:rPr>
          <w:rFonts w:eastAsia="PMingLiU"/>
          <w:i/>
        </w:rPr>
        <w:t>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 plus</w:t>
      </w:r>
    </w:p>
    <w:p w14:paraId="6D301E29" w14:textId="77777777" w:rsidR="00821024" w:rsidRPr="003650BF" w:rsidRDefault="006A32BE">
      <w:pPr>
        <w:pStyle w:val="Heading8"/>
      </w:pPr>
      <w:r w:rsidRPr="003650BF">
        <w:rPr>
          <w:rFonts w:eastAsia="PMingLiU"/>
        </w:rPr>
        <w:t>the cancellation</w:t>
      </w:r>
      <w:r w:rsidRPr="003650BF">
        <w:rPr>
          <w:rFonts w:eastAsia="PMingLiU"/>
          <w:i/>
        </w:rPr>
        <w:t xml:space="preserve"> fee</w:t>
      </w:r>
      <w:r w:rsidRPr="003650BF">
        <w:rPr>
          <w:rFonts w:eastAsia="PMingLiU"/>
        </w:rPr>
        <w:t xml:space="preserve"> for the relevant OB Employee Freedom Plan calculated as follows:</w:t>
      </w:r>
    </w:p>
    <w:p w14:paraId="6A0208D9" w14:textId="77777777" w:rsidR="00E35779" w:rsidRDefault="00E35779">
      <w:pPr>
        <w:pStyle w:val="BodyText"/>
        <w:ind w:left="2160"/>
      </w:pPr>
      <w:r w:rsidRPr="00E35779">
        <w:t>The Cancellation Fee for the OB Employee Freedom $34 Handset Plan is: $68.00 divided by the minimum term x number of months remaining or part thereof.</w:t>
      </w:r>
    </w:p>
    <w:p w14:paraId="6B1A53B5" w14:textId="77777777" w:rsidR="00821024" w:rsidRPr="003650BF" w:rsidRDefault="006A32BE">
      <w:pPr>
        <w:pStyle w:val="BodyText"/>
        <w:ind w:left="2160"/>
      </w:pPr>
      <w:r w:rsidRPr="003650BF">
        <w:t>The Cancellation Fee for the OB Employee Freedom $35 Handset Plan is: $70.00 divided by the minimum term x number of months remaining or part thereof.</w:t>
      </w:r>
    </w:p>
    <w:p w14:paraId="6C0A2FA7" w14:textId="77777777" w:rsidR="00E35779" w:rsidRPr="00E35779" w:rsidRDefault="00E35779" w:rsidP="00E35779">
      <w:pPr>
        <w:spacing w:after="200"/>
        <w:ind w:left="2160"/>
        <w:rPr>
          <w:sz w:val="20"/>
        </w:rPr>
      </w:pPr>
      <w:r w:rsidRPr="00E35779">
        <w:rPr>
          <w:sz w:val="20"/>
        </w:rPr>
        <w:t>The Cancellation Fee for the OB Employee Freedom $47 Handset Plan is: $94.00 divided by the minimum term x number of months remaining or part thereof.</w:t>
      </w:r>
    </w:p>
    <w:p w14:paraId="5DD2FEE5" w14:textId="77777777" w:rsidR="00E35779" w:rsidRPr="00D73871" w:rsidRDefault="00E35779" w:rsidP="00D73871">
      <w:pPr>
        <w:spacing w:after="200"/>
        <w:ind w:left="2160"/>
        <w:rPr>
          <w:sz w:val="20"/>
        </w:rPr>
      </w:pPr>
      <w:r w:rsidRPr="00E35779">
        <w:rPr>
          <w:sz w:val="20"/>
        </w:rPr>
        <w:t>The Cancellation Fee for the OB Employee Freedom $39 Sim Only Plan is: $78.00 divided by the minimum term x number of months remaining or part thereof.</w:t>
      </w:r>
    </w:p>
    <w:p w14:paraId="02898052" w14:textId="77777777" w:rsidR="00821024" w:rsidRPr="003650BF" w:rsidRDefault="006A32BE">
      <w:pPr>
        <w:pStyle w:val="BodyText"/>
        <w:ind w:left="2160"/>
      </w:pPr>
      <w:r w:rsidRPr="003650BF">
        <w:t>The Cancellation Fee for the OB Employee Freedom $40 Sim Only Plan is: $80.00 divided by the minimum term x number of months remaining or part thereof.</w:t>
      </w:r>
    </w:p>
    <w:p w14:paraId="700C7731" w14:textId="77777777" w:rsidR="00821024" w:rsidRPr="003650BF" w:rsidRDefault="006A32BE">
      <w:pPr>
        <w:pStyle w:val="BodyText"/>
        <w:ind w:left="2160"/>
      </w:pPr>
      <w:r w:rsidRPr="003650BF">
        <w:t>The Cancellation Fee for the OB Employee Freedom $45 Sim Only Plan is: $90.00 divided by the minimum term x number of months remaining or part thereof.</w:t>
      </w:r>
    </w:p>
    <w:p w14:paraId="294595DB" w14:textId="77777777" w:rsidR="00821024" w:rsidRPr="003650BF" w:rsidRDefault="006A32BE">
      <w:pPr>
        <w:pStyle w:val="BodyText"/>
        <w:ind w:left="2160"/>
      </w:pPr>
      <w:r w:rsidRPr="003650BF">
        <w:t>The Cancellation Fee for the OB Employee Freedom $50 Sim Only Plan is: $100 divided by the minimum term x number of months remaining or part thereof.</w:t>
      </w:r>
    </w:p>
    <w:p w14:paraId="6D92B11F" w14:textId="77777777" w:rsidR="00821024" w:rsidRPr="003650BF" w:rsidRDefault="006A32BE">
      <w:pPr>
        <w:pStyle w:val="BodyText"/>
        <w:ind w:left="2160"/>
      </w:pPr>
      <w:r w:rsidRPr="003650BF">
        <w:t xml:space="preserve">If you cancel your </w:t>
      </w:r>
      <w:r w:rsidR="00E35779">
        <w:t>OB Employee Freedom $34</w:t>
      </w:r>
      <w:r w:rsidR="00E35779" w:rsidRPr="003650BF">
        <w:t xml:space="preserve"> Handset Plan</w:t>
      </w:r>
      <w:r w:rsidR="00E35779">
        <w:t>,</w:t>
      </w:r>
      <w:r w:rsidR="00E35779" w:rsidRPr="003650BF">
        <w:t xml:space="preserve"> </w:t>
      </w:r>
      <w:r w:rsidRPr="003650BF">
        <w:t>OB Employee Freedom $35 Handset Plan</w:t>
      </w:r>
      <w:r w:rsidR="00E35779">
        <w:t>, or</w:t>
      </w:r>
      <w:r w:rsidR="00E35779" w:rsidRPr="00111F45">
        <w:t xml:space="preserve"> </w:t>
      </w:r>
      <w:r w:rsidR="00E35779">
        <w:t>OB Employee Freedom $47</w:t>
      </w:r>
      <w:r w:rsidR="00E35779" w:rsidRPr="003650BF">
        <w:t xml:space="preserve"> Handset Plan</w:t>
      </w:r>
      <w:r w:rsidRPr="003650BF">
        <w:t>, you'll also have to pay any remaining payments for your phone or Tablet on your chosen device repayment option. If you receive a monthly handset credit you will no longer be entitled to the credit and you'll have to pay the remaining device payments in full</w:t>
      </w:r>
    </w:p>
    <w:p w14:paraId="2FA1E5CD" w14:textId="77777777" w:rsidR="00821024" w:rsidRPr="003650BF" w:rsidRDefault="006A32BE">
      <w:pPr>
        <w:pStyle w:val="Heading4"/>
      </w:pPr>
      <w:bookmarkStart w:id="895" w:name="_Toc447831253"/>
      <w:bookmarkStart w:id="896" w:name="_Toc533264651"/>
      <w:r w:rsidRPr="003650BF">
        <w:rPr>
          <w:rFonts w:eastAsia="PMingLiU"/>
        </w:rPr>
        <w:t>Optus Business (OB) Employee Platinum Plans (incorporating OB Employee Platinum $51, OB Employee Platinum $28.60, OB Employee Platinum Plus $28.60, OB Employee Platinum $40.80 BYOD, OB Employee Platinum $33.15</w:t>
      </w:r>
      <w:r w:rsidR="00E35779">
        <w:rPr>
          <w:rFonts w:eastAsia="PMingLiU"/>
        </w:rPr>
        <w:t>, OB Employee Platinum Plus $28.60 SIM Only Plan and OB Employee Platinum Plus $35 SIM Only</w:t>
      </w:r>
      <w:r w:rsidRPr="003650BF">
        <w:rPr>
          <w:rFonts w:eastAsia="PMingLiU"/>
        </w:rPr>
        <w:t>)</w:t>
      </w:r>
      <w:bookmarkEnd w:id="895"/>
      <w:bookmarkEnd w:id="896"/>
    </w:p>
    <w:p w14:paraId="70F9C6E8" w14:textId="77777777" w:rsidR="00821024" w:rsidRPr="003650BF" w:rsidRDefault="006A32BE">
      <w:pPr>
        <w:pStyle w:val="BodyText"/>
        <w:ind w:left="720"/>
      </w:pPr>
      <w:r w:rsidRPr="003650BF">
        <w:t xml:space="preserve">Pricing Plans OB Employee Platinum $51, OB Employee Platinum $28.60, OB Employee Platinum $40.80 BYOD and OB Employee Platinum $33.15 are only available as a Special from 16 September 2013 to permanent full-time or part-time employees of </w:t>
      </w:r>
      <w:r w:rsidR="00E35779">
        <w:t xml:space="preserve">selected </w:t>
      </w:r>
      <w:r w:rsidRPr="003650BF">
        <w:t>Optus Business Corporate Customers.</w:t>
      </w:r>
    </w:p>
    <w:p w14:paraId="39509F87" w14:textId="77777777" w:rsidR="00821024" w:rsidRPr="003650BF" w:rsidRDefault="006A32BE">
      <w:pPr>
        <w:pStyle w:val="BodyText"/>
        <w:ind w:left="720"/>
      </w:pPr>
      <w:r w:rsidRPr="003650BF">
        <w:t xml:space="preserve">Pricing Plan OB Employee Platinum Plus $28.60 is only available as a special from 28 September 2015 to permanent full-time or part-time employees of </w:t>
      </w:r>
      <w:r w:rsidR="00E35779">
        <w:t xml:space="preserve">selected </w:t>
      </w:r>
      <w:r w:rsidRPr="003650BF">
        <w:t>Optus Business Corporate Customers.</w:t>
      </w:r>
    </w:p>
    <w:p w14:paraId="6504D196" w14:textId="77777777" w:rsidR="00821024" w:rsidRPr="003650BF" w:rsidRDefault="006A32BE">
      <w:pPr>
        <w:pStyle w:val="BodyText"/>
        <w:ind w:left="720"/>
      </w:pPr>
      <w:r w:rsidRPr="003650BF">
        <w:lastRenderedPageBreak/>
        <w:t>For the purposes of this Agreement, you are a Consumer customer, and the Consumer Terms apply to your use of the service.</w:t>
      </w:r>
    </w:p>
    <w:p w14:paraId="04E955A4" w14:textId="77777777" w:rsidR="00821024" w:rsidRPr="003650BF" w:rsidRDefault="006A32BE">
      <w:pPr>
        <w:pStyle w:val="BodyText"/>
        <w:ind w:left="720"/>
      </w:pPr>
      <w:r w:rsidRPr="003650BF">
        <w:t>The OB Employee Platinum Plans are to be used predominantly for business use.</w:t>
      </w:r>
    </w:p>
    <w:p w14:paraId="06872882" w14:textId="77777777" w:rsidR="00821024" w:rsidRPr="003650BF" w:rsidRDefault="006A32BE">
      <w:pPr>
        <w:pStyle w:val="BodyText"/>
        <w:ind w:left="720"/>
      </w:pPr>
      <w:r w:rsidRPr="003650BF">
        <w:t>The following conditions apply to customers connecting to the OB Employee Platinum Plans:</w:t>
      </w:r>
    </w:p>
    <w:p w14:paraId="0A29B1FC"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are an existing customer </w:t>
      </w:r>
      <w:r w:rsidRPr="003650BF">
        <w:rPr>
          <w:rFonts w:eastAsia="PMingLiU"/>
          <w:i/>
        </w:rPr>
        <w:t>you</w:t>
      </w:r>
      <w:r w:rsidRPr="003650BF">
        <w:rPr>
          <w:rFonts w:eastAsia="PMingLiU"/>
        </w:rPr>
        <w:t xml:space="preserve"> may only transfer to the OB Employee Platinum Plan with </w:t>
      </w:r>
      <w:r w:rsidRPr="003650BF">
        <w:rPr>
          <w:rFonts w:eastAsia="PMingLiU"/>
          <w:i/>
        </w:rPr>
        <w:t>Optus'</w:t>
      </w:r>
      <w:r w:rsidRPr="003650BF">
        <w:rPr>
          <w:rFonts w:eastAsia="PMingLiU"/>
        </w:rPr>
        <w:t xml:space="preserve"> approval. For existing customers the change from your existing plan to the OB Employee Platinum Plan will occur on the next billing cycle date.</w:t>
      </w:r>
    </w:p>
    <w:p w14:paraId="7C9DD135" w14:textId="77777777" w:rsidR="00821024" w:rsidRPr="003650BF" w:rsidRDefault="006A32BE">
      <w:pPr>
        <w:pStyle w:val="Heading7"/>
      </w:pPr>
      <w:r w:rsidRPr="003650BF">
        <w:rPr>
          <w:rFonts w:eastAsia="PMingLiU"/>
          <w:i/>
        </w:rPr>
        <w:t>You</w:t>
      </w:r>
      <w:r w:rsidRPr="003650BF">
        <w:rPr>
          <w:rFonts w:eastAsia="PMingLiU"/>
        </w:rPr>
        <w:t xml:space="preserve"> agree to sign up to the OB Employee Platinum Plan for a minimum of 24 months (Committed Term).</w:t>
      </w:r>
    </w:p>
    <w:p w14:paraId="4D6FD517" w14:textId="77777777" w:rsidR="00821024" w:rsidRPr="003650BF" w:rsidRDefault="006A32BE">
      <w:pPr>
        <w:pStyle w:val="Heading7"/>
      </w:pPr>
      <w:r w:rsidRPr="003650BF">
        <w:rPr>
          <w:rFonts w:eastAsia="PMingLiU"/>
          <w:i/>
        </w:rPr>
        <w:t xml:space="preserve">You </w:t>
      </w:r>
      <w:r w:rsidRPr="003650BF">
        <w:rPr>
          <w:rFonts w:eastAsia="PMingLiU"/>
        </w:rPr>
        <w:t>can get a maximum of one (1) service on the OB Employee Platinum Plan unless otherwise specified by Optus.</w:t>
      </w:r>
    </w:p>
    <w:p w14:paraId="564EB07E" w14:textId="77777777" w:rsidR="00821024" w:rsidRPr="003650BF" w:rsidRDefault="006A32BE">
      <w:pPr>
        <w:pStyle w:val="Heading7"/>
      </w:pPr>
      <w:r w:rsidRPr="003650BF">
        <w:rPr>
          <w:rFonts w:eastAsia="PMingLiU"/>
        </w:rPr>
        <w:t xml:space="preserve">If </w:t>
      </w:r>
      <w:r w:rsidRPr="003650BF">
        <w:rPr>
          <w:rFonts w:eastAsia="PMingLiU"/>
          <w:i/>
        </w:rPr>
        <w:t>your</w:t>
      </w:r>
      <w:r w:rsidRPr="003650BF">
        <w:rPr>
          <w:rFonts w:eastAsia="PMingLiU"/>
        </w:rPr>
        <w:t xml:space="preserve"> connection to the OB Employee Platinum Plan is cancelled for any reason prior to expiry of the Committed Term, </w:t>
      </w:r>
      <w:r w:rsidRPr="003650BF">
        <w:rPr>
          <w:rFonts w:eastAsia="PMingLiU"/>
          <w:i/>
        </w:rPr>
        <w:t>you</w:t>
      </w:r>
      <w:r w:rsidRPr="003650BF">
        <w:rPr>
          <w:rFonts w:eastAsia="PMingLiU"/>
        </w:rPr>
        <w:t xml:space="preserve"> must pay to Optus:</w:t>
      </w:r>
    </w:p>
    <w:p w14:paraId="23D5A326" w14:textId="77777777" w:rsidR="00821024" w:rsidRPr="003650BF" w:rsidRDefault="006A32BE">
      <w:pPr>
        <w:pStyle w:val="Heading8"/>
      </w:pPr>
      <w:r w:rsidRPr="003650BF">
        <w:rPr>
          <w:rFonts w:eastAsia="PMingLiU"/>
        </w:rPr>
        <w:t>the Cancellation Fees specified for the applicable remainder of the Committed Term.</w:t>
      </w:r>
    </w:p>
    <w:p w14:paraId="55E0A652" w14:textId="77777777" w:rsidR="00821024" w:rsidRPr="003650BF" w:rsidRDefault="006A32BE">
      <w:pPr>
        <w:pStyle w:val="Heading8"/>
      </w:pPr>
      <w:r w:rsidRPr="003650BF">
        <w:rPr>
          <w:rFonts w:eastAsia="PMingLiU"/>
        </w:rPr>
        <w:t>any usage charges incurred up to, and including, the cancellation date;</w:t>
      </w:r>
    </w:p>
    <w:p w14:paraId="26597680" w14:textId="77777777" w:rsidR="00821024" w:rsidRPr="003650BF" w:rsidRDefault="006A32BE">
      <w:pPr>
        <w:pStyle w:val="Heading8"/>
      </w:pPr>
      <w:r w:rsidRPr="003650BF">
        <w:rPr>
          <w:rFonts w:eastAsia="PMingLiU"/>
        </w:rPr>
        <w:t>the sum of unpaid equipment charges owing on your hardware, if any.</w:t>
      </w:r>
    </w:p>
    <w:p w14:paraId="5123D6C1"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cease to be an employee of the company or </w:t>
      </w:r>
      <w:r w:rsidRPr="003650BF">
        <w:rPr>
          <w:rFonts w:eastAsia="PMingLiU"/>
          <w:i/>
        </w:rPr>
        <w:t>your</w:t>
      </w:r>
      <w:r w:rsidRPr="003650BF">
        <w:rPr>
          <w:rFonts w:eastAsia="PMingLiU"/>
        </w:rPr>
        <w:t xml:space="preserve"> company ceases to be an approved company Optus may transfer </w:t>
      </w:r>
      <w:r w:rsidRPr="003650BF">
        <w:rPr>
          <w:rFonts w:eastAsia="PMingLiU"/>
          <w:i/>
        </w:rPr>
        <w:t>you</w:t>
      </w:r>
      <w:r w:rsidRPr="003650BF">
        <w:rPr>
          <w:rFonts w:eastAsia="PMingLiU"/>
        </w:rPr>
        <w:t xml:space="preserve"> to another plan at its discretion, or may allow </w:t>
      </w:r>
      <w:r w:rsidRPr="003650BF">
        <w:rPr>
          <w:rFonts w:eastAsia="PMingLiU"/>
          <w:i/>
        </w:rPr>
        <w:t>you</w:t>
      </w:r>
      <w:r w:rsidRPr="003650BF">
        <w:rPr>
          <w:rFonts w:eastAsia="PMingLiU"/>
        </w:rPr>
        <w:t xml:space="preserve"> to remain on the OB Employee Platinum Plans without the additional discounts and other benefits</w:t>
      </w:r>
      <w:r w:rsidRPr="003650BF">
        <w:rPr>
          <w:rFonts w:eastAsia="PMingLiU"/>
          <w:i/>
        </w:rPr>
        <w:t>.</w:t>
      </w:r>
    </w:p>
    <w:p w14:paraId="66F2842D" w14:textId="77777777" w:rsidR="00821024" w:rsidRPr="003650BF" w:rsidRDefault="006A32BE">
      <w:pPr>
        <w:pStyle w:val="Heading7"/>
      </w:pPr>
      <w:r w:rsidRPr="003650BF">
        <w:rPr>
          <w:rFonts w:eastAsia="PMingLiU"/>
        </w:rPr>
        <w:t xml:space="preserve">Each month </w:t>
      </w:r>
      <w:r w:rsidRPr="003650BF">
        <w:rPr>
          <w:rFonts w:eastAsia="PMingLiU"/>
          <w:i/>
        </w:rPr>
        <w:t>you</w:t>
      </w:r>
      <w:r w:rsidRPr="003650BF">
        <w:rPr>
          <w:rFonts w:eastAsia="PMingLiU"/>
        </w:rPr>
        <w:t xml:space="preserve"> will pay the monthly access fees for all Services connected to an OB Employee Platinum Plan on </w:t>
      </w:r>
      <w:r w:rsidRPr="003650BF">
        <w:rPr>
          <w:rFonts w:eastAsia="PMingLiU"/>
          <w:i/>
        </w:rPr>
        <w:t>your</w:t>
      </w:r>
      <w:r w:rsidRPr="003650BF">
        <w:rPr>
          <w:rFonts w:eastAsia="PMingLiU"/>
        </w:rPr>
        <w:t xml:space="preserve"> account, regardless of the actual call charges incurred.</w:t>
      </w:r>
    </w:p>
    <w:p w14:paraId="00C598EE" w14:textId="77777777" w:rsidR="00821024" w:rsidRPr="003650BF" w:rsidRDefault="006A32BE">
      <w:pPr>
        <w:pStyle w:val="Heading7"/>
      </w:pPr>
      <w:r w:rsidRPr="003650BF">
        <w:rPr>
          <w:rFonts w:eastAsia="PMingLiU"/>
        </w:rPr>
        <w:t xml:space="preserve">Each month </w:t>
      </w:r>
      <w:r w:rsidRPr="003650BF">
        <w:rPr>
          <w:rFonts w:eastAsia="PMingLiU"/>
          <w:i/>
        </w:rPr>
        <w:t>you</w:t>
      </w:r>
      <w:r w:rsidRPr="003650BF">
        <w:rPr>
          <w:rFonts w:eastAsia="PMingLiU"/>
        </w:rPr>
        <w:t xml:space="preserve"> will pay for any charges incurred for excess data and calls and "Plan Exclusions"</w:t>
      </w:r>
    </w:p>
    <w:p w14:paraId="37888920" w14:textId="77777777" w:rsidR="00821024" w:rsidRPr="003650BF" w:rsidRDefault="006A32BE">
      <w:pPr>
        <w:pStyle w:val="Heading7"/>
      </w:pPr>
      <w:r w:rsidRPr="003650BF">
        <w:rPr>
          <w:rFonts w:eastAsia="PMingLiU"/>
        </w:rPr>
        <w:t>The 'Plan Inclusions' for each OB Employee Platinum Plans are defined in the pricing tables below.</w:t>
      </w:r>
    </w:p>
    <w:p w14:paraId="0C015FFB" w14:textId="77777777" w:rsidR="00821024" w:rsidRPr="003650BF" w:rsidRDefault="006A32BE">
      <w:pPr>
        <w:pStyle w:val="Heading7"/>
      </w:pPr>
      <w:r w:rsidRPr="003650BF">
        <w:rPr>
          <w:rFonts w:eastAsia="PMingLiU"/>
        </w:rPr>
        <w:t>Any unused portion of the included value expires at the end of each month. This means that it does not roll over into following month.</w:t>
      </w:r>
    </w:p>
    <w:p w14:paraId="2BCBC679" w14:textId="77777777" w:rsidR="00821024" w:rsidRPr="003650BF" w:rsidRDefault="006A32BE">
      <w:pPr>
        <w:pStyle w:val="Heading7"/>
      </w:pPr>
      <w:r w:rsidRPr="003650BF">
        <w:rPr>
          <w:rFonts w:eastAsia="PMingLiU"/>
        </w:rPr>
        <w:t xml:space="preserve">Fair Go Policy applies. Please refer to </w:t>
      </w:r>
      <w:hyperlink r:id="rId192" w:history="1">
        <w:r w:rsidRPr="003650BF">
          <w:rPr>
            <w:rStyle w:val="Hyperlink"/>
            <w:rFonts w:eastAsia="PMingLiU"/>
          </w:rPr>
          <w:t>Appendix S</w:t>
        </w:r>
        <w:r w:rsidRPr="003650BF">
          <w:rPr>
            <w:rStyle w:val="Hyperlink"/>
            <w:rFonts w:eastAsia="PMingLiU"/>
            <w:color w:val="auto"/>
            <w:u w:val="none"/>
          </w:rPr>
          <w:t>.</w:t>
        </w:r>
      </w:hyperlink>
    </w:p>
    <w:p w14:paraId="4389E2D4" w14:textId="77777777" w:rsidR="00821024" w:rsidRPr="003650BF" w:rsidRDefault="006A32BE">
      <w:pPr>
        <w:pStyle w:val="Heading7"/>
      </w:pPr>
      <w:r w:rsidRPr="003650BF">
        <w:rPr>
          <w:rFonts w:eastAsia="PMingLiU"/>
        </w:rPr>
        <w:t xml:space="preserve">For each OB Employee Platinum Plan; International voice, data and </w:t>
      </w:r>
      <w:r w:rsidR="00E35779">
        <w:rPr>
          <w:rFonts w:eastAsia="PMingLiU"/>
        </w:rPr>
        <w:t>SMS</w:t>
      </w:r>
      <w:r w:rsidRPr="003650BF">
        <w:rPr>
          <w:rFonts w:eastAsia="PMingLiU"/>
        </w:rPr>
        <w:t xml:space="preserve"> roaming call charges are not part of the "plan inclusions" described in Table 1 When overseas, International Roaming usage charges apply (for charges refer to www.optus.com.au/business/ceptravel). Your device may be incompatible in some countries. Please refer to the list of countries Optus supports on www.optus.com.au/business/ceptravel</w:t>
      </w:r>
    </w:p>
    <w:p w14:paraId="1BCFB4D0" w14:textId="77777777" w:rsidR="00821024" w:rsidRPr="003650BF" w:rsidRDefault="006A32BE">
      <w:pPr>
        <w:pStyle w:val="Heading8"/>
      </w:pPr>
      <w:r w:rsidRPr="003650BF">
        <w:rPr>
          <w:rFonts w:eastAsia="PMingLiU"/>
        </w:rPr>
        <w:t>International Roaming is not automatically connected to an Optus Digital Mobile service. Connection needs to be arranged prior to travelling overseas. Activation is subject to acceptance by Optus and can be terminated without notice.</w:t>
      </w:r>
    </w:p>
    <w:p w14:paraId="0A584238" w14:textId="77777777" w:rsidR="00821024" w:rsidRPr="003650BF" w:rsidRDefault="006A32BE">
      <w:pPr>
        <w:pStyle w:val="Heading8"/>
      </w:pPr>
      <w:r w:rsidRPr="003650BF">
        <w:rPr>
          <w:rFonts w:eastAsia="PMingLiU"/>
        </w:rPr>
        <w:t>International Roaming is available to Optus mobile customers.</w:t>
      </w:r>
    </w:p>
    <w:p w14:paraId="76F109B9" w14:textId="77777777" w:rsidR="00821024" w:rsidRPr="003650BF" w:rsidRDefault="006A32BE">
      <w:pPr>
        <w:pStyle w:val="Heading8"/>
      </w:pPr>
      <w:r w:rsidRPr="003650BF">
        <w:rPr>
          <w:rFonts w:eastAsia="PMingLiU"/>
        </w:rPr>
        <w:t>International Roaming rates are subject to change without notice.</w:t>
      </w:r>
    </w:p>
    <w:p w14:paraId="180F04EE" w14:textId="77777777" w:rsidR="00821024" w:rsidRPr="003650BF" w:rsidRDefault="006A32BE">
      <w:pPr>
        <w:pStyle w:val="Heading8"/>
      </w:pPr>
      <w:r w:rsidRPr="003650BF">
        <w:rPr>
          <w:rFonts w:eastAsia="PMingLiU"/>
        </w:rPr>
        <w:t>Optus makes no guarantee regarding the quality and availability of coverage or any roaming services.</w:t>
      </w:r>
    </w:p>
    <w:p w14:paraId="133CE8B8" w14:textId="77777777" w:rsidR="00821024" w:rsidRPr="003650BF" w:rsidRDefault="006A32BE">
      <w:pPr>
        <w:pStyle w:val="Heading8"/>
      </w:pPr>
      <w:r w:rsidRPr="003650BF">
        <w:rPr>
          <w:rFonts w:eastAsia="PMingLiU"/>
        </w:rPr>
        <w:t>It may take several months for roaming charges to appear on the account holder's bill.</w:t>
      </w:r>
    </w:p>
    <w:p w14:paraId="22B88E8C" w14:textId="77777777" w:rsidR="00821024" w:rsidRPr="003650BF" w:rsidRDefault="006A32BE" w:rsidP="00791F6A">
      <w:pPr>
        <w:pStyle w:val="BodyText"/>
        <w:keepNext/>
        <w:rPr>
          <w:b/>
        </w:rPr>
      </w:pPr>
      <w:r w:rsidRPr="003650BF">
        <w:rPr>
          <w:b/>
        </w:rPr>
        <w:lastRenderedPageBreak/>
        <w:t>Table 1 – Plan Inclusions and Plan Exclusions for the OB Employee Platinum Plan and OB Employee Platinum Plus SIM Only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589"/>
        <w:gridCol w:w="5601"/>
      </w:tblGrid>
      <w:tr w:rsidR="00821024" w:rsidRPr="003650BF" w14:paraId="627303CF" w14:textId="77777777" w:rsidTr="005B7B5C">
        <w:tc>
          <w:tcPr>
            <w:tcW w:w="4688" w:type="dxa"/>
            <w:shd w:val="clear" w:color="auto" w:fill="auto"/>
          </w:tcPr>
          <w:p w14:paraId="1D415113" w14:textId="77777777" w:rsidR="00821024" w:rsidRPr="003650BF" w:rsidRDefault="006A32BE" w:rsidP="00791F6A">
            <w:pPr>
              <w:pStyle w:val="BodyText"/>
              <w:keepNext/>
              <w:spacing w:before="100" w:after="100"/>
              <w:rPr>
                <w:b/>
              </w:rPr>
            </w:pPr>
            <w:r w:rsidRPr="003650BF">
              <w:rPr>
                <w:b/>
              </w:rPr>
              <w:t>Plan Inclusions (call types included within the access fee)</w:t>
            </w:r>
          </w:p>
        </w:tc>
        <w:tc>
          <w:tcPr>
            <w:tcW w:w="5726" w:type="dxa"/>
            <w:shd w:val="clear" w:color="auto" w:fill="auto"/>
          </w:tcPr>
          <w:p w14:paraId="6DD012ED" w14:textId="77777777" w:rsidR="00821024" w:rsidRPr="003650BF" w:rsidRDefault="006A32BE" w:rsidP="00791F6A">
            <w:pPr>
              <w:pStyle w:val="BodyText"/>
              <w:keepNext/>
              <w:spacing w:before="100" w:after="100"/>
              <w:rPr>
                <w:b/>
              </w:rPr>
            </w:pPr>
            <w:r w:rsidRPr="003650BF">
              <w:rPr>
                <w:b/>
              </w:rPr>
              <w:t>Plan Exclusions (call types not included within the access fee)</w:t>
            </w:r>
          </w:p>
        </w:tc>
      </w:tr>
      <w:tr w:rsidR="00821024" w:rsidRPr="003650BF" w14:paraId="2B9A38C2" w14:textId="77777777" w:rsidTr="005B7B5C">
        <w:tc>
          <w:tcPr>
            <w:tcW w:w="4688" w:type="dxa"/>
            <w:shd w:val="clear" w:color="auto" w:fill="auto"/>
          </w:tcPr>
          <w:p w14:paraId="716603D3" w14:textId="77777777" w:rsidR="00821024" w:rsidRPr="003650BF" w:rsidRDefault="006A32BE" w:rsidP="005B7B5C">
            <w:pPr>
              <w:pStyle w:val="BodyText"/>
              <w:spacing w:before="100" w:after="100"/>
            </w:pPr>
            <w:r w:rsidRPr="003650BF">
              <w:t>Unlimited standard national voice calls to Australian mobiles</w:t>
            </w:r>
          </w:p>
        </w:tc>
        <w:tc>
          <w:tcPr>
            <w:tcW w:w="5726" w:type="dxa"/>
            <w:shd w:val="clear" w:color="auto" w:fill="auto"/>
          </w:tcPr>
          <w:p w14:paraId="71AD9782" w14:textId="77777777" w:rsidR="00821024" w:rsidRPr="003650BF" w:rsidRDefault="006A32BE" w:rsidP="005B7B5C">
            <w:pPr>
              <w:pStyle w:val="BodyText"/>
              <w:spacing w:before="100" w:after="100"/>
            </w:pPr>
            <w:r w:rsidRPr="003650BF">
              <w:t>International voice and video calls</w:t>
            </w:r>
          </w:p>
        </w:tc>
      </w:tr>
      <w:tr w:rsidR="00821024" w:rsidRPr="003650BF" w14:paraId="7C9B3557" w14:textId="77777777" w:rsidTr="005B7B5C">
        <w:tc>
          <w:tcPr>
            <w:tcW w:w="4688" w:type="dxa"/>
            <w:shd w:val="clear" w:color="auto" w:fill="auto"/>
          </w:tcPr>
          <w:p w14:paraId="56803EEB" w14:textId="77777777" w:rsidR="00821024" w:rsidRPr="003650BF" w:rsidRDefault="006A32BE" w:rsidP="005B7B5C">
            <w:pPr>
              <w:pStyle w:val="BodyText"/>
              <w:spacing w:before="100" w:after="100"/>
            </w:pPr>
            <w:r w:rsidRPr="003650BF">
              <w:t>Unlimited standard national voice calls to fixed lines within Australia</w:t>
            </w:r>
          </w:p>
        </w:tc>
        <w:tc>
          <w:tcPr>
            <w:tcW w:w="5726" w:type="dxa"/>
            <w:shd w:val="clear" w:color="auto" w:fill="auto"/>
          </w:tcPr>
          <w:p w14:paraId="10FAB26A" w14:textId="77777777" w:rsidR="00821024" w:rsidRPr="003650BF" w:rsidRDefault="006A32BE" w:rsidP="005B7B5C">
            <w:pPr>
              <w:pStyle w:val="BodyText"/>
              <w:spacing w:before="100" w:after="100"/>
            </w:pPr>
            <w:r w:rsidRPr="003650BF">
              <w:t>International voice and data roaming calls</w:t>
            </w:r>
          </w:p>
        </w:tc>
      </w:tr>
      <w:tr w:rsidR="00821024" w:rsidRPr="003650BF" w14:paraId="4791DEBB" w14:textId="77777777" w:rsidTr="005B7B5C">
        <w:tc>
          <w:tcPr>
            <w:tcW w:w="4688" w:type="dxa"/>
            <w:shd w:val="clear" w:color="auto" w:fill="auto"/>
          </w:tcPr>
          <w:p w14:paraId="695A4A95" w14:textId="77777777" w:rsidR="00821024" w:rsidRPr="003650BF" w:rsidRDefault="006A32BE" w:rsidP="005B7B5C">
            <w:pPr>
              <w:pStyle w:val="BodyText"/>
              <w:spacing w:before="100" w:after="100"/>
            </w:pPr>
            <w:r w:rsidRPr="003650BF">
              <w:t>Unlimited standard national SMS</w:t>
            </w:r>
          </w:p>
        </w:tc>
        <w:tc>
          <w:tcPr>
            <w:tcW w:w="5726" w:type="dxa"/>
            <w:shd w:val="clear" w:color="auto" w:fill="auto"/>
          </w:tcPr>
          <w:p w14:paraId="47EC1942" w14:textId="77777777" w:rsidR="00821024" w:rsidRPr="003650BF" w:rsidRDefault="006A32BE" w:rsidP="005B7B5C">
            <w:pPr>
              <w:pStyle w:val="BodyText"/>
              <w:spacing w:before="100" w:after="100"/>
            </w:pPr>
            <w:r w:rsidRPr="003650BF">
              <w:t>International standard SMS and International MMS</w:t>
            </w:r>
          </w:p>
        </w:tc>
      </w:tr>
      <w:tr w:rsidR="00821024" w:rsidRPr="003650BF" w14:paraId="436271EC" w14:textId="77777777" w:rsidTr="005B7B5C">
        <w:tc>
          <w:tcPr>
            <w:tcW w:w="4688" w:type="dxa"/>
            <w:shd w:val="clear" w:color="auto" w:fill="auto"/>
          </w:tcPr>
          <w:p w14:paraId="421A7909" w14:textId="77777777" w:rsidR="00821024" w:rsidRPr="003650BF" w:rsidRDefault="006A32BE" w:rsidP="005B7B5C">
            <w:pPr>
              <w:pStyle w:val="BodyText"/>
              <w:spacing w:before="100" w:after="100"/>
            </w:pPr>
            <w:r w:rsidRPr="003650BF">
              <w:t>Unlimited standard national MMS</w:t>
            </w:r>
          </w:p>
        </w:tc>
        <w:tc>
          <w:tcPr>
            <w:tcW w:w="5726" w:type="dxa"/>
            <w:shd w:val="clear" w:color="auto" w:fill="auto"/>
          </w:tcPr>
          <w:p w14:paraId="0CA22497" w14:textId="77777777" w:rsidR="00821024" w:rsidRPr="003650BF" w:rsidRDefault="006A32BE" w:rsidP="005B7B5C">
            <w:pPr>
              <w:pStyle w:val="BodyText"/>
              <w:spacing w:before="100" w:after="100"/>
            </w:pPr>
            <w:r w:rsidRPr="003650BF">
              <w:t>Calls to 1900 numbers</w:t>
            </w:r>
          </w:p>
        </w:tc>
      </w:tr>
      <w:tr w:rsidR="00821024" w:rsidRPr="003650BF" w14:paraId="28D2C737" w14:textId="77777777" w:rsidTr="005B7B5C">
        <w:tc>
          <w:tcPr>
            <w:tcW w:w="4688" w:type="dxa"/>
            <w:shd w:val="clear" w:color="auto" w:fill="auto"/>
          </w:tcPr>
          <w:p w14:paraId="32B94600" w14:textId="77777777" w:rsidR="00821024" w:rsidRPr="003650BF" w:rsidRDefault="006A32BE" w:rsidP="005B7B5C">
            <w:pPr>
              <w:pStyle w:val="BodyText"/>
              <w:spacing w:before="100" w:after="100"/>
            </w:pPr>
            <w:r w:rsidRPr="003650BF">
              <w:t>Unlimited calls to 13/1300 numbers</w:t>
            </w:r>
          </w:p>
        </w:tc>
        <w:tc>
          <w:tcPr>
            <w:tcW w:w="5726" w:type="dxa"/>
            <w:shd w:val="clear" w:color="auto" w:fill="auto"/>
          </w:tcPr>
          <w:p w14:paraId="08BF2A9F" w14:textId="77777777" w:rsidR="00821024" w:rsidRPr="003650BF" w:rsidRDefault="006A32BE" w:rsidP="005B7B5C">
            <w:pPr>
              <w:pStyle w:val="BodyText"/>
              <w:spacing w:before="100" w:after="100"/>
            </w:pPr>
            <w:r w:rsidRPr="003650BF">
              <w:t>Calls to 124 YES</w:t>
            </w:r>
          </w:p>
        </w:tc>
      </w:tr>
      <w:tr w:rsidR="00821024" w:rsidRPr="003650BF" w14:paraId="2FBD5C51" w14:textId="77777777" w:rsidTr="005B7B5C">
        <w:tc>
          <w:tcPr>
            <w:tcW w:w="4688" w:type="dxa"/>
            <w:shd w:val="clear" w:color="auto" w:fill="auto"/>
          </w:tcPr>
          <w:p w14:paraId="39315E53" w14:textId="77777777" w:rsidR="00821024" w:rsidRPr="003650BF" w:rsidRDefault="006A32BE" w:rsidP="005B7B5C">
            <w:pPr>
              <w:pStyle w:val="BodyText"/>
              <w:spacing w:before="100" w:after="100"/>
            </w:pPr>
            <w:r w:rsidRPr="003650BF">
              <w:t>Voicemail retrieval and deposit</w:t>
            </w:r>
          </w:p>
        </w:tc>
        <w:tc>
          <w:tcPr>
            <w:tcW w:w="5726" w:type="dxa"/>
            <w:shd w:val="clear" w:color="auto" w:fill="auto"/>
          </w:tcPr>
          <w:p w14:paraId="35FC6BB9" w14:textId="77777777" w:rsidR="00821024" w:rsidRPr="003650BF" w:rsidRDefault="006A32BE" w:rsidP="005B7B5C">
            <w:pPr>
              <w:pStyle w:val="BodyText"/>
              <w:spacing w:before="100" w:after="100"/>
            </w:pPr>
            <w:r w:rsidRPr="003650BF">
              <w:t>Standard national Video calls to Australian mobiles</w:t>
            </w:r>
          </w:p>
        </w:tc>
      </w:tr>
      <w:tr w:rsidR="00821024" w:rsidRPr="003650BF" w14:paraId="196AFB09" w14:textId="77777777" w:rsidTr="005B7B5C">
        <w:tc>
          <w:tcPr>
            <w:tcW w:w="4688" w:type="dxa"/>
            <w:shd w:val="clear" w:color="auto" w:fill="auto"/>
          </w:tcPr>
          <w:p w14:paraId="0E8B6D8A" w14:textId="77777777" w:rsidR="00821024" w:rsidRPr="003650BF" w:rsidRDefault="00821024" w:rsidP="005B7B5C">
            <w:pPr>
              <w:pStyle w:val="BodyText"/>
              <w:spacing w:before="100" w:after="100"/>
            </w:pPr>
          </w:p>
        </w:tc>
        <w:tc>
          <w:tcPr>
            <w:tcW w:w="5726" w:type="dxa"/>
            <w:shd w:val="clear" w:color="auto" w:fill="auto"/>
          </w:tcPr>
          <w:p w14:paraId="15F60002" w14:textId="77777777" w:rsidR="00821024" w:rsidRPr="003650BF" w:rsidRDefault="006A32BE" w:rsidP="005B7B5C">
            <w:pPr>
              <w:pStyle w:val="BodyText"/>
              <w:spacing w:before="100" w:after="100"/>
            </w:pPr>
            <w:r w:rsidRPr="003650BF">
              <w:t>Premium SMS and Premium Video</w:t>
            </w:r>
          </w:p>
        </w:tc>
      </w:tr>
      <w:tr w:rsidR="00821024" w:rsidRPr="003650BF" w14:paraId="24B73EA0" w14:textId="77777777" w:rsidTr="005B7B5C">
        <w:tc>
          <w:tcPr>
            <w:tcW w:w="4688" w:type="dxa"/>
            <w:shd w:val="clear" w:color="auto" w:fill="auto"/>
          </w:tcPr>
          <w:p w14:paraId="382D457D" w14:textId="77777777" w:rsidR="00821024" w:rsidRPr="003650BF" w:rsidRDefault="00821024" w:rsidP="005B7B5C">
            <w:pPr>
              <w:pStyle w:val="BodyText"/>
              <w:spacing w:before="100" w:after="100"/>
            </w:pPr>
          </w:p>
        </w:tc>
        <w:tc>
          <w:tcPr>
            <w:tcW w:w="5726" w:type="dxa"/>
            <w:shd w:val="clear" w:color="auto" w:fill="auto"/>
          </w:tcPr>
          <w:p w14:paraId="3BCF8F3F" w14:textId="77777777" w:rsidR="00821024" w:rsidRPr="003650BF" w:rsidRDefault="006A32BE" w:rsidP="005B7B5C">
            <w:pPr>
              <w:pStyle w:val="BodyText"/>
              <w:spacing w:before="100" w:after="100"/>
            </w:pPr>
            <w:r w:rsidRPr="003650BF">
              <w:t>Directory assistance - 1223</w:t>
            </w:r>
          </w:p>
        </w:tc>
      </w:tr>
      <w:tr w:rsidR="00821024" w:rsidRPr="003650BF" w14:paraId="75DC82AA" w14:textId="77777777" w:rsidTr="005B7B5C">
        <w:tc>
          <w:tcPr>
            <w:tcW w:w="4688" w:type="dxa"/>
            <w:shd w:val="clear" w:color="auto" w:fill="auto"/>
          </w:tcPr>
          <w:p w14:paraId="24EA58B1" w14:textId="77777777" w:rsidR="00821024" w:rsidRPr="003650BF" w:rsidRDefault="00821024" w:rsidP="005B7B5C">
            <w:pPr>
              <w:pStyle w:val="BodyText"/>
              <w:spacing w:before="100" w:after="100"/>
            </w:pPr>
          </w:p>
        </w:tc>
        <w:tc>
          <w:tcPr>
            <w:tcW w:w="5726" w:type="dxa"/>
            <w:shd w:val="clear" w:color="auto" w:fill="auto"/>
          </w:tcPr>
          <w:p w14:paraId="4D594C9A" w14:textId="77777777" w:rsidR="00821024" w:rsidRPr="003650BF" w:rsidRDefault="006A32BE" w:rsidP="005B7B5C">
            <w:pPr>
              <w:pStyle w:val="BodyText"/>
              <w:spacing w:before="100" w:after="100"/>
            </w:pPr>
            <w:r w:rsidRPr="003650BF">
              <w:t>Calls to satellite numbers</w:t>
            </w:r>
          </w:p>
        </w:tc>
      </w:tr>
      <w:tr w:rsidR="00821024" w:rsidRPr="003650BF" w14:paraId="327D1123" w14:textId="77777777" w:rsidTr="005B7B5C">
        <w:tc>
          <w:tcPr>
            <w:tcW w:w="4688" w:type="dxa"/>
            <w:shd w:val="clear" w:color="auto" w:fill="auto"/>
          </w:tcPr>
          <w:p w14:paraId="278DA1FB" w14:textId="77777777" w:rsidR="00821024" w:rsidRPr="003650BF" w:rsidRDefault="00821024" w:rsidP="005B7B5C">
            <w:pPr>
              <w:pStyle w:val="BodyText"/>
              <w:spacing w:before="100" w:after="100"/>
            </w:pPr>
          </w:p>
        </w:tc>
        <w:tc>
          <w:tcPr>
            <w:tcW w:w="5726" w:type="dxa"/>
            <w:shd w:val="clear" w:color="auto" w:fill="auto"/>
          </w:tcPr>
          <w:p w14:paraId="7F8BD526" w14:textId="77777777" w:rsidR="00821024" w:rsidRPr="003650BF" w:rsidRDefault="006A32BE" w:rsidP="005B7B5C">
            <w:pPr>
              <w:pStyle w:val="BodyText"/>
              <w:spacing w:before="100" w:after="100"/>
            </w:pPr>
            <w:r w:rsidRPr="003650BF">
              <w:t>Voice to Text (Spinvox)</w:t>
            </w:r>
          </w:p>
        </w:tc>
      </w:tr>
    </w:tbl>
    <w:p w14:paraId="030728C9" w14:textId="77777777" w:rsidR="00821024" w:rsidRPr="003650BF" w:rsidRDefault="00821024">
      <w:pPr>
        <w:pStyle w:val="BodyText"/>
        <w:rPr>
          <w:b/>
          <w:u w:val="single"/>
        </w:rPr>
      </w:pPr>
      <w:bookmarkStart w:id="897" w:name="XtraLex_rfmt_Tbx18S"/>
      <w:bookmarkStart w:id="898" w:name="XtraLex_rfmt_Tbx18E"/>
      <w:bookmarkEnd w:id="897"/>
      <w:bookmarkEnd w:id="898"/>
    </w:p>
    <w:p w14:paraId="44B45BEB" w14:textId="77777777" w:rsidR="00821024" w:rsidRPr="003650BF" w:rsidRDefault="006A32BE">
      <w:pPr>
        <w:pStyle w:val="BodyText"/>
        <w:keepNext/>
        <w:rPr>
          <w:b/>
          <w:u w:val="single"/>
        </w:rPr>
      </w:pPr>
      <w:r w:rsidRPr="003650BF">
        <w:rPr>
          <w:b/>
          <w:u w:val="single"/>
        </w:rPr>
        <w:t>Call Rates for calls to 1800 and 1223 numbers</w:t>
      </w:r>
    </w:p>
    <w:tbl>
      <w:tblPr>
        <w:tblW w:w="3539" w:type="pct"/>
        <w:tblInd w:w="1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752"/>
        <w:gridCol w:w="3460"/>
      </w:tblGrid>
      <w:tr w:rsidR="00821024" w:rsidRPr="003650BF" w14:paraId="612FA43A" w14:textId="77777777" w:rsidTr="005B7B5C">
        <w:trPr>
          <w:tblHeader/>
        </w:trPr>
        <w:tc>
          <w:tcPr>
            <w:tcW w:w="2601" w:type="pct"/>
            <w:shd w:val="clear" w:color="auto" w:fill="auto"/>
            <w:vAlign w:val="center"/>
          </w:tcPr>
          <w:p w14:paraId="5637295A" w14:textId="77777777" w:rsidR="00821024" w:rsidRPr="003650BF" w:rsidRDefault="006A32BE" w:rsidP="005B7B5C">
            <w:pPr>
              <w:pStyle w:val="BodyText"/>
              <w:keepNext/>
              <w:spacing w:before="100" w:after="100"/>
              <w:rPr>
                <w:b/>
              </w:rPr>
            </w:pPr>
            <w:r w:rsidRPr="003650BF">
              <w:rPr>
                <w:b/>
              </w:rPr>
              <w:t>Service</w:t>
            </w:r>
          </w:p>
        </w:tc>
        <w:tc>
          <w:tcPr>
            <w:tcW w:w="2399" w:type="pct"/>
            <w:shd w:val="clear" w:color="auto" w:fill="auto"/>
            <w:vAlign w:val="center"/>
          </w:tcPr>
          <w:p w14:paraId="1D3A5084" w14:textId="77777777" w:rsidR="00821024" w:rsidRPr="003650BF" w:rsidRDefault="006A32BE" w:rsidP="005B7B5C">
            <w:pPr>
              <w:pStyle w:val="BodyText"/>
              <w:keepNext/>
              <w:spacing w:before="100" w:after="100"/>
              <w:jc w:val="center"/>
              <w:rPr>
                <w:b/>
              </w:rPr>
            </w:pPr>
            <w:r w:rsidRPr="003650BF">
              <w:rPr>
                <w:b/>
              </w:rPr>
              <w:t>Cost</w:t>
            </w:r>
          </w:p>
        </w:tc>
      </w:tr>
      <w:tr w:rsidR="00821024" w:rsidRPr="003650BF" w14:paraId="385E97DD" w14:textId="77777777" w:rsidTr="005B7B5C">
        <w:tc>
          <w:tcPr>
            <w:tcW w:w="2601" w:type="pct"/>
            <w:shd w:val="clear" w:color="auto" w:fill="auto"/>
            <w:vAlign w:val="center"/>
          </w:tcPr>
          <w:p w14:paraId="7BBC41D3" w14:textId="77777777" w:rsidR="00821024" w:rsidRPr="003650BF" w:rsidRDefault="006A32BE" w:rsidP="005B7B5C">
            <w:pPr>
              <w:pStyle w:val="BodyText"/>
              <w:spacing w:before="100" w:after="100"/>
              <w:rPr>
                <w:b/>
              </w:rPr>
            </w:pPr>
            <w:r w:rsidRPr="003650BF">
              <w:rPr>
                <w:b/>
                <w:bCs/>
                <w:color w:val="000000"/>
                <w:lang w:eastAsia="en-AU"/>
              </w:rPr>
              <w:t>Calls to 1223</w:t>
            </w:r>
          </w:p>
        </w:tc>
        <w:tc>
          <w:tcPr>
            <w:tcW w:w="2399" w:type="pct"/>
            <w:shd w:val="clear" w:color="auto" w:fill="auto"/>
            <w:vAlign w:val="center"/>
          </w:tcPr>
          <w:p w14:paraId="0036260E" w14:textId="77777777" w:rsidR="00821024" w:rsidRPr="003650BF" w:rsidRDefault="006A32BE" w:rsidP="005B7B5C">
            <w:pPr>
              <w:pStyle w:val="BodyText"/>
              <w:spacing w:before="100" w:after="100"/>
              <w:jc w:val="center"/>
            </w:pPr>
            <w:r w:rsidRPr="003650BF">
              <w:rPr>
                <w:color w:val="000000"/>
              </w:rPr>
              <w:t>$0.50 per call</w:t>
            </w:r>
          </w:p>
        </w:tc>
      </w:tr>
      <w:tr w:rsidR="00821024" w:rsidRPr="003650BF" w14:paraId="08E36049" w14:textId="77777777" w:rsidTr="005B7B5C">
        <w:tc>
          <w:tcPr>
            <w:tcW w:w="2601" w:type="pct"/>
            <w:shd w:val="clear" w:color="auto" w:fill="auto"/>
            <w:vAlign w:val="center"/>
          </w:tcPr>
          <w:p w14:paraId="1FF4DCA5" w14:textId="77777777" w:rsidR="00821024" w:rsidRPr="003650BF" w:rsidRDefault="006A32BE" w:rsidP="005B7B5C">
            <w:pPr>
              <w:pStyle w:val="BodyText"/>
              <w:spacing w:before="100" w:after="100"/>
              <w:rPr>
                <w:b/>
              </w:rPr>
            </w:pPr>
            <w:r w:rsidRPr="003650BF">
              <w:rPr>
                <w:b/>
                <w:bCs/>
                <w:color w:val="000000"/>
                <w:lang w:eastAsia="en-AU"/>
              </w:rPr>
              <w:t>Calls to 1800 Numbers</w:t>
            </w:r>
          </w:p>
        </w:tc>
        <w:tc>
          <w:tcPr>
            <w:tcW w:w="2399" w:type="pct"/>
            <w:shd w:val="clear" w:color="auto" w:fill="auto"/>
            <w:vAlign w:val="center"/>
          </w:tcPr>
          <w:p w14:paraId="0FC16243" w14:textId="77777777" w:rsidR="00821024" w:rsidRPr="003650BF" w:rsidRDefault="006A32BE" w:rsidP="005B7B5C">
            <w:pPr>
              <w:pStyle w:val="BodyText"/>
              <w:spacing w:before="100" w:after="100"/>
              <w:jc w:val="center"/>
            </w:pPr>
            <w:r w:rsidRPr="003650BF">
              <w:rPr>
                <w:color w:val="000000"/>
              </w:rPr>
              <w:t>$0</w:t>
            </w:r>
          </w:p>
        </w:tc>
      </w:tr>
    </w:tbl>
    <w:p w14:paraId="15F18FFD" w14:textId="77777777" w:rsidR="00821024" w:rsidRPr="003650BF" w:rsidRDefault="00821024">
      <w:pPr>
        <w:pStyle w:val="BodyText"/>
      </w:pPr>
      <w:bookmarkStart w:id="899" w:name="XtraLex_rfmt_Tbx19S"/>
      <w:bookmarkStart w:id="900" w:name="XtraLex_rfmt_Tbx19E"/>
      <w:bookmarkEnd w:id="899"/>
      <w:bookmarkEnd w:id="900"/>
    </w:p>
    <w:p w14:paraId="6F2D8A9D" w14:textId="77777777" w:rsidR="00821024" w:rsidRPr="003650BF" w:rsidRDefault="006A32BE">
      <w:pPr>
        <w:pStyle w:val="BodyText"/>
        <w:keepNext/>
        <w:rPr>
          <w:b/>
          <w:u w:val="single"/>
        </w:rPr>
      </w:pPr>
      <w:r w:rsidRPr="003650BF">
        <w:rPr>
          <w:b/>
          <w:u w:val="single"/>
        </w:rPr>
        <w:t>Cancellation Fees - OB Employee Platinum Plans</w:t>
      </w:r>
    </w:p>
    <w:p w14:paraId="412BA198" w14:textId="77777777" w:rsidR="00821024" w:rsidRPr="003650BF" w:rsidRDefault="006A32BE">
      <w:pPr>
        <w:pStyle w:val="BodyText"/>
      </w:pPr>
      <w:r w:rsidRPr="003650BF">
        <w:t>The Cancellation Fee for the OB Employee Platinum $33.15 Plan is calculated as follows:</w:t>
      </w:r>
      <w:r w:rsidRPr="003650BF">
        <w:br/>
        <w:t>$150.00 divided by the minimum term x number of months remaining or part thereof.</w:t>
      </w:r>
    </w:p>
    <w:p w14:paraId="41E32819" w14:textId="77777777" w:rsidR="00821024" w:rsidRPr="003650BF" w:rsidRDefault="006A32BE">
      <w:pPr>
        <w:pStyle w:val="BodyText"/>
      </w:pPr>
      <w:r w:rsidRPr="003650BF">
        <w:t>The Cancellation Fee for the OB Employee Platinum $40.80 BYOD Plan is calculated as follows:</w:t>
      </w:r>
      <w:r w:rsidRPr="003650BF">
        <w:br/>
        <w:t>$100.00 if you cancel your plan at any time within the minimum term.</w:t>
      </w:r>
    </w:p>
    <w:p w14:paraId="428625CB" w14:textId="77777777" w:rsidR="00821024" w:rsidRPr="003650BF" w:rsidRDefault="006A32BE">
      <w:pPr>
        <w:pStyle w:val="BodyText"/>
      </w:pPr>
      <w:r w:rsidRPr="003650BF">
        <w:t>The Cancellation Fee for the OB Employee Platinum $51 Plan is calculated as follows:</w:t>
      </w:r>
      <w:r w:rsidRPr="003650BF">
        <w:br/>
        <w:t>$799.00 divided by the minimum term x number of months remaining or part thereof.</w:t>
      </w:r>
    </w:p>
    <w:p w14:paraId="2F64A700" w14:textId="77777777" w:rsidR="00821024" w:rsidRPr="003650BF" w:rsidRDefault="006A32BE">
      <w:pPr>
        <w:pStyle w:val="BodyText"/>
      </w:pPr>
      <w:r w:rsidRPr="003650BF">
        <w:t>There are no cancellation fees for the OB Employee Platinum $28.60 plan, OB Employee Platinum Plus $28.60 plan</w:t>
      </w:r>
      <w:r w:rsidR="005172C5">
        <w:t>,</w:t>
      </w:r>
      <w:r w:rsidRPr="003650BF">
        <w:t>OB Employee Platinum Plus $28.60 Sim Only Plan</w:t>
      </w:r>
      <w:r w:rsidR="005172C5" w:rsidRPr="005172C5">
        <w:t xml:space="preserve"> </w:t>
      </w:r>
      <w:r w:rsidR="005172C5">
        <w:t>and OB Employee Platinum Plus $35 SIM Only Plan</w:t>
      </w:r>
      <w:r w:rsidRPr="003650BF">
        <w:t>, however you will be required to pay any usage charges incurred up to the date of cancellation.</w:t>
      </w:r>
    </w:p>
    <w:p w14:paraId="43678510" w14:textId="77777777" w:rsidR="00663A40" w:rsidRDefault="006A32BE">
      <w:pPr>
        <w:pStyle w:val="BodyText"/>
      </w:pPr>
      <w:r w:rsidRPr="003650BF">
        <w:t xml:space="preserve">If </w:t>
      </w:r>
      <w:r w:rsidRPr="003650BF">
        <w:rPr>
          <w:i/>
        </w:rPr>
        <w:t>you cancel your plan</w:t>
      </w:r>
      <w:r w:rsidRPr="003650BF">
        <w:t xml:space="preserve">, </w:t>
      </w:r>
      <w:r w:rsidRPr="003650BF">
        <w:rPr>
          <w:i/>
        </w:rPr>
        <w:t>you'll</w:t>
      </w:r>
      <w:r w:rsidRPr="003650BF">
        <w:t xml:space="preserve"> also have to pay any remaining payments for </w:t>
      </w:r>
      <w:r w:rsidRPr="003650BF">
        <w:rPr>
          <w:i/>
        </w:rPr>
        <w:t>your phone</w:t>
      </w:r>
      <w:r w:rsidRPr="003650BF">
        <w:t xml:space="preserve"> if </w:t>
      </w:r>
      <w:r w:rsidRPr="003650BF">
        <w:rPr>
          <w:i/>
        </w:rPr>
        <w:t>you</w:t>
      </w:r>
      <w:r w:rsidRPr="003650BF">
        <w:t xml:space="preserve"> have chosen a </w:t>
      </w:r>
      <w:r w:rsidRPr="003650BF">
        <w:rPr>
          <w:i/>
        </w:rPr>
        <w:t xml:space="preserve">handset repayment </w:t>
      </w:r>
      <w:r w:rsidRPr="003650BF">
        <w:t xml:space="preserve">option. If </w:t>
      </w:r>
      <w:r w:rsidRPr="003650BF">
        <w:rPr>
          <w:i/>
        </w:rPr>
        <w:t>you</w:t>
      </w:r>
      <w:r w:rsidRPr="003650BF">
        <w:t xml:space="preserve"> receive a monthly handset credit </w:t>
      </w:r>
      <w:r w:rsidRPr="003650BF">
        <w:rPr>
          <w:i/>
        </w:rPr>
        <w:t>you</w:t>
      </w:r>
      <w:r w:rsidRPr="003650BF">
        <w:t xml:space="preserve"> will no longer be entitled to the credit and </w:t>
      </w:r>
      <w:r w:rsidRPr="003650BF">
        <w:rPr>
          <w:i/>
        </w:rPr>
        <w:t>you'll</w:t>
      </w:r>
      <w:r w:rsidRPr="003650BF">
        <w:t xml:space="preserve"> have to pay the remaining handset payments in full.</w:t>
      </w:r>
    </w:p>
    <w:p w14:paraId="75689D63" w14:textId="77777777" w:rsidR="00821024" w:rsidRPr="003650BF" w:rsidRDefault="006A32BE">
      <w:pPr>
        <w:pStyle w:val="BodyText"/>
        <w:rPr>
          <w:b/>
        </w:rPr>
      </w:pPr>
      <w:r w:rsidRPr="003650BF">
        <w:rPr>
          <w:b/>
        </w:rPr>
        <w:t>Table 2 –OB Employee Platinum Plans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386"/>
        <w:gridCol w:w="1257"/>
        <w:gridCol w:w="1257"/>
        <w:gridCol w:w="1258"/>
        <w:gridCol w:w="1258"/>
        <w:gridCol w:w="1258"/>
        <w:gridCol w:w="1258"/>
        <w:gridCol w:w="1258"/>
      </w:tblGrid>
      <w:tr w:rsidR="005172C5" w:rsidRPr="003650BF" w14:paraId="4B72E70A" w14:textId="77777777" w:rsidTr="00D73871">
        <w:trPr>
          <w:tblHeader/>
        </w:trPr>
        <w:tc>
          <w:tcPr>
            <w:tcW w:w="665" w:type="pct"/>
            <w:shd w:val="clear" w:color="auto" w:fill="auto"/>
            <w:vAlign w:val="center"/>
          </w:tcPr>
          <w:p w14:paraId="496AD25B" w14:textId="77777777" w:rsidR="005172C5" w:rsidRPr="003650BF" w:rsidRDefault="005172C5" w:rsidP="005B7B5C">
            <w:pPr>
              <w:pStyle w:val="BodyText"/>
              <w:spacing w:before="100" w:after="100"/>
              <w:rPr>
                <w:b/>
              </w:rPr>
            </w:pPr>
            <w:r w:rsidRPr="003650BF">
              <w:rPr>
                <w:b/>
              </w:rPr>
              <w:lastRenderedPageBreak/>
              <w:t>Plan Name</w:t>
            </w:r>
          </w:p>
        </w:tc>
        <w:tc>
          <w:tcPr>
            <w:tcW w:w="619" w:type="pct"/>
            <w:shd w:val="clear" w:color="auto" w:fill="auto"/>
            <w:vAlign w:val="center"/>
          </w:tcPr>
          <w:p w14:paraId="2214BC69" w14:textId="77777777" w:rsidR="005172C5" w:rsidRPr="003650BF" w:rsidRDefault="005172C5" w:rsidP="005B7B5C">
            <w:pPr>
              <w:pStyle w:val="BodyText"/>
              <w:spacing w:before="100" w:after="100"/>
              <w:jc w:val="center"/>
              <w:rPr>
                <w:b/>
              </w:rPr>
            </w:pPr>
            <w:r w:rsidRPr="003650BF">
              <w:rPr>
                <w:b/>
              </w:rPr>
              <w:t>OB Employee Platinum $33.15 Plan</w:t>
            </w:r>
          </w:p>
        </w:tc>
        <w:tc>
          <w:tcPr>
            <w:tcW w:w="619" w:type="pct"/>
            <w:shd w:val="clear" w:color="auto" w:fill="auto"/>
            <w:vAlign w:val="center"/>
          </w:tcPr>
          <w:p w14:paraId="108CC956" w14:textId="77777777" w:rsidR="005172C5" w:rsidRPr="003650BF" w:rsidRDefault="005172C5" w:rsidP="005B7B5C">
            <w:pPr>
              <w:pStyle w:val="BodyText"/>
              <w:spacing w:before="100" w:after="100"/>
              <w:jc w:val="center"/>
              <w:rPr>
                <w:b/>
              </w:rPr>
            </w:pPr>
            <w:r w:rsidRPr="003650BF">
              <w:rPr>
                <w:b/>
              </w:rPr>
              <w:t>OB Employee Platinum $40.80 BYOD Plan</w:t>
            </w:r>
          </w:p>
        </w:tc>
        <w:tc>
          <w:tcPr>
            <w:tcW w:w="619" w:type="pct"/>
            <w:shd w:val="clear" w:color="auto" w:fill="auto"/>
            <w:vAlign w:val="center"/>
          </w:tcPr>
          <w:p w14:paraId="04149CC5" w14:textId="77777777" w:rsidR="005172C5" w:rsidRPr="003650BF" w:rsidRDefault="005172C5" w:rsidP="005B7B5C">
            <w:pPr>
              <w:pStyle w:val="BodyText"/>
              <w:spacing w:before="100" w:after="100"/>
              <w:jc w:val="center"/>
              <w:rPr>
                <w:b/>
              </w:rPr>
            </w:pPr>
            <w:r w:rsidRPr="003650BF">
              <w:rPr>
                <w:b/>
              </w:rPr>
              <w:t>OB Employee Platinum $51 Plan</w:t>
            </w:r>
          </w:p>
        </w:tc>
        <w:tc>
          <w:tcPr>
            <w:tcW w:w="619" w:type="pct"/>
            <w:shd w:val="clear" w:color="auto" w:fill="auto"/>
            <w:vAlign w:val="center"/>
          </w:tcPr>
          <w:p w14:paraId="25CEF1B5" w14:textId="77777777" w:rsidR="005172C5" w:rsidRPr="003650BF" w:rsidRDefault="005172C5" w:rsidP="005B7B5C">
            <w:pPr>
              <w:pStyle w:val="BodyText"/>
              <w:spacing w:before="100" w:after="100"/>
              <w:jc w:val="center"/>
              <w:rPr>
                <w:b/>
              </w:rPr>
            </w:pPr>
            <w:r w:rsidRPr="003650BF">
              <w:rPr>
                <w:b/>
              </w:rPr>
              <w:t>OB Employee Platinum $28.60 Plan</w:t>
            </w:r>
          </w:p>
        </w:tc>
        <w:tc>
          <w:tcPr>
            <w:tcW w:w="619" w:type="pct"/>
            <w:shd w:val="clear" w:color="auto" w:fill="auto"/>
            <w:vAlign w:val="center"/>
          </w:tcPr>
          <w:p w14:paraId="0F1B72D1" w14:textId="77777777" w:rsidR="005172C5" w:rsidRPr="003650BF" w:rsidRDefault="005172C5" w:rsidP="005B7B5C">
            <w:pPr>
              <w:pStyle w:val="BodyText"/>
              <w:spacing w:before="100" w:after="100"/>
              <w:jc w:val="center"/>
              <w:rPr>
                <w:b/>
              </w:rPr>
            </w:pPr>
            <w:r w:rsidRPr="003650BF">
              <w:rPr>
                <w:b/>
              </w:rPr>
              <w:t>OB Employee Platinum Plus $28.60 Plan</w:t>
            </w:r>
          </w:p>
        </w:tc>
        <w:tc>
          <w:tcPr>
            <w:tcW w:w="619" w:type="pct"/>
            <w:shd w:val="clear" w:color="auto" w:fill="auto"/>
            <w:vAlign w:val="center"/>
          </w:tcPr>
          <w:p w14:paraId="2B106909" w14:textId="77777777" w:rsidR="005172C5" w:rsidRPr="003650BF" w:rsidRDefault="005172C5" w:rsidP="005B7B5C">
            <w:pPr>
              <w:pStyle w:val="BodyText"/>
              <w:spacing w:before="100" w:after="100"/>
              <w:jc w:val="center"/>
              <w:rPr>
                <w:b/>
              </w:rPr>
            </w:pPr>
            <w:r w:rsidRPr="003650BF">
              <w:rPr>
                <w:b/>
              </w:rPr>
              <w:t>OB Employee Platinum Plus $28.60 S</w:t>
            </w:r>
            <w:r>
              <w:rPr>
                <w:b/>
              </w:rPr>
              <w:t>IM</w:t>
            </w:r>
            <w:r w:rsidRPr="003650BF">
              <w:rPr>
                <w:b/>
              </w:rPr>
              <w:t xml:space="preserve"> Only Plan</w:t>
            </w:r>
          </w:p>
        </w:tc>
        <w:tc>
          <w:tcPr>
            <w:tcW w:w="619" w:type="pct"/>
          </w:tcPr>
          <w:p w14:paraId="2F9A3F15" w14:textId="77777777" w:rsidR="005172C5" w:rsidRPr="00D73871" w:rsidRDefault="007B734D" w:rsidP="005B7B5C">
            <w:pPr>
              <w:pStyle w:val="BodyText"/>
              <w:spacing w:before="100" w:after="100"/>
              <w:jc w:val="center"/>
              <w:rPr>
                <w:b/>
              </w:rPr>
            </w:pPr>
            <w:r w:rsidRPr="00D73871">
              <w:rPr>
                <w:b/>
              </w:rPr>
              <w:t>OB Employee Platinum Plus $35 SIM Only Plan</w:t>
            </w:r>
          </w:p>
        </w:tc>
      </w:tr>
      <w:tr w:rsidR="005172C5" w:rsidRPr="003650BF" w14:paraId="5CA1E4EA" w14:textId="77777777" w:rsidTr="00D73871">
        <w:tc>
          <w:tcPr>
            <w:tcW w:w="665" w:type="pct"/>
            <w:shd w:val="clear" w:color="auto" w:fill="auto"/>
            <w:vAlign w:val="center"/>
          </w:tcPr>
          <w:p w14:paraId="12163F61" w14:textId="77777777" w:rsidR="005172C5" w:rsidRPr="003650BF" w:rsidRDefault="005172C5" w:rsidP="005B7B5C">
            <w:pPr>
              <w:pStyle w:val="BodyText"/>
              <w:spacing w:before="100" w:after="100"/>
              <w:rPr>
                <w:b/>
              </w:rPr>
            </w:pPr>
            <w:r w:rsidRPr="003650BF">
              <w:rPr>
                <w:b/>
              </w:rPr>
              <w:t>Monthly Access Fee</w:t>
            </w:r>
          </w:p>
        </w:tc>
        <w:tc>
          <w:tcPr>
            <w:tcW w:w="619" w:type="pct"/>
            <w:shd w:val="clear" w:color="auto" w:fill="auto"/>
            <w:vAlign w:val="center"/>
          </w:tcPr>
          <w:p w14:paraId="7A8A306B" w14:textId="77777777" w:rsidR="005172C5" w:rsidRPr="003650BF" w:rsidRDefault="005172C5" w:rsidP="005B7B5C">
            <w:pPr>
              <w:pStyle w:val="BodyText"/>
              <w:spacing w:before="100" w:after="100"/>
              <w:jc w:val="center"/>
              <w:rPr>
                <w:b/>
              </w:rPr>
            </w:pPr>
            <w:r w:rsidRPr="003650BF">
              <w:rPr>
                <w:b/>
              </w:rPr>
              <w:t>$33.15</w:t>
            </w:r>
          </w:p>
        </w:tc>
        <w:tc>
          <w:tcPr>
            <w:tcW w:w="619" w:type="pct"/>
            <w:shd w:val="clear" w:color="auto" w:fill="auto"/>
            <w:vAlign w:val="center"/>
          </w:tcPr>
          <w:p w14:paraId="22708451" w14:textId="77777777" w:rsidR="005172C5" w:rsidRPr="003650BF" w:rsidRDefault="005172C5" w:rsidP="005B7B5C">
            <w:pPr>
              <w:pStyle w:val="BodyText"/>
              <w:spacing w:before="100" w:after="100"/>
              <w:jc w:val="center"/>
              <w:rPr>
                <w:b/>
              </w:rPr>
            </w:pPr>
            <w:r w:rsidRPr="003650BF">
              <w:rPr>
                <w:b/>
              </w:rPr>
              <w:t>$40.80</w:t>
            </w:r>
          </w:p>
        </w:tc>
        <w:tc>
          <w:tcPr>
            <w:tcW w:w="619" w:type="pct"/>
            <w:shd w:val="clear" w:color="auto" w:fill="auto"/>
            <w:vAlign w:val="center"/>
          </w:tcPr>
          <w:p w14:paraId="5190CC40" w14:textId="77777777" w:rsidR="005172C5" w:rsidRPr="003650BF" w:rsidRDefault="005172C5" w:rsidP="005B7B5C">
            <w:pPr>
              <w:pStyle w:val="BodyText"/>
              <w:spacing w:before="100" w:after="100"/>
              <w:jc w:val="center"/>
              <w:rPr>
                <w:b/>
              </w:rPr>
            </w:pPr>
            <w:r w:rsidRPr="003650BF">
              <w:rPr>
                <w:b/>
              </w:rPr>
              <w:t>$51.00</w:t>
            </w:r>
          </w:p>
        </w:tc>
        <w:tc>
          <w:tcPr>
            <w:tcW w:w="619" w:type="pct"/>
            <w:shd w:val="clear" w:color="auto" w:fill="auto"/>
            <w:vAlign w:val="center"/>
          </w:tcPr>
          <w:p w14:paraId="3AF88F43" w14:textId="77777777" w:rsidR="005172C5" w:rsidRPr="003650BF" w:rsidRDefault="005172C5" w:rsidP="005B7B5C">
            <w:pPr>
              <w:pStyle w:val="BodyText"/>
              <w:spacing w:before="100" w:after="100"/>
              <w:jc w:val="center"/>
              <w:rPr>
                <w:b/>
              </w:rPr>
            </w:pPr>
            <w:r w:rsidRPr="003650BF">
              <w:rPr>
                <w:b/>
              </w:rPr>
              <w:t>$28.60</w:t>
            </w:r>
          </w:p>
        </w:tc>
        <w:tc>
          <w:tcPr>
            <w:tcW w:w="619" w:type="pct"/>
            <w:shd w:val="clear" w:color="auto" w:fill="auto"/>
            <w:vAlign w:val="center"/>
          </w:tcPr>
          <w:p w14:paraId="6C9CD946" w14:textId="77777777" w:rsidR="005172C5" w:rsidRPr="003650BF" w:rsidRDefault="005172C5" w:rsidP="005B7B5C">
            <w:pPr>
              <w:pStyle w:val="BodyText"/>
              <w:spacing w:before="100" w:after="100"/>
              <w:jc w:val="center"/>
              <w:rPr>
                <w:b/>
              </w:rPr>
            </w:pPr>
            <w:r w:rsidRPr="003650BF">
              <w:rPr>
                <w:b/>
              </w:rPr>
              <w:t>$28.60</w:t>
            </w:r>
          </w:p>
        </w:tc>
        <w:tc>
          <w:tcPr>
            <w:tcW w:w="619" w:type="pct"/>
            <w:shd w:val="clear" w:color="auto" w:fill="auto"/>
            <w:vAlign w:val="center"/>
          </w:tcPr>
          <w:p w14:paraId="58484DC3" w14:textId="77777777" w:rsidR="005172C5" w:rsidRPr="003650BF" w:rsidRDefault="005172C5" w:rsidP="005B7B5C">
            <w:pPr>
              <w:pStyle w:val="BodyText"/>
              <w:spacing w:before="100" w:after="100"/>
              <w:jc w:val="center"/>
              <w:rPr>
                <w:b/>
              </w:rPr>
            </w:pPr>
            <w:r w:rsidRPr="003650BF">
              <w:rPr>
                <w:b/>
              </w:rPr>
              <w:t>$28.60</w:t>
            </w:r>
          </w:p>
        </w:tc>
        <w:tc>
          <w:tcPr>
            <w:tcW w:w="619" w:type="pct"/>
          </w:tcPr>
          <w:p w14:paraId="68DC0B14" w14:textId="77777777" w:rsidR="005172C5" w:rsidRPr="003650BF" w:rsidRDefault="007B734D" w:rsidP="005B7B5C">
            <w:pPr>
              <w:pStyle w:val="BodyText"/>
              <w:spacing w:before="100" w:after="100"/>
              <w:jc w:val="center"/>
              <w:rPr>
                <w:b/>
              </w:rPr>
            </w:pPr>
            <w:r>
              <w:rPr>
                <w:b/>
              </w:rPr>
              <w:t>$35</w:t>
            </w:r>
          </w:p>
        </w:tc>
      </w:tr>
      <w:tr w:rsidR="005172C5" w:rsidRPr="003650BF" w14:paraId="64A38E20" w14:textId="77777777" w:rsidTr="00D73871">
        <w:tc>
          <w:tcPr>
            <w:tcW w:w="665" w:type="pct"/>
            <w:shd w:val="clear" w:color="auto" w:fill="auto"/>
          </w:tcPr>
          <w:p w14:paraId="49D7DF5E" w14:textId="77777777" w:rsidR="005172C5" w:rsidRPr="003650BF" w:rsidRDefault="005172C5" w:rsidP="005B7B5C">
            <w:pPr>
              <w:pStyle w:val="BodyText"/>
              <w:spacing w:before="100" w:after="100"/>
              <w:rPr>
                <w:b/>
              </w:rPr>
            </w:pPr>
            <w:r w:rsidRPr="003650BF">
              <w:rPr>
                <w:b/>
              </w:rPr>
              <w:t>Included Monthly Voice and Messaging Allowance for use within Australia</w:t>
            </w:r>
          </w:p>
        </w:tc>
        <w:tc>
          <w:tcPr>
            <w:tcW w:w="619" w:type="pct"/>
            <w:shd w:val="clear" w:color="auto" w:fill="auto"/>
          </w:tcPr>
          <w:p w14:paraId="79A0E460" w14:textId="77777777" w:rsidR="005172C5" w:rsidRPr="003650BF" w:rsidRDefault="005172C5" w:rsidP="005B7B5C">
            <w:pPr>
              <w:pStyle w:val="BodyText"/>
              <w:spacing w:before="100" w:after="100"/>
              <w:jc w:val="center"/>
              <w:rPr>
                <w:b/>
              </w:rPr>
            </w:pPr>
            <w:r w:rsidRPr="003650BF">
              <w:rPr>
                <w:b/>
              </w:rPr>
              <w:t>Unlimited standard national voice calls to mobiles and fixed lines within Australia.</w:t>
            </w:r>
          </w:p>
          <w:p w14:paraId="2C661ECD" w14:textId="77777777" w:rsidR="005172C5" w:rsidRPr="003650BF" w:rsidRDefault="005172C5" w:rsidP="005B7B5C">
            <w:pPr>
              <w:pStyle w:val="BodyText"/>
              <w:spacing w:before="100" w:after="100"/>
              <w:jc w:val="center"/>
              <w:rPr>
                <w:b/>
              </w:rPr>
            </w:pPr>
            <w:r w:rsidRPr="003650BF">
              <w:rPr>
                <w:b/>
              </w:rPr>
              <w:t>Unlimited Voicemail retrieval and deposit,</w:t>
            </w:r>
          </w:p>
          <w:p w14:paraId="64B875E9" w14:textId="77777777" w:rsidR="005172C5" w:rsidRPr="003650BF" w:rsidRDefault="005172C5" w:rsidP="005B7B5C">
            <w:pPr>
              <w:pStyle w:val="BodyText"/>
              <w:spacing w:before="100" w:after="100"/>
              <w:jc w:val="center"/>
              <w:rPr>
                <w:b/>
              </w:rPr>
            </w:pPr>
            <w:r w:rsidRPr="003650BF">
              <w:rPr>
                <w:b/>
              </w:rPr>
              <w:t>Unlimited standard national SMS and MMS.</w:t>
            </w:r>
          </w:p>
          <w:p w14:paraId="13906AE0" w14:textId="77777777" w:rsidR="005172C5" w:rsidRPr="003650BF" w:rsidRDefault="005172C5" w:rsidP="005B7B5C">
            <w:pPr>
              <w:pStyle w:val="BodyText"/>
              <w:spacing w:before="100" w:after="100"/>
              <w:jc w:val="center"/>
              <w:rPr>
                <w:b/>
              </w:rPr>
            </w:pPr>
            <w:r w:rsidRPr="003650BF">
              <w:rPr>
                <w:b/>
              </w:rPr>
              <w:t>Unlimited calls to 13/1300 numbers</w:t>
            </w:r>
          </w:p>
        </w:tc>
        <w:tc>
          <w:tcPr>
            <w:tcW w:w="619" w:type="pct"/>
            <w:shd w:val="clear" w:color="auto" w:fill="auto"/>
          </w:tcPr>
          <w:p w14:paraId="2660D730" w14:textId="77777777" w:rsidR="005172C5" w:rsidRPr="003650BF" w:rsidRDefault="005172C5" w:rsidP="005B7B5C">
            <w:pPr>
              <w:pStyle w:val="BodyText"/>
              <w:spacing w:before="100" w:after="100"/>
              <w:jc w:val="center"/>
              <w:rPr>
                <w:b/>
              </w:rPr>
            </w:pPr>
            <w:r w:rsidRPr="003650BF">
              <w:rPr>
                <w:b/>
              </w:rPr>
              <w:t>Unlimited standard national voice calls to mobiles and fixed lines within Australia.</w:t>
            </w:r>
          </w:p>
          <w:p w14:paraId="6C2C0EAC" w14:textId="77777777" w:rsidR="005172C5" w:rsidRPr="003650BF" w:rsidRDefault="005172C5" w:rsidP="005B7B5C">
            <w:pPr>
              <w:pStyle w:val="BodyText"/>
              <w:spacing w:before="100" w:after="100"/>
              <w:jc w:val="center"/>
              <w:rPr>
                <w:b/>
              </w:rPr>
            </w:pPr>
            <w:r w:rsidRPr="003650BF">
              <w:rPr>
                <w:b/>
              </w:rPr>
              <w:t>Unlimited Voicemail retrieval and deposit,</w:t>
            </w:r>
          </w:p>
          <w:p w14:paraId="713BCC33" w14:textId="77777777" w:rsidR="005172C5" w:rsidRPr="003650BF" w:rsidRDefault="005172C5" w:rsidP="005B7B5C">
            <w:pPr>
              <w:pStyle w:val="BodyText"/>
              <w:spacing w:before="100" w:after="100"/>
              <w:jc w:val="center"/>
              <w:rPr>
                <w:b/>
              </w:rPr>
            </w:pPr>
            <w:r w:rsidRPr="003650BF">
              <w:rPr>
                <w:b/>
              </w:rPr>
              <w:t>Unlimited standard national SMS and MMS.</w:t>
            </w:r>
          </w:p>
          <w:p w14:paraId="1E15BA23" w14:textId="77777777" w:rsidR="005172C5" w:rsidRPr="003650BF" w:rsidRDefault="005172C5" w:rsidP="005B7B5C">
            <w:pPr>
              <w:pStyle w:val="BodyText"/>
              <w:spacing w:before="100" w:after="100"/>
              <w:jc w:val="center"/>
              <w:rPr>
                <w:b/>
              </w:rPr>
            </w:pPr>
            <w:r w:rsidRPr="003650BF">
              <w:rPr>
                <w:b/>
              </w:rPr>
              <w:t>Unlimited calls to 13/1300 numbers</w:t>
            </w:r>
          </w:p>
        </w:tc>
        <w:tc>
          <w:tcPr>
            <w:tcW w:w="619" w:type="pct"/>
            <w:shd w:val="clear" w:color="auto" w:fill="auto"/>
          </w:tcPr>
          <w:p w14:paraId="4292A310" w14:textId="77777777" w:rsidR="005172C5" w:rsidRPr="003650BF" w:rsidRDefault="005172C5" w:rsidP="005B7B5C">
            <w:pPr>
              <w:pStyle w:val="BodyText"/>
              <w:spacing w:before="100" w:after="100"/>
              <w:jc w:val="center"/>
              <w:rPr>
                <w:b/>
              </w:rPr>
            </w:pPr>
            <w:r w:rsidRPr="003650BF">
              <w:rPr>
                <w:b/>
              </w:rPr>
              <w:t>Unlimited standard national voice calls to mobiles and fixed lines within Australia.</w:t>
            </w:r>
          </w:p>
          <w:p w14:paraId="0E866832" w14:textId="77777777" w:rsidR="005172C5" w:rsidRPr="003650BF" w:rsidRDefault="005172C5" w:rsidP="005B7B5C">
            <w:pPr>
              <w:pStyle w:val="BodyText"/>
              <w:spacing w:before="100" w:after="100"/>
              <w:jc w:val="center"/>
              <w:rPr>
                <w:b/>
              </w:rPr>
            </w:pPr>
            <w:r w:rsidRPr="003650BF">
              <w:rPr>
                <w:b/>
              </w:rPr>
              <w:t>Unlimited Voicemail retrieval and deposit,</w:t>
            </w:r>
          </w:p>
          <w:p w14:paraId="5557EF4C" w14:textId="77777777" w:rsidR="005172C5" w:rsidRPr="003650BF" w:rsidRDefault="005172C5" w:rsidP="005B7B5C">
            <w:pPr>
              <w:pStyle w:val="BodyText"/>
              <w:spacing w:before="100" w:after="100"/>
              <w:jc w:val="center"/>
              <w:rPr>
                <w:b/>
              </w:rPr>
            </w:pPr>
            <w:r w:rsidRPr="003650BF">
              <w:rPr>
                <w:b/>
              </w:rPr>
              <w:t>Unlimited standard national SMS and MMS.</w:t>
            </w:r>
          </w:p>
          <w:p w14:paraId="29842C19" w14:textId="77777777" w:rsidR="005172C5" w:rsidRPr="003650BF" w:rsidRDefault="005172C5" w:rsidP="005B7B5C">
            <w:pPr>
              <w:pStyle w:val="BodyText"/>
              <w:spacing w:before="100" w:after="100"/>
              <w:jc w:val="center"/>
              <w:rPr>
                <w:b/>
              </w:rPr>
            </w:pPr>
            <w:r w:rsidRPr="003650BF">
              <w:rPr>
                <w:b/>
              </w:rPr>
              <w:t>Unlimited calls to 13/1300 numbers</w:t>
            </w:r>
          </w:p>
        </w:tc>
        <w:tc>
          <w:tcPr>
            <w:tcW w:w="619" w:type="pct"/>
            <w:shd w:val="clear" w:color="auto" w:fill="auto"/>
          </w:tcPr>
          <w:p w14:paraId="4E9C8DBA" w14:textId="77777777" w:rsidR="005172C5" w:rsidRPr="003650BF" w:rsidRDefault="005172C5" w:rsidP="005B7B5C">
            <w:pPr>
              <w:pStyle w:val="BodyText"/>
              <w:spacing w:before="100" w:after="100"/>
              <w:jc w:val="center"/>
              <w:rPr>
                <w:b/>
              </w:rPr>
            </w:pPr>
            <w:r w:rsidRPr="003650BF">
              <w:rPr>
                <w:b/>
              </w:rPr>
              <w:t>Unlimited standard national voice calls to mobiles and fixed lines within Australia.</w:t>
            </w:r>
          </w:p>
          <w:p w14:paraId="66F5FFD2" w14:textId="77777777" w:rsidR="005172C5" w:rsidRPr="003650BF" w:rsidRDefault="005172C5" w:rsidP="005B7B5C">
            <w:pPr>
              <w:pStyle w:val="BodyText"/>
              <w:spacing w:before="100" w:after="100"/>
              <w:jc w:val="center"/>
              <w:rPr>
                <w:b/>
              </w:rPr>
            </w:pPr>
            <w:r w:rsidRPr="003650BF">
              <w:rPr>
                <w:b/>
              </w:rPr>
              <w:t>Unlimited Voicemail retrieval and deposit,</w:t>
            </w:r>
          </w:p>
          <w:p w14:paraId="066400AC" w14:textId="77777777" w:rsidR="005172C5" w:rsidRPr="003650BF" w:rsidRDefault="005172C5" w:rsidP="005B7B5C">
            <w:pPr>
              <w:pStyle w:val="BodyText"/>
              <w:spacing w:before="100" w:after="100"/>
              <w:jc w:val="center"/>
              <w:rPr>
                <w:b/>
              </w:rPr>
            </w:pPr>
            <w:r w:rsidRPr="003650BF">
              <w:rPr>
                <w:b/>
              </w:rPr>
              <w:t>Unlimited standard national SMS and MMS.</w:t>
            </w:r>
          </w:p>
          <w:p w14:paraId="457A70BE" w14:textId="77777777" w:rsidR="005172C5" w:rsidRPr="003650BF" w:rsidRDefault="005172C5" w:rsidP="005B7B5C">
            <w:pPr>
              <w:pStyle w:val="BodyText"/>
              <w:spacing w:before="100" w:after="100"/>
              <w:jc w:val="center"/>
              <w:rPr>
                <w:b/>
              </w:rPr>
            </w:pPr>
            <w:r w:rsidRPr="003650BF">
              <w:rPr>
                <w:b/>
              </w:rPr>
              <w:t>Unlimited calls to 13/1300 numbers</w:t>
            </w:r>
          </w:p>
        </w:tc>
        <w:tc>
          <w:tcPr>
            <w:tcW w:w="619" w:type="pct"/>
            <w:shd w:val="clear" w:color="auto" w:fill="auto"/>
          </w:tcPr>
          <w:p w14:paraId="054413F3" w14:textId="77777777" w:rsidR="005172C5" w:rsidRPr="003650BF" w:rsidRDefault="005172C5" w:rsidP="005B7B5C">
            <w:pPr>
              <w:pStyle w:val="BodyText"/>
              <w:spacing w:before="100" w:after="100"/>
              <w:jc w:val="center"/>
              <w:rPr>
                <w:b/>
              </w:rPr>
            </w:pPr>
            <w:r w:rsidRPr="003650BF">
              <w:rPr>
                <w:b/>
              </w:rPr>
              <w:t>Unlimited standard national voice calls to mobiles and fixed lines within Australia.</w:t>
            </w:r>
          </w:p>
          <w:p w14:paraId="1FBE0C79" w14:textId="77777777" w:rsidR="005172C5" w:rsidRPr="003650BF" w:rsidRDefault="005172C5" w:rsidP="005B7B5C">
            <w:pPr>
              <w:pStyle w:val="BodyText"/>
              <w:spacing w:before="100" w:after="100"/>
              <w:jc w:val="center"/>
              <w:rPr>
                <w:b/>
              </w:rPr>
            </w:pPr>
            <w:r w:rsidRPr="003650BF">
              <w:rPr>
                <w:b/>
              </w:rPr>
              <w:t>Unlimited Voicemail retrieval and deposit,</w:t>
            </w:r>
          </w:p>
          <w:p w14:paraId="58F14477" w14:textId="77777777" w:rsidR="005172C5" w:rsidRPr="003650BF" w:rsidRDefault="005172C5" w:rsidP="005B7B5C">
            <w:pPr>
              <w:pStyle w:val="BodyText"/>
              <w:spacing w:before="100" w:after="100"/>
              <w:jc w:val="center"/>
              <w:rPr>
                <w:b/>
              </w:rPr>
            </w:pPr>
            <w:r w:rsidRPr="003650BF">
              <w:rPr>
                <w:b/>
              </w:rPr>
              <w:t>Unlimited standard national SMS and MMS.</w:t>
            </w:r>
          </w:p>
          <w:p w14:paraId="3ADC6026" w14:textId="77777777" w:rsidR="005172C5" w:rsidRPr="003650BF" w:rsidRDefault="005172C5" w:rsidP="005B7B5C">
            <w:pPr>
              <w:pStyle w:val="BodyText"/>
              <w:spacing w:before="100" w:after="100"/>
              <w:jc w:val="center"/>
              <w:rPr>
                <w:b/>
              </w:rPr>
            </w:pPr>
            <w:r w:rsidRPr="003650BF">
              <w:rPr>
                <w:b/>
              </w:rPr>
              <w:t>Unlimited calls to 13/1300 numbers</w:t>
            </w:r>
          </w:p>
        </w:tc>
        <w:tc>
          <w:tcPr>
            <w:tcW w:w="619" w:type="pct"/>
            <w:shd w:val="clear" w:color="auto" w:fill="auto"/>
          </w:tcPr>
          <w:p w14:paraId="33616041" w14:textId="77777777" w:rsidR="005172C5" w:rsidRPr="003650BF" w:rsidRDefault="005172C5" w:rsidP="005B7B5C">
            <w:pPr>
              <w:pStyle w:val="BodyText"/>
              <w:spacing w:before="100" w:after="100"/>
              <w:jc w:val="center"/>
              <w:rPr>
                <w:b/>
              </w:rPr>
            </w:pPr>
            <w:r w:rsidRPr="003650BF">
              <w:rPr>
                <w:b/>
              </w:rPr>
              <w:t>Unlimited standard national voice calls to mobiles and fixed lines within Australia.</w:t>
            </w:r>
          </w:p>
          <w:p w14:paraId="39B67E46" w14:textId="77777777" w:rsidR="005172C5" w:rsidRPr="003650BF" w:rsidRDefault="005172C5" w:rsidP="005B7B5C">
            <w:pPr>
              <w:pStyle w:val="BodyText"/>
              <w:spacing w:before="100" w:after="100"/>
              <w:jc w:val="center"/>
              <w:rPr>
                <w:b/>
              </w:rPr>
            </w:pPr>
            <w:r w:rsidRPr="003650BF">
              <w:rPr>
                <w:b/>
              </w:rPr>
              <w:t>Unlimited Voicemail retrieval and deposit,</w:t>
            </w:r>
          </w:p>
          <w:p w14:paraId="2917030C" w14:textId="77777777" w:rsidR="005172C5" w:rsidRPr="003650BF" w:rsidRDefault="005172C5" w:rsidP="005B7B5C">
            <w:pPr>
              <w:pStyle w:val="BodyText"/>
              <w:spacing w:before="100" w:after="100"/>
              <w:jc w:val="center"/>
              <w:rPr>
                <w:b/>
              </w:rPr>
            </w:pPr>
            <w:r w:rsidRPr="003650BF">
              <w:rPr>
                <w:b/>
              </w:rPr>
              <w:t>Unlimited standard national SMS and MMS.</w:t>
            </w:r>
          </w:p>
          <w:p w14:paraId="72DC9F00" w14:textId="77777777" w:rsidR="005172C5" w:rsidRPr="003650BF" w:rsidRDefault="005172C5" w:rsidP="005B7B5C">
            <w:pPr>
              <w:pStyle w:val="BodyText"/>
              <w:spacing w:before="100" w:after="100"/>
              <w:jc w:val="center"/>
              <w:rPr>
                <w:b/>
              </w:rPr>
            </w:pPr>
            <w:r w:rsidRPr="003650BF">
              <w:rPr>
                <w:b/>
              </w:rPr>
              <w:t>Unlimited calls to 13/1300 numbers</w:t>
            </w:r>
          </w:p>
        </w:tc>
        <w:tc>
          <w:tcPr>
            <w:tcW w:w="619" w:type="pct"/>
          </w:tcPr>
          <w:p w14:paraId="14CCB352" w14:textId="77777777" w:rsidR="007B734D" w:rsidRPr="007B734D" w:rsidRDefault="007B734D" w:rsidP="00D73871">
            <w:pPr>
              <w:spacing w:before="100" w:after="100"/>
              <w:jc w:val="center"/>
              <w:rPr>
                <w:b/>
                <w:sz w:val="20"/>
              </w:rPr>
            </w:pPr>
            <w:r w:rsidRPr="007B734D">
              <w:rPr>
                <w:b/>
                <w:sz w:val="20"/>
              </w:rPr>
              <w:t>Unlimited standard national voice calls to mobiles and fixed lines within Australia.</w:t>
            </w:r>
          </w:p>
          <w:p w14:paraId="0C080F0F" w14:textId="77777777" w:rsidR="007B734D" w:rsidRPr="00D73871" w:rsidRDefault="007B734D" w:rsidP="007B734D">
            <w:pPr>
              <w:spacing w:before="100" w:after="100"/>
              <w:jc w:val="center"/>
              <w:rPr>
                <w:b/>
                <w:sz w:val="20"/>
                <w:szCs w:val="20"/>
              </w:rPr>
            </w:pPr>
            <w:r w:rsidRPr="007B734D">
              <w:rPr>
                <w:b/>
                <w:sz w:val="20"/>
              </w:rPr>
              <w:t xml:space="preserve">Unlimited Voicemail </w:t>
            </w:r>
            <w:r w:rsidRPr="00D73871">
              <w:rPr>
                <w:b/>
                <w:sz w:val="20"/>
                <w:szCs w:val="20"/>
              </w:rPr>
              <w:t>retrieval and deposit,</w:t>
            </w:r>
          </w:p>
          <w:p w14:paraId="2C3663C1" w14:textId="77777777" w:rsidR="007B734D" w:rsidRPr="00D73871" w:rsidRDefault="007B734D" w:rsidP="007B734D">
            <w:pPr>
              <w:spacing w:before="100" w:after="100"/>
              <w:jc w:val="center"/>
              <w:rPr>
                <w:b/>
                <w:sz w:val="20"/>
                <w:szCs w:val="20"/>
              </w:rPr>
            </w:pPr>
            <w:r w:rsidRPr="00D73871">
              <w:rPr>
                <w:b/>
                <w:sz w:val="20"/>
                <w:szCs w:val="20"/>
              </w:rPr>
              <w:t>Unlimited standard national SMS and MMS.</w:t>
            </w:r>
          </w:p>
          <w:p w14:paraId="3D9DAA85" w14:textId="77777777" w:rsidR="005172C5" w:rsidRPr="003650BF" w:rsidRDefault="007B734D" w:rsidP="007B734D">
            <w:pPr>
              <w:pStyle w:val="BodyText"/>
              <w:spacing w:before="100" w:after="100"/>
              <w:jc w:val="center"/>
              <w:rPr>
                <w:b/>
              </w:rPr>
            </w:pPr>
            <w:r w:rsidRPr="00D73871">
              <w:rPr>
                <w:b/>
                <w:szCs w:val="20"/>
              </w:rPr>
              <w:t>Unlimited calls to 13/1300 numbers</w:t>
            </w:r>
          </w:p>
        </w:tc>
      </w:tr>
      <w:tr w:rsidR="00D73871" w:rsidRPr="003650BF" w14:paraId="51A50E74" w14:textId="77777777" w:rsidTr="00D73871">
        <w:tc>
          <w:tcPr>
            <w:tcW w:w="665" w:type="pct"/>
            <w:shd w:val="clear" w:color="auto" w:fill="auto"/>
            <w:vAlign w:val="center"/>
          </w:tcPr>
          <w:p w14:paraId="71904B59" w14:textId="77777777" w:rsidR="00D73871" w:rsidRPr="003650BF" w:rsidRDefault="00D73871" w:rsidP="00D73871">
            <w:pPr>
              <w:pStyle w:val="BodyText"/>
              <w:spacing w:before="100" w:after="100"/>
              <w:rPr>
                <w:b/>
              </w:rPr>
            </w:pPr>
            <w:r w:rsidRPr="003650BF">
              <w:rPr>
                <w:b/>
              </w:rPr>
              <w:t>Committed Term</w:t>
            </w:r>
          </w:p>
        </w:tc>
        <w:tc>
          <w:tcPr>
            <w:tcW w:w="619" w:type="pct"/>
            <w:shd w:val="clear" w:color="auto" w:fill="auto"/>
            <w:vAlign w:val="center"/>
          </w:tcPr>
          <w:p w14:paraId="47A77A7C" w14:textId="77777777" w:rsidR="00D73871" w:rsidRPr="003650BF" w:rsidRDefault="00D73871" w:rsidP="00D73871">
            <w:pPr>
              <w:pStyle w:val="BodyText"/>
              <w:spacing w:before="100" w:after="100"/>
              <w:jc w:val="center"/>
              <w:rPr>
                <w:b/>
              </w:rPr>
            </w:pPr>
            <w:r w:rsidRPr="003650BF">
              <w:rPr>
                <w:b/>
              </w:rPr>
              <w:t>24 Months</w:t>
            </w:r>
          </w:p>
        </w:tc>
        <w:tc>
          <w:tcPr>
            <w:tcW w:w="619" w:type="pct"/>
            <w:shd w:val="clear" w:color="auto" w:fill="auto"/>
            <w:vAlign w:val="center"/>
          </w:tcPr>
          <w:p w14:paraId="7F12C946" w14:textId="77777777" w:rsidR="00D73871" w:rsidRPr="003650BF" w:rsidRDefault="00D73871" w:rsidP="00D73871">
            <w:pPr>
              <w:pStyle w:val="BodyText"/>
              <w:spacing w:before="100" w:after="100"/>
              <w:jc w:val="center"/>
              <w:rPr>
                <w:b/>
              </w:rPr>
            </w:pPr>
            <w:r w:rsidRPr="003650BF">
              <w:rPr>
                <w:b/>
              </w:rPr>
              <w:t>24 Months</w:t>
            </w:r>
          </w:p>
        </w:tc>
        <w:tc>
          <w:tcPr>
            <w:tcW w:w="619" w:type="pct"/>
            <w:shd w:val="clear" w:color="auto" w:fill="auto"/>
            <w:vAlign w:val="center"/>
          </w:tcPr>
          <w:p w14:paraId="0EC087A8" w14:textId="77777777" w:rsidR="00D73871" w:rsidRPr="003650BF" w:rsidRDefault="00D73871" w:rsidP="00D73871">
            <w:pPr>
              <w:pStyle w:val="BodyText"/>
              <w:spacing w:before="100" w:after="100"/>
              <w:jc w:val="center"/>
              <w:rPr>
                <w:b/>
              </w:rPr>
            </w:pPr>
            <w:r w:rsidRPr="003650BF">
              <w:rPr>
                <w:b/>
              </w:rPr>
              <w:t>24 Months</w:t>
            </w:r>
          </w:p>
        </w:tc>
        <w:tc>
          <w:tcPr>
            <w:tcW w:w="619" w:type="pct"/>
            <w:shd w:val="clear" w:color="auto" w:fill="auto"/>
            <w:vAlign w:val="center"/>
          </w:tcPr>
          <w:p w14:paraId="0B20EA03" w14:textId="77777777" w:rsidR="00D73871" w:rsidRPr="003650BF" w:rsidRDefault="00D73871" w:rsidP="00D73871">
            <w:pPr>
              <w:pStyle w:val="BodyText"/>
              <w:spacing w:before="100" w:after="100"/>
              <w:jc w:val="center"/>
              <w:rPr>
                <w:b/>
              </w:rPr>
            </w:pPr>
            <w:r w:rsidRPr="003650BF">
              <w:rPr>
                <w:b/>
              </w:rPr>
              <w:t>24 Months</w:t>
            </w:r>
          </w:p>
        </w:tc>
        <w:tc>
          <w:tcPr>
            <w:tcW w:w="619" w:type="pct"/>
            <w:shd w:val="clear" w:color="auto" w:fill="auto"/>
            <w:vAlign w:val="center"/>
          </w:tcPr>
          <w:p w14:paraId="08BE2E7D" w14:textId="77777777" w:rsidR="00D73871" w:rsidRPr="003650BF" w:rsidRDefault="00D73871" w:rsidP="00D73871">
            <w:pPr>
              <w:pStyle w:val="BodyText"/>
              <w:spacing w:before="100" w:after="100"/>
              <w:jc w:val="center"/>
              <w:rPr>
                <w:b/>
              </w:rPr>
            </w:pPr>
            <w:r w:rsidRPr="003650BF">
              <w:rPr>
                <w:b/>
              </w:rPr>
              <w:t>24 Months</w:t>
            </w:r>
          </w:p>
        </w:tc>
        <w:tc>
          <w:tcPr>
            <w:tcW w:w="619" w:type="pct"/>
            <w:shd w:val="clear" w:color="auto" w:fill="auto"/>
            <w:vAlign w:val="center"/>
          </w:tcPr>
          <w:p w14:paraId="030A2A23" w14:textId="77777777" w:rsidR="00D73871" w:rsidRPr="003650BF" w:rsidRDefault="00D73871" w:rsidP="00D73871">
            <w:pPr>
              <w:pStyle w:val="BodyText"/>
              <w:spacing w:before="100" w:after="100"/>
              <w:jc w:val="center"/>
              <w:rPr>
                <w:b/>
              </w:rPr>
            </w:pPr>
            <w:r w:rsidRPr="003650BF">
              <w:rPr>
                <w:b/>
              </w:rPr>
              <w:t>Month to Month</w:t>
            </w:r>
          </w:p>
        </w:tc>
        <w:tc>
          <w:tcPr>
            <w:tcW w:w="619" w:type="pct"/>
            <w:vAlign w:val="center"/>
          </w:tcPr>
          <w:p w14:paraId="37FF2116" w14:textId="77777777" w:rsidR="00D73871" w:rsidRPr="003650BF" w:rsidRDefault="00D73871" w:rsidP="00D73871">
            <w:pPr>
              <w:pStyle w:val="BodyText"/>
              <w:spacing w:before="100" w:after="100"/>
              <w:jc w:val="center"/>
              <w:rPr>
                <w:b/>
              </w:rPr>
            </w:pPr>
            <w:r w:rsidRPr="003650BF">
              <w:rPr>
                <w:b/>
              </w:rPr>
              <w:t>Month to Month</w:t>
            </w:r>
          </w:p>
        </w:tc>
      </w:tr>
      <w:tr w:rsidR="00D73871" w:rsidRPr="003650BF" w14:paraId="43ED5D6A" w14:textId="77777777" w:rsidTr="00D73871">
        <w:tc>
          <w:tcPr>
            <w:tcW w:w="665" w:type="pct"/>
            <w:shd w:val="clear" w:color="auto" w:fill="auto"/>
            <w:vAlign w:val="center"/>
          </w:tcPr>
          <w:p w14:paraId="4428513B" w14:textId="77777777" w:rsidR="00D73871" w:rsidRPr="003650BF" w:rsidRDefault="00D73871" w:rsidP="00D73871">
            <w:pPr>
              <w:pStyle w:val="BodyText"/>
              <w:spacing w:before="100" w:after="100"/>
              <w:rPr>
                <w:b/>
              </w:rPr>
            </w:pPr>
            <w:r w:rsidRPr="003650BF">
              <w:rPr>
                <w:b/>
              </w:rPr>
              <w:t>Included Monthly Data Allowance for use within Australia</w:t>
            </w:r>
          </w:p>
        </w:tc>
        <w:tc>
          <w:tcPr>
            <w:tcW w:w="619" w:type="pct"/>
            <w:shd w:val="clear" w:color="auto" w:fill="auto"/>
            <w:vAlign w:val="center"/>
          </w:tcPr>
          <w:p w14:paraId="59C11D26" w14:textId="77777777" w:rsidR="00D73871" w:rsidRPr="003650BF" w:rsidRDefault="00D73871" w:rsidP="00D73871">
            <w:pPr>
              <w:pStyle w:val="BodyText"/>
              <w:spacing w:before="100" w:after="100"/>
              <w:jc w:val="center"/>
            </w:pPr>
            <w:r w:rsidRPr="003650BF">
              <w:t>Nil</w:t>
            </w:r>
          </w:p>
        </w:tc>
        <w:tc>
          <w:tcPr>
            <w:tcW w:w="619" w:type="pct"/>
            <w:shd w:val="clear" w:color="auto" w:fill="auto"/>
            <w:vAlign w:val="center"/>
          </w:tcPr>
          <w:p w14:paraId="6088170A" w14:textId="77777777" w:rsidR="00D73871" w:rsidRPr="003650BF" w:rsidRDefault="00D73871" w:rsidP="00D73871">
            <w:pPr>
              <w:pStyle w:val="BodyText"/>
              <w:spacing w:before="100" w:after="100"/>
              <w:jc w:val="center"/>
            </w:pPr>
            <w:r w:rsidRPr="003650BF">
              <w:t>3GB</w:t>
            </w:r>
          </w:p>
        </w:tc>
        <w:tc>
          <w:tcPr>
            <w:tcW w:w="619" w:type="pct"/>
            <w:shd w:val="clear" w:color="auto" w:fill="auto"/>
            <w:vAlign w:val="center"/>
          </w:tcPr>
          <w:p w14:paraId="5FE8CB79" w14:textId="77777777" w:rsidR="00D73871" w:rsidRPr="003650BF" w:rsidRDefault="00D73871" w:rsidP="00D73871">
            <w:pPr>
              <w:pStyle w:val="BodyText"/>
              <w:spacing w:before="100" w:after="100"/>
              <w:jc w:val="center"/>
            </w:pPr>
            <w:r w:rsidRPr="003650BF">
              <w:t>3GB</w:t>
            </w:r>
          </w:p>
        </w:tc>
        <w:tc>
          <w:tcPr>
            <w:tcW w:w="619" w:type="pct"/>
            <w:shd w:val="clear" w:color="auto" w:fill="auto"/>
            <w:vAlign w:val="center"/>
          </w:tcPr>
          <w:p w14:paraId="00D2CFEE" w14:textId="77777777" w:rsidR="00D73871" w:rsidRPr="003650BF" w:rsidRDefault="00D73871" w:rsidP="00D73871">
            <w:pPr>
              <w:pStyle w:val="BodyText"/>
              <w:spacing w:before="100" w:after="100"/>
              <w:jc w:val="center"/>
            </w:pPr>
            <w:r w:rsidRPr="003650BF">
              <w:t>3GB</w:t>
            </w:r>
          </w:p>
        </w:tc>
        <w:tc>
          <w:tcPr>
            <w:tcW w:w="619" w:type="pct"/>
            <w:shd w:val="clear" w:color="auto" w:fill="auto"/>
            <w:vAlign w:val="center"/>
          </w:tcPr>
          <w:p w14:paraId="327F9150" w14:textId="77777777" w:rsidR="00D73871" w:rsidRPr="003650BF" w:rsidRDefault="00D73871" w:rsidP="00D73871">
            <w:pPr>
              <w:pStyle w:val="BodyText"/>
              <w:spacing w:before="100" w:after="100"/>
              <w:jc w:val="center"/>
            </w:pPr>
            <w:r w:rsidRPr="003650BF">
              <w:t>4GB</w:t>
            </w:r>
          </w:p>
        </w:tc>
        <w:tc>
          <w:tcPr>
            <w:tcW w:w="619" w:type="pct"/>
            <w:shd w:val="clear" w:color="auto" w:fill="auto"/>
            <w:vAlign w:val="center"/>
          </w:tcPr>
          <w:p w14:paraId="62F67836" w14:textId="77777777" w:rsidR="00D73871" w:rsidRPr="003650BF" w:rsidRDefault="00D73871" w:rsidP="00D73871">
            <w:pPr>
              <w:pStyle w:val="BodyText"/>
              <w:spacing w:before="100" w:after="100"/>
              <w:jc w:val="center"/>
            </w:pPr>
            <w:r w:rsidRPr="003650BF">
              <w:t>4GB</w:t>
            </w:r>
          </w:p>
        </w:tc>
        <w:tc>
          <w:tcPr>
            <w:tcW w:w="619" w:type="pct"/>
            <w:vAlign w:val="center"/>
          </w:tcPr>
          <w:p w14:paraId="246EA645" w14:textId="77777777" w:rsidR="00D73871" w:rsidRPr="003650BF" w:rsidRDefault="00D73871" w:rsidP="00D73871">
            <w:pPr>
              <w:pStyle w:val="BodyText"/>
              <w:spacing w:before="100" w:after="100"/>
              <w:jc w:val="center"/>
            </w:pPr>
            <w:r>
              <w:t>6GB</w:t>
            </w:r>
          </w:p>
        </w:tc>
      </w:tr>
      <w:tr w:rsidR="00D73871" w:rsidRPr="003650BF" w14:paraId="099D0374" w14:textId="77777777" w:rsidTr="00D73871">
        <w:tc>
          <w:tcPr>
            <w:tcW w:w="665" w:type="pct"/>
            <w:shd w:val="clear" w:color="auto" w:fill="auto"/>
            <w:vAlign w:val="center"/>
          </w:tcPr>
          <w:p w14:paraId="042575C4" w14:textId="77777777" w:rsidR="00D73871" w:rsidRPr="003650BF" w:rsidRDefault="00D73871" w:rsidP="00D73871">
            <w:pPr>
              <w:pStyle w:val="BodyText"/>
              <w:spacing w:before="100" w:after="100"/>
              <w:rPr>
                <w:b/>
              </w:rPr>
            </w:pPr>
            <w:r w:rsidRPr="003650BF">
              <w:rPr>
                <w:b/>
              </w:rPr>
              <w:t>Data Excess Fee</w:t>
            </w:r>
          </w:p>
        </w:tc>
        <w:tc>
          <w:tcPr>
            <w:tcW w:w="619" w:type="pct"/>
            <w:shd w:val="clear" w:color="auto" w:fill="auto"/>
            <w:vAlign w:val="center"/>
          </w:tcPr>
          <w:p w14:paraId="2C2393E8" w14:textId="77777777" w:rsidR="00D73871" w:rsidRPr="003650BF" w:rsidRDefault="00D73871" w:rsidP="00D73871">
            <w:pPr>
              <w:pStyle w:val="BodyText"/>
              <w:spacing w:before="100" w:after="100"/>
              <w:jc w:val="center"/>
            </w:pPr>
            <w:r w:rsidRPr="003650BF">
              <w:t>$1.20/MB</w:t>
            </w:r>
          </w:p>
        </w:tc>
        <w:tc>
          <w:tcPr>
            <w:tcW w:w="619" w:type="pct"/>
            <w:shd w:val="clear" w:color="auto" w:fill="auto"/>
            <w:vAlign w:val="center"/>
          </w:tcPr>
          <w:p w14:paraId="6BEDEB7E" w14:textId="77777777" w:rsidR="00D73871" w:rsidRPr="003650BF" w:rsidRDefault="00D73871" w:rsidP="00D73871">
            <w:pPr>
              <w:pStyle w:val="BodyText"/>
              <w:spacing w:before="100" w:after="100"/>
              <w:jc w:val="center"/>
            </w:pPr>
            <w:r w:rsidRPr="003650BF">
              <w:t>$0.10/MB</w:t>
            </w:r>
          </w:p>
        </w:tc>
        <w:tc>
          <w:tcPr>
            <w:tcW w:w="619" w:type="pct"/>
            <w:shd w:val="clear" w:color="auto" w:fill="auto"/>
            <w:vAlign w:val="center"/>
          </w:tcPr>
          <w:p w14:paraId="2170342A" w14:textId="77777777" w:rsidR="00D73871" w:rsidRPr="003650BF" w:rsidRDefault="00D73871" w:rsidP="00D73871">
            <w:pPr>
              <w:pStyle w:val="BodyText"/>
              <w:spacing w:before="100" w:after="100"/>
              <w:jc w:val="center"/>
            </w:pPr>
            <w:r w:rsidRPr="003650BF">
              <w:t>$0.10/MB</w:t>
            </w:r>
          </w:p>
        </w:tc>
        <w:tc>
          <w:tcPr>
            <w:tcW w:w="619" w:type="pct"/>
            <w:shd w:val="clear" w:color="auto" w:fill="auto"/>
            <w:vAlign w:val="center"/>
          </w:tcPr>
          <w:p w14:paraId="688DFE9B" w14:textId="77777777" w:rsidR="00D73871" w:rsidRPr="003650BF" w:rsidRDefault="00D73871" w:rsidP="00D73871">
            <w:pPr>
              <w:pStyle w:val="BodyText"/>
              <w:spacing w:before="100" w:after="100"/>
              <w:jc w:val="center"/>
            </w:pPr>
            <w:r w:rsidRPr="003650BF">
              <w:t>$0.10/MB</w:t>
            </w:r>
          </w:p>
        </w:tc>
        <w:tc>
          <w:tcPr>
            <w:tcW w:w="619" w:type="pct"/>
            <w:shd w:val="clear" w:color="auto" w:fill="auto"/>
            <w:vAlign w:val="center"/>
          </w:tcPr>
          <w:p w14:paraId="2A6D67DC" w14:textId="77777777" w:rsidR="00D73871" w:rsidRPr="003650BF" w:rsidRDefault="00D73871" w:rsidP="00D73871">
            <w:pPr>
              <w:pStyle w:val="BodyText"/>
              <w:spacing w:before="100" w:after="100"/>
              <w:jc w:val="center"/>
            </w:pPr>
            <w:r w:rsidRPr="003650BF">
              <w:t>$0.10/MB</w:t>
            </w:r>
          </w:p>
        </w:tc>
        <w:tc>
          <w:tcPr>
            <w:tcW w:w="619" w:type="pct"/>
            <w:shd w:val="clear" w:color="auto" w:fill="auto"/>
            <w:vAlign w:val="center"/>
          </w:tcPr>
          <w:p w14:paraId="42363DCF" w14:textId="77777777" w:rsidR="00D73871" w:rsidRPr="003650BF" w:rsidRDefault="00D73871" w:rsidP="00D73871">
            <w:pPr>
              <w:pStyle w:val="BodyText"/>
              <w:spacing w:before="100" w:after="100"/>
              <w:jc w:val="center"/>
            </w:pPr>
            <w:r w:rsidRPr="003650BF">
              <w:t>$0.10/MB</w:t>
            </w:r>
          </w:p>
        </w:tc>
        <w:tc>
          <w:tcPr>
            <w:tcW w:w="619" w:type="pct"/>
            <w:vAlign w:val="center"/>
          </w:tcPr>
          <w:p w14:paraId="35EE14B4" w14:textId="77777777" w:rsidR="00D73871" w:rsidRPr="003650BF" w:rsidRDefault="00D73871" w:rsidP="00D73871">
            <w:pPr>
              <w:pStyle w:val="BodyText"/>
              <w:spacing w:before="100" w:after="100"/>
              <w:jc w:val="center"/>
            </w:pPr>
            <w:r>
              <w:t>$0.02/MB</w:t>
            </w:r>
          </w:p>
        </w:tc>
      </w:tr>
      <w:tr w:rsidR="00D73871" w:rsidRPr="003650BF" w14:paraId="39BBD6FA" w14:textId="77777777" w:rsidTr="00D73871">
        <w:tc>
          <w:tcPr>
            <w:tcW w:w="665" w:type="pct"/>
            <w:shd w:val="clear" w:color="auto" w:fill="auto"/>
            <w:vAlign w:val="center"/>
          </w:tcPr>
          <w:p w14:paraId="679A263F" w14:textId="77777777" w:rsidR="00D73871" w:rsidRPr="003650BF" w:rsidRDefault="00D73871" w:rsidP="00D73871">
            <w:pPr>
              <w:pStyle w:val="BodyText"/>
              <w:keepNext/>
              <w:spacing w:before="100" w:after="100"/>
              <w:rPr>
                <w:b/>
              </w:rPr>
            </w:pPr>
            <w:r w:rsidRPr="003650BF">
              <w:rPr>
                <w:b/>
              </w:rPr>
              <w:lastRenderedPageBreak/>
              <w:t>Maximum cancellation fee on 24 month contract term</w:t>
            </w:r>
          </w:p>
        </w:tc>
        <w:tc>
          <w:tcPr>
            <w:tcW w:w="619" w:type="pct"/>
            <w:shd w:val="clear" w:color="auto" w:fill="auto"/>
            <w:vAlign w:val="center"/>
          </w:tcPr>
          <w:p w14:paraId="1FBA2611" w14:textId="77777777" w:rsidR="00D73871" w:rsidRPr="003650BF" w:rsidRDefault="00D73871" w:rsidP="00D73871">
            <w:pPr>
              <w:pStyle w:val="BodyText"/>
              <w:keepNext/>
              <w:spacing w:before="100" w:after="100"/>
              <w:jc w:val="center"/>
            </w:pPr>
            <w:r w:rsidRPr="003650BF">
              <w:t>$150</w:t>
            </w:r>
          </w:p>
        </w:tc>
        <w:tc>
          <w:tcPr>
            <w:tcW w:w="619" w:type="pct"/>
            <w:shd w:val="clear" w:color="auto" w:fill="auto"/>
            <w:vAlign w:val="center"/>
          </w:tcPr>
          <w:p w14:paraId="43531239" w14:textId="77777777" w:rsidR="00D73871" w:rsidRPr="003650BF" w:rsidRDefault="00D73871" w:rsidP="00D73871">
            <w:pPr>
              <w:pStyle w:val="BodyText"/>
              <w:keepNext/>
              <w:spacing w:before="100" w:after="100"/>
              <w:jc w:val="center"/>
            </w:pPr>
            <w:r w:rsidRPr="003650BF">
              <w:t>$100</w:t>
            </w:r>
          </w:p>
        </w:tc>
        <w:tc>
          <w:tcPr>
            <w:tcW w:w="619" w:type="pct"/>
            <w:shd w:val="clear" w:color="auto" w:fill="auto"/>
            <w:vAlign w:val="center"/>
          </w:tcPr>
          <w:p w14:paraId="64EEE973" w14:textId="77777777" w:rsidR="00D73871" w:rsidRPr="003650BF" w:rsidRDefault="00D73871" w:rsidP="00D73871">
            <w:pPr>
              <w:pStyle w:val="BodyText"/>
              <w:keepNext/>
              <w:spacing w:before="100" w:after="100"/>
              <w:jc w:val="center"/>
            </w:pPr>
            <w:r w:rsidRPr="003650BF">
              <w:t>$799</w:t>
            </w:r>
          </w:p>
        </w:tc>
        <w:tc>
          <w:tcPr>
            <w:tcW w:w="619" w:type="pct"/>
            <w:shd w:val="clear" w:color="auto" w:fill="auto"/>
            <w:vAlign w:val="center"/>
          </w:tcPr>
          <w:p w14:paraId="3C7ECB53" w14:textId="77777777" w:rsidR="00D73871" w:rsidRPr="003650BF" w:rsidRDefault="00D73871" w:rsidP="00D73871">
            <w:pPr>
              <w:pStyle w:val="BodyText"/>
              <w:keepNext/>
              <w:spacing w:before="100" w:after="100"/>
              <w:jc w:val="center"/>
            </w:pPr>
            <w:r w:rsidRPr="003650BF">
              <w:t>$57.20</w:t>
            </w:r>
          </w:p>
        </w:tc>
        <w:tc>
          <w:tcPr>
            <w:tcW w:w="619" w:type="pct"/>
            <w:shd w:val="clear" w:color="auto" w:fill="auto"/>
            <w:vAlign w:val="center"/>
          </w:tcPr>
          <w:p w14:paraId="674B143B" w14:textId="77777777" w:rsidR="00D73871" w:rsidRPr="003650BF" w:rsidRDefault="00D73871" w:rsidP="00D73871">
            <w:pPr>
              <w:pStyle w:val="BodyText"/>
              <w:keepNext/>
              <w:spacing w:before="100" w:after="100"/>
              <w:jc w:val="center"/>
            </w:pPr>
            <w:r w:rsidRPr="003650BF">
              <w:t>$57.20</w:t>
            </w:r>
          </w:p>
        </w:tc>
        <w:tc>
          <w:tcPr>
            <w:tcW w:w="619" w:type="pct"/>
            <w:shd w:val="clear" w:color="auto" w:fill="auto"/>
            <w:vAlign w:val="center"/>
          </w:tcPr>
          <w:p w14:paraId="4653F68C" w14:textId="77777777" w:rsidR="00D73871" w:rsidRPr="003650BF" w:rsidRDefault="00D73871" w:rsidP="00D73871">
            <w:pPr>
              <w:pStyle w:val="BodyText"/>
              <w:keepNext/>
              <w:spacing w:before="100" w:after="100"/>
              <w:jc w:val="center"/>
            </w:pPr>
            <w:r w:rsidRPr="003650BF">
              <w:t>$0</w:t>
            </w:r>
          </w:p>
        </w:tc>
        <w:tc>
          <w:tcPr>
            <w:tcW w:w="619" w:type="pct"/>
            <w:vAlign w:val="center"/>
          </w:tcPr>
          <w:p w14:paraId="1E262DE8" w14:textId="77777777" w:rsidR="00D73871" w:rsidRPr="003650BF" w:rsidRDefault="00D73871" w:rsidP="00D73871">
            <w:pPr>
              <w:pStyle w:val="BodyText"/>
              <w:keepNext/>
              <w:spacing w:before="100" w:after="100"/>
              <w:jc w:val="center"/>
            </w:pPr>
            <w:r>
              <w:t>$0</w:t>
            </w:r>
          </w:p>
        </w:tc>
      </w:tr>
      <w:tr w:rsidR="00D73871" w:rsidRPr="003650BF" w14:paraId="4C216D99" w14:textId="77777777" w:rsidTr="00D73871">
        <w:tc>
          <w:tcPr>
            <w:tcW w:w="665" w:type="pct"/>
            <w:shd w:val="clear" w:color="auto" w:fill="auto"/>
            <w:vAlign w:val="center"/>
          </w:tcPr>
          <w:p w14:paraId="76330969" w14:textId="77777777" w:rsidR="00D73871" w:rsidRPr="003650BF" w:rsidRDefault="00D73871" w:rsidP="00D73871">
            <w:pPr>
              <w:pStyle w:val="BodyText"/>
              <w:keepNext/>
              <w:spacing w:before="100" w:after="100"/>
              <w:rPr>
                <w:b/>
              </w:rPr>
            </w:pPr>
            <w:r w:rsidRPr="003650BF">
              <w:rPr>
                <w:b/>
              </w:rPr>
              <w:t>Minimum Total Cost Over 24 Months</w:t>
            </w:r>
          </w:p>
        </w:tc>
        <w:tc>
          <w:tcPr>
            <w:tcW w:w="619" w:type="pct"/>
            <w:shd w:val="clear" w:color="auto" w:fill="auto"/>
            <w:vAlign w:val="center"/>
          </w:tcPr>
          <w:p w14:paraId="1EFD041F" w14:textId="77777777" w:rsidR="00D73871" w:rsidRPr="003650BF" w:rsidRDefault="00D73871" w:rsidP="00D73871">
            <w:pPr>
              <w:pStyle w:val="BodyText"/>
              <w:keepNext/>
              <w:spacing w:before="100" w:after="100"/>
              <w:jc w:val="center"/>
            </w:pPr>
            <w:r w:rsidRPr="003650BF">
              <w:t>$795.60</w:t>
            </w:r>
          </w:p>
        </w:tc>
        <w:tc>
          <w:tcPr>
            <w:tcW w:w="619" w:type="pct"/>
            <w:shd w:val="clear" w:color="auto" w:fill="auto"/>
            <w:vAlign w:val="center"/>
          </w:tcPr>
          <w:p w14:paraId="6B93E037" w14:textId="77777777" w:rsidR="00D73871" w:rsidRPr="003650BF" w:rsidRDefault="00D73871" w:rsidP="00D73871">
            <w:pPr>
              <w:pStyle w:val="BodyText"/>
              <w:keepNext/>
              <w:spacing w:before="100" w:after="100"/>
              <w:jc w:val="center"/>
            </w:pPr>
            <w:r w:rsidRPr="003650BF">
              <w:t>$979.20</w:t>
            </w:r>
          </w:p>
        </w:tc>
        <w:tc>
          <w:tcPr>
            <w:tcW w:w="619" w:type="pct"/>
            <w:shd w:val="clear" w:color="auto" w:fill="auto"/>
            <w:vAlign w:val="center"/>
          </w:tcPr>
          <w:p w14:paraId="230D9EB6" w14:textId="77777777" w:rsidR="00D73871" w:rsidRPr="003650BF" w:rsidRDefault="00D73871" w:rsidP="00D73871">
            <w:pPr>
              <w:pStyle w:val="BodyText"/>
              <w:keepNext/>
              <w:spacing w:before="100" w:after="100"/>
              <w:jc w:val="center"/>
            </w:pPr>
            <w:r w:rsidRPr="003650BF">
              <w:t>$1224</w:t>
            </w:r>
          </w:p>
        </w:tc>
        <w:tc>
          <w:tcPr>
            <w:tcW w:w="619" w:type="pct"/>
            <w:shd w:val="clear" w:color="auto" w:fill="auto"/>
            <w:vAlign w:val="center"/>
          </w:tcPr>
          <w:p w14:paraId="5C8E61FD" w14:textId="77777777" w:rsidR="00D73871" w:rsidRPr="003650BF" w:rsidRDefault="00D73871" w:rsidP="00D73871">
            <w:pPr>
              <w:pStyle w:val="BodyText"/>
              <w:keepNext/>
              <w:spacing w:before="100" w:after="100"/>
              <w:jc w:val="center"/>
            </w:pPr>
            <w:r w:rsidRPr="003650BF">
              <w:t>$686.40</w:t>
            </w:r>
          </w:p>
        </w:tc>
        <w:tc>
          <w:tcPr>
            <w:tcW w:w="619" w:type="pct"/>
            <w:shd w:val="clear" w:color="auto" w:fill="auto"/>
            <w:vAlign w:val="center"/>
          </w:tcPr>
          <w:p w14:paraId="5D5217C0" w14:textId="77777777" w:rsidR="00D73871" w:rsidRPr="003650BF" w:rsidRDefault="00D73871" w:rsidP="00D73871">
            <w:pPr>
              <w:pStyle w:val="BodyText"/>
              <w:keepNext/>
              <w:spacing w:before="100" w:after="100"/>
              <w:jc w:val="center"/>
            </w:pPr>
            <w:r w:rsidRPr="003650BF">
              <w:t>$686.40</w:t>
            </w:r>
          </w:p>
        </w:tc>
        <w:tc>
          <w:tcPr>
            <w:tcW w:w="619" w:type="pct"/>
            <w:shd w:val="clear" w:color="auto" w:fill="auto"/>
            <w:vAlign w:val="center"/>
          </w:tcPr>
          <w:p w14:paraId="31660FB8" w14:textId="77777777" w:rsidR="00D73871" w:rsidRPr="003650BF" w:rsidRDefault="00D73871" w:rsidP="00D73871">
            <w:pPr>
              <w:pStyle w:val="BodyText"/>
              <w:keepNext/>
              <w:spacing w:before="100" w:after="100"/>
              <w:jc w:val="center"/>
            </w:pPr>
            <w:r w:rsidRPr="003650BF">
              <w:t>$686.40*</w:t>
            </w:r>
          </w:p>
        </w:tc>
        <w:tc>
          <w:tcPr>
            <w:tcW w:w="619" w:type="pct"/>
            <w:vAlign w:val="center"/>
          </w:tcPr>
          <w:p w14:paraId="3375E00F" w14:textId="77777777" w:rsidR="00D73871" w:rsidRPr="003650BF" w:rsidRDefault="00D73871" w:rsidP="00D73871">
            <w:pPr>
              <w:pStyle w:val="BodyText"/>
              <w:keepNext/>
              <w:spacing w:before="100" w:after="100"/>
              <w:jc w:val="center"/>
            </w:pPr>
            <w:r>
              <w:t>$840</w:t>
            </w:r>
          </w:p>
        </w:tc>
      </w:tr>
    </w:tbl>
    <w:p w14:paraId="397671BB" w14:textId="77777777" w:rsidR="00821024" w:rsidRPr="003650BF" w:rsidRDefault="006A32BE">
      <w:pPr>
        <w:pStyle w:val="BodyText"/>
        <w:spacing w:after="0"/>
        <w:rPr>
          <w:sz w:val="16"/>
        </w:rPr>
      </w:pPr>
      <w:bookmarkStart w:id="901" w:name="XtraLex_rfmt_Tbx20S"/>
      <w:bookmarkStart w:id="902" w:name="XtraLex_rfmt_Tbx20E"/>
      <w:bookmarkEnd w:id="901"/>
      <w:bookmarkEnd w:id="902"/>
      <w:r w:rsidRPr="003650BF">
        <w:rPr>
          <w:sz w:val="16"/>
        </w:rPr>
        <w:br/>
        <w:t>NB: All rates are billed per minute or part thereof unless otherwise stated. Fair Go Policy (</w:t>
      </w:r>
      <w:hyperlink r:id="rId193" w:history="1">
        <w:r w:rsidRPr="003650BF">
          <w:rPr>
            <w:rStyle w:val="Hyperlink"/>
            <w:sz w:val="16"/>
          </w:rPr>
          <w:t>Appendix S</w:t>
        </w:r>
      </w:hyperlink>
      <w:r w:rsidRPr="003650BF">
        <w:rPr>
          <w:sz w:val="16"/>
        </w:rPr>
        <w:t>).</w:t>
      </w:r>
    </w:p>
    <w:p w14:paraId="0FF5E309" w14:textId="77777777" w:rsidR="00821024" w:rsidRDefault="006A32BE">
      <w:pPr>
        <w:pStyle w:val="BodyText"/>
        <w:spacing w:after="0"/>
        <w:rPr>
          <w:sz w:val="16"/>
        </w:rPr>
      </w:pPr>
      <w:r w:rsidRPr="003650BF">
        <w:rPr>
          <w:sz w:val="16"/>
        </w:rPr>
        <w:t>*OB Platinum Plus $28.60 Sim Only Plan</w:t>
      </w:r>
      <w:r w:rsidR="00D73871">
        <w:rPr>
          <w:sz w:val="16"/>
        </w:rPr>
        <w:t xml:space="preserve"> and OB Platinum Plus $35 SIM Only Plan</w:t>
      </w:r>
      <w:r w:rsidR="00D73871" w:rsidRPr="003650BF">
        <w:rPr>
          <w:sz w:val="16"/>
        </w:rPr>
        <w:t xml:space="preserve"> </w:t>
      </w:r>
      <w:r w:rsidR="00D73871">
        <w:rPr>
          <w:sz w:val="16"/>
        </w:rPr>
        <w:t>are</w:t>
      </w:r>
      <w:r w:rsidRPr="003650BF">
        <w:rPr>
          <w:sz w:val="16"/>
        </w:rPr>
        <w:t xml:space="preserve"> a month to month plan</w:t>
      </w:r>
      <w:r w:rsidR="00D73871">
        <w:rPr>
          <w:sz w:val="16"/>
        </w:rPr>
        <w:t>s</w:t>
      </w:r>
      <w:r w:rsidRPr="003650BF">
        <w:rPr>
          <w:sz w:val="16"/>
        </w:rPr>
        <w:t xml:space="preserve"> only. Minimum Cost is calculated with the assumption that the plan is kept for 24 months, however the commitment is month to month only and is not a 24 month contract.</w:t>
      </w:r>
    </w:p>
    <w:p w14:paraId="67138A69" w14:textId="77777777" w:rsidR="00BE7E03" w:rsidRPr="003650BF" w:rsidRDefault="00BE7E03" w:rsidP="00BE7E03">
      <w:pPr>
        <w:pStyle w:val="BodyText"/>
      </w:pPr>
    </w:p>
    <w:p w14:paraId="73B1DC8C" w14:textId="77777777" w:rsidR="00821024" w:rsidRPr="003650BF" w:rsidRDefault="006A32BE">
      <w:pPr>
        <w:pStyle w:val="Heading4"/>
        <w:rPr>
          <w:spacing w:val="-2"/>
        </w:rPr>
      </w:pPr>
      <w:bookmarkStart w:id="903" w:name="_Toc447831254"/>
      <w:bookmarkStart w:id="904" w:name="_Toc533264652"/>
      <w:r w:rsidRPr="003650BF">
        <w:rPr>
          <w:rFonts w:eastAsia="PMingLiU"/>
          <w:spacing w:val="-2"/>
        </w:rPr>
        <w:t>Optus Cap Plans (incorporating Optus $19 Cap Plan, Optus $49 Cap Plan, Optus $59 Cap Plan, Optus $79 Cap Plan, Optus $89 Cap Plan) (Personal Consumer Plans), and from 1</w:t>
      </w:r>
      <w:r w:rsidRPr="003650BF">
        <w:rPr>
          <w:rFonts w:eastAsia="PMingLiU"/>
          <w:spacing w:val="-2"/>
          <w:vertAlign w:val="superscript"/>
        </w:rPr>
        <w:t>st</w:t>
      </w:r>
      <w:r w:rsidRPr="003650BF">
        <w:rPr>
          <w:rFonts w:eastAsia="PMingLiU"/>
          <w:spacing w:val="-2"/>
        </w:rPr>
        <w:t xml:space="preserve"> February 2007 incorporating Optus $149 Cap Plan and Optus $179 Cap Plan</w:t>
      </w:r>
      <w:bookmarkEnd w:id="903"/>
      <w:bookmarkEnd w:id="904"/>
    </w:p>
    <w:p w14:paraId="0966D11D" w14:textId="77777777" w:rsidR="00821024" w:rsidRPr="003650BF" w:rsidRDefault="006A32BE">
      <w:pPr>
        <w:pStyle w:val="Heading6"/>
      </w:pPr>
      <w:bookmarkStart w:id="905" w:name="_Toc447831255"/>
      <w:bookmarkStart w:id="906" w:name="_Toc533264653"/>
      <w:r w:rsidRPr="003650BF">
        <w:rPr>
          <w:rFonts w:eastAsia="PMingLiU"/>
        </w:rPr>
        <w:t>Eligibility</w:t>
      </w:r>
      <w:bookmarkEnd w:id="905"/>
      <w:bookmarkEnd w:id="906"/>
    </w:p>
    <w:p w14:paraId="4870E887" w14:textId="77777777" w:rsidR="00821024" w:rsidRPr="003650BF" w:rsidRDefault="006A32BE">
      <w:pPr>
        <w:pStyle w:val="BodyText"/>
        <w:ind w:left="720"/>
      </w:pPr>
      <w:r w:rsidRPr="003650BF">
        <w:t xml:space="preserve">The Optus Cap Plans are available to approved new and existing customers connecting to the </w:t>
      </w:r>
      <w:r w:rsidRPr="003650BF">
        <w:rPr>
          <w:i/>
        </w:rPr>
        <w:t xml:space="preserve">service </w:t>
      </w:r>
      <w:r w:rsidRPr="003650BF">
        <w:t>on the following terms:</w:t>
      </w:r>
    </w:p>
    <w:p w14:paraId="2E955637" w14:textId="77777777" w:rsidR="00821024" w:rsidRPr="003650BF" w:rsidRDefault="006A32BE">
      <w:pPr>
        <w:pStyle w:val="Heading7"/>
      </w:pPr>
      <w:r w:rsidRPr="003650BF">
        <w:rPr>
          <w:rFonts w:eastAsia="PMingLiU"/>
        </w:rPr>
        <w:t>Optus Service Providers' customers are excluded; and</w:t>
      </w:r>
    </w:p>
    <w:p w14:paraId="32194749"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 xml:space="preserve">you </w:t>
      </w:r>
      <w:r w:rsidRPr="003650BF">
        <w:rPr>
          <w:rFonts w:eastAsia="PMingLiU"/>
        </w:rPr>
        <w:t xml:space="preserve">may only transfer to the Optus Cap Plans with </w:t>
      </w:r>
      <w:r w:rsidRPr="003650BF">
        <w:rPr>
          <w:rFonts w:eastAsia="PMingLiU"/>
          <w:i/>
        </w:rPr>
        <w:t xml:space="preserve">our </w:t>
      </w:r>
      <w:r w:rsidRPr="003650BF">
        <w:rPr>
          <w:rFonts w:eastAsia="PMingLiU"/>
        </w:rPr>
        <w:t xml:space="preserve">approval* and if </w:t>
      </w:r>
      <w:r w:rsidRPr="003650BF">
        <w:rPr>
          <w:rFonts w:eastAsia="PMingLiU"/>
          <w:i/>
        </w:rPr>
        <w:t xml:space="preserve">your </w:t>
      </w:r>
      <w:r w:rsidRPr="003650BF">
        <w:rPr>
          <w:rFonts w:eastAsia="PMingLiU"/>
        </w:rPr>
        <w:t xml:space="preserve">current </w:t>
      </w:r>
      <w:r w:rsidRPr="003650BF">
        <w:rPr>
          <w:rFonts w:eastAsia="PMingLiU"/>
          <w:i/>
        </w:rPr>
        <w:t xml:space="preserve">agreement </w:t>
      </w:r>
      <w:r w:rsidRPr="003650BF">
        <w:rPr>
          <w:rFonts w:eastAsia="PMingLiU"/>
        </w:rPr>
        <w:t xml:space="preserve">for the </w:t>
      </w:r>
      <w:r w:rsidRPr="003650BF">
        <w:rPr>
          <w:rFonts w:eastAsia="PMingLiU"/>
          <w:i/>
        </w:rPr>
        <w:t xml:space="preserve">service </w:t>
      </w:r>
      <w:r w:rsidRPr="003650BF">
        <w:rPr>
          <w:rFonts w:eastAsia="PMingLiU"/>
        </w:rPr>
        <w:t>is a:</w:t>
      </w:r>
    </w:p>
    <w:p w14:paraId="0ED0840E" w14:textId="77777777" w:rsidR="00821024" w:rsidRPr="003650BF" w:rsidRDefault="006A32BE">
      <w:pPr>
        <w:pStyle w:val="Heading8"/>
      </w:pPr>
      <w:r w:rsidRPr="003650BF">
        <w:rPr>
          <w:rFonts w:eastAsia="PMingLiU"/>
          <w:i/>
        </w:rPr>
        <w:t>non-fixed length agreement</w:t>
      </w:r>
      <w:r w:rsidRPr="003650BF">
        <w:rPr>
          <w:rFonts w:eastAsia="PMingLiU"/>
        </w:rPr>
        <w:t>; or</w:t>
      </w:r>
    </w:p>
    <w:p w14:paraId="7066B9F7" w14:textId="77777777" w:rsidR="00821024" w:rsidRPr="003650BF" w:rsidRDefault="006A32BE">
      <w:pPr>
        <w:pStyle w:val="Heading8"/>
      </w:pPr>
      <w:r w:rsidRPr="003650BF">
        <w:rPr>
          <w:rFonts w:eastAsia="PMingLiU"/>
          <w:i/>
        </w:rPr>
        <w:t>fixed length agreement</w:t>
      </w:r>
      <w:r w:rsidRPr="003650BF">
        <w:rPr>
          <w:rFonts w:eastAsia="PMingLiU"/>
        </w:rPr>
        <w:t xml:space="preserve"> with less than 3 months of the </w:t>
      </w:r>
      <w:r w:rsidRPr="003650BF">
        <w:rPr>
          <w:rFonts w:eastAsia="PMingLiU"/>
          <w:i/>
        </w:rPr>
        <w:t xml:space="preserve">minimum term </w:t>
      </w:r>
      <w:r w:rsidRPr="003650BF">
        <w:rPr>
          <w:rFonts w:eastAsia="PMingLiU"/>
        </w:rPr>
        <w:t>remaining.</w:t>
      </w:r>
    </w:p>
    <w:p w14:paraId="2FF9315E" w14:textId="77777777" w:rsidR="00821024" w:rsidRPr="003650BF" w:rsidRDefault="006A32BE">
      <w:pPr>
        <w:pStyle w:val="BodyText"/>
        <w:ind w:left="720"/>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our standard credit checks for the Optus Cap Plan </w:t>
      </w:r>
      <w:r w:rsidRPr="003650BF">
        <w:rPr>
          <w:i/>
        </w:rPr>
        <w:t xml:space="preserve">you </w:t>
      </w:r>
      <w:r w:rsidRPr="003650BF">
        <w:t>wish to connect to.</w:t>
      </w:r>
    </w:p>
    <w:p w14:paraId="05E7A7B6" w14:textId="77777777" w:rsidR="00821024" w:rsidRPr="003650BF" w:rsidRDefault="006A32BE">
      <w:pPr>
        <w:pStyle w:val="Heading6"/>
        <w:rPr>
          <w:i/>
        </w:rPr>
      </w:pPr>
      <w:bookmarkStart w:id="907" w:name="_Toc447831256"/>
      <w:bookmarkStart w:id="908" w:name="_Toc533264654"/>
      <w:r w:rsidRPr="003650BF">
        <w:rPr>
          <w:rFonts w:eastAsia="PMingLiU"/>
          <w:i/>
        </w:rPr>
        <w:t>Minimum Term</w:t>
      </w:r>
      <w:bookmarkEnd w:id="907"/>
      <w:bookmarkEnd w:id="908"/>
    </w:p>
    <w:p w14:paraId="2319AC50" w14:textId="77777777" w:rsidR="00821024" w:rsidRPr="003650BF" w:rsidRDefault="006A32BE">
      <w:pPr>
        <w:pStyle w:val="Heading7"/>
      </w:pPr>
      <w:r w:rsidRPr="003650BF">
        <w:rPr>
          <w:rFonts w:eastAsia="PMingLiU"/>
          <w:i/>
        </w:rPr>
        <w:t xml:space="preserve">You </w:t>
      </w:r>
      <w:r w:rsidRPr="003650BF">
        <w:rPr>
          <w:rFonts w:eastAsia="PMingLiU"/>
        </w:rPr>
        <w:t xml:space="preserve">must agree to either a </w:t>
      </w:r>
      <w:r w:rsidRPr="003650BF">
        <w:rPr>
          <w:rFonts w:eastAsia="PMingLiU"/>
          <w:i/>
        </w:rPr>
        <w:t>non-fixed length agreement</w:t>
      </w:r>
      <w:r w:rsidRPr="003650BF">
        <w:rPr>
          <w:rFonts w:eastAsia="PMingLiU"/>
        </w:rPr>
        <w:t xml:space="preserve"> or a </w:t>
      </w:r>
      <w:r w:rsidRPr="003650BF">
        <w:rPr>
          <w:rFonts w:eastAsia="PMingLiU"/>
          <w:i/>
        </w:rPr>
        <w:t>fixed length agreement</w:t>
      </w:r>
      <w:r w:rsidRPr="003650BF">
        <w:rPr>
          <w:rFonts w:eastAsia="PMingLiU"/>
        </w:rPr>
        <w:t xml:space="preserve"> with a 12 month or 24 month </w:t>
      </w:r>
      <w:r w:rsidRPr="003650BF">
        <w:rPr>
          <w:rFonts w:eastAsia="PMingLiU"/>
          <w:i/>
        </w:rPr>
        <w:t>minimum term</w:t>
      </w:r>
      <w:r w:rsidRPr="003650BF">
        <w:rPr>
          <w:rFonts w:eastAsia="PMingLiU"/>
        </w:rPr>
        <w:t>.</w:t>
      </w:r>
    </w:p>
    <w:p w14:paraId="2AF43F92" w14:textId="77777777" w:rsidR="00821024" w:rsidRPr="003650BF" w:rsidRDefault="006A32BE">
      <w:pPr>
        <w:pStyle w:val="Heading7"/>
      </w:pPr>
      <w:r w:rsidRPr="003650BF">
        <w:rPr>
          <w:rFonts w:eastAsia="PMingLiU"/>
          <w:i/>
        </w:rPr>
        <w:t xml:space="preserve">You </w:t>
      </w:r>
      <w:r w:rsidRPr="003650BF">
        <w:rPr>
          <w:rFonts w:eastAsia="PMingLiU"/>
        </w:rPr>
        <w:t xml:space="preserve">may purchase a </w:t>
      </w:r>
      <w:r w:rsidRPr="003650BF">
        <w:rPr>
          <w:rFonts w:eastAsia="PMingLiU"/>
          <w:i/>
        </w:rPr>
        <w:t xml:space="preserve">mobile phone </w:t>
      </w:r>
      <w:r w:rsidRPr="003650BF">
        <w:rPr>
          <w:rFonts w:eastAsia="PMingLiU"/>
        </w:rPr>
        <w:t xml:space="preserve">with a 12 month or 24 month </w:t>
      </w:r>
      <w:r w:rsidRPr="003650BF">
        <w:rPr>
          <w:rFonts w:eastAsia="PMingLiU"/>
          <w:i/>
        </w:rPr>
        <w:t xml:space="preserve">equipment term </w:t>
      </w:r>
      <w:r w:rsidRPr="003650BF">
        <w:rPr>
          <w:rFonts w:eastAsia="PMingLiU"/>
        </w:rPr>
        <w:t xml:space="preserve">under a </w:t>
      </w:r>
      <w:r w:rsidRPr="003650BF">
        <w:rPr>
          <w:rFonts w:eastAsia="PMingLiU"/>
          <w:i/>
        </w:rPr>
        <w:t xml:space="preserve">mobile equipment payment plan </w:t>
      </w:r>
      <w:r w:rsidRPr="003650BF">
        <w:rPr>
          <w:rFonts w:eastAsia="PMingLiU"/>
        </w:rPr>
        <w:t xml:space="preserve">depending on </w:t>
      </w:r>
      <w:r w:rsidRPr="003650BF">
        <w:rPr>
          <w:rFonts w:eastAsia="PMingLiU"/>
          <w:i/>
        </w:rPr>
        <w:t xml:space="preserve">your </w:t>
      </w:r>
      <w:r w:rsidRPr="003650BF">
        <w:rPr>
          <w:rFonts w:eastAsia="PMingLiU"/>
        </w:rPr>
        <w:t xml:space="preserve">contract plan. If </w:t>
      </w:r>
      <w:r w:rsidRPr="003650BF">
        <w:rPr>
          <w:rFonts w:eastAsia="PMingLiU"/>
          <w:i/>
        </w:rPr>
        <w:t xml:space="preserve">you </w:t>
      </w:r>
      <w:r w:rsidRPr="003650BF">
        <w:rPr>
          <w:rFonts w:eastAsia="PMingLiU"/>
        </w:rPr>
        <w:t xml:space="preserve">agree to a 24 month </w:t>
      </w:r>
      <w:r w:rsidRPr="003650BF">
        <w:rPr>
          <w:rFonts w:eastAsia="PMingLiU"/>
          <w:i/>
        </w:rPr>
        <w:t xml:space="preserve">minimum term </w:t>
      </w:r>
      <w:r w:rsidRPr="003650BF">
        <w:rPr>
          <w:rFonts w:eastAsia="PMingLiU"/>
        </w:rPr>
        <w:t xml:space="preserve">the price of </w:t>
      </w:r>
      <w:r w:rsidRPr="003650BF">
        <w:rPr>
          <w:rFonts w:eastAsia="PMingLiU"/>
          <w:i/>
        </w:rPr>
        <w:t xml:space="preserve">mobile phones </w:t>
      </w:r>
      <w:r w:rsidRPr="003650BF">
        <w:rPr>
          <w:rFonts w:eastAsia="PMingLiU"/>
        </w:rPr>
        <w:t xml:space="preserve">available is less than if </w:t>
      </w:r>
      <w:r w:rsidRPr="003650BF">
        <w:rPr>
          <w:rFonts w:eastAsia="PMingLiU"/>
          <w:i/>
        </w:rPr>
        <w:t xml:space="preserve">you </w:t>
      </w:r>
      <w:r w:rsidRPr="003650BF">
        <w:rPr>
          <w:rFonts w:eastAsia="PMingLiU"/>
        </w:rPr>
        <w:t xml:space="preserve">only agree to a </w:t>
      </w:r>
      <w:r w:rsidRPr="003650BF">
        <w:rPr>
          <w:rFonts w:eastAsia="PMingLiU"/>
          <w:i/>
        </w:rPr>
        <w:t>non-fixed length agreement</w:t>
      </w:r>
      <w:r w:rsidRPr="003650BF">
        <w:rPr>
          <w:rFonts w:eastAsia="PMingLiU"/>
        </w:rPr>
        <w:t xml:space="preserve">. If </w:t>
      </w:r>
      <w:r w:rsidRPr="003650BF">
        <w:rPr>
          <w:rFonts w:eastAsia="PMingLiU"/>
          <w:i/>
        </w:rPr>
        <w:t>you</w:t>
      </w:r>
      <w:r w:rsidRPr="003650BF">
        <w:rPr>
          <w:rFonts w:eastAsia="PMingLiU"/>
        </w:rPr>
        <w:t xml:space="preserve"> agree to a 12 month </w:t>
      </w:r>
      <w:r w:rsidRPr="003650BF">
        <w:rPr>
          <w:rFonts w:eastAsia="PMingLiU"/>
          <w:i/>
        </w:rPr>
        <w:t xml:space="preserve">minimum term </w:t>
      </w:r>
      <w:r w:rsidRPr="003650BF">
        <w:rPr>
          <w:rFonts w:eastAsia="PMingLiU"/>
        </w:rPr>
        <w:t xml:space="preserve">the price of </w:t>
      </w:r>
      <w:r w:rsidRPr="003650BF">
        <w:rPr>
          <w:rFonts w:eastAsia="PMingLiU"/>
          <w:i/>
        </w:rPr>
        <w:t xml:space="preserve">mobile phones </w:t>
      </w:r>
      <w:r w:rsidRPr="003650BF">
        <w:rPr>
          <w:rFonts w:eastAsia="PMingLiU"/>
        </w:rPr>
        <w:t xml:space="preserve">available is less than if </w:t>
      </w:r>
      <w:r w:rsidRPr="003650BF">
        <w:rPr>
          <w:rFonts w:eastAsia="PMingLiU"/>
          <w:i/>
        </w:rPr>
        <w:t xml:space="preserve">you </w:t>
      </w:r>
      <w:r w:rsidRPr="003650BF">
        <w:rPr>
          <w:rFonts w:eastAsia="PMingLiU"/>
        </w:rPr>
        <w:t xml:space="preserve">only agree to a </w:t>
      </w:r>
      <w:r w:rsidRPr="003650BF">
        <w:rPr>
          <w:rFonts w:eastAsia="PMingLiU"/>
          <w:i/>
        </w:rPr>
        <w:t>non-fixed length agreement.</w:t>
      </w:r>
    </w:p>
    <w:p w14:paraId="77379AF4" w14:textId="77777777" w:rsidR="00821024" w:rsidRPr="003650BF" w:rsidRDefault="006A32BE">
      <w:pPr>
        <w:pStyle w:val="Heading6"/>
        <w:keepNext/>
      </w:pPr>
      <w:bookmarkStart w:id="909" w:name="_Toc447831257"/>
      <w:bookmarkStart w:id="910" w:name="_Toc533264655"/>
      <w:r w:rsidRPr="003650BF">
        <w:rPr>
          <w:rFonts w:eastAsia="PMingLiU"/>
        </w:rPr>
        <w:lastRenderedPageBreak/>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909"/>
      <w:bookmarkEnd w:id="910"/>
    </w:p>
    <w:p w14:paraId="2B407775" w14:textId="77777777" w:rsidR="00821024" w:rsidRPr="003650BF" w:rsidRDefault="006A32BE">
      <w:pPr>
        <w:pStyle w:val="Heading7"/>
        <w:rPr>
          <w:szCs w:val="20"/>
        </w:rPr>
      </w:pPr>
      <w:bookmarkStart w:id="911" w:name="_Ref447780621"/>
      <w:r w:rsidRPr="003650BF">
        <w:rPr>
          <w:rFonts w:eastAsia="PMingLiU"/>
          <w:szCs w:val="20"/>
        </w:rPr>
        <w:t>Subject to paragraphs </w:t>
      </w:r>
      <w:r w:rsidRPr="003650BF">
        <w:rPr>
          <w:rFonts w:eastAsia="PMingLiU"/>
          <w:szCs w:val="20"/>
        </w:rPr>
        <w:fldChar w:fldCharType="begin"/>
      </w:r>
      <w:r w:rsidRPr="003650BF">
        <w:rPr>
          <w:rFonts w:eastAsia="PMingLiU"/>
          <w:szCs w:val="20"/>
        </w:rPr>
        <w:instrText xml:space="preserve">REF _Ref447780625 \n \h \* Charformat </w:instrText>
      </w:r>
      <w:r w:rsidR="003650BF">
        <w:rPr>
          <w:rFonts w:eastAsia="PMingLiU"/>
          <w:szCs w:val="20"/>
        </w:rPr>
        <w:instrText xml:space="preserve"> \* MERGEFORMAT </w:instrText>
      </w:r>
      <w:r w:rsidRPr="003650BF">
        <w:rPr>
          <w:rFonts w:eastAsia="PMingLiU"/>
          <w:szCs w:val="20"/>
        </w:rPr>
      </w:r>
      <w:r w:rsidRPr="003650BF">
        <w:rPr>
          <w:rFonts w:eastAsia="PMingLiU"/>
          <w:szCs w:val="20"/>
        </w:rPr>
        <w:fldChar w:fldCharType="separate"/>
      </w:r>
      <w:r w:rsidR="00FA6C90">
        <w:rPr>
          <w:rFonts w:eastAsia="PMingLiU"/>
          <w:szCs w:val="20"/>
        </w:rPr>
        <w:t>(c)</w:t>
      </w:r>
      <w:r w:rsidRPr="003650BF">
        <w:rPr>
          <w:rFonts w:eastAsia="PMingLiU"/>
          <w:szCs w:val="20"/>
        </w:rPr>
        <w:fldChar w:fldCharType="end"/>
      </w:r>
      <w:r w:rsidRPr="003650BF">
        <w:rPr>
          <w:rFonts w:eastAsia="PMingLiU"/>
          <w:szCs w:val="20"/>
        </w:rPr>
        <w:t xml:space="preserve">, </w:t>
      </w:r>
      <w:r w:rsidRPr="003650BF">
        <w:rPr>
          <w:rFonts w:eastAsia="PMingLiU"/>
          <w:szCs w:val="20"/>
        </w:rPr>
        <w:fldChar w:fldCharType="begin"/>
      </w:r>
      <w:r w:rsidRPr="003650BF">
        <w:rPr>
          <w:rFonts w:eastAsia="PMingLiU"/>
          <w:szCs w:val="20"/>
        </w:rPr>
        <w:instrText xml:space="preserve">REF _Ref447780644 \n \h \* Charformat </w:instrText>
      </w:r>
      <w:r w:rsidR="003650BF">
        <w:rPr>
          <w:rFonts w:eastAsia="PMingLiU"/>
          <w:szCs w:val="20"/>
        </w:rPr>
        <w:instrText xml:space="preserve"> \* MERGEFORMAT </w:instrText>
      </w:r>
      <w:r w:rsidRPr="003650BF">
        <w:rPr>
          <w:rFonts w:eastAsia="PMingLiU"/>
          <w:szCs w:val="20"/>
        </w:rPr>
      </w:r>
      <w:r w:rsidRPr="003650BF">
        <w:rPr>
          <w:rFonts w:eastAsia="PMingLiU"/>
          <w:szCs w:val="20"/>
        </w:rPr>
        <w:fldChar w:fldCharType="separate"/>
      </w:r>
      <w:r w:rsidR="00FA6C90">
        <w:rPr>
          <w:rFonts w:eastAsia="PMingLiU"/>
          <w:szCs w:val="20"/>
        </w:rPr>
        <w:t>(d)</w:t>
      </w:r>
      <w:r w:rsidRPr="003650BF">
        <w:rPr>
          <w:rFonts w:eastAsia="PMingLiU"/>
          <w:szCs w:val="20"/>
        </w:rPr>
        <w:fldChar w:fldCharType="end"/>
      </w:r>
      <w:r w:rsidRPr="003650BF">
        <w:rPr>
          <w:rFonts w:eastAsia="PMingLiU"/>
          <w:szCs w:val="20"/>
        </w:rPr>
        <w:t xml:space="preserve"> and </w:t>
      </w:r>
      <w:r w:rsidRPr="003650BF">
        <w:rPr>
          <w:rFonts w:eastAsia="PMingLiU"/>
          <w:szCs w:val="20"/>
        </w:rPr>
        <w:fldChar w:fldCharType="begin"/>
      </w:r>
      <w:r w:rsidRPr="003650BF">
        <w:rPr>
          <w:rFonts w:eastAsia="PMingLiU"/>
          <w:szCs w:val="20"/>
        </w:rPr>
        <w:instrText xml:space="preserve">REF _Ref447780661 \n \h \* Charformat </w:instrText>
      </w:r>
      <w:r w:rsidR="003650BF">
        <w:rPr>
          <w:rFonts w:eastAsia="PMingLiU"/>
          <w:szCs w:val="20"/>
        </w:rPr>
        <w:instrText xml:space="preserve"> \* MERGEFORMAT </w:instrText>
      </w:r>
      <w:r w:rsidRPr="003650BF">
        <w:rPr>
          <w:rFonts w:eastAsia="PMingLiU"/>
          <w:szCs w:val="20"/>
        </w:rPr>
      </w:r>
      <w:r w:rsidRPr="003650BF">
        <w:rPr>
          <w:rFonts w:eastAsia="PMingLiU"/>
          <w:szCs w:val="20"/>
        </w:rPr>
        <w:fldChar w:fldCharType="separate"/>
      </w:r>
      <w:r w:rsidR="00FA6C90">
        <w:rPr>
          <w:rFonts w:eastAsia="PMingLiU"/>
          <w:szCs w:val="20"/>
        </w:rPr>
        <w:t>(e)</w:t>
      </w:r>
      <w:r w:rsidRPr="003650BF">
        <w:rPr>
          <w:rFonts w:eastAsia="PMingLiU"/>
          <w:szCs w:val="20"/>
        </w:rPr>
        <w:fldChar w:fldCharType="end"/>
      </w:r>
      <w:r w:rsidRPr="003650BF">
        <w:rPr>
          <w:rFonts w:eastAsia="PMingLiU"/>
          <w:szCs w:val="20"/>
        </w:rPr>
        <w:t xml:space="preserve"> below </w:t>
      </w:r>
      <w:r w:rsidRPr="003650BF">
        <w:rPr>
          <w:rFonts w:eastAsia="PMingLiU"/>
          <w:i/>
          <w:szCs w:val="20"/>
        </w:rPr>
        <w:t xml:space="preserve">you </w:t>
      </w:r>
      <w:r w:rsidRPr="003650BF">
        <w:rPr>
          <w:rFonts w:eastAsia="PMingLiU"/>
          <w:szCs w:val="20"/>
        </w:rPr>
        <w:t xml:space="preserve">must pay </w:t>
      </w:r>
      <w:r w:rsidRPr="003650BF">
        <w:rPr>
          <w:rFonts w:eastAsia="PMingLiU"/>
          <w:i/>
          <w:szCs w:val="20"/>
        </w:rPr>
        <w:t xml:space="preserve">us </w:t>
      </w:r>
      <w:r w:rsidRPr="003650BF">
        <w:rPr>
          <w:rFonts w:eastAsia="PMingLiU"/>
          <w:szCs w:val="20"/>
        </w:rPr>
        <w:t xml:space="preserve">for use of the </w:t>
      </w:r>
      <w:r w:rsidRPr="003650BF">
        <w:rPr>
          <w:rFonts w:eastAsia="PMingLiU"/>
          <w:i/>
          <w:szCs w:val="20"/>
        </w:rPr>
        <w:t xml:space="preserve">service </w:t>
      </w:r>
      <w:r w:rsidRPr="003650BF">
        <w:rPr>
          <w:rFonts w:eastAsia="PMingLiU"/>
          <w:szCs w:val="20"/>
        </w:rPr>
        <w:t xml:space="preserve">at the rates set out in </w:t>
      </w:r>
      <w:hyperlink r:id="rId194" w:history="1">
        <w:r w:rsidRPr="003650BF">
          <w:rPr>
            <w:rStyle w:val="Hyperlink"/>
            <w:rFonts w:eastAsia="PMingLiU"/>
            <w:szCs w:val="20"/>
          </w:rPr>
          <w:t>Section 1</w:t>
        </w:r>
      </w:hyperlink>
      <w:r w:rsidRPr="003650BF">
        <w:rPr>
          <w:rFonts w:eastAsia="PMingLiU"/>
          <w:color w:val="13607C"/>
          <w:szCs w:val="20"/>
        </w:rPr>
        <w:t xml:space="preserve"> </w:t>
      </w:r>
      <w:r w:rsidRPr="003650BF">
        <w:rPr>
          <w:rFonts w:eastAsia="PMingLiU"/>
          <w:szCs w:val="20"/>
        </w:rPr>
        <w:t xml:space="preserve">of this </w:t>
      </w:r>
      <w:r w:rsidRPr="003650BF">
        <w:rPr>
          <w:rFonts w:eastAsia="PMingLiU"/>
          <w:i/>
          <w:szCs w:val="20"/>
        </w:rPr>
        <w:t xml:space="preserve">standard pricing table </w:t>
      </w:r>
      <w:r w:rsidRPr="003650BF">
        <w:rPr>
          <w:rFonts w:eastAsia="PMingLiU"/>
          <w:szCs w:val="20"/>
        </w:rPr>
        <w:t xml:space="preserve">and for </w:t>
      </w:r>
      <w:r w:rsidRPr="003650BF">
        <w:rPr>
          <w:rFonts w:eastAsia="PMingLiU"/>
          <w:i/>
          <w:szCs w:val="20"/>
        </w:rPr>
        <w:t xml:space="preserve">value added service features </w:t>
      </w:r>
      <w:r w:rsidRPr="003650BF">
        <w:rPr>
          <w:rFonts w:eastAsia="PMingLiU"/>
          <w:szCs w:val="20"/>
        </w:rPr>
        <w:t xml:space="preserve">at the rates set out in </w:t>
      </w:r>
      <w:hyperlink r:id="rId195" w:history="1">
        <w:r w:rsidRPr="003650BF">
          <w:rPr>
            <w:rStyle w:val="Hyperlink"/>
            <w:rFonts w:eastAsia="PMingLiU"/>
            <w:szCs w:val="20"/>
          </w:rPr>
          <w:t>Appendix Y</w:t>
        </w:r>
      </w:hyperlink>
      <w:r w:rsidRPr="003650BF">
        <w:rPr>
          <w:rFonts w:eastAsia="PMingLiU"/>
          <w:szCs w:val="20"/>
        </w:rPr>
        <w:t xml:space="preserve"> Value Added Service Features</w:t>
      </w:r>
      <w:r w:rsidRPr="003650BF">
        <w:rPr>
          <w:rFonts w:eastAsia="PMingLiU"/>
          <w:i/>
          <w:szCs w:val="20"/>
        </w:rPr>
        <w:t>.</w:t>
      </w:r>
      <w:bookmarkEnd w:id="911"/>
    </w:p>
    <w:p w14:paraId="63337DDF" w14:textId="77777777" w:rsidR="00821024" w:rsidRPr="003650BF" w:rsidRDefault="006A32BE">
      <w:pPr>
        <w:pStyle w:val="Heading7"/>
      </w:pPr>
      <w:r w:rsidRPr="003650BF">
        <w:rPr>
          <w:rFonts w:eastAsia="PMingLiU"/>
        </w:rPr>
        <w:t xml:space="preserve">If there is a </w:t>
      </w:r>
      <w:r w:rsidRPr="003650BF">
        <w:rPr>
          <w:rFonts w:eastAsia="PMingLiU"/>
          <w:i/>
        </w:rPr>
        <w:t xml:space="preserve">flagfall </w:t>
      </w:r>
      <w:r w:rsidRPr="003650BF">
        <w:rPr>
          <w:rFonts w:eastAsia="PMingLiU"/>
        </w:rPr>
        <w:t xml:space="preserve">or call connection charge for a particular call type, the charge for these calls is the </w:t>
      </w:r>
      <w:r w:rsidRPr="003650BF">
        <w:rPr>
          <w:rFonts w:eastAsia="PMingLiU"/>
          <w:i/>
        </w:rPr>
        <w:t xml:space="preserve">flagfall </w:t>
      </w:r>
      <w:r w:rsidRPr="003650BF">
        <w:rPr>
          <w:rFonts w:eastAsia="PMingLiU"/>
        </w:rPr>
        <w:t>charge plus the relevant rate for the call multiplied by the duration of the call.</w:t>
      </w:r>
    </w:p>
    <w:p w14:paraId="4970C0F5" w14:textId="77777777" w:rsidR="00821024" w:rsidRPr="003650BF" w:rsidRDefault="006A32BE">
      <w:pPr>
        <w:pStyle w:val="Heading7"/>
        <w:rPr>
          <w:b/>
        </w:rPr>
      </w:pPr>
      <w:bookmarkStart w:id="912" w:name="_Ref447780625"/>
      <w:r w:rsidRPr="003650BF">
        <w:rPr>
          <w:rFonts w:eastAsia="PMingLiU"/>
          <w:b/>
        </w:rPr>
        <w:t>The Cap</w:t>
      </w:r>
      <w:bookmarkEnd w:id="912"/>
    </w:p>
    <w:p w14:paraId="05A754E5" w14:textId="77777777" w:rsidR="00821024" w:rsidRPr="003650BF" w:rsidRDefault="006A32BE">
      <w:pPr>
        <w:pStyle w:val="Heading8"/>
      </w:pPr>
      <w:r w:rsidRPr="003650BF">
        <w:rPr>
          <w:rFonts w:eastAsia="PMingLiU"/>
        </w:rPr>
        <w:t xml:space="preserve">Under the Optus Cap Plans, a cap applies when the value of </w:t>
      </w:r>
      <w:r w:rsidRPr="003650BF">
        <w:rPr>
          <w:rFonts w:eastAsia="PMingLiU"/>
          <w:b/>
        </w:rPr>
        <w:t xml:space="preserve">eligible calls </w:t>
      </w:r>
      <w:r w:rsidRPr="003650BF">
        <w:rPr>
          <w:rFonts w:eastAsia="PMingLiU"/>
          <w:i/>
        </w:rPr>
        <w:t xml:space="preserve">you </w:t>
      </w:r>
      <w:r w:rsidRPr="003650BF">
        <w:rPr>
          <w:rFonts w:eastAsia="PMingLiU"/>
        </w:rPr>
        <w:t xml:space="preserve">make in a month reaches </w:t>
      </w:r>
      <w:r w:rsidRPr="003650BF">
        <w:rPr>
          <w:rFonts w:eastAsia="PMingLiU"/>
          <w:i/>
        </w:rPr>
        <w:t xml:space="preserve">your pricing plan's </w:t>
      </w:r>
      <w:r w:rsidRPr="003650BF">
        <w:rPr>
          <w:rFonts w:eastAsia="PMingLiU"/>
          <w:b/>
        </w:rPr>
        <w:t xml:space="preserve">cap start. </w:t>
      </w:r>
      <w:r w:rsidRPr="003650BF">
        <w:rPr>
          <w:rFonts w:eastAsia="PMingLiU"/>
        </w:rPr>
        <w:t xml:space="preserve">Once </w:t>
      </w:r>
      <w:r w:rsidRPr="003650BF">
        <w:rPr>
          <w:rFonts w:eastAsia="PMingLiU"/>
          <w:i/>
        </w:rPr>
        <w:t xml:space="preserve">your </w:t>
      </w:r>
      <w:r w:rsidRPr="003650BF">
        <w:rPr>
          <w:rFonts w:eastAsia="PMingLiU"/>
        </w:rPr>
        <w:t xml:space="preserve">eligible call spend reaches the cap start, additional eligible calls made in that month are included until the value of </w:t>
      </w:r>
      <w:r w:rsidRPr="003650BF">
        <w:rPr>
          <w:rFonts w:eastAsia="PMingLiU"/>
          <w:i/>
        </w:rPr>
        <w:t xml:space="preserve">your </w:t>
      </w:r>
      <w:r w:rsidRPr="003650BF">
        <w:rPr>
          <w:rFonts w:eastAsia="PMingLiU"/>
        </w:rPr>
        <w:t xml:space="preserve">eligible calls reach </w:t>
      </w:r>
      <w:r w:rsidRPr="003650BF">
        <w:rPr>
          <w:rFonts w:eastAsia="PMingLiU"/>
          <w:i/>
        </w:rPr>
        <w:t xml:space="preserve">your pricing plan's </w:t>
      </w:r>
      <w:r w:rsidRPr="003650BF">
        <w:rPr>
          <w:rFonts w:eastAsia="PMingLiU"/>
          <w:b/>
        </w:rPr>
        <w:t>cap limit</w:t>
      </w:r>
      <w:r w:rsidRPr="003650BF">
        <w:rPr>
          <w:rFonts w:eastAsia="PMingLiU"/>
        </w:rPr>
        <w:t>.</w:t>
      </w:r>
    </w:p>
    <w:p w14:paraId="7F707927" w14:textId="77777777" w:rsidR="00821024" w:rsidRPr="003650BF" w:rsidRDefault="006A32BE">
      <w:pPr>
        <w:pStyle w:val="Heading8"/>
      </w:pPr>
      <w:r w:rsidRPr="003650BF">
        <w:rPr>
          <w:rFonts w:eastAsia="PMingLiU"/>
        </w:rPr>
        <w:t>The '</w:t>
      </w:r>
      <w:r w:rsidRPr="003650BF">
        <w:rPr>
          <w:rFonts w:eastAsia="PMingLiU"/>
          <w:b/>
        </w:rPr>
        <w:t xml:space="preserve">cap start' </w:t>
      </w:r>
      <w:r w:rsidRPr="003650BF">
        <w:rPr>
          <w:rFonts w:eastAsia="PMingLiU"/>
        </w:rPr>
        <w:t>and '</w:t>
      </w:r>
      <w:r w:rsidRPr="003650BF">
        <w:rPr>
          <w:rFonts w:eastAsia="PMingLiU"/>
          <w:b/>
        </w:rPr>
        <w:t xml:space="preserve">cap limit' </w:t>
      </w:r>
      <w:r w:rsidRPr="003650BF">
        <w:rPr>
          <w:rFonts w:eastAsia="PMingLiU"/>
        </w:rPr>
        <w:t>for each Optus Cap Plan are set out in Table 2A and 2B below.</w:t>
      </w:r>
    </w:p>
    <w:p w14:paraId="18E4D491" w14:textId="77777777" w:rsidR="00821024" w:rsidRPr="003650BF" w:rsidRDefault="006A32BE">
      <w:pPr>
        <w:pStyle w:val="Heading8"/>
      </w:pPr>
      <w:r w:rsidRPr="003650BF">
        <w:rPr>
          <w:rFonts w:eastAsia="PMingLiU"/>
        </w:rPr>
        <w:t xml:space="preserve">The call types that are </w:t>
      </w:r>
      <w:r w:rsidRPr="003650BF">
        <w:rPr>
          <w:rFonts w:eastAsia="PMingLiU"/>
          <w:b/>
        </w:rPr>
        <w:t>'eligible calls'</w:t>
      </w:r>
      <w:r w:rsidRPr="003650BF">
        <w:rPr>
          <w:rFonts w:eastAsia="PMingLiU"/>
        </w:rPr>
        <w:t xml:space="preserve"> for each Optus Cap Plan are defined in Table 1A and 1B below.</w:t>
      </w:r>
    </w:p>
    <w:p w14:paraId="1DBB7AD8"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w:t>
      </w:r>
    </w:p>
    <w:p w14:paraId="3C6484D7" w14:textId="77777777" w:rsidR="00821024" w:rsidRPr="003650BF" w:rsidRDefault="006A32BE">
      <w:pPr>
        <w:pStyle w:val="Heading8"/>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call charges for eligible calls made beyond the cap limit of </w:t>
      </w:r>
      <w:r w:rsidRPr="003650BF">
        <w:rPr>
          <w:rFonts w:eastAsia="PMingLiU"/>
          <w:i/>
        </w:rPr>
        <w:t xml:space="preserve">your </w:t>
      </w:r>
      <w:r w:rsidRPr="003650BF">
        <w:rPr>
          <w:rFonts w:eastAsia="PMingLiU"/>
        </w:rPr>
        <w:t>Optus Cap Plan.</w:t>
      </w:r>
    </w:p>
    <w:p w14:paraId="7748F3CF" w14:textId="77777777" w:rsidR="00821024" w:rsidRPr="003650BF" w:rsidRDefault="006A32BE">
      <w:pPr>
        <w:pStyle w:val="Heading8"/>
      </w:pPr>
      <w:r w:rsidRPr="003650BF">
        <w:rPr>
          <w:rFonts w:eastAsia="PMingLiU"/>
        </w:rPr>
        <w:t>Any unused portion of the cap expires at the end of each month. This means that it does not roll over into following month.</w:t>
      </w:r>
    </w:p>
    <w:p w14:paraId="44BE45E2" w14:textId="77777777" w:rsidR="00821024" w:rsidRPr="003650BF" w:rsidRDefault="006A32BE">
      <w:pPr>
        <w:pStyle w:val="Heading7"/>
        <w:rPr>
          <w:b/>
        </w:rPr>
      </w:pPr>
      <w:bookmarkStart w:id="913" w:name="_Ref447780644"/>
      <w:r w:rsidRPr="003650BF">
        <w:rPr>
          <w:rFonts w:eastAsia="PMingLiU"/>
          <w:b/>
        </w:rPr>
        <w:t>Minimum Monthly Charge and Included Calls</w:t>
      </w:r>
      <w:bookmarkEnd w:id="913"/>
    </w:p>
    <w:p w14:paraId="528BC857" w14:textId="77777777" w:rsidR="00821024" w:rsidRPr="003650BF" w:rsidRDefault="006A32BE">
      <w:pPr>
        <w:pStyle w:val="Heading8"/>
        <w:numPr>
          <w:ilvl w:val="7"/>
          <w:numId w:val="16"/>
        </w:numPr>
        <w:tabs>
          <w:tab w:val="left" w:pos="2160"/>
        </w:tabs>
      </w:pPr>
      <w:r w:rsidRPr="003650BF">
        <w:rPr>
          <w:rFonts w:eastAsia="PMingLiU"/>
        </w:rPr>
        <w:t xml:space="preserve">Each Optus Cap Plan has a Minimum Monthly Charge amount that </w:t>
      </w:r>
      <w:r w:rsidRPr="003650BF">
        <w:rPr>
          <w:rFonts w:eastAsia="PMingLiU"/>
          <w:i/>
        </w:rPr>
        <w:t xml:space="preserve">you </w:t>
      </w:r>
      <w:r w:rsidRPr="003650BF">
        <w:rPr>
          <w:rFonts w:eastAsia="PMingLiU"/>
        </w:rPr>
        <w:t>must pay us each month.</w:t>
      </w:r>
    </w:p>
    <w:p w14:paraId="57919842" w14:textId="77777777" w:rsidR="00821024" w:rsidRPr="003650BF" w:rsidRDefault="006A32BE">
      <w:pPr>
        <w:pStyle w:val="Heading8"/>
        <w:numPr>
          <w:ilvl w:val="7"/>
          <w:numId w:val="16"/>
        </w:numPr>
        <w:tabs>
          <w:tab w:val="left" w:pos="2160"/>
        </w:tabs>
      </w:pPr>
      <w:r w:rsidRPr="003650BF">
        <w:rPr>
          <w:rFonts w:eastAsia="PMingLiU"/>
        </w:rPr>
        <w:t xml:space="preserve">If </w:t>
      </w:r>
      <w:r w:rsidRPr="003650BF">
        <w:rPr>
          <w:rFonts w:eastAsia="PMingLiU"/>
          <w:i/>
        </w:rPr>
        <w:t xml:space="preserve">you </w:t>
      </w:r>
      <w:r w:rsidRPr="003650BF">
        <w:rPr>
          <w:rFonts w:eastAsia="PMingLiU"/>
        </w:rPr>
        <w:t xml:space="preserve">do not make enough eligible calls in a month to reach </w:t>
      </w:r>
      <w:r w:rsidRPr="003650BF">
        <w:rPr>
          <w:rFonts w:eastAsia="PMingLiU"/>
          <w:i/>
        </w:rPr>
        <w:t xml:space="preserve">your pricing plan's </w:t>
      </w:r>
      <w:r w:rsidRPr="003650BF">
        <w:rPr>
          <w:rFonts w:eastAsia="PMingLiU"/>
        </w:rPr>
        <w:t xml:space="preserve">cap start (or Minimum Monthly Charge) </w:t>
      </w:r>
      <w:r w:rsidRPr="003650BF">
        <w:rPr>
          <w:rFonts w:eastAsia="PMingLiU"/>
          <w:i/>
        </w:rPr>
        <w:t xml:space="preserve">you </w:t>
      </w:r>
      <w:r w:rsidRPr="003650BF">
        <w:rPr>
          <w:rFonts w:eastAsia="PMingLiU"/>
        </w:rPr>
        <w:t xml:space="preserve">must still pay </w:t>
      </w:r>
      <w:r w:rsidRPr="003650BF">
        <w:rPr>
          <w:rFonts w:eastAsia="PMingLiU"/>
          <w:i/>
        </w:rPr>
        <w:t xml:space="preserve">us your pricing plan's </w:t>
      </w:r>
      <w:r w:rsidRPr="003650BF">
        <w:rPr>
          <w:rFonts w:eastAsia="PMingLiU"/>
        </w:rPr>
        <w:t>the Minimum Monthly Charge for that month.</w:t>
      </w:r>
    </w:p>
    <w:p w14:paraId="078AEFFA" w14:textId="77777777" w:rsidR="00821024" w:rsidRPr="003650BF" w:rsidRDefault="006A32BE">
      <w:pPr>
        <w:pStyle w:val="Heading8"/>
        <w:numPr>
          <w:ilvl w:val="7"/>
          <w:numId w:val="16"/>
        </w:numPr>
        <w:tabs>
          <w:tab w:val="left" w:pos="2160"/>
        </w:tabs>
      </w:pPr>
      <w:r w:rsidRPr="003650BF">
        <w:rPr>
          <w:rFonts w:eastAsia="PMingLiU"/>
        </w:rPr>
        <w:t>The amount of the Minimum Monthly Charge and included calls for each Optus Cap Plan is set out in Table 2A and 2B below.</w:t>
      </w:r>
    </w:p>
    <w:p w14:paraId="7824EEAF" w14:textId="77777777" w:rsidR="00821024" w:rsidRPr="003650BF" w:rsidRDefault="006A32BE">
      <w:pPr>
        <w:pStyle w:val="Heading8"/>
        <w:numPr>
          <w:ilvl w:val="7"/>
          <w:numId w:val="16"/>
        </w:numPr>
        <w:tabs>
          <w:tab w:val="left" w:pos="2160"/>
        </w:tabs>
      </w:pPr>
      <w:r w:rsidRPr="003650BF">
        <w:rPr>
          <w:rFonts w:eastAsia="PMingLiU"/>
          <w:i/>
        </w:rPr>
        <w:t xml:space="preserve">You </w:t>
      </w:r>
      <w:r w:rsidRPr="003650BF">
        <w:rPr>
          <w:rFonts w:eastAsia="PMingLiU"/>
        </w:rPr>
        <w:t>must pay for any calls that are not eligible calls.</w:t>
      </w:r>
    </w:p>
    <w:p w14:paraId="3BE59780" w14:textId="77777777" w:rsidR="00821024" w:rsidRPr="003650BF" w:rsidRDefault="006A32BE">
      <w:pPr>
        <w:pStyle w:val="Heading7"/>
        <w:rPr>
          <w:b/>
        </w:rPr>
      </w:pPr>
      <w:bookmarkStart w:id="914" w:name="_Ref447780661"/>
      <w:r w:rsidRPr="003650BF">
        <w:rPr>
          <w:rFonts w:eastAsia="PMingLiU"/>
          <w:b/>
        </w:rPr>
        <w:t>Other Optus Cap Plan Conditions and Offers</w:t>
      </w:r>
      <w:bookmarkEnd w:id="914"/>
    </w:p>
    <w:p w14:paraId="71F1E0F0" w14:textId="77777777" w:rsidR="00821024" w:rsidRPr="003650BF" w:rsidRDefault="006A32BE">
      <w:pPr>
        <w:pStyle w:val="Heading8"/>
      </w:pPr>
      <w:r w:rsidRPr="003650BF">
        <w:rPr>
          <w:rFonts w:eastAsia="PMingLiU"/>
        </w:rPr>
        <w:t>The</w:t>
      </w:r>
      <w:r w:rsidRPr="003650BF">
        <w:t xml:space="preserve"> Fair Go Policy (</w:t>
      </w:r>
      <w:hyperlink r:id="rId196" w:history="1">
        <w:r w:rsidRPr="003650BF">
          <w:rPr>
            <w:rStyle w:val="Hyperlink"/>
          </w:rPr>
          <w:t>Appendix S</w:t>
        </w:r>
      </w:hyperlink>
      <w:r w:rsidRPr="003650BF">
        <w:t>)</w:t>
      </w:r>
      <w:r w:rsidRPr="003650BF">
        <w:rPr>
          <w:rFonts w:eastAsia="PMingLiU"/>
        </w:rPr>
        <w:t xml:space="preserve"> applies to: For connections up to 31</w:t>
      </w:r>
      <w:r w:rsidRPr="003650BF">
        <w:rPr>
          <w:rFonts w:eastAsia="PMingLiU"/>
          <w:vertAlign w:val="superscript"/>
        </w:rPr>
        <w:t xml:space="preserve">st </w:t>
      </w:r>
      <w:r w:rsidRPr="003650BF">
        <w:rPr>
          <w:rFonts w:eastAsia="PMingLiU"/>
        </w:rPr>
        <w:t xml:space="preserve">January 2007 PTT usage up to 150 minutes per month (this service is no longer available from 4 November 2010), international calls up to 50 minutes per month, Premium SMS up to $5 per month until 31/07/2006, Voice Over Internet Protocol (VOIP) services up to 10 megabytes per month. For connections from 01st February 2007 PTT Usage up to 150 minutes per month (this service is no longer available from 4 November 2010), Voice Over Internet Protocol (VOIP) services up to 10 megabytes per month Please refer to </w:t>
      </w:r>
      <w:hyperlink r:id="rId197" w:history="1">
        <w:r w:rsidR="00B30B62" w:rsidRPr="003650BF">
          <w:rPr>
            <w:rStyle w:val="Hyperlink"/>
            <w:rFonts w:eastAsia="PMingLiU"/>
            <w:i/>
            <w:szCs w:val="20"/>
          </w:rPr>
          <w:t>Appendix S</w:t>
        </w:r>
      </w:hyperlink>
      <w:r w:rsidRPr="003650BF">
        <w:rPr>
          <w:rFonts w:eastAsia="PMingLiU"/>
          <w:i/>
        </w:rPr>
        <w:t>.</w:t>
      </w:r>
    </w:p>
    <w:p w14:paraId="674F566A" w14:textId="77777777" w:rsidR="00821024" w:rsidRPr="003650BF" w:rsidRDefault="006A32BE">
      <w:pPr>
        <w:pStyle w:val="Heading8"/>
      </w:pPr>
      <w:r w:rsidRPr="003650BF">
        <w:rPr>
          <w:rFonts w:eastAsia="PMingLiU"/>
        </w:rPr>
        <w:t xml:space="preserve">Voice Over Internet Protocol (VOIP) services will be charged at 1.5c per kilobyte of usage, capped at $9.90 per month until </w:t>
      </w:r>
      <w:r w:rsidRPr="003650BF">
        <w:rPr>
          <w:rFonts w:eastAsia="PMingLiU"/>
          <w:i/>
        </w:rPr>
        <w:t xml:space="preserve">you </w:t>
      </w:r>
      <w:r w:rsidRPr="003650BF">
        <w:rPr>
          <w:rFonts w:eastAsia="PMingLiU"/>
        </w:rPr>
        <w:t xml:space="preserve">reach 2 megabytes of usage in that month, after which </w:t>
      </w:r>
      <w:r w:rsidRPr="003650BF">
        <w:rPr>
          <w:rFonts w:eastAsia="PMingLiU"/>
          <w:i/>
        </w:rPr>
        <w:t xml:space="preserve">you </w:t>
      </w:r>
      <w:r w:rsidRPr="003650BF">
        <w:rPr>
          <w:rFonts w:eastAsia="PMingLiU"/>
        </w:rPr>
        <w:t xml:space="preserve">will be charged at 0.3c per kilobyte of usage for the remainder of that month. Effective 15th November 2006, new connections will be charged at 1.5c per kilobyte of usage, capped at $9.90 per month until </w:t>
      </w:r>
      <w:r w:rsidRPr="003650BF">
        <w:rPr>
          <w:rFonts w:eastAsia="PMingLiU"/>
          <w:i/>
        </w:rPr>
        <w:t xml:space="preserve">you </w:t>
      </w:r>
      <w:r w:rsidRPr="003650BF">
        <w:rPr>
          <w:rFonts w:eastAsia="PMingLiU"/>
        </w:rPr>
        <w:t xml:space="preserve">reach 5 megabytes of usage in that month, after which </w:t>
      </w:r>
      <w:r w:rsidRPr="003650BF">
        <w:rPr>
          <w:rFonts w:eastAsia="PMingLiU"/>
          <w:i/>
        </w:rPr>
        <w:t xml:space="preserve">you </w:t>
      </w:r>
      <w:r w:rsidRPr="003650BF">
        <w:rPr>
          <w:rFonts w:eastAsia="PMingLiU"/>
        </w:rPr>
        <w:t>will be charged at 0.3c per kilobyte of usage for the remainder of that month</w:t>
      </w:r>
    </w:p>
    <w:p w14:paraId="69B30AD4" w14:textId="77777777" w:rsidR="00821024" w:rsidRPr="003650BF" w:rsidRDefault="006A32BE">
      <w:pPr>
        <w:pStyle w:val="Heading7"/>
        <w:rPr>
          <w:b/>
        </w:rPr>
      </w:pPr>
      <w:r w:rsidRPr="003650BF">
        <w:rPr>
          <w:rFonts w:eastAsia="PMingLiU"/>
          <w:b/>
        </w:rPr>
        <w:t>Additional discount option – 'yes for 5'</w:t>
      </w:r>
    </w:p>
    <w:p w14:paraId="14B35D8E" w14:textId="77777777" w:rsidR="00821024" w:rsidRPr="003650BF" w:rsidRDefault="006A32BE">
      <w:pPr>
        <w:pStyle w:val="Heading8"/>
      </w:pPr>
      <w:r w:rsidRPr="003650BF">
        <w:rPr>
          <w:rFonts w:eastAsia="PMingLiU"/>
        </w:rPr>
        <w:lastRenderedPageBreak/>
        <w:t xml:space="preserve">Effective 1 February 2007, if </w:t>
      </w:r>
      <w:r w:rsidRPr="003650BF">
        <w:rPr>
          <w:rFonts w:eastAsia="PMingLiU"/>
          <w:i/>
        </w:rPr>
        <w:t xml:space="preserve">you </w:t>
      </w:r>
      <w:r w:rsidRPr="003650BF">
        <w:rPr>
          <w:rFonts w:eastAsia="PMingLiU"/>
        </w:rPr>
        <w:t xml:space="preserve">connect to one of these cap plans, </w:t>
      </w:r>
      <w:r w:rsidRPr="003650BF">
        <w:rPr>
          <w:rFonts w:eastAsia="PMingLiU"/>
          <w:i/>
        </w:rPr>
        <w:t>you</w:t>
      </w:r>
      <w:r w:rsidRPr="003650BF">
        <w:rPr>
          <w:rFonts w:eastAsia="PMingLiU"/>
        </w:rPr>
        <w:t xml:space="preserve"> will receive the 'yes' for 5 offer where </w:t>
      </w:r>
      <w:r w:rsidRPr="003650BF">
        <w:rPr>
          <w:rFonts w:eastAsia="PMingLiU"/>
          <w:i/>
        </w:rPr>
        <w:t xml:space="preserve">you </w:t>
      </w:r>
      <w:r w:rsidRPr="003650BF">
        <w:rPr>
          <w:rFonts w:eastAsia="PMingLiU"/>
        </w:rPr>
        <w:t xml:space="preserve">can make 5 minute voice calls within Australia to other Optus GSM Mobile services on the same customer account number for no additional cost. Limit of 1000 minutes per month applies. Standard call rates of </w:t>
      </w:r>
      <w:r w:rsidRPr="003650BF">
        <w:rPr>
          <w:rFonts w:eastAsia="PMingLiU"/>
          <w:i/>
        </w:rPr>
        <w:t>your</w:t>
      </w:r>
      <w:r w:rsidRPr="003650BF">
        <w:rPr>
          <w:rFonts w:eastAsia="PMingLiU"/>
        </w:rPr>
        <w:t xml:space="preserve"> plan apply after the first 5 minutes. Fair Go Policy (</w:t>
      </w:r>
      <w:hyperlink r:id="rId198" w:history="1">
        <w:r w:rsidRPr="003650BF">
          <w:rPr>
            <w:rStyle w:val="Hyperlink"/>
            <w:rFonts w:eastAsia="PMingLiU"/>
          </w:rPr>
          <w:t>Appendix S</w:t>
        </w:r>
      </w:hyperlink>
      <w:r w:rsidRPr="003650BF">
        <w:rPr>
          <w:rFonts w:eastAsia="PMingLiU"/>
        </w:rPr>
        <w:t>) applies.</w:t>
      </w:r>
    </w:p>
    <w:p w14:paraId="4018D1B3" w14:textId="77777777" w:rsidR="00821024" w:rsidRPr="003650BF" w:rsidRDefault="006A32BE">
      <w:pPr>
        <w:pStyle w:val="Heading7"/>
      </w:pPr>
      <w:r w:rsidRPr="003650BF">
        <w:rPr>
          <w:rFonts w:eastAsia="PMingLiU"/>
        </w:rPr>
        <w:t xml:space="preserve">Effective 1 February 2007 if </w:t>
      </w:r>
      <w:r w:rsidRPr="003650BF">
        <w:rPr>
          <w:rFonts w:eastAsia="PMingLiU"/>
          <w:i/>
        </w:rPr>
        <w:t xml:space="preserve">you </w:t>
      </w:r>
      <w:r w:rsidRPr="003650BF">
        <w:rPr>
          <w:rFonts w:eastAsia="PMingLiU"/>
        </w:rPr>
        <w:t xml:space="preserve">connect to one of these cap plans, </w:t>
      </w:r>
      <w:r w:rsidRPr="003650BF">
        <w:rPr>
          <w:rFonts w:eastAsia="PMingLiU"/>
          <w:i/>
        </w:rPr>
        <w:t xml:space="preserve">you </w:t>
      </w:r>
      <w:r w:rsidRPr="003650BF">
        <w:rPr>
          <w:rFonts w:eastAsia="PMingLiU"/>
        </w:rPr>
        <w:t>will receive the following plan offer option:</w:t>
      </w:r>
    </w:p>
    <w:p w14:paraId="133193F3" w14:textId="77777777" w:rsidR="00821024" w:rsidRPr="003650BF" w:rsidRDefault="006A32BE">
      <w:pPr>
        <w:pStyle w:val="Heading8"/>
      </w:pPr>
      <w:r w:rsidRPr="003650BF">
        <w:rPr>
          <w:rFonts w:eastAsia="PMingLiU"/>
        </w:rPr>
        <w:t>'yes' Time</w:t>
      </w:r>
    </w:p>
    <w:p w14:paraId="70059589" w14:textId="77777777" w:rsidR="00821024" w:rsidRPr="003650BF" w:rsidRDefault="006A32BE">
      <w:pPr>
        <w:pStyle w:val="Heading8"/>
      </w:pPr>
      <w:r w:rsidRPr="003650BF">
        <w:rPr>
          <w:rFonts w:eastAsia="PMingLiU"/>
        </w:rPr>
        <w:t xml:space="preserve">The terms of this promotion are contained in </w:t>
      </w:r>
      <w:hyperlink r:id="rId199" w:history="1">
        <w:r w:rsidRPr="003650BF">
          <w:rPr>
            <w:rStyle w:val="Hyperlink"/>
            <w:rFonts w:eastAsia="PMingLiU"/>
          </w:rPr>
          <w:t>Section 1</w:t>
        </w:r>
      </w:hyperlink>
      <w:r w:rsidRPr="003650BF">
        <w:rPr>
          <w:rFonts w:eastAsia="PMingLiU"/>
          <w:color w:val="13607C"/>
        </w:rPr>
        <w:t xml:space="preserve"> </w:t>
      </w:r>
      <w:r w:rsidRPr="003650BF">
        <w:rPr>
          <w:rFonts w:eastAsia="PMingLiU"/>
        </w:rPr>
        <w:t xml:space="preserve">of this </w:t>
      </w:r>
      <w:r w:rsidRPr="003650BF">
        <w:rPr>
          <w:rFonts w:eastAsia="PMingLiU"/>
          <w:i/>
        </w:rPr>
        <w:t>standard pricing table.</w:t>
      </w:r>
    </w:p>
    <w:p w14:paraId="214694D1" w14:textId="77777777" w:rsidR="00821024" w:rsidRPr="003650BF" w:rsidRDefault="006A32BE">
      <w:pPr>
        <w:pStyle w:val="Heading7"/>
      </w:pPr>
      <w:r w:rsidRPr="003650BF">
        <w:rPr>
          <w:rFonts w:eastAsia="PMingLiU"/>
        </w:rPr>
        <w:t>The 'yes' time plan offer on the cap plans is valid until 30 June 2008.</w:t>
      </w:r>
    </w:p>
    <w:p w14:paraId="2BC7ED12" w14:textId="77777777" w:rsidR="00821024" w:rsidRPr="003650BF" w:rsidRDefault="006A32BE">
      <w:pPr>
        <w:pStyle w:val="Heading7"/>
        <w:rPr>
          <w:b/>
        </w:rPr>
      </w:pPr>
      <w:r w:rsidRPr="003650BF">
        <w:rPr>
          <w:rFonts w:eastAsia="PMingLiU"/>
          <w:b/>
        </w:rPr>
        <w:t>Eligible Calls and Pricing Plans</w:t>
      </w:r>
    </w:p>
    <w:p w14:paraId="2FDE8888" w14:textId="77777777" w:rsidR="00821024" w:rsidRPr="003650BF" w:rsidRDefault="006A32BE">
      <w:pPr>
        <w:pStyle w:val="BodyText"/>
        <w:ind w:left="1440"/>
      </w:pPr>
      <w:r w:rsidRPr="003650BF">
        <w:t xml:space="preserve">Table 1A below indicates whether a particular call types is an 'eligible call' which counts towards the cap and Minimum Monthly Charge of </w:t>
      </w:r>
      <w:r w:rsidRPr="003650BF">
        <w:rPr>
          <w:i/>
        </w:rPr>
        <w:t>your</w:t>
      </w:r>
      <w:r w:rsidRPr="003650BF">
        <w:t xml:space="preserve"> selected Optus Cap Plan for connections up to 31</w:t>
      </w:r>
      <w:r w:rsidRPr="003650BF">
        <w:rPr>
          <w:vertAlign w:val="superscript"/>
        </w:rPr>
        <w:t>st</w:t>
      </w:r>
      <w:r w:rsidRPr="003650BF">
        <w:t xml:space="preserve"> January 2007</w:t>
      </w:r>
    </w:p>
    <w:p w14:paraId="07289DB4" w14:textId="77777777" w:rsidR="00821024" w:rsidRPr="003650BF" w:rsidRDefault="006A32BE">
      <w:pPr>
        <w:pStyle w:val="BodyText"/>
        <w:ind w:left="1440"/>
      </w:pPr>
      <w:r w:rsidRPr="003650BF">
        <w:t xml:space="preserve">Table 1B below indicates whether a particular call types is an 'eligible call' which counts towards the cap and Minimum Monthly Charge of </w:t>
      </w:r>
      <w:r w:rsidRPr="003650BF">
        <w:rPr>
          <w:i/>
        </w:rPr>
        <w:t>your</w:t>
      </w:r>
      <w:r w:rsidRPr="003650BF">
        <w:t xml:space="preserve"> selected Optus Cap Plan for connections effective 01</w:t>
      </w:r>
      <w:r w:rsidRPr="003650BF">
        <w:rPr>
          <w:vertAlign w:val="superscript"/>
        </w:rPr>
        <w:t xml:space="preserve">st </w:t>
      </w:r>
      <w:r w:rsidRPr="003650BF">
        <w:t>February 2007</w:t>
      </w:r>
    </w:p>
    <w:p w14:paraId="3C36C321" w14:textId="77777777" w:rsidR="00821024" w:rsidRPr="003650BF" w:rsidRDefault="006A32BE">
      <w:pPr>
        <w:pStyle w:val="BodyText"/>
        <w:ind w:left="1440"/>
      </w:pPr>
      <w:r w:rsidRPr="003650BF">
        <w:t>Table 2A below contains details of each Optus Cap Plan for new connections up to 31</w:t>
      </w:r>
      <w:r w:rsidRPr="003650BF">
        <w:rPr>
          <w:vertAlign w:val="superscript"/>
        </w:rPr>
        <w:t>st</w:t>
      </w:r>
      <w:r w:rsidRPr="003650BF">
        <w:t xml:space="preserve"> January 2007.</w:t>
      </w:r>
    </w:p>
    <w:p w14:paraId="1BE8A06F" w14:textId="77777777" w:rsidR="00821024" w:rsidRPr="003650BF" w:rsidRDefault="006A32BE">
      <w:pPr>
        <w:pStyle w:val="BodyText"/>
        <w:ind w:left="1440"/>
      </w:pPr>
      <w:r w:rsidRPr="003650BF">
        <w:t>Table 2B below contains details of each Optus Cap Plan for new connections effective 01</w:t>
      </w:r>
      <w:r w:rsidRPr="003650BF">
        <w:rPr>
          <w:vertAlign w:val="superscript"/>
        </w:rPr>
        <w:t>st</w:t>
      </w:r>
      <w:r w:rsidRPr="003650BF">
        <w:t xml:space="preserve"> February 2007</w:t>
      </w:r>
    </w:p>
    <w:p w14:paraId="465F74D3" w14:textId="77777777" w:rsidR="00821024" w:rsidRPr="003650BF" w:rsidRDefault="006A32BE">
      <w:pPr>
        <w:pStyle w:val="BodyText"/>
        <w:ind w:left="1440"/>
        <w:rPr>
          <w:b/>
        </w:rPr>
      </w:pPr>
      <w:r w:rsidRPr="003650BF">
        <w:rPr>
          <w:b/>
        </w:rPr>
        <w:t>Table 1A – Up to 31 January 2007</w:t>
      </w:r>
    </w:p>
    <w:tbl>
      <w:tblPr>
        <w:tblW w:w="3841" w:type="pct"/>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870"/>
        <w:gridCol w:w="3958"/>
      </w:tblGrid>
      <w:tr w:rsidR="00821024" w:rsidRPr="003650BF" w14:paraId="53299DF8" w14:textId="77777777" w:rsidTr="005B7B5C">
        <w:trPr>
          <w:trHeight w:val="20"/>
          <w:tblHeader/>
        </w:trPr>
        <w:tc>
          <w:tcPr>
            <w:tcW w:w="2472" w:type="pct"/>
            <w:shd w:val="clear" w:color="auto" w:fill="auto"/>
          </w:tcPr>
          <w:p w14:paraId="5711ACD3" w14:textId="77777777" w:rsidR="00821024" w:rsidRPr="003650BF" w:rsidRDefault="006A32BE" w:rsidP="005B7B5C">
            <w:pPr>
              <w:pStyle w:val="BodyText"/>
              <w:spacing w:before="100" w:after="100"/>
              <w:rPr>
                <w:b/>
              </w:rPr>
            </w:pPr>
            <w:r w:rsidRPr="003650BF">
              <w:rPr>
                <w:b/>
              </w:rPr>
              <w:t>Call Type</w:t>
            </w:r>
          </w:p>
        </w:tc>
        <w:tc>
          <w:tcPr>
            <w:tcW w:w="2528" w:type="pct"/>
            <w:shd w:val="clear" w:color="auto" w:fill="auto"/>
          </w:tcPr>
          <w:p w14:paraId="5C200340" w14:textId="77777777" w:rsidR="00821024" w:rsidRPr="003650BF" w:rsidRDefault="006A32BE" w:rsidP="005B7B5C">
            <w:pPr>
              <w:pStyle w:val="BodyText"/>
              <w:spacing w:before="100" w:after="100"/>
              <w:rPr>
                <w:b/>
              </w:rPr>
            </w:pPr>
            <w:r w:rsidRPr="003650BF">
              <w:rPr>
                <w:b/>
              </w:rPr>
              <w:t>Eligible Call</w:t>
            </w:r>
          </w:p>
        </w:tc>
      </w:tr>
      <w:tr w:rsidR="00821024" w:rsidRPr="003650BF" w14:paraId="6A4F5754" w14:textId="77777777" w:rsidTr="005B7B5C">
        <w:trPr>
          <w:trHeight w:val="20"/>
        </w:trPr>
        <w:tc>
          <w:tcPr>
            <w:tcW w:w="2472" w:type="pct"/>
            <w:shd w:val="clear" w:color="auto" w:fill="auto"/>
          </w:tcPr>
          <w:p w14:paraId="7E9E0643" w14:textId="77777777" w:rsidR="00821024" w:rsidRPr="003650BF" w:rsidRDefault="006A32BE" w:rsidP="005B7B5C">
            <w:pPr>
              <w:pStyle w:val="BodyText"/>
              <w:spacing w:before="100" w:after="100"/>
            </w:pPr>
            <w:r w:rsidRPr="003650BF">
              <w:t>National Voice Calls</w:t>
            </w:r>
          </w:p>
        </w:tc>
        <w:tc>
          <w:tcPr>
            <w:tcW w:w="2528" w:type="pct"/>
            <w:shd w:val="clear" w:color="auto" w:fill="auto"/>
          </w:tcPr>
          <w:p w14:paraId="0F632A02" w14:textId="77777777" w:rsidR="00821024" w:rsidRPr="003650BF" w:rsidRDefault="006A32BE" w:rsidP="005B7B5C">
            <w:pPr>
              <w:pStyle w:val="BodyText"/>
              <w:spacing w:before="100" w:after="100"/>
            </w:pPr>
            <w:r w:rsidRPr="003650BF">
              <w:t>Yes</w:t>
            </w:r>
          </w:p>
        </w:tc>
      </w:tr>
      <w:tr w:rsidR="00821024" w:rsidRPr="003650BF" w14:paraId="5C5990B5" w14:textId="77777777" w:rsidTr="005B7B5C">
        <w:trPr>
          <w:trHeight w:val="20"/>
        </w:trPr>
        <w:tc>
          <w:tcPr>
            <w:tcW w:w="2472" w:type="pct"/>
            <w:shd w:val="clear" w:color="auto" w:fill="auto"/>
          </w:tcPr>
          <w:p w14:paraId="00D63219" w14:textId="77777777" w:rsidR="00821024" w:rsidRPr="003650BF" w:rsidRDefault="006A32BE" w:rsidP="005B7B5C">
            <w:pPr>
              <w:pStyle w:val="BodyText"/>
              <w:spacing w:before="100" w:after="100"/>
            </w:pPr>
            <w:r w:rsidRPr="003650BF">
              <w:t xml:space="preserve">National and International Video Calls </w:t>
            </w:r>
          </w:p>
          <w:p w14:paraId="344C90DF" w14:textId="77777777" w:rsidR="00821024" w:rsidRPr="003650BF" w:rsidRDefault="006A32BE" w:rsidP="005B7B5C">
            <w:pPr>
              <w:pStyle w:val="BodyText"/>
              <w:spacing w:before="100" w:after="100"/>
            </w:pPr>
            <w:r w:rsidRPr="003650BF">
              <w:rPr>
                <w:snapToGrid w:val="0"/>
              </w:rPr>
              <w:t>(includes calls to national fixed or GSM mobile services that then divert/switch or re-route overseas)</w:t>
            </w:r>
          </w:p>
        </w:tc>
        <w:tc>
          <w:tcPr>
            <w:tcW w:w="2528" w:type="pct"/>
            <w:shd w:val="clear" w:color="auto" w:fill="auto"/>
          </w:tcPr>
          <w:p w14:paraId="785E7FCB" w14:textId="77777777" w:rsidR="00821024" w:rsidRPr="003650BF" w:rsidRDefault="006A32BE" w:rsidP="005B7B5C">
            <w:pPr>
              <w:pStyle w:val="BodyText"/>
              <w:spacing w:before="100" w:after="100"/>
            </w:pPr>
            <w:r w:rsidRPr="003650BF">
              <w:t>Yes</w:t>
            </w:r>
          </w:p>
        </w:tc>
      </w:tr>
      <w:tr w:rsidR="00821024" w:rsidRPr="003650BF" w14:paraId="04CED9F4" w14:textId="77777777" w:rsidTr="005B7B5C">
        <w:trPr>
          <w:trHeight w:val="20"/>
        </w:trPr>
        <w:tc>
          <w:tcPr>
            <w:tcW w:w="2472" w:type="pct"/>
            <w:shd w:val="clear" w:color="auto" w:fill="auto"/>
          </w:tcPr>
          <w:p w14:paraId="73115F05" w14:textId="77777777" w:rsidR="00821024" w:rsidRPr="003650BF" w:rsidRDefault="006A32BE" w:rsidP="005B7B5C">
            <w:pPr>
              <w:pStyle w:val="BodyText"/>
              <w:spacing w:before="100" w:after="100"/>
            </w:pPr>
            <w:r w:rsidRPr="003650BF">
              <w:t>National and International SMS</w:t>
            </w:r>
          </w:p>
        </w:tc>
        <w:tc>
          <w:tcPr>
            <w:tcW w:w="2528" w:type="pct"/>
            <w:shd w:val="clear" w:color="auto" w:fill="auto"/>
          </w:tcPr>
          <w:p w14:paraId="7C7738E6" w14:textId="77777777" w:rsidR="00821024" w:rsidRPr="003650BF" w:rsidRDefault="006A32BE" w:rsidP="005B7B5C">
            <w:pPr>
              <w:pStyle w:val="BodyText"/>
              <w:spacing w:before="100" w:after="100"/>
            </w:pPr>
            <w:r w:rsidRPr="003650BF">
              <w:t>Yes</w:t>
            </w:r>
          </w:p>
        </w:tc>
      </w:tr>
      <w:tr w:rsidR="00821024" w:rsidRPr="003650BF" w14:paraId="54C1B477" w14:textId="77777777" w:rsidTr="005B7B5C">
        <w:trPr>
          <w:trHeight w:val="20"/>
        </w:trPr>
        <w:tc>
          <w:tcPr>
            <w:tcW w:w="2472" w:type="pct"/>
            <w:shd w:val="clear" w:color="auto" w:fill="auto"/>
          </w:tcPr>
          <w:p w14:paraId="0E8C05A3" w14:textId="77777777" w:rsidR="00821024" w:rsidRPr="003650BF" w:rsidRDefault="006A32BE" w:rsidP="005B7B5C">
            <w:pPr>
              <w:pStyle w:val="BodyText"/>
              <w:spacing w:before="100" w:after="100"/>
            </w:pPr>
            <w:r w:rsidRPr="003650BF">
              <w:t>International Calls</w:t>
            </w:r>
          </w:p>
          <w:p w14:paraId="2CC10732" w14:textId="77777777" w:rsidR="00821024" w:rsidRPr="003650BF" w:rsidRDefault="006A32BE" w:rsidP="005B7B5C">
            <w:pPr>
              <w:pStyle w:val="BodyText"/>
              <w:spacing w:before="100" w:after="100"/>
            </w:pPr>
            <w:r w:rsidRPr="003650BF">
              <w:rPr>
                <w:snapToGrid w:val="0"/>
              </w:rPr>
              <w:t>(includes calls to national fixed or GSM mobile services that then divert/switch or re-route overseas)</w:t>
            </w:r>
          </w:p>
        </w:tc>
        <w:tc>
          <w:tcPr>
            <w:tcW w:w="2528" w:type="pct"/>
            <w:shd w:val="clear" w:color="auto" w:fill="auto"/>
          </w:tcPr>
          <w:p w14:paraId="043DDFDC" w14:textId="77777777" w:rsidR="00821024" w:rsidRPr="003650BF" w:rsidRDefault="006A32BE" w:rsidP="005B7B5C">
            <w:pPr>
              <w:pStyle w:val="BodyText"/>
              <w:spacing w:before="100" w:after="100"/>
            </w:pPr>
            <w:r w:rsidRPr="003650BF">
              <w:t>Yes - Fair Go Policy (</w:t>
            </w:r>
            <w:hyperlink r:id="rId200" w:history="1">
              <w:r w:rsidRPr="003650BF">
                <w:rPr>
                  <w:rStyle w:val="Hyperlink"/>
                </w:rPr>
                <w:t>Appendix S</w:t>
              </w:r>
            </w:hyperlink>
            <w:r w:rsidRPr="003650BF">
              <w:t>) of up to 50 minutes a month apply.</w:t>
            </w:r>
          </w:p>
        </w:tc>
      </w:tr>
      <w:tr w:rsidR="00821024" w:rsidRPr="003650BF" w14:paraId="5F6CB404" w14:textId="77777777" w:rsidTr="005B7B5C">
        <w:trPr>
          <w:trHeight w:val="20"/>
        </w:trPr>
        <w:tc>
          <w:tcPr>
            <w:tcW w:w="2472" w:type="pct"/>
            <w:shd w:val="clear" w:color="auto" w:fill="auto"/>
          </w:tcPr>
          <w:p w14:paraId="26352641" w14:textId="77777777" w:rsidR="00821024" w:rsidRPr="003650BF" w:rsidRDefault="006A32BE" w:rsidP="005B7B5C">
            <w:pPr>
              <w:pStyle w:val="BodyText"/>
              <w:spacing w:before="100" w:after="100"/>
            </w:pPr>
            <w:r w:rsidRPr="003650BF">
              <w:t>Push to Talk (PTT) (this service is no longer available from 4 November 2010)</w:t>
            </w:r>
          </w:p>
        </w:tc>
        <w:tc>
          <w:tcPr>
            <w:tcW w:w="2528" w:type="pct"/>
            <w:shd w:val="clear" w:color="auto" w:fill="auto"/>
          </w:tcPr>
          <w:p w14:paraId="60094A1A" w14:textId="77777777" w:rsidR="00821024" w:rsidRPr="003650BF" w:rsidRDefault="006A32BE" w:rsidP="005B7B5C">
            <w:pPr>
              <w:pStyle w:val="BodyText"/>
              <w:spacing w:before="100" w:after="100"/>
            </w:pPr>
            <w:r w:rsidRPr="003650BF">
              <w:t>No</w:t>
            </w:r>
          </w:p>
        </w:tc>
      </w:tr>
      <w:tr w:rsidR="00821024" w:rsidRPr="003650BF" w14:paraId="24FEBCB8" w14:textId="77777777" w:rsidTr="005B7B5C">
        <w:trPr>
          <w:trHeight w:val="20"/>
        </w:trPr>
        <w:tc>
          <w:tcPr>
            <w:tcW w:w="2472" w:type="pct"/>
            <w:shd w:val="clear" w:color="auto" w:fill="auto"/>
          </w:tcPr>
          <w:p w14:paraId="6842DEDC" w14:textId="77777777" w:rsidR="00821024" w:rsidRPr="003650BF" w:rsidRDefault="006A32BE" w:rsidP="005B7B5C">
            <w:pPr>
              <w:pStyle w:val="BodyText"/>
              <w:spacing w:before="100" w:after="100"/>
            </w:pPr>
            <w:r w:rsidRPr="003650BF">
              <w:t>Voicemail Diversions</w:t>
            </w:r>
          </w:p>
        </w:tc>
        <w:tc>
          <w:tcPr>
            <w:tcW w:w="2528" w:type="pct"/>
            <w:shd w:val="clear" w:color="auto" w:fill="auto"/>
          </w:tcPr>
          <w:p w14:paraId="686C7CDB" w14:textId="77777777" w:rsidR="00821024" w:rsidRPr="003650BF" w:rsidRDefault="006A32BE" w:rsidP="005B7B5C">
            <w:pPr>
              <w:pStyle w:val="BodyText"/>
              <w:spacing w:before="100" w:after="100"/>
            </w:pPr>
            <w:r w:rsidRPr="003650BF">
              <w:t>Yes</w:t>
            </w:r>
          </w:p>
        </w:tc>
      </w:tr>
      <w:tr w:rsidR="00821024" w:rsidRPr="003650BF" w14:paraId="69AABEFD" w14:textId="77777777" w:rsidTr="005B7B5C">
        <w:trPr>
          <w:trHeight w:val="20"/>
        </w:trPr>
        <w:tc>
          <w:tcPr>
            <w:tcW w:w="2472" w:type="pct"/>
            <w:shd w:val="clear" w:color="auto" w:fill="auto"/>
          </w:tcPr>
          <w:p w14:paraId="5B9AAC8B" w14:textId="77777777" w:rsidR="00821024" w:rsidRPr="003650BF" w:rsidRDefault="006A32BE" w:rsidP="005B7B5C">
            <w:pPr>
              <w:pStyle w:val="BodyText"/>
              <w:spacing w:before="100" w:after="100"/>
            </w:pPr>
            <w:r w:rsidRPr="003650BF">
              <w:t>Voicemail Deposit and Retrievals</w:t>
            </w:r>
          </w:p>
        </w:tc>
        <w:tc>
          <w:tcPr>
            <w:tcW w:w="2528" w:type="pct"/>
            <w:shd w:val="clear" w:color="auto" w:fill="auto"/>
          </w:tcPr>
          <w:p w14:paraId="57DA3832" w14:textId="77777777" w:rsidR="00821024" w:rsidRPr="003650BF" w:rsidRDefault="006A32BE" w:rsidP="005B7B5C">
            <w:pPr>
              <w:pStyle w:val="BodyText"/>
              <w:spacing w:before="100" w:after="100"/>
            </w:pPr>
            <w:r w:rsidRPr="003650BF">
              <w:t>Yes</w:t>
            </w:r>
          </w:p>
        </w:tc>
      </w:tr>
      <w:tr w:rsidR="00821024" w:rsidRPr="003650BF" w14:paraId="70751C2C" w14:textId="77777777" w:rsidTr="005B7B5C">
        <w:trPr>
          <w:trHeight w:val="20"/>
        </w:trPr>
        <w:tc>
          <w:tcPr>
            <w:tcW w:w="2472" w:type="pct"/>
            <w:shd w:val="clear" w:color="auto" w:fill="auto"/>
          </w:tcPr>
          <w:p w14:paraId="566DCE2B" w14:textId="77777777" w:rsidR="00821024" w:rsidRPr="003650BF" w:rsidRDefault="006A32BE" w:rsidP="005B7B5C">
            <w:pPr>
              <w:pStyle w:val="BodyText"/>
              <w:spacing w:before="100" w:after="100"/>
            </w:pPr>
            <w:r w:rsidRPr="003650BF">
              <w:t>International Roaming</w:t>
            </w:r>
          </w:p>
        </w:tc>
        <w:tc>
          <w:tcPr>
            <w:tcW w:w="2528" w:type="pct"/>
            <w:shd w:val="clear" w:color="auto" w:fill="auto"/>
          </w:tcPr>
          <w:p w14:paraId="4D8B34CB" w14:textId="77777777" w:rsidR="00821024" w:rsidRPr="003650BF" w:rsidRDefault="006A32BE" w:rsidP="005B7B5C">
            <w:pPr>
              <w:pStyle w:val="BodyText"/>
              <w:spacing w:before="100" w:after="100"/>
            </w:pPr>
            <w:r w:rsidRPr="003650BF">
              <w:t>No</w:t>
            </w:r>
          </w:p>
        </w:tc>
      </w:tr>
      <w:tr w:rsidR="00821024" w:rsidRPr="003650BF" w14:paraId="113D071C" w14:textId="77777777" w:rsidTr="005B7B5C">
        <w:trPr>
          <w:trHeight w:val="20"/>
        </w:trPr>
        <w:tc>
          <w:tcPr>
            <w:tcW w:w="2472" w:type="pct"/>
            <w:shd w:val="clear" w:color="auto" w:fill="auto"/>
          </w:tcPr>
          <w:p w14:paraId="57C6A850" w14:textId="77777777" w:rsidR="00821024" w:rsidRPr="003650BF" w:rsidRDefault="006A32BE" w:rsidP="005B7B5C">
            <w:pPr>
              <w:pStyle w:val="BodyText"/>
              <w:spacing w:before="100" w:after="100"/>
            </w:pPr>
            <w:r w:rsidRPr="003650BF">
              <w:t>Premium SMS</w:t>
            </w:r>
          </w:p>
        </w:tc>
        <w:tc>
          <w:tcPr>
            <w:tcW w:w="2528" w:type="pct"/>
            <w:shd w:val="clear" w:color="auto" w:fill="auto"/>
          </w:tcPr>
          <w:p w14:paraId="7B33E74A" w14:textId="77777777" w:rsidR="00821024" w:rsidRPr="003650BF" w:rsidRDefault="006A32BE" w:rsidP="005B7B5C">
            <w:pPr>
              <w:pStyle w:val="BodyText"/>
              <w:spacing w:before="100" w:after="100"/>
            </w:pPr>
            <w:r w:rsidRPr="003650BF">
              <w:t xml:space="preserve">Up until 31/07/2006, after which it will be excluded from the included value. Fair Go </w:t>
            </w:r>
            <w:r w:rsidRPr="003650BF">
              <w:lastRenderedPageBreak/>
              <w:t>Policy (</w:t>
            </w:r>
            <w:hyperlink r:id="rId201" w:history="1">
              <w:r w:rsidRPr="003650BF">
                <w:rPr>
                  <w:rStyle w:val="Hyperlink"/>
                </w:rPr>
                <w:t>Appendix S</w:t>
              </w:r>
            </w:hyperlink>
            <w:r w:rsidRPr="003650BF">
              <w:t>) of up to $5 per month applies.</w:t>
            </w:r>
          </w:p>
        </w:tc>
      </w:tr>
      <w:tr w:rsidR="00821024" w:rsidRPr="003650BF" w14:paraId="4FA7478C" w14:textId="77777777" w:rsidTr="005B7B5C">
        <w:trPr>
          <w:trHeight w:val="20"/>
        </w:trPr>
        <w:tc>
          <w:tcPr>
            <w:tcW w:w="2472" w:type="pct"/>
            <w:shd w:val="clear" w:color="auto" w:fill="auto"/>
          </w:tcPr>
          <w:p w14:paraId="6D466F26" w14:textId="77777777" w:rsidR="00821024" w:rsidRPr="003650BF" w:rsidRDefault="006A32BE" w:rsidP="005B7B5C">
            <w:pPr>
              <w:pStyle w:val="BodyText"/>
              <w:spacing w:before="100" w:after="100"/>
            </w:pPr>
            <w:r w:rsidRPr="003650BF">
              <w:lastRenderedPageBreak/>
              <w:t>National MMS</w:t>
            </w:r>
          </w:p>
        </w:tc>
        <w:tc>
          <w:tcPr>
            <w:tcW w:w="2528" w:type="pct"/>
            <w:shd w:val="clear" w:color="auto" w:fill="auto"/>
          </w:tcPr>
          <w:p w14:paraId="4222E490" w14:textId="77777777" w:rsidR="00821024" w:rsidRPr="003650BF" w:rsidRDefault="006A32BE" w:rsidP="005B7B5C">
            <w:pPr>
              <w:pStyle w:val="BodyText"/>
              <w:spacing w:before="100" w:after="100"/>
            </w:pPr>
            <w:r w:rsidRPr="003650BF">
              <w:t>Yes</w:t>
            </w:r>
          </w:p>
        </w:tc>
      </w:tr>
      <w:tr w:rsidR="00821024" w:rsidRPr="003650BF" w14:paraId="57BB8CF6" w14:textId="77777777" w:rsidTr="005B7B5C">
        <w:trPr>
          <w:trHeight w:val="20"/>
        </w:trPr>
        <w:tc>
          <w:tcPr>
            <w:tcW w:w="2472" w:type="pct"/>
            <w:shd w:val="clear" w:color="auto" w:fill="auto"/>
          </w:tcPr>
          <w:p w14:paraId="5F709A87" w14:textId="77777777" w:rsidR="00821024" w:rsidRPr="003650BF" w:rsidRDefault="006A32BE" w:rsidP="005B7B5C">
            <w:pPr>
              <w:pStyle w:val="BodyText"/>
              <w:spacing w:before="100" w:after="100"/>
            </w:pPr>
            <w:r w:rsidRPr="003650BF">
              <w:t>International MMS</w:t>
            </w:r>
          </w:p>
        </w:tc>
        <w:tc>
          <w:tcPr>
            <w:tcW w:w="2528" w:type="pct"/>
            <w:shd w:val="clear" w:color="auto" w:fill="auto"/>
          </w:tcPr>
          <w:p w14:paraId="7DE5109F" w14:textId="77777777" w:rsidR="00821024" w:rsidRPr="003650BF" w:rsidRDefault="006A32BE" w:rsidP="005B7B5C">
            <w:pPr>
              <w:pStyle w:val="BodyText"/>
              <w:spacing w:before="100" w:after="100"/>
            </w:pPr>
            <w:r w:rsidRPr="003650BF">
              <w:t>No</w:t>
            </w:r>
          </w:p>
        </w:tc>
      </w:tr>
      <w:tr w:rsidR="00821024" w:rsidRPr="003650BF" w14:paraId="6901392C" w14:textId="77777777" w:rsidTr="005B7B5C">
        <w:trPr>
          <w:trHeight w:val="20"/>
        </w:trPr>
        <w:tc>
          <w:tcPr>
            <w:tcW w:w="2472" w:type="pct"/>
            <w:shd w:val="clear" w:color="auto" w:fill="auto"/>
          </w:tcPr>
          <w:p w14:paraId="511B941B" w14:textId="77777777" w:rsidR="00821024" w:rsidRPr="003650BF" w:rsidRDefault="006A32BE" w:rsidP="005B7B5C">
            <w:pPr>
              <w:pStyle w:val="BodyText"/>
              <w:spacing w:before="100" w:after="100"/>
            </w:pPr>
            <w:r w:rsidRPr="003650BF">
              <w:t>Optus Zoo Browsing</w:t>
            </w:r>
          </w:p>
        </w:tc>
        <w:tc>
          <w:tcPr>
            <w:tcW w:w="2528" w:type="pct"/>
            <w:shd w:val="clear" w:color="auto" w:fill="auto"/>
          </w:tcPr>
          <w:p w14:paraId="2A0DA860" w14:textId="77777777" w:rsidR="00821024" w:rsidRPr="003650BF" w:rsidRDefault="006A32BE" w:rsidP="005B7B5C">
            <w:pPr>
              <w:pStyle w:val="BodyText"/>
              <w:spacing w:before="100" w:after="100"/>
            </w:pPr>
            <w:r w:rsidRPr="003650BF">
              <w:t>No</w:t>
            </w:r>
          </w:p>
        </w:tc>
      </w:tr>
      <w:tr w:rsidR="00821024" w:rsidRPr="003650BF" w14:paraId="1BCF4C07" w14:textId="77777777" w:rsidTr="005B7B5C">
        <w:trPr>
          <w:trHeight w:val="20"/>
        </w:trPr>
        <w:tc>
          <w:tcPr>
            <w:tcW w:w="2472" w:type="pct"/>
            <w:shd w:val="clear" w:color="auto" w:fill="auto"/>
          </w:tcPr>
          <w:p w14:paraId="6EFB4611" w14:textId="77777777" w:rsidR="00821024" w:rsidRPr="003650BF" w:rsidRDefault="006A32BE" w:rsidP="005B7B5C">
            <w:pPr>
              <w:pStyle w:val="BodyText"/>
              <w:spacing w:before="100" w:after="100"/>
            </w:pPr>
            <w:r w:rsidRPr="003650BF">
              <w:t>Optus Zoo Downloads</w:t>
            </w:r>
          </w:p>
        </w:tc>
        <w:tc>
          <w:tcPr>
            <w:tcW w:w="2528" w:type="pct"/>
            <w:shd w:val="clear" w:color="auto" w:fill="auto"/>
          </w:tcPr>
          <w:p w14:paraId="38BBE865" w14:textId="77777777" w:rsidR="00821024" w:rsidRPr="003650BF" w:rsidRDefault="006A32BE" w:rsidP="005B7B5C">
            <w:pPr>
              <w:pStyle w:val="BodyText"/>
              <w:spacing w:before="100" w:after="100"/>
            </w:pPr>
            <w:r w:rsidRPr="003650BF">
              <w:t>No</w:t>
            </w:r>
          </w:p>
        </w:tc>
      </w:tr>
      <w:tr w:rsidR="00821024" w:rsidRPr="003650BF" w14:paraId="74AB269B" w14:textId="77777777" w:rsidTr="005B7B5C">
        <w:trPr>
          <w:trHeight w:val="20"/>
        </w:trPr>
        <w:tc>
          <w:tcPr>
            <w:tcW w:w="2472" w:type="pct"/>
            <w:shd w:val="clear" w:color="auto" w:fill="auto"/>
          </w:tcPr>
          <w:p w14:paraId="7AA45A24" w14:textId="77777777" w:rsidR="00821024" w:rsidRPr="003650BF" w:rsidRDefault="006A32BE" w:rsidP="005B7B5C">
            <w:pPr>
              <w:pStyle w:val="BodyText"/>
              <w:spacing w:before="100" w:after="100"/>
            </w:pPr>
            <w:r w:rsidRPr="003650BF">
              <w:t>Directory Assistance- 1223</w:t>
            </w:r>
          </w:p>
        </w:tc>
        <w:tc>
          <w:tcPr>
            <w:tcW w:w="2528" w:type="pct"/>
            <w:shd w:val="clear" w:color="auto" w:fill="auto"/>
          </w:tcPr>
          <w:p w14:paraId="0E2320BA" w14:textId="77777777" w:rsidR="00821024" w:rsidRPr="003650BF" w:rsidRDefault="006A32BE" w:rsidP="005B7B5C">
            <w:pPr>
              <w:pStyle w:val="BodyText"/>
              <w:spacing w:before="100" w:after="100"/>
            </w:pPr>
            <w:r w:rsidRPr="003650BF">
              <w:t>No</w:t>
            </w:r>
          </w:p>
        </w:tc>
      </w:tr>
      <w:tr w:rsidR="00821024" w:rsidRPr="003650BF" w14:paraId="5CCE992D" w14:textId="77777777" w:rsidTr="005B7B5C">
        <w:trPr>
          <w:trHeight w:val="20"/>
        </w:trPr>
        <w:tc>
          <w:tcPr>
            <w:tcW w:w="2472" w:type="pct"/>
            <w:shd w:val="clear" w:color="auto" w:fill="auto"/>
          </w:tcPr>
          <w:p w14:paraId="64F4FA7F" w14:textId="77777777" w:rsidR="00821024" w:rsidRPr="003650BF" w:rsidRDefault="006A32BE" w:rsidP="005B7B5C">
            <w:pPr>
              <w:pStyle w:val="BodyText"/>
              <w:spacing w:before="100" w:after="100"/>
            </w:pPr>
            <w:r w:rsidRPr="003650BF">
              <w:t>19XX Numbers</w:t>
            </w:r>
          </w:p>
        </w:tc>
        <w:tc>
          <w:tcPr>
            <w:tcW w:w="2528" w:type="pct"/>
            <w:shd w:val="clear" w:color="auto" w:fill="auto"/>
          </w:tcPr>
          <w:p w14:paraId="253AD373" w14:textId="77777777" w:rsidR="00821024" w:rsidRPr="003650BF" w:rsidRDefault="006A32BE" w:rsidP="005B7B5C">
            <w:pPr>
              <w:pStyle w:val="BodyText"/>
              <w:spacing w:before="100" w:after="100"/>
            </w:pPr>
            <w:r w:rsidRPr="003650BF">
              <w:t>No</w:t>
            </w:r>
          </w:p>
        </w:tc>
      </w:tr>
      <w:tr w:rsidR="00821024" w:rsidRPr="003650BF" w14:paraId="6FCC2AC6" w14:textId="77777777" w:rsidTr="005B7B5C">
        <w:trPr>
          <w:trHeight w:val="20"/>
        </w:trPr>
        <w:tc>
          <w:tcPr>
            <w:tcW w:w="2472" w:type="pct"/>
            <w:shd w:val="clear" w:color="auto" w:fill="auto"/>
          </w:tcPr>
          <w:p w14:paraId="7CD7283D" w14:textId="77777777" w:rsidR="00821024" w:rsidRPr="003650BF" w:rsidRDefault="006A32BE" w:rsidP="005B7B5C">
            <w:pPr>
              <w:pStyle w:val="BodyText"/>
              <w:spacing w:before="100" w:after="100"/>
            </w:pPr>
            <w:r w:rsidRPr="003650BF">
              <w:t>1800 and 1300 numbers</w:t>
            </w:r>
          </w:p>
        </w:tc>
        <w:tc>
          <w:tcPr>
            <w:tcW w:w="2528" w:type="pct"/>
            <w:shd w:val="clear" w:color="auto" w:fill="auto"/>
          </w:tcPr>
          <w:p w14:paraId="652FA4A5" w14:textId="77777777" w:rsidR="00821024" w:rsidRPr="003650BF" w:rsidRDefault="006A32BE" w:rsidP="005B7B5C">
            <w:pPr>
              <w:pStyle w:val="BodyText"/>
              <w:spacing w:before="100" w:after="100"/>
            </w:pPr>
            <w:r w:rsidRPr="003650BF">
              <w:t>Yes</w:t>
            </w:r>
          </w:p>
        </w:tc>
      </w:tr>
      <w:tr w:rsidR="00821024" w:rsidRPr="003650BF" w14:paraId="32088A5C" w14:textId="77777777" w:rsidTr="005B7B5C">
        <w:trPr>
          <w:trHeight w:val="20"/>
        </w:trPr>
        <w:tc>
          <w:tcPr>
            <w:tcW w:w="2472" w:type="pct"/>
            <w:shd w:val="clear" w:color="auto" w:fill="auto"/>
          </w:tcPr>
          <w:p w14:paraId="0691F029" w14:textId="77777777" w:rsidR="00821024" w:rsidRPr="003650BF" w:rsidRDefault="006A32BE" w:rsidP="005B7B5C">
            <w:pPr>
              <w:pStyle w:val="BodyText"/>
              <w:spacing w:before="100" w:after="100"/>
            </w:pPr>
            <w:r w:rsidRPr="003650BF">
              <w:t>124YES(937)</w:t>
            </w:r>
          </w:p>
        </w:tc>
        <w:tc>
          <w:tcPr>
            <w:tcW w:w="2528" w:type="pct"/>
            <w:shd w:val="clear" w:color="auto" w:fill="auto"/>
          </w:tcPr>
          <w:p w14:paraId="27B6FCAF" w14:textId="77777777" w:rsidR="00821024" w:rsidRPr="003650BF" w:rsidRDefault="006A32BE" w:rsidP="005B7B5C">
            <w:pPr>
              <w:pStyle w:val="BodyText"/>
              <w:spacing w:before="100" w:after="100"/>
            </w:pPr>
            <w:r w:rsidRPr="003650BF">
              <w:t>Yes</w:t>
            </w:r>
          </w:p>
        </w:tc>
      </w:tr>
      <w:tr w:rsidR="00821024" w:rsidRPr="003650BF" w14:paraId="4A7D1FB1" w14:textId="77777777" w:rsidTr="005B7B5C">
        <w:trPr>
          <w:trHeight w:val="20"/>
        </w:trPr>
        <w:tc>
          <w:tcPr>
            <w:tcW w:w="2472" w:type="pct"/>
            <w:shd w:val="clear" w:color="auto" w:fill="auto"/>
          </w:tcPr>
          <w:p w14:paraId="0CB0BB86" w14:textId="77777777" w:rsidR="00821024" w:rsidRPr="003650BF" w:rsidRDefault="006A32BE" w:rsidP="005B7B5C">
            <w:pPr>
              <w:pStyle w:val="BodyText"/>
              <w:spacing w:before="100" w:after="100"/>
            </w:pPr>
            <w:r w:rsidRPr="003650BF">
              <w:t>Insurance</w:t>
            </w:r>
          </w:p>
        </w:tc>
        <w:tc>
          <w:tcPr>
            <w:tcW w:w="2528" w:type="pct"/>
            <w:shd w:val="clear" w:color="auto" w:fill="auto"/>
          </w:tcPr>
          <w:p w14:paraId="7316BDD2" w14:textId="77777777" w:rsidR="00821024" w:rsidRPr="003650BF" w:rsidRDefault="006A32BE" w:rsidP="005B7B5C">
            <w:pPr>
              <w:pStyle w:val="BodyText"/>
              <w:spacing w:before="100" w:after="100"/>
            </w:pPr>
            <w:r w:rsidRPr="003650BF">
              <w:t>No</w:t>
            </w:r>
          </w:p>
        </w:tc>
      </w:tr>
      <w:tr w:rsidR="00821024" w:rsidRPr="003650BF" w14:paraId="2EC23816" w14:textId="77777777" w:rsidTr="005B7B5C">
        <w:trPr>
          <w:trHeight w:val="20"/>
        </w:trPr>
        <w:tc>
          <w:tcPr>
            <w:tcW w:w="2472" w:type="pct"/>
            <w:shd w:val="clear" w:color="auto" w:fill="auto"/>
          </w:tcPr>
          <w:p w14:paraId="3D35B3A0" w14:textId="77777777" w:rsidR="00821024" w:rsidRPr="003650BF" w:rsidRDefault="006A32BE" w:rsidP="005B7B5C">
            <w:pPr>
              <w:pStyle w:val="BodyText"/>
              <w:spacing w:before="100" w:after="100"/>
            </w:pPr>
            <w:r w:rsidRPr="003650BF">
              <w:t>Handset Payments</w:t>
            </w:r>
          </w:p>
        </w:tc>
        <w:tc>
          <w:tcPr>
            <w:tcW w:w="2528" w:type="pct"/>
            <w:shd w:val="clear" w:color="auto" w:fill="auto"/>
          </w:tcPr>
          <w:p w14:paraId="5038D14C" w14:textId="77777777" w:rsidR="00821024" w:rsidRPr="003650BF" w:rsidRDefault="006A32BE" w:rsidP="005B7B5C">
            <w:pPr>
              <w:pStyle w:val="BodyText"/>
              <w:spacing w:before="100" w:after="100"/>
            </w:pPr>
            <w:r w:rsidRPr="003650BF">
              <w:t>No</w:t>
            </w:r>
          </w:p>
        </w:tc>
      </w:tr>
      <w:tr w:rsidR="00821024" w:rsidRPr="003650BF" w14:paraId="2A2BECD4" w14:textId="77777777" w:rsidTr="005B7B5C">
        <w:trPr>
          <w:trHeight w:val="20"/>
        </w:trPr>
        <w:tc>
          <w:tcPr>
            <w:tcW w:w="2472" w:type="pct"/>
            <w:shd w:val="clear" w:color="auto" w:fill="auto"/>
          </w:tcPr>
          <w:p w14:paraId="6BEE77E9" w14:textId="77777777" w:rsidR="00821024" w:rsidRPr="003650BF" w:rsidRDefault="006A32BE" w:rsidP="00663A40">
            <w:pPr>
              <w:pStyle w:val="BodyText"/>
              <w:keepNext/>
              <w:spacing w:before="100" w:after="100"/>
            </w:pPr>
            <w:r w:rsidRPr="003650BF">
              <w:t>Content Packs (unless specified in promotions)</w:t>
            </w:r>
          </w:p>
        </w:tc>
        <w:tc>
          <w:tcPr>
            <w:tcW w:w="2528" w:type="pct"/>
            <w:shd w:val="clear" w:color="auto" w:fill="auto"/>
          </w:tcPr>
          <w:p w14:paraId="367B1045" w14:textId="77777777" w:rsidR="00821024" w:rsidRPr="003650BF" w:rsidRDefault="006A32BE" w:rsidP="00663A40">
            <w:pPr>
              <w:pStyle w:val="BodyText"/>
              <w:keepNext/>
              <w:spacing w:before="100" w:after="100"/>
            </w:pPr>
            <w:r w:rsidRPr="003650BF">
              <w:t>No</w:t>
            </w:r>
          </w:p>
        </w:tc>
      </w:tr>
      <w:tr w:rsidR="00821024" w:rsidRPr="003650BF" w14:paraId="351289DE" w14:textId="77777777" w:rsidTr="005B7B5C">
        <w:trPr>
          <w:trHeight w:val="20"/>
        </w:trPr>
        <w:tc>
          <w:tcPr>
            <w:tcW w:w="2472" w:type="pct"/>
            <w:shd w:val="clear" w:color="auto" w:fill="auto"/>
          </w:tcPr>
          <w:p w14:paraId="7229389C" w14:textId="77777777" w:rsidR="00821024" w:rsidRPr="003650BF" w:rsidRDefault="006A32BE" w:rsidP="005B7B5C">
            <w:pPr>
              <w:pStyle w:val="BodyText"/>
              <w:spacing w:before="100" w:after="100"/>
            </w:pPr>
            <w:r w:rsidRPr="003650BF">
              <w:t>Mobile Internet usage</w:t>
            </w:r>
          </w:p>
        </w:tc>
        <w:tc>
          <w:tcPr>
            <w:tcW w:w="2528" w:type="pct"/>
            <w:shd w:val="clear" w:color="auto" w:fill="auto"/>
          </w:tcPr>
          <w:p w14:paraId="326DB055" w14:textId="77777777" w:rsidR="00821024" w:rsidRPr="003650BF" w:rsidRDefault="006A32BE" w:rsidP="005B7B5C">
            <w:pPr>
              <w:pStyle w:val="BodyText"/>
              <w:spacing w:before="100" w:after="100"/>
            </w:pPr>
            <w:r w:rsidRPr="003650BF">
              <w:t>No</w:t>
            </w:r>
          </w:p>
        </w:tc>
      </w:tr>
      <w:tr w:rsidR="00821024" w:rsidRPr="003650BF" w14:paraId="0CF6C5B7" w14:textId="77777777" w:rsidTr="005B7B5C">
        <w:trPr>
          <w:trHeight w:val="20"/>
        </w:trPr>
        <w:tc>
          <w:tcPr>
            <w:tcW w:w="2472" w:type="pct"/>
            <w:shd w:val="clear" w:color="auto" w:fill="auto"/>
          </w:tcPr>
          <w:p w14:paraId="233FCD16" w14:textId="77777777" w:rsidR="00821024" w:rsidRPr="003650BF" w:rsidRDefault="006A32BE" w:rsidP="005B7B5C">
            <w:pPr>
              <w:pStyle w:val="BodyText"/>
              <w:spacing w:before="100" w:after="100"/>
            </w:pPr>
            <w:r w:rsidRPr="003650BF">
              <w:t>FindA usage</w:t>
            </w:r>
          </w:p>
        </w:tc>
        <w:tc>
          <w:tcPr>
            <w:tcW w:w="2528" w:type="pct"/>
            <w:shd w:val="clear" w:color="auto" w:fill="auto"/>
          </w:tcPr>
          <w:p w14:paraId="61AB8AC0" w14:textId="77777777" w:rsidR="00821024" w:rsidRPr="003650BF" w:rsidRDefault="006A32BE" w:rsidP="005B7B5C">
            <w:pPr>
              <w:pStyle w:val="BodyText"/>
              <w:spacing w:before="100" w:after="100"/>
            </w:pPr>
            <w:r w:rsidRPr="003650BF">
              <w:t>No</w:t>
            </w:r>
          </w:p>
        </w:tc>
      </w:tr>
      <w:tr w:rsidR="00821024" w:rsidRPr="003650BF" w14:paraId="371736B4" w14:textId="77777777" w:rsidTr="005B7B5C">
        <w:trPr>
          <w:trHeight w:val="20"/>
        </w:trPr>
        <w:tc>
          <w:tcPr>
            <w:tcW w:w="2472" w:type="pct"/>
            <w:shd w:val="clear" w:color="auto" w:fill="auto"/>
          </w:tcPr>
          <w:p w14:paraId="720BA869" w14:textId="77777777" w:rsidR="00821024" w:rsidRPr="003650BF" w:rsidRDefault="006A32BE" w:rsidP="005B7B5C">
            <w:pPr>
              <w:pStyle w:val="BodyText"/>
              <w:spacing w:before="100" w:after="100"/>
            </w:pPr>
            <w:r w:rsidRPr="003650BF">
              <w:t>VOIP services</w:t>
            </w:r>
          </w:p>
        </w:tc>
        <w:tc>
          <w:tcPr>
            <w:tcW w:w="2528" w:type="pct"/>
            <w:shd w:val="clear" w:color="auto" w:fill="auto"/>
          </w:tcPr>
          <w:p w14:paraId="4448C76B" w14:textId="77777777" w:rsidR="00821024" w:rsidRPr="003650BF" w:rsidRDefault="006A32BE" w:rsidP="005B7B5C">
            <w:pPr>
              <w:pStyle w:val="BodyText"/>
              <w:spacing w:before="100" w:after="100"/>
            </w:pPr>
            <w:r w:rsidRPr="003650BF">
              <w:t>No</w:t>
            </w:r>
          </w:p>
        </w:tc>
      </w:tr>
    </w:tbl>
    <w:p w14:paraId="109A6146" w14:textId="77777777" w:rsidR="00821024" w:rsidRPr="003650BF" w:rsidRDefault="00821024">
      <w:pPr>
        <w:pStyle w:val="BodyText"/>
      </w:pPr>
      <w:bookmarkStart w:id="915" w:name="XtraLex_rfmt_Tbx21S"/>
      <w:bookmarkStart w:id="916" w:name="XtraLex_rfmt_Tbx21E"/>
      <w:bookmarkEnd w:id="915"/>
      <w:bookmarkEnd w:id="916"/>
    </w:p>
    <w:p w14:paraId="0D9271A8" w14:textId="77777777" w:rsidR="00821024" w:rsidRPr="003650BF" w:rsidRDefault="006A32BE">
      <w:pPr>
        <w:pStyle w:val="BodyText"/>
        <w:ind w:left="1440"/>
        <w:rPr>
          <w:b/>
        </w:rPr>
      </w:pPr>
      <w:r w:rsidRPr="003650BF">
        <w:rPr>
          <w:b/>
        </w:rPr>
        <w:t>Table 1B – Effective 1 February 2007</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915"/>
        <w:gridCol w:w="4005"/>
      </w:tblGrid>
      <w:tr w:rsidR="00821024" w:rsidRPr="003650BF" w14:paraId="1B064B46" w14:textId="77777777" w:rsidTr="005B7B5C">
        <w:trPr>
          <w:tblHeader/>
        </w:trPr>
        <w:tc>
          <w:tcPr>
            <w:tcW w:w="3915" w:type="dxa"/>
            <w:shd w:val="clear" w:color="auto" w:fill="auto"/>
          </w:tcPr>
          <w:p w14:paraId="461EE87D" w14:textId="77777777" w:rsidR="00821024" w:rsidRPr="003650BF" w:rsidRDefault="006A32BE" w:rsidP="005B7B5C">
            <w:pPr>
              <w:pStyle w:val="BodyText"/>
              <w:spacing w:before="100" w:after="100"/>
              <w:rPr>
                <w:b/>
              </w:rPr>
            </w:pPr>
            <w:r w:rsidRPr="003650BF">
              <w:rPr>
                <w:b/>
              </w:rPr>
              <w:t>Call Type</w:t>
            </w:r>
          </w:p>
        </w:tc>
        <w:tc>
          <w:tcPr>
            <w:tcW w:w="4005" w:type="dxa"/>
            <w:shd w:val="clear" w:color="auto" w:fill="auto"/>
          </w:tcPr>
          <w:p w14:paraId="2AC9CE91" w14:textId="77777777" w:rsidR="00821024" w:rsidRPr="003650BF" w:rsidRDefault="006A32BE" w:rsidP="005B7B5C">
            <w:pPr>
              <w:pStyle w:val="BodyText"/>
              <w:spacing w:before="100" w:after="100"/>
              <w:rPr>
                <w:b/>
              </w:rPr>
            </w:pPr>
            <w:r w:rsidRPr="003650BF">
              <w:rPr>
                <w:b/>
              </w:rPr>
              <w:t>Eligible Call</w:t>
            </w:r>
          </w:p>
        </w:tc>
      </w:tr>
      <w:tr w:rsidR="00821024" w:rsidRPr="003650BF" w14:paraId="7C01CB9F" w14:textId="77777777" w:rsidTr="005B7B5C">
        <w:tc>
          <w:tcPr>
            <w:tcW w:w="3915" w:type="dxa"/>
            <w:shd w:val="clear" w:color="auto" w:fill="auto"/>
          </w:tcPr>
          <w:p w14:paraId="5B82718D" w14:textId="77777777" w:rsidR="00821024" w:rsidRPr="003650BF" w:rsidRDefault="006A32BE" w:rsidP="005B7B5C">
            <w:pPr>
              <w:pStyle w:val="BodyText"/>
              <w:spacing w:before="100" w:after="100"/>
            </w:pPr>
            <w:r w:rsidRPr="003650BF">
              <w:t>National Voice Calls</w:t>
            </w:r>
          </w:p>
        </w:tc>
        <w:tc>
          <w:tcPr>
            <w:tcW w:w="4005" w:type="dxa"/>
            <w:shd w:val="clear" w:color="auto" w:fill="auto"/>
          </w:tcPr>
          <w:p w14:paraId="364B261C" w14:textId="77777777" w:rsidR="00821024" w:rsidRPr="003650BF" w:rsidRDefault="006A32BE" w:rsidP="005B7B5C">
            <w:pPr>
              <w:pStyle w:val="BodyText"/>
              <w:spacing w:before="100" w:after="100"/>
            </w:pPr>
            <w:r w:rsidRPr="003650BF">
              <w:t>Yes</w:t>
            </w:r>
          </w:p>
        </w:tc>
      </w:tr>
      <w:tr w:rsidR="00821024" w:rsidRPr="003650BF" w14:paraId="0A5CACF5" w14:textId="77777777" w:rsidTr="005B7B5C">
        <w:trPr>
          <w:trHeight w:val="690"/>
        </w:trPr>
        <w:tc>
          <w:tcPr>
            <w:tcW w:w="3915" w:type="dxa"/>
            <w:shd w:val="clear" w:color="auto" w:fill="auto"/>
          </w:tcPr>
          <w:p w14:paraId="6BED8F97" w14:textId="77777777" w:rsidR="00821024" w:rsidRPr="003650BF" w:rsidRDefault="006A32BE" w:rsidP="005B7B5C">
            <w:pPr>
              <w:pStyle w:val="BodyText"/>
              <w:spacing w:before="100" w:after="100"/>
            </w:pPr>
            <w:r w:rsidRPr="003650BF">
              <w:t>International Voice Calls</w:t>
            </w:r>
          </w:p>
          <w:p w14:paraId="13AA8560" w14:textId="77777777" w:rsidR="00821024" w:rsidRPr="003650BF" w:rsidRDefault="006A32BE" w:rsidP="005B7B5C">
            <w:pPr>
              <w:pStyle w:val="BodyText"/>
              <w:spacing w:before="100" w:after="100"/>
            </w:pPr>
            <w:r w:rsidRPr="003650BF">
              <w:rPr>
                <w:snapToGrid w:val="0"/>
              </w:rPr>
              <w:t>(includes calls to national fixed or GSM mobile services that then divert/switch or re-route overseas)</w:t>
            </w:r>
          </w:p>
        </w:tc>
        <w:tc>
          <w:tcPr>
            <w:tcW w:w="4005" w:type="dxa"/>
            <w:shd w:val="clear" w:color="auto" w:fill="auto"/>
          </w:tcPr>
          <w:p w14:paraId="0FCB6E8C" w14:textId="77777777" w:rsidR="00821024" w:rsidRPr="003650BF" w:rsidRDefault="006A32BE" w:rsidP="005B7B5C">
            <w:pPr>
              <w:pStyle w:val="BodyText"/>
              <w:spacing w:before="100" w:after="100"/>
            </w:pPr>
            <w:r w:rsidRPr="003650BF">
              <w:t>No</w:t>
            </w:r>
          </w:p>
        </w:tc>
      </w:tr>
      <w:tr w:rsidR="00821024" w:rsidRPr="003650BF" w14:paraId="6089A899" w14:textId="77777777" w:rsidTr="005B7B5C">
        <w:tc>
          <w:tcPr>
            <w:tcW w:w="3915" w:type="dxa"/>
            <w:shd w:val="clear" w:color="auto" w:fill="auto"/>
          </w:tcPr>
          <w:p w14:paraId="2063DA0B" w14:textId="77777777" w:rsidR="00821024" w:rsidRPr="003650BF" w:rsidRDefault="006A32BE" w:rsidP="005B7B5C">
            <w:pPr>
              <w:pStyle w:val="BodyText"/>
              <w:spacing w:before="100" w:after="100"/>
            </w:pPr>
            <w:r w:rsidRPr="003650BF">
              <w:t>National Video Calls</w:t>
            </w:r>
          </w:p>
        </w:tc>
        <w:tc>
          <w:tcPr>
            <w:tcW w:w="4005" w:type="dxa"/>
            <w:shd w:val="clear" w:color="auto" w:fill="auto"/>
          </w:tcPr>
          <w:p w14:paraId="31B0A3D3" w14:textId="77777777" w:rsidR="00821024" w:rsidRPr="003650BF" w:rsidRDefault="006A32BE" w:rsidP="005B7B5C">
            <w:pPr>
              <w:pStyle w:val="BodyText"/>
              <w:spacing w:before="100" w:after="100"/>
            </w:pPr>
            <w:r w:rsidRPr="003650BF">
              <w:t>Yes</w:t>
            </w:r>
          </w:p>
        </w:tc>
      </w:tr>
      <w:tr w:rsidR="00821024" w:rsidRPr="003650BF" w14:paraId="734AE09D" w14:textId="77777777" w:rsidTr="005B7B5C">
        <w:trPr>
          <w:trHeight w:val="690"/>
        </w:trPr>
        <w:tc>
          <w:tcPr>
            <w:tcW w:w="3915" w:type="dxa"/>
            <w:shd w:val="clear" w:color="auto" w:fill="auto"/>
          </w:tcPr>
          <w:p w14:paraId="1C15D259" w14:textId="77777777" w:rsidR="00821024" w:rsidRPr="003650BF" w:rsidRDefault="006A32BE" w:rsidP="005B7B5C">
            <w:pPr>
              <w:pStyle w:val="BodyText"/>
              <w:spacing w:before="100" w:after="100"/>
            </w:pPr>
            <w:r w:rsidRPr="003650BF">
              <w:t>International Video Calls</w:t>
            </w:r>
          </w:p>
          <w:p w14:paraId="0C334EDE" w14:textId="77777777" w:rsidR="00821024" w:rsidRPr="003650BF" w:rsidRDefault="006A32BE" w:rsidP="005B7B5C">
            <w:pPr>
              <w:pStyle w:val="BodyText"/>
              <w:spacing w:before="100" w:after="100"/>
            </w:pPr>
            <w:r w:rsidRPr="003650BF">
              <w:rPr>
                <w:snapToGrid w:val="0"/>
              </w:rPr>
              <w:t xml:space="preserve">(includes calls to national fixed or GSM mobile services that then divert/switch or re-route </w:t>
            </w:r>
            <w:r w:rsidRPr="003650BF">
              <w:t>overseas</w:t>
            </w:r>
            <w:r w:rsidRPr="003650BF">
              <w:rPr>
                <w:snapToGrid w:val="0"/>
              </w:rPr>
              <w:t>)</w:t>
            </w:r>
          </w:p>
        </w:tc>
        <w:tc>
          <w:tcPr>
            <w:tcW w:w="4005" w:type="dxa"/>
            <w:shd w:val="clear" w:color="auto" w:fill="auto"/>
          </w:tcPr>
          <w:p w14:paraId="27654669" w14:textId="77777777" w:rsidR="00821024" w:rsidRPr="003650BF" w:rsidRDefault="006A32BE" w:rsidP="005B7B5C">
            <w:pPr>
              <w:pStyle w:val="BodyText"/>
              <w:spacing w:before="100" w:after="100"/>
            </w:pPr>
            <w:r w:rsidRPr="003650BF">
              <w:t>No</w:t>
            </w:r>
          </w:p>
        </w:tc>
      </w:tr>
      <w:tr w:rsidR="00821024" w:rsidRPr="003650BF" w14:paraId="35C70F8F" w14:textId="77777777" w:rsidTr="005B7B5C">
        <w:tc>
          <w:tcPr>
            <w:tcW w:w="3915" w:type="dxa"/>
            <w:shd w:val="clear" w:color="auto" w:fill="auto"/>
          </w:tcPr>
          <w:p w14:paraId="1A97E943" w14:textId="77777777" w:rsidR="00821024" w:rsidRPr="003650BF" w:rsidRDefault="006A32BE" w:rsidP="005B7B5C">
            <w:pPr>
              <w:pStyle w:val="BodyText"/>
              <w:spacing w:before="100" w:after="100"/>
            </w:pPr>
            <w:r w:rsidRPr="003650BF">
              <w:t>National and International SMS</w:t>
            </w:r>
          </w:p>
        </w:tc>
        <w:tc>
          <w:tcPr>
            <w:tcW w:w="4005" w:type="dxa"/>
            <w:shd w:val="clear" w:color="auto" w:fill="auto"/>
          </w:tcPr>
          <w:p w14:paraId="50DC7D7D" w14:textId="77777777" w:rsidR="00821024" w:rsidRPr="003650BF" w:rsidRDefault="006A32BE" w:rsidP="005B7B5C">
            <w:pPr>
              <w:pStyle w:val="BodyText"/>
              <w:spacing w:before="100" w:after="100"/>
            </w:pPr>
            <w:r w:rsidRPr="003650BF">
              <w:t>Yes</w:t>
            </w:r>
          </w:p>
        </w:tc>
      </w:tr>
      <w:tr w:rsidR="00821024" w:rsidRPr="003650BF" w14:paraId="624E91B0" w14:textId="77777777" w:rsidTr="005B7B5C">
        <w:tc>
          <w:tcPr>
            <w:tcW w:w="3915" w:type="dxa"/>
            <w:shd w:val="clear" w:color="auto" w:fill="auto"/>
          </w:tcPr>
          <w:p w14:paraId="30ACB10C" w14:textId="77777777" w:rsidR="00821024" w:rsidRPr="003650BF" w:rsidRDefault="006A32BE" w:rsidP="005B7B5C">
            <w:pPr>
              <w:pStyle w:val="BodyText"/>
              <w:spacing w:before="100" w:after="100"/>
            </w:pPr>
            <w:r w:rsidRPr="003650BF">
              <w:t>Push to Talk (PTT) (this service is no longer available from 4 November 2010)</w:t>
            </w:r>
          </w:p>
        </w:tc>
        <w:tc>
          <w:tcPr>
            <w:tcW w:w="4005" w:type="dxa"/>
            <w:shd w:val="clear" w:color="auto" w:fill="auto"/>
          </w:tcPr>
          <w:p w14:paraId="6C10F9DD" w14:textId="77777777" w:rsidR="00821024" w:rsidRPr="003650BF" w:rsidRDefault="006A32BE" w:rsidP="005B7B5C">
            <w:pPr>
              <w:pStyle w:val="BodyText"/>
              <w:spacing w:before="100" w:after="100"/>
            </w:pPr>
            <w:r w:rsidRPr="003650BF">
              <w:t>No</w:t>
            </w:r>
          </w:p>
        </w:tc>
      </w:tr>
      <w:tr w:rsidR="00821024" w:rsidRPr="003650BF" w14:paraId="3015AA38" w14:textId="77777777" w:rsidTr="005B7B5C">
        <w:tc>
          <w:tcPr>
            <w:tcW w:w="3915" w:type="dxa"/>
            <w:shd w:val="clear" w:color="auto" w:fill="auto"/>
          </w:tcPr>
          <w:p w14:paraId="7B37F742" w14:textId="77777777" w:rsidR="00821024" w:rsidRPr="003650BF" w:rsidRDefault="006A32BE" w:rsidP="005B7B5C">
            <w:pPr>
              <w:pStyle w:val="BodyText"/>
              <w:spacing w:before="100" w:after="100"/>
            </w:pPr>
            <w:r w:rsidRPr="003650BF">
              <w:t>Voicemail Diversions</w:t>
            </w:r>
          </w:p>
        </w:tc>
        <w:tc>
          <w:tcPr>
            <w:tcW w:w="4005" w:type="dxa"/>
            <w:shd w:val="clear" w:color="auto" w:fill="auto"/>
          </w:tcPr>
          <w:p w14:paraId="2D159584" w14:textId="77777777" w:rsidR="00821024" w:rsidRPr="003650BF" w:rsidRDefault="006A32BE" w:rsidP="005B7B5C">
            <w:pPr>
              <w:pStyle w:val="BodyText"/>
              <w:spacing w:before="100" w:after="100"/>
            </w:pPr>
            <w:r w:rsidRPr="003650BF">
              <w:t>Yes</w:t>
            </w:r>
          </w:p>
        </w:tc>
      </w:tr>
      <w:tr w:rsidR="00821024" w:rsidRPr="003650BF" w14:paraId="1E52DF0F" w14:textId="77777777" w:rsidTr="005B7B5C">
        <w:tc>
          <w:tcPr>
            <w:tcW w:w="3915" w:type="dxa"/>
            <w:shd w:val="clear" w:color="auto" w:fill="auto"/>
          </w:tcPr>
          <w:p w14:paraId="4A2FE1D6" w14:textId="77777777" w:rsidR="00821024" w:rsidRPr="003650BF" w:rsidRDefault="006A32BE" w:rsidP="005B7B5C">
            <w:pPr>
              <w:pStyle w:val="BodyText"/>
              <w:spacing w:before="100" w:after="100"/>
            </w:pPr>
            <w:r w:rsidRPr="003650BF">
              <w:t>Voicemail Deposit and Retrievals</w:t>
            </w:r>
          </w:p>
        </w:tc>
        <w:tc>
          <w:tcPr>
            <w:tcW w:w="4005" w:type="dxa"/>
            <w:shd w:val="clear" w:color="auto" w:fill="auto"/>
          </w:tcPr>
          <w:p w14:paraId="29F7B120" w14:textId="77777777" w:rsidR="00821024" w:rsidRPr="003650BF" w:rsidRDefault="006A32BE" w:rsidP="005B7B5C">
            <w:pPr>
              <w:pStyle w:val="BodyText"/>
              <w:spacing w:before="100" w:after="100"/>
            </w:pPr>
            <w:r w:rsidRPr="003650BF">
              <w:t>Yes</w:t>
            </w:r>
          </w:p>
        </w:tc>
      </w:tr>
      <w:tr w:rsidR="00821024" w:rsidRPr="003650BF" w14:paraId="5118CB8F" w14:textId="77777777" w:rsidTr="005B7B5C">
        <w:tc>
          <w:tcPr>
            <w:tcW w:w="3915" w:type="dxa"/>
            <w:shd w:val="clear" w:color="auto" w:fill="auto"/>
          </w:tcPr>
          <w:p w14:paraId="6C441265" w14:textId="77777777" w:rsidR="00821024" w:rsidRPr="003650BF" w:rsidRDefault="006A32BE" w:rsidP="005B7B5C">
            <w:pPr>
              <w:pStyle w:val="BodyText"/>
              <w:spacing w:before="100" w:after="100"/>
            </w:pPr>
            <w:r w:rsidRPr="003650BF">
              <w:lastRenderedPageBreak/>
              <w:t>International Roaming</w:t>
            </w:r>
          </w:p>
        </w:tc>
        <w:tc>
          <w:tcPr>
            <w:tcW w:w="4005" w:type="dxa"/>
            <w:shd w:val="clear" w:color="auto" w:fill="auto"/>
          </w:tcPr>
          <w:p w14:paraId="0A82A5A1" w14:textId="77777777" w:rsidR="00821024" w:rsidRPr="003650BF" w:rsidRDefault="006A32BE" w:rsidP="005B7B5C">
            <w:pPr>
              <w:pStyle w:val="BodyText"/>
              <w:spacing w:before="100" w:after="100"/>
            </w:pPr>
            <w:r w:rsidRPr="003650BF">
              <w:t>No</w:t>
            </w:r>
          </w:p>
        </w:tc>
      </w:tr>
      <w:tr w:rsidR="00821024" w:rsidRPr="003650BF" w14:paraId="535A9E44" w14:textId="77777777" w:rsidTr="005B7B5C">
        <w:tc>
          <w:tcPr>
            <w:tcW w:w="3915" w:type="dxa"/>
            <w:shd w:val="clear" w:color="auto" w:fill="auto"/>
          </w:tcPr>
          <w:p w14:paraId="3F45FE06" w14:textId="77777777" w:rsidR="00821024" w:rsidRPr="003650BF" w:rsidRDefault="006A32BE" w:rsidP="005B7B5C">
            <w:pPr>
              <w:pStyle w:val="BodyText"/>
              <w:spacing w:before="100" w:after="100"/>
            </w:pPr>
            <w:r w:rsidRPr="003650BF">
              <w:t>Premium SMS</w:t>
            </w:r>
          </w:p>
        </w:tc>
        <w:tc>
          <w:tcPr>
            <w:tcW w:w="4005" w:type="dxa"/>
            <w:shd w:val="clear" w:color="auto" w:fill="auto"/>
          </w:tcPr>
          <w:p w14:paraId="7B2EF42F" w14:textId="77777777" w:rsidR="00821024" w:rsidRPr="003650BF" w:rsidRDefault="006A32BE" w:rsidP="005B7B5C">
            <w:pPr>
              <w:pStyle w:val="BodyText"/>
              <w:spacing w:before="100" w:after="100"/>
            </w:pPr>
            <w:r w:rsidRPr="003650BF">
              <w:t>No</w:t>
            </w:r>
          </w:p>
        </w:tc>
      </w:tr>
      <w:tr w:rsidR="00821024" w:rsidRPr="003650BF" w14:paraId="2EBC01F6" w14:textId="77777777" w:rsidTr="005B7B5C">
        <w:tc>
          <w:tcPr>
            <w:tcW w:w="3915" w:type="dxa"/>
            <w:shd w:val="clear" w:color="auto" w:fill="auto"/>
          </w:tcPr>
          <w:p w14:paraId="567685D2" w14:textId="77777777" w:rsidR="00821024" w:rsidRPr="003650BF" w:rsidRDefault="006A32BE" w:rsidP="005B7B5C">
            <w:pPr>
              <w:pStyle w:val="BodyText"/>
              <w:spacing w:before="100" w:after="100"/>
            </w:pPr>
            <w:r w:rsidRPr="003650BF">
              <w:t>National MMS</w:t>
            </w:r>
          </w:p>
        </w:tc>
        <w:tc>
          <w:tcPr>
            <w:tcW w:w="4005" w:type="dxa"/>
            <w:shd w:val="clear" w:color="auto" w:fill="auto"/>
          </w:tcPr>
          <w:p w14:paraId="1BF8B171" w14:textId="77777777" w:rsidR="00821024" w:rsidRPr="003650BF" w:rsidRDefault="006A32BE" w:rsidP="005B7B5C">
            <w:pPr>
              <w:pStyle w:val="BodyText"/>
              <w:spacing w:before="100" w:after="100"/>
            </w:pPr>
            <w:r w:rsidRPr="003650BF">
              <w:t>Yes</w:t>
            </w:r>
          </w:p>
        </w:tc>
      </w:tr>
      <w:tr w:rsidR="00821024" w:rsidRPr="003650BF" w14:paraId="7E947330" w14:textId="77777777" w:rsidTr="005B7B5C">
        <w:tc>
          <w:tcPr>
            <w:tcW w:w="3915" w:type="dxa"/>
            <w:shd w:val="clear" w:color="auto" w:fill="auto"/>
          </w:tcPr>
          <w:p w14:paraId="7DA3FFE6" w14:textId="77777777" w:rsidR="00821024" w:rsidRPr="003650BF" w:rsidRDefault="006A32BE" w:rsidP="005B7B5C">
            <w:pPr>
              <w:pStyle w:val="BodyText"/>
              <w:spacing w:before="100" w:after="100"/>
            </w:pPr>
            <w:r w:rsidRPr="003650BF">
              <w:t>International MMS</w:t>
            </w:r>
          </w:p>
        </w:tc>
        <w:tc>
          <w:tcPr>
            <w:tcW w:w="4005" w:type="dxa"/>
            <w:shd w:val="clear" w:color="auto" w:fill="auto"/>
          </w:tcPr>
          <w:p w14:paraId="179D09FA" w14:textId="77777777" w:rsidR="00821024" w:rsidRPr="003650BF" w:rsidRDefault="006A32BE" w:rsidP="005B7B5C">
            <w:pPr>
              <w:pStyle w:val="BodyText"/>
              <w:spacing w:before="100" w:after="100"/>
            </w:pPr>
            <w:r w:rsidRPr="003650BF">
              <w:t>No</w:t>
            </w:r>
          </w:p>
        </w:tc>
      </w:tr>
      <w:tr w:rsidR="00821024" w:rsidRPr="003650BF" w14:paraId="3D30D25F" w14:textId="77777777" w:rsidTr="005B7B5C">
        <w:tc>
          <w:tcPr>
            <w:tcW w:w="3915" w:type="dxa"/>
            <w:shd w:val="clear" w:color="auto" w:fill="auto"/>
          </w:tcPr>
          <w:p w14:paraId="2014018F" w14:textId="77777777" w:rsidR="00821024" w:rsidRPr="003650BF" w:rsidRDefault="006A32BE" w:rsidP="005B7B5C">
            <w:pPr>
              <w:pStyle w:val="BodyText"/>
              <w:spacing w:before="100" w:after="100"/>
            </w:pPr>
            <w:r w:rsidRPr="003650BF">
              <w:t>Optus Zoo Browsing</w:t>
            </w:r>
          </w:p>
        </w:tc>
        <w:tc>
          <w:tcPr>
            <w:tcW w:w="4005" w:type="dxa"/>
            <w:shd w:val="clear" w:color="auto" w:fill="auto"/>
          </w:tcPr>
          <w:p w14:paraId="3A8C8E03" w14:textId="77777777" w:rsidR="00821024" w:rsidRPr="003650BF" w:rsidRDefault="006A32BE" w:rsidP="005B7B5C">
            <w:pPr>
              <w:pStyle w:val="BodyText"/>
              <w:spacing w:before="100" w:after="100"/>
            </w:pPr>
            <w:r w:rsidRPr="003650BF">
              <w:t>No</w:t>
            </w:r>
          </w:p>
        </w:tc>
      </w:tr>
      <w:tr w:rsidR="00821024" w:rsidRPr="003650BF" w14:paraId="12B45D71" w14:textId="77777777" w:rsidTr="005B7B5C">
        <w:tc>
          <w:tcPr>
            <w:tcW w:w="3915" w:type="dxa"/>
            <w:shd w:val="clear" w:color="auto" w:fill="auto"/>
          </w:tcPr>
          <w:p w14:paraId="150352B7" w14:textId="77777777" w:rsidR="00821024" w:rsidRPr="003650BF" w:rsidRDefault="006A32BE" w:rsidP="005B7B5C">
            <w:pPr>
              <w:pStyle w:val="BodyText"/>
              <w:spacing w:before="100" w:after="100"/>
            </w:pPr>
            <w:r w:rsidRPr="003650BF">
              <w:t>Optus Zoo Downloads</w:t>
            </w:r>
          </w:p>
        </w:tc>
        <w:tc>
          <w:tcPr>
            <w:tcW w:w="4005" w:type="dxa"/>
            <w:shd w:val="clear" w:color="auto" w:fill="auto"/>
          </w:tcPr>
          <w:p w14:paraId="3B8905E8" w14:textId="77777777" w:rsidR="00821024" w:rsidRPr="003650BF" w:rsidRDefault="006A32BE" w:rsidP="005B7B5C">
            <w:pPr>
              <w:pStyle w:val="BodyText"/>
              <w:spacing w:before="100" w:after="100"/>
            </w:pPr>
            <w:r w:rsidRPr="003650BF">
              <w:t>No</w:t>
            </w:r>
          </w:p>
        </w:tc>
      </w:tr>
      <w:tr w:rsidR="00821024" w:rsidRPr="003650BF" w14:paraId="2AB6AF5B" w14:textId="77777777" w:rsidTr="005B7B5C">
        <w:tc>
          <w:tcPr>
            <w:tcW w:w="3915" w:type="dxa"/>
            <w:shd w:val="clear" w:color="auto" w:fill="auto"/>
          </w:tcPr>
          <w:p w14:paraId="2C716875" w14:textId="77777777" w:rsidR="00821024" w:rsidRPr="003650BF" w:rsidRDefault="006A32BE" w:rsidP="005B7B5C">
            <w:pPr>
              <w:pStyle w:val="BodyText"/>
              <w:spacing w:before="100" w:after="100"/>
            </w:pPr>
            <w:r w:rsidRPr="003650BF">
              <w:t>Directory Assistance- 1223</w:t>
            </w:r>
          </w:p>
        </w:tc>
        <w:tc>
          <w:tcPr>
            <w:tcW w:w="4005" w:type="dxa"/>
            <w:shd w:val="clear" w:color="auto" w:fill="auto"/>
          </w:tcPr>
          <w:p w14:paraId="15C11105" w14:textId="77777777" w:rsidR="00821024" w:rsidRPr="003650BF" w:rsidRDefault="006A32BE" w:rsidP="005B7B5C">
            <w:pPr>
              <w:pStyle w:val="BodyText"/>
              <w:spacing w:before="100" w:after="100"/>
            </w:pPr>
            <w:r w:rsidRPr="003650BF">
              <w:t>No</w:t>
            </w:r>
          </w:p>
        </w:tc>
      </w:tr>
      <w:tr w:rsidR="00821024" w:rsidRPr="003650BF" w14:paraId="11B4EDD3" w14:textId="77777777" w:rsidTr="005B7B5C">
        <w:tc>
          <w:tcPr>
            <w:tcW w:w="3915" w:type="dxa"/>
            <w:shd w:val="clear" w:color="auto" w:fill="auto"/>
          </w:tcPr>
          <w:p w14:paraId="3D71F4ED" w14:textId="77777777" w:rsidR="00821024" w:rsidRPr="003650BF" w:rsidRDefault="006A32BE" w:rsidP="005B7B5C">
            <w:pPr>
              <w:pStyle w:val="BodyText"/>
              <w:spacing w:before="100" w:after="100"/>
            </w:pPr>
            <w:r w:rsidRPr="003650BF">
              <w:t>19XX Numbers</w:t>
            </w:r>
          </w:p>
        </w:tc>
        <w:tc>
          <w:tcPr>
            <w:tcW w:w="4005" w:type="dxa"/>
            <w:shd w:val="clear" w:color="auto" w:fill="auto"/>
          </w:tcPr>
          <w:p w14:paraId="57CDEAC8" w14:textId="77777777" w:rsidR="00821024" w:rsidRPr="003650BF" w:rsidRDefault="006A32BE" w:rsidP="005B7B5C">
            <w:pPr>
              <w:pStyle w:val="BodyText"/>
              <w:spacing w:before="100" w:after="100"/>
            </w:pPr>
            <w:r w:rsidRPr="003650BF">
              <w:t>No</w:t>
            </w:r>
          </w:p>
        </w:tc>
      </w:tr>
      <w:tr w:rsidR="00821024" w:rsidRPr="003650BF" w14:paraId="68277E9D" w14:textId="77777777" w:rsidTr="005B7B5C">
        <w:tc>
          <w:tcPr>
            <w:tcW w:w="3915" w:type="dxa"/>
            <w:shd w:val="clear" w:color="auto" w:fill="auto"/>
          </w:tcPr>
          <w:p w14:paraId="65147218" w14:textId="77777777" w:rsidR="00821024" w:rsidRPr="003650BF" w:rsidRDefault="006A32BE" w:rsidP="005B7B5C">
            <w:pPr>
              <w:pStyle w:val="BodyText"/>
              <w:spacing w:before="100" w:after="100"/>
            </w:pPr>
            <w:r w:rsidRPr="003650BF">
              <w:t>1800 and 1300 numbers</w:t>
            </w:r>
          </w:p>
        </w:tc>
        <w:tc>
          <w:tcPr>
            <w:tcW w:w="4005" w:type="dxa"/>
            <w:shd w:val="clear" w:color="auto" w:fill="auto"/>
          </w:tcPr>
          <w:p w14:paraId="5C69F6A2" w14:textId="77777777" w:rsidR="00821024" w:rsidRPr="003650BF" w:rsidRDefault="006A32BE" w:rsidP="005B7B5C">
            <w:pPr>
              <w:pStyle w:val="BodyText"/>
              <w:spacing w:before="100" w:after="100"/>
            </w:pPr>
            <w:r w:rsidRPr="003650BF">
              <w:t>Yes</w:t>
            </w:r>
          </w:p>
        </w:tc>
      </w:tr>
      <w:tr w:rsidR="00821024" w:rsidRPr="003650BF" w14:paraId="6E83ACDA" w14:textId="77777777" w:rsidTr="005B7B5C">
        <w:tc>
          <w:tcPr>
            <w:tcW w:w="3915" w:type="dxa"/>
            <w:shd w:val="clear" w:color="auto" w:fill="auto"/>
          </w:tcPr>
          <w:p w14:paraId="4E313E1A" w14:textId="77777777" w:rsidR="00821024" w:rsidRPr="003650BF" w:rsidRDefault="006A32BE" w:rsidP="005B7B5C">
            <w:pPr>
              <w:pStyle w:val="BodyText"/>
              <w:spacing w:before="100" w:after="100"/>
            </w:pPr>
            <w:r w:rsidRPr="003650BF">
              <w:t>124YES(937)</w:t>
            </w:r>
          </w:p>
        </w:tc>
        <w:tc>
          <w:tcPr>
            <w:tcW w:w="4005" w:type="dxa"/>
            <w:shd w:val="clear" w:color="auto" w:fill="auto"/>
          </w:tcPr>
          <w:p w14:paraId="522848F4" w14:textId="77777777" w:rsidR="00821024" w:rsidRPr="003650BF" w:rsidRDefault="006A32BE" w:rsidP="005B7B5C">
            <w:pPr>
              <w:pStyle w:val="BodyText"/>
              <w:spacing w:before="100" w:after="100"/>
            </w:pPr>
            <w:r w:rsidRPr="003650BF">
              <w:t>No</w:t>
            </w:r>
          </w:p>
        </w:tc>
      </w:tr>
      <w:tr w:rsidR="00821024" w:rsidRPr="003650BF" w14:paraId="5184371E" w14:textId="77777777" w:rsidTr="005B7B5C">
        <w:tc>
          <w:tcPr>
            <w:tcW w:w="3915" w:type="dxa"/>
            <w:shd w:val="clear" w:color="auto" w:fill="auto"/>
          </w:tcPr>
          <w:p w14:paraId="4C8B1CD5" w14:textId="77777777" w:rsidR="00821024" w:rsidRPr="003650BF" w:rsidRDefault="006A32BE" w:rsidP="005B7B5C">
            <w:pPr>
              <w:pStyle w:val="BodyText"/>
              <w:spacing w:before="100" w:after="100"/>
            </w:pPr>
            <w:r w:rsidRPr="003650BF">
              <w:t>Insurance</w:t>
            </w:r>
          </w:p>
        </w:tc>
        <w:tc>
          <w:tcPr>
            <w:tcW w:w="4005" w:type="dxa"/>
            <w:shd w:val="clear" w:color="auto" w:fill="auto"/>
          </w:tcPr>
          <w:p w14:paraId="0FDDF81D" w14:textId="77777777" w:rsidR="00821024" w:rsidRPr="003650BF" w:rsidRDefault="006A32BE" w:rsidP="005B7B5C">
            <w:pPr>
              <w:pStyle w:val="BodyText"/>
              <w:spacing w:before="100" w:after="100"/>
            </w:pPr>
            <w:r w:rsidRPr="003650BF">
              <w:t>No</w:t>
            </w:r>
          </w:p>
        </w:tc>
      </w:tr>
      <w:tr w:rsidR="00821024" w:rsidRPr="003650BF" w14:paraId="45612B5D" w14:textId="77777777" w:rsidTr="005B7B5C">
        <w:tc>
          <w:tcPr>
            <w:tcW w:w="3915" w:type="dxa"/>
            <w:shd w:val="clear" w:color="auto" w:fill="auto"/>
          </w:tcPr>
          <w:p w14:paraId="584357C8" w14:textId="77777777" w:rsidR="00821024" w:rsidRPr="003650BF" w:rsidRDefault="006A32BE" w:rsidP="005B7B5C">
            <w:pPr>
              <w:pStyle w:val="BodyText"/>
              <w:spacing w:before="100" w:after="100"/>
            </w:pPr>
            <w:r w:rsidRPr="003650BF">
              <w:t>Handset Payments</w:t>
            </w:r>
          </w:p>
        </w:tc>
        <w:tc>
          <w:tcPr>
            <w:tcW w:w="4005" w:type="dxa"/>
            <w:shd w:val="clear" w:color="auto" w:fill="auto"/>
          </w:tcPr>
          <w:p w14:paraId="2A8B845A" w14:textId="77777777" w:rsidR="00821024" w:rsidRPr="003650BF" w:rsidRDefault="006A32BE" w:rsidP="005B7B5C">
            <w:pPr>
              <w:pStyle w:val="BodyText"/>
              <w:spacing w:before="100" w:after="100"/>
            </w:pPr>
            <w:r w:rsidRPr="003650BF">
              <w:t>No</w:t>
            </w:r>
          </w:p>
        </w:tc>
      </w:tr>
      <w:tr w:rsidR="00821024" w:rsidRPr="003650BF" w14:paraId="323763ED" w14:textId="77777777" w:rsidTr="005B7B5C">
        <w:tc>
          <w:tcPr>
            <w:tcW w:w="3915" w:type="dxa"/>
            <w:shd w:val="clear" w:color="auto" w:fill="auto"/>
          </w:tcPr>
          <w:p w14:paraId="3BC9713E" w14:textId="77777777" w:rsidR="00821024" w:rsidRPr="003650BF" w:rsidRDefault="006A32BE" w:rsidP="005B7B5C">
            <w:pPr>
              <w:pStyle w:val="BodyText"/>
              <w:spacing w:before="100" w:after="100"/>
            </w:pPr>
            <w:r w:rsidRPr="003650BF">
              <w:t>Content Packs (unless specified in promotions)</w:t>
            </w:r>
          </w:p>
        </w:tc>
        <w:tc>
          <w:tcPr>
            <w:tcW w:w="4005" w:type="dxa"/>
            <w:shd w:val="clear" w:color="auto" w:fill="auto"/>
          </w:tcPr>
          <w:p w14:paraId="3A0A24ED" w14:textId="77777777" w:rsidR="00821024" w:rsidRPr="003650BF" w:rsidRDefault="006A32BE" w:rsidP="005B7B5C">
            <w:pPr>
              <w:pStyle w:val="BodyText"/>
              <w:spacing w:before="100" w:after="100"/>
            </w:pPr>
            <w:r w:rsidRPr="003650BF">
              <w:t>No</w:t>
            </w:r>
          </w:p>
        </w:tc>
      </w:tr>
      <w:tr w:rsidR="00821024" w:rsidRPr="003650BF" w14:paraId="62575F5E" w14:textId="77777777" w:rsidTr="005B7B5C">
        <w:tc>
          <w:tcPr>
            <w:tcW w:w="3915" w:type="dxa"/>
            <w:shd w:val="clear" w:color="auto" w:fill="auto"/>
          </w:tcPr>
          <w:p w14:paraId="12014E0C" w14:textId="77777777" w:rsidR="00821024" w:rsidRPr="003650BF" w:rsidRDefault="006A32BE" w:rsidP="005B7B5C">
            <w:pPr>
              <w:pStyle w:val="BodyText"/>
              <w:spacing w:before="100" w:after="100"/>
            </w:pPr>
            <w:r w:rsidRPr="003650BF">
              <w:t>Mobile Internet usage</w:t>
            </w:r>
          </w:p>
        </w:tc>
        <w:tc>
          <w:tcPr>
            <w:tcW w:w="4005" w:type="dxa"/>
            <w:shd w:val="clear" w:color="auto" w:fill="auto"/>
          </w:tcPr>
          <w:p w14:paraId="571BD8C2" w14:textId="77777777" w:rsidR="00821024" w:rsidRPr="003650BF" w:rsidRDefault="006A32BE" w:rsidP="005B7B5C">
            <w:pPr>
              <w:pStyle w:val="BodyText"/>
              <w:spacing w:before="100" w:after="100"/>
            </w:pPr>
            <w:r w:rsidRPr="003650BF">
              <w:t>No</w:t>
            </w:r>
          </w:p>
        </w:tc>
      </w:tr>
      <w:tr w:rsidR="00821024" w:rsidRPr="003650BF" w14:paraId="2957CBCD" w14:textId="77777777" w:rsidTr="005B7B5C">
        <w:tc>
          <w:tcPr>
            <w:tcW w:w="3915" w:type="dxa"/>
            <w:shd w:val="clear" w:color="auto" w:fill="auto"/>
          </w:tcPr>
          <w:p w14:paraId="4CF291A2" w14:textId="77777777" w:rsidR="00821024" w:rsidRPr="003650BF" w:rsidRDefault="006A32BE" w:rsidP="005B7B5C">
            <w:pPr>
              <w:pStyle w:val="BodyText"/>
              <w:spacing w:before="100" w:after="100"/>
            </w:pPr>
            <w:r w:rsidRPr="003650BF">
              <w:t>FindA usage</w:t>
            </w:r>
          </w:p>
        </w:tc>
        <w:tc>
          <w:tcPr>
            <w:tcW w:w="4005" w:type="dxa"/>
            <w:shd w:val="clear" w:color="auto" w:fill="auto"/>
          </w:tcPr>
          <w:p w14:paraId="10C9D0B1" w14:textId="77777777" w:rsidR="00821024" w:rsidRPr="003650BF" w:rsidRDefault="006A32BE" w:rsidP="005B7B5C">
            <w:pPr>
              <w:pStyle w:val="BodyText"/>
              <w:spacing w:before="100" w:after="100"/>
            </w:pPr>
            <w:r w:rsidRPr="003650BF">
              <w:t>No</w:t>
            </w:r>
          </w:p>
        </w:tc>
      </w:tr>
      <w:tr w:rsidR="00821024" w:rsidRPr="003650BF" w14:paraId="369919F6" w14:textId="77777777" w:rsidTr="005B7B5C">
        <w:tc>
          <w:tcPr>
            <w:tcW w:w="3915" w:type="dxa"/>
            <w:shd w:val="clear" w:color="auto" w:fill="auto"/>
          </w:tcPr>
          <w:p w14:paraId="2832457A" w14:textId="77777777" w:rsidR="00821024" w:rsidRPr="003650BF" w:rsidRDefault="006A32BE" w:rsidP="005B7B5C">
            <w:pPr>
              <w:pStyle w:val="BodyText"/>
              <w:spacing w:before="100" w:after="100"/>
            </w:pPr>
            <w:r w:rsidRPr="003650BF">
              <w:t>VOIP services</w:t>
            </w:r>
          </w:p>
        </w:tc>
        <w:tc>
          <w:tcPr>
            <w:tcW w:w="4005" w:type="dxa"/>
            <w:shd w:val="clear" w:color="auto" w:fill="auto"/>
          </w:tcPr>
          <w:p w14:paraId="2BA0102B" w14:textId="77777777" w:rsidR="00821024" w:rsidRPr="003650BF" w:rsidRDefault="006A32BE" w:rsidP="005B7B5C">
            <w:pPr>
              <w:pStyle w:val="BodyText"/>
              <w:spacing w:before="100" w:after="100"/>
            </w:pPr>
            <w:r w:rsidRPr="003650BF">
              <w:t>No</w:t>
            </w:r>
          </w:p>
        </w:tc>
      </w:tr>
    </w:tbl>
    <w:p w14:paraId="2A85D221" w14:textId="77777777" w:rsidR="00BE7E03" w:rsidRDefault="00BE7E03">
      <w:pPr>
        <w:pStyle w:val="BodyText"/>
        <w:rPr>
          <w:b/>
        </w:rPr>
      </w:pPr>
      <w:bookmarkStart w:id="917" w:name="XtraLex_rfmt_Tbx22S"/>
      <w:bookmarkStart w:id="918" w:name="XtraLex_rfmt_Tbx22E"/>
      <w:bookmarkEnd w:id="917"/>
      <w:bookmarkEnd w:id="918"/>
    </w:p>
    <w:p w14:paraId="6ADAF4B5" w14:textId="77777777" w:rsidR="00821024" w:rsidRPr="003650BF" w:rsidRDefault="006A32BE" w:rsidP="00BE7E03">
      <w:pPr>
        <w:pStyle w:val="BodyText"/>
        <w:keepNext/>
        <w:rPr>
          <w:b/>
        </w:rPr>
      </w:pPr>
      <w:r w:rsidRPr="003650BF">
        <w:rPr>
          <w:b/>
        </w:rPr>
        <w:t>Table 2A – Charges and Cap Amounts for the Optus Cap Plans – Up to 31 January 2007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075"/>
        <w:gridCol w:w="1528"/>
        <w:gridCol w:w="1529"/>
        <w:gridCol w:w="1529"/>
        <w:gridCol w:w="1529"/>
      </w:tblGrid>
      <w:tr w:rsidR="00821024" w:rsidRPr="003650BF" w14:paraId="69036E2D" w14:textId="77777777" w:rsidTr="00F73155">
        <w:trPr>
          <w:tblHeader/>
        </w:trPr>
        <w:tc>
          <w:tcPr>
            <w:tcW w:w="2000" w:type="pct"/>
            <w:shd w:val="clear" w:color="auto" w:fill="auto"/>
          </w:tcPr>
          <w:p w14:paraId="6CEAB0D9" w14:textId="77777777" w:rsidR="00821024" w:rsidRPr="003650BF" w:rsidRDefault="006A32BE" w:rsidP="00BE7E03">
            <w:pPr>
              <w:pStyle w:val="BodyText"/>
              <w:keepNext/>
              <w:spacing w:before="100" w:after="100"/>
              <w:rPr>
                <w:b/>
              </w:rPr>
            </w:pPr>
            <w:r w:rsidRPr="003650BF">
              <w:rPr>
                <w:b/>
              </w:rPr>
              <w:t>24 Month Plans</w:t>
            </w:r>
          </w:p>
        </w:tc>
        <w:tc>
          <w:tcPr>
            <w:tcW w:w="750" w:type="pct"/>
            <w:shd w:val="clear" w:color="auto" w:fill="auto"/>
          </w:tcPr>
          <w:p w14:paraId="028F60A8" w14:textId="77777777" w:rsidR="00821024" w:rsidRPr="003650BF" w:rsidRDefault="006A32BE" w:rsidP="00BE7E03">
            <w:pPr>
              <w:pStyle w:val="BodyText"/>
              <w:keepNext/>
              <w:spacing w:before="100" w:after="100"/>
              <w:jc w:val="center"/>
              <w:rPr>
                <w:b/>
              </w:rPr>
            </w:pPr>
            <w:r w:rsidRPr="003650BF">
              <w:rPr>
                <w:b/>
              </w:rPr>
              <w:t>Optus $49 Cap</w:t>
            </w:r>
          </w:p>
        </w:tc>
        <w:tc>
          <w:tcPr>
            <w:tcW w:w="750" w:type="pct"/>
            <w:shd w:val="clear" w:color="auto" w:fill="auto"/>
          </w:tcPr>
          <w:p w14:paraId="517BCF31" w14:textId="77777777" w:rsidR="00821024" w:rsidRPr="003650BF" w:rsidRDefault="006A32BE" w:rsidP="00BE7E03">
            <w:pPr>
              <w:pStyle w:val="BodyText"/>
              <w:keepNext/>
              <w:spacing w:before="100" w:after="100"/>
              <w:jc w:val="center"/>
              <w:rPr>
                <w:b/>
              </w:rPr>
            </w:pPr>
            <w:r w:rsidRPr="003650BF">
              <w:rPr>
                <w:b/>
              </w:rPr>
              <w:t>Optus $59 Cap</w:t>
            </w:r>
          </w:p>
        </w:tc>
        <w:tc>
          <w:tcPr>
            <w:tcW w:w="750" w:type="pct"/>
            <w:shd w:val="clear" w:color="auto" w:fill="auto"/>
          </w:tcPr>
          <w:p w14:paraId="15C8738E" w14:textId="77777777" w:rsidR="00821024" w:rsidRPr="003650BF" w:rsidRDefault="006A32BE" w:rsidP="00BE7E03">
            <w:pPr>
              <w:pStyle w:val="BodyText"/>
              <w:keepNext/>
              <w:spacing w:before="100" w:after="100"/>
              <w:jc w:val="center"/>
              <w:rPr>
                <w:b/>
              </w:rPr>
            </w:pPr>
            <w:r w:rsidRPr="003650BF">
              <w:rPr>
                <w:b/>
              </w:rPr>
              <w:t>Optus $79 Cap</w:t>
            </w:r>
          </w:p>
        </w:tc>
        <w:tc>
          <w:tcPr>
            <w:tcW w:w="750" w:type="pct"/>
            <w:shd w:val="clear" w:color="auto" w:fill="auto"/>
          </w:tcPr>
          <w:p w14:paraId="4605D684" w14:textId="77777777" w:rsidR="00821024" w:rsidRPr="003650BF" w:rsidRDefault="006A32BE" w:rsidP="00BE7E03">
            <w:pPr>
              <w:pStyle w:val="BodyText"/>
              <w:keepNext/>
              <w:spacing w:before="100" w:after="100"/>
              <w:jc w:val="center"/>
              <w:rPr>
                <w:b/>
              </w:rPr>
            </w:pPr>
            <w:r w:rsidRPr="003650BF">
              <w:rPr>
                <w:b/>
              </w:rPr>
              <w:t>Optus $89 Cap</w:t>
            </w:r>
          </w:p>
        </w:tc>
      </w:tr>
      <w:tr w:rsidR="00821024" w:rsidRPr="003650BF" w14:paraId="0306509A" w14:textId="77777777" w:rsidTr="00F73155">
        <w:tc>
          <w:tcPr>
            <w:tcW w:w="2000" w:type="pct"/>
            <w:shd w:val="clear" w:color="auto" w:fill="auto"/>
          </w:tcPr>
          <w:p w14:paraId="43A6A796" w14:textId="77777777" w:rsidR="00821024" w:rsidRPr="003650BF" w:rsidRDefault="006A32BE" w:rsidP="005B7B5C">
            <w:pPr>
              <w:pStyle w:val="BodyText"/>
              <w:spacing w:before="100" w:after="100"/>
              <w:rPr>
                <w:b/>
                <w:szCs w:val="20"/>
              </w:rPr>
            </w:pPr>
            <w:r w:rsidRPr="003650BF">
              <w:rPr>
                <w:b/>
                <w:szCs w:val="20"/>
              </w:rPr>
              <w:t>Cap Start</w:t>
            </w:r>
          </w:p>
        </w:tc>
        <w:tc>
          <w:tcPr>
            <w:tcW w:w="750" w:type="pct"/>
            <w:shd w:val="clear" w:color="auto" w:fill="auto"/>
          </w:tcPr>
          <w:p w14:paraId="6B780D44" w14:textId="77777777" w:rsidR="00821024" w:rsidRPr="003650BF" w:rsidRDefault="006A32BE" w:rsidP="005B7B5C">
            <w:pPr>
              <w:pStyle w:val="BodyText"/>
              <w:spacing w:before="100" w:after="100"/>
              <w:jc w:val="center"/>
              <w:rPr>
                <w:szCs w:val="20"/>
              </w:rPr>
            </w:pPr>
            <w:r w:rsidRPr="003650BF">
              <w:rPr>
                <w:szCs w:val="20"/>
              </w:rPr>
              <w:t>$49</w:t>
            </w:r>
          </w:p>
        </w:tc>
        <w:tc>
          <w:tcPr>
            <w:tcW w:w="750" w:type="pct"/>
            <w:shd w:val="clear" w:color="auto" w:fill="auto"/>
          </w:tcPr>
          <w:p w14:paraId="77A1D97E" w14:textId="77777777" w:rsidR="00821024" w:rsidRPr="003650BF" w:rsidRDefault="006A32BE" w:rsidP="005B7B5C">
            <w:pPr>
              <w:pStyle w:val="BodyText"/>
              <w:spacing w:before="100" w:after="100"/>
              <w:jc w:val="center"/>
              <w:rPr>
                <w:szCs w:val="20"/>
              </w:rPr>
            </w:pPr>
            <w:r w:rsidRPr="003650BF">
              <w:rPr>
                <w:szCs w:val="20"/>
              </w:rPr>
              <w:t>$59</w:t>
            </w:r>
          </w:p>
        </w:tc>
        <w:tc>
          <w:tcPr>
            <w:tcW w:w="750" w:type="pct"/>
            <w:shd w:val="clear" w:color="auto" w:fill="auto"/>
          </w:tcPr>
          <w:p w14:paraId="1721B747" w14:textId="77777777" w:rsidR="00821024" w:rsidRPr="003650BF" w:rsidRDefault="006A32BE" w:rsidP="005B7B5C">
            <w:pPr>
              <w:pStyle w:val="BodyText"/>
              <w:spacing w:before="100" w:after="100"/>
              <w:jc w:val="center"/>
              <w:rPr>
                <w:szCs w:val="20"/>
              </w:rPr>
            </w:pPr>
            <w:r w:rsidRPr="003650BF">
              <w:rPr>
                <w:szCs w:val="20"/>
              </w:rPr>
              <w:t>$79</w:t>
            </w:r>
          </w:p>
        </w:tc>
        <w:tc>
          <w:tcPr>
            <w:tcW w:w="750" w:type="pct"/>
            <w:shd w:val="clear" w:color="auto" w:fill="auto"/>
          </w:tcPr>
          <w:p w14:paraId="0380E60E" w14:textId="77777777" w:rsidR="00821024" w:rsidRPr="003650BF" w:rsidRDefault="006A32BE" w:rsidP="005B7B5C">
            <w:pPr>
              <w:pStyle w:val="BodyText"/>
              <w:spacing w:before="100" w:after="100"/>
              <w:jc w:val="center"/>
              <w:rPr>
                <w:szCs w:val="20"/>
              </w:rPr>
            </w:pPr>
            <w:r w:rsidRPr="003650BF">
              <w:rPr>
                <w:szCs w:val="20"/>
              </w:rPr>
              <w:t>$89</w:t>
            </w:r>
          </w:p>
        </w:tc>
      </w:tr>
      <w:tr w:rsidR="00821024" w:rsidRPr="003650BF" w14:paraId="4D200DCC" w14:textId="77777777" w:rsidTr="00F73155">
        <w:tc>
          <w:tcPr>
            <w:tcW w:w="2000" w:type="pct"/>
            <w:shd w:val="clear" w:color="auto" w:fill="auto"/>
          </w:tcPr>
          <w:p w14:paraId="244EC930" w14:textId="77777777" w:rsidR="00821024" w:rsidRPr="003650BF" w:rsidRDefault="006A32BE" w:rsidP="005B7B5C">
            <w:pPr>
              <w:pStyle w:val="BodyText"/>
              <w:spacing w:before="100" w:after="100"/>
              <w:rPr>
                <w:b/>
                <w:szCs w:val="20"/>
              </w:rPr>
            </w:pPr>
            <w:r w:rsidRPr="003650BF">
              <w:rPr>
                <w:b/>
                <w:szCs w:val="20"/>
              </w:rPr>
              <w:t>Cap Limit</w:t>
            </w:r>
          </w:p>
        </w:tc>
        <w:tc>
          <w:tcPr>
            <w:tcW w:w="750" w:type="pct"/>
            <w:shd w:val="clear" w:color="auto" w:fill="auto"/>
          </w:tcPr>
          <w:p w14:paraId="7D88F47A" w14:textId="77777777" w:rsidR="00821024" w:rsidRPr="003650BF" w:rsidRDefault="006A32BE" w:rsidP="005B7B5C">
            <w:pPr>
              <w:pStyle w:val="BodyText"/>
              <w:spacing w:before="100" w:after="100"/>
              <w:jc w:val="center"/>
              <w:rPr>
                <w:szCs w:val="20"/>
              </w:rPr>
            </w:pPr>
            <w:r w:rsidRPr="003650BF">
              <w:rPr>
                <w:szCs w:val="20"/>
              </w:rPr>
              <w:t>$230</w:t>
            </w:r>
          </w:p>
        </w:tc>
        <w:tc>
          <w:tcPr>
            <w:tcW w:w="750" w:type="pct"/>
            <w:shd w:val="clear" w:color="auto" w:fill="auto"/>
          </w:tcPr>
          <w:p w14:paraId="0A17EC74" w14:textId="77777777" w:rsidR="00821024" w:rsidRPr="003650BF" w:rsidRDefault="006A32BE" w:rsidP="005B7B5C">
            <w:pPr>
              <w:pStyle w:val="BodyText"/>
              <w:spacing w:before="100" w:after="100"/>
              <w:jc w:val="center"/>
              <w:rPr>
                <w:szCs w:val="20"/>
              </w:rPr>
            </w:pPr>
            <w:r w:rsidRPr="003650BF">
              <w:rPr>
                <w:szCs w:val="20"/>
              </w:rPr>
              <w:t>$280</w:t>
            </w:r>
          </w:p>
        </w:tc>
        <w:tc>
          <w:tcPr>
            <w:tcW w:w="750" w:type="pct"/>
            <w:shd w:val="clear" w:color="auto" w:fill="auto"/>
          </w:tcPr>
          <w:p w14:paraId="52D6C2A1" w14:textId="77777777" w:rsidR="00821024" w:rsidRPr="003650BF" w:rsidRDefault="006A32BE" w:rsidP="005B7B5C">
            <w:pPr>
              <w:pStyle w:val="BodyText"/>
              <w:spacing w:before="100" w:after="100"/>
              <w:jc w:val="center"/>
              <w:rPr>
                <w:szCs w:val="20"/>
              </w:rPr>
            </w:pPr>
            <w:r w:rsidRPr="003650BF">
              <w:rPr>
                <w:szCs w:val="20"/>
              </w:rPr>
              <w:t>$500</w:t>
            </w:r>
          </w:p>
        </w:tc>
        <w:tc>
          <w:tcPr>
            <w:tcW w:w="750" w:type="pct"/>
            <w:shd w:val="clear" w:color="auto" w:fill="auto"/>
          </w:tcPr>
          <w:p w14:paraId="13F585F0" w14:textId="77777777" w:rsidR="00821024" w:rsidRPr="003650BF" w:rsidRDefault="006A32BE" w:rsidP="005B7B5C">
            <w:pPr>
              <w:pStyle w:val="BodyText"/>
              <w:spacing w:before="100" w:after="100"/>
              <w:jc w:val="center"/>
              <w:rPr>
                <w:szCs w:val="20"/>
              </w:rPr>
            </w:pPr>
            <w:r w:rsidRPr="003650BF">
              <w:rPr>
                <w:szCs w:val="20"/>
              </w:rPr>
              <w:t>$560</w:t>
            </w:r>
          </w:p>
        </w:tc>
      </w:tr>
      <w:tr w:rsidR="00821024" w:rsidRPr="003650BF" w14:paraId="415C613A" w14:textId="77777777" w:rsidTr="00F73155">
        <w:tc>
          <w:tcPr>
            <w:tcW w:w="2000" w:type="pct"/>
            <w:shd w:val="clear" w:color="auto" w:fill="auto"/>
          </w:tcPr>
          <w:p w14:paraId="61BE1B22" w14:textId="77777777" w:rsidR="00821024" w:rsidRPr="003650BF" w:rsidRDefault="006A32BE" w:rsidP="005B7B5C">
            <w:pPr>
              <w:pStyle w:val="BodyText"/>
              <w:spacing w:before="100" w:after="100"/>
              <w:rPr>
                <w:b/>
                <w:szCs w:val="20"/>
              </w:rPr>
            </w:pPr>
            <w:r w:rsidRPr="003650BF">
              <w:rPr>
                <w:b/>
              </w:rPr>
              <w:t>Minimum</w:t>
            </w:r>
            <w:r w:rsidRPr="003650BF">
              <w:rPr>
                <w:b/>
                <w:szCs w:val="20"/>
              </w:rPr>
              <w:t xml:space="preserve"> Monthly charge</w:t>
            </w:r>
          </w:p>
        </w:tc>
        <w:tc>
          <w:tcPr>
            <w:tcW w:w="750" w:type="pct"/>
            <w:shd w:val="clear" w:color="auto" w:fill="auto"/>
          </w:tcPr>
          <w:p w14:paraId="5523C0E4" w14:textId="77777777" w:rsidR="00821024" w:rsidRPr="003650BF" w:rsidRDefault="006A32BE" w:rsidP="005B7B5C">
            <w:pPr>
              <w:pStyle w:val="BodyText"/>
              <w:spacing w:before="100" w:after="100"/>
              <w:jc w:val="center"/>
              <w:rPr>
                <w:szCs w:val="20"/>
              </w:rPr>
            </w:pPr>
            <w:r w:rsidRPr="003650BF">
              <w:rPr>
                <w:szCs w:val="20"/>
              </w:rPr>
              <w:t>$49</w:t>
            </w:r>
          </w:p>
        </w:tc>
        <w:tc>
          <w:tcPr>
            <w:tcW w:w="750" w:type="pct"/>
            <w:shd w:val="clear" w:color="auto" w:fill="auto"/>
          </w:tcPr>
          <w:p w14:paraId="57ABC6FD" w14:textId="77777777" w:rsidR="00821024" w:rsidRPr="003650BF" w:rsidRDefault="006A32BE" w:rsidP="005B7B5C">
            <w:pPr>
              <w:pStyle w:val="BodyText"/>
              <w:spacing w:before="100" w:after="100"/>
              <w:jc w:val="center"/>
              <w:rPr>
                <w:szCs w:val="20"/>
              </w:rPr>
            </w:pPr>
            <w:r w:rsidRPr="003650BF">
              <w:rPr>
                <w:szCs w:val="20"/>
              </w:rPr>
              <w:t>$59</w:t>
            </w:r>
          </w:p>
        </w:tc>
        <w:tc>
          <w:tcPr>
            <w:tcW w:w="750" w:type="pct"/>
            <w:shd w:val="clear" w:color="auto" w:fill="auto"/>
          </w:tcPr>
          <w:p w14:paraId="73FDC1C8" w14:textId="77777777" w:rsidR="00821024" w:rsidRPr="003650BF" w:rsidRDefault="006A32BE" w:rsidP="005B7B5C">
            <w:pPr>
              <w:pStyle w:val="BodyText"/>
              <w:spacing w:before="100" w:after="100"/>
              <w:jc w:val="center"/>
              <w:rPr>
                <w:szCs w:val="20"/>
              </w:rPr>
            </w:pPr>
            <w:r w:rsidRPr="003650BF">
              <w:rPr>
                <w:szCs w:val="20"/>
              </w:rPr>
              <w:t>$79</w:t>
            </w:r>
          </w:p>
        </w:tc>
        <w:tc>
          <w:tcPr>
            <w:tcW w:w="750" w:type="pct"/>
            <w:shd w:val="clear" w:color="auto" w:fill="auto"/>
          </w:tcPr>
          <w:p w14:paraId="690008BE" w14:textId="77777777" w:rsidR="00821024" w:rsidRPr="003650BF" w:rsidRDefault="006A32BE" w:rsidP="005B7B5C">
            <w:pPr>
              <w:pStyle w:val="BodyText"/>
              <w:spacing w:before="100" w:after="100"/>
              <w:jc w:val="center"/>
              <w:rPr>
                <w:szCs w:val="20"/>
              </w:rPr>
            </w:pPr>
            <w:r w:rsidRPr="003650BF">
              <w:rPr>
                <w:szCs w:val="20"/>
              </w:rPr>
              <w:t>$89</w:t>
            </w:r>
          </w:p>
        </w:tc>
      </w:tr>
      <w:tr w:rsidR="00821024" w:rsidRPr="003650BF" w14:paraId="57F9A6E9" w14:textId="77777777" w:rsidTr="00F73155">
        <w:tc>
          <w:tcPr>
            <w:tcW w:w="2000" w:type="pct"/>
            <w:shd w:val="clear" w:color="auto" w:fill="auto"/>
          </w:tcPr>
          <w:p w14:paraId="100ABFBF" w14:textId="77777777" w:rsidR="00821024" w:rsidRPr="003650BF" w:rsidRDefault="006A32BE" w:rsidP="005B7B5C">
            <w:pPr>
              <w:pStyle w:val="BodyText"/>
              <w:spacing w:before="100" w:after="100"/>
              <w:rPr>
                <w:b/>
                <w:szCs w:val="20"/>
              </w:rPr>
            </w:pPr>
            <w:r w:rsidRPr="003650BF">
              <w:rPr>
                <w:b/>
                <w:szCs w:val="20"/>
              </w:rPr>
              <w:t xml:space="preserve">Monthly </w:t>
            </w:r>
            <w:r w:rsidRPr="003650BF">
              <w:rPr>
                <w:b/>
              </w:rPr>
              <w:t>included</w:t>
            </w:r>
            <w:r w:rsidRPr="003650BF">
              <w:rPr>
                <w:b/>
                <w:szCs w:val="20"/>
              </w:rPr>
              <w:t xml:space="preserve"> calls</w:t>
            </w:r>
          </w:p>
        </w:tc>
        <w:tc>
          <w:tcPr>
            <w:tcW w:w="750" w:type="pct"/>
            <w:shd w:val="clear" w:color="auto" w:fill="auto"/>
          </w:tcPr>
          <w:p w14:paraId="076AB56B" w14:textId="77777777" w:rsidR="00821024" w:rsidRPr="003650BF" w:rsidRDefault="006A32BE" w:rsidP="005B7B5C">
            <w:pPr>
              <w:pStyle w:val="BodyText"/>
              <w:spacing w:before="100" w:after="100"/>
              <w:jc w:val="center"/>
              <w:rPr>
                <w:szCs w:val="20"/>
              </w:rPr>
            </w:pPr>
            <w:r w:rsidRPr="003650BF">
              <w:rPr>
                <w:szCs w:val="20"/>
              </w:rPr>
              <w:t>$49</w:t>
            </w:r>
          </w:p>
        </w:tc>
        <w:tc>
          <w:tcPr>
            <w:tcW w:w="750" w:type="pct"/>
            <w:shd w:val="clear" w:color="auto" w:fill="auto"/>
          </w:tcPr>
          <w:p w14:paraId="23BE71BC" w14:textId="77777777" w:rsidR="00821024" w:rsidRPr="003650BF" w:rsidRDefault="006A32BE" w:rsidP="005B7B5C">
            <w:pPr>
              <w:pStyle w:val="BodyText"/>
              <w:spacing w:before="100" w:after="100"/>
              <w:jc w:val="center"/>
              <w:rPr>
                <w:szCs w:val="20"/>
              </w:rPr>
            </w:pPr>
            <w:r w:rsidRPr="003650BF">
              <w:rPr>
                <w:szCs w:val="20"/>
              </w:rPr>
              <w:t>$59</w:t>
            </w:r>
          </w:p>
        </w:tc>
        <w:tc>
          <w:tcPr>
            <w:tcW w:w="750" w:type="pct"/>
            <w:shd w:val="clear" w:color="auto" w:fill="auto"/>
          </w:tcPr>
          <w:p w14:paraId="5C1E050C" w14:textId="77777777" w:rsidR="00821024" w:rsidRPr="003650BF" w:rsidRDefault="006A32BE" w:rsidP="005B7B5C">
            <w:pPr>
              <w:pStyle w:val="BodyText"/>
              <w:spacing w:before="100" w:after="100"/>
              <w:jc w:val="center"/>
              <w:rPr>
                <w:szCs w:val="20"/>
              </w:rPr>
            </w:pPr>
            <w:r w:rsidRPr="003650BF">
              <w:rPr>
                <w:szCs w:val="20"/>
              </w:rPr>
              <w:t>$79</w:t>
            </w:r>
          </w:p>
        </w:tc>
        <w:tc>
          <w:tcPr>
            <w:tcW w:w="750" w:type="pct"/>
            <w:shd w:val="clear" w:color="auto" w:fill="auto"/>
          </w:tcPr>
          <w:p w14:paraId="06B48FB4" w14:textId="77777777" w:rsidR="00821024" w:rsidRPr="003650BF" w:rsidRDefault="006A32BE" w:rsidP="005B7B5C">
            <w:pPr>
              <w:pStyle w:val="BodyText"/>
              <w:spacing w:before="100" w:after="100"/>
              <w:jc w:val="center"/>
              <w:rPr>
                <w:szCs w:val="20"/>
              </w:rPr>
            </w:pPr>
            <w:r w:rsidRPr="003650BF">
              <w:rPr>
                <w:szCs w:val="20"/>
              </w:rPr>
              <w:t>$89</w:t>
            </w:r>
          </w:p>
        </w:tc>
      </w:tr>
      <w:tr w:rsidR="00821024" w:rsidRPr="003650BF" w14:paraId="3D0F7351" w14:textId="77777777" w:rsidTr="00F73155">
        <w:tc>
          <w:tcPr>
            <w:tcW w:w="2000" w:type="pct"/>
            <w:shd w:val="clear" w:color="auto" w:fill="auto"/>
          </w:tcPr>
          <w:p w14:paraId="1F850D2A" w14:textId="77777777" w:rsidR="00821024" w:rsidRPr="003650BF" w:rsidRDefault="006A32BE" w:rsidP="005B7B5C">
            <w:pPr>
              <w:spacing w:before="100" w:after="100"/>
              <w:rPr>
                <w:b/>
                <w:sz w:val="20"/>
                <w:szCs w:val="20"/>
              </w:rPr>
            </w:pPr>
            <w:r w:rsidRPr="003650BF">
              <w:rPr>
                <w:b/>
                <w:sz w:val="20"/>
              </w:rPr>
              <w:t>National Voice call charges</w:t>
            </w:r>
            <w:r w:rsidRPr="003650BF">
              <w:rPr>
                <w:b/>
                <w:i/>
                <w:sz w:val="20"/>
                <w:szCs w:val="20"/>
              </w:rPr>
              <w:t xml:space="preserve"> </w:t>
            </w:r>
            <w:r w:rsidRPr="003650BF">
              <w:rPr>
                <w:rStyle w:val="BodyTextChar"/>
                <w:sz w:val="22"/>
              </w:rPr>
              <w:t>(per 30 seconds)</w:t>
            </w:r>
          </w:p>
        </w:tc>
        <w:tc>
          <w:tcPr>
            <w:tcW w:w="750" w:type="pct"/>
            <w:shd w:val="clear" w:color="auto" w:fill="auto"/>
          </w:tcPr>
          <w:p w14:paraId="4E56D9E6" w14:textId="77777777" w:rsidR="00821024" w:rsidRPr="003650BF" w:rsidRDefault="006A32BE" w:rsidP="005B7B5C">
            <w:pPr>
              <w:pStyle w:val="BodyText"/>
              <w:spacing w:before="100" w:after="100"/>
              <w:jc w:val="center"/>
              <w:rPr>
                <w:szCs w:val="20"/>
              </w:rPr>
            </w:pPr>
            <w:r w:rsidRPr="003650BF">
              <w:rPr>
                <w:szCs w:val="20"/>
              </w:rPr>
              <w:t>$0.35</w:t>
            </w:r>
          </w:p>
        </w:tc>
        <w:tc>
          <w:tcPr>
            <w:tcW w:w="750" w:type="pct"/>
            <w:shd w:val="clear" w:color="auto" w:fill="auto"/>
          </w:tcPr>
          <w:p w14:paraId="74F23DFE" w14:textId="77777777" w:rsidR="00821024" w:rsidRPr="003650BF" w:rsidRDefault="006A32BE" w:rsidP="005B7B5C">
            <w:pPr>
              <w:pStyle w:val="BodyText"/>
              <w:spacing w:before="100" w:after="100"/>
              <w:jc w:val="center"/>
              <w:rPr>
                <w:szCs w:val="20"/>
              </w:rPr>
            </w:pPr>
            <w:r w:rsidRPr="003650BF">
              <w:rPr>
                <w:szCs w:val="20"/>
              </w:rPr>
              <w:t>$0.35</w:t>
            </w:r>
          </w:p>
        </w:tc>
        <w:tc>
          <w:tcPr>
            <w:tcW w:w="750" w:type="pct"/>
            <w:shd w:val="clear" w:color="auto" w:fill="auto"/>
          </w:tcPr>
          <w:p w14:paraId="0C4139A1" w14:textId="77777777" w:rsidR="00821024" w:rsidRPr="003650BF" w:rsidRDefault="006A32BE" w:rsidP="005B7B5C">
            <w:pPr>
              <w:pStyle w:val="BodyText"/>
              <w:spacing w:before="100" w:after="100"/>
              <w:jc w:val="center"/>
              <w:rPr>
                <w:szCs w:val="20"/>
              </w:rPr>
            </w:pPr>
            <w:r w:rsidRPr="003650BF">
              <w:rPr>
                <w:szCs w:val="20"/>
              </w:rPr>
              <w:t>$0.35</w:t>
            </w:r>
          </w:p>
        </w:tc>
        <w:tc>
          <w:tcPr>
            <w:tcW w:w="750" w:type="pct"/>
            <w:shd w:val="clear" w:color="auto" w:fill="auto"/>
          </w:tcPr>
          <w:p w14:paraId="3D4C8ECF" w14:textId="77777777" w:rsidR="00821024" w:rsidRPr="003650BF" w:rsidRDefault="006A32BE" w:rsidP="005B7B5C">
            <w:pPr>
              <w:pStyle w:val="BodyText"/>
              <w:spacing w:before="100" w:after="100"/>
              <w:jc w:val="center"/>
              <w:rPr>
                <w:szCs w:val="20"/>
              </w:rPr>
            </w:pPr>
            <w:r w:rsidRPr="003650BF">
              <w:rPr>
                <w:szCs w:val="20"/>
              </w:rPr>
              <w:t>$0.35</w:t>
            </w:r>
          </w:p>
        </w:tc>
      </w:tr>
      <w:tr w:rsidR="00821024" w:rsidRPr="003650BF" w14:paraId="68C252AB" w14:textId="77777777" w:rsidTr="00F73155">
        <w:tc>
          <w:tcPr>
            <w:tcW w:w="2000" w:type="pct"/>
            <w:shd w:val="clear" w:color="auto" w:fill="auto"/>
          </w:tcPr>
          <w:p w14:paraId="14C7B548" w14:textId="77777777" w:rsidR="00821024" w:rsidRPr="003650BF" w:rsidRDefault="006A32BE" w:rsidP="005B7B5C">
            <w:pPr>
              <w:pStyle w:val="BodyText"/>
              <w:spacing w:before="100" w:after="100"/>
              <w:rPr>
                <w:szCs w:val="20"/>
              </w:rPr>
            </w:pPr>
            <w:r w:rsidRPr="003650BF">
              <w:rPr>
                <w:b/>
                <w:i/>
              </w:rPr>
              <w:t xml:space="preserve">Flagfall </w:t>
            </w:r>
            <w:r w:rsidRPr="003650BF">
              <w:rPr>
                <w:b/>
              </w:rPr>
              <w:t>for national voice calls (Call Connection Charge)</w:t>
            </w:r>
          </w:p>
        </w:tc>
        <w:tc>
          <w:tcPr>
            <w:tcW w:w="750" w:type="pct"/>
            <w:shd w:val="clear" w:color="auto" w:fill="auto"/>
          </w:tcPr>
          <w:p w14:paraId="4C82503D" w14:textId="77777777" w:rsidR="00821024" w:rsidRPr="003650BF" w:rsidRDefault="006A32BE" w:rsidP="005B7B5C">
            <w:pPr>
              <w:pStyle w:val="BodyText"/>
              <w:spacing w:before="100" w:after="100"/>
              <w:jc w:val="center"/>
              <w:rPr>
                <w:szCs w:val="20"/>
              </w:rPr>
            </w:pPr>
            <w:r w:rsidRPr="003650BF">
              <w:rPr>
                <w:szCs w:val="20"/>
              </w:rPr>
              <w:t>$0.30</w:t>
            </w:r>
          </w:p>
        </w:tc>
        <w:tc>
          <w:tcPr>
            <w:tcW w:w="750" w:type="pct"/>
            <w:shd w:val="clear" w:color="auto" w:fill="auto"/>
          </w:tcPr>
          <w:p w14:paraId="3E4D2022" w14:textId="77777777" w:rsidR="00821024" w:rsidRPr="003650BF" w:rsidRDefault="006A32BE" w:rsidP="005B7B5C">
            <w:pPr>
              <w:pStyle w:val="BodyText"/>
              <w:spacing w:before="100" w:after="100"/>
              <w:jc w:val="center"/>
              <w:rPr>
                <w:szCs w:val="20"/>
              </w:rPr>
            </w:pPr>
            <w:r w:rsidRPr="003650BF">
              <w:rPr>
                <w:szCs w:val="20"/>
              </w:rPr>
              <w:t>$0.30</w:t>
            </w:r>
          </w:p>
        </w:tc>
        <w:tc>
          <w:tcPr>
            <w:tcW w:w="750" w:type="pct"/>
            <w:shd w:val="clear" w:color="auto" w:fill="auto"/>
          </w:tcPr>
          <w:p w14:paraId="2FD68860" w14:textId="77777777" w:rsidR="00821024" w:rsidRPr="003650BF" w:rsidRDefault="006A32BE" w:rsidP="005B7B5C">
            <w:pPr>
              <w:pStyle w:val="BodyText"/>
              <w:spacing w:before="100" w:after="100"/>
              <w:jc w:val="center"/>
              <w:rPr>
                <w:szCs w:val="20"/>
              </w:rPr>
            </w:pPr>
            <w:r w:rsidRPr="003650BF">
              <w:rPr>
                <w:szCs w:val="20"/>
              </w:rPr>
              <w:t>$0.30</w:t>
            </w:r>
          </w:p>
        </w:tc>
        <w:tc>
          <w:tcPr>
            <w:tcW w:w="750" w:type="pct"/>
            <w:shd w:val="clear" w:color="auto" w:fill="auto"/>
          </w:tcPr>
          <w:p w14:paraId="543AA46A" w14:textId="77777777" w:rsidR="00821024" w:rsidRPr="003650BF" w:rsidRDefault="006A32BE" w:rsidP="005B7B5C">
            <w:pPr>
              <w:pStyle w:val="BodyText"/>
              <w:spacing w:before="100" w:after="100"/>
              <w:jc w:val="center"/>
              <w:rPr>
                <w:szCs w:val="20"/>
              </w:rPr>
            </w:pPr>
            <w:r w:rsidRPr="003650BF">
              <w:rPr>
                <w:szCs w:val="20"/>
              </w:rPr>
              <w:t>$0.30</w:t>
            </w:r>
          </w:p>
        </w:tc>
      </w:tr>
      <w:tr w:rsidR="00821024" w:rsidRPr="003650BF" w14:paraId="18495208" w14:textId="77777777" w:rsidTr="00F73155">
        <w:tc>
          <w:tcPr>
            <w:tcW w:w="2000" w:type="pct"/>
            <w:shd w:val="clear" w:color="auto" w:fill="auto"/>
          </w:tcPr>
          <w:p w14:paraId="01EA5400" w14:textId="77777777" w:rsidR="00821024" w:rsidRPr="003650BF" w:rsidRDefault="006A32BE" w:rsidP="005B7B5C">
            <w:pPr>
              <w:pStyle w:val="BodyText"/>
              <w:spacing w:before="100" w:after="100"/>
              <w:rPr>
                <w:b/>
                <w:szCs w:val="20"/>
              </w:rPr>
            </w:pPr>
            <w:r w:rsidRPr="003650BF">
              <w:rPr>
                <w:b/>
              </w:rPr>
              <w:t>National SMS Charge</w:t>
            </w:r>
            <w:r w:rsidRPr="003650BF">
              <w:rPr>
                <w:b/>
                <w:szCs w:val="20"/>
              </w:rPr>
              <w:t xml:space="preserve">s </w:t>
            </w:r>
            <w:r w:rsidRPr="003650BF">
              <w:rPr>
                <w:rStyle w:val="BodyTextChar"/>
              </w:rPr>
              <w:t>(for standard SMS of up to 160 characters)</w:t>
            </w:r>
          </w:p>
        </w:tc>
        <w:tc>
          <w:tcPr>
            <w:tcW w:w="750" w:type="pct"/>
            <w:shd w:val="clear" w:color="auto" w:fill="auto"/>
          </w:tcPr>
          <w:p w14:paraId="15A52A5E" w14:textId="77777777" w:rsidR="00821024" w:rsidRPr="003650BF" w:rsidRDefault="006A32BE" w:rsidP="005B7B5C">
            <w:pPr>
              <w:pStyle w:val="BodyText"/>
              <w:spacing w:before="100" w:after="100"/>
              <w:jc w:val="center"/>
              <w:rPr>
                <w:szCs w:val="20"/>
              </w:rPr>
            </w:pPr>
            <w:r w:rsidRPr="003650BF">
              <w:rPr>
                <w:szCs w:val="20"/>
              </w:rPr>
              <w:t>$0.25</w:t>
            </w:r>
          </w:p>
        </w:tc>
        <w:tc>
          <w:tcPr>
            <w:tcW w:w="750" w:type="pct"/>
            <w:shd w:val="clear" w:color="auto" w:fill="auto"/>
          </w:tcPr>
          <w:p w14:paraId="7C570BA0" w14:textId="77777777" w:rsidR="00821024" w:rsidRPr="003650BF" w:rsidRDefault="006A32BE" w:rsidP="005B7B5C">
            <w:pPr>
              <w:pStyle w:val="BodyText"/>
              <w:spacing w:before="100" w:after="100"/>
              <w:jc w:val="center"/>
              <w:rPr>
                <w:szCs w:val="20"/>
              </w:rPr>
            </w:pPr>
            <w:r w:rsidRPr="003650BF">
              <w:rPr>
                <w:szCs w:val="20"/>
              </w:rPr>
              <w:t>$0.25</w:t>
            </w:r>
          </w:p>
        </w:tc>
        <w:tc>
          <w:tcPr>
            <w:tcW w:w="750" w:type="pct"/>
            <w:shd w:val="clear" w:color="auto" w:fill="auto"/>
          </w:tcPr>
          <w:p w14:paraId="3265E1CD" w14:textId="77777777" w:rsidR="00821024" w:rsidRPr="003650BF" w:rsidRDefault="006A32BE" w:rsidP="005B7B5C">
            <w:pPr>
              <w:pStyle w:val="BodyText"/>
              <w:spacing w:before="100" w:after="100"/>
              <w:jc w:val="center"/>
              <w:rPr>
                <w:szCs w:val="20"/>
              </w:rPr>
            </w:pPr>
            <w:r w:rsidRPr="003650BF">
              <w:rPr>
                <w:szCs w:val="20"/>
              </w:rPr>
              <w:t>$0.25</w:t>
            </w:r>
          </w:p>
        </w:tc>
        <w:tc>
          <w:tcPr>
            <w:tcW w:w="750" w:type="pct"/>
            <w:shd w:val="clear" w:color="auto" w:fill="auto"/>
          </w:tcPr>
          <w:p w14:paraId="099445E0" w14:textId="77777777" w:rsidR="00821024" w:rsidRPr="003650BF" w:rsidRDefault="006A32BE" w:rsidP="005B7B5C">
            <w:pPr>
              <w:pStyle w:val="BodyText"/>
              <w:spacing w:before="100" w:after="100"/>
              <w:jc w:val="center"/>
              <w:rPr>
                <w:szCs w:val="20"/>
              </w:rPr>
            </w:pPr>
            <w:r w:rsidRPr="003650BF">
              <w:rPr>
                <w:szCs w:val="20"/>
              </w:rPr>
              <w:t>$0.25</w:t>
            </w:r>
          </w:p>
        </w:tc>
      </w:tr>
      <w:tr w:rsidR="00821024" w:rsidRPr="003650BF" w14:paraId="6DDD42A8" w14:textId="77777777" w:rsidTr="00F73155">
        <w:tc>
          <w:tcPr>
            <w:tcW w:w="2000" w:type="pct"/>
            <w:shd w:val="clear" w:color="auto" w:fill="auto"/>
          </w:tcPr>
          <w:p w14:paraId="4FDCC476" w14:textId="77777777" w:rsidR="00821024" w:rsidRPr="003650BF" w:rsidRDefault="006A32BE" w:rsidP="005B7B5C">
            <w:pPr>
              <w:pStyle w:val="BodyText"/>
              <w:spacing w:before="100" w:after="100"/>
              <w:rPr>
                <w:b/>
                <w:szCs w:val="20"/>
              </w:rPr>
            </w:pPr>
            <w:r w:rsidRPr="003650BF">
              <w:rPr>
                <w:b/>
              </w:rPr>
              <w:t>National Photo Message (per message)</w:t>
            </w:r>
          </w:p>
        </w:tc>
        <w:tc>
          <w:tcPr>
            <w:tcW w:w="750" w:type="pct"/>
            <w:shd w:val="clear" w:color="auto" w:fill="auto"/>
          </w:tcPr>
          <w:p w14:paraId="6369CE9D" w14:textId="77777777" w:rsidR="00821024" w:rsidRPr="003650BF" w:rsidRDefault="006A32BE" w:rsidP="005B7B5C">
            <w:pPr>
              <w:pStyle w:val="BodyText"/>
              <w:spacing w:before="100" w:after="100"/>
              <w:jc w:val="center"/>
              <w:rPr>
                <w:szCs w:val="20"/>
              </w:rPr>
            </w:pPr>
            <w:r w:rsidRPr="003650BF">
              <w:rPr>
                <w:szCs w:val="20"/>
              </w:rPr>
              <w:t>$0.50</w:t>
            </w:r>
          </w:p>
        </w:tc>
        <w:tc>
          <w:tcPr>
            <w:tcW w:w="750" w:type="pct"/>
            <w:shd w:val="clear" w:color="auto" w:fill="auto"/>
          </w:tcPr>
          <w:p w14:paraId="6D283E84" w14:textId="77777777" w:rsidR="00821024" w:rsidRPr="003650BF" w:rsidRDefault="006A32BE" w:rsidP="005B7B5C">
            <w:pPr>
              <w:pStyle w:val="BodyText"/>
              <w:spacing w:before="100" w:after="100"/>
              <w:jc w:val="center"/>
              <w:rPr>
                <w:szCs w:val="20"/>
              </w:rPr>
            </w:pPr>
            <w:r w:rsidRPr="003650BF">
              <w:rPr>
                <w:szCs w:val="20"/>
              </w:rPr>
              <w:t>$0.50</w:t>
            </w:r>
          </w:p>
        </w:tc>
        <w:tc>
          <w:tcPr>
            <w:tcW w:w="750" w:type="pct"/>
            <w:shd w:val="clear" w:color="auto" w:fill="auto"/>
          </w:tcPr>
          <w:p w14:paraId="3BF333DB" w14:textId="77777777" w:rsidR="00821024" w:rsidRPr="003650BF" w:rsidRDefault="006A32BE" w:rsidP="005B7B5C">
            <w:pPr>
              <w:pStyle w:val="BodyText"/>
              <w:spacing w:before="100" w:after="100"/>
              <w:jc w:val="center"/>
              <w:rPr>
                <w:szCs w:val="20"/>
              </w:rPr>
            </w:pPr>
            <w:r w:rsidRPr="003650BF">
              <w:rPr>
                <w:szCs w:val="20"/>
              </w:rPr>
              <w:t>$0.50</w:t>
            </w:r>
          </w:p>
        </w:tc>
        <w:tc>
          <w:tcPr>
            <w:tcW w:w="750" w:type="pct"/>
            <w:shd w:val="clear" w:color="auto" w:fill="auto"/>
          </w:tcPr>
          <w:p w14:paraId="7C193398" w14:textId="77777777" w:rsidR="00821024" w:rsidRPr="003650BF" w:rsidRDefault="006A32BE" w:rsidP="005B7B5C">
            <w:pPr>
              <w:pStyle w:val="BodyText"/>
              <w:spacing w:before="100" w:after="100"/>
              <w:jc w:val="center"/>
              <w:rPr>
                <w:szCs w:val="20"/>
              </w:rPr>
            </w:pPr>
            <w:r w:rsidRPr="003650BF">
              <w:rPr>
                <w:szCs w:val="20"/>
              </w:rPr>
              <w:t>$0.50</w:t>
            </w:r>
          </w:p>
        </w:tc>
      </w:tr>
      <w:tr w:rsidR="00821024" w:rsidRPr="003650BF" w14:paraId="7C83C981" w14:textId="77777777" w:rsidTr="00F73155">
        <w:tc>
          <w:tcPr>
            <w:tcW w:w="2000" w:type="pct"/>
            <w:shd w:val="clear" w:color="auto" w:fill="auto"/>
          </w:tcPr>
          <w:p w14:paraId="5C530B5C" w14:textId="77777777" w:rsidR="00821024" w:rsidRPr="003650BF" w:rsidRDefault="006A32BE" w:rsidP="005B7B5C">
            <w:pPr>
              <w:pStyle w:val="BodyText"/>
              <w:spacing w:before="100" w:after="100"/>
              <w:rPr>
                <w:b/>
                <w:szCs w:val="20"/>
              </w:rPr>
            </w:pPr>
            <w:r w:rsidRPr="003650BF">
              <w:rPr>
                <w:b/>
                <w:szCs w:val="20"/>
              </w:rPr>
              <w:t>National Video Calling (per 30 seconds)</w:t>
            </w:r>
          </w:p>
        </w:tc>
        <w:tc>
          <w:tcPr>
            <w:tcW w:w="750" w:type="pct"/>
            <w:shd w:val="clear" w:color="auto" w:fill="auto"/>
          </w:tcPr>
          <w:p w14:paraId="78E7AAA6" w14:textId="77777777" w:rsidR="00821024" w:rsidRPr="003650BF" w:rsidRDefault="006A32BE" w:rsidP="005B7B5C">
            <w:pPr>
              <w:pStyle w:val="BodyText"/>
              <w:spacing w:before="100" w:after="100"/>
              <w:jc w:val="center"/>
              <w:rPr>
                <w:szCs w:val="20"/>
              </w:rPr>
            </w:pPr>
            <w:r w:rsidRPr="003650BF">
              <w:rPr>
                <w:szCs w:val="20"/>
              </w:rPr>
              <w:t>$0.50</w:t>
            </w:r>
          </w:p>
        </w:tc>
        <w:tc>
          <w:tcPr>
            <w:tcW w:w="750" w:type="pct"/>
            <w:shd w:val="clear" w:color="auto" w:fill="auto"/>
          </w:tcPr>
          <w:p w14:paraId="6A8AA786" w14:textId="77777777" w:rsidR="00821024" w:rsidRPr="003650BF" w:rsidRDefault="006A32BE" w:rsidP="005B7B5C">
            <w:pPr>
              <w:pStyle w:val="BodyText"/>
              <w:spacing w:before="100" w:after="100"/>
              <w:jc w:val="center"/>
              <w:rPr>
                <w:szCs w:val="20"/>
              </w:rPr>
            </w:pPr>
            <w:r w:rsidRPr="003650BF">
              <w:rPr>
                <w:szCs w:val="20"/>
              </w:rPr>
              <w:t>$0.50</w:t>
            </w:r>
          </w:p>
        </w:tc>
        <w:tc>
          <w:tcPr>
            <w:tcW w:w="750" w:type="pct"/>
            <w:shd w:val="clear" w:color="auto" w:fill="auto"/>
          </w:tcPr>
          <w:p w14:paraId="6449BE62" w14:textId="77777777" w:rsidR="00821024" w:rsidRPr="003650BF" w:rsidRDefault="006A32BE" w:rsidP="005B7B5C">
            <w:pPr>
              <w:pStyle w:val="BodyText"/>
              <w:spacing w:before="100" w:after="100"/>
              <w:jc w:val="center"/>
              <w:rPr>
                <w:szCs w:val="20"/>
              </w:rPr>
            </w:pPr>
            <w:r w:rsidRPr="003650BF">
              <w:rPr>
                <w:szCs w:val="20"/>
              </w:rPr>
              <w:t>0.50</w:t>
            </w:r>
          </w:p>
        </w:tc>
        <w:tc>
          <w:tcPr>
            <w:tcW w:w="750" w:type="pct"/>
            <w:shd w:val="clear" w:color="auto" w:fill="auto"/>
          </w:tcPr>
          <w:p w14:paraId="7C19955B" w14:textId="77777777" w:rsidR="00821024" w:rsidRPr="003650BF" w:rsidRDefault="006A32BE" w:rsidP="005B7B5C">
            <w:pPr>
              <w:pStyle w:val="BodyText"/>
              <w:spacing w:before="100" w:after="100"/>
              <w:jc w:val="center"/>
              <w:rPr>
                <w:szCs w:val="20"/>
              </w:rPr>
            </w:pPr>
            <w:r w:rsidRPr="003650BF">
              <w:rPr>
                <w:szCs w:val="20"/>
              </w:rPr>
              <w:t>$0.50</w:t>
            </w:r>
          </w:p>
        </w:tc>
      </w:tr>
      <w:tr w:rsidR="00821024" w:rsidRPr="003650BF" w14:paraId="35AD27D3" w14:textId="77777777" w:rsidTr="00F73155">
        <w:tc>
          <w:tcPr>
            <w:tcW w:w="2000" w:type="pct"/>
            <w:shd w:val="clear" w:color="auto" w:fill="auto"/>
          </w:tcPr>
          <w:p w14:paraId="66D64708" w14:textId="77777777" w:rsidR="00821024" w:rsidRPr="003650BF" w:rsidRDefault="006A32BE" w:rsidP="005B7B5C">
            <w:pPr>
              <w:pStyle w:val="BodyText"/>
              <w:spacing w:before="100" w:after="100"/>
              <w:rPr>
                <w:b/>
              </w:rPr>
            </w:pPr>
            <w:r w:rsidRPr="003650BF">
              <w:rPr>
                <w:b/>
                <w:i/>
              </w:rPr>
              <w:lastRenderedPageBreak/>
              <w:t>Flagfall</w:t>
            </w:r>
            <w:r w:rsidRPr="003650BF">
              <w:rPr>
                <w:b/>
              </w:rPr>
              <w:t xml:space="preserve"> for National Video Calls (per call)</w:t>
            </w:r>
          </w:p>
        </w:tc>
        <w:tc>
          <w:tcPr>
            <w:tcW w:w="750" w:type="pct"/>
            <w:shd w:val="clear" w:color="auto" w:fill="auto"/>
          </w:tcPr>
          <w:p w14:paraId="456FF0C5" w14:textId="77777777" w:rsidR="00821024" w:rsidRPr="003650BF" w:rsidRDefault="006A32BE" w:rsidP="005B7B5C">
            <w:pPr>
              <w:pStyle w:val="BodyText"/>
              <w:spacing w:before="100" w:after="100"/>
              <w:jc w:val="center"/>
              <w:rPr>
                <w:szCs w:val="20"/>
              </w:rPr>
            </w:pPr>
            <w:r w:rsidRPr="003650BF">
              <w:rPr>
                <w:szCs w:val="20"/>
              </w:rPr>
              <w:t>$0.35</w:t>
            </w:r>
          </w:p>
        </w:tc>
        <w:tc>
          <w:tcPr>
            <w:tcW w:w="750" w:type="pct"/>
            <w:shd w:val="clear" w:color="auto" w:fill="auto"/>
          </w:tcPr>
          <w:p w14:paraId="7274A0DC" w14:textId="77777777" w:rsidR="00821024" w:rsidRPr="003650BF" w:rsidRDefault="006A32BE" w:rsidP="005B7B5C">
            <w:pPr>
              <w:pStyle w:val="BodyText"/>
              <w:spacing w:before="100" w:after="100"/>
              <w:jc w:val="center"/>
              <w:rPr>
                <w:szCs w:val="20"/>
              </w:rPr>
            </w:pPr>
            <w:r w:rsidRPr="003650BF">
              <w:rPr>
                <w:szCs w:val="20"/>
              </w:rPr>
              <w:t>$0.35</w:t>
            </w:r>
          </w:p>
        </w:tc>
        <w:tc>
          <w:tcPr>
            <w:tcW w:w="750" w:type="pct"/>
            <w:shd w:val="clear" w:color="auto" w:fill="auto"/>
          </w:tcPr>
          <w:p w14:paraId="7F4C1C51" w14:textId="77777777" w:rsidR="00821024" w:rsidRPr="003650BF" w:rsidRDefault="006A32BE" w:rsidP="005B7B5C">
            <w:pPr>
              <w:pStyle w:val="BodyText"/>
              <w:spacing w:before="100" w:after="100"/>
              <w:jc w:val="center"/>
              <w:rPr>
                <w:szCs w:val="20"/>
              </w:rPr>
            </w:pPr>
            <w:r w:rsidRPr="003650BF">
              <w:rPr>
                <w:szCs w:val="20"/>
              </w:rPr>
              <w:t>$0.35</w:t>
            </w:r>
          </w:p>
        </w:tc>
        <w:tc>
          <w:tcPr>
            <w:tcW w:w="750" w:type="pct"/>
            <w:shd w:val="clear" w:color="auto" w:fill="auto"/>
          </w:tcPr>
          <w:p w14:paraId="25E74E22" w14:textId="77777777" w:rsidR="00821024" w:rsidRPr="003650BF" w:rsidRDefault="006A32BE" w:rsidP="005B7B5C">
            <w:pPr>
              <w:pStyle w:val="BodyText"/>
              <w:spacing w:before="100" w:after="100"/>
              <w:jc w:val="center"/>
              <w:rPr>
                <w:szCs w:val="20"/>
              </w:rPr>
            </w:pPr>
            <w:r w:rsidRPr="003650BF">
              <w:rPr>
                <w:szCs w:val="20"/>
              </w:rPr>
              <w:t>$0.35</w:t>
            </w:r>
          </w:p>
        </w:tc>
      </w:tr>
      <w:tr w:rsidR="00821024" w:rsidRPr="003650BF" w14:paraId="7E9194F5" w14:textId="77777777" w:rsidTr="00F73155">
        <w:tc>
          <w:tcPr>
            <w:tcW w:w="2000" w:type="pct"/>
            <w:shd w:val="clear" w:color="auto" w:fill="auto"/>
          </w:tcPr>
          <w:p w14:paraId="4EDD8957" w14:textId="77777777" w:rsidR="00821024" w:rsidRPr="003650BF" w:rsidRDefault="006A32BE" w:rsidP="005B7B5C">
            <w:pPr>
              <w:pStyle w:val="BodyText"/>
              <w:spacing w:before="100" w:after="100"/>
              <w:rPr>
                <w:b/>
                <w:i/>
                <w:szCs w:val="20"/>
              </w:rPr>
            </w:pPr>
            <w:r w:rsidRPr="003650BF">
              <w:rPr>
                <w:b/>
              </w:rPr>
              <w:t>Other call charges (for example international calls, calls to mobiles)</w:t>
            </w:r>
          </w:p>
        </w:tc>
        <w:tc>
          <w:tcPr>
            <w:tcW w:w="3000" w:type="pct"/>
            <w:gridSpan w:val="4"/>
            <w:shd w:val="clear" w:color="auto" w:fill="auto"/>
          </w:tcPr>
          <w:p w14:paraId="23EAB795" w14:textId="77777777" w:rsidR="00821024" w:rsidRPr="003650BF" w:rsidRDefault="006A32BE" w:rsidP="005B7B5C">
            <w:pPr>
              <w:pStyle w:val="BodyText"/>
              <w:spacing w:before="100" w:after="100"/>
              <w:jc w:val="center"/>
              <w:rPr>
                <w:szCs w:val="20"/>
              </w:rPr>
            </w:pPr>
            <w:r w:rsidRPr="003650BF">
              <w:rPr>
                <w:szCs w:val="20"/>
              </w:rPr>
              <w:t xml:space="preserve">See section 1 of this </w:t>
            </w:r>
            <w:r w:rsidRPr="003650BF">
              <w:rPr>
                <w:i/>
                <w:szCs w:val="20"/>
              </w:rPr>
              <w:t>standard pricing table</w:t>
            </w:r>
            <w:r w:rsidRPr="003650BF">
              <w:rPr>
                <w:szCs w:val="20"/>
              </w:rPr>
              <w:t xml:space="preserve"> and </w:t>
            </w:r>
            <w:hyperlink r:id="rId202" w:history="1">
              <w:r w:rsidRPr="003650BF">
                <w:rPr>
                  <w:rStyle w:val="Hyperlink"/>
                  <w:szCs w:val="20"/>
                </w:rPr>
                <w:t>Appendix Y</w:t>
              </w:r>
            </w:hyperlink>
            <w:r w:rsidRPr="003650BF">
              <w:rPr>
                <w:szCs w:val="20"/>
              </w:rPr>
              <w:t xml:space="preserve"> (Value Added Service Features)</w:t>
            </w:r>
          </w:p>
        </w:tc>
      </w:tr>
      <w:tr w:rsidR="00821024" w:rsidRPr="003650BF" w14:paraId="0EDA822E" w14:textId="77777777" w:rsidTr="00F73155">
        <w:tc>
          <w:tcPr>
            <w:tcW w:w="2000" w:type="pct"/>
            <w:shd w:val="clear" w:color="auto" w:fill="auto"/>
          </w:tcPr>
          <w:p w14:paraId="320C864C" w14:textId="77777777" w:rsidR="00821024" w:rsidRPr="003650BF" w:rsidRDefault="006A32BE" w:rsidP="005B7B5C">
            <w:pPr>
              <w:pStyle w:val="BodyText"/>
              <w:spacing w:before="100" w:after="100"/>
              <w:rPr>
                <w:b/>
                <w:szCs w:val="20"/>
              </w:rPr>
            </w:pPr>
            <w:r w:rsidRPr="003650BF">
              <w:rPr>
                <w:b/>
                <w:szCs w:val="20"/>
              </w:rPr>
              <w:t xml:space="preserve">Other conditions </w:t>
            </w:r>
            <w:r w:rsidRPr="003650BF">
              <w:rPr>
                <w:rStyle w:val="BodyTextChar"/>
                <w:szCs w:val="20"/>
              </w:rPr>
              <w:t xml:space="preserve">(for details see paragraph </w:t>
            </w:r>
            <w:r w:rsidR="00A2515C" w:rsidRPr="003650BF">
              <w:rPr>
                <w:rStyle w:val="BodyTextChar"/>
                <w:szCs w:val="20"/>
              </w:rPr>
              <w:t>5</w:t>
            </w:r>
            <w:r w:rsidRPr="003650BF">
              <w:rPr>
                <w:rStyle w:val="BodyTextChar"/>
                <w:szCs w:val="20"/>
              </w:rPr>
              <w:t>1.3(e) above)</w:t>
            </w:r>
          </w:p>
        </w:tc>
        <w:tc>
          <w:tcPr>
            <w:tcW w:w="3000" w:type="pct"/>
            <w:gridSpan w:val="4"/>
            <w:shd w:val="clear" w:color="auto" w:fill="auto"/>
          </w:tcPr>
          <w:p w14:paraId="2588DEDD" w14:textId="77777777" w:rsidR="00821024" w:rsidRPr="003650BF" w:rsidRDefault="006A32BE" w:rsidP="005B7B5C">
            <w:pPr>
              <w:pStyle w:val="BodyText"/>
              <w:spacing w:before="100" w:after="100"/>
              <w:jc w:val="center"/>
              <w:rPr>
                <w:szCs w:val="20"/>
              </w:rPr>
            </w:pPr>
            <w:r w:rsidRPr="003650BF">
              <w:t>Fair Go Policy (</w:t>
            </w:r>
            <w:hyperlink r:id="rId203" w:history="1">
              <w:r w:rsidRPr="003650BF">
                <w:rPr>
                  <w:rStyle w:val="Hyperlink"/>
                </w:rPr>
                <w:t>Appendix S</w:t>
              </w:r>
            </w:hyperlink>
            <w:r w:rsidRPr="003650BF">
              <w:t>)</w:t>
            </w:r>
            <w:r w:rsidRPr="003650BF">
              <w:rPr>
                <w:szCs w:val="20"/>
              </w:rPr>
              <w:t xml:space="preserve"> applies to 'excessive use'.</w:t>
            </w:r>
          </w:p>
        </w:tc>
      </w:tr>
      <w:tr w:rsidR="00821024" w:rsidRPr="003650BF" w14:paraId="11103F81" w14:textId="77777777" w:rsidTr="00F73155">
        <w:tc>
          <w:tcPr>
            <w:tcW w:w="2000" w:type="pct"/>
            <w:shd w:val="clear" w:color="auto" w:fill="auto"/>
          </w:tcPr>
          <w:p w14:paraId="6FC0D388" w14:textId="77777777" w:rsidR="00821024" w:rsidRPr="003650BF" w:rsidRDefault="006A32BE" w:rsidP="005B7B5C">
            <w:pPr>
              <w:pStyle w:val="BodyText"/>
              <w:spacing w:before="100" w:after="100"/>
              <w:rPr>
                <w:b/>
              </w:rPr>
            </w:pPr>
            <w:r w:rsidRPr="003650BF">
              <w:rPr>
                <w:b/>
              </w:rPr>
              <w:t xml:space="preserve">Minimum Total Cost of the Optus Cap Plan over a 24 month </w:t>
            </w:r>
            <w:r w:rsidRPr="003650BF">
              <w:rPr>
                <w:b/>
                <w:i/>
              </w:rPr>
              <w:t>minimum term</w:t>
            </w:r>
            <w:r w:rsidRPr="003650BF">
              <w:rPr>
                <w:b/>
              </w:rPr>
              <w:t xml:space="preserve"> (plus the cost of </w:t>
            </w:r>
            <w:r w:rsidRPr="003650BF">
              <w:rPr>
                <w:b/>
                <w:i/>
              </w:rPr>
              <w:t>equipment charges</w:t>
            </w:r>
            <w:r w:rsidRPr="003650BF">
              <w:rPr>
                <w:b/>
              </w:rPr>
              <w:t xml:space="preserve"> for any </w:t>
            </w:r>
            <w:r w:rsidRPr="003650BF">
              <w:rPr>
                <w:b/>
                <w:i/>
              </w:rPr>
              <w:t>mobile phone you</w:t>
            </w:r>
            <w:r w:rsidRPr="003650BF">
              <w:rPr>
                <w:b/>
              </w:rPr>
              <w:t xml:space="preserve"> purchase from us, if any)</w:t>
            </w:r>
          </w:p>
        </w:tc>
        <w:tc>
          <w:tcPr>
            <w:tcW w:w="750" w:type="pct"/>
            <w:shd w:val="clear" w:color="auto" w:fill="auto"/>
          </w:tcPr>
          <w:p w14:paraId="53800AC8" w14:textId="77777777" w:rsidR="00821024" w:rsidRPr="003650BF" w:rsidRDefault="006A32BE" w:rsidP="005B7B5C">
            <w:pPr>
              <w:pStyle w:val="BodyText"/>
              <w:spacing w:before="100" w:after="100"/>
              <w:jc w:val="center"/>
              <w:rPr>
                <w:szCs w:val="20"/>
              </w:rPr>
            </w:pPr>
            <w:r w:rsidRPr="003650BF">
              <w:rPr>
                <w:szCs w:val="20"/>
              </w:rPr>
              <w:t>$1176</w:t>
            </w:r>
          </w:p>
        </w:tc>
        <w:tc>
          <w:tcPr>
            <w:tcW w:w="750" w:type="pct"/>
            <w:shd w:val="clear" w:color="auto" w:fill="auto"/>
          </w:tcPr>
          <w:p w14:paraId="722A7697" w14:textId="77777777" w:rsidR="00821024" w:rsidRPr="003650BF" w:rsidRDefault="006A32BE" w:rsidP="005B7B5C">
            <w:pPr>
              <w:pStyle w:val="BodyText"/>
              <w:spacing w:before="100" w:after="100"/>
              <w:jc w:val="center"/>
              <w:rPr>
                <w:szCs w:val="20"/>
              </w:rPr>
            </w:pPr>
            <w:r w:rsidRPr="003650BF">
              <w:rPr>
                <w:szCs w:val="20"/>
              </w:rPr>
              <w:t>$1416</w:t>
            </w:r>
          </w:p>
        </w:tc>
        <w:tc>
          <w:tcPr>
            <w:tcW w:w="750" w:type="pct"/>
            <w:shd w:val="clear" w:color="auto" w:fill="auto"/>
          </w:tcPr>
          <w:p w14:paraId="62147A30" w14:textId="77777777" w:rsidR="00821024" w:rsidRPr="003650BF" w:rsidRDefault="006A32BE" w:rsidP="005B7B5C">
            <w:pPr>
              <w:pStyle w:val="BodyText"/>
              <w:spacing w:before="100" w:after="100"/>
              <w:jc w:val="center"/>
              <w:rPr>
                <w:szCs w:val="20"/>
              </w:rPr>
            </w:pPr>
            <w:r w:rsidRPr="003650BF">
              <w:rPr>
                <w:szCs w:val="20"/>
              </w:rPr>
              <w:t>$1896</w:t>
            </w:r>
          </w:p>
        </w:tc>
        <w:tc>
          <w:tcPr>
            <w:tcW w:w="750" w:type="pct"/>
            <w:shd w:val="clear" w:color="auto" w:fill="auto"/>
          </w:tcPr>
          <w:p w14:paraId="46A05CAD" w14:textId="77777777" w:rsidR="00821024" w:rsidRPr="003650BF" w:rsidRDefault="006A32BE" w:rsidP="005B7B5C">
            <w:pPr>
              <w:pStyle w:val="BodyText"/>
              <w:spacing w:before="100" w:after="100"/>
              <w:jc w:val="center"/>
              <w:rPr>
                <w:szCs w:val="20"/>
              </w:rPr>
            </w:pPr>
            <w:r w:rsidRPr="003650BF">
              <w:rPr>
                <w:szCs w:val="20"/>
              </w:rPr>
              <w:t>$2136</w:t>
            </w:r>
          </w:p>
        </w:tc>
      </w:tr>
    </w:tbl>
    <w:p w14:paraId="3760E57F" w14:textId="77777777" w:rsidR="00821024" w:rsidRPr="003650BF" w:rsidRDefault="00821024">
      <w:pPr>
        <w:pStyle w:val="BodyText"/>
      </w:pPr>
    </w:p>
    <w:p w14:paraId="1B51045E" w14:textId="77777777" w:rsidR="00821024" w:rsidRPr="003650BF" w:rsidRDefault="006A32BE" w:rsidP="00F73155">
      <w:pPr>
        <w:pStyle w:val="BodyText"/>
        <w:keepNext/>
      </w:pPr>
      <w:r w:rsidRPr="003650BF">
        <w:rPr>
          <w:b/>
        </w:rPr>
        <w:t>Table 2B – Charges and Cap Amounts for the Optus Cap Plans – Effective 1 February 2007 (24 Month plans) and effective 15 February 2008 (12 Month plans)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838"/>
        <w:gridCol w:w="1049"/>
        <w:gridCol w:w="1049"/>
        <w:gridCol w:w="1050"/>
        <w:gridCol w:w="1050"/>
        <w:gridCol w:w="1050"/>
        <w:gridCol w:w="1050"/>
        <w:gridCol w:w="1054"/>
      </w:tblGrid>
      <w:tr w:rsidR="00821024" w:rsidRPr="003650BF" w14:paraId="6A571BF8" w14:textId="77777777" w:rsidTr="00BE7E03">
        <w:trPr>
          <w:tblHeader/>
        </w:trPr>
        <w:tc>
          <w:tcPr>
            <w:tcW w:w="1393" w:type="pct"/>
            <w:shd w:val="clear" w:color="auto" w:fill="auto"/>
            <w:vAlign w:val="center"/>
          </w:tcPr>
          <w:p w14:paraId="0E214BB7" w14:textId="77777777" w:rsidR="00821024" w:rsidRPr="003650BF" w:rsidRDefault="006A32BE" w:rsidP="00F73155">
            <w:pPr>
              <w:pStyle w:val="BodyText"/>
              <w:keepNext/>
              <w:spacing w:before="100" w:after="100"/>
              <w:rPr>
                <w:b/>
                <w:sz w:val="18"/>
                <w:szCs w:val="18"/>
              </w:rPr>
            </w:pPr>
            <w:r w:rsidRPr="003650BF">
              <w:rPr>
                <w:b/>
                <w:szCs w:val="18"/>
              </w:rPr>
              <w:t>12 and 24 Month Plans</w:t>
            </w:r>
          </w:p>
        </w:tc>
        <w:tc>
          <w:tcPr>
            <w:tcW w:w="515" w:type="pct"/>
            <w:shd w:val="clear" w:color="auto" w:fill="auto"/>
            <w:vAlign w:val="center"/>
          </w:tcPr>
          <w:p w14:paraId="2E625C7C" w14:textId="77777777" w:rsidR="00821024" w:rsidRPr="003650BF" w:rsidRDefault="006A32BE" w:rsidP="00F73155">
            <w:pPr>
              <w:pStyle w:val="BodyText"/>
              <w:keepNext/>
              <w:spacing w:before="100" w:after="100"/>
              <w:jc w:val="center"/>
              <w:rPr>
                <w:b/>
                <w:sz w:val="18"/>
                <w:szCs w:val="18"/>
              </w:rPr>
            </w:pPr>
            <w:r w:rsidRPr="003650BF">
              <w:rPr>
                <w:b/>
                <w:szCs w:val="18"/>
              </w:rPr>
              <w:t>Optus</w:t>
            </w:r>
            <w:r w:rsidRPr="003650BF">
              <w:rPr>
                <w:b/>
                <w:szCs w:val="18"/>
              </w:rPr>
              <w:br/>
              <w:t>$19 Cap</w:t>
            </w:r>
          </w:p>
        </w:tc>
        <w:tc>
          <w:tcPr>
            <w:tcW w:w="515" w:type="pct"/>
            <w:shd w:val="clear" w:color="auto" w:fill="auto"/>
            <w:vAlign w:val="center"/>
          </w:tcPr>
          <w:p w14:paraId="0E82D2F2" w14:textId="77777777" w:rsidR="00821024" w:rsidRPr="003650BF" w:rsidRDefault="006A32BE" w:rsidP="00F73155">
            <w:pPr>
              <w:pStyle w:val="BodyText"/>
              <w:keepNext/>
              <w:spacing w:before="100" w:after="100"/>
              <w:jc w:val="center"/>
              <w:rPr>
                <w:b/>
                <w:sz w:val="18"/>
                <w:szCs w:val="18"/>
              </w:rPr>
            </w:pPr>
            <w:r w:rsidRPr="003650BF">
              <w:rPr>
                <w:b/>
                <w:szCs w:val="18"/>
              </w:rPr>
              <w:t>Optus</w:t>
            </w:r>
            <w:r w:rsidRPr="003650BF">
              <w:rPr>
                <w:b/>
                <w:szCs w:val="18"/>
              </w:rPr>
              <w:br/>
              <w:t>$49 Cap</w:t>
            </w:r>
          </w:p>
        </w:tc>
        <w:tc>
          <w:tcPr>
            <w:tcW w:w="515" w:type="pct"/>
            <w:shd w:val="clear" w:color="auto" w:fill="auto"/>
            <w:vAlign w:val="center"/>
          </w:tcPr>
          <w:p w14:paraId="4BE355D8" w14:textId="77777777" w:rsidR="00821024" w:rsidRPr="003650BF" w:rsidRDefault="006A32BE" w:rsidP="00F73155">
            <w:pPr>
              <w:pStyle w:val="BodyText"/>
              <w:keepNext/>
              <w:spacing w:before="100" w:after="100"/>
              <w:jc w:val="center"/>
              <w:rPr>
                <w:b/>
                <w:sz w:val="18"/>
                <w:szCs w:val="18"/>
              </w:rPr>
            </w:pPr>
            <w:r w:rsidRPr="003650BF">
              <w:rPr>
                <w:b/>
                <w:szCs w:val="18"/>
              </w:rPr>
              <w:t>Optus</w:t>
            </w:r>
            <w:r w:rsidRPr="003650BF">
              <w:rPr>
                <w:b/>
                <w:szCs w:val="18"/>
              </w:rPr>
              <w:br/>
              <w:t>$59 Cap</w:t>
            </w:r>
          </w:p>
        </w:tc>
        <w:tc>
          <w:tcPr>
            <w:tcW w:w="515" w:type="pct"/>
            <w:shd w:val="clear" w:color="auto" w:fill="auto"/>
            <w:vAlign w:val="center"/>
          </w:tcPr>
          <w:p w14:paraId="6B6127B1" w14:textId="77777777" w:rsidR="00821024" w:rsidRPr="003650BF" w:rsidRDefault="006A32BE" w:rsidP="00F73155">
            <w:pPr>
              <w:pStyle w:val="BodyText"/>
              <w:keepNext/>
              <w:spacing w:before="100" w:after="100"/>
              <w:jc w:val="center"/>
              <w:rPr>
                <w:b/>
                <w:sz w:val="18"/>
                <w:szCs w:val="18"/>
              </w:rPr>
            </w:pPr>
            <w:r w:rsidRPr="003650BF">
              <w:rPr>
                <w:b/>
                <w:szCs w:val="18"/>
              </w:rPr>
              <w:t>Optus</w:t>
            </w:r>
            <w:r w:rsidRPr="003650BF">
              <w:rPr>
                <w:b/>
                <w:szCs w:val="18"/>
              </w:rPr>
              <w:br/>
              <w:t>$79 Cap</w:t>
            </w:r>
          </w:p>
        </w:tc>
        <w:tc>
          <w:tcPr>
            <w:tcW w:w="515" w:type="pct"/>
            <w:shd w:val="clear" w:color="auto" w:fill="auto"/>
            <w:vAlign w:val="center"/>
          </w:tcPr>
          <w:p w14:paraId="093CA48B" w14:textId="77777777" w:rsidR="00821024" w:rsidRPr="003650BF" w:rsidRDefault="006A32BE" w:rsidP="00F73155">
            <w:pPr>
              <w:pStyle w:val="BodyText"/>
              <w:keepNext/>
              <w:spacing w:before="100" w:after="100"/>
              <w:jc w:val="center"/>
              <w:rPr>
                <w:b/>
                <w:sz w:val="18"/>
                <w:szCs w:val="18"/>
              </w:rPr>
            </w:pPr>
            <w:r w:rsidRPr="003650BF">
              <w:rPr>
                <w:b/>
                <w:szCs w:val="18"/>
              </w:rPr>
              <w:t>Optus</w:t>
            </w:r>
            <w:r w:rsidRPr="003650BF">
              <w:rPr>
                <w:b/>
                <w:szCs w:val="18"/>
              </w:rPr>
              <w:br/>
              <w:t>$89 Cap</w:t>
            </w:r>
          </w:p>
        </w:tc>
        <w:tc>
          <w:tcPr>
            <w:tcW w:w="515" w:type="pct"/>
            <w:shd w:val="clear" w:color="auto" w:fill="auto"/>
            <w:vAlign w:val="center"/>
          </w:tcPr>
          <w:p w14:paraId="76812A0E" w14:textId="77777777" w:rsidR="00821024" w:rsidRPr="003650BF" w:rsidRDefault="006A32BE" w:rsidP="00F73155">
            <w:pPr>
              <w:pStyle w:val="BodyText"/>
              <w:keepNext/>
              <w:spacing w:before="100" w:after="100"/>
              <w:jc w:val="center"/>
              <w:rPr>
                <w:b/>
                <w:sz w:val="18"/>
                <w:szCs w:val="18"/>
              </w:rPr>
            </w:pPr>
            <w:r w:rsidRPr="003650BF">
              <w:rPr>
                <w:b/>
                <w:szCs w:val="18"/>
              </w:rPr>
              <w:t>Optus</w:t>
            </w:r>
            <w:r w:rsidRPr="003650BF">
              <w:rPr>
                <w:b/>
                <w:szCs w:val="18"/>
              </w:rPr>
              <w:br/>
              <w:t>$149 Cap</w:t>
            </w:r>
          </w:p>
        </w:tc>
        <w:tc>
          <w:tcPr>
            <w:tcW w:w="515" w:type="pct"/>
            <w:shd w:val="clear" w:color="auto" w:fill="auto"/>
            <w:vAlign w:val="center"/>
          </w:tcPr>
          <w:p w14:paraId="543758D1" w14:textId="77777777" w:rsidR="00821024" w:rsidRPr="003650BF" w:rsidRDefault="006A32BE" w:rsidP="00F73155">
            <w:pPr>
              <w:pStyle w:val="BodyText"/>
              <w:keepNext/>
              <w:spacing w:before="100" w:after="100"/>
              <w:jc w:val="center"/>
              <w:rPr>
                <w:b/>
                <w:szCs w:val="18"/>
              </w:rPr>
            </w:pPr>
            <w:r w:rsidRPr="003650BF">
              <w:rPr>
                <w:b/>
                <w:szCs w:val="18"/>
              </w:rPr>
              <w:t>Optus</w:t>
            </w:r>
            <w:r w:rsidRPr="003650BF">
              <w:rPr>
                <w:b/>
                <w:szCs w:val="18"/>
              </w:rPr>
              <w:br/>
              <w:t>$179 Cap</w:t>
            </w:r>
          </w:p>
        </w:tc>
      </w:tr>
      <w:tr w:rsidR="00821024" w:rsidRPr="003650BF" w14:paraId="354E83D4" w14:textId="77777777" w:rsidTr="00BE7E03">
        <w:tc>
          <w:tcPr>
            <w:tcW w:w="1393" w:type="pct"/>
            <w:shd w:val="clear" w:color="auto" w:fill="auto"/>
            <w:vAlign w:val="center"/>
          </w:tcPr>
          <w:p w14:paraId="2AD8F554" w14:textId="77777777" w:rsidR="00821024" w:rsidRPr="003650BF" w:rsidRDefault="006A32BE" w:rsidP="005B7B5C">
            <w:pPr>
              <w:pStyle w:val="BodyText"/>
              <w:spacing w:before="100" w:after="100"/>
              <w:rPr>
                <w:b/>
                <w:sz w:val="18"/>
                <w:szCs w:val="18"/>
              </w:rPr>
            </w:pPr>
            <w:r w:rsidRPr="003650BF">
              <w:rPr>
                <w:b/>
                <w:szCs w:val="18"/>
              </w:rPr>
              <w:t>Cap Start</w:t>
            </w:r>
          </w:p>
        </w:tc>
        <w:tc>
          <w:tcPr>
            <w:tcW w:w="515" w:type="pct"/>
            <w:shd w:val="clear" w:color="auto" w:fill="auto"/>
            <w:vAlign w:val="center"/>
          </w:tcPr>
          <w:p w14:paraId="60485122" w14:textId="77777777" w:rsidR="00821024" w:rsidRPr="003650BF" w:rsidRDefault="006A32BE" w:rsidP="005B7B5C">
            <w:pPr>
              <w:pStyle w:val="BodyText"/>
              <w:spacing w:before="100" w:after="100"/>
              <w:jc w:val="center"/>
              <w:rPr>
                <w:sz w:val="18"/>
                <w:szCs w:val="18"/>
              </w:rPr>
            </w:pPr>
            <w:r w:rsidRPr="003650BF">
              <w:rPr>
                <w:szCs w:val="18"/>
              </w:rPr>
              <w:t>$19</w:t>
            </w:r>
          </w:p>
        </w:tc>
        <w:tc>
          <w:tcPr>
            <w:tcW w:w="515" w:type="pct"/>
            <w:shd w:val="clear" w:color="auto" w:fill="auto"/>
            <w:vAlign w:val="center"/>
          </w:tcPr>
          <w:p w14:paraId="515D7957" w14:textId="77777777" w:rsidR="00821024" w:rsidRPr="003650BF" w:rsidRDefault="006A32BE" w:rsidP="005B7B5C">
            <w:pPr>
              <w:pStyle w:val="BodyText"/>
              <w:spacing w:before="100" w:after="100"/>
              <w:jc w:val="center"/>
              <w:rPr>
                <w:sz w:val="18"/>
                <w:szCs w:val="18"/>
              </w:rPr>
            </w:pPr>
            <w:r w:rsidRPr="003650BF">
              <w:rPr>
                <w:szCs w:val="18"/>
              </w:rPr>
              <w:t>$49</w:t>
            </w:r>
          </w:p>
        </w:tc>
        <w:tc>
          <w:tcPr>
            <w:tcW w:w="515" w:type="pct"/>
            <w:shd w:val="clear" w:color="auto" w:fill="auto"/>
            <w:vAlign w:val="center"/>
          </w:tcPr>
          <w:p w14:paraId="0A04DF57" w14:textId="77777777" w:rsidR="00821024" w:rsidRPr="003650BF" w:rsidRDefault="006A32BE" w:rsidP="005B7B5C">
            <w:pPr>
              <w:pStyle w:val="BodyText"/>
              <w:spacing w:before="100" w:after="100"/>
              <w:jc w:val="center"/>
              <w:rPr>
                <w:sz w:val="18"/>
                <w:szCs w:val="18"/>
              </w:rPr>
            </w:pPr>
            <w:r w:rsidRPr="003650BF">
              <w:rPr>
                <w:szCs w:val="18"/>
              </w:rPr>
              <w:t>$59</w:t>
            </w:r>
          </w:p>
        </w:tc>
        <w:tc>
          <w:tcPr>
            <w:tcW w:w="515" w:type="pct"/>
            <w:shd w:val="clear" w:color="auto" w:fill="auto"/>
            <w:vAlign w:val="center"/>
          </w:tcPr>
          <w:p w14:paraId="77F8D32F" w14:textId="77777777" w:rsidR="00821024" w:rsidRPr="003650BF" w:rsidRDefault="006A32BE" w:rsidP="005B7B5C">
            <w:pPr>
              <w:pStyle w:val="BodyText"/>
              <w:spacing w:before="100" w:after="100"/>
              <w:jc w:val="center"/>
              <w:rPr>
                <w:sz w:val="18"/>
                <w:szCs w:val="18"/>
              </w:rPr>
            </w:pPr>
            <w:r w:rsidRPr="003650BF">
              <w:rPr>
                <w:szCs w:val="18"/>
              </w:rPr>
              <w:t>$79</w:t>
            </w:r>
          </w:p>
        </w:tc>
        <w:tc>
          <w:tcPr>
            <w:tcW w:w="515" w:type="pct"/>
            <w:shd w:val="clear" w:color="auto" w:fill="auto"/>
            <w:vAlign w:val="center"/>
          </w:tcPr>
          <w:p w14:paraId="1FCAB653" w14:textId="77777777" w:rsidR="00821024" w:rsidRPr="003650BF" w:rsidRDefault="006A32BE" w:rsidP="005B7B5C">
            <w:pPr>
              <w:pStyle w:val="BodyText"/>
              <w:spacing w:before="100" w:after="100"/>
              <w:jc w:val="center"/>
              <w:rPr>
                <w:sz w:val="18"/>
                <w:szCs w:val="18"/>
              </w:rPr>
            </w:pPr>
            <w:r w:rsidRPr="003650BF">
              <w:rPr>
                <w:szCs w:val="18"/>
              </w:rPr>
              <w:t>$89</w:t>
            </w:r>
          </w:p>
        </w:tc>
        <w:tc>
          <w:tcPr>
            <w:tcW w:w="515" w:type="pct"/>
            <w:shd w:val="clear" w:color="auto" w:fill="auto"/>
            <w:vAlign w:val="center"/>
          </w:tcPr>
          <w:p w14:paraId="3EC1588E" w14:textId="77777777" w:rsidR="00821024" w:rsidRPr="003650BF" w:rsidRDefault="006A32BE" w:rsidP="005B7B5C">
            <w:pPr>
              <w:pStyle w:val="BodyText"/>
              <w:spacing w:before="100" w:after="100"/>
              <w:jc w:val="center"/>
              <w:rPr>
                <w:sz w:val="18"/>
                <w:szCs w:val="18"/>
              </w:rPr>
            </w:pPr>
            <w:r w:rsidRPr="003650BF">
              <w:rPr>
                <w:szCs w:val="18"/>
              </w:rPr>
              <w:t>$149</w:t>
            </w:r>
          </w:p>
        </w:tc>
        <w:tc>
          <w:tcPr>
            <w:tcW w:w="515" w:type="pct"/>
            <w:shd w:val="clear" w:color="auto" w:fill="auto"/>
            <w:vAlign w:val="center"/>
          </w:tcPr>
          <w:p w14:paraId="1A6F2797" w14:textId="77777777" w:rsidR="00821024" w:rsidRPr="003650BF" w:rsidRDefault="006A32BE" w:rsidP="005B7B5C">
            <w:pPr>
              <w:pStyle w:val="BodyText"/>
              <w:spacing w:before="100" w:after="100"/>
              <w:jc w:val="center"/>
              <w:rPr>
                <w:szCs w:val="18"/>
              </w:rPr>
            </w:pPr>
            <w:r w:rsidRPr="003650BF">
              <w:rPr>
                <w:szCs w:val="18"/>
              </w:rPr>
              <w:t>$179</w:t>
            </w:r>
          </w:p>
        </w:tc>
      </w:tr>
      <w:tr w:rsidR="00821024" w:rsidRPr="003650BF" w14:paraId="0C3E4F99" w14:textId="77777777" w:rsidTr="00BE7E03">
        <w:tc>
          <w:tcPr>
            <w:tcW w:w="1393" w:type="pct"/>
            <w:shd w:val="clear" w:color="auto" w:fill="auto"/>
            <w:vAlign w:val="center"/>
          </w:tcPr>
          <w:p w14:paraId="202429CB" w14:textId="77777777" w:rsidR="00821024" w:rsidRPr="003650BF" w:rsidRDefault="006A32BE" w:rsidP="005B7B5C">
            <w:pPr>
              <w:pStyle w:val="BodyText"/>
              <w:spacing w:before="100" w:after="100"/>
              <w:rPr>
                <w:b/>
                <w:sz w:val="18"/>
                <w:szCs w:val="18"/>
              </w:rPr>
            </w:pPr>
            <w:r w:rsidRPr="003650BF">
              <w:rPr>
                <w:b/>
                <w:szCs w:val="18"/>
              </w:rPr>
              <w:t>Cap Limit</w:t>
            </w:r>
          </w:p>
        </w:tc>
        <w:tc>
          <w:tcPr>
            <w:tcW w:w="515" w:type="pct"/>
            <w:shd w:val="clear" w:color="auto" w:fill="auto"/>
            <w:vAlign w:val="center"/>
          </w:tcPr>
          <w:p w14:paraId="2664190E" w14:textId="77777777" w:rsidR="00821024" w:rsidRPr="003650BF" w:rsidRDefault="006A32BE" w:rsidP="005B7B5C">
            <w:pPr>
              <w:pStyle w:val="BodyText"/>
              <w:spacing w:before="100" w:after="100"/>
              <w:jc w:val="center"/>
              <w:rPr>
                <w:sz w:val="18"/>
                <w:szCs w:val="18"/>
              </w:rPr>
            </w:pPr>
            <w:r w:rsidRPr="003650BF">
              <w:rPr>
                <w:szCs w:val="18"/>
              </w:rPr>
              <w:t>$50</w:t>
            </w:r>
          </w:p>
        </w:tc>
        <w:tc>
          <w:tcPr>
            <w:tcW w:w="515" w:type="pct"/>
            <w:shd w:val="clear" w:color="auto" w:fill="auto"/>
            <w:vAlign w:val="center"/>
          </w:tcPr>
          <w:p w14:paraId="6921EC6D" w14:textId="77777777" w:rsidR="00821024" w:rsidRPr="003650BF" w:rsidRDefault="006A32BE" w:rsidP="005B7B5C">
            <w:pPr>
              <w:pStyle w:val="BodyText"/>
              <w:spacing w:before="100" w:after="100"/>
              <w:jc w:val="center"/>
              <w:rPr>
                <w:sz w:val="18"/>
                <w:szCs w:val="18"/>
              </w:rPr>
            </w:pPr>
            <w:r w:rsidRPr="003650BF">
              <w:rPr>
                <w:szCs w:val="18"/>
              </w:rPr>
              <w:t>$300</w:t>
            </w:r>
          </w:p>
        </w:tc>
        <w:tc>
          <w:tcPr>
            <w:tcW w:w="515" w:type="pct"/>
            <w:shd w:val="clear" w:color="auto" w:fill="auto"/>
            <w:vAlign w:val="center"/>
          </w:tcPr>
          <w:p w14:paraId="5577F03B" w14:textId="77777777" w:rsidR="00821024" w:rsidRPr="003650BF" w:rsidRDefault="006A32BE" w:rsidP="005B7B5C">
            <w:pPr>
              <w:pStyle w:val="BodyText"/>
              <w:spacing w:before="100" w:after="100"/>
              <w:jc w:val="center"/>
              <w:rPr>
                <w:sz w:val="18"/>
                <w:szCs w:val="18"/>
              </w:rPr>
            </w:pPr>
            <w:r w:rsidRPr="003650BF">
              <w:rPr>
                <w:szCs w:val="18"/>
              </w:rPr>
              <w:t>$350</w:t>
            </w:r>
          </w:p>
        </w:tc>
        <w:tc>
          <w:tcPr>
            <w:tcW w:w="515" w:type="pct"/>
            <w:shd w:val="clear" w:color="auto" w:fill="auto"/>
            <w:vAlign w:val="center"/>
          </w:tcPr>
          <w:p w14:paraId="7547F114" w14:textId="77777777" w:rsidR="00821024" w:rsidRPr="003650BF" w:rsidRDefault="006A32BE" w:rsidP="005B7B5C">
            <w:pPr>
              <w:pStyle w:val="BodyText"/>
              <w:spacing w:before="100" w:after="100"/>
              <w:jc w:val="center"/>
              <w:rPr>
                <w:sz w:val="18"/>
                <w:szCs w:val="18"/>
              </w:rPr>
            </w:pPr>
            <w:r w:rsidRPr="003650BF">
              <w:rPr>
                <w:szCs w:val="18"/>
              </w:rPr>
              <w:t>$550</w:t>
            </w:r>
          </w:p>
        </w:tc>
        <w:tc>
          <w:tcPr>
            <w:tcW w:w="515" w:type="pct"/>
            <w:shd w:val="clear" w:color="auto" w:fill="auto"/>
            <w:vAlign w:val="center"/>
          </w:tcPr>
          <w:p w14:paraId="63F890D0" w14:textId="77777777" w:rsidR="00821024" w:rsidRPr="003650BF" w:rsidRDefault="006A32BE" w:rsidP="005B7B5C">
            <w:pPr>
              <w:pStyle w:val="BodyText"/>
              <w:spacing w:before="100" w:after="100"/>
              <w:jc w:val="center"/>
              <w:rPr>
                <w:sz w:val="18"/>
                <w:szCs w:val="18"/>
              </w:rPr>
            </w:pPr>
            <w:r w:rsidRPr="003650BF">
              <w:rPr>
                <w:szCs w:val="18"/>
              </w:rPr>
              <w:t>$600</w:t>
            </w:r>
          </w:p>
        </w:tc>
        <w:tc>
          <w:tcPr>
            <w:tcW w:w="515" w:type="pct"/>
            <w:shd w:val="clear" w:color="auto" w:fill="auto"/>
            <w:vAlign w:val="center"/>
          </w:tcPr>
          <w:p w14:paraId="51D861D7" w14:textId="77777777" w:rsidR="00821024" w:rsidRPr="003650BF" w:rsidRDefault="006A32BE" w:rsidP="005B7B5C">
            <w:pPr>
              <w:pStyle w:val="BodyText"/>
              <w:spacing w:before="100" w:after="100"/>
              <w:jc w:val="center"/>
              <w:rPr>
                <w:sz w:val="18"/>
                <w:szCs w:val="18"/>
              </w:rPr>
            </w:pPr>
            <w:r w:rsidRPr="003650BF">
              <w:rPr>
                <w:szCs w:val="18"/>
              </w:rPr>
              <w:t>$1200</w:t>
            </w:r>
          </w:p>
        </w:tc>
        <w:tc>
          <w:tcPr>
            <w:tcW w:w="515" w:type="pct"/>
            <w:shd w:val="clear" w:color="auto" w:fill="auto"/>
            <w:vAlign w:val="center"/>
          </w:tcPr>
          <w:p w14:paraId="752E4C9E" w14:textId="77777777" w:rsidR="00821024" w:rsidRPr="003650BF" w:rsidRDefault="006A32BE" w:rsidP="005B7B5C">
            <w:pPr>
              <w:pStyle w:val="BodyText"/>
              <w:spacing w:before="100" w:after="100"/>
              <w:jc w:val="center"/>
              <w:rPr>
                <w:szCs w:val="18"/>
              </w:rPr>
            </w:pPr>
            <w:r w:rsidRPr="003650BF">
              <w:rPr>
                <w:szCs w:val="18"/>
              </w:rPr>
              <w:t>$1500</w:t>
            </w:r>
          </w:p>
        </w:tc>
      </w:tr>
      <w:tr w:rsidR="00821024" w:rsidRPr="003650BF" w14:paraId="186680B4" w14:textId="77777777" w:rsidTr="00BE7E03">
        <w:tc>
          <w:tcPr>
            <w:tcW w:w="1393" w:type="pct"/>
            <w:shd w:val="clear" w:color="auto" w:fill="auto"/>
            <w:vAlign w:val="center"/>
          </w:tcPr>
          <w:p w14:paraId="4D806058" w14:textId="77777777" w:rsidR="00821024" w:rsidRPr="003650BF" w:rsidRDefault="006A32BE" w:rsidP="005B7B5C">
            <w:pPr>
              <w:pStyle w:val="BodyText"/>
              <w:spacing w:before="100" w:after="100"/>
              <w:rPr>
                <w:b/>
                <w:sz w:val="18"/>
                <w:szCs w:val="18"/>
              </w:rPr>
            </w:pPr>
            <w:r w:rsidRPr="003650BF">
              <w:rPr>
                <w:b/>
                <w:szCs w:val="18"/>
              </w:rPr>
              <w:t>Minimum Monthly charge</w:t>
            </w:r>
          </w:p>
        </w:tc>
        <w:tc>
          <w:tcPr>
            <w:tcW w:w="515" w:type="pct"/>
            <w:shd w:val="clear" w:color="auto" w:fill="auto"/>
            <w:vAlign w:val="center"/>
          </w:tcPr>
          <w:p w14:paraId="50FCFFE9" w14:textId="77777777" w:rsidR="00821024" w:rsidRPr="003650BF" w:rsidRDefault="006A32BE" w:rsidP="005B7B5C">
            <w:pPr>
              <w:pStyle w:val="BodyText"/>
              <w:spacing w:before="100" w:after="100"/>
              <w:jc w:val="center"/>
              <w:rPr>
                <w:sz w:val="18"/>
                <w:szCs w:val="18"/>
              </w:rPr>
            </w:pPr>
            <w:r w:rsidRPr="003650BF">
              <w:rPr>
                <w:szCs w:val="18"/>
              </w:rPr>
              <w:t>$19</w:t>
            </w:r>
          </w:p>
        </w:tc>
        <w:tc>
          <w:tcPr>
            <w:tcW w:w="515" w:type="pct"/>
            <w:shd w:val="clear" w:color="auto" w:fill="auto"/>
            <w:vAlign w:val="center"/>
          </w:tcPr>
          <w:p w14:paraId="14F275B9" w14:textId="77777777" w:rsidR="00821024" w:rsidRPr="003650BF" w:rsidRDefault="006A32BE" w:rsidP="005B7B5C">
            <w:pPr>
              <w:pStyle w:val="BodyText"/>
              <w:spacing w:before="100" w:after="100"/>
              <w:jc w:val="center"/>
              <w:rPr>
                <w:sz w:val="18"/>
                <w:szCs w:val="18"/>
              </w:rPr>
            </w:pPr>
            <w:r w:rsidRPr="003650BF">
              <w:rPr>
                <w:szCs w:val="18"/>
              </w:rPr>
              <w:t>$49</w:t>
            </w:r>
          </w:p>
        </w:tc>
        <w:tc>
          <w:tcPr>
            <w:tcW w:w="515" w:type="pct"/>
            <w:shd w:val="clear" w:color="auto" w:fill="auto"/>
            <w:vAlign w:val="center"/>
          </w:tcPr>
          <w:p w14:paraId="349AF926" w14:textId="77777777" w:rsidR="00821024" w:rsidRPr="003650BF" w:rsidRDefault="006A32BE" w:rsidP="005B7B5C">
            <w:pPr>
              <w:pStyle w:val="BodyText"/>
              <w:spacing w:before="100" w:after="100"/>
              <w:jc w:val="center"/>
              <w:rPr>
                <w:sz w:val="18"/>
                <w:szCs w:val="18"/>
              </w:rPr>
            </w:pPr>
            <w:r w:rsidRPr="003650BF">
              <w:rPr>
                <w:szCs w:val="18"/>
              </w:rPr>
              <w:t>$59</w:t>
            </w:r>
          </w:p>
        </w:tc>
        <w:tc>
          <w:tcPr>
            <w:tcW w:w="515" w:type="pct"/>
            <w:shd w:val="clear" w:color="auto" w:fill="auto"/>
            <w:vAlign w:val="center"/>
          </w:tcPr>
          <w:p w14:paraId="3854F076" w14:textId="77777777" w:rsidR="00821024" w:rsidRPr="003650BF" w:rsidRDefault="006A32BE" w:rsidP="005B7B5C">
            <w:pPr>
              <w:pStyle w:val="BodyText"/>
              <w:spacing w:before="100" w:after="100"/>
              <w:jc w:val="center"/>
              <w:rPr>
                <w:sz w:val="18"/>
                <w:szCs w:val="18"/>
              </w:rPr>
            </w:pPr>
            <w:r w:rsidRPr="003650BF">
              <w:rPr>
                <w:szCs w:val="18"/>
              </w:rPr>
              <w:t>$79</w:t>
            </w:r>
          </w:p>
        </w:tc>
        <w:tc>
          <w:tcPr>
            <w:tcW w:w="515" w:type="pct"/>
            <w:shd w:val="clear" w:color="auto" w:fill="auto"/>
            <w:vAlign w:val="center"/>
          </w:tcPr>
          <w:p w14:paraId="2D99A78D" w14:textId="77777777" w:rsidR="00821024" w:rsidRPr="003650BF" w:rsidRDefault="006A32BE" w:rsidP="005B7B5C">
            <w:pPr>
              <w:pStyle w:val="BodyText"/>
              <w:spacing w:before="100" w:after="100"/>
              <w:jc w:val="center"/>
              <w:rPr>
                <w:sz w:val="18"/>
                <w:szCs w:val="18"/>
              </w:rPr>
            </w:pPr>
            <w:r w:rsidRPr="003650BF">
              <w:rPr>
                <w:szCs w:val="18"/>
              </w:rPr>
              <w:t>$89</w:t>
            </w:r>
          </w:p>
        </w:tc>
        <w:tc>
          <w:tcPr>
            <w:tcW w:w="515" w:type="pct"/>
            <w:shd w:val="clear" w:color="auto" w:fill="auto"/>
            <w:vAlign w:val="center"/>
          </w:tcPr>
          <w:p w14:paraId="7ABD870A" w14:textId="77777777" w:rsidR="00821024" w:rsidRPr="003650BF" w:rsidRDefault="006A32BE" w:rsidP="005B7B5C">
            <w:pPr>
              <w:pStyle w:val="BodyText"/>
              <w:spacing w:before="100" w:after="100"/>
              <w:jc w:val="center"/>
              <w:rPr>
                <w:sz w:val="18"/>
                <w:szCs w:val="18"/>
              </w:rPr>
            </w:pPr>
            <w:r w:rsidRPr="003650BF">
              <w:rPr>
                <w:szCs w:val="18"/>
              </w:rPr>
              <w:t>$149</w:t>
            </w:r>
          </w:p>
        </w:tc>
        <w:tc>
          <w:tcPr>
            <w:tcW w:w="515" w:type="pct"/>
            <w:shd w:val="clear" w:color="auto" w:fill="auto"/>
            <w:vAlign w:val="center"/>
          </w:tcPr>
          <w:p w14:paraId="53F27B06" w14:textId="77777777" w:rsidR="00821024" w:rsidRPr="003650BF" w:rsidRDefault="006A32BE" w:rsidP="005B7B5C">
            <w:pPr>
              <w:pStyle w:val="BodyText"/>
              <w:spacing w:before="100" w:after="100"/>
              <w:jc w:val="center"/>
              <w:rPr>
                <w:szCs w:val="18"/>
              </w:rPr>
            </w:pPr>
            <w:r w:rsidRPr="003650BF">
              <w:rPr>
                <w:szCs w:val="18"/>
              </w:rPr>
              <w:t>$179</w:t>
            </w:r>
          </w:p>
        </w:tc>
      </w:tr>
      <w:tr w:rsidR="00821024" w:rsidRPr="003650BF" w14:paraId="1EA50264" w14:textId="77777777" w:rsidTr="00BE7E03">
        <w:tc>
          <w:tcPr>
            <w:tcW w:w="1393" w:type="pct"/>
            <w:shd w:val="clear" w:color="auto" w:fill="auto"/>
            <w:vAlign w:val="center"/>
          </w:tcPr>
          <w:p w14:paraId="2F6445F8" w14:textId="77777777" w:rsidR="00821024" w:rsidRPr="003650BF" w:rsidRDefault="006A32BE" w:rsidP="005B7B5C">
            <w:pPr>
              <w:pStyle w:val="BodyText"/>
              <w:spacing w:before="100" w:after="100"/>
              <w:rPr>
                <w:b/>
                <w:sz w:val="18"/>
                <w:szCs w:val="18"/>
              </w:rPr>
            </w:pPr>
            <w:r w:rsidRPr="003650BF">
              <w:rPr>
                <w:b/>
                <w:szCs w:val="18"/>
              </w:rPr>
              <w:t>Monthly Included Calls</w:t>
            </w:r>
          </w:p>
        </w:tc>
        <w:tc>
          <w:tcPr>
            <w:tcW w:w="515" w:type="pct"/>
            <w:shd w:val="clear" w:color="auto" w:fill="auto"/>
            <w:vAlign w:val="center"/>
          </w:tcPr>
          <w:p w14:paraId="34DD06FF" w14:textId="77777777" w:rsidR="00821024" w:rsidRPr="003650BF" w:rsidRDefault="006A32BE" w:rsidP="005B7B5C">
            <w:pPr>
              <w:pStyle w:val="BodyText"/>
              <w:spacing w:before="100" w:after="100"/>
              <w:jc w:val="center"/>
              <w:rPr>
                <w:sz w:val="18"/>
                <w:szCs w:val="18"/>
              </w:rPr>
            </w:pPr>
            <w:r w:rsidRPr="003650BF">
              <w:rPr>
                <w:szCs w:val="18"/>
              </w:rPr>
              <w:t>$50</w:t>
            </w:r>
          </w:p>
        </w:tc>
        <w:tc>
          <w:tcPr>
            <w:tcW w:w="515" w:type="pct"/>
            <w:shd w:val="clear" w:color="auto" w:fill="auto"/>
            <w:vAlign w:val="center"/>
          </w:tcPr>
          <w:p w14:paraId="1E623E8E" w14:textId="77777777" w:rsidR="00821024" w:rsidRPr="003650BF" w:rsidRDefault="006A32BE" w:rsidP="005B7B5C">
            <w:pPr>
              <w:pStyle w:val="BodyText"/>
              <w:spacing w:before="100" w:after="100"/>
              <w:jc w:val="center"/>
              <w:rPr>
                <w:sz w:val="18"/>
                <w:szCs w:val="18"/>
              </w:rPr>
            </w:pPr>
            <w:r w:rsidRPr="003650BF">
              <w:rPr>
                <w:szCs w:val="18"/>
              </w:rPr>
              <w:t>$49</w:t>
            </w:r>
          </w:p>
        </w:tc>
        <w:tc>
          <w:tcPr>
            <w:tcW w:w="515" w:type="pct"/>
            <w:shd w:val="clear" w:color="auto" w:fill="auto"/>
            <w:vAlign w:val="center"/>
          </w:tcPr>
          <w:p w14:paraId="3A067FDD" w14:textId="77777777" w:rsidR="00821024" w:rsidRPr="003650BF" w:rsidRDefault="006A32BE" w:rsidP="005B7B5C">
            <w:pPr>
              <w:pStyle w:val="BodyText"/>
              <w:spacing w:before="100" w:after="100"/>
              <w:jc w:val="center"/>
              <w:rPr>
                <w:sz w:val="18"/>
                <w:szCs w:val="18"/>
              </w:rPr>
            </w:pPr>
            <w:r w:rsidRPr="003650BF">
              <w:rPr>
                <w:szCs w:val="18"/>
              </w:rPr>
              <w:t>$59</w:t>
            </w:r>
          </w:p>
        </w:tc>
        <w:tc>
          <w:tcPr>
            <w:tcW w:w="515" w:type="pct"/>
            <w:shd w:val="clear" w:color="auto" w:fill="auto"/>
            <w:vAlign w:val="center"/>
          </w:tcPr>
          <w:p w14:paraId="2664168E" w14:textId="77777777" w:rsidR="00821024" w:rsidRPr="003650BF" w:rsidRDefault="006A32BE" w:rsidP="005B7B5C">
            <w:pPr>
              <w:pStyle w:val="BodyText"/>
              <w:spacing w:before="100" w:after="100"/>
              <w:jc w:val="center"/>
              <w:rPr>
                <w:sz w:val="18"/>
                <w:szCs w:val="18"/>
              </w:rPr>
            </w:pPr>
            <w:r w:rsidRPr="003650BF">
              <w:rPr>
                <w:szCs w:val="18"/>
              </w:rPr>
              <w:t>$79</w:t>
            </w:r>
          </w:p>
        </w:tc>
        <w:tc>
          <w:tcPr>
            <w:tcW w:w="515" w:type="pct"/>
            <w:shd w:val="clear" w:color="auto" w:fill="auto"/>
            <w:vAlign w:val="center"/>
          </w:tcPr>
          <w:p w14:paraId="68C2142F" w14:textId="77777777" w:rsidR="00821024" w:rsidRPr="003650BF" w:rsidRDefault="006A32BE" w:rsidP="005B7B5C">
            <w:pPr>
              <w:pStyle w:val="BodyText"/>
              <w:spacing w:before="100" w:after="100"/>
              <w:jc w:val="center"/>
              <w:rPr>
                <w:sz w:val="18"/>
                <w:szCs w:val="18"/>
              </w:rPr>
            </w:pPr>
            <w:r w:rsidRPr="003650BF">
              <w:rPr>
                <w:szCs w:val="18"/>
              </w:rPr>
              <w:t>$89</w:t>
            </w:r>
          </w:p>
        </w:tc>
        <w:tc>
          <w:tcPr>
            <w:tcW w:w="515" w:type="pct"/>
            <w:shd w:val="clear" w:color="auto" w:fill="auto"/>
            <w:vAlign w:val="center"/>
          </w:tcPr>
          <w:p w14:paraId="788D3DAA" w14:textId="77777777" w:rsidR="00821024" w:rsidRPr="003650BF" w:rsidRDefault="006A32BE" w:rsidP="005B7B5C">
            <w:pPr>
              <w:pStyle w:val="BodyText"/>
              <w:spacing w:before="100" w:after="100"/>
              <w:jc w:val="center"/>
              <w:rPr>
                <w:sz w:val="18"/>
                <w:szCs w:val="18"/>
              </w:rPr>
            </w:pPr>
            <w:r w:rsidRPr="003650BF">
              <w:rPr>
                <w:szCs w:val="18"/>
              </w:rPr>
              <w:t>$149</w:t>
            </w:r>
          </w:p>
        </w:tc>
        <w:tc>
          <w:tcPr>
            <w:tcW w:w="515" w:type="pct"/>
            <w:shd w:val="clear" w:color="auto" w:fill="auto"/>
            <w:vAlign w:val="center"/>
          </w:tcPr>
          <w:p w14:paraId="5D83A6DB" w14:textId="77777777" w:rsidR="00821024" w:rsidRPr="003650BF" w:rsidRDefault="006A32BE" w:rsidP="005B7B5C">
            <w:pPr>
              <w:pStyle w:val="BodyText"/>
              <w:spacing w:before="100" w:after="100"/>
              <w:jc w:val="center"/>
              <w:rPr>
                <w:szCs w:val="18"/>
              </w:rPr>
            </w:pPr>
            <w:r w:rsidRPr="003650BF">
              <w:rPr>
                <w:szCs w:val="18"/>
              </w:rPr>
              <w:t>$179</w:t>
            </w:r>
          </w:p>
        </w:tc>
      </w:tr>
      <w:tr w:rsidR="00821024" w:rsidRPr="003650BF" w14:paraId="61AA849A" w14:textId="77777777" w:rsidTr="00BE7E03">
        <w:tc>
          <w:tcPr>
            <w:tcW w:w="1393" w:type="pct"/>
            <w:shd w:val="clear" w:color="auto" w:fill="auto"/>
            <w:vAlign w:val="center"/>
          </w:tcPr>
          <w:p w14:paraId="3B598035" w14:textId="77777777" w:rsidR="00821024" w:rsidRPr="003650BF" w:rsidRDefault="006A32BE" w:rsidP="005B7B5C">
            <w:pPr>
              <w:pStyle w:val="BodyText"/>
              <w:spacing w:before="100" w:after="100"/>
              <w:rPr>
                <w:sz w:val="18"/>
                <w:szCs w:val="18"/>
              </w:rPr>
            </w:pPr>
            <w:r w:rsidRPr="003650BF">
              <w:rPr>
                <w:b/>
                <w:szCs w:val="18"/>
              </w:rPr>
              <w:t>National Voice call charges</w:t>
            </w:r>
            <w:r w:rsidRPr="003650BF">
              <w:rPr>
                <w:i/>
                <w:szCs w:val="18"/>
              </w:rPr>
              <w:t xml:space="preserve"> </w:t>
            </w:r>
            <w:r w:rsidRPr="003650BF">
              <w:rPr>
                <w:szCs w:val="18"/>
              </w:rPr>
              <w:t>(per 30 seconds)</w:t>
            </w:r>
          </w:p>
        </w:tc>
        <w:tc>
          <w:tcPr>
            <w:tcW w:w="515" w:type="pct"/>
            <w:shd w:val="clear" w:color="auto" w:fill="auto"/>
            <w:vAlign w:val="center"/>
          </w:tcPr>
          <w:p w14:paraId="73984ED6" w14:textId="77777777" w:rsidR="00821024" w:rsidRPr="003650BF" w:rsidRDefault="006A32BE" w:rsidP="005B7B5C">
            <w:pPr>
              <w:pStyle w:val="BodyText"/>
              <w:spacing w:before="100" w:after="100"/>
              <w:jc w:val="center"/>
              <w:rPr>
                <w:sz w:val="18"/>
                <w:szCs w:val="18"/>
              </w:rPr>
            </w:pPr>
            <w:r w:rsidRPr="003650BF">
              <w:rPr>
                <w:szCs w:val="18"/>
              </w:rPr>
              <w:t>$0.47</w:t>
            </w:r>
          </w:p>
        </w:tc>
        <w:tc>
          <w:tcPr>
            <w:tcW w:w="515" w:type="pct"/>
            <w:shd w:val="clear" w:color="auto" w:fill="auto"/>
            <w:vAlign w:val="center"/>
          </w:tcPr>
          <w:p w14:paraId="351562ED" w14:textId="77777777" w:rsidR="00821024" w:rsidRPr="003650BF" w:rsidRDefault="006A32BE" w:rsidP="005B7B5C">
            <w:pPr>
              <w:pStyle w:val="BodyText"/>
              <w:spacing w:before="100" w:after="100"/>
              <w:jc w:val="center"/>
              <w:rPr>
                <w:sz w:val="18"/>
                <w:szCs w:val="18"/>
              </w:rPr>
            </w:pPr>
            <w:r w:rsidRPr="003650BF">
              <w:rPr>
                <w:szCs w:val="18"/>
              </w:rPr>
              <w:t>$0.40</w:t>
            </w:r>
          </w:p>
        </w:tc>
        <w:tc>
          <w:tcPr>
            <w:tcW w:w="515" w:type="pct"/>
            <w:shd w:val="clear" w:color="auto" w:fill="auto"/>
            <w:vAlign w:val="center"/>
          </w:tcPr>
          <w:p w14:paraId="1080E941" w14:textId="77777777" w:rsidR="00821024" w:rsidRPr="003650BF" w:rsidRDefault="006A32BE" w:rsidP="005B7B5C">
            <w:pPr>
              <w:pStyle w:val="BodyText"/>
              <w:spacing w:before="100" w:after="100"/>
              <w:jc w:val="center"/>
              <w:rPr>
                <w:sz w:val="18"/>
                <w:szCs w:val="18"/>
              </w:rPr>
            </w:pPr>
            <w:r w:rsidRPr="003650BF">
              <w:rPr>
                <w:szCs w:val="18"/>
              </w:rPr>
              <w:t>$0.40</w:t>
            </w:r>
          </w:p>
        </w:tc>
        <w:tc>
          <w:tcPr>
            <w:tcW w:w="515" w:type="pct"/>
            <w:shd w:val="clear" w:color="auto" w:fill="auto"/>
            <w:vAlign w:val="center"/>
          </w:tcPr>
          <w:p w14:paraId="3C811D35" w14:textId="77777777" w:rsidR="00821024" w:rsidRPr="003650BF" w:rsidRDefault="006A32BE" w:rsidP="005B7B5C">
            <w:pPr>
              <w:pStyle w:val="BodyText"/>
              <w:spacing w:before="100" w:after="100"/>
              <w:jc w:val="center"/>
              <w:rPr>
                <w:sz w:val="18"/>
                <w:szCs w:val="18"/>
              </w:rPr>
            </w:pPr>
            <w:r w:rsidRPr="003650BF">
              <w:rPr>
                <w:szCs w:val="18"/>
              </w:rPr>
              <w:t>$0.35</w:t>
            </w:r>
          </w:p>
        </w:tc>
        <w:tc>
          <w:tcPr>
            <w:tcW w:w="515" w:type="pct"/>
            <w:shd w:val="clear" w:color="auto" w:fill="auto"/>
            <w:vAlign w:val="center"/>
          </w:tcPr>
          <w:p w14:paraId="404A55BE" w14:textId="77777777" w:rsidR="00821024" w:rsidRPr="003650BF" w:rsidRDefault="006A32BE" w:rsidP="005B7B5C">
            <w:pPr>
              <w:pStyle w:val="BodyText"/>
              <w:spacing w:before="100" w:after="100"/>
              <w:jc w:val="center"/>
              <w:rPr>
                <w:sz w:val="18"/>
                <w:szCs w:val="18"/>
              </w:rPr>
            </w:pPr>
            <w:r w:rsidRPr="003650BF">
              <w:rPr>
                <w:szCs w:val="18"/>
              </w:rPr>
              <w:t>$0.35</w:t>
            </w:r>
          </w:p>
        </w:tc>
        <w:tc>
          <w:tcPr>
            <w:tcW w:w="515" w:type="pct"/>
            <w:shd w:val="clear" w:color="auto" w:fill="auto"/>
            <w:vAlign w:val="center"/>
          </w:tcPr>
          <w:p w14:paraId="7EC82B8B" w14:textId="77777777" w:rsidR="00821024" w:rsidRPr="003650BF" w:rsidRDefault="006A32BE" w:rsidP="005B7B5C">
            <w:pPr>
              <w:pStyle w:val="BodyText"/>
              <w:spacing w:before="100" w:after="100"/>
              <w:jc w:val="center"/>
              <w:rPr>
                <w:sz w:val="18"/>
                <w:szCs w:val="18"/>
              </w:rPr>
            </w:pPr>
            <w:r w:rsidRPr="003650BF">
              <w:rPr>
                <w:szCs w:val="18"/>
              </w:rPr>
              <w:t>$0.35</w:t>
            </w:r>
          </w:p>
        </w:tc>
        <w:tc>
          <w:tcPr>
            <w:tcW w:w="515" w:type="pct"/>
            <w:shd w:val="clear" w:color="auto" w:fill="auto"/>
            <w:vAlign w:val="center"/>
          </w:tcPr>
          <w:p w14:paraId="603B654F" w14:textId="77777777" w:rsidR="00821024" w:rsidRPr="003650BF" w:rsidRDefault="006A32BE" w:rsidP="005B7B5C">
            <w:pPr>
              <w:pStyle w:val="BodyText"/>
              <w:spacing w:before="100" w:after="100"/>
              <w:jc w:val="center"/>
              <w:rPr>
                <w:szCs w:val="18"/>
              </w:rPr>
            </w:pPr>
            <w:r w:rsidRPr="003650BF">
              <w:rPr>
                <w:szCs w:val="18"/>
              </w:rPr>
              <w:t>$0.35</w:t>
            </w:r>
          </w:p>
        </w:tc>
      </w:tr>
      <w:tr w:rsidR="00821024" w:rsidRPr="003650BF" w14:paraId="2F1253F5" w14:textId="77777777" w:rsidTr="00BE7E03">
        <w:tc>
          <w:tcPr>
            <w:tcW w:w="1393" w:type="pct"/>
            <w:shd w:val="clear" w:color="auto" w:fill="auto"/>
            <w:vAlign w:val="center"/>
          </w:tcPr>
          <w:p w14:paraId="65AE0047" w14:textId="77777777" w:rsidR="00821024" w:rsidRPr="003650BF" w:rsidRDefault="006A32BE" w:rsidP="00BE7E03">
            <w:pPr>
              <w:pStyle w:val="BodyText"/>
              <w:keepNext/>
              <w:spacing w:before="100" w:after="100"/>
              <w:rPr>
                <w:b/>
                <w:sz w:val="18"/>
                <w:szCs w:val="18"/>
              </w:rPr>
            </w:pPr>
            <w:r w:rsidRPr="003650BF">
              <w:rPr>
                <w:b/>
                <w:i/>
                <w:szCs w:val="18"/>
              </w:rPr>
              <w:t>Flagfall</w:t>
            </w:r>
            <w:r w:rsidRPr="003650BF">
              <w:rPr>
                <w:b/>
                <w:szCs w:val="18"/>
              </w:rPr>
              <w:t xml:space="preserve"> for national voice calls (Call Connection Charge)</w:t>
            </w:r>
          </w:p>
        </w:tc>
        <w:tc>
          <w:tcPr>
            <w:tcW w:w="515" w:type="pct"/>
            <w:shd w:val="clear" w:color="auto" w:fill="auto"/>
            <w:vAlign w:val="center"/>
          </w:tcPr>
          <w:p w14:paraId="5F4D990E" w14:textId="77777777" w:rsidR="00821024" w:rsidRPr="003650BF" w:rsidRDefault="006A32BE" w:rsidP="00BE7E03">
            <w:pPr>
              <w:pStyle w:val="BodyText"/>
              <w:keepNext/>
              <w:spacing w:before="100" w:after="100"/>
              <w:jc w:val="center"/>
              <w:rPr>
                <w:sz w:val="18"/>
                <w:szCs w:val="18"/>
              </w:rPr>
            </w:pPr>
            <w:r w:rsidRPr="003650BF">
              <w:rPr>
                <w:szCs w:val="18"/>
              </w:rPr>
              <w:t>$0.35</w:t>
            </w:r>
          </w:p>
        </w:tc>
        <w:tc>
          <w:tcPr>
            <w:tcW w:w="515" w:type="pct"/>
            <w:shd w:val="clear" w:color="auto" w:fill="auto"/>
            <w:vAlign w:val="center"/>
          </w:tcPr>
          <w:p w14:paraId="3EF59231" w14:textId="77777777" w:rsidR="00821024" w:rsidRPr="003650BF" w:rsidRDefault="006A32BE" w:rsidP="00BE7E03">
            <w:pPr>
              <w:pStyle w:val="BodyText"/>
              <w:keepNext/>
              <w:spacing w:before="100" w:after="100"/>
              <w:jc w:val="center"/>
              <w:rPr>
                <w:sz w:val="18"/>
                <w:szCs w:val="18"/>
              </w:rPr>
            </w:pPr>
            <w:r w:rsidRPr="003650BF">
              <w:rPr>
                <w:szCs w:val="18"/>
              </w:rPr>
              <w:t>$0.35</w:t>
            </w:r>
          </w:p>
        </w:tc>
        <w:tc>
          <w:tcPr>
            <w:tcW w:w="515" w:type="pct"/>
            <w:shd w:val="clear" w:color="auto" w:fill="auto"/>
            <w:vAlign w:val="center"/>
          </w:tcPr>
          <w:p w14:paraId="6DF62F0D" w14:textId="77777777" w:rsidR="00821024" w:rsidRPr="003650BF" w:rsidRDefault="006A32BE" w:rsidP="00BE7E03">
            <w:pPr>
              <w:pStyle w:val="BodyText"/>
              <w:keepNext/>
              <w:spacing w:before="100" w:after="100"/>
              <w:jc w:val="center"/>
              <w:rPr>
                <w:sz w:val="18"/>
                <w:szCs w:val="18"/>
              </w:rPr>
            </w:pPr>
            <w:r w:rsidRPr="003650BF">
              <w:rPr>
                <w:szCs w:val="18"/>
              </w:rPr>
              <w:t>$0.35</w:t>
            </w:r>
          </w:p>
        </w:tc>
        <w:tc>
          <w:tcPr>
            <w:tcW w:w="515" w:type="pct"/>
            <w:shd w:val="clear" w:color="auto" w:fill="auto"/>
            <w:vAlign w:val="center"/>
          </w:tcPr>
          <w:p w14:paraId="1877E9FB" w14:textId="77777777" w:rsidR="00821024" w:rsidRPr="003650BF" w:rsidRDefault="006A32BE" w:rsidP="00BE7E03">
            <w:pPr>
              <w:pStyle w:val="BodyText"/>
              <w:keepNext/>
              <w:spacing w:before="100" w:after="100"/>
              <w:jc w:val="center"/>
              <w:rPr>
                <w:sz w:val="18"/>
                <w:szCs w:val="18"/>
              </w:rPr>
            </w:pPr>
            <w:r w:rsidRPr="003650BF">
              <w:rPr>
                <w:szCs w:val="18"/>
              </w:rPr>
              <w:t>$0.35</w:t>
            </w:r>
          </w:p>
        </w:tc>
        <w:tc>
          <w:tcPr>
            <w:tcW w:w="515" w:type="pct"/>
            <w:shd w:val="clear" w:color="auto" w:fill="auto"/>
            <w:vAlign w:val="center"/>
          </w:tcPr>
          <w:p w14:paraId="4B57F728" w14:textId="77777777" w:rsidR="00821024" w:rsidRPr="003650BF" w:rsidRDefault="006A32BE" w:rsidP="00BE7E03">
            <w:pPr>
              <w:pStyle w:val="BodyText"/>
              <w:keepNext/>
              <w:spacing w:before="100" w:after="100"/>
              <w:jc w:val="center"/>
              <w:rPr>
                <w:sz w:val="18"/>
                <w:szCs w:val="18"/>
              </w:rPr>
            </w:pPr>
            <w:r w:rsidRPr="003650BF">
              <w:rPr>
                <w:szCs w:val="18"/>
              </w:rPr>
              <w:t>$0.35</w:t>
            </w:r>
          </w:p>
        </w:tc>
        <w:tc>
          <w:tcPr>
            <w:tcW w:w="515" w:type="pct"/>
            <w:shd w:val="clear" w:color="auto" w:fill="auto"/>
            <w:vAlign w:val="center"/>
          </w:tcPr>
          <w:p w14:paraId="08B1A37C" w14:textId="77777777" w:rsidR="00821024" w:rsidRPr="003650BF" w:rsidRDefault="006A32BE" w:rsidP="00BE7E03">
            <w:pPr>
              <w:pStyle w:val="BodyText"/>
              <w:keepNext/>
              <w:spacing w:before="100" w:after="100"/>
              <w:jc w:val="center"/>
              <w:rPr>
                <w:sz w:val="18"/>
                <w:szCs w:val="18"/>
              </w:rPr>
            </w:pPr>
            <w:r w:rsidRPr="003650BF">
              <w:rPr>
                <w:szCs w:val="18"/>
              </w:rPr>
              <w:t>$0.35</w:t>
            </w:r>
          </w:p>
        </w:tc>
        <w:tc>
          <w:tcPr>
            <w:tcW w:w="515" w:type="pct"/>
            <w:shd w:val="clear" w:color="auto" w:fill="auto"/>
            <w:vAlign w:val="center"/>
          </w:tcPr>
          <w:p w14:paraId="21D97961" w14:textId="77777777" w:rsidR="00821024" w:rsidRPr="003650BF" w:rsidRDefault="006A32BE" w:rsidP="00BE7E03">
            <w:pPr>
              <w:pStyle w:val="BodyText"/>
              <w:keepNext/>
              <w:spacing w:before="100" w:after="100"/>
              <w:jc w:val="center"/>
              <w:rPr>
                <w:szCs w:val="18"/>
              </w:rPr>
            </w:pPr>
            <w:r w:rsidRPr="003650BF">
              <w:rPr>
                <w:szCs w:val="18"/>
              </w:rPr>
              <w:t>$0.35</w:t>
            </w:r>
          </w:p>
        </w:tc>
      </w:tr>
      <w:tr w:rsidR="00821024" w:rsidRPr="003650BF" w14:paraId="1F7818CF" w14:textId="77777777" w:rsidTr="00BE7E03">
        <w:tc>
          <w:tcPr>
            <w:tcW w:w="1393" w:type="pct"/>
            <w:shd w:val="clear" w:color="auto" w:fill="auto"/>
            <w:vAlign w:val="center"/>
          </w:tcPr>
          <w:p w14:paraId="6D2BB00C" w14:textId="77777777" w:rsidR="00821024" w:rsidRPr="003650BF" w:rsidRDefault="006A32BE" w:rsidP="005B7B5C">
            <w:pPr>
              <w:pStyle w:val="BodyText"/>
              <w:spacing w:before="100" w:after="100"/>
              <w:rPr>
                <w:sz w:val="18"/>
                <w:szCs w:val="18"/>
              </w:rPr>
            </w:pPr>
            <w:r w:rsidRPr="003650BF">
              <w:rPr>
                <w:b/>
                <w:szCs w:val="18"/>
              </w:rPr>
              <w:t>National SMS Charges</w:t>
            </w:r>
            <w:r w:rsidRPr="003650BF">
              <w:rPr>
                <w:szCs w:val="18"/>
              </w:rPr>
              <w:t xml:space="preserve"> (for standard SMS of up to 160 characters)</w:t>
            </w:r>
          </w:p>
        </w:tc>
        <w:tc>
          <w:tcPr>
            <w:tcW w:w="515" w:type="pct"/>
            <w:shd w:val="clear" w:color="auto" w:fill="auto"/>
            <w:vAlign w:val="center"/>
          </w:tcPr>
          <w:p w14:paraId="400DB897" w14:textId="77777777" w:rsidR="00821024" w:rsidRPr="003650BF" w:rsidRDefault="006A32BE" w:rsidP="005B7B5C">
            <w:pPr>
              <w:pStyle w:val="BodyText"/>
              <w:spacing w:before="100" w:after="100"/>
              <w:jc w:val="center"/>
              <w:rPr>
                <w:sz w:val="18"/>
                <w:szCs w:val="18"/>
              </w:rPr>
            </w:pPr>
            <w:r w:rsidRPr="003650BF">
              <w:rPr>
                <w:szCs w:val="18"/>
              </w:rPr>
              <w:t>$0.25</w:t>
            </w:r>
          </w:p>
        </w:tc>
        <w:tc>
          <w:tcPr>
            <w:tcW w:w="515" w:type="pct"/>
            <w:shd w:val="clear" w:color="auto" w:fill="auto"/>
            <w:vAlign w:val="center"/>
          </w:tcPr>
          <w:p w14:paraId="696F58FC" w14:textId="77777777" w:rsidR="00821024" w:rsidRPr="003650BF" w:rsidRDefault="006A32BE" w:rsidP="005B7B5C">
            <w:pPr>
              <w:pStyle w:val="BodyText"/>
              <w:spacing w:before="100" w:after="100"/>
              <w:jc w:val="center"/>
              <w:rPr>
                <w:sz w:val="18"/>
                <w:szCs w:val="18"/>
              </w:rPr>
            </w:pPr>
            <w:r w:rsidRPr="003650BF">
              <w:rPr>
                <w:szCs w:val="18"/>
              </w:rPr>
              <w:t>$0.25</w:t>
            </w:r>
          </w:p>
        </w:tc>
        <w:tc>
          <w:tcPr>
            <w:tcW w:w="515" w:type="pct"/>
            <w:shd w:val="clear" w:color="auto" w:fill="auto"/>
            <w:vAlign w:val="center"/>
          </w:tcPr>
          <w:p w14:paraId="6FB5BD78" w14:textId="77777777" w:rsidR="00821024" w:rsidRPr="003650BF" w:rsidRDefault="006A32BE" w:rsidP="005B7B5C">
            <w:pPr>
              <w:pStyle w:val="BodyText"/>
              <w:spacing w:before="100" w:after="100"/>
              <w:jc w:val="center"/>
              <w:rPr>
                <w:sz w:val="18"/>
                <w:szCs w:val="18"/>
              </w:rPr>
            </w:pPr>
            <w:r w:rsidRPr="003650BF">
              <w:rPr>
                <w:szCs w:val="18"/>
              </w:rPr>
              <w:t>$0.25</w:t>
            </w:r>
          </w:p>
        </w:tc>
        <w:tc>
          <w:tcPr>
            <w:tcW w:w="515" w:type="pct"/>
            <w:shd w:val="clear" w:color="auto" w:fill="auto"/>
            <w:vAlign w:val="center"/>
          </w:tcPr>
          <w:p w14:paraId="2A32A373" w14:textId="77777777" w:rsidR="00821024" w:rsidRPr="003650BF" w:rsidRDefault="006A32BE" w:rsidP="005B7B5C">
            <w:pPr>
              <w:pStyle w:val="BodyText"/>
              <w:spacing w:before="100" w:after="100"/>
              <w:jc w:val="center"/>
              <w:rPr>
                <w:sz w:val="18"/>
                <w:szCs w:val="18"/>
              </w:rPr>
            </w:pPr>
            <w:r w:rsidRPr="003650BF">
              <w:rPr>
                <w:szCs w:val="18"/>
              </w:rPr>
              <w:t>$0.25</w:t>
            </w:r>
          </w:p>
        </w:tc>
        <w:tc>
          <w:tcPr>
            <w:tcW w:w="515" w:type="pct"/>
            <w:shd w:val="clear" w:color="auto" w:fill="auto"/>
            <w:vAlign w:val="center"/>
          </w:tcPr>
          <w:p w14:paraId="73B53A2E" w14:textId="77777777" w:rsidR="00821024" w:rsidRPr="003650BF" w:rsidRDefault="006A32BE" w:rsidP="005B7B5C">
            <w:pPr>
              <w:pStyle w:val="BodyText"/>
              <w:spacing w:before="100" w:after="100"/>
              <w:jc w:val="center"/>
              <w:rPr>
                <w:sz w:val="18"/>
                <w:szCs w:val="18"/>
              </w:rPr>
            </w:pPr>
            <w:r w:rsidRPr="003650BF">
              <w:rPr>
                <w:szCs w:val="18"/>
              </w:rPr>
              <w:t>$0.25</w:t>
            </w:r>
          </w:p>
        </w:tc>
        <w:tc>
          <w:tcPr>
            <w:tcW w:w="515" w:type="pct"/>
            <w:shd w:val="clear" w:color="auto" w:fill="auto"/>
            <w:vAlign w:val="center"/>
          </w:tcPr>
          <w:p w14:paraId="0A85FAE3" w14:textId="77777777" w:rsidR="00821024" w:rsidRPr="003650BF" w:rsidRDefault="006A32BE" w:rsidP="005B7B5C">
            <w:pPr>
              <w:pStyle w:val="BodyText"/>
              <w:spacing w:before="100" w:after="100"/>
              <w:jc w:val="center"/>
              <w:rPr>
                <w:sz w:val="18"/>
                <w:szCs w:val="18"/>
              </w:rPr>
            </w:pPr>
            <w:r w:rsidRPr="003650BF">
              <w:rPr>
                <w:szCs w:val="18"/>
              </w:rPr>
              <w:t>$0.25</w:t>
            </w:r>
          </w:p>
        </w:tc>
        <w:tc>
          <w:tcPr>
            <w:tcW w:w="515" w:type="pct"/>
            <w:shd w:val="clear" w:color="auto" w:fill="auto"/>
            <w:vAlign w:val="center"/>
          </w:tcPr>
          <w:p w14:paraId="50F699D3" w14:textId="77777777" w:rsidR="00821024" w:rsidRPr="003650BF" w:rsidRDefault="006A32BE" w:rsidP="005B7B5C">
            <w:pPr>
              <w:pStyle w:val="BodyText"/>
              <w:spacing w:before="100" w:after="100"/>
              <w:jc w:val="center"/>
              <w:rPr>
                <w:szCs w:val="18"/>
              </w:rPr>
            </w:pPr>
            <w:r w:rsidRPr="003650BF">
              <w:rPr>
                <w:szCs w:val="18"/>
              </w:rPr>
              <w:t>$0.25</w:t>
            </w:r>
          </w:p>
        </w:tc>
      </w:tr>
      <w:tr w:rsidR="00821024" w:rsidRPr="003650BF" w14:paraId="3B4F56FD" w14:textId="77777777" w:rsidTr="00BE7E03">
        <w:tc>
          <w:tcPr>
            <w:tcW w:w="1393" w:type="pct"/>
            <w:shd w:val="clear" w:color="auto" w:fill="auto"/>
            <w:vAlign w:val="center"/>
          </w:tcPr>
          <w:p w14:paraId="5D5C78EA" w14:textId="77777777" w:rsidR="00821024" w:rsidRPr="003650BF" w:rsidRDefault="006A32BE" w:rsidP="005B7B5C">
            <w:pPr>
              <w:pStyle w:val="BodyText"/>
              <w:spacing w:before="100" w:after="100"/>
              <w:rPr>
                <w:b/>
                <w:sz w:val="18"/>
                <w:szCs w:val="18"/>
              </w:rPr>
            </w:pPr>
            <w:r w:rsidRPr="003650BF">
              <w:rPr>
                <w:b/>
                <w:szCs w:val="18"/>
              </w:rPr>
              <w:t>National Photo Message (per message)</w:t>
            </w:r>
          </w:p>
        </w:tc>
        <w:tc>
          <w:tcPr>
            <w:tcW w:w="515" w:type="pct"/>
            <w:shd w:val="clear" w:color="auto" w:fill="auto"/>
            <w:vAlign w:val="center"/>
          </w:tcPr>
          <w:p w14:paraId="3F97A04B" w14:textId="77777777" w:rsidR="00821024" w:rsidRPr="003650BF" w:rsidRDefault="006A32BE" w:rsidP="005B7B5C">
            <w:pPr>
              <w:pStyle w:val="BodyText"/>
              <w:spacing w:before="100" w:after="100"/>
              <w:jc w:val="center"/>
              <w:rPr>
                <w:sz w:val="18"/>
                <w:szCs w:val="18"/>
              </w:rPr>
            </w:pPr>
            <w:r w:rsidRPr="003650BF">
              <w:rPr>
                <w:szCs w:val="18"/>
              </w:rPr>
              <w:t>$0.50</w:t>
            </w:r>
          </w:p>
        </w:tc>
        <w:tc>
          <w:tcPr>
            <w:tcW w:w="515" w:type="pct"/>
            <w:shd w:val="clear" w:color="auto" w:fill="auto"/>
            <w:vAlign w:val="center"/>
          </w:tcPr>
          <w:p w14:paraId="36ED3DAE" w14:textId="77777777" w:rsidR="00821024" w:rsidRPr="003650BF" w:rsidRDefault="006A32BE" w:rsidP="005B7B5C">
            <w:pPr>
              <w:pStyle w:val="BodyText"/>
              <w:spacing w:before="100" w:after="100"/>
              <w:jc w:val="center"/>
              <w:rPr>
                <w:sz w:val="18"/>
                <w:szCs w:val="18"/>
              </w:rPr>
            </w:pPr>
            <w:r w:rsidRPr="003650BF">
              <w:rPr>
                <w:szCs w:val="18"/>
              </w:rPr>
              <w:t>$0.50</w:t>
            </w:r>
          </w:p>
        </w:tc>
        <w:tc>
          <w:tcPr>
            <w:tcW w:w="515" w:type="pct"/>
            <w:shd w:val="clear" w:color="auto" w:fill="auto"/>
            <w:vAlign w:val="center"/>
          </w:tcPr>
          <w:p w14:paraId="46640D49" w14:textId="77777777" w:rsidR="00821024" w:rsidRPr="003650BF" w:rsidRDefault="006A32BE" w:rsidP="005B7B5C">
            <w:pPr>
              <w:pStyle w:val="BodyText"/>
              <w:spacing w:before="100" w:after="100"/>
              <w:jc w:val="center"/>
              <w:rPr>
                <w:sz w:val="18"/>
                <w:szCs w:val="18"/>
              </w:rPr>
            </w:pPr>
            <w:r w:rsidRPr="003650BF">
              <w:rPr>
                <w:szCs w:val="18"/>
              </w:rPr>
              <w:t>$0.50</w:t>
            </w:r>
          </w:p>
        </w:tc>
        <w:tc>
          <w:tcPr>
            <w:tcW w:w="515" w:type="pct"/>
            <w:shd w:val="clear" w:color="auto" w:fill="auto"/>
            <w:vAlign w:val="center"/>
          </w:tcPr>
          <w:p w14:paraId="075E7188" w14:textId="77777777" w:rsidR="00821024" w:rsidRPr="003650BF" w:rsidRDefault="006A32BE" w:rsidP="005B7B5C">
            <w:pPr>
              <w:pStyle w:val="BodyText"/>
              <w:spacing w:before="100" w:after="100"/>
              <w:jc w:val="center"/>
              <w:rPr>
                <w:sz w:val="18"/>
                <w:szCs w:val="18"/>
              </w:rPr>
            </w:pPr>
            <w:r w:rsidRPr="003650BF">
              <w:rPr>
                <w:szCs w:val="18"/>
              </w:rPr>
              <w:t>$0.50</w:t>
            </w:r>
          </w:p>
        </w:tc>
        <w:tc>
          <w:tcPr>
            <w:tcW w:w="515" w:type="pct"/>
            <w:shd w:val="clear" w:color="auto" w:fill="auto"/>
            <w:vAlign w:val="center"/>
          </w:tcPr>
          <w:p w14:paraId="4D3610DF" w14:textId="77777777" w:rsidR="00821024" w:rsidRPr="003650BF" w:rsidRDefault="006A32BE" w:rsidP="005B7B5C">
            <w:pPr>
              <w:pStyle w:val="BodyText"/>
              <w:spacing w:before="100" w:after="100"/>
              <w:jc w:val="center"/>
              <w:rPr>
                <w:sz w:val="18"/>
                <w:szCs w:val="18"/>
              </w:rPr>
            </w:pPr>
            <w:r w:rsidRPr="003650BF">
              <w:rPr>
                <w:szCs w:val="18"/>
              </w:rPr>
              <w:t>$0.50</w:t>
            </w:r>
          </w:p>
        </w:tc>
        <w:tc>
          <w:tcPr>
            <w:tcW w:w="515" w:type="pct"/>
            <w:shd w:val="clear" w:color="auto" w:fill="auto"/>
            <w:vAlign w:val="center"/>
          </w:tcPr>
          <w:p w14:paraId="2E322A22" w14:textId="77777777" w:rsidR="00821024" w:rsidRPr="003650BF" w:rsidRDefault="006A32BE" w:rsidP="005B7B5C">
            <w:pPr>
              <w:pStyle w:val="BodyText"/>
              <w:spacing w:before="100" w:after="100"/>
              <w:jc w:val="center"/>
              <w:rPr>
                <w:sz w:val="18"/>
                <w:szCs w:val="18"/>
              </w:rPr>
            </w:pPr>
            <w:r w:rsidRPr="003650BF">
              <w:rPr>
                <w:szCs w:val="18"/>
              </w:rPr>
              <w:t>$0.50</w:t>
            </w:r>
          </w:p>
        </w:tc>
        <w:tc>
          <w:tcPr>
            <w:tcW w:w="515" w:type="pct"/>
            <w:shd w:val="clear" w:color="auto" w:fill="auto"/>
            <w:vAlign w:val="center"/>
          </w:tcPr>
          <w:p w14:paraId="55871C23" w14:textId="77777777" w:rsidR="00821024" w:rsidRPr="003650BF" w:rsidRDefault="006A32BE" w:rsidP="005B7B5C">
            <w:pPr>
              <w:pStyle w:val="BodyText"/>
              <w:spacing w:before="100" w:after="100"/>
              <w:jc w:val="center"/>
              <w:rPr>
                <w:szCs w:val="18"/>
              </w:rPr>
            </w:pPr>
            <w:r w:rsidRPr="003650BF">
              <w:rPr>
                <w:szCs w:val="18"/>
              </w:rPr>
              <w:t>$0.50</w:t>
            </w:r>
          </w:p>
        </w:tc>
      </w:tr>
      <w:tr w:rsidR="00821024" w:rsidRPr="003650BF" w14:paraId="22B8AB52" w14:textId="77777777" w:rsidTr="00BE7E03">
        <w:tc>
          <w:tcPr>
            <w:tcW w:w="1393" w:type="pct"/>
            <w:shd w:val="clear" w:color="auto" w:fill="auto"/>
            <w:vAlign w:val="center"/>
          </w:tcPr>
          <w:p w14:paraId="6DC8ED71" w14:textId="77777777" w:rsidR="00821024" w:rsidRPr="003650BF" w:rsidRDefault="006A32BE" w:rsidP="005B7B5C">
            <w:pPr>
              <w:pStyle w:val="BodyText"/>
              <w:spacing w:before="100" w:after="100"/>
              <w:rPr>
                <w:b/>
                <w:sz w:val="18"/>
                <w:szCs w:val="18"/>
              </w:rPr>
            </w:pPr>
            <w:r w:rsidRPr="003650BF">
              <w:rPr>
                <w:b/>
                <w:szCs w:val="18"/>
              </w:rPr>
              <w:t>National Video Calling (per 30 seconds)</w:t>
            </w:r>
          </w:p>
        </w:tc>
        <w:tc>
          <w:tcPr>
            <w:tcW w:w="515" w:type="pct"/>
            <w:shd w:val="clear" w:color="auto" w:fill="auto"/>
            <w:vAlign w:val="center"/>
          </w:tcPr>
          <w:p w14:paraId="5049F778" w14:textId="77777777" w:rsidR="00821024" w:rsidRPr="003650BF" w:rsidRDefault="006A32BE" w:rsidP="005B7B5C">
            <w:pPr>
              <w:pStyle w:val="BodyText"/>
              <w:spacing w:before="100" w:after="100"/>
              <w:jc w:val="center"/>
              <w:rPr>
                <w:sz w:val="18"/>
                <w:szCs w:val="18"/>
              </w:rPr>
            </w:pPr>
            <w:r w:rsidRPr="003650BF">
              <w:rPr>
                <w:szCs w:val="18"/>
              </w:rPr>
              <w:t>$0.50</w:t>
            </w:r>
          </w:p>
        </w:tc>
        <w:tc>
          <w:tcPr>
            <w:tcW w:w="515" w:type="pct"/>
            <w:shd w:val="clear" w:color="auto" w:fill="auto"/>
            <w:vAlign w:val="center"/>
          </w:tcPr>
          <w:p w14:paraId="40A79454" w14:textId="77777777" w:rsidR="00821024" w:rsidRPr="003650BF" w:rsidRDefault="006A32BE" w:rsidP="005B7B5C">
            <w:pPr>
              <w:pStyle w:val="BodyText"/>
              <w:spacing w:before="100" w:after="100"/>
              <w:jc w:val="center"/>
              <w:rPr>
                <w:sz w:val="18"/>
                <w:szCs w:val="18"/>
              </w:rPr>
            </w:pPr>
            <w:r w:rsidRPr="003650BF">
              <w:rPr>
                <w:szCs w:val="18"/>
              </w:rPr>
              <w:t>$0.50</w:t>
            </w:r>
          </w:p>
        </w:tc>
        <w:tc>
          <w:tcPr>
            <w:tcW w:w="515" w:type="pct"/>
            <w:shd w:val="clear" w:color="auto" w:fill="auto"/>
            <w:vAlign w:val="center"/>
          </w:tcPr>
          <w:p w14:paraId="77F23D45" w14:textId="77777777" w:rsidR="00821024" w:rsidRPr="003650BF" w:rsidRDefault="006A32BE" w:rsidP="005B7B5C">
            <w:pPr>
              <w:pStyle w:val="BodyText"/>
              <w:spacing w:before="100" w:after="100"/>
              <w:jc w:val="center"/>
              <w:rPr>
                <w:sz w:val="18"/>
                <w:szCs w:val="18"/>
              </w:rPr>
            </w:pPr>
            <w:r w:rsidRPr="003650BF">
              <w:rPr>
                <w:szCs w:val="18"/>
              </w:rPr>
              <w:t>$0.50</w:t>
            </w:r>
          </w:p>
        </w:tc>
        <w:tc>
          <w:tcPr>
            <w:tcW w:w="515" w:type="pct"/>
            <w:shd w:val="clear" w:color="auto" w:fill="auto"/>
            <w:vAlign w:val="center"/>
          </w:tcPr>
          <w:p w14:paraId="23256958" w14:textId="77777777" w:rsidR="00821024" w:rsidRPr="003650BF" w:rsidRDefault="006A32BE" w:rsidP="005B7B5C">
            <w:pPr>
              <w:pStyle w:val="BodyText"/>
              <w:spacing w:before="100" w:after="100"/>
              <w:jc w:val="center"/>
              <w:rPr>
                <w:sz w:val="18"/>
                <w:szCs w:val="18"/>
              </w:rPr>
            </w:pPr>
            <w:r w:rsidRPr="003650BF">
              <w:rPr>
                <w:szCs w:val="18"/>
              </w:rPr>
              <w:t>$0.50</w:t>
            </w:r>
          </w:p>
        </w:tc>
        <w:tc>
          <w:tcPr>
            <w:tcW w:w="515" w:type="pct"/>
            <w:shd w:val="clear" w:color="auto" w:fill="auto"/>
            <w:vAlign w:val="center"/>
          </w:tcPr>
          <w:p w14:paraId="6D471062" w14:textId="77777777" w:rsidR="00821024" w:rsidRPr="003650BF" w:rsidRDefault="006A32BE" w:rsidP="005B7B5C">
            <w:pPr>
              <w:pStyle w:val="BodyText"/>
              <w:spacing w:before="100" w:after="100"/>
              <w:jc w:val="center"/>
              <w:rPr>
                <w:sz w:val="18"/>
                <w:szCs w:val="18"/>
              </w:rPr>
            </w:pPr>
            <w:r w:rsidRPr="003650BF">
              <w:rPr>
                <w:szCs w:val="18"/>
              </w:rPr>
              <w:t>$0.50</w:t>
            </w:r>
          </w:p>
        </w:tc>
        <w:tc>
          <w:tcPr>
            <w:tcW w:w="515" w:type="pct"/>
            <w:shd w:val="clear" w:color="auto" w:fill="auto"/>
            <w:vAlign w:val="center"/>
          </w:tcPr>
          <w:p w14:paraId="5A4C8160" w14:textId="77777777" w:rsidR="00821024" w:rsidRPr="003650BF" w:rsidRDefault="006A32BE" w:rsidP="005B7B5C">
            <w:pPr>
              <w:pStyle w:val="BodyText"/>
              <w:spacing w:before="100" w:after="100"/>
              <w:jc w:val="center"/>
              <w:rPr>
                <w:sz w:val="18"/>
                <w:szCs w:val="18"/>
              </w:rPr>
            </w:pPr>
            <w:r w:rsidRPr="003650BF">
              <w:rPr>
                <w:szCs w:val="18"/>
              </w:rPr>
              <w:t>$0.50</w:t>
            </w:r>
          </w:p>
        </w:tc>
        <w:tc>
          <w:tcPr>
            <w:tcW w:w="515" w:type="pct"/>
            <w:shd w:val="clear" w:color="auto" w:fill="auto"/>
            <w:vAlign w:val="center"/>
          </w:tcPr>
          <w:p w14:paraId="440C30CB" w14:textId="77777777" w:rsidR="00821024" w:rsidRPr="003650BF" w:rsidRDefault="006A32BE" w:rsidP="005B7B5C">
            <w:pPr>
              <w:pStyle w:val="BodyText"/>
              <w:spacing w:before="100" w:after="100"/>
              <w:jc w:val="center"/>
              <w:rPr>
                <w:szCs w:val="18"/>
              </w:rPr>
            </w:pPr>
            <w:r w:rsidRPr="003650BF">
              <w:rPr>
                <w:szCs w:val="18"/>
              </w:rPr>
              <w:t>$0.50</w:t>
            </w:r>
          </w:p>
        </w:tc>
      </w:tr>
      <w:tr w:rsidR="00821024" w:rsidRPr="003650BF" w14:paraId="0171A1CA" w14:textId="77777777" w:rsidTr="00BE7E03">
        <w:tc>
          <w:tcPr>
            <w:tcW w:w="1393" w:type="pct"/>
            <w:shd w:val="clear" w:color="auto" w:fill="auto"/>
            <w:vAlign w:val="center"/>
          </w:tcPr>
          <w:p w14:paraId="21913EE2" w14:textId="77777777" w:rsidR="00821024" w:rsidRPr="003650BF" w:rsidRDefault="006A32BE" w:rsidP="005B7B5C">
            <w:pPr>
              <w:pStyle w:val="BodyText"/>
              <w:spacing w:before="100" w:after="100"/>
              <w:rPr>
                <w:b/>
                <w:sz w:val="18"/>
                <w:szCs w:val="18"/>
              </w:rPr>
            </w:pPr>
            <w:r w:rsidRPr="003650BF">
              <w:rPr>
                <w:b/>
                <w:i/>
                <w:szCs w:val="18"/>
              </w:rPr>
              <w:t xml:space="preserve">Flagfall </w:t>
            </w:r>
            <w:r w:rsidRPr="003650BF">
              <w:rPr>
                <w:b/>
                <w:szCs w:val="18"/>
              </w:rPr>
              <w:t>for National Video Calls (per call)</w:t>
            </w:r>
          </w:p>
        </w:tc>
        <w:tc>
          <w:tcPr>
            <w:tcW w:w="515" w:type="pct"/>
            <w:shd w:val="clear" w:color="auto" w:fill="auto"/>
            <w:vAlign w:val="center"/>
          </w:tcPr>
          <w:p w14:paraId="5C2632A0" w14:textId="77777777" w:rsidR="00821024" w:rsidRPr="003650BF" w:rsidRDefault="006A32BE" w:rsidP="005B7B5C">
            <w:pPr>
              <w:pStyle w:val="BodyText"/>
              <w:spacing w:before="100" w:after="100"/>
              <w:jc w:val="center"/>
              <w:rPr>
                <w:sz w:val="18"/>
                <w:szCs w:val="18"/>
              </w:rPr>
            </w:pPr>
            <w:r w:rsidRPr="003650BF">
              <w:rPr>
                <w:szCs w:val="18"/>
              </w:rPr>
              <w:t>$0.35</w:t>
            </w:r>
          </w:p>
        </w:tc>
        <w:tc>
          <w:tcPr>
            <w:tcW w:w="515" w:type="pct"/>
            <w:shd w:val="clear" w:color="auto" w:fill="auto"/>
            <w:vAlign w:val="center"/>
          </w:tcPr>
          <w:p w14:paraId="40710BC0" w14:textId="77777777" w:rsidR="00821024" w:rsidRPr="003650BF" w:rsidRDefault="006A32BE" w:rsidP="005B7B5C">
            <w:pPr>
              <w:pStyle w:val="BodyText"/>
              <w:spacing w:before="100" w:after="100"/>
              <w:jc w:val="center"/>
              <w:rPr>
                <w:sz w:val="18"/>
                <w:szCs w:val="18"/>
              </w:rPr>
            </w:pPr>
            <w:r w:rsidRPr="003650BF">
              <w:rPr>
                <w:szCs w:val="18"/>
              </w:rPr>
              <w:t>$0.35</w:t>
            </w:r>
          </w:p>
        </w:tc>
        <w:tc>
          <w:tcPr>
            <w:tcW w:w="515" w:type="pct"/>
            <w:shd w:val="clear" w:color="auto" w:fill="auto"/>
            <w:vAlign w:val="center"/>
          </w:tcPr>
          <w:p w14:paraId="4BDCA69B" w14:textId="77777777" w:rsidR="00821024" w:rsidRPr="003650BF" w:rsidRDefault="006A32BE" w:rsidP="005B7B5C">
            <w:pPr>
              <w:pStyle w:val="BodyText"/>
              <w:spacing w:before="100" w:after="100"/>
              <w:jc w:val="center"/>
              <w:rPr>
                <w:sz w:val="18"/>
                <w:szCs w:val="18"/>
              </w:rPr>
            </w:pPr>
            <w:r w:rsidRPr="003650BF">
              <w:rPr>
                <w:szCs w:val="18"/>
              </w:rPr>
              <w:t>$0.35</w:t>
            </w:r>
          </w:p>
        </w:tc>
        <w:tc>
          <w:tcPr>
            <w:tcW w:w="515" w:type="pct"/>
            <w:shd w:val="clear" w:color="auto" w:fill="auto"/>
            <w:vAlign w:val="center"/>
          </w:tcPr>
          <w:p w14:paraId="6AF06AB0" w14:textId="77777777" w:rsidR="00821024" w:rsidRPr="003650BF" w:rsidRDefault="006A32BE" w:rsidP="005B7B5C">
            <w:pPr>
              <w:pStyle w:val="BodyText"/>
              <w:spacing w:before="100" w:after="100"/>
              <w:jc w:val="center"/>
              <w:rPr>
                <w:sz w:val="18"/>
                <w:szCs w:val="18"/>
              </w:rPr>
            </w:pPr>
            <w:r w:rsidRPr="003650BF">
              <w:rPr>
                <w:szCs w:val="18"/>
              </w:rPr>
              <w:t>$0.35</w:t>
            </w:r>
          </w:p>
        </w:tc>
        <w:tc>
          <w:tcPr>
            <w:tcW w:w="515" w:type="pct"/>
            <w:shd w:val="clear" w:color="auto" w:fill="auto"/>
            <w:vAlign w:val="center"/>
          </w:tcPr>
          <w:p w14:paraId="2439CEBC" w14:textId="77777777" w:rsidR="00821024" w:rsidRPr="003650BF" w:rsidRDefault="006A32BE" w:rsidP="005B7B5C">
            <w:pPr>
              <w:pStyle w:val="BodyText"/>
              <w:spacing w:before="100" w:after="100"/>
              <w:jc w:val="center"/>
              <w:rPr>
                <w:sz w:val="18"/>
                <w:szCs w:val="18"/>
              </w:rPr>
            </w:pPr>
            <w:r w:rsidRPr="003650BF">
              <w:rPr>
                <w:szCs w:val="18"/>
              </w:rPr>
              <w:t>$0.35</w:t>
            </w:r>
          </w:p>
        </w:tc>
        <w:tc>
          <w:tcPr>
            <w:tcW w:w="515" w:type="pct"/>
            <w:shd w:val="clear" w:color="auto" w:fill="auto"/>
            <w:vAlign w:val="center"/>
          </w:tcPr>
          <w:p w14:paraId="58BCD23F" w14:textId="77777777" w:rsidR="00821024" w:rsidRPr="003650BF" w:rsidRDefault="006A32BE" w:rsidP="005B7B5C">
            <w:pPr>
              <w:pStyle w:val="BodyText"/>
              <w:spacing w:before="100" w:after="100"/>
              <w:jc w:val="center"/>
              <w:rPr>
                <w:sz w:val="18"/>
                <w:szCs w:val="18"/>
              </w:rPr>
            </w:pPr>
            <w:r w:rsidRPr="003650BF">
              <w:rPr>
                <w:szCs w:val="18"/>
              </w:rPr>
              <w:t>$0.35</w:t>
            </w:r>
          </w:p>
        </w:tc>
        <w:tc>
          <w:tcPr>
            <w:tcW w:w="515" w:type="pct"/>
            <w:shd w:val="clear" w:color="auto" w:fill="auto"/>
            <w:vAlign w:val="center"/>
          </w:tcPr>
          <w:p w14:paraId="5EDA8D75" w14:textId="77777777" w:rsidR="00821024" w:rsidRPr="003650BF" w:rsidRDefault="006A32BE" w:rsidP="005B7B5C">
            <w:pPr>
              <w:pStyle w:val="BodyText"/>
              <w:spacing w:before="100" w:after="100"/>
              <w:jc w:val="center"/>
              <w:rPr>
                <w:szCs w:val="18"/>
              </w:rPr>
            </w:pPr>
            <w:r w:rsidRPr="003650BF">
              <w:rPr>
                <w:szCs w:val="18"/>
              </w:rPr>
              <w:t>$0.35</w:t>
            </w:r>
          </w:p>
        </w:tc>
      </w:tr>
      <w:tr w:rsidR="00821024" w:rsidRPr="003650BF" w14:paraId="21E4BDC1" w14:textId="77777777" w:rsidTr="00BE7E03">
        <w:tc>
          <w:tcPr>
            <w:tcW w:w="1393" w:type="pct"/>
            <w:shd w:val="clear" w:color="auto" w:fill="auto"/>
            <w:vAlign w:val="center"/>
          </w:tcPr>
          <w:p w14:paraId="7F588584" w14:textId="77777777" w:rsidR="00821024" w:rsidRPr="003650BF" w:rsidRDefault="006A32BE" w:rsidP="005B7B5C">
            <w:pPr>
              <w:pStyle w:val="BodyText"/>
              <w:spacing w:before="100" w:after="100"/>
              <w:rPr>
                <w:sz w:val="18"/>
                <w:szCs w:val="18"/>
              </w:rPr>
            </w:pPr>
            <w:r w:rsidRPr="003650BF">
              <w:rPr>
                <w:b/>
                <w:szCs w:val="18"/>
              </w:rPr>
              <w:t>Voicemail – Deposi</w:t>
            </w:r>
            <w:r w:rsidRPr="003650BF">
              <w:rPr>
                <w:szCs w:val="18"/>
              </w:rPr>
              <w:t>t</w:t>
            </w:r>
          </w:p>
        </w:tc>
        <w:tc>
          <w:tcPr>
            <w:tcW w:w="515" w:type="pct"/>
            <w:shd w:val="clear" w:color="auto" w:fill="auto"/>
            <w:vAlign w:val="center"/>
          </w:tcPr>
          <w:p w14:paraId="02070F92" w14:textId="77777777" w:rsidR="00821024" w:rsidRPr="003650BF" w:rsidRDefault="006A32BE" w:rsidP="005B7B5C">
            <w:pPr>
              <w:pStyle w:val="BodyText"/>
              <w:spacing w:before="100" w:after="100"/>
              <w:jc w:val="center"/>
              <w:rPr>
                <w:sz w:val="18"/>
                <w:szCs w:val="18"/>
              </w:rPr>
            </w:pPr>
            <w:r w:rsidRPr="003650BF">
              <w:rPr>
                <w:szCs w:val="18"/>
              </w:rPr>
              <w:t>$0</w:t>
            </w:r>
          </w:p>
        </w:tc>
        <w:tc>
          <w:tcPr>
            <w:tcW w:w="515" w:type="pct"/>
            <w:shd w:val="clear" w:color="auto" w:fill="auto"/>
            <w:vAlign w:val="center"/>
          </w:tcPr>
          <w:p w14:paraId="63ED015E" w14:textId="77777777" w:rsidR="00821024" w:rsidRPr="003650BF" w:rsidRDefault="006A32BE" w:rsidP="005B7B5C">
            <w:pPr>
              <w:pStyle w:val="BodyText"/>
              <w:spacing w:before="100" w:after="100"/>
              <w:jc w:val="center"/>
              <w:rPr>
                <w:sz w:val="18"/>
                <w:szCs w:val="18"/>
              </w:rPr>
            </w:pPr>
            <w:r w:rsidRPr="003650BF">
              <w:rPr>
                <w:szCs w:val="18"/>
              </w:rPr>
              <w:t>$0</w:t>
            </w:r>
          </w:p>
        </w:tc>
        <w:tc>
          <w:tcPr>
            <w:tcW w:w="515" w:type="pct"/>
            <w:shd w:val="clear" w:color="auto" w:fill="auto"/>
            <w:vAlign w:val="center"/>
          </w:tcPr>
          <w:p w14:paraId="165A6F3C" w14:textId="77777777" w:rsidR="00821024" w:rsidRPr="003650BF" w:rsidRDefault="006A32BE" w:rsidP="005B7B5C">
            <w:pPr>
              <w:pStyle w:val="BodyText"/>
              <w:spacing w:before="100" w:after="100"/>
              <w:jc w:val="center"/>
              <w:rPr>
                <w:sz w:val="18"/>
                <w:szCs w:val="18"/>
              </w:rPr>
            </w:pPr>
            <w:r w:rsidRPr="003650BF">
              <w:rPr>
                <w:szCs w:val="18"/>
              </w:rPr>
              <w:t>$0</w:t>
            </w:r>
          </w:p>
        </w:tc>
        <w:tc>
          <w:tcPr>
            <w:tcW w:w="515" w:type="pct"/>
            <w:shd w:val="clear" w:color="auto" w:fill="auto"/>
            <w:vAlign w:val="center"/>
          </w:tcPr>
          <w:p w14:paraId="266A137C" w14:textId="77777777" w:rsidR="00821024" w:rsidRPr="003650BF" w:rsidRDefault="006A32BE" w:rsidP="005B7B5C">
            <w:pPr>
              <w:pStyle w:val="BodyText"/>
              <w:spacing w:before="100" w:after="100"/>
              <w:jc w:val="center"/>
              <w:rPr>
                <w:sz w:val="18"/>
                <w:szCs w:val="18"/>
              </w:rPr>
            </w:pPr>
            <w:r w:rsidRPr="003650BF">
              <w:rPr>
                <w:szCs w:val="18"/>
              </w:rPr>
              <w:t>$0</w:t>
            </w:r>
          </w:p>
        </w:tc>
        <w:tc>
          <w:tcPr>
            <w:tcW w:w="515" w:type="pct"/>
            <w:shd w:val="clear" w:color="auto" w:fill="auto"/>
            <w:vAlign w:val="center"/>
          </w:tcPr>
          <w:p w14:paraId="4E7A48D9" w14:textId="77777777" w:rsidR="00821024" w:rsidRPr="003650BF" w:rsidRDefault="006A32BE" w:rsidP="005B7B5C">
            <w:pPr>
              <w:pStyle w:val="BodyText"/>
              <w:spacing w:before="100" w:after="100"/>
              <w:jc w:val="center"/>
              <w:rPr>
                <w:sz w:val="18"/>
                <w:szCs w:val="18"/>
              </w:rPr>
            </w:pPr>
            <w:r w:rsidRPr="003650BF">
              <w:rPr>
                <w:szCs w:val="18"/>
              </w:rPr>
              <w:t>$0</w:t>
            </w:r>
          </w:p>
        </w:tc>
        <w:tc>
          <w:tcPr>
            <w:tcW w:w="515" w:type="pct"/>
            <w:shd w:val="clear" w:color="auto" w:fill="auto"/>
            <w:vAlign w:val="center"/>
          </w:tcPr>
          <w:p w14:paraId="44498DA4" w14:textId="77777777" w:rsidR="00821024" w:rsidRPr="003650BF" w:rsidRDefault="006A32BE" w:rsidP="005B7B5C">
            <w:pPr>
              <w:pStyle w:val="BodyText"/>
              <w:spacing w:before="100" w:after="100"/>
              <w:jc w:val="center"/>
              <w:rPr>
                <w:sz w:val="18"/>
                <w:szCs w:val="18"/>
              </w:rPr>
            </w:pPr>
            <w:r w:rsidRPr="003650BF">
              <w:rPr>
                <w:szCs w:val="18"/>
              </w:rPr>
              <w:t>$0</w:t>
            </w:r>
          </w:p>
        </w:tc>
        <w:tc>
          <w:tcPr>
            <w:tcW w:w="515" w:type="pct"/>
            <w:shd w:val="clear" w:color="auto" w:fill="auto"/>
            <w:vAlign w:val="center"/>
          </w:tcPr>
          <w:p w14:paraId="54CB9A21" w14:textId="77777777" w:rsidR="00821024" w:rsidRPr="003650BF" w:rsidRDefault="006A32BE" w:rsidP="005B7B5C">
            <w:pPr>
              <w:pStyle w:val="BodyText"/>
              <w:spacing w:before="100" w:after="100"/>
              <w:jc w:val="center"/>
              <w:rPr>
                <w:szCs w:val="18"/>
              </w:rPr>
            </w:pPr>
            <w:r w:rsidRPr="003650BF">
              <w:rPr>
                <w:szCs w:val="18"/>
              </w:rPr>
              <w:t>$0</w:t>
            </w:r>
          </w:p>
        </w:tc>
      </w:tr>
      <w:tr w:rsidR="00821024" w:rsidRPr="003650BF" w14:paraId="22C518B8" w14:textId="77777777" w:rsidTr="00BE7E03">
        <w:tc>
          <w:tcPr>
            <w:tcW w:w="1393" w:type="pct"/>
            <w:shd w:val="clear" w:color="auto" w:fill="auto"/>
            <w:vAlign w:val="center"/>
          </w:tcPr>
          <w:p w14:paraId="5F505FD1" w14:textId="77777777" w:rsidR="00821024" w:rsidRPr="003650BF" w:rsidRDefault="006A32BE" w:rsidP="005B7B5C">
            <w:pPr>
              <w:pStyle w:val="BodyText"/>
              <w:spacing w:before="100" w:after="100"/>
              <w:rPr>
                <w:sz w:val="18"/>
                <w:szCs w:val="18"/>
              </w:rPr>
            </w:pPr>
            <w:r w:rsidRPr="003650BF">
              <w:rPr>
                <w:b/>
                <w:szCs w:val="18"/>
              </w:rPr>
              <w:t>Voicemail – Retrieval</w:t>
            </w:r>
            <w:r w:rsidRPr="003650BF">
              <w:rPr>
                <w:szCs w:val="18"/>
              </w:rPr>
              <w:t xml:space="preserve"> (per 30seconds)</w:t>
            </w:r>
          </w:p>
        </w:tc>
        <w:tc>
          <w:tcPr>
            <w:tcW w:w="515" w:type="pct"/>
            <w:shd w:val="clear" w:color="auto" w:fill="auto"/>
            <w:vAlign w:val="center"/>
          </w:tcPr>
          <w:p w14:paraId="2978B270" w14:textId="77777777" w:rsidR="00821024" w:rsidRPr="003650BF" w:rsidRDefault="006A32BE" w:rsidP="005B7B5C">
            <w:pPr>
              <w:pStyle w:val="BodyText"/>
              <w:spacing w:before="100" w:after="100"/>
              <w:jc w:val="center"/>
              <w:rPr>
                <w:sz w:val="18"/>
                <w:szCs w:val="18"/>
              </w:rPr>
            </w:pPr>
            <w:r w:rsidRPr="003650BF">
              <w:rPr>
                <w:szCs w:val="18"/>
              </w:rPr>
              <w:t>$0.30</w:t>
            </w:r>
          </w:p>
        </w:tc>
        <w:tc>
          <w:tcPr>
            <w:tcW w:w="515" w:type="pct"/>
            <w:shd w:val="clear" w:color="auto" w:fill="auto"/>
            <w:vAlign w:val="center"/>
          </w:tcPr>
          <w:p w14:paraId="1662408A" w14:textId="77777777" w:rsidR="00821024" w:rsidRPr="003650BF" w:rsidRDefault="006A32BE" w:rsidP="005B7B5C">
            <w:pPr>
              <w:pStyle w:val="BodyText"/>
              <w:spacing w:before="100" w:after="100"/>
              <w:jc w:val="center"/>
              <w:rPr>
                <w:sz w:val="18"/>
                <w:szCs w:val="18"/>
              </w:rPr>
            </w:pPr>
            <w:r w:rsidRPr="003650BF">
              <w:rPr>
                <w:szCs w:val="18"/>
              </w:rPr>
              <w:t>$0.30</w:t>
            </w:r>
          </w:p>
        </w:tc>
        <w:tc>
          <w:tcPr>
            <w:tcW w:w="515" w:type="pct"/>
            <w:shd w:val="clear" w:color="auto" w:fill="auto"/>
            <w:vAlign w:val="center"/>
          </w:tcPr>
          <w:p w14:paraId="5252BD68" w14:textId="77777777" w:rsidR="00821024" w:rsidRPr="003650BF" w:rsidRDefault="006A32BE" w:rsidP="005B7B5C">
            <w:pPr>
              <w:pStyle w:val="BodyText"/>
              <w:spacing w:before="100" w:after="100"/>
              <w:jc w:val="center"/>
              <w:rPr>
                <w:sz w:val="18"/>
                <w:szCs w:val="18"/>
              </w:rPr>
            </w:pPr>
            <w:r w:rsidRPr="003650BF">
              <w:rPr>
                <w:szCs w:val="18"/>
              </w:rPr>
              <w:t>$0.30</w:t>
            </w:r>
          </w:p>
        </w:tc>
        <w:tc>
          <w:tcPr>
            <w:tcW w:w="515" w:type="pct"/>
            <w:shd w:val="clear" w:color="auto" w:fill="auto"/>
            <w:vAlign w:val="center"/>
          </w:tcPr>
          <w:p w14:paraId="4B391F5D" w14:textId="77777777" w:rsidR="00821024" w:rsidRPr="003650BF" w:rsidRDefault="006A32BE" w:rsidP="005B7B5C">
            <w:pPr>
              <w:pStyle w:val="BodyText"/>
              <w:spacing w:before="100" w:after="100"/>
              <w:jc w:val="center"/>
              <w:rPr>
                <w:sz w:val="18"/>
                <w:szCs w:val="18"/>
              </w:rPr>
            </w:pPr>
            <w:r w:rsidRPr="003650BF">
              <w:rPr>
                <w:szCs w:val="18"/>
              </w:rPr>
              <w:t>$0.30</w:t>
            </w:r>
          </w:p>
        </w:tc>
        <w:tc>
          <w:tcPr>
            <w:tcW w:w="515" w:type="pct"/>
            <w:shd w:val="clear" w:color="auto" w:fill="auto"/>
            <w:vAlign w:val="center"/>
          </w:tcPr>
          <w:p w14:paraId="697511CB" w14:textId="77777777" w:rsidR="00821024" w:rsidRPr="003650BF" w:rsidRDefault="006A32BE" w:rsidP="005B7B5C">
            <w:pPr>
              <w:pStyle w:val="BodyText"/>
              <w:spacing w:before="100" w:after="100"/>
              <w:jc w:val="center"/>
              <w:rPr>
                <w:sz w:val="18"/>
                <w:szCs w:val="18"/>
              </w:rPr>
            </w:pPr>
            <w:r w:rsidRPr="003650BF">
              <w:rPr>
                <w:szCs w:val="18"/>
              </w:rPr>
              <w:t>$0.30</w:t>
            </w:r>
          </w:p>
        </w:tc>
        <w:tc>
          <w:tcPr>
            <w:tcW w:w="515" w:type="pct"/>
            <w:shd w:val="clear" w:color="auto" w:fill="auto"/>
            <w:vAlign w:val="center"/>
          </w:tcPr>
          <w:p w14:paraId="4B387EDF" w14:textId="77777777" w:rsidR="00821024" w:rsidRPr="003650BF" w:rsidRDefault="006A32BE" w:rsidP="005B7B5C">
            <w:pPr>
              <w:pStyle w:val="BodyText"/>
              <w:spacing w:before="100" w:after="100"/>
              <w:jc w:val="center"/>
              <w:rPr>
                <w:sz w:val="18"/>
                <w:szCs w:val="18"/>
              </w:rPr>
            </w:pPr>
            <w:r w:rsidRPr="003650BF">
              <w:rPr>
                <w:szCs w:val="18"/>
              </w:rPr>
              <w:t>$0.30</w:t>
            </w:r>
          </w:p>
        </w:tc>
        <w:tc>
          <w:tcPr>
            <w:tcW w:w="515" w:type="pct"/>
            <w:shd w:val="clear" w:color="auto" w:fill="auto"/>
            <w:vAlign w:val="center"/>
          </w:tcPr>
          <w:p w14:paraId="516820F4" w14:textId="77777777" w:rsidR="00821024" w:rsidRPr="003650BF" w:rsidRDefault="006A32BE" w:rsidP="005B7B5C">
            <w:pPr>
              <w:pStyle w:val="BodyText"/>
              <w:spacing w:before="100" w:after="100"/>
              <w:jc w:val="center"/>
              <w:rPr>
                <w:szCs w:val="18"/>
              </w:rPr>
            </w:pPr>
            <w:r w:rsidRPr="003650BF">
              <w:rPr>
                <w:szCs w:val="18"/>
              </w:rPr>
              <w:t>$0.30</w:t>
            </w:r>
          </w:p>
        </w:tc>
      </w:tr>
      <w:tr w:rsidR="00821024" w:rsidRPr="003650BF" w14:paraId="714FDD16" w14:textId="77777777" w:rsidTr="00BE7E03">
        <w:tc>
          <w:tcPr>
            <w:tcW w:w="1393" w:type="pct"/>
            <w:shd w:val="clear" w:color="auto" w:fill="auto"/>
            <w:vAlign w:val="center"/>
          </w:tcPr>
          <w:p w14:paraId="7E5209C8" w14:textId="77777777" w:rsidR="00821024" w:rsidRPr="003650BF" w:rsidRDefault="006A32BE" w:rsidP="005B7B5C">
            <w:pPr>
              <w:pStyle w:val="BodyText"/>
              <w:spacing w:before="100" w:after="100"/>
              <w:rPr>
                <w:b/>
                <w:sz w:val="18"/>
                <w:szCs w:val="18"/>
              </w:rPr>
            </w:pPr>
            <w:r w:rsidRPr="003650BF">
              <w:rPr>
                <w:b/>
                <w:szCs w:val="18"/>
              </w:rPr>
              <w:t xml:space="preserve">Minimum Total Cost of the Optus Cap Plan over a 24 </w:t>
            </w:r>
            <w:r w:rsidRPr="003650BF">
              <w:rPr>
                <w:b/>
                <w:szCs w:val="18"/>
              </w:rPr>
              <w:lastRenderedPageBreak/>
              <w:t xml:space="preserve">month </w:t>
            </w:r>
            <w:r w:rsidRPr="003650BF">
              <w:rPr>
                <w:b/>
                <w:i/>
                <w:szCs w:val="18"/>
              </w:rPr>
              <w:t>minimum term (</w:t>
            </w:r>
            <w:r w:rsidRPr="003650BF">
              <w:rPr>
                <w:b/>
                <w:szCs w:val="18"/>
              </w:rPr>
              <w:t xml:space="preserve">plus the cost of </w:t>
            </w:r>
            <w:r w:rsidRPr="003650BF">
              <w:rPr>
                <w:b/>
                <w:i/>
                <w:szCs w:val="18"/>
              </w:rPr>
              <w:t xml:space="preserve">equipment charges </w:t>
            </w:r>
            <w:r w:rsidRPr="003650BF">
              <w:rPr>
                <w:b/>
                <w:szCs w:val="18"/>
              </w:rPr>
              <w:t xml:space="preserve">for any </w:t>
            </w:r>
            <w:r w:rsidRPr="003650BF">
              <w:rPr>
                <w:b/>
                <w:i/>
                <w:szCs w:val="18"/>
              </w:rPr>
              <w:t xml:space="preserve">mobile phone you </w:t>
            </w:r>
            <w:r w:rsidRPr="003650BF">
              <w:rPr>
                <w:b/>
                <w:szCs w:val="18"/>
              </w:rPr>
              <w:t>purchase from us, if any)</w:t>
            </w:r>
          </w:p>
        </w:tc>
        <w:tc>
          <w:tcPr>
            <w:tcW w:w="515" w:type="pct"/>
            <w:shd w:val="clear" w:color="auto" w:fill="auto"/>
            <w:vAlign w:val="center"/>
          </w:tcPr>
          <w:p w14:paraId="2C4E2DAD" w14:textId="77777777" w:rsidR="00821024" w:rsidRPr="003650BF" w:rsidRDefault="006A32BE" w:rsidP="005B7B5C">
            <w:pPr>
              <w:pStyle w:val="BodyText"/>
              <w:spacing w:before="100" w:after="100"/>
              <w:jc w:val="center"/>
              <w:rPr>
                <w:sz w:val="18"/>
                <w:szCs w:val="18"/>
              </w:rPr>
            </w:pPr>
            <w:r w:rsidRPr="003650BF">
              <w:rPr>
                <w:szCs w:val="18"/>
              </w:rPr>
              <w:lastRenderedPageBreak/>
              <w:t>$456</w:t>
            </w:r>
          </w:p>
        </w:tc>
        <w:tc>
          <w:tcPr>
            <w:tcW w:w="515" w:type="pct"/>
            <w:shd w:val="clear" w:color="auto" w:fill="auto"/>
            <w:vAlign w:val="center"/>
          </w:tcPr>
          <w:p w14:paraId="4E3B0E9A" w14:textId="77777777" w:rsidR="00821024" w:rsidRPr="003650BF" w:rsidRDefault="006A32BE" w:rsidP="005B7B5C">
            <w:pPr>
              <w:pStyle w:val="BodyText"/>
              <w:spacing w:before="100" w:after="100"/>
              <w:jc w:val="center"/>
              <w:rPr>
                <w:sz w:val="18"/>
                <w:szCs w:val="18"/>
              </w:rPr>
            </w:pPr>
            <w:r w:rsidRPr="003650BF">
              <w:rPr>
                <w:szCs w:val="18"/>
              </w:rPr>
              <w:t>$1176</w:t>
            </w:r>
          </w:p>
        </w:tc>
        <w:tc>
          <w:tcPr>
            <w:tcW w:w="515" w:type="pct"/>
            <w:shd w:val="clear" w:color="auto" w:fill="auto"/>
            <w:vAlign w:val="center"/>
          </w:tcPr>
          <w:p w14:paraId="4AAC1218" w14:textId="77777777" w:rsidR="00821024" w:rsidRPr="003650BF" w:rsidRDefault="006A32BE" w:rsidP="005B7B5C">
            <w:pPr>
              <w:pStyle w:val="BodyText"/>
              <w:spacing w:before="100" w:after="100"/>
              <w:jc w:val="center"/>
              <w:rPr>
                <w:sz w:val="18"/>
                <w:szCs w:val="18"/>
              </w:rPr>
            </w:pPr>
            <w:r w:rsidRPr="003650BF">
              <w:rPr>
                <w:szCs w:val="18"/>
              </w:rPr>
              <w:t>$1416</w:t>
            </w:r>
          </w:p>
        </w:tc>
        <w:tc>
          <w:tcPr>
            <w:tcW w:w="515" w:type="pct"/>
            <w:shd w:val="clear" w:color="auto" w:fill="auto"/>
            <w:vAlign w:val="center"/>
          </w:tcPr>
          <w:p w14:paraId="463F0EFD" w14:textId="77777777" w:rsidR="00821024" w:rsidRPr="003650BF" w:rsidRDefault="006A32BE" w:rsidP="005B7B5C">
            <w:pPr>
              <w:pStyle w:val="BodyText"/>
              <w:spacing w:before="100" w:after="100"/>
              <w:jc w:val="center"/>
              <w:rPr>
                <w:sz w:val="18"/>
                <w:szCs w:val="18"/>
              </w:rPr>
            </w:pPr>
            <w:r w:rsidRPr="003650BF">
              <w:rPr>
                <w:szCs w:val="18"/>
              </w:rPr>
              <w:t>$1896</w:t>
            </w:r>
          </w:p>
        </w:tc>
        <w:tc>
          <w:tcPr>
            <w:tcW w:w="515" w:type="pct"/>
            <w:shd w:val="clear" w:color="auto" w:fill="auto"/>
            <w:vAlign w:val="center"/>
          </w:tcPr>
          <w:p w14:paraId="7C2EEBCE" w14:textId="77777777" w:rsidR="00821024" w:rsidRPr="003650BF" w:rsidRDefault="006A32BE" w:rsidP="005B7B5C">
            <w:pPr>
              <w:pStyle w:val="BodyText"/>
              <w:spacing w:before="100" w:after="100"/>
              <w:jc w:val="center"/>
              <w:rPr>
                <w:sz w:val="18"/>
                <w:szCs w:val="18"/>
              </w:rPr>
            </w:pPr>
            <w:r w:rsidRPr="003650BF">
              <w:rPr>
                <w:szCs w:val="18"/>
              </w:rPr>
              <w:t>$2136</w:t>
            </w:r>
          </w:p>
        </w:tc>
        <w:tc>
          <w:tcPr>
            <w:tcW w:w="515" w:type="pct"/>
            <w:shd w:val="clear" w:color="auto" w:fill="auto"/>
            <w:vAlign w:val="center"/>
          </w:tcPr>
          <w:p w14:paraId="2F192D41" w14:textId="77777777" w:rsidR="00821024" w:rsidRPr="003650BF" w:rsidRDefault="006A32BE" w:rsidP="005B7B5C">
            <w:pPr>
              <w:pStyle w:val="BodyText"/>
              <w:spacing w:before="100" w:after="100"/>
              <w:jc w:val="center"/>
              <w:rPr>
                <w:sz w:val="18"/>
                <w:szCs w:val="18"/>
              </w:rPr>
            </w:pPr>
            <w:r w:rsidRPr="003650BF">
              <w:rPr>
                <w:szCs w:val="18"/>
              </w:rPr>
              <w:t>$3576</w:t>
            </w:r>
          </w:p>
        </w:tc>
        <w:tc>
          <w:tcPr>
            <w:tcW w:w="515" w:type="pct"/>
            <w:shd w:val="clear" w:color="auto" w:fill="auto"/>
            <w:vAlign w:val="center"/>
          </w:tcPr>
          <w:p w14:paraId="73E9F459" w14:textId="77777777" w:rsidR="00821024" w:rsidRPr="003650BF" w:rsidRDefault="006A32BE" w:rsidP="005B7B5C">
            <w:pPr>
              <w:pStyle w:val="BodyText"/>
              <w:spacing w:before="100" w:after="100"/>
              <w:jc w:val="center"/>
              <w:rPr>
                <w:szCs w:val="18"/>
              </w:rPr>
            </w:pPr>
            <w:r w:rsidRPr="003650BF">
              <w:rPr>
                <w:szCs w:val="18"/>
              </w:rPr>
              <w:t>$4296</w:t>
            </w:r>
          </w:p>
        </w:tc>
      </w:tr>
      <w:tr w:rsidR="00821024" w:rsidRPr="003650BF" w14:paraId="0832FD26" w14:textId="77777777" w:rsidTr="00BE7E03">
        <w:tc>
          <w:tcPr>
            <w:tcW w:w="1393" w:type="pct"/>
            <w:shd w:val="clear" w:color="auto" w:fill="auto"/>
            <w:vAlign w:val="center"/>
          </w:tcPr>
          <w:p w14:paraId="1FE17E6B" w14:textId="77777777" w:rsidR="00821024" w:rsidRPr="003650BF" w:rsidRDefault="006A32BE" w:rsidP="00F73155">
            <w:pPr>
              <w:pStyle w:val="BodyText"/>
              <w:keepNext/>
              <w:spacing w:before="100" w:after="100"/>
              <w:rPr>
                <w:b/>
                <w:sz w:val="18"/>
                <w:szCs w:val="18"/>
              </w:rPr>
            </w:pPr>
            <w:r w:rsidRPr="003650BF">
              <w:rPr>
                <w:b/>
                <w:szCs w:val="18"/>
              </w:rPr>
              <w:t xml:space="preserve">Minimum Total Cost of the Optus Cap Plan over a 12 month </w:t>
            </w:r>
            <w:r w:rsidRPr="003650BF">
              <w:rPr>
                <w:b/>
                <w:i/>
                <w:szCs w:val="18"/>
              </w:rPr>
              <w:t>minimum term (</w:t>
            </w:r>
            <w:r w:rsidRPr="003650BF">
              <w:rPr>
                <w:b/>
                <w:szCs w:val="18"/>
              </w:rPr>
              <w:t xml:space="preserve">plus the cost of </w:t>
            </w:r>
            <w:r w:rsidRPr="003650BF">
              <w:rPr>
                <w:b/>
                <w:i/>
                <w:szCs w:val="18"/>
              </w:rPr>
              <w:t xml:space="preserve">equipment charges </w:t>
            </w:r>
            <w:r w:rsidRPr="003650BF">
              <w:rPr>
                <w:b/>
                <w:szCs w:val="18"/>
              </w:rPr>
              <w:t xml:space="preserve">for any </w:t>
            </w:r>
            <w:r w:rsidRPr="003650BF">
              <w:rPr>
                <w:b/>
                <w:i/>
                <w:szCs w:val="18"/>
              </w:rPr>
              <w:t xml:space="preserve">mobile phone you </w:t>
            </w:r>
            <w:r w:rsidRPr="003650BF">
              <w:rPr>
                <w:b/>
                <w:szCs w:val="18"/>
              </w:rPr>
              <w:t>purchase from us, if any)</w:t>
            </w:r>
          </w:p>
        </w:tc>
        <w:tc>
          <w:tcPr>
            <w:tcW w:w="515" w:type="pct"/>
            <w:shd w:val="clear" w:color="auto" w:fill="auto"/>
            <w:vAlign w:val="center"/>
          </w:tcPr>
          <w:p w14:paraId="28BB983A" w14:textId="77777777" w:rsidR="00821024" w:rsidRPr="003650BF" w:rsidRDefault="006A32BE" w:rsidP="00F73155">
            <w:pPr>
              <w:pStyle w:val="BodyText"/>
              <w:keepNext/>
              <w:spacing w:before="100" w:after="100"/>
              <w:jc w:val="center"/>
              <w:rPr>
                <w:sz w:val="18"/>
                <w:szCs w:val="18"/>
              </w:rPr>
            </w:pPr>
            <w:r w:rsidRPr="003650BF">
              <w:rPr>
                <w:szCs w:val="18"/>
              </w:rPr>
              <w:t>$228</w:t>
            </w:r>
          </w:p>
        </w:tc>
        <w:tc>
          <w:tcPr>
            <w:tcW w:w="515" w:type="pct"/>
            <w:shd w:val="clear" w:color="auto" w:fill="auto"/>
            <w:vAlign w:val="center"/>
          </w:tcPr>
          <w:p w14:paraId="3FCBBC3E" w14:textId="77777777" w:rsidR="00821024" w:rsidRPr="003650BF" w:rsidRDefault="006A32BE" w:rsidP="00F73155">
            <w:pPr>
              <w:pStyle w:val="BodyText"/>
              <w:keepNext/>
              <w:spacing w:before="100" w:after="100"/>
              <w:jc w:val="center"/>
              <w:rPr>
                <w:sz w:val="18"/>
                <w:szCs w:val="18"/>
              </w:rPr>
            </w:pPr>
            <w:r w:rsidRPr="003650BF">
              <w:rPr>
                <w:szCs w:val="18"/>
              </w:rPr>
              <w:t>$588</w:t>
            </w:r>
          </w:p>
        </w:tc>
        <w:tc>
          <w:tcPr>
            <w:tcW w:w="515" w:type="pct"/>
            <w:shd w:val="clear" w:color="auto" w:fill="auto"/>
            <w:vAlign w:val="center"/>
          </w:tcPr>
          <w:p w14:paraId="060161D5" w14:textId="77777777" w:rsidR="00821024" w:rsidRPr="003650BF" w:rsidRDefault="006A32BE" w:rsidP="00F73155">
            <w:pPr>
              <w:pStyle w:val="BodyText"/>
              <w:keepNext/>
              <w:spacing w:before="100" w:after="100"/>
              <w:jc w:val="center"/>
              <w:rPr>
                <w:sz w:val="18"/>
                <w:szCs w:val="18"/>
              </w:rPr>
            </w:pPr>
            <w:r w:rsidRPr="003650BF">
              <w:rPr>
                <w:szCs w:val="18"/>
              </w:rPr>
              <w:t>$708</w:t>
            </w:r>
          </w:p>
        </w:tc>
        <w:tc>
          <w:tcPr>
            <w:tcW w:w="515" w:type="pct"/>
            <w:shd w:val="clear" w:color="auto" w:fill="auto"/>
            <w:vAlign w:val="center"/>
          </w:tcPr>
          <w:p w14:paraId="7E12CA8B" w14:textId="77777777" w:rsidR="00821024" w:rsidRPr="003650BF" w:rsidRDefault="006A32BE" w:rsidP="00F73155">
            <w:pPr>
              <w:pStyle w:val="BodyText"/>
              <w:keepNext/>
              <w:spacing w:before="100" w:after="100"/>
              <w:jc w:val="center"/>
              <w:rPr>
                <w:sz w:val="18"/>
                <w:szCs w:val="18"/>
              </w:rPr>
            </w:pPr>
            <w:r w:rsidRPr="003650BF">
              <w:rPr>
                <w:szCs w:val="18"/>
              </w:rPr>
              <w:t>$948</w:t>
            </w:r>
          </w:p>
        </w:tc>
        <w:tc>
          <w:tcPr>
            <w:tcW w:w="515" w:type="pct"/>
            <w:shd w:val="clear" w:color="auto" w:fill="auto"/>
            <w:vAlign w:val="center"/>
          </w:tcPr>
          <w:p w14:paraId="31F1301B" w14:textId="77777777" w:rsidR="00821024" w:rsidRPr="003650BF" w:rsidRDefault="006A32BE" w:rsidP="00F73155">
            <w:pPr>
              <w:pStyle w:val="BodyText"/>
              <w:keepNext/>
              <w:spacing w:before="100" w:after="100"/>
              <w:jc w:val="center"/>
              <w:rPr>
                <w:sz w:val="18"/>
                <w:szCs w:val="18"/>
              </w:rPr>
            </w:pPr>
            <w:r w:rsidRPr="003650BF">
              <w:rPr>
                <w:szCs w:val="18"/>
              </w:rPr>
              <w:t>$1068</w:t>
            </w:r>
          </w:p>
        </w:tc>
        <w:tc>
          <w:tcPr>
            <w:tcW w:w="515" w:type="pct"/>
            <w:shd w:val="clear" w:color="auto" w:fill="auto"/>
            <w:vAlign w:val="center"/>
          </w:tcPr>
          <w:p w14:paraId="0CCF4E29" w14:textId="77777777" w:rsidR="00821024" w:rsidRPr="003650BF" w:rsidRDefault="006A32BE" w:rsidP="00F73155">
            <w:pPr>
              <w:pStyle w:val="BodyText"/>
              <w:keepNext/>
              <w:spacing w:before="100" w:after="100"/>
              <w:jc w:val="center"/>
              <w:rPr>
                <w:sz w:val="18"/>
                <w:szCs w:val="18"/>
              </w:rPr>
            </w:pPr>
            <w:r w:rsidRPr="003650BF">
              <w:rPr>
                <w:szCs w:val="18"/>
              </w:rPr>
              <w:t>$1788</w:t>
            </w:r>
          </w:p>
        </w:tc>
        <w:tc>
          <w:tcPr>
            <w:tcW w:w="515" w:type="pct"/>
            <w:shd w:val="clear" w:color="auto" w:fill="auto"/>
            <w:vAlign w:val="center"/>
          </w:tcPr>
          <w:p w14:paraId="07F61FEA" w14:textId="77777777" w:rsidR="00821024" w:rsidRPr="003650BF" w:rsidRDefault="006A32BE" w:rsidP="00F73155">
            <w:pPr>
              <w:pStyle w:val="BodyText"/>
              <w:keepNext/>
              <w:spacing w:before="100" w:after="100"/>
              <w:jc w:val="center"/>
              <w:rPr>
                <w:szCs w:val="18"/>
              </w:rPr>
            </w:pPr>
            <w:r w:rsidRPr="003650BF">
              <w:rPr>
                <w:szCs w:val="18"/>
              </w:rPr>
              <w:t>$2148</w:t>
            </w:r>
          </w:p>
        </w:tc>
      </w:tr>
      <w:tr w:rsidR="00821024" w:rsidRPr="003650BF" w14:paraId="1116050B" w14:textId="77777777" w:rsidTr="00BE7E03">
        <w:tc>
          <w:tcPr>
            <w:tcW w:w="1393" w:type="pct"/>
            <w:shd w:val="clear" w:color="auto" w:fill="auto"/>
            <w:vAlign w:val="center"/>
          </w:tcPr>
          <w:p w14:paraId="27264391" w14:textId="77777777" w:rsidR="00821024" w:rsidRPr="003650BF" w:rsidRDefault="006A32BE" w:rsidP="005B7B5C">
            <w:pPr>
              <w:pStyle w:val="BodyText"/>
              <w:spacing w:before="100" w:after="100"/>
              <w:rPr>
                <w:b/>
                <w:i/>
                <w:sz w:val="18"/>
                <w:szCs w:val="18"/>
              </w:rPr>
            </w:pPr>
            <w:r w:rsidRPr="003650BF">
              <w:rPr>
                <w:b/>
                <w:szCs w:val="18"/>
              </w:rPr>
              <w:t>Other call charges (for example international calls)</w:t>
            </w:r>
          </w:p>
        </w:tc>
        <w:tc>
          <w:tcPr>
            <w:tcW w:w="3607" w:type="pct"/>
            <w:gridSpan w:val="7"/>
            <w:shd w:val="clear" w:color="auto" w:fill="auto"/>
            <w:vAlign w:val="center"/>
          </w:tcPr>
          <w:p w14:paraId="01FAE453" w14:textId="77777777" w:rsidR="00821024" w:rsidRPr="003650BF" w:rsidRDefault="006A32BE" w:rsidP="005B7B5C">
            <w:pPr>
              <w:pStyle w:val="BodyText"/>
              <w:spacing w:before="100" w:after="100"/>
              <w:jc w:val="center"/>
              <w:rPr>
                <w:szCs w:val="18"/>
              </w:rPr>
            </w:pPr>
            <w:r w:rsidRPr="003650BF">
              <w:rPr>
                <w:szCs w:val="18"/>
              </w:rPr>
              <w:t xml:space="preserve">See section 1 of this </w:t>
            </w:r>
            <w:r w:rsidRPr="003650BF">
              <w:rPr>
                <w:i/>
                <w:iCs/>
                <w:szCs w:val="18"/>
              </w:rPr>
              <w:t>standard pricing table</w:t>
            </w:r>
            <w:r w:rsidRPr="003650BF">
              <w:rPr>
                <w:szCs w:val="18"/>
              </w:rPr>
              <w:t xml:space="preserve"> and </w:t>
            </w:r>
            <w:hyperlink r:id="rId204" w:history="1">
              <w:r w:rsidRPr="003650BF">
                <w:rPr>
                  <w:rStyle w:val="Hyperlink"/>
                  <w:szCs w:val="18"/>
                </w:rPr>
                <w:t>Appendix Y</w:t>
              </w:r>
            </w:hyperlink>
            <w:r w:rsidRPr="003650BF">
              <w:rPr>
                <w:szCs w:val="18"/>
              </w:rPr>
              <w:t xml:space="preserve"> (Value Added Service Features)</w:t>
            </w:r>
          </w:p>
        </w:tc>
      </w:tr>
      <w:tr w:rsidR="00821024" w:rsidRPr="003650BF" w14:paraId="4C926656" w14:textId="77777777" w:rsidTr="00BE7E03">
        <w:tc>
          <w:tcPr>
            <w:tcW w:w="1393" w:type="pct"/>
            <w:shd w:val="clear" w:color="auto" w:fill="auto"/>
            <w:vAlign w:val="center"/>
          </w:tcPr>
          <w:p w14:paraId="14CC3604" w14:textId="77777777" w:rsidR="00821024" w:rsidRPr="003650BF" w:rsidRDefault="006A32BE" w:rsidP="005B7B5C">
            <w:pPr>
              <w:pStyle w:val="BodyText"/>
              <w:spacing w:before="100" w:after="100"/>
              <w:rPr>
                <w:sz w:val="18"/>
                <w:szCs w:val="18"/>
              </w:rPr>
            </w:pPr>
            <w:r w:rsidRPr="003650BF">
              <w:rPr>
                <w:b/>
                <w:szCs w:val="18"/>
              </w:rPr>
              <w:t xml:space="preserve">Other conditions </w:t>
            </w:r>
            <w:r w:rsidRPr="003650BF">
              <w:rPr>
                <w:szCs w:val="18"/>
              </w:rPr>
              <w:t xml:space="preserve">(for details see paragraph </w:t>
            </w:r>
            <w:r w:rsidR="0005779F" w:rsidRPr="003650BF">
              <w:rPr>
                <w:szCs w:val="18"/>
              </w:rPr>
              <w:t>5</w:t>
            </w:r>
            <w:r w:rsidRPr="003650BF">
              <w:rPr>
                <w:szCs w:val="18"/>
              </w:rPr>
              <w:t>1.3(e) above)</w:t>
            </w:r>
          </w:p>
        </w:tc>
        <w:tc>
          <w:tcPr>
            <w:tcW w:w="3607" w:type="pct"/>
            <w:gridSpan w:val="7"/>
            <w:shd w:val="clear" w:color="auto" w:fill="auto"/>
            <w:vAlign w:val="center"/>
          </w:tcPr>
          <w:p w14:paraId="7940F8B6" w14:textId="77777777" w:rsidR="00821024" w:rsidRPr="003650BF" w:rsidRDefault="006A32BE" w:rsidP="005B7B5C">
            <w:pPr>
              <w:pStyle w:val="BodyText"/>
              <w:spacing w:before="100" w:after="100"/>
              <w:jc w:val="center"/>
              <w:rPr>
                <w:szCs w:val="18"/>
              </w:rPr>
            </w:pPr>
            <w:r w:rsidRPr="003650BF">
              <w:t>Fair Go Policy (</w:t>
            </w:r>
            <w:hyperlink r:id="rId205" w:history="1">
              <w:r w:rsidRPr="003650BF">
                <w:rPr>
                  <w:rStyle w:val="Hyperlink"/>
                </w:rPr>
                <w:t>Appendix S</w:t>
              </w:r>
            </w:hyperlink>
            <w:r w:rsidRPr="003650BF">
              <w:t>)</w:t>
            </w:r>
            <w:r w:rsidRPr="003650BF">
              <w:rPr>
                <w:szCs w:val="18"/>
              </w:rPr>
              <w:t xml:space="preserve"> applies to 'excessive use'.</w:t>
            </w:r>
          </w:p>
        </w:tc>
      </w:tr>
    </w:tbl>
    <w:p w14:paraId="276CD3C6" w14:textId="77777777" w:rsidR="00BE7E03" w:rsidRPr="00BE7E03" w:rsidRDefault="00BE7E03" w:rsidP="00BE7E03">
      <w:pPr>
        <w:pStyle w:val="BodyText"/>
      </w:pPr>
      <w:bookmarkStart w:id="919" w:name="XtraLex_rfmt_Tbx24S"/>
      <w:bookmarkStart w:id="920" w:name="XtraLex_rfmt_Tbx24E"/>
      <w:bookmarkStart w:id="921" w:name="_Toc447831258"/>
      <w:bookmarkEnd w:id="919"/>
      <w:bookmarkEnd w:id="920"/>
    </w:p>
    <w:p w14:paraId="1505274D" w14:textId="77777777" w:rsidR="00821024" w:rsidRPr="003650BF" w:rsidRDefault="006A32BE">
      <w:pPr>
        <w:pStyle w:val="Heading6"/>
      </w:pPr>
      <w:bookmarkStart w:id="922" w:name="_Toc533264656"/>
      <w:r w:rsidRPr="003650BF">
        <w:rPr>
          <w:rFonts w:eastAsia="PMingLiU"/>
        </w:rPr>
        <w:t xml:space="preserve">What happens if the </w:t>
      </w:r>
      <w:r w:rsidRPr="003650BF">
        <w:rPr>
          <w:rFonts w:eastAsia="PMingLiU"/>
          <w:i/>
        </w:rPr>
        <w:t>service</w:t>
      </w:r>
      <w:r w:rsidRPr="003650BF">
        <w:rPr>
          <w:rFonts w:eastAsia="PMingLiU"/>
        </w:rPr>
        <w:t xml:space="preserve"> </w:t>
      </w:r>
      <w:r w:rsidRPr="003650BF">
        <w:rPr>
          <w:rFonts w:eastAsia="PMingLiU"/>
          <w:i/>
        </w:rPr>
        <w:t>is</w:t>
      </w:r>
      <w:r w:rsidRPr="003650BF">
        <w:rPr>
          <w:rFonts w:eastAsia="PMingLiU"/>
        </w:rPr>
        <w:t xml:space="preserve"> </w:t>
      </w:r>
      <w:r w:rsidRPr="003650BF">
        <w:rPr>
          <w:rFonts w:eastAsia="PMingLiU"/>
          <w:i/>
        </w:rPr>
        <w:t>cancelled</w:t>
      </w:r>
      <w:r w:rsidRPr="003650BF">
        <w:rPr>
          <w:rFonts w:eastAsia="PMingLiU"/>
        </w:rPr>
        <w:t xml:space="preserve"> early?</w:t>
      </w:r>
      <w:bookmarkEnd w:id="921"/>
      <w:bookmarkEnd w:id="922"/>
    </w:p>
    <w:p w14:paraId="01C17CAF"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76D8F287"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7BDD24A5" w14:textId="77777777" w:rsidR="00821024" w:rsidRPr="003650BF" w:rsidRDefault="006A32BE">
      <w:pPr>
        <w:pStyle w:val="Heading8"/>
      </w:pPr>
      <w:bookmarkStart w:id="923" w:name="_Ref447780688"/>
      <w:r w:rsidRPr="003650BF">
        <w:rPr>
          <w:rFonts w:eastAsia="PMingLiU"/>
        </w:rPr>
        <w:t xml:space="preserve">the </w:t>
      </w:r>
      <w:r w:rsidRPr="003650BF">
        <w:rPr>
          <w:rFonts w:eastAsia="PMingLiU"/>
          <w:i/>
        </w:rPr>
        <w:t xml:space="preserve">cancellation fee </w:t>
      </w:r>
      <w:r w:rsidRPr="003650BF">
        <w:rPr>
          <w:rFonts w:eastAsia="PMingLiU"/>
        </w:rPr>
        <w:t xml:space="preserve">set in </w:t>
      </w:r>
      <w:r w:rsidR="00F70D40" w:rsidRPr="003650BF">
        <w:rPr>
          <w:rFonts w:eastAsia="PMingLiU"/>
        </w:rPr>
        <w:t>paragraph (b</w:t>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bookmarkEnd w:id="923"/>
    </w:p>
    <w:p w14:paraId="6DD3CB98" w14:textId="77777777" w:rsidR="00821024" w:rsidRPr="003650BF" w:rsidRDefault="006A32BE">
      <w:pPr>
        <w:pStyle w:val="Heading8"/>
      </w:pPr>
      <w:r w:rsidRPr="003650BF">
        <w:rPr>
          <w:rFonts w:eastAsia="PMingLiU"/>
        </w:rPr>
        <w:t xml:space="preserve">the sum of unpaid </w:t>
      </w:r>
      <w:r w:rsidRPr="003650BF">
        <w:rPr>
          <w:rFonts w:eastAsia="PMingLiU"/>
          <w:i/>
        </w:rPr>
        <w:t>equipment charges</w:t>
      </w:r>
      <w:r w:rsidRPr="003650BF">
        <w:rPr>
          <w:rFonts w:eastAsia="PMingLiU"/>
        </w:rPr>
        <w:t xml:space="preserve"> owing on your </w:t>
      </w:r>
      <w:r w:rsidRPr="003650BF">
        <w:rPr>
          <w:rFonts w:eastAsia="PMingLiU"/>
          <w:i/>
        </w:rPr>
        <w:t>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w:t>
      </w:r>
    </w:p>
    <w:p w14:paraId="71367795" w14:textId="77777777" w:rsidR="00821024" w:rsidRPr="003650BF" w:rsidRDefault="006A32BE">
      <w:pPr>
        <w:pStyle w:val="Heading7"/>
      </w:pPr>
      <w:bookmarkStart w:id="924" w:name="_Ref447785280"/>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bookmarkEnd w:id="9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926"/>
        <w:gridCol w:w="1816"/>
        <w:gridCol w:w="1816"/>
        <w:gridCol w:w="1816"/>
        <w:gridCol w:w="1816"/>
      </w:tblGrid>
      <w:tr w:rsidR="00821024" w:rsidRPr="003650BF" w14:paraId="7299A7E6" w14:textId="77777777" w:rsidTr="005B7B5C">
        <w:tc>
          <w:tcPr>
            <w:tcW w:w="1436" w:type="pct"/>
            <w:shd w:val="clear" w:color="auto" w:fill="auto"/>
            <w:vAlign w:val="center"/>
          </w:tcPr>
          <w:p w14:paraId="51968896" w14:textId="77777777" w:rsidR="00821024" w:rsidRPr="003650BF" w:rsidRDefault="006A32BE" w:rsidP="005B7B5C">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3564" w:type="pct"/>
            <w:gridSpan w:val="4"/>
            <w:shd w:val="clear" w:color="auto" w:fill="auto"/>
          </w:tcPr>
          <w:p w14:paraId="1702CD45" w14:textId="77777777" w:rsidR="00821024" w:rsidRPr="003650BF" w:rsidRDefault="006A32BE" w:rsidP="005B7B5C">
            <w:pPr>
              <w:pStyle w:val="BodyText"/>
              <w:spacing w:before="100" w:after="100"/>
              <w:jc w:val="center"/>
              <w:rPr>
                <w:b/>
                <w:i/>
              </w:rPr>
            </w:pPr>
            <w:r w:rsidRPr="003650BF">
              <w:rPr>
                <w:b/>
                <w:i/>
              </w:rPr>
              <w:t>Cancellation fee Up to 31 January 2007</w:t>
            </w:r>
          </w:p>
          <w:p w14:paraId="61897D52" w14:textId="77777777" w:rsidR="00821024" w:rsidRPr="003650BF" w:rsidRDefault="006A32BE" w:rsidP="005B7B5C">
            <w:pPr>
              <w:pStyle w:val="BodyText"/>
              <w:spacing w:before="100" w:after="100"/>
              <w:jc w:val="center"/>
            </w:pPr>
            <w:r w:rsidRPr="003650BF">
              <w:rPr>
                <w:b/>
                <w:i/>
              </w:rPr>
              <w:t>Effective 17 July 2006 the cancellation fees for Optus cap plans have been reduced to the following. These changes impact all new and existing contracts which are cancelled from this date onwards.</w:t>
            </w:r>
          </w:p>
        </w:tc>
      </w:tr>
      <w:tr w:rsidR="00821024" w:rsidRPr="003650BF" w14:paraId="2E458C4B" w14:textId="77777777" w:rsidTr="005B7B5C">
        <w:tc>
          <w:tcPr>
            <w:tcW w:w="1436" w:type="pct"/>
            <w:shd w:val="clear" w:color="auto" w:fill="auto"/>
          </w:tcPr>
          <w:p w14:paraId="0BCB1F17" w14:textId="77777777" w:rsidR="00821024" w:rsidRPr="003650BF" w:rsidRDefault="00821024" w:rsidP="005B7B5C">
            <w:pPr>
              <w:pStyle w:val="BodyText"/>
              <w:spacing w:before="100" w:after="100"/>
            </w:pPr>
          </w:p>
        </w:tc>
        <w:tc>
          <w:tcPr>
            <w:tcW w:w="3564" w:type="pct"/>
            <w:gridSpan w:val="4"/>
            <w:shd w:val="clear" w:color="auto" w:fill="auto"/>
          </w:tcPr>
          <w:p w14:paraId="0A7464A4" w14:textId="77777777" w:rsidR="00821024" w:rsidRPr="003650BF" w:rsidRDefault="006A32BE" w:rsidP="005B7B5C">
            <w:pPr>
              <w:pStyle w:val="BodyText"/>
              <w:spacing w:before="100" w:after="100"/>
              <w:rPr>
                <w:b/>
              </w:rPr>
            </w:pPr>
            <w:r w:rsidRPr="003650BF">
              <w:rPr>
                <w:b/>
              </w:rPr>
              <w:t>Cap Plan – 24 Month Contract</w:t>
            </w:r>
          </w:p>
        </w:tc>
      </w:tr>
      <w:tr w:rsidR="00821024" w:rsidRPr="003650BF" w14:paraId="3DE8AE2F" w14:textId="77777777" w:rsidTr="005B7B5C">
        <w:tc>
          <w:tcPr>
            <w:tcW w:w="1436" w:type="pct"/>
            <w:shd w:val="clear" w:color="auto" w:fill="auto"/>
          </w:tcPr>
          <w:p w14:paraId="3D23F33C" w14:textId="77777777" w:rsidR="00821024" w:rsidRPr="003650BF" w:rsidRDefault="00821024" w:rsidP="005B7B5C">
            <w:pPr>
              <w:pStyle w:val="BodyText"/>
              <w:spacing w:before="100" w:after="100"/>
            </w:pPr>
          </w:p>
        </w:tc>
        <w:tc>
          <w:tcPr>
            <w:tcW w:w="891" w:type="pct"/>
            <w:shd w:val="clear" w:color="auto" w:fill="auto"/>
          </w:tcPr>
          <w:p w14:paraId="27372468" w14:textId="77777777" w:rsidR="00821024" w:rsidRPr="003650BF" w:rsidRDefault="006A32BE" w:rsidP="005B7B5C">
            <w:pPr>
              <w:pStyle w:val="BodyText"/>
              <w:spacing w:before="100" w:after="100"/>
              <w:rPr>
                <w:b/>
              </w:rPr>
            </w:pPr>
            <w:r w:rsidRPr="003650BF">
              <w:rPr>
                <w:b/>
              </w:rPr>
              <w:t>Optus $49 Cap Plan</w:t>
            </w:r>
          </w:p>
        </w:tc>
        <w:tc>
          <w:tcPr>
            <w:tcW w:w="891" w:type="pct"/>
            <w:shd w:val="clear" w:color="auto" w:fill="auto"/>
          </w:tcPr>
          <w:p w14:paraId="097C7AEF" w14:textId="77777777" w:rsidR="00821024" w:rsidRPr="003650BF" w:rsidRDefault="006A32BE" w:rsidP="005B7B5C">
            <w:pPr>
              <w:pStyle w:val="BodyText"/>
              <w:spacing w:before="100" w:after="100"/>
              <w:rPr>
                <w:b/>
              </w:rPr>
            </w:pPr>
            <w:r w:rsidRPr="003650BF">
              <w:rPr>
                <w:b/>
              </w:rPr>
              <w:t>Optus $59 Cap Plan</w:t>
            </w:r>
          </w:p>
        </w:tc>
        <w:tc>
          <w:tcPr>
            <w:tcW w:w="891" w:type="pct"/>
            <w:shd w:val="clear" w:color="auto" w:fill="auto"/>
          </w:tcPr>
          <w:p w14:paraId="0784CB70" w14:textId="77777777" w:rsidR="00821024" w:rsidRPr="003650BF" w:rsidRDefault="006A32BE" w:rsidP="005B7B5C">
            <w:pPr>
              <w:pStyle w:val="BodyText"/>
              <w:spacing w:before="100" w:after="100"/>
              <w:rPr>
                <w:b/>
              </w:rPr>
            </w:pPr>
            <w:r w:rsidRPr="003650BF">
              <w:rPr>
                <w:b/>
              </w:rPr>
              <w:t>Optus $79 Cap Plan</w:t>
            </w:r>
          </w:p>
        </w:tc>
        <w:tc>
          <w:tcPr>
            <w:tcW w:w="891" w:type="pct"/>
            <w:shd w:val="clear" w:color="auto" w:fill="auto"/>
          </w:tcPr>
          <w:p w14:paraId="0C7D4C66" w14:textId="77777777" w:rsidR="00821024" w:rsidRPr="003650BF" w:rsidRDefault="006A32BE" w:rsidP="005B7B5C">
            <w:pPr>
              <w:pStyle w:val="BodyText"/>
              <w:spacing w:before="100" w:after="100"/>
              <w:rPr>
                <w:b/>
              </w:rPr>
            </w:pPr>
            <w:r w:rsidRPr="003650BF">
              <w:rPr>
                <w:b/>
              </w:rPr>
              <w:t>Optus $89 Cap Plan</w:t>
            </w:r>
          </w:p>
        </w:tc>
      </w:tr>
      <w:tr w:rsidR="00821024" w:rsidRPr="003650BF" w14:paraId="448D5A2A" w14:textId="77777777" w:rsidTr="005B7B5C">
        <w:tc>
          <w:tcPr>
            <w:tcW w:w="1436" w:type="pct"/>
            <w:shd w:val="clear" w:color="auto" w:fill="auto"/>
          </w:tcPr>
          <w:p w14:paraId="226F25B4" w14:textId="77777777" w:rsidR="00821024" w:rsidRPr="003650BF" w:rsidRDefault="006A32BE" w:rsidP="005B7B5C">
            <w:pPr>
              <w:pStyle w:val="BodyText"/>
              <w:spacing w:before="100" w:after="100"/>
            </w:pPr>
            <w:r w:rsidRPr="003650BF">
              <w:t xml:space="preserve">During the first 12 months - Initial </w:t>
            </w:r>
            <w:r w:rsidRPr="003650BF">
              <w:rPr>
                <w:i/>
              </w:rPr>
              <w:t>cancellation fee</w:t>
            </w:r>
          </w:p>
        </w:tc>
        <w:tc>
          <w:tcPr>
            <w:tcW w:w="891" w:type="pct"/>
            <w:shd w:val="clear" w:color="auto" w:fill="auto"/>
          </w:tcPr>
          <w:p w14:paraId="1D06420F" w14:textId="77777777" w:rsidR="00821024" w:rsidRPr="003650BF" w:rsidRDefault="006A32BE" w:rsidP="005B7B5C">
            <w:pPr>
              <w:pStyle w:val="BodyText"/>
              <w:spacing w:before="100" w:after="100"/>
            </w:pPr>
            <w:r w:rsidRPr="003650BF">
              <w:t>$285</w:t>
            </w:r>
          </w:p>
        </w:tc>
        <w:tc>
          <w:tcPr>
            <w:tcW w:w="891" w:type="pct"/>
            <w:shd w:val="clear" w:color="auto" w:fill="auto"/>
          </w:tcPr>
          <w:p w14:paraId="142100DC" w14:textId="77777777" w:rsidR="00821024" w:rsidRPr="003650BF" w:rsidRDefault="006A32BE" w:rsidP="005B7B5C">
            <w:pPr>
              <w:pStyle w:val="BodyText"/>
              <w:spacing w:before="100" w:after="100"/>
            </w:pPr>
            <w:r w:rsidRPr="003650BF">
              <w:t>$290</w:t>
            </w:r>
          </w:p>
        </w:tc>
        <w:tc>
          <w:tcPr>
            <w:tcW w:w="891" w:type="pct"/>
            <w:shd w:val="clear" w:color="auto" w:fill="auto"/>
          </w:tcPr>
          <w:p w14:paraId="512AAF5E" w14:textId="77777777" w:rsidR="00821024" w:rsidRPr="003650BF" w:rsidRDefault="006A32BE" w:rsidP="005B7B5C">
            <w:pPr>
              <w:pStyle w:val="BodyText"/>
              <w:spacing w:before="100" w:after="100"/>
            </w:pPr>
            <w:r w:rsidRPr="003650BF">
              <w:t>$305</w:t>
            </w:r>
          </w:p>
        </w:tc>
        <w:tc>
          <w:tcPr>
            <w:tcW w:w="891" w:type="pct"/>
            <w:shd w:val="clear" w:color="auto" w:fill="auto"/>
          </w:tcPr>
          <w:p w14:paraId="6D9692DF" w14:textId="77777777" w:rsidR="00821024" w:rsidRPr="003650BF" w:rsidRDefault="006A32BE" w:rsidP="005B7B5C">
            <w:pPr>
              <w:pStyle w:val="BodyText"/>
              <w:spacing w:before="100" w:after="100"/>
            </w:pPr>
            <w:r w:rsidRPr="003650BF">
              <w:t>$310</w:t>
            </w:r>
          </w:p>
        </w:tc>
      </w:tr>
      <w:tr w:rsidR="00821024" w:rsidRPr="003650BF" w14:paraId="0D955914" w14:textId="77777777" w:rsidTr="005B7B5C">
        <w:tc>
          <w:tcPr>
            <w:tcW w:w="1436" w:type="pct"/>
            <w:shd w:val="clear" w:color="auto" w:fill="auto"/>
          </w:tcPr>
          <w:p w14:paraId="7DC8DF7C" w14:textId="77777777" w:rsidR="00821024" w:rsidRPr="003650BF" w:rsidRDefault="006A32BE" w:rsidP="005B7B5C">
            <w:pPr>
              <w:pStyle w:val="BodyText"/>
              <w:spacing w:before="100" w:after="100"/>
            </w:pPr>
            <w:r w:rsidRPr="003650BF">
              <w:t xml:space="preserve">Months 13 – 15 (80% of Initial </w:t>
            </w:r>
            <w:r w:rsidRPr="003650BF">
              <w:rPr>
                <w:i/>
              </w:rPr>
              <w:t>cancellation fee</w:t>
            </w:r>
            <w:r w:rsidRPr="003650BF">
              <w:t>)</w:t>
            </w:r>
          </w:p>
        </w:tc>
        <w:tc>
          <w:tcPr>
            <w:tcW w:w="891" w:type="pct"/>
            <w:shd w:val="clear" w:color="auto" w:fill="auto"/>
          </w:tcPr>
          <w:p w14:paraId="1E329D46" w14:textId="77777777" w:rsidR="00821024" w:rsidRPr="003650BF" w:rsidRDefault="006A32BE" w:rsidP="005B7B5C">
            <w:pPr>
              <w:pStyle w:val="BodyText"/>
              <w:spacing w:before="100" w:after="100"/>
            </w:pPr>
            <w:r w:rsidRPr="003650BF">
              <w:t>$228</w:t>
            </w:r>
          </w:p>
        </w:tc>
        <w:tc>
          <w:tcPr>
            <w:tcW w:w="891" w:type="pct"/>
            <w:shd w:val="clear" w:color="auto" w:fill="auto"/>
          </w:tcPr>
          <w:p w14:paraId="16C83869" w14:textId="77777777" w:rsidR="00821024" w:rsidRPr="003650BF" w:rsidRDefault="006A32BE" w:rsidP="005B7B5C">
            <w:pPr>
              <w:pStyle w:val="BodyText"/>
              <w:spacing w:before="100" w:after="100"/>
            </w:pPr>
            <w:r w:rsidRPr="003650BF">
              <w:t>$232</w:t>
            </w:r>
          </w:p>
        </w:tc>
        <w:tc>
          <w:tcPr>
            <w:tcW w:w="891" w:type="pct"/>
            <w:shd w:val="clear" w:color="auto" w:fill="auto"/>
          </w:tcPr>
          <w:p w14:paraId="1A28CD8B" w14:textId="77777777" w:rsidR="00821024" w:rsidRPr="003650BF" w:rsidRDefault="006A32BE" w:rsidP="005B7B5C">
            <w:pPr>
              <w:pStyle w:val="BodyText"/>
              <w:spacing w:before="100" w:after="100"/>
            </w:pPr>
            <w:r w:rsidRPr="003650BF">
              <w:t>$244</w:t>
            </w:r>
          </w:p>
        </w:tc>
        <w:tc>
          <w:tcPr>
            <w:tcW w:w="891" w:type="pct"/>
            <w:shd w:val="clear" w:color="auto" w:fill="auto"/>
          </w:tcPr>
          <w:p w14:paraId="2A620638" w14:textId="77777777" w:rsidR="00821024" w:rsidRPr="003650BF" w:rsidRDefault="006A32BE" w:rsidP="005B7B5C">
            <w:pPr>
              <w:pStyle w:val="BodyText"/>
              <w:spacing w:before="100" w:after="100"/>
            </w:pPr>
            <w:r w:rsidRPr="003650BF">
              <w:t>$248</w:t>
            </w:r>
          </w:p>
        </w:tc>
      </w:tr>
      <w:tr w:rsidR="00821024" w:rsidRPr="003650BF" w14:paraId="76106172" w14:textId="77777777" w:rsidTr="005B7B5C">
        <w:tc>
          <w:tcPr>
            <w:tcW w:w="1436" w:type="pct"/>
            <w:shd w:val="clear" w:color="auto" w:fill="auto"/>
          </w:tcPr>
          <w:p w14:paraId="358719BA" w14:textId="77777777" w:rsidR="00821024" w:rsidRPr="003650BF" w:rsidRDefault="006A32BE" w:rsidP="005B7B5C">
            <w:pPr>
              <w:pStyle w:val="BodyText"/>
              <w:spacing w:before="100" w:after="100"/>
            </w:pPr>
            <w:r w:rsidRPr="003650BF">
              <w:lastRenderedPageBreak/>
              <w:t xml:space="preserve">Months 16 – 18 (60% of the Initial </w:t>
            </w:r>
            <w:r w:rsidRPr="003650BF">
              <w:rPr>
                <w:i/>
              </w:rPr>
              <w:t>cancellation fee</w:t>
            </w:r>
            <w:r w:rsidRPr="003650BF">
              <w:t>)</w:t>
            </w:r>
          </w:p>
        </w:tc>
        <w:tc>
          <w:tcPr>
            <w:tcW w:w="891" w:type="pct"/>
            <w:shd w:val="clear" w:color="auto" w:fill="auto"/>
          </w:tcPr>
          <w:p w14:paraId="1AF2B6A9" w14:textId="77777777" w:rsidR="00821024" w:rsidRPr="003650BF" w:rsidRDefault="006A32BE" w:rsidP="005B7B5C">
            <w:pPr>
              <w:pStyle w:val="BodyText"/>
              <w:spacing w:before="100" w:after="100"/>
            </w:pPr>
            <w:r w:rsidRPr="003650BF">
              <w:t>$171</w:t>
            </w:r>
          </w:p>
        </w:tc>
        <w:tc>
          <w:tcPr>
            <w:tcW w:w="891" w:type="pct"/>
            <w:shd w:val="clear" w:color="auto" w:fill="auto"/>
          </w:tcPr>
          <w:p w14:paraId="6C562CCF" w14:textId="77777777" w:rsidR="00821024" w:rsidRPr="003650BF" w:rsidRDefault="006A32BE" w:rsidP="005B7B5C">
            <w:pPr>
              <w:pStyle w:val="BodyText"/>
              <w:spacing w:before="100" w:after="100"/>
            </w:pPr>
            <w:r w:rsidRPr="003650BF">
              <w:t>$174</w:t>
            </w:r>
          </w:p>
        </w:tc>
        <w:tc>
          <w:tcPr>
            <w:tcW w:w="891" w:type="pct"/>
            <w:shd w:val="clear" w:color="auto" w:fill="auto"/>
          </w:tcPr>
          <w:p w14:paraId="410202FA" w14:textId="77777777" w:rsidR="00821024" w:rsidRPr="003650BF" w:rsidRDefault="006A32BE" w:rsidP="005B7B5C">
            <w:pPr>
              <w:pStyle w:val="BodyText"/>
              <w:spacing w:before="100" w:after="100"/>
            </w:pPr>
            <w:r w:rsidRPr="003650BF">
              <w:t>$183</w:t>
            </w:r>
          </w:p>
        </w:tc>
        <w:tc>
          <w:tcPr>
            <w:tcW w:w="891" w:type="pct"/>
            <w:shd w:val="clear" w:color="auto" w:fill="auto"/>
          </w:tcPr>
          <w:p w14:paraId="0538FB61" w14:textId="77777777" w:rsidR="00821024" w:rsidRPr="003650BF" w:rsidRDefault="006A32BE" w:rsidP="005B7B5C">
            <w:pPr>
              <w:pStyle w:val="BodyText"/>
              <w:spacing w:before="100" w:after="100"/>
            </w:pPr>
            <w:r w:rsidRPr="003650BF">
              <w:t>$186</w:t>
            </w:r>
          </w:p>
        </w:tc>
      </w:tr>
      <w:tr w:rsidR="00821024" w:rsidRPr="003650BF" w14:paraId="00D78F9B" w14:textId="77777777" w:rsidTr="005B7B5C">
        <w:tc>
          <w:tcPr>
            <w:tcW w:w="1436" w:type="pct"/>
            <w:shd w:val="clear" w:color="auto" w:fill="auto"/>
          </w:tcPr>
          <w:p w14:paraId="6D774EDE" w14:textId="77777777" w:rsidR="00821024" w:rsidRPr="003650BF" w:rsidRDefault="006A32BE" w:rsidP="005B7B5C">
            <w:pPr>
              <w:pStyle w:val="BodyText"/>
              <w:spacing w:before="100" w:after="100"/>
            </w:pPr>
            <w:r w:rsidRPr="003650BF">
              <w:t xml:space="preserve">Months 19 – 21 (40% of the Initial </w:t>
            </w:r>
            <w:r w:rsidRPr="003650BF">
              <w:rPr>
                <w:i/>
              </w:rPr>
              <w:t>cancellation fee</w:t>
            </w:r>
            <w:r w:rsidRPr="003650BF">
              <w:t>)</w:t>
            </w:r>
          </w:p>
        </w:tc>
        <w:tc>
          <w:tcPr>
            <w:tcW w:w="891" w:type="pct"/>
            <w:shd w:val="clear" w:color="auto" w:fill="auto"/>
          </w:tcPr>
          <w:p w14:paraId="15198F9D" w14:textId="77777777" w:rsidR="00821024" w:rsidRPr="003650BF" w:rsidRDefault="006A32BE" w:rsidP="005B7B5C">
            <w:pPr>
              <w:pStyle w:val="BodyText"/>
              <w:spacing w:before="100" w:after="100"/>
            </w:pPr>
            <w:r w:rsidRPr="003650BF">
              <w:t>$114</w:t>
            </w:r>
          </w:p>
        </w:tc>
        <w:tc>
          <w:tcPr>
            <w:tcW w:w="891" w:type="pct"/>
            <w:shd w:val="clear" w:color="auto" w:fill="auto"/>
          </w:tcPr>
          <w:p w14:paraId="10A74258" w14:textId="77777777" w:rsidR="00821024" w:rsidRPr="003650BF" w:rsidRDefault="006A32BE" w:rsidP="005B7B5C">
            <w:pPr>
              <w:pStyle w:val="BodyText"/>
              <w:spacing w:before="100" w:after="100"/>
            </w:pPr>
            <w:r w:rsidRPr="003650BF">
              <w:t>$116</w:t>
            </w:r>
          </w:p>
        </w:tc>
        <w:tc>
          <w:tcPr>
            <w:tcW w:w="891" w:type="pct"/>
            <w:shd w:val="clear" w:color="auto" w:fill="auto"/>
          </w:tcPr>
          <w:p w14:paraId="7BA8E84E" w14:textId="77777777" w:rsidR="00821024" w:rsidRPr="003650BF" w:rsidRDefault="006A32BE" w:rsidP="005B7B5C">
            <w:pPr>
              <w:pStyle w:val="BodyText"/>
              <w:spacing w:before="100" w:after="100"/>
            </w:pPr>
            <w:r w:rsidRPr="003650BF">
              <w:t>$122</w:t>
            </w:r>
          </w:p>
        </w:tc>
        <w:tc>
          <w:tcPr>
            <w:tcW w:w="891" w:type="pct"/>
            <w:shd w:val="clear" w:color="auto" w:fill="auto"/>
          </w:tcPr>
          <w:p w14:paraId="19E4FD56" w14:textId="77777777" w:rsidR="00821024" w:rsidRPr="003650BF" w:rsidRDefault="006A32BE" w:rsidP="005B7B5C">
            <w:pPr>
              <w:pStyle w:val="BodyText"/>
              <w:spacing w:before="100" w:after="100"/>
            </w:pPr>
            <w:r w:rsidRPr="003650BF">
              <w:t>$124</w:t>
            </w:r>
          </w:p>
        </w:tc>
      </w:tr>
      <w:tr w:rsidR="00821024" w:rsidRPr="003650BF" w14:paraId="390710FC" w14:textId="77777777" w:rsidTr="005B7B5C">
        <w:tc>
          <w:tcPr>
            <w:tcW w:w="1436" w:type="pct"/>
            <w:shd w:val="clear" w:color="auto" w:fill="auto"/>
          </w:tcPr>
          <w:p w14:paraId="68ACEC19" w14:textId="77777777" w:rsidR="00821024" w:rsidRPr="003650BF" w:rsidRDefault="006A32BE" w:rsidP="005B7B5C">
            <w:pPr>
              <w:pStyle w:val="BodyText"/>
              <w:spacing w:before="100" w:after="100"/>
            </w:pPr>
            <w:r w:rsidRPr="003650BF">
              <w:t xml:space="preserve">Months 22 – 24 (20% of the Initial </w:t>
            </w:r>
            <w:r w:rsidRPr="003650BF">
              <w:rPr>
                <w:i/>
              </w:rPr>
              <w:t>cancellation fee</w:t>
            </w:r>
            <w:r w:rsidRPr="003650BF">
              <w:t>)</w:t>
            </w:r>
          </w:p>
        </w:tc>
        <w:tc>
          <w:tcPr>
            <w:tcW w:w="891" w:type="pct"/>
            <w:shd w:val="clear" w:color="auto" w:fill="auto"/>
          </w:tcPr>
          <w:p w14:paraId="4CEA5D2A" w14:textId="77777777" w:rsidR="00821024" w:rsidRPr="003650BF" w:rsidRDefault="006A32BE" w:rsidP="005B7B5C">
            <w:pPr>
              <w:pStyle w:val="BodyText"/>
              <w:spacing w:before="100" w:after="100"/>
            </w:pPr>
            <w:r w:rsidRPr="003650BF">
              <w:t>$57</w:t>
            </w:r>
          </w:p>
        </w:tc>
        <w:tc>
          <w:tcPr>
            <w:tcW w:w="891" w:type="pct"/>
            <w:shd w:val="clear" w:color="auto" w:fill="auto"/>
          </w:tcPr>
          <w:p w14:paraId="5604F0A5" w14:textId="77777777" w:rsidR="00821024" w:rsidRPr="003650BF" w:rsidRDefault="006A32BE" w:rsidP="005B7B5C">
            <w:pPr>
              <w:pStyle w:val="BodyText"/>
              <w:spacing w:before="100" w:after="100"/>
            </w:pPr>
            <w:r w:rsidRPr="003650BF">
              <w:t>$58</w:t>
            </w:r>
          </w:p>
        </w:tc>
        <w:tc>
          <w:tcPr>
            <w:tcW w:w="891" w:type="pct"/>
            <w:shd w:val="clear" w:color="auto" w:fill="auto"/>
          </w:tcPr>
          <w:p w14:paraId="1690C25C" w14:textId="77777777" w:rsidR="00821024" w:rsidRPr="003650BF" w:rsidRDefault="006A32BE" w:rsidP="005B7B5C">
            <w:pPr>
              <w:pStyle w:val="BodyText"/>
              <w:spacing w:before="100" w:after="100"/>
            </w:pPr>
            <w:r w:rsidRPr="003650BF">
              <w:t>$61</w:t>
            </w:r>
          </w:p>
        </w:tc>
        <w:tc>
          <w:tcPr>
            <w:tcW w:w="891" w:type="pct"/>
            <w:shd w:val="clear" w:color="auto" w:fill="auto"/>
          </w:tcPr>
          <w:p w14:paraId="4A7D03C9" w14:textId="77777777" w:rsidR="00821024" w:rsidRPr="003650BF" w:rsidRDefault="006A32BE" w:rsidP="005B7B5C">
            <w:pPr>
              <w:pStyle w:val="BodyText"/>
              <w:spacing w:before="100" w:after="100"/>
            </w:pPr>
            <w:r w:rsidRPr="003650BF">
              <w:t>$62</w:t>
            </w:r>
          </w:p>
        </w:tc>
      </w:tr>
    </w:tbl>
    <w:p w14:paraId="5F235AA7" w14:textId="77777777" w:rsidR="00821024" w:rsidRPr="003650BF" w:rsidRDefault="00821024">
      <w:pPr>
        <w:pStyle w:val="BodyText"/>
      </w:pPr>
      <w:bookmarkStart w:id="925" w:name="XtraLex_rfmt_Tbx25S"/>
      <w:bookmarkStart w:id="926" w:name="XtraLex_rfmt_Tbx25E"/>
      <w:bookmarkEnd w:id="925"/>
      <w:bookmarkEnd w:id="9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085"/>
        <w:gridCol w:w="1049"/>
        <w:gridCol w:w="1049"/>
        <w:gridCol w:w="1049"/>
        <w:gridCol w:w="1049"/>
        <w:gridCol w:w="1049"/>
        <w:gridCol w:w="1049"/>
        <w:gridCol w:w="1049"/>
      </w:tblGrid>
      <w:tr w:rsidR="00821024" w:rsidRPr="003650BF" w14:paraId="736663D7" w14:textId="77777777" w:rsidTr="005B7B5C">
        <w:tc>
          <w:tcPr>
            <w:tcW w:w="3085" w:type="dxa"/>
            <w:shd w:val="clear" w:color="auto" w:fill="auto"/>
          </w:tcPr>
          <w:p w14:paraId="6A59A0F7" w14:textId="77777777" w:rsidR="00821024" w:rsidRPr="003650BF" w:rsidRDefault="006A32BE" w:rsidP="005B7B5C">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7343" w:type="dxa"/>
            <w:gridSpan w:val="7"/>
            <w:shd w:val="clear" w:color="auto" w:fill="auto"/>
          </w:tcPr>
          <w:p w14:paraId="0B811DF1" w14:textId="77777777" w:rsidR="00821024" w:rsidRPr="003650BF" w:rsidRDefault="006A32BE" w:rsidP="005B7B5C">
            <w:pPr>
              <w:pStyle w:val="BodyText"/>
              <w:keepNext/>
              <w:spacing w:before="100" w:after="100"/>
              <w:jc w:val="center"/>
              <w:rPr>
                <w:b/>
                <w:i/>
              </w:rPr>
            </w:pPr>
            <w:r w:rsidRPr="003650BF">
              <w:rPr>
                <w:b/>
                <w:i/>
              </w:rPr>
              <w:t>Cancellation Fee if you connect from 1 February 2007 – 30 June 2007</w:t>
            </w:r>
          </w:p>
        </w:tc>
      </w:tr>
      <w:tr w:rsidR="00821024" w:rsidRPr="003650BF" w14:paraId="4557602C" w14:textId="77777777" w:rsidTr="005B7B5C">
        <w:tc>
          <w:tcPr>
            <w:tcW w:w="3085" w:type="dxa"/>
            <w:shd w:val="clear" w:color="auto" w:fill="auto"/>
          </w:tcPr>
          <w:p w14:paraId="3A111F46" w14:textId="77777777" w:rsidR="00821024" w:rsidRPr="003650BF" w:rsidRDefault="00821024" w:rsidP="005B7B5C">
            <w:pPr>
              <w:pStyle w:val="BodyText"/>
              <w:spacing w:before="100" w:after="100"/>
              <w:rPr>
                <w:b/>
              </w:rPr>
            </w:pPr>
          </w:p>
        </w:tc>
        <w:tc>
          <w:tcPr>
            <w:tcW w:w="7343" w:type="dxa"/>
            <w:gridSpan w:val="7"/>
            <w:shd w:val="clear" w:color="auto" w:fill="auto"/>
          </w:tcPr>
          <w:p w14:paraId="3DE9971F" w14:textId="77777777" w:rsidR="00821024" w:rsidRPr="003650BF" w:rsidRDefault="006A32BE" w:rsidP="005B7B5C">
            <w:pPr>
              <w:pStyle w:val="BodyText"/>
              <w:spacing w:before="100" w:after="100"/>
              <w:jc w:val="center"/>
              <w:rPr>
                <w:b/>
              </w:rPr>
            </w:pPr>
            <w:r w:rsidRPr="003650BF">
              <w:rPr>
                <w:b/>
              </w:rPr>
              <w:t>Cap Plan – 24 Month Contract</w:t>
            </w:r>
          </w:p>
        </w:tc>
      </w:tr>
      <w:tr w:rsidR="00821024" w:rsidRPr="003650BF" w14:paraId="58FB49CF" w14:textId="77777777" w:rsidTr="005B7B5C">
        <w:tc>
          <w:tcPr>
            <w:tcW w:w="3085" w:type="dxa"/>
            <w:shd w:val="clear" w:color="auto" w:fill="auto"/>
          </w:tcPr>
          <w:p w14:paraId="44113EA4" w14:textId="77777777" w:rsidR="00821024" w:rsidRPr="003650BF" w:rsidRDefault="00821024" w:rsidP="005B7B5C">
            <w:pPr>
              <w:pStyle w:val="BodyText"/>
              <w:spacing w:before="100" w:after="100"/>
              <w:rPr>
                <w:b/>
              </w:rPr>
            </w:pPr>
          </w:p>
        </w:tc>
        <w:tc>
          <w:tcPr>
            <w:tcW w:w="1049" w:type="dxa"/>
            <w:shd w:val="clear" w:color="auto" w:fill="auto"/>
          </w:tcPr>
          <w:p w14:paraId="649CFE6E" w14:textId="77777777" w:rsidR="00821024" w:rsidRPr="003650BF" w:rsidRDefault="006A32BE" w:rsidP="005B7B5C">
            <w:pPr>
              <w:pStyle w:val="BodyText"/>
              <w:spacing w:before="100" w:after="100"/>
              <w:jc w:val="center"/>
              <w:rPr>
                <w:b/>
              </w:rPr>
            </w:pPr>
            <w:r w:rsidRPr="003650BF">
              <w:rPr>
                <w:b/>
              </w:rPr>
              <w:t>Optus $19 Cap Plan</w:t>
            </w:r>
          </w:p>
        </w:tc>
        <w:tc>
          <w:tcPr>
            <w:tcW w:w="1049" w:type="dxa"/>
            <w:shd w:val="clear" w:color="auto" w:fill="auto"/>
          </w:tcPr>
          <w:p w14:paraId="75D9AE87" w14:textId="77777777" w:rsidR="00821024" w:rsidRPr="003650BF" w:rsidRDefault="006A32BE" w:rsidP="005B7B5C">
            <w:pPr>
              <w:pStyle w:val="BodyText"/>
              <w:spacing w:before="100" w:after="100"/>
              <w:jc w:val="center"/>
              <w:rPr>
                <w:b/>
              </w:rPr>
            </w:pPr>
            <w:r w:rsidRPr="003650BF">
              <w:rPr>
                <w:b/>
              </w:rPr>
              <w:t>Optus $49 Cap Plan</w:t>
            </w:r>
          </w:p>
        </w:tc>
        <w:tc>
          <w:tcPr>
            <w:tcW w:w="1049" w:type="dxa"/>
            <w:shd w:val="clear" w:color="auto" w:fill="auto"/>
          </w:tcPr>
          <w:p w14:paraId="3B0978D0" w14:textId="77777777" w:rsidR="00821024" w:rsidRPr="003650BF" w:rsidRDefault="006A32BE" w:rsidP="005B7B5C">
            <w:pPr>
              <w:pStyle w:val="BodyText"/>
              <w:spacing w:before="100" w:after="100"/>
              <w:jc w:val="center"/>
              <w:rPr>
                <w:b/>
              </w:rPr>
            </w:pPr>
            <w:r w:rsidRPr="003650BF">
              <w:rPr>
                <w:b/>
              </w:rPr>
              <w:t>Optus $59 Cap Plan</w:t>
            </w:r>
          </w:p>
        </w:tc>
        <w:tc>
          <w:tcPr>
            <w:tcW w:w="1049" w:type="dxa"/>
            <w:shd w:val="clear" w:color="auto" w:fill="auto"/>
          </w:tcPr>
          <w:p w14:paraId="756CA27E" w14:textId="77777777" w:rsidR="00821024" w:rsidRPr="003650BF" w:rsidRDefault="006A32BE" w:rsidP="005B7B5C">
            <w:pPr>
              <w:pStyle w:val="BodyText"/>
              <w:spacing w:before="100" w:after="100"/>
              <w:jc w:val="center"/>
              <w:rPr>
                <w:b/>
              </w:rPr>
            </w:pPr>
            <w:r w:rsidRPr="003650BF">
              <w:rPr>
                <w:b/>
              </w:rPr>
              <w:t>Optus $79 Cap Plan</w:t>
            </w:r>
          </w:p>
        </w:tc>
        <w:tc>
          <w:tcPr>
            <w:tcW w:w="1049" w:type="dxa"/>
            <w:shd w:val="clear" w:color="auto" w:fill="auto"/>
          </w:tcPr>
          <w:p w14:paraId="63A2C14B" w14:textId="77777777" w:rsidR="00821024" w:rsidRPr="003650BF" w:rsidRDefault="006A32BE" w:rsidP="005B7B5C">
            <w:pPr>
              <w:pStyle w:val="BodyText"/>
              <w:spacing w:before="100" w:after="100"/>
              <w:jc w:val="center"/>
              <w:rPr>
                <w:b/>
              </w:rPr>
            </w:pPr>
            <w:r w:rsidRPr="003650BF">
              <w:rPr>
                <w:b/>
              </w:rPr>
              <w:t>Optus $89 Cap Plan</w:t>
            </w:r>
          </w:p>
        </w:tc>
        <w:tc>
          <w:tcPr>
            <w:tcW w:w="1049" w:type="dxa"/>
            <w:shd w:val="clear" w:color="auto" w:fill="auto"/>
          </w:tcPr>
          <w:p w14:paraId="75DE4E75" w14:textId="77777777" w:rsidR="00821024" w:rsidRPr="003650BF" w:rsidRDefault="006A32BE" w:rsidP="005B7B5C">
            <w:pPr>
              <w:pStyle w:val="BodyText"/>
              <w:spacing w:before="100" w:after="100"/>
              <w:jc w:val="center"/>
              <w:rPr>
                <w:b/>
              </w:rPr>
            </w:pPr>
            <w:r w:rsidRPr="003650BF">
              <w:rPr>
                <w:b/>
              </w:rPr>
              <w:t>Optus $149 Cap Plan</w:t>
            </w:r>
          </w:p>
        </w:tc>
        <w:tc>
          <w:tcPr>
            <w:tcW w:w="1049" w:type="dxa"/>
            <w:shd w:val="clear" w:color="auto" w:fill="auto"/>
          </w:tcPr>
          <w:p w14:paraId="6C74D424" w14:textId="77777777" w:rsidR="00821024" w:rsidRPr="003650BF" w:rsidRDefault="006A32BE" w:rsidP="005B7B5C">
            <w:pPr>
              <w:pStyle w:val="BodyText"/>
              <w:spacing w:before="100" w:after="100"/>
              <w:jc w:val="center"/>
              <w:rPr>
                <w:b/>
              </w:rPr>
            </w:pPr>
            <w:r w:rsidRPr="003650BF">
              <w:rPr>
                <w:b/>
              </w:rPr>
              <w:t>Optus $179 Cap Plan</w:t>
            </w:r>
          </w:p>
        </w:tc>
      </w:tr>
      <w:tr w:rsidR="00821024" w:rsidRPr="003650BF" w14:paraId="0BC9BEBE" w14:textId="77777777" w:rsidTr="005B7B5C">
        <w:tc>
          <w:tcPr>
            <w:tcW w:w="3085" w:type="dxa"/>
            <w:shd w:val="clear" w:color="auto" w:fill="auto"/>
          </w:tcPr>
          <w:p w14:paraId="3B4B7738" w14:textId="77777777" w:rsidR="00821024" w:rsidRPr="003650BF" w:rsidRDefault="006A32BE" w:rsidP="005B7B5C">
            <w:pPr>
              <w:pStyle w:val="BodyText"/>
              <w:spacing w:before="100" w:after="100"/>
              <w:rPr>
                <w:b/>
              </w:rPr>
            </w:pPr>
            <w:r w:rsidRPr="003650BF">
              <w:rPr>
                <w:b/>
              </w:rPr>
              <w:t xml:space="preserve">During the first 12 months - Initial </w:t>
            </w:r>
            <w:r w:rsidRPr="003650BF">
              <w:rPr>
                <w:b/>
                <w:i/>
              </w:rPr>
              <w:t>cancellation fee</w:t>
            </w:r>
          </w:p>
        </w:tc>
        <w:tc>
          <w:tcPr>
            <w:tcW w:w="1049" w:type="dxa"/>
            <w:shd w:val="clear" w:color="auto" w:fill="auto"/>
          </w:tcPr>
          <w:p w14:paraId="59298432" w14:textId="77777777" w:rsidR="00821024" w:rsidRPr="003650BF" w:rsidRDefault="006A32BE" w:rsidP="005B7B5C">
            <w:pPr>
              <w:pStyle w:val="BodyText"/>
              <w:spacing w:before="100" w:after="100"/>
              <w:jc w:val="center"/>
            </w:pPr>
            <w:r w:rsidRPr="003650BF">
              <w:t>$310</w:t>
            </w:r>
          </w:p>
        </w:tc>
        <w:tc>
          <w:tcPr>
            <w:tcW w:w="1049" w:type="dxa"/>
            <w:shd w:val="clear" w:color="auto" w:fill="auto"/>
          </w:tcPr>
          <w:p w14:paraId="28C15EBD" w14:textId="77777777" w:rsidR="00821024" w:rsidRPr="003650BF" w:rsidRDefault="006A32BE" w:rsidP="005B7B5C">
            <w:pPr>
              <w:pStyle w:val="BodyText"/>
              <w:spacing w:before="100" w:after="100"/>
              <w:jc w:val="center"/>
            </w:pPr>
            <w:r w:rsidRPr="003650BF">
              <w:t>$395</w:t>
            </w:r>
          </w:p>
        </w:tc>
        <w:tc>
          <w:tcPr>
            <w:tcW w:w="1049" w:type="dxa"/>
            <w:shd w:val="clear" w:color="auto" w:fill="auto"/>
          </w:tcPr>
          <w:p w14:paraId="1D5C33B5" w14:textId="77777777" w:rsidR="00821024" w:rsidRPr="003650BF" w:rsidRDefault="006A32BE" w:rsidP="005B7B5C">
            <w:pPr>
              <w:pStyle w:val="BodyText"/>
              <w:spacing w:before="100" w:after="100"/>
              <w:jc w:val="center"/>
            </w:pPr>
            <w:r w:rsidRPr="003650BF">
              <w:t>$400</w:t>
            </w:r>
          </w:p>
        </w:tc>
        <w:tc>
          <w:tcPr>
            <w:tcW w:w="1049" w:type="dxa"/>
            <w:shd w:val="clear" w:color="auto" w:fill="auto"/>
          </w:tcPr>
          <w:p w14:paraId="75385F52" w14:textId="77777777" w:rsidR="00821024" w:rsidRPr="003650BF" w:rsidRDefault="006A32BE" w:rsidP="005B7B5C">
            <w:pPr>
              <w:pStyle w:val="BodyText"/>
              <w:spacing w:before="100" w:after="100"/>
              <w:jc w:val="center"/>
            </w:pPr>
            <w:r w:rsidRPr="003650BF">
              <w:t>$455</w:t>
            </w:r>
          </w:p>
        </w:tc>
        <w:tc>
          <w:tcPr>
            <w:tcW w:w="1049" w:type="dxa"/>
            <w:shd w:val="clear" w:color="auto" w:fill="auto"/>
          </w:tcPr>
          <w:p w14:paraId="0EADD251" w14:textId="77777777" w:rsidR="00821024" w:rsidRPr="003650BF" w:rsidRDefault="006A32BE" w:rsidP="005B7B5C">
            <w:pPr>
              <w:pStyle w:val="BodyText"/>
              <w:spacing w:before="100" w:after="100"/>
              <w:jc w:val="center"/>
            </w:pPr>
            <w:r w:rsidRPr="003650BF">
              <w:t>$460</w:t>
            </w:r>
          </w:p>
        </w:tc>
        <w:tc>
          <w:tcPr>
            <w:tcW w:w="1049" w:type="dxa"/>
            <w:shd w:val="clear" w:color="auto" w:fill="auto"/>
          </w:tcPr>
          <w:p w14:paraId="3D6A14EA" w14:textId="77777777" w:rsidR="00821024" w:rsidRPr="003650BF" w:rsidRDefault="006A32BE" w:rsidP="005B7B5C">
            <w:pPr>
              <w:pStyle w:val="BodyText"/>
              <w:spacing w:before="100" w:after="100"/>
              <w:jc w:val="center"/>
            </w:pPr>
            <w:r w:rsidRPr="003650BF">
              <w:t>$550</w:t>
            </w:r>
          </w:p>
        </w:tc>
        <w:tc>
          <w:tcPr>
            <w:tcW w:w="1049" w:type="dxa"/>
            <w:shd w:val="clear" w:color="auto" w:fill="auto"/>
          </w:tcPr>
          <w:p w14:paraId="29B12449" w14:textId="77777777" w:rsidR="00821024" w:rsidRPr="003650BF" w:rsidRDefault="006A32BE" w:rsidP="005B7B5C">
            <w:pPr>
              <w:pStyle w:val="BodyText"/>
              <w:spacing w:before="100" w:after="100"/>
              <w:jc w:val="center"/>
            </w:pPr>
            <w:r w:rsidRPr="003650BF">
              <w:t>$570</w:t>
            </w:r>
          </w:p>
        </w:tc>
      </w:tr>
      <w:tr w:rsidR="00821024" w:rsidRPr="003650BF" w14:paraId="04F84E59" w14:textId="77777777" w:rsidTr="005B7B5C">
        <w:tc>
          <w:tcPr>
            <w:tcW w:w="3085" w:type="dxa"/>
            <w:shd w:val="clear" w:color="auto" w:fill="auto"/>
          </w:tcPr>
          <w:p w14:paraId="55A737AB" w14:textId="77777777" w:rsidR="00821024" w:rsidRPr="003650BF" w:rsidRDefault="006A32BE" w:rsidP="005B7B5C">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1049" w:type="dxa"/>
            <w:shd w:val="clear" w:color="auto" w:fill="auto"/>
          </w:tcPr>
          <w:p w14:paraId="0B0F8140" w14:textId="77777777" w:rsidR="00821024" w:rsidRPr="003650BF" w:rsidRDefault="006A32BE" w:rsidP="005B7B5C">
            <w:pPr>
              <w:pStyle w:val="BodyText"/>
              <w:spacing w:before="100" w:after="100"/>
              <w:jc w:val="center"/>
            </w:pPr>
            <w:r w:rsidRPr="003650BF">
              <w:t>$248</w:t>
            </w:r>
          </w:p>
        </w:tc>
        <w:tc>
          <w:tcPr>
            <w:tcW w:w="1049" w:type="dxa"/>
            <w:shd w:val="clear" w:color="auto" w:fill="auto"/>
          </w:tcPr>
          <w:p w14:paraId="6CDE3DD4" w14:textId="77777777" w:rsidR="00821024" w:rsidRPr="003650BF" w:rsidRDefault="006A32BE" w:rsidP="005B7B5C">
            <w:pPr>
              <w:pStyle w:val="BodyText"/>
              <w:spacing w:before="100" w:after="100"/>
              <w:jc w:val="center"/>
            </w:pPr>
            <w:r w:rsidRPr="003650BF">
              <w:t>$316</w:t>
            </w:r>
          </w:p>
        </w:tc>
        <w:tc>
          <w:tcPr>
            <w:tcW w:w="1049" w:type="dxa"/>
            <w:shd w:val="clear" w:color="auto" w:fill="auto"/>
          </w:tcPr>
          <w:p w14:paraId="24F6D618" w14:textId="77777777" w:rsidR="00821024" w:rsidRPr="003650BF" w:rsidRDefault="006A32BE" w:rsidP="005B7B5C">
            <w:pPr>
              <w:pStyle w:val="BodyText"/>
              <w:spacing w:before="100" w:after="100"/>
              <w:jc w:val="center"/>
            </w:pPr>
            <w:r w:rsidRPr="003650BF">
              <w:t>$320</w:t>
            </w:r>
          </w:p>
        </w:tc>
        <w:tc>
          <w:tcPr>
            <w:tcW w:w="1049" w:type="dxa"/>
            <w:shd w:val="clear" w:color="auto" w:fill="auto"/>
          </w:tcPr>
          <w:p w14:paraId="2C8015BC" w14:textId="77777777" w:rsidR="00821024" w:rsidRPr="003650BF" w:rsidRDefault="006A32BE" w:rsidP="005B7B5C">
            <w:pPr>
              <w:pStyle w:val="BodyText"/>
              <w:spacing w:before="100" w:after="100"/>
              <w:jc w:val="center"/>
            </w:pPr>
            <w:r w:rsidRPr="003650BF">
              <w:t>$364</w:t>
            </w:r>
          </w:p>
        </w:tc>
        <w:tc>
          <w:tcPr>
            <w:tcW w:w="1049" w:type="dxa"/>
            <w:shd w:val="clear" w:color="auto" w:fill="auto"/>
          </w:tcPr>
          <w:p w14:paraId="48CE9DEB" w14:textId="77777777" w:rsidR="00821024" w:rsidRPr="003650BF" w:rsidRDefault="006A32BE" w:rsidP="005B7B5C">
            <w:pPr>
              <w:pStyle w:val="BodyText"/>
              <w:spacing w:before="100" w:after="100"/>
              <w:jc w:val="center"/>
            </w:pPr>
            <w:r w:rsidRPr="003650BF">
              <w:t>$368</w:t>
            </w:r>
          </w:p>
        </w:tc>
        <w:tc>
          <w:tcPr>
            <w:tcW w:w="1049" w:type="dxa"/>
            <w:shd w:val="clear" w:color="auto" w:fill="auto"/>
          </w:tcPr>
          <w:p w14:paraId="398D2B4B" w14:textId="77777777" w:rsidR="00821024" w:rsidRPr="003650BF" w:rsidRDefault="006A32BE" w:rsidP="005B7B5C">
            <w:pPr>
              <w:pStyle w:val="BodyText"/>
              <w:spacing w:before="100" w:after="100"/>
              <w:jc w:val="center"/>
            </w:pPr>
            <w:r w:rsidRPr="003650BF">
              <w:t>$440</w:t>
            </w:r>
          </w:p>
        </w:tc>
        <w:tc>
          <w:tcPr>
            <w:tcW w:w="1049" w:type="dxa"/>
            <w:shd w:val="clear" w:color="auto" w:fill="auto"/>
          </w:tcPr>
          <w:p w14:paraId="77C2BDCD" w14:textId="77777777" w:rsidR="00821024" w:rsidRPr="003650BF" w:rsidRDefault="006A32BE" w:rsidP="005B7B5C">
            <w:pPr>
              <w:pStyle w:val="BodyText"/>
              <w:spacing w:before="100" w:after="100"/>
              <w:jc w:val="center"/>
            </w:pPr>
            <w:r w:rsidRPr="003650BF">
              <w:t>$456</w:t>
            </w:r>
          </w:p>
        </w:tc>
      </w:tr>
      <w:tr w:rsidR="00821024" w:rsidRPr="003650BF" w14:paraId="036C914B" w14:textId="77777777" w:rsidTr="005B7B5C">
        <w:tc>
          <w:tcPr>
            <w:tcW w:w="3085" w:type="dxa"/>
            <w:shd w:val="clear" w:color="auto" w:fill="auto"/>
          </w:tcPr>
          <w:p w14:paraId="44E25CF6" w14:textId="77777777" w:rsidR="00821024" w:rsidRPr="003650BF" w:rsidRDefault="006A32BE" w:rsidP="005B7B5C">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1049" w:type="dxa"/>
            <w:shd w:val="clear" w:color="auto" w:fill="auto"/>
          </w:tcPr>
          <w:p w14:paraId="3B151EC9" w14:textId="77777777" w:rsidR="00821024" w:rsidRPr="003650BF" w:rsidRDefault="006A32BE" w:rsidP="005B7B5C">
            <w:pPr>
              <w:pStyle w:val="BodyText"/>
              <w:spacing w:before="100" w:after="100"/>
              <w:jc w:val="center"/>
            </w:pPr>
            <w:r w:rsidRPr="003650BF">
              <w:t>$186</w:t>
            </w:r>
          </w:p>
        </w:tc>
        <w:tc>
          <w:tcPr>
            <w:tcW w:w="1049" w:type="dxa"/>
            <w:shd w:val="clear" w:color="auto" w:fill="auto"/>
          </w:tcPr>
          <w:p w14:paraId="344AE18F" w14:textId="77777777" w:rsidR="00821024" w:rsidRPr="003650BF" w:rsidRDefault="006A32BE" w:rsidP="005B7B5C">
            <w:pPr>
              <w:pStyle w:val="BodyText"/>
              <w:spacing w:before="100" w:after="100"/>
              <w:jc w:val="center"/>
            </w:pPr>
            <w:r w:rsidRPr="003650BF">
              <w:t>$237</w:t>
            </w:r>
          </w:p>
        </w:tc>
        <w:tc>
          <w:tcPr>
            <w:tcW w:w="1049" w:type="dxa"/>
            <w:shd w:val="clear" w:color="auto" w:fill="auto"/>
          </w:tcPr>
          <w:p w14:paraId="37BBEAF0" w14:textId="77777777" w:rsidR="00821024" w:rsidRPr="003650BF" w:rsidRDefault="006A32BE" w:rsidP="005B7B5C">
            <w:pPr>
              <w:pStyle w:val="BodyText"/>
              <w:spacing w:before="100" w:after="100"/>
              <w:jc w:val="center"/>
            </w:pPr>
            <w:r w:rsidRPr="003650BF">
              <w:t>$240</w:t>
            </w:r>
          </w:p>
        </w:tc>
        <w:tc>
          <w:tcPr>
            <w:tcW w:w="1049" w:type="dxa"/>
            <w:shd w:val="clear" w:color="auto" w:fill="auto"/>
          </w:tcPr>
          <w:p w14:paraId="3F30D7AC" w14:textId="77777777" w:rsidR="00821024" w:rsidRPr="003650BF" w:rsidRDefault="006A32BE" w:rsidP="005B7B5C">
            <w:pPr>
              <w:pStyle w:val="BodyText"/>
              <w:spacing w:before="100" w:after="100"/>
              <w:jc w:val="center"/>
            </w:pPr>
            <w:r w:rsidRPr="003650BF">
              <w:t>$273</w:t>
            </w:r>
          </w:p>
        </w:tc>
        <w:tc>
          <w:tcPr>
            <w:tcW w:w="1049" w:type="dxa"/>
            <w:shd w:val="clear" w:color="auto" w:fill="auto"/>
          </w:tcPr>
          <w:p w14:paraId="4FCEBD32" w14:textId="77777777" w:rsidR="00821024" w:rsidRPr="003650BF" w:rsidRDefault="006A32BE" w:rsidP="005B7B5C">
            <w:pPr>
              <w:pStyle w:val="BodyText"/>
              <w:spacing w:before="100" w:after="100"/>
              <w:jc w:val="center"/>
            </w:pPr>
            <w:r w:rsidRPr="003650BF">
              <w:t>$276</w:t>
            </w:r>
          </w:p>
        </w:tc>
        <w:tc>
          <w:tcPr>
            <w:tcW w:w="1049" w:type="dxa"/>
            <w:shd w:val="clear" w:color="auto" w:fill="auto"/>
          </w:tcPr>
          <w:p w14:paraId="493D0D97" w14:textId="77777777" w:rsidR="00821024" w:rsidRPr="003650BF" w:rsidRDefault="006A32BE" w:rsidP="005B7B5C">
            <w:pPr>
              <w:pStyle w:val="BodyText"/>
              <w:spacing w:before="100" w:after="100"/>
              <w:jc w:val="center"/>
            </w:pPr>
            <w:r w:rsidRPr="003650BF">
              <w:t>$330</w:t>
            </w:r>
          </w:p>
        </w:tc>
        <w:tc>
          <w:tcPr>
            <w:tcW w:w="1049" w:type="dxa"/>
            <w:shd w:val="clear" w:color="auto" w:fill="auto"/>
          </w:tcPr>
          <w:p w14:paraId="463F3F4F" w14:textId="77777777" w:rsidR="00821024" w:rsidRPr="003650BF" w:rsidRDefault="006A32BE" w:rsidP="005B7B5C">
            <w:pPr>
              <w:pStyle w:val="BodyText"/>
              <w:spacing w:before="100" w:after="100"/>
              <w:jc w:val="center"/>
            </w:pPr>
            <w:r w:rsidRPr="003650BF">
              <w:t>$342</w:t>
            </w:r>
          </w:p>
        </w:tc>
      </w:tr>
      <w:tr w:rsidR="00821024" w:rsidRPr="003650BF" w14:paraId="54C96927" w14:textId="77777777" w:rsidTr="005B7B5C">
        <w:tc>
          <w:tcPr>
            <w:tcW w:w="3085" w:type="dxa"/>
            <w:shd w:val="clear" w:color="auto" w:fill="auto"/>
          </w:tcPr>
          <w:p w14:paraId="770EAAAE" w14:textId="77777777" w:rsidR="00821024" w:rsidRPr="003650BF" w:rsidRDefault="006A32BE" w:rsidP="005B7B5C">
            <w:pPr>
              <w:pStyle w:val="BodyText"/>
              <w:spacing w:before="100" w:after="100"/>
              <w:rPr>
                <w:b/>
              </w:rPr>
            </w:pPr>
            <w:r w:rsidRPr="003650BF">
              <w:rPr>
                <w:b/>
              </w:rPr>
              <w:t xml:space="preserve">Months 19 – 21 (40% of the Initial </w:t>
            </w:r>
            <w:r w:rsidRPr="003650BF">
              <w:rPr>
                <w:b/>
                <w:i/>
              </w:rPr>
              <w:t>cancellation fee</w:t>
            </w:r>
            <w:r w:rsidRPr="003650BF">
              <w:rPr>
                <w:b/>
              </w:rPr>
              <w:t>)</w:t>
            </w:r>
          </w:p>
        </w:tc>
        <w:tc>
          <w:tcPr>
            <w:tcW w:w="1049" w:type="dxa"/>
            <w:shd w:val="clear" w:color="auto" w:fill="auto"/>
          </w:tcPr>
          <w:p w14:paraId="08B6DD82" w14:textId="77777777" w:rsidR="00821024" w:rsidRPr="003650BF" w:rsidRDefault="006A32BE" w:rsidP="005B7B5C">
            <w:pPr>
              <w:pStyle w:val="BodyText"/>
              <w:spacing w:before="100" w:after="100"/>
              <w:jc w:val="center"/>
            </w:pPr>
            <w:r w:rsidRPr="003650BF">
              <w:t>$124</w:t>
            </w:r>
          </w:p>
        </w:tc>
        <w:tc>
          <w:tcPr>
            <w:tcW w:w="1049" w:type="dxa"/>
            <w:shd w:val="clear" w:color="auto" w:fill="auto"/>
          </w:tcPr>
          <w:p w14:paraId="6A5C8749" w14:textId="77777777" w:rsidR="00821024" w:rsidRPr="003650BF" w:rsidRDefault="006A32BE" w:rsidP="005B7B5C">
            <w:pPr>
              <w:pStyle w:val="BodyText"/>
              <w:spacing w:before="100" w:after="100"/>
              <w:jc w:val="center"/>
            </w:pPr>
            <w:r w:rsidRPr="003650BF">
              <w:t>$148</w:t>
            </w:r>
          </w:p>
        </w:tc>
        <w:tc>
          <w:tcPr>
            <w:tcW w:w="1049" w:type="dxa"/>
            <w:shd w:val="clear" w:color="auto" w:fill="auto"/>
          </w:tcPr>
          <w:p w14:paraId="7ABEEB29" w14:textId="77777777" w:rsidR="00821024" w:rsidRPr="003650BF" w:rsidRDefault="006A32BE" w:rsidP="005B7B5C">
            <w:pPr>
              <w:pStyle w:val="BodyText"/>
              <w:spacing w:before="100" w:after="100"/>
              <w:jc w:val="center"/>
            </w:pPr>
            <w:r w:rsidRPr="003650BF">
              <w:t>$160</w:t>
            </w:r>
          </w:p>
        </w:tc>
        <w:tc>
          <w:tcPr>
            <w:tcW w:w="1049" w:type="dxa"/>
            <w:shd w:val="clear" w:color="auto" w:fill="auto"/>
          </w:tcPr>
          <w:p w14:paraId="09507677" w14:textId="77777777" w:rsidR="00821024" w:rsidRPr="003650BF" w:rsidRDefault="006A32BE" w:rsidP="005B7B5C">
            <w:pPr>
              <w:pStyle w:val="BodyText"/>
              <w:spacing w:before="100" w:after="100"/>
              <w:jc w:val="center"/>
            </w:pPr>
            <w:r w:rsidRPr="003650BF">
              <w:t>$182</w:t>
            </w:r>
          </w:p>
        </w:tc>
        <w:tc>
          <w:tcPr>
            <w:tcW w:w="1049" w:type="dxa"/>
            <w:shd w:val="clear" w:color="auto" w:fill="auto"/>
          </w:tcPr>
          <w:p w14:paraId="6EDD5C5D" w14:textId="77777777" w:rsidR="00821024" w:rsidRPr="003650BF" w:rsidRDefault="006A32BE" w:rsidP="005B7B5C">
            <w:pPr>
              <w:pStyle w:val="BodyText"/>
              <w:spacing w:before="100" w:after="100"/>
              <w:jc w:val="center"/>
            </w:pPr>
            <w:r w:rsidRPr="003650BF">
              <w:t>$184</w:t>
            </w:r>
          </w:p>
        </w:tc>
        <w:tc>
          <w:tcPr>
            <w:tcW w:w="1049" w:type="dxa"/>
            <w:shd w:val="clear" w:color="auto" w:fill="auto"/>
          </w:tcPr>
          <w:p w14:paraId="3D2D5146" w14:textId="77777777" w:rsidR="00821024" w:rsidRPr="003650BF" w:rsidRDefault="006A32BE" w:rsidP="005B7B5C">
            <w:pPr>
              <w:pStyle w:val="BodyText"/>
              <w:spacing w:before="100" w:after="100"/>
              <w:jc w:val="center"/>
            </w:pPr>
            <w:r w:rsidRPr="003650BF">
              <w:t>$220</w:t>
            </w:r>
          </w:p>
        </w:tc>
        <w:tc>
          <w:tcPr>
            <w:tcW w:w="1049" w:type="dxa"/>
            <w:shd w:val="clear" w:color="auto" w:fill="auto"/>
          </w:tcPr>
          <w:p w14:paraId="0E93BD14" w14:textId="77777777" w:rsidR="00821024" w:rsidRPr="003650BF" w:rsidRDefault="006A32BE" w:rsidP="005B7B5C">
            <w:pPr>
              <w:pStyle w:val="BodyText"/>
              <w:spacing w:before="100" w:after="100"/>
              <w:jc w:val="center"/>
            </w:pPr>
            <w:r w:rsidRPr="003650BF">
              <w:t>$228</w:t>
            </w:r>
          </w:p>
        </w:tc>
      </w:tr>
      <w:tr w:rsidR="00821024" w:rsidRPr="003650BF" w14:paraId="4342E98C" w14:textId="77777777" w:rsidTr="005B7B5C">
        <w:tc>
          <w:tcPr>
            <w:tcW w:w="3085" w:type="dxa"/>
            <w:shd w:val="clear" w:color="auto" w:fill="auto"/>
          </w:tcPr>
          <w:p w14:paraId="4DD3E28C" w14:textId="77777777" w:rsidR="00821024" w:rsidRPr="003650BF" w:rsidRDefault="006A32BE" w:rsidP="005B7B5C">
            <w:pPr>
              <w:pStyle w:val="BodyText"/>
              <w:spacing w:before="100" w:after="100"/>
              <w:rPr>
                <w:b/>
              </w:rPr>
            </w:pPr>
            <w:r w:rsidRPr="003650BF">
              <w:rPr>
                <w:b/>
              </w:rPr>
              <w:t xml:space="preserve">Months 22 – 24 (20% of the Initial </w:t>
            </w:r>
            <w:r w:rsidRPr="003650BF">
              <w:rPr>
                <w:b/>
                <w:i/>
              </w:rPr>
              <w:t>cancellation fee</w:t>
            </w:r>
            <w:r w:rsidRPr="003650BF">
              <w:rPr>
                <w:b/>
              </w:rPr>
              <w:t>)</w:t>
            </w:r>
          </w:p>
        </w:tc>
        <w:tc>
          <w:tcPr>
            <w:tcW w:w="1049" w:type="dxa"/>
            <w:shd w:val="clear" w:color="auto" w:fill="auto"/>
          </w:tcPr>
          <w:p w14:paraId="54A6E57B" w14:textId="77777777" w:rsidR="00821024" w:rsidRPr="003650BF" w:rsidRDefault="006A32BE" w:rsidP="005B7B5C">
            <w:pPr>
              <w:pStyle w:val="BodyText"/>
              <w:spacing w:before="100" w:after="100"/>
              <w:jc w:val="center"/>
            </w:pPr>
            <w:r w:rsidRPr="003650BF">
              <w:t>$62</w:t>
            </w:r>
          </w:p>
        </w:tc>
        <w:tc>
          <w:tcPr>
            <w:tcW w:w="1049" w:type="dxa"/>
            <w:shd w:val="clear" w:color="auto" w:fill="auto"/>
          </w:tcPr>
          <w:p w14:paraId="21BE8A9C" w14:textId="77777777" w:rsidR="00821024" w:rsidRPr="003650BF" w:rsidRDefault="006A32BE" w:rsidP="005B7B5C">
            <w:pPr>
              <w:pStyle w:val="BodyText"/>
              <w:spacing w:before="100" w:after="100"/>
              <w:jc w:val="center"/>
            </w:pPr>
            <w:r w:rsidRPr="003650BF">
              <w:t>$79</w:t>
            </w:r>
          </w:p>
        </w:tc>
        <w:tc>
          <w:tcPr>
            <w:tcW w:w="1049" w:type="dxa"/>
            <w:shd w:val="clear" w:color="auto" w:fill="auto"/>
          </w:tcPr>
          <w:p w14:paraId="25D83DDE" w14:textId="77777777" w:rsidR="00821024" w:rsidRPr="003650BF" w:rsidRDefault="006A32BE" w:rsidP="005B7B5C">
            <w:pPr>
              <w:pStyle w:val="BodyText"/>
              <w:spacing w:before="100" w:after="100"/>
              <w:jc w:val="center"/>
            </w:pPr>
            <w:r w:rsidRPr="003650BF">
              <w:t>$80</w:t>
            </w:r>
          </w:p>
        </w:tc>
        <w:tc>
          <w:tcPr>
            <w:tcW w:w="1049" w:type="dxa"/>
            <w:shd w:val="clear" w:color="auto" w:fill="auto"/>
          </w:tcPr>
          <w:p w14:paraId="73CA3427" w14:textId="77777777" w:rsidR="00821024" w:rsidRPr="003650BF" w:rsidRDefault="006A32BE" w:rsidP="005B7B5C">
            <w:pPr>
              <w:pStyle w:val="BodyText"/>
              <w:spacing w:before="100" w:after="100"/>
              <w:jc w:val="center"/>
            </w:pPr>
            <w:r w:rsidRPr="003650BF">
              <w:t>$91</w:t>
            </w:r>
          </w:p>
        </w:tc>
        <w:tc>
          <w:tcPr>
            <w:tcW w:w="1049" w:type="dxa"/>
            <w:shd w:val="clear" w:color="auto" w:fill="auto"/>
          </w:tcPr>
          <w:p w14:paraId="2F3FB973" w14:textId="77777777" w:rsidR="00821024" w:rsidRPr="003650BF" w:rsidRDefault="006A32BE" w:rsidP="005B7B5C">
            <w:pPr>
              <w:pStyle w:val="BodyText"/>
              <w:spacing w:before="100" w:after="100"/>
              <w:jc w:val="center"/>
            </w:pPr>
            <w:r w:rsidRPr="003650BF">
              <w:t>$92</w:t>
            </w:r>
          </w:p>
        </w:tc>
        <w:tc>
          <w:tcPr>
            <w:tcW w:w="1049" w:type="dxa"/>
            <w:shd w:val="clear" w:color="auto" w:fill="auto"/>
          </w:tcPr>
          <w:p w14:paraId="3ABA3F3A" w14:textId="77777777" w:rsidR="00821024" w:rsidRPr="003650BF" w:rsidRDefault="006A32BE" w:rsidP="005B7B5C">
            <w:pPr>
              <w:pStyle w:val="BodyText"/>
              <w:spacing w:before="100" w:after="100"/>
              <w:jc w:val="center"/>
            </w:pPr>
            <w:r w:rsidRPr="003650BF">
              <w:t>$110</w:t>
            </w:r>
          </w:p>
        </w:tc>
        <w:tc>
          <w:tcPr>
            <w:tcW w:w="1049" w:type="dxa"/>
            <w:shd w:val="clear" w:color="auto" w:fill="auto"/>
          </w:tcPr>
          <w:p w14:paraId="161874BB" w14:textId="77777777" w:rsidR="00821024" w:rsidRPr="003650BF" w:rsidRDefault="006A32BE" w:rsidP="005B7B5C">
            <w:pPr>
              <w:pStyle w:val="BodyText"/>
              <w:spacing w:before="100" w:after="100"/>
              <w:jc w:val="center"/>
            </w:pPr>
            <w:r w:rsidRPr="003650BF">
              <w:t>$114</w:t>
            </w:r>
          </w:p>
        </w:tc>
      </w:tr>
    </w:tbl>
    <w:p w14:paraId="790681DD" w14:textId="77777777" w:rsidR="00821024" w:rsidRPr="003650BF" w:rsidRDefault="00821024">
      <w:pPr>
        <w:pStyle w:val="BodyText"/>
      </w:pPr>
      <w:bookmarkStart w:id="927" w:name="XtraLex_rfmt_Tbx26S"/>
      <w:bookmarkStart w:id="928" w:name="XtraLex_rfmt_Tbx26E"/>
      <w:bookmarkEnd w:id="927"/>
      <w:bookmarkEnd w:id="9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085"/>
        <w:gridCol w:w="1049"/>
        <w:gridCol w:w="1049"/>
        <w:gridCol w:w="1049"/>
        <w:gridCol w:w="1049"/>
        <w:gridCol w:w="1049"/>
        <w:gridCol w:w="1049"/>
        <w:gridCol w:w="1049"/>
      </w:tblGrid>
      <w:tr w:rsidR="00821024" w:rsidRPr="003650BF" w14:paraId="5C6B7A11" w14:textId="77777777" w:rsidTr="005B7B5C">
        <w:trPr>
          <w:tblHeader/>
        </w:trPr>
        <w:tc>
          <w:tcPr>
            <w:tcW w:w="3085" w:type="dxa"/>
            <w:shd w:val="clear" w:color="auto" w:fill="auto"/>
          </w:tcPr>
          <w:p w14:paraId="09B0EB9B" w14:textId="77777777" w:rsidR="00821024" w:rsidRPr="003650BF" w:rsidRDefault="006A32BE" w:rsidP="00BE7E03">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7343" w:type="dxa"/>
            <w:gridSpan w:val="7"/>
            <w:shd w:val="clear" w:color="auto" w:fill="auto"/>
          </w:tcPr>
          <w:p w14:paraId="634B5792" w14:textId="77777777" w:rsidR="00821024" w:rsidRPr="003650BF" w:rsidRDefault="006A32BE" w:rsidP="00BE7E03">
            <w:pPr>
              <w:pStyle w:val="BodyText"/>
              <w:keepNext/>
              <w:spacing w:before="100" w:after="100"/>
              <w:jc w:val="center"/>
              <w:rPr>
                <w:b/>
                <w:i/>
              </w:rPr>
            </w:pPr>
            <w:r w:rsidRPr="003650BF">
              <w:rPr>
                <w:b/>
                <w:i/>
              </w:rPr>
              <w:t>Cancellation Fee if you connect on or after 1 July 2007</w:t>
            </w:r>
          </w:p>
        </w:tc>
      </w:tr>
      <w:tr w:rsidR="00821024" w:rsidRPr="003650BF" w14:paraId="0CCC02EF" w14:textId="77777777" w:rsidTr="005B7B5C">
        <w:trPr>
          <w:tblHeader/>
        </w:trPr>
        <w:tc>
          <w:tcPr>
            <w:tcW w:w="3085" w:type="dxa"/>
            <w:shd w:val="clear" w:color="auto" w:fill="auto"/>
          </w:tcPr>
          <w:p w14:paraId="2236CBF3" w14:textId="77777777" w:rsidR="00821024" w:rsidRPr="003650BF" w:rsidRDefault="00821024" w:rsidP="00BE7E03">
            <w:pPr>
              <w:pStyle w:val="BodyText"/>
              <w:keepNext/>
              <w:spacing w:before="100" w:after="100"/>
              <w:rPr>
                <w:b/>
              </w:rPr>
            </w:pPr>
          </w:p>
        </w:tc>
        <w:tc>
          <w:tcPr>
            <w:tcW w:w="7343" w:type="dxa"/>
            <w:gridSpan w:val="7"/>
            <w:shd w:val="clear" w:color="auto" w:fill="auto"/>
          </w:tcPr>
          <w:p w14:paraId="2B3AE0BA" w14:textId="77777777" w:rsidR="00821024" w:rsidRPr="003650BF" w:rsidRDefault="006A32BE" w:rsidP="00BE7E03">
            <w:pPr>
              <w:pStyle w:val="BodyText"/>
              <w:keepNext/>
              <w:spacing w:before="100" w:after="100"/>
              <w:jc w:val="center"/>
              <w:rPr>
                <w:b/>
              </w:rPr>
            </w:pPr>
            <w:r w:rsidRPr="003650BF">
              <w:rPr>
                <w:b/>
              </w:rPr>
              <w:t>Cap Plan – 24 Month Contract</w:t>
            </w:r>
          </w:p>
        </w:tc>
      </w:tr>
      <w:tr w:rsidR="00821024" w:rsidRPr="003650BF" w14:paraId="1E8C7666" w14:textId="77777777" w:rsidTr="005B7B5C">
        <w:trPr>
          <w:tblHeader/>
        </w:trPr>
        <w:tc>
          <w:tcPr>
            <w:tcW w:w="3085" w:type="dxa"/>
            <w:shd w:val="clear" w:color="auto" w:fill="auto"/>
          </w:tcPr>
          <w:p w14:paraId="0999499E" w14:textId="77777777" w:rsidR="00821024" w:rsidRPr="003650BF" w:rsidRDefault="00821024" w:rsidP="00BE7E03">
            <w:pPr>
              <w:pStyle w:val="BodyText"/>
              <w:keepNext/>
              <w:spacing w:before="100" w:after="100"/>
              <w:rPr>
                <w:b/>
              </w:rPr>
            </w:pPr>
          </w:p>
        </w:tc>
        <w:tc>
          <w:tcPr>
            <w:tcW w:w="1049" w:type="dxa"/>
            <w:shd w:val="clear" w:color="auto" w:fill="auto"/>
          </w:tcPr>
          <w:p w14:paraId="58A9EE1D" w14:textId="77777777" w:rsidR="00821024" w:rsidRPr="003650BF" w:rsidRDefault="006A32BE" w:rsidP="00BE7E03">
            <w:pPr>
              <w:pStyle w:val="BodyText"/>
              <w:keepNext/>
              <w:spacing w:before="100" w:after="100"/>
              <w:jc w:val="center"/>
              <w:rPr>
                <w:b/>
              </w:rPr>
            </w:pPr>
            <w:r w:rsidRPr="003650BF">
              <w:rPr>
                <w:b/>
              </w:rPr>
              <w:t>Optus $19 Cap Plan</w:t>
            </w:r>
          </w:p>
        </w:tc>
        <w:tc>
          <w:tcPr>
            <w:tcW w:w="1049" w:type="dxa"/>
            <w:shd w:val="clear" w:color="auto" w:fill="auto"/>
          </w:tcPr>
          <w:p w14:paraId="0A20C5D3" w14:textId="77777777" w:rsidR="00821024" w:rsidRPr="003650BF" w:rsidRDefault="006A32BE" w:rsidP="00BE7E03">
            <w:pPr>
              <w:pStyle w:val="BodyText"/>
              <w:keepNext/>
              <w:spacing w:before="100" w:after="100"/>
              <w:jc w:val="center"/>
              <w:rPr>
                <w:b/>
              </w:rPr>
            </w:pPr>
            <w:r w:rsidRPr="003650BF">
              <w:rPr>
                <w:b/>
              </w:rPr>
              <w:t>Optus $49 Cap Plan</w:t>
            </w:r>
          </w:p>
        </w:tc>
        <w:tc>
          <w:tcPr>
            <w:tcW w:w="1049" w:type="dxa"/>
            <w:shd w:val="clear" w:color="auto" w:fill="auto"/>
          </w:tcPr>
          <w:p w14:paraId="2651E9B9" w14:textId="77777777" w:rsidR="00821024" w:rsidRPr="003650BF" w:rsidRDefault="006A32BE" w:rsidP="00BE7E03">
            <w:pPr>
              <w:pStyle w:val="BodyText"/>
              <w:keepNext/>
              <w:spacing w:before="100" w:after="100"/>
              <w:jc w:val="center"/>
              <w:rPr>
                <w:b/>
              </w:rPr>
            </w:pPr>
            <w:r w:rsidRPr="003650BF">
              <w:rPr>
                <w:b/>
              </w:rPr>
              <w:t>Optus $59 Cap Plan</w:t>
            </w:r>
          </w:p>
        </w:tc>
        <w:tc>
          <w:tcPr>
            <w:tcW w:w="1049" w:type="dxa"/>
            <w:shd w:val="clear" w:color="auto" w:fill="auto"/>
          </w:tcPr>
          <w:p w14:paraId="2F802F48" w14:textId="77777777" w:rsidR="00821024" w:rsidRPr="003650BF" w:rsidRDefault="006A32BE" w:rsidP="00BE7E03">
            <w:pPr>
              <w:pStyle w:val="BodyText"/>
              <w:keepNext/>
              <w:spacing w:before="100" w:after="100"/>
              <w:jc w:val="center"/>
              <w:rPr>
                <w:b/>
              </w:rPr>
            </w:pPr>
            <w:r w:rsidRPr="003650BF">
              <w:rPr>
                <w:b/>
              </w:rPr>
              <w:t>Optus $79 Cap Plan</w:t>
            </w:r>
          </w:p>
        </w:tc>
        <w:tc>
          <w:tcPr>
            <w:tcW w:w="1049" w:type="dxa"/>
            <w:shd w:val="clear" w:color="auto" w:fill="auto"/>
          </w:tcPr>
          <w:p w14:paraId="63A2A529" w14:textId="77777777" w:rsidR="00821024" w:rsidRPr="003650BF" w:rsidRDefault="006A32BE" w:rsidP="00BE7E03">
            <w:pPr>
              <w:pStyle w:val="BodyText"/>
              <w:keepNext/>
              <w:spacing w:before="100" w:after="100"/>
              <w:jc w:val="center"/>
              <w:rPr>
                <w:b/>
              </w:rPr>
            </w:pPr>
            <w:r w:rsidRPr="003650BF">
              <w:rPr>
                <w:b/>
              </w:rPr>
              <w:t>Optus $89 Cap Plan</w:t>
            </w:r>
          </w:p>
        </w:tc>
        <w:tc>
          <w:tcPr>
            <w:tcW w:w="1049" w:type="dxa"/>
            <w:shd w:val="clear" w:color="auto" w:fill="auto"/>
          </w:tcPr>
          <w:p w14:paraId="71A70516" w14:textId="77777777" w:rsidR="00821024" w:rsidRPr="003650BF" w:rsidRDefault="006A32BE" w:rsidP="00BE7E03">
            <w:pPr>
              <w:pStyle w:val="BodyText"/>
              <w:keepNext/>
              <w:spacing w:before="100" w:after="100"/>
              <w:ind w:right="-121"/>
              <w:jc w:val="center"/>
              <w:rPr>
                <w:b/>
              </w:rPr>
            </w:pPr>
            <w:r w:rsidRPr="003650BF">
              <w:rPr>
                <w:b/>
              </w:rPr>
              <w:t>Optus $149 Cap Plan</w:t>
            </w:r>
          </w:p>
        </w:tc>
        <w:tc>
          <w:tcPr>
            <w:tcW w:w="1049" w:type="dxa"/>
            <w:shd w:val="clear" w:color="auto" w:fill="auto"/>
          </w:tcPr>
          <w:p w14:paraId="2F7B0C1D" w14:textId="77777777" w:rsidR="00821024" w:rsidRPr="003650BF" w:rsidRDefault="006A32BE" w:rsidP="00BE7E03">
            <w:pPr>
              <w:pStyle w:val="BodyText"/>
              <w:keepNext/>
              <w:spacing w:before="100" w:after="100"/>
              <w:ind w:right="-152"/>
              <w:jc w:val="center"/>
              <w:rPr>
                <w:b/>
              </w:rPr>
            </w:pPr>
            <w:r w:rsidRPr="003650BF">
              <w:rPr>
                <w:b/>
              </w:rPr>
              <w:t>Optus $179 Cap Plan</w:t>
            </w:r>
          </w:p>
        </w:tc>
      </w:tr>
      <w:tr w:rsidR="00821024" w:rsidRPr="003650BF" w14:paraId="074CF8AA" w14:textId="77777777" w:rsidTr="005B7B5C">
        <w:tc>
          <w:tcPr>
            <w:tcW w:w="3085" w:type="dxa"/>
            <w:shd w:val="clear" w:color="auto" w:fill="auto"/>
          </w:tcPr>
          <w:p w14:paraId="0DA6F3EF" w14:textId="77777777" w:rsidR="00821024" w:rsidRPr="003650BF" w:rsidRDefault="006A32BE" w:rsidP="00BE7E03">
            <w:pPr>
              <w:pStyle w:val="BodyText"/>
              <w:keepNext/>
              <w:spacing w:before="100" w:after="100"/>
              <w:rPr>
                <w:b/>
              </w:rPr>
            </w:pPr>
            <w:r w:rsidRPr="003650BF">
              <w:rPr>
                <w:b/>
              </w:rPr>
              <w:t xml:space="preserve">During the first 12 months - Initial </w:t>
            </w:r>
            <w:r w:rsidRPr="003650BF">
              <w:rPr>
                <w:b/>
                <w:i/>
              </w:rPr>
              <w:t>cancellation fee</w:t>
            </w:r>
          </w:p>
        </w:tc>
        <w:tc>
          <w:tcPr>
            <w:tcW w:w="1049" w:type="dxa"/>
            <w:shd w:val="clear" w:color="auto" w:fill="auto"/>
          </w:tcPr>
          <w:p w14:paraId="58E8D93C" w14:textId="77777777" w:rsidR="00821024" w:rsidRPr="003650BF" w:rsidRDefault="006A32BE" w:rsidP="00BE7E03">
            <w:pPr>
              <w:pStyle w:val="BodyText"/>
              <w:keepNext/>
              <w:spacing w:before="100" w:after="100"/>
              <w:jc w:val="center"/>
            </w:pPr>
            <w:r w:rsidRPr="003650BF">
              <w:t>$310</w:t>
            </w:r>
          </w:p>
        </w:tc>
        <w:tc>
          <w:tcPr>
            <w:tcW w:w="1049" w:type="dxa"/>
            <w:shd w:val="clear" w:color="auto" w:fill="auto"/>
          </w:tcPr>
          <w:p w14:paraId="77E2C296" w14:textId="77777777" w:rsidR="00821024" w:rsidRPr="003650BF" w:rsidRDefault="006A32BE" w:rsidP="00BE7E03">
            <w:pPr>
              <w:pStyle w:val="BodyText"/>
              <w:keepNext/>
              <w:spacing w:before="100" w:after="100"/>
              <w:jc w:val="center"/>
            </w:pPr>
            <w:r w:rsidRPr="003650BF">
              <w:t>$555</w:t>
            </w:r>
          </w:p>
        </w:tc>
        <w:tc>
          <w:tcPr>
            <w:tcW w:w="1049" w:type="dxa"/>
            <w:shd w:val="clear" w:color="auto" w:fill="auto"/>
          </w:tcPr>
          <w:p w14:paraId="514FF4FE" w14:textId="77777777" w:rsidR="00821024" w:rsidRPr="003650BF" w:rsidRDefault="006A32BE" w:rsidP="00BE7E03">
            <w:pPr>
              <w:pStyle w:val="BodyText"/>
              <w:keepNext/>
              <w:spacing w:before="100" w:after="100"/>
              <w:jc w:val="center"/>
            </w:pPr>
            <w:r w:rsidRPr="003650BF">
              <w:t>$560</w:t>
            </w:r>
          </w:p>
        </w:tc>
        <w:tc>
          <w:tcPr>
            <w:tcW w:w="1049" w:type="dxa"/>
            <w:shd w:val="clear" w:color="auto" w:fill="auto"/>
          </w:tcPr>
          <w:p w14:paraId="0376A1E6" w14:textId="77777777" w:rsidR="00821024" w:rsidRPr="003650BF" w:rsidRDefault="006A32BE" w:rsidP="00BE7E03">
            <w:pPr>
              <w:pStyle w:val="BodyText"/>
              <w:keepNext/>
              <w:spacing w:before="100" w:after="100"/>
              <w:jc w:val="center"/>
            </w:pPr>
            <w:r w:rsidRPr="003650BF">
              <w:t>$615</w:t>
            </w:r>
          </w:p>
        </w:tc>
        <w:tc>
          <w:tcPr>
            <w:tcW w:w="1049" w:type="dxa"/>
            <w:shd w:val="clear" w:color="auto" w:fill="auto"/>
          </w:tcPr>
          <w:p w14:paraId="792D9E10" w14:textId="77777777" w:rsidR="00821024" w:rsidRPr="003650BF" w:rsidRDefault="006A32BE" w:rsidP="00BE7E03">
            <w:pPr>
              <w:pStyle w:val="BodyText"/>
              <w:keepNext/>
              <w:spacing w:before="100" w:after="100"/>
              <w:jc w:val="center"/>
            </w:pPr>
            <w:r w:rsidRPr="003650BF">
              <w:t>$620</w:t>
            </w:r>
          </w:p>
        </w:tc>
        <w:tc>
          <w:tcPr>
            <w:tcW w:w="1049" w:type="dxa"/>
            <w:shd w:val="clear" w:color="auto" w:fill="auto"/>
          </w:tcPr>
          <w:p w14:paraId="6615BDC7" w14:textId="77777777" w:rsidR="00821024" w:rsidRPr="003650BF" w:rsidRDefault="006A32BE" w:rsidP="00BE7E03">
            <w:pPr>
              <w:pStyle w:val="BodyText"/>
              <w:keepNext/>
              <w:spacing w:before="100" w:after="100"/>
              <w:jc w:val="center"/>
            </w:pPr>
            <w:r w:rsidRPr="003650BF">
              <w:t>$710</w:t>
            </w:r>
          </w:p>
        </w:tc>
        <w:tc>
          <w:tcPr>
            <w:tcW w:w="1049" w:type="dxa"/>
            <w:shd w:val="clear" w:color="auto" w:fill="auto"/>
          </w:tcPr>
          <w:p w14:paraId="6B1E5FC5" w14:textId="77777777" w:rsidR="00821024" w:rsidRPr="003650BF" w:rsidRDefault="006A32BE" w:rsidP="00BE7E03">
            <w:pPr>
              <w:pStyle w:val="BodyText"/>
              <w:keepNext/>
              <w:spacing w:before="100" w:after="100"/>
              <w:jc w:val="center"/>
            </w:pPr>
            <w:r w:rsidRPr="003650BF">
              <w:t>$730</w:t>
            </w:r>
          </w:p>
        </w:tc>
      </w:tr>
      <w:tr w:rsidR="00821024" w:rsidRPr="003650BF" w14:paraId="32DB2ADC" w14:textId="77777777" w:rsidTr="005B7B5C">
        <w:tc>
          <w:tcPr>
            <w:tcW w:w="3085" w:type="dxa"/>
            <w:shd w:val="clear" w:color="auto" w:fill="auto"/>
          </w:tcPr>
          <w:p w14:paraId="2EEC3B0B" w14:textId="77777777" w:rsidR="00821024" w:rsidRPr="003650BF" w:rsidRDefault="006A32BE" w:rsidP="005B7B5C">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1049" w:type="dxa"/>
            <w:shd w:val="clear" w:color="auto" w:fill="auto"/>
          </w:tcPr>
          <w:p w14:paraId="37A1F20F" w14:textId="77777777" w:rsidR="00821024" w:rsidRPr="003650BF" w:rsidRDefault="006A32BE" w:rsidP="005B7B5C">
            <w:pPr>
              <w:pStyle w:val="BodyText"/>
              <w:spacing w:before="100" w:after="100"/>
              <w:jc w:val="center"/>
            </w:pPr>
            <w:r w:rsidRPr="003650BF">
              <w:t>$248</w:t>
            </w:r>
          </w:p>
        </w:tc>
        <w:tc>
          <w:tcPr>
            <w:tcW w:w="1049" w:type="dxa"/>
            <w:shd w:val="clear" w:color="auto" w:fill="auto"/>
          </w:tcPr>
          <w:p w14:paraId="5ACFF3DA" w14:textId="77777777" w:rsidR="00821024" w:rsidRPr="003650BF" w:rsidRDefault="006A32BE" w:rsidP="005B7B5C">
            <w:pPr>
              <w:pStyle w:val="BodyText"/>
              <w:spacing w:before="100" w:after="100"/>
              <w:jc w:val="center"/>
            </w:pPr>
            <w:r w:rsidRPr="003650BF">
              <w:t>$444</w:t>
            </w:r>
          </w:p>
        </w:tc>
        <w:tc>
          <w:tcPr>
            <w:tcW w:w="1049" w:type="dxa"/>
            <w:shd w:val="clear" w:color="auto" w:fill="auto"/>
          </w:tcPr>
          <w:p w14:paraId="76CADA31" w14:textId="77777777" w:rsidR="00821024" w:rsidRPr="003650BF" w:rsidRDefault="006A32BE" w:rsidP="005B7B5C">
            <w:pPr>
              <w:pStyle w:val="BodyText"/>
              <w:spacing w:before="100" w:after="100"/>
              <w:jc w:val="center"/>
            </w:pPr>
            <w:r w:rsidRPr="003650BF">
              <w:t>$448</w:t>
            </w:r>
          </w:p>
        </w:tc>
        <w:tc>
          <w:tcPr>
            <w:tcW w:w="1049" w:type="dxa"/>
            <w:shd w:val="clear" w:color="auto" w:fill="auto"/>
          </w:tcPr>
          <w:p w14:paraId="5F218E7F" w14:textId="77777777" w:rsidR="00821024" w:rsidRPr="003650BF" w:rsidRDefault="006A32BE" w:rsidP="005B7B5C">
            <w:pPr>
              <w:pStyle w:val="BodyText"/>
              <w:spacing w:before="100" w:after="100"/>
              <w:jc w:val="center"/>
            </w:pPr>
            <w:r w:rsidRPr="003650BF">
              <w:t>$492</w:t>
            </w:r>
          </w:p>
        </w:tc>
        <w:tc>
          <w:tcPr>
            <w:tcW w:w="1049" w:type="dxa"/>
            <w:shd w:val="clear" w:color="auto" w:fill="auto"/>
          </w:tcPr>
          <w:p w14:paraId="2564925A" w14:textId="77777777" w:rsidR="00821024" w:rsidRPr="003650BF" w:rsidRDefault="006A32BE" w:rsidP="005B7B5C">
            <w:pPr>
              <w:pStyle w:val="BodyText"/>
              <w:spacing w:before="100" w:after="100"/>
              <w:jc w:val="center"/>
            </w:pPr>
            <w:r w:rsidRPr="003650BF">
              <w:t>$496</w:t>
            </w:r>
          </w:p>
        </w:tc>
        <w:tc>
          <w:tcPr>
            <w:tcW w:w="1049" w:type="dxa"/>
            <w:shd w:val="clear" w:color="auto" w:fill="auto"/>
          </w:tcPr>
          <w:p w14:paraId="1E4F55F9" w14:textId="77777777" w:rsidR="00821024" w:rsidRPr="003650BF" w:rsidRDefault="006A32BE" w:rsidP="005B7B5C">
            <w:pPr>
              <w:pStyle w:val="BodyText"/>
              <w:spacing w:before="100" w:after="100"/>
              <w:jc w:val="center"/>
            </w:pPr>
            <w:r w:rsidRPr="003650BF">
              <w:t>$568</w:t>
            </w:r>
          </w:p>
        </w:tc>
        <w:tc>
          <w:tcPr>
            <w:tcW w:w="1049" w:type="dxa"/>
            <w:shd w:val="clear" w:color="auto" w:fill="auto"/>
          </w:tcPr>
          <w:p w14:paraId="64A1EBAD" w14:textId="77777777" w:rsidR="00821024" w:rsidRPr="003650BF" w:rsidRDefault="006A32BE" w:rsidP="005B7B5C">
            <w:pPr>
              <w:pStyle w:val="BodyText"/>
              <w:spacing w:before="100" w:after="100"/>
              <w:jc w:val="center"/>
            </w:pPr>
            <w:r w:rsidRPr="003650BF">
              <w:t>$584</w:t>
            </w:r>
          </w:p>
        </w:tc>
      </w:tr>
      <w:tr w:rsidR="00821024" w:rsidRPr="003650BF" w14:paraId="5E4E586A" w14:textId="77777777" w:rsidTr="005B7B5C">
        <w:tc>
          <w:tcPr>
            <w:tcW w:w="3085" w:type="dxa"/>
            <w:shd w:val="clear" w:color="auto" w:fill="auto"/>
          </w:tcPr>
          <w:p w14:paraId="1D07F9B0" w14:textId="77777777" w:rsidR="00821024" w:rsidRPr="003650BF" w:rsidRDefault="006A32BE" w:rsidP="005B7B5C">
            <w:pPr>
              <w:pStyle w:val="BodyText"/>
              <w:keepNext/>
              <w:spacing w:before="100" w:after="100"/>
              <w:rPr>
                <w:b/>
              </w:rPr>
            </w:pPr>
            <w:r w:rsidRPr="003650BF">
              <w:rPr>
                <w:b/>
              </w:rPr>
              <w:t xml:space="preserve">Months 16 – 18 (60% of the Initial </w:t>
            </w:r>
            <w:r w:rsidRPr="003650BF">
              <w:rPr>
                <w:b/>
                <w:i/>
              </w:rPr>
              <w:t>cancellation fee</w:t>
            </w:r>
            <w:r w:rsidRPr="003650BF">
              <w:rPr>
                <w:b/>
              </w:rPr>
              <w:t>)</w:t>
            </w:r>
          </w:p>
        </w:tc>
        <w:tc>
          <w:tcPr>
            <w:tcW w:w="1049" w:type="dxa"/>
            <w:shd w:val="clear" w:color="auto" w:fill="auto"/>
          </w:tcPr>
          <w:p w14:paraId="56029E84" w14:textId="77777777" w:rsidR="00821024" w:rsidRPr="003650BF" w:rsidRDefault="006A32BE" w:rsidP="005B7B5C">
            <w:pPr>
              <w:pStyle w:val="BodyText"/>
              <w:keepNext/>
              <w:spacing w:before="100" w:after="100"/>
              <w:jc w:val="center"/>
            </w:pPr>
            <w:r w:rsidRPr="003650BF">
              <w:t>$186</w:t>
            </w:r>
          </w:p>
        </w:tc>
        <w:tc>
          <w:tcPr>
            <w:tcW w:w="1049" w:type="dxa"/>
            <w:shd w:val="clear" w:color="auto" w:fill="auto"/>
          </w:tcPr>
          <w:p w14:paraId="3D881607" w14:textId="77777777" w:rsidR="00821024" w:rsidRPr="003650BF" w:rsidRDefault="006A32BE" w:rsidP="005B7B5C">
            <w:pPr>
              <w:pStyle w:val="BodyText"/>
              <w:keepNext/>
              <w:spacing w:before="100" w:after="100"/>
              <w:jc w:val="center"/>
            </w:pPr>
            <w:r w:rsidRPr="003650BF">
              <w:t>$333</w:t>
            </w:r>
          </w:p>
        </w:tc>
        <w:tc>
          <w:tcPr>
            <w:tcW w:w="1049" w:type="dxa"/>
            <w:shd w:val="clear" w:color="auto" w:fill="auto"/>
          </w:tcPr>
          <w:p w14:paraId="28C1EFD9" w14:textId="77777777" w:rsidR="00821024" w:rsidRPr="003650BF" w:rsidRDefault="006A32BE" w:rsidP="005B7B5C">
            <w:pPr>
              <w:pStyle w:val="BodyText"/>
              <w:keepNext/>
              <w:spacing w:before="100" w:after="100"/>
              <w:jc w:val="center"/>
            </w:pPr>
            <w:r w:rsidRPr="003650BF">
              <w:t>$336</w:t>
            </w:r>
          </w:p>
        </w:tc>
        <w:tc>
          <w:tcPr>
            <w:tcW w:w="1049" w:type="dxa"/>
            <w:shd w:val="clear" w:color="auto" w:fill="auto"/>
          </w:tcPr>
          <w:p w14:paraId="331B217D" w14:textId="77777777" w:rsidR="00821024" w:rsidRPr="003650BF" w:rsidRDefault="006A32BE" w:rsidP="005B7B5C">
            <w:pPr>
              <w:pStyle w:val="BodyText"/>
              <w:keepNext/>
              <w:spacing w:before="100" w:after="100"/>
              <w:jc w:val="center"/>
            </w:pPr>
            <w:r w:rsidRPr="003650BF">
              <w:t>$369</w:t>
            </w:r>
          </w:p>
        </w:tc>
        <w:tc>
          <w:tcPr>
            <w:tcW w:w="1049" w:type="dxa"/>
            <w:shd w:val="clear" w:color="auto" w:fill="auto"/>
          </w:tcPr>
          <w:p w14:paraId="32E08117" w14:textId="77777777" w:rsidR="00821024" w:rsidRPr="003650BF" w:rsidRDefault="006A32BE" w:rsidP="005B7B5C">
            <w:pPr>
              <w:pStyle w:val="BodyText"/>
              <w:keepNext/>
              <w:spacing w:before="100" w:after="100"/>
              <w:jc w:val="center"/>
            </w:pPr>
            <w:r w:rsidRPr="003650BF">
              <w:t>$372</w:t>
            </w:r>
          </w:p>
        </w:tc>
        <w:tc>
          <w:tcPr>
            <w:tcW w:w="1049" w:type="dxa"/>
            <w:shd w:val="clear" w:color="auto" w:fill="auto"/>
          </w:tcPr>
          <w:p w14:paraId="69C53089" w14:textId="77777777" w:rsidR="00821024" w:rsidRPr="003650BF" w:rsidRDefault="006A32BE" w:rsidP="005B7B5C">
            <w:pPr>
              <w:pStyle w:val="BodyText"/>
              <w:keepNext/>
              <w:spacing w:before="100" w:after="100"/>
              <w:jc w:val="center"/>
            </w:pPr>
            <w:r w:rsidRPr="003650BF">
              <w:t>$426</w:t>
            </w:r>
          </w:p>
        </w:tc>
        <w:tc>
          <w:tcPr>
            <w:tcW w:w="1049" w:type="dxa"/>
            <w:shd w:val="clear" w:color="auto" w:fill="auto"/>
          </w:tcPr>
          <w:p w14:paraId="4CE3E829" w14:textId="77777777" w:rsidR="00821024" w:rsidRPr="003650BF" w:rsidRDefault="006A32BE" w:rsidP="005B7B5C">
            <w:pPr>
              <w:pStyle w:val="BodyText"/>
              <w:keepNext/>
              <w:spacing w:before="100" w:after="100"/>
              <w:jc w:val="center"/>
            </w:pPr>
            <w:r w:rsidRPr="003650BF">
              <w:t>$438</w:t>
            </w:r>
          </w:p>
        </w:tc>
      </w:tr>
      <w:tr w:rsidR="00821024" w:rsidRPr="003650BF" w14:paraId="311FBED3" w14:textId="77777777" w:rsidTr="005B7B5C">
        <w:tc>
          <w:tcPr>
            <w:tcW w:w="3085" w:type="dxa"/>
            <w:shd w:val="clear" w:color="auto" w:fill="auto"/>
          </w:tcPr>
          <w:p w14:paraId="7EA2CD72" w14:textId="77777777" w:rsidR="00821024" w:rsidRPr="003650BF" w:rsidRDefault="006A32BE" w:rsidP="005B7B5C">
            <w:pPr>
              <w:pStyle w:val="BodyText"/>
              <w:spacing w:before="100" w:after="100"/>
              <w:rPr>
                <w:b/>
              </w:rPr>
            </w:pPr>
            <w:r w:rsidRPr="003650BF">
              <w:rPr>
                <w:b/>
              </w:rPr>
              <w:t xml:space="preserve">Months 19 – 21 (40% of the Initial </w:t>
            </w:r>
            <w:r w:rsidRPr="003650BF">
              <w:rPr>
                <w:b/>
                <w:i/>
              </w:rPr>
              <w:t>cancellation fee</w:t>
            </w:r>
            <w:r w:rsidRPr="003650BF">
              <w:rPr>
                <w:b/>
              </w:rPr>
              <w:t>)</w:t>
            </w:r>
          </w:p>
        </w:tc>
        <w:tc>
          <w:tcPr>
            <w:tcW w:w="1049" w:type="dxa"/>
            <w:shd w:val="clear" w:color="auto" w:fill="auto"/>
          </w:tcPr>
          <w:p w14:paraId="46B080AE" w14:textId="77777777" w:rsidR="00821024" w:rsidRPr="003650BF" w:rsidRDefault="006A32BE" w:rsidP="005B7B5C">
            <w:pPr>
              <w:pStyle w:val="BodyText"/>
              <w:spacing w:before="100" w:after="100"/>
              <w:jc w:val="center"/>
            </w:pPr>
            <w:r w:rsidRPr="003650BF">
              <w:t>$124</w:t>
            </w:r>
          </w:p>
        </w:tc>
        <w:tc>
          <w:tcPr>
            <w:tcW w:w="1049" w:type="dxa"/>
            <w:shd w:val="clear" w:color="auto" w:fill="auto"/>
          </w:tcPr>
          <w:p w14:paraId="7C456D32" w14:textId="77777777" w:rsidR="00821024" w:rsidRPr="003650BF" w:rsidRDefault="006A32BE" w:rsidP="005B7B5C">
            <w:pPr>
              <w:pStyle w:val="BodyText"/>
              <w:spacing w:before="100" w:after="100"/>
              <w:jc w:val="center"/>
            </w:pPr>
            <w:r w:rsidRPr="003650BF">
              <w:t>$222</w:t>
            </w:r>
          </w:p>
        </w:tc>
        <w:tc>
          <w:tcPr>
            <w:tcW w:w="1049" w:type="dxa"/>
            <w:shd w:val="clear" w:color="auto" w:fill="auto"/>
          </w:tcPr>
          <w:p w14:paraId="0E7B1D24" w14:textId="77777777" w:rsidR="00821024" w:rsidRPr="003650BF" w:rsidRDefault="006A32BE" w:rsidP="005B7B5C">
            <w:pPr>
              <w:pStyle w:val="BodyText"/>
              <w:spacing w:before="100" w:after="100"/>
              <w:jc w:val="center"/>
            </w:pPr>
            <w:r w:rsidRPr="003650BF">
              <w:t>$224</w:t>
            </w:r>
          </w:p>
        </w:tc>
        <w:tc>
          <w:tcPr>
            <w:tcW w:w="1049" w:type="dxa"/>
            <w:shd w:val="clear" w:color="auto" w:fill="auto"/>
          </w:tcPr>
          <w:p w14:paraId="241998DD" w14:textId="77777777" w:rsidR="00821024" w:rsidRPr="003650BF" w:rsidRDefault="006A32BE" w:rsidP="005B7B5C">
            <w:pPr>
              <w:pStyle w:val="BodyText"/>
              <w:spacing w:before="100" w:after="100"/>
              <w:jc w:val="center"/>
            </w:pPr>
            <w:r w:rsidRPr="003650BF">
              <w:t>$246</w:t>
            </w:r>
          </w:p>
        </w:tc>
        <w:tc>
          <w:tcPr>
            <w:tcW w:w="1049" w:type="dxa"/>
            <w:shd w:val="clear" w:color="auto" w:fill="auto"/>
          </w:tcPr>
          <w:p w14:paraId="050A2543" w14:textId="77777777" w:rsidR="00821024" w:rsidRPr="003650BF" w:rsidRDefault="006A32BE" w:rsidP="005B7B5C">
            <w:pPr>
              <w:pStyle w:val="BodyText"/>
              <w:spacing w:before="100" w:after="100"/>
              <w:jc w:val="center"/>
            </w:pPr>
            <w:r w:rsidRPr="003650BF">
              <w:t>$248</w:t>
            </w:r>
          </w:p>
        </w:tc>
        <w:tc>
          <w:tcPr>
            <w:tcW w:w="1049" w:type="dxa"/>
            <w:shd w:val="clear" w:color="auto" w:fill="auto"/>
          </w:tcPr>
          <w:p w14:paraId="7144400C" w14:textId="77777777" w:rsidR="00821024" w:rsidRPr="003650BF" w:rsidRDefault="006A32BE" w:rsidP="005B7B5C">
            <w:pPr>
              <w:pStyle w:val="BodyText"/>
              <w:spacing w:before="100" w:after="100"/>
              <w:jc w:val="center"/>
            </w:pPr>
            <w:r w:rsidRPr="003650BF">
              <w:t>$284</w:t>
            </w:r>
          </w:p>
        </w:tc>
        <w:tc>
          <w:tcPr>
            <w:tcW w:w="1049" w:type="dxa"/>
            <w:shd w:val="clear" w:color="auto" w:fill="auto"/>
          </w:tcPr>
          <w:p w14:paraId="6259FBDA" w14:textId="77777777" w:rsidR="00821024" w:rsidRPr="003650BF" w:rsidRDefault="006A32BE" w:rsidP="005B7B5C">
            <w:pPr>
              <w:pStyle w:val="BodyText"/>
              <w:spacing w:before="100" w:after="100"/>
              <w:jc w:val="center"/>
            </w:pPr>
            <w:r w:rsidRPr="003650BF">
              <w:t>$292</w:t>
            </w:r>
          </w:p>
        </w:tc>
      </w:tr>
      <w:tr w:rsidR="00821024" w:rsidRPr="003650BF" w14:paraId="6EFDD5B6" w14:textId="77777777" w:rsidTr="005B7B5C">
        <w:tc>
          <w:tcPr>
            <w:tcW w:w="3085" w:type="dxa"/>
            <w:shd w:val="clear" w:color="auto" w:fill="auto"/>
          </w:tcPr>
          <w:p w14:paraId="29E87C52" w14:textId="77777777" w:rsidR="00821024" w:rsidRPr="003650BF" w:rsidRDefault="006A32BE" w:rsidP="005B7B5C">
            <w:pPr>
              <w:pStyle w:val="BodyText"/>
              <w:spacing w:before="100" w:after="100"/>
              <w:rPr>
                <w:b/>
              </w:rPr>
            </w:pPr>
            <w:r w:rsidRPr="003650BF">
              <w:rPr>
                <w:b/>
              </w:rPr>
              <w:t xml:space="preserve">Months 22 – 24 (20% of the Initial </w:t>
            </w:r>
            <w:r w:rsidRPr="003650BF">
              <w:rPr>
                <w:b/>
                <w:i/>
              </w:rPr>
              <w:t>cancellation fee</w:t>
            </w:r>
            <w:r w:rsidRPr="003650BF">
              <w:rPr>
                <w:b/>
              </w:rPr>
              <w:t>)</w:t>
            </w:r>
          </w:p>
        </w:tc>
        <w:tc>
          <w:tcPr>
            <w:tcW w:w="1049" w:type="dxa"/>
            <w:shd w:val="clear" w:color="auto" w:fill="auto"/>
          </w:tcPr>
          <w:p w14:paraId="56F61D32" w14:textId="77777777" w:rsidR="00821024" w:rsidRPr="003650BF" w:rsidRDefault="006A32BE" w:rsidP="005B7B5C">
            <w:pPr>
              <w:pStyle w:val="BodyText"/>
              <w:spacing w:before="100" w:after="100"/>
              <w:jc w:val="center"/>
            </w:pPr>
            <w:r w:rsidRPr="003650BF">
              <w:t>$62</w:t>
            </w:r>
          </w:p>
        </w:tc>
        <w:tc>
          <w:tcPr>
            <w:tcW w:w="1049" w:type="dxa"/>
            <w:shd w:val="clear" w:color="auto" w:fill="auto"/>
          </w:tcPr>
          <w:p w14:paraId="3ACAE4FA" w14:textId="77777777" w:rsidR="00821024" w:rsidRPr="003650BF" w:rsidRDefault="006A32BE" w:rsidP="005B7B5C">
            <w:pPr>
              <w:pStyle w:val="BodyText"/>
              <w:spacing w:before="100" w:after="100"/>
              <w:jc w:val="center"/>
            </w:pPr>
            <w:r w:rsidRPr="003650BF">
              <w:t>$111</w:t>
            </w:r>
          </w:p>
        </w:tc>
        <w:tc>
          <w:tcPr>
            <w:tcW w:w="1049" w:type="dxa"/>
            <w:shd w:val="clear" w:color="auto" w:fill="auto"/>
          </w:tcPr>
          <w:p w14:paraId="14BF0E2F" w14:textId="77777777" w:rsidR="00821024" w:rsidRPr="003650BF" w:rsidRDefault="006A32BE" w:rsidP="005B7B5C">
            <w:pPr>
              <w:pStyle w:val="BodyText"/>
              <w:spacing w:before="100" w:after="100"/>
              <w:jc w:val="center"/>
            </w:pPr>
            <w:r w:rsidRPr="003650BF">
              <w:t>$112</w:t>
            </w:r>
          </w:p>
        </w:tc>
        <w:tc>
          <w:tcPr>
            <w:tcW w:w="1049" w:type="dxa"/>
            <w:shd w:val="clear" w:color="auto" w:fill="auto"/>
          </w:tcPr>
          <w:p w14:paraId="008FDFDE" w14:textId="77777777" w:rsidR="00821024" w:rsidRPr="003650BF" w:rsidRDefault="006A32BE" w:rsidP="005B7B5C">
            <w:pPr>
              <w:pStyle w:val="BodyText"/>
              <w:spacing w:before="100" w:after="100"/>
              <w:jc w:val="center"/>
            </w:pPr>
            <w:r w:rsidRPr="003650BF">
              <w:t>$123</w:t>
            </w:r>
          </w:p>
        </w:tc>
        <w:tc>
          <w:tcPr>
            <w:tcW w:w="1049" w:type="dxa"/>
            <w:shd w:val="clear" w:color="auto" w:fill="auto"/>
          </w:tcPr>
          <w:p w14:paraId="2A8C035E" w14:textId="77777777" w:rsidR="00821024" w:rsidRPr="003650BF" w:rsidRDefault="006A32BE" w:rsidP="005B7B5C">
            <w:pPr>
              <w:pStyle w:val="BodyText"/>
              <w:spacing w:before="100" w:after="100"/>
              <w:jc w:val="center"/>
            </w:pPr>
            <w:r w:rsidRPr="003650BF">
              <w:t>$124</w:t>
            </w:r>
          </w:p>
        </w:tc>
        <w:tc>
          <w:tcPr>
            <w:tcW w:w="1049" w:type="dxa"/>
            <w:shd w:val="clear" w:color="auto" w:fill="auto"/>
          </w:tcPr>
          <w:p w14:paraId="5869FE12" w14:textId="77777777" w:rsidR="00821024" w:rsidRPr="003650BF" w:rsidRDefault="006A32BE" w:rsidP="005B7B5C">
            <w:pPr>
              <w:pStyle w:val="BodyText"/>
              <w:spacing w:before="100" w:after="100"/>
              <w:jc w:val="center"/>
            </w:pPr>
            <w:r w:rsidRPr="003650BF">
              <w:t>$142</w:t>
            </w:r>
          </w:p>
        </w:tc>
        <w:tc>
          <w:tcPr>
            <w:tcW w:w="1049" w:type="dxa"/>
            <w:shd w:val="clear" w:color="auto" w:fill="auto"/>
          </w:tcPr>
          <w:p w14:paraId="7544E478" w14:textId="77777777" w:rsidR="00821024" w:rsidRPr="003650BF" w:rsidRDefault="006A32BE" w:rsidP="005B7B5C">
            <w:pPr>
              <w:pStyle w:val="BodyText"/>
              <w:spacing w:before="100" w:after="100"/>
              <w:jc w:val="center"/>
            </w:pPr>
            <w:r w:rsidRPr="003650BF">
              <w:t>$146</w:t>
            </w:r>
          </w:p>
        </w:tc>
      </w:tr>
    </w:tbl>
    <w:p w14:paraId="1AFCACB8" w14:textId="77777777" w:rsidR="00821024" w:rsidRPr="003650BF" w:rsidRDefault="00821024">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085"/>
        <w:gridCol w:w="1049"/>
        <w:gridCol w:w="1049"/>
        <w:gridCol w:w="1049"/>
        <w:gridCol w:w="1049"/>
        <w:gridCol w:w="1049"/>
        <w:gridCol w:w="1049"/>
        <w:gridCol w:w="1049"/>
      </w:tblGrid>
      <w:tr w:rsidR="00821024" w:rsidRPr="003650BF" w14:paraId="5C2788B1" w14:textId="77777777" w:rsidTr="005B7B5C">
        <w:tc>
          <w:tcPr>
            <w:tcW w:w="3085" w:type="dxa"/>
            <w:shd w:val="clear" w:color="auto" w:fill="auto"/>
          </w:tcPr>
          <w:p w14:paraId="6A7ABD39" w14:textId="77777777" w:rsidR="00821024" w:rsidRPr="003650BF" w:rsidRDefault="006A32BE" w:rsidP="005B7B5C">
            <w:pPr>
              <w:pStyle w:val="BodyText"/>
              <w:spacing w:before="100" w:after="100"/>
              <w:rPr>
                <w:b/>
              </w:rPr>
            </w:pPr>
            <w:r w:rsidRPr="003650BF">
              <w:rPr>
                <w:b/>
              </w:rPr>
              <w:lastRenderedPageBreak/>
              <w:t xml:space="preserve">When the </w:t>
            </w:r>
            <w:r w:rsidRPr="003650BF">
              <w:rPr>
                <w:b/>
                <w:i/>
              </w:rPr>
              <w:t>service</w:t>
            </w:r>
            <w:r w:rsidRPr="003650BF">
              <w:rPr>
                <w:b/>
              </w:rPr>
              <w:t xml:space="preserve"> is </w:t>
            </w:r>
            <w:r w:rsidRPr="003650BF">
              <w:rPr>
                <w:b/>
                <w:i/>
              </w:rPr>
              <w:t>cancelled</w:t>
            </w:r>
          </w:p>
        </w:tc>
        <w:tc>
          <w:tcPr>
            <w:tcW w:w="7343" w:type="dxa"/>
            <w:gridSpan w:val="7"/>
            <w:shd w:val="clear" w:color="auto" w:fill="auto"/>
          </w:tcPr>
          <w:p w14:paraId="01BA1E42" w14:textId="77777777" w:rsidR="00821024" w:rsidRPr="003650BF" w:rsidRDefault="006A32BE" w:rsidP="005B7B5C">
            <w:pPr>
              <w:pStyle w:val="BodyText"/>
              <w:spacing w:before="100" w:after="100"/>
              <w:rPr>
                <w:b/>
                <w:i/>
              </w:rPr>
            </w:pPr>
            <w:r w:rsidRPr="003650BF">
              <w:rPr>
                <w:b/>
                <w:i/>
              </w:rPr>
              <w:t>Cancellation Fee if you connect on or after 15 February 2008 on the 12 Month Cap Plans</w:t>
            </w:r>
          </w:p>
        </w:tc>
      </w:tr>
      <w:tr w:rsidR="00821024" w:rsidRPr="003650BF" w14:paraId="45BAC5BA" w14:textId="77777777" w:rsidTr="005B7B5C">
        <w:tc>
          <w:tcPr>
            <w:tcW w:w="3085" w:type="dxa"/>
            <w:shd w:val="clear" w:color="auto" w:fill="auto"/>
          </w:tcPr>
          <w:p w14:paraId="73B3C96A" w14:textId="77777777" w:rsidR="00821024" w:rsidRPr="003650BF" w:rsidRDefault="00821024" w:rsidP="005B7B5C">
            <w:pPr>
              <w:pStyle w:val="BodyText"/>
              <w:spacing w:before="100" w:after="100"/>
              <w:rPr>
                <w:b/>
              </w:rPr>
            </w:pPr>
          </w:p>
        </w:tc>
        <w:tc>
          <w:tcPr>
            <w:tcW w:w="7343" w:type="dxa"/>
            <w:gridSpan w:val="7"/>
            <w:shd w:val="clear" w:color="auto" w:fill="auto"/>
          </w:tcPr>
          <w:p w14:paraId="5342D38E" w14:textId="77777777" w:rsidR="00821024" w:rsidRPr="003650BF" w:rsidRDefault="006A32BE" w:rsidP="005B7B5C">
            <w:pPr>
              <w:pStyle w:val="BodyText"/>
              <w:spacing w:before="100" w:after="100"/>
              <w:jc w:val="center"/>
              <w:rPr>
                <w:b/>
              </w:rPr>
            </w:pPr>
            <w:r w:rsidRPr="003650BF">
              <w:rPr>
                <w:b/>
              </w:rPr>
              <w:t>Cap Plan – 12 Month Contract</w:t>
            </w:r>
          </w:p>
        </w:tc>
      </w:tr>
      <w:tr w:rsidR="00821024" w:rsidRPr="003650BF" w14:paraId="507CE006" w14:textId="77777777" w:rsidTr="005B7B5C">
        <w:tc>
          <w:tcPr>
            <w:tcW w:w="3085" w:type="dxa"/>
            <w:shd w:val="clear" w:color="auto" w:fill="auto"/>
          </w:tcPr>
          <w:p w14:paraId="294053ED" w14:textId="77777777" w:rsidR="00821024" w:rsidRPr="003650BF" w:rsidRDefault="00821024" w:rsidP="005B7B5C">
            <w:pPr>
              <w:pStyle w:val="BodyText"/>
              <w:spacing w:before="100" w:after="100"/>
              <w:rPr>
                <w:b/>
              </w:rPr>
            </w:pPr>
          </w:p>
        </w:tc>
        <w:tc>
          <w:tcPr>
            <w:tcW w:w="1049" w:type="dxa"/>
            <w:shd w:val="clear" w:color="auto" w:fill="auto"/>
          </w:tcPr>
          <w:p w14:paraId="23E07F65" w14:textId="77777777" w:rsidR="00821024" w:rsidRPr="003650BF" w:rsidRDefault="006A32BE" w:rsidP="005B7B5C">
            <w:pPr>
              <w:pStyle w:val="BodyText"/>
              <w:spacing w:before="100" w:after="100"/>
              <w:jc w:val="center"/>
              <w:rPr>
                <w:b/>
              </w:rPr>
            </w:pPr>
            <w:r w:rsidRPr="003650BF">
              <w:rPr>
                <w:b/>
              </w:rPr>
              <w:t>Optus $19 Cap Plan</w:t>
            </w:r>
          </w:p>
        </w:tc>
        <w:tc>
          <w:tcPr>
            <w:tcW w:w="1049" w:type="dxa"/>
            <w:shd w:val="clear" w:color="auto" w:fill="auto"/>
          </w:tcPr>
          <w:p w14:paraId="7684066D" w14:textId="77777777" w:rsidR="00821024" w:rsidRPr="003650BF" w:rsidRDefault="006A32BE" w:rsidP="005B7B5C">
            <w:pPr>
              <w:pStyle w:val="BodyText"/>
              <w:spacing w:before="100" w:after="100"/>
              <w:jc w:val="center"/>
              <w:rPr>
                <w:b/>
              </w:rPr>
            </w:pPr>
            <w:r w:rsidRPr="003650BF">
              <w:rPr>
                <w:b/>
              </w:rPr>
              <w:t>Optus $49 Cap Plan</w:t>
            </w:r>
          </w:p>
        </w:tc>
        <w:tc>
          <w:tcPr>
            <w:tcW w:w="1049" w:type="dxa"/>
            <w:shd w:val="clear" w:color="auto" w:fill="auto"/>
          </w:tcPr>
          <w:p w14:paraId="41F78167" w14:textId="77777777" w:rsidR="00821024" w:rsidRPr="003650BF" w:rsidRDefault="006A32BE" w:rsidP="005B7B5C">
            <w:pPr>
              <w:pStyle w:val="BodyText"/>
              <w:spacing w:before="100" w:after="100"/>
              <w:jc w:val="center"/>
              <w:rPr>
                <w:b/>
              </w:rPr>
            </w:pPr>
            <w:r w:rsidRPr="003650BF">
              <w:rPr>
                <w:b/>
              </w:rPr>
              <w:t>Optus $59 Cap Plan</w:t>
            </w:r>
          </w:p>
        </w:tc>
        <w:tc>
          <w:tcPr>
            <w:tcW w:w="1049" w:type="dxa"/>
            <w:shd w:val="clear" w:color="auto" w:fill="auto"/>
          </w:tcPr>
          <w:p w14:paraId="4F2C255B" w14:textId="77777777" w:rsidR="00821024" w:rsidRPr="003650BF" w:rsidRDefault="006A32BE" w:rsidP="005B7B5C">
            <w:pPr>
              <w:pStyle w:val="BodyText"/>
              <w:spacing w:before="100" w:after="100"/>
              <w:jc w:val="center"/>
              <w:rPr>
                <w:b/>
              </w:rPr>
            </w:pPr>
            <w:r w:rsidRPr="003650BF">
              <w:rPr>
                <w:b/>
              </w:rPr>
              <w:t>Optus $79 Cap Plan</w:t>
            </w:r>
          </w:p>
        </w:tc>
        <w:tc>
          <w:tcPr>
            <w:tcW w:w="1049" w:type="dxa"/>
            <w:shd w:val="clear" w:color="auto" w:fill="auto"/>
          </w:tcPr>
          <w:p w14:paraId="6BA20533" w14:textId="77777777" w:rsidR="00821024" w:rsidRPr="003650BF" w:rsidRDefault="006A32BE" w:rsidP="005B7B5C">
            <w:pPr>
              <w:pStyle w:val="BodyText"/>
              <w:spacing w:before="100" w:after="100"/>
              <w:jc w:val="center"/>
              <w:rPr>
                <w:b/>
              </w:rPr>
            </w:pPr>
            <w:r w:rsidRPr="003650BF">
              <w:rPr>
                <w:b/>
              </w:rPr>
              <w:t>Optus $89 Cap Plan</w:t>
            </w:r>
          </w:p>
        </w:tc>
        <w:tc>
          <w:tcPr>
            <w:tcW w:w="1049" w:type="dxa"/>
            <w:shd w:val="clear" w:color="auto" w:fill="auto"/>
          </w:tcPr>
          <w:p w14:paraId="41AE5A02" w14:textId="77777777" w:rsidR="00821024" w:rsidRPr="003650BF" w:rsidRDefault="006A32BE" w:rsidP="005B7B5C">
            <w:pPr>
              <w:pStyle w:val="BodyText"/>
              <w:spacing w:before="100" w:after="100"/>
              <w:ind w:right="-121"/>
              <w:jc w:val="center"/>
              <w:rPr>
                <w:b/>
              </w:rPr>
            </w:pPr>
            <w:r w:rsidRPr="003650BF">
              <w:rPr>
                <w:b/>
              </w:rPr>
              <w:t>Optus $149 Cap Plan</w:t>
            </w:r>
          </w:p>
        </w:tc>
        <w:tc>
          <w:tcPr>
            <w:tcW w:w="1049" w:type="dxa"/>
            <w:shd w:val="clear" w:color="auto" w:fill="auto"/>
          </w:tcPr>
          <w:p w14:paraId="58BFC888" w14:textId="77777777" w:rsidR="00821024" w:rsidRPr="003650BF" w:rsidRDefault="006A32BE" w:rsidP="005B7B5C">
            <w:pPr>
              <w:pStyle w:val="BodyText"/>
              <w:spacing w:before="100" w:after="100"/>
              <w:ind w:right="-152"/>
              <w:jc w:val="center"/>
              <w:rPr>
                <w:b/>
              </w:rPr>
            </w:pPr>
            <w:r w:rsidRPr="003650BF">
              <w:rPr>
                <w:b/>
              </w:rPr>
              <w:t>Optus $179 Cap Plan</w:t>
            </w:r>
          </w:p>
        </w:tc>
      </w:tr>
      <w:tr w:rsidR="00821024" w:rsidRPr="003650BF" w14:paraId="1E769CE7" w14:textId="77777777" w:rsidTr="005B7B5C">
        <w:tc>
          <w:tcPr>
            <w:tcW w:w="3085" w:type="dxa"/>
            <w:shd w:val="clear" w:color="auto" w:fill="auto"/>
          </w:tcPr>
          <w:p w14:paraId="61AB1F1E" w14:textId="77777777" w:rsidR="00821024" w:rsidRPr="003650BF" w:rsidRDefault="006A32BE" w:rsidP="005B7B5C">
            <w:pPr>
              <w:pStyle w:val="BodyText"/>
              <w:spacing w:before="100" w:after="100"/>
              <w:rPr>
                <w:b/>
              </w:rPr>
            </w:pPr>
            <w:r w:rsidRPr="003650BF">
              <w:rPr>
                <w:b/>
              </w:rPr>
              <w:t xml:space="preserve">During the first 6 months - Initial </w:t>
            </w:r>
            <w:r w:rsidRPr="003650BF">
              <w:rPr>
                <w:b/>
                <w:i/>
              </w:rPr>
              <w:t>cancellation fee</w:t>
            </w:r>
          </w:p>
        </w:tc>
        <w:tc>
          <w:tcPr>
            <w:tcW w:w="1049" w:type="dxa"/>
            <w:shd w:val="clear" w:color="auto" w:fill="auto"/>
          </w:tcPr>
          <w:p w14:paraId="7CD5B309" w14:textId="77777777" w:rsidR="00821024" w:rsidRPr="003650BF" w:rsidRDefault="006A32BE" w:rsidP="005B7B5C">
            <w:pPr>
              <w:pStyle w:val="BodyText"/>
              <w:spacing w:before="100" w:after="100"/>
              <w:jc w:val="center"/>
            </w:pPr>
            <w:r w:rsidRPr="003650BF">
              <w:t>$150</w:t>
            </w:r>
          </w:p>
        </w:tc>
        <w:tc>
          <w:tcPr>
            <w:tcW w:w="1049" w:type="dxa"/>
            <w:shd w:val="clear" w:color="auto" w:fill="auto"/>
          </w:tcPr>
          <w:p w14:paraId="2D426B1D" w14:textId="77777777" w:rsidR="00821024" w:rsidRPr="003650BF" w:rsidRDefault="006A32BE" w:rsidP="005B7B5C">
            <w:pPr>
              <w:pStyle w:val="BodyText"/>
              <w:spacing w:before="100" w:after="100"/>
              <w:jc w:val="center"/>
            </w:pPr>
            <w:r w:rsidRPr="003650BF">
              <w:t>$165</w:t>
            </w:r>
          </w:p>
        </w:tc>
        <w:tc>
          <w:tcPr>
            <w:tcW w:w="1049" w:type="dxa"/>
            <w:shd w:val="clear" w:color="auto" w:fill="auto"/>
          </w:tcPr>
          <w:p w14:paraId="68140156" w14:textId="77777777" w:rsidR="00821024" w:rsidRPr="003650BF" w:rsidRDefault="006A32BE" w:rsidP="005B7B5C">
            <w:pPr>
              <w:pStyle w:val="BodyText"/>
              <w:spacing w:before="100" w:after="100"/>
              <w:jc w:val="center"/>
            </w:pPr>
            <w:r w:rsidRPr="003650BF">
              <w:t>$170</w:t>
            </w:r>
          </w:p>
        </w:tc>
        <w:tc>
          <w:tcPr>
            <w:tcW w:w="1049" w:type="dxa"/>
            <w:shd w:val="clear" w:color="auto" w:fill="auto"/>
          </w:tcPr>
          <w:p w14:paraId="62843D39" w14:textId="77777777" w:rsidR="00821024" w:rsidRPr="003650BF" w:rsidRDefault="006A32BE" w:rsidP="005B7B5C">
            <w:pPr>
              <w:pStyle w:val="BodyText"/>
              <w:spacing w:before="100" w:after="100"/>
              <w:jc w:val="center"/>
            </w:pPr>
            <w:r w:rsidRPr="003650BF">
              <w:t>$185</w:t>
            </w:r>
          </w:p>
        </w:tc>
        <w:tc>
          <w:tcPr>
            <w:tcW w:w="1049" w:type="dxa"/>
            <w:shd w:val="clear" w:color="auto" w:fill="auto"/>
          </w:tcPr>
          <w:p w14:paraId="062D8CA7" w14:textId="77777777" w:rsidR="00821024" w:rsidRPr="003650BF" w:rsidRDefault="006A32BE" w:rsidP="005B7B5C">
            <w:pPr>
              <w:pStyle w:val="BodyText"/>
              <w:spacing w:before="100" w:after="100"/>
              <w:jc w:val="center"/>
            </w:pPr>
            <w:r w:rsidRPr="003650BF">
              <w:t>$190</w:t>
            </w:r>
          </w:p>
        </w:tc>
        <w:tc>
          <w:tcPr>
            <w:tcW w:w="1049" w:type="dxa"/>
            <w:shd w:val="clear" w:color="auto" w:fill="auto"/>
          </w:tcPr>
          <w:p w14:paraId="1C798716" w14:textId="77777777" w:rsidR="00821024" w:rsidRPr="003650BF" w:rsidRDefault="006A32BE" w:rsidP="005B7B5C">
            <w:pPr>
              <w:pStyle w:val="BodyText"/>
              <w:spacing w:before="100" w:after="100"/>
              <w:jc w:val="center"/>
            </w:pPr>
            <w:r w:rsidRPr="003650BF">
              <w:t>$210</w:t>
            </w:r>
          </w:p>
        </w:tc>
        <w:tc>
          <w:tcPr>
            <w:tcW w:w="1049" w:type="dxa"/>
            <w:shd w:val="clear" w:color="auto" w:fill="auto"/>
          </w:tcPr>
          <w:p w14:paraId="7D40151B" w14:textId="77777777" w:rsidR="00821024" w:rsidRPr="003650BF" w:rsidRDefault="006A32BE" w:rsidP="005B7B5C">
            <w:pPr>
              <w:pStyle w:val="BodyText"/>
              <w:spacing w:before="100" w:after="100"/>
              <w:jc w:val="center"/>
            </w:pPr>
            <w:r w:rsidRPr="003650BF">
              <w:t>$230</w:t>
            </w:r>
          </w:p>
        </w:tc>
      </w:tr>
      <w:tr w:rsidR="00821024" w:rsidRPr="003650BF" w14:paraId="4395BCE0" w14:textId="77777777" w:rsidTr="005B7B5C">
        <w:tc>
          <w:tcPr>
            <w:tcW w:w="3085" w:type="dxa"/>
            <w:shd w:val="clear" w:color="auto" w:fill="auto"/>
          </w:tcPr>
          <w:p w14:paraId="476E1991" w14:textId="77777777" w:rsidR="00821024" w:rsidRPr="003650BF" w:rsidRDefault="006A32BE" w:rsidP="005B7B5C">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1049" w:type="dxa"/>
            <w:shd w:val="clear" w:color="auto" w:fill="auto"/>
          </w:tcPr>
          <w:p w14:paraId="65D7ACBC" w14:textId="77777777" w:rsidR="00821024" w:rsidRPr="003650BF" w:rsidRDefault="006A32BE" w:rsidP="005B7B5C">
            <w:pPr>
              <w:pStyle w:val="BodyText"/>
              <w:spacing w:before="100" w:after="100"/>
              <w:jc w:val="center"/>
            </w:pPr>
            <w:r w:rsidRPr="003650BF">
              <w:t>$105</w:t>
            </w:r>
          </w:p>
        </w:tc>
        <w:tc>
          <w:tcPr>
            <w:tcW w:w="1049" w:type="dxa"/>
            <w:shd w:val="clear" w:color="auto" w:fill="auto"/>
          </w:tcPr>
          <w:p w14:paraId="1E0A9911" w14:textId="77777777" w:rsidR="00821024" w:rsidRPr="003650BF" w:rsidRDefault="006A32BE" w:rsidP="005B7B5C">
            <w:pPr>
              <w:pStyle w:val="BodyText"/>
              <w:spacing w:before="100" w:after="100"/>
              <w:jc w:val="center"/>
            </w:pPr>
            <w:r w:rsidRPr="003650BF">
              <w:t>$115.50</w:t>
            </w:r>
          </w:p>
        </w:tc>
        <w:tc>
          <w:tcPr>
            <w:tcW w:w="1049" w:type="dxa"/>
            <w:shd w:val="clear" w:color="auto" w:fill="auto"/>
          </w:tcPr>
          <w:p w14:paraId="179EE2D1" w14:textId="77777777" w:rsidR="00821024" w:rsidRPr="003650BF" w:rsidRDefault="006A32BE" w:rsidP="005B7B5C">
            <w:pPr>
              <w:pStyle w:val="BodyText"/>
              <w:spacing w:before="100" w:after="100"/>
              <w:jc w:val="center"/>
            </w:pPr>
            <w:r w:rsidRPr="003650BF">
              <w:t>$119</w:t>
            </w:r>
          </w:p>
        </w:tc>
        <w:tc>
          <w:tcPr>
            <w:tcW w:w="1049" w:type="dxa"/>
            <w:shd w:val="clear" w:color="auto" w:fill="auto"/>
          </w:tcPr>
          <w:p w14:paraId="457023E6" w14:textId="77777777" w:rsidR="00821024" w:rsidRPr="003650BF" w:rsidRDefault="006A32BE" w:rsidP="005B7B5C">
            <w:pPr>
              <w:pStyle w:val="BodyText"/>
              <w:spacing w:before="100" w:after="100"/>
              <w:jc w:val="center"/>
            </w:pPr>
            <w:r w:rsidRPr="003650BF">
              <w:t>$129.50</w:t>
            </w:r>
          </w:p>
        </w:tc>
        <w:tc>
          <w:tcPr>
            <w:tcW w:w="1049" w:type="dxa"/>
            <w:shd w:val="clear" w:color="auto" w:fill="auto"/>
          </w:tcPr>
          <w:p w14:paraId="7A1DFC54" w14:textId="77777777" w:rsidR="00821024" w:rsidRPr="003650BF" w:rsidRDefault="006A32BE" w:rsidP="005B7B5C">
            <w:pPr>
              <w:pStyle w:val="BodyText"/>
              <w:spacing w:before="100" w:after="100"/>
              <w:jc w:val="center"/>
            </w:pPr>
            <w:r w:rsidRPr="003650BF">
              <w:t>$133</w:t>
            </w:r>
          </w:p>
        </w:tc>
        <w:tc>
          <w:tcPr>
            <w:tcW w:w="1049" w:type="dxa"/>
            <w:shd w:val="clear" w:color="auto" w:fill="auto"/>
          </w:tcPr>
          <w:p w14:paraId="6B66112F" w14:textId="77777777" w:rsidR="00821024" w:rsidRPr="003650BF" w:rsidRDefault="006A32BE" w:rsidP="005B7B5C">
            <w:pPr>
              <w:pStyle w:val="BodyText"/>
              <w:spacing w:before="100" w:after="100"/>
              <w:jc w:val="center"/>
            </w:pPr>
            <w:r w:rsidRPr="003650BF">
              <w:t>$147</w:t>
            </w:r>
          </w:p>
        </w:tc>
        <w:tc>
          <w:tcPr>
            <w:tcW w:w="1049" w:type="dxa"/>
            <w:shd w:val="clear" w:color="auto" w:fill="auto"/>
          </w:tcPr>
          <w:p w14:paraId="45AE1CDA" w14:textId="77777777" w:rsidR="00821024" w:rsidRPr="003650BF" w:rsidRDefault="006A32BE" w:rsidP="005B7B5C">
            <w:pPr>
              <w:pStyle w:val="BodyText"/>
              <w:spacing w:before="100" w:after="100"/>
              <w:jc w:val="center"/>
            </w:pPr>
            <w:r w:rsidRPr="003650BF">
              <w:t>$161</w:t>
            </w:r>
          </w:p>
        </w:tc>
      </w:tr>
      <w:tr w:rsidR="00821024" w:rsidRPr="003650BF" w14:paraId="1ABF3F8F" w14:textId="77777777" w:rsidTr="005B7B5C">
        <w:tc>
          <w:tcPr>
            <w:tcW w:w="3085" w:type="dxa"/>
            <w:shd w:val="clear" w:color="auto" w:fill="auto"/>
          </w:tcPr>
          <w:p w14:paraId="627BA382" w14:textId="77777777" w:rsidR="00821024" w:rsidRPr="003650BF" w:rsidRDefault="006A32BE" w:rsidP="005B7B5C">
            <w:pPr>
              <w:pStyle w:val="BodyText"/>
              <w:spacing w:before="100" w:after="100"/>
              <w:rPr>
                <w:b/>
              </w:rPr>
            </w:pPr>
            <w:r w:rsidRPr="003650BF">
              <w:rPr>
                <w:b/>
              </w:rPr>
              <w:t xml:space="preserve">Months 10 – 12 (40% of the Initial </w:t>
            </w:r>
            <w:r w:rsidRPr="003650BF">
              <w:rPr>
                <w:b/>
                <w:i/>
              </w:rPr>
              <w:t>cancellation fee</w:t>
            </w:r>
            <w:r w:rsidRPr="003650BF">
              <w:rPr>
                <w:b/>
              </w:rPr>
              <w:t>)</w:t>
            </w:r>
          </w:p>
        </w:tc>
        <w:tc>
          <w:tcPr>
            <w:tcW w:w="1049" w:type="dxa"/>
            <w:shd w:val="clear" w:color="auto" w:fill="auto"/>
          </w:tcPr>
          <w:p w14:paraId="3C3C8CAA" w14:textId="77777777" w:rsidR="00821024" w:rsidRPr="003650BF" w:rsidRDefault="006A32BE" w:rsidP="005B7B5C">
            <w:pPr>
              <w:pStyle w:val="BodyText"/>
              <w:spacing w:before="100" w:after="100"/>
              <w:jc w:val="center"/>
            </w:pPr>
            <w:r w:rsidRPr="003650BF">
              <w:t>$60</w:t>
            </w:r>
          </w:p>
        </w:tc>
        <w:tc>
          <w:tcPr>
            <w:tcW w:w="1049" w:type="dxa"/>
            <w:shd w:val="clear" w:color="auto" w:fill="auto"/>
          </w:tcPr>
          <w:p w14:paraId="79ED38CF" w14:textId="77777777" w:rsidR="00821024" w:rsidRPr="003650BF" w:rsidRDefault="006A32BE" w:rsidP="005B7B5C">
            <w:pPr>
              <w:pStyle w:val="BodyText"/>
              <w:spacing w:before="100" w:after="100"/>
              <w:jc w:val="center"/>
            </w:pPr>
            <w:r w:rsidRPr="003650BF">
              <w:t>$66</w:t>
            </w:r>
          </w:p>
        </w:tc>
        <w:tc>
          <w:tcPr>
            <w:tcW w:w="1049" w:type="dxa"/>
            <w:shd w:val="clear" w:color="auto" w:fill="auto"/>
          </w:tcPr>
          <w:p w14:paraId="1CA96259" w14:textId="77777777" w:rsidR="00821024" w:rsidRPr="003650BF" w:rsidRDefault="006A32BE" w:rsidP="005B7B5C">
            <w:pPr>
              <w:pStyle w:val="BodyText"/>
              <w:spacing w:before="100" w:after="100"/>
              <w:jc w:val="center"/>
            </w:pPr>
            <w:r w:rsidRPr="003650BF">
              <w:t>$68</w:t>
            </w:r>
          </w:p>
        </w:tc>
        <w:tc>
          <w:tcPr>
            <w:tcW w:w="1049" w:type="dxa"/>
            <w:shd w:val="clear" w:color="auto" w:fill="auto"/>
          </w:tcPr>
          <w:p w14:paraId="292EC1A2" w14:textId="77777777" w:rsidR="00821024" w:rsidRPr="003650BF" w:rsidRDefault="006A32BE" w:rsidP="005B7B5C">
            <w:pPr>
              <w:pStyle w:val="BodyText"/>
              <w:spacing w:before="100" w:after="100"/>
              <w:jc w:val="center"/>
            </w:pPr>
            <w:r w:rsidRPr="003650BF">
              <w:t>$74</w:t>
            </w:r>
          </w:p>
        </w:tc>
        <w:tc>
          <w:tcPr>
            <w:tcW w:w="1049" w:type="dxa"/>
            <w:shd w:val="clear" w:color="auto" w:fill="auto"/>
          </w:tcPr>
          <w:p w14:paraId="01C71A67" w14:textId="77777777" w:rsidR="00821024" w:rsidRPr="003650BF" w:rsidRDefault="006A32BE" w:rsidP="005B7B5C">
            <w:pPr>
              <w:pStyle w:val="BodyText"/>
              <w:spacing w:before="100" w:after="100"/>
              <w:jc w:val="center"/>
            </w:pPr>
            <w:r w:rsidRPr="003650BF">
              <w:t>$76</w:t>
            </w:r>
          </w:p>
        </w:tc>
        <w:tc>
          <w:tcPr>
            <w:tcW w:w="1049" w:type="dxa"/>
            <w:shd w:val="clear" w:color="auto" w:fill="auto"/>
          </w:tcPr>
          <w:p w14:paraId="4E4C9DE2" w14:textId="77777777" w:rsidR="00821024" w:rsidRPr="003650BF" w:rsidRDefault="006A32BE" w:rsidP="005B7B5C">
            <w:pPr>
              <w:pStyle w:val="BodyText"/>
              <w:spacing w:before="100" w:after="100"/>
              <w:jc w:val="center"/>
            </w:pPr>
            <w:r w:rsidRPr="003650BF">
              <w:t>$84</w:t>
            </w:r>
          </w:p>
        </w:tc>
        <w:tc>
          <w:tcPr>
            <w:tcW w:w="1049" w:type="dxa"/>
            <w:shd w:val="clear" w:color="auto" w:fill="auto"/>
          </w:tcPr>
          <w:p w14:paraId="6C51D758" w14:textId="77777777" w:rsidR="00821024" w:rsidRPr="003650BF" w:rsidRDefault="006A32BE" w:rsidP="005B7B5C">
            <w:pPr>
              <w:pStyle w:val="BodyText"/>
              <w:spacing w:before="100" w:after="100"/>
              <w:jc w:val="center"/>
            </w:pPr>
            <w:r w:rsidRPr="003650BF">
              <w:t>$92</w:t>
            </w:r>
          </w:p>
        </w:tc>
      </w:tr>
    </w:tbl>
    <w:p w14:paraId="35F61CB4" w14:textId="77777777" w:rsidR="00821024" w:rsidRPr="003650BF" w:rsidRDefault="00821024">
      <w:pPr>
        <w:pStyle w:val="BodyText"/>
      </w:pPr>
    </w:p>
    <w:p w14:paraId="3DB7F15E" w14:textId="77777777" w:rsidR="00821024" w:rsidRPr="003650BF" w:rsidRDefault="006A32BE">
      <w:pPr>
        <w:pStyle w:val="Heading4"/>
      </w:pPr>
      <w:bookmarkStart w:id="929" w:name="XtraLex_rfmt_Tbx27S"/>
      <w:bookmarkStart w:id="930" w:name="XtraLex_rfmt_Tbx27E"/>
      <w:bookmarkStart w:id="931" w:name="XtraLex_rfmt_Tbx28S"/>
      <w:bookmarkStart w:id="932" w:name="_Toc447831259"/>
      <w:bookmarkStart w:id="933" w:name="_Toc533264657"/>
      <w:bookmarkEnd w:id="929"/>
      <w:bookmarkEnd w:id="930"/>
      <w:bookmarkEnd w:id="931"/>
      <w:r w:rsidRPr="003650BF">
        <w:rPr>
          <w:rFonts w:eastAsia="PMingLiU"/>
        </w:rPr>
        <w:t>Optus Corporate One Plans</w:t>
      </w:r>
      <w:bookmarkStart w:id="934" w:name="XtraLex_rfmt_Tbx28E"/>
      <w:bookmarkEnd w:id="932"/>
      <w:bookmarkEnd w:id="933"/>
      <w:bookmarkEnd w:id="934"/>
    </w:p>
    <w:p w14:paraId="54B38408" w14:textId="77777777" w:rsidR="00821024" w:rsidRPr="003650BF" w:rsidRDefault="006A32BE">
      <w:pPr>
        <w:pStyle w:val="BodyText"/>
        <w:ind w:left="720"/>
      </w:pPr>
      <w:r w:rsidRPr="003650BF">
        <w:t>The Optus Corporate One Plans are only available under special offers to customers:</w:t>
      </w:r>
    </w:p>
    <w:p w14:paraId="05DCFB6E" w14:textId="77777777" w:rsidR="00821024" w:rsidRPr="003650BF" w:rsidRDefault="006A32BE">
      <w:pPr>
        <w:pStyle w:val="Heading7"/>
      </w:pPr>
      <w:r w:rsidRPr="003650BF">
        <w:rPr>
          <w:rFonts w:eastAsia="PMingLiU"/>
        </w:rPr>
        <w:t>employed as a full-time or part-time employee of an Optus Approved Company;</w:t>
      </w:r>
    </w:p>
    <w:p w14:paraId="09A65A3F" w14:textId="77777777" w:rsidR="00821024" w:rsidRPr="003650BF" w:rsidRDefault="006A32BE">
      <w:pPr>
        <w:pStyle w:val="Heading7"/>
      </w:pPr>
      <w:r w:rsidRPr="003650BF">
        <w:rPr>
          <w:rFonts w:eastAsia="PMingLiU"/>
        </w:rPr>
        <w:t>over the age of 18 years;</w:t>
      </w:r>
    </w:p>
    <w:p w14:paraId="4DE0C79A" w14:textId="77777777" w:rsidR="00821024" w:rsidRPr="003650BF" w:rsidRDefault="006A32BE">
      <w:pPr>
        <w:pStyle w:val="Heading7"/>
      </w:pPr>
      <w:r w:rsidRPr="003650BF">
        <w:rPr>
          <w:rFonts w:eastAsia="PMingLiU"/>
        </w:rPr>
        <w:t>who agree to use the Optus Autopay service to pay Optus (using credit or a direct debit facility).</w:t>
      </w:r>
    </w:p>
    <w:p w14:paraId="435638EF" w14:textId="77777777" w:rsidR="00821024" w:rsidRPr="003650BF" w:rsidRDefault="006A32BE">
      <w:pPr>
        <w:pStyle w:val="BodyText"/>
        <w:ind w:left="720"/>
      </w:pPr>
      <w:r w:rsidRPr="003650BF">
        <w:t>An Optus Approved Company is a company that:</w:t>
      </w:r>
    </w:p>
    <w:p w14:paraId="5DD3086E" w14:textId="77777777" w:rsidR="00821024" w:rsidRPr="003650BF" w:rsidRDefault="006A32BE">
      <w:pPr>
        <w:pStyle w:val="Heading8"/>
      </w:pPr>
      <w:r w:rsidRPr="003650BF">
        <w:rPr>
          <w:rFonts w:eastAsia="PMingLiU"/>
        </w:rPr>
        <w:t xml:space="preserve">agrees to connect a minimum of 100 employees to </w:t>
      </w:r>
      <w:r w:rsidRPr="003650BF">
        <w:rPr>
          <w:rFonts w:eastAsia="PMingLiU"/>
          <w:i/>
        </w:rPr>
        <w:t>Optus SIM card</w:t>
      </w:r>
      <w:r w:rsidRPr="003650BF">
        <w:rPr>
          <w:rFonts w:eastAsia="PMingLiU"/>
        </w:rPr>
        <w:t>s under the Optus Corporate One program; and</w:t>
      </w:r>
    </w:p>
    <w:p w14:paraId="03F75B7A" w14:textId="77777777" w:rsidR="00821024" w:rsidRPr="003650BF" w:rsidRDefault="006A32BE">
      <w:pPr>
        <w:pStyle w:val="Heading8"/>
      </w:pPr>
      <w:r w:rsidRPr="003650BF">
        <w:rPr>
          <w:rFonts w:eastAsia="PMingLiU"/>
        </w:rPr>
        <w:t>enters into a master agreement (</w:t>
      </w:r>
      <w:r w:rsidRPr="003650BF">
        <w:rPr>
          <w:rFonts w:eastAsia="PMingLiU"/>
          <w:b/>
        </w:rPr>
        <w:t>'Master Agreement'</w:t>
      </w:r>
      <w:r w:rsidRPr="003650BF">
        <w:rPr>
          <w:rFonts w:eastAsia="PMingLiU"/>
        </w:rPr>
        <w:t>) with Optus (the format to be determined at Optus' sole discretion), pursuant to which, among other things, the Optus Approved Company will agree that to the extent a Customer fails to pay any monies due in accordance with the terms of the Optus Corporate One application form (being the application form signed by both the Optus Approved Company and the Customer), the Optus Approved Company will pay any such outstanding amount within 14 days of demand, if not already paid.</w:t>
      </w:r>
    </w:p>
    <w:p w14:paraId="437CFFEE" w14:textId="77777777" w:rsidR="00821024" w:rsidRPr="003650BF" w:rsidRDefault="006A32BE">
      <w:pPr>
        <w:pStyle w:val="BodyText"/>
        <w:keepNext/>
        <w:ind w:left="720"/>
      </w:pPr>
      <w:r w:rsidRPr="003650BF">
        <w:t>The following special conditions apply to all employees (Customers) connecting to Optus Corporate One Plans, unless specified otherwise:</w:t>
      </w:r>
    </w:p>
    <w:p w14:paraId="2D733889" w14:textId="77777777" w:rsidR="00821024" w:rsidRPr="003650BF" w:rsidRDefault="006A32BE">
      <w:pPr>
        <w:pStyle w:val="Heading7"/>
        <w:numPr>
          <w:ilvl w:val="6"/>
          <w:numId w:val="2"/>
        </w:numPr>
      </w:pPr>
      <w:r w:rsidRPr="003650BF">
        <w:rPr>
          <w:rFonts w:eastAsia="PMingLiU"/>
        </w:rPr>
        <w:t>The Customer must connect to the Optus Corporate One Plan for either a 12 or 24 month Minimum Term or such other period as the parties agree (</w:t>
      </w:r>
      <w:r w:rsidRPr="003650BF">
        <w:rPr>
          <w:rFonts w:eastAsia="PMingLiU"/>
          <w:i/>
        </w:rPr>
        <w:t>minimum term</w:t>
      </w:r>
      <w:r w:rsidRPr="003650BF">
        <w:rPr>
          <w:rFonts w:eastAsia="PMingLiU"/>
        </w:rPr>
        <w:t xml:space="preserve">). Please note: the Optus Corporate One Plan 30 is only available on a 24 month </w:t>
      </w:r>
      <w:r w:rsidRPr="003650BF">
        <w:rPr>
          <w:rFonts w:eastAsia="PMingLiU"/>
          <w:i/>
        </w:rPr>
        <w:t>minimum term</w:t>
      </w:r>
      <w:r w:rsidRPr="003650BF">
        <w:rPr>
          <w:rFonts w:eastAsia="PMingLiU"/>
        </w:rPr>
        <w:t>;</w:t>
      </w:r>
    </w:p>
    <w:p w14:paraId="384CA8E6" w14:textId="77777777" w:rsidR="00821024" w:rsidRPr="003650BF" w:rsidRDefault="006A32BE">
      <w:pPr>
        <w:pStyle w:val="Heading7"/>
      </w:pPr>
      <w:r w:rsidRPr="003650BF">
        <w:rPr>
          <w:rFonts w:eastAsia="PMingLiU"/>
        </w:rPr>
        <w:t xml:space="preserve">The Customer agrees to connect to a specific </w:t>
      </w:r>
      <w:r w:rsidRPr="003650BF">
        <w:rPr>
          <w:rFonts w:eastAsia="PMingLiU"/>
          <w:i/>
        </w:rPr>
        <w:t>pricing plan</w:t>
      </w:r>
      <w:r w:rsidRPr="003650BF">
        <w:rPr>
          <w:rFonts w:eastAsia="PMingLiU"/>
        </w:rPr>
        <w:t xml:space="preserve"> of their choice from the Optus Corporate One suite of </w:t>
      </w:r>
      <w:r w:rsidRPr="003650BF">
        <w:rPr>
          <w:rFonts w:eastAsia="PMingLiU"/>
          <w:i/>
        </w:rPr>
        <w:t>pricing plans</w:t>
      </w:r>
      <w:r w:rsidRPr="003650BF">
        <w:rPr>
          <w:rFonts w:eastAsia="PMingLiU"/>
        </w:rPr>
        <w:t xml:space="preserve"> set out in the table below;</w:t>
      </w:r>
    </w:p>
    <w:p w14:paraId="6FF8642E" w14:textId="77777777" w:rsidR="00821024" w:rsidRPr="003650BF" w:rsidRDefault="006A32BE">
      <w:pPr>
        <w:pStyle w:val="Heading7"/>
      </w:pPr>
      <w:r w:rsidRPr="003650BF">
        <w:rPr>
          <w:rFonts w:eastAsia="PMingLiU"/>
        </w:rPr>
        <w:t xml:space="preserve">If the Optus Approved Company ceases to have, or does not achieve within a period specified by Optus, a fleet of 100 </w:t>
      </w:r>
      <w:r w:rsidRPr="003650BF">
        <w:rPr>
          <w:rFonts w:eastAsia="PMingLiU"/>
          <w:i/>
        </w:rPr>
        <w:t>Optus SIM cards</w:t>
      </w:r>
      <w:r w:rsidRPr="003650BF">
        <w:rPr>
          <w:rFonts w:eastAsia="PMingLiU"/>
        </w:rPr>
        <w:t xml:space="preserve"> (ie 100 Customers) connected to their account, Customers may be transferred to another plan at Optus' discretion, or may be allowed to remain on this </w:t>
      </w:r>
      <w:r w:rsidRPr="003650BF">
        <w:rPr>
          <w:rFonts w:eastAsia="PMingLiU"/>
          <w:i/>
        </w:rPr>
        <w:t>pricing plan</w:t>
      </w:r>
      <w:r w:rsidRPr="003650BF">
        <w:rPr>
          <w:rFonts w:eastAsia="PMingLiU"/>
        </w:rPr>
        <w:t xml:space="preserve"> with the additional discounts and other benefits removed;</w:t>
      </w:r>
    </w:p>
    <w:p w14:paraId="272836BE" w14:textId="77777777" w:rsidR="00821024" w:rsidRPr="003650BF" w:rsidRDefault="006A32BE">
      <w:pPr>
        <w:pStyle w:val="Heading7"/>
      </w:pPr>
      <w:bookmarkStart w:id="935" w:name="_Ref447780740"/>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bookmarkEnd w:id="935"/>
    </w:p>
    <w:p w14:paraId="4CC8DE94" w14:textId="77777777" w:rsidR="00821024" w:rsidRPr="003650BF" w:rsidRDefault="006A32BE">
      <w:pPr>
        <w:pStyle w:val="Heading8"/>
        <w:numPr>
          <w:ilvl w:val="7"/>
          <w:numId w:val="27"/>
        </w:numPr>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510FBF83" w14:textId="77777777" w:rsidR="00821024" w:rsidRPr="003650BF" w:rsidRDefault="006A32BE">
      <w:pPr>
        <w:pStyle w:val="Heading8"/>
        <w:numPr>
          <w:ilvl w:val="7"/>
          <w:numId w:val="27"/>
        </w:numPr>
      </w:pPr>
      <w:r w:rsidRPr="003650BF">
        <w:rPr>
          <w:rFonts w:eastAsia="PMingLiU"/>
        </w:rPr>
        <w:lastRenderedPageBreak/>
        <w:t xml:space="preserve">the </w:t>
      </w:r>
      <w:r w:rsidRPr="003650BF">
        <w:rPr>
          <w:rFonts w:eastAsia="PMingLiU"/>
          <w:i/>
        </w:rPr>
        <w:t xml:space="preserve">cancellation fee </w:t>
      </w:r>
      <w:r w:rsidRPr="003650BF">
        <w:rPr>
          <w:rFonts w:eastAsia="PMingLiU"/>
        </w:rPr>
        <w:t xml:space="preserve">set out in the table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6432E612" w14:textId="77777777" w:rsidR="00821024" w:rsidRPr="003650BF" w:rsidRDefault="006A32BE">
      <w:pPr>
        <w:pStyle w:val="Heading8"/>
        <w:numPr>
          <w:ilvl w:val="7"/>
          <w:numId w:val="27"/>
        </w:numPr>
      </w:pPr>
      <w:r w:rsidRPr="003650BF">
        <w:rPr>
          <w:rFonts w:eastAsia="PMingLiU"/>
        </w:rPr>
        <w:t xml:space="preserve">the sum of unpaid </w:t>
      </w:r>
      <w:r w:rsidRPr="003650BF">
        <w:rPr>
          <w:rFonts w:eastAsia="PMingLiU"/>
          <w:i/>
        </w:rPr>
        <w:t>equipment charges</w:t>
      </w:r>
      <w:r w:rsidRPr="003650BF">
        <w:rPr>
          <w:rFonts w:eastAsia="PMingLiU"/>
        </w:rPr>
        <w:t xml:space="preserve"> owing on </w:t>
      </w:r>
      <w:r w:rsidRPr="003650BF">
        <w:rPr>
          <w:rFonts w:eastAsia="PMingLiU"/>
          <w:i/>
        </w:rPr>
        <w:t>your 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w:t>
      </w:r>
    </w:p>
    <w:p w14:paraId="0FB12672" w14:textId="77777777" w:rsidR="00821024" w:rsidRPr="003650BF" w:rsidRDefault="006A32BE">
      <w:pPr>
        <w:pStyle w:val="Heading7"/>
      </w:pPr>
      <w:r w:rsidRPr="003650BF">
        <w:rPr>
          <w:rFonts w:eastAsia="PMingLiU"/>
        </w:rPr>
        <w:t xml:space="preserve">Some </w:t>
      </w:r>
      <w:r w:rsidRPr="003650BF">
        <w:rPr>
          <w:rFonts w:eastAsia="PMingLiU"/>
          <w:i/>
        </w:rPr>
        <w:t>special</w:t>
      </w:r>
      <w:r w:rsidRPr="003650BF">
        <w:rPr>
          <w:rFonts w:eastAsia="PMingLiU"/>
        </w:rPr>
        <w:t xml:space="preserve"> promotions may vary the minimum call spend requirements or discounts available, and variation will not be taken into account when determining the </w:t>
      </w:r>
      <w:r w:rsidRPr="003650BF">
        <w:rPr>
          <w:rFonts w:eastAsia="PMingLiU"/>
          <w:i/>
        </w:rPr>
        <w:t>cancellation fee</w:t>
      </w:r>
      <w:r w:rsidRPr="003650BF">
        <w:rPr>
          <w:rFonts w:eastAsia="PMingLiU"/>
        </w:rPr>
        <w:t>;</w:t>
      </w:r>
    </w:p>
    <w:p w14:paraId="1A1C9817" w14:textId="77777777" w:rsidR="00821024" w:rsidRPr="003650BF" w:rsidRDefault="006A32BE">
      <w:pPr>
        <w:pStyle w:val="Heading7"/>
      </w:pPr>
      <w:r w:rsidRPr="003650BF">
        <w:rPr>
          <w:rFonts w:eastAsia="PMingLiU"/>
        </w:rPr>
        <w:t xml:space="preserve">Payment by the Customer of the account must be through Optus Autopay. If a Customer stops paying via Autopay, or payment is dishonoured, Optus may suspend or terminate that Customer's Corporate One Plan and a </w:t>
      </w:r>
      <w:r w:rsidRPr="003650BF">
        <w:rPr>
          <w:rFonts w:eastAsia="PMingLiU"/>
          <w:i/>
        </w:rPr>
        <w:t>cancellation fee</w:t>
      </w:r>
      <w:r w:rsidRPr="003650BF">
        <w:rPr>
          <w:rFonts w:eastAsia="PMingLiU"/>
        </w:rPr>
        <w:t xml:space="preserve"> may be payable (see paragraph </w:t>
      </w:r>
      <w:r w:rsidRPr="003650BF">
        <w:rPr>
          <w:rFonts w:eastAsia="PMingLiU"/>
        </w:rPr>
        <w:fldChar w:fldCharType="begin"/>
      </w:r>
      <w:r w:rsidRPr="003650BF">
        <w:rPr>
          <w:rFonts w:eastAsia="PMingLiU"/>
        </w:rPr>
        <w:instrText xml:space="preserve">REF _Ref447780740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(d)</w:t>
      </w:r>
      <w:r w:rsidRPr="003650BF">
        <w:rPr>
          <w:rFonts w:eastAsia="PMingLiU"/>
        </w:rPr>
        <w:fldChar w:fldCharType="end"/>
      </w:r>
      <w:r w:rsidRPr="003650BF">
        <w:rPr>
          <w:rFonts w:eastAsia="PMingLiU"/>
        </w:rPr>
        <w:t xml:space="preserve"> above) and Optus may terminate that Customer's plan. If a Customer's payment by Autopay is dishonoured, a dishonour fee will be payable (see </w:t>
      </w:r>
      <w:hyperlink r:id="rId206" w:history="1">
        <w:r w:rsidRPr="003650BF">
          <w:rPr>
            <w:rStyle w:val="Hyperlink"/>
            <w:rFonts w:eastAsia="PMingLiU"/>
          </w:rPr>
          <w:t>Section 1</w:t>
        </w:r>
      </w:hyperlink>
      <w:r w:rsidRPr="003650BF">
        <w:rPr>
          <w:rFonts w:eastAsia="PMingLiU"/>
        </w:rPr>
        <w:t xml:space="preserve"> of this </w:t>
      </w:r>
      <w:r w:rsidRPr="003650BF">
        <w:rPr>
          <w:rFonts w:eastAsia="PMingLiU"/>
          <w:i/>
        </w:rPr>
        <w:t>standard pricing table</w:t>
      </w:r>
      <w:r w:rsidRPr="003650BF">
        <w:rPr>
          <w:rFonts w:eastAsia="PMingLiU"/>
        </w:rPr>
        <w:t>);</w:t>
      </w:r>
    </w:p>
    <w:p w14:paraId="5603786E" w14:textId="77777777" w:rsidR="00821024" w:rsidRPr="003650BF" w:rsidRDefault="006A32BE">
      <w:pPr>
        <w:pStyle w:val="Heading7"/>
      </w:pPr>
      <w:r w:rsidRPr="003650BF">
        <w:rPr>
          <w:rFonts w:eastAsia="PMingLiU"/>
        </w:rPr>
        <w:t xml:space="preserve">All Optus Corporate One Plans include a monthly commitment (the Monthly Service Charge) which is charged regardless of usage each month and which includes a component of included value as specified in the table below. Unused included call credits in any one month expire at the end of the month and are not refundable, even on </w:t>
      </w:r>
      <w:r w:rsidRPr="003650BF">
        <w:rPr>
          <w:rFonts w:eastAsia="PMingLiU"/>
          <w:i/>
        </w:rPr>
        <w:t>cancellation</w:t>
      </w:r>
      <w:r w:rsidRPr="003650BF">
        <w:rPr>
          <w:rFonts w:eastAsia="PMingLiU"/>
        </w:rPr>
        <w:t xml:space="preserve"> of the </w:t>
      </w:r>
      <w:r w:rsidRPr="003650BF">
        <w:rPr>
          <w:rFonts w:eastAsia="PMingLiU"/>
          <w:i/>
        </w:rPr>
        <w:t>service</w:t>
      </w:r>
      <w:r w:rsidRPr="003650BF">
        <w:rPr>
          <w:rFonts w:eastAsia="PMingLiU"/>
        </w:rPr>
        <w:t>;</w:t>
      </w:r>
    </w:p>
    <w:p w14:paraId="5E2FF823" w14:textId="77777777" w:rsidR="00821024" w:rsidRPr="003650BF" w:rsidRDefault="006A32BE">
      <w:pPr>
        <w:pStyle w:val="Heading7"/>
      </w:pPr>
      <w:r w:rsidRPr="003650BF">
        <w:rPr>
          <w:rFonts w:eastAsia="PMingLiU"/>
        </w:rPr>
        <w:t xml:space="preserve">The Optus Corporate One Plans include an initial charge per call (call connection charge) as specified in the table below, for </w:t>
      </w:r>
      <w:r w:rsidRPr="003650BF">
        <w:rPr>
          <w:rFonts w:eastAsia="PMingLiU"/>
          <w:i/>
        </w:rPr>
        <w:t>local calls</w:t>
      </w:r>
      <w:r w:rsidRPr="003650BF">
        <w:rPr>
          <w:rFonts w:eastAsia="PMingLiU"/>
        </w:rPr>
        <w:t xml:space="preserve"> and </w:t>
      </w:r>
      <w:r w:rsidRPr="003650BF">
        <w:rPr>
          <w:rFonts w:eastAsia="PMingLiU"/>
          <w:i/>
        </w:rPr>
        <w:t>national long distance calls</w:t>
      </w:r>
      <w:r w:rsidRPr="003650BF">
        <w:rPr>
          <w:rFonts w:eastAsia="PMingLiU"/>
        </w:rPr>
        <w:t xml:space="preserve"> and calls to mobiles. So the charge for these calls is the initial charge plus the relevant rate multiplied by the duration of the call;</w:t>
      </w:r>
    </w:p>
    <w:p w14:paraId="714F514B" w14:textId="77777777" w:rsidR="00821024" w:rsidRPr="003650BF" w:rsidRDefault="006A32BE">
      <w:pPr>
        <w:pStyle w:val="Heading7"/>
        <w:rPr>
          <w:rFonts w:eastAsia="PMingLiU"/>
        </w:rPr>
      </w:pPr>
      <w:r w:rsidRPr="003650BF">
        <w:rPr>
          <w:rFonts w:eastAsia="PMingLiU"/>
        </w:rPr>
        <w:t>The 'yes' AnyPhone call rate applies to Customers on all Optus Corporate One Plans.</w:t>
      </w:r>
    </w:p>
    <w:p w14:paraId="0AEEB0BF" w14:textId="77777777" w:rsidR="00821024" w:rsidRPr="003650BF" w:rsidRDefault="006A32BE">
      <w:pPr>
        <w:pStyle w:val="BodyText"/>
        <w:ind w:left="720"/>
      </w:pPr>
      <w:r w:rsidRPr="003650BF">
        <w:t>In respect of the Master Agreement and Optus' relationship with the Optus Approved Company, Optus and the Optus Approved Company agree:</w:t>
      </w:r>
    </w:p>
    <w:p w14:paraId="01FF44AA" w14:textId="77777777" w:rsidR="00821024" w:rsidRPr="003650BF" w:rsidRDefault="006A32BE" w:rsidP="001B57E3">
      <w:pPr>
        <w:pStyle w:val="Heading7"/>
        <w:numPr>
          <w:ilvl w:val="6"/>
          <w:numId w:val="108"/>
        </w:numPr>
      </w:pPr>
      <w:r w:rsidRPr="003650BF">
        <w:rPr>
          <w:rFonts w:eastAsia="PMingLiU"/>
        </w:rPr>
        <w:t xml:space="preserve">where a payment is required by Optus under the Master Agreement (as referred to above), Optus will first issue any redirect tax invoice or other statement of account reasonably required by the Optus Approved Company for the amount. In these circumstances, the Optus Approved Company may request the </w:t>
      </w:r>
      <w:r w:rsidRPr="003650BF">
        <w:rPr>
          <w:rFonts w:eastAsia="PMingLiU"/>
          <w:i/>
        </w:rPr>
        <w:t>cancellation</w:t>
      </w:r>
      <w:r w:rsidRPr="003650BF">
        <w:rPr>
          <w:rFonts w:eastAsia="PMingLiU"/>
        </w:rPr>
        <w:t xml:space="preserve"> or suspension of the Customer's number;</w:t>
      </w:r>
    </w:p>
    <w:p w14:paraId="38F9E6DB" w14:textId="77777777" w:rsidR="00821024" w:rsidRPr="003650BF" w:rsidRDefault="006A32BE">
      <w:pPr>
        <w:pStyle w:val="Heading7"/>
        <w:numPr>
          <w:ilvl w:val="6"/>
          <w:numId w:val="2"/>
        </w:numPr>
      </w:pPr>
      <w:r w:rsidRPr="003650BF">
        <w:rPr>
          <w:rFonts w:eastAsia="PMingLiU"/>
        </w:rPr>
        <w:t>If the Optus Approved Company wishes to terminate its involvement in the Optus Corporate One program (or such other replacement program), it may do so, subject to compliance with the following conditions:</w:t>
      </w:r>
    </w:p>
    <w:p w14:paraId="661A22C5" w14:textId="77777777" w:rsidR="00821024" w:rsidRPr="003650BF" w:rsidRDefault="006A32BE">
      <w:pPr>
        <w:pStyle w:val="Heading8"/>
      </w:pPr>
      <w:r w:rsidRPr="003650BF">
        <w:rPr>
          <w:rFonts w:eastAsia="PMingLiU"/>
        </w:rPr>
        <w:t xml:space="preserve">where </w:t>
      </w:r>
      <w:r w:rsidRPr="003650BF">
        <w:rPr>
          <w:rFonts w:eastAsia="PMingLiU"/>
          <w:i/>
        </w:rPr>
        <w:t>Optus SIM card</w:t>
      </w:r>
      <w:r w:rsidRPr="003650BF">
        <w:rPr>
          <w:rFonts w:eastAsia="PMingLiU"/>
        </w:rPr>
        <w:t xml:space="preserve">s have been issued to Customers who have exceeded their </w:t>
      </w:r>
      <w:r w:rsidRPr="003650BF">
        <w:rPr>
          <w:rFonts w:eastAsia="PMingLiU"/>
          <w:i/>
        </w:rPr>
        <w:t>minimum terms</w:t>
      </w:r>
      <w:r w:rsidRPr="003650BF">
        <w:rPr>
          <w:rFonts w:eastAsia="PMingLiU"/>
        </w:rPr>
        <w:t xml:space="preserve"> set out in the Optus Corporate One Plan application forms, no </w:t>
      </w:r>
      <w:r w:rsidRPr="003650BF">
        <w:rPr>
          <w:rFonts w:eastAsia="PMingLiU"/>
          <w:i/>
        </w:rPr>
        <w:t>cancellation fee</w:t>
      </w:r>
      <w:r w:rsidRPr="003650BF">
        <w:rPr>
          <w:rFonts w:eastAsia="PMingLiU"/>
        </w:rPr>
        <w:t xml:space="preserve"> will be payable to Optus in respect of each Customer's Optus Corporate One Plan; or</w:t>
      </w:r>
    </w:p>
    <w:p w14:paraId="13B4CDCA" w14:textId="77777777" w:rsidR="00821024" w:rsidRPr="003650BF" w:rsidRDefault="006A32BE">
      <w:pPr>
        <w:pStyle w:val="Heading8"/>
      </w:pPr>
      <w:r w:rsidRPr="003650BF">
        <w:rPr>
          <w:rFonts w:eastAsia="PMingLiU"/>
        </w:rPr>
        <w:t xml:space="preserve">for each </w:t>
      </w:r>
      <w:r w:rsidRPr="003650BF">
        <w:rPr>
          <w:rFonts w:eastAsia="PMingLiU"/>
          <w:i/>
        </w:rPr>
        <w:t>Optus SIM card</w:t>
      </w:r>
      <w:r w:rsidRPr="003650BF">
        <w:rPr>
          <w:rFonts w:eastAsia="PMingLiU"/>
        </w:rPr>
        <w:t xml:space="preserve"> issued to a Customer that has not reached the </w:t>
      </w:r>
      <w:r w:rsidRPr="003650BF">
        <w:rPr>
          <w:rFonts w:eastAsia="PMingLiU"/>
          <w:i/>
        </w:rPr>
        <w:t xml:space="preserve">minimum term </w:t>
      </w:r>
      <w:r w:rsidRPr="003650BF">
        <w:rPr>
          <w:rFonts w:eastAsia="PMingLiU"/>
        </w:rPr>
        <w:t xml:space="preserve">and where that Customer has failed to pay the applicable </w:t>
      </w:r>
      <w:r w:rsidRPr="003650BF">
        <w:rPr>
          <w:rFonts w:eastAsia="PMingLiU"/>
          <w:i/>
        </w:rPr>
        <w:t>cancellation fee</w:t>
      </w:r>
      <w:r w:rsidRPr="003650BF">
        <w:rPr>
          <w:rFonts w:eastAsia="PMingLiU"/>
        </w:rPr>
        <w:t xml:space="preserve"> within the specified period of time, the Optus Approved Company will pay the </w:t>
      </w:r>
      <w:r w:rsidRPr="003650BF">
        <w:rPr>
          <w:rFonts w:eastAsia="PMingLiU"/>
          <w:i/>
        </w:rPr>
        <w:t>cancellation fee</w:t>
      </w:r>
      <w:r w:rsidRPr="003650BF">
        <w:rPr>
          <w:rFonts w:eastAsia="PMingLiU"/>
        </w:rPr>
        <w:t xml:space="preserve"> set out in the relevant Optus Corporate One application form or as appropriate for the applicable </w:t>
      </w:r>
      <w:r w:rsidRPr="003650BF">
        <w:rPr>
          <w:rFonts w:eastAsia="PMingLiU"/>
          <w:i/>
        </w:rPr>
        <w:t>minimum term</w:t>
      </w:r>
      <w:r w:rsidRPr="003650BF">
        <w:rPr>
          <w:rFonts w:eastAsia="PMingLiU"/>
        </w:rPr>
        <w:t xml:space="preserve"> as the parties agree.</w:t>
      </w:r>
    </w:p>
    <w:p w14:paraId="1A477947" w14:textId="77777777" w:rsidR="00821024" w:rsidRPr="003650BF" w:rsidRDefault="00821024">
      <w:pPr>
        <w:pStyle w:val="BodyText"/>
      </w:pPr>
    </w:p>
    <w:p w14:paraId="430469CA" w14:textId="77777777" w:rsidR="00821024" w:rsidRPr="003650BF" w:rsidRDefault="00821024">
      <w:pPr>
        <w:pStyle w:val="BodyText"/>
        <w:sectPr w:rsidR="00821024" w:rsidRPr="003650BF" w:rsidSect="003402D0">
          <w:headerReference w:type="default" r:id="rId207"/>
          <w:footerReference w:type="default" r:id="rId208"/>
          <w:pgSz w:w="11900" w:h="16840" w:code="9"/>
          <w:pgMar w:top="850" w:right="850" w:bottom="850" w:left="850" w:header="454" w:footer="284"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570"/>
        <w:gridCol w:w="1795"/>
        <w:gridCol w:w="1795"/>
        <w:gridCol w:w="1794"/>
        <w:gridCol w:w="1794"/>
        <w:gridCol w:w="1794"/>
        <w:gridCol w:w="1794"/>
        <w:gridCol w:w="1794"/>
      </w:tblGrid>
      <w:tr w:rsidR="00821024" w:rsidRPr="003650BF" w14:paraId="195D58F9" w14:textId="77777777" w:rsidTr="005B7B5C">
        <w:tc>
          <w:tcPr>
            <w:tcW w:w="5000" w:type="pct"/>
            <w:gridSpan w:val="8"/>
            <w:shd w:val="clear" w:color="auto" w:fill="auto"/>
          </w:tcPr>
          <w:p w14:paraId="1B5B51C9" w14:textId="77777777" w:rsidR="00821024" w:rsidRPr="003650BF" w:rsidRDefault="006A32BE" w:rsidP="005B7B5C">
            <w:pPr>
              <w:pStyle w:val="BodyText"/>
              <w:spacing w:before="100" w:after="100"/>
              <w:rPr>
                <w:b/>
              </w:rPr>
            </w:pPr>
            <w:r w:rsidRPr="003650BF">
              <w:rPr>
                <w:b/>
              </w:rPr>
              <w:lastRenderedPageBreak/>
              <w:t>Optus Corporate One Plans 30, 50, 65, 80, 100, 150, 250</w:t>
            </w:r>
          </w:p>
        </w:tc>
      </w:tr>
      <w:tr w:rsidR="00821024" w:rsidRPr="003650BF" w14:paraId="2EFA4F67" w14:textId="77777777" w:rsidTr="005B7B5C">
        <w:tc>
          <w:tcPr>
            <w:tcW w:w="849" w:type="pct"/>
            <w:shd w:val="clear" w:color="auto" w:fill="auto"/>
          </w:tcPr>
          <w:p w14:paraId="2D2B10D7" w14:textId="77777777" w:rsidR="00821024" w:rsidRPr="003650BF" w:rsidRDefault="00821024" w:rsidP="005B7B5C">
            <w:pPr>
              <w:pStyle w:val="BodyText"/>
              <w:spacing w:before="100" w:after="100"/>
            </w:pPr>
          </w:p>
        </w:tc>
        <w:tc>
          <w:tcPr>
            <w:tcW w:w="593" w:type="pct"/>
            <w:shd w:val="clear" w:color="auto" w:fill="auto"/>
          </w:tcPr>
          <w:p w14:paraId="6831CD69" w14:textId="77777777" w:rsidR="00821024" w:rsidRPr="003650BF" w:rsidRDefault="006A32BE" w:rsidP="005B7B5C">
            <w:pPr>
              <w:pStyle w:val="BodyText"/>
              <w:spacing w:before="100" w:after="100"/>
              <w:rPr>
                <w:b/>
              </w:rPr>
            </w:pPr>
            <w:r w:rsidRPr="003650BF">
              <w:rPr>
                <w:b/>
              </w:rPr>
              <w:t>Optus Corporate One Plan 30</w:t>
            </w:r>
          </w:p>
        </w:tc>
        <w:tc>
          <w:tcPr>
            <w:tcW w:w="593" w:type="pct"/>
            <w:shd w:val="clear" w:color="auto" w:fill="auto"/>
          </w:tcPr>
          <w:p w14:paraId="59A23605" w14:textId="77777777" w:rsidR="00821024" w:rsidRPr="003650BF" w:rsidRDefault="006A32BE" w:rsidP="005B7B5C">
            <w:pPr>
              <w:pStyle w:val="BodyText"/>
              <w:spacing w:before="100" w:after="100"/>
              <w:rPr>
                <w:b/>
              </w:rPr>
            </w:pPr>
            <w:r w:rsidRPr="003650BF">
              <w:rPr>
                <w:b/>
              </w:rPr>
              <w:t>Optus Corporate One Plan 50</w:t>
            </w:r>
          </w:p>
        </w:tc>
        <w:tc>
          <w:tcPr>
            <w:tcW w:w="593" w:type="pct"/>
            <w:shd w:val="clear" w:color="auto" w:fill="auto"/>
          </w:tcPr>
          <w:p w14:paraId="3EFF47D7" w14:textId="77777777" w:rsidR="00821024" w:rsidRPr="003650BF" w:rsidRDefault="006A32BE" w:rsidP="005B7B5C">
            <w:pPr>
              <w:pStyle w:val="BodyText"/>
              <w:spacing w:before="100" w:after="100"/>
              <w:rPr>
                <w:b/>
              </w:rPr>
            </w:pPr>
            <w:r w:rsidRPr="003650BF">
              <w:rPr>
                <w:b/>
              </w:rPr>
              <w:t>Optus Corporate One Plan 65</w:t>
            </w:r>
          </w:p>
        </w:tc>
        <w:tc>
          <w:tcPr>
            <w:tcW w:w="593" w:type="pct"/>
            <w:shd w:val="clear" w:color="auto" w:fill="auto"/>
          </w:tcPr>
          <w:p w14:paraId="6273DDC4" w14:textId="77777777" w:rsidR="00821024" w:rsidRPr="003650BF" w:rsidRDefault="006A32BE" w:rsidP="005B7B5C">
            <w:pPr>
              <w:pStyle w:val="BodyText"/>
              <w:spacing w:before="100" w:after="100"/>
              <w:rPr>
                <w:b/>
              </w:rPr>
            </w:pPr>
            <w:r w:rsidRPr="003650BF">
              <w:rPr>
                <w:b/>
              </w:rPr>
              <w:t>Optus Corporate One Plan 80</w:t>
            </w:r>
          </w:p>
        </w:tc>
        <w:tc>
          <w:tcPr>
            <w:tcW w:w="593" w:type="pct"/>
            <w:shd w:val="clear" w:color="auto" w:fill="auto"/>
          </w:tcPr>
          <w:p w14:paraId="120FA02B" w14:textId="77777777" w:rsidR="00821024" w:rsidRPr="003650BF" w:rsidRDefault="006A32BE" w:rsidP="005B7B5C">
            <w:pPr>
              <w:pStyle w:val="BodyText"/>
              <w:spacing w:before="100" w:after="100"/>
              <w:rPr>
                <w:b/>
              </w:rPr>
            </w:pPr>
            <w:r w:rsidRPr="003650BF">
              <w:rPr>
                <w:b/>
              </w:rPr>
              <w:t>Optus Corporate One Plan 100</w:t>
            </w:r>
          </w:p>
        </w:tc>
        <w:tc>
          <w:tcPr>
            <w:tcW w:w="593" w:type="pct"/>
            <w:shd w:val="clear" w:color="auto" w:fill="auto"/>
          </w:tcPr>
          <w:p w14:paraId="7C803DAD" w14:textId="77777777" w:rsidR="00821024" w:rsidRPr="003650BF" w:rsidRDefault="006A32BE" w:rsidP="005B7B5C">
            <w:pPr>
              <w:pStyle w:val="BodyText"/>
              <w:spacing w:before="100" w:after="100"/>
              <w:rPr>
                <w:b/>
              </w:rPr>
            </w:pPr>
            <w:r w:rsidRPr="003650BF">
              <w:rPr>
                <w:b/>
              </w:rPr>
              <w:t>Optus Corporate One Plan 150</w:t>
            </w:r>
          </w:p>
        </w:tc>
        <w:tc>
          <w:tcPr>
            <w:tcW w:w="593" w:type="pct"/>
            <w:shd w:val="clear" w:color="auto" w:fill="auto"/>
          </w:tcPr>
          <w:p w14:paraId="5ECB0E8E" w14:textId="77777777" w:rsidR="00821024" w:rsidRPr="003650BF" w:rsidRDefault="006A32BE" w:rsidP="005B7B5C">
            <w:pPr>
              <w:pStyle w:val="BodyText"/>
              <w:spacing w:before="100" w:after="100"/>
              <w:rPr>
                <w:b/>
              </w:rPr>
            </w:pPr>
            <w:r w:rsidRPr="003650BF">
              <w:rPr>
                <w:b/>
              </w:rPr>
              <w:t>Optus Corporate One Plan 250</w:t>
            </w:r>
          </w:p>
        </w:tc>
      </w:tr>
      <w:tr w:rsidR="00821024" w:rsidRPr="003650BF" w14:paraId="28A91EEC" w14:textId="77777777" w:rsidTr="005B7B5C">
        <w:tc>
          <w:tcPr>
            <w:tcW w:w="849" w:type="pct"/>
            <w:shd w:val="clear" w:color="auto" w:fill="auto"/>
          </w:tcPr>
          <w:p w14:paraId="53C4F8E2" w14:textId="77777777" w:rsidR="00821024" w:rsidRPr="003650BF" w:rsidRDefault="006A32BE" w:rsidP="005B7B5C">
            <w:pPr>
              <w:pStyle w:val="BodyText"/>
              <w:spacing w:before="100" w:after="100"/>
              <w:rPr>
                <w:b/>
              </w:rPr>
            </w:pPr>
            <w:r w:rsidRPr="003650BF">
              <w:rPr>
                <w:b/>
              </w:rPr>
              <w:t>Monthly Service Charge</w:t>
            </w:r>
          </w:p>
        </w:tc>
        <w:tc>
          <w:tcPr>
            <w:tcW w:w="593" w:type="pct"/>
            <w:shd w:val="clear" w:color="auto" w:fill="auto"/>
            <w:vAlign w:val="center"/>
          </w:tcPr>
          <w:p w14:paraId="468CE778" w14:textId="77777777" w:rsidR="00821024" w:rsidRPr="003650BF" w:rsidRDefault="006A32BE" w:rsidP="005B7B5C">
            <w:pPr>
              <w:pStyle w:val="BodyText"/>
              <w:tabs>
                <w:tab w:val="left" w:pos="1321"/>
              </w:tabs>
              <w:spacing w:before="100" w:after="100"/>
              <w:ind w:right="278"/>
              <w:jc w:val="center"/>
            </w:pPr>
            <w:r w:rsidRPr="003650BF">
              <w:t>$33.00</w:t>
            </w:r>
          </w:p>
        </w:tc>
        <w:tc>
          <w:tcPr>
            <w:tcW w:w="593" w:type="pct"/>
            <w:shd w:val="clear" w:color="auto" w:fill="auto"/>
            <w:vAlign w:val="center"/>
          </w:tcPr>
          <w:p w14:paraId="2698B99E" w14:textId="77777777" w:rsidR="00821024" w:rsidRPr="003650BF" w:rsidRDefault="006A32BE" w:rsidP="005B7B5C">
            <w:pPr>
              <w:pStyle w:val="BodyText"/>
              <w:tabs>
                <w:tab w:val="left" w:pos="1321"/>
              </w:tabs>
              <w:spacing w:before="100" w:after="100"/>
              <w:ind w:right="278"/>
              <w:jc w:val="center"/>
            </w:pPr>
            <w:r w:rsidRPr="003650BF">
              <w:t>$55.00</w:t>
            </w:r>
          </w:p>
        </w:tc>
        <w:tc>
          <w:tcPr>
            <w:tcW w:w="593" w:type="pct"/>
            <w:shd w:val="clear" w:color="auto" w:fill="auto"/>
            <w:vAlign w:val="center"/>
          </w:tcPr>
          <w:p w14:paraId="4C159FC4" w14:textId="77777777" w:rsidR="00821024" w:rsidRPr="003650BF" w:rsidRDefault="006A32BE" w:rsidP="005B7B5C">
            <w:pPr>
              <w:pStyle w:val="BodyText"/>
              <w:tabs>
                <w:tab w:val="left" w:pos="1321"/>
              </w:tabs>
              <w:spacing w:before="100" w:after="100"/>
              <w:ind w:right="278"/>
              <w:jc w:val="center"/>
            </w:pPr>
            <w:r w:rsidRPr="003650BF">
              <w:t>$71.50</w:t>
            </w:r>
          </w:p>
        </w:tc>
        <w:tc>
          <w:tcPr>
            <w:tcW w:w="593" w:type="pct"/>
            <w:shd w:val="clear" w:color="auto" w:fill="auto"/>
            <w:vAlign w:val="center"/>
          </w:tcPr>
          <w:p w14:paraId="749EF2F9" w14:textId="77777777" w:rsidR="00821024" w:rsidRPr="003650BF" w:rsidRDefault="006A32BE" w:rsidP="005B7B5C">
            <w:pPr>
              <w:pStyle w:val="BodyText"/>
              <w:tabs>
                <w:tab w:val="left" w:pos="1321"/>
              </w:tabs>
              <w:spacing w:before="100" w:after="100"/>
              <w:ind w:right="278"/>
              <w:jc w:val="center"/>
            </w:pPr>
            <w:r w:rsidRPr="003650BF">
              <w:t>$88.00</w:t>
            </w:r>
          </w:p>
        </w:tc>
        <w:tc>
          <w:tcPr>
            <w:tcW w:w="593" w:type="pct"/>
            <w:shd w:val="clear" w:color="auto" w:fill="auto"/>
            <w:vAlign w:val="center"/>
          </w:tcPr>
          <w:p w14:paraId="10DC3352" w14:textId="77777777" w:rsidR="00821024" w:rsidRPr="003650BF" w:rsidRDefault="006A32BE" w:rsidP="005B7B5C">
            <w:pPr>
              <w:pStyle w:val="BodyText"/>
              <w:tabs>
                <w:tab w:val="left" w:pos="1321"/>
              </w:tabs>
              <w:spacing w:before="100" w:after="100"/>
              <w:ind w:right="278"/>
              <w:jc w:val="center"/>
            </w:pPr>
            <w:r w:rsidRPr="003650BF">
              <w:t>$110.00</w:t>
            </w:r>
          </w:p>
        </w:tc>
        <w:tc>
          <w:tcPr>
            <w:tcW w:w="593" w:type="pct"/>
            <w:shd w:val="clear" w:color="auto" w:fill="auto"/>
            <w:vAlign w:val="center"/>
          </w:tcPr>
          <w:p w14:paraId="6AA983D0" w14:textId="77777777" w:rsidR="00821024" w:rsidRPr="003650BF" w:rsidRDefault="006A32BE" w:rsidP="005B7B5C">
            <w:pPr>
              <w:pStyle w:val="BodyText"/>
              <w:tabs>
                <w:tab w:val="left" w:pos="1321"/>
              </w:tabs>
              <w:spacing w:before="100" w:after="100"/>
              <w:ind w:right="278"/>
              <w:jc w:val="center"/>
            </w:pPr>
            <w:r w:rsidRPr="003650BF">
              <w:t>$165.00</w:t>
            </w:r>
          </w:p>
        </w:tc>
        <w:tc>
          <w:tcPr>
            <w:tcW w:w="593" w:type="pct"/>
            <w:shd w:val="clear" w:color="auto" w:fill="auto"/>
            <w:vAlign w:val="center"/>
          </w:tcPr>
          <w:p w14:paraId="0432B728" w14:textId="77777777" w:rsidR="00821024" w:rsidRPr="003650BF" w:rsidRDefault="006A32BE" w:rsidP="005B7B5C">
            <w:pPr>
              <w:pStyle w:val="BodyText"/>
              <w:tabs>
                <w:tab w:val="left" w:pos="1321"/>
              </w:tabs>
              <w:spacing w:before="100" w:after="100"/>
              <w:ind w:right="278"/>
              <w:jc w:val="center"/>
            </w:pPr>
            <w:r w:rsidRPr="003650BF">
              <w:t>$275.00</w:t>
            </w:r>
          </w:p>
        </w:tc>
      </w:tr>
      <w:tr w:rsidR="00821024" w:rsidRPr="003650BF" w14:paraId="43B3156E" w14:textId="77777777" w:rsidTr="005B7B5C">
        <w:tc>
          <w:tcPr>
            <w:tcW w:w="849" w:type="pct"/>
            <w:shd w:val="clear" w:color="auto" w:fill="auto"/>
          </w:tcPr>
          <w:p w14:paraId="7B140FB5" w14:textId="77777777" w:rsidR="00821024" w:rsidRPr="003650BF" w:rsidRDefault="006A32BE" w:rsidP="005B7B5C">
            <w:pPr>
              <w:pStyle w:val="BodyText"/>
              <w:spacing w:before="100" w:after="100"/>
              <w:rPr>
                <w:b/>
              </w:rPr>
            </w:pPr>
            <w:r w:rsidRPr="003650BF">
              <w:rPr>
                <w:b/>
              </w:rPr>
              <w:t>Monthly Included Calls</w:t>
            </w:r>
          </w:p>
        </w:tc>
        <w:tc>
          <w:tcPr>
            <w:tcW w:w="593" w:type="pct"/>
            <w:shd w:val="clear" w:color="auto" w:fill="auto"/>
            <w:vAlign w:val="center"/>
          </w:tcPr>
          <w:p w14:paraId="4BAB9A00" w14:textId="77777777" w:rsidR="00821024" w:rsidRPr="003650BF" w:rsidRDefault="006A32BE" w:rsidP="005B7B5C">
            <w:pPr>
              <w:pStyle w:val="BodyText"/>
              <w:tabs>
                <w:tab w:val="left" w:pos="1321"/>
              </w:tabs>
              <w:spacing w:before="100" w:after="100"/>
              <w:ind w:right="278"/>
              <w:jc w:val="center"/>
            </w:pPr>
            <w:r w:rsidRPr="003650BF">
              <w:t>$33.00</w:t>
            </w:r>
          </w:p>
        </w:tc>
        <w:tc>
          <w:tcPr>
            <w:tcW w:w="593" w:type="pct"/>
            <w:shd w:val="clear" w:color="auto" w:fill="auto"/>
            <w:vAlign w:val="center"/>
          </w:tcPr>
          <w:p w14:paraId="113FC699" w14:textId="77777777" w:rsidR="00821024" w:rsidRPr="003650BF" w:rsidRDefault="006A32BE" w:rsidP="005B7B5C">
            <w:pPr>
              <w:pStyle w:val="BodyText"/>
              <w:tabs>
                <w:tab w:val="left" w:pos="1321"/>
              </w:tabs>
              <w:spacing w:before="100" w:after="100"/>
              <w:ind w:right="278"/>
              <w:jc w:val="center"/>
            </w:pPr>
            <w:r w:rsidRPr="003650BF">
              <w:t>$55.00</w:t>
            </w:r>
          </w:p>
        </w:tc>
        <w:tc>
          <w:tcPr>
            <w:tcW w:w="593" w:type="pct"/>
            <w:shd w:val="clear" w:color="auto" w:fill="auto"/>
            <w:vAlign w:val="center"/>
          </w:tcPr>
          <w:p w14:paraId="56B291D4" w14:textId="77777777" w:rsidR="00821024" w:rsidRPr="003650BF" w:rsidRDefault="006A32BE" w:rsidP="005B7B5C">
            <w:pPr>
              <w:pStyle w:val="BodyText"/>
              <w:tabs>
                <w:tab w:val="left" w:pos="1321"/>
              </w:tabs>
              <w:spacing w:before="100" w:after="100"/>
              <w:ind w:right="278"/>
              <w:jc w:val="center"/>
            </w:pPr>
            <w:r w:rsidRPr="003650BF">
              <w:t>$71.50</w:t>
            </w:r>
          </w:p>
        </w:tc>
        <w:tc>
          <w:tcPr>
            <w:tcW w:w="593" w:type="pct"/>
            <w:shd w:val="clear" w:color="auto" w:fill="auto"/>
            <w:vAlign w:val="center"/>
          </w:tcPr>
          <w:p w14:paraId="1B915F57" w14:textId="77777777" w:rsidR="00821024" w:rsidRPr="003650BF" w:rsidRDefault="006A32BE" w:rsidP="005B7B5C">
            <w:pPr>
              <w:pStyle w:val="BodyText"/>
              <w:tabs>
                <w:tab w:val="left" w:pos="1321"/>
              </w:tabs>
              <w:spacing w:before="100" w:after="100"/>
              <w:ind w:right="278"/>
              <w:jc w:val="center"/>
            </w:pPr>
            <w:r w:rsidRPr="003650BF">
              <w:t>$88.00</w:t>
            </w:r>
          </w:p>
        </w:tc>
        <w:tc>
          <w:tcPr>
            <w:tcW w:w="593" w:type="pct"/>
            <w:shd w:val="clear" w:color="auto" w:fill="auto"/>
            <w:vAlign w:val="center"/>
          </w:tcPr>
          <w:p w14:paraId="3303409B" w14:textId="77777777" w:rsidR="00821024" w:rsidRPr="003650BF" w:rsidRDefault="006A32BE" w:rsidP="005B7B5C">
            <w:pPr>
              <w:pStyle w:val="BodyText"/>
              <w:tabs>
                <w:tab w:val="left" w:pos="1321"/>
              </w:tabs>
              <w:spacing w:before="100" w:after="100"/>
              <w:ind w:right="278"/>
              <w:jc w:val="center"/>
            </w:pPr>
            <w:r w:rsidRPr="003650BF">
              <w:t>$110.00</w:t>
            </w:r>
          </w:p>
        </w:tc>
        <w:tc>
          <w:tcPr>
            <w:tcW w:w="593" w:type="pct"/>
            <w:shd w:val="clear" w:color="auto" w:fill="auto"/>
            <w:vAlign w:val="center"/>
          </w:tcPr>
          <w:p w14:paraId="1ED25666" w14:textId="77777777" w:rsidR="00821024" w:rsidRPr="003650BF" w:rsidRDefault="006A32BE" w:rsidP="005B7B5C">
            <w:pPr>
              <w:pStyle w:val="BodyText"/>
              <w:tabs>
                <w:tab w:val="left" w:pos="1321"/>
              </w:tabs>
              <w:spacing w:before="100" w:after="100"/>
              <w:ind w:right="278"/>
              <w:jc w:val="center"/>
            </w:pPr>
            <w:r w:rsidRPr="003650BF">
              <w:t>$165.00</w:t>
            </w:r>
          </w:p>
        </w:tc>
        <w:tc>
          <w:tcPr>
            <w:tcW w:w="593" w:type="pct"/>
            <w:shd w:val="clear" w:color="auto" w:fill="auto"/>
            <w:vAlign w:val="center"/>
          </w:tcPr>
          <w:p w14:paraId="0649439A" w14:textId="77777777" w:rsidR="00821024" w:rsidRPr="003650BF" w:rsidRDefault="006A32BE" w:rsidP="005B7B5C">
            <w:pPr>
              <w:pStyle w:val="BodyText"/>
              <w:tabs>
                <w:tab w:val="left" w:pos="1321"/>
              </w:tabs>
              <w:spacing w:before="100" w:after="100"/>
              <w:ind w:right="278"/>
              <w:jc w:val="center"/>
            </w:pPr>
            <w:r w:rsidRPr="003650BF">
              <w:t>$275.00</w:t>
            </w:r>
          </w:p>
        </w:tc>
      </w:tr>
      <w:tr w:rsidR="00821024" w:rsidRPr="003650BF" w14:paraId="79DED681" w14:textId="77777777" w:rsidTr="005B7B5C">
        <w:tc>
          <w:tcPr>
            <w:tcW w:w="849" w:type="pct"/>
            <w:tcBorders>
              <w:bottom w:val="single" w:sz="4" w:space="0" w:color="auto"/>
            </w:tcBorders>
            <w:shd w:val="clear" w:color="auto" w:fill="auto"/>
          </w:tcPr>
          <w:p w14:paraId="4849F66D" w14:textId="77777777" w:rsidR="00821024" w:rsidRPr="003650BF" w:rsidRDefault="006A32BE" w:rsidP="005B7B5C">
            <w:pPr>
              <w:pStyle w:val="BodyText"/>
              <w:spacing w:before="100" w:after="100"/>
              <w:rPr>
                <w:b/>
              </w:rPr>
            </w:pPr>
            <w:r w:rsidRPr="003650BF">
              <w:rPr>
                <w:b/>
              </w:rPr>
              <w:t>Initial Charge (Call Connection Charge)</w:t>
            </w:r>
          </w:p>
        </w:tc>
        <w:tc>
          <w:tcPr>
            <w:tcW w:w="593" w:type="pct"/>
            <w:tcBorders>
              <w:bottom w:val="single" w:sz="4" w:space="0" w:color="auto"/>
            </w:tcBorders>
            <w:shd w:val="clear" w:color="auto" w:fill="auto"/>
            <w:vAlign w:val="center"/>
          </w:tcPr>
          <w:p w14:paraId="587F88CA" w14:textId="77777777" w:rsidR="00821024" w:rsidRPr="003650BF" w:rsidRDefault="006A32BE" w:rsidP="005B7B5C">
            <w:pPr>
              <w:pStyle w:val="BodyText"/>
              <w:tabs>
                <w:tab w:val="left" w:pos="1321"/>
              </w:tabs>
              <w:spacing w:before="100" w:after="100"/>
              <w:ind w:right="278"/>
              <w:jc w:val="center"/>
            </w:pPr>
            <w:r w:rsidRPr="003650BF">
              <w:t>$0.165</w:t>
            </w:r>
          </w:p>
        </w:tc>
        <w:tc>
          <w:tcPr>
            <w:tcW w:w="593" w:type="pct"/>
            <w:tcBorders>
              <w:bottom w:val="single" w:sz="4" w:space="0" w:color="auto"/>
            </w:tcBorders>
            <w:shd w:val="clear" w:color="auto" w:fill="auto"/>
            <w:vAlign w:val="center"/>
          </w:tcPr>
          <w:p w14:paraId="2FAF9B61" w14:textId="77777777" w:rsidR="00821024" w:rsidRPr="003650BF" w:rsidRDefault="006A32BE" w:rsidP="005B7B5C">
            <w:pPr>
              <w:pStyle w:val="BodyText"/>
              <w:tabs>
                <w:tab w:val="left" w:pos="1321"/>
              </w:tabs>
              <w:spacing w:before="100" w:after="100"/>
              <w:ind w:right="278"/>
              <w:jc w:val="center"/>
            </w:pPr>
            <w:r w:rsidRPr="003650BF">
              <w:t>$0.165</w:t>
            </w:r>
          </w:p>
        </w:tc>
        <w:tc>
          <w:tcPr>
            <w:tcW w:w="593" w:type="pct"/>
            <w:tcBorders>
              <w:bottom w:val="single" w:sz="4" w:space="0" w:color="auto"/>
            </w:tcBorders>
            <w:shd w:val="clear" w:color="auto" w:fill="auto"/>
            <w:vAlign w:val="center"/>
          </w:tcPr>
          <w:p w14:paraId="7EE8A496" w14:textId="77777777" w:rsidR="00821024" w:rsidRPr="003650BF" w:rsidRDefault="006A32BE" w:rsidP="005B7B5C">
            <w:pPr>
              <w:pStyle w:val="BodyText"/>
              <w:tabs>
                <w:tab w:val="left" w:pos="1321"/>
              </w:tabs>
              <w:spacing w:before="100" w:after="100"/>
              <w:ind w:right="278"/>
              <w:jc w:val="center"/>
            </w:pPr>
            <w:r w:rsidRPr="003650BF">
              <w:t>$0.165</w:t>
            </w:r>
          </w:p>
        </w:tc>
        <w:tc>
          <w:tcPr>
            <w:tcW w:w="593" w:type="pct"/>
            <w:tcBorders>
              <w:bottom w:val="single" w:sz="4" w:space="0" w:color="auto"/>
            </w:tcBorders>
            <w:shd w:val="clear" w:color="auto" w:fill="auto"/>
            <w:vAlign w:val="center"/>
          </w:tcPr>
          <w:p w14:paraId="3DFF1237" w14:textId="77777777" w:rsidR="00821024" w:rsidRPr="003650BF" w:rsidRDefault="006A32BE" w:rsidP="005B7B5C">
            <w:pPr>
              <w:pStyle w:val="BodyText"/>
              <w:tabs>
                <w:tab w:val="left" w:pos="1321"/>
              </w:tabs>
              <w:spacing w:before="100" w:after="100"/>
              <w:ind w:right="278"/>
              <w:jc w:val="center"/>
            </w:pPr>
            <w:r w:rsidRPr="003650BF">
              <w:t>$0.11</w:t>
            </w:r>
          </w:p>
        </w:tc>
        <w:tc>
          <w:tcPr>
            <w:tcW w:w="593" w:type="pct"/>
            <w:tcBorders>
              <w:bottom w:val="single" w:sz="4" w:space="0" w:color="auto"/>
            </w:tcBorders>
            <w:shd w:val="clear" w:color="auto" w:fill="auto"/>
            <w:vAlign w:val="center"/>
          </w:tcPr>
          <w:p w14:paraId="7D6AAE67" w14:textId="77777777" w:rsidR="00821024" w:rsidRPr="003650BF" w:rsidRDefault="006A32BE" w:rsidP="005B7B5C">
            <w:pPr>
              <w:pStyle w:val="BodyText"/>
              <w:tabs>
                <w:tab w:val="left" w:pos="1321"/>
              </w:tabs>
              <w:spacing w:before="100" w:after="100"/>
              <w:ind w:right="278"/>
              <w:jc w:val="center"/>
            </w:pPr>
            <w:r w:rsidRPr="003650BF">
              <w:t>$0.11</w:t>
            </w:r>
          </w:p>
        </w:tc>
        <w:tc>
          <w:tcPr>
            <w:tcW w:w="593" w:type="pct"/>
            <w:tcBorders>
              <w:bottom w:val="single" w:sz="4" w:space="0" w:color="auto"/>
            </w:tcBorders>
            <w:shd w:val="clear" w:color="auto" w:fill="auto"/>
            <w:vAlign w:val="center"/>
          </w:tcPr>
          <w:p w14:paraId="00B1B13D" w14:textId="77777777" w:rsidR="00821024" w:rsidRPr="003650BF" w:rsidRDefault="006A32BE" w:rsidP="005B7B5C">
            <w:pPr>
              <w:pStyle w:val="BodyText"/>
              <w:tabs>
                <w:tab w:val="left" w:pos="1321"/>
              </w:tabs>
              <w:spacing w:before="100" w:after="100"/>
              <w:ind w:right="278"/>
              <w:jc w:val="center"/>
            </w:pPr>
            <w:r w:rsidRPr="003650BF">
              <w:t>$0.11</w:t>
            </w:r>
          </w:p>
        </w:tc>
        <w:tc>
          <w:tcPr>
            <w:tcW w:w="593" w:type="pct"/>
            <w:tcBorders>
              <w:bottom w:val="single" w:sz="4" w:space="0" w:color="auto"/>
            </w:tcBorders>
            <w:shd w:val="clear" w:color="auto" w:fill="auto"/>
            <w:vAlign w:val="center"/>
          </w:tcPr>
          <w:p w14:paraId="3BE9228A" w14:textId="77777777" w:rsidR="00821024" w:rsidRPr="003650BF" w:rsidRDefault="006A32BE" w:rsidP="005B7B5C">
            <w:pPr>
              <w:pStyle w:val="BodyText"/>
              <w:tabs>
                <w:tab w:val="left" w:pos="1321"/>
              </w:tabs>
              <w:spacing w:before="100" w:after="100"/>
              <w:ind w:right="278"/>
              <w:jc w:val="center"/>
            </w:pPr>
            <w:r w:rsidRPr="003650BF">
              <w:t>$0.11</w:t>
            </w:r>
          </w:p>
        </w:tc>
      </w:tr>
      <w:tr w:rsidR="00821024" w:rsidRPr="003650BF" w14:paraId="59EDBF96" w14:textId="77777777" w:rsidTr="005B7B5C">
        <w:tc>
          <w:tcPr>
            <w:tcW w:w="849" w:type="pct"/>
            <w:tcBorders>
              <w:top w:val="single" w:sz="4" w:space="0" w:color="auto"/>
              <w:left w:val="single" w:sz="4" w:space="0" w:color="auto"/>
              <w:bottom w:val="nil"/>
              <w:right w:val="single" w:sz="4" w:space="0" w:color="auto"/>
            </w:tcBorders>
            <w:shd w:val="clear" w:color="auto" w:fill="auto"/>
          </w:tcPr>
          <w:p w14:paraId="74D81E60" w14:textId="77777777" w:rsidR="00821024" w:rsidRPr="003650BF" w:rsidRDefault="006A32BE" w:rsidP="005B7B5C">
            <w:pPr>
              <w:pStyle w:val="BodyText"/>
              <w:spacing w:before="100" w:after="100"/>
            </w:pPr>
            <w:r w:rsidRPr="003650BF">
              <w:rPr>
                <w:b/>
              </w:rPr>
              <w:t>Call Charges</w:t>
            </w:r>
            <w:r w:rsidRPr="003650BF">
              <w:t xml:space="preserve"> (per 30 seconds)</w:t>
            </w:r>
          </w:p>
        </w:tc>
        <w:tc>
          <w:tcPr>
            <w:tcW w:w="593" w:type="pct"/>
            <w:tcBorders>
              <w:top w:val="single" w:sz="4" w:space="0" w:color="auto"/>
              <w:left w:val="single" w:sz="4" w:space="0" w:color="auto"/>
              <w:bottom w:val="nil"/>
              <w:right w:val="single" w:sz="4" w:space="0" w:color="auto"/>
            </w:tcBorders>
            <w:shd w:val="clear" w:color="auto" w:fill="auto"/>
            <w:vAlign w:val="center"/>
          </w:tcPr>
          <w:p w14:paraId="22125179" w14:textId="77777777" w:rsidR="00821024" w:rsidRPr="003650BF" w:rsidRDefault="00821024" w:rsidP="005B7B5C">
            <w:pPr>
              <w:pStyle w:val="BodyText"/>
              <w:tabs>
                <w:tab w:val="left" w:pos="1321"/>
              </w:tabs>
              <w:spacing w:before="100" w:after="100"/>
              <w:ind w:right="278"/>
              <w:jc w:val="center"/>
            </w:pPr>
          </w:p>
        </w:tc>
        <w:tc>
          <w:tcPr>
            <w:tcW w:w="593" w:type="pct"/>
            <w:tcBorders>
              <w:top w:val="single" w:sz="4" w:space="0" w:color="auto"/>
              <w:left w:val="single" w:sz="4" w:space="0" w:color="auto"/>
              <w:bottom w:val="nil"/>
              <w:right w:val="single" w:sz="4" w:space="0" w:color="auto"/>
            </w:tcBorders>
            <w:shd w:val="clear" w:color="auto" w:fill="auto"/>
            <w:vAlign w:val="center"/>
          </w:tcPr>
          <w:p w14:paraId="33CC4787" w14:textId="77777777" w:rsidR="00821024" w:rsidRPr="003650BF" w:rsidRDefault="00821024" w:rsidP="005B7B5C">
            <w:pPr>
              <w:pStyle w:val="BodyText"/>
              <w:tabs>
                <w:tab w:val="left" w:pos="1321"/>
              </w:tabs>
              <w:spacing w:before="100" w:after="100"/>
              <w:ind w:right="278"/>
              <w:jc w:val="center"/>
            </w:pPr>
          </w:p>
        </w:tc>
        <w:tc>
          <w:tcPr>
            <w:tcW w:w="593" w:type="pct"/>
            <w:tcBorders>
              <w:top w:val="single" w:sz="4" w:space="0" w:color="auto"/>
              <w:left w:val="single" w:sz="4" w:space="0" w:color="auto"/>
              <w:bottom w:val="nil"/>
              <w:right w:val="single" w:sz="4" w:space="0" w:color="auto"/>
            </w:tcBorders>
            <w:shd w:val="clear" w:color="auto" w:fill="auto"/>
            <w:vAlign w:val="center"/>
          </w:tcPr>
          <w:p w14:paraId="3EE0E534" w14:textId="77777777" w:rsidR="00821024" w:rsidRPr="003650BF" w:rsidRDefault="00821024" w:rsidP="005B7B5C">
            <w:pPr>
              <w:pStyle w:val="BodyText"/>
              <w:tabs>
                <w:tab w:val="left" w:pos="1321"/>
              </w:tabs>
              <w:spacing w:before="100" w:after="100"/>
              <w:ind w:right="278"/>
              <w:jc w:val="center"/>
            </w:pPr>
          </w:p>
        </w:tc>
        <w:tc>
          <w:tcPr>
            <w:tcW w:w="593" w:type="pct"/>
            <w:tcBorders>
              <w:top w:val="single" w:sz="4" w:space="0" w:color="auto"/>
              <w:left w:val="single" w:sz="4" w:space="0" w:color="auto"/>
              <w:bottom w:val="nil"/>
              <w:right w:val="single" w:sz="4" w:space="0" w:color="auto"/>
            </w:tcBorders>
            <w:shd w:val="clear" w:color="auto" w:fill="auto"/>
            <w:vAlign w:val="center"/>
          </w:tcPr>
          <w:p w14:paraId="54C5C997" w14:textId="77777777" w:rsidR="00821024" w:rsidRPr="003650BF" w:rsidRDefault="00821024" w:rsidP="005B7B5C">
            <w:pPr>
              <w:pStyle w:val="BodyText"/>
              <w:tabs>
                <w:tab w:val="left" w:pos="1321"/>
              </w:tabs>
              <w:spacing w:before="100" w:after="100"/>
              <w:ind w:right="278"/>
              <w:jc w:val="center"/>
            </w:pPr>
          </w:p>
        </w:tc>
        <w:tc>
          <w:tcPr>
            <w:tcW w:w="593" w:type="pct"/>
            <w:tcBorders>
              <w:top w:val="single" w:sz="4" w:space="0" w:color="auto"/>
              <w:left w:val="single" w:sz="4" w:space="0" w:color="auto"/>
              <w:bottom w:val="nil"/>
              <w:right w:val="single" w:sz="4" w:space="0" w:color="auto"/>
            </w:tcBorders>
            <w:shd w:val="clear" w:color="auto" w:fill="auto"/>
            <w:vAlign w:val="center"/>
          </w:tcPr>
          <w:p w14:paraId="42D38D8E" w14:textId="77777777" w:rsidR="00821024" w:rsidRPr="003650BF" w:rsidRDefault="00821024" w:rsidP="005B7B5C">
            <w:pPr>
              <w:pStyle w:val="BodyText"/>
              <w:tabs>
                <w:tab w:val="left" w:pos="1321"/>
              </w:tabs>
              <w:spacing w:before="100" w:after="100"/>
              <w:ind w:right="278"/>
              <w:jc w:val="center"/>
            </w:pPr>
          </w:p>
        </w:tc>
        <w:tc>
          <w:tcPr>
            <w:tcW w:w="593" w:type="pct"/>
            <w:tcBorders>
              <w:top w:val="single" w:sz="4" w:space="0" w:color="auto"/>
              <w:left w:val="single" w:sz="4" w:space="0" w:color="auto"/>
              <w:bottom w:val="nil"/>
              <w:right w:val="single" w:sz="4" w:space="0" w:color="auto"/>
            </w:tcBorders>
            <w:shd w:val="clear" w:color="auto" w:fill="auto"/>
            <w:vAlign w:val="center"/>
          </w:tcPr>
          <w:p w14:paraId="48EA6969" w14:textId="77777777" w:rsidR="00821024" w:rsidRPr="003650BF" w:rsidRDefault="00821024" w:rsidP="005B7B5C">
            <w:pPr>
              <w:pStyle w:val="BodyText"/>
              <w:tabs>
                <w:tab w:val="left" w:pos="1321"/>
              </w:tabs>
              <w:spacing w:before="100" w:after="100"/>
              <w:ind w:right="278"/>
              <w:jc w:val="center"/>
            </w:pPr>
          </w:p>
        </w:tc>
        <w:tc>
          <w:tcPr>
            <w:tcW w:w="593" w:type="pct"/>
            <w:tcBorders>
              <w:top w:val="single" w:sz="4" w:space="0" w:color="auto"/>
              <w:left w:val="single" w:sz="4" w:space="0" w:color="auto"/>
              <w:bottom w:val="nil"/>
              <w:right w:val="single" w:sz="4" w:space="0" w:color="auto"/>
            </w:tcBorders>
            <w:shd w:val="clear" w:color="auto" w:fill="auto"/>
            <w:vAlign w:val="center"/>
          </w:tcPr>
          <w:p w14:paraId="63DABF67" w14:textId="77777777" w:rsidR="00821024" w:rsidRPr="003650BF" w:rsidRDefault="00821024" w:rsidP="005B7B5C">
            <w:pPr>
              <w:pStyle w:val="BodyText"/>
              <w:tabs>
                <w:tab w:val="left" w:pos="1321"/>
              </w:tabs>
              <w:spacing w:before="100" w:after="100"/>
              <w:ind w:right="278"/>
              <w:jc w:val="center"/>
            </w:pPr>
          </w:p>
        </w:tc>
      </w:tr>
      <w:tr w:rsidR="00821024" w:rsidRPr="003650BF" w14:paraId="11931D9A" w14:textId="77777777" w:rsidTr="005B7B5C">
        <w:tc>
          <w:tcPr>
            <w:tcW w:w="849" w:type="pct"/>
            <w:tcBorders>
              <w:top w:val="nil"/>
              <w:left w:val="single" w:sz="4" w:space="0" w:color="auto"/>
              <w:bottom w:val="nil"/>
              <w:right w:val="single" w:sz="4" w:space="0" w:color="auto"/>
            </w:tcBorders>
            <w:shd w:val="clear" w:color="auto" w:fill="auto"/>
          </w:tcPr>
          <w:p w14:paraId="10DBD049" w14:textId="77777777" w:rsidR="00821024" w:rsidRPr="003650BF" w:rsidRDefault="006A32BE" w:rsidP="005B7B5C">
            <w:pPr>
              <w:pStyle w:val="BodyText"/>
              <w:spacing w:before="100" w:after="100"/>
              <w:rPr>
                <w:b/>
              </w:rPr>
            </w:pPr>
            <w:r w:rsidRPr="003650BF">
              <w:rPr>
                <w:b/>
              </w:rPr>
              <w:t>Peak &amp; Off-Peak</w:t>
            </w:r>
          </w:p>
        </w:tc>
        <w:tc>
          <w:tcPr>
            <w:tcW w:w="593" w:type="pct"/>
            <w:tcBorders>
              <w:top w:val="nil"/>
              <w:left w:val="single" w:sz="4" w:space="0" w:color="auto"/>
              <w:bottom w:val="nil"/>
              <w:right w:val="single" w:sz="4" w:space="0" w:color="auto"/>
            </w:tcBorders>
            <w:shd w:val="clear" w:color="auto" w:fill="auto"/>
            <w:vAlign w:val="center"/>
          </w:tcPr>
          <w:p w14:paraId="5BD23E7C" w14:textId="77777777" w:rsidR="00821024" w:rsidRPr="003650BF" w:rsidRDefault="00821024" w:rsidP="005B7B5C">
            <w:pPr>
              <w:pStyle w:val="BodyText"/>
              <w:tabs>
                <w:tab w:val="left" w:pos="1321"/>
              </w:tabs>
              <w:spacing w:before="100" w:after="100"/>
              <w:ind w:right="278"/>
              <w:jc w:val="center"/>
            </w:pPr>
          </w:p>
        </w:tc>
        <w:tc>
          <w:tcPr>
            <w:tcW w:w="593" w:type="pct"/>
            <w:tcBorders>
              <w:top w:val="nil"/>
              <w:left w:val="single" w:sz="4" w:space="0" w:color="auto"/>
              <w:bottom w:val="nil"/>
              <w:right w:val="single" w:sz="4" w:space="0" w:color="auto"/>
            </w:tcBorders>
            <w:shd w:val="clear" w:color="auto" w:fill="auto"/>
            <w:vAlign w:val="center"/>
          </w:tcPr>
          <w:p w14:paraId="2BB3FD34" w14:textId="77777777" w:rsidR="00821024" w:rsidRPr="003650BF" w:rsidRDefault="00821024" w:rsidP="005B7B5C">
            <w:pPr>
              <w:pStyle w:val="BodyText"/>
              <w:tabs>
                <w:tab w:val="left" w:pos="1321"/>
              </w:tabs>
              <w:spacing w:before="100" w:after="100"/>
              <w:ind w:right="278"/>
              <w:jc w:val="center"/>
            </w:pPr>
          </w:p>
        </w:tc>
        <w:tc>
          <w:tcPr>
            <w:tcW w:w="593" w:type="pct"/>
            <w:tcBorders>
              <w:top w:val="nil"/>
              <w:left w:val="single" w:sz="4" w:space="0" w:color="auto"/>
              <w:bottom w:val="nil"/>
              <w:right w:val="single" w:sz="4" w:space="0" w:color="auto"/>
            </w:tcBorders>
            <w:shd w:val="clear" w:color="auto" w:fill="auto"/>
            <w:vAlign w:val="center"/>
          </w:tcPr>
          <w:p w14:paraId="33058BC8" w14:textId="77777777" w:rsidR="00821024" w:rsidRPr="003650BF" w:rsidRDefault="00821024" w:rsidP="005B7B5C">
            <w:pPr>
              <w:pStyle w:val="BodyText"/>
              <w:tabs>
                <w:tab w:val="left" w:pos="1321"/>
              </w:tabs>
              <w:spacing w:before="100" w:after="100"/>
              <w:ind w:right="278"/>
              <w:jc w:val="center"/>
            </w:pPr>
          </w:p>
        </w:tc>
        <w:tc>
          <w:tcPr>
            <w:tcW w:w="593" w:type="pct"/>
            <w:tcBorders>
              <w:top w:val="nil"/>
              <w:left w:val="single" w:sz="4" w:space="0" w:color="auto"/>
              <w:bottom w:val="nil"/>
              <w:right w:val="single" w:sz="4" w:space="0" w:color="auto"/>
            </w:tcBorders>
            <w:shd w:val="clear" w:color="auto" w:fill="auto"/>
            <w:vAlign w:val="center"/>
          </w:tcPr>
          <w:p w14:paraId="76D053F7" w14:textId="77777777" w:rsidR="00821024" w:rsidRPr="003650BF" w:rsidRDefault="00821024" w:rsidP="005B7B5C">
            <w:pPr>
              <w:pStyle w:val="BodyText"/>
              <w:tabs>
                <w:tab w:val="left" w:pos="1321"/>
              </w:tabs>
              <w:spacing w:before="100" w:after="100"/>
              <w:ind w:right="278"/>
              <w:jc w:val="center"/>
            </w:pPr>
          </w:p>
        </w:tc>
        <w:tc>
          <w:tcPr>
            <w:tcW w:w="593" w:type="pct"/>
            <w:tcBorders>
              <w:top w:val="nil"/>
              <w:left w:val="single" w:sz="4" w:space="0" w:color="auto"/>
              <w:bottom w:val="nil"/>
              <w:right w:val="single" w:sz="4" w:space="0" w:color="auto"/>
            </w:tcBorders>
            <w:shd w:val="clear" w:color="auto" w:fill="auto"/>
            <w:vAlign w:val="center"/>
          </w:tcPr>
          <w:p w14:paraId="3132228B" w14:textId="77777777" w:rsidR="00821024" w:rsidRPr="003650BF" w:rsidRDefault="00821024" w:rsidP="005B7B5C">
            <w:pPr>
              <w:pStyle w:val="BodyText"/>
              <w:tabs>
                <w:tab w:val="left" w:pos="1321"/>
              </w:tabs>
              <w:spacing w:before="100" w:after="100"/>
              <w:ind w:right="278"/>
              <w:jc w:val="center"/>
            </w:pPr>
          </w:p>
        </w:tc>
        <w:tc>
          <w:tcPr>
            <w:tcW w:w="593" w:type="pct"/>
            <w:tcBorders>
              <w:top w:val="nil"/>
              <w:left w:val="single" w:sz="4" w:space="0" w:color="auto"/>
              <w:bottom w:val="nil"/>
              <w:right w:val="single" w:sz="4" w:space="0" w:color="auto"/>
            </w:tcBorders>
            <w:shd w:val="clear" w:color="auto" w:fill="auto"/>
            <w:vAlign w:val="center"/>
          </w:tcPr>
          <w:p w14:paraId="6B63F30E" w14:textId="77777777" w:rsidR="00821024" w:rsidRPr="003650BF" w:rsidRDefault="00821024" w:rsidP="005B7B5C">
            <w:pPr>
              <w:pStyle w:val="BodyText"/>
              <w:tabs>
                <w:tab w:val="left" w:pos="1321"/>
              </w:tabs>
              <w:spacing w:before="100" w:after="100"/>
              <w:ind w:right="278"/>
              <w:jc w:val="center"/>
            </w:pPr>
          </w:p>
        </w:tc>
        <w:tc>
          <w:tcPr>
            <w:tcW w:w="593" w:type="pct"/>
            <w:tcBorders>
              <w:top w:val="nil"/>
              <w:left w:val="single" w:sz="4" w:space="0" w:color="auto"/>
              <w:bottom w:val="nil"/>
              <w:right w:val="single" w:sz="4" w:space="0" w:color="auto"/>
            </w:tcBorders>
            <w:shd w:val="clear" w:color="auto" w:fill="auto"/>
            <w:vAlign w:val="center"/>
          </w:tcPr>
          <w:p w14:paraId="747041A4" w14:textId="77777777" w:rsidR="00821024" w:rsidRPr="003650BF" w:rsidRDefault="00821024" w:rsidP="005B7B5C">
            <w:pPr>
              <w:pStyle w:val="BodyText"/>
              <w:tabs>
                <w:tab w:val="left" w:pos="1321"/>
              </w:tabs>
              <w:spacing w:before="100" w:after="100"/>
              <w:ind w:right="278"/>
              <w:jc w:val="center"/>
            </w:pPr>
          </w:p>
        </w:tc>
      </w:tr>
      <w:tr w:rsidR="00821024" w:rsidRPr="003650BF" w14:paraId="1B1C526D" w14:textId="77777777" w:rsidTr="005B7B5C">
        <w:tc>
          <w:tcPr>
            <w:tcW w:w="849" w:type="pct"/>
            <w:tcBorders>
              <w:top w:val="nil"/>
              <w:left w:val="single" w:sz="4" w:space="0" w:color="auto"/>
              <w:bottom w:val="nil"/>
              <w:right w:val="single" w:sz="4" w:space="0" w:color="auto"/>
            </w:tcBorders>
            <w:shd w:val="clear" w:color="auto" w:fill="auto"/>
          </w:tcPr>
          <w:p w14:paraId="53E35B82" w14:textId="77777777" w:rsidR="00821024" w:rsidRPr="003650BF" w:rsidRDefault="006A32BE" w:rsidP="005B7B5C">
            <w:pPr>
              <w:pStyle w:val="BodyText"/>
              <w:spacing w:before="100" w:after="100"/>
              <w:rPr>
                <w:i/>
              </w:rPr>
            </w:pPr>
            <w:r w:rsidRPr="003650BF">
              <w:rPr>
                <w:i/>
              </w:rPr>
              <w:t>local calls &amp; national long distance calls</w:t>
            </w:r>
          </w:p>
        </w:tc>
        <w:tc>
          <w:tcPr>
            <w:tcW w:w="593" w:type="pct"/>
            <w:tcBorders>
              <w:top w:val="nil"/>
              <w:left w:val="single" w:sz="4" w:space="0" w:color="auto"/>
              <w:bottom w:val="nil"/>
              <w:right w:val="single" w:sz="4" w:space="0" w:color="auto"/>
            </w:tcBorders>
            <w:shd w:val="clear" w:color="auto" w:fill="auto"/>
            <w:vAlign w:val="center"/>
          </w:tcPr>
          <w:p w14:paraId="543A7DC4" w14:textId="77777777" w:rsidR="00821024" w:rsidRPr="003650BF" w:rsidRDefault="006A32BE" w:rsidP="005B7B5C">
            <w:pPr>
              <w:pStyle w:val="BodyText"/>
              <w:tabs>
                <w:tab w:val="left" w:pos="1321"/>
              </w:tabs>
              <w:spacing w:before="100" w:after="100"/>
              <w:ind w:right="278"/>
              <w:jc w:val="center"/>
            </w:pPr>
            <w:r w:rsidRPr="003650BF">
              <w:t>$0.22</w:t>
            </w:r>
          </w:p>
        </w:tc>
        <w:tc>
          <w:tcPr>
            <w:tcW w:w="593" w:type="pct"/>
            <w:tcBorders>
              <w:top w:val="nil"/>
              <w:left w:val="single" w:sz="4" w:space="0" w:color="auto"/>
              <w:bottom w:val="nil"/>
              <w:right w:val="single" w:sz="4" w:space="0" w:color="auto"/>
            </w:tcBorders>
            <w:shd w:val="clear" w:color="auto" w:fill="auto"/>
            <w:vAlign w:val="center"/>
          </w:tcPr>
          <w:p w14:paraId="62F7A57D" w14:textId="77777777" w:rsidR="00821024" w:rsidRPr="003650BF" w:rsidRDefault="006A32BE" w:rsidP="005B7B5C">
            <w:pPr>
              <w:pStyle w:val="BodyText"/>
              <w:tabs>
                <w:tab w:val="left" w:pos="1321"/>
              </w:tabs>
              <w:spacing w:before="100" w:after="100"/>
              <w:ind w:right="278"/>
              <w:jc w:val="center"/>
            </w:pPr>
            <w:r w:rsidRPr="003650BF">
              <w:t>$0.198</w:t>
            </w:r>
          </w:p>
        </w:tc>
        <w:tc>
          <w:tcPr>
            <w:tcW w:w="593" w:type="pct"/>
            <w:tcBorders>
              <w:top w:val="nil"/>
              <w:left w:val="single" w:sz="4" w:space="0" w:color="auto"/>
              <w:bottom w:val="nil"/>
              <w:right w:val="single" w:sz="4" w:space="0" w:color="auto"/>
            </w:tcBorders>
            <w:shd w:val="clear" w:color="auto" w:fill="auto"/>
            <w:vAlign w:val="center"/>
          </w:tcPr>
          <w:p w14:paraId="51948BB8" w14:textId="77777777" w:rsidR="00821024" w:rsidRPr="003650BF" w:rsidRDefault="006A32BE" w:rsidP="005B7B5C">
            <w:pPr>
              <w:pStyle w:val="BodyText"/>
              <w:tabs>
                <w:tab w:val="left" w:pos="1321"/>
              </w:tabs>
              <w:spacing w:before="100" w:after="100"/>
              <w:ind w:right="278"/>
              <w:jc w:val="center"/>
            </w:pPr>
            <w:r w:rsidRPr="003650BF">
              <w:t>$0.187</w:t>
            </w:r>
          </w:p>
        </w:tc>
        <w:tc>
          <w:tcPr>
            <w:tcW w:w="593" w:type="pct"/>
            <w:tcBorders>
              <w:top w:val="nil"/>
              <w:left w:val="single" w:sz="4" w:space="0" w:color="auto"/>
              <w:bottom w:val="nil"/>
              <w:right w:val="single" w:sz="4" w:space="0" w:color="auto"/>
            </w:tcBorders>
            <w:shd w:val="clear" w:color="auto" w:fill="auto"/>
            <w:vAlign w:val="center"/>
          </w:tcPr>
          <w:p w14:paraId="4AC0ED7B" w14:textId="77777777" w:rsidR="00821024" w:rsidRPr="003650BF" w:rsidRDefault="006A32BE" w:rsidP="005B7B5C">
            <w:pPr>
              <w:pStyle w:val="BodyText"/>
              <w:tabs>
                <w:tab w:val="left" w:pos="1321"/>
              </w:tabs>
              <w:spacing w:before="100" w:after="100"/>
              <w:ind w:right="278"/>
              <w:jc w:val="center"/>
            </w:pPr>
            <w:r w:rsidRPr="003650BF">
              <w:t>$0.176</w:t>
            </w:r>
          </w:p>
        </w:tc>
        <w:tc>
          <w:tcPr>
            <w:tcW w:w="593" w:type="pct"/>
            <w:tcBorders>
              <w:top w:val="nil"/>
              <w:left w:val="single" w:sz="4" w:space="0" w:color="auto"/>
              <w:bottom w:val="nil"/>
              <w:right w:val="single" w:sz="4" w:space="0" w:color="auto"/>
            </w:tcBorders>
            <w:shd w:val="clear" w:color="auto" w:fill="auto"/>
            <w:vAlign w:val="center"/>
          </w:tcPr>
          <w:p w14:paraId="66636724" w14:textId="77777777" w:rsidR="00821024" w:rsidRPr="003650BF" w:rsidRDefault="006A32BE" w:rsidP="005B7B5C">
            <w:pPr>
              <w:pStyle w:val="BodyText"/>
              <w:tabs>
                <w:tab w:val="left" w:pos="1321"/>
              </w:tabs>
              <w:spacing w:before="100" w:after="100"/>
              <w:ind w:right="278"/>
              <w:jc w:val="center"/>
            </w:pPr>
            <w:r w:rsidRPr="003650BF">
              <w:t>$0.154</w:t>
            </w:r>
          </w:p>
        </w:tc>
        <w:tc>
          <w:tcPr>
            <w:tcW w:w="593" w:type="pct"/>
            <w:tcBorders>
              <w:top w:val="nil"/>
              <w:left w:val="single" w:sz="4" w:space="0" w:color="auto"/>
              <w:bottom w:val="nil"/>
              <w:right w:val="single" w:sz="4" w:space="0" w:color="auto"/>
            </w:tcBorders>
            <w:shd w:val="clear" w:color="auto" w:fill="auto"/>
            <w:vAlign w:val="center"/>
          </w:tcPr>
          <w:p w14:paraId="0E78B9A8" w14:textId="77777777" w:rsidR="00821024" w:rsidRPr="003650BF" w:rsidRDefault="006A32BE" w:rsidP="005B7B5C">
            <w:pPr>
              <w:pStyle w:val="BodyText"/>
              <w:tabs>
                <w:tab w:val="left" w:pos="1321"/>
              </w:tabs>
              <w:spacing w:before="100" w:after="100"/>
              <w:ind w:right="278"/>
              <w:jc w:val="center"/>
            </w:pPr>
            <w:r w:rsidRPr="003650BF">
              <w:t>$0.132</w:t>
            </w:r>
          </w:p>
        </w:tc>
        <w:tc>
          <w:tcPr>
            <w:tcW w:w="593" w:type="pct"/>
            <w:tcBorders>
              <w:top w:val="nil"/>
              <w:left w:val="single" w:sz="4" w:space="0" w:color="auto"/>
              <w:bottom w:val="nil"/>
              <w:right w:val="single" w:sz="4" w:space="0" w:color="auto"/>
            </w:tcBorders>
            <w:shd w:val="clear" w:color="auto" w:fill="auto"/>
            <w:vAlign w:val="center"/>
          </w:tcPr>
          <w:p w14:paraId="487712E2" w14:textId="77777777" w:rsidR="00821024" w:rsidRPr="003650BF" w:rsidRDefault="006A32BE" w:rsidP="005B7B5C">
            <w:pPr>
              <w:pStyle w:val="BodyText"/>
              <w:tabs>
                <w:tab w:val="left" w:pos="1321"/>
              </w:tabs>
              <w:spacing w:before="100" w:after="100"/>
              <w:ind w:right="278"/>
              <w:jc w:val="center"/>
            </w:pPr>
            <w:r w:rsidRPr="003650BF">
              <w:t>$0.121</w:t>
            </w:r>
          </w:p>
        </w:tc>
      </w:tr>
      <w:tr w:rsidR="00821024" w:rsidRPr="003650BF" w14:paraId="593E0317" w14:textId="77777777" w:rsidTr="005B7B5C">
        <w:tc>
          <w:tcPr>
            <w:tcW w:w="849" w:type="pct"/>
            <w:tcBorders>
              <w:top w:val="nil"/>
              <w:left w:val="single" w:sz="4" w:space="0" w:color="auto"/>
              <w:bottom w:val="single" w:sz="4" w:space="0" w:color="auto"/>
              <w:right w:val="single" w:sz="4" w:space="0" w:color="auto"/>
            </w:tcBorders>
            <w:shd w:val="clear" w:color="auto" w:fill="auto"/>
          </w:tcPr>
          <w:p w14:paraId="2892EFC6" w14:textId="77777777" w:rsidR="00821024" w:rsidRPr="003650BF" w:rsidRDefault="006A32BE" w:rsidP="005B7B5C">
            <w:pPr>
              <w:pStyle w:val="BodyText"/>
              <w:spacing w:before="100" w:after="100"/>
              <w:rPr>
                <w:i/>
              </w:rPr>
            </w:pPr>
            <w:r w:rsidRPr="003650BF">
              <w:rPr>
                <w:i/>
              </w:rPr>
              <w:t>To Optus GSM &amp; Other Mobiles*</w:t>
            </w:r>
          </w:p>
        </w:tc>
        <w:tc>
          <w:tcPr>
            <w:tcW w:w="593" w:type="pct"/>
            <w:tcBorders>
              <w:top w:val="nil"/>
              <w:left w:val="single" w:sz="4" w:space="0" w:color="auto"/>
              <w:bottom w:val="single" w:sz="4" w:space="0" w:color="auto"/>
              <w:right w:val="single" w:sz="4" w:space="0" w:color="auto"/>
            </w:tcBorders>
            <w:shd w:val="clear" w:color="auto" w:fill="auto"/>
            <w:vAlign w:val="center"/>
          </w:tcPr>
          <w:p w14:paraId="2805400B" w14:textId="77777777" w:rsidR="00821024" w:rsidRPr="003650BF" w:rsidRDefault="006A32BE" w:rsidP="005B7B5C">
            <w:pPr>
              <w:pStyle w:val="BodyText"/>
              <w:tabs>
                <w:tab w:val="left" w:pos="1321"/>
              </w:tabs>
              <w:spacing w:before="100" w:after="100"/>
              <w:ind w:right="278"/>
              <w:jc w:val="center"/>
            </w:pPr>
            <w:r w:rsidRPr="003650BF">
              <w:t>$0.22</w:t>
            </w:r>
          </w:p>
        </w:tc>
        <w:tc>
          <w:tcPr>
            <w:tcW w:w="593" w:type="pct"/>
            <w:tcBorders>
              <w:top w:val="nil"/>
              <w:left w:val="single" w:sz="4" w:space="0" w:color="auto"/>
              <w:bottom w:val="single" w:sz="4" w:space="0" w:color="auto"/>
              <w:right w:val="single" w:sz="4" w:space="0" w:color="auto"/>
            </w:tcBorders>
            <w:shd w:val="clear" w:color="auto" w:fill="auto"/>
            <w:vAlign w:val="center"/>
          </w:tcPr>
          <w:p w14:paraId="6C76B9EA" w14:textId="77777777" w:rsidR="00821024" w:rsidRPr="003650BF" w:rsidRDefault="006A32BE" w:rsidP="005B7B5C">
            <w:pPr>
              <w:pStyle w:val="BodyText"/>
              <w:tabs>
                <w:tab w:val="left" w:pos="1321"/>
              </w:tabs>
              <w:spacing w:before="100" w:after="100"/>
              <w:ind w:right="278"/>
              <w:jc w:val="center"/>
            </w:pPr>
            <w:r w:rsidRPr="003650BF">
              <w:t>$0.198</w:t>
            </w:r>
          </w:p>
        </w:tc>
        <w:tc>
          <w:tcPr>
            <w:tcW w:w="593" w:type="pct"/>
            <w:tcBorders>
              <w:top w:val="nil"/>
              <w:left w:val="single" w:sz="4" w:space="0" w:color="auto"/>
              <w:bottom w:val="single" w:sz="4" w:space="0" w:color="auto"/>
              <w:right w:val="single" w:sz="4" w:space="0" w:color="auto"/>
            </w:tcBorders>
            <w:shd w:val="clear" w:color="auto" w:fill="auto"/>
            <w:vAlign w:val="center"/>
          </w:tcPr>
          <w:p w14:paraId="21C730A2" w14:textId="77777777" w:rsidR="00821024" w:rsidRPr="003650BF" w:rsidRDefault="006A32BE" w:rsidP="005B7B5C">
            <w:pPr>
              <w:pStyle w:val="BodyText"/>
              <w:tabs>
                <w:tab w:val="left" w:pos="1321"/>
              </w:tabs>
              <w:spacing w:before="100" w:after="100"/>
              <w:ind w:right="278"/>
              <w:jc w:val="center"/>
            </w:pPr>
            <w:r w:rsidRPr="003650BF">
              <w:t>$0.187</w:t>
            </w:r>
          </w:p>
        </w:tc>
        <w:tc>
          <w:tcPr>
            <w:tcW w:w="593" w:type="pct"/>
            <w:tcBorders>
              <w:top w:val="nil"/>
              <w:left w:val="single" w:sz="4" w:space="0" w:color="auto"/>
              <w:bottom w:val="single" w:sz="4" w:space="0" w:color="auto"/>
              <w:right w:val="single" w:sz="4" w:space="0" w:color="auto"/>
            </w:tcBorders>
            <w:shd w:val="clear" w:color="auto" w:fill="auto"/>
            <w:vAlign w:val="center"/>
          </w:tcPr>
          <w:p w14:paraId="71A17C9B" w14:textId="77777777" w:rsidR="00821024" w:rsidRPr="003650BF" w:rsidRDefault="006A32BE" w:rsidP="005B7B5C">
            <w:pPr>
              <w:pStyle w:val="BodyText"/>
              <w:tabs>
                <w:tab w:val="left" w:pos="1321"/>
              </w:tabs>
              <w:spacing w:before="100" w:after="100"/>
              <w:ind w:right="278"/>
              <w:jc w:val="center"/>
            </w:pPr>
            <w:r w:rsidRPr="003650BF">
              <w:t>$0.176</w:t>
            </w:r>
          </w:p>
        </w:tc>
        <w:tc>
          <w:tcPr>
            <w:tcW w:w="593" w:type="pct"/>
            <w:tcBorders>
              <w:top w:val="nil"/>
              <w:left w:val="single" w:sz="4" w:space="0" w:color="auto"/>
              <w:bottom w:val="single" w:sz="4" w:space="0" w:color="auto"/>
              <w:right w:val="single" w:sz="4" w:space="0" w:color="auto"/>
            </w:tcBorders>
            <w:shd w:val="clear" w:color="auto" w:fill="auto"/>
            <w:vAlign w:val="center"/>
          </w:tcPr>
          <w:p w14:paraId="5B364AA1" w14:textId="77777777" w:rsidR="00821024" w:rsidRPr="003650BF" w:rsidRDefault="006A32BE" w:rsidP="005B7B5C">
            <w:pPr>
              <w:pStyle w:val="BodyText"/>
              <w:tabs>
                <w:tab w:val="left" w:pos="1321"/>
              </w:tabs>
              <w:spacing w:before="100" w:after="100"/>
              <w:ind w:right="278"/>
              <w:jc w:val="center"/>
            </w:pPr>
            <w:r w:rsidRPr="003650BF">
              <w:t>$0.154</w:t>
            </w:r>
          </w:p>
        </w:tc>
        <w:tc>
          <w:tcPr>
            <w:tcW w:w="593" w:type="pct"/>
            <w:tcBorders>
              <w:top w:val="nil"/>
              <w:left w:val="single" w:sz="4" w:space="0" w:color="auto"/>
              <w:bottom w:val="single" w:sz="4" w:space="0" w:color="auto"/>
              <w:right w:val="single" w:sz="4" w:space="0" w:color="auto"/>
            </w:tcBorders>
            <w:shd w:val="clear" w:color="auto" w:fill="auto"/>
            <w:vAlign w:val="center"/>
          </w:tcPr>
          <w:p w14:paraId="4CD9FA4C" w14:textId="77777777" w:rsidR="00821024" w:rsidRPr="003650BF" w:rsidRDefault="006A32BE" w:rsidP="005B7B5C">
            <w:pPr>
              <w:pStyle w:val="BodyText"/>
              <w:tabs>
                <w:tab w:val="left" w:pos="1321"/>
              </w:tabs>
              <w:spacing w:before="100" w:after="100"/>
              <w:ind w:right="278"/>
              <w:jc w:val="center"/>
            </w:pPr>
            <w:r w:rsidRPr="003650BF">
              <w:t>$0.132</w:t>
            </w:r>
          </w:p>
        </w:tc>
        <w:tc>
          <w:tcPr>
            <w:tcW w:w="593" w:type="pct"/>
            <w:tcBorders>
              <w:top w:val="nil"/>
              <w:left w:val="single" w:sz="4" w:space="0" w:color="auto"/>
              <w:bottom w:val="single" w:sz="4" w:space="0" w:color="auto"/>
              <w:right w:val="single" w:sz="4" w:space="0" w:color="auto"/>
            </w:tcBorders>
            <w:shd w:val="clear" w:color="auto" w:fill="auto"/>
            <w:vAlign w:val="center"/>
          </w:tcPr>
          <w:p w14:paraId="61642075" w14:textId="77777777" w:rsidR="00821024" w:rsidRPr="003650BF" w:rsidRDefault="006A32BE" w:rsidP="005B7B5C">
            <w:pPr>
              <w:pStyle w:val="BodyText"/>
              <w:tabs>
                <w:tab w:val="left" w:pos="1321"/>
              </w:tabs>
              <w:spacing w:before="100" w:after="100"/>
              <w:ind w:right="278"/>
              <w:jc w:val="center"/>
            </w:pPr>
            <w:r w:rsidRPr="003650BF">
              <w:t>$0.121</w:t>
            </w:r>
          </w:p>
        </w:tc>
      </w:tr>
      <w:tr w:rsidR="00821024" w:rsidRPr="003650BF" w14:paraId="7DF43C35" w14:textId="77777777" w:rsidTr="005B7B5C">
        <w:tc>
          <w:tcPr>
            <w:tcW w:w="849" w:type="pct"/>
            <w:tcBorders>
              <w:top w:val="single" w:sz="4" w:space="0" w:color="auto"/>
            </w:tcBorders>
            <w:shd w:val="clear" w:color="auto" w:fill="auto"/>
          </w:tcPr>
          <w:p w14:paraId="3B097A59" w14:textId="77777777" w:rsidR="00821024" w:rsidRPr="003650BF" w:rsidRDefault="006A32BE" w:rsidP="005B7B5C">
            <w:pPr>
              <w:pStyle w:val="BodyText"/>
              <w:spacing w:before="100" w:after="100"/>
              <w:rPr>
                <w:b/>
              </w:rPr>
            </w:pPr>
            <w:r w:rsidRPr="003650BF">
              <w:rPr>
                <w:b/>
              </w:rPr>
              <w:t>Minimum Term</w:t>
            </w:r>
          </w:p>
        </w:tc>
        <w:tc>
          <w:tcPr>
            <w:tcW w:w="593" w:type="pct"/>
            <w:tcBorders>
              <w:top w:val="single" w:sz="4" w:space="0" w:color="auto"/>
            </w:tcBorders>
            <w:shd w:val="clear" w:color="auto" w:fill="auto"/>
            <w:vAlign w:val="center"/>
          </w:tcPr>
          <w:p w14:paraId="75A77EDF" w14:textId="77777777" w:rsidR="00821024" w:rsidRPr="003650BF" w:rsidRDefault="006A32BE" w:rsidP="005B7B5C">
            <w:pPr>
              <w:pStyle w:val="BodyText"/>
              <w:tabs>
                <w:tab w:val="left" w:pos="1321"/>
              </w:tabs>
              <w:spacing w:before="100" w:after="100"/>
              <w:ind w:right="278"/>
              <w:jc w:val="center"/>
            </w:pPr>
            <w:r w:rsidRPr="003650BF">
              <w:t>24 months</w:t>
            </w:r>
          </w:p>
        </w:tc>
        <w:tc>
          <w:tcPr>
            <w:tcW w:w="593" w:type="pct"/>
            <w:tcBorders>
              <w:top w:val="single" w:sz="4" w:space="0" w:color="auto"/>
            </w:tcBorders>
            <w:shd w:val="clear" w:color="auto" w:fill="auto"/>
            <w:vAlign w:val="center"/>
          </w:tcPr>
          <w:p w14:paraId="35BB2959" w14:textId="77777777" w:rsidR="00821024" w:rsidRPr="003650BF" w:rsidRDefault="006A32BE" w:rsidP="005B7B5C">
            <w:pPr>
              <w:pStyle w:val="BodyText"/>
              <w:tabs>
                <w:tab w:val="left" w:pos="1321"/>
              </w:tabs>
              <w:spacing w:before="100" w:after="100"/>
              <w:ind w:right="278"/>
              <w:jc w:val="center"/>
            </w:pPr>
            <w:r w:rsidRPr="003650BF">
              <w:t>12 or 24 months</w:t>
            </w:r>
          </w:p>
        </w:tc>
        <w:tc>
          <w:tcPr>
            <w:tcW w:w="593" w:type="pct"/>
            <w:tcBorders>
              <w:top w:val="single" w:sz="4" w:space="0" w:color="auto"/>
            </w:tcBorders>
            <w:shd w:val="clear" w:color="auto" w:fill="auto"/>
            <w:vAlign w:val="center"/>
          </w:tcPr>
          <w:p w14:paraId="682E0A61" w14:textId="77777777" w:rsidR="00821024" w:rsidRPr="003650BF" w:rsidRDefault="006A32BE" w:rsidP="005B7B5C">
            <w:pPr>
              <w:pStyle w:val="BodyText"/>
              <w:tabs>
                <w:tab w:val="left" w:pos="1321"/>
              </w:tabs>
              <w:spacing w:before="100" w:after="100"/>
              <w:ind w:right="278"/>
              <w:jc w:val="center"/>
            </w:pPr>
            <w:r w:rsidRPr="003650BF">
              <w:t>12 or 24 months</w:t>
            </w:r>
          </w:p>
        </w:tc>
        <w:tc>
          <w:tcPr>
            <w:tcW w:w="593" w:type="pct"/>
            <w:tcBorders>
              <w:top w:val="single" w:sz="4" w:space="0" w:color="auto"/>
            </w:tcBorders>
            <w:shd w:val="clear" w:color="auto" w:fill="auto"/>
            <w:vAlign w:val="center"/>
          </w:tcPr>
          <w:p w14:paraId="49511D47" w14:textId="77777777" w:rsidR="00821024" w:rsidRPr="003650BF" w:rsidRDefault="006A32BE" w:rsidP="005B7B5C">
            <w:pPr>
              <w:pStyle w:val="BodyText"/>
              <w:tabs>
                <w:tab w:val="left" w:pos="1321"/>
              </w:tabs>
              <w:spacing w:before="100" w:after="100"/>
              <w:ind w:right="278"/>
              <w:jc w:val="center"/>
            </w:pPr>
            <w:r w:rsidRPr="003650BF">
              <w:t>12 or 24 months</w:t>
            </w:r>
          </w:p>
        </w:tc>
        <w:tc>
          <w:tcPr>
            <w:tcW w:w="593" w:type="pct"/>
            <w:tcBorders>
              <w:top w:val="single" w:sz="4" w:space="0" w:color="auto"/>
            </w:tcBorders>
            <w:shd w:val="clear" w:color="auto" w:fill="auto"/>
            <w:vAlign w:val="center"/>
          </w:tcPr>
          <w:p w14:paraId="47DD182A" w14:textId="77777777" w:rsidR="00821024" w:rsidRPr="003650BF" w:rsidRDefault="006A32BE" w:rsidP="005B7B5C">
            <w:pPr>
              <w:pStyle w:val="BodyText"/>
              <w:tabs>
                <w:tab w:val="left" w:pos="1321"/>
              </w:tabs>
              <w:spacing w:before="100" w:after="100"/>
              <w:ind w:right="278"/>
              <w:jc w:val="center"/>
            </w:pPr>
            <w:r w:rsidRPr="003650BF">
              <w:t>12 or 24 months</w:t>
            </w:r>
          </w:p>
        </w:tc>
        <w:tc>
          <w:tcPr>
            <w:tcW w:w="593" w:type="pct"/>
            <w:tcBorders>
              <w:top w:val="single" w:sz="4" w:space="0" w:color="auto"/>
            </w:tcBorders>
            <w:shd w:val="clear" w:color="auto" w:fill="auto"/>
            <w:vAlign w:val="center"/>
          </w:tcPr>
          <w:p w14:paraId="07F4E844" w14:textId="77777777" w:rsidR="00821024" w:rsidRPr="003650BF" w:rsidRDefault="006A32BE" w:rsidP="005B7B5C">
            <w:pPr>
              <w:pStyle w:val="BodyText"/>
              <w:tabs>
                <w:tab w:val="left" w:pos="1321"/>
              </w:tabs>
              <w:spacing w:before="100" w:after="100"/>
              <w:ind w:right="278"/>
              <w:jc w:val="center"/>
            </w:pPr>
            <w:r w:rsidRPr="003650BF">
              <w:t>12 or 24 months</w:t>
            </w:r>
          </w:p>
        </w:tc>
        <w:tc>
          <w:tcPr>
            <w:tcW w:w="593" w:type="pct"/>
            <w:tcBorders>
              <w:top w:val="single" w:sz="4" w:space="0" w:color="auto"/>
            </w:tcBorders>
            <w:shd w:val="clear" w:color="auto" w:fill="auto"/>
            <w:vAlign w:val="center"/>
          </w:tcPr>
          <w:p w14:paraId="597F267C" w14:textId="77777777" w:rsidR="00821024" w:rsidRPr="003650BF" w:rsidRDefault="006A32BE" w:rsidP="005B7B5C">
            <w:pPr>
              <w:pStyle w:val="BodyText"/>
              <w:tabs>
                <w:tab w:val="left" w:pos="1321"/>
              </w:tabs>
              <w:spacing w:before="100" w:after="100"/>
              <w:ind w:right="278"/>
              <w:jc w:val="center"/>
            </w:pPr>
            <w:r w:rsidRPr="003650BF">
              <w:t>12 or 24 months</w:t>
            </w:r>
          </w:p>
        </w:tc>
      </w:tr>
      <w:tr w:rsidR="00821024" w:rsidRPr="003650BF" w14:paraId="0DDD543D" w14:textId="77777777" w:rsidTr="005B7B5C">
        <w:tc>
          <w:tcPr>
            <w:tcW w:w="849" w:type="pct"/>
            <w:shd w:val="clear" w:color="auto" w:fill="auto"/>
          </w:tcPr>
          <w:p w14:paraId="1DB6C34E" w14:textId="77777777" w:rsidR="00821024" w:rsidRPr="003650BF" w:rsidRDefault="006A32BE" w:rsidP="005B7B5C">
            <w:pPr>
              <w:pStyle w:val="BodyText"/>
              <w:spacing w:before="100" w:after="100"/>
              <w:rPr>
                <w:b/>
              </w:rPr>
            </w:pPr>
            <w:r w:rsidRPr="003650BF">
              <w:rPr>
                <w:b/>
                <w:i/>
              </w:rPr>
              <w:t>Cancellation fee</w:t>
            </w:r>
            <w:r w:rsidRPr="003650BF">
              <w:rPr>
                <w:b/>
              </w:rPr>
              <w:t xml:space="preserve"> for each </w:t>
            </w:r>
            <w:r w:rsidRPr="003650BF">
              <w:rPr>
                <w:b/>
                <w:i/>
              </w:rPr>
              <w:t xml:space="preserve">Optus SIM card </w:t>
            </w:r>
            <w:r w:rsidRPr="003650BF">
              <w:rPr>
                <w:b/>
              </w:rPr>
              <w:t>on 12 month term</w:t>
            </w:r>
          </w:p>
        </w:tc>
        <w:tc>
          <w:tcPr>
            <w:tcW w:w="593" w:type="pct"/>
            <w:shd w:val="clear" w:color="auto" w:fill="auto"/>
            <w:vAlign w:val="center"/>
          </w:tcPr>
          <w:p w14:paraId="076F392B" w14:textId="77777777" w:rsidR="00821024" w:rsidRPr="003650BF" w:rsidRDefault="006A32BE" w:rsidP="005B7B5C">
            <w:pPr>
              <w:pStyle w:val="BodyText"/>
              <w:tabs>
                <w:tab w:val="left" w:pos="1321"/>
              </w:tabs>
              <w:spacing w:before="100" w:after="100"/>
              <w:ind w:right="278"/>
              <w:jc w:val="center"/>
            </w:pPr>
            <w:r w:rsidRPr="003650BF">
              <w:t>N/A</w:t>
            </w:r>
          </w:p>
        </w:tc>
        <w:tc>
          <w:tcPr>
            <w:tcW w:w="593" w:type="pct"/>
            <w:shd w:val="clear" w:color="auto" w:fill="auto"/>
            <w:vAlign w:val="center"/>
          </w:tcPr>
          <w:p w14:paraId="50F0D214" w14:textId="77777777" w:rsidR="00821024" w:rsidRPr="003650BF" w:rsidRDefault="006A32BE" w:rsidP="005B7B5C">
            <w:pPr>
              <w:pStyle w:val="BodyText"/>
              <w:tabs>
                <w:tab w:val="left" w:pos="1321"/>
              </w:tabs>
              <w:spacing w:before="100" w:after="100"/>
              <w:ind w:right="278"/>
              <w:jc w:val="center"/>
            </w:pPr>
            <w:r w:rsidRPr="003650BF">
              <w:t>$242.00</w:t>
            </w:r>
          </w:p>
        </w:tc>
        <w:tc>
          <w:tcPr>
            <w:tcW w:w="593" w:type="pct"/>
            <w:shd w:val="clear" w:color="auto" w:fill="auto"/>
            <w:vAlign w:val="center"/>
          </w:tcPr>
          <w:p w14:paraId="41B83098" w14:textId="77777777" w:rsidR="00821024" w:rsidRPr="003650BF" w:rsidRDefault="006A32BE" w:rsidP="005B7B5C">
            <w:pPr>
              <w:pStyle w:val="BodyText"/>
              <w:tabs>
                <w:tab w:val="left" w:pos="1321"/>
              </w:tabs>
              <w:spacing w:before="100" w:after="100"/>
              <w:ind w:right="278"/>
              <w:jc w:val="center"/>
            </w:pPr>
            <w:r w:rsidRPr="003650BF">
              <w:t>$291.50</w:t>
            </w:r>
          </w:p>
        </w:tc>
        <w:tc>
          <w:tcPr>
            <w:tcW w:w="593" w:type="pct"/>
            <w:shd w:val="clear" w:color="auto" w:fill="auto"/>
            <w:vAlign w:val="center"/>
          </w:tcPr>
          <w:p w14:paraId="522CFD33" w14:textId="77777777" w:rsidR="00821024" w:rsidRPr="003650BF" w:rsidRDefault="006A32BE" w:rsidP="005B7B5C">
            <w:pPr>
              <w:pStyle w:val="BodyText"/>
              <w:tabs>
                <w:tab w:val="left" w:pos="1321"/>
              </w:tabs>
              <w:spacing w:before="100" w:after="100"/>
              <w:ind w:right="278"/>
              <w:jc w:val="center"/>
            </w:pPr>
            <w:r w:rsidRPr="003650BF">
              <w:t>$313.50</w:t>
            </w:r>
          </w:p>
        </w:tc>
        <w:tc>
          <w:tcPr>
            <w:tcW w:w="593" w:type="pct"/>
            <w:shd w:val="clear" w:color="auto" w:fill="auto"/>
            <w:vAlign w:val="center"/>
          </w:tcPr>
          <w:p w14:paraId="22FA8065" w14:textId="77777777" w:rsidR="00821024" w:rsidRPr="003650BF" w:rsidRDefault="006A32BE" w:rsidP="005B7B5C">
            <w:pPr>
              <w:pStyle w:val="BodyText"/>
              <w:tabs>
                <w:tab w:val="left" w:pos="1321"/>
              </w:tabs>
              <w:spacing w:before="100" w:after="100"/>
              <w:ind w:right="278"/>
              <w:jc w:val="center"/>
            </w:pPr>
            <w:r w:rsidRPr="003650BF">
              <w:t>$352.00</w:t>
            </w:r>
          </w:p>
        </w:tc>
        <w:tc>
          <w:tcPr>
            <w:tcW w:w="593" w:type="pct"/>
            <w:shd w:val="clear" w:color="auto" w:fill="auto"/>
            <w:vAlign w:val="center"/>
          </w:tcPr>
          <w:p w14:paraId="7F1C679F" w14:textId="77777777" w:rsidR="00821024" w:rsidRPr="003650BF" w:rsidRDefault="006A32BE" w:rsidP="005B7B5C">
            <w:pPr>
              <w:pStyle w:val="BodyText"/>
              <w:tabs>
                <w:tab w:val="left" w:pos="1321"/>
              </w:tabs>
              <w:spacing w:before="100" w:after="100"/>
              <w:ind w:right="278"/>
              <w:jc w:val="center"/>
            </w:pPr>
            <w:r w:rsidRPr="003650BF">
              <w:t>$403.70</w:t>
            </w:r>
          </w:p>
        </w:tc>
        <w:tc>
          <w:tcPr>
            <w:tcW w:w="593" w:type="pct"/>
            <w:shd w:val="clear" w:color="auto" w:fill="auto"/>
            <w:vAlign w:val="center"/>
          </w:tcPr>
          <w:p w14:paraId="7FC04328" w14:textId="77777777" w:rsidR="00821024" w:rsidRPr="003650BF" w:rsidRDefault="006A32BE" w:rsidP="005B7B5C">
            <w:pPr>
              <w:pStyle w:val="BodyText"/>
              <w:tabs>
                <w:tab w:val="left" w:pos="1321"/>
              </w:tabs>
              <w:spacing w:before="100" w:after="100"/>
              <w:ind w:right="278"/>
              <w:jc w:val="center"/>
            </w:pPr>
            <w:r w:rsidRPr="003650BF">
              <w:t>$470.25</w:t>
            </w:r>
          </w:p>
        </w:tc>
      </w:tr>
      <w:tr w:rsidR="00821024" w:rsidRPr="003650BF" w14:paraId="77873E38" w14:textId="77777777" w:rsidTr="005B7B5C">
        <w:tc>
          <w:tcPr>
            <w:tcW w:w="849" w:type="pct"/>
            <w:shd w:val="clear" w:color="auto" w:fill="auto"/>
          </w:tcPr>
          <w:p w14:paraId="7EF561A0" w14:textId="77777777" w:rsidR="00821024" w:rsidRPr="003650BF" w:rsidRDefault="006A32BE" w:rsidP="005B7B5C">
            <w:pPr>
              <w:pStyle w:val="BodyText"/>
              <w:spacing w:before="100" w:after="100"/>
              <w:rPr>
                <w:b/>
              </w:rPr>
            </w:pPr>
            <w:r w:rsidRPr="003650BF">
              <w:rPr>
                <w:b/>
                <w:i/>
              </w:rPr>
              <w:t>Cancellation fee</w:t>
            </w:r>
            <w:r w:rsidRPr="003650BF">
              <w:rPr>
                <w:b/>
              </w:rPr>
              <w:t xml:space="preserve"> for each </w:t>
            </w:r>
            <w:r w:rsidRPr="003650BF">
              <w:rPr>
                <w:b/>
                <w:i/>
              </w:rPr>
              <w:t xml:space="preserve">Optus SIM card </w:t>
            </w:r>
            <w:r w:rsidRPr="003650BF">
              <w:rPr>
                <w:b/>
              </w:rPr>
              <w:t>on 24 month term</w:t>
            </w:r>
          </w:p>
        </w:tc>
        <w:tc>
          <w:tcPr>
            <w:tcW w:w="593" w:type="pct"/>
            <w:shd w:val="clear" w:color="auto" w:fill="auto"/>
            <w:vAlign w:val="center"/>
          </w:tcPr>
          <w:p w14:paraId="26AF438B" w14:textId="77777777" w:rsidR="00821024" w:rsidRPr="003650BF" w:rsidRDefault="006A32BE" w:rsidP="005B7B5C">
            <w:pPr>
              <w:pStyle w:val="BodyText"/>
              <w:tabs>
                <w:tab w:val="left" w:pos="1321"/>
              </w:tabs>
              <w:spacing w:before="100" w:after="100"/>
              <w:ind w:right="278"/>
              <w:jc w:val="center"/>
            </w:pPr>
            <w:r w:rsidRPr="003650BF">
              <w:t>$275.00</w:t>
            </w:r>
          </w:p>
        </w:tc>
        <w:tc>
          <w:tcPr>
            <w:tcW w:w="593" w:type="pct"/>
            <w:shd w:val="clear" w:color="auto" w:fill="auto"/>
            <w:vAlign w:val="center"/>
          </w:tcPr>
          <w:p w14:paraId="2CBEEE42" w14:textId="77777777" w:rsidR="00821024" w:rsidRPr="003650BF" w:rsidRDefault="006A32BE" w:rsidP="005B7B5C">
            <w:pPr>
              <w:pStyle w:val="BodyText"/>
              <w:tabs>
                <w:tab w:val="left" w:pos="1321"/>
              </w:tabs>
              <w:spacing w:before="100" w:after="100"/>
              <w:ind w:right="278"/>
              <w:jc w:val="center"/>
            </w:pPr>
            <w:r w:rsidRPr="003650BF">
              <w:t>$374.00</w:t>
            </w:r>
          </w:p>
        </w:tc>
        <w:tc>
          <w:tcPr>
            <w:tcW w:w="593" w:type="pct"/>
            <w:shd w:val="clear" w:color="auto" w:fill="auto"/>
            <w:vAlign w:val="center"/>
          </w:tcPr>
          <w:p w14:paraId="33C72DBF" w14:textId="77777777" w:rsidR="00821024" w:rsidRPr="003650BF" w:rsidRDefault="006A32BE" w:rsidP="005B7B5C">
            <w:pPr>
              <w:pStyle w:val="BodyText"/>
              <w:tabs>
                <w:tab w:val="left" w:pos="1321"/>
              </w:tabs>
              <w:spacing w:before="100" w:after="100"/>
              <w:ind w:right="278"/>
              <w:jc w:val="center"/>
            </w:pPr>
            <w:r w:rsidRPr="003650BF">
              <w:t>$429.00</w:t>
            </w:r>
          </w:p>
        </w:tc>
        <w:tc>
          <w:tcPr>
            <w:tcW w:w="593" w:type="pct"/>
            <w:shd w:val="clear" w:color="auto" w:fill="auto"/>
            <w:vAlign w:val="center"/>
          </w:tcPr>
          <w:p w14:paraId="7B32D512" w14:textId="77777777" w:rsidR="00821024" w:rsidRPr="003650BF" w:rsidRDefault="006A32BE" w:rsidP="005B7B5C">
            <w:pPr>
              <w:pStyle w:val="BodyText"/>
              <w:tabs>
                <w:tab w:val="left" w:pos="1321"/>
              </w:tabs>
              <w:spacing w:before="100" w:after="100"/>
              <w:ind w:right="278"/>
              <w:jc w:val="center"/>
            </w:pPr>
            <w:r w:rsidRPr="003650BF">
              <w:t>$473.00</w:t>
            </w:r>
          </w:p>
        </w:tc>
        <w:tc>
          <w:tcPr>
            <w:tcW w:w="593" w:type="pct"/>
            <w:shd w:val="clear" w:color="auto" w:fill="auto"/>
            <w:vAlign w:val="center"/>
          </w:tcPr>
          <w:p w14:paraId="682507D3" w14:textId="77777777" w:rsidR="00821024" w:rsidRPr="003650BF" w:rsidRDefault="006A32BE" w:rsidP="005B7B5C">
            <w:pPr>
              <w:pStyle w:val="BodyText"/>
              <w:tabs>
                <w:tab w:val="left" w:pos="1321"/>
              </w:tabs>
              <w:spacing w:before="100" w:after="100"/>
              <w:ind w:right="278"/>
              <w:jc w:val="center"/>
            </w:pPr>
            <w:r w:rsidRPr="003650BF">
              <w:t>$594.00</w:t>
            </w:r>
          </w:p>
        </w:tc>
        <w:tc>
          <w:tcPr>
            <w:tcW w:w="593" w:type="pct"/>
            <w:shd w:val="clear" w:color="auto" w:fill="auto"/>
            <w:vAlign w:val="center"/>
          </w:tcPr>
          <w:p w14:paraId="6FAA2641" w14:textId="77777777" w:rsidR="00821024" w:rsidRPr="003650BF" w:rsidRDefault="006A32BE" w:rsidP="005B7B5C">
            <w:pPr>
              <w:pStyle w:val="BodyText"/>
              <w:tabs>
                <w:tab w:val="left" w:pos="1321"/>
              </w:tabs>
              <w:spacing w:before="100" w:after="100"/>
              <w:ind w:right="278"/>
              <w:jc w:val="center"/>
            </w:pPr>
            <w:r w:rsidRPr="003650BF">
              <w:t>$698.50</w:t>
            </w:r>
          </w:p>
        </w:tc>
        <w:tc>
          <w:tcPr>
            <w:tcW w:w="593" w:type="pct"/>
            <w:shd w:val="clear" w:color="auto" w:fill="auto"/>
            <w:vAlign w:val="center"/>
          </w:tcPr>
          <w:p w14:paraId="6D8A8E70" w14:textId="77777777" w:rsidR="00821024" w:rsidRPr="003650BF" w:rsidRDefault="006A32BE" w:rsidP="005B7B5C">
            <w:pPr>
              <w:pStyle w:val="BodyText"/>
              <w:tabs>
                <w:tab w:val="left" w:pos="1321"/>
              </w:tabs>
              <w:spacing w:before="100" w:after="100"/>
              <w:ind w:right="278"/>
              <w:jc w:val="center"/>
            </w:pPr>
            <w:r w:rsidRPr="003650BF">
              <w:t>$830.50</w:t>
            </w:r>
          </w:p>
        </w:tc>
      </w:tr>
    </w:tbl>
    <w:p w14:paraId="1A6ADAF7" w14:textId="77777777" w:rsidR="00821024" w:rsidRPr="003650BF" w:rsidRDefault="006A32BE">
      <w:pPr>
        <w:pStyle w:val="BodyText"/>
        <w:tabs>
          <w:tab w:val="left" w:pos="1080"/>
          <w:tab w:val="left" w:pos="1800"/>
        </w:tabs>
        <w:spacing w:after="0"/>
        <w:rPr>
          <w:sz w:val="16"/>
        </w:rPr>
      </w:pPr>
      <w:bookmarkStart w:id="936" w:name="XtraLex_rfmt_Tbx29S"/>
      <w:bookmarkEnd w:id="936"/>
      <w:r w:rsidRPr="003650BF">
        <w:rPr>
          <w:sz w:val="16"/>
        </w:rPr>
        <w:br/>
        <w:t xml:space="preserve">Please note: </w:t>
      </w:r>
      <w:r w:rsidRPr="003650BF">
        <w:rPr>
          <w:sz w:val="16"/>
        </w:rPr>
        <w:tab/>
        <w:t>(a)</w:t>
      </w:r>
      <w:r w:rsidRPr="003650BF">
        <w:rPr>
          <w:sz w:val="16"/>
        </w:rPr>
        <w:tab/>
        <w:t>If a different minimum monthly access fee is agreed with the customer, the monthly service charge will be adjusted accordingly.</w:t>
      </w:r>
      <w:bookmarkStart w:id="937" w:name="XtraLex_rfmt_Tbx29E"/>
      <w:bookmarkEnd w:id="937"/>
    </w:p>
    <w:p w14:paraId="105EE982" w14:textId="77777777" w:rsidR="00821024" w:rsidRPr="003650BF" w:rsidRDefault="006A32BE">
      <w:pPr>
        <w:pStyle w:val="BodyText"/>
        <w:tabs>
          <w:tab w:val="left" w:pos="1800"/>
        </w:tabs>
        <w:spacing w:after="0"/>
        <w:ind w:left="1080"/>
        <w:rPr>
          <w:sz w:val="16"/>
        </w:rPr>
      </w:pPr>
      <w:r w:rsidRPr="003650BF">
        <w:rPr>
          <w:rFonts w:eastAsia="PMingLiU"/>
          <w:sz w:val="16"/>
        </w:rPr>
        <w:t>(b)</w:t>
      </w:r>
      <w:r w:rsidRPr="003650BF">
        <w:rPr>
          <w:rFonts w:eastAsia="PMingLiU"/>
          <w:sz w:val="16"/>
        </w:rPr>
        <w:tab/>
        <w:t xml:space="preserve">Standard call exclusions (see </w:t>
      </w:r>
      <w:hyperlink r:id="rId209" w:history="1">
        <w:r w:rsidRPr="003650BF">
          <w:rPr>
            <w:rStyle w:val="Hyperlink"/>
            <w:rFonts w:eastAsia="PMingLiU"/>
            <w:sz w:val="16"/>
          </w:rPr>
          <w:t>Section 1</w:t>
        </w:r>
      </w:hyperlink>
      <w:r w:rsidRPr="003650BF">
        <w:rPr>
          <w:rFonts w:eastAsia="PMingLiU"/>
          <w:color w:val="13607C"/>
          <w:sz w:val="16"/>
        </w:rPr>
        <w:t xml:space="preserve"> </w:t>
      </w:r>
      <w:r w:rsidRPr="003650BF">
        <w:rPr>
          <w:rFonts w:eastAsia="PMingLiU"/>
          <w:sz w:val="16"/>
        </w:rPr>
        <w:t xml:space="preserve">of this </w:t>
      </w:r>
      <w:r w:rsidRPr="003650BF">
        <w:rPr>
          <w:rFonts w:eastAsia="PMingLiU"/>
          <w:i/>
          <w:sz w:val="16"/>
        </w:rPr>
        <w:t>standard pricing table</w:t>
      </w:r>
      <w:r w:rsidRPr="003650BF">
        <w:rPr>
          <w:rFonts w:eastAsia="PMingLiU"/>
          <w:sz w:val="16"/>
        </w:rPr>
        <w:t xml:space="preserve">) apply to the monthly </w:t>
      </w:r>
      <w:r w:rsidRPr="003650BF">
        <w:rPr>
          <w:sz w:val="16"/>
        </w:rPr>
        <w:t>included</w:t>
      </w:r>
      <w:r w:rsidRPr="003650BF">
        <w:rPr>
          <w:rFonts w:eastAsia="PMingLiU"/>
          <w:sz w:val="16"/>
        </w:rPr>
        <w:t xml:space="preserve"> calls.</w:t>
      </w:r>
    </w:p>
    <w:p w14:paraId="2430E769" w14:textId="77777777" w:rsidR="00821024" w:rsidRPr="003650BF" w:rsidRDefault="006A32BE">
      <w:pPr>
        <w:pStyle w:val="BodyText"/>
      </w:pPr>
      <w:r w:rsidRPr="003650BF">
        <w:rPr>
          <w:sz w:val="16"/>
        </w:rPr>
        <w:t>*'yes' AnyPhone call rate applies.</w:t>
      </w:r>
    </w:p>
    <w:p w14:paraId="032A700E" w14:textId="77777777" w:rsidR="00821024" w:rsidRPr="003650BF" w:rsidRDefault="00821024">
      <w:pPr>
        <w:pStyle w:val="BodyText"/>
      </w:pPr>
    </w:p>
    <w:p w14:paraId="0E197273" w14:textId="77777777" w:rsidR="00821024" w:rsidRPr="003650BF" w:rsidRDefault="00821024">
      <w:pPr>
        <w:pStyle w:val="BodyText"/>
        <w:sectPr w:rsidR="00821024" w:rsidRPr="003650BF" w:rsidSect="003402D0">
          <w:headerReference w:type="default" r:id="rId210"/>
          <w:footerReference w:type="default" r:id="rId211"/>
          <w:pgSz w:w="16840" w:h="11900" w:orient="landscape" w:code="9"/>
          <w:pgMar w:top="850" w:right="850" w:bottom="850" w:left="850" w:header="454" w:footer="284" w:gutter="0"/>
          <w:cols w:space="708"/>
          <w:docGrid w:linePitch="360"/>
        </w:sectPr>
      </w:pPr>
    </w:p>
    <w:p w14:paraId="01486373" w14:textId="77777777" w:rsidR="00821024" w:rsidRPr="003650BF" w:rsidRDefault="006A32BE">
      <w:pPr>
        <w:pStyle w:val="Heading4"/>
      </w:pPr>
      <w:bookmarkStart w:id="938" w:name="_Toc447831260"/>
      <w:bookmarkStart w:id="939" w:name="_Toc533264658"/>
      <w:r w:rsidRPr="003650BF">
        <w:lastRenderedPageBreak/>
        <w:t>Optus Crave Employee Cap Plans (incorporating Optus $49 Crave Cap Plan and Optus $79 Crave Cap Plan) (Employee Consumer Plans).</w:t>
      </w:r>
      <w:bookmarkEnd w:id="938"/>
      <w:bookmarkEnd w:id="939"/>
    </w:p>
    <w:p w14:paraId="511BE9B3" w14:textId="77777777" w:rsidR="00821024" w:rsidRPr="003650BF" w:rsidRDefault="006A32BE">
      <w:pPr>
        <w:pStyle w:val="Heading6"/>
      </w:pPr>
      <w:bookmarkStart w:id="940" w:name="_Toc447831261"/>
      <w:bookmarkStart w:id="941" w:name="_Toc533264659"/>
      <w:r w:rsidRPr="003650BF">
        <w:rPr>
          <w:rFonts w:eastAsia="PMingLiU"/>
        </w:rPr>
        <w:t>Eligibility</w:t>
      </w:r>
      <w:bookmarkEnd w:id="940"/>
      <w:bookmarkEnd w:id="941"/>
    </w:p>
    <w:p w14:paraId="36E15757" w14:textId="77777777" w:rsidR="00821024" w:rsidRPr="003650BF" w:rsidRDefault="006A32BE">
      <w:pPr>
        <w:pStyle w:val="Heading7"/>
        <w:numPr>
          <w:ilvl w:val="6"/>
          <w:numId w:val="2"/>
        </w:numPr>
      </w:pPr>
      <w:r w:rsidRPr="003650BF">
        <w:rPr>
          <w:rFonts w:eastAsia="PMingLiU"/>
        </w:rPr>
        <w:t xml:space="preserve">The Optus Crave Employee Cap Plans are available from 16 November 2009 to approved new and existing customers connecting to the </w:t>
      </w:r>
      <w:r w:rsidRPr="003650BF">
        <w:rPr>
          <w:rFonts w:eastAsia="PMingLiU"/>
          <w:i/>
        </w:rPr>
        <w:t>service</w:t>
      </w:r>
      <w:r w:rsidRPr="003650BF">
        <w:rPr>
          <w:rFonts w:eastAsia="PMingLiU"/>
        </w:rPr>
        <w:t>:</w:t>
      </w:r>
    </w:p>
    <w:p w14:paraId="7DE06557" w14:textId="77777777" w:rsidR="00821024" w:rsidRPr="003650BF" w:rsidRDefault="006A32BE">
      <w:pPr>
        <w:pStyle w:val="Heading8"/>
      </w:pPr>
      <w:r w:rsidRPr="003650BF">
        <w:rPr>
          <w:rFonts w:eastAsia="PMingLiU"/>
        </w:rPr>
        <w:t>who are full-time or part-time employees of an Optus approved Optus Business mobile customers (Optus Business mobile customer);</w:t>
      </w:r>
    </w:p>
    <w:p w14:paraId="249CB869" w14:textId="77777777" w:rsidR="00821024" w:rsidRPr="003650BF" w:rsidRDefault="006A32BE">
      <w:pPr>
        <w:pStyle w:val="Heading8"/>
        <w:rPr>
          <w:rFonts w:eastAsia="PMingLiU"/>
        </w:rPr>
      </w:pPr>
      <w:r w:rsidRPr="003650BF">
        <w:rPr>
          <w:rFonts w:eastAsia="PMingLiU"/>
        </w:rPr>
        <w:t>who have signed the Corporate Employee Plan Agreement; and</w:t>
      </w:r>
    </w:p>
    <w:p w14:paraId="2B5B6D16" w14:textId="77777777" w:rsidR="00821024" w:rsidRPr="003650BF" w:rsidRDefault="006A32BE">
      <w:pPr>
        <w:pStyle w:val="Heading8"/>
      </w:pPr>
      <w:r w:rsidRPr="003650BF">
        <w:rPr>
          <w:rFonts w:eastAsia="PMingLiU"/>
        </w:rPr>
        <w:t>who pass the standard Optus credit check.</w:t>
      </w:r>
    </w:p>
    <w:p w14:paraId="6D74AFC5" w14:textId="77777777" w:rsidR="00821024" w:rsidRPr="003650BF" w:rsidRDefault="006A32BE">
      <w:pPr>
        <w:pStyle w:val="Heading7"/>
        <w:numPr>
          <w:ilvl w:val="6"/>
          <w:numId w:val="2"/>
        </w:numPr>
        <w:rPr>
          <w:rFonts w:eastAsia="PMingLiU"/>
        </w:rPr>
      </w:pPr>
      <w:r w:rsidRPr="003650BF">
        <w:rPr>
          <w:rFonts w:eastAsia="PMingLiU"/>
        </w:rPr>
        <w:t xml:space="preserve">The account must be in </w:t>
      </w:r>
      <w:r w:rsidRPr="003650BF">
        <w:rPr>
          <w:rFonts w:eastAsia="PMingLiU"/>
          <w:i/>
        </w:rPr>
        <w:t>your</w:t>
      </w:r>
      <w:r w:rsidRPr="003650BF">
        <w:rPr>
          <w:rFonts w:eastAsia="PMingLiU"/>
        </w:rPr>
        <w:t xml:space="preserve"> name (ie the name of the employee) only and </w:t>
      </w:r>
      <w:r w:rsidRPr="003650BF">
        <w:rPr>
          <w:rFonts w:eastAsia="PMingLiU"/>
          <w:i/>
        </w:rPr>
        <w:t>you</w:t>
      </w:r>
      <w:r w:rsidRPr="003650BF">
        <w:rPr>
          <w:rFonts w:eastAsia="PMingLiU"/>
        </w:rPr>
        <w:t xml:space="preserve"> are liable for all charges incurred in the provision of service. </w:t>
      </w:r>
      <w:r w:rsidRPr="003650BF">
        <w:rPr>
          <w:rFonts w:eastAsia="PMingLiU"/>
          <w:i/>
        </w:rPr>
        <w:t>You</w:t>
      </w:r>
      <w:r w:rsidRPr="003650BF">
        <w:rPr>
          <w:rFonts w:eastAsia="PMingLiU"/>
        </w:rPr>
        <w:t xml:space="preserve"> will be required to provide </w:t>
      </w:r>
      <w:r w:rsidRPr="003650BF">
        <w:rPr>
          <w:rFonts w:eastAsia="PMingLiU"/>
          <w:i/>
        </w:rPr>
        <w:t>your</w:t>
      </w:r>
      <w:r w:rsidRPr="003650BF">
        <w:rPr>
          <w:rFonts w:eastAsia="PMingLiU"/>
        </w:rPr>
        <w:t xml:space="preserve"> company ABN, business name and proof of employment with the Optus Business mobile customer (in the form of a business card or authorisation letter from </w:t>
      </w:r>
      <w:r w:rsidRPr="003650BF">
        <w:rPr>
          <w:rFonts w:eastAsia="PMingLiU"/>
          <w:i/>
        </w:rPr>
        <w:t>your</w:t>
      </w:r>
      <w:r w:rsidRPr="003650BF">
        <w:rPr>
          <w:rFonts w:eastAsia="PMingLiU"/>
        </w:rPr>
        <w:t xml:space="preserve"> employer).</w:t>
      </w:r>
    </w:p>
    <w:p w14:paraId="3087FD0C" w14:textId="77777777" w:rsidR="00821024" w:rsidRPr="003650BF" w:rsidRDefault="006A32BE">
      <w:pPr>
        <w:pStyle w:val="Heading7"/>
        <w:numPr>
          <w:ilvl w:val="6"/>
          <w:numId w:val="2"/>
        </w:numPr>
      </w:pPr>
      <w:r w:rsidRPr="003650BF">
        <w:rPr>
          <w:rFonts w:eastAsia="PMingLiU"/>
        </w:rPr>
        <w:t>Yo</w:t>
      </w:r>
      <w:r w:rsidRPr="003650BF">
        <w:rPr>
          <w:rFonts w:eastAsia="PMingLiU"/>
          <w:i/>
        </w:rPr>
        <w:t xml:space="preserve">u </w:t>
      </w:r>
      <w:r w:rsidRPr="003650BF">
        <w:rPr>
          <w:rFonts w:eastAsia="PMingLiU"/>
        </w:rPr>
        <w:t xml:space="preserve">can connect a maximum of two </w:t>
      </w:r>
      <w:r w:rsidRPr="003650BF">
        <w:rPr>
          <w:rFonts w:eastAsia="PMingLiU"/>
          <w:i/>
        </w:rPr>
        <w:t xml:space="preserve">services </w:t>
      </w:r>
      <w:r w:rsidRPr="003650BF">
        <w:rPr>
          <w:rFonts w:eastAsia="PMingLiU"/>
        </w:rPr>
        <w:t>on the Optus Crave Employee Cap Plans.</w:t>
      </w:r>
    </w:p>
    <w:p w14:paraId="6C037F29" w14:textId="77777777" w:rsidR="00821024" w:rsidRPr="003650BF" w:rsidRDefault="006A32BE">
      <w:pPr>
        <w:pStyle w:val="Heading7"/>
        <w:numPr>
          <w:ilvl w:val="6"/>
          <w:numId w:val="2"/>
        </w:numPr>
      </w:pPr>
      <w:r w:rsidRPr="003650BF">
        <w:rPr>
          <w:rFonts w:eastAsia="PMingLiU"/>
        </w:rPr>
        <w:t>If</w:t>
      </w:r>
    </w:p>
    <w:p w14:paraId="5D3244E0" w14:textId="77777777" w:rsidR="00821024" w:rsidRPr="003650BF" w:rsidRDefault="006A32BE">
      <w:pPr>
        <w:pStyle w:val="Heading8"/>
        <w:rPr>
          <w:rFonts w:eastAsia="PMingLiU"/>
        </w:rPr>
      </w:pPr>
      <w:r w:rsidRPr="003650BF">
        <w:rPr>
          <w:rFonts w:eastAsia="PMingLiU"/>
          <w:i/>
        </w:rPr>
        <w:t>you</w:t>
      </w:r>
      <w:r w:rsidRPr="003650BF">
        <w:rPr>
          <w:rFonts w:eastAsia="PMingLiU"/>
        </w:rPr>
        <w:t xml:space="preserve"> cease to be employed by the Optus Business mobile customer, or</w:t>
      </w:r>
    </w:p>
    <w:p w14:paraId="6C891E50" w14:textId="77777777" w:rsidR="00821024" w:rsidRPr="003650BF" w:rsidRDefault="006A32BE">
      <w:pPr>
        <w:pStyle w:val="Heading8"/>
      </w:pPr>
      <w:r w:rsidRPr="003650BF">
        <w:rPr>
          <w:rFonts w:eastAsia="PMingLiU"/>
        </w:rPr>
        <w:t>the agreement between Optus and the Optus Business mobile customer is cancelled, terminated or varied</w:t>
      </w:r>
    </w:p>
    <w:p w14:paraId="635CD434" w14:textId="77777777" w:rsidR="00821024" w:rsidRPr="003650BF" w:rsidRDefault="006A32BE">
      <w:pPr>
        <w:pStyle w:val="BodyText"/>
        <w:ind w:left="1440"/>
      </w:pPr>
      <w:r w:rsidRPr="003650BF">
        <w:rPr>
          <w:i/>
        </w:rPr>
        <w:t xml:space="preserve">you </w:t>
      </w:r>
      <w:r w:rsidRPr="003650BF">
        <w:t xml:space="preserve">may be transferred to another </w:t>
      </w:r>
      <w:r w:rsidRPr="003650BF">
        <w:rPr>
          <w:i/>
        </w:rPr>
        <w:t xml:space="preserve">pricing plan </w:t>
      </w:r>
      <w:r w:rsidRPr="003650BF">
        <w:t xml:space="preserve">at </w:t>
      </w:r>
      <w:r w:rsidRPr="003650BF">
        <w:rPr>
          <w:i/>
        </w:rPr>
        <w:t xml:space="preserve">our </w:t>
      </w:r>
      <w:r w:rsidRPr="003650BF">
        <w:t xml:space="preserve">discretion, or </w:t>
      </w:r>
      <w:r w:rsidRPr="003650BF">
        <w:rPr>
          <w:i/>
        </w:rPr>
        <w:t>you</w:t>
      </w:r>
      <w:r w:rsidRPr="003650BF">
        <w:t xml:space="preserve"> may be allowed to remain on this </w:t>
      </w:r>
      <w:r w:rsidRPr="003650BF">
        <w:rPr>
          <w:i/>
        </w:rPr>
        <w:t>pricing plan</w:t>
      </w:r>
      <w:r w:rsidRPr="003650BF">
        <w:t xml:space="preserve"> with the additional discounts and other benefits removed.</w:t>
      </w:r>
    </w:p>
    <w:p w14:paraId="7B45B384" w14:textId="77777777" w:rsidR="00821024" w:rsidRPr="003650BF" w:rsidRDefault="006A32BE">
      <w:pPr>
        <w:pStyle w:val="BodyText"/>
        <w:ind w:left="720"/>
      </w:pPr>
      <w:r w:rsidRPr="003650BF">
        <w:t xml:space="preserve">The Crave Employee Cap plans are available to approved new and existing customers connecting to the </w:t>
      </w:r>
      <w:r w:rsidRPr="003650BF">
        <w:rPr>
          <w:i/>
        </w:rPr>
        <w:t xml:space="preserve">service </w:t>
      </w:r>
      <w:r w:rsidRPr="003650BF">
        <w:t>on the following terms:</w:t>
      </w:r>
    </w:p>
    <w:p w14:paraId="3C04CCFC" w14:textId="77777777" w:rsidR="00821024" w:rsidRPr="003650BF" w:rsidRDefault="006A32BE">
      <w:pPr>
        <w:pStyle w:val="Heading7"/>
        <w:numPr>
          <w:ilvl w:val="6"/>
          <w:numId w:val="2"/>
        </w:numPr>
        <w:rPr>
          <w:rFonts w:eastAsia="PMingLiU"/>
        </w:rPr>
      </w:pPr>
      <w:r w:rsidRPr="003650BF">
        <w:rPr>
          <w:rFonts w:eastAsia="PMingLiU"/>
        </w:rPr>
        <w:t>Optus Service Providers' customers are excluded; and</w:t>
      </w:r>
    </w:p>
    <w:p w14:paraId="1F38A71B" w14:textId="77777777" w:rsidR="00821024" w:rsidRPr="003650BF" w:rsidRDefault="006A32BE">
      <w:pPr>
        <w:pStyle w:val="Heading7"/>
        <w:numPr>
          <w:ilvl w:val="6"/>
          <w:numId w:val="2"/>
        </w:numPr>
      </w:pPr>
      <w:r w:rsidRPr="003650BF">
        <w:rPr>
          <w:rFonts w:eastAsia="PMingLiU"/>
        </w:rPr>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 xml:space="preserve">you </w:t>
      </w:r>
      <w:r w:rsidRPr="003650BF">
        <w:rPr>
          <w:rFonts w:eastAsia="PMingLiU"/>
        </w:rPr>
        <w:t xml:space="preserve">may only transfer to the Crave Employee Cap plans with </w:t>
      </w:r>
      <w:r w:rsidRPr="003650BF">
        <w:rPr>
          <w:rFonts w:eastAsia="PMingLiU"/>
          <w:i/>
        </w:rPr>
        <w:t xml:space="preserve">our </w:t>
      </w:r>
      <w:r w:rsidRPr="003650BF">
        <w:rPr>
          <w:rFonts w:eastAsia="PMingLiU"/>
        </w:rPr>
        <w:t xml:space="preserve">approval* and if </w:t>
      </w:r>
      <w:r w:rsidRPr="003650BF">
        <w:rPr>
          <w:rFonts w:eastAsia="PMingLiU"/>
          <w:i/>
        </w:rPr>
        <w:t xml:space="preserve">your </w:t>
      </w:r>
      <w:r w:rsidRPr="003650BF">
        <w:rPr>
          <w:rFonts w:eastAsia="PMingLiU"/>
        </w:rPr>
        <w:t xml:space="preserve">current </w:t>
      </w:r>
      <w:r w:rsidRPr="003650BF">
        <w:rPr>
          <w:rFonts w:eastAsia="PMingLiU"/>
          <w:i/>
        </w:rPr>
        <w:t xml:space="preserve">agreement </w:t>
      </w:r>
      <w:r w:rsidRPr="003650BF">
        <w:rPr>
          <w:rFonts w:eastAsia="PMingLiU"/>
        </w:rPr>
        <w:t xml:space="preserve">for the </w:t>
      </w:r>
      <w:r w:rsidRPr="003650BF">
        <w:rPr>
          <w:rFonts w:eastAsia="PMingLiU"/>
          <w:i/>
        </w:rPr>
        <w:t xml:space="preserve">service </w:t>
      </w:r>
      <w:r w:rsidRPr="003650BF">
        <w:rPr>
          <w:rFonts w:eastAsia="PMingLiU"/>
        </w:rPr>
        <w:t>is a:</w:t>
      </w:r>
    </w:p>
    <w:p w14:paraId="5B6F7C31" w14:textId="77777777" w:rsidR="00821024" w:rsidRPr="003650BF" w:rsidRDefault="006A32BE">
      <w:pPr>
        <w:pStyle w:val="Heading8"/>
      </w:pPr>
      <w:r w:rsidRPr="003650BF">
        <w:rPr>
          <w:rFonts w:eastAsia="PMingLiU"/>
          <w:i/>
        </w:rPr>
        <w:t>non-fixed length agreement</w:t>
      </w:r>
      <w:r w:rsidRPr="003650BF">
        <w:rPr>
          <w:rFonts w:eastAsia="PMingLiU"/>
        </w:rPr>
        <w:t>; or</w:t>
      </w:r>
    </w:p>
    <w:p w14:paraId="5EFC4548" w14:textId="77777777" w:rsidR="00821024" w:rsidRPr="003650BF" w:rsidRDefault="006A32BE">
      <w:pPr>
        <w:pStyle w:val="Heading8"/>
      </w:pPr>
      <w:r w:rsidRPr="003650BF">
        <w:rPr>
          <w:rFonts w:eastAsia="PMingLiU"/>
          <w:i/>
        </w:rPr>
        <w:t>fixed length agreement</w:t>
      </w:r>
      <w:r w:rsidRPr="003650BF">
        <w:rPr>
          <w:rFonts w:eastAsia="PMingLiU"/>
        </w:rPr>
        <w:t xml:space="preserve"> with less than 3 months of the </w:t>
      </w:r>
      <w:r w:rsidRPr="003650BF">
        <w:rPr>
          <w:rFonts w:eastAsia="PMingLiU"/>
          <w:i/>
        </w:rPr>
        <w:t xml:space="preserve">minimum term </w:t>
      </w:r>
      <w:r w:rsidRPr="003650BF">
        <w:rPr>
          <w:rFonts w:eastAsia="PMingLiU"/>
        </w:rPr>
        <w:t>remaining.</w:t>
      </w:r>
    </w:p>
    <w:p w14:paraId="0EFAC110" w14:textId="77777777" w:rsidR="00821024" w:rsidRPr="003650BF" w:rsidRDefault="006A32BE">
      <w:pPr>
        <w:pStyle w:val="BodyText"/>
        <w:ind w:left="720"/>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w:t>
      </w:r>
      <w:r w:rsidRPr="003650BF">
        <w:rPr>
          <w:i/>
        </w:rPr>
        <w:t>our</w:t>
      </w:r>
      <w:r w:rsidRPr="003650BF">
        <w:t xml:space="preserve"> standard credit checks for the Optus Crave Employee Cap plan </w:t>
      </w:r>
      <w:r w:rsidRPr="003650BF">
        <w:rPr>
          <w:i/>
        </w:rPr>
        <w:t xml:space="preserve">you </w:t>
      </w:r>
      <w:r w:rsidRPr="003650BF">
        <w:t>wish to connect to.</w:t>
      </w:r>
    </w:p>
    <w:p w14:paraId="44CD377D" w14:textId="77777777" w:rsidR="00821024" w:rsidRPr="003650BF" w:rsidRDefault="006A32BE">
      <w:pPr>
        <w:pStyle w:val="Heading6"/>
        <w:rPr>
          <w:i/>
        </w:rPr>
      </w:pPr>
      <w:bookmarkStart w:id="942" w:name="_Toc447831262"/>
      <w:bookmarkStart w:id="943" w:name="_Toc533264660"/>
      <w:r w:rsidRPr="003650BF">
        <w:rPr>
          <w:rFonts w:eastAsia="PMingLiU"/>
          <w:i/>
        </w:rPr>
        <w:t>Blocking access to a number</w:t>
      </w:r>
      <w:bookmarkEnd w:id="942"/>
      <w:bookmarkEnd w:id="943"/>
    </w:p>
    <w:p w14:paraId="0FD6847D" w14:textId="77777777" w:rsidR="00821024" w:rsidRPr="003650BF" w:rsidRDefault="006A32BE">
      <w:pPr>
        <w:pStyle w:val="BodyText"/>
        <w:ind w:left="720"/>
      </w:pPr>
      <w:r w:rsidRPr="003650BF">
        <w:rPr>
          <w:i/>
        </w:rPr>
        <w:t>In addition to what is stated in clause 11 of the service description ("Access Restrictions"), we</w:t>
      </w:r>
      <w:r w:rsidRPr="003650BF">
        <w:t xml:space="preserve"> may block access to a number (other than an emergency service number) if </w:t>
      </w:r>
      <w:r w:rsidRPr="003650BF">
        <w:rPr>
          <w:i/>
        </w:rPr>
        <w:t>we</w:t>
      </w:r>
      <w:r w:rsidRPr="003650BF">
        <w:t xml:space="preserve"> reasonably require this to be done for technical, operational or commercial reasons.</w:t>
      </w:r>
    </w:p>
    <w:p w14:paraId="33A56D3A" w14:textId="77777777" w:rsidR="00821024" w:rsidRPr="003650BF" w:rsidRDefault="006A32BE">
      <w:pPr>
        <w:pStyle w:val="Heading6"/>
        <w:rPr>
          <w:i/>
        </w:rPr>
      </w:pPr>
      <w:bookmarkStart w:id="944" w:name="_Toc447831263"/>
      <w:bookmarkStart w:id="945" w:name="_Toc533264661"/>
      <w:r w:rsidRPr="003650BF">
        <w:rPr>
          <w:rFonts w:eastAsia="PMingLiU"/>
          <w:i/>
        </w:rPr>
        <w:t>Minimum Term</w:t>
      </w:r>
      <w:bookmarkEnd w:id="944"/>
      <w:bookmarkEnd w:id="945"/>
    </w:p>
    <w:p w14:paraId="6C5C1E4A" w14:textId="77777777" w:rsidR="00821024" w:rsidRPr="003650BF" w:rsidRDefault="006A32BE">
      <w:pPr>
        <w:pStyle w:val="BodyText"/>
        <w:ind w:left="720"/>
      </w:pPr>
      <w:r w:rsidRPr="003650BF">
        <w:rPr>
          <w:i/>
        </w:rPr>
        <w:t xml:space="preserve">You </w:t>
      </w:r>
      <w:r w:rsidRPr="003650BF">
        <w:t xml:space="preserve">must agree to a </w:t>
      </w:r>
      <w:r w:rsidRPr="003650BF">
        <w:rPr>
          <w:i/>
        </w:rPr>
        <w:t xml:space="preserve">fixed length agreement </w:t>
      </w:r>
      <w:r w:rsidRPr="003650BF">
        <w:t xml:space="preserve">with a 24 month </w:t>
      </w:r>
      <w:r w:rsidRPr="003650BF">
        <w:rPr>
          <w:i/>
        </w:rPr>
        <w:t xml:space="preserve">minimum term </w:t>
      </w:r>
      <w:r w:rsidRPr="003650BF">
        <w:t xml:space="preserve">for each </w:t>
      </w:r>
      <w:r w:rsidRPr="003650BF">
        <w:rPr>
          <w:i/>
        </w:rPr>
        <w:t xml:space="preserve">Optus SIM Card </w:t>
      </w:r>
      <w:r w:rsidRPr="003650BF">
        <w:t>connected to the Optus Crave Employee Cap Plan.</w:t>
      </w:r>
    </w:p>
    <w:p w14:paraId="2502DD05" w14:textId="77777777" w:rsidR="00821024" w:rsidRPr="003650BF" w:rsidRDefault="006A32BE">
      <w:pPr>
        <w:pStyle w:val="Heading6"/>
        <w:keepNext/>
      </w:pPr>
      <w:bookmarkStart w:id="946" w:name="_Toc447831264"/>
      <w:bookmarkStart w:id="947" w:name="_Toc533264662"/>
      <w:r w:rsidRPr="003650BF">
        <w:rPr>
          <w:rFonts w:eastAsia="PMingLiU"/>
        </w:rPr>
        <w:lastRenderedPageBreak/>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946"/>
      <w:bookmarkEnd w:id="947"/>
    </w:p>
    <w:p w14:paraId="79E5BE16" w14:textId="77777777" w:rsidR="00821024" w:rsidRPr="003650BF" w:rsidRDefault="006A32BE">
      <w:pPr>
        <w:pStyle w:val="Heading7"/>
        <w:numPr>
          <w:ilvl w:val="6"/>
          <w:numId w:val="2"/>
        </w:numPr>
        <w:rPr>
          <w:rFonts w:eastAsia="PMingLiU"/>
        </w:rPr>
      </w:pPr>
      <w:bookmarkStart w:id="948" w:name="_Ref447780809"/>
      <w:r w:rsidRPr="003650BF">
        <w:rPr>
          <w:rFonts w:eastAsia="PMingLiU"/>
        </w:rPr>
        <w:t>Subject to paragraphs </w:t>
      </w:r>
      <w:r w:rsidRPr="003650BF">
        <w:rPr>
          <w:rFonts w:eastAsia="PMingLiU"/>
        </w:rPr>
        <w:fldChar w:fldCharType="begin"/>
      </w:r>
      <w:r w:rsidRPr="003650BF">
        <w:rPr>
          <w:rFonts w:eastAsia="PMingLiU"/>
        </w:rPr>
        <w:instrText xml:space="preserve">REF _Ref447780813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(c)</w:t>
      </w:r>
      <w:r w:rsidRPr="003650BF">
        <w:rPr>
          <w:rFonts w:eastAsia="PMingLiU"/>
        </w:rPr>
        <w:fldChar w:fldCharType="end"/>
      </w:r>
      <w:r w:rsidRPr="003650BF">
        <w:rPr>
          <w:rFonts w:eastAsia="PMingLiU"/>
        </w:rPr>
        <w:t xml:space="preserve">, </w:t>
      </w:r>
      <w:r w:rsidRPr="003650BF">
        <w:rPr>
          <w:rFonts w:eastAsia="PMingLiU"/>
        </w:rPr>
        <w:fldChar w:fldCharType="begin"/>
      </w:r>
      <w:r w:rsidRPr="003650BF">
        <w:rPr>
          <w:rFonts w:eastAsia="PMingLiU"/>
        </w:rPr>
        <w:instrText xml:space="preserve">REF _Ref447780833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(d)</w:t>
      </w:r>
      <w:r w:rsidRPr="003650BF">
        <w:rPr>
          <w:rFonts w:eastAsia="PMingLiU"/>
        </w:rPr>
        <w:fldChar w:fldCharType="end"/>
      </w:r>
      <w:r w:rsidRPr="003650BF">
        <w:rPr>
          <w:rFonts w:eastAsia="PMingLiU"/>
        </w:rPr>
        <w:t xml:space="preserve"> and </w:t>
      </w:r>
      <w:r w:rsidRPr="003650BF">
        <w:rPr>
          <w:rFonts w:eastAsia="PMingLiU"/>
        </w:rPr>
        <w:fldChar w:fldCharType="begin"/>
      </w:r>
      <w:r w:rsidRPr="003650BF">
        <w:rPr>
          <w:rFonts w:eastAsia="PMingLiU"/>
        </w:rPr>
        <w:instrText xml:space="preserve">REF _Ref447780846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(e)</w:t>
      </w:r>
      <w:r w:rsidRPr="003650BF">
        <w:rPr>
          <w:rFonts w:eastAsia="PMingLiU"/>
        </w:rPr>
        <w:fldChar w:fldCharType="end"/>
      </w:r>
      <w:r w:rsidRPr="003650BF">
        <w:rPr>
          <w:rFonts w:eastAsia="PMingLiU"/>
        </w:rPr>
        <w:t xml:space="preserve"> below </w:t>
      </w: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use of the service at the rates set out in </w:t>
      </w:r>
      <w:hyperlink r:id="rId212" w:history="1">
        <w:r w:rsidRPr="003650BF">
          <w:rPr>
            <w:rStyle w:val="Hyperlink"/>
            <w:rFonts w:eastAsia="PMingLiU"/>
          </w:rPr>
          <w:t>Section 1</w:t>
        </w:r>
      </w:hyperlink>
      <w:r w:rsidRPr="003650BF">
        <w:rPr>
          <w:rFonts w:eastAsia="PMingLiU"/>
        </w:rPr>
        <w:t xml:space="preserve"> of this </w:t>
      </w:r>
      <w:r w:rsidRPr="003650BF">
        <w:rPr>
          <w:rFonts w:eastAsia="PMingLiU"/>
          <w:i/>
        </w:rPr>
        <w:t>standard pricing table</w:t>
      </w:r>
      <w:r w:rsidRPr="003650BF">
        <w:rPr>
          <w:rFonts w:eastAsia="PMingLiU"/>
        </w:rPr>
        <w:t xml:space="preserve"> and for </w:t>
      </w:r>
      <w:r w:rsidRPr="003650BF">
        <w:rPr>
          <w:rFonts w:eastAsia="PMingLiU"/>
          <w:i/>
        </w:rPr>
        <w:t>value added service features</w:t>
      </w:r>
      <w:r w:rsidRPr="003650BF">
        <w:rPr>
          <w:rFonts w:eastAsia="PMingLiU"/>
        </w:rPr>
        <w:t xml:space="preserve"> at the rates set out in </w:t>
      </w:r>
      <w:hyperlink r:id="rId213" w:history="1">
        <w:r w:rsidRPr="003650BF">
          <w:rPr>
            <w:rStyle w:val="Hyperlink"/>
            <w:rFonts w:eastAsia="PMingLiU"/>
          </w:rPr>
          <w:t>Appendix Y</w:t>
        </w:r>
      </w:hyperlink>
      <w:r w:rsidRPr="003650BF">
        <w:rPr>
          <w:rFonts w:eastAsia="PMingLiU"/>
        </w:rPr>
        <w:t xml:space="preserve"> Value Added Service Features.</w:t>
      </w:r>
      <w:bookmarkEnd w:id="948"/>
      <w:r w:rsidRPr="003650BF">
        <w:rPr>
          <w:rFonts w:eastAsia="PMingLiU"/>
        </w:rPr>
        <w:t xml:space="preserve"> </w:t>
      </w:r>
    </w:p>
    <w:p w14:paraId="7DBA57D0" w14:textId="77777777" w:rsidR="00821024" w:rsidRPr="003650BF" w:rsidRDefault="006A32BE">
      <w:pPr>
        <w:pStyle w:val="Heading7"/>
        <w:numPr>
          <w:ilvl w:val="6"/>
          <w:numId w:val="2"/>
        </w:numPr>
        <w:rPr>
          <w:rFonts w:eastAsia="PMingLiU"/>
        </w:rPr>
      </w:pPr>
      <w:r w:rsidRPr="003650BF">
        <w:rPr>
          <w:rFonts w:eastAsia="PMingLiU"/>
        </w:rPr>
        <w:t xml:space="preserve">If there is a </w:t>
      </w:r>
      <w:r w:rsidRPr="003650BF">
        <w:rPr>
          <w:rFonts w:eastAsia="PMingLiU"/>
          <w:i/>
        </w:rPr>
        <w:t>flagfall</w:t>
      </w:r>
      <w:r w:rsidRPr="003650BF">
        <w:rPr>
          <w:rFonts w:eastAsia="PMingLiU"/>
        </w:rPr>
        <w:t xml:space="preserve"> or call connection charge for a particular call type, the charge for these calls is the </w:t>
      </w:r>
      <w:r w:rsidRPr="003650BF">
        <w:rPr>
          <w:rFonts w:eastAsia="PMingLiU"/>
          <w:i/>
        </w:rPr>
        <w:t>flagfall</w:t>
      </w:r>
      <w:r w:rsidRPr="003650BF">
        <w:rPr>
          <w:rFonts w:eastAsia="PMingLiU"/>
        </w:rPr>
        <w:t xml:space="preserve"> charge plus the relevant rate for the call multiplied by the duration of the call.</w:t>
      </w:r>
    </w:p>
    <w:p w14:paraId="70C7B049" w14:textId="77777777" w:rsidR="00821024" w:rsidRPr="003650BF" w:rsidRDefault="006A32BE">
      <w:pPr>
        <w:pStyle w:val="Heading7"/>
        <w:numPr>
          <w:ilvl w:val="6"/>
          <w:numId w:val="2"/>
        </w:numPr>
        <w:rPr>
          <w:b/>
        </w:rPr>
      </w:pPr>
      <w:bookmarkStart w:id="949" w:name="_Ref447780813"/>
      <w:r w:rsidRPr="003650BF">
        <w:rPr>
          <w:rFonts w:eastAsia="PMingLiU"/>
          <w:b/>
        </w:rPr>
        <w:t>The Cap</w:t>
      </w:r>
      <w:bookmarkEnd w:id="949"/>
    </w:p>
    <w:p w14:paraId="37C2C5C0" w14:textId="77777777" w:rsidR="00821024" w:rsidRPr="003650BF" w:rsidRDefault="006A32BE">
      <w:pPr>
        <w:pStyle w:val="Heading8"/>
      </w:pPr>
      <w:r w:rsidRPr="003650BF">
        <w:rPr>
          <w:rFonts w:eastAsia="PMingLiU"/>
        </w:rPr>
        <w:t xml:space="preserve">Under the Crave Employee Cap Plans, a cap applies when the value of </w:t>
      </w:r>
      <w:r w:rsidRPr="003650BF">
        <w:rPr>
          <w:rFonts w:eastAsia="PMingLiU"/>
          <w:b/>
        </w:rPr>
        <w:t xml:space="preserve">eligible calls and text </w:t>
      </w:r>
      <w:r w:rsidRPr="003650BF">
        <w:rPr>
          <w:rFonts w:eastAsia="PMingLiU"/>
          <w:i/>
        </w:rPr>
        <w:t xml:space="preserve">you </w:t>
      </w:r>
      <w:r w:rsidRPr="003650BF">
        <w:rPr>
          <w:rFonts w:eastAsia="PMingLiU"/>
        </w:rPr>
        <w:t xml:space="preserve">make in a month reaches </w:t>
      </w:r>
      <w:r w:rsidRPr="003650BF">
        <w:rPr>
          <w:rFonts w:eastAsia="PMingLiU"/>
          <w:i/>
        </w:rPr>
        <w:t xml:space="preserve">your pricing plan's </w:t>
      </w:r>
      <w:r w:rsidRPr="003650BF">
        <w:rPr>
          <w:rFonts w:eastAsia="PMingLiU"/>
          <w:b/>
        </w:rPr>
        <w:t xml:space="preserve">cap start. </w:t>
      </w:r>
      <w:r w:rsidRPr="003650BF">
        <w:rPr>
          <w:rFonts w:eastAsia="PMingLiU"/>
        </w:rPr>
        <w:t xml:space="preserve">Once </w:t>
      </w:r>
      <w:r w:rsidRPr="003650BF">
        <w:rPr>
          <w:rFonts w:eastAsia="PMingLiU"/>
          <w:i/>
        </w:rPr>
        <w:t xml:space="preserve">your </w:t>
      </w:r>
      <w:r w:rsidRPr="003650BF">
        <w:rPr>
          <w:rFonts w:eastAsia="PMingLiU"/>
        </w:rPr>
        <w:t xml:space="preserve">eligible calls and text spend reaches the cap start, additional eligible calls and text made in that month are included until the value of </w:t>
      </w:r>
      <w:r w:rsidRPr="003650BF">
        <w:rPr>
          <w:rFonts w:eastAsia="PMingLiU"/>
          <w:i/>
        </w:rPr>
        <w:t xml:space="preserve">your </w:t>
      </w:r>
      <w:r w:rsidRPr="003650BF">
        <w:rPr>
          <w:rFonts w:eastAsia="PMingLiU"/>
        </w:rPr>
        <w:t xml:space="preserve">eligible calls and text reach </w:t>
      </w:r>
      <w:r w:rsidRPr="003650BF">
        <w:rPr>
          <w:rFonts w:eastAsia="PMingLiU"/>
          <w:i/>
        </w:rPr>
        <w:t xml:space="preserve">your pricing plan's </w:t>
      </w:r>
      <w:r w:rsidRPr="003650BF">
        <w:rPr>
          <w:rFonts w:eastAsia="PMingLiU"/>
          <w:b/>
        </w:rPr>
        <w:t>Total Cap Value</w:t>
      </w:r>
      <w:r w:rsidRPr="003650BF">
        <w:rPr>
          <w:rFonts w:eastAsia="PMingLiU"/>
        </w:rPr>
        <w:t>.</w:t>
      </w:r>
    </w:p>
    <w:p w14:paraId="46291983" w14:textId="77777777" w:rsidR="00821024" w:rsidRPr="003650BF" w:rsidRDefault="006A32BE">
      <w:pPr>
        <w:pStyle w:val="Heading8"/>
      </w:pPr>
      <w:r w:rsidRPr="003650BF">
        <w:rPr>
          <w:rFonts w:eastAsia="PMingLiU"/>
        </w:rPr>
        <w:t>The '</w:t>
      </w:r>
      <w:r w:rsidRPr="003650BF">
        <w:rPr>
          <w:rFonts w:eastAsia="PMingLiU"/>
          <w:b/>
        </w:rPr>
        <w:t xml:space="preserve">cap start' </w:t>
      </w:r>
      <w:r w:rsidRPr="003650BF">
        <w:rPr>
          <w:rFonts w:eastAsia="PMingLiU"/>
        </w:rPr>
        <w:t>and '</w:t>
      </w:r>
      <w:r w:rsidRPr="003650BF">
        <w:rPr>
          <w:rFonts w:eastAsia="PMingLiU"/>
          <w:b/>
        </w:rPr>
        <w:t xml:space="preserve">Total Cap Value' </w:t>
      </w:r>
      <w:r w:rsidRPr="003650BF">
        <w:rPr>
          <w:rFonts w:eastAsia="PMingLiU"/>
        </w:rPr>
        <w:t>for each Crave Employee Cap Plan is set out in Table 3A below.</w:t>
      </w:r>
    </w:p>
    <w:p w14:paraId="31C48A5C" w14:textId="77777777" w:rsidR="00821024" w:rsidRPr="003650BF" w:rsidRDefault="006A32BE">
      <w:pPr>
        <w:pStyle w:val="Heading8"/>
      </w:pPr>
      <w:r w:rsidRPr="003650BF">
        <w:rPr>
          <w:rFonts w:eastAsia="PMingLiU"/>
        </w:rPr>
        <w:t xml:space="preserve">The call types that are </w:t>
      </w:r>
      <w:r w:rsidRPr="003650BF">
        <w:rPr>
          <w:rFonts w:eastAsia="PMingLiU"/>
          <w:b/>
        </w:rPr>
        <w:t xml:space="preserve">'eligible calls and text' </w:t>
      </w:r>
      <w:r w:rsidRPr="003650BF">
        <w:rPr>
          <w:rFonts w:eastAsia="PMingLiU"/>
        </w:rPr>
        <w:t>for each Crave Employee Cap Plan is defined in Table 1A below.</w:t>
      </w:r>
    </w:p>
    <w:p w14:paraId="5BFCC81B"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 and text.</w:t>
      </w:r>
    </w:p>
    <w:p w14:paraId="0B95A81A" w14:textId="77777777" w:rsidR="00821024" w:rsidRPr="003650BF" w:rsidRDefault="006A32BE">
      <w:pPr>
        <w:pStyle w:val="Heading8"/>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call charges for eligible calls and text made beyond the Total Cap Value of </w:t>
      </w:r>
      <w:r w:rsidRPr="003650BF">
        <w:rPr>
          <w:rFonts w:eastAsia="PMingLiU"/>
          <w:i/>
        </w:rPr>
        <w:t xml:space="preserve">your </w:t>
      </w:r>
      <w:r w:rsidRPr="003650BF">
        <w:rPr>
          <w:rFonts w:eastAsia="PMingLiU"/>
        </w:rPr>
        <w:t>Crave Employee Cap Plan.</w:t>
      </w:r>
    </w:p>
    <w:p w14:paraId="075E9D54" w14:textId="77777777" w:rsidR="00821024" w:rsidRPr="003650BF" w:rsidRDefault="006A32BE">
      <w:pPr>
        <w:pStyle w:val="Heading8"/>
      </w:pPr>
      <w:r w:rsidRPr="003650BF">
        <w:rPr>
          <w:rFonts w:eastAsia="PMingLiU"/>
        </w:rPr>
        <w:t>Any unused portion of the cap expires at the end of each month. This means that it does not roll over into following month.</w:t>
      </w:r>
    </w:p>
    <w:p w14:paraId="53C6559D" w14:textId="77777777" w:rsidR="00821024" w:rsidRPr="003650BF" w:rsidRDefault="006A32BE">
      <w:pPr>
        <w:pStyle w:val="Heading7"/>
        <w:rPr>
          <w:b/>
        </w:rPr>
      </w:pPr>
      <w:bookmarkStart w:id="950" w:name="_Ref447780833"/>
      <w:r w:rsidRPr="003650BF">
        <w:rPr>
          <w:rFonts w:eastAsia="PMingLiU"/>
          <w:b/>
        </w:rPr>
        <w:t>Optus2AnyOne Value</w:t>
      </w:r>
      <w:bookmarkEnd w:id="950"/>
    </w:p>
    <w:p w14:paraId="7ACF476A" w14:textId="77777777" w:rsidR="00821024" w:rsidRPr="003650BF" w:rsidRDefault="006A32BE">
      <w:pPr>
        <w:pStyle w:val="Heading8"/>
      </w:pPr>
      <w:r w:rsidRPr="003650BF">
        <w:rPr>
          <w:rFonts w:eastAsia="PMingLiU"/>
        </w:rPr>
        <w:t>Under the Crave Employee Cap Plans, as part of the Total Cap Value, customers receive "Optus2AnyOne Value" and "Optus2Optus Value".</w:t>
      </w:r>
    </w:p>
    <w:p w14:paraId="7CF3B679" w14:textId="77777777" w:rsidR="00821024" w:rsidRPr="003650BF" w:rsidRDefault="006A32BE">
      <w:pPr>
        <w:pStyle w:val="Heading8"/>
      </w:pPr>
      <w:r w:rsidRPr="003650BF">
        <w:rPr>
          <w:rFonts w:eastAsia="PMingLiU"/>
        </w:rPr>
        <w:t>Customers must utilise the "Optus2AnyOne Value" before being able to access the "Optus2Optus Value"</w:t>
      </w:r>
    </w:p>
    <w:p w14:paraId="2CAC41A9" w14:textId="77777777" w:rsidR="00821024" w:rsidRPr="003650BF" w:rsidRDefault="006A32BE">
      <w:pPr>
        <w:pStyle w:val="Heading8"/>
      </w:pPr>
      <w:r w:rsidRPr="003650BF">
        <w:rPr>
          <w:rFonts w:eastAsia="PMingLiU"/>
        </w:rPr>
        <w:t>The amount of the "Optus2AnyOne Value" and the Optusincluded for each Crave Employee Cap plan is set out in Table 3A below.</w:t>
      </w:r>
    </w:p>
    <w:p w14:paraId="675FB40D" w14:textId="77777777" w:rsidR="00821024" w:rsidRPr="003650BF" w:rsidRDefault="006A32BE">
      <w:pPr>
        <w:pStyle w:val="Heading8"/>
      </w:pPr>
      <w:r w:rsidRPr="003650BF">
        <w:rPr>
          <w:rFonts w:eastAsia="PMingLiU"/>
        </w:rPr>
        <w:t>The call types that are '</w:t>
      </w:r>
      <w:r w:rsidRPr="003650BF">
        <w:rPr>
          <w:rFonts w:eastAsia="PMingLiU"/>
          <w:b/>
        </w:rPr>
        <w:t>eligible calls and text</w:t>
      </w:r>
      <w:r w:rsidRPr="003650BF">
        <w:rPr>
          <w:rFonts w:eastAsia="PMingLiU"/>
        </w:rPr>
        <w:t>' for each Crave Employee Cap Plan under the "Optus2AnyOne Value" are defined in Table 1A below.</w:t>
      </w:r>
    </w:p>
    <w:p w14:paraId="5D8B57BF" w14:textId="77777777" w:rsidR="00821024" w:rsidRPr="003650BF" w:rsidRDefault="006A32BE">
      <w:pPr>
        <w:pStyle w:val="Heading8"/>
      </w:pPr>
      <w:r w:rsidRPr="003650BF">
        <w:rPr>
          <w:rFonts w:eastAsia="PMingLiU"/>
          <w:i/>
        </w:rPr>
        <w:t>You</w:t>
      </w:r>
      <w:r w:rsidRPr="003650BF">
        <w:rPr>
          <w:rFonts w:eastAsia="PMingLiU"/>
        </w:rPr>
        <w:t xml:space="preserve"> must pay </w:t>
      </w:r>
      <w:r w:rsidRPr="003650BF">
        <w:rPr>
          <w:rFonts w:eastAsia="PMingLiU"/>
          <w:i/>
        </w:rPr>
        <w:t>us</w:t>
      </w:r>
      <w:r w:rsidRPr="003650BF">
        <w:rPr>
          <w:rFonts w:eastAsia="PMingLiU"/>
        </w:rPr>
        <w:t xml:space="preserve"> call charges for eligible calls and text made beyond the available "Optus2AnyOne Value".</w:t>
      </w:r>
    </w:p>
    <w:p w14:paraId="45B23259" w14:textId="77777777" w:rsidR="00821024" w:rsidRPr="003650BF" w:rsidRDefault="006A32BE">
      <w:pPr>
        <w:pStyle w:val="Heading8"/>
      </w:pPr>
      <w:r w:rsidRPr="003650BF">
        <w:rPr>
          <w:rFonts w:eastAsia="PMingLiU"/>
        </w:rPr>
        <w:t>Any unused portion of the "Optus2AnyOne Value" expires at the end of each month. This means that it does not roll over into the following month.</w:t>
      </w:r>
    </w:p>
    <w:p w14:paraId="604252C0" w14:textId="77777777" w:rsidR="00821024" w:rsidRPr="003650BF" w:rsidRDefault="006A32BE">
      <w:pPr>
        <w:pStyle w:val="Heading7"/>
        <w:rPr>
          <w:b/>
        </w:rPr>
      </w:pPr>
      <w:bookmarkStart w:id="951" w:name="_Ref447780846"/>
      <w:r w:rsidRPr="003650BF">
        <w:rPr>
          <w:rFonts w:eastAsia="PMingLiU"/>
          <w:b/>
        </w:rPr>
        <w:t>Optus2Optus Value</w:t>
      </w:r>
      <w:bookmarkEnd w:id="951"/>
    </w:p>
    <w:p w14:paraId="6B6D8875" w14:textId="77777777" w:rsidR="00821024" w:rsidRPr="003650BF" w:rsidRDefault="006A32BE">
      <w:pPr>
        <w:pStyle w:val="Heading8"/>
      </w:pPr>
      <w:r w:rsidRPr="003650BF">
        <w:rPr>
          <w:rFonts w:eastAsia="PMingLiU"/>
        </w:rPr>
        <w:t>Under the Crave Employee Cap Plans, as part of the Total Cap Value, customers receive "Optus2AnyOne Value" and "Optus2Optus Value".</w:t>
      </w:r>
    </w:p>
    <w:p w14:paraId="6418E23E" w14:textId="77777777" w:rsidR="00821024" w:rsidRPr="003650BF" w:rsidRDefault="006A32BE">
      <w:pPr>
        <w:pStyle w:val="Heading8"/>
      </w:pPr>
      <w:r w:rsidRPr="003650BF">
        <w:rPr>
          <w:rFonts w:eastAsia="PMingLiU"/>
        </w:rPr>
        <w:t>Customers must utilise the "Optus2AnyOne Value" before being able to access the "Optus2Optus Value".</w:t>
      </w:r>
    </w:p>
    <w:p w14:paraId="29AC5A8A" w14:textId="77777777" w:rsidR="00821024" w:rsidRPr="003650BF" w:rsidRDefault="006A32BE">
      <w:pPr>
        <w:pStyle w:val="Heading8"/>
      </w:pPr>
      <w:r w:rsidRPr="003650BF">
        <w:rPr>
          <w:rFonts w:eastAsia="PMingLiU"/>
        </w:rPr>
        <w:t>"Optus2Optus Value" may be used for standard national calls to other Optus GSM Mobile Customers.</w:t>
      </w:r>
    </w:p>
    <w:p w14:paraId="541A16D4" w14:textId="77777777" w:rsidR="00821024" w:rsidRPr="003650BF" w:rsidRDefault="006A32BE">
      <w:pPr>
        <w:pStyle w:val="Heading8"/>
      </w:pPr>
      <w:r w:rsidRPr="003650BF">
        <w:rPr>
          <w:rFonts w:eastAsia="PMingLiU"/>
        </w:rPr>
        <w:lastRenderedPageBreak/>
        <w:t>The amount of the "Optus2Optus Value" included for each Crave Employee Cap Plan is set out in Table 3A below.</w:t>
      </w:r>
    </w:p>
    <w:p w14:paraId="07EAB3C9" w14:textId="77777777" w:rsidR="00821024" w:rsidRPr="003650BF" w:rsidRDefault="006A32BE">
      <w:pPr>
        <w:pStyle w:val="Heading8"/>
      </w:pPr>
      <w:r w:rsidRPr="003650BF">
        <w:rPr>
          <w:rFonts w:eastAsia="PMingLiU"/>
        </w:rPr>
        <w:t>The call and text types that are included in the "Optus2Optus Value" for each Crave Employee Cap Plan are defined in Table 1B below.</w:t>
      </w:r>
    </w:p>
    <w:p w14:paraId="51FFE7A8" w14:textId="77777777" w:rsidR="00821024" w:rsidRPr="003650BF" w:rsidRDefault="006A32BE">
      <w:pPr>
        <w:pStyle w:val="Heading8"/>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call charges for eligible calls and text made beyond the available "Optus2Optus Value".</w:t>
      </w:r>
    </w:p>
    <w:p w14:paraId="6166F65D" w14:textId="77777777" w:rsidR="00821024" w:rsidRPr="003650BF" w:rsidRDefault="006A32BE">
      <w:pPr>
        <w:pStyle w:val="Heading8"/>
      </w:pPr>
      <w:r w:rsidRPr="003650BF">
        <w:rPr>
          <w:rFonts w:eastAsia="PMingLiU"/>
        </w:rPr>
        <w:t>Any unused portion of the "Optus2Optus Value" expires at the end of each month. This means that it does not roll over into the following month.</w:t>
      </w:r>
    </w:p>
    <w:p w14:paraId="460641ED" w14:textId="77777777" w:rsidR="00821024" w:rsidRPr="003650BF" w:rsidRDefault="006A32BE">
      <w:pPr>
        <w:pStyle w:val="Heading7"/>
        <w:rPr>
          <w:b/>
        </w:rPr>
      </w:pPr>
      <w:r w:rsidRPr="003650BF">
        <w:rPr>
          <w:rFonts w:eastAsia="PMingLiU"/>
          <w:b/>
        </w:rPr>
        <w:t>Minimum Monthly Charge and Included Calls and Text</w:t>
      </w:r>
    </w:p>
    <w:p w14:paraId="791BE966" w14:textId="77777777" w:rsidR="00821024" w:rsidRPr="003650BF" w:rsidRDefault="006A32BE">
      <w:pPr>
        <w:pStyle w:val="Heading8"/>
      </w:pPr>
      <w:r w:rsidRPr="003650BF">
        <w:rPr>
          <w:rFonts w:eastAsia="PMingLiU"/>
        </w:rPr>
        <w:t xml:space="preserve">Each Crave Employee Cap Plan has a Minimum Monthly Charge amount that </w:t>
      </w:r>
      <w:r w:rsidRPr="003650BF">
        <w:rPr>
          <w:rFonts w:eastAsia="PMingLiU"/>
          <w:i/>
        </w:rPr>
        <w:t xml:space="preserve">you </w:t>
      </w:r>
      <w:r w:rsidRPr="003650BF">
        <w:rPr>
          <w:rFonts w:eastAsia="PMingLiU"/>
        </w:rPr>
        <w:t xml:space="preserve">must pay </w:t>
      </w:r>
      <w:r w:rsidRPr="003650BF">
        <w:rPr>
          <w:rFonts w:eastAsia="PMingLiU"/>
          <w:i/>
        </w:rPr>
        <w:t>us</w:t>
      </w:r>
      <w:r w:rsidRPr="003650BF">
        <w:rPr>
          <w:rFonts w:eastAsia="PMingLiU"/>
        </w:rPr>
        <w:t xml:space="preserve"> each month.</w:t>
      </w:r>
    </w:p>
    <w:p w14:paraId="3ED5F91F" w14:textId="77777777" w:rsidR="00821024" w:rsidRPr="003650BF" w:rsidRDefault="006A32BE">
      <w:pPr>
        <w:pStyle w:val="Heading8"/>
      </w:pPr>
      <w:r w:rsidRPr="003650BF">
        <w:rPr>
          <w:rFonts w:eastAsia="PMingLiU"/>
        </w:rPr>
        <w:t xml:space="preserve">If </w:t>
      </w:r>
      <w:r w:rsidRPr="003650BF">
        <w:rPr>
          <w:rFonts w:eastAsia="PMingLiU"/>
          <w:i/>
        </w:rPr>
        <w:t xml:space="preserve">you </w:t>
      </w:r>
      <w:r w:rsidRPr="003650BF">
        <w:rPr>
          <w:rFonts w:eastAsia="PMingLiU"/>
        </w:rPr>
        <w:t xml:space="preserve">do not make enough eligible calls and text in a month to reach </w:t>
      </w:r>
      <w:r w:rsidRPr="003650BF">
        <w:rPr>
          <w:rFonts w:eastAsia="PMingLiU"/>
          <w:i/>
        </w:rPr>
        <w:t>your pricing plan's cap start</w:t>
      </w:r>
      <w:r w:rsidRPr="003650BF">
        <w:rPr>
          <w:rFonts w:eastAsia="PMingLiU"/>
        </w:rPr>
        <w:t xml:space="preserve"> (or Minimum Monthly Charge) </w:t>
      </w:r>
      <w:r w:rsidRPr="003650BF">
        <w:rPr>
          <w:rFonts w:eastAsia="PMingLiU"/>
          <w:i/>
        </w:rPr>
        <w:t xml:space="preserve">you </w:t>
      </w:r>
      <w:r w:rsidRPr="003650BF">
        <w:rPr>
          <w:rFonts w:eastAsia="PMingLiU"/>
        </w:rPr>
        <w:t xml:space="preserve">must still pay </w:t>
      </w:r>
      <w:r w:rsidRPr="003650BF">
        <w:rPr>
          <w:rFonts w:eastAsia="PMingLiU"/>
          <w:i/>
        </w:rPr>
        <w:t>us your pricing plan's</w:t>
      </w:r>
      <w:r w:rsidRPr="003650BF">
        <w:rPr>
          <w:rFonts w:eastAsia="PMingLiU"/>
        </w:rPr>
        <w:t xml:space="preserve"> Minimum Monthly Charge for that month.</w:t>
      </w:r>
    </w:p>
    <w:p w14:paraId="31C2F8E6" w14:textId="77777777" w:rsidR="00821024" w:rsidRPr="003650BF" w:rsidRDefault="006A32BE">
      <w:pPr>
        <w:pStyle w:val="Heading8"/>
      </w:pPr>
      <w:r w:rsidRPr="003650BF">
        <w:rPr>
          <w:rFonts w:eastAsia="PMingLiU"/>
        </w:rPr>
        <w:t>The amount of the Minimum Monthly Charge and included calls for each Crave Employee Cap Plan is set out in Table 3A below.</w:t>
      </w:r>
    </w:p>
    <w:p w14:paraId="1FD352D8"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w:t>
      </w:r>
    </w:p>
    <w:p w14:paraId="091DE04B" w14:textId="77777777" w:rsidR="00821024" w:rsidRPr="003650BF" w:rsidRDefault="006A32BE">
      <w:pPr>
        <w:pStyle w:val="Heading7"/>
        <w:rPr>
          <w:b/>
        </w:rPr>
      </w:pPr>
      <w:r w:rsidRPr="003650BF">
        <w:rPr>
          <w:rFonts w:eastAsia="PMingLiU"/>
          <w:b/>
        </w:rPr>
        <w:t>Other Crave Employee Cap Plans Conditions and Offers</w:t>
      </w:r>
    </w:p>
    <w:p w14:paraId="5A325D15" w14:textId="77777777" w:rsidR="00821024" w:rsidRPr="003650BF" w:rsidRDefault="006A32BE">
      <w:pPr>
        <w:pStyle w:val="Heading8"/>
      </w:pPr>
      <w:r w:rsidRPr="003650BF">
        <w:rPr>
          <w:rFonts w:eastAsia="PMingLiU"/>
        </w:rPr>
        <w:t>The Fair Go Policy (</w:t>
      </w:r>
      <w:hyperlink r:id="rId214" w:history="1">
        <w:r w:rsidRPr="003650BF">
          <w:rPr>
            <w:rStyle w:val="Hyperlink"/>
            <w:rFonts w:eastAsia="PMingLiU"/>
          </w:rPr>
          <w:t>Appendix S</w:t>
        </w:r>
      </w:hyperlink>
      <w:r w:rsidRPr="003650BF">
        <w:rPr>
          <w:rFonts w:eastAsia="PMingLiU"/>
        </w:rPr>
        <w:t xml:space="preserve">) applies to: PTT Usage up to 150 minutes per month (this service is no longer available from 4 November 2010), Mobile IM on the pay as you go rate up to 1Mb per day on the monthly option up to 10MB per month, Voice Over Internet Protocol (VOIP) services up to 10 megabytes per month. Please refer to </w:t>
      </w:r>
      <w:hyperlink r:id="rId215" w:history="1">
        <w:r w:rsidR="00D631BF" w:rsidRPr="003650BF">
          <w:rPr>
            <w:rStyle w:val="Hyperlink"/>
            <w:rFonts w:eastAsia="PMingLiU"/>
            <w:i/>
          </w:rPr>
          <w:t>Appendix S</w:t>
        </w:r>
      </w:hyperlink>
      <w:r w:rsidRPr="003650BF">
        <w:rPr>
          <w:rFonts w:eastAsia="PMingLiU"/>
          <w:i/>
        </w:rPr>
        <w:t>.</w:t>
      </w:r>
    </w:p>
    <w:p w14:paraId="5929E58A" w14:textId="77777777" w:rsidR="00821024" w:rsidRPr="003650BF" w:rsidRDefault="006A32BE">
      <w:pPr>
        <w:pStyle w:val="Heading8"/>
      </w:pPr>
      <w:r w:rsidRPr="003650BF">
        <w:rPr>
          <w:rFonts w:eastAsia="PMingLiU"/>
        </w:rPr>
        <w:t xml:space="preserve">Voice Over Internet Protocol (VOIP) services will be charged at 1.5c per kilobyte of usage, capped at $9.90 per month until </w:t>
      </w:r>
      <w:r w:rsidRPr="003650BF">
        <w:rPr>
          <w:rFonts w:eastAsia="PMingLiU"/>
          <w:i/>
        </w:rPr>
        <w:t xml:space="preserve">you </w:t>
      </w:r>
      <w:r w:rsidRPr="003650BF">
        <w:rPr>
          <w:rFonts w:eastAsia="PMingLiU"/>
        </w:rPr>
        <w:t xml:space="preserve">reach 5 megabytes of usage in that month, after which </w:t>
      </w:r>
      <w:r w:rsidRPr="003650BF">
        <w:rPr>
          <w:rFonts w:eastAsia="PMingLiU"/>
          <w:i/>
        </w:rPr>
        <w:t xml:space="preserve">you </w:t>
      </w:r>
      <w:r w:rsidRPr="003650BF">
        <w:rPr>
          <w:rFonts w:eastAsia="PMingLiU"/>
        </w:rPr>
        <w:t>will be charged at 0.3c per kilobyte of usage for the remainder of that month.</w:t>
      </w:r>
    </w:p>
    <w:p w14:paraId="3757C317" w14:textId="77777777" w:rsidR="00821024" w:rsidRPr="003650BF" w:rsidRDefault="006A32BE">
      <w:pPr>
        <w:pStyle w:val="Heading8"/>
      </w:pPr>
      <w:r w:rsidRPr="003650BF">
        <w:rPr>
          <w:rFonts w:eastAsia="PMingLiU"/>
        </w:rPr>
        <w:t xml:space="preserve">Use of the Unlimited SMS and MMS offer is only for personal use and is not to be used for commercial purposes. Please refer to </w:t>
      </w:r>
      <w:hyperlink r:id="rId216" w:history="1">
        <w:r w:rsidR="00D631BF" w:rsidRPr="003650BF">
          <w:rPr>
            <w:rStyle w:val="Hyperlink"/>
            <w:rFonts w:eastAsia="PMingLiU"/>
            <w:i/>
          </w:rPr>
          <w:t>Appendix S</w:t>
        </w:r>
      </w:hyperlink>
      <w:r w:rsidRPr="003650BF">
        <w:rPr>
          <w:rFonts w:eastAsia="PMingLiU"/>
          <w:i/>
        </w:rPr>
        <w:t xml:space="preserve"> </w:t>
      </w:r>
      <w:r w:rsidRPr="003650BF">
        <w:rPr>
          <w:rFonts w:eastAsia="PMingLiU"/>
        </w:rPr>
        <w:t>for further details.</w:t>
      </w:r>
    </w:p>
    <w:p w14:paraId="3CE408AC" w14:textId="77777777" w:rsidR="00821024" w:rsidRPr="003650BF" w:rsidRDefault="006A32BE">
      <w:pPr>
        <w:pStyle w:val="Heading7"/>
        <w:rPr>
          <w:b/>
        </w:rPr>
      </w:pPr>
      <w:r w:rsidRPr="003650BF">
        <w:rPr>
          <w:rFonts w:eastAsia="PMingLiU"/>
          <w:b/>
        </w:rPr>
        <w:t>100 SMS2Anyone Value on the $49 Crave Employee Cap plan</w:t>
      </w:r>
    </w:p>
    <w:p w14:paraId="132D749F" w14:textId="77777777" w:rsidR="00821024" w:rsidRPr="003650BF" w:rsidRDefault="006A32BE">
      <w:pPr>
        <w:pStyle w:val="Heading8"/>
        <w:rPr>
          <w:rFonts w:eastAsia="PMingLiU"/>
        </w:rPr>
      </w:pPr>
      <w:r w:rsidRPr="003650BF">
        <w:rPr>
          <w:rFonts w:eastAsia="PMingLiU"/>
        </w:rPr>
        <w:t>Under the $49 Crave Employee Cap plans, as part of the Total Cap Value, customers receive "100 SMS Value" which may be used for up to 100 standard national SMS to GSM mobiles within Australia.</w:t>
      </w:r>
    </w:p>
    <w:p w14:paraId="51DFABD6" w14:textId="77777777" w:rsidR="00821024" w:rsidRPr="003650BF" w:rsidRDefault="006A32BE">
      <w:pPr>
        <w:pStyle w:val="Heading8"/>
        <w:rPr>
          <w:rFonts w:eastAsia="PMingLiU"/>
        </w:rPr>
      </w:pPr>
      <w:r w:rsidRPr="003650BF">
        <w:rPr>
          <w:rFonts w:eastAsia="PMingLiU"/>
        </w:rPr>
        <w:t>Customers must utilise the "Optus2AnyOne Value" before being able to access the "100SMS2Anyone Value".</w:t>
      </w:r>
    </w:p>
    <w:p w14:paraId="0CD013CD" w14:textId="77777777" w:rsidR="00821024" w:rsidRPr="003650BF" w:rsidRDefault="006A32BE">
      <w:pPr>
        <w:pStyle w:val="Heading8"/>
        <w:rPr>
          <w:rFonts w:eastAsia="PMingLiU"/>
        </w:rPr>
      </w:pPr>
      <w:r w:rsidRPr="003650BF">
        <w:rPr>
          <w:rFonts w:eastAsia="PMingLiU"/>
        </w:rPr>
        <w:t>The amount of the "100 SMS2Anyone Value" included in the $49 Crave Employee Cap Plan is set out in Table 3A below.</w:t>
      </w:r>
    </w:p>
    <w:p w14:paraId="259457E5" w14:textId="77777777" w:rsidR="00821024" w:rsidRPr="003650BF" w:rsidRDefault="006A32BE">
      <w:pPr>
        <w:pStyle w:val="Heading8"/>
        <w:rPr>
          <w:rFonts w:eastAsia="PMingLiU"/>
        </w:rPr>
      </w:pPr>
      <w:r w:rsidRPr="003650BF">
        <w:rPr>
          <w:rFonts w:eastAsia="PMingLiU"/>
          <w:i/>
        </w:rPr>
        <w:t>You</w:t>
      </w:r>
      <w:r w:rsidRPr="003650BF">
        <w:rPr>
          <w:rFonts w:eastAsia="PMingLiU"/>
        </w:rPr>
        <w:t xml:space="preserve"> must pay for any messages that are not eligible messages.</w:t>
      </w:r>
    </w:p>
    <w:p w14:paraId="46FCBD6A" w14:textId="77777777" w:rsidR="00821024" w:rsidRPr="003650BF" w:rsidRDefault="006A32BE">
      <w:pPr>
        <w:pStyle w:val="Heading8"/>
      </w:pPr>
      <w:r w:rsidRPr="003650BF">
        <w:rPr>
          <w:rFonts w:eastAsia="PMingLiU"/>
        </w:rPr>
        <w:t>Any unused portion of the plan expires at the end of each month. This means that it does not roll over into following month.</w:t>
      </w:r>
    </w:p>
    <w:p w14:paraId="68FB6173" w14:textId="77777777" w:rsidR="00821024" w:rsidRPr="003650BF" w:rsidRDefault="006A32BE">
      <w:pPr>
        <w:pStyle w:val="Heading7"/>
        <w:rPr>
          <w:b/>
        </w:rPr>
      </w:pPr>
      <w:r w:rsidRPr="003650BF">
        <w:rPr>
          <w:rFonts w:eastAsia="PMingLiU"/>
          <w:b/>
        </w:rPr>
        <w:t>Unlimited SMS &amp; MMS Offer on the $79 Crave Employee Cap plan</w:t>
      </w:r>
    </w:p>
    <w:p w14:paraId="0ED65FBB" w14:textId="77777777" w:rsidR="00821024" w:rsidRPr="003650BF" w:rsidRDefault="006A32BE">
      <w:pPr>
        <w:pStyle w:val="Heading8"/>
      </w:pPr>
      <w:r w:rsidRPr="003650BF">
        <w:rPr>
          <w:rFonts w:eastAsia="PMingLiU"/>
        </w:rPr>
        <w:t>Under the $79 Crave Employee Cap plans you may receive the Unlimited SMS &amp; MMS Offer and may send unlimited standard national SMS and MMS to GSM mobiles within Australia.</w:t>
      </w:r>
    </w:p>
    <w:p w14:paraId="51235270" w14:textId="77777777" w:rsidR="00821024" w:rsidRPr="003650BF" w:rsidRDefault="006A32BE">
      <w:pPr>
        <w:pStyle w:val="Heading8"/>
      </w:pPr>
      <w:r w:rsidRPr="003650BF">
        <w:rPr>
          <w:rFonts w:eastAsia="PMingLiU"/>
        </w:rPr>
        <w:lastRenderedPageBreak/>
        <w:t>Unlimited SMS &amp; MMS offer excludes International SMS and MMS, Premium SMS and Instant Messaging (IM).</w:t>
      </w:r>
    </w:p>
    <w:p w14:paraId="531E73CB" w14:textId="77777777" w:rsidR="00821024" w:rsidRPr="003650BF" w:rsidRDefault="006A32BE">
      <w:pPr>
        <w:pStyle w:val="Heading8"/>
      </w:pPr>
      <w:r w:rsidRPr="003650BF">
        <w:rPr>
          <w:rFonts w:eastAsia="PMingLiU"/>
          <w:i/>
        </w:rPr>
        <w:t>You</w:t>
      </w:r>
      <w:r w:rsidRPr="003650BF">
        <w:rPr>
          <w:rFonts w:eastAsia="PMingLiU"/>
        </w:rPr>
        <w:t xml:space="preserve"> must pay for any messages that are not eligible messages.</w:t>
      </w:r>
    </w:p>
    <w:p w14:paraId="524D1C2B" w14:textId="77777777" w:rsidR="00821024" w:rsidRPr="003650BF" w:rsidRDefault="006A32BE">
      <w:pPr>
        <w:pStyle w:val="Heading8"/>
      </w:pPr>
      <w:r w:rsidRPr="003650BF">
        <w:rPr>
          <w:rFonts w:eastAsia="PMingLiU"/>
        </w:rPr>
        <w:t>Any unused portion of the plan expires at the end of each month. This means that it does not roll over into following month.</w:t>
      </w:r>
    </w:p>
    <w:p w14:paraId="733E8D43" w14:textId="77777777" w:rsidR="00821024" w:rsidRPr="003650BF" w:rsidRDefault="006A32BE">
      <w:pPr>
        <w:pStyle w:val="Heading8"/>
      </w:pPr>
      <w:r w:rsidRPr="003650BF">
        <w:rPr>
          <w:rFonts w:eastAsia="PMingLiU"/>
        </w:rPr>
        <w:t xml:space="preserve">The unlimited SMS &amp; MMS offer only applies for personal use only and is not to be used for commercial purposes. For further details refer to </w:t>
      </w:r>
      <w:hyperlink r:id="rId217" w:history="1">
        <w:r w:rsidR="00BF2DDB" w:rsidRPr="003650BF">
          <w:rPr>
            <w:rStyle w:val="Hyperlink"/>
            <w:rFonts w:eastAsia="PMingLiU"/>
            <w:i/>
          </w:rPr>
          <w:t>Appendix S</w:t>
        </w:r>
      </w:hyperlink>
      <w:r w:rsidRPr="003650BF">
        <w:rPr>
          <w:rFonts w:eastAsia="PMingLiU"/>
        </w:rPr>
        <w:t>.</w:t>
      </w:r>
    </w:p>
    <w:p w14:paraId="41BE35E8" w14:textId="77777777" w:rsidR="00821024" w:rsidRPr="003650BF" w:rsidRDefault="006A32BE">
      <w:pPr>
        <w:pStyle w:val="Heading7"/>
        <w:rPr>
          <w:b/>
        </w:rPr>
      </w:pPr>
      <w:r w:rsidRPr="003650BF">
        <w:rPr>
          <w:rFonts w:eastAsia="PMingLiU"/>
          <w:b/>
        </w:rPr>
        <w:t>Additional discount option – 'Yes for 5'</w:t>
      </w:r>
    </w:p>
    <w:p w14:paraId="3926D4C8" w14:textId="77777777" w:rsidR="00821024" w:rsidRPr="003650BF" w:rsidRDefault="006A32BE">
      <w:pPr>
        <w:pStyle w:val="Heading8"/>
      </w:pPr>
      <w:r w:rsidRPr="003650BF">
        <w:rPr>
          <w:rFonts w:eastAsia="PMingLiU"/>
        </w:rPr>
        <w:t xml:space="preserve">If </w:t>
      </w:r>
      <w:r w:rsidRPr="003650BF">
        <w:rPr>
          <w:rFonts w:eastAsia="PMingLiU"/>
          <w:i/>
        </w:rPr>
        <w:t xml:space="preserve">you </w:t>
      </w:r>
      <w:r w:rsidRPr="003650BF">
        <w:rPr>
          <w:rFonts w:eastAsia="PMingLiU"/>
        </w:rPr>
        <w:t xml:space="preserve">connect to one of the Crave Employee Cap or Timeless Plans, </w:t>
      </w:r>
      <w:r w:rsidRPr="003650BF">
        <w:rPr>
          <w:rFonts w:eastAsia="PMingLiU"/>
          <w:i/>
        </w:rPr>
        <w:t>you</w:t>
      </w:r>
      <w:r w:rsidRPr="003650BF">
        <w:rPr>
          <w:rFonts w:eastAsia="PMingLiU"/>
        </w:rPr>
        <w:t xml:space="preserve"> will receive the 'yes' for 5 offer where </w:t>
      </w:r>
      <w:r w:rsidRPr="003650BF">
        <w:rPr>
          <w:rFonts w:eastAsia="PMingLiU"/>
          <w:i/>
        </w:rPr>
        <w:t xml:space="preserve">you </w:t>
      </w:r>
      <w:r w:rsidRPr="003650BF">
        <w:rPr>
          <w:rFonts w:eastAsia="PMingLiU"/>
        </w:rPr>
        <w:t xml:space="preserve">will receive 5 minute voice calls within Australia to other Optus GSM Mobile services on the same customer account number for not additional cost. Limit of 1000 minutes per month applies. Standard call rates of </w:t>
      </w:r>
      <w:r w:rsidRPr="003650BF">
        <w:rPr>
          <w:rFonts w:eastAsia="PMingLiU"/>
          <w:i/>
        </w:rPr>
        <w:t>your</w:t>
      </w:r>
      <w:r w:rsidRPr="003650BF">
        <w:rPr>
          <w:rFonts w:eastAsia="PMingLiU"/>
        </w:rPr>
        <w:t xml:space="preserve"> plan apply after the first 5 minutes. Optus Fair Go™ Policy applies.</w:t>
      </w:r>
    </w:p>
    <w:p w14:paraId="21BDCBC8" w14:textId="77777777" w:rsidR="00821024" w:rsidRPr="003650BF" w:rsidRDefault="006A32BE">
      <w:pPr>
        <w:pStyle w:val="Heading7"/>
        <w:rPr>
          <w:b/>
        </w:rPr>
      </w:pPr>
      <w:r w:rsidRPr="003650BF">
        <w:rPr>
          <w:rFonts w:eastAsia="PMingLiU"/>
          <w:b/>
        </w:rPr>
        <w:t>Eligible Calls and Pricing Plans</w:t>
      </w:r>
    </w:p>
    <w:p w14:paraId="093F8A4E" w14:textId="77777777" w:rsidR="00821024" w:rsidRPr="003650BF" w:rsidRDefault="006A32BE">
      <w:pPr>
        <w:pStyle w:val="Heading8"/>
      </w:pPr>
      <w:r w:rsidRPr="003650BF">
        <w:rPr>
          <w:rFonts w:eastAsia="PMingLiU"/>
        </w:rPr>
        <w:t xml:space="preserve">Table 1A below indicates whether particular call types are an 'eligible call and text' which count towards the "Optus2AnyOne Value" and Minimum Monthly Charge of </w:t>
      </w:r>
      <w:r w:rsidRPr="003650BF">
        <w:rPr>
          <w:rFonts w:eastAsia="PMingLiU"/>
          <w:i/>
        </w:rPr>
        <w:t xml:space="preserve">your </w:t>
      </w:r>
      <w:r w:rsidRPr="003650BF">
        <w:rPr>
          <w:rFonts w:eastAsia="PMingLiU"/>
        </w:rPr>
        <w:t>selected Crave Employee Cap Plans.</w:t>
      </w:r>
    </w:p>
    <w:p w14:paraId="65A99339" w14:textId="77777777" w:rsidR="00821024" w:rsidRPr="003650BF" w:rsidRDefault="006A32BE">
      <w:pPr>
        <w:pStyle w:val="Heading8"/>
      </w:pPr>
      <w:r w:rsidRPr="003650BF">
        <w:rPr>
          <w:rFonts w:eastAsia="PMingLiU"/>
        </w:rPr>
        <w:t xml:space="preserve">Table 1B below indicates whether particular call types are an 'eligible call and text' which count towards the "Optus2Optus Value" </w:t>
      </w:r>
      <w:r w:rsidRPr="003650BF">
        <w:rPr>
          <w:rFonts w:eastAsia="PMingLiU"/>
          <w:i/>
        </w:rPr>
        <w:t xml:space="preserve">you </w:t>
      </w:r>
      <w:r w:rsidRPr="003650BF">
        <w:rPr>
          <w:rFonts w:eastAsia="PMingLiU"/>
        </w:rPr>
        <w:t xml:space="preserve">receive as part of </w:t>
      </w:r>
      <w:r w:rsidRPr="003650BF">
        <w:rPr>
          <w:rFonts w:eastAsia="PMingLiU"/>
          <w:i/>
        </w:rPr>
        <w:t xml:space="preserve">your </w:t>
      </w:r>
      <w:r w:rsidRPr="003650BF">
        <w:rPr>
          <w:rFonts w:eastAsia="PMingLiU"/>
        </w:rPr>
        <w:t>selected Crave Employee Cap Plans.</w:t>
      </w:r>
    </w:p>
    <w:p w14:paraId="3581D716" w14:textId="77777777" w:rsidR="00821024" w:rsidRPr="003650BF" w:rsidRDefault="006A32BE">
      <w:pPr>
        <w:pStyle w:val="Heading8"/>
      </w:pPr>
      <w:r w:rsidRPr="003650BF">
        <w:rPr>
          <w:rFonts w:eastAsia="PMingLiU"/>
        </w:rPr>
        <w:t xml:space="preserve">Table 2A below indicates whether a particular call type is 'eligible data usage' which counts towards the data value of </w:t>
      </w:r>
      <w:r w:rsidRPr="003650BF">
        <w:rPr>
          <w:rFonts w:eastAsia="PMingLiU"/>
          <w:i/>
        </w:rPr>
        <w:t xml:space="preserve">your </w:t>
      </w:r>
      <w:r w:rsidRPr="003650BF">
        <w:rPr>
          <w:rFonts w:eastAsia="PMingLiU"/>
        </w:rPr>
        <w:t>selected 'yes' iPhone Cap iPhone plan.</w:t>
      </w:r>
    </w:p>
    <w:p w14:paraId="5125379D" w14:textId="77777777" w:rsidR="00821024" w:rsidRPr="003650BF" w:rsidRDefault="006A32BE">
      <w:pPr>
        <w:pStyle w:val="Heading8"/>
      </w:pPr>
      <w:r w:rsidRPr="003650BF">
        <w:rPr>
          <w:rFonts w:eastAsia="PMingLiU"/>
        </w:rPr>
        <w:t>Table 3A below contains details of each Crave Employee Cap Plans.</w:t>
      </w:r>
    </w:p>
    <w:p w14:paraId="1BD36CF6" w14:textId="77777777" w:rsidR="00821024" w:rsidRPr="003650BF" w:rsidRDefault="006A32BE">
      <w:pPr>
        <w:pStyle w:val="BodyText"/>
        <w:ind w:left="1440"/>
        <w:rPr>
          <w:b/>
        </w:rPr>
      </w:pPr>
      <w:r w:rsidRPr="003650BF">
        <w:rPr>
          <w:b/>
        </w:rPr>
        <w:t>Table 1A – "Optus2AnyOne Value" - Eligible Calls and Text</w:t>
      </w:r>
    </w:p>
    <w:tbl>
      <w:tblPr>
        <w:tblW w:w="3884" w:type="pct"/>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188"/>
        <w:gridCol w:w="2728"/>
      </w:tblGrid>
      <w:tr w:rsidR="00821024" w:rsidRPr="003650BF" w14:paraId="2AAC7535" w14:textId="77777777" w:rsidTr="00791F6A">
        <w:trPr>
          <w:trHeight w:val="230"/>
          <w:tblHeader/>
        </w:trPr>
        <w:tc>
          <w:tcPr>
            <w:tcW w:w="3277" w:type="pct"/>
            <w:shd w:val="clear" w:color="auto" w:fill="auto"/>
          </w:tcPr>
          <w:p w14:paraId="1907D490" w14:textId="77777777" w:rsidR="00821024" w:rsidRPr="003650BF" w:rsidRDefault="006A32BE" w:rsidP="005B7B5C">
            <w:pPr>
              <w:pStyle w:val="BodyText"/>
              <w:spacing w:before="100" w:after="100"/>
              <w:rPr>
                <w:b/>
              </w:rPr>
            </w:pPr>
            <w:r w:rsidRPr="003650BF">
              <w:rPr>
                <w:b/>
              </w:rPr>
              <w:t>Call Type</w:t>
            </w:r>
          </w:p>
        </w:tc>
        <w:tc>
          <w:tcPr>
            <w:tcW w:w="1723" w:type="pct"/>
            <w:shd w:val="clear" w:color="auto" w:fill="auto"/>
          </w:tcPr>
          <w:p w14:paraId="5C725ED2" w14:textId="77777777" w:rsidR="00821024" w:rsidRPr="003650BF" w:rsidRDefault="006A32BE" w:rsidP="005B7B5C">
            <w:pPr>
              <w:pStyle w:val="BodyText"/>
              <w:spacing w:before="100" w:after="100"/>
              <w:rPr>
                <w:b/>
              </w:rPr>
            </w:pPr>
            <w:r w:rsidRPr="003650BF">
              <w:rPr>
                <w:b/>
              </w:rPr>
              <w:t>Eligible Call</w:t>
            </w:r>
          </w:p>
        </w:tc>
      </w:tr>
      <w:tr w:rsidR="00821024" w:rsidRPr="003650BF" w14:paraId="77F82455" w14:textId="77777777" w:rsidTr="00791F6A">
        <w:trPr>
          <w:trHeight w:val="230"/>
        </w:trPr>
        <w:tc>
          <w:tcPr>
            <w:tcW w:w="3277" w:type="pct"/>
            <w:shd w:val="clear" w:color="auto" w:fill="auto"/>
          </w:tcPr>
          <w:p w14:paraId="351940B4" w14:textId="77777777" w:rsidR="00821024" w:rsidRPr="003650BF" w:rsidRDefault="006A32BE" w:rsidP="005B7B5C">
            <w:pPr>
              <w:pStyle w:val="BodyText"/>
              <w:spacing w:before="100" w:after="100"/>
            </w:pPr>
            <w:r w:rsidRPr="003650BF">
              <w:t>National Voice Calls</w:t>
            </w:r>
          </w:p>
        </w:tc>
        <w:tc>
          <w:tcPr>
            <w:tcW w:w="1723" w:type="pct"/>
            <w:shd w:val="clear" w:color="auto" w:fill="auto"/>
          </w:tcPr>
          <w:p w14:paraId="24D41A0D" w14:textId="77777777" w:rsidR="00821024" w:rsidRPr="003650BF" w:rsidRDefault="006A32BE" w:rsidP="005B7B5C">
            <w:pPr>
              <w:pStyle w:val="BodyText"/>
              <w:spacing w:before="100" w:after="100"/>
            </w:pPr>
            <w:r w:rsidRPr="003650BF">
              <w:t>Yes</w:t>
            </w:r>
          </w:p>
        </w:tc>
      </w:tr>
      <w:tr w:rsidR="00821024" w:rsidRPr="003650BF" w14:paraId="7D44DF1C" w14:textId="77777777" w:rsidTr="00791F6A">
        <w:trPr>
          <w:trHeight w:val="230"/>
        </w:trPr>
        <w:tc>
          <w:tcPr>
            <w:tcW w:w="3277" w:type="pct"/>
            <w:shd w:val="clear" w:color="auto" w:fill="auto"/>
          </w:tcPr>
          <w:p w14:paraId="0596D941" w14:textId="77777777" w:rsidR="00821024" w:rsidRPr="003650BF" w:rsidRDefault="006A32BE" w:rsidP="005B7B5C">
            <w:pPr>
              <w:pStyle w:val="BodyText"/>
              <w:spacing w:before="100" w:after="100"/>
            </w:pPr>
            <w:r w:rsidRPr="003650BF">
              <w:t>International Voice Calls</w:t>
            </w:r>
          </w:p>
          <w:p w14:paraId="07193635" w14:textId="77777777" w:rsidR="00821024" w:rsidRPr="003650BF" w:rsidRDefault="006A32BE" w:rsidP="005B7B5C">
            <w:pPr>
              <w:pStyle w:val="BodyText"/>
              <w:spacing w:before="100" w:after="100"/>
            </w:pPr>
            <w:r w:rsidRPr="003650BF">
              <w:rPr>
                <w:snapToGrid w:val="0"/>
              </w:rPr>
              <w:t>(includes calls to national fixed or GSM mobile services that then divert/switch or re-route overseas)</w:t>
            </w:r>
          </w:p>
        </w:tc>
        <w:tc>
          <w:tcPr>
            <w:tcW w:w="1723" w:type="pct"/>
            <w:shd w:val="clear" w:color="auto" w:fill="auto"/>
          </w:tcPr>
          <w:p w14:paraId="6D414D71" w14:textId="77777777" w:rsidR="00821024" w:rsidRPr="003650BF" w:rsidRDefault="006A32BE" w:rsidP="005B7B5C">
            <w:pPr>
              <w:pStyle w:val="BodyText"/>
              <w:spacing w:before="100" w:after="100"/>
            </w:pPr>
            <w:r w:rsidRPr="003650BF">
              <w:t>No</w:t>
            </w:r>
          </w:p>
        </w:tc>
      </w:tr>
      <w:tr w:rsidR="00821024" w:rsidRPr="003650BF" w14:paraId="73769DE4" w14:textId="77777777" w:rsidTr="00791F6A">
        <w:trPr>
          <w:trHeight w:val="230"/>
        </w:trPr>
        <w:tc>
          <w:tcPr>
            <w:tcW w:w="3277" w:type="pct"/>
            <w:shd w:val="clear" w:color="auto" w:fill="auto"/>
          </w:tcPr>
          <w:p w14:paraId="56302723" w14:textId="77777777" w:rsidR="00821024" w:rsidRPr="003650BF" w:rsidRDefault="006A32BE" w:rsidP="005B7B5C">
            <w:pPr>
              <w:pStyle w:val="BodyText"/>
              <w:spacing w:before="100" w:after="100"/>
            </w:pPr>
            <w:r w:rsidRPr="003650BF">
              <w:t>National Video Calls</w:t>
            </w:r>
          </w:p>
        </w:tc>
        <w:tc>
          <w:tcPr>
            <w:tcW w:w="1723" w:type="pct"/>
            <w:shd w:val="clear" w:color="auto" w:fill="auto"/>
          </w:tcPr>
          <w:p w14:paraId="105A4E32" w14:textId="77777777" w:rsidR="00821024" w:rsidRPr="003650BF" w:rsidRDefault="006A32BE" w:rsidP="005B7B5C">
            <w:pPr>
              <w:pStyle w:val="BodyText"/>
              <w:spacing w:before="100" w:after="100"/>
            </w:pPr>
            <w:r w:rsidRPr="003650BF">
              <w:t>Yes</w:t>
            </w:r>
          </w:p>
        </w:tc>
      </w:tr>
      <w:tr w:rsidR="00821024" w:rsidRPr="003650BF" w14:paraId="5A0C4E12" w14:textId="77777777" w:rsidTr="00791F6A">
        <w:trPr>
          <w:trHeight w:val="230"/>
        </w:trPr>
        <w:tc>
          <w:tcPr>
            <w:tcW w:w="3277" w:type="pct"/>
            <w:shd w:val="clear" w:color="auto" w:fill="auto"/>
          </w:tcPr>
          <w:p w14:paraId="289429D8" w14:textId="77777777" w:rsidR="00821024" w:rsidRPr="003650BF" w:rsidRDefault="006A32BE" w:rsidP="005B7B5C">
            <w:pPr>
              <w:pStyle w:val="BodyText"/>
              <w:spacing w:before="100" w:after="100"/>
            </w:pPr>
            <w:r w:rsidRPr="003650BF">
              <w:t>International Video Calls</w:t>
            </w:r>
          </w:p>
          <w:p w14:paraId="5715FA3E" w14:textId="77777777" w:rsidR="00821024" w:rsidRPr="003650BF" w:rsidRDefault="006A32BE" w:rsidP="005B7B5C">
            <w:pPr>
              <w:pStyle w:val="BodyText"/>
              <w:spacing w:before="100" w:after="100"/>
            </w:pPr>
            <w:r w:rsidRPr="003650BF">
              <w:rPr>
                <w:snapToGrid w:val="0"/>
              </w:rPr>
              <w:t>(includes calls to national fixed or GSM mobile services that then divert/switch or re-route overseas)</w:t>
            </w:r>
          </w:p>
        </w:tc>
        <w:tc>
          <w:tcPr>
            <w:tcW w:w="1723" w:type="pct"/>
            <w:shd w:val="clear" w:color="auto" w:fill="auto"/>
          </w:tcPr>
          <w:p w14:paraId="012DEDE6" w14:textId="77777777" w:rsidR="00821024" w:rsidRPr="003650BF" w:rsidRDefault="006A32BE" w:rsidP="005B7B5C">
            <w:pPr>
              <w:pStyle w:val="BodyText"/>
              <w:spacing w:before="100" w:after="100"/>
            </w:pPr>
            <w:r w:rsidRPr="003650BF">
              <w:t>No</w:t>
            </w:r>
          </w:p>
        </w:tc>
      </w:tr>
      <w:tr w:rsidR="00821024" w:rsidRPr="003650BF" w14:paraId="5BD29724" w14:textId="77777777" w:rsidTr="00791F6A">
        <w:trPr>
          <w:trHeight w:val="230"/>
        </w:trPr>
        <w:tc>
          <w:tcPr>
            <w:tcW w:w="3277" w:type="pct"/>
            <w:shd w:val="clear" w:color="auto" w:fill="auto"/>
          </w:tcPr>
          <w:p w14:paraId="251BE740" w14:textId="77777777" w:rsidR="00821024" w:rsidRPr="003650BF" w:rsidRDefault="006A32BE" w:rsidP="005B7B5C">
            <w:pPr>
              <w:pStyle w:val="BodyText"/>
              <w:spacing w:before="100" w:after="100"/>
            </w:pPr>
            <w:r w:rsidRPr="003650BF">
              <w:t>National and International SMS</w:t>
            </w:r>
          </w:p>
        </w:tc>
        <w:tc>
          <w:tcPr>
            <w:tcW w:w="1723" w:type="pct"/>
            <w:shd w:val="clear" w:color="auto" w:fill="auto"/>
          </w:tcPr>
          <w:p w14:paraId="3A8357F8" w14:textId="77777777" w:rsidR="00821024" w:rsidRPr="003650BF" w:rsidRDefault="006A32BE" w:rsidP="005B7B5C">
            <w:pPr>
              <w:pStyle w:val="BodyText"/>
              <w:spacing w:before="100" w:after="100"/>
            </w:pPr>
            <w:r w:rsidRPr="003650BF">
              <w:t>Yes</w:t>
            </w:r>
          </w:p>
        </w:tc>
      </w:tr>
      <w:tr w:rsidR="00821024" w:rsidRPr="003650BF" w14:paraId="0971792F" w14:textId="77777777" w:rsidTr="00791F6A">
        <w:trPr>
          <w:trHeight w:val="230"/>
        </w:trPr>
        <w:tc>
          <w:tcPr>
            <w:tcW w:w="3277" w:type="pct"/>
            <w:shd w:val="clear" w:color="auto" w:fill="auto"/>
          </w:tcPr>
          <w:p w14:paraId="38FD15F2" w14:textId="77777777" w:rsidR="00821024" w:rsidRPr="003650BF" w:rsidRDefault="006A32BE" w:rsidP="005B7B5C">
            <w:pPr>
              <w:pStyle w:val="BodyText"/>
              <w:spacing w:before="100" w:after="100"/>
            </w:pPr>
            <w:r w:rsidRPr="003650BF">
              <w:t>Push to Talk (PTT) (this service is no longer available from 4 November 2010)</w:t>
            </w:r>
          </w:p>
        </w:tc>
        <w:tc>
          <w:tcPr>
            <w:tcW w:w="1723" w:type="pct"/>
            <w:shd w:val="clear" w:color="auto" w:fill="auto"/>
          </w:tcPr>
          <w:p w14:paraId="603FC4E5" w14:textId="77777777" w:rsidR="00821024" w:rsidRPr="003650BF" w:rsidRDefault="006A32BE" w:rsidP="005B7B5C">
            <w:pPr>
              <w:pStyle w:val="BodyText"/>
              <w:spacing w:before="100" w:after="100"/>
            </w:pPr>
            <w:r w:rsidRPr="003650BF">
              <w:t>No.</w:t>
            </w:r>
          </w:p>
        </w:tc>
      </w:tr>
      <w:tr w:rsidR="00821024" w:rsidRPr="003650BF" w14:paraId="4A43AD86" w14:textId="77777777" w:rsidTr="00791F6A">
        <w:trPr>
          <w:trHeight w:val="230"/>
        </w:trPr>
        <w:tc>
          <w:tcPr>
            <w:tcW w:w="3277" w:type="pct"/>
            <w:shd w:val="clear" w:color="auto" w:fill="auto"/>
          </w:tcPr>
          <w:p w14:paraId="6142BA71" w14:textId="77777777" w:rsidR="00821024" w:rsidRPr="003650BF" w:rsidRDefault="006A32BE" w:rsidP="005B7B5C">
            <w:pPr>
              <w:pStyle w:val="BodyText"/>
              <w:spacing w:before="100" w:after="100"/>
            </w:pPr>
            <w:r w:rsidRPr="003650BF">
              <w:t>Voicemail Diversions</w:t>
            </w:r>
          </w:p>
        </w:tc>
        <w:tc>
          <w:tcPr>
            <w:tcW w:w="1723" w:type="pct"/>
            <w:shd w:val="clear" w:color="auto" w:fill="auto"/>
          </w:tcPr>
          <w:p w14:paraId="57F76DFF" w14:textId="77777777" w:rsidR="00821024" w:rsidRPr="003650BF" w:rsidRDefault="006A32BE" w:rsidP="005B7B5C">
            <w:pPr>
              <w:pStyle w:val="BodyText"/>
              <w:spacing w:before="100" w:after="100"/>
            </w:pPr>
            <w:r w:rsidRPr="003650BF">
              <w:t>Yes</w:t>
            </w:r>
          </w:p>
        </w:tc>
      </w:tr>
      <w:tr w:rsidR="00821024" w:rsidRPr="003650BF" w14:paraId="3F8DC5EF" w14:textId="77777777" w:rsidTr="00791F6A">
        <w:trPr>
          <w:trHeight w:val="230"/>
        </w:trPr>
        <w:tc>
          <w:tcPr>
            <w:tcW w:w="3277" w:type="pct"/>
            <w:shd w:val="clear" w:color="auto" w:fill="auto"/>
          </w:tcPr>
          <w:p w14:paraId="2164B803" w14:textId="77777777" w:rsidR="00821024" w:rsidRPr="003650BF" w:rsidRDefault="006A32BE" w:rsidP="005B7B5C">
            <w:pPr>
              <w:pStyle w:val="BodyText"/>
              <w:spacing w:before="100" w:after="100"/>
            </w:pPr>
            <w:r w:rsidRPr="003650BF">
              <w:t>Voicemail Deposit and Retrievals</w:t>
            </w:r>
          </w:p>
        </w:tc>
        <w:tc>
          <w:tcPr>
            <w:tcW w:w="1723" w:type="pct"/>
            <w:shd w:val="clear" w:color="auto" w:fill="auto"/>
          </w:tcPr>
          <w:p w14:paraId="2FF405C3" w14:textId="77777777" w:rsidR="00821024" w:rsidRPr="003650BF" w:rsidRDefault="006A32BE" w:rsidP="005B7B5C">
            <w:pPr>
              <w:pStyle w:val="BodyText"/>
              <w:spacing w:before="100" w:after="100"/>
            </w:pPr>
            <w:r w:rsidRPr="003650BF">
              <w:t>Yes</w:t>
            </w:r>
          </w:p>
        </w:tc>
      </w:tr>
      <w:tr w:rsidR="00821024" w:rsidRPr="003650BF" w14:paraId="20E43D81" w14:textId="77777777" w:rsidTr="00791F6A">
        <w:trPr>
          <w:trHeight w:val="230"/>
        </w:trPr>
        <w:tc>
          <w:tcPr>
            <w:tcW w:w="3277" w:type="pct"/>
            <w:shd w:val="clear" w:color="auto" w:fill="auto"/>
          </w:tcPr>
          <w:p w14:paraId="3CEF2F3A" w14:textId="77777777" w:rsidR="00821024" w:rsidRPr="003650BF" w:rsidRDefault="006A32BE" w:rsidP="005B7B5C">
            <w:pPr>
              <w:pStyle w:val="BodyText"/>
              <w:spacing w:before="100" w:after="100"/>
            </w:pPr>
            <w:r w:rsidRPr="003650BF">
              <w:t>International Roaming &amp; Diversion</w:t>
            </w:r>
          </w:p>
        </w:tc>
        <w:tc>
          <w:tcPr>
            <w:tcW w:w="1723" w:type="pct"/>
            <w:shd w:val="clear" w:color="auto" w:fill="auto"/>
          </w:tcPr>
          <w:p w14:paraId="3EF38FE6" w14:textId="77777777" w:rsidR="00821024" w:rsidRPr="003650BF" w:rsidRDefault="006A32BE" w:rsidP="005B7B5C">
            <w:pPr>
              <w:pStyle w:val="BodyText"/>
              <w:spacing w:before="100" w:after="100"/>
            </w:pPr>
            <w:r w:rsidRPr="003650BF">
              <w:t>No</w:t>
            </w:r>
          </w:p>
        </w:tc>
      </w:tr>
      <w:tr w:rsidR="00821024" w:rsidRPr="003650BF" w14:paraId="3BE3A6FE" w14:textId="77777777" w:rsidTr="00791F6A">
        <w:trPr>
          <w:trHeight w:val="230"/>
        </w:trPr>
        <w:tc>
          <w:tcPr>
            <w:tcW w:w="3277" w:type="pct"/>
            <w:shd w:val="clear" w:color="auto" w:fill="auto"/>
          </w:tcPr>
          <w:p w14:paraId="6F183442" w14:textId="77777777" w:rsidR="00821024" w:rsidRPr="003650BF" w:rsidRDefault="006A32BE" w:rsidP="005B7B5C">
            <w:pPr>
              <w:pStyle w:val="BodyText"/>
              <w:spacing w:before="100" w:after="100"/>
            </w:pPr>
            <w:r w:rsidRPr="003650BF">
              <w:lastRenderedPageBreak/>
              <w:t>Premium SMS</w:t>
            </w:r>
          </w:p>
        </w:tc>
        <w:tc>
          <w:tcPr>
            <w:tcW w:w="1723" w:type="pct"/>
            <w:shd w:val="clear" w:color="auto" w:fill="auto"/>
          </w:tcPr>
          <w:p w14:paraId="0E99C33D" w14:textId="77777777" w:rsidR="00821024" w:rsidRPr="003650BF" w:rsidRDefault="006A32BE" w:rsidP="005B7B5C">
            <w:pPr>
              <w:pStyle w:val="BodyText"/>
              <w:spacing w:before="100" w:after="100"/>
            </w:pPr>
            <w:r w:rsidRPr="003650BF">
              <w:t>No</w:t>
            </w:r>
          </w:p>
        </w:tc>
      </w:tr>
      <w:tr w:rsidR="00821024" w:rsidRPr="003650BF" w14:paraId="2600081A" w14:textId="77777777" w:rsidTr="00791F6A">
        <w:trPr>
          <w:trHeight w:val="230"/>
        </w:trPr>
        <w:tc>
          <w:tcPr>
            <w:tcW w:w="3277" w:type="pct"/>
            <w:shd w:val="clear" w:color="auto" w:fill="auto"/>
          </w:tcPr>
          <w:p w14:paraId="278A4214" w14:textId="77777777" w:rsidR="00821024" w:rsidRPr="003650BF" w:rsidRDefault="006A32BE" w:rsidP="005B7B5C">
            <w:pPr>
              <w:pStyle w:val="BodyText"/>
              <w:spacing w:before="100" w:after="100"/>
            </w:pPr>
            <w:r w:rsidRPr="003650BF">
              <w:t>Premium Video</w:t>
            </w:r>
          </w:p>
        </w:tc>
        <w:tc>
          <w:tcPr>
            <w:tcW w:w="1723" w:type="pct"/>
            <w:shd w:val="clear" w:color="auto" w:fill="auto"/>
          </w:tcPr>
          <w:p w14:paraId="7E15D101" w14:textId="77777777" w:rsidR="00821024" w:rsidRPr="003650BF" w:rsidRDefault="006A32BE" w:rsidP="005B7B5C">
            <w:pPr>
              <w:pStyle w:val="BodyText"/>
              <w:spacing w:before="100" w:after="100"/>
            </w:pPr>
            <w:r w:rsidRPr="003650BF">
              <w:t>No</w:t>
            </w:r>
          </w:p>
        </w:tc>
      </w:tr>
      <w:tr w:rsidR="00821024" w:rsidRPr="003650BF" w14:paraId="73EACA30" w14:textId="77777777" w:rsidTr="00791F6A">
        <w:trPr>
          <w:trHeight w:val="230"/>
        </w:trPr>
        <w:tc>
          <w:tcPr>
            <w:tcW w:w="3277" w:type="pct"/>
            <w:shd w:val="clear" w:color="auto" w:fill="auto"/>
          </w:tcPr>
          <w:p w14:paraId="6A43A748" w14:textId="77777777" w:rsidR="00821024" w:rsidRPr="003650BF" w:rsidRDefault="006A32BE" w:rsidP="005B7B5C">
            <w:pPr>
              <w:pStyle w:val="BodyText"/>
              <w:spacing w:before="100" w:after="100"/>
            </w:pPr>
            <w:r w:rsidRPr="003650BF">
              <w:t>Video Conferencing</w:t>
            </w:r>
          </w:p>
        </w:tc>
        <w:tc>
          <w:tcPr>
            <w:tcW w:w="1723" w:type="pct"/>
            <w:shd w:val="clear" w:color="auto" w:fill="auto"/>
          </w:tcPr>
          <w:p w14:paraId="40756D31" w14:textId="77777777" w:rsidR="00821024" w:rsidRPr="003650BF" w:rsidRDefault="006A32BE" w:rsidP="005B7B5C">
            <w:pPr>
              <w:pStyle w:val="BodyText"/>
              <w:spacing w:before="100" w:after="100"/>
            </w:pPr>
            <w:r w:rsidRPr="003650BF">
              <w:t>No</w:t>
            </w:r>
          </w:p>
        </w:tc>
      </w:tr>
      <w:tr w:rsidR="00821024" w:rsidRPr="003650BF" w14:paraId="29756F97" w14:textId="77777777" w:rsidTr="00791F6A">
        <w:trPr>
          <w:trHeight w:val="230"/>
        </w:trPr>
        <w:tc>
          <w:tcPr>
            <w:tcW w:w="3277" w:type="pct"/>
            <w:shd w:val="clear" w:color="auto" w:fill="auto"/>
          </w:tcPr>
          <w:p w14:paraId="115B8807" w14:textId="77777777" w:rsidR="00821024" w:rsidRPr="003650BF" w:rsidRDefault="006A32BE" w:rsidP="005B7B5C">
            <w:pPr>
              <w:pStyle w:val="BodyText"/>
              <w:spacing w:before="100" w:after="100"/>
            </w:pPr>
            <w:r w:rsidRPr="003650BF">
              <w:t>National MMS</w:t>
            </w:r>
          </w:p>
        </w:tc>
        <w:tc>
          <w:tcPr>
            <w:tcW w:w="1723" w:type="pct"/>
            <w:shd w:val="clear" w:color="auto" w:fill="auto"/>
          </w:tcPr>
          <w:p w14:paraId="7F7E404B" w14:textId="77777777" w:rsidR="00821024" w:rsidRPr="003650BF" w:rsidRDefault="006A32BE" w:rsidP="005B7B5C">
            <w:pPr>
              <w:pStyle w:val="BodyText"/>
              <w:spacing w:before="100" w:after="100"/>
            </w:pPr>
            <w:r w:rsidRPr="003650BF">
              <w:t>Yes</w:t>
            </w:r>
          </w:p>
        </w:tc>
      </w:tr>
      <w:tr w:rsidR="00821024" w:rsidRPr="003650BF" w14:paraId="33AA651E" w14:textId="77777777" w:rsidTr="00791F6A">
        <w:trPr>
          <w:trHeight w:val="230"/>
        </w:trPr>
        <w:tc>
          <w:tcPr>
            <w:tcW w:w="3277" w:type="pct"/>
            <w:shd w:val="clear" w:color="auto" w:fill="auto"/>
          </w:tcPr>
          <w:p w14:paraId="1946AE87" w14:textId="77777777" w:rsidR="00821024" w:rsidRPr="003650BF" w:rsidRDefault="006A32BE" w:rsidP="005B7B5C">
            <w:pPr>
              <w:pStyle w:val="BodyText"/>
              <w:spacing w:before="100" w:after="100"/>
            </w:pPr>
            <w:r w:rsidRPr="003650BF">
              <w:t>International MMS</w:t>
            </w:r>
          </w:p>
        </w:tc>
        <w:tc>
          <w:tcPr>
            <w:tcW w:w="1723" w:type="pct"/>
            <w:shd w:val="clear" w:color="auto" w:fill="auto"/>
          </w:tcPr>
          <w:p w14:paraId="47A22D23" w14:textId="77777777" w:rsidR="00821024" w:rsidRPr="003650BF" w:rsidRDefault="006A32BE" w:rsidP="005B7B5C">
            <w:pPr>
              <w:pStyle w:val="BodyText"/>
              <w:spacing w:before="100" w:after="100"/>
            </w:pPr>
            <w:r w:rsidRPr="003650BF">
              <w:t>No</w:t>
            </w:r>
          </w:p>
        </w:tc>
      </w:tr>
      <w:tr w:rsidR="00821024" w:rsidRPr="003650BF" w14:paraId="1DC661B7" w14:textId="77777777" w:rsidTr="00791F6A">
        <w:trPr>
          <w:trHeight w:val="230"/>
        </w:trPr>
        <w:tc>
          <w:tcPr>
            <w:tcW w:w="3277" w:type="pct"/>
            <w:shd w:val="clear" w:color="auto" w:fill="auto"/>
          </w:tcPr>
          <w:p w14:paraId="2AF5FBBA" w14:textId="77777777" w:rsidR="00821024" w:rsidRPr="003650BF" w:rsidRDefault="006A32BE" w:rsidP="005B7B5C">
            <w:pPr>
              <w:pStyle w:val="BodyText"/>
              <w:spacing w:before="100" w:after="100"/>
            </w:pPr>
            <w:r w:rsidRPr="003650BF">
              <w:t>Optus Zoo Browsing</w:t>
            </w:r>
          </w:p>
        </w:tc>
        <w:tc>
          <w:tcPr>
            <w:tcW w:w="1723" w:type="pct"/>
            <w:shd w:val="clear" w:color="auto" w:fill="auto"/>
          </w:tcPr>
          <w:p w14:paraId="39C6E184" w14:textId="77777777" w:rsidR="00821024" w:rsidRPr="003650BF" w:rsidRDefault="006A32BE" w:rsidP="005B7B5C">
            <w:pPr>
              <w:pStyle w:val="BodyText"/>
              <w:spacing w:before="100" w:after="100"/>
            </w:pPr>
            <w:r w:rsidRPr="003650BF">
              <w:t>No</w:t>
            </w:r>
          </w:p>
        </w:tc>
      </w:tr>
      <w:tr w:rsidR="00821024" w:rsidRPr="003650BF" w14:paraId="0B0CE57A" w14:textId="77777777" w:rsidTr="00791F6A">
        <w:trPr>
          <w:trHeight w:val="230"/>
        </w:trPr>
        <w:tc>
          <w:tcPr>
            <w:tcW w:w="3277" w:type="pct"/>
            <w:shd w:val="clear" w:color="auto" w:fill="auto"/>
          </w:tcPr>
          <w:p w14:paraId="5E9F7E5F" w14:textId="77777777" w:rsidR="00821024" w:rsidRPr="003650BF" w:rsidRDefault="006A32BE" w:rsidP="005B7B5C">
            <w:pPr>
              <w:pStyle w:val="BodyText"/>
              <w:spacing w:before="100" w:after="100"/>
            </w:pPr>
            <w:r w:rsidRPr="003650BF">
              <w:t>Optus Zoo Downloads</w:t>
            </w:r>
          </w:p>
        </w:tc>
        <w:tc>
          <w:tcPr>
            <w:tcW w:w="1723" w:type="pct"/>
            <w:shd w:val="clear" w:color="auto" w:fill="auto"/>
          </w:tcPr>
          <w:p w14:paraId="27BFFB00" w14:textId="77777777" w:rsidR="00821024" w:rsidRPr="003650BF" w:rsidRDefault="006A32BE" w:rsidP="005B7B5C">
            <w:pPr>
              <w:pStyle w:val="BodyText"/>
              <w:spacing w:before="100" w:after="100"/>
            </w:pPr>
            <w:r w:rsidRPr="003650BF">
              <w:t>No</w:t>
            </w:r>
          </w:p>
        </w:tc>
      </w:tr>
      <w:tr w:rsidR="00821024" w:rsidRPr="003650BF" w14:paraId="04D78019" w14:textId="77777777" w:rsidTr="00791F6A">
        <w:trPr>
          <w:trHeight w:val="230"/>
        </w:trPr>
        <w:tc>
          <w:tcPr>
            <w:tcW w:w="3277" w:type="pct"/>
            <w:shd w:val="clear" w:color="auto" w:fill="auto"/>
          </w:tcPr>
          <w:p w14:paraId="08CC2ED3" w14:textId="77777777" w:rsidR="00821024" w:rsidRPr="003650BF" w:rsidRDefault="006A32BE" w:rsidP="005B7B5C">
            <w:pPr>
              <w:pStyle w:val="BodyText"/>
              <w:spacing w:before="100" w:after="100"/>
            </w:pPr>
            <w:r w:rsidRPr="003650BF">
              <w:t>966* Zoo</w:t>
            </w:r>
          </w:p>
        </w:tc>
        <w:tc>
          <w:tcPr>
            <w:tcW w:w="1723" w:type="pct"/>
            <w:shd w:val="clear" w:color="auto" w:fill="auto"/>
          </w:tcPr>
          <w:p w14:paraId="1C2CFC4B" w14:textId="77777777" w:rsidR="00821024" w:rsidRPr="003650BF" w:rsidRDefault="006A32BE" w:rsidP="005B7B5C">
            <w:pPr>
              <w:pStyle w:val="BodyText"/>
              <w:spacing w:before="100" w:after="100"/>
            </w:pPr>
            <w:r w:rsidRPr="003650BF">
              <w:t>No</w:t>
            </w:r>
          </w:p>
        </w:tc>
      </w:tr>
      <w:tr w:rsidR="00821024" w:rsidRPr="003650BF" w14:paraId="54B84C56" w14:textId="77777777" w:rsidTr="00791F6A">
        <w:trPr>
          <w:trHeight w:val="230"/>
        </w:trPr>
        <w:tc>
          <w:tcPr>
            <w:tcW w:w="3277" w:type="pct"/>
            <w:shd w:val="clear" w:color="auto" w:fill="auto"/>
          </w:tcPr>
          <w:p w14:paraId="5A59F10F" w14:textId="77777777" w:rsidR="00821024" w:rsidRPr="003650BF" w:rsidRDefault="006A32BE" w:rsidP="005B7B5C">
            <w:pPr>
              <w:pStyle w:val="BodyText"/>
              <w:spacing w:before="100" w:after="100"/>
            </w:pPr>
            <w:r w:rsidRPr="003650BF">
              <w:t>Data used whilst roaming internationally</w:t>
            </w:r>
          </w:p>
        </w:tc>
        <w:tc>
          <w:tcPr>
            <w:tcW w:w="1723" w:type="pct"/>
            <w:shd w:val="clear" w:color="auto" w:fill="auto"/>
          </w:tcPr>
          <w:p w14:paraId="4781AC35" w14:textId="77777777" w:rsidR="00821024" w:rsidRPr="003650BF" w:rsidRDefault="006A32BE" w:rsidP="005B7B5C">
            <w:pPr>
              <w:pStyle w:val="BodyText"/>
              <w:spacing w:before="100" w:after="100"/>
            </w:pPr>
            <w:r w:rsidRPr="003650BF">
              <w:t>No</w:t>
            </w:r>
          </w:p>
        </w:tc>
      </w:tr>
      <w:tr w:rsidR="00821024" w:rsidRPr="003650BF" w14:paraId="14F74D44" w14:textId="77777777" w:rsidTr="00791F6A">
        <w:trPr>
          <w:trHeight w:val="230"/>
        </w:trPr>
        <w:tc>
          <w:tcPr>
            <w:tcW w:w="3277" w:type="pct"/>
            <w:shd w:val="clear" w:color="auto" w:fill="auto"/>
          </w:tcPr>
          <w:p w14:paraId="3D556C57" w14:textId="77777777" w:rsidR="00821024" w:rsidRPr="003650BF" w:rsidRDefault="006A32BE" w:rsidP="005B7B5C">
            <w:pPr>
              <w:pStyle w:val="BodyText"/>
              <w:spacing w:before="100" w:after="100"/>
            </w:pPr>
            <w:r w:rsidRPr="003650BF">
              <w:t>Directory Assistance – 1223</w:t>
            </w:r>
          </w:p>
        </w:tc>
        <w:tc>
          <w:tcPr>
            <w:tcW w:w="1723" w:type="pct"/>
            <w:shd w:val="clear" w:color="auto" w:fill="auto"/>
          </w:tcPr>
          <w:p w14:paraId="112A0B11" w14:textId="77777777" w:rsidR="00821024" w:rsidRPr="003650BF" w:rsidRDefault="006A32BE" w:rsidP="005B7B5C">
            <w:pPr>
              <w:pStyle w:val="BodyText"/>
              <w:spacing w:before="100" w:after="100"/>
            </w:pPr>
            <w:r w:rsidRPr="003650BF">
              <w:t>Yes</w:t>
            </w:r>
          </w:p>
        </w:tc>
      </w:tr>
      <w:tr w:rsidR="00821024" w:rsidRPr="003650BF" w14:paraId="62BA0466" w14:textId="77777777" w:rsidTr="00791F6A">
        <w:trPr>
          <w:trHeight w:val="230"/>
        </w:trPr>
        <w:tc>
          <w:tcPr>
            <w:tcW w:w="3277" w:type="pct"/>
            <w:shd w:val="clear" w:color="auto" w:fill="auto"/>
          </w:tcPr>
          <w:p w14:paraId="6E5BE51E" w14:textId="77777777" w:rsidR="00821024" w:rsidRPr="003650BF" w:rsidRDefault="006A32BE" w:rsidP="005B7B5C">
            <w:pPr>
              <w:pStyle w:val="BodyText"/>
              <w:spacing w:before="100" w:after="100"/>
            </w:pPr>
            <w:r w:rsidRPr="003650BF">
              <w:t>19XX Numbers</w:t>
            </w:r>
          </w:p>
        </w:tc>
        <w:tc>
          <w:tcPr>
            <w:tcW w:w="1723" w:type="pct"/>
            <w:shd w:val="clear" w:color="auto" w:fill="auto"/>
          </w:tcPr>
          <w:p w14:paraId="5671B1AC" w14:textId="77777777" w:rsidR="00821024" w:rsidRPr="003650BF" w:rsidRDefault="006A32BE" w:rsidP="005B7B5C">
            <w:pPr>
              <w:pStyle w:val="BodyText"/>
              <w:spacing w:before="100" w:after="100"/>
            </w:pPr>
            <w:r w:rsidRPr="003650BF">
              <w:t>No</w:t>
            </w:r>
          </w:p>
        </w:tc>
      </w:tr>
      <w:tr w:rsidR="00821024" w:rsidRPr="003650BF" w14:paraId="7C7134AC" w14:textId="77777777" w:rsidTr="00791F6A">
        <w:trPr>
          <w:trHeight w:val="230"/>
        </w:trPr>
        <w:tc>
          <w:tcPr>
            <w:tcW w:w="3277" w:type="pct"/>
            <w:shd w:val="clear" w:color="auto" w:fill="auto"/>
          </w:tcPr>
          <w:p w14:paraId="1547B2FF" w14:textId="77777777" w:rsidR="00821024" w:rsidRPr="003650BF" w:rsidRDefault="006A32BE" w:rsidP="005B7B5C">
            <w:pPr>
              <w:pStyle w:val="BodyText"/>
              <w:spacing w:before="100" w:after="100"/>
            </w:pPr>
            <w:r w:rsidRPr="003650BF">
              <w:t>1800 and 1300 numbers</w:t>
            </w:r>
          </w:p>
        </w:tc>
        <w:tc>
          <w:tcPr>
            <w:tcW w:w="1723" w:type="pct"/>
            <w:shd w:val="clear" w:color="auto" w:fill="auto"/>
          </w:tcPr>
          <w:p w14:paraId="7AAA905D" w14:textId="77777777" w:rsidR="00821024" w:rsidRPr="003650BF" w:rsidRDefault="006A32BE" w:rsidP="005B7B5C">
            <w:pPr>
              <w:pStyle w:val="BodyText"/>
              <w:spacing w:before="100" w:after="100"/>
            </w:pPr>
            <w:r w:rsidRPr="003650BF">
              <w:t>Yes</w:t>
            </w:r>
          </w:p>
        </w:tc>
      </w:tr>
      <w:tr w:rsidR="00821024" w:rsidRPr="003650BF" w14:paraId="65E7B4CB" w14:textId="77777777" w:rsidTr="00791F6A">
        <w:trPr>
          <w:trHeight w:val="230"/>
        </w:trPr>
        <w:tc>
          <w:tcPr>
            <w:tcW w:w="3277" w:type="pct"/>
            <w:shd w:val="clear" w:color="auto" w:fill="auto"/>
          </w:tcPr>
          <w:p w14:paraId="1DFE921D" w14:textId="77777777" w:rsidR="00821024" w:rsidRPr="003650BF" w:rsidRDefault="006A32BE" w:rsidP="005B7B5C">
            <w:pPr>
              <w:pStyle w:val="BodyText"/>
              <w:spacing w:before="100" w:after="100"/>
            </w:pPr>
            <w:r w:rsidRPr="003650BF">
              <w:t>124YES(937)</w:t>
            </w:r>
          </w:p>
        </w:tc>
        <w:tc>
          <w:tcPr>
            <w:tcW w:w="1723" w:type="pct"/>
            <w:shd w:val="clear" w:color="auto" w:fill="auto"/>
          </w:tcPr>
          <w:p w14:paraId="4A381E1A" w14:textId="77777777" w:rsidR="00821024" w:rsidRPr="003650BF" w:rsidRDefault="006A32BE" w:rsidP="005B7B5C">
            <w:pPr>
              <w:pStyle w:val="BodyText"/>
              <w:spacing w:before="100" w:after="100"/>
            </w:pPr>
            <w:r w:rsidRPr="003650BF">
              <w:t>No</w:t>
            </w:r>
          </w:p>
        </w:tc>
      </w:tr>
      <w:tr w:rsidR="00821024" w:rsidRPr="003650BF" w14:paraId="1EB45800" w14:textId="77777777" w:rsidTr="00791F6A">
        <w:trPr>
          <w:trHeight w:val="230"/>
        </w:trPr>
        <w:tc>
          <w:tcPr>
            <w:tcW w:w="3277" w:type="pct"/>
            <w:shd w:val="clear" w:color="auto" w:fill="auto"/>
          </w:tcPr>
          <w:p w14:paraId="050FB86D" w14:textId="77777777" w:rsidR="00821024" w:rsidRPr="003650BF" w:rsidRDefault="006A32BE" w:rsidP="005B7B5C">
            <w:pPr>
              <w:pStyle w:val="BodyText"/>
              <w:spacing w:before="100" w:after="100"/>
            </w:pPr>
            <w:r w:rsidRPr="003650BF">
              <w:t>Insurance</w:t>
            </w:r>
          </w:p>
        </w:tc>
        <w:tc>
          <w:tcPr>
            <w:tcW w:w="1723" w:type="pct"/>
            <w:shd w:val="clear" w:color="auto" w:fill="auto"/>
          </w:tcPr>
          <w:p w14:paraId="4722D78F" w14:textId="77777777" w:rsidR="00821024" w:rsidRPr="003650BF" w:rsidRDefault="006A32BE" w:rsidP="005B7B5C">
            <w:pPr>
              <w:pStyle w:val="BodyText"/>
              <w:spacing w:before="100" w:after="100"/>
            </w:pPr>
            <w:r w:rsidRPr="003650BF">
              <w:t>No</w:t>
            </w:r>
          </w:p>
        </w:tc>
      </w:tr>
      <w:tr w:rsidR="00821024" w:rsidRPr="003650BF" w14:paraId="6671DC58" w14:textId="77777777" w:rsidTr="00791F6A">
        <w:trPr>
          <w:trHeight w:val="230"/>
        </w:trPr>
        <w:tc>
          <w:tcPr>
            <w:tcW w:w="3277" w:type="pct"/>
            <w:shd w:val="clear" w:color="auto" w:fill="auto"/>
          </w:tcPr>
          <w:p w14:paraId="07A0C3AE" w14:textId="77777777" w:rsidR="00821024" w:rsidRPr="003650BF" w:rsidRDefault="006A32BE" w:rsidP="005B7B5C">
            <w:pPr>
              <w:pStyle w:val="BodyText"/>
              <w:spacing w:before="100" w:after="100"/>
            </w:pPr>
            <w:r w:rsidRPr="003650BF">
              <w:t>Handset Payments</w:t>
            </w:r>
          </w:p>
        </w:tc>
        <w:tc>
          <w:tcPr>
            <w:tcW w:w="1723" w:type="pct"/>
            <w:shd w:val="clear" w:color="auto" w:fill="auto"/>
          </w:tcPr>
          <w:p w14:paraId="3D7FAF38" w14:textId="77777777" w:rsidR="00821024" w:rsidRPr="003650BF" w:rsidRDefault="006A32BE" w:rsidP="005B7B5C">
            <w:pPr>
              <w:pStyle w:val="BodyText"/>
              <w:spacing w:before="100" w:after="100"/>
            </w:pPr>
            <w:r w:rsidRPr="003650BF">
              <w:t>No</w:t>
            </w:r>
          </w:p>
        </w:tc>
      </w:tr>
      <w:tr w:rsidR="00821024" w:rsidRPr="003650BF" w14:paraId="4AFAB7BB" w14:textId="77777777" w:rsidTr="00791F6A">
        <w:trPr>
          <w:trHeight w:val="230"/>
        </w:trPr>
        <w:tc>
          <w:tcPr>
            <w:tcW w:w="3277" w:type="pct"/>
            <w:shd w:val="clear" w:color="auto" w:fill="auto"/>
          </w:tcPr>
          <w:p w14:paraId="391F167A" w14:textId="77777777" w:rsidR="00821024" w:rsidRPr="003650BF" w:rsidRDefault="006A32BE" w:rsidP="005B7B5C">
            <w:pPr>
              <w:pStyle w:val="BodyText"/>
              <w:spacing w:before="100" w:after="100"/>
            </w:pPr>
            <w:r w:rsidRPr="003650BF">
              <w:t>Content Packs (unless specified in promotions)</w:t>
            </w:r>
          </w:p>
        </w:tc>
        <w:tc>
          <w:tcPr>
            <w:tcW w:w="1723" w:type="pct"/>
            <w:shd w:val="clear" w:color="auto" w:fill="auto"/>
          </w:tcPr>
          <w:p w14:paraId="78AE1F7B" w14:textId="77777777" w:rsidR="00821024" w:rsidRPr="003650BF" w:rsidRDefault="006A32BE" w:rsidP="005B7B5C">
            <w:pPr>
              <w:pStyle w:val="BodyText"/>
              <w:spacing w:before="100" w:after="100"/>
            </w:pPr>
            <w:r w:rsidRPr="003650BF">
              <w:t>No</w:t>
            </w:r>
          </w:p>
        </w:tc>
      </w:tr>
      <w:tr w:rsidR="00821024" w:rsidRPr="003650BF" w14:paraId="59ABE6BD" w14:textId="77777777" w:rsidTr="00791F6A">
        <w:trPr>
          <w:trHeight w:val="230"/>
        </w:trPr>
        <w:tc>
          <w:tcPr>
            <w:tcW w:w="3277" w:type="pct"/>
            <w:shd w:val="clear" w:color="auto" w:fill="auto"/>
          </w:tcPr>
          <w:p w14:paraId="0F675921" w14:textId="77777777" w:rsidR="00821024" w:rsidRPr="003650BF" w:rsidRDefault="006A32BE" w:rsidP="005B7B5C">
            <w:pPr>
              <w:pStyle w:val="BodyText"/>
              <w:spacing w:before="100" w:after="100"/>
            </w:pPr>
            <w:r w:rsidRPr="003650BF">
              <w:t>Mobile Internet usage</w:t>
            </w:r>
          </w:p>
        </w:tc>
        <w:tc>
          <w:tcPr>
            <w:tcW w:w="1723" w:type="pct"/>
            <w:shd w:val="clear" w:color="auto" w:fill="auto"/>
          </w:tcPr>
          <w:p w14:paraId="0AD2F273" w14:textId="77777777" w:rsidR="00821024" w:rsidRPr="003650BF" w:rsidRDefault="006A32BE" w:rsidP="005B7B5C">
            <w:pPr>
              <w:pStyle w:val="BodyText"/>
              <w:spacing w:before="100" w:after="100"/>
            </w:pPr>
            <w:r w:rsidRPr="003650BF">
              <w:t>No</w:t>
            </w:r>
          </w:p>
        </w:tc>
      </w:tr>
      <w:tr w:rsidR="00821024" w:rsidRPr="003650BF" w14:paraId="467EA65E" w14:textId="77777777" w:rsidTr="00791F6A">
        <w:trPr>
          <w:trHeight w:val="230"/>
        </w:trPr>
        <w:tc>
          <w:tcPr>
            <w:tcW w:w="3277" w:type="pct"/>
            <w:shd w:val="clear" w:color="auto" w:fill="auto"/>
          </w:tcPr>
          <w:p w14:paraId="32BFCD02" w14:textId="77777777" w:rsidR="00821024" w:rsidRPr="003650BF" w:rsidRDefault="006A32BE" w:rsidP="005B7B5C">
            <w:pPr>
              <w:pStyle w:val="BodyText"/>
              <w:spacing w:before="100" w:after="100"/>
            </w:pPr>
            <w:r w:rsidRPr="003650BF">
              <w:t>Mobile IM (Instant Messenger)</w:t>
            </w:r>
          </w:p>
        </w:tc>
        <w:tc>
          <w:tcPr>
            <w:tcW w:w="1723" w:type="pct"/>
            <w:shd w:val="clear" w:color="auto" w:fill="auto"/>
          </w:tcPr>
          <w:p w14:paraId="0328923B" w14:textId="77777777" w:rsidR="00821024" w:rsidRPr="003650BF" w:rsidRDefault="006A32BE" w:rsidP="005B7B5C">
            <w:pPr>
              <w:pStyle w:val="BodyText"/>
              <w:spacing w:before="100" w:after="100"/>
            </w:pPr>
            <w:r w:rsidRPr="003650BF">
              <w:t>No</w:t>
            </w:r>
          </w:p>
        </w:tc>
      </w:tr>
      <w:tr w:rsidR="00821024" w:rsidRPr="003650BF" w14:paraId="46EEA3B1" w14:textId="77777777" w:rsidTr="00791F6A">
        <w:trPr>
          <w:trHeight w:val="230"/>
        </w:trPr>
        <w:tc>
          <w:tcPr>
            <w:tcW w:w="3277" w:type="pct"/>
            <w:shd w:val="clear" w:color="auto" w:fill="auto"/>
          </w:tcPr>
          <w:p w14:paraId="03C14231" w14:textId="77777777" w:rsidR="00821024" w:rsidRPr="003650BF" w:rsidRDefault="006A32BE" w:rsidP="005B7B5C">
            <w:pPr>
              <w:pStyle w:val="BodyText"/>
              <w:spacing w:before="100" w:after="100"/>
            </w:pPr>
            <w:r w:rsidRPr="003650BF">
              <w:t>True Local Usage</w:t>
            </w:r>
          </w:p>
        </w:tc>
        <w:tc>
          <w:tcPr>
            <w:tcW w:w="1723" w:type="pct"/>
            <w:shd w:val="clear" w:color="auto" w:fill="auto"/>
          </w:tcPr>
          <w:p w14:paraId="2814F458" w14:textId="77777777" w:rsidR="00821024" w:rsidRPr="003650BF" w:rsidRDefault="006A32BE" w:rsidP="005B7B5C">
            <w:pPr>
              <w:pStyle w:val="BodyText"/>
              <w:spacing w:before="100" w:after="100"/>
            </w:pPr>
            <w:r w:rsidRPr="003650BF">
              <w:t>No</w:t>
            </w:r>
          </w:p>
        </w:tc>
      </w:tr>
      <w:tr w:rsidR="00821024" w:rsidRPr="003650BF" w14:paraId="68FF0D44" w14:textId="77777777" w:rsidTr="00791F6A">
        <w:trPr>
          <w:trHeight w:val="230"/>
        </w:trPr>
        <w:tc>
          <w:tcPr>
            <w:tcW w:w="3277" w:type="pct"/>
            <w:shd w:val="clear" w:color="auto" w:fill="auto"/>
          </w:tcPr>
          <w:p w14:paraId="4C0AA154" w14:textId="77777777" w:rsidR="00821024" w:rsidRPr="003650BF" w:rsidRDefault="006A32BE" w:rsidP="005B7B5C">
            <w:pPr>
              <w:pStyle w:val="BodyText"/>
              <w:spacing w:before="100" w:after="100"/>
            </w:pPr>
            <w:r w:rsidRPr="003650BF">
              <w:t>VOIP services</w:t>
            </w:r>
          </w:p>
        </w:tc>
        <w:tc>
          <w:tcPr>
            <w:tcW w:w="1723" w:type="pct"/>
            <w:shd w:val="clear" w:color="auto" w:fill="auto"/>
          </w:tcPr>
          <w:p w14:paraId="4EDC0029" w14:textId="77777777" w:rsidR="00821024" w:rsidRPr="003650BF" w:rsidRDefault="006A32BE" w:rsidP="005B7B5C">
            <w:pPr>
              <w:pStyle w:val="BodyText"/>
              <w:spacing w:before="100" w:after="100"/>
            </w:pPr>
            <w:r w:rsidRPr="003650BF">
              <w:t>No</w:t>
            </w:r>
          </w:p>
        </w:tc>
      </w:tr>
      <w:tr w:rsidR="00821024" w:rsidRPr="003650BF" w14:paraId="5EF3DC9B" w14:textId="77777777" w:rsidTr="00791F6A">
        <w:trPr>
          <w:trHeight w:val="230"/>
        </w:trPr>
        <w:tc>
          <w:tcPr>
            <w:tcW w:w="3277" w:type="pct"/>
            <w:shd w:val="clear" w:color="auto" w:fill="auto"/>
          </w:tcPr>
          <w:p w14:paraId="1BACEAE2" w14:textId="77777777" w:rsidR="00821024" w:rsidRPr="003650BF" w:rsidRDefault="006A32BE" w:rsidP="005B7B5C">
            <w:pPr>
              <w:pStyle w:val="BodyText"/>
              <w:spacing w:before="100" w:after="100"/>
            </w:pPr>
            <w:r w:rsidRPr="003650BF">
              <w:t>Calls to Satellite</w:t>
            </w:r>
          </w:p>
        </w:tc>
        <w:tc>
          <w:tcPr>
            <w:tcW w:w="1723" w:type="pct"/>
            <w:shd w:val="clear" w:color="auto" w:fill="auto"/>
          </w:tcPr>
          <w:p w14:paraId="53BB9945" w14:textId="77777777" w:rsidR="00821024" w:rsidRPr="003650BF" w:rsidRDefault="006A32BE" w:rsidP="005B7B5C">
            <w:pPr>
              <w:pStyle w:val="BodyText"/>
              <w:spacing w:before="100" w:after="100"/>
            </w:pPr>
            <w:r w:rsidRPr="003650BF">
              <w:t>No</w:t>
            </w:r>
          </w:p>
        </w:tc>
      </w:tr>
    </w:tbl>
    <w:p w14:paraId="4C631FC4" w14:textId="77777777" w:rsidR="00821024" w:rsidRPr="003650BF" w:rsidRDefault="00821024">
      <w:pPr>
        <w:pStyle w:val="BodyText"/>
      </w:pPr>
      <w:bookmarkStart w:id="952" w:name="XtraLex_rfmt_Tbx30S"/>
      <w:bookmarkStart w:id="953" w:name="XtraLex_rfmt_Tbx30E"/>
      <w:bookmarkEnd w:id="952"/>
      <w:bookmarkEnd w:id="953"/>
    </w:p>
    <w:p w14:paraId="11C68CE7" w14:textId="77777777" w:rsidR="00821024" w:rsidRPr="003650BF" w:rsidRDefault="006A32BE">
      <w:pPr>
        <w:pStyle w:val="BodyText"/>
        <w:ind w:left="1440"/>
      </w:pPr>
      <w:r w:rsidRPr="003650BF">
        <w:rPr>
          <w:b/>
        </w:rPr>
        <w:t xml:space="preserve">Table 1B – "Optus2Optus Value" - </w:t>
      </w:r>
      <w:r w:rsidRPr="003650BF">
        <w:t>may be used for standard calls and text to other Optus GSM Mobile Customers and to Selected Optus Fixed Lines. Customers must utilise the "Optus2AnyOne Value" before being able to access the "Optus2Optus Value".</w:t>
      </w:r>
    </w:p>
    <w:tbl>
      <w:tblPr>
        <w:tblW w:w="3884" w:type="pct"/>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188"/>
        <w:gridCol w:w="2728"/>
      </w:tblGrid>
      <w:tr w:rsidR="00821024" w:rsidRPr="003650BF" w14:paraId="6719BD6F" w14:textId="77777777" w:rsidTr="00791F6A">
        <w:trPr>
          <w:tblHeader/>
        </w:trPr>
        <w:tc>
          <w:tcPr>
            <w:tcW w:w="3277" w:type="pct"/>
            <w:shd w:val="clear" w:color="auto" w:fill="auto"/>
          </w:tcPr>
          <w:p w14:paraId="09184693" w14:textId="77777777" w:rsidR="00821024" w:rsidRPr="003650BF" w:rsidRDefault="006A32BE" w:rsidP="005B7B5C">
            <w:pPr>
              <w:pStyle w:val="BodyText"/>
              <w:spacing w:before="100" w:after="100"/>
              <w:rPr>
                <w:b/>
              </w:rPr>
            </w:pPr>
            <w:r w:rsidRPr="003650BF">
              <w:rPr>
                <w:b/>
              </w:rPr>
              <w:t>Call Type</w:t>
            </w:r>
          </w:p>
        </w:tc>
        <w:tc>
          <w:tcPr>
            <w:tcW w:w="1723" w:type="pct"/>
            <w:shd w:val="clear" w:color="auto" w:fill="auto"/>
          </w:tcPr>
          <w:p w14:paraId="035821EA" w14:textId="77777777" w:rsidR="00821024" w:rsidRPr="003650BF" w:rsidRDefault="006A32BE" w:rsidP="005B7B5C">
            <w:pPr>
              <w:pStyle w:val="BodyText"/>
              <w:spacing w:before="100" w:after="100"/>
              <w:rPr>
                <w:b/>
              </w:rPr>
            </w:pPr>
            <w:r w:rsidRPr="003650BF">
              <w:rPr>
                <w:b/>
              </w:rPr>
              <w:t>Eligible Call</w:t>
            </w:r>
          </w:p>
        </w:tc>
      </w:tr>
      <w:tr w:rsidR="00821024" w:rsidRPr="003650BF" w14:paraId="0FF1F813" w14:textId="77777777" w:rsidTr="00791F6A">
        <w:tc>
          <w:tcPr>
            <w:tcW w:w="3277" w:type="pct"/>
            <w:shd w:val="clear" w:color="auto" w:fill="auto"/>
          </w:tcPr>
          <w:p w14:paraId="61854AB3" w14:textId="77777777" w:rsidR="00821024" w:rsidRPr="003650BF" w:rsidRDefault="006A32BE" w:rsidP="005B7B5C">
            <w:pPr>
              <w:pStyle w:val="BodyText"/>
              <w:spacing w:before="100" w:after="100"/>
            </w:pPr>
            <w:r w:rsidRPr="003650BF">
              <w:t>National Voice Calls</w:t>
            </w:r>
          </w:p>
        </w:tc>
        <w:tc>
          <w:tcPr>
            <w:tcW w:w="1723" w:type="pct"/>
            <w:shd w:val="clear" w:color="auto" w:fill="auto"/>
          </w:tcPr>
          <w:p w14:paraId="518FAD23" w14:textId="77777777" w:rsidR="00821024" w:rsidRPr="003650BF" w:rsidRDefault="006A32BE" w:rsidP="005B7B5C">
            <w:pPr>
              <w:pStyle w:val="BodyText"/>
              <w:spacing w:before="100" w:after="100"/>
            </w:pPr>
            <w:r w:rsidRPr="003650BF">
              <w:t>Yes</w:t>
            </w:r>
          </w:p>
        </w:tc>
      </w:tr>
      <w:tr w:rsidR="00821024" w:rsidRPr="003650BF" w14:paraId="0673D6CF" w14:textId="77777777" w:rsidTr="00791F6A">
        <w:trPr>
          <w:trHeight w:val="990"/>
        </w:trPr>
        <w:tc>
          <w:tcPr>
            <w:tcW w:w="3277" w:type="pct"/>
            <w:shd w:val="clear" w:color="auto" w:fill="auto"/>
          </w:tcPr>
          <w:p w14:paraId="50C6BB01" w14:textId="77777777" w:rsidR="00821024" w:rsidRPr="003650BF" w:rsidRDefault="006A32BE" w:rsidP="005B7B5C">
            <w:pPr>
              <w:pStyle w:val="BodyText"/>
              <w:spacing w:before="100" w:after="100"/>
            </w:pPr>
            <w:r w:rsidRPr="003650BF">
              <w:t>International Voice Calls</w:t>
            </w:r>
          </w:p>
          <w:p w14:paraId="730107DA" w14:textId="77777777" w:rsidR="00821024" w:rsidRPr="003650BF" w:rsidRDefault="006A32BE" w:rsidP="005B7B5C">
            <w:pPr>
              <w:pStyle w:val="BodyText"/>
              <w:spacing w:before="100" w:after="100"/>
            </w:pPr>
            <w:r w:rsidRPr="003650BF">
              <w:rPr>
                <w:snapToGrid w:val="0"/>
              </w:rPr>
              <w:t>(includes calls to national fixed or GSM mobile services that then divert/switch or re-route overseas)</w:t>
            </w:r>
          </w:p>
        </w:tc>
        <w:tc>
          <w:tcPr>
            <w:tcW w:w="1723" w:type="pct"/>
            <w:shd w:val="clear" w:color="auto" w:fill="auto"/>
          </w:tcPr>
          <w:p w14:paraId="09972505" w14:textId="77777777" w:rsidR="00821024" w:rsidRPr="003650BF" w:rsidRDefault="006A32BE" w:rsidP="005B7B5C">
            <w:pPr>
              <w:pStyle w:val="BodyText"/>
              <w:spacing w:before="100" w:after="100"/>
            </w:pPr>
            <w:r w:rsidRPr="003650BF">
              <w:t>No</w:t>
            </w:r>
          </w:p>
        </w:tc>
      </w:tr>
      <w:tr w:rsidR="00821024" w:rsidRPr="003650BF" w14:paraId="5CF3E491" w14:textId="77777777" w:rsidTr="00791F6A">
        <w:tc>
          <w:tcPr>
            <w:tcW w:w="3277" w:type="pct"/>
            <w:shd w:val="clear" w:color="auto" w:fill="auto"/>
          </w:tcPr>
          <w:p w14:paraId="25047A33" w14:textId="77777777" w:rsidR="00821024" w:rsidRPr="003650BF" w:rsidRDefault="006A32BE" w:rsidP="005B7B5C">
            <w:pPr>
              <w:pStyle w:val="BodyText"/>
              <w:spacing w:before="100" w:after="100"/>
            </w:pPr>
            <w:r w:rsidRPr="003650BF">
              <w:t>National Video Calls</w:t>
            </w:r>
          </w:p>
        </w:tc>
        <w:tc>
          <w:tcPr>
            <w:tcW w:w="1723" w:type="pct"/>
            <w:shd w:val="clear" w:color="auto" w:fill="auto"/>
          </w:tcPr>
          <w:p w14:paraId="37D0B671" w14:textId="77777777" w:rsidR="00821024" w:rsidRPr="003650BF" w:rsidRDefault="006A32BE" w:rsidP="005B7B5C">
            <w:pPr>
              <w:pStyle w:val="BodyText"/>
              <w:spacing w:before="100" w:after="100"/>
            </w:pPr>
            <w:r w:rsidRPr="003650BF">
              <w:t>No</w:t>
            </w:r>
          </w:p>
        </w:tc>
      </w:tr>
      <w:tr w:rsidR="00821024" w:rsidRPr="003650BF" w14:paraId="065F7667" w14:textId="77777777" w:rsidTr="00791F6A">
        <w:trPr>
          <w:trHeight w:val="990"/>
        </w:trPr>
        <w:tc>
          <w:tcPr>
            <w:tcW w:w="3277" w:type="pct"/>
            <w:shd w:val="clear" w:color="auto" w:fill="auto"/>
          </w:tcPr>
          <w:p w14:paraId="13946E83" w14:textId="77777777" w:rsidR="00821024" w:rsidRPr="003650BF" w:rsidRDefault="006A32BE" w:rsidP="005B7B5C">
            <w:pPr>
              <w:pStyle w:val="BodyText"/>
              <w:spacing w:before="100" w:after="100"/>
            </w:pPr>
            <w:r w:rsidRPr="003650BF">
              <w:lastRenderedPageBreak/>
              <w:t>International Video Calls</w:t>
            </w:r>
          </w:p>
          <w:p w14:paraId="40605747" w14:textId="77777777" w:rsidR="00821024" w:rsidRPr="003650BF" w:rsidRDefault="006A32BE" w:rsidP="005B7B5C">
            <w:pPr>
              <w:pStyle w:val="BodyText"/>
              <w:spacing w:before="100" w:after="100"/>
            </w:pPr>
            <w:r w:rsidRPr="003650BF">
              <w:rPr>
                <w:snapToGrid w:val="0"/>
              </w:rPr>
              <w:t>(includes calls to national fixed or GSM mobile services that then divert/switch or re-route overseas)</w:t>
            </w:r>
          </w:p>
        </w:tc>
        <w:tc>
          <w:tcPr>
            <w:tcW w:w="1723" w:type="pct"/>
            <w:shd w:val="clear" w:color="auto" w:fill="auto"/>
          </w:tcPr>
          <w:p w14:paraId="4B0127C4" w14:textId="77777777" w:rsidR="00821024" w:rsidRPr="003650BF" w:rsidRDefault="006A32BE" w:rsidP="005B7B5C">
            <w:pPr>
              <w:pStyle w:val="BodyText"/>
              <w:spacing w:before="100" w:after="100"/>
            </w:pPr>
            <w:r w:rsidRPr="003650BF">
              <w:t>No</w:t>
            </w:r>
          </w:p>
        </w:tc>
      </w:tr>
      <w:tr w:rsidR="00821024" w:rsidRPr="003650BF" w14:paraId="1D4C897F" w14:textId="77777777" w:rsidTr="00791F6A">
        <w:tc>
          <w:tcPr>
            <w:tcW w:w="3277" w:type="pct"/>
            <w:shd w:val="clear" w:color="auto" w:fill="auto"/>
          </w:tcPr>
          <w:p w14:paraId="174E0BFC" w14:textId="77777777" w:rsidR="00821024" w:rsidRPr="003650BF" w:rsidRDefault="006A32BE" w:rsidP="005B7B5C">
            <w:pPr>
              <w:pStyle w:val="BodyText"/>
              <w:spacing w:before="100" w:after="100"/>
            </w:pPr>
            <w:r w:rsidRPr="003650BF">
              <w:t>National SMS</w:t>
            </w:r>
          </w:p>
        </w:tc>
        <w:tc>
          <w:tcPr>
            <w:tcW w:w="1723" w:type="pct"/>
            <w:shd w:val="clear" w:color="auto" w:fill="auto"/>
          </w:tcPr>
          <w:p w14:paraId="282E8FBA" w14:textId="77777777" w:rsidR="00821024" w:rsidRPr="003650BF" w:rsidRDefault="006A32BE" w:rsidP="005B7B5C">
            <w:pPr>
              <w:pStyle w:val="BodyText"/>
              <w:spacing w:before="100" w:after="100"/>
            </w:pPr>
            <w:r w:rsidRPr="003650BF">
              <w:t>No</w:t>
            </w:r>
          </w:p>
        </w:tc>
      </w:tr>
      <w:tr w:rsidR="00821024" w:rsidRPr="003650BF" w14:paraId="54FFA329" w14:textId="77777777" w:rsidTr="00791F6A">
        <w:tc>
          <w:tcPr>
            <w:tcW w:w="3277" w:type="pct"/>
            <w:shd w:val="clear" w:color="auto" w:fill="auto"/>
          </w:tcPr>
          <w:p w14:paraId="1C438616" w14:textId="77777777" w:rsidR="00821024" w:rsidRPr="003650BF" w:rsidRDefault="006A32BE" w:rsidP="005B7B5C">
            <w:pPr>
              <w:pStyle w:val="BodyText"/>
              <w:spacing w:before="100" w:after="100"/>
            </w:pPr>
            <w:r w:rsidRPr="003650BF">
              <w:t>International SMS</w:t>
            </w:r>
          </w:p>
        </w:tc>
        <w:tc>
          <w:tcPr>
            <w:tcW w:w="1723" w:type="pct"/>
            <w:shd w:val="clear" w:color="auto" w:fill="auto"/>
          </w:tcPr>
          <w:p w14:paraId="657BAF44" w14:textId="77777777" w:rsidR="00821024" w:rsidRPr="003650BF" w:rsidRDefault="006A32BE" w:rsidP="005B7B5C">
            <w:pPr>
              <w:pStyle w:val="BodyText"/>
              <w:spacing w:before="100" w:after="100"/>
            </w:pPr>
            <w:r w:rsidRPr="003650BF">
              <w:t>No</w:t>
            </w:r>
          </w:p>
        </w:tc>
      </w:tr>
      <w:tr w:rsidR="00821024" w:rsidRPr="003650BF" w14:paraId="072C6687" w14:textId="77777777" w:rsidTr="00791F6A">
        <w:tc>
          <w:tcPr>
            <w:tcW w:w="3277" w:type="pct"/>
            <w:shd w:val="clear" w:color="auto" w:fill="auto"/>
          </w:tcPr>
          <w:p w14:paraId="6E234577" w14:textId="77777777" w:rsidR="00821024" w:rsidRPr="003650BF" w:rsidRDefault="006A32BE" w:rsidP="005B7B5C">
            <w:pPr>
              <w:pStyle w:val="BodyText"/>
              <w:spacing w:before="100" w:after="100"/>
            </w:pPr>
            <w:r w:rsidRPr="003650BF">
              <w:t>Push to Talk (PTT) (this service is no longer available from 4 November 2010)</w:t>
            </w:r>
          </w:p>
        </w:tc>
        <w:tc>
          <w:tcPr>
            <w:tcW w:w="1723" w:type="pct"/>
            <w:shd w:val="clear" w:color="auto" w:fill="auto"/>
          </w:tcPr>
          <w:p w14:paraId="5A2CE3CF" w14:textId="77777777" w:rsidR="00821024" w:rsidRPr="003650BF" w:rsidRDefault="006A32BE" w:rsidP="005B7B5C">
            <w:pPr>
              <w:pStyle w:val="BodyText"/>
              <w:spacing w:before="100" w:after="100"/>
            </w:pPr>
            <w:r w:rsidRPr="003650BF">
              <w:t>No</w:t>
            </w:r>
          </w:p>
        </w:tc>
      </w:tr>
      <w:tr w:rsidR="00821024" w:rsidRPr="003650BF" w14:paraId="5515A667" w14:textId="77777777" w:rsidTr="00791F6A">
        <w:tc>
          <w:tcPr>
            <w:tcW w:w="3277" w:type="pct"/>
            <w:shd w:val="clear" w:color="auto" w:fill="auto"/>
          </w:tcPr>
          <w:p w14:paraId="4D65F2DA" w14:textId="77777777" w:rsidR="00821024" w:rsidRPr="003650BF" w:rsidRDefault="006A32BE" w:rsidP="005B7B5C">
            <w:pPr>
              <w:pStyle w:val="BodyText"/>
              <w:spacing w:before="100" w:after="100"/>
            </w:pPr>
            <w:r w:rsidRPr="003650BF">
              <w:t>Voicemail Diversions</w:t>
            </w:r>
          </w:p>
        </w:tc>
        <w:tc>
          <w:tcPr>
            <w:tcW w:w="1723" w:type="pct"/>
            <w:shd w:val="clear" w:color="auto" w:fill="auto"/>
          </w:tcPr>
          <w:p w14:paraId="5B227CAC" w14:textId="77777777" w:rsidR="00821024" w:rsidRPr="003650BF" w:rsidRDefault="006A32BE" w:rsidP="005B7B5C">
            <w:pPr>
              <w:pStyle w:val="BodyText"/>
              <w:spacing w:before="100" w:after="100"/>
            </w:pPr>
            <w:r w:rsidRPr="003650BF">
              <w:t>Yes</w:t>
            </w:r>
          </w:p>
        </w:tc>
      </w:tr>
      <w:tr w:rsidR="00821024" w:rsidRPr="003650BF" w14:paraId="5616B134" w14:textId="77777777" w:rsidTr="00791F6A">
        <w:tc>
          <w:tcPr>
            <w:tcW w:w="3277" w:type="pct"/>
            <w:shd w:val="clear" w:color="auto" w:fill="auto"/>
          </w:tcPr>
          <w:p w14:paraId="3A9DA80B" w14:textId="77777777" w:rsidR="00821024" w:rsidRPr="003650BF" w:rsidRDefault="006A32BE" w:rsidP="005B7B5C">
            <w:pPr>
              <w:pStyle w:val="BodyText"/>
              <w:spacing w:before="100" w:after="100"/>
            </w:pPr>
            <w:r w:rsidRPr="003650BF">
              <w:t>Voicemail Deposit and Retrievals</w:t>
            </w:r>
          </w:p>
        </w:tc>
        <w:tc>
          <w:tcPr>
            <w:tcW w:w="1723" w:type="pct"/>
            <w:shd w:val="clear" w:color="auto" w:fill="auto"/>
          </w:tcPr>
          <w:p w14:paraId="4D4473AE" w14:textId="77777777" w:rsidR="00821024" w:rsidRPr="003650BF" w:rsidRDefault="006A32BE" w:rsidP="005B7B5C">
            <w:pPr>
              <w:pStyle w:val="BodyText"/>
              <w:spacing w:before="100" w:after="100"/>
            </w:pPr>
            <w:r w:rsidRPr="003650BF">
              <w:t>Yes</w:t>
            </w:r>
          </w:p>
        </w:tc>
      </w:tr>
      <w:tr w:rsidR="00821024" w:rsidRPr="003650BF" w14:paraId="46AC0026" w14:textId="77777777" w:rsidTr="00791F6A">
        <w:tc>
          <w:tcPr>
            <w:tcW w:w="3277" w:type="pct"/>
            <w:shd w:val="clear" w:color="auto" w:fill="auto"/>
          </w:tcPr>
          <w:p w14:paraId="3F98ED4F" w14:textId="77777777" w:rsidR="00821024" w:rsidRPr="003650BF" w:rsidRDefault="006A32BE" w:rsidP="005B7B5C">
            <w:pPr>
              <w:pStyle w:val="BodyText"/>
              <w:spacing w:before="100" w:after="100"/>
            </w:pPr>
            <w:r w:rsidRPr="003650BF">
              <w:t>International Roaming</w:t>
            </w:r>
          </w:p>
        </w:tc>
        <w:tc>
          <w:tcPr>
            <w:tcW w:w="1723" w:type="pct"/>
            <w:shd w:val="clear" w:color="auto" w:fill="auto"/>
          </w:tcPr>
          <w:p w14:paraId="68D4CC3C" w14:textId="77777777" w:rsidR="00821024" w:rsidRPr="003650BF" w:rsidRDefault="006A32BE" w:rsidP="005B7B5C">
            <w:pPr>
              <w:pStyle w:val="BodyText"/>
              <w:spacing w:before="100" w:after="100"/>
            </w:pPr>
            <w:r w:rsidRPr="003650BF">
              <w:t>No</w:t>
            </w:r>
          </w:p>
        </w:tc>
      </w:tr>
      <w:tr w:rsidR="00821024" w:rsidRPr="003650BF" w14:paraId="2801A7A6" w14:textId="77777777" w:rsidTr="00791F6A">
        <w:tc>
          <w:tcPr>
            <w:tcW w:w="3277" w:type="pct"/>
            <w:shd w:val="clear" w:color="auto" w:fill="auto"/>
          </w:tcPr>
          <w:p w14:paraId="4F8E904A" w14:textId="77777777" w:rsidR="00821024" w:rsidRPr="003650BF" w:rsidRDefault="006A32BE" w:rsidP="005B7B5C">
            <w:pPr>
              <w:pStyle w:val="BodyText"/>
              <w:spacing w:before="100" w:after="100"/>
            </w:pPr>
            <w:r w:rsidRPr="003650BF">
              <w:t>Premium SMS</w:t>
            </w:r>
          </w:p>
        </w:tc>
        <w:tc>
          <w:tcPr>
            <w:tcW w:w="1723" w:type="pct"/>
            <w:shd w:val="clear" w:color="auto" w:fill="auto"/>
          </w:tcPr>
          <w:p w14:paraId="2B424299" w14:textId="77777777" w:rsidR="00821024" w:rsidRPr="003650BF" w:rsidRDefault="006A32BE" w:rsidP="005B7B5C">
            <w:pPr>
              <w:pStyle w:val="BodyText"/>
              <w:spacing w:before="100" w:after="100"/>
            </w:pPr>
            <w:r w:rsidRPr="003650BF">
              <w:t>No</w:t>
            </w:r>
          </w:p>
        </w:tc>
      </w:tr>
      <w:tr w:rsidR="00821024" w:rsidRPr="003650BF" w14:paraId="0ACA9CF6" w14:textId="77777777" w:rsidTr="00791F6A">
        <w:tc>
          <w:tcPr>
            <w:tcW w:w="3277" w:type="pct"/>
            <w:shd w:val="clear" w:color="auto" w:fill="auto"/>
          </w:tcPr>
          <w:p w14:paraId="62894A64" w14:textId="77777777" w:rsidR="00821024" w:rsidRPr="003650BF" w:rsidRDefault="006A32BE" w:rsidP="005B7B5C">
            <w:pPr>
              <w:pStyle w:val="BodyText"/>
              <w:spacing w:before="100" w:after="100"/>
            </w:pPr>
            <w:r w:rsidRPr="003650BF">
              <w:t>National MMS</w:t>
            </w:r>
          </w:p>
        </w:tc>
        <w:tc>
          <w:tcPr>
            <w:tcW w:w="1723" w:type="pct"/>
            <w:shd w:val="clear" w:color="auto" w:fill="auto"/>
          </w:tcPr>
          <w:p w14:paraId="47F7DC48" w14:textId="77777777" w:rsidR="00821024" w:rsidRPr="003650BF" w:rsidRDefault="006A32BE" w:rsidP="005B7B5C">
            <w:pPr>
              <w:pStyle w:val="BodyText"/>
              <w:spacing w:before="100" w:after="100"/>
            </w:pPr>
            <w:r w:rsidRPr="003650BF">
              <w:t>No</w:t>
            </w:r>
          </w:p>
        </w:tc>
      </w:tr>
      <w:tr w:rsidR="00821024" w:rsidRPr="003650BF" w14:paraId="2A6076A9" w14:textId="77777777" w:rsidTr="00791F6A">
        <w:tc>
          <w:tcPr>
            <w:tcW w:w="3277" w:type="pct"/>
            <w:shd w:val="clear" w:color="auto" w:fill="auto"/>
          </w:tcPr>
          <w:p w14:paraId="19F444F0" w14:textId="77777777" w:rsidR="00821024" w:rsidRPr="003650BF" w:rsidRDefault="006A32BE" w:rsidP="005B7B5C">
            <w:pPr>
              <w:pStyle w:val="BodyText"/>
              <w:spacing w:before="100" w:after="100"/>
            </w:pPr>
            <w:r w:rsidRPr="003650BF">
              <w:t>International MMS</w:t>
            </w:r>
          </w:p>
        </w:tc>
        <w:tc>
          <w:tcPr>
            <w:tcW w:w="1723" w:type="pct"/>
            <w:shd w:val="clear" w:color="auto" w:fill="auto"/>
          </w:tcPr>
          <w:p w14:paraId="4B056E2C" w14:textId="77777777" w:rsidR="00821024" w:rsidRPr="003650BF" w:rsidRDefault="006A32BE" w:rsidP="005B7B5C">
            <w:pPr>
              <w:pStyle w:val="BodyText"/>
              <w:spacing w:before="100" w:after="100"/>
            </w:pPr>
            <w:r w:rsidRPr="003650BF">
              <w:t>No</w:t>
            </w:r>
          </w:p>
        </w:tc>
      </w:tr>
      <w:tr w:rsidR="00821024" w:rsidRPr="003650BF" w14:paraId="7F1B22DE" w14:textId="77777777" w:rsidTr="00791F6A">
        <w:tc>
          <w:tcPr>
            <w:tcW w:w="3277" w:type="pct"/>
            <w:shd w:val="clear" w:color="auto" w:fill="auto"/>
          </w:tcPr>
          <w:p w14:paraId="51B501B8" w14:textId="77777777" w:rsidR="00821024" w:rsidRPr="003650BF" w:rsidRDefault="006A32BE" w:rsidP="005B7B5C">
            <w:pPr>
              <w:pStyle w:val="BodyText"/>
              <w:spacing w:before="100" w:after="100"/>
            </w:pPr>
            <w:r w:rsidRPr="003650BF">
              <w:t>Optus Zoo Browsing</w:t>
            </w:r>
          </w:p>
        </w:tc>
        <w:tc>
          <w:tcPr>
            <w:tcW w:w="1723" w:type="pct"/>
            <w:shd w:val="clear" w:color="auto" w:fill="auto"/>
          </w:tcPr>
          <w:p w14:paraId="280FBEE5" w14:textId="77777777" w:rsidR="00821024" w:rsidRPr="003650BF" w:rsidRDefault="006A32BE" w:rsidP="005B7B5C">
            <w:pPr>
              <w:pStyle w:val="BodyText"/>
              <w:spacing w:before="100" w:after="100"/>
            </w:pPr>
            <w:r w:rsidRPr="003650BF">
              <w:t>No</w:t>
            </w:r>
          </w:p>
        </w:tc>
      </w:tr>
      <w:tr w:rsidR="00821024" w:rsidRPr="003650BF" w14:paraId="6A471A4D" w14:textId="77777777" w:rsidTr="00791F6A">
        <w:tc>
          <w:tcPr>
            <w:tcW w:w="3277" w:type="pct"/>
            <w:shd w:val="clear" w:color="auto" w:fill="auto"/>
          </w:tcPr>
          <w:p w14:paraId="4F158A05" w14:textId="77777777" w:rsidR="00821024" w:rsidRPr="003650BF" w:rsidRDefault="006A32BE" w:rsidP="005B7B5C">
            <w:pPr>
              <w:pStyle w:val="BodyText"/>
              <w:spacing w:before="100" w:after="100"/>
            </w:pPr>
            <w:r w:rsidRPr="003650BF">
              <w:t>Optus Zoo Downloads</w:t>
            </w:r>
          </w:p>
        </w:tc>
        <w:tc>
          <w:tcPr>
            <w:tcW w:w="1723" w:type="pct"/>
            <w:shd w:val="clear" w:color="auto" w:fill="auto"/>
          </w:tcPr>
          <w:p w14:paraId="085CC6E6" w14:textId="77777777" w:rsidR="00821024" w:rsidRPr="003650BF" w:rsidRDefault="006A32BE" w:rsidP="005B7B5C">
            <w:pPr>
              <w:pStyle w:val="BodyText"/>
              <w:spacing w:before="100" w:after="100"/>
            </w:pPr>
            <w:r w:rsidRPr="003650BF">
              <w:t>No</w:t>
            </w:r>
          </w:p>
        </w:tc>
      </w:tr>
      <w:tr w:rsidR="00821024" w:rsidRPr="003650BF" w14:paraId="2EC84C34" w14:textId="77777777" w:rsidTr="00791F6A">
        <w:tc>
          <w:tcPr>
            <w:tcW w:w="3277" w:type="pct"/>
            <w:shd w:val="clear" w:color="auto" w:fill="auto"/>
          </w:tcPr>
          <w:p w14:paraId="44C8F761" w14:textId="77777777" w:rsidR="00821024" w:rsidRPr="003650BF" w:rsidRDefault="006A32BE" w:rsidP="005B7B5C">
            <w:pPr>
              <w:pStyle w:val="BodyText"/>
              <w:spacing w:before="100" w:after="100"/>
            </w:pPr>
            <w:r w:rsidRPr="003650BF">
              <w:t>Directory Assistance – 1223</w:t>
            </w:r>
          </w:p>
        </w:tc>
        <w:tc>
          <w:tcPr>
            <w:tcW w:w="1723" w:type="pct"/>
            <w:shd w:val="clear" w:color="auto" w:fill="auto"/>
          </w:tcPr>
          <w:p w14:paraId="6CC7244B" w14:textId="77777777" w:rsidR="00821024" w:rsidRPr="003650BF" w:rsidRDefault="006A32BE" w:rsidP="005B7B5C">
            <w:pPr>
              <w:pStyle w:val="BodyText"/>
              <w:spacing w:before="100" w:after="100"/>
            </w:pPr>
            <w:r w:rsidRPr="003650BF">
              <w:t>Yes</w:t>
            </w:r>
          </w:p>
        </w:tc>
      </w:tr>
      <w:tr w:rsidR="00821024" w:rsidRPr="003650BF" w14:paraId="4CEA268B" w14:textId="77777777" w:rsidTr="00791F6A">
        <w:tc>
          <w:tcPr>
            <w:tcW w:w="3277" w:type="pct"/>
            <w:shd w:val="clear" w:color="auto" w:fill="auto"/>
          </w:tcPr>
          <w:p w14:paraId="55204393" w14:textId="77777777" w:rsidR="00821024" w:rsidRPr="003650BF" w:rsidRDefault="006A32BE" w:rsidP="005B7B5C">
            <w:pPr>
              <w:pStyle w:val="BodyText"/>
              <w:spacing w:before="100" w:after="100"/>
            </w:pPr>
            <w:r w:rsidRPr="003650BF">
              <w:t>19XX Numbers</w:t>
            </w:r>
          </w:p>
        </w:tc>
        <w:tc>
          <w:tcPr>
            <w:tcW w:w="1723" w:type="pct"/>
            <w:shd w:val="clear" w:color="auto" w:fill="auto"/>
          </w:tcPr>
          <w:p w14:paraId="51CD52B1" w14:textId="77777777" w:rsidR="00821024" w:rsidRPr="003650BF" w:rsidRDefault="006A32BE" w:rsidP="005B7B5C">
            <w:pPr>
              <w:pStyle w:val="BodyText"/>
              <w:spacing w:before="100" w:after="100"/>
            </w:pPr>
            <w:r w:rsidRPr="003650BF">
              <w:t>No</w:t>
            </w:r>
          </w:p>
        </w:tc>
      </w:tr>
      <w:tr w:rsidR="00821024" w:rsidRPr="003650BF" w14:paraId="15092493" w14:textId="77777777" w:rsidTr="00791F6A">
        <w:tc>
          <w:tcPr>
            <w:tcW w:w="3277" w:type="pct"/>
            <w:shd w:val="clear" w:color="auto" w:fill="auto"/>
          </w:tcPr>
          <w:p w14:paraId="4DD57EF5" w14:textId="77777777" w:rsidR="00821024" w:rsidRPr="003650BF" w:rsidRDefault="006A32BE" w:rsidP="005B7B5C">
            <w:pPr>
              <w:pStyle w:val="BodyText"/>
              <w:spacing w:before="100" w:after="100"/>
            </w:pPr>
            <w:r w:rsidRPr="003650BF">
              <w:t>1800 and 1300 numbers</w:t>
            </w:r>
          </w:p>
        </w:tc>
        <w:tc>
          <w:tcPr>
            <w:tcW w:w="1723" w:type="pct"/>
            <w:shd w:val="clear" w:color="auto" w:fill="auto"/>
          </w:tcPr>
          <w:p w14:paraId="12745C64" w14:textId="77777777" w:rsidR="00821024" w:rsidRPr="003650BF" w:rsidRDefault="006A32BE" w:rsidP="005B7B5C">
            <w:pPr>
              <w:pStyle w:val="BodyText"/>
              <w:spacing w:before="100" w:after="100"/>
            </w:pPr>
            <w:r w:rsidRPr="003650BF">
              <w:t>Yes</w:t>
            </w:r>
          </w:p>
        </w:tc>
      </w:tr>
      <w:tr w:rsidR="00821024" w:rsidRPr="003650BF" w14:paraId="71BE5E58" w14:textId="77777777" w:rsidTr="00791F6A">
        <w:tc>
          <w:tcPr>
            <w:tcW w:w="3277" w:type="pct"/>
            <w:shd w:val="clear" w:color="auto" w:fill="auto"/>
          </w:tcPr>
          <w:p w14:paraId="1ACCD061" w14:textId="77777777" w:rsidR="00821024" w:rsidRPr="003650BF" w:rsidRDefault="006A32BE" w:rsidP="005B7B5C">
            <w:pPr>
              <w:pStyle w:val="BodyText"/>
              <w:spacing w:before="100" w:after="100"/>
            </w:pPr>
            <w:r w:rsidRPr="003650BF">
              <w:t>124YES(937)</w:t>
            </w:r>
          </w:p>
        </w:tc>
        <w:tc>
          <w:tcPr>
            <w:tcW w:w="1723" w:type="pct"/>
            <w:shd w:val="clear" w:color="auto" w:fill="auto"/>
          </w:tcPr>
          <w:p w14:paraId="3E62DCD3" w14:textId="77777777" w:rsidR="00821024" w:rsidRPr="003650BF" w:rsidRDefault="006A32BE" w:rsidP="005B7B5C">
            <w:pPr>
              <w:pStyle w:val="BodyText"/>
              <w:spacing w:before="100" w:after="100"/>
            </w:pPr>
            <w:r w:rsidRPr="003650BF">
              <w:t>No</w:t>
            </w:r>
          </w:p>
        </w:tc>
      </w:tr>
      <w:tr w:rsidR="00821024" w:rsidRPr="003650BF" w14:paraId="7ACFF16E" w14:textId="77777777" w:rsidTr="00791F6A">
        <w:tc>
          <w:tcPr>
            <w:tcW w:w="3277" w:type="pct"/>
            <w:shd w:val="clear" w:color="auto" w:fill="auto"/>
          </w:tcPr>
          <w:p w14:paraId="2F36520D" w14:textId="77777777" w:rsidR="00821024" w:rsidRPr="003650BF" w:rsidRDefault="006A32BE" w:rsidP="005B7B5C">
            <w:pPr>
              <w:pStyle w:val="BodyText"/>
              <w:spacing w:before="100" w:after="100"/>
            </w:pPr>
            <w:r w:rsidRPr="003650BF">
              <w:t>Insurance</w:t>
            </w:r>
          </w:p>
        </w:tc>
        <w:tc>
          <w:tcPr>
            <w:tcW w:w="1723" w:type="pct"/>
            <w:shd w:val="clear" w:color="auto" w:fill="auto"/>
          </w:tcPr>
          <w:p w14:paraId="51F68EC5" w14:textId="77777777" w:rsidR="00821024" w:rsidRPr="003650BF" w:rsidRDefault="006A32BE" w:rsidP="005B7B5C">
            <w:pPr>
              <w:pStyle w:val="BodyText"/>
              <w:spacing w:before="100" w:after="100"/>
            </w:pPr>
            <w:r w:rsidRPr="003650BF">
              <w:t>No</w:t>
            </w:r>
          </w:p>
        </w:tc>
      </w:tr>
      <w:tr w:rsidR="00821024" w:rsidRPr="003650BF" w14:paraId="29E48BC2" w14:textId="77777777" w:rsidTr="00791F6A">
        <w:tc>
          <w:tcPr>
            <w:tcW w:w="3277" w:type="pct"/>
            <w:shd w:val="clear" w:color="auto" w:fill="auto"/>
          </w:tcPr>
          <w:p w14:paraId="166E0F4F" w14:textId="77777777" w:rsidR="00821024" w:rsidRPr="003650BF" w:rsidRDefault="006A32BE" w:rsidP="005B7B5C">
            <w:pPr>
              <w:pStyle w:val="BodyText"/>
              <w:spacing w:before="100" w:after="100"/>
            </w:pPr>
            <w:r w:rsidRPr="003650BF">
              <w:t>Handset Payments</w:t>
            </w:r>
          </w:p>
        </w:tc>
        <w:tc>
          <w:tcPr>
            <w:tcW w:w="1723" w:type="pct"/>
            <w:shd w:val="clear" w:color="auto" w:fill="auto"/>
          </w:tcPr>
          <w:p w14:paraId="174E1767" w14:textId="77777777" w:rsidR="00821024" w:rsidRPr="003650BF" w:rsidRDefault="006A32BE" w:rsidP="005B7B5C">
            <w:pPr>
              <w:pStyle w:val="BodyText"/>
              <w:spacing w:before="100" w:after="100"/>
            </w:pPr>
            <w:r w:rsidRPr="003650BF">
              <w:t>No</w:t>
            </w:r>
          </w:p>
        </w:tc>
      </w:tr>
      <w:tr w:rsidR="00821024" w:rsidRPr="003650BF" w14:paraId="0BE38E97" w14:textId="77777777" w:rsidTr="00791F6A">
        <w:tc>
          <w:tcPr>
            <w:tcW w:w="3277" w:type="pct"/>
            <w:shd w:val="clear" w:color="auto" w:fill="auto"/>
          </w:tcPr>
          <w:p w14:paraId="3FD253F0" w14:textId="77777777" w:rsidR="00821024" w:rsidRPr="003650BF" w:rsidRDefault="006A32BE" w:rsidP="005B7B5C">
            <w:pPr>
              <w:pStyle w:val="BodyText"/>
              <w:spacing w:before="100" w:after="100"/>
            </w:pPr>
            <w:r w:rsidRPr="003650BF">
              <w:t>Content Packs (unless specified in promotions)</w:t>
            </w:r>
          </w:p>
        </w:tc>
        <w:tc>
          <w:tcPr>
            <w:tcW w:w="1723" w:type="pct"/>
            <w:shd w:val="clear" w:color="auto" w:fill="auto"/>
          </w:tcPr>
          <w:p w14:paraId="02EAFC74" w14:textId="77777777" w:rsidR="00821024" w:rsidRPr="003650BF" w:rsidRDefault="006A32BE" w:rsidP="005B7B5C">
            <w:pPr>
              <w:pStyle w:val="BodyText"/>
              <w:spacing w:before="100" w:after="100"/>
            </w:pPr>
            <w:r w:rsidRPr="003650BF">
              <w:t>No</w:t>
            </w:r>
          </w:p>
        </w:tc>
      </w:tr>
      <w:tr w:rsidR="00821024" w:rsidRPr="003650BF" w14:paraId="42D75C82" w14:textId="77777777" w:rsidTr="00791F6A">
        <w:tc>
          <w:tcPr>
            <w:tcW w:w="3277" w:type="pct"/>
            <w:shd w:val="clear" w:color="auto" w:fill="auto"/>
          </w:tcPr>
          <w:p w14:paraId="33E1DCEC" w14:textId="77777777" w:rsidR="00821024" w:rsidRPr="003650BF" w:rsidRDefault="006A32BE" w:rsidP="005B7B5C">
            <w:pPr>
              <w:pStyle w:val="BodyText"/>
              <w:spacing w:before="100" w:after="100"/>
            </w:pPr>
            <w:r w:rsidRPr="003650BF">
              <w:t>Mobile Internet usage</w:t>
            </w:r>
          </w:p>
        </w:tc>
        <w:tc>
          <w:tcPr>
            <w:tcW w:w="1723" w:type="pct"/>
            <w:shd w:val="clear" w:color="auto" w:fill="auto"/>
          </w:tcPr>
          <w:p w14:paraId="7AE51EB1" w14:textId="77777777" w:rsidR="00821024" w:rsidRPr="003650BF" w:rsidRDefault="006A32BE" w:rsidP="005B7B5C">
            <w:pPr>
              <w:pStyle w:val="BodyText"/>
              <w:spacing w:before="100" w:after="100"/>
            </w:pPr>
            <w:r w:rsidRPr="003650BF">
              <w:t>No</w:t>
            </w:r>
          </w:p>
        </w:tc>
      </w:tr>
      <w:tr w:rsidR="00821024" w:rsidRPr="003650BF" w14:paraId="227873C7" w14:textId="77777777" w:rsidTr="00791F6A">
        <w:tc>
          <w:tcPr>
            <w:tcW w:w="3277" w:type="pct"/>
            <w:shd w:val="clear" w:color="auto" w:fill="auto"/>
          </w:tcPr>
          <w:p w14:paraId="5B04AE2F" w14:textId="77777777" w:rsidR="00821024" w:rsidRPr="003650BF" w:rsidRDefault="006A32BE" w:rsidP="005B7B5C">
            <w:pPr>
              <w:pStyle w:val="BodyText"/>
              <w:spacing w:before="100" w:after="100"/>
            </w:pPr>
            <w:r w:rsidRPr="003650BF">
              <w:t>Mobile IM (Instant Messenger)</w:t>
            </w:r>
          </w:p>
        </w:tc>
        <w:tc>
          <w:tcPr>
            <w:tcW w:w="1723" w:type="pct"/>
            <w:shd w:val="clear" w:color="auto" w:fill="auto"/>
          </w:tcPr>
          <w:p w14:paraId="5D9B1B70" w14:textId="77777777" w:rsidR="00821024" w:rsidRPr="003650BF" w:rsidRDefault="006A32BE" w:rsidP="005B7B5C">
            <w:pPr>
              <w:pStyle w:val="BodyText"/>
              <w:spacing w:before="100" w:after="100"/>
            </w:pPr>
            <w:r w:rsidRPr="003650BF">
              <w:t>No</w:t>
            </w:r>
          </w:p>
        </w:tc>
      </w:tr>
      <w:tr w:rsidR="00821024" w:rsidRPr="003650BF" w14:paraId="646F5152" w14:textId="77777777" w:rsidTr="00791F6A">
        <w:tc>
          <w:tcPr>
            <w:tcW w:w="3277" w:type="pct"/>
            <w:shd w:val="clear" w:color="auto" w:fill="auto"/>
          </w:tcPr>
          <w:p w14:paraId="01FE55D7" w14:textId="77777777" w:rsidR="00821024" w:rsidRPr="003650BF" w:rsidRDefault="006A32BE" w:rsidP="005B7B5C">
            <w:pPr>
              <w:pStyle w:val="BodyText"/>
              <w:spacing w:before="100" w:after="100"/>
            </w:pPr>
            <w:r w:rsidRPr="003650BF">
              <w:t>True Local usage</w:t>
            </w:r>
          </w:p>
        </w:tc>
        <w:tc>
          <w:tcPr>
            <w:tcW w:w="1723" w:type="pct"/>
            <w:shd w:val="clear" w:color="auto" w:fill="auto"/>
          </w:tcPr>
          <w:p w14:paraId="152FC398" w14:textId="77777777" w:rsidR="00821024" w:rsidRPr="003650BF" w:rsidRDefault="006A32BE" w:rsidP="005B7B5C">
            <w:pPr>
              <w:pStyle w:val="BodyText"/>
              <w:spacing w:before="100" w:after="100"/>
            </w:pPr>
            <w:r w:rsidRPr="003650BF">
              <w:t>No</w:t>
            </w:r>
          </w:p>
        </w:tc>
      </w:tr>
      <w:tr w:rsidR="00821024" w:rsidRPr="003650BF" w14:paraId="1FD64F80" w14:textId="77777777" w:rsidTr="00791F6A">
        <w:tc>
          <w:tcPr>
            <w:tcW w:w="3277" w:type="pct"/>
            <w:shd w:val="clear" w:color="auto" w:fill="auto"/>
          </w:tcPr>
          <w:p w14:paraId="1D8FA2FD" w14:textId="77777777" w:rsidR="00821024" w:rsidRPr="003650BF" w:rsidRDefault="006A32BE" w:rsidP="005B7B5C">
            <w:pPr>
              <w:pStyle w:val="BodyText"/>
              <w:spacing w:before="100" w:after="100"/>
            </w:pPr>
            <w:r w:rsidRPr="003650BF">
              <w:t>VOIP services</w:t>
            </w:r>
          </w:p>
        </w:tc>
        <w:tc>
          <w:tcPr>
            <w:tcW w:w="1723" w:type="pct"/>
            <w:shd w:val="clear" w:color="auto" w:fill="auto"/>
          </w:tcPr>
          <w:p w14:paraId="2A6C827A" w14:textId="77777777" w:rsidR="00821024" w:rsidRPr="003650BF" w:rsidRDefault="006A32BE" w:rsidP="005B7B5C">
            <w:pPr>
              <w:pStyle w:val="BodyText"/>
              <w:spacing w:before="100" w:after="100"/>
            </w:pPr>
            <w:r w:rsidRPr="003650BF">
              <w:t>No</w:t>
            </w:r>
          </w:p>
        </w:tc>
      </w:tr>
    </w:tbl>
    <w:p w14:paraId="7BB4986B" w14:textId="77777777" w:rsidR="00821024" w:rsidRPr="003650BF" w:rsidRDefault="00821024">
      <w:pPr>
        <w:pStyle w:val="BodyText"/>
      </w:pPr>
      <w:bookmarkStart w:id="954" w:name="XtraLex_rfmt_Tbx31S"/>
      <w:bookmarkStart w:id="955" w:name="XtraLex_rfmt_Tbx31E"/>
      <w:bookmarkEnd w:id="954"/>
      <w:bookmarkEnd w:id="955"/>
    </w:p>
    <w:p w14:paraId="5A48468B" w14:textId="77777777" w:rsidR="00821024" w:rsidRPr="003650BF" w:rsidRDefault="006A32BE">
      <w:pPr>
        <w:pStyle w:val="BodyText"/>
        <w:ind w:left="1440"/>
        <w:rPr>
          <w:b/>
        </w:rPr>
      </w:pPr>
      <w:r w:rsidRPr="003650BF">
        <w:rPr>
          <w:b/>
        </w:rPr>
        <w:t>Table 2A</w:t>
      </w:r>
    </w:p>
    <w:tbl>
      <w:tblPr>
        <w:tblW w:w="3948" w:type="pct"/>
        <w:tblInd w:w="1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270"/>
        <w:gridCol w:w="2776"/>
      </w:tblGrid>
      <w:tr w:rsidR="00821024" w:rsidRPr="003650BF" w14:paraId="03D937C7" w14:textId="77777777" w:rsidTr="00791F6A">
        <w:trPr>
          <w:trHeight w:val="20"/>
          <w:tblHeader/>
        </w:trPr>
        <w:tc>
          <w:tcPr>
            <w:tcW w:w="3275" w:type="pct"/>
          </w:tcPr>
          <w:p w14:paraId="21C71E23" w14:textId="77777777" w:rsidR="00821024" w:rsidRPr="003650BF" w:rsidRDefault="006A32BE">
            <w:pPr>
              <w:pStyle w:val="BodyText"/>
              <w:spacing w:before="100" w:after="100"/>
              <w:rPr>
                <w:b/>
              </w:rPr>
            </w:pPr>
            <w:r w:rsidRPr="003650BF">
              <w:rPr>
                <w:b/>
              </w:rPr>
              <w:t>Call Type</w:t>
            </w:r>
          </w:p>
        </w:tc>
        <w:tc>
          <w:tcPr>
            <w:tcW w:w="1725" w:type="pct"/>
          </w:tcPr>
          <w:p w14:paraId="6EDBDDCF" w14:textId="77777777" w:rsidR="00821024" w:rsidRPr="003650BF" w:rsidRDefault="006A32BE">
            <w:pPr>
              <w:pStyle w:val="BodyText"/>
              <w:spacing w:before="100" w:after="100"/>
              <w:rPr>
                <w:b/>
              </w:rPr>
            </w:pPr>
            <w:r w:rsidRPr="003650BF">
              <w:rPr>
                <w:b/>
              </w:rPr>
              <w:t>Eligible Data</w:t>
            </w:r>
          </w:p>
        </w:tc>
      </w:tr>
      <w:tr w:rsidR="00821024" w:rsidRPr="003650BF" w14:paraId="2BD10845" w14:textId="77777777" w:rsidTr="00791F6A">
        <w:trPr>
          <w:trHeight w:val="20"/>
        </w:trPr>
        <w:tc>
          <w:tcPr>
            <w:tcW w:w="3275" w:type="pct"/>
          </w:tcPr>
          <w:p w14:paraId="3F3D7E39" w14:textId="77777777" w:rsidR="00821024" w:rsidRPr="003650BF" w:rsidRDefault="006A32BE">
            <w:pPr>
              <w:pStyle w:val="BodyText"/>
              <w:spacing w:before="100" w:after="100"/>
            </w:pPr>
            <w:r w:rsidRPr="003650BF">
              <w:t>National Voice and Video Calls</w:t>
            </w:r>
          </w:p>
        </w:tc>
        <w:tc>
          <w:tcPr>
            <w:tcW w:w="1725" w:type="pct"/>
          </w:tcPr>
          <w:p w14:paraId="35201BA3" w14:textId="77777777" w:rsidR="00821024" w:rsidRPr="003650BF" w:rsidRDefault="006A32BE">
            <w:pPr>
              <w:pStyle w:val="BodyText"/>
              <w:spacing w:before="100" w:after="100"/>
            </w:pPr>
            <w:r w:rsidRPr="003650BF">
              <w:t>No</w:t>
            </w:r>
          </w:p>
        </w:tc>
      </w:tr>
      <w:tr w:rsidR="00821024" w:rsidRPr="003650BF" w14:paraId="5B0C263B" w14:textId="77777777" w:rsidTr="00791F6A">
        <w:trPr>
          <w:trHeight w:val="20"/>
        </w:trPr>
        <w:tc>
          <w:tcPr>
            <w:tcW w:w="3275" w:type="pct"/>
          </w:tcPr>
          <w:p w14:paraId="0D37008F" w14:textId="77777777" w:rsidR="00821024" w:rsidRPr="003650BF" w:rsidRDefault="006A32BE">
            <w:pPr>
              <w:pStyle w:val="BodyText"/>
              <w:spacing w:before="100" w:after="100"/>
            </w:pPr>
            <w:r w:rsidRPr="003650BF">
              <w:t>International Voice and Video Calls</w:t>
            </w:r>
          </w:p>
          <w:p w14:paraId="121D17FD" w14:textId="77777777" w:rsidR="00821024" w:rsidRPr="003650BF" w:rsidRDefault="006A32BE">
            <w:pPr>
              <w:pStyle w:val="BodyText"/>
              <w:spacing w:before="100" w:after="100"/>
            </w:pPr>
            <w:r w:rsidRPr="003650BF">
              <w:lastRenderedPageBreak/>
              <w:t>(including calls to national fixed or GSM mobile services that then divert/switch or re-route overseas)</w:t>
            </w:r>
          </w:p>
        </w:tc>
        <w:tc>
          <w:tcPr>
            <w:tcW w:w="1725" w:type="pct"/>
          </w:tcPr>
          <w:p w14:paraId="012DF492" w14:textId="77777777" w:rsidR="00821024" w:rsidRPr="003650BF" w:rsidRDefault="006A32BE">
            <w:pPr>
              <w:pStyle w:val="BodyText"/>
              <w:spacing w:before="100" w:after="100"/>
            </w:pPr>
            <w:r w:rsidRPr="003650BF">
              <w:lastRenderedPageBreak/>
              <w:t>No</w:t>
            </w:r>
          </w:p>
        </w:tc>
      </w:tr>
      <w:tr w:rsidR="00821024" w:rsidRPr="003650BF" w14:paraId="4B58D111" w14:textId="77777777" w:rsidTr="00791F6A">
        <w:trPr>
          <w:trHeight w:val="20"/>
        </w:trPr>
        <w:tc>
          <w:tcPr>
            <w:tcW w:w="3275" w:type="pct"/>
          </w:tcPr>
          <w:p w14:paraId="7C23912E" w14:textId="77777777" w:rsidR="00821024" w:rsidRPr="003650BF" w:rsidRDefault="006A32BE">
            <w:pPr>
              <w:pStyle w:val="BodyText"/>
              <w:spacing w:before="100" w:after="100"/>
            </w:pPr>
            <w:r w:rsidRPr="003650BF">
              <w:t>Premium Video</w:t>
            </w:r>
          </w:p>
        </w:tc>
        <w:tc>
          <w:tcPr>
            <w:tcW w:w="1725" w:type="pct"/>
          </w:tcPr>
          <w:p w14:paraId="7B857EA7" w14:textId="77777777" w:rsidR="00821024" w:rsidRPr="003650BF" w:rsidRDefault="006A32BE">
            <w:pPr>
              <w:pStyle w:val="BodyText"/>
              <w:spacing w:before="100" w:after="100"/>
            </w:pPr>
            <w:r w:rsidRPr="003650BF">
              <w:t>No</w:t>
            </w:r>
          </w:p>
        </w:tc>
      </w:tr>
      <w:tr w:rsidR="00821024" w:rsidRPr="003650BF" w14:paraId="25BC6934" w14:textId="77777777" w:rsidTr="00791F6A">
        <w:trPr>
          <w:trHeight w:val="20"/>
        </w:trPr>
        <w:tc>
          <w:tcPr>
            <w:tcW w:w="3275" w:type="pct"/>
          </w:tcPr>
          <w:p w14:paraId="29595185" w14:textId="77777777" w:rsidR="00821024" w:rsidRPr="003650BF" w:rsidRDefault="006A32BE">
            <w:pPr>
              <w:pStyle w:val="BodyText"/>
              <w:spacing w:before="100" w:after="100"/>
            </w:pPr>
            <w:r w:rsidRPr="003650BF">
              <w:t>Content Video</w:t>
            </w:r>
          </w:p>
        </w:tc>
        <w:tc>
          <w:tcPr>
            <w:tcW w:w="1725" w:type="pct"/>
          </w:tcPr>
          <w:p w14:paraId="629914B6" w14:textId="77777777" w:rsidR="00821024" w:rsidRPr="003650BF" w:rsidRDefault="006A32BE">
            <w:pPr>
              <w:pStyle w:val="BodyText"/>
              <w:spacing w:before="100" w:after="100"/>
            </w:pPr>
            <w:r w:rsidRPr="003650BF">
              <w:t>No</w:t>
            </w:r>
          </w:p>
        </w:tc>
      </w:tr>
      <w:tr w:rsidR="00821024" w:rsidRPr="003650BF" w14:paraId="06BF8595" w14:textId="77777777" w:rsidTr="00791F6A">
        <w:trPr>
          <w:trHeight w:val="20"/>
        </w:trPr>
        <w:tc>
          <w:tcPr>
            <w:tcW w:w="3275" w:type="pct"/>
          </w:tcPr>
          <w:p w14:paraId="481CB69F" w14:textId="77777777" w:rsidR="00821024" w:rsidRPr="003650BF" w:rsidRDefault="006A32BE">
            <w:pPr>
              <w:pStyle w:val="BodyText"/>
              <w:spacing w:before="100" w:after="100"/>
            </w:pPr>
            <w:r w:rsidRPr="003650BF">
              <w:t>National Standard SMS</w:t>
            </w:r>
          </w:p>
        </w:tc>
        <w:tc>
          <w:tcPr>
            <w:tcW w:w="1725" w:type="pct"/>
          </w:tcPr>
          <w:p w14:paraId="1096DD96" w14:textId="77777777" w:rsidR="00821024" w:rsidRPr="003650BF" w:rsidRDefault="006A32BE">
            <w:pPr>
              <w:pStyle w:val="BodyText"/>
              <w:spacing w:before="100" w:after="100"/>
            </w:pPr>
            <w:r w:rsidRPr="003650BF">
              <w:t>No</w:t>
            </w:r>
          </w:p>
        </w:tc>
      </w:tr>
      <w:tr w:rsidR="00821024" w:rsidRPr="003650BF" w14:paraId="3E6565FC" w14:textId="77777777" w:rsidTr="00791F6A">
        <w:trPr>
          <w:trHeight w:val="20"/>
        </w:trPr>
        <w:tc>
          <w:tcPr>
            <w:tcW w:w="3275" w:type="pct"/>
          </w:tcPr>
          <w:p w14:paraId="7C74608B" w14:textId="77777777" w:rsidR="00821024" w:rsidRPr="003650BF" w:rsidRDefault="006A32BE">
            <w:pPr>
              <w:pStyle w:val="BodyText"/>
              <w:spacing w:before="100" w:after="100"/>
            </w:pPr>
            <w:r w:rsidRPr="003650BF">
              <w:t>International SMS</w:t>
            </w:r>
          </w:p>
        </w:tc>
        <w:tc>
          <w:tcPr>
            <w:tcW w:w="1725" w:type="pct"/>
          </w:tcPr>
          <w:p w14:paraId="17A8B646" w14:textId="77777777" w:rsidR="00821024" w:rsidRPr="003650BF" w:rsidRDefault="006A32BE">
            <w:pPr>
              <w:pStyle w:val="BodyText"/>
              <w:spacing w:before="100" w:after="100"/>
            </w:pPr>
            <w:r w:rsidRPr="003650BF">
              <w:t>No</w:t>
            </w:r>
          </w:p>
        </w:tc>
      </w:tr>
      <w:tr w:rsidR="00821024" w:rsidRPr="003650BF" w14:paraId="14D58496" w14:textId="77777777" w:rsidTr="00791F6A">
        <w:trPr>
          <w:trHeight w:val="20"/>
        </w:trPr>
        <w:tc>
          <w:tcPr>
            <w:tcW w:w="3275" w:type="pct"/>
          </w:tcPr>
          <w:p w14:paraId="5306441F" w14:textId="77777777" w:rsidR="00821024" w:rsidRPr="003650BF" w:rsidRDefault="006A32BE">
            <w:pPr>
              <w:pStyle w:val="BodyText"/>
              <w:spacing w:before="100" w:after="100"/>
            </w:pPr>
            <w:r w:rsidRPr="003650BF">
              <w:t>Premium SMS</w:t>
            </w:r>
          </w:p>
        </w:tc>
        <w:tc>
          <w:tcPr>
            <w:tcW w:w="1725" w:type="pct"/>
          </w:tcPr>
          <w:p w14:paraId="32702F5B" w14:textId="77777777" w:rsidR="00821024" w:rsidRPr="003650BF" w:rsidRDefault="006A32BE">
            <w:pPr>
              <w:pStyle w:val="BodyText"/>
              <w:spacing w:before="100" w:after="100"/>
            </w:pPr>
            <w:r w:rsidRPr="003650BF">
              <w:t>No</w:t>
            </w:r>
          </w:p>
        </w:tc>
      </w:tr>
      <w:tr w:rsidR="00821024" w:rsidRPr="003650BF" w14:paraId="07536C7A" w14:textId="77777777" w:rsidTr="00791F6A">
        <w:trPr>
          <w:trHeight w:val="20"/>
        </w:trPr>
        <w:tc>
          <w:tcPr>
            <w:tcW w:w="3275" w:type="pct"/>
          </w:tcPr>
          <w:p w14:paraId="5E4C2FC1" w14:textId="77777777" w:rsidR="00821024" w:rsidRPr="003650BF" w:rsidRDefault="006A32BE">
            <w:pPr>
              <w:pStyle w:val="BodyText"/>
              <w:spacing w:before="100" w:after="100"/>
            </w:pPr>
            <w:r w:rsidRPr="003650BF">
              <w:t>National Standard MMS</w:t>
            </w:r>
          </w:p>
        </w:tc>
        <w:tc>
          <w:tcPr>
            <w:tcW w:w="1725" w:type="pct"/>
          </w:tcPr>
          <w:p w14:paraId="2BD0E0F9" w14:textId="77777777" w:rsidR="00821024" w:rsidRPr="003650BF" w:rsidRDefault="006A32BE">
            <w:pPr>
              <w:pStyle w:val="BodyText"/>
              <w:spacing w:before="100" w:after="100"/>
            </w:pPr>
            <w:r w:rsidRPr="003650BF">
              <w:t>No</w:t>
            </w:r>
          </w:p>
        </w:tc>
      </w:tr>
      <w:tr w:rsidR="00821024" w:rsidRPr="003650BF" w14:paraId="2AD99E63" w14:textId="77777777" w:rsidTr="00791F6A">
        <w:trPr>
          <w:trHeight w:val="20"/>
        </w:trPr>
        <w:tc>
          <w:tcPr>
            <w:tcW w:w="3275" w:type="pct"/>
          </w:tcPr>
          <w:p w14:paraId="26754AC1" w14:textId="77777777" w:rsidR="00821024" w:rsidRPr="003650BF" w:rsidRDefault="006A32BE">
            <w:pPr>
              <w:pStyle w:val="BodyText"/>
              <w:spacing w:before="100" w:after="100"/>
            </w:pPr>
            <w:r w:rsidRPr="003650BF">
              <w:t>International MMS</w:t>
            </w:r>
          </w:p>
        </w:tc>
        <w:tc>
          <w:tcPr>
            <w:tcW w:w="1725" w:type="pct"/>
          </w:tcPr>
          <w:p w14:paraId="7CC19E0F" w14:textId="77777777" w:rsidR="00821024" w:rsidRPr="003650BF" w:rsidRDefault="006A32BE">
            <w:pPr>
              <w:pStyle w:val="BodyText"/>
              <w:spacing w:before="100" w:after="100"/>
            </w:pPr>
            <w:r w:rsidRPr="003650BF">
              <w:t>No</w:t>
            </w:r>
          </w:p>
        </w:tc>
      </w:tr>
      <w:tr w:rsidR="00821024" w:rsidRPr="003650BF" w14:paraId="2F1F6020" w14:textId="77777777" w:rsidTr="00791F6A">
        <w:trPr>
          <w:trHeight w:val="20"/>
        </w:trPr>
        <w:tc>
          <w:tcPr>
            <w:tcW w:w="3275" w:type="pct"/>
          </w:tcPr>
          <w:p w14:paraId="799DF608" w14:textId="77777777" w:rsidR="00821024" w:rsidRPr="003650BF" w:rsidRDefault="006A32BE">
            <w:pPr>
              <w:pStyle w:val="BodyText"/>
              <w:spacing w:before="100" w:after="100"/>
            </w:pPr>
            <w:r w:rsidRPr="003650BF">
              <w:t>Premium MMS</w:t>
            </w:r>
          </w:p>
        </w:tc>
        <w:tc>
          <w:tcPr>
            <w:tcW w:w="1725" w:type="pct"/>
          </w:tcPr>
          <w:p w14:paraId="3BF48858" w14:textId="77777777" w:rsidR="00821024" w:rsidRPr="003650BF" w:rsidRDefault="006A32BE">
            <w:pPr>
              <w:pStyle w:val="BodyText"/>
              <w:spacing w:before="100" w:after="100"/>
            </w:pPr>
            <w:r w:rsidRPr="003650BF">
              <w:t>No</w:t>
            </w:r>
          </w:p>
        </w:tc>
      </w:tr>
      <w:tr w:rsidR="00821024" w:rsidRPr="003650BF" w14:paraId="49F73CCA" w14:textId="77777777" w:rsidTr="00791F6A">
        <w:trPr>
          <w:trHeight w:val="20"/>
        </w:trPr>
        <w:tc>
          <w:tcPr>
            <w:tcW w:w="3275" w:type="pct"/>
          </w:tcPr>
          <w:p w14:paraId="61B78264" w14:textId="77777777" w:rsidR="00821024" w:rsidRPr="003650BF" w:rsidRDefault="006A32BE">
            <w:pPr>
              <w:pStyle w:val="BodyText"/>
              <w:spacing w:before="100" w:after="100"/>
            </w:pPr>
            <w:r w:rsidRPr="003650BF">
              <w:t>National Diversions</w:t>
            </w:r>
          </w:p>
        </w:tc>
        <w:tc>
          <w:tcPr>
            <w:tcW w:w="1725" w:type="pct"/>
          </w:tcPr>
          <w:p w14:paraId="58121D34" w14:textId="77777777" w:rsidR="00821024" w:rsidRPr="003650BF" w:rsidRDefault="006A32BE">
            <w:pPr>
              <w:pStyle w:val="BodyText"/>
              <w:spacing w:before="100" w:after="100"/>
            </w:pPr>
            <w:r w:rsidRPr="003650BF">
              <w:t>No</w:t>
            </w:r>
          </w:p>
        </w:tc>
      </w:tr>
      <w:tr w:rsidR="00821024" w:rsidRPr="003650BF" w14:paraId="6FC73102" w14:textId="77777777" w:rsidTr="00791F6A">
        <w:trPr>
          <w:trHeight w:val="20"/>
        </w:trPr>
        <w:tc>
          <w:tcPr>
            <w:tcW w:w="3275" w:type="pct"/>
          </w:tcPr>
          <w:p w14:paraId="2CE3F69D" w14:textId="77777777" w:rsidR="00821024" w:rsidRPr="003650BF" w:rsidRDefault="006A32BE">
            <w:pPr>
              <w:pStyle w:val="BodyText"/>
              <w:spacing w:before="100" w:after="100"/>
            </w:pPr>
            <w:r w:rsidRPr="003650BF">
              <w:t>Voicemail Deposit and Retrievals</w:t>
            </w:r>
          </w:p>
        </w:tc>
        <w:tc>
          <w:tcPr>
            <w:tcW w:w="1725" w:type="pct"/>
          </w:tcPr>
          <w:p w14:paraId="4078A7B9" w14:textId="77777777" w:rsidR="00821024" w:rsidRPr="003650BF" w:rsidRDefault="006A32BE">
            <w:pPr>
              <w:pStyle w:val="BodyText"/>
              <w:spacing w:before="100" w:after="100"/>
            </w:pPr>
            <w:r w:rsidRPr="003650BF">
              <w:t>No</w:t>
            </w:r>
          </w:p>
        </w:tc>
      </w:tr>
      <w:tr w:rsidR="00821024" w:rsidRPr="003650BF" w14:paraId="23904E8E" w14:textId="77777777" w:rsidTr="00791F6A">
        <w:trPr>
          <w:trHeight w:val="20"/>
        </w:trPr>
        <w:tc>
          <w:tcPr>
            <w:tcW w:w="3275" w:type="pct"/>
          </w:tcPr>
          <w:p w14:paraId="47AFFA89" w14:textId="77777777" w:rsidR="00821024" w:rsidRPr="003650BF" w:rsidRDefault="006A32BE">
            <w:pPr>
              <w:pStyle w:val="BodyText"/>
              <w:spacing w:before="100" w:after="100"/>
            </w:pPr>
            <w:r w:rsidRPr="003650BF">
              <w:t>International Roaming and Diversion</w:t>
            </w:r>
          </w:p>
        </w:tc>
        <w:tc>
          <w:tcPr>
            <w:tcW w:w="1725" w:type="pct"/>
          </w:tcPr>
          <w:p w14:paraId="452B2752" w14:textId="77777777" w:rsidR="00821024" w:rsidRPr="003650BF" w:rsidRDefault="006A32BE">
            <w:pPr>
              <w:pStyle w:val="BodyText"/>
              <w:spacing w:before="100" w:after="100"/>
            </w:pPr>
            <w:r w:rsidRPr="003650BF">
              <w:t>No</w:t>
            </w:r>
          </w:p>
        </w:tc>
      </w:tr>
      <w:tr w:rsidR="00821024" w:rsidRPr="003650BF" w14:paraId="1CD33C8B" w14:textId="77777777" w:rsidTr="00791F6A">
        <w:trPr>
          <w:trHeight w:val="20"/>
        </w:trPr>
        <w:tc>
          <w:tcPr>
            <w:tcW w:w="3275" w:type="pct"/>
          </w:tcPr>
          <w:p w14:paraId="72226849" w14:textId="77777777" w:rsidR="00821024" w:rsidRPr="003650BF" w:rsidRDefault="006A32BE">
            <w:pPr>
              <w:pStyle w:val="BodyText"/>
              <w:spacing w:before="100" w:after="100"/>
            </w:pPr>
            <w:r w:rsidRPr="003650BF">
              <w:t>Video Conferencing</w:t>
            </w:r>
          </w:p>
        </w:tc>
        <w:tc>
          <w:tcPr>
            <w:tcW w:w="1725" w:type="pct"/>
          </w:tcPr>
          <w:p w14:paraId="2D07BC65" w14:textId="77777777" w:rsidR="00821024" w:rsidRPr="003650BF" w:rsidRDefault="006A32BE">
            <w:pPr>
              <w:pStyle w:val="BodyText"/>
              <w:spacing w:before="100" w:after="100"/>
            </w:pPr>
            <w:r w:rsidRPr="003650BF">
              <w:t>No</w:t>
            </w:r>
          </w:p>
        </w:tc>
      </w:tr>
      <w:tr w:rsidR="00821024" w:rsidRPr="003650BF" w14:paraId="0F5DC5E4" w14:textId="77777777" w:rsidTr="00791F6A">
        <w:trPr>
          <w:trHeight w:val="20"/>
        </w:trPr>
        <w:tc>
          <w:tcPr>
            <w:tcW w:w="3275" w:type="pct"/>
          </w:tcPr>
          <w:p w14:paraId="6EC66FC5" w14:textId="77777777" w:rsidR="00821024" w:rsidRPr="003650BF" w:rsidRDefault="006A32BE">
            <w:pPr>
              <w:pStyle w:val="BodyText"/>
              <w:spacing w:before="100" w:after="100"/>
            </w:pPr>
            <w:r w:rsidRPr="003650BF">
              <w:t>BlackBerry Email</w:t>
            </w:r>
          </w:p>
        </w:tc>
        <w:tc>
          <w:tcPr>
            <w:tcW w:w="1725" w:type="pct"/>
          </w:tcPr>
          <w:p w14:paraId="4DBAB926" w14:textId="77777777" w:rsidR="00821024" w:rsidRPr="003650BF" w:rsidRDefault="006A32BE">
            <w:pPr>
              <w:pStyle w:val="BodyText"/>
              <w:spacing w:before="100" w:after="100"/>
            </w:pPr>
            <w:r w:rsidRPr="003650BF">
              <w:t>No</w:t>
            </w:r>
          </w:p>
        </w:tc>
      </w:tr>
      <w:tr w:rsidR="00821024" w:rsidRPr="003650BF" w14:paraId="4C5FD504" w14:textId="77777777" w:rsidTr="00791F6A">
        <w:trPr>
          <w:trHeight w:val="20"/>
        </w:trPr>
        <w:tc>
          <w:tcPr>
            <w:tcW w:w="3275" w:type="pct"/>
          </w:tcPr>
          <w:p w14:paraId="1B7D8290" w14:textId="77777777" w:rsidR="00821024" w:rsidRPr="003650BF" w:rsidRDefault="006A32BE">
            <w:pPr>
              <w:pStyle w:val="BodyText"/>
              <w:spacing w:before="100" w:after="100"/>
            </w:pPr>
            <w:r w:rsidRPr="003650BF">
              <w:t>Optus iZoo Browsing*</w:t>
            </w:r>
          </w:p>
        </w:tc>
        <w:tc>
          <w:tcPr>
            <w:tcW w:w="1725" w:type="pct"/>
          </w:tcPr>
          <w:p w14:paraId="390693C6" w14:textId="77777777" w:rsidR="00821024" w:rsidRPr="003650BF" w:rsidRDefault="006A32BE">
            <w:pPr>
              <w:pStyle w:val="BodyText"/>
              <w:spacing w:before="100" w:after="100"/>
            </w:pPr>
            <w:r w:rsidRPr="003650BF">
              <w:t>Yes, up to the monthly included data amount specified in Table 3A for the 'yes' iPhone Cap iPhone plans</w:t>
            </w:r>
          </w:p>
        </w:tc>
      </w:tr>
      <w:tr w:rsidR="00821024" w:rsidRPr="003650BF" w14:paraId="11E6732D" w14:textId="77777777" w:rsidTr="00791F6A">
        <w:trPr>
          <w:trHeight w:val="20"/>
        </w:trPr>
        <w:tc>
          <w:tcPr>
            <w:tcW w:w="3275" w:type="pct"/>
          </w:tcPr>
          <w:p w14:paraId="137BDC3D" w14:textId="77777777" w:rsidR="00821024" w:rsidRPr="003650BF" w:rsidRDefault="006A32BE">
            <w:pPr>
              <w:pStyle w:val="BodyText"/>
              <w:spacing w:before="100" w:after="100"/>
            </w:pPr>
            <w:r w:rsidRPr="003650BF">
              <w:t>Optus iZoo Downloads</w:t>
            </w:r>
          </w:p>
        </w:tc>
        <w:tc>
          <w:tcPr>
            <w:tcW w:w="1725" w:type="pct"/>
          </w:tcPr>
          <w:p w14:paraId="11BCC536" w14:textId="77777777" w:rsidR="00821024" w:rsidRPr="003650BF" w:rsidRDefault="006A32BE">
            <w:pPr>
              <w:pStyle w:val="BodyText"/>
              <w:spacing w:before="100" w:after="100"/>
            </w:pPr>
            <w:r w:rsidRPr="003650BF">
              <w:t>No</w:t>
            </w:r>
          </w:p>
        </w:tc>
      </w:tr>
      <w:tr w:rsidR="00821024" w:rsidRPr="003650BF" w14:paraId="27384686" w14:textId="77777777" w:rsidTr="00791F6A">
        <w:trPr>
          <w:trHeight w:val="20"/>
        </w:trPr>
        <w:tc>
          <w:tcPr>
            <w:tcW w:w="3275" w:type="pct"/>
          </w:tcPr>
          <w:p w14:paraId="50DD2E8F" w14:textId="77777777" w:rsidR="00821024" w:rsidRPr="003650BF" w:rsidRDefault="006A32BE">
            <w:pPr>
              <w:pStyle w:val="BodyText"/>
              <w:spacing w:before="100" w:after="100"/>
            </w:pPr>
            <w:r w:rsidRPr="003650BF">
              <w:t>966* Zoo</w:t>
            </w:r>
          </w:p>
        </w:tc>
        <w:tc>
          <w:tcPr>
            <w:tcW w:w="1725" w:type="pct"/>
          </w:tcPr>
          <w:p w14:paraId="504FFA0B" w14:textId="77777777" w:rsidR="00821024" w:rsidRPr="003650BF" w:rsidRDefault="006A32BE">
            <w:pPr>
              <w:pStyle w:val="BodyText"/>
              <w:spacing w:before="100" w:after="100"/>
            </w:pPr>
            <w:r w:rsidRPr="003650BF">
              <w:t>No</w:t>
            </w:r>
          </w:p>
        </w:tc>
      </w:tr>
      <w:tr w:rsidR="00821024" w:rsidRPr="003650BF" w14:paraId="2394B62A" w14:textId="77777777" w:rsidTr="00791F6A">
        <w:trPr>
          <w:trHeight w:val="20"/>
        </w:trPr>
        <w:tc>
          <w:tcPr>
            <w:tcW w:w="3275" w:type="pct"/>
          </w:tcPr>
          <w:p w14:paraId="34F643F1" w14:textId="77777777" w:rsidR="00821024" w:rsidRPr="003650BF" w:rsidRDefault="006A32BE">
            <w:pPr>
              <w:pStyle w:val="BodyText"/>
              <w:spacing w:before="100" w:after="100"/>
            </w:pPr>
            <w:r w:rsidRPr="003650BF">
              <w:t>Mobile Internet usage*</w:t>
            </w:r>
          </w:p>
        </w:tc>
        <w:tc>
          <w:tcPr>
            <w:tcW w:w="1725" w:type="pct"/>
          </w:tcPr>
          <w:p w14:paraId="66995668" w14:textId="77777777" w:rsidR="00821024" w:rsidRPr="003650BF" w:rsidRDefault="006A32BE">
            <w:pPr>
              <w:pStyle w:val="BodyText"/>
              <w:spacing w:before="100" w:after="100"/>
            </w:pPr>
            <w:r w:rsidRPr="003650BF">
              <w:t>Yes, up to the monthly included data amount specified in Table 3A for the 'yes' iPhone Cap iPhone plans</w:t>
            </w:r>
          </w:p>
        </w:tc>
      </w:tr>
      <w:tr w:rsidR="00821024" w:rsidRPr="003650BF" w14:paraId="35C18ED2" w14:textId="77777777" w:rsidTr="00791F6A">
        <w:trPr>
          <w:trHeight w:val="20"/>
        </w:trPr>
        <w:tc>
          <w:tcPr>
            <w:tcW w:w="3275" w:type="pct"/>
          </w:tcPr>
          <w:p w14:paraId="1B1D2FB1" w14:textId="77777777" w:rsidR="00821024" w:rsidRPr="003650BF" w:rsidRDefault="006A32BE">
            <w:pPr>
              <w:pStyle w:val="BodyText"/>
              <w:spacing w:before="100" w:after="100"/>
            </w:pPr>
            <w:r w:rsidRPr="003650BF">
              <w:t>Data Used while Roaming Internationally</w:t>
            </w:r>
          </w:p>
        </w:tc>
        <w:tc>
          <w:tcPr>
            <w:tcW w:w="1725" w:type="pct"/>
          </w:tcPr>
          <w:p w14:paraId="49BB6940" w14:textId="77777777" w:rsidR="00821024" w:rsidRPr="003650BF" w:rsidRDefault="006A32BE">
            <w:pPr>
              <w:pStyle w:val="BodyText"/>
              <w:spacing w:before="100" w:after="100"/>
            </w:pPr>
            <w:r w:rsidRPr="003650BF">
              <w:t>No</w:t>
            </w:r>
          </w:p>
        </w:tc>
      </w:tr>
      <w:tr w:rsidR="00821024" w:rsidRPr="003650BF" w14:paraId="2941BE62" w14:textId="77777777" w:rsidTr="00791F6A">
        <w:trPr>
          <w:trHeight w:val="20"/>
        </w:trPr>
        <w:tc>
          <w:tcPr>
            <w:tcW w:w="3275" w:type="pct"/>
          </w:tcPr>
          <w:p w14:paraId="5D90EE92" w14:textId="77777777" w:rsidR="00821024" w:rsidRPr="003650BF" w:rsidRDefault="006A32BE">
            <w:pPr>
              <w:pStyle w:val="BodyText"/>
              <w:spacing w:before="100" w:after="100"/>
            </w:pPr>
            <w:r w:rsidRPr="003650BF">
              <w:t>Mobile Instant Messaging - IM</w:t>
            </w:r>
          </w:p>
        </w:tc>
        <w:tc>
          <w:tcPr>
            <w:tcW w:w="1725" w:type="pct"/>
          </w:tcPr>
          <w:p w14:paraId="1C1D408A" w14:textId="77777777" w:rsidR="00821024" w:rsidRPr="003650BF" w:rsidRDefault="006A32BE">
            <w:pPr>
              <w:pStyle w:val="BodyText"/>
              <w:spacing w:before="100" w:after="100"/>
            </w:pPr>
            <w:r w:rsidRPr="003650BF">
              <w:t>No</w:t>
            </w:r>
          </w:p>
        </w:tc>
      </w:tr>
      <w:tr w:rsidR="00821024" w:rsidRPr="003650BF" w14:paraId="60C39182" w14:textId="77777777" w:rsidTr="00791F6A">
        <w:trPr>
          <w:trHeight w:val="20"/>
        </w:trPr>
        <w:tc>
          <w:tcPr>
            <w:tcW w:w="3275" w:type="pct"/>
          </w:tcPr>
          <w:p w14:paraId="5A317DAE" w14:textId="77777777" w:rsidR="00821024" w:rsidRPr="003650BF" w:rsidRDefault="006A32BE">
            <w:pPr>
              <w:pStyle w:val="BodyText"/>
              <w:spacing w:before="100" w:after="100"/>
            </w:pPr>
            <w:r w:rsidRPr="003650BF">
              <w:t>Content Packs</w:t>
            </w:r>
          </w:p>
        </w:tc>
        <w:tc>
          <w:tcPr>
            <w:tcW w:w="1725" w:type="pct"/>
          </w:tcPr>
          <w:p w14:paraId="37AF7260" w14:textId="77777777" w:rsidR="00821024" w:rsidRPr="003650BF" w:rsidRDefault="006A32BE">
            <w:pPr>
              <w:pStyle w:val="BodyText"/>
              <w:spacing w:before="100" w:after="100"/>
            </w:pPr>
            <w:r w:rsidRPr="003650BF">
              <w:t>No</w:t>
            </w:r>
          </w:p>
        </w:tc>
      </w:tr>
      <w:tr w:rsidR="00821024" w:rsidRPr="003650BF" w14:paraId="6BB6CBCA" w14:textId="77777777" w:rsidTr="00791F6A">
        <w:trPr>
          <w:trHeight w:val="20"/>
        </w:trPr>
        <w:tc>
          <w:tcPr>
            <w:tcW w:w="3275" w:type="pct"/>
          </w:tcPr>
          <w:p w14:paraId="49B210C0" w14:textId="77777777" w:rsidR="00821024" w:rsidRPr="003650BF" w:rsidRDefault="006A32BE">
            <w:pPr>
              <w:pStyle w:val="BodyText"/>
              <w:spacing w:before="100" w:after="100"/>
            </w:pPr>
            <w:r w:rsidRPr="003650BF">
              <w:t>TrueLocal Usage</w:t>
            </w:r>
          </w:p>
        </w:tc>
        <w:tc>
          <w:tcPr>
            <w:tcW w:w="1725" w:type="pct"/>
          </w:tcPr>
          <w:p w14:paraId="4F397E80" w14:textId="77777777" w:rsidR="00821024" w:rsidRPr="003650BF" w:rsidRDefault="006A32BE">
            <w:pPr>
              <w:pStyle w:val="BodyText"/>
              <w:spacing w:before="100" w:after="100"/>
            </w:pPr>
            <w:r w:rsidRPr="003650BF">
              <w:t>No</w:t>
            </w:r>
          </w:p>
        </w:tc>
      </w:tr>
      <w:tr w:rsidR="00821024" w:rsidRPr="003650BF" w14:paraId="77859467" w14:textId="77777777" w:rsidTr="00791F6A">
        <w:trPr>
          <w:trHeight w:val="20"/>
        </w:trPr>
        <w:tc>
          <w:tcPr>
            <w:tcW w:w="3275" w:type="pct"/>
          </w:tcPr>
          <w:p w14:paraId="5EB4F5AC" w14:textId="77777777" w:rsidR="00821024" w:rsidRPr="003650BF" w:rsidRDefault="006A32BE">
            <w:pPr>
              <w:pStyle w:val="BodyText"/>
              <w:spacing w:before="100" w:after="100"/>
            </w:pPr>
            <w:r w:rsidRPr="003650BF">
              <w:t>Directory Assistance- 1223</w:t>
            </w:r>
          </w:p>
        </w:tc>
        <w:tc>
          <w:tcPr>
            <w:tcW w:w="1725" w:type="pct"/>
          </w:tcPr>
          <w:p w14:paraId="5F41B9E6" w14:textId="77777777" w:rsidR="00821024" w:rsidRPr="003650BF" w:rsidRDefault="006A32BE">
            <w:pPr>
              <w:pStyle w:val="BodyText"/>
              <w:spacing w:before="100" w:after="100"/>
            </w:pPr>
            <w:r w:rsidRPr="003650BF">
              <w:t>No</w:t>
            </w:r>
          </w:p>
        </w:tc>
      </w:tr>
      <w:tr w:rsidR="00821024" w:rsidRPr="003650BF" w14:paraId="66C8395C" w14:textId="77777777" w:rsidTr="00791F6A">
        <w:trPr>
          <w:trHeight w:val="20"/>
        </w:trPr>
        <w:tc>
          <w:tcPr>
            <w:tcW w:w="3275" w:type="pct"/>
          </w:tcPr>
          <w:p w14:paraId="5A9B2A2E" w14:textId="77777777" w:rsidR="00821024" w:rsidRPr="003650BF" w:rsidRDefault="006A32BE">
            <w:pPr>
              <w:pStyle w:val="BodyText"/>
              <w:spacing w:before="100" w:after="100"/>
            </w:pPr>
            <w:r w:rsidRPr="003650BF">
              <w:t>19XX Numbers</w:t>
            </w:r>
          </w:p>
        </w:tc>
        <w:tc>
          <w:tcPr>
            <w:tcW w:w="1725" w:type="pct"/>
          </w:tcPr>
          <w:p w14:paraId="0DADFCCF" w14:textId="77777777" w:rsidR="00821024" w:rsidRPr="003650BF" w:rsidRDefault="006A32BE">
            <w:pPr>
              <w:pStyle w:val="BodyText"/>
              <w:spacing w:before="100" w:after="100"/>
            </w:pPr>
            <w:r w:rsidRPr="003650BF">
              <w:t>No</w:t>
            </w:r>
          </w:p>
        </w:tc>
      </w:tr>
      <w:tr w:rsidR="00821024" w:rsidRPr="003650BF" w14:paraId="12516C5D" w14:textId="77777777" w:rsidTr="00791F6A">
        <w:trPr>
          <w:trHeight w:val="20"/>
        </w:trPr>
        <w:tc>
          <w:tcPr>
            <w:tcW w:w="3275" w:type="pct"/>
          </w:tcPr>
          <w:p w14:paraId="2A4D660D" w14:textId="77777777" w:rsidR="00821024" w:rsidRPr="003650BF" w:rsidRDefault="006A32BE">
            <w:pPr>
              <w:pStyle w:val="BodyText"/>
              <w:spacing w:before="100" w:after="100"/>
            </w:pPr>
            <w:r w:rsidRPr="003650BF">
              <w:t>1800, 13 and 1300 numbers</w:t>
            </w:r>
          </w:p>
        </w:tc>
        <w:tc>
          <w:tcPr>
            <w:tcW w:w="1725" w:type="pct"/>
          </w:tcPr>
          <w:p w14:paraId="7650BC36" w14:textId="77777777" w:rsidR="00821024" w:rsidRPr="003650BF" w:rsidRDefault="006A32BE">
            <w:pPr>
              <w:pStyle w:val="BodyText"/>
              <w:spacing w:before="100" w:after="100"/>
            </w:pPr>
            <w:r w:rsidRPr="003650BF">
              <w:t>No</w:t>
            </w:r>
          </w:p>
        </w:tc>
      </w:tr>
      <w:tr w:rsidR="00821024" w:rsidRPr="003650BF" w14:paraId="4C185FB5" w14:textId="77777777" w:rsidTr="00791F6A">
        <w:trPr>
          <w:trHeight w:val="20"/>
        </w:trPr>
        <w:tc>
          <w:tcPr>
            <w:tcW w:w="3275" w:type="pct"/>
          </w:tcPr>
          <w:p w14:paraId="58B6F24B" w14:textId="77777777" w:rsidR="00821024" w:rsidRPr="003650BF" w:rsidRDefault="006A32BE">
            <w:pPr>
              <w:pStyle w:val="BodyText"/>
              <w:spacing w:before="100" w:after="100"/>
            </w:pPr>
            <w:r w:rsidRPr="003650BF">
              <w:t>124YES(937)</w:t>
            </w:r>
          </w:p>
        </w:tc>
        <w:tc>
          <w:tcPr>
            <w:tcW w:w="1725" w:type="pct"/>
          </w:tcPr>
          <w:p w14:paraId="7D79FE29" w14:textId="77777777" w:rsidR="00821024" w:rsidRPr="003650BF" w:rsidRDefault="006A32BE">
            <w:pPr>
              <w:pStyle w:val="BodyText"/>
              <w:spacing w:before="100" w:after="100"/>
            </w:pPr>
            <w:r w:rsidRPr="003650BF">
              <w:t>No</w:t>
            </w:r>
          </w:p>
        </w:tc>
      </w:tr>
      <w:tr w:rsidR="00821024" w:rsidRPr="003650BF" w14:paraId="50E4A628" w14:textId="77777777" w:rsidTr="00791F6A">
        <w:trPr>
          <w:trHeight w:val="20"/>
        </w:trPr>
        <w:tc>
          <w:tcPr>
            <w:tcW w:w="3275" w:type="pct"/>
          </w:tcPr>
          <w:p w14:paraId="5E1C837C" w14:textId="77777777" w:rsidR="00821024" w:rsidRPr="003650BF" w:rsidRDefault="006A32BE">
            <w:pPr>
              <w:pStyle w:val="BodyText"/>
              <w:spacing w:before="100" w:after="100"/>
            </w:pPr>
            <w:r w:rsidRPr="003650BF">
              <w:lastRenderedPageBreak/>
              <w:t>Insurance</w:t>
            </w:r>
          </w:p>
        </w:tc>
        <w:tc>
          <w:tcPr>
            <w:tcW w:w="1725" w:type="pct"/>
          </w:tcPr>
          <w:p w14:paraId="06ED18FF" w14:textId="77777777" w:rsidR="00821024" w:rsidRPr="003650BF" w:rsidRDefault="006A32BE">
            <w:pPr>
              <w:pStyle w:val="BodyText"/>
              <w:spacing w:before="100" w:after="100"/>
            </w:pPr>
            <w:r w:rsidRPr="003650BF">
              <w:t>No</w:t>
            </w:r>
          </w:p>
        </w:tc>
      </w:tr>
      <w:tr w:rsidR="00821024" w:rsidRPr="003650BF" w14:paraId="354AF931" w14:textId="77777777" w:rsidTr="00791F6A">
        <w:trPr>
          <w:trHeight w:val="20"/>
        </w:trPr>
        <w:tc>
          <w:tcPr>
            <w:tcW w:w="3275" w:type="pct"/>
          </w:tcPr>
          <w:p w14:paraId="6EC73D39" w14:textId="77777777" w:rsidR="00821024" w:rsidRPr="003650BF" w:rsidRDefault="006A32BE">
            <w:pPr>
              <w:pStyle w:val="BodyText"/>
              <w:spacing w:before="100" w:after="100"/>
            </w:pPr>
            <w:r w:rsidRPr="003650BF">
              <w:t>Handset Payments</w:t>
            </w:r>
          </w:p>
        </w:tc>
        <w:tc>
          <w:tcPr>
            <w:tcW w:w="1725" w:type="pct"/>
          </w:tcPr>
          <w:p w14:paraId="6C8494BD" w14:textId="77777777" w:rsidR="00821024" w:rsidRPr="003650BF" w:rsidRDefault="006A32BE">
            <w:pPr>
              <w:pStyle w:val="BodyText"/>
              <w:spacing w:before="100" w:after="100"/>
            </w:pPr>
            <w:r w:rsidRPr="003650BF">
              <w:t>No</w:t>
            </w:r>
          </w:p>
        </w:tc>
      </w:tr>
      <w:tr w:rsidR="00821024" w:rsidRPr="003650BF" w14:paraId="12E2AF84" w14:textId="77777777" w:rsidTr="00791F6A">
        <w:trPr>
          <w:trHeight w:val="20"/>
        </w:trPr>
        <w:tc>
          <w:tcPr>
            <w:tcW w:w="3275" w:type="pct"/>
          </w:tcPr>
          <w:p w14:paraId="1846A13F" w14:textId="77777777" w:rsidR="00821024" w:rsidRPr="003650BF" w:rsidRDefault="006A32BE">
            <w:pPr>
              <w:pStyle w:val="BodyText"/>
              <w:spacing w:before="100" w:after="100"/>
            </w:pPr>
            <w:r w:rsidRPr="003650BF">
              <w:t>Push To Talk (PTT) (this service is no longer available from 4 November 2010)</w:t>
            </w:r>
          </w:p>
        </w:tc>
        <w:tc>
          <w:tcPr>
            <w:tcW w:w="1725" w:type="pct"/>
          </w:tcPr>
          <w:p w14:paraId="68A4BC8F" w14:textId="77777777" w:rsidR="00821024" w:rsidRPr="003650BF" w:rsidRDefault="006A32BE">
            <w:pPr>
              <w:pStyle w:val="BodyText"/>
              <w:spacing w:before="100" w:after="100"/>
            </w:pPr>
            <w:r w:rsidRPr="003650BF">
              <w:t>No</w:t>
            </w:r>
          </w:p>
        </w:tc>
      </w:tr>
      <w:tr w:rsidR="00821024" w:rsidRPr="003650BF" w14:paraId="43D9D992" w14:textId="77777777" w:rsidTr="00791F6A">
        <w:trPr>
          <w:trHeight w:val="20"/>
        </w:trPr>
        <w:tc>
          <w:tcPr>
            <w:tcW w:w="3275" w:type="pct"/>
          </w:tcPr>
          <w:p w14:paraId="1D740E35" w14:textId="77777777" w:rsidR="00821024" w:rsidRPr="003650BF" w:rsidRDefault="006A32BE">
            <w:pPr>
              <w:pStyle w:val="BodyText"/>
              <w:spacing w:before="100" w:after="100"/>
            </w:pPr>
            <w:r w:rsidRPr="003650BF">
              <w:t>Calls to Satellite</w:t>
            </w:r>
          </w:p>
        </w:tc>
        <w:tc>
          <w:tcPr>
            <w:tcW w:w="1725" w:type="pct"/>
          </w:tcPr>
          <w:p w14:paraId="0851C406" w14:textId="77777777" w:rsidR="00821024" w:rsidRPr="003650BF" w:rsidRDefault="006A32BE">
            <w:pPr>
              <w:pStyle w:val="BodyText"/>
              <w:spacing w:before="100" w:after="100"/>
            </w:pPr>
            <w:r w:rsidRPr="003650BF">
              <w:t>No</w:t>
            </w:r>
          </w:p>
        </w:tc>
      </w:tr>
      <w:tr w:rsidR="00821024" w:rsidRPr="003650BF" w14:paraId="3FF7501F" w14:textId="77777777" w:rsidTr="00791F6A">
        <w:trPr>
          <w:trHeight w:val="20"/>
        </w:trPr>
        <w:tc>
          <w:tcPr>
            <w:tcW w:w="3275" w:type="pct"/>
          </w:tcPr>
          <w:p w14:paraId="177C8325" w14:textId="77777777" w:rsidR="00821024" w:rsidRPr="003650BF" w:rsidRDefault="006A32BE">
            <w:pPr>
              <w:pStyle w:val="BodyText"/>
              <w:spacing w:before="100" w:after="100"/>
            </w:pPr>
            <w:r w:rsidRPr="003650BF">
              <w:t>VOIP services</w:t>
            </w:r>
          </w:p>
        </w:tc>
        <w:tc>
          <w:tcPr>
            <w:tcW w:w="1725" w:type="pct"/>
          </w:tcPr>
          <w:p w14:paraId="1EBFD266" w14:textId="77777777" w:rsidR="00821024" w:rsidRPr="003650BF" w:rsidRDefault="006A32BE">
            <w:pPr>
              <w:pStyle w:val="BodyText"/>
              <w:spacing w:before="100" w:after="100"/>
            </w:pPr>
            <w:r w:rsidRPr="003650BF">
              <w:t>No</w:t>
            </w:r>
          </w:p>
        </w:tc>
      </w:tr>
    </w:tbl>
    <w:p w14:paraId="0DC99087" w14:textId="77777777" w:rsidR="00821024" w:rsidRPr="003650BF" w:rsidRDefault="006A32BE">
      <w:pPr>
        <w:pStyle w:val="BodyText"/>
        <w:ind w:left="1440"/>
        <w:rPr>
          <w:rStyle w:val="BodyTextChar"/>
          <w:sz w:val="16"/>
          <w:szCs w:val="16"/>
        </w:rPr>
      </w:pPr>
      <w:bookmarkStart w:id="956" w:name="XtraLex_rfmt_Tbx32S"/>
      <w:bookmarkEnd w:id="956"/>
      <w:r w:rsidRPr="003650BF">
        <w:rPr>
          <w:sz w:val="16"/>
          <w:szCs w:val="16"/>
        </w:rPr>
        <w:br/>
        <w:t xml:space="preserve">Available features will vary depending on </w:t>
      </w:r>
      <w:r w:rsidRPr="003650BF">
        <w:rPr>
          <w:i/>
          <w:sz w:val="16"/>
          <w:szCs w:val="16"/>
        </w:rPr>
        <w:t>your</w:t>
      </w:r>
      <w:r w:rsidRPr="003650BF">
        <w:rPr>
          <w:sz w:val="16"/>
          <w:szCs w:val="16"/>
        </w:rPr>
        <w:t xml:space="preserve"> device or software version.</w:t>
      </w:r>
      <w:bookmarkStart w:id="957" w:name="XtraLex_rfmt_Tbx32E"/>
      <w:bookmarkEnd w:id="957"/>
    </w:p>
    <w:p w14:paraId="08BA47AA" w14:textId="77777777" w:rsidR="00821024" w:rsidRPr="003650BF" w:rsidRDefault="006A32BE">
      <w:pPr>
        <w:pStyle w:val="BodyText"/>
        <w:ind w:left="1440"/>
        <w:rPr>
          <w:b/>
        </w:rPr>
      </w:pPr>
      <w:r w:rsidRPr="003650BF">
        <w:rPr>
          <w:b/>
        </w:rPr>
        <w:t>Table 3A – Charges and Cap Amounts for the Optus Crave Employee Cap Plans</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597"/>
        <w:gridCol w:w="1800"/>
        <w:gridCol w:w="1703"/>
      </w:tblGrid>
      <w:tr w:rsidR="00821024" w:rsidRPr="003650BF" w14:paraId="63525F3E" w14:textId="77777777">
        <w:trPr>
          <w:trHeight w:val="360"/>
          <w:tblHeader/>
        </w:trPr>
        <w:tc>
          <w:tcPr>
            <w:tcW w:w="4597" w:type="dxa"/>
          </w:tcPr>
          <w:p w14:paraId="6D5BF635" w14:textId="77777777" w:rsidR="00821024" w:rsidRPr="003650BF" w:rsidRDefault="006A32BE">
            <w:pPr>
              <w:pStyle w:val="BodyText"/>
              <w:spacing w:before="100" w:after="100"/>
              <w:rPr>
                <w:b/>
              </w:rPr>
            </w:pPr>
            <w:r w:rsidRPr="003650BF">
              <w:rPr>
                <w:b/>
              </w:rPr>
              <w:t>24 Month Plans</w:t>
            </w:r>
          </w:p>
        </w:tc>
        <w:tc>
          <w:tcPr>
            <w:tcW w:w="1800" w:type="dxa"/>
          </w:tcPr>
          <w:p w14:paraId="7C014AF5" w14:textId="77777777" w:rsidR="00821024" w:rsidRPr="003650BF" w:rsidRDefault="006A32BE">
            <w:pPr>
              <w:pStyle w:val="BodyText"/>
              <w:spacing w:before="100" w:after="100"/>
              <w:jc w:val="center"/>
              <w:rPr>
                <w:b/>
              </w:rPr>
            </w:pPr>
            <w:r w:rsidRPr="003650BF">
              <w:rPr>
                <w:b/>
              </w:rPr>
              <w:t>$49 Crave Cap</w:t>
            </w:r>
          </w:p>
        </w:tc>
        <w:tc>
          <w:tcPr>
            <w:tcW w:w="1703" w:type="dxa"/>
          </w:tcPr>
          <w:p w14:paraId="58A59502" w14:textId="77777777" w:rsidR="00821024" w:rsidRPr="003650BF" w:rsidRDefault="006A32BE">
            <w:pPr>
              <w:pStyle w:val="BodyText"/>
              <w:spacing w:before="100" w:after="100"/>
              <w:jc w:val="center"/>
              <w:rPr>
                <w:b/>
              </w:rPr>
            </w:pPr>
            <w:r w:rsidRPr="003650BF">
              <w:rPr>
                <w:b/>
              </w:rPr>
              <w:t>$79 Crave Cap</w:t>
            </w:r>
          </w:p>
        </w:tc>
      </w:tr>
      <w:tr w:rsidR="00821024" w:rsidRPr="003650BF" w14:paraId="5275EBAE" w14:textId="77777777">
        <w:trPr>
          <w:trHeight w:val="360"/>
        </w:trPr>
        <w:tc>
          <w:tcPr>
            <w:tcW w:w="4597" w:type="dxa"/>
          </w:tcPr>
          <w:p w14:paraId="6A1CAE7A" w14:textId="77777777" w:rsidR="00821024" w:rsidRPr="003650BF" w:rsidRDefault="006A32BE">
            <w:pPr>
              <w:pStyle w:val="BodyText"/>
              <w:spacing w:before="100" w:after="100"/>
              <w:rPr>
                <w:b/>
              </w:rPr>
            </w:pPr>
            <w:r w:rsidRPr="003650BF">
              <w:rPr>
                <w:b/>
              </w:rPr>
              <w:t>Cap Start</w:t>
            </w:r>
          </w:p>
        </w:tc>
        <w:tc>
          <w:tcPr>
            <w:tcW w:w="1800" w:type="dxa"/>
          </w:tcPr>
          <w:p w14:paraId="695E802B" w14:textId="77777777" w:rsidR="00821024" w:rsidRPr="003650BF" w:rsidRDefault="006A32BE">
            <w:pPr>
              <w:pStyle w:val="BodyText"/>
              <w:spacing w:before="100" w:after="100"/>
              <w:jc w:val="center"/>
            </w:pPr>
            <w:r w:rsidRPr="003650BF">
              <w:t>$49</w:t>
            </w:r>
          </w:p>
        </w:tc>
        <w:tc>
          <w:tcPr>
            <w:tcW w:w="1703" w:type="dxa"/>
          </w:tcPr>
          <w:p w14:paraId="6967E981" w14:textId="77777777" w:rsidR="00821024" w:rsidRPr="003650BF" w:rsidRDefault="006A32BE">
            <w:pPr>
              <w:pStyle w:val="BodyText"/>
              <w:spacing w:before="100" w:after="100"/>
              <w:jc w:val="center"/>
            </w:pPr>
            <w:r w:rsidRPr="003650BF">
              <w:t>$79</w:t>
            </w:r>
          </w:p>
        </w:tc>
      </w:tr>
      <w:tr w:rsidR="00821024" w:rsidRPr="003650BF" w14:paraId="5440C6BB" w14:textId="77777777">
        <w:trPr>
          <w:trHeight w:val="360"/>
        </w:trPr>
        <w:tc>
          <w:tcPr>
            <w:tcW w:w="4597" w:type="dxa"/>
          </w:tcPr>
          <w:p w14:paraId="10DF48AE" w14:textId="77777777" w:rsidR="00821024" w:rsidRPr="003650BF" w:rsidRDefault="006A32BE">
            <w:pPr>
              <w:pStyle w:val="BodyText"/>
              <w:spacing w:before="100" w:after="100"/>
              <w:rPr>
                <w:b/>
              </w:rPr>
            </w:pPr>
            <w:r w:rsidRPr="003650BF">
              <w:rPr>
                <w:b/>
              </w:rPr>
              <w:t>TOTAL Cap Value</w:t>
            </w:r>
          </w:p>
        </w:tc>
        <w:tc>
          <w:tcPr>
            <w:tcW w:w="1800" w:type="dxa"/>
          </w:tcPr>
          <w:p w14:paraId="60F40636" w14:textId="77777777" w:rsidR="00821024" w:rsidRPr="003650BF" w:rsidRDefault="006A32BE">
            <w:pPr>
              <w:pStyle w:val="BodyText"/>
              <w:spacing w:before="100" w:after="100"/>
              <w:jc w:val="center"/>
            </w:pPr>
            <w:r w:rsidRPr="003650BF">
              <w:t>$705</w:t>
            </w:r>
          </w:p>
        </w:tc>
        <w:tc>
          <w:tcPr>
            <w:tcW w:w="1703" w:type="dxa"/>
          </w:tcPr>
          <w:p w14:paraId="0C9F3F01" w14:textId="77777777" w:rsidR="00821024" w:rsidRPr="003650BF" w:rsidRDefault="006A32BE">
            <w:pPr>
              <w:pStyle w:val="BodyText"/>
              <w:spacing w:before="100" w:after="100"/>
              <w:jc w:val="center"/>
            </w:pPr>
            <w:r w:rsidRPr="003650BF">
              <w:t>$1250</w:t>
            </w:r>
          </w:p>
        </w:tc>
      </w:tr>
      <w:tr w:rsidR="00821024" w:rsidRPr="003650BF" w14:paraId="0E7807F0" w14:textId="77777777">
        <w:trPr>
          <w:trHeight w:val="360"/>
        </w:trPr>
        <w:tc>
          <w:tcPr>
            <w:tcW w:w="4597" w:type="dxa"/>
          </w:tcPr>
          <w:p w14:paraId="5414C4B5" w14:textId="77777777" w:rsidR="00821024" w:rsidRPr="003650BF" w:rsidRDefault="006A32BE">
            <w:pPr>
              <w:pStyle w:val="BodyText"/>
              <w:spacing w:before="100" w:after="100"/>
              <w:rPr>
                <w:b/>
              </w:rPr>
            </w:pPr>
            <w:r w:rsidRPr="003650BF">
              <w:rPr>
                <w:b/>
              </w:rPr>
              <w:t>"Optus2AnyOne Value"</w:t>
            </w:r>
          </w:p>
        </w:tc>
        <w:tc>
          <w:tcPr>
            <w:tcW w:w="1800" w:type="dxa"/>
          </w:tcPr>
          <w:p w14:paraId="3BCB2640" w14:textId="77777777" w:rsidR="00821024" w:rsidRPr="003650BF" w:rsidRDefault="006A32BE">
            <w:pPr>
              <w:pStyle w:val="BodyText"/>
              <w:spacing w:before="100" w:after="100"/>
              <w:jc w:val="center"/>
            </w:pPr>
            <w:r w:rsidRPr="003650BF">
              <w:t>$330</w:t>
            </w:r>
          </w:p>
        </w:tc>
        <w:tc>
          <w:tcPr>
            <w:tcW w:w="1703" w:type="dxa"/>
          </w:tcPr>
          <w:p w14:paraId="7B873E90" w14:textId="77777777" w:rsidR="00821024" w:rsidRPr="003650BF" w:rsidRDefault="006A32BE">
            <w:pPr>
              <w:pStyle w:val="BodyText"/>
              <w:spacing w:before="100" w:after="100"/>
              <w:jc w:val="center"/>
            </w:pPr>
            <w:r w:rsidRPr="003650BF">
              <w:t>$610</w:t>
            </w:r>
          </w:p>
        </w:tc>
      </w:tr>
      <w:tr w:rsidR="00821024" w:rsidRPr="003650BF" w14:paraId="4D08BD28" w14:textId="77777777">
        <w:trPr>
          <w:trHeight w:val="360"/>
        </w:trPr>
        <w:tc>
          <w:tcPr>
            <w:tcW w:w="4597" w:type="dxa"/>
          </w:tcPr>
          <w:p w14:paraId="2DD52BC6" w14:textId="77777777" w:rsidR="00821024" w:rsidRPr="003650BF" w:rsidRDefault="006A32BE">
            <w:pPr>
              <w:pStyle w:val="BodyText"/>
              <w:spacing w:before="100" w:after="100"/>
            </w:pPr>
            <w:r w:rsidRPr="003650BF">
              <w:rPr>
                <w:b/>
              </w:rPr>
              <w:t>"Optus2Optus Value"</w:t>
            </w:r>
            <w:r w:rsidRPr="003650BF">
              <w:t xml:space="preserve"> - may be used for standard calls and text to other Optus GSM Mobile Customers and to Selected Optus Fixed Lines. Customers must utilise the "Optus2AnyOne Value" before being able to access the "Optus2Optus Value"</w:t>
            </w:r>
          </w:p>
        </w:tc>
        <w:tc>
          <w:tcPr>
            <w:tcW w:w="1800" w:type="dxa"/>
          </w:tcPr>
          <w:p w14:paraId="65FD1D80" w14:textId="77777777" w:rsidR="00821024" w:rsidRPr="003650BF" w:rsidRDefault="006A32BE">
            <w:pPr>
              <w:pStyle w:val="BodyText"/>
              <w:spacing w:before="100" w:after="100"/>
              <w:jc w:val="center"/>
            </w:pPr>
            <w:r w:rsidRPr="003650BF">
              <w:t>$350</w:t>
            </w:r>
          </w:p>
        </w:tc>
        <w:tc>
          <w:tcPr>
            <w:tcW w:w="1703" w:type="dxa"/>
          </w:tcPr>
          <w:p w14:paraId="3A6197C9" w14:textId="77777777" w:rsidR="00821024" w:rsidRPr="003650BF" w:rsidRDefault="006A32BE">
            <w:pPr>
              <w:pStyle w:val="BodyText"/>
              <w:spacing w:before="100" w:after="100"/>
              <w:jc w:val="center"/>
            </w:pPr>
            <w:r w:rsidRPr="003650BF">
              <w:t>$640</w:t>
            </w:r>
          </w:p>
        </w:tc>
      </w:tr>
      <w:tr w:rsidR="00821024" w:rsidRPr="003650BF" w14:paraId="42E7E080" w14:textId="77777777">
        <w:trPr>
          <w:trHeight w:val="360"/>
        </w:trPr>
        <w:tc>
          <w:tcPr>
            <w:tcW w:w="4597" w:type="dxa"/>
          </w:tcPr>
          <w:p w14:paraId="634D77C7" w14:textId="77777777" w:rsidR="00821024" w:rsidRPr="003650BF" w:rsidRDefault="006A32BE">
            <w:pPr>
              <w:pStyle w:val="BodyText"/>
              <w:spacing w:before="100" w:after="100"/>
            </w:pPr>
            <w:r w:rsidRPr="003650BF">
              <w:rPr>
                <w:b/>
              </w:rPr>
              <w:t>"100 SMS2Anyone Value"</w:t>
            </w:r>
            <w:r w:rsidRPr="003650BF">
              <w:t xml:space="preserve"> - may be used for standard SMS to other GSM Mobiles within Australia Customers must utilise the "Optus2AnyOne Value" before being able to access 100 SMS2Anyone Value.</w:t>
            </w:r>
          </w:p>
        </w:tc>
        <w:tc>
          <w:tcPr>
            <w:tcW w:w="1800" w:type="dxa"/>
          </w:tcPr>
          <w:p w14:paraId="2DF8FBBD" w14:textId="77777777" w:rsidR="00821024" w:rsidRPr="003650BF" w:rsidRDefault="006A32BE">
            <w:pPr>
              <w:pStyle w:val="BodyText"/>
              <w:spacing w:before="100" w:after="100"/>
              <w:jc w:val="center"/>
            </w:pPr>
            <w:r w:rsidRPr="003650BF">
              <w:t>$25</w:t>
            </w:r>
          </w:p>
        </w:tc>
        <w:tc>
          <w:tcPr>
            <w:tcW w:w="1703" w:type="dxa"/>
          </w:tcPr>
          <w:p w14:paraId="43DE5175" w14:textId="77777777" w:rsidR="00821024" w:rsidRPr="003650BF" w:rsidRDefault="006A32BE">
            <w:pPr>
              <w:pStyle w:val="BodyText"/>
              <w:spacing w:before="100" w:after="100"/>
              <w:jc w:val="center"/>
            </w:pPr>
            <w:r w:rsidRPr="003650BF">
              <w:t>No</w:t>
            </w:r>
          </w:p>
        </w:tc>
      </w:tr>
      <w:tr w:rsidR="00821024" w:rsidRPr="003650BF" w14:paraId="48E1A50B" w14:textId="77777777">
        <w:trPr>
          <w:trHeight w:val="360"/>
        </w:trPr>
        <w:tc>
          <w:tcPr>
            <w:tcW w:w="4597" w:type="dxa"/>
          </w:tcPr>
          <w:p w14:paraId="549C7706" w14:textId="77777777" w:rsidR="00821024" w:rsidRPr="003650BF" w:rsidRDefault="006A32BE">
            <w:pPr>
              <w:pStyle w:val="BodyText"/>
              <w:spacing w:before="100" w:after="100"/>
              <w:rPr>
                <w:b/>
              </w:rPr>
            </w:pPr>
            <w:r w:rsidRPr="003650BF">
              <w:rPr>
                <w:b/>
              </w:rPr>
              <w:t>Monthly Included Mobile Internet Data</w:t>
            </w:r>
          </w:p>
        </w:tc>
        <w:tc>
          <w:tcPr>
            <w:tcW w:w="1800" w:type="dxa"/>
          </w:tcPr>
          <w:p w14:paraId="118F09EF" w14:textId="77777777" w:rsidR="00821024" w:rsidRPr="003650BF" w:rsidRDefault="006A32BE">
            <w:pPr>
              <w:pStyle w:val="BodyText"/>
              <w:spacing w:before="100" w:after="100"/>
              <w:jc w:val="center"/>
            </w:pPr>
            <w:r w:rsidRPr="003650BF">
              <w:t>300MB</w:t>
            </w:r>
          </w:p>
        </w:tc>
        <w:tc>
          <w:tcPr>
            <w:tcW w:w="1703" w:type="dxa"/>
          </w:tcPr>
          <w:p w14:paraId="377CC6C1" w14:textId="77777777" w:rsidR="00821024" w:rsidRPr="003650BF" w:rsidRDefault="006A32BE">
            <w:pPr>
              <w:pStyle w:val="BodyText"/>
              <w:spacing w:before="100" w:after="100"/>
              <w:jc w:val="center"/>
            </w:pPr>
            <w:r w:rsidRPr="003650BF">
              <w:t>1.2GB</w:t>
            </w:r>
          </w:p>
        </w:tc>
      </w:tr>
      <w:tr w:rsidR="00821024" w:rsidRPr="003650BF" w14:paraId="2177FA8C" w14:textId="77777777">
        <w:trPr>
          <w:trHeight w:val="360"/>
        </w:trPr>
        <w:tc>
          <w:tcPr>
            <w:tcW w:w="4597" w:type="dxa"/>
          </w:tcPr>
          <w:p w14:paraId="1385630D" w14:textId="77777777" w:rsidR="00821024" w:rsidRPr="003650BF" w:rsidRDefault="006A32BE">
            <w:pPr>
              <w:pStyle w:val="BodyText"/>
              <w:spacing w:before="100" w:after="100"/>
              <w:rPr>
                <w:b/>
              </w:rPr>
            </w:pPr>
            <w:r w:rsidRPr="003650BF">
              <w:rPr>
                <w:b/>
              </w:rPr>
              <w:t>Unlimited National SMS and MMS</w:t>
            </w:r>
          </w:p>
        </w:tc>
        <w:tc>
          <w:tcPr>
            <w:tcW w:w="1800" w:type="dxa"/>
          </w:tcPr>
          <w:p w14:paraId="7F35AB35" w14:textId="77777777" w:rsidR="00821024" w:rsidRPr="003650BF" w:rsidRDefault="006A32BE">
            <w:pPr>
              <w:pStyle w:val="BodyText"/>
              <w:spacing w:before="100" w:after="100"/>
              <w:jc w:val="center"/>
            </w:pPr>
            <w:r w:rsidRPr="003650BF">
              <w:t>No</w:t>
            </w:r>
          </w:p>
        </w:tc>
        <w:tc>
          <w:tcPr>
            <w:tcW w:w="1703" w:type="dxa"/>
          </w:tcPr>
          <w:p w14:paraId="48F60704" w14:textId="77777777" w:rsidR="00821024" w:rsidRPr="003650BF" w:rsidRDefault="006A32BE">
            <w:pPr>
              <w:pStyle w:val="BodyText"/>
              <w:spacing w:before="100" w:after="100"/>
              <w:jc w:val="center"/>
            </w:pPr>
            <w:r w:rsidRPr="003650BF">
              <w:t>Yes</w:t>
            </w:r>
          </w:p>
        </w:tc>
      </w:tr>
      <w:tr w:rsidR="00821024" w:rsidRPr="003650BF" w14:paraId="6611067A" w14:textId="77777777">
        <w:trPr>
          <w:trHeight w:val="360"/>
        </w:trPr>
        <w:tc>
          <w:tcPr>
            <w:tcW w:w="4597" w:type="dxa"/>
          </w:tcPr>
          <w:p w14:paraId="12D39B63" w14:textId="77777777" w:rsidR="00821024" w:rsidRPr="003650BF" w:rsidRDefault="006A32BE">
            <w:pPr>
              <w:pStyle w:val="BodyText"/>
              <w:spacing w:before="100" w:after="100"/>
              <w:rPr>
                <w:b/>
              </w:rPr>
            </w:pPr>
            <w:r w:rsidRPr="003650BF">
              <w:rPr>
                <w:b/>
              </w:rPr>
              <w:t>Minimum Monthly charge</w:t>
            </w:r>
          </w:p>
        </w:tc>
        <w:tc>
          <w:tcPr>
            <w:tcW w:w="1800" w:type="dxa"/>
          </w:tcPr>
          <w:p w14:paraId="5AFCE63A" w14:textId="77777777" w:rsidR="00821024" w:rsidRPr="003650BF" w:rsidRDefault="006A32BE">
            <w:pPr>
              <w:pStyle w:val="BodyText"/>
              <w:spacing w:before="100" w:after="100"/>
              <w:jc w:val="center"/>
            </w:pPr>
            <w:r w:rsidRPr="003650BF">
              <w:t>$49</w:t>
            </w:r>
          </w:p>
        </w:tc>
        <w:tc>
          <w:tcPr>
            <w:tcW w:w="1703" w:type="dxa"/>
          </w:tcPr>
          <w:p w14:paraId="331920EE" w14:textId="77777777" w:rsidR="00821024" w:rsidRPr="003650BF" w:rsidRDefault="006A32BE">
            <w:pPr>
              <w:pStyle w:val="BodyText"/>
              <w:spacing w:before="100" w:after="100"/>
              <w:jc w:val="center"/>
            </w:pPr>
            <w:r w:rsidRPr="003650BF">
              <w:t>$79</w:t>
            </w:r>
          </w:p>
        </w:tc>
      </w:tr>
      <w:tr w:rsidR="00821024" w:rsidRPr="003650BF" w14:paraId="73FF17B3" w14:textId="77777777">
        <w:trPr>
          <w:trHeight w:val="360"/>
        </w:trPr>
        <w:tc>
          <w:tcPr>
            <w:tcW w:w="4597" w:type="dxa"/>
          </w:tcPr>
          <w:p w14:paraId="3632631E" w14:textId="77777777" w:rsidR="00821024" w:rsidRPr="003650BF" w:rsidRDefault="006A32BE">
            <w:pPr>
              <w:pStyle w:val="BodyText"/>
              <w:spacing w:before="100" w:after="100"/>
              <w:rPr>
                <w:b/>
              </w:rPr>
            </w:pPr>
            <w:r w:rsidRPr="003650BF">
              <w:rPr>
                <w:b/>
              </w:rPr>
              <w:t>National Voice call charges</w:t>
            </w:r>
            <w:r w:rsidRPr="003650BF">
              <w:rPr>
                <w:b/>
                <w:i/>
              </w:rPr>
              <w:t xml:space="preserve"> </w:t>
            </w:r>
            <w:r w:rsidRPr="003650BF">
              <w:t>(per minute)</w:t>
            </w:r>
          </w:p>
        </w:tc>
        <w:tc>
          <w:tcPr>
            <w:tcW w:w="1800" w:type="dxa"/>
          </w:tcPr>
          <w:p w14:paraId="461145D9" w14:textId="77777777" w:rsidR="00821024" w:rsidRPr="003650BF" w:rsidRDefault="006A32BE">
            <w:pPr>
              <w:pStyle w:val="BodyText"/>
              <w:spacing w:before="100" w:after="100"/>
              <w:jc w:val="center"/>
            </w:pPr>
            <w:r w:rsidRPr="003650BF">
              <w:t>$0.80</w:t>
            </w:r>
          </w:p>
        </w:tc>
        <w:tc>
          <w:tcPr>
            <w:tcW w:w="1703" w:type="dxa"/>
          </w:tcPr>
          <w:p w14:paraId="1FB16868" w14:textId="77777777" w:rsidR="00821024" w:rsidRPr="003650BF" w:rsidRDefault="006A32BE">
            <w:pPr>
              <w:pStyle w:val="BodyText"/>
              <w:spacing w:before="100" w:after="100"/>
              <w:jc w:val="center"/>
            </w:pPr>
            <w:r w:rsidRPr="003650BF">
              <w:t>$0.78</w:t>
            </w:r>
          </w:p>
        </w:tc>
      </w:tr>
      <w:tr w:rsidR="00821024" w:rsidRPr="003650BF" w14:paraId="26CB4D77" w14:textId="77777777">
        <w:trPr>
          <w:trHeight w:val="360"/>
        </w:trPr>
        <w:tc>
          <w:tcPr>
            <w:tcW w:w="4597" w:type="dxa"/>
          </w:tcPr>
          <w:p w14:paraId="1C3D1787"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w:t>
            </w:r>
          </w:p>
        </w:tc>
        <w:tc>
          <w:tcPr>
            <w:tcW w:w="1800" w:type="dxa"/>
          </w:tcPr>
          <w:p w14:paraId="6EBC664A" w14:textId="77777777" w:rsidR="00821024" w:rsidRPr="003650BF" w:rsidRDefault="006A32BE">
            <w:pPr>
              <w:pStyle w:val="BodyText"/>
              <w:spacing w:before="100" w:after="100"/>
              <w:jc w:val="center"/>
            </w:pPr>
            <w:r w:rsidRPr="003650BF">
              <w:t>$0.35</w:t>
            </w:r>
          </w:p>
        </w:tc>
        <w:tc>
          <w:tcPr>
            <w:tcW w:w="1703" w:type="dxa"/>
          </w:tcPr>
          <w:p w14:paraId="4CAD1354" w14:textId="77777777" w:rsidR="00821024" w:rsidRPr="003650BF" w:rsidRDefault="006A32BE">
            <w:pPr>
              <w:pStyle w:val="BodyText"/>
              <w:spacing w:before="100" w:after="100"/>
              <w:jc w:val="center"/>
            </w:pPr>
            <w:r w:rsidRPr="003650BF">
              <w:t>$0.35</w:t>
            </w:r>
          </w:p>
        </w:tc>
      </w:tr>
      <w:tr w:rsidR="00821024" w:rsidRPr="003650BF" w14:paraId="526D3049" w14:textId="77777777">
        <w:trPr>
          <w:trHeight w:val="360"/>
        </w:trPr>
        <w:tc>
          <w:tcPr>
            <w:tcW w:w="4597" w:type="dxa"/>
          </w:tcPr>
          <w:p w14:paraId="6067A0CD" w14:textId="77777777" w:rsidR="00821024" w:rsidRPr="003650BF" w:rsidRDefault="006A32BE">
            <w:pPr>
              <w:pStyle w:val="BodyText"/>
              <w:spacing w:before="100" w:after="100"/>
              <w:rPr>
                <w:b/>
              </w:rPr>
            </w:pPr>
            <w:r w:rsidRPr="003650BF">
              <w:rPr>
                <w:b/>
              </w:rPr>
              <w:t>National SMS Charges (</w:t>
            </w:r>
            <w:r w:rsidRPr="003650BF">
              <w:t>for standard SMS of up to 160 characters)</w:t>
            </w:r>
          </w:p>
        </w:tc>
        <w:tc>
          <w:tcPr>
            <w:tcW w:w="1800" w:type="dxa"/>
          </w:tcPr>
          <w:p w14:paraId="0290B8C2" w14:textId="77777777" w:rsidR="00821024" w:rsidRPr="003650BF" w:rsidRDefault="006A32BE">
            <w:pPr>
              <w:pStyle w:val="BodyText"/>
              <w:spacing w:before="100" w:after="100"/>
              <w:jc w:val="center"/>
            </w:pPr>
            <w:r w:rsidRPr="003650BF">
              <w:t>$0.25</w:t>
            </w:r>
          </w:p>
        </w:tc>
        <w:tc>
          <w:tcPr>
            <w:tcW w:w="1703" w:type="dxa"/>
          </w:tcPr>
          <w:p w14:paraId="050CAD9E" w14:textId="77777777" w:rsidR="00821024" w:rsidRPr="003650BF" w:rsidRDefault="006A32BE">
            <w:pPr>
              <w:pStyle w:val="BodyText"/>
              <w:spacing w:before="100" w:after="100"/>
              <w:jc w:val="center"/>
            </w:pPr>
            <w:r w:rsidRPr="003650BF">
              <w:t>$0.25</w:t>
            </w:r>
          </w:p>
        </w:tc>
      </w:tr>
      <w:tr w:rsidR="00821024" w:rsidRPr="003650BF" w14:paraId="341E3BDB" w14:textId="77777777">
        <w:trPr>
          <w:trHeight w:val="360"/>
        </w:trPr>
        <w:tc>
          <w:tcPr>
            <w:tcW w:w="4597" w:type="dxa"/>
          </w:tcPr>
          <w:p w14:paraId="41E23F98" w14:textId="77777777" w:rsidR="00821024" w:rsidRPr="003650BF" w:rsidRDefault="006A32BE">
            <w:pPr>
              <w:pStyle w:val="BodyText"/>
              <w:spacing w:before="100" w:after="100"/>
              <w:rPr>
                <w:b/>
              </w:rPr>
            </w:pPr>
            <w:r w:rsidRPr="003650BF">
              <w:rPr>
                <w:b/>
              </w:rPr>
              <w:t>National Photo Message (per message)</w:t>
            </w:r>
          </w:p>
        </w:tc>
        <w:tc>
          <w:tcPr>
            <w:tcW w:w="1800" w:type="dxa"/>
          </w:tcPr>
          <w:p w14:paraId="1FAE8808" w14:textId="77777777" w:rsidR="00821024" w:rsidRPr="003650BF" w:rsidRDefault="006A32BE">
            <w:pPr>
              <w:pStyle w:val="BodyText"/>
              <w:spacing w:before="100" w:after="100"/>
              <w:jc w:val="center"/>
            </w:pPr>
            <w:r w:rsidRPr="003650BF">
              <w:t>$0.25</w:t>
            </w:r>
          </w:p>
        </w:tc>
        <w:tc>
          <w:tcPr>
            <w:tcW w:w="1703" w:type="dxa"/>
          </w:tcPr>
          <w:p w14:paraId="05A55E45" w14:textId="77777777" w:rsidR="00821024" w:rsidRPr="003650BF" w:rsidRDefault="006A32BE">
            <w:pPr>
              <w:pStyle w:val="BodyText"/>
              <w:spacing w:before="100" w:after="100"/>
              <w:jc w:val="center"/>
            </w:pPr>
            <w:r w:rsidRPr="003650BF">
              <w:t>$0.25</w:t>
            </w:r>
          </w:p>
        </w:tc>
      </w:tr>
      <w:tr w:rsidR="00821024" w:rsidRPr="003650BF" w14:paraId="1A40E5E6" w14:textId="77777777">
        <w:trPr>
          <w:trHeight w:val="360"/>
        </w:trPr>
        <w:tc>
          <w:tcPr>
            <w:tcW w:w="4597" w:type="dxa"/>
          </w:tcPr>
          <w:p w14:paraId="06EB22A5" w14:textId="77777777" w:rsidR="00821024" w:rsidRPr="003650BF" w:rsidRDefault="006A32BE">
            <w:pPr>
              <w:pStyle w:val="BodyText"/>
              <w:spacing w:before="100" w:after="100"/>
              <w:rPr>
                <w:b/>
              </w:rPr>
            </w:pPr>
            <w:r w:rsidRPr="003650BF">
              <w:rPr>
                <w:b/>
              </w:rPr>
              <w:t>National Video Calling (per minute)</w:t>
            </w:r>
          </w:p>
        </w:tc>
        <w:tc>
          <w:tcPr>
            <w:tcW w:w="1800" w:type="dxa"/>
          </w:tcPr>
          <w:p w14:paraId="059CBE81" w14:textId="77777777" w:rsidR="00821024" w:rsidRPr="003650BF" w:rsidRDefault="006A32BE">
            <w:pPr>
              <w:pStyle w:val="BodyText"/>
              <w:spacing w:before="100" w:after="100"/>
              <w:jc w:val="center"/>
            </w:pPr>
            <w:r w:rsidRPr="003650BF">
              <w:t>$1.00</w:t>
            </w:r>
          </w:p>
        </w:tc>
        <w:tc>
          <w:tcPr>
            <w:tcW w:w="1703" w:type="dxa"/>
          </w:tcPr>
          <w:p w14:paraId="694514EE" w14:textId="77777777" w:rsidR="00821024" w:rsidRPr="003650BF" w:rsidRDefault="006A32BE">
            <w:pPr>
              <w:pStyle w:val="BodyText"/>
              <w:spacing w:before="100" w:after="100"/>
              <w:jc w:val="center"/>
            </w:pPr>
            <w:r w:rsidRPr="003650BF">
              <w:t>$1.00</w:t>
            </w:r>
          </w:p>
        </w:tc>
      </w:tr>
      <w:tr w:rsidR="00821024" w:rsidRPr="003650BF" w14:paraId="421B1F51" w14:textId="77777777">
        <w:trPr>
          <w:trHeight w:val="360"/>
        </w:trPr>
        <w:tc>
          <w:tcPr>
            <w:tcW w:w="4597" w:type="dxa"/>
          </w:tcPr>
          <w:p w14:paraId="46C07090" w14:textId="77777777" w:rsidR="00821024" w:rsidRPr="003650BF" w:rsidRDefault="006A32BE">
            <w:pPr>
              <w:pStyle w:val="BodyText"/>
              <w:spacing w:before="100" w:after="100"/>
              <w:rPr>
                <w:b/>
              </w:rPr>
            </w:pPr>
            <w:r w:rsidRPr="003650BF">
              <w:rPr>
                <w:b/>
                <w:i/>
              </w:rPr>
              <w:t xml:space="preserve">Flagfall </w:t>
            </w:r>
            <w:r w:rsidRPr="003650BF">
              <w:rPr>
                <w:b/>
              </w:rPr>
              <w:t>for National Video Calls (per call)</w:t>
            </w:r>
          </w:p>
        </w:tc>
        <w:tc>
          <w:tcPr>
            <w:tcW w:w="1800" w:type="dxa"/>
          </w:tcPr>
          <w:p w14:paraId="5FAB0D24" w14:textId="77777777" w:rsidR="00821024" w:rsidRPr="003650BF" w:rsidRDefault="006A32BE">
            <w:pPr>
              <w:pStyle w:val="BodyText"/>
              <w:spacing w:before="100" w:after="100"/>
            </w:pPr>
            <w:r w:rsidRPr="003650BF">
              <w:t>$0.35</w:t>
            </w:r>
          </w:p>
        </w:tc>
        <w:tc>
          <w:tcPr>
            <w:tcW w:w="1703" w:type="dxa"/>
          </w:tcPr>
          <w:p w14:paraId="40240D32" w14:textId="77777777" w:rsidR="00821024" w:rsidRPr="003650BF" w:rsidRDefault="006A32BE">
            <w:pPr>
              <w:pStyle w:val="BodyText"/>
              <w:spacing w:before="100" w:after="100"/>
            </w:pPr>
            <w:r w:rsidRPr="003650BF">
              <w:t>$0.35</w:t>
            </w:r>
          </w:p>
        </w:tc>
      </w:tr>
      <w:tr w:rsidR="00821024" w:rsidRPr="003650BF" w14:paraId="26E546FF" w14:textId="77777777">
        <w:trPr>
          <w:trHeight w:val="360"/>
        </w:trPr>
        <w:tc>
          <w:tcPr>
            <w:tcW w:w="4597" w:type="dxa"/>
            <w:vAlign w:val="center"/>
          </w:tcPr>
          <w:p w14:paraId="258D2C56" w14:textId="77777777" w:rsidR="00821024" w:rsidRPr="003650BF" w:rsidRDefault="006A32BE">
            <w:pPr>
              <w:pStyle w:val="BodyText"/>
              <w:spacing w:before="100" w:after="100"/>
              <w:rPr>
                <w:b/>
              </w:rPr>
            </w:pPr>
            <w:r w:rsidRPr="003650BF">
              <w:rPr>
                <w:b/>
              </w:rPr>
              <w:t>Voicemail</w:t>
            </w:r>
          </w:p>
        </w:tc>
        <w:tc>
          <w:tcPr>
            <w:tcW w:w="1800" w:type="dxa"/>
          </w:tcPr>
          <w:p w14:paraId="33EAA4C7" w14:textId="77777777" w:rsidR="00821024" w:rsidRPr="003650BF" w:rsidRDefault="006A32BE">
            <w:pPr>
              <w:pStyle w:val="BodyText"/>
              <w:spacing w:before="100" w:after="100"/>
              <w:jc w:val="center"/>
            </w:pPr>
            <w:r w:rsidRPr="003650BF">
              <w:t>Deposit: Free. Retrieval: 30¢ per 30 seconds</w:t>
            </w:r>
          </w:p>
        </w:tc>
        <w:tc>
          <w:tcPr>
            <w:tcW w:w="1703" w:type="dxa"/>
          </w:tcPr>
          <w:p w14:paraId="4BC02F59" w14:textId="77777777" w:rsidR="00821024" w:rsidRPr="003650BF" w:rsidRDefault="006A32BE">
            <w:pPr>
              <w:pStyle w:val="BodyText"/>
              <w:spacing w:before="100" w:after="100"/>
              <w:jc w:val="center"/>
            </w:pPr>
            <w:r w:rsidRPr="003650BF">
              <w:t>Deposit: Free. Retrieval: 30¢ per 30 seconds</w:t>
            </w:r>
          </w:p>
        </w:tc>
      </w:tr>
      <w:tr w:rsidR="00821024" w:rsidRPr="003650BF" w14:paraId="4A99E5CD" w14:textId="77777777">
        <w:trPr>
          <w:trHeight w:val="360"/>
        </w:trPr>
        <w:tc>
          <w:tcPr>
            <w:tcW w:w="4597" w:type="dxa"/>
            <w:vAlign w:val="center"/>
          </w:tcPr>
          <w:p w14:paraId="44E15A10" w14:textId="77777777" w:rsidR="00821024" w:rsidRPr="003650BF" w:rsidRDefault="006A32BE">
            <w:pPr>
              <w:pStyle w:val="BodyText"/>
              <w:spacing w:before="100" w:after="100"/>
              <w:rPr>
                <w:b/>
              </w:rPr>
            </w:pPr>
            <w:r w:rsidRPr="003650BF">
              <w:rPr>
                <w:b/>
              </w:rPr>
              <w:lastRenderedPageBreak/>
              <w:t>Other call charges (for example international calls, calls to mobiles)</w:t>
            </w:r>
          </w:p>
        </w:tc>
        <w:tc>
          <w:tcPr>
            <w:tcW w:w="3503" w:type="dxa"/>
            <w:gridSpan w:val="2"/>
          </w:tcPr>
          <w:p w14:paraId="1448DED9" w14:textId="77777777" w:rsidR="00821024" w:rsidRPr="003650BF" w:rsidRDefault="006A32BE">
            <w:pPr>
              <w:pStyle w:val="BodyText"/>
              <w:spacing w:before="100" w:after="100"/>
              <w:jc w:val="center"/>
            </w:pPr>
            <w:r w:rsidRPr="003650BF">
              <w:t xml:space="preserve">See section 1 of this </w:t>
            </w:r>
            <w:r w:rsidRPr="003650BF">
              <w:rPr>
                <w:i/>
              </w:rPr>
              <w:t>standard pricing table</w:t>
            </w:r>
            <w:r w:rsidRPr="003650BF">
              <w:t xml:space="preserve"> and </w:t>
            </w:r>
            <w:hyperlink r:id="rId218" w:history="1">
              <w:r w:rsidRPr="003650BF">
                <w:rPr>
                  <w:rStyle w:val="Hyperlink"/>
                </w:rPr>
                <w:t>Appendix Y</w:t>
              </w:r>
            </w:hyperlink>
            <w:r w:rsidRPr="003650BF">
              <w:t xml:space="preserve"> (Value Added Service Features)</w:t>
            </w:r>
          </w:p>
        </w:tc>
      </w:tr>
      <w:tr w:rsidR="00821024" w:rsidRPr="003650BF" w14:paraId="39C89F6C" w14:textId="77777777">
        <w:trPr>
          <w:trHeight w:val="360"/>
        </w:trPr>
        <w:tc>
          <w:tcPr>
            <w:tcW w:w="4597" w:type="dxa"/>
            <w:vAlign w:val="center"/>
          </w:tcPr>
          <w:p w14:paraId="0D11C171" w14:textId="77777777" w:rsidR="00821024" w:rsidRPr="003650BF" w:rsidRDefault="006A32BE">
            <w:pPr>
              <w:pStyle w:val="BodyText"/>
              <w:spacing w:before="100" w:after="100"/>
              <w:rPr>
                <w:b/>
              </w:rPr>
            </w:pPr>
            <w:r w:rsidRPr="003650BF">
              <w:rPr>
                <w:b/>
              </w:rPr>
              <w:t>Other conditions</w:t>
            </w:r>
            <w:r w:rsidRPr="003650BF">
              <w:t xml:space="preserve"> (for details see </w:t>
            </w:r>
            <w:hyperlink r:id="rId219" w:history="1">
              <w:r w:rsidR="006D5DAF" w:rsidRPr="003650BF">
                <w:rPr>
                  <w:rStyle w:val="Hyperlink"/>
                </w:rPr>
                <w:t>Appendix S</w:t>
              </w:r>
            </w:hyperlink>
            <w:r w:rsidRPr="003650BF">
              <w:t>)</w:t>
            </w:r>
          </w:p>
        </w:tc>
        <w:tc>
          <w:tcPr>
            <w:tcW w:w="3503" w:type="dxa"/>
            <w:gridSpan w:val="2"/>
          </w:tcPr>
          <w:p w14:paraId="7D36C8F7" w14:textId="77777777" w:rsidR="00821024" w:rsidRPr="003650BF" w:rsidRDefault="006A32BE">
            <w:pPr>
              <w:pStyle w:val="BodyText"/>
              <w:spacing w:before="100" w:after="100"/>
              <w:jc w:val="center"/>
            </w:pPr>
            <w:r w:rsidRPr="003650BF">
              <w:t>Fair Go Policy (</w:t>
            </w:r>
            <w:hyperlink r:id="rId220" w:history="1">
              <w:r w:rsidRPr="003650BF">
                <w:rPr>
                  <w:rStyle w:val="Hyperlink"/>
                </w:rPr>
                <w:t>Appendix S</w:t>
              </w:r>
            </w:hyperlink>
            <w:r w:rsidRPr="003650BF">
              <w:t>) applies to 'excessive use' and commercial use.</w:t>
            </w:r>
          </w:p>
        </w:tc>
      </w:tr>
      <w:tr w:rsidR="00821024" w:rsidRPr="003650BF" w14:paraId="14C95733" w14:textId="77777777" w:rsidTr="00E80E40">
        <w:trPr>
          <w:trHeight w:val="360"/>
        </w:trPr>
        <w:tc>
          <w:tcPr>
            <w:tcW w:w="4597" w:type="dxa"/>
            <w:vAlign w:val="center"/>
          </w:tcPr>
          <w:p w14:paraId="6098B718" w14:textId="77777777" w:rsidR="00821024" w:rsidRPr="003650BF" w:rsidRDefault="006A32BE">
            <w:pPr>
              <w:pStyle w:val="BodyText"/>
              <w:spacing w:before="100" w:after="100"/>
              <w:rPr>
                <w:b/>
              </w:rPr>
            </w:pPr>
            <w:r w:rsidRPr="003650BF">
              <w:rPr>
                <w:b/>
              </w:rPr>
              <w:t>Available on Non Fixed Contract (Month to Month)</w:t>
            </w:r>
          </w:p>
        </w:tc>
        <w:tc>
          <w:tcPr>
            <w:tcW w:w="1800" w:type="dxa"/>
          </w:tcPr>
          <w:p w14:paraId="5DB4EAC9" w14:textId="77777777" w:rsidR="00821024" w:rsidRPr="003650BF" w:rsidRDefault="006A32BE">
            <w:pPr>
              <w:pStyle w:val="BodyText"/>
              <w:spacing w:before="100" w:after="100"/>
              <w:jc w:val="center"/>
            </w:pPr>
            <w:r w:rsidRPr="003650BF">
              <w:t>No</w:t>
            </w:r>
          </w:p>
        </w:tc>
        <w:tc>
          <w:tcPr>
            <w:tcW w:w="1703" w:type="dxa"/>
          </w:tcPr>
          <w:p w14:paraId="009FFD69" w14:textId="77777777" w:rsidR="00821024" w:rsidRPr="003650BF" w:rsidRDefault="006A32BE">
            <w:pPr>
              <w:pStyle w:val="BodyText"/>
              <w:spacing w:before="100" w:after="100"/>
              <w:jc w:val="center"/>
            </w:pPr>
            <w:r w:rsidRPr="003650BF">
              <w:t>No</w:t>
            </w:r>
          </w:p>
        </w:tc>
      </w:tr>
      <w:tr w:rsidR="00821024" w:rsidRPr="003650BF" w14:paraId="080623C1" w14:textId="77777777" w:rsidTr="00E80E40">
        <w:trPr>
          <w:trHeight w:val="360"/>
        </w:trPr>
        <w:tc>
          <w:tcPr>
            <w:tcW w:w="4597" w:type="dxa"/>
            <w:vAlign w:val="center"/>
          </w:tcPr>
          <w:p w14:paraId="0B22FFE5" w14:textId="77777777" w:rsidR="00821024" w:rsidRPr="003650BF" w:rsidRDefault="006A32BE">
            <w:pPr>
              <w:pStyle w:val="BodyText"/>
              <w:spacing w:before="100" w:after="100"/>
              <w:rPr>
                <w:b/>
              </w:rPr>
            </w:pPr>
            <w:r w:rsidRPr="003650BF">
              <w:rPr>
                <w:b/>
              </w:rPr>
              <w:t>Available on a Fixed Term Contract (24 Months)</w:t>
            </w:r>
          </w:p>
        </w:tc>
        <w:tc>
          <w:tcPr>
            <w:tcW w:w="1800" w:type="dxa"/>
          </w:tcPr>
          <w:p w14:paraId="58BFB44B" w14:textId="77777777" w:rsidR="00821024" w:rsidRPr="003650BF" w:rsidRDefault="006A32BE">
            <w:pPr>
              <w:pStyle w:val="BodyText"/>
              <w:spacing w:before="100" w:after="100"/>
              <w:jc w:val="center"/>
            </w:pPr>
            <w:r w:rsidRPr="003650BF">
              <w:t>Yes</w:t>
            </w:r>
          </w:p>
        </w:tc>
        <w:tc>
          <w:tcPr>
            <w:tcW w:w="1703" w:type="dxa"/>
          </w:tcPr>
          <w:p w14:paraId="4D747700" w14:textId="77777777" w:rsidR="00821024" w:rsidRPr="003650BF" w:rsidRDefault="006A32BE">
            <w:pPr>
              <w:pStyle w:val="BodyText"/>
              <w:spacing w:before="100" w:after="100"/>
              <w:jc w:val="center"/>
            </w:pPr>
            <w:r w:rsidRPr="003650BF">
              <w:t>Yes</w:t>
            </w:r>
          </w:p>
        </w:tc>
      </w:tr>
      <w:tr w:rsidR="00821024" w:rsidRPr="003650BF" w14:paraId="75153DA7" w14:textId="77777777" w:rsidTr="00E80E40">
        <w:trPr>
          <w:trHeight w:val="360"/>
        </w:trPr>
        <w:tc>
          <w:tcPr>
            <w:tcW w:w="4597" w:type="dxa"/>
            <w:vAlign w:val="center"/>
          </w:tcPr>
          <w:p w14:paraId="6E96540A" w14:textId="77777777" w:rsidR="00821024" w:rsidRPr="003650BF" w:rsidRDefault="006A32BE">
            <w:pPr>
              <w:pStyle w:val="BodyText"/>
              <w:spacing w:before="100" w:after="100"/>
              <w:rPr>
                <w:b/>
              </w:rPr>
            </w:pPr>
            <w:r w:rsidRPr="003650BF">
              <w:rPr>
                <w:b/>
              </w:rPr>
              <w:t xml:space="preserve">Minimum Total Cost of the Crave Employee Cap Plans over a 24 month </w:t>
            </w:r>
            <w:r w:rsidRPr="003650BF">
              <w:rPr>
                <w:b/>
                <w:i/>
              </w:rPr>
              <w:t>minimum term (</w:t>
            </w:r>
            <w:r w:rsidRPr="003650BF">
              <w:rPr>
                <w:b/>
              </w:rPr>
              <w:t>amount excludes any handset repayments if any)</w:t>
            </w:r>
          </w:p>
        </w:tc>
        <w:tc>
          <w:tcPr>
            <w:tcW w:w="1800" w:type="dxa"/>
          </w:tcPr>
          <w:p w14:paraId="1822F4ED" w14:textId="77777777" w:rsidR="00821024" w:rsidRPr="003650BF" w:rsidRDefault="006A32BE">
            <w:pPr>
              <w:pStyle w:val="BodyText"/>
              <w:spacing w:before="100" w:after="100"/>
              <w:jc w:val="center"/>
            </w:pPr>
            <w:r w:rsidRPr="003650BF">
              <w:t>$1176</w:t>
            </w:r>
          </w:p>
        </w:tc>
        <w:tc>
          <w:tcPr>
            <w:tcW w:w="1703" w:type="dxa"/>
          </w:tcPr>
          <w:p w14:paraId="101AF427" w14:textId="77777777" w:rsidR="00821024" w:rsidRPr="003650BF" w:rsidRDefault="006A32BE">
            <w:pPr>
              <w:pStyle w:val="BodyText"/>
              <w:spacing w:before="100" w:after="100"/>
              <w:jc w:val="center"/>
            </w:pPr>
            <w:r w:rsidRPr="003650BF">
              <w:t>$1896</w:t>
            </w:r>
          </w:p>
        </w:tc>
      </w:tr>
    </w:tbl>
    <w:p w14:paraId="4AEB266E" w14:textId="77777777" w:rsidR="00821024" w:rsidRPr="003650BF" w:rsidRDefault="00821024">
      <w:pPr>
        <w:pStyle w:val="BodyText"/>
      </w:pPr>
      <w:bookmarkStart w:id="958" w:name="XtraLex_rfmt_Tbx33S"/>
      <w:bookmarkEnd w:id="958"/>
    </w:p>
    <w:p w14:paraId="3A2E200E" w14:textId="77777777" w:rsidR="00821024" w:rsidRPr="003650BF" w:rsidRDefault="006A32BE">
      <w:pPr>
        <w:pStyle w:val="Heading6"/>
      </w:pPr>
      <w:bookmarkStart w:id="959" w:name="_Toc447831265"/>
      <w:bookmarkStart w:id="960" w:name="_Toc533264663"/>
      <w:r w:rsidRPr="003650BF">
        <w:rPr>
          <w:rFonts w:eastAsia="PMingLiU"/>
        </w:rPr>
        <w:t xml:space="preserve">What happens if the </w:t>
      </w:r>
      <w:r w:rsidRPr="003650BF">
        <w:rPr>
          <w:rFonts w:eastAsia="PMingLiU"/>
          <w:i/>
        </w:rPr>
        <w:t>service</w:t>
      </w:r>
      <w:r w:rsidRPr="003650BF">
        <w:rPr>
          <w:rFonts w:eastAsia="PMingLiU"/>
        </w:rPr>
        <w:t xml:space="preserve"> is </w:t>
      </w:r>
      <w:r w:rsidRPr="003650BF">
        <w:rPr>
          <w:rFonts w:eastAsia="PMingLiU"/>
          <w:i/>
        </w:rPr>
        <w:t>cancelled</w:t>
      </w:r>
      <w:r w:rsidRPr="003650BF">
        <w:rPr>
          <w:rFonts w:eastAsia="PMingLiU"/>
        </w:rPr>
        <w:t xml:space="preserve"> early?</w:t>
      </w:r>
      <w:bookmarkStart w:id="961" w:name="XtraLex_rfmt_Tbx33E"/>
      <w:bookmarkEnd w:id="959"/>
      <w:bookmarkEnd w:id="960"/>
      <w:bookmarkEnd w:id="961"/>
    </w:p>
    <w:p w14:paraId="1690879D"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41AF534C"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7E1B6C76" w14:textId="77777777" w:rsidR="00821024" w:rsidRPr="003650BF" w:rsidRDefault="006A32BE">
      <w:pPr>
        <w:pStyle w:val="Heading8"/>
      </w:pPr>
      <w:bookmarkStart w:id="962" w:name="_Ref447780854"/>
      <w:r w:rsidRPr="003650BF">
        <w:rPr>
          <w:rFonts w:eastAsia="PMingLiU"/>
        </w:rPr>
        <w:t xml:space="preserve">the </w:t>
      </w:r>
      <w:r w:rsidRPr="003650BF">
        <w:rPr>
          <w:rFonts w:eastAsia="PMingLiU"/>
          <w:i/>
        </w:rPr>
        <w:t xml:space="preserve">cancellation fee </w:t>
      </w:r>
      <w:r w:rsidRPr="003650BF">
        <w:rPr>
          <w:rFonts w:eastAsia="PMingLiU"/>
        </w:rPr>
        <w:t>set in paragraph </w:t>
      </w:r>
      <w:r w:rsidRPr="003650BF">
        <w:rPr>
          <w:rFonts w:eastAsia="PMingLiU"/>
        </w:rPr>
        <w:fldChar w:fldCharType="begin"/>
      </w:r>
      <w:r w:rsidRPr="003650BF">
        <w:rPr>
          <w:rFonts w:eastAsia="PMingLiU"/>
        </w:rPr>
        <w:instrText xml:space="preserve">REF _Ref447783912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(b)</w:t>
      </w:r>
      <w:r w:rsidRPr="003650BF">
        <w:rPr>
          <w:rFonts w:eastAsia="PMingLiU"/>
        </w:rPr>
        <w:fldChar w:fldCharType="end"/>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bookmarkEnd w:id="962"/>
    </w:p>
    <w:p w14:paraId="7D1CF39C" w14:textId="77777777" w:rsidR="00821024" w:rsidRPr="003650BF" w:rsidRDefault="006A32BE">
      <w:pPr>
        <w:pStyle w:val="Heading8"/>
      </w:pPr>
      <w:r w:rsidRPr="003650BF">
        <w:rPr>
          <w:rFonts w:eastAsia="PMingLiU"/>
        </w:rPr>
        <w:t xml:space="preserve">the sum of unpaid equipment charges owing on </w:t>
      </w:r>
      <w:r w:rsidRPr="003650BF">
        <w:rPr>
          <w:rFonts w:eastAsia="PMingLiU"/>
          <w:i/>
        </w:rPr>
        <w:t>your 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w:t>
      </w:r>
    </w:p>
    <w:p w14:paraId="5ABA948B" w14:textId="77777777" w:rsidR="00821024" w:rsidRPr="003650BF" w:rsidRDefault="006A32BE">
      <w:pPr>
        <w:pStyle w:val="Heading7"/>
      </w:pPr>
      <w:bookmarkStart w:id="963" w:name="_Ref447783912"/>
      <w:r w:rsidRPr="003650BF">
        <w:rPr>
          <w:rFonts w:eastAsia="PMingLiU"/>
        </w:rPr>
        <w:t xml:space="preserve">The </w:t>
      </w:r>
      <w:r w:rsidRPr="003650BF">
        <w:rPr>
          <w:rFonts w:eastAsia="PMingLiU"/>
          <w:i/>
        </w:rPr>
        <w:t>cancellation fee</w:t>
      </w:r>
      <w:r w:rsidRPr="003650BF">
        <w:rPr>
          <w:rFonts w:eastAsia="PMingLiU"/>
        </w:rPr>
        <w:t xml:space="preserve"> for a 24 month Contract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bookmarkEnd w:id="963"/>
    </w:p>
    <w:p w14:paraId="42E16F7D" w14:textId="77777777" w:rsidR="00821024" w:rsidRPr="003650BF" w:rsidRDefault="006A32BE">
      <w:pPr>
        <w:pStyle w:val="Heading7"/>
      </w:pPr>
      <w:r w:rsidRPr="003650BF">
        <w:rPr>
          <w:rFonts w:eastAsia="PMingLiU"/>
        </w:rPr>
        <w:t xml:space="preserve">The </w:t>
      </w:r>
      <w:r w:rsidRPr="003650BF">
        <w:rPr>
          <w:rFonts w:eastAsia="PMingLiU"/>
          <w:i/>
        </w:rPr>
        <w:t>cancellation fee</w:t>
      </w:r>
      <w:r w:rsidRPr="003650BF">
        <w:rPr>
          <w:rFonts w:eastAsia="PMingLiU"/>
        </w:rPr>
        <w:t xml:space="preserve"> for a 12 month Contract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6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last 6 months of the </w:t>
      </w:r>
      <w:r w:rsidRPr="003650BF">
        <w:rPr>
          <w:rFonts w:eastAsia="PMingLiU"/>
          <w:i/>
        </w:rPr>
        <w:t>minimum term</w:t>
      </w:r>
      <w:r w:rsidRPr="003650BF">
        <w:rPr>
          <w:rFonts w:eastAsia="PMingLiU"/>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662"/>
        <w:gridCol w:w="2087"/>
        <w:gridCol w:w="2433"/>
        <w:gridCol w:w="8"/>
      </w:tblGrid>
      <w:tr w:rsidR="00821024" w:rsidRPr="003650BF" w14:paraId="0D75BF94" w14:textId="77777777">
        <w:trPr>
          <w:gridAfter w:val="1"/>
          <w:wAfter w:w="4" w:type="pct"/>
          <w:trHeight w:val="360"/>
          <w:tblHeader/>
          <w:jc w:val="center"/>
        </w:trPr>
        <w:tc>
          <w:tcPr>
            <w:tcW w:w="2778" w:type="pct"/>
            <w:vMerge w:val="restart"/>
          </w:tcPr>
          <w:p w14:paraId="5D7EE3D4"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2218" w:type="pct"/>
            <w:gridSpan w:val="2"/>
          </w:tcPr>
          <w:p w14:paraId="67F7188D"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0A568CC7" w14:textId="77777777">
        <w:trPr>
          <w:gridAfter w:val="1"/>
          <w:wAfter w:w="4" w:type="pct"/>
          <w:trHeight w:val="360"/>
          <w:tblHeader/>
          <w:jc w:val="center"/>
        </w:trPr>
        <w:tc>
          <w:tcPr>
            <w:tcW w:w="2778" w:type="pct"/>
            <w:vMerge/>
          </w:tcPr>
          <w:p w14:paraId="794348E2" w14:textId="77777777" w:rsidR="00821024" w:rsidRPr="003650BF" w:rsidRDefault="00821024">
            <w:pPr>
              <w:pStyle w:val="BodyText"/>
              <w:spacing w:before="100" w:after="100"/>
            </w:pPr>
          </w:p>
        </w:tc>
        <w:tc>
          <w:tcPr>
            <w:tcW w:w="2218" w:type="pct"/>
            <w:gridSpan w:val="2"/>
          </w:tcPr>
          <w:p w14:paraId="2550082E" w14:textId="77777777" w:rsidR="00821024" w:rsidRPr="003650BF" w:rsidRDefault="006A32BE">
            <w:pPr>
              <w:pStyle w:val="BodyText"/>
              <w:spacing w:before="100" w:after="100"/>
              <w:jc w:val="center"/>
              <w:rPr>
                <w:b/>
              </w:rPr>
            </w:pPr>
            <w:r w:rsidRPr="003650BF">
              <w:rPr>
                <w:b/>
              </w:rPr>
              <w:t>Crave Employee Cap Plans – 24 Month Contract</w:t>
            </w:r>
          </w:p>
        </w:tc>
      </w:tr>
      <w:tr w:rsidR="00821024" w:rsidRPr="003650BF" w14:paraId="56139BE0" w14:textId="77777777">
        <w:trPr>
          <w:trHeight w:val="360"/>
          <w:tblHeader/>
          <w:jc w:val="center"/>
        </w:trPr>
        <w:tc>
          <w:tcPr>
            <w:tcW w:w="2778" w:type="pct"/>
            <w:vMerge/>
          </w:tcPr>
          <w:p w14:paraId="35636D62" w14:textId="77777777" w:rsidR="00821024" w:rsidRPr="003650BF" w:rsidRDefault="00821024">
            <w:pPr>
              <w:pStyle w:val="BodyText"/>
              <w:spacing w:before="100" w:after="100"/>
            </w:pPr>
          </w:p>
        </w:tc>
        <w:tc>
          <w:tcPr>
            <w:tcW w:w="1024" w:type="pct"/>
          </w:tcPr>
          <w:p w14:paraId="42682031" w14:textId="77777777" w:rsidR="00821024" w:rsidRPr="003650BF" w:rsidRDefault="006A32BE">
            <w:pPr>
              <w:pStyle w:val="BodyText"/>
              <w:spacing w:before="100" w:after="100"/>
              <w:jc w:val="center"/>
              <w:rPr>
                <w:b/>
              </w:rPr>
            </w:pPr>
            <w:r w:rsidRPr="003650BF">
              <w:rPr>
                <w:b/>
              </w:rPr>
              <w:t>$49 Crave Cap</w:t>
            </w:r>
          </w:p>
        </w:tc>
        <w:tc>
          <w:tcPr>
            <w:tcW w:w="1198" w:type="pct"/>
            <w:gridSpan w:val="2"/>
          </w:tcPr>
          <w:p w14:paraId="2FA7DE9B" w14:textId="77777777" w:rsidR="00821024" w:rsidRPr="003650BF" w:rsidRDefault="006A32BE">
            <w:pPr>
              <w:pStyle w:val="BodyText"/>
              <w:spacing w:before="100" w:after="100"/>
              <w:jc w:val="center"/>
              <w:rPr>
                <w:b/>
              </w:rPr>
            </w:pPr>
            <w:r w:rsidRPr="003650BF">
              <w:rPr>
                <w:b/>
              </w:rPr>
              <w:t>$79 Crave Cap</w:t>
            </w:r>
          </w:p>
        </w:tc>
      </w:tr>
      <w:tr w:rsidR="00821024" w:rsidRPr="003650BF" w14:paraId="4840B0A6" w14:textId="77777777">
        <w:trPr>
          <w:trHeight w:val="360"/>
          <w:jc w:val="center"/>
        </w:trPr>
        <w:tc>
          <w:tcPr>
            <w:tcW w:w="2778" w:type="pct"/>
          </w:tcPr>
          <w:p w14:paraId="494FC9B9"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 fee</w:t>
            </w:r>
          </w:p>
        </w:tc>
        <w:tc>
          <w:tcPr>
            <w:tcW w:w="1024" w:type="pct"/>
          </w:tcPr>
          <w:p w14:paraId="14FAA6E3" w14:textId="77777777" w:rsidR="00821024" w:rsidRPr="003650BF" w:rsidRDefault="006A32BE">
            <w:pPr>
              <w:pStyle w:val="BodyText"/>
              <w:spacing w:before="100" w:after="100"/>
              <w:jc w:val="center"/>
            </w:pPr>
            <w:r w:rsidRPr="003650BF">
              <w:t>$730</w:t>
            </w:r>
          </w:p>
        </w:tc>
        <w:tc>
          <w:tcPr>
            <w:tcW w:w="1198" w:type="pct"/>
            <w:gridSpan w:val="2"/>
          </w:tcPr>
          <w:p w14:paraId="6EE0FC6C" w14:textId="77777777" w:rsidR="00821024" w:rsidRPr="003650BF" w:rsidRDefault="006A32BE">
            <w:pPr>
              <w:pStyle w:val="BodyText"/>
              <w:spacing w:before="100" w:after="100"/>
              <w:jc w:val="center"/>
            </w:pPr>
            <w:r w:rsidRPr="003650BF">
              <w:t>$965</w:t>
            </w:r>
          </w:p>
        </w:tc>
      </w:tr>
      <w:tr w:rsidR="00821024" w:rsidRPr="003650BF" w14:paraId="17704FF2" w14:textId="77777777">
        <w:trPr>
          <w:trHeight w:val="360"/>
          <w:jc w:val="center"/>
        </w:trPr>
        <w:tc>
          <w:tcPr>
            <w:tcW w:w="2778" w:type="pct"/>
          </w:tcPr>
          <w:p w14:paraId="74C59C0E"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1024" w:type="pct"/>
          </w:tcPr>
          <w:p w14:paraId="5C00B76D" w14:textId="77777777" w:rsidR="00821024" w:rsidRPr="003650BF" w:rsidRDefault="006A32BE">
            <w:pPr>
              <w:pStyle w:val="BodyText"/>
              <w:spacing w:before="100" w:after="100"/>
              <w:jc w:val="center"/>
            </w:pPr>
            <w:r w:rsidRPr="003650BF">
              <w:t>$584</w:t>
            </w:r>
          </w:p>
        </w:tc>
        <w:tc>
          <w:tcPr>
            <w:tcW w:w="1198" w:type="pct"/>
            <w:gridSpan w:val="2"/>
          </w:tcPr>
          <w:p w14:paraId="2289B1A2" w14:textId="77777777" w:rsidR="00821024" w:rsidRPr="003650BF" w:rsidRDefault="006A32BE">
            <w:pPr>
              <w:pStyle w:val="BodyText"/>
              <w:spacing w:before="100" w:after="100"/>
              <w:jc w:val="center"/>
            </w:pPr>
            <w:r w:rsidRPr="003650BF">
              <w:t>$772</w:t>
            </w:r>
          </w:p>
        </w:tc>
      </w:tr>
      <w:tr w:rsidR="00821024" w:rsidRPr="003650BF" w14:paraId="5E7215B5" w14:textId="77777777">
        <w:trPr>
          <w:trHeight w:val="360"/>
          <w:jc w:val="center"/>
        </w:trPr>
        <w:tc>
          <w:tcPr>
            <w:tcW w:w="2778" w:type="pct"/>
          </w:tcPr>
          <w:p w14:paraId="4AB7C451"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1024" w:type="pct"/>
          </w:tcPr>
          <w:p w14:paraId="06F32342" w14:textId="77777777" w:rsidR="00821024" w:rsidRPr="003650BF" w:rsidRDefault="006A32BE">
            <w:pPr>
              <w:pStyle w:val="BodyText"/>
              <w:spacing w:before="100" w:after="100"/>
              <w:jc w:val="center"/>
            </w:pPr>
            <w:r w:rsidRPr="003650BF">
              <w:t>$438</w:t>
            </w:r>
          </w:p>
        </w:tc>
        <w:tc>
          <w:tcPr>
            <w:tcW w:w="1198" w:type="pct"/>
            <w:gridSpan w:val="2"/>
          </w:tcPr>
          <w:p w14:paraId="389C478F" w14:textId="77777777" w:rsidR="00821024" w:rsidRPr="003650BF" w:rsidRDefault="006A32BE">
            <w:pPr>
              <w:pStyle w:val="BodyText"/>
              <w:spacing w:before="100" w:after="100"/>
              <w:jc w:val="center"/>
            </w:pPr>
            <w:r w:rsidRPr="003650BF">
              <w:t>$579</w:t>
            </w:r>
          </w:p>
        </w:tc>
      </w:tr>
      <w:tr w:rsidR="00821024" w:rsidRPr="003650BF" w14:paraId="51C5BB14" w14:textId="77777777">
        <w:trPr>
          <w:trHeight w:val="360"/>
          <w:jc w:val="center"/>
        </w:trPr>
        <w:tc>
          <w:tcPr>
            <w:tcW w:w="2778" w:type="pct"/>
          </w:tcPr>
          <w:p w14:paraId="59B7BC02"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 fee</w:t>
            </w:r>
            <w:r w:rsidRPr="003650BF">
              <w:rPr>
                <w:b/>
              </w:rPr>
              <w:t>)</w:t>
            </w:r>
          </w:p>
        </w:tc>
        <w:tc>
          <w:tcPr>
            <w:tcW w:w="1024" w:type="pct"/>
          </w:tcPr>
          <w:p w14:paraId="78B49135" w14:textId="77777777" w:rsidR="00821024" w:rsidRPr="003650BF" w:rsidRDefault="006A32BE">
            <w:pPr>
              <w:pStyle w:val="BodyText"/>
              <w:spacing w:before="100" w:after="100"/>
              <w:jc w:val="center"/>
            </w:pPr>
            <w:r w:rsidRPr="003650BF">
              <w:t>$292</w:t>
            </w:r>
          </w:p>
        </w:tc>
        <w:tc>
          <w:tcPr>
            <w:tcW w:w="1198" w:type="pct"/>
            <w:gridSpan w:val="2"/>
          </w:tcPr>
          <w:p w14:paraId="4233A174" w14:textId="77777777" w:rsidR="00821024" w:rsidRPr="003650BF" w:rsidRDefault="006A32BE">
            <w:pPr>
              <w:pStyle w:val="BodyText"/>
              <w:spacing w:before="100" w:after="100"/>
              <w:jc w:val="center"/>
            </w:pPr>
            <w:r w:rsidRPr="003650BF">
              <w:t>$386</w:t>
            </w:r>
          </w:p>
        </w:tc>
      </w:tr>
      <w:tr w:rsidR="00821024" w:rsidRPr="003650BF" w14:paraId="4EA4DEF2" w14:textId="77777777">
        <w:trPr>
          <w:trHeight w:val="360"/>
          <w:jc w:val="center"/>
        </w:trPr>
        <w:tc>
          <w:tcPr>
            <w:tcW w:w="2778" w:type="pct"/>
          </w:tcPr>
          <w:p w14:paraId="29A6C33C" w14:textId="77777777" w:rsidR="00821024" w:rsidRPr="003650BF" w:rsidRDefault="006A32BE">
            <w:pPr>
              <w:pStyle w:val="BodyText"/>
              <w:spacing w:before="100" w:after="100"/>
              <w:rPr>
                <w:b/>
              </w:rPr>
            </w:pPr>
            <w:r w:rsidRPr="003650BF">
              <w:rPr>
                <w:b/>
              </w:rPr>
              <w:t xml:space="preserve">Months 22 – 24 (20% of the Initial </w:t>
            </w:r>
            <w:r w:rsidRPr="003650BF">
              <w:rPr>
                <w:b/>
                <w:i/>
              </w:rPr>
              <w:t>cancellation fee</w:t>
            </w:r>
            <w:r w:rsidRPr="003650BF">
              <w:rPr>
                <w:b/>
              </w:rPr>
              <w:t>)</w:t>
            </w:r>
          </w:p>
        </w:tc>
        <w:tc>
          <w:tcPr>
            <w:tcW w:w="1024" w:type="pct"/>
          </w:tcPr>
          <w:p w14:paraId="7D9CADE2" w14:textId="77777777" w:rsidR="00821024" w:rsidRPr="003650BF" w:rsidRDefault="006A32BE">
            <w:pPr>
              <w:pStyle w:val="BodyText"/>
              <w:spacing w:before="100" w:after="100"/>
              <w:jc w:val="center"/>
            </w:pPr>
            <w:r w:rsidRPr="003650BF">
              <w:t>$146</w:t>
            </w:r>
          </w:p>
        </w:tc>
        <w:tc>
          <w:tcPr>
            <w:tcW w:w="1198" w:type="pct"/>
            <w:gridSpan w:val="2"/>
          </w:tcPr>
          <w:p w14:paraId="7EC7B62D" w14:textId="77777777" w:rsidR="00821024" w:rsidRPr="003650BF" w:rsidRDefault="006A32BE">
            <w:pPr>
              <w:pStyle w:val="BodyText"/>
              <w:spacing w:before="100" w:after="100"/>
              <w:jc w:val="center"/>
            </w:pPr>
            <w:r w:rsidRPr="003650BF">
              <w:t>$193</w:t>
            </w:r>
          </w:p>
        </w:tc>
      </w:tr>
    </w:tbl>
    <w:p w14:paraId="2609DAD5" w14:textId="77777777" w:rsidR="00821024" w:rsidRPr="003650BF" w:rsidRDefault="00821024">
      <w:pPr>
        <w:spacing w:after="240"/>
      </w:pPr>
      <w:bookmarkStart w:id="964" w:name="XtraLex_rfmt_Tbx34S"/>
      <w:bookmarkStart w:id="965" w:name="XtraLex_rfmt_Tbx34E"/>
      <w:bookmarkEnd w:id="964"/>
      <w:bookmarkEnd w:id="965"/>
    </w:p>
    <w:p w14:paraId="631CECF3" w14:textId="77777777" w:rsidR="00821024" w:rsidRPr="003650BF" w:rsidRDefault="006A32BE">
      <w:pPr>
        <w:pStyle w:val="Heading4"/>
      </w:pPr>
      <w:bookmarkStart w:id="966" w:name="_Toc447831266"/>
      <w:bookmarkStart w:id="967" w:name="_Toc533264664"/>
      <w:r w:rsidRPr="003650BF">
        <w:rPr>
          <w:rFonts w:eastAsia="PMingLiU"/>
        </w:rPr>
        <w:lastRenderedPageBreak/>
        <w:t>Optus Crave Employee Timeless Plan (incorporating Optus Crave Employee Timeless $99 Plan + $14.99 Mobile Internet Pack)</w:t>
      </w:r>
      <w:bookmarkEnd w:id="966"/>
      <w:bookmarkEnd w:id="967"/>
    </w:p>
    <w:p w14:paraId="67BB22BB" w14:textId="77777777" w:rsidR="00821024" w:rsidRPr="003650BF" w:rsidRDefault="006A32BE">
      <w:pPr>
        <w:pStyle w:val="Heading6"/>
        <w:keepNext/>
      </w:pPr>
      <w:bookmarkStart w:id="968" w:name="_Toc447831267"/>
      <w:bookmarkStart w:id="969" w:name="_Toc533264665"/>
      <w:r w:rsidRPr="003650BF">
        <w:rPr>
          <w:rFonts w:eastAsia="PMingLiU"/>
        </w:rPr>
        <w:t>Eligibility</w:t>
      </w:r>
      <w:bookmarkEnd w:id="968"/>
      <w:bookmarkEnd w:id="969"/>
    </w:p>
    <w:p w14:paraId="113054D3" w14:textId="77777777" w:rsidR="00821024" w:rsidRPr="003650BF" w:rsidRDefault="006A32BE">
      <w:pPr>
        <w:pStyle w:val="Heading7"/>
        <w:numPr>
          <w:ilvl w:val="6"/>
          <w:numId w:val="32"/>
        </w:numPr>
      </w:pPr>
      <w:r w:rsidRPr="003650BF">
        <w:rPr>
          <w:rFonts w:eastAsia="PMingLiU"/>
        </w:rPr>
        <w:t xml:space="preserve">The Optus Crave Employee Cap Plans are available from 16 November 2009 to approved new and existing customers connecting to the </w:t>
      </w:r>
      <w:r w:rsidRPr="003650BF">
        <w:rPr>
          <w:rFonts w:eastAsia="PMingLiU"/>
          <w:i/>
        </w:rPr>
        <w:t>service</w:t>
      </w:r>
      <w:r w:rsidRPr="003650BF">
        <w:rPr>
          <w:rFonts w:eastAsia="PMingLiU"/>
        </w:rPr>
        <w:t>:</w:t>
      </w:r>
    </w:p>
    <w:p w14:paraId="0632E3EB" w14:textId="77777777" w:rsidR="00821024" w:rsidRPr="003650BF" w:rsidRDefault="006A32BE">
      <w:pPr>
        <w:pStyle w:val="Heading8"/>
        <w:numPr>
          <w:ilvl w:val="7"/>
          <w:numId w:val="32"/>
        </w:numPr>
      </w:pPr>
      <w:r w:rsidRPr="003650BF">
        <w:rPr>
          <w:rFonts w:eastAsia="PMingLiU"/>
        </w:rPr>
        <w:t>who are full-time or part-time employees of an Optus approved Optus Business mobile customers (Optus Business mobile customer);</w:t>
      </w:r>
    </w:p>
    <w:p w14:paraId="695E69DD" w14:textId="77777777" w:rsidR="00821024" w:rsidRPr="003650BF" w:rsidRDefault="006A32BE">
      <w:pPr>
        <w:pStyle w:val="Heading8"/>
        <w:numPr>
          <w:ilvl w:val="7"/>
          <w:numId w:val="32"/>
        </w:numPr>
      </w:pPr>
      <w:r w:rsidRPr="003650BF">
        <w:rPr>
          <w:rFonts w:eastAsia="PMingLiU"/>
        </w:rPr>
        <w:t>who have signed the Corporate Employee Plan Agreement; and</w:t>
      </w:r>
    </w:p>
    <w:p w14:paraId="661025AA" w14:textId="77777777" w:rsidR="00821024" w:rsidRPr="003650BF" w:rsidRDefault="006A32BE">
      <w:pPr>
        <w:pStyle w:val="Heading8"/>
        <w:numPr>
          <w:ilvl w:val="7"/>
          <w:numId w:val="32"/>
        </w:numPr>
      </w:pPr>
      <w:r w:rsidRPr="003650BF">
        <w:rPr>
          <w:rFonts w:eastAsia="PMingLiU"/>
        </w:rPr>
        <w:t>who pass the standard Optus credit check.</w:t>
      </w:r>
    </w:p>
    <w:p w14:paraId="1481D78F" w14:textId="77777777" w:rsidR="00821024" w:rsidRPr="003650BF" w:rsidRDefault="006A32BE">
      <w:pPr>
        <w:pStyle w:val="Heading7"/>
        <w:numPr>
          <w:ilvl w:val="6"/>
          <w:numId w:val="32"/>
        </w:numPr>
      </w:pPr>
      <w:r w:rsidRPr="003650BF">
        <w:rPr>
          <w:rFonts w:eastAsia="PMingLiU"/>
        </w:rPr>
        <w:t xml:space="preserve">The account must be in </w:t>
      </w:r>
      <w:r w:rsidRPr="003650BF">
        <w:rPr>
          <w:rFonts w:eastAsia="PMingLiU"/>
          <w:i/>
        </w:rPr>
        <w:t>your</w:t>
      </w:r>
      <w:r w:rsidRPr="003650BF">
        <w:rPr>
          <w:rFonts w:eastAsia="PMingLiU"/>
        </w:rPr>
        <w:t xml:space="preserve"> name (ie the name of the employee) only and </w:t>
      </w:r>
      <w:r w:rsidRPr="003650BF">
        <w:rPr>
          <w:rFonts w:eastAsia="PMingLiU"/>
          <w:i/>
        </w:rPr>
        <w:t>you</w:t>
      </w:r>
      <w:r w:rsidRPr="003650BF">
        <w:rPr>
          <w:rFonts w:eastAsia="PMingLiU"/>
        </w:rPr>
        <w:t xml:space="preserve"> are liable for all charges incurred in the provision of service. </w:t>
      </w:r>
      <w:r w:rsidRPr="003650BF">
        <w:rPr>
          <w:rFonts w:eastAsia="PMingLiU"/>
          <w:i/>
        </w:rPr>
        <w:t>You</w:t>
      </w:r>
      <w:r w:rsidRPr="003650BF">
        <w:rPr>
          <w:rFonts w:eastAsia="PMingLiU"/>
        </w:rPr>
        <w:t xml:space="preserve"> will be required to provide </w:t>
      </w:r>
      <w:r w:rsidRPr="003650BF">
        <w:rPr>
          <w:rFonts w:eastAsia="PMingLiU"/>
          <w:i/>
        </w:rPr>
        <w:t>your</w:t>
      </w:r>
      <w:r w:rsidRPr="003650BF">
        <w:rPr>
          <w:rFonts w:eastAsia="PMingLiU"/>
        </w:rPr>
        <w:t xml:space="preserve"> company ABN, business name and proof of employment with the Optus Business mobile customer (in the form of a business card or authorisation letter from </w:t>
      </w:r>
      <w:r w:rsidRPr="003650BF">
        <w:rPr>
          <w:rFonts w:eastAsia="PMingLiU"/>
          <w:i/>
        </w:rPr>
        <w:t xml:space="preserve">your </w:t>
      </w:r>
      <w:r w:rsidRPr="003650BF">
        <w:rPr>
          <w:rFonts w:eastAsia="PMingLiU"/>
        </w:rPr>
        <w:t>employer).</w:t>
      </w:r>
    </w:p>
    <w:p w14:paraId="54373289" w14:textId="77777777" w:rsidR="00821024" w:rsidRPr="003650BF" w:rsidRDefault="006A32BE">
      <w:pPr>
        <w:pStyle w:val="Heading7"/>
        <w:numPr>
          <w:ilvl w:val="6"/>
          <w:numId w:val="32"/>
        </w:numPr>
      </w:pPr>
      <w:r w:rsidRPr="003650BF">
        <w:rPr>
          <w:rFonts w:eastAsia="PMingLiU"/>
          <w:i/>
        </w:rPr>
        <w:t xml:space="preserve">You </w:t>
      </w:r>
      <w:r w:rsidRPr="003650BF">
        <w:rPr>
          <w:rFonts w:eastAsia="PMingLiU"/>
        </w:rPr>
        <w:t xml:space="preserve">can connect a maximum of two </w:t>
      </w:r>
      <w:r w:rsidRPr="003650BF">
        <w:rPr>
          <w:rFonts w:eastAsia="PMingLiU"/>
          <w:i/>
        </w:rPr>
        <w:t xml:space="preserve">services </w:t>
      </w:r>
      <w:r w:rsidRPr="003650BF">
        <w:rPr>
          <w:rFonts w:eastAsia="PMingLiU"/>
        </w:rPr>
        <w:t>on the Optus Crave Employee Cap Plans.</w:t>
      </w:r>
    </w:p>
    <w:p w14:paraId="649A8457" w14:textId="77777777" w:rsidR="00821024" w:rsidRPr="003650BF" w:rsidRDefault="006A32BE">
      <w:pPr>
        <w:pStyle w:val="Heading7"/>
        <w:numPr>
          <w:ilvl w:val="6"/>
          <w:numId w:val="32"/>
        </w:numPr>
      </w:pPr>
      <w:r w:rsidRPr="003650BF">
        <w:rPr>
          <w:rFonts w:eastAsia="PMingLiU"/>
        </w:rPr>
        <w:t>If</w:t>
      </w:r>
    </w:p>
    <w:p w14:paraId="16D3DDE4" w14:textId="77777777" w:rsidR="00821024" w:rsidRPr="003650BF" w:rsidRDefault="006A32BE">
      <w:pPr>
        <w:pStyle w:val="Heading8"/>
        <w:numPr>
          <w:ilvl w:val="7"/>
          <w:numId w:val="32"/>
        </w:numPr>
      </w:pPr>
      <w:r w:rsidRPr="003650BF">
        <w:rPr>
          <w:rFonts w:eastAsia="PMingLiU"/>
          <w:i/>
        </w:rPr>
        <w:t xml:space="preserve">you </w:t>
      </w:r>
      <w:r w:rsidRPr="003650BF">
        <w:rPr>
          <w:rFonts w:eastAsia="PMingLiU"/>
        </w:rPr>
        <w:t>cease to be employed by the Optus Business mobile customer, or</w:t>
      </w:r>
    </w:p>
    <w:p w14:paraId="58F436F6" w14:textId="77777777" w:rsidR="00821024" w:rsidRPr="003650BF" w:rsidRDefault="006A32BE">
      <w:pPr>
        <w:pStyle w:val="Heading8"/>
        <w:numPr>
          <w:ilvl w:val="7"/>
          <w:numId w:val="32"/>
        </w:numPr>
      </w:pPr>
      <w:r w:rsidRPr="003650BF">
        <w:rPr>
          <w:rFonts w:eastAsia="PMingLiU"/>
        </w:rPr>
        <w:t>the agreement between Optus and the Optus Business mobile customer is cancelled, terminated or varied</w:t>
      </w:r>
    </w:p>
    <w:p w14:paraId="2BED71FB" w14:textId="77777777" w:rsidR="00821024" w:rsidRPr="003650BF" w:rsidRDefault="006A32BE">
      <w:pPr>
        <w:pStyle w:val="BodyText"/>
        <w:ind w:left="1440"/>
      </w:pPr>
      <w:r w:rsidRPr="003650BF">
        <w:rPr>
          <w:i/>
        </w:rPr>
        <w:t xml:space="preserve">you </w:t>
      </w:r>
      <w:r w:rsidRPr="003650BF">
        <w:t xml:space="preserve">may be transferred to another </w:t>
      </w:r>
      <w:r w:rsidRPr="003650BF">
        <w:rPr>
          <w:i/>
        </w:rPr>
        <w:t xml:space="preserve">pricing plan </w:t>
      </w:r>
      <w:r w:rsidRPr="003650BF">
        <w:t xml:space="preserve">at </w:t>
      </w:r>
      <w:r w:rsidRPr="003650BF">
        <w:rPr>
          <w:i/>
        </w:rPr>
        <w:t xml:space="preserve">our </w:t>
      </w:r>
      <w:r w:rsidRPr="003650BF">
        <w:t xml:space="preserve">discretion, or </w:t>
      </w:r>
      <w:r w:rsidRPr="003650BF">
        <w:rPr>
          <w:i/>
        </w:rPr>
        <w:t>you</w:t>
      </w:r>
      <w:r w:rsidRPr="003650BF">
        <w:t xml:space="preserve"> may be allowed to remain on this </w:t>
      </w:r>
      <w:r w:rsidRPr="003650BF">
        <w:rPr>
          <w:i/>
        </w:rPr>
        <w:t>pricing plan</w:t>
      </w:r>
      <w:r w:rsidRPr="003650BF">
        <w:t xml:space="preserve"> with the additional discounts and other benefits removed.</w:t>
      </w:r>
    </w:p>
    <w:p w14:paraId="4F3A7244" w14:textId="77777777" w:rsidR="00821024" w:rsidRPr="003650BF" w:rsidRDefault="006A32BE">
      <w:pPr>
        <w:pStyle w:val="Heading7"/>
        <w:numPr>
          <w:ilvl w:val="6"/>
          <w:numId w:val="32"/>
        </w:numPr>
      </w:pPr>
      <w:r w:rsidRPr="003650BF">
        <w:rPr>
          <w:rFonts w:eastAsia="PMingLiU"/>
        </w:rPr>
        <w:t>The Optus Employee Crave Timeless Plans are only available to new or eligible existing customers who apply to connect to the service on the following terms:</w:t>
      </w:r>
    </w:p>
    <w:p w14:paraId="103E6A81" w14:textId="77777777" w:rsidR="00821024" w:rsidRPr="003650BF" w:rsidRDefault="006A32BE">
      <w:pPr>
        <w:pStyle w:val="Heading8"/>
        <w:numPr>
          <w:ilvl w:val="7"/>
          <w:numId w:val="32"/>
        </w:numPr>
      </w:pPr>
      <w:r w:rsidRPr="003650BF">
        <w:rPr>
          <w:rFonts w:eastAsia="PMingLiU"/>
        </w:rPr>
        <w:t>You must pass the Optus credit assessment and be accepted by Optus;</w:t>
      </w:r>
    </w:p>
    <w:p w14:paraId="45889B7F" w14:textId="77777777" w:rsidR="00821024" w:rsidRPr="003650BF" w:rsidRDefault="006A32BE">
      <w:pPr>
        <w:pStyle w:val="Heading8"/>
        <w:numPr>
          <w:ilvl w:val="7"/>
          <w:numId w:val="32"/>
        </w:numPr>
      </w:pPr>
      <w:r w:rsidRPr="003650BF">
        <w:rPr>
          <w:rFonts w:eastAsia="PMingLiU"/>
        </w:rPr>
        <w:t>Optus Service Providers' customers are excluded; and</w:t>
      </w:r>
    </w:p>
    <w:p w14:paraId="24C23FAA" w14:textId="77777777" w:rsidR="00821024" w:rsidRPr="003650BF" w:rsidRDefault="006A32BE">
      <w:pPr>
        <w:pStyle w:val="Heading8"/>
        <w:numPr>
          <w:ilvl w:val="7"/>
          <w:numId w:val="32"/>
        </w:numPr>
      </w:pPr>
      <w:r w:rsidRPr="003650BF">
        <w:rPr>
          <w:rFonts w:eastAsia="PMingLiU"/>
        </w:rPr>
        <w:t>If you are an existing customer you may only transfer to the Employee Crave Timeless Plans with our approval* and if your current agreement for the service is a:</w:t>
      </w:r>
    </w:p>
    <w:p w14:paraId="4B111F25" w14:textId="77777777" w:rsidR="00821024" w:rsidRPr="003650BF" w:rsidRDefault="006A32BE">
      <w:pPr>
        <w:pStyle w:val="Heading9"/>
      </w:pPr>
      <w:r w:rsidRPr="003650BF">
        <w:rPr>
          <w:rFonts w:eastAsia="PMingLiU"/>
        </w:rPr>
        <w:t>non-fixed length agreement; or</w:t>
      </w:r>
    </w:p>
    <w:p w14:paraId="6AE4A5BB" w14:textId="77777777" w:rsidR="00821024" w:rsidRPr="003650BF" w:rsidRDefault="006A32BE">
      <w:pPr>
        <w:pStyle w:val="Heading9"/>
      </w:pPr>
      <w:r w:rsidRPr="003650BF">
        <w:rPr>
          <w:i/>
        </w:rPr>
        <w:t>fixed length agreement</w:t>
      </w:r>
      <w:r w:rsidRPr="003650BF">
        <w:t xml:space="preserve"> with less than 3 months of the </w:t>
      </w:r>
      <w:r w:rsidRPr="003650BF">
        <w:rPr>
          <w:i/>
        </w:rPr>
        <w:t xml:space="preserve">minimum term </w:t>
      </w:r>
      <w:r w:rsidRPr="003650BF">
        <w:t>remaining.</w:t>
      </w:r>
    </w:p>
    <w:p w14:paraId="60B6E839" w14:textId="77777777" w:rsidR="00821024" w:rsidRPr="003650BF" w:rsidRDefault="006A32BE">
      <w:pPr>
        <w:pStyle w:val="Heading7"/>
        <w:numPr>
          <w:ilvl w:val="6"/>
          <w:numId w:val="32"/>
        </w:numPr>
      </w:pPr>
      <w:r w:rsidRPr="003650BF">
        <w:rPr>
          <w:rFonts w:eastAsia="PMingLiU"/>
        </w:rPr>
        <w:t xml:space="preserve">If you choose an iPhone handset with your Employee Crave Timeless Plan, the plan will be </w:t>
      </w:r>
      <w:r w:rsidRPr="003650BF">
        <w:rPr>
          <w:rFonts w:eastAsia="PMingLiU"/>
          <w:i/>
        </w:rPr>
        <w:t>available to you</w:t>
      </w:r>
      <w:r w:rsidRPr="003650BF">
        <w:rPr>
          <w:rFonts w:eastAsia="PMingLiU"/>
        </w:rPr>
        <w:t xml:space="preserve"> while </w:t>
      </w:r>
      <w:r w:rsidRPr="003650BF">
        <w:rPr>
          <w:rFonts w:eastAsia="PMingLiU"/>
          <w:i/>
        </w:rPr>
        <w:t xml:space="preserve">you use </w:t>
      </w:r>
      <w:r w:rsidRPr="003650BF">
        <w:rPr>
          <w:rFonts w:eastAsia="PMingLiU"/>
        </w:rPr>
        <w:t xml:space="preserve">an </w:t>
      </w:r>
      <w:r w:rsidRPr="003650BF">
        <w:rPr>
          <w:rFonts w:eastAsia="PMingLiU"/>
          <w:i/>
        </w:rPr>
        <w:t>iPhone handset which remains connected on this plan. If your iPhone handset is no longer used and connected on the 'yes' iPhone Timeless Plan then Optus will transfer your service to an equivalent non iPhone Timeless rate plan.</w:t>
      </w:r>
    </w:p>
    <w:p w14:paraId="63F7C51F" w14:textId="77777777" w:rsidR="00821024" w:rsidRPr="003650BF" w:rsidRDefault="006A32BE">
      <w:pPr>
        <w:pStyle w:val="BodyText"/>
        <w:ind w:left="720"/>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w:t>
      </w:r>
      <w:r w:rsidRPr="003650BF">
        <w:rPr>
          <w:i/>
        </w:rPr>
        <w:t>our</w:t>
      </w:r>
      <w:r w:rsidRPr="003650BF">
        <w:t xml:space="preserve"> standard credit checks for the Employee Crave Timeless Plan </w:t>
      </w:r>
      <w:r w:rsidRPr="003650BF">
        <w:rPr>
          <w:i/>
        </w:rPr>
        <w:t xml:space="preserve">you </w:t>
      </w:r>
      <w:r w:rsidRPr="003650BF">
        <w:t>wish to connect to.</w:t>
      </w:r>
    </w:p>
    <w:p w14:paraId="33521E1D" w14:textId="77777777" w:rsidR="00821024" w:rsidRPr="003650BF" w:rsidRDefault="006A32BE">
      <w:pPr>
        <w:pStyle w:val="Heading6"/>
        <w:rPr>
          <w:i/>
        </w:rPr>
      </w:pPr>
      <w:bookmarkStart w:id="970" w:name="_Toc447831268"/>
      <w:bookmarkStart w:id="971" w:name="_Toc533264666"/>
      <w:r w:rsidRPr="003650BF">
        <w:rPr>
          <w:rFonts w:eastAsia="PMingLiU"/>
          <w:i/>
        </w:rPr>
        <w:t>Minimum Term</w:t>
      </w:r>
      <w:bookmarkEnd w:id="970"/>
      <w:bookmarkEnd w:id="971"/>
    </w:p>
    <w:p w14:paraId="705A0EEE" w14:textId="77777777" w:rsidR="00821024" w:rsidRPr="003650BF" w:rsidRDefault="006A32BE">
      <w:pPr>
        <w:pStyle w:val="Heading7"/>
        <w:numPr>
          <w:ilvl w:val="6"/>
          <w:numId w:val="33"/>
        </w:numPr>
      </w:pPr>
      <w:r w:rsidRPr="003650BF">
        <w:rPr>
          <w:rFonts w:eastAsia="PMingLiU"/>
          <w:i/>
        </w:rPr>
        <w:t>You</w:t>
      </w:r>
      <w:r w:rsidRPr="003650BF">
        <w:rPr>
          <w:rFonts w:eastAsia="PMingLiU"/>
        </w:rPr>
        <w:t xml:space="preserve"> must agree to a </w:t>
      </w:r>
      <w:r w:rsidRPr="003650BF">
        <w:rPr>
          <w:rFonts w:eastAsia="PMingLiU"/>
          <w:i/>
        </w:rPr>
        <w:t>fixed length agreement</w:t>
      </w:r>
      <w:r w:rsidRPr="003650BF">
        <w:rPr>
          <w:rFonts w:eastAsia="PMingLiU"/>
        </w:rPr>
        <w:t xml:space="preserve"> with a 24 month </w:t>
      </w:r>
      <w:r w:rsidRPr="003650BF">
        <w:rPr>
          <w:rFonts w:eastAsia="PMingLiU"/>
          <w:i/>
        </w:rPr>
        <w:t>minimum term</w:t>
      </w:r>
      <w:r w:rsidRPr="003650BF">
        <w:rPr>
          <w:rFonts w:eastAsia="PMingLiU"/>
        </w:rPr>
        <w:t>.</w:t>
      </w:r>
    </w:p>
    <w:p w14:paraId="49FBBCD7" w14:textId="77777777" w:rsidR="00821024" w:rsidRPr="003650BF" w:rsidRDefault="006A32BE">
      <w:pPr>
        <w:pStyle w:val="Heading6"/>
        <w:keepNext/>
      </w:pPr>
      <w:bookmarkStart w:id="972" w:name="_Toc447831269"/>
      <w:bookmarkStart w:id="973" w:name="_Toc533264667"/>
      <w:r w:rsidRPr="003650BF">
        <w:rPr>
          <w:rFonts w:eastAsia="PMingLiU"/>
        </w:rPr>
        <w:lastRenderedPageBreak/>
        <w:t>What you have to pay us</w:t>
      </w:r>
      <w:bookmarkEnd w:id="972"/>
      <w:bookmarkEnd w:id="973"/>
    </w:p>
    <w:p w14:paraId="59887206" w14:textId="77777777" w:rsidR="00821024" w:rsidRPr="003650BF" w:rsidRDefault="006A32BE">
      <w:pPr>
        <w:pStyle w:val="Heading7"/>
        <w:numPr>
          <w:ilvl w:val="6"/>
          <w:numId w:val="34"/>
        </w:numPr>
      </w:pPr>
      <w:bookmarkStart w:id="974" w:name="_Ref447783927"/>
      <w:r w:rsidRPr="003650BF">
        <w:rPr>
          <w:rFonts w:eastAsia="PMingLiU"/>
        </w:rPr>
        <w:t>Subject to paragraphs </w:t>
      </w:r>
      <w:r w:rsidRPr="003650BF">
        <w:rPr>
          <w:rFonts w:eastAsia="PMingLiU"/>
        </w:rPr>
        <w:fldChar w:fldCharType="begin"/>
      </w:r>
      <w:r w:rsidRPr="003650BF">
        <w:rPr>
          <w:rFonts w:eastAsia="PMingLiU"/>
        </w:rPr>
        <w:instrText xml:space="preserve">REF _Ref447783932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(f)</w:t>
      </w:r>
      <w:r w:rsidRPr="003650BF">
        <w:rPr>
          <w:rFonts w:eastAsia="PMingLiU"/>
        </w:rPr>
        <w:fldChar w:fldCharType="end"/>
      </w:r>
      <w:r w:rsidRPr="003650BF">
        <w:rPr>
          <w:rFonts w:eastAsia="PMingLiU"/>
        </w:rPr>
        <w:t xml:space="preserve">, </w:t>
      </w:r>
      <w:r w:rsidRPr="003650BF">
        <w:rPr>
          <w:rFonts w:eastAsia="PMingLiU"/>
        </w:rPr>
        <w:fldChar w:fldCharType="begin"/>
      </w:r>
      <w:r w:rsidRPr="003650BF">
        <w:rPr>
          <w:rFonts w:eastAsia="PMingLiU"/>
        </w:rPr>
        <w:instrText xml:space="preserve">REF _Ref447783984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(g)</w:t>
      </w:r>
      <w:r w:rsidRPr="003650BF">
        <w:rPr>
          <w:rFonts w:eastAsia="PMingLiU"/>
        </w:rPr>
        <w:fldChar w:fldCharType="end"/>
      </w:r>
      <w:r w:rsidRPr="003650BF">
        <w:rPr>
          <w:rFonts w:eastAsia="PMingLiU"/>
        </w:rPr>
        <w:t xml:space="preserve"> and </w:t>
      </w:r>
      <w:r w:rsidRPr="003650BF">
        <w:rPr>
          <w:rFonts w:eastAsia="PMingLiU"/>
        </w:rPr>
        <w:fldChar w:fldCharType="begin"/>
      </w:r>
      <w:r w:rsidRPr="003650BF">
        <w:rPr>
          <w:rFonts w:eastAsia="PMingLiU"/>
        </w:rPr>
        <w:instrText xml:space="preserve">REF _Ref447783993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(h)</w:t>
      </w:r>
      <w:r w:rsidRPr="003650BF">
        <w:rPr>
          <w:rFonts w:eastAsia="PMingLiU"/>
        </w:rPr>
        <w:fldChar w:fldCharType="end"/>
      </w:r>
      <w:r w:rsidRPr="003650BF">
        <w:rPr>
          <w:rFonts w:eastAsia="PMingLiU"/>
        </w:rPr>
        <w:t xml:space="preserve"> below </w:t>
      </w: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use of the </w:t>
      </w:r>
      <w:r w:rsidRPr="003650BF">
        <w:rPr>
          <w:rFonts w:eastAsia="PMingLiU"/>
          <w:i/>
        </w:rPr>
        <w:t xml:space="preserve">service </w:t>
      </w:r>
      <w:r w:rsidRPr="003650BF">
        <w:rPr>
          <w:rFonts w:eastAsia="PMingLiU"/>
        </w:rPr>
        <w:t xml:space="preserve">at the rates set out in </w:t>
      </w:r>
      <w:hyperlink r:id="rId221" w:history="1">
        <w:r w:rsidRPr="003650BF">
          <w:rPr>
            <w:rStyle w:val="Hyperlink"/>
            <w:rFonts w:eastAsia="PMingLiU"/>
          </w:rPr>
          <w:t>Section 1</w:t>
        </w:r>
      </w:hyperlink>
      <w:r w:rsidRPr="003650BF">
        <w:rPr>
          <w:rFonts w:eastAsia="PMingLiU"/>
          <w:color w:val="13607C"/>
          <w:u w:val="single"/>
        </w:rPr>
        <w:t xml:space="preserve"> </w:t>
      </w:r>
      <w:r w:rsidRPr="003650BF">
        <w:rPr>
          <w:rFonts w:eastAsia="PMingLiU"/>
        </w:rPr>
        <w:t xml:space="preserve">of this </w:t>
      </w:r>
      <w:r w:rsidRPr="003650BF">
        <w:rPr>
          <w:rFonts w:eastAsia="PMingLiU"/>
          <w:i/>
        </w:rPr>
        <w:t xml:space="preserve">standard pricing table </w:t>
      </w:r>
      <w:r w:rsidRPr="003650BF">
        <w:rPr>
          <w:rFonts w:eastAsia="PMingLiU"/>
        </w:rPr>
        <w:t xml:space="preserve">and for </w:t>
      </w:r>
      <w:r w:rsidRPr="003650BF">
        <w:rPr>
          <w:rFonts w:eastAsia="PMingLiU"/>
          <w:i/>
        </w:rPr>
        <w:t xml:space="preserve">value added service features </w:t>
      </w:r>
      <w:r w:rsidRPr="003650BF">
        <w:rPr>
          <w:rFonts w:eastAsia="PMingLiU"/>
        </w:rPr>
        <w:t xml:space="preserve">at the rates set out in </w:t>
      </w:r>
      <w:hyperlink r:id="rId222" w:history="1">
        <w:r w:rsidRPr="003650BF">
          <w:rPr>
            <w:rStyle w:val="Hyperlink"/>
            <w:rFonts w:eastAsia="PMingLiU"/>
          </w:rPr>
          <w:t>Appendix Y</w:t>
        </w:r>
      </w:hyperlink>
      <w:r w:rsidRPr="003650BF">
        <w:rPr>
          <w:rFonts w:eastAsia="PMingLiU"/>
        </w:rPr>
        <w:t xml:space="preserve"> Value Added Service Features</w:t>
      </w:r>
      <w:r w:rsidRPr="003650BF">
        <w:rPr>
          <w:rFonts w:eastAsia="PMingLiU"/>
          <w:i/>
        </w:rPr>
        <w:t>.</w:t>
      </w:r>
      <w:bookmarkEnd w:id="974"/>
    </w:p>
    <w:p w14:paraId="628B3BED" w14:textId="77777777" w:rsidR="00821024" w:rsidRPr="003650BF" w:rsidRDefault="006A32BE">
      <w:pPr>
        <w:pStyle w:val="Heading7"/>
        <w:numPr>
          <w:ilvl w:val="6"/>
          <w:numId w:val="34"/>
        </w:numPr>
      </w:pPr>
      <w:r w:rsidRPr="003650BF">
        <w:rPr>
          <w:rFonts w:eastAsia="PMingLiU"/>
        </w:rPr>
        <w:t xml:space="preserve">If there is a </w:t>
      </w:r>
      <w:r w:rsidRPr="003650BF">
        <w:rPr>
          <w:rFonts w:eastAsia="PMingLiU"/>
          <w:i/>
        </w:rPr>
        <w:t xml:space="preserve">flagfall </w:t>
      </w:r>
      <w:r w:rsidRPr="003650BF">
        <w:rPr>
          <w:rFonts w:eastAsia="PMingLiU"/>
        </w:rPr>
        <w:t xml:space="preserve">or call connection charge for a particular call type, the charge for these calls is the </w:t>
      </w:r>
      <w:r w:rsidRPr="003650BF">
        <w:rPr>
          <w:rFonts w:eastAsia="PMingLiU"/>
          <w:i/>
        </w:rPr>
        <w:t xml:space="preserve">flagfall </w:t>
      </w:r>
      <w:r w:rsidRPr="003650BF">
        <w:rPr>
          <w:rFonts w:eastAsia="PMingLiU"/>
        </w:rPr>
        <w:t>charge plus the relevant rate for the call multiplied by the duration of the call.</w:t>
      </w:r>
    </w:p>
    <w:p w14:paraId="1286D495" w14:textId="77777777" w:rsidR="00821024" w:rsidRPr="003650BF" w:rsidRDefault="006A32BE">
      <w:pPr>
        <w:pStyle w:val="Heading7"/>
        <w:numPr>
          <w:ilvl w:val="6"/>
          <w:numId w:val="34"/>
        </w:numPr>
      </w:pPr>
      <w:r w:rsidRPr="003650BF">
        <w:rPr>
          <w:rFonts w:eastAsia="PMingLiU"/>
        </w:rPr>
        <w:t xml:space="preserve">The included mobile internet data value can be used to access services on Optus iZoo, as well as browsing the Internet from </w:t>
      </w:r>
      <w:r w:rsidRPr="003650BF">
        <w:rPr>
          <w:rFonts w:eastAsia="PMingLiU"/>
          <w:i/>
        </w:rPr>
        <w:t>your</w:t>
      </w:r>
      <w:r w:rsidRPr="003650BF">
        <w:rPr>
          <w:rFonts w:eastAsia="PMingLiU"/>
        </w:rPr>
        <w:t xml:space="preserve"> mobile. If </w:t>
      </w:r>
      <w:r w:rsidRPr="003650BF">
        <w:rPr>
          <w:rFonts w:eastAsia="PMingLiU"/>
          <w:i/>
        </w:rPr>
        <w:t>you</w:t>
      </w:r>
      <w:r w:rsidRPr="003650BF">
        <w:rPr>
          <w:rFonts w:eastAsia="PMingLiU"/>
        </w:rPr>
        <w:t xml:space="preserve"> exceed </w:t>
      </w:r>
      <w:r w:rsidRPr="003650BF">
        <w:rPr>
          <w:rFonts w:eastAsia="PMingLiU"/>
          <w:i/>
        </w:rPr>
        <w:t>your</w:t>
      </w:r>
      <w:r w:rsidRPr="003650BF">
        <w:rPr>
          <w:rFonts w:eastAsia="PMingLiU"/>
        </w:rPr>
        <w:t xml:space="preserve"> plan's included monthly data allowance, excess usage charges will be charged at $0.35 per MB or part thereof. Any unused data allowance cannot be rolled over. </w:t>
      </w:r>
      <w:r w:rsidRPr="003650BF">
        <w:rPr>
          <w:rFonts w:eastAsia="PMingLiU"/>
          <w:i/>
        </w:rPr>
        <w:t>Your</w:t>
      </w:r>
      <w:r w:rsidRPr="003650BF">
        <w:rPr>
          <w:rFonts w:eastAsia="PMingLiU"/>
        </w:rPr>
        <w:t xml:space="preserve"> data allowance cannot be used for Voice calls, Voice Mail, International SMS, premium and Third Party SMS, Optus iZoo and Third Party content purchases and subscription fees, 1300, 1900, VPN data usage and data used while roaming internationally. If </w:t>
      </w:r>
      <w:r w:rsidRPr="003650BF">
        <w:rPr>
          <w:rFonts w:eastAsia="PMingLiU"/>
          <w:i/>
        </w:rPr>
        <w:t>you</w:t>
      </w:r>
      <w:r w:rsidRPr="003650BF">
        <w:rPr>
          <w:rFonts w:eastAsia="PMingLiU"/>
        </w:rPr>
        <w:t xml:space="preserve"> are able to access such services, </w:t>
      </w:r>
      <w:r w:rsidRPr="003650BF">
        <w:rPr>
          <w:rFonts w:eastAsia="PMingLiU"/>
          <w:i/>
        </w:rPr>
        <w:t>your</w:t>
      </w:r>
      <w:r w:rsidRPr="003650BF">
        <w:rPr>
          <w:rFonts w:eastAsia="PMingLiU"/>
        </w:rPr>
        <w:t xml:space="preserve"> use of such services will be charged at prevailing rates. Data usage will be counted in kilobytes, where 1024KB = 1MB and includes both uploads and downloads.</w:t>
      </w:r>
    </w:p>
    <w:p w14:paraId="599617AB" w14:textId="77777777" w:rsidR="00821024" w:rsidRPr="003650BF" w:rsidRDefault="006A32BE">
      <w:pPr>
        <w:pStyle w:val="Heading7"/>
        <w:numPr>
          <w:ilvl w:val="6"/>
          <w:numId w:val="34"/>
        </w:numPr>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data charges beyond </w:t>
      </w:r>
      <w:r w:rsidRPr="003650BF">
        <w:rPr>
          <w:rFonts w:eastAsia="PMingLiU"/>
          <w:i/>
        </w:rPr>
        <w:t xml:space="preserve">your </w:t>
      </w:r>
      <w:r w:rsidRPr="003650BF">
        <w:rPr>
          <w:rFonts w:eastAsia="PMingLiU"/>
        </w:rPr>
        <w:t xml:space="preserve">included data value amounts, and </w:t>
      </w:r>
      <w:r w:rsidRPr="003650BF">
        <w:rPr>
          <w:rFonts w:eastAsia="PMingLiU"/>
          <w:i/>
        </w:rPr>
        <w:t xml:space="preserve">you </w:t>
      </w:r>
      <w:r w:rsidRPr="003650BF">
        <w:rPr>
          <w:rFonts w:eastAsia="PMingLiU"/>
        </w:rPr>
        <w:t>must pay for any calls, text and data that are not eligible calls, text or data.</w:t>
      </w:r>
    </w:p>
    <w:p w14:paraId="6E16D628" w14:textId="77777777" w:rsidR="00821024" w:rsidRPr="003650BF" w:rsidRDefault="006A32BE">
      <w:pPr>
        <w:pStyle w:val="Heading7"/>
        <w:numPr>
          <w:ilvl w:val="6"/>
          <w:numId w:val="34"/>
        </w:numPr>
      </w:pPr>
      <w:r w:rsidRPr="003650BF">
        <w:rPr>
          <w:rFonts w:eastAsia="PMingLiU"/>
        </w:rPr>
        <w:t xml:space="preserve">Unused included data value in any month expires at the end of the following month and is not refundable, even when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For example, included data value accumulated in April can not be carried over into May if unused.</w:t>
      </w:r>
    </w:p>
    <w:p w14:paraId="7D22B0F7" w14:textId="77777777" w:rsidR="00821024" w:rsidRPr="003650BF" w:rsidRDefault="006A32BE">
      <w:pPr>
        <w:pStyle w:val="Heading7"/>
        <w:numPr>
          <w:ilvl w:val="6"/>
          <w:numId w:val="34"/>
        </w:numPr>
      </w:pPr>
      <w:bookmarkStart w:id="975" w:name="_Ref447783932"/>
      <w:r w:rsidRPr="003650BF">
        <w:rPr>
          <w:rFonts w:eastAsia="PMingLiU"/>
        </w:rPr>
        <w:t>Unlimited Call and Text Offer</w:t>
      </w:r>
      <w:bookmarkEnd w:id="975"/>
    </w:p>
    <w:p w14:paraId="36EBFE6C" w14:textId="77777777" w:rsidR="00821024" w:rsidRPr="003650BF" w:rsidRDefault="006A32BE">
      <w:pPr>
        <w:pStyle w:val="Heading8"/>
        <w:numPr>
          <w:ilvl w:val="7"/>
          <w:numId w:val="34"/>
        </w:numPr>
      </w:pPr>
      <w:r w:rsidRPr="003650BF">
        <w:rPr>
          <w:rFonts w:eastAsia="PMingLiU"/>
        </w:rPr>
        <w:t>Under the Optus Employee Crave Timeless Plan, customers will receive Unlimited Standard National Voice Calls, Video Calls, standard national SMS and MMS.</w:t>
      </w:r>
    </w:p>
    <w:p w14:paraId="168C5778" w14:textId="77777777" w:rsidR="00821024" w:rsidRPr="003650BF" w:rsidRDefault="006A32BE">
      <w:pPr>
        <w:pStyle w:val="Heading8"/>
        <w:numPr>
          <w:ilvl w:val="7"/>
          <w:numId w:val="34"/>
        </w:numPr>
      </w:pPr>
      <w:r w:rsidRPr="003650BF">
        <w:rPr>
          <w:rFonts w:eastAsia="PMingLiU"/>
        </w:rPr>
        <w:t xml:space="preserve">The call and message types that are </w:t>
      </w:r>
      <w:r w:rsidRPr="003650BF">
        <w:rPr>
          <w:rFonts w:eastAsia="PMingLiU"/>
          <w:b/>
        </w:rPr>
        <w:t xml:space="preserve">'eligible calls' </w:t>
      </w:r>
      <w:r w:rsidRPr="003650BF">
        <w:rPr>
          <w:rFonts w:eastAsia="PMingLiU"/>
        </w:rPr>
        <w:t>and</w:t>
      </w:r>
      <w:r w:rsidRPr="003650BF">
        <w:rPr>
          <w:rFonts w:eastAsia="PMingLiU"/>
          <w:b/>
        </w:rPr>
        <w:t xml:space="preserve"> 'eligible data'</w:t>
      </w:r>
      <w:r w:rsidRPr="003650BF">
        <w:rPr>
          <w:rFonts w:eastAsia="PMingLiU"/>
        </w:rPr>
        <w:t xml:space="preserve"> for each Optus Employee Crave Timeless Plans are defined in Table 1A and 1B below.</w:t>
      </w:r>
    </w:p>
    <w:p w14:paraId="21044F18" w14:textId="77777777" w:rsidR="00821024" w:rsidRPr="003650BF" w:rsidRDefault="006A32BE">
      <w:pPr>
        <w:pStyle w:val="Heading8"/>
        <w:numPr>
          <w:ilvl w:val="7"/>
          <w:numId w:val="34"/>
        </w:numPr>
      </w:pPr>
      <w:r w:rsidRPr="003650BF">
        <w:rPr>
          <w:rFonts w:eastAsia="PMingLiU"/>
          <w:i/>
        </w:rPr>
        <w:t xml:space="preserve">You </w:t>
      </w:r>
      <w:r w:rsidRPr="003650BF">
        <w:rPr>
          <w:rFonts w:eastAsia="PMingLiU"/>
        </w:rPr>
        <w:t>must pay for any calls or messages that are not eligible calls or messages.</w:t>
      </w:r>
    </w:p>
    <w:p w14:paraId="3D5AFD8C" w14:textId="77777777" w:rsidR="00821024" w:rsidRPr="003650BF" w:rsidRDefault="006A32BE">
      <w:pPr>
        <w:pStyle w:val="Heading8"/>
        <w:numPr>
          <w:ilvl w:val="7"/>
          <w:numId w:val="34"/>
        </w:numPr>
      </w:pPr>
      <w:r w:rsidRPr="003650BF">
        <w:rPr>
          <w:rFonts w:eastAsia="PMingLiU"/>
        </w:rPr>
        <w:t>Any unused data value of the plan expires at the end of each month. This means that it does not roll over into following month.</w:t>
      </w:r>
    </w:p>
    <w:p w14:paraId="66BDB5AE" w14:textId="77777777" w:rsidR="00821024" w:rsidRPr="003650BF" w:rsidRDefault="006A32BE">
      <w:pPr>
        <w:pStyle w:val="Heading7"/>
        <w:numPr>
          <w:ilvl w:val="6"/>
          <w:numId w:val="34"/>
        </w:numPr>
      </w:pPr>
      <w:bookmarkStart w:id="976" w:name="_Ref447783984"/>
      <w:r w:rsidRPr="003650BF">
        <w:rPr>
          <w:rFonts w:eastAsia="PMingLiU"/>
        </w:rPr>
        <w:t>Minimum Monthly Charge</w:t>
      </w:r>
      <w:bookmarkEnd w:id="976"/>
    </w:p>
    <w:p w14:paraId="16EFBB8A" w14:textId="77777777" w:rsidR="00821024" w:rsidRPr="003650BF" w:rsidRDefault="006A32BE">
      <w:pPr>
        <w:pStyle w:val="Heading8"/>
        <w:numPr>
          <w:ilvl w:val="7"/>
          <w:numId w:val="34"/>
        </w:numPr>
      </w:pPr>
      <w:r w:rsidRPr="003650BF">
        <w:rPr>
          <w:rFonts w:eastAsia="PMingLiU"/>
        </w:rPr>
        <w:t xml:space="preserve">Each Optus Employee Crave Timeless Plan has a Minimum Monthly Charge amount that </w:t>
      </w:r>
      <w:r w:rsidRPr="003650BF">
        <w:rPr>
          <w:rFonts w:eastAsia="PMingLiU"/>
          <w:i/>
        </w:rPr>
        <w:t xml:space="preserve">you </w:t>
      </w:r>
      <w:r w:rsidRPr="003650BF">
        <w:rPr>
          <w:rFonts w:eastAsia="PMingLiU"/>
        </w:rPr>
        <w:t>must pay us each month.</w:t>
      </w:r>
    </w:p>
    <w:p w14:paraId="05FA631F" w14:textId="77777777" w:rsidR="00821024" w:rsidRPr="003650BF" w:rsidRDefault="006A32BE">
      <w:pPr>
        <w:pStyle w:val="Heading8"/>
        <w:numPr>
          <w:ilvl w:val="7"/>
          <w:numId w:val="34"/>
        </w:numPr>
      </w:pPr>
      <w:r w:rsidRPr="003650BF">
        <w:rPr>
          <w:rFonts w:eastAsia="PMingLiU"/>
        </w:rPr>
        <w:t xml:space="preserve">If </w:t>
      </w:r>
      <w:r w:rsidRPr="003650BF">
        <w:rPr>
          <w:rFonts w:eastAsia="PMingLiU"/>
          <w:i/>
        </w:rPr>
        <w:t xml:space="preserve">you </w:t>
      </w:r>
      <w:r w:rsidRPr="003650BF">
        <w:rPr>
          <w:rFonts w:eastAsia="PMingLiU"/>
        </w:rPr>
        <w:t xml:space="preserve">do not make enough eligible calls or messages in a month to reach </w:t>
      </w:r>
      <w:r w:rsidRPr="003650BF">
        <w:rPr>
          <w:rFonts w:eastAsia="PMingLiU"/>
          <w:i/>
        </w:rPr>
        <w:t xml:space="preserve">your pricing plan's </w:t>
      </w:r>
      <w:r w:rsidRPr="003650BF">
        <w:rPr>
          <w:rFonts w:eastAsia="PMingLiU"/>
        </w:rPr>
        <w:t xml:space="preserve">cap start (or Minimum Monthly Charge) </w:t>
      </w:r>
      <w:r w:rsidRPr="003650BF">
        <w:rPr>
          <w:rFonts w:eastAsia="PMingLiU"/>
          <w:i/>
        </w:rPr>
        <w:t xml:space="preserve">you </w:t>
      </w:r>
      <w:r w:rsidRPr="003650BF">
        <w:rPr>
          <w:rFonts w:eastAsia="PMingLiU"/>
        </w:rPr>
        <w:t xml:space="preserve">must still pay </w:t>
      </w:r>
      <w:r w:rsidRPr="003650BF">
        <w:rPr>
          <w:rFonts w:eastAsia="PMingLiU"/>
          <w:i/>
        </w:rPr>
        <w:t xml:space="preserve">us your pricing plan's </w:t>
      </w:r>
      <w:r w:rsidRPr="003650BF">
        <w:rPr>
          <w:rFonts w:eastAsia="PMingLiU"/>
        </w:rPr>
        <w:t>Minimum Monthly Charge for that month.</w:t>
      </w:r>
    </w:p>
    <w:p w14:paraId="71B94266" w14:textId="77777777" w:rsidR="00821024" w:rsidRPr="003650BF" w:rsidRDefault="006A32BE">
      <w:pPr>
        <w:pStyle w:val="Heading8"/>
        <w:numPr>
          <w:ilvl w:val="7"/>
          <w:numId w:val="34"/>
        </w:numPr>
      </w:pPr>
      <w:r w:rsidRPr="003650BF">
        <w:rPr>
          <w:rFonts w:eastAsia="PMingLiU"/>
        </w:rPr>
        <w:t>The amount of the Minimum Monthly Charge and included calls for each Optus Employee Crave Timeless Plan is set out in Table 3A below.</w:t>
      </w:r>
    </w:p>
    <w:p w14:paraId="6B352E5A" w14:textId="77777777" w:rsidR="00821024" w:rsidRPr="003650BF" w:rsidRDefault="006A32BE">
      <w:pPr>
        <w:pStyle w:val="Heading8"/>
        <w:numPr>
          <w:ilvl w:val="7"/>
          <w:numId w:val="34"/>
        </w:numPr>
      </w:pPr>
      <w:r w:rsidRPr="003650BF">
        <w:rPr>
          <w:rFonts w:eastAsia="PMingLiU"/>
          <w:i/>
        </w:rPr>
        <w:t xml:space="preserve">You </w:t>
      </w:r>
      <w:r w:rsidRPr="003650BF">
        <w:rPr>
          <w:rFonts w:eastAsia="PMingLiU"/>
        </w:rPr>
        <w:t>must pay for any calls that are not eligible calls.</w:t>
      </w:r>
    </w:p>
    <w:p w14:paraId="724010BA" w14:textId="77777777" w:rsidR="00821024" w:rsidRPr="003650BF" w:rsidRDefault="006A32BE">
      <w:pPr>
        <w:pStyle w:val="Heading7"/>
        <w:numPr>
          <w:ilvl w:val="6"/>
          <w:numId w:val="34"/>
        </w:numPr>
      </w:pPr>
      <w:bookmarkStart w:id="977" w:name="_Ref447783993"/>
      <w:r w:rsidRPr="003650BF">
        <w:rPr>
          <w:rFonts w:eastAsia="PMingLiU"/>
        </w:rPr>
        <w:t>Eligible Calls, Messages and Pricing Plans</w:t>
      </w:r>
      <w:bookmarkEnd w:id="977"/>
    </w:p>
    <w:p w14:paraId="1ECEAE47" w14:textId="77777777" w:rsidR="00821024" w:rsidRPr="003650BF" w:rsidRDefault="006A32BE">
      <w:pPr>
        <w:pStyle w:val="BodyText"/>
        <w:ind w:left="1440"/>
      </w:pPr>
      <w:r w:rsidRPr="003650BF">
        <w:t>Table 1A below indicates whether a particular call type is an 'eligible call' which is Unlimited in the Optus Employee Crave Timeless Plan</w:t>
      </w:r>
    </w:p>
    <w:p w14:paraId="7A009342" w14:textId="77777777" w:rsidR="00821024" w:rsidRPr="003650BF" w:rsidRDefault="006A32BE">
      <w:pPr>
        <w:pStyle w:val="BodyText"/>
        <w:ind w:left="1440"/>
      </w:pPr>
      <w:r w:rsidRPr="003650BF">
        <w:t xml:space="preserve">Table 2A below indicates whether a particular call types is 'eligible data usage' which counts towards the data value of </w:t>
      </w:r>
      <w:r w:rsidRPr="003650BF">
        <w:rPr>
          <w:i/>
        </w:rPr>
        <w:t xml:space="preserve">your </w:t>
      </w:r>
      <w:r w:rsidRPr="003650BF">
        <w:t>selected Optus Employee Crave Timeless Plan for iPhone 3G.</w:t>
      </w:r>
    </w:p>
    <w:p w14:paraId="031E5765" w14:textId="77777777" w:rsidR="00821024" w:rsidRPr="003650BF" w:rsidRDefault="006A32BE">
      <w:pPr>
        <w:pStyle w:val="BodyText"/>
        <w:ind w:left="1440"/>
      </w:pPr>
      <w:r w:rsidRPr="003650BF">
        <w:t>Table 3A below contains details of each Optus Employee Crave Timeless Plan</w:t>
      </w:r>
    </w:p>
    <w:p w14:paraId="3E0B8074" w14:textId="77777777" w:rsidR="00821024" w:rsidRPr="003650BF" w:rsidRDefault="006A32BE">
      <w:pPr>
        <w:pStyle w:val="BodyText"/>
        <w:keepNext/>
        <w:ind w:left="720"/>
        <w:jc w:val="both"/>
        <w:rPr>
          <w:b/>
        </w:rPr>
      </w:pPr>
      <w:r w:rsidRPr="003650BF">
        <w:rPr>
          <w:b/>
        </w:rPr>
        <w:lastRenderedPageBreak/>
        <w:t>Table 1A – Eligible calls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040"/>
        <w:gridCol w:w="3600"/>
      </w:tblGrid>
      <w:tr w:rsidR="00821024" w:rsidRPr="003650BF" w14:paraId="6B836B19" w14:textId="77777777" w:rsidTr="005B7B5C">
        <w:trPr>
          <w:tblHeader/>
        </w:trPr>
        <w:tc>
          <w:tcPr>
            <w:tcW w:w="5040" w:type="dxa"/>
            <w:shd w:val="clear" w:color="auto" w:fill="auto"/>
          </w:tcPr>
          <w:p w14:paraId="5A4BB5E9" w14:textId="77777777" w:rsidR="00821024" w:rsidRPr="003650BF" w:rsidRDefault="006A32BE" w:rsidP="005B7B5C">
            <w:pPr>
              <w:pStyle w:val="BodyText"/>
              <w:spacing w:before="100" w:after="100"/>
              <w:rPr>
                <w:b/>
              </w:rPr>
            </w:pPr>
            <w:r w:rsidRPr="003650BF">
              <w:rPr>
                <w:b/>
              </w:rPr>
              <w:t>Call Type</w:t>
            </w:r>
          </w:p>
        </w:tc>
        <w:tc>
          <w:tcPr>
            <w:tcW w:w="3600" w:type="dxa"/>
            <w:shd w:val="clear" w:color="auto" w:fill="auto"/>
          </w:tcPr>
          <w:p w14:paraId="258E9F56" w14:textId="77777777" w:rsidR="00821024" w:rsidRPr="003650BF" w:rsidRDefault="006A32BE" w:rsidP="005B7B5C">
            <w:pPr>
              <w:pStyle w:val="BodyText"/>
              <w:spacing w:before="100" w:after="100"/>
              <w:rPr>
                <w:b/>
              </w:rPr>
            </w:pPr>
            <w:r w:rsidRPr="003650BF">
              <w:rPr>
                <w:b/>
              </w:rPr>
              <w:t>Eligible Call</w:t>
            </w:r>
          </w:p>
        </w:tc>
      </w:tr>
      <w:tr w:rsidR="00821024" w:rsidRPr="003650BF" w14:paraId="1DAC2AFB" w14:textId="77777777" w:rsidTr="005B7B5C">
        <w:tc>
          <w:tcPr>
            <w:tcW w:w="5040" w:type="dxa"/>
            <w:shd w:val="clear" w:color="auto" w:fill="auto"/>
          </w:tcPr>
          <w:p w14:paraId="2BB09B83" w14:textId="77777777" w:rsidR="00821024" w:rsidRPr="003650BF" w:rsidRDefault="006A32BE" w:rsidP="005B7B5C">
            <w:pPr>
              <w:pStyle w:val="BodyText"/>
              <w:spacing w:before="100" w:after="100"/>
            </w:pPr>
            <w:r w:rsidRPr="003650BF">
              <w:t>National Voice Calls</w:t>
            </w:r>
          </w:p>
        </w:tc>
        <w:tc>
          <w:tcPr>
            <w:tcW w:w="3600" w:type="dxa"/>
            <w:shd w:val="clear" w:color="auto" w:fill="auto"/>
          </w:tcPr>
          <w:p w14:paraId="314ACD21" w14:textId="77777777" w:rsidR="00821024" w:rsidRPr="003650BF" w:rsidRDefault="006A32BE" w:rsidP="005B7B5C">
            <w:pPr>
              <w:pStyle w:val="BodyText"/>
              <w:spacing w:before="100" w:after="100"/>
            </w:pPr>
            <w:r w:rsidRPr="003650BF">
              <w:t>Yes</w:t>
            </w:r>
          </w:p>
        </w:tc>
      </w:tr>
      <w:tr w:rsidR="00821024" w:rsidRPr="003650BF" w14:paraId="39341DC9" w14:textId="77777777" w:rsidTr="005B7B5C">
        <w:tc>
          <w:tcPr>
            <w:tcW w:w="5040" w:type="dxa"/>
            <w:shd w:val="clear" w:color="auto" w:fill="auto"/>
          </w:tcPr>
          <w:p w14:paraId="70F9974D" w14:textId="77777777" w:rsidR="00821024" w:rsidRPr="003650BF" w:rsidRDefault="006A32BE" w:rsidP="005B7B5C">
            <w:pPr>
              <w:pStyle w:val="BodyText"/>
              <w:spacing w:before="100" w:after="100"/>
            </w:pPr>
            <w:r w:rsidRPr="003650BF">
              <w:t>National Video Calls</w:t>
            </w:r>
          </w:p>
        </w:tc>
        <w:tc>
          <w:tcPr>
            <w:tcW w:w="3600" w:type="dxa"/>
            <w:shd w:val="clear" w:color="auto" w:fill="auto"/>
          </w:tcPr>
          <w:p w14:paraId="322E670D" w14:textId="77777777" w:rsidR="00821024" w:rsidRPr="003650BF" w:rsidRDefault="006A32BE" w:rsidP="005B7B5C">
            <w:pPr>
              <w:pStyle w:val="BodyText"/>
              <w:spacing w:before="100" w:after="100"/>
            </w:pPr>
            <w:r w:rsidRPr="003650BF">
              <w:t>Yes</w:t>
            </w:r>
          </w:p>
        </w:tc>
      </w:tr>
      <w:tr w:rsidR="00821024" w:rsidRPr="003650BF" w14:paraId="5CBF0BA9" w14:textId="77777777" w:rsidTr="005B7B5C">
        <w:tc>
          <w:tcPr>
            <w:tcW w:w="5040" w:type="dxa"/>
            <w:shd w:val="clear" w:color="auto" w:fill="auto"/>
          </w:tcPr>
          <w:p w14:paraId="1F678D7A" w14:textId="77777777" w:rsidR="00821024" w:rsidRPr="003650BF" w:rsidRDefault="006A32BE" w:rsidP="005B7B5C">
            <w:pPr>
              <w:pStyle w:val="BodyText"/>
              <w:spacing w:before="100" w:after="100"/>
            </w:pPr>
            <w:r w:rsidRPr="003650BF">
              <w:t>National Standard SMS</w:t>
            </w:r>
          </w:p>
        </w:tc>
        <w:tc>
          <w:tcPr>
            <w:tcW w:w="3600" w:type="dxa"/>
            <w:shd w:val="clear" w:color="auto" w:fill="auto"/>
          </w:tcPr>
          <w:p w14:paraId="62AB328C" w14:textId="77777777" w:rsidR="00821024" w:rsidRPr="003650BF" w:rsidRDefault="006A32BE" w:rsidP="005B7B5C">
            <w:pPr>
              <w:pStyle w:val="BodyText"/>
              <w:spacing w:before="100" w:after="100"/>
            </w:pPr>
            <w:r w:rsidRPr="003650BF">
              <w:t>Yes</w:t>
            </w:r>
          </w:p>
        </w:tc>
      </w:tr>
      <w:tr w:rsidR="00821024" w:rsidRPr="003650BF" w14:paraId="68FF402C" w14:textId="77777777" w:rsidTr="005B7B5C">
        <w:tc>
          <w:tcPr>
            <w:tcW w:w="5040" w:type="dxa"/>
            <w:shd w:val="clear" w:color="auto" w:fill="auto"/>
          </w:tcPr>
          <w:p w14:paraId="282F3454" w14:textId="77777777" w:rsidR="00821024" w:rsidRPr="003650BF" w:rsidRDefault="006A32BE" w:rsidP="005B7B5C">
            <w:pPr>
              <w:pStyle w:val="BodyText"/>
              <w:spacing w:before="100" w:after="100"/>
            </w:pPr>
            <w:r w:rsidRPr="003650BF">
              <w:t>National Standard MMS</w:t>
            </w:r>
          </w:p>
        </w:tc>
        <w:tc>
          <w:tcPr>
            <w:tcW w:w="3600" w:type="dxa"/>
            <w:shd w:val="clear" w:color="auto" w:fill="auto"/>
          </w:tcPr>
          <w:p w14:paraId="35F73D81" w14:textId="77777777" w:rsidR="00821024" w:rsidRPr="003650BF" w:rsidRDefault="006A32BE" w:rsidP="005B7B5C">
            <w:pPr>
              <w:pStyle w:val="BodyText"/>
              <w:spacing w:before="100" w:after="100"/>
            </w:pPr>
            <w:r w:rsidRPr="003650BF">
              <w:t>Yes</w:t>
            </w:r>
          </w:p>
        </w:tc>
      </w:tr>
      <w:tr w:rsidR="00821024" w:rsidRPr="003650BF" w14:paraId="244C2AF0" w14:textId="77777777" w:rsidTr="005B7B5C">
        <w:trPr>
          <w:trHeight w:val="990"/>
        </w:trPr>
        <w:tc>
          <w:tcPr>
            <w:tcW w:w="5040" w:type="dxa"/>
            <w:shd w:val="clear" w:color="auto" w:fill="auto"/>
          </w:tcPr>
          <w:p w14:paraId="234DCEAC" w14:textId="77777777" w:rsidR="00821024" w:rsidRPr="003650BF" w:rsidRDefault="006A32BE" w:rsidP="005B7B5C">
            <w:pPr>
              <w:pStyle w:val="BodyText"/>
              <w:spacing w:before="100" w:after="100"/>
            </w:pPr>
            <w:r w:rsidRPr="003650BF">
              <w:t>International Voice Calls</w:t>
            </w:r>
          </w:p>
          <w:p w14:paraId="7AFE6B88" w14:textId="77777777" w:rsidR="00821024" w:rsidRPr="003650BF" w:rsidRDefault="006A32BE" w:rsidP="005B7B5C">
            <w:pPr>
              <w:pStyle w:val="BodyText"/>
              <w:spacing w:before="100" w:after="100"/>
            </w:pPr>
            <w:r w:rsidRPr="003650BF">
              <w:t>(includes calls to national fixed or GSM mobile services that then divert/switch or re-route overseas)</w:t>
            </w:r>
          </w:p>
        </w:tc>
        <w:tc>
          <w:tcPr>
            <w:tcW w:w="3600" w:type="dxa"/>
            <w:shd w:val="clear" w:color="auto" w:fill="auto"/>
          </w:tcPr>
          <w:p w14:paraId="0D703273" w14:textId="77777777" w:rsidR="00821024" w:rsidRPr="003650BF" w:rsidRDefault="006A32BE" w:rsidP="005B7B5C">
            <w:pPr>
              <w:pStyle w:val="BodyText"/>
              <w:spacing w:before="100" w:after="100"/>
            </w:pPr>
            <w:r w:rsidRPr="003650BF">
              <w:t>No</w:t>
            </w:r>
          </w:p>
        </w:tc>
      </w:tr>
      <w:tr w:rsidR="00821024" w:rsidRPr="003650BF" w14:paraId="5D849ED9" w14:textId="77777777" w:rsidTr="005B7B5C">
        <w:trPr>
          <w:trHeight w:val="990"/>
        </w:trPr>
        <w:tc>
          <w:tcPr>
            <w:tcW w:w="5040" w:type="dxa"/>
            <w:shd w:val="clear" w:color="auto" w:fill="auto"/>
          </w:tcPr>
          <w:p w14:paraId="191805C4" w14:textId="77777777" w:rsidR="00821024" w:rsidRPr="003650BF" w:rsidRDefault="006A32BE" w:rsidP="005B7B5C">
            <w:pPr>
              <w:pStyle w:val="BodyText"/>
              <w:spacing w:before="100" w:after="100"/>
            </w:pPr>
            <w:r w:rsidRPr="003650BF">
              <w:t>International Video Calls</w:t>
            </w:r>
          </w:p>
          <w:p w14:paraId="49A1FC1B" w14:textId="77777777" w:rsidR="00821024" w:rsidRPr="003650BF" w:rsidRDefault="006A32BE" w:rsidP="005B7B5C">
            <w:pPr>
              <w:pStyle w:val="BodyText"/>
              <w:spacing w:before="100" w:after="100"/>
            </w:pPr>
            <w:r w:rsidRPr="003650BF">
              <w:t>(includes calls to national fixed or GSM mobile services that then divert/switch or re-route overseas)</w:t>
            </w:r>
          </w:p>
        </w:tc>
        <w:tc>
          <w:tcPr>
            <w:tcW w:w="3600" w:type="dxa"/>
            <w:shd w:val="clear" w:color="auto" w:fill="auto"/>
          </w:tcPr>
          <w:p w14:paraId="665171B8" w14:textId="77777777" w:rsidR="00821024" w:rsidRPr="003650BF" w:rsidRDefault="006A32BE" w:rsidP="005B7B5C">
            <w:pPr>
              <w:pStyle w:val="BodyText"/>
              <w:spacing w:before="100" w:after="100"/>
            </w:pPr>
            <w:r w:rsidRPr="003650BF">
              <w:t>No</w:t>
            </w:r>
          </w:p>
        </w:tc>
      </w:tr>
      <w:tr w:rsidR="00821024" w:rsidRPr="003650BF" w14:paraId="0BECB898" w14:textId="77777777" w:rsidTr="005B7B5C">
        <w:tc>
          <w:tcPr>
            <w:tcW w:w="5040" w:type="dxa"/>
            <w:shd w:val="clear" w:color="auto" w:fill="auto"/>
          </w:tcPr>
          <w:p w14:paraId="43CEC01A" w14:textId="77777777" w:rsidR="00821024" w:rsidRPr="003650BF" w:rsidRDefault="006A32BE" w:rsidP="005B7B5C">
            <w:pPr>
              <w:pStyle w:val="BodyText"/>
              <w:spacing w:before="100" w:after="100"/>
            </w:pPr>
            <w:r w:rsidRPr="003650BF">
              <w:t>Voicemail Diversions</w:t>
            </w:r>
          </w:p>
        </w:tc>
        <w:tc>
          <w:tcPr>
            <w:tcW w:w="3600" w:type="dxa"/>
            <w:shd w:val="clear" w:color="auto" w:fill="auto"/>
          </w:tcPr>
          <w:p w14:paraId="6DAC740B" w14:textId="77777777" w:rsidR="00821024" w:rsidRPr="003650BF" w:rsidRDefault="006A32BE" w:rsidP="005B7B5C">
            <w:pPr>
              <w:pStyle w:val="BodyText"/>
              <w:spacing w:before="100" w:after="100"/>
            </w:pPr>
            <w:r w:rsidRPr="003650BF">
              <w:t>No</w:t>
            </w:r>
          </w:p>
        </w:tc>
      </w:tr>
      <w:tr w:rsidR="00821024" w:rsidRPr="003650BF" w14:paraId="14C066F3" w14:textId="77777777" w:rsidTr="005B7B5C">
        <w:tc>
          <w:tcPr>
            <w:tcW w:w="5040" w:type="dxa"/>
            <w:shd w:val="clear" w:color="auto" w:fill="auto"/>
          </w:tcPr>
          <w:p w14:paraId="13725698" w14:textId="77777777" w:rsidR="00821024" w:rsidRPr="003650BF" w:rsidRDefault="006A32BE" w:rsidP="005B7B5C">
            <w:pPr>
              <w:pStyle w:val="BodyText"/>
              <w:spacing w:before="100" w:after="100"/>
            </w:pPr>
            <w:r w:rsidRPr="003650BF">
              <w:t>Voicemail Deposit and Retrievals</w:t>
            </w:r>
          </w:p>
        </w:tc>
        <w:tc>
          <w:tcPr>
            <w:tcW w:w="3600" w:type="dxa"/>
            <w:shd w:val="clear" w:color="auto" w:fill="auto"/>
          </w:tcPr>
          <w:p w14:paraId="2470C19D" w14:textId="77777777" w:rsidR="00821024" w:rsidRPr="003650BF" w:rsidRDefault="006A32BE" w:rsidP="005B7B5C">
            <w:pPr>
              <w:pStyle w:val="BodyText"/>
              <w:spacing w:before="100" w:after="100"/>
            </w:pPr>
            <w:r w:rsidRPr="003650BF">
              <w:t>No</w:t>
            </w:r>
          </w:p>
        </w:tc>
      </w:tr>
      <w:tr w:rsidR="00821024" w:rsidRPr="003650BF" w14:paraId="6EAED2ED" w14:textId="77777777" w:rsidTr="005B7B5C">
        <w:tc>
          <w:tcPr>
            <w:tcW w:w="5040" w:type="dxa"/>
            <w:shd w:val="clear" w:color="auto" w:fill="auto"/>
          </w:tcPr>
          <w:p w14:paraId="343A339F" w14:textId="77777777" w:rsidR="00821024" w:rsidRPr="003650BF" w:rsidRDefault="006A32BE" w:rsidP="005B7B5C">
            <w:pPr>
              <w:pStyle w:val="BodyText"/>
              <w:spacing w:before="100" w:after="100"/>
            </w:pPr>
            <w:r w:rsidRPr="003650BF">
              <w:t>International Roaming and Diversion</w:t>
            </w:r>
          </w:p>
        </w:tc>
        <w:tc>
          <w:tcPr>
            <w:tcW w:w="3600" w:type="dxa"/>
            <w:shd w:val="clear" w:color="auto" w:fill="auto"/>
          </w:tcPr>
          <w:p w14:paraId="37DB2F35" w14:textId="77777777" w:rsidR="00821024" w:rsidRPr="003650BF" w:rsidRDefault="006A32BE" w:rsidP="005B7B5C">
            <w:pPr>
              <w:pStyle w:val="BodyText"/>
              <w:spacing w:before="100" w:after="100"/>
            </w:pPr>
            <w:r w:rsidRPr="003650BF">
              <w:t>No</w:t>
            </w:r>
          </w:p>
        </w:tc>
      </w:tr>
      <w:tr w:rsidR="00821024" w:rsidRPr="003650BF" w14:paraId="5F7A83BA" w14:textId="77777777" w:rsidTr="005B7B5C">
        <w:tc>
          <w:tcPr>
            <w:tcW w:w="5040" w:type="dxa"/>
            <w:shd w:val="clear" w:color="auto" w:fill="auto"/>
          </w:tcPr>
          <w:p w14:paraId="43DEC3A9" w14:textId="77777777" w:rsidR="00821024" w:rsidRPr="003650BF" w:rsidRDefault="006A32BE" w:rsidP="005B7B5C">
            <w:pPr>
              <w:pStyle w:val="BodyText"/>
              <w:spacing w:before="100" w:after="100"/>
            </w:pPr>
            <w:r w:rsidRPr="003650BF">
              <w:t>Premium SMS</w:t>
            </w:r>
          </w:p>
        </w:tc>
        <w:tc>
          <w:tcPr>
            <w:tcW w:w="3600" w:type="dxa"/>
            <w:shd w:val="clear" w:color="auto" w:fill="auto"/>
          </w:tcPr>
          <w:p w14:paraId="54050415" w14:textId="77777777" w:rsidR="00821024" w:rsidRPr="003650BF" w:rsidRDefault="006A32BE" w:rsidP="005B7B5C">
            <w:pPr>
              <w:pStyle w:val="BodyText"/>
              <w:spacing w:before="100" w:after="100"/>
            </w:pPr>
            <w:r w:rsidRPr="003650BF">
              <w:t>No</w:t>
            </w:r>
          </w:p>
        </w:tc>
      </w:tr>
      <w:tr w:rsidR="00821024" w:rsidRPr="003650BF" w14:paraId="755F3917" w14:textId="77777777" w:rsidTr="005B7B5C">
        <w:tc>
          <w:tcPr>
            <w:tcW w:w="5040" w:type="dxa"/>
            <w:shd w:val="clear" w:color="auto" w:fill="auto"/>
          </w:tcPr>
          <w:p w14:paraId="7A1C5833" w14:textId="77777777" w:rsidR="00821024" w:rsidRPr="003650BF" w:rsidRDefault="006A32BE" w:rsidP="005B7B5C">
            <w:pPr>
              <w:pStyle w:val="BodyText"/>
              <w:spacing w:before="100" w:after="100"/>
            </w:pPr>
            <w:r w:rsidRPr="003650BF">
              <w:t>Premium Video</w:t>
            </w:r>
          </w:p>
        </w:tc>
        <w:tc>
          <w:tcPr>
            <w:tcW w:w="3600" w:type="dxa"/>
            <w:shd w:val="clear" w:color="auto" w:fill="auto"/>
          </w:tcPr>
          <w:p w14:paraId="2C70905E" w14:textId="77777777" w:rsidR="00821024" w:rsidRPr="003650BF" w:rsidRDefault="006A32BE" w:rsidP="005B7B5C">
            <w:pPr>
              <w:pStyle w:val="BodyText"/>
              <w:spacing w:before="100" w:after="100"/>
            </w:pPr>
            <w:r w:rsidRPr="003650BF">
              <w:t>No</w:t>
            </w:r>
          </w:p>
        </w:tc>
      </w:tr>
      <w:tr w:rsidR="00821024" w:rsidRPr="003650BF" w14:paraId="752710A0" w14:textId="77777777" w:rsidTr="005B7B5C">
        <w:tc>
          <w:tcPr>
            <w:tcW w:w="5040" w:type="dxa"/>
            <w:shd w:val="clear" w:color="auto" w:fill="auto"/>
          </w:tcPr>
          <w:p w14:paraId="611E2A7A" w14:textId="77777777" w:rsidR="00821024" w:rsidRPr="003650BF" w:rsidRDefault="006A32BE" w:rsidP="005B7B5C">
            <w:pPr>
              <w:pStyle w:val="BodyText"/>
              <w:spacing w:before="100" w:after="100"/>
            </w:pPr>
            <w:r w:rsidRPr="003650BF">
              <w:t>Video Conferencing</w:t>
            </w:r>
          </w:p>
        </w:tc>
        <w:tc>
          <w:tcPr>
            <w:tcW w:w="3600" w:type="dxa"/>
            <w:shd w:val="clear" w:color="auto" w:fill="auto"/>
          </w:tcPr>
          <w:p w14:paraId="5D5085BA" w14:textId="77777777" w:rsidR="00821024" w:rsidRPr="003650BF" w:rsidRDefault="006A32BE" w:rsidP="005B7B5C">
            <w:pPr>
              <w:pStyle w:val="BodyText"/>
              <w:spacing w:before="100" w:after="100"/>
            </w:pPr>
            <w:r w:rsidRPr="003650BF">
              <w:t>No</w:t>
            </w:r>
          </w:p>
        </w:tc>
      </w:tr>
      <w:tr w:rsidR="00821024" w:rsidRPr="003650BF" w14:paraId="325E586D" w14:textId="77777777" w:rsidTr="005B7B5C">
        <w:tc>
          <w:tcPr>
            <w:tcW w:w="5040" w:type="dxa"/>
            <w:shd w:val="clear" w:color="auto" w:fill="auto"/>
          </w:tcPr>
          <w:p w14:paraId="76B5C514" w14:textId="77777777" w:rsidR="00821024" w:rsidRPr="003650BF" w:rsidRDefault="006A32BE" w:rsidP="005B7B5C">
            <w:pPr>
              <w:pStyle w:val="BodyText"/>
              <w:spacing w:before="100" w:after="100"/>
            </w:pPr>
            <w:r w:rsidRPr="003650BF">
              <w:t>Optus iZoo Browsing</w:t>
            </w:r>
          </w:p>
        </w:tc>
        <w:tc>
          <w:tcPr>
            <w:tcW w:w="3600" w:type="dxa"/>
            <w:shd w:val="clear" w:color="auto" w:fill="auto"/>
          </w:tcPr>
          <w:p w14:paraId="36569351" w14:textId="77777777" w:rsidR="00821024" w:rsidRPr="003650BF" w:rsidRDefault="006A32BE" w:rsidP="005B7B5C">
            <w:pPr>
              <w:pStyle w:val="BodyText"/>
              <w:spacing w:before="100" w:after="100"/>
            </w:pPr>
            <w:r w:rsidRPr="003650BF">
              <w:t>Yes, up to the monthly included data amount specified in Table 3A for the Optus Employee Crave Timeless $99 plan when you take the $14.99 Mobile Internet Pack (500MB)</w:t>
            </w:r>
          </w:p>
        </w:tc>
      </w:tr>
      <w:tr w:rsidR="00821024" w:rsidRPr="003650BF" w14:paraId="5B4CD0E4" w14:textId="77777777" w:rsidTr="005B7B5C">
        <w:tc>
          <w:tcPr>
            <w:tcW w:w="5040" w:type="dxa"/>
            <w:shd w:val="clear" w:color="auto" w:fill="auto"/>
          </w:tcPr>
          <w:p w14:paraId="68732ACE" w14:textId="77777777" w:rsidR="00821024" w:rsidRPr="003650BF" w:rsidRDefault="006A32BE" w:rsidP="005B7B5C">
            <w:pPr>
              <w:pStyle w:val="BodyText"/>
              <w:spacing w:before="100" w:after="100"/>
            </w:pPr>
            <w:r w:rsidRPr="003650BF">
              <w:t>Optus iZoo Downloads</w:t>
            </w:r>
          </w:p>
        </w:tc>
        <w:tc>
          <w:tcPr>
            <w:tcW w:w="3600" w:type="dxa"/>
            <w:shd w:val="clear" w:color="auto" w:fill="auto"/>
          </w:tcPr>
          <w:p w14:paraId="253E1F8B" w14:textId="77777777" w:rsidR="00821024" w:rsidRPr="003650BF" w:rsidRDefault="006A32BE" w:rsidP="005B7B5C">
            <w:pPr>
              <w:pStyle w:val="BodyText"/>
              <w:spacing w:before="100" w:after="100"/>
            </w:pPr>
            <w:r w:rsidRPr="003650BF">
              <w:t>No</w:t>
            </w:r>
          </w:p>
        </w:tc>
      </w:tr>
      <w:tr w:rsidR="00821024" w:rsidRPr="003650BF" w14:paraId="19077A7C" w14:textId="77777777" w:rsidTr="005B7B5C">
        <w:tc>
          <w:tcPr>
            <w:tcW w:w="5040" w:type="dxa"/>
            <w:shd w:val="clear" w:color="auto" w:fill="auto"/>
          </w:tcPr>
          <w:p w14:paraId="2CF699EA" w14:textId="77777777" w:rsidR="00821024" w:rsidRPr="003650BF" w:rsidRDefault="006A32BE" w:rsidP="005B7B5C">
            <w:pPr>
              <w:pStyle w:val="BodyText"/>
              <w:spacing w:before="100" w:after="100"/>
            </w:pPr>
            <w:r w:rsidRPr="003650BF">
              <w:t>966* Zoo</w:t>
            </w:r>
          </w:p>
        </w:tc>
        <w:tc>
          <w:tcPr>
            <w:tcW w:w="3600" w:type="dxa"/>
            <w:shd w:val="clear" w:color="auto" w:fill="auto"/>
          </w:tcPr>
          <w:p w14:paraId="0B7B6CBE" w14:textId="77777777" w:rsidR="00821024" w:rsidRPr="003650BF" w:rsidRDefault="006A32BE" w:rsidP="005B7B5C">
            <w:pPr>
              <w:pStyle w:val="BodyText"/>
              <w:spacing w:before="100" w:after="100"/>
            </w:pPr>
            <w:r w:rsidRPr="003650BF">
              <w:t>No</w:t>
            </w:r>
          </w:p>
        </w:tc>
      </w:tr>
      <w:tr w:rsidR="00821024" w:rsidRPr="003650BF" w14:paraId="560176C3" w14:textId="77777777" w:rsidTr="005B7B5C">
        <w:tc>
          <w:tcPr>
            <w:tcW w:w="5040" w:type="dxa"/>
            <w:shd w:val="clear" w:color="auto" w:fill="auto"/>
          </w:tcPr>
          <w:p w14:paraId="4EF2A922" w14:textId="77777777" w:rsidR="00821024" w:rsidRPr="003650BF" w:rsidRDefault="006A32BE" w:rsidP="00F73155">
            <w:pPr>
              <w:pStyle w:val="BodyText"/>
              <w:keepNext/>
              <w:spacing w:before="100" w:after="100"/>
            </w:pPr>
            <w:r w:rsidRPr="003650BF">
              <w:t>Mobile Internet usage</w:t>
            </w:r>
          </w:p>
        </w:tc>
        <w:tc>
          <w:tcPr>
            <w:tcW w:w="3600" w:type="dxa"/>
            <w:shd w:val="clear" w:color="auto" w:fill="auto"/>
          </w:tcPr>
          <w:p w14:paraId="4E4F5F22" w14:textId="77777777" w:rsidR="00821024" w:rsidRPr="003650BF" w:rsidRDefault="006A32BE" w:rsidP="00F73155">
            <w:pPr>
              <w:pStyle w:val="BodyText"/>
              <w:keepNext/>
              <w:spacing w:before="100" w:after="100"/>
            </w:pPr>
            <w:r w:rsidRPr="003650BF">
              <w:t>Yes, up to the included data amount for the Optus Employee Crave Timeless $99 plan when you take the $14.99 Mobile Internet Pack (500MB)</w:t>
            </w:r>
          </w:p>
        </w:tc>
      </w:tr>
      <w:tr w:rsidR="00821024" w:rsidRPr="003650BF" w14:paraId="506861D1" w14:textId="77777777" w:rsidTr="005B7B5C">
        <w:tc>
          <w:tcPr>
            <w:tcW w:w="5040" w:type="dxa"/>
            <w:shd w:val="clear" w:color="auto" w:fill="auto"/>
          </w:tcPr>
          <w:p w14:paraId="113607C3" w14:textId="77777777" w:rsidR="00821024" w:rsidRPr="003650BF" w:rsidRDefault="006A32BE" w:rsidP="005B7B5C">
            <w:pPr>
              <w:pStyle w:val="BodyText"/>
              <w:spacing w:before="100" w:after="100"/>
            </w:pPr>
            <w:r w:rsidRPr="003650BF">
              <w:t>Data Used while Roaming Internationally</w:t>
            </w:r>
          </w:p>
        </w:tc>
        <w:tc>
          <w:tcPr>
            <w:tcW w:w="3600" w:type="dxa"/>
            <w:shd w:val="clear" w:color="auto" w:fill="auto"/>
          </w:tcPr>
          <w:p w14:paraId="60D46D0C" w14:textId="77777777" w:rsidR="00821024" w:rsidRPr="003650BF" w:rsidRDefault="006A32BE" w:rsidP="005B7B5C">
            <w:pPr>
              <w:pStyle w:val="BodyText"/>
              <w:spacing w:before="100" w:after="100"/>
            </w:pPr>
            <w:r w:rsidRPr="003650BF">
              <w:t>No</w:t>
            </w:r>
          </w:p>
        </w:tc>
      </w:tr>
      <w:tr w:rsidR="00821024" w:rsidRPr="003650BF" w14:paraId="48580D46" w14:textId="77777777" w:rsidTr="005B7B5C">
        <w:tc>
          <w:tcPr>
            <w:tcW w:w="5040" w:type="dxa"/>
            <w:shd w:val="clear" w:color="auto" w:fill="auto"/>
          </w:tcPr>
          <w:p w14:paraId="4F7D5D73" w14:textId="77777777" w:rsidR="00821024" w:rsidRPr="003650BF" w:rsidRDefault="006A32BE" w:rsidP="005B7B5C">
            <w:pPr>
              <w:pStyle w:val="BodyText"/>
              <w:spacing w:before="100" w:after="100"/>
            </w:pPr>
            <w:r w:rsidRPr="003650BF">
              <w:t>Content Packs (unless specified in promotions)</w:t>
            </w:r>
          </w:p>
        </w:tc>
        <w:tc>
          <w:tcPr>
            <w:tcW w:w="3600" w:type="dxa"/>
            <w:shd w:val="clear" w:color="auto" w:fill="auto"/>
          </w:tcPr>
          <w:p w14:paraId="1776EC68" w14:textId="77777777" w:rsidR="00821024" w:rsidRPr="003650BF" w:rsidRDefault="006A32BE" w:rsidP="005B7B5C">
            <w:pPr>
              <w:pStyle w:val="BodyText"/>
              <w:spacing w:before="100" w:after="100"/>
            </w:pPr>
            <w:r w:rsidRPr="003650BF">
              <w:t>No</w:t>
            </w:r>
          </w:p>
        </w:tc>
      </w:tr>
      <w:tr w:rsidR="00821024" w:rsidRPr="003650BF" w14:paraId="524C6B96" w14:textId="77777777" w:rsidTr="005B7B5C">
        <w:tc>
          <w:tcPr>
            <w:tcW w:w="5040" w:type="dxa"/>
            <w:shd w:val="clear" w:color="auto" w:fill="auto"/>
          </w:tcPr>
          <w:p w14:paraId="750218CF" w14:textId="77777777" w:rsidR="00821024" w:rsidRPr="003650BF" w:rsidRDefault="006A32BE" w:rsidP="005B7B5C">
            <w:pPr>
              <w:pStyle w:val="BodyText"/>
              <w:spacing w:before="100" w:after="100"/>
            </w:pPr>
            <w:r w:rsidRPr="003650BF">
              <w:t>TrueLocal Usage</w:t>
            </w:r>
          </w:p>
        </w:tc>
        <w:tc>
          <w:tcPr>
            <w:tcW w:w="3600" w:type="dxa"/>
            <w:shd w:val="clear" w:color="auto" w:fill="auto"/>
          </w:tcPr>
          <w:p w14:paraId="6C7EA9FE" w14:textId="77777777" w:rsidR="00821024" w:rsidRPr="003650BF" w:rsidRDefault="006A32BE" w:rsidP="005B7B5C">
            <w:pPr>
              <w:pStyle w:val="BodyText"/>
              <w:spacing w:before="100" w:after="100"/>
            </w:pPr>
            <w:r w:rsidRPr="003650BF">
              <w:t>No</w:t>
            </w:r>
          </w:p>
        </w:tc>
      </w:tr>
      <w:tr w:rsidR="00821024" w:rsidRPr="003650BF" w14:paraId="73EDE61B" w14:textId="77777777" w:rsidTr="005B7B5C">
        <w:tc>
          <w:tcPr>
            <w:tcW w:w="5040" w:type="dxa"/>
            <w:shd w:val="clear" w:color="auto" w:fill="auto"/>
          </w:tcPr>
          <w:p w14:paraId="58C82C23" w14:textId="77777777" w:rsidR="00821024" w:rsidRPr="003650BF" w:rsidRDefault="006A32BE" w:rsidP="005B7B5C">
            <w:pPr>
              <w:pStyle w:val="BodyText"/>
              <w:spacing w:before="100" w:after="100"/>
            </w:pPr>
            <w:r w:rsidRPr="003650BF">
              <w:t>Directory Assistance- 1223</w:t>
            </w:r>
          </w:p>
        </w:tc>
        <w:tc>
          <w:tcPr>
            <w:tcW w:w="3600" w:type="dxa"/>
            <w:shd w:val="clear" w:color="auto" w:fill="auto"/>
          </w:tcPr>
          <w:p w14:paraId="125221F8" w14:textId="77777777" w:rsidR="00821024" w:rsidRPr="003650BF" w:rsidRDefault="006A32BE" w:rsidP="005B7B5C">
            <w:pPr>
              <w:pStyle w:val="BodyText"/>
              <w:spacing w:before="100" w:after="100"/>
            </w:pPr>
            <w:r w:rsidRPr="003650BF">
              <w:t>No</w:t>
            </w:r>
          </w:p>
        </w:tc>
      </w:tr>
      <w:tr w:rsidR="00821024" w:rsidRPr="003650BF" w14:paraId="66D2CFAD" w14:textId="77777777" w:rsidTr="005B7B5C">
        <w:tc>
          <w:tcPr>
            <w:tcW w:w="5040" w:type="dxa"/>
            <w:shd w:val="clear" w:color="auto" w:fill="auto"/>
          </w:tcPr>
          <w:p w14:paraId="08A190CC" w14:textId="77777777" w:rsidR="00821024" w:rsidRPr="003650BF" w:rsidRDefault="006A32BE" w:rsidP="005B7B5C">
            <w:pPr>
              <w:pStyle w:val="BodyText"/>
              <w:spacing w:before="100" w:after="100"/>
            </w:pPr>
            <w:r w:rsidRPr="003650BF">
              <w:t>19XX Numbers</w:t>
            </w:r>
          </w:p>
        </w:tc>
        <w:tc>
          <w:tcPr>
            <w:tcW w:w="3600" w:type="dxa"/>
            <w:shd w:val="clear" w:color="auto" w:fill="auto"/>
          </w:tcPr>
          <w:p w14:paraId="393CA6AB" w14:textId="77777777" w:rsidR="00821024" w:rsidRPr="003650BF" w:rsidRDefault="006A32BE" w:rsidP="005B7B5C">
            <w:pPr>
              <w:pStyle w:val="BodyText"/>
              <w:spacing w:before="100" w:after="100"/>
            </w:pPr>
            <w:r w:rsidRPr="003650BF">
              <w:t>No</w:t>
            </w:r>
          </w:p>
        </w:tc>
      </w:tr>
      <w:tr w:rsidR="00821024" w:rsidRPr="003650BF" w14:paraId="2FF9984B" w14:textId="77777777" w:rsidTr="005B7B5C">
        <w:tc>
          <w:tcPr>
            <w:tcW w:w="5040" w:type="dxa"/>
            <w:shd w:val="clear" w:color="auto" w:fill="auto"/>
          </w:tcPr>
          <w:p w14:paraId="40760CB8" w14:textId="77777777" w:rsidR="00821024" w:rsidRPr="003650BF" w:rsidRDefault="006A32BE" w:rsidP="005B7B5C">
            <w:pPr>
              <w:pStyle w:val="BodyText"/>
              <w:spacing w:before="100" w:after="100"/>
            </w:pPr>
            <w:r w:rsidRPr="003650BF">
              <w:t>1800, 13 and 1300 numbers</w:t>
            </w:r>
          </w:p>
        </w:tc>
        <w:tc>
          <w:tcPr>
            <w:tcW w:w="3600" w:type="dxa"/>
            <w:shd w:val="clear" w:color="auto" w:fill="auto"/>
          </w:tcPr>
          <w:p w14:paraId="0BD2C5C4" w14:textId="77777777" w:rsidR="00821024" w:rsidRPr="003650BF" w:rsidRDefault="006A32BE" w:rsidP="005B7B5C">
            <w:pPr>
              <w:pStyle w:val="BodyText"/>
              <w:spacing w:before="100" w:after="100"/>
            </w:pPr>
            <w:r w:rsidRPr="003650BF">
              <w:t>No</w:t>
            </w:r>
          </w:p>
        </w:tc>
      </w:tr>
      <w:tr w:rsidR="00821024" w:rsidRPr="003650BF" w14:paraId="6907BF2D" w14:textId="77777777" w:rsidTr="005B7B5C">
        <w:tc>
          <w:tcPr>
            <w:tcW w:w="5040" w:type="dxa"/>
            <w:shd w:val="clear" w:color="auto" w:fill="auto"/>
          </w:tcPr>
          <w:p w14:paraId="15542F8B" w14:textId="77777777" w:rsidR="00821024" w:rsidRPr="003650BF" w:rsidRDefault="006A32BE" w:rsidP="005B7B5C">
            <w:pPr>
              <w:pStyle w:val="BodyText"/>
              <w:spacing w:before="100" w:after="100"/>
            </w:pPr>
            <w:r w:rsidRPr="003650BF">
              <w:t>124YES(937)</w:t>
            </w:r>
          </w:p>
        </w:tc>
        <w:tc>
          <w:tcPr>
            <w:tcW w:w="3600" w:type="dxa"/>
            <w:shd w:val="clear" w:color="auto" w:fill="auto"/>
          </w:tcPr>
          <w:p w14:paraId="59B0A71C" w14:textId="77777777" w:rsidR="00821024" w:rsidRPr="003650BF" w:rsidRDefault="006A32BE" w:rsidP="005B7B5C">
            <w:pPr>
              <w:pStyle w:val="BodyText"/>
              <w:spacing w:before="100" w:after="100"/>
            </w:pPr>
            <w:r w:rsidRPr="003650BF">
              <w:t>No</w:t>
            </w:r>
          </w:p>
        </w:tc>
      </w:tr>
      <w:tr w:rsidR="00821024" w:rsidRPr="003650BF" w14:paraId="4D454CC3" w14:textId="77777777" w:rsidTr="005B7B5C">
        <w:tc>
          <w:tcPr>
            <w:tcW w:w="5040" w:type="dxa"/>
            <w:shd w:val="clear" w:color="auto" w:fill="auto"/>
          </w:tcPr>
          <w:p w14:paraId="693E11AA" w14:textId="77777777" w:rsidR="00821024" w:rsidRPr="003650BF" w:rsidRDefault="006A32BE" w:rsidP="005B7B5C">
            <w:pPr>
              <w:pStyle w:val="BodyText"/>
              <w:spacing w:before="100" w:after="100"/>
            </w:pPr>
            <w:r w:rsidRPr="003650BF">
              <w:lastRenderedPageBreak/>
              <w:t>Insurance</w:t>
            </w:r>
          </w:p>
        </w:tc>
        <w:tc>
          <w:tcPr>
            <w:tcW w:w="3600" w:type="dxa"/>
            <w:shd w:val="clear" w:color="auto" w:fill="auto"/>
          </w:tcPr>
          <w:p w14:paraId="0D388B51" w14:textId="77777777" w:rsidR="00821024" w:rsidRPr="003650BF" w:rsidRDefault="006A32BE" w:rsidP="005B7B5C">
            <w:pPr>
              <w:pStyle w:val="BodyText"/>
              <w:spacing w:before="100" w:after="100"/>
            </w:pPr>
            <w:r w:rsidRPr="003650BF">
              <w:t>No</w:t>
            </w:r>
          </w:p>
        </w:tc>
      </w:tr>
      <w:tr w:rsidR="00821024" w:rsidRPr="003650BF" w14:paraId="12AB2874" w14:textId="77777777" w:rsidTr="005B7B5C">
        <w:tc>
          <w:tcPr>
            <w:tcW w:w="5040" w:type="dxa"/>
            <w:shd w:val="clear" w:color="auto" w:fill="auto"/>
          </w:tcPr>
          <w:p w14:paraId="769EA05D" w14:textId="77777777" w:rsidR="00821024" w:rsidRPr="003650BF" w:rsidRDefault="006A32BE" w:rsidP="005B7B5C">
            <w:pPr>
              <w:pStyle w:val="BodyText"/>
              <w:spacing w:before="100" w:after="100"/>
            </w:pPr>
            <w:r w:rsidRPr="003650BF">
              <w:t>Handset Payments</w:t>
            </w:r>
          </w:p>
        </w:tc>
        <w:tc>
          <w:tcPr>
            <w:tcW w:w="3600" w:type="dxa"/>
            <w:shd w:val="clear" w:color="auto" w:fill="auto"/>
          </w:tcPr>
          <w:p w14:paraId="3E7B1396" w14:textId="77777777" w:rsidR="00821024" w:rsidRPr="003650BF" w:rsidRDefault="006A32BE" w:rsidP="005B7B5C">
            <w:pPr>
              <w:pStyle w:val="BodyText"/>
              <w:spacing w:before="100" w:after="100"/>
            </w:pPr>
            <w:r w:rsidRPr="003650BF">
              <w:t>No</w:t>
            </w:r>
          </w:p>
        </w:tc>
      </w:tr>
      <w:tr w:rsidR="00821024" w:rsidRPr="003650BF" w14:paraId="1DCFD92A" w14:textId="77777777" w:rsidTr="005B7B5C">
        <w:tc>
          <w:tcPr>
            <w:tcW w:w="5040" w:type="dxa"/>
            <w:shd w:val="clear" w:color="auto" w:fill="auto"/>
          </w:tcPr>
          <w:p w14:paraId="4B3B9E24" w14:textId="77777777" w:rsidR="00821024" w:rsidRPr="003650BF" w:rsidRDefault="006A32BE" w:rsidP="005B7B5C">
            <w:pPr>
              <w:pStyle w:val="BodyText"/>
              <w:spacing w:before="100" w:after="100"/>
            </w:pPr>
            <w:r w:rsidRPr="003650BF">
              <w:t>Calls to Satellite</w:t>
            </w:r>
          </w:p>
        </w:tc>
        <w:tc>
          <w:tcPr>
            <w:tcW w:w="3600" w:type="dxa"/>
            <w:shd w:val="clear" w:color="auto" w:fill="auto"/>
          </w:tcPr>
          <w:p w14:paraId="492EA72A" w14:textId="77777777" w:rsidR="00821024" w:rsidRPr="003650BF" w:rsidRDefault="006A32BE" w:rsidP="005B7B5C">
            <w:pPr>
              <w:pStyle w:val="BodyText"/>
              <w:spacing w:before="100" w:after="100"/>
            </w:pPr>
            <w:r w:rsidRPr="003650BF">
              <w:t>No</w:t>
            </w:r>
          </w:p>
        </w:tc>
      </w:tr>
      <w:tr w:rsidR="00821024" w:rsidRPr="003650BF" w14:paraId="057CBCA1" w14:textId="77777777" w:rsidTr="005B7B5C">
        <w:tc>
          <w:tcPr>
            <w:tcW w:w="5040" w:type="dxa"/>
            <w:shd w:val="clear" w:color="auto" w:fill="auto"/>
          </w:tcPr>
          <w:p w14:paraId="49CAF11B" w14:textId="77777777" w:rsidR="00821024" w:rsidRPr="003650BF" w:rsidRDefault="006A32BE" w:rsidP="005B7B5C">
            <w:pPr>
              <w:pStyle w:val="BodyText"/>
              <w:spacing w:before="100" w:after="100"/>
            </w:pPr>
            <w:r w:rsidRPr="003650BF">
              <w:t>VOIP services</w:t>
            </w:r>
          </w:p>
        </w:tc>
        <w:tc>
          <w:tcPr>
            <w:tcW w:w="3600" w:type="dxa"/>
            <w:shd w:val="clear" w:color="auto" w:fill="auto"/>
          </w:tcPr>
          <w:p w14:paraId="09907247" w14:textId="77777777" w:rsidR="00821024" w:rsidRPr="003650BF" w:rsidRDefault="006A32BE" w:rsidP="005B7B5C">
            <w:pPr>
              <w:pStyle w:val="BodyText"/>
              <w:spacing w:before="100" w:after="100"/>
            </w:pPr>
            <w:r w:rsidRPr="003650BF">
              <w:t>No</w:t>
            </w:r>
          </w:p>
        </w:tc>
      </w:tr>
    </w:tbl>
    <w:p w14:paraId="1D5D0DC2" w14:textId="77777777" w:rsidR="00821024" w:rsidRPr="003650BF" w:rsidRDefault="00821024">
      <w:pPr>
        <w:pStyle w:val="BodyText"/>
      </w:pPr>
      <w:bookmarkStart w:id="978" w:name="XtraLex_rfmt_Tbx35S"/>
      <w:bookmarkEnd w:id="978"/>
    </w:p>
    <w:p w14:paraId="15E597D5" w14:textId="77777777" w:rsidR="00821024" w:rsidRPr="003650BF" w:rsidRDefault="006A32BE" w:rsidP="00E80E40">
      <w:pPr>
        <w:pStyle w:val="BodyText"/>
        <w:keepNext/>
        <w:ind w:left="720"/>
        <w:rPr>
          <w:b/>
        </w:rPr>
      </w:pPr>
      <w:r w:rsidRPr="003650BF">
        <w:rPr>
          <w:b/>
        </w:rPr>
        <w:t>Table 2A - Eligible Data</w:t>
      </w:r>
      <w:bookmarkStart w:id="979" w:name="XtraLex_rfmt_Tbx35E"/>
      <w:bookmarkEnd w:id="979"/>
    </w:p>
    <w:tbl>
      <w:tblPr>
        <w:tblW w:w="0" w:type="auto"/>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028"/>
        <w:gridCol w:w="3600"/>
      </w:tblGrid>
      <w:tr w:rsidR="00821024" w:rsidRPr="003650BF" w14:paraId="68EB59AF" w14:textId="77777777" w:rsidTr="005B7B5C">
        <w:trPr>
          <w:tblHeader/>
        </w:trPr>
        <w:tc>
          <w:tcPr>
            <w:tcW w:w="5028" w:type="dxa"/>
            <w:shd w:val="clear" w:color="auto" w:fill="auto"/>
          </w:tcPr>
          <w:p w14:paraId="23FE7D61" w14:textId="77777777" w:rsidR="00821024" w:rsidRPr="003650BF" w:rsidRDefault="00821024" w:rsidP="00E80E40">
            <w:pPr>
              <w:pStyle w:val="BodyText"/>
              <w:keepNext/>
              <w:spacing w:before="100" w:after="100"/>
              <w:rPr>
                <w:b/>
              </w:rPr>
            </w:pPr>
          </w:p>
        </w:tc>
        <w:tc>
          <w:tcPr>
            <w:tcW w:w="3600" w:type="dxa"/>
            <w:shd w:val="clear" w:color="auto" w:fill="auto"/>
          </w:tcPr>
          <w:p w14:paraId="751CB226" w14:textId="77777777" w:rsidR="00821024" w:rsidRPr="003650BF" w:rsidRDefault="006A32BE" w:rsidP="00E80E40">
            <w:pPr>
              <w:pStyle w:val="BodyText"/>
              <w:keepNext/>
              <w:spacing w:before="100" w:after="100"/>
              <w:rPr>
                <w:b/>
              </w:rPr>
            </w:pPr>
            <w:r w:rsidRPr="003650BF">
              <w:rPr>
                <w:b/>
              </w:rPr>
              <w:t>Eligible Data</w:t>
            </w:r>
          </w:p>
        </w:tc>
      </w:tr>
      <w:tr w:rsidR="00821024" w:rsidRPr="003650BF" w14:paraId="4A0FE15A" w14:textId="77777777" w:rsidTr="005B7B5C">
        <w:tc>
          <w:tcPr>
            <w:tcW w:w="5028" w:type="dxa"/>
            <w:shd w:val="clear" w:color="auto" w:fill="auto"/>
          </w:tcPr>
          <w:p w14:paraId="27DC6E69" w14:textId="77777777" w:rsidR="00821024" w:rsidRPr="003650BF" w:rsidRDefault="006A32BE" w:rsidP="00E80E40">
            <w:pPr>
              <w:pStyle w:val="BodyText"/>
              <w:keepNext/>
              <w:spacing w:before="100" w:after="100"/>
            </w:pPr>
            <w:r w:rsidRPr="003650BF">
              <w:t>National Voice Calls</w:t>
            </w:r>
          </w:p>
        </w:tc>
        <w:tc>
          <w:tcPr>
            <w:tcW w:w="3600" w:type="dxa"/>
            <w:shd w:val="clear" w:color="auto" w:fill="auto"/>
          </w:tcPr>
          <w:p w14:paraId="4E8471D5" w14:textId="77777777" w:rsidR="00821024" w:rsidRPr="003650BF" w:rsidRDefault="006A32BE" w:rsidP="00E80E40">
            <w:pPr>
              <w:pStyle w:val="BodyText"/>
              <w:keepNext/>
              <w:spacing w:before="100" w:after="100"/>
            </w:pPr>
            <w:r w:rsidRPr="003650BF">
              <w:t>No</w:t>
            </w:r>
          </w:p>
        </w:tc>
      </w:tr>
      <w:tr w:rsidR="00821024" w:rsidRPr="003650BF" w14:paraId="23175FA8" w14:textId="77777777" w:rsidTr="005B7B5C">
        <w:tc>
          <w:tcPr>
            <w:tcW w:w="5028" w:type="dxa"/>
            <w:shd w:val="clear" w:color="auto" w:fill="auto"/>
          </w:tcPr>
          <w:p w14:paraId="5E4525E4" w14:textId="77777777" w:rsidR="00821024" w:rsidRPr="003650BF" w:rsidRDefault="006A32BE" w:rsidP="00E80E40">
            <w:pPr>
              <w:pStyle w:val="BodyText"/>
              <w:keepNext/>
              <w:spacing w:before="100" w:after="100"/>
            </w:pPr>
            <w:r w:rsidRPr="003650BF">
              <w:t>National Video Calls</w:t>
            </w:r>
          </w:p>
        </w:tc>
        <w:tc>
          <w:tcPr>
            <w:tcW w:w="3600" w:type="dxa"/>
            <w:shd w:val="clear" w:color="auto" w:fill="auto"/>
          </w:tcPr>
          <w:p w14:paraId="1DCB80C2" w14:textId="77777777" w:rsidR="00821024" w:rsidRPr="003650BF" w:rsidRDefault="006A32BE" w:rsidP="00E80E40">
            <w:pPr>
              <w:pStyle w:val="BodyText"/>
              <w:keepNext/>
              <w:spacing w:before="100" w:after="100"/>
            </w:pPr>
            <w:r w:rsidRPr="003650BF">
              <w:t>No</w:t>
            </w:r>
          </w:p>
        </w:tc>
      </w:tr>
      <w:tr w:rsidR="00821024" w:rsidRPr="003650BF" w14:paraId="1D7A2678" w14:textId="77777777" w:rsidTr="005B7B5C">
        <w:trPr>
          <w:trHeight w:val="990"/>
        </w:trPr>
        <w:tc>
          <w:tcPr>
            <w:tcW w:w="5028" w:type="dxa"/>
            <w:shd w:val="clear" w:color="auto" w:fill="auto"/>
          </w:tcPr>
          <w:p w14:paraId="52BD66F4" w14:textId="77777777" w:rsidR="00821024" w:rsidRPr="003650BF" w:rsidRDefault="006A32BE" w:rsidP="005B7B5C">
            <w:pPr>
              <w:pStyle w:val="BodyText"/>
              <w:spacing w:before="100" w:after="100"/>
            </w:pPr>
            <w:r w:rsidRPr="003650BF">
              <w:t>International Voice Calls</w:t>
            </w:r>
          </w:p>
          <w:p w14:paraId="47237DF3" w14:textId="77777777" w:rsidR="00821024" w:rsidRPr="003650BF" w:rsidRDefault="006A32BE" w:rsidP="005B7B5C">
            <w:pPr>
              <w:pStyle w:val="BodyText"/>
              <w:spacing w:before="100" w:after="100"/>
            </w:pPr>
            <w:r w:rsidRPr="003650BF">
              <w:t>(includes calls to national fixed or GSM mobile services that then divert/switch or re-route overseas)</w:t>
            </w:r>
          </w:p>
        </w:tc>
        <w:tc>
          <w:tcPr>
            <w:tcW w:w="3600" w:type="dxa"/>
            <w:shd w:val="clear" w:color="auto" w:fill="auto"/>
          </w:tcPr>
          <w:p w14:paraId="37A3AEEA" w14:textId="77777777" w:rsidR="00821024" w:rsidRPr="003650BF" w:rsidRDefault="006A32BE" w:rsidP="005B7B5C">
            <w:pPr>
              <w:pStyle w:val="BodyText"/>
              <w:spacing w:before="100" w:after="100"/>
            </w:pPr>
            <w:r w:rsidRPr="003650BF">
              <w:t>No</w:t>
            </w:r>
          </w:p>
        </w:tc>
      </w:tr>
      <w:tr w:rsidR="00821024" w:rsidRPr="003650BF" w14:paraId="24FF8789" w14:textId="77777777" w:rsidTr="005B7B5C">
        <w:trPr>
          <w:trHeight w:val="990"/>
        </w:trPr>
        <w:tc>
          <w:tcPr>
            <w:tcW w:w="5028" w:type="dxa"/>
            <w:shd w:val="clear" w:color="auto" w:fill="auto"/>
          </w:tcPr>
          <w:p w14:paraId="72228CCD" w14:textId="77777777" w:rsidR="00821024" w:rsidRPr="003650BF" w:rsidRDefault="006A32BE" w:rsidP="005B7B5C">
            <w:pPr>
              <w:pStyle w:val="BodyText"/>
              <w:spacing w:before="100" w:after="100"/>
            </w:pPr>
            <w:r w:rsidRPr="003650BF">
              <w:t>International Video Calls</w:t>
            </w:r>
          </w:p>
          <w:p w14:paraId="3280920E" w14:textId="77777777" w:rsidR="00821024" w:rsidRPr="003650BF" w:rsidRDefault="006A32BE" w:rsidP="005B7B5C">
            <w:pPr>
              <w:pStyle w:val="BodyText"/>
              <w:spacing w:before="100" w:after="100"/>
            </w:pPr>
            <w:r w:rsidRPr="003650BF">
              <w:t>(includes calls to national fixed or GSM mobile services that then divert/switch or re-route overseas)</w:t>
            </w:r>
          </w:p>
        </w:tc>
        <w:tc>
          <w:tcPr>
            <w:tcW w:w="3600" w:type="dxa"/>
            <w:shd w:val="clear" w:color="auto" w:fill="auto"/>
          </w:tcPr>
          <w:p w14:paraId="096FE70D" w14:textId="77777777" w:rsidR="00821024" w:rsidRPr="003650BF" w:rsidRDefault="006A32BE" w:rsidP="005B7B5C">
            <w:pPr>
              <w:pStyle w:val="BodyText"/>
              <w:spacing w:before="100" w:after="100"/>
            </w:pPr>
            <w:r w:rsidRPr="003650BF">
              <w:t>No</w:t>
            </w:r>
          </w:p>
        </w:tc>
      </w:tr>
      <w:tr w:rsidR="00821024" w:rsidRPr="003650BF" w14:paraId="202F7F71" w14:textId="77777777" w:rsidTr="005B7B5C">
        <w:tc>
          <w:tcPr>
            <w:tcW w:w="5028" w:type="dxa"/>
            <w:shd w:val="clear" w:color="auto" w:fill="auto"/>
          </w:tcPr>
          <w:p w14:paraId="79FF53E1" w14:textId="77777777" w:rsidR="00821024" w:rsidRPr="003650BF" w:rsidRDefault="006A32BE" w:rsidP="005B7B5C">
            <w:pPr>
              <w:pStyle w:val="BodyText"/>
              <w:spacing w:before="100" w:after="100"/>
            </w:pPr>
            <w:r w:rsidRPr="003650BF">
              <w:t>National Standard SMS</w:t>
            </w:r>
          </w:p>
        </w:tc>
        <w:tc>
          <w:tcPr>
            <w:tcW w:w="3600" w:type="dxa"/>
            <w:shd w:val="clear" w:color="auto" w:fill="auto"/>
          </w:tcPr>
          <w:p w14:paraId="5341D905" w14:textId="77777777" w:rsidR="00821024" w:rsidRPr="003650BF" w:rsidRDefault="006A32BE" w:rsidP="005B7B5C">
            <w:pPr>
              <w:pStyle w:val="BodyText"/>
              <w:spacing w:before="100" w:after="100"/>
            </w:pPr>
            <w:r w:rsidRPr="003650BF">
              <w:t>No</w:t>
            </w:r>
          </w:p>
        </w:tc>
      </w:tr>
      <w:tr w:rsidR="00821024" w:rsidRPr="003650BF" w14:paraId="7CCBD24C" w14:textId="77777777" w:rsidTr="005B7B5C">
        <w:tc>
          <w:tcPr>
            <w:tcW w:w="5028" w:type="dxa"/>
            <w:shd w:val="clear" w:color="auto" w:fill="auto"/>
          </w:tcPr>
          <w:p w14:paraId="5938D7BC" w14:textId="77777777" w:rsidR="00821024" w:rsidRPr="003650BF" w:rsidRDefault="006A32BE" w:rsidP="005B7B5C">
            <w:pPr>
              <w:pStyle w:val="BodyText"/>
              <w:spacing w:before="100" w:after="100"/>
            </w:pPr>
            <w:r w:rsidRPr="003650BF">
              <w:t>Voicemail Diversions</w:t>
            </w:r>
          </w:p>
        </w:tc>
        <w:tc>
          <w:tcPr>
            <w:tcW w:w="3600" w:type="dxa"/>
            <w:shd w:val="clear" w:color="auto" w:fill="auto"/>
          </w:tcPr>
          <w:p w14:paraId="74B91E49" w14:textId="77777777" w:rsidR="00821024" w:rsidRPr="003650BF" w:rsidRDefault="006A32BE" w:rsidP="005B7B5C">
            <w:pPr>
              <w:pStyle w:val="BodyText"/>
              <w:spacing w:before="100" w:after="100"/>
            </w:pPr>
            <w:r w:rsidRPr="003650BF">
              <w:t>No</w:t>
            </w:r>
          </w:p>
        </w:tc>
      </w:tr>
      <w:tr w:rsidR="00821024" w:rsidRPr="003650BF" w14:paraId="69D0591E" w14:textId="77777777" w:rsidTr="005B7B5C">
        <w:tc>
          <w:tcPr>
            <w:tcW w:w="5028" w:type="dxa"/>
            <w:shd w:val="clear" w:color="auto" w:fill="auto"/>
          </w:tcPr>
          <w:p w14:paraId="324FB083" w14:textId="77777777" w:rsidR="00821024" w:rsidRPr="003650BF" w:rsidRDefault="006A32BE" w:rsidP="005B7B5C">
            <w:pPr>
              <w:pStyle w:val="BodyText"/>
              <w:spacing w:before="100" w:after="100"/>
            </w:pPr>
            <w:r w:rsidRPr="003650BF">
              <w:t>Voicemail Deposit and Retrievals</w:t>
            </w:r>
          </w:p>
        </w:tc>
        <w:tc>
          <w:tcPr>
            <w:tcW w:w="3600" w:type="dxa"/>
            <w:shd w:val="clear" w:color="auto" w:fill="auto"/>
          </w:tcPr>
          <w:p w14:paraId="363351A8" w14:textId="77777777" w:rsidR="00821024" w:rsidRPr="003650BF" w:rsidRDefault="006A32BE" w:rsidP="005B7B5C">
            <w:pPr>
              <w:pStyle w:val="BodyText"/>
              <w:spacing w:before="100" w:after="100"/>
            </w:pPr>
            <w:r w:rsidRPr="003650BF">
              <w:t>No</w:t>
            </w:r>
          </w:p>
        </w:tc>
      </w:tr>
      <w:tr w:rsidR="00821024" w:rsidRPr="003650BF" w14:paraId="1D26DE92" w14:textId="77777777" w:rsidTr="005B7B5C">
        <w:tc>
          <w:tcPr>
            <w:tcW w:w="5028" w:type="dxa"/>
            <w:shd w:val="clear" w:color="auto" w:fill="auto"/>
          </w:tcPr>
          <w:p w14:paraId="78F7D1DA" w14:textId="77777777" w:rsidR="00821024" w:rsidRPr="003650BF" w:rsidRDefault="006A32BE" w:rsidP="005B7B5C">
            <w:pPr>
              <w:pStyle w:val="BodyText"/>
              <w:spacing w:before="100" w:after="100"/>
            </w:pPr>
            <w:r w:rsidRPr="003650BF">
              <w:t>International Roaming and Diversion</w:t>
            </w:r>
          </w:p>
        </w:tc>
        <w:tc>
          <w:tcPr>
            <w:tcW w:w="3600" w:type="dxa"/>
            <w:shd w:val="clear" w:color="auto" w:fill="auto"/>
          </w:tcPr>
          <w:p w14:paraId="563A7EFF" w14:textId="77777777" w:rsidR="00821024" w:rsidRPr="003650BF" w:rsidRDefault="006A32BE" w:rsidP="005B7B5C">
            <w:pPr>
              <w:pStyle w:val="BodyText"/>
              <w:spacing w:before="100" w:after="100"/>
            </w:pPr>
            <w:r w:rsidRPr="003650BF">
              <w:t>No</w:t>
            </w:r>
          </w:p>
        </w:tc>
      </w:tr>
      <w:tr w:rsidR="00821024" w:rsidRPr="003650BF" w14:paraId="223E91F5" w14:textId="77777777" w:rsidTr="005B7B5C">
        <w:tc>
          <w:tcPr>
            <w:tcW w:w="5028" w:type="dxa"/>
            <w:shd w:val="clear" w:color="auto" w:fill="auto"/>
          </w:tcPr>
          <w:p w14:paraId="77354A06" w14:textId="77777777" w:rsidR="00821024" w:rsidRPr="003650BF" w:rsidRDefault="006A32BE" w:rsidP="005B7B5C">
            <w:pPr>
              <w:pStyle w:val="BodyText"/>
              <w:spacing w:before="100" w:after="100"/>
            </w:pPr>
            <w:r w:rsidRPr="003650BF">
              <w:t>Premium SMS</w:t>
            </w:r>
          </w:p>
        </w:tc>
        <w:tc>
          <w:tcPr>
            <w:tcW w:w="3600" w:type="dxa"/>
            <w:shd w:val="clear" w:color="auto" w:fill="auto"/>
          </w:tcPr>
          <w:p w14:paraId="5265B0DB" w14:textId="77777777" w:rsidR="00821024" w:rsidRPr="003650BF" w:rsidRDefault="006A32BE" w:rsidP="005B7B5C">
            <w:pPr>
              <w:pStyle w:val="BodyText"/>
              <w:spacing w:before="100" w:after="100"/>
            </w:pPr>
            <w:r w:rsidRPr="003650BF">
              <w:t>No</w:t>
            </w:r>
          </w:p>
        </w:tc>
      </w:tr>
      <w:tr w:rsidR="00821024" w:rsidRPr="003650BF" w14:paraId="28507B0C" w14:textId="77777777" w:rsidTr="005B7B5C">
        <w:tc>
          <w:tcPr>
            <w:tcW w:w="5028" w:type="dxa"/>
            <w:shd w:val="clear" w:color="auto" w:fill="auto"/>
          </w:tcPr>
          <w:p w14:paraId="55723A05" w14:textId="77777777" w:rsidR="00821024" w:rsidRPr="003650BF" w:rsidRDefault="006A32BE" w:rsidP="005B7B5C">
            <w:pPr>
              <w:pStyle w:val="BodyText"/>
              <w:spacing w:before="100" w:after="100"/>
            </w:pPr>
            <w:r w:rsidRPr="003650BF">
              <w:t>Premium Video</w:t>
            </w:r>
          </w:p>
        </w:tc>
        <w:tc>
          <w:tcPr>
            <w:tcW w:w="3600" w:type="dxa"/>
            <w:shd w:val="clear" w:color="auto" w:fill="auto"/>
          </w:tcPr>
          <w:p w14:paraId="1A28BFBD" w14:textId="77777777" w:rsidR="00821024" w:rsidRPr="003650BF" w:rsidRDefault="006A32BE" w:rsidP="005B7B5C">
            <w:pPr>
              <w:pStyle w:val="BodyText"/>
              <w:spacing w:before="100" w:after="100"/>
            </w:pPr>
            <w:r w:rsidRPr="003650BF">
              <w:t>No</w:t>
            </w:r>
          </w:p>
        </w:tc>
      </w:tr>
      <w:tr w:rsidR="00821024" w:rsidRPr="003650BF" w14:paraId="51FA81BF" w14:textId="77777777" w:rsidTr="005B7B5C">
        <w:tc>
          <w:tcPr>
            <w:tcW w:w="5028" w:type="dxa"/>
            <w:shd w:val="clear" w:color="auto" w:fill="auto"/>
          </w:tcPr>
          <w:p w14:paraId="328D367B" w14:textId="77777777" w:rsidR="00821024" w:rsidRPr="003650BF" w:rsidRDefault="006A32BE" w:rsidP="005B7B5C">
            <w:pPr>
              <w:pStyle w:val="BodyText"/>
              <w:spacing w:before="100" w:after="100"/>
            </w:pPr>
            <w:r w:rsidRPr="003650BF">
              <w:t>Video Conferencing</w:t>
            </w:r>
          </w:p>
        </w:tc>
        <w:tc>
          <w:tcPr>
            <w:tcW w:w="3600" w:type="dxa"/>
            <w:shd w:val="clear" w:color="auto" w:fill="auto"/>
          </w:tcPr>
          <w:p w14:paraId="6E6FCC38" w14:textId="77777777" w:rsidR="00821024" w:rsidRPr="003650BF" w:rsidRDefault="006A32BE" w:rsidP="005B7B5C">
            <w:pPr>
              <w:pStyle w:val="BodyText"/>
              <w:spacing w:before="100" w:after="100"/>
            </w:pPr>
            <w:r w:rsidRPr="003650BF">
              <w:t>No</w:t>
            </w:r>
          </w:p>
        </w:tc>
      </w:tr>
      <w:tr w:rsidR="00821024" w:rsidRPr="003650BF" w14:paraId="4AEE8B78" w14:textId="77777777" w:rsidTr="005B7B5C">
        <w:tc>
          <w:tcPr>
            <w:tcW w:w="5028" w:type="dxa"/>
            <w:shd w:val="clear" w:color="auto" w:fill="auto"/>
          </w:tcPr>
          <w:p w14:paraId="12504A8A" w14:textId="77777777" w:rsidR="00821024" w:rsidRPr="003650BF" w:rsidRDefault="006A32BE" w:rsidP="005B7B5C">
            <w:pPr>
              <w:pStyle w:val="BodyText"/>
              <w:spacing w:before="100" w:after="100"/>
            </w:pPr>
            <w:r w:rsidRPr="003650BF">
              <w:t>Optus iZoo Browsing</w:t>
            </w:r>
          </w:p>
        </w:tc>
        <w:tc>
          <w:tcPr>
            <w:tcW w:w="3600" w:type="dxa"/>
            <w:shd w:val="clear" w:color="auto" w:fill="auto"/>
          </w:tcPr>
          <w:p w14:paraId="2D4854EB" w14:textId="77777777" w:rsidR="00821024" w:rsidRPr="003650BF" w:rsidRDefault="006A32BE" w:rsidP="005B7B5C">
            <w:pPr>
              <w:pStyle w:val="BodyText"/>
              <w:spacing w:before="100" w:after="100"/>
            </w:pPr>
            <w:r w:rsidRPr="003650BF">
              <w:t>Yes, up to the monthly included data amount specified in Table 3A for the Optus Employee Crave Timeless Plans when you take the $14.99 Mobile Internet Pack (500MB)</w:t>
            </w:r>
          </w:p>
        </w:tc>
      </w:tr>
      <w:tr w:rsidR="00821024" w:rsidRPr="003650BF" w14:paraId="08299B4D" w14:textId="77777777" w:rsidTr="005B7B5C">
        <w:tc>
          <w:tcPr>
            <w:tcW w:w="5028" w:type="dxa"/>
            <w:shd w:val="clear" w:color="auto" w:fill="auto"/>
          </w:tcPr>
          <w:p w14:paraId="3C695B1A" w14:textId="77777777" w:rsidR="00821024" w:rsidRPr="003650BF" w:rsidRDefault="006A32BE" w:rsidP="005B7B5C">
            <w:pPr>
              <w:pStyle w:val="BodyText"/>
              <w:spacing w:before="100" w:after="100"/>
            </w:pPr>
            <w:r w:rsidRPr="003650BF">
              <w:t>Optus iZoo Downloads</w:t>
            </w:r>
          </w:p>
        </w:tc>
        <w:tc>
          <w:tcPr>
            <w:tcW w:w="3600" w:type="dxa"/>
            <w:shd w:val="clear" w:color="auto" w:fill="auto"/>
          </w:tcPr>
          <w:p w14:paraId="30D8CC7D" w14:textId="77777777" w:rsidR="00821024" w:rsidRPr="003650BF" w:rsidRDefault="006A32BE" w:rsidP="005B7B5C">
            <w:pPr>
              <w:pStyle w:val="BodyText"/>
              <w:spacing w:before="100" w:after="100"/>
            </w:pPr>
            <w:r w:rsidRPr="003650BF">
              <w:t>No</w:t>
            </w:r>
          </w:p>
        </w:tc>
      </w:tr>
      <w:tr w:rsidR="00821024" w:rsidRPr="003650BF" w14:paraId="62DFE670" w14:textId="77777777" w:rsidTr="005B7B5C">
        <w:tc>
          <w:tcPr>
            <w:tcW w:w="5028" w:type="dxa"/>
            <w:shd w:val="clear" w:color="auto" w:fill="auto"/>
          </w:tcPr>
          <w:p w14:paraId="3F377BD1" w14:textId="77777777" w:rsidR="00821024" w:rsidRPr="003650BF" w:rsidRDefault="006A32BE" w:rsidP="005B7B5C">
            <w:pPr>
              <w:pStyle w:val="BodyText"/>
              <w:spacing w:before="100" w:after="100"/>
            </w:pPr>
            <w:r w:rsidRPr="003650BF">
              <w:t>966* Zoo</w:t>
            </w:r>
          </w:p>
        </w:tc>
        <w:tc>
          <w:tcPr>
            <w:tcW w:w="3600" w:type="dxa"/>
            <w:shd w:val="clear" w:color="auto" w:fill="auto"/>
          </w:tcPr>
          <w:p w14:paraId="4E95C629" w14:textId="77777777" w:rsidR="00821024" w:rsidRPr="003650BF" w:rsidRDefault="006A32BE" w:rsidP="005B7B5C">
            <w:pPr>
              <w:pStyle w:val="BodyText"/>
              <w:spacing w:before="100" w:after="100"/>
            </w:pPr>
            <w:r w:rsidRPr="003650BF">
              <w:t>No</w:t>
            </w:r>
          </w:p>
        </w:tc>
      </w:tr>
      <w:tr w:rsidR="00821024" w:rsidRPr="003650BF" w14:paraId="0F696A3E" w14:textId="77777777" w:rsidTr="005B7B5C">
        <w:tc>
          <w:tcPr>
            <w:tcW w:w="5028" w:type="dxa"/>
            <w:shd w:val="clear" w:color="auto" w:fill="auto"/>
          </w:tcPr>
          <w:p w14:paraId="429844D5" w14:textId="77777777" w:rsidR="00821024" w:rsidRPr="003650BF" w:rsidRDefault="006A32BE" w:rsidP="005B7B5C">
            <w:pPr>
              <w:pStyle w:val="BodyText"/>
              <w:spacing w:before="100" w:after="100"/>
            </w:pPr>
            <w:r w:rsidRPr="003650BF">
              <w:t>Mobile Internet usage</w:t>
            </w:r>
          </w:p>
        </w:tc>
        <w:tc>
          <w:tcPr>
            <w:tcW w:w="3600" w:type="dxa"/>
            <w:shd w:val="clear" w:color="auto" w:fill="auto"/>
          </w:tcPr>
          <w:p w14:paraId="669579AA" w14:textId="77777777" w:rsidR="00821024" w:rsidRPr="003650BF" w:rsidRDefault="006A32BE" w:rsidP="005B7B5C">
            <w:pPr>
              <w:pStyle w:val="BodyText"/>
              <w:spacing w:before="100" w:after="100"/>
            </w:pPr>
            <w:r w:rsidRPr="003650BF">
              <w:t>Yes, up to the included data amount for the Optus Employee Crave Timeless Plans when you take the $14.99 Mobile Internet Pack (500MB)</w:t>
            </w:r>
          </w:p>
        </w:tc>
      </w:tr>
      <w:tr w:rsidR="00821024" w:rsidRPr="003650BF" w14:paraId="2EE6D9A2" w14:textId="77777777" w:rsidTr="005B7B5C">
        <w:tc>
          <w:tcPr>
            <w:tcW w:w="5028" w:type="dxa"/>
            <w:shd w:val="clear" w:color="auto" w:fill="auto"/>
          </w:tcPr>
          <w:p w14:paraId="5A1D8D2F" w14:textId="77777777" w:rsidR="00821024" w:rsidRPr="003650BF" w:rsidRDefault="006A32BE" w:rsidP="005B7B5C">
            <w:pPr>
              <w:pStyle w:val="BodyText"/>
              <w:spacing w:before="100" w:after="100"/>
            </w:pPr>
            <w:r w:rsidRPr="003650BF">
              <w:t>Data Used while Roaming Internationally</w:t>
            </w:r>
          </w:p>
        </w:tc>
        <w:tc>
          <w:tcPr>
            <w:tcW w:w="3600" w:type="dxa"/>
            <w:shd w:val="clear" w:color="auto" w:fill="auto"/>
          </w:tcPr>
          <w:p w14:paraId="3ABE3AE9" w14:textId="77777777" w:rsidR="00821024" w:rsidRPr="003650BF" w:rsidRDefault="006A32BE" w:rsidP="005B7B5C">
            <w:pPr>
              <w:pStyle w:val="BodyText"/>
              <w:spacing w:before="100" w:after="100"/>
            </w:pPr>
            <w:r w:rsidRPr="003650BF">
              <w:t>No</w:t>
            </w:r>
          </w:p>
        </w:tc>
      </w:tr>
      <w:tr w:rsidR="00821024" w:rsidRPr="003650BF" w14:paraId="3AF9748A" w14:textId="77777777" w:rsidTr="005B7B5C">
        <w:tc>
          <w:tcPr>
            <w:tcW w:w="5028" w:type="dxa"/>
            <w:shd w:val="clear" w:color="auto" w:fill="auto"/>
          </w:tcPr>
          <w:p w14:paraId="6937DF49" w14:textId="77777777" w:rsidR="00821024" w:rsidRPr="003650BF" w:rsidRDefault="006A32BE" w:rsidP="005B7B5C">
            <w:pPr>
              <w:pStyle w:val="BodyText"/>
              <w:spacing w:before="100" w:after="100"/>
            </w:pPr>
            <w:r w:rsidRPr="003650BF">
              <w:t>Content Packs (unless specified in promotions)</w:t>
            </w:r>
          </w:p>
        </w:tc>
        <w:tc>
          <w:tcPr>
            <w:tcW w:w="3600" w:type="dxa"/>
            <w:shd w:val="clear" w:color="auto" w:fill="auto"/>
          </w:tcPr>
          <w:p w14:paraId="1F7DDFA5" w14:textId="77777777" w:rsidR="00821024" w:rsidRPr="003650BF" w:rsidRDefault="006A32BE" w:rsidP="005B7B5C">
            <w:pPr>
              <w:pStyle w:val="BodyText"/>
              <w:spacing w:before="100" w:after="100"/>
            </w:pPr>
            <w:r w:rsidRPr="003650BF">
              <w:t>No</w:t>
            </w:r>
          </w:p>
        </w:tc>
      </w:tr>
      <w:tr w:rsidR="00821024" w:rsidRPr="003650BF" w14:paraId="3E7640D8" w14:textId="77777777" w:rsidTr="005B7B5C">
        <w:tc>
          <w:tcPr>
            <w:tcW w:w="5028" w:type="dxa"/>
            <w:shd w:val="clear" w:color="auto" w:fill="auto"/>
          </w:tcPr>
          <w:p w14:paraId="0EF8A36F" w14:textId="77777777" w:rsidR="00821024" w:rsidRPr="003650BF" w:rsidRDefault="006A32BE" w:rsidP="005B7B5C">
            <w:pPr>
              <w:pStyle w:val="BodyText"/>
              <w:spacing w:before="100" w:after="100"/>
            </w:pPr>
            <w:r w:rsidRPr="003650BF">
              <w:lastRenderedPageBreak/>
              <w:t>TrueLocal Usage</w:t>
            </w:r>
          </w:p>
        </w:tc>
        <w:tc>
          <w:tcPr>
            <w:tcW w:w="3600" w:type="dxa"/>
            <w:shd w:val="clear" w:color="auto" w:fill="auto"/>
          </w:tcPr>
          <w:p w14:paraId="73A28FDF" w14:textId="77777777" w:rsidR="00821024" w:rsidRPr="003650BF" w:rsidRDefault="006A32BE" w:rsidP="005B7B5C">
            <w:pPr>
              <w:pStyle w:val="BodyText"/>
              <w:spacing w:before="100" w:after="100"/>
            </w:pPr>
            <w:r w:rsidRPr="003650BF">
              <w:t>No</w:t>
            </w:r>
          </w:p>
        </w:tc>
      </w:tr>
      <w:tr w:rsidR="00821024" w:rsidRPr="003650BF" w14:paraId="24D8A515" w14:textId="77777777" w:rsidTr="005B7B5C">
        <w:tc>
          <w:tcPr>
            <w:tcW w:w="5028" w:type="dxa"/>
            <w:shd w:val="clear" w:color="auto" w:fill="auto"/>
          </w:tcPr>
          <w:p w14:paraId="59A2686C" w14:textId="77777777" w:rsidR="00821024" w:rsidRPr="003650BF" w:rsidRDefault="006A32BE" w:rsidP="005B7B5C">
            <w:pPr>
              <w:pStyle w:val="BodyText"/>
              <w:spacing w:before="100" w:after="100"/>
            </w:pPr>
            <w:r w:rsidRPr="003650BF">
              <w:t>Directory Assistance- 1223</w:t>
            </w:r>
          </w:p>
        </w:tc>
        <w:tc>
          <w:tcPr>
            <w:tcW w:w="3600" w:type="dxa"/>
            <w:shd w:val="clear" w:color="auto" w:fill="auto"/>
          </w:tcPr>
          <w:p w14:paraId="468CDBCA" w14:textId="77777777" w:rsidR="00821024" w:rsidRPr="003650BF" w:rsidRDefault="006A32BE" w:rsidP="005B7B5C">
            <w:pPr>
              <w:pStyle w:val="BodyText"/>
              <w:spacing w:before="100" w:after="100"/>
            </w:pPr>
            <w:r w:rsidRPr="003650BF">
              <w:t>No</w:t>
            </w:r>
          </w:p>
        </w:tc>
      </w:tr>
      <w:tr w:rsidR="00821024" w:rsidRPr="003650BF" w14:paraId="0921F1FB" w14:textId="77777777" w:rsidTr="005B7B5C">
        <w:tc>
          <w:tcPr>
            <w:tcW w:w="5028" w:type="dxa"/>
            <w:shd w:val="clear" w:color="auto" w:fill="auto"/>
          </w:tcPr>
          <w:p w14:paraId="2641E229" w14:textId="77777777" w:rsidR="00821024" w:rsidRPr="003650BF" w:rsidRDefault="006A32BE" w:rsidP="005B7B5C">
            <w:pPr>
              <w:pStyle w:val="BodyText"/>
              <w:spacing w:before="100" w:after="100"/>
            </w:pPr>
            <w:r w:rsidRPr="003650BF">
              <w:t>19XX Numbers</w:t>
            </w:r>
          </w:p>
        </w:tc>
        <w:tc>
          <w:tcPr>
            <w:tcW w:w="3600" w:type="dxa"/>
            <w:shd w:val="clear" w:color="auto" w:fill="auto"/>
          </w:tcPr>
          <w:p w14:paraId="488DF5F7" w14:textId="77777777" w:rsidR="00821024" w:rsidRPr="003650BF" w:rsidRDefault="006A32BE" w:rsidP="005B7B5C">
            <w:pPr>
              <w:pStyle w:val="BodyText"/>
              <w:spacing w:before="100" w:after="100"/>
            </w:pPr>
            <w:r w:rsidRPr="003650BF">
              <w:t>No</w:t>
            </w:r>
          </w:p>
        </w:tc>
      </w:tr>
      <w:tr w:rsidR="00821024" w:rsidRPr="003650BF" w14:paraId="1A43C8F9" w14:textId="77777777" w:rsidTr="005B7B5C">
        <w:tc>
          <w:tcPr>
            <w:tcW w:w="5028" w:type="dxa"/>
            <w:shd w:val="clear" w:color="auto" w:fill="auto"/>
          </w:tcPr>
          <w:p w14:paraId="764CD736" w14:textId="77777777" w:rsidR="00821024" w:rsidRPr="003650BF" w:rsidRDefault="006A32BE" w:rsidP="005B7B5C">
            <w:pPr>
              <w:pStyle w:val="BodyText"/>
              <w:spacing w:before="100" w:after="100"/>
            </w:pPr>
            <w:r w:rsidRPr="003650BF">
              <w:t>1800, 13 and 1300 numbers</w:t>
            </w:r>
          </w:p>
        </w:tc>
        <w:tc>
          <w:tcPr>
            <w:tcW w:w="3600" w:type="dxa"/>
            <w:shd w:val="clear" w:color="auto" w:fill="auto"/>
          </w:tcPr>
          <w:p w14:paraId="7CE9392F" w14:textId="77777777" w:rsidR="00821024" w:rsidRPr="003650BF" w:rsidRDefault="006A32BE" w:rsidP="005B7B5C">
            <w:pPr>
              <w:pStyle w:val="BodyText"/>
              <w:spacing w:before="100" w:after="100"/>
            </w:pPr>
            <w:r w:rsidRPr="003650BF">
              <w:t>No</w:t>
            </w:r>
          </w:p>
        </w:tc>
      </w:tr>
      <w:tr w:rsidR="00821024" w:rsidRPr="003650BF" w14:paraId="03173667" w14:textId="77777777" w:rsidTr="005B7B5C">
        <w:tc>
          <w:tcPr>
            <w:tcW w:w="5028" w:type="dxa"/>
            <w:shd w:val="clear" w:color="auto" w:fill="auto"/>
          </w:tcPr>
          <w:p w14:paraId="3581A68A" w14:textId="77777777" w:rsidR="00821024" w:rsidRPr="003650BF" w:rsidRDefault="006A32BE" w:rsidP="005B7B5C">
            <w:pPr>
              <w:pStyle w:val="BodyText"/>
              <w:spacing w:before="100" w:after="100"/>
            </w:pPr>
            <w:r w:rsidRPr="003650BF">
              <w:t>124YES(937)</w:t>
            </w:r>
          </w:p>
        </w:tc>
        <w:tc>
          <w:tcPr>
            <w:tcW w:w="3600" w:type="dxa"/>
            <w:shd w:val="clear" w:color="auto" w:fill="auto"/>
          </w:tcPr>
          <w:p w14:paraId="49DECACF" w14:textId="77777777" w:rsidR="00821024" w:rsidRPr="003650BF" w:rsidRDefault="006A32BE" w:rsidP="005B7B5C">
            <w:pPr>
              <w:pStyle w:val="BodyText"/>
              <w:spacing w:before="100" w:after="100"/>
            </w:pPr>
            <w:r w:rsidRPr="003650BF">
              <w:t>No</w:t>
            </w:r>
          </w:p>
        </w:tc>
      </w:tr>
      <w:tr w:rsidR="00821024" w:rsidRPr="003650BF" w14:paraId="4F5AEB01" w14:textId="77777777" w:rsidTr="005B7B5C">
        <w:tc>
          <w:tcPr>
            <w:tcW w:w="5028" w:type="dxa"/>
            <w:shd w:val="clear" w:color="auto" w:fill="auto"/>
          </w:tcPr>
          <w:p w14:paraId="2C8EC0AC" w14:textId="77777777" w:rsidR="00821024" w:rsidRPr="003650BF" w:rsidRDefault="006A32BE" w:rsidP="005B7B5C">
            <w:pPr>
              <w:pStyle w:val="BodyText"/>
              <w:spacing w:before="100" w:after="100"/>
            </w:pPr>
            <w:r w:rsidRPr="003650BF">
              <w:t>Insurance</w:t>
            </w:r>
          </w:p>
        </w:tc>
        <w:tc>
          <w:tcPr>
            <w:tcW w:w="3600" w:type="dxa"/>
            <w:shd w:val="clear" w:color="auto" w:fill="auto"/>
          </w:tcPr>
          <w:p w14:paraId="7B824340" w14:textId="77777777" w:rsidR="00821024" w:rsidRPr="003650BF" w:rsidRDefault="006A32BE" w:rsidP="005B7B5C">
            <w:pPr>
              <w:pStyle w:val="BodyText"/>
              <w:spacing w:before="100" w:after="100"/>
            </w:pPr>
            <w:r w:rsidRPr="003650BF">
              <w:t>No</w:t>
            </w:r>
          </w:p>
        </w:tc>
      </w:tr>
      <w:tr w:rsidR="00821024" w:rsidRPr="003650BF" w14:paraId="3D6A846E" w14:textId="77777777" w:rsidTr="005B7B5C">
        <w:tc>
          <w:tcPr>
            <w:tcW w:w="5028" w:type="dxa"/>
            <w:shd w:val="clear" w:color="auto" w:fill="auto"/>
          </w:tcPr>
          <w:p w14:paraId="6DF66FD5" w14:textId="77777777" w:rsidR="00821024" w:rsidRPr="003650BF" w:rsidRDefault="006A32BE" w:rsidP="005B7B5C">
            <w:pPr>
              <w:pStyle w:val="BodyText"/>
              <w:spacing w:before="100" w:after="100"/>
            </w:pPr>
            <w:r w:rsidRPr="003650BF">
              <w:t>Handset Payments</w:t>
            </w:r>
          </w:p>
        </w:tc>
        <w:tc>
          <w:tcPr>
            <w:tcW w:w="3600" w:type="dxa"/>
            <w:shd w:val="clear" w:color="auto" w:fill="auto"/>
          </w:tcPr>
          <w:p w14:paraId="222D42DB" w14:textId="77777777" w:rsidR="00821024" w:rsidRPr="003650BF" w:rsidRDefault="006A32BE" w:rsidP="005B7B5C">
            <w:pPr>
              <w:pStyle w:val="BodyText"/>
              <w:spacing w:before="100" w:after="100"/>
            </w:pPr>
            <w:r w:rsidRPr="003650BF">
              <w:t>No</w:t>
            </w:r>
          </w:p>
        </w:tc>
      </w:tr>
      <w:tr w:rsidR="00821024" w:rsidRPr="003650BF" w14:paraId="4A624D60" w14:textId="77777777" w:rsidTr="005B7B5C">
        <w:tc>
          <w:tcPr>
            <w:tcW w:w="5028" w:type="dxa"/>
            <w:shd w:val="clear" w:color="auto" w:fill="auto"/>
          </w:tcPr>
          <w:p w14:paraId="3A6744A1" w14:textId="77777777" w:rsidR="00821024" w:rsidRPr="003650BF" w:rsidRDefault="006A32BE" w:rsidP="005B7B5C">
            <w:pPr>
              <w:pStyle w:val="BodyText"/>
              <w:spacing w:before="100" w:after="100"/>
            </w:pPr>
            <w:r w:rsidRPr="003650BF">
              <w:t>Calls to Satellite</w:t>
            </w:r>
          </w:p>
        </w:tc>
        <w:tc>
          <w:tcPr>
            <w:tcW w:w="3600" w:type="dxa"/>
            <w:shd w:val="clear" w:color="auto" w:fill="auto"/>
          </w:tcPr>
          <w:p w14:paraId="26C0B812" w14:textId="77777777" w:rsidR="00821024" w:rsidRPr="003650BF" w:rsidRDefault="006A32BE" w:rsidP="005B7B5C">
            <w:pPr>
              <w:pStyle w:val="BodyText"/>
              <w:spacing w:before="100" w:after="100"/>
            </w:pPr>
            <w:r w:rsidRPr="003650BF">
              <w:t>No</w:t>
            </w:r>
          </w:p>
        </w:tc>
      </w:tr>
      <w:tr w:rsidR="00821024" w:rsidRPr="003650BF" w14:paraId="7BF3CB3E" w14:textId="77777777" w:rsidTr="005B7B5C">
        <w:tc>
          <w:tcPr>
            <w:tcW w:w="5028" w:type="dxa"/>
            <w:shd w:val="clear" w:color="auto" w:fill="auto"/>
          </w:tcPr>
          <w:p w14:paraId="383F369D" w14:textId="77777777" w:rsidR="00821024" w:rsidRPr="003650BF" w:rsidRDefault="006A32BE" w:rsidP="005B7B5C">
            <w:pPr>
              <w:pStyle w:val="BodyText"/>
              <w:spacing w:before="100" w:after="100"/>
            </w:pPr>
            <w:r w:rsidRPr="003650BF">
              <w:t>VOIP services</w:t>
            </w:r>
          </w:p>
        </w:tc>
        <w:tc>
          <w:tcPr>
            <w:tcW w:w="3600" w:type="dxa"/>
            <w:shd w:val="clear" w:color="auto" w:fill="auto"/>
          </w:tcPr>
          <w:p w14:paraId="6C1EFD99" w14:textId="77777777" w:rsidR="00821024" w:rsidRPr="003650BF" w:rsidRDefault="006A32BE" w:rsidP="005B7B5C">
            <w:pPr>
              <w:pStyle w:val="BodyText"/>
              <w:spacing w:before="100" w:after="100"/>
            </w:pPr>
            <w:r w:rsidRPr="003650BF">
              <w:t>No</w:t>
            </w:r>
          </w:p>
        </w:tc>
      </w:tr>
    </w:tbl>
    <w:p w14:paraId="52C902AF" w14:textId="77777777" w:rsidR="00821024" w:rsidRPr="003650BF" w:rsidRDefault="00821024">
      <w:pPr>
        <w:rPr>
          <w:b/>
          <w:sz w:val="20"/>
          <w:szCs w:val="20"/>
        </w:rPr>
      </w:pPr>
      <w:bookmarkStart w:id="980" w:name="XtraLex_rfmt_Tbx36S"/>
      <w:bookmarkStart w:id="981" w:name="XtraLex_rfmt_Tbx36E"/>
      <w:bookmarkEnd w:id="980"/>
      <w:bookmarkEnd w:id="981"/>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2"/>
      </w:tblGrid>
      <w:tr w:rsidR="00821024" w:rsidRPr="003650BF" w14:paraId="7842B30F" w14:textId="77777777" w:rsidTr="005B7B5C">
        <w:tc>
          <w:tcPr>
            <w:tcW w:w="10036" w:type="dxa"/>
            <w:shd w:val="clear" w:color="auto" w:fill="auto"/>
          </w:tcPr>
          <w:p w14:paraId="0478C27A" w14:textId="77777777" w:rsidR="00821024" w:rsidRPr="003650BF" w:rsidRDefault="006A32BE" w:rsidP="005B7B5C">
            <w:pPr>
              <w:pStyle w:val="BodyText"/>
              <w:spacing w:before="100" w:after="100"/>
            </w:pPr>
            <w:r w:rsidRPr="003650BF">
              <w:t>Available features will vary depending on your chosen handset or software version.</w:t>
            </w:r>
          </w:p>
          <w:p w14:paraId="27C98010" w14:textId="77777777" w:rsidR="00821024" w:rsidRPr="003650BF" w:rsidRDefault="006A32BE" w:rsidP="005B7B5C">
            <w:pPr>
              <w:pStyle w:val="BodyText"/>
              <w:spacing w:before="100" w:after="100"/>
            </w:pPr>
            <w:r w:rsidRPr="003650BF">
              <w:t xml:space="preserve">Included data on </w:t>
            </w:r>
            <w:r w:rsidRPr="003650BF">
              <w:rPr>
                <w:i/>
              </w:rPr>
              <w:t>your</w:t>
            </w:r>
            <w:r w:rsidRPr="003650BF">
              <w:t xml:space="preserve"> Employee Crave Timeless Plans is available if you have chosen an iPhone and the iPhone is used as a </w:t>
            </w:r>
            <w:r w:rsidRPr="003650BF">
              <w:rPr>
                <w:i/>
              </w:rPr>
              <w:t>tethered modem</w:t>
            </w:r>
          </w:p>
        </w:tc>
      </w:tr>
    </w:tbl>
    <w:p w14:paraId="31DC5111" w14:textId="77777777" w:rsidR="00821024" w:rsidRPr="003650BF" w:rsidRDefault="00821024">
      <w:pPr>
        <w:pStyle w:val="BodyText"/>
        <w:spacing w:after="0"/>
        <w:rPr>
          <w:b/>
        </w:rPr>
      </w:pPr>
    </w:p>
    <w:p w14:paraId="6C1ED483" w14:textId="77777777" w:rsidR="00821024" w:rsidRPr="003650BF" w:rsidRDefault="006A32BE">
      <w:pPr>
        <w:pStyle w:val="BodyText"/>
        <w:ind w:left="720"/>
        <w:rPr>
          <w:b/>
        </w:rPr>
      </w:pPr>
      <w:r w:rsidRPr="003650BF">
        <w:rPr>
          <w:b/>
        </w:rPr>
        <w:t>Table 3A – Charges and Amounts for the Optus Employee Crave Timeless Plans for iPhone 3G</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047"/>
        <w:gridCol w:w="3600"/>
      </w:tblGrid>
      <w:tr w:rsidR="00821024" w:rsidRPr="003650BF" w14:paraId="65EA7E8C" w14:textId="77777777" w:rsidTr="00F73155">
        <w:trPr>
          <w:tblHeader/>
        </w:trPr>
        <w:tc>
          <w:tcPr>
            <w:tcW w:w="5047" w:type="dxa"/>
            <w:shd w:val="clear" w:color="auto" w:fill="auto"/>
          </w:tcPr>
          <w:p w14:paraId="75CB8F89" w14:textId="77777777" w:rsidR="00821024" w:rsidRPr="003650BF" w:rsidRDefault="006A32BE" w:rsidP="005B7B5C">
            <w:pPr>
              <w:pStyle w:val="BodyText"/>
              <w:spacing w:before="100" w:after="100"/>
              <w:rPr>
                <w:b/>
                <w:lang w:eastAsia="en-AU"/>
              </w:rPr>
            </w:pPr>
            <w:r w:rsidRPr="003650BF">
              <w:rPr>
                <w:b/>
                <w:lang w:eastAsia="en-AU"/>
              </w:rPr>
              <w:t>24 Month Plans</w:t>
            </w:r>
          </w:p>
        </w:tc>
        <w:tc>
          <w:tcPr>
            <w:tcW w:w="3600" w:type="dxa"/>
            <w:shd w:val="clear" w:color="auto" w:fill="auto"/>
          </w:tcPr>
          <w:p w14:paraId="1D4E74FB" w14:textId="77777777" w:rsidR="00821024" w:rsidRPr="003650BF" w:rsidRDefault="006A32BE" w:rsidP="005B7B5C">
            <w:pPr>
              <w:pStyle w:val="BodyText"/>
              <w:spacing w:before="100" w:after="100"/>
              <w:rPr>
                <w:b/>
                <w:bCs/>
                <w:lang w:eastAsia="en-AU"/>
              </w:rPr>
            </w:pPr>
            <w:r w:rsidRPr="003650BF">
              <w:rPr>
                <w:b/>
                <w:bCs/>
                <w:lang w:eastAsia="en-AU"/>
              </w:rPr>
              <w:t>Optus Employee Crave Timeless $99 when you take the $14.99 Mobile Internet Pack*</w:t>
            </w:r>
          </w:p>
        </w:tc>
      </w:tr>
      <w:tr w:rsidR="00821024" w:rsidRPr="003650BF" w14:paraId="4589E5BE" w14:textId="77777777" w:rsidTr="00F73155">
        <w:tc>
          <w:tcPr>
            <w:tcW w:w="5047" w:type="dxa"/>
            <w:shd w:val="clear" w:color="auto" w:fill="auto"/>
          </w:tcPr>
          <w:p w14:paraId="7005B7FE" w14:textId="77777777" w:rsidR="00821024" w:rsidRPr="003650BF" w:rsidRDefault="006A32BE" w:rsidP="005B7B5C">
            <w:pPr>
              <w:pStyle w:val="BodyText"/>
              <w:spacing w:before="100" w:after="100"/>
              <w:rPr>
                <w:b/>
                <w:bCs/>
                <w:lang w:eastAsia="en-AU"/>
              </w:rPr>
            </w:pPr>
            <w:r w:rsidRPr="003650BF">
              <w:rPr>
                <w:b/>
                <w:bCs/>
                <w:lang w:eastAsia="en-AU"/>
              </w:rPr>
              <w:t>Minimum monthly spend</w:t>
            </w:r>
          </w:p>
        </w:tc>
        <w:tc>
          <w:tcPr>
            <w:tcW w:w="3600" w:type="dxa"/>
            <w:shd w:val="clear" w:color="auto" w:fill="auto"/>
          </w:tcPr>
          <w:p w14:paraId="26708422" w14:textId="77777777" w:rsidR="00821024" w:rsidRPr="003650BF" w:rsidRDefault="006A32BE" w:rsidP="005B7B5C">
            <w:pPr>
              <w:pStyle w:val="BodyText"/>
              <w:spacing w:before="100" w:after="100"/>
              <w:jc w:val="center"/>
              <w:rPr>
                <w:lang w:eastAsia="en-AU"/>
              </w:rPr>
            </w:pPr>
            <w:r w:rsidRPr="003650BF">
              <w:rPr>
                <w:lang w:eastAsia="en-AU"/>
              </w:rPr>
              <w:t>$113.99</w:t>
            </w:r>
          </w:p>
        </w:tc>
      </w:tr>
      <w:tr w:rsidR="00821024" w:rsidRPr="003650BF" w14:paraId="604E2157" w14:textId="77777777" w:rsidTr="00F73155">
        <w:tc>
          <w:tcPr>
            <w:tcW w:w="5047" w:type="dxa"/>
            <w:shd w:val="clear" w:color="auto" w:fill="auto"/>
          </w:tcPr>
          <w:p w14:paraId="563F783F" w14:textId="77777777" w:rsidR="00821024" w:rsidRPr="003650BF" w:rsidRDefault="006A32BE" w:rsidP="005B7B5C">
            <w:pPr>
              <w:pStyle w:val="BodyText"/>
              <w:spacing w:before="100" w:after="100"/>
              <w:rPr>
                <w:b/>
                <w:bCs/>
                <w:lang w:eastAsia="en-AU"/>
              </w:rPr>
            </w:pPr>
            <w:r w:rsidRPr="003650BF">
              <w:rPr>
                <w:b/>
                <w:bCs/>
                <w:lang w:eastAsia="en-AU"/>
              </w:rPr>
              <w:t>Included Value - Calls</w:t>
            </w:r>
          </w:p>
        </w:tc>
        <w:tc>
          <w:tcPr>
            <w:tcW w:w="3600" w:type="dxa"/>
            <w:shd w:val="clear" w:color="auto" w:fill="auto"/>
          </w:tcPr>
          <w:p w14:paraId="5BF4FB00" w14:textId="77777777" w:rsidR="00821024" w:rsidRPr="003650BF" w:rsidRDefault="006A32BE" w:rsidP="005B7B5C">
            <w:pPr>
              <w:pStyle w:val="BodyText"/>
              <w:spacing w:before="100" w:after="100"/>
              <w:jc w:val="center"/>
              <w:rPr>
                <w:lang w:eastAsia="en-AU"/>
              </w:rPr>
            </w:pPr>
            <w:r w:rsidRPr="003650BF">
              <w:rPr>
                <w:lang w:eastAsia="en-AU"/>
              </w:rPr>
              <w:t>NA</w:t>
            </w:r>
          </w:p>
        </w:tc>
      </w:tr>
      <w:tr w:rsidR="00821024" w:rsidRPr="003650BF" w14:paraId="4B6B20E3" w14:textId="77777777" w:rsidTr="00F73155">
        <w:tc>
          <w:tcPr>
            <w:tcW w:w="5047" w:type="dxa"/>
            <w:shd w:val="clear" w:color="auto" w:fill="auto"/>
          </w:tcPr>
          <w:p w14:paraId="3061E77D" w14:textId="77777777" w:rsidR="00821024" w:rsidRPr="003650BF" w:rsidRDefault="006A32BE" w:rsidP="005B7B5C">
            <w:pPr>
              <w:pStyle w:val="BodyText"/>
              <w:spacing w:before="100" w:after="100"/>
              <w:rPr>
                <w:b/>
                <w:bCs/>
                <w:lang w:eastAsia="en-AU"/>
              </w:rPr>
            </w:pPr>
            <w:r w:rsidRPr="003650BF">
              <w:rPr>
                <w:b/>
                <w:bCs/>
                <w:lang w:eastAsia="en-AU"/>
              </w:rPr>
              <w:t>Monthly Included Mobile Internet Data</w:t>
            </w:r>
          </w:p>
        </w:tc>
        <w:tc>
          <w:tcPr>
            <w:tcW w:w="3600" w:type="dxa"/>
            <w:shd w:val="clear" w:color="auto" w:fill="auto"/>
          </w:tcPr>
          <w:p w14:paraId="36FA7AEE" w14:textId="77777777" w:rsidR="00821024" w:rsidRPr="003650BF" w:rsidRDefault="006A32BE" w:rsidP="005B7B5C">
            <w:pPr>
              <w:pStyle w:val="BodyText"/>
              <w:spacing w:before="100" w:after="100"/>
              <w:jc w:val="center"/>
            </w:pPr>
            <w:r w:rsidRPr="003650BF">
              <w:t>500MB of Mobile Internet Data with the $14.99 Mobile Internet Pack.</w:t>
            </w:r>
          </w:p>
          <w:p w14:paraId="424AD21B" w14:textId="77777777" w:rsidR="00821024" w:rsidRPr="003650BF" w:rsidRDefault="006A32BE" w:rsidP="005B7B5C">
            <w:pPr>
              <w:pStyle w:val="BodyText"/>
              <w:spacing w:before="100" w:after="100"/>
              <w:jc w:val="center"/>
            </w:pPr>
            <w:r w:rsidRPr="003650BF">
              <w:rPr>
                <w:u w:val="single"/>
              </w:rPr>
              <w:t>Plus</w:t>
            </w:r>
            <w:r w:rsidRPr="003650BF">
              <w:t xml:space="preserve"> </w:t>
            </w:r>
            <w:r w:rsidRPr="003650BF">
              <w:rPr>
                <w:u w:val="single"/>
              </w:rPr>
              <w:t>an additional</w:t>
            </w:r>
            <w:r w:rsidRPr="003650BF">
              <w:t xml:space="preserve"> 1Gb of mobile internet data value (total 1.5Gb)</w:t>
            </w:r>
          </w:p>
        </w:tc>
      </w:tr>
      <w:tr w:rsidR="00821024" w:rsidRPr="003650BF" w14:paraId="109721E7" w14:textId="77777777" w:rsidTr="00F73155">
        <w:tc>
          <w:tcPr>
            <w:tcW w:w="5047" w:type="dxa"/>
            <w:shd w:val="clear" w:color="auto" w:fill="auto"/>
          </w:tcPr>
          <w:p w14:paraId="67D97E74" w14:textId="77777777" w:rsidR="00821024" w:rsidRPr="003650BF" w:rsidRDefault="006A32BE" w:rsidP="005B7B5C">
            <w:pPr>
              <w:pStyle w:val="BodyText"/>
              <w:spacing w:before="100" w:after="100"/>
              <w:rPr>
                <w:b/>
                <w:bCs/>
                <w:lang w:eastAsia="en-AU"/>
              </w:rPr>
            </w:pPr>
            <w:r w:rsidRPr="003650BF">
              <w:rPr>
                <w:b/>
                <w:bCs/>
                <w:lang w:eastAsia="en-AU"/>
              </w:rPr>
              <w:t>National voice call charges</w:t>
            </w:r>
            <w:r w:rsidRPr="003650BF">
              <w:rPr>
                <w:b/>
                <w:lang w:eastAsia="en-AU"/>
              </w:rPr>
              <w:t xml:space="preserve"> </w:t>
            </w:r>
            <w:r w:rsidRPr="003650BF">
              <w:rPr>
                <w:lang w:eastAsia="en-AU"/>
              </w:rPr>
              <w:t>(per 30 secs)</w:t>
            </w:r>
          </w:p>
        </w:tc>
        <w:tc>
          <w:tcPr>
            <w:tcW w:w="3600" w:type="dxa"/>
            <w:shd w:val="clear" w:color="auto" w:fill="auto"/>
          </w:tcPr>
          <w:p w14:paraId="1DD507C0" w14:textId="77777777" w:rsidR="00821024" w:rsidRPr="003650BF" w:rsidRDefault="006A32BE" w:rsidP="005B7B5C">
            <w:pPr>
              <w:pStyle w:val="BodyText"/>
              <w:spacing w:before="100" w:after="100"/>
              <w:jc w:val="center"/>
              <w:rPr>
                <w:lang w:eastAsia="en-AU"/>
              </w:rPr>
            </w:pPr>
            <w:r w:rsidRPr="003650BF">
              <w:rPr>
                <w:lang w:eastAsia="en-AU"/>
              </w:rPr>
              <w:t>NA</w:t>
            </w:r>
          </w:p>
        </w:tc>
      </w:tr>
      <w:tr w:rsidR="00821024" w:rsidRPr="003650BF" w14:paraId="7247B107" w14:textId="77777777" w:rsidTr="00F73155">
        <w:tc>
          <w:tcPr>
            <w:tcW w:w="5047" w:type="dxa"/>
            <w:shd w:val="clear" w:color="auto" w:fill="auto"/>
          </w:tcPr>
          <w:p w14:paraId="10FC4388" w14:textId="77777777" w:rsidR="00821024" w:rsidRPr="003650BF" w:rsidRDefault="006A32BE" w:rsidP="005B7B5C">
            <w:pPr>
              <w:pStyle w:val="BodyText"/>
              <w:spacing w:before="100" w:after="100"/>
              <w:rPr>
                <w:b/>
                <w:bCs/>
                <w:lang w:eastAsia="en-AU"/>
              </w:rPr>
            </w:pPr>
            <w:r w:rsidRPr="003650BF">
              <w:rPr>
                <w:b/>
                <w:bCs/>
                <w:lang w:eastAsia="en-AU"/>
              </w:rPr>
              <w:t xml:space="preserve">Flagfall for national voice calls </w:t>
            </w:r>
            <w:r w:rsidRPr="003650BF">
              <w:rPr>
                <w:lang w:eastAsia="en-AU"/>
              </w:rPr>
              <w:t>(per call)</w:t>
            </w:r>
          </w:p>
        </w:tc>
        <w:tc>
          <w:tcPr>
            <w:tcW w:w="3600" w:type="dxa"/>
            <w:shd w:val="clear" w:color="auto" w:fill="auto"/>
          </w:tcPr>
          <w:p w14:paraId="38B77D1E" w14:textId="77777777" w:rsidR="00821024" w:rsidRPr="003650BF" w:rsidRDefault="006A32BE" w:rsidP="005B7B5C">
            <w:pPr>
              <w:pStyle w:val="BodyText"/>
              <w:spacing w:before="100" w:after="100"/>
              <w:jc w:val="center"/>
              <w:rPr>
                <w:lang w:eastAsia="en-AU"/>
              </w:rPr>
            </w:pPr>
            <w:r w:rsidRPr="003650BF">
              <w:rPr>
                <w:lang w:eastAsia="en-AU"/>
              </w:rPr>
              <w:t>NA</w:t>
            </w:r>
          </w:p>
        </w:tc>
      </w:tr>
      <w:tr w:rsidR="00821024" w:rsidRPr="003650BF" w14:paraId="4C3FAEF2" w14:textId="77777777" w:rsidTr="00F73155">
        <w:tc>
          <w:tcPr>
            <w:tcW w:w="5047" w:type="dxa"/>
            <w:shd w:val="clear" w:color="auto" w:fill="auto"/>
          </w:tcPr>
          <w:p w14:paraId="435F3E2C" w14:textId="77777777" w:rsidR="00821024" w:rsidRPr="003650BF" w:rsidRDefault="006A32BE" w:rsidP="005B7B5C">
            <w:pPr>
              <w:pStyle w:val="BodyText"/>
              <w:spacing w:before="100" w:after="100"/>
              <w:rPr>
                <w:b/>
                <w:bCs/>
                <w:lang w:eastAsia="en-AU"/>
              </w:rPr>
            </w:pPr>
            <w:r w:rsidRPr="003650BF">
              <w:rPr>
                <w:b/>
                <w:bCs/>
                <w:lang w:eastAsia="en-AU"/>
              </w:rPr>
              <w:t xml:space="preserve">National Text </w:t>
            </w:r>
            <w:r w:rsidRPr="003650BF">
              <w:rPr>
                <w:lang w:eastAsia="en-AU"/>
              </w:rPr>
              <w:t>(per message of 160 characters)</w:t>
            </w:r>
          </w:p>
        </w:tc>
        <w:tc>
          <w:tcPr>
            <w:tcW w:w="3600" w:type="dxa"/>
            <w:shd w:val="clear" w:color="auto" w:fill="auto"/>
          </w:tcPr>
          <w:p w14:paraId="37E0F5BA" w14:textId="77777777" w:rsidR="00821024" w:rsidRPr="003650BF" w:rsidRDefault="006A32BE" w:rsidP="005B7B5C">
            <w:pPr>
              <w:pStyle w:val="BodyText"/>
              <w:spacing w:before="100" w:after="100"/>
              <w:jc w:val="center"/>
              <w:rPr>
                <w:lang w:eastAsia="en-AU"/>
              </w:rPr>
            </w:pPr>
            <w:r w:rsidRPr="003650BF">
              <w:rPr>
                <w:lang w:eastAsia="en-AU"/>
              </w:rPr>
              <w:t>NA</w:t>
            </w:r>
          </w:p>
        </w:tc>
      </w:tr>
      <w:tr w:rsidR="00821024" w:rsidRPr="003650BF" w14:paraId="34FCF8A1" w14:textId="77777777" w:rsidTr="00F73155">
        <w:tc>
          <w:tcPr>
            <w:tcW w:w="5047" w:type="dxa"/>
            <w:shd w:val="clear" w:color="auto" w:fill="auto"/>
          </w:tcPr>
          <w:p w14:paraId="4227539A" w14:textId="77777777" w:rsidR="00821024" w:rsidRPr="003650BF" w:rsidRDefault="006A32BE" w:rsidP="005B7B5C">
            <w:pPr>
              <w:pStyle w:val="BodyText"/>
              <w:spacing w:before="100" w:after="100"/>
              <w:rPr>
                <w:b/>
                <w:bCs/>
                <w:lang w:eastAsia="ko-KR"/>
              </w:rPr>
            </w:pPr>
            <w:r w:rsidRPr="003650BF">
              <w:rPr>
                <w:b/>
              </w:rPr>
              <w:t>Voicemail</w:t>
            </w:r>
          </w:p>
        </w:tc>
        <w:tc>
          <w:tcPr>
            <w:tcW w:w="3600" w:type="dxa"/>
            <w:shd w:val="clear" w:color="auto" w:fill="auto"/>
          </w:tcPr>
          <w:p w14:paraId="79BF250A" w14:textId="77777777" w:rsidR="00821024" w:rsidRPr="003650BF" w:rsidRDefault="006A32BE" w:rsidP="005B7B5C">
            <w:pPr>
              <w:pStyle w:val="BodyText"/>
              <w:spacing w:before="100" w:after="100"/>
              <w:jc w:val="center"/>
              <w:rPr>
                <w:lang w:eastAsia="ko-KR"/>
              </w:rPr>
            </w:pPr>
            <w:r w:rsidRPr="003650BF">
              <w:rPr>
                <w:lang w:eastAsia="ko-KR"/>
              </w:rPr>
              <w:t>Deposit: Free. Retrieval: 30¢ per 30 seconds</w:t>
            </w:r>
          </w:p>
        </w:tc>
      </w:tr>
      <w:tr w:rsidR="00821024" w:rsidRPr="003650BF" w14:paraId="48EE1EC2" w14:textId="77777777" w:rsidTr="00F73155">
        <w:tc>
          <w:tcPr>
            <w:tcW w:w="5047" w:type="dxa"/>
            <w:shd w:val="clear" w:color="auto" w:fill="auto"/>
          </w:tcPr>
          <w:p w14:paraId="67DB0609" w14:textId="77777777" w:rsidR="00821024" w:rsidRPr="003650BF" w:rsidRDefault="006A32BE" w:rsidP="005B7B5C">
            <w:pPr>
              <w:pStyle w:val="BodyText"/>
              <w:spacing w:before="100" w:after="100"/>
              <w:rPr>
                <w:b/>
                <w:bCs/>
                <w:lang w:eastAsia="en-AU"/>
              </w:rPr>
            </w:pPr>
            <w:r w:rsidRPr="003650BF">
              <w:rPr>
                <w:b/>
                <w:bCs/>
                <w:lang w:eastAsia="ko-KR"/>
              </w:rPr>
              <w:t xml:space="preserve">Other conditions </w:t>
            </w:r>
            <w:r w:rsidRPr="003650BF">
              <w:rPr>
                <w:lang w:eastAsia="ko-KR"/>
              </w:rPr>
              <w:t xml:space="preserve">(for details see </w:t>
            </w:r>
            <w:hyperlink r:id="rId223" w:history="1">
              <w:r w:rsidR="00D06140" w:rsidRPr="003650BF">
                <w:rPr>
                  <w:rStyle w:val="Hyperlink"/>
                  <w:lang w:eastAsia="ko-KR"/>
                </w:rPr>
                <w:t>Appendix S</w:t>
              </w:r>
            </w:hyperlink>
            <w:r w:rsidRPr="003650BF">
              <w:rPr>
                <w:lang w:eastAsia="ko-KR"/>
              </w:rPr>
              <w:t>)</w:t>
            </w:r>
          </w:p>
        </w:tc>
        <w:tc>
          <w:tcPr>
            <w:tcW w:w="3600" w:type="dxa"/>
            <w:shd w:val="clear" w:color="auto" w:fill="auto"/>
          </w:tcPr>
          <w:p w14:paraId="58838765" w14:textId="77777777" w:rsidR="00821024" w:rsidRPr="003650BF" w:rsidRDefault="006A32BE" w:rsidP="005B7B5C">
            <w:pPr>
              <w:pStyle w:val="BodyText"/>
              <w:spacing w:before="100" w:after="100"/>
              <w:jc w:val="center"/>
              <w:rPr>
                <w:lang w:eastAsia="ko-KR"/>
              </w:rPr>
            </w:pPr>
            <w:r w:rsidRPr="003650BF">
              <w:rPr>
                <w:lang w:eastAsia="ko-KR"/>
              </w:rPr>
              <w:t>Fair Go Policy (</w:t>
            </w:r>
            <w:hyperlink r:id="rId224" w:history="1">
              <w:r w:rsidRPr="003650BF">
                <w:rPr>
                  <w:rStyle w:val="Hyperlink"/>
                  <w:lang w:eastAsia="ko-KR"/>
                </w:rPr>
                <w:t>Appendix S</w:t>
              </w:r>
            </w:hyperlink>
            <w:r w:rsidRPr="003650BF">
              <w:rPr>
                <w:lang w:eastAsia="ko-KR"/>
              </w:rPr>
              <w:t>) applies to 'commercial use'.</w:t>
            </w:r>
          </w:p>
        </w:tc>
      </w:tr>
      <w:tr w:rsidR="00821024" w:rsidRPr="003650BF" w14:paraId="4C36C030" w14:textId="77777777" w:rsidTr="00F73155">
        <w:tc>
          <w:tcPr>
            <w:tcW w:w="5047" w:type="dxa"/>
            <w:shd w:val="clear" w:color="auto" w:fill="auto"/>
          </w:tcPr>
          <w:p w14:paraId="721ED5FC" w14:textId="77777777" w:rsidR="00821024" w:rsidRPr="003650BF" w:rsidRDefault="006A32BE" w:rsidP="005B7B5C">
            <w:pPr>
              <w:pStyle w:val="BodyText"/>
              <w:spacing w:before="100" w:after="100"/>
              <w:rPr>
                <w:b/>
                <w:bCs/>
                <w:lang w:eastAsia="en-AU"/>
              </w:rPr>
            </w:pPr>
            <w:r w:rsidRPr="003650BF">
              <w:rPr>
                <w:b/>
                <w:bCs/>
                <w:lang w:eastAsia="en-AU"/>
              </w:rPr>
              <w:t>Other call charges (for example international calls, calls to mobiles)</w:t>
            </w:r>
          </w:p>
        </w:tc>
        <w:tc>
          <w:tcPr>
            <w:tcW w:w="3600" w:type="dxa"/>
            <w:shd w:val="clear" w:color="auto" w:fill="auto"/>
          </w:tcPr>
          <w:p w14:paraId="240418C3" w14:textId="77777777" w:rsidR="00821024" w:rsidRPr="003650BF" w:rsidRDefault="006A32BE" w:rsidP="005B7B5C">
            <w:pPr>
              <w:pStyle w:val="BodyText"/>
              <w:spacing w:before="100" w:after="100"/>
              <w:jc w:val="center"/>
              <w:rPr>
                <w:lang w:eastAsia="en-AU"/>
              </w:rPr>
            </w:pPr>
            <w:r w:rsidRPr="003650BF">
              <w:rPr>
                <w:lang w:eastAsia="ko-KR"/>
              </w:rPr>
              <w:t xml:space="preserve">See section 1 of this </w:t>
            </w:r>
            <w:r w:rsidRPr="003650BF">
              <w:rPr>
                <w:i/>
                <w:iCs/>
                <w:lang w:eastAsia="ko-KR"/>
              </w:rPr>
              <w:t>standard pricing table</w:t>
            </w:r>
            <w:r w:rsidRPr="003650BF">
              <w:rPr>
                <w:lang w:eastAsia="ko-KR"/>
              </w:rPr>
              <w:t xml:space="preserve"> and Appendix Y (Value Added Service Features)</w:t>
            </w:r>
          </w:p>
        </w:tc>
      </w:tr>
      <w:tr w:rsidR="00821024" w:rsidRPr="003650BF" w14:paraId="094544B1" w14:textId="77777777" w:rsidTr="00F73155">
        <w:tc>
          <w:tcPr>
            <w:tcW w:w="5047" w:type="dxa"/>
            <w:shd w:val="clear" w:color="auto" w:fill="auto"/>
          </w:tcPr>
          <w:p w14:paraId="6B77D8FC" w14:textId="77777777" w:rsidR="00821024" w:rsidRPr="003650BF" w:rsidRDefault="0098364C" w:rsidP="005B7B5C">
            <w:pPr>
              <w:pStyle w:val="BodyText"/>
              <w:spacing w:before="100" w:after="100"/>
              <w:rPr>
                <w:b/>
                <w:bCs/>
                <w:lang w:eastAsia="en-AU"/>
              </w:rPr>
            </w:pPr>
            <w:r w:rsidRPr="003650BF">
              <w:rPr>
                <w:b/>
                <w:bCs/>
                <w:lang w:eastAsia="ko-KR"/>
              </w:rPr>
              <w:t>Other conditions</w:t>
            </w:r>
          </w:p>
        </w:tc>
        <w:tc>
          <w:tcPr>
            <w:tcW w:w="3600" w:type="dxa"/>
            <w:shd w:val="clear" w:color="auto" w:fill="auto"/>
          </w:tcPr>
          <w:p w14:paraId="6FCC3CCC" w14:textId="77777777" w:rsidR="00821024" w:rsidRPr="003650BF" w:rsidRDefault="006A32BE" w:rsidP="005B7B5C">
            <w:pPr>
              <w:pStyle w:val="BodyText"/>
              <w:spacing w:before="100" w:after="100"/>
              <w:jc w:val="center"/>
              <w:rPr>
                <w:lang w:eastAsia="en-AU"/>
              </w:rPr>
            </w:pPr>
            <w:r w:rsidRPr="003650BF">
              <w:rPr>
                <w:lang w:eastAsia="ko-KR"/>
              </w:rPr>
              <w:t>Fair Go Policy (</w:t>
            </w:r>
            <w:hyperlink r:id="rId225" w:history="1">
              <w:r w:rsidRPr="003650BF">
                <w:rPr>
                  <w:rStyle w:val="Hyperlink"/>
                  <w:lang w:eastAsia="ko-KR"/>
                </w:rPr>
                <w:t>Appendix S</w:t>
              </w:r>
            </w:hyperlink>
            <w:r w:rsidRPr="003650BF">
              <w:rPr>
                <w:lang w:eastAsia="ko-KR"/>
              </w:rPr>
              <w:t>) applies to 'excessive use'.</w:t>
            </w:r>
          </w:p>
        </w:tc>
      </w:tr>
      <w:tr w:rsidR="00821024" w:rsidRPr="003650BF" w14:paraId="3879D7B5" w14:textId="77777777" w:rsidTr="00F73155">
        <w:tc>
          <w:tcPr>
            <w:tcW w:w="5047" w:type="dxa"/>
            <w:shd w:val="clear" w:color="auto" w:fill="auto"/>
          </w:tcPr>
          <w:p w14:paraId="4168E10A" w14:textId="77777777" w:rsidR="00821024" w:rsidRPr="003650BF" w:rsidRDefault="006A32BE" w:rsidP="005B7B5C">
            <w:pPr>
              <w:pStyle w:val="BodyText"/>
              <w:spacing w:before="100" w:after="100"/>
              <w:rPr>
                <w:b/>
                <w:bCs/>
                <w:lang w:eastAsia="ko-KR"/>
              </w:rPr>
            </w:pPr>
            <w:r w:rsidRPr="003650BF">
              <w:rPr>
                <w:b/>
                <w:bCs/>
                <w:lang w:eastAsia="ko-KR"/>
              </w:rPr>
              <w:lastRenderedPageBreak/>
              <w:t xml:space="preserve">Minimum Total Cost of the Optus Employee Crave Timeless Plan over a 24 month </w:t>
            </w:r>
            <w:r w:rsidRPr="003650BF">
              <w:rPr>
                <w:b/>
                <w:bCs/>
                <w:i/>
                <w:iCs/>
                <w:lang w:eastAsia="ko-KR"/>
              </w:rPr>
              <w:t>minimum term (</w:t>
            </w:r>
            <w:r w:rsidRPr="003650BF">
              <w:rPr>
                <w:b/>
                <w:bCs/>
                <w:lang w:eastAsia="ko-KR"/>
              </w:rPr>
              <w:t xml:space="preserve">plus the cost of </w:t>
            </w:r>
            <w:r w:rsidRPr="003650BF">
              <w:rPr>
                <w:b/>
                <w:bCs/>
                <w:i/>
                <w:iCs/>
                <w:lang w:eastAsia="ko-KR"/>
              </w:rPr>
              <w:t xml:space="preserve">equipment charges </w:t>
            </w:r>
            <w:r w:rsidRPr="003650BF">
              <w:rPr>
                <w:b/>
                <w:bCs/>
                <w:lang w:eastAsia="ko-KR"/>
              </w:rPr>
              <w:t xml:space="preserve">for any </w:t>
            </w:r>
            <w:r w:rsidRPr="003650BF">
              <w:rPr>
                <w:b/>
                <w:bCs/>
                <w:i/>
                <w:iCs/>
                <w:lang w:eastAsia="ko-KR"/>
              </w:rPr>
              <w:t xml:space="preserve">mobile phone you </w:t>
            </w:r>
            <w:r w:rsidRPr="003650BF">
              <w:rPr>
                <w:b/>
                <w:bCs/>
                <w:lang w:eastAsia="ko-KR"/>
              </w:rPr>
              <w:t>purchase from us)</w:t>
            </w:r>
          </w:p>
        </w:tc>
        <w:tc>
          <w:tcPr>
            <w:tcW w:w="3600" w:type="dxa"/>
            <w:shd w:val="clear" w:color="auto" w:fill="auto"/>
          </w:tcPr>
          <w:p w14:paraId="6F8E12F3" w14:textId="77777777" w:rsidR="00821024" w:rsidRPr="003650BF" w:rsidRDefault="006A32BE" w:rsidP="005B7B5C">
            <w:pPr>
              <w:pStyle w:val="BodyText"/>
              <w:spacing w:before="100" w:after="100"/>
              <w:jc w:val="center"/>
              <w:rPr>
                <w:lang w:eastAsia="ko-KR"/>
              </w:rPr>
            </w:pPr>
            <w:r w:rsidRPr="003650BF">
              <w:rPr>
                <w:lang w:eastAsia="ko-KR"/>
              </w:rPr>
              <w:t>$2,735.76</w:t>
            </w:r>
          </w:p>
        </w:tc>
      </w:tr>
    </w:tbl>
    <w:p w14:paraId="35551618" w14:textId="77777777" w:rsidR="00821024" w:rsidRPr="003650BF" w:rsidRDefault="006A32BE">
      <w:pPr>
        <w:pStyle w:val="BodyText"/>
        <w:ind w:left="720"/>
        <w:rPr>
          <w:sz w:val="16"/>
        </w:rPr>
      </w:pPr>
      <w:bookmarkStart w:id="982" w:name="XtraLex_rfmt_Tbx37S"/>
      <w:bookmarkEnd w:id="982"/>
      <w:r w:rsidRPr="003650BF">
        <w:rPr>
          <w:sz w:val="16"/>
        </w:rPr>
        <w:br/>
        <w:t>*The Optus Employee Crave Timeless $99 Plan when you take the $14.99 Mobile Internet Pack is only available as a package and is not available separately.</w:t>
      </w:r>
      <w:bookmarkStart w:id="983" w:name="XtraLex_rfmt_Tbx37E"/>
      <w:bookmarkEnd w:id="983"/>
    </w:p>
    <w:p w14:paraId="1C3D5A4E" w14:textId="77777777" w:rsidR="00821024" w:rsidRPr="003650BF" w:rsidRDefault="006A32BE">
      <w:pPr>
        <w:pStyle w:val="Heading6"/>
      </w:pPr>
      <w:bookmarkStart w:id="984" w:name="_Toc447831270"/>
      <w:bookmarkStart w:id="985" w:name="_Toc533264668"/>
      <w:r w:rsidRPr="003650BF">
        <w:rPr>
          <w:rFonts w:eastAsia="PMingLiU"/>
        </w:rPr>
        <w:t>What happens if the service is cancelled early?</w:t>
      </w:r>
      <w:bookmarkEnd w:id="984"/>
      <w:bookmarkEnd w:id="985"/>
    </w:p>
    <w:p w14:paraId="78BE3607"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342BA6A0"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09A41A2D" w14:textId="77777777" w:rsidR="00821024" w:rsidRPr="003650BF" w:rsidRDefault="006A32BE">
      <w:pPr>
        <w:pStyle w:val="Heading8"/>
      </w:pPr>
      <w:bookmarkStart w:id="986" w:name="_Ref447784958"/>
      <w:r w:rsidRPr="003650BF">
        <w:rPr>
          <w:rFonts w:eastAsia="PMingLiU"/>
        </w:rPr>
        <w:t xml:space="preserve">the </w:t>
      </w:r>
      <w:r w:rsidRPr="003650BF">
        <w:rPr>
          <w:rFonts w:eastAsia="PMingLiU"/>
          <w:i/>
        </w:rPr>
        <w:t xml:space="preserve">cancellation fee </w:t>
      </w:r>
      <w:r w:rsidRPr="003650BF">
        <w:rPr>
          <w:rFonts w:eastAsia="PMingLiU"/>
        </w:rPr>
        <w:t>set out in paragraph </w:t>
      </w:r>
      <w:r w:rsidRPr="003650BF">
        <w:rPr>
          <w:rFonts w:eastAsia="PMingLiU"/>
        </w:rPr>
        <w:fldChar w:fldCharType="begin"/>
      </w:r>
      <w:r w:rsidRPr="003650BF">
        <w:rPr>
          <w:rFonts w:eastAsia="PMingLiU"/>
        </w:rPr>
        <w:instrText xml:space="preserve">REF _Ref447784962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(b)</w:t>
      </w:r>
      <w:r w:rsidRPr="003650BF">
        <w:rPr>
          <w:rFonts w:eastAsia="PMingLiU"/>
        </w:rPr>
        <w:fldChar w:fldCharType="end"/>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bookmarkEnd w:id="986"/>
    </w:p>
    <w:p w14:paraId="778CDFD9" w14:textId="77777777" w:rsidR="00821024" w:rsidRPr="003650BF" w:rsidRDefault="006A32BE">
      <w:pPr>
        <w:pStyle w:val="Heading8"/>
      </w:pPr>
      <w:r w:rsidRPr="003650BF">
        <w:rPr>
          <w:rFonts w:eastAsia="PMingLiU"/>
        </w:rPr>
        <w:t xml:space="preserve">the sum of unpaid </w:t>
      </w:r>
      <w:r w:rsidRPr="003650BF">
        <w:rPr>
          <w:rFonts w:eastAsia="PMingLiU"/>
          <w:i/>
        </w:rPr>
        <w:t xml:space="preserve">equipment charges </w:t>
      </w:r>
      <w:r w:rsidRPr="003650BF">
        <w:rPr>
          <w:rFonts w:eastAsia="PMingLiU"/>
        </w:rPr>
        <w:t xml:space="preserve">owing on </w:t>
      </w:r>
      <w:r w:rsidRPr="003650BF">
        <w:rPr>
          <w:rFonts w:eastAsia="PMingLiU"/>
          <w:i/>
        </w:rPr>
        <w:t xml:space="preserve">your mobile phone </w:t>
      </w:r>
      <w:r w:rsidRPr="003650BF">
        <w:rPr>
          <w:rFonts w:eastAsia="PMingLiU"/>
        </w:rPr>
        <w:t xml:space="preserve">under the </w:t>
      </w:r>
      <w:r w:rsidRPr="003650BF">
        <w:rPr>
          <w:rFonts w:eastAsia="PMingLiU"/>
          <w:i/>
        </w:rPr>
        <w:t>mobile equipment payment plan</w:t>
      </w:r>
      <w:r w:rsidRPr="003650BF">
        <w:rPr>
          <w:rFonts w:eastAsia="PMingLiU"/>
        </w:rPr>
        <w:t xml:space="preserve"> (if any).</w:t>
      </w:r>
    </w:p>
    <w:p w14:paraId="72748E2D" w14:textId="77777777" w:rsidR="00821024" w:rsidRPr="003650BF" w:rsidRDefault="006A32BE">
      <w:pPr>
        <w:pStyle w:val="Heading7"/>
      </w:pPr>
      <w:bookmarkStart w:id="987" w:name="_Ref447784962"/>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24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tables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bookmarkEnd w:id="987"/>
    </w:p>
    <w:tbl>
      <w:tblPr>
        <w:tblW w:w="4354"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874"/>
        <w:gridCol w:w="4999"/>
      </w:tblGrid>
      <w:tr w:rsidR="00821024" w:rsidRPr="003650BF" w14:paraId="24E0E63E" w14:textId="77777777">
        <w:trPr>
          <w:trHeight w:val="360"/>
          <w:tblHeader/>
        </w:trPr>
        <w:tc>
          <w:tcPr>
            <w:tcW w:w="2183" w:type="pct"/>
            <w:vMerge w:val="restart"/>
          </w:tcPr>
          <w:p w14:paraId="7C7F4869" w14:textId="77777777" w:rsidR="00821024" w:rsidRPr="003650BF" w:rsidRDefault="006A32BE">
            <w:pPr>
              <w:pStyle w:val="BodyText"/>
              <w:spacing w:before="100" w:after="100"/>
              <w:rPr>
                <w:b/>
              </w:rPr>
            </w:pPr>
            <w:r w:rsidRPr="003650BF">
              <w:rPr>
                <w:b/>
              </w:rPr>
              <w:t xml:space="preserve">When the service is </w:t>
            </w:r>
            <w:r w:rsidRPr="003650BF">
              <w:rPr>
                <w:b/>
                <w:i/>
              </w:rPr>
              <w:t>cancelled</w:t>
            </w:r>
          </w:p>
        </w:tc>
        <w:tc>
          <w:tcPr>
            <w:tcW w:w="2817" w:type="pct"/>
          </w:tcPr>
          <w:p w14:paraId="3A09CBEC" w14:textId="77777777" w:rsidR="00821024" w:rsidRPr="003650BF" w:rsidRDefault="006A32BE">
            <w:pPr>
              <w:pStyle w:val="BodyText"/>
              <w:spacing w:before="100" w:after="100"/>
              <w:rPr>
                <w:b/>
                <w:bCs/>
                <w:szCs w:val="22"/>
                <w:lang w:eastAsia="en-AU"/>
              </w:rPr>
            </w:pPr>
            <w:r w:rsidRPr="003650BF">
              <w:rPr>
                <w:b/>
                <w:bCs/>
                <w:i/>
                <w:szCs w:val="22"/>
                <w:lang w:eastAsia="en-AU"/>
              </w:rPr>
              <w:t>Cancellation Fee</w:t>
            </w:r>
          </w:p>
        </w:tc>
      </w:tr>
      <w:tr w:rsidR="00821024" w:rsidRPr="003650BF" w14:paraId="1F619845" w14:textId="77777777">
        <w:trPr>
          <w:trHeight w:val="360"/>
          <w:tblHeader/>
        </w:trPr>
        <w:tc>
          <w:tcPr>
            <w:tcW w:w="2183" w:type="pct"/>
            <w:vMerge/>
          </w:tcPr>
          <w:p w14:paraId="62ED9344" w14:textId="77777777" w:rsidR="00821024" w:rsidRPr="003650BF" w:rsidRDefault="00821024">
            <w:pPr>
              <w:pStyle w:val="BodyText"/>
              <w:spacing w:before="100" w:after="100"/>
              <w:rPr>
                <w:b/>
              </w:rPr>
            </w:pPr>
          </w:p>
        </w:tc>
        <w:tc>
          <w:tcPr>
            <w:tcW w:w="2817" w:type="pct"/>
          </w:tcPr>
          <w:p w14:paraId="4F378120" w14:textId="77777777" w:rsidR="00821024" w:rsidRPr="003650BF" w:rsidRDefault="006A32BE">
            <w:pPr>
              <w:pStyle w:val="BodyText"/>
              <w:spacing w:before="100" w:after="100"/>
              <w:jc w:val="center"/>
              <w:rPr>
                <w:b/>
                <w:szCs w:val="22"/>
              </w:rPr>
            </w:pPr>
            <w:r w:rsidRPr="003650BF">
              <w:rPr>
                <w:b/>
                <w:bCs/>
                <w:szCs w:val="22"/>
                <w:lang w:eastAsia="en-AU"/>
              </w:rPr>
              <w:t>Optus Employee Crave Timeless $99 Plan + $14.99 Mobile Internet Pack – 24 Month Contract</w:t>
            </w:r>
          </w:p>
        </w:tc>
      </w:tr>
      <w:tr w:rsidR="00821024" w:rsidRPr="003650BF" w14:paraId="7CD5EAED" w14:textId="77777777">
        <w:trPr>
          <w:trHeight w:val="360"/>
        </w:trPr>
        <w:tc>
          <w:tcPr>
            <w:tcW w:w="2183" w:type="pct"/>
          </w:tcPr>
          <w:p w14:paraId="7E1B5B44"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 fee</w:t>
            </w:r>
          </w:p>
        </w:tc>
        <w:tc>
          <w:tcPr>
            <w:tcW w:w="2817" w:type="pct"/>
          </w:tcPr>
          <w:p w14:paraId="7A89357D" w14:textId="77777777" w:rsidR="00821024" w:rsidRPr="003650BF" w:rsidRDefault="006A32BE">
            <w:pPr>
              <w:pStyle w:val="BodyText"/>
              <w:spacing w:before="100" w:after="100"/>
              <w:jc w:val="center"/>
              <w:rPr>
                <w:szCs w:val="22"/>
              </w:rPr>
            </w:pPr>
            <w:r w:rsidRPr="003650BF">
              <w:rPr>
                <w:szCs w:val="22"/>
              </w:rPr>
              <w:t>$975</w:t>
            </w:r>
          </w:p>
        </w:tc>
      </w:tr>
      <w:tr w:rsidR="00821024" w:rsidRPr="003650BF" w14:paraId="690C2C93" w14:textId="77777777">
        <w:trPr>
          <w:trHeight w:val="360"/>
        </w:trPr>
        <w:tc>
          <w:tcPr>
            <w:tcW w:w="2183" w:type="pct"/>
          </w:tcPr>
          <w:p w14:paraId="35A2834E"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2817" w:type="pct"/>
          </w:tcPr>
          <w:p w14:paraId="36940EE5" w14:textId="77777777" w:rsidR="00821024" w:rsidRPr="003650BF" w:rsidRDefault="006A32BE">
            <w:pPr>
              <w:pStyle w:val="BodyText"/>
              <w:spacing w:before="100" w:after="100"/>
              <w:jc w:val="center"/>
              <w:rPr>
                <w:szCs w:val="22"/>
              </w:rPr>
            </w:pPr>
            <w:r w:rsidRPr="003650BF">
              <w:rPr>
                <w:szCs w:val="22"/>
              </w:rPr>
              <w:t>$780</w:t>
            </w:r>
          </w:p>
        </w:tc>
      </w:tr>
      <w:tr w:rsidR="00821024" w:rsidRPr="003650BF" w14:paraId="6B6F3966" w14:textId="77777777">
        <w:trPr>
          <w:trHeight w:val="360"/>
        </w:trPr>
        <w:tc>
          <w:tcPr>
            <w:tcW w:w="2183" w:type="pct"/>
          </w:tcPr>
          <w:p w14:paraId="1316E4E3"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2817" w:type="pct"/>
          </w:tcPr>
          <w:p w14:paraId="70579800" w14:textId="77777777" w:rsidR="00821024" w:rsidRPr="003650BF" w:rsidRDefault="006A32BE">
            <w:pPr>
              <w:pStyle w:val="BodyText"/>
              <w:spacing w:before="100" w:after="100"/>
              <w:jc w:val="center"/>
              <w:rPr>
                <w:szCs w:val="22"/>
              </w:rPr>
            </w:pPr>
            <w:r w:rsidRPr="003650BF">
              <w:rPr>
                <w:szCs w:val="22"/>
              </w:rPr>
              <w:t>$585</w:t>
            </w:r>
          </w:p>
        </w:tc>
      </w:tr>
      <w:tr w:rsidR="00821024" w:rsidRPr="003650BF" w14:paraId="392C419F" w14:textId="77777777">
        <w:trPr>
          <w:trHeight w:val="360"/>
        </w:trPr>
        <w:tc>
          <w:tcPr>
            <w:tcW w:w="2183" w:type="pct"/>
          </w:tcPr>
          <w:p w14:paraId="24F9F292"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 fee</w:t>
            </w:r>
            <w:r w:rsidRPr="003650BF">
              <w:rPr>
                <w:b/>
              </w:rPr>
              <w:t>)</w:t>
            </w:r>
          </w:p>
        </w:tc>
        <w:tc>
          <w:tcPr>
            <w:tcW w:w="2817" w:type="pct"/>
          </w:tcPr>
          <w:p w14:paraId="23DB8FE6" w14:textId="77777777" w:rsidR="00821024" w:rsidRPr="003650BF" w:rsidRDefault="006A32BE">
            <w:pPr>
              <w:pStyle w:val="BodyText"/>
              <w:spacing w:before="100" w:after="100"/>
              <w:jc w:val="center"/>
              <w:rPr>
                <w:szCs w:val="22"/>
              </w:rPr>
            </w:pPr>
            <w:r w:rsidRPr="003650BF">
              <w:rPr>
                <w:szCs w:val="22"/>
              </w:rPr>
              <w:t>$390</w:t>
            </w:r>
          </w:p>
        </w:tc>
      </w:tr>
      <w:tr w:rsidR="00821024" w:rsidRPr="003650BF" w14:paraId="2AB0E212" w14:textId="77777777">
        <w:trPr>
          <w:trHeight w:val="360"/>
        </w:trPr>
        <w:tc>
          <w:tcPr>
            <w:tcW w:w="2183" w:type="pct"/>
          </w:tcPr>
          <w:p w14:paraId="71DE4D25" w14:textId="77777777" w:rsidR="00821024" w:rsidRPr="003650BF" w:rsidRDefault="006A32BE">
            <w:pPr>
              <w:pStyle w:val="BodyText"/>
              <w:spacing w:before="100" w:after="100"/>
              <w:rPr>
                <w:b/>
              </w:rPr>
            </w:pPr>
            <w:r w:rsidRPr="003650BF">
              <w:rPr>
                <w:b/>
              </w:rPr>
              <w:t>Months 22 – 24 (20% of the Initial cancellation fee)</w:t>
            </w:r>
          </w:p>
        </w:tc>
        <w:tc>
          <w:tcPr>
            <w:tcW w:w="2817" w:type="pct"/>
          </w:tcPr>
          <w:p w14:paraId="78428338" w14:textId="77777777" w:rsidR="00821024" w:rsidRPr="003650BF" w:rsidRDefault="006A32BE">
            <w:pPr>
              <w:pStyle w:val="BodyText"/>
              <w:spacing w:before="100" w:after="100"/>
              <w:jc w:val="center"/>
              <w:rPr>
                <w:szCs w:val="22"/>
              </w:rPr>
            </w:pPr>
            <w:r w:rsidRPr="003650BF">
              <w:rPr>
                <w:szCs w:val="22"/>
              </w:rPr>
              <w:t>$195</w:t>
            </w:r>
          </w:p>
        </w:tc>
      </w:tr>
    </w:tbl>
    <w:p w14:paraId="5EDDA793" w14:textId="77777777" w:rsidR="00821024" w:rsidRPr="003650BF" w:rsidRDefault="00821024">
      <w:pPr>
        <w:pStyle w:val="BodyText"/>
      </w:pPr>
      <w:bookmarkStart w:id="988" w:name="XtraLex_rfmt_Tbx38S"/>
      <w:bookmarkEnd w:id="988"/>
    </w:p>
    <w:p w14:paraId="7872A6D6" w14:textId="77777777" w:rsidR="00821024" w:rsidRPr="003650BF" w:rsidRDefault="006A32BE">
      <w:pPr>
        <w:pStyle w:val="Heading4"/>
        <w:keepLines/>
      </w:pPr>
      <w:bookmarkStart w:id="989" w:name="_Toc447831271"/>
      <w:bookmarkStart w:id="990" w:name="_Toc533264669"/>
      <w:r w:rsidRPr="003650BF">
        <w:rPr>
          <w:rFonts w:eastAsia="PMingLiU"/>
        </w:rPr>
        <w:t>OB Enterprise &amp; Government Employee BYOD Plans (incorporating OB Govt Employee $10 BYOD Plan, OB Govt Employee $25 BYOD Plan, OB Enterprise Employee $12 BYOD Plan, OB Enterprise Employee $10 Promo Plan (July 2014))</w:t>
      </w:r>
      <w:bookmarkStart w:id="991" w:name="XtraLex_rfmt_Tbx38E"/>
      <w:bookmarkEnd w:id="989"/>
      <w:bookmarkEnd w:id="990"/>
      <w:bookmarkEnd w:id="991"/>
    </w:p>
    <w:p w14:paraId="61776A48" w14:textId="77777777" w:rsidR="00821024" w:rsidRPr="003650BF" w:rsidRDefault="006A32BE">
      <w:pPr>
        <w:pStyle w:val="BodyText"/>
      </w:pPr>
      <w:r w:rsidRPr="003650BF">
        <w:t>The OB Enterprise &amp; Government Employee BYOD Plans (Plans) are only available as a Special to permanent full-time or part-time employees of Optus Business Corporate Customers. For the purposes of this Agreement, you are a Consumer customer, and the Consumer Terms apply to your use of the service.</w:t>
      </w:r>
    </w:p>
    <w:p w14:paraId="3D3546D0" w14:textId="77777777" w:rsidR="00821024" w:rsidRPr="003650BF" w:rsidRDefault="006A32BE">
      <w:pPr>
        <w:pStyle w:val="BodyText"/>
      </w:pPr>
      <w:r w:rsidRPr="003650BF">
        <w:lastRenderedPageBreak/>
        <w:t>The following applies to customers connecting to these Plans:</w:t>
      </w:r>
    </w:p>
    <w:p w14:paraId="3FEA80AA" w14:textId="77777777" w:rsidR="00821024" w:rsidRPr="003650BF" w:rsidRDefault="006A32BE">
      <w:pPr>
        <w:pStyle w:val="Heading7"/>
      </w:pPr>
      <w:r w:rsidRPr="003650BF">
        <w:rPr>
          <w:rFonts w:eastAsia="PMingLiU"/>
        </w:rPr>
        <w:t xml:space="preserve">Approved new customers connecting to the service must pass the Optus credit assessment. If </w:t>
      </w:r>
      <w:r w:rsidRPr="003650BF">
        <w:rPr>
          <w:rFonts w:eastAsia="PMingLiU"/>
          <w:i/>
        </w:rPr>
        <w:t>you</w:t>
      </w:r>
      <w:r w:rsidRPr="003650BF">
        <w:rPr>
          <w:rFonts w:eastAsia="PMingLiU"/>
        </w:rPr>
        <w:t xml:space="preserve"> are an existing customer </w:t>
      </w:r>
      <w:r w:rsidRPr="003650BF">
        <w:rPr>
          <w:rFonts w:eastAsia="PMingLiU"/>
          <w:i/>
        </w:rPr>
        <w:t>you</w:t>
      </w:r>
      <w:r w:rsidRPr="003650BF">
        <w:rPr>
          <w:rFonts w:eastAsia="PMingLiU"/>
        </w:rPr>
        <w:t xml:space="preserve"> may only transfer to these Plans with </w:t>
      </w:r>
      <w:r w:rsidRPr="003650BF">
        <w:rPr>
          <w:rFonts w:eastAsia="PMingLiU"/>
          <w:i/>
        </w:rPr>
        <w:t>Optus'</w:t>
      </w:r>
      <w:r w:rsidRPr="003650BF">
        <w:rPr>
          <w:rFonts w:eastAsia="PMingLiU"/>
        </w:rPr>
        <w:t xml:space="preserve"> approval. For existing customers the change from </w:t>
      </w:r>
      <w:r w:rsidRPr="003650BF">
        <w:rPr>
          <w:rFonts w:eastAsia="PMingLiU"/>
          <w:i/>
        </w:rPr>
        <w:t>your</w:t>
      </w:r>
      <w:r w:rsidRPr="003650BF">
        <w:rPr>
          <w:rFonts w:eastAsia="PMingLiU"/>
        </w:rPr>
        <w:t xml:space="preserve"> existing plan to these Plans will occur on the next billing cycle date.</w:t>
      </w:r>
    </w:p>
    <w:p w14:paraId="2256D134"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cease to be an employee of the OB Business Customer or </w:t>
      </w:r>
      <w:r w:rsidRPr="003650BF">
        <w:rPr>
          <w:rFonts w:eastAsia="PMingLiU"/>
          <w:i/>
        </w:rPr>
        <w:t>your</w:t>
      </w:r>
      <w:r w:rsidRPr="003650BF">
        <w:rPr>
          <w:rFonts w:eastAsia="PMingLiU"/>
        </w:rPr>
        <w:t xml:space="preserve"> company ceases to be an approved company Optus may transfer </w:t>
      </w:r>
      <w:r w:rsidRPr="003650BF">
        <w:rPr>
          <w:rFonts w:eastAsia="PMingLiU"/>
          <w:i/>
        </w:rPr>
        <w:t>you</w:t>
      </w:r>
      <w:r w:rsidRPr="003650BF">
        <w:rPr>
          <w:rFonts w:eastAsia="PMingLiU"/>
        </w:rPr>
        <w:t xml:space="preserve"> to another plan at its discretion, or may allow </w:t>
      </w:r>
      <w:r w:rsidRPr="003650BF">
        <w:rPr>
          <w:rFonts w:eastAsia="PMingLiU"/>
          <w:i/>
        </w:rPr>
        <w:t>you</w:t>
      </w:r>
      <w:r w:rsidRPr="003650BF">
        <w:rPr>
          <w:rFonts w:eastAsia="PMingLiU"/>
        </w:rPr>
        <w:t xml:space="preserve"> to remain on the Plans without the additional discounts and other benefits</w:t>
      </w:r>
      <w:r w:rsidRPr="003650BF">
        <w:rPr>
          <w:rFonts w:eastAsia="PMingLiU"/>
          <w:i/>
        </w:rPr>
        <w:t>.</w:t>
      </w:r>
    </w:p>
    <w:p w14:paraId="77A46A64" w14:textId="77777777" w:rsidR="00821024" w:rsidRPr="003650BF" w:rsidRDefault="006A32BE">
      <w:pPr>
        <w:pStyle w:val="Heading7"/>
      </w:pPr>
      <w:r w:rsidRPr="003650BF">
        <w:rPr>
          <w:rFonts w:eastAsia="PMingLiU"/>
          <w:i/>
        </w:rPr>
        <w:t>You</w:t>
      </w:r>
      <w:r w:rsidRPr="003650BF">
        <w:rPr>
          <w:rFonts w:eastAsia="PMingLiU"/>
        </w:rPr>
        <w:t xml:space="preserve"> agree to sign up to these Plans for a minimum term (Committed Term) if applicable as defined in Table 1 below.</w:t>
      </w:r>
    </w:p>
    <w:p w14:paraId="79926880" w14:textId="77777777" w:rsidR="00821024" w:rsidRPr="003650BF" w:rsidRDefault="006A32BE">
      <w:pPr>
        <w:pStyle w:val="Heading7"/>
      </w:pPr>
      <w:r w:rsidRPr="003650BF">
        <w:rPr>
          <w:rFonts w:eastAsia="PMingLiU"/>
          <w:i/>
        </w:rPr>
        <w:t xml:space="preserve">You </w:t>
      </w:r>
      <w:r w:rsidRPr="003650BF">
        <w:rPr>
          <w:rFonts w:eastAsia="PMingLiU"/>
        </w:rPr>
        <w:t>may take up to 5 services on your account, unless otherwise specified and subject to credit approval.</w:t>
      </w:r>
    </w:p>
    <w:p w14:paraId="00BFDF2E" w14:textId="77777777" w:rsidR="00821024" w:rsidRPr="003650BF" w:rsidRDefault="006A32BE">
      <w:pPr>
        <w:pStyle w:val="Heading7"/>
      </w:pPr>
      <w:r w:rsidRPr="003650BF">
        <w:rPr>
          <w:rFonts w:eastAsia="PMingLiU"/>
        </w:rPr>
        <w:t xml:space="preserve">If </w:t>
      </w:r>
      <w:r w:rsidRPr="003650BF">
        <w:rPr>
          <w:rFonts w:eastAsia="PMingLiU"/>
          <w:i/>
        </w:rPr>
        <w:t>your</w:t>
      </w:r>
      <w:r w:rsidRPr="003650BF">
        <w:rPr>
          <w:rFonts w:eastAsia="PMingLiU"/>
        </w:rPr>
        <w:t xml:space="preserve"> connection to these Plans is cancelled for any reason prior to expiry of the Committed Term, </w:t>
      </w:r>
      <w:r w:rsidRPr="003650BF">
        <w:rPr>
          <w:rFonts w:eastAsia="PMingLiU"/>
          <w:i/>
        </w:rPr>
        <w:t>you</w:t>
      </w:r>
      <w:r w:rsidRPr="003650BF">
        <w:rPr>
          <w:rFonts w:eastAsia="PMingLiU"/>
        </w:rPr>
        <w:t xml:space="preserve"> must pay to Optus the Cancellation Fees specified in Table 2 for the applicable remainder of the Committed Term.</w:t>
      </w:r>
    </w:p>
    <w:p w14:paraId="5BE191BF" w14:textId="77777777" w:rsidR="00821024" w:rsidRPr="003650BF" w:rsidRDefault="006A32BE">
      <w:pPr>
        <w:pStyle w:val="Heading7"/>
      </w:pPr>
      <w:r w:rsidRPr="003650BF">
        <w:rPr>
          <w:rFonts w:eastAsia="PMingLiU"/>
        </w:rPr>
        <w:t xml:space="preserve">Each month </w:t>
      </w:r>
      <w:r w:rsidRPr="003650BF">
        <w:rPr>
          <w:rFonts w:eastAsia="PMingLiU"/>
          <w:i/>
        </w:rPr>
        <w:t>you</w:t>
      </w:r>
      <w:r w:rsidRPr="003650BF">
        <w:rPr>
          <w:rFonts w:eastAsia="PMingLiU"/>
        </w:rPr>
        <w:t xml:space="preserve"> will pay the monthly access fees for all Services connected to these Plans on </w:t>
      </w:r>
      <w:r w:rsidRPr="003650BF">
        <w:rPr>
          <w:rFonts w:eastAsia="PMingLiU"/>
          <w:i/>
        </w:rPr>
        <w:t>your</w:t>
      </w:r>
      <w:r w:rsidRPr="003650BF">
        <w:rPr>
          <w:rFonts w:eastAsia="PMingLiU"/>
        </w:rPr>
        <w:t xml:space="preserve"> account, regardless of the actual call charges incurred.</w:t>
      </w:r>
    </w:p>
    <w:p w14:paraId="77A12267" w14:textId="77777777" w:rsidR="00821024" w:rsidRPr="003650BF" w:rsidRDefault="006A32BE">
      <w:pPr>
        <w:pStyle w:val="Heading7"/>
      </w:pPr>
      <w:r w:rsidRPr="003650BF">
        <w:rPr>
          <w:rFonts w:eastAsia="PMingLiU"/>
        </w:rPr>
        <w:t xml:space="preserve">The monthly access fees for the first month for Services provided under these Plans will back date to the start of that month's bill date and will </w:t>
      </w:r>
      <w:r w:rsidRPr="003650BF">
        <w:rPr>
          <w:rFonts w:eastAsia="PMingLiU"/>
          <w:i/>
        </w:rPr>
        <w:t xml:space="preserve">you </w:t>
      </w:r>
      <w:r w:rsidRPr="003650BF">
        <w:rPr>
          <w:rFonts w:eastAsia="PMingLiU"/>
        </w:rPr>
        <w:t>will be charged next month's monthly access fees in advance. All OB Enterprise &amp; Government Employee BYOD Plans comprise Plan Inclusions and Plan Exclusions, as specified in Table 1.</w:t>
      </w:r>
    </w:p>
    <w:p w14:paraId="7BB1C2CC" w14:textId="77777777" w:rsidR="00821024" w:rsidRPr="003650BF" w:rsidRDefault="006A32BE">
      <w:pPr>
        <w:pStyle w:val="Heading7"/>
      </w:pPr>
      <w:r w:rsidRPr="003650BF">
        <w:rPr>
          <w:rFonts w:eastAsia="PMingLiU"/>
        </w:rPr>
        <w:t xml:space="preserve">Each month </w:t>
      </w:r>
      <w:r w:rsidRPr="003650BF">
        <w:rPr>
          <w:rFonts w:eastAsia="PMingLiU"/>
          <w:i/>
        </w:rPr>
        <w:t>you</w:t>
      </w:r>
      <w:r w:rsidRPr="003650BF">
        <w:rPr>
          <w:rFonts w:eastAsia="PMingLiU"/>
        </w:rPr>
        <w:t xml:space="preserve"> will pay standard charges for any call types defined as Plan Exclusions and excess data and call charges in addition to the monthly access fee.</w:t>
      </w:r>
    </w:p>
    <w:p w14:paraId="6D8B1633" w14:textId="77777777" w:rsidR="00821024" w:rsidRPr="003650BF" w:rsidRDefault="006A32BE">
      <w:pPr>
        <w:pStyle w:val="Heading7"/>
      </w:pPr>
      <w:r w:rsidRPr="003650BF">
        <w:rPr>
          <w:rFonts w:eastAsia="PMingLiU"/>
        </w:rPr>
        <w:t>Any unused portion of the included value expires at the end of each month and does not roll over into following month.</w:t>
      </w:r>
    </w:p>
    <w:p w14:paraId="0BDF99BE" w14:textId="77777777" w:rsidR="00821024" w:rsidRPr="003650BF" w:rsidRDefault="006A32BE">
      <w:pPr>
        <w:pStyle w:val="Heading7"/>
      </w:pPr>
      <w:r w:rsidRPr="003650BF">
        <w:rPr>
          <w:szCs w:val="20"/>
        </w:rPr>
        <w:t>Fair Go Policy (</w:t>
      </w:r>
      <w:hyperlink r:id="rId226" w:history="1">
        <w:r w:rsidRPr="003650BF">
          <w:rPr>
            <w:rStyle w:val="Hyperlink"/>
          </w:rPr>
          <w:t>Appendix S</w:t>
        </w:r>
      </w:hyperlink>
      <w:r w:rsidRPr="003650BF">
        <w:rPr>
          <w:szCs w:val="20"/>
        </w:rPr>
        <w:t>)</w:t>
      </w:r>
      <w:r w:rsidRPr="003650BF">
        <w:rPr>
          <w:color w:val="000000"/>
        </w:rPr>
        <w:t xml:space="preserve"> applies. Please refer to </w:t>
      </w:r>
      <w:hyperlink r:id="rId227" w:history="1">
        <w:r w:rsidR="00D31182" w:rsidRPr="003650BF">
          <w:rPr>
            <w:rStyle w:val="Hyperlink"/>
            <w:i/>
          </w:rPr>
          <w:t>Appendix S</w:t>
        </w:r>
      </w:hyperlink>
      <w:r w:rsidRPr="003650BF">
        <w:rPr>
          <w:color w:val="000000"/>
        </w:rPr>
        <w:t>.</w:t>
      </w:r>
    </w:p>
    <w:p w14:paraId="1C19C134" w14:textId="77777777" w:rsidR="00821024" w:rsidRPr="003650BF" w:rsidRDefault="006A32BE">
      <w:pPr>
        <w:pStyle w:val="BodyText"/>
        <w:rPr>
          <w:b/>
        </w:rPr>
      </w:pPr>
      <w:r w:rsidRPr="003650BF">
        <w:rPr>
          <w:b/>
        </w:rPr>
        <w:t>Table 1. Plan Inclusions and Plan Exclusions for the OB Govt Employee $10 BYOD Plan and OB Govt. Employee $25 BYOD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802"/>
        <w:gridCol w:w="5388"/>
      </w:tblGrid>
      <w:tr w:rsidR="00821024" w:rsidRPr="003650BF" w14:paraId="7128C249" w14:textId="77777777">
        <w:trPr>
          <w:trHeight w:val="360"/>
          <w:tblHeader/>
        </w:trPr>
        <w:tc>
          <w:tcPr>
            <w:tcW w:w="2356" w:type="pct"/>
          </w:tcPr>
          <w:p w14:paraId="23159DB1" w14:textId="77777777" w:rsidR="00821024" w:rsidRPr="003650BF" w:rsidRDefault="006A32BE">
            <w:pPr>
              <w:pStyle w:val="BodyText"/>
              <w:spacing w:before="100" w:after="100"/>
              <w:rPr>
                <w:b/>
              </w:rPr>
            </w:pPr>
            <w:r w:rsidRPr="003650BF">
              <w:rPr>
                <w:b/>
              </w:rPr>
              <w:t>Plan Inclusions (call types included within</w:t>
            </w:r>
            <w:r w:rsidRPr="003650BF">
              <w:rPr>
                <w:b/>
              </w:rPr>
              <w:br/>
              <w:t>the access fee)</w:t>
            </w:r>
          </w:p>
        </w:tc>
        <w:tc>
          <w:tcPr>
            <w:tcW w:w="2644" w:type="pct"/>
          </w:tcPr>
          <w:p w14:paraId="0F4F52D1" w14:textId="77777777" w:rsidR="00821024" w:rsidRPr="003650BF" w:rsidRDefault="006A32BE">
            <w:pPr>
              <w:pStyle w:val="BodyText"/>
              <w:spacing w:before="100" w:after="100"/>
              <w:rPr>
                <w:b/>
              </w:rPr>
            </w:pPr>
            <w:r w:rsidRPr="003650BF">
              <w:rPr>
                <w:b/>
              </w:rPr>
              <w:t>Plan Exclusions (call types not included within</w:t>
            </w:r>
            <w:r w:rsidRPr="003650BF">
              <w:rPr>
                <w:b/>
              </w:rPr>
              <w:br/>
              <w:t>the access fee)</w:t>
            </w:r>
          </w:p>
        </w:tc>
      </w:tr>
      <w:tr w:rsidR="00821024" w:rsidRPr="003650BF" w14:paraId="72BECCFF" w14:textId="77777777">
        <w:trPr>
          <w:trHeight w:val="360"/>
        </w:trPr>
        <w:tc>
          <w:tcPr>
            <w:tcW w:w="2356" w:type="pct"/>
          </w:tcPr>
          <w:p w14:paraId="43B26AB9" w14:textId="77777777" w:rsidR="00821024" w:rsidRPr="003650BF" w:rsidRDefault="006A32BE">
            <w:pPr>
              <w:pStyle w:val="BodyText"/>
              <w:spacing w:before="100" w:after="100"/>
            </w:pPr>
            <w:r w:rsidRPr="003650BF">
              <w:t>Standard national voice calls to mobiles within Australia</w:t>
            </w:r>
          </w:p>
        </w:tc>
        <w:tc>
          <w:tcPr>
            <w:tcW w:w="2644" w:type="pct"/>
          </w:tcPr>
          <w:p w14:paraId="2EB50CF5" w14:textId="77777777" w:rsidR="00821024" w:rsidRPr="003650BF" w:rsidRDefault="006A32BE">
            <w:pPr>
              <w:pStyle w:val="BodyText"/>
              <w:spacing w:before="100" w:after="100"/>
            </w:pPr>
            <w:r w:rsidRPr="003650BF">
              <w:t>International voice and video calls</w:t>
            </w:r>
          </w:p>
        </w:tc>
      </w:tr>
      <w:tr w:rsidR="00821024" w:rsidRPr="003650BF" w14:paraId="194A5584" w14:textId="77777777">
        <w:trPr>
          <w:trHeight w:val="360"/>
        </w:trPr>
        <w:tc>
          <w:tcPr>
            <w:tcW w:w="2356" w:type="pct"/>
          </w:tcPr>
          <w:p w14:paraId="1CCB431B" w14:textId="77777777" w:rsidR="00821024" w:rsidRPr="003650BF" w:rsidRDefault="006A32BE">
            <w:pPr>
              <w:pStyle w:val="BodyText"/>
              <w:spacing w:before="100" w:after="100"/>
            </w:pPr>
            <w:r w:rsidRPr="003650BF">
              <w:t>Standard national voice calls to fixed lines within Australia</w:t>
            </w:r>
          </w:p>
        </w:tc>
        <w:tc>
          <w:tcPr>
            <w:tcW w:w="2644" w:type="pct"/>
          </w:tcPr>
          <w:p w14:paraId="3CDA2F03" w14:textId="77777777" w:rsidR="00821024" w:rsidRPr="003650BF" w:rsidRDefault="006A32BE">
            <w:pPr>
              <w:pStyle w:val="BodyText"/>
              <w:spacing w:before="100" w:after="100"/>
            </w:pPr>
            <w:r w:rsidRPr="003650BF">
              <w:t>International voice and data roaming calls</w:t>
            </w:r>
          </w:p>
        </w:tc>
      </w:tr>
      <w:tr w:rsidR="00821024" w:rsidRPr="003650BF" w14:paraId="5E4D7F10" w14:textId="77777777">
        <w:trPr>
          <w:trHeight w:val="360"/>
        </w:trPr>
        <w:tc>
          <w:tcPr>
            <w:tcW w:w="2356" w:type="pct"/>
          </w:tcPr>
          <w:p w14:paraId="53BF711C" w14:textId="77777777" w:rsidR="00821024" w:rsidRPr="003650BF" w:rsidRDefault="006A32BE">
            <w:pPr>
              <w:pStyle w:val="BodyText"/>
              <w:spacing w:before="100" w:after="100"/>
            </w:pPr>
            <w:r w:rsidRPr="003650BF">
              <w:t>Voicemail retrieval and deposit</w:t>
            </w:r>
          </w:p>
        </w:tc>
        <w:tc>
          <w:tcPr>
            <w:tcW w:w="2644" w:type="pct"/>
          </w:tcPr>
          <w:p w14:paraId="726315F0" w14:textId="77777777" w:rsidR="00821024" w:rsidRPr="003650BF" w:rsidRDefault="006A32BE">
            <w:pPr>
              <w:pStyle w:val="BodyText"/>
              <w:spacing w:before="100" w:after="100"/>
            </w:pPr>
            <w:r w:rsidRPr="003650BF">
              <w:t>International SMS and International MMS</w:t>
            </w:r>
          </w:p>
        </w:tc>
      </w:tr>
      <w:tr w:rsidR="00821024" w:rsidRPr="003650BF" w14:paraId="2AAFDAE9" w14:textId="77777777">
        <w:trPr>
          <w:trHeight w:val="360"/>
        </w:trPr>
        <w:tc>
          <w:tcPr>
            <w:tcW w:w="2356" w:type="pct"/>
          </w:tcPr>
          <w:p w14:paraId="5E1071C9" w14:textId="77777777" w:rsidR="00821024" w:rsidRPr="003650BF" w:rsidRDefault="006A32BE">
            <w:pPr>
              <w:pStyle w:val="BodyText"/>
              <w:spacing w:before="100" w:after="100"/>
            </w:pPr>
            <w:r w:rsidRPr="003650BF">
              <w:t>Standard national SMS</w:t>
            </w:r>
          </w:p>
        </w:tc>
        <w:tc>
          <w:tcPr>
            <w:tcW w:w="2644" w:type="pct"/>
          </w:tcPr>
          <w:p w14:paraId="37EA1838" w14:textId="77777777" w:rsidR="00821024" w:rsidRPr="003650BF" w:rsidRDefault="006A32BE">
            <w:pPr>
              <w:pStyle w:val="BodyText"/>
              <w:spacing w:before="100" w:after="100"/>
            </w:pPr>
            <w:r w:rsidRPr="003650BF">
              <w:t>Calls to 13/1300/1800/1900 numbers</w:t>
            </w:r>
          </w:p>
        </w:tc>
      </w:tr>
      <w:tr w:rsidR="00821024" w:rsidRPr="003650BF" w14:paraId="102CB8B7" w14:textId="77777777">
        <w:trPr>
          <w:trHeight w:val="360"/>
        </w:trPr>
        <w:tc>
          <w:tcPr>
            <w:tcW w:w="2356" w:type="pct"/>
          </w:tcPr>
          <w:p w14:paraId="376DE9D2" w14:textId="77777777" w:rsidR="00821024" w:rsidRPr="003650BF" w:rsidRDefault="00821024">
            <w:pPr>
              <w:pStyle w:val="BodyText"/>
              <w:spacing w:before="100" w:after="100"/>
              <w:rPr>
                <w:rFonts w:eastAsia="Calibri"/>
              </w:rPr>
            </w:pPr>
          </w:p>
        </w:tc>
        <w:tc>
          <w:tcPr>
            <w:tcW w:w="2644" w:type="pct"/>
          </w:tcPr>
          <w:p w14:paraId="0EAFFA94" w14:textId="77777777" w:rsidR="00821024" w:rsidRPr="003650BF" w:rsidRDefault="006A32BE">
            <w:pPr>
              <w:pStyle w:val="BodyText"/>
              <w:spacing w:before="100" w:after="100"/>
            </w:pPr>
            <w:r w:rsidRPr="003650BF">
              <w:t>Calls to 124 YES</w:t>
            </w:r>
          </w:p>
        </w:tc>
      </w:tr>
      <w:tr w:rsidR="00821024" w:rsidRPr="003650BF" w14:paraId="27F20A9D" w14:textId="77777777">
        <w:trPr>
          <w:trHeight w:val="360"/>
        </w:trPr>
        <w:tc>
          <w:tcPr>
            <w:tcW w:w="2356" w:type="pct"/>
          </w:tcPr>
          <w:p w14:paraId="1EB6F9C2" w14:textId="77777777" w:rsidR="00821024" w:rsidRPr="003650BF" w:rsidRDefault="00821024">
            <w:pPr>
              <w:pStyle w:val="BodyText"/>
              <w:spacing w:before="100" w:after="100"/>
              <w:rPr>
                <w:rFonts w:ascii="Calibri" w:eastAsia="Calibri" w:hAnsi="Calibri"/>
              </w:rPr>
            </w:pPr>
          </w:p>
        </w:tc>
        <w:tc>
          <w:tcPr>
            <w:tcW w:w="2644" w:type="pct"/>
          </w:tcPr>
          <w:p w14:paraId="6C984092" w14:textId="77777777" w:rsidR="00821024" w:rsidRPr="003650BF" w:rsidRDefault="006A32BE">
            <w:pPr>
              <w:pStyle w:val="BodyText"/>
              <w:spacing w:before="100" w:after="100"/>
            </w:pPr>
            <w:r w:rsidRPr="003650BF">
              <w:t>Premium SMS and Premium Video</w:t>
            </w:r>
          </w:p>
        </w:tc>
      </w:tr>
      <w:tr w:rsidR="00821024" w:rsidRPr="003650BF" w14:paraId="203A1E78" w14:textId="77777777">
        <w:trPr>
          <w:trHeight w:val="360"/>
        </w:trPr>
        <w:tc>
          <w:tcPr>
            <w:tcW w:w="2356" w:type="pct"/>
          </w:tcPr>
          <w:p w14:paraId="0B8E0055" w14:textId="77777777" w:rsidR="00821024" w:rsidRPr="003650BF" w:rsidRDefault="00821024">
            <w:pPr>
              <w:pStyle w:val="BodyText"/>
              <w:spacing w:before="100" w:after="100"/>
            </w:pPr>
          </w:p>
        </w:tc>
        <w:tc>
          <w:tcPr>
            <w:tcW w:w="2644" w:type="pct"/>
          </w:tcPr>
          <w:p w14:paraId="61AF6171" w14:textId="77777777" w:rsidR="00821024" w:rsidRPr="003650BF" w:rsidRDefault="006A32BE">
            <w:pPr>
              <w:pStyle w:val="BodyText"/>
              <w:spacing w:before="100" w:after="100"/>
            </w:pPr>
            <w:r w:rsidRPr="003650BF">
              <w:t>Directory assistance – 1223</w:t>
            </w:r>
          </w:p>
        </w:tc>
      </w:tr>
      <w:tr w:rsidR="00821024" w:rsidRPr="003650BF" w14:paraId="109C3BA4" w14:textId="77777777">
        <w:trPr>
          <w:trHeight w:val="360"/>
        </w:trPr>
        <w:tc>
          <w:tcPr>
            <w:tcW w:w="2356" w:type="pct"/>
          </w:tcPr>
          <w:p w14:paraId="70AFA314" w14:textId="77777777" w:rsidR="00821024" w:rsidRPr="003650BF" w:rsidRDefault="00821024">
            <w:pPr>
              <w:pStyle w:val="BodyText"/>
              <w:spacing w:before="100" w:after="100"/>
            </w:pPr>
          </w:p>
        </w:tc>
        <w:tc>
          <w:tcPr>
            <w:tcW w:w="2644" w:type="pct"/>
          </w:tcPr>
          <w:p w14:paraId="1D102D08" w14:textId="77777777" w:rsidR="00821024" w:rsidRPr="003650BF" w:rsidRDefault="006A32BE">
            <w:pPr>
              <w:pStyle w:val="BodyText"/>
              <w:spacing w:before="100" w:after="100"/>
            </w:pPr>
            <w:r w:rsidRPr="003650BF">
              <w:t>Calls to satellite numbers</w:t>
            </w:r>
          </w:p>
        </w:tc>
      </w:tr>
      <w:tr w:rsidR="00821024" w:rsidRPr="003650BF" w14:paraId="6B9D5E60" w14:textId="77777777">
        <w:trPr>
          <w:trHeight w:val="360"/>
        </w:trPr>
        <w:tc>
          <w:tcPr>
            <w:tcW w:w="2356" w:type="pct"/>
          </w:tcPr>
          <w:p w14:paraId="54A8AABD" w14:textId="77777777" w:rsidR="00821024" w:rsidRPr="003650BF" w:rsidRDefault="00821024">
            <w:pPr>
              <w:pStyle w:val="BodyText"/>
              <w:spacing w:before="100" w:after="100"/>
            </w:pPr>
          </w:p>
        </w:tc>
        <w:tc>
          <w:tcPr>
            <w:tcW w:w="2644" w:type="pct"/>
          </w:tcPr>
          <w:p w14:paraId="65AAFC49" w14:textId="77777777" w:rsidR="00821024" w:rsidRPr="003650BF" w:rsidRDefault="006A32BE">
            <w:pPr>
              <w:pStyle w:val="BodyText"/>
              <w:spacing w:before="100" w:after="100"/>
            </w:pPr>
            <w:r w:rsidRPr="003650BF">
              <w:t>Surepage &amp; Surefax</w:t>
            </w:r>
          </w:p>
        </w:tc>
      </w:tr>
      <w:tr w:rsidR="00821024" w:rsidRPr="003650BF" w14:paraId="3A7430F7" w14:textId="77777777">
        <w:trPr>
          <w:trHeight w:val="360"/>
        </w:trPr>
        <w:tc>
          <w:tcPr>
            <w:tcW w:w="2356" w:type="pct"/>
          </w:tcPr>
          <w:p w14:paraId="0F3A6B42" w14:textId="77777777" w:rsidR="00821024" w:rsidRPr="003650BF" w:rsidRDefault="00821024">
            <w:pPr>
              <w:pStyle w:val="BodyText"/>
              <w:spacing w:before="100" w:after="100"/>
            </w:pPr>
          </w:p>
        </w:tc>
        <w:tc>
          <w:tcPr>
            <w:tcW w:w="2644" w:type="pct"/>
          </w:tcPr>
          <w:p w14:paraId="4F31897C" w14:textId="77777777" w:rsidR="00821024" w:rsidRPr="003650BF" w:rsidRDefault="006A32BE">
            <w:pPr>
              <w:pStyle w:val="BodyText"/>
              <w:spacing w:before="100" w:after="100"/>
            </w:pPr>
            <w:r w:rsidRPr="003650BF">
              <w:t>Standard national MMS</w:t>
            </w:r>
          </w:p>
        </w:tc>
      </w:tr>
      <w:tr w:rsidR="00821024" w:rsidRPr="003650BF" w14:paraId="2A745F21" w14:textId="77777777">
        <w:trPr>
          <w:trHeight w:val="360"/>
        </w:trPr>
        <w:tc>
          <w:tcPr>
            <w:tcW w:w="2356" w:type="pct"/>
          </w:tcPr>
          <w:p w14:paraId="1687422F" w14:textId="77777777" w:rsidR="00821024" w:rsidRPr="003650BF" w:rsidRDefault="00821024">
            <w:pPr>
              <w:pStyle w:val="BodyText"/>
              <w:spacing w:before="100" w:after="100"/>
            </w:pPr>
          </w:p>
        </w:tc>
        <w:tc>
          <w:tcPr>
            <w:tcW w:w="2644" w:type="pct"/>
          </w:tcPr>
          <w:p w14:paraId="5E02BF5E" w14:textId="77777777" w:rsidR="00821024" w:rsidRPr="003650BF" w:rsidRDefault="006A32BE">
            <w:pPr>
              <w:pStyle w:val="BodyText"/>
              <w:spacing w:before="100" w:after="100"/>
            </w:pPr>
            <w:r w:rsidRPr="003650BF">
              <w:t>Voice to Text (Spinvox)</w:t>
            </w:r>
          </w:p>
        </w:tc>
      </w:tr>
      <w:tr w:rsidR="00821024" w:rsidRPr="003650BF" w14:paraId="641A4363" w14:textId="77777777">
        <w:trPr>
          <w:trHeight w:val="360"/>
        </w:trPr>
        <w:tc>
          <w:tcPr>
            <w:tcW w:w="2356" w:type="pct"/>
          </w:tcPr>
          <w:p w14:paraId="4D7230A1" w14:textId="77777777" w:rsidR="00821024" w:rsidRPr="003650BF" w:rsidRDefault="00821024">
            <w:pPr>
              <w:pStyle w:val="BodyText"/>
              <w:spacing w:before="100" w:after="100"/>
            </w:pPr>
          </w:p>
        </w:tc>
        <w:tc>
          <w:tcPr>
            <w:tcW w:w="2644" w:type="pct"/>
          </w:tcPr>
          <w:p w14:paraId="30C080CF" w14:textId="77777777" w:rsidR="00821024" w:rsidRPr="003650BF" w:rsidRDefault="006A32BE">
            <w:pPr>
              <w:pStyle w:val="BodyText"/>
              <w:spacing w:before="100" w:after="100"/>
            </w:pPr>
            <w:r w:rsidRPr="003650BF">
              <w:t>Push to Talk</w:t>
            </w:r>
          </w:p>
        </w:tc>
      </w:tr>
    </w:tbl>
    <w:p w14:paraId="5E982406" w14:textId="77777777" w:rsidR="00821024" w:rsidRPr="003650BF" w:rsidRDefault="00821024">
      <w:pPr>
        <w:pStyle w:val="BodyText"/>
      </w:pPr>
      <w:bookmarkStart w:id="992" w:name="XtraLex_rfmt_Tbx39S"/>
      <w:bookmarkStart w:id="993" w:name="XtraLex_rfmt_Tbx39E"/>
      <w:bookmarkEnd w:id="992"/>
      <w:bookmarkEnd w:id="993"/>
    </w:p>
    <w:p w14:paraId="0DAAEC13" w14:textId="77777777" w:rsidR="00821024" w:rsidRPr="003650BF" w:rsidRDefault="006A32BE">
      <w:pPr>
        <w:pStyle w:val="BodyText"/>
        <w:keepNext/>
        <w:rPr>
          <w:b/>
        </w:rPr>
      </w:pPr>
      <w:r w:rsidRPr="003650BF">
        <w:rPr>
          <w:b/>
        </w:rPr>
        <w:t>Table 1. Plan inclusions and Plan exclusions for the OB Enterprise Employee $12 BYOD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802"/>
        <w:gridCol w:w="5388"/>
      </w:tblGrid>
      <w:tr w:rsidR="00821024" w:rsidRPr="003650BF" w14:paraId="2EF6D8F0" w14:textId="77777777">
        <w:trPr>
          <w:trHeight w:val="360"/>
        </w:trPr>
        <w:tc>
          <w:tcPr>
            <w:tcW w:w="2356" w:type="pct"/>
          </w:tcPr>
          <w:p w14:paraId="712F4BF9" w14:textId="77777777" w:rsidR="00821024" w:rsidRPr="003650BF" w:rsidRDefault="006A32BE">
            <w:pPr>
              <w:pStyle w:val="BodyText"/>
              <w:spacing w:before="100" w:after="100"/>
              <w:jc w:val="center"/>
              <w:rPr>
                <w:b/>
              </w:rPr>
            </w:pPr>
            <w:r w:rsidRPr="003650BF">
              <w:rPr>
                <w:b/>
              </w:rPr>
              <w:t>Plan Inclusions (call types included within</w:t>
            </w:r>
            <w:r w:rsidRPr="003650BF">
              <w:rPr>
                <w:b/>
              </w:rPr>
              <w:br/>
              <w:t>the access fee)</w:t>
            </w:r>
          </w:p>
        </w:tc>
        <w:tc>
          <w:tcPr>
            <w:tcW w:w="2644" w:type="pct"/>
          </w:tcPr>
          <w:p w14:paraId="3E827CB4" w14:textId="77777777" w:rsidR="00821024" w:rsidRPr="003650BF" w:rsidRDefault="006A32BE">
            <w:pPr>
              <w:pStyle w:val="BodyText"/>
              <w:spacing w:before="100" w:after="100"/>
              <w:jc w:val="center"/>
              <w:rPr>
                <w:b/>
              </w:rPr>
            </w:pPr>
            <w:r w:rsidRPr="003650BF">
              <w:rPr>
                <w:b/>
              </w:rPr>
              <w:t>Plan Exclusions (call types not included within</w:t>
            </w:r>
            <w:r w:rsidRPr="003650BF">
              <w:rPr>
                <w:b/>
              </w:rPr>
              <w:br/>
              <w:t>the access fee)</w:t>
            </w:r>
          </w:p>
        </w:tc>
      </w:tr>
      <w:tr w:rsidR="00821024" w:rsidRPr="003650BF" w14:paraId="4BFC5EB8" w14:textId="77777777">
        <w:trPr>
          <w:trHeight w:val="360"/>
        </w:trPr>
        <w:tc>
          <w:tcPr>
            <w:tcW w:w="2356" w:type="pct"/>
          </w:tcPr>
          <w:p w14:paraId="4EED36F8" w14:textId="77777777" w:rsidR="00821024" w:rsidRPr="003650BF" w:rsidRDefault="006A32BE">
            <w:pPr>
              <w:pStyle w:val="BodyText"/>
              <w:spacing w:before="100" w:after="100"/>
            </w:pPr>
            <w:r w:rsidRPr="003650BF">
              <w:t>300 Standard national SMS</w:t>
            </w:r>
          </w:p>
        </w:tc>
        <w:tc>
          <w:tcPr>
            <w:tcW w:w="2644" w:type="pct"/>
          </w:tcPr>
          <w:p w14:paraId="7D62A261" w14:textId="77777777" w:rsidR="00821024" w:rsidRPr="003650BF" w:rsidRDefault="006A32BE">
            <w:pPr>
              <w:pStyle w:val="BodyText"/>
              <w:spacing w:before="100" w:after="100"/>
            </w:pPr>
            <w:r w:rsidRPr="003650BF">
              <w:t>All other call and message types</w:t>
            </w:r>
          </w:p>
        </w:tc>
      </w:tr>
      <w:tr w:rsidR="00821024" w:rsidRPr="003650BF" w14:paraId="7226B808" w14:textId="77777777">
        <w:trPr>
          <w:trHeight w:val="360"/>
        </w:trPr>
        <w:tc>
          <w:tcPr>
            <w:tcW w:w="2356" w:type="pct"/>
          </w:tcPr>
          <w:p w14:paraId="2BCA9FDF" w14:textId="77777777" w:rsidR="00821024" w:rsidRPr="003650BF" w:rsidRDefault="00821024">
            <w:pPr>
              <w:pStyle w:val="BodyText"/>
              <w:spacing w:before="100" w:after="100"/>
              <w:rPr>
                <w:rFonts w:eastAsia="Calibri"/>
              </w:rPr>
            </w:pPr>
          </w:p>
        </w:tc>
        <w:tc>
          <w:tcPr>
            <w:tcW w:w="2644" w:type="pct"/>
          </w:tcPr>
          <w:p w14:paraId="1763FE7D" w14:textId="77777777" w:rsidR="00821024" w:rsidRPr="003650BF" w:rsidRDefault="006A32BE">
            <w:pPr>
              <w:pStyle w:val="BodyText"/>
              <w:spacing w:before="100" w:after="100"/>
            </w:pPr>
            <w:r w:rsidRPr="003650BF">
              <w:t>Excess standard national SMS</w:t>
            </w:r>
          </w:p>
        </w:tc>
      </w:tr>
    </w:tbl>
    <w:p w14:paraId="526EF4B4" w14:textId="77777777" w:rsidR="00821024" w:rsidRPr="003650BF" w:rsidRDefault="00821024">
      <w:pPr>
        <w:pStyle w:val="BodyText"/>
      </w:pPr>
      <w:bookmarkStart w:id="994" w:name="XtraLex_rfmt_Tbx40S"/>
      <w:bookmarkStart w:id="995" w:name="XtraLex_rfmt_Tbx40E"/>
      <w:bookmarkEnd w:id="994"/>
      <w:bookmarkEnd w:id="995"/>
    </w:p>
    <w:p w14:paraId="05AE8984" w14:textId="77777777" w:rsidR="00821024" w:rsidRPr="003650BF" w:rsidRDefault="006A32BE">
      <w:pPr>
        <w:pStyle w:val="BodyText"/>
      </w:pPr>
      <w:r w:rsidRPr="003650BF">
        <w:rPr>
          <w:b/>
        </w:rPr>
        <w:t>Table 2. Plan inclusions and Plan exclusions for the OB Enterprise Employee $10 Promo 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802"/>
        <w:gridCol w:w="5388"/>
      </w:tblGrid>
      <w:tr w:rsidR="00821024" w:rsidRPr="003650BF" w14:paraId="6E19193A" w14:textId="77777777">
        <w:trPr>
          <w:trHeight w:val="360"/>
        </w:trPr>
        <w:tc>
          <w:tcPr>
            <w:tcW w:w="2356" w:type="pct"/>
          </w:tcPr>
          <w:p w14:paraId="13DE448E" w14:textId="77777777" w:rsidR="00821024" w:rsidRPr="003650BF" w:rsidRDefault="006A32BE">
            <w:pPr>
              <w:pStyle w:val="BodyText"/>
              <w:spacing w:before="100" w:after="100"/>
              <w:jc w:val="center"/>
              <w:rPr>
                <w:b/>
              </w:rPr>
            </w:pPr>
            <w:r w:rsidRPr="003650BF">
              <w:rPr>
                <w:b/>
              </w:rPr>
              <w:t>Plan Inclusions (call types included within</w:t>
            </w:r>
            <w:r w:rsidRPr="003650BF">
              <w:rPr>
                <w:b/>
              </w:rPr>
              <w:br/>
              <w:t>the access fee)</w:t>
            </w:r>
          </w:p>
        </w:tc>
        <w:tc>
          <w:tcPr>
            <w:tcW w:w="2644" w:type="pct"/>
          </w:tcPr>
          <w:p w14:paraId="50F8A685" w14:textId="77777777" w:rsidR="00821024" w:rsidRPr="003650BF" w:rsidRDefault="006A32BE">
            <w:pPr>
              <w:pStyle w:val="BodyText"/>
              <w:spacing w:before="100" w:after="100"/>
              <w:jc w:val="center"/>
              <w:rPr>
                <w:b/>
              </w:rPr>
            </w:pPr>
            <w:r w:rsidRPr="003650BF">
              <w:rPr>
                <w:b/>
              </w:rPr>
              <w:t>Plan Exclusions (call types not included within</w:t>
            </w:r>
            <w:r w:rsidRPr="003650BF">
              <w:rPr>
                <w:b/>
              </w:rPr>
              <w:br/>
              <w:t>the access fee)</w:t>
            </w:r>
          </w:p>
        </w:tc>
      </w:tr>
      <w:tr w:rsidR="00821024" w:rsidRPr="003650BF" w14:paraId="402DA291" w14:textId="77777777">
        <w:trPr>
          <w:trHeight w:val="360"/>
        </w:trPr>
        <w:tc>
          <w:tcPr>
            <w:tcW w:w="2356" w:type="pct"/>
          </w:tcPr>
          <w:p w14:paraId="53E9A8E6" w14:textId="77777777" w:rsidR="00821024" w:rsidRPr="003650BF" w:rsidRDefault="006A32BE">
            <w:pPr>
              <w:pStyle w:val="BodyText"/>
              <w:spacing w:before="100" w:after="100"/>
            </w:pPr>
            <w:r w:rsidRPr="003650BF">
              <w:t>Standard national voice &amp; video calls to mobiles within Australia</w:t>
            </w:r>
          </w:p>
        </w:tc>
        <w:tc>
          <w:tcPr>
            <w:tcW w:w="2644" w:type="pct"/>
          </w:tcPr>
          <w:p w14:paraId="46016FDF" w14:textId="77777777" w:rsidR="00821024" w:rsidRPr="003650BF" w:rsidRDefault="006A32BE">
            <w:pPr>
              <w:pStyle w:val="BodyText"/>
              <w:spacing w:before="100" w:after="100"/>
            </w:pPr>
            <w:r w:rsidRPr="003650BF">
              <w:t>International voice and video calls</w:t>
            </w:r>
          </w:p>
        </w:tc>
      </w:tr>
      <w:tr w:rsidR="00821024" w:rsidRPr="003650BF" w14:paraId="6E024FDA" w14:textId="77777777">
        <w:trPr>
          <w:trHeight w:val="360"/>
        </w:trPr>
        <w:tc>
          <w:tcPr>
            <w:tcW w:w="2356" w:type="pct"/>
          </w:tcPr>
          <w:p w14:paraId="31C26560" w14:textId="77777777" w:rsidR="00821024" w:rsidRPr="003650BF" w:rsidRDefault="006A32BE">
            <w:pPr>
              <w:pStyle w:val="BodyText"/>
              <w:spacing w:before="100" w:after="100"/>
            </w:pPr>
            <w:r w:rsidRPr="003650BF">
              <w:t>Standard national voice calls to fixed lines within Australia</w:t>
            </w:r>
          </w:p>
        </w:tc>
        <w:tc>
          <w:tcPr>
            <w:tcW w:w="2644" w:type="pct"/>
          </w:tcPr>
          <w:p w14:paraId="09B7DF68" w14:textId="77777777" w:rsidR="00821024" w:rsidRPr="003650BF" w:rsidRDefault="006A32BE">
            <w:pPr>
              <w:pStyle w:val="BodyText"/>
              <w:spacing w:before="100" w:after="100"/>
            </w:pPr>
            <w:r w:rsidRPr="003650BF">
              <w:t>International voice and data roaming calls</w:t>
            </w:r>
          </w:p>
        </w:tc>
      </w:tr>
      <w:tr w:rsidR="00821024" w:rsidRPr="003650BF" w14:paraId="5887125D" w14:textId="77777777">
        <w:trPr>
          <w:trHeight w:val="360"/>
        </w:trPr>
        <w:tc>
          <w:tcPr>
            <w:tcW w:w="2356" w:type="pct"/>
          </w:tcPr>
          <w:p w14:paraId="69BE4B70" w14:textId="77777777" w:rsidR="00821024" w:rsidRPr="003650BF" w:rsidRDefault="006A32BE">
            <w:pPr>
              <w:pStyle w:val="BodyText"/>
              <w:spacing w:before="100" w:after="100"/>
            </w:pPr>
            <w:r w:rsidRPr="003650BF">
              <w:t>Calls to 13/1300/1800 numbers</w:t>
            </w:r>
          </w:p>
        </w:tc>
        <w:tc>
          <w:tcPr>
            <w:tcW w:w="2644" w:type="pct"/>
          </w:tcPr>
          <w:p w14:paraId="44610199" w14:textId="77777777" w:rsidR="00821024" w:rsidRPr="003650BF" w:rsidRDefault="006A32BE">
            <w:pPr>
              <w:pStyle w:val="BodyText"/>
              <w:spacing w:before="100" w:after="100"/>
            </w:pPr>
            <w:r w:rsidRPr="003650BF">
              <w:t>International SMS and International MMS</w:t>
            </w:r>
          </w:p>
        </w:tc>
      </w:tr>
      <w:tr w:rsidR="00821024" w:rsidRPr="003650BF" w14:paraId="1F71D0D8" w14:textId="77777777">
        <w:trPr>
          <w:trHeight w:val="360"/>
        </w:trPr>
        <w:tc>
          <w:tcPr>
            <w:tcW w:w="2356" w:type="pct"/>
          </w:tcPr>
          <w:p w14:paraId="50D85413" w14:textId="77777777" w:rsidR="00821024" w:rsidRPr="003650BF" w:rsidRDefault="006A32BE">
            <w:pPr>
              <w:pStyle w:val="BodyText"/>
              <w:spacing w:before="100" w:after="100"/>
            </w:pPr>
            <w:r w:rsidRPr="003650BF">
              <w:t>Voicemail retrieval and deposit</w:t>
            </w:r>
          </w:p>
        </w:tc>
        <w:tc>
          <w:tcPr>
            <w:tcW w:w="2644" w:type="pct"/>
          </w:tcPr>
          <w:p w14:paraId="161E3206" w14:textId="77777777" w:rsidR="00821024" w:rsidRPr="003650BF" w:rsidRDefault="006A32BE">
            <w:pPr>
              <w:pStyle w:val="BodyText"/>
              <w:spacing w:before="100" w:after="100"/>
            </w:pPr>
            <w:r w:rsidRPr="003650BF">
              <w:t>Calls to 1900 numbers</w:t>
            </w:r>
          </w:p>
        </w:tc>
      </w:tr>
      <w:tr w:rsidR="00821024" w:rsidRPr="003650BF" w14:paraId="3C3071A5" w14:textId="77777777">
        <w:trPr>
          <w:trHeight w:val="360"/>
        </w:trPr>
        <w:tc>
          <w:tcPr>
            <w:tcW w:w="2356" w:type="pct"/>
          </w:tcPr>
          <w:p w14:paraId="6C65BEF0" w14:textId="77777777" w:rsidR="00821024" w:rsidRPr="003650BF" w:rsidRDefault="006A32BE">
            <w:pPr>
              <w:pStyle w:val="BodyText"/>
              <w:spacing w:before="100" w:after="100"/>
            </w:pPr>
            <w:r w:rsidRPr="003650BF">
              <w:t>Standard national SMS &amp; MMS</w:t>
            </w:r>
          </w:p>
        </w:tc>
        <w:tc>
          <w:tcPr>
            <w:tcW w:w="2644" w:type="pct"/>
          </w:tcPr>
          <w:p w14:paraId="165B008A" w14:textId="77777777" w:rsidR="00821024" w:rsidRPr="003650BF" w:rsidRDefault="006A32BE">
            <w:pPr>
              <w:pStyle w:val="BodyText"/>
              <w:spacing w:before="100" w:after="100"/>
            </w:pPr>
            <w:r w:rsidRPr="003650BF">
              <w:t>Calls to 124 YES</w:t>
            </w:r>
          </w:p>
        </w:tc>
      </w:tr>
      <w:tr w:rsidR="00821024" w:rsidRPr="003650BF" w14:paraId="54C00F0A" w14:textId="77777777">
        <w:trPr>
          <w:trHeight w:val="360"/>
        </w:trPr>
        <w:tc>
          <w:tcPr>
            <w:tcW w:w="2356" w:type="pct"/>
          </w:tcPr>
          <w:p w14:paraId="298493AB" w14:textId="77777777" w:rsidR="00821024" w:rsidRPr="003650BF" w:rsidRDefault="00821024">
            <w:pPr>
              <w:pStyle w:val="BodyText"/>
              <w:spacing w:before="100" w:after="100"/>
              <w:rPr>
                <w:rFonts w:eastAsia="Calibri"/>
              </w:rPr>
            </w:pPr>
          </w:p>
        </w:tc>
        <w:tc>
          <w:tcPr>
            <w:tcW w:w="2644" w:type="pct"/>
          </w:tcPr>
          <w:p w14:paraId="5E21E0F5" w14:textId="77777777" w:rsidR="00821024" w:rsidRPr="003650BF" w:rsidRDefault="006A32BE">
            <w:pPr>
              <w:pStyle w:val="BodyText"/>
              <w:spacing w:before="100" w:after="100"/>
            </w:pPr>
            <w:r w:rsidRPr="003650BF">
              <w:t>Premium SMS and Premium Video</w:t>
            </w:r>
          </w:p>
        </w:tc>
      </w:tr>
      <w:tr w:rsidR="00821024" w:rsidRPr="003650BF" w14:paraId="453FF189" w14:textId="77777777">
        <w:trPr>
          <w:trHeight w:val="360"/>
        </w:trPr>
        <w:tc>
          <w:tcPr>
            <w:tcW w:w="2356" w:type="pct"/>
          </w:tcPr>
          <w:p w14:paraId="670DCC05" w14:textId="77777777" w:rsidR="00821024" w:rsidRPr="003650BF" w:rsidRDefault="00821024">
            <w:pPr>
              <w:pStyle w:val="BodyText"/>
              <w:spacing w:before="100" w:after="100"/>
              <w:rPr>
                <w:rFonts w:eastAsia="Calibri"/>
              </w:rPr>
            </w:pPr>
          </w:p>
        </w:tc>
        <w:tc>
          <w:tcPr>
            <w:tcW w:w="2644" w:type="pct"/>
          </w:tcPr>
          <w:p w14:paraId="1758D068" w14:textId="77777777" w:rsidR="00821024" w:rsidRPr="003650BF" w:rsidRDefault="006A32BE">
            <w:pPr>
              <w:pStyle w:val="BodyText"/>
              <w:spacing w:before="100" w:after="100"/>
            </w:pPr>
            <w:r w:rsidRPr="003650BF">
              <w:t>Directory assistance – 1223</w:t>
            </w:r>
          </w:p>
        </w:tc>
      </w:tr>
      <w:tr w:rsidR="00821024" w:rsidRPr="003650BF" w14:paraId="68238B95" w14:textId="77777777">
        <w:trPr>
          <w:trHeight w:val="360"/>
        </w:trPr>
        <w:tc>
          <w:tcPr>
            <w:tcW w:w="2356" w:type="pct"/>
          </w:tcPr>
          <w:p w14:paraId="4121E0BF" w14:textId="77777777" w:rsidR="00821024" w:rsidRPr="003650BF" w:rsidRDefault="00821024">
            <w:pPr>
              <w:pStyle w:val="BodyText"/>
              <w:spacing w:before="100" w:after="100"/>
              <w:rPr>
                <w:rFonts w:eastAsia="Calibri"/>
              </w:rPr>
            </w:pPr>
          </w:p>
        </w:tc>
        <w:tc>
          <w:tcPr>
            <w:tcW w:w="2644" w:type="pct"/>
          </w:tcPr>
          <w:p w14:paraId="4BB7E045" w14:textId="77777777" w:rsidR="00821024" w:rsidRPr="003650BF" w:rsidRDefault="006A32BE">
            <w:pPr>
              <w:pStyle w:val="BodyText"/>
              <w:spacing w:before="100" w:after="100"/>
            </w:pPr>
            <w:r w:rsidRPr="003650BF">
              <w:t>Calls to satellite numbers</w:t>
            </w:r>
          </w:p>
        </w:tc>
      </w:tr>
    </w:tbl>
    <w:p w14:paraId="36AECF23" w14:textId="77777777" w:rsidR="00821024" w:rsidRPr="003650BF" w:rsidRDefault="00821024">
      <w:pPr>
        <w:pStyle w:val="BodyText"/>
      </w:pPr>
      <w:bookmarkStart w:id="996" w:name="XtraLex_rfmt_Tbx41S"/>
      <w:bookmarkStart w:id="997" w:name="XtraLex_rfmt_Tbx41E"/>
      <w:bookmarkEnd w:id="996"/>
      <w:bookmarkEnd w:id="997"/>
    </w:p>
    <w:p w14:paraId="6B4D3CCA" w14:textId="77777777" w:rsidR="00821024" w:rsidRPr="003650BF" w:rsidRDefault="006A32BE">
      <w:pPr>
        <w:pStyle w:val="BodyText"/>
        <w:keepNext/>
      </w:pPr>
      <w:r w:rsidRPr="003650BF">
        <w:rPr>
          <w:b/>
        </w:rPr>
        <w:t>Table 3. Charges for the OB Enterprise &amp; Government Employee BYOD plan.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998"/>
        <w:gridCol w:w="2167"/>
        <w:gridCol w:w="2153"/>
        <w:gridCol w:w="2160"/>
        <w:gridCol w:w="1936"/>
      </w:tblGrid>
      <w:tr w:rsidR="00821024" w:rsidRPr="003650BF" w14:paraId="2C31C20E" w14:textId="77777777" w:rsidTr="005B7B5C">
        <w:trPr>
          <w:tblHeader/>
          <w:jc w:val="center"/>
        </w:trPr>
        <w:tc>
          <w:tcPr>
            <w:tcW w:w="1998" w:type="dxa"/>
            <w:shd w:val="clear" w:color="auto" w:fill="auto"/>
            <w:vAlign w:val="center"/>
          </w:tcPr>
          <w:p w14:paraId="0D2211BD" w14:textId="77777777" w:rsidR="00821024" w:rsidRPr="003650BF" w:rsidRDefault="006A32BE" w:rsidP="005B7B5C">
            <w:pPr>
              <w:pStyle w:val="BodyText"/>
              <w:keepNext/>
              <w:spacing w:before="100" w:after="100"/>
              <w:rPr>
                <w:b/>
                <w:sz w:val="18"/>
                <w:szCs w:val="18"/>
                <w:lang w:eastAsia="en-AU"/>
              </w:rPr>
            </w:pPr>
            <w:r w:rsidRPr="003650BF">
              <w:rPr>
                <w:b/>
                <w:szCs w:val="18"/>
                <w:lang w:eastAsia="en-AU"/>
              </w:rPr>
              <w:t>Plan Name</w:t>
            </w:r>
          </w:p>
        </w:tc>
        <w:tc>
          <w:tcPr>
            <w:tcW w:w="2167" w:type="dxa"/>
            <w:shd w:val="clear" w:color="auto" w:fill="auto"/>
            <w:vAlign w:val="center"/>
          </w:tcPr>
          <w:p w14:paraId="6F0F38FA" w14:textId="77777777" w:rsidR="00821024" w:rsidRPr="003650BF" w:rsidRDefault="006A32BE" w:rsidP="005B7B5C">
            <w:pPr>
              <w:pStyle w:val="BodyText"/>
              <w:keepNext/>
              <w:spacing w:before="100" w:after="100"/>
              <w:jc w:val="center"/>
              <w:rPr>
                <w:b/>
                <w:sz w:val="18"/>
                <w:szCs w:val="18"/>
                <w:lang w:eastAsia="en-AU"/>
              </w:rPr>
            </w:pPr>
            <w:r w:rsidRPr="003650BF">
              <w:rPr>
                <w:b/>
                <w:szCs w:val="18"/>
                <w:lang w:eastAsia="en-AU"/>
              </w:rPr>
              <w:t>Govt. $10</w:t>
            </w:r>
          </w:p>
        </w:tc>
        <w:tc>
          <w:tcPr>
            <w:tcW w:w="2153" w:type="dxa"/>
            <w:shd w:val="clear" w:color="auto" w:fill="auto"/>
            <w:vAlign w:val="center"/>
          </w:tcPr>
          <w:p w14:paraId="3609CD4D" w14:textId="77777777" w:rsidR="00821024" w:rsidRPr="003650BF" w:rsidRDefault="006A32BE" w:rsidP="005B7B5C">
            <w:pPr>
              <w:pStyle w:val="BodyText"/>
              <w:keepNext/>
              <w:spacing w:before="100" w:after="100"/>
              <w:jc w:val="center"/>
              <w:rPr>
                <w:b/>
                <w:sz w:val="18"/>
                <w:szCs w:val="18"/>
                <w:lang w:eastAsia="en-AU"/>
              </w:rPr>
            </w:pPr>
            <w:r w:rsidRPr="003650BF">
              <w:rPr>
                <w:b/>
                <w:szCs w:val="18"/>
                <w:lang w:eastAsia="en-AU"/>
              </w:rPr>
              <w:t>Enterprise $10 promo</w:t>
            </w:r>
          </w:p>
        </w:tc>
        <w:tc>
          <w:tcPr>
            <w:tcW w:w="2160" w:type="dxa"/>
            <w:shd w:val="clear" w:color="auto" w:fill="auto"/>
            <w:vAlign w:val="center"/>
          </w:tcPr>
          <w:p w14:paraId="3115CDD4" w14:textId="77777777" w:rsidR="00821024" w:rsidRPr="003650BF" w:rsidRDefault="006A32BE" w:rsidP="005B7B5C">
            <w:pPr>
              <w:pStyle w:val="BodyText"/>
              <w:keepNext/>
              <w:spacing w:before="100" w:after="100"/>
              <w:jc w:val="center"/>
              <w:rPr>
                <w:b/>
                <w:sz w:val="18"/>
                <w:szCs w:val="18"/>
                <w:lang w:eastAsia="en-AU"/>
              </w:rPr>
            </w:pPr>
            <w:r w:rsidRPr="003650BF">
              <w:rPr>
                <w:b/>
                <w:szCs w:val="18"/>
                <w:lang w:eastAsia="en-AU"/>
              </w:rPr>
              <w:t>Enterprise $12</w:t>
            </w:r>
          </w:p>
        </w:tc>
        <w:tc>
          <w:tcPr>
            <w:tcW w:w="1936" w:type="dxa"/>
            <w:shd w:val="clear" w:color="auto" w:fill="auto"/>
            <w:vAlign w:val="center"/>
          </w:tcPr>
          <w:p w14:paraId="2C86031A" w14:textId="77777777" w:rsidR="00821024" w:rsidRPr="003650BF" w:rsidRDefault="006A32BE" w:rsidP="005B7B5C">
            <w:pPr>
              <w:pStyle w:val="BodyText"/>
              <w:keepNext/>
              <w:spacing w:before="100" w:after="100"/>
              <w:jc w:val="center"/>
              <w:rPr>
                <w:b/>
                <w:szCs w:val="18"/>
                <w:lang w:eastAsia="en-AU"/>
              </w:rPr>
            </w:pPr>
            <w:r w:rsidRPr="003650BF">
              <w:rPr>
                <w:b/>
                <w:szCs w:val="18"/>
                <w:lang w:eastAsia="en-AU"/>
              </w:rPr>
              <w:t>Govt. $25</w:t>
            </w:r>
          </w:p>
        </w:tc>
      </w:tr>
      <w:tr w:rsidR="00821024" w:rsidRPr="003650BF" w14:paraId="2AD69BAC" w14:textId="77777777" w:rsidTr="005B7B5C">
        <w:trPr>
          <w:jc w:val="center"/>
        </w:trPr>
        <w:tc>
          <w:tcPr>
            <w:tcW w:w="1998" w:type="dxa"/>
            <w:shd w:val="clear" w:color="auto" w:fill="auto"/>
            <w:vAlign w:val="center"/>
          </w:tcPr>
          <w:p w14:paraId="0BEE631D" w14:textId="77777777" w:rsidR="00821024" w:rsidRPr="003650BF" w:rsidRDefault="006A32BE" w:rsidP="005B7B5C">
            <w:pPr>
              <w:pStyle w:val="BodyText"/>
              <w:spacing w:before="100" w:after="100"/>
              <w:rPr>
                <w:b/>
                <w:sz w:val="18"/>
                <w:szCs w:val="18"/>
                <w:lang w:eastAsia="en-AU"/>
              </w:rPr>
            </w:pPr>
            <w:r w:rsidRPr="003650BF">
              <w:rPr>
                <w:b/>
                <w:szCs w:val="18"/>
                <w:lang w:eastAsia="en-AU"/>
              </w:rPr>
              <w:t>Monthly Access Fee</w:t>
            </w:r>
          </w:p>
        </w:tc>
        <w:tc>
          <w:tcPr>
            <w:tcW w:w="2167" w:type="dxa"/>
            <w:shd w:val="clear" w:color="auto" w:fill="auto"/>
            <w:vAlign w:val="center"/>
          </w:tcPr>
          <w:p w14:paraId="535D02B6" w14:textId="77777777" w:rsidR="00821024" w:rsidRPr="003650BF" w:rsidRDefault="006A32BE" w:rsidP="005B7B5C">
            <w:pPr>
              <w:pStyle w:val="BodyText"/>
              <w:spacing w:before="100" w:after="100"/>
              <w:jc w:val="center"/>
              <w:rPr>
                <w:b/>
                <w:sz w:val="18"/>
                <w:szCs w:val="18"/>
                <w:lang w:eastAsia="en-AU"/>
              </w:rPr>
            </w:pPr>
            <w:r w:rsidRPr="003650BF">
              <w:rPr>
                <w:b/>
                <w:szCs w:val="18"/>
                <w:lang w:eastAsia="en-AU"/>
              </w:rPr>
              <w:t>$10</w:t>
            </w:r>
          </w:p>
        </w:tc>
        <w:tc>
          <w:tcPr>
            <w:tcW w:w="2153" w:type="dxa"/>
            <w:shd w:val="clear" w:color="auto" w:fill="auto"/>
            <w:vAlign w:val="center"/>
          </w:tcPr>
          <w:p w14:paraId="323DDC48" w14:textId="77777777" w:rsidR="00821024" w:rsidRPr="003650BF" w:rsidRDefault="006A32BE" w:rsidP="005B7B5C">
            <w:pPr>
              <w:pStyle w:val="BodyText"/>
              <w:spacing w:before="100" w:after="100"/>
              <w:jc w:val="center"/>
              <w:rPr>
                <w:b/>
                <w:sz w:val="18"/>
                <w:szCs w:val="18"/>
                <w:lang w:eastAsia="en-AU"/>
              </w:rPr>
            </w:pPr>
            <w:r w:rsidRPr="003650BF">
              <w:rPr>
                <w:b/>
                <w:szCs w:val="18"/>
                <w:lang w:eastAsia="en-AU"/>
              </w:rPr>
              <w:t>$10</w:t>
            </w:r>
          </w:p>
        </w:tc>
        <w:tc>
          <w:tcPr>
            <w:tcW w:w="2160" w:type="dxa"/>
            <w:shd w:val="clear" w:color="auto" w:fill="auto"/>
            <w:vAlign w:val="center"/>
          </w:tcPr>
          <w:p w14:paraId="0A3879AC" w14:textId="77777777" w:rsidR="00821024" w:rsidRPr="003650BF" w:rsidRDefault="006A32BE" w:rsidP="005B7B5C">
            <w:pPr>
              <w:pStyle w:val="BodyText"/>
              <w:spacing w:before="100" w:after="100"/>
              <w:jc w:val="center"/>
              <w:rPr>
                <w:b/>
                <w:sz w:val="18"/>
                <w:szCs w:val="18"/>
                <w:lang w:eastAsia="en-AU"/>
              </w:rPr>
            </w:pPr>
            <w:r w:rsidRPr="003650BF">
              <w:rPr>
                <w:b/>
                <w:szCs w:val="18"/>
                <w:lang w:eastAsia="en-AU"/>
              </w:rPr>
              <w:t>$12</w:t>
            </w:r>
          </w:p>
        </w:tc>
        <w:tc>
          <w:tcPr>
            <w:tcW w:w="1936" w:type="dxa"/>
            <w:shd w:val="clear" w:color="auto" w:fill="auto"/>
            <w:vAlign w:val="center"/>
          </w:tcPr>
          <w:p w14:paraId="33A061D9" w14:textId="77777777" w:rsidR="00821024" w:rsidRPr="003650BF" w:rsidRDefault="006A32BE" w:rsidP="005B7B5C">
            <w:pPr>
              <w:pStyle w:val="BodyText"/>
              <w:spacing w:before="100" w:after="100"/>
              <w:jc w:val="center"/>
              <w:rPr>
                <w:b/>
                <w:szCs w:val="18"/>
                <w:lang w:eastAsia="en-AU"/>
              </w:rPr>
            </w:pPr>
            <w:r w:rsidRPr="003650BF">
              <w:rPr>
                <w:b/>
                <w:szCs w:val="18"/>
                <w:lang w:eastAsia="en-AU"/>
              </w:rPr>
              <w:t>$25</w:t>
            </w:r>
          </w:p>
        </w:tc>
      </w:tr>
      <w:tr w:rsidR="00821024" w:rsidRPr="003650BF" w14:paraId="299FFC0B" w14:textId="77777777" w:rsidTr="005B7B5C">
        <w:trPr>
          <w:jc w:val="center"/>
        </w:trPr>
        <w:tc>
          <w:tcPr>
            <w:tcW w:w="1998" w:type="dxa"/>
            <w:shd w:val="clear" w:color="auto" w:fill="auto"/>
            <w:vAlign w:val="center"/>
          </w:tcPr>
          <w:p w14:paraId="061EE729" w14:textId="77777777" w:rsidR="00821024" w:rsidRPr="003650BF" w:rsidRDefault="006A32BE" w:rsidP="005B7B5C">
            <w:pPr>
              <w:pStyle w:val="BodyText"/>
              <w:spacing w:before="100" w:after="100"/>
              <w:rPr>
                <w:b/>
                <w:sz w:val="18"/>
                <w:szCs w:val="18"/>
                <w:lang w:eastAsia="en-AU"/>
              </w:rPr>
            </w:pPr>
            <w:r w:rsidRPr="003650BF">
              <w:rPr>
                <w:b/>
                <w:szCs w:val="18"/>
                <w:lang w:eastAsia="en-AU"/>
              </w:rPr>
              <w:t>Monthly Included Value</w:t>
            </w:r>
          </w:p>
        </w:tc>
        <w:tc>
          <w:tcPr>
            <w:tcW w:w="2167" w:type="dxa"/>
            <w:shd w:val="clear" w:color="auto" w:fill="auto"/>
            <w:vAlign w:val="center"/>
          </w:tcPr>
          <w:p w14:paraId="6A96C2EB" w14:textId="77777777" w:rsidR="00821024" w:rsidRPr="003650BF" w:rsidRDefault="006A32BE" w:rsidP="005B7B5C">
            <w:pPr>
              <w:pStyle w:val="BodyText"/>
              <w:spacing w:before="100" w:after="100"/>
              <w:jc w:val="center"/>
              <w:rPr>
                <w:b/>
                <w:sz w:val="18"/>
                <w:szCs w:val="18"/>
                <w:lang w:eastAsia="en-AU"/>
              </w:rPr>
            </w:pPr>
            <w:r w:rsidRPr="003650BF">
              <w:rPr>
                <w:b/>
                <w:szCs w:val="18"/>
                <w:lang w:eastAsia="en-AU"/>
              </w:rPr>
              <w:t>$10</w:t>
            </w:r>
          </w:p>
        </w:tc>
        <w:tc>
          <w:tcPr>
            <w:tcW w:w="2153" w:type="dxa"/>
            <w:shd w:val="clear" w:color="auto" w:fill="auto"/>
            <w:vAlign w:val="center"/>
          </w:tcPr>
          <w:p w14:paraId="34C0A5F6" w14:textId="77777777" w:rsidR="00821024" w:rsidRPr="003650BF" w:rsidRDefault="006A32BE" w:rsidP="005B7B5C">
            <w:pPr>
              <w:pStyle w:val="BodyText"/>
              <w:spacing w:before="100" w:after="100"/>
              <w:jc w:val="center"/>
              <w:rPr>
                <w:b/>
                <w:sz w:val="18"/>
                <w:szCs w:val="18"/>
                <w:lang w:eastAsia="en-AU"/>
              </w:rPr>
            </w:pPr>
            <w:r w:rsidRPr="003650BF">
              <w:rPr>
                <w:b/>
                <w:szCs w:val="18"/>
                <w:lang w:eastAsia="en-AU"/>
              </w:rPr>
              <w:t>$5</w:t>
            </w:r>
          </w:p>
        </w:tc>
        <w:tc>
          <w:tcPr>
            <w:tcW w:w="2160" w:type="dxa"/>
            <w:shd w:val="clear" w:color="auto" w:fill="auto"/>
            <w:vAlign w:val="center"/>
          </w:tcPr>
          <w:p w14:paraId="5DAB9A1E" w14:textId="77777777" w:rsidR="00821024" w:rsidRPr="003650BF" w:rsidRDefault="006A32BE" w:rsidP="005B7B5C">
            <w:pPr>
              <w:pStyle w:val="BodyText"/>
              <w:spacing w:before="100" w:after="100"/>
              <w:jc w:val="center"/>
              <w:rPr>
                <w:b/>
                <w:sz w:val="18"/>
                <w:szCs w:val="18"/>
                <w:lang w:eastAsia="en-AU"/>
              </w:rPr>
            </w:pPr>
            <w:r w:rsidRPr="003650BF">
              <w:rPr>
                <w:b/>
                <w:szCs w:val="18"/>
                <w:lang w:eastAsia="en-AU"/>
              </w:rPr>
              <w:t>300 Standard NationalSMS</w:t>
            </w:r>
          </w:p>
        </w:tc>
        <w:tc>
          <w:tcPr>
            <w:tcW w:w="1936" w:type="dxa"/>
            <w:shd w:val="clear" w:color="auto" w:fill="auto"/>
            <w:vAlign w:val="center"/>
          </w:tcPr>
          <w:p w14:paraId="1B44633E" w14:textId="77777777" w:rsidR="00821024" w:rsidRPr="003650BF" w:rsidRDefault="006A32BE" w:rsidP="005B7B5C">
            <w:pPr>
              <w:pStyle w:val="BodyText"/>
              <w:spacing w:before="100" w:after="100"/>
              <w:jc w:val="center"/>
              <w:rPr>
                <w:b/>
                <w:szCs w:val="18"/>
                <w:lang w:eastAsia="en-AU"/>
              </w:rPr>
            </w:pPr>
            <w:r w:rsidRPr="003650BF">
              <w:rPr>
                <w:b/>
                <w:szCs w:val="18"/>
                <w:lang w:eastAsia="en-AU"/>
              </w:rPr>
              <w:t>$25</w:t>
            </w:r>
          </w:p>
        </w:tc>
      </w:tr>
      <w:tr w:rsidR="00821024" w:rsidRPr="003650BF" w14:paraId="316CD3F8" w14:textId="77777777" w:rsidTr="005B7B5C">
        <w:trPr>
          <w:jc w:val="center"/>
        </w:trPr>
        <w:tc>
          <w:tcPr>
            <w:tcW w:w="1998" w:type="dxa"/>
            <w:shd w:val="clear" w:color="auto" w:fill="auto"/>
            <w:vAlign w:val="center"/>
          </w:tcPr>
          <w:p w14:paraId="79950683" w14:textId="77777777" w:rsidR="00821024" w:rsidRPr="003650BF" w:rsidRDefault="006A32BE" w:rsidP="005B7B5C">
            <w:pPr>
              <w:pStyle w:val="BodyText"/>
              <w:spacing w:before="100" w:after="100"/>
              <w:rPr>
                <w:b/>
                <w:sz w:val="18"/>
                <w:szCs w:val="18"/>
                <w:lang w:eastAsia="en-AU"/>
              </w:rPr>
            </w:pPr>
            <w:r w:rsidRPr="003650BF">
              <w:rPr>
                <w:b/>
                <w:szCs w:val="18"/>
                <w:lang w:eastAsia="en-AU"/>
              </w:rPr>
              <w:t>Cancellation Fee</w:t>
            </w:r>
          </w:p>
        </w:tc>
        <w:tc>
          <w:tcPr>
            <w:tcW w:w="2167" w:type="dxa"/>
            <w:shd w:val="clear" w:color="auto" w:fill="auto"/>
            <w:vAlign w:val="center"/>
          </w:tcPr>
          <w:p w14:paraId="6527CB98"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nil</w:t>
            </w:r>
          </w:p>
        </w:tc>
        <w:tc>
          <w:tcPr>
            <w:tcW w:w="2153" w:type="dxa"/>
            <w:shd w:val="clear" w:color="auto" w:fill="auto"/>
            <w:vAlign w:val="center"/>
          </w:tcPr>
          <w:p w14:paraId="42BA77BC"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nil</w:t>
            </w:r>
          </w:p>
        </w:tc>
        <w:tc>
          <w:tcPr>
            <w:tcW w:w="2160" w:type="dxa"/>
            <w:shd w:val="clear" w:color="auto" w:fill="auto"/>
            <w:vAlign w:val="center"/>
          </w:tcPr>
          <w:p w14:paraId="06904842"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nil</w:t>
            </w:r>
          </w:p>
        </w:tc>
        <w:tc>
          <w:tcPr>
            <w:tcW w:w="1936" w:type="dxa"/>
            <w:shd w:val="clear" w:color="auto" w:fill="auto"/>
            <w:vAlign w:val="center"/>
          </w:tcPr>
          <w:p w14:paraId="6830C119" w14:textId="77777777" w:rsidR="00821024" w:rsidRPr="003650BF" w:rsidRDefault="006A32BE" w:rsidP="005B7B5C">
            <w:pPr>
              <w:pStyle w:val="BodyText"/>
              <w:spacing w:before="100" w:after="100"/>
              <w:jc w:val="center"/>
              <w:rPr>
                <w:szCs w:val="18"/>
                <w:lang w:eastAsia="en-AU"/>
              </w:rPr>
            </w:pPr>
            <w:r w:rsidRPr="003650BF">
              <w:rPr>
                <w:szCs w:val="18"/>
                <w:lang w:eastAsia="en-AU"/>
              </w:rPr>
              <w:t>nil</w:t>
            </w:r>
          </w:p>
        </w:tc>
      </w:tr>
      <w:tr w:rsidR="00821024" w:rsidRPr="003650BF" w14:paraId="20A3F41F" w14:textId="77777777" w:rsidTr="005B7B5C">
        <w:trPr>
          <w:jc w:val="center"/>
        </w:trPr>
        <w:tc>
          <w:tcPr>
            <w:tcW w:w="1998" w:type="dxa"/>
            <w:shd w:val="clear" w:color="auto" w:fill="auto"/>
            <w:vAlign w:val="center"/>
          </w:tcPr>
          <w:p w14:paraId="370C9C8C" w14:textId="77777777" w:rsidR="00821024" w:rsidRPr="003650BF" w:rsidRDefault="006A32BE" w:rsidP="005B7B5C">
            <w:pPr>
              <w:pStyle w:val="BodyText"/>
              <w:spacing w:before="100" w:after="100"/>
              <w:rPr>
                <w:b/>
                <w:sz w:val="18"/>
                <w:szCs w:val="18"/>
                <w:lang w:eastAsia="en-AU"/>
              </w:rPr>
            </w:pPr>
            <w:r w:rsidRPr="003650BF">
              <w:rPr>
                <w:b/>
                <w:szCs w:val="18"/>
                <w:lang w:eastAsia="en-AU"/>
              </w:rPr>
              <w:t>Call Types</w:t>
            </w:r>
          </w:p>
        </w:tc>
        <w:tc>
          <w:tcPr>
            <w:tcW w:w="2167" w:type="dxa"/>
            <w:shd w:val="clear" w:color="auto" w:fill="auto"/>
            <w:vAlign w:val="center"/>
          </w:tcPr>
          <w:p w14:paraId="79DE7D53" w14:textId="77777777" w:rsidR="00821024" w:rsidRPr="003650BF" w:rsidRDefault="006A32BE" w:rsidP="005B7B5C">
            <w:pPr>
              <w:pStyle w:val="BodyText"/>
              <w:spacing w:before="100" w:after="100"/>
              <w:jc w:val="center"/>
              <w:rPr>
                <w:b/>
                <w:sz w:val="18"/>
                <w:szCs w:val="18"/>
                <w:lang w:eastAsia="en-AU"/>
              </w:rPr>
            </w:pPr>
            <w:r w:rsidRPr="003650BF">
              <w:rPr>
                <w:b/>
                <w:szCs w:val="18"/>
                <w:lang w:eastAsia="en-AU"/>
              </w:rPr>
              <w:t>(All for use within Australia)</w:t>
            </w:r>
          </w:p>
        </w:tc>
        <w:tc>
          <w:tcPr>
            <w:tcW w:w="2153" w:type="dxa"/>
            <w:shd w:val="clear" w:color="auto" w:fill="auto"/>
            <w:vAlign w:val="center"/>
          </w:tcPr>
          <w:p w14:paraId="677ACA84" w14:textId="77777777" w:rsidR="00821024" w:rsidRPr="003650BF" w:rsidRDefault="006A32BE" w:rsidP="005B7B5C">
            <w:pPr>
              <w:pStyle w:val="BodyText"/>
              <w:spacing w:before="100" w:after="100"/>
              <w:jc w:val="center"/>
              <w:rPr>
                <w:b/>
                <w:sz w:val="18"/>
                <w:szCs w:val="18"/>
                <w:lang w:eastAsia="en-AU"/>
              </w:rPr>
            </w:pPr>
            <w:r w:rsidRPr="003650BF">
              <w:rPr>
                <w:b/>
                <w:szCs w:val="18"/>
                <w:lang w:eastAsia="en-AU"/>
              </w:rPr>
              <w:t>(All for use within Australia)</w:t>
            </w:r>
          </w:p>
        </w:tc>
        <w:tc>
          <w:tcPr>
            <w:tcW w:w="2160" w:type="dxa"/>
            <w:shd w:val="clear" w:color="auto" w:fill="auto"/>
            <w:vAlign w:val="center"/>
          </w:tcPr>
          <w:p w14:paraId="6CB82369" w14:textId="77777777" w:rsidR="00821024" w:rsidRPr="003650BF" w:rsidRDefault="006A32BE" w:rsidP="005B7B5C">
            <w:pPr>
              <w:pStyle w:val="BodyText"/>
              <w:spacing w:before="100" w:after="100"/>
              <w:jc w:val="center"/>
              <w:rPr>
                <w:b/>
                <w:sz w:val="18"/>
                <w:szCs w:val="18"/>
                <w:lang w:eastAsia="en-AU"/>
              </w:rPr>
            </w:pPr>
            <w:r w:rsidRPr="003650BF">
              <w:rPr>
                <w:b/>
                <w:szCs w:val="18"/>
                <w:lang w:eastAsia="en-AU"/>
              </w:rPr>
              <w:t>(All for use within Australia)</w:t>
            </w:r>
          </w:p>
        </w:tc>
        <w:tc>
          <w:tcPr>
            <w:tcW w:w="1936" w:type="dxa"/>
            <w:shd w:val="clear" w:color="auto" w:fill="auto"/>
            <w:vAlign w:val="center"/>
          </w:tcPr>
          <w:p w14:paraId="6F335DD7" w14:textId="77777777" w:rsidR="00821024" w:rsidRPr="003650BF" w:rsidRDefault="006A32BE" w:rsidP="005B7B5C">
            <w:pPr>
              <w:pStyle w:val="BodyText"/>
              <w:spacing w:before="100" w:after="100"/>
              <w:jc w:val="center"/>
              <w:rPr>
                <w:b/>
                <w:szCs w:val="18"/>
                <w:lang w:eastAsia="en-AU"/>
              </w:rPr>
            </w:pPr>
            <w:r w:rsidRPr="003650BF">
              <w:rPr>
                <w:b/>
                <w:szCs w:val="18"/>
                <w:lang w:eastAsia="en-AU"/>
              </w:rPr>
              <w:t>(All for use within Australia)</w:t>
            </w:r>
          </w:p>
        </w:tc>
      </w:tr>
      <w:tr w:rsidR="00821024" w:rsidRPr="003650BF" w14:paraId="691480C1" w14:textId="77777777" w:rsidTr="005B7B5C">
        <w:trPr>
          <w:jc w:val="center"/>
        </w:trPr>
        <w:tc>
          <w:tcPr>
            <w:tcW w:w="1998" w:type="dxa"/>
            <w:shd w:val="clear" w:color="auto" w:fill="auto"/>
            <w:vAlign w:val="center"/>
          </w:tcPr>
          <w:p w14:paraId="4CD91C35" w14:textId="77777777" w:rsidR="00821024" w:rsidRPr="003650BF" w:rsidRDefault="006A32BE" w:rsidP="005B7B5C">
            <w:pPr>
              <w:pStyle w:val="BodyText"/>
              <w:spacing w:before="100" w:after="100"/>
              <w:rPr>
                <w:b/>
                <w:sz w:val="18"/>
                <w:szCs w:val="18"/>
                <w:lang w:eastAsia="en-AU"/>
              </w:rPr>
            </w:pPr>
            <w:r w:rsidRPr="003650BF">
              <w:rPr>
                <w:b/>
                <w:szCs w:val="18"/>
                <w:lang w:eastAsia="en-AU"/>
              </w:rPr>
              <w:lastRenderedPageBreak/>
              <w:t>Standard national voice calls to Optus Mobiles</w:t>
            </w:r>
          </w:p>
        </w:tc>
        <w:tc>
          <w:tcPr>
            <w:tcW w:w="2167" w:type="dxa"/>
            <w:shd w:val="clear" w:color="auto" w:fill="auto"/>
            <w:vAlign w:val="center"/>
          </w:tcPr>
          <w:p w14:paraId="401BFA04"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$0.088 per 30 seconds</w:t>
            </w:r>
          </w:p>
        </w:tc>
        <w:tc>
          <w:tcPr>
            <w:tcW w:w="2153" w:type="dxa"/>
            <w:shd w:val="clear" w:color="auto" w:fill="auto"/>
            <w:vAlign w:val="center"/>
          </w:tcPr>
          <w:p w14:paraId="0C53405A"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$0.065 per 30 seconds</w:t>
            </w:r>
          </w:p>
        </w:tc>
        <w:tc>
          <w:tcPr>
            <w:tcW w:w="2160" w:type="dxa"/>
            <w:shd w:val="clear" w:color="auto" w:fill="auto"/>
            <w:vAlign w:val="center"/>
          </w:tcPr>
          <w:p w14:paraId="70D86873"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$0.08 per 30 seconds</w:t>
            </w:r>
          </w:p>
        </w:tc>
        <w:tc>
          <w:tcPr>
            <w:tcW w:w="1936" w:type="dxa"/>
            <w:shd w:val="clear" w:color="auto" w:fill="auto"/>
            <w:vAlign w:val="center"/>
          </w:tcPr>
          <w:p w14:paraId="392C06FA" w14:textId="77777777" w:rsidR="00821024" w:rsidRPr="003650BF" w:rsidRDefault="006A32BE" w:rsidP="005B7B5C">
            <w:pPr>
              <w:pStyle w:val="BodyText"/>
              <w:spacing w:before="100" w:after="100"/>
              <w:jc w:val="center"/>
              <w:rPr>
                <w:szCs w:val="18"/>
                <w:lang w:eastAsia="en-AU"/>
              </w:rPr>
            </w:pPr>
            <w:r w:rsidRPr="003650BF">
              <w:rPr>
                <w:szCs w:val="18"/>
                <w:lang w:eastAsia="en-AU"/>
              </w:rPr>
              <w:t>$0.088 per 30 seconds</w:t>
            </w:r>
          </w:p>
        </w:tc>
      </w:tr>
      <w:tr w:rsidR="00821024" w:rsidRPr="003650BF" w14:paraId="05CEBB14" w14:textId="77777777" w:rsidTr="005B7B5C">
        <w:trPr>
          <w:jc w:val="center"/>
        </w:trPr>
        <w:tc>
          <w:tcPr>
            <w:tcW w:w="1998" w:type="dxa"/>
            <w:shd w:val="clear" w:color="auto" w:fill="auto"/>
            <w:vAlign w:val="center"/>
          </w:tcPr>
          <w:p w14:paraId="529C6772" w14:textId="77777777" w:rsidR="00821024" w:rsidRPr="003650BF" w:rsidRDefault="006A32BE" w:rsidP="005B7B5C">
            <w:pPr>
              <w:pStyle w:val="BodyText"/>
              <w:spacing w:before="100" w:after="100"/>
              <w:rPr>
                <w:b/>
                <w:sz w:val="18"/>
                <w:szCs w:val="18"/>
                <w:lang w:eastAsia="en-AU"/>
              </w:rPr>
            </w:pPr>
            <w:r w:rsidRPr="003650BF">
              <w:rPr>
                <w:b/>
                <w:szCs w:val="18"/>
                <w:lang w:eastAsia="en-AU"/>
              </w:rPr>
              <w:t>Standard national voice calls to non-Optus Mobiles</w:t>
            </w:r>
          </w:p>
        </w:tc>
        <w:tc>
          <w:tcPr>
            <w:tcW w:w="2167" w:type="dxa"/>
            <w:shd w:val="clear" w:color="auto" w:fill="auto"/>
            <w:vAlign w:val="center"/>
          </w:tcPr>
          <w:p w14:paraId="55395981"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$0.088 per 30 seconds</w:t>
            </w:r>
          </w:p>
        </w:tc>
        <w:tc>
          <w:tcPr>
            <w:tcW w:w="2153" w:type="dxa"/>
            <w:shd w:val="clear" w:color="auto" w:fill="auto"/>
            <w:vAlign w:val="center"/>
          </w:tcPr>
          <w:p w14:paraId="142B8295"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$0.065 per 30 seconds</w:t>
            </w:r>
          </w:p>
        </w:tc>
        <w:tc>
          <w:tcPr>
            <w:tcW w:w="2160" w:type="dxa"/>
            <w:shd w:val="clear" w:color="auto" w:fill="auto"/>
            <w:vAlign w:val="center"/>
          </w:tcPr>
          <w:p w14:paraId="643D4400"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$0.08 per 30 seconds</w:t>
            </w:r>
          </w:p>
        </w:tc>
        <w:tc>
          <w:tcPr>
            <w:tcW w:w="1936" w:type="dxa"/>
            <w:shd w:val="clear" w:color="auto" w:fill="auto"/>
            <w:vAlign w:val="center"/>
          </w:tcPr>
          <w:p w14:paraId="1D66A4D8" w14:textId="77777777" w:rsidR="00821024" w:rsidRPr="003650BF" w:rsidRDefault="006A32BE" w:rsidP="005B7B5C">
            <w:pPr>
              <w:pStyle w:val="BodyText"/>
              <w:spacing w:before="100" w:after="100"/>
              <w:jc w:val="center"/>
              <w:rPr>
                <w:szCs w:val="18"/>
                <w:lang w:eastAsia="en-AU"/>
              </w:rPr>
            </w:pPr>
            <w:r w:rsidRPr="003650BF">
              <w:rPr>
                <w:szCs w:val="18"/>
                <w:lang w:eastAsia="en-AU"/>
              </w:rPr>
              <w:t>$0.088 per 30 seconds</w:t>
            </w:r>
          </w:p>
        </w:tc>
      </w:tr>
      <w:tr w:rsidR="00821024" w:rsidRPr="003650BF" w14:paraId="23F85C38" w14:textId="77777777" w:rsidTr="005B7B5C">
        <w:trPr>
          <w:jc w:val="center"/>
        </w:trPr>
        <w:tc>
          <w:tcPr>
            <w:tcW w:w="1998" w:type="dxa"/>
            <w:shd w:val="clear" w:color="auto" w:fill="auto"/>
            <w:vAlign w:val="center"/>
          </w:tcPr>
          <w:p w14:paraId="66EBA21D" w14:textId="77777777" w:rsidR="00821024" w:rsidRPr="003650BF" w:rsidRDefault="006A32BE" w:rsidP="005B7B5C">
            <w:pPr>
              <w:pStyle w:val="BodyText"/>
              <w:spacing w:before="100" w:after="100"/>
              <w:rPr>
                <w:b/>
                <w:sz w:val="18"/>
                <w:szCs w:val="18"/>
                <w:lang w:eastAsia="en-AU"/>
              </w:rPr>
            </w:pPr>
            <w:r w:rsidRPr="003650BF">
              <w:rPr>
                <w:b/>
                <w:szCs w:val="18"/>
                <w:lang w:eastAsia="en-AU"/>
              </w:rPr>
              <w:t>Standard national voice calls to fixed lines</w:t>
            </w:r>
          </w:p>
        </w:tc>
        <w:tc>
          <w:tcPr>
            <w:tcW w:w="2167" w:type="dxa"/>
            <w:shd w:val="clear" w:color="auto" w:fill="auto"/>
            <w:vAlign w:val="center"/>
          </w:tcPr>
          <w:p w14:paraId="78B7270C"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$0.088 per 30 seconds</w:t>
            </w:r>
          </w:p>
        </w:tc>
        <w:tc>
          <w:tcPr>
            <w:tcW w:w="2153" w:type="dxa"/>
            <w:shd w:val="clear" w:color="auto" w:fill="auto"/>
            <w:vAlign w:val="center"/>
          </w:tcPr>
          <w:p w14:paraId="2561E282"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$0.065 per 30 seconds</w:t>
            </w:r>
          </w:p>
        </w:tc>
        <w:tc>
          <w:tcPr>
            <w:tcW w:w="2160" w:type="dxa"/>
            <w:shd w:val="clear" w:color="auto" w:fill="auto"/>
            <w:vAlign w:val="center"/>
          </w:tcPr>
          <w:p w14:paraId="373B657A"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$0.08 per 30 seconds</w:t>
            </w:r>
          </w:p>
        </w:tc>
        <w:tc>
          <w:tcPr>
            <w:tcW w:w="1936" w:type="dxa"/>
            <w:shd w:val="clear" w:color="auto" w:fill="auto"/>
            <w:vAlign w:val="center"/>
          </w:tcPr>
          <w:p w14:paraId="7CB0C166" w14:textId="77777777" w:rsidR="00821024" w:rsidRPr="003650BF" w:rsidRDefault="006A32BE" w:rsidP="005B7B5C">
            <w:pPr>
              <w:pStyle w:val="BodyText"/>
              <w:spacing w:before="100" w:after="100"/>
              <w:jc w:val="center"/>
              <w:rPr>
                <w:szCs w:val="18"/>
                <w:lang w:eastAsia="en-AU"/>
              </w:rPr>
            </w:pPr>
            <w:r w:rsidRPr="003650BF">
              <w:rPr>
                <w:szCs w:val="18"/>
                <w:lang w:eastAsia="en-AU"/>
              </w:rPr>
              <w:t>$0.088 per 30 seconds</w:t>
            </w:r>
          </w:p>
        </w:tc>
      </w:tr>
      <w:tr w:rsidR="00821024" w:rsidRPr="003650BF" w14:paraId="15FE52E7" w14:textId="77777777" w:rsidTr="005B7B5C">
        <w:trPr>
          <w:jc w:val="center"/>
        </w:trPr>
        <w:tc>
          <w:tcPr>
            <w:tcW w:w="1998" w:type="dxa"/>
            <w:shd w:val="clear" w:color="auto" w:fill="auto"/>
            <w:vAlign w:val="center"/>
          </w:tcPr>
          <w:p w14:paraId="09F6950E" w14:textId="77777777" w:rsidR="00821024" w:rsidRPr="003650BF" w:rsidRDefault="006A32BE" w:rsidP="005B7B5C">
            <w:pPr>
              <w:pStyle w:val="BodyText"/>
              <w:spacing w:before="100" w:after="100"/>
              <w:rPr>
                <w:b/>
                <w:sz w:val="18"/>
                <w:szCs w:val="18"/>
                <w:lang w:eastAsia="en-AU"/>
              </w:rPr>
            </w:pPr>
            <w:r w:rsidRPr="003650BF">
              <w:rPr>
                <w:b/>
                <w:szCs w:val="18"/>
                <w:lang w:eastAsia="en-AU"/>
              </w:rPr>
              <w:t>Standard national SMS</w:t>
            </w:r>
          </w:p>
        </w:tc>
        <w:tc>
          <w:tcPr>
            <w:tcW w:w="2167" w:type="dxa"/>
            <w:shd w:val="clear" w:color="auto" w:fill="auto"/>
            <w:vAlign w:val="center"/>
          </w:tcPr>
          <w:p w14:paraId="53C10337"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$0.132 per SMS</w:t>
            </w:r>
          </w:p>
        </w:tc>
        <w:tc>
          <w:tcPr>
            <w:tcW w:w="2153" w:type="dxa"/>
            <w:shd w:val="clear" w:color="auto" w:fill="auto"/>
            <w:vAlign w:val="center"/>
          </w:tcPr>
          <w:p w14:paraId="2EA5399C"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$0.10 per SMS</w:t>
            </w:r>
          </w:p>
        </w:tc>
        <w:tc>
          <w:tcPr>
            <w:tcW w:w="2160" w:type="dxa"/>
            <w:shd w:val="clear" w:color="auto" w:fill="auto"/>
            <w:vAlign w:val="center"/>
          </w:tcPr>
          <w:p w14:paraId="139FED57"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Excess usage $0.25 per SMS</w:t>
            </w:r>
          </w:p>
        </w:tc>
        <w:tc>
          <w:tcPr>
            <w:tcW w:w="1936" w:type="dxa"/>
            <w:shd w:val="clear" w:color="auto" w:fill="auto"/>
            <w:vAlign w:val="center"/>
          </w:tcPr>
          <w:p w14:paraId="7960EA02" w14:textId="77777777" w:rsidR="00821024" w:rsidRPr="003650BF" w:rsidRDefault="006A32BE" w:rsidP="005B7B5C">
            <w:pPr>
              <w:pStyle w:val="BodyText"/>
              <w:spacing w:before="100" w:after="100"/>
              <w:jc w:val="center"/>
              <w:rPr>
                <w:szCs w:val="18"/>
                <w:lang w:eastAsia="en-AU"/>
              </w:rPr>
            </w:pPr>
            <w:r w:rsidRPr="003650BF">
              <w:rPr>
                <w:szCs w:val="18"/>
                <w:lang w:eastAsia="en-AU"/>
              </w:rPr>
              <w:t>$0.132 per SMS</w:t>
            </w:r>
          </w:p>
        </w:tc>
      </w:tr>
      <w:tr w:rsidR="00821024" w:rsidRPr="003650BF" w14:paraId="16BBE5AD" w14:textId="77777777" w:rsidTr="005B7B5C">
        <w:trPr>
          <w:jc w:val="center"/>
        </w:trPr>
        <w:tc>
          <w:tcPr>
            <w:tcW w:w="1998" w:type="dxa"/>
            <w:shd w:val="clear" w:color="auto" w:fill="auto"/>
            <w:vAlign w:val="center"/>
          </w:tcPr>
          <w:p w14:paraId="58BF2B47" w14:textId="77777777" w:rsidR="00821024" w:rsidRPr="003650BF" w:rsidRDefault="006A32BE" w:rsidP="005B7B5C">
            <w:pPr>
              <w:pStyle w:val="BodyText"/>
              <w:spacing w:before="100" w:after="100"/>
              <w:rPr>
                <w:b/>
                <w:sz w:val="18"/>
                <w:szCs w:val="18"/>
                <w:lang w:eastAsia="en-AU"/>
              </w:rPr>
            </w:pPr>
            <w:r w:rsidRPr="003650BF">
              <w:rPr>
                <w:b/>
                <w:szCs w:val="18"/>
                <w:lang w:eastAsia="en-AU"/>
              </w:rPr>
              <w:t>Standard national MMS</w:t>
            </w:r>
          </w:p>
        </w:tc>
        <w:tc>
          <w:tcPr>
            <w:tcW w:w="2167" w:type="dxa"/>
            <w:shd w:val="clear" w:color="auto" w:fill="auto"/>
            <w:vAlign w:val="center"/>
          </w:tcPr>
          <w:p w14:paraId="38EC27F2"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$0.50 per MMS</w:t>
            </w:r>
          </w:p>
        </w:tc>
        <w:tc>
          <w:tcPr>
            <w:tcW w:w="2153" w:type="dxa"/>
            <w:shd w:val="clear" w:color="auto" w:fill="auto"/>
            <w:vAlign w:val="center"/>
          </w:tcPr>
          <w:p w14:paraId="56C550FE"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$0.50 per MMS</w:t>
            </w:r>
          </w:p>
        </w:tc>
        <w:tc>
          <w:tcPr>
            <w:tcW w:w="2160" w:type="dxa"/>
            <w:shd w:val="clear" w:color="auto" w:fill="auto"/>
            <w:vAlign w:val="center"/>
          </w:tcPr>
          <w:p w14:paraId="6AC1178F"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$0.50 per MMS</w:t>
            </w:r>
          </w:p>
        </w:tc>
        <w:tc>
          <w:tcPr>
            <w:tcW w:w="1936" w:type="dxa"/>
            <w:shd w:val="clear" w:color="auto" w:fill="auto"/>
            <w:vAlign w:val="center"/>
          </w:tcPr>
          <w:p w14:paraId="0CB1A963" w14:textId="77777777" w:rsidR="00821024" w:rsidRPr="003650BF" w:rsidRDefault="006A32BE" w:rsidP="005B7B5C">
            <w:pPr>
              <w:pStyle w:val="BodyText"/>
              <w:spacing w:before="100" w:after="100"/>
              <w:jc w:val="center"/>
              <w:rPr>
                <w:szCs w:val="18"/>
                <w:lang w:eastAsia="en-AU"/>
              </w:rPr>
            </w:pPr>
            <w:r w:rsidRPr="003650BF">
              <w:rPr>
                <w:szCs w:val="18"/>
                <w:lang w:eastAsia="en-AU"/>
              </w:rPr>
              <w:t>$0.50 per MMS</w:t>
            </w:r>
          </w:p>
        </w:tc>
      </w:tr>
      <w:tr w:rsidR="00821024" w:rsidRPr="003650BF" w14:paraId="42280EF3" w14:textId="77777777" w:rsidTr="005B7B5C">
        <w:trPr>
          <w:jc w:val="center"/>
        </w:trPr>
        <w:tc>
          <w:tcPr>
            <w:tcW w:w="1998" w:type="dxa"/>
            <w:shd w:val="clear" w:color="auto" w:fill="auto"/>
            <w:vAlign w:val="center"/>
          </w:tcPr>
          <w:p w14:paraId="4166E5DB" w14:textId="77777777" w:rsidR="00821024" w:rsidRPr="003650BF" w:rsidRDefault="006A32BE" w:rsidP="00E80E40">
            <w:pPr>
              <w:pStyle w:val="BodyText"/>
              <w:keepNext/>
              <w:spacing w:before="100" w:after="100"/>
              <w:rPr>
                <w:b/>
                <w:sz w:val="18"/>
                <w:szCs w:val="18"/>
                <w:lang w:eastAsia="en-AU"/>
              </w:rPr>
            </w:pPr>
            <w:r w:rsidRPr="003650BF">
              <w:rPr>
                <w:b/>
                <w:szCs w:val="18"/>
                <w:lang w:eastAsia="en-AU"/>
              </w:rPr>
              <w:t>Calls to 13/1300</w:t>
            </w:r>
          </w:p>
        </w:tc>
        <w:tc>
          <w:tcPr>
            <w:tcW w:w="2167" w:type="dxa"/>
            <w:shd w:val="clear" w:color="auto" w:fill="auto"/>
            <w:vAlign w:val="center"/>
          </w:tcPr>
          <w:p w14:paraId="238CCB64" w14:textId="77777777" w:rsidR="00821024" w:rsidRPr="003650BF" w:rsidRDefault="006A32BE" w:rsidP="00E80E40">
            <w:pPr>
              <w:pStyle w:val="BodyText"/>
              <w:keepNext/>
              <w:spacing w:before="100" w:after="100"/>
              <w:jc w:val="center"/>
              <w:rPr>
                <w:sz w:val="18"/>
                <w:szCs w:val="18"/>
                <w:lang w:eastAsia="en-AU"/>
              </w:rPr>
            </w:pPr>
            <w:r w:rsidRPr="003650BF">
              <w:rPr>
                <w:szCs w:val="18"/>
                <w:lang w:eastAsia="en-AU"/>
              </w:rPr>
              <w:t>$0.088 per 30 seconds</w:t>
            </w:r>
          </w:p>
        </w:tc>
        <w:tc>
          <w:tcPr>
            <w:tcW w:w="2153" w:type="dxa"/>
            <w:shd w:val="clear" w:color="auto" w:fill="auto"/>
            <w:vAlign w:val="center"/>
          </w:tcPr>
          <w:p w14:paraId="6B638415" w14:textId="77777777" w:rsidR="00821024" w:rsidRPr="003650BF" w:rsidRDefault="006A32BE" w:rsidP="00E80E40">
            <w:pPr>
              <w:pStyle w:val="BodyText"/>
              <w:keepNext/>
              <w:spacing w:before="100" w:after="100"/>
              <w:jc w:val="center"/>
              <w:rPr>
                <w:sz w:val="18"/>
                <w:szCs w:val="18"/>
                <w:lang w:eastAsia="en-AU"/>
              </w:rPr>
            </w:pPr>
            <w:r w:rsidRPr="003650BF">
              <w:rPr>
                <w:szCs w:val="18"/>
                <w:lang w:eastAsia="en-AU"/>
              </w:rPr>
              <w:t>$0.065 per 30 seconds</w:t>
            </w:r>
          </w:p>
        </w:tc>
        <w:tc>
          <w:tcPr>
            <w:tcW w:w="2160" w:type="dxa"/>
            <w:shd w:val="clear" w:color="auto" w:fill="auto"/>
            <w:vAlign w:val="center"/>
          </w:tcPr>
          <w:p w14:paraId="63CF01C7" w14:textId="77777777" w:rsidR="00821024" w:rsidRPr="003650BF" w:rsidRDefault="006A32BE" w:rsidP="00E80E40">
            <w:pPr>
              <w:pStyle w:val="BodyText"/>
              <w:keepNext/>
              <w:spacing w:before="100" w:after="100"/>
              <w:jc w:val="center"/>
              <w:rPr>
                <w:sz w:val="18"/>
                <w:szCs w:val="18"/>
                <w:lang w:eastAsia="en-AU"/>
              </w:rPr>
            </w:pPr>
            <w:r w:rsidRPr="003650BF">
              <w:rPr>
                <w:szCs w:val="18"/>
                <w:lang w:eastAsia="en-AU"/>
              </w:rPr>
              <w:t>$0.08 per 30 seconds</w:t>
            </w:r>
          </w:p>
        </w:tc>
        <w:tc>
          <w:tcPr>
            <w:tcW w:w="1936" w:type="dxa"/>
            <w:shd w:val="clear" w:color="auto" w:fill="auto"/>
            <w:vAlign w:val="center"/>
          </w:tcPr>
          <w:p w14:paraId="17841BB8" w14:textId="77777777" w:rsidR="00821024" w:rsidRPr="003650BF" w:rsidRDefault="006A32BE" w:rsidP="00E80E40">
            <w:pPr>
              <w:pStyle w:val="BodyText"/>
              <w:keepNext/>
              <w:spacing w:before="100" w:after="100"/>
              <w:jc w:val="center"/>
              <w:rPr>
                <w:szCs w:val="18"/>
                <w:lang w:eastAsia="en-AU"/>
              </w:rPr>
            </w:pPr>
            <w:r w:rsidRPr="003650BF">
              <w:rPr>
                <w:szCs w:val="18"/>
                <w:lang w:eastAsia="en-AU"/>
              </w:rPr>
              <w:t>$0.088 per 30 seconds</w:t>
            </w:r>
          </w:p>
        </w:tc>
      </w:tr>
      <w:tr w:rsidR="00821024" w:rsidRPr="003650BF" w14:paraId="40C5F020" w14:textId="77777777" w:rsidTr="005B7B5C">
        <w:trPr>
          <w:jc w:val="center"/>
        </w:trPr>
        <w:tc>
          <w:tcPr>
            <w:tcW w:w="1998" w:type="dxa"/>
            <w:shd w:val="clear" w:color="auto" w:fill="auto"/>
            <w:vAlign w:val="center"/>
          </w:tcPr>
          <w:p w14:paraId="15D26775" w14:textId="77777777" w:rsidR="00821024" w:rsidRPr="003650BF" w:rsidRDefault="006A32BE" w:rsidP="005B7B5C">
            <w:pPr>
              <w:pStyle w:val="BodyText"/>
              <w:spacing w:before="100" w:after="100"/>
              <w:rPr>
                <w:b/>
                <w:sz w:val="18"/>
                <w:szCs w:val="18"/>
                <w:lang w:eastAsia="en-AU"/>
              </w:rPr>
            </w:pPr>
            <w:r w:rsidRPr="003650BF">
              <w:rPr>
                <w:b/>
                <w:szCs w:val="18"/>
                <w:lang w:eastAsia="en-AU"/>
              </w:rPr>
              <w:t>Calls to 1800 numbers</w:t>
            </w:r>
          </w:p>
        </w:tc>
        <w:tc>
          <w:tcPr>
            <w:tcW w:w="2167" w:type="dxa"/>
            <w:shd w:val="clear" w:color="auto" w:fill="auto"/>
            <w:vAlign w:val="center"/>
          </w:tcPr>
          <w:p w14:paraId="43D7AB8D"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Peak: $0.11 per 30 seconds/Off Peak: $0.055 per 30 seconds</w:t>
            </w:r>
          </w:p>
        </w:tc>
        <w:tc>
          <w:tcPr>
            <w:tcW w:w="2153" w:type="dxa"/>
            <w:shd w:val="clear" w:color="auto" w:fill="auto"/>
            <w:vAlign w:val="center"/>
          </w:tcPr>
          <w:p w14:paraId="43DD14F7"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Unlimited – rates do not apply</w:t>
            </w:r>
          </w:p>
        </w:tc>
        <w:tc>
          <w:tcPr>
            <w:tcW w:w="2160" w:type="dxa"/>
            <w:shd w:val="clear" w:color="auto" w:fill="auto"/>
            <w:vAlign w:val="center"/>
          </w:tcPr>
          <w:p w14:paraId="137A3248"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Peak: $0.11 per 30 seconds/Off Peak: $0.055 per 30 seconds</w:t>
            </w:r>
          </w:p>
        </w:tc>
        <w:tc>
          <w:tcPr>
            <w:tcW w:w="1936" w:type="dxa"/>
            <w:shd w:val="clear" w:color="auto" w:fill="auto"/>
            <w:vAlign w:val="center"/>
          </w:tcPr>
          <w:p w14:paraId="51E7B2DF" w14:textId="77777777" w:rsidR="00821024" w:rsidRPr="003650BF" w:rsidRDefault="006A32BE" w:rsidP="005B7B5C">
            <w:pPr>
              <w:pStyle w:val="BodyText"/>
              <w:spacing w:before="100" w:after="100"/>
              <w:jc w:val="center"/>
              <w:rPr>
                <w:szCs w:val="18"/>
                <w:lang w:eastAsia="en-AU"/>
              </w:rPr>
            </w:pPr>
            <w:r w:rsidRPr="003650BF">
              <w:rPr>
                <w:szCs w:val="18"/>
                <w:lang w:eastAsia="en-AU"/>
              </w:rPr>
              <w:t>Peak: $0.11 per 30 seconds/Off Peak: $0.055 per 30 seconds</w:t>
            </w:r>
          </w:p>
        </w:tc>
      </w:tr>
      <w:tr w:rsidR="00821024" w:rsidRPr="003650BF" w14:paraId="4CDB3E29" w14:textId="77777777" w:rsidTr="005B7B5C">
        <w:trPr>
          <w:jc w:val="center"/>
        </w:trPr>
        <w:tc>
          <w:tcPr>
            <w:tcW w:w="1998" w:type="dxa"/>
            <w:shd w:val="clear" w:color="auto" w:fill="auto"/>
            <w:vAlign w:val="center"/>
          </w:tcPr>
          <w:p w14:paraId="0499D0AC" w14:textId="77777777" w:rsidR="00821024" w:rsidRPr="003650BF" w:rsidRDefault="006A32BE" w:rsidP="005B7B5C">
            <w:pPr>
              <w:pStyle w:val="BodyText"/>
              <w:spacing w:before="100" w:after="100"/>
              <w:rPr>
                <w:b/>
                <w:sz w:val="18"/>
                <w:szCs w:val="18"/>
                <w:lang w:eastAsia="en-AU"/>
              </w:rPr>
            </w:pPr>
            <w:r w:rsidRPr="003650BF">
              <w:rPr>
                <w:b/>
                <w:szCs w:val="18"/>
                <w:lang w:eastAsia="en-AU"/>
              </w:rPr>
              <w:t>Voicemail deposits</w:t>
            </w:r>
          </w:p>
        </w:tc>
        <w:tc>
          <w:tcPr>
            <w:tcW w:w="2167" w:type="dxa"/>
            <w:shd w:val="clear" w:color="auto" w:fill="auto"/>
            <w:vAlign w:val="center"/>
          </w:tcPr>
          <w:p w14:paraId="1BE7102F"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$0.0495 per 30 seconds</w:t>
            </w:r>
          </w:p>
        </w:tc>
        <w:tc>
          <w:tcPr>
            <w:tcW w:w="2153" w:type="dxa"/>
            <w:shd w:val="clear" w:color="auto" w:fill="auto"/>
            <w:vAlign w:val="center"/>
          </w:tcPr>
          <w:p w14:paraId="0A64894F"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$0.05 per 30 seconds</w:t>
            </w:r>
          </w:p>
        </w:tc>
        <w:tc>
          <w:tcPr>
            <w:tcW w:w="2160" w:type="dxa"/>
            <w:shd w:val="clear" w:color="auto" w:fill="auto"/>
            <w:vAlign w:val="center"/>
          </w:tcPr>
          <w:p w14:paraId="4DF451F2"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$0.05 per 30 seconds</w:t>
            </w:r>
          </w:p>
        </w:tc>
        <w:tc>
          <w:tcPr>
            <w:tcW w:w="1936" w:type="dxa"/>
            <w:shd w:val="clear" w:color="auto" w:fill="auto"/>
            <w:vAlign w:val="center"/>
          </w:tcPr>
          <w:p w14:paraId="30F89E3C" w14:textId="77777777" w:rsidR="00821024" w:rsidRPr="003650BF" w:rsidRDefault="006A32BE" w:rsidP="005B7B5C">
            <w:pPr>
              <w:pStyle w:val="BodyText"/>
              <w:spacing w:before="100" w:after="100"/>
              <w:jc w:val="center"/>
              <w:rPr>
                <w:szCs w:val="18"/>
                <w:lang w:eastAsia="en-AU"/>
              </w:rPr>
            </w:pPr>
            <w:r w:rsidRPr="003650BF">
              <w:rPr>
                <w:szCs w:val="18"/>
                <w:lang w:eastAsia="en-AU"/>
              </w:rPr>
              <w:t>$0.0495 per 30 seconds</w:t>
            </w:r>
          </w:p>
        </w:tc>
      </w:tr>
      <w:tr w:rsidR="00821024" w:rsidRPr="003650BF" w14:paraId="1690BE3F" w14:textId="77777777" w:rsidTr="005B7B5C">
        <w:trPr>
          <w:jc w:val="center"/>
        </w:trPr>
        <w:tc>
          <w:tcPr>
            <w:tcW w:w="1998" w:type="dxa"/>
            <w:shd w:val="clear" w:color="auto" w:fill="auto"/>
            <w:vAlign w:val="center"/>
          </w:tcPr>
          <w:p w14:paraId="11EC86FC" w14:textId="77777777" w:rsidR="00821024" w:rsidRPr="003650BF" w:rsidRDefault="006A32BE" w:rsidP="005B7B5C">
            <w:pPr>
              <w:pStyle w:val="BodyText"/>
              <w:spacing w:before="100" w:after="100"/>
              <w:rPr>
                <w:b/>
                <w:sz w:val="18"/>
                <w:szCs w:val="18"/>
                <w:lang w:eastAsia="en-AU"/>
              </w:rPr>
            </w:pPr>
            <w:r w:rsidRPr="003650BF">
              <w:rPr>
                <w:b/>
                <w:szCs w:val="18"/>
                <w:lang w:eastAsia="en-AU"/>
              </w:rPr>
              <w:t>Voicemail retrievals</w:t>
            </w:r>
          </w:p>
        </w:tc>
        <w:tc>
          <w:tcPr>
            <w:tcW w:w="2167" w:type="dxa"/>
            <w:shd w:val="clear" w:color="auto" w:fill="auto"/>
            <w:vAlign w:val="center"/>
          </w:tcPr>
          <w:p w14:paraId="3A032E17"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Peak: $0.1485 per 30 seconds/Off Peak: $0.099 per 30 seconds</w:t>
            </w:r>
          </w:p>
        </w:tc>
        <w:tc>
          <w:tcPr>
            <w:tcW w:w="2153" w:type="dxa"/>
            <w:shd w:val="clear" w:color="auto" w:fill="auto"/>
            <w:vAlign w:val="center"/>
          </w:tcPr>
          <w:p w14:paraId="270BF934"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Peak: $0.165 per 30 seconds/Off Peak: $0.11 per 30 seconds</w:t>
            </w:r>
          </w:p>
        </w:tc>
        <w:tc>
          <w:tcPr>
            <w:tcW w:w="2160" w:type="dxa"/>
            <w:shd w:val="clear" w:color="auto" w:fill="auto"/>
            <w:vAlign w:val="center"/>
          </w:tcPr>
          <w:p w14:paraId="1164195C"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Peak: $0.165 per 30 seconds/Off Peak: $0.11 per 30 seconds</w:t>
            </w:r>
          </w:p>
        </w:tc>
        <w:tc>
          <w:tcPr>
            <w:tcW w:w="1936" w:type="dxa"/>
            <w:shd w:val="clear" w:color="auto" w:fill="auto"/>
            <w:vAlign w:val="center"/>
          </w:tcPr>
          <w:p w14:paraId="482D8D40" w14:textId="77777777" w:rsidR="00821024" w:rsidRPr="003650BF" w:rsidRDefault="006A32BE" w:rsidP="005B7B5C">
            <w:pPr>
              <w:pStyle w:val="BodyText"/>
              <w:spacing w:before="100" w:after="100"/>
              <w:jc w:val="center"/>
              <w:rPr>
                <w:szCs w:val="18"/>
                <w:lang w:eastAsia="en-AU"/>
              </w:rPr>
            </w:pPr>
            <w:r w:rsidRPr="003650BF">
              <w:rPr>
                <w:szCs w:val="18"/>
                <w:lang w:eastAsia="en-AU"/>
              </w:rPr>
              <w:t>Peak: $0.1485 per 30 seconds/Off Peak: $0.099 per 30 seconds</w:t>
            </w:r>
          </w:p>
        </w:tc>
      </w:tr>
      <w:tr w:rsidR="00821024" w:rsidRPr="003650BF" w14:paraId="70E73E0A" w14:textId="77777777" w:rsidTr="005B7B5C">
        <w:trPr>
          <w:jc w:val="center"/>
        </w:trPr>
        <w:tc>
          <w:tcPr>
            <w:tcW w:w="1998" w:type="dxa"/>
            <w:shd w:val="clear" w:color="auto" w:fill="auto"/>
            <w:vAlign w:val="center"/>
          </w:tcPr>
          <w:p w14:paraId="49DF433D" w14:textId="77777777" w:rsidR="00821024" w:rsidRPr="003650BF" w:rsidRDefault="006A32BE" w:rsidP="00F73155">
            <w:pPr>
              <w:pStyle w:val="BodyText"/>
              <w:keepNext/>
              <w:spacing w:before="100" w:after="100"/>
              <w:rPr>
                <w:b/>
                <w:sz w:val="18"/>
                <w:szCs w:val="18"/>
                <w:lang w:eastAsia="en-AU"/>
              </w:rPr>
            </w:pPr>
            <w:r w:rsidRPr="003650BF">
              <w:rPr>
                <w:b/>
                <w:szCs w:val="18"/>
                <w:lang w:eastAsia="en-AU"/>
              </w:rPr>
              <w:t>Directory assistance 1223</w:t>
            </w:r>
          </w:p>
        </w:tc>
        <w:tc>
          <w:tcPr>
            <w:tcW w:w="2167" w:type="dxa"/>
            <w:shd w:val="clear" w:color="auto" w:fill="auto"/>
            <w:vAlign w:val="center"/>
          </w:tcPr>
          <w:p w14:paraId="15235886" w14:textId="77777777" w:rsidR="00821024" w:rsidRPr="003650BF" w:rsidRDefault="006A32BE" w:rsidP="00F73155">
            <w:pPr>
              <w:pStyle w:val="BodyText"/>
              <w:keepNext/>
              <w:spacing w:before="100" w:after="100"/>
              <w:jc w:val="center"/>
              <w:rPr>
                <w:sz w:val="18"/>
                <w:szCs w:val="18"/>
                <w:lang w:eastAsia="en-AU"/>
              </w:rPr>
            </w:pPr>
            <w:r w:rsidRPr="003650BF">
              <w:rPr>
                <w:szCs w:val="18"/>
                <w:lang w:eastAsia="en-AU"/>
              </w:rPr>
              <w:t>$0.50 per call</w:t>
            </w:r>
          </w:p>
        </w:tc>
        <w:tc>
          <w:tcPr>
            <w:tcW w:w="2153" w:type="dxa"/>
            <w:shd w:val="clear" w:color="auto" w:fill="auto"/>
            <w:vAlign w:val="center"/>
          </w:tcPr>
          <w:p w14:paraId="0807CC99" w14:textId="77777777" w:rsidR="00821024" w:rsidRPr="003650BF" w:rsidRDefault="006A32BE" w:rsidP="00F73155">
            <w:pPr>
              <w:pStyle w:val="BodyText"/>
              <w:keepNext/>
              <w:spacing w:before="100" w:after="100"/>
              <w:jc w:val="center"/>
              <w:rPr>
                <w:sz w:val="18"/>
                <w:szCs w:val="18"/>
                <w:lang w:eastAsia="en-AU"/>
              </w:rPr>
            </w:pPr>
            <w:r w:rsidRPr="003650BF">
              <w:rPr>
                <w:szCs w:val="18"/>
                <w:lang w:eastAsia="en-AU"/>
              </w:rPr>
              <w:t>$0.50 per call</w:t>
            </w:r>
          </w:p>
        </w:tc>
        <w:tc>
          <w:tcPr>
            <w:tcW w:w="2160" w:type="dxa"/>
            <w:shd w:val="clear" w:color="auto" w:fill="auto"/>
            <w:vAlign w:val="center"/>
          </w:tcPr>
          <w:p w14:paraId="2E40BABD" w14:textId="77777777" w:rsidR="00821024" w:rsidRPr="003650BF" w:rsidRDefault="006A32BE" w:rsidP="00F73155">
            <w:pPr>
              <w:pStyle w:val="BodyText"/>
              <w:keepNext/>
              <w:spacing w:before="100" w:after="100"/>
              <w:jc w:val="center"/>
              <w:rPr>
                <w:sz w:val="18"/>
                <w:szCs w:val="18"/>
                <w:lang w:eastAsia="en-AU"/>
              </w:rPr>
            </w:pPr>
            <w:r w:rsidRPr="003650BF">
              <w:rPr>
                <w:szCs w:val="18"/>
                <w:lang w:eastAsia="en-AU"/>
              </w:rPr>
              <w:t>$0.50 per call</w:t>
            </w:r>
          </w:p>
        </w:tc>
        <w:tc>
          <w:tcPr>
            <w:tcW w:w="1936" w:type="dxa"/>
            <w:shd w:val="clear" w:color="auto" w:fill="auto"/>
            <w:vAlign w:val="center"/>
          </w:tcPr>
          <w:p w14:paraId="04489E22" w14:textId="77777777" w:rsidR="00821024" w:rsidRPr="003650BF" w:rsidRDefault="006A32BE" w:rsidP="00F73155">
            <w:pPr>
              <w:pStyle w:val="BodyText"/>
              <w:keepNext/>
              <w:spacing w:before="100" w:after="100"/>
              <w:jc w:val="center"/>
              <w:rPr>
                <w:szCs w:val="18"/>
                <w:lang w:eastAsia="en-AU"/>
              </w:rPr>
            </w:pPr>
            <w:r w:rsidRPr="003650BF">
              <w:rPr>
                <w:szCs w:val="18"/>
                <w:lang w:eastAsia="en-AU"/>
              </w:rPr>
              <w:t>$0.50 per call</w:t>
            </w:r>
          </w:p>
        </w:tc>
      </w:tr>
      <w:tr w:rsidR="00821024" w:rsidRPr="003650BF" w14:paraId="462AA6C6" w14:textId="77777777" w:rsidTr="005B7B5C">
        <w:trPr>
          <w:jc w:val="center"/>
        </w:trPr>
        <w:tc>
          <w:tcPr>
            <w:tcW w:w="1998" w:type="dxa"/>
            <w:shd w:val="clear" w:color="auto" w:fill="auto"/>
            <w:vAlign w:val="center"/>
          </w:tcPr>
          <w:p w14:paraId="7243EE9B" w14:textId="77777777" w:rsidR="00821024" w:rsidRPr="003650BF" w:rsidRDefault="006A32BE" w:rsidP="005B7B5C">
            <w:pPr>
              <w:pStyle w:val="BodyText"/>
              <w:spacing w:before="100" w:after="100"/>
              <w:rPr>
                <w:b/>
                <w:sz w:val="18"/>
                <w:szCs w:val="18"/>
                <w:lang w:eastAsia="en-AU"/>
              </w:rPr>
            </w:pPr>
            <w:r w:rsidRPr="003650BF">
              <w:rPr>
                <w:b/>
                <w:szCs w:val="18"/>
                <w:lang w:eastAsia="en-AU"/>
              </w:rPr>
              <w:t>Standard national video calls</w:t>
            </w:r>
          </w:p>
        </w:tc>
        <w:tc>
          <w:tcPr>
            <w:tcW w:w="2167" w:type="dxa"/>
            <w:shd w:val="clear" w:color="auto" w:fill="auto"/>
            <w:vAlign w:val="center"/>
          </w:tcPr>
          <w:p w14:paraId="33259C95"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$0.50 per 30 seconds + $0.35 flagfall</w:t>
            </w:r>
          </w:p>
        </w:tc>
        <w:tc>
          <w:tcPr>
            <w:tcW w:w="2153" w:type="dxa"/>
            <w:shd w:val="clear" w:color="auto" w:fill="auto"/>
            <w:vAlign w:val="center"/>
          </w:tcPr>
          <w:p w14:paraId="44F4C5BD"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$0.50 per 30 seconds + $0.35 flagfall</w:t>
            </w:r>
          </w:p>
        </w:tc>
        <w:tc>
          <w:tcPr>
            <w:tcW w:w="2160" w:type="dxa"/>
            <w:shd w:val="clear" w:color="auto" w:fill="auto"/>
            <w:vAlign w:val="center"/>
          </w:tcPr>
          <w:p w14:paraId="7D52B3AE"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$0.50 per 30 seconds + $0.35 flagfall</w:t>
            </w:r>
          </w:p>
        </w:tc>
        <w:tc>
          <w:tcPr>
            <w:tcW w:w="1936" w:type="dxa"/>
            <w:shd w:val="clear" w:color="auto" w:fill="auto"/>
            <w:vAlign w:val="center"/>
          </w:tcPr>
          <w:p w14:paraId="68C41A1D" w14:textId="77777777" w:rsidR="00821024" w:rsidRPr="003650BF" w:rsidRDefault="006A32BE" w:rsidP="005B7B5C">
            <w:pPr>
              <w:pStyle w:val="BodyText"/>
              <w:spacing w:before="100" w:after="100"/>
              <w:jc w:val="center"/>
              <w:rPr>
                <w:szCs w:val="18"/>
                <w:lang w:eastAsia="en-AU"/>
              </w:rPr>
            </w:pPr>
            <w:r w:rsidRPr="003650BF">
              <w:rPr>
                <w:szCs w:val="18"/>
                <w:lang w:eastAsia="en-AU"/>
              </w:rPr>
              <w:t>$0.50 per 30 seconds + $0.35 flagfall</w:t>
            </w:r>
          </w:p>
        </w:tc>
      </w:tr>
      <w:tr w:rsidR="00821024" w:rsidRPr="003650BF" w14:paraId="774F6AC3" w14:textId="77777777" w:rsidTr="005B7B5C">
        <w:trPr>
          <w:jc w:val="center"/>
        </w:trPr>
        <w:tc>
          <w:tcPr>
            <w:tcW w:w="1998" w:type="dxa"/>
            <w:shd w:val="clear" w:color="auto" w:fill="auto"/>
            <w:vAlign w:val="center"/>
          </w:tcPr>
          <w:p w14:paraId="6D4CC468" w14:textId="77777777" w:rsidR="00821024" w:rsidRPr="003650BF" w:rsidRDefault="006A32BE" w:rsidP="005B7B5C">
            <w:pPr>
              <w:pStyle w:val="BodyText"/>
              <w:spacing w:before="100" w:after="100"/>
              <w:rPr>
                <w:b/>
                <w:sz w:val="18"/>
                <w:szCs w:val="18"/>
                <w:lang w:eastAsia="en-AU"/>
              </w:rPr>
            </w:pPr>
            <w:r w:rsidRPr="003650BF">
              <w:rPr>
                <w:b/>
                <w:szCs w:val="18"/>
                <w:lang w:eastAsia="en-AU"/>
              </w:rPr>
              <w:t>Calls to 1800 200 487 converged technical service desk</w:t>
            </w:r>
          </w:p>
        </w:tc>
        <w:tc>
          <w:tcPr>
            <w:tcW w:w="2167" w:type="dxa"/>
            <w:shd w:val="clear" w:color="auto" w:fill="auto"/>
            <w:vAlign w:val="center"/>
          </w:tcPr>
          <w:p w14:paraId="3517B8C0"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Unlimited - rates do not apply</w:t>
            </w:r>
          </w:p>
        </w:tc>
        <w:tc>
          <w:tcPr>
            <w:tcW w:w="2153" w:type="dxa"/>
            <w:shd w:val="clear" w:color="auto" w:fill="auto"/>
            <w:vAlign w:val="center"/>
          </w:tcPr>
          <w:p w14:paraId="6A177809"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Unlimited - rates do not apply</w:t>
            </w:r>
          </w:p>
        </w:tc>
        <w:tc>
          <w:tcPr>
            <w:tcW w:w="2160" w:type="dxa"/>
            <w:shd w:val="clear" w:color="auto" w:fill="auto"/>
            <w:vAlign w:val="center"/>
          </w:tcPr>
          <w:p w14:paraId="2164ECC1"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Unlimited - rates do not apply</w:t>
            </w:r>
          </w:p>
        </w:tc>
        <w:tc>
          <w:tcPr>
            <w:tcW w:w="1936" w:type="dxa"/>
            <w:shd w:val="clear" w:color="auto" w:fill="auto"/>
            <w:vAlign w:val="center"/>
          </w:tcPr>
          <w:p w14:paraId="37DB68C7" w14:textId="77777777" w:rsidR="00821024" w:rsidRPr="003650BF" w:rsidRDefault="006A32BE" w:rsidP="005B7B5C">
            <w:pPr>
              <w:pStyle w:val="BodyText"/>
              <w:spacing w:before="100" w:after="100"/>
              <w:jc w:val="center"/>
              <w:rPr>
                <w:szCs w:val="18"/>
                <w:lang w:eastAsia="en-AU"/>
              </w:rPr>
            </w:pPr>
            <w:r w:rsidRPr="003650BF">
              <w:rPr>
                <w:szCs w:val="18"/>
                <w:lang w:eastAsia="en-AU"/>
              </w:rPr>
              <w:t>Unlimited - rates do not apply</w:t>
            </w:r>
          </w:p>
        </w:tc>
      </w:tr>
      <w:tr w:rsidR="00821024" w:rsidRPr="003650BF" w14:paraId="3C1CE393" w14:textId="77777777" w:rsidTr="005B7B5C">
        <w:trPr>
          <w:jc w:val="center"/>
        </w:trPr>
        <w:tc>
          <w:tcPr>
            <w:tcW w:w="1998" w:type="dxa"/>
            <w:shd w:val="clear" w:color="auto" w:fill="auto"/>
            <w:vAlign w:val="center"/>
          </w:tcPr>
          <w:p w14:paraId="3CBFBE31" w14:textId="77777777" w:rsidR="00821024" w:rsidRPr="003650BF" w:rsidRDefault="006A32BE" w:rsidP="005B7B5C">
            <w:pPr>
              <w:pStyle w:val="BodyText"/>
              <w:spacing w:before="100" w:after="100"/>
              <w:rPr>
                <w:b/>
                <w:sz w:val="18"/>
                <w:szCs w:val="18"/>
                <w:lang w:eastAsia="en-AU"/>
              </w:rPr>
            </w:pPr>
            <w:r w:rsidRPr="003650BF">
              <w:rPr>
                <w:b/>
                <w:szCs w:val="18"/>
                <w:lang w:eastAsia="en-AU"/>
              </w:rPr>
              <w:t>International voice &amp; data roaming calls</w:t>
            </w:r>
          </w:p>
        </w:tc>
        <w:tc>
          <w:tcPr>
            <w:tcW w:w="2167" w:type="dxa"/>
            <w:shd w:val="clear" w:color="auto" w:fill="auto"/>
            <w:vAlign w:val="center"/>
          </w:tcPr>
          <w:p w14:paraId="22F02150"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See optus.com.au/business/ceptravel</w:t>
            </w:r>
          </w:p>
        </w:tc>
        <w:tc>
          <w:tcPr>
            <w:tcW w:w="2153" w:type="dxa"/>
            <w:shd w:val="clear" w:color="auto" w:fill="auto"/>
            <w:vAlign w:val="center"/>
          </w:tcPr>
          <w:p w14:paraId="713AC6C9"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See optus.com.au/business/ceptravel</w:t>
            </w:r>
          </w:p>
        </w:tc>
        <w:tc>
          <w:tcPr>
            <w:tcW w:w="2160" w:type="dxa"/>
            <w:shd w:val="clear" w:color="auto" w:fill="auto"/>
            <w:vAlign w:val="center"/>
          </w:tcPr>
          <w:p w14:paraId="76E90D38"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See optus.com.au/business/ceptravel</w:t>
            </w:r>
          </w:p>
        </w:tc>
        <w:tc>
          <w:tcPr>
            <w:tcW w:w="1936" w:type="dxa"/>
            <w:shd w:val="clear" w:color="auto" w:fill="auto"/>
            <w:vAlign w:val="center"/>
          </w:tcPr>
          <w:p w14:paraId="65AD1574" w14:textId="77777777" w:rsidR="00821024" w:rsidRPr="003650BF" w:rsidRDefault="006A32BE" w:rsidP="005B7B5C">
            <w:pPr>
              <w:pStyle w:val="BodyText"/>
              <w:spacing w:before="100" w:after="100"/>
              <w:jc w:val="center"/>
              <w:rPr>
                <w:szCs w:val="18"/>
                <w:lang w:eastAsia="en-AU"/>
              </w:rPr>
            </w:pPr>
            <w:r w:rsidRPr="003650BF">
              <w:rPr>
                <w:szCs w:val="18"/>
                <w:lang w:eastAsia="en-AU"/>
              </w:rPr>
              <w:t>See optus.com.au/business/ceptravel</w:t>
            </w:r>
          </w:p>
        </w:tc>
      </w:tr>
      <w:tr w:rsidR="00821024" w:rsidRPr="003650BF" w14:paraId="1FB99A5A" w14:textId="77777777" w:rsidTr="005B7B5C">
        <w:trPr>
          <w:jc w:val="center"/>
        </w:trPr>
        <w:tc>
          <w:tcPr>
            <w:tcW w:w="1998" w:type="dxa"/>
            <w:shd w:val="clear" w:color="auto" w:fill="auto"/>
            <w:vAlign w:val="center"/>
          </w:tcPr>
          <w:p w14:paraId="3B534F7A" w14:textId="77777777" w:rsidR="00821024" w:rsidRPr="003650BF" w:rsidRDefault="006A32BE" w:rsidP="005B7B5C">
            <w:pPr>
              <w:pStyle w:val="BodyText"/>
              <w:spacing w:before="100" w:after="100"/>
              <w:rPr>
                <w:b/>
                <w:sz w:val="18"/>
                <w:szCs w:val="18"/>
                <w:lang w:eastAsia="en-AU"/>
              </w:rPr>
            </w:pPr>
            <w:r w:rsidRPr="003650BF">
              <w:rPr>
                <w:b/>
                <w:szCs w:val="18"/>
                <w:lang w:eastAsia="en-AU"/>
              </w:rPr>
              <w:t>International calls</w:t>
            </w:r>
          </w:p>
        </w:tc>
        <w:tc>
          <w:tcPr>
            <w:tcW w:w="2167" w:type="dxa"/>
            <w:shd w:val="clear" w:color="auto" w:fill="auto"/>
            <w:vAlign w:val="center"/>
          </w:tcPr>
          <w:p w14:paraId="061CC355"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See optus.com.au/business/yesinternational</w:t>
            </w:r>
          </w:p>
        </w:tc>
        <w:tc>
          <w:tcPr>
            <w:tcW w:w="2153" w:type="dxa"/>
            <w:shd w:val="clear" w:color="auto" w:fill="auto"/>
            <w:vAlign w:val="center"/>
          </w:tcPr>
          <w:p w14:paraId="187E3659"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See optus.com.au/business/yesinternational</w:t>
            </w:r>
          </w:p>
        </w:tc>
        <w:tc>
          <w:tcPr>
            <w:tcW w:w="2160" w:type="dxa"/>
            <w:shd w:val="clear" w:color="auto" w:fill="auto"/>
            <w:vAlign w:val="center"/>
          </w:tcPr>
          <w:p w14:paraId="3CF7BD17"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See optus.com.au/business/yesinternational</w:t>
            </w:r>
          </w:p>
        </w:tc>
        <w:tc>
          <w:tcPr>
            <w:tcW w:w="1936" w:type="dxa"/>
            <w:shd w:val="clear" w:color="auto" w:fill="auto"/>
            <w:vAlign w:val="center"/>
          </w:tcPr>
          <w:p w14:paraId="071DDD25" w14:textId="77777777" w:rsidR="00821024" w:rsidRPr="003650BF" w:rsidRDefault="006A32BE" w:rsidP="005B7B5C">
            <w:pPr>
              <w:pStyle w:val="BodyText"/>
              <w:spacing w:before="100" w:after="100"/>
              <w:jc w:val="center"/>
              <w:rPr>
                <w:szCs w:val="18"/>
                <w:lang w:eastAsia="en-AU"/>
              </w:rPr>
            </w:pPr>
            <w:r w:rsidRPr="003650BF">
              <w:rPr>
                <w:szCs w:val="18"/>
                <w:lang w:eastAsia="en-AU"/>
              </w:rPr>
              <w:t>See optus.com.au/business/yesinternational</w:t>
            </w:r>
          </w:p>
        </w:tc>
      </w:tr>
      <w:tr w:rsidR="00821024" w:rsidRPr="003650BF" w14:paraId="2A67E431" w14:textId="77777777" w:rsidTr="005B7B5C">
        <w:trPr>
          <w:jc w:val="center"/>
        </w:trPr>
        <w:tc>
          <w:tcPr>
            <w:tcW w:w="1998" w:type="dxa"/>
            <w:shd w:val="clear" w:color="auto" w:fill="auto"/>
            <w:vAlign w:val="center"/>
          </w:tcPr>
          <w:p w14:paraId="2E63343B" w14:textId="77777777" w:rsidR="00821024" w:rsidRPr="003650BF" w:rsidRDefault="006A32BE" w:rsidP="005B7B5C">
            <w:pPr>
              <w:pStyle w:val="BodyText"/>
              <w:spacing w:before="100" w:after="100"/>
              <w:rPr>
                <w:b/>
                <w:sz w:val="18"/>
                <w:szCs w:val="18"/>
                <w:lang w:eastAsia="en-AU"/>
              </w:rPr>
            </w:pPr>
            <w:r w:rsidRPr="003650BF">
              <w:rPr>
                <w:b/>
                <w:szCs w:val="18"/>
                <w:lang w:eastAsia="en-AU"/>
              </w:rPr>
              <w:t>International SMS</w:t>
            </w:r>
          </w:p>
        </w:tc>
        <w:tc>
          <w:tcPr>
            <w:tcW w:w="2167" w:type="dxa"/>
            <w:shd w:val="clear" w:color="auto" w:fill="auto"/>
            <w:vAlign w:val="center"/>
          </w:tcPr>
          <w:p w14:paraId="2ED7847D"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$0.50 per SMS</w:t>
            </w:r>
          </w:p>
        </w:tc>
        <w:tc>
          <w:tcPr>
            <w:tcW w:w="2153" w:type="dxa"/>
            <w:shd w:val="clear" w:color="auto" w:fill="auto"/>
            <w:vAlign w:val="center"/>
          </w:tcPr>
          <w:p w14:paraId="1D028D13"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$0.50 per SMS</w:t>
            </w:r>
          </w:p>
        </w:tc>
        <w:tc>
          <w:tcPr>
            <w:tcW w:w="2160" w:type="dxa"/>
            <w:shd w:val="clear" w:color="auto" w:fill="auto"/>
            <w:vAlign w:val="center"/>
          </w:tcPr>
          <w:p w14:paraId="05EAC755"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$0.50 per SMS</w:t>
            </w:r>
          </w:p>
        </w:tc>
        <w:tc>
          <w:tcPr>
            <w:tcW w:w="1936" w:type="dxa"/>
            <w:shd w:val="clear" w:color="auto" w:fill="auto"/>
            <w:vAlign w:val="center"/>
          </w:tcPr>
          <w:p w14:paraId="1AEDA88D" w14:textId="77777777" w:rsidR="00821024" w:rsidRPr="003650BF" w:rsidRDefault="006A32BE" w:rsidP="005B7B5C">
            <w:pPr>
              <w:pStyle w:val="BodyText"/>
              <w:spacing w:before="100" w:after="100"/>
              <w:jc w:val="center"/>
              <w:rPr>
                <w:szCs w:val="18"/>
                <w:lang w:eastAsia="en-AU"/>
              </w:rPr>
            </w:pPr>
            <w:r w:rsidRPr="003650BF">
              <w:rPr>
                <w:szCs w:val="18"/>
                <w:lang w:eastAsia="en-AU"/>
              </w:rPr>
              <w:t>$0.50 per SMS</w:t>
            </w:r>
          </w:p>
        </w:tc>
      </w:tr>
      <w:tr w:rsidR="00821024" w:rsidRPr="003650BF" w14:paraId="17AF6561" w14:textId="77777777" w:rsidTr="005B7B5C">
        <w:trPr>
          <w:jc w:val="center"/>
        </w:trPr>
        <w:tc>
          <w:tcPr>
            <w:tcW w:w="1998" w:type="dxa"/>
            <w:shd w:val="clear" w:color="auto" w:fill="auto"/>
            <w:vAlign w:val="center"/>
          </w:tcPr>
          <w:p w14:paraId="6EAA03C4" w14:textId="77777777" w:rsidR="00821024" w:rsidRPr="003650BF" w:rsidRDefault="006A32BE" w:rsidP="005B7B5C">
            <w:pPr>
              <w:pStyle w:val="BodyText"/>
              <w:spacing w:before="100" w:after="100"/>
              <w:rPr>
                <w:b/>
                <w:sz w:val="18"/>
                <w:szCs w:val="18"/>
                <w:lang w:eastAsia="en-AU"/>
              </w:rPr>
            </w:pPr>
            <w:r w:rsidRPr="003650BF">
              <w:rPr>
                <w:b/>
                <w:szCs w:val="18"/>
                <w:lang w:eastAsia="en-AU"/>
              </w:rPr>
              <w:t>International MMS</w:t>
            </w:r>
          </w:p>
        </w:tc>
        <w:tc>
          <w:tcPr>
            <w:tcW w:w="2167" w:type="dxa"/>
            <w:shd w:val="clear" w:color="auto" w:fill="auto"/>
            <w:vAlign w:val="center"/>
          </w:tcPr>
          <w:p w14:paraId="0B5F597D"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$0.75 per MMS</w:t>
            </w:r>
          </w:p>
        </w:tc>
        <w:tc>
          <w:tcPr>
            <w:tcW w:w="2153" w:type="dxa"/>
            <w:shd w:val="clear" w:color="auto" w:fill="auto"/>
            <w:vAlign w:val="center"/>
          </w:tcPr>
          <w:p w14:paraId="63F8B772"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$0.75 per MMS</w:t>
            </w:r>
          </w:p>
        </w:tc>
        <w:tc>
          <w:tcPr>
            <w:tcW w:w="2160" w:type="dxa"/>
            <w:shd w:val="clear" w:color="auto" w:fill="auto"/>
            <w:vAlign w:val="center"/>
          </w:tcPr>
          <w:p w14:paraId="57A2829B"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$0.75 per MMS</w:t>
            </w:r>
          </w:p>
        </w:tc>
        <w:tc>
          <w:tcPr>
            <w:tcW w:w="1936" w:type="dxa"/>
            <w:shd w:val="clear" w:color="auto" w:fill="auto"/>
            <w:vAlign w:val="center"/>
          </w:tcPr>
          <w:p w14:paraId="10794742" w14:textId="77777777" w:rsidR="00821024" w:rsidRPr="003650BF" w:rsidRDefault="006A32BE" w:rsidP="005B7B5C">
            <w:pPr>
              <w:pStyle w:val="BodyText"/>
              <w:spacing w:before="100" w:after="100"/>
              <w:jc w:val="center"/>
              <w:rPr>
                <w:szCs w:val="18"/>
                <w:lang w:eastAsia="en-AU"/>
              </w:rPr>
            </w:pPr>
            <w:r w:rsidRPr="003650BF">
              <w:rPr>
                <w:szCs w:val="18"/>
                <w:lang w:eastAsia="en-AU"/>
              </w:rPr>
              <w:t>$0.75 per MMS</w:t>
            </w:r>
          </w:p>
        </w:tc>
      </w:tr>
      <w:tr w:rsidR="00821024" w:rsidRPr="003650BF" w14:paraId="40A595A3" w14:textId="77777777" w:rsidTr="005B7B5C">
        <w:trPr>
          <w:jc w:val="center"/>
        </w:trPr>
        <w:tc>
          <w:tcPr>
            <w:tcW w:w="1998" w:type="dxa"/>
            <w:shd w:val="clear" w:color="auto" w:fill="auto"/>
            <w:vAlign w:val="center"/>
          </w:tcPr>
          <w:p w14:paraId="3ED0E8C5" w14:textId="77777777" w:rsidR="00821024" w:rsidRPr="003650BF" w:rsidRDefault="006A32BE" w:rsidP="005B7B5C">
            <w:pPr>
              <w:pStyle w:val="BodyText"/>
              <w:spacing w:before="100" w:after="100"/>
              <w:rPr>
                <w:b/>
                <w:sz w:val="18"/>
                <w:szCs w:val="18"/>
                <w:lang w:eastAsia="en-AU"/>
              </w:rPr>
            </w:pPr>
            <w:r w:rsidRPr="003650BF">
              <w:rPr>
                <w:b/>
                <w:szCs w:val="18"/>
                <w:lang w:eastAsia="en-AU"/>
              </w:rPr>
              <w:lastRenderedPageBreak/>
              <w:t>International video calls</w:t>
            </w:r>
          </w:p>
        </w:tc>
        <w:tc>
          <w:tcPr>
            <w:tcW w:w="2167" w:type="dxa"/>
            <w:shd w:val="clear" w:color="auto" w:fill="auto"/>
            <w:vAlign w:val="center"/>
          </w:tcPr>
          <w:p w14:paraId="6F7E9FAF"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$1.50 per minute + $0.35 flagfall</w:t>
            </w:r>
          </w:p>
        </w:tc>
        <w:tc>
          <w:tcPr>
            <w:tcW w:w="2153" w:type="dxa"/>
            <w:shd w:val="clear" w:color="auto" w:fill="auto"/>
            <w:vAlign w:val="center"/>
          </w:tcPr>
          <w:p w14:paraId="67C0FFC6"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$1.50 per minute + $0.35 flagfall</w:t>
            </w:r>
          </w:p>
        </w:tc>
        <w:tc>
          <w:tcPr>
            <w:tcW w:w="2160" w:type="dxa"/>
            <w:shd w:val="clear" w:color="auto" w:fill="auto"/>
            <w:vAlign w:val="center"/>
          </w:tcPr>
          <w:p w14:paraId="72212ADD"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$1.50 per minute + $0.35 flagfall</w:t>
            </w:r>
          </w:p>
        </w:tc>
        <w:tc>
          <w:tcPr>
            <w:tcW w:w="1936" w:type="dxa"/>
            <w:shd w:val="clear" w:color="auto" w:fill="auto"/>
            <w:vAlign w:val="center"/>
          </w:tcPr>
          <w:p w14:paraId="7D765B9D" w14:textId="77777777" w:rsidR="00821024" w:rsidRPr="003650BF" w:rsidRDefault="006A32BE" w:rsidP="005B7B5C">
            <w:pPr>
              <w:pStyle w:val="BodyText"/>
              <w:spacing w:before="100" w:after="100"/>
              <w:jc w:val="center"/>
              <w:rPr>
                <w:szCs w:val="18"/>
                <w:lang w:eastAsia="en-AU"/>
              </w:rPr>
            </w:pPr>
            <w:r w:rsidRPr="003650BF">
              <w:rPr>
                <w:szCs w:val="18"/>
                <w:lang w:eastAsia="en-AU"/>
              </w:rPr>
              <w:t>$1.50 per minute + $0.35 flagfall</w:t>
            </w:r>
          </w:p>
        </w:tc>
      </w:tr>
      <w:tr w:rsidR="00821024" w:rsidRPr="003650BF" w14:paraId="1F8185F3" w14:textId="77777777" w:rsidTr="005B7B5C">
        <w:trPr>
          <w:jc w:val="center"/>
        </w:trPr>
        <w:tc>
          <w:tcPr>
            <w:tcW w:w="1998" w:type="dxa"/>
            <w:shd w:val="clear" w:color="auto" w:fill="auto"/>
            <w:vAlign w:val="center"/>
          </w:tcPr>
          <w:p w14:paraId="2B6A74F1" w14:textId="77777777" w:rsidR="00821024" w:rsidRPr="003650BF" w:rsidRDefault="006A32BE" w:rsidP="005B7B5C">
            <w:pPr>
              <w:pStyle w:val="BodyText"/>
              <w:spacing w:before="100" w:after="100"/>
              <w:rPr>
                <w:b/>
                <w:sz w:val="18"/>
                <w:szCs w:val="18"/>
                <w:lang w:eastAsia="en-AU"/>
              </w:rPr>
            </w:pPr>
            <w:r w:rsidRPr="003650BF">
              <w:rPr>
                <w:b/>
                <w:szCs w:val="18"/>
                <w:lang w:eastAsia="en-AU"/>
              </w:rPr>
              <w:t>Monthly data allowance</w:t>
            </w:r>
          </w:p>
        </w:tc>
        <w:tc>
          <w:tcPr>
            <w:tcW w:w="2167" w:type="dxa"/>
            <w:shd w:val="clear" w:color="auto" w:fill="auto"/>
            <w:vAlign w:val="center"/>
          </w:tcPr>
          <w:p w14:paraId="2E151C84"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nil</w:t>
            </w:r>
          </w:p>
        </w:tc>
        <w:tc>
          <w:tcPr>
            <w:tcW w:w="2153" w:type="dxa"/>
            <w:shd w:val="clear" w:color="auto" w:fill="auto"/>
            <w:vAlign w:val="center"/>
          </w:tcPr>
          <w:p w14:paraId="7AF3BB0F"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500 MB</w:t>
            </w:r>
          </w:p>
        </w:tc>
        <w:tc>
          <w:tcPr>
            <w:tcW w:w="2160" w:type="dxa"/>
            <w:shd w:val="clear" w:color="auto" w:fill="auto"/>
            <w:vAlign w:val="center"/>
          </w:tcPr>
          <w:p w14:paraId="735C16BF"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nil</w:t>
            </w:r>
          </w:p>
        </w:tc>
        <w:tc>
          <w:tcPr>
            <w:tcW w:w="1936" w:type="dxa"/>
            <w:shd w:val="clear" w:color="auto" w:fill="auto"/>
            <w:vAlign w:val="center"/>
          </w:tcPr>
          <w:p w14:paraId="2EE19799" w14:textId="77777777" w:rsidR="00821024" w:rsidRPr="003650BF" w:rsidRDefault="006A32BE" w:rsidP="005B7B5C">
            <w:pPr>
              <w:pStyle w:val="BodyText"/>
              <w:spacing w:before="100" w:after="100"/>
              <w:jc w:val="center"/>
              <w:rPr>
                <w:szCs w:val="18"/>
                <w:lang w:eastAsia="en-AU"/>
              </w:rPr>
            </w:pPr>
            <w:r w:rsidRPr="003650BF">
              <w:rPr>
                <w:szCs w:val="18"/>
                <w:lang w:eastAsia="en-AU"/>
              </w:rPr>
              <w:t>1 GB</w:t>
            </w:r>
          </w:p>
        </w:tc>
      </w:tr>
      <w:tr w:rsidR="00821024" w:rsidRPr="003650BF" w14:paraId="52C26A19" w14:textId="77777777" w:rsidTr="005B7B5C">
        <w:trPr>
          <w:jc w:val="center"/>
        </w:trPr>
        <w:tc>
          <w:tcPr>
            <w:tcW w:w="1998" w:type="dxa"/>
            <w:shd w:val="clear" w:color="auto" w:fill="auto"/>
            <w:vAlign w:val="center"/>
          </w:tcPr>
          <w:p w14:paraId="46FC8C0D" w14:textId="77777777" w:rsidR="00821024" w:rsidRPr="003650BF" w:rsidRDefault="006A32BE" w:rsidP="005B7B5C">
            <w:pPr>
              <w:pStyle w:val="BodyText"/>
              <w:spacing w:before="100" w:after="100"/>
              <w:rPr>
                <w:b/>
                <w:sz w:val="18"/>
                <w:szCs w:val="18"/>
                <w:lang w:eastAsia="en-AU"/>
              </w:rPr>
            </w:pPr>
            <w:r w:rsidRPr="003650BF">
              <w:rPr>
                <w:b/>
                <w:szCs w:val="18"/>
                <w:lang w:eastAsia="en-AU"/>
              </w:rPr>
              <w:t>Excess data charges</w:t>
            </w:r>
          </w:p>
        </w:tc>
        <w:tc>
          <w:tcPr>
            <w:tcW w:w="2167" w:type="dxa"/>
            <w:shd w:val="clear" w:color="auto" w:fill="auto"/>
            <w:vAlign w:val="center"/>
          </w:tcPr>
          <w:p w14:paraId="6195A138"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$1.20 per MB</w:t>
            </w:r>
          </w:p>
        </w:tc>
        <w:tc>
          <w:tcPr>
            <w:tcW w:w="2153" w:type="dxa"/>
            <w:shd w:val="clear" w:color="auto" w:fill="auto"/>
            <w:vAlign w:val="center"/>
          </w:tcPr>
          <w:p w14:paraId="4456BAA9"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$0.10 per MB</w:t>
            </w:r>
          </w:p>
        </w:tc>
        <w:tc>
          <w:tcPr>
            <w:tcW w:w="2160" w:type="dxa"/>
            <w:shd w:val="clear" w:color="auto" w:fill="auto"/>
            <w:vAlign w:val="center"/>
          </w:tcPr>
          <w:p w14:paraId="4E43ACA7"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$1.20 per MB</w:t>
            </w:r>
          </w:p>
        </w:tc>
        <w:tc>
          <w:tcPr>
            <w:tcW w:w="1936" w:type="dxa"/>
            <w:shd w:val="clear" w:color="auto" w:fill="auto"/>
            <w:vAlign w:val="center"/>
          </w:tcPr>
          <w:p w14:paraId="1543528B" w14:textId="77777777" w:rsidR="00821024" w:rsidRPr="003650BF" w:rsidRDefault="006A32BE" w:rsidP="005B7B5C">
            <w:pPr>
              <w:pStyle w:val="BodyText"/>
              <w:spacing w:before="100" w:after="100"/>
              <w:jc w:val="center"/>
              <w:rPr>
                <w:szCs w:val="18"/>
                <w:lang w:eastAsia="en-AU"/>
              </w:rPr>
            </w:pPr>
            <w:r w:rsidRPr="003650BF">
              <w:rPr>
                <w:szCs w:val="18"/>
                <w:lang w:eastAsia="en-AU"/>
              </w:rPr>
              <w:t>$0.05 per MB</w:t>
            </w:r>
          </w:p>
        </w:tc>
      </w:tr>
      <w:tr w:rsidR="00821024" w:rsidRPr="003650BF" w14:paraId="77974768" w14:textId="77777777" w:rsidTr="005B7B5C">
        <w:trPr>
          <w:jc w:val="center"/>
        </w:trPr>
        <w:tc>
          <w:tcPr>
            <w:tcW w:w="1998" w:type="dxa"/>
            <w:shd w:val="clear" w:color="auto" w:fill="auto"/>
            <w:vAlign w:val="center"/>
          </w:tcPr>
          <w:p w14:paraId="076D257D" w14:textId="77777777" w:rsidR="00821024" w:rsidRPr="003650BF" w:rsidRDefault="006A32BE" w:rsidP="005B7B5C">
            <w:pPr>
              <w:pStyle w:val="BodyText"/>
              <w:spacing w:before="100" w:after="100"/>
              <w:rPr>
                <w:b/>
                <w:sz w:val="18"/>
                <w:szCs w:val="18"/>
                <w:lang w:eastAsia="en-AU"/>
              </w:rPr>
            </w:pPr>
            <w:r w:rsidRPr="003650BF">
              <w:rPr>
                <w:b/>
                <w:szCs w:val="18"/>
                <w:lang w:eastAsia="en-AU"/>
              </w:rPr>
              <w:t>Committed Term</w:t>
            </w:r>
          </w:p>
        </w:tc>
        <w:tc>
          <w:tcPr>
            <w:tcW w:w="2167" w:type="dxa"/>
            <w:shd w:val="clear" w:color="auto" w:fill="auto"/>
            <w:vAlign w:val="center"/>
          </w:tcPr>
          <w:p w14:paraId="0143EF2D"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month to month</w:t>
            </w:r>
          </w:p>
        </w:tc>
        <w:tc>
          <w:tcPr>
            <w:tcW w:w="2153" w:type="dxa"/>
            <w:shd w:val="clear" w:color="auto" w:fill="auto"/>
            <w:vAlign w:val="center"/>
          </w:tcPr>
          <w:p w14:paraId="263B3EC2"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month to month</w:t>
            </w:r>
          </w:p>
        </w:tc>
        <w:tc>
          <w:tcPr>
            <w:tcW w:w="2160" w:type="dxa"/>
            <w:shd w:val="clear" w:color="auto" w:fill="auto"/>
            <w:vAlign w:val="center"/>
          </w:tcPr>
          <w:p w14:paraId="49E34ECD" w14:textId="77777777" w:rsidR="00821024" w:rsidRPr="003650BF" w:rsidRDefault="006A32BE" w:rsidP="005B7B5C">
            <w:pPr>
              <w:pStyle w:val="BodyText"/>
              <w:spacing w:before="100" w:after="100"/>
              <w:jc w:val="center"/>
              <w:rPr>
                <w:sz w:val="18"/>
                <w:szCs w:val="18"/>
                <w:lang w:eastAsia="en-AU"/>
              </w:rPr>
            </w:pPr>
            <w:r w:rsidRPr="003650BF">
              <w:rPr>
                <w:szCs w:val="18"/>
                <w:lang w:eastAsia="en-AU"/>
              </w:rPr>
              <w:t>month to month</w:t>
            </w:r>
          </w:p>
        </w:tc>
        <w:tc>
          <w:tcPr>
            <w:tcW w:w="1936" w:type="dxa"/>
            <w:shd w:val="clear" w:color="auto" w:fill="auto"/>
            <w:vAlign w:val="center"/>
          </w:tcPr>
          <w:p w14:paraId="3052E7E7" w14:textId="77777777" w:rsidR="00821024" w:rsidRPr="003650BF" w:rsidRDefault="006A32BE" w:rsidP="005B7B5C">
            <w:pPr>
              <w:pStyle w:val="BodyText"/>
              <w:spacing w:before="100" w:after="100"/>
              <w:jc w:val="center"/>
              <w:rPr>
                <w:szCs w:val="18"/>
                <w:lang w:eastAsia="en-AU"/>
              </w:rPr>
            </w:pPr>
            <w:r w:rsidRPr="003650BF">
              <w:rPr>
                <w:szCs w:val="18"/>
                <w:lang w:eastAsia="en-AU"/>
              </w:rPr>
              <w:t>month to month</w:t>
            </w:r>
          </w:p>
        </w:tc>
      </w:tr>
    </w:tbl>
    <w:p w14:paraId="019B4D5B" w14:textId="77777777" w:rsidR="00821024" w:rsidRPr="003650BF" w:rsidRDefault="00821024">
      <w:pPr>
        <w:pStyle w:val="BodyText"/>
      </w:pPr>
      <w:bookmarkStart w:id="998" w:name="XtraLex_rfmt_Tbx42S"/>
      <w:bookmarkStart w:id="999" w:name="XtraLex_rfmt_Tbx42E"/>
      <w:bookmarkEnd w:id="998"/>
      <w:bookmarkEnd w:id="999"/>
    </w:p>
    <w:p w14:paraId="3DF3572D" w14:textId="77777777" w:rsidR="00821024" w:rsidRPr="003650BF" w:rsidRDefault="006A32BE">
      <w:pPr>
        <w:pStyle w:val="BodyText"/>
      </w:pPr>
      <w:r w:rsidRPr="003650BF">
        <w:t xml:space="preserve">For all other rates including premium call and message types, please refer to </w:t>
      </w:r>
      <w:hyperlink r:id="rId228" w:history="1">
        <w:r w:rsidRPr="003650BF">
          <w:rPr>
            <w:rStyle w:val="Hyperlink"/>
            <w:b/>
          </w:rPr>
          <w:t>Appendix Y</w:t>
        </w:r>
      </w:hyperlink>
      <w:r w:rsidRPr="003650BF">
        <w:t xml:space="preserve"> in the Standard Form of Agreement located at </w:t>
      </w:r>
      <w:hyperlink r:id="rId229" w:history="1">
        <w:r w:rsidRPr="003650BF">
          <w:rPr>
            <w:rStyle w:val="Hyperlink"/>
          </w:rPr>
          <w:t>www.optus.com.au/standardagreements</w:t>
        </w:r>
      </w:hyperlink>
      <w:r w:rsidRPr="003650BF">
        <w:t>.</w:t>
      </w:r>
    </w:p>
    <w:p w14:paraId="3B643F40" w14:textId="77777777" w:rsidR="00821024" w:rsidRPr="003650BF" w:rsidRDefault="006A32BE" w:rsidP="00E80E40">
      <w:pPr>
        <w:pStyle w:val="BodyText"/>
        <w:keepNext/>
        <w:rPr>
          <w:b/>
          <w:u w:val="single"/>
        </w:rPr>
      </w:pPr>
      <w:r w:rsidRPr="003650BF">
        <w:rPr>
          <w:b/>
          <w:u w:val="single"/>
        </w:rPr>
        <w:t>Plan Changes</w:t>
      </w:r>
    </w:p>
    <w:p w14:paraId="0FDB60C1" w14:textId="77777777" w:rsidR="00821024" w:rsidRPr="003650BF" w:rsidRDefault="006A32BE" w:rsidP="00E80E40">
      <w:pPr>
        <w:pStyle w:val="BodyText"/>
        <w:keepNext/>
      </w:pPr>
      <w:r w:rsidRPr="003650BF">
        <w:rPr>
          <w:i/>
        </w:rPr>
        <w:t>You</w:t>
      </w:r>
      <w:r w:rsidRPr="003650BF">
        <w:t xml:space="preserve"> can move up to another BYOD plan at any stage without charge. Changes will take effect at the next billing cycle and charges will be applied at the next billing cycle.</w:t>
      </w:r>
    </w:p>
    <w:p w14:paraId="6E1B922B" w14:textId="77777777" w:rsidR="00821024" w:rsidRPr="003650BF" w:rsidRDefault="006A32BE" w:rsidP="00E80E40">
      <w:pPr>
        <w:pStyle w:val="BodyText"/>
        <w:keepNext/>
      </w:pPr>
      <w:r w:rsidRPr="003650BF">
        <w:t xml:space="preserve">If </w:t>
      </w:r>
      <w:r w:rsidRPr="003650BF">
        <w:rPr>
          <w:i/>
        </w:rPr>
        <w:t>you</w:t>
      </w:r>
      <w:r w:rsidRPr="003650BF">
        <w:t xml:space="preserve"> move to a plan where a device is included, you will need to cancel your BYOD plan and pay any applicable cancellation fees defined in Table 2.</w:t>
      </w:r>
    </w:p>
    <w:p w14:paraId="32C37575" w14:textId="77777777" w:rsidR="00821024" w:rsidRPr="003650BF" w:rsidRDefault="006A32BE">
      <w:pPr>
        <w:pStyle w:val="Heading4"/>
      </w:pPr>
      <w:bookmarkStart w:id="1000" w:name="_Toc447831272"/>
      <w:bookmarkStart w:id="1001" w:name="_Toc533264670"/>
      <w:r w:rsidRPr="003650BF">
        <w:rPr>
          <w:rFonts w:eastAsia="PMingLiU"/>
        </w:rPr>
        <w:t>Optus Government Employee BYO Plan</w:t>
      </w:r>
      <w:bookmarkEnd w:id="1000"/>
      <w:bookmarkEnd w:id="1001"/>
    </w:p>
    <w:p w14:paraId="0F7DCA78" w14:textId="77777777" w:rsidR="00821024" w:rsidRPr="003650BF" w:rsidRDefault="006A32BE">
      <w:pPr>
        <w:pStyle w:val="BodyText"/>
      </w:pPr>
      <w:r w:rsidRPr="003650BF">
        <w:t>The Optus Government Employee BYO Plan is only available under special offers to customers Optus classifies as Government employees.</w:t>
      </w:r>
    </w:p>
    <w:p w14:paraId="67CD2393" w14:textId="77777777" w:rsidR="00821024" w:rsidRPr="003650BF" w:rsidRDefault="006A32BE">
      <w:pPr>
        <w:pStyle w:val="BodyText"/>
      </w:pPr>
      <w:r w:rsidRPr="003650BF">
        <w:t>The following conditions apply to all customers connecting to the Optus Government Employee BYO Plan, unless specified otherwise:</w:t>
      </w:r>
    </w:p>
    <w:p w14:paraId="43DAB144" w14:textId="77777777" w:rsidR="00821024" w:rsidRPr="003650BF" w:rsidRDefault="006A32BE">
      <w:pPr>
        <w:pStyle w:val="Heading7"/>
      </w:pPr>
      <w:r w:rsidRPr="003650BF">
        <w:rPr>
          <w:rFonts w:eastAsia="PMingLiU"/>
        </w:rPr>
        <w:t>Optus Government Employee BYO Plans require a 6 month connection period (</w:t>
      </w:r>
      <w:r w:rsidRPr="003650BF">
        <w:rPr>
          <w:rFonts w:eastAsia="PMingLiU"/>
          <w:i/>
        </w:rPr>
        <w:t>minimum term</w:t>
      </w:r>
      <w:r w:rsidRPr="003650BF">
        <w:rPr>
          <w:rFonts w:eastAsia="PMingLiU"/>
        </w:rPr>
        <w:t xml:space="preserve">) or as agreed by </w:t>
      </w:r>
      <w:r w:rsidRPr="003650BF">
        <w:rPr>
          <w:rFonts w:eastAsia="PMingLiU"/>
          <w:i/>
        </w:rPr>
        <w:t>us</w:t>
      </w:r>
      <w:r w:rsidRPr="003650BF">
        <w:rPr>
          <w:rFonts w:eastAsia="PMingLiU"/>
        </w:rPr>
        <w:t>;</w:t>
      </w:r>
    </w:p>
    <w:p w14:paraId="37CF6900" w14:textId="77777777" w:rsidR="00821024" w:rsidRPr="003650BF" w:rsidRDefault="006A32BE">
      <w:pPr>
        <w:pStyle w:val="Heading7"/>
      </w:pPr>
      <w:r w:rsidRPr="003650BF">
        <w:rPr>
          <w:rFonts w:eastAsia="PMingLiU"/>
        </w:rPr>
        <w:t>A customer must be employed as a full time or part time employee of an Optus approved Government department (Customer).</w:t>
      </w:r>
    </w:p>
    <w:p w14:paraId="2AFC0309" w14:textId="77777777" w:rsidR="00821024" w:rsidRPr="003650BF" w:rsidRDefault="006A32BE">
      <w:pPr>
        <w:pStyle w:val="Heading7"/>
      </w:pPr>
      <w:r w:rsidRPr="003650BF">
        <w:rPr>
          <w:rFonts w:eastAsia="PMingLiU"/>
        </w:rPr>
        <w:t xml:space="preserve">Limit of one (1) </w:t>
      </w:r>
      <w:r w:rsidRPr="003650BF">
        <w:rPr>
          <w:rFonts w:eastAsia="PMingLiU"/>
          <w:i/>
        </w:rPr>
        <w:t>mobile phone</w:t>
      </w:r>
      <w:r w:rsidRPr="003650BF">
        <w:rPr>
          <w:rFonts w:eastAsia="PMingLiU"/>
        </w:rPr>
        <w:t xml:space="preserve"> or </w:t>
      </w:r>
      <w:r w:rsidRPr="003650BF">
        <w:rPr>
          <w:rFonts w:eastAsia="PMingLiU"/>
          <w:i/>
        </w:rPr>
        <w:t>Optus SIM card</w:t>
      </w:r>
      <w:r w:rsidRPr="003650BF">
        <w:rPr>
          <w:rFonts w:eastAsia="PMingLiU"/>
        </w:rPr>
        <w:t xml:space="preserve"> per Customer, or other number as specified in the promotion. Any additional </w:t>
      </w:r>
      <w:r w:rsidRPr="003650BF">
        <w:rPr>
          <w:rFonts w:eastAsia="PMingLiU"/>
          <w:i/>
        </w:rPr>
        <w:t>mobile phones</w:t>
      </w:r>
      <w:r w:rsidRPr="003650BF">
        <w:rPr>
          <w:rFonts w:eastAsia="PMingLiU"/>
        </w:rPr>
        <w:t xml:space="preserve"> or services connected to a Government Employee Plan in excess of the specified limited may be transferred to another plan at Optus' discretion.</w:t>
      </w:r>
    </w:p>
    <w:p w14:paraId="210D488A" w14:textId="77777777" w:rsidR="00821024" w:rsidRPr="003650BF" w:rsidRDefault="006A32BE">
      <w:pPr>
        <w:pStyle w:val="Heading7"/>
      </w:pPr>
      <w:r w:rsidRPr="003650BF">
        <w:rPr>
          <w:rFonts w:eastAsia="PMingLiU"/>
        </w:rPr>
        <w:t>The Customer must pay by Direct Debit. If a Customer stops paying by Direct Debit, Optus may transfer the Customer's service to another plan at Optus' discretion. If a Customer's payment by Direct Debit is dishonoured, a dishonour fee of $5.50 will be payable.</w:t>
      </w:r>
    </w:p>
    <w:p w14:paraId="15A48890" w14:textId="77777777" w:rsidR="00821024" w:rsidRPr="003650BF" w:rsidRDefault="006A32BE">
      <w:pPr>
        <w:pStyle w:val="Heading7"/>
      </w:pPr>
      <w:r w:rsidRPr="003650BF">
        <w:rPr>
          <w:rFonts w:eastAsia="PMingLiU"/>
        </w:rPr>
        <w:t>All Optus Government Employee BYO Plans include a monthly access fee which is charged regardless of usage each month;</w:t>
      </w:r>
    </w:p>
    <w:p w14:paraId="6417B927"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7D26F9E3"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5B4D68CF" w14:textId="77777777" w:rsidR="00821024" w:rsidRPr="003650BF" w:rsidRDefault="006A32BE">
      <w:pPr>
        <w:pStyle w:val="Heading8"/>
      </w:pPr>
      <w:r w:rsidRPr="003650BF">
        <w:rPr>
          <w:rFonts w:eastAsia="PMingLiU"/>
        </w:rPr>
        <w:t xml:space="preserve">the </w:t>
      </w:r>
      <w:r w:rsidRPr="003650BF">
        <w:rPr>
          <w:rFonts w:eastAsia="PMingLiU"/>
          <w:i/>
        </w:rPr>
        <w:t xml:space="preserve">cancellation fee </w:t>
      </w:r>
      <w:r w:rsidRPr="003650BF">
        <w:rPr>
          <w:rFonts w:eastAsia="PMingLiU"/>
        </w:rPr>
        <w:t xml:space="preserve">set out on </w:t>
      </w:r>
      <w:r w:rsidRPr="003650BF">
        <w:rPr>
          <w:rFonts w:eastAsia="PMingLiU"/>
          <w:i/>
        </w:rPr>
        <w:t xml:space="preserve">your application, </w:t>
      </w:r>
      <w:r w:rsidRPr="003650BF">
        <w:rPr>
          <w:rFonts w:eastAsia="PMingLiU"/>
        </w:rPr>
        <w:t xml:space="preserve">but if no amount is specified, $55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43BAA40B" w14:textId="77777777" w:rsidR="00821024" w:rsidRPr="003650BF" w:rsidRDefault="006A32BE">
      <w:pPr>
        <w:pStyle w:val="Heading8"/>
      </w:pPr>
      <w:r w:rsidRPr="003650BF">
        <w:rPr>
          <w:rFonts w:eastAsia="PMingLiU"/>
        </w:rPr>
        <w:t>the sum of unpaid equipment charges owing on your mobile phone under the mobile equipment payment plan (if any).</w:t>
      </w:r>
    </w:p>
    <w:p w14:paraId="6A34017A" w14:textId="77777777" w:rsidR="00821024" w:rsidRPr="003650BF" w:rsidRDefault="006A32BE">
      <w:pPr>
        <w:pStyle w:val="Heading7"/>
      </w:pPr>
      <w:r w:rsidRPr="003650BF">
        <w:rPr>
          <w:rFonts w:eastAsia="PMingLiU"/>
        </w:rPr>
        <w:lastRenderedPageBreak/>
        <w:t>Calls are charged at the rates set out in the table below;</w:t>
      </w:r>
    </w:p>
    <w:p w14:paraId="68298A19" w14:textId="77777777" w:rsidR="00821024" w:rsidRPr="003650BF" w:rsidRDefault="006A32BE">
      <w:pPr>
        <w:pStyle w:val="Heading7"/>
      </w:pPr>
      <w:r w:rsidRPr="003650BF">
        <w:rPr>
          <w:rFonts w:eastAsia="PMingLiU"/>
        </w:rPr>
        <w:t xml:space="preserve">If the employee ceases to employed by the approved government department, the employee may be transferred to another </w:t>
      </w:r>
      <w:r w:rsidRPr="003650BF">
        <w:rPr>
          <w:rFonts w:eastAsia="PMingLiU"/>
          <w:i/>
        </w:rPr>
        <w:t>pricing plan</w:t>
      </w:r>
      <w:r w:rsidRPr="003650BF">
        <w:rPr>
          <w:rFonts w:eastAsia="PMingLiU"/>
        </w:rPr>
        <w:t xml:space="preserve"> at Optus' discretion, or may be allowed to remain on this </w:t>
      </w:r>
      <w:r w:rsidRPr="003650BF">
        <w:rPr>
          <w:rFonts w:eastAsia="PMingLiU"/>
          <w:i/>
        </w:rPr>
        <w:t>pricing plan</w:t>
      </w:r>
      <w:r w:rsidRPr="003650BF">
        <w:rPr>
          <w:rFonts w:eastAsia="PMingLiU"/>
        </w:rPr>
        <w:t xml:space="preserve"> with the additional discounts and other benefits removed.</w:t>
      </w:r>
    </w:p>
    <w:p w14:paraId="1CA3C6B0" w14:textId="77777777" w:rsidR="00821024" w:rsidRPr="003650BF" w:rsidRDefault="006A32BE">
      <w:pPr>
        <w:pStyle w:val="BodyText"/>
      </w:pPr>
      <w:r w:rsidRPr="003650BF">
        <w:t>Note: Customers on the Optus Government Employee BYO Plan are ineligible for the 'yes' AnyPhone, 'yes' Weekend and 'yes' Time promotions.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927"/>
        <w:gridCol w:w="3551"/>
      </w:tblGrid>
      <w:tr w:rsidR="00821024" w:rsidRPr="003650BF" w14:paraId="75B9720A" w14:textId="77777777">
        <w:trPr>
          <w:trHeight w:val="70"/>
          <w:tblHeader/>
        </w:trPr>
        <w:tc>
          <w:tcPr>
            <w:tcW w:w="4927" w:type="dxa"/>
          </w:tcPr>
          <w:p w14:paraId="520A0D1A" w14:textId="77777777" w:rsidR="00821024" w:rsidRPr="003650BF" w:rsidRDefault="006A32BE">
            <w:pPr>
              <w:pStyle w:val="BodyText"/>
              <w:spacing w:before="100" w:after="100"/>
              <w:rPr>
                <w:b/>
              </w:rPr>
            </w:pPr>
            <w:r w:rsidRPr="003650BF">
              <w:rPr>
                <w:b/>
              </w:rPr>
              <w:t>Charge Type</w:t>
            </w:r>
          </w:p>
        </w:tc>
        <w:tc>
          <w:tcPr>
            <w:tcW w:w="3551" w:type="dxa"/>
          </w:tcPr>
          <w:p w14:paraId="66A57D01" w14:textId="77777777" w:rsidR="00821024" w:rsidRPr="003650BF" w:rsidRDefault="006A32BE">
            <w:pPr>
              <w:pStyle w:val="BodyText"/>
              <w:spacing w:before="100" w:after="100"/>
              <w:rPr>
                <w:b/>
              </w:rPr>
            </w:pPr>
            <w:r w:rsidRPr="003650BF">
              <w:rPr>
                <w:b/>
              </w:rPr>
              <w:t>Optus Government BYO Plan</w:t>
            </w:r>
          </w:p>
        </w:tc>
      </w:tr>
      <w:tr w:rsidR="00821024" w:rsidRPr="003650BF" w14:paraId="2805E18B" w14:textId="77777777">
        <w:trPr>
          <w:trHeight w:val="70"/>
        </w:trPr>
        <w:tc>
          <w:tcPr>
            <w:tcW w:w="4927" w:type="dxa"/>
            <w:tcBorders>
              <w:bottom w:val="nil"/>
            </w:tcBorders>
          </w:tcPr>
          <w:p w14:paraId="6658F24D" w14:textId="77777777" w:rsidR="00821024" w:rsidRPr="003650BF" w:rsidRDefault="006A32BE">
            <w:pPr>
              <w:pStyle w:val="BodyText"/>
              <w:spacing w:before="100" w:after="100"/>
              <w:rPr>
                <w:b/>
              </w:rPr>
            </w:pPr>
            <w:r w:rsidRPr="003650BF">
              <w:rPr>
                <w:b/>
              </w:rPr>
              <w:t>Monthly Access Fee</w:t>
            </w:r>
          </w:p>
        </w:tc>
        <w:tc>
          <w:tcPr>
            <w:tcW w:w="3551" w:type="dxa"/>
            <w:tcBorders>
              <w:bottom w:val="nil"/>
            </w:tcBorders>
          </w:tcPr>
          <w:p w14:paraId="7D5459CC" w14:textId="77777777" w:rsidR="00821024" w:rsidRPr="003650BF" w:rsidRDefault="006A32BE">
            <w:pPr>
              <w:pStyle w:val="BodyText"/>
              <w:spacing w:before="100" w:after="100"/>
            </w:pPr>
            <w:r w:rsidRPr="003650BF">
              <w:t>$11.00</w:t>
            </w:r>
          </w:p>
        </w:tc>
      </w:tr>
      <w:tr w:rsidR="00821024" w:rsidRPr="003650BF" w14:paraId="0089F456" w14:textId="77777777">
        <w:trPr>
          <w:trHeight w:val="70"/>
        </w:trPr>
        <w:tc>
          <w:tcPr>
            <w:tcW w:w="4927" w:type="dxa"/>
            <w:tcBorders>
              <w:bottom w:val="nil"/>
            </w:tcBorders>
          </w:tcPr>
          <w:p w14:paraId="04AA63D9" w14:textId="77777777" w:rsidR="00821024" w:rsidRPr="003650BF" w:rsidRDefault="006A32BE">
            <w:pPr>
              <w:pStyle w:val="BodyText"/>
              <w:spacing w:before="100" w:after="100"/>
            </w:pPr>
            <w:r w:rsidRPr="003650BF">
              <w:rPr>
                <w:b/>
              </w:rPr>
              <w:t>Call Charges</w:t>
            </w:r>
            <w:r w:rsidRPr="003650BF">
              <w:t xml:space="preserve"> (per 30 seconds)</w:t>
            </w:r>
          </w:p>
        </w:tc>
        <w:tc>
          <w:tcPr>
            <w:tcW w:w="3551" w:type="dxa"/>
            <w:tcBorders>
              <w:bottom w:val="nil"/>
            </w:tcBorders>
          </w:tcPr>
          <w:p w14:paraId="17C520D9" w14:textId="77777777" w:rsidR="00821024" w:rsidRPr="003650BF" w:rsidRDefault="00821024">
            <w:pPr>
              <w:pStyle w:val="BodyText"/>
              <w:spacing w:before="100" w:after="100"/>
              <w:rPr>
                <w:rFonts w:ascii="Times" w:hAnsi="Times"/>
              </w:rPr>
            </w:pPr>
          </w:p>
        </w:tc>
      </w:tr>
      <w:tr w:rsidR="00821024" w:rsidRPr="003650BF" w14:paraId="58766471" w14:textId="77777777">
        <w:trPr>
          <w:trHeight w:val="80"/>
        </w:trPr>
        <w:tc>
          <w:tcPr>
            <w:tcW w:w="4927" w:type="dxa"/>
            <w:tcBorders>
              <w:top w:val="nil"/>
              <w:bottom w:val="nil"/>
            </w:tcBorders>
          </w:tcPr>
          <w:p w14:paraId="476F3001" w14:textId="77777777" w:rsidR="00821024" w:rsidRPr="003650BF" w:rsidRDefault="006A32BE">
            <w:pPr>
              <w:pStyle w:val="BodyText"/>
              <w:spacing w:before="100" w:after="100"/>
              <w:rPr>
                <w:b/>
              </w:rPr>
            </w:pPr>
            <w:r w:rsidRPr="003650BF">
              <w:rPr>
                <w:b/>
              </w:rPr>
              <w:t>Peak and Off-Peak</w:t>
            </w:r>
          </w:p>
        </w:tc>
        <w:tc>
          <w:tcPr>
            <w:tcW w:w="3551" w:type="dxa"/>
            <w:tcBorders>
              <w:top w:val="nil"/>
              <w:bottom w:val="nil"/>
            </w:tcBorders>
          </w:tcPr>
          <w:p w14:paraId="0F916903" w14:textId="77777777" w:rsidR="00821024" w:rsidRPr="003650BF" w:rsidRDefault="00821024">
            <w:pPr>
              <w:pStyle w:val="BodyText"/>
              <w:spacing w:before="100" w:after="100"/>
              <w:rPr>
                <w:rFonts w:ascii="Times" w:hAnsi="Times"/>
              </w:rPr>
            </w:pPr>
          </w:p>
        </w:tc>
      </w:tr>
      <w:tr w:rsidR="00821024" w:rsidRPr="003650BF" w14:paraId="570100C0" w14:textId="77777777">
        <w:trPr>
          <w:trHeight w:val="80"/>
        </w:trPr>
        <w:tc>
          <w:tcPr>
            <w:tcW w:w="4927" w:type="dxa"/>
            <w:tcBorders>
              <w:top w:val="nil"/>
              <w:bottom w:val="nil"/>
            </w:tcBorders>
          </w:tcPr>
          <w:p w14:paraId="50F82069" w14:textId="77777777" w:rsidR="00821024" w:rsidRPr="003650BF" w:rsidRDefault="006A32BE">
            <w:pPr>
              <w:pStyle w:val="BodyText"/>
              <w:spacing w:before="100" w:after="100"/>
              <w:rPr>
                <w:i/>
              </w:rPr>
            </w:pPr>
            <w:r w:rsidRPr="003650BF">
              <w:rPr>
                <w:i/>
              </w:rPr>
              <w:t>local calls &amp; national long distance calls</w:t>
            </w:r>
          </w:p>
        </w:tc>
        <w:tc>
          <w:tcPr>
            <w:tcW w:w="3551" w:type="dxa"/>
            <w:tcBorders>
              <w:top w:val="nil"/>
              <w:bottom w:val="nil"/>
            </w:tcBorders>
          </w:tcPr>
          <w:p w14:paraId="5A00426C" w14:textId="77777777" w:rsidR="00821024" w:rsidRPr="003650BF" w:rsidRDefault="006A32BE">
            <w:pPr>
              <w:pStyle w:val="BodyText"/>
              <w:spacing w:before="100" w:after="100"/>
            </w:pPr>
            <w:r w:rsidRPr="003650BF">
              <w:t>$0.22</w:t>
            </w:r>
          </w:p>
        </w:tc>
      </w:tr>
      <w:tr w:rsidR="00821024" w:rsidRPr="003650BF" w14:paraId="5A046CAF" w14:textId="77777777">
        <w:trPr>
          <w:trHeight w:val="80"/>
        </w:trPr>
        <w:tc>
          <w:tcPr>
            <w:tcW w:w="4927" w:type="dxa"/>
            <w:tcBorders>
              <w:top w:val="nil"/>
            </w:tcBorders>
          </w:tcPr>
          <w:p w14:paraId="5C86A595" w14:textId="77777777" w:rsidR="00821024" w:rsidRPr="003650BF" w:rsidRDefault="006A32BE">
            <w:pPr>
              <w:pStyle w:val="BodyText"/>
              <w:spacing w:before="100" w:after="100"/>
              <w:rPr>
                <w:i/>
              </w:rPr>
            </w:pPr>
            <w:r w:rsidRPr="003650BF">
              <w:rPr>
                <w:i/>
              </w:rPr>
              <w:t>To Optus GSM Network &amp; Other Mobiles</w:t>
            </w:r>
          </w:p>
        </w:tc>
        <w:tc>
          <w:tcPr>
            <w:tcW w:w="3551" w:type="dxa"/>
            <w:tcBorders>
              <w:top w:val="nil"/>
            </w:tcBorders>
          </w:tcPr>
          <w:p w14:paraId="348B2B2F" w14:textId="77777777" w:rsidR="00821024" w:rsidRPr="003650BF" w:rsidRDefault="006A32BE">
            <w:pPr>
              <w:pStyle w:val="BodyText"/>
              <w:spacing w:before="100" w:after="100"/>
            </w:pPr>
            <w:r w:rsidRPr="003650BF">
              <w:t>$0.22</w:t>
            </w:r>
          </w:p>
        </w:tc>
      </w:tr>
    </w:tbl>
    <w:p w14:paraId="76CA61C5" w14:textId="77777777" w:rsidR="00821024" w:rsidRPr="003650BF" w:rsidRDefault="00821024">
      <w:pPr>
        <w:pStyle w:val="BodyText"/>
      </w:pPr>
      <w:bookmarkStart w:id="1002" w:name="XtraLex_rfmt_Tbx43S"/>
      <w:bookmarkStart w:id="1003" w:name="XtraLex_rfmt_Tbx43E"/>
      <w:bookmarkEnd w:id="1002"/>
      <w:bookmarkEnd w:id="1003"/>
    </w:p>
    <w:p w14:paraId="4D15A77F" w14:textId="77777777" w:rsidR="00821024" w:rsidRPr="003650BF" w:rsidRDefault="006A32BE">
      <w:pPr>
        <w:pStyle w:val="Heading4"/>
      </w:pPr>
      <w:bookmarkStart w:id="1004" w:name="_Toc447831273"/>
      <w:bookmarkStart w:id="1005" w:name="_Toc533264671"/>
      <w:r w:rsidRPr="003650BF">
        <w:rPr>
          <w:rFonts w:eastAsia="PMingLiU"/>
        </w:rPr>
        <w:t>Optus Business (OB) Government Employee Plans (incorporating OB Government Employee $50 Plan, OB Government Employee $70 Plan)</w:t>
      </w:r>
      <w:bookmarkEnd w:id="1004"/>
      <w:bookmarkEnd w:id="1005"/>
    </w:p>
    <w:p w14:paraId="52C78063" w14:textId="77777777" w:rsidR="00821024" w:rsidRPr="003650BF" w:rsidRDefault="006A32BE">
      <w:pPr>
        <w:pStyle w:val="BodyText"/>
      </w:pPr>
      <w:r w:rsidRPr="003650BF">
        <w:t>The following pricing plans (together referred to as "OB Government Employee Plans") are only available as a Special from 21 November 2013 to permanent full-time or part-time employees of Optus Business Government Customers. For the purposes of this Agreement, you are a Consumer customer, and the Consumer Terms apply to your use of the service.</w:t>
      </w:r>
    </w:p>
    <w:p w14:paraId="4A953A38" w14:textId="77777777" w:rsidR="00821024" w:rsidRPr="003650BF" w:rsidRDefault="006A32BE">
      <w:pPr>
        <w:pStyle w:val="BodyText"/>
      </w:pPr>
      <w:r w:rsidRPr="003650BF">
        <w:t>The following conditions apply to customers connecting to the OB Government Employee Plans:</w:t>
      </w:r>
    </w:p>
    <w:p w14:paraId="59E75188" w14:textId="77777777" w:rsidR="00821024" w:rsidRPr="003650BF" w:rsidRDefault="006A32BE">
      <w:pPr>
        <w:pStyle w:val="BodyText"/>
      </w:pPr>
      <w:r w:rsidRPr="003650BF">
        <w:t>The OB Government Employee Plans are to be used predominantly for business use.</w:t>
      </w:r>
    </w:p>
    <w:p w14:paraId="1A2FAA6C"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are an existing customer </w:t>
      </w:r>
      <w:r w:rsidRPr="003650BF">
        <w:rPr>
          <w:rFonts w:eastAsia="PMingLiU"/>
          <w:i/>
        </w:rPr>
        <w:t>you</w:t>
      </w:r>
      <w:r w:rsidRPr="003650BF">
        <w:rPr>
          <w:rFonts w:eastAsia="PMingLiU"/>
        </w:rPr>
        <w:t xml:space="preserve"> may only transfer to the OB Government Employee Plan with </w:t>
      </w:r>
      <w:r w:rsidRPr="003650BF">
        <w:rPr>
          <w:rFonts w:eastAsia="PMingLiU"/>
          <w:i/>
        </w:rPr>
        <w:t>Optus'</w:t>
      </w:r>
      <w:r w:rsidRPr="003650BF">
        <w:rPr>
          <w:rFonts w:eastAsia="PMingLiU"/>
        </w:rPr>
        <w:t xml:space="preserve"> approval. For existing customers the change from your existing plan to the OB Employee Government Plan will occur on the next billing cycle date.</w:t>
      </w:r>
    </w:p>
    <w:p w14:paraId="31A9A6CF" w14:textId="77777777" w:rsidR="00821024" w:rsidRPr="003650BF" w:rsidRDefault="006A32BE">
      <w:pPr>
        <w:pStyle w:val="Heading7"/>
      </w:pPr>
      <w:r w:rsidRPr="003650BF">
        <w:rPr>
          <w:rFonts w:eastAsia="PMingLiU"/>
          <w:i/>
        </w:rPr>
        <w:t>You</w:t>
      </w:r>
      <w:r w:rsidRPr="003650BF">
        <w:rPr>
          <w:rFonts w:eastAsia="PMingLiU"/>
        </w:rPr>
        <w:t xml:space="preserve"> agree to sign up to the OB Government Employee Plan for a minimum of 24 months (Committed Term).</w:t>
      </w:r>
    </w:p>
    <w:p w14:paraId="5471282B" w14:textId="77777777" w:rsidR="00821024" w:rsidRPr="003650BF" w:rsidRDefault="006A32BE">
      <w:pPr>
        <w:pStyle w:val="Heading7"/>
      </w:pPr>
      <w:r w:rsidRPr="003650BF">
        <w:rPr>
          <w:rFonts w:eastAsia="PMingLiU"/>
          <w:i/>
        </w:rPr>
        <w:t xml:space="preserve">You </w:t>
      </w:r>
      <w:r w:rsidRPr="003650BF">
        <w:rPr>
          <w:rFonts w:eastAsia="PMingLiU"/>
        </w:rPr>
        <w:t>can get a maximum of one (1) service on the OB Government Employee Plan unless otherwise specified by Optus.</w:t>
      </w:r>
    </w:p>
    <w:p w14:paraId="141ED2B7" w14:textId="77777777" w:rsidR="00821024" w:rsidRPr="003650BF" w:rsidRDefault="006A32BE">
      <w:pPr>
        <w:pStyle w:val="Heading7"/>
      </w:pPr>
      <w:r w:rsidRPr="003650BF">
        <w:rPr>
          <w:rFonts w:eastAsia="PMingLiU"/>
        </w:rPr>
        <w:t xml:space="preserve">If </w:t>
      </w:r>
      <w:r w:rsidRPr="003650BF">
        <w:rPr>
          <w:rFonts w:eastAsia="PMingLiU"/>
          <w:i/>
        </w:rPr>
        <w:t>your</w:t>
      </w:r>
      <w:r w:rsidRPr="003650BF">
        <w:rPr>
          <w:rFonts w:eastAsia="PMingLiU"/>
        </w:rPr>
        <w:t xml:space="preserve"> connection to the OB Government Employee Plan is cancelled for any reason prior to expiry of the Committed Term, </w:t>
      </w:r>
      <w:r w:rsidRPr="003650BF">
        <w:rPr>
          <w:rFonts w:eastAsia="PMingLiU"/>
          <w:i/>
        </w:rPr>
        <w:t>you</w:t>
      </w:r>
      <w:r w:rsidRPr="003650BF">
        <w:rPr>
          <w:rFonts w:eastAsia="PMingLiU"/>
        </w:rPr>
        <w:t xml:space="preserve"> must pay to Optus:</w:t>
      </w:r>
    </w:p>
    <w:p w14:paraId="7D8668D4" w14:textId="77777777" w:rsidR="00821024" w:rsidRPr="003650BF" w:rsidRDefault="006A32BE">
      <w:pPr>
        <w:pStyle w:val="Heading8"/>
      </w:pPr>
      <w:r w:rsidRPr="003650BF">
        <w:rPr>
          <w:rFonts w:eastAsia="PMingLiU"/>
        </w:rPr>
        <w:t>the Cancellation Fees set out below;</w:t>
      </w:r>
    </w:p>
    <w:p w14:paraId="28708F9E" w14:textId="77777777" w:rsidR="00821024" w:rsidRPr="003650BF" w:rsidRDefault="006A32BE">
      <w:pPr>
        <w:pStyle w:val="Heading8"/>
      </w:pPr>
      <w:r w:rsidRPr="003650BF">
        <w:rPr>
          <w:rFonts w:eastAsia="PMingLiU"/>
        </w:rPr>
        <w:t>any usage charges incurred up to, and including, the cancellation date; and</w:t>
      </w:r>
    </w:p>
    <w:p w14:paraId="01426AF5" w14:textId="77777777" w:rsidR="00821024" w:rsidRPr="003650BF" w:rsidRDefault="006A32BE">
      <w:pPr>
        <w:pStyle w:val="Heading8"/>
      </w:pPr>
      <w:r w:rsidRPr="003650BF">
        <w:rPr>
          <w:rFonts w:eastAsia="PMingLiU"/>
        </w:rPr>
        <w:t>the sum of unpaid equipment charges owing on your hardware, if any.</w:t>
      </w:r>
    </w:p>
    <w:p w14:paraId="6C0DE236"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cease to be an employee of the company or </w:t>
      </w:r>
      <w:r w:rsidRPr="003650BF">
        <w:rPr>
          <w:rFonts w:eastAsia="PMingLiU"/>
          <w:i/>
        </w:rPr>
        <w:t>your</w:t>
      </w:r>
      <w:r w:rsidRPr="003650BF">
        <w:rPr>
          <w:rFonts w:eastAsia="PMingLiU"/>
        </w:rPr>
        <w:t xml:space="preserve"> company ceases to be an approved company Optus may transfer </w:t>
      </w:r>
      <w:r w:rsidRPr="003650BF">
        <w:rPr>
          <w:rFonts w:eastAsia="PMingLiU"/>
          <w:i/>
        </w:rPr>
        <w:t>you</w:t>
      </w:r>
      <w:r w:rsidRPr="003650BF">
        <w:rPr>
          <w:rFonts w:eastAsia="PMingLiU"/>
        </w:rPr>
        <w:t xml:space="preserve"> to another plan at its discretion, or may allow </w:t>
      </w:r>
      <w:r w:rsidRPr="003650BF">
        <w:rPr>
          <w:rFonts w:eastAsia="PMingLiU"/>
          <w:i/>
        </w:rPr>
        <w:t>you</w:t>
      </w:r>
      <w:r w:rsidRPr="003650BF">
        <w:rPr>
          <w:rFonts w:eastAsia="PMingLiU"/>
        </w:rPr>
        <w:t xml:space="preserve"> to remain on the OB Government Employee Plan with the additional discounts and other benefits removed</w:t>
      </w:r>
      <w:r w:rsidRPr="003650BF">
        <w:rPr>
          <w:rFonts w:eastAsia="PMingLiU"/>
          <w:i/>
        </w:rPr>
        <w:t>.</w:t>
      </w:r>
    </w:p>
    <w:p w14:paraId="6BAC2E12" w14:textId="77777777" w:rsidR="00821024" w:rsidRPr="003650BF" w:rsidRDefault="006A32BE">
      <w:pPr>
        <w:pStyle w:val="Heading7"/>
      </w:pPr>
      <w:r w:rsidRPr="003650BF">
        <w:rPr>
          <w:rFonts w:eastAsia="PMingLiU"/>
          <w:i/>
        </w:rPr>
        <w:t>You</w:t>
      </w:r>
      <w:r w:rsidRPr="003650BF">
        <w:rPr>
          <w:rFonts w:eastAsia="PMingLiU"/>
        </w:rPr>
        <w:t xml:space="preserve"> are responsible for all of the charges for </w:t>
      </w:r>
      <w:r w:rsidRPr="003650BF">
        <w:rPr>
          <w:rFonts w:eastAsia="PMingLiU"/>
          <w:i/>
        </w:rPr>
        <w:t>your services</w:t>
      </w:r>
      <w:r w:rsidRPr="003650BF">
        <w:rPr>
          <w:rFonts w:eastAsia="PMingLiU"/>
        </w:rPr>
        <w:t xml:space="preserve"> on </w:t>
      </w:r>
      <w:r w:rsidRPr="003650BF">
        <w:rPr>
          <w:rFonts w:eastAsia="PMingLiU"/>
          <w:i/>
        </w:rPr>
        <w:t>your</w:t>
      </w:r>
      <w:r w:rsidRPr="003650BF">
        <w:rPr>
          <w:rFonts w:eastAsia="PMingLiU"/>
        </w:rPr>
        <w:t xml:space="preserve"> account.</w:t>
      </w:r>
    </w:p>
    <w:p w14:paraId="4770690A" w14:textId="77777777" w:rsidR="00821024" w:rsidRPr="003650BF" w:rsidRDefault="006A32BE">
      <w:pPr>
        <w:pStyle w:val="Heading7"/>
      </w:pPr>
      <w:r w:rsidRPr="003650BF">
        <w:rPr>
          <w:rFonts w:eastAsia="PMingLiU"/>
        </w:rPr>
        <w:lastRenderedPageBreak/>
        <w:t>Any unused portion of the included value expires at the end of each month. This means that it does not roll over into following month.</w:t>
      </w:r>
    </w:p>
    <w:p w14:paraId="3E7A9241" w14:textId="77777777" w:rsidR="00821024" w:rsidRPr="003650BF" w:rsidRDefault="006A32BE">
      <w:pPr>
        <w:pStyle w:val="Heading7"/>
      </w:pPr>
      <w:r w:rsidRPr="003650BF">
        <w:rPr>
          <w:szCs w:val="20"/>
        </w:rPr>
        <w:t>Fair Go Policy (</w:t>
      </w:r>
      <w:hyperlink r:id="rId230" w:history="1">
        <w:r w:rsidRPr="003650BF">
          <w:rPr>
            <w:rStyle w:val="Hyperlink"/>
          </w:rPr>
          <w:t>Appendix S</w:t>
        </w:r>
      </w:hyperlink>
      <w:r w:rsidRPr="003650BF">
        <w:rPr>
          <w:szCs w:val="20"/>
        </w:rPr>
        <w:t>)</w:t>
      </w:r>
      <w:r w:rsidR="00276E5F" w:rsidRPr="003650BF">
        <w:rPr>
          <w:color w:val="000000"/>
        </w:rPr>
        <w:t xml:space="preserve"> applies.</w:t>
      </w:r>
    </w:p>
    <w:p w14:paraId="7F49977C" w14:textId="77777777" w:rsidR="00821024" w:rsidRPr="003650BF" w:rsidRDefault="006A32BE">
      <w:pPr>
        <w:pStyle w:val="Heading7"/>
      </w:pPr>
      <w:r w:rsidRPr="003650BF">
        <w:rPr>
          <w:rFonts w:eastAsia="PMingLiU"/>
        </w:rPr>
        <w:t xml:space="preserve">International usage is not part of </w:t>
      </w:r>
      <w:r w:rsidRPr="003650BF">
        <w:rPr>
          <w:rFonts w:eastAsia="PMingLiU"/>
          <w:i/>
        </w:rPr>
        <w:t xml:space="preserve">your </w:t>
      </w:r>
      <w:r w:rsidRPr="003650BF">
        <w:rPr>
          <w:rFonts w:eastAsia="PMingLiU"/>
        </w:rPr>
        <w:t xml:space="preserve">Plan Inclusions described in Table 1. See </w:t>
      </w:r>
      <w:hyperlink r:id="rId231" w:history="1">
        <w:r w:rsidRPr="003650BF">
          <w:rPr>
            <w:rStyle w:val="Hyperlink"/>
            <w:rFonts w:eastAsia="PMingLiU"/>
          </w:rPr>
          <w:t>www.optus.com.au/business/ceptravel</w:t>
        </w:r>
      </w:hyperlink>
      <w:r w:rsidRPr="003650BF">
        <w:rPr>
          <w:rFonts w:eastAsia="PMingLiU"/>
        </w:rPr>
        <w:t xml:space="preserve"> for International Roaming details and charges. </w:t>
      </w:r>
      <w:r w:rsidRPr="003650BF">
        <w:rPr>
          <w:rFonts w:eastAsia="PMingLiU"/>
          <w:i/>
        </w:rPr>
        <w:t>Your</w:t>
      </w:r>
      <w:r w:rsidRPr="003650BF">
        <w:rPr>
          <w:rFonts w:eastAsia="PMingLiU"/>
        </w:rPr>
        <w:t xml:space="preserve"> device may not be compatible in some countries. We have details of the network requirements for different countries available on our rates page at www.optus.com.au/business/ceptravel</w:t>
      </w:r>
    </w:p>
    <w:p w14:paraId="45456203" w14:textId="77777777" w:rsidR="00821024" w:rsidRPr="003650BF" w:rsidRDefault="006A32BE">
      <w:pPr>
        <w:pStyle w:val="Heading8"/>
      </w:pPr>
      <w:r w:rsidRPr="003650BF">
        <w:rPr>
          <w:rFonts w:eastAsia="PMingLiU"/>
        </w:rPr>
        <w:t xml:space="preserve">International Roaming is not automatically connected to an Optus Mobile service. </w:t>
      </w:r>
      <w:r w:rsidRPr="003650BF">
        <w:rPr>
          <w:rFonts w:eastAsia="PMingLiU"/>
          <w:i/>
        </w:rPr>
        <w:t xml:space="preserve">You </w:t>
      </w:r>
      <w:r w:rsidRPr="003650BF">
        <w:rPr>
          <w:rFonts w:eastAsia="PMingLiU"/>
        </w:rPr>
        <w:t xml:space="preserve">should organise for it to be activated before </w:t>
      </w:r>
      <w:r w:rsidRPr="003650BF">
        <w:rPr>
          <w:rFonts w:eastAsia="PMingLiU"/>
          <w:i/>
        </w:rPr>
        <w:t>you</w:t>
      </w:r>
      <w:r w:rsidRPr="003650BF">
        <w:rPr>
          <w:rFonts w:eastAsia="PMingLiU"/>
        </w:rPr>
        <w:t xml:space="preserve"> go overseas.</w:t>
      </w:r>
    </w:p>
    <w:p w14:paraId="11CDF192" w14:textId="77777777" w:rsidR="00821024" w:rsidRPr="003650BF" w:rsidRDefault="006A32BE">
      <w:pPr>
        <w:pStyle w:val="Heading8"/>
      </w:pPr>
      <w:r w:rsidRPr="003650BF">
        <w:rPr>
          <w:rFonts w:eastAsia="PMingLiU"/>
        </w:rPr>
        <w:t xml:space="preserve">International Roaming rates are subject to change without notice and it may take several months for the charges to appear on </w:t>
      </w:r>
      <w:r w:rsidRPr="003650BF">
        <w:rPr>
          <w:rFonts w:eastAsia="PMingLiU"/>
          <w:i/>
        </w:rPr>
        <w:t xml:space="preserve">your </w:t>
      </w:r>
      <w:r w:rsidRPr="003650BF">
        <w:rPr>
          <w:rFonts w:eastAsia="PMingLiU"/>
        </w:rPr>
        <w:t>bill.</w:t>
      </w:r>
    </w:p>
    <w:p w14:paraId="24B937C5" w14:textId="77777777" w:rsidR="00821024" w:rsidRPr="003650BF" w:rsidRDefault="006A32BE">
      <w:pPr>
        <w:pStyle w:val="Heading8"/>
      </w:pPr>
      <w:r w:rsidRPr="003650BF">
        <w:rPr>
          <w:rFonts w:eastAsia="PMingLiU"/>
          <w:i/>
        </w:rPr>
        <w:t>We</w:t>
      </w:r>
      <w:r w:rsidRPr="003650BF">
        <w:rPr>
          <w:rFonts w:eastAsia="PMingLiU"/>
        </w:rPr>
        <w:t xml:space="preserve"> can't guarantee the quality and availability of coverage or any roaming services.</w:t>
      </w:r>
    </w:p>
    <w:p w14:paraId="709D5036" w14:textId="77777777" w:rsidR="00821024" w:rsidRPr="003650BF" w:rsidRDefault="006A32BE">
      <w:pPr>
        <w:pStyle w:val="BodyText"/>
        <w:keepNext/>
        <w:rPr>
          <w:b/>
        </w:rPr>
      </w:pPr>
      <w:r w:rsidRPr="003650BF">
        <w:rPr>
          <w:b/>
        </w:rPr>
        <w:t>Table 1 – Plan Inclusions and Plan Exclusions for the OB Government Employee Plans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097"/>
        <w:gridCol w:w="5093"/>
      </w:tblGrid>
      <w:tr w:rsidR="00821024" w:rsidRPr="003650BF" w14:paraId="1B1463CD" w14:textId="77777777" w:rsidTr="00F73155">
        <w:trPr>
          <w:tblHeader/>
        </w:trPr>
        <w:tc>
          <w:tcPr>
            <w:tcW w:w="5207" w:type="dxa"/>
            <w:shd w:val="clear" w:color="auto" w:fill="auto"/>
          </w:tcPr>
          <w:p w14:paraId="5E1B2B0A" w14:textId="77777777" w:rsidR="00821024" w:rsidRPr="003650BF" w:rsidRDefault="006A32BE" w:rsidP="005B7B5C">
            <w:pPr>
              <w:pStyle w:val="BodyText"/>
              <w:keepNext/>
              <w:spacing w:before="100" w:after="100"/>
              <w:rPr>
                <w:b/>
              </w:rPr>
            </w:pPr>
            <w:r w:rsidRPr="003650BF">
              <w:rPr>
                <w:b/>
              </w:rPr>
              <w:t>Plan Inclusions (call types included within the access fee)</w:t>
            </w:r>
          </w:p>
        </w:tc>
        <w:tc>
          <w:tcPr>
            <w:tcW w:w="5207" w:type="dxa"/>
            <w:shd w:val="clear" w:color="auto" w:fill="auto"/>
          </w:tcPr>
          <w:p w14:paraId="534F0F8D" w14:textId="77777777" w:rsidR="00821024" w:rsidRPr="003650BF" w:rsidRDefault="006A32BE" w:rsidP="005B7B5C">
            <w:pPr>
              <w:pStyle w:val="BodyText"/>
              <w:keepNext/>
              <w:spacing w:before="100" w:after="100"/>
              <w:rPr>
                <w:b/>
              </w:rPr>
            </w:pPr>
            <w:r w:rsidRPr="003650BF">
              <w:rPr>
                <w:b/>
              </w:rPr>
              <w:t>Plan Exclusions (call types not included within the access fee)</w:t>
            </w:r>
          </w:p>
        </w:tc>
      </w:tr>
      <w:tr w:rsidR="00821024" w:rsidRPr="003650BF" w14:paraId="06E8F623" w14:textId="77777777" w:rsidTr="005B7B5C">
        <w:tc>
          <w:tcPr>
            <w:tcW w:w="5207" w:type="dxa"/>
            <w:shd w:val="clear" w:color="auto" w:fill="auto"/>
          </w:tcPr>
          <w:p w14:paraId="78455F33" w14:textId="77777777" w:rsidR="00821024" w:rsidRPr="003650BF" w:rsidRDefault="006A32BE" w:rsidP="005B7B5C">
            <w:pPr>
              <w:pStyle w:val="BodyText"/>
              <w:spacing w:before="100" w:after="100"/>
            </w:pPr>
            <w:r w:rsidRPr="003650BF">
              <w:t>Unlimited standard national voice calls to Australian mobiles</w:t>
            </w:r>
          </w:p>
        </w:tc>
        <w:tc>
          <w:tcPr>
            <w:tcW w:w="5207" w:type="dxa"/>
            <w:shd w:val="clear" w:color="auto" w:fill="auto"/>
          </w:tcPr>
          <w:p w14:paraId="18621C6B" w14:textId="77777777" w:rsidR="00821024" w:rsidRPr="003650BF" w:rsidRDefault="006A32BE" w:rsidP="005B7B5C">
            <w:pPr>
              <w:pStyle w:val="BodyText"/>
              <w:spacing w:before="100" w:after="100"/>
            </w:pPr>
            <w:r w:rsidRPr="003650BF">
              <w:t>International voice and video calls</w:t>
            </w:r>
          </w:p>
        </w:tc>
      </w:tr>
      <w:tr w:rsidR="00821024" w:rsidRPr="003650BF" w14:paraId="7A73F2A5" w14:textId="77777777" w:rsidTr="005B7B5C">
        <w:tc>
          <w:tcPr>
            <w:tcW w:w="5207" w:type="dxa"/>
            <w:shd w:val="clear" w:color="auto" w:fill="auto"/>
          </w:tcPr>
          <w:p w14:paraId="32375836" w14:textId="77777777" w:rsidR="00821024" w:rsidRPr="003650BF" w:rsidRDefault="006A32BE" w:rsidP="005B7B5C">
            <w:pPr>
              <w:pStyle w:val="BodyText"/>
              <w:spacing w:before="100" w:after="100"/>
            </w:pPr>
            <w:r w:rsidRPr="003650BF">
              <w:t>Unlimited standard national voice calls to fixed lines within Australia</w:t>
            </w:r>
          </w:p>
        </w:tc>
        <w:tc>
          <w:tcPr>
            <w:tcW w:w="5207" w:type="dxa"/>
            <w:shd w:val="clear" w:color="auto" w:fill="auto"/>
          </w:tcPr>
          <w:p w14:paraId="103FCBA3" w14:textId="77777777" w:rsidR="00821024" w:rsidRPr="003650BF" w:rsidRDefault="006A32BE" w:rsidP="005B7B5C">
            <w:pPr>
              <w:pStyle w:val="BodyText"/>
              <w:spacing w:before="100" w:after="100"/>
            </w:pPr>
            <w:r w:rsidRPr="003650BF">
              <w:t>International voice and data roaming calls</w:t>
            </w:r>
          </w:p>
        </w:tc>
      </w:tr>
      <w:tr w:rsidR="00821024" w:rsidRPr="003650BF" w14:paraId="2E84053B" w14:textId="77777777" w:rsidTr="005B7B5C">
        <w:tc>
          <w:tcPr>
            <w:tcW w:w="5207" w:type="dxa"/>
            <w:shd w:val="clear" w:color="auto" w:fill="auto"/>
          </w:tcPr>
          <w:p w14:paraId="4D309A41" w14:textId="77777777" w:rsidR="00821024" w:rsidRPr="003650BF" w:rsidRDefault="006A32BE" w:rsidP="005B7B5C">
            <w:pPr>
              <w:pStyle w:val="BodyText"/>
              <w:spacing w:before="100" w:after="100"/>
            </w:pPr>
            <w:r w:rsidRPr="003650BF">
              <w:t>Unlimited standard national SMS</w:t>
            </w:r>
          </w:p>
        </w:tc>
        <w:tc>
          <w:tcPr>
            <w:tcW w:w="5207" w:type="dxa"/>
            <w:shd w:val="clear" w:color="auto" w:fill="auto"/>
          </w:tcPr>
          <w:p w14:paraId="5C9A8242" w14:textId="77777777" w:rsidR="00821024" w:rsidRPr="003650BF" w:rsidRDefault="006A32BE" w:rsidP="005B7B5C">
            <w:pPr>
              <w:pStyle w:val="BodyText"/>
              <w:spacing w:before="100" w:after="100"/>
            </w:pPr>
            <w:r w:rsidRPr="003650BF">
              <w:t>International SMS and International MMS</w:t>
            </w:r>
          </w:p>
        </w:tc>
      </w:tr>
      <w:tr w:rsidR="00821024" w:rsidRPr="003650BF" w14:paraId="33FB6EFA" w14:textId="77777777" w:rsidTr="005B7B5C">
        <w:tc>
          <w:tcPr>
            <w:tcW w:w="5207" w:type="dxa"/>
            <w:shd w:val="clear" w:color="auto" w:fill="auto"/>
          </w:tcPr>
          <w:p w14:paraId="19C96773" w14:textId="77777777" w:rsidR="00821024" w:rsidRPr="003650BF" w:rsidRDefault="006A32BE" w:rsidP="005B7B5C">
            <w:pPr>
              <w:pStyle w:val="BodyText"/>
              <w:spacing w:before="100" w:after="100"/>
            </w:pPr>
            <w:r w:rsidRPr="003650BF">
              <w:t>Unlimited standard national MMS</w:t>
            </w:r>
          </w:p>
        </w:tc>
        <w:tc>
          <w:tcPr>
            <w:tcW w:w="5207" w:type="dxa"/>
            <w:shd w:val="clear" w:color="auto" w:fill="auto"/>
          </w:tcPr>
          <w:p w14:paraId="5E927766" w14:textId="77777777" w:rsidR="00821024" w:rsidRPr="003650BF" w:rsidRDefault="006A32BE" w:rsidP="005B7B5C">
            <w:pPr>
              <w:pStyle w:val="BodyText"/>
              <w:spacing w:before="100" w:after="100"/>
            </w:pPr>
            <w:r w:rsidRPr="003650BF">
              <w:t>Calls to 1900 numbers</w:t>
            </w:r>
          </w:p>
        </w:tc>
      </w:tr>
      <w:tr w:rsidR="00821024" w:rsidRPr="003650BF" w14:paraId="4B27674E" w14:textId="77777777" w:rsidTr="005B7B5C">
        <w:tc>
          <w:tcPr>
            <w:tcW w:w="5207" w:type="dxa"/>
            <w:shd w:val="clear" w:color="auto" w:fill="auto"/>
          </w:tcPr>
          <w:p w14:paraId="4FDD4E60" w14:textId="77777777" w:rsidR="00821024" w:rsidRPr="003650BF" w:rsidRDefault="006A32BE" w:rsidP="005B7B5C">
            <w:pPr>
              <w:pStyle w:val="BodyText"/>
              <w:spacing w:before="100" w:after="100"/>
            </w:pPr>
            <w:r w:rsidRPr="003650BF">
              <w:t>Unlimited calls to 13/1300/1800 numbers</w:t>
            </w:r>
          </w:p>
        </w:tc>
        <w:tc>
          <w:tcPr>
            <w:tcW w:w="5207" w:type="dxa"/>
            <w:shd w:val="clear" w:color="auto" w:fill="auto"/>
          </w:tcPr>
          <w:p w14:paraId="7814A5BE" w14:textId="77777777" w:rsidR="00821024" w:rsidRPr="003650BF" w:rsidRDefault="006A32BE" w:rsidP="005B7B5C">
            <w:pPr>
              <w:pStyle w:val="BodyText"/>
              <w:spacing w:before="100" w:after="100"/>
            </w:pPr>
            <w:r w:rsidRPr="003650BF">
              <w:t>Calls to 124 YES</w:t>
            </w:r>
          </w:p>
        </w:tc>
      </w:tr>
      <w:tr w:rsidR="00821024" w:rsidRPr="003650BF" w14:paraId="5E1D66D3" w14:textId="77777777" w:rsidTr="005B7B5C">
        <w:tc>
          <w:tcPr>
            <w:tcW w:w="5207" w:type="dxa"/>
            <w:shd w:val="clear" w:color="auto" w:fill="auto"/>
          </w:tcPr>
          <w:p w14:paraId="41B2E9C9" w14:textId="77777777" w:rsidR="00821024" w:rsidRPr="003650BF" w:rsidRDefault="006A32BE" w:rsidP="005B7B5C">
            <w:pPr>
              <w:pStyle w:val="BodyText"/>
              <w:spacing w:before="100" w:after="100"/>
            </w:pPr>
            <w:r w:rsidRPr="003650BF">
              <w:t>Voicemail retrieval and deposit</w:t>
            </w:r>
          </w:p>
        </w:tc>
        <w:tc>
          <w:tcPr>
            <w:tcW w:w="5207" w:type="dxa"/>
            <w:shd w:val="clear" w:color="auto" w:fill="auto"/>
          </w:tcPr>
          <w:p w14:paraId="07BFA4AE" w14:textId="77777777" w:rsidR="00821024" w:rsidRPr="003650BF" w:rsidRDefault="006A32BE" w:rsidP="005B7B5C">
            <w:pPr>
              <w:pStyle w:val="BodyText"/>
              <w:spacing w:before="100" w:after="100"/>
            </w:pPr>
            <w:r w:rsidRPr="003650BF">
              <w:t>Standard national Video calls to Australian mobiles</w:t>
            </w:r>
          </w:p>
        </w:tc>
      </w:tr>
      <w:tr w:rsidR="00821024" w:rsidRPr="003650BF" w14:paraId="30F441E3" w14:textId="77777777" w:rsidTr="005B7B5C">
        <w:tc>
          <w:tcPr>
            <w:tcW w:w="5207" w:type="dxa"/>
            <w:shd w:val="clear" w:color="auto" w:fill="auto"/>
          </w:tcPr>
          <w:p w14:paraId="28FE8EA9" w14:textId="77777777" w:rsidR="00821024" w:rsidRPr="003650BF" w:rsidRDefault="00821024" w:rsidP="005B7B5C">
            <w:pPr>
              <w:pStyle w:val="BodyText"/>
              <w:spacing w:before="100" w:after="100"/>
            </w:pPr>
          </w:p>
        </w:tc>
        <w:tc>
          <w:tcPr>
            <w:tcW w:w="5207" w:type="dxa"/>
            <w:shd w:val="clear" w:color="auto" w:fill="auto"/>
          </w:tcPr>
          <w:p w14:paraId="48B3B359" w14:textId="77777777" w:rsidR="00821024" w:rsidRPr="003650BF" w:rsidRDefault="006A32BE" w:rsidP="005B7B5C">
            <w:pPr>
              <w:pStyle w:val="BodyText"/>
              <w:spacing w:before="100" w:after="100"/>
            </w:pPr>
            <w:r w:rsidRPr="003650BF">
              <w:t>Premium SMS and Premium Video</w:t>
            </w:r>
          </w:p>
        </w:tc>
      </w:tr>
      <w:tr w:rsidR="00821024" w:rsidRPr="003650BF" w14:paraId="76F17C74" w14:textId="77777777" w:rsidTr="005B7B5C">
        <w:tc>
          <w:tcPr>
            <w:tcW w:w="5207" w:type="dxa"/>
            <w:shd w:val="clear" w:color="auto" w:fill="auto"/>
          </w:tcPr>
          <w:p w14:paraId="2590722A" w14:textId="77777777" w:rsidR="00821024" w:rsidRPr="003650BF" w:rsidRDefault="00821024" w:rsidP="005B7B5C">
            <w:pPr>
              <w:pStyle w:val="BodyText"/>
              <w:spacing w:before="100" w:after="100"/>
            </w:pPr>
          </w:p>
        </w:tc>
        <w:tc>
          <w:tcPr>
            <w:tcW w:w="5207" w:type="dxa"/>
            <w:shd w:val="clear" w:color="auto" w:fill="auto"/>
          </w:tcPr>
          <w:p w14:paraId="317880C9" w14:textId="77777777" w:rsidR="00821024" w:rsidRPr="003650BF" w:rsidRDefault="006A32BE" w:rsidP="005B7B5C">
            <w:pPr>
              <w:pStyle w:val="BodyText"/>
              <w:spacing w:before="100" w:after="100"/>
            </w:pPr>
            <w:r w:rsidRPr="003650BF">
              <w:t>Directory assistance - 1223</w:t>
            </w:r>
          </w:p>
        </w:tc>
      </w:tr>
      <w:tr w:rsidR="00821024" w:rsidRPr="003650BF" w14:paraId="5AF9415F" w14:textId="77777777" w:rsidTr="005B7B5C">
        <w:tc>
          <w:tcPr>
            <w:tcW w:w="5207" w:type="dxa"/>
            <w:shd w:val="clear" w:color="auto" w:fill="auto"/>
          </w:tcPr>
          <w:p w14:paraId="29405B63" w14:textId="77777777" w:rsidR="00821024" w:rsidRPr="003650BF" w:rsidRDefault="00821024" w:rsidP="005B7B5C">
            <w:pPr>
              <w:pStyle w:val="BodyText"/>
              <w:spacing w:before="100" w:after="100"/>
            </w:pPr>
          </w:p>
        </w:tc>
        <w:tc>
          <w:tcPr>
            <w:tcW w:w="5207" w:type="dxa"/>
            <w:shd w:val="clear" w:color="auto" w:fill="auto"/>
          </w:tcPr>
          <w:p w14:paraId="24FEB883" w14:textId="77777777" w:rsidR="00821024" w:rsidRPr="003650BF" w:rsidRDefault="006A32BE" w:rsidP="005B7B5C">
            <w:pPr>
              <w:pStyle w:val="BodyText"/>
              <w:spacing w:before="100" w:after="100"/>
            </w:pPr>
            <w:r w:rsidRPr="003650BF">
              <w:t>Calls to satellite numbers</w:t>
            </w:r>
          </w:p>
        </w:tc>
      </w:tr>
      <w:tr w:rsidR="00821024" w:rsidRPr="003650BF" w14:paraId="370C4BE2" w14:textId="77777777" w:rsidTr="005B7B5C">
        <w:tc>
          <w:tcPr>
            <w:tcW w:w="5207" w:type="dxa"/>
            <w:shd w:val="clear" w:color="auto" w:fill="auto"/>
          </w:tcPr>
          <w:p w14:paraId="274DB3CD" w14:textId="77777777" w:rsidR="00821024" w:rsidRPr="003650BF" w:rsidRDefault="00821024" w:rsidP="005B7B5C">
            <w:pPr>
              <w:pStyle w:val="BodyText"/>
              <w:spacing w:before="100" w:after="100"/>
            </w:pPr>
          </w:p>
        </w:tc>
        <w:tc>
          <w:tcPr>
            <w:tcW w:w="5207" w:type="dxa"/>
            <w:shd w:val="clear" w:color="auto" w:fill="auto"/>
          </w:tcPr>
          <w:p w14:paraId="6AF79497" w14:textId="77777777" w:rsidR="00821024" w:rsidRPr="003650BF" w:rsidRDefault="006A32BE" w:rsidP="005B7B5C">
            <w:pPr>
              <w:pStyle w:val="BodyText"/>
              <w:spacing w:before="100" w:after="100"/>
            </w:pPr>
            <w:r w:rsidRPr="003650BF">
              <w:t>Surepage</w:t>
            </w:r>
          </w:p>
        </w:tc>
      </w:tr>
      <w:tr w:rsidR="00821024" w:rsidRPr="003650BF" w14:paraId="31D912CE" w14:textId="77777777" w:rsidTr="005B7B5C">
        <w:tc>
          <w:tcPr>
            <w:tcW w:w="5207" w:type="dxa"/>
            <w:shd w:val="clear" w:color="auto" w:fill="auto"/>
          </w:tcPr>
          <w:p w14:paraId="6DC7EDA6" w14:textId="77777777" w:rsidR="00821024" w:rsidRPr="003650BF" w:rsidRDefault="00821024" w:rsidP="005B7B5C">
            <w:pPr>
              <w:pStyle w:val="BodyText"/>
              <w:spacing w:before="100" w:after="100"/>
            </w:pPr>
          </w:p>
        </w:tc>
        <w:tc>
          <w:tcPr>
            <w:tcW w:w="5207" w:type="dxa"/>
            <w:shd w:val="clear" w:color="auto" w:fill="auto"/>
          </w:tcPr>
          <w:p w14:paraId="29F4DD43" w14:textId="77777777" w:rsidR="00821024" w:rsidRPr="003650BF" w:rsidRDefault="006A32BE" w:rsidP="005B7B5C">
            <w:pPr>
              <w:pStyle w:val="BodyText"/>
              <w:spacing w:before="100" w:after="100"/>
            </w:pPr>
            <w:r w:rsidRPr="003650BF">
              <w:t>Surefax</w:t>
            </w:r>
          </w:p>
        </w:tc>
      </w:tr>
      <w:tr w:rsidR="00821024" w:rsidRPr="003650BF" w14:paraId="56B2C633" w14:textId="77777777" w:rsidTr="005B7B5C">
        <w:tc>
          <w:tcPr>
            <w:tcW w:w="5207" w:type="dxa"/>
            <w:shd w:val="clear" w:color="auto" w:fill="auto"/>
          </w:tcPr>
          <w:p w14:paraId="6FB33CE7" w14:textId="77777777" w:rsidR="00821024" w:rsidRPr="003650BF" w:rsidRDefault="00821024" w:rsidP="005B7B5C">
            <w:pPr>
              <w:pStyle w:val="BodyText"/>
              <w:spacing w:before="100" w:after="100"/>
            </w:pPr>
          </w:p>
        </w:tc>
        <w:tc>
          <w:tcPr>
            <w:tcW w:w="5207" w:type="dxa"/>
            <w:shd w:val="clear" w:color="auto" w:fill="auto"/>
          </w:tcPr>
          <w:p w14:paraId="4A34627A" w14:textId="77777777" w:rsidR="00821024" w:rsidRPr="003650BF" w:rsidRDefault="006A32BE" w:rsidP="005B7B5C">
            <w:pPr>
              <w:pStyle w:val="BodyText"/>
              <w:spacing w:before="100" w:after="100"/>
            </w:pPr>
            <w:r w:rsidRPr="003650BF">
              <w:t>Voice to Text (Spinvox)</w:t>
            </w:r>
          </w:p>
        </w:tc>
      </w:tr>
    </w:tbl>
    <w:p w14:paraId="236A713D" w14:textId="77777777" w:rsidR="00821024" w:rsidRPr="003650BF" w:rsidRDefault="00821024">
      <w:pPr>
        <w:pStyle w:val="BodyText"/>
      </w:pPr>
      <w:bookmarkStart w:id="1006" w:name="XtraLex_rfmt_Tbx44S"/>
      <w:bookmarkStart w:id="1007" w:name="XtraLex_rfmt_Tbx44E"/>
      <w:bookmarkEnd w:id="1006"/>
      <w:bookmarkEnd w:id="1007"/>
    </w:p>
    <w:p w14:paraId="4586FB6A" w14:textId="77777777" w:rsidR="00821024" w:rsidRPr="003650BF" w:rsidRDefault="006A32BE">
      <w:pPr>
        <w:pStyle w:val="BodyText"/>
        <w:keepNext/>
        <w:rPr>
          <w:b/>
          <w:u w:val="single"/>
        </w:rPr>
      </w:pPr>
      <w:r w:rsidRPr="003650BF">
        <w:rPr>
          <w:b/>
          <w:u w:val="single"/>
        </w:rPr>
        <w:t>Cancellation Fees - OB Government Employee Plans</w:t>
      </w:r>
    </w:p>
    <w:p w14:paraId="6667EB92" w14:textId="77777777" w:rsidR="00821024" w:rsidRPr="003650BF" w:rsidRDefault="006A32BE">
      <w:pPr>
        <w:pStyle w:val="BodyText"/>
      </w:pPr>
      <w:r w:rsidRPr="003650BF">
        <w:t>The Cancellation Fee for the OB Government Employee Plans is calculated as follows:</w:t>
      </w:r>
      <w:r w:rsidRPr="003650BF">
        <w:br/>
        <w:t>65% of the monthly access fee multiplied by the number of months remaining or part thereof.</w:t>
      </w:r>
    </w:p>
    <w:p w14:paraId="3BC5269E" w14:textId="77777777" w:rsidR="00821024" w:rsidRPr="003650BF" w:rsidRDefault="006A32BE">
      <w:pPr>
        <w:pStyle w:val="BodyText"/>
      </w:pPr>
      <w:r w:rsidRPr="003650BF">
        <w:t xml:space="preserve">If </w:t>
      </w:r>
      <w:r w:rsidRPr="003650BF">
        <w:rPr>
          <w:i/>
        </w:rPr>
        <w:t>you cancel your plan</w:t>
      </w:r>
      <w:r w:rsidRPr="003650BF">
        <w:t xml:space="preserve">, </w:t>
      </w:r>
      <w:r w:rsidRPr="003650BF">
        <w:rPr>
          <w:i/>
        </w:rPr>
        <w:t>you'll</w:t>
      </w:r>
      <w:r w:rsidRPr="003650BF">
        <w:t xml:space="preserve"> also have to pay any remaining payments for </w:t>
      </w:r>
      <w:r w:rsidRPr="003650BF">
        <w:rPr>
          <w:i/>
        </w:rPr>
        <w:t>your phone</w:t>
      </w:r>
      <w:r w:rsidRPr="003650BF">
        <w:t xml:space="preserve"> if </w:t>
      </w:r>
      <w:r w:rsidRPr="003650BF">
        <w:rPr>
          <w:i/>
        </w:rPr>
        <w:t>you</w:t>
      </w:r>
      <w:r w:rsidRPr="003650BF">
        <w:t xml:space="preserve"> have chosen a </w:t>
      </w:r>
      <w:r w:rsidRPr="003650BF">
        <w:rPr>
          <w:i/>
        </w:rPr>
        <w:t xml:space="preserve">handset repayment </w:t>
      </w:r>
      <w:r w:rsidRPr="003650BF">
        <w:t xml:space="preserve">option. If </w:t>
      </w:r>
      <w:r w:rsidRPr="003650BF">
        <w:rPr>
          <w:i/>
        </w:rPr>
        <w:t>you</w:t>
      </w:r>
      <w:r w:rsidRPr="003650BF">
        <w:t xml:space="preserve"> receive a monthly handset credit </w:t>
      </w:r>
      <w:r w:rsidRPr="003650BF">
        <w:rPr>
          <w:i/>
        </w:rPr>
        <w:t>you</w:t>
      </w:r>
      <w:r w:rsidRPr="003650BF">
        <w:t xml:space="preserve"> will no longer be entitled to the credit and </w:t>
      </w:r>
      <w:r w:rsidRPr="003650BF">
        <w:rPr>
          <w:i/>
        </w:rPr>
        <w:t>you'll</w:t>
      </w:r>
      <w:r w:rsidRPr="003650BF">
        <w:t xml:space="preserve"> have to pay the remaining handset payments in full.</w:t>
      </w:r>
    </w:p>
    <w:p w14:paraId="1567486D" w14:textId="77777777" w:rsidR="00821024" w:rsidRPr="003650BF" w:rsidRDefault="006A32BE">
      <w:pPr>
        <w:pStyle w:val="BodyText"/>
        <w:rPr>
          <w:b/>
        </w:rPr>
      </w:pPr>
      <w:r w:rsidRPr="003650BF">
        <w:rPr>
          <w:b/>
        </w:rPr>
        <w:t>Table 2 –OB Government Employee Plans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395"/>
        <w:gridCol w:w="3397"/>
        <w:gridCol w:w="3398"/>
      </w:tblGrid>
      <w:tr w:rsidR="00821024" w:rsidRPr="003650BF" w14:paraId="3DAC9467" w14:textId="77777777" w:rsidTr="00E80E40">
        <w:trPr>
          <w:tblHeader/>
        </w:trPr>
        <w:tc>
          <w:tcPr>
            <w:tcW w:w="3471" w:type="dxa"/>
            <w:shd w:val="clear" w:color="auto" w:fill="auto"/>
          </w:tcPr>
          <w:p w14:paraId="36524CF3" w14:textId="77777777" w:rsidR="00821024" w:rsidRPr="003650BF" w:rsidRDefault="006A32BE" w:rsidP="005B7B5C">
            <w:pPr>
              <w:pStyle w:val="BodyText"/>
              <w:spacing w:before="100" w:after="100"/>
              <w:rPr>
                <w:b/>
              </w:rPr>
            </w:pPr>
            <w:r w:rsidRPr="003650BF">
              <w:rPr>
                <w:b/>
              </w:rPr>
              <w:lastRenderedPageBreak/>
              <w:t>Plan Name</w:t>
            </w:r>
          </w:p>
        </w:tc>
        <w:tc>
          <w:tcPr>
            <w:tcW w:w="3471" w:type="dxa"/>
            <w:shd w:val="clear" w:color="auto" w:fill="auto"/>
          </w:tcPr>
          <w:p w14:paraId="0E5EC778" w14:textId="77777777" w:rsidR="00821024" w:rsidRPr="003650BF" w:rsidRDefault="006A32BE" w:rsidP="005B7B5C">
            <w:pPr>
              <w:pStyle w:val="BodyText"/>
              <w:spacing w:before="100" w:after="100"/>
              <w:jc w:val="center"/>
              <w:rPr>
                <w:b/>
              </w:rPr>
            </w:pPr>
            <w:r w:rsidRPr="003650BF">
              <w:rPr>
                <w:b/>
              </w:rPr>
              <w:t>OB Government Employee $50 Plan</w:t>
            </w:r>
          </w:p>
        </w:tc>
        <w:tc>
          <w:tcPr>
            <w:tcW w:w="3472" w:type="dxa"/>
            <w:shd w:val="clear" w:color="auto" w:fill="auto"/>
          </w:tcPr>
          <w:p w14:paraId="6516FB1E" w14:textId="77777777" w:rsidR="00821024" w:rsidRPr="003650BF" w:rsidRDefault="006A32BE" w:rsidP="005B7B5C">
            <w:pPr>
              <w:pStyle w:val="BodyText"/>
              <w:spacing w:before="100" w:after="100"/>
              <w:jc w:val="center"/>
              <w:rPr>
                <w:b/>
              </w:rPr>
            </w:pPr>
            <w:r w:rsidRPr="003650BF">
              <w:rPr>
                <w:b/>
              </w:rPr>
              <w:t>OB Government Employee $70 Plan</w:t>
            </w:r>
          </w:p>
        </w:tc>
      </w:tr>
      <w:tr w:rsidR="00821024" w:rsidRPr="003650BF" w14:paraId="531A585C" w14:textId="77777777" w:rsidTr="005B7B5C">
        <w:tc>
          <w:tcPr>
            <w:tcW w:w="3471" w:type="dxa"/>
            <w:shd w:val="clear" w:color="auto" w:fill="auto"/>
          </w:tcPr>
          <w:p w14:paraId="20C5F97A" w14:textId="77777777" w:rsidR="00821024" w:rsidRPr="003650BF" w:rsidRDefault="006A32BE" w:rsidP="005B7B5C">
            <w:pPr>
              <w:pStyle w:val="BodyText"/>
              <w:spacing w:before="100" w:after="100"/>
              <w:rPr>
                <w:b/>
              </w:rPr>
            </w:pPr>
            <w:r w:rsidRPr="003650BF">
              <w:rPr>
                <w:b/>
              </w:rPr>
              <w:t>Monthly Access Fee</w:t>
            </w:r>
          </w:p>
        </w:tc>
        <w:tc>
          <w:tcPr>
            <w:tcW w:w="3471" w:type="dxa"/>
            <w:shd w:val="clear" w:color="auto" w:fill="auto"/>
          </w:tcPr>
          <w:p w14:paraId="660090CA" w14:textId="77777777" w:rsidR="00821024" w:rsidRPr="003650BF" w:rsidRDefault="006A32BE" w:rsidP="005B7B5C">
            <w:pPr>
              <w:pStyle w:val="BodyText"/>
              <w:spacing w:before="100" w:after="100"/>
              <w:jc w:val="center"/>
              <w:rPr>
                <w:b/>
              </w:rPr>
            </w:pPr>
            <w:r w:rsidRPr="003650BF">
              <w:rPr>
                <w:b/>
              </w:rPr>
              <w:t>$50</w:t>
            </w:r>
          </w:p>
        </w:tc>
        <w:tc>
          <w:tcPr>
            <w:tcW w:w="3472" w:type="dxa"/>
            <w:shd w:val="clear" w:color="auto" w:fill="auto"/>
          </w:tcPr>
          <w:p w14:paraId="3EBF7C8F" w14:textId="77777777" w:rsidR="00821024" w:rsidRPr="003650BF" w:rsidRDefault="006A32BE" w:rsidP="005B7B5C">
            <w:pPr>
              <w:pStyle w:val="BodyText"/>
              <w:spacing w:before="100" w:after="100"/>
              <w:jc w:val="center"/>
              <w:rPr>
                <w:b/>
              </w:rPr>
            </w:pPr>
            <w:r w:rsidRPr="003650BF">
              <w:rPr>
                <w:b/>
              </w:rPr>
              <w:t>$70</w:t>
            </w:r>
          </w:p>
        </w:tc>
      </w:tr>
      <w:tr w:rsidR="00821024" w:rsidRPr="003650BF" w14:paraId="7582FF62" w14:textId="77777777" w:rsidTr="005B7B5C">
        <w:tc>
          <w:tcPr>
            <w:tcW w:w="3471" w:type="dxa"/>
            <w:shd w:val="clear" w:color="auto" w:fill="auto"/>
          </w:tcPr>
          <w:p w14:paraId="34BC962B" w14:textId="77777777" w:rsidR="00821024" w:rsidRPr="003650BF" w:rsidRDefault="006A32BE" w:rsidP="005B7B5C">
            <w:pPr>
              <w:pStyle w:val="BodyText"/>
              <w:spacing w:before="100" w:after="100"/>
              <w:rPr>
                <w:b/>
              </w:rPr>
            </w:pPr>
            <w:r w:rsidRPr="003650BF">
              <w:rPr>
                <w:b/>
              </w:rPr>
              <w:t>Plan Inclusions for use within Australia</w:t>
            </w:r>
          </w:p>
        </w:tc>
        <w:tc>
          <w:tcPr>
            <w:tcW w:w="3471" w:type="dxa"/>
            <w:shd w:val="clear" w:color="auto" w:fill="auto"/>
          </w:tcPr>
          <w:p w14:paraId="41D9B3CE" w14:textId="77777777" w:rsidR="00821024" w:rsidRPr="003650BF" w:rsidRDefault="006A32BE" w:rsidP="005B7B5C">
            <w:pPr>
              <w:pStyle w:val="BodyText"/>
              <w:spacing w:before="100" w:after="100"/>
              <w:jc w:val="center"/>
              <w:rPr>
                <w:b/>
              </w:rPr>
            </w:pPr>
            <w:r w:rsidRPr="003650BF">
              <w:rPr>
                <w:b/>
              </w:rPr>
              <w:t>Unlimited standard national voice calls to mobiles and fixed lines within Australia.</w:t>
            </w:r>
          </w:p>
          <w:p w14:paraId="57D3CAEA" w14:textId="77777777" w:rsidR="00821024" w:rsidRPr="003650BF" w:rsidRDefault="006A32BE" w:rsidP="005B7B5C">
            <w:pPr>
              <w:pStyle w:val="BodyText"/>
              <w:spacing w:before="100" w:after="100"/>
              <w:jc w:val="center"/>
              <w:rPr>
                <w:b/>
              </w:rPr>
            </w:pPr>
            <w:r w:rsidRPr="003650BF">
              <w:rPr>
                <w:b/>
              </w:rPr>
              <w:t>Unlimited Voicemail retrieval and deposit,</w:t>
            </w:r>
          </w:p>
          <w:p w14:paraId="731C4E1E" w14:textId="77777777" w:rsidR="00821024" w:rsidRPr="003650BF" w:rsidRDefault="006A32BE" w:rsidP="005B7B5C">
            <w:pPr>
              <w:pStyle w:val="BodyText"/>
              <w:spacing w:before="100" w:after="100"/>
              <w:jc w:val="center"/>
              <w:rPr>
                <w:b/>
              </w:rPr>
            </w:pPr>
            <w:r w:rsidRPr="003650BF">
              <w:rPr>
                <w:b/>
              </w:rPr>
              <w:t>Unlimited standard national SMS and MMS.</w:t>
            </w:r>
          </w:p>
          <w:p w14:paraId="1FEDD04F" w14:textId="77777777" w:rsidR="00821024" w:rsidRPr="003650BF" w:rsidRDefault="006A32BE" w:rsidP="005B7B5C">
            <w:pPr>
              <w:pStyle w:val="BodyText"/>
              <w:spacing w:before="100" w:after="100"/>
              <w:jc w:val="center"/>
              <w:rPr>
                <w:b/>
              </w:rPr>
            </w:pPr>
            <w:r w:rsidRPr="003650BF">
              <w:rPr>
                <w:b/>
              </w:rPr>
              <w:t>Unlimited calls to 13/1300/1800 numbers</w:t>
            </w:r>
          </w:p>
        </w:tc>
        <w:tc>
          <w:tcPr>
            <w:tcW w:w="3472" w:type="dxa"/>
            <w:shd w:val="clear" w:color="auto" w:fill="auto"/>
          </w:tcPr>
          <w:p w14:paraId="015D2079" w14:textId="77777777" w:rsidR="00821024" w:rsidRPr="003650BF" w:rsidRDefault="006A32BE" w:rsidP="005B7B5C">
            <w:pPr>
              <w:pStyle w:val="BodyText"/>
              <w:spacing w:before="100" w:after="100"/>
              <w:jc w:val="center"/>
              <w:rPr>
                <w:b/>
              </w:rPr>
            </w:pPr>
            <w:r w:rsidRPr="003650BF">
              <w:rPr>
                <w:b/>
              </w:rPr>
              <w:t>Unlimited standard national voice calls to mobiles and fixed lines within Australia.</w:t>
            </w:r>
          </w:p>
          <w:p w14:paraId="6CB37727" w14:textId="77777777" w:rsidR="00821024" w:rsidRPr="003650BF" w:rsidRDefault="006A32BE" w:rsidP="005B7B5C">
            <w:pPr>
              <w:pStyle w:val="BodyText"/>
              <w:spacing w:before="100" w:after="100"/>
              <w:jc w:val="center"/>
              <w:rPr>
                <w:b/>
              </w:rPr>
            </w:pPr>
            <w:r w:rsidRPr="003650BF">
              <w:rPr>
                <w:b/>
              </w:rPr>
              <w:t>Unlimited Voicemail retrieval and deposit,</w:t>
            </w:r>
          </w:p>
          <w:p w14:paraId="3BEF1206" w14:textId="77777777" w:rsidR="00821024" w:rsidRPr="003650BF" w:rsidRDefault="006A32BE" w:rsidP="005B7B5C">
            <w:pPr>
              <w:pStyle w:val="BodyText"/>
              <w:spacing w:before="100" w:after="100"/>
              <w:jc w:val="center"/>
              <w:rPr>
                <w:b/>
              </w:rPr>
            </w:pPr>
            <w:r w:rsidRPr="003650BF">
              <w:rPr>
                <w:b/>
              </w:rPr>
              <w:t>Unlimited standard national SMS and MMS.</w:t>
            </w:r>
          </w:p>
          <w:p w14:paraId="5D934320" w14:textId="77777777" w:rsidR="00821024" w:rsidRPr="003650BF" w:rsidRDefault="006A32BE" w:rsidP="005B7B5C">
            <w:pPr>
              <w:pStyle w:val="BodyText"/>
              <w:spacing w:before="100" w:after="100"/>
              <w:jc w:val="center"/>
              <w:rPr>
                <w:b/>
              </w:rPr>
            </w:pPr>
            <w:r w:rsidRPr="003650BF">
              <w:rPr>
                <w:b/>
              </w:rPr>
              <w:t>Unlimited calls to 13/1300/1800 numbers</w:t>
            </w:r>
          </w:p>
        </w:tc>
      </w:tr>
      <w:tr w:rsidR="00821024" w:rsidRPr="003650BF" w14:paraId="26FF8622" w14:textId="77777777" w:rsidTr="005B7B5C">
        <w:tc>
          <w:tcPr>
            <w:tcW w:w="3471" w:type="dxa"/>
            <w:shd w:val="clear" w:color="auto" w:fill="auto"/>
          </w:tcPr>
          <w:p w14:paraId="3D8C4DDC" w14:textId="77777777" w:rsidR="00821024" w:rsidRPr="003650BF" w:rsidRDefault="006A32BE" w:rsidP="005B7B5C">
            <w:pPr>
              <w:pStyle w:val="BodyText"/>
              <w:spacing w:before="100" w:after="100"/>
              <w:rPr>
                <w:b/>
              </w:rPr>
            </w:pPr>
            <w:r w:rsidRPr="003650BF">
              <w:rPr>
                <w:b/>
              </w:rPr>
              <w:t>Committed Term</w:t>
            </w:r>
          </w:p>
        </w:tc>
        <w:tc>
          <w:tcPr>
            <w:tcW w:w="3471" w:type="dxa"/>
            <w:shd w:val="clear" w:color="auto" w:fill="auto"/>
          </w:tcPr>
          <w:p w14:paraId="4A93C31E" w14:textId="77777777" w:rsidR="00821024" w:rsidRPr="003650BF" w:rsidRDefault="006A32BE" w:rsidP="005B7B5C">
            <w:pPr>
              <w:pStyle w:val="BodyText"/>
              <w:spacing w:before="100" w:after="100"/>
              <w:jc w:val="center"/>
              <w:rPr>
                <w:b/>
              </w:rPr>
            </w:pPr>
            <w:r w:rsidRPr="003650BF">
              <w:rPr>
                <w:b/>
              </w:rPr>
              <w:t>24 Months</w:t>
            </w:r>
          </w:p>
        </w:tc>
        <w:tc>
          <w:tcPr>
            <w:tcW w:w="3472" w:type="dxa"/>
            <w:shd w:val="clear" w:color="auto" w:fill="auto"/>
          </w:tcPr>
          <w:p w14:paraId="21B139B5" w14:textId="77777777" w:rsidR="00821024" w:rsidRPr="003650BF" w:rsidRDefault="006A32BE" w:rsidP="005B7B5C">
            <w:pPr>
              <w:pStyle w:val="BodyText"/>
              <w:spacing w:before="100" w:after="100"/>
              <w:jc w:val="center"/>
              <w:rPr>
                <w:b/>
              </w:rPr>
            </w:pPr>
            <w:r w:rsidRPr="003650BF">
              <w:rPr>
                <w:b/>
              </w:rPr>
              <w:t>24 Months</w:t>
            </w:r>
          </w:p>
        </w:tc>
      </w:tr>
      <w:tr w:rsidR="00821024" w:rsidRPr="003650BF" w14:paraId="3A0AB589" w14:textId="77777777" w:rsidTr="005B7B5C">
        <w:tc>
          <w:tcPr>
            <w:tcW w:w="3471" w:type="dxa"/>
            <w:shd w:val="clear" w:color="auto" w:fill="auto"/>
          </w:tcPr>
          <w:p w14:paraId="33C994BA" w14:textId="77777777" w:rsidR="00821024" w:rsidRPr="003650BF" w:rsidRDefault="006A32BE" w:rsidP="005B7B5C">
            <w:pPr>
              <w:pStyle w:val="BodyText"/>
              <w:spacing w:before="100" w:after="100"/>
              <w:rPr>
                <w:b/>
              </w:rPr>
            </w:pPr>
            <w:r w:rsidRPr="003650BF">
              <w:rPr>
                <w:b/>
              </w:rPr>
              <w:t>Included Monthly Data Allowance for use within Australia</w:t>
            </w:r>
          </w:p>
        </w:tc>
        <w:tc>
          <w:tcPr>
            <w:tcW w:w="3471" w:type="dxa"/>
            <w:shd w:val="clear" w:color="auto" w:fill="auto"/>
          </w:tcPr>
          <w:p w14:paraId="575B7D42" w14:textId="77777777" w:rsidR="00821024" w:rsidRPr="003650BF" w:rsidRDefault="006A32BE" w:rsidP="005B7B5C">
            <w:pPr>
              <w:pStyle w:val="BodyText"/>
              <w:spacing w:before="100" w:after="100"/>
              <w:jc w:val="center"/>
            </w:pPr>
            <w:r w:rsidRPr="003650BF">
              <w:t>2GB</w:t>
            </w:r>
          </w:p>
        </w:tc>
        <w:tc>
          <w:tcPr>
            <w:tcW w:w="3472" w:type="dxa"/>
            <w:shd w:val="clear" w:color="auto" w:fill="auto"/>
          </w:tcPr>
          <w:p w14:paraId="6BE13713" w14:textId="77777777" w:rsidR="00821024" w:rsidRPr="003650BF" w:rsidRDefault="006A32BE" w:rsidP="005B7B5C">
            <w:pPr>
              <w:pStyle w:val="BodyText"/>
              <w:spacing w:before="100" w:after="100"/>
              <w:jc w:val="center"/>
            </w:pPr>
            <w:r w:rsidRPr="003650BF">
              <w:t>3GB</w:t>
            </w:r>
          </w:p>
        </w:tc>
      </w:tr>
      <w:tr w:rsidR="00821024" w:rsidRPr="003650BF" w14:paraId="6A576777" w14:textId="77777777" w:rsidTr="005B7B5C">
        <w:tc>
          <w:tcPr>
            <w:tcW w:w="3471" w:type="dxa"/>
            <w:shd w:val="clear" w:color="auto" w:fill="auto"/>
          </w:tcPr>
          <w:p w14:paraId="47E31652" w14:textId="77777777" w:rsidR="00821024" w:rsidRPr="003650BF" w:rsidRDefault="006A32BE" w:rsidP="005B7B5C">
            <w:pPr>
              <w:pStyle w:val="BodyText"/>
              <w:spacing w:before="100" w:after="100"/>
              <w:rPr>
                <w:b/>
              </w:rPr>
            </w:pPr>
            <w:r w:rsidRPr="003650BF">
              <w:rPr>
                <w:b/>
              </w:rPr>
              <w:t>Excess Data</w:t>
            </w:r>
          </w:p>
        </w:tc>
        <w:tc>
          <w:tcPr>
            <w:tcW w:w="3471" w:type="dxa"/>
            <w:shd w:val="clear" w:color="auto" w:fill="auto"/>
          </w:tcPr>
          <w:p w14:paraId="6DDC218D" w14:textId="77777777" w:rsidR="00821024" w:rsidRPr="003650BF" w:rsidRDefault="006A32BE" w:rsidP="005B7B5C">
            <w:pPr>
              <w:pStyle w:val="BodyText"/>
              <w:spacing w:before="100" w:after="100"/>
              <w:jc w:val="center"/>
            </w:pPr>
            <w:r w:rsidRPr="003650BF">
              <w:t>$0.10/MB</w:t>
            </w:r>
          </w:p>
        </w:tc>
        <w:tc>
          <w:tcPr>
            <w:tcW w:w="3472" w:type="dxa"/>
            <w:shd w:val="clear" w:color="auto" w:fill="auto"/>
          </w:tcPr>
          <w:p w14:paraId="31000F4A" w14:textId="77777777" w:rsidR="00821024" w:rsidRPr="003650BF" w:rsidRDefault="006A32BE" w:rsidP="005B7B5C">
            <w:pPr>
              <w:pStyle w:val="BodyText"/>
              <w:spacing w:before="100" w:after="100"/>
              <w:jc w:val="center"/>
            </w:pPr>
            <w:r w:rsidRPr="003650BF">
              <w:t>$0.10/MB</w:t>
            </w:r>
          </w:p>
        </w:tc>
      </w:tr>
      <w:tr w:rsidR="00821024" w:rsidRPr="003650BF" w14:paraId="11D63830" w14:textId="77777777" w:rsidTr="005B7B5C">
        <w:tc>
          <w:tcPr>
            <w:tcW w:w="3471" w:type="dxa"/>
            <w:shd w:val="clear" w:color="auto" w:fill="auto"/>
          </w:tcPr>
          <w:p w14:paraId="36293B6A" w14:textId="77777777" w:rsidR="00821024" w:rsidRPr="003650BF" w:rsidRDefault="006A32BE" w:rsidP="005B7B5C">
            <w:pPr>
              <w:pStyle w:val="BodyText"/>
              <w:spacing w:before="100" w:after="100"/>
              <w:rPr>
                <w:b/>
              </w:rPr>
            </w:pPr>
            <w:r w:rsidRPr="003650BF">
              <w:rPr>
                <w:b/>
              </w:rPr>
              <w:t>Maximum cancellation fee on 24 month contract term</w:t>
            </w:r>
          </w:p>
        </w:tc>
        <w:tc>
          <w:tcPr>
            <w:tcW w:w="3471" w:type="dxa"/>
            <w:shd w:val="clear" w:color="auto" w:fill="auto"/>
          </w:tcPr>
          <w:p w14:paraId="66D91CA9" w14:textId="77777777" w:rsidR="00821024" w:rsidRPr="003650BF" w:rsidRDefault="006A32BE" w:rsidP="005B7B5C">
            <w:pPr>
              <w:pStyle w:val="BodyText"/>
              <w:spacing w:before="100" w:after="100"/>
              <w:jc w:val="center"/>
            </w:pPr>
            <w:r w:rsidRPr="003650BF">
              <w:t>$780</w:t>
            </w:r>
          </w:p>
        </w:tc>
        <w:tc>
          <w:tcPr>
            <w:tcW w:w="3472" w:type="dxa"/>
            <w:shd w:val="clear" w:color="auto" w:fill="auto"/>
          </w:tcPr>
          <w:p w14:paraId="322D605A" w14:textId="77777777" w:rsidR="00821024" w:rsidRPr="003650BF" w:rsidRDefault="006A32BE" w:rsidP="005B7B5C">
            <w:pPr>
              <w:pStyle w:val="BodyText"/>
              <w:spacing w:before="100" w:after="100"/>
              <w:jc w:val="center"/>
            </w:pPr>
            <w:r w:rsidRPr="003650BF">
              <w:t>$1,092</w:t>
            </w:r>
          </w:p>
        </w:tc>
      </w:tr>
      <w:tr w:rsidR="00821024" w:rsidRPr="003650BF" w14:paraId="5F9A75A9" w14:textId="77777777" w:rsidTr="005B7B5C">
        <w:tc>
          <w:tcPr>
            <w:tcW w:w="3471" w:type="dxa"/>
            <w:shd w:val="clear" w:color="auto" w:fill="auto"/>
          </w:tcPr>
          <w:p w14:paraId="62363498" w14:textId="77777777" w:rsidR="00821024" w:rsidRPr="003650BF" w:rsidRDefault="006A32BE" w:rsidP="005B7B5C">
            <w:pPr>
              <w:pStyle w:val="BodyText"/>
              <w:spacing w:before="100" w:after="100"/>
              <w:rPr>
                <w:b/>
              </w:rPr>
            </w:pPr>
            <w:r w:rsidRPr="003650BF">
              <w:rPr>
                <w:b/>
              </w:rPr>
              <w:t>Minimum Total Cost Over 24 Months</w:t>
            </w:r>
          </w:p>
        </w:tc>
        <w:tc>
          <w:tcPr>
            <w:tcW w:w="3471" w:type="dxa"/>
            <w:shd w:val="clear" w:color="auto" w:fill="auto"/>
          </w:tcPr>
          <w:p w14:paraId="548C9D09" w14:textId="77777777" w:rsidR="00821024" w:rsidRPr="003650BF" w:rsidRDefault="006A32BE" w:rsidP="005B7B5C">
            <w:pPr>
              <w:pStyle w:val="BodyText"/>
              <w:spacing w:before="100" w:after="100"/>
              <w:jc w:val="center"/>
            </w:pPr>
            <w:r w:rsidRPr="003650BF">
              <w:t>$1,200</w:t>
            </w:r>
          </w:p>
        </w:tc>
        <w:tc>
          <w:tcPr>
            <w:tcW w:w="3472" w:type="dxa"/>
            <w:shd w:val="clear" w:color="auto" w:fill="auto"/>
          </w:tcPr>
          <w:p w14:paraId="317138BD" w14:textId="77777777" w:rsidR="00821024" w:rsidRPr="003650BF" w:rsidRDefault="006A32BE" w:rsidP="005B7B5C">
            <w:pPr>
              <w:pStyle w:val="BodyText"/>
              <w:spacing w:before="100" w:after="100"/>
              <w:jc w:val="center"/>
            </w:pPr>
            <w:r w:rsidRPr="003650BF">
              <w:t>$1,680</w:t>
            </w:r>
          </w:p>
        </w:tc>
      </w:tr>
    </w:tbl>
    <w:p w14:paraId="43A0CDC7" w14:textId="77777777" w:rsidR="00821024" w:rsidRPr="003650BF" w:rsidRDefault="006A32BE">
      <w:pPr>
        <w:pStyle w:val="BodyText"/>
        <w:spacing w:after="0"/>
        <w:rPr>
          <w:sz w:val="16"/>
        </w:rPr>
      </w:pPr>
      <w:bookmarkStart w:id="1008" w:name="XtraLex_rfmt_Tbx45S"/>
      <w:bookmarkEnd w:id="1008"/>
      <w:r w:rsidRPr="003650BF">
        <w:rPr>
          <w:sz w:val="16"/>
        </w:rPr>
        <w:br/>
        <w:t>NB: All rates are per minute or part thereof unless otherwise stated.</w:t>
      </w:r>
      <w:bookmarkStart w:id="1009" w:name="XtraLex_rfmt_Tbx45E"/>
      <w:bookmarkEnd w:id="1009"/>
    </w:p>
    <w:p w14:paraId="0B032F07" w14:textId="77777777" w:rsidR="00821024" w:rsidRPr="003650BF" w:rsidRDefault="00821024">
      <w:pPr>
        <w:pStyle w:val="BodyText"/>
      </w:pPr>
    </w:p>
    <w:p w14:paraId="142FC9F5" w14:textId="77777777" w:rsidR="00821024" w:rsidRPr="003650BF" w:rsidRDefault="006A32BE">
      <w:pPr>
        <w:pStyle w:val="Heading4"/>
      </w:pPr>
      <w:bookmarkStart w:id="1010" w:name="_Toc447831274"/>
      <w:bookmarkStart w:id="1011" w:name="_Toc533264672"/>
      <w:r w:rsidRPr="003650BF">
        <w:rPr>
          <w:rFonts w:eastAsia="PMingLiU"/>
        </w:rPr>
        <w:t>Optus Icon Employee Cap Plans (incorporating Optus Icon $19 Cap Plan, Optus Icon $49 Cap Plan and Optus Icon $79 Cap Plan (Employee Consumer Plans)</w:t>
      </w:r>
      <w:bookmarkEnd w:id="1010"/>
      <w:bookmarkEnd w:id="1011"/>
    </w:p>
    <w:p w14:paraId="08636824" w14:textId="77777777" w:rsidR="00821024" w:rsidRPr="003650BF" w:rsidRDefault="006A32BE">
      <w:pPr>
        <w:pStyle w:val="Heading6"/>
        <w:keepNext/>
      </w:pPr>
      <w:bookmarkStart w:id="1012" w:name="_Toc447831275"/>
      <w:bookmarkStart w:id="1013" w:name="_Toc533264673"/>
      <w:r w:rsidRPr="003650BF">
        <w:rPr>
          <w:rFonts w:eastAsia="PMingLiU"/>
        </w:rPr>
        <w:t>Eligibility</w:t>
      </w:r>
      <w:bookmarkEnd w:id="1012"/>
      <w:bookmarkEnd w:id="1013"/>
    </w:p>
    <w:p w14:paraId="689EE007" w14:textId="77777777" w:rsidR="00821024" w:rsidRPr="003650BF" w:rsidRDefault="006A32BE">
      <w:pPr>
        <w:pStyle w:val="Heading7"/>
      </w:pPr>
      <w:r w:rsidRPr="003650BF">
        <w:rPr>
          <w:rFonts w:eastAsia="PMingLiU"/>
        </w:rPr>
        <w:t xml:space="preserve">The Optus Icon Employee Cap Plans are available from 1 October 2007 to approved new and existing customers connecting to the </w:t>
      </w:r>
      <w:r w:rsidRPr="003650BF">
        <w:rPr>
          <w:rFonts w:eastAsia="PMingLiU"/>
          <w:i/>
        </w:rPr>
        <w:t>service</w:t>
      </w:r>
      <w:r w:rsidRPr="003650BF">
        <w:rPr>
          <w:rFonts w:eastAsia="PMingLiU"/>
        </w:rPr>
        <w:t>:</w:t>
      </w:r>
    </w:p>
    <w:p w14:paraId="32055A2A" w14:textId="77777777" w:rsidR="00821024" w:rsidRPr="003650BF" w:rsidRDefault="006A32BE">
      <w:pPr>
        <w:pStyle w:val="Heading8"/>
      </w:pPr>
      <w:r w:rsidRPr="003650BF">
        <w:rPr>
          <w:rFonts w:eastAsia="PMingLiU"/>
        </w:rPr>
        <w:t>who are full-time or part-time employees of an Optus approved Optus Business mobile customers (Optus Business mobile customer);</w:t>
      </w:r>
    </w:p>
    <w:p w14:paraId="1260CD22" w14:textId="77777777" w:rsidR="00821024" w:rsidRPr="003650BF" w:rsidRDefault="006A32BE">
      <w:pPr>
        <w:pStyle w:val="Heading8"/>
      </w:pPr>
      <w:r w:rsidRPr="003650BF">
        <w:rPr>
          <w:rFonts w:eastAsia="PMingLiU"/>
        </w:rPr>
        <w:t>who have signed the Corporate Employee Plan Agreement; and</w:t>
      </w:r>
    </w:p>
    <w:p w14:paraId="26AA5CF5" w14:textId="77777777" w:rsidR="00821024" w:rsidRPr="003650BF" w:rsidRDefault="006A32BE">
      <w:pPr>
        <w:pStyle w:val="Heading8"/>
      </w:pPr>
      <w:r w:rsidRPr="003650BF">
        <w:rPr>
          <w:rFonts w:eastAsia="PMingLiU"/>
        </w:rPr>
        <w:t>who pass the standard Optus credit check.</w:t>
      </w:r>
    </w:p>
    <w:p w14:paraId="70BCE10B" w14:textId="77777777" w:rsidR="00821024" w:rsidRPr="003650BF" w:rsidRDefault="006A32BE">
      <w:pPr>
        <w:pStyle w:val="Heading7"/>
      </w:pPr>
      <w:r w:rsidRPr="003650BF">
        <w:rPr>
          <w:rFonts w:eastAsia="PMingLiU"/>
        </w:rPr>
        <w:t xml:space="preserve">The account must be in </w:t>
      </w:r>
      <w:r w:rsidRPr="003650BF">
        <w:rPr>
          <w:rFonts w:eastAsia="PMingLiU"/>
          <w:i/>
        </w:rPr>
        <w:t>your</w:t>
      </w:r>
      <w:r w:rsidRPr="003650BF">
        <w:rPr>
          <w:rFonts w:eastAsia="PMingLiU"/>
        </w:rPr>
        <w:t xml:space="preserve"> name (ie the name of the employee) only and </w:t>
      </w:r>
      <w:r w:rsidRPr="003650BF">
        <w:rPr>
          <w:rFonts w:eastAsia="PMingLiU"/>
          <w:i/>
        </w:rPr>
        <w:t>you</w:t>
      </w:r>
      <w:r w:rsidRPr="003650BF">
        <w:rPr>
          <w:rFonts w:eastAsia="PMingLiU"/>
        </w:rPr>
        <w:t xml:space="preserve"> are liable for all charges incurred in the provision of service. </w:t>
      </w:r>
      <w:r w:rsidRPr="003650BF">
        <w:rPr>
          <w:rFonts w:eastAsia="PMingLiU"/>
          <w:i/>
        </w:rPr>
        <w:t>You</w:t>
      </w:r>
      <w:r w:rsidRPr="003650BF">
        <w:rPr>
          <w:rFonts w:eastAsia="PMingLiU"/>
        </w:rPr>
        <w:t xml:space="preserve"> will be required to provide </w:t>
      </w:r>
      <w:r w:rsidRPr="003650BF">
        <w:rPr>
          <w:rFonts w:eastAsia="PMingLiU"/>
          <w:i/>
        </w:rPr>
        <w:t>your</w:t>
      </w:r>
      <w:r w:rsidRPr="003650BF">
        <w:rPr>
          <w:rFonts w:eastAsia="PMingLiU"/>
        </w:rPr>
        <w:t xml:space="preserve"> company ABN, business name and proof of employment with the Optus Business mobile customer (in the form of a business card or authorisation letter from </w:t>
      </w:r>
      <w:r w:rsidRPr="003650BF">
        <w:rPr>
          <w:rFonts w:eastAsia="PMingLiU"/>
          <w:i/>
        </w:rPr>
        <w:t xml:space="preserve">your </w:t>
      </w:r>
      <w:r w:rsidRPr="003650BF">
        <w:rPr>
          <w:rFonts w:eastAsia="PMingLiU"/>
        </w:rPr>
        <w:t>employer).</w:t>
      </w:r>
    </w:p>
    <w:p w14:paraId="19124C20" w14:textId="77777777" w:rsidR="00821024" w:rsidRPr="003650BF" w:rsidRDefault="006A32BE">
      <w:pPr>
        <w:pStyle w:val="Heading7"/>
      </w:pPr>
      <w:r w:rsidRPr="003650BF">
        <w:rPr>
          <w:rFonts w:eastAsia="PMingLiU"/>
          <w:i/>
        </w:rPr>
        <w:t xml:space="preserve">You </w:t>
      </w:r>
      <w:r w:rsidRPr="003650BF">
        <w:rPr>
          <w:rFonts w:eastAsia="PMingLiU"/>
        </w:rPr>
        <w:t xml:space="preserve">can connect a maximum of two </w:t>
      </w:r>
      <w:r w:rsidRPr="003650BF">
        <w:rPr>
          <w:rFonts w:eastAsia="PMingLiU"/>
          <w:i/>
        </w:rPr>
        <w:t xml:space="preserve">services </w:t>
      </w:r>
      <w:r w:rsidRPr="003650BF">
        <w:rPr>
          <w:rFonts w:eastAsia="PMingLiU"/>
        </w:rPr>
        <w:t xml:space="preserve">on the Optus Icon Employee Cap Plans. Any additional </w:t>
      </w:r>
      <w:r w:rsidRPr="003650BF">
        <w:rPr>
          <w:rFonts w:eastAsia="PMingLiU"/>
          <w:i/>
        </w:rPr>
        <w:t xml:space="preserve">services </w:t>
      </w:r>
      <w:r w:rsidRPr="003650BF">
        <w:rPr>
          <w:rFonts w:eastAsia="PMingLiU"/>
        </w:rPr>
        <w:t xml:space="preserve">connected on the Optus icon Employee Cap Plans may be transferred to another </w:t>
      </w:r>
      <w:r w:rsidRPr="003650BF">
        <w:rPr>
          <w:rFonts w:eastAsia="PMingLiU"/>
          <w:i/>
        </w:rPr>
        <w:t xml:space="preserve">pricing plan </w:t>
      </w:r>
      <w:r w:rsidRPr="003650BF">
        <w:rPr>
          <w:rFonts w:eastAsia="PMingLiU"/>
        </w:rPr>
        <w:t xml:space="preserve">at </w:t>
      </w:r>
      <w:r w:rsidRPr="003650BF">
        <w:rPr>
          <w:rFonts w:eastAsia="PMingLiU"/>
          <w:i/>
        </w:rPr>
        <w:t xml:space="preserve">our </w:t>
      </w:r>
      <w:r w:rsidRPr="003650BF">
        <w:rPr>
          <w:rFonts w:eastAsia="PMingLiU"/>
        </w:rPr>
        <w:t>discretion.</w:t>
      </w:r>
    </w:p>
    <w:p w14:paraId="6DFF151B" w14:textId="77777777" w:rsidR="00821024" w:rsidRPr="003650BF" w:rsidRDefault="006A32BE">
      <w:pPr>
        <w:pStyle w:val="Heading7"/>
      </w:pPr>
      <w:r w:rsidRPr="003650BF">
        <w:rPr>
          <w:rFonts w:eastAsia="PMingLiU"/>
        </w:rPr>
        <w:t>If</w:t>
      </w:r>
    </w:p>
    <w:p w14:paraId="6DD99076" w14:textId="77777777" w:rsidR="00821024" w:rsidRPr="003650BF" w:rsidRDefault="006A32BE">
      <w:pPr>
        <w:pStyle w:val="Heading8"/>
      </w:pPr>
      <w:r w:rsidRPr="003650BF">
        <w:rPr>
          <w:rFonts w:eastAsia="PMingLiU"/>
          <w:i/>
        </w:rPr>
        <w:lastRenderedPageBreak/>
        <w:t xml:space="preserve">you </w:t>
      </w:r>
      <w:r w:rsidRPr="003650BF">
        <w:rPr>
          <w:rFonts w:eastAsia="PMingLiU"/>
        </w:rPr>
        <w:t>cease to be employed by the Optus Business mobile customer, or</w:t>
      </w:r>
    </w:p>
    <w:p w14:paraId="4E87EF2F" w14:textId="77777777" w:rsidR="00821024" w:rsidRPr="003650BF" w:rsidRDefault="006A32BE">
      <w:pPr>
        <w:pStyle w:val="Heading8"/>
      </w:pPr>
      <w:r w:rsidRPr="003650BF">
        <w:rPr>
          <w:rFonts w:eastAsia="PMingLiU"/>
        </w:rPr>
        <w:t>the agreement between Optus and the Optus Business mobile customer is cancelled, terminated or varied</w:t>
      </w:r>
    </w:p>
    <w:p w14:paraId="4FEFC2B4" w14:textId="77777777" w:rsidR="00821024" w:rsidRPr="003650BF" w:rsidRDefault="006A32BE">
      <w:pPr>
        <w:pStyle w:val="BodyText"/>
        <w:ind w:left="1440"/>
      </w:pPr>
      <w:r w:rsidRPr="003650BF">
        <w:rPr>
          <w:i/>
        </w:rPr>
        <w:t xml:space="preserve">you </w:t>
      </w:r>
      <w:r w:rsidRPr="003650BF">
        <w:t xml:space="preserve">may be transferred to another </w:t>
      </w:r>
      <w:r w:rsidRPr="003650BF">
        <w:rPr>
          <w:i/>
        </w:rPr>
        <w:t xml:space="preserve">pricing plan </w:t>
      </w:r>
      <w:r w:rsidRPr="003650BF">
        <w:t xml:space="preserve">at </w:t>
      </w:r>
      <w:r w:rsidRPr="003650BF">
        <w:rPr>
          <w:i/>
        </w:rPr>
        <w:t xml:space="preserve">our </w:t>
      </w:r>
      <w:r w:rsidRPr="003650BF">
        <w:t xml:space="preserve">discretion, or </w:t>
      </w:r>
      <w:r w:rsidRPr="003650BF">
        <w:rPr>
          <w:i/>
        </w:rPr>
        <w:t>you</w:t>
      </w:r>
      <w:r w:rsidRPr="003650BF">
        <w:t xml:space="preserve"> may be allowed to remain on this </w:t>
      </w:r>
      <w:r w:rsidRPr="003650BF">
        <w:rPr>
          <w:i/>
        </w:rPr>
        <w:t>pricing plan</w:t>
      </w:r>
      <w:r w:rsidRPr="003650BF">
        <w:t xml:space="preserve"> with the additional discounts and other benefits removed.</w:t>
      </w:r>
    </w:p>
    <w:p w14:paraId="3C0D4B0F" w14:textId="77777777" w:rsidR="00821024" w:rsidRPr="003650BF" w:rsidRDefault="006A32BE">
      <w:pPr>
        <w:pStyle w:val="Heading7"/>
      </w:pPr>
      <w:r w:rsidRPr="003650BF">
        <w:rPr>
          <w:rFonts w:eastAsia="PMingLiU"/>
        </w:rPr>
        <w:t xml:space="preserve">Optus Icon Employee Cap </w:t>
      </w:r>
      <w:r w:rsidRPr="003650BF">
        <w:rPr>
          <w:rFonts w:eastAsia="PMingLiU"/>
          <w:i/>
        </w:rPr>
        <w:t xml:space="preserve">pricing plans </w:t>
      </w:r>
      <w:r w:rsidRPr="003650BF">
        <w:rPr>
          <w:rFonts w:eastAsia="PMingLiU"/>
        </w:rPr>
        <w:t>are not available to Optus Service Providers' customers.</w:t>
      </w:r>
    </w:p>
    <w:p w14:paraId="650545DB"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 xml:space="preserve">you </w:t>
      </w:r>
      <w:r w:rsidRPr="003650BF">
        <w:rPr>
          <w:rFonts w:eastAsia="PMingLiU"/>
        </w:rPr>
        <w:t xml:space="preserve">may only transfer to the Optus Icon Employee Cap Plans with </w:t>
      </w:r>
      <w:r w:rsidRPr="003650BF">
        <w:rPr>
          <w:rFonts w:eastAsia="PMingLiU"/>
          <w:i/>
        </w:rPr>
        <w:t xml:space="preserve">our </w:t>
      </w:r>
      <w:r w:rsidRPr="003650BF">
        <w:rPr>
          <w:rFonts w:eastAsia="PMingLiU"/>
        </w:rPr>
        <w:t xml:space="preserve">approval* and if </w:t>
      </w:r>
      <w:r w:rsidRPr="003650BF">
        <w:rPr>
          <w:rFonts w:eastAsia="PMingLiU"/>
          <w:i/>
        </w:rPr>
        <w:t xml:space="preserve">your </w:t>
      </w:r>
      <w:r w:rsidRPr="003650BF">
        <w:rPr>
          <w:rFonts w:eastAsia="PMingLiU"/>
        </w:rPr>
        <w:t xml:space="preserve">current </w:t>
      </w:r>
      <w:r w:rsidRPr="003650BF">
        <w:rPr>
          <w:rFonts w:eastAsia="PMingLiU"/>
          <w:i/>
        </w:rPr>
        <w:t xml:space="preserve">agreement </w:t>
      </w:r>
      <w:r w:rsidRPr="003650BF">
        <w:rPr>
          <w:rFonts w:eastAsia="PMingLiU"/>
        </w:rPr>
        <w:t xml:space="preserve">for the </w:t>
      </w:r>
      <w:r w:rsidRPr="003650BF">
        <w:rPr>
          <w:rFonts w:eastAsia="PMingLiU"/>
          <w:i/>
        </w:rPr>
        <w:t xml:space="preserve">service </w:t>
      </w:r>
      <w:r w:rsidRPr="003650BF">
        <w:rPr>
          <w:rFonts w:eastAsia="PMingLiU"/>
        </w:rPr>
        <w:t>is a:</w:t>
      </w:r>
    </w:p>
    <w:p w14:paraId="1655C05F" w14:textId="77777777" w:rsidR="00821024" w:rsidRPr="003650BF" w:rsidRDefault="006A32BE">
      <w:pPr>
        <w:pStyle w:val="Heading8"/>
      </w:pPr>
      <w:r w:rsidRPr="003650BF">
        <w:rPr>
          <w:rFonts w:eastAsia="PMingLiU"/>
          <w:i/>
        </w:rPr>
        <w:t>non-fixed length agreement</w:t>
      </w:r>
      <w:r w:rsidRPr="003650BF">
        <w:rPr>
          <w:rFonts w:eastAsia="PMingLiU"/>
        </w:rPr>
        <w:t>; or</w:t>
      </w:r>
    </w:p>
    <w:p w14:paraId="72C1BFDF" w14:textId="77777777" w:rsidR="00821024" w:rsidRPr="003650BF" w:rsidRDefault="006A32BE">
      <w:pPr>
        <w:pStyle w:val="Heading8"/>
      </w:pPr>
      <w:r w:rsidRPr="003650BF">
        <w:rPr>
          <w:rFonts w:eastAsia="PMingLiU"/>
          <w:i/>
        </w:rPr>
        <w:t>fixed length agreement</w:t>
      </w:r>
      <w:r w:rsidRPr="003650BF">
        <w:rPr>
          <w:rFonts w:eastAsia="PMingLiU"/>
        </w:rPr>
        <w:t xml:space="preserve"> with less than 3 months of the </w:t>
      </w:r>
      <w:r w:rsidRPr="003650BF">
        <w:rPr>
          <w:rFonts w:eastAsia="PMingLiU"/>
          <w:i/>
        </w:rPr>
        <w:t xml:space="preserve">minimum term </w:t>
      </w:r>
      <w:r w:rsidRPr="003650BF">
        <w:rPr>
          <w:rFonts w:eastAsia="PMingLiU"/>
        </w:rPr>
        <w:t>remaining.</w:t>
      </w:r>
    </w:p>
    <w:p w14:paraId="0DEAB32B" w14:textId="77777777" w:rsidR="00821024" w:rsidRPr="003650BF" w:rsidRDefault="006A32BE">
      <w:pPr>
        <w:pStyle w:val="BodyText"/>
        <w:ind w:left="1440"/>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our standard credit checks for the Optus Cap Plan </w:t>
      </w:r>
      <w:r w:rsidRPr="003650BF">
        <w:rPr>
          <w:i/>
        </w:rPr>
        <w:t xml:space="preserve">you </w:t>
      </w:r>
      <w:r w:rsidRPr="003650BF">
        <w:t>wish to connect to.</w:t>
      </w:r>
    </w:p>
    <w:p w14:paraId="7FE8347C" w14:textId="77777777" w:rsidR="00821024" w:rsidRPr="003650BF" w:rsidRDefault="006A32BE">
      <w:pPr>
        <w:pStyle w:val="Heading6"/>
        <w:rPr>
          <w:i/>
        </w:rPr>
      </w:pPr>
      <w:bookmarkStart w:id="1014" w:name="_Toc447831276"/>
      <w:bookmarkStart w:id="1015" w:name="_Toc533264674"/>
      <w:r w:rsidRPr="003650BF">
        <w:rPr>
          <w:rFonts w:eastAsia="PMingLiU"/>
          <w:i/>
        </w:rPr>
        <w:t>Minimum Term</w:t>
      </w:r>
      <w:bookmarkEnd w:id="1014"/>
      <w:bookmarkEnd w:id="1015"/>
    </w:p>
    <w:p w14:paraId="0A327E46" w14:textId="77777777" w:rsidR="00821024" w:rsidRPr="003650BF" w:rsidRDefault="006A32BE">
      <w:pPr>
        <w:pStyle w:val="BodyText"/>
        <w:ind w:left="720"/>
      </w:pPr>
      <w:r w:rsidRPr="003650BF">
        <w:rPr>
          <w:i/>
        </w:rPr>
        <w:t xml:space="preserve">You </w:t>
      </w:r>
      <w:r w:rsidRPr="003650BF">
        <w:t xml:space="preserve">must agree to a </w:t>
      </w:r>
      <w:r w:rsidRPr="003650BF">
        <w:rPr>
          <w:i/>
        </w:rPr>
        <w:t xml:space="preserve">fixed length agreement </w:t>
      </w:r>
      <w:r w:rsidRPr="003650BF">
        <w:t xml:space="preserve">with a 24 month </w:t>
      </w:r>
      <w:r w:rsidRPr="003650BF">
        <w:rPr>
          <w:i/>
        </w:rPr>
        <w:t xml:space="preserve">minimum term </w:t>
      </w:r>
      <w:r w:rsidRPr="003650BF">
        <w:t xml:space="preserve">for each </w:t>
      </w:r>
      <w:r w:rsidRPr="003650BF">
        <w:rPr>
          <w:i/>
        </w:rPr>
        <w:t xml:space="preserve">Optus SIM Card </w:t>
      </w:r>
      <w:r w:rsidRPr="003650BF">
        <w:t>connected to the Optus Icon Employee Cap Plan.</w:t>
      </w:r>
    </w:p>
    <w:p w14:paraId="4E22F568" w14:textId="77777777" w:rsidR="00821024" w:rsidRPr="003650BF" w:rsidRDefault="006A32BE">
      <w:pPr>
        <w:pStyle w:val="Heading6"/>
      </w:pPr>
      <w:bookmarkStart w:id="1016" w:name="_Toc447831277"/>
      <w:bookmarkStart w:id="1017" w:name="_Toc533264675"/>
      <w:r w:rsidRPr="003650BF">
        <w:rPr>
          <w:rFonts w:eastAsia="PMingLiU"/>
        </w:rPr>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1016"/>
      <w:bookmarkEnd w:id="1017"/>
    </w:p>
    <w:p w14:paraId="2E2D768B" w14:textId="77777777" w:rsidR="00821024" w:rsidRPr="003650BF" w:rsidRDefault="006A32BE">
      <w:pPr>
        <w:pStyle w:val="Heading7"/>
      </w:pPr>
      <w:bookmarkStart w:id="1018" w:name="_Ref447784978"/>
      <w:r w:rsidRPr="003650BF">
        <w:rPr>
          <w:rFonts w:eastAsia="PMingLiU"/>
        </w:rPr>
        <w:t>Subject to paragraphs </w:t>
      </w:r>
      <w:r w:rsidRPr="003650BF">
        <w:rPr>
          <w:rFonts w:eastAsia="PMingLiU"/>
        </w:rPr>
        <w:fldChar w:fldCharType="begin"/>
      </w:r>
      <w:r w:rsidRPr="003650BF">
        <w:rPr>
          <w:rFonts w:eastAsia="PMingLiU"/>
        </w:rPr>
        <w:instrText xml:space="preserve">REF _Ref447784982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(c)</w:t>
      </w:r>
      <w:r w:rsidRPr="003650BF">
        <w:rPr>
          <w:rFonts w:eastAsia="PMingLiU"/>
        </w:rPr>
        <w:fldChar w:fldCharType="end"/>
      </w:r>
      <w:r w:rsidRPr="003650BF">
        <w:rPr>
          <w:rFonts w:eastAsia="PMingLiU"/>
        </w:rPr>
        <w:t xml:space="preserve">, </w:t>
      </w:r>
      <w:r w:rsidRPr="003650BF">
        <w:rPr>
          <w:rFonts w:eastAsia="PMingLiU"/>
        </w:rPr>
        <w:fldChar w:fldCharType="begin"/>
      </w:r>
      <w:r w:rsidRPr="003650BF">
        <w:rPr>
          <w:rFonts w:eastAsia="PMingLiU"/>
        </w:rPr>
        <w:instrText xml:space="preserve">REF _Ref447785000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(d)</w:t>
      </w:r>
      <w:r w:rsidRPr="003650BF">
        <w:rPr>
          <w:rFonts w:eastAsia="PMingLiU"/>
        </w:rPr>
        <w:fldChar w:fldCharType="end"/>
      </w:r>
      <w:r w:rsidRPr="003650BF">
        <w:rPr>
          <w:rFonts w:eastAsia="PMingLiU"/>
        </w:rPr>
        <w:t xml:space="preserve"> and </w:t>
      </w:r>
      <w:r w:rsidRPr="003650BF">
        <w:rPr>
          <w:rFonts w:eastAsia="PMingLiU"/>
        </w:rPr>
        <w:fldChar w:fldCharType="begin"/>
      </w:r>
      <w:r w:rsidRPr="003650BF">
        <w:rPr>
          <w:rFonts w:eastAsia="PMingLiU"/>
        </w:rPr>
        <w:instrText xml:space="preserve">REF _Ref447785010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(e)</w:t>
      </w:r>
      <w:r w:rsidRPr="003650BF">
        <w:rPr>
          <w:rFonts w:eastAsia="PMingLiU"/>
        </w:rPr>
        <w:fldChar w:fldCharType="end"/>
      </w:r>
      <w:r w:rsidRPr="003650BF">
        <w:rPr>
          <w:rFonts w:eastAsia="PMingLiU"/>
        </w:rPr>
        <w:t xml:space="preserve"> below </w:t>
      </w: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use of the </w:t>
      </w:r>
      <w:r w:rsidRPr="003650BF">
        <w:rPr>
          <w:rFonts w:eastAsia="PMingLiU"/>
          <w:i/>
        </w:rPr>
        <w:t xml:space="preserve">service </w:t>
      </w:r>
      <w:r w:rsidRPr="003650BF">
        <w:rPr>
          <w:rFonts w:eastAsia="PMingLiU"/>
        </w:rPr>
        <w:t xml:space="preserve">at the rates set out in </w:t>
      </w:r>
      <w:hyperlink r:id="rId232" w:history="1">
        <w:r w:rsidRPr="003650BF">
          <w:rPr>
            <w:rStyle w:val="Hyperlink"/>
            <w:rFonts w:eastAsia="PMingLiU"/>
          </w:rPr>
          <w:t>Section 1</w:t>
        </w:r>
      </w:hyperlink>
      <w:r w:rsidRPr="003650BF">
        <w:rPr>
          <w:rFonts w:eastAsia="PMingLiU"/>
          <w:color w:val="13607C"/>
          <w:u w:val="single"/>
        </w:rPr>
        <w:t xml:space="preserve"> </w:t>
      </w:r>
      <w:r w:rsidRPr="003650BF">
        <w:rPr>
          <w:rFonts w:eastAsia="PMingLiU"/>
        </w:rPr>
        <w:t xml:space="preserve">of this </w:t>
      </w:r>
      <w:r w:rsidRPr="003650BF">
        <w:rPr>
          <w:rFonts w:eastAsia="PMingLiU"/>
          <w:i/>
        </w:rPr>
        <w:t xml:space="preserve">standard pricing table </w:t>
      </w:r>
      <w:r w:rsidRPr="003650BF">
        <w:rPr>
          <w:rFonts w:eastAsia="PMingLiU"/>
        </w:rPr>
        <w:t xml:space="preserve">and for </w:t>
      </w:r>
      <w:r w:rsidRPr="003650BF">
        <w:rPr>
          <w:rFonts w:eastAsia="PMingLiU"/>
          <w:i/>
        </w:rPr>
        <w:t xml:space="preserve">value added service features </w:t>
      </w:r>
      <w:r w:rsidRPr="003650BF">
        <w:rPr>
          <w:rFonts w:eastAsia="PMingLiU"/>
        </w:rPr>
        <w:t xml:space="preserve">at the rates set out in </w:t>
      </w:r>
      <w:hyperlink r:id="rId233" w:history="1">
        <w:r w:rsidRPr="003650BF">
          <w:rPr>
            <w:rStyle w:val="Hyperlink"/>
            <w:rFonts w:eastAsia="PMingLiU"/>
          </w:rPr>
          <w:t>Appendix Y</w:t>
        </w:r>
      </w:hyperlink>
      <w:r w:rsidRPr="003650BF">
        <w:rPr>
          <w:rFonts w:eastAsia="PMingLiU"/>
        </w:rPr>
        <w:t xml:space="preserve"> Value Added Service Features</w:t>
      </w:r>
      <w:r w:rsidRPr="003650BF">
        <w:rPr>
          <w:rFonts w:eastAsia="PMingLiU"/>
          <w:i/>
        </w:rPr>
        <w:t>.</w:t>
      </w:r>
      <w:bookmarkEnd w:id="1018"/>
    </w:p>
    <w:p w14:paraId="21296B38" w14:textId="77777777" w:rsidR="00821024" w:rsidRPr="003650BF" w:rsidRDefault="006A32BE">
      <w:pPr>
        <w:pStyle w:val="Heading7"/>
      </w:pPr>
      <w:r w:rsidRPr="003650BF">
        <w:rPr>
          <w:rFonts w:eastAsia="PMingLiU"/>
        </w:rPr>
        <w:t xml:space="preserve">If there is a </w:t>
      </w:r>
      <w:r w:rsidRPr="003650BF">
        <w:rPr>
          <w:rFonts w:eastAsia="PMingLiU"/>
          <w:i/>
        </w:rPr>
        <w:t xml:space="preserve">flagfall </w:t>
      </w:r>
      <w:r w:rsidRPr="003650BF">
        <w:rPr>
          <w:rFonts w:eastAsia="PMingLiU"/>
        </w:rPr>
        <w:t xml:space="preserve">or call connection charge for a particular call type, the charge for these calls is the </w:t>
      </w:r>
      <w:r w:rsidRPr="003650BF">
        <w:rPr>
          <w:rFonts w:eastAsia="PMingLiU"/>
          <w:i/>
        </w:rPr>
        <w:t xml:space="preserve">flagfall </w:t>
      </w:r>
      <w:r w:rsidRPr="003650BF">
        <w:rPr>
          <w:rFonts w:eastAsia="PMingLiU"/>
        </w:rPr>
        <w:t>charge plus the relevant rate for the call multiplied by the duration of the call.</w:t>
      </w:r>
    </w:p>
    <w:p w14:paraId="4D030A13" w14:textId="77777777" w:rsidR="00821024" w:rsidRPr="003650BF" w:rsidRDefault="006A32BE">
      <w:pPr>
        <w:pStyle w:val="Heading7"/>
        <w:rPr>
          <w:b/>
        </w:rPr>
      </w:pPr>
      <w:bookmarkStart w:id="1019" w:name="_Ref447784982"/>
      <w:r w:rsidRPr="003650BF">
        <w:rPr>
          <w:rFonts w:eastAsia="PMingLiU"/>
          <w:b/>
        </w:rPr>
        <w:t>The Cap</w:t>
      </w:r>
      <w:bookmarkEnd w:id="1019"/>
    </w:p>
    <w:p w14:paraId="08A666BA" w14:textId="77777777" w:rsidR="00821024" w:rsidRPr="003650BF" w:rsidRDefault="006A32BE">
      <w:pPr>
        <w:pStyle w:val="Heading8"/>
      </w:pPr>
      <w:r w:rsidRPr="003650BF">
        <w:rPr>
          <w:rFonts w:eastAsia="PMingLiU"/>
        </w:rPr>
        <w:t xml:space="preserve">Under the Optus Icon Employee Cap Plans, a cap applies when the value of </w:t>
      </w:r>
      <w:r w:rsidRPr="003650BF">
        <w:rPr>
          <w:rFonts w:eastAsia="PMingLiU"/>
          <w:b/>
        </w:rPr>
        <w:t xml:space="preserve">eligible calls </w:t>
      </w:r>
      <w:r w:rsidRPr="003650BF">
        <w:rPr>
          <w:rFonts w:eastAsia="PMingLiU"/>
          <w:i/>
        </w:rPr>
        <w:t xml:space="preserve">you </w:t>
      </w:r>
      <w:r w:rsidRPr="003650BF">
        <w:rPr>
          <w:rFonts w:eastAsia="PMingLiU"/>
        </w:rPr>
        <w:t xml:space="preserve">make in a month reaches </w:t>
      </w:r>
      <w:r w:rsidRPr="003650BF">
        <w:rPr>
          <w:rFonts w:eastAsia="PMingLiU"/>
          <w:i/>
        </w:rPr>
        <w:t xml:space="preserve">your pricing plan's </w:t>
      </w:r>
      <w:r w:rsidRPr="003650BF">
        <w:rPr>
          <w:rFonts w:eastAsia="PMingLiU"/>
          <w:b/>
        </w:rPr>
        <w:t xml:space="preserve">cap start. </w:t>
      </w:r>
      <w:r w:rsidRPr="003650BF">
        <w:rPr>
          <w:rFonts w:eastAsia="PMingLiU"/>
        </w:rPr>
        <w:t xml:space="preserve">Once </w:t>
      </w:r>
      <w:r w:rsidRPr="003650BF">
        <w:rPr>
          <w:rFonts w:eastAsia="PMingLiU"/>
          <w:i/>
        </w:rPr>
        <w:t xml:space="preserve">your </w:t>
      </w:r>
      <w:r w:rsidRPr="003650BF">
        <w:rPr>
          <w:rFonts w:eastAsia="PMingLiU"/>
        </w:rPr>
        <w:t xml:space="preserve">eligible call spend reaches the cap start, additional eligible calls made in that month are included until the value of </w:t>
      </w:r>
      <w:r w:rsidRPr="003650BF">
        <w:rPr>
          <w:rFonts w:eastAsia="PMingLiU"/>
          <w:i/>
        </w:rPr>
        <w:t xml:space="preserve">your </w:t>
      </w:r>
      <w:r w:rsidRPr="003650BF">
        <w:rPr>
          <w:rFonts w:eastAsia="PMingLiU"/>
        </w:rPr>
        <w:t xml:space="preserve">eligible calls reach </w:t>
      </w:r>
      <w:r w:rsidRPr="003650BF">
        <w:rPr>
          <w:rFonts w:eastAsia="PMingLiU"/>
          <w:i/>
        </w:rPr>
        <w:t xml:space="preserve">your pricing plan's </w:t>
      </w:r>
      <w:r w:rsidRPr="003650BF">
        <w:rPr>
          <w:rFonts w:eastAsia="PMingLiU"/>
          <w:b/>
        </w:rPr>
        <w:t>cap limit</w:t>
      </w:r>
      <w:r w:rsidRPr="003650BF">
        <w:rPr>
          <w:rFonts w:eastAsia="PMingLiU"/>
        </w:rPr>
        <w:t>.</w:t>
      </w:r>
    </w:p>
    <w:p w14:paraId="72BFAFA8" w14:textId="77777777" w:rsidR="00821024" w:rsidRPr="003650BF" w:rsidRDefault="006A32BE">
      <w:pPr>
        <w:pStyle w:val="Heading8"/>
      </w:pPr>
      <w:r w:rsidRPr="003650BF">
        <w:rPr>
          <w:rFonts w:eastAsia="PMingLiU"/>
        </w:rPr>
        <w:t>The '</w:t>
      </w:r>
      <w:r w:rsidRPr="003650BF">
        <w:rPr>
          <w:rFonts w:eastAsia="PMingLiU"/>
          <w:b/>
        </w:rPr>
        <w:t xml:space="preserve">cap start' </w:t>
      </w:r>
      <w:r w:rsidRPr="003650BF">
        <w:rPr>
          <w:rFonts w:eastAsia="PMingLiU"/>
        </w:rPr>
        <w:t>and '</w:t>
      </w:r>
      <w:r w:rsidRPr="003650BF">
        <w:rPr>
          <w:rFonts w:eastAsia="PMingLiU"/>
          <w:b/>
        </w:rPr>
        <w:t xml:space="preserve">cap limit' </w:t>
      </w:r>
      <w:r w:rsidRPr="003650BF">
        <w:rPr>
          <w:rFonts w:eastAsia="PMingLiU"/>
        </w:rPr>
        <w:t>for each Optus Icon Employee Cap Plan are set out in Table 2.</w:t>
      </w:r>
    </w:p>
    <w:p w14:paraId="3EC2A1D0" w14:textId="77777777" w:rsidR="00821024" w:rsidRPr="003650BF" w:rsidRDefault="006A32BE">
      <w:pPr>
        <w:pStyle w:val="Heading8"/>
      </w:pPr>
      <w:r w:rsidRPr="003650BF">
        <w:rPr>
          <w:rFonts w:eastAsia="PMingLiU"/>
        </w:rPr>
        <w:t xml:space="preserve">The call types that are </w:t>
      </w:r>
      <w:r w:rsidRPr="003650BF">
        <w:rPr>
          <w:rFonts w:eastAsia="PMingLiU"/>
          <w:b/>
        </w:rPr>
        <w:t>'eligible calls'</w:t>
      </w:r>
      <w:r w:rsidRPr="003650BF">
        <w:rPr>
          <w:rFonts w:eastAsia="PMingLiU"/>
        </w:rPr>
        <w:t xml:space="preserve"> for each Optus Icon Employee Cap Plan are defined in Table 1.</w:t>
      </w:r>
    </w:p>
    <w:p w14:paraId="4BC6840D"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w:t>
      </w:r>
    </w:p>
    <w:p w14:paraId="19C4B83F" w14:textId="77777777" w:rsidR="00821024" w:rsidRPr="003650BF" w:rsidRDefault="006A32BE">
      <w:pPr>
        <w:pStyle w:val="Heading8"/>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call charges for eligible calls made beyond the cap limit of </w:t>
      </w:r>
      <w:r w:rsidRPr="003650BF">
        <w:rPr>
          <w:rFonts w:eastAsia="PMingLiU"/>
          <w:i/>
        </w:rPr>
        <w:t xml:space="preserve">your </w:t>
      </w:r>
      <w:r w:rsidRPr="003650BF">
        <w:rPr>
          <w:rFonts w:eastAsia="PMingLiU"/>
        </w:rPr>
        <w:t>Optus Icon Employee Cap Plan.</w:t>
      </w:r>
    </w:p>
    <w:p w14:paraId="2ADD1457" w14:textId="77777777" w:rsidR="00821024" w:rsidRPr="003650BF" w:rsidRDefault="006A32BE">
      <w:pPr>
        <w:pStyle w:val="Heading8"/>
      </w:pPr>
      <w:r w:rsidRPr="003650BF">
        <w:rPr>
          <w:rFonts w:eastAsia="PMingLiU"/>
        </w:rPr>
        <w:t xml:space="preserve">Any unused portion of the cap expires at the end of each month. This means that it does not roll over into following month. Any unused portion of the cap is not refundable, even when the </w:t>
      </w:r>
      <w:r w:rsidRPr="003650BF">
        <w:rPr>
          <w:rFonts w:eastAsia="PMingLiU"/>
          <w:i/>
        </w:rPr>
        <w:t xml:space="preserve">service </w:t>
      </w:r>
      <w:r w:rsidRPr="003650BF">
        <w:rPr>
          <w:rFonts w:eastAsia="PMingLiU"/>
        </w:rPr>
        <w:t xml:space="preserve">is </w:t>
      </w:r>
      <w:r w:rsidRPr="003650BF">
        <w:rPr>
          <w:rFonts w:eastAsia="PMingLiU"/>
          <w:i/>
        </w:rPr>
        <w:t>cancelled.</w:t>
      </w:r>
    </w:p>
    <w:p w14:paraId="7E622412" w14:textId="77777777" w:rsidR="00821024" w:rsidRPr="003650BF" w:rsidRDefault="006A32BE">
      <w:pPr>
        <w:pStyle w:val="Heading7"/>
        <w:rPr>
          <w:b/>
        </w:rPr>
      </w:pPr>
      <w:bookmarkStart w:id="1020" w:name="_Ref447785000"/>
      <w:r w:rsidRPr="003650BF">
        <w:rPr>
          <w:rFonts w:eastAsia="PMingLiU"/>
          <w:b/>
        </w:rPr>
        <w:t>Minimum Monthly Charge and Included Calls</w:t>
      </w:r>
      <w:bookmarkEnd w:id="1020"/>
    </w:p>
    <w:p w14:paraId="160EB7E9" w14:textId="77777777" w:rsidR="00821024" w:rsidRPr="003650BF" w:rsidRDefault="006A32BE">
      <w:pPr>
        <w:pStyle w:val="Heading8"/>
      </w:pPr>
      <w:r w:rsidRPr="003650BF">
        <w:rPr>
          <w:rFonts w:eastAsia="PMingLiU"/>
        </w:rPr>
        <w:t xml:space="preserve">Each Optus Icon Employee Cap Plan has a Minimum Monthly Charge amount that </w:t>
      </w:r>
      <w:r w:rsidRPr="003650BF">
        <w:rPr>
          <w:rFonts w:eastAsia="PMingLiU"/>
          <w:i/>
        </w:rPr>
        <w:t xml:space="preserve">you </w:t>
      </w:r>
      <w:r w:rsidRPr="003650BF">
        <w:rPr>
          <w:rFonts w:eastAsia="PMingLiU"/>
        </w:rPr>
        <w:t>must pay us each month.</w:t>
      </w:r>
    </w:p>
    <w:p w14:paraId="4DB21260" w14:textId="77777777" w:rsidR="00821024" w:rsidRPr="003650BF" w:rsidRDefault="006A32BE">
      <w:pPr>
        <w:pStyle w:val="Heading8"/>
      </w:pPr>
      <w:r w:rsidRPr="003650BF">
        <w:rPr>
          <w:rFonts w:eastAsia="PMingLiU"/>
        </w:rPr>
        <w:lastRenderedPageBreak/>
        <w:t xml:space="preserve">If </w:t>
      </w:r>
      <w:r w:rsidRPr="003650BF">
        <w:rPr>
          <w:rFonts w:eastAsia="PMingLiU"/>
          <w:i/>
        </w:rPr>
        <w:t xml:space="preserve">you </w:t>
      </w:r>
      <w:r w:rsidRPr="003650BF">
        <w:rPr>
          <w:rFonts w:eastAsia="PMingLiU"/>
        </w:rPr>
        <w:t xml:space="preserve">do not make enough eligible calls in a month to reach </w:t>
      </w:r>
      <w:r w:rsidRPr="003650BF">
        <w:rPr>
          <w:rFonts w:eastAsia="PMingLiU"/>
          <w:i/>
        </w:rPr>
        <w:t xml:space="preserve">your pricing plan's </w:t>
      </w:r>
      <w:r w:rsidRPr="003650BF">
        <w:rPr>
          <w:rFonts w:eastAsia="PMingLiU"/>
        </w:rPr>
        <w:t xml:space="preserve">cap start (or Minimum Monthly Charge) </w:t>
      </w:r>
      <w:r w:rsidRPr="003650BF">
        <w:rPr>
          <w:rFonts w:eastAsia="PMingLiU"/>
          <w:i/>
        </w:rPr>
        <w:t xml:space="preserve">you </w:t>
      </w:r>
      <w:r w:rsidRPr="003650BF">
        <w:rPr>
          <w:rFonts w:eastAsia="PMingLiU"/>
        </w:rPr>
        <w:t xml:space="preserve">must still pay </w:t>
      </w:r>
      <w:r w:rsidRPr="003650BF">
        <w:rPr>
          <w:rFonts w:eastAsia="PMingLiU"/>
          <w:i/>
        </w:rPr>
        <w:t xml:space="preserve">us your pricing plan's </w:t>
      </w:r>
      <w:r w:rsidRPr="003650BF">
        <w:rPr>
          <w:rFonts w:eastAsia="PMingLiU"/>
        </w:rPr>
        <w:t>the Minimum Monthly Charge for that month.</w:t>
      </w:r>
    </w:p>
    <w:p w14:paraId="4377D793" w14:textId="77777777" w:rsidR="00821024" w:rsidRPr="003650BF" w:rsidRDefault="006A32BE">
      <w:pPr>
        <w:pStyle w:val="Heading8"/>
      </w:pPr>
      <w:r w:rsidRPr="003650BF">
        <w:rPr>
          <w:rFonts w:eastAsia="PMingLiU"/>
        </w:rPr>
        <w:t>The amount of the Minimum Monthly Charge and included calls for each Optus Cap Plan is set out in Table 2.</w:t>
      </w:r>
    </w:p>
    <w:p w14:paraId="6795EF0D"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w:t>
      </w:r>
    </w:p>
    <w:p w14:paraId="7E00BEF4" w14:textId="77777777" w:rsidR="00821024" w:rsidRPr="003650BF" w:rsidRDefault="006A32BE">
      <w:pPr>
        <w:pStyle w:val="Heading7"/>
        <w:rPr>
          <w:b/>
        </w:rPr>
      </w:pPr>
      <w:bookmarkStart w:id="1021" w:name="_Ref447785010"/>
      <w:r w:rsidRPr="003650BF">
        <w:rPr>
          <w:rFonts w:eastAsia="PMingLiU"/>
          <w:b/>
        </w:rPr>
        <w:t xml:space="preserve">How </w:t>
      </w:r>
      <w:r w:rsidRPr="003650BF">
        <w:rPr>
          <w:rFonts w:eastAsia="PMingLiU"/>
          <w:b/>
          <w:i/>
        </w:rPr>
        <w:t xml:space="preserve">you </w:t>
      </w:r>
      <w:r w:rsidRPr="003650BF">
        <w:rPr>
          <w:rFonts w:eastAsia="PMingLiU"/>
          <w:b/>
        </w:rPr>
        <w:t xml:space="preserve">must pay </w:t>
      </w:r>
      <w:r w:rsidRPr="003650BF">
        <w:rPr>
          <w:rFonts w:eastAsia="PMingLiU"/>
          <w:b/>
          <w:i/>
        </w:rPr>
        <w:t xml:space="preserve">your </w:t>
      </w:r>
      <w:r w:rsidRPr="003650BF">
        <w:rPr>
          <w:rFonts w:eastAsia="PMingLiU"/>
          <w:b/>
        </w:rPr>
        <w:t>account</w:t>
      </w:r>
      <w:bookmarkEnd w:id="1021"/>
    </w:p>
    <w:p w14:paraId="7DAA92CB" w14:textId="77777777" w:rsidR="00821024" w:rsidRPr="003650BF" w:rsidRDefault="006A32BE">
      <w:pPr>
        <w:pStyle w:val="Heading8"/>
      </w:pPr>
      <w:r w:rsidRPr="003650BF">
        <w:rPr>
          <w:rFonts w:eastAsia="PMingLiU"/>
          <w:i/>
        </w:rPr>
        <w:t xml:space="preserve">You </w:t>
      </w:r>
      <w:r w:rsidRPr="003650BF">
        <w:rPr>
          <w:rFonts w:eastAsia="PMingLiU"/>
        </w:rPr>
        <w:t xml:space="preserve">must pay </w:t>
      </w:r>
      <w:r w:rsidRPr="003650BF">
        <w:rPr>
          <w:rFonts w:eastAsia="PMingLiU"/>
          <w:i/>
        </w:rPr>
        <w:t xml:space="preserve">your </w:t>
      </w:r>
      <w:r w:rsidRPr="003650BF">
        <w:rPr>
          <w:rFonts w:eastAsia="PMingLiU"/>
        </w:rPr>
        <w:t>account by direct debit.</w:t>
      </w:r>
    </w:p>
    <w:p w14:paraId="13CE7534" w14:textId="77777777" w:rsidR="00821024" w:rsidRPr="003650BF" w:rsidRDefault="006A32BE">
      <w:pPr>
        <w:pStyle w:val="Heading8"/>
      </w:pPr>
      <w:r w:rsidRPr="003650BF">
        <w:rPr>
          <w:rFonts w:eastAsia="PMingLiU"/>
          <w:i/>
        </w:rPr>
        <w:t xml:space="preserve">We </w:t>
      </w:r>
      <w:r w:rsidRPr="003650BF">
        <w:rPr>
          <w:rFonts w:eastAsia="PMingLiU"/>
        </w:rPr>
        <w:t xml:space="preserve">may charge </w:t>
      </w:r>
      <w:r w:rsidRPr="003650BF">
        <w:rPr>
          <w:rFonts w:eastAsia="PMingLiU"/>
          <w:i/>
        </w:rPr>
        <w:t xml:space="preserve">you </w:t>
      </w:r>
      <w:r w:rsidRPr="003650BF">
        <w:rPr>
          <w:rFonts w:eastAsia="PMingLiU"/>
        </w:rPr>
        <w:t xml:space="preserve">a dishonour fee as set out in </w:t>
      </w:r>
      <w:hyperlink r:id="rId234" w:history="1">
        <w:r w:rsidRPr="003650BF">
          <w:rPr>
            <w:rStyle w:val="Hyperlink"/>
            <w:rFonts w:eastAsia="PMingLiU"/>
          </w:rPr>
          <w:t>Section 1</w:t>
        </w:r>
      </w:hyperlink>
      <w:r w:rsidRPr="003650BF">
        <w:rPr>
          <w:rFonts w:eastAsia="PMingLiU"/>
          <w:color w:val="13607C"/>
          <w:u w:val="single"/>
        </w:rPr>
        <w:t xml:space="preserve"> </w:t>
      </w:r>
      <w:r w:rsidRPr="003650BF">
        <w:rPr>
          <w:rFonts w:eastAsia="PMingLiU"/>
        </w:rPr>
        <w:t xml:space="preserve">of this </w:t>
      </w:r>
      <w:r w:rsidRPr="003650BF">
        <w:rPr>
          <w:rFonts w:eastAsia="PMingLiU"/>
          <w:i/>
        </w:rPr>
        <w:t>standard pricing table</w:t>
      </w:r>
      <w:r w:rsidRPr="003650BF">
        <w:rPr>
          <w:rFonts w:eastAsia="PMingLiU"/>
        </w:rPr>
        <w:t xml:space="preserve"> if the payment is dishonoured by </w:t>
      </w:r>
      <w:r w:rsidRPr="003650BF">
        <w:rPr>
          <w:rFonts w:eastAsia="PMingLiU"/>
          <w:i/>
        </w:rPr>
        <w:t xml:space="preserve">your </w:t>
      </w:r>
      <w:r w:rsidRPr="003650BF">
        <w:rPr>
          <w:rFonts w:eastAsia="PMingLiU"/>
        </w:rPr>
        <w:t>nominated financial institution or credit provider.</w:t>
      </w:r>
    </w:p>
    <w:p w14:paraId="7272FE51" w14:textId="77777777" w:rsidR="00821024" w:rsidRPr="003650BF" w:rsidRDefault="006A32BE" w:rsidP="00E80E40">
      <w:pPr>
        <w:pStyle w:val="Heading7"/>
        <w:keepNext/>
        <w:rPr>
          <w:b/>
        </w:rPr>
      </w:pPr>
      <w:r w:rsidRPr="003650BF">
        <w:rPr>
          <w:rFonts w:eastAsia="PMingLiU"/>
          <w:b/>
        </w:rPr>
        <w:t>Other Optus Icon Employee Cap Plan Conditions and Offers</w:t>
      </w:r>
    </w:p>
    <w:p w14:paraId="40934CA2" w14:textId="77777777" w:rsidR="00821024" w:rsidRPr="003650BF" w:rsidRDefault="006A32BE" w:rsidP="00E80E40">
      <w:pPr>
        <w:pStyle w:val="Heading8"/>
        <w:keepNext/>
      </w:pPr>
      <w:r w:rsidRPr="003650BF">
        <w:rPr>
          <w:rFonts w:eastAsia="PMingLiU"/>
        </w:rPr>
        <w:t xml:space="preserve">The </w:t>
      </w:r>
      <w:r w:rsidRPr="003650BF">
        <w:t>Fair Go Policy (</w:t>
      </w:r>
      <w:hyperlink r:id="rId235" w:history="1">
        <w:r w:rsidRPr="003650BF">
          <w:rPr>
            <w:rStyle w:val="Hyperlink"/>
          </w:rPr>
          <w:t>Appendix S</w:t>
        </w:r>
      </w:hyperlink>
      <w:r w:rsidRPr="003650BF">
        <w:t>)</w:t>
      </w:r>
      <w:r w:rsidRPr="003650BF">
        <w:rPr>
          <w:rFonts w:eastAsia="PMingLiU"/>
        </w:rPr>
        <w:t xml:space="preserve"> applies to: PTT Usage up to 150 minutes per month (this service is no longer available from 4 November 2010). Voice Over Internet Protocol (VOIP) service</w:t>
      </w:r>
      <w:r w:rsidR="00276E5F" w:rsidRPr="003650BF">
        <w:rPr>
          <w:rFonts w:eastAsia="PMingLiU"/>
        </w:rPr>
        <w:t>s up to 10 megabytes per month.</w:t>
      </w:r>
    </w:p>
    <w:p w14:paraId="6DEFA935" w14:textId="77777777" w:rsidR="00821024" w:rsidRPr="003650BF" w:rsidRDefault="006A32BE">
      <w:pPr>
        <w:pStyle w:val="Heading8"/>
      </w:pPr>
      <w:r w:rsidRPr="003650BF">
        <w:rPr>
          <w:rFonts w:eastAsia="PMingLiU"/>
        </w:rPr>
        <w:t xml:space="preserve">Voice Over Internet Protocol (VOIP) services will be charged at 1.5c per kilobyte of usage, capped at $9.90 per month until </w:t>
      </w:r>
      <w:r w:rsidRPr="003650BF">
        <w:rPr>
          <w:rFonts w:eastAsia="PMingLiU"/>
          <w:i/>
        </w:rPr>
        <w:t xml:space="preserve">you </w:t>
      </w:r>
      <w:r w:rsidRPr="003650BF">
        <w:rPr>
          <w:rFonts w:eastAsia="PMingLiU"/>
        </w:rPr>
        <w:t xml:space="preserve">reach 5 megabytes of usage in that month, after which </w:t>
      </w:r>
      <w:r w:rsidRPr="003650BF">
        <w:rPr>
          <w:rFonts w:eastAsia="PMingLiU"/>
          <w:i/>
        </w:rPr>
        <w:t xml:space="preserve">you </w:t>
      </w:r>
      <w:r w:rsidRPr="003650BF">
        <w:rPr>
          <w:rFonts w:eastAsia="PMingLiU"/>
        </w:rPr>
        <w:t>will be charged at 0.3c per kilobyte of usage for the remainder of that month</w:t>
      </w:r>
    </w:p>
    <w:p w14:paraId="1E3B459A" w14:textId="77777777" w:rsidR="00821024" w:rsidRPr="003650BF" w:rsidRDefault="006A32BE">
      <w:pPr>
        <w:pStyle w:val="Heading7"/>
        <w:rPr>
          <w:b/>
        </w:rPr>
      </w:pPr>
      <w:r w:rsidRPr="003650BF">
        <w:rPr>
          <w:rFonts w:eastAsia="PMingLiU"/>
          <w:b/>
        </w:rPr>
        <w:t>Additional discount option – 'yes' for 5</w:t>
      </w:r>
    </w:p>
    <w:p w14:paraId="62E9D56C" w14:textId="77777777" w:rsidR="00821024" w:rsidRPr="003650BF" w:rsidRDefault="006A32BE">
      <w:pPr>
        <w:pStyle w:val="Heading8"/>
      </w:pPr>
      <w:r w:rsidRPr="003650BF">
        <w:rPr>
          <w:rFonts w:eastAsia="PMingLiU"/>
        </w:rPr>
        <w:t xml:space="preserve">If </w:t>
      </w:r>
      <w:r w:rsidRPr="003650BF">
        <w:rPr>
          <w:rFonts w:eastAsia="PMingLiU"/>
          <w:i/>
        </w:rPr>
        <w:t xml:space="preserve">you </w:t>
      </w:r>
      <w:r w:rsidRPr="003650BF">
        <w:rPr>
          <w:rFonts w:eastAsia="PMingLiU"/>
        </w:rPr>
        <w:t xml:space="preserve">connect to the Optus Icon Employee Cap Plan, </w:t>
      </w:r>
      <w:r w:rsidRPr="003650BF">
        <w:rPr>
          <w:rFonts w:eastAsia="PMingLiU"/>
          <w:i/>
        </w:rPr>
        <w:t>you</w:t>
      </w:r>
      <w:r w:rsidRPr="003650BF">
        <w:rPr>
          <w:rFonts w:eastAsia="PMingLiU"/>
        </w:rPr>
        <w:t xml:space="preserve"> will receive the 'yes' for 5 offer where </w:t>
      </w:r>
      <w:r w:rsidRPr="003650BF">
        <w:rPr>
          <w:rFonts w:eastAsia="PMingLiU"/>
          <w:i/>
        </w:rPr>
        <w:t xml:space="preserve">you </w:t>
      </w:r>
      <w:r w:rsidRPr="003650BF">
        <w:rPr>
          <w:rFonts w:eastAsia="PMingLiU"/>
        </w:rPr>
        <w:t xml:space="preserve">can make 5 minute voice calls within Australia to other Optus GSM Mobile services on the same customer account number for no additional cost. Limit of 1000 minutes per month applies. Standard call rates of </w:t>
      </w:r>
      <w:r w:rsidRPr="003650BF">
        <w:rPr>
          <w:rFonts w:eastAsia="PMingLiU"/>
          <w:i/>
        </w:rPr>
        <w:t>your</w:t>
      </w:r>
      <w:r w:rsidRPr="003650BF">
        <w:rPr>
          <w:rFonts w:eastAsia="PMingLiU"/>
        </w:rPr>
        <w:t xml:space="preserve"> plan apply after the first 5 minutes. Fair Go Policy (</w:t>
      </w:r>
      <w:hyperlink r:id="rId236" w:history="1">
        <w:r w:rsidRPr="003650BF">
          <w:rPr>
            <w:rStyle w:val="Hyperlink"/>
            <w:rFonts w:eastAsia="PMingLiU"/>
          </w:rPr>
          <w:t>Appendix S</w:t>
        </w:r>
      </w:hyperlink>
      <w:r w:rsidRPr="003650BF">
        <w:rPr>
          <w:rFonts w:eastAsia="PMingLiU"/>
        </w:rPr>
        <w:t>) applies.</w:t>
      </w:r>
    </w:p>
    <w:p w14:paraId="3FAD7E14" w14:textId="77777777" w:rsidR="00821024" w:rsidRPr="003650BF" w:rsidRDefault="006A32BE">
      <w:pPr>
        <w:pStyle w:val="Heading8"/>
      </w:pPr>
      <w:r w:rsidRPr="003650BF">
        <w:rPr>
          <w:rFonts w:eastAsia="PMingLiU"/>
        </w:rPr>
        <w:t xml:space="preserve">If </w:t>
      </w:r>
      <w:r w:rsidRPr="003650BF">
        <w:rPr>
          <w:rFonts w:eastAsia="PMingLiU"/>
          <w:i/>
        </w:rPr>
        <w:t xml:space="preserve">you </w:t>
      </w:r>
      <w:r w:rsidRPr="003650BF">
        <w:rPr>
          <w:rFonts w:eastAsia="PMingLiU"/>
        </w:rPr>
        <w:t xml:space="preserve">connect to an Optus Icon Employee Cap Plan, </w:t>
      </w:r>
      <w:r w:rsidRPr="003650BF">
        <w:rPr>
          <w:rFonts w:eastAsia="PMingLiU"/>
          <w:i/>
        </w:rPr>
        <w:t xml:space="preserve">you </w:t>
      </w:r>
      <w:r w:rsidRPr="003650BF">
        <w:rPr>
          <w:rFonts w:eastAsia="PMingLiU"/>
        </w:rPr>
        <w:t xml:space="preserve">will be entitled to receive the 'yes' Time promotion. The terms of this promotion are contained in </w:t>
      </w:r>
      <w:hyperlink r:id="rId237" w:history="1">
        <w:r w:rsidRPr="003650BF">
          <w:rPr>
            <w:rStyle w:val="Hyperlink"/>
            <w:rFonts w:eastAsia="PMingLiU"/>
          </w:rPr>
          <w:t>Section 1</w:t>
        </w:r>
      </w:hyperlink>
      <w:r w:rsidRPr="003650BF">
        <w:rPr>
          <w:rFonts w:eastAsia="PMingLiU"/>
          <w:color w:val="13607C"/>
        </w:rPr>
        <w:t xml:space="preserve"> </w:t>
      </w:r>
      <w:r w:rsidRPr="003650BF">
        <w:rPr>
          <w:rFonts w:eastAsia="PMingLiU"/>
        </w:rPr>
        <w:t xml:space="preserve">of this </w:t>
      </w:r>
      <w:r w:rsidRPr="003650BF">
        <w:rPr>
          <w:rFonts w:eastAsia="PMingLiU"/>
          <w:i/>
        </w:rPr>
        <w:t>standard pricing table.</w:t>
      </w:r>
    </w:p>
    <w:p w14:paraId="7DCAAA0A" w14:textId="77777777" w:rsidR="00821024" w:rsidRPr="003650BF" w:rsidRDefault="006A32BE">
      <w:pPr>
        <w:pStyle w:val="Heading7"/>
        <w:rPr>
          <w:b/>
        </w:rPr>
      </w:pPr>
      <w:r w:rsidRPr="003650BF">
        <w:rPr>
          <w:rFonts w:eastAsia="PMingLiU"/>
          <w:b/>
        </w:rPr>
        <w:t>Eligible Calls and Pricing Plans</w:t>
      </w:r>
    </w:p>
    <w:p w14:paraId="62EA4D99" w14:textId="77777777" w:rsidR="00821024" w:rsidRPr="003650BF" w:rsidRDefault="006A32BE">
      <w:pPr>
        <w:pStyle w:val="BodyText"/>
        <w:ind w:left="1440"/>
      </w:pPr>
      <w:r w:rsidRPr="003650BF">
        <w:t xml:space="preserve">Table 1 below indicates whether a particular call types is an 'eligible call' which counts towards the cap and Minimum Monthly Charge of </w:t>
      </w:r>
      <w:r w:rsidRPr="003650BF">
        <w:rPr>
          <w:i/>
        </w:rPr>
        <w:t xml:space="preserve">your </w:t>
      </w:r>
      <w:r w:rsidRPr="003650BF">
        <w:t>selected Optus Icon Employee Cap Plan.</w:t>
      </w:r>
    </w:p>
    <w:p w14:paraId="51AFCC1C" w14:textId="77777777" w:rsidR="00821024" w:rsidRPr="003650BF" w:rsidRDefault="006A32BE">
      <w:pPr>
        <w:pStyle w:val="BodyText"/>
        <w:ind w:left="1440"/>
      </w:pPr>
      <w:r w:rsidRPr="003650BF">
        <w:t>Table 2 below contains details of the charges for the Optus Icon Employee Cap Plans.</w:t>
      </w:r>
    </w:p>
    <w:p w14:paraId="60362CBB" w14:textId="77777777" w:rsidR="00821024" w:rsidRPr="003650BF" w:rsidRDefault="006A32BE">
      <w:pPr>
        <w:pStyle w:val="BodyText"/>
        <w:rPr>
          <w:b/>
        </w:rPr>
      </w:pPr>
      <w:r w:rsidRPr="003650BF">
        <w:rPr>
          <w:b/>
        </w:rPr>
        <w:t>Table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6444"/>
        <w:gridCol w:w="3746"/>
      </w:tblGrid>
      <w:tr w:rsidR="00821024" w:rsidRPr="003650BF" w14:paraId="74BF186E" w14:textId="77777777" w:rsidTr="005B7B5C">
        <w:trPr>
          <w:tblHeader/>
        </w:trPr>
        <w:tc>
          <w:tcPr>
            <w:tcW w:w="6588" w:type="dxa"/>
            <w:shd w:val="clear" w:color="auto" w:fill="auto"/>
          </w:tcPr>
          <w:p w14:paraId="195EE49E" w14:textId="77777777" w:rsidR="00821024" w:rsidRPr="003650BF" w:rsidRDefault="006A32BE" w:rsidP="005B7B5C">
            <w:pPr>
              <w:pStyle w:val="BodyText"/>
              <w:spacing w:before="100" w:after="100"/>
              <w:rPr>
                <w:b/>
              </w:rPr>
            </w:pPr>
            <w:r w:rsidRPr="003650BF">
              <w:rPr>
                <w:b/>
              </w:rPr>
              <w:t>Call Type</w:t>
            </w:r>
          </w:p>
        </w:tc>
        <w:tc>
          <w:tcPr>
            <w:tcW w:w="3826" w:type="dxa"/>
            <w:shd w:val="clear" w:color="auto" w:fill="auto"/>
          </w:tcPr>
          <w:p w14:paraId="68753D57" w14:textId="77777777" w:rsidR="00821024" w:rsidRPr="003650BF" w:rsidRDefault="006A32BE" w:rsidP="005B7B5C">
            <w:pPr>
              <w:pStyle w:val="BodyText"/>
              <w:spacing w:before="100" w:after="100"/>
              <w:rPr>
                <w:b/>
              </w:rPr>
            </w:pPr>
            <w:r w:rsidRPr="003650BF">
              <w:rPr>
                <w:b/>
              </w:rPr>
              <w:t>Eligible Call</w:t>
            </w:r>
          </w:p>
        </w:tc>
      </w:tr>
      <w:tr w:rsidR="00821024" w:rsidRPr="003650BF" w14:paraId="094F6A04" w14:textId="77777777" w:rsidTr="005B7B5C">
        <w:tc>
          <w:tcPr>
            <w:tcW w:w="6588" w:type="dxa"/>
            <w:shd w:val="clear" w:color="auto" w:fill="auto"/>
          </w:tcPr>
          <w:p w14:paraId="62192E64" w14:textId="77777777" w:rsidR="00821024" w:rsidRPr="003650BF" w:rsidRDefault="006A32BE" w:rsidP="005B7B5C">
            <w:pPr>
              <w:pStyle w:val="BodyText"/>
              <w:spacing w:before="100" w:after="100"/>
            </w:pPr>
            <w:r w:rsidRPr="003650BF">
              <w:t>National Voice Calls</w:t>
            </w:r>
          </w:p>
        </w:tc>
        <w:tc>
          <w:tcPr>
            <w:tcW w:w="3826" w:type="dxa"/>
            <w:shd w:val="clear" w:color="auto" w:fill="auto"/>
          </w:tcPr>
          <w:p w14:paraId="7B15AB09" w14:textId="77777777" w:rsidR="00821024" w:rsidRPr="003650BF" w:rsidRDefault="006A32BE" w:rsidP="005B7B5C">
            <w:pPr>
              <w:pStyle w:val="BodyText"/>
              <w:spacing w:before="100" w:after="100"/>
            </w:pPr>
            <w:r w:rsidRPr="003650BF">
              <w:t>Yes</w:t>
            </w:r>
          </w:p>
        </w:tc>
      </w:tr>
      <w:tr w:rsidR="00821024" w:rsidRPr="003650BF" w14:paraId="5EA49ABF" w14:textId="77777777" w:rsidTr="005B7B5C">
        <w:trPr>
          <w:trHeight w:val="990"/>
        </w:trPr>
        <w:tc>
          <w:tcPr>
            <w:tcW w:w="6588" w:type="dxa"/>
            <w:shd w:val="clear" w:color="auto" w:fill="auto"/>
          </w:tcPr>
          <w:p w14:paraId="46A2C4BD" w14:textId="77777777" w:rsidR="00821024" w:rsidRPr="003650BF" w:rsidRDefault="006A32BE" w:rsidP="005B7B5C">
            <w:pPr>
              <w:pStyle w:val="BodyText"/>
              <w:spacing w:before="100" w:after="100"/>
            </w:pPr>
            <w:r w:rsidRPr="003650BF">
              <w:t>International Voice Calls</w:t>
            </w:r>
          </w:p>
          <w:p w14:paraId="6D6263B8" w14:textId="77777777" w:rsidR="00821024" w:rsidRPr="003650BF" w:rsidRDefault="006A32BE" w:rsidP="005B7B5C">
            <w:pPr>
              <w:pStyle w:val="BodyText"/>
              <w:spacing w:before="100" w:after="100"/>
            </w:pPr>
            <w:r w:rsidRPr="003650BF">
              <w:rPr>
                <w:snapToGrid w:val="0"/>
              </w:rPr>
              <w:t>(includes calls to national fixed or GSM mobile services that then divert/switch or re-route overseas)</w:t>
            </w:r>
          </w:p>
        </w:tc>
        <w:tc>
          <w:tcPr>
            <w:tcW w:w="3826" w:type="dxa"/>
            <w:shd w:val="clear" w:color="auto" w:fill="auto"/>
          </w:tcPr>
          <w:p w14:paraId="72987A9C" w14:textId="77777777" w:rsidR="00821024" w:rsidRPr="003650BF" w:rsidRDefault="006A32BE" w:rsidP="005B7B5C">
            <w:pPr>
              <w:pStyle w:val="BodyText"/>
              <w:spacing w:before="100" w:after="100"/>
            </w:pPr>
            <w:r w:rsidRPr="003650BF">
              <w:t>No</w:t>
            </w:r>
          </w:p>
        </w:tc>
      </w:tr>
      <w:tr w:rsidR="00821024" w:rsidRPr="003650BF" w14:paraId="120D4294" w14:textId="77777777" w:rsidTr="005B7B5C">
        <w:tc>
          <w:tcPr>
            <w:tcW w:w="6588" w:type="dxa"/>
            <w:shd w:val="clear" w:color="auto" w:fill="auto"/>
          </w:tcPr>
          <w:p w14:paraId="6BD176C3" w14:textId="77777777" w:rsidR="00821024" w:rsidRPr="003650BF" w:rsidRDefault="006A32BE" w:rsidP="005B7B5C">
            <w:pPr>
              <w:pStyle w:val="BodyText"/>
              <w:spacing w:before="100" w:after="100"/>
            </w:pPr>
            <w:r w:rsidRPr="003650BF">
              <w:t>National Video Calls</w:t>
            </w:r>
          </w:p>
        </w:tc>
        <w:tc>
          <w:tcPr>
            <w:tcW w:w="3826" w:type="dxa"/>
            <w:shd w:val="clear" w:color="auto" w:fill="auto"/>
          </w:tcPr>
          <w:p w14:paraId="5DC60DD3" w14:textId="77777777" w:rsidR="00821024" w:rsidRPr="003650BF" w:rsidRDefault="006A32BE" w:rsidP="005B7B5C">
            <w:pPr>
              <w:pStyle w:val="BodyText"/>
              <w:spacing w:before="100" w:after="100"/>
            </w:pPr>
            <w:r w:rsidRPr="003650BF">
              <w:t>Yes</w:t>
            </w:r>
          </w:p>
        </w:tc>
      </w:tr>
      <w:tr w:rsidR="00821024" w:rsidRPr="003650BF" w14:paraId="520338B2" w14:textId="77777777" w:rsidTr="005B7B5C">
        <w:trPr>
          <w:trHeight w:val="990"/>
        </w:trPr>
        <w:tc>
          <w:tcPr>
            <w:tcW w:w="6588" w:type="dxa"/>
            <w:shd w:val="clear" w:color="auto" w:fill="auto"/>
          </w:tcPr>
          <w:p w14:paraId="21BFE2F6" w14:textId="77777777" w:rsidR="00821024" w:rsidRPr="003650BF" w:rsidRDefault="006A32BE" w:rsidP="005B7B5C">
            <w:pPr>
              <w:pStyle w:val="BodyText"/>
              <w:spacing w:before="100" w:after="100"/>
            </w:pPr>
            <w:r w:rsidRPr="003650BF">
              <w:t>International Video Calls</w:t>
            </w:r>
          </w:p>
          <w:p w14:paraId="5972BDE0" w14:textId="77777777" w:rsidR="00821024" w:rsidRPr="003650BF" w:rsidRDefault="006A32BE" w:rsidP="005B7B5C">
            <w:pPr>
              <w:pStyle w:val="BodyText"/>
              <w:spacing w:before="100" w:after="100"/>
            </w:pPr>
            <w:r w:rsidRPr="003650BF">
              <w:rPr>
                <w:snapToGrid w:val="0"/>
              </w:rPr>
              <w:t>(includes calls to national fixed or GSM mobile services that then divert/switch or re-route overseas)</w:t>
            </w:r>
          </w:p>
        </w:tc>
        <w:tc>
          <w:tcPr>
            <w:tcW w:w="3826" w:type="dxa"/>
            <w:shd w:val="clear" w:color="auto" w:fill="auto"/>
          </w:tcPr>
          <w:p w14:paraId="21EB114B" w14:textId="77777777" w:rsidR="00821024" w:rsidRPr="003650BF" w:rsidRDefault="006A32BE" w:rsidP="005B7B5C">
            <w:pPr>
              <w:pStyle w:val="BodyText"/>
              <w:spacing w:before="100" w:after="100"/>
            </w:pPr>
            <w:r w:rsidRPr="003650BF">
              <w:t>No</w:t>
            </w:r>
          </w:p>
        </w:tc>
      </w:tr>
      <w:tr w:rsidR="00821024" w:rsidRPr="003650BF" w14:paraId="2E412136" w14:textId="77777777" w:rsidTr="005B7B5C">
        <w:tc>
          <w:tcPr>
            <w:tcW w:w="6588" w:type="dxa"/>
            <w:shd w:val="clear" w:color="auto" w:fill="auto"/>
          </w:tcPr>
          <w:p w14:paraId="60A2E552" w14:textId="77777777" w:rsidR="00821024" w:rsidRPr="003650BF" w:rsidRDefault="006A32BE" w:rsidP="005B7B5C">
            <w:pPr>
              <w:pStyle w:val="BodyText"/>
              <w:spacing w:before="100" w:after="100"/>
            </w:pPr>
            <w:r w:rsidRPr="003650BF">
              <w:lastRenderedPageBreak/>
              <w:t>National and International SMS</w:t>
            </w:r>
          </w:p>
        </w:tc>
        <w:tc>
          <w:tcPr>
            <w:tcW w:w="3826" w:type="dxa"/>
            <w:shd w:val="clear" w:color="auto" w:fill="auto"/>
          </w:tcPr>
          <w:p w14:paraId="644460C4" w14:textId="77777777" w:rsidR="00821024" w:rsidRPr="003650BF" w:rsidRDefault="006A32BE" w:rsidP="005B7B5C">
            <w:pPr>
              <w:pStyle w:val="BodyText"/>
              <w:spacing w:before="100" w:after="100"/>
            </w:pPr>
            <w:r w:rsidRPr="003650BF">
              <w:t>Yes</w:t>
            </w:r>
          </w:p>
        </w:tc>
      </w:tr>
      <w:tr w:rsidR="00821024" w:rsidRPr="003650BF" w14:paraId="289276EB" w14:textId="77777777" w:rsidTr="005B7B5C">
        <w:tc>
          <w:tcPr>
            <w:tcW w:w="6588" w:type="dxa"/>
            <w:shd w:val="clear" w:color="auto" w:fill="auto"/>
          </w:tcPr>
          <w:p w14:paraId="13A3DE93" w14:textId="77777777" w:rsidR="00821024" w:rsidRPr="003650BF" w:rsidRDefault="006A32BE" w:rsidP="005B7B5C">
            <w:pPr>
              <w:pStyle w:val="BodyText"/>
              <w:spacing w:before="100" w:after="100"/>
            </w:pPr>
            <w:r w:rsidRPr="003650BF">
              <w:t>Group SMS</w:t>
            </w:r>
          </w:p>
        </w:tc>
        <w:tc>
          <w:tcPr>
            <w:tcW w:w="3826" w:type="dxa"/>
            <w:shd w:val="clear" w:color="auto" w:fill="auto"/>
          </w:tcPr>
          <w:p w14:paraId="109E6B99" w14:textId="77777777" w:rsidR="00821024" w:rsidRPr="003650BF" w:rsidRDefault="006A32BE" w:rsidP="005B7B5C">
            <w:pPr>
              <w:pStyle w:val="BodyText"/>
              <w:spacing w:before="100" w:after="100"/>
            </w:pPr>
            <w:r w:rsidRPr="003650BF">
              <w:t>No</w:t>
            </w:r>
          </w:p>
        </w:tc>
      </w:tr>
      <w:tr w:rsidR="00821024" w:rsidRPr="003650BF" w14:paraId="43143B28" w14:textId="77777777" w:rsidTr="005B7B5C">
        <w:tc>
          <w:tcPr>
            <w:tcW w:w="6588" w:type="dxa"/>
            <w:shd w:val="clear" w:color="auto" w:fill="auto"/>
          </w:tcPr>
          <w:p w14:paraId="15E8E0E7" w14:textId="77777777" w:rsidR="00821024" w:rsidRPr="003650BF" w:rsidRDefault="006A32BE" w:rsidP="005B7B5C">
            <w:pPr>
              <w:pStyle w:val="BodyText"/>
              <w:spacing w:before="100" w:after="100"/>
            </w:pPr>
            <w:r w:rsidRPr="003650BF">
              <w:t>Push to Talk (PTT) (this service is no longer available from 4 November 2010)</w:t>
            </w:r>
          </w:p>
        </w:tc>
        <w:tc>
          <w:tcPr>
            <w:tcW w:w="3826" w:type="dxa"/>
            <w:shd w:val="clear" w:color="auto" w:fill="auto"/>
          </w:tcPr>
          <w:p w14:paraId="2208B4FE" w14:textId="77777777" w:rsidR="00821024" w:rsidRPr="003650BF" w:rsidRDefault="006A32BE" w:rsidP="005B7B5C">
            <w:pPr>
              <w:pStyle w:val="BodyText"/>
              <w:spacing w:before="100" w:after="100"/>
            </w:pPr>
            <w:r w:rsidRPr="003650BF">
              <w:t>No</w:t>
            </w:r>
          </w:p>
        </w:tc>
      </w:tr>
      <w:tr w:rsidR="00821024" w:rsidRPr="003650BF" w14:paraId="7E1526DD" w14:textId="77777777" w:rsidTr="005B7B5C">
        <w:tc>
          <w:tcPr>
            <w:tcW w:w="6588" w:type="dxa"/>
            <w:shd w:val="clear" w:color="auto" w:fill="auto"/>
          </w:tcPr>
          <w:p w14:paraId="7A2E40EC" w14:textId="77777777" w:rsidR="00821024" w:rsidRPr="003650BF" w:rsidRDefault="006A32BE" w:rsidP="005B7B5C">
            <w:pPr>
              <w:pStyle w:val="BodyText"/>
              <w:spacing w:before="100" w:after="100"/>
            </w:pPr>
            <w:r w:rsidRPr="003650BF">
              <w:t>Voicemail Diversions</w:t>
            </w:r>
          </w:p>
        </w:tc>
        <w:tc>
          <w:tcPr>
            <w:tcW w:w="3826" w:type="dxa"/>
            <w:shd w:val="clear" w:color="auto" w:fill="auto"/>
          </w:tcPr>
          <w:p w14:paraId="5B7DA44E" w14:textId="77777777" w:rsidR="00821024" w:rsidRPr="003650BF" w:rsidRDefault="006A32BE" w:rsidP="005B7B5C">
            <w:pPr>
              <w:pStyle w:val="BodyText"/>
              <w:spacing w:before="100" w:after="100"/>
            </w:pPr>
            <w:r w:rsidRPr="003650BF">
              <w:t>Yes</w:t>
            </w:r>
          </w:p>
        </w:tc>
      </w:tr>
      <w:tr w:rsidR="00821024" w:rsidRPr="003650BF" w14:paraId="45DB11BE" w14:textId="77777777" w:rsidTr="005B7B5C">
        <w:tc>
          <w:tcPr>
            <w:tcW w:w="6588" w:type="dxa"/>
            <w:shd w:val="clear" w:color="auto" w:fill="auto"/>
          </w:tcPr>
          <w:p w14:paraId="0C80E705" w14:textId="77777777" w:rsidR="00821024" w:rsidRPr="003650BF" w:rsidRDefault="006A32BE" w:rsidP="005B7B5C">
            <w:pPr>
              <w:pStyle w:val="BodyText"/>
              <w:spacing w:before="100" w:after="100"/>
            </w:pPr>
            <w:r w:rsidRPr="003650BF">
              <w:t>Voicemail Deposit and Retrievals</w:t>
            </w:r>
          </w:p>
        </w:tc>
        <w:tc>
          <w:tcPr>
            <w:tcW w:w="3826" w:type="dxa"/>
            <w:shd w:val="clear" w:color="auto" w:fill="auto"/>
          </w:tcPr>
          <w:p w14:paraId="482B72AC" w14:textId="77777777" w:rsidR="00821024" w:rsidRPr="003650BF" w:rsidRDefault="006A32BE" w:rsidP="005B7B5C">
            <w:pPr>
              <w:pStyle w:val="BodyText"/>
              <w:spacing w:before="100" w:after="100"/>
            </w:pPr>
            <w:r w:rsidRPr="003650BF">
              <w:t>Yes</w:t>
            </w:r>
          </w:p>
        </w:tc>
      </w:tr>
      <w:tr w:rsidR="00821024" w:rsidRPr="003650BF" w14:paraId="00714B4D" w14:textId="77777777" w:rsidTr="005B7B5C">
        <w:tc>
          <w:tcPr>
            <w:tcW w:w="6588" w:type="dxa"/>
            <w:shd w:val="clear" w:color="auto" w:fill="auto"/>
          </w:tcPr>
          <w:p w14:paraId="00447706" w14:textId="77777777" w:rsidR="00821024" w:rsidRPr="003650BF" w:rsidRDefault="006A32BE" w:rsidP="005B7B5C">
            <w:pPr>
              <w:pStyle w:val="BodyText"/>
              <w:spacing w:before="100" w:after="100"/>
            </w:pPr>
            <w:r w:rsidRPr="003650BF">
              <w:t>International Roaming</w:t>
            </w:r>
          </w:p>
        </w:tc>
        <w:tc>
          <w:tcPr>
            <w:tcW w:w="3826" w:type="dxa"/>
            <w:shd w:val="clear" w:color="auto" w:fill="auto"/>
          </w:tcPr>
          <w:p w14:paraId="5D96E237" w14:textId="77777777" w:rsidR="00821024" w:rsidRPr="003650BF" w:rsidRDefault="006A32BE" w:rsidP="005B7B5C">
            <w:pPr>
              <w:pStyle w:val="BodyText"/>
              <w:spacing w:before="100" w:after="100"/>
            </w:pPr>
            <w:r w:rsidRPr="003650BF">
              <w:t>No</w:t>
            </w:r>
          </w:p>
        </w:tc>
      </w:tr>
      <w:tr w:rsidR="00821024" w:rsidRPr="003650BF" w14:paraId="458F4027" w14:textId="77777777" w:rsidTr="005B7B5C">
        <w:tc>
          <w:tcPr>
            <w:tcW w:w="6588" w:type="dxa"/>
            <w:shd w:val="clear" w:color="auto" w:fill="auto"/>
          </w:tcPr>
          <w:p w14:paraId="15627961" w14:textId="77777777" w:rsidR="00821024" w:rsidRPr="003650BF" w:rsidRDefault="006A32BE" w:rsidP="005B7B5C">
            <w:pPr>
              <w:pStyle w:val="BodyText"/>
              <w:spacing w:before="100" w:after="100"/>
            </w:pPr>
            <w:r w:rsidRPr="003650BF">
              <w:t>Premium SMS</w:t>
            </w:r>
          </w:p>
        </w:tc>
        <w:tc>
          <w:tcPr>
            <w:tcW w:w="3826" w:type="dxa"/>
            <w:shd w:val="clear" w:color="auto" w:fill="auto"/>
          </w:tcPr>
          <w:p w14:paraId="7DD73EC0" w14:textId="77777777" w:rsidR="00821024" w:rsidRPr="003650BF" w:rsidRDefault="006A32BE" w:rsidP="005B7B5C">
            <w:pPr>
              <w:pStyle w:val="BodyText"/>
              <w:spacing w:before="100" w:after="100"/>
            </w:pPr>
            <w:r w:rsidRPr="003650BF">
              <w:t>No</w:t>
            </w:r>
          </w:p>
        </w:tc>
      </w:tr>
      <w:tr w:rsidR="00821024" w:rsidRPr="003650BF" w14:paraId="1F1C3461" w14:textId="77777777" w:rsidTr="005B7B5C">
        <w:tc>
          <w:tcPr>
            <w:tcW w:w="6588" w:type="dxa"/>
            <w:shd w:val="clear" w:color="auto" w:fill="auto"/>
          </w:tcPr>
          <w:p w14:paraId="239CE5B9" w14:textId="77777777" w:rsidR="00821024" w:rsidRPr="003650BF" w:rsidRDefault="006A32BE" w:rsidP="005B7B5C">
            <w:pPr>
              <w:pStyle w:val="BodyText"/>
              <w:spacing w:before="100" w:after="100"/>
            </w:pPr>
            <w:r w:rsidRPr="003650BF">
              <w:t>National MMS</w:t>
            </w:r>
          </w:p>
        </w:tc>
        <w:tc>
          <w:tcPr>
            <w:tcW w:w="3826" w:type="dxa"/>
            <w:shd w:val="clear" w:color="auto" w:fill="auto"/>
          </w:tcPr>
          <w:p w14:paraId="55259D9B" w14:textId="77777777" w:rsidR="00821024" w:rsidRPr="003650BF" w:rsidRDefault="006A32BE" w:rsidP="005B7B5C">
            <w:pPr>
              <w:pStyle w:val="BodyText"/>
              <w:spacing w:before="100" w:after="100"/>
            </w:pPr>
            <w:r w:rsidRPr="003650BF">
              <w:t>Yes</w:t>
            </w:r>
          </w:p>
        </w:tc>
      </w:tr>
      <w:tr w:rsidR="00821024" w:rsidRPr="003650BF" w14:paraId="353A9C33" w14:textId="77777777" w:rsidTr="005B7B5C">
        <w:tc>
          <w:tcPr>
            <w:tcW w:w="6588" w:type="dxa"/>
            <w:shd w:val="clear" w:color="auto" w:fill="auto"/>
          </w:tcPr>
          <w:p w14:paraId="18122463" w14:textId="77777777" w:rsidR="00821024" w:rsidRPr="003650BF" w:rsidRDefault="006A32BE" w:rsidP="005B7B5C">
            <w:pPr>
              <w:pStyle w:val="BodyText"/>
              <w:spacing w:before="100" w:after="100"/>
            </w:pPr>
            <w:r w:rsidRPr="003650BF">
              <w:t>International MMS</w:t>
            </w:r>
          </w:p>
        </w:tc>
        <w:tc>
          <w:tcPr>
            <w:tcW w:w="3826" w:type="dxa"/>
            <w:shd w:val="clear" w:color="auto" w:fill="auto"/>
          </w:tcPr>
          <w:p w14:paraId="0B0AB7D2" w14:textId="77777777" w:rsidR="00821024" w:rsidRPr="003650BF" w:rsidRDefault="006A32BE" w:rsidP="005B7B5C">
            <w:pPr>
              <w:pStyle w:val="BodyText"/>
              <w:spacing w:before="100" w:after="100"/>
            </w:pPr>
            <w:r w:rsidRPr="003650BF">
              <w:t>No</w:t>
            </w:r>
          </w:p>
        </w:tc>
      </w:tr>
      <w:tr w:rsidR="00821024" w:rsidRPr="003650BF" w14:paraId="051F70D8" w14:textId="77777777" w:rsidTr="005B7B5C">
        <w:tc>
          <w:tcPr>
            <w:tcW w:w="6588" w:type="dxa"/>
            <w:shd w:val="clear" w:color="auto" w:fill="auto"/>
          </w:tcPr>
          <w:p w14:paraId="2487311D" w14:textId="77777777" w:rsidR="00821024" w:rsidRPr="003650BF" w:rsidRDefault="006A32BE" w:rsidP="005B7B5C">
            <w:pPr>
              <w:pStyle w:val="BodyText"/>
              <w:spacing w:before="100" w:after="100"/>
            </w:pPr>
            <w:r w:rsidRPr="003650BF">
              <w:t>Optus Zoo Browsing</w:t>
            </w:r>
          </w:p>
        </w:tc>
        <w:tc>
          <w:tcPr>
            <w:tcW w:w="3826" w:type="dxa"/>
            <w:shd w:val="clear" w:color="auto" w:fill="auto"/>
          </w:tcPr>
          <w:p w14:paraId="7173DE2E" w14:textId="77777777" w:rsidR="00821024" w:rsidRPr="003650BF" w:rsidRDefault="006A32BE" w:rsidP="005B7B5C">
            <w:pPr>
              <w:pStyle w:val="BodyText"/>
              <w:spacing w:before="100" w:after="100"/>
            </w:pPr>
            <w:r w:rsidRPr="003650BF">
              <w:t>No</w:t>
            </w:r>
          </w:p>
        </w:tc>
      </w:tr>
      <w:tr w:rsidR="00821024" w:rsidRPr="003650BF" w14:paraId="7DB9257F" w14:textId="77777777" w:rsidTr="005B7B5C">
        <w:tc>
          <w:tcPr>
            <w:tcW w:w="6588" w:type="dxa"/>
            <w:shd w:val="clear" w:color="auto" w:fill="auto"/>
          </w:tcPr>
          <w:p w14:paraId="2238B1C3" w14:textId="77777777" w:rsidR="00821024" w:rsidRPr="003650BF" w:rsidRDefault="006A32BE" w:rsidP="005B7B5C">
            <w:pPr>
              <w:pStyle w:val="BodyText"/>
              <w:spacing w:before="100" w:after="100"/>
            </w:pPr>
            <w:r w:rsidRPr="003650BF">
              <w:t>Optus Zoo Downloads</w:t>
            </w:r>
          </w:p>
        </w:tc>
        <w:tc>
          <w:tcPr>
            <w:tcW w:w="3826" w:type="dxa"/>
            <w:shd w:val="clear" w:color="auto" w:fill="auto"/>
          </w:tcPr>
          <w:p w14:paraId="74084E84" w14:textId="77777777" w:rsidR="00821024" w:rsidRPr="003650BF" w:rsidRDefault="006A32BE" w:rsidP="005B7B5C">
            <w:pPr>
              <w:pStyle w:val="BodyText"/>
              <w:spacing w:before="100" w:after="100"/>
            </w:pPr>
            <w:r w:rsidRPr="003650BF">
              <w:t>No</w:t>
            </w:r>
          </w:p>
        </w:tc>
      </w:tr>
      <w:tr w:rsidR="00821024" w:rsidRPr="003650BF" w14:paraId="56D21003" w14:textId="77777777" w:rsidTr="005B7B5C">
        <w:tc>
          <w:tcPr>
            <w:tcW w:w="6588" w:type="dxa"/>
            <w:shd w:val="clear" w:color="auto" w:fill="auto"/>
          </w:tcPr>
          <w:p w14:paraId="42E0699B" w14:textId="77777777" w:rsidR="00821024" w:rsidRPr="003650BF" w:rsidRDefault="006A32BE" w:rsidP="005B7B5C">
            <w:pPr>
              <w:pStyle w:val="BodyText"/>
              <w:spacing w:before="100" w:after="100"/>
            </w:pPr>
            <w:r w:rsidRPr="003650BF">
              <w:t>Directory Assistance- 1223</w:t>
            </w:r>
          </w:p>
        </w:tc>
        <w:tc>
          <w:tcPr>
            <w:tcW w:w="3826" w:type="dxa"/>
            <w:shd w:val="clear" w:color="auto" w:fill="auto"/>
          </w:tcPr>
          <w:p w14:paraId="36402B83" w14:textId="77777777" w:rsidR="00821024" w:rsidRPr="003650BF" w:rsidRDefault="006A32BE" w:rsidP="005B7B5C">
            <w:pPr>
              <w:pStyle w:val="BodyText"/>
              <w:spacing w:before="100" w:after="100"/>
            </w:pPr>
            <w:r w:rsidRPr="003650BF">
              <w:t>No</w:t>
            </w:r>
          </w:p>
        </w:tc>
      </w:tr>
      <w:tr w:rsidR="00821024" w:rsidRPr="003650BF" w14:paraId="53282390" w14:textId="77777777" w:rsidTr="005B7B5C">
        <w:tc>
          <w:tcPr>
            <w:tcW w:w="6588" w:type="dxa"/>
            <w:shd w:val="clear" w:color="auto" w:fill="auto"/>
          </w:tcPr>
          <w:p w14:paraId="53BD319C" w14:textId="77777777" w:rsidR="00821024" w:rsidRPr="003650BF" w:rsidRDefault="006A32BE" w:rsidP="005B7B5C">
            <w:pPr>
              <w:pStyle w:val="BodyText"/>
              <w:spacing w:before="100" w:after="100"/>
            </w:pPr>
            <w:r w:rsidRPr="003650BF">
              <w:t>19XX Numbers</w:t>
            </w:r>
          </w:p>
        </w:tc>
        <w:tc>
          <w:tcPr>
            <w:tcW w:w="3826" w:type="dxa"/>
            <w:shd w:val="clear" w:color="auto" w:fill="auto"/>
          </w:tcPr>
          <w:p w14:paraId="1C250471" w14:textId="77777777" w:rsidR="00821024" w:rsidRPr="003650BF" w:rsidRDefault="006A32BE" w:rsidP="005B7B5C">
            <w:pPr>
              <w:pStyle w:val="BodyText"/>
              <w:spacing w:before="100" w:after="100"/>
            </w:pPr>
            <w:r w:rsidRPr="003650BF">
              <w:t>No</w:t>
            </w:r>
          </w:p>
        </w:tc>
      </w:tr>
      <w:tr w:rsidR="00821024" w:rsidRPr="003650BF" w14:paraId="6AB2A784" w14:textId="77777777" w:rsidTr="005B7B5C">
        <w:tc>
          <w:tcPr>
            <w:tcW w:w="6588" w:type="dxa"/>
            <w:shd w:val="clear" w:color="auto" w:fill="auto"/>
          </w:tcPr>
          <w:p w14:paraId="45E93436" w14:textId="77777777" w:rsidR="00821024" w:rsidRPr="003650BF" w:rsidRDefault="006A32BE" w:rsidP="005B7B5C">
            <w:pPr>
              <w:pStyle w:val="BodyText"/>
              <w:spacing w:before="100" w:after="100"/>
            </w:pPr>
            <w:r w:rsidRPr="003650BF">
              <w:t>1800 and 1300 numbers</w:t>
            </w:r>
          </w:p>
        </w:tc>
        <w:tc>
          <w:tcPr>
            <w:tcW w:w="3826" w:type="dxa"/>
            <w:shd w:val="clear" w:color="auto" w:fill="auto"/>
          </w:tcPr>
          <w:p w14:paraId="1E84E0D9" w14:textId="77777777" w:rsidR="00821024" w:rsidRPr="003650BF" w:rsidRDefault="006A32BE" w:rsidP="005B7B5C">
            <w:pPr>
              <w:pStyle w:val="BodyText"/>
              <w:spacing w:before="100" w:after="100"/>
            </w:pPr>
            <w:r w:rsidRPr="003650BF">
              <w:t>Yes</w:t>
            </w:r>
          </w:p>
        </w:tc>
      </w:tr>
      <w:tr w:rsidR="00821024" w:rsidRPr="003650BF" w14:paraId="4D48864E" w14:textId="77777777" w:rsidTr="005B7B5C">
        <w:tc>
          <w:tcPr>
            <w:tcW w:w="6588" w:type="dxa"/>
            <w:shd w:val="clear" w:color="auto" w:fill="auto"/>
          </w:tcPr>
          <w:p w14:paraId="62D1661E" w14:textId="77777777" w:rsidR="00821024" w:rsidRPr="003650BF" w:rsidRDefault="006A32BE" w:rsidP="005B7B5C">
            <w:pPr>
              <w:pStyle w:val="BodyText"/>
              <w:spacing w:before="100" w:after="100"/>
            </w:pPr>
            <w:r w:rsidRPr="003650BF">
              <w:t>124YES(937)</w:t>
            </w:r>
          </w:p>
        </w:tc>
        <w:tc>
          <w:tcPr>
            <w:tcW w:w="3826" w:type="dxa"/>
            <w:shd w:val="clear" w:color="auto" w:fill="auto"/>
          </w:tcPr>
          <w:p w14:paraId="16476DB5" w14:textId="77777777" w:rsidR="00821024" w:rsidRPr="003650BF" w:rsidRDefault="006A32BE" w:rsidP="005B7B5C">
            <w:pPr>
              <w:pStyle w:val="BodyText"/>
              <w:spacing w:before="100" w:after="100"/>
            </w:pPr>
            <w:r w:rsidRPr="003650BF">
              <w:t>No</w:t>
            </w:r>
          </w:p>
        </w:tc>
      </w:tr>
      <w:tr w:rsidR="00821024" w:rsidRPr="003650BF" w14:paraId="61837763" w14:textId="77777777" w:rsidTr="005B7B5C">
        <w:tc>
          <w:tcPr>
            <w:tcW w:w="6588" w:type="dxa"/>
            <w:shd w:val="clear" w:color="auto" w:fill="auto"/>
          </w:tcPr>
          <w:p w14:paraId="72553819" w14:textId="77777777" w:rsidR="00821024" w:rsidRPr="003650BF" w:rsidRDefault="006A32BE" w:rsidP="005B7B5C">
            <w:pPr>
              <w:pStyle w:val="BodyText"/>
              <w:spacing w:before="100" w:after="100"/>
            </w:pPr>
            <w:r w:rsidRPr="003650BF">
              <w:t>Insurance</w:t>
            </w:r>
          </w:p>
        </w:tc>
        <w:tc>
          <w:tcPr>
            <w:tcW w:w="3826" w:type="dxa"/>
            <w:shd w:val="clear" w:color="auto" w:fill="auto"/>
          </w:tcPr>
          <w:p w14:paraId="4A560826" w14:textId="77777777" w:rsidR="00821024" w:rsidRPr="003650BF" w:rsidRDefault="006A32BE" w:rsidP="005B7B5C">
            <w:pPr>
              <w:pStyle w:val="BodyText"/>
              <w:spacing w:before="100" w:after="100"/>
            </w:pPr>
            <w:r w:rsidRPr="003650BF">
              <w:t>No</w:t>
            </w:r>
          </w:p>
        </w:tc>
      </w:tr>
      <w:tr w:rsidR="00821024" w:rsidRPr="003650BF" w14:paraId="21FE0FF7" w14:textId="77777777" w:rsidTr="005B7B5C">
        <w:tc>
          <w:tcPr>
            <w:tcW w:w="6588" w:type="dxa"/>
            <w:shd w:val="clear" w:color="auto" w:fill="auto"/>
          </w:tcPr>
          <w:p w14:paraId="0B880C27" w14:textId="77777777" w:rsidR="00821024" w:rsidRPr="003650BF" w:rsidRDefault="006A32BE" w:rsidP="005B7B5C">
            <w:pPr>
              <w:pStyle w:val="BodyText"/>
              <w:spacing w:before="100" w:after="100"/>
            </w:pPr>
            <w:r w:rsidRPr="003650BF">
              <w:t>Handset Payments</w:t>
            </w:r>
          </w:p>
        </w:tc>
        <w:tc>
          <w:tcPr>
            <w:tcW w:w="3826" w:type="dxa"/>
            <w:shd w:val="clear" w:color="auto" w:fill="auto"/>
          </w:tcPr>
          <w:p w14:paraId="7D46D8F4" w14:textId="77777777" w:rsidR="00821024" w:rsidRPr="003650BF" w:rsidRDefault="006A32BE" w:rsidP="005B7B5C">
            <w:pPr>
              <w:pStyle w:val="BodyText"/>
              <w:spacing w:before="100" w:after="100"/>
            </w:pPr>
            <w:r w:rsidRPr="003650BF">
              <w:t>No</w:t>
            </w:r>
          </w:p>
        </w:tc>
      </w:tr>
      <w:tr w:rsidR="00821024" w:rsidRPr="003650BF" w14:paraId="76F2BEDC" w14:textId="77777777" w:rsidTr="005B7B5C">
        <w:tc>
          <w:tcPr>
            <w:tcW w:w="6588" w:type="dxa"/>
            <w:shd w:val="clear" w:color="auto" w:fill="auto"/>
          </w:tcPr>
          <w:p w14:paraId="2AB72C02" w14:textId="77777777" w:rsidR="00821024" w:rsidRPr="003650BF" w:rsidRDefault="006A32BE" w:rsidP="005B7B5C">
            <w:pPr>
              <w:pStyle w:val="BodyText"/>
              <w:spacing w:before="100" w:after="100"/>
            </w:pPr>
            <w:r w:rsidRPr="003650BF">
              <w:t>Content Packs (unless specified in promotions)</w:t>
            </w:r>
          </w:p>
        </w:tc>
        <w:tc>
          <w:tcPr>
            <w:tcW w:w="3826" w:type="dxa"/>
            <w:shd w:val="clear" w:color="auto" w:fill="auto"/>
          </w:tcPr>
          <w:p w14:paraId="502001D2" w14:textId="77777777" w:rsidR="00821024" w:rsidRPr="003650BF" w:rsidRDefault="006A32BE" w:rsidP="005B7B5C">
            <w:pPr>
              <w:pStyle w:val="BodyText"/>
              <w:spacing w:before="100" w:after="100"/>
            </w:pPr>
            <w:r w:rsidRPr="003650BF">
              <w:t>No</w:t>
            </w:r>
          </w:p>
        </w:tc>
      </w:tr>
      <w:tr w:rsidR="00821024" w:rsidRPr="003650BF" w14:paraId="5A8939D3" w14:textId="77777777" w:rsidTr="005B7B5C">
        <w:tc>
          <w:tcPr>
            <w:tcW w:w="6588" w:type="dxa"/>
            <w:shd w:val="clear" w:color="auto" w:fill="auto"/>
          </w:tcPr>
          <w:p w14:paraId="5990FB80" w14:textId="77777777" w:rsidR="00821024" w:rsidRPr="003650BF" w:rsidRDefault="006A32BE" w:rsidP="005B7B5C">
            <w:pPr>
              <w:pStyle w:val="BodyText"/>
              <w:spacing w:before="100" w:after="100"/>
            </w:pPr>
            <w:r w:rsidRPr="003650BF">
              <w:t>Mobile Internet usage</w:t>
            </w:r>
          </w:p>
        </w:tc>
        <w:tc>
          <w:tcPr>
            <w:tcW w:w="3826" w:type="dxa"/>
            <w:shd w:val="clear" w:color="auto" w:fill="auto"/>
          </w:tcPr>
          <w:p w14:paraId="2A0D47D3" w14:textId="77777777" w:rsidR="00821024" w:rsidRPr="003650BF" w:rsidRDefault="006A32BE" w:rsidP="005B7B5C">
            <w:pPr>
              <w:pStyle w:val="BodyText"/>
              <w:spacing w:before="100" w:after="100"/>
            </w:pPr>
            <w:r w:rsidRPr="003650BF">
              <w:t>No</w:t>
            </w:r>
          </w:p>
        </w:tc>
      </w:tr>
      <w:tr w:rsidR="00821024" w:rsidRPr="003650BF" w14:paraId="36FB92E8" w14:textId="77777777" w:rsidTr="005B7B5C">
        <w:tc>
          <w:tcPr>
            <w:tcW w:w="6588" w:type="dxa"/>
            <w:shd w:val="clear" w:color="auto" w:fill="auto"/>
          </w:tcPr>
          <w:p w14:paraId="5D7C3B20" w14:textId="77777777" w:rsidR="00821024" w:rsidRPr="003650BF" w:rsidRDefault="006A32BE" w:rsidP="005B7B5C">
            <w:pPr>
              <w:pStyle w:val="BodyText"/>
              <w:spacing w:before="100" w:after="100"/>
            </w:pPr>
            <w:r w:rsidRPr="003650BF">
              <w:t>FindA usage</w:t>
            </w:r>
          </w:p>
        </w:tc>
        <w:tc>
          <w:tcPr>
            <w:tcW w:w="3826" w:type="dxa"/>
            <w:shd w:val="clear" w:color="auto" w:fill="auto"/>
          </w:tcPr>
          <w:p w14:paraId="01F534E9" w14:textId="77777777" w:rsidR="00821024" w:rsidRPr="003650BF" w:rsidRDefault="006A32BE" w:rsidP="005B7B5C">
            <w:pPr>
              <w:pStyle w:val="BodyText"/>
              <w:spacing w:before="100" w:after="100"/>
            </w:pPr>
            <w:r w:rsidRPr="003650BF">
              <w:t>No</w:t>
            </w:r>
          </w:p>
        </w:tc>
      </w:tr>
      <w:tr w:rsidR="00821024" w:rsidRPr="003650BF" w14:paraId="0084A3ED" w14:textId="77777777" w:rsidTr="005B7B5C">
        <w:tc>
          <w:tcPr>
            <w:tcW w:w="6588" w:type="dxa"/>
            <w:shd w:val="clear" w:color="auto" w:fill="auto"/>
          </w:tcPr>
          <w:p w14:paraId="6C3F93F7" w14:textId="77777777" w:rsidR="00821024" w:rsidRPr="003650BF" w:rsidRDefault="006A32BE" w:rsidP="005B7B5C">
            <w:pPr>
              <w:pStyle w:val="BodyText"/>
              <w:spacing w:before="100" w:after="100"/>
            </w:pPr>
            <w:r w:rsidRPr="003650BF">
              <w:t>VOIP services</w:t>
            </w:r>
          </w:p>
        </w:tc>
        <w:tc>
          <w:tcPr>
            <w:tcW w:w="3826" w:type="dxa"/>
            <w:shd w:val="clear" w:color="auto" w:fill="auto"/>
          </w:tcPr>
          <w:p w14:paraId="5E1C58B9" w14:textId="77777777" w:rsidR="00821024" w:rsidRPr="003650BF" w:rsidRDefault="006A32BE" w:rsidP="005B7B5C">
            <w:pPr>
              <w:pStyle w:val="BodyText"/>
              <w:spacing w:before="100" w:after="100"/>
            </w:pPr>
            <w:r w:rsidRPr="003650BF">
              <w:t>No</w:t>
            </w:r>
          </w:p>
        </w:tc>
      </w:tr>
      <w:tr w:rsidR="00821024" w:rsidRPr="003650BF" w14:paraId="574161C4" w14:textId="77777777" w:rsidTr="005B7B5C">
        <w:tc>
          <w:tcPr>
            <w:tcW w:w="6588" w:type="dxa"/>
            <w:shd w:val="clear" w:color="auto" w:fill="auto"/>
          </w:tcPr>
          <w:p w14:paraId="7B917217" w14:textId="77777777" w:rsidR="00821024" w:rsidRPr="003650BF" w:rsidRDefault="006A32BE" w:rsidP="005B7B5C">
            <w:pPr>
              <w:pStyle w:val="BodyText"/>
              <w:spacing w:before="100" w:after="100"/>
            </w:pPr>
            <w:r w:rsidRPr="003650BF">
              <w:t>Surepage (Select, Essential and Value options)</w:t>
            </w:r>
          </w:p>
        </w:tc>
        <w:tc>
          <w:tcPr>
            <w:tcW w:w="3826" w:type="dxa"/>
            <w:shd w:val="clear" w:color="auto" w:fill="auto"/>
          </w:tcPr>
          <w:p w14:paraId="15D2E900" w14:textId="77777777" w:rsidR="00821024" w:rsidRPr="003650BF" w:rsidRDefault="006A32BE" w:rsidP="005B7B5C">
            <w:pPr>
              <w:pStyle w:val="BodyText"/>
              <w:spacing w:before="100" w:after="100"/>
            </w:pPr>
            <w:r w:rsidRPr="003650BF">
              <w:t>No</w:t>
            </w:r>
          </w:p>
        </w:tc>
      </w:tr>
    </w:tbl>
    <w:p w14:paraId="025081F6" w14:textId="77777777" w:rsidR="00821024" w:rsidRPr="003650BF" w:rsidRDefault="00821024">
      <w:pPr>
        <w:pStyle w:val="BodyText"/>
      </w:pPr>
      <w:bookmarkStart w:id="1022" w:name="XtraLex_rfmt_Tbx46S"/>
      <w:bookmarkStart w:id="1023" w:name="XtraLex_rfmt_Tbx46E"/>
      <w:bookmarkEnd w:id="1022"/>
      <w:bookmarkEnd w:id="1023"/>
    </w:p>
    <w:p w14:paraId="6596611A" w14:textId="77777777" w:rsidR="00821024" w:rsidRPr="003650BF" w:rsidRDefault="006A32BE">
      <w:pPr>
        <w:pStyle w:val="BodyText"/>
        <w:keepNext/>
        <w:rPr>
          <w:b/>
        </w:rPr>
      </w:pPr>
      <w:r w:rsidRPr="003650BF">
        <w:rPr>
          <w:b/>
        </w:rPr>
        <w:t>Table 2 – Charges and Cap Amounts for the Optus Icon Employee Cap Plans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556"/>
        <w:gridCol w:w="2544"/>
        <w:gridCol w:w="2545"/>
        <w:gridCol w:w="2545"/>
      </w:tblGrid>
      <w:tr w:rsidR="00821024" w:rsidRPr="003650BF" w14:paraId="029DEF0F" w14:textId="77777777" w:rsidTr="00E80E40">
        <w:trPr>
          <w:tblHeader/>
          <w:jc w:val="center"/>
        </w:trPr>
        <w:tc>
          <w:tcPr>
            <w:tcW w:w="2603" w:type="dxa"/>
            <w:shd w:val="clear" w:color="auto" w:fill="auto"/>
            <w:vAlign w:val="center"/>
          </w:tcPr>
          <w:p w14:paraId="55181F21" w14:textId="77777777" w:rsidR="00821024" w:rsidRPr="003650BF" w:rsidRDefault="00821024" w:rsidP="005B7B5C">
            <w:pPr>
              <w:pStyle w:val="BodyText"/>
              <w:spacing w:before="100" w:after="100"/>
            </w:pPr>
          </w:p>
        </w:tc>
        <w:tc>
          <w:tcPr>
            <w:tcW w:w="2603" w:type="dxa"/>
            <w:shd w:val="clear" w:color="auto" w:fill="auto"/>
            <w:vAlign w:val="center"/>
          </w:tcPr>
          <w:p w14:paraId="196F090F" w14:textId="77777777" w:rsidR="00821024" w:rsidRPr="003650BF" w:rsidRDefault="006A32BE" w:rsidP="005B7B5C">
            <w:pPr>
              <w:pStyle w:val="BodyText"/>
              <w:spacing w:before="100" w:after="100"/>
              <w:jc w:val="center"/>
              <w:rPr>
                <w:b/>
              </w:rPr>
            </w:pPr>
            <w:r w:rsidRPr="003650BF">
              <w:rPr>
                <w:b/>
              </w:rPr>
              <w:t>Optus Icon Employee</w:t>
            </w:r>
          </w:p>
          <w:p w14:paraId="53BB56A5" w14:textId="77777777" w:rsidR="00821024" w:rsidRPr="003650BF" w:rsidRDefault="006A32BE" w:rsidP="005B7B5C">
            <w:pPr>
              <w:pStyle w:val="BodyText"/>
              <w:spacing w:before="100" w:after="100"/>
              <w:jc w:val="center"/>
              <w:rPr>
                <w:b/>
              </w:rPr>
            </w:pPr>
            <w:r w:rsidRPr="003650BF">
              <w:rPr>
                <w:b/>
              </w:rPr>
              <w:t>$19 Cap Plan</w:t>
            </w:r>
          </w:p>
        </w:tc>
        <w:tc>
          <w:tcPr>
            <w:tcW w:w="2604" w:type="dxa"/>
            <w:shd w:val="clear" w:color="auto" w:fill="auto"/>
            <w:vAlign w:val="center"/>
          </w:tcPr>
          <w:p w14:paraId="54F7DBBF" w14:textId="77777777" w:rsidR="00821024" w:rsidRPr="003650BF" w:rsidRDefault="006A32BE" w:rsidP="005B7B5C">
            <w:pPr>
              <w:pStyle w:val="BodyText"/>
              <w:spacing w:before="100" w:after="100"/>
              <w:jc w:val="center"/>
              <w:rPr>
                <w:b/>
              </w:rPr>
            </w:pPr>
            <w:r w:rsidRPr="003650BF">
              <w:rPr>
                <w:b/>
              </w:rPr>
              <w:t>Optus Icon Employee</w:t>
            </w:r>
          </w:p>
          <w:p w14:paraId="43B60621" w14:textId="77777777" w:rsidR="00821024" w:rsidRPr="003650BF" w:rsidRDefault="006A32BE" w:rsidP="005B7B5C">
            <w:pPr>
              <w:pStyle w:val="BodyText"/>
              <w:spacing w:before="100" w:after="100"/>
              <w:jc w:val="center"/>
              <w:rPr>
                <w:b/>
              </w:rPr>
            </w:pPr>
            <w:r w:rsidRPr="003650BF">
              <w:rPr>
                <w:b/>
              </w:rPr>
              <w:t>$49 Cap Plan</w:t>
            </w:r>
          </w:p>
        </w:tc>
        <w:tc>
          <w:tcPr>
            <w:tcW w:w="2604" w:type="dxa"/>
            <w:shd w:val="clear" w:color="auto" w:fill="auto"/>
            <w:vAlign w:val="center"/>
          </w:tcPr>
          <w:p w14:paraId="3915EE5D" w14:textId="77777777" w:rsidR="00821024" w:rsidRPr="003650BF" w:rsidRDefault="006A32BE" w:rsidP="005B7B5C">
            <w:pPr>
              <w:pStyle w:val="BodyText"/>
              <w:spacing w:before="100" w:after="100"/>
              <w:jc w:val="center"/>
              <w:rPr>
                <w:b/>
              </w:rPr>
            </w:pPr>
            <w:r w:rsidRPr="003650BF">
              <w:rPr>
                <w:b/>
              </w:rPr>
              <w:t>Optus Icon Employee</w:t>
            </w:r>
          </w:p>
          <w:p w14:paraId="19663F7A" w14:textId="77777777" w:rsidR="00821024" w:rsidRPr="003650BF" w:rsidRDefault="006A32BE" w:rsidP="005B7B5C">
            <w:pPr>
              <w:pStyle w:val="BodyText"/>
              <w:spacing w:before="100" w:after="100"/>
              <w:jc w:val="center"/>
              <w:rPr>
                <w:b/>
              </w:rPr>
            </w:pPr>
            <w:r w:rsidRPr="003650BF">
              <w:rPr>
                <w:b/>
              </w:rPr>
              <w:t>$79 Cap Plan</w:t>
            </w:r>
          </w:p>
        </w:tc>
      </w:tr>
      <w:tr w:rsidR="00821024" w:rsidRPr="003650BF" w14:paraId="7F2F24E2" w14:textId="77777777" w:rsidTr="005B7B5C">
        <w:trPr>
          <w:jc w:val="center"/>
        </w:trPr>
        <w:tc>
          <w:tcPr>
            <w:tcW w:w="2603" w:type="dxa"/>
            <w:shd w:val="clear" w:color="auto" w:fill="auto"/>
            <w:vAlign w:val="center"/>
          </w:tcPr>
          <w:p w14:paraId="7FE8CDB7" w14:textId="77777777" w:rsidR="00821024" w:rsidRPr="003650BF" w:rsidRDefault="006A32BE" w:rsidP="005B7B5C">
            <w:pPr>
              <w:pStyle w:val="BodyText"/>
              <w:spacing w:before="100" w:after="100"/>
              <w:rPr>
                <w:b/>
              </w:rPr>
            </w:pPr>
            <w:r w:rsidRPr="003650BF">
              <w:rPr>
                <w:b/>
              </w:rPr>
              <w:t>Cap Start</w:t>
            </w:r>
          </w:p>
        </w:tc>
        <w:tc>
          <w:tcPr>
            <w:tcW w:w="2603" w:type="dxa"/>
            <w:shd w:val="clear" w:color="auto" w:fill="auto"/>
            <w:vAlign w:val="center"/>
          </w:tcPr>
          <w:p w14:paraId="2128D953" w14:textId="77777777" w:rsidR="00821024" w:rsidRPr="003650BF" w:rsidRDefault="006A32BE" w:rsidP="005B7B5C">
            <w:pPr>
              <w:pStyle w:val="BodyText"/>
              <w:spacing w:before="100" w:after="100"/>
              <w:jc w:val="center"/>
            </w:pPr>
            <w:r w:rsidRPr="003650BF">
              <w:t>$19</w:t>
            </w:r>
          </w:p>
        </w:tc>
        <w:tc>
          <w:tcPr>
            <w:tcW w:w="2604" w:type="dxa"/>
            <w:shd w:val="clear" w:color="auto" w:fill="auto"/>
            <w:vAlign w:val="center"/>
          </w:tcPr>
          <w:p w14:paraId="372608AA" w14:textId="77777777" w:rsidR="00821024" w:rsidRPr="003650BF" w:rsidRDefault="006A32BE" w:rsidP="005B7B5C">
            <w:pPr>
              <w:pStyle w:val="BodyText"/>
              <w:spacing w:before="100" w:after="100"/>
              <w:jc w:val="center"/>
            </w:pPr>
            <w:r w:rsidRPr="003650BF">
              <w:t>$49</w:t>
            </w:r>
          </w:p>
        </w:tc>
        <w:tc>
          <w:tcPr>
            <w:tcW w:w="2604" w:type="dxa"/>
            <w:shd w:val="clear" w:color="auto" w:fill="auto"/>
            <w:vAlign w:val="center"/>
          </w:tcPr>
          <w:p w14:paraId="49272E7C" w14:textId="77777777" w:rsidR="00821024" w:rsidRPr="003650BF" w:rsidRDefault="006A32BE" w:rsidP="005B7B5C">
            <w:pPr>
              <w:pStyle w:val="BodyText"/>
              <w:spacing w:before="100" w:after="100"/>
              <w:jc w:val="center"/>
            </w:pPr>
            <w:r w:rsidRPr="003650BF">
              <w:t>$79</w:t>
            </w:r>
          </w:p>
        </w:tc>
      </w:tr>
      <w:tr w:rsidR="00821024" w:rsidRPr="003650BF" w14:paraId="77002F4D" w14:textId="77777777" w:rsidTr="005B7B5C">
        <w:trPr>
          <w:jc w:val="center"/>
        </w:trPr>
        <w:tc>
          <w:tcPr>
            <w:tcW w:w="2603" w:type="dxa"/>
            <w:shd w:val="clear" w:color="auto" w:fill="auto"/>
            <w:vAlign w:val="center"/>
          </w:tcPr>
          <w:p w14:paraId="4EA6EA23" w14:textId="77777777" w:rsidR="00821024" w:rsidRPr="003650BF" w:rsidRDefault="006A32BE" w:rsidP="005B7B5C">
            <w:pPr>
              <w:pStyle w:val="BodyText"/>
              <w:spacing w:before="100" w:after="100"/>
              <w:rPr>
                <w:b/>
              </w:rPr>
            </w:pPr>
            <w:r w:rsidRPr="003650BF">
              <w:rPr>
                <w:b/>
              </w:rPr>
              <w:t>Cap Limit</w:t>
            </w:r>
          </w:p>
        </w:tc>
        <w:tc>
          <w:tcPr>
            <w:tcW w:w="2603" w:type="dxa"/>
            <w:shd w:val="clear" w:color="auto" w:fill="auto"/>
            <w:vAlign w:val="center"/>
          </w:tcPr>
          <w:p w14:paraId="74711A40" w14:textId="77777777" w:rsidR="00821024" w:rsidRPr="003650BF" w:rsidRDefault="006A32BE" w:rsidP="005B7B5C">
            <w:pPr>
              <w:pStyle w:val="BodyText"/>
              <w:spacing w:before="100" w:after="100"/>
              <w:jc w:val="center"/>
            </w:pPr>
            <w:r w:rsidRPr="003650BF">
              <w:t>$60</w:t>
            </w:r>
          </w:p>
        </w:tc>
        <w:tc>
          <w:tcPr>
            <w:tcW w:w="2604" w:type="dxa"/>
            <w:shd w:val="clear" w:color="auto" w:fill="auto"/>
            <w:vAlign w:val="center"/>
          </w:tcPr>
          <w:p w14:paraId="32090BC7" w14:textId="77777777" w:rsidR="00821024" w:rsidRPr="003650BF" w:rsidRDefault="006A32BE" w:rsidP="005B7B5C">
            <w:pPr>
              <w:pStyle w:val="BodyText"/>
              <w:spacing w:before="100" w:after="100"/>
              <w:jc w:val="center"/>
            </w:pPr>
            <w:r w:rsidRPr="003650BF">
              <w:t>$360</w:t>
            </w:r>
          </w:p>
        </w:tc>
        <w:tc>
          <w:tcPr>
            <w:tcW w:w="2604" w:type="dxa"/>
            <w:shd w:val="clear" w:color="auto" w:fill="auto"/>
            <w:vAlign w:val="center"/>
          </w:tcPr>
          <w:p w14:paraId="201594F5" w14:textId="77777777" w:rsidR="00821024" w:rsidRPr="003650BF" w:rsidRDefault="006A32BE" w:rsidP="005B7B5C">
            <w:pPr>
              <w:pStyle w:val="BodyText"/>
              <w:spacing w:before="100" w:after="100"/>
              <w:jc w:val="center"/>
            </w:pPr>
            <w:r w:rsidRPr="003650BF">
              <w:t>$660</w:t>
            </w:r>
          </w:p>
        </w:tc>
      </w:tr>
      <w:tr w:rsidR="00821024" w:rsidRPr="003650BF" w14:paraId="1CF4810D" w14:textId="77777777" w:rsidTr="005B7B5C">
        <w:trPr>
          <w:jc w:val="center"/>
        </w:trPr>
        <w:tc>
          <w:tcPr>
            <w:tcW w:w="2603" w:type="dxa"/>
            <w:shd w:val="clear" w:color="auto" w:fill="auto"/>
            <w:vAlign w:val="center"/>
          </w:tcPr>
          <w:p w14:paraId="5D2394EE" w14:textId="77777777" w:rsidR="00821024" w:rsidRPr="003650BF" w:rsidRDefault="006A32BE" w:rsidP="005B7B5C">
            <w:pPr>
              <w:pStyle w:val="BodyText"/>
              <w:spacing w:before="100" w:after="100"/>
              <w:rPr>
                <w:b/>
              </w:rPr>
            </w:pPr>
            <w:r w:rsidRPr="003650BF">
              <w:rPr>
                <w:b/>
              </w:rPr>
              <w:t>Minimum Monthly charge</w:t>
            </w:r>
          </w:p>
        </w:tc>
        <w:tc>
          <w:tcPr>
            <w:tcW w:w="2603" w:type="dxa"/>
            <w:shd w:val="clear" w:color="auto" w:fill="auto"/>
            <w:vAlign w:val="center"/>
          </w:tcPr>
          <w:p w14:paraId="39156752" w14:textId="77777777" w:rsidR="00821024" w:rsidRPr="003650BF" w:rsidRDefault="006A32BE" w:rsidP="005B7B5C">
            <w:pPr>
              <w:pStyle w:val="BodyText"/>
              <w:spacing w:before="100" w:after="100"/>
              <w:jc w:val="center"/>
            </w:pPr>
            <w:r w:rsidRPr="003650BF">
              <w:t>$19</w:t>
            </w:r>
          </w:p>
        </w:tc>
        <w:tc>
          <w:tcPr>
            <w:tcW w:w="2604" w:type="dxa"/>
            <w:shd w:val="clear" w:color="auto" w:fill="auto"/>
            <w:vAlign w:val="center"/>
          </w:tcPr>
          <w:p w14:paraId="05298E1C" w14:textId="77777777" w:rsidR="00821024" w:rsidRPr="003650BF" w:rsidRDefault="006A32BE" w:rsidP="005B7B5C">
            <w:pPr>
              <w:pStyle w:val="BodyText"/>
              <w:spacing w:before="100" w:after="100"/>
              <w:jc w:val="center"/>
            </w:pPr>
            <w:r w:rsidRPr="003650BF">
              <w:t>$49</w:t>
            </w:r>
          </w:p>
        </w:tc>
        <w:tc>
          <w:tcPr>
            <w:tcW w:w="2604" w:type="dxa"/>
            <w:shd w:val="clear" w:color="auto" w:fill="auto"/>
            <w:vAlign w:val="center"/>
          </w:tcPr>
          <w:p w14:paraId="263D6911" w14:textId="77777777" w:rsidR="00821024" w:rsidRPr="003650BF" w:rsidRDefault="006A32BE" w:rsidP="005B7B5C">
            <w:pPr>
              <w:pStyle w:val="BodyText"/>
              <w:spacing w:before="100" w:after="100"/>
              <w:jc w:val="center"/>
            </w:pPr>
            <w:r w:rsidRPr="003650BF">
              <w:t>$79</w:t>
            </w:r>
          </w:p>
        </w:tc>
      </w:tr>
      <w:tr w:rsidR="00821024" w:rsidRPr="003650BF" w14:paraId="256ED527" w14:textId="77777777" w:rsidTr="005B7B5C">
        <w:trPr>
          <w:jc w:val="center"/>
        </w:trPr>
        <w:tc>
          <w:tcPr>
            <w:tcW w:w="2603" w:type="dxa"/>
            <w:shd w:val="clear" w:color="auto" w:fill="auto"/>
            <w:vAlign w:val="center"/>
          </w:tcPr>
          <w:p w14:paraId="6B079B53" w14:textId="77777777" w:rsidR="00821024" w:rsidRPr="003650BF" w:rsidRDefault="006A32BE" w:rsidP="005B7B5C">
            <w:pPr>
              <w:pStyle w:val="BodyText"/>
              <w:spacing w:before="100" w:after="100"/>
              <w:rPr>
                <w:b/>
              </w:rPr>
            </w:pPr>
            <w:r w:rsidRPr="003650BF">
              <w:rPr>
                <w:b/>
              </w:rPr>
              <w:t>Monthly Included Calls</w:t>
            </w:r>
          </w:p>
        </w:tc>
        <w:tc>
          <w:tcPr>
            <w:tcW w:w="2603" w:type="dxa"/>
            <w:shd w:val="clear" w:color="auto" w:fill="auto"/>
            <w:vAlign w:val="center"/>
          </w:tcPr>
          <w:p w14:paraId="1DDEA38F" w14:textId="77777777" w:rsidR="00821024" w:rsidRPr="003650BF" w:rsidRDefault="006A32BE" w:rsidP="005B7B5C">
            <w:pPr>
              <w:pStyle w:val="BodyText"/>
              <w:spacing w:before="100" w:after="100"/>
              <w:jc w:val="center"/>
            </w:pPr>
            <w:r w:rsidRPr="003650BF">
              <w:t>$19</w:t>
            </w:r>
          </w:p>
        </w:tc>
        <w:tc>
          <w:tcPr>
            <w:tcW w:w="2604" w:type="dxa"/>
            <w:shd w:val="clear" w:color="auto" w:fill="auto"/>
            <w:vAlign w:val="center"/>
          </w:tcPr>
          <w:p w14:paraId="013567B7" w14:textId="77777777" w:rsidR="00821024" w:rsidRPr="003650BF" w:rsidRDefault="006A32BE" w:rsidP="005B7B5C">
            <w:pPr>
              <w:pStyle w:val="BodyText"/>
              <w:spacing w:before="100" w:after="100"/>
              <w:jc w:val="center"/>
            </w:pPr>
            <w:r w:rsidRPr="003650BF">
              <w:t>$49</w:t>
            </w:r>
          </w:p>
        </w:tc>
        <w:tc>
          <w:tcPr>
            <w:tcW w:w="2604" w:type="dxa"/>
            <w:shd w:val="clear" w:color="auto" w:fill="auto"/>
            <w:vAlign w:val="center"/>
          </w:tcPr>
          <w:p w14:paraId="78D884E2" w14:textId="77777777" w:rsidR="00821024" w:rsidRPr="003650BF" w:rsidRDefault="006A32BE" w:rsidP="005B7B5C">
            <w:pPr>
              <w:pStyle w:val="BodyText"/>
              <w:spacing w:before="100" w:after="100"/>
              <w:jc w:val="center"/>
            </w:pPr>
            <w:r w:rsidRPr="003650BF">
              <w:t>$79</w:t>
            </w:r>
          </w:p>
        </w:tc>
      </w:tr>
      <w:tr w:rsidR="00821024" w:rsidRPr="003650BF" w14:paraId="68FA43DA" w14:textId="77777777" w:rsidTr="005B7B5C">
        <w:trPr>
          <w:jc w:val="center"/>
        </w:trPr>
        <w:tc>
          <w:tcPr>
            <w:tcW w:w="2603" w:type="dxa"/>
            <w:shd w:val="clear" w:color="auto" w:fill="auto"/>
            <w:vAlign w:val="center"/>
          </w:tcPr>
          <w:p w14:paraId="27F412B6" w14:textId="77777777" w:rsidR="00821024" w:rsidRPr="003650BF" w:rsidRDefault="006A32BE" w:rsidP="005B7B5C">
            <w:pPr>
              <w:pStyle w:val="BodyText"/>
              <w:spacing w:before="100" w:after="100"/>
              <w:rPr>
                <w:b/>
              </w:rPr>
            </w:pPr>
            <w:r w:rsidRPr="003650BF">
              <w:rPr>
                <w:b/>
              </w:rPr>
              <w:lastRenderedPageBreak/>
              <w:t xml:space="preserve">National Voice call charges </w:t>
            </w:r>
            <w:r w:rsidRPr="003650BF">
              <w:t>(per 30 seconds</w:t>
            </w:r>
            <w:r w:rsidRPr="003650BF">
              <w:rPr>
                <w:b/>
              </w:rPr>
              <w:t>)</w:t>
            </w:r>
          </w:p>
        </w:tc>
        <w:tc>
          <w:tcPr>
            <w:tcW w:w="2603" w:type="dxa"/>
            <w:shd w:val="clear" w:color="auto" w:fill="auto"/>
            <w:vAlign w:val="center"/>
          </w:tcPr>
          <w:p w14:paraId="597E85EA" w14:textId="77777777" w:rsidR="00821024" w:rsidRPr="003650BF" w:rsidRDefault="006A32BE" w:rsidP="005B7B5C">
            <w:pPr>
              <w:pStyle w:val="BodyText"/>
              <w:spacing w:before="100" w:after="100"/>
              <w:jc w:val="center"/>
            </w:pPr>
            <w:r w:rsidRPr="003650BF">
              <w:t>$0.40</w:t>
            </w:r>
          </w:p>
        </w:tc>
        <w:tc>
          <w:tcPr>
            <w:tcW w:w="2604" w:type="dxa"/>
            <w:shd w:val="clear" w:color="auto" w:fill="auto"/>
            <w:vAlign w:val="center"/>
          </w:tcPr>
          <w:p w14:paraId="65E44BE1" w14:textId="77777777" w:rsidR="00821024" w:rsidRPr="003650BF" w:rsidRDefault="006A32BE" w:rsidP="005B7B5C">
            <w:pPr>
              <w:pStyle w:val="BodyText"/>
              <w:spacing w:before="100" w:after="100"/>
              <w:jc w:val="center"/>
            </w:pPr>
            <w:r w:rsidRPr="003650BF">
              <w:t>$0.40</w:t>
            </w:r>
          </w:p>
        </w:tc>
        <w:tc>
          <w:tcPr>
            <w:tcW w:w="2604" w:type="dxa"/>
            <w:shd w:val="clear" w:color="auto" w:fill="auto"/>
            <w:vAlign w:val="center"/>
          </w:tcPr>
          <w:p w14:paraId="023FE9D5" w14:textId="77777777" w:rsidR="00821024" w:rsidRPr="003650BF" w:rsidRDefault="006A32BE" w:rsidP="005B7B5C">
            <w:pPr>
              <w:pStyle w:val="BodyText"/>
              <w:spacing w:before="100" w:after="100"/>
              <w:jc w:val="center"/>
            </w:pPr>
            <w:r w:rsidRPr="003650BF">
              <w:t>$0.35</w:t>
            </w:r>
          </w:p>
        </w:tc>
      </w:tr>
      <w:tr w:rsidR="00821024" w:rsidRPr="003650BF" w14:paraId="0542A8E0" w14:textId="77777777" w:rsidTr="005B7B5C">
        <w:trPr>
          <w:jc w:val="center"/>
        </w:trPr>
        <w:tc>
          <w:tcPr>
            <w:tcW w:w="2603" w:type="dxa"/>
            <w:shd w:val="clear" w:color="auto" w:fill="auto"/>
            <w:vAlign w:val="center"/>
          </w:tcPr>
          <w:p w14:paraId="6409FA3B" w14:textId="77777777" w:rsidR="00821024" w:rsidRPr="003650BF" w:rsidRDefault="006A32BE" w:rsidP="005B7B5C">
            <w:pPr>
              <w:pStyle w:val="BodyText"/>
              <w:spacing w:before="100" w:after="100"/>
              <w:rPr>
                <w:b/>
              </w:rPr>
            </w:pPr>
            <w:r w:rsidRPr="003650BF">
              <w:rPr>
                <w:b/>
                <w:i/>
              </w:rPr>
              <w:t>Flagfall</w:t>
            </w:r>
            <w:r w:rsidRPr="003650BF">
              <w:rPr>
                <w:b/>
              </w:rPr>
              <w:t xml:space="preserve"> for national voice calls (Call Connection Charge)</w:t>
            </w:r>
          </w:p>
        </w:tc>
        <w:tc>
          <w:tcPr>
            <w:tcW w:w="2603" w:type="dxa"/>
            <w:shd w:val="clear" w:color="auto" w:fill="auto"/>
            <w:vAlign w:val="center"/>
          </w:tcPr>
          <w:p w14:paraId="6DD199D3" w14:textId="77777777" w:rsidR="00821024" w:rsidRPr="003650BF" w:rsidRDefault="006A32BE" w:rsidP="005B7B5C">
            <w:pPr>
              <w:pStyle w:val="BodyText"/>
              <w:spacing w:before="100" w:after="100"/>
              <w:jc w:val="center"/>
            </w:pPr>
            <w:r w:rsidRPr="003650BF">
              <w:t>$0.35</w:t>
            </w:r>
          </w:p>
        </w:tc>
        <w:tc>
          <w:tcPr>
            <w:tcW w:w="2604" w:type="dxa"/>
            <w:shd w:val="clear" w:color="auto" w:fill="auto"/>
            <w:vAlign w:val="center"/>
          </w:tcPr>
          <w:p w14:paraId="1D071F2D" w14:textId="77777777" w:rsidR="00821024" w:rsidRPr="003650BF" w:rsidRDefault="006A32BE" w:rsidP="005B7B5C">
            <w:pPr>
              <w:pStyle w:val="BodyText"/>
              <w:spacing w:before="100" w:after="100"/>
              <w:jc w:val="center"/>
            </w:pPr>
            <w:r w:rsidRPr="003650BF">
              <w:t>$0.35</w:t>
            </w:r>
          </w:p>
        </w:tc>
        <w:tc>
          <w:tcPr>
            <w:tcW w:w="2604" w:type="dxa"/>
            <w:shd w:val="clear" w:color="auto" w:fill="auto"/>
            <w:vAlign w:val="center"/>
          </w:tcPr>
          <w:p w14:paraId="3543CE00" w14:textId="77777777" w:rsidR="00821024" w:rsidRPr="003650BF" w:rsidRDefault="006A32BE" w:rsidP="005B7B5C">
            <w:pPr>
              <w:pStyle w:val="BodyText"/>
              <w:spacing w:before="100" w:after="100"/>
              <w:jc w:val="center"/>
            </w:pPr>
            <w:r w:rsidRPr="003650BF">
              <w:t>$0.35</w:t>
            </w:r>
          </w:p>
        </w:tc>
      </w:tr>
      <w:tr w:rsidR="00821024" w:rsidRPr="003650BF" w14:paraId="033654C1" w14:textId="77777777" w:rsidTr="005B7B5C">
        <w:trPr>
          <w:jc w:val="center"/>
        </w:trPr>
        <w:tc>
          <w:tcPr>
            <w:tcW w:w="2603" w:type="dxa"/>
            <w:shd w:val="clear" w:color="auto" w:fill="auto"/>
            <w:vAlign w:val="center"/>
          </w:tcPr>
          <w:p w14:paraId="695548CD" w14:textId="77777777" w:rsidR="00821024" w:rsidRPr="003650BF" w:rsidRDefault="006A32BE" w:rsidP="005B7B5C">
            <w:pPr>
              <w:pStyle w:val="BodyText"/>
              <w:spacing w:before="100" w:after="100"/>
              <w:rPr>
                <w:b/>
              </w:rPr>
            </w:pPr>
            <w:r w:rsidRPr="003650BF">
              <w:rPr>
                <w:b/>
              </w:rPr>
              <w:t xml:space="preserve">National SMS Charges </w:t>
            </w:r>
            <w:r w:rsidRPr="003650BF">
              <w:t>(for standard SMS of up to 160 characters)</w:t>
            </w:r>
          </w:p>
        </w:tc>
        <w:tc>
          <w:tcPr>
            <w:tcW w:w="2603" w:type="dxa"/>
            <w:shd w:val="clear" w:color="auto" w:fill="auto"/>
            <w:vAlign w:val="center"/>
          </w:tcPr>
          <w:p w14:paraId="07D6DFDB" w14:textId="77777777" w:rsidR="00821024" w:rsidRPr="003650BF" w:rsidRDefault="006A32BE" w:rsidP="005B7B5C">
            <w:pPr>
              <w:pStyle w:val="BodyText"/>
              <w:spacing w:before="100" w:after="100"/>
              <w:jc w:val="center"/>
            </w:pPr>
            <w:r w:rsidRPr="003650BF">
              <w:t>$0.25</w:t>
            </w:r>
          </w:p>
        </w:tc>
        <w:tc>
          <w:tcPr>
            <w:tcW w:w="2604" w:type="dxa"/>
            <w:shd w:val="clear" w:color="auto" w:fill="auto"/>
            <w:vAlign w:val="center"/>
          </w:tcPr>
          <w:p w14:paraId="59567FF1" w14:textId="77777777" w:rsidR="00821024" w:rsidRPr="003650BF" w:rsidRDefault="006A32BE" w:rsidP="005B7B5C">
            <w:pPr>
              <w:pStyle w:val="BodyText"/>
              <w:spacing w:before="100" w:after="100"/>
              <w:jc w:val="center"/>
            </w:pPr>
            <w:r w:rsidRPr="003650BF">
              <w:t>$0.25</w:t>
            </w:r>
          </w:p>
        </w:tc>
        <w:tc>
          <w:tcPr>
            <w:tcW w:w="2604" w:type="dxa"/>
            <w:shd w:val="clear" w:color="auto" w:fill="auto"/>
            <w:vAlign w:val="center"/>
          </w:tcPr>
          <w:p w14:paraId="667720E8" w14:textId="77777777" w:rsidR="00821024" w:rsidRPr="003650BF" w:rsidRDefault="006A32BE" w:rsidP="005B7B5C">
            <w:pPr>
              <w:pStyle w:val="BodyText"/>
              <w:spacing w:before="100" w:after="100"/>
              <w:jc w:val="center"/>
            </w:pPr>
            <w:r w:rsidRPr="003650BF">
              <w:t>$0.25</w:t>
            </w:r>
          </w:p>
        </w:tc>
      </w:tr>
      <w:tr w:rsidR="00821024" w:rsidRPr="003650BF" w14:paraId="6B5B05C0" w14:textId="77777777" w:rsidTr="005B7B5C">
        <w:trPr>
          <w:jc w:val="center"/>
        </w:trPr>
        <w:tc>
          <w:tcPr>
            <w:tcW w:w="2603" w:type="dxa"/>
            <w:shd w:val="clear" w:color="auto" w:fill="auto"/>
            <w:vAlign w:val="center"/>
          </w:tcPr>
          <w:p w14:paraId="565E15E0" w14:textId="77777777" w:rsidR="00821024" w:rsidRPr="003650BF" w:rsidRDefault="006A32BE" w:rsidP="005B7B5C">
            <w:pPr>
              <w:pStyle w:val="BodyText"/>
              <w:spacing w:before="100" w:after="100"/>
              <w:rPr>
                <w:b/>
              </w:rPr>
            </w:pPr>
            <w:r w:rsidRPr="003650BF">
              <w:rPr>
                <w:b/>
              </w:rPr>
              <w:t>National Photo Message (per message)</w:t>
            </w:r>
          </w:p>
        </w:tc>
        <w:tc>
          <w:tcPr>
            <w:tcW w:w="2603" w:type="dxa"/>
            <w:shd w:val="clear" w:color="auto" w:fill="auto"/>
            <w:vAlign w:val="center"/>
          </w:tcPr>
          <w:p w14:paraId="727A2132" w14:textId="77777777" w:rsidR="00821024" w:rsidRPr="003650BF" w:rsidRDefault="006A32BE" w:rsidP="005B7B5C">
            <w:pPr>
              <w:pStyle w:val="BodyText"/>
              <w:spacing w:before="100" w:after="100"/>
              <w:jc w:val="center"/>
            </w:pPr>
            <w:r w:rsidRPr="003650BF">
              <w:t>$0.50</w:t>
            </w:r>
          </w:p>
        </w:tc>
        <w:tc>
          <w:tcPr>
            <w:tcW w:w="2604" w:type="dxa"/>
            <w:shd w:val="clear" w:color="auto" w:fill="auto"/>
            <w:vAlign w:val="center"/>
          </w:tcPr>
          <w:p w14:paraId="52585E71" w14:textId="77777777" w:rsidR="00821024" w:rsidRPr="003650BF" w:rsidRDefault="006A32BE" w:rsidP="005B7B5C">
            <w:pPr>
              <w:pStyle w:val="BodyText"/>
              <w:spacing w:before="100" w:after="100"/>
              <w:jc w:val="center"/>
            </w:pPr>
            <w:r w:rsidRPr="003650BF">
              <w:t>$0.50</w:t>
            </w:r>
          </w:p>
        </w:tc>
        <w:tc>
          <w:tcPr>
            <w:tcW w:w="2604" w:type="dxa"/>
            <w:shd w:val="clear" w:color="auto" w:fill="auto"/>
            <w:vAlign w:val="center"/>
          </w:tcPr>
          <w:p w14:paraId="232C08D1" w14:textId="77777777" w:rsidR="00821024" w:rsidRPr="003650BF" w:rsidRDefault="006A32BE" w:rsidP="005B7B5C">
            <w:pPr>
              <w:pStyle w:val="BodyText"/>
              <w:spacing w:before="100" w:after="100"/>
              <w:jc w:val="center"/>
            </w:pPr>
            <w:r w:rsidRPr="003650BF">
              <w:t>$0.50</w:t>
            </w:r>
          </w:p>
        </w:tc>
      </w:tr>
      <w:tr w:rsidR="00821024" w:rsidRPr="003650BF" w14:paraId="7702A227" w14:textId="77777777" w:rsidTr="005B7B5C">
        <w:trPr>
          <w:jc w:val="center"/>
        </w:trPr>
        <w:tc>
          <w:tcPr>
            <w:tcW w:w="2603" w:type="dxa"/>
            <w:shd w:val="clear" w:color="auto" w:fill="auto"/>
            <w:vAlign w:val="center"/>
          </w:tcPr>
          <w:p w14:paraId="1DF89010" w14:textId="77777777" w:rsidR="00821024" w:rsidRPr="003650BF" w:rsidRDefault="006A32BE" w:rsidP="005B7B5C">
            <w:pPr>
              <w:pStyle w:val="BodyText"/>
              <w:spacing w:before="100" w:after="100"/>
              <w:rPr>
                <w:b/>
              </w:rPr>
            </w:pPr>
            <w:r w:rsidRPr="003650BF">
              <w:rPr>
                <w:b/>
              </w:rPr>
              <w:t>National Video Calling (per 30 seconds)</w:t>
            </w:r>
          </w:p>
        </w:tc>
        <w:tc>
          <w:tcPr>
            <w:tcW w:w="2603" w:type="dxa"/>
            <w:shd w:val="clear" w:color="auto" w:fill="auto"/>
            <w:vAlign w:val="center"/>
          </w:tcPr>
          <w:p w14:paraId="63BB6C49" w14:textId="77777777" w:rsidR="00821024" w:rsidRPr="003650BF" w:rsidRDefault="006A32BE" w:rsidP="005B7B5C">
            <w:pPr>
              <w:pStyle w:val="BodyText"/>
              <w:spacing w:before="100" w:after="100"/>
              <w:jc w:val="center"/>
            </w:pPr>
            <w:r w:rsidRPr="003650BF">
              <w:t>$0.50</w:t>
            </w:r>
          </w:p>
        </w:tc>
        <w:tc>
          <w:tcPr>
            <w:tcW w:w="2604" w:type="dxa"/>
            <w:shd w:val="clear" w:color="auto" w:fill="auto"/>
            <w:vAlign w:val="center"/>
          </w:tcPr>
          <w:p w14:paraId="28360862" w14:textId="77777777" w:rsidR="00821024" w:rsidRPr="003650BF" w:rsidRDefault="006A32BE" w:rsidP="005B7B5C">
            <w:pPr>
              <w:pStyle w:val="BodyText"/>
              <w:spacing w:before="100" w:after="100"/>
              <w:jc w:val="center"/>
            </w:pPr>
            <w:r w:rsidRPr="003650BF">
              <w:t>$0.50</w:t>
            </w:r>
          </w:p>
        </w:tc>
        <w:tc>
          <w:tcPr>
            <w:tcW w:w="2604" w:type="dxa"/>
            <w:shd w:val="clear" w:color="auto" w:fill="auto"/>
            <w:vAlign w:val="center"/>
          </w:tcPr>
          <w:p w14:paraId="3BEC659A" w14:textId="77777777" w:rsidR="00821024" w:rsidRPr="003650BF" w:rsidRDefault="006A32BE" w:rsidP="005B7B5C">
            <w:pPr>
              <w:pStyle w:val="BodyText"/>
              <w:spacing w:before="100" w:after="100"/>
              <w:jc w:val="center"/>
            </w:pPr>
            <w:r w:rsidRPr="003650BF">
              <w:t>$0.50</w:t>
            </w:r>
          </w:p>
        </w:tc>
      </w:tr>
      <w:tr w:rsidR="00821024" w:rsidRPr="003650BF" w14:paraId="2A4E63D2" w14:textId="77777777" w:rsidTr="005B7B5C">
        <w:trPr>
          <w:jc w:val="center"/>
        </w:trPr>
        <w:tc>
          <w:tcPr>
            <w:tcW w:w="2603" w:type="dxa"/>
            <w:shd w:val="clear" w:color="auto" w:fill="auto"/>
            <w:vAlign w:val="center"/>
          </w:tcPr>
          <w:p w14:paraId="3B13B0DF" w14:textId="77777777" w:rsidR="00821024" w:rsidRPr="003650BF" w:rsidRDefault="006A32BE" w:rsidP="005B7B5C">
            <w:pPr>
              <w:pStyle w:val="BodyText"/>
              <w:spacing w:before="100" w:after="100"/>
              <w:rPr>
                <w:b/>
              </w:rPr>
            </w:pPr>
            <w:r w:rsidRPr="003650BF">
              <w:rPr>
                <w:b/>
                <w:i/>
              </w:rPr>
              <w:t xml:space="preserve">Flagfall </w:t>
            </w:r>
            <w:r w:rsidRPr="003650BF">
              <w:rPr>
                <w:b/>
              </w:rPr>
              <w:t>for National Video Calls (per call)</w:t>
            </w:r>
          </w:p>
        </w:tc>
        <w:tc>
          <w:tcPr>
            <w:tcW w:w="2603" w:type="dxa"/>
            <w:shd w:val="clear" w:color="auto" w:fill="auto"/>
            <w:vAlign w:val="center"/>
          </w:tcPr>
          <w:p w14:paraId="7D753AD7" w14:textId="77777777" w:rsidR="00821024" w:rsidRPr="003650BF" w:rsidRDefault="006A32BE" w:rsidP="005B7B5C">
            <w:pPr>
              <w:pStyle w:val="BodyText"/>
              <w:spacing w:before="100" w:after="100"/>
              <w:jc w:val="center"/>
            </w:pPr>
            <w:r w:rsidRPr="003650BF">
              <w:t>$0.35</w:t>
            </w:r>
          </w:p>
        </w:tc>
        <w:tc>
          <w:tcPr>
            <w:tcW w:w="2604" w:type="dxa"/>
            <w:shd w:val="clear" w:color="auto" w:fill="auto"/>
            <w:vAlign w:val="center"/>
          </w:tcPr>
          <w:p w14:paraId="155F5686" w14:textId="77777777" w:rsidR="00821024" w:rsidRPr="003650BF" w:rsidRDefault="006A32BE" w:rsidP="005B7B5C">
            <w:pPr>
              <w:pStyle w:val="BodyText"/>
              <w:spacing w:before="100" w:after="100"/>
              <w:jc w:val="center"/>
            </w:pPr>
            <w:r w:rsidRPr="003650BF">
              <w:t>$0.35</w:t>
            </w:r>
          </w:p>
        </w:tc>
        <w:tc>
          <w:tcPr>
            <w:tcW w:w="2604" w:type="dxa"/>
            <w:shd w:val="clear" w:color="auto" w:fill="auto"/>
            <w:vAlign w:val="center"/>
          </w:tcPr>
          <w:p w14:paraId="05871572" w14:textId="77777777" w:rsidR="00821024" w:rsidRPr="003650BF" w:rsidRDefault="006A32BE" w:rsidP="005B7B5C">
            <w:pPr>
              <w:pStyle w:val="BodyText"/>
              <w:spacing w:before="100" w:after="100"/>
              <w:jc w:val="center"/>
            </w:pPr>
            <w:r w:rsidRPr="003650BF">
              <w:t>$0.35</w:t>
            </w:r>
          </w:p>
        </w:tc>
      </w:tr>
      <w:tr w:rsidR="00821024" w:rsidRPr="003650BF" w14:paraId="125458AB" w14:textId="77777777" w:rsidTr="005B7B5C">
        <w:trPr>
          <w:jc w:val="center"/>
        </w:trPr>
        <w:tc>
          <w:tcPr>
            <w:tcW w:w="2603" w:type="dxa"/>
            <w:shd w:val="clear" w:color="auto" w:fill="auto"/>
            <w:vAlign w:val="center"/>
          </w:tcPr>
          <w:p w14:paraId="1C584BFA" w14:textId="77777777" w:rsidR="00821024" w:rsidRPr="003650BF" w:rsidRDefault="006A32BE" w:rsidP="005B7B5C">
            <w:pPr>
              <w:pStyle w:val="BodyText"/>
              <w:spacing w:before="100" w:after="100"/>
              <w:rPr>
                <w:b/>
              </w:rPr>
            </w:pPr>
            <w:r w:rsidRPr="003650BF">
              <w:rPr>
                <w:b/>
              </w:rPr>
              <w:t>Voicemail – Deposit (Per 30 seconds)</w:t>
            </w:r>
          </w:p>
        </w:tc>
        <w:tc>
          <w:tcPr>
            <w:tcW w:w="2603" w:type="dxa"/>
            <w:shd w:val="clear" w:color="auto" w:fill="auto"/>
            <w:vAlign w:val="center"/>
          </w:tcPr>
          <w:p w14:paraId="026783C0" w14:textId="77777777" w:rsidR="00821024" w:rsidRPr="003650BF" w:rsidRDefault="006A32BE" w:rsidP="005B7B5C">
            <w:pPr>
              <w:pStyle w:val="BodyText"/>
              <w:spacing w:before="100" w:after="100"/>
              <w:jc w:val="center"/>
            </w:pPr>
            <w:r w:rsidRPr="003650BF">
              <w:t>$0.055</w:t>
            </w:r>
          </w:p>
        </w:tc>
        <w:tc>
          <w:tcPr>
            <w:tcW w:w="2604" w:type="dxa"/>
            <w:shd w:val="clear" w:color="auto" w:fill="auto"/>
            <w:vAlign w:val="center"/>
          </w:tcPr>
          <w:p w14:paraId="58360CA1" w14:textId="77777777" w:rsidR="00821024" w:rsidRPr="003650BF" w:rsidRDefault="006A32BE" w:rsidP="005B7B5C">
            <w:pPr>
              <w:pStyle w:val="BodyText"/>
              <w:spacing w:before="100" w:after="100"/>
              <w:jc w:val="center"/>
            </w:pPr>
            <w:r w:rsidRPr="003650BF">
              <w:t>$0.055</w:t>
            </w:r>
          </w:p>
        </w:tc>
        <w:tc>
          <w:tcPr>
            <w:tcW w:w="2604" w:type="dxa"/>
            <w:shd w:val="clear" w:color="auto" w:fill="auto"/>
            <w:vAlign w:val="center"/>
          </w:tcPr>
          <w:p w14:paraId="2C8F58F4" w14:textId="77777777" w:rsidR="00821024" w:rsidRPr="003650BF" w:rsidRDefault="006A32BE" w:rsidP="005B7B5C">
            <w:pPr>
              <w:pStyle w:val="BodyText"/>
              <w:spacing w:before="100" w:after="100"/>
              <w:jc w:val="center"/>
            </w:pPr>
            <w:r w:rsidRPr="003650BF">
              <w:t>$0.055</w:t>
            </w:r>
          </w:p>
        </w:tc>
      </w:tr>
      <w:tr w:rsidR="00821024" w:rsidRPr="003650BF" w14:paraId="6C161800" w14:textId="77777777" w:rsidTr="005B7B5C">
        <w:trPr>
          <w:jc w:val="center"/>
        </w:trPr>
        <w:tc>
          <w:tcPr>
            <w:tcW w:w="2603" w:type="dxa"/>
            <w:shd w:val="clear" w:color="auto" w:fill="auto"/>
            <w:vAlign w:val="center"/>
          </w:tcPr>
          <w:p w14:paraId="48DA4B4C" w14:textId="77777777" w:rsidR="00821024" w:rsidRPr="003650BF" w:rsidRDefault="006A32BE" w:rsidP="005B7B5C">
            <w:pPr>
              <w:pStyle w:val="BodyText"/>
              <w:spacing w:before="100" w:after="100"/>
              <w:rPr>
                <w:b/>
              </w:rPr>
            </w:pPr>
            <w:r w:rsidRPr="003650BF">
              <w:rPr>
                <w:b/>
              </w:rPr>
              <w:t xml:space="preserve">Voicemail – Retrieval Peak </w:t>
            </w:r>
            <w:r w:rsidRPr="003650BF">
              <w:t>(per 30 seconds)</w:t>
            </w:r>
          </w:p>
        </w:tc>
        <w:tc>
          <w:tcPr>
            <w:tcW w:w="2603" w:type="dxa"/>
            <w:shd w:val="clear" w:color="auto" w:fill="auto"/>
            <w:vAlign w:val="center"/>
          </w:tcPr>
          <w:p w14:paraId="79877EC5" w14:textId="77777777" w:rsidR="00821024" w:rsidRPr="003650BF" w:rsidRDefault="006A32BE" w:rsidP="005B7B5C">
            <w:pPr>
              <w:pStyle w:val="BodyText"/>
              <w:spacing w:before="100" w:after="100"/>
              <w:jc w:val="center"/>
            </w:pPr>
            <w:r w:rsidRPr="003650BF">
              <w:t>$0.165</w:t>
            </w:r>
          </w:p>
        </w:tc>
        <w:tc>
          <w:tcPr>
            <w:tcW w:w="2604" w:type="dxa"/>
            <w:shd w:val="clear" w:color="auto" w:fill="auto"/>
            <w:vAlign w:val="center"/>
          </w:tcPr>
          <w:p w14:paraId="5E173570" w14:textId="77777777" w:rsidR="00821024" w:rsidRPr="003650BF" w:rsidRDefault="006A32BE" w:rsidP="005B7B5C">
            <w:pPr>
              <w:pStyle w:val="BodyText"/>
              <w:spacing w:before="100" w:after="100"/>
              <w:jc w:val="center"/>
            </w:pPr>
            <w:r w:rsidRPr="003650BF">
              <w:t>$0.165</w:t>
            </w:r>
          </w:p>
        </w:tc>
        <w:tc>
          <w:tcPr>
            <w:tcW w:w="2604" w:type="dxa"/>
            <w:shd w:val="clear" w:color="auto" w:fill="auto"/>
            <w:vAlign w:val="center"/>
          </w:tcPr>
          <w:p w14:paraId="3B69FCDA" w14:textId="77777777" w:rsidR="00821024" w:rsidRPr="003650BF" w:rsidRDefault="006A32BE" w:rsidP="005B7B5C">
            <w:pPr>
              <w:pStyle w:val="BodyText"/>
              <w:spacing w:before="100" w:after="100"/>
              <w:jc w:val="center"/>
            </w:pPr>
            <w:r w:rsidRPr="003650BF">
              <w:t>$0.165</w:t>
            </w:r>
          </w:p>
        </w:tc>
      </w:tr>
      <w:tr w:rsidR="00821024" w:rsidRPr="003650BF" w14:paraId="4FE2B494" w14:textId="77777777" w:rsidTr="005B7B5C">
        <w:trPr>
          <w:jc w:val="center"/>
        </w:trPr>
        <w:tc>
          <w:tcPr>
            <w:tcW w:w="2603" w:type="dxa"/>
            <w:shd w:val="clear" w:color="auto" w:fill="auto"/>
            <w:vAlign w:val="center"/>
          </w:tcPr>
          <w:p w14:paraId="26A3ABEA" w14:textId="77777777" w:rsidR="00821024" w:rsidRPr="003650BF" w:rsidRDefault="006A32BE" w:rsidP="005B7B5C">
            <w:pPr>
              <w:pStyle w:val="BodyText"/>
              <w:spacing w:before="100" w:after="100"/>
              <w:rPr>
                <w:b/>
              </w:rPr>
            </w:pPr>
            <w:r w:rsidRPr="003650BF">
              <w:rPr>
                <w:b/>
              </w:rPr>
              <w:t xml:space="preserve">Voicemail – Retrieval Offpeak </w:t>
            </w:r>
            <w:r w:rsidRPr="003650BF">
              <w:t>(per 30 seconds)</w:t>
            </w:r>
          </w:p>
        </w:tc>
        <w:tc>
          <w:tcPr>
            <w:tcW w:w="2603" w:type="dxa"/>
            <w:shd w:val="clear" w:color="auto" w:fill="auto"/>
            <w:vAlign w:val="center"/>
          </w:tcPr>
          <w:p w14:paraId="700709D8" w14:textId="77777777" w:rsidR="00821024" w:rsidRPr="003650BF" w:rsidRDefault="006A32BE" w:rsidP="005B7B5C">
            <w:pPr>
              <w:pStyle w:val="BodyText"/>
              <w:spacing w:before="100" w:after="100"/>
              <w:jc w:val="center"/>
            </w:pPr>
            <w:r w:rsidRPr="003650BF">
              <w:t>$0.11</w:t>
            </w:r>
          </w:p>
        </w:tc>
        <w:tc>
          <w:tcPr>
            <w:tcW w:w="2604" w:type="dxa"/>
            <w:shd w:val="clear" w:color="auto" w:fill="auto"/>
            <w:vAlign w:val="center"/>
          </w:tcPr>
          <w:p w14:paraId="59119B81" w14:textId="77777777" w:rsidR="00821024" w:rsidRPr="003650BF" w:rsidRDefault="006A32BE" w:rsidP="005B7B5C">
            <w:pPr>
              <w:pStyle w:val="BodyText"/>
              <w:spacing w:before="100" w:after="100"/>
              <w:jc w:val="center"/>
            </w:pPr>
            <w:r w:rsidRPr="003650BF">
              <w:t>$0.11</w:t>
            </w:r>
          </w:p>
        </w:tc>
        <w:tc>
          <w:tcPr>
            <w:tcW w:w="2604" w:type="dxa"/>
            <w:shd w:val="clear" w:color="auto" w:fill="auto"/>
            <w:vAlign w:val="center"/>
          </w:tcPr>
          <w:p w14:paraId="13877D68" w14:textId="77777777" w:rsidR="00821024" w:rsidRPr="003650BF" w:rsidRDefault="006A32BE" w:rsidP="005B7B5C">
            <w:pPr>
              <w:pStyle w:val="BodyText"/>
              <w:spacing w:before="100" w:after="100"/>
              <w:jc w:val="center"/>
            </w:pPr>
            <w:r w:rsidRPr="003650BF">
              <w:t>$0.11</w:t>
            </w:r>
          </w:p>
        </w:tc>
      </w:tr>
      <w:tr w:rsidR="00821024" w:rsidRPr="003650BF" w14:paraId="6B81FD2C" w14:textId="77777777" w:rsidTr="005B7B5C">
        <w:trPr>
          <w:jc w:val="center"/>
        </w:trPr>
        <w:tc>
          <w:tcPr>
            <w:tcW w:w="2603" w:type="dxa"/>
            <w:shd w:val="clear" w:color="auto" w:fill="auto"/>
            <w:vAlign w:val="center"/>
          </w:tcPr>
          <w:p w14:paraId="47367BA4" w14:textId="77777777" w:rsidR="00821024" w:rsidRPr="003650BF" w:rsidRDefault="006A32BE" w:rsidP="005B7B5C">
            <w:pPr>
              <w:pStyle w:val="BodyText"/>
              <w:spacing w:before="100" w:after="100"/>
              <w:rPr>
                <w:b/>
                <w:i/>
              </w:rPr>
            </w:pPr>
            <w:r w:rsidRPr="003650BF">
              <w:rPr>
                <w:b/>
              </w:rPr>
              <w:t>Other call charges (for example international calls)</w:t>
            </w:r>
          </w:p>
        </w:tc>
        <w:tc>
          <w:tcPr>
            <w:tcW w:w="7811" w:type="dxa"/>
            <w:gridSpan w:val="3"/>
            <w:shd w:val="clear" w:color="auto" w:fill="auto"/>
            <w:vAlign w:val="center"/>
          </w:tcPr>
          <w:p w14:paraId="10320F4F" w14:textId="77777777" w:rsidR="00821024" w:rsidRPr="003650BF" w:rsidRDefault="006A32BE" w:rsidP="005B7B5C">
            <w:pPr>
              <w:pStyle w:val="BodyText"/>
              <w:spacing w:before="100" w:after="100"/>
              <w:jc w:val="center"/>
            </w:pPr>
            <w:r w:rsidRPr="003650BF">
              <w:t xml:space="preserve">See section 1 of this </w:t>
            </w:r>
            <w:r w:rsidRPr="003650BF">
              <w:rPr>
                <w:i/>
                <w:iCs/>
              </w:rPr>
              <w:t>standard pricing table</w:t>
            </w:r>
            <w:r w:rsidRPr="003650BF">
              <w:t xml:space="preserve"> and Appendix Y (Value Added Service Features)</w:t>
            </w:r>
          </w:p>
        </w:tc>
      </w:tr>
      <w:tr w:rsidR="00821024" w:rsidRPr="003650BF" w14:paraId="459F154C" w14:textId="77777777" w:rsidTr="005B7B5C">
        <w:trPr>
          <w:jc w:val="center"/>
        </w:trPr>
        <w:tc>
          <w:tcPr>
            <w:tcW w:w="2603" w:type="dxa"/>
            <w:shd w:val="clear" w:color="auto" w:fill="auto"/>
            <w:vAlign w:val="center"/>
          </w:tcPr>
          <w:p w14:paraId="74DA7904" w14:textId="77777777" w:rsidR="00821024" w:rsidRPr="003650BF" w:rsidRDefault="006A32BE" w:rsidP="005B7B5C">
            <w:pPr>
              <w:pStyle w:val="BodyText"/>
              <w:spacing w:before="100" w:after="100"/>
              <w:rPr>
                <w:b/>
              </w:rPr>
            </w:pPr>
            <w:r w:rsidRPr="003650BF">
              <w:rPr>
                <w:b/>
              </w:rPr>
              <w:t xml:space="preserve">Other conditions </w:t>
            </w:r>
            <w:r w:rsidRPr="003650BF">
              <w:t xml:space="preserve">(for details see paragraph </w:t>
            </w:r>
            <w:r w:rsidR="00970537" w:rsidRPr="003650BF">
              <w:t>58.3(f</w:t>
            </w:r>
            <w:r w:rsidRPr="003650BF">
              <w:t>) above)</w:t>
            </w:r>
          </w:p>
        </w:tc>
        <w:tc>
          <w:tcPr>
            <w:tcW w:w="7811" w:type="dxa"/>
            <w:gridSpan w:val="3"/>
            <w:shd w:val="clear" w:color="auto" w:fill="auto"/>
            <w:vAlign w:val="center"/>
          </w:tcPr>
          <w:p w14:paraId="7C618E5A" w14:textId="77777777" w:rsidR="00821024" w:rsidRPr="003650BF" w:rsidRDefault="006A32BE" w:rsidP="005B7B5C">
            <w:pPr>
              <w:pStyle w:val="BodyText"/>
              <w:spacing w:before="100" w:after="100"/>
              <w:jc w:val="center"/>
            </w:pPr>
            <w:r w:rsidRPr="003650BF">
              <w:t>Fair Go Policy (</w:t>
            </w:r>
            <w:hyperlink r:id="rId238" w:history="1">
              <w:r w:rsidRPr="003650BF">
                <w:rPr>
                  <w:rStyle w:val="Hyperlink"/>
                </w:rPr>
                <w:t>Appendix S</w:t>
              </w:r>
            </w:hyperlink>
            <w:r w:rsidRPr="003650BF">
              <w:t>) applies to 'excessive use'.</w:t>
            </w:r>
          </w:p>
        </w:tc>
      </w:tr>
      <w:tr w:rsidR="00821024" w:rsidRPr="003650BF" w14:paraId="78B1089A" w14:textId="77777777" w:rsidTr="005B7B5C">
        <w:trPr>
          <w:jc w:val="center"/>
        </w:trPr>
        <w:tc>
          <w:tcPr>
            <w:tcW w:w="2603" w:type="dxa"/>
            <w:shd w:val="clear" w:color="auto" w:fill="auto"/>
            <w:vAlign w:val="center"/>
          </w:tcPr>
          <w:p w14:paraId="0300CF2B" w14:textId="77777777" w:rsidR="00821024" w:rsidRPr="003650BF" w:rsidRDefault="006A32BE" w:rsidP="005B7B5C">
            <w:pPr>
              <w:pStyle w:val="BodyText"/>
              <w:spacing w:before="100" w:after="100"/>
              <w:rPr>
                <w:b/>
              </w:rPr>
            </w:pPr>
            <w:r w:rsidRPr="003650BF">
              <w:rPr>
                <w:b/>
              </w:rPr>
              <w:t xml:space="preserve">Minimum Total Cost of the Optus Icon Employee Cap Plan over a 24 month </w:t>
            </w:r>
            <w:r w:rsidRPr="003650BF">
              <w:rPr>
                <w:b/>
                <w:i/>
              </w:rPr>
              <w:t>minimum term</w:t>
            </w:r>
          </w:p>
        </w:tc>
        <w:tc>
          <w:tcPr>
            <w:tcW w:w="2603" w:type="dxa"/>
            <w:shd w:val="clear" w:color="auto" w:fill="auto"/>
            <w:vAlign w:val="center"/>
          </w:tcPr>
          <w:p w14:paraId="51184DD5" w14:textId="77777777" w:rsidR="00821024" w:rsidRPr="003650BF" w:rsidRDefault="006A32BE" w:rsidP="005B7B5C">
            <w:pPr>
              <w:pStyle w:val="BodyText"/>
              <w:spacing w:before="100" w:after="100"/>
              <w:jc w:val="center"/>
            </w:pPr>
            <w:r w:rsidRPr="003650BF">
              <w:t>$456</w:t>
            </w:r>
          </w:p>
        </w:tc>
        <w:tc>
          <w:tcPr>
            <w:tcW w:w="2604" w:type="dxa"/>
            <w:shd w:val="clear" w:color="auto" w:fill="auto"/>
            <w:vAlign w:val="center"/>
          </w:tcPr>
          <w:p w14:paraId="2C6EBA7A" w14:textId="77777777" w:rsidR="00821024" w:rsidRPr="003650BF" w:rsidRDefault="006A32BE" w:rsidP="005B7B5C">
            <w:pPr>
              <w:pStyle w:val="BodyText"/>
              <w:spacing w:before="100" w:after="100"/>
              <w:jc w:val="center"/>
            </w:pPr>
            <w:r w:rsidRPr="003650BF">
              <w:t>$1176</w:t>
            </w:r>
          </w:p>
        </w:tc>
        <w:tc>
          <w:tcPr>
            <w:tcW w:w="2604" w:type="dxa"/>
            <w:shd w:val="clear" w:color="auto" w:fill="auto"/>
            <w:vAlign w:val="center"/>
          </w:tcPr>
          <w:p w14:paraId="2EF4997C" w14:textId="77777777" w:rsidR="00821024" w:rsidRPr="003650BF" w:rsidRDefault="006A32BE" w:rsidP="005B7B5C">
            <w:pPr>
              <w:pStyle w:val="BodyText"/>
              <w:spacing w:before="100" w:after="100"/>
              <w:jc w:val="center"/>
            </w:pPr>
            <w:r w:rsidRPr="003650BF">
              <w:t>$1896</w:t>
            </w:r>
          </w:p>
        </w:tc>
      </w:tr>
    </w:tbl>
    <w:p w14:paraId="3AA404FD" w14:textId="77777777" w:rsidR="00821024" w:rsidRPr="003650BF" w:rsidRDefault="00821024">
      <w:pPr>
        <w:pStyle w:val="BodyText"/>
      </w:pPr>
      <w:bookmarkStart w:id="1024" w:name="XtraLex_rfmt_Tbx47S"/>
      <w:bookmarkEnd w:id="1024"/>
    </w:p>
    <w:p w14:paraId="4160404B" w14:textId="77777777" w:rsidR="00821024" w:rsidRPr="003650BF" w:rsidRDefault="006A32BE">
      <w:pPr>
        <w:pStyle w:val="Heading6"/>
        <w:keepNext/>
        <w:keepLines/>
      </w:pPr>
      <w:bookmarkStart w:id="1025" w:name="_Toc447831278"/>
      <w:bookmarkStart w:id="1026" w:name="_Toc533264676"/>
      <w:r w:rsidRPr="003650BF">
        <w:rPr>
          <w:rFonts w:eastAsia="PMingLiU"/>
        </w:rPr>
        <w:t>What happens if the service is cancelled early?</w:t>
      </w:r>
      <w:bookmarkStart w:id="1027" w:name="XtraLex_rfmt_Tbx47E"/>
      <w:bookmarkEnd w:id="1025"/>
      <w:bookmarkEnd w:id="1026"/>
      <w:bookmarkEnd w:id="1027"/>
    </w:p>
    <w:p w14:paraId="248F43AE" w14:textId="77777777" w:rsidR="00821024" w:rsidRPr="003650BF" w:rsidRDefault="006A32BE">
      <w:pPr>
        <w:pStyle w:val="Heading7"/>
        <w:keepNext/>
        <w:keepLines/>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27243A29" w14:textId="77777777" w:rsidR="00821024" w:rsidRPr="003650BF" w:rsidRDefault="006A32BE">
      <w:pPr>
        <w:pStyle w:val="Heading8"/>
        <w:keepNext/>
        <w:keepLines/>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33D80977" w14:textId="77777777" w:rsidR="00821024" w:rsidRPr="003650BF" w:rsidRDefault="006A32BE">
      <w:pPr>
        <w:pStyle w:val="Heading8"/>
      </w:pPr>
      <w:bookmarkStart w:id="1028" w:name="_Ref447785025"/>
      <w:r w:rsidRPr="003650BF">
        <w:rPr>
          <w:rFonts w:eastAsia="PMingLiU"/>
        </w:rPr>
        <w:t xml:space="preserve">the </w:t>
      </w:r>
      <w:r w:rsidRPr="003650BF">
        <w:rPr>
          <w:rFonts w:eastAsia="PMingLiU"/>
          <w:i/>
        </w:rPr>
        <w:t xml:space="preserve">cancellation fee </w:t>
      </w:r>
      <w:r w:rsidRPr="003650BF">
        <w:rPr>
          <w:rFonts w:eastAsia="PMingLiU"/>
        </w:rPr>
        <w:t xml:space="preserve">set in paragraph </w:t>
      </w:r>
      <w:r w:rsidR="004423C8" w:rsidRPr="003650BF">
        <w:rPr>
          <w:rFonts w:eastAsia="PMingLiU"/>
        </w:rPr>
        <w:t>(b</w:t>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bookmarkEnd w:id="1028"/>
    </w:p>
    <w:p w14:paraId="01EFFA84" w14:textId="77777777" w:rsidR="00821024" w:rsidRPr="003650BF" w:rsidRDefault="006A32BE">
      <w:pPr>
        <w:pStyle w:val="Heading7"/>
      </w:pPr>
      <w:bookmarkStart w:id="1029" w:name="_Ref447785281"/>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bookmarkEnd w:id="10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178"/>
        <w:gridCol w:w="2337"/>
        <w:gridCol w:w="2337"/>
        <w:gridCol w:w="2338"/>
      </w:tblGrid>
      <w:tr w:rsidR="00821024" w:rsidRPr="003650BF" w14:paraId="75041864" w14:textId="77777777" w:rsidTr="00E80E40">
        <w:trPr>
          <w:tblHeader/>
        </w:trPr>
        <w:tc>
          <w:tcPr>
            <w:tcW w:w="3258" w:type="dxa"/>
            <w:shd w:val="clear" w:color="auto" w:fill="auto"/>
          </w:tcPr>
          <w:p w14:paraId="6E6A5D16" w14:textId="77777777" w:rsidR="00821024" w:rsidRPr="003650BF" w:rsidRDefault="006A32BE" w:rsidP="005B7B5C">
            <w:pPr>
              <w:pStyle w:val="BodyText"/>
              <w:spacing w:before="100" w:after="100"/>
              <w:rPr>
                <w:b/>
              </w:rPr>
            </w:pPr>
            <w:r w:rsidRPr="003650BF">
              <w:rPr>
                <w:b/>
              </w:rPr>
              <w:lastRenderedPageBreak/>
              <w:t xml:space="preserve">When the </w:t>
            </w:r>
            <w:r w:rsidRPr="003650BF">
              <w:rPr>
                <w:b/>
                <w:i/>
              </w:rPr>
              <w:t>service</w:t>
            </w:r>
            <w:r w:rsidRPr="003650BF">
              <w:rPr>
                <w:b/>
              </w:rPr>
              <w:t xml:space="preserve"> is </w:t>
            </w:r>
            <w:r w:rsidRPr="003650BF">
              <w:rPr>
                <w:b/>
                <w:i/>
              </w:rPr>
              <w:t>cancelled</w:t>
            </w:r>
          </w:p>
        </w:tc>
        <w:tc>
          <w:tcPr>
            <w:tcW w:w="7156" w:type="dxa"/>
            <w:gridSpan w:val="3"/>
            <w:shd w:val="clear" w:color="auto" w:fill="auto"/>
          </w:tcPr>
          <w:p w14:paraId="01820B9C" w14:textId="77777777" w:rsidR="00821024" w:rsidRPr="003650BF" w:rsidRDefault="006A32BE" w:rsidP="005B7B5C">
            <w:pPr>
              <w:pStyle w:val="BodyText"/>
              <w:spacing w:before="100" w:after="100"/>
              <w:jc w:val="center"/>
              <w:rPr>
                <w:b/>
                <w:i/>
              </w:rPr>
            </w:pPr>
            <w:r w:rsidRPr="003650BF">
              <w:rPr>
                <w:b/>
                <w:i/>
              </w:rPr>
              <w:t>Cancellation Fee</w:t>
            </w:r>
          </w:p>
        </w:tc>
      </w:tr>
      <w:tr w:rsidR="00821024" w:rsidRPr="003650BF" w14:paraId="21E421DD" w14:textId="77777777" w:rsidTr="00E80E40">
        <w:trPr>
          <w:tblHeader/>
        </w:trPr>
        <w:tc>
          <w:tcPr>
            <w:tcW w:w="3258" w:type="dxa"/>
            <w:shd w:val="clear" w:color="auto" w:fill="auto"/>
          </w:tcPr>
          <w:p w14:paraId="3928A16D" w14:textId="77777777" w:rsidR="00821024" w:rsidRPr="003650BF" w:rsidRDefault="00821024" w:rsidP="005B7B5C">
            <w:pPr>
              <w:pStyle w:val="BodyText"/>
              <w:spacing w:before="100" w:after="100"/>
            </w:pPr>
          </w:p>
        </w:tc>
        <w:tc>
          <w:tcPr>
            <w:tcW w:w="2385" w:type="dxa"/>
            <w:shd w:val="clear" w:color="auto" w:fill="auto"/>
          </w:tcPr>
          <w:p w14:paraId="66C5A398" w14:textId="77777777" w:rsidR="00821024" w:rsidRPr="003650BF" w:rsidRDefault="006A32BE" w:rsidP="005B7B5C">
            <w:pPr>
              <w:pStyle w:val="BodyText"/>
              <w:spacing w:before="100" w:after="100"/>
              <w:jc w:val="center"/>
              <w:rPr>
                <w:b/>
              </w:rPr>
            </w:pPr>
            <w:r w:rsidRPr="003650BF">
              <w:rPr>
                <w:b/>
              </w:rPr>
              <w:t>Optus Icon Employee $19 Cap Plan</w:t>
            </w:r>
          </w:p>
        </w:tc>
        <w:tc>
          <w:tcPr>
            <w:tcW w:w="2385" w:type="dxa"/>
            <w:shd w:val="clear" w:color="auto" w:fill="auto"/>
          </w:tcPr>
          <w:p w14:paraId="4721E59F" w14:textId="77777777" w:rsidR="00821024" w:rsidRPr="003650BF" w:rsidRDefault="006A32BE" w:rsidP="005B7B5C">
            <w:pPr>
              <w:pStyle w:val="BodyText"/>
              <w:spacing w:before="100" w:after="100"/>
              <w:jc w:val="center"/>
              <w:rPr>
                <w:b/>
              </w:rPr>
            </w:pPr>
            <w:r w:rsidRPr="003650BF">
              <w:rPr>
                <w:b/>
              </w:rPr>
              <w:t>Optus Icon Employee $49 Cap Plan</w:t>
            </w:r>
          </w:p>
        </w:tc>
        <w:tc>
          <w:tcPr>
            <w:tcW w:w="2386" w:type="dxa"/>
            <w:shd w:val="clear" w:color="auto" w:fill="auto"/>
          </w:tcPr>
          <w:p w14:paraId="7A72D1B6" w14:textId="77777777" w:rsidR="00821024" w:rsidRPr="003650BF" w:rsidRDefault="006A32BE" w:rsidP="005B7B5C">
            <w:pPr>
              <w:pStyle w:val="BodyText"/>
              <w:spacing w:before="100" w:after="100"/>
              <w:jc w:val="center"/>
              <w:rPr>
                <w:b/>
              </w:rPr>
            </w:pPr>
            <w:r w:rsidRPr="003650BF">
              <w:rPr>
                <w:b/>
              </w:rPr>
              <w:t>Optus Icon Employee $79 Cap Plan</w:t>
            </w:r>
          </w:p>
        </w:tc>
      </w:tr>
      <w:tr w:rsidR="00821024" w:rsidRPr="003650BF" w14:paraId="2F3D5954" w14:textId="77777777" w:rsidTr="005B7B5C">
        <w:tc>
          <w:tcPr>
            <w:tcW w:w="3258" w:type="dxa"/>
            <w:shd w:val="clear" w:color="auto" w:fill="auto"/>
          </w:tcPr>
          <w:p w14:paraId="47F3E0BE" w14:textId="77777777" w:rsidR="00821024" w:rsidRPr="003650BF" w:rsidRDefault="006A32BE" w:rsidP="005B7B5C">
            <w:pPr>
              <w:pStyle w:val="BodyText"/>
              <w:spacing w:before="100" w:after="100"/>
            </w:pPr>
            <w:r w:rsidRPr="003650BF">
              <w:t xml:space="preserve">During the first 12 months - Initial </w:t>
            </w:r>
            <w:r w:rsidRPr="003650BF">
              <w:rPr>
                <w:i/>
              </w:rPr>
              <w:t>cancellation fee</w:t>
            </w:r>
          </w:p>
        </w:tc>
        <w:tc>
          <w:tcPr>
            <w:tcW w:w="2385" w:type="dxa"/>
            <w:shd w:val="clear" w:color="auto" w:fill="auto"/>
          </w:tcPr>
          <w:p w14:paraId="7201C179" w14:textId="77777777" w:rsidR="00821024" w:rsidRPr="003650BF" w:rsidRDefault="006A32BE" w:rsidP="005B7B5C">
            <w:pPr>
              <w:pStyle w:val="BodyText"/>
              <w:spacing w:before="100" w:after="100"/>
              <w:jc w:val="center"/>
            </w:pPr>
            <w:r w:rsidRPr="003650BF">
              <w:t>$270</w:t>
            </w:r>
          </w:p>
        </w:tc>
        <w:tc>
          <w:tcPr>
            <w:tcW w:w="2385" w:type="dxa"/>
            <w:shd w:val="clear" w:color="auto" w:fill="auto"/>
          </w:tcPr>
          <w:p w14:paraId="486820BD" w14:textId="77777777" w:rsidR="00821024" w:rsidRPr="003650BF" w:rsidRDefault="006A32BE" w:rsidP="005B7B5C">
            <w:pPr>
              <w:pStyle w:val="BodyText"/>
              <w:spacing w:before="100" w:after="100"/>
              <w:jc w:val="center"/>
            </w:pPr>
            <w:r w:rsidRPr="003650BF">
              <w:t>$792</w:t>
            </w:r>
          </w:p>
        </w:tc>
        <w:tc>
          <w:tcPr>
            <w:tcW w:w="2386" w:type="dxa"/>
            <w:shd w:val="clear" w:color="auto" w:fill="auto"/>
          </w:tcPr>
          <w:p w14:paraId="5DBCCE25" w14:textId="77777777" w:rsidR="00821024" w:rsidRPr="003650BF" w:rsidRDefault="006A32BE" w:rsidP="005B7B5C">
            <w:pPr>
              <w:pStyle w:val="BodyText"/>
              <w:spacing w:before="100" w:after="100"/>
              <w:jc w:val="center"/>
            </w:pPr>
            <w:r w:rsidRPr="003650BF">
              <w:t>$902</w:t>
            </w:r>
          </w:p>
        </w:tc>
      </w:tr>
      <w:tr w:rsidR="00821024" w:rsidRPr="003650BF" w14:paraId="0BB38FB0" w14:textId="77777777" w:rsidTr="005B7B5C">
        <w:tc>
          <w:tcPr>
            <w:tcW w:w="3258" w:type="dxa"/>
            <w:shd w:val="clear" w:color="auto" w:fill="auto"/>
          </w:tcPr>
          <w:p w14:paraId="5F98B6F8" w14:textId="77777777" w:rsidR="00821024" w:rsidRPr="003650BF" w:rsidRDefault="006A32BE" w:rsidP="005B7B5C">
            <w:pPr>
              <w:pStyle w:val="BodyText"/>
              <w:spacing w:before="100" w:after="100"/>
            </w:pPr>
            <w:r w:rsidRPr="003650BF">
              <w:t xml:space="preserve">Months 13 – 15 (80% of Initial </w:t>
            </w:r>
            <w:r w:rsidRPr="003650BF">
              <w:rPr>
                <w:i/>
              </w:rPr>
              <w:t>cancellation fee</w:t>
            </w:r>
            <w:r w:rsidRPr="003650BF">
              <w:t>)</w:t>
            </w:r>
          </w:p>
        </w:tc>
        <w:tc>
          <w:tcPr>
            <w:tcW w:w="2385" w:type="dxa"/>
            <w:shd w:val="clear" w:color="auto" w:fill="auto"/>
          </w:tcPr>
          <w:p w14:paraId="00B01E91" w14:textId="77777777" w:rsidR="00821024" w:rsidRPr="003650BF" w:rsidRDefault="006A32BE" w:rsidP="005B7B5C">
            <w:pPr>
              <w:pStyle w:val="BodyText"/>
              <w:spacing w:before="100" w:after="100"/>
              <w:jc w:val="center"/>
            </w:pPr>
            <w:r w:rsidRPr="003650BF">
              <w:t>$216</w:t>
            </w:r>
          </w:p>
        </w:tc>
        <w:tc>
          <w:tcPr>
            <w:tcW w:w="2385" w:type="dxa"/>
            <w:shd w:val="clear" w:color="auto" w:fill="auto"/>
          </w:tcPr>
          <w:p w14:paraId="7F914550" w14:textId="77777777" w:rsidR="00821024" w:rsidRPr="003650BF" w:rsidRDefault="006A32BE" w:rsidP="005B7B5C">
            <w:pPr>
              <w:pStyle w:val="BodyText"/>
              <w:spacing w:before="100" w:after="100"/>
              <w:jc w:val="center"/>
            </w:pPr>
            <w:r w:rsidRPr="003650BF">
              <w:t>$633.60</w:t>
            </w:r>
          </w:p>
        </w:tc>
        <w:tc>
          <w:tcPr>
            <w:tcW w:w="2386" w:type="dxa"/>
            <w:shd w:val="clear" w:color="auto" w:fill="auto"/>
          </w:tcPr>
          <w:p w14:paraId="031D0774" w14:textId="77777777" w:rsidR="00821024" w:rsidRPr="003650BF" w:rsidRDefault="006A32BE" w:rsidP="005B7B5C">
            <w:pPr>
              <w:pStyle w:val="BodyText"/>
              <w:spacing w:before="100" w:after="100"/>
              <w:jc w:val="center"/>
            </w:pPr>
            <w:r w:rsidRPr="003650BF">
              <w:t>$721.60</w:t>
            </w:r>
          </w:p>
        </w:tc>
      </w:tr>
      <w:tr w:rsidR="00821024" w:rsidRPr="003650BF" w14:paraId="234616EE" w14:textId="77777777" w:rsidTr="005B7B5C">
        <w:tc>
          <w:tcPr>
            <w:tcW w:w="3258" w:type="dxa"/>
            <w:shd w:val="clear" w:color="auto" w:fill="auto"/>
          </w:tcPr>
          <w:p w14:paraId="029BFC4E" w14:textId="77777777" w:rsidR="00821024" w:rsidRPr="003650BF" w:rsidRDefault="006A32BE" w:rsidP="005B7B5C">
            <w:pPr>
              <w:pStyle w:val="BodyText"/>
              <w:spacing w:before="100" w:after="100"/>
            </w:pPr>
            <w:r w:rsidRPr="003650BF">
              <w:t xml:space="preserve">Months 16 – 18 (60% of the Initial </w:t>
            </w:r>
            <w:r w:rsidRPr="003650BF">
              <w:rPr>
                <w:i/>
              </w:rPr>
              <w:t>cancellation fee</w:t>
            </w:r>
            <w:r w:rsidRPr="003650BF">
              <w:t>)</w:t>
            </w:r>
          </w:p>
        </w:tc>
        <w:tc>
          <w:tcPr>
            <w:tcW w:w="2385" w:type="dxa"/>
            <w:shd w:val="clear" w:color="auto" w:fill="auto"/>
          </w:tcPr>
          <w:p w14:paraId="352AEAA2" w14:textId="77777777" w:rsidR="00821024" w:rsidRPr="003650BF" w:rsidRDefault="006A32BE" w:rsidP="005B7B5C">
            <w:pPr>
              <w:pStyle w:val="BodyText"/>
              <w:spacing w:before="100" w:after="100"/>
              <w:jc w:val="center"/>
            </w:pPr>
            <w:r w:rsidRPr="003650BF">
              <w:t>$162</w:t>
            </w:r>
          </w:p>
        </w:tc>
        <w:tc>
          <w:tcPr>
            <w:tcW w:w="2385" w:type="dxa"/>
            <w:shd w:val="clear" w:color="auto" w:fill="auto"/>
          </w:tcPr>
          <w:p w14:paraId="4A781D2D" w14:textId="77777777" w:rsidR="00821024" w:rsidRPr="003650BF" w:rsidRDefault="006A32BE" w:rsidP="005B7B5C">
            <w:pPr>
              <w:pStyle w:val="BodyText"/>
              <w:spacing w:before="100" w:after="100"/>
              <w:jc w:val="center"/>
            </w:pPr>
            <w:r w:rsidRPr="003650BF">
              <w:t>$475.20</w:t>
            </w:r>
          </w:p>
        </w:tc>
        <w:tc>
          <w:tcPr>
            <w:tcW w:w="2386" w:type="dxa"/>
            <w:shd w:val="clear" w:color="auto" w:fill="auto"/>
          </w:tcPr>
          <w:p w14:paraId="7D042681" w14:textId="77777777" w:rsidR="00821024" w:rsidRPr="003650BF" w:rsidRDefault="006A32BE" w:rsidP="005B7B5C">
            <w:pPr>
              <w:pStyle w:val="BodyText"/>
              <w:spacing w:before="100" w:after="100"/>
              <w:jc w:val="center"/>
            </w:pPr>
            <w:r w:rsidRPr="003650BF">
              <w:t>$541.20</w:t>
            </w:r>
          </w:p>
        </w:tc>
      </w:tr>
      <w:tr w:rsidR="00821024" w:rsidRPr="003650BF" w14:paraId="63836844" w14:textId="77777777" w:rsidTr="005B7B5C">
        <w:tc>
          <w:tcPr>
            <w:tcW w:w="3258" w:type="dxa"/>
            <w:shd w:val="clear" w:color="auto" w:fill="auto"/>
          </w:tcPr>
          <w:p w14:paraId="52EA69DF" w14:textId="77777777" w:rsidR="00821024" w:rsidRPr="003650BF" w:rsidRDefault="006A32BE" w:rsidP="00E80E40">
            <w:pPr>
              <w:pStyle w:val="BodyText"/>
              <w:keepNext/>
              <w:spacing w:before="100" w:after="100"/>
            </w:pPr>
            <w:r w:rsidRPr="003650BF">
              <w:t xml:space="preserve">Months 19 – 21 (40% of the Initial </w:t>
            </w:r>
            <w:r w:rsidRPr="003650BF">
              <w:rPr>
                <w:i/>
              </w:rPr>
              <w:t>cancellation fee</w:t>
            </w:r>
            <w:r w:rsidRPr="003650BF">
              <w:t>)</w:t>
            </w:r>
          </w:p>
        </w:tc>
        <w:tc>
          <w:tcPr>
            <w:tcW w:w="2385" w:type="dxa"/>
            <w:shd w:val="clear" w:color="auto" w:fill="auto"/>
          </w:tcPr>
          <w:p w14:paraId="05EC7FCF" w14:textId="77777777" w:rsidR="00821024" w:rsidRPr="003650BF" w:rsidRDefault="006A32BE" w:rsidP="00E80E40">
            <w:pPr>
              <w:pStyle w:val="BodyText"/>
              <w:keepNext/>
              <w:spacing w:before="100" w:after="100"/>
              <w:jc w:val="center"/>
            </w:pPr>
            <w:r w:rsidRPr="003650BF">
              <w:t>$108</w:t>
            </w:r>
          </w:p>
        </w:tc>
        <w:tc>
          <w:tcPr>
            <w:tcW w:w="2385" w:type="dxa"/>
            <w:shd w:val="clear" w:color="auto" w:fill="auto"/>
          </w:tcPr>
          <w:p w14:paraId="5CEFDBF9" w14:textId="77777777" w:rsidR="00821024" w:rsidRPr="003650BF" w:rsidRDefault="006A32BE" w:rsidP="00E80E40">
            <w:pPr>
              <w:pStyle w:val="BodyText"/>
              <w:keepNext/>
              <w:spacing w:before="100" w:after="100"/>
              <w:jc w:val="center"/>
            </w:pPr>
            <w:r w:rsidRPr="003650BF">
              <w:t>$316.80</w:t>
            </w:r>
          </w:p>
        </w:tc>
        <w:tc>
          <w:tcPr>
            <w:tcW w:w="2386" w:type="dxa"/>
            <w:shd w:val="clear" w:color="auto" w:fill="auto"/>
          </w:tcPr>
          <w:p w14:paraId="78D6CD00" w14:textId="77777777" w:rsidR="00821024" w:rsidRPr="003650BF" w:rsidRDefault="006A32BE" w:rsidP="00E80E40">
            <w:pPr>
              <w:pStyle w:val="BodyText"/>
              <w:keepNext/>
              <w:spacing w:before="100" w:after="100"/>
              <w:jc w:val="center"/>
            </w:pPr>
            <w:r w:rsidRPr="003650BF">
              <w:t>$360.80</w:t>
            </w:r>
          </w:p>
        </w:tc>
      </w:tr>
      <w:tr w:rsidR="00821024" w:rsidRPr="003650BF" w14:paraId="3CC720A9" w14:textId="77777777" w:rsidTr="005B7B5C">
        <w:tc>
          <w:tcPr>
            <w:tcW w:w="3258" w:type="dxa"/>
            <w:shd w:val="clear" w:color="auto" w:fill="auto"/>
          </w:tcPr>
          <w:p w14:paraId="4343EEDD" w14:textId="77777777" w:rsidR="00821024" w:rsidRPr="003650BF" w:rsidRDefault="006A32BE" w:rsidP="005B7B5C">
            <w:pPr>
              <w:pStyle w:val="BodyText"/>
              <w:spacing w:before="100" w:after="100"/>
            </w:pPr>
            <w:r w:rsidRPr="003650BF">
              <w:t>Months 22 – 24 (20% of the Initial cancellation fee)</w:t>
            </w:r>
          </w:p>
        </w:tc>
        <w:tc>
          <w:tcPr>
            <w:tcW w:w="2385" w:type="dxa"/>
            <w:shd w:val="clear" w:color="auto" w:fill="auto"/>
          </w:tcPr>
          <w:p w14:paraId="202F7F49" w14:textId="77777777" w:rsidR="00821024" w:rsidRPr="003650BF" w:rsidRDefault="006A32BE" w:rsidP="005B7B5C">
            <w:pPr>
              <w:pStyle w:val="BodyText"/>
              <w:spacing w:before="100" w:after="100"/>
              <w:jc w:val="center"/>
            </w:pPr>
            <w:r w:rsidRPr="003650BF">
              <w:t>$54</w:t>
            </w:r>
          </w:p>
        </w:tc>
        <w:tc>
          <w:tcPr>
            <w:tcW w:w="2385" w:type="dxa"/>
            <w:shd w:val="clear" w:color="auto" w:fill="auto"/>
          </w:tcPr>
          <w:p w14:paraId="5932D5AE" w14:textId="77777777" w:rsidR="00821024" w:rsidRPr="003650BF" w:rsidRDefault="006A32BE" w:rsidP="005B7B5C">
            <w:pPr>
              <w:pStyle w:val="BodyText"/>
              <w:spacing w:before="100" w:after="100"/>
              <w:jc w:val="center"/>
            </w:pPr>
            <w:r w:rsidRPr="003650BF">
              <w:t>$158.40</w:t>
            </w:r>
          </w:p>
        </w:tc>
        <w:tc>
          <w:tcPr>
            <w:tcW w:w="2386" w:type="dxa"/>
            <w:shd w:val="clear" w:color="auto" w:fill="auto"/>
          </w:tcPr>
          <w:p w14:paraId="0E3C5CF7" w14:textId="77777777" w:rsidR="00821024" w:rsidRPr="003650BF" w:rsidRDefault="006A32BE" w:rsidP="005B7B5C">
            <w:pPr>
              <w:pStyle w:val="BodyText"/>
              <w:spacing w:before="100" w:after="100"/>
              <w:jc w:val="center"/>
            </w:pPr>
            <w:r w:rsidRPr="003650BF">
              <w:t>$180.40</w:t>
            </w:r>
          </w:p>
        </w:tc>
      </w:tr>
    </w:tbl>
    <w:p w14:paraId="3E3CBE53" w14:textId="77777777" w:rsidR="00821024" w:rsidRPr="003650BF" w:rsidRDefault="00821024">
      <w:pPr>
        <w:pStyle w:val="BodyText"/>
      </w:pPr>
      <w:bookmarkStart w:id="1030" w:name="XtraLex_rfmt_Tbx48S"/>
      <w:bookmarkStart w:id="1031" w:name="XtraLex_rfmt_Tbx48E"/>
      <w:bookmarkEnd w:id="1030"/>
      <w:bookmarkEnd w:id="1031"/>
    </w:p>
    <w:p w14:paraId="3B5E4235" w14:textId="77777777" w:rsidR="00821024" w:rsidRPr="003650BF" w:rsidRDefault="006A32BE">
      <w:pPr>
        <w:pStyle w:val="Heading4"/>
      </w:pPr>
      <w:bookmarkStart w:id="1032" w:name="_Toc447831279"/>
      <w:bookmarkStart w:id="1033" w:name="_Toc533264677"/>
      <w:r w:rsidRPr="003650BF">
        <w:rPr>
          <w:rFonts w:eastAsia="PMingLiU"/>
        </w:rPr>
        <w:t>Optus Liberty Plan</w:t>
      </w:r>
      <w:bookmarkEnd w:id="1032"/>
      <w:bookmarkEnd w:id="1033"/>
    </w:p>
    <w:p w14:paraId="2A1EACBE" w14:textId="77777777" w:rsidR="00821024" w:rsidRPr="003650BF" w:rsidRDefault="006A32BE">
      <w:pPr>
        <w:pStyle w:val="BodyText"/>
      </w:pPr>
      <w:r w:rsidRPr="003650BF">
        <w:t>The Optus Liberty Plans are only available to customers Optus classifies as associates of approved companies.</w:t>
      </w:r>
    </w:p>
    <w:p w14:paraId="75D5C56B" w14:textId="77777777" w:rsidR="00821024" w:rsidRPr="003650BF" w:rsidRDefault="006A32BE">
      <w:pPr>
        <w:pStyle w:val="BodyText"/>
      </w:pPr>
      <w:r w:rsidRPr="003650BF">
        <w:t>The following special conditions apply to customers connecting to an Optus Liberty Plan unless specified otherwise:</w:t>
      </w:r>
    </w:p>
    <w:p w14:paraId="25039641" w14:textId="77777777" w:rsidR="00821024" w:rsidRPr="003650BF" w:rsidRDefault="006A32BE">
      <w:pPr>
        <w:pStyle w:val="Heading7"/>
      </w:pPr>
      <w:r w:rsidRPr="003650BF">
        <w:rPr>
          <w:rFonts w:eastAsia="PMingLiU"/>
        </w:rPr>
        <w:t xml:space="preserve">customers must connect to one of the Optus Liberty Plans set out in Table 1 below for a </w:t>
      </w:r>
      <w:r w:rsidRPr="003650BF">
        <w:rPr>
          <w:rFonts w:eastAsia="PMingLiU"/>
          <w:i/>
        </w:rPr>
        <w:t>minimum term</w:t>
      </w:r>
      <w:r w:rsidRPr="003650BF">
        <w:rPr>
          <w:rFonts w:eastAsia="PMingLiU"/>
        </w:rPr>
        <w:t xml:space="preserve"> of 18 months, up to a term of 24 months, or such other term as the parties agree (</w:t>
      </w:r>
      <w:r w:rsidRPr="003650BF">
        <w:rPr>
          <w:rFonts w:eastAsia="PMingLiU"/>
          <w:i/>
        </w:rPr>
        <w:t>minimum term</w:t>
      </w:r>
      <w:r w:rsidRPr="003650BF">
        <w:rPr>
          <w:rFonts w:eastAsia="PMingLiU"/>
        </w:rPr>
        <w:t>);</w:t>
      </w:r>
    </w:p>
    <w:p w14:paraId="15A8032C" w14:textId="77777777" w:rsidR="00821024" w:rsidRPr="003650BF" w:rsidRDefault="006A32BE">
      <w:pPr>
        <w:pStyle w:val="Heading7"/>
      </w:pPr>
      <w:r w:rsidRPr="003650BF">
        <w:rPr>
          <w:rFonts w:eastAsia="PMingLiU"/>
        </w:rPr>
        <w:t xml:space="preserve">customers are charged for calls from </w:t>
      </w:r>
      <w:r w:rsidRPr="003650BF">
        <w:rPr>
          <w:rFonts w:eastAsia="PMingLiU"/>
          <w:i/>
        </w:rPr>
        <w:t xml:space="preserve">Optus SIM cards </w:t>
      </w:r>
      <w:r w:rsidRPr="003650BF">
        <w:rPr>
          <w:rFonts w:eastAsia="PMingLiU"/>
        </w:rPr>
        <w:t xml:space="preserve">in accordance with the rates for their chosen </w:t>
      </w:r>
      <w:r w:rsidRPr="003650BF">
        <w:rPr>
          <w:rFonts w:eastAsia="PMingLiU"/>
          <w:i/>
        </w:rPr>
        <w:t>pricing plan</w:t>
      </w:r>
      <w:r w:rsidRPr="003650BF">
        <w:rPr>
          <w:rFonts w:eastAsia="PMingLiU"/>
        </w:rPr>
        <w:t xml:space="preserve"> set out in Table 1 below;</w:t>
      </w:r>
    </w:p>
    <w:p w14:paraId="698E745E" w14:textId="77777777" w:rsidR="00821024" w:rsidRPr="003650BF" w:rsidRDefault="006A32BE">
      <w:pPr>
        <w:pStyle w:val="Heading7"/>
      </w:pPr>
      <w:r w:rsidRPr="003650BF">
        <w:rPr>
          <w:rFonts w:eastAsia="PMingLiU"/>
        </w:rPr>
        <w:t xml:space="preserve">customers are charged for </w:t>
      </w:r>
      <w:r w:rsidRPr="003650BF">
        <w:rPr>
          <w:rFonts w:eastAsia="PMingLiU"/>
          <w:i/>
        </w:rPr>
        <w:t xml:space="preserve">value added service features </w:t>
      </w:r>
      <w:r w:rsidRPr="003650BF">
        <w:rPr>
          <w:rFonts w:eastAsia="PMingLiU"/>
        </w:rPr>
        <w:t xml:space="preserve">in accordance with the rates set out in </w:t>
      </w:r>
      <w:hyperlink r:id="rId239" w:history="1">
        <w:r w:rsidRPr="003650BF">
          <w:rPr>
            <w:rStyle w:val="Hyperlink"/>
            <w:rFonts w:eastAsia="PMingLiU"/>
            <w:i/>
          </w:rPr>
          <w:t>Appendix Y</w:t>
        </w:r>
      </w:hyperlink>
      <w:r w:rsidRPr="003650BF">
        <w:rPr>
          <w:rFonts w:eastAsia="PMingLiU"/>
        </w:rPr>
        <w:t>;</w:t>
      </w:r>
    </w:p>
    <w:p w14:paraId="19131BA2" w14:textId="77777777" w:rsidR="00821024" w:rsidRPr="003650BF" w:rsidRDefault="006A32BE">
      <w:pPr>
        <w:pStyle w:val="Heading7"/>
      </w:pPr>
      <w:r w:rsidRPr="003650BF">
        <w:rPr>
          <w:rFonts w:eastAsia="PMingLiU"/>
        </w:rPr>
        <w:t>each month the customer must pay the minimum monthly access fee ('</w:t>
      </w:r>
      <w:r w:rsidRPr="003650BF">
        <w:rPr>
          <w:rFonts w:eastAsia="PMingLiU"/>
          <w:b/>
        </w:rPr>
        <w:t>Minimum Monthly Commitment</w:t>
      </w:r>
      <w:r w:rsidRPr="003650BF">
        <w:rPr>
          <w:rFonts w:eastAsia="PMingLiU"/>
        </w:rPr>
        <w:t>') for their Plan as set out in Table 1 below regardless of the actual call charges incurred;</w:t>
      </w:r>
    </w:p>
    <w:p w14:paraId="0D17D565" w14:textId="77777777" w:rsidR="00821024" w:rsidRPr="003650BF" w:rsidRDefault="006A32BE">
      <w:pPr>
        <w:pStyle w:val="Heading7"/>
      </w:pPr>
      <w:r w:rsidRPr="003650BF">
        <w:rPr>
          <w:rFonts w:eastAsia="PMingLiU"/>
        </w:rPr>
        <w:t>customers receive call credits to the value of the Minimum Monthly Commitment ('</w:t>
      </w:r>
      <w:r w:rsidRPr="003650BF">
        <w:rPr>
          <w:rFonts w:eastAsia="PMingLiU"/>
          <w:b/>
        </w:rPr>
        <w:t>Included Call Credits</w:t>
      </w:r>
      <w:r w:rsidRPr="003650BF">
        <w:rPr>
          <w:rFonts w:eastAsia="PMingLiU"/>
        </w:rPr>
        <w:t>'). Customers will not be charged for calls made in any one month until the value of those calls exceed the amount of Included Call Credits. Included Call Credits that are not used in the month in which they are provided expire at the end of that month;</w:t>
      </w:r>
    </w:p>
    <w:p w14:paraId="6662385D" w14:textId="77777777" w:rsidR="00821024" w:rsidRPr="003650BF" w:rsidRDefault="006A32BE">
      <w:pPr>
        <w:pStyle w:val="Heading7"/>
      </w:pPr>
      <w:r w:rsidRPr="003650BF">
        <w:rPr>
          <w:rFonts w:eastAsia="PMingLiU"/>
        </w:rPr>
        <w:t xml:space="preserve">a customer may connect a maximum of two (2) </w:t>
      </w:r>
      <w:r w:rsidRPr="003650BF">
        <w:rPr>
          <w:rFonts w:eastAsia="PMingLiU"/>
          <w:i/>
        </w:rPr>
        <w:t>Optus SIM cards</w:t>
      </w:r>
      <w:r w:rsidRPr="003650BF">
        <w:rPr>
          <w:rFonts w:eastAsia="PMingLiU"/>
        </w:rPr>
        <w:t xml:space="preserve"> to an Optus Liberty Plan. Any additional </w:t>
      </w:r>
      <w:r w:rsidRPr="003650BF">
        <w:rPr>
          <w:rFonts w:eastAsia="PMingLiU"/>
          <w:i/>
        </w:rPr>
        <w:t>Optus SIM cards</w:t>
      </w:r>
      <w:r w:rsidRPr="003650BF">
        <w:rPr>
          <w:rFonts w:eastAsia="PMingLiU"/>
        </w:rPr>
        <w:t xml:space="preserve"> connected to an Optus Liberty Plan may be transferred to another plan at Optus' discretion;</w:t>
      </w:r>
    </w:p>
    <w:p w14:paraId="61193C39" w14:textId="77777777" w:rsidR="00821024" w:rsidRPr="003650BF" w:rsidRDefault="006A32BE">
      <w:pPr>
        <w:pStyle w:val="Heading7"/>
      </w:pPr>
      <w:r w:rsidRPr="003650BF">
        <w:rPr>
          <w:rFonts w:eastAsia="PMingLiU"/>
        </w:rPr>
        <w:t>the Customer must pay its account by direct debit. If the Customer fails to pay via direct debit (ie attempts to, but fails) the Customer must pay to Optus the dishonor fee specified in the Standard Agreement (as varied from time to time);</w:t>
      </w:r>
    </w:p>
    <w:p w14:paraId="20283AE3" w14:textId="77777777" w:rsidR="00821024" w:rsidRPr="003650BF" w:rsidRDefault="006A32BE">
      <w:pPr>
        <w:pStyle w:val="Heading7"/>
      </w:pPr>
      <w:r w:rsidRPr="003650BF">
        <w:rPr>
          <w:rFonts w:eastAsia="PMingLiU"/>
        </w:rPr>
        <w:t xml:space="preserve">where Optus, by way of a </w:t>
      </w:r>
      <w:r w:rsidRPr="003650BF">
        <w:rPr>
          <w:rFonts w:eastAsia="PMingLiU"/>
          <w:i/>
        </w:rPr>
        <w:t>special</w:t>
      </w:r>
      <w:r w:rsidRPr="003650BF">
        <w:rPr>
          <w:rFonts w:eastAsia="PMingLiU"/>
        </w:rPr>
        <w:t xml:space="preserve">, varies the Minimum Monthly Commitment the </w:t>
      </w:r>
      <w:r w:rsidRPr="003650BF">
        <w:rPr>
          <w:rFonts w:eastAsia="PMingLiU"/>
          <w:i/>
        </w:rPr>
        <w:t>Cancellation fee</w:t>
      </w:r>
      <w:r w:rsidRPr="003650BF">
        <w:rPr>
          <w:rFonts w:eastAsia="PMingLiU"/>
        </w:rPr>
        <w:t xml:space="preserve"> in respect of the </w:t>
      </w:r>
      <w:r w:rsidRPr="003650BF">
        <w:rPr>
          <w:rFonts w:eastAsia="PMingLiU"/>
          <w:i/>
        </w:rPr>
        <w:t>Optus SIM card</w:t>
      </w:r>
      <w:r w:rsidRPr="003650BF">
        <w:rPr>
          <w:rFonts w:eastAsia="PMingLiU"/>
        </w:rPr>
        <w:t xml:space="preserve"> is not affected;</w:t>
      </w:r>
    </w:p>
    <w:p w14:paraId="4267EAAF" w14:textId="77777777" w:rsidR="00821024" w:rsidRPr="003650BF" w:rsidRDefault="006A32BE">
      <w:pPr>
        <w:pStyle w:val="Heading7"/>
      </w:pPr>
      <w:r w:rsidRPr="003650BF">
        <w:rPr>
          <w:rFonts w:eastAsia="PMingLiU"/>
        </w:rPr>
        <w:t xml:space="preserve">a </w:t>
      </w:r>
      <w:r w:rsidRPr="003650BF">
        <w:rPr>
          <w:rFonts w:eastAsia="PMingLiU"/>
          <w:i/>
        </w:rPr>
        <w:t>special</w:t>
      </w:r>
      <w:r w:rsidRPr="003650BF">
        <w:rPr>
          <w:rFonts w:eastAsia="PMingLiU"/>
        </w:rPr>
        <w:t xml:space="preserve"> may specify a variation to the </w:t>
      </w:r>
      <w:r w:rsidRPr="003650BF">
        <w:rPr>
          <w:rFonts w:eastAsia="PMingLiU"/>
          <w:i/>
        </w:rPr>
        <w:t>cancellation fee</w:t>
      </w:r>
      <w:r w:rsidRPr="003650BF">
        <w:rPr>
          <w:rFonts w:eastAsia="PMingLiU"/>
        </w:rPr>
        <w:t xml:space="preserve"> that applies if the customer's connection to the Liberty Plan is </w:t>
      </w:r>
      <w:r w:rsidRPr="003650BF">
        <w:rPr>
          <w:rFonts w:eastAsia="PMingLiU"/>
          <w:i/>
        </w:rPr>
        <w:t xml:space="preserve">cancelled </w:t>
      </w:r>
      <w:r w:rsidRPr="003650BF">
        <w:rPr>
          <w:rFonts w:eastAsia="PMingLiU"/>
        </w:rPr>
        <w:t xml:space="preserve">for any reason prior to the expiry of the </w:t>
      </w:r>
      <w:r w:rsidRPr="003650BF">
        <w:rPr>
          <w:rFonts w:eastAsia="PMingLiU"/>
          <w:i/>
        </w:rPr>
        <w:t>minimum term</w:t>
      </w:r>
      <w:r w:rsidRPr="003650BF">
        <w:rPr>
          <w:rFonts w:eastAsia="PMingLiU"/>
        </w:rPr>
        <w:t>;</w:t>
      </w:r>
    </w:p>
    <w:p w14:paraId="27A31BB6" w14:textId="77777777" w:rsidR="00821024" w:rsidRPr="003650BF" w:rsidRDefault="006A32BE">
      <w:pPr>
        <w:pStyle w:val="Heading7"/>
      </w:pPr>
      <w:r w:rsidRPr="003650BF">
        <w:rPr>
          <w:rFonts w:eastAsia="PMingLiU"/>
        </w:rPr>
        <w:lastRenderedPageBreak/>
        <w:t xml:space="preserve">at Optus' discretion if the customer ceases to be an associate of the approved company, the customer may be transferred to another plan or may remain on their </w:t>
      </w:r>
      <w:r w:rsidRPr="003650BF">
        <w:rPr>
          <w:rFonts w:eastAsia="PMingLiU"/>
          <w:i/>
        </w:rPr>
        <w:t xml:space="preserve">pricing plan </w:t>
      </w:r>
      <w:r w:rsidRPr="003650BF">
        <w:rPr>
          <w:rFonts w:eastAsia="PMingLiU"/>
        </w:rPr>
        <w:t>but with any additional discounts and other benefits removed; and</w:t>
      </w:r>
    </w:p>
    <w:p w14:paraId="376ACA51" w14:textId="77777777" w:rsidR="00821024" w:rsidRPr="003650BF" w:rsidRDefault="006A32BE">
      <w:pPr>
        <w:pStyle w:val="Heading7"/>
      </w:pPr>
      <w:r w:rsidRPr="003650BF">
        <w:rPr>
          <w:rFonts w:eastAsia="PMingLiU"/>
        </w:rPr>
        <w:t xml:space="preserve">at Optus' discretion if the company ceases to be an approved company the customer may be transferred to another </w:t>
      </w:r>
      <w:r w:rsidRPr="003650BF">
        <w:rPr>
          <w:rFonts w:eastAsia="PMingLiU"/>
          <w:i/>
        </w:rPr>
        <w:t xml:space="preserve">pricing plan </w:t>
      </w:r>
      <w:r w:rsidRPr="003650BF">
        <w:rPr>
          <w:rFonts w:eastAsia="PMingLiU"/>
        </w:rPr>
        <w:t xml:space="preserve">or may remain on their chosen </w:t>
      </w:r>
      <w:r w:rsidRPr="003650BF">
        <w:rPr>
          <w:rFonts w:eastAsia="PMingLiU"/>
          <w:i/>
        </w:rPr>
        <w:t xml:space="preserve">pricing plan </w:t>
      </w:r>
      <w:r w:rsidRPr="003650BF">
        <w:rPr>
          <w:rFonts w:eastAsia="PMingLiU"/>
        </w:rPr>
        <w:t>but with the additional discounts and other benefits removed.</w:t>
      </w:r>
    </w:p>
    <w:p w14:paraId="16E05DEB" w14:textId="77777777" w:rsidR="00821024" w:rsidRPr="003650BF" w:rsidRDefault="006A32BE">
      <w:pPr>
        <w:pStyle w:val="BodyText"/>
      </w:pPr>
      <w:r w:rsidRPr="003650BF">
        <w:t xml:space="preserve">The Optus Liberty 28 &amp; 44 Plan is only for customers who already have a </w:t>
      </w:r>
      <w:r w:rsidRPr="003650BF">
        <w:rPr>
          <w:i/>
        </w:rPr>
        <w:t>mobile phone</w:t>
      </w:r>
      <w:r w:rsidRPr="003650BF">
        <w:t>.</w:t>
      </w:r>
    </w:p>
    <w:p w14:paraId="387FC7B4" w14:textId="77777777" w:rsidR="00821024" w:rsidRPr="003650BF" w:rsidRDefault="006A32BE">
      <w:pPr>
        <w:pStyle w:val="BodyText"/>
        <w:rPr>
          <w:b/>
        </w:rPr>
      </w:pPr>
      <w:r w:rsidRPr="003650BF">
        <w:rPr>
          <w:b/>
        </w:rPr>
        <w:t>Table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965"/>
        <w:gridCol w:w="1644"/>
        <w:gridCol w:w="1645"/>
        <w:gridCol w:w="1645"/>
        <w:gridCol w:w="1645"/>
        <w:gridCol w:w="1646"/>
      </w:tblGrid>
      <w:tr w:rsidR="00821024" w:rsidRPr="003650BF" w14:paraId="0CAA9448" w14:textId="77777777" w:rsidTr="00F73155">
        <w:trPr>
          <w:tblHeader/>
        </w:trPr>
        <w:tc>
          <w:tcPr>
            <w:tcW w:w="10414" w:type="dxa"/>
            <w:gridSpan w:val="6"/>
            <w:shd w:val="clear" w:color="auto" w:fill="auto"/>
          </w:tcPr>
          <w:p w14:paraId="191D1B3C" w14:textId="77777777" w:rsidR="00821024" w:rsidRPr="003650BF" w:rsidRDefault="006A32BE" w:rsidP="005B7B5C">
            <w:pPr>
              <w:pStyle w:val="BodyText"/>
              <w:spacing w:before="100" w:after="100"/>
              <w:rPr>
                <w:b/>
              </w:rPr>
            </w:pPr>
            <w:r w:rsidRPr="003650BF">
              <w:rPr>
                <w:b/>
              </w:rPr>
              <w:t>Mobile Plan Details</w:t>
            </w:r>
          </w:p>
        </w:tc>
      </w:tr>
      <w:tr w:rsidR="00821024" w:rsidRPr="003650BF" w14:paraId="23DBA79E" w14:textId="77777777" w:rsidTr="00F73155">
        <w:trPr>
          <w:tblHeader/>
        </w:trPr>
        <w:tc>
          <w:tcPr>
            <w:tcW w:w="1998" w:type="dxa"/>
            <w:shd w:val="clear" w:color="auto" w:fill="auto"/>
          </w:tcPr>
          <w:p w14:paraId="07074C93" w14:textId="77777777" w:rsidR="00821024" w:rsidRPr="003650BF" w:rsidRDefault="006A32BE" w:rsidP="005B7B5C">
            <w:pPr>
              <w:pStyle w:val="BodyText"/>
              <w:spacing w:before="100" w:after="100"/>
              <w:rPr>
                <w:b/>
              </w:rPr>
            </w:pPr>
            <w:r w:rsidRPr="003650BF">
              <w:rPr>
                <w:b/>
              </w:rPr>
              <w:t>Rate Plan</w:t>
            </w:r>
          </w:p>
        </w:tc>
        <w:tc>
          <w:tcPr>
            <w:tcW w:w="1683" w:type="dxa"/>
            <w:shd w:val="clear" w:color="auto" w:fill="auto"/>
          </w:tcPr>
          <w:p w14:paraId="3E1162A4" w14:textId="77777777" w:rsidR="00821024" w:rsidRPr="003650BF" w:rsidRDefault="006A32BE" w:rsidP="005B7B5C">
            <w:pPr>
              <w:pStyle w:val="BodyText"/>
              <w:spacing w:before="100" w:after="100"/>
              <w:jc w:val="center"/>
            </w:pPr>
            <w:r w:rsidRPr="003650BF">
              <w:t>Liberty 28</w:t>
            </w:r>
            <w:r w:rsidRPr="003650BF">
              <w:br/>
              <w:t>(SIM Only)</w:t>
            </w:r>
          </w:p>
        </w:tc>
        <w:tc>
          <w:tcPr>
            <w:tcW w:w="1683" w:type="dxa"/>
            <w:shd w:val="clear" w:color="auto" w:fill="auto"/>
          </w:tcPr>
          <w:p w14:paraId="3C02131B" w14:textId="77777777" w:rsidR="00821024" w:rsidRPr="003650BF" w:rsidRDefault="006A32BE" w:rsidP="005B7B5C">
            <w:pPr>
              <w:pStyle w:val="BodyText"/>
              <w:spacing w:before="100" w:after="100"/>
              <w:jc w:val="center"/>
            </w:pPr>
            <w:r w:rsidRPr="003650BF">
              <w:t>Liberty 44</w:t>
            </w:r>
            <w:r w:rsidRPr="003650BF">
              <w:br/>
              <w:t>(SIM Only)</w:t>
            </w:r>
          </w:p>
        </w:tc>
        <w:tc>
          <w:tcPr>
            <w:tcW w:w="1683" w:type="dxa"/>
            <w:shd w:val="clear" w:color="auto" w:fill="auto"/>
          </w:tcPr>
          <w:p w14:paraId="36A3D15E" w14:textId="77777777" w:rsidR="00821024" w:rsidRPr="003650BF" w:rsidRDefault="006A32BE" w:rsidP="005B7B5C">
            <w:pPr>
              <w:pStyle w:val="BodyText"/>
              <w:spacing w:before="100" w:after="100"/>
              <w:jc w:val="center"/>
            </w:pPr>
            <w:r w:rsidRPr="003650BF">
              <w:t>Liberty 66</w:t>
            </w:r>
          </w:p>
        </w:tc>
        <w:tc>
          <w:tcPr>
            <w:tcW w:w="1683" w:type="dxa"/>
            <w:shd w:val="clear" w:color="auto" w:fill="auto"/>
          </w:tcPr>
          <w:p w14:paraId="45A3E5D4" w14:textId="77777777" w:rsidR="00821024" w:rsidRPr="003650BF" w:rsidRDefault="006A32BE" w:rsidP="005B7B5C">
            <w:pPr>
              <w:pStyle w:val="BodyText"/>
              <w:spacing w:before="100" w:after="100"/>
              <w:jc w:val="center"/>
            </w:pPr>
            <w:r w:rsidRPr="003650BF">
              <w:t>Liberty 88</w:t>
            </w:r>
          </w:p>
        </w:tc>
        <w:tc>
          <w:tcPr>
            <w:tcW w:w="1684" w:type="dxa"/>
            <w:shd w:val="clear" w:color="auto" w:fill="auto"/>
          </w:tcPr>
          <w:p w14:paraId="3BB4D852" w14:textId="77777777" w:rsidR="00821024" w:rsidRPr="003650BF" w:rsidRDefault="006A32BE" w:rsidP="005B7B5C">
            <w:pPr>
              <w:pStyle w:val="BodyText"/>
              <w:spacing w:before="100" w:after="100"/>
              <w:jc w:val="center"/>
            </w:pPr>
            <w:r w:rsidRPr="003650BF">
              <w:t>Liberty 132</w:t>
            </w:r>
          </w:p>
        </w:tc>
      </w:tr>
      <w:tr w:rsidR="00821024" w:rsidRPr="003650BF" w14:paraId="018D1E34" w14:textId="77777777" w:rsidTr="005B7B5C">
        <w:tc>
          <w:tcPr>
            <w:tcW w:w="1998" w:type="dxa"/>
            <w:shd w:val="clear" w:color="auto" w:fill="auto"/>
          </w:tcPr>
          <w:p w14:paraId="3CBA2C78" w14:textId="77777777" w:rsidR="00821024" w:rsidRPr="003650BF" w:rsidRDefault="006A32BE" w:rsidP="005B7B5C">
            <w:pPr>
              <w:pStyle w:val="BodyText"/>
              <w:spacing w:before="100" w:after="100"/>
            </w:pPr>
            <w:r w:rsidRPr="003650BF">
              <w:t xml:space="preserve">Monthly </w:t>
            </w:r>
            <w:r w:rsidRPr="003650BF">
              <w:rPr>
                <w:i/>
              </w:rPr>
              <w:t>access fee</w:t>
            </w:r>
          </w:p>
        </w:tc>
        <w:tc>
          <w:tcPr>
            <w:tcW w:w="1683" w:type="dxa"/>
            <w:shd w:val="clear" w:color="auto" w:fill="auto"/>
          </w:tcPr>
          <w:p w14:paraId="4D48C9CA" w14:textId="77777777" w:rsidR="00821024" w:rsidRPr="003650BF" w:rsidRDefault="006A32BE" w:rsidP="005B7B5C">
            <w:pPr>
              <w:pStyle w:val="BodyText"/>
              <w:spacing w:before="100" w:after="100"/>
              <w:jc w:val="center"/>
            </w:pPr>
            <w:r w:rsidRPr="003650BF">
              <w:t>$28</w:t>
            </w:r>
          </w:p>
        </w:tc>
        <w:tc>
          <w:tcPr>
            <w:tcW w:w="1683" w:type="dxa"/>
            <w:shd w:val="clear" w:color="auto" w:fill="auto"/>
          </w:tcPr>
          <w:p w14:paraId="7C722E2F" w14:textId="77777777" w:rsidR="00821024" w:rsidRPr="003650BF" w:rsidRDefault="006A32BE" w:rsidP="005B7B5C">
            <w:pPr>
              <w:pStyle w:val="BodyText"/>
              <w:spacing w:before="100" w:after="100"/>
              <w:jc w:val="center"/>
            </w:pPr>
            <w:r w:rsidRPr="003650BF">
              <w:t>$44</w:t>
            </w:r>
          </w:p>
        </w:tc>
        <w:tc>
          <w:tcPr>
            <w:tcW w:w="1683" w:type="dxa"/>
            <w:shd w:val="clear" w:color="auto" w:fill="auto"/>
          </w:tcPr>
          <w:p w14:paraId="4362BF2E" w14:textId="77777777" w:rsidR="00821024" w:rsidRPr="003650BF" w:rsidRDefault="006A32BE" w:rsidP="005B7B5C">
            <w:pPr>
              <w:pStyle w:val="BodyText"/>
              <w:spacing w:before="100" w:after="100"/>
              <w:jc w:val="center"/>
            </w:pPr>
            <w:r w:rsidRPr="003650BF">
              <w:t>$66</w:t>
            </w:r>
          </w:p>
        </w:tc>
        <w:tc>
          <w:tcPr>
            <w:tcW w:w="1683" w:type="dxa"/>
            <w:shd w:val="clear" w:color="auto" w:fill="auto"/>
          </w:tcPr>
          <w:p w14:paraId="3E4D1629" w14:textId="77777777" w:rsidR="00821024" w:rsidRPr="003650BF" w:rsidRDefault="006A32BE" w:rsidP="005B7B5C">
            <w:pPr>
              <w:pStyle w:val="BodyText"/>
              <w:spacing w:before="100" w:after="100"/>
              <w:jc w:val="center"/>
            </w:pPr>
            <w:r w:rsidRPr="003650BF">
              <w:t>$88</w:t>
            </w:r>
          </w:p>
        </w:tc>
        <w:tc>
          <w:tcPr>
            <w:tcW w:w="1684" w:type="dxa"/>
            <w:shd w:val="clear" w:color="auto" w:fill="auto"/>
          </w:tcPr>
          <w:p w14:paraId="2E58038E" w14:textId="77777777" w:rsidR="00821024" w:rsidRPr="003650BF" w:rsidRDefault="006A32BE" w:rsidP="005B7B5C">
            <w:pPr>
              <w:pStyle w:val="BodyText"/>
              <w:spacing w:before="100" w:after="100"/>
              <w:jc w:val="center"/>
            </w:pPr>
            <w:r w:rsidRPr="003650BF">
              <w:t>$132</w:t>
            </w:r>
          </w:p>
        </w:tc>
      </w:tr>
      <w:tr w:rsidR="00821024" w:rsidRPr="003650BF" w14:paraId="52CC014D" w14:textId="77777777" w:rsidTr="005B7B5C">
        <w:tc>
          <w:tcPr>
            <w:tcW w:w="1998" w:type="dxa"/>
            <w:shd w:val="clear" w:color="auto" w:fill="auto"/>
          </w:tcPr>
          <w:p w14:paraId="1DCC6C89" w14:textId="77777777" w:rsidR="00821024" w:rsidRPr="003650BF" w:rsidRDefault="006A32BE" w:rsidP="005B7B5C">
            <w:pPr>
              <w:pStyle w:val="BodyText"/>
              <w:spacing w:before="100" w:after="100"/>
            </w:pPr>
            <w:r w:rsidRPr="003650BF">
              <w:t>Monthly included call credits*</w:t>
            </w:r>
          </w:p>
        </w:tc>
        <w:tc>
          <w:tcPr>
            <w:tcW w:w="1683" w:type="dxa"/>
            <w:shd w:val="clear" w:color="auto" w:fill="auto"/>
          </w:tcPr>
          <w:p w14:paraId="466C8DBA" w14:textId="77777777" w:rsidR="00821024" w:rsidRPr="003650BF" w:rsidRDefault="006A32BE" w:rsidP="005B7B5C">
            <w:pPr>
              <w:pStyle w:val="BodyText"/>
              <w:spacing w:before="100" w:after="100"/>
              <w:jc w:val="center"/>
            </w:pPr>
            <w:r w:rsidRPr="003650BF">
              <w:t>$28</w:t>
            </w:r>
          </w:p>
        </w:tc>
        <w:tc>
          <w:tcPr>
            <w:tcW w:w="1683" w:type="dxa"/>
            <w:shd w:val="clear" w:color="auto" w:fill="auto"/>
          </w:tcPr>
          <w:p w14:paraId="4D85E243" w14:textId="77777777" w:rsidR="00821024" w:rsidRPr="003650BF" w:rsidRDefault="006A32BE" w:rsidP="005B7B5C">
            <w:pPr>
              <w:pStyle w:val="BodyText"/>
              <w:spacing w:before="100" w:after="100"/>
              <w:jc w:val="center"/>
            </w:pPr>
            <w:r w:rsidRPr="003650BF">
              <w:t>$44</w:t>
            </w:r>
          </w:p>
        </w:tc>
        <w:tc>
          <w:tcPr>
            <w:tcW w:w="1683" w:type="dxa"/>
            <w:shd w:val="clear" w:color="auto" w:fill="auto"/>
          </w:tcPr>
          <w:p w14:paraId="244603A7" w14:textId="77777777" w:rsidR="00821024" w:rsidRPr="003650BF" w:rsidRDefault="006A32BE" w:rsidP="005B7B5C">
            <w:pPr>
              <w:pStyle w:val="BodyText"/>
              <w:spacing w:before="100" w:after="100"/>
              <w:jc w:val="center"/>
            </w:pPr>
            <w:r w:rsidRPr="003650BF">
              <w:t>$66</w:t>
            </w:r>
          </w:p>
        </w:tc>
        <w:tc>
          <w:tcPr>
            <w:tcW w:w="1683" w:type="dxa"/>
            <w:shd w:val="clear" w:color="auto" w:fill="auto"/>
          </w:tcPr>
          <w:p w14:paraId="2D06D2F2" w14:textId="77777777" w:rsidR="00821024" w:rsidRPr="003650BF" w:rsidRDefault="006A32BE" w:rsidP="005B7B5C">
            <w:pPr>
              <w:pStyle w:val="BodyText"/>
              <w:spacing w:before="100" w:after="100"/>
              <w:jc w:val="center"/>
            </w:pPr>
            <w:r w:rsidRPr="003650BF">
              <w:t>$88</w:t>
            </w:r>
          </w:p>
        </w:tc>
        <w:tc>
          <w:tcPr>
            <w:tcW w:w="1684" w:type="dxa"/>
            <w:shd w:val="clear" w:color="auto" w:fill="auto"/>
          </w:tcPr>
          <w:p w14:paraId="79D74702" w14:textId="77777777" w:rsidR="00821024" w:rsidRPr="003650BF" w:rsidRDefault="006A32BE" w:rsidP="005B7B5C">
            <w:pPr>
              <w:pStyle w:val="BodyText"/>
              <w:spacing w:before="100" w:after="100"/>
              <w:jc w:val="center"/>
            </w:pPr>
            <w:r w:rsidRPr="003650BF">
              <w:t>$132</w:t>
            </w:r>
          </w:p>
        </w:tc>
      </w:tr>
      <w:tr w:rsidR="00821024" w:rsidRPr="003650BF" w14:paraId="26F3A783" w14:textId="77777777" w:rsidTr="005B7B5C">
        <w:tc>
          <w:tcPr>
            <w:tcW w:w="1998" w:type="dxa"/>
            <w:shd w:val="clear" w:color="auto" w:fill="auto"/>
          </w:tcPr>
          <w:p w14:paraId="775ABE43" w14:textId="77777777" w:rsidR="00821024" w:rsidRPr="003650BF" w:rsidRDefault="006A32BE" w:rsidP="005B7B5C">
            <w:pPr>
              <w:pStyle w:val="BodyText"/>
              <w:spacing w:before="100" w:after="100"/>
              <w:rPr>
                <w:i/>
              </w:rPr>
            </w:pPr>
            <w:r w:rsidRPr="003650BF">
              <w:rPr>
                <w:i/>
              </w:rPr>
              <w:t>Local and national long distance calls</w:t>
            </w:r>
          </w:p>
        </w:tc>
        <w:tc>
          <w:tcPr>
            <w:tcW w:w="1683" w:type="dxa"/>
            <w:shd w:val="clear" w:color="auto" w:fill="auto"/>
          </w:tcPr>
          <w:p w14:paraId="6F4201A1" w14:textId="77777777" w:rsidR="00821024" w:rsidRPr="003650BF" w:rsidRDefault="006A32BE" w:rsidP="005B7B5C">
            <w:pPr>
              <w:pStyle w:val="BodyText"/>
              <w:spacing w:before="100" w:after="100"/>
              <w:jc w:val="center"/>
            </w:pPr>
            <w:r w:rsidRPr="003650BF">
              <w:t>$0.176</w:t>
            </w:r>
          </w:p>
        </w:tc>
        <w:tc>
          <w:tcPr>
            <w:tcW w:w="1683" w:type="dxa"/>
            <w:shd w:val="clear" w:color="auto" w:fill="auto"/>
          </w:tcPr>
          <w:p w14:paraId="52456FE7" w14:textId="77777777" w:rsidR="00821024" w:rsidRPr="003650BF" w:rsidRDefault="006A32BE" w:rsidP="005B7B5C">
            <w:pPr>
              <w:pStyle w:val="BodyText"/>
              <w:spacing w:before="100" w:after="100"/>
              <w:jc w:val="center"/>
            </w:pPr>
            <w:r w:rsidRPr="003650BF">
              <w:t>$0.143</w:t>
            </w:r>
          </w:p>
        </w:tc>
        <w:tc>
          <w:tcPr>
            <w:tcW w:w="1683" w:type="dxa"/>
            <w:shd w:val="clear" w:color="auto" w:fill="auto"/>
          </w:tcPr>
          <w:p w14:paraId="4CE2D8D8" w14:textId="77777777" w:rsidR="00821024" w:rsidRPr="003650BF" w:rsidRDefault="006A32BE" w:rsidP="005B7B5C">
            <w:pPr>
              <w:pStyle w:val="BodyText"/>
              <w:spacing w:before="100" w:after="100"/>
              <w:jc w:val="center"/>
            </w:pPr>
            <w:r w:rsidRPr="003650BF">
              <w:t>$0.165</w:t>
            </w:r>
          </w:p>
        </w:tc>
        <w:tc>
          <w:tcPr>
            <w:tcW w:w="1683" w:type="dxa"/>
            <w:shd w:val="clear" w:color="auto" w:fill="auto"/>
          </w:tcPr>
          <w:p w14:paraId="35A5ADD6" w14:textId="77777777" w:rsidR="00821024" w:rsidRPr="003650BF" w:rsidRDefault="006A32BE" w:rsidP="005B7B5C">
            <w:pPr>
              <w:pStyle w:val="BodyText"/>
              <w:spacing w:before="100" w:after="100"/>
              <w:jc w:val="center"/>
            </w:pPr>
            <w:r w:rsidRPr="003650BF">
              <w:t>$0.143</w:t>
            </w:r>
          </w:p>
        </w:tc>
        <w:tc>
          <w:tcPr>
            <w:tcW w:w="1684" w:type="dxa"/>
            <w:shd w:val="clear" w:color="auto" w:fill="auto"/>
          </w:tcPr>
          <w:p w14:paraId="300ABCA4" w14:textId="77777777" w:rsidR="00821024" w:rsidRPr="003650BF" w:rsidRDefault="006A32BE" w:rsidP="005B7B5C">
            <w:pPr>
              <w:pStyle w:val="BodyText"/>
              <w:spacing w:before="100" w:after="100"/>
              <w:jc w:val="center"/>
            </w:pPr>
            <w:r w:rsidRPr="003650BF">
              <w:t>$0.132</w:t>
            </w:r>
          </w:p>
        </w:tc>
      </w:tr>
      <w:tr w:rsidR="00821024" w:rsidRPr="003650BF" w14:paraId="1445A64D" w14:textId="77777777" w:rsidTr="005B7B5C">
        <w:tc>
          <w:tcPr>
            <w:tcW w:w="1998" w:type="dxa"/>
            <w:shd w:val="clear" w:color="auto" w:fill="auto"/>
          </w:tcPr>
          <w:p w14:paraId="6C6E0E73" w14:textId="77777777" w:rsidR="00821024" w:rsidRPr="003650BF" w:rsidRDefault="006A32BE" w:rsidP="005B7B5C">
            <w:pPr>
              <w:pStyle w:val="BodyText"/>
              <w:spacing w:before="100" w:after="100"/>
            </w:pPr>
            <w:r w:rsidRPr="003650BF">
              <w:t>Calls to Optus Mobiles within Australia</w:t>
            </w:r>
          </w:p>
        </w:tc>
        <w:tc>
          <w:tcPr>
            <w:tcW w:w="1683" w:type="dxa"/>
            <w:shd w:val="clear" w:color="auto" w:fill="auto"/>
          </w:tcPr>
          <w:p w14:paraId="552D4504" w14:textId="77777777" w:rsidR="00821024" w:rsidRPr="003650BF" w:rsidRDefault="006A32BE" w:rsidP="005B7B5C">
            <w:pPr>
              <w:pStyle w:val="BodyText"/>
              <w:spacing w:before="100" w:after="100"/>
              <w:jc w:val="center"/>
            </w:pPr>
            <w:r w:rsidRPr="003650BF">
              <w:t>$0.143</w:t>
            </w:r>
          </w:p>
        </w:tc>
        <w:tc>
          <w:tcPr>
            <w:tcW w:w="1683" w:type="dxa"/>
            <w:shd w:val="clear" w:color="auto" w:fill="auto"/>
          </w:tcPr>
          <w:p w14:paraId="44BD9261" w14:textId="77777777" w:rsidR="00821024" w:rsidRPr="003650BF" w:rsidRDefault="006A32BE" w:rsidP="005B7B5C">
            <w:pPr>
              <w:pStyle w:val="BodyText"/>
              <w:spacing w:before="100" w:after="100"/>
              <w:jc w:val="center"/>
            </w:pPr>
            <w:r w:rsidRPr="003650BF">
              <w:t>$0.121</w:t>
            </w:r>
          </w:p>
        </w:tc>
        <w:tc>
          <w:tcPr>
            <w:tcW w:w="1683" w:type="dxa"/>
            <w:shd w:val="clear" w:color="auto" w:fill="auto"/>
          </w:tcPr>
          <w:p w14:paraId="37A56A9B" w14:textId="77777777" w:rsidR="00821024" w:rsidRPr="003650BF" w:rsidRDefault="006A32BE" w:rsidP="005B7B5C">
            <w:pPr>
              <w:pStyle w:val="BodyText"/>
              <w:spacing w:before="100" w:after="100"/>
              <w:jc w:val="center"/>
            </w:pPr>
            <w:r w:rsidRPr="003650BF">
              <w:t>$0.132</w:t>
            </w:r>
          </w:p>
        </w:tc>
        <w:tc>
          <w:tcPr>
            <w:tcW w:w="1683" w:type="dxa"/>
            <w:shd w:val="clear" w:color="auto" w:fill="auto"/>
          </w:tcPr>
          <w:p w14:paraId="5FF78E34" w14:textId="77777777" w:rsidR="00821024" w:rsidRPr="003650BF" w:rsidRDefault="006A32BE" w:rsidP="005B7B5C">
            <w:pPr>
              <w:pStyle w:val="BodyText"/>
              <w:spacing w:before="100" w:after="100"/>
              <w:jc w:val="center"/>
            </w:pPr>
            <w:r w:rsidRPr="003650BF">
              <w:t>$0.11</w:t>
            </w:r>
          </w:p>
        </w:tc>
        <w:tc>
          <w:tcPr>
            <w:tcW w:w="1684" w:type="dxa"/>
            <w:shd w:val="clear" w:color="auto" w:fill="auto"/>
          </w:tcPr>
          <w:p w14:paraId="37174F30" w14:textId="77777777" w:rsidR="00821024" w:rsidRPr="003650BF" w:rsidRDefault="006A32BE" w:rsidP="005B7B5C">
            <w:pPr>
              <w:pStyle w:val="BodyText"/>
              <w:spacing w:before="100" w:after="100"/>
              <w:jc w:val="center"/>
            </w:pPr>
            <w:r w:rsidRPr="003650BF">
              <w:t>$0.099</w:t>
            </w:r>
          </w:p>
        </w:tc>
      </w:tr>
      <w:tr w:rsidR="00821024" w:rsidRPr="003650BF" w14:paraId="38488AD6" w14:textId="77777777" w:rsidTr="005B7B5C">
        <w:tc>
          <w:tcPr>
            <w:tcW w:w="1998" w:type="dxa"/>
            <w:shd w:val="clear" w:color="auto" w:fill="auto"/>
          </w:tcPr>
          <w:p w14:paraId="4F09A4D9" w14:textId="77777777" w:rsidR="00821024" w:rsidRPr="003650BF" w:rsidRDefault="006A32BE" w:rsidP="005B7B5C">
            <w:pPr>
              <w:pStyle w:val="BodyText"/>
              <w:spacing w:before="100" w:after="100"/>
            </w:pPr>
            <w:r w:rsidRPr="003650BF">
              <w:t>Calls to other mobiles within Australia</w:t>
            </w:r>
          </w:p>
        </w:tc>
        <w:tc>
          <w:tcPr>
            <w:tcW w:w="1683" w:type="dxa"/>
            <w:shd w:val="clear" w:color="auto" w:fill="auto"/>
          </w:tcPr>
          <w:p w14:paraId="4006009C" w14:textId="77777777" w:rsidR="00821024" w:rsidRPr="003650BF" w:rsidRDefault="006A32BE" w:rsidP="005B7B5C">
            <w:pPr>
              <w:pStyle w:val="BodyText"/>
              <w:spacing w:before="100" w:after="100"/>
              <w:jc w:val="center"/>
            </w:pPr>
            <w:r w:rsidRPr="003650BF">
              <w:t>$0.176</w:t>
            </w:r>
          </w:p>
        </w:tc>
        <w:tc>
          <w:tcPr>
            <w:tcW w:w="1683" w:type="dxa"/>
            <w:shd w:val="clear" w:color="auto" w:fill="auto"/>
          </w:tcPr>
          <w:p w14:paraId="41522A1A" w14:textId="77777777" w:rsidR="00821024" w:rsidRPr="003650BF" w:rsidRDefault="006A32BE" w:rsidP="005B7B5C">
            <w:pPr>
              <w:pStyle w:val="BodyText"/>
              <w:spacing w:before="100" w:after="100"/>
              <w:jc w:val="center"/>
            </w:pPr>
            <w:r w:rsidRPr="003650BF">
              <w:t>$0.143</w:t>
            </w:r>
          </w:p>
        </w:tc>
        <w:tc>
          <w:tcPr>
            <w:tcW w:w="1683" w:type="dxa"/>
            <w:shd w:val="clear" w:color="auto" w:fill="auto"/>
          </w:tcPr>
          <w:p w14:paraId="08260196" w14:textId="77777777" w:rsidR="00821024" w:rsidRPr="003650BF" w:rsidRDefault="006A32BE" w:rsidP="005B7B5C">
            <w:pPr>
              <w:pStyle w:val="BodyText"/>
              <w:spacing w:before="100" w:after="100"/>
              <w:jc w:val="center"/>
            </w:pPr>
            <w:r w:rsidRPr="003650BF">
              <w:t>$0.165</w:t>
            </w:r>
          </w:p>
        </w:tc>
        <w:tc>
          <w:tcPr>
            <w:tcW w:w="1683" w:type="dxa"/>
            <w:shd w:val="clear" w:color="auto" w:fill="auto"/>
          </w:tcPr>
          <w:p w14:paraId="35179EAD" w14:textId="77777777" w:rsidR="00821024" w:rsidRPr="003650BF" w:rsidRDefault="006A32BE" w:rsidP="005B7B5C">
            <w:pPr>
              <w:pStyle w:val="BodyText"/>
              <w:spacing w:before="100" w:after="100"/>
              <w:jc w:val="center"/>
            </w:pPr>
            <w:r w:rsidRPr="003650BF">
              <w:t>$0.143</w:t>
            </w:r>
          </w:p>
        </w:tc>
        <w:tc>
          <w:tcPr>
            <w:tcW w:w="1684" w:type="dxa"/>
            <w:shd w:val="clear" w:color="auto" w:fill="auto"/>
          </w:tcPr>
          <w:p w14:paraId="662F1BC0" w14:textId="77777777" w:rsidR="00821024" w:rsidRPr="003650BF" w:rsidRDefault="006A32BE" w:rsidP="005B7B5C">
            <w:pPr>
              <w:pStyle w:val="BodyText"/>
              <w:spacing w:before="100" w:after="100"/>
              <w:jc w:val="center"/>
            </w:pPr>
            <w:r w:rsidRPr="003650BF">
              <w:t>$0.132</w:t>
            </w:r>
          </w:p>
        </w:tc>
      </w:tr>
      <w:tr w:rsidR="00821024" w:rsidRPr="003650BF" w14:paraId="569780CD" w14:textId="77777777" w:rsidTr="005B7B5C">
        <w:tc>
          <w:tcPr>
            <w:tcW w:w="1998" w:type="dxa"/>
            <w:shd w:val="clear" w:color="auto" w:fill="auto"/>
          </w:tcPr>
          <w:p w14:paraId="520317C5" w14:textId="77777777" w:rsidR="00821024" w:rsidRPr="003650BF" w:rsidRDefault="006A32BE" w:rsidP="005B7B5C">
            <w:pPr>
              <w:pStyle w:val="BodyText"/>
              <w:spacing w:before="100" w:after="100"/>
              <w:rPr>
                <w:i/>
              </w:rPr>
            </w:pPr>
            <w:r w:rsidRPr="003650BF">
              <w:rPr>
                <w:i/>
              </w:rPr>
              <w:t>Minimum term</w:t>
            </w:r>
          </w:p>
        </w:tc>
        <w:tc>
          <w:tcPr>
            <w:tcW w:w="1683" w:type="dxa"/>
            <w:shd w:val="clear" w:color="auto" w:fill="auto"/>
          </w:tcPr>
          <w:p w14:paraId="5BB3CD36" w14:textId="77777777" w:rsidR="00821024" w:rsidRPr="003650BF" w:rsidRDefault="006A32BE" w:rsidP="005B7B5C">
            <w:pPr>
              <w:pStyle w:val="BodyText"/>
              <w:spacing w:before="100" w:after="100"/>
              <w:jc w:val="center"/>
            </w:pPr>
            <w:r w:rsidRPr="003650BF">
              <w:t>18 months</w:t>
            </w:r>
          </w:p>
        </w:tc>
        <w:tc>
          <w:tcPr>
            <w:tcW w:w="1683" w:type="dxa"/>
            <w:shd w:val="clear" w:color="auto" w:fill="auto"/>
          </w:tcPr>
          <w:p w14:paraId="1BD478FF" w14:textId="77777777" w:rsidR="00821024" w:rsidRPr="003650BF" w:rsidRDefault="006A32BE" w:rsidP="005B7B5C">
            <w:pPr>
              <w:pStyle w:val="BodyText"/>
              <w:spacing w:before="100" w:after="100"/>
              <w:jc w:val="center"/>
            </w:pPr>
            <w:r w:rsidRPr="003650BF">
              <w:t>18 months</w:t>
            </w:r>
          </w:p>
        </w:tc>
        <w:tc>
          <w:tcPr>
            <w:tcW w:w="1683" w:type="dxa"/>
            <w:shd w:val="clear" w:color="auto" w:fill="auto"/>
          </w:tcPr>
          <w:p w14:paraId="41328316" w14:textId="77777777" w:rsidR="00821024" w:rsidRPr="003650BF" w:rsidRDefault="006A32BE" w:rsidP="005B7B5C">
            <w:pPr>
              <w:pStyle w:val="BodyText"/>
              <w:spacing w:before="100" w:after="100"/>
              <w:jc w:val="center"/>
            </w:pPr>
            <w:r w:rsidRPr="003650BF">
              <w:t>24 months</w:t>
            </w:r>
          </w:p>
        </w:tc>
        <w:tc>
          <w:tcPr>
            <w:tcW w:w="1683" w:type="dxa"/>
            <w:shd w:val="clear" w:color="auto" w:fill="auto"/>
          </w:tcPr>
          <w:p w14:paraId="49DBC287" w14:textId="77777777" w:rsidR="00821024" w:rsidRPr="003650BF" w:rsidRDefault="006A32BE" w:rsidP="005B7B5C">
            <w:pPr>
              <w:pStyle w:val="BodyText"/>
              <w:spacing w:before="100" w:after="100"/>
              <w:jc w:val="center"/>
            </w:pPr>
            <w:r w:rsidRPr="003650BF">
              <w:t>24 months</w:t>
            </w:r>
          </w:p>
        </w:tc>
        <w:tc>
          <w:tcPr>
            <w:tcW w:w="1684" w:type="dxa"/>
            <w:shd w:val="clear" w:color="auto" w:fill="auto"/>
          </w:tcPr>
          <w:p w14:paraId="0EC27F3A" w14:textId="77777777" w:rsidR="00821024" w:rsidRPr="003650BF" w:rsidRDefault="006A32BE" w:rsidP="005B7B5C">
            <w:pPr>
              <w:pStyle w:val="BodyText"/>
              <w:spacing w:before="100" w:after="100"/>
              <w:jc w:val="center"/>
            </w:pPr>
            <w:r w:rsidRPr="003650BF">
              <w:t>24 months</w:t>
            </w:r>
          </w:p>
        </w:tc>
      </w:tr>
      <w:tr w:rsidR="00821024" w:rsidRPr="003650BF" w14:paraId="05AFB4D1" w14:textId="77777777" w:rsidTr="005B7B5C">
        <w:tc>
          <w:tcPr>
            <w:tcW w:w="1998" w:type="dxa"/>
            <w:shd w:val="clear" w:color="auto" w:fill="auto"/>
          </w:tcPr>
          <w:p w14:paraId="0D35232D" w14:textId="77777777" w:rsidR="00821024" w:rsidRPr="003650BF" w:rsidRDefault="006A32BE" w:rsidP="005B7B5C">
            <w:pPr>
              <w:pStyle w:val="BodyText"/>
              <w:spacing w:before="100" w:after="100"/>
              <w:rPr>
                <w:i/>
              </w:rPr>
            </w:pPr>
            <w:r w:rsidRPr="003650BF">
              <w:rPr>
                <w:i/>
              </w:rPr>
              <w:t>Cancellation fee</w:t>
            </w:r>
          </w:p>
        </w:tc>
        <w:tc>
          <w:tcPr>
            <w:tcW w:w="1683" w:type="dxa"/>
            <w:shd w:val="clear" w:color="auto" w:fill="auto"/>
          </w:tcPr>
          <w:p w14:paraId="4A931BA3" w14:textId="77777777" w:rsidR="00821024" w:rsidRPr="003650BF" w:rsidRDefault="006A32BE" w:rsidP="005B7B5C">
            <w:pPr>
              <w:pStyle w:val="BodyText"/>
              <w:spacing w:before="100" w:after="100"/>
              <w:jc w:val="center"/>
            </w:pPr>
            <w:r w:rsidRPr="003650BF">
              <w:t>$110</w:t>
            </w:r>
          </w:p>
        </w:tc>
        <w:tc>
          <w:tcPr>
            <w:tcW w:w="1683" w:type="dxa"/>
            <w:shd w:val="clear" w:color="auto" w:fill="auto"/>
          </w:tcPr>
          <w:p w14:paraId="08980F17" w14:textId="77777777" w:rsidR="00821024" w:rsidRPr="003650BF" w:rsidRDefault="006A32BE" w:rsidP="005B7B5C">
            <w:pPr>
              <w:pStyle w:val="BodyText"/>
              <w:spacing w:before="100" w:after="100"/>
              <w:jc w:val="center"/>
            </w:pPr>
            <w:r w:rsidRPr="003650BF">
              <w:t>$110</w:t>
            </w:r>
          </w:p>
        </w:tc>
        <w:tc>
          <w:tcPr>
            <w:tcW w:w="1683" w:type="dxa"/>
            <w:shd w:val="clear" w:color="auto" w:fill="auto"/>
          </w:tcPr>
          <w:p w14:paraId="4C8794C9" w14:textId="77777777" w:rsidR="00821024" w:rsidRPr="003650BF" w:rsidRDefault="006A32BE" w:rsidP="005B7B5C">
            <w:pPr>
              <w:pStyle w:val="BodyText"/>
              <w:spacing w:before="100" w:after="100"/>
              <w:jc w:val="center"/>
            </w:pPr>
            <w:r w:rsidRPr="003650BF">
              <w:t>$420</w:t>
            </w:r>
          </w:p>
        </w:tc>
        <w:tc>
          <w:tcPr>
            <w:tcW w:w="1683" w:type="dxa"/>
            <w:shd w:val="clear" w:color="auto" w:fill="auto"/>
          </w:tcPr>
          <w:p w14:paraId="0863BC0A" w14:textId="77777777" w:rsidR="00821024" w:rsidRPr="003650BF" w:rsidRDefault="006A32BE" w:rsidP="005B7B5C">
            <w:pPr>
              <w:pStyle w:val="BodyText"/>
              <w:spacing w:before="100" w:after="100"/>
              <w:jc w:val="center"/>
            </w:pPr>
            <w:r w:rsidRPr="003650BF">
              <w:t>$520</w:t>
            </w:r>
          </w:p>
        </w:tc>
        <w:tc>
          <w:tcPr>
            <w:tcW w:w="1684" w:type="dxa"/>
            <w:shd w:val="clear" w:color="auto" w:fill="auto"/>
          </w:tcPr>
          <w:p w14:paraId="75317703" w14:textId="77777777" w:rsidR="00821024" w:rsidRPr="003650BF" w:rsidRDefault="006A32BE" w:rsidP="005B7B5C">
            <w:pPr>
              <w:pStyle w:val="BodyText"/>
              <w:spacing w:before="100" w:after="100"/>
              <w:jc w:val="center"/>
            </w:pPr>
            <w:r w:rsidRPr="003650BF">
              <w:t>$600</w:t>
            </w:r>
          </w:p>
        </w:tc>
      </w:tr>
    </w:tbl>
    <w:p w14:paraId="40B859D1" w14:textId="77777777" w:rsidR="00821024" w:rsidRPr="003650BF" w:rsidRDefault="006A32BE">
      <w:pPr>
        <w:pStyle w:val="BodyText"/>
        <w:spacing w:after="0"/>
        <w:rPr>
          <w:sz w:val="16"/>
        </w:rPr>
      </w:pPr>
      <w:bookmarkStart w:id="1034" w:name="XtraLex_rfmt_Tbx49S"/>
      <w:bookmarkStart w:id="1035" w:name="XtraLex_rfmt_Tbx49E"/>
      <w:bookmarkEnd w:id="1034"/>
      <w:bookmarkEnd w:id="1035"/>
      <w:r w:rsidRPr="003650BF">
        <w:rPr>
          <w:sz w:val="16"/>
        </w:rPr>
        <w:br/>
        <w:t>All calls are billed in increments of 30 seconds or part thereof. Rates in brackets are GST inclusive.</w:t>
      </w:r>
    </w:p>
    <w:p w14:paraId="7B5A80FC" w14:textId="77777777" w:rsidR="00821024" w:rsidRPr="003650BF" w:rsidRDefault="00821024">
      <w:pPr>
        <w:pStyle w:val="BodyText"/>
        <w:spacing w:after="0"/>
        <w:rPr>
          <w:sz w:val="16"/>
        </w:rPr>
      </w:pPr>
    </w:p>
    <w:p w14:paraId="5A13507C" w14:textId="77777777" w:rsidR="00821024" w:rsidRPr="003650BF" w:rsidRDefault="006A32BE">
      <w:pPr>
        <w:pStyle w:val="BodyText"/>
        <w:rPr>
          <w:sz w:val="16"/>
        </w:rPr>
      </w:pPr>
      <w:r w:rsidRPr="003650BF">
        <w:rPr>
          <w:sz w:val="16"/>
        </w:rPr>
        <w:t xml:space="preserve">*Please note: Standard call exclusions as set out in </w:t>
      </w:r>
      <w:hyperlink r:id="rId240" w:history="1">
        <w:r w:rsidRPr="003650BF">
          <w:rPr>
            <w:rStyle w:val="Hyperlink"/>
            <w:sz w:val="16"/>
          </w:rPr>
          <w:t>Section 1</w:t>
        </w:r>
      </w:hyperlink>
      <w:r w:rsidRPr="003650BF">
        <w:rPr>
          <w:color w:val="13607C"/>
          <w:sz w:val="16"/>
        </w:rPr>
        <w:t xml:space="preserve"> </w:t>
      </w:r>
      <w:r w:rsidRPr="003650BF">
        <w:rPr>
          <w:sz w:val="16"/>
        </w:rPr>
        <w:t xml:space="preserve">of this </w:t>
      </w:r>
      <w:r w:rsidRPr="003650BF">
        <w:rPr>
          <w:i/>
          <w:sz w:val="16"/>
        </w:rPr>
        <w:t>standard pricing table</w:t>
      </w:r>
      <w:r w:rsidRPr="003650BF">
        <w:rPr>
          <w:sz w:val="16"/>
        </w:rPr>
        <w:t xml:space="preserve"> (Optus Mobile Digital Service) under the standard form of agreement applies.</w:t>
      </w:r>
    </w:p>
    <w:p w14:paraId="32039883" w14:textId="77777777" w:rsidR="00821024" w:rsidRPr="003650BF" w:rsidRDefault="006A32BE">
      <w:pPr>
        <w:pStyle w:val="BodyText"/>
        <w:rPr>
          <w:b/>
          <w:u w:val="single"/>
        </w:rPr>
      </w:pPr>
      <w:r w:rsidRPr="003650BF">
        <w:rPr>
          <w:b/>
          <w:u w:val="single"/>
        </w:rPr>
        <w:t>Bonus credit</w:t>
      </w:r>
    </w:p>
    <w:p w14:paraId="4EFEAFE8" w14:textId="77777777" w:rsidR="00821024" w:rsidRPr="003650BF" w:rsidRDefault="006A32BE">
      <w:pPr>
        <w:pStyle w:val="BodyText"/>
      </w:pPr>
      <w:r w:rsidRPr="003650BF">
        <w:t>On the Optus Liberty 66, 88 and 132 if customers do not receive mobile hardware when connecting with a minimum 24-month term they may be eligible for a bonus credit on their mobile tax invoice/account. This credit is not redeemable for cash or refundable at account closure. The bonus will be paid within three months of account activation. The bonus is only payable once to a customer in any 24-month period. The following table indicates the value of the credit based on the Optus Liberty Plan the customer connects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547"/>
        <w:gridCol w:w="2548"/>
        <w:gridCol w:w="2548"/>
      </w:tblGrid>
      <w:tr w:rsidR="00821024" w:rsidRPr="003650BF" w14:paraId="22EA913D" w14:textId="77777777" w:rsidTr="005B7B5C">
        <w:tc>
          <w:tcPr>
            <w:tcW w:w="2603" w:type="dxa"/>
            <w:shd w:val="clear" w:color="auto" w:fill="auto"/>
          </w:tcPr>
          <w:p w14:paraId="1BAF3AB7" w14:textId="77777777" w:rsidR="00821024" w:rsidRPr="003650BF" w:rsidRDefault="00821024" w:rsidP="005B7B5C">
            <w:pPr>
              <w:pStyle w:val="BodyText"/>
              <w:spacing w:before="100" w:after="100"/>
            </w:pPr>
          </w:p>
        </w:tc>
        <w:tc>
          <w:tcPr>
            <w:tcW w:w="2603" w:type="dxa"/>
            <w:shd w:val="clear" w:color="auto" w:fill="auto"/>
          </w:tcPr>
          <w:p w14:paraId="2C6C3362" w14:textId="77777777" w:rsidR="00821024" w:rsidRPr="003650BF" w:rsidRDefault="006A32BE" w:rsidP="005B7B5C">
            <w:pPr>
              <w:pStyle w:val="BodyText"/>
              <w:spacing w:before="100" w:after="100"/>
              <w:jc w:val="center"/>
            </w:pPr>
            <w:r w:rsidRPr="003650BF">
              <w:t>Liberty 66</w:t>
            </w:r>
          </w:p>
        </w:tc>
        <w:tc>
          <w:tcPr>
            <w:tcW w:w="2604" w:type="dxa"/>
            <w:shd w:val="clear" w:color="auto" w:fill="auto"/>
          </w:tcPr>
          <w:p w14:paraId="4DFBF338" w14:textId="77777777" w:rsidR="00821024" w:rsidRPr="003650BF" w:rsidRDefault="006A32BE" w:rsidP="005B7B5C">
            <w:pPr>
              <w:pStyle w:val="BodyText"/>
              <w:spacing w:before="100" w:after="100"/>
              <w:jc w:val="center"/>
            </w:pPr>
            <w:r w:rsidRPr="003650BF">
              <w:t>Liberty 88</w:t>
            </w:r>
          </w:p>
        </w:tc>
        <w:tc>
          <w:tcPr>
            <w:tcW w:w="2604" w:type="dxa"/>
            <w:shd w:val="clear" w:color="auto" w:fill="auto"/>
          </w:tcPr>
          <w:p w14:paraId="55AE8329" w14:textId="77777777" w:rsidR="00821024" w:rsidRPr="003650BF" w:rsidRDefault="006A32BE" w:rsidP="005B7B5C">
            <w:pPr>
              <w:pStyle w:val="BodyText"/>
              <w:spacing w:before="100" w:after="100"/>
              <w:jc w:val="center"/>
            </w:pPr>
            <w:r w:rsidRPr="003650BF">
              <w:t>Liberty 132</w:t>
            </w:r>
          </w:p>
        </w:tc>
      </w:tr>
      <w:tr w:rsidR="00821024" w:rsidRPr="003650BF" w14:paraId="004EF5AB" w14:textId="77777777" w:rsidTr="005B7B5C">
        <w:tc>
          <w:tcPr>
            <w:tcW w:w="2603" w:type="dxa"/>
            <w:shd w:val="clear" w:color="auto" w:fill="auto"/>
          </w:tcPr>
          <w:p w14:paraId="1BD2A6BB" w14:textId="77777777" w:rsidR="00821024" w:rsidRPr="003650BF" w:rsidRDefault="006A32BE" w:rsidP="005B7B5C">
            <w:pPr>
              <w:pStyle w:val="BodyText"/>
              <w:spacing w:before="100" w:after="100"/>
            </w:pPr>
            <w:r w:rsidRPr="003650BF">
              <w:t>Bonus credit</w:t>
            </w:r>
          </w:p>
        </w:tc>
        <w:tc>
          <w:tcPr>
            <w:tcW w:w="2603" w:type="dxa"/>
            <w:shd w:val="clear" w:color="auto" w:fill="auto"/>
          </w:tcPr>
          <w:p w14:paraId="7B53180A" w14:textId="77777777" w:rsidR="00821024" w:rsidRPr="003650BF" w:rsidRDefault="006A32BE" w:rsidP="005B7B5C">
            <w:pPr>
              <w:pStyle w:val="BodyText"/>
              <w:spacing w:before="100" w:after="100"/>
              <w:jc w:val="center"/>
            </w:pPr>
            <w:r w:rsidRPr="003650BF">
              <w:t>$308</w:t>
            </w:r>
          </w:p>
        </w:tc>
        <w:tc>
          <w:tcPr>
            <w:tcW w:w="2604" w:type="dxa"/>
            <w:shd w:val="clear" w:color="auto" w:fill="auto"/>
          </w:tcPr>
          <w:p w14:paraId="3DCE3C1B" w14:textId="77777777" w:rsidR="00821024" w:rsidRPr="003650BF" w:rsidRDefault="006A32BE" w:rsidP="005B7B5C">
            <w:pPr>
              <w:pStyle w:val="BodyText"/>
              <w:spacing w:before="100" w:after="100"/>
              <w:jc w:val="center"/>
            </w:pPr>
            <w:r w:rsidRPr="003650BF">
              <w:t>$407</w:t>
            </w:r>
          </w:p>
        </w:tc>
        <w:tc>
          <w:tcPr>
            <w:tcW w:w="2604" w:type="dxa"/>
            <w:shd w:val="clear" w:color="auto" w:fill="auto"/>
          </w:tcPr>
          <w:p w14:paraId="2BE4B70B" w14:textId="77777777" w:rsidR="00821024" w:rsidRPr="003650BF" w:rsidRDefault="006A32BE" w:rsidP="005B7B5C">
            <w:pPr>
              <w:pStyle w:val="BodyText"/>
              <w:spacing w:before="100" w:after="100"/>
              <w:jc w:val="center"/>
            </w:pPr>
            <w:r w:rsidRPr="003650BF">
              <w:t>$484</w:t>
            </w:r>
          </w:p>
        </w:tc>
      </w:tr>
    </w:tbl>
    <w:p w14:paraId="70335E56" w14:textId="77777777" w:rsidR="00821024" w:rsidRPr="003650BF" w:rsidRDefault="00821024">
      <w:pPr>
        <w:spacing w:after="240"/>
        <w:jc w:val="both"/>
      </w:pPr>
      <w:bookmarkStart w:id="1036" w:name="XtraLex_rfmt_Tbx50S"/>
      <w:bookmarkStart w:id="1037" w:name="XtraLex_rfmt_Tbx50E"/>
      <w:bookmarkEnd w:id="1036"/>
      <w:bookmarkEnd w:id="1037"/>
    </w:p>
    <w:p w14:paraId="7DB6F271" w14:textId="77777777" w:rsidR="00821024" w:rsidRPr="003650BF" w:rsidRDefault="006A32BE">
      <w:pPr>
        <w:pStyle w:val="Heading4"/>
      </w:pPr>
      <w:bookmarkStart w:id="1038" w:name="_Toc447831280"/>
      <w:bookmarkStart w:id="1039" w:name="_Toc533264678"/>
      <w:r w:rsidRPr="003650BF">
        <w:rPr>
          <w:rFonts w:eastAsia="PMingLiU"/>
        </w:rPr>
        <w:lastRenderedPageBreak/>
        <w:t>Optus Mobile SIM Offer (Personal Consumer Plans)</w:t>
      </w:r>
      <w:bookmarkEnd w:id="1038"/>
      <w:bookmarkEnd w:id="1039"/>
    </w:p>
    <w:p w14:paraId="6E7FC22C" w14:textId="77777777" w:rsidR="00821024" w:rsidRPr="003650BF" w:rsidRDefault="006A32BE">
      <w:pPr>
        <w:pStyle w:val="Heading6"/>
        <w:keepNext/>
      </w:pPr>
      <w:bookmarkStart w:id="1040" w:name="_Toc447831281"/>
      <w:bookmarkStart w:id="1041" w:name="_Toc533264679"/>
      <w:r w:rsidRPr="003650BF">
        <w:rPr>
          <w:rFonts w:eastAsia="PMingLiU"/>
        </w:rPr>
        <w:t>Eligibility</w:t>
      </w:r>
      <w:bookmarkEnd w:id="1040"/>
      <w:bookmarkEnd w:id="1041"/>
    </w:p>
    <w:p w14:paraId="36490C31" w14:textId="77777777" w:rsidR="00821024" w:rsidRPr="003650BF" w:rsidRDefault="006A32BE">
      <w:pPr>
        <w:pStyle w:val="Heading7"/>
        <w:keepNext/>
      </w:pPr>
      <w:r w:rsidRPr="003650BF">
        <w:rPr>
          <w:rFonts w:eastAsia="PMingLiU"/>
        </w:rPr>
        <w:t>The Optus Mobile SIM Offer Plan is available to credit approved new customers. Optus Service Providers' customers are excluded.</w:t>
      </w:r>
    </w:p>
    <w:p w14:paraId="2B659788" w14:textId="77777777" w:rsidR="00821024" w:rsidRPr="003650BF" w:rsidRDefault="006A32BE">
      <w:pPr>
        <w:pStyle w:val="Heading7"/>
      </w:pPr>
      <w:r w:rsidRPr="003650BF">
        <w:rPr>
          <w:rFonts w:eastAsia="PMingLiU"/>
        </w:rPr>
        <w:t xml:space="preserve">Only customers who have not been previously connected to </w:t>
      </w:r>
      <w:r w:rsidRPr="003650BF">
        <w:rPr>
          <w:rFonts w:eastAsia="PMingLiU"/>
          <w:i/>
        </w:rPr>
        <w:t xml:space="preserve">our network </w:t>
      </w:r>
      <w:r w:rsidRPr="003650BF">
        <w:rPr>
          <w:rFonts w:eastAsia="PMingLiU"/>
        </w:rPr>
        <w:t xml:space="preserve">are classified by </w:t>
      </w:r>
      <w:r w:rsidRPr="003650BF">
        <w:rPr>
          <w:rFonts w:eastAsia="PMingLiU"/>
          <w:i/>
        </w:rPr>
        <w:t xml:space="preserve">us </w:t>
      </w:r>
      <w:r w:rsidRPr="003650BF">
        <w:rPr>
          <w:rFonts w:eastAsia="PMingLiU"/>
        </w:rPr>
        <w:t>as new customers.</w:t>
      </w:r>
    </w:p>
    <w:p w14:paraId="73730D2D" w14:textId="77777777" w:rsidR="00821024" w:rsidRPr="003650BF" w:rsidRDefault="006A32BE">
      <w:pPr>
        <w:pStyle w:val="Heading7"/>
      </w:pPr>
      <w:r w:rsidRPr="003650BF">
        <w:rPr>
          <w:rFonts w:eastAsia="PMingLiU"/>
        </w:rPr>
        <w:t xml:space="preserve">To be eligible for this Optus Mobile SIM Offer Plan </w:t>
      </w:r>
      <w:r w:rsidRPr="003650BF">
        <w:rPr>
          <w:rFonts w:eastAsia="PMingLiU"/>
          <w:i/>
        </w:rPr>
        <w:t>you</w:t>
      </w:r>
      <w:r w:rsidRPr="003650BF">
        <w:rPr>
          <w:rFonts w:eastAsia="PMingLiU"/>
        </w:rPr>
        <w:t xml:space="preserve"> must have </w:t>
      </w:r>
      <w:r w:rsidRPr="003650BF">
        <w:rPr>
          <w:rFonts w:eastAsia="PMingLiU"/>
          <w:i/>
        </w:rPr>
        <w:t>your</w:t>
      </w:r>
      <w:r w:rsidRPr="003650BF">
        <w:rPr>
          <w:rFonts w:eastAsia="PMingLiU"/>
        </w:rPr>
        <w:t xml:space="preserve"> home phone with Optus.</w:t>
      </w:r>
    </w:p>
    <w:p w14:paraId="1FCD7036" w14:textId="77777777" w:rsidR="00821024" w:rsidRPr="003650BF" w:rsidRDefault="006A32BE">
      <w:pPr>
        <w:pStyle w:val="Heading7"/>
      </w:pPr>
      <w:r w:rsidRPr="003650BF">
        <w:rPr>
          <w:rFonts w:eastAsia="PMingLiU"/>
        </w:rPr>
        <w:t xml:space="preserve">To be eligible for the additional mobile $10 call credit </w:t>
      </w:r>
      <w:r w:rsidRPr="003650BF">
        <w:rPr>
          <w:rFonts w:eastAsia="PMingLiU"/>
          <w:i/>
        </w:rPr>
        <w:t>you</w:t>
      </w:r>
      <w:r w:rsidRPr="003650BF">
        <w:rPr>
          <w:rFonts w:eastAsia="PMingLiU"/>
        </w:rPr>
        <w:t xml:space="preserve"> must maintain </w:t>
      </w:r>
      <w:r w:rsidRPr="003650BF">
        <w:rPr>
          <w:rFonts w:eastAsia="PMingLiU"/>
          <w:i/>
        </w:rPr>
        <w:t>your</w:t>
      </w:r>
      <w:r w:rsidRPr="003650BF">
        <w:rPr>
          <w:rFonts w:eastAsia="PMingLiU"/>
        </w:rPr>
        <w:t xml:space="preserve"> home phone with Optus. If you cancel </w:t>
      </w:r>
      <w:r w:rsidRPr="003650BF">
        <w:rPr>
          <w:rFonts w:eastAsia="PMingLiU"/>
          <w:i/>
        </w:rPr>
        <w:t>your</w:t>
      </w:r>
      <w:r w:rsidRPr="003650BF">
        <w:rPr>
          <w:rFonts w:eastAsia="PMingLiU"/>
        </w:rPr>
        <w:t xml:space="preserve"> home phone service with Optus or no longer comply with any of the other eligibility criteria for this Optus Mobile SIM Offer Plan, </w:t>
      </w:r>
      <w:r w:rsidRPr="003650BF">
        <w:rPr>
          <w:rFonts w:eastAsia="PMingLiU"/>
          <w:i/>
        </w:rPr>
        <w:t>you</w:t>
      </w:r>
      <w:r w:rsidRPr="003650BF">
        <w:rPr>
          <w:rFonts w:eastAsia="PMingLiU"/>
        </w:rPr>
        <w:t xml:space="preserve"> will automatically become ineligible for the additional mobile $10 call credit.</w:t>
      </w:r>
    </w:p>
    <w:p w14:paraId="27567AA5" w14:textId="77777777" w:rsidR="00821024" w:rsidRPr="003650BF" w:rsidRDefault="006A32BE">
      <w:pPr>
        <w:pStyle w:val="Heading7"/>
      </w:pPr>
      <w:r w:rsidRPr="003650BF">
        <w:rPr>
          <w:rFonts w:eastAsia="PMingLiU"/>
        </w:rPr>
        <w:t>Offer is only valid to Optus home phone customers who use the same name and billing address for this offer.</w:t>
      </w:r>
    </w:p>
    <w:p w14:paraId="3BABDA2B" w14:textId="77777777" w:rsidR="00821024" w:rsidRPr="003650BF" w:rsidRDefault="006A32BE">
      <w:pPr>
        <w:pStyle w:val="Heading7"/>
      </w:pPr>
      <w:r w:rsidRPr="003650BF">
        <w:rPr>
          <w:rFonts w:eastAsia="PMingLiU"/>
        </w:rPr>
        <w:t>One Optus Mobile SIM Plan per Optus Home Phone Service</w:t>
      </w:r>
    </w:p>
    <w:p w14:paraId="4ADD6F60" w14:textId="77777777" w:rsidR="00821024" w:rsidRPr="003650BF" w:rsidRDefault="006A32BE">
      <w:pPr>
        <w:pStyle w:val="Heading7"/>
      </w:pPr>
      <w:r w:rsidRPr="003650BF">
        <w:rPr>
          <w:rFonts w:eastAsia="PMingLiU"/>
        </w:rPr>
        <w:t>Customers who activate the Optus Mobile SIM Plan and do not use the service within 90 days</w:t>
      </w:r>
      <w:r w:rsidRPr="003650BF">
        <w:rPr>
          <w:rFonts w:eastAsia="PMingLiU"/>
          <w:b/>
          <w:i/>
        </w:rPr>
        <w:t>.</w:t>
      </w:r>
      <w:r w:rsidRPr="003650BF">
        <w:rPr>
          <w:rFonts w:eastAsia="PMingLiU"/>
        </w:rPr>
        <w:t xml:space="preserve"> will have their SIM and service number cancelled.</w:t>
      </w:r>
    </w:p>
    <w:p w14:paraId="2C0681DB" w14:textId="77777777" w:rsidR="00821024" w:rsidRPr="003650BF" w:rsidRDefault="006A32BE">
      <w:pPr>
        <w:pStyle w:val="Heading6"/>
        <w:keepNext/>
      </w:pPr>
      <w:bookmarkStart w:id="1042" w:name="_Toc447831282"/>
      <w:bookmarkStart w:id="1043" w:name="_Toc533264680"/>
      <w:r w:rsidRPr="003650BF">
        <w:rPr>
          <w:rFonts w:eastAsia="PMingLiU"/>
        </w:rPr>
        <w:t xml:space="preserve">Can </w:t>
      </w:r>
      <w:r w:rsidRPr="003650BF">
        <w:rPr>
          <w:rFonts w:eastAsia="PMingLiU"/>
          <w:i/>
        </w:rPr>
        <w:t>you</w:t>
      </w:r>
      <w:r w:rsidRPr="003650BF">
        <w:rPr>
          <w:rFonts w:eastAsia="PMingLiU"/>
        </w:rPr>
        <w:t xml:space="preserve"> purchase a subsidised </w:t>
      </w:r>
      <w:r w:rsidRPr="003650BF">
        <w:rPr>
          <w:rFonts w:eastAsia="PMingLiU"/>
          <w:i/>
        </w:rPr>
        <w:t>mobile phone</w:t>
      </w:r>
      <w:r w:rsidRPr="003650BF">
        <w:rPr>
          <w:rFonts w:eastAsia="PMingLiU"/>
        </w:rPr>
        <w:t xml:space="preserve"> with this </w:t>
      </w:r>
      <w:r w:rsidRPr="003650BF">
        <w:rPr>
          <w:rFonts w:eastAsia="PMingLiU"/>
          <w:i/>
        </w:rPr>
        <w:t>pricing plan</w:t>
      </w:r>
      <w:r w:rsidRPr="003650BF">
        <w:rPr>
          <w:rFonts w:eastAsia="PMingLiU"/>
        </w:rPr>
        <w:t>?</w:t>
      </w:r>
      <w:bookmarkEnd w:id="1042"/>
      <w:bookmarkEnd w:id="1043"/>
    </w:p>
    <w:p w14:paraId="10B06915" w14:textId="77777777" w:rsidR="00821024" w:rsidRPr="003650BF" w:rsidRDefault="006A32BE">
      <w:pPr>
        <w:pStyle w:val="BodyText"/>
        <w:ind w:left="720"/>
      </w:pPr>
      <w:r w:rsidRPr="003650BF">
        <w:rPr>
          <w:i/>
        </w:rPr>
        <w:t xml:space="preserve">You </w:t>
      </w:r>
      <w:r w:rsidRPr="003650BF">
        <w:t xml:space="preserve">may choose to connect </w:t>
      </w:r>
      <w:r w:rsidRPr="003650BF">
        <w:rPr>
          <w:i/>
        </w:rPr>
        <w:t xml:space="preserve">your </w:t>
      </w:r>
      <w:r w:rsidRPr="003650BF">
        <w:t xml:space="preserve">own </w:t>
      </w:r>
      <w:r w:rsidRPr="003650BF">
        <w:rPr>
          <w:i/>
        </w:rPr>
        <w:t xml:space="preserve">mobile phone </w:t>
      </w:r>
      <w:r w:rsidRPr="003650BF">
        <w:t xml:space="preserve">to this </w:t>
      </w:r>
      <w:r w:rsidRPr="003650BF">
        <w:rPr>
          <w:i/>
        </w:rPr>
        <w:t>pricing plan</w:t>
      </w:r>
      <w:r w:rsidRPr="003650BF">
        <w:t xml:space="preserve"> or </w:t>
      </w:r>
      <w:r w:rsidRPr="003650BF">
        <w:rPr>
          <w:i/>
        </w:rPr>
        <w:t xml:space="preserve">you </w:t>
      </w:r>
      <w:r w:rsidRPr="003650BF">
        <w:t xml:space="preserve">may purchase a </w:t>
      </w:r>
      <w:r w:rsidRPr="003650BF">
        <w:rPr>
          <w:i/>
        </w:rPr>
        <w:t xml:space="preserve">mobile phone </w:t>
      </w:r>
      <w:r w:rsidRPr="003650BF">
        <w:t xml:space="preserve">from </w:t>
      </w:r>
      <w:r w:rsidRPr="003650BF">
        <w:rPr>
          <w:i/>
        </w:rPr>
        <w:t xml:space="preserve">us </w:t>
      </w:r>
      <w:r w:rsidRPr="003650BF">
        <w:t xml:space="preserve">under a </w:t>
      </w:r>
      <w:r w:rsidRPr="003650BF">
        <w:rPr>
          <w:i/>
        </w:rPr>
        <w:t>mobile equipment payment plan</w:t>
      </w:r>
      <w:r w:rsidRPr="003650BF">
        <w:t>.</w:t>
      </w:r>
    </w:p>
    <w:p w14:paraId="5ABBF8C9" w14:textId="77777777" w:rsidR="00821024" w:rsidRPr="003650BF" w:rsidRDefault="006A32BE" w:rsidP="00F73155">
      <w:pPr>
        <w:pStyle w:val="Heading6"/>
        <w:keepNext/>
      </w:pPr>
      <w:bookmarkStart w:id="1044" w:name="_Toc447831283"/>
      <w:bookmarkStart w:id="1045" w:name="_Toc533264681"/>
      <w:r w:rsidRPr="003650BF">
        <w:rPr>
          <w:rFonts w:eastAsia="PMingLiU"/>
        </w:rPr>
        <w:t xml:space="preserve">Is it a </w:t>
      </w:r>
      <w:r w:rsidRPr="003650BF">
        <w:rPr>
          <w:rFonts w:eastAsia="PMingLiU"/>
          <w:i/>
        </w:rPr>
        <w:t>fixed length agreement</w:t>
      </w:r>
      <w:r w:rsidRPr="003650BF">
        <w:rPr>
          <w:rFonts w:eastAsia="PMingLiU"/>
        </w:rPr>
        <w:t>?</w:t>
      </w:r>
      <w:bookmarkEnd w:id="1044"/>
      <w:bookmarkEnd w:id="1045"/>
    </w:p>
    <w:p w14:paraId="78440CA9" w14:textId="77777777" w:rsidR="00821024" w:rsidRPr="003650BF" w:rsidRDefault="006A32BE" w:rsidP="00F73155">
      <w:pPr>
        <w:pStyle w:val="Heading7"/>
        <w:keepNext/>
      </w:pPr>
      <w:r w:rsidRPr="003650BF">
        <w:rPr>
          <w:rFonts w:eastAsia="PMingLiU"/>
          <w:i/>
        </w:rPr>
        <w:t xml:space="preserve">You </w:t>
      </w:r>
      <w:r w:rsidRPr="003650BF">
        <w:rPr>
          <w:rFonts w:eastAsia="PMingLiU"/>
        </w:rPr>
        <w:t xml:space="preserve">must connect to the Optus Mobile SIM Offer Plan on a month to month basis. The </w:t>
      </w:r>
      <w:r w:rsidRPr="003650BF">
        <w:rPr>
          <w:rFonts w:eastAsia="PMingLiU"/>
          <w:i/>
        </w:rPr>
        <w:t xml:space="preserve">agreement </w:t>
      </w:r>
      <w:r w:rsidRPr="003650BF">
        <w:rPr>
          <w:rFonts w:eastAsia="PMingLiU"/>
        </w:rPr>
        <w:t xml:space="preserve">is a </w:t>
      </w:r>
      <w:r w:rsidRPr="003650BF">
        <w:rPr>
          <w:rFonts w:eastAsia="PMingLiU"/>
          <w:i/>
        </w:rPr>
        <w:t>non fixed-length agreement</w:t>
      </w:r>
      <w:r w:rsidRPr="003650BF">
        <w:rPr>
          <w:rFonts w:eastAsia="PMingLiU"/>
        </w:rPr>
        <w:t>.</w:t>
      </w:r>
    </w:p>
    <w:p w14:paraId="65A6A0D6" w14:textId="77777777" w:rsidR="00821024" w:rsidRPr="003650BF" w:rsidRDefault="006A32BE">
      <w:pPr>
        <w:pStyle w:val="Heading7"/>
      </w:pPr>
      <w:r w:rsidRPr="003650BF">
        <w:rPr>
          <w:rFonts w:eastAsia="PMingLiU"/>
          <w:i/>
        </w:rPr>
        <w:t xml:space="preserve">You </w:t>
      </w:r>
      <w:r w:rsidRPr="003650BF">
        <w:rPr>
          <w:rFonts w:eastAsia="PMingLiU"/>
        </w:rPr>
        <w:t xml:space="preserve">may purchase a </w:t>
      </w:r>
      <w:r w:rsidRPr="003650BF">
        <w:rPr>
          <w:rFonts w:eastAsia="PMingLiU"/>
          <w:i/>
        </w:rPr>
        <w:t xml:space="preserve">mobile phone </w:t>
      </w:r>
      <w:r w:rsidRPr="003650BF">
        <w:rPr>
          <w:rFonts w:eastAsia="PMingLiU"/>
        </w:rPr>
        <w:t xml:space="preserve">from </w:t>
      </w:r>
      <w:r w:rsidRPr="003650BF">
        <w:rPr>
          <w:rFonts w:eastAsia="PMingLiU"/>
          <w:i/>
        </w:rPr>
        <w:t xml:space="preserve">us </w:t>
      </w:r>
      <w:r w:rsidRPr="003650BF">
        <w:rPr>
          <w:rFonts w:eastAsia="PMingLiU"/>
        </w:rPr>
        <w:t xml:space="preserve">over 12 or 24 months, depending on the type of </w:t>
      </w:r>
      <w:r w:rsidRPr="003650BF">
        <w:rPr>
          <w:rFonts w:eastAsia="PMingLiU"/>
          <w:i/>
        </w:rPr>
        <w:t>mobile phone</w:t>
      </w:r>
      <w:r w:rsidRPr="003650BF">
        <w:rPr>
          <w:rFonts w:eastAsia="PMingLiU"/>
        </w:rPr>
        <w:t xml:space="preserve"> </w:t>
      </w:r>
      <w:r w:rsidRPr="003650BF">
        <w:rPr>
          <w:rFonts w:eastAsia="PMingLiU"/>
          <w:i/>
        </w:rPr>
        <w:t xml:space="preserve">you </w:t>
      </w:r>
      <w:r w:rsidRPr="003650BF">
        <w:rPr>
          <w:rFonts w:eastAsia="PMingLiU"/>
        </w:rPr>
        <w:t>require.</w:t>
      </w:r>
    </w:p>
    <w:p w14:paraId="44750BE2" w14:textId="77777777" w:rsidR="00821024" w:rsidRPr="003650BF" w:rsidRDefault="006A32BE">
      <w:pPr>
        <w:pStyle w:val="Heading6"/>
      </w:pPr>
      <w:bookmarkStart w:id="1046" w:name="_Toc447831284"/>
      <w:bookmarkStart w:id="1047" w:name="_Toc533264682"/>
      <w:r w:rsidRPr="003650BF">
        <w:rPr>
          <w:rFonts w:eastAsia="PMingLiU"/>
        </w:rPr>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1046"/>
      <w:bookmarkEnd w:id="1047"/>
    </w:p>
    <w:p w14:paraId="5955A448" w14:textId="77777777" w:rsidR="00821024" w:rsidRPr="003650BF" w:rsidRDefault="006A32BE">
      <w:pPr>
        <w:pStyle w:val="Heading7"/>
      </w:pPr>
      <w:r w:rsidRPr="003650BF">
        <w:rPr>
          <w:rFonts w:eastAsia="PMingLiU"/>
        </w:rPr>
        <w:t>The monthly service charge for this plan is $0.</w:t>
      </w:r>
    </w:p>
    <w:p w14:paraId="458C4D6D" w14:textId="77777777" w:rsidR="00821024" w:rsidRPr="003650BF" w:rsidRDefault="006A32BE">
      <w:pPr>
        <w:pStyle w:val="Heading7"/>
      </w:pPr>
      <w:r w:rsidRPr="003650BF">
        <w:rPr>
          <w:rFonts w:eastAsia="PMingLiU"/>
          <w:i/>
        </w:rPr>
        <w:t>You</w:t>
      </w:r>
      <w:r w:rsidRPr="003650BF">
        <w:rPr>
          <w:rFonts w:eastAsia="PMingLiU"/>
        </w:rPr>
        <w:t xml:space="preserve"> may be eligible for and receive an additional $10 mobile call credit component, if </w:t>
      </w:r>
      <w:r w:rsidRPr="003650BF">
        <w:rPr>
          <w:rFonts w:eastAsia="PMingLiU"/>
          <w:i/>
        </w:rPr>
        <w:t>you</w:t>
      </w:r>
      <w:r w:rsidRPr="003650BF">
        <w:rPr>
          <w:rFonts w:eastAsia="PMingLiU"/>
        </w:rPr>
        <w:t xml:space="preserve"> maintain </w:t>
      </w:r>
      <w:r w:rsidRPr="003650BF">
        <w:rPr>
          <w:rFonts w:eastAsia="PMingLiU"/>
          <w:i/>
        </w:rPr>
        <w:t>your</w:t>
      </w:r>
      <w:r w:rsidRPr="003650BF">
        <w:rPr>
          <w:rFonts w:eastAsia="PMingLiU"/>
        </w:rPr>
        <w:t xml:space="preserve"> home phone service with Optus and continue to comply with all other eligibility criteria for this Optus Mobile SIM Offer Plan.</w:t>
      </w:r>
    </w:p>
    <w:p w14:paraId="32831E53" w14:textId="77777777" w:rsidR="00821024" w:rsidRPr="003650BF" w:rsidRDefault="006A32BE">
      <w:pPr>
        <w:pStyle w:val="Heading7"/>
      </w:pPr>
      <w:r w:rsidRPr="003650BF">
        <w:rPr>
          <w:rFonts w:eastAsia="PMingLiU"/>
        </w:rPr>
        <w:t>The calls that are eligible for the mobile call credit component are standard voice calls, standard SMS and MMS. Included call credits exclude some call types such as, International Calls, International MMS, International Roaming, Directory Assistance, Group SMS, Premium SMS and 1900 calls.</w:t>
      </w:r>
    </w:p>
    <w:p w14:paraId="6B2F13D1" w14:textId="77777777" w:rsidR="00821024" w:rsidRPr="003650BF" w:rsidRDefault="006A32BE">
      <w:pPr>
        <w:pStyle w:val="Heading7"/>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call charges beyond </w:t>
      </w:r>
      <w:r w:rsidRPr="003650BF">
        <w:rPr>
          <w:rFonts w:eastAsia="PMingLiU"/>
          <w:i/>
        </w:rPr>
        <w:t>your</w:t>
      </w:r>
      <w:r w:rsidRPr="003650BF">
        <w:rPr>
          <w:rFonts w:eastAsia="PMingLiU"/>
        </w:rPr>
        <w:t xml:space="preserve"> mobile call credit amount, and </w:t>
      </w:r>
      <w:r w:rsidRPr="003650BF">
        <w:rPr>
          <w:rFonts w:eastAsia="PMingLiU"/>
          <w:i/>
        </w:rPr>
        <w:t xml:space="preserve">you </w:t>
      </w:r>
      <w:r w:rsidRPr="003650BF">
        <w:rPr>
          <w:rFonts w:eastAsia="PMingLiU"/>
        </w:rPr>
        <w:t>must pay for any calls that are not eligible for the mobile call credit component.</w:t>
      </w:r>
    </w:p>
    <w:p w14:paraId="08182593" w14:textId="77777777" w:rsidR="00821024" w:rsidRPr="003650BF" w:rsidRDefault="006A32BE">
      <w:pPr>
        <w:pStyle w:val="Heading7"/>
      </w:pPr>
      <w:r w:rsidRPr="003650BF">
        <w:rPr>
          <w:rFonts w:eastAsia="PMingLiU"/>
        </w:rPr>
        <w:t xml:space="preserve">Unused mobile call credits expire at the end of the month and are not refundable, even when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For example, included call credits accumulated in April expire at the end of April and cannot be used in May.</w:t>
      </w:r>
    </w:p>
    <w:p w14:paraId="21663A91" w14:textId="77777777" w:rsidR="00821024" w:rsidRPr="003650BF" w:rsidRDefault="006A32BE">
      <w:pPr>
        <w:pStyle w:val="Heading7"/>
      </w:pPr>
      <w:r w:rsidRPr="003650BF">
        <w:rPr>
          <w:rFonts w:eastAsia="PMingLiU"/>
        </w:rPr>
        <w:t xml:space="preserve">The </w:t>
      </w:r>
      <w:r w:rsidRPr="003650BF">
        <w:rPr>
          <w:rFonts w:eastAsia="PMingLiU"/>
          <w:i/>
        </w:rPr>
        <w:t xml:space="preserve">pricing plan </w:t>
      </w:r>
      <w:r w:rsidRPr="003650BF">
        <w:rPr>
          <w:rFonts w:eastAsia="PMingLiU"/>
        </w:rPr>
        <w:t xml:space="preserve">includes a </w:t>
      </w:r>
      <w:r w:rsidRPr="003650BF">
        <w:rPr>
          <w:rFonts w:eastAsia="PMingLiU"/>
          <w:i/>
        </w:rPr>
        <w:t xml:space="preserve">flagfall </w:t>
      </w:r>
      <w:r w:rsidRPr="003650BF">
        <w:rPr>
          <w:rFonts w:eastAsia="PMingLiU"/>
        </w:rPr>
        <w:t xml:space="preserve">per call. So the charge for calls made is the </w:t>
      </w:r>
      <w:r w:rsidRPr="003650BF">
        <w:rPr>
          <w:rFonts w:eastAsia="PMingLiU"/>
          <w:i/>
        </w:rPr>
        <w:t xml:space="preserve">flagfall </w:t>
      </w:r>
      <w:r w:rsidRPr="003650BF">
        <w:rPr>
          <w:rFonts w:eastAsia="PMingLiU"/>
        </w:rPr>
        <w:t>plus the relevant rate multiplied by the duration of the call.</w:t>
      </w:r>
    </w:p>
    <w:p w14:paraId="69E18F0F" w14:textId="77777777" w:rsidR="00821024" w:rsidRPr="003650BF" w:rsidRDefault="006A32BE">
      <w:pPr>
        <w:pStyle w:val="Heading7"/>
      </w:pPr>
      <w:r w:rsidRPr="003650BF">
        <w:rPr>
          <w:rFonts w:eastAsia="PMingLiU"/>
        </w:rPr>
        <w:t xml:space="preserve">The details of the </w:t>
      </w:r>
      <w:r w:rsidRPr="003650BF">
        <w:rPr>
          <w:rFonts w:eastAsia="PMingLiU"/>
          <w:i/>
        </w:rPr>
        <w:t xml:space="preserve">pricing plans </w:t>
      </w:r>
      <w:r w:rsidRPr="003650BF">
        <w:rPr>
          <w:rFonts w:eastAsia="PMingLiU"/>
        </w:rPr>
        <w:t>are set out in the Table 1.</w:t>
      </w:r>
    </w:p>
    <w:p w14:paraId="0D3A301B" w14:textId="77777777" w:rsidR="00821024" w:rsidRPr="003650BF" w:rsidRDefault="006A32BE">
      <w:pPr>
        <w:pStyle w:val="Heading6"/>
      </w:pPr>
      <w:bookmarkStart w:id="1048" w:name="_Toc447831285"/>
      <w:bookmarkStart w:id="1049" w:name="_Toc533264683"/>
      <w:r w:rsidRPr="003650BF">
        <w:rPr>
          <w:rFonts w:eastAsia="PMingLiU"/>
        </w:rPr>
        <w:lastRenderedPageBreak/>
        <w:t xml:space="preserve">Cancellation of the </w:t>
      </w:r>
      <w:r w:rsidRPr="003650BF">
        <w:rPr>
          <w:rFonts w:eastAsia="PMingLiU"/>
          <w:i/>
        </w:rPr>
        <w:t>service</w:t>
      </w:r>
      <w:bookmarkEnd w:id="1048"/>
      <w:bookmarkEnd w:id="1049"/>
    </w:p>
    <w:p w14:paraId="0C5446BE" w14:textId="77777777" w:rsidR="00821024" w:rsidRPr="003650BF" w:rsidRDefault="006A32BE">
      <w:pPr>
        <w:pStyle w:val="Heading7"/>
      </w:pPr>
      <w:r w:rsidRPr="003650BF">
        <w:rPr>
          <w:rFonts w:eastAsia="PMingLiU"/>
          <w:i/>
        </w:rPr>
        <w:t xml:space="preserve">We </w:t>
      </w:r>
      <w:r w:rsidRPr="003650BF">
        <w:rPr>
          <w:rFonts w:eastAsia="PMingLiU"/>
        </w:rPr>
        <w:t xml:space="preserve">may </w:t>
      </w:r>
      <w:r w:rsidRPr="003650BF">
        <w:rPr>
          <w:rFonts w:eastAsia="PMingLiU"/>
          <w:i/>
        </w:rPr>
        <w:t xml:space="preserve">cancel the service </w:t>
      </w:r>
      <w:r w:rsidRPr="003650BF">
        <w:rPr>
          <w:rFonts w:eastAsia="PMingLiU"/>
        </w:rPr>
        <w:t xml:space="preserve">if </w:t>
      </w:r>
      <w:r w:rsidRPr="003650BF">
        <w:rPr>
          <w:rFonts w:eastAsia="PMingLiU"/>
          <w:i/>
        </w:rPr>
        <w:t xml:space="preserve">you </w:t>
      </w:r>
      <w:r w:rsidRPr="003650BF">
        <w:rPr>
          <w:rFonts w:eastAsia="PMingLiU"/>
        </w:rPr>
        <w:t xml:space="preserve">have not used the service (including for making calls or sms) for more than 90 days. </w:t>
      </w:r>
      <w:r w:rsidRPr="003650BF">
        <w:rPr>
          <w:rFonts w:eastAsia="PMingLiU"/>
          <w:i/>
        </w:rPr>
        <w:t xml:space="preserve">We </w:t>
      </w:r>
      <w:r w:rsidRPr="003650BF">
        <w:rPr>
          <w:rFonts w:eastAsia="PMingLiU"/>
        </w:rPr>
        <w:t xml:space="preserve">will notify </w:t>
      </w:r>
      <w:r w:rsidRPr="003650BF">
        <w:rPr>
          <w:rFonts w:eastAsia="PMingLiU"/>
          <w:i/>
        </w:rPr>
        <w:t xml:space="preserve">you </w:t>
      </w:r>
      <w:r w:rsidRPr="003650BF">
        <w:rPr>
          <w:rFonts w:eastAsia="PMingLiU"/>
        </w:rPr>
        <w:t xml:space="preserve">before </w:t>
      </w:r>
      <w:r w:rsidRPr="003650BF">
        <w:rPr>
          <w:rFonts w:eastAsia="PMingLiU"/>
          <w:i/>
        </w:rPr>
        <w:t xml:space="preserve">we cancel the service </w:t>
      </w:r>
      <w:r w:rsidRPr="003650BF">
        <w:rPr>
          <w:rFonts w:eastAsia="PMingLiU"/>
        </w:rPr>
        <w:t>in accordance with this clause.</w:t>
      </w:r>
    </w:p>
    <w:p w14:paraId="182A8CB7"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have selected to pay the cost of </w:t>
      </w:r>
      <w:r w:rsidRPr="003650BF">
        <w:rPr>
          <w:rFonts w:eastAsia="PMingLiU"/>
          <w:i/>
        </w:rPr>
        <w:t xml:space="preserve">your mobile phone </w:t>
      </w:r>
      <w:r w:rsidRPr="003650BF">
        <w:rPr>
          <w:rFonts w:eastAsia="PMingLiU"/>
        </w:rPr>
        <w:t xml:space="preserve">by the </w:t>
      </w:r>
      <w:r w:rsidRPr="003650BF">
        <w:rPr>
          <w:rFonts w:eastAsia="PMingLiU"/>
          <w:i/>
        </w:rPr>
        <w:t xml:space="preserve">mobile equipment payment plan </w:t>
      </w:r>
      <w:r w:rsidRPr="003650BF">
        <w:rPr>
          <w:rFonts w:eastAsia="PMingLiU"/>
        </w:rPr>
        <w:t xml:space="preserve">over 12 or 24 months, and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before the end of the 12 or 24 month </w:t>
      </w:r>
      <w:r w:rsidRPr="003650BF">
        <w:rPr>
          <w:rFonts w:eastAsia="PMingLiU"/>
          <w:i/>
        </w:rPr>
        <w:t>equipment term</w:t>
      </w:r>
      <w:r w:rsidRPr="003650BF">
        <w:rPr>
          <w:rFonts w:eastAsia="PMingLiU"/>
        </w:rPr>
        <w:t xml:space="preserve">, </w:t>
      </w:r>
      <w:r w:rsidRPr="003650BF">
        <w:rPr>
          <w:rFonts w:eastAsia="PMingLiU"/>
          <w:i/>
        </w:rPr>
        <w:t xml:space="preserve">you </w:t>
      </w:r>
      <w:r w:rsidRPr="003650BF">
        <w:rPr>
          <w:rFonts w:eastAsia="PMingLiU"/>
        </w:rPr>
        <w:t xml:space="preserve">will be required to pay </w:t>
      </w:r>
      <w:r w:rsidRPr="003650BF">
        <w:rPr>
          <w:rFonts w:eastAsia="PMingLiU"/>
          <w:i/>
        </w:rPr>
        <w:t xml:space="preserve">us </w:t>
      </w:r>
      <w:r w:rsidRPr="003650BF">
        <w:rPr>
          <w:rFonts w:eastAsia="PMingLiU"/>
        </w:rPr>
        <w:t xml:space="preserve">the sum of any remaining monthly </w:t>
      </w:r>
      <w:r w:rsidRPr="003650BF">
        <w:rPr>
          <w:rFonts w:eastAsia="PMingLiU"/>
          <w:i/>
        </w:rPr>
        <w:t>equipment charges</w:t>
      </w:r>
      <w:r w:rsidRPr="003650BF">
        <w:rPr>
          <w:rFonts w:eastAsia="PMingLiU"/>
        </w:rPr>
        <w:t>.</w:t>
      </w:r>
    </w:p>
    <w:p w14:paraId="336509F8" w14:textId="77777777" w:rsidR="00821024" w:rsidRPr="003650BF" w:rsidRDefault="006A32BE" w:rsidP="00E80E40">
      <w:pPr>
        <w:pStyle w:val="BodyText"/>
        <w:keepNext/>
        <w:ind w:left="720"/>
        <w:rPr>
          <w:b/>
        </w:rPr>
      </w:pPr>
      <w:r w:rsidRPr="003650BF">
        <w:rPr>
          <w:b/>
        </w:rPr>
        <w:t xml:space="preserve">Table 1 </w:t>
      </w:r>
      <w:r w:rsidRPr="003650BF">
        <w:rPr>
          <w:b/>
          <w:i/>
        </w:rPr>
        <w:t>Pricing plan</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379"/>
        <w:gridCol w:w="4351"/>
      </w:tblGrid>
      <w:tr w:rsidR="00821024" w:rsidRPr="003650BF" w14:paraId="4BAB254D" w14:textId="77777777" w:rsidTr="00F73155">
        <w:trPr>
          <w:tblHeader/>
        </w:trPr>
        <w:tc>
          <w:tcPr>
            <w:tcW w:w="4379" w:type="dxa"/>
            <w:shd w:val="clear" w:color="auto" w:fill="auto"/>
          </w:tcPr>
          <w:p w14:paraId="463C3F7E" w14:textId="77777777" w:rsidR="00821024" w:rsidRPr="003650BF" w:rsidRDefault="006A32BE" w:rsidP="00E80E40">
            <w:pPr>
              <w:pStyle w:val="BodyText"/>
              <w:keepNext/>
              <w:spacing w:before="100" w:after="100"/>
              <w:rPr>
                <w:b/>
              </w:rPr>
            </w:pPr>
            <w:r w:rsidRPr="003650BF">
              <w:rPr>
                <w:b/>
              </w:rPr>
              <w:t>Charge Type</w:t>
            </w:r>
          </w:p>
        </w:tc>
        <w:tc>
          <w:tcPr>
            <w:tcW w:w="4351" w:type="dxa"/>
            <w:shd w:val="clear" w:color="auto" w:fill="auto"/>
          </w:tcPr>
          <w:p w14:paraId="105C9ACB" w14:textId="77777777" w:rsidR="00821024" w:rsidRPr="003650BF" w:rsidRDefault="006A32BE" w:rsidP="00E80E40">
            <w:pPr>
              <w:pStyle w:val="BodyText"/>
              <w:keepNext/>
              <w:spacing w:before="100" w:after="100"/>
              <w:jc w:val="center"/>
              <w:rPr>
                <w:b/>
              </w:rPr>
            </w:pPr>
            <w:r w:rsidRPr="003650BF">
              <w:rPr>
                <w:b/>
              </w:rPr>
              <w:t>Optus Mobile SIM Offer Plan</w:t>
            </w:r>
          </w:p>
        </w:tc>
      </w:tr>
      <w:tr w:rsidR="00821024" w:rsidRPr="003650BF" w14:paraId="47D81021" w14:textId="77777777" w:rsidTr="005B7B5C">
        <w:tc>
          <w:tcPr>
            <w:tcW w:w="4379" w:type="dxa"/>
            <w:shd w:val="clear" w:color="auto" w:fill="auto"/>
          </w:tcPr>
          <w:p w14:paraId="7FC2E6B7" w14:textId="77777777" w:rsidR="00821024" w:rsidRPr="003650BF" w:rsidRDefault="006A32BE" w:rsidP="00E80E40">
            <w:pPr>
              <w:pStyle w:val="BodyText"/>
              <w:keepNext/>
              <w:spacing w:before="100" w:after="100"/>
            </w:pPr>
            <w:r w:rsidRPr="003650BF">
              <w:t>Monthly Service Charge</w:t>
            </w:r>
          </w:p>
        </w:tc>
        <w:tc>
          <w:tcPr>
            <w:tcW w:w="4351" w:type="dxa"/>
            <w:shd w:val="clear" w:color="auto" w:fill="auto"/>
          </w:tcPr>
          <w:p w14:paraId="731A0253" w14:textId="77777777" w:rsidR="00821024" w:rsidRPr="003650BF" w:rsidRDefault="006A32BE" w:rsidP="00E80E40">
            <w:pPr>
              <w:pStyle w:val="BodyText"/>
              <w:keepNext/>
              <w:spacing w:before="100" w:after="100"/>
              <w:jc w:val="center"/>
            </w:pPr>
            <w:r w:rsidRPr="003650BF">
              <w:t>$0.00</w:t>
            </w:r>
          </w:p>
        </w:tc>
      </w:tr>
      <w:tr w:rsidR="00821024" w:rsidRPr="003650BF" w14:paraId="351F5D1F" w14:textId="77777777" w:rsidTr="005B7B5C">
        <w:trPr>
          <w:trHeight w:val="1220"/>
        </w:trPr>
        <w:tc>
          <w:tcPr>
            <w:tcW w:w="4379" w:type="dxa"/>
            <w:shd w:val="clear" w:color="auto" w:fill="auto"/>
          </w:tcPr>
          <w:p w14:paraId="46EFA412" w14:textId="77777777" w:rsidR="00821024" w:rsidRPr="003650BF" w:rsidRDefault="006A32BE" w:rsidP="00E80E40">
            <w:pPr>
              <w:pStyle w:val="BodyText"/>
              <w:keepNext/>
              <w:spacing w:before="100" w:after="100"/>
            </w:pPr>
            <w:r w:rsidRPr="003650BF">
              <w:t>Mobile Call Credit</w:t>
            </w:r>
          </w:p>
          <w:p w14:paraId="72761775" w14:textId="77777777" w:rsidR="00821024" w:rsidRPr="003650BF" w:rsidRDefault="006A32BE" w:rsidP="00E80E40">
            <w:pPr>
              <w:pStyle w:val="BodyText"/>
              <w:keepNext/>
              <w:spacing w:before="100" w:after="100"/>
            </w:pPr>
            <w:r w:rsidRPr="003650BF">
              <w:rPr>
                <w:i/>
              </w:rPr>
              <w:t>^if customer maintains their home phone service with Optus and complies with all other plan eligibility requirements</w:t>
            </w:r>
          </w:p>
        </w:tc>
        <w:tc>
          <w:tcPr>
            <w:tcW w:w="4351" w:type="dxa"/>
            <w:shd w:val="clear" w:color="auto" w:fill="auto"/>
          </w:tcPr>
          <w:p w14:paraId="376EEA4D" w14:textId="77777777" w:rsidR="00821024" w:rsidRPr="003650BF" w:rsidRDefault="006A32BE" w:rsidP="00E80E40">
            <w:pPr>
              <w:pStyle w:val="BodyText"/>
              <w:keepNext/>
              <w:spacing w:before="100" w:after="100"/>
              <w:jc w:val="center"/>
            </w:pPr>
            <w:r w:rsidRPr="003650BF">
              <w:t>$10.00^</w:t>
            </w:r>
          </w:p>
        </w:tc>
      </w:tr>
      <w:tr w:rsidR="00821024" w:rsidRPr="003650BF" w14:paraId="4F3BA56B" w14:textId="77777777" w:rsidTr="005B7B5C">
        <w:trPr>
          <w:trHeight w:val="1100"/>
        </w:trPr>
        <w:tc>
          <w:tcPr>
            <w:tcW w:w="4379" w:type="dxa"/>
            <w:shd w:val="clear" w:color="auto" w:fill="auto"/>
          </w:tcPr>
          <w:p w14:paraId="0F443D3D" w14:textId="77777777" w:rsidR="00821024" w:rsidRPr="003650BF" w:rsidRDefault="006A32BE" w:rsidP="005B7B5C">
            <w:pPr>
              <w:pStyle w:val="BodyText"/>
              <w:spacing w:before="100" w:after="100"/>
            </w:pPr>
            <w:r w:rsidRPr="003650BF">
              <w:t>Call Charges (per 30 seconds)</w:t>
            </w:r>
          </w:p>
          <w:p w14:paraId="47EE11DF" w14:textId="77777777" w:rsidR="00821024" w:rsidRPr="003650BF" w:rsidRDefault="006A32BE" w:rsidP="005B7B5C">
            <w:pPr>
              <w:pStyle w:val="BodyText"/>
              <w:spacing w:before="100" w:after="100"/>
            </w:pPr>
            <w:r w:rsidRPr="003650BF">
              <w:rPr>
                <w:i/>
              </w:rPr>
              <w:t>calls to Optus GSM Network Mobiles and Other Mobiles</w:t>
            </w:r>
          </w:p>
        </w:tc>
        <w:tc>
          <w:tcPr>
            <w:tcW w:w="4351" w:type="dxa"/>
            <w:shd w:val="clear" w:color="auto" w:fill="auto"/>
          </w:tcPr>
          <w:p w14:paraId="13306125" w14:textId="77777777" w:rsidR="00821024" w:rsidRPr="003650BF" w:rsidRDefault="00821024" w:rsidP="005B7B5C">
            <w:pPr>
              <w:pStyle w:val="BodyText"/>
              <w:spacing w:before="100" w:after="100"/>
              <w:jc w:val="center"/>
            </w:pPr>
          </w:p>
          <w:p w14:paraId="420B86B5" w14:textId="77777777" w:rsidR="00821024" w:rsidRPr="003650BF" w:rsidRDefault="006A32BE" w:rsidP="005B7B5C">
            <w:pPr>
              <w:pStyle w:val="BodyText"/>
              <w:spacing w:before="100" w:after="100"/>
              <w:jc w:val="center"/>
            </w:pPr>
            <w:r w:rsidRPr="003650BF">
              <w:t>$0.18</w:t>
            </w:r>
          </w:p>
        </w:tc>
      </w:tr>
      <w:tr w:rsidR="00821024" w:rsidRPr="003650BF" w14:paraId="54642870" w14:textId="77777777" w:rsidTr="005B7B5C">
        <w:trPr>
          <w:trHeight w:val="990"/>
        </w:trPr>
        <w:tc>
          <w:tcPr>
            <w:tcW w:w="4379" w:type="dxa"/>
            <w:shd w:val="clear" w:color="auto" w:fill="auto"/>
          </w:tcPr>
          <w:p w14:paraId="3E45E7A4" w14:textId="77777777" w:rsidR="00821024" w:rsidRPr="003650BF" w:rsidRDefault="006A32BE" w:rsidP="005B7B5C">
            <w:pPr>
              <w:pStyle w:val="BodyText"/>
              <w:spacing w:before="100" w:after="100"/>
            </w:pPr>
            <w:r w:rsidRPr="003650BF">
              <w:t>Call Charges (per 30 seconds)</w:t>
            </w:r>
          </w:p>
          <w:p w14:paraId="1AD45C64" w14:textId="77777777" w:rsidR="00821024" w:rsidRPr="003650BF" w:rsidRDefault="006A32BE" w:rsidP="005B7B5C">
            <w:pPr>
              <w:pStyle w:val="BodyText"/>
              <w:spacing w:before="100" w:after="100"/>
            </w:pPr>
            <w:r w:rsidRPr="003650BF">
              <w:rPr>
                <w:i/>
              </w:rPr>
              <w:t>Fixed line local calls and national long distance calls</w:t>
            </w:r>
          </w:p>
        </w:tc>
        <w:tc>
          <w:tcPr>
            <w:tcW w:w="4351" w:type="dxa"/>
            <w:shd w:val="clear" w:color="auto" w:fill="auto"/>
          </w:tcPr>
          <w:p w14:paraId="5FE92BB0" w14:textId="77777777" w:rsidR="00821024" w:rsidRPr="003650BF" w:rsidRDefault="00821024" w:rsidP="005B7B5C">
            <w:pPr>
              <w:pStyle w:val="BodyText"/>
              <w:spacing w:before="100" w:after="100"/>
              <w:jc w:val="center"/>
            </w:pPr>
          </w:p>
          <w:p w14:paraId="0F3DE418" w14:textId="77777777" w:rsidR="00821024" w:rsidRPr="003650BF" w:rsidRDefault="006A32BE" w:rsidP="005B7B5C">
            <w:pPr>
              <w:pStyle w:val="BodyText"/>
              <w:spacing w:before="100" w:after="100"/>
              <w:jc w:val="center"/>
            </w:pPr>
            <w:r w:rsidRPr="003650BF">
              <w:t>$0.35</w:t>
            </w:r>
          </w:p>
        </w:tc>
      </w:tr>
      <w:tr w:rsidR="00821024" w:rsidRPr="003650BF" w14:paraId="014962E3" w14:textId="77777777" w:rsidTr="005B7B5C">
        <w:tc>
          <w:tcPr>
            <w:tcW w:w="4379" w:type="dxa"/>
            <w:shd w:val="clear" w:color="auto" w:fill="auto"/>
          </w:tcPr>
          <w:p w14:paraId="2170219D" w14:textId="77777777" w:rsidR="00821024" w:rsidRPr="003650BF" w:rsidRDefault="006A32BE" w:rsidP="005B7B5C">
            <w:pPr>
              <w:pStyle w:val="BodyText"/>
              <w:spacing w:before="100" w:after="100"/>
            </w:pPr>
            <w:r w:rsidRPr="003650BF">
              <w:rPr>
                <w:i/>
              </w:rPr>
              <w:t xml:space="preserve">Flagfall </w:t>
            </w:r>
            <w:r w:rsidRPr="003650BF">
              <w:t>(call connection charge)</w:t>
            </w:r>
          </w:p>
        </w:tc>
        <w:tc>
          <w:tcPr>
            <w:tcW w:w="4351" w:type="dxa"/>
            <w:shd w:val="clear" w:color="auto" w:fill="auto"/>
          </w:tcPr>
          <w:p w14:paraId="65C63E1A" w14:textId="77777777" w:rsidR="00821024" w:rsidRPr="003650BF" w:rsidRDefault="006A32BE" w:rsidP="005B7B5C">
            <w:pPr>
              <w:pStyle w:val="BodyText"/>
              <w:spacing w:before="100" w:after="100"/>
              <w:jc w:val="center"/>
            </w:pPr>
            <w:r w:rsidRPr="003650BF">
              <w:t>$0.30</w:t>
            </w:r>
          </w:p>
        </w:tc>
      </w:tr>
      <w:tr w:rsidR="00821024" w:rsidRPr="003650BF" w14:paraId="38A769A9" w14:textId="77777777" w:rsidTr="005B7B5C">
        <w:tc>
          <w:tcPr>
            <w:tcW w:w="4379" w:type="dxa"/>
            <w:shd w:val="clear" w:color="auto" w:fill="auto"/>
          </w:tcPr>
          <w:p w14:paraId="7763401B" w14:textId="77777777" w:rsidR="00821024" w:rsidRPr="003650BF" w:rsidRDefault="006A32BE" w:rsidP="005B7B5C">
            <w:pPr>
              <w:pStyle w:val="BodyText"/>
              <w:spacing w:before="100" w:after="100"/>
              <w:rPr>
                <w:i/>
              </w:rPr>
            </w:pPr>
            <w:r w:rsidRPr="003650BF">
              <w:rPr>
                <w:b/>
              </w:rPr>
              <w:t>National SMS Charges</w:t>
            </w:r>
            <w:r w:rsidRPr="003650BF">
              <w:t xml:space="preserve"> </w:t>
            </w:r>
            <w:r w:rsidRPr="003650BF">
              <w:rPr>
                <w:i/>
              </w:rPr>
              <w:t>(for standard SMS of up to 160 characters)</w:t>
            </w:r>
          </w:p>
        </w:tc>
        <w:tc>
          <w:tcPr>
            <w:tcW w:w="4351" w:type="dxa"/>
            <w:shd w:val="clear" w:color="auto" w:fill="auto"/>
          </w:tcPr>
          <w:p w14:paraId="359F3B01" w14:textId="77777777" w:rsidR="00821024" w:rsidRPr="003650BF" w:rsidRDefault="006A32BE" w:rsidP="005B7B5C">
            <w:pPr>
              <w:pStyle w:val="BodyText"/>
              <w:spacing w:before="100" w:after="100"/>
              <w:jc w:val="center"/>
            </w:pPr>
            <w:r w:rsidRPr="003650BF">
              <w:t>$0.25</w:t>
            </w:r>
          </w:p>
        </w:tc>
      </w:tr>
      <w:tr w:rsidR="00821024" w:rsidRPr="003650BF" w14:paraId="641FD89C" w14:textId="77777777" w:rsidTr="005B7B5C">
        <w:tc>
          <w:tcPr>
            <w:tcW w:w="4379" w:type="dxa"/>
            <w:shd w:val="clear" w:color="auto" w:fill="auto"/>
          </w:tcPr>
          <w:p w14:paraId="098D3923" w14:textId="77777777" w:rsidR="00821024" w:rsidRPr="003650BF" w:rsidRDefault="006A32BE" w:rsidP="005B7B5C">
            <w:pPr>
              <w:pStyle w:val="BodyText"/>
              <w:spacing w:before="100" w:after="100"/>
            </w:pPr>
            <w:r w:rsidRPr="003650BF">
              <w:rPr>
                <w:b/>
              </w:rPr>
              <w:t>Other call charges</w:t>
            </w:r>
            <w:r w:rsidRPr="003650BF">
              <w:t xml:space="preserve"> </w:t>
            </w:r>
            <w:r w:rsidRPr="003650BF">
              <w:rPr>
                <w:i/>
              </w:rPr>
              <w:t>(for example international calls, calls to mobiles)</w:t>
            </w:r>
          </w:p>
        </w:tc>
        <w:tc>
          <w:tcPr>
            <w:tcW w:w="4351" w:type="dxa"/>
            <w:shd w:val="clear" w:color="auto" w:fill="auto"/>
          </w:tcPr>
          <w:p w14:paraId="09D5A4CC" w14:textId="77777777" w:rsidR="00821024" w:rsidRPr="003650BF" w:rsidRDefault="006A32BE" w:rsidP="005B7B5C">
            <w:pPr>
              <w:pStyle w:val="BodyText"/>
              <w:spacing w:before="100" w:after="100"/>
              <w:jc w:val="center"/>
            </w:pPr>
            <w:r w:rsidRPr="003650BF">
              <w:t>See section 1 of this standard pricing table and Appendix Y (Value Added Service Features)</w:t>
            </w:r>
          </w:p>
        </w:tc>
      </w:tr>
    </w:tbl>
    <w:p w14:paraId="34C5C2D9" w14:textId="77777777" w:rsidR="00821024" w:rsidRPr="003650BF" w:rsidRDefault="00821024">
      <w:pPr>
        <w:pStyle w:val="BodyText"/>
      </w:pPr>
      <w:bookmarkStart w:id="1050" w:name="XtraLex_rfmt_Tbx51S"/>
      <w:bookmarkStart w:id="1051" w:name="XtraLex_rfmt_Tbx51E"/>
      <w:bookmarkEnd w:id="1050"/>
      <w:bookmarkEnd w:id="1051"/>
    </w:p>
    <w:p w14:paraId="21D0C112" w14:textId="77777777" w:rsidR="00821024" w:rsidRPr="003650BF" w:rsidRDefault="006A32BE">
      <w:pPr>
        <w:pStyle w:val="Heading4"/>
      </w:pPr>
      <w:bookmarkStart w:id="1052" w:name="_Toc447831286"/>
      <w:bookmarkStart w:id="1053" w:name="_Toc533264684"/>
      <w:r w:rsidRPr="003650BF">
        <w:rPr>
          <w:rFonts w:eastAsia="PMingLiU"/>
        </w:rPr>
        <w:t>Optus Paramount Plans</w:t>
      </w:r>
      <w:bookmarkEnd w:id="1052"/>
      <w:bookmarkEnd w:id="1053"/>
    </w:p>
    <w:p w14:paraId="608B98E4" w14:textId="77777777" w:rsidR="00821024" w:rsidRPr="003650BF" w:rsidRDefault="006A32BE">
      <w:pPr>
        <w:pStyle w:val="BodyText"/>
      </w:pPr>
      <w:r w:rsidRPr="003650BF">
        <w:t>The Optus Paramount Plans are a suite of pricing plans, which are only available under special offers to full time or part time employees of an Optus approved corporate or government entity ("Customer"). The following conditions apply to Customers connecting to an Optus Paramount Plan 66, 88, 132 or Optus Paramount Plan 28 SIM only or 44 SIM only, unless specified otherwise:</w:t>
      </w:r>
    </w:p>
    <w:p w14:paraId="66755C5C" w14:textId="77777777" w:rsidR="00821024" w:rsidRPr="003650BF" w:rsidRDefault="006A32BE">
      <w:pPr>
        <w:pStyle w:val="Heading7"/>
      </w:pPr>
      <w:r w:rsidRPr="003650BF">
        <w:rPr>
          <w:rFonts w:eastAsia="PMingLiU"/>
        </w:rPr>
        <w:t xml:space="preserve">Optus Paramount Plan 28 SIM only and Optus Paramount Plan 44 SIM only are SIM only plans with a 18 month </w:t>
      </w:r>
      <w:r w:rsidRPr="003650BF">
        <w:rPr>
          <w:rFonts w:eastAsia="PMingLiU"/>
          <w:i/>
        </w:rPr>
        <w:t>minimum term</w:t>
      </w:r>
      <w:r w:rsidRPr="003650BF">
        <w:rPr>
          <w:rFonts w:eastAsia="PMingLiU"/>
        </w:rPr>
        <w:t xml:space="preserve"> for customers who bring their own </w:t>
      </w:r>
      <w:r w:rsidRPr="003650BF">
        <w:rPr>
          <w:rFonts w:eastAsia="PMingLiU"/>
          <w:i/>
        </w:rPr>
        <w:t>mobile phone</w:t>
      </w:r>
      <w:r w:rsidRPr="003650BF">
        <w:rPr>
          <w:rFonts w:eastAsia="PMingLiU"/>
        </w:rPr>
        <w:t xml:space="preserve"> to connect to the </w:t>
      </w:r>
      <w:r w:rsidRPr="003650BF">
        <w:rPr>
          <w:rFonts w:eastAsia="PMingLiU"/>
          <w:i/>
        </w:rPr>
        <w:t>service</w:t>
      </w:r>
      <w:r w:rsidRPr="003650BF">
        <w:rPr>
          <w:rFonts w:eastAsia="PMingLiU"/>
        </w:rPr>
        <w:t>. No discounted hardware package is available in connection with these plans.</w:t>
      </w:r>
    </w:p>
    <w:p w14:paraId="3F652717" w14:textId="77777777" w:rsidR="00821024" w:rsidRPr="003650BF" w:rsidRDefault="006A32BE">
      <w:pPr>
        <w:pStyle w:val="Heading7"/>
      </w:pPr>
      <w:r w:rsidRPr="003650BF">
        <w:rPr>
          <w:rFonts w:eastAsia="PMingLiU"/>
        </w:rPr>
        <w:t xml:space="preserve">Purchases of </w:t>
      </w:r>
      <w:r w:rsidRPr="003650BF">
        <w:rPr>
          <w:rFonts w:eastAsia="PMingLiU"/>
          <w:i/>
        </w:rPr>
        <w:t xml:space="preserve">mobile phones </w:t>
      </w:r>
      <w:r w:rsidRPr="003650BF">
        <w:rPr>
          <w:rFonts w:eastAsia="PMingLiU"/>
        </w:rPr>
        <w:t xml:space="preserve">in connection with the offer are available to Optus Paramount Plan 66, 88, and 132 with a 24 month </w:t>
      </w:r>
      <w:r w:rsidRPr="003650BF">
        <w:rPr>
          <w:rFonts w:eastAsia="PMingLiU"/>
          <w:i/>
        </w:rPr>
        <w:t>minimum term</w:t>
      </w:r>
      <w:r w:rsidRPr="003650BF">
        <w:rPr>
          <w:rFonts w:eastAsia="PMingLiU"/>
        </w:rPr>
        <w:t>. Customers may only choose selected phone packages offered at Optus' discretion from time to time at the listed prices.</w:t>
      </w:r>
    </w:p>
    <w:p w14:paraId="269965E3" w14:textId="77777777" w:rsidR="00821024" w:rsidRPr="003650BF" w:rsidRDefault="006A32BE">
      <w:pPr>
        <w:pStyle w:val="Heading7"/>
        <w:tabs>
          <w:tab w:val="left" w:pos="1440"/>
        </w:tabs>
      </w:pPr>
      <w:r w:rsidRPr="003650BF">
        <w:rPr>
          <w:rFonts w:eastAsia="PMingLiU"/>
        </w:rPr>
        <w:t xml:space="preserve">Customers may only connect a total of two (2) </w:t>
      </w:r>
      <w:r w:rsidRPr="003650BF">
        <w:rPr>
          <w:rFonts w:eastAsia="PMingLiU"/>
          <w:i/>
        </w:rPr>
        <w:t xml:space="preserve">Optus SIM cards </w:t>
      </w:r>
      <w:r w:rsidRPr="003650BF">
        <w:rPr>
          <w:rFonts w:eastAsia="PMingLiU"/>
        </w:rPr>
        <w:t xml:space="preserve">to the Optus Paramount Plan 66, 88, 132 or the Optus Paramount Plan 28 SIM only or 44 SIM only. For example, customers may connect one </w:t>
      </w:r>
      <w:r w:rsidRPr="003650BF">
        <w:rPr>
          <w:rFonts w:eastAsia="PMingLiU"/>
          <w:i/>
        </w:rPr>
        <w:t xml:space="preserve">Optus SIM card </w:t>
      </w:r>
      <w:r w:rsidRPr="003650BF">
        <w:rPr>
          <w:rFonts w:eastAsia="PMingLiU"/>
        </w:rPr>
        <w:t xml:space="preserve">to an Optus Paramount Plan 66, 88 or 132 and their second </w:t>
      </w:r>
      <w:r w:rsidRPr="003650BF">
        <w:rPr>
          <w:rFonts w:eastAsia="PMingLiU"/>
          <w:i/>
        </w:rPr>
        <w:t xml:space="preserve">Optus SIM card </w:t>
      </w:r>
      <w:r w:rsidRPr="003650BF">
        <w:rPr>
          <w:rFonts w:eastAsia="PMingLiU"/>
        </w:rPr>
        <w:t xml:space="preserve">to an Optus Paramount Plan 28 SIM Only or 44 SIM Only, or customers may connect both </w:t>
      </w:r>
      <w:r w:rsidRPr="003650BF">
        <w:rPr>
          <w:rFonts w:eastAsia="PMingLiU"/>
          <w:i/>
        </w:rPr>
        <w:t xml:space="preserve">Optus SIM cards </w:t>
      </w:r>
      <w:r w:rsidRPr="003650BF">
        <w:rPr>
          <w:rFonts w:eastAsia="PMingLiU"/>
        </w:rPr>
        <w:t xml:space="preserve">to an Optus Paramount Plan 66, 88, 132. Any additional </w:t>
      </w:r>
      <w:r w:rsidRPr="003650BF">
        <w:rPr>
          <w:rFonts w:eastAsia="PMingLiU"/>
          <w:i/>
        </w:rPr>
        <w:t xml:space="preserve">mobile phones </w:t>
      </w:r>
      <w:r w:rsidRPr="003650BF">
        <w:rPr>
          <w:rFonts w:eastAsia="PMingLiU"/>
        </w:rPr>
        <w:t xml:space="preserve">or </w:t>
      </w:r>
      <w:r w:rsidRPr="003650BF">
        <w:rPr>
          <w:rFonts w:eastAsia="PMingLiU"/>
          <w:i/>
        </w:rPr>
        <w:t xml:space="preserve">Optus SIM cards </w:t>
      </w:r>
      <w:r w:rsidRPr="003650BF">
        <w:rPr>
          <w:rFonts w:eastAsia="PMingLiU"/>
        </w:rPr>
        <w:t xml:space="preserve">connected to the Optus Paramount Plan 66, 88 or 132 Plan or Optus Paramount </w:t>
      </w:r>
      <w:r w:rsidRPr="003650BF">
        <w:rPr>
          <w:rFonts w:eastAsia="PMingLiU"/>
        </w:rPr>
        <w:lastRenderedPageBreak/>
        <w:t xml:space="preserve">28 SIM Only or 44 SIM Only may be transferred to another plan at Optus' discretion. In addition and where applicable, Customers may only purchase two (2) </w:t>
      </w:r>
      <w:r w:rsidRPr="003650BF">
        <w:rPr>
          <w:rFonts w:eastAsia="PMingLiU"/>
          <w:i/>
        </w:rPr>
        <w:t xml:space="preserve">mobile phones </w:t>
      </w:r>
      <w:r w:rsidRPr="003650BF">
        <w:rPr>
          <w:rFonts w:eastAsia="PMingLiU"/>
        </w:rPr>
        <w:t>per Customer unless otherwise specified in a promotion.</w:t>
      </w:r>
    </w:p>
    <w:p w14:paraId="65E688B5" w14:textId="77777777" w:rsidR="00821024" w:rsidRPr="003650BF" w:rsidRDefault="006A32BE">
      <w:pPr>
        <w:pStyle w:val="Heading7"/>
        <w:tabs>
          <w:tab w:val="left" w:pos="1440"/>
        </w:tabs>
      </w:pPr>
      <w:r w:rsidRPr="003650BF">
        <w:rPr>
          <w:rFonts w:eastAsia="PMingLiU"/>
        </w:rPr>
        <w:t>All charges incurred under the Optus Paramount Plan 66, 88 or 132 and Optus Paramount Plan 28 SIM Only or 44 SIM Only must be billed to an account in the name of the Customer.</w:t>
      </w:r>
    </w:p>
    <w:p w14:paraId="58178063" w14:textId="77777777" w:rsidR="00821024" w:rsidRPr="003650BF" w:rsidRDefault="006A32BE">
      <w:pPr>
        <w:pStyle w:val="Heading7"/>
        <w:tabs>
          <w:tab w:val="left" w:pos="1440"/>
        </w:tabs>
      </w:pPr>
      <w:r w:rsidRPr="003650BF">
        <w:rPr>
          <w:rFonts w:eastAsia="PMingLiU"/>
        </w:rPr>
        <w:t xml:space="preserve">Customers connecting to Optus Paramount Plan 66, 88 or 132 or to Optus Paramount Plan 28 SIM Only or 44 SIM Only under a special promotion agree to connect, in the case of the Optus Paramount Plan 66, 88 or 132, for a 24 Month </w:t>
      </w:r>
      <w:r w:rsidRPr="003650BF">
        <w:rPr>
          <w:rFonts w:eastAsia="PMingLiU"/>
          <w:i/>
        </w:rPr>
        <w:t>minimum term</w:t>
      </w:r>
      <w:r w:rsidRPr="003650BF">
        <w:rPr>
          <w:rFonts w:eastAsia="PMingLiU"/>
        </w:rPr>
        <w:t xml:space="preserve"> or such other term as the parties agree and, in the case of the Optus Paramount Plan 28 SIM Only or 44 SIM Only, for a 18 Month </w:t>
      </w:r>
      <w:r w:rsidRPr="003650BF">
        <w:rPr>
          <w:rFonts w:eastAsia="PMingLiU"/>
          <w:i/>
        </w:rPr>
        <w:t xml:space="preserve">minimum term </w:t>
      </w:r>
      <w:r w:rsidRPr="003650BF">
        <w:rPr>
          <w:rFonts w:eastAsia="PMingLiU"/>
        </w:rPr>
        <w:t>or such other term as the parties agree.</w:t>
      </w:r>
    </w:p>
    <w:p w14:paraId="18A540BE" w14:textId="77777777" w:rsidR="00821024" w:rsidRPr="003650BF" w:rsidRDefault="006A32BE">
      <w:pPr>
        <w:pStyle w:val="Heading7"/>
        <w:tabs>
          <w:tab w:val="left" w:pos="1440"/>
        </w:tabs>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16B16648"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2EADA6E8" w14:textId="77777777" w:rsidR="00821024" w:rsidRPr="003650BF" w:rsidRDefault="006A32BE">
      <w:pPr>
        <w:pStyle w:val="Heading8"/>
      </w:pPr>
      <w:r w:rsidRPr="003650BF">
        <w:rPr>
          <w:rFonts w:eastAsia="PMingLiU"/>
        </w:rPr>
        <w:t xml:space="preserve">the </w:t>
      </w:r>
      <w:r w:rsidRPr="003650BF">
        <w:rPr>
          <w:rFonts w:eastAsia="PMingLiU"/>
          <w:i/>
        </w:rPr>
        <w:t xml:space="preserve">cancellation fee </w:t>
      </w:r>
      <w:r w:rsidRPr="003650BF">
        <w:rPr>
          <w:rFonts w:eastAsia="PMingLiU"/>
        </w:rPr>
        <w:t xml:space="preserve">set out in the table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56E8E873" w14:textId="77777777" w:rsidR="00821024" w:rsidRPr="003650BF" w:rsidRDefault="006A32BE">
      <w:pPr>
        <w:pStyle w:val="Heading8"/>
      </w:pPr>
      <w:r w:rsidRPr="003650BF">
        <w:rPr>
          <w:rFonts w:eastAsia="PMingLiU"/>
        </w:rPr>
        <w:t xml:space="preserve">the sum of unpaid </w:t>
      </w:r>
      <w:r w:rsidRPr="003650BF">
        <w:rPr>
          <w:rFonts w:eastAsia="PMingLiU"/>
          <w:i/>
        </w:rPr>
        <w:t>equipment charges</w:t>
      </w:r>
      <w:r w:rsidRPr="003650BF">
        <w:rPr>
          <w:rFonts w:eastAsia="PMingLiU"/>
        </w:rPr>
        <w:t xml:space="preserve"> owing on </w:t>
      </w:r>
      <w:r w:rsidRPr="003650BF">
        <w:rPr>
          <w:rFonts w:eastAsia="PMingLiU"/>
          <w:i/>
        </w:rPr>
        <w:t>your 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w:t>
      </w:r>
    </w:p>
    <w:p w14:paraId="402A5945" w14:textId="77777777" w:rsidR="00821024" w:rsidRPr="003650BF" w:rsidRDefault="006A32BE">
      <w:pPr>
        <w:pStyle w:val="Heading7"/>
        <w:tabs>
          <w:tab w:val="left" w:pos="1440"/>
        </w:tabs>
      </w:pPr>
      <w:r w:rsidRPr="003650BF">
        <w:rPr>
          <w:rFonts w:eastAsia="PMingLiU"/>
        </w:rPr>
        <w:t xml:space="preserve">The Optus Paramount Plan 66, 88 and 132 and Optus Paramount Plan 28 SIM Only and 44 SIM Only include a minimum monthly </w:t>
      </w:r>
      <w:r w:rsidRPr="003650BF">
        <w:rPr>
          <w:rFonts w:eastAsia="PMingLiU"/>
          <w:i/>
        </w:rPr>
        <w:t>access fee</w:t>
      </w:r>
      <w:r w:rsidRPr="003650BF">
        <w:rPr>
          <w:rFonts w:eastAsia="PMingLiU"/>
        </w:rPr>
        <w:t xml:space="preserve"> that is charged regardless of usage each month and include a component of included call credits as specified in the table below.</w:t>
      </w:r>
    </w:p>
    <w:p w14:paraId="33AF8F92" w14:textId="77777777" w:rsidR="00821024" w:rsidRPr="003650BF" w:rsidRDefault="006A32BE">
      <w:pPr>
        <w:pStyle w:val="Heading7"/>
        <w:tabs>
          <w:tab w:val="left" w:pos="1440"/>
        </w:tabs>
      </w:pPr>
      <w:r w:rsidRPr="003650BF">
        <w:rPr>
          <w:rFonts w:eastAsia="PMingLiU"/>
        </w:rPr>
        <w:t>If the Customer ceases to be employed by the approved corporate or government entity, the Customer may be transferred to another plan at Optus' discretion, or may be allowed to remain on this plan with the additional discounts and other benefits removed.</w:t>
      </w:r>
    </w:p>
    <w:p w14:paraId="7123B644" w14:textId="77777777" w:rsidR="00821024" w:rsidRPr="003650BF" w:rsidRDefault="006A32BE">
      <w:pPr>
        <w:pStyle w:val="Heading7"/>
        <w:tabs>
          <w:tab w:val="left" w:pos="1440"/>
        </w:tabs>
      </w:pPr>
      <w:r w:rsidRPr="003650BF">
        <w:rPr>
          <w:rFonts w:eastAsia="PMingLiU"/>
        </w:rPr>
        <w:t>If the agreement between Optus and the approved corporate or government entity is cancelled, terminated or varied, the Customer may be transferred to another plan at Optus' discretion, or may be allowed to remain on this plan with the additional discounts and other benefits removed.</w:t>
      </w:r>
    </w:p>
    <w:p w14:paraId="021453EE" w14:textId="77777777" w:rsidR="00821024" w:rsidRPr="003650BF" w:rsidRDefault="006A32BE">
      <w:pPr>
        <w:pStyle w:val="Heading7"/>
        <w:tabs>
          <w:tab w:val="left" w:pos="1440"/>
        </w:tabs>
      </w:pPr>
      <w:r w:rsidRPr="003650BF">
        <w:rPr>
          <w:rFonts w:eastAsia="PMingLiU"/>
        </w:rPr>
        <w:t xml:space="preserve">The Customer must pay its account by Direct Debit. If the Customer fails to pay via Direct Debit (ie attempts to, but fails) the Customer must pay to Optus the dishonor fee specified in </w:t>
      </w:r>
      <w:hyperlink r:id="rId241" w:history="1">
        <w:r w:rsidRPr="003650BF">
          <w:rPr>
            <w:rStyle w:val="Hyperlink"/>
            <w:rFonts w:eastAsia="PMingLiU"/>
          </w:rPr>
          <w:t>Section 1</w:t>
        </w:r>
      </w:hyperlink>
      <w:r w:rsidRPr="003650BF">
        <w:rPr>
          <w:rFonts w:eastAsia="PMingLiU"/>
          <w:color w:val="13607C"/>
        </w:rPr>
        <w:t xml:space="preserve"> </w:t>
      </w:r>
      <w:r w:rsidRPr="003650BF">
        <w:rPr>
          <w:rFonts w:eastAsia="PMingLiU"/>
        </w:rPr>
        <w:t xml:space="preserve">of this </w:t>
      </w:r>
      <w:r w:rsidRPr="003650BF">
        <w:rPr>
          <w:rFonts w:eastAsia="PMingLiU"/>
          <w:i/>
        </w:rPr>
        <w:t>standard pricing table</w:t>
      </w:r>
      <w:r w:rsidRPr="003650BF">
        <w:rPr>
          <w:rFonts w:eastAsia="PMingLiU"/>
        </w:rPr>
        <w:t xml:space="preserve"> (as varied from time to time).</w:t>
      </w:r>
    </w:p>
    <w:p w14:paraId="60E48370" w14:textId="77777777" w:rsidR="00821024" w:rsidRPr="003650BF" w:rsidRDefault="006A32BE">
      <w:pPr>
        <w:pStyle w:val="Heading7"/>
        <w:tabs>
          <w:tab w:val="left" w:pos="1440"/>
        </w:tabs>
      </w:pPr>
      <w:r w:rsidRPr="003650BF">
        <w:rPr>
          <w:rFonts w:eastAsia="PMingLiU"/>
        </w:rPr>
        <w:t xml:space="preserve">Some </w:t>
      </w:r>
      <w:r w:rsidRPr="003650BF">
        <w:rPr>
          <w:rFonts w:eastAsia="PMingLiU"/>
          <w:i/>
        </w:rPr>
        <w:t xml:space="preserve">special </w:t>
      </w:r>
      <w:r w:rsidRPr="003650BF">
        <w:rPr>
          <w:rFonts w:eastAsia="PMingLiU"/>
        </w:rPr>
        <w:t xml:space="preserve">promotions may vary or waive the monthly access fee or the minimum call spend requirement, any variation will not be taken into account when determining the </w:t>
      </w:r>
      <w:r w:rsidRPr="003650BF">
        <w:rPr>
          <w:rFonts w:eastAsia="PMingLiU"/>
          <w:i/>
        </w:rPr>
        <w:t>cancellation fee</w:t>
      </w:r>
      <w:r w:rsidRPr="003650BF">
        <w:rPr>
          <w:rFonts w:eastAsia="PMingLiU"/>
        </w:rPr>
        <w:t>.</w:t>
      </w:r>
    </w:p>
    <w:p w14:paraId="39933F73" w14:textId="77777777" w:rsidR="00821024" w:rsidRPr="003650BF" w:rsidRDefault="006A32BE">
      <w:pPr>
        <w:pStyle w:val="Heading7"/>
        <w:tabs>
          <w:tab w:val="left" w:pos="1440"/>
        </w:tabs>
      </w:pPr>
      <w:r w:rsidRPr="003650BF">
        <w:rPr>
          <w:rFonts w:eastAsia="PMingLiU"/>
        </w:rPr>
        <w:t xml:space="preserve">Some </w:t>
      </w:r>
      <w:r w:rsidRPr="003650BF">
        <w:rPr>
          <w:rFonts w:eastAsia="PMingLiU"/>
          <w:i/>
        </w:rPr>
        <w:t xml:space="preserve">special </w:t>
      </w:r>
      <w:r w:rsidRPr="003650BF">
        <w:rPr>
          <w:rFonts w:eastAsia="PMingLiU"/>
        </w:rPr>
        <w:t xml:space="preserve">promotions may vary the </w:t>
      </w:r>
      <w:r w:rsidRPr="003650BF">
        <w:rPr>
          <w:rFonts w:eastAsia="PMingLiU"/>
          <w:i/>
        </w:rPr>
        <w:t>cancellation</w:t>
      </w:r>
      <w:r w:rsidRPr="003650BF">
        <w:rPr>
          <w:rFonts w:eastAsia="PMingLiU"/>
        </w:rPr>
        <w:t xml:space="preserve"> fee that applies if the customer's connection to the Optus Paramount Plan 66, 88 or 132 or Optus Paramount Plan 28 SIM Only or 44 SIM Only is cancelled for any reason prior to the expiry of the </w:t>
      </w:r>
      <w:r w:rsidRPr="003650BF">
        <w:rPr>
          <w:rFonts w:eastAsia="PMingLiU"/>
          <w:i/>
        </w:rPr>
        <w:t>minimum term</w:t>
      </w:r>
      <w:r w:rsidRPr="003650BF">
        <w:rPr>
          <w:rFonts w:eastAsia="PMingLiU"/>
        </w:rPr>
        <w:t xml:space="preserve">, as specified in the </w:t>
      </w:r>
      <w:r w:rsidRPr="003650BF">
        <w:rPr>
          <w:rFonts w:eastAsia="PMingLiU"/>
          <w:i/>
        </w:rPr>
        <w:t xml:space="preserve">special </w:t>
      </w:r>
      <w:r w:rsidRPr="003650BF">
        <w:rPr>
          <w:rFonts w:eastAsia="PMingLiU"/>
        </w:rPr>
        <w:t>promotion.</w:t>
      </w:r>
    </w:p>
    <w:p w14:paraId="60F5EE80" w14:textId="77777777" w:rsidR="00821024" w:rsidRPr="003650BF" w:rsidRDefault="006A32BE">
      <w:pPr>
        <w:pStyle w:val="Heading7"/>
        <w:tabs>
          <w:tab w:val="left" w:pos="1440"/>
        </w:tabs>
      </w:pPr>
      <w:r w:rsidRPr="003650BF">
        <w:rPr>
          <w:rFonts w:eastAsia="PMingLiU"/>
        </w:rPr>
        <w:t>Calls are charged at the rates set out in the table below.</w:t>
      </w:r>
    </w:p>
    <w:p w14:paraId="55CB8887" w14:textId="77777777" w:rsidR="00821024" w:rsidRPr="003650BF" w:rsidRDefault="006A32BE">
      <w:pPr>
        <w:pStyle w:val="BodyText"/>
      </w:pPr>
      <w:r w:rsidRPr="003650BF">
        <w:t>*Notes for the Table below: The calls do not include:</w:t>
      </w:r>
    </w:p>
    <w:p w14:paraId="7C418FB0" w14:textId="77777777" w:rsidR="00821024" w:rsidRPr="003650BF" w:rsidRDefault="006A32BE" w:rsidP="001B57E3">
      <w:pPr>
        <w:pStyle w:val="BodyText"/>
        <w:numPr>
          <w:ilvl w:val="0"/>
          <w:numId w:val="68"/>
        </w:numPr>
        <w:ind w:hanging="720"/>
      </w:pPr>
      <w:r w:rsidRPr="003650BF">
        <w:rPr>
          <w:rFonts w:eastAsia="PMingLiU"/>
        </w:rPr>
        <w:t xml:space="preserve">standard call exclusions (see </w:t>
      </w:r>
      <w:hyperlink r:id="rId242" w:history="1">
        <w:r w:rsidRPr="003650BF">
          <w:rPr>
            <w:rStyle w:val="Hyperlink"/>
            <w:rFonts w:eastAsia="PMingLiU"/>
          </w:rPr>
          <w:t>Section 1</w:t>
        </w:r>
      </w:hyperlink>
      <w:r w:rsidRPr="003650BF">
        <w:rPr>
          <w:rFonts w:eastAsia="PMingLiU"/>
          <w:color w:val="13607C"/>
        </w:rPr>
        <w:t xml:space="preserve"> </w:t>
      </w:r>
      <w:r w:rsidRPr="003650BF">
        <w:rPr>
          <w:rFonts w:eastAsia="PMingLiU"/>
        </w:rPr>
        <w:t xml:space="preserve">of this </w:t>
      </w:r>
      <w:r w:rsidRPr="003650BF">
        <w:rPr>
          <w:rFonts w:eastAsia="PMingLiU"/>
          <w:i/>
        </w:rPr>
        <w:t>standard pricing table</w:t>
      </w:r>
      <w:r w:rsidRPr="003650BF">
        <w:rPr>
          <w:rFonts w:eastAsia="PMingLiU"/>
        </w:rPr>
        <w:t>); and</w:t>
      </w:r>
    </w:p>
    <w:p w14:paraId="7A323B4F" w14:textId="77777777" w:rsidR="00821024" w:rsidRPr="003650BF" w:rsidRDefault="006A32BE" w:rsidP="001B57E3">
      <w:pPr>
        <w:pStyle w:val="BodyText"/>
        <w:numPr>
          <w:ilvl w:val="0"/>
          <w:numId w:val="68"/>
        </w:numPr>
        <w:ind w:hanging="720"/>
      </w:pPr>
      <w:r w:rsidRPr="003650BF">
        <w:t>cannot be accumulated beyond the month in which the entitlement accrues.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524"/>
        <w:gridCol w:w="1533"/>
        <w:gridCol w:w="1533"/>
        <w:gridCol w:w="1533"/>
        <w:gridCol w:w="1533"/>
        <w:gridCol w:w="1534"/>
      </w:tblGrid>
      <w:tr w:rsidR="00821024" w:rsidRPr="003650BF" w14:paraId="4A5C283E" w14:textId="77777777" w:rsidTr="005B7B5C">
        <w:tc>
          <w:tcPr>
            <w:tcW w:w="2628" w:type="dxa"/>
            <w:shd w:val="clear" w:color="auto" w:fill="auto"/>
          </w:tcPr>
          <w:p w14:paraId="741A46F3" w14:textId="77777777" w:rsidR="00821024" w:rsidRPr="003650BF" w:rsidRDefault="006A32BE" w:rsidP="005B7B5C">
            <w:pPr>
              <w:pStyle w:val="BodyText"/>
              <w:spacing w:before="100" w:after="100"/>
              <w:rPr>
                <w:b/>
              </w:rPr>
            </w:pPr>
            <w:r w:rsidRPr="003650BF">
              <w:rPr>
                <w:b/>
              </w:rPr>
              <w:t>Optus Paramount Plan</w:t>
            </w:r>
          </w:p>
        </w:tc>
        <w:tc>
          <w:tcPr>
            <w:tcW w:w="1557" w:type="dxa"/>
            <w:shd w:val="clear" w:color="auto" w:fill="auto"/>
          </w:tcPr>
          <w:p w14:paraId="2F20BEDB" w14:textId="77777777" w:rsidR="00821024" w:rsidRPr="003650BF" w:rsidRDefault="006A32BE" w:rsidP="005B7B5C">
            <w:pPr>
              <w:pStyle w:val="BodyText"/>
              <w:spacing w:before="100" w:after="100"/>
              <w:jc w:val="center"/>
              <w:rPr>
                <w:b/>
              </w:rPr>
            </w:pPr>
            <w:r w:rsidRPr="003650BF">
              <w:rPr>
                <w:b/>
              </w:rPr>
              <w:t>Paramount 28 (SIM only)</w:t>
            </w:r>
          </w:p>
        </w:tc>
        <w:tc>
          <w:tcPr>
            <w:tcW w:w="1557" w:type="dxa"/>
            <w:shd w:val="clear" w:color="auto" w:fill="auto"/>
          </w:tcPr>
          <w:p w14:paraId="1646A4AA" w14:textId="77777777" w:rsidR="00821024" w:rsidRPr="003650BF" w:rsidRDefault="006A32BE" w:rsidP="005B7B5C">
            <w:pPr>
              <w:pStyle w:val="BodyText"/>
              <w:spacing w:before="100" w:after="100"/>
              <w:jc w:val="center"/>
              <w:rPr>
                <w:b/>
              </w:rPr>
            </w:pPr>
            <w:r w:rsidRPr="003650BF">
              <w:rPr>
                <w:b/>
              </w:rPr>
              <w:t>Paramount 44 (SIM only)</w:t>
            </w:r>
          </w:p>
        </w:tc>
        <w:tc>
          <w:tcPr>
            <w:tcW w:w="1557" w:type="dxa"/>
            <w:shd w:val="clear" w:color="auto" w:fill="auto"/>
          </w:tcPr>
          <w:p w14:paraId="2F27BDB7" w14:textId="77777777" w:rsidR="00821024" w:rsidRPr="003650BF" w:rsidRDefault="006A32BE" w:rsidP="005B7B5C">
            <w:pPr>
              <w:pStyle w:val="BodyText"/>
              <w:spacing w:before="100" w:after="100"/>
              <w:jc w:val="center"/>
              <w:rPr>
                <w:b/>
              </w:rPr>
            </w:pPr>
            <w:r w:rsidRPr="003650BF">
              <w:rPr>
                <w:b/>
              </w:rPr>
              <w:t>Paramount</w:t>
            </w:r>
            <w:r w:rsidRPr="003650BF">
              <w:rPr>
                <w:b/>
              </w:rPr>
              <w:br/>
              <w:t>66</w:t>
            </w:r>
          </w:p>
        </w:tc>
        <w:tc>
          <w:tcPr>
            <w:tcW w:w="1557" w:type="dxa"/>
            <w:shd w:val="clear" w:color="auto" w:fill="auto"/>
          </w:tcPr>
          <w:p w14:paraId="22A5D28D" w14:textId="77777777" w:rsidR="00821024" w:rsidRPr="003650BF" w:rsidRDefault="006A32BE" w:rsidP="005B7B5C">
            <w:pPr>
              <w:pStyle w:val="BodyText"/>
              <w:spacing w:before="100" w:after="100"/>
              <w:jc w:val="center"/>
              <w:rPr>
                <w:b/>
              </w:rPr>
            </w:pPr>
            <w:r w:rsidRPr="003650BF">
              <w:rPr>
                <w:b/>
              </w:rPr>
              <w:t>Paramount</w:t>
            </w:r>
            <w:r w:rsidRPr="003650BF">
              <w:rPr>
                <w:b/>
              </w:rPr>
              <w:br/>
              <w:t>88</w:t>
            </w:r>
          </w:p>
        </w:tc>
        <w:tc>
          <w:tcPr>
            <w:tcW w:w="1558" w:type="dxa"/>
            <w:shd w:val="clear" w:color="auto" w:fill="auto"/>
          </w:tcPr>
          <w:p w14:paraId="4E8B201F" w14:textId="77777777" w:rsidR="00821024" w:rsidRPr="003650BF" w:rsidRDefault="006A32BE" w:rsidP="005B7B5C">
            <w:pPr>
              <w:pStyle w:val="BodyText"/>
              <w:spacing w:before="100" w:after="100"/>
              <w:jc w:val="center"/>
              <w:rPr>
                <w:b/>
              </w:rPr>
            </w:pPr>
            <w:r w:rsidRPr="003650BF">
              <w:rPr>
                <w:b/>
              </w:rPr>
              <w:t>Paramount</w:t>
            </w:r>
            <w:r w:rsidRPr="003650BF">
              <w:rPr>
                <w:b/>
              </w:rPr>
              <w:br/>
              <w:t>132</w:t>
            </w:r>
          </w:p>
        </w:tc>
      </w:tr>
      <w:tr w:rsidR="00821024" w:rsidRPr="003650BF" w14:paraId="642E894D" w14:textId="77777777" w:rsidTr="005B7B5C">
        <w:tc>
          <w:tcPr>
            <w:tcW w:w="2628" w:type="dxa"/>
            <w:shd w:val="clear" w:color="auto" w:fill="auto"/>
          </w:tcPr>
          <w:p w14:paraId="4C80AA57" w14:textId="77777777" w:rsidR="00821024" w:rsidRPr="003650BF" w:rsidRDefault="006A32BE" w:rsidP="005B7B5C">
            <w:pPr>
              <w:pStyle w:val="BodyText"/>
              <w:spacing w:before="100" w:after="100"/>
              <w:rPr>
                <w:b/>
              </w:rPr>
            </w:pPr>
            <w:r w:rsidRPr="003650BF">
              <w:rPr>
                <w:b/>
              </w:rPr>
              <w:t>Minimum Monthly Access Fee</w:t>
            </w:r>
          </w:p>
        </w:tc>
        <w:tc>
          <w:tcPr>
            <w:tcW w:w="1557" w:type="dxa"/>
            <w:shd w:val="clear" w:color="auto" w:fill="auto"/>
          </w:tcPr>
          <w:p w14:paraId="7F13A0F2" w14:textId="77777777" w:rsidR="00821024" w:rsidRPr="003650BF" w:rsidRDefault="006A32BE" w:rsidP="005B7B5C">
            <w:pPr>
              <w:pStyle w:val="BodyText"/>
              <w:spacing w:before="100" w:after="100"/>
              <w:jc w:val="center"/>
            </w:pPr>
            <w:r w:rsidRPr="003650BF">
              <w:t>$28</w:t>
            </w:r>
          </w:p>
        </w:tc>
        <w:tc>
          <w:tcPr>
            <w:tcW w:w="1557" w:type="dxa"/>
            <w:shd w:val="clear" w:color="auto" w:fill="auto"/>
          </w:tcPr>
          <w:p w14:paraId="2F125FD9" w14:textId="77777777" w:rsidR="00821024" w:rsidRPr="003650BF" w:rsidRDefault="006A32BE" w:rsidP="005B7B5C">
            <w:pPr>
              <w:pStyle w:val="BodyText"/>
              <w:spacing w:before="100" w:after="100"/>
              <w:jc w:val="center"/>
            </w:pPr>
            <w:r w:rsidRPr="003650BF">
              <w:t>$44</w:t>
            </w:r>
          </w:p>
        </w:tc>
        <w:tc>
          <w:tcPr>
            <w:tcW w:w="1557" w:type="dxa"/>
            <w:shd w:val="clear" w:color="auto" w:fill="auto"/>
          </w:tcPr>
          <w:p w14:paraId="6EF3CC17" w14:textId="77777777" w:rsidR="00821024" w:rsidRPr="003650BF" w:rsidRDefault="006A32BE" w:rsidP="005B7B5C">
            <w:pPr>
              <w:pStyle w:val="BodyText"/>
              <w:spacing w:before="100" w:after="100"/>
              <w:jc w:val="center"/>
            </w:pPr>
            <w:r w:rsidRPr="003650BF">
              <w:t>$66</w:t>
            </w:r>
          </w:p>
        </w:tc>
        <w:tc>
          <w:tcPr>
            <w:tcW w:w="1557" w:type="dxa"/>
            <w:shd w:val="clear" w:color="auto" w:fill="auto"/>
          </w:tcPr>
          <w:p w14:paraId="19E97A68" w14:textId="77777777" w:rsidR="00821024" w:rsidRPr="003650BF" w:rsidRDefault="006A32BE" w:rsidP="005B7B5C">
            <w:pPr>
              <w:pStyle w:val="BodyText"/>
              <w:spacing w:before="100" w:after="100"/>
              <w:jc w:val="center"/>
            </w:pPr>
            <w:r w:rsidRPr="003650BF">
              <w:t>$88</w:t>
            </w:r>
          </w:p>
        </w:tc>
        <w:tc>
          <w:tcPr>
            <w:tcW w:w="1558" w:type="dxa"/>
            <w:shd w:val="clear" w:color="auto" w:fill="auto"/>
          </w:tcPr>
          <w:p w14:paraId="2D099890" w14:textId="77777777" w:rsidR="00821024" w:rsidRPr="003650BF" w:rsidRDefault="006A32BE" w:rsidP="005B7B5C">
            <w:pPr>
              <w:pStyle w:val="BodyText"/>
              <w:spacing w:before="100" w:after="100"/>
              <w:jc w:val="center"/>
            </w:pPr>
            <w:r w:rsidRPr="003650BF">
              <w:t>$132</w:t>
            </w:r>
          </w:p>
        </w:tc>
      </w:tr>
      <w:tr w:rsidR="00821024" w:rsidRPr="003650BF" w14:paraId="66F6C835" w14:textId="77777777" w:rsidTr="005B7B5C">
        <w:tc>
          <w:tcPr>
            <w:tcW w:w="2628" w:type="dxa"/>
            <w:shd w:val="clear" w:color="auto" w:fill="auto"/>
          </w:tcPr>
          <w:p w14:paraId="685649A1" w14:textId="77777777" w:rsidR="00821024" w:rsidRPr="003650BF" w:rsidRDefault="006A32BE" w:rsidP="005B7B5C">
            <w:pPr>
              <w:pStyle w:val="BodyText"/>
              <w:spacing w:before="100" w:after="100"/>
              <w:rPr>
                <w:b/>
              </w:rPr>
            </w:pPr>
            <w:r w:rsidRPr="003650BF">
              <w:rPr>
                <w:b/>
              </w:rPr>
              <w:lastRenderedPageBreak/>
              <w:t>Monthly Included Call Credits*</w:t>
            </w:r>
          </w:p>
        </w:tc>
        <w:tc>
          <w:tcPr>
            <w:tcW w:w="1557" w:type="dxa"/>
            <w:shd w:val="clear" w:color="auto" w:fill="auto"/>
          </w:tcPr>
          <w:p w14:paraId="51538C97" w14:textId="77777777" w:rsidR="00821024" w:rsidRPr="003650BF" w:rsidRDefault="006A32BE" w:rsidP="005B7B5C">
            <w:pPr>
              <w:pStyle w:val="BodyText"/>
              <w:spacing w:before="100" w:after="100"/>
              <w:jc w:val="center"/>
            </w:pPr>
            <w:r w:rsidRPr="003650BF">
              <w:t>$28</w:t>
            </w:r>
          </w:p>
        </w:tc>
        <w:tc>
          <w:tcPr>
            <w:tcW w:w="1557" w:type="dxa"/>
            <w:shd w:val="clear" w:color="auto" w:fill="auto"/>
          </w:tcPr>
          <w:p w14:paraId="0D45544D" w14:textId="77777777" w:rsidR="00821024" w:rsidRPr="003650BF" w:rsidRDefault="006A32BE" w:rsidP="005B7B5C">
            <w:pPr>
              <w:pStyle w:val="BodyText"/>
              <w:spacing w:before="100" w:after="100"/>
              <w:jc w:val="center"/>
            </w:pPr>
            <w:r w:rsidRPr="003650BF">
              <w:t>$44</w:t>
            </w:r>
          </w:p>
        </w:tc>
        <w:tc>
          <w:tcPr>
            <w:tcW w:w="1557" w:type="dxa"/>
            <w:shd w:val="clear" w:color="auto" w:fill="auto"/>
          </w:tcPr>
          <w:p w14:paraId="37BFC07A" w14:textId="77777777" w:rsidR="00821024" w:rsidRPr="003650BF" w:rsidRDefault="006A32BE" w:rsidP="005B7B5C">
            <w:pPr>
              <w:pStyle w:val="BodyText"/>
              <w:spacing w:before="100" w:after="100"/>
              <w:jc w:val="center"/>
            </w:pPr>
            <w:r w:rsidRPr="003650BF">
              <w:t>$66</w:t>
            </w:r>
          </w:p>
        </w:tc>
        <w:tc>
          <w:tcPr>
            <w:tcW w:w="1557" w:type="dxa"/>
            <w:shd w:val="clear" w:color="auto" w:fill="auto"/>
          </w:tcPr>
          <w:p w14:paraId="5247CC21" w14:textId="77777777" w:rsidR="00821024" w:rsidRPr="003650BF" w:rsidRDefault="006A32BE" w:rsidP="005B7B5C">
            <w:pPr>
              <w:pStyle w:val="BodyText"/>
              <w:spacing w:before="100" w:after="100"/>
              <w:jc w:val="center"/>
            </w:pPr>
            <w:r w:rsidRPr="003650BF">
              <w:t>$88</w:t>
            </w:r>
          </w:p>
        </w:tc>
        <w:tc>
          <w:tcPr>
            <w:tcW w:w="1558" w:type="dxa"/>
            <w:shd w:val="clear" w:color="auto" w:fill="auto"/>
          </w:tcPr>
          <w:p w14:paraId="276EF697" w14:textId="77777777" w:rsidR="00821024" w:rsidRPr="003650BF" w:rsidRDefault="006A32BE" w:rsidP="005B7B5C">
            <w:pPr>
              <w:pStyle w:val="BodyText"/>
              <w:spacing w:before="100" w:after="100"/>
              <w:jc w:val="center"/>
            </w:pPr>
            <w:r w:rsidRPr="003650BF">
              <w:t>$132</w:t>
            </w:r>
          </w:p>
        </w:tc>
      </w:tr>
      <w:tr w:rsidR="00821024" w:rsidRPr="003650BF" w14:paraId="4DEB1AAF" w14:textId="77777777" w:rsidTr="005B7B5C">
        <w:tc>
          <w:tcPr>
            <w:tcW w:w="10414" w:type="dxa"/>
            <w:gridSpan w:val="6"/>
            <w:shd w:val="clear" w:color="auto" w:fill="auto"/>
          </w:tcPr>
          <w:p w14:paraId="246B92CA" w14:textId="77777777" w:rsidR="00821024" w:rsidRPr="003650BF" w:rsidRDefault="006A32BE" w:rsidP="005B7B5C">
            <w:pPr>
              <w:pStyle w:val="BodyText"/>
              <w:spacing w:before="100" w:after="100"/>
            </w:pPr>
            <w:r w:rsidRPr="003650BF">
              <w:rPr>
                <w:b/>
              </w:rPr>
              <w:t>Call charges per 30 seconds</w:t>
            </w:r>
          </w:p>
        </w:tc>
      </w:tr>
      <w:tr w:rsidR="00821024" w:rsidRPr="003650BF" w14:paraId="32307B26" w14:textId="77777777" w:rsidTr="005B7B5C">
        <w:tc>
          <w:tcPr>
            <w:tcW w:w="2628" w:type="dxa"/>
            <w:shd w:val="clear" w:color="auto" w:fill="auto"/>
          </w:tcPr>
          <w:p w14:paraId="4F6B9A78" w14:textId="77777777" w:rsidR="00821024" w:rsidRPr="003650BF" w:rsidRDefault="006A32BE" w:rsidP="005B7B5C">
            <w:pPr>
              <w:pStyle w:val="BodyText"/>
              <w:spacing w:before="100" w:after="100"/>
              <w:rPr>
                <w:b/>
              </w:rPr>
            </w:pPr>
            <w:r w:rsidRPr="003650BF">
              <w:rPr>
                <w:b/>
              </w:rPr>
              <w:t>Calls to Optus mobiles within Australia</w:t>
            </w:r>
          </w:p>
        </w:tc>
        <w:tc>
          <w:tcPr>
            <w:tcW w:w="1557" w:type="dxa"/>
            <w:shd w:val="clear" w:color="auto" w:fill="auto"/>
          </w:tcPr>
          <w:p w14:paraId="6E11C0D6" w14:textId="77777777" w:rsidR="00821024" w:rsidRPr="003650BF" w:rsidRDefault="006A32BE" w:rsidP="005B7B5C">
            <w:pPr>
              <w:pStyle w:val="BodyText"/>
              <w:spacing w:before="100" w:after="100"/>
              <w:jc w:val="center"/>
            </w:pPr>
            <w:r w:rsidRPr="003650BF">
              <w:t>12.1c</w:t>
            </w:r>
          </w:p>
        </w:tc>
        <w:tc>
          <w:tcPr>
            <w:tcW w:w="1557" w:type="dxa"/>
            <w:shd w:val="clear" w:color="auto" w:fill="auto"/>
          </w:tcPr>
          <w:p w14:paraId="3A1FCA61" w14:textId="77777777" w:rsidR="00821024" w:rsidRPr="003650BF" w:rsidRDefault="006A32BE" w:rsidP="005B7B5C">
            <w:pPr>
              <w:pStyle w:val="BodyText"/>
              <w:spacing w:before="100" w:after="100"/>
              <w:jc w:val="center"/>
            </w:pPr>
            <w:r w:rsidRPr="003650BF">
              <w:t>8.8c</w:t>
            </w:r>
          </w:p>
        </w:tc>
        <w:tc>
          <w:tcPr>
            <w:tcW w:w="1557" w:type="dxa"/>
            <w:shd w:val="clear" w:color="auto" w:fill="auto"/>
          </w:tcPr>
          <w:p w14:paraId="70A3AFCC" w14:textId="77777777" w:rsidR="00821024" w:rsidRPr="003650BF" w:rsidRDefault="006A32BE" w:rsidP="005B7B5C">
            <w:pPr>
              <w:pStyle w:val="BodyText"/>
              <w:spacing w:before="100" w:after="100"/>
              <w:jc w:val="center"/>
            </w:pPr>
            <w:r w:rsidRPr="003650BF">
              <w:t>9.9c</w:t>
            </w:r>
          </w:p>
        </w:tc>
        <w:tc>
          <w:tcPr>
            <w:tcW w:w="1557" w:type="dxa"/>
            <w:shd w:val="clear" w:color="auto" w:fill="auto"/>
          </w:tcPr>
          <w:p w14:paraId="529C06AA" w14:textId="77777777" w:rsidR="00821024" w:rsidRPr="003650BF" w:rsidRDefault="006A32BE" w:rsidP="005B7B5C">
            <w:pPr>
              <w:pStyle w:val="BodyText"/>
              <w:spacing w:before="100" w:after="100"/>
              <w:jc w:val="center"/>
            </w:pPr>
            <w:r w:rsidRPr="003650BF">
              <w:t>8.8c</w:t>
            </w:r>
          </w:p>
        </w:tc>
        <w:tc>
          <w:tcPr>
            <w:tcW w:w="1558" w:type="dxa"/>
            <w:shd w:val="clear" w:color="auto" w:fill="auto"/>
          </w:tcPr>
          <w:p w14:paraId="46B894C7" w14:textId="77777777" w:rsidR="00821024" w:rsidRPr="003650BF" w:rsidRDefault="006A32BE" w:rsidP="005B7B5C">
            <w:pPr>
              <w:pStyle w:val="BodyText"/>
              <w:spacing w:before="100" w:after="100"/>
              <w:jc w:val="center"/>
            </w:pPr>
            <w:r w:rsidRPr="003650BF">
              <w:t>7.7c</w:t>
            </w:r>
          </w:p>
        </w:tc>
      </w:tr>
      <w:tr w:rsidR="00821024" w:rsidRPr="003650BF" w14:paraId="078429E5" w14:textId="77777777" w:rsidTr="005B7B5C">
        <w:tc>
          <w:tcPr>
            <w:tcW w:w="2628" w:type="dxa"/>
            <w:shd w:val="clear" w:color="auto" w:fill="auto"/>
          </w:tcPr>
          <w:p w14:paraId="08F12704" w14:textId="77777777" w:rsidR="00821024" w:rsidRPr="003650BF" w:rsidRDefault="006A32BE" w:rsidP="005B7B5C">
            <w:pPr>
              <w:pStyle w:val="BodyText"/>
              <w:spacing w:before="100" w:after="100"/>
              <w:rPr>
                <w:b/>
              </w:rPr>
            </w:pPr>
            <w:r w:rsidRPr="003650BF">
              <w:rPr>
                <w:b/>
              </w:rPr>
              <w:t>Calls to non-Optus mobiles within Australia</w:t>
            </w:r>
          </w:p>
        </w:tc>
        <w:tc>
          <w:tcPr>
            <w:tcW w:w="1557" w:type="dxa"/>
            <w:shd w:val="clear" w:color="auto" w:fill="auto"/>
          </w:tcPr>
          <w:p w14:paraId="26727F80" w14:textId="77777777" w:rsidR="00821024" w:rsidRPr="003650BF" w:rsidRDefault="006A32BE" w:rsidP="005B7B5C">
            <w:pPr>
              <w:pStyle w:val="BodyText"/>
              <w:spacing w:before="100" w:after="100"/>
              <w:jc w:val="center"/>
            </w:pPr>
            <w:r w:rsidRPr="003650BF">
              <w:t>15.4c</w:t>
            </w:r>
          </w:p>
        </w:tc>
        <w:tc>
          <w:tcPr>
            <w:tcW w:w="1557" w:type="dxa"/>
            <w:shd w:val="clear" w:color="auto" w:fill="auto"/>
          </w:tcPr>
          <w:p w14:paraId="11920A13" w14:textId="77777777" w:rsidR="00821024" w:rsidRPr="003650BF" w:rsidRDefault="006A32BE" w:rsidP="005B7B5C">
            <w:pPr>
              <w:pStyle w:val="BodyText"/>
              <w:spacing w:before="100" w:after="100"/>
              <w:jc w:val="center"/>
            </w:pPr>
            <w:r w:rsidRPr="003650BF">
              <w:t>12.1c</w:t>
            </w:r>
          </w:p>
        </w:tc>
        <w:tc>
          <w:tcPr>
            <w:tcW w:w="1557" w:type="dxa"/>
            <w:shd w:val="clear" w:color="auto" w:fill="auto"/>
          </w:tcPr>
          <w:p w14:paraId="2A9933B3" w14:textId="77777777" w:rsidR="00821024" w:rsidRPr="003650BF" w:rsidRDefault="006A32BE" w:rsidP="005B7B5C">
            <w:pPr>
              <w:pStyle w:val="BodyText"/>
              <w:spacing w:before="100" w:after="100"/>
              <w:jc w:val="center"/>
            </w:pPr>
            <w:r w:rsidRPr="003650BF">
              <w:t>14.3c</w:t>
            </w:r>
          </w:p>
        </w:tc>
        <w:tc>
          <w:tcPr>
            <w:tcW w:w="1557" w:type="dxa"/>
            <w:shd w:val="clear" w:color="auto" w:fill="auto"/>
          </w:tcPr>
          <w:p w14:paraId="526127BA" w14:textId="77777777" w:rsidR="00821024" w:rsidRPr="003650BF" w:rsidRDefault="006A32BE" w:rsidP="005B7B5C">
            <w:pPr>
              <w:pStyle w:val="BodyText"/>
              <w:spacing w:before="100" w:after="100"/>
              <w:jc w:val="center"/>
            </w:pPr>
            <w:r w:rsidRPr="003650BF">
              <w:t>13.2c</w:t>
            </w:r>
          </w:p>
        </w:tc>
        <w:tc>
          <w:tcPr>
            <w:tcW w:w="1558" w:type="dxa"/>
            <w:shd w:val="clear" w:color="auto" w:fill="auto"/>
          </w:tcPr>
          <w:p w14:paraId="743DF245" w14:textId="77777777" w:rsidR="00821024" w:rsidRPr="003650BF" w:rsidRDefault="006A32BE" w:rsidP="005B7B5C">
            <w:pPr>
              <w:pStyle w:val="BodyText"/>
              <w:spacing w:before="100" w:after="100"/>
              <w:jc w:val="center"/>
            </w:pPr>
            <w:r w:rsidRPr="003650BF">
              <w:t>12.1c</w:t>
            </w:r>
          </w:p>
        </w:tc>
      </w:tr>
      <w:tr w:rsidR="00821024" w:rsidRPr="003650BF" w14:paraId="04A981F4" w14:textId="77777777" w:rsidTr="005B7B5C">
        <w:tc>
          <w:tcPr>
            <w:tcW w:w="2628" w:type="dxa"/>
            <w:shd w:val="clear" w:color="auto" w:fill="auto"/>
          </w:tcPr>
          <w:p w14:paraId="7447EE29" w14:textId="77777777" w:rsidR="00821024" w:rsidRPr="003650BF" w:rsidRDefault="006A32BE" w:rsidP="005B7B5C">
            <w:pPr>
              <w:pStyle w:val="BodyText"/>
              <w:spacing w:before="100" w:after="100"/>
              <w:rPr>
                <w:b/>
              </w:rPr>
            </w:pPr>
            <w:r w:rsidRPr="003650BF">
              <w:rPr>
                <w:b/>
              </w:rPr>
              <w:t>Local and national long distance within Australia to fixed lines</w:t>
            </w:r>
          </w:p>
        </w:tc>
        <w:tc>
          <w:tcPr>
            <w:tcW w:w="1557" w:type="dxa"/>
            <w:shd w:val="clear" w:color="auto" w:fill="auto"/>
          </w:tcPr>
          <w:p w14:paraId="06888F0A" w14:textId="77777777" w:rsidR="00821024" w:rsidRPr="003650BF" w:rsidRDefault="006A32BE" w:rsidP="005B7B5C">
            <w:pPr>
              <w:pStyle w:val="BodyText"/>
              <w:spacing w:before="100" w:after="100"/>
              <w:jc w:val="center"/>
            </w:pPr>
            <w:r w:rsidRPr="003650BF">
              <w:t>15.4c</w:t>
            </w:r>
          </w:p>
        </w:tc>
        <w:tc>
          <w:tcPr>
            <w:tcW w:w="1557" w:type="dxa"/>
            <w:shd w:val="clear" w:color="auto" w:fill="auto"/>
          </w:tcPr>
          <w:p w14:paraId="3FE414BA" w14:textId="77777777" w:rsidR="00821024" w:rsidRPr="003650BF" w:rsidRDefault="006A32BE" w:rsidP="005B7B5C">
            <w:pPr>
              <w:pStyle w:val="BodyText"/>
              <w:spacing w:before="100" w:after="100"/>
              <w:jc w:val="center"/>
            </w:pPr>
            <w:r w:rsidRPr="003650BF">
              <w:t>12.1c</w:t>
            </w:r>
          </w:p>
        </w:tc>
        <w:tc>
          <w:tcPr>
            <w:tcW w:w="1557" w:type="dxa"/>
            <w:shd w:val="clear" w:color="auto" w:fill="auto"/>
          </w:tcPr>
          <w:p w14:paraId="2BFBEFD9" w14:textId="77777777" w:rsidR="00821024" w:rsidRPr="003650BF" w:rsidRDefault="006A32BE" w:rsidP="005B7B5C">
            <w:pPr>
              <w:pStyle w:val="BodyText"/>
              <w:spacing w:before="100" w:after="100"/>
              <w:jc w:val="center"/>
            </w:pPr>
            <w:r w:rsidRPr="003650BF">
              <w:t>14.3c</w:t>
            </w:r>
          </w:p>
        </w:tc>
        <w:tc>
          <w:tcPr>
            <w:tcW w:w="1557" w:type="dxa"/>
            <w:shd w:val="clear" w:color="auto" w:fill="auto"/>
          </w:tcPr>
          <w:p w14:paraId="7B2D2E39" w14:textId="77777777" w:rsidR="00821024" w:rsidRPr="003650BF" w:rsidRDefault="006A32BE" w:rsidP="005B7B5C">
            <w:pPr>
              <w:pStyle w:val="BodyText"/>
              <w:spacing w:before="100" w:after="100"/>
              <w:jc w:val="center"/>
            </w:pPr>
            <w:r w:rsidRPr="003650BF">
              <w:t>13.2c</w:t>
            </w:r>
          </w:p>
        </w:tc>
        <w:tc>
          <w:tcPr>
            <w:tcW w:w="1558" w:type="dxa"/>
            <w:shd w:val="clear" w:color="auto" w:fill="auto"/>
          </w:tcPr>
          <w:p w14:paraId="0F532B1C" w14:textId="77777777" w:rsidR="00821024" w:rsidRPr="003650BF" w:rsidRDefault="006A32BE" w:rsidP="005B7B5C">
            <w:pPr>
              <w:pStyle w:val="BodyText"/>
              <w:spacing w:before="100" w:after="100"/>
              <w:jc w:val="center"/>
            </w:pPr>
            <w:r w:rsidRPr="003650BF">
              <w:t>12.1c</w:t>
            </w:r>
          </w:p>
        </w:tc>
      </w:tr>
      <w:tr w:rsidR="00821024" w:rsidRPr="003650BF" w14:paraId="70A64774" w14:textId="77777777" w:rsidTr="005B7B5C">
        <w:tc>
          <w:tcPr>
            <w:tcW w:w="2628" w:type="dxa"/>
            <w:shd w:val="clear" w:color="auto" w:fill="auto"/>
          </w:tcPr>
          <w:p w14:paraId="75EB2AA1" w14:textId="77777777" w:rsidR="00821024" w:rsidRPr="003650BF" w:rsidRDefault="006A32BE" w:rsidP="005B7B5C">
            <w:pPr>
              <w:pStyle w:val="BodyText"/>
              <w:spacing w:before="100" w:after="100"/>
              <w:rPr>
                <w:b/>
              </w:rPr>
            </w:pPr>
            <w:r w:rsidRPr="003650BF">
              <w:rPr>
                <w:b/>
              </w:rPr>
              <w:t>Committed Term</w:t>
            </w:r>
          </w:p>
        </w:tc>
        <w:tc>
          <w:tcPr>
            <w:tcW w:w="1557" w:type="dxa"/>
            <w:shd w:val="clear" w:color="auto" w:fill="auto"/>
          </w:tcPr>
          <w:p w14:paraId="59CF5D25" w14:textId="77777777" w:rsidR="00821024" w:rsidRPr="003650BF" w:rsidRDefault="006A32BE" w:rsidP="005B7B5C">
            <w:pPr>
              <w:pStyle w:val="BodyText"/>
              <w:spacing w:before="100" w:after="100"/>
              <w:jc w:val="center"/>
            </w:pPr>
            <w:r w:rsidRPr="003650BF">
              <w:t>18 months</w:t>
            </w:r>
          </w:p>
        </w:tc>
        <w:tc>
          <w:tcPr>
            <w:tcW w:w="1557" w:type="dxa"/>
            <w:shd w:val="clear" w:color="auto" w:fill="auto"/>
          </w:tcPr>
          <w:p w14:paraId="03353B9F" w14:textId="77777777" w:rsidR="00821024" w:rsidRPr="003650BF" w:rsidRDefault="006A32BE" w:rsidP="005B7B5C">
            <w:pPr>
              <w:pStyle w:val="BodyText"/>
              <w:spacing w:before="100" w:after="100"/>
              <w:jc w:val="center"/>
            </w:pPr>
            <w:r w:rsidRPr="003650BF">
              <w:t>18 months</w:t>
            </w:r>
          </w:p>
        </w:tc>
        <w:tc>
          <w:tcPr>
            <w:tcW w:w="1557" w:type="dxa"/>
            <w:shd w:val="clear" w:color="auto" w:fill="auto"/>
          </w:tcPr>
          <w:p w14:paraId="2C3CFACF" w14:textId="77777777" w:rsidR="00821024" w:rsidRPr="003650BF" w:rsidRDefault="006A32BE" w:rsidP="005B7B5C">
            <w:pPr>
              <w:pStyle w:val="BodyText"/>
              <w:spacing w:before="100" w:after="100"/>
              <w:jc w:val="center"/>
            </w:pPr>
            <w:r w:rsidRPr="003650BF">
              <w:t>24 months</w:t>
            </w:r>
          </w:p>
        </w:tc>
        <w:tc>
          <w:tcPr>
            <w:tcW w:w="1557" w:type="dxa"/>
            <w:shd w:val="clear" w:color="auto" w:fill="auto"/>
          </w:tcPr>
          <w:p w14:paraId="3A6EABF2" w14:textId="77777777" w:rsidR="00821024" w:rsidRPr="003650BF" w:rsidRDefault="006A32BE" w:rsidP="005B7B5C">
            <w:pPr>
              <w:pStyle w:val="BodyText"/>
              <w:spacing w:before="100" w:after="100"/>
              <w:jc w:val="center"/>
            </w:pPr>
            <w:r w:rsidRPr="003650BF">
              <w:t>24 months</w:t>
            </w:r>
          </w:p>
        </w:tc>
        <w:tc>
          <w:tcPr>
            <w:tcW w:w="1558" w:type="dxa"/>
            <w:shd w:val="clear" w:color="auto" w:fill="auto"/>
          </w:tcPr>
          <w:p w14:paraId="42C73E1A" w14:textId="77777777" w:rsidR="00821024" w:rsidRPr="003650BF" w:rsidRDefault="006A32BE" w:rsidP="005B7B5C">
            <w:pPr>
              <w:pStyle w:val="BodyText"/>
              <w:spacing w:before="100" w:after="100"/>
              <w:jc w:val="center"/>
            </w:pPr>
            <w:r w:rsidRPr="003650BF">
              <w:t>24 months</w:t>
            </w:r>
          </w:p>
        </w:tc>
      </w:tr>
      <w:tr w:rsidR="00821024" w:rsidRPr="003650BF" w14:paraId="05A23D13" w14:textId="77777777" w:rsidTr="005B7B5C">
        <w:tc>
          <w:tcPr>
            <w:tcW w:w="2628" w:type="dxa"/>
            <w:shd w:val="clear" w:color="auto" w:fill="auto"/>
          </w:tcPr>
          <w:p w14:paraId="36102F71" w14:textId="77777777" w:rsidR="00821024" w:rsidRPr="003650BF" w:rsidRDefault="006A32BE" w:rsidP="005B7B5C">
            <w:pPr>
              <w:pStyle w:val="BodyText"/>
              <w:spacing w:before="100" w:after="100"/>
              <w:rPr>
                <w:b/>
              </w:rPr>
            </w:pPr>
            <w:r w:rsidRPr="003650BF">
              <w:rPr>
                <w:b/>
                <w:i/>
              </w:rPr>
              <w:t>Cancellation fee</w:t>
            </w:r>
          </w:p>
        </w:tc>
        <w:tc>
          <w:tcPr>
            <w:tcW w:w="1557" w:type="dxa"/>
            <w:shd w:val="clear" w:color="auto" w:fill="auto"/>
          </w:tcPr>
          <w:p w14:paraId="25F8D719" w14:textId="77777777" w:rsidR="00821024" w:rsidRPr="003650BF" w:rsidRDefault="006A32BE" w:rsidP="005B7B5C">
            <w:pPr>
              <w:pStyle w:val="BodyText"/>
              <w:spacing w:before="100" w:after="100"/>
              <w:jc w:val="center"/>
            </w:pPr>
            <w:r w:rsidRPr="003650BF">
              <w:t>$110.00</w:t>
            </w:r>
          </w:p>
        </w:tc>
        <w:tc>
          <w:tcPr>
            <w:tcW w:w="1557" w:type="dxa"/>
            <w:shd w:val="clear" w:color="auto" w:fill="auto"/>
          </w:tcPr>
          <w:p w14:paraId="566093C7" w14:textId="77777777" w:rsidR="00821024" w:rsidRPr="003650BF" w:rsidRDefault="006A32BE" w:rsidP="005B7B5C">
            <w:pPr>
              <w:pStyle w:val="BodyText"/>
              <w:spacing w:before="100" w:after="100"/>
              <w:jc w:val="center"/>
            </w:pPr>
            <w:r w:rsidRPr="003650BF">
              <w:t>$110.00</w:t>
            </w:r>
          </w:p>
        </w:tc>
        <w:tc>
          <w:tcPr>
            <w:tcW w:w="1557" w:type="dxa"/>
            <w:shd w:val="clear" w:color="auto" w:fill="auto"/>
          </w:tcPr>
          <w:p w14:paraId="52120DE3" w14:textId="77777777" w:rsidR="00821024" w:rsidRPr="003650BF" w:rsidRDefault="006A32BE" w:rsidP="005B7B5C">
            <w:pPr>
              <w:pStyle w:val="BodyText"/>
              <w:spacing w:before="100" w:after="100"/>
              <w:jc w:val="center"/>
            </w:pPr>
            <w:r w:rsidRPr="003650BF">
              <w:t>$420</w:t>
            </w:r>
          </w:p>
        </w:tc>
        <w:tc>
          <w:tcPr>
            <w:tcW w:w="1557" w:type="dxa"/>
            <w:shd w:val="clear" w:color="auto" w:fill="auto"/>
          </w:tcPr>
          <w:p w14:paraId="19AB9A14" w14:textId="77777777" w:rsidR="00821024" w:rsidRPr="003650BF" w:rsidRDefault="006A32BE" w:rsidP="005B7B5C">
            <w:pPr>
              <w:pStyle w:val="BodyText"/>
              <w:spacing w:before="100" w:after="100"/>
              <w:jc w:val="center"/>
            </w:pPr>
            <w:r w:rsidRPr="003650BF">
              <w:t>$520</w:t>
            </w:r>
          </w:p>
        </w:tc>
        <w:tc>
          <w:tcPr>
            <w:tcW w:w="1558" w:type="dxa"/>
            <w:shd w:val="clear" w:color="auto" w:fill="auto"/>
          </w:tcPr>
          <w:p w14:paraId="6742B838" w14:textId="77777777" w:rsidR="00821024" w:rsidRPr="003650BF" w:rsidRDefault="006A32BE" w:rsidP="005B7B5C">
            <w:pPr>
              <w:pStyle w:val="BodyText"/>
              <w:spacing w:before="100" w:after="100"/>
              <w:jc w:val="center"/>
            </w:pPr>
            <w:r w:rsidRPr="003650BF">
              <w:t>$600</w:t>
            </w:r>
          </w:p>
        </w:tc>
      </w:tr>
    </w:tbl>
    <w:p w14:paraId="3C0DB7A0" w14:textId="77777777" w:rsidR="00821024" w:rsidRPr="003650BF" w:rsidRDefault="006A32BE">
      <w:pPr>
        <w:pStyle w:val="BodyText"/>
        <w:rPr>
          <w:sz w:val="16"/>
        </w:rPr>
      </w:pPr>
      <w:bookmarkStart w:id="1054" w:name="XtraLex_rfmt_Tbx52S"/>
      <w:bookmarkStart w:id="1055" w:name="XtraLex_rfmt_Tbx52E"/>
      <w:bookmarkEnd w:id="1054"/>
      <w:bookmarkEnd w:id="1055"/>
      <w:r w:rsidRPr="003650BF">
        <w:rPr>
          <w:sz w:val="16"/>
        </w:rPr>
        <w:br/>
        <w:t>*Some call charges like international roaming and 1900 calls are excluded in the monthly-included call credits.</w:t>
      </w:r>
    </w:p>
    <w:p w14:paraId="754A5807" w14:textId="77777777" w:rsidR="00821024" w:rsidRPr="003650BF" w:rsidRDefault="006A32BE">
      <w:pPr>
        <w:pStyle w:val="Heading4"/>
        <w:tabs>
          <w:tab w:val="left" w:pos="720"/>
        </w:tabs>
      </w:pPr>
      <w:bookmarkStart w:id="1056" w:name="_Toc447831287"/>
      <w:bookmarkStart w:id="1057" w:name="_Toc533264685"/>
      <w:r w:rsidRPr="003650BF">
        <w:rPr>
          <w:rFonts w:eastAsia="PMingLiU"/>
        </w:rPr>
        <w:t>Optus Personal Plan</w:t>
      </w:r>
      <w:bookmarkEnd w:id="1056"/>
      <w:bookmarkEnd w:id="1057"/>
    </w:p>
    <w:p w14:paraId="401FFBC1" w14:textId="77777777" w:rsidR="00821024" w:rsidRPr="003650BF" w:rsidRDefault="006A32BE">
      <w:pPr>
        <w:pStyle w:val="BodyText"/>
      </w:pPr>
      <w:r w:rsidRPr="003650BF">
        <w:t>Under Optus' Dual Access Card facility, the assigned personal mobile service number is typically connected to one of Optus' standard employee (or consumer) pricing plans. From time to time, Optus may offer, at its discretion, a special personal pricing plan for assignment to the Optus Dual Access Card. This special personal pricing plan is defined as an "Optus Personal Plan" and is only available to full time or part time employees ("Personal Customer") of an Optus approved corporate or government entity ("Business Customer"). The following conditions apply to Personal Customers connecting to an Optus Personal Plan, unless specified otherwise:</w:t>
      </w:r>
    </w:p>
    <w:p w14:paraId="2609F4A8" w14:textId="77777777" w:rsidR="00821024" w:rsidRPr="003650BF" w:rsidRDefault="006A32BE">
      <w:pPr>
        <w:pStyle w:val="Heading7"/>
      </w:pPr>
      <w:r w:rsidRPr="003650BF">
        <w:rPr>
          <w:rFonts w:eastAsia="PMingLiU"/>
        </w:rPr>
        <w:t xml:space="preserve">The Optus Personal Plan must be connected to an Optus Dual Access Card, which will have two (2) </w:t>
      </w:r>
      <w:r w:rsidRPr="003650BF">
        <w:rPr>
          <w:rFonts w:eastAsia="PMingLiU"/>
          <w:i/>
        </w:rPr>
        <w:t>mobile phone</w:t>
      </w:r>
      <w:r w:rsidRPr="003650BF">
        <w:rPr>
          <w:rFonts w:eastAsia="PMingLiU"/>
        </w:rPr>
        <w:t xml:space="preserve"> service numbers assigned, namely the business </w:t>
      </w:r>
      <w:r w:rsidRPr="003650BF">
        <w:rPr>
          <w:rFonts w:eastAsia="PMingLiU"/>
          <w:i/>
        </w:rPr>
        <w:t>mobile phone</w:t>
      </w:r>
      <w:r w:rsidRPr="003650BF">
        <w:rPr>
          <w:rFonts w:eastAsia="PMingLiU"/>
        </w:rPr>
        <w:t xml:space="preserve"> service number and the personal mobile phone service number. Charges incurred on the business mobile phone service will be applied to the Business Customer's account and charges incurred on the personal </w:t>
      </w:r>
      <w:r w:rsidRPr="003650BF">
        <w:rPr>
          <w:rFonts w:eastAsia="PMingLiU"/>
          <w:i/>
        </w:rPr>
        <w:t>mobile phone</w:t>
      </w:r>
      <w:r w:rsidRPr="003650BF">
        <w:rPr>
          <w:rFonts w:eastAsia="PMingLiU"/>
        </w:rPr>
        <w:t xml:space="preserve"> service will be applied to the Personal Customer's account. The business </w:t>
      </w:r>
      <w:r w:rsidRPr="003650BF">
        <w:rPr>
          <w:rFonts w:eastAsia="PMingLiU"/>
          <w:i/>
        </w:rPr>
        <w:t>mobile phone</w:t>
      </w:r>
      <w:r w:rsidRPr="003650BF">
        <w:rPr>
          <w:rFonts w:eastAsia="PMingLiU"/>
        </w:rPr>
        <w:t xml:space="preserve"> service number must be active and tolling on </w:t>
      </w:r>
      <w:r w:rsidRPr="003650BF">
        <w:rPr>
          <w:rFonts w:eastAsia="PMingLiU"/>
          <w:i/>
        </w:rPr>
        <w:t xml:space="preserve">our network </w:t>
      </w:r>
      <w:r w:rsidRPr="003650BF">
        <w:rPr>
          <w:rFonts w:eastAsia="PMingLiU"/>
        </w:rPr>
        <w:t xml:space="preserve">at the time of connecting the personal </w:t>
      </w:r>
      <w:r w:rsidRPr="003650BF">
        <w:rPr>
          <w:rFonts w:eastAsia="PMingLiU"/>
          <w:i/>
        </w:rPr>
        <w:t>mobile phone</w:t>
      </w:r>
      <w:r w:rsidRPr="003650BF">
        <w:rPr>
          <w:rFonts w:eastAsia="PMingLiU"/>
        </w:rPr>
        <w:t xml:space="preserve"> service number to the Optus Dual Access Card, unless otherwise agreed by Optus.</w:t>
      </w:r>
    </w:p>
    <w:p w14:paraId="66FB86D4" w14:textId="77777777" w:rsidR="00821024" w:rsidRPr="003650BF" w:rsidRDefault="006A32BE">
      <w:pPr>
        <w:pStyle w:val="Heading7"/>
      </w:pPr>
      <w:r w:rsidRPr="003650BF">
        <w:rPr>
          <w:rFonts w:eastAsia="PMingLiU"/>
        </w:rPr>
        <w:t xml:space="preserve">The business </w:t>
      </w:r>
      <w:r w:rsidRPr="003650BF">
        <w:rPr>
          <w:rFonts w:eastAsia="PMingLiU"/>
          <w:i/>
        </w:rPr>
        <w:t>mobile phone</w:t>
      </w:r>
      <w:r w:rsidRPr="003650BF">
        <w:rPr>
          <w:rFonts w:eastAsia="PMingLiU"/>
        </w:rPr>
        <w:t xml:space="preserve"> service number will be charged according to the </w:t>
      </w:r>
      <w:r w:rsidRPr="003650BF">
        <w:rPr>
          <w:rFonts w:eastAsia="PMingLiU"/>
          <w:i/>
        </w:rPr>
        <w:t>pricing plan</w:t>
      </w:r>
      <w:r w:rsidRPr="003650BF">
        <w:rPr>
          <w:rFonts w:eastAsia="PMingLiU"/>
        </w:rPr>
        <w:t xml:space="preserve"> chosen by the Business Customer, as agreed by Optus.</w:t>
      </w:r>
    </w:p>
    <w:p w14:paraId="5A705CE3" w14:textId="77777777" w:rsidR="00821024" w:rsidRPr="003650BF" w:rsidRDefault="006A32BE">
      <w:pPr>
        <w:pStyle w:val="Heading7"/>
      </w:pPr>
      <w:r w:rsidRPr="003650BF">
        <w:rPr>
          <w:rFonts w:eastAsia="PMingLiU"/>
        </w:rPr>
        <w:t xml:space="preserve">The personal </w:t>
      </w:r>
      <w:r w:rsidRPr="003650BF">
        <w:rPr>
          <w:rFonts w:eastAsia="PMingLiU"/>
          <w:i/>
        </w:rPr>
        <w:t xml:space="preserve">mobile phone </w:t>
      </w:r>
      <w:r w:rsidRPr="003650BF">
        <w:rPr>
          <w:rFonts w:eastAsia="PMingLiU"/>
        </w:rPr>
        <w:t xml:space="preserve">service number will be charged according to the relevant Optus Personal Plan below chosen by the Business Customer, as agreed by Optus, on the terms of the </w:t>
      </w:r>
      <w:r w:rsidRPr="003650BF">
        <w:rPr>
          <w:rFonts w:eastAsia="PMingLiU"/>
          <w:i/>
        </w:rPr>
        <w:t>agreement</w:t>
      </w:r>
      <w:r w:rsidRPr="003650BF">
        <w:rPr>
          <w:rFonts w:eastAsia="PMingLiU"/>
        </w:rPr>
        <w:t>.</w:t>
      </w:r>
    </w:p>
    <w:p w14:paraId="23A8638F" w14:textId="77777777" w:rsidR="00821024" w:rsidRPr="003650BF" w:rsidRDefault="006A32BE">
      <w:pPr>
        <w:pStyle w:val="Heading7"/>
      </w:pPr>
      <w:r w:rsidRPr="003650BF">
        <w:rPr>
          <w:rFonts w:eastAsia="PMingLiU"/>
        </w:rPr>
        <w:t>The Optus Personal Plan is SIM-only, unless otherwise specified in a promotion.</w:t>
      </w:r>
    </w:p>
    <w:p w14:paraId="0E00186E" w14:textId="77777777" w:rsidR="00821024" w:rsidRPr="003650BF" w:rsidRDefault="006A32BE">
      <w:pPr>
        <w:pStyle w:val="Heading7"/>
      </w:pPr>
      <w:r w:rsidRPr="003650BF">
        <w:rPr>
          <w:rFonts w:eastAsia="PMingLiU"/>
        </w:rPr>
        <w:t xml:space="preserve">The Optus Personal Plan has a limit of one (1) </w:t>
      </w:r>
      <w:r w:rsidRPr="003650BF">
        <w:rPr>
          <w:rFonts w:eastAsia="PMingLiU"/>
          <w:i/>
        </w:rPr>
        <w:t>Optus SIM card</w:t>
      </w:r>
      <w:r w:rsidRPr="003650BF">
        <w:rPr>
          <w:rFonts w:eastAsia="PMingLiU"/>
        </w:rPr>
        <w:t xml:space="preserve"> and where a </w:t>
      </w:r>
      <w:r w:rsidRPr="003650BF">
        <w:rPr>
          <w:rFonts w:eastAsia="PMingLiU"/>
          <w:i/>
        </w:rPr>
        <w:t xml:space="preserve">mobile phone </w:t>
      </w:r>
      <w:r w:rsidRPr="003650BF">
        <w:rPr>
          <w:rFonts w:eastAsia="PMingLiU"/>
        </w:rPr>
        <w:t xml:space="preserve">is specified as part of a promotion one (1) </w:t>
      </w:r>
      <w:r w:rsidRPr="003650BF">
        <w:rPr>
          <w:rFonts w:eastAsia="PMingLiU"/>
          <w:i/>
        </w:rPr>
        <w:t xml:space="preserve">mobile phone </w:t>
      </w:r>
      <w:r w:rsidRPr="003650BF">
        <w:rPr>
          <w:rFonts w:eastAsia="PMingLiU"/>
        </w:rPr>
        <w:t xml:space="preserve">per Personal Customer unless otherwise specified in the promotion. Any additional </w:t>
      </w:r>
      <w:r w:rsidRPr="003650BF">
        <w:rPr>
          <w:rFonts w:eastAsia="PMingLiU"/>
          <w:i/>
        </w:rPr>
        <w:t xml:space="preserve">mobile phones </w:t>
      </w:r>
      <w:r w:rsidRPr="003650BF">
        <w:rPr>
          <w:rFonts w:eastAsia="PMingLiU"/>
        </w:rPr>
        <w:t xml:space="preserve">or </w:t>
      </w:r>
      <w:r w:rsidRPr="003650BF">
        <w:rPr>
          <w:rFonts w:eastAsia="PMingLiU"/>
          <w:i/>
        </w:rPr>
        <w:t xml:space="preserve">Optus SIM cards </w:t>
      </w:r>
      <w:r w:rsidRPr="003650BF">
        <w:rPr>
          <w:rFonts w:eastAsia="PMingLiU"/>
        </w:rPr>
        <w:t xml:space="preserve">connected to the Optus Personal Plan may be transferred to another </w:t>
      </w:r>
      <w:r w:rsidRPr="003650BF">
        <w:rPr>
          <w:rFonts w:eastAsia="PMingLiU"/>
          <w:i/>
        </w:rPr>
        <w:t xml:space="preserve">pricing plan </w:t>
      </w:r>
      <w:r w:rsidRPr="003650BF">
        <w:rPr>
          <w:rFonts w:eastAsia="PMingLiU"/>
        </w:rPr>
        <w:t>at Optus' discretion.</w:t>
      </w:r>
    </w:p>
    <w:p w14:paraId="34B5DF45" w14:textId="77777777" w:rsidR="00821024" w:rsidRPr="003650BF" w:rsidRDefault="006A32BE">
      <w:pPr>
        <w:pStyle w:val="Heading7"/>
      </w:pPr>
      <w:r w:rsidRPr="003650BF">
        <w:rPr>
          <w:rFonts w:eastAsia="PMingLiU"/>
        </w:rPr>
        <w:t xml:space="preserve">The Personal Customer agrees to remain connected to the relevant Optus Personal Plan for a </w:t>
      </w:r>
      <w:r w:rsidRPr="003650BF">
        <w:rPr>
          <w:rFonts w:eastAsia="PMingLiU"/>
          <w:i/>
        </w:rPr>
        <w:t xml:space="preserve">minimum term </w:t>
      </w:r>
      <w:r w:rsidRPr="003650BF">
        <w:rPr>
          <w:rFonts w:eastAsia="PMingLiU"/>
        </w:rPr>
        <w:t>as specified in the table below, up to 5 years, or such other term as the parties agree.</w:t>
      </w:r>
    </w:p>
    <w:p w14:paraId="40433375"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by the Personal Customer before the expiry of the </w:t>
      </w:r>
      <w:r w:rsidRPr="003650BF">
        <w:rPr>
          <w:rFonts w:eastAsia="PMingLiU"/>
          <w:i/>
        </w:rPr>
        <w:t xml:space="preserve">minimum term, </w:t>
      </w:r>
      <w:r w:rsidRPr="003650BF">
        <w:rPr>
          <w:rFonts w:eastAsia="PMingLiU"/>
        </w:rPr>
        <w:t xml:space="preserve">the Personal Customer will be required to pay </w:t>
      </w:r>
      <w:r w:rsidRPr="003650BF">
        <w:rPr>
          <w:rFonts w:eastAsia="PMingLiU"/>
          <w:i/>
        </w:rPr>
        <w:t>us</w:t>
      </w:r>
      <w:r w:rsidRPr="003650BF">
        <w:rPr>
          <w:rFonts w:eastAsia="PMingLiU"/>
        </w:rPr>
        <w:t>:</w:t>
      </w:r>
    </w:p>
    <w:p w14:paraId="6D19DDBA" w14:textId="77777777" w:rsidR="00821024" w:rsidRPr="003650BF" w:rsidRDefault="006A32BE">
      <w:pPr>
        <w:pStyle w:val="Heading8"/>
      </w:pPr>
      <w:r w:rsidRPr="003650BF">
        <w:rPr>
          <w:rFonts w:eastAsia="PMingLiU"/>
        </w:rPr>
        <w:lastRenderedPageBreak/>
        <w:t xml:space="preserve">any usage charges incurred up to, and including, the </w:t>
      </w:r>
      <w:r w:rsidRPr="003650BF">
        <w:rPr>
          <w:rFonts w:eastAsia="PMingLiU"/>
          <w:i/>
        </w:rPr>
        <w:t xml:space="preserve">cancellation date; </w:t>
      </w:r>
      <w:r w:rsidRPr="003650BF">
        <w:rPr>
          <w:rFonts w:eastAsia="PMingLiU"/>
        </w:rPr>
        <w:t>plus</w:t>
      </w:r>
    </w:p>
    <w:p w14:paraId="145C1AB0" w14:textId="77777777" w:rsidR="00821024" w:rsidRPr="003650BF" w:rsidRDefault="006A32BE">
      <w:pPr>
        <w:pStyle w:val="Heading8"/>
      </w:pPr>
      <w:r w:rsidRPr="003650BF">
        <w:rPr>
          <w:rFonts w:eastAsia="PMingLiU"/>
        </w:rPr>
        <w:t xml:space="preserve">the </w:t>
      </w:r>
      <w:r w:rsidRPr="003650BF">
        <w:rPr>
          <w:rFonts w:eastAsia="PMingLiU"/>
          <w:i/>
        </w:rPr>
        <w:t xml:space="preserve">cancellation fee </w:t>
      </w:r>
      <w:r w:rsidRPr="003650BF">
        <w:rPr>
          <w:rFonts w:eastAsia="PMingLiU"/>
        </w:rPr>
        <w:t xml:space="preserve">set out in the table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2C789DFE" w14:textId="77777777" w:rsidR="00821024" w:rsidRPr="003650BF" w:rsidRDefault="006A32BE">
      <w:pPr>
        <w:pStyle w:val="Heading8"/>
      </w:pPr>
      <w:r w:rsidRPr="003650BF">
        <w:rPr>
          <w:rFonts w:eastAsia="PMingLiU"/>
        </w:rPr>
        <w:t xml:space="preserve">the sum of unpaid </w:t>
      </w:r>
      <w:r w:rsidRPr="003650BF">
        <w:rPr>
          <w:rFonts w:eastAsia="PMingLiU"/>
          <w:i/>
        </w:rPr>
        <w:t>equipment charges</w:t>
      </w:r>
      <w:r w:rsidRPr="003650BF">
        <w:rPr>
          <w:rFonts w:eastAsia="PMingLiU"/>
        </w:rPr>
        <w:t xml:space="preserve"> owing on </w:t>
      </w:r>
      <w:r w:rsidRPr="003650BF">
        <w:rPr>
          <w:rFonts w:eastAsia="PMingLiU"/>
          <w:i/>
        </w:rPr>
        <w:t>your 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w:t>
      </w:r>
    </w:p>
    <w:p w14:paraId="2A51DAC3" w14:textId="77777777" w:rsidR="00821024" w:rsidRPr="003650BF" w:rsidRDefault="006A32BE">
      <w:pPr>
        <w:pStyle w:val="Heading7"/>
      </w:pPr>
      <w:r w:rsidRPr="003650BF">
        <w:rPr>
          <w:rFonts w:eastAsia="PMingLiU"/>
        </w:rPr>
        <w:t>The Optus Personal Plan may include a minimum monthly commitment or monthly access fee that is charged regardless of usage each month as specified in the table below.</w:t>
      </w:r>
    </w:p>
    <w:p w14:paraId="21423B3D" w14:textId="77777777" w:rsidR="00821024" w:rsidRPr="003650BF" w:rsidRDefault="006A32BE">
      <w:pPr>
        <w:pStyle w:val="Heading7"/>
      </w:pPr>
      <w:r w:rsidRPr="003650BF">
        <w:rPr>
          <w:rFonts w:eastAsia="PMingLiU"/>
        </w:rPr>
        <w:t>The Optus Personal Plan may include an initial charge per call ("Initial Charge") as specified in the table below.</w:t>
      </w:r>
    </w:p>
    <w:p w14:paraId="04E7692F" w14:textId="77777777" w:rsidR="00821024" w:rsidRPr="003650BF" w:rsidRDefault="006A32BE">
      <w:pPr>
        <w:pStyle w:val="Heading7"/>
      </w:pPr>
      <w:r w:rsidRPr="003650BF">
        <w:rPr>
          <w:rFonts w:eastAsia="PMingLiU"/>
        </w:rPr>
        <w:t>The Personal Customer must pay its account by Direct Debit. If the Personal Customer fails to pay via Direct Debit (i.e. attempts to, but fails) the Personal Customer must pay to Optus the dishonour fee specified in the Standard Agreement (as varied from time to time).</w:t>
      </w:r>
    </w:p>
    <w:p w14:paraId="3CBAD145" w14:textId="77777777" w:rsidR="00821024" w:rsidRPr="003650BF" w:rsidRDefault="006A32BE">
      <w:pPr>
        <w:pStyle w:val="Heading7"/>
      </w:pPr>
      <w:r w:rsidRPr="003650BF">
        <w:rPr>
          <w:rFonts w:eastAsia="PMingLiU"/>
        </w:rPr>
        <w:t xml:space="preserve">If the Personal Customer ceases to be employed by the Business Customer, or the agreement between the Business Customer and Optus is cancelled, terminated or varied, for any reason, the Personal Customer may be transferred to another </w:t>
      </w:r>
      <w:r w:rsidRPr="003650BF">
        <w:rPr>
          <w:rFonts w:eastAsia="PMingLiU"/>
          <w:i/>
        </w:rPr>
        <w:t>pricing plan</w:t>
      </w:r>
      <w:r w:rsidRPr="003650BF">
        <w:rPr>
          <w:rFonts w:eastAsia="PMingLiU"/>
        </w:rPr>
        <w:t xml:space="preserve"> in </w:t>
      </w:r>
      <w:r w:rsidRPr="003650BF">
        <w:rPr>
          <w:rFonts w:eastAsia="PMingLiU"/>
          <w:i/>
        </w:rPr>
        <w:t xml:space="preserve">our </w:t>
      </w:r>
      <w:r w:rsidRPr="003650BF">
        <w:rPr>
          <w:rFonts w:eastAsia="PMingLiU"/>
        </w:rPr>
        <w:t xml:space="preserve">discretion, or may be allowed to remain on this </w:t>
      </w:r>
      <w:r w:rsidRPr="003650BF">
        <w:rPr>
          <w:rFonts w:eastAsia="PMingLiU"/>
          <w:i/>
        </w:rPr>
        <w:t xml:space="preserve">pricing plan </w:t>
      </w:r>
      <w:r w:rsidRPr="003650BF">
        <w:rPr>
          <w:rFonts w:eastAsia="PMingLiU"/>
        </w:rPr>
        <w:t>with the additional discounts and other benefits removed.</w:t>
      </w:r>
    </w:p>
    <w:p w14:paraId="65FB0973" w14:textId="77777777" w:rsidR="00821024" w:rsidRPr="003650BF" w:rsidRDefault="006A32BE">
      <w:pPr>
        <w:pStyle w:val="Heading7"/>
      </w:pPr>
      <w:r w:rsidRPr="003650BF">
        <w:rPr>
          <w:rFonts w:eastAsia="PMingLiU"/>
        </w:rPr>
        <w:t>Calls are charged at the rates set out in the table below.</w:t>
      </w:r>
    </w:p>
    <w:p w14:paraId="6AA66242" w14:textId="77777777" w:rsidR="00821024" w:rsidRPr="003650BF" w:rsidRDefault="006A32BE">
      <w:pPr>
        <w:pStyle w:val="BodyText"/>
      </w:pPr>
      <w:r w:rsidRPr="003650BF">
        <w:t>Note: Personal Customers on the Optus Personal Plan are ineligible for the 'yes' AnyPhone, 'yes' Weekend and 'yes' Time promotions.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967"/>
        <w:gridCol w:w="2074"/>
        <w:gridCol w:w="2074"/>
        <w:gridCol w:w="2075"/>
      </w:tblGrid>
      <w:tr w:rsidR="00821024" w:rsidRPr="003650BF" w14:paraId="520C89BC" w14:textId="77777777" w:rsidTr="005B7B5C">
        <w:trPr>
          <w:trHeight w:val="20"/>
        </w:trPr>
        <w:tc>
          <w:tcPr>
            <w:tcW w:w="4068" w:type="dxa"/>
            <w:shd w:val="clear" w:color="auto" w:fill="auto"/>
          </w:tcPr>
          <w:p w14:paraId="0C1463E2" w14:textId="77777777" w:rsidR="00821024" w:rsidRPr="003650BF" w:rsidRDefault="006A32BE" w:rsidP="005B7B5C">
            <w:pPr>
              <w:pStyle w:val="BodyText"/>
              <w:spacing w:before="100" w:after="100"/>
              <w:rPr>
                <w:b/>
              </w:rPr>
            </w:pPr>
            <w:r w:rsidRPr="003650BF">
              <w:rPr>
                <w:b/>
              </w:rPr>
              <w:t>Charge Type</w:t>
            </w:r>
          </w:p>
        </w:tc>
        <w:tc>
          <w:tcPr>
            <w:tcW w:w="2115" w:type="dxa"/>
            <w:shd w:val="clear" w:color="auto" w:fill="auto"/>
          </w:tcPr>
          <w:p w14:paraId="054889C8" w14:textId="77777777" w:rsidR="00821024" w:rsidRPr="003650BF" w:rsidRDefault="006A32BE" w:rsidP="005B7B5C">
            <w:pPr>
              <w:pStyle w:val="BodyText"/>
              <w:spacing w:before="100" w:after="100"/>
              <w:jc w:val="center"/>
              <w:rPr>
                <w:b/>
              </w:rPr>
            </w:pPr>
            <w:r w:rsidRPr="003650BF">
              <w:rPr>
                <w:b/>
              </w:rPr>
              <w:t>Optus Personal Plan A</w:t>
            </w:r>
          </w:p>
        </w:tc>
        <w:tc>
          <w:tcPr>
            <w:tcW w:w="2115" w:type="dxa"/>
            <w:shd w:val="clear" w:color="auto" w:fill="auto"/>
          </w:tcPr>
          <w:p w14:paraId="4ADA655E" w14:textId="77777777" w:rsidR="00821024" w:rsidRPr="003650BF" w:rsidRDefault="006A32BE" w:rsidP="005B7B5C">
            <w:pPr>
              <w:pStyle w:val="BodyText"/>
              <w:spacing w:before="100" w:after="100"/>
              <w:jc w:val="center"/>
              <w:rPr>
                <w:b/>
              </w:rPr>
            </w:pPr>
            <w:r w:rsidRPr="003650BF">
              <w:rPr>
                <w:b/>
              </w:rPr>
              <w:t>Optus Personal Plan B</w:t>
            </w:r>
          </w:p>
        </w:tc>
        <w:tc>
          <w:tcPr>
            <w:tcW w:w="2116" w:type="dxa"/>
            <w:shd w:val="clear" w:color="auto" w:fill="auto"/>
          </w:tcPr>
          <w:p w14:paraId="376FAB54" w14:textId="77777777" w:rsidR="00821024" w:rsidRPr="003650BF" w:rsidRDefault="006A32BE" w:rsidP="005B7B5C">
            <w:pPr>
              <w:pStyle w:val="BodyText"/>
              <w:spacing w:before="100" w:after="100"/>
              <w:jc w:val="center"/>
              <w:rPr>
                <w:b/>
              </w:rPr>
            </w:pPr>
            <w:r w:rsidRPr="003650BF">
              <w:rPr>
                <w:b/>
              </w:rPr>
              <w:t>Optus Personal Plan C</w:t>
            </w:r>
          </w:p>
        </w:tc>
      </w:tr>
      <w:tr w:rsidR="00821024" w:rsidRPr="003650BF" w14:paraId="612AC623" w14:textId="77777777" w:rsidTr="005B7B5C">
        <w:trPr>
          <w:trHeight w:val="20"/>
        </w:trPr>
        <w:tc>
          <w:tcPr>
            <w:tcW w:w="4068" w:type="dxa"/>
            <w:shd w:val="clear" w:color="auto" w:fill="auto"/>
          </w:tcPr>
          <w:p w14:paraId="460CD16E" w14:textId="77777777" w:rsidR="00821024" w:rsidRPr="003650BF" w:rsidRDefault="006A32BE" w:rsidP="005B7B5C">
            <w:pPr>
              <w:pStyle w:val="BodyText"/>
              <w:spacing w:before="100" w:after="100"/>
              <w:rPr>
                <w:b/>
              </w:rPr>
            </w:pPr>
            <w:r w:rsidRPr="003650BF">
              <w:rPr>
                <w:b/>
              </w:rPr>
              <w:t>Minimum Monthly Commitment / Monthly Access Fee</w:t>
            </w:r>
          </w:p>
        </w:tc>
        <w:tc>
          <w:tcPr>
            <w:tcW w:w="2115" w:type="dxa"/>
            <w:shd w:val="clear" w:color="auto" w:fill="auto"/>
          </w:tcPr>
          <w:p w14:paraId="74CB4485" w14:textId="77777777" w:rsidR="00821024" w:rsidRPr="003650BF" w:rsidRDefault="006A32BE" w:rsidP="005B7B5C">
            <w:pPr>
              <w:pStyle w:val="BodyText"/>
              <w:spacing w:before="100" w:after="100"/>
              <w:jc w:val="center"/>
            </w:pPr>
            <w:r w:rsidRPr="003650BF">
              <w:t>$0.00</w:t>
            </w:r>
          </w:p>
        </w:tc>
        <w:tc>
          <w:tcPr>
            <w:tcW w:w="2115" w:type="dxa"/>
            <w:shd w:val="clear" w:color="auto" w:fill="auto"/>
          </w:tcPr>
          <w:p w14:paraId="3510A12C" w14:textId="77777777" w:rsidR="00821024" w:rsidRPr="003650BF" w:rsidRDefault="006A32BE" w:rsidP="005B7B5C">
            <w:pPr>
              <w:pStyle w:val="BodyText"/>
              <w:spacing w:before="100" w:after="100"/>
              <w:jc w:val="center"/>
            </w:pPr>
            <w:r w:rsidRPr="003650BF">
              <w:t>$0.00</w:t>
            </w:r>
          </w:p>
        </w:tc>
        <w:tc>
          <w:tcPr>
            <w:tcW w:w="2116" w:type="dxa"/>
            <w:shd w:val="clear" w:color="auto" w:fill="auto"/>
          </w:tcPr>
          <w:p w14:paraId="5A03DC64" w14:textId="77777777" w:rsidR="00821024" w:rsidRPr="003650BF" w:rsidRDefault="006A32BE" w:rsidP="005B7B5C">
            <w:pPr>
              <w:pStyle w:val="BodyText"/>
              <w:spacing w:before="100" w:after="100"/>
              <w:jc w:val="center"/>
            </w:pPr>
            <w:r w:rsidRPr="003650BF">
              <w:t>$0.00</w:t>
            </w:r>
          </w:p>
        </w:tc>
      </w:tr>
      <w:tr w:rsidR="00821024" w:rsidRPr="003650BF" w14:paraId="2A3EA898" w14:textId="77777777" w:rsidTr="005B7B5C">
        <w:trPr>
          <w:trHeight w:val="20"/>
        </w:trPr>
        <w:tc>
          <w:tcPr>
            <w:tcW w:w="4068" w:type="dxa"/>
            <w:shd w:val="clear" w:color="auto" w:fill="auto"/>
          </w:tcPr>
          <w:p w14:paraId="41001670" w14:textId="77777777" w:rsidR="00821024" w:rsidRPr="003650BF" w:rsidRDefault="006A32BE" w:rsidP="005B7B5C">
            <w:pPr>
              <w:pStyle w:val="BodyText"/>
              <w:spacing w:before="100" w:after="100"/>
            </w:pPr>
            <w:r w:rsidRPr="003650BF">
              <w:rPr>
                <w:b/>
              </w:rPr>
              <w:t>Call Charges</w:t>
            </w:r>
            <w:r w:rsidRPr="003650BF">
              <w:t xml:space="preserve"> (per 30 seconds)</w:t>
            </w:r>
          </w:p>
          <w:p w14:paraId="3B69ABD7" w14:textId="77777777" w:rsidR="00821024" w:rsidRPr="003650BF" w:rsidRDefault="006A32BE" w:rsidP="005B7B5C">
            <w:pPr>
              <w:pStyle w:val="BodyText"/>
              <w:spacing w:before="100" w:after="100"/>
              <w:rPr>
                <w:b/>
              </w:rPr>
            </w:pPr>
            <w:r w:rsidRPr="003650BF">
              <w:rPr>
                <w:b/>
              </w:rPr>
              <w:t>Peak &amp; Off-Peak:</w:t>
            </w:r>
          </w:p>
          <w:p w14:paraId="5FF2392F" w14:textId="77777777" w:rsidR="00821024" w:rsidRPr="003650BF" w:rsidRDefault="006A32BE" w:rsidP="005B7B5C">
            <w:pPr>
              <w:pStyle w:val="BodyText"/>
              <w:spacing w:before="100" w:after="100"/>
              <w:rPr>
                <w:i/>
              </w:rPr>
            </w:pPr>
            <w:r w:rsidRPr="003650BF">
              <w:rPr>
                <w:i/>
              </w:rPr>
              <w:t>Local &amp; National Long Distance</w:t>
            </w:r>
          </w:p>
          <w:p w14:paraId="6A88B75C" w14:textId="77777777" w:rsidR="00821024" w:rsidRPr="003650BF" w:rsidRDefault="006A32BE" w:rsidP="005B7B5C">
            <w:pPr>
              <w:pStyle w:val="BodyText"/>
              <w:spacing w:before="100" w:after="100"/>
            </w:pPr>
            <w:r w:rsidRPr="003650BF">
              <w:rPr>
                <w:i/>
              </w:rPr>
              <w:t>To Optus GSM Network &amp; Other Mobiles</w:t>
            </w:r>
          </w:p>
        </w:tc>
        <w:tc>
          <w:tcPr>
            <w:tcW w:w="2115" w:type="dxa"/>
            <w:shd w:val="clear" w:color="auto" w:fill="auto"/>
          </w:tcPr>
          <w:p w14:paraId="19EF24DB" w14:textId="77777777" w:rsidR="00821024" w:rsidRPr="003650BF" w:rsidRDefault="00821024" w:rsidP="005B7B5C">
            <w:pPr>
              <w:pStyle w:val="BodyText"/>
              <w:spacing w:before="100" w:after="100"/>
              <w:jc w:val="center"/>
            </w:pPr>
          </w:p>
          <w:p w14:paraId="0665B6A3" w14:textId="77777777" w:rsidR="00821024" w:rsidRPr="003650BF" w:rsidRDefault="00821024" w:rsidP="005B7B5C">
            <w:pPr>
              <w:pStyle w:val="BodyText"/>
              <w:spacing w:before="100" w:after="100"/>
              <w:jc w:val="center"/>
            </w:pPr>
          </w:p>
          <w:p w14:paraId="071C2CDD" w14:textId="77777777" w:rsidR="00821024" w:rsidRPr="003650BF" w:rsidRDefault="006A32BE" w:rsidP="005B7B5C">
            <w:pPr>
              <w:pStyle w:val="BodyText"/>
              <w:spacing w:before="100" w:after="100"/>
              <w:jc w:val="center"/>
            </w:pPr>
            <w:r w:rsidRPr="003650BF">
              <w:t>$0.11</w:t>
            </w:r>
          </w:p>
          <w:p w14:paraId="5EF1BCC0" w14:textId="77777777" w:rsidR="00821024" w:rsidRPr="003650BF" w:rsidRDefault="006A32BE" w:rsidP="005B7B5C">
            <w:pPr>
              <w:pStyle w:val="BodyText"/>
              <w:spacing w:before="100" w:after="100"/>
              <w:jc w:val="center"/>
            </w:pPr>
            <w:r w:rsidRPr="003650BF">
              <w:t>$0.11</w:t>
            </w:r>
          </w:p>
        </w:tc>
        <w:tc>
          <w:tcPr>
            <w:tcW w:w="2115" w:type="dxa"/>
            <w:shd w:val="clear" w:color="auto" w:fill="auto"/>
          </w:tcPr>
          <w:p w14:paraId="7AE300DE" w14:textId="77777777" w:rsidR="00821024" w:rsidRPr="003650BF" w:rsidRDefault="00821024" w:rsidP="005B7B5C">
            <w:pPr>
              <w:pStyle w:val="BodyText"/>
              <w:spacing w:before="100" w:after="100"/>
              <w:jc w:val="center"/>
            </w:pPr>
          </w:p>
          <w:p w14:paraId="71A52CCC" w14:textId="77777777" w:rsidR="00821024" w:rsidRPr="003650BF" w:rsidRDefault="00821024" w:rsidP="005B7B5C">
            <w:pPr>
              <w:pStyle w:val="BodyText"/>
              <w:spacing w:before="100" w:after="100"/>
              <w:jc w:val="center"/>
            </w:pPr>
          </w:p>
          <w:p w14:paraId="68B47A87" w14:textId="77777777" w:rsidR="00821024" w:rsidRPr="003650BF" w:rsidRDefault="006A32BE" w:rsidP="005B7B5C">
            <w:pPr>
              <w:pStyle w:val="BodyText"/>
              <w:spacing w:before="100" w:after="100"/>
              <w:jc w:val="center"/>
            </w:pPr>
            <w:r w:rsidRPr="003650BF">
              <w:t>$0.121</w:t>
            </w:r>
          </w:p>
          <w:p w14:paraId="6ECD86F3" w14:textId="77777777" w:rsidR="00821024" w:rsidRPr="003650BF" w:rsidRDefault="006A32BE" w:rsidP="005B7B5C">
            <w:pPr>
              <w:pStyle w:val="BodyText"/>
              <w:spacing w:before="100" w:after="100"/>
              <w:jc w:val="center"/>
            </w:pPr>
            <w:r w:rsidRPr="003650BF">
              <w:t>$0.121</w:t>
            </w:r>
          </w:p>
        </w:tc>
        <w:tc>
          <w:tcPr>
            <w:tcW w:w="2116" w:type="dxa"/>
            <w:shd w:val="clear" w:color="auto" w:fill="auto"/>
          </w:tcPr>
          <w:p w14:paraId="5DBF066C" w14:textId="77777777" w:rsidR="00821024" w:rsidRPr="003650BF" w:rsidRDefault="00821024" w:rsidP="005B7B5C">
            <w:pPr>
              <w:pStyle w:val="BodyText"/>
              <w:spacing w:before="100" w:after="100"/>
              <w:jc w:val="center"/>
            </w:pPr>
          </w:p>
          <w:p w14:paraId="046637AD" w14:textId="77777777" w:rsidR="00821024" w:rsidRPr="003650BF" w:rsidRDefault="00821024" w:rsidP="005B7B5C">
            <w:pPr>
              <w:pStyle w:val="BodyText"/>
              <w:spacing w:before="100" w:after="100"/>
              <w:jc w:val="center"/>
            </w:pPr>
          </w:p>
          <w:p w14:paraId="6072A48A" w14:textId="77777777" w:rsidR="00821024" w:rsidRPr="003650BF" w:rsidRDefault="006A32BE" w:rsidP="005B7B5C">
            <w:pPr>
              <w:pStyle w:val="BodyText"/>
              <w:spacing w:before="100" w:after="100"/>
              <w:jc w:val="center"/>
            </w:pPr>
            <w:r w:rsidRPr="003650BF">
              <w:t>$0.11</w:t>
            </w:r>
          </w:p>
          <w:p w14:paraId="291F20EB" w14:textId="77777777" w:rsidR="00821024" w:rsidRPr="003650BF" w:rsidRDefault="006A32BE" w:rsidP="005B7B5C">
            <w:pPr>
              <w:pStyle w:val="BodyText"/>
              <w:spacing w:before="100" w:after="100"/>
              <w:jc w:val="center"/>
            </w:pPr>
            <w:r w:rsidRPr="003650BF">
              <w:t>$0.11</w:t>
            </w:r>
          </w:p>
        </w:tc>
      </w:tr>
      <w:tr w:rsidR="00821024" w:rsidRPr="003650BF" w14:paraId="264D9DC2" w14:textId="77777777" w:rsidTr="005B7B5C">
        <w:trPr>
          <w:trHeight w:val="20"/>
        </w:trPr>
        <w:tc>
          <w:tcPr>
            <w:tcW w:w="4068" w:type="dxa"/>
            <w:shd w:val="clear" w:color="auto" w:fill="auto"/>
          </w:tcPr>
          <w:p w14:paraId="40D6A529" w14:textId="77777777" w:rsidR="00821024" w:rsidRPr="003650BF" w:rsidRDefault="006A32BE" w:rsidP="005B7B5C">
            <w:pPr>
              <w:pStyle w:val="BodyText"/>
              <w:spacing w:before="100" w:after="100"/>
              <w:rPr>
                <w:b/>
              </w:rPr>
            </w:pPr>
            <w:r w:rsidRPr="003650BF">
              <w:rPr>
                <w:b/>
              </w:rPr>
              <w:t>Initial Charge (call connection charge)</w:t>
            </w:r>
          </w:p>
        </w:tc>
        <w:tc>
          <w:tcPr>
            <w:tcW w:w="2115" w:type="dxa"/>
            <w:shd w:val="clear" w:color="auto" w:fill="auto"/>
          </w:tcPr>
          <w:p w14:paraId="058AFCDA" w14:textId="77777777" w:rsidR="00821024" w:rsidRPr="003650BF" w:rsidRDefault="006A32BE" w:rsidP="005B7B5C">
            <w:pPr>
              <w:pStyle w:val="BodyText"/>
              <w:spacing w:before="100" w:after="100"/>
              <w:jc w:val="center"/>
            </w:pPr>
            <w:r w:rsidRPr="003650BF">
              <w:t>$0.00</w:t>
            </w:r>
          </w:p>
        </w:tc>
        <w:tc>
          <w:tcPr>
            <w:tcW w:w="2115" w:type="dxa"/>
            <w:shd w:val="clear" w:color="auto" w:fill="auto"/>
          </w:tcPr>
          <w:p w14:paraId="4012DA56" w14:textId="77777777" w:rsidR="00821024" w:rsidRPr="003650BF" w:rsidRDefault="006A32BE" w:rsidP="005B7B5C">
            <w:pPr>
              <w:pStyle w:val="BodyText"/>
              <w:spacing w:before="100" w:after="100"/>
              <w:jc w:val="center"/>
            </w:pPr>
            <w:r w:rsidRPr="003650BF">
              <w:t>$0.00</w:t>
            </w:r>
          </w:p>
        </w:tc>
        <w:tc>
          <w:tcPr>
            <w:tcW w:w="2116" w:type="dxa"/>
            <w:shd w:val="clear" w:color="auto" w:fill="auto"/>
          </w:tcPr>
          <w:p w14:paraId="2E4EF65A" w14:textId="77777777" w:rsidR="00821024" w:rsidRPr="003650BF" w:rsidRDefault="006A32BE" w:rsidP="005B7B5C">
            <w:pPr>
              <w:pStyle w:val="BodyText"/>
              <w:spacing w:before="100" w:after="100"/>
              <w:jc w:val="center"/>
            </w:pPr>
            <w:r w:rsidRPr="003650BF">
              <w:t>$0.00</w:t>
            </w:r>
          </w:p>
        </w:tc>
      </w:tr>
      <w:tr w:rsidR="00821024" w:rsidRPr="003650BF" w14:paraId="688F4047" w14:textId="77777777" w:rsidTr="005B7B5C">
        <w:trPr>
          <w:trHeight w:val="20"/>
        </w:trPr>
        <w:tc>
          <w:tcPr>
            <w:tcW w:w="4068" w:type="dxa"/>
            <w:shd w:val="clear" w:color="auto" w:fill="auto"/>
          </w:tcPr>
          <w:p w14:paraId="0AA9E4C3" w14:textId="77777777" w:rsidR="00821024" w:rsidRPr="003650BF" w:rsidRDefault="006A32BE" w:rsidP="005B7B5C">
            <w:pPr>
              <w:pStyle w:val="BodyText"/>
              <w:spacing w:before="100" w:after="100"/>
              <w:rPr>
                <w:b/>
              </w:rPr>
            </w:pPr>
            <w:r w:rsidRPr="003650BF">
              <w:rPr>
                <w:b/>
              </w:rPr>
              <w:t>Minimum Term</w:t>
            </w:r>
          </w:p>
        </w:tc>
        <w:tc>
          <w:tcPr>
            <w:tcW w:w="2115" w:type="dxa"/>
            <w:shd w:val="clear" w:color="auto" w:fill="auto"/>
          </w:tcPr>
          <w:p w14:paraId="32B9B2AE" w14:textId="77777777" w:rsidR="00821024" w:rsidRPr="003650BF" w:rsidRDefault="006A32BE" w:rsidP="005B7B5C">
            <w:pPr>
              <w:pStyle w:val="BodyText"/>
              <w:spacing w:before="100" w:after="100"/>
              <w:jc w:val="center"/>
            </w:pPr>
            <w:r w:rsidRPr="003650BF">
              <w:t>24 months</w:t>
            </w:r>
          </w:p>
        </w:tc>
        <w:tc>
          <w:tcPr>
            <w:tcW w:w="2115" w:type="dxa"/>
            <w:shd w:val="clear" w:color="auto" w:fill="auto"/>
          </w:tcPr>
          <w:p w14:paraId="19088CA3" w14:textId="77777777" w:rsidR="00821024" w:rsidRPr="003650BF" w:rsidRDefault="006A32BE" w:rsidP="005B7B5C">
            <w:pPr>
              <w:pStyle w:val="BodyText"/>
              <w:spacing w:before="100" w:after="100"/>
              <w:jc w:val="center"/>
            </w:pPr>
            <w:r w:rsidRPr="003650BF">
              <w:t>0 months</w:t>
            </w:r>
          </w:p>
        </w:tc>
        <w:tc>
          <w:tcPr>
            <w:tcW w:w="2116" w:type="dxa"/>
            <w:shd w:val="clear" w:color="auto" w:fill="auto"/>
          </w:tcPr>
          <w:p w14:paraId="7808115E" w14:textId="77777777" w:rsidR="00821024" w:rsidRPr="003650BF" w:rsidRDefault="006A32BE" w:rsidP="005B7B5C">
            <w:pPr>
              <w:pStyle w:val="BodyText"/>
              <w:spacing w:before="100" w:after="100"/>
              <w:jc w:val="center"/>
            </w:pPr>
            <w:r w:rsidRPr="003650BF">
              <w:t>36 months</w:t>
            </w:r>
          </w:p>
        </w:tc>
      </w:tr>
      <w:tr w:rsidR="00821024" w:rsidRPr="003650BF" w14:paraId="75805EE5" w14:textId="77777777" w:rsidTr="005B7B5C">
        <w:trPr>
          <w:trHeight w:val="20"/>
        </w:trPr>
        <w:tc>
          <w:tcPr>
            <w:tcW w:w="4068" w:type="dxa"/>
            <w:shd w:val="clear" w:color="auto" w:fill="auto"/>
          </w:tcPr>
          <w:p w14:paraId="5AA1CAD1" w14:textId="77777777" w:rsidR="00821024" w:rsidRPr="003650BF" w:rsidRDefault="006A32BE" w:rsidP="005B7B5C">
            <w:pPr>
              <w:pStyle w:val="BodyText"/>
              <w:spacing w:before="100" w:after="100"/>
              <w:rPr>
                <w:b/>
              </w:rPr>
            </w:pPr>
            <w:r w:rsidRPr="003650BF">
              <w:rPr>
                <w:b/>
                <w:i/>
              </w:rPr>
              <w:t>Cancellation fee</w:t>
            </w:r>
            <w:r w:rsidRPr="003650BF">
              <w:rPr>
                <w:b/>
              </w:rPr>
              <w:t xml:space="preserve"> for each personal mobile service number</w:t>
            </w:r>
          </w:p>
        </w:tc>
        <w:tc>
          <w:tcPr>
            <w:tcW w:w="2115" w:type="dxa"/>
            <w:shd w:val="clear" w:color="auto" w:fill="auto"/>
          </w:tcPr>
          <w:p w14:paraId="0BEEAAC4" w14:textId="77777777" w:rsidR="00821024" w:rsidRPr="003650BF" w:rsidRDefault="006A32BE" w:rsidP="005B7B5C">
            <w:pPr>
              <w:pStyle w:val="BodyText"/>
              <w:spacing w:before="100" w:after="100"/>
              <w:jc w:val="center"/>
            </w:pPr>
            <w:r w:rsidRPr="003650BF">
              <w:t>$0.00</w:t>
            </w:r>
          </w:p>
        </w:tc>
        <w:tc>
          <w:tcPr>
            <w:tcW w:w="2115" w:type="dxa"/>
            <w:shd w:val="clear" w:color="auto" w:fill="auto"/>
          </w:tcPr>
          <w:p w14:paraId="5E19D7D3" w14:textId="77777777" w:rsidR="00821024" w:rsidRPr="003650BF" w:rsidRDefault="006A32BE" w:rsidP="005B7B5C">
            <w:pPr>
              <w:pStyle w:val="BodyText"/>
              <w:spacing w:before="100" w:after="100"/>
              <w:jc w:val="center"/>
            </w:pPr>
            <w:r w:rsidRPr="003650BF">
              <w:t>$0.00</w:t>
            </w:r>
          </w:p>
        </w:tc>
        <w:tc>
          <w:tcPr>
            <w:tcW w:w="2116" w:type="dxa"/>
            <w:shd w:val="clear" w:color="auto" w:fill="auto"/>
          </w:tcPr>
          <w:p w14:paraId="2079A374" w14:textId="77777777" w:rsidR="00821024" w:rsidRPr="003650BF" w:rsidRDefault="006A32BE" w:rsidP="005B7B5C">
            <w:pPr>
              <w:pStyle w:val="BodyText"/>
              <w:spacing w:before="100" w:after="100"/>
              <w:jc w:val="center"/>
            </w:pPr>
            <w:r w:rsidRPr="003650BF">
              <w:t>$110</w:t>
            </w:r>
          </w:p>
        </w:tc>
      </w:tr>
    </w:tbl>
    <w:p w14:paraId="58C57B83" w14:textId="77777777" w:rsidR="00821024" w:rsidRPr="003650BF" w:rsidRDefault="00821024">
      <w:pPr>
        <w:pStyle w:val="BodyText"/>
      </w:pPr>
      <w:bookmarkStart w:id="1058" w:name="XtraLex_rfmt_Tbx53S"/>
      <w:bookmarkStart w:id="1059" w:name="XtraLex_rfmt_Tbx53E"/>
      <w:bookmarkEnd w:id="1058"/>
      <w:bookmarkEnd w:id="1059"/>
    </w:p>
    <w:p w14:paraId="2B204867" w14:textId="77777777" w:rsidR="00821024" w:rsidRPr="003650BF" w:rsidRDefault="006A32BE">
      <w:pPr>
        <w:pStyle w:val="Heading4"/>
        <w:keepLines/>
      </w:pPr>
      <w:bookmarkStart w:id="1060" w:name="_Toc447831288"/>
      <w:bookmarkStart w:id="1061" w:name="_Toc533264686"/>
      <w:r w:rsidRPr="003650BF">
        <w:rPr>
          <w:rFonts w:eastAsia="PMingLiU"/>
        </w:rPr>
        <w:t>Optus Safari Plan</w:t>
      </w:r>
      <w:bookmarkEnd w:id="1060"/>
      <w:bookmarkEnd w:id="1061"/>
    </w:p>
    <w:p w14:paraId="10865BE8" w14:textId="77777777" w:rsidR="00821024" w:rsidRPr="003650BF" w:rsidRDefault="006A32BE">
      <w:pPr>
        <w:pStyle w:val="BodyText"/>
        <w:keepNext/>
        <w:keepLines/>
      </w:pPr>
      <w:r w:rsidRPr="003650BF">
        <w:t>The Optus Safari Plan is only available to selected customers as determined by Optus.</w:t>
      </w:r>
    </w:p>
    <w:p w14:paraId="0D808782" w14:textId="77777777" w:rsidR="00821024" w:rsidRPr="003650BF" w:rsidRDefault="006A32BE">
      <w:pPr>
        <w:pStyle w:val="BodyText"/>
        <w:keepNext/>
        <w:keepLines/>
      </w:pPr>
      <w:r w:rsidRPr="003650BF">
        <w:t>The following special conditions apply to customers connecting to the Optus Safari Plan unless specified otherwise:</w:t>
      </w:r>
    </w:p>
    <w:p w14:paraId="16DB50DC" w14:textId="77777777" w:rsidR="00821024" w:rsidRPr="003650BF" w:rsidRDefault="006A32BE">
      <w:pPr>
        <w:pStyle w:val="Heading7"/>
        <w:keepNext/>
        <w:keepLines/>
      </w:pPr>
      <w:r w:rsidRPr="003650BF">
        <w:rPr>
          <w:rFonts w:eastAsia="PMingLiU"/>
        </w:rPr>
        <w:t xml:space="preserve">customers must connect to the Optus Safari Plan set out in Table 1 below for a </w:t>
      </w:r>
      <w:r w:rsidRPr="003650BF">
        <w:rPr>
          <w:rFonts w:eastAsia="PMingLiU"/>
          <w:i/>
        </w:rPr>
        <w:t>minimum term</w:t>
      </w:r>
      <w:r w:rsidRPr="003650BF">
        <w:rPr>
          <w:rFonts w:eastAsia="PMingLiU"/>
        </w:rPr>
        <w:t xml:space="preserve"> of 24 months, or such other term as the parties agree (</w:t>
      </w:r>
      <w:r w:rsidRPr="003650BF">
        <w:rPr>
          <w:rFonts w:eastAsia="PMingLiU"/>
          <w:i/>
        </w:rPr>
        <w:t>minimum term</w:t>
      </w:r>
      <w:r w:rsidRPr="003650BF">
        <w:rPr>
          <w:rFonts w:eastAsia="PMingLiU"/>
        </w:rPr>
        <w:t>);</w:t>
      </w:r>
    </w:p>
    <w:p w14:paraId="76B9B819" w14:textId="77777777" w:rsidR="00821024" w:rsidRPr="003650BF" w:rsidRDefault="006A32BE">
      <w:pPr>
        <w:pStyle w:val="Heading7"/>
      </w:pPr>
      <w:r w:rsidRPr="003650BF">
        <w:rPr>
          <w:rFonts w:eastAsia="PMingLiU"/>
        </w:rPr>
        <w:t xml:space="preserve">customers are charged for calls from </w:t>
      </w:r>
      <w:r w:rsidRPr="003650BF">
        <w:rPr>
          <w:rFonts w:eastAsia="PMingLiU"/>
          <w:i/>
        </w:rPr>
        <w:t xml:space="preserve">Optus SIM cards </w:t>
      </w:r>
      <w:r w:rsidRPr="003650BF">
        <w:rPr>
          <w:rFonts w:eastAsia="PMingLiU"/>
        </w:rPr>
        <w:t>in accordance with the rates for their chosen Plan set out in Table 1 below;</w:t>
      </w:r>
    </w:p>
    <w:p w14:paraId="4DD88F6B" w14:textId="77777777" w:rsidR="00821024" w:rsidRPr="003650BF" w:rsidRDefault="006A32BE">
      <w:pPr>
        <w:pStyle w:val="Heading7"/>
      </w:pPr>
      <w:r w:rsidRPr="003650BF">
        <w:rPr>
          <w:rFonts w:eastAsia="PMingLiU"/>
        </w:rPr>
        <w:lastRenderedPageBreak/>
        <w:t xml:space="preserve">customers are charged for </w:t>
      </w:r>
      <w:r w:rsidRPr="003650BF">
        <w:rPr>
          <w:rFonts w:eastAsia="PMingLiU"/>
          <w:i/>
        </w:rPr>
        <w:t>value added service features</w:t>
      </w:r>
      <w:r w:rsidRPr="003650BF">
        <w:rPr>
          <w:rFonts w:eastAsia="PMingLiU"/>
        </w:rPr>
        <w:t xml:space="preserve"> in accordance with the rates set out in </w:t>
      </w:r>
      <w:hyperlink r:id="rId243" w:history="1">
        <w:r w:rsidRPr="003650BF">
          <w:rPr>
            <w:rStyle w:val="Hyperlink"/>
            <w:rFonts w:eastAsia="PMingLiU"/>
            <w:i/>
          </w:rPr>
          <w:t>Appendix Y</w:t>
        </w:r>
      </w:hyperlink>
      <w:r w:rsidRPr="003650BF">
        <w:rPr>
          <w:rFonts w:eastAsia="PMingLiU"/>
        </w:rPr>
        <w:t>;</w:t>
      </w:r>
    </w:p>
    <w:p w14:paraId="0802CAED" w14:textId="77777777" w:rsidR="00821024" w:rsidRPr="003650BF" w:rsidRDefault="006A32BE">
      <w:pPr>
        <w:pStyle w:val="Heading7"/>
      </w:pPr>
      <w:r w:rsidRPr="003650BF">
        <w:rPr>
          <w:rFonts w:eastAsia="PMingLiU"/>
        </w:rPr>
        <w:t xml:space="preserve">a customer may connect a maximum of two (2) </w:t>
      </w:r>
      <w:r w:rsidRPr="003650BF">
        <w:rPr>
          <w:rFonts w:eastAsia="PMingLiU"/>
          <w:i/>
        </w:rPr>
        <w:t xml:space="preserve">Optus SIM cards </w:t>
      </w:r>
      <w:r w:rsidRPr="003650BF">
        <w:rPr>
          <w:rFonts w:eastAsia="PMingLiU"/>
        </w:rPr>
        <w:t>to the Optus Safari Plan. Any additional Services connected to a Corporate Associate Plan may be transferred to another plan at Optus' discretion;</w:t>
      </w:r>
    </w:p>
    <w:p w14:paraId="6E2F8B69" w14:textId="77777777" w:rsidR="00821024" w:rsidRPr="003650BF" w:rsidRDefault="006A32BE">
      <w:pPr>
        <w:pStyle w:val="Heading7"/>
      </w:pPr>
      <w:r w:rsidRPr="003650BF">
        <w:rPr>
          <w:rFonts w:eastAsia="PMingLiU"/>
        </w:rPr>
        <w:t xml:space="preserve">a Special may specify a variation to the </w:t>
      </w:r>
      <w:r w:rsidRPr="003650BF">
        <w:rPr>
          <w:rFonts w:eastAsia="PMingLiU"/>
          <w:i/>
        </w:rPr>
        <w:t>cancellation fee</w:t>
      </w:r>
      <w:r w:rsidRPr="003650BF">
        <w:rPr>
          <w:rFonts w:eastAsia="PMingLiU"/>
        </w:rPr>
        <w:t xml:space="preserve"> that applies if the customer's connection to the Corporate Associate Plan is cancelled for any reason prior to the expiry of the </w:t>
      </w:r>
      <w:r w:rsidRPr="003650BF">
        <w:rPr>
          <w:rFonts w:eastAsia="PMingLiU"/>
          <w:i/>
        </w:rPr>
        <w:t>minimum term</w:t>
      </w:r>
      <w:r w:rsidRPr="003650BF">
        <w:rPr>
          <w:rFonts w:eastAsia="PMingLiU"/>
        </w:rPr>
        <w:t>;</w:t>
      </w:r>
    </w:p>
    <w:p w14:paraId="31042685" w14:textId="77777777" w:rsidR="00821024" w:rsidRPr="003650BF" w:rsidRDefault="006A32BE">
      <w:pPr>
        <w:pStyle w:val="Heading7"/>
      </w:pPr>
      <w:r w:rsidRPr="003650BF">
        <w:rPr>
          <w:rFonts w:eastAsia="PMingLiU"/>
        </w:rPr>
        <w:t xml:space="preserve">a Special may waive the </w:t>
      </w:r>
      <w:r w:rsidRPr="003650BF">
        <w:rPr>
          <w:rFonts w:eastAsia="PMingLiU"/>
          <w:i/>
        </w:rPr>
        <w:t>minimum term</w:t>
      </w:r>
      <w:r w:rsidRPr="003650BF">
        <w:rPr>
          <w:rFonts w:eastAsia="PMingLiU"/>
        </w:rPr>
        <w:t xml:space="preserve"> and / or </w:t>
      </w:r>
      <w:r w:rsidRPr="003650BF">
        <w:rPr>
          <w:rFonts w:eastAsia="PMingLiU"/>
          <w:i/>
        </w:rPr>
        <w:t>cancellation fee</w:t>
      </w:r>
      <w:r w:rsidRPr="003650BF">
        <w:rPr>
          <w:rFonts w:eastAsia="PMingLiU"/>
        </w:rPr>
        <w:t xml:space="preserve"> and may charge a dis</w:t>
      </w:r>
      <w:r w:rsidRPr="003650BF">
        <w:rPr>
          <w:rStyle w:val="Heading7Char"/>
          <w:rFonts w:eastAsia="PMingLiU"/>
        </w:rPr>
        <w:t>c</w:t>
      </w:r>
      <w:r w:rsidRPr="003650BF">
        <w:rPr>
          <w:rFonts w:eastAsia="PMingLiU"/>
        </w:rPr>
        <w:t>onnection fee of $110 if the customer disconnects the Service within 12 months of connecting to their chosen Plan.</w:t>
      </w:r>
    </w:p>
    <w:p w14:paraId="07467B09" w14:textId="77777777" w:rsidR="00821024" w:rsidRPr="003650BF" w:rsidRDefault="006A32BE" w:rsidP="00E80E40">
      <w:pPr>
        <w:pStyle w:val="BodyText"/>
        <w:keepNext/>
        <w:ind w:left="720"/>
        <w:rPr>
          <w:b/>
        </w:rPr>
      </w:pPr>
      <w:r w:rsidRPr="003650BF">
        <w:rPr>
          <w:b/>
        </w:rPr>
        <w:t>Table 1</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379"/>
        <w:gridCol w:w="4261"/>
      </w:tblGrid>
      <w:tr w:rsidR="00821024" w:rsidRPr="003650BF" w14:paraId="18EC00FC" w14:textId="77777777" w:rsidTr="005B7B5C">
        <w:tc>
          <w:tcPr>
            <w:tcW w:w="4379" w:type="dxa"/>
            <w:shd w:val="clear" w:color="auto" w:fill="auto"/>
          </w:tcPr>
          <w:p w14:paraId="35EABD05" w14:textId="77777777" w:rsidR="00821024" w:rsidRPr="003650BF" w:rsidRDefault="006A32BE" w:rsidP="00E80E40">
            <w:pPr>
              <w:pStyle w:val="BodyText"/>
              <w:keepNext/>
              <w:spacing w:before="100" w:after="100"/>
              <w:rPr>
                <w:b/>
              </w:rPr>
            </w:pPr>
            <w:r w:rsidRPr="003650BF">
              <w:rPr>
                <w:b/>
              </w:rPr>
              <w:t>Charge type</w:t>
            </w:r>
          </w:p>
        </w:tc>
        <w:tc>
          <w:tcPr>
            <w:tcW w:w="4261" w:type="dxa"/>
            <w:shd w:val="clear" w:color="auto" w:fill="auto"/>
          </w:tcPr>
          <w:p w14:paraId="09623DDD" w14:textId="77777777" w:rsidR="00821024" w:rsidRPr="003650BF" w:rsidRDefault="006A32BE" w:rsidP="00E80E40">
            <w:pPr>
              <w:pStyle w:val="BodyText"/>
              <w:keepNext/>
              <w:spacing w:before="100" w:after="100"/>
              <w:jc w:val="center"/>
              <w:rPr>
                <w:b/>
              </w:rPr>
            </w:pPr>
            <w:r w:rsidRPr="003650BF">
              <w:rPr>
                <w:b/>
              </w:rPr>
              <w:t>Optus Safari Plan</w:t>
            </w:r>
          </w:p>
        </w:tc>
      </w:tr>
      <w:tr w:rsidR="00821024" w:rsidRPr="003650BF" w14:paraId="13287A3E" w14:textId="77777777" w:rsidTr="005B7B5C">
        <w:tc>
          <w:tcPr>
            <w:tcW w:w="4379" w:type="dxa"/>
            <w:shd w:val="clear" w:color="auto" w:fill="auto"/>
          </w:tcPr>
          <w:p w14:paraId="30EE71C7" w14:textId="77777777" w:rsidR="00821024" w:rsidRPr="003650BF" w:rsidRDefault="006A32BE" w:rsidP="005B7B5C">
            <w:pPr>
              <w:pStyle w:val="BodyText"/>
              <w:spacing w:before="100" w:after="100"/>
              <w:rPr>
                <w:i/>
              </w:rPr>
            </w:pPr>
            <w:r w:rsidRPr="003650BF">
              <w:t xml:space="preserve">Monthly </w:t>
            </w:r>
            <w:r w:rsidRPr="003650BF">
              <w:rPr>
                <w:i/>
              </w:rPr>
              <w:t>access fee</w:t>
            </w:r>
          </w:p>
        </w:tc>
        <w:tc>
          <w:tcPr>
            <w:tcW w:w="4261" w:type="dxa"/>
            <w:shd w:val="clear" w:color="auto" w:fill="auto"/>
          </w:tcPr>
          <w:p w14:paraId="468FBBE7" w14:textId="77777777" w:rsidR="00821024" w:rsidRPr="003650BF" w:rsidRDefault="006A32BE" w:rsidP="005B7B5C">
            <w:pPr>
              <w:pStyle w:val="BodyText"/>
              <w:spacing w:before="100" w:after="100"/>
              <w:jc w:val="center"/>
            </w:pPr>
            <w:r w:rsidRPr="003650BF">
              <w:t>$0</w:t>
            </w:r>
          </w:p>
        </w:tc>
      </w:tr>
      <w:tr w:rsidR="00821024" w:rsidRPr="003650BF" w14:paraId="69A6421B" w14:textId="77777777" w:rsidTr="005B7B5C">
        <w:tc>
          <w:tcPr>
            <w:tcW w:w="4379" w:type="dxa"/>
            <w:shd w:val="clear" w:color="auto" w:fill="auto"/>
          </w:tcPr>
          <w:p w14:paraId="12E65087" w14:textId="77777777" w:rsidR="00821024" w:rsidRPr="003650BF" w:rsidRDefault="006A32BE" w:rsidP="005B7B5C">
            <w:pPr>
              <w:pStyle w:val="BodyText"/>
              <w:spacing w:before="100" w:after="100"/>
            </w:pPr>
            <w:r w:rsidRPr="003650BF">
              <w:rPr>
                <w:i/>
              </w:rPr>
              <w:t>Local calls</w:t>
            </w:r>
            <w:r w:rsidRPr="003650BF">
              <w:t xml:space="preserve"> </w:t>
            </w:r>
            <w:r w:rsidRPr="003650BF">
              <w:rPr>
                <w:i/>
              </w:rPr>
              <w:t>and national long distance calls</w:t>
            </w:r>
          </w:p>
        </w:tc>
        <w:tc>
          <w:tcPr>
            <w:tcW w:w="4261" w:type="dxa"/>
            <w:shd w:val="clear" w:color="auto" w:fill="auto"/>
          </w:tcPr>
          <w:p w14:paraId="28AC00C5" w14:textId="77777777" w:rsidR="00821024" w:rsidRPr="003650BF" w:rsidRDefault="006A32BE" w:rsidP="005B7B5C">
            <w:pPr>
              <w:pStyle w:val="BodyText"/>
              <w:spacing w:before="100" w:after="100"/>
              <w:jc w:val="center"/>
            </w:pPr>
            <w:r w:rsidRPr="003650BF">
              <w:t>$0.11 per 30 seconds</w:t>
            </w:r>
          </w:p>
        </w:tc>
      </w:tr>
      <w:tr w:rsidR="00821024" w:rsidRPr="003650BF" w14:paraId="5A1FD959" w14:textId="77777777" w:rsidTr="005B7B5C">
        <w:tc>
          <w:tcPr>
            <w:tcW w:w="4379" w:type="dxa"/>
            <w:shd w:val="clear" w:color="auto" w:fill="auto"/>
          </w:tcPr>
          <w:p w14:paraId="2A42FD05" w14:textId="77777777" w:rsidR="00821024" w:rsidRPr="003650BF" w:rsidRDefault="006A32BE" w:rsidP="005B7B5C">
            <w:pPr>
              <w:pStyle w:val="BodyText"/>
              <w:spacing w:before="100" w:after="100"/>
            </w:pPr>
            <w:r w:rsidRPr="003650BF">
              <w:t>Calls to mobiles within Australia</w:t>
            </w:r>
          </w:p>
        </w:tc>
        <w:tc>
          <w:tcPr>
            <w:tcW w:w="4261" w:type="dxa"/>
            <w:shd w:val="clear" w:color="auto" w:fill="auto"/>
          </w:tcPr>
          <w:p w14:paraId="66F18247" w14:textId="77777777" w:rsidR="00821024" w:rsidRPr="003650BF" w:rsidRDefault="006A32BE" w:rsidP="005B7B5C">
            <w:pPr>
              <w:pStyle w:val="BodyText"/>
              <w:spacing w:before="100" w:after="100"/>
              <w:jc w:val="center"/>
            </w:pPr>
            <w:r w:rsidRPr="003650BF">
              <w:t>$0.11 per 30 seconds</w:t>
            </w:r>
          </w:p>
        </w:tc>
      </w:tr>
      <w:tr w:rsidR="00821024" w:rsidRPr="003650BF" w14:paraId="1315FC02" w14:textId="77777777" w:rsidTr="005B7B5C">
        <w:tc>
          <w:tcPr>
            <w:tcW w:w="4379" w:type="dxa"/>
            <w:shd w:val="clear" w:color="auto" w:fill="auto"/>
          </w:tcPr>
          <w:p w14:paraId="12E21954" w14:textId="77777777" w:rsidR="00821024" w:rsidRPr="003650BF" w:rsidRDefault="006A32BE" w:rsidP="005B7B5C">
            <w:pPr>
              <w:pStyle w:val="BodyText"/>
              <w:spacing w:before="100" w:after="100"/>
              <w:rPr>
                <w:i/>
              </w:rPr>
            </w:pPr>
            <w:r w:rsidRPr="003650BF">
              <w:rPr>
                <w:i/>
              </w:rPr>
              <w:t>Cancellation fee</w:t>
            </w:r>
          </w:p>
        </w:tc>
        <w:tc>
          <w:tcPr>
            <w:tcW w:w="4261" w:type="dxa"/>
            <w:shd w:val="clear" w:color="auto" w:fill="auto"/>
          </w:tcPr>
          <w:p w14:paraId="06F277DF" w14:textId="77777777" w:rsidR="00821024" w:rsidRPr="003650BF" w:rsidRDefault="006A32BE" w:rsidP="005B7B5C">
            <w:pPr>
              <w:pStyle w:val="BodyText"/>
              <w:spacing w:before="100" w:after="100"/>
              <w:jc w:val="center"/>
            </w:pPr>
            <w:r w:rsidRPr="003650BF">
              <w:t>$550</w:t>
            </w:r>
          </w:p>
          <w:p w14:paraId="1EED5D03" w14:textId="77777777" w:rsidR="00821024" w:rsidRPr="003650BF" w:rsidRDefault="006A32BE" w:rsidP="005B7B5C">
            <w:pPr>
              <w:pStyle w:val="BodyText"/>
              <w:spacing w:before="100" w:after="100"/>
              <w:jc w:val="center"/>
            </w:pPr>
            <w:r w:rsidRPr="003650BF">
              <w:t xml:space="preserve">In addition any </w:t>
            </w:r>
            <w:r w:rsidRPr="003650BF">
              <w:rPr>
                <w:i/>
              </w:rPr>
              <w:t>mobile phone</w:t>
            </w:r>
            <w:r w:rsidRPr="003650BF">
              <w:t xml:space="preserve"> will need to be returned or </w:t>
            </w:r>
            <w:r w:rsidRPr="003650BF">
              <w:rPr>
                <w:i/>
              </w:rPr>
              <w:t>you</w:t>
            </w:r>
            <w:r w:rsidRPr="003650BF">
              <w:t xml:space="preserve"> may pay the discounted recommended retail price for the </w:t>
            </w:r>
            <w:r w:rsidRPr="003650BF">
              <w:rPr>
                <w:i/>
              </w:rPr>
              <w:t>mobile phone</w:t>
            </w:r>
            <w:r w:rsidRPr="003650BF">
              <w:t>. The price will be discounted by an amount proportional to the period that the contract was in place before termination.</w:t>
            </w:r>
          </w:p>
        </w:tc>
      </w:tr>
    </w:tbl>
    <w:p w14:paraId="4D7189E1" w14:textId="77777777" w:rsidR="00821024" w:rsidRPr="003650BF" w:rsidRDefault="00821024">
      <w:pPr>
        <w:pStyle w:val="BodyText"/>
      </w:pPr>
      <w:bookmarkStart w:id="1062" w:name="XtraLex_rfmt_Tbx54S"/>
      <w:bookmarkStart w:id="1063" w:name="XtraLex_rfmt_Tbx54E"/>
      <w:bookmarkEnd w:id="1062"/>
      <w:bookmarkEnd w:id="1063"/>
    </w:p>
    <w:p w14:paraId="17C35C93" w14:textId="77777777" w:rsidR="00821024" w:rsidRPr="003650BF" w:rsidRDefault="006A32BE">
      <w:pPr>
        <w:pStyle w:val="Heading4"/>
      </w:pPr>
      <w:bookmarkStart w:id="1064" w:name="_Toc447831289"/>
      <w:bookmarkStart w:id="1065" w:name="_Toc533264687"/>
      <w:r w:rsidRPr="003650BF">
        <w:rPr>
          <w:rFonts w:eastAsia="PMingLiU"/>
        </w:rPr>
        <w:t>Optus Sovereign Plans</w:t>
      </w:r>
      <w:bookmarkEnd w:id="1064"/>
      <w:bookmarkEnd w:id="1065"/>
    </w:p>
    <w:p w14:paraId="3CC33318" w14:textId="77777777" w:rsidR="00821024" w:rsidRPr="003650BF" w:rsidRDefault="006A32BE">
      <w:pPr>
        <w:pStyle w:val="BodyText"/>
      </w:pPr>
      <w:r w:rsidRPr="003650BF">
        <w:t xml:space="preserve">The Optus Sovereign Plans are a suite of </w:t>
      </w:r>
      <w:r w:rsidRPr="003650BF">
        <w:rPr>
          <w:i/>
        </w:rPr>
        <w:t xml:space="preserve">pricing plans </w:t>
      </w:r>
      <w:r w:rsidRPr="003650BF">
        <w:t>which are only available under special offers to full time or part time employees of an Optus approved corporate or government entity ("Customer").</w:t>
      </w:r>
    </w:p>
    <w:p w14:paraId="278BE255" w14:textId="77777777" w:rsidR="00821024" w:rsidRPr="003650BF" w:rsidRDefault="006A32BE">
      <w:pPr>
        <w:pStyle w:val="BodyText"/>
      </w:pPr>
      <w:r w:rsidRPr="003650BF">
        <w:t>The following conditions apply to Customers connecting to an Optus Sovereign Plan 66, 88, 132 or Optus Sovereign Plan 28 SIM Only or 44 SIM Only, unless specified otherwise:</w:t>
      </w:r>
    </w:p>
    <w:p w14:paraId="3C769CB6" w14:textId="77777777" w:rsidR="00821024" w:rsidRPr="003650BF" w:rsidRDefault="006A32BE">
      <w:pPr>
        <w:pStyle w:val="Heading7"/>
      </w:pPr>
      <w:r w:rsidRPr="003650BF">
        <w:rPr>
          <w:rFonts w:eastAsia="PMingLiU"/>
        </w:rPr>
        <w:t>Optus Sovereign Plan 28 SIM Only and Optus Sovereign Plan 44 SIM Only are SIM only plans with an 18 month Committed Term for Customers who bring their own mobile device to connect to the Service. No discounted hardware package is available in connection with these plans.</w:t>
      </w:r>
    </w:p>
    <w:p w14:paraId="2D66D70C" w14:textId="77777777" w:rsidR="00821024" w:rsidRPr="003650BF" w:rsidRDefault="006A32BE">
      <w:pPr>
        <w:pStyle w:val="Heading7"/>
      </w:pPr>
      <w:r w:rsidRPr="003650BF">
        <w:rPr>
          <w:rFonts w:eastAsia="PMingLiU"/>
        </w:rPr>
        <w:t>Purchases of mobile phones in connection with the offer are available to Optus Sovereign Plan 66, 88 and 132 with a 24 month Committed Term. Customers may only choose selected phone packages offered at Optus' discretion from time to time at the listed prices.</w:t>
      </w:r>
    </w:p>
    <w:p w14:paraId="5D54B489" w14:textId="77777777" w:rsidR="00821024" w:rsidRPr="003650BF" w:rsidRDefault="006A32BE">
      <w:pPr>
        <w:pStyle w:val="Heading7"/>
      </w:pPr>
      <w:r w:rsidRPr="003650BF">
        <w:rPr>
          <w:rFonts w:eastAsia="PMingLiU"/>
        </w:rPr>
        <w:t xml:space="preserve">Customers may only connect a total of two (2) mobile services to the Optus Sovereign Plan 66, 88, 132 or the Optus Sovereign Plan 28 SIM Only or 44 SIM Only. For example, Customers may connect one service to an Optus Sovereign Plan 66, 88 or 132 and their second service to an Optus Sovereign Plan 28 SIM Only or 44 SIM Only, or Customers may connect both services to the Optus Sovereign Plan 66, 88 or 132. Any additional phones or services connected to the Optus Sovereign Plan 66, 88 or 132 or Optus Sovereign Plan 28 SIM Only or 44 SIM Only may be transferred to another plan at Optus' discretion. In addition, and where applicable, Customers may only purchase two (2) </w:t>
      </w:r>
      <w:r w:rsidRPr="003650BF">
        <w:rPr>
          <w:rFonts w:eastAsia="PMingLiU"/>
          <w:i/>
        </w:rPr>
        <w:t>mobile phone</w:t>
      </w:r>
      <w:r w:rsidRPr="003650BF">
        <w:rPr>
          <w:rFonts w:eastAsia="PMingLiU"/>
        </w:rPr>
        <w:t>s per Customer, unless otherwise specified in a promotion.</w:t>
      </w:r>
    </w:p>
    <w:p w14:paraId="159EC90F" w14:textId="77777777" w:rsidR="00821024" w:rsidRPr="003650BF" w:rsidRDefault="006A32BE">
      <w:pPr>
        <w:pStyle w:val="Heading7"/>
      </w:pPr>
      <w:r w:rsidRPr="003650BF">
        <w:rPr>
          <w:rFonts w:eastAsia="PMingLiU"/>
        </w:rPr>
        <w:t>All charges incurred under the Optus Sovereign Plan 66, 88 or 132 and Optus Sovereign Plan 28 SIM Only or 44 SIM Only must be billed to an account in the name of the Customer.</w:t>
      </w:r>
    </w:p>
    <w:p w14:paraId="0793FD66" w14:textId="77777777" w:rsidR="00821024" w:rsidRPr="003650BF" w:rsidRDefault="006A32BE">
      <w:pPr>
        <w:pStyle w:val="Heading7"/>
      </w:pPr>
      <w:r w:rsidRPr="003650BF">
        <w:rPr>
          <w:rFonts w:eastAsia="PMingLiU"/>
        </w:rPr>
        <w:lastRenderedPageBreak/>
        <w:t xml:space="preserve">Customers connecting to Optus Sovereign Plan 66, 88 or 132 or to Optus Sovereign Plan 28 SIM Only or 44 SIM Only under a special promotion agree to connect, in the case of the Optus Sovereign Plan 66, 88 or 132, for a 24 month </w:t>
      </w:r>
      <w:r w:rsidRPr="003650BF">
        <w:rPr>
          <w:rFonts w:eastAsia="PMingLiU"/>
          <w:i/>
        </w:rPr>
        <w:t>minimum term</w:t>
      </w:r>
      <w:r w:rsidRPr="003650BF">
        <w:rPr>
          <w:rFonts w:eastAsia="PMingLiU"/>
        </w:rPr>
        <w:t xml:space="preserve"> or such other term as the parties agree (</w:t>
      </w:r>
      <w:r w:rsidRPr="003650BF">
        <w:rPr>
          <w:rFonts w:eastAsia="PMingLiU"/>
          <w:i/>
        </w:rPr>
        <w:t>minimum term</w:t>
      </w:r>
      <w:r w:rsidRPr="003650BF">
        <w:rPr>
          <w:rFonts w:eastAsia="PMingLiU"/>
        </w:rPr>
        <w:t xml:space="preserve">) and, in the case of the Optus Sovereign Plan 28 SIM Only or 44 SIM Only, for an 18 month </w:t>
      </w:r>
      <w:r w:rsidRPr="003650BF">
        <w:rPr>
          <w:rFonts w:eastAsia="PMingLiU"/>
          <w:i/>
        </w:rPr>
        <w:t>minimum term</w:t>
      </w:r>
      <w:r w:rsidRPr="003650BF">
        <w:rPr>
          <w:rFonts w:eastAsia="PMingLiU"/>
        </w:rPr>
        <w:t xml:space="preserve"> or such other term as the parties agree (</w:t>
      </w:r>
      <w:r w:rsidRPr="003650BF">
        <w:rPr>
          <w:rFonts w:eastAsia="PMingLiU"/>
          <w:i/>
        </w:rPr>
        <w:t>minimum term</w:t>
      </w:r>
      <w:r w:rsidRPr="003650BF">
        <w:rPr>
          <w:rFonts w:eastAsia="PMingLiU"/>
        </w:rPr>
        <w:t>).</w:t>
      </w:r>
    </w:p>
    <w:p w14:paraId="536CE754" w14:textId="77777777" w:rsidR="00821024" w:rsidRPr="003650BF" w:rsidRDefault="006A32BE">
      <w:pPr>
        <w:pStyle w:val="Heading7"/>
      </w:pPr>
      <w:r w:rsidRPr="003650BF">
        <w:rPr>
          <w:rFonts w:eastAsia="PMingLiU"/>
        </w:rPr>
        <w:t xml:space="preserve">If the Customer's connection to the relevant Optus Sovereign Plan 66, 88 or 132 or Optus Sovereign Plan 28 SIM Only or 44 SIM Only is cancelled prior to expiry of the </w:t>
      </w:r>
      <w:r w:rsidRPr="003650BF">
        <w:rPr>
          <w:rFonts w:eastAsia="PMingLiU"/>
          <w:i/>
        </w:rPr>
        <w:t>minimum term</w:t>
      </w:r>
      <w:r w:rsidRPr="003650BF">
        <w:rPr>
          <w:rFonts w:eastAsia="PMingLiU"/>
        </w:rPr>
        <w:t xml:space="preserve">, the Customer must pay to Optus a </w:t>
      </w:r>
      <w:r w:rsidRPr="003650BF">
        <w:rPr>
          <w:rFonts w:eastAsia="PMingLiU"/>
          <w:i/>
        </w:rPr>
        <w:t>cancellation fee</w:t>
      </w:r>
      <w:r w:rsidRPr="003650BF">
        <w:rPr>
          <w:rFonts w:eastAsia="PMingLiU"/>
        </w:rPr>
        <w:t xml:space="preserve"> in the amount set out in the table below for the applicable </w:t>
      </w:r>
      <w:r w:rsidRPr="003650BF">
        <w:rPr>
          <w:rFonts w:eastAsia="PMingLiU"/>
          <w:i/>
        </w:rPr>
        <w:t>minimum term</w:t>
      </w:r>
      <w:r w:rsidRPr="003650BF">
        <w:rPr>
          <w:rFonts w:eastAsia="PMingLiU"/>
        </w:rPr>
        <w:t>.</w:t>
      </w:r>
    </w:p>
    <w:p w14:paraId="13F360FA" w14:textId="77777777" w:rsidR="00821024" w:rsidRPr="003650BF" w:rsidRDefault="006A32BE">
      <w:pPr>
        <w:pStyle w:val="Heading7"/>
      </w:pPr>
      <w:r w:rsidRPr="003650BF">
        <w:rPr>
          <w:rFonts w:eastAsia="PMingLiU"/>
        </w:rPr>
        <w:t>T</w:t>
      </w:r>
      <w:r w:rsidRPr="003650BF">
        <w:rPr>
          <w:rStyle w:val="Heading7Char"/>
          <w:rFonts w:eastAsia="PMingLiU"/>
        </w:rPr>
        <w:t>h</w:t>
      </w:r>
      <w:r w:rsidRPr="003650BF">
        <w:rPr>
          <w:rFonts w:eastAsia="PMingLiU"/>
        </w:rPr>
        <w:t>e Optus Sovereign Plan 66, 88 and 132 and Optus Sovereign Plan 28 SIM Only and 44 SIM Only include a minimum monthly access fee that is charged regardless of usage each month and include a component of included call credits as specified in the table below.</w:t>
      </w:r>
    </w:p>
    <w:p w14:paraId="7ADC1A07" w14:textId="77777777" w:rsidR="00821024" w:rsidRPr="003650BF" w:rsidRDefault="006A32BE">
      <w:pPr>
        <w:pStyle w:val="Heading7"/>
      </w:pPr>
      <w:r w:rsidRPr="003650BF">
        <w:rPr>
          <w:rFonts w:eastAsia="PMingLiU"/>
        </w:rPr>
        <w:t>If the Customer ceases to be employed by the approved corporate or government entity, the Customer may be transferred to another plan at Optus' discretion, or may be allowed to remain on this plan with the additional discounts and other benefits removed.</w:t>
      </w:r>
    </w:p>
    <w:p w14:paraId="68DF7C1F" w14:textId="77777777" w:rsidR="00821024" w:rsidRPr="003650BF" w:rsidRDefault="006A32BE">
      <w:pPr>
        <w:pStyle w:val="Heading7"/>
      </w:pPr>
      <w:r w:rsidRPr="003650BF">
        <w:rPr>
          <w:rFonts w:eastAsia="PMingLiU"/>
        </w:rPr>
        <w:t>If the agreement between Optus and the approved corporate or government entity is cancelled, terminated or varied, the Customer may be transferred to another plan at Optus' discretion, or may be allowed to remain on this plan with the additional discounts and other benefits removed.</w:t>
      </w:r>
    </w:p>
    <w:p w14:paraId="60A99B95" w14:textId="77777777" w:rsidR="00821024" w:rsidRPr="003650BF" w:rsidRDefault="006A32BE">
      <w:pPr>
        <w:pStyle w:val="Heading7"/>
      </w:pPr>
      <w:r w:rsidRPr="003650BF">
        <w:rPr>
          <w:rFonts w:eastAsia="PMingLiU"/>
        </w:rPr>
        <w:t>The Customer must pay its account by Direct Debit. If the Customer fails to pay via Direct Debit (i.e. attempts to, but fails), the Customer must pay to Optus the dishonour fee specified in the Standard Agreement (as varied from time to time).</w:t>
      </w:r>
    </w:p>
    <w:p w14:paraId="65C299AA" w14:textId="77777777" w:rsidR="00821024" w:rsidRPr="003650BF" w:rsidRDefault="006A32BE">
      <w:pPr>
        <w:pStyle w:val="Heading7"/>
      </w:pPr>
      <w:r w:rsidRPr="003650BF">
        <w:rPr>
          <w:rFonts w:eastAsia="PMingLiU"/>
        </w:rPr>
        <w:t xml:space="preserve">Some promotions may vary or waive the monthly access fee or the minimum call spend requirement. Any variation will not be taken into account when determining the </w:t>
      </w:r>
      <w:r w:rsidRPr="003650BF">
        <w:rPr>
          <w:rFonts w:eastAsia="PMingLiU"/>
          <w:i/>
        </w:rPr>
        <w:t>cancellation fee</w:t>
      </w:r>
      <w:r w:rsidRPr="003650BF">
        <w:rPr>
          <w:rFonts w:eastAsia="PMingLiU"/>
        </w:rPr>
        <w:t>.</w:t>
      </w:r>
    </w:p>
    <w:p w14:paraId="758DF63B" w14:textId="77777777" w:rsidR="00821024" w:rsidRPr="003650BF" w:rsidRDefault="006A32BE">
      <w:pPr>
        <w:pStyle w:val="Heading7"/>
      </w:pPr>
      <w:r w:rsidRPr="003650BF">
        <w:rPr>
          <w:rFonts w:eastAsia="PMingLiU"/>
        </w:rPr>
        <w:t xml:space="preserve">Some special promotions may vary the </w:t>
      </w:r>
      <w:r w:rsidRPr="003650BF">
        <w:rPr>
          <w:rFonts w:eastAsia="PMingLiU"/>
          <w:i/>
        </w:rPr>
        <w:t>cancellation fee</w:t>
      </w:r>
      <w:r w:rsidRPr="003650BF">
        <w:rPr>
          <w:rFonts w:eastAsia="PMingLiU"/>
        </w:rPr>
        <w:t xml:space="preserve"> that applies if the Customer's connection to the Optus Sovereign Plan 66, 88 or 132 or Optus Sovereign Plan 28 SIM Only or 44 SIM Only is cancelled for any reason prior to the expiry of the </w:t>
      </w:r>
      <w:r w:rsidRPr="003650BF">
        <w:rPr>
          <w:rFonts w:eastAsia="PMingLiU"/>
          <w:i/>
        </w:rPr>
        <w:t>minimum term</w:t>
      </w:r>
      <w:r w:rsidRPr="003650BF">
        <w:rPr>
          <w:rFonts w:eastAsia="PMingLiU"/>
        </w:rPr>
        <w:t>, as specified in the special promotion.</w:t>
      </w:r>
    </w:p>
    <w:p w14:paraId="622C2FB7" w14:textId="77777777" w:rsidR="00821024" w:rsidRPr="003650BF" w:rsidRDefault="006A32BE">
      <w:pPr>
        <w:pStyle w:val="Heading7"/>
      </w:pPr>
      <w:r w:rsidRPr="003650BF">
        <w:rPr>
          <w:rFonts w:eastAsia="PMingLiU"/>
        </w:rPr>
        <w:t>Calls are charged at the rates set out in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38"/>
        <w:gridCol w:w="1575"/>
        <w:gridCol w:w="1575"/>
        <w:gridCol w:w="1575"/>
        <w:gridCol w:w="1575"/>
        <w:gridCol w:w="1576"/>
      </w:tblGrid>
      <w:tr w:rsidR="00821024" w:rsidRPr="003650BF" w14:paraId="4EC783DA" w14:textId="77777777" w:rsidTr="005B7B5C">
        <w:trPr>
          <w:tblHeader/>
        </w:trPr>
        <w:tc>
          <w:tcPr>
            <w:tcW w:w="2538" w:type="dxa"/>
            <w:shd w:val="clear" w:color="auto" w:fill="auto"/>
          </w:tcPr>
          <w:p w14:paraId="542F6A1A" w14:textId="77777777" w:rsidR="00821024" w:rsidRPr="003650BF" w:rsidRDefault="006A32BE" w:rsidP="005B7B5C">
            <w:pPr>
              <w:pStyle w:val="BodyText"/>
              <w:spacing w:before="100" w:after="100"/>
              <w:rPr>
                <w:b/>
              </w:rPr>
            </w:pPr>
            <w:r w:rsidRPr="003650BF">
              <w:rPr>
                <w:b/>
              </w:rPr>
              <w:t>Optus Sovereign Plan</w:t>
            </w:r>
          </w:p>
        </w:tc>
        <w:tc>
          <w:tcPr>
            <w:tcW w:w="1575" w:type="dxa"/>
            <w:shd w:val="clear" w:color="auto" w:fill="auto"/>
          </w:tcPr>
          <w:p w14:paraId="3A06537E" w14:textId="77777777" w:rsidR="00821024" w:rsidRPr="003650BF" w:rsidRDefault="006A32BE" w:rsidP="005B7B5C">
            <w:pPr>
              <w:pStyle w:val="BodyText"/>
              <w:spacing w:before="100" w:after="100"/>
              <w:jc w:val="center"/>
              <w:rPr>
                <w:b/>
              </w:rPr>
            </w:pPr>
            <w:r w:rsidRPr="003650BF">
              <w:rPr>
                <w:b/>
              </w:rPr>
              <w:t>Sovereign 28 SIM Only</w:t>
            </w:r>
          </w:p>
        </w:tc>
        <w:tc>
          <w:tcPr>
            <w:tcW w:w="1575" w:type="dxa"/>
            <w:shd w:val="clear" w:color="auto" w:fill="auto"/>
          </w:tcPr>
          <w:p w14:paraId="1FBDDFC4" w14:textId="77777777" w:rsidR="00821024" w:rsidRPr="003650BF" w:rsidRDefault="006A32BE" w:rsidP="005B7B5C">
            <w:pPr>
              <w:pStyle w:val="BodyText"/>
              <w:spacing w:before="100" w:after="100"/>
              <w:jc w:val="center"/>
              <w:rPr>
                <w:b/>
              </w:rPr>
            </w:pPr>
            <w:r w:rsidRPr="003650BF">
              <w:rPr>
                <w:b/>
              </w:rPr>
              <w:t>Sovereign 44 SIM Only</w:t>
            </w:r>
          </w:p>
        </w:tc>
        <w:tc>
          <w:tcPr>
            <w:tcW w:w="1575" w:type="dxa"/>
            <w:shd w:val="clear" w:color="auto" w:fill="auto"/>
          </w:tcPr>
          <w:p w14:paraId="523E379F" w14:textId="77777777" w:rsidR="00821024" w:rsidRPr="003650BF" w:rsidRDefault="006A32BE" w:rsidP="005B7B5C">
            <w:pPr>
              <w:pStyle w:val="BodyText"/>
              <w:spacing w:before="100" w:after="100"/>
              <w:jc w:val="center"/>
              <w:rPr>
                <w:b/>
              </w:rPr>
            </w:pPr>
            <w:r w:rsidRPr="003650BF">
              <w:rPr>
                <w:b/>
              </w:rPr>
              <w:t>Sovereign 66</w:t>
            </w:r>
          </w:p>
        </w:tc>
        <w:tc>
          <w:tcPr>
            <w:tcW w:w="1575" w:type="dxa"/>
            <w:shd w:val="clear" w:color="auto" w:fill="auto"/>
          </w:tcPr>
          <w:p w14:paraId="37E8AB4D" w14:textId="77777777" w:rsidR="00821024" w:rsidRPr="003650BF" w:rsidRDefault="006A32BE" w:rsidP="005B7B5C">
            <w:pPr>
              <w:pStyle w:val="BodyText"/>
              <w:spacing w:before="100" w:after="100"/>
              <w:jc w:val="center"/>
              <w:rPr>
                <w:b/>
              </w:rPr>
            </w:pPr>
            <w:r w:rsidRPr="003650BF">
              <w:rPr>
                <w:b/>
              </w:rPr>
              <w:t>Sovereign 88</w:t>
            </w:r>
          </w:p>
        </w:tc>
        <w:tc>
          <w:tcPr>
            <w:tcW w:w="1576" w:type="dxa"/>
            <w:shd w:val="clear" w:color="auto" w:fill="auto"/>
          </w:tcPr>
          <w:p w14:paraId="740068F5" w14:textId="77777777" w:rsidR="00821024" w:rsidRPr="003650BF" w:rsidRDefault="006A32BE" w:rsidP="005B7B5C">
            <w:pPr>
              <w:pStyle w:val="BodyText"/>
              <w:spacing w:before="100" w:after="100"/>
              <w:jc w:val="center"/>
              <w:rPr>
                <w:b/>
              </w:rPr>
            </w:pPr>
            <w:r w:rsidRPr="003650BF">
              <w:rPr>
                <w:b/>
              </w:rPr>
              <w:t>Sovereign 132</w:t>
            </w:r>
          </w:p>
        </w:tc>
      </w:tr>
      <w:tr w:rsidR="00821024" w:rsidRPr="003650BF" w14:paraId="20EF9924" w14:textId="77777777" w:rsidTr="005B7B5C">
        <w:tc>
          <w:tcPr>
            <w:tcW w:w="2538" w:type="dxa"/>
            <w:shd w:val="clear" w:color="auto" w:fill="auto"/>
          </w:tcPr>
          <w:p w14:paraId="571A1DFB" w14:textId="77777777" w:rsidR="00821024" w:rsidRPr="003650BF" w:rsidRDefault="006A32BE" w:rsidP="005B7B5C">
            <w:pPr>
              <w:pStyle w:val="BodyText"/>
              <w:spacing w:before="100" w:after="100"/>
            </w:pPr>
            <w:r w:rsidRPr="003650BF">
              <w:t xml:space="preserve">Minimum Monthly </w:t>
            </w:r>
            <w:r w:rsidRPr="003650BF">
              <w:rPr>
                <w:i/>
              </w:rPr>
              <w:t>Access Fee</w:t>
            </w:r>
          </w:p>
        </w:tc>
        <w:tc>
          <w:tcPr>
            <w:tcW w:w="1575" w:type="dxa"/>
            <w:shd w:val="clear" w:color="auto" w:fill="auto"/>
          </w:tcPr>
          <w:p w14:paraId="1FFD1395" w14:textId="77777777" w:rsidR="00821024" w:rsidRPr="003650BF" w:rsidRDefault="006A32BE" w:rsidP="005B7B5C">
            <w:pPr>
              <w:pStyle w:val="BodyText"/>
              <w:spacing w:before="100" w:after="100"/>
              <w:jc w:val="center"/>
            </w:pPr>
            <w:r w:rsidRPr="003650BF">
              <w:t>$28</w:t>
            </w:r>
          </w:p>
        </w:tc>
        <w:tc>
          <w:tcPr>
            <w:tcW w:w="1575" w:type="dxa"/>
            <w:shd w:val="clear" w:color="auto" w:fill="auto"/>
          </w:tcPr>
          <w:p w14:paraId="4AE4F619" w14:textId="77777777" w:rsidR="00821024" w:rsidRPr="003650BF" w:rsidRDefault="006A32BE" w:rsidP="005B7B5C">
            <w:pPr>
              <w:pStyle w:val="BodyText"/>
              <w:spacing w:before="100" w:after="100"/>
              <w:jc w:val="center"/>
            </w:pPr>
            <w:r w:rsidRPr="003650BF">
              <w:t>$44</w:t>
            </w:r>
          </w:p>
        </w:tc>
        <w:tc>
          <w:tcPr>
            <w:tcW w:w="1575" w:type="dxa"/>
            <w:shd w:val="clear" w:color="auto" w:fill="auto"/>
          </w:tcPr>
          <w:p w14:paraId="4CC1F50C" w14:textId="77777777" w:rsidR="00821024" w:rsidRPr="003650BF" w:rsidRDefault="006A32BE" w:rsidP="005B7B5C">
            <w:pPr>
              <w:pStyle w:val="BodyText"/>
              <w:spacing w:before="100" w:after="100"/>
              <w:jc w:val="center"/>
            </w:pPr>
            <w:r w:rsidRPr="003650BF">
              <w:t>$44</w:t>
            </w:r>
          </w:p>
        </w:tc>
        <w:tc>
          <w:tcPr>
            <w:tcW w:w="1575" w:type="dxa"/>
            <w:shd w:val="clear" w:color="auto" w:fill="auto"/>
          </w:tcPr>
          <w:p w14:paraId="47E2B0A4" w14:textId="77777777" w:rsidR="00821024" w:rsidRPr="003650BF" w:rsidRDefault="006A32BE" w:rsidP="005B7B5C">
            <w:pPr>
              <w:pStyle w:val="BodyText"/>
              <w:spacing w:before="100" w:after="100"/>
              <w:jc w:val="center"/>
            </w:pPr>
            <w:r w:rsidRPr="003650BF">
              <w:t>$88</w:t>
            </w:r>
          </w:p>
        </w:tc>
        <w:tc>
          <w:tcPr>
            <w:tcW w:w="1576" w:type="dxa"/>
            <w:shd w:val="clear" w:color="auto" w:fill="auto"/>
          </w:tcPr>
          <w:p w14:paraId="5E9F50E7" w14:textId="77777777" w:rsidR="00821024" w:rsidRPr="003650BF" w:rsidRDefault="006A32BE" w:rsidP="005B7B5C">
            <w:pPr>
              <w:pStyle w:val="BodyText"/>
              <w:spacing w:before="100" w:after="100"/>
              <w:jc w:val="center"/>
            </w:pPr>
            <w:r w:rsidRPr="003650BF">
              <w:t>$132</w:t>
            </w:r>
          </w:p>
        </w:tc>
      </w:tr>
      <w:tr w:rsidR="00821024" w:rsidRPr="003650BF" w14:paraId="71B5A438" w14:textId="77777777" w:rsidTr="005B7B5C">
        <w:tc>
          <w:tcPr>
            <w:tcW w:w="2538" w:type="dxa"/>
            <w:shd w:val="clear" w:color="auto" w:fill="auto"/>
          </w:tcPr>
          <w:p w14:paraId="22D2D126" w14:textId="77777777" w:rsidR="00821024" w:rsidRPr="003650BF" w:rsidRDefault="006A32BE" w:rsidP="005B7B5C">
            <w:pPr>
              <w:pStyle w:val="BodyText"/>
              <w:spacing w:before="100" w:after="100"/>
            </w:pPr>
            <w:r w:rsidRPr="003650BF">
              <w:t>Monthly Included Call Credits*</w:t>
            </w:r>
          </w:p>
        </w:tc>
        <w:tc>
          <w:tcPr>
            <w:tcW w:w="1575" w:type="dxa"/>
            <w:shd w:val="clear" w:color="auto" w:fill="auto"/>
          </w:tcPr>
          <w:p w14:paraId="0CAE54D5" w14:textId="77777777" w:rsidR="00821024" w:rsidRPr="003650BF" w:rsidRDefault="006A32BE" w:rsidP="005B7B5C">
            <w:pPr>
              <w:pStyle w:val="BodyText"/>
              <w:spacing w:before="100" w:after="100"/>
              <w:jc w:val="center"/>
            </w:pPr>
            <w:r w:rsidRPr="003650BF">
              <w:t>$28</w:t>
            </w:r>
          </w:p>
        </w:tc>
        <w:tc>
          <w:tcPr>
            <w:tcW w:w="1575" w:type="dxa"/>
            <w:shd w:val="clear" w:color="auto" w:fill="auto"/>
          </w:tcPr>
          <w:p w14:paraId="16F9216F" w14:textId="77777777" w:rsidR="00821024" w:rsidRPr="003650BF" w:rsidRDefault="006A32BE" w:rsidP="005B7B5C">
            <w:pPr>
              <w:pStyle w:val="BodyText"/>
              <w:spacing w:before="100" w:after="100"/>
              <w:jc w:val="center"/>
            </w:pPr>
            <w:r w:rsidRPr="003650BF">
              <w:t>$44</w:t>
            </w:r>
          </w:p>
        </w:tc>
        <w:tc>
          <w:tcPr>
            <w:tcW w:w="1575" w:type="dxa"/>
            <w:shd w:val="clear" w:color="auto" w:fill="auto"/>
          </w:tcPr>
          <w:p w14:paraId="6E845FAF" w14:textId="77777777" w:rsidR="00821024" w:rsidRPr="003650BF" w:rsidRDefault="006A32BE" w:rsidP="005B7B5C">
            <w:pPr>
              <w:pStyle w:val="BodyText"/>
              <w:spacing w:before="100" w:after="100"/>
              <w:jc w:val="center"/>
            </w:pPr>
            <w:r w:rsidRPr="003650BF">
              <w:t>$44</w:t>
            </w:r>
          </w:p>
        </w:tc>
        <w:tc>
          <w:tcPr>
            <w:tcW w:w="1575" w:type="dxa"/>
            <w:shd w:val="clear" w:color="auto" w:fill="auto"/>
          </w:tcPr>
          <w:p w14:paraId="6757BDE6" w14:textId="77777777" w:rsidR="00821024" w:rsidRPr="003650BF" w:rsidRDefault="006A32BE" w:rsidP="005B7B5C">
            <w:pPr>
              <w:pStyle w:val="BodyText"/>
              <w:spacing w:before="100" w:after="100"/>
              <w:jc w:val="center"/>
            </w:pPr>
            <w:r w:rsidRPr="003650BF">
              <w:t>$88</w:t>
            </w:r>
          </w:p>
        </w:tc>
        <w:tc>
          <w:tcPr>
            <w:tcW w:w="1576" w:type="dxa"/>
            <w:shd w:val="clear" w:color="auto" w:fill="auto"/>
          </w:tcPr>
          <w:p w14:paraId="2C1D0E2D" w14:textId="77777777" w:rsidR="00821024" w:rsidRPr="003650BF" w:rsidRDefault="006A32BE" w:rsidP="005B7B5C">
            <w:pPr>
              <w:pStyle w:val="BodyText"/>
              <w:spacing w:before="100" w:after="100"/>
              <w:jc w:val="center"/>
            </w:pPr>
            <w:r w:rsidRPr="003650BF">
              <w:t>$132</w:t>
            </w:r>
          </w:p>
        </w:tc>
      </w:tr>
      <w:tr w:rsidR="00821024" w:rsidRPr="003650BF" w14:paraId="5A4EBD2D" w14:textId="77777777" w:rsidTr="005B7B5C">
        <w:tc>
          <w:tcPr>
            <w:tcW w:w="10414" w:type="dxa"/>
            <w:gridSpan w:val="6"/>
            <w:shd w:val="clear" w:color="auto" w:fill="auto"/>
          </w:tcPr>
          <w:p w14:paraId="6069EA4F" w14:textId="77777777" w:rsidR="00821024" w:rsidRPr="003650BF" w:rsidRDefault="006A32BE" w:rsidP="005B7B5C">
            <w:pPr>
              <w:pStyle w:val="BodyText"/>
              <w:spacing w:before="100" w:after="100"/>
            </w:pPr>
            <w:r w:rsidRPr="003650BF">
              <w:t>Call Charges per 30 seconds</w:t>
            </w:r>
          </w:p>
        </w:tc>
      </w:tr>
      <w:tr w:rsidR="00821024" w:rsidRPr="003650BF" w14:paraId="0D2F53CF" w14:textId="77777777" w:rsidTr="005B7B5C">
        <w:tc>
          <w:tcPr>
            <w:tcW w:w="2538" w:type="dxa"/>
            <w:shd w:val="clear" w:color="auto" w:fill="auto"/>
          </w:tcPr>
          <w:p w14:paraId="19BC5771" w14:textId="77777777" w:rsidR="00821024" w:rsidRPr="003650BF" w:rsidRDefault="006A32BE" w:rsidP="005B7B5C">
            <w:pPr>
              <w:pStyle w:val="BodyText"/>
              <w:spacing w:before="100" w:after="100"/>
            </w:pPr>
            <w:r w:rsidRPr="003650BF">
              <w:t>Calls to Optus mobiles within Australia</w:t>
            </w:r>
          </w:p>
        </w:tc>
        <w:tc>
          <w:tcPr>
            <w:tcW w:w="1575" w:type="dxa"/>
            <w:shd w:val="clear" w:color="auto" w:fill="auto"/>
          </w:tcPr>
          <w:p w14:paraId="697359B3" w14:textId="77777777" w:rsidR="00821024" w:rsidRPr="003650BF" w:rsidRDefault="006A32BE" w:rsidP="005B7B5C">
            <w:pPr>
              <w:pStyle w:val="BodyText"/>
              <w:spacing w:before="100" w:after="100"/>
              <w:jc w:val="center"/>
            </w:pPr>
            <w:r w:rsidRPr="003650BF">
              <w:t>$0.088</w:t>
            </w:r>
          </w:p>
        </w:tc>
        <w:tc>
          <w:tcPr>
            <w:tcW w:w="1575" w:type="dxa"/>
            <w:shd w:val="clear" w:color="auto" w:fill="auto"/>
          </w:tcPr>
          <w:p w14:paraId="09450518" w14:textId="77777777" w:rsidR="00821024" w:rsidRPr="003650BF" w:rsidRDefault="006A32BE" w:rsidP="005B7B5C">
            <w:pPr>
              <w:pStyle w:val="BodyText"/>
              <w:spacing w:before="100" w:after="100"/>
              <w:jc w:val="center"/>
            </w:pPr>
            <w:r w:rsidRPr="003650BF">
              <w:t>$0.088</w:t>
            </w:r>
          </w:p>
        </w:tc>
        <w:tc>
          <w:tcPr>
            <w:tcW w:w="1575" w:type="dxa"/>
            <w:shd w:val="clear" w:color="auto" w:fill="auto"/>
          </w:tcPr>
          <w:p w14:paraId="37E10DC3" w14:textId="77777777" w:rsidR="00821024" w:rsidRPr="003650BF" w:rsidRDefault="006A32BE" w:rsidP="005B7B5C">
            <w:pPr>
              <w:pStyle w:val="BodyText"/>
              <w:spacing w:before="100" w:after="100"/>
              <w:jc w:val="center"/>
            </w:pPr>
            <w:r w:rsidRPr="003650BF">
              <w:t>$0.099</w:t>
            </w:r>
          </w:p>
        </w:tc>
        <w:tc>
          <w:tcPr>
            <w:tcW w:w="1575" w:type="dxa"/>
            <w:shd w:val="clear" w:color="auto" w:fill="auto"/>
          </w:tcPr>
          <w:p w14:paraId="4FD9B37A" w14:textId="77777777" w:rsidR="00821024" w:rsidRPr="003650BF" w:rsidRDefault="006A32BE" w:rsidP="005B7B5C">
            <w:pPr>
              <w:pStyle w:val="BodyText"/>
              <w:spacing w:before="100" w:after="100"/>
              <w:jc w:val="center"/>
            </w:pPr>
            <w:r w:rsidRPr="003650BF">
              <w:t>$0.088</w:t>
            </w:r>
          </w:p>
        </w:tc>
        <w:tc>
          <w:tcPr>
            <w:tcW w:w="1576" w:type="dxa"/>
            <w:shd w:val="clear" w:color="auto" w:fill="auto"/>
          </w:tcPr>
          <w:p w14:paraId="6DC72DA7" w14:textId="77777777" w:rsidR="00821024" w:rsidRPr="003650BF" w:rsidRDefault="006A32BE" w:rsidP="005B7B5C">
            <w:pPr>
              <w:pStyle w:val="BodyText"/>
              <w:spacing w:before="100" w:after="100"/>
              <w:jc w:val="center"/>
            </w:pPr>
            <w:r w:rsidRPr="003650BF">
              <w:t>$0.077</w:t>
            </w:r>
          </w:p>
        </w:tc>
      </w:tr>
      <w:tr w:rsidR="00821024" w:rsidRPr="003650BF" w14:paraId="02784A21" w14:textId="77777777" w:rsidTr="005B7B5C">
        <w:tc>
          <w:tcPr>
            <w:tcW w:w="2538" w:type="dxa"/>
            <w:shd w:val="clear" w:color="auto" w:fill="auto"/>
          </w:tcPr>
          <w:p w14:paraId="6BAEF4A7" w14:textId="77777777" w:rsidR="00821024" w:rsidRPr="003650BF" w:rsidRDefault="006A32BE" w:rsidP="005B7B5C">
            <w:pPr>
              <w:pStyle w:val="BodyText"/>
              <w:spacing w:before="100" w:after="100"/>
            </w:pPr>
            <w:r w:rsidRPr="003650BF">
              <w:t>Calls to non-Optus mobiles within Australia</w:t>
            </w:r>
          </w:p>
        </w:tc>
        <w:tc>
          <w:tcPr>
            <w:tcW w:w="1575" w:type="dxa"/>
            <w:shd w:val="clear" w:color="auto" w:fill="auto"/>
          </w:tcPr>
          <w:p w14:paraId="31EC9D4F" w14:textId="77777777" w:rsidR="00821024" w:rsidRPr="003650BF" w:rsidRDefault="006A32BE" w:rsidP="005B7B5C">
            <w:pPr>
              <w:pStyle w:val="BodyText"/>
              <w:spacing w:before="100" w:after="100"/>
              <w:jc w:val="center"/>
            </w:pPr>
            <w:r w:rsidRPr="003650BF">
              <w:t>$0.121</w:t>
            </w:r>
          </w:p>
        </w:tc>
        <w:tc>
          <w:tcPr>
            <w:tcW w:w="1575" w:type="dxa"/>
            <w:shd w:val="clear" w:color="auto" w:fill="auto"/>
          </w:tcPr>
          <w:p w14:paraId="5D5BB63D" w14:textId="77777777" w:rsidR="00821024" w:rsidRPr="003650BF" w:rsidRDefault="006A32BE" w:rsidP="005B7B5C">
            <w:pPr>
              <w:pStyle w:val="BodyText"/>
              <w:spacing w:before="100" w:after="100"/>
              <w:jc w:val="center"/>
            </w:pPr>
            <w:r w:rsidRPr="003650BF">
              <w:t>$0.11</w:t>
            </w:r>
          </w:p>
        </w:tc>
        <w:tc>
          <w:tcPr>
            <w:tcW w:w="1575" w:type="dxa"/>
            <w:shd w:val="clear" w:color="auto" w:fill="auto"/>
          </w:tcPr>
          <w:p w14:paraId="226B3A7F" w14:textId="77777777" w:rsidR="00821024" w:rsidRPr="003650BF" w:rsidRDefault="006A32BE" w:rsidP="005B7B5C">
            <w:pPr>
              <w:pStyle w:val="BodyText"/>
              <w:spacing w:before="100" w:after="100"/>
              <w:jc w:val="center"/>
            </w:pPr>
            <w:r w:rsidRPr="003650BF">
              <w:t>$0.132</w:t>
            </w:r>
          </w:p>
        </w:tc>
        <w:tc>
          <w:tcPr>
            <w:tcW w:w="1575" w:type="dxa"/>
            <w:shd w:val="clear" w:color="auto" w:fill="auto"/>
          </w:tcPr>
          <w:p w14:paraId="06AFE90A" w14:textId="77777777" w:rsidR="00821024" w:rsidRPr="003650BF" w:rsidRDefault="006A32BE" w:rsidP="005B7B5C">
            <w:pPr>
              <w:pStyle w:val="BodyText"/>
              <w:spacing w:before="100" w:after="100"/>
              <w:jc w:val="center"/>
            </w:pPr>
            <w:r w:rsidRPr="003650BF">
              <w:t>$0.121</w:t>
            </w:r>
          </w:p>
        </w:tc>
        <w:tc>
          <w:tcPr>
            <w:tcW w:w="1576" w:type="dxa"/>
            <w:shd w:val="clear" w:color="auto" w:fill="auto"/>
          </w:tcPr>
          <w:p w14:paraId="258BE260" w14:textId="77777777" w:rsidR="00821024" w:rsidRPr="003650BF" w:rsidRDefault="006A32BE" w:rsidP="005B7B5C">
            <w:pPr>
              <w:pStyle w:val="BodyText"/>
              <w:spacing w:before="100" w:after="100"/>
              <w:jc w:val="center"/>
            </w:pPr>
            <w:r w:rsidRPr="003650BF">
              <w:t>$0.11</w:t>
            </w:r>
          </w:p>
        </w:tc>
      </w:tr>
      <w:tr w:rsidR="00821024" w:rsidRPr="003650BF" w14:paraId="0BAA8E9F" w14:textId="77777777" w:rsidTr="005B7B5C">
        <w:tc>
          <w:tcPr>
            <w:tcW w:w="2538" w:type="dxa"/>
            <w:shd w:val="clear" w:color="auto" w:fill="auto"/>
          </w:tcPr>
          <w:p w14:paraId="5BC091E1" w14:textId="77777777" w:rsidR="00821024" w:rsidRPr="003650BF" w:rsidRDefault="006A32BE" w:rsidP="005B7B5C">
            <w:pPr>
              <w:pStyle w:val="BodyText"/>
              <w:spacing w:before="100" w:after="100"/>
            </w:pPr>
            <w:r w:rsidRPr="003650BF">
              <w:rPr>
                <w:i/>
              </w:rPr>
              <w:t>Local calls</w:t>
            </w:r>
            <w:r w:rsidRPr="003650BF">
              <w:t xml:space="preserve"> &amp; </w:t>
            </w:r>
            <w:r w:rsidRPr="003650BF">
              <w:rPr>
                <w:i/>
              </w:rPr>
              <w:t>national long distance calls</w:t>
            </w:r>
            <w:r w:rsidRPr="003650BF">
              <w:t xml:space="preserve"> within Australia to fixed lines</w:t>
            </w:r>
          </w:p>
        </w:tc>
        <w:tc>
          <w:tcPr>
            <w:tcW w:w="1575" w:type="dxa"/>
            <w:shd w:val="clear" w:color="auto" w:fill="auto"/>
          </w:tcPr>
          <w:p w14:paraId="05A93FEF" w14:textId="77777777" w:rsidR="00821024" w:rsidRPr="003650BF" w:rsidRDefault="006A32BE" w:rsidP="005B7B5C">
            <w:pPr>
              <w:pStyle w:val="BodyText"/>
              <w:spacing w:before="100" w:after="100"/>
              <w:jc w:val="center"/>
            </w:pPr>
            <w:r w:rsidRPr="003650BF">
              <w:t>$0.121</w:t>
            </w:r>
          </w:p>
        </w:tc>
        <w:tc>
          <w:tcPr>
            <w:tcW w:w="1575" w:type="dxa"/>
            <w:shd w:val="clear" w:color="auto" w:fill="auto"/>
          </w:tcPr>
          <w:p w14:paraId="49065A1D" w14:textId="77777777" w:rsidR="00821024" w:rsidRPr="003650BF" w:rsidRDefault="006A32BE" w:rsidP="005B7B5C">
            <w:pPr>
              <w:pStyle w:val="BodyText"/>
              <w:spacing w:before="100" w:after="100"/>
              <w:jc w:val="center"/>
            </w:pPr>
            <w:r w:rsidRPr="003650BF">
              <w:t>$0.11</w:t>
            </w:r>
          </w:p>
        </w:tc>
        <w:tc>
          <w:tcPr>
            <w:tcW w:w="1575" w:type="dxa"/>
            <w:shd w:val="clear" w:color="auto" w:fill="auto"/>
          </w:tcPr>
          <w:p w14:paraId="13BBDD69" w14:textId="77777777" w:rsidR="00821024" w:rsidRPr="003650BF" w:rsidRDefault="006A32BE" w:rsidP="005B7B5C">
            <w:pPr>
              <w:pStyle w:val="BodyText"/>
              <w:spacing w:before="100" w:after="100"/>
              <w:jc w:val="center"/>
            </w:pPr>
            <w:r w:rsidRPr="003650BF">
              <w:t>$0.132</w:t>
            </w:r>
          </w:p>
        </w:tc>
        <w:tc>
          <w:tcPr>
            <w:tcW w:w="1575" w:type="dxa"/>
            <w:shd w:val="clear" w:color="auto" w:fill="auto"/>
          </w:tcPr>
          <w:p w14:paraId="2929B493" w14:textId="77777777" w:rsidR="00821024" w:rsidRPr="003650BF" w:rsidRDefault="006A32BE" w:rsidP="005B7B5C">
            <w:pPr>
              <w:pStyle w:val="BodyText"/>
              <w:spacing w:before="100" w:after="100"/>
              <w:jc w:val="center"/>
            </w:pPr>
            <w:r w:rsidRPr="003650BF">
              <w:t>$0.121</w:t>
            </w:r>
          </w:p>
        </w:tc>
        <w:tc>
          <w:tcPr>
            <w:tcW w:w="1576" w:type="dxa"/>
            <w:shd w:val="clear" w:color="auto" w:fill="auto"/>
          </w:tcPr>
          <w:p w14:paraId="4001446B" w14:textId="77777777" w:rsidR="00821024" w:rsidRPr="003650BF" w:rsidRDefault="006A32BE" w:rsidP="005B7B5C">
            <w:pPr>
              <w:pStyle w:val="BodyText"/>
              <w:spacing w:before="100" w:after="100"/>
              <w:jc w:val="center"/>
            </w:pPr>
            <w:r w:rsidRPr="003650BF">
              <w:t>$0.11</w:t>
            </w:r>
          </w:p>
        </w:tc>
      </w:tr>
      <w:tr w:rsidR="00821024" w:rsidRPr="003650BF" w14:paraId="49D3C0A4" w14:textId="77777777" w:rsidTr="005B7B5C">
        <w:tc>
          <w:tcPr>
            <w:tcW w:w="2538" w:type="dxa"/>
            <w:shd w:val="clear" w:color="auto" w:fill="auto"/>
          </w:tcPr>
          <w:p w14:paraId="292E23C2" w14:textId="77777777" w:rsidR="00821024" w:rsidRPr="003650BF" w:rsidRDefault="006A32BE" w:rsidP="005B7B5C">
            <w:pPr>
              <w:pStyle w:val="BodyText"/>
              <w:spacing w:before="100" w:after="100"/>
            </w:pPr>
            <w:r w:rsidRPr="003650BF">
              <w:rPr>
                <w:i/>
              </w:rPr>
              <w:t>minimum term</w:t>
            </w:r>
          </w:p>
        </w:tc>
        <w:tc>
          <w:tcPr>
            <w:tcW w:w="1575" w:type="dxa"/>
            <w:shd w:val="clear" w:color="auto" w:fill="auto"/>
          </w:tcPr>
          <w:p w14:paraId="6A1E9394" w14:textId="77777777" w:rsidR="00821024" w:rsidRPr="003650BF" w:rsidRDefault="006A32BE" w:rsidP="005B7B5C">
            <w:pPr>
              <w:pStyle w:val="BodyText"/>
              <w:spacing w:before="100" w:after="100"/>
              <w:jc w:val="center"/>
            </w:pPr>
            <w:r w:rsidRPr="003650BF">
              <w:t>18 months</w:t>
            </w:r>
          </w:p>
        </w:tc>
        <w:tc>
          <w:tcPr>
            <w:tcW w:w="1575" w:type="dxa"/>
            <w:shd w:val="clear" w:color="auto" w:fill="auto"/>
          </w:tcPr>
          <w:p w14:paraId="32108742" w14:textId="77777777" w:rsidR="00821024" w:rsidRPr="003650BF" w:rsidRDefault="006A32BE" w:rsidP="005B7B5C">
            <w:pPr>
              <w:pStyle w:val="BodyText"/>
              <w:spacing w:before="100" w:after="100"/>
              <w:jc w:val="center"/>
            </w:pPr>
            <w:r w:rsidRPr="003650BF">
              <w:t>18 months</w:t>
            </w:r>
          </w:p>
        </w:tc>
        <w:tc>
          <w:tcPr>
            <w:tcW w:w="1575" w:type="dxa"/>
            <w:shd w:val="clear" w:color="auto" w:fill="auto"/>
          </w:tcPr>
          <w:p w14:paraId="3F21B76F" w14:textId="77777777" w:rsidR="00821024" w:rsidRPr="003650BF" w:rsidRDefault="006A32BE" w:rsidP="005B7B5C">
            <w:pPr>
              <w:pStyle w:val="BodyText"/>
              <w:spacing w:before="100" w:after="100"/>
              <w:jc w:val="center"/>
            </w:pPr>
            <w:r w:rsidRPr="003650BF">
              <w:t>24 months</w:t>
            </w:r>
          </w:p>
        </w:tc>
        <w:tc>
          <w:tcPr>
            <w:tcW w:w="1575" w:type="dxa"/>
            <w:shd w:val="clear" w:color="auto" w:fill="auto"/>
          </w:tcPr>
          <w:p w14:paraId="0B86E99B" w14:textId="77777777" w:rsidR="00821024" w:rsidRPr="003650BF" w:rsidRDefault="006A32BE" w:rsidP="005B7B5C">
            <w:pPr>
              <w:pStyle w:val="BodyText"/>
              <w:spacing w:before="100" w:after="100"/>
              <w:jc w:val="center"/>
            </w:pPr>
            <w:r w:rsidRPr="003650BF">
              <w:t>24 months</w:t>
            </w:r>
          </w:p>
        </w:tc>
        <w:tc>
          <w:tcPr>
            <w:tcW w:w="1576" w:type="dxa"/>
            <w:shd w:val="clear" w:color="auto" w:fill="auto"/>
          </w:tcPr>
          <w:p w14:paraId="51BC8F56" w14:textId="77777777" w:rsidR="00821024" w:rsidRPr="003650BF" w:rsidRDefault="006A32BE" w:rsidP="005B7B5C">
            <w:pPr>
              <w:pStyle w:val="BodyText"/>
              <w:spacing w:before="100" w:after="100"/>
              <w:jc w:val="center"/>
            </w:pPr>
            <w:r w:rsidRPr="003650BF">
              <w:t>24 months</w:t>
            </w:r>
          </w:p>
        </w:tc>
      </w:tr>
      <w:tr w:rsidR="00821024" w:rsidRPr="003650BF" w14:paraId="6FAC6222" w14:textId="77777777" w:rsidTr="005B7B5C">
        <w:tc>
          <w:tcPr>
            <w:tcW w:w="2538" w:type="dxa"/>
            <w:shd w:val="clear" w:color="auto" w:fill="auto"/>
          </w:tcPr>
          <w:p w14:paraId="5B922AB8" w14:textId="77777777" w:rsidR="00821024" w:rsidRPr="003650BF" w:rsidRDefault="006A32BE" w:rsidP="005B7B5C">
            <w:pPr>
              <w:pStyle w:val="BodyText"/>
              <w:spacing w:before="100" w:after="100"/>
            </w:pPr>
            <w:r w:rsidRPr="003650BF">
              <w:rPr>
                <w:i/>
              </w:rPr>
              <w:t>Cancellation fee</w:t>
            </w:r>
          </w:p>
        </w:tc>
        <w:tc>
          <w:tcPr>
            <w:tcW w:w="1575" w:type="dxa"/>
            <w:shd w:val="clear" w:color="auto" w:fill="auto"/>
          </w:tcPr>
          <w:p w14:paraId="117DB834" w14:textId="77777777" w:rsidR="00821024" w:rsidRPr="003650BF" w:rsidRDefault="006A32BE" w:rsidP="005B7B5C">
            <w:pPr>
              <w:pStyle w:val="BodyText"/>
              <w:spacing w:before="100" w:after="100"/>
              <w:jc w:val="center"/>
            </w:pPr>
            <w:r w:rsidRPr="003650BF">
              <w:t>$110</w:t>
            </w:r>
          </w:p>
        </w:tc>
        <w:tc>
          <w:tcPr>
            <w:tcW w:w="1575" w:type="dxa"/>
            <w:shd w:val="clear" w:color="auto" w:fill="auto"/>
          </w:tcPr>
          <w:p w14:paraId="1F1050D3" w14:textId="77777777" w:rsidR="00821024" w:rsidRPr="003650BF" w:rsidRDefault="006A32BE" w:rsidP="005B7B5C">
            <w:pPr>
              <w:pStyle w:val="BodyText"/>
              <w:spacing w:before="100" w:after="100"/>
              <w:jc w:val="center"/>
            </w:pPr>
            <w:r w:rsidRPr="003650BF">
              <w:t>$110</w:t>
            </w:r>
          </w:p>
        </w:tc>
        <w:tc>
          <w:tcPr>
            <w:tcW w:w="1575" w:type="dxa"/>
            <w:shd w:val="clear" w:color="auto" w:fill="auto"/>
          </w:tcPr>
          <w:p w14:paraId="4FF96F64" w14:textId="77777777" w:rsidR="00821024" w:rsidRPr="003650BF" w:rsidRDefault="006A32BE" w:rsidP="005B7B5C">
            <w:pPr>
              <w:pStyle w:val="BodyText"/>
              <w:spacing w:before="100" w:after="100"/>
              <w:jc w:val="center"/>
            </w:pPr>
            <w:r w:rsidRPr="003650BF">
              <w:t>$420</w:t>
            </w:r>
          </w:p>
        </w:tc>
        <w:tc>
          <w:tcPr>
            <w:tcW w:w="1575" w:type="dxa"/>
            <w:shd w:val="clear" w:color="auto" w:fill="auto"/>
          </w:tcPr>
          <w:p w14:paraId="2F3326C5" w14:textId="77777777" w:rsidR="00821024" w:rsidRPr="003650BF" w:rsidRDefault="006A32BE" w:rsidP="005B7B5C">
            <w:pPr>
              <w:pStyle w:val="BodyText"/>
              <w:spacing w:before="100" w:after="100"/>
              <w:jc w:val="center"/>
            </w:pPr>
            <w:r w:rsidRPr="003650BF">
              <w:t>$520</w:t>
            </w:r>
          </w:p>
        </w:tc>
        <w:tc>
          <w:tcPr>
            <w:tcW w:w="1576" w:type="dxa"/>
            <w:shd w:val="clear" w:color="auto" w:fill="auto"/>
          </w:tcPr>
          <w:p w14:paraId="58632C6E" w14:textId="77777777" w:rsidR="00821024" w:rsidRPr="003650BF" w:rsidRDefault="006A32BE" w:rsidP="005B7B5C">
            <w:pPr>
              <w:pStyle w:val="BodyText"/>
              <w:spacing w:before="100" w:after="100"/>
              <w:jc w:val="center"/>
            </w:pPr>
            <w:r w:rsidRPr="003650BF">
              <w:t>$600</w:t>
            </w:r>
          </w:p>
        </w:tc>
      </w:tr>
    </w:tbl>
    <w:p w14:paraId="433D9AF4" w14:textId="77777777" w:rsidR="00821024" w:rsidRPr="003650BF" w:rsidRDefault="006A32BE">
      <w:pPr>
        <w:pStyle w:val="BodyText"/>
        <w:spacing w:after="0"/>
        <w:rPr>
          <w:sz w:val="16"/>
        </w:rPr>
      </w:pPr>
      <w:bookmarkStart w:id="1066" w:name="XtraLex_rfmt_Tbx55S"/>
      <w:bookmarkEnd w:id="1066"/>
      <w:r w:rsidRPr="003650BF">
        <w:rPr>
          <w:sz w:val="16"/>
        </w:rPr>
        <w:lastRenderedPageBreak/>
        <w:br/>
        <w:t>*Note:</w:t>
      </w:r>
      <w:bookmarkStart w:id="1067" w:name="XtraLex_rfmt_Tbx55E"/>
      <w:bookmarkEnd w:id="1067"/>
    </w:p>
    <w:p w14:paraId="2D6E4BFF" w14:textId="77777777" w:rsidR="00821024" w:rsidRPr="003650BF" w:rsidRDefault="006A32BE">
      <w:pPr>
        <w:pStyle w:val="BodyText"/>
        <w:numPr>
          <w:ilvl w:val="0"/>
          <w:numId w:val="35"/>
        </w:numPr>
        <w:spacing w:after="0"/>
        <w:ind w:left="360"/>
        <w:rPr>
          <w:sz w:val="16"/>
        </w:rPr>
      </w:pPr>
      <w:r w:rsidRPr="003650BF">
        <w:rPr>
          <w:rFonts w:eastAsia="PMingLiU"/>
          <w:sz w:val="16"/>
        </w:rPr>
        <w:t xml:space="preserve">Standard call exclusions apply (see </w:t>
      </w:r>
      <w:hyperlink r:id="rId244" w:history="1">
        <w:r w:rsidRPr="003650BF">
          <w:rPr>
            <w:rStyle w:val="Hyperlink"/>
            <w:rFonts w:eastAsia="PMingLiU"/>
            <w:sz w:val="16"/>
          </w:rPr>
          <w:t>Section 1</w:t>
        </w:r>
      </w:hyperlink>
      <w:r w:rsidRPr="003650BF">
        <w:rPr>
          <w:rFonts w:eastAsia="PMingLiU"/>
          <w:color w:val="13607C"/>
          <w:sz w:val="16"/>
        </w:rPr>
        <w:t xml:space="preserve"> </w:t>
      </w:r>
      <w:r w:rsidRPr="003650BF">
        <w:rPr>
          <w:rFonts w:eastAsia="PMingLiU"/>
          <w:sz w:val="16"/>
        </w:rPr>
        <w:t xml:space="preserve">of this </w:t>
      </w:r>
      <w:r w:rsidRPr="003650BF">
        <w:rPr>
          <w:rFonts w:eastAsia="PMingLiU"/>
          <w:i/>
          <w:sz w:val="16"/>
        </w:rPr>
        <w:t>standard pricing table</w:t>
      </w:r>
      <w:r w:rsidRPr="003650BF">
        <w:rPr>
          <w:rFonts w:eastAsia="PMingLiU"/>
          <w:sz w:val="16"/>
        </w:rPr>
        <w:t>); and</w:t>
      </w:r>
    </w:p>
    <w:p w14:paraId="7B6648CE" w14:textId="77777777" w:rsidR="00821024" w:rsidRPr="003650BF" w:rsidRDefault="006A32BE">
      <w:pPr>
        <w:pStyle w:val="BodyText"/>
        <w:numPr>
          <w:ilvl w:val="0"/>
          <w:numId w:val="35"/>
        </w:numPr>
        <w:spacing w:after="0"/>
        <w:ind w:left="360"/>
      </w:pPr>
      <w:r w:rsidRPr="003650BF">
        <w:rPr>
          <w:sz w:val="16"/>
        </w:rPr>
        <w:t>Calls cannot be accumulated beyond the month in which the entitlement accrues.</w:t>
      </w:r>
    </w:p>
    <w:p w14:paraId="1E03F881" w14:textId="77777777" w:rsidR="002B0EBF" w:rsidRPr="002B0EBF" w:rsidRDefault="002B0EBF" w:rsidP="007D0283"/>
    <w:p w14:paraId="19613579" w14:textId="77777777" w:rsidR="00821024" w:rsidRPr="003650BF" w:rsidRDefault="00821024">
      <w:pPr>
        <w:pStyle w:val="BodyText"/>
      </w:pPr>
      <w:bookmarkStart w:id="1068" w:name="XtraLex_rfmt_Tbx56S"/>
      <w:bookmarkStart w:id="1069" w:name="XtraLex_rfmt_Tbx56E"/>
      <w:bookmarkEnd w:id="1068"/>
      <w:bookmarkEnd w:id="1069"/>
    </w:p>
    <w:p w14:paraId="414D16CF" w14:textId="77777777" w:rsidR="00821024" w:rsidRPr="003650BF" w:rsidRDefault="006A32BE">
      <w:pPr>
        <w:pStyle w:val="Heading4"/>
      </w:pPr>
      <w:bookmarkStart w:id="1070" w:name="_Toc447831294"/>
      <w:bookmarkStart w:id="1071" w:name="_Toc533264688"/>
      <w:r w:rsidRPr="003650BF">
        <w:rPr>
          <w:rFonts w:eastAsia="PMingLiU"/>
        </w:rPr>
        <w:t>Optus Text &amp; Talk Cap Plans</w:t>
      </w:r>
      <w:bookmarkEnd w:id="1070"/>
      <w:bookmarkEnd w:id="1071"/>
    </w:p>
    <w:p w14:paraId="4570D159" w14:textId="77777777" w:rsidR="00821024" w:rsidRPr="003650BF" w:rsidRDefault="006A32BE">
      <w:pPr>
        <w:pStyle w:val="BodyText"/>
      </w:pPr>
      <w:r w:rsidRPr="003650BF">
        <w:t>The Optus Text and Talk Cap Plan belongs to a suite of exclusive capped rate pricing plans available to selected Optus customers only.</w:t>
      </w:r>
    </w:p>
    <w:p w14:paraId="141C2E7C" w14:textId="77777777" w:rsidR="00821024" w:rsidRPr="003650BF" w:rsidRDefault="006A32BE">
      <w:pPr>
        <w:pStyle w:val="BodyText"/>
      </w:pPr>
      <w:r w:rsidRPr="003650BF">
        <w:t>The pricing of the Optus Text and Talk Cap is specified in the Pricing Tables and below.</w:t>
      </w:r>
    </w:p>
    <w:p w14:paraId="182FF4C9" w14:textId="77777777" w:rsidR="00821024" w:rsidRPr="003650BF" w:rsidRDefault="006A32BE">
      <w:pPr>
        <w:pStyle w:val="BodyText"/>
        <w:numPr>
          <w:ilvl w:val="0"/>
          <w:numId w:val="36"/>
        </w:numPr>
        <w:ind w:hanging="720"/>
      </w:pPr>
      <w:r w:rsidRPr="003650BF">
        <w:t xml:space="preserve">The Optus </w:t>
      </w:r>
      <w:r w:rsidRPr="003650BF">
        <w:rPr>
          <w:rStyle w:val="BodyTextChar"/>
        </w:rPr>
        <w:t>T</w:t>
      </w:r>
      <w:r w:rsidRPr="003650BF">
        <w:t>ext and Talk Cap Plan requires a month to month connection.</w:t>
      </w:r>
    </w:p>
    <w:p w14:paraId="02CE7D2B" w14:textId="77777777" w:rsidR="00821024" w:rsidRPr="003650BF" w:rsidRDefault="006A32BE">
      <w:pPr>
        <w:pStyle w:val="BodyText"/>
        <w:numPr>
          <w:ilvl w:val="0"/>
          <w:numId w:val="36"/>
        </w:numPr>
        <w:ind w:hanging="720"/>
      </w:pPr>
      <w:r w:rsidRPr="003650BF">
        <w:t xml:space="preserve">The Optus Text and Talk Cap Plan allows customers to select monthly </w:t>
      </w:r>
      <w:r w:rsidRPr="003650BF">
        <w:rPr>
          <w:i/>
        </w:rPr>
        <w:t>mobile phone</w:t>
      </w:r>
      <w:r w:rsidRPr="003650BF">
        <w:t xml:space="preserve"> repayments over 24 months on selected </w:t>
      </w:r>
      <w:r w:rsidRPr="003650BF">
        <w:rPr>
          <w:i/>
        </w:rPr>
        <w:t>mobile phone</w:t>
      </w:r>
      <w:r w:rsidRPr="003650BF">
        <w:t>s.</w:t>
      </w:r>
    </w:p>
    <w:p w14:paraId="46A48C4C" w14:textId="77777777" w:rsidR="00821024" w:rsidRPr="003650BF" w:rsidRDefault="006A32BE">
      <w:pPr>
        <w:pStyle w:val="BodyText"/>
        <w:numPr>
          <w:ilvl w:val="0"/>
          <w:numId w:val="36"/>
        </w:numPr>
        <w:ind w:hanging="720"/>
      </w:pPr>
      <w:r w:rsidRPr="003650BF">
        <w:t xml:space="preserve">The Optus Text and Talk Cap Plan is only available for a maximum connection period of 12 months. At the end of the 12 month period, the customer may choose another eligible </w:t>
      </w:r>
      <w:r w:rsidRPr="003650BF">
        <w:rPr>
          <w:i/>
        </w:rPr>
        <w:t>pricing plan</w:t>
      </w:r>
      <w:r w:rsidRPr="003650BF">
        <w:t>.</w:t>
      </w:r>
    </w:p>
    <w:p w14:paraId="31A729DC" w14:textId="77777777" w:rsidR="00821024" w:rsidRPr="003650BF" w:rsidRDefault="006A32BE">
      <w:pPr>
        <w:pStyle w:val="Heading6"/>
      </w:pPr>
      <w:bookmarkStart w:id="1072" w:name="_Toc447831295"/>
      <w:bookmarkStart w:id="1073" w:name="_Toc533264689"/>
      <w:r w:rsidRPr="003650BF">
        <w:rPr>
          <w:rFonts w:eastAsia="PMingLiU"/>
        </w:rPr>
        <w:t>Cancellation</w:t>
      </w:r>
      <w:bookmarkEnd w:id="1072"/>
      <w:bookmarkEnd w:id="1073"/>
    </w:p>
    <w:p w14:paraId="74FDBD20" w14:textId="77777777" w:rsidR="00821024" w:rsidRPr="003650BF" w:rsidRDefault="006A32BE">
      <w:pPr>
        <w:pStyle w:val="Heading7"/>
      </w:pPr>
      <w:r w:rsidRPr="003650BF">
        <w:rPr>
          <w:rFonts w:eastAsia="PMingLiU"/>
        </w:rPr>
        <w:t>As customers connect to this pricing plan on a non-fixed length agreement, no cancellation fee applies if the service is cancelled.</w:t>
      </w:r>
    </w:p>
    <w:p w14:paraId="454D7D85"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have purchased a mobile phone under a mobile equipment payment plan and the service is cancelled before the expiry of the equipment term, </w:t>
      </w:r>
      <w:r w:rsidRPr="003650BF">
        <w:rPr>
          <w:rFonts w:eastAsia="PMingLiU"/>
          <w:i/>
        </w:rPr>
        <w:t>you</w:t>
      </w:r>
      <w:r w:rsidRPr="003650BF">
        <w:rPr>
          <w:rFonts w:eastAsia="PMingLiU"/>
        </w:rPr>
        <w:t xml:space="preserve"> will be required to pay us the total of any unpaid equipment charges if any at the cancellation date.</w:t>
      </w:r>
    </w:p>
    <w:p w14:paraId="48D52BC3" w14:textId="77777777" w:rsidR="00821024" w:rsidRPr="003650BF" w:rsidRDefault="006A32BE">
      <w:pPr>
        <w:pStyle w:val="Heading6"/>
      </w:pPr>
      <w:bookmarkStart w:id="1074" w:name="_Toc447831296"/>
      <w:bookmarkStart w:id="1075" w:name="_Toc533264690"/>
      <w:r w:rsidRPr="003650BF">
        <w:rPr>
          <w:rFonts w:eastAsia="PMingLiU"/>
        </w:rPr>
        <w:t>Pricing</w:t>
      </w:r>
      <w:bookmarkEnd w:id="1074"/>
      <w:bookmarkEnd w:id="1075"/>
    </w:p>
    <w:p w14:paraId="34FCA684" w14:textId="77777777" w:rsidR="00821024" w:rsidRPr="003650BF" w:rsidRDefault="006A32BE">
      <w:pPr>
        <w:pStyle w:val="Heading7"/>
        <w:tabs>
          <w:tab w:val="left" w:pos="1440"/>
        </w:tabs>
      </w:pPr>
      <w:r w:rsidRPr="003650BF">
        <w:rPr>
          <w:rFonts w:eastAsia="PMingLiU"/>
        </w:rPr>
        <w:t xml:space="preserve">The Text &amp; Talk Cap Plan has a </w:t>
      </w:r>
      <w:r w:rsidRPr="003650BF">
        <w:rPr>
          <w:rFonts w:eastAsia="PMingLiU"/>
          <w:i/>
        </w:rPr>
        <w:t>monthly access fee</w:t>
      </w:r>
      <w:r w:rsidRPr="003650BF">
        <w:rPr>
          <w:rFonts w:eastAsia="PMingLiU"/>
        </w:rPr>
        <w:t xml:space="preserve"> of $25.</w:t>
      </w:r>
    </w:p>
    <w:p w14:paraId="5B8CE527" w14:textId="77777777" w:rsidR="00821024" w:rsidRPr="003650BF" w:rsidRDefault="006A32BE">
      <w:pPr>
        <w:pStyle w:val="Heading7"/>
        <w:tabs>
          <w:tab w:val="left" w:pos="1440"/>
        </w:tabs>
      </w:pPr>
      <w:r w:rsidRPr="003650BF">
        <w:rPr>
          <w:rFonts w:eastAsia="PMingLiU"/>
        </w:rPr>
        <w:t xml:space="preserve">The </w:t>
      </w:r>
      <w:r w:rsidRPr="003650BF">
        <w:rPr>
          <w:rFonts w:eastAsia="PMingLiU"/>
          <w:b/>
          <w:i/>
        </w:rPr>
        <w:t xml:space="preserve">Text &amp; Talk Cap </w:t>
      </w:r>
      <w:r w:rsidRPr="003650BF">
        <w:rPr>
          <w:rFonts w:eastAsia="PMingLiU"/>
        </w:rPr>
        <w:t xml:space="preserve">Plans include </w:t>
      </w:r>
      <w:r w:rsidRPr="003650BF">
        <w:rPr>
          <w:rFonts w:eastAsia="PMingLiU"/>
          <w:i/>
        </w:rPr>
        <w:t xml:space="preserve">a flagfall </w:t>
      </w:r>
      <w:r w:rsidRPr="003650BF">
        <w:rPr>
          <w:rFonts w:eastAsia="PMingLiU"/>
        </w:rPr>
        <w:t xml:space="preserve">per call (call connection or flagfall charge), as specified in the below table, for all calls made. So the charge for calls made is the </w:t>
      </w:r>
      <w:r w:rsidRPr="003650BF">
        <w:rPr>
          <w:rFonts w:eastAsia="PMingLiU"/>
          <w:i/>
        </w:rPr>
        <w:t>flagfall</w:t>
      </w:r>
      <w:r w:rsidRPr="003650BF">
        <w:rPr>
          <w:rFonts w:eastAsia="PMingLiU"/>
        </w:rPr>
        <w:t xml:space="preserve"> plus the relevant rate multiplied by the duration of the call.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098"/>
        <w:gridCol w:w="5092"/>
      </w:tblGrid>
      <w:tr w:rsidR="00821024" w:rsidRPr="003650BF" w14:paraId="0F4105C7" w14:textId="77777777" w:rsidTr="005B7B5C">
        <w:trPr>
          <w:tblHeader/>
        </w:trPr>
        <w:tc>
          <w:tcPr>
            <w:tcW w:w="5207" w:type="dxa"/>
            <w:shd w:val="clear" w:color="auto" w:fill="auto"/>
          </w:tcPr>
          <w:p w14:paraId="473FE2C8" w14:textId="77777777" w:rsidR="00821024" w:rsidRPr="003650BF" w:rsidRDefault="00821024" w:rsidP="005B7B5C">
            <w:pPr>
              <w:pStyle w:val="BodyText"/>
              <w:spacing w:before="100" w:after="100"/>
            </w:pPr>
          </w:p>
        </w:tc>
        <w:tc>
          <w:tcPr>
            <w:tcW w:w="5207" w:type="dxa"/>
            <w:shd w:val="clear" w:color="auto" w:fill="auto"/>
          </w:tcPr>
          <w:p w14:paraId="78EBF5C9" w14:textId="77777777" w:rsidR="00821024" w:rsidRPr="003650BF" w:rsidRDefault="006A32BE" w:rsidP="005B7B5C">
            <w:pPr>
              <w:pStyle w:val="BodyText"/>
              <w:spacing w:before="100" w:after="100"/>
              <w:jc w:val="center"/>
              <w:rPr>
                <w:b/>
              </w:rPr>
            </w:pPr>
            <w:r w:rsidRPr="003650BF">
              <w:rPr>
                <w:b/>
              </w:rPr>
              <w:t>Optus Text and Talk Plan</w:t>
            </w:r>
          </w:p>
        </w:tc>
      </w:tr>
      <w:tr w:rsidR="00821024" w:rsidRPr="003650BF" w14:paraId="0EECA0EC" w14:textId="77777777" w:rsidTr="005B7B5C">
        <w:tc>
          <w:tcPr>
            <w:tcW w:w="5207" w:type="dxa"/>
            <w:shd w:val="clear" w:color="auto" w:fill="auto"/>
          </w:tcPr>
          <w:p w14:paraId="4C874A2E" w14:textId="77777777" w:rsidR="00821024" w:rsidRPr="003650BF" w:rsidRDefault="006A32BE" w:rsidP="005B7B5C">
            <w:pPr>
              <w:pStyle w:val="BodyText"/>
              <w:spacing w:before="100" w:after="100"/>
              <w:rPr>
                <w:b/>
              </w:rPr>
            </w:pPr>
            <w:r w:rsidRPr="003650BF">
              <w:rPr>
                <w:b/>
              </w:rPr>
              <w:t xml:space="preserve">Monthly </w:t>
            </w:r>
            <w:r w:rsidRPr="003650BF">
              <w:rPr>
                <w:b/>
                <w:i/>
              </w:rPr>
              <w:t>Access fee</w:t>
            </w:r>
          </w:p>
        </w:tc>
        <w:tc>
          <w:tcPr>
            <w:tcW w:w="5207" w:type="dxa"/>
            <w:shd w:val="clear" w:color="auto" w:fill="auto"/>
          </w:tcPr>
          <w:p w14:paraId="7D35AAF6" w14:textId="77777777" w:rsidR="00821024" w:rsidRPr="003650BF" w:rsidRDefault="006A32BE" w:rsidP="005B7B5C">
            <w:pPr>
              <w:pStyle w:val="BodyText"/>
              <w:spacing w:before="100" w:after="100"/>
              <w:jc w:val="center"/>
            </w:pPr>
            <w:r w:rsidRPr="003650BF">
              <w:t>$25</w:t>
            </w:r>
          </w:p>
        </w:tc>
      </w:tr>
      <w:tr w:rsidR="00821024" w:rsidRPr="003650BF" w14:paraId="047076FF" w14:textId="77777777" w:rsidTr="005B7B5C">
        <w:tc>
          <w:tcPr>
            <w:tcW w:w="5207" w:type="dxa"/>
            <w:shd w:val="clear" w:color="auto" w:fill="auto"/>
          </w:tcPr>
          <w:p w14:paraId="26E63376" w14:textId="77777777" w:rsidR="00821024" w:rsidRPr="003650BF" w:rsidRDefault="006A32BE" w:rsidP="005B7B5C">
            <w:pPr>
              <w:pStyle w:val="BodyText"/>
              <w:spacing w:before="100" w:after="100"/>
              <w:rPr>
                <w:b/>
              </w:rPr>
            </w:pPr>
            <w:r w:rsidRPr="003650BF">
              <w:rPr>
                <w:b/>
              </w:rPr>
              <w:t>Included Voice Call Credits</w:t>
            </w:r>
          </w:p>
        </w:tc>
        <w:tc>
          <w:tcPr>
            <w:tcW w:w="5207" w:type="dxa"/>
            <w:shd w:val="clear" w:color="auto" w:fill="auto"/>
          </w:tcPr>
          <w:p w14:paraId="6850F268" w14:textId="77777777" w:rsidR="00821024" w:rsidRPr="003650BF" w:rsidRDefault="006A32BE" w:rsidP="005B7B5C">
            <w:pPr>
              <w:pStyle w:val="BodyText"/>
              <w:spacing w:before="100" w:after="100"/>
              <w:jc w:val="center"/>
            </w:pPr>
            <w:r w:rsidRPr="003650BF">
              <w:t>$25</w:t>
            </w:r>
          </w:p>
        </w:tc>
      </w:tr>
      <w:tr w:rsidR="00821024" w:rsidRPr="003650BF" w14:paraId="114B0331" w14:textId="77777777" w:rsidTr="005B7B5C">
        <w:tc>
          <w:tcPr>
            <w:tcW w:w="5207" w:type="dxa"/>
            <w:shd w:val="clear" w:color="auto" w:fill="auto"/>
          </w:tcPr>
          <w:p w14:paraId="6991C7BC" w14:textId="77777777" w:rsidR="00821024" w:rsidRPr="003650BF" w:rsidRDefault="006A32BE" w:rsidP="005B7B5C">
            <w:pPr>
              <w:pStyle w:val="BodyText"/>
              <w:spacing w:before="100" w:after="100"/>
              <w:rPr>
                <w:b/>
              </w:rPr>
            </w:pPr>
            <w:r w:rsidRPr="003650BF">
              <w:rPr>
                <w:b/>
              </w:rPr>
              <w:t>Voice and Text spend between $79 and $500</w:t>
            </w:r>
          </w:p>
        </w:tc>
        <w:tc>
          <w:tcPr>
            <w:tcW w:w="5207" w:type="dxa"/>
            <w:shd w:val="clear" w:color="auto" w:fill="auto"/>
          </w:tcPr>
          <w:p w14:paraId="18A872DB" w14:textId="77777777" w:rsidR="00821024" w:rsidRPr="003650BF" w:rsidRDefault="006A32BE" w:rsidP="005B7B5C">
            <w:pPr>
              <w:pStyle w:val="BodyText"/>
              <w:spacing w:before="100" w:after="100"/>
              <w:jc w:val="center"/>
            </w:pPr>
            <w:r w:rsidRPr="003650BF">
              <w:t>Voice calls and Standard Text Messages $0.00</w:t>
            </w:r>
          </w:p>
        </w:tc>
      </w:tr>
      <w:tr w:rsidR="00821024" w:rsidRPr="003650BF" w14:paraId="1EFE3553" w14:textId="77777777" w:rsidTr="005B7B5C">
        <w:tc>
          <w:tcPr>
            <w:tcW w:w="5207" w:type="dxa"/>
            <w:shd w:val="clear" w:color="auto" w:fill="auto"/>
          </w:tcPr>
          <w:p w14:paraId="05C63B28" w14:textId="77777777" w:rsidR="00821024" w:rsidRPr="003650BF" w:rsidRDefault="006A32BE" w:rsidP="005B7B5C">
            <w:pPr>
              <w:pStyle w:val="BodyText"/>
              <w:spacing w:before="100" w:after="100"/>
              <w:rPr>
                <w:b/>
              </w:rPr>
            </w:pPr>
            <w:r w:rsidRPr="003650BF">
              <w:rPr>
                <w:b/>
              </w:rPr>
              <w:t xml:space="preserve">Voice call charges </w:t>
            </w:r>
            <w:r w:rsidRPr="003650BF">
              <w:t>(per 30 seconds)</w:t>
            </w:r>
          </w:p>
        </w:tc>
        <w:tc>
          <w:tcPr>
            <w:tcW w:w="5207" w:type="dxa"/>
            <w:shd w:val="clear" w:color="auto" w:fill="auto"/>
          </w:tcPr>
          <w:p w14:paraId="20D82488" w14:textId="77777777" w:rsidR="00821024" w:rsidRPr="003650BF" w:rsidRDefault="006A32BE" w:rsidP="005B7B5C">
            <w:pPr>
              <w:pStyle w:val="BodyText"/>
              <w:spacing w:before="100" w:after="100"/>
              <w:jc w:val="center"/>
            </w:pPr>
            <w:r w:rsidRPr="003650BF">
              <w:t>$0.30</w:t>
            </w:r>
          </w:p>
        </w:tc>
      </w:tr>
      <w:tr w:rsidR="00821024" w:rsidRPr="003650BF" w14:paraId="6ED699AC" w14:textId="77777777" w:rsidTr="005B7B5C">
        <w:tc>
          <w:tcPr>
            <w:tcW w:w="5207" w:type="dxa"/>
            <w:shd w:val="clear" w:color="auto" w:fill="auto"/>
          </w:tcPr>
          <w:p w14:paraId="1950624F" w14:textId="77777777" w:rsidR="00821024" w:rsidRPr="003650BF" w:rsidRDefault="006A32BE" w:rsidP="005B7B5C">
            <w:pPr>
              <w:pStyle w:val="BodyText"/>
              <w:spacing w:before="100" w:after="100"/>
              <w:rPr>
                <w:b/>
              </w:rPr>
            </w:pPr>
            <w:r w:rsidRPr="003650BF">
              <w:rPr>
                <w:b/>
                <w:i/>
              </w:rPr>
              <w:t>Flagfall</w:t>
            </w:r>
            <w:r w:rsidRPr="003650BF">
              <w:rPr>
                <w:b/>
              </w:rPr>
              <w:t xml:space="preserve"> (Call Connection Charge)</w:t>
            </w:r>
          </w:p>
        </w:tc>
        <w:tc>
          <w:tcPr>
            <w:tcW w:w="5207" w:type="dxa"/>
            <w:shd w:val="clear" w:color="auto" w:fill="auto"/>
          </w:tcPr>
          <w:p w14:paraId="3BD82A2B" w14:textId="77777777" w:rsidR="00821024" w:rsidRPr="003650BF" w:rsidRDefault="006A32BE" w:rsidP="005B7B5C">
            <w:pPr>
              <w:pStyle w:val="BodyText"/>
              <w:spacing w:before="100" w:after="100"/>
              <w:jc w:val="center"/>
            </w:pPr>
            <w:r w:rsidRPr="003650BF">
              <w:t>$0.25</w:t>
            </w:r>
          </w:p>
        </w:tc>
      </w:tr>
      <w:tr w:rsidR="00821024" w:rsidRPr="003650BF" w14:paraId="58BE1FD3" w14:textId="77777777" w:rsidTr="005B7B5C">
        <w:tc>
          <w:tcPr>
            <w:tcW w:w="5207" w:type="dxa"/>
            <w:shd w:val="clear" w:color="auto" w:fill="auto"/>
          </w:tcPr>
          <w:p w14:paraId="39D24476" w14:textId="77777777" w:rsidR="00821024" w:rsidRPr="003650BF" w:rsidRDefault="006A32BE" w:rsidP="005B7B5C">
            <w:pPr>
              <w:pStyle w:val="BodyText"/>
              <w:spacing w:before="100" w:after="100"/>
              <w:rPr>
                <w:b/>
              </w:rPr>
            </w:pPr>
            <w:r w:rsidRPr="003650BF">
              <w:rPr>
                <w:b/>
                <w:i/>
              </w:rPr>
              <w:t>minimum term</w:t>
            </w:r>
          </w:p>
        </w:tc>
        <w:tc>
          <w:tcPr>
            <w:tcW w:w="5207" w:type="dxa"/>
            <w:shd w:val="clear" w:color="auto" w:fill="auto"/>
          </w:tcPr>
          <w:p w14:paraId="529928C6" w14:textId="77777777" w:rsidR="00821024" w:rsidRPr="003650BF" w:rsidRDefault="006A32BE" w:rsidP="005B7B5C">
            <w:pPr>
              <w:pStyle w:val="BodyText"/>
              <w:spacing w:before="100" w:after="100"/>
              <w:jc w:val="center"/>
            </w:pPr>
            <w:r w:rsidRPr="003650BF">
              <w:t xml:space="preserve">The Text and Talk Cap Plan is a month to month plan and does not have a </w:t>
            </w:r>
            <w:r w:rsidRPr="003650BF">
              <w:rPr>
                <w:i/>
              </w:rPr>
              <w:t>minimum term</w:t>
            </w:r>
            <w:r w:rsidRPr="003650BF">
              <w:t>, however it is only available for a maximum period of 12 months.</w:t>
            </w:r>
          </w:p>
        </w:tc>
      </w:tr>
    </w:tbl>
    <w:p w14:paraId="10D7D113" w14:textId="77777777" w:rsidR="00821024" w:rsidRPr="003650BF" w:rsidRDefault="00821024">
      <w:pPr>
        <w:pStyle w:val="BodyText"/>
      </w:pPr>
      <w:bookmarkStart w:id="1076" w:name="XtraLex_rfmt_Tbx57S"/>
      <w:bookmarkEnd w:id="1076"/>
    </w:p>
    <w:p w14:paraId="427C7D33" w14:textId="77777777" w:rsidR="00821024" w:rsidRPr="003650BF" w:rsidRDefault="006A32BE">
      <w:pPr>
        <w:pStyle w:val="Heading6"/>
      </w:pPr>
      <w:bookmarkStart w:id="1077" w:name="_Toc447831297"/>
      <w:bookmarkStart w:id="1078" w:name="_Toc533264691"/>
      <w:r w:rsidRPr="003650BF">
        <w:rPr>
          <w:rFonts w:eastAsia="PMingLiU"/>
        </w:rPr>
        <w:t>Text &amp; Talk Cap</w:t>
      </w:r>
      <w:bookmarkStart w:id="1079" w:name="XtraLex_rfmt_Tbx57E"/>
      <w:bookmarkEnd w:id="1077"/>
      <w:bookmarkEnd w:id="1078"/>
      <w:bookmarkEnd w:id="1079"/>
    </w:p>
    <w:p w14:paraId="3CDBE951" w14:textId="77777777" w:rsidR="00821024" w:rsidRPr="003650BF" w:rsidRDefault="006A32BE">
      <w:pPr>
        <w:pStyle w:val="Heading7"/>
        <w:tabs>
          <w:tab w:val="left" w:pos="1440"/>
        </w:tabs>
      </w:pPr>
      <w:r w:rsidRPr="003650BF">
        <w:rPr>
          <w:rFonts w:eastAsia="PMingLiU"/>
        </w:rPr>
        <w:t xml:space="preserve">A customer choosing the </w:t>
      </w:r>
      <w:r w:rsidRPr="003650BF">
        <w:rPr>
          <w:rFonts w:eastAsia="PMingLiU"/>
          <w:i/>
        </w:rPr>
        <w:t xml:space="preserve">Text &amp; Talk Cap </w:t>
      </w:r>
      <w:r w:rsidRPr="003650BF">
        <w:rPr>
          <w:rFonts w:eastAsia="PMingLiU"/>
        </w:rPr>
        <w:t xml:space="preserve">Plan will receive the $79 Text and Talk cap. For the Text and Talk cap offer, the customer pays the first $79 worth of voice calls and text messages each billing period, after which voice calls and text messages are included up to a maximum of $500 per </w:t>
      </w:r>
      <w:r w:rsidRPr="003650BF">
        <w:rPr>
          <w:rFonts w:eastAsia="PMingLiU"/>
        </w:rPr>
        <w:lastRenderedPageBreak/>
        <w:t xml:space="preserve">billing period. If the customer exceeds $500 worth of voice calls and text messages in any billing period, standard call and text rates of </w:t>
      </w:r>
      <w:r w:rsidRPr="003650BF">
        <w:rPr>
          <w:rFonts w:eastAsia="PMingLiU"/>
          <w:i/>
        </w:rPr>
        <w:t>your</w:t>
      </w:r>
      <w:r w:rsidRPr="003650BF">
        <w:rPr>
          <w:rFonts w:eastAsia="PMingLiU"/>
        </w:rPr>
        <w:t xml:space="preserve"> plan will apply.</w:t>
      </w:r>
    </w:p>
    <w:p w14:paraId="5B928F75" w14:textId="77777777" w:rsidR="00821024" w:rsidRPr="003650BF" w:rsidRDefault="006A32BE">
      <w:pPr>
        <w:pStyle w:val="Heading7"/>
        <w:tabs>
          <w:tab w:val="left" w:pos="1440"/>
        </w:tabs>
      </w:pPr>
      <w:r w:rsidRPr="003650BF">
        <w:rPr>
          <w:rFonts w:eastAsia="PMingLiU"/>
        </w:rPr>
        <w:t xml:space="preserve">From 1 December 2004, the Text &amp; Talk Cap will exclude some </w:t>
      </w:r>
      <w:r w:rsidRPr="003650BF">
        <w:rPr>
          <w:rFonts w:eastAsia="PMingLiU"/>
          <w:i/>
        </w:rPr>
        <w:t xml:space="preserve">value added service features </w:t>
      </w:r>
      <w:r w:rsidRPr="003650BF">
        <w:rPr>
          <w:rFonts w:eastAsia="PMingLiU"/>
        </w:rPr>
        <w:t xml:space="preserve">such as international roaming; international voice calls (includes calls to national fixed or GSM mobile services that then divert/switch or re-route overseas); international, premium and Third Party SMS; MMS; international MMS; 1300 and 1900 calls; and may appear on </w:t>
      </w:r>
      <w:r w:rsidRPr="003650BF">
        <w:rPr>
          <w:rFonts w:eastAsia="PMingLiU"/>
          <w:i/>
        </w:rPr>
        <w:t>your</w:t>
      </w:r>
      <w:r w:rsidRPr="003650BF">
        <w:rPr>
          <w:rFonts w:eastAsia="PMingLiU"/>
        </w:rPr>
        <w:t xml:space="preserve"> bill up to 2 months after services are used.</w:t>
      </w:r>
    </w:p>
    <w:p w14:paraId="20965CD7" w14:textId="77777777" w:rsidR="00821024" w:rsidRPr="003650BF" w:rsidRDefault="006A32BE">
      <w:pPr>
        <w:pStyle w:val="Heading4"/>
      </w:pPr>
      <w:bookmarkStart w:id="1080" w:name="_Toc447831298"/>
      <w:bookmarkStart w:id="1081" w:name="_Toc533264692"/>
      <w:r w:rsidRPr="003650BF">
        <w:rPr>
          <w:rFonts w:eastAsia="PMingLiU"/>
        </w:rPr>
        <w:t>Optus 'yes' Internet Cap Plans (incorporating 'yes' $59 Internet Cap, 'yes' $79 Internet Cap + Unlimited Text) (Personal Consumer Plans)</w:t>
      </w:r>
      <w:bookmarkEnd w:id="1080"/>
      <w:bookmarkEnd w:id="1081"/>
    </w:p>
    <w:p w14:paraId="437455B5" w14:textId="77777777" w:rsidR="00821024" w:rsidRPr="003650BF" w:rsidRDefault="006A32BE">
      <w:pPr>
        <w:pStyle w:val="Heading6"/>
        <w:keepNext/>
      </w:pPr>
      <w:bookmarkStart w:id="1082" w:name="_Toc447831299"/>
      <w:bookmarkStart w:id="1083" w:name="_Toc533264693"/>
      <w:r w:rsidRPr="003650BF">
        <w:rPr>
          <w:rFonts w:eastAsia="PMingLiU"/>
        </w:rPr>
        <w:t>Eligibility</w:t>
      </w:r>
      <w:bookmarkEnd w:id="1082"/>
      <w:bookmarkEnd w:id="1083"/>
    </w:p>
    <w:p w14:paraId="6108E408" w14:textId="77777777" w:rsidR="00821024" w:rsidRPr="003650BF" w:rsidRDefault="006A32BE">
      <w:pPr>
        <w:pStyle w:val="BodyText"/>
        <w:ind w:left="720"/>
      </w:pPr>
      <w:r w:rsidRPr="003650BF">
        <w:t xml:space="preserve">The Optus 'yes' Internet Cap plans are only available to new or eligible existing customers who apply to connect to the </w:t>
      </w:r>
      <w:r w:rsidRPr="003650BF">
        <w:rPr>
          <w:i/>
        </w:rPr>
        <w:t>service</w:t>
      </w:r>
      <w:r w:rsidRPr="003650BF">
        <w:t xml:space="preserve"> on the following terms:</w:t>
      </w:r>
    </w:p>
    <w:p w14:paraId="2D20FA99" w14:textId="77777777" w:rsidR="00821024" w:rsidRPr="003650BF" w:rsidRDefault="006A32BE">
      <w:pPr>
        <w:pStyle w:val="Heading7"/>
        <w:tabs>
          <w:tab w:val="left" w:pos="1440"/>
        </w:tabs>
      </w:pPr>
      <w:r w:rsidRPr="003650BF">
        <w:rPr>
          <w:rFonts w:eastAsia="PMingLiU"/>
          <w:i/>
        </w:rPr>
        <w:t>You</w:t>
      </w:r>
      <w:r w:rsidRPr="003650BF">
        <w:rPr>
          <w:rFonts w:eastAsia="PMingLiU"/>
        </w:rPr>
        <w:t xml:space="preserve"> must pass the Optus credit assessment and be accepted by Optus;</w:t>
      </w:r>
    </w:p>
    <w:p w14:paraId="653A8470" w14:textId="77777777" w:rsidR="00821024" w:rsidRPr="003650BF" w:rsidRDefault="006A32BE">
      <w:pPr>
        <w:pStyle w:val="Heading7"/>
        <w:tabs>
          <w:tab w:val="left" w:pos="1440"/>
        </w:tabs>
      </w:pPr>
      <w:r w:rsidRPr="003650BF">
        <w:rPr>
          <w:rFonts w:eastAsia="PMingLiU"/>
        </w:rPr>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you</w:t>
      </w:r>
      <w:r w:rsidRPr="003650BF">
        <w:rPr>
          <w:rFonts w:eastAsia="PMingLiU"/>
        </w:rPr>
        <w:t xml:space="preserve"> must demonstrate that over the three continuous months prior to applying </w:t>
      </w:r>
      <w:r w:rsidRPr="003650BF">
        <w:rPr>
          <w:rFonts w:eastAsia="PMingLiU"/>
          <w:i/>
        </w:rPr>
        <w:t>you</w:t>
      </w:r>
      <w:r w:rsidRPr="003650BF">
        <w:rPr>
          <w:rFonts w:eastAsia="PMingLiU"/>
        </w:rPr>
        <w:t xml:space="preserve"> have an average monthly spend equal to at least the monthly access fee of the applicable Optus 'yes' Internet Cap Plans;</w:t>
      </w:r>
    </w:p>
    <w:p w14:paraId="10F7BA1F" w14:textId="77777777" w:rsidR="00821024" w:rsidRPr="003650BF" w:rsidRDefault="006A32BE">
      <w:pPr>
        <w:pStyle w:val="Heading7"/>
        <w:tabs>
          <w:tab w:val="left" w:pos="1440"/>
        </w:tabs>
      </w:pPr>
      <w:r w:rsidRPr="003650BF">
        <w:rPr>
          <w:rFonts w:eastAsia="PMingLiU"/>
        </w:rPr>
        <w:t xml:space="preserve">The Optus 'yes' Internet Cap plans are only available to </w:t>
      </w:r>
      <w:r w:rsidRPr="003650BF">
        <w:rPr>
          <w:rFonts w:eastAsia="PMingLiU"/>
          <w:i/>
        </w:rPr>
        <w:t>you</w:t>
      </w:r>
      <w:r w:rsidRPr="003650BF">
        <w:rPr>
          <w:rFonts w:eastAsia="PMingLiU"/>
        </w:rPr>
        <w:t xml:space="preserve"> if </w:t>
      </w:r>
      <w:r w:rsidRPr="003650BF">
        <w:rPr>
          <w:rFonts w:eastAsia="PMingLiU"/>
          <w:i/>
        </w:rPr>
        <w:t>you</w:t>
      </w:r>
      <w:r w:rsidRPr="003650BF">
        <w:rPr>
          <w:rFonts w:eastAsia="PMingLiU"/>
        </w:rPr>
        <w:t xml:space="preserve"> use an eligible handset (see table 4A below) which remains connected on this plan. If </w:t>
      </w:r>
      <w:r w:rsidRPr="003650BF">
        <w:rPr>
          <w:rFonts w:eastAsia="PMingLiU"/>
          <w:i/>
        </w:rPr>
        <w:t>your</w:t>
      </w:r>
      <w:r w:rsidRPr="003650BF">
        <w:rPr>
          <w:rFonts w:eastAsia="PMingLiU"/>
        </w:rPr>
        <w:t xml:space="preserve"> eligible handset is no longer used and connected on the Optus 'yes' Internet Cap plan then Optus will transfer </w:t>
      </w:r>
      <w:r w:rsidRPr="003650BF">
        <w:rPr>
          <w:rFonts w:eastAsia="PMingLiU"/>
          <w:i/>
        </w:rPr>
        <w:t>your</w:t>
      </w:r>
      <w:r w:rsidRPr="003650BF">
        <w:rPr>
          <w:rFonts w:eastAsia="PMingLiU"/>
        </w:rPr>
        <w:t xml:space="preserve"> service to the relevant non Optus 'yes' Internet Cap rate plan;</w:t>
      </w:r>
    </w:p>
    <w:p w14:paraId="0AABED4A" w14:textId="77777777" w:rsidR="00821024" w:rsidRPr="003650BF" w:rsidRDefault="006A32BE">
      <w:pPr>
        <w:pStyle w:val="Heading7"/>
        <w:tabs>
          <w:tab w:val="left" w:pos="1440"/>
        </w:tabs>
      </w:pPr>
      <w:r w:rsidRPr="003650BF">
        <w:rPr>
          <w:rFonts w:eastAsia="PMingLiU"/>
        </w:rPr>
        <w:t>Optus Service Providers' customers are excluded; and</w:t>
      </w:r>
    </w:p>
    <w:p w14:paraId="00BAE1F0" w14:textId="77777777" w:rsidR="00821024" w:rsidRPr="003650BF" w:rsidRDefault="006A32BE">
      <w:pPr>
        <w:pStyle w:val="Heading7"/>
        <w:tabs>
          <w:tab w:val="left" w:pos="1440"/>
        </w:tabs>
      </w:pPr>
      <w:r w:rsidRPr="003650BF">
        <w:rPr>
          <w:rFonts w:eastAsia="PMingLiU"/>
        </w:rPr>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 xml:space="preserve">you </w:t>
      </w:r>
      <w:r w:rsidRPr="003650BF">
        <w:rPr>
          <w:rFonts w:eastAsia="PMingLiU"/>
        </w:rPr>
        <w:t xml:space="preserve">may only transfer to the Optus 'yes' Internet Cap plans with </w:t>
      </w:r>
      <w:r w:rsidRPr="003650BF">
        <w:rPr>
          <w:rFonts w:eastAsia="PMingLiU"/>
          <w:i/>
        </w:rPr>
        <w:t xml:space="preserve">our </w:t>
      </w:r>
      <w:r w:rsidRPr="003650BF">
        <w:rPr>
          <w:rFonts w:eastAsia="PMingLiU"/>
        </w:rPr>
        <w:t xml:space="preserve">approval and if </w:t>
      </w:r>
      <w:r w:rsidRPr="003650BF">
        <w:rPr>
          <w:rFonts w:eastAsia="PMingLiU"/>
          <w:i/>
        </w:rPr>
        <w:t xml:space="preserve">your </w:t>
      </w:r>
      <w:r w:rsidRPr="003650BF">
        <w:rPr>
          <w:rFonts w:eastAsia="PMingLiU"/>
        </w:rPr>
        <w:t xml:space="preserve">current </w:t>
      </w:r>
      <w:r w:rsidRPr="003650BF">
        <w:rPr>
          <w:rFonts w:eastAsia="PMingLiU"/>
          <w:i/>
        </w:rPr>
        <w:t xml:space="preserve">agreement </w:t>
      </w:r>
      <w:r w:rsidRPr="003650BF">
        <w:rPr>
          <w:rFonts w:eastAsia="PMingLiU"/>
        </w:rPr>
        <w:t xml:space="preserve">for the </w:t>
      </w:r>
      <w:r w:rsidRPr="003650BF">
        <w:rPr>
          <w:rFonts w:eastAsia="PMingLiU"/>
          <w:i/>
        </w:rPr>
        <w:t xml:space="preserve">service </w:t>
      </w:r>
      <w:r w:rsidRPr="003650BF">
        <w:rPr>
          <w:rFonts w:eastAsia="PMingLiU"/>
        </w:rPr>
        <w:t>is a:</w:t>
      </w:r>
    </w:p>
    <w:p w14:paraId="1C7A748E" w14:textId="77777777" w:rsidR="00821024" w:rsidRPr="003650BF" w:rsidRDefault="006A32BE">
      <w:pPr>
        <w:pStyle w:val="Heading8"/>
      </w:pPr>
      <w:r w:rsidRPr="003650BF">
        <w:rPr>
          <w:rFonts w:eastAsia="PMingLiU"/>
          <w:i/>
        </w:rPr>
        <w:t>non-fixed length agreement</w:t>
      </w:r>
      <w:r w:rsidRPr="003650BF">
        <w:rPr>
          <w:rFonts w:eastAsia="PMingLiU"/>
        </w:rPr>
        <w:t>; or</w:t>
      </w:r>
    </w:p>
    <w:p w14:paraId="20D62030" w14:textId="77777777" w:rsidR="00821024" w:rsidRPr="003650BF" w:rsidRDefault="006A32BE">
      <w:pPr>
        <w:pStyle w:val="Heading8"/>
      </w:pPr>
      <w:r w:rsidRPr="003650BF">
        <w:rPr>
          <w:rFonts w:eastAsia="PMingLiU"/>
          <w:i/>
        </w:rPr>
        <w:t>fixed length agreement</w:t>
      </w:r>
      <w:r w:rsidRPr="003650BF">
        <w:rPr>
          <w:rFonts w:eastAsia="PMingLiU"/>
        </w:rPr>
        <w:t xml:space="preserve"> with less than 3 months of the </w:t>
      </w:r>
      <w:r w:rsidRPr="003650BF">
        <w:rPr>
          <w:rFonts w:eastAsia="PMingLiU"/>
          <w:i/>
        </w:rPr>
        <w:t xml:space="preserve">minimum term </w:t>
      </w:r>
      <w:r w:rsidRPr="003650BF">
        <w:rPr>
          <w:rFonts w:eastAsia="PMingLiU"/>
        </w:rPr>
        <w:t>remaining.</w:t>
      </w:r>
    </w:p>
    <w:p w14:paraId="519DA40C" w14:textId="77777777" w:rsidR="00821024" w:rsidRPr="003650BF" w:rsidRDefault="006A32BE">
      <w:pPr>
        <w:pStyle w:val="BodyText"/>
        <w:ind w:left="1440"/>
      </w:pPr>
      <w:r w:rsidRPr="003650BF">
        <w:t xml:space="preserve">When considering whether to approve </w:t>
      </w:r>
      <w:r w:rsidRPr="003650BF">
        <w:rPr>
          <w:i/>
        </w:rPr>
        <w:t>your</w:t>
      </w:r>
      <w:r w:rsidRPr="003650BF">
        <w:t xml:space="preserve"> application to transfer from an existing agreement we will take into account </w:t>
      </w:r>
      <w:r w:rsidRPr="003650BF">
        <w:rPr>
          <w:i/>
        </w:rPr>
        <w:t xml:space="preserve">your </w:t>
      </w:r>
      <w:r w:rsidRPr="003650BF">
        <w:t xml:space="preserve">credit history on </w:t>
      </w:r>
      <w:r w:rsidRPr="003650BF">
        <w:rPr>
          <w:i/>
        </w:rPr>
        <w:t xml:space="preserve">your </w:t>
      </w:r>
      <w:r w:rsidRPr="003650BF">
        <w:t xml:space="preserve">existing agreement and undertake </w:t>
      </w:r>
      <w:r w:rsidRPr="003650BF">
        <w:rPr>
          <w:i/>
        </w:rPr>
        <w:t xml:space="preserve">our </w:t>
      </w:r>
      <w:r w:rsidRPr="003650BF">
        <w:t xml:space="preserve">standard credit checks for the Optus 'yes' Internet Cap plan </w:t>
      </w:r>
      <w:r w:rsidRPr="003650BF">
        <w:rPr>
          <w:i/>
        </w:rPr>
        <w:t xml:space="preserve">you </w:t>
      </w:r>
      <w:r w:rsidRPr="003650BF">
        <w:t>wish to connect to.</w:t>
      </w:r>
    </w:p>
    <w:p w14:paraId="27AB30F2" w14:textId="77777777" w:rsidR="00821024" w:rsidRPr="003650BF" w:rsidRDefault="006A32BE">
      <w:pPr>
        <w:pStyle w:val="Heading6"/>
        <w:keepNext/>
        <w:rPr>
          <w:i/>
        </w:rPr>
      </w:pPr>
      <w:bookmarkStart w:id="1084" w:name="_Toc447831300"/>
      <w:bookmarkStart w:id="1085" w:name="_Toc533264694"/>
      <w:r w:rsidRPr="003650BF">
        <w:rPr>
          <w:rFonts w:eastAsia="PMingLiU"/>
          <w:i/>
        </w:rPr>
        <w:t>Minimum Term</w:t>
      </w:r>
      <w:bookmarkEnd w:id="1084"/>
      <w:bookmarkEnd w:id="1085"/>
    </w:p>
    <w:p w14:paraId="6D818822" w14:textId="77777777" w:rsidR="00821024" w:rsidRPr="003650BF" w:rsidRDefault="006A32BE">
      <w:pPr>
        <w:pStyle w:val="Heading7"/>
        <w:tabs>
          <w:tab w:val="left" w:pos="1440"/>
        </w:tabs>
      </w:pPr>
      <w:r w:rsidRPr="003650BF">
        <w:rPr>
          <w:rFonts w:eastAsia="PMingLiU"/>
          <w:i/>
        </w:rPr>
        <w:t>You</w:t>
      </w:r>
      <w:r w:rsidRPr="003650BF">
        <w:rPr>
          <w:rFonts w:eastAsia="PMingLiU"/>
        </w:rPr>
        <w:t xml:space="preserve"> must agree to either a </w:t>
      </w:r>
      <w:r w:rsidRPr="003650BF">
        <w:rPr>
          <w:rFonts w:eastAsia="PMingLiU"/>
          <w:i/>
        </w:rPr>
        <w:t>non-fixed length agreement</w:t>
      </w:r>
      <w:r w:rsidRPr="003650BF">
        <w:rPr>
          <w:rFonts w:eastAsia="PMingLiU"/>
        </w:rPr>
        <w:t xml:space="preserve"> or a </w:t>
      </w:r>
      <w:r w:rsidRPr="003650BF">
        <w:rPr>
          <w:rFonts w:eastAsia="PMingLiU"/>
          <w:i/>
        </w:rPr>
        <w:t>fixed length agreement</w:t>
      </w:r>
      <w:r w:rsidRPr="003650BF">
        <w:rPr>
          <w:rFonts w:eastAsia="PMingLiU"/>
        </w:rPr>
        <w:t xml:space="preserve"> with a 12 month or 24 month </w:t>
      </w:r>
      <w:r w:rsidRPr="003650BF">
        <w:rPr>
          <w:rFonts w:eastAsia="PMingLiU"/>
          <w:i/>
        </w:rPr>
        <w:t>minimum term</w:t>
      </w:r>
      <w:r w:rsidRPr="003650BF">
        <w:rPr>
          <w:rFonts w:eastAsia="PMingLiU"/>
        </w:rPr>
        <w:t>.</w:t>
      </w:r>
    </w:p>
    <w:p w14:paraId="1D50607D" w14:textId="77777777" w:rsidR="00821024" w:rsidRPr="003650BF" w:rsidRDefault="006A32BE">
      <w:pPr>
        <w:pStyle w:val="Heading7"/>
        <w:tabs>
          <w:tab w:val="left" w:pos="1440"/>
        </w:tabs>
      </w:pPr>
      <w:r w:rsidRPr="003650BF">
        <w:rPr>
          <w:rFonts w:eastAsia="PMingLiU"/>
          <w:i/>
        </w:rPr>
        <w:t xml:space="preserve">You </w:t>
      </w:r>
      <w:r w:rsidRPr="003650BF">
        <w:rPr>
          <w:rFonts w:eastAsia="PMingLiU"/>
        </w:rPr>
        <w:t xml:space="preserve">may purchase an eligible </w:t>
      </w:r>
      <w:r w:rsidRPr="003650BF">
        <w:rPr>
          <w:rFonts w:eastAsia="PMingLiU"/>
          <w:i/>
        </w:rPr>
        <w:t xml:space="preserve">mobile phone </w:t>
      </w:r>
      <w:r w:rsidRPr="003650BF">
        <w:rPr>
          <w:rFonts w:eastAsia="PMingLiU"/>
        </w:rPr>
        <w:t xml:space="preserve">with a 24 month </w:t>
      </w:r>
      <w:r w:rsidRPr="003650BF">
        <w:rPr>
          <w:rFonts w:eastAsia="PMingLiU"/>
          <w:i/>
        </w:rPr>
        <w:t xml:space="preserve">equipment term </w:t>
      </w:r>
      <w:r w:rsidRPr="003650BF">
        <w:rPr>
          <w:rFonts w:eastAsia="PMingLiU"/>
        </w:rPr>
        <w:t xml:space="preserve">under a </w:t>
      </w:r>
      <w:r w:rsidRPr="003650BF">
        <w:rPr>
          <w:rFonts w:eastAsia="PMingLiU"/>
          <w:i/>
        </w:rPr>
        <w:t>mobile equipment payment plan</w:t>
      </w:r>
      <w:r w:rsidRPr="003650BF">
        <w:rPr>
          <w:rFonts w:eastAsia="PMingLiU"/>
        </w:rPr>
        <w:t xml:space="preserve"> on a 24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24 month </w:t>
      </w:r>
      <w:r w:rsidRPr="003650BF">
        <w:rPr>
          <w:rFonts w:eastAsia="PMingLiU"/>
          <w:i/>
        </w:rPr>
        <w:t>fixed length agreement</w:t>
      </w:r>
      <w:r w:rsidRPr="003650BF">
        <w:rPr>
          <w:rFonts w:eastAsia="PMingLiU"/>
        </w:rPr>
        <w:t xml:space="preserve"> the price of </w:t>
      </w:r>
      <w:r w:rsidRPr="003650BF">
        <w:rPr>
          <w:rFonts w:eastAsia="PMingLiU"/>
          <w:i/>
        </w:rPr>
        <w:t>mobile phones</w:t>
      </w:r>
      <w:r w:rsidRPr="003650BF">
        <w:rPr>
          <w:rFonts w:eastAsia="PMingLiU"/>
        </w:rPr>
        <w:t xml:space="preserve"> available will be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p>
    <w:p w14:paraId="2F9250AF" w14:textId="77777777" w:rsidR="00821024" w:rsidRPr="003650BF" w:rsidRDefault="006A32BE">
      <w:pPr>
        <w:pStyle w:val="Heading7"/>
        <w:tabs>
          <w:tab w:val="left" w:pos="1440"/>
        </w:tabs>
      </w:pPr>
      <w:r w:rsidRPr="003650BF">
        <w:rPr>
          <w:rFonts w:eastAsia="PMingLiU"/>
          <w:i/>
        </w:rPr>
        <w:t xml:space="preserve">You </w:t>
      </w:r>
      <w:r w:rsidRPr="003650BF">
        <w:rPr>
          <w:rFonts w:eastAsia="PMingLiU"/>
        </w:rPr>
        <w:t xml:space="preserve">may purchase a eligible </w:t>
      </w:r>
      <w:r w:rsidRPr="003650BF">
        <w:rPr>
          <w:rFonts w:eastAsia="PMingLiU"/>
          <w:i/>
        </w:rPr>
        <w:t xml:space="preserve">mobile phone </w:t>
      </w:r>
      <w:r w:rsidRPr="003650BF">
        <w:rPr>
          <w:rFonts w:eastAsia="PMingLiU"/>
        </w:rPr>
        <w:t xml:space="preserve">with a 12 month </w:t>
      </w:r>
      <w:r w:rsidRPr="003650BF">
        <w:rPr>
          <w:rFonts w:eastAsia="PMingLiU"/>
          <w:i/>
        </w:rPr>
        <w:t xml:space="preserve">equipment term </w:t>
      </w:r>
      <w:r w:rsidRPr="003650BF">
        <w:rPr>
          <w:rFonts w:eastAsia="PMingLiU"/>
        </w:rPr>
        <w:t xml:space="preserve">under a </w:t>
      </w:r>
      <w:r w:rsidRPr="003650BF">
        <w:rPr>
          <w:rFonts w:eastAsia="PMingLiU"/>
          <w:i/>
        </w:rPr>
        <w:t>mobile equipment payment plan</w:t>
      </w:r>
      <w:r w:rsidRPr="003650BF">
        <w:rPr>
          <w:rFonts w:eastAsia="PMingLiU"/>
        </w:rPr>
        <w:t xml:space="preserve"> on a 12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12 month </w:t>
      </w:r>
      <w:r w:rsidRPr="003650BF">
        <w:rPr>
          <w:rFonts w:eastAsia="PMingLiU"/>
          <w:i/>
        </w:rPr>
        <w:t>fixed length agreement</w:t>
      </w:r>
      <w:r w:rsidRPr="003650BF">
        <w:rPr>
          <w:rFonts w:eastAsia="PMingLiU"/>
        </w:rPr>
        <w:t xml:space="preserve"> the price of </w:t>
      </w:r>
      <w:r w:rsidRPr="003650BF">
        <w:rPr>
          <w:rFonts w:eastAsia="PMingLiU"/>
          <w:i/>
        </w:rPr>
        <w:t>mobile phones</w:t>
      </w:r>
      <w:r w:rsidRPr="003650BF">
        <w:rPr>
          <w:rFonts w:eastAsia="PMingLiU"/>
        </w:rPr>
        <w:t xml:space="preserve">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p>
    <w:p w14:paraId="1B2E2909" w14:textId="77777777" w:rsidR="00821024" w:rsidRPr="003650BF" w:rsidRDefault="006A32BE">
      <w:pPr>
        <w:pStyle w:val="Heading6"/>
      </w:pPr>
      <w:bookmarkStart w:id="1086" w:name="_Toc447831301"/>
      <w:bookmarkStart w:id="1087" w:name="_Toc533264695"/>
      <w:r w:rsidRPr="003650BF">
        <w:rPr>
          <w:rFonts w:eastAsia="PMingLiU"/>
        </w:rPr>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1086"/>
      <w:bookmarkEnd w:id="1087"/>
    </w:p>
    <w:p w14:paraId="54E9017B" w14:textId="77777777" w:rsidR="00821024" w:rsidRPr="003650BF" w:rsidRDefault="006A32BE">
      <w:pPr>
        <w:pStyle w:val="Heading7"/>
      </w:pPr>
      <w:r w:rsidRPr="003650BF">
        <w:rPr>
          <w:rFonts w:eastAsia="PMingLiU"/>
        </w:rPr>
        <w:t>If applicable:</w:t>
      </w:r>
    </w:p>
    <w:p w14:paraId="09EAA2E7" w14:textId="77777777" w:rsidR="00821024" w:rsidRPr="003650BF" w:rsidRDefault="006A32BE">
      <w:pPr>
        <w:pStyle w:val="Heading8"/>
        <w:rPr>
          <w:i/>
        </w:rPr>
      </w:pPr>
      <w:r w:rsidRPr="003650BF">
        <w:rPr>
          <w:rFonts w:eastAsia="PMingLiU"/>
          <w:i/>
        </w:rPr>
        <w:lastRenderedPageBreak/>
        <w:t>Periodic equipment charges under a mobile equipment payment plan for an eligible handset (the amount of these payments will be specified at the time you agree to a mobile equipment payment plan); or</w:t>
      </w:r>
    </w:p>
    <w:p w14:paraId="09783BE2" w14:textId="77777777" w:rsidR="00821024" w:rsidRPr="003650BF" w:rsidRDefault="006A32BE">
      <w:pPr>
        <w:pStyle w:val="Heading8"/>
        <w:tabs>
          <w:tab w:val="left" w:pos="2160"/>
        </w:tabs>
        <w:rPr>
          <w:i/>
        </w:rPr>
      </w:pPr>
      <w:r w:rsidRPr="003650BF">
        <w:rPr>
          <w:rFonts w:eastAsia="PMingLiU"/>
          <w:i/>
        </w:rPr>
        <w:t>One off upfront cost for an eligible handset.</w:t>
      </w:r>
    </w:p>
    <w:p w14:paraId="649DF6E9" w14:textId="77777777" w:rsidR="00821024" w:rsidRPr="003650BF" w:rsidRDefault="006A32BE">
      <w:pPr>
        <w:pStyle w:val="Heading7"/>
        <w:tabs>
          <w:tab w:val="left" w:pos="1440"/>
        </w:tabs>
      </w:pPr>
      <w:r w:rsidRPr="003650BF">
        <w:rPr>
          <w:rFonts w:eastAsia="PMingLiU"/>
        </w:rPr>
        <w:t xml:space="preserve">Subject to the rest of this section 12.3 </w:t>
      </w: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use of the </w:t>
      </w:r>
      <w:r w:rsidRPr="003650BF">
        <w:rPr>
          <w:rFonts w:eastAsia="PMingLiU"/>
          <w:i/>
        </w:rPr>
        <w:t xml:space="preserve">service </w:t>
      </w:r>
      <w:r w:rsidRPr="003650BF">
        <w:rPr>
          <w:rFonts w:eastAsia="PMingLiU"/>
        </w:rPr>
        <w:t xml:space="preserve">at the rates set out in </w:t>
      </w:r>
      <w:hyperlink r:id="rId245" w:history="1">
        <w:r w:rsidRPr="003650BF">
          <w:rPr>
            <w:rStyle w:val="Hyperlink"/>
            <w:rFonts w:eastAsia="PMingLiU"/>
          </w:rPr>
          <w:t>Section 1</w:t>
        </w:r>
      </w:hyperlink>
      <w:r w:rsidRPr="003650BF">
        <w:rPr>
          <w:rFonts w:eastAsia="PMingLiU"/>
          <w:color w:val="13607C"/>
        </w:rPr>
        <w:t xml:space="preserve"> </w:t>
      </w:r>
      <w:r w:rsidRPr="003650BF">
        <w:rPr>
          <w:rFonts w:eastAsia="PMingLiU"/>
        </w:rPr>
        <w:t xml:space="preserve">of this </w:t>
      </w:r>
      <w:r w:rsidRPr="003650BF">
        <w:rPr>
          <w:rFonts w:eastAsia="PMingLiU"/>
          <w:i/>
        </w:rPr>
        <w:t xml:space="preserve">standard pricing table </w:t>
      </w:r>
      <w:r w:rsidRPr="003650BF">
        <w:rPr>
          <w:rFonts w:eastAsia="PMingLiU"/>
        </w:rPr>
        <w:t xml:space="preserve">and for </w:t>
      </w:r>
      <w:r w:rsidRPr="003650BF">
        <w:rPr>
          <w:rFonts w:eastAsia="PMingLiU"/>
          <w:i/>
        </w:rPr>
        <w:t xml:space="preserve">value added service features </w:t>
      </w:r>
      <w:r w:rsidRPr="003650BF">
        <w:rPr>
          <w:rFonts w:eastAsia="PMingLiU"/>
        </w:rPr>
        <w:t xml:space="preserve">at the rates set out in </w:t>
      </w:r>
      <w:hyperlink r:id="rId246" w:history="1">
        <w:r w:rsidRPr="003650BF">
          <w:rPr>
            <w:rStyle w:val="Hyperlink"/>
            <w:rFonts w:eastAsia="PMingLiU"/>
          </w:rPr>
          <w:t>Appendix Y Value Added Service Features</w:t>
        </w:r>
        <w:r w:rsidRPr="003650BF">
          <w:rPr>
            <w:rStyle w:val="Hyperlink"/>
            <w:rFonts w:eastAsia="PMingLiU"/>
            <w:color w:val="auto"/>
            <w:u w:val="none"/>
          </w:rPr>
          <w:t>.</w:t>
        </w:r>
      </w:hyperlink>
    </w:p>
    <w:p w14:paraId="1B163020" w14:textId="77777777" w:rsidR="00821024" w:rsidRPr="003650BF" w:rsidRDefault="006A32BE">
      <w:pPr>
        <w:pStyle w:val="Heading7"/>
        <w:tabs>
          <w:tab w:val="left" w:pos="1440"/>
        </w:tabs>
        <w:rPr>
          <w:rFonts w:eastAsia="PMingLiU"/>
        </w:rPr>
      </w:pPr>
      <w:r w:rsidRPr="003650BF">
        <w:rPr>
          <w:rFonts w:eastAsia="PMingLiU"/>
        </w:rPr>
        <w:t xml:space="preserve">If there is a </w:t>
      </w:r>
      <w:r w:rsidRPr="003650BF">
        <w:rPr>
          <w:rFonts w:eastAsia="PMingLiU"/>
          <w:i/>
        </w:rPr>
        <w:t xml:space="preserve">flagfall </w:t>
      </w:r>
      <w:r w:rsidRPr="003650BF">
        <w:rPr>
          <w:rFonts w:eastAsia="PMingLiU"/>
        </w:rPr>
        <w:t xml:space="preserve">or call connection charge for a particular call type, the charge for these calls is the relevant rate for the call multiplied by the duration of the call plus the </w:t>
      </w:r>
      <w:r w:rsidRPr="003650BF">
        <w:rPr>
          <w:rFonts w:eastAsia="PMingLiU"/>
          <w:i/>
        </w:rPr>
        <w:t xml:space="preserve">flagfall </w:t>
      </w:r>
      <w:r w:rsidRPr="003650BF">
        <w:rPr>
          <w:rFonts w:eastAsia="PMingLiU"/>
        </w:rPr>
        <w:t>charge.</w:t>
      </w:r>
    </w:p>
    <w:p w14:paraId="3D40E92F" w14:textId="77777777" w:rsidR="00821024" w:rsidRPr="003650BF" w:rsidRDefault="006A32BE">
      <w:pPr>
        <w:pStyle w:val="Heading7"/>
        <w:tabs>
          <w:tab w:val="left" w:pos="1440"/>
        </w:tabs>
        <w:rPr>
          <w:b/>
        </w:rPr>
      </w:pPr>
      <w:r w:rsidRPr="003650BF">
        <w:rPr>
          <w:rFonts w:eastAsia="PMingLiU"/>
          <w:b/>
        </w:rPr>
        <w:t>The Cap</w:t>
      </w:r>
    </w:p>
    <w:p w14:paraId="7E3E7455" w14:textId="77777777" w:rsidR="00821024" w:rsidRPr="003650BF" w:rsidRDefault="006A32BE">
      <w:pPr>
        <w:pStyle w:val="Heading8"/>
        <w:tabs>
          <w:tab w:val="left" w:pos="2160"/>
        </w:tabs>
      </w:pPr>
      <w:r w:rsidRPr="003650BF">
        <w:rPr>
          <w:rFonts w:eastAsia="PMingLiU"/>
        </w:rPr>
        <w:t xml:space="preserve">Under the Optus 'yes' Internet Cap plans, a cap applies when the value of </w:t>
      </w:r>
      <w:r w:rsidRPr="003650BF">
        <w:rPr>
          <w:rFonts w:eastAsia="PMingLiU"/>
          <w:b/>
        </w:rPr>
        <w:t xml:space="preserve">eligible calls </w:t>
      </w:r>
      <w:r w:rsidRPr="003650BF">
        <w:rPr>
          <w:rFonts w:eastAsia="PMingLiU"/>
          <w:i/>
        </w:rPr>
        <w:t xml:space="preserve">you </w:t>
      </w:r>
      <w:r w:rsidRPr="003650BF">
        <w:rPr>
          <w:rFonts w:eastAsia="PMingLiU"/>
        </w:rPr>
        <w:t xml:space="preserve">make in a month reaches </w:t>
      </w:r>
      <w:r w:rsidRPr="003650BF">
        <w:rPr>
          <w:rFonts w:eastAsia="PMingLiU"/>
          <w:i/>
        </w:rPr>
        <w:t xml:space="preserve">your pricing plan's </w:t>
      </w:r>
      <w:r w:rsidRPr="003650BF">
        <w:rPr>
          <w:rFonts w:eastAsia="PMingLiU"/>
          <w:b/>
        </w:rPr>
        <w:t xml:space="preserve">cap start. </w:t>
      </w:r>
      <w:r w:rsidRPr="003650BF">
        <w:rPr>
          <w:rFonts w:eastAsia="PMingLiU"/>
        </w:rPr>
        <w:t xml:space="preserve">Once </w:t>
      </w:r>
      <w:r w:rsidRPr="003650BF">
        <w:rPr>
          <w:rFonts w:eastAsia="PMingLiU"/>
          <w:i/>
        </w:rPr>
        <w:t xml:space="preserve">your </w:t>
      </w:r>
      <w:r w:rsidRPr="003650BF">
        <w:rPr>
          <w:rFonts w:eastAsia="PMingLiU"/>
        </w:rPr>
        <w:t xml:space="preserve">eligible call spend reaches the cap start, additional eligible calls made in that month are included until the value of </w:t>
      </w:r>
      <w:r w:rsidRPr="003650BF">
        <w:rPr>
          <w:rFonts w:eastAsia="PMingLiU"/>
          <w:i/>
        </w:rPr>
        <w:t xml:space="preserve">your </w:t>
      </w:r>
      <w:r w:rsidRPr="003650BF">
        <w:rPr>
          <w:rFonts w:eastAsia="PMingLiU"/>
        </w:rPr>
        <w:t xml:space="preserve">eligible calls reach </w:t>
      </w:r>
      <w:r w:rsidRPr="003650BF">
        <w:rPr>
          <w:rFonts w:eastAsia="PMingLiU"/>
          <w:i/>
        </w:rPr>
        <w:t xml:space="preserve">your pricing plan's </w:t>
      </w:r>
      <w:r w:rsidRPr="003650BF">
        <w:rPr>
          <w:rFonts w:eastAsia="PMingLiU"/>
          <w:b/>
        </w:rPr>
        <w:t>cap limit</w:t>
      </w:r>
      <w:r w:rsidRPr="003650BF">
        <w:rPr>
          <w:rFonts w:eastAsia="PMingLiU"/>
        </w:rPr>
        <w:t>.</w:t>
      </w:r>
    </w:p>
    <w:p w14:paraId="3D01CCED" w14:textId="77777777" w:rsidR="00821024" w:rsidRPr="003650BF" w:rsidRDefault="006A32BE">
      <w:pPr>
        <w:pStyle w:val="Heading8"/>
        <w:tabs>
          <w:tab w:val="left" w:pos="2160"/>
        </w:tabs>
      </w:pPr>
      <w:r w:rsidRPr="003650BF">
        <w:rPr>
          <w:rFonts w:eastAsia="PMingLiU"/>
        </w:rPr>
        <w:t>The '</w:t>
      </w:r>
      <w:r w:rsidRPr="003650BF">
        <w:rPr>
          <w:rFonts w:eastAsia="PMingLiU"/>
          <w:b/>
        </w:rPr>
        <w:t xml:space="preserve">cap start' </w:t>
      </w:r>
      <w:r w:rsidRPr="003650BF">
        <w:rPr>
          <w:rFonts w:eastAsia="PMingLiU"/>
        </w:rPr>
        <w:t>and '</w:t>
      </w:r>
      <w:r w:rsidRPr="003650BF">
        <w:rPr>
          <w:rFonts w:eastAsia="PMingLiU"/>
          <w:b/>
        </w:rPr>
        <w:t xml:space="preserve">cap limit' </w:t>
      </w:r>
      <w:r w:rsidRPr="003650BF">
        <w:rPr>
          <w:rFonts w:eastAsia="PMingLiU"/>
        </w:rPr>
        <w:t>for the Optus 'yes' Internet Cap plans is set out in Table 3A below.</w:t>
      </w:r>
    </w:p>
    <w:p w14:paraId="091F773E" w14:textId="77777777" w:rsidR="00821024" w:rsidRPr="003650BF" w:rsidRDefault="006A32BE">
      <w:pPr>
        <w:pStyle w:val="Heading8"/>
        <w:tabs>
          <w:tab w:val="left" w:pos="2160"/>
        </w:tabs>
      </w:pPr>
      <w:r w:rsidRPr="003650BF">
        <w:rPr>
          <w:rFonts w:eastAsia="PMingLiU"/>
        </w:rPr>
        <w:t xml:space="preserve">The call types that are </w:t>
      </w:r>
      <w:r w:rsidRPr="003650BF">
        <w:rPr>
          <w:rFonts w:eastAsia="PMingLiU"/>
          <w:b/>
        </w:rPr>
        <w:t>'eligible calls'</w:t>
      </w:r>
      <w:r w:rsidRPr="003650BF">
        <w:rPr>
          <w:rFonts w:eastAsia="PMingLiU"/>
        </w:rPr>
        <w:t xml:space="preserve"> for the Optus 'yes' Internet Cap plans are defined in Table 1A below.</w:t>
      </w:r>
    </w:p>
    <w:p w14:paraId="172E4285" w14:textId="77777777" w:rsidR="00821024" w:rsidRPr="003650BF" w:rsidRDefault="006A32BE">
      <w:pPr>
        <w:pStyle w:val="Heading8"/>
        <w:tabs>
          <w:tab w:val="left" w:pos="2160"/>
        </w:tabs>
      </w:pPr>
      <w:r w:rsidRPr="003650BF">
        <w:rPr>
          <w:rFonts w:eastAsia="PMingLiU"/>
          <w:i/>
        </w:rPr>
        <w:t xml:space="preserve">You </w:t>
      </w:r>
      <w:r w:rsidRPr="003650BF">
        <w:rPr>
          <w:rFonts w:eastAsia="PMingLiU"/>
        </w:rPr>
        <w:t>must pay for any calls that are not eligible calls.</w:t>
      </w:r>
    </w:p>
    <w:p w14:paraId="64BA963F" w14:textId="77777777" w:rsidR="00821024" w:rsidRPr="003650BF" w:rsidRDefault="006A32BE">
      <w:pPr>
        <w:pStyle w:val="Heading8"/>
        <w:tabs>
          <w:tab w:val="left" w:pos="2160"/>
        </w:tabs>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call charges for eligible calls made beyond the cap limit of </w:t>
      </w:r>
      <w:r w:rsidRPr="003650BF">
        <w:rPr>
          <w:rFonts w:eastAsia="PMingLiU"/>
          <w:i/>
        </w:rPr>
        <w:t xml:space="preserve">your </w:t>
      </w:r>
      <w:r w:rsidRPr="003650BF">
        <w:rPr>
          <w:rFonts w:eastAsia="PMingLiU"/>
        </w:rPr>
        <w:t>Optus 'yes' Internet Cap plan.</w:t>
      </w:r>
    </w:p>
    <w:p w14:paraId="6522D5FC" w14:textId="77777777" w:rsidR="00821024" w:rsidRPr="003650BF" w:rsidRDefault="006A32BE">
      <w:pPr>
        <w:pStyle w:val="Heading8"/>
        <w:tabs>
          <w:tab w:val="left" w:pos="2160"/>
        </w:tabs>
      </w:pPr>
      <w:r w:rsidRPr="003650BF">
        <w:rPr>
          <w:rFonts w:eastAsia="PMingLiU"/>
        </w:rPr>
        <w:t>Any unused portion of the cap expires at the end of each month. This means that it does not roll over into following month.</w:t>
      </w:r>
    </w:p>
    <w:p w14:paraId="0478225B" w14:textId="77777777" w:rsidR="00821024" w:rsidRPr="003650BF" w:rsidRDefault="006A32BE">
      <w:pPr>
        <w:pStyle w:val="Heading7"/>
        <w:tabs>
          <w:tab w:val="left" w:pos="1440"/>
        </w:tabs>
        <w:rPr>
          <w:b/>
        </w:rPr>
      </w:pPr>
      <w:r w:rsidRPr="003650BF">
        <w:rPr>
          <w:rFonts w:eastAsia="PMingLiU"/>
          <w:b/>
        </w:rPr>
        <w:t>Minimum Monthly Charge and Included Calls</w:t>
      </w:r>
    </w:p>
    <w:p w14:paraId="0FCAAF90" w14:textId="77777777" w:rsidR="00821024" w:rsidRPr="003650BF" w:rsidRDefault="006A32BE">
      <w:pPr>
        <w:pStyle w:val="Heading8"/>
        <w:tabs>
          <w:tab w:val="left" w:pos="2160"/>
        </w:tabs>
      </w:pPr>
      <w:r w:rsidRPr="003650BF">
        <w:rPr>
          <w:rFonts w:eastAsia="PMingLiU"/>
        </w:rPr>
        <w:t xml:space="preserve">The Optus 'yes' Internet Cap plans have a Minimum Monthly Charge amount that </w:t>
      </w:r>
      <w:r w:rsidRPr="003650BF">
        <w:rPr>
          <w:rFonts w:eastAsia="PMingLiU"/>
          <w:i/>
        </w:rPr>
        <w:t xml:space="preserve">you </w:t>
      </w:r>
      <w:r w:rsidRPr="003650BF">
        <w:rPr>
          <w:rFonts w:eastAsia="PMingLiU"/>
        </w:rPr>
        <w:t>must pay us each month.</w:t>
      </w:r>
    </w:p>
    <w:p w14:paraId="6DBDEB1F" w14:textId="77777777" w:rsidR="00821024" w:rsidRPr="003650BF" w:rsidRDefault="006A32BE">
      <w:pPr>
        <w:pStyle w:val="Heading8"/>
        <w:tabs>
          <w:tab w:val="left" w:pos="2160"/>
        </w:tabs>
      </w:pPr>
      <w:r w:rsidRPr="003650BF">
        <w:rPr>
          <w:rFonts w:eastAsia="PMingLiU"/>
        </w:rPr>
        <w:t xml:space="preserve">If </w:t>
      </w:r>
      <w:r w:rsidRPr="003650BF">
        <w:rPr>
          <w:rFonts w:eastAsia="PMingLiU"/>
          <w:i/>
        </w:rPr>
        <w:t xml:space="preserve">you </w:t>
      </w:r>
      <w:r w:rsidRPr="003650BF">
        <w:rPr>
          <w:rFonts w:eastAsia="PMingLiU"/>
        </w:rPr>
        <w:t xml:space="preserve">do not make enough eligible calls in a month to reach </w:t>
      </w:r>
      <w:r w:rsidRPr="003650BF">
        <w:rPr>
          <w:rFonts w:eastAsia="PMingLiU"/>
          <w:i/>
        </w:rPr>
        <w:t xml:space="preserve">your pricing plan's </w:t>
      </w:r>
      <w:r w:rsidRPr="003650BF">
        <w:rPr>
          <w:rFonts w:eastAsia="PMingLiU"/>
        </w:rPr>
        <w:t xml:space="preserve">cap start (or Minimum Monthly Charge) </w:t>
      </w:r>
      <w:r w:rsidRPr="003650BF">
        <w:rPr>
          <w:rFonts w:eastAsia="PMingLiU"/>
          <w:i/>
        </w:rPr>
        <w:t xml:space="preserve">you </w:t>
      </w:r>
      <w:r w:rsidRPr="003650BF">
        <w:rPr>
          <w:rFonts w:eastAsia="PMingLiU"/>
        </w:rPr>
        <w:t xml:space="preserve">must still pay </w:t>
      </w:r>
      <w:r w:rsidRPr="003650BF">
        <w:rPr>
          <w:rFonts w:eastAsia="PMingLiU"/>
          <w:i/>
        </w:rPr>
        <w:t>us your pricing plan's</w:t>
      </w:r>
      <w:r w:rsidRPr="003650BF">
        <w:rPr>
          <w:rFonts w:eastAsia="PMingLiU"/>
        </w:rPr>
        <w:t xml:space="preserve"> Minimum Monthly Charge for that month.</w:t>
      </w:r>
    </w:p>
    <w:p w14:paraId="29F1ECDD" w14:textId="77777777" w:rsidR="00821024" w:rsidRPr="003650BF" w:rsidRDefault="006A32BE">
      <w:pPr>
        <w:pStyle w:val="Heading8"/>
        <w:tabs>
          <w:tab w:val="left" w:pos="2160"/>
        </w:tabs>
      </w:pPr>
      <w:r w:rsidRPr="003650BF">
        <w:rPr>
          <w:rFonts w:eastAsia="PMingLiU"/>
        </w:rPr>
        <w:t>The amount of the Minimum Monthly Charge and included calls for the Optus 'yes' Internet Cap plans is set out in Table 3A below.</w:t>
      </w:r>
    </w:p>
    <w:p w14:paraId="4118A3A4" w14:textId="77777777" w:rsidR="00821024" w:rsidRPr="003650BF" w:rsidRDefault="006A32BE">
      <w:pPr>
        <w:pStyle w:val="Heading8"/>
        <w:tabs>
          <w:tab w:val="left" w:pos="2160"/>
        </w:tabs>
      </w:pPr>
      <w:r w:rsidRPr="003650BF">
        <w:rPr>
          <w:rFonts w:eastAsia="PMingLiU"/>
          <w:i/>
        </w:rPr>
        <w:t xml:space="preserve">You </w:t>
      </w:r>
      <w:r w:rsidRPr="003650BF">
        <w:rPr>
          <w:rFonts w:eastAsia="PMingLiU"/>
        </w:rPr>
        <w:t>must pay for any calls that are not eligible calls.</w:t>
      </w:r>
    </w:p>
    <w:p w14:paraId="694A9DBF" w14:textId="77777777" w:rsidR="00821024" w:rsidRPr="003650BF" w:rsidRDefault="006A32BE">
      <w:pPr>
        <w:pStyle w:val="Heading7"/>
        <w:tabs>
          <w:tab w:val="left" w:pos="1440"/>
        </w:tabs>
        <w:rPr>
          <w:b/>
        </w:rPr>
      </w:pPr>
      <w:r w:rsidRPr="003650BF">
        <w:rPr>
          <w:rFonts w:eastAsia="PMingLiU"/>
          <w:b/>
        </w:rPr>
        <w:t>Additional discount option – 'yes' for 5</w:t>
      </w:r>
    </w:p>
    <w:p w14:paraId="6E929A0D" w14:textId="77777777" w:rsidR="00821024" w:rsidRPr="003650BF" w:rsidRDefault="006A32BE">
      <w:pPr>
        <w:pStyle w:val="Heading8"/>
      </w:pPr>
      <w:r w:rsidRPr="003650BF">
        <w:rPr>
          <w:rFonts w:eastAsia="PMingLiU"/>
        </w:rPr>
        <w:t xml:space="preserve">If </w:t>
      </w:r>
      <w:r w:rsidRPr="003650BF">
        <w:rPr>
          <w:rFonts w:eastAsia="PMingLiU"/>
          <w:i/>
        </w:rPr>
        <w:t xml:space="preserve">you </w:t>
      </w:r>
      <w:r w:rsidRPr="003650BF">
        <w:rPr>
          <w:rFonts w:eastAsia="PMingLiU"/>
        </w:rPr>
        <w:t xml:space="preserve">connect to one of the Optus 'yes' Internet Cap Plans, </w:t>
      </w:r>
      <w:r w:rsidRPr="003650BF">
        <w:rPr>
          <w:rFonts w:eastAsia="PMingLiU"/>
          <w:i/>
        </w:rPr>
        <w:t>you</w:t>
      </w:r>
      <w:r w:rsidRPr="003650BF">
        <w:rPr>
          <w:rFonts w:eastAsia="PMingLiU"/>
        </w:rPr>
        <w:t xml:space="preserve"> will receive the 'yes' for 5 offer where </w:t>
      </w:r>
      <w:r w:rsidRPr="003650BF">
        <w:rPr>
          <w:rFonts w:eastAsia="PMingLiU"/>
          <w:i/>
        </w:rPr>
        <w:t xml:space="preserve">you </w:t>
      </w:r>
      <w:r w:rsidRPr="003650BF">
        <w:rPr>
          <w:rFonts w:eastAsia="PMingLiU"/>
        </w:rPr>
        <w:t xml:space="preserve">can make 5 minute voice calls within Australia to other Optus GSM Mobile services on the same customer account number for no additional cost. Limit of 1000 minutes per month applies. Standard call rates of </w:t>
      </w:r>
      <w:r w:rsidRPr="003650BF">
        <w:rPr>
          <w:rFonts w:eastAsia="PMingLiU"/>
          <w:i/>
        </w:rPr>
        <w:t>your</w:t>
      </w:r>
      <w:r w:rsidRPr="003650BF">
        <w:rPr>
          <w:rFonts w:eastAsia="PMingLiU"/>
        </w:rPr>
        <w:t xml:space="preserve"> plan apply after the first 5 minutes. Fair Go Policy (</w:t>
      </w:r>
      <w:hyperlink r:id="rId247" w:history="1">
        <w:r w:rsidRPr="003650BF">
          <w:rPr>
            <w:rStyle w:val="Hyperlink"/>
            <w:rFonts w:eastAsia="PMingLiU"/>
          </w:rPr>
          <w:t>Appendix S</w:t>
        </w:r>
      </w:hyperlink>
      <w:r w:rsidRPr="003650BF">
        <w:rPr>
          <w:rFonts w:eastAsia="PMingLiU"/>
        </w:rPr>
        <w:t>) applies.</w:t>
      </w:r>
    </w:p>
    <w:p w14:paraId="092CD39F" w14:textId="77777777" w:rsidR="00821024" w:rsidRPr="003650BF" w:rsidRDefault="006A32BE">
      <w:pPr>
        <w:pStyle w:val="Heading7"/>
        <w:tabs>
          <w:tab w:val="left" w:pos="1440"/>
        </w:tabs>
        <w:rPr>
          <w:b/>
        </w:rPr>
      </w:pPr>
      <w:r w:rsidRPr="003650BF">
        <w:rPr>
          <w:rFonts w:eastAsia="PMingLiU"/>
          <w:b/>
        </w:rPr>
        <w:t>Additional discount option – Optus 'yes' Time</w:t>
      </w:r>
    </w:p>
    <w:p w14:paraId="17BF27A6" w14:textId="77777777" w:rsidR="00821024" w:rsidRPr="003650BF" w:rsidRDefault="006A32BE">
      <w:pPr>
        <w:pStyle w:val="BodyText"/>
        <w:ind w:left="1440"/>
      </w:pPr>
      <w:r w:rsidRPr="003650BF">
        <w:t xml:space="preserve">If </w:t>
      </w:r>
      <w:r w:rsidRPr="003650BF">
        <w:rPr>
          <w:i/>
        </w:rPr>
        <w:t xml:space="preserve">you </w:t>
      </w:r>
      <w:r w:rsidRPr="003650BF">
        <w:t>connect to the Optus 'yes' Internet Cap plans</w:t>
      </w:r>
      <w:r w:rsidRPr="003650BF">
        <w:rPr>
          <w:i/>
        </w:rPr>
        <w:t xml:space="preserve"> you </w:t>
      </w:r>
      <w:r w:rsidRPr="003650BF">
        <w:t>will receive the following plan offer option: Optus 'yes' Time</w:t>
      </w:r>
    </w:p>
    <w:p w14:paraId="1B60B737" w14:textId="77777777" w:rsidR="00821024" w:rsidRPr="003650BF" w:rsidRDefault="006A32BE">
      <w:pPr>
        <w:pStyle w:val="BodyText"/>
        <w:ind w:left="1440"/>
      </w:pPr>
      <w:r w:rsidRPr="003650BF">
        <w:t xml:space="preserve">The terms of this promotion are contained in </w:t>
      </w:r>
      <w:hyperlink r:id="rId248" w:history="1">
        <w:r w:rsidRPr="003650BF">
          <w:rPr>
            <w:rStyle w:val="Hyperlink"/>
          </w:rPr>
          <w:t>Section 1</w:t>
        </w:r>
      </w:hyperlink>
      <w:r w:rsidRPr="003650BF">
        <w:rPr>
          <w:color w:val="13607C"/>
        </w:rPr>
        <w:t xml:space="preserve"> </w:t>
      </w:r>
      <w:r w:rsidRPr="003650BF">
        <w:t xml:space="preserve">of this </w:t>
      </w:r>
      <w:r w:rsidRPr="003650BF">
        <w:rPr>
          <w:i/>
        </w:rPr>
        <w:t>standard pricing table.</w:t>
      </w:r>
    </w:p>
    <w:p w14:paraId="68617D63" w14:textId="77777777" w:rsidR="00821024" w:rsidRPr="003650BF" w:rsidRDefault="006A32BE">
      <w:pPr>
        <w:pStyle w:val="BodyText"/>
        <w:ind w:left="1440"/>
      </w:pPr>
      <w:r w:rsidRPr="003650BF">
        <w:lastRenderedPageBreak/>
        <w:t>The Optus 'yes' Time plan offer on the cap plans may expire or be withdrawn at any time.</w:t>
      </w:r>
    </w:p>
    <w:p w14:paraId="7F1438F2" w14:textId="77777777" w:rsidR="00821024" w:rsidRPr="003650BF" w:rsidRDefault="006A32BE">
      <w:pPr>
        <w:pStyle w:val="Heading7"/>
        <w:tabs>
          <w:tab w:val="left" w:pos="1440"/>
        </w:tabs>
        <w:rPr>
          <w:b/>
        </w:rPr>
      </w:pPr>
      <w:r w:rsidRPr="003650BF">
        <w:rPr>
          <w:rFonts w:eastAsia="PMingLiU"/>
          <w:b/>
        </w:rPr>
        <w:t>Unlimited SMS Offer on the Optus 'yes' $79 Internet Cap with Unlimited Text</w:t>
      </w:r>
    </w:p>
    <w:p w14:paraId="45D99107" w14:textId="77777777" w:rsidR="00821024" w:rsidRPr="003650BF" w:rsidRDefault="006A32BE">
      <w:pPr>
        <w:pStyle w:val="Heading8"/>
        <w:tabs>
          <w:tab w:val="left" w:pos="2160"/>
        </w:tabs>
      </w:pPr>
      <w:r w:rsidRPr="003650BF">
        <w:rPr>
          <w:rFonts w:eastAsia="PMingLiU"/>
        </w:rPr>
        <w:t>Under the Optus 'yes' $79 Internet Cap with Unlimited Text, customers may receive the Unlimited Text Offer and may send unlimited standard national SMS to GSM mobiles within Australia.</w:t>
      </w:r>
    </w:p>
    <w:p w14:paraId="469D8FC9" w14:textId="77777777" w:rsidR="00821024" w:rsidRPr="003650BF" w:rsidRDefault="006A32BE">
      <w:pPr>
        <w:pStyle w:val="Heading8"/>
        <w:tabs>
          <w:tab w:val="left" w:pos="2160"/>
        </w:tabs>
      </w:pPr>
      <w:r w:rsidRPr="003650BF">
        <w:rPr>
          <w:rFonts w:eastAsia="PMingLiU"/>
        </w:rPr>
        <w:t>Unlimited SMS offer excludes International SMS and MMS, National MMS, and Premium SMS.</w:t>
      </w:r>
    </w:p>
    <w:p w14:paraId="25A1EE7C" w14:textId="77777777" w:rsidR="00821024" w:rsidRPr="003650BF" w:rsidRDefault="006A32BE">
      <w:pPr>
        <w:pStyle w:val="Heading8"/>
        <w:tabs>
          <w:tab w:val="left" w:pos="2160"/>
        </w:tabs>
      </w:pPr>
      <w:r w:rsidRPr="003650BF">
        <w:rPr>
          <w:rFonts w:eastAsia="PMingLiU"/>
          <w:i/>
        </w:rPr>
        <w:t xml:space="preserve">You </w:t>
      </w:r>
      <w:r w:rsidRPr="003650BF">
        <w:rPr>
          <w:rFonts w:eastAsia="PMingLiU"/>
        </w:rPr>
        <w:t>must pay for any messages that are not eligible messages.</w:t>
      </w:r>
    </w:p>
    <w:p w14:paraId="5046C411" w14:textId="77777777" w:rsidR="00821024" w:rsidRPr="003650BF" w:rsidRDefault="006A32BE">
      <w:pPr>
        <w:pStyle w:val="Heading8"/>
        <w:tabs>
          <w:tab w:val="left" w:pos="2160"/>
        </w:tabs>
      </w:pPr>
      <w:r w:rsidRPr="003650BF">
        <w:rPr>
          <w:rFonts w:eastAsia="PMingLiU"/>
        </w:rPr>
        <w:t>Any unused portion of the included value for this plan expires at the end of each month. This means that unused included value does not roll over into following month.</w:t>
      </w:r>
    </w:p>
    <w:p w14:paraId="45DCA2C8" w14:textId="77777777" w:rsidR="00821024" w:rsidRPr="003650BF" w:rsidRDefault="006A32BE">
      <w:pPr>
        <w:pStyle w:val="Heading8"/>
        <w:tabs>
          <w:tab w:val="left" w:pos="2160"/>
        </w:tabs>
      </w:pPr>
      <w:r w:rsidRPr="003650BF">
        <w:rPr>
          <w:rFonts w:eastAsia="PMingLiU"/>
        </w:rPr>
        <w:t>The unlimited SMS offer only applies for personal use only and is not to be used for commercial purposes.</w:t>
      </w:r>
    </w:p>
    <w:p w14:paraId="3C5DADFF" w14:textId="77777777" w:rsidR="00821024" w:rsidRPr="003650BF" w:rsidRDefault="006A32BE" w:rsidP="00F73155">
      <w:pPr>
        <w:pStyle w:val="Heading7"/>
        <w:keepNext/>
        <w:tabs>
          <w:tab w:val="left" w:pos="1440"/>
        </w:tabs>
        <w:rPr>
          <w:b/>
        </w:rPr>
      </w:pPr>
      <w:r w:rsidRPr="003650BF">
        <w:rPr>
          <w:rFonts w:eastAsia="PMingLiU"/>
          <w:b/>
        </w:rPr>
        <w:t>Eligible Calls, Messages and Pricing Plans</w:t>
      </w:r>
    </w:p>
    <w:p w14:paraId="70E8D338" w14:textId="77777777" w:rsidR="00821024" w:rsidRPr="003650BF" w:rsidRDefault="006A32BE" w:rsidP="00F73155">
      <w:pPr>
        <w:pStyle w:val="BodyText"/>
        <w:keepNext/>
        <w:ind w:left="1440"/>
      </w:pPr>
      <w:r w:rsidRPr="003650BF">
        <w:t xml:space="preserve">Table 1A below indicates whether a particular call type is an 'eligible call' which counts towards the cap of </w:t>
      </w:r>
      <w:r w:rsidRPr="003650BF">
        <w:rPr>
          <w:i/>
        </w:rPr>
        <w:t xml:space="preserve">your </w:t>
      </w:r>
      <w:r w:rsidRPr="003650BF">
        <w:t>Optus 'yes' Internet Cap plans</w:t>
      </w:r>
    </w:p>
    <w:p w14:paraId="2EFC0567" w14:textId="77777777" w:rsidR="00821024" w:rsidRPr="003650BF" w:rsidRDefault="006A32BE">
      <w:pPr>
        <w:pStyle w:val="BodyText"/>
        <w:ind w:left="1440"/>
      </w:pPr>
      <w:r w:rsidRPr="003650BF">
        <w:t xml:space="preserve">Table 2A below indicates whether a particular data type is 'eligible data usage' which counts towards the data value of </w:t>
      </w:r>
      <w:r w:rsidRPr="003650BF">
        <w:rPr>
          <w:i/>
        </w:rPr>
        <w:t xml:space="preserve">your </w:t>
      </w:r>
      <w:r w:rsidRPr="003650BF">
        <w:t>Optus 'yes' Internet Cap plan</w:t>
      </w:r>
    </w:p>
    <w:p w14:paraId="15681637" w14:textId="77777777" w:rsidR="00821024" w:rsidRPr="003650BF" w:rsidRDefault="006A32BE">
      <w:pPr>
        <w:pStyle w:val="BodyText"/>
        <w:ind w:left="1440"/>
      </w:pPr>
      <w:r w:rsidRPr="003650BF">
        <w:t xml:space="preserve">Table 3A below contains pricing details of </w:t>
      </w:r>
      <w:r w:rsidRPr="003650BF">
        <w:rPr>
          <w:i/>
        </w:rPr>
        <w:t>your</w:t>
      </w:r>
      <w:r w:rsidRPr="003650BF">
        <w:t xml:space="preserve"> Optus 'yes' Internet Cap plans</w:t>
      </w:r>
    </w:p>
    <w:p w14:paraId="5528EEA2" w14:textId="77777777" w:rsidR="00821024" w:rsidRPr="003650BF" w:rsidRDefault="006A32BE">
      <w:pPr>
        <w:pStyle w:val="BodyText"/>
        <w:ind w:left="1440"/>
      </w:pPr>
      <w:r w:rsidRPr="003650BF">
        <w:t>Table 4A below contains details for the eligible handsets for the 'yes' Internet Timeless plans</w:t>
      </w:r>
    </w:p>
    <w:tbl>
      <w:tblPr>
        <w:tblW w:w="3642" w:type="pct"/>
        <w:tblInd w:w="1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829"/>
        <w:gridCol w:w="2593"/>
      </w:tblGrid>
      <w:tr w:rsidR="00821024" w:rsidRPr="003650BF" w14:paraId="200663F1" w14:textId="77777777">
        <w:trPr>
          <w:trHeight w:val="20"/>
          <w:tblHeader/>
        </w:trPr>
        <w:tc>
          <w:tcPr>
            <w:tcW w:w="5000" w:type="pct"/>
            <w:gridSpan w:val="2"/>
          </w:tcPr>
          <w:p w14:paraId="1E578E9A" w14:textId="77777777" w:rsidR="00821024" w:rsidRPr="003650BF" w:rsidRDefault="006A32BE">
            <w:pPr>
              <w:pStyle w:val="BodyText"/>
              <w:spacing w:before="100" w:after="100"/>
              <w:rPr>
                <w:b/>
                <w:bCs/>
              </w:rPr>
            </w:pPr>
            <w:r w:rsidRPr="003650BF">
              <w:rPr>
                <w:b/>
              </w:rPr>
              <w:t>Table 1A – Eligible Calls</w:t>
            </w:r>
          </w:p>
        </w:tc>
      </w:tr>
      <w:tr w:rsidR="00821024" w:rsidRPr="003650BF" w14:paraId="1E3CB05A" w14:textId="77777777">
        <w:trPr>
          <w:trHeight w:val="20"/>
          <w:tblHeader/>
        </w:trPr>
        <w:tc>
          <w:tcPr>
            <w:tcW w:w="3253" w:type="pct"/>
          </w:tcPr>
          <w:p w14:paraId="3034DEA8" w14:textId="77777777" w:rsidR="00821024" w:rsidRPr="003650BF" w:rsidRDefault="006A32BE">
            <w:pPr>
              <w:pStyle w:val="BodyText"/>
              <w:spacing w:before="100" w:after="100"/>
              <w:rPr>
                <w:b/>
                <w:bCs/>
              </w:rPr>
            </w:pPr>
            <w:r w:rsidRPr="003650BF">
              <w:rPr>
                <w:b/>
                <w:bCs/>
              </w:rPr>
              <w:t>Call Type</w:t>
            </w:r>
          </w:p>
        </w:tc>
        <w:tc>
          <w:tcPr>
            <w:tcW w:w="1747" w:type="pct"/>
          </w:tcPr>
          <w:p w14:paraId="774E9F28" w14:textId="77777777" w:rsidR="00821024" w:rsidRPr="003650BF" w:rsidRDefault="006A32BE">
            <w:pPr>
              <w:pStyle w:val="BodyText"/>
              <w:spacing w:before="100" w:after="100"/>
              <w:rPr>
                <w:b/>
                <w:bCs/>
              </w:rPr>
            </w:pPr>
            <w:r w:rsidRPr="003650BF">
              <w:rPr>
                <w:b/>
                <w:bCs/>
              </w:rPr>
              <w:t>Eligible Call</w:t>
            </w:r>
          </w:p>
        </w:tc>
      </w:tr>
      <w:tr w:rsidR="00821024" w:rsidRPr="003650BF" w14:paraId="53C99F1F" w14:textId="77777777">
        <w:trPr>
          <w:trHeight w:val="20"/>
        </w:trPr>
        <w:tc>
          <w:tcPr>
            <w:tcW w:w="3253" w:type="pct"/>
          </w:tcPr>
          <w:p w14:paraId="1946390D" w14:textId="77777777" w:rsidR="00821024" w:rsidRPr="003650BF" w:rsidRDefault="006A32BE">
            <w:pPr>
              <w:pStyle w:val="BodyText"/>
              <w:spacing w:before="100" w:after="100"/>
            </w:pPr>
            <w:r w:rsidRPr="003650BF">
              <w:t>Standard National Voice Calls</w:t>
            </w:r>
          </w:p>
        </w:tc>
        <w:tc>
          <w:tcPr>
            <w:tcW w:w="1747" w:type="pct"/>
          </w:tcPr>
          <w:p w14:paraId="36075EB9" w14:textId="77777777" w:rsidR="00821024" w:rsidRPr="003650BF" w:rsidRDefault="006A32BE">
            <w:pPr>
              <w:pStyle w:val="BodyText"/>
              <w:spacing w:before="100" w:after="100"/>
            </w:pPr>
            <w:r w:rsidRPr="003650BF">
              <w:t>Yes</w:t>
            </w:r>
          </w:p>
        </w:tc>
      </w:tr>
      <w:tr w:rsidR="00821024" w:rsidRPr="003650BF" w14:paraId="0397FFB2" w14:textId="77777777">
        <w:trPr>
          <w:trHeight w:val="20"/>
        </w:trPr>
        <w:tc>
          <w:tcPr>
            <w:tcW w:w="3253" w:type="pct"/>
          </w:tcPr>
          <w:p w14:paraId="78EA3FC6" w14:textId="77777777" w:rsidR="00821024" w:rsidRPr="003650BF" w:rsidRDefault="006A32BE">
            <w:pPr>
              <w:pStyle w:val="BodyText"/>
              <w:spacing w:before="100" w:after="100"/>
            </w:pPr>
            <w:r w:rsidRPr="003650BF">
              <w:t>International Voice Calls</w:t>
            </w:r>
          </w:p>
          <w:p w14:paraId="4D9D9520" w14:textId="77777777" w:rsidR="00821024" w:rsidRPr="003650BF" w:rsidRDefault="006A32BE">
            <w:pPr>
              <w:pStyle w:val="BodyText"/>
              <w:spacing w:before="100" w:after="100"/>
            </w:pPr>
            <w:r w:rsidRPr="003650BF">
              <w:rPr>
                <w:snapToGrid w:val="0"/>
              </w:rPr>
              <w:t>(includes calls to national fixed or GSM mobile services that then divert/switch or re-route overseas)</w:t>
            </w:r>
          </w:p>
        </w:tc>
        <w:tc>
          <w:tcPr>
            <w:tcW w:w="1747" w:type="pct"/>
          </w:tcPr>
          <w:p w14:paraId="316ED2C1" w14:textId="77777777" w:rsidR="00821024" w:rsidRPr="003650BF" w:rsidRDefault="006A32BE">
            <w:pPr>
              <w:pStyle w:val="BodyText"/>
              <w:spacing w:before="100" w:after="100"/>
            </w:pPr>
            <w:r w:rsidRPr="003650BF">
              <w:t>No</w:t>
            </w:r>
          </w:p>
        </w:tc>
      </w:tr>
      <w:tr w:rsidR="00821024" w:rsidRPr="003650BF" w14:paraId="7F082F5D" w14:textId="77777777">
        <w:trPr>
          <w:trHeight w:val="20"/>
        </w:trPr>
        <w:tc>
          <w:tcPr>
            <w:tcW w:w="3253" w:type="pct"/>
          </w:tcPr>
          <w:p w14:paraId="7939115F" w14:textId="77777777" w:rsidR="00821024" w:rsidRPr="003650BF" w:rsidRDefault="006A32BE">
            <w:pPr>
              <w:pStyle w:val="BodyText"/>
              <w:spacing w:before="100" w:after="100"/>
            </w:pPr>
            <w:r w:rsidRPr="003650BF">
              <w:t>Standard National SMS</w:t>
            </w:r>
          </w:p>
        </w:tc>
        <w:tc>
          <w:tcPr>
            <w:tcW w:w="1747" w:type="pct"/>
          </w:tcPr>
          <w:p w14:paraId="1D5C752E" w14:textId="77777777" w:rsidR="00821024" w:rsidRPr="003650BF" w:rsidRDefault="006A32BE">
            <w:pPr>
              <w:pStyle w:val="BodyText"/>
              <w:spacing w:before="100" w:after="100"/>
            </w:pPr>
            <w:r w:rsidRPr="003650BF">
              <w:t>Yes</w:t>
            </w:r>
          </w:p>
        </w:tc>
      </w:tr>
      <w:tr w:rsidR="00821024" w:rsidRPr="003650BF" w14:paraId="77D5B55F" w14:textId="77777777">
        <w:trPr>
          <w:trHeight w:val="20"/>
        </w:trPr>
        <w:tc>
          <w:tcPr>
            <w:tcW w:w="3253" w:type="pct"/>
          </w:tcPr>
          <w:p w14:paraId="780DF1D3" w14:textId="77777777" w:rsidR="00821024" w:rsidRPr="003650BF" w:rsidRDefault="006A32BE">
            <w:pPr>
              <w:pStyle w:val="BodyText"/>
              <w:spacing w:before="100" w:after="100"/>
            </w:pPr>
            <w:r w:rsidRPr="003650BF">
              <w:t>International SMS</w:t>
            </w:r>
          </w:p>
        </w:tc>
        <w:tc>
          <w:tcPr>
            <w:tcW w:w="1747" w:type="pct"/>
          </w:tcPr>
          <w:p w14:paraId="4A033359" w14:textId="77777777" w:rsidR="00821024" w:rsidRPr="003650BF" w:rsidRDefault="006A32BE">
            <w:pPr>
              <w:pStyle w:val="BodyText"/>
              <w:spacing w:before="100" w:after="100"/>
            </w:pPr>
            <w:r w:rsidRPr="003650BF">
              <w:t>No</w:t>
            </w:r>
          </w:p>
        </w:tc>
      </w:tr>
      <w:tr w:rsidR="00821024" w:rsidRPr="003650BF" w14:paraId="5E966A55" w14:textId="77777777">
        <w:trPr>
          <w:trHeight w:val="20"/>
        </w:trPr>
        <w:tc>
          <w:tcPr>
            <w:tcW w:w="3253" w:type="pct"/>
          </w:tcPr>
          <w:p w14:paraId="5C9BE7C2" w14:textId="77777777" w:rsidR="00821024" w:rsidRPr="003650BF" w:rsidRDefault="006A32BE">
            <w:pPr>
              <w:pStyle w:val="BodyText"/>
              <w:spacing w:before="100" w:after="100"/>
            </w:pPr>
            <w:r w:rsidRPr="003650BF">
              <w:t>Voicemail Diversions</w:t>
            </w:r>
          </w:p>
        </w:tc>
        <w:tc>
          <w:tcPr>
            <w:tcW w:w="1747" w:type="pct"/>
          </w:tcPr>
          <w:p w14:paraId="6416ED31" w14:textId="77777777" w:rsidR="00821024" w:rsidRPr="003650BF" w:rsidRDefault="006A32BE">
            <w:pPr>
              <w:pStyle w:val="BodyText"/>
              <w:spacing w:before="100" w:after="100"/>
            </w:pPr>
            <w:r w:rsidRPr="003650BF">
              <w:t>Yes</w:t>
            </w:r>
          </w:p>
        </w:tc>
      </w:tr>
      <w:tr w:rsidR="00821024" w:rsidRPr="003650BF" w14:paraId="41B15693" w14:textId="77777777">
        <w:trPr>
          <w:trHeight w:val="20"/>
        </w:trPr>
        <w:tc>
          <w:tcPr>
            <w:tcW w:w="3253" w:type="pct"/>
          </w:tcPr>
          <w:p w14:paraId="4B7A308B" w14:textId="77777777" w:rsidR="00821024" w:rsidRPr="003650BF" w:rsidRDefault="006A32BE">
            <w:pPr>
              <w:pStyle w:val="BodyText"/>
              <w:spacing w:before="100" w:after="100"/>
            </w:pPr>
            <w:r w:rsidRPr="003650BF">
              <w:t>Voicemail Deposit and Retrievals</w:t>
            </w:r>
          </w:p>
        </w:tc>
        <w:tc>
          <w:tcPr>
            <w:tcW w:w="1747" w:type="pct"/>
          </w:tcPr>
          <w:p w14:paraId="29A53364" w14:textId="77777777" w:rsidR="00821024" w:rsidRPr="003650BF" w:rsidRDefault="006A32BE">
            <w:pPr>
              <w:pStyle w:val="BodyText"/>
              <w:spacing w:before="100" w:after="100"/>
            </w:pPr>
            <w:r w:rsidRPr="003650BF">
              <w:t>Yes</w:t>
            </w:r>
          </w:p>
        </w:tc>
      </w:tr>
      <w:tr w:rsidR="00821024" w:rsidRPr="003650BF" w14:paraId="5BA31398" w14:textId="77777777">
        <w:trPr>
          <w:trHeight w:val="20"/>
        </w:trPr>
        <w:tc>
          <w:tcPr>
            <w:tcW w:w="3253" w:type="pct"/>
          </w:tcPr>
          <w:p w14:paraId="4B5317AC" w14:textId="77777777" w:rsidR="00821024" w:rsidRPr="003650BF" w:rsidRDefault="006A32BE">
            <w:pPr>
              <w:pStyle w:val="BodyText"/>
              <w:spacing w:before="100" w:after="100"/>
            </w:pPr>
            <w:r w:rsidRPr="003650BF">
              <w:t>International Roaming and Diversion</w:t>
            </w:r>
          </w:p>
        </w:tc>
        <w:tc>
          <w:tcPr>
            <w:tcW w:w="1747" w:type="pct"/>
          </w:tcPr>
          <w:p w14:paraId="4DC00C42" w14:textId="77777777" w:rsidR="00821024" w:rsidRPr="003650BF" w:rsidRDefault="006A32BE">
            <w:pPr>
              <w:pStyle w:val="BodyText"/>
              <w:spacing w:before="100" w:after="100"/>
            </w:pPr>
            <w:r w:rsidRPr="003650BF">
              <w:t>No</w:t>
            </w:r>
          </w:p>
        </w:tc>
      </w:tr>
      <w:tr w:rsidR="00821024" w:rsidRPr="003650BF" w14:paraId="0E0D03DB" w14:textId="77777777">
        <w:trPr>
          <w:trHeight w:val="20"/>
        </w:trPr>
        <w:tc>
          <w:tcPr>
            <w:tcW w:w="3253" w:type="pct"/>
          </w:tcPr>
          <w:p w14:paraId="1A33A356" w14:textId="77777777" w:rsidR="00821024" w:rsidRPr="003650BF" w:rsidRDefault="006A32BE">
            <w:pPr>
              <w:pStyle w:val="BodyText"/>
              <w:spacing w:before="100" w:after="100"/>
            </w:pPr>
            <w:r w:rsidRPr="003650BF">
              <w:t>Premium SMS</w:t>
            </w:r>
          </w:p>
        </w:tc>
        <w:tc>
          <w:tcPr>
            <w:tcW w:w="1747" w:type="pct"/>
          </w:tcPr>
          <w:p w14:paraId="4A0DCA0C" w14:textId="77777777" w:rsidR="00821024" w:rsidRPr="003650BF" w:rsidRDefault="006A32BE">
            <w:pPr>
              <w:pStyle w:val="BodyText"/>
              <w:spacing w:before="100" w:after="100"/>
            </w:pPr>
            <w:r w:rsidRPr="003650BF">
              <w:t>No</w:t>
            </w:r>
          </w:p>
        </w:tc>
      </w:tr>
      <w:tr w:rsidR="00821024" w:rsidRPr="003650BF" w14:paraId="319510D6" w14:textId="77777777">
        <w:trPr>
          <w:trHeight w:val="20"/>
        </w:trPr>
        <w:tc>
          <w:tcPr>
            <w:tcW w:w="3253" w:type="pct"/>
          </w:tcPr>
          <w:p w14:paraId="2459A5B4" w14:textId="77777777" w:rsidR="00821024" w:rsidRPr="003650BF" w:rsidRDefault="006A32BE">
            <w:pPr>
              <w:pStyle w:val="BodyText"/>
              <w:spacing w:before="100" w:after="100"/>
            </w:pPr>
            <w:r w:rsidRPr="003650BF">
              <w:t>Premium Video</w:t>
            </w:r>
          </w:p>
        </w:tc>
        <w:tc>
          <w:tcPr>
            <w:tcW w:w="1747" w:type="pct"/>
          </w:tcPr>
          <w:p w14:paraId="1E36A643" w14:textId="77777777" w:rsidR="00821024" w:rsidRPr="003650BF" w:rsidRDefault="006A32BE">
            <w:pPr>
              <w:pStyle w:val="BodyText"/>
              <w:spacing w:before="100" w:after="100"/>
            </w:pPr>
            <w:r w:rsidRPr="003650BF">
              <w:t>No</w:t>
            </w:r>
          </w:p>
        </w:tc>
      </w:tr>
      <w:tr w:rsidR="00821024" w:rsidRPr="003650BF" w14:paraId="258DBC45" w14:textId="77777777">
        <w:trPr>
          <w:trHeight w:val="20"/>
        </w:trPr>
        <w:tc>
          <w:tcPr>
            <w:tcW w:w="3253" w:type="pct"/>
          </w:tcPr>
          <w:p w14:paraId="3EB3B9EF" w14:textId="77777777" w:rsidR="00821024" w:rsidRPr="003650BF" w:rsidRDefault="006A32BE">
            <w:pPr>
              <w:pStyle w:val="BodyText"/>
              <w:spacing w:before="100" w:after="100"/>
            </w:pPr>
            <w:r w:rsidRPr="003650BF">
              <w:t>Video Conferencing</w:t>
            </w:r>
          </w:p>
        </w:tc>
        <w:tc>
          <w:tcPr>
            <w:tcW w:w="1747" w:type="pct"/>
          </w:tcPr>
          <w:p w14:paraId="0FF0D7A6" w14:textId="77777777" w:rsidR="00821024" w:rsidRPr="003650BF" w:rsidRDefault="006A32BE">
            <w:pPr>
              <w:pStyle w:val="BodyText"/>
              <w:spacing w:before="100" w:after="100"/>
            </w:pPr>
            <w:r w:rsidRPr="003650BF">
              <w:t>No</w:t>
            </w:r>
          </w:p>
        </w:tc>
      </w:tr>
      <w:tr w:rsidR="00821024" w:rsidRPr="003650BF" w14:paraId="02FE4A02" w14:textId="77777777">
        <w:trPr>
          <w:trHeight w:val="20"/>
        </w:trPr>
        <w:tc>
          <w:tcPr>
            <w:tcW w:w="3253" w:type="pct"/>
          </w:tcPr>
          <w:p w14:paraId="497C690D" w14:textId="77777777" w:rsidR="00821024" w:rsidRPr="003650BF" w:rsidRDefault="006A32BE">
            <w:pPr>
              <w:pStyle w:val="BodyText"/>
              <w:spacing w:before="100" w:after="100"/>
            </w:pPr>
            <w:r w:rsidRPr="003650BF">
              <w:t>Optus iZoo Browsing</w:t>
            </w:r>
          </w:p>
        </w:tc>
        <w:tc>
          <w:tcPr>
            <w:tcW w:w="1747" w:type="pct"/>
          </w:tcPr>
          <w:p w14:paraId="44D6E439" w14:textId="77777777" w:rsidR="00821024" w:rsidRPr="003650BF" w:rsidRDefault="006A32BE">
            <w:pPr>
              <w:pStyle w:val="BodyText"/>
              <w:spacing w:before="100" w:after="100"/>
            </w:pPr>
            <w:r w:rsidRPr="003650BF">
              <w:t>No</w:t>
            </w:r>
          </w:p>
        </w:tc>
      </w:tr>
      <w:tr w:rsidR="00821024" w:rsidRPr="003650BF" w14:paraId="2D2ACCA9" w14:textId="77777777">
        <w:trPr>
          <w:trHeight w:val="20"/>
        </w:trPr>
        <w:tc>
          <w:tcPr>
            <w:tcW w:w="3253" w:type="pct"/>
          </w:tcPr>
          <w:p w14:paraId="7069E665" w14:textId="77777777" w:rsidR="00821024" w:rsidRPr="003650BF" w:rsidRDefault="006A32BE">
            <w:pPr>
              <w:pStyle w:val="BodyText"/>
              <w:spacing w:before="100" w:after="100"/>
            </w:pPr>
            <w:r w:rsidRPr="003650BF">
              <w:t>Optus iZoo Downloads</w:t>
            </w:r>
          </w:p>
        </w:tc>
        <w:tc>
          <w:tcPr>
            <w:tcW w:w="1747" w:type="pct"/>
          </w:tcPr>
          <w:p w14:paraId="29B8AF53" w14:textId="77777777" w:rsidR="00821024" w:rsidRPr="003650BF" w:rsidRDefault="006A32BE">
            <w:pPr>
              <w:pStyle w:val="BodyText"/>
              <w:spacing w:before="100" w:after="100"/>
            </w:pPr>
            <w:r w:rsidRPr="003650BF">
              <w:t>No</w:t>
            </w:r>
          </w:p>
        </w:tc>
      </w:tr>
      <w:tr w:rsidR="00821024" w:rsidRPr="003650BF" w14:paraId="7307B05B" w14:textId="77777777">
        <w:trPr>
          <w:trHeight w:val="20"/>
        </w:trPr>
        <w:tc>
          <w:tcPr>
            <w:tcW w:w="3253" w:type="pct"/>
          </w:tcPr>
          <w:p w14:paraId="5DFA2A23" w14:textId="77777777" w:rsidR="00821024" w:rsidRPr="003650BF" w:rsidRDefault="006A32BE">
            <w:pPr>
              <w:pStyle w:val="BodyText"/>
              <w:spacing w:before="100" w:after="100"/>
            </w:pPr>
            <w:r w:rsidRPr="003650BF">
              <w:lastRenderedPageBreak/>
              <w:t>966* Zoo</w:t>
            </w:r>
          </w:p>
        </w:tc>
        <w:tc>
          <w:tcPr>
            <w:tcW w:w="1747" w:type="pct"/>
          </w:tcPr>
          <w:p w14:paraId="612F6A23" w14:textId="77777777" w:rsidR="00821024" w:rsidRPr="003650BF" w:rsidRDefault="006A32BE">
            <w:pPr>
              <w:pStyle w:val="BodyText"/>
              <w:spacing w:before="100" w:after="100"/>
            </w:pPr>
            <w:r w:rsidRPr="003650BF">
              <w:t>No</w:t>
            </w:r>
          </w:p>
        </w:tc>
      </w:tr>
      <w:tr w:rsidR="00821024" w:rsidRPr="003650BF" w14:paraId="50DE3B40" w14:textId="77777777">
        <w:trPr>
          <w:trHeight w:val="20"/>
        </w:trPr>
        <w:tc>
          <w:tcPr>
            <w:tcW w:w="3253" w:type="pct"/>
          </w:tcPr>
          <w:p w14:paraId="090585A1" w14:textId="77777777" w:rsidR="00821024" w:rsidRPr="003650BF" w:rsidRDefault="006A32BE">
            <w:pPr>
              <w:pStyle w:val="BodyText"/>
              <w:spacing w:before="100" w:after="100"/>
            </w:pPr>
            <w:r w:rsidRPr="003650BF">
              <w:t>Mobile Internet usage</w:t>
            </w:r>
          </w:p>
        </w:tc>
        <w:tc>
          <w:tcPr>
            <w:tcW w:w="1747" w:type="pct"/>
          </w:tcPr>
          <w:p w14:paraId="33E41AA0" w14:textId="77777777" w:rsidR="00821024" w:rsidRPr="003650BF" w:rsidRDefault="006A32BE">
            <w:pPr>
              <w:pStyle w:val="BodyText"/>
              <w:spacing w:before="100" w:after="100"/>
            </w:pPr>
            <w:r w:rsidRPr="003650BF">
              <w:t>No</w:t>
            </w:r>
          </w:p>
        </w:tc>
      </w:tr>
      <w:tr w:rsidR="00821024" w:rsidRPr="003650BF" w14:paraId="7821C493" w14:textId="77777777">
        <w:trPr>
          <w:trHeight w:val="20"/>
        </w:trPr>
        <w:tc>
          <w:tcPr>
            <w:tcW w:w="3253" w:type="pct"/>
          </w:tcPr>
          <w:p w14:paraId="7893D8E5" w14:textId="77777777" w:rsidR="00821024" w:rsidRPr="003650BF" w:rsidRDefault="006A32BE">
            <w:pPr>
              <w:pStyle w:val="BodyText"/>
              <w:spacing w:before="100" w:after="100"/>
            </w:pPr>
            <w:r w:rsidRPr="003650BF">
              <w:t>Data Used while Roaming Internationally</w:t>
            </w:r>
          </w:p>
        </w:tc>
        <w:tc>
          <w:tcPr>
            <w:tcW w:w="1747" w:type="pct"/>
          </w:tcPr>
          <w:p w14:paraId="5AF4B071" w14:textId="77777777" w:rsidR="00821024" w:rsidRPr="003650BF" w:rsidRDefault="006A32BE">
            <w:pPr>
              <w:pStyle w:val="BodyText"/>
              <w:spacing w:before="100" w:after="100"/>
            </w:pPr>
            <w:r w:rsidRPr="003650BF">
              <w:t>No</w:t>
            </w:r>
          </w:p>
        </w:tc>
      </w:tr>
      <w:tr w:rsidR="00821024" w:rsidRPr="003650BF" w14:paraId="1DBA976E" w14:textId="77777777">
        <w:trPr>
          <w:trHeight w:val="20"/>
        </w:trPr>
        <w:tc>
          <w:tcPr>
            <w:tcW w:w="3253" w:type="pct"/>
          </w:tcPr>
          <w:p w14:paraId="427F4053" w14:textId="77777777" w:rsidR="00821024" w:rsidRPr="003650BF" w:rsidRDefault="006A32BE">
            <w:pPr>
              <w:pStyle w:val="BodyText"/>
              <w:spacing w:before="100" w:after="100"/>
            </w:pPr>
            <w:r w:rsidRPr="003650BF">
              <w:t>Content Packs (unless specified in promotions)</w:t>
            </w:r>
          </w:p>
        </w:tc>
        <w:tc>
          <w:tcPr>
            <w:tcW w:w="1747" w:type="pct"/>
          </w:tcPr>
          <w:p w14:paraId="26D392FC" w14:textId="77777777" w:rsidR="00821024" w:rsidRPr="003650BF" w:rsidRDefault="006A32BE">
            <w:pPr>
              <w:pStyle w:val="BodyText"/>
              <w:spacing w:before="100" w:after="100"/>
            </w:pPr>
            <w:r w:rsidRPr="003650BF">
              <w:t>No</w:t>
            </w:r>
          </w:p>
        </w:tc>
      </w:tr>
      <w:tr w:rsidR="00821024" w:rsidRPr="003650BF" w14:paraId="19B21D59" w14:textId="77777777">
        <w:trPr>
          <w:trHeight w:val="20"/>
        </w:trPr>
        <w:tc>
          <w:tcPr>
            <w:tcW w:w="3253" w:type="pct"/>
          </w:tcPr>
          <w:p w14:paraId="1A500E30" w14:textId="77777777" w:rsidR="00821024" w:rsidRPr="003650BF" w:rsidRDefault="006A32BE">
            <w:pPr>
              <w:pStyle w:val="BodyText"/>
              <w:spacing w:before="100" w:after="100"/>
            </w:pPr>
            <w:r w:rsidRPr="003650BF">
              <w:t>TrueLocal Usage</w:t>
            </w:r>
          </w:p>
        </w:tc>
        <w:tc>
          <w:tcPr>
            <w:tcW w:w="1747" w:type="pct"/>
          </w:tcPr>
          <w:p w14:paraId="0C3CF5E6" w14:textId="77777777" w:rsidR="00821024" w:rsidRPr="003650BF" w:rsidRDefault="006A32BE">
            <w:pPr>
              <w:pStyle w:val="BodyText"/>
              <w:spacing w:before="100" w:after="100"/>
            </w:pPr>
            <w:r w:rsidRPr="003650BF">
              <w:t>No</w:t>
            </w:r>
          </w:p>
        </w:tc>
      </w:tr>
      <w:tr w:rsidR="00821024" w:rsidRPr="003650BF" w14:paraId="2D38F004" w14:textId="77777777">
        <w:trPr>
          <w:trHeight w:val="20"/>
        </w:trPr>
        <w:tc>
          <w:tcPr>
            <w:tcW w:w="3253" w:type="pct"/>
          </w:tcPr>
          <w:p w14:paraId="611C99ED" w14:textId="77777777" w:rsidR="00821024" w:rsidRPr="003650BF" w:rsidRDefault="006A32BE">
            <w:pPr>
              <w:pStyle w:val="BodyText"/>
              <w:spacing w:before="100" w:after="100"/>
            </w:pPr>
            <w:r w:rsidRPr="003650BF">
              <w:t>Directory Assistance- 1223</w:t>
            </w:r>
          </w:p>
        </w:tc>
        <w:tc>
          <w:tcPr>
            <w:tcW w:w="1747" w:type="pct"/>
          </w:tcPr>
          <w:p w14:paraId="2149F496" w14:textId="77777777" w:rsidR="00821024" w:rsidRPr="003650BF" w:rsidRDefault="006A32BE">
            <w:pPr>
              <w:pStyle w:val="BodyText"/>
              <w:spacing w:before="100" w:after="100"/>
            </w:pPr>
            <w:r w:rsidRPr="003650BF">
              <w:t>No</w:t>
            </w:r>
          </w:p>
        </w:tc>
      </w:tr>
      <w:tr w:rsidR="00821024" w:rsidRPr="003650BF" w14:paraId="7644B6E6" w14:textId="77777777">
        <w:trPr>
          <w:trHeight w:val="20"/>
        </w:trPr>
        <w:tc>
          <w:tcPr>
            <w:tcW w:w="3253" w:type="pct"/>
          </w:tcPr>
          <w:p w14:paraId="7C5C94E7" w14:textId="77777777" w:rsidR="00821024" w:rsidRPr="003650BF" w:rsidRDefault="006A32BE">
            <w:pPr>
              <w:pStyle w:val="BodyText"/>
              <w:spacing w:before="100" w:after="100"/>
            </w:pPr>
            <w:r w:rsidRPr="003650BF">
              <w:t>19XX Numbers</w:t>
            </w:r>
          </w:p>
        </w:tc>
        <w:tc>
          <w:tcPr>
            <w:tcW w:w="1747" w:type="pct"/>
          </w:tcPr>
          <w:p w14:paraId="06C95EC1" w14:textId="77777777" w:rsidR="00821024" w:rsidRPr="003650BF" w:rsidRDefault="006A32BE">
            <w:pPr>
              <w:pStyle w:val="BodyText"/>
              <w:spacing w:before="100" w:after="100"/>
            </w:pPr>
            <w:r w:rsidRPr="003650BF">
              <w:t>No</w:t>
            </w:r>
          </w:p>
        </w:tc>
      </w:tr>
      <w:tr w:rsidR="00821024" w:rsidRPr="003650BF" w14:paraId="48F0678C" w14:textId="77777777">
        <w:trPr>
          <w:trHeight w:val="20"/>
        </w:trPr>
        <w:tc>
          <w:tcPr>
            <w:tcW w:w="3253" w:type="pct"/>
          </w:tcPr>
          <w:p w14:paraId="45299CE0" w14:textId="77777777" w:rsidR="00821024" w:rsidRPr="003650BF" w:rsidRDefault="006A32BE">
            <w:pPr>
              <w:pStyle w:val="BodyText"/>
              <w:spacing w:before="100" w:after="100"/>
            </w:pPr>
            <w:r w:rsidRPr="003650BF">
              <w:t>1800, 13 and 1300 numbers</w:t>
            </w:r>
          </w:p>
        </w:tc>
        <w:tc>
          <w:tcPr>
            <w:tcW w:w="1747" w:type="pct"/>
          </w:tcPr>
          <w:p w14:paraId="68741903" w14:textId="77777777" w:rsidR="00821024" w:rsidRPr="003650BF" w:rsidRDefault="006A32BE">
            <w:pPr>
              <w:pStyle w:val="BodyText"/>
              <w:spacing w:before="100" w:after="100"/>
            </w:pPr>
            <w:r w:rsidRPr="003650BF">
              <w:t>Yes</w:t>
            </w:r>
          </w:p>
        </w:tc>
      </w:tr>
      <w:tr w:rsidR="00821024" w:rsidRPr="003650BF" w14:paraId="65E69474" w14:textId="77777777">
        <w:trPr>
          <w:trHeight w:val="20"/>
        </w:trPr>
        <w:tc>
          <w:tcPr>
            <w:tcW w:w="3253" w:type="pct"/>
          </w:tcPr>
          <w:p w14:paraId="49C14F6F" w14:textId="77777777" w:rsidR="00821024" w:rsidRPr="003650BF" w:rsidRDefault="006A32BE">
            <w:pPr>
              <w:pStyle w:val="BodyText"/>
              <w:spacing w:before="100" w:after="100"/>
            </w:pPr>
            <w:r w:rsidRPr="003650BF">
              <w:t>124YES(937)</w:t>
            </w:r>
          </w:p>
        </w:tc>
        <w:tc>
          <w:tcPr>
            <w:tcW w:w="1747" w:type="pct"/>
          </w:tcPr>
          <w:p w14:paraId="18112C8B" w14:textId="77777777" w:rsidR="00821024" w:rsidRPr="003650BF" w:rsidRDefault="006A32BE">
            <w:pPr>
              <w:pStyle w:val="BodyText"/>
              <w:spacing w:before="100" w:after="100"/>
            </w:pPr>
            <w:r w:rsidRPr="003650BF">
              <w:t>No</w:t>
            </w:r>
          </w:p>
        </w:tc>
      </w:tr>
      <w:tr w:rsidR="00821024" w:rsidRPr="003650BF" w14:paraId="32984413" w14:textId="77777777">
        <w:trPr>
          <w:trHeight w:val="20"/>
        </w:trPr>
        <w:tc>
          <w:tcPr>
            <w:tcW w:w="3253" w:type="pct"/>
          </w:tcPr>
          <w:p w14:paraId="59DA1CAD" w14:textId="77777777" w:rsidR="00821024" w:rsidRPr="003650BF" w:rsidRDefault="006A32BE">
            <w:pPr>
              <w:pStyle w:val="BodyText"/>
              <w:spacing w:before="100" w:after="100"/>
            </w:pPr>
            <w:r w:rsidRPr="003650BF">
              <w:t>Insurance</w:t>
            </w:r>
          </w:p>
        </w:tc>
        <w:tc>
          <w:tcPr>
            <w:tcW w:w="1747" w:type="pct"/>
          </w:tcPr>
          <w:p w14:paraId="1F8B0053" w14:textId="77777777" w:rsidR="00821024" w:rsidRPr="003650BF" w:rsidRDefault="006A32BE">
            <w:pPr>
              <w:pStyle w:val="BodyText"/>
              <w:spacing w:before="100" w:after="100"/>
            </w:pPr>
            <w:r w:rsidRPr="003650BF">
              <w:t>No</w:t>
            </w:r>
          </w:p>
        </w:tc>
      </w:tr>
      <w:tr w:rsidR="00821024" w:rsidRPr="003650BF" w14:paraId="2CC25D8B" w14:textId="77777777">
        <w:trPr>
          <w:trHeight w:val="20"/>
        </w:trPr>
        <w:tc>
          <w:tcPr>
            <w:tcW w:w="3253" w:type="pct"/>
          </w:tcPr>
          <w:p w14:paraId="1678512A" w14:textId="77777777" w:rsidR="00821024" w:rsidRPr="003650BF" w:rsidRDefault="006A32BE">
            <w:pPr>
              <w:pStyle w:val="BodyText"/>
              <w:spacing w:before="100" w:after="100"/>
            </w:pPr>
            <w:r w:rsidRPr="003650BF">
              <w:t>Handset Payments</w:t>
            </w:r>
          </w:p>
        </w:tc>
        <w:tc>
          <w:tcPr>
            <w:tcW w:w="1747" w:type="pct"/>
          </w:tcPr>
          <w:p w14:paraId="20CE7DF1" w14:textId="77777777" w:rsidR="00821024" w:rsidRPr="003650BF" w:rsidRDefault="006A32BE">
            <w:pPr>
              <w:pStyle w:val="BodyText"/>
              <w:spacing w:before="100" w:after="100"/>
            </w:pPr>
            <w:r w:rsidRPr="003650BF">
              <w:t>No</w:t>
            </w:r>
          </w:p>
        </w:tc>
      </w:tr>
      <w:tr w:rsidR="00821024" w:rsidRPr="003650BF" w14:paraId="365F55D9" w14:textId="77777777">
        <w:trPr>
          <w:trHeight w:val="20"/>
        </w:trPr>
        <w:tc>
          <w:tcPr>
            <w:tcW w:w="3253" w:type="pct"/>
          </w:tcPr>
          <w:p w14:paraId="378B72EA" w14:textId="77777777" w:rsidR="00821024" w:rsidRPr="003650BF" w:rsidRDefault="006A32BE">
            <w:pPr>
              <w:pStyle w:val="BodyText"/>
              <w:spacing w:before="100" w:after="100"/>
            </w:pPr>
            <w:r w:rsidRPr="003650BF">
              <w:t>Calls to Satellite</w:t>
            </w:r>
          </w:p>
        </w:tc>
        <w:tc>
          <w:tcPr>
            <w:tcW w:w="1747" w:type="pct"/>
          </w:tcPr>
          <w:p w14:paraId="7BC4578A" w14:textId="77777777" w:rsidR="00821024" w:rsidRPr="003650BF" w:rsidRDefault="006A32BE">
            <w:pPr>
              <w:pStyle w:val="BodyText"/>
              <w:spacing w:before="100" w:after="100"/>
            </w:pPr>
            <w:r w:rsidRPr="003650BF">
              <w:t>No</w:t>
            </w:r>
          </w:p>
        </w:tc>
      </w:tr>
      <w:tr w:rsidR="00821024" w:rsidRPr="003650BF" w14:paraId="548BFFED" w14:textId="77777777">
        <w:trPr>
          <w:trHeight w:val="20"/>
        </w:trPr>
        <w:tc>
          <w:tcPr>
            <w:tcW w:w="3253" w:type="pct"/>
          </w:tcPr>
          <w:p w14:paraId="026D4478" w14:textId="77777777" w:rsidR="00821024" w:rsidRPr="003650BF" w:rsidRDefault="006A32BE">
            <w:pPr>
              <w:pStyle w:val="BodyText"/>
              <w:spacing w:before="100" w:after="100"/>
            </w:pPr>
            <w:r w:rsidRPr="003650BF">
              <w:t>VOIP services</w:t>
            </w:r>
          </w:p>
        </w:tc>
        <w:tc>
          <w:tcPr>
            <w:tcW w:w="1747" w:type="pct"/>
          </w:tcPr>
          <w:p w14:paraId="34E872E1" w14:textId="77777777" w:rsidR="00821024" w:rsidRPr="003650BF" w:rsidRDefault="006A32BE">
            <w:pPr>
              <w:pStyle w:val="BodyText"/>
              <w:spacing w:before="100" w:after="100"/>
            </w:pPr>
            <w:r w:rsidRPr="003650BF">
              <w:t>No</w:t>
            </w:r>
          </w:p>
        </w:tc>
      </w:tr>
    </w:tbl>
    <w:p w14:paraId="19E5FDF1" w14:textId="77777777" w:rsidR="00821024" w:rsidRPr="003650BF" w:rsidRDefault="00821024">
      <w:pPr>
        <w:pStyle w:val="BodyText"/>
      </w:pPr>
      <w:bookmarkStart w:id="1088" w:name="XtraLex_rfmt_Tbx58S"/>
      <w:bookmarkStart w:id="1089" w:name="XtraLex_rfmt_Tbx58E"/>
      <w:bookmarkEnd w:id="1088"/>
      <w:bookmarkEnd w:id="1089"/>
    </w:p>
    <w:tbl>
      <w:tblPr>
        <w:tblW w:w="3643" w:type="pct"/>
        <w:tblInd w:w="1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833"/>
        <w:gridCol w:w="2591"/>
      </w:tblGrid>
      <w:tr w:rsidR="00821024" w:rsidRPr="003650BF" w14:paraId="222BEDB0" w14:textId="77777777">
        <w:trPr>
          <w:trHeight w:val="20"/>
          <w:tblHeader/>
        </w:trPr>
        <w:tc>
          <w:tcPr>
            <w:tcW w:w="5000" w:type="pct"/>
            <w:gridSpan w:val="2"/>
          </w:tcPr>
          <w:p w14:paraId="274BCE09" w14:textId="77777777" w:rsidR="00821024" w:rsidRPr="003650BF" w:rsidRDefault="006A32BE">
            <w:pPr>
              <w:pStyle w:val="BodyText"/>
              <w:spacing w:before="100" w:after="100"/>
              <w:rPr>
                <w:b/>
                <w:bCs/>
              </w:rPr>
            </w:pPr>
            <w:r w:rsidRPr="003650BF">
              <w:rPr>
                <w:b/>
              </w:rPr>
              <w:t>Table 2A - Eligible Data</w:t>
            </w:r>
          </w:p>
        </w:tc>
      </w:tr>
      <w:tr w:rsidR="00821024" w:rsidRPr="003650BF" w14:paraId="03209EF0" w14:textId="77777777">
        <w:trPr>
          <w:trHeight w:val="20"/>
          <w:tblHeader/>
        </w:trPr>
        <w:tc>
          <w:tcPr>
            <w:tcW w:w="3255" w:type="pct"/>
          </w:tcPr>
          <w:p w14:paraId="0A4A382E" w14:textId="77777777" w:rsidR="00821024" w:rsidRPr="003650BF" w:rsidRDefault="006A32BE">
            <w:pPr>
              <w:pStyle w:val="BodyText"/>
              <w:spacing w:before="100" w:after="100"/>
              <w:rPr>
                <w:b/>
                <w:bCs/>
              </w:rPr>
            </w:pPr>
            <w:r w:rsidRPr="003650BF">
              <w:rPr>
                <w:b/>
                <w:bCs/>
              </w:rPr>
              <w:t>Call Type</w:t>
            </w:r>
          </w:p>
        </w:tc>
        <w:tc>
          <w:tcPr>
            <w:tcW w:w="1745" w:type="pct"/>
          </w:tcPr>
          <w:p w14:paraId="5C59FBE0" w14:textId="77777777" w:rsidR="00821024" w:rsidRPr="003650BF" w:rsidRDefault="006A32BE">
            <w:pPr>
              <w:pStyle w:val="BodyText"/>
              <w:spacing w:before="100" w:after="100"/>
              <w:rPr>
                <w:b/>
                <w:bCs/>
              </w:rPr>
            </w:pPr>
            <w:r w:rsidRPr="003650BF">
              <w:rPr>
                <w:b/>
                <w:bCs/>
              </w:rPr>
              <w:t>Eligible Data</w:t>
            </w:r>
          </w:p>
        </w:tc>
      </w:tr>
      <w:tr w:rsidR="00821024" w:rsidRPr="003650BF" w14:paraId="5D680A73" w14:textId="77777777">
        <w:trPr>
          <w:trHeight w:val="20"/>
        </w:trPr>
        <w:tc>
          <w:tcPr>
            <w:tcW w:w="3255" w:type="pct"/>
          </w:tcPr>
          <w:p w14:paraId="157E1982" w14:textId="77777777" w:rsidR="00821024" w:rsidRPr="003650BF" w:rsidRDefault="006A32BE">
            <w:pPr>
              <w:pStyle w:val="BodyText"/>
              <w:spacing w:before="100" w:after="100"/>
            </w:pPr>
            <w:r w:rsidRPr="003650BF">
              <w:t>National Voice Calls</w:t>
            </w:r>
          </w:p>
        </w:tc>
        <w:tc>
          <w:tcPr>
            <w:tcW w:w="1745" w:type="pct"/>
          </w:tcPr>
          <w:p w14:paraId="21A54C2C" w14:textId="77777777" w:rsidR="00821024" w:rsidRPr="003650BF" w:rsidRDefault="006A32BE">
            <w:pPr>
              <w:pStyle w:val="BodyText"/>
              <w:spacing w:before="100" w:after="100"/>
            </w:pPr>
            <w:r w:rsidRPr="003650BF">
              <w:t>No</w:t>
            </w:r>
          </w:p>
        </w:tc>
      </w:tr>
      <w:tr w:rsidR="00821024" w:rsidRPr="003650BF" w14:paraId="0171A15C" w14:textId="77777777">
        <w:trPr>
          <w:trHeight w:val="20"/>
        </w:trPr>
        <w:tc>
          <w:tcPr>
            <w:tcW w:w="3255" w:type="pct"/>
          </w:tcPr>
          <w:p w14:paraId="7B65CF24" w14:textId="77777777" w:rsidR="00821024" w:rsidRPr="003650BF" w:rsidRDefault="006A32BE">
            <w:pPr>
              <w:pStyle w:val="BodyText"/>
              <w:spacing w:before="100" w:after="100"/>
            </w:pPr>
            <w:r w:rsidRPr="003650BF">
              <w:t>International Voice Calls</w:t>
            </w:r>
          </w:p>
          <w:p w14:paraId="0BC89177" w14:textId="77777777" w:rsidR="00821024" w:rsidRPr="003650BF" w:rsidRDefault="006A32BE">
            <w:pPr>
              <w:pStyle w:val="BodyText"/>
              <w:spacing w:before="100" w:after="100"/>
            </w:pPr>
            <w:r w:rsidRPr="003650BF">
              <w:rPr>
                <w:snapToGrid w:val="0"/>
              </w:rPr>
              <w:t>(includes calls to national fixed or GSM mobile services that then divert/switch or re-route overseas)</w:t>
            </w:r>
          </w:p>
        </w:tc>
        <w:tc>
          <w:tcPr>
            <w:tcW w:w="1745" w:type="pct"/>
          </w:tcPr>
          <w:p w14:paraId="28813F99" w14:textId="77777777" w:rsidR="00821024" w:rsidRPr="003650BF" w:rsidRDefault="006A32BE">
            <w:pPr>
              <w:pStyle w:val="BodyText"/>
              <w:spacing w:before="100" w:after="100"/>
            </w:pPr>
            <w:r w:rsidRPr="003650BF">
              <w:t>No</w:t>
            </w:r>
          </w:p>
        </w:tc>
      </w:tr>
      <w:tr w:rsidR="00821024" w:rsidRPr="003650BF" w14:paraId="0CE6C54F" w14:textId="77777777">
        <w:trPr>
          <w:trHeight w:val="20"/>
        </w:trPr>
        <w:tc>
          <w:tcPr>
            <w:tcW w:w="3255" w:type="pct"/>
          </w:tcPr>
          <w:p w14:paraId="7F47F28D" w14:textId="77777777" w:rsidR="00821024" w:rsidRPr="003650BF" w:rsidRDefault="006A32BE">
            <w:pPr>
              <w:pStyle w:val="BodyText"/>
              <w:keepNext/>
              <w:spacing w:before="100" w:after="100"/>
            </w:pPr>
            <w:r w:rsidRPr="003650BF">
              <w:t>International Video Calls</w:t>
            </w:r>
          </w:p>
          <w:p w14:paraId="06310AE8" w14:textId="77777777" w:rsidR="00821024" w:rsidRPr="003650BF" w:rsidRDefault="006A32BE">
            <w:pPr>
              <w:pStyle w:val="BodyText"/>
              <w:keepNext/>
              <w:spacing w:before="100" w:after="100"/>
            </w:pPr>
            <w:r w:rsidRPr="003650BF">
              <w:rPr>
                <w:snapToGrid w:val="0"/>
              </w:rPr>
              <w:t>(includes calls to national fixed or GSM mobile services that then divert/switch or re-route overseas)</w:t>
            </w:r>
          </w:p>
        </w:tc>
        <w:tc>
          <w:tcPr>
            <w:tcW w:w="1745" w:type="pct"/>
          </w:tcPr>
          <w:p w14:paraId="227C12B7" w14:textId="77777777" w:rsidR="00821024" w:rsidRPr="003650BF" w:rsidRDefault="006A32BE">
            <w:pPr>
              <w:pStyle w:val="BodyText"/>
              <w:keepNext/>
              <w:spacing w:before="100" w:after="100"/>
            </w:pPr>
            <w:r w:rsidRPr="003650BF">
              <w:t>No</w:t>
            </w:r>
          </w:p>
        </w:tc>
      </w:tr>
      <w:tr w:rsidR="00821024" w:rsidRPr="003650BF" w14:paraId="10334F66" w14:textId="77777777">
        <w:trPr>
          <w:trHeight w:val="20"/>
        </w:trPr>
        <w:tc>
          <w:tcPr>
            <w:tcW w:w="3255" w:type="pct"/>
          </w:tcPr>
          <w:p w14:paraId="0C2C1E7A" w14:textId="77777777" w:rsidR="00821024" w:rsidRPr="003650BF" w:rsidRDefault="006A32BE">
            <w:pPr>
              <w:pStyle w:val="BodyText"/>
              <w:spacing w:before="100" w:after="100"/>
            </w:pPr>
            <w:r w:rsidRPr="003650BF">
              <w:t>National Standard SMS</w:t>
            </w:r>
          </w:p>
        </w:tc>
        <w:tc>
          <w:tcPr>
            <w:tcW w:w="1745" w:type="pct"/>
          </w:tcPr>
          <w:p w14:paraId="1399D955" w14:textId="77777777" w:rsidR="00821024" w:rsidRPr="003650BF" w:rsidRDefault="006A32BE">
            <w:pPr>
              <w:pStyle w:val="BodyText"/>
              <w:spacing w:before="100" w:after="100"/>
            </w:pPr>
            <w:r w:rsidRPr="003650BF">
              <w:t>No</w:t>
            </w:r>
          </w:p>
        </w:tc>
      </w:tr>
      <w:tr w:rsidR="00821024" w:rsidRPr="003650BF" w14:paraId="5D4FA98C" w14:textId="77777777">
        <w:trPr>
          <w:trHeight w:val="20"/>
        </w:trPr>
        <w:tc>
          <w:tcPr>
            <w:tcW w:w="3255" w:type="pct"/>
          </w:tcPr>
          <w:p w14:paraId="1B79B467" w14:textId="77777777" w:rsidR="00821024" w:rsidRPr="003650BF" w:rsidRDefault="006A32BE">
            <w:pPr>
              <w:pStyle w:val="BodyText"/>
              <w:spacing w:before="100" w:after="100"/>
            </w:pPr>
            <w:r w:rsidRPr="003650BF">
              <w:t>International SMS</w:t>
            </w:r>
          </w:p>
        </w:tc>
        <w:tc>
          <w:tcPr>
            <w:tcW w:w="1745" w:type="pct"/>
          </w:tcPr>
          <w:p w14:paraId="270A9DAC" w14:textId="77777777" w:rsidR="00821024" w:rsidRPr="003650BF" w:rsidRDefault="006A32BE">
            <w:pPr>
              <w:pStyle w:val="BodyText"/>
              <w:spacing w:before="100" w:after="100"/>
            </w:pPr>
            <w:r w:rsidRPr="003650BF">
              <w:t>No</w:t>
            </w:r>
          </w:p>
        </w:tc>
      </w:tr>
      <w:tr w:rsidR="00821024" w:rsidRPr="003650BF" w14:paraId="625252D4" w14:textId="77777777">
        <w:trPr>
          <w:trHeight w:val="20"/>
        </w:trPr>
        <w:tc>
          <w:tcPr>
            <w:tcW w:w="3255" w:type="pct"/>
          </w:tcPr>
          <w:p w14:paraId="5428466F" w14:textId="77777777" w:rsidR="00821024" w:rsidRPr="003650BF" w:rsidRDefault="006A32BE">
            <w:pPr>
              <w:pStyle w:val="BodyText"/>
              <w:spacing w:before="100" w:after="100"/>
            </w:pPr>
            <w:r w:rsidRPr="003650BF">
              <w:t>Voicemail Diversions</w:t>
            </w:r>
          </w:p>
        </w:tc>
        <w:tc>
          <w:tcPr>
            <w:tcW w:w="1745" w:type="pct"/>
          </w:tcPr>
          <w:p w14:paraId="282303B7" w14:textId="77777777" w:rsidR="00821024" w:rsidRPr="003650BF" w:rsidRDefault="006A32BE">
            <w:pPr>
              <w:pStyle w:val="BodyText"/>
              <w:spacing w:before="100" w:after="100"/>
            </w:pPr>
            <w:r w:rsidRPr="003650BF">
              <w:t>No</w:t>
            </w:r>
          </w:p>
        </w:tc>
      </w:tr>
      <w:tr w:rsidR="00821024" w:rsidRPr="003650BF" w14:paraId="0F8B41D1" w14:textId="77777777">
        <w:trPr>
          <w:trHeight w:val="20"/>
        </w:trPr>
        <w:tc>
          <w:tcPr>
            <w:tcW w:w="3255" w:type="pct"/>
          </w:tcPr>
          <w:p w14:paraId="0B407692" w14:textId="77777777" w:rsidR="00821024" w:rsidRPr="003650BF" w:rsidRDefault="006A32BE">
            <w:pPr>
              <w:pStyle w:val="BodyText"/>
              <w:spacing w:before="100" w:after="100"/>
            </w:pPr>
            <w:r w:rsidRPr="003650BF">
              <w:t>Voicemail Deposit and Retrievals</w:t>
            </w:r>
          </w:p>
        </w:tc>
        <w:tc>
          <w:tcPr>
            <w:tcW w:w="1745" w:type="pct"/>
          </w:tcPr>
          <w:p w14:paraId="43117390" w14:textId="77777777" w:rsidR="00821024" w:rsidRPr="003650BF" w:rsidRDefault="006A32BE">
            <w:pPr>
              <w:pStyle w:val="BodyText"/>
              <w:spacing w:before="100" w:after="100"/>
            </w:pPr>
            <w:r w:rsidRPr="003650BF">
              <w:t>No</w:t>
            </w:r>
          </w:p>
        </w:tc>
      </w:tr>
      <w:tr w:rsidR="00821024" w:rsidRPr="003650BF" w14:paraId="35F1AFC8" w14:textId="77777777">
        <w:trPr>
          <w:trHeight w:val="20"/>
        </w:trPr>
        <w:tc>
          <w:tcPr>
            <w:tcW w:w="3255" w:type="pct"/>
          </w:tcPr>
          <w:p w14:paraId="6C68B4FB" w14:textId="77777777" w:rsidR="00821024" w:rsidRPr="003650BF" w:rsidRDefault="006A32BE">
            <w:pPr>
              <w:pStyle w:val="BodyText"/>
              <w:spacing w:before="100" w:after="100"/>
            </w:pPr>
            <w:r w:rsidRPr="003650BF">
              <w:t>International Roaming and Diversion</w:t>
            </w:r>
          </w:p>
        </w:tc>
        <w:tc>
          <w:tcPr>
            <w:tcW w:w="1745" w:type="pct"/>
          </w:tcPr>
          <w:p w14:paraId="07F3FB05" w14:textId="77777777" w:rsidR="00821024" w:rsidRPr="003650BF" w:rsidRDefault="006A32BE">
            <w:pPr>
              <w:pStyle w:val="BodyText"/>
              <w:spacing w:before="100" w:after="100"/>
            </w:pPr>
            <w:r w:rsidRPr="003650BF">
              <w:t>No</w:t>
            </w:r>
          </w:p>
        </w:tc>
      </w:tr>
      <w:tr w:rsidR="00821024" w:rsidRPr="003650BF" w14:paraId="44296390" w14:textId="77777777">
        <w:trPr>
          <w:trHeight w:val="20"/>
        </w:trPr>
        <w:tc>
          <w:tcPr>
            <w:tcW w:w="3255" w:type="pct"/>
          </w:tcPr>
          <w:p w14:paraId="13F151A4" w14:textId="77777777" w:rsidR="00821024" w:rsidRPr="003650BF" w:rsidRDefault="006A32BE">
            <w:pPr>
              <w:pStyle w:val="BodyText"/>
              <w:spacing w:before="100" w:after="100"/>
            </w:pPr>
            <w:r w:rsidRPr="003650BF">
              <w:t>Premium SMS</w:t>
            </w:r>
          </w:p>
        </w:tc>
        <w:tc>
          <w:tcPr>
            <w:tcW w:w="1745" w:type="pct"/>
          </w:tcPr>
          <w:p w14:paraId="2BD5CD15" w14:textId="77777777" w:rsidR="00821024" w:rsidRPr="003650BF" w:rsidRDefault="006A32BE">
            <w:pPr>
              <w:pStyle w:val="BodyText"/>
              <w:spacing w:before="100" w:after="100"/>
            </w:pPr>
            <w:r w:rsidRPr="003650BF">
              <w:t>No</w:t>
            </w:r>
          </w:p>
        </w:tc>
      </w:tr>
      <w:tr w:rsidR="00821024" w:rsidRPr="003650BF" w14:paraId="63D6ED5F" w14:textId="77777777">
        <w:trPr>
          <w:trHeight w:val="20"/>
        </w:trPr>
        <w:tc>
          <w:tcPr>
            <w:tcW w:w="3255" w:type="pct"/>
          </w:tcPr>
          <w:p w14:paraId="02DD695A" w14:textId="77777777" w:rsidR="00821024" w:rsidRPr="003650BF" w:rsidRDefault="006A32BE">
            <w:pPr>
              <w:pStyle w:val="BodyText"/>
              <w:spacing w:before="100" w:after="100"/>
            </w:pPr>
            <w:r w:rsidRPr="003650BF">
              <w:t>Premium Video</w:t>
            </w:r>
          </w:p>
        </w:tc>
        <w:tc>
          <w:tcPr>
            <w:tcW w:w="1745" w:type="pct"/>
          </w:tcPr>
          <w:p w14:paraId="031F539A" w14:textId="77777777" w:rsidR="00821024" w:rsidRPr="003650BF" w:rsidRDefault="006A32BE">
            <w:pPr>
              <w:pStyle w:val="BodyText"/>
              <w:spacing w:before="100" w:after="100"/>
            </w:pPr>
            <w:r w:rsidRPr="003650BF">
              <w:t>No</w:t>
            </w:r>
          </w:p>
        </w:tc>
      </w:tr>
      <w:tr w:rsidR="00821024" w:rsidRPr="003650BF" w14:paraId="5007ECB6" w14:textId="77777777">
        <w:trPr>
          <w:trHeight w:val="20"/>
        </w:trPr>
        <w:tc>
          <w:tcPr>
            <w:tcW w:w="3255" w:type="pct"/>
          </w:tcPr>
          <w:p w14:paraId="475D4FB7" w14:textId="77777777" w:rsidR="00821024" w:rsidRPr="003650BF" w:rsidRDefault="006A32BE">
            <w:pPr>
              <w:pStyle w:val="BodyText"/>
              <w:spacing w:before="100" w:after="100"/>
            </w:pPr>
            <w:r w:rsidRPr="003650BF">
              <w:lastRenderedPageBreak/>
              <w:t>Video Conferencing</w:t>
            </w:r>
          </w:p>
        </w:tc>
        <w:tc>
          <w:tcPr>
            <w:tcW w:w="1745" w:type="pct"/>
          </w:tcPr>
          <w:p w14:paraId="61C7FB7E" w14:textId="77777777" w:rsidR="00821024" w:rsidRPr="003650BF" w:rsidRDefault="006A32BE">
            <w:pPr>
              <w:pStyle w:val="BodyText"/>
              <w:spacing w:before="100" w:after="100"/>
            </w:pPr>
            <w:r w:rsidRPr="003650BF">
              <w:t>No</w:t>
            </w:r>
          </w:p>
        </w:tc>
      </w:tr>
      <w:tr w:rsidR="00821024" w:rsidRPr="003650BF" w14:paraId="2D5F3E58" w14:textId="77777777">
        <w:trPr>
          <w:trHeight w:val="20"/>
        </w:trPr>
        <w:tc>
          <w:tcPr>
            <w:tcW w:w="3255" w:type="pct"/>
          </w:tcPr>
          <w:p w14:paraId="5B10D716" w14:textId="77777777" w:rsidR="00821024" w:rsidRPr="003650BF" w:rsidRDefault="006A32BE">
            <w:pPr>
              <w:pStyle w:val="BodyText"/>
              <w:spacing w:before="100" w:after="100"/>
            </w:pPr>
            <w:r w:rsidRPr="003650BF">
              <w:t>Optus iZoo Browsing</w:t>
            </w:r>
          </w:p>
        </w:tc>
        <w:tc>
          <w:tcPr>
            <w:tcW w:w="1745" w:type="pct"/>
          </w:tcPr>
          <w:p w14:paraId="30184015" w14:textId="77777777" w:rsidR="00821024" w:rsidRPr="003650BF" w:rsidRDefault="006A32BE">
            <w:pPr>
              <w:pStyle w:val="BodyText"/>
              <w:spacing w:before="100" w:after="100"/>
            </w:pPr>
            <w:r w:rsidRPr="003650BF">
              <w:t>Yes, up to the monthly included data amount specified in Table 3A for your chosen Optus 'yes' Internet Cap plan</w:t>
            </w:r>
          </w:p>
        </w:tc>
      </w:tr>
      <w:tr w:rsidR="00821024" w:rsidRPr="003650BF" w14:paraId="610E85E7" w14:textId="77777777">
        <w:trPr>
          <w:trHeight w:val="20"/>
        </w:trPr>
        <w:tc>
          <w:tcPr>
            <w:tcW w:w="3255" w:type="pct"/>
          </w:tcPr>
          <w:p w14:paraId="39E79235" w14:textId="77777777" w:rsidR="00821024" w:rsidRPr="003650BF" w:rsidRDefault="006A32BE">
            <w:pPr>
              <w:pStyle w:val="BodyText"/>
              <w:spacing w:before="100" w:after="100"/>
            </w:pPr>
            <w:r w:rsidRPr="003650BF">
              <w:t>Optus iZoo Downloads</w:t>
            </w:r>
          </w:p>
        </w:tc>
        <w:tc>
          <w:tcPr>
            <w:tcW w:w="1745" w:type="pct"/>
          </w:tcPr>
          <w:p w14:paraId="03E0C5BD" w14:textId="77777777" w:rsidR="00821024" w:rsidRPr="003650BF" w:rsidRDefault="006A32BE">
            <w:pPr>
              <w:pStyle w:val="BodyText"/>
              <w:spacing w:before="100" w:after="100"/>
            </w:pPr>
            <w:r w:rsidRPr="003650BF">
              <w:t>No</w:t>
            </w:r>
          </w:p>
        </w:tc>
      </w:tr>
      <w:tr w:rsidR="00821024" w:rsidRPr="003650BF" w14:paraId="60D278A5" w14:textId="77777777">
        <w:trPr>
          <w:trHeight w:val="20"/>
        </w:trPr>
        <w:tc>
          <w:tcPr>
            <w:tcW w:w="3255" w:type="pct"/>
          </w:tcPr>
          <w:p w14:paraId="0533C923" w14:textId="77777777" w:rsidR="00821024" w:rsidRPr="003650BF" w:rsidRDefault="006A32BE">
            <w:pPr>
              <w:pStyle w:val="BodyText"/>
              <w:spacing w:before="100" w:after="100"/>
            </w:pPr>
            <w:r w:rsidRPr="003650BF">
              <w:t>966* Zoo</w:t>
            </w:r>
          </w:p>
        </w:tc>
        <w:tc>
          <w:tcPr>
            <w:tcW w:w="1745" w:type="pct"/>
          </w:tcPr>
          <w:p w14:paraId="2EB7EB81" w14:textId="77777777" w:rsidR="00821024" w:rsidRPr="003650BF" w:rsidRDefault="006A32BE">
            <w:pPr>
              <w:pStyle w:val="BodyText"/>
              <w:spacing w:before="100" w:after="100"/>
            </w:pPr>
            <w:r w:rsidRPr="003650BF">
              <w:t>No</w:t>
            </w:r>
          </w:p>
        </w:tc>
      </w:tr>
      <w:tr w:rsidR="00821024" w:rsidRPr="003650BF" w14:paraId="55969723" w14:textId="77777777">
        <w:trPr>
          <w:trHeight w:val="20"/>
        </w:trPr>
        <w:tc>
          <w:tcPr>
            <w:tcW w:w="3255" w:type="pct"/>
          </w:tcPr>
          <w:p w14:paraId="056B4868" w14:textId="77777777" w:rsidR="00821024" w:rsidRPr="003650BF" w:rsidRDefault="006A32BE">
            <w:pPr>
              <w:pStyle w:val="BodyText"/>
              <w:spacing w:before="100" w:after="100"/>
            </w:pPr>
            <w:r w:rsidRPr="003650BF">
              <w:t>Mobile Internet usage</w:t>
            </w:r>
          </w:p>
        </w:tc>
        <w:tc>
          <w:tcPr>
            <w:tcW w:w="1745" w:type="pct"/>
          </w:tcPr>
          <w:p w14:paraId="7FC577EC" w14:textId="77777777" w:rsidR="00821024" w:rsidRPr="003650BF" w:rsidRDefault="006A32BE">
            <w:pPr>
              <w:pStyle w:val="BodyText"/>
              <w:spacing w:before="100" w:after="100"/>
            </w:pPr>
            <w:r w:rsidRPr="003650BF">
              <w:t>Yes, up to the monthly included data amount specified in Table 3A for your chosen Optus 'yes' Internet Cap plan</w:t>
            </w:r>
          </w:p>
        </w:tc>
      </w:tr>
      <w:tr w:rsidR="00821024" w:rsidRPr="003650BF" w14:paraId="16889D51" w14:textId="77777777">
        <w:trPr>
          <w:trHeight w:val="20"/>
        </w:trPr>
        <w:tc>
          <w:tcPr>
            <w:tcW w:w="3255" w:type="pct"/>
          </w:tcPr>
          <w:p w14:paraId="0D31040B" w14:textId="77777777" w:rsidR="00821024" w:rsidRPr="003650BF" w:rsidRDefault="006A32BE">
            <w:pPr>
              <w:pStyle w:val="BodyText"/>
              <w:spacing w:before="100" w:after="100"/>
            </w:pPr>
            <w:r w:rsidRPr="003650BF">
              <w:t>Data Used while Roaming Internationally</w:t>
            </w:r>
          </w:p>
        </w:tc>
        <w:tc>
          <w:tcPr>
            <w:tcW w:w="1745" w:type="pct"/>
          </w:tcPr>
          <w:p w14:paraId="2C74C3CF" w14:textId="77777777" w:rsidR="00821024" w:rsidRPr="003650BF" w:rsidRDefault="006A32BE">
            <w:pPr>
              <w:pStyle w:val="BodyText"/>
              <w:spacing w:before="100" w:after="100"/>
            </w:pPr>
            <w:r w:rsidRPr="003650BF">
              <w:t>No</w:t>
            </w:r>
          </w:p>
        </w:tc>
      </w:tr>
      <w:tr w:rsidR="00821024" w:rsidRPr="003650BF" w14:paraId="56EF36E2" w14:textId="77777777">
        <w:trPr>
          <w:trHeight w:val="20"/>
        </w:trPr>
        <w:tc>
          <w:tcPr>
            <w:tcW w:w="3255" w:type="pct"/>
          </w:tcPr>
          <w:p w14:paraId="1207D9FC" w14:textId="77777777" w:rsidR="00821024" w:rsidRPr="003650BF" w:rsidRDefault="006A32BE">
            <w:pPr>
              <w:pStyle w:val="BodyText"/>
              <w:spacing w:before="100" w:after="100"/>
            </w:pPr>
            <w:r w:rsidRPr="003650BF">
              <w:t>Content Packs (unless specified in promotions)</w:t>
            </w:r>
          </w:p>
        </w:tc>
        <w:tc>
          <w:tcPr>
            <w:tcW w:w="1745" w:type="pct"/>
          </w:tcPr>
          <w:p w14:paraId="52425CCE" w14:textId="77777777" w:rsidR="00821024" w:rsidRPr="003650BF" w:rsidRDefault="006A32BE">
            <w:pPr>
              <w:pStyle w:val="BodyText"/>
              <w:spacing w:before="100" w:after="100"/>
            </w:pPr>
            <w:r w:rsidRPr="003650BF">
              <w:t>No</w:t>
            </w:r>
          </w:p>
        </w:tc>
      </w:tr>
      <w:tr w:rsidR="00821024" w:rsidRPr="003650BF" w14:paraId="55873C40" w14:textId="77777777">
        <w:trPr>
          <w:trHeight w:val="20"/>
        </w:trPr>
        <w:tc>
          <w:tcPr>
            <w:tcW w:w="3255" w:type="pct"/>
          </w:tcPr>
          <w:p w14:paraId="32195318" w14:textId="77777777" w:rsidR="00821024" w:rsidRPr="003650BF" w:rsidRDefault="006A32BE">
            <w:pPr>
              <w:pStyle w:val="BodyText"/>
              <w:spacing w:before="100" w:after="100"/>
            </w:pPr>
            <w:r w:rsidRPr="003650BF">
              <w:t>TrueLocal Usage</w:t>
            </w:r>
          </w:p>
        </w:tc>
        <w:tc>
          <w:tcPr>
            <w:tcW w:w="1745" w:type="pct"/>
          </w:tcPr>
          <w:p w14:paraId="10959524" w14:textId="77777777" w:rsidR="00821024" w:rsidRPr="003650BF" w:rsidRDefault="006A32BE">
            <w:pPr>
              <w:pStyle w:val="BodyText"/>
              <w:spacing w:before="100" w:after="100"/>
            </w:pPr>
            <w:r w:rsidRPr="003650BF">
              <w:t>No</w:t>
            </w:r>
          </w:p>
        </w:tc>
      </w:tr>
      <w:tr w:rsidR="00821024" w:rsidRPr="003650BF" w14:paraId="358D92AD" w14:textId="77777777">
        <w:trPr>
          <w:trHeight w:val="20"/>
        </w:trPr>
        <w:tc>
          <w:tcPr>
            <w:tcW w:w="3255" w:type="pct"/>
          </w:tcPr>
          <w:p w14:paraId="401F499A" w14:textId="77777777" w:rsidR="00821024" w:rsidRPr="003650BF" w:rsidRDefault="006A32BE">
            <w:pPr>
              <w:pStyle w:val="BodyText"/>
              <w:spacing w:before="100" w:after="100"/>
            </w:pPr>
            <w:r w:rsidRPr="003650BF">
              <w:t>Directory Assistance- 1223</w:t>
            </w:r>
          </w:p>
        </w:tc>
        <w:tc>
          <w:tcPr>
            <w:tcW w:w="1745" w:type="pct"/>
          </w:tcPr>
          <w:p w14:paraId="0B57776F" w14:textId="77777777" w:rsidR="00821024" w:rsidRPr="003650BF" w:rsidRDefault="006A32BE">
            <w:pPr>
              <w:pStyle w:val="BodyText"/>
              <w:spacing w:before="100" w:after="100"/>
            </w:pPr>
            <w:r w:rsidRPr="003650BF">
              <w:t>No</w:t>
            </w:r>
          </w:p>
        </w:tc>
      </w:tr>
      <w:tr w:rsidR="00821024" w:rsidRPr="003650BF" w14:paraId="427C0CAC" w14:textId="77777777">
        <w:trPr>
          <w:trHeight w:val="20"/>
        </w:trPr>
        <w:tc>
          <w:tcPr>
            <w:tcW w:w="3255" w:type="pct"/>
          </w:tcPr>
          <w:p w14:paraId="1340B6EA" w14:textId="77777777" w:rsidR="00821024" w:rsidRPr="003650BF" w:rsidRDefault="006A32BE">
            <w:pPr>
              <w:pStyle w:val="BodyText"/>
              <w:spacing w:before="100" w:after="100"/>
            </w:pPr>
            <w:r w:rsidRPr="003650BF">
              <w:t>19XX Numbers</w:t>
            </w:r>
          </w:p>
        </w:tc>
        <w:tc>
          <w:tcPr>
            <w:tcW w:w="1745" w:type="pct"/>
          </w:tcPr>
          <w:p w14:paraId="34B5EE19" w14:textId="77777777" w:rsidR="00821024" w:rsidRPr="003650BF" w:rsidRDefault="006A32BE">
            <w:pPr>
              <w:pStyle w:val="BodyText"/>
              <w:spacing w:before="100" w:after="100"/>
            </w:pPr>
            <w:r w:rsidRPr="003650BF">
              <w:t>No</w:t>
            </w:r>
          </w:p>
        </w:tc>
      </w:tr>
      <w:tr w:rsidR="00821024" w:rsidRPr="003650BF" w14:paraId="07D48021" w14:textId="77777777">
        <w:trPr>
          <w:trHeight w:val="20"/>
        </w:trPr>
        <w:tc>
          <w:tcPr>
            <w:tcW w:w="3255" w:type="pct"/>
          </w:tcPr>
          <w:p w14:paraId="2BFF094A" w14:textId="77777777" w:rsidR="00821024" w:rsidRPr="003650BF" w:rsidRDefault="006A32BE">
            <w:pPr>
              <w:pStyle w:val="BodyText"/>
              <w:spacing w:before="100" w:after="100"/>
            </w:pPr>
            <w:r w:rsidRPr="003650BF">
              <w:t>1800, 13 and 1300 numbers</w:t>
            </w:r>
          </w:p>
        </w:tc>
        <w:tc>
          <w:tcPr>
            <w:tcW w:w="1745" w:type="pct"/>
          </w:tcPr>
          <w:p w14:paraId="72141773" w14:textId="77777777" w:rsidR="00821024" w:rsidRPr="003650BF" w:rsidRDefault="006A32BE">
            <w:pPr>
              <w:pStyle w:val="BodyText"/>
              <w:spacing w:before="100" w:after="100"/>
            </w:pPr>
            <w:r w:rsidRPr="003650BF">
              <w:t>No</w:t>
            </w:r>
          </w:p>
        </w:tc>
      </w:tr>
      <w:tr w:rsidR="00821024" w:rsidRPr="003650BF" w14:paraId="36CA8C97" w14:textId="77777777">
        <w:trPr>
          <w:trHeight w:val="20"/>
        </w:trPr>
        <w:tc>
          <w:tcPr>
            <w:tcW w:w="3255" w:type="pct"/>
          </w:tcPr>
          <w:p w14:paraId="7E443472" w14:textId="77777777" w:rsidR="00821024" w:rsidRPr="003650BF" w:rsidRDefault="006A32BE">
            <w:pPr>
              <w:pStyle w:val="BodyText"/>
              <w:spacing w:before="100" w:after="100"/>
            </w:pPr>
            <w:r w:rsidRPr="003650BF">
              <w:t>124YES(937)</w:t>
            </w:r>
          </w:p>
        </w:tc>
        <w:tc>
          <w:tcPr>
            <w:tcW w:w="1745" w:type="pct"/>
          </w:tcPr>
          <w:p w14:paraId="199CFE0A" w14:textId="77777777" w:rsidR="00821024" w:rsidRPr="003650BF" w:rsidRDefault="006A32BE">
            <w:pPr>
              <w:pStyle w:val="BodyText"/>
              <w:spacing w:before="100" w:after="100"/>
            </w:pPr>
            <w:r w:rsidRPr="003650BF">
              <w:t>No</w:t>
            </w:r>
          </w:p>
        </w:tc>
      </w:tr>
      <w:tr w:rsidR="00821024" w:rsidRPr="003650BF" w14:paraId="1254EDDF" w14:textId="77777777">
        <w:trPr>
          <w:trHeight w:val="20"/>
        </w:trPr>
        <w:tc>
          <w:tcPr>
            <w:tcW w:w="3255" w:type="pct"/>
          </w:tcPr>
          <w:p w14:paraId="13805739" w14:textId="77777777" w:rsidR="00821024" w:rsidRPr="003650BF" w:rsidRDefault="006A32BE">
            <w:pPr>
              <w:pStyle w:val="BodyText"/>
              <w:spacing w:before="100" w:after="100"/>
            </w:pPr>
            <w:r w:rsidRPr="003650BF">
              <w:t>Insurance</w:t>
            </w:r>
          </w:p>
        </w:tc>
        <w:tc>
          <w:tcPr>
            <w:tcW w:w="1745" w:type="pct"/>
          </w:tcPr>
          <w:p w14:paraId="3D9EDB6E" w14:textId="77777777" w:rsidR="00821024" w:rsidRPr="003650BF" w:rsidRDefault="006A32BE">
            <w:pPr>
              <w:pStyle w:val="BodyText"/>
              <w:spacing w:before="100" w:after="100"/>
            </w:pPr>
            <w:r w:rsidRPr="003650BF">
              <w:t>No</w:t>
            </w:r>
          </w:p>
        </w:tc>
      </w:tr>
      <w:tr w:rsidR="00821024" w:rsidRPr="003650BF" w14:paraId="449EC424" w14:textId="77777777">
        <w:trPr>
          <w:trHeight w:val="20"/>
        </w:trPr>
        <w:tc>
          <w:tcPr>
            <w:tcW w:w="3255" w:type="pct"/>
          </w:tcPr>
          <w:p w14:paraId="5F362E7F" w14:textId="77777777" w:rsidR="00821024" w:rsidRPr="003650BF" w:rsidRDefault="006A32BE">
            <w:pPr>
              <w:pStyle w:val="BodyText"/>
              <w:spacing w:before="100" w:after="100"/>
            </w:pPr>
            <w:r w:rsidRPr="003650BF">
              <w:t>Handset Payments</w:t>
            </w:r>
          </w:p>
        </w:tc>
        <w:tc>
          <w:tcPr>
            <w:tcW w:w="1745" w:type="pct"/>
          </w:tcPr>
          <w:p w14:paraId="3CA2979A" w14:textId="77777777" w:rsidR="00821024" w:rsidRPr="003650BF" w:rsidRDefault="006A32BE">
            <w:pPr>
              <w:pStyle w:val="BodyText"/>
              <w:spacing w:before="100" w:after="100"/>
            </w:pPr>
            <w:r w:rsidRPr="003650BF">
              <w:t>No</w:t>
            </w:r>
          </w:p>
        </w:tc>
      </w:tr>
      <w:tr w:rsidR="00821024" w:rsidRPr="003650BF" w14:paraId="5753C2F4" w14:textId="77777777">
        <w:trPr>
          <w:trHeight w:val="20"/>
        </w:trPr>
        <w:tc>
          <w:tcPr>
            <w:tcW w:w="3255" w:type="pct"/>
          </w:tcPr>
          <w:p w14:paraId="19D760B6" w14:textId="77777777" w:rsidR="00821024" w:rsidRPr="003650BF" w:rsidRDefault="006A32BE">
            <w:pPr>
              <w:pStyle w:val="BodyText"/>
              <w:spacing w:before="100" w:after="100"/>
            </w:pPr>
            <w:r w:rsidRPr="003650BF">
              <w:t>Calls to Satellite</w:t>
            </w:r>
          </w:p>
        </w:tc>
        <w:tc>
          <w:tcPr>
            <w:tcW w:w="1745" w:type="pct"/>
          </w:tcPr>
          <w:p w14:paraId="76A5F277" w14:textId="77777777" w:rsidR="00821024" w:rsidRPr="003650BF" w:rsidRDefault="006A32BE">
            <w:pPr>
              <w:pStyle w:val="BodyText"/>
              <w:spacing w:before="100" w:after="100"/>
            </w:pPr>
            <w:r w:rsidRPr="003650BF">
              <w:t>No</w:t>
            </w:r>
          </w:p>
        </w:tc>
      </w:tr>
      <w:tr w:rsidR="00821024" w:rsidRPr="003650BF" w14:paraId="6C6B3E14" w14:textId="77777777">
        <w:trPr>
          <w:trHeight w:val="20"/>
        </w:trPr>
        <w:tc>
          <w:tcPr>
            <w:tcW w:w="3255" w:type="pct"/>
          </w:tcPr>
          <w:p w14:paraId="436AF111" w14:textId="77777777" w:rsidR="00821024" w:rsidRPr="003650BF" w:rsidRDefault="006A32BE">
            <w:pPr>
              <w:pStyle w:val="BodyText"/>
              <w:spacing w:before="100" w:after="100"/>
            </w:pPr>
            <w:r w:rsidRPr="003650BF">
              <w:t>VOIP services</w:t>
            </w:r>
          </w:p>
        </w:tc>
        <w:tc>
          <w:tcPr>
            <w:tcW w:w="1745" w:type="pct"/>
          </w:tcPr>
          <w:p w14:paraId="78AEFEA0" w14:textId="77777777" w:rsidR="00821024" w:rsidRPr="003650BF" w:rsidRDefault="006A32BE">
            <w:pPr>
              <w:pStyle w:val="BodyText"/>
              <w:spacing w:before="100" w:after="100"/>
            </w:pPr>
            <w:r w:rsidRPr="003650BF">
              <w:t>No</w:t>
            </w:r>
          </w:p>
        </w:tc>
      </w:tr>
    </w:tbl>
    <w:p w14:paraId="69396C24" w14:textId="77777777" w:rsidR="00821024" w:rsidRPr="003650BF" w:rsidRDefault="00821024">
      <w:pPr>
        <w:pStyle w:val="BodyText"/>
      </w:pPr>
      <w:bookmarkStart w:id="1090" w:name="XtraLex_rfmt_Tbx59S"/>
      <w:bookmarkStart w:id="1091" w:name="XtraLex_rfmt_Tbx59E"/>
      <w:bookmarkEnd w:id="1090"/>
      <w:bookmarkEnd w:id="1091"/>
    </w:p>
    <w:tbl>
      <w:tblPr>
        <w:tblW w:w="35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726"/>
        <w:gridCol w:w="2198"/>
        <w:gridCol w:w="2403"/>
      </w:tblGrid>
      <w:tr w:rsidR="00821024" w:rsidRPr="003650BF" w14:paraId="3F1B00EB" w14:textId="77777777">
        <w:trPr>
          <w:trHeight w:val="20"/>
          <w:tblHeader/>
          <w:jc w:val="center"/>
        </w:trPr>
        <w:tc>
          <w:tcPr>
            <w:tcW w:w="5000" w:type="pct"/>
            <w:gridSpan w:val="3"/>
          </w:tcPr>
          <w:p w14:paraId="5AF68A0D" w14:textId="77777777" w:rsidR="00821024" w:rsidRPr="003650BF" w:rsidRDefault="006A32BE">
            <w:pPr>
              <w:pStyle w:val="BodyText"/>
              <w:spacing w:before="100" w:after="100"/>
              <w:rPr>
                <w:b/>
                <w:lang w:eastAsia="ko-KR"/>
              </w:rPr>
            </w:pPr>
            <w:r w:rsidRPr="003650BF">
              <w:rPr>
                <w:b/>
                <w:lang w:eastAsia="ko-KR"/>
              </w:rPr>
              <w:t>Table 3A – Charges and Cap Amounts for the Optus 'yes' Internet Cap plan</w:t>
            </w:r>
          </w:p>
        </w:tc>
      </w:tr>
      <w:tr w:rsidR="00821024" w:rsidRPr="003650BF" w14:paraId="6D3B1FA9" w14:textId="77777777">
        <w:trPr>
          <w:trHeight w:val="20"/>
          <w:tblHeader/>
          <w:jc w:val="center"/>
        </w:trPr>
        <w:tc>
          <w:tcPr>
            <w:tcW w:w="1860" w:type="pct"/>
          </w:tcPr>
          <w:p w14:paraId="09FF1C4E" w14:textId="77777777" w:rsidR="00821024" w:rsidRPr="003650BF" w:rsidRDefault="006A32BE">
            <w:pPr>
              <w:pStyle w:val="BodyText"/>
              <w:spacing w:before="100" w:after="100"/>
              <w:rPr>
                <w:b/>
                <w:lang w:eastAsia="ko-KR"/>
              </w:rPr>
            </w:pPr>
            <w:r w:rsidRPr="003650BF">
              <w:rPr>
                <w:b/>
                <w:lang w:eastAsia="ko-KR"/>
              </w:rPr>
              <w:t>12 and 24 Month Plans</w:t>
            </w:r>
          </w:p>
        </w:tc>
        <w:tc>
          <w:tcPr>
            <w:tcW w:w="1500" w:type="pct"/>
          </w:tcPr>
          <w:p w14:paraId="1AED8327" w14:textId="77777777" w:rsidR="00821024" w:rsidRPr="003650BF" w:rsidRDefault="006A32BE">
            <w:pPr>
              <w:pStyle w:val="BodyText"/>
              <w:spacing w:before="100" w:after="100"/>
              <w:jc w:val="center"/>
              <w:rPr>
                <w:b/>
                <w:lang w:eastAsia="ko-KR"/>
              </w:rPr>
            </w:pPr>
            <w:r w:rsidRPr="003650BF">
              <w:rPr>
                <w:b/>
                <w:lang w:eastAsia="ko-KR"/>
              </w:rPr>
              <w:t>Optus 'yes' $59 Internet Cap</w:t>
            </w:r>
          </w:p>
        </w:tc>
        <w:tc>
          <w:tcPr>
            <w:tcW w:w="1640" w:type="pct"/>
          </w:tcPr>
          <w:p w14:paraId="24CD2618" w14:textId="77777777" w:rsidR="00821024" w:rsidRPr="003650BF" w:rsidRDefault="006A32BE">
            <w:pPr>
              <w:pStyle w:val="BodyText"/>
              <w:spacing w:before="100" w:after="100"/>
              <w:jc w:val="center"/>
              <w:rPr>
                <w:b/>
                <w:lang w:eastAsia="ko-KR"/>
              </w:rPr>
            </w:pPr>
            <w:r w:rsidRPr="003650BF">
              <w:rPr>
                <w:b/>
                <w:lang w:eastAsia="ko-KR"/>
              </w:rPr>
              <w:t>Optus 'yes' $79 Internet Cap With Unlimited Text</w:t>
            </w:r>
          </w:p>
        </w:tc>
      </w:tr>
      <w:tr w:rsidR="00821024" w:rsidRPr="003650BF" w14:paraId="7682A358" w14:textId="77777777">
        <w:trPr>
          <w:trHeight w:val="20"/>
          <w:jc w:val="center"/>
        </w:trPr>
        <w:tc>
          <w:tcPr>
            <w:tcW w:w="1860" w:type="pct"/>
          </w:tcPr>
          <w:p w14:paraId="103A9866" w14:textId="77777777" w:rsidR="00821024" w:rsidRPr="003650BF" w:rsidRDefault="006A32BE">
            <w:pPr>
              <w:pStyle w:val="BodyText"/>
              <w:spacing w:before="100" w:after="100"/>
              <w:rPr>
                <w:b/>
                <w:lang w:eastAsia="ko-KR"/>
              </w:rPr>
            </w:pPr>
            <w:r w:rsidRPr="003650BF">
              <w:rPr>
                <w:b/>
                <w:lang w:eastAsia="ko-KR"/>
              </w:rPr>
              <w:t>Cap Start</w:t>
            </w:r>
          </w:p>
        </w:tc>
        <w:tc>
          <w:tcPr>
            <w:tcW w:w="1500" w:type="pct"/>
            <w:vAlign w:val="center"/>
          </w:tcPr>
          <w:p w14:paraId="32F53A3A" w14:textId="77777777" w:rsidR="00821024" w:rsidRPr="003650BF" w:rsidRDefault="006A32BE">
            <w:pPr>
              <w:pStyle w:val="BodyText"/>
              <w:spacing w:before="100" w:after="100"/>
              <w:jc w:val="center"/>
              <w:rPr>
                <w:lang w:eastAsia="ko-KR"/>
              </w:rPr>
            </w:pPr>
            <w:r w:rsidRPr="003650BF">
              <w:rPr>
                <w:lang w:eastAsia="ko-KR"/>
              </w:rPr>
              <w:t>$59</w:t>
            </w:r>
          </w:p>
        </w:tc>
        <w:tc>
          <w:tcPr>
            <w:tcW w:w="1640" w:type="pct"/>
            <w:vAlign w:val="center"/>
          </w:tcPr>
          <w:p w14:paraId="04C78D41" w14:textId="77777777" w:rsidR="00821024" w:rsidRPr="003650BF" w:rsidRDefault="006A32BE">
            <w:pPr>
              <w:pStyle w:val="BodyText"/>
              <w:spacing w:before="100" w:after="100"/>
              <w:jc w:val="center"/>
              <w:rPr>
                <w:lang w:eastAsia="ko-KR"/>
              </w:rPr>
            </w:pPr>
            <w:r w:rsidRPr="003650BF">
              <w:rPr>
                <w:lang w:eastAsia="ko-KR"/>
              </w:rPr>
              <w:t>$79</w:t>
            </w:r>
          </w:p>
        </w:tc>
      </w:tr>
      <w:tr w:rsidR="00821024" w:rsidRPr="003650BF" w14:paraId="1544B56B" w14:textId="77777777">
        <w:trPr>
          <w:trHeight w:val="20"/>
          <w:jc w:val="center"/>
        </w:trPr>
        <w:tc>
          <w:tcPr>
            <w:tcW w:w="1860" w:type="pct"/>
          </w:tcPr>
          <w:p w14:paraId="0CC151AC" w14:textId="77777777" w:rsidR="00821024" w:rsidRPr="003650BF" w:rsidRDefault="006A32BE">
            <w:pPr>
              <w:pStyle w:val="BodyText"/>
              <w:spacing w:before="100" w:after="100"/>
              <w:rPr>
                <w:b/>
                <w:lang w:eastAsia="ko-KR"/>
              </w:rPr>
            </w:pPr>
            <w:r w:rsidRPr="003650BF">
              <w:rPr>
                <w:b/>
                <w:lang w:eastAsia="ko-KR"/>
              </w:rPr>
              <w:t>Cap Limit</w:t>
            </w:r>
          </w:p>
        </w:tc>
        <w:tc>
          <w:tcPr>
            <w:tcW w:w="1500" w:type="pct"/>
            <w:vAlign w:val="center"/>
          </w:tcPr>
          <w:p w14:paraId="6F66D9C5" w14:textId="77777777" w:rsidR="00821024" w:rsidRPr="003650BF" w:rsidRDefault="006A32BE">
            <w:pPr>
              <w:pStyle w:val="BodyText"/>
              <w:spacing w:before="100" w:after="100"/>
              <w:jc w:val="center"/>
              <w:rPr>
                <w:lang w:eastAsia="ko-KR"/>
              </w:rPr>
            </w:pPr>
            <w:r w:rsidRPr="003650BF">
              <w:rPr>
                <w:lang w:eastAsia="ko-KR"/>
              </w:rPr>
              <w:t>$350</w:t>
            </w:r>
          </w:p>
        </w:tc>
        <w:tc>
          <w:tcPr>
            <w:tcW w:w="1640" w:type="pct"/>
            <w:vAlign w:val="center"/>
          </w:tcPr>
          <w:p w14:paraId="57BD53CD" w14:textId="77777777" w:rsidR="00821024" w:rsidRPr="003650BF" w:rsidRDefault="006A32BE">
            <w:pPr>
              <w:pStyle w:val="BodyText"/>
              <w:spacing w:before="100" w:after="100"/>
              <w:jc w:val="center"/>
              <w:rPr>
                <w:lang w:eastAsia="ko-KR"/>
              </w:rPr>
            </w:pPr>
            <w:r w:rsidRPr="003650BF">
              <w:rPr>
                <w:lang w:eastAsia="ko-KR"/>
              </w:rPr>
              <w:t>$550</w:t>
            </w:r>
          </w:p>
        </w:tc>
      </w:tr>
      <w:tr w:rsidR="00821024" w:rsidRPr="003650BF" w14:paraId="1D5309D3" w14:textId="77777777">
        <w:trPr>
          <w:trHeight w:val="20"/>
          <w:jc w:val="center"/>
        </w:trPr>
        <w:tc>
          <w:tcPr>
            <w:tcW w:w="1860" w:type="pct"/>
          </w:tcPr>
          <w:p w14:paraId="07F08A77" w14:textId="77777777" w:rsidR="00821024" w:rsidRPr="003650BF" w:rsidRDefault="006A32BE">
            <w:pPr>
              <w:pStyle w:val="BodyText"/>
              <w:spacing w:before="100" w:after="100"/>
              <w:rPr>
                <w:b/>
                <w:lang w:eastAsia="ko-KR"/>
              </w:rPr>
            </w:pPr>
            <w:r w:rsidRPr="003650BF">
              <w:rPr>
                <w:b/>
                <w:lang w:eastAsia="ko-KR"/>
              </w:rPr>
              <w:t>Minimum Monthly charge</w:t>
            </w:r>
          </w:p>
        </w:tc>
        <w:tc>
          <w:tcPr>
            <w:tcW w:w="1500" w:type="pct"/>
            <w:vAlign w:val="center"/>
          </w:tcPr>
          <w:p w14:paraId="31FC9A5F" w14:textId="77777777" w:rsidR="00821024" w:rsidRPr="003650BF" w:rsidRDefault="006A32BE">
            <w:pPr>
              <w:pStyle w:val="BodyText"/>
              <w:spacing w:before="100" w:after="100"/>
              <w:jc w:val="center"/>
              <w:rPr>
                <w:lang w:eastAsia="ko-KR"/>
              </w:rPr>
            </w:pPr>
            <w:r w:rsidRPr="003650BF">
              <w:rPr>
                <w:lang w:eastAsia="ko-KR"/>
              </w:rPr>
              <w:t>$59</w:t>
            </w:r>
          </w:p>
        </w:tc>
        <w:tc>
          <w:tcPr>
            <w:tcW w:w="1640" w:type="pct"/>
            <w:vAlign w:val="center"/>
          </w:tcPr>
          <w:p w14:paraId="42BB0F9E" w14:textId="77777777" w:rsidR="00821024" w:rsidRPr="003650BF" w:rsidRDefault="006A32BE">
            <w:pPr>
              <w:pStyle w:val="BodyText"/>
              <w:spacing w:before="100" w:after="100"/>
              <w:jc w:val="center"/>
              <w:rPr>
                <w:lang w:eastAsia="ko-KR"/>
              </w:rPr>
            </w:pPr>
            <w:r w:rsidRPr="003650BF">
              <w:rPr>
                <w:lang w:eastAsia="ko-KR"/>
              </w:rPr>
              <w:t>$79</w:t>
            </w:r>
          </w:p>
        </w:tc>
      </w:tr>
      <w:tr w:rsidR="00821024" w:rsidRPr="003650BF" w14:paraId="7490223F" w14:textId="77777777">
        <w:trPr>
          <w:trHeight w:val="20"/>
          <w:jc w:val="center"/>
        </w:trPr>
        <w:tc>
          <w:tcPr>
            <w:tcW w:w="1860" w:type="pct"/>
          </w:tcPr>
          <w:p w14:paraId="15ACACEF" w14:textId="77777777" w:rsidR="00821024" w:rsidRPr="003650BF" w:rsidRDefault="006A32BE">
            <w:pPr>
              <w:pStyle w:val="BodyText"/>
              <w:spacing w:before="100" w:after="100"/>
              <w:rPr>
                <w:b/>
                <w:lang w:eastAsia="ko-KR"/>
              </w:rPr>
            </w:pPr>
            <w:r w:rsidRPr="003650BF">
              <w:rPr>
                <w:b/>
                <w:lang w:eastAsia="ko-KR"/>
              </w:rPr>
              <w:t>Monthly included Mobile Internet Data</w:t>
            </w:r>
          </w:p>
        </w:tc>
        <w:tc>
          <w:tcPr>
            <w:tcW w:w="1500" w:type="pct"/>
            <w:vAlign w:val="center"/>
          </w:tcPr>
          <w:p w14:paraId="1C731907" w14:textId="77777777" w:rsidR="00821024" w:rsidRPr="003650BF" w:rsidRDefault="006A32BE">
            <w:pPr>
              <w:pStyle w:val="BodyText"/>
              <w:spacing w:before="100" w:after="100"/>
              <w:jc w:val="center"/>
              <w:rPr>
                <w:lang w:eastAsia="ko-KR"/>
              </w:rPr>
            </w:pPr>
            <w:r w:rsidRPr="003650BF">
              <w:rPr>
                <w:lang w:eastAsia="ko-KR"/>
              </w:rPr>
              <w:t>500MB</w:t>
            </w:r>
          </w:p>
        </w:tc>
        <w:tc>
          <w:tcPr>
            <w:tcW w:w="1640" w:type="pct"/>
            <w:vAlign w:val="center"/>
          </w:tcPr>
          <w:p w14:paraId="0693F0F9" w14:textId="77777777" w:rsidR="00821024" w:rsidRPr="003650BF" w:rsidRDefault="006A32BE">
            <w:pPr>
              <w:pStyle w:val="BodyText"/>
              <w:spacing w:before="100" w:after="100"/>
              <w:jc w:val="center"/>
              <w:rPr>
                <w:lang w:eastAsia="ko-KR"/>
              </w:rPr>
            </w:pPr>
            <w:r w:rsidRPr="003650BF">
              <w:rPr>
                <w:lang w:eastAsia="ko-KR"/>
              </w:rPr>
              <w:t>700MB</w:t>
            </w:r>
          </w:p>
        </w:tc>
      </w:tr>
      <w:tr w:rsidR="00821024" w:rsidRPr="003650BF" w14:paraId="6C9A2684" w14:textId="77777777">
        <w:trPr>
          <w:trHeight w:val="20"/>
          <w:jc w:val="center"/>
        </w:trPr>
        <w:tc>
          <w:tcPr>
            <w:tcW w:w="1860" w:type="pct"/>
          </w:tcPr>
          <w:p w14:paraId="587EC804" w14:textId="77777777" w:rsidR="00821024" w:rsidRPr="003650BF" w:rsidRDefault="006A32BE">
            <w:pPr>
              <w:pStyle w:val="BodyText"/>
              <w:spacing w:before="100" w:after="100"/>
              <w:rPr>
                <w:lang w:eastAsia="ko-KR"/>
              </w:rPr>
            </w:pPr>
            <w:r w:rsidRPr="003650BF">
              <w:rPr>
                <w:b/>
                <w:lang w:eastAsia="ko-KR"/>
              </w:rPr>
              <w:lastRenderedPageBreak/>
              <w:t>National Voice call charges</w:t>
            </w:r>
            <w:r w:rsidRPr="003650BF">
              <w:rPr>
                <w:i/>
                <w:iCs/>
                <w:lang w:eastAsia="ko-KR"/>
              </w:rPr>
              <w:t xml:space="preserve"> </w:t>
            </w:r>
            <w:r w:rsidRPr="003650BF">
              <w:rPr>
                <w:lang w:eastAsia="ko-KR"/>
              </w:rPr>
              <w:t>(per 30 seconds)</w:t>
            </w:r>
          </w:p>
        </w:tc>
        <w:tc>
          <w:tcPr>
            <w:tcW w:w="1500" w:type="pct"/>
            <w:vAlign w:val="center"/>
          </w:tcPr>
          <w:p w14:paraId="12CC287C" w14:textId="77777777" w:rsidR="00821024" w:rsidRPr="003650BF" w:rsidRDefault="006A32BE">
            <w:pPr>
              <w:pStyle w:val="BodyText"/>
              <w:spacing w:before="100" w:after="100"/>
              <w:jc w:val="center"/>
              <w:rPr>
                <w:lang w:eastAsia="ko-KR"/>
              </w:rPr>
            </w:pPr>
            <w:r w:rsidRPr="003650BF">
              <w:rPr>
                <w:lang w:eastAsia="ko-KR"/>
              </w:rPr>
              <w:t>$0.40</w:t>
            </w:r>
          </w:p>
        </w:tc>
        <w:tc>
          <w:tcPr>
            <w:tcW w:w="1640" w:type="pct"/>
            <w:vAlign w:val="center"/>
          </w:tcPr>
          <w:p w14:paraId="3D39C728" w14:textId="77777777" w:rsidR="00821024" w:rsidRPr="003650BF" w:rsidRDefault="006A32BE">
            <w:pPr>
              <w:pStyle w:val="BodyText"/>
              <w:spacing w:before="100" w:after="100"/>
              <w:jc w:val="center"/>
              <w:rPr>
                <w:lang w:eastAsia="ko-KR"/>
              </w:rPr>
            </w:pPr>
            <w:r w:rsidRPr="003650BF">
              <w:rPr>
                <w:lang w:eastAsia="ko-KR"/>
              </w:rPr>
              <w:t>$0.37</w:t>
            </w:r>
          </w:p>
        </w:tc>
      </w:tr>
      <w:tr w:rsidR="00821024" w:rsidRPr="003650BF" w14:paraId="682C9D9F" w14:textId="77777777">
        <w:trPr>
          <w:trHeight w:val="20"/>
          <w:jc w:val="center"/>
        </w:trPr>
        <w:tc>
          <w:tcPr>
            <w:tcW w:w="1860" w:type="pct"/>
          </w:tcPr>
          <w:p w14:paraId="70C47FC0" w14:textId="77777777" w:rsidR="00821024" w:rsidRPr="003650BF" w:rsidRDefault="006A32BE">
            <w:pPr>
              <w:pStyle w:val="BodyText"/>
              <w:spacing w:before="100" w:after="100"/>
              <w:rPr>
                <w:b/>
                <w:lang w:eastAsia="ko-KR"/>
              </w:rPr>
            </w:pPr>
            <w:r w:rsidRPr="003650BF">
              <w:rPr>
                <w:b/>
                <w:i/>
                <w:iCs/>
                <w:lang w:eastAsia="ko-KR"/>
              </w:rPr>
              <w:t>Flagfall</w:t>
            </w:r>
            <w:r w:rsidRPr="003650BF">
              <w:rPr>
                <w:b/>
                <w:lang w:eastAsia="ko-KR"/>
              </w:rPr>
              <w:t xml:space="preserve"> for national voice calls (Call Connection Charge) including national calls and calls to Optus and non-Optus GSM mobiles</w:t>
            </w:r>
          </w:p>
        </w:tc>
        <w:tc>
          <w:tcPr>
            <w:tcW w:w="1500" w:type="pct"/>
            <w:vAlign w:val="center"/>
          </w:tcPr>
          <w:p w14:paraId="3D65D4DF" w14:textId="77777777" w:rsidR="00821024" w:rsidRPr="003650BF" w:rsidRDefault="006A32BE">
            <w:pPr>
              <w:pStyle w:val="BodyText"/>
              <w:spacing w:before="100" w:after="100"/>
              <w:jc w:val="center"/>
              <w:rPr>
                <w:lang w:eastAsia="ko-KR"/>
              </w:rPr>
            </w:pPr>
            <w:r w:rsidRPr="003650BF">
              <w:rPr>
                <w:lang w:eastAsia="ko-KR"/>
              </w:rPr>
              <w:t>$0.35</w:t>
            </w:r>
          </w:p>
        </w:tc>
        <w:tc>
          <w:tcPr>
            <w:tcW w:w="1640" w:type="pct"/>
            <w:vAlign w:val="center"/>
          </w:tcPr>
          <w:p w14:paraId="06A44D0D" w14:textId="77777777" w:rsidR="00821024" w:rsidRPr="003650BF" w:rsidRDefault="006A32BE">
            <w:pPr>
              <w:pStyle w:val="BodyText"/>
              <w:spacing w:before="100" w:after="100"/>
              <w:jc w:val="center"/>
              <w:rPr>
                <w:lang w:eastAsia="ko-KR"/>
              </w:rPr>
            </w:pPr>
            <w:r w:rsidRPr="003650BF">
              <w:rPr>
                <w:lang w:eastAsia="ko-KR"/>
              </w:rPr>
              <w:t>$0.35</w:t>
            </w:r>
          </w:p>
        </w:tc>
      </w:tr>
      <w:tr w:rsidR="00821024" w:rsidRPr="003650BF" w14:paraId="11329B57" w14:textId="77777777">
        <w:trPr>
          <w:trHeight w:val="20"/>
          <w:jc w:val="center"/>
        </w:trPr>
        <w:tc>
          <w:tcPr>
            <w:tcW w:w="1860" w:type="pct"/>
          </w:tcPr>
          <w:p w14:paraId="12A7DBEB" w14:textId="77777777" w:rsidR="00821024" w:rsidRPr="003650BF" w:rsidRDefault="006A32BE">
            <w:pPr>
              <w:pStyle w:val="BodyText"/>
              <w:spacing w:before="100" w:after="100"/>
              <w:rPr>
                <w:b/>
                <w:lang w:eastAsia="ko-KR"/>
              </w:rPr>
            </w:pPr>
            <w:r w:rsidRPr="003650BF">
              <w:rPr>
                <w:b/>
                <w:lang w:eastAsia="ko-KR"/>
              </w:rPr>
              <w:t>Other call charges (for example international calls, calls to mobiles)</w:t>
            </w:r>
          </w:p>
        </w:tc>
        <w:tc>
          <w:tcPr>
            <w:tcW w:w="3140" w:type="pct"/>
            <w:gridSpan w:val="2"/>
            <w:vAlign w:val="center"/>
          </w:tcPr>
          <w:p w14:paraId="4CAC8336" w14:textId="77777777" w:rsidR="00821024" w:rsidRPr="003650BF" w:rsidRDefault="006A32BE">
            <w:pPr>
              <w:pStyle w:val="BodyText"/>
              <w:spacing w:before="100" w:after="100"/>
              <w:jc w:val="center"/>
              <w:rPr>
                <w:lang w:eastAsia="ko-KR"/>
              </w:rPr>
            </w:pPr>
            <w:r w:rsidRPr="003650BF">
              <w:rPr>
                <w:lang w:eastAsia="ko-KR"/>
              </w:rPr>
              <w:t xml:space="preserve">See section 1 of this </w:t>
            </w:r>
            <w:r w:rsidRPr="003650BF">
              <w:rPr>
                <w:i/>
                <w:iCs/>
                <w:lang w:eastAsia="ko-KR"/>
              </w:rPr>
              <w:t>standard pricing table</w:t>
            </w:r>
            <w:r w:rsidRPr="003650BF">
              <w:rPr>
                <w:lang w:eastAsia="ko-KR"/>
              </w:rPr>
              <w:t xml:space="preserve"> and Appendix Y (Value Added Service Features)</w:t>
            </w:r>
          </w:p>
        </w:tc>
      </w:tr>
      <w:tr w:rsidR="00821024" w:rsidRPr="003650BF" w14:paraId="5A5340FB" w14:textId="77777777">
        <w:trPr>
          <w:trHeight w:val="20"/>
          <w:jc w:val="center"/>
        </w:trPr>
        <w:tc>
          <w:tcPr>
            <w:tcW w:w="1860" w:type="pct"/>
          </w:tcPr>
          <w:p w14:paraId="5D7E2196" w14:textId="77777777" w:rsidR="00821024" w:rsidRPr="003650BF" w:rsidRDefault="006A32BE" w:rsidP="004047E8">
            <w:pPr>
              <w:pStyle w:val="BodyText"/>
              <w:spacing w:before="100" w:after="100"/>
              <w:rPr>
                <w:lang w:eastAsia="ko-KR"/>
              </w:rPr>
            </w:pPr>
            <w:r w:rsidRPr="003650BF">
              <w:rPr>
                <w:b/>
                <w:lang w:eastAsia="ko-KR"/>
              </w:rPr>
              <w:t>Other conditions</w:t>
            </w:r>
            <w:r w:rsidR="004047E8" w:rsidRPr="003650BF">
              <w:rPr>
                <w:lang w:eastAsia="ko-KR"/>
              </w:rPr>
              <w:t xml:space="preserve"> </w:t>
            </w:r>
          </w:p>
        </w:tc>
        <w:tc>
          <w:tcPr>
            <w:tcW w:w="3140" w:type="pct"/>
            <w:gridSpan w:val="2"/>
            <w:vAlign w:val="center"/>
          </w:tcPr>
          <w:p w14:paraId="4ADB4E2F" w14:textId="77777777" w:rsidR="00821024" w:rsidRPr="003650BF" w:rsidRDefault="006A32BE">
            <w:pPr>
              <w:pStyle w:val="BodyText"/>
              <w:spacing w:before="100" w:after="100"/>
              <w:jc w:val="center"/>
              <w:rPr>
                <w:lang w:eastAsia="ko-KR"/>
              </w:rPr>
            </w:pPr>
            <w:r w:rsidRPr="003650BF">
              <w:rPr>
                <w:lang w:eastAsia="ko-KR"/>
              </w:rPr>
              <w:t>Fair Go Policy (</w:t>
            </w:r>
            <w:hyperlink r:id="rId249" w:history="1">
              <w:r w:rsidRPr="003650BF">
                <w:rPr>
                  <w:rStyle w:val="Hyperlink"/>
                  <w:lang w:eastAsia="ko-KR"/>
                </w:rPr>
                <w:t>Appendix S</w:t>
              </w:r>
            </w:hyperlink>
            <w:r w:rsidRPr="003650BF">
              <w:rPr>
                <w:lang w:eastAsia="ko-KR"/>
              </w:rPr>
              <w:t>) applies to 'excessive use' and 'commercial use', amongst other things.</w:t>
            </w:r>
          </w:p>
        </w:tc>
      </w:tr>
      <w:tr w:rsidR="00821024" w:rsidRPr="003650BF" w14:paraId="361FB2A0" w14:textId="77777777">
        <w:trPr>
          <w:trHeight w:val="20"/>
          <w:jc w:val="center"/>
        </w:trPr>
        <w:tc>
          <w:tcPr>
            <w:tcW w:w="1860" w:type="pct"/>
          </w:tcPr>
          <w:p w14:paraId="46F0CA34" w14:textId="77777777" w:rsidR="00821024" w:rsidRPr="003650BF" w:rsidRDefault="006A32BE" w:rsidP="00F73155">
            <w:pPr>
              <w:pStyle w:val="BodyText"/>
              <w:keepNext/>
              <w:spacing w:before="100" w:after="100"/>
              <w:rPr>
                <w:b/>
                <w:lang w:eastAsia="ko-KR"/>
              </w:rPr>
            </w:pPr>
            <w:r w:rsidRPr="003650BF">
              <w:rPr>
                <w:b/>
                <w:lang w:eastAsia="ko-KR"/>
              </w:rPr>
              <w:t xml:space="preserve">Minimum Total Cost of the Optus 'yes' Internet Timeless plan over a 12 month </w:t>
            </w:r>
            <w:r w:rsidRPr="003650BF">
              <w:rPr>
                <w:b/>
                <w:i/>
                <w:iCs/>
                <w:lang w:eastAsia="ko-KR"/>
              </w:rPr>
              <w:t xml:space="preserve">minimum term </w:t>
            </w:r>
            <w:r w:rsidRPr="003650BF">
              <w:rPr>
                <w:b/>
                <w:iCs/>
                <w:lang w:eastAsia="ko-KR"/>
              </w:rPr>
              <w:t>(</w:t>
            </w:r>
            <w:r w:rsidRPr="003650BF">
              <w:rPr>
                <w:b/>
                <w:lang w:eastAsia="ko-KR"/>
              </w:rPr>
              <w:t xml:space="preserve">does not include the cost of </w:t>
            </w:r>
            <w:r w:rsidRPr="003650BF">
              <w:rPr>
                <w:b/>
                <w:i/>
                <w:iCs/>
                <w:lang w:eastAsia="ko-KR"/>
              </w:rPr>
              <w:t xml:space="preserve">equipment charges </w:t>
            </w:r>
            <w:r w:rsidRPr="003650BF">
              <w:rPr>
                <w:b/>
                <w:lang w:eastAsia="ko-KR"/>
              </w:rPr>
              <w:t xml:space="preserve">for any </w:t>
            </w:r>
            <w:r w:rsidRPr="003650BF">
              <w:rPr>
                <w:b/>
                <w:i/>
                <w:iCs/>
                <w:lang w:eastAsia="ko-KR"/>
              </w:rPr>
              <w:t xml:space="preserve">mobile phone you </w:t>
            </w:r>
            <w:r w:rsidRPr="003650BF">
              <w:rPr>
                <w:b/>
                <w:lang w:eastAsia="ko-KR"/>
              </w:rPr>
              <w:t>purchase from us, if any that you will need to pay in addition to this)</w:t>
            </w:r>
          </w:p>
        </w:tc>
        <w:tc>
          <w:tcPr>
            <w:tcW w:w="1500" w:type="pct"/>
            <w:vAlign w:val="center"/>
          </w:tcPr>
          <w:p w14:paraId="1E8A11BF" w14:textId="77777777" w:rsidR="00821024" w:rsidRPr="003650BF" w:rsidRDefault="006A32BE" w:rsidP="00F73155">
            <w:pPr>
              <w:pStyle w:val="BodyText"/>
              <w:keepNext/>
              <w:spacing w:before="100" w:after="100"/>
              <w:jc w:val="center"/>
              <w:rPr>
                <w:lang w:eastAsia="ko-KR"/>
              </w:rPr>
            </w:pPr>
            <w:r w:rsidRPr="003650BF">
              <w:rPr>
                <w:lang w:eastAsia="ko-KR"/>
              </w:rPr>
              <w:t>$1,416</w:t>
            </w:r>
          </w:p>
        </w:tc>
        <w:tc>
          <w:tcPr>
            <w:tcW w:w="1640" w:type="pct"/>
            <w:vAlign w:val="center"/>
          </w:tcPr>
          <w:p w14:paraId="31D79299" w14:textId="77777777" w:rsidR="00821024" w:rsidRPr="003650BF" w:rsidRDefault="006A32BE" w:rsidP="00F73155">
            <w:pPr>
              <w:pStyle w:val="BodyText"/>
              <w:keepNext/>
              <w:spacing w:before="100" w:after="100"/>
              <w:jc w:val="center"/>
              <w:rPr>
                <w:lang w:eastAsia="ko-KR"/>
              </w:rPr>
            </w:pPr>
            <w:r w:rsidRPr="003650BF">
              <w:rPr>
                <w:lang w:eastAsia="ko-KR"/>
              </w:rPr>
              <w:t>$1,896</w:t>
            </w:r>
          </w:p>
        </w:tc>
      </w:tr>
      <w:tr w:rsidR="00821024" w:rsidRPr="003650BF" w14:paraId="7CDCB6F3" w14:textId="77777777">
        <w:trPr>
          <w:trHeight w:val="20"/>
          <w:jc w:val="center"/>
        </w:trPr>
        <w:tc>
          <w:tcPr>
            <w:tcW w:w="1860" w:type="pct"/>
          </w:tcPr>
          <w:p w14:paraId="7914830E" w14:textId="77777777" w:rsidR="00821024" w:rsidRPr="003650BF" w:rsidRDefault="006A32BE">
            <w:pPr>
              <w:pStyle w:val="BodyText"/>
              <w:spacing w:before="100" w:after="100"/>
              <w:rPr>
                <w:b/>
                <w:lang w:eastAsia="ko-KR"/>
              </w:rPr>
            </w:pPr>
            <w:r w:rsidRPr="003650BF">
              <w:rPr>
                <w:b/>
                <w:lang w:eastAsia="ko-KR"/>
              </w:rPr>
              <w:t xml:space="preserve">Minimum Total Cost of the Optus 'yes' Internet Timeless plan over a 12 month </w:t>
            </w:r>
            <w:r w:rsidRPr="003650BF">
              <w:rPr>
                <w:b/>
                <w:i/>
                <w:iCs/>
                <w:lang w:eastAsia="ko-KR"/>
              </w:rPr>
              <w:t xml:space="preserve">minimum term </w:t>
            </w:r>
            <w:r w:rsidRPr="003650BF">
              <w:rPr>
                <w:b/>
                <w:iCs/>
                <w:lang w:eastAsia="ko-KR"/>
              </w:rPr>
              <w:t>(</w:t>
            </w:r>
            <w:r w:rsidRPr="003650BF">
              <w:rPr>
                <w:b/>
                <w:lang w:eastAsia="ko-KR"/>
              </w:rPr>
              <w:t xml:space="preserve">does not include the cost of </w:t>
            </w:r>
            <w:r w:rsidRPr="003650BF">
              <w:rPr>
                <w:b/>
                <w:i/>
                <w:iCs/>
                <w:lang w:eastAsia="ko-KR"/>
              </w:rPr>
              <w:t xml:space="preserve">equipment charges </w:t>
            </w:r>
            <w:r w:rsidRPr="003650BF">
              <w:rPr>
                <w:b/>
                <w:lang w:eastAsia="ko-KR"/>
              </w:rPr>
              <w:t xml:space="preserve">for any </w:t>
            </w:r>
            <w:r w:rsidRPr="003650BF">
              <w:rPr>
                <w:b/>
                <w:i/>
                <w:iCs/>
                <w:lang w:eastAsia="ko-KR"/>
              </w:rPr>
              <w:t xml:space="preserve">mobile phone you </w:t>
            </w:r>
            <w:r w:rsidRPr="003650BF">
              <w:rPr>
                <w:b/>
                <w:lang w:eastAsia="ko-KR"/>
              </w:rPr>
              <w:t>purchase from us, if any that you will need to pay in addition to this)</w:t>
            </w:r>
          </w:p>
        </w:tc>
        <w:tc>
          <w:tcPr>
            <w:tcW w:w="1500" w:type="pct"/>
            <w:vAlign w:val="center"/>
          </w:tcPr>
          <w:p w14:paraId="22F4B59C" w14:textId="77777777" w:rsidR="00821024" w:rsidRPr="003650BF" w:rsidRDefault="006A32BE">
            <w:pPr>
              <w:pStyle w:val="BodyText"/>
              <w:spacing w:before="100" w:after="100"/>
              <w:jc w:val="center"/>
              <w:rPr>
                <w:lang w:eastAsia="ko-KR"/>
              </w:rPr>
            </w:pPr>
            <w:r w:rsidRPr="003650BF">
              <w:rPr>
                <w:lang w:eastAsia="ko-KR"/>
              </w:rPr>
              <w:t>$708</w:t>
            </w:r>
          </w:p>
        </w:tc>
        <w:tc>
          <w:tcPr>
            <w:tcW w:w="1640" w:type="pct"/>
            <w:vAlign w:val="center"/>
          </w:tcPr>
          <w:p w14:paraId="20E7EF86" w14:textId="77777777" w:rsidR="00821024" w:rsidRPr="003650BF" w:rsidRDefault="006A32BE">
            <w:pPr>
              <w:pStyle w:val="BodyText"/>
              <w:spacing w:before="100" w:after="100"/>
              <w:jc w:val="center"/>
              <w:rPr>
                <w:lang w:eastAsia="ko-KR"/>
              </w:rPr>
            </w:pPr>
            <w:r w:rsidRPr="003650BF">
              <w:rPr>
                <w:lang w:eastAsia="ko-KR"/>
              </w:rPr>
              <w:t>$948</w:t>
            </w:r>
          </w:p>
        </w:tc>
      </w:tr>
    </w:tbl>
    <w:p w14:paraId="3A638F39" w14:textId="77777777" w:rsidR="00821024" w:rsidRPr="003650BF" w:rsidRDefault="00821024">
      <w:pPr>
        <w:pStyle w:val="BodyText"/>
      </w:pPr>
      <w:bookmarkStart w:id="1092" w:name="XtraLex_rfmt_Tbx60S"/>
      <w:bookmarkStart w:id="1093" w:name="XtraLex_rfmt_Tbx60E"/>
      <w:bookmarkEnd w:id="1092"/>
      <w:bookmarkEnd w:id="1093"/>
    </w:p>
    <w:p w14:paraId="187A5CCB" w14:textId="77777777" w:rsidR="00821024" w:rsidRPr="003650BF" w:rsidRDefault="006A32BE">
      <w:pPr>
        <w:pStyle w:val="BodyText"/>
        <w:keepNext/>
        <w:ind w:left="720"/>
        <w:rPr>
          <w:b/>
        </w:rPr>
      </w:pPr>
      <w:r w:rsidRPr="003650BF">
        <w:rPr>
          <w:b/>
        </w:rPr>
        <w:t>Table 4A - Eligible Handsets</w:t>
      </w:r>
    </w:p>
    <w:tbl>
      <w:tblPr>
        <w:tblW w:w="3656" w:type="dxa"/>
        <w:tblInd w:w="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656"/>
      </w:tblGrid>
      <w:tr w:rsidR="00821024" w:rsidRPr="003650BF" w14:paraId="153A9A25" w14:textId="77777777">
        <w:trPr>
          <w:trHeight w:val="20"/>
        </w:trPr>
        <w:tc>
          <w:tcPr>
            <w:tcW w:w="3656" w:type="dxa"/>
          </w:tcPr>
          <w:p w14:paraId="29469E7B" w14:textId="77777777" w:rsidR="00821024" w:rsidRPr="003650BF" w:rsidRDefault="006A32BE">
            <w:pPr>
              <w:pStyle w:val="BodyText"/>
              <w:keepNext/>
              <w:spacing w:before="100" w:after="100"/>
              <w:rPr>
                <w:b/>
              </w:rPr>
            </w:pPr>
            <w:r w:rsidRPr="003650BF">
              <w:rPr>
                <w:b/>
              </w:rPr>
              <w:t>Handset</w:t>
            </w:r>
          </w:p>
        </w:tc>
      </w:tr>
      <w:tr w:rsidR="00821024" w:rsidRPr="003650BF" w14:paraId="7CE9FFD2" w14:textId="77777777">
        <w:trPr>
          <w:trHeight w:val="20"/>
        </w:trPr>
        <w:tc>
          <w:tcPr>
            <w:tcW w:w="3656" w:type="dxa"/>
          </w:tcPr>
          <w:p w14:paraId="04383F88" w14:textId="77777777" w:rsidR="00821024" w:rsidRPr="003650BF" w:rsidRDefault="006A32BE">
            <w:pPr>
              <w:pStyle w:val="BodyText"/>
              <w:spacing w:before="100" w:after="100"/>
            </w:pPr>
            <w:r w:rsidRPr="003650BF">
              <w:t>HTC Dream</w:t>
            </w:r>
          </w:p>
        </w:tc>
      </w:tr>
    </w:tbl>
    <w:p w14:paraId="38081D11" w14:textId="77777777" w:rsidR="00821024" w:rsidRPr="003650BF" w:rsidRDefault="00821024">
      <w:pPr>
        <w:pStyle w:val="BodyText"/>
      </w:pPr>
      <w:bookmarkStart w:id="1094" w:name="XtraLex_rfmt_Tbx61S"/>
      <w:bookmarkStart w:id="1095" w:name="XtraLex_rfmt_Tbx61E"/>
      <w:bookmarkEnd w:id="1094"/>
      <w:bookmarkEnd w:id="1095"/>
    </w:p>
    <w:p w14:paraId="2A4FDFBB" w14:textId="77777777" w:rsidR="00821024" w:rsidRPr="003650BF" w:rsidRDefault="006A32BE">
      <w:pPr>
        <w:pStyle w:val="Heading6"/>
      </w:pPr>
      <w:bookmarkStart w:id="1096" w:name="_Toc447831302"/>
      <w:bookmarkStart w:id="1097" w:name="_Toc533264696"/>
      <w:r w:rsidRPr="003650BF">
        <w:rPr>
          <w:rFonts w:eastAsia="PMingLiU"/>
        </w:rPr>
        <w:t>What happens if the service is cancelled early?</w:t>
      </w:r>
      <w:bookmarkEnd w:id="1096"/>
      <w:bookmarkEnd w:id="1097"/>
    </w:p>
    <w:p w14:paraId="5546D882"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19ECC952"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2BF41D51" w14:textId="77777777" w:rsidR="00821024" w:rsidRPr="003650BF" w:rsidRDefault="006A32BE">
      <w:pPr>
        <w:pStyle w:val="Heading8"/>
      </w:pPr>
      <w:bookmarkStart w:id="1098" w:name="_Ref447785061"/>
      <w:r w:rsidRPr="003650BF">
        <w:rPr>
          <w:rFonts w:eastAsia="PMingLiU"/>
        </w:rPr>
        <w:lastRenderedPageBreak/>
        <w:t xml:space="preserve">the </w:t>
      </w:r>
      <w:r w:rsidRPr="003650BF">
        <w:rPr>
          <w:rFonts w:eastAsia="PMingLiU"/>
          <w:i/>
        </w:rPr>
        <w:t xml:space="preserve">cancellation fee </w:t>
      </w:r>
      <w:r w:rsidRPr="003650BF">
        <w:rPr>
          <w:rFonts w:eastAsia="PMingLiU"/>
        </w:rPr>
        <w:t>set in paragraphs </w:t>
      </w:r>
      <w:r w:rsidRPr="003650BF">
        <w:rPr>
          <w:rFonts w:eastAsia="PMingLiU"/>
        </w:rPr>
        <w:fldChar w:fldCharType="begin"/>
      </w:r>
      <w:r w:rsidRPr="003650BF">
        <w:rPr>
          <w:rFonts w:eastAsia="PMingLiU"/>
        </w:rPr>
        <w:instrText xml:space="preserve">REF _Ref447785064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(b)</w:t>
      </w:r>
      <w:r w:rsidRPr="003650BF">
        <w:rPr>
          <w:rFonts w:eastAsia="PMingLiU"/>
        </w:rPr>
        <w:fldChar w:fldCharType="end"/>
      </w:r>
      <w:r w:rsidRPr="003650BF">
        <w:rPr>
          <w:rFonts w:eastAsia="PMingLiU"/>
        </w:rPr>
        <w:t xml:space="preserve"> or </w:t>
      </w:r>
      <w:r w:rsidRPr="003650BF">
        <w:rPr>
          <w:rFonts w:eastAsia="PMingLiU"/>
        </w:rPr>
        <w:fldChar w:fldCharType="begin"/>
      </w:r>
      <w:r w:rsidRPr="003650BF">
        <w:rPr>
          <w:rFonts w:eastAsia="PMingLiU"/>
        </w:rPr>
        <w:instrText xml:space="preserve">REF _Ref447785078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(c)</w:t>
      </w:r>
      <w:r w:rsidRPr="003650BF">
        <w:rPr>
          <w:rFonts w:eastAsia="PMingLiU"/>
        </w:rPr>
        <w:fldChar w:fldCharType="end"/>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bookmarkEnd w:id="1098"/>
    </w:p>
    <w:p w14:paraId="4F156DB0" w14:textId="77777777" w:rsidR="00821024" w:rsidRPr="003650BF" w:rsidRDefault="006A32BE">
      <w:pPr>
        <w:pStyle w:val="Heading8"/>
      </w:pPr>
      <w:r w:rsidRPr="003650BF">
        <w:rPr>
          <w:rFonts w:eastAsia="PMingLiU"/>
        </w:rPr>
        <w:t>the sum of unpaid equipment charges owing on your mobile phone under your mobile equipment payment plan (if any).</w:t>
      </w:r>
    </w:p>
    <w:p w14:paraId="041DDACC" w14:textId="77777777" w:rsidR="00821024" w:rsidRPr="003650BF" w:rsidRDefault="006A32BE">
      <w:pPr>
        <w:pStyle w:val="Heading7"/>
      </w:pPr>
      <w:bookmarkStart w:id="1099" w:name="_Ref447785064"/>
      <w:r w:rsidRPr="003650BF">
        <w:rPr>
          <w:rFonts w:eastAsia="PMingLiU"/>
        </w:rPr>
        <w:t xml:space="preserve">The </w:t>
      </w:r>
      <w:r w:rsidRPr="003650BF">
        <w:rPr>
          <w:rFonts w:eastAsia="PMingLiU"/>
          <w:i/>
        </w:rPr>
        <w:t>cancellation fee</w:t>
      </w:r>
      <w:r w:rsidRPr="003650BF">
        <w:rPr>
          <w:rFonts w:eastAsia="PMingLiU"/>
        </w:rPr>
        <w:t xml:space="preserve"> for a 12 Month Contract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6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half of the </w:t>
      </w:r>
      <w:r w:rsidRPr="003650BF">
        <w:rPr>
          <w:rFonts w:eastAsia="PMingLiU"/>
          <w:i/>
        </w:rPr>
        <w:t>minimum term</w:t>
      </w:r>
      <w:r w:rsidRPr="003650BF">
        <w:rPr>
          <w:rFonts w:eastAsia="PMingLiU"/>
        </w:rPr>
        <w:t>.</w:t>
      </w:r>
      <w:bookmarkEnd w:id="10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038"/>
        <w:gridCol w:w="2488"/>
        <w:gridCol w:w="2664"/>
      </w:tblGrid>
      <w:tr w:rsidR="00821024" w:rsidRPr="003650BF" w14:paraId="261578A6" w14:textId="77777777">
        <w:trPr>
          <w:trHeight w:val="20"/>
        </w:trPr>
        <w:tc>
          <w:tcPr>
            <w:tcW w:w="2472" w:type="pct"/>
          </w:tcPr>
          <w:p w14:paraId="085F8021" w14:textId="77777777" w:rsidR="00821024" w:rsidRPr="003650BF" w:rsidRDefault="006A32BE" w:rsidP="00F73155">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1221" w:type="pct"/>
          </w:tcPr>
          <w:p w14:paraId="52C3386C" w14:textId="77777777" w:rsidR="00821024" w:rsidRPr="003650BF" w:rsidRDefault="006A32BE" w:rsidP="00F73155">
            <w:pPr>
              <w:pStyle w:val="BodyText"/>
              <w:keepNext/>
              <w:spacing w:before="100" w:after="100"/>
              <w:jc w:val="center"/>
              <w:rPr>
                <w:b/>
                <w:i/>
              </w:rPr>
            </w:pPr>
            <w:r w:rsidRPr="003650BF">
              <w:rPr>
                <w:b/>
                <w:i/>
              </w:rPr>
              <w:t>Cancellation Fee</w:t>
            </w:r>
          </w:p>
        </w:tc>
        <w:tc>
          <w:tcPr>
            <w:tcW w:w="1307" w:type="pct"/>
          </w:tcPr>
          <w:p w14:paraId="2658572F" w14:textId="77777777" w:rsidR="00821024" w:rsidRPr="003650BF" w:rsidRDefault="006A32BE" w:rsidP="00F73155">
            <w:pPr>
              <w:pStyle w:val="BodyText"/>
              <w:keepNext/>
              <w:spacing w:before="100" w:after="100"/>
              <w:jc w:val="center"/>
              <w:rPr>
                <w:b/>
                <w:bCs/>
                <w:i/>
                <w:lang w:eastAsia="ko-KR"/>
              </w:rPr>
            </w:pPr>
            <w:r w:rsidRPr="003650BF">
              <w:rPr>
                <w:b/>
                <w:i/>
              </w:rPr>
              <w:t>Cancellation Fee</w:t>
            </w:r>
          </w:p>
        </w:tc>
      </w:tr>
      <w:tr w:rsidR="00821024" w:rsidRPr="003650BF" w14:paraId="3DA747F2" w14:textId="77777777">
        <w:trPr>
          <w:trHeight w:val="20"/>
        </w:trPr>
        <w:tc>
          <w:tcPr>
            <w:tcW w:w="2472" w:type="pct"/>
          </w:tcPr>
          <w:p w14:paraId="20C2323A" w14:textId="77777777" w:rsidR="00821024" w:rsidRPr="003650BF" w:rsidRDefault="00821024" w:rsidP="00F73155">
            <w:pPr>
              <w:pStyle w:val="BodyText"/>
              <w:keepNext/>
              <w:spacing w:before="100" w:after="100"/>
              <w:rPr>
                <w:b/>
              </w:rPr>
            </w:pPr>
          </w:p>
        </w:tc>
        <w:tc>
          <w:tcPr>
            <w:tcW w:w="1221" w:type="pct"/>
          </w:tcPr>
          <w:p w14:paraId="550D9E35" w14:textId="77777777" w:rsidR="00821024" w:rsidRPr="003650BF" w:rsidRDefault="006A32BE" w:rsidP="00F73155">
            <w:pPr>
              <w:pStyle w:val="BodyText"/>
              <w:keepNext/>
              <w:spacing w:before="100" w:after="100"/>
              <w:jc w:val="center"/>
              <w:rPr>
                <w:b/>
              </w:rPr>
            </w:pPr>
            <w:r w:rsidRPr="003650BF">
              <w:rPr>
                <w:b/>
              </w:rPr>
              <w:t>Optus 'yes' $59 Internet Cap – 12 Month Contract</w:t>
            </w:r>
          </w:p>
        </w:tc>
        <w:tc>
          <w:tcPr>
            <w:tcW w:w="1307" w:type="pct"/>
          </w:tcPr>
          <w:p w14:paraId="067B2782" w14:textId="77777777" w:rsidR="00821024" w:rsidRPr="003650BF" w:rsidRDefault="006A32BE" w:rsidP="00F73155">
            <w:pPr>
              <w:pStyle w:val="BodyText"/>
              <w:keepNext/>
              <w:spacing w:before="100" w:after="100"/>
              <w:jc w:val="center"/>
              <w:rPr>
                <w:b/>
                <w:bCs/>
                <w:lang w:eastAsia="ko-KR"/>
              </w:rPr>
            </w:pPr>
            <w:r w:rsidRPr="003650BF">
              <w:rPr>
                <w:b/>
              </w:rPr>
              <w:t xml:space="preserve">Optus 'yes' $79 Cap </w:t>
            </w:r>
            <w:r w:rsidRPr="003650BF">
              <w:rPr>
                <w:b/>
                <w:bCs/>
                <w:lang w:eastAsia="ko-KR"/>
              </w:rPr>
              <w:t xml:space="preserve">with Unlimited Text </w:t>
            </w:r>
            <w:r w:rsidRPr="003650BF">
              <w:rPr>
                <w:b/>
              </w:rPr>
              <w:t>– 12 Month Contract</w:t>
            </w:r>
          </w:p>
        </w:tc>
      </w:tr>
      <w:tr w:rsidR="00821024" w:rsidRPr="003650BF" w14:paraId="18A49434" w14:textId="77777777">
        <w:trPr>
          <w:trHeight w:val="20"/>
        </w:trPr>
        <w:tc>
          <w:tcPr>
            <w:tcW w:w="2472" w:type="pct"/>
          </w:tcPr>
          <w:p w14:paraId="557FDEB6"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w:t>
            </w:r>
            <w:r w:rsidRPr="003650BF">
              <w:rPr>
                <w:b/>
              </w:rPr>
              <w:t xml:space="preserve"> </w:t>
            </w:r>
            <w:r w:rsidRPr="003650BF">
              <w:rPr>
                <w:b/>
                <w:i/>
              </w:rPr>
              <w:t>fee</w:t>
            </w:r>
          </w:p>
        </w:tc>
        <w:tc>
          <w:tcPr>
            <w:tcW w:w="1221" w:type="pct"/>
          </w:tcPr>
          <w:p w14:paraId="258FD71E" w14:textId="77777777" w:rsidR="00821024" w:rsidRPr="003650BF" w:rsidRDefault="006A32BE">
            <w:pPr>
              <w:pStyle w:val="BodyText"/>
              <w:spacing w:before="100" w:after="100"/>
              <w:jc w:val="center"/>
            </w:pPr>
            <w:r w:rsidRPr="003650BF">
              <w:t>$410</w:t>
            </w:r>
          </w:p>
        </w:tc>
        <w:tc>
          <w:tcPr>
            <w:tcW w:w="1307" w:type="pct"/>
          </w:tcPr>
          <w:p w14:paraId="1A3C5C10" w14:textId="77777777" w:rsidR="00821024" w:rsidRPr="003650BF" w:rsidRDefault="006A32BE">
            <w:pPr>
              <w:pStyle w:val="BodyText"/>
              <w:spacing w:before="100" w:after="100"/>
              <w:jc w:val="center"/>
            </w:pPr>
            <w:r w:rsidRPr="003650BF">
              <w:t>$455</w:t>
            </w:r>
          </w:p>
        </w:tc>
      </w:tr>
      <w:tr w:rsidR="00821024" w:rsidRPr="003650BF" w14:paraId="558D508B" w14:textId="77777777">
        <w:trPr>
          <w:trHeight w:val="20"/>
        </w:trPr>
        <w:tc>
          <w:tcPr>
            <w:tcW w:w="2472" w:type="pct"/>
          </w:tcPr>
          <w:p w14:paraId="7CD63FD1"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w:t>
            </w:r>
            <w:r w:rsidRPr="003650BF">
              <w:rPr>
                <w:b/>
              </w:rPr>
              <w:t xml:space="preserve"> </w:t>
            </w:r>
            <w:r w:rsidRPr="003650BF">
              <w:rPr>
                <w:b/>
                <w:i/>
              </w:rPr>
              <w:t>fee</w:t>
            </w:r>
            <w:r w:rsidRPr="003650BF">
              <w:rPr>
                <w:b/>
              </w:rPr>
              <w:t>)</w:t>
            </w:r>
          </w:p>
        </w:tc>
        <w:tc>
          <w:tcPr>
            <w:tcW w:w="1221" w:type="pct"/>
          </w:tcPr>
          <w:p w14:paraId="425B2638" w14:textId="77777777" w:rsidR="00821024" w:rsidRPr="003650BF" w:rsidRDefault="006A32BE">
            <w:pPr>
              <w:pStyle w:val="BodyText"/>
              <w:spacing w:before="100" w:after="100"/>
              <w:jc w:val="center"/>
            </w:pPr>
            <w:r w:rsidRPr="003650BF">
              <w:t>$287</w:t>
            </w:r>
          </w:p>
        </w:tc>
        <w:tc>
          <w:tcPr>
            <w:tcW w:w="1307" w:type="pct"/>
          </w:tcPr>
          <w:p w14:paraId="3DD5FE65" w14:textId="77777777" w:rsidR="00821024" w:rsidRPr="003650BF" w:rsidRDefault="006A32BE">
            <w:pPr>
              <w:pStyle w:val="BodyText"/>
              <w:spacing w:before="100" w:after="100"/>
              <w:jc w:val="center"/>
            </w:pPr>
            <w:r w:rsidRPr="003650BF">
              <w:t>$318.50</w:t>
            </w:r>
          </w:p>
        </w:tc>
      </w:tr>
      <w:tr w:rsidR="00821024" w:rsidRPr="003650BF" w14:paraId="7AE9A9BA" w14:textId="77777777">
        <w:trPr>
          <w:trHeight w:val="20"/>
        </w:trPr>
        <w:tc>
          <w:tcPr>
            <w:tcW w:w="2472" w:type="pct"/>
          </w:tcPr>
          <w:p w14:paraId="2957B4E5"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w:t>
            </w:r>
            <w:r w:rsidRPr="003650BF">
              <w:rPr>
                <w:b/>
              </w:rPr>
              <w:t xml:space="preserve"> </w:t>
            </w:r>
            <w:r w:rsidRPr="003650BF">
              <w:rPr>
                <w:b/>
                <w:i/>
              </w:rPr>
              <w:t>fee</w:t>
            </w:r>
            <w:r w:rsidRPr="003650BF">
              <w:rPr>
                <w:b/>
              </w:rPr>
              <w:t>)</w:t>
            </w:r>
          </w:p>
        </w:tc>
        <w:tc>
          <w:tcPr>
            <w:tcW w:w="1221" w:type="pct"/>
          </w:tcPr>
          <w:p w14:paraId="24C38B36" w14:textId="77777777" w:rsidR="00821024" w:rsidRPr="003650BF" w:rsidRDefault="006A32BE">
            <w:pPr>
              <w:pStyle w:val="BodyText"/>
              <w:spacing w:before="100" w:after="100"/>
              <w:jc w:val="center"/>
            </w:pPr>
            <w:r w:rsidRPr="003650BF">
              <w:t>$164</w:t>
            </w:r>
          </w:p>
        </w:tc>
        <w:tc>
          <w:tcPr>
            <w:tcW w:w="1307" w:type="pct"/>
          </w:tcPr>
          <w:p w14:paraId="7CC05E2C" w14:textId="77777777" w:rsidR="00821024" w:rsidRPr="003650BF" w:rsidRDefault="006A32BE">
            <w:pPr>
              <w:pStyle w:val="BodyText"/>
              <w:spacing w:before="100" w:after="100"/>
              <w:jc w:val="center"/>
            </w:pPr>
            <w:r w:rsidRPr="003650BF">
              <w:t>$182</w:t>
            </w:r>
          </w:p>
        </w:tc>
      </w:tr>
    </w:tbl>
    <w:p w14:paraId="71214C90" w14:textId="77777777" w:rsidR="00821024" w:rsidRPr="003650BF" w:rsidRDefault="00821024">
      <w:pPr>
        <w:pStyle w:val="BodyText"/>
        <w:spacing w:after="0"/>
      </w:pPr>
      <w:bookmarkStart w:id="1100" w:name="XtraLex_rfmt_Tbx62S"/>
      <w:bookmarkStart w:id="1101" w:name="XtraLex_rfmt_Tbx62E"/>
      <w:bookmarkEnd w:id="1100"/>
      <w:bookmarkEnd w:id="1101"/>
    </w:p>
    <w:p w14:paraId="2583243A" w14:textId="77777777" w:rsidR="00821024" w:rsidRPr="003650BF" w:rsidRDefault="006A32BE">
      <w:pPr>
        <w:pStyle w:val="Heading7"/>
      </w:pPr>
      <w:bookmarkStart w:id="1102" w:name="_Ref447785078"/>
      <w:r w:rsidRPr="003650BF">
        <w:rPr>
          <w:rFonts w:eastAsia="PMingLiU"/>
        </w:rPr>
        <w:t xml:space="preserve">The </w:t>
      </w:r>
      <w:r w:rsidRPr="003650BF">
        <w:rPr>
          <w:rFonts w:eastAsia="PMingLiU"/>
          <w:i/>
        </w:rPr>
        <w:t>cancellation fee</w:t>
      </w:r>
      <w:r w:rsidRPr="003650BF">
        <w:rPr>
          <w:rFonts w:eastAsia="PMingLiU"/>
        </w:rPr>
        <w:t xml:space="preserve"> for a 24 Month Contract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bookmarkEnd w:id="1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038"/>
        <w:gridCol w:w="2466"/>
        <w:gridCol w:w="2686"/>
      </w:tblGrid>
      <w:tr w:rsidR="00821024" w:rsidRPr="003650BF" w14:paraId="7FB65E26" w14:textId="77777777">
        <w:trPr>
          <w:trHeight w:val="20"/>
        </w:trPr>
        <w:tc>
          <w:tcPr>
            <w:tcW w:w="2472" w:type="pct"/>
          </w:tcPr>
          <w:p w14:paraId="33119EE9"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1210" w:type="pct"/>
          </w:tcPr>
          <w:p w14:paraId="460A2251" w14:textId="77777777" w:rsidR="00821024" w:rsidRPr="003650BF" w:rsidRDefault="006A32BE">
            <w:pPr>
              <w:pStyle w:val="BodyText"/>
              <w:spacing w:before="100" w:after="100"/>
              <w:jc w:val="center"/>
              <w:rPr>
                <w:b/>
                <w:i/>
              </w:rPr>
            </w:pPr>
            <w:r w:rsidRPr="003650BF">
              <w:rPr>
                <w:b/>
                <w:i/>
              </w:rPr>
              <w:t>Cancellation Fee</w:t>
            </w:r>
          </w:p>
        </w:tc>
        <w:tc>
          <w:tcPr>
            <w:tcW w:w="1318" w:type="pct"/>
          </w:tcPr>
          <w:p w14:paraId="0DD356D2" w14:textId="77777777" w:rsidR="00821024" w:rsidRPr="003650BF" w:rsidRDefault="006A32BE">
            <w:pPr>
              <w:pStyle w:val="BodyText"/>
              <w:spacing w:before="100" w:after="100"/>
              <w:jc w:val="center"/>
              <w:rPr>
                <w:b/>
                <w:bCs/>
                <w:i/>
                <w:lang w:eastAsia="ko-KR"/>
              </w:rPr>
            </w:pPr>
            <w:r w:rsidRPr="003650BF">
              <w:rPr>
                <w:b/>
                <w:i/>
              </w:rPr>
              <w:t>Cancellation Fee</w:t>
            </w:r>
          </w:p>
        </w:tc>
      </w:tr>
      <w:tr w:rsidR="00821024" w:rsidRPr="003650BF" w14:paraId="2E328769" w14:textId="77777777">
        <w:trPr>
          <w:trHeight w:val="20"/>
        </w:trPr>
        <w:tc>
          <w:tcPr>
            <w:tcW w:w="2472" w:type="pct"/>
          </w:tcPr>
          <w:p w14:paraId="1246C9EC" w14:textId="77777777" w:rsidR="00821024" w:rsidRPr="003650BF" w:rsidRDefault="00821024">
            <w:pPr>
              <w:pStyle w:val="BodyText"/>
              <w:spacing w:before="100" w:after="100"/>
            </w:pPr>
          </w:p>
        </w:tc>
        <w:tc>
          <w:tcPr>
            <w:tcW w:w="1210" w:type="pct"/>
          </w:tcPr>
          <w:p w14:paraId="40BD2EC9" w14:textId="77777777" w:rsidR="00821024" w:rsidRPr="003650BF" w:rsidRDefault="006A32BE">
            <w:pPr>
              <w:pStyle w:val="BodyText"/>
              <w:spacing w:before="100" w:after="100"/>
              <w:jc w:val="center"/>
              <w:rPr>
                <w:b/>
              </w:rPr>
            </w:pPr>
            <w:r w:rsidRPr="003650BF">
              <w:rPr>
                <w:b/>
              </w:rPr>
              <w:t>Optus 'yes' $59 Internet Cap – 24 Month Contract</w:t>
            </w:r>
          </w:p>
        </w:tc>
        <w:tc>
          <w:tcPr>
            <w:tcW w:w="1318" w:type="pct"/>
          </w:tcPr>
          <w:p w14:paraId="34B8BCDF" w14:textId="77777777" w:rsidR="00821024" w:rsidRPr="003650BF" w:rsidRDefault="006A32BE">
            <w:pPr>
              <w:pStyle w:val="BodyText"/>
              <w:spacing w:before="100" w:after="100"/>
              <w:jc w:val="center"/>
              <w:rPr>
                <w:b/>
                <w:bCs/>
                <w:lang w:eastAsia="ko-KR"/>
              </w:rPr>
            </w:pPr>
            <w:r w:rsidRPr="003650BF">
              <w:rPr>
                <w:b/>
              </w:rPr>
              <w:t xml:space="preserve">Optus 'yes' $79 Cap </w:t>
            </w:r>
            <w:r w:rsidRPr="003650BF">
              <w:rPr>
                <w:b/>
                <w:bCs/>
                <w:lang w:eastAsia="ko-KR"/>
              </w:rPr>
              <w:t xml:space="preserve">with Unlimited Text </w:t>
            </w:r>
            <w:r w:rsidRPr="003650BF">
              <w:rPr>
                <w:b/>
              </w:rPr>
              <w:t>– 24 Month Contract</w:t>
            </w:r>
          </w:p>
        </w:tc>
      </w:tr>
      <w:tr w:rsidR="00821024" w:rsidRPr="003650BF" w14:paraId="64FA4654" w14:textId="77777777">
        <w:trPr>
          <w:trHeight w:val="20"/>
        </w:trPr>
        <w:tc>
          <w:tcPr>
            <w:tcW w:w="2472" w:type="pct"/>
          </w:tcPr>
          <w:p w14:paraId="63819D29"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w:t>
            </w:r>
            <w:r w:rsidRPr="003650BF">
              <w:rPr>
                <w:b/>
              </w:rPr>
              <w:t xml:space="preserve"> </w:t>
            </w:r>
            <w:r w:rsidRPr="003650BF">
              <w:rPr>
                <w:b/>
                <w:i/>
              </w:rPr>
              <w:t>fee</w:t>
            </w:r>
          </w:p>
        </w:tc>
        <w:tc>
          <w:tcPr>
            <w:tcW w:w="1210" w:type="pct"/>
          </w:tcPr>
          <w:p w14:paraId="7E771BD0" w14:textId="77777777" w:rsidR="00821024" w:rsidRPr="003650BF" w:rsidRDefault="006A32BE">
            <w:pPr>
              <w:pStyle w:val="BodyText"/>
              <w:spacing w:before="100" w:after="100"/>
              <w:jc w:val="center"/>
            </w:pPr>
            <w:r w:rsidRPr="003650BF">
              <w:t>$675</w:t>
            </w:r>
          </w:p>
        </w:tc>
        <w:tc>
          <w:tcPr>
            <w:tcW w:w="1318" w:type="pct"/>
          </w:tcPr>
          <w:p w14:paraId="3A72E64F" w14:textId="77777777" w:rsidR="00821024" w:rsidRPr="003650BF" w:rsidRDefault="006A32BE">
            <w:pPr>
              <w:pStyle w:val="BodyText"/>
              <w:spacing w:before="100" w:after="100"/>
              <w:jc w:val="center"/>
            </w:pPr>
            <w:r w:rsidRPr="003650BF">
              <w:t>$740</w:t>
            </w:r>
          </w:p>
        </w:tc>
      </w:tr>
      <w:tr w:rsidR="00821024" w:rsidRPr="003650BF" w14:paraId="7765419B" w14:textId="77777777">
        <w:trPr>
          <w:trHeight w:val="20"/>
        </w:trPr>
        <w:tc>
          <w:tcPr>
            <w:tcW w:w="2472" w:type="pct"/>
          </w:tcPr>
          <w:p w14:paraId="7068F85A"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w:t>
            </w:r>
            <w:r w:rsidRPr="003650BF">
              <w:rPr>
                <w:b/>
              </w:rPr>
              <w:t xml:space="preserve"> </w:t>
            </w:r>
            <w:r w:rsidRPr="003650BF">
              <w:rPr>
                <w:b/>
                <w:i/>
              </w:rPr>
              <w:t>fee</w:t>
            </w:r>
            <w:r w:rsidRPr="003650BF">
              <w:rPr>
                <w:b/>
              </w:rPr>
              <w:t>)</w:t>
            </w:r>
          </w:p>
        </w:tc>
        <w:tc>
          <w:tcPr>
            <w:tcW w:w="1210" w:type="pct"/>
          </w:tcPr>
          <w:p w14:paraId="060C8DDC" w14:textId="77777777" w:rsidR="00821024" w:rsidRPr="003650BF" w:rsidRDefault="006A32BE">
            <w:pPr>
              <w:pStyle w:val="BodyText"/>
              <w:spacing w:before="100" w:after="100"/>
              <w:jc w:val="center"/>
            </w:pPr>
            <w:r w:rsidRPr="003650BF">
              <w:t>$540</w:t>
            </w:r>
          </w:p>
        </w:tc>
        <w:tc>
          <w:tcPr>
            <w:tcW w:w="1318" w:type="pct"/>
          </w:tcPr>
          <w:p w14:paraId="2AAAD976" w14:textId="77777777" w:rsidR="00821024" w:rsidRPr="003650BF" w:rsidRDefault="006A32BE">
            <w:pPr>
              <w:pStyle w:val="BodyText"/>
              <w:spacing w:before="100" w:after="100"/>
              <w:jc w:val="center"/>
            </w:pPr>
            <w:r w:rsidRPr="003650BF">
              <w:t>$592</w:t>
            </w:r>
          </w:p>
        </w:tc>
      </w:tr>
      <w:tr w:rsidR="00821024" w:rsidRPr="003650BF" w14:paraId="2494A7FD" w14:textId="77777777">
        <w:trPr>
          <w:trHeight w:val="20"/>
        </w:trPr>
        <w:tc>
          <w:tcPr>
            <w:tcW w:w="2472" w:type="pct"/>
          </w:tcPr>
          <w:p w14:paraId="0292CAED"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w:t>
            </w:r>
            <w:r w:rsidRPr="003650BF">
              <w:rPr>
                <w:b/>
              </w:rPr>
              <w:t xml:space="preserve"> </w:t>
            </w:r>
            <w:r w:rsidRPr="003650BF">
              <w:rPr>
                <w:b/>
                <w:i/>
              </w:rPr>
              <w:t>fee</w:t>
            </w:r>
            <w:r w:rsidRPr="003650BF">
              <w:rPr>
                <w:b/>
              </w:rPr>
              <w:t>)</w:t>
            </w:r>
          </w:p>
        </w:tc>
        <w:tc>
          <w:tcPr>
            <w:tcW w:w="1210" w:type="pct"/>
          </w:tcPr>
          <w:p w14:paraId="547FA410" w14:textId="77777777" w:rsidR="00821024" w:rsidRPr="003650BF" w:rsidRDefault="006A32BE">
            <w:pPr>
              <w:pStyle w:val="BodyText"/>
              <w:spacing w:before="100" w:after="100"/>
              <w:jc w:val="center"/>
            </w:pPr>
            <w:r w:rsidRPr="003650BF">
              <w:t>$405</w:t>
            </w:r>
          </w:p>
        </w:tc>
        <w:tc>
          <w:tcPr>
            <w:tcW w:w="1318" w:type="pct"/>
          </w:tcPr>
          <w:p w14:paraId="3FC5DBF9" w14:textId="77777777" w:rsidR="00821024" w:rsidRPr="003650BF" w:rsidRDefault="006A32BE">
            <w:pPr>
              <w:pStyle w:val="BodyText"/>
              <w:spacing w:before="100" w:after="100"/>
              <w:jc w:val="center"/>
            </w:pPr>
            <w:r w:rsidRPr="003650BF">
              <w:t>$444</w:t>
            </w:r>
          </w:p>
        </w:tc>
      </w:tr>
      <w:tr w:rsidR="00821024" w:rsidRPr="003650BF" w14:paraId="48B0933F" w14:textId="77777777">
        <w:trPr>
          <w:trHeight w:val="20"/>
        </w:trPr>
        <w:tc>
          <w:tcPr>
            <w:tcW w:w="2472" w:type="pct"/>
          </w:tcPr>
          <w:p w14:paraId="75FD6827"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w:t>
            </w:r>
            <w:r w:rsidRPr="003650BF">
              <w:rPr>
                <w:b/>
              </w:rPr>
              <w:t xml:space="preserve"> </w:t>
            </w:r>
            <w:r w:rsidRPr="003650BF">
              <w:rPr>
                <w:b/>
                <w:i/>
              </w:rPr>
              <w:t>fee</w:t>
            </w:r>
            <w:r w:rsidRPr="003650BF">
              <w:rPr>
                <w:b/>
              </w:rPr>
              <w:t>)</w:t>
            </w:r>
          </w:p>
        </w:tc>
        <w:tc>
          <w:tcPr>
            <w:tcW w:w="1210" w:type="pct"/>
          </w:tcPr>
          <w:p w14:paraId="159198CE" w14:textId="77777777" w:rsidR="00821024" w:rsidRPr="003650BF" w:rsidRDefault="006A32BE">
            <w:pPr>
              <w:pStyle w:val="BodyText"/>
              <w:spacing w:before="100" w:after="100"/>
              <w:jc w:val="center"/>
            </w:pPr>
            <w:r w:rsidRPr="003650BF">
              <w:t>$270</w:t>
            </w:r>
          </w:p>
        </w:tc>
        <w:tc>
          <w:tcPr>
            <w:tcW w:w="1318" w:type="pct"/>
          </w:tcPr>
          <w:p w14:paraId="0D9FDB66" w14:textId="77777777" w:rsidR="00821024" w:rsidRPr="003650BF" w:rsidRDefault="006A32BE">
            <w:pPr>
              <w:pStyle w:val="BodyText"/>
              <w:spacing w:before="100" w:after="100"/>
              <w:jc w:val="center"/>
            </w:pPr>
            <w:r w:rsidRPr="003650BF">
              <w:t>$296</w:t>
            </w:r>
          </w:p>
        </w:tc>
      </w:tr>
      <w:tr w:rsidR="00821024" w:rsidRPr="003650BF" w14:paraId="205097BD" w14:textId="77777777">
        <w:trPr>
          <w:trHeight w:val="20"/>
        </w:trPr>
        <w:tc>
          <w:tcPr>
            <w:tcW w:w="2472" w:type="pct"/>
          </w:tcPr>
          <w:p w14:paraId="390DC4C2" w14:textId="77777777" w:rsidR="00821024" w:rsidRPr="003650BF" w:rsidRDefault="006A32BE">
            <w:pPr>
              <w:pStyle w:val="BodyText"/>
              <w:spacing w:before="100" w:after="100"/>
              <w:rPr>
                <w:b/>
              </w:rPr>
            </w:pPr>
            <w:r w:rsidRPr="003650BF">
              <w:rPr>
                <w:b/>
              </w:rPr>
              <w:t>Months 22 – 24 (20% of the Initial cancellation fee)</w:t>
            </w:r>
          </w:p>
        </w:tc>
        <w:tc>
          <w:tcPr>
            <w:tcW w:w="1210" w:type="pct"/>
          </w:tcPr>
          <w:p w14:paraId="60421D64" w14:textId="77777777" w:rsidR="00821024" w:rsidRPr="003650BF" w:rsidRDefault="006A32BE">
            <w:pPr>
              <w:pStyle w:val="BodyText"/>
              <w:spacing w:before="100" w:after="100"/>
              <w:jc w:val="center"/>
            </w:pPr>
            <w:r w:rsidRPr="003650BF">
              <w:t>$135</w:t>
            </w:r>
          </w:p>
        </w:tc>
        <w:tc>
          <w:tcPr>
            <w:tcW w:w="1318" w:type="pct"/>
          </w:tcPr>
          <w:p w14:paraId="636E7A24" w14:textId="77777777" w:rsidR="00821024" w:rsidRPr="003650BF" w:rsidRDefault="006A32BE">
            <w:pPr>
              <w:pStyle w:val="BodyText"/>
              <w:spacing w:before="100" w:after="100"/>
              <w:jc w:val="center"/>
            </w:pPr>
            <w:r w:rsidRPr="003650BF">
              <w:t>$148</w:t>
            </w:r>
          </w:p>
        </w:tc>
      </w:tr>
    </w:tbl>
    <w:p w14:paraId="4ED9ED46" w14:textId="77777777" w:rsidR="00821024" w:rsidRPr="003650BF" w:rsidRDefault="00821024">
      <w:pPr>
        <w:pStyle w:val="BodyText"/>
      </w:pPr>
      <w:bookmarkStart w:id="1103" w:name="XtraLex_rfmt_Tbx63S"/>
      <w:bookmarkEnd w:id="1103"/>
    </w:p>
    <w:p w14:paraId="19707870" w14:textId="77777777" w:rsidR="00821024" w:rsidRPr="003650BF" w:rsidRDefault="006A32BE">
      <w:pPr>
        <w:pStyle w:val="Heading4"/>
      </w:pPr>
      <w:bookmarkStart w:id="1104" w:name="_Toc447831303"/>
      <w:bookmarkStart w:id="1105" w:name="_Toc533264697"/>
      <w:r w:rsidRPr="003650BF">
        <w:rPr>
          <w:rFonts w:eastAsia="PMingLiU"/>
        </w:rPr>
        <w:t>Optus 'yes' Internet Timeless Plans (incorporating Optus 'yes' Timeless $99 Internet Plan + $14.99 Mobile Internet Pack, Optus 'yes' Timeless $129 Internet Plan) (Personal Consumer Plans)</w:t>
      </w:r>
      <w:bookmarkStart w:id="1106" w:name="XtraLex_rfmt_Tbx63E"/>
      <w:bookmarkEnd w:id="1104"/>
      <w:bookmarkEnd w:id="1105"/>
      <w:bookmarkEnd w:id="1106"/>
    </w:p>
    <w:p w14:paraId="0AC92AA5" w14:textId="77777777" w:rsidR="00821024" w:rsidRPr="003650BF" w:rsidRDefault="006A32BE">
      <w:pPr>
        <w:pStyle w:val="Heading6"/>
      </w:pPr>
      <w:bookmarkStart w:id="1107" w:name="_Toc447831304"/>
      <w:bookmarkStart w:id="1108" w:name="_Toc533264698"/>
      <w:r w:rsidRPr="003650BF">
        <w:rPr>
          <w:rFonts w:eastAsia="PMingLiU"/>
        </w:rPr>
        <w:t>Eligibility</w:t>
      </w:r>
      <w:bookmarkEnd w:id="1107"/>
      <w:bookmarkEnd w:id="1108"/>
    </w:p>
    <w:p w14:paraId="6275BA21" w14:textId="77777777" w:rsidR="00821024" w:rsidRPr="003650BF" w:rsidRDefault="006A32BE">
      <w:pPr>
        <w:pStyle w:val="BodyText"/>
        <w:ind w:left="720"/>
      </w:pPr>
      <w:r w:rsidRPr="003650BF">
        <w:t>The Optus 'yes' Internet Timeless plans are only available to new or eligible existing customers who apply to connect to the service on the following terms:</w:t>
      </w:r>
    </w:p>
    <w:p w14:paraId="59727B0C" w14:textId="77777777" w:rsidR="00821024" w:rsidRPr="003650BF" w:rsidRDefault="006A32BE">
      <w:pPr>
        <w:pStyle w:val="Heading7"/>
      </w:pPr>
      <w:r w:rsidRPr="003650BF">
        <w:rPr>
          <w:rFonts w:eastAsia="PMingLiU"/>
          <w:i/>
        </w:rPr>
        <w:t>You</w:t>
      </w:r>
      <w:r w:rsidRPr="003650BF">
        <w:rPr>
          <w:rFonts w:eastAsia="PMingLiU"/>
        </w:rPr>
        <w:t xml:space="preserve"> must pass the Optus credit assessment and be accepted by Optus;</w:t>
      </w:r>
    </w:p>
    <w:p w14:paraId="17E76D41" w14:textId="77777777" w:rsidR="00821024" w:rsidRPr="003650BF" w:rsidRDefault="006A32BE">
      <w:pPr>
        <w:pStyle w:val="Heading7"/>
      </w:pPr>
      <w:r w:rsidRPr="003650BF">
        <w:rPr>
          <w:rFonts w:eastAsia="PMingLiU"/>
        </w:rPr>
        <w:lastRenderedPageBreak/>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you</w:t>
      </w:r>
      <w:r w:rsidRPr="003650BF">
        <w:rPr>
          <w:rFonts w:eastAsia="PMingLiU"/>
        </w:rPr>
        <w:t xml:space="preserve"> must demonstrate that over the three continuous months prior to applying </w:t>
      </w:r>
      <w:r w:rsidRPr="003650BF">
        <w:rPr>
          <w:rFonts w:eastAsia="PMingLiU"/>
          <w:i/>
        </w:rPr>
        <w:t>you</w:t>
      </w:r>
      <w:r w:rsidRPr="003650BF">
        <w:rPr>
          <w:rFonts w:eastAsia="PMingLiU"/>
        </w:rPr>
        <w:t xml:space="preserve"> have an average monthly spend equal to at least the monthly access fee of the applicable Optus 'yes' Internet Timeless plan;</w:t>
      </w:r>
    </w:p>
    <w:p w14:paraId="24570DB0" w14:textId="77777777" w:rsidR="00821024" w:rsidRPr="003650BF" w:rsidRDefault="006A32BE">
      <w:pPr>
        <w:pStyle w:val="Heading7"/>
      </w:pPr>
      <w:r w:rsidRPr="003650BF">
        <w:rPr>
          <w:rFonts w:eastAsia="PMingLiU"/>
        </w:rPr>
        <w:t>Optus Service Providers' customers are excluded; and</w:t>
      </w:r>
    </w:p>
    <w:p w14:paraId="3AB4DFD2"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 xml:space="preserve">you </w:t>
      </w:r>
      <w:r w:rsidRPr="003650BF">
        <w:rPr>
          <w:rFonts w:eastAsia="PMingLiU"/>
        </w:rPr>
        <w:t xml:space="preserve">may only transfer to the Optus 'yes' Internet Timeless Plans with </w:t>
      </w:r>
      <w:r w:rsidRPr="003650BF">
        <w:rPr>
          <w:rFonts w:eastAsia="PMingLiU"/>
          <w:i/>
        </w:rPr>
        <w:t xml:space="preserve">our </w:t>
      </w:r>
      <w:r w:rsidRPr="003650BF">
        <w:rPr>
          <w:rFonts w:eastAsia="PMingLiU"/>
        </w:rPr>
        <w:t xml:space="preserve">approval* and if </w:t>
      </w:r>
      <w:r w:rsidRPr="003650BF">
        <w:rPr>
          <w:rFonts w:eastAsia="PMingLiU"/>
          <w:i/>
        </w:rPr>
        <w:t xml:space="preserve">your </w:t>
      </w:r>
      <w:r w:rsidRPr="003650BF">
        <w:rPr>
          <w:rFonts w:eastAsia="PMingLiU"/>
        </w:rPr>
        <w:t xml:space="preserve">current </w:t>
      </w:r>
      <w:r w:rsidRPr="003650BF">
        <w:rPr>
          <w:rFonts w:eastAsia="PMingLiU"/>
          <w:i/>
        </w:rPr>
        <w:t xml:space="preserve">agreement </w:t>
      </w:r>
      <w:r w:rsidRPr="003650BF">
        <w:rPr>
          <w:rFonts w:eastAsia="PMingLiU"/>
        </w:rPr>
        <w:t xml:space="preserve">for the </w:t>
      </w:r>
      <w:r w:rsidRPr="003650BF">
        <w:rPr>
          <w:rFonts w:eastAsia="PMingLiU"/>
          <w:i/>
        </w:rPr>
        <w:t xml:space="preserve">service </w:t>
      </w:r>
      <w:r w:rsidRPr="003650BF">
        <w:rPr>
          <w:rFonts w:eastAsia="PMingLiU"/>
        </w:rPr>
        <w:t>is a:</w:t>
      </w:r>
    </w:p>
    <w:p w14:paraId="47FB4EAF" w14:textId="77777777" w:rsidR="00821024" w:rsidRPr="003650BF" w:rsidRDefault="006A32BE">
      <w:pPr>
        <w:pStyle w:val="Heading8"/>
      </w:pPr>
      <w:r w:rsidRPr="003650BF">
        <w:rPr>
          <w:rFonts w:eastAsia="PMingLiU"/>
        </w:rPr>
        <w:t>non-fixed length agreement; or</w:t>
      </w:r>
    </w:p>
    <w:p w14:paraId="0F066FC9" w14:textId="77777777" w:rsidR="00821024" w:rsidRPr="003650BF" w:rsidRDefault="006A32BE">
      <w:pPr>
        <w:pStyle w:val="Heading8"/>
      </w:pPr>
      <w:r w:rsidRPr="003650BF">
        <w:rPr>
          <w:rFonts w:eastAsia="PMingLiU"/>
          <w:i/>
        </w:rPr>
        <w:t>fixed length agreement</w:t>
      </w:r>
      <w:r w:rsidRPr="003650BF">
        <w:rPr>
          <w:rFonts w:eastAsia="PMingLiU"/>
        </w:rPr>
        <w:t xml:space="preserve"> with less than 3 months of the </w:t>
      </w:r>
      <w:r w:rsidRPr="003650BF">
        <w:rPr>
          <w:rFonts w:eastAsia="PMingLiU"/>
          <w:i/>
        </w:rPr>
        <w:t xml:space="preserve">minimum term </w:t>
      </w:r>
      <w:r w:rsidRPr="003650BF">
        <w:rPr>
          <w:rFonts w:eastAsia="PMingLiU"/>
        </w:rPr>
        <w:t>remaining.</w:t>
      </w:r>
    </w:p>
    <w:p w14:paraId="04FB2E31" w14:textId="77777777" w:rsidR="00821024" w:rsidRPr="003650BF" w:rsidRDefault="006A32BE">
      <w:pPr>
        <w:pStyle w:val="Heading7"/>
      </w:pPr>
      <w:r w:rsidRPr="003650BF">
        <w:rPr>
          <w:rFonts w:eastAsia="PMingLiU"/>
        </w:rPr>
        <w:t>The Optus 'yes' Internet Timeless plans are only available to you if you use an eligible (see table 4A below) handset which remains connected on this plan. If your eligible handset is no longer used and connected on the Optus 'yes' Internet Timeless plans then Optus will transfer your service to an equivalent non 'yes' Internet Timeless rate plan</w:t>
      </w:r>
    </w:p>
    <w:p w14:paraId="3327BBCF" w14:textId="77777777" w:rsidR="00821024" w:rsidRPr="003650BF" w:rsidRDefault="006A32BE">
      <w:pPr>
        <w:pStyle w:val="BodyText"/>
        <w:ind w:left="720"/>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w:t>
      </w:r>
      <w:r w:rsidRPr="003650BF">
        <w:rPr>
          <w:i/>
        </w:rPr>
        <w:t>our</w:t>
      </w:r>
      <w:r w:rsidRPr="003650BF">
        <w:t xml:space="preserve"> standard credit checks for the Optus 'yes' Internet Timeless plan </w:t>
      </w:r>
      <w:r w:rsidRPr="003650BF">
        <w:rPr>
          <w:i/>
        </w:rPr>
        <w:t xml:space="preserve">you </w:t>
      </w:r>
      <w:r w:rsidRPr="003650BF">
        <w:t>wish to connect to.</w:t>
      </w:r>
    </w:p>
    <w:p w14:paraId="165CBBE9" w14:textId="77777777" w:rsidR="00821024" w:rsidRPr="003650BF" w:rsidRDefault="006A32BE">
      <w:pPr>
        <w:pStyle w:val="Heading6"/>
        <w:rPr>
          <w:i/>
        </w:rPr>
      </w:pPr>
      <w:bookmarkStart w:id="1109" w:name="_Toc447831305"/>
      <w:bookmarkStart w:id="1110" w:name="_Toc533264699"/>
      <w:r w:rsidRPr="003650BF">
        <w:rPr>
          <w:rFonts w:eastAsia="PMingLiU"/>
          <w:i/>
        </w:rPr>
        <w:t>Minimum Term</w:t>
      </w:r>
      <w:bookmarkEnd w:id="1109"/>
      <w:bookmarkEnd w:id="1110"/>
    </w:p>
    <w:p w14:paraId="7EA18699" w14:textId="77777777" w:rsidR="00821024" w:rsidRPr="003650BF" w:rsidRDefault="006A32BE">
      <w:pPr>
        <w:pStyle w:val="Heading7"/>
      </w:pPr>
      <w:r w:rsidRPr="003650BF">
        <w:rPr>
          <w:rFonts w:eastAsia="PMingLiU"/>
          <w:i/>
        </w:rPr>
        <w:t>You</w:t>
      </w:r>
      <w:r w:rsidRPr="003650BF">
        <w:rPr>
          <w:rFonts w:eastAsia="PMingLiU"/>
        </w:rPr>
        <w:t xml:space="preserve"> must agree to either a </w:t>
      </w:r>
      <w:r w:rsidRPr="003650BF">
        <w:rPr>
          <w:rFonts w:eastAsia="PMingLiU"/>
          <w:i/>
        </w:rPr>
        <w:t>non-fixed length agreement</w:t>
      </w:r>
      <w:r w:rsidRPr="003650BF">
        <w:rPr>
          <w:rFonts w:eastAsia="PMingLiU"/>
        </w:rPr>
        <w:t xml:space="preserve"> or a </w:t>
      </w:r>
      <w:r w:rsidRPr="003650BF">
        <w:rPr>
          <w:rFonts w:eastAsia="PMingLiU"/>
          <w:i/>
        </w:rPr>
        <w:t>fixed length agreement</w:t>
      </w:r>
      <w:r w:rsidRPr="003650BF">
        <w:rPr>
          <w:rFonts w:eastAsia="PMingLiU"/>
        </w:rPr>
        <w:t xml:space="preserve"> with a 12 month or 24 month </w:t>
      </w:r>
      <w:r w:rsidRPr="003650BF">
        <w:rPr>
          <w:rFonts w:eastAsia="PMingLiU"/>
          <w:i/>
        </w:rPr>
        <w:t>minimum term</w:t>
      </w:r>
      <w:r w:rsidRPr="003650BF">
        <w:rPr>
          <w:rFonts w:eastAsia="PMingLiU"/>
        </w:rPr>
        <w:t>.</w:t>
      </w:r>
    </w:p>
    <w:p w14:paraId="15B59B30" w14:textId="77777777" w:rsidR="00821024" w:rsidRPr="003650BF" w:rsidRDefault="006A32BE">
      <w:pPr>
        <w:pStyle w:val="Heading7"/>
      </w:pPr>
      <w:r w:rsidRPr="003650BF">
        <w:rPr>
          <w:rFonts w:eastAsia="PMingLiU"/>
          <w:i/>
        </w:rPr>
        <w:t xml:space="preserve">You </w:t>
      </w:r>
      <w:r w:rsidRPr="003650BF">
        <w:rPr>
          <w:rFonts w:eastAsia="PMingLiU"/>
        </w:rPr>
        <w:t xml:space="preserve">may purchase a </w:t>
      </w:r>
      <w:r w:rsidRPr="003650BF">
        <w:rPr>
          <w:rFonts w:eastAsia="PMingLiU"/>
          <w:i/>
        </w:rPr>
        <w:t xml:space="preserve">mobile phone </w:t>
      </w:r>
      <w:r w:rsidRPr="003650BF">
        <w:rPr>
          <w:rFonts w:eastAsia="PMingLiU"/>
        </w:rPr>
        <w:t xml:space="preserve">with a 24 month </w:t>
      </w:r>
      <w:r w:rsidRPr="003650BF">
        <w:rPr>
          <w:rFonts w:eastAsia="PMingLiU"/>
          <w:i/>
        </w:rPr>
        <w:t xml:space="preserve">equipment term </w:t>
      </w:r>
      <w:r w:rsidRPr="003650BF">
        <w:rPr>
          <w:rFonts w:eastAsia="PMingLiU"/>
        </w:rPr>
        <w:t xml:space="preserve">under a </w:t>
      </w:r>
      <w:r w:rsidRPr="003650BF">
        <w:rPr>
          <w:rFonts w:eastAsia="PMingLiU"/>
          <w:i/>
        </w:rPr>
        <w:t>mobile equipment payment plan</w:t>
      </w:r>
      <w:r w:rsidRPr="003650BF">
        <w:rPr>
          <w:rFonts w:eastAsia="PMingLiU"/>
        </w:rPr>
        <w:t xml:space="preserve"> on a 24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24 month </w:t>
      </w:r>
      <w:r w:rsidRPr="003650BF">
        <w:rPr>
          <w:rFonts w:eastAsia="PMingLiU"/>
          <w:i/>
        </w:rPr>
        <w:t>fixed length agreement</w:t>
      </w:r>
      <w:r w:rsidRPr="003650BF">
        <w:rPr>
          <w:rFonts w:eastAsia="PMingLiU"/>
        </w:rPr>
        <w:t xml:space="preserve"> the price of </w:t>
      </w:r>
      <w:r w:rsidRPr="003650BF">
        <w:rPr>
          <w:rFonts w:eastAsia="PMingLiU"/>
          <w:i/>
        </w:rPr>
        <w:t>mobile phones</w:t>
      </w:r>
      <w:r w:rsidRPr="003650BF">
        <w:rPr>
          <w:rFonts w:eastAsia="PMingLiU"/>
        </w:rPr>
        <w:t xml:space="preserve">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p>
    <w:p w14:paraId="730F40CC" w14:textId="77777777" w:rsidR="00821024" w:rsidRPr="003650BF" w:rsidRDefault="006A32BE">
      <w:pPr>
        <w:pStyle w:val="Heading7"/>
      </w:pPr>
      <w:r w:rsidRPr="003650BF">
        <w:rPr>
          <w:rFonts w:eastAsia="PMingLiU"/>
          <w:i/>
        </w:rPr>
        <w:t xml:space="preserve">You </w:t>
      </w:r>
      <w:r w:rsidRPr="003650BF">
        <w:rPr>
          <w:rFonts w:eastAsia="PMingLiU"/>
        </w:rPr>
        <w:t xml:space="preserve">may purchase a </w:t>
      </w:r>
      <w:r w:rsidRPr="003650BF">
        <w:rPr>
          <w:rFonts w:eastAsia="PMingLiU"/>
          <w:i/>
        </w:rPr>
        <w:t xml:space="preserve">mobile phone </w:t>
      </w:r>
      <w:r w:rsidRPr="003650BF">
        <w:rPr>
          <w:rFonts w:eastAsia="PMingLiU"/>
        </w:rPr>
        <w:t xml:space="preserve">with a 12 month </w:t>
      </w:r>
      <w:r w:rsidRPr="003650BF">
        <w:rPr>
          <w:rFonts w:eastAsia="PMingLiU"/>
          <w:i/>
        </w:rPr>
        <w:t xml:space="preserve">equipment term </w:t>
      </w:r>
      <w:r w:rsidRPr="003650BF">
        <w:rPr>
          <w:rFonts w:eastAsia="PMingLiU"/>
        </w:rPr>
        <w:t xml:space="preserve">under a </w:t>
      </w:r>
      <w:r w:rsidRPr="003650BF">
        <w:rPr>
          <w:rFonts w:eastAsia="PMingLiU"/>
          <w:i/>
        </w:rPr>
        <w:t>mobile equipment payment plan</w:t>
      </w:r>
      <w:r w:rsidRPr="003650BF">
        <w:rPr>
          <w:rFonts w:eastAsia="PMingLiU"/>
        </w:rPr>
        <w:t xml:space="preserve"> on a 12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12 month </w:t>
      </w:r>
      <w:r w:rsidRPr="003650BF">
        <w:rPr>
          <w:rFonts w:eastAsia="PMingLiU"/>
          <w:i/>
        </w:rPr>
        <w:t>fixed length agreement</w:t>
      </w:r>
      <w:r w:rsidRPr="003650BF">
        <w:rPr>
          <w:rFonts w:eastAsia="PMingLiU"/>
        </w:rPr>
        <w:t xml:space="preserve"> the price of </w:t>
      </w:r>
      <w:r w:rsidRPr="003650BF">
        <w:rPr>
          <w:rFonts w:eastAsia="PMingLiU"/>
          <w:i/>
        </w:rPr>
        <w:t>mobile phones</w:t>
      </w:r>
      <w:r w:rsidRPr="003650BF">
        <w:rPr>
          <w:rFonts w:eastAsia="PMingLiU"/>
        </w:rPr>
        <w:t xml:space="preserve">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p>
    <w:p w14:paraId="2B35D370" w14:textId="77777777" w:rsidR="00821024" w:rsidRPr="003650BF" w:rsidRDefault="006A32BE">
      <w:pPr>
        <w:pStyle w:val="Heading6"/>
      </w:pPr>
      <w:bookmarkStart w:id="1111" w:name="_Toc447831306"/>
      <w:bookmarkStart w:id="1112" w:name="_Toc533264700"/>
      <w:r w:rsidRPr="003650BF">
        <w:rPr>
          <w:rFonts w:eastAsia="PMingLiU"/>
        </w:rPr>
        <w:t>What you have to pay us</w:t>
      </w:r>
      <w:bookmarkEnd w:id="1111"/>
      <w:bookmarkEnd w:id="1112"/>
    </w:p>
    <w:p w14:paraId="4AFD36F2" w14:textId="77777777" w:rsidR="00821024" w:rsidRPr="003650BF" w:rsidRDefault="006A32BE">
      <w:pPr>
        <w:pStyle w:val="Heading7"/>
      </w:pPr>
      <w:r w:rsidRPr="003650BF">
        <w:rPr>
          <w:rFonts w:eastAsia="PMingLiU"/>
        </w:rPr>
        <w:t>If applicable:</w:t>
      </w:r>
    </w:p>
    <w:p w14:paraId="6F31B1C9" w14:textId="77777777" w:rsidR="00821024" w:rsidRPr="003650BF" w:rsidRDefault="006A32BE">
      <w:pPr>
        <w:pStyle w:val="Heading8"/>
      </w:pPr>
      <w:r w:rsidRPr="003650BF">
        <w:rPr>
          <w:rFonts w:eastAsia="PMingLiU"/>
        </w:rPr>
        <w:t xml:space="preserve">Periodic equipment charges paid under a </w:t>
      </w:r>
      <w:r w:rsidRPr="003650BF">
        <w:rPr>
          <w:rFonts w:eastAsia="PMingLiU"/>
          <w:i/>
        </w:rPr>
        <w:t>mobile equipment payment plan</w:t>
      </w:r>
      <w:r w:rsidRPr="003650BF">
        <w:rPr>
          <w:rFonts w:eastAsia="PMingLiU"/>
        </w:rPr>
        <w:t xml:space="preserve"> for an eligible handset (the amount of these payments will be specified at the time </w:t>
      </w:r>
      <w:r w:rsidRPr="003650BF">
        <w:rPr>
          <w:rFonts w:eastAsia="PMingLiU"/>
          <w:i/>
        </w:rPr>
        <w:t>you</w:t>
      </w:r>
      <w:r w:rsidRPr="003650BF">
        <w:rPr>
          <w:rFonts w:eastAsia="PMingLiU"/>
        </w:rPr>
        <w:t xml:space="preserve"> agree to a </w:t>
      </w:r>
      <w:r w:rsidRPr="003650BF">
        <w:rPr>
          <w:rFonts w:eastAsia="PMingLiU"/>
          <w:i/>
        </w:rPr>
        <w:t>mobile equipment payment plan</w:t>
      </w:r>
      <w:r w:rsidRPr="003650BF">
        <w:rPr>
          <w:rFonts w:eastAsia="PMingLiU"/>
        </w:rPr>
        <w:t>); or</w:t>
      </w:r>
    </w:p>
    <w:p w14:paraId="607E5DFC" w14:textId="77777777" w:rsidR="00821024" w:rsidRPr="003650BF" w:rsidRDefault="006A32BE">
      <w:pPr>
        <w:pStyle w:val="Heading8"/>
      </w:pPr>
      <w:r w:rsidRPr="003650BF">
        <w:rPr>
          <w:rFonts w:eastAsia="PMingLiU"/>
        </w:rPr>
        <w:t>One off upfront cost for an eligible handset.</w:t>
      </w:r>
    </w:p>
    <w:p w14:paraId="6AE87106" w14:textId="77777777" w:rsidR="00821024" w:rsidRPr="003650BF" w:rsidRDefault="006A32BE">
      <w:pPr>
        <w:pStyle w:val="Heading7"/>
      </w:pPr>
      <w:r w:rsidRPr="003650BF">
        <w:rPr>
          <w:rFonts w:eastAsia="PMingLiU"/>
        </w:rPr>
        <w:t xml:space="preserve">Subject to the rest of this section 17.3 </w:t>
      </w: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use of the </w:t>
      </w:r>
      <w:r w:rsidRPr="003650BF">
        <w:rPr>
          <w:rFonts w:eastAsia="PMingLiU"/>
          <w:i/>
        </w:rPr>
        <w:t xml:space="preserve">service </w:t>
      </w:r>
      <w:r w:rsidRPr="003650BF">
        <w:rPr>
          <w:rFonts w:eastAsia="PMingLiU"/>
        </w:rPr>
        <w:t xml:space="preserve">at the rates set out in </w:t>
      </w:r>
      <w:hyperlink r:id="rId250" w:history="1">
        <w:r w:rsidRPr="003650BF">
          <w:rPr>
            <w:rStyle w:val="Hyperlink"/>
            <w:rFonts w:eastAsia="PMingLiU"/>
          </w:rPr>
          <w:t>Section 1</w:t>
        </w:r>
      </w:hyperlink>
      <w:r w:rsidRPr="003650BF">
        <w:rPr>
          <w:rFonts w:eastAsia="PMingLiU"/>
          <w:color w:val="13607C"/>
        </w:rPr>
        <w:t xml:space="preserve"> </w:t>
      </w:r>
      <w:r w:rsidRPr="003650BF">
        <w:rPr>
          <w:rFonts w:eastAsia="PMingLiU"/>
        </w:rPr>
        <w:t xml:space="preserve">of this </w:t>
      </w:r>
      <w:r w:rsidRPr="003650BF">
        <w:rPr>
          <w:rFonts w:eastAsia="PMingLiU"/>
          <w:i/>
        </w:rPr>
        <w:t xml:space="preserve">standard pricing table </w:t>
      </w:r>
      <w:r w:rsidRPr="003650BF">
        <w:rPr>
          <w:rFonts w:eastAsia="PMingLiU"/>
        </w:rPr>
        <w:t xml:space="preserve">and for </w:t>
      </w:r>
      <w:r w:rsidRPr="003650BF">
        <w:rPr>
          <w:rFonts w:eastAsia="PMingLiU"/>
          <w:i/>
        </w:rPr>
        <w:t xml:space="preserve">value added service features </w:t>
      </w:r>
      <w:r w:rsidRPr="003650BF">
        <w:rPr>
          <w:rFonts w:eastAsia="PMingLiU"/>
        </w:rPr>
        <w:t xml:space="preserve">at the rates set out in </w:t>
      </w:r>
      <w:hyperlink r:id="rId251" w:history="1">
        <w:r w:rsidRPr="003650BF">
          <w:rPr>
            <w:rStyle w:val="Hyperlink"/>
            <w:rFonts w:eastAsia="PMingLiU"/>
          </w:rPr>
          <w:t>Appendix Y Value Added Service Features</w:t>
        </w:r>
      </w:hyperlink>
      <w:r w:rsidRPr="003650BF">
        <w:rPr>
          <w:rFonts w:eastAsia="PMingLiU"/>
        </w:rPr>
        <w:t>.</w:t>
      </w:r>
    </w:p>
    <w:p w14:paraId="7244E345" w14:textId="77777777" w:rsidR="00821024" w:rsidRPr="003650BF" w:rsidRDefault="006A32BE">
      <w:pPr>
        <w:pStyle w:val="Heading7"/>
      </w:pPr>
      <w:r w:rsidRPr="003650BF">
        <w:rPr>
          <w:rFonts w:eastAsia="PMingLiU"/>
        </w:rPr>
        <w:t xml:space="preserve">If there is a </w:t>
      </w:r>
      <w:r w:rsidRPr="003650BF">
        <w:rPr>
          <w:rFonts w:eastAsia="PMingLiU"/>
          <w:i/>
        </w:rPr>
        <w:t xml:space="preserve">flagfall </w:t>
      </w:r>
      <w:r w:rsidRPr="003650BF">
        <w:rPr>
          <w:rFonts w:eastAsia="PMingLiU"/>
        </w:rPr>
        <w:t xml:space="preserve">or call connection charge for a particular call type, the charge for these calls is the relevant rate for the call multiplied by the duration of the call plus the </w:t>
      </w:r>
      <w:r w:rsidRPr="003650BF">
        <w:rPr>
          <w:rFonts w:eastAsia="PMingLiU"/>
          <w:i/>
        </w:rPr>
        <w:t xml:space="preserve">flagfall </w:t>
      </w:r>
      <w:r w:rsidRPr="003650BF">
        <w:rPr>
          <w:rFonts w:eastAsia="PMingLiU"/>
        </w:rPr>
        <w:t>charge.</w:t>
      </w:r>
    </w:p>
    <w:p w14:paraId="57CFC414" w14:textId="77777777" w:rsidR="00821024" w:rsidRPr="003650BF" w:rsidRDefault="006A32BE">
      <w:pPr>
        <w:pStyle w:val="Heading7"/>
      </w:pPr>
      <w:r w:rsidRPr="003650BF">
        <w:rPr>
          <w:rFonts w:eastAsia="PMingLiU"/>
        </w:rPr>
        <w:t xml:space="preserve">The included mobile internet data value can be used to access services on Optus iZoo, as well as browsing the Internet from </w:t>
      </w:r>
      <w:r w:rsidRPr="003650BF">
        <w:rPr>
          <w:rFonts w:eastAsia="PMingLiU"/>
          <w:i/>
        </w:rPr>
        <w:t>your</w:t>
      </w:r>
      <w:r w:rsidRPr="003650BF">
        <w:rPr>
          <w:rFonts w:eastAsia="PMingLiU"/>
        </w:rPr>
        <w:t xml:space="preserve"> mobile. If </w:t>
      </w:r>
      <w:r w:rsidRPr="003650BF">
        <w:rPr>
          <w:rFonts w:eastAsia="PMingLiU"/>
          <w:i/>
        </w:rPr>
        <w:t>you</w:t>
      </w:r>
      <w:r w:rsidRPr="003650BF">
        <w:rPr>
          <w:rFonts w:eastAsia="PMingLiU"/>
        </w:rPr>
        <w:t xml:space="preserve"> exceed </w:t>
      </w:r>
      <w:r w:rsidRPr="003650BF">
        <w:rPr>
          <w:rFonts w:eastAsia="PMingLiU"/>
          <w:i/>
        </w:rPr>
        <w:t>your</w:t>
      </w:r>
      <w:r w:rsidRPr="003650BF">
        <w:rPr>
          <w:rFonts w:eastAsia="PMingLiU"/>
        </w:rPr>
        <w:t xml:space="preserve"> plan's included monthly data allowance, excess usage charges will be charged at $0.35 per MB or part thereof. Any unused data allowance cannot be rolled over. </w:t>
      </w:r>
      <w:r w:rsidRPr="003650BF">
        <w:rPr>
          <w:rFonts w:eastAsia="PMingLiU"/>
          <w:i/>
        </w:rPr>
        <w:t>Your</w:t>
      </w:r>
      <w:r w:rsidRPr="003650BF">
        <w:rPr>
          <w:rFonts w:eastAsia="PMingLiU"/>
        </w:rPr>
        <w:t xml:space="preserve"> data allowance cannot be used for Voice calls, Voice Mail, International SMS, premium and Third Party SMS, Optus Zoo and Third Party content purchases and subscription fees, 1300, 19XX, VPN data usage and data used while roaming internationally. If </w:t>
      </w:r>
      <w:r w:rsidRPr="003650BF">
        <w:rPr>
          <w:rFonts w:eastAsia="PMingLiU"/>
          <w:i/>
        </w:rPr>
        <w:t>you</w:t>
      </w:r>
      <w:r w:rsidRPr="003650BF">
        <w:rPr>
          <w:rFonts w:eastAsia="PMingLiU"/>
        </w:rPr>
        <w:t xml:space="preserve"> are able to access such services, </w:t>
      </w:r>
      <w:r w:rsidRPr="003650BF">
        <w:rPr>
          <w:rFonts w:eastAsia="PMingLiU"/>
          <w:i/>
        </w:rPr>
        <w:t>your</w:t>
      </w:r>
      <w:r w:rsidRPr="003650BF">
        <w:rPr>
          <w:rFonts w:eastAsia="PMingLiU"/>
        </w:rPr>
        <w:t xml:space="preserve"> use of such services will be charged at prevailing rates. Data usage will be counted in kilobytes, where 1024kb = 1MB and includes both uploads and downloads.</w:t>
      </w:r>
    </w:p>
    <w:p w14:paraId="58A21066" w14:textId="77777777" w:rsidR="00821024" w:rsidRPr="003650BF" w:rsidRDefault="006A32BE">
      <w:pPr>
        <w:pStyle w:val="Heading7"/>
      </w:pPr>
      <w:r w:rsidRPr="003650BF">
        <w:rPr>
          <w:rFonts w:eastAsia="PMingLiU"/>
          <w:i/>
        </w:rPr>
        <w:lastRenderedPageBreak/>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data charges beyond </w:t>
      </w:r>
      <w:r w:rsidRPr="003650BF">
        <w:rPr>
          <w:rFonts w:eastAsia="PMingLiU"/>
          <w:i/>
        </w:rPr>
        <w:t xml:space="preserve">your </w:t>
      </w:r>
      <w:r w:rsidRPr="003650BF">
        <w:rPr>
          <w:rFonts w:eastAsia="PMingLiU"/>
        </w:rPr>
        <w:t xml:space="preserve">included data value amounts, and </w:t>
      </w:r>
      <w:r w:rsidRPr="003650BF">
        <w:rPr>
          <w:rFonts w:eastAsia="PMingLiU"/>
          <w:i/>
        </w:rPr>
        <w:t xml:space="preserve">you </w:t>
      </w:r>
      <w:r w:rsidRPr="003650BF">
        <w:rPr>
          <w:rFonts w:eastAsia="PMingLiU"/>
        </w:rPr>
        <w:t>must pay for any calls, text and data that are not eligible calls, text or data.</w:t>
      </w:r>
    </w:p>
    <w:p w14:paraId="5C5C10CA" w14:textId="77777777" w:rsidR="00821024" w:rsidRPr="003650BF" w:rsidRDefault="006A32BE">
      <w:pPr>
        <w:pStyle w:val="Heading7"/>
      </w:pPr>
      <w:r w:rsidRPr="003650BF">
        <w:rPr>
          <w:rFonts w:eastAsia="PMingLiU"/>
        </w:rPr>
        <w:t xml:space="preserve">Unused included data value in any month expires at the end of that month and is not refundable, even when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For example, included data value accumulated in April can not be carried over into May if unused.</w:t>
      </w:r>
    </w:p>
    <w:p w14:paraId="52FCF943" w14:textId="77777777" w:rsidR="00821024" w:rsidRPr="003650BF" w:rsidRDefault="006A32BE">
      <w:pPr>
        <w:pStyle w:val="Heading7"/>
      </w:pPr>
      <w:r w:rsidRPr="003650BF">
        <w:rPr>
          <w:rFonts w:eastAsia="PMingLiU"/>
        </w:rPr>
        <w:t>Unlimited Call and Text Offer</w:t>
      </w:r>
    </w:p>
    <w:p w14:paraId="4DF35E0C" w14:textId="77777777" w:rsidR="00821024" w:rsidRPr="003650BF" w:rsidRDefault="006A32BE">
      <w:pPr>
        <w:pStyle w:val="Heading8"/>
      </w:pPr>
      <w:r w:rsidRPr="003650BF">
        <w:rPr>
          <w:rFonts w:eastAsia="PMingLiU"/>
        </w:rPr>
        <w:t>Under the Optus 'yes' Internet Timeless plans, customers will receive unlimited standard national voice calls and SMS.</w:t>
      </w:r>
    </w:p>
    <w:p w14:paraId="0C6BE2FB" w14:textId="77777777" w:rsidR="00821024" w:rsidRPr="003650BF" w:rsidRDefault="006A32BE">
      <w:pPr>
        <w:pStyle w:val="Heading8"/>
      </w:pPr>
      <w:r w:rsidRPr="003650BF">
        <w:rPr>
          <w:rFonts w:eastAsia="PMingLiU"/>
        </w:rPr>
        <w:t xml:space="preserve">The call and message types that are </w:t>
      </w:r>
      <w:r w:rsidRPr="003650BF">
        <w:rPr>
          <w:rFonts w:eastAsia="PMingLiU"/>
          <w:b/>
        </w:rPr>
        <w:t xml:space="preserve">'eligible calls' </w:t>
      </w:r>
      <w:r w:rsidRPr="003650BF">
        <w:rPr>
          <w:rFonts w:eastAsia="PMingLiU"/>
        </w:rPr>
        <w:t>and</w:t>
      </w:r>
      <w:r w:rsidRPr="003650BF">
        <w:rPr>
          <w:rFonts w:eastAsia="PMingLiU"/>
          <w:b/>
        </w:rPr>
        <w:t xml:space="preserve"> 'eligible data'</w:t>
      </w:r>
      <w:r w:rsidRPr="003650BF">
        <w:rPr>
          <w:rFonts w:eastAsia="PMingLiU"/>
        </w:rPr>
        <w:t xml:space="preserve"> for each Optus 'yes' Internet Timeless plans are defined in Table 1A and 1B below.</w:t>
      </w:r>
    </w:p>
    <w:p w14:paraId="21EF6AE3" w14:textId="77777777" w:rsidR="00821024" w:rsidRPr="003650BF" w:rsidRDefault="006A32BE">
      <w:pPr>
        <w:pStyle w:val="Heading7"/>
      </w:pPr>
      <w:r w:rsidRPr="003650BF">
        <w:rPr>
          <w:rFonts w:eastAsia="PMingLiU"/>
        </w:rPr>
        <w:t>Minimum Monthly Charge</w:t>
      </w:r>
    </w:p>
    <w:p w14:paraId="78E446AD" w14:textId="77777777" w:rsidR="00821024" w:rsidRPr="003650BF" w:rsidRDefault="006A32BE">
      <w:pPr>
        <w:pStyle w:val="Heading8"/>
      </w:pPr>
      <w:r w:rsidRPr="003650BF">
        <w:rPr>
          <w:rFonts w:eastAsia="PMingLiU"/>
        </w:rPr>
        <w:t xml:space="preserve">Each Optus 'yes' Internet Timeless plan has a Minimum Monthly Charge amount that </w:t>
      </w:r>
      <w:r w:rsidRPr="003650BF">
        <w:rPr>
          <w:rFonts w:eastAsia="PMingLiU"/>
          <w:i/>
        </w:rPr>
        <w:t xml:space="preserve">you </w:t>
      </w:r>
      <w:r w:rsidRPr="003650BF">
        <w:rPr>
          <w:rFonts w:eastAsia="PMingLiU"/>
        </w:rPr>
        <w:t>must pay us each month.</w:t>
      </w:r>
    </w:p>
    <w:p w14:paraId="68784E3C" w14:textId="77777777" w:rsidR="00821024" w:rsidRPr="003650BF" w:rsidRDefault="006A32BE">
      <w:pPr>
        <w:pStyle w:val="Heading8"/>
      </w:pPr>
      <w:r w:rsidRPr="003650BF">
        <w:rPr>
          <w:rFonts w:eastAsia="PMingLiU"/>
        </w:rPr>
        <w:t xml:space="preserve">If </w:t>
      </w:r>
      <w:r w:rsidRPr="003650BF">
        <w:rPr>
          <w:rFonts w:eastAsia="PMingLiU"/>
          <w:i/>
        </w:rPr>
        <w:t xml:space="preserve">you </w:t>
      </w:r>
      <w:r w:rsidRPr="003650BF">
        <w:rPr>
          <w:rFonts w:eastAsia="PMingLiU"/>
        </w:rPr>
        <w:t xml:space="preserve">do not make enough eligible calls or messages in a month to reach </w:t>
      </w:r>
      <w:r w:rsidRPr="003650BF">
        <w:rPr>
          <w:rFonts w:eastAsia="PMingLiU"/>
          <w:i/>
        </w:rPr>
        <w:t xml:space="preserve">your pricing plan's </w:t>
      </w:r>
      <w:r w:rsidRPr="003650BF">
        <w:rPr>
          <w:rFonts w:eastAsia="PMingLiU"/>
        </w:rPr>
        <w:t xml:space="preserve">cap start (or Minimum Monthly Charge) </w:t>
      </w:r>
      <w:r w:rsidRPr="003650BF">
        <w:rPr>
          <w:rFonts w:eastAsia="PMingLiU"/>
          <w:i/>
        </w:rPr>
        <w:t xml:space="preserve">you </w:t>
      </w:r>
      <w:r w:rsidRPr="003650BF">
        <w:rPr>
          <w:rFonts w:eastAsia="PMingLiU"/>
        </w:rPr>
        <w:t xml:space="preserve">must still pay </w:t>
      </w:r>
      <w:r w:rsidRPr="003650BF">
        <w:rPr>
          <w:rFonts w:eastAsia="PMingLiU"/>
          <w:i/>
        </w:rPr>
        <w:t xml:space="preserve">us your pricing plan's </w:t>
      </w:r>
      <w:r w:rsidRPr="003650BF">
        <w:rPr>
          <w:rFonts w:eastAsia="PMingLiU"/>
        </w:rPr>
        <w:t>the Minimum Monthly Charge for that month.</w:t>
      </w:r>
    </w:p>
    <w:p w14:paraId="6A5E4982" w14:textId="77777777" w:rsidR="00821024" w:rsidRPr="003650BF" w:rsidRDefault="006A32BE">
      <w:pPr>
        <w:pStyle w:val="Heading8"/>
      </w:pPr>
      <w:r w:rsidRPr="003650BF">
        <w:rPr>
          <w:rFonts w:eastAsia="PMingLiU"/>
        </w:rPr>
        <w:t>The amount of the Minimum Monthly Charge and included value for each Optus 'yes' Internet Timeless plan is set out in Table 3A below.</w:t>
      </w:r>
    </w:p>
    <w:p w14:paraId="3E36E7C7" w14:textId="77777777" w:rsidR="00821024" w:rsidRPr="003650BF" w:rsidRDefault="006A32BE">
      <w:pPr>
        <w:pStyle w:val="Heading7"/>
      </w:pPr>
      <w:r w:rsidRPr="003650BF">
        <w:rPr>
          <w:rFonts w:eastAsia="PMingLiU"/>
        </w:rPr>
        <w:t>Eligible Calls, Messages, Handsets and Pricing Plans</w:t>
      </w:r>
    </w:p>
    <w:p w14:paraId="5B66982E" w14:textId="77777777" w:rsidR="00821024" w:rsidRPr="003650BF" w:rsidRDefault="006A32BE">
      <w:pPr>
        <w:pStyle w:val="BodyText"/>
        <w:ind w:left="1440"/>
      </w:pPr>
      <w:r w:rsidRPr="003650BF">
        <w:t>Table 1A below indicates whether a particular call type is an 'eligible call' which is unlimited in the Optus 'yes' Internet Timeless plans.</w:t>
      </w:r>
    </w:p>
    <w:p w14:paraId="09E90337" w14:textId="77777777" w:rsidR="00821024" w:rsidRPr="003650BF" w:rsidRDefault="006A32BE">
      <w:pPr>
        <w:pStyle w:val="BodyText"/>
        <w:ind w:left="1440"/>
      </w:pPr>
      <w:r w:rsidRPr="003650BF">
        <w:t xml:space="preserve">Table 2A below indicates whether a particular service type is 'eligible data usage' which counts towards the data value of </w:t>
      </w:r>
      <w:r w:rsidRPr="003650BF">
        <w:rPr>
          <w:i/>
        </w:rPr>
        <w:t xml:space="preserve">your </w:t>
      </w:r>
      <w:r w:rsidRPr="003650BF">
        <w:t>selected Optus 'yes' Internet Timeless plans.</w:t>
      </w:r>
    </w:p>
    <w:p w14:paraId="4B2D1B0A" w14:textId="77777777" w:rsidR="00821024" w:rsidRPr="003650BF" w:rsidRDefault="006A32BE">
      <w:pPr>
        <w:pStyle w:val="BodyText"/>
        <w:ind w:left="1440"/>
      </w:pPr>
      <w:r w:rsidRPr="003650BF">
        <w:t>Table 3A below contains details of the Minimum Monthly Charge and included value for each Optus 'yes' Internet Timeless plan.</w:t>
      </w:r>
    </w:p>
    <w:p w14:paraId="1C73221B" w14:textId="77777777" w:rsidR="00821024" w:rsidRPr="003650BF" w:rsidRDefault="006A32BE">
      <w:pPr>
        <w:pStyle w:val="BodyText"/>
        <w:ind w:left="1440"/>
      </w:pPr>
      <w:r w:rsidRPr="003650BF">
        <w:t>Table 4A below contains details for the eligible handsets for the 'yes' Internet Timeless plans.</w:t>
      </w:r>
    </w:p>
    <w:p w14:paraId="07F026A0" w14:textId="77777777" w:rsidR="00821024" w:rsidRPr="003650BF" w:rsidRDefault="006A32BE">
      <w:pPr>
        <w:pStyle w:val="BodyText"/>
        <w:ind w:left="720"/>
        <w:rPr>
          <w:b/>
        </w:rPr>
      </w:pPr>
      <w:r w:rsidRPr="003650BF">
        <w:rPr>
          <w:b/>
        </w:rPr>
        <w:t>Table 1A – Eligible calls</w:t>
      </w:r>
    </w:p>
    <w:tbl>
      <w:tblPr>
        <w:tblW w:w="42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062"/>
        <w:gridCol w:w="3571"/>
      </w:tblGrid>
      <w:tr w:rsidR="00821024" w:rsidRPr="003650BF" w14:paraId="1FD9861F" w14:textId="77777777">
        <w:trPr>
          <w:trHeight w:val="20"/>
          <w:tblHeader/>
          <w:jc w:val="center"/>
        </w:trPr>
        <w:tc>
          <w:tcPr>
            <w:tcW w:w="2932" w:type="pct"/>
          </w:tcPr>
          <w:p w14:paraId="2306802C" w14:textId="77777777" w:rsidR="00821024" w:rsidRPr="003650BF" w:rsidRDefault="006A32BE">
            <w:pPr>
              <w:pStyle w:val="BodyText"/>
              <w:spacing w:before="100" w:after="100"/>
              <w:rPr>
                <w:b/>
                <w:bCs/>
              </w:rPr>
            </w:pPr>
            <w:r w:rsidRPr="003650BF">
              <w:rPr>
                <w:b/>
                <w:bCs/>
              </w:rPr>
              <w:t>Call Type</w:t>
            </w:r>
          </w:p>
        </w:tc>
        <w:tc>
          <w:tcPr>
            <w:tcW w:w="2068" w:type="pct"/>
          </w:tcPr>
          <w:p w14:paraId="4B6FECBA" w14:textId="77777777" w:rsidR="00821024" w:rsidRPr="003650BF" w:rsidRDefault="006A32BE">
            <w:pPr>
              <w:pStyle w:val="BodyText"/>
              <w:spacing w:before="100" w:after="100"/>
              <w:rPr>
                <w:b/>
                <w:bCs/>
              </w:rPr>
            </w:pPr>
            <w:r w:rsidRPr="003650BF">
              <w:rPr>
                <w:b/>
                <w:bCs/>
              </w:rPr>
              <w:t>Eligible Call</w:t>
            </w:r>
          </w:p>
        </w:tc>
      </w:tr>
      <w:tr w:rsidR="00821024" w:rsidRPr="003650BF" w14:paraId="6A2B6BDE" w14:textId="77777777">
        <w:trPr>
          <w:trHeight w:val="20"/>
          <w:jc w:val="center"/>
        </w:trPr>
        <w:tc>
          <w:tcPr>
            <w:tcW w:w="2932" w:type="pct"/>
          </w:tcPr>
          <w:p w14:paraId="76FB11F9" w14:textId="77777777" w:rsidR="00821024" w:rsidRPr="003650BF" w:rsidRDefault="006A32BE">
            <w:pPr>
              <w:pStyle w:val="BodyText"/>
              <w:spacing w:before="100" w:after="100"/>
            </w:pPr>
            <w:r w:rsidRPr="003650BF">
              <w:t>Standard National Voice Calls</w:t>
            </w:r>
          </w:p>
        </w:tc>
        <w:tc>
          <w:tcPr>
            <w:tcW w:w="2068" w:type="pct"/>
          </w:tcPr>
          <w:p w14:paraId="18ED7EF0" w14:textId="77777777" w:rsidR="00821024" w:rsidRPr="003650BF" w:rsidRDefault="006A32BE">
            <w:pPr>
              <w:pStyle w:val="BodyText"/>
              <w:spacing w:before="100" w:after="100"/>
            </w:pPr>
            <w:r w:rsidRPr="003650BF">
              <w:t>Yes</w:t>
            </w:r>
          </w:p>
        </w:tc>
      </w:tr>
      <w:tr w:rsidR="00821024" w:rsidRPr="003650BF" w14:paraId="7A29D7DE" w14:textId="77777777">
        <w:trPr>
          <w:trHeight w:val="20"/>
          <w:jc w:val="center"/>
        </w:trPr>
        <w:tc>
          <w:tcPr>
            <w:tcW w:w="2932" w:type="pct"/>
          </w:tcPr>
          <w:p w14:paraId="1ED603B5" w14:textId="77777777" w:rsidR="00821024" w:rsidRPr="003650BF" w:rsidRDefault="006A32BE">
            <w:pPr>
              <w:pStyle w:val="BodyText"/>
              <w:spacing w:before="100" w:after="100"/>
            </w:pPr>
            <w:r w:rsidRPr="003650BF">
              <w:t>International Voice Calls</w:t>
            </w:r>
          </w:p>
          <w:p w14:paraId="13590B5A" w14:textId="77777777" w:rsidR="00821024" w:rsidRPr="003650BF" w:rsidRDefault="006A32BE">
            <w:pPr>
              <w:pStyle w:val="BodyText"/>
              <w:spacing w:before="100" w:after="100"/>
            </w:pPr>
            <w:r w:rsidRPr="003650BF">
              <w:rPr>
                <w:snapToGrid w:val="0"/>
              </w:rPr>
              <w:t>(includes calls to national fixed or GSM mobile services that then divert/switch or re-route overseas)</w:t>
            </w:r>
          </w:p>
        </w:tc>
        <w:tc>
          <w:tcPr>
            <w:tcW w:w="2068" w:type="pct"/>
          </w:tcPr>
          <w:p w14:paraId="5A1531F1" w14:textId="77777777" w:rsidR="00821024" w:rsidRPr="003650BF" w:rsidRDefault="006A32BE">
            <w:pPr>
              <w:pStyle w:val="BodyText"/>
              <w:spacing w:before="100" w:after="100"/>
            </w:pPr>
            <w:r w:rsidRPr="003650BF">
              <w:t>No</w:t>
            </w:r>
          </w:p>
        </w:tc>
      </w:tr>
      <w:tr w:rsidR="00821024" w:rsidRPr="003650BF" w14:paraId="425F6604" w14:textId="77777777">
        <w:trPr>
          <w:trHeight w:val="20"/>
          <w:jc w:val="center"/>
        </w:trPr>
        <w:tc>
          <w:tcPr>
            <w:tcW w:w="2932" w:type="pct"/>
          </w:tcPr>
          <w:p w14:paraId="324B6060" w14:textId="77777777" w:rsidR="00821024" w:rsidRPr="003650BF" w:rsidRDefault="006A32BE">
            <w:pPr>
              <w:pStyle w:val="BodyText"/>
              <w:spacing w:before="100" w:after="100"/>
            </w:pPr>
            <w:r w:rsidRPr="003650BF">
              <w:t>Standard National SMS</w:t>
            </w:r>
          </w:p>
        </w:tc>
        <w:tc>
          <w:tcPr>
            <w:tcW w:w="2068" w:type="pct"/>
          </w:tcPr>
          <w:p w14:paraId="10BD1F1D" w14:textId="77777777" w:rsidR="00821024" w:rsidRPr="003650BF" w:rsidRDefault="006A32BE">
            <w:pPr>
              <w:pStyle w:val="BodyText"/>
              <w:spacing w:before="100" w:after="100"/>
            </w:pPr>
            <w:r w:rsidRPr="003650BF">
              <w:t>Yes</w:t>
            </w:r>
          </w:p>
        </w:tc>
      </w:tr>
      <w:tr w:rsidR="00821024" w:rsidRPr="003650BF" w14:paraId="4FC14CE8" w14:textId="77777777">
        <w:trPr>
          <w:trHeight w:val="20"/>
          <w:jc w:val="center"/>
        </w:trPr>
        <w:tc>
          <w:tcPr>
            <w:tcW w:w="2932" w:type="pct"/>
          </w:tcPr>
          <w:p w14:paraId="60D9700F" w14:textId="77777777" w:rsidR="00821024" w:rsidRPr="003650BF" w:rsidRDefault="006A32BE">
            <w:pPr>
              <w:pStyle w:val="BodyText"/>
              <w:spacing w:before="100" w:after="100"/>
            </w:pPr>
            <w:r w:rsidRPr="003650BF">
              <w:t>International SMS</w:t>
            </w:r>
          </w:p>
        </w:tc>
        <w:tc>
          <w:tcPr>
            <w:tcW w:w="2068" w:type="pct"/>
          </w:tcPr>
          <w:p w14:paraId="10ACC9AB" w14:textId="77777777" w:rsidR="00821024" w:rsidRPr="003650BF" w:rsidRDefault="006A32BE">
            <w:pPr>
              <w:pStyle w:val="BodyText"/>
              <w:spacing w:before="100" w:after="100"/>
            </w:pPr>
            <w:r w:rsidRPr="003650BF">
              <w:t>No</w:t>
            </w:r>
          </w:p>
        </w:tc>
      </w:tr>
      <w:tr w:rsidR="00821024" w:rsidRPr="003650BF" w14:paraId="21C59EF6" w14:textId="77777777">
        <w:trPr>
          <w:trHeight w:val="20"/>
          <w:jc w:val="center"/>
        </w:trPr>
        <w:tc>
          <w:tcPr>
            <w:tcW w:w="2932" w:type="pct"/>
          </w:tcPr>
          <w:p w14:paraId="45B04B6E" w14:textId="77777777" w:rsidR="00821024" w:rsidRPr="003650BF" w:rsidRDefault="006A32BE">
            <w:pPr>
              <w:pStyle w:val="BodyText"/>
              <w:spacing w:before="100" w:after="100"/>
            </w:pPr>
            <w:r w:rsidRPr="003650BF">
              <w:t>National Diversions</w:t>
            </w:r>
          </w:p>
        </w:tc>
        <w:tc>
          <w:tcPr>
            <w:tcW w:w="2068" w:type="pct"/>
          </w:tcPr>
          <w:p w14:paraId="174A8B10" w14:textId="77777777" w:rsidR="00821024" w:rsidRPr="003650BF" w:rsidRDefault="006A32BE">
            <w:pPr>
              <w:pStyle w:val="BodyText"/>
              <w:spacing w:before="100" w:after="100"/>
            </w:pPr>
            <w:r w:rsidRPr="003650BF">
              <w:t>Yes</w:t>
            </w:r>
          </w:p>
        </w:tc>
      </w:tr>
      <w:tr w:rsidR="00821024" w:rsidRPr="003650BF" w14:paraId="0088E719" w14:textId="77777777">
        <w:trPr>
          <w:trHeight w:val="20"/>
          <w:jc w:val="center"/>
        </w:trPr>
        <w:tc>
          <w:tcPr>
            <w:tcW w:w="2932" w:type="pct"/>
          </w:tcPr>
          <w:p w14:paraId="356FF50C" w14:textId="77777777" w:rsidR="00821024" w:rsidRPr="003650BF" w:rsidRDefault="006A32BE">
            <w:pPr>
              <w:pStyle w:val="BodyText"/>
              <w:spacing w:before="100" w:after="100"/>
            </w:pPr>
            <w:r w:rsidRPr="003650BF">
              <w:t>Voicemail Deposit and Retrievals</w:t>
            </w:r>
          </w:p>
        </w:tc>
        <w:tc>
          <w:tcPr>
            <w:tcW w:w="2068" w:type="pct"/>
          </w:tcPr>
          <w:p w14:paraId="2318913F" w14:textId="77777777" w:rsidR="00821024" w:rsidRPr="003650BF" w:rsidRDefault="006A32BE">
            <w:pPr>
              <w:pStyle w:val="BodyText"/>
              <w:spacing w:before="100" w:after="100"/>
            </w:pPr>
            <w:r w:rsidRPr="003650BF">
              <w:t>No, except for the Optus 'yes' Timeless $129 Internet plan</w:t>
            </w:r>
          </w:p>
        </w:tc>
      </w:tr>
      <w:tr w:rsidR="00821024" w:rsidRPr="003650BF" w14:paraId="6483E0B8" w14:textId="77777777">
        <w:trPr>
          <w:trHeight w:val="20"/>
          <w:jc w:val="center"/>
        </w:trPr>
        <w:tc>
          <w:tcPr>
            <w:tcW w:w="2932" w:type="pct"/>
          </w:tcPr>
          <w:p w14:paraId="1F1648F4" w14:textId="77777777" w:rsidR="00821024" w:rsidRPr="003650BF" w:rsidRDefault="006A32BE">
            <w:pPr>
              <w:pStyle w:val="BodyText"/>
              <w:spacing w:before="100" w:after="100"/>
            </w:pPr>
            <w:r w:rsidRPr="003650BF">
              <w:t>International Roaming and Diversion</w:t>
            </w:r>
          </w:p>
        </w:tc>
        <w:tc>
          <w:tcPr>
            <w:tcW w:w="2068" w:type="pct"/>
          </w:tcPr>
          <w:p w14:paraId="34F98C30" w14:textId="77777777" w:rsidR="00821024" w:rsidRPr="003650BF" w:rsidRDefault="006A32BE">
            <w:pPr>
              <w:pStyle w:val="BodyText"/>
              <w:spacing w:before="100" w:after="100"/>
            </w:pPr>
            <w:r w:rsidRPr="003650BF">
              <w:t>No</w:t>
            </w:r>
          </w:p>
        </w:tc>
      </w:tr>
      <w:tr w:rsidR="00821024" w:rsidRPr="003650BF" w14:paraId="6C613E2E" w14:textId="77777777">
        <w:trPr>
          <w:trHeight w:val="20"/>
          <w:jc w:val="center"/>
        </w:trPr>
        <w:tc>
          <w:tcPr>
            <w:tcW w:w="2932" w:type="pct"/>
          </w:tcPr>
          <w:p w14:paraId="3250DBC8" w14:textId="77777777" w:rsidR="00821024" w:rsidRPr="003650BF" w:rsidRDefault="006A32BE">
            <w:pPr>
              <w:pStyle w:val="BodyText"/>
              <w:spacing w:before="100" w:after="100"/>
            </w:pPr>
            <w:r w:rsidRPr="003650BF">
              <w:t>Premium SMS</w:t>
            </w:r>
          </w:p>
        </w:tc>
        <w:tc>
          <w:tcPr>
            <w:tcW w:w="2068" w:type="pct"/>
          </w:tcPr>
          <w:p w14:paraId="630C5D39" w14:textId="77777777" w:rsidR="00821024" w:rsidRPr="003650BF" w:rsidRDefault="006A32BE">
            <w:pPr>
              <w:pStyle w:val="BodyText"/>
              <w:spacing w:before="100" w:after="100"/>
            </w:pPr>
            <w:r w:rsidRPr="003650BF">
              <w:t>No</w:t>
            </w:r>
          </w:p>
        </w:tc>
      </w:tr>
      <w:tr w:rsidR="00821024" w:rsidRPr="003650BF" w14:paraId="563A0C59" w14:textId="77777777">
        <w:trPr>
          <w:trHeight w:val="20"/>
          <w:jc w:val="center"/>
        </w:trPr>
        <w:tc>
          <w:tcPr>
            <w:tcW w:w="2932" w:type="pct"/>
          </w:tcPr>
          <w:p w14:paraId="699B48D2" w14:textId="77777777" w:rsidR="00821024" w:rsidRPr="003650BF" w:rsidRDefault="006A32BE">
            <w:pPr>
              <w:pStyle w:val="BodyText"/>
              <w:spacing w:before="100" w:after="100"/>
            </w:pPr>
            <w:r w:rsidRPr="003650BF">
              <w:lastRenderedPageBreak/>
              <w:t>Premium Video</w:t>
            </w:r>
          </w:p>
        </w:tc>
        <w:tc>
          <w:tcPr>
            <w:tcW w:w="2068" w:type="pct"/>
          </w:tcPr>
          <w:p w14:paraId="05457F87" w14:textId="77777777" w:rsidR="00821024" w:rsidRPr="003650BF" w:rsidRDefault="006A32BE">
            <w:pPr>
              <w:pStyle w:val="BodyText"/>
              <w:spacing w:before="100" w:after="100"/>
            </w:pPr>
            <w:r w:rsidRPr="003650BF">
              <w:t>No</w:t>
            </w:r>
          </w:p>
        </w:tc>
      </w:tr>
      <w:tr w:rsidR="00821024" w:rsidRPr="003650BF" w14:paraId="2C0CDD35" w14:textId="77777777">
        <w:trPr>
          <w:trHeight w:val="20"/>
          <w:jc w:val="center"/>
        </w:trPr>
        <w:tc>
          <w:tcPr>
            <w:tcW w:w="2932" w:type="pct"/>
          </w:tcPr>
          <w:p w14:paraId="0BF895EA" w14:textId="77777777" w:rsidR="00821024" w:rsidRPr="003650BF" w:rsidRDefault="006A32BE">
            <w:pPr>
              <w:pStyle w:val="BodyText"/>
              <w:spacing w:before="100" w:after="100"/>
            </w:pPr>
            <w:r w:rsidRPr="003650BF">
              <w:t>Video Conferencing</w:t>
            </w:r>
          </w:p>
        </w:tc>
        <w:tc>
          <w:tcPr>
            <w:tcW w:w="2068" w:type="pct"/>
          </w:tcPr>
          <w:p w14:paraId="5A9BF4D8" w14:textId="77777777" w:rsidR="00821024" w:rsidRPr="003650BF" w:rsidRDefault="006A32BE">
            <w:pPr>
              <w:pStyle w:val="BodyText"/>
              <w:spacing w:before="100" w:after="100"/>
            </w:pPr>
            <w:r w:rsidRPr="003650BF">
              <w:t>No</w:t>
            </w:r>
          </w:p>
        </w:tc>
      </w:tr>
      <w:tr w:rsidR="00821024" w:rsidRPr="003650BF" w14:paraId="2F3C0394" w14:textId="77777777">
        <w:trPr>
          <w:trHeight w:val="20"/>
          <w:jc w:val="center"/>
        </w:trPr>
        <w:tc>
          <w:tcPr>
            <w:tcW w:w="2932" w:type="pct"/>
          </w:tcPr>
          <w:p w14:paraId="048F12D3" w14:textId="77777777" w:rsidR="00821024" w:rsidRPr="003650BF" w:rsidRDefault="006A32BE">
            <w:pPr>
              <w:pStyle w:val="BodyText"/>
              <w:spacing w:before="100" w:after="100"/>
            </w:pPr>
            <w:r w:rsidRPr="003650BF">
              <w:t>Optus iZoo Browsing</w:t>
            </w:r>
          </w:p>
        </w:tc>
        <w:tc>
          <w:tcPr>
            <w:tcW w:w="2068" w:type="pct"/>
          </w:tcPr>
          <w:p w14:paraId="7FD1D096" w14:textId="77777777" w:rsidR="00821024" w:rsidRPr="003650BF" w:rsidRDefault="006A32BE">
            <w:pPr>
              <w:pStyle w:val="BodyText"/>
              <w:spacing w:before="100" w:after="100"/>
            </w:pPr>
            <w:r w:rsidRPr="003650BF">
              <w:t>No</w:t>
            </w:r>
          </w:p>
        </w:tc>
      </w:tr>
      <w:tr w:rsidR="00821024" w:rsidRPr="003650BF" w14:paraId="1A18BDD1" w14:textId="77777777">
        <w:trPr>
          <w:trHeight w:val="20"/>
          <w:jc w:val="center"/>
        </w:trPr>
        <w:tc>
          <w:tcPr>
            <w:tcW w:w="2932" w:type="pct"/>
          </w:tcPr>
          <w:p w14:paraId="2C620CA0" w14:textId="77777777" w:rsidR="00821024" w:rsidRPr="003650BF" w:rsidRDefault="006A32BE">
            <w:pPr>
              <w:pStyle w:val="BodyText"/>
              <w:spacing w:before="100" w:after="100"/>
            </w:pPr>
            <w:r w:rsidRPr="003650BF">
              <w:t>Optus iZoo Downloads</w:t>
            </w:r>
          </w:p>
        </w:tc>
        <w:tc>
          <w:tcPr>
            <w:tcW w:w="2068" w:type="pct"/>
          </w:tcPr>
          <w:p w14:paraId="488B1105" w14:textId="77777777" w:rsidR="00821024" w:rsidRPr="003650BF" w:rsidRDefault="006A32BE">
            <w:pPr>
              <w:pStyle w:val="BodyText"/>
              <w:spacing w:before="100" w:after="100"/>
            </w:pPr>
            <w:r w:rsidRPr="003650BF">
              <w:t>No</w:t>
            </w:r>
          </w:p>
        </w:tc>
      </w:tr>
      <w:tr w:rsidR="00821024" w:rsidRPr="003650BF" w14:paraId="4B2764F4" w14:textId="77777777">
        <w:trPr>
          <w:trHeight w:val="20"/>
          <w:jc w:val="center"/>
        </w:trPr>
        <w:tc>
          <w:tcPr>
            <w:tcW w:w="2932" w:type="pct"/>
          </w:tcPr>
          <w:p w14:paraId="4236BBF7" w14:textId="77777777" w:rsidR="00821024" w:rsidRPr="003650BF" w:rsidRDefault="006A32BE">
            <w:pPr>
              <w:pStyle w:val="BodyText"/>
              <w:spacing w:before="100" w:after="100"/>
            </w:pPr>
            <w:r w:rsidRPr="003650BF">
              <w:t>966* Zoo</w:t>
            </w:r>
          </w:p>
        </w:tc>
        <w:tc>
          <w:tcPr>
            <w:tcW w:w="2068" w:type="pct"/>
          </w:tcPr>
          <w:p w14:paraId="48D5BFAE" w14:textId="77777777" w:rsidR="00821024" w:rsidRPr="003650BF" w:rsidRDefault="006A32BE">
            <w:pPr>
              <w:pStyle w:val="BodyText"/>
              <w:spacing w:before="100" w:after="100"/>
            </w:pPr>
            <w:r w:rsidRPr="003650BF">
              <w:t>No</w:t>
            </w:r>
          </w:p>
        </w:tc>
      </w:tr>
      <w:tr w:rsidR="00821024" w:rsidRPr="003650BF" w14:paraId="335E5C6D" w14:textId="77777777">
        <w:trPr>
          <w:trHeight w:val="20"/>
          <w:jc w:val="center"/>
        </w:trPr>
        <w:tc>
          <w:tcPr>
            <w:tcW w:w="2932" w:type="pct"/>
          </w:tcPr>
          <w:p w14:paraId="4158D050" w14:textId="77777777" w:rsidR="00821024" w:rsidRPr="003650BF" w:rsidRDefault="006A32BE">
            <w:pPr>
              <w:pStyle w:val="BodyText"/>
              <w:spacing w:before="100" w:after="100"/>
            </w:pPr>
            <w:r w:rsidRPr="003650BF">
              <w:t>Mobile Internet usage</w:t>
            </w:r>
          </w:p>
        </w:tc>
        <w:tc>
          <w:tcPr>
            <w:tcW w:w="2068" w:type="pct"/>
          </w:tcPr>
          <w:p w14:paraId="073C6794" w14:textId="77777777" w:rsidR="00821024" w:rsidRPr="003650BF" w:rsidRDefault="006A32BE">
            <w:pPr>
              <w:pStyle w:val="BodyText"/>
              <w:spacing w:before="100" w:after="100"/>
            </w:pPr>
            <w:r w:rsidRPr="003650BF">
              <w:t>No</w:t>
            </w:r>
          </w:p>
        </w:tc>
      </w:tr>
      <w:tr w:rsidR="00821024" w:rsidRPr="003650BF" w14:paraId="0A12D49D" w14:textId="77777777">
        <w:trPr>
          <w:trHeight w:val="20"/>
          <w:jc w:val="center"/>
        </w:trPr>
        <w:tc>
          <w:tcPr>
            <w:tcW w:w="2932" w:type="pct"/>
          </w:tcPr>
          <w:p w14:paraId="460C9C43" w14:textId="77777777" w:rsidR="00821024" w:rsidRPr="003650BF" w:rsidRDefault="006A32BE">
            <w:pPr>
              <w:pStyle w:val="BodyText"/>
              <w:spacing w:before="100" w:after="100"/>
            </w:pPr>
            <w:r w:rsidRPr="003650BF">
              <w:t>Data Used while Roaming Internationally</w:t>
            </w:r>
          </w:p>
        </w:tc>
        <w:tc>
          <w:tcPr>
            <w:tcW w:w="2068" w:type="pct"/>
          </w:tcPr>
          <w:p w14:paraId="6CD387EF" w14:textId="77777777" w:rsidR="00821024" w:rsidRPr="003650BF" w:rsidRDefault="006A32BE">
            <w:pPr>
              <w:pStyle w:val="BodyText"/>
              <w:spacing w:before="100" w:after="100"/>
            </w:pPr>
            <w:r w:rsidRPr="003650BF">
              <w:t>No</w:t>
            </w:r>
          </w:p>
        </w:tc>
      </w:tr>
      <w:tr w:rsidR="00821024" w:rsidRPr="003650BF" w14:paraId="2BB2FBAA" w14:textId="77777777">
        <w:trPr>
          <w:trHeight w:val="20"/>
          <w:jc w:val="center"/>
        </w:trPr>
        <w:tc>
          <w:tcPr>
            <w:tcW w:w="2932" w:type="pct"/>
          </w:tcPr>
          <w:p w14:paraId="0F733705" w14:textId="77777777" w:rsidR="00821024" w:rsidRPr="003650BF" w:rsidRDefault="006A32BE">
            <w:pPr>
              <w:pStyle w:val="BodyText"/>
              <w:spacing w:before="100" w:after="100"/>
            </w:pPr>
            <w:r w:rsidRPr="003650BF">
              <w:t>Content Packs (unless specified in promotions)</w:t>
            </w:r>
          </w:p>
        </w:tc>
        <w:tc>
          <w:tcPr>
            <w:tcW w:w="2068" w:type="pct"/>
          </w:tcPr>
          <w:p w14:paraId="52128632" w14:textId="77777777" w:rsidR="00821024" w:rsidRPr="003650BF" w:rsidRDefault="006A32BE">
            <w:pPr>
              <w:pStyle w:val="BodyText"/>
              <w:spacing w:before="100" w:after="100"/>
            </w:pPr>
            <w:r w:rsidRPr="003650BF">
              <w:t>No</w:t>
            </w:r>
          </w:p>
        </w:tc>
      </w:tr>
      <w:tr w:rsidR="00821024" w:rsidRPr="003650BF" w14:paraId="450CE5A3" w14:textId="77777777">
        <w:trPr>
          <w:trHeight w:val="20"/>
          <w:jc w:val="center"/>
        </w:trPr>
        <w:tc>
          <w:tcPr>
            <w:tcW w:w="2932" w:type="pct"/>
          </w:tcPr>
          <w:p w14:paraId="0C6D77E3" w14:textId="77777777" w:rsidR="00821024" w:rsidRPr="003650BF" w:rsidRDefault="006A32BE">
            <w:pPr>
              <w:pStyle w:val="BodyText"/>
              <w:spacing w:before="100" w:after="100"/>
            </w:pPr>
            <w:r w:rsidRPr="003650BF">
              <w:t>TrueLocal Usage</w:t>
            </w:r>
          </w:p>
        </w:tc>
        <w:tc>
          <w:tcPr>
            <w:tcW w:w="2068" w:type="pct"/>
          </w:tcPr>
          <w:p w14:paraId="5E9CEBBF" w14:textId="77777777" w:rsidR="00821024" w:rsidRPr="003650BF" w:rsidRDefault="006A32BE">
            <w:pPr>
              <w:pStyle w:val="BodyText"/>
              <w:spacing w:before="100" w:after="100"/>
            </w:pPr>
            <w:r w:rsidRPr="003650BF">
              <w:t>No</w:t>
            </w:r>
          </w:p>
        </w:tc>
      </w:tr>
      <w:tr w:rsidR="00821024" w:rsidRPr="003650BF" w14:paraId="7684D906" w14:textId="77777777">
        <w:trPr>
          <w:trHeight w:val="20"/>
          <w:jc w:val="center"/>
        </w:trPr>
        <w:tc>
          <w:tcPr>
            <w:tcW w:w="2932" w:type="pct"/>
          </w:tcPr>
          <w:p w14:paraId="1AD28398" w14:textId="77777777" w:rsidR="00821024" w:rsidRPr="003650BF" w:rsidRDefault="006A32BE">
            <w:pPr>
              <w:pStyle w:val="BodyText"/>
              <w:spacing w:before="100" w:after="100"/>
            </w:pPr>
            <w:r w:rsidRPr="003650BF">
              <w:t>Directory Assistance- 1223</w:t>
            </w:r>
          </w:p>
        </w:tc>
        <w:tc>
          <w:tcPr>
            <w:tcW w:w="2068" w:type="pct"/>
          </w:tcPr>
          <w:p w14:paraId="190F2ED8" w14:textId="77777777" w:rsidR="00821024" w:rsidRPr="003650BF" w:rsidRDefault="006A32BE">
            <w:pPr>
              <w:pStyle w:val="BodyText"/>
              <w:spacing w:before="100" w:after="100"/>
            </w:pPr>
            <w:r w:rsidRPr="003650BF">
              <w:t>No</w:t>
            </w:r>
          </w:p>
        </w:tc>
      </w:tr>
      <w:tr w:rsidR="00821024" w:rsidRPr="003650BF" w14:paraId="776D614C" w14:textId="77777777">
        <w:trPr>
          <w:trHeight w:val="20"/>
          <w:jc w:val="center"/>
        </w:trPr>
        <w:tc>
          <w:tcPr>
            <w:tcW w:w="2932" w:type="pct"/>
          </w:tcPr>
          <w:p w14:paraId="6186C319" w14:textId="77777777" w:rsidR="00821024" w:rsidRPr="003650BF" w:rsidRDefault="006A32BE">
            <w:pPr>
              <w:pStyle w:val="BodyText"/>
              <w:spacing w:before="100" w:after="100"/>
            </w:pPr>
            <w:r w:rsidRPr="003650BF">
              <w:t>19XX Numbers</w:t>
            </w:r>
          </w:p>
        </w:tc>
        <w:tc>
          <w:tcPr>
            <w:tcW w:w="2068" w:type="pct"/>
          </w:tcPr>
          <w:p w14:paraId="09F7831B" w14:textId="77777777" w:rsidR="00821024" w:rsidRPr="003650BF" w:rsidRDefault="006A32BE">
            <w:pPr>
              <w:pStyle w:val="BodyText"/>
              <w:spacing w:before="100" w:after="100"/>
            </w:pPr>
            <w:r w:rsidRPr="003650BF">
              <w:t>No</w:t>
            </w:r>
          </w:p>
        </w:tc>
      </w:tr>
      <w:tr w:rsidR="00821024" w:rsidRPr="003650BF" w14:paraId="05B8E0B5" w14:textId="77777777">
        <w:trPr>
          <w:trHeight w:val="20"/>
          <w:jc w:val="center"/>
        </w:trPr>
        <w:tc>
          <w:tcPr>
            <w:tcW w:w="2932" w:type="pct"/>
          </w:tcPr>
          <w:p w14:paraId="3A3A8D2E" w14:textId="77777777" w:rsidR="00821024" w:rsidRPr="003650BF" w:rsidRDefault="006A32BE">
            <w:pPr>
              <w:pStyle w:val="BodyText"/>
              <w:spacing w:before="100" w:after="100"/>
            </w:pPr>
            <w:r w:rsidRPr="003650BF">
              <w:t>1800, 13 and 1300 numbers</w:t>
            </w:r>
          </w:p>
        </w:tc>
        <w:tc>
          <w:tcPr>
            <w:tcW w:w="2068" w:type="pct"/>
          </w:tcPr>
          <w:p w14:paraId="7346FF31" w14:textId="77777777" w:rsidR="00821024" w:rsidRPr="003650BF" w:rsidRDefault="006A32BE">
            <w:pPr>
              <w:pStyle w:val="BodyText"/>
              <w:spacing w:before="100" w:after="100"/>
            </w:pPr>
            <w:r w:rsidRPr="003650BF">
              <w:t>No</w:t>
            </w:r>
          </w:p>
        </w:tc>
      </w:tr>
      <w:tr w:rsidR="00821024" w:rsidRPr="003650BF" w14:paraId="5F13F372" w14:textId="77777777">
        <w:trPr>
          <w:trHeight w:val="20"/>
          <w:jc w:val="center"/>
        </w:trPr>
        <w:tc>
          <w:tcPr>
            <w:tcW w:w="2932" w:type="pct"/>
          </w:tcPr>
          <w:p w14:paraId="2091346E" w14:textId="77777777" w:rsidR="00821024" w:rsidRPr="003650BF" w:rsidRDefault="006A32BE">
            <w:pPr>
              <w:pStyle w:val="BodyText"/>
              <w:spacing w:before="100" w:after="100"/>
            </w:pPr>
            <w:r w:rsidRPr="003650BF">
              <w:t>124YES(937)</w:t>
            </w:r>
          </w:p>
        </w:tc>
        <w:tc>
          <w:tcPr>
            <w:tcW w:w="2068" w:type="pct"/>
          </w:tcPr>
          <w:p w14:paraId="7D952E08" w14:textId="77777777" w:rsidR="00821024" w:rsidRPr="003650BF" w:rsidRDefault="006A32BE">
            <w:pPr>
              <w:pStyle w:val="BodyText"/>
              <w:spacing w:before="100" w:after="100"/>
            </w:pPr>
            <w:r w:rsidRPr="003650BF">
              <w:t>No</w:t>
            </w:r>
          </w:p>
        </w:tc>
      </w:tr>
      <w:tr w:rsidR="00821024" w:rsidRPr="003650BF" w14:paraId="672C4F04" w14:textId="77777777">
        <w:trPr>
          <w:trHeight w:val="20"/>
          <w:jc w:val="center"/>
        </w:trPr>
        <w:tc>
          <w:tcPr>
            <w:tcW w:w="2932" w:type="pct"/>
          </w:tcPr>
          <w:p w14:paraId="1B6F5713" w14:textId="77777777" w:rsidR="00821024" w:rsidRPr="003650BF" w:rsidRDefault="006A32BE">
            <w:pPr>
              <w:pStyle w:val="BodyText"/>
              <w:spacing w:before="100" w:after="100"/>
            </w:pPr>
            <w:r w:rsidRPr="003650BF">
              <w:t>Insurance</w:t>
            </w:r>
          </w:p>
        </w:tc>
        <w:tc>
          <w:tcPr>
            <w:tcW w:w="2068" w:type="pct"/>
          </w:tcPr>
          <w:p w14:paraId="196C34A5" w14:textId="77777777" w:rsidR="00821024" w:rsidRPr="003650BF" w:rsidRDefault="006A32BE">
            <w:pPr>
              <w:pStyle w:val="BodyText"/>
              <w:spacing w:before="100" w:after="100"/>
            </w:pPr>
            <w:r w:rsidRPr="003650BF">
              <w:t>No</w:t>
            </w:r>
          </w:p>
        </w:tc>
      </w:tr>
      <w:tr w:rsidR="00821024" w:rsidRPr="003650BF" w14:paraId="2F4D6434" w14:textId="77777777">
        <w:trPr>
          <w:trHeight w:val="20"/>
          <w:jc w:val="center"/>
        </w:trPr>
        <w:tc>
          <w:tcPr>
            <w:tcW w:w="2932" w:type="pct"/>
          </w:tcPr>
          <w:p w14:paraId="29E04BAF" w14:textId="77777777" w:rsidR="00821024" w:rsidRPr="003650BF" w:rsidRDefault="006A32BE">
            <w:pPr>
              <w:pStyle w:val="BodyText"/>
              <w:spacing w:before="100" w:after="100"/>
            </w:pPr>
            <w:r w:rsidRPr="003650BF">
              <w:t>Handset Payments</w:t>
            </w:r>
          </w:p>
        </w:tc>
        <w:tc>
          <w:tcPr>
            <w:tcW w:w="2068" w:type="pct"/>
          </w:tcPr>
          <w:p w14:paraId="1CC43C63" w14:textId="77777777" w:rsidR="00821024" w:rsidRPr="003650BF" w:rsidRDefault="006A32BE">
            <w:pPr>
              <w:pStyle w:val="BodyText"/>
              <w:spacing w:before="100" w:after="100"/>
            </w:pPr>
            <w:r w:rsidRPr="003650BF">
              <w:t>No</w:t>
            </w:r>
          </w:p>
        </w:tc>
      </w:tr>
      <w:tr w:rsidR="00821024" w:rsidRPr="003650BF" w14:paraId="6F4CE6C0" w14:textId="77777777">
        <w:trPr>
          <w:trHeight w:val="20"/>
          <w:jc w:val="center"/>
        </w:trPr>
        <w:tc>
          <w:tcPr>
            <w:tcW w:w="2932" w:type="pct"/>
          </w:tcPr>
          <w:p w14:paraId="4709E83F" w14:textId="77777777" w:rsidR="00821024" w:rsidRPr="003650BF" w:rsidRDefault="006A32BE">
            <w:pPr>
              <w:pStyle w:val="BodyText"/>
              <w:spacing w:before="100" w:after="100"/>
            </w:pPr>
            <w:r w:rsidRPr="003650BF">
              <w:t>Calls to Satellite</w:t>
            </w:r>
          </w:p>
        </w:tc>
        <w:tc>
          <w:tcPr>
            <w:tcW w:w="2068" w:type="pct"/>
          </w:tcPr>
          <w:p w14:paraId="621F8C0E" w14:textId="77777777" w:rsidR="00821024" w:rsidRPr="003650BF" w:rsidRDefault="006A32BE">
            <w:pPr>
              <w:pStyle w:val="BodyText"/>
              <w:spacing w:before="100" w:after="100"/>
            </w:pPr>
            <w:r w:rsidRPr="003650BF">
              <w:t>No</w:t>
            </w:r>
          </w:p>
        </w:tc>
      </w:tr>
      <w:tr w:rsidR="00821024" w:rsidRPr="003650BF" w14:paraId="46790EC9" w14:textId="77777777">
        <w:trPr>
          <w:trHeight w:val="20"/>
          <w:jc w:val="center"/>
        </w:trPr>
        <w:tc>
          <w:tcPr>
            <w:tcW w:w="2932" w:type="pct"/>
          </w:tcPr>
          <w:p w14:paraId="743D42A4" w14:textId="77777777" w:rsidR="00821024" w:rsidRPr="003650BF" w:rsidRDefault="006A32BE">
            <w:pPr>
              <w:pStyle w:val="BodyText"/>
              <w:spacing w:before="100" w:after="100"/>
            </w:pPr>
            <w:r w:rsidRPr="003650BF">
              <w:t>VOIP services</w:t>
            </w:r>
          </w:p>
        </w:tc>
        <w:tc>
          <w:tcPr>
            <w:tcW w:w="2068" w:type="pct"/>
          </w:tcPr>
          <w:p w14:paraId="6D32872F" w14:textId="77777777" w:rsidR="00821024" w:rsidRPr="003650BF" w:rsidRDefault="006A32BE">
            <w:pPr>
              <w:pStyle w:val="BodyText"/>
              <w:spacing w:before="100" w:after="100"/>
            </w:pPr>
            <w:r w:rsidRPr="003650BF">
              <w:t>No</w:t>
            </w:r>
          </w:p>
        </w:tc>
      </w:tr>
    </w:tbl>
    <w:p w14:paraId="2D390079" w14:textId="77777777" w:rsidR="00821024" w:rsidRPr="003650BF" w:rsidRDefault="00821024">
      <w:pPr>
        <w:pStyle w:val="BodyText"/>
      </w:pPr>
      <w:bookmarkStart w:id="1113" w:name="XtraLex_rfmt_Tbx64S"/>
      <w:bookmarkStart w:id="1114" w:name="XtraLex_rfmt_Tbx64E"/>
      <w:bookmarkEnd w:id="1113"/>
      <w:bookmarkEnd w:id="1114"/>
    </w:p>
    <w:tbl>
      <w:tblPr>
        <w:tblW w:w="42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098"/>
        <w:gridCol w:w="3608"/>
      </w:tblGrid>
      <w:tr w:rsidR="00821024" w:rsidRPr="003650BF" w14:paraId="24EE389A" w14:textId="77777777">
        <w:trPr>
          <w:trHeight w:val="20"/>
          <w:tblHeader/>
          <w:jc w:val="center"/>
        </w:trPr>
        <w:tc>
          <w:tcPr>
            <w:tcW w:w="5000" w:type="pct"/>
            <w:gridSpan w:val="2"/>
          </w:tcPr>
          <w:p w14:paraId="7ED3F86C" w14:textId="77777777" w:rsidR="00821024" w:rsidRPr="003650BF" w:rsidRDefault="006A32BE">
            <w:pPr>
              <w:pStyle w:val="BodyText"/>
              <w:spacing w:before="100" w:after="100"/>
              <w:rPr>
                <w:b/>
                <w:bCs/>
              </w:rPr>
            </w:pPr>
            <w:r w:rsidRPr="003650BF">
              <w:rPr>
                <w:b/>
              </w:rPr>
              <w:t>Table 2A - Eligible Data</w:t>
            </w:r>
          </w:p>
        </w:tc>
      </w:tr>
      <w:tr w:rsidR="00821024" w:rsidRPr="003650BF" w14:paraId="39348288" w14:textId="77777777">
        <w:trPr>
          <w:trHeight w:val="20"/>
          <w:tblHeader/>
          <w:jc w:val="center"/>
        </w:trPr>
        <w:tc>
          <w:tcPr>
            <w:tcW w:w="2928" w:type="pct"/>
          </w:tcPr>
          <w:p w14:paraId="61FE3F0A" w14:textId="77777777" w:rsidR="00821024" w:rsidRPr="003650BF" w:rsidRDefault="006A32BE">
            <w:pPr>
              <w:pStyle w:val="BodyText"/>
              <w:spacing w:before="100" w:after="100"/>
              <w:rPr>
                <w:b/>
                <w:bCs/>
              </w:rPr>
            </w:pPr>
            <w:r w:rsidRPr="003650BF">
              <w:rPr>
                <w:b/>
                <w:bCs/>
              </w:rPr>
              <w:t>Call Type</w:t>
            </w:r>
          </w:p>
        </w:tc>
        <w:tc>
          <w:tcPr>
            <w:tcW w:w="2072" w:type="pct"/>
          </w:tcPr>
          <w:p w14:paraId="71C54D54" w14:textId="77777777" w:rsidR="00821024" w:rsidRPr="003650BF" w:rsidRDefault="006A32BE">
            <w:pPr>
              <w:pStyle w:val="BodyText"/>
              <w:spacing w:before="100" w:after="100"/>
              <w:rPr>
                <w:b/>
                <w:bCs/>
              </w:rPr>
            </w:pPr>
            <w:r w:rsidRPr="003650BF">
              <w:rPr>
                <w:b/>
                <w:bCs/>
              </w:rPr>
              <w:t>Eligible Data</w:t>
            </w:r>
          </w:p>
        </w:tc>
      </w:tr>
      <w:tr w:rsidR="00821024" w:rsidRPr="003650BF" w14:paraId="42F31066" w14:textId="77777777">
        <w:trPr>
          <w:trHeight w:val="20"/>
          <w:jc w:val="center"/>
        </w:trPr>
        <w:tc>
          <w:tcPr>
            <w:tcW w:w="2928" w:type="pct"/>
          </w:tcPr>
          <w:p w14:paraId="2E806E5A" w14:textId="77777777" w:rsidR="00821024" w:rsidRPr="003650BF" w:rsidRDefault="006A32BE">
            <w:pPr>
              <w:pStyle w:val="BodyText"/>
              <w:spacing w:before="100" w:after="100"/>
            </w:pPr>
            <w:r w:rsidRPr="003650BF">
              <w:t>National Voice Calls</w:t>
            </w:r>
          </w:p>
        </w:tc>
        <w:tc>
          <w:tcPr>
            <w:tcW w:w="2072" w:type="pct"/>
          </w:tcPr>
          <w:p w14:paraId="10164F76" w14:textId="77777777" w:rsidR="00821024" w:rsidRPr="003650BF" w:rsidRDefault="006A32BE">
            <w:pPr>
              <w:pStyle w:val="BodyText"/>
              <w:spacing w:before="100" w:after="100"/>
            </w:pPr>
            <w:r w:rsidRPr="003650BF">
              <w:t>No</w:t>
            </w:r>
          </w:p>
        </w:tc>
      </w:tr>
      <w:tr w:rsidR="00821024" w:rsidRPr="003650BF" w14:paraId="77E7B430" w14:textId="77777777">
        <w:trPr>
          <w:trHeight w:val="20"/>
          <w:jc w:val="center"/>
        </w:trPr>
        <w:tc>
          <w:tcPr>
            <w:tcW w:w="2928" w:type="pct"/>
          </w:tcPr>
          <w:p w14:paraId="01C8EB2E" w14:textId="77777777" w:rsidR="00821024" w:rsidRPr="003650BF" w:rsidRDefault="006A32BE">
            <w:pPr>
              <w:pStyle w:val="BodyText"/>
              <w:spacing w:before="100" w:after="100"/>
            </w:pPr>
            <w:r w:rsidRPr="003650BF">
              <w:t>International Voice Calls</w:t>
            </w:r>
          </w:p>
          <w:p w14:paraId="13F2FA30" w14:textId="77777777" w:rsidR="00821024" w:rsidRPr="003650BF" w:rsidRDefault="006A32BE">
            <w:pPr>
              <w:pStyle w:val="BodyText"/>
              <w:spacing w:before="100" w:after="100"/>
            </w:pPr>
            <w:r w:rsidRPr="003650BF">
              <w:rPr>
                <w:snapToGrid w:val="0"/>
              </w:rPr>
              <w:t>(includes calls to national fixed or GSM mobile services that then divert/switch or re-route overseas)</w:t>
            </w:r>
          </w:p>
        </w:tc>
        <w:tc>
          <w:tcPr>
            <w:tcW w:w="2072" w:type="pct"/>
          </w:tcPr>
          <w:p w14:paraId="6B74B8F0" w14:textId="77777777" w:rsidR="00821024" w:rsidRPr="003650BF" w:rsidRDefault="006A32BE">
            <w:pPr>
              <w:pStyle w:val="BodyText"/>
              <w:spacing w:before="100" w:after="100"/>
            </w:pPr>
            <w:r w:rsidRPr="003650BF">
              <w:t>No</w:t>
            </w:r>
          </w:p>
        </w:tc>
      </w:tr>
      <w:tr w:rsidR="00821024" w:rsidRPr="003650BF" w14:paraId="4FBAE26F" w14:textId="77777777">
        <w:trPr>
          <w:trHeight w:val="20"/>
          <w:jc w:val="center"/>
        </w:trPr>
        <w:tc>
          <w:tcPr>
            <w:tcW w:w="2928" w:type="pct"/>
          </w:tcPr>
          <w:p w14:paraId="0EF88FF3" w14:textId="77777777" w:rsidR="00821024" w:rsidRPr="003650BF" w:rsidRDefault="006A32BE">
            <w:pPr>
              <w:pStyle w:val="BodyText"/>
              <w:spacing w:before="100" w:after="100"/>
            </w:pPr>
            <w:r w:rsidRPr="003650BF">
              <w:t>International Video Calls</w:t>
            </w:r>
          </w:p>
          <w:p w14:paraId="70B71027" w14:textId="77777777" w:rsidR="00821024" w:rsidRPr="003650BF" w:rsidRDefault="006A32BE">
            <w:pPr>
              <w:pStyle w:val="BodyText"/>
              <w:spacing w:before="100" w:after="100"/>
            </w:pPr>
            <w:r w:rsidRPr="003650BF">
              <w:rPr>
                <w:snapToGrid w:val="0"/>
              </w:rPr>
              <w:t>(includes calls to national fixed or GSM mobile services that then divert/switch or re-route overseas)</w:t>
            </w:r>
          </w:p>
        </w:tc>
        <w:tc>
          <w:tcPr>
            <w:tcW w:w="2072" w:type="pct"/>
          </w:tcPr>
          <w:p w14:paraId="39F38ED2" w14:textId="77777777" w:rsidR="00821024" w:rsidRPr="003650BF" w:rsidRDefault="006A32BE">
            <w:pPr>
              <w:pStyle w:val="BodyText"/>
              <w:spacing w:before="100" w:after="100"/>
            </w:pPr>
            <w:r w:rsidRPr="003650BF">
              <w:t>No</w:t>
            </w:r>
          </w:p>
        </w:tc>
      </w:tr>
      <w:tr w:rsidR="00821024" w:rsidRPr="003650BF" w14:paraId="4EB8BCD5" w14:textId="77777777">
        <w:trPr>
          <w:trHeight w:val="20"/>
          <w:jc w:val="center"/>
        </w:trPr>
        <w:tc>
          <w:tcPr>
            <w:tcW w:w="2928" w:type="pct"/>
          </w:tcPr>
          <w:p w14:paraId="4F8D957D" w14:textId="77777777" w:rsidR="00821024" w:rsidRPr="003650BF" w:rsidRDefault="006A32BE">
            <w:pPr>
              <w:pStyle w:val="BodyText"/>
              <w:spacing w:before="100" w:after="100"/>
            </w:pPr>
            <w:r w:rsidRPr="003650BF">
              <w:t>National Standard SMS</w:t>
            </w:r>
          </w:p>
        </w:tc>
        <w:tc>
          <w:tcPr>
            <w:tcW w:w="2072" w:type="pct"/>
          </w:tcPr>
          <w:p w14:paraId="05ACBC19" w14:textId="77777777" w:rsidR="00821024" w:rsidRPr="003650BF" w:rsidRDefault="006A32BE">
            <w:pPr>
              <w:pStyle w:val="BodyText"/>
              <w:spacing w:before="100" w:after="100"/>
            </w:pPr>
            <w:r w:rsidRPr="003650BF">
              <w:t>No</w:t>
            </w:r>
          </w:p>
        </w:tc>
      </w:tr>
      <w:tr w:rsidR="00821024" w:rsidRPr="003650BF" w14:paraId="2CAA77BB" w14:textId="77777777">
        <w:trPr>
          <w:trHeight w:val="20"/>
          <w:jc w:val="center"/>
        </w:trPr>
        <w:tc>
          <w:tcPr>
            <w:tcW w:w="2928" w:type="pct"/>
          </w:tcPr>
          <w:p w14:paraId="20312899" w14:textId="77777777" w:rsidR="00821024" w:rsidRPr="003650BF" w:rsidRDefault="006A32BE">
            <w:pPr>
              <w:pStyle w:val="BodyText"/>
              <w:spacing w:before="100" w:after="100"/>
            </w:pPr>
            <w:r w:rsidRPr="003650BF">
              <w:t>International SMS</w:t>
            </w:r>
          </w:p>
        </w:tc>
        <w:tc>
          <w:tcPr>
            <w:tcW w:w="2072" w:type="pct"/>
          </w:tcPr>
          <w:p w14:paraId="18EF3AAB" w14:textId="77777777" w:rsidR="00821024" w:rsidRPr="003650BF" w:rsidRDefault="006A32BE">
            <w:pPr>
              <w:pStyle w:val="BodyText"/>
              <w:spacing w:before="100" w:after="100"/>
            </w:pPr>
            <w:r w:rsidRPr="003650BF">
              <w:t>No</w:t>
            </w:r>
          </w:p>
        </w:tc>
      </w:tr>
      <w:tr w:rsidR="00821024" w:rsidRPr="003650BF" w14:paraId="5C1F90A8" w14:textId="77777777">
        <w:trPr>
          <w:trHeight w:val="20"/>
          <w:jc w:val="center"/>
        </w:trPr>
        <w:tc>
          <w:tcPr>
            <w:tcW w:w="2928" w:type="pct"/>
          </w:tcPr>
          <w:p w14:paraId="22C010F6" w14:textId="77777777" w:rsidR="00821024" w:rsidRPr="003650BF" w:rsidRDefault="006A32BE">
            <w:pPr>
              <w:pStyle w:val="BodyText"/>
              <w:spacing w:before="100" w:after="100"/>
            </w:pPr>
            <w:r w:rsidRPr="003650BF">
              <w:t>Voicemail Diversions</w:t>
            </w:r>
          </w:p>
        </w:tc>
        <w:tc>
          <w:tcPr>
            <w:tcW w:w="2072" w:type="pct"/>
          </w:tcPr>
          <w:p w14:paraId="3D57608B" w14:textId="77777777" w:rsidR="00821024" w:rsidRPr="003650BF" w:rsidRDefault="006A32BE">
            <w:pPr>
              <w:pStyle w:val="BodyText"/>
              <w:spacing w:before="100" w:after="100"/>
            </w:pPr>
            <w:r w:rsidRPr="003650BF">
              <w:t>No</w:t>
            </w:r>
          </w:p>
        </w:tc>
      </w:tr>
      <w:tr w:rsidR="00821024" w:rsidRPr="003650BF" w14:paraId="091DE992" w14:textId="77777777">
        <w:trPr>
          <w:trHeight w:val="20"/>
          <w:jc w:val="center"/>
        </w:trPr>
        <w:tc>
          <w:tcPr>
            <w:tcW w:w="2928" w:type="pct"/>
          </w:tcPr>
          <w:p w14:paraId="41FD66E8" w14:textId="77777777" w:rsidR="00821024" w:rsidRPr="003650BF" w:rsidRDefault="006A32BE">
            <w:pPr>
              <w:pStyle w:val="BodyText"/>
              <w:spacing w:before="100" w:after="100"/>
            </w:pPr>
            <w:r w:rsidRPr="003650BF">
              <w:t>Voicemail Deposit and Retrievals</w:t>
            </w:r>
          </w:p>
        </w:tc>
        <w:tc>
          <w:tcPr>
            <w:tcW w:w="2072" w:type="pct"/>
          </w:tcPr>
          <w:p w14:paraId="31619F02" w14:textId="77777777" w:rsidR="00821024" w:rsidRPr="003650BF" w:rsidRDefault="006A32BE">
            <w:pPr>
              <w:pStyle w:val="BodyText"/>
              <w:spacing w:before="100" w:after="100"/>
            </w:pPr>
            <w:r w:rsidRPr="003650BF">
              <w:t>No</w:t>
            </w:r>
          </w:p>
        </w:tc>
      </w:tr>
      <w:tr w:rsidR="00821024" w:rsidRPr="003650BF" w14:paraId="30BF136F" w14:textId="77777777">
        <w:trPr>
          <w:trHeight w:val="20"/>
          <w:jc w:val="center"/>
        </w:trPr>
        <w:tc>
          <w:tcPr>
            <w:tcW w:w="2928" w:type="pct"/>
          </w:tcPr>
          <w:p w14:paraId="5B963159" w14:textId="77777777" w:rsidR="00821024" w:rsidRPr="003650BF" w:rsidRDefault="006A32BE">
            <w:pPr>
              <w:pStyle w:val="BodyText"/>
              <w:spacing w:before="100" w:after="100"/>
            </w:pPr>
            <w:r w:rsidRPr="003650BF">
              <w:t>International Roaming and Diversion</w:t>
            </w:r>
          </w:p>
        </w:tc>
        <w:tc>
          <w:tcPr>
            <w:tcW w:w="2072" w:type="pct"/>
          </w:tcPr>
          <w:p w14:paraId="2BEFFCB9" w14:textId="77777777" w:rsidR="00821024" w:rsidRPr="003650BF" w:rsidRDefault="006A32BE">
            <w:pPr>
              <w:pStyle w:val="BodyText"/>
              <w:spacing w:before="100" w:after="100"/>
            </w:pPr>
            <w:r w:rsidRPr="003650BF">
              <w:t>No</w:t>
            </w:r>
          </w:p>
        </w:tc>
      </w:tr>
      <w:tr w:rsidR="00821024" w:rsidRPr="003650BF" w14:paraId="41D9A768" w14:textId="77777777">
        <w:trPr>
          <w:trHeight w:val="20"/>
          <w:jc w:val="center"/>
        </w:trPr>
        <w:tc>
          <w:tcPr>
            <w:tcW w:w="2928" w:type="pct"/>
          </w:tcPr>
          <w:p w14:paraId="2D595514" w14:textId="77777777" w:rsidR="00821024" w:rsidRPr="003650BF" w:rsidRDefault="006A32BE">
            <w:pPr>
              <w:pStyle w:val="BodyText"/>
              <w:spacing w:before="100" w:after="100"/>
            </w:pPr>
            <w:r w:rsidRPr="003650BF">
              <w:lastRenderedPageBreak/>
              <w:t>Premium SMS</w:t>
            </w:r>
          </w:p>
        </w:tc>
        <w:tc>
          <w:tcPr>
            <w:tcW w:w="2072" w:type="pct"/>
          </w:tcPr>
          <w:p w14:paraId="5721AC3E" w14:textId="77777777" w:rsidR="00821024" w:rsidRPr="003650BF" w:rsidRDefault="006A32BE">
            <w:pPr>
              <w:pStyle w:val="BodyText"/>
              <w:spacing w:before="100" w:after="100"/>
            </w:pPr>
            <w:r w:rsidRPr="003650BF">
              <w:t>No</w:t>
            </w:r>
          </w:p>
        </w:tc>
      </w:tr>
      <w:tr w:rsidR="00821024" w:rsidRPr="003650BF" w14:paraId="6362787A" w14:textId="77777777">
        <w:trPr>
          <w:trHeight w:val="20"/>
          <w:jc w:val="center"/>
        </w:trPr>
        <w:tc>
          <w:tcPr>
            <w:tcW w:w="2928" w:type="pct"/>
          </w:tcPr>
          <w:p w14:paraId="55F8154D" w14:textId="77777777" w:rsidR="00821024" w:rsidRPr="003650BF" w:rsidRDefault="006A32BE">
            <w:pPr>
              <w:pStyle w:val="BodyText"/>
              <w:spacing w:before="100" w:after="100"/>
            </w:pPr>
            <w:r w:rsidRPr="003650BF">
              <w:t>Premium Video</w:t>
            </w:r>
          </w:p>
        </w:tc>
        <w:tc>
          <w:tcPr>
            <w:tcW w:w="2072" w:type="pct"/>
          </w:tcPr>
          <w:p w14:paraId="2956009E" w14:textId="77777777" w:rsidR="00821024" w:rsidRPr="003650BF" w:rsidRDefault="006A32BE">
            <w:pPr>
              <w:pStyle w:val="BodyText"/>
              <w:spacing w:before="100" w:after="100"/>
            </w:pPr>
            <w:r w:rsidRPr="003650BF">
              <w:t>No</w:t>
            </w:r>
          </w:p>
        </w:tc>
      </w:tr>
      <w:tr w:rsidR="00821024" w:rsidRPr="003650BF" w14:paraId="0A4ECFDA" w14:textId="77777777">
        <w:trPr>
          <w:trHeight w:val="20"/>
          <w:jc w:val="center"/>
        </w:trPr>
        <w:tc>
          <w:tcPr>
            <w:tcW w:w="2928" w:type="pct"/>
          </w:tcPr>
          <w:p w14:paraId="53B4BA4F" w14:textId="77777777" w:rsidR="00821024" w:rsidRPr="003650BF" w:rsidRDefault="006A32BE">
            <w:pPr>
              <w:pStyle w:val="BodyText"/>
              <w:spacing w:before="100" w:after="100"/>
            </w:pPr>
            <w:r w:rsidRPr="003650BF">
              <w:t>Video Conferencing</w:t>
            </w:r>
          </w:p>
        </w:tc>
        <w:tc>
          <w:tcPr>
            <w:tcW w:w="2072" w:type="pct"/>
          </w:tcPr>
          <w:p w14:paraId="575C484E" w14:textId="77777777" w:rsidR="00821024" w:rsidRPr="003650BF" w:rsidRDefault="006A32BE">
            <w:pPr>
              <w:pStyle w:val="BodyText"/>
              <w:spacing w:before="100" w:after="100"/>
            </w:pPr>
            <w:r w:rsidRPr="003650BF">
              <w:t>No</w:t>
            </w:r>
          </w:p>
        </w:tc>
      </w:tr>
      <w:tr w:rsidR="00821024" w:rsidRPr="003650BF" w14:paraId="160CEEC7" w14:textId="77777777">
        <w:trPr>
          <w:trHeight w:val="20"/>
          <w:jc w:val="center"/>
        </w:trPr>
        <w:tc>
          <w:tcPr>
            <w:tcW w:w="2928" w:type="pct"/>
          </w:tcPr>
          <w:p w14:paraId="0C8886CF" w14:textId="77777777" w:rsidR="00821024" w:rsidRPr="003650BF" w:rsidRDefault="006A32BE">
            <w:pPr>
              <w:pStyle w:val="BodyText"/>
              <w:spacing w:before="100" w:after="100"/>
            </w:pPr>
            <w:r w:rsidRPr="003650BF">
              <w:t>Optus iZoo Browsing</w:t>
            </w:r>
          </w:p>
        </w:tc>
        <w:tc>
          <w:tcPr>
            <w:tcW w:w="2072" w:type="pct"/>
          </w:tcPr>
          <w:p w14:paraId="6CA877E8" w14:textId="77777777" w:rsidR="00821024" w:rsidRPr="003650BF" w:rsidRDefault="006A32BE">
            <w:pPr>
              <w:pStyle w:val="BodyText"/>
              <w:spacing w:before="100" w:after="100"/>
            </w:pPr>
            <w:r w:rsidRPr="003650BF">
              <w:t>Yes, up to the monthly included data amount specified in Table 3A for the Optus 'yes' Internet Timeless plans</w:t>
            </w:r>
          </w:p>
        </w:tc>
      </w:tr>
      <w:tr w:rsidR="00821024" w:rsidRPr="003650BF" w14:paraId="6FC13BCD" w14:textId="77777777">
        <w:trPr>
          <w:trHeight w:val="20"/>
          <w:jc w:val="center"/>
        </w:trPr>
        <w:tc>
          <w:tcPr>
            <w:tcW w:w="2928" w:type="pct"/>
          </w:tcPr>
          <w:p w14:paraId="09310690" w14:textId="77777777" w:rsidR="00821024" w:rsidRPr="003650BF" w:rsidRDefault="006A32BE">
            <w:pPr>
              <w:pStyle w:val="BodyText"/>
              <w:spacing w:before="100" w:after="100"/>
            </w:pPr>
            <w:r w:rsidRPr="003650BF">
              <w:t>Optus iZoo Downloads</w:t>
            </w:r>
          </w:p>
        </w:tc>
        <w:tc>
          <w:tcPr>
            <w:tcW w:w="2072" w:type="pct"/>
          </w:tcPr>
          <w:p w14:paraId="38D5739E" w14:textId="77777777" w:rsidR="00821024" w:rsidRPr="003650BF" w:rsidRDefault="006A32BE">
            <w:pPr>
              <w:pStyle w:val="BodyText"/>
              <w:spacing w:before="100" w:after="100"/>
            </w:pPr>
            <w:r w:rsidRPr="003650BF">
              <w:t>No</w:t>
            </w:r>
          </w:p>
        </w:tc>
      </w:tr>
      <w:tr w:rsidR="00821024" w:rsidRPr="003650BF" w14:paraId="370558E9" w14:textId="77777777">
        <w:trPr>
          <w:trHeight w:val="20"/>
          <w:jc w:val="center"/>
        </w:trPr>
        <w:tc>
          <w:tcPr>
            <w:tcW w:w="2928" w:type="pct"/>
          </w:tcPr>
          <w:p w14:paraId="63202BA5" w14:textId="77777777" w:rsidR="00821024" w:rsidRPr="003650BF" w:rsidRDefault="006A32BE">
            <w:pPr>
              <w:pStyle w:val="BodyText"/>
              <w:spacing w:before="100" w:after="100"/>
            </w:pPr>
            <w:r w:rsidRPr="003650BF">
              <w:t>966* Zoo</w:t>
            </w:r>
          </w:p>
        </w:tc>
        <w:tc>
          <w:tcPr>
            <w:tcW w:w="2072" w:type="pct"/>
          </w:tcPr>
          <w:p w14:paraId="643742AA" w14:textId="77777777" w:rsidR="00821024" w:rsidRPr="003650BF" w:rsidRDefault="006A32BE">
            <w:pPr>
              <w:pStyle w:val="BodyText"/>
              <w:spacing w:before="100" w:after="100"/>
            </w:pPr>
            <w:r w:rsidRPr="003650BF">
              <w:t>No</w:t>
            </w:r>
          </w:p>
        </w:tc>
      </w:tr>
      <w:tr w:rsidR="00821024" w:rsidRPr="003650BF" w14:paraId="21059635" w14:textId="77777777">
        <w:trPr>
          <w:trHeight w:val="20"/>
          <w:jc w:val="center"/>
        </w:trPr>
        <w:tc>
          <w:tcPr>
            <w:tcW w:w="2928" w:type="pct"/>
          </w:tcPr>
          <w:p w14:paraId="6330C4B9" w14:textId="77777777" w:rsidR="00821024" w:rsidRPr="003650BF" w:rsidRDefault="006A32BE">
            <w:pPr>
              <w:pStyle w:val="BodyText"/>
              <w:spacing w:before="100" w:after="100"/>
            </w:pPr>
            <w:r w:rsidRPr="003650BF">
              <w:t>Mobile Internet usage</w:t>
            </w:r>
          </w:p>
        </w:tc>
        <w:tc>
          <w:tcPr>
            <w:tcW w:w="2072" w:type="pct"/>
          </w:tcPr>
          <w:p w14:paraId="60F7E47E" w14:textId="77777777" w:rsidR="00821024" w:rsidRPr="003650BF" w:rsidRDefault="006A32BE">
            <w:pPr>
              <w:pStyle w:val="BodyText"/>
              <w:spacing w:before="100" w:after="100"/>
            </w:pPr>
            <w:r w:rsidRPr="003650BF">
              <w:t>Yes, up to the included data amount for the Optus 'yes' Internet Timeless plans</w:t>
            </w:r>
          </w:p>
        </w:tc>
      </w:tr>
      <w:tr w:rsidR="00821024" w:rsidRPr="003650BF" w14:paraId="301E4396" w14:textId="77777777">
        <w:trPr>
          <w:trHeight w:val="20"/>
          <w:jc w:val="center"/>
        </w:trPr>
        <w:tc>
          <w:tcPr>
            <w:tcW w:w="2928" w:type="pct"/>
          </w:tcPr>
          <w:p w14:paraId="6E604053" w14:textId="77777777" w:rsidR="00821024" w:rsidRPr="003650BF" w:rsidRDefault="006A32BE">
            <w:pPr>
              <w:pStyle w:val="BodyText"/>
              <w:spacing w:before="100" w:after="100"/>
            </w:pPr>
            <w:r w:rsidRPr="003650BF">
              <w:t>Data Used while Roaming Internationally</w:t>
            </w:r>
          </w:p>
        </w:tc>
        <w:tc>
          <w:tcPr>
            <w:tcW w:w="2072" w:type="pct"/>
          </w:tcPr>
          <w:p w14:paraId="7D909E85" w14:textId="77777777" w:rsidR="00821024" w:rsidRPr="003650BF" w:rsidRDefault="006A32BE">
            <w:pPr>
              <w:pStyle w:val="BodyText"/>
              <w:spacing w:before="100" w:after="100"/>
            </w:pPr>
            <w:r w:rsidRPr="003650BF">
              <w:t>No</w:t>
            </w:r>
          </w:p>
        </w:tc>
      </w:tr>
      <w:tr w:rsidR="00821024" w:rsidRPr="003650BF" w14:paraId="63536643" w14:textId="77777777">
        <w:trPr>
          <w:trHeight w:val="20"/>
          <w:jc w:val="center"/>
        </w:trPr>
        <w:tc>
          <w:tcPr>
            <w:tcW w:w="2928" w:type="pct"/>
          </w:tcPr>
          <w:p w14:paraId="1413A14B" w14:textId="77777777" w:rsidR="00821024" w:rsidRPr="003650BF" w:rsidRDefault="006A32BE">
            <w:pPr>
              <w:pStyle w:val="BodyText"/>
              <w:spacing w:before="100" w:after="100"/>
            </w:pPr>
            <w:r w:rsidRPr="003650BF">
              <w:t>Content Packs (unless specified in promotions)</w:t>
            </w:r>
          </w:p>
        </w:tc>
        <w:tc>
          <w:tcPr>
            <w:tcW w:w="2072" w:type="pct"/>
          </w:tcPr>
          <w:p w14:paraId="501F7EE1" w14:textId="77777777" w:rsidR="00821024" w:rsidRPr="003650BF" w:rsidRDefault="006A32BE">
            <w:pPr>
              <w:pStyle w:val="BodyText"/>
              <w:spacing w:before="100" w:after="100"/>
            </w:pPr>
            <w:r w:rsidRPr="003650BF">
              <w:t>No</w:t>
            </w:r>
          </w:p>
        </w:tc>
      </w:tr>
      <w:tr w:rsidR="00821024" w:rsidRPr="003650BF" w14:paraId="08A2F93D" w14:textId="77777777">
        <w:trPr>
          <w:trHeight w:val="20"/>
          <w:jc w:val="center"/>
        </w:trPr>
        <w:tc>
          <w:tcPr>
            <w:tcW w:w="2928" w:type="pct"/>
          </w:tcPr>
          <w:p w14:paraId="11870118" w14:textId="77777777" w:rsidR="00821024" w:rsidRPr="003650BF" w:rsidRDefault="006A32BE">
            <w:pPr>
              <w:pStyle w:val="BodyText"/>
              <w:spacing w:before="100" w:after="100"/>
            </w:pPr>
            <w:r w:rsidRPr="003650BF">
              <w:t>TrueLocal Usage</w:t>
            </w:r>
          </w:p>
        </w:tc>
        <w:tc>
          <w:tcPr>
            <w:tcW w:w="2072" w:type="pct"/>
          </w:tcPr>
          <w:p w14:paraId="0341A6A7" w14:textId="77777777" w:rsidR="00821024" w:rsidRPr="003650BF" w:rsidRDefault="006A32BE">
            <w:pPr>
              <w:pStyle w:val="BodyText"/>
              <w:spacing w:before="100" w:after="100"/>
            </w:pPr>
            <w:r w:rsidRPr="003650BF">
              <w:t>No</w:t>
            </w:r>
          </w:p>
        </w:tc>
      </w:tr>
      <w:tr w:rsidR="00821024" w:rsidRPr="003650BF" w14:paraId="45581055" w14:textId="77777777">
        <w:trPr>
          <w:trHeight w:val="20"/>
          <w:jc w:val="center"/>
        </w:trPr>
        <w:tc>
          <w:tcPr>
            <w:tcW w:w="2928" w:type="pct"/>
          </w:tcPr>
          <w:p w14:paraId="6F403ED9" w14:textId="77777777" w:rsidR="00821024" w:rsidRPr="003650BF" w:rsidRDefault="006A32BE">
            <w:pPr>
              <w:pStyle w:val="BodyText"/>
              <w:spacing w:before="100" w:after="100"/>
            </w:pPr>
            <w:r w:rsidRPr="003650BF">
              <w:t>Directory Assistance- 1223</w:t>
            </w:r>
          </w:p>
        </w:tc>
        <w:tc>
          <w:tcPr>
            <w:tcW w:w="2072" w:type="pct"/>
          </w:tcPr>
          <w:p w14:paraId="0EB809AE" w14:textId="77777777" w:rsidR="00821024" w:rsidRPr="003650BF" w:rsidRDefault="006A32BE">
            <w:pPr>
              <w:pStyle w:val="BodyText"/>
              <w:spacing w:before="100" w:after="100"/>
            </w:pPr>
            <w:r w:rsidRPr="003650BF">
              <w:t>No</w:t>
            </w:r>
          </w:p>
        </w:tc>
      </w:tr>
      <w:tr w:rsidR="00821024" w:rsidRPr="003650BF" w14:paraId="2892629C" w14:textId="77777777">
        <w:trPr>
          <w:trHeight w:val="20"/>
          <w:jc w:val="center"/>
        </w:trPr>
        <w:tc>
          <w:tcPr>
            <w:tcW w:w="2928" w:type="pct"/>
          </w:tcPr>
          <w:p w14:paraId="5E776897" w14:textId="77777777" w:rsidR="00821024" w:rsidRPr="003650BF" w:rsidRDefault="006A32BE">
            <w:pPr>
              <w:pStyle w:val="BodyText"/>
              <w:spacing w:before="100" w:after="100"/>
            </w:pPr>
            <w:r w:rsidRPr="003650BF">
              <w:t>19XX Numbers</w:t>
            </w:r>
          </w:p>
        </w:tc>
        <w:tc>
          <w:tcPr>
            <w:tcW w:w="2072" w:type="pct"/>
          </w:tcPr>
          <w:p w14:paraId="25F44F49" w14:textId="77777777" w:rsidR="00821024" w:rsidRPr="003650BF" w:rsidRDefault="006A32BE">
            <w:pPr>
              <w:pStyle w:val="BodyText"/>
              <w:spacing w:before="100" w:after="100"/>
            </w:pPr>
            <w:r w:rsidRPr="003650BF">
              <w:t>No</w:t>
            </w:r>
          </w:p>
        </w:tc>
      </w:tr>
      <w:tr w:rsidR="00821024" w:rsidRPr="003650BF" w14:paraId="1C61B603" w14:textId="77777777">
        <w:trPr>
          <w:trHeight w:val="20"/>
          <w:jc w:val="center"/>
        </w:trPr>
        <w:tc>
          <w:tcPr>
            <w:tcW w:w="2928" w:type="pct"/>
          </w:tcPr>
          <w:p w14:paraId="12DDD244" w14:textId="77777777" w:rsidR="00821024" w:rsidRPr="003650BF" w:rsidRDefault="006A32BE">
            <w:pPr>
              <w:pStyle w:val="BodyText"/>
              <w:spacing w:before="100" w:after="100"/>
            </w:pPr>
            <w:r w:rsidRPr="003650BF">
              <w:t>1800, 13 and 1300 numbers</w:t>
            </w:r>
          </w:p>
        </w:tc>
        <w:tc>
          <w:tcPr>
            <w:tcW w:w="2072" w:type="pct"/>
          </w:tcPr>
          <w:p w14:paraId="62D83B24" w14:textId="77777777" w:rsidR="00821024" w:rsidRPr="003650BF" w:rsidRDefault="006A32BE">
            <w:pPr>
              <w:pStyle w:val="BodyText"/>
              <w:spacing w:before="100" w:after="100"/>
            </w:pPr>
            <w:r w:rsidRPr="003650BF">
              <w:t>No</w:t>
            </w:r>
          </w:p>
        </w:tc>
      </w:tr>
      <w:tr w:rsidR="00821024" w:rsidRPr="003650BF" w14:paraId="74D80F29" w14:textId="77777777">
        <w:trPr>
          <w:trHeight w:val="20"/>
          <w:jc w:val="center"/>
        </w:trPr>
        <w:tc>
          <w:tcPr>
            <w:tcW w:w="2928" w:type="pct"/>
          </w:tcPr>
          <w:p w14:paraId="6B905413" w14:textId="77777777" w:rsidR="00821024" w:rsidRPr="003650BF" w:rsidRDefault="006A32BE">
            <w:pPr>
              <w:pStyle w:val="BodyText"/>
              <w:spacing w:before="100" w:after="100"/>
            </w:pPr>
            <w:r w:rsidRPr="003650BF">
              <w:t>124YES(937)</w:t>
            </w:r>
          </w:p>
        </w:tc>
        <w:tc>
          <w:tcPr>
            <w:tcW w:w="2072" w:type="pct"/>
          </w:tcPr>
          <w:p w14:paraId="1AF64594" w14:textId="77777777" w:rsidR="00821024" w:rsidRPr="003650BF" w:rsidRDefault="006A32BE">
            <w:pPr>
              <w:pStyle w:val="BodyText"/>
              <w:spacing w:before="100" w:after="100"/>
            </w:pPr>
            <w:r w:rsidRPr="003650BF">
              <w:t>No</w:t>
            </w:r>
          </w:p>
        </w:tc>
      </w:tr>
      <w:tr w:rsidR="00821024" w:rsidRPr="003650BF" w14:paraId="5DD05514" w14:textId="77777777">
        <w:trPr>
          <w:trHeight w:val="20"/>
          <w:jc w:val="center"/>
        </w:trPr>
        <w:tc>
          <w:tcPr>
            <w:tcW w:w="2928" w:type="pct"/>
          </w:tcPr>
          <w:p w14:paraId="1FCA9447" w14:textId="77777777" w:rsidR="00821024" w:rsidRPr="003650BF" w:rsidRDefault="006A32BE">
            <w:pPr>
              <w:pStyle w:val="BodyText"/>
              <w:spacing w:before="100" w:after="100"/>
            </w:pPr>
            <w:r w:rsidRPr="003650BF">
              <w:t>Insurance</w:t>
            </w:r>
          </w:p>
        </w:tc>
        <w:tc>
          <w:tcPr>
            <w:tcW w:w="2072" w:type="pct"/>
          </w:tcPr>
          <w:p w14:paraId="39A72F5A" w14:textId="77777777" w:rsidR="00821024" w:rsidRPr="003650BF" w:rsidRDefault="006A32BE">
            <w:pPr>
              <w:pStyle w:val="BodyText"/>
              <w:spacing w:before="100" w:after="100"/>
            </w:pPr>
            <w:r w:rsidRPr="003650BF">
              <w:t>No</w:t>
            </w:r>
          </w:p>
        </w:tc>
      </w:tr>
      <w:tr w:rsidR="00821024" w:rsidRPr="003650BF" w14:paraId="613BCBEB" w14:textId="77777777">
        <w:trPr>
          <w:trHeight w:val="20"/>
          <w:jc w:val="center"/>
        </w:trPr>
        <w:tc>
          <w:tcPr>
            <w:tcW w:w="2928" w:type="pct"/>
          </w:tcPr>
          <w:p w14:paraId="1C5CC1C0" w14:textId="77777777" w:rsidR="00821024" w:rsidRPr="003650BF" w:rsidRDefault="006A32BE">
            <w:pPr>
              <w:pStyle w:val="BodyText"/>
              <w:spacing w:before="100" w:after="100"/>
            </w:pPr>
            <w:r w:rsidRPr="003650BF">
              <w:t>Handset Payments</w:t>
            </w:r>
          </w:p>
        </w:tc>
        <w:tc>
          <w:tcPr>
            <w:tcW w:w="2072" w:type="pct"/>
          </w:tcPr>
          <w:p w14:paraId="2D81A24A" w14:textId="77777777" w:rsidR="00821024" w:rsidRPr="003650BF" w:rsidRDefault="006A32BE">
            <w:pPr>
              <w:pStyle w:val="BodyText"/>
              <w:spacing w:before="100" w:after="100"/>
            </w:pPr>
            <w:r w:rsidRPr="003650BF">
              <w:t>No</w:t>
            </w:r>
          </w:p>
        </w:tc>
      </w:tr>
      <w:tr w:rsidR="00821024" w:rsidRPr="003650BF" w14:paraId="69F8BC75" w14:textId="77777777">
        <w:trPr>
          <w:trHeight w:val="20"/>
          <w:jc w:val="center"/>
        </w:trPr>
        <w:tc>
          <w:tcPr>
            <w:tcW w:w="2928" w:type="pct"/>
          </w:tcPr>
          <w:p w14:paraId="4E0AEACF" w14:textId="77777777" w:rsidR="00821024" w:rsidRPr="003650BF" w:rsidRDefault="006A32BE">
            <w:pPr>
              <w:pStyle w:val="BodyText"/>
              <w:spacing w:before="100" w:after="100"/>
            </w:pPr>
            <w:r w:rsidRPr="003650BF">
              <w:t>Calls to Satellite</w:t>
            </w:r>
          </w:p>
        </w:tc>
        <w:tc>
          <w:tcPr>
            <w:tcW w:w="2072" w:type="pct"/>
          </w:tcPr>
          <w:p w14:paraId="13DEEB62" w14:textId="77777777" w:rsidR="00821024" w:rsidRPr="003650BF" w:rsidRDefault="006A32BE">
            <w:pPr>
              <w:pStyle w:val="BodyText"/>
              <w:spacing w:before="100" w:after="100"/>
            </w:pPr>
            <w:r w:rsidRPr="003650BF">
              <w:t>No</w:t>
            </w:r>
          </w:p>
        </w:tc>
      </w:tr>
      <w:tr w:rsidR="00821024" w:rsidRPr="003650BF" w14:paraId="2EC926C9" w14:textId="77777777">
        <w:trPr>
          <w:trHeight w:val="20"/>
          <w:jc w:val="center"/>
        </w:trPr>
        <w:tc>
          <w:tcPr>
            <w:tcW w:w="2928" w:type="pct"/>
          </w:tcPr>
          <w:p w14:paraId="0662B4A4" w14:textId="77777777" w:rsidR="00821024" w:rsidRPr="003650BF" w:rsidRDefault="006A32BE">
            <w:pPr>
              <w:pStyle w:val="BodyText"/>
              <w:spacing w:before="100" w:after="100"/>
            </w:pPr>
            <w:r w:rsidRPr="003650BF">
              <w:t>VOIP services</w:t>
            </w:r>
          </w:p>
        </w:tc>
        <w:tc>
          <w:tcPr>
            <w:tcW w:w="2072" w:type="pct"/>
          </w:tcPr>
          <w:p w14:paraId="13B8ACC8" w14:textId="77777777" w:rsidR="00821024" w:rsidRPr="003650BF" w:rsidRDefault="006A32BE">
            <w:pPr>
              <w:pStyle w:val="BodyText"/>
              <w:spacing w:before="100" w:after="100"/>
            </w:pPr>
            <w:r w:rsidRPr="003650BF">
              <w:t>No</w:t>
            </w:r>
          </w:p>
        </w:tc>
      </w:tr>
    </w:tbl>
    <w:p w14:paraId="75E1B459" w14:textId="77777777" w:rsidR="00821024" w:rsidRPr="003650BF" w:rsidRDefault="00821024">
      <w:pPr>
        <w:pStyle w:val="BodyText"/>
      </w:pPr>
      <w:bookmarkStart w:id="1115" w:name="XtraLex_rfmt_Tbx65S"/>
      <w:bookmarkStart w:id="1116" w:name="XtraLex_rfmt_Tbx65E"/>
      <w:bookmarkEnd w:id="1115"/>
      <w:bookmarkEnd w:id="1116"/>
    </w:p>
    <w:tbl>
      <w:tblPr>
        <w:tblW w:w="4196" w:type="pct"/>
        <w:jc w:val="center"/>
        <w:tblLayout w:type="fixed"/>
        <w:tblLook w:val="0000" w:firstRow="0" w:lastRow="0" w:firstColumn="0" w:lastColumn="0" w:noHBand="0" w:noVBand="0"/>
      </w:tblPr>
      <w:tblGrid>
        <w:gridCol w:w="3601"/>
        <w:gridCol w:w="2475"/>
        <w:gridCol w:w="2475"/>
      </w:tblGrid>
      <w:tr w:rsidR="00821024" w:rsidRPr="003650BF" w14:paraId="581DF0B0" w14:textId="77777777">
        <w:trPr>
          <w:trHeight w:val="20"/>
          <w:tblHeader/>
          <w:jc w:val="center"/>
        </w:trPr>
        <w:tc>
          <w:tcPr>
            <w:tcW w:w="5000" w:type="pct"/>
            <w:gridSpan w:val="3"/>
            <w:tcBorders>
              <w:top w:val="single" w:sz="4" w:space="0" w:color="auto"/>
              <w:left w:val="single" w:sz="4" w:space="0" w:color="auto"/>
              <w:bottom w:val="single" w:sz="4" w:space="0" w:color="auto"/>
              <w:right w:val="single" w:sz="4" w:space="0" w:color="auto"/>
            </w:tcBorders>
            <w:vAlign w:val="bottom"/>
          </w:tcPr>
          <w:p w14:paraId="6ED0B789" w14:textId="77777777" w:rsidR="00821024" w:rsidRPr="003650BF" w:rsidRDefault="006A32BE">
            <w:pPr>
              <w:pStyle w:val="BodyText"/>
              <w:keepNext/>
              <w:spacing w:before="100" w:after="100"/>
              <w:rPr>
                <w:b/>
                <w:lang w:eastAsia="en-AU"/>
              </w:rPr>
            </w:pPr>
            <w:r w:rsidRPr="003650BF">
              <w:rPr>
                <w:b/>
                <w:lang w:eastAsia="en-AU"/>
              </w:rPr>
              <w:t>Table 3A – Charges and Included value for the Optus 'yes' Internet Timeless plans</w:t>
            </w:r>
          </w:p>
        </w:tc>
      </w:tr>
      <w:tr w:rsidR="00821024" w:rsidRPr="003650BF" w14:paraId="09A5F528" w14:textId="77777777">
        <w:trPr>
          <w:trHeight w:val="20"/>
          <w:tblHeader/>
          <w:jc w:val="center"/>
        </w:trPr>
        <w:tc>
          <w:tcPr>
            <w:tcW w:w="2106" w:type="pct"/>
            <w:tcBorders>
              <w:top w:val="single" w:sz="4" w:space="0" w:color="auto"/>
              <w:left w:val="single" w:sz="4" w:space="0" w:color="auto"/>
              <w:bottom w:val="single" w:sz="4" w:space="0" w:color="auto"/>
              <w:right w:val="single" w:sz="4" w:space="0" w:color="auto"/>
            </w:tcBorders>
          </w:tcPr>
          <w:p w14:paraId="0FA77BC3" w14:textId="77777777" w:rsidR="00821024" w:rsidRPr="003650BF" w:rsidRDefault="006A32BE">
            <w:pPr>
              <w:pStyle w:val="BodyText"/>
              <w:spacing w:before="100" w:after="100"/>
              <w:rPr>
                <w:b/>
                <w:color w:val="000000"/>
                <w:lang w:eastAsia="en-AU"/>
              </w:rPr>
            </w:pPr>
            <w:r w:rsidRPr="003650BF">
              <w:rPr>
                <w:b/>
                <w:color w:val="000000"/>
                <w:lang w:eastAsia="en-AU"/>
              </w:rPr>
              <w:t>24 Month Plans</w:t>
            </w:r>
          </w:p>
        </w:tc>
        <w:tc>
          <w:tcPr>
            <w:tcW w:w="1447" w:type="pct"/>
            <w:tcBorders>
              <w:top w:val="single" w:sz="4" w:space="0" w:color="auto"/>
              <w:left w:val="nil"/>
              <w:bottom w:val="single" w:sz="4" w:space="0" w:color="auto"/>
              <w:right w:val="single" w:sz="4" w:space="0" w:color="auto"/>
            </w:tcBorders>
          </w:tcPr>
          <w:p w14:paraId="2743A9EE" w14:textId="77777777" w:rsidR="00821024" w:rsidRPr="003650BF" w:rsidRDefault="006A32BE">
            <w:pPr>
              <w:pStyle w:val="BodyText"/>
              <w:spacing w:before="100" w:after="100"/>
              <w:jc w:val="center"/>
              <w:rPr>
                <w:b/>
                <w:lang w:eastAsia="en-AU"/>
              </w:rPr>
            </w:pPr>
            <w:r w:rsidRPr="003650BF">
              <w:rPr>
                <w:b/>
                <w:lang w:eastAsia="en-AU"/>
              </w:rPr>
              <w:t>Optus 'yes' Timeless $99 Internet when you take the $14.99 Mobile Internet Pack*</w:t>
            </w:r>
          </w:p>
        </w:tc>
        <w:tc>
          <w:tcPr>
            <w:tcW w:w="1447" w:type="pct"/>
            <w:tcBorders>
              <w:top w:val="single" w:sz="4" w:space="0" w:color="auto"/>
              <w:left w:val="nil"/>
              <w:bottom w:val="single" w:sz="4" w:space="0" w:color="auto"/>
              <w:right w:val="single" w:sz="4" w:space="0" w:color="auto"/>
            </w:tcBorders>
          </w:tcPr>
          <w:p w14:paraId="69DACAE0" w14:textId="77777777" w:rsidR="00821024" w:rsidRPr="003650BF" w:rsidRDefault="006A32BE">
            <w:pPr>
              <w:pStyle w:val="BodyText"/>
              <w:spacing w:before="100" w:after="100"/>
              <w:jc w:val="center"/>
              <w:rPr>
                <w:b/>
                <w:lang w:eastAsia="en-AU"/>
              </w:rPr>
            </w:pPr>
            <w:r w:rsidRPr="003650BF">
              <w:rPr>
                <w:b/>
                <w:lang w:eastAsia="en-AU"/>
              </w:rPr>
              <w:t>Optus 'yes' Timeless $129 Internet plan</w:t>
            </w:r>
          </w:p>
        </w:tc>
      </w:tr>
      <w:tr w:rsidR="00821024" w:rsidRPr="003650BF" w14:paraId="6D826146" w14:textId="77777777">
        <w:trPr>
          <w:trHeight w:val="20"/>
          <w:jc w:val="center"/>
        </w:trPr>
        <w:tc>
          <w:tcPr>
            <w:tcW w:w="2106" w:type="pct"/>
            <w:tcBorders>
              <w:top w:val="nil"/>
              <w:left w:val="single" w:sz="4" w:space="0" w:color="auto"/>
              <w:bottom w:val="single" w:sz="4" w:space="0" w:color="auto"/>
              <w:right w:val="single" w:sz="4" w:space="0" w:color="auto"/>
            </w:tcBorders>
            <w:vAlign w:val="bottom"/>
          </w:tcPr>
          <w:p w14:paraId="3EBAA3B9" w14:textId="77777777" w:rsidR="00821024" w:rsidRPr="003650BF" w:rsidRDefault="006A32BE">
            <w:pPr>
              <w:pStyle w:val="BodyText"/>
              <w:spacing w:before="100" w:after="100"/>
              <w:rPr>
                <w:b/>
                <w:color w:val="000000"/>
                <w:lang w:eastAsia="en-AU"/>
              </w:rPr>
            </w:pPr>
            <w:r w:rsidRPr="003650BF">
              <w:rPr>
                <w:b/>
                <w:color w:val="000000"/>
                <w:lang w:eastAsia="en-AU"/>
              </w:rPr>
              <w:t>Minimum monthly spend</w:t>
            </w:r>
          </w:p>
        </w:tc>
        <w:tc>
          <w:tcPr>
            <w:tcW w:w="1447" w:type="pct"/>
            <w:tcBorders>
              <w:top w:val="nil"/>
              <w:left w:val="nil"/>
              <w:bottom w:val="single" w:sz="4" w:space="0" w:color="auto"/>
              <w:right w:val="single" w:sz="4" w:space="0" w:color="auto"/>
            </w:tcBorders>
            <w:vAlign w:val="bottom"/>
          </w:tcPr>
          <w:p w14:paraId="1927BFC9" w14:textId="77777777" w:rsidR="00821024" w:rsidRPr="003650BF" w:rsidRDefault="006A32BE">
            <w:pPr>
              <w:pStyle w:val="BodyText"/>
              <w:spacing w:before="100" w:after="100"/>
              <w:jc w:val="center"/>
              <w:rPr>
                <w:lang w:eastAsia="en-AU"/>
              </w:rPr>
            </w:pPr>
            <w:r w:rsidRPr="003650BF">
              <w:rPr>
                <w:lang w:eastAsia="en-AU"/>
              </w:rPr>
              <w:t>$113.99</w:t>
            </w:r>
          </w:p>
        </w:tc>
        <w:tc>
          <w:tcPr>
            <w:tcW w:w="1447" w:type="pct"/>
            <w:tcBorders>
              <w:top w:val="nil"/>
              <w:left w:val="nil"/>
              <w:bottom w:val="single" w:sz="4" w:space="0" w:color="auto"/>
              <w:right w:val="single" w:sz="4" w:space="0" w:color="auto"/>
            </w:tcBorders>
            <w:vAlign w:val="bottom"/>
          </w:tcPr>
          <w:p w14:paraId="24F531C0" w14:textId="77777777" w:rsidR="00821024" w:rsidRPr="003650BF" w:rsidRDefault="006A32BE">
            <w:pPr>
              <w:pStyle w:val="BodyText"/>
              <w:spacing w:before="100" w:after="100"/>
              <w:jc w:val="center"/>
              <w:rPr>
                <w:lang w:eastAsia="en-AU"/>
              </w:rPr>
            </w:pPr>
            <w:r w:rsidRPr="003650BF">
              <w:rPr>
                <w:lang w:eastAsia="en-AU"/>
              </w:rPr>
              <w:t>$129</w:t>
            </w:r>
          </w:p>
        </w:tc>
      </w:tr>
      <w:tr w:rsidR="00821024" w:rsidRPr="003650BF" w14:paraId="0D471827" w14:textId="77777777">
        <w:trPr>
          <w:trHeight w:val="20"/>
          <w:jc w:val="center"/>
        </w:trPr>
        <w:tc>
          <w:tcPr>
            <w:tcW w:w="2106" w:type="pct"/>
            <w:tcBorders>
              <w:top w:val="nil"/>
              <w:left w:val="single" w:sz="4" w:space="0" w:color="auto"/>
              <w:bottom w:val="single" w:sz="4" w:space="0" w:color="auto"/>
              <w:right w:val="single" w:sz="4" w:space="0" w:color="auto"/>
            </w:tcBorders>
            <w:vAlign w:val="bottom"/>
          </w:tcPr>
          <w:p w14:paraId="3DDAA20E" w14:textId="77777777" w:rsidR="00821024" w:rsidRPr="003650BF" w:rsidRDefault="006A32BE">
            <w:pPr>
              <w:pStyle w:val="BodyText"/>
              <w:spacing w:before="100" w:after="100"/>
              <w:rPr>
                <w:b/>
                <w:color w:val="000000"/>
                <w:lang w:eastAsia="en-AU"/>
              </w:rPr>
            </w:pPr>
            <w:r w:rsidRPr="003650BF">
              <w:rPr>
                <w:b/>
                <w:color w:val="000000"/>
                <w:lang w:eastAsia="en-AU"/>
              </w:rPr>
              <w:t>Included Value - Calls</w:t>
            </w:r>
          </w:p>
        </w:tc>
        <w:tc>
          <w:tcPr>
            <w:tcW w:w="1447" w:type="pct"/>
            <w:tcBorders>
              <w:top w:val="nil"/>
              <w:left w:val="nil"/>
              <w:bottom w:val="single" w:sz="4" w:space="0" w:color="auto"/>
              <w:right w:val="single" w:sz="4" w:space="0" w:color="auto"/>
            </w:tcBorders>
            <w:vAlign w:val="bottom"/>
          </w:tcPr>
          <w:p w14:paraId="0787D505" w14:textId="77777777" w:rsidR="00821024" w:rsidRPr="003650BF" w:rsidRDefault="006A32BE">
            <w:pPr>
              <w:pStyle w:val="BodyText"/>
              <w:spacing w:before="100" w:after="100"/>
              <w:jc w:val="center"/>
              <w:rPr>
                <w:lang w:eastAsia="en-AU"/>
              </w:rPr>
            </w:pPr>
            <w:r w:rsidRPr="003650BF">
              <w:rPr>
                <w:lang w:eastAsia="en-AU"/>
              </w:rPr>
              <w:t>NA</w:t>
            </w:r>
          </w:p>
        </w:tc>
        <w:tc>
          <w:tcPr>
            <w:tcW w:w="1447" w:type="pct"/>
            <w:tcBorders>
              <w:top w:val="nil"/>
              <w:left w:val="nil"/>
              <w:bottom w:val="single" w:sz="4" w:space="0" w:color="auto"/>
              <w:right w:val="single" w:sz="4" w:space="0" w:color="auto"/>
            </w:tcBorders>
            <w:vAlign w:val="bottom"/>
          </w:tcPr>
          <w:p w14:paraId="0103E3CE" w14:textId="77777777" w:rsidR="00821024" w:rsidRPr="003650BF" w:rsidRDefault="006A32BE">
            <w:pPr>
              <w:pStyle w:val="BodyText"/>
              <w:spacing w:before="100" w:after="100"/>
              <w:jc w:val="center"/>
              <w:rPr>
                <w:lang w:eastAsia="en-AU"/>
              </w:rPr>
            </w:pPr>
            <w:r w:rsidRPr="003650BF">
              <w:rPr>
                <w:lang w:eastAsia="en-AU"/>
              </w:rPr>
              <w:t>NA</w:t>
            </w:r>
          </w:p>
        </w:tc>
      </w:tr>
      <w:tr w:rsidR="00821024" w:rsidRPr="003650BF" w14:paraId="5619D501" w14:textId="77777777">
        <w:trPr>
          <w:trHeight w:val="20"/>
          <w:jc w:val="center"/>
        </w:trPr>
        <w:tc>
          <w:tcPr>
            <w:tcW w:w="2106" w:type="pct"/>
            <w:tcBorders>
              <w:top w:val="nil"/>
              <w:left w:val="single" w:sz="4" w:space="0" w:color="auto"/>
              <w:bottom w:val="single" w:sz="4" w:space="0" w:color="auto"/>
              <w:right w:val="single" w:sz="4" w:space="0" w:color="auto"/>
            </w:tcBorders>
            <w:vAlign w:val="bottom"/>
          </w:tcPr>
          <w:p w14:paraId="7B763A20" w14:textId="77777777" w:rsidR="00821024" w:rsidRPr="003650BF" w:rsidRDefault="006A32BE">
            <w:pPr>
              <w:pStyle w:val="BodyText"/>
              <w:spacing w:before="100" w:after="100"/>
              <w:rPr>
                <w:b/>
                <w:color w:val="000000"/>
                <w:lang w:eastAsia="en-AU"/>
              </w:rPr>
            </w:pPr>
            <w:r w:rsidRPr="003650BF">
              <w:rPr>
                <w:b/>
                <w:color w:val="000000"/>
                <w:lang w:eastAsia="en-AU"/>
              </w:rPr>
              <w:t>Monthly Included Mobile Internet Data</w:t>
            </w:r>
          </w:p>
        </w:tc>
        <w:tc>
          <w:tcPr>
            <w:tcW w:w="1447" w:type="pct"/>
            <w:tcBorders>
              <w:top w:val="nil"/>
              <w:left w:val="nil"/>
              <w:bottom w:val="single" w:sz="4" w:space="0" w:color="auto"/>
              <w:right w:val="single" w:sz="4" w:space="0" w:color="auto"/>
            </w:tcBorders>
            <w:vAlign w:val="bottom"/>
          </w:tcPr>
          <w:p w14:paraId="01A0DE8B" w14:textId="77777777" w:rsidR="00821024" w:rsidRPr="003650BF" w:rsidRDefault="006A32BE">
            <w:pPr>
              <w:pStyle w:val="BodyText"/>
              <w:spacing w:before="100" w:after="100"/>
              <w:jc w:val="center"/>
              <w:rPr>
                <w:color w:val="000000"/>
              </w:rPr>
            </w:pPr>
            <w:r w:rsidRPr="003650BF">
              <w:rPr>
                <w:color w:val="000000"/>
              </w:rPr>
              <w:t>500MB of Mobile Internet Data with the $14.99 Mobile Internet Pack.</w:t>
            </w:r>
          </w:p>
          <w:p w14:paraId="13862E93" w14:textId="77777777" w:rsidR="00821024" w:rsidRPr="003650BF" w:rsidRDefault="006A32BE">
            <w:pPr>
              <w:pStyle w:val="BodyText"/>
              <w:spacing w:before="100" w:after="100"/>
              <w:jc w:val="center"/>
              <w:rPr>
                <w:lang w:eastAsia="en-AU"/>
              </w:rPr>
            </w:pPr>
            <w:r w:rsidRPr="003650BF">
              <w:rPr>
                <w:color w:val="000000"/>
                <w:u w:val="single"/>
              </w:rPr>
              <w:lastRenderedPageBreak/>
              <w:t>Plus</w:t>
            </w:r>
            <w:r w:rsidRPr="003650BF">
              <w:rPr>
                <w:color w:val="000000"/>
              </w:rPr>
              <w:t xml:space="preserve"> </w:t>
            </w:r>
            <w:r w:rsidRPr="003650BF">
              <w:rPr>
                <w:color w:val="000000"/>
                <w:u w:val="single"/>
              </w:rPr>
              <w:t>an additional</w:t>
            </w:r>
            <w:r w:rsidRPr="003650BF">
              <w:rPr>
                <w:color w:val="000000"/>
              </w:rPr>
              <w:t xml:space="preserve"> 1GB of mobile internet data value (total 1.5GB)</w:t>
            </w:r>
          </w:p>
        </w:tc>
        <w:tc>
          <w:tcPr>
            <w:tcW w:w="1447" w:type="pct"/>
            <w:tcBorders>
              <w:top w:val="nil"/>
              <w:left w:val="nil"/>
              <w:bottom w:val="single" w:sz="4" w:space="0" w:color="auto"/>
              <w:right w:val="single" w:sz="4" w:space="0" w:color="auto"/>
            </w:tcBorders>
            <w:vAlign w:val="bottom"/>
          </w:tcPr>
          <w:p w14:paraId="1DB57A19" w14:textId="77777777" w:rsidR="00821024" w:rsidRPr="003650BF" w:rsidRDefault="006A32BE">
            <w:pPr>
              <w:pStyle w:val="BodyText"/>
              <w:spacing w:before="100" w:after="100"/>
              <w:jc w:val="center"/>
              <w:rPr>
                <w:lang w:eastAsia="en-AU"/>
              </w:rPr>
            </w:pPr>
            <w:r w:rsidRPr="003650BF">
              <w:rPr>
                <w:color w:val="000000"/>
              </w:rPr>
              <w:lastRenderedPageBreak/>
              <w:t xml:space="preserve">2GB of Mobile Internet Data Value </w:t>
            </w:r>
            <w:r w:rsidRPr="003650BF">
              <w:rPr>
                <w:color w:val="000000"/>
                <w:u w:val="single"/>
              </w:rPr>
              <w:t>Plus an additional</w:t>
            </w:r>
            <w:r w:rsidRPr="003650BF">
              <w:rPr>
                <w:color w:val="000000"/>
              </w:rPr>
              <w:t xml:space="preserve"> 1GB of mobile internet data value (total 3GB)</w:t>
            </w:r>
          </w:p>
        </w:tc>
      </w:tr>
      <w:tr w:rsidR="00821024" w:rsidRPr="003650BF" w14:paraId="0298C512" w14:textId="77777777">
        <w:trPr>
          <w:trHeight w:val="20"/>
          <w:jc w:val="center"/>
        </w:trPr>
        <w:tc>
          <w:tcPr>
            <w:tcW w:w="2106" w:type="pct"/>
            <w:tcBorders>
              <w:top w:val="nil"/>
              <w:left w:val="single" w:sz="4" w:space="0" w:color="auto"/>
              <w:bottom w:val="single" w:sz="4" w:space="0" w:color="auto"/>
              <w:right w:val="single" w:sz="4" w:space="0" w:color="auto"/>
            </w:tcBorders>
            <w:vAlign w:val="bottom"/>
          </w:tcPr>
          <w:p w14:paraId="380D673C" w14:textId="77777777" w:rsidR="00821024" w:rsidRPr="003650BF" w:rsidRDefault="006A32BE">
            <w:pPr>
              <w:pStyle w:val="BodyText"/>
              <w:spacing w:before="100" w:after="100"/>
              <w:rPr>
                <w:b/>
                <w:color w:val="000000"/>
                <w:lang w:eastAsia="en-AU"/>
              </w:rPr>
            </w:pPr>
            <w:r w:rsidRPr="003650BF">
              <w:rPr>
                <w:b/>
                <w:color w:val="000000"/>
                <w:lang w:eastAsia="en-AU"/>
              </w:rPr>
              <w:t xml:space="preserve">National voice call charges </w:t>
            </w:r>
            <w:r w:rsidRPr="003650BF">
              <w:rPr>
                <w:color w:val="000000"/>
                <w:lang w:eastAsia="en-AU"/>
              </w:rPr>
              <w:t>(per 30 secs)</w:t>
            </w:r>
          </w:p>
        </w:tc>
        <w:tc>
          <w:tcPr>
            <w:tcW w:w="1447" w:type="pct"/>
            <w:tcBorders>
              <w:top w:val="nil"/>
              <w:left w:val="nil"/>
              <w:bottom w:val="single" w:sz="4" w:space="0" w:color="auto"/>
              <w:right w:val="single" w:sz="4" w:space="0" w:color="auto"/>
            </w:tcBorders>
            <w:vAlign w:val="bottom"/>
          </w:tcPr>
          <w:p w14:paraId="753E3F1D" w14:textId="77777777" w:rsidR="00821024" w:rsidRPr="003650BF" w:rsidRDefault="006A32BE">
            <w:pPr>
              <w:pStyle w:val="BodyText"/>
              <w:spacing w:before="100" w:after="100"/>
              <w:jc w:val="center"/>
              <w:rPr>
                <w:lang w:eastAsia="en-AU"/>
              </w:rPr>
            </w:pPr>
            <w:r w:rsidRPr="003650BF">
              <w:rPr>
                <w:lang w:eastAsia="en-AU"/>
              </w:rPr>
              <w:t>NA</w:t>
            </w:r>
          </w:p>
        </w:tc>
        <w:tc>
          <w:tcPr>
            <w:tcW w:w="1447" w:type="pct"/>
            <w:tcBorders>
              <w:top w:val="nil"/>
              <w:left w:val="nil"/>
              <w:bottom w:val="single" w:sz="4" w:space="0" w:color="auto"/>
              <w:right w:val="single" w:sz="4" w:space="0" w:color="auto"/>
            </w:tcBorders>
            <w:vAlign w:val="bottom"/>
          </w:tcPr>
          <w:p w14:paraId="70081EF6" w14:textId="77777777" w:rsidR="00821024" w:rsidRPr="003650BF" w:rsidRDefault="006A32BE">
            <w:pPr>
              <w:pStyle w:val="BodyText"/>
              <w:spacing w:before="100" w:after="100"/>
              <w:jc w:val="center"/>
              <w:rPr>
                <w:lang w:eastAsia="en-AU"/>
              </w:rPr>
            </w:pPr>
            <w:r w:rsidRPr="003650BF">
              <w:rPr>
                <w:lang w:eastAsia="en-AU"/>
              </w:rPr>
              <w:t>NA</w:t>
            </w:r>
          </w:p>
        </w:tc>
      </w:tr>
      <w:tr w:rsidR="00821024" w:rsidRPr="003650BF" w14:paraId="2C4B52C6" w14:textId="77777777">
        <w:trPr>
          <w:trHeight w:val="20"/>
          <w:jc w:val="center"/>
        </w:trPr>
        <w:tc>
          <w:tcPr>
            <w:tcW w:w="2106" w:type="pct"/>
            <w:tcBorders>
              <w:top w:val="nil"/>
              <w:left w:val="single" w:sz="4" w:space="0" w:color="auto"/>
              <w:bottom w:val="single" w:sz="4" w:space="0" w:color="auto"/>
              <w:right w:val="single" w:sz="4" w:space="0" w:color="auto"/>
            </w:tcBorders>
            <w:vAlign w:val="bottom"/>
          </w:tcPr>
          <w:p w14:paraId="39CD0733" w14:textId="77777777" w:rsidR="00821024" w:rsidRPr="003650BF" w:rsidRDefault="006A32BE">
            <w:pPr>
              <w:pStyle w:val="BodyText"/>
              <w:spacing w:before="100" w:after="100"/>
              <w:rPr>
                <w:b/>
                <w:color w:val="000000"/>
                <w:lang w:eastAsia="en-AU"/>
              </w:rPr>
            </w:pPr>
            <w:r w:rsidRPr="003650BF">
              <w:rPr>
                <w:b/>
                <w:color w:val="000000"/>
                <w:lang w:eastAsia="en-AU"/>
              </w:rPr>
              <w:t xml:space="preserve">Flagfall for national voice calls </w:t>
            </w:r>
            <w:r w:rsidRPr="003650BF">
              <w:rPr>
                <w:color w:val="000000"/>
                <w:lang w:eastAsia="en-AU"/>
              </w:rPr>
              <w:t>(per call)</w:t>
            </w:r>
          </w:p>
        </w:tc>
        <w:tc>
          <w:tcPr>
            <w:tcW w:w="1447" w:type="pct"/>
            <w:tcBorders>
              <w:top w:val="nil"/>
              <w:left w:val="nil"/>
              <w:bottom w:val="single" w:sz="4" w:space="0" w:color="auto"/>
              <w:right w:val="single" w:sz="4" w:space="0" w:color="auto"/>
            </w:tcBorders>
            <w:vAlign w:val="bottom"/>
          </w:tcPr>
          <w:p w14:paraId="099A0A32" w14:textId="77777777" w:rsidR="00821024" w:rsidRPr="003650BF" w:rsidRDefault="006A32BE">
            <w:pPr>
              <w:pStyle w:val="BodyText"/>
              <w:spacing w:before="100" w:after="100"/>
              <w:jc w:val="center"/>
              <w:rPr>
                <w:lang w:eastAsia="en-AU"/>
              </w:rPr>
            </w:pPr>
            <w:r w:rsidRPr="003650BF">
              <w:rPr>
                <w:lang w:eastAsia="en-AU"/>
              </w:rPr>
              <w:t>NA</w:t>
            </w:r>
          </w:p>
        </w:tc>
        <w:tc>
          <w:tcPr>
            <w:tcW w:w="1447" w:type="pct"/>
            <w:tcBorders>
              <w:top w:val="nil"/>
              <w:left w:val="nil"/>
              <w:bottom w:val="single" w:sz="4" w:space="0" w:color="auto"/>
              <w:right w:val="single" w:sz="4" w:space="0" w:color="auto"/>
            </w:tcBorders>
            <w:vAlign w:val="bottom"/>
          </w:tcPr>
          <w:p w14:paraId="7585E266" w14:textId="77777777" w:rsidR="00821024" w:rsidRPr="003650BF" w:rsidRDefault="006A32BE">
            <w:pPr>
              <w:pStyle w:val="BodyText"/>
              <w:spacing w:before="100" w:after="100"/>
              <w:jc w:val="center"/>
              <w:rPr>
                <w:lang w:eastAsia="en-AU"/>
              </w:rPr>
            </w:pPr>
            <w:r w:rsidRPr="003650BF">
              <w:rPr>
                <w:lang w:eastAsia="en-AU"/>
              </w:rPr>
              <w:t>NA</w:t>
            </w:r>
          </w:p>
        </w:tc>
      </w:tr>
      <w:tr w:rsidR="00821024" w:rsidRPr="003650BF" w14:paraId="2923209B" w14:textId="77777777">
        <w:trPr>
          <w:trHeight w:val="20"/>
          <w:jc w:val="center"/>
        </w:trPr>
        <w:tc>
          <w:tcPr>
            <w:tcW w:w="2106" w:type="pct"/>
            <w:tcBorders>
              <w:top w:val="nil"/>
              <w:left w:val="single" w:sz="4" w:space="0" w:color="auto"/>
              <w:bottom w:val="single" w:sz="4" w:space="0" w:color="auto"/>
              <w:right w:val="single" w:sz="4" w:space="0" w:color="auto"/>
            </w:tcBorders>
            <w:vAlign w:val="bottom"/>
          </w:tcPr>
          <w:p w14:paraId="60B3492C" w14:textId="77777777" w:rsidR="00821024" w:rsidRPr="003650BF" w:rsidRDefault="006A32BE">
            <w:pPr>
              <w:pStyle w:val="BodyText"/>
              <w:spacing w:before="100" w:after="100"/>
              <w:rPr>
                <w:b/>
                <w:color w:val="000000"/>
                <w:lang w:eastAsia="en-AU"/>
              </w:rPr>
            </w:pPr>
            <w:r w:rsidRPr="003650BF">
              <w:rPr>
                <w:b/>
                <w:color w:val="000000"/>
                <w:lang w:eastAsia="en-AU"/>
              </w:rPr>
              <w:t xml:space="preserve">National Text </w:t>
            </w:r>
            <w:r w:rsidRPr="003650BF">
              <w:rPr>
                <w:color w:val="000000"/>
                <w:lang w:eastAsia="en-AU"/>
              </w:rPr>
              <w:t>(per message of 160 characters)</w:t>
            </w:r>
          </w:p>
        </w:tc>
        <w:tc>
          <w:tcPr>
            <w:tcW w:w="1447" w:type="pct"/>
            <w:tcBorders>
              <w:top w:val="nil"/>
              <w:left w:val="nil"/>
              <w:bottom w:val="single" w:sz="4" w:space="0" w:color="auto"/>
              <w:right w:val="single" w:sz="4" w:space="0" w:color="auto"/>
            </w:tcBorders>
            <w:vAlign w:val="bottom"/>
          </w:tcPr>
          <w:p w14:paraId="590B159E" w14:textId="77777777" w:rsidR="00821024" w:rsidRPr="003650BF" w:rsidRDefault="006A32BE">
            <w:pPr>
              <w:pStyle w:val="BodyText"/>
              <w:spacing w:before="100" w:after="100"/>
              <w:jc w:val="center"/>
              <w:rPr>
                <w:lang w:eastAsia="en-AU"/>
              </w:rPr>
            </w:pPr>
            <w:r w:rsidRPr="003650BF">
              <w:rPr>
                <w:lang w:eastAsia="en-AU"/>
              </w:rPr>
              <w:t>NA</w:t>
            </w:r>
          </w:p>
        </w:tc>
        <w:tc>
          <w:tcPr>
            <w:tcW w:w="1447" w:type="pct"/>
            <w:tcBorders>
              <w:top w:val="nil"/>
              <w:left w:val="nil"/>
              <w:bottom w:val="single" w:sz="4" w:space="0" w:color="auto"/>
              <w:right w:val="single" w:sz="4" w:space="0" w:color="auto"/>
            </w:tcBorders>
            <w:vAlign w:val="bottom"/>
          </w:tcPr>
          <w:p w14:paraId="1949392D" w14:textId="77777777" w:rsidR="00821024" w:rsidRPr="003650BF" w:rsidRDefault="006A32BE">
            <w:pPr>
              <w:pStyle w:val="BodyText"/>
              <w:spacing w:before="100" w:after="100"/>
              <w:jc w:val="center"/>
              <w:rPr>
                <w:lang w:eastAsia="en-AU"/>
              </w:rPr>
            </w:pPr>
            <w:r w:rsidRPr="003650BF">
              <w:rPr>
                <w:lang w:eastAsia="en-AU"/>
              </w:rPr>
              <w:t>NA</w:t>
            </w:r>
          </w:p>
        </w:tc>
      </w:tr>
      <w:tr w:rsidR="00821024" w:rsidRPr="003650BF" w14:paraId="6C5CD4E4" w14:textId="77777777">
        <w:trPr>
          <w:trHeight w:val="20"/>
          <w:jc w:val="center"/>
        </w:trPr>
        <w:tc>
          <w:tcPr>
            <w:tcW w:w="2106" w:type="pct"/>
            <w:tcBorders>
              <w:top w:val="nil"/>
              <w:left w:val="single" w:sz="4" w:space="0" w:color="auto"/>
              <w:bottom w:val="single" w:sz="4" w:space="0" w:color="auto"/>
              <w:right w:val="single" w:sz="4" w:space="0" w:color="auto"/>
            </w:tcBorders>
          </w:tcPr>
          <w:p w14:paraId="43A6A90F" w14:textId="77777777" w:rsidR="00821024" w:rsidRPr="003650BF" w:rsidRDefault="006A32BE" w:rsidP="006D51CB">
            <w:pPr>
              <w:pStyle w:val="BodyText"/>
              <w:spacing w:before="100" w:after="100"/>
              <w:rPr>
                <w:b/>
                <w:lang w:eastAsia="en-AU"/>
              </w:rPr>
            </w:pPr>
            <w:r w:rsidRPr="003650BF">
              <w:rPr>
                <w:b/>
                <w:lang w:eastAsia="ko-KR"/>
              </w:rPr>
              <w:t xml:space="preserve">Other conditions </w:t>
            </w:r>
          </w:p>
        </w:tc>
        <w:tc>
          <w:tcPr>
            <w:tcW w:w="2894" w:type="pct"/>
            <w:gridSpan w:val="2"/>
            <w:tcBorders>
              <w:top w:val="nil"/>
              <w:left w:val="nil"/>
              <w:bottom w:val="single" w:sz="4" w:space="0" w:color="auto"/>
              <w:right w:val="single" w:sz="4" w:space="0" w:color="auto"/>
            </w:tcBorders>
            <w:noWrap/>
          </w:tcPr>
          <w:p w14:paraId="6BB07A9D" w14:textId="77777777" w:rsidR="00821024" w:rsidRPr="003650BF" w:rsidRDefault="006A32BE">
            <w:pPr>
              <w:pStyle w:val="BodyText"/>
              <w:spacing w:before="100" w:after="100"/>
              <w:jc w:val="center"/>
              <w:rPr>
                <w:lang w:eastAsia="ko-KR"/>
              </w:rPr>
            </w:pPr>
            <w:r w:rsidRPr="003650BF">
              <w:rPr>
                <w:lang w:eastAsia="ko-KR"/>
              </w:rPr>
              <w:t>Fair Go Policy (</w:t>
            </w:r>
            <w:hyperlink r:id="rId252" w:history="1">
              <w:r w:rsidRPr="003650BF">
                <w:rPr>
                  <w:rStyle w:val="Hyperlink"/>
                  <w:lang w:eastAsia="ko-KR"/>
                </w:rPr>
                <w:t>Appendix S</w:t>
              </w:r>
            </w:hyperlink>
            <w:r w:rsidRPr="003650BF">
              <w:rPr>
                <w:lang w:eastAsia="ko-KR"/>
              </w:rPr>
              <w:t>) applies and prohibits 'commercial use', amongst other things.</w:t>
            </w:r>
          </w:p>
        </w:tc>
      </w:tr>
      <w:tr w:rsidR="00821024" w:rsidRPr="003650BF" w14:paraId="15FB3FCC" w14:textId="77777777">
        <w:trPr>
          <w:trHeight w:val="20"/>
          <w:jc w:val="center"/>
        </w:trPr>
        <w:tc>
          <w:tcPr>
            <w:tcW w:w="2106" w:type="pct"/>
            <w:tcBorders>
              <w:top w:val="single" w:sz="4" w:space="0" w:color="auto"/>
              <w:left w:val="single" w:sz="4" w:space="0" w:color="auto"/>
              <w:bottom w:val="single" w:sz="4" w:space="0" w:color="auto"/>
              <w:right w:val="single" w:sz="4" w:space="0" w:color="auto"/>
            </w:tcBorders>
          </w:tcPr>
          <w:p w14:paraId="40601268" w14:textId="77777777" w:rsidR="00821024" w:rsidRPr="003650BF" w:rsidRDefault="006A32BE">
            <w:pPr>
              <w:pStyle w:val="BodyText"/>
              <w:spacing w:before="100" w:after="100"/>
              <w:rPr>
                <w:b/>
                <w:lang w:eastAsia="en-AU"/>
              </w:rPr>
            </w:pPr>
            <w:r w:rsidRPr="003650BF">
              <w:rPr>
                <w:b/>
                <w:lang w:eastAsia="en-AU"/>
              </w:rPr>
              <w:t xml:space="preserve">Other call charges </w:t>
            </w:r>
            <w:r w:rsidRPr="003650BF">
              <w:rPr>
                <w:lang w:eastAsia="en-AU"/>
              </w:rPr>
              <w:t>(for example international calls, calls to mobiles)</w:t>
            </w:r>
          </w:p>
        </w:tc>
        <w:tc>
          <w:tcPr>
            <w:tcW w:w="2894" w:type="pct"/>
            <w:gridSpan w:val="2"/>
            <w:tcBorders>
              <w:top w:val="single" w:sz="4" w:space="0" w:color="auto"/>
              <w:left w:val="nil"/>
              <w:bottom w:val="single" w:sz="4" w:space="0" w:color="auto"/>
              <w:right w:val="single" w:sz="4" w:space="0" w:color="auto"/>
            </w:tcBorders>
            <w:noWrap/>
          </w:tcPr>
          <w:p w14:paraId="40AF090E" w14:textId="77777777" w:rsidR="00821024" w:rsidRPr="003650BF" w:rsidRDefault="006A32BE">
            <w:pPr>
              <w:pStyle w:val="BodyText"/>
              <w:spacing w:before="100" w:after="100"/>
              <w:jc w:val="center"/>
              <w:rPr>
                <w:lang w:eastAsia="en-AU"/>
              </w:rPr>
            </w:pPr>
            <w:r w:rsidRPr="003650BF">
              <w:rPr>
                <w:lang w:eastAsia="ko-KR"/>
              </w:rPr>
              <w:t xml:space="preserve">See section 1 of this </w:t>
            </w:r>
            <w:r w:rsidRPr="003650BF">
              <w:rPr>
                <w:i/>
                <w:iCs/>
                <w:lang w:eastAsia="ko-KR"/>
              </w:rPr>
              <w:t>standard pricing table</w:t>
            </w:r>
            <w:r w:rsidRPr="003650BF">
              <w:rPr>
                <w:lang w:eastAsia="ko-KR"/>
              </w:rPr>
              <w:t xml:space="preserve"> and Appendix Y (Value Added Service Features)</w:t>
            </w:r>
          </w:p>
        </w:tc>
      </w:tr>
      <w:tr w:rsidR="00821024" w:rsidRPr="003650BF" w14:paraId="166A6086" w14:textId="77777777">
        <w:trPr>
          <w:trHeight w:val="20"/>
          <w:jc w:val="center"/>
        </w:trPr>
        <w:tc>
          <w:tcPr>
            <w:tcW w:w="2106" w:type="pct"/>
            <w:tcBorders>
              <w:top w:val="single" w:sz="4" w:space="0" w:color="auto"/>
              <w:left w:val="single" w:sz="4" w:space="0" w:color="auto"/>
              <w:bottom w:val="single" w:sz="4" w:space="0" w:color="auto"/>
              <w:right w:val="single" w:sz="4" w:space="0" w:color="auto"/>
            </w:tcBorders>
          </w:tcPr>
          <w:p w14:paraId="62CB2330" w14:textId="77777777" w:rsidR="00821024" w:rsidRPr="003650BF" w:rsidRDefault="006A32BE" w:rsidP="006D51CB">
            <w:pPr>
              <w:pStyle w:val="BodyText"/>
              <w:spacing w:before="100" w:after="100"/>
              <w:rPr>
                <w:b/>
                <w:lang w:eastAsia="en-AU"/>
              </w:rPr>
            </w:pPr>
            <w:r w:rsidRPr="003650BF">
              <w:rPr>
                <w:b/>
                <w:lang w:eastAsia="ko-KR"/>
              </w:rPr>
              <w:t xml:space="preserve">Other conditions </w:t>
            </w:r>
          </w:p>
        </w:tc>
        <w:tc>
          <w:tcPr>
            <w:tcW w:w="2894" w:type="pct"/>
            <w:gridSpan w:val="2"/>
            <w:tcBorders>
              <w:top w:val="single" w:sz="4" w:space="0" w:color="auto"/>
              <w:left w:val="nil"/>
              <w:bottom w:val="single" w:sz="4" w:space="0" w:color="auto"/>
              <w:right w:val="single" w:sz="4" w:space="0" w:color="auto"/>
            </w:tcBorders>
            <w:noWrap/>
          </w:tcPr>
          <w:p w14:paraId="2611DD7A" w14:textId="77777777" w:rsidR="00821024" w:rsidRPr="003650BF" w:rsidRDefault="006A32BE">
            <w:pPr>
              <w:pStyle w:val="BodyText"/>
              <w:spacing w:before="100" w:after="100"/>
              <w:jc w:val="center"/>
              <w:rPr>
                <w:lang w:eastAsia="en-AU"/>
              </w:rPr>
            </w:pPr>
            <w:r w:rsidRPr="003650BF">
              <w:rPr>
                <w:lang w:eastAsia="ko-KR"/>
              </w:rPr>
              <w:t>Fair Go Policy (</w:t>
            </w:r>
            <w:hyperlink r:id="rId253" w:history="1">
              <w:r w:rsidRPr="003650BF">
                <w:rPr>
                  <w:rStyle w:val="Hyperlink"/>
                  <w:lang w:eastAsia="ko-KR"/>
                </w:rPr>
                <w:t>Appendix S</w:t>
              </w:r>
            </w:hyperlink>
            <w:r w:rsidRPr="003650BF">
              <w:rPr>
                <w:lang w:eastAsia="ko-KR"/>
              </w:rPr>
              <w:t>) applies to 'excessive use', amongst other things.</w:t>
            </w:r>
          </w:p>
        </w:tc>
      </w:tr>
      <w:tr w:rsidR="00821024" w:rsidRPr="003650BF" w14:paraId="62BBD3C5" w14:textId="77777777">
        <w:trPr>
          <w:trHeight w:val="20"/>
          <w:jc w:val="center"/>
        </w:trPr>
        <w:tc>
          <w:tcPr>
            <w:tcW w:w="2106" w:type="pct"/>
            <w:tcBorders>
              <w:top w:val="single" w:sz="4" w:space="0" w:color="auto"/>
              <w:left w:val="single" w:sz="4" w:space="0" w:color="auto"/>
              <w:bottom w:val="single" w:sz="4" w:space="0" w:color="auto"/>
              <w:right w:val="single" w:sz="4" w:space="0" w:color="auto"/>
            </w:tcBorders>
          </w:tcPr>
          <w:p w14:paraId="0A05A7EF" w14:textId="77777777" w:rsidR="00821024" w:rsidRPr="003650BF" w:rsidRDefault="006A32BE">
            <w:pPr>
              <w:pStyle w:val="BodyText"/>
              <w:spacing w:before="100" w:after="100"/>
              <w:rPr>
                <w:b/>
                <w:lang w:eastAsia="ko-KR"/>
              </w:rPr>
            </w:pPr>
            <w:r w:rsidRPr="003650BF">
              <w:rPr>
                <w:b/>
                <w:lang w:eastAsia="ko-KR"/>
              </w:rPr>
              <w:t xml:space="preserve">Minimum Total Cost of the Optus 'yes' Internet Timeless Plan over a 24 month </w:t>
            </w:r>
            <w:r w:rsidRPr="003650BF">
              <w:rPr>
                <w:b/>
                <w:i/>
                <w:iCs/>
                <w:lang w:eastAsia="ko-KR"/>
              </w:rPr>
              <w:t>minimum term (</w:t>
            </w:r>
            <w:r w:rsidRPr="003650BF">
              <w:rPr>
                <w:b/>
                <w:lang w:eastAsia="ko-KR"/>
              </w:rPr>
              <w:t xml:space="preserve">does not include the cost of </w:t>
            </w:r>
            <w:r w:rsidRPr="003650BF">
              <w:rPr>
                <w:b/>
                <w:i/>
                <w:iCs/>
                <w:lang w:eastAsia="ko-KR"/>
              </w:rPr>
              <w:t xml:space="preserve">equipment charges </w:t>
            </w:r>
            <w:r w:rsidRPr="003650BF">
              <w:rPr>
                <w:b/>
                <w:lang w:eastAsia="ko-KR"/>
              </w:rPr>
              <w:t xml:space="preserve">for any </w:t>
            </w:r>
            <w:r w:rsidRPr="003650BF">
              <w:rPr>
                <w:b/>
                <w:i/>
                <w:iCs/>
                <w:lang w:eastAsia="ko-KR"/>
              </w:rPr>
              <w:t xml:space="preserve">mobile phone you </w:t>
            </w:r>
            <w:r w:rsidRPr="003650BF">
              <w:rPr>
                <w:b/>
                <w:lang w:eastAsia="ko-KR"/>
              </w:rPr>
              <w:t>purchase from us, if any that you will need to pay in addition to this)</w:t>
            </w:r>
          </w:p>
        </w:tc>
        <w:tc>
          <w:tcPr>
            <w:tcW w:w="1447" w:type="pct"/>
            <w:tcBorders>
              <w:top w:val="single" w:sz="4" w:space="0" w:color="auto"/>
              <w:left w:val="nil"/>
              <w:bottom w:val="single" w:sz="4" w:space="0" w:color="auto"/>
              <w:right w:val="single" w:sz="4" w:space="0" w:color="auto"/>
            </w:tcBorders>
            <w:noWrap/>
          </w:tcPr>
          <w:p w14:paraId="16083898" w14:textId="77777777" w:rsidR="00821024" w:rsidRPr="003650BF" w:rsidRDefault="006A32BE">
            <w:pPr>
              <w:pStyle w:val="BodyText"/>
              <w:spacing w:before="100" w:after="100"/>
              <w:jc w:val="center"/>
              <w:rPr>
                <w:lang w:eastAsia="ko-KR"/>
              </w:rPr>
            </w:pPr>
            <w:r w:rsidRPr="003650BF">
              <w:rPr>
                <w:lang w:eastAsia="ko-KR"/>
              </w:rPr>
              <w:t>$2,735.76</w:t>
            </w:r>
          </w:p>
        </w:tc>
        <w:tc>
          <w:tcPr>
            <w:tcW w:w="1447" w:type="pct"/>
            <w:tcBorders>
              <w:top w:val="single" w:sz="4" w:space="0" w:color="auto"/>
              <w:left w:val="nil"/>
              <w:bottom w:val="single" w:sz="4" w:space="0" w:color="auto"/>
              <w:right w:val="single" w:sz="4" w:space="0" w:color="auto"/>
            </w:tcBorders>
            <w:noWrap/>
          </w:tcPr>
          <w:p w14:paraId="546FDE9B" w14:textId="77777777" w:rsidR="00821024" w:rsidRPr="003650BF" w:rsidRDefault="006A32BE">
            <w:pPr>
              <w:pStyle w:val="BodyText"/>
              <w:spacing w:before="100" w:after="100"/>
              <w:jc w:val="center"/>
              <w:rPr>
                <w:lang w:eastAsia="ko-KR"/>
              </w:rPr>
            </w:pPr>
            <w:r w:rsidRPr="003650BF">
              <w:rPr>
                <w:lang w:eastAsia="ko-KR"/>
              </w:rPr>
              <w:t>$3,096</w:t>
            </w:r>
          </w:p>
        </w:tc>
      </w:tr>
      <w:tr w:rsidR="00821024" w:rsidRPr="003650BF" w14:paraId="061C49EC" w14:textId="77777777">
        <w:trPr>
          <w:trHeight w:val="20"/>
          <w:jc w:val="center"/>
        </w:trPr>
        <w:tc>
          <w:tcPr>
            <w:tcW w:w="2106" w:type="pct"/>
            <w:tcBorders>
              <w:top w:val="single" w:sz="4" w:space="0" w:color="auto"/>
              <w:left w:val="single" w:sz="4" w:space="0" w:color="auto"/>
              <w:bottom w:val="single" w:sz="4" w:space="0" w:color="auto"/>
              <w:right w:val="single" w:sz="4" w:space="0" w:color="auto"/>
            </w:tcBorders>
          </w:tcPr>
          <w:p w14:paraId="5AB8293F" w14:textId="77777777" w:rsidR="00821024" w:rsidRPr="003650BF" w:rsidRDefault="006A32BE">
            <w:pPr>
              <w:pStyle w:val="BodyText"/>
              <w:spacing w:before="100" w:after="100"/>
              <w:rPr>
                <w:b/>
                <w:lang w:eastAsia="ko-KR"/>
              </w:rPr>
            </w:pPr>
            <w:r w:rsidRPr="003650BF">
              <w:rPr>
                <w:b/>
                <w:lang w:eastAsia="ko-KR"/>
              </w:rPr>
              <w:t xml:space="preserve">Minimum Total Cost of the Optus 'yes' Internet Timeless plan over a 12 month </w:t>
            </w:r>
            <w:r w:rsidRPr="003650BF">
              <w:rPr>
                <w:b/>
                <w:i/>
                <w:iCs/>
                <w:lang w:eastAsia="ko-KR"/>
              </w:rPr>
              <w:t xml:space="preserve">minimum term </w:t>
            </w:r>
            <w:r w:rsidRPr="003650BF">
              <w:rPr>
                <w:b/>
                <w:iCs/>
                <w:lang w:eastAsia="ko-KR"/>
              </w:rPr>
              <w:t>(</w:t>
            </w:r>
            <w:r w:rsidRPr="003650BF">
              <w:rPr>
                <w:b/>
                <w:lang w:eastAsia="ko-KR"/>
              </w:rPr>
              <w:t xml:space="preserve">does not include the cost of </w:t>
            </w:r>
            <w:r w:rsidRPr="003650BF">
              <w:rPr>
                <w:b/>
                <w:i/>
                <w:iCs/>
                <w:lang w:eastAsia="ko-KR"/>
              </w:rPr>
              <w:t xml:space="preserve">equipment charges </w:t>
            </w:r>
            <w:r w:rsidRPr="003650BF">
              <w:rPr>
                <w:b/>
                <w:lang w:eastAsia="ko-KR"/>
              </w:rPr>
              <w:t xml:space="preserve">for any </w:t>
            </w:r>
            <w:r w:rsidRPr="003650BF">
              <w:rPr>
                <w:b/>
                <w:i/>
                <w:iCs/>
                <w:lang w:eastAsia="ko-KR"/>
              </w:rPr>
              <w:t xml:space="preserve">mobile phone you </w:t>
            </w:r>
            <w:r w:rsidRPr="003650BF">
              <w:rPr>
                <w:b/>
                <w:lang w:eastAsia="ko-KR"/>
              </w:rPr>
              <w:t>purchase from us, if any that you will need to pay in addition to this)</w:t>
            </w:r>
          </w:p>
        </w:tc>
        <w:tc>
          <w:tcPr>
            <w:tcW w:w="1447" w:type="pct"/>
            <w:tcBorders>
              <w:top w:val="single" w:sz="4" w:space="0" w:color="auto"/>
              <w:left w:val="nil"/>
              <w:bottom w:val="single" w:sz="4" w:space="0" w:color="auto"/>
              <w:right w:val="single" w:sz="4" w:space="0" w:color="auto"/>
            </w:tcBorders>
            <w:noWrap/>
          </w:tcPr>
          <w:p w14:paraId="66133951" w14:textId="77777777" w:rsidR="00821024" w:rsidRPr="003650BF" w:rsidRDefault="006A32BE">
            <w:pPr>
              <w:pStyle w:val="BodyText"/>
              <w:spacing w:before="100" w:after="100"/>
              <w:jc w:val="center"/>
              <w:rPr>
                <w:lang w:eastAsia="ko-KR"/>
              </w:rPr>
            </w:pPr>
            <w:r w:rsidRPr="003650BF">
              <w:rPr>
                <w:lang w:eastAsia="ko-KR"/>
              </w:rPr>
              <w:t>$1,367.88</w:t>
            </w:r>
          </w:p>
        </w:tc>
        <w:tc>
          <w:tcPr>
            <w:tcW w:w="1447" w:type="pct"/>
            <w:tcBorders>
              <w:top w:val="single" w:sz="4" w:space="0" w:color="auto"/>
              <w:left w:val="nil"/>
              <w:bottom w:val="single" w:sz="4" w:space="0" w:color="auto"/>
              <w:right w:val="single" w:sz="4" w:space="0" w:color="auto"/>
            </w:tcBorders>
            <w:noWrap/>
          </w:tcPr>
          <w:p w14:paraId="0A8AB3B1" w14:textId="77777777" w:rsidR="00821024" w:rsidRPr="003650BF" w:rsidRDefault="006A32BE">
            <w:pPr>
              <w:pStyle w:val="BodyText"/>
              <w:spacing w:before="100" w:after="100"/>
              <w:jc w:val="center"/>
              <w:rPr>
                <w:lang w:eastAsia="ko-KR"/>
              </w:rPr>
            </w:pPr>
            <w:r w:rsidRPr="003650BF">
              <w:rPr>
                <w:lang w:eastAsia="ko-KR"/>
              </w:rPr>
              <w:t>$1,548</w:t>
            </w:r>
          </w:p>
        </w:tc>
      </w:tr>
    </w:tbl>
    <w:p w14:paraId="064C9431" w14:textId="77777777" w:rsidR="00821024" w:rsidRPr="003650BF" w:rsidRDefault="006A32BE">
      <w:pPr>
        <w:pStyle w:val="BodyText"/>
        <w:ind w:left="720"/>
        <w:rPr>
          <w:sz w:val="16"/>
        </w:rPr>
      </w:pPr>
      <w:bookmarkStart w:id="1117" w:name="XtraLex_rfmt_Tbx66S"/>
      <w:bookmarkEnd w:id="1117"/>
      <w:r w:rsidRPr="003650BF">
        <w:br/>
      </w:r>
      <w:r w:rsidRPr="003650BF">
        <w:rPr>
          <w:sz w:val="16"/>
        </w:rPr>
        <w:t>*The Optus 'yes' Timeless $99 Internet when you take the $14.99 Mobile Internet Pack plan is only available as a package and is not available separately.</w:t>
      </w:r>
      <w:bookmarkStart w:id="1118" w:name="XtraLex_rfmt_Tbx66E"/>
      <w:bookmarkEnd w:id="1118"/>
    </w:p>
    <w:p w14:paraId="42DDCAC8" w14:textId="77777777" w:rsidR="00821024" w:rsidRPr="003650BF" w:rsidRDefault="006A32BE">
      <w:pPr>
        <w:pStyle w:val="BodyText"/>
        <w:ind w:left="720"/>
        <w:rPr>
          <w:b/>
        </w:rPr>
      </w:pPr>
      <w:r w:rsidRPr="003650BF">
        <w:rPr>
          <w:b/>
        </w:rPr>
        <w:t>Table 4A - Eligible Handsets</w:t>
      </w:r>
    </w:p>
    <w:tbl>
      <w:tblPr>
        <w:tblW w:w="5116" w:type="dxa"/>
        <w:tblInd w:w="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16"/>
      </w:tblGrid>
      <w:tr w:rsidR="00821024" w:rsidRPr="003650BF" w14:paraId="487BE52E" w14:textId="77777777">
        <w:trPr>
          <w:trHeight w:val="20"/>
        </w:trPr>
        <w:tc>
          <w:tcPr>
            <w:tcW w:w="5116" w:type="dxa"/>
          </w:tcPr>
          <w:p w14:paraId="51B93039" w14:textId="77777777" w:rsidR="00821024" w:rsidRPr="003650BF" w:rsidRDefault="006A32BE">
            <w:pPr>
              <w:pStyle w:val="BodyText"/>
              <w:spacing w:before="100" w:after="100"/>
              <w:rPr>
                <w:b/>
              </w:rPr>
            </w:pPr>
            <w:r w:rsidRPr="003650BF">
              <w:rPr>
                <w:b/>
              </w:rPr>
              <w:t>Handset</w:t>
            </w:r>
          </w:p>
        </w:tc>
      </w:tr>
      <w:tr w:rsidR="00821024" w:rsidRPr="003650BF" w14:paraId="1C7D9E87" w14:textId="77777777">
        <w:trPr>
          <w:trHeight w:val="20"/>
        </w:trPr>
        <w:tc>
          <w:tcPr>
            <w:tcW w:w="5116" w:type="dxa"/>
          </w:tcPr>
          <w:p w14:paraId="5413F3D2" w14:textId="77777777" w:rsidR="00821024" w:rsidRPr="003650BF" w:rsidRDefault="006A32BE">
            <w:pPr>
              <w:pStyle w:val="BodyText"/>
              <w:spacing w:before="100" w:after="100"/>
            </w:pPr>
            <w:r w:rsidRPr="003650BF">
              <w:t>HTC Dream</w:t>
            </w:r>
          </w:p>
        </w:tc>
      </w:tr>
    </w:tbl>
    <w:p w14:paraId="1A374F5A" w14:textId="77777777" w:rsidR="00821024" w:rsidRPr="003650BF" w:rsidRDefault="00821024">
      <w:pPr>
        <w:pStyle w:val="BodyText"/>
      </w:pPr>
      <w:bookmarkStart w:id="1119" w:name="XtraLex_rfmt_Tbx67S"/>
      <w:bookmarkStart w:id="1120" w:name="XtraLex_rfmt_Tbx67E"/>
      <w:bookmarkEnd w:id="1119"/>
      <w:bookmarkEnd w:id="1120"/>
    </w:p>
    <w:p w14:paraId="56EBECE9" w14:textId="77777777" w:rsidR="00821024" w:rsidRPr="003650BF" w:rsidRDefault="006A32BE">
      <w:pPr>
        <w:pStyle w:val="Heading6"/>
      </w:pPr>
      <w:bookmarkStart w:id="1121" w:name="_Toc447831307"/>
      <w:bookmarkStart w:id="1122" w:name="_Toc533264701"/>
      <w:r w:rsidRPr="003650BF">
        <w:rPr>
          <w:rFonts w:eastAsia="PMingLiU"/>
        </w:rPr>
        <w:t>What happens if the service is cancelled early?</w:t>
      </w:r>
      <w:bookmarkEnd w:id="1121"/>
      <w:bookmarkEnd w:id="1122"/>
    </w:p>
    <w:p w14:paraId="33EC8FD8"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15572C36"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4C47C5D2" w14:textId="77777777" w:rsidR="00821024" w:rsidRPr="003650BF" w:rsidRDefault="006A32BE">
      <w:pPr>
        <w:pStyle w:val="Heading8"/>
      </w:pPr>
      <w:bookmarkStart w:id="1123" w:name="_Ref447785092"/>
      <w:r w:rsidRPr="003650BF">
        <w:rPr>
          <w:rFonts w:eastAsia="PMingLiU"/>
        </w:rPr>
        <w:lastRenderedPageBreak/>
        <w:t xml:space="preserve">the </w:t>
      </w:r>
      <w:r w:rsidRPr="003650BF">
        <w:rPr>
          <w:rFonts w:eastAsia="PMingLiU"/>
          <w:i/>
        </w:rPr>
        <w:t xml:space="preserve">cancellation fee </w:t>
      </w:r>
      <w:r w:rsidRPr="003650BF">
        <w:rPr>
          <w:rFonts w:eastAsia="PMingLiU"/>
        </w:rPr>
        <w:t>set out in paragraph </w:t>
      </w:r>
      <w:r w:rsidRPr="003650BF">
        <w:rPr>
          <w:rFonts w:eastAsia="PMingLiU"/>
        </w:rPr>
        <w:fldChar w:fldCharType="begin"/>
      </w:r>
      <w:r w:rsidRPr="003650BF">
        <w:rPr>
          <w:rFonts w:eastAsia="PMingLiU"/>
        </w:rPr>
        <w:instrText xml:space="preserve">REF _Ref447785095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(b)</w:t>
      </w:r>
      <w:r w:rsidRPr="003650BF">
        <w:rPr>
          <w:rFonts w:eastAsia="PMingLiU"/>
        </w:rPr>
        <w:fldChar w:fldCharType="end"/>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bookmarkEnd w:id="1123"/>
    </w:p>
    <w:p w14:paraId="787CD796" w14:textId="77777777" w:rsidR="00821024" w:rsidRPr="003650BF" w:rsidRDefault="006A32BE">
      <w:pPr>
        <w:pStyle w:val="Heading8"/>
      </w:pPr>
      <w:r w:rsidRPr="003650BF">
        <w:rPr>
          <w:rFonts w:eastAsia="PMingLiU"/>
        </w:rPr>
        <w:t xml:space="preserve">the sum of unpaid </w:t>
      </w:r>
      <w:r w:rsidRPr="003650BF">
        <w:rPr>
          <w:rFonts w:eastAsia="PMingLiU"/>
          <w:i/>
        </w:rPr>
        <w:t xml:space="preserve">equipment charges </w:t>
      </w:r>
      <w:r w:rsidRPr="003650BF">
        <w:rPr>
          <w:rFonts w:eastAsia="PMingLiU"/>
        </w:rPr>
        <w:t xml:space="preserve">owing on </w:t>
      </w:r>
      <w:r w:rsidRPr="003650BF">
        <w:rPr>
          <w:rFonts w:eastAsia="PMingLiU"/>
          <w:i/>
        </w:rPr>
        <w:t xml:space="preserve">your </w:t>
      </w:r>
      <w:r w:rsidRPr="003650BF">
        <w:rPr>
          <w:rFonts w:eastAsia="PMingLiU"/>
        </w:rPr>
        <w:t xml:space="preserve">eligible handset under the </w:t>
      </w:r>
      <w:r w:rsidRPr="003650BF">
        <w:rPr>
          <w:rFonts w:eastAsia="PMingLiU"/>
          <w:i/>
        </w:rPr>
        <w:t xml:space="preserve">mobile equipment payment plan </w:t>
      </w:r>
      <w:r w:rsidRPr="003650BF">
        <w:rPr>
          <w:rFonts w:eastAsia="PMingLiU"/>
        </w:rPr>
        <w:t>(if any)</w:t>
      </w:r>
      <w:r w:rsidRPr="003650BF">
        <w:rPr>
          <w:rFonts w:eastAsia="PMingLiU"/>
          <w:i/>
        </w:rPr>
        <w:t>.</w:t>
      </w:r>
    </w:p>
    <w:p w14:paraId="68678E93" w14:textId="77777777" w:rsidR="00821024" w:rsidRPr="003650BF" w:rsidRDefault="006A32BE">
      <w:pPr>
        <w:pStyle w:val="Heading7"/>
      </w:pPr>
      <w:bookmarkStart w:id="1124" w:name="_Ref447785095"/>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tables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bookmarkEnd w:id="1124"/>
    </w:p>
    <w:tbl>
      <w:tblPr>
        <w:tblW w:w="41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4817"/>
        <w:gridCol w:w="1923"/>
        <w:gridCol w:w="1777"/>
      </w:tblGrid>
      <w:tr w:rsidR="00821024" w:rsidRPr="003650BF" w14:paraId="4D8A74D0" w14:textId="77777777">
        <w:trPr>
          <w:trHeight w:val="20"/>
          <w:jc w:val="center"/>
        </w:trPr>
        <w:tc>
          <w:tcPr>
            <w:tcW w:w="2828" w:type="pct"/>
            <w:vAlign w:val="center"/>
          </w:tcPr>
          <w:p w14:paraId="67D58B9F" w14:textId="77777777" w:rsidR="00821024" w:rsidRPr="003650BF" w:rsidRDefault="006A32BE" w:rsidP="00E80E40">
            <w:pPr>
              <w:pStyle w:val="BodyText"/>
              <w:keepNext/>
              <w:spacing w:before="100" w:after="100"/>
              <w:rPr>
                <w:b/>
              </w:rPr>
            </w:pPr>
            <w:r w:rsidRPr="003650BF">
              <w:rPr>
                <w:b/>
              </w:rPr>
              <w:t xml:space="preserve">When the service is </w:t>
            </w:r>
            <w:r w:rsidRPr="003650BF">
              <w:rPr>
                <w:b/>
                <w:i/>
              </w:rPr>
              <w:t>cancelled</w:t>
            </w:r>
          </w:p>
        </w:tc>
        <w:tc>
          <w:tcPr>
            <w:tcW w:w="2172" w:type="pct"/>
            <w:gridSpan w:val="2"/>
            <w:vAlign w:val="center"/>
          </w:tcPr>
          <w:p w14:paraId="065A3406" w14:textId="77777777" w:rsidR="00821024" w:rsidRPr="003650BF" w:rsidRDefault="006A32BE" w:rsidP="00E80E40">
            <w:pPr>
              <w:pStyle w:val="BodyText"/>
              <w:keepNext/>
              <w:spacing w:before="100" w:after="100"/>
              <w:rPr>
                <w:b/>
                <w:bCs/>
                <w:lang w:eastAsia="en-AU"/>
              </w:rPr>
            </w:pPr>
            <w:r w:rsidRPr="003650BF">
              <w:rPr>
                <w:b/>
                <w:bCs/>
                <w:lang w:eastAsia="en-AU"/>
              </w:rPr>
              <w:t>Cancellation Fee</w:t>
            </w:r>
          </w:p>
        </w:tc>
      </w:tr>
      <w:tr w:rsidR="00821024" w:rsidRPr="003650BF" w14:paraId="7857F7F4" w14:textId="77777777">
        <w:trPr>
          <w:trHeight w:val="20"/>
          <w:jc w:val="center"/>
        </w:trPr>
        <w:tc>
          <w:tcPr>
            <w:tcW w:w="2828" w:type="pct"/>
            <w:vAlign w:val="center"/>
          </w:tcPr>
          <w:p w14:paraId="53B036F6" w14:textId="77777777" w:rsidR="00821024" w:rsidRPr="003650BF" w:rsidRDefault="00821024" w:rsidP="00E80E40">
            <w:pPr>
              <w:pStyle w:val="BodyText"/>
              <w:keepNext/>
              <w:spacing w:before="100" w:after="100"/>
            </w:pPr>
          </w:p>
        </w:tc>
        <w:tc>
          <w:tcPr>
            <w:tcW w:w="2172" w:type="pct"/>
            <w:gridSpan w:val="2"/>
            <w:vAlign w:val="center"/>
          </w:tcPr>
          <w:p w14:paraId="2A396EAF" w14:textId="77777777" w:rsidR="00821024" w:rsidRPr="003650BF" w:rsidRDefault="006A32BE" w:rsidP="00E80E40">
            <w:pPr>
              <w:pStyle w:val="BodyText"/>
              <w:keepNext/>
              <w:spacing w:before="100" w:after="100"/>
              <w:rPr>
                <w:b/>
                <w:bCs/>
                <w:lang w:eastAsia="en-AU"/>
              </w:rPr>
            </w:pPr>
            <w:r w:rsidRPr="003650BF">
              <w:rPr>
                <w:b/>
              </w:rPr>
              <w:t>Optus 'yes' Internet Timeless Plans – 12 Month Contract</w:t>
            </w:r>
          </w:p>
        </w:tc>
      </w:tr>
      <w:tr w:rsidR="00821024" w:rsidRPr="003650BF" w14:paraId="04200928" w14:textId="77777777">
        <w:trPr>
          <w:trHeight w:val="20"/>
          <w:jc w:val="center"/>
        </w:trPr>
        <w:tc>
          <w:tcPr>
            <w:tcW w:w="2828" w:type="pct"/>
            <w:vAlign w:val="center"/>
          </w:tcPr>
          <w:p w14:paraId="61D03750" w14:textId="77777777" w:rsidR="00821024" w:rsidRPr="003650BF" w:rsidRDefault="00821024" w:rsidP="00E80E40">
            <w:pPr>
              <w:pStyle w:val="BodyText"/>
              <w:keepNext/>
              <w:spacing w:before="100" w:after="100"/>
            </w:pPr>
          </w:p>
        </w:tc>
        <w:tc>
          <w:tcPr>
            <w:tcW w:w="1129" w:type="pct"/>
            <w:vAlign w:val="center"/>
          </w:tcPr>
          <w:p w14:paraId="0BE6D2A8" w14:textId="77777777" w:rsidR="00821024" w:rsidRPr="003650BF" w:rsidRDefault="006A32BE" w:rsidP="00E80E40">
            <w:pPr>
              <w:pStyle w:val="BodyText"/>
              <w:keepNext/>
              <w:spacing w:before="100" w:after="100"/>
              <w:jc w:val="center"/>
              <w:rPr>
                <w:b/>
              </w:rPr>
            </w:pPr>
            <w:r w:rsidRPr="003650BF">
              <w:rPr>
                <w:b/>
                <w:bCs/>
                <w:lang w:eastAsia="en-AU"/>
              </w:rPr>
              <w:t>Optus 'yes' Timeless $99 Internet plan + $14.99 Mobile Internet Pack</w:t>
            </w:r>
          </w:p>
        </w:tc>
        <w:tc>
          <w:tcPr>
            <w:tcW w:w="1043" w:type="pct"/>
            <w:vAlign w:val="center"/>
          </w:tcPr>
          <w:p w14:paraId="312C1B4C" w14:textId="77777777" w:rsidR="00821024" w:rsidRPr="003650BF" w:rsidRDefault="006A32BE" w:rsidP="00E80E40">
            <w:pPr>
              <w:pStyle w:val="BodyText"/>
              <w:keepNext/>
              <w:spacing w:before="100" w:after="100"/>
              <w:jc w:val="center"/>
              <w:rPr>
                <w:b/>
              </w:rPr>
            </w:pPr>
            <w:r w:rsidRPr="003650BF">
              <w:rPr>
                <w:b/>
                <w:bCs/>
                <w:lang w:eastAsia="en-AU"/>
              </w:rPr>
              <w:t>Optus 'yes' Timeless $129 Internet Plan</w:t>
            </w:r>
          </w:p>
        </w:tc>
      </w:tr>
      <w:tr w:rsidR="00821024" w:rsidRPr="003650BF" w14:paraId="4FBBB959" w14:textId="77777777">
        <w:trPr>
          <w:trHeight w:val="20"/>
          <w:jc w:val="center"/>
        </w:trPr>
        <w:tc>
          <w:tcPr>
            <w:tcW w:w="2828" w:type="pct"/>
            <w:vAlign w:val="center"/>
          </w:tcPr>
          <w:p w14:paraId="5C0BEF23" w14:textId="77777777" w:rsidR="00821024" w:rsidRPr="003650BF" w:rsidRDefault="006A32BE">
            <w:pPr>
              <w:pStyle w:val="BodyText"/>
              <w:spacing w:before="100" w:after="100"/>
              <w:rPr>
                <w:b/>
                <w:i/>
              </w:rPr>
            </w:pPr>
            <w:r w:rsidRPr="003650BF">
              <w:rPr>
                <w:b/>
              </w:rPr>
              <w:t xml:space="preserve">During the first 6 months – Initial </w:t>
            </w:r>
            <w:r w:rsidRPr="003650BF">
              <w:rPr>
                <w:b/>
                <w:i/>
              </w:rPr>
              <w:t>cancellation fee</w:t>
            </w:r>
          </w:p>
        </w:tc>
        <w:tc>
          <w:tcPr>
            <w:tcW w:w="1129" w:type="pct"/>
            <w:vAlign w:val="center"/>
          </w:tcPr>
          <w:p w14:paraId="50E206FA" w14:textId="77777777" w:rsidR="00821024" w:rsidRPr="003650BF" w:rsidRDefault="006A32BE">
            <w:pPr>
              <w:pStyle w:val="BodyText"/>
              <w:spacing w:before="100" w:after="100"/>
              <w:jc w:val="center"/>
            </w:pPr>
            <w:r w:rsidRPr="003650BF">
              <w:t>$515</w:t>
            </w:r>
          </w:p>
        </w:tc>
        <w:tc>
          <w:tcPr>
            <w:tcW w:w="1043" w:type="pct"/>
            <w:vAlign w:val="center"/>
          </w:tcPr>
          <w:p w14:paraId="0A3288EE" w14:textId="77777777" w:rsidR="00821024" w:rsidRPr="003650BF" w:rsidRDefault="006A32BE">
            <w:pPr>
              <w:pStyle w:val="BodyText"/>
              <w:spacing w:before="100" w:after="100"/>
              <w:jc w:val="center"/>
            </w:pPr>
            <w:r w:rsidRPr="003650BF">
              <w:t>$590</w:t>
            </w:r>
          </w:p>
        </w:tc>
      </w:tr>
      <w:tr w:rsidR="00821024" w:rsidRPr="003650BF" w14:paraId="21BA0184" w14:textId="77777777">
        <w:trPr>
          <w:trHeight w:val="20"/>
          <w:jc w:val="center"/>
        </w:trPr>
        <w:tc>
          <w:tcPr>
            <w:tcW w:w="2828" w:type="pct"/>
            <w:vAlign w:val="center"/>
          </w:tcPr>
          <w:p w14:paraId="6FC26F95"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1129" w:type="pct"/>
            <w:vAlign w:val="center"/>
          </w:tcPr>
          <w:p w14:paraId="113FA8AF" w14:textId="77777777" w:rsidR="00821024" w:rsidRPr="003650BF" w:rsidRDefault="006A32BE">
            <w:pPr>
              <w:pStyle w:val="BodyText"/>
              <w:spacing w:before="100" w:after="100"/>
              <w:jc w:val="center"/>
            </w:pPr>
            <w:r w:rsidRPr="003650BF">
              <w:t>$360.50</w:t>
            </w:r>
          </w:p>
        </w:tc>
        <w:tc>
          <w:tcPr>
            <w:tcW w:w="1043" w:type="pct"/>
            <w:vAlign w:val="center"/>
          </w:tcPr>
          <w:p w14:paraId="5236F74C" w14:textId="77777777" w:rsidR="00821024" w:rsidRPr="003650BF" w:rsidRDefault="006A32BE">
            <w:pPr>
              <w:pStyle w:val="BodyText"/>
              <w:spacing w:before="100" w:after="100"/>
              <w:jc w:val="center"/>
            </w:pPr>
            <w:r w:rsidRPr="003650BF">
              <w:t>$413</w:t>
            </w:r>
          </w:p>
        </w:tc>
      </w:tr>
      <w:tr w:rsidR="00821024" w:rsidRPr="003650BF" w14:paraId="2E09F4FA" w14:textId="77777777">
        <w:trPr>
          <w:trHeight w:val="20"/>
          <w:jc w:val="center"/>
        </w:trPr>
        <w:tc>
          <w:tcPr>
            <w:tcW w:w="2828" w:type="pct"/>
            <w:vAlign w:val="center"/>
          </w:tcPr>
          <w:p w14:paraId="77D8F5CC" w14:textId="77777777" w:rsidR="00821024" w:rsidRPr="003650BF" w:rsidRDefault="006A32BE">
            <w:pPr>
              <w:pStyle w:val="BodyText"/>
              <w:spacing w:before="100" w:after="100"/>
              <w:ind w:right="-108"/>
              <w:rPr>
                <w:b/>
              </w:rPr>
            </w:pPr>
            <w:r w:rsidRPr="003650BF">
              <w:rPr>
                <w:b/>
              </w:rPr>
              <w:t xml:space="preserve">Months 10 – 12 (40% of the Initial </w:t>
            </w:r>
            <w:r w:rsidRPr="003650BF">
              <w:rPr>
                <w:b/>
                <w:i/>
              </w:rPr>
              <w:t>cancellation fee</w:t>
            </w:r>
            <w:r w:rsidRPr="003650BF">
              <w:rPr>
                <w:b/>
              </w:rPr>
              <w:t>)</w:t>
            </w:r>
          </w:p>
        </w:tc>
        <w:tc>
          <w:tcPr>
            <w:tcW w:w="1129" w:type="pct"/>
            <w:vAlign w:val="center"/>
          </w:tcPr>
          <w:p w14:paraId="595A92F0" w14:textId="77777777" w:rsidR="00821024" w:rsidRPr="003650BF" w:rsidRDefault="006A32BE">
            <w:pPr>
              <w:pStyle w:val="BodyText"/>
              <w:spacing w:before="100" w:after="100"/>
              <w:jc w:val="center"/>
            </w:pPr>
            <w:r w:rsidRPr="003650BF">
              <w:t>$206</w:t>
            </w:r>
          </w:p>
        </w:tc>
        <w:tc>
          <w:tcPr>
            <w:tcW w:w="1043" w:type="pct"/>
            <w:vAlign w:val="center"/>
          </w:tcPr>
          <w:p w14:paraId="02C3D689" w14:textId="77777777" w:rsidR="00821024" w:rsidRPr="003650BF" w:rsidRDefault="006A32BE">
            <w:pPr>
              <w:pStyle w:val="BodyText"/>
              <w:spacing w:before="100" w:after="100"/>
              <w:jc w:val="center"/>
            </w:pPr>
            <w:r w:rsidRPr="003650BF">
              <w:t>$236</w:t>
            </w:r>
          </w:p>
        </w:tc>
      </w:tr>
    </w:tbl>
    <w:p w14:paraId="4F07DEEF" w14:textId="77777777" w:rsidR="00821024" w:rsidRPr="003650BF" w:rsidRDefault="00821024">
      <w:pPr>
        <w:pStyle w:val="BodyText"/>
      </w:pPr>
      <w:bookmarkStart w:id="1125" w:name="XtraLex_rfmt_Tbx68S"/>
      <w:bookmarkStart w:id="1126" w:name="XtraLex_rfmt_Tbx68E"/>
      <w:bookmarkEnd w:id="1125"/>
      <w:bookmarkEnd w:id="1126"/>
    </w:p>
    <w:p w14:paraId="7C004592" w14:textId="77777777" w:rsidR="00821024" w:rsidRPr="003650BF" w:rsidRDefault="006A32BE">
      <w:pPr>
        <w:pStyle w:val="Heading7"/>
      </w:pPr>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24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tables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p>
    <w:tbl>
      <w:tblPr>
        <w:tblW w:w="41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040"/>
        <w:gridCol w:w="2722"/>
        <w:gridCol w:w="2722"/>
      </w:tblGrid>
      <w:tr w:rsidR="00821024" w:rsidRPr="003650BF" w14:paraId="0D3900A8" w14:textId="77777777">
        <w:trPr>
          <w:trHeight w:val="20"/>
          <w:tblHeader/>
          <w:jc w:val="center"/>
        </w:trPr>
        <w:tc>
          <w:tcPr>
            <w:tcW w:w="1792" w:type="pct"/>
          </w:tcPr>
          <w:p w14:paraId="3179EE92" w14:textId="77777777" w:rsidR="00821024" w:rsidRPr="003650BF" w:rsidRDefault="006A32BE">
            <w:pPr>
              <w:pStyle w:val="BodyText"/>
              <w:spacing w:before="100" w:after="100"/>
              <w:rPr>
                <w:b/>
              </w:rPr>
            </w:pPr>
            <w:r w:rsidRPr="003650BF">
              <w:rPr>
                <w:b/>
              </w:rPr>
              <w:t xml:space="preserve">When the service is </w:t>
            </w:r>
            <w:r w:rsidRPr="003650BF">
              <w:rPr>
                <w:b/>
                <w:i/>
              </w:rPr>
              <w:t>cancelled</w:t>
            </w:r>
          </w:p>
        </w:tc>
        <w:tc>
          <w:tcPr>
            <w:tcW w:w="3208" w:type="pct"/>
            <w:gridSpan w:val="2"/>
            <w:vAlign w:val="bottom"/>
          </w:tcPr>
          <w:p w14:paraId="2DC22CAF" w14:textId="77777777" w:rsidR="00821024" w:rsidRPr="003650BF" w:rsidRDefault="006A32BE">
            <w:pPr>
              <w:pStyle w:val="BodyText"/>
              <w:spacing w:before="100" w:after="100"/>
              <w:rPr>
                <w:b/>
                <w:bCs/>
                <w:szCs w:val="22"/>
                <w:lang w:eastAsia="en-AU"/>
              </w:rPr>
            </w:pPr>
            <w:r w:rsidRPr="003650BF">
              <w:rPr>
                <w:b/>
                <w:bCs/>
                <w:i/>
                <w:szCs w:val="22"/>
                <w:lang w:eastAsia="en-AU"/>
              </w:rPr>
              <w:t>Cancellation Fee</w:t>
            </w:r>
          </w:p>
        </w:tc>
      </w:tr>
      <w:tr w:rsidR="00821024" w:rsidRPr="003650BF" w14:paraId="4EF9A0BA" w14:textId="77777777">
        <w:trPr>
          <w:trHeight w:val="20"/>
          <w:tblHeader/>
          <w:jc w:val="center"/>
        </w:trPr>
        <w:tc>
          <w:tcPr>
            <w:tcW w:w="1792" w:type="pct"/>
          </w:tcPr>
          <w:p w14:paraId="5EDAE0A8" w14:textId="77777777" w:rsidR="00821024" w:rsidRPr="003650BF" w:rsidRDefault="00821024">
            <w:pPr>
              <w:pStyle w:val="BodyText"/>
              <w:spacing w:before="100" w:after="100"/>
            </w:pPr>
          </w:p>
        </w:tc>
        <w:tc>
          <w:tcPr>
            <w:tcW w:w="3208" w:type="pct"/>
            <w:gridSpan w:val="2"/>
            <w:vAlign w:val="bottom"/>
          </w:tcPr>
          <w:p w14:paraId="0DE96CA5" w14:textId="77777777" w:rsidR="00821024" w:rsidRPr="003650BF" w:rsidRDefault="006A32BE">
            <w:pPr>
              <w:pStyle w:val="BodyText"/>
              <w:spacing w:before="100" w:after="100"/>
              <w:rPr>
                <w:b/>
                <w:bCs/>
                <w:szCs w:val="22"/>
                <w:lang w:eastAsia="en-AU"/>
              </w:rPr>
            </w:pPr>
            <w:r w:rsidRPr="003650BF">
              <w:rPr>
                <w:b/>
                <w:bCs/>
                <w:szCs w:val="22"/>
                <w:lang w:eastAsia="en-AU"/>
              </w:rPr>
              <w:t>Optus 'yes' Internet Timeless plans – 24 Month Contract</w:t>
            </w:r>
          </w:p>
        </w:tc>
      </w:tr>
      <w:tr w:rsidR="00821024" w:rsidRPr="003650BF" w14:paraId="7750153F" w14:textId="77777777">
        <w:trPr>
          <w:trHeight w:val="20"/>
          <w:tblHeader/>
          <w:jc w:val="center"/>
        </w:trPr>
        <w:tc>
          <w:tcPr>
            <w:tcW w:w="1792" w:type="pct"/>
          </w:tcPr>
          <w:p w14:paraId="5997CE8B" w14:textId="77777777" w:rsidR="00821024" w:rsidRPr="003650BF" w:rsidRDefault="00821024">
            <w:pPr>
              <w:pStyle w:val="BodyText"/>
              <w:spacing w:before="100" w:after="100"/>
            </w:pPr>
          </w:p>
        </w:tc>
        <w:tc>
          <w:tcPr>
            <w:tcW w:w="1604" w:type="pct"/>
            <w:vAlign w:val="center"/>
          </w:tcPr>
          <w:p w14:paraId="2FDB9592" w14:textId="77777777" w:rsidR="00821024" w:rsidRPr="003650BF" w:rsidRDefault="006A32BE">
            <w:pPr>
              <w:pStyle w:val="BodyText"/>
              <w:spacing w:before="100" w:after="100"/>
              <w:rPr>
                <w:b/>
                <w:szCs w:val="22"/>
              </w:rPr>
            </w:pPr>
            <w:r w:rsidRPr="003650BF">
              <w:rPr>
                <w:b/>
                <w:bCs/>
                <w:szCs w:val="22"/>
                <w:lang w:eastAsia="en-AU"/>
              </w:rPr>
              <w:t>Optus 'yes' Timeless $99 Internet plan + $14.99 Mobile Internet Pack</w:t>
            </w:r>
          </w:p>
        </w:tc>
        <w:tc>
          <w:tcPr>
            <w:tcW w:w="1604" w:type="pct"/>
            <w:vAlign w:val="bottom"/>
          </w:tcPr>
          <w:p w14:paraId="1605CB2C" w14:textId="77777777" w:rsidR="00821024" w:rsidRPr="003650BF" w:rsidRDefault="006A32BE">
            <w:pPr>
              <w:pStyle w:val="BodyText"/>
              <w:spacing w:before="100" w:after="100"/>
              <w:rPr>
                <w:b/>
                <w:szCs w:val="22"/>
              </w:rPr>
            </w:pPr>
            <w:r w:rsidRPr="003650BF">
              <w:rPr>
                <w:b/>
                <w:bCs/>
                <w:szCs w:val="22"/>
                <w:lang w:eastAsia="en-AU"/>
              </w:rPr>
              <w:t>Optus 'yes' Timeless $129 Internet plan</w:t>
            </w:r>
          </w:p>
        </w:tc>
      </w:tr>
      <w:tr w:rsidR="00821024" w:rsidRPr="003650BF" w14:paraId="6DA84BF3" w14:textId="77777777">
        <w:trPr>
          <w:trHeight w:val="20"/>
          <w:jc w:val="center"/>
        </w:trPr>
        <w:tc>
          <w:tcPr>
            <w:tcW w:w="1792" w:type="pct"/>
          </w:tcPr>
          <w:p w14:paraId="564C0FEA"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 fee</w:t>
            </w:r>
          </w:p>
        </w:tc>
        <w:tc>
          <w:tcPr>
            <w:tcW w:w="1604" w:type="pct"/>
          </w:tcPr>
          <w:p w14:paraId="3F0B71EE" w14:textId="77777777" w:rsidR="00821024" w:rsidRPr="003650BF" w:rsidRDefault="006A32BE">
            <w:pPr>
              <w:pStyle w:val="BodyText"/>
              <w:spacing w:before="100" w:after="100"/>
              <w:jc w:val="center"/>
              <w:rPr>
                <w:szCs w:val="22"/>
              </w:rPr>
            </w:pPr>
            <w:r w:rsidRPr="003650BF">
              <w:rPr>
                <w:szCs w:val="22"/>
              </w:rPr>
              <w:t>$855</w:t>
            </w:r>
          </w:p>
        </w:tc>
        <w:tc>
          <w:tcPr>
            <w:tcW w:w="1604" w:type="pct"/>
          </w:tcPr>
          <w:p w14:paraId="351E7CD8" w14:textId="77777777" w:rsidR="00821024" w:rsidRPr="003650BF" w:rsidRDefault="006A32BE">
            <w:pPr>
              <w:pStyle w:val="BodyText"/>
              <w:spacing w:before="100" w:after="100"/>
              <w:jc w:val="center"/>
              <w:rPr>
                <w:szCs w:val="22"/>
              </w:rPr>
            </w:pPr>
            <w:r w:rsidRPr="003650BF">
              <w:rPr>
                <w:szCs w:val="22"/>
              </w:rPr>
              <w:t>$1000</w:t>
            </w:r>
          </w:p>
        </w:tc>
      </w:tr>
      <w:tr w:rsidR="00821024" w:rsidRPr="003650BF" w14:paraId="17A88BB4" w14:textId="77777777">
        <w:trPr>
          <w:trHeight w:val="20"/>
          <w:jc w:val="center"/>
        </w:trPr>
        <w:tc>
          <w:tcPr>
            <w:tcW w:w="1792" w:type="pct"/>
          </w:tcPr>
          <w:p w14:paraId="6C768F2D"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1604" w:type="pct"/>
          </w:tcPr>
          <w:p w14:paraId="1B5FB2C0" w14:textId="77777777" w:rsidR="00821024" w:rsidRPr="003650BF" w:rsidRDefault="006A32BE">
            <w:pPr>
              <w:pStyle w:val="BodyText"/>
              <w:spacing w:before="100" w:after="100"/>
              <w:jc w:val="center"/>
              <w:rPr>
                <w:szCs w:val="22"/>
              </w:rPr>
            </w:pPr>
            <w:r w:rsidRPr="003650BF">
              <w:rPr>
                <w:szCs w:val="22"/>
              </w:rPr>
              <w:t>$684</w:t>
            </w:r>
          </w:p>
        </w:tc>
        <w:tc>
          <w:tcPr>
            <w:tcW w:w="1604" w:type="pct"/>
          </w:tcPr>
          <w:p w14:paraId="41593DE7" w14:textId="77777777" w:rsidR="00821024" w:rsidRPr="003650BF" w:rsidRDefault="006A32BE">
            <w:pPr>
              <w:pStyle w:val="BodyText"/>
              <w:spacing w:before="100" w:after="100"/>
              <w:jc w:val="center"/>
              <w:rPr>
                <w:szCs w:val="22"/>
              </w:rPr>
            </w:pPr>
            <w:r w:rsidRPr="003650BF">
              <w:rPr>
                <w:szCs w:val="22"/>
              </w:rPr>
              <w:t>$800</w:t>
            </w:r>
          </w:p>
        </w:tc>
      </w:tr>
      <w:tr w:rsidR="00821024" w:rsidRPr="003650BF" w14:paraId="2C613465" w14:textId="77777777">
        <w:trPr>
          <w:trHeight w:val="20"/>
          <w:jc w:val="center"/>
        </w:trPr>
        <w:tc>
          <w:tcPr>
            <w:tcW w:w="1792" w:type="pct"/>
          </w:tcPr>
          <w:p w14:paraId="3804487D"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1604" w:type="pct"/>
          </w:tcPr>
          <w:p w14:paraId="175DC3EC" w14:textId="77777777" w:rsidR="00821024" w:rsidRPr="003650BF" w:rsidRDefault="006A32BE">
            <w:pPr>
              <w:pStyle w:val="BodyText"/>
              <w:spacing w:before="100" w:after="100"/>
              <w:jc w:val="center"/>
              <w:rPr>
                <w:szCs w:val="22"/>
              </w:rPr>
            </w:pPr>
            <w:r w:rsidRPr="003650BF">
              <w:rPr>
                <w:szCs w:val="22"/>
              </w:rPr>
              <w:t>$513</w:t>
            </w:r>
          </w:p>
        </w:tc>
        <w:tc>
          <w:tcPr>
            <w:tcW w:w="1604" w:type="pct"/>
          </w:tcPr>
          <w:p w14:paraId="0331E66A" w14:textId="77777777" w:rsidR="00821024" w:rsidRPr="003650BF" w:rsidRDefault="006A32BE">
            <w:pPr>
              <w:pStyle w:val="BodyText"/>
              <w:spacing w:before="100" w:after="100"/>
              <w:jc w:val="center"/>
              <w:rPr>
                <w:szCs w:val="22"/>
              </w:rPr>
            </w:pPr>
            <w:r w:rsidRPr="003650BF">
              <w:rPr>
                <w:szCs w:val="22"/>
              </w:rPr>
              <w:t>$600</w:t>
            </w:r>
          </w:p>
        </w:tc>
      </w:tr>
      <w:tr w:rsidR="00821024" w:rsidRPr="003650BF" w14:paraId="78A64DAD" w14:textId="77777777">
        <w:trPr>
          <w:trHeight w:val="20"/>
          <w:jc w:val="center"/>
        </w:trPr>
        <w:tc>
          <w:tcPr>
            <w:tcW w:w="1792" w:type="pct"/>
          </w:tcPr>
          <w:p w14:paraId="2823CFE7" w14:textId="77777777" w:rsidR="00821024" w:rsidRPr="003650BF" w:rsidRDefault="006A32BE">
            <w:pPr>
              <w:pStyle w:val="BodyText"/>
              <w:keepNext/>
              <w:spacing w:before="100" w:after="100"/>
              <w:rPr>
                <w:b/>
              </w:rPr>
            </w:pPr>
            <w:r w:rsidRPr="003650BF">
              <w:rPr>
                <w:b/>
              </w:rPr>
              <w:lastRenderedPageBreak/>
              <w:t xml:space="preserve">Months 19 – 21 (40% of the Initial </w:t>
            </w:r>
            <w:r w:rsidRPr="003650BF">
              <w:rPr>
                <w:b/>
                <w:i/>
              </w:rPr>
              <w:t>cancellation fee</w:t>
            </w:r>
            <w:r w:rsidRPr="003650BF">
              <w:rPr>
                <w:b/>
              </w:rPr>
              <w:t>)</w:t>
            </w:r>
          </w:p>
        </w:tc>
        <w:tc>
          <w:tcPr>
            <w:tcW w:w="1604" w:type="pct"/>
          </w:tcPr>
          <w:p w14:paraId="00EB86CC" w14:textId="77777777" w:rsidR="00821024" w:rsidRPr="003650BF" w:rsidRDefault="006A32BE">
            <w:pPr>
              <w:pStyle w:val="BodyText"/>
              <w:keepNext/>
              <w:spacing w:before="100" w:after="100"/>
              <w:jc w:val="center"/>
              <w:rPr>
                <w:szCs w:val="22"/>
              </w:rPr>
            </w:pPr>
            <w:r w:rsidRPr="003650BF">
              <w:rPr>
                <w:szCs w:val="22"/>
              </w:rPr>
              <w:t>$342</w:t>
            </w:r>
          </w:p>
        </w:tc>
        <w:tc>
          <w:tcPr>
            <w:tcW w:w="1604" w:type="pct"/>
          </w:tcPr>
          <w:p w14:paraId="669EE439" w14:textId="77777777" w:rsidR="00821024" w:rsidRPr="003650BF" w:rsidRDefault="006A32BE">
            <w:pPr>
              <w:pStyle w:val="BodyText"/>
              <w:keepNext/>
              <w:spacing w:before="100" w:after="100"/>
              <w:jc w:val="center"/>
              <w:rPr>
                <w:szCs w:val="22"/>
              </w:rPr>
            </w:pPr>
            <w:r w:rsidRPr="003650BF">
              <w:rPr>
                <w:szCs w:val="22"/>
              </w:rPr>
              <w:t>$400</w:t>
            </w:r>
          </w:p>
        </w:tc>
      </w:tr>
      <w:tr w:rsidR="00821024" w:rsidRPr="003650BF" w14:paraId="2C5863F8" w14:textId="77777777">
        <w:trPr>
          <w:trHeight w:val="20"/>
          <w:jc w:val="center"/>
        </w:trPr>
        <w:tc>
          <w:tcPr>
            <w:tcW w:w="1792" w:type="pct"/>
          </w:tcPr>
          <w:p w14:paraId="1EFECB87" w14:textId="77777777" w:rsidR="00821024" w:rsidRPr="003650BF" w:rsidRDefault="006A32BE">
            <w:pPr>
              <w:pStyle w:val="BodyText"/>
              <w:spacing w:before="100" w:after="100"/>
              <w:rPr>
                <w:b/>
              </w:rPr>
            </w:pPr>
            <w:r w:rsidRPr="003650BF">
              <w:rPr>
                <w:b/>
              </w:rPr>
              <w:t>Months 22 – 24 (20% of the Initial cancellation fee)</w:t>
            </w:r>
          </w:p>
        </w:tc>
        <w:tc>
          <w:tcPr>
            <w:tcW w:w="1604" w:type="pct"/>
          </w:tcPr>
          <w:p w14:paraId="2FD2C041" w14:textId="77777777" w:rsidR="00821024" w:rsidRPr="003650BF" w:rsidRDefault="006A32BE">
            <w:pPr>
              <w:pStyle w:val="BodyText"/>
              <w:spacing w:before="100" w:after="100"/>
              <w:jc w:val="center"/>
              <w:rPr>
                <w:szCs w:val="22"/>
              </w:rPr>
            </w:pPr>
            <w:r w:rsidRPr="003650BF">
              <w:rPr>
                <w:szCs w:val="22"/>
              </w:rPr>
              <w:t>$171</w:t>
            </w:r>
          </w:p>
        </w:tc>
        <w:tc>
          <w:tcPr>
            <w:tcW w:w="1604" w:type="pct"/>
          </w:tcPr>
          <w:p w14:paraId="432638A8" w14:textId="77777777" w:rsidR="00821024" w:rsidRPr="003650BF" w:rsidRDefault="006A32BE">
            <w:pPr>
              <w:pStyle w:val="BodyText"/>
              <w:spacing w:before="100" w:after="100"/>
              <w:jc w:val="center"/>
              <w:rPr>
                <w:szCs w:val="22"/>
              </w:rPr>
            </w:pPr>
            <w:r w:rsidRPr="003650BF">
              <w:rPr>
                <w:szCs w:val="22"/>
              </w:rPr>
              <w:t>$200</w:t>
            </w:r>
          </w:p>
        </w:tc>
      </w:tr>
    </w:tbl>
    <w:p w14:paraId="55FFD9E3" w14:textId="77777777" w:rsidR="00821024" w:rsidRPr="003650BF" w:rsidRDefault="00821024">
      <w:pPr>
        <w:pStyle w:val="BodyText"/>
      </w:pPr>
      <w:bookmarkStart w:id="1127" w:name="XtraLex_rfmt_Tbx69S"/>
      <w:bookmarkEnd w:id="1127"/>
    </w:p>
    <w:p w14:paraId="5356CD87" w14:textId="77777777" w:rsidR="00821024" w:rsidRPr="003650BF" w:rsidRDefault="006A32BE">
      <w:pPr>
        <w:pStyle w:val="Heading4"/>
      </w:pPr>
      <w:bookmarkStart w:id="1128" w:name="_Toc447831308"/>
      <w:bookmarkStart w:id="1129" w:name="_Toc533264702"/>
      <w:r w:rsidRPr="003650BF">
        <w:rPr>
          <w:rFonts w:eastAsia="PMingLiU"/>
        </w:rPr>
        <w:t>Plan 75</w:t>
      </w:r>
      <w:bookmarkStart w:id="1130" w:name="XtraLex_rfmt_Tbx69E"/>
      <w:bookmarkEnd w:id="1128"/>
      <w:bookmarkEnd w:id="1129"/>
      <w:bookmarkEnd w:id="1130"/>
    </w:p>
    <w:p w14:paraId="44179BBE" w14:textId="77777777" w:rsidR="00821024" w:rsidRPr="003650BF" w:rsidRDefault="006A32BE">
      <w:pPr>
        <w:pStyle w:val="BodyText"/>
      </w:pPr>
      <w:r w:rsidRPr="003650BF">
        <w:t>There are three variations for Plan 75:</w:t>
      </w:r>
    </w:p>
    <w:p w14:paraId="58BEB0D9" w14:textId="77777777" w:rsidR="00821024" w:rsidRPr="003650BF" w:rsidRDefault="006A32BE">
      <w:pPr>
        <w:pStyle w:val="Heading7"/>
      </w:pPr>
      <w:r w:rsidRPr="003650BF">
        <w:rPr>
          <w:rFonts w:eastAsia="PMingLiU"/>
        </w:rPr>
        <w:t>TodayPlan 75;</w:t>
      </w:r>
    </w:p>
    <w:p w14:paraId="26935318" w14:textId="77777777" w:rsidR="00821024" w:rsidRPr="003650BF" w:rsidRDefault="006A32BE">
      <w:pPr>
        <w:pStyle w:val="Heading7"/>
      </w:pPr>
      <w:r w:rsidRPr="003650BF">
        <w:rPr>
          <w:rFonts w:eastAsia="PMingLiU"/>
        </w:rPr>
        <w:t>Enterprise 75 Plan; and</w:t>
      </w:r>
    </w:p>
    <w:p w14:paraId="7CE78686" w14:textId="77777777" w:rsidR="00821024" w:rsidRPr="003650BF" w:rsidRDefault="006A32BE">
      <w:pPr>
        <w:pStyle w:val="Heading7"/>
      </w:pPr>
      <w:r w:rsidRPr="003650BF">
        <w:rPr>
          <w:rFonts w:eastAsia="PMingLiU"/>
        </w:rPr>
        <w:t>Digital Advance 75 Plan.</w:t>
      </w:r>
    </w:p>
    <w:p w14:paraId="5920B578" w14:textId="77777777" w:rsidR="00821024" w:rsidRPr="003650BF" w:rsidRDefault="006A32BE">
      <w:pPr>
        <w:pStyle w:val="Heading6"/>
        <w:numPr>
          <w:ilvl w:val="5"/>
          <w:numId w:val="2"/>
        </w:numPr>
        <w:ind w:left="720" w:hanging="720"/>
      </w:pPr>
      <w:bookmarkStart w:id="1131" w:name="_Toc447831309"/>
      <w:bookmarkStart w:id="1132" w:name="_Toc533264703"/>
      <w:r w:rsidRPr="003650BF">
        <w:rPr>
          <w:rFonts w:eastAsia="PMingLiU"/>
        </w:rPr>
        <w:t>TodayPlan 75</w:t>
      </w:r>
      <w:bookmarkEnd w:id="1131"/>
      <w:bookmarkEnd w:id="1132"/>
    </w:p>
    <w:p w14:paraId="56DEA0EC" w14:textId="77777777" w:rsidR="00821024" w:rsidRPr="003650BF" w:rsidRDefault="006A32BE">
      <w:pPr>
        <w:pStyle w:val="BodyText"/>
        <w:ind w:left="720"/>
      </w:pPr>
      <w:r w:rsidRPr="003650BF">
        <w:t>The TodayPlan 75 includes a component of prepaid calls.</w:t>
      </w:r>
    </w:p>
    <w:p w14:paraId="35D05FE4" w14:textId="77777777" w:rsidR="00821024" w:rsidRPr="003650BF" w:rsidRDefault="006A32BE">
      <w:pPr>
        <w:pStyle w:val="BodyText"/>
        <w:ind w:left="720"/>
      </w:pPr>
      <w:r w:rsidRPr="003650BF">
        <w:t xml:space="preserve">This Plan is only available to customers who connect in association with </w:t>
      </w:r>
      <w:r w:rsidRPr="003650BF">
        <w:rPr>
          <w:i/>
        </w:rPr>
        <w:t>special</w:t>
      </w:r>
      <w:r w:rsidRPr="003650BF">
        <w:t xml:space="preserve"> promotions offered periodically. Customers who sign up for the TodayPlan 75 under a </w:t>
      </w:r>
      <w:r w:rsidRPr="003650BF">
        <w:rPr>
          <w:i/>
        </w:rPr>
        <w:t>special</w:t>
      </w:r>
      <w:r w:rsidRPr="003650BF">
        <w:t xml:space="preserve"> promotion agree:</w:t>
      </w:r>
    </w:p>
    <w:p w14:paraId="15FB85B9" w14:textId="77777777" w:rsidR="00821024" w:rsidRPr="003650BF" w:rsidRDefault="006A32BE">
      <w:pPr>
        <w:pStyle w:val="Heading7"/>
      </w:pPr>
      <w:r w:rsidRPr="003650BF">
        <w:rPr>
          <w:rFonts w:eastAsia="PMingLiU"/>
        </w:rPr>
        <w:t>to connect to the TodayPlan 75 for a minimum of 12 months or such other term as the parties agree (</w:t>
      </w:r>
      <w:r w:rsidRPr="003650BF">
        <w:rPr>
          <w:rFonts w:eastAsia="PMingLiU"/>
          <w:i/>
        </w:rPr>
        <w:t>minimum term</w:t>
      </w:r>
      <w:r w:rsidRPr="003650BF">
        <w:rPr>
          <w:rFonts w:eastAsia="PMingLiU"/>
        </w:rPr>
        <w:t>);</w:t>
      </w:r>
    </w:p>
    <w:p w14:paraId="6D45C027"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27E98FFB"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464554BE" w14:textId="77777777" w:rsidR="00821024" w:rsidRPr="003650BF" w:rsidRDefault="006A32BE">
      <w:pPr>
        <w:pStyle w:val="Heading8"/>
      </w:pPr>
      <w:r w:rsidRPr="003650BF">
        <w:rPr>
          <w:rFonts w:eastAsia="PMingLiU"/>
        </w:rPr>
        <w:t xml:space="preserve">the </w:t>
      </w:r>
      <w:r w:rsidRPr="003650BF">
        <w:rPr>
          <w:rFonts w:eastAsia="PMingLiU"/>
          <w:i/>
        </w:rPr>
        <w:t xml:space="preserve">cancellation fee </w:t>
      </w:r>
      <w:r w:rsidRPr="003650BF">
        <w:rPr>
          <w:rFonts w:eastAsia="PMingLiU"/>
        </w:rPr>
        <w:t xml:space="preserve">set out in the table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6CD0DE94" w14:textId="77777777" w:rsidR="00821024" w:rsidRPr="003650BF" w:rsidRDefault="006A32BE">
      <w:pPr>
        <w:pStyle w:val="Heading8"/>
      </w:pPr>
      <w:r w:rsidRPr="003650BF">
        <w:rPr>
          <w:rFonts w:eastAsia="PMingLiU"/>
        </w:rPr>
        <w:t>the sum of unpaid equipment charges owing on your mobile phone under the mobile equipment payment plan (if any).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960"/>
        <w:gridCol w:w="3518"/>
      </w:tblGrid>
      <w:tr w:rsidR="00821024" w:rsidRPr="003650BF" w14:paraId="72A60434" w14:textId="77777777">
        <w:trPr>
          <w:cantSplit/>
          <w:trHeight w:val="20"/>
          <w:tblHeader/>
          <w:jc w:val="center"/>
        </w:trPr>
        <w:tc>
          <w:tcPr>
            <w:tcW w:w="7478" w:type="dxa"/>
            <w:gridSpan w:val="2"/>
          </w:tcPr>
          <w:p w14:paraId="23F7C0A3" w14:textId="77777777" w:rsidR="00821024" w:rsidRPr="003650BF" w:rsidRDefault="006A32BE">
            <w:pPr>
              <w:pStyle w:val="BodyText"/>
              <w:spacing w:before="100" w:after="100"/>
              <w:jc w:val="center"/>
              <w:rPr>
                <w:b/>
              </w:rPr>
            </w:pPr>
            <w:r w:rsidRPr="003650BF">
              <w:rPr>
                <w:b/>
              </w:rPr>
              <w:t>TodayPlan 75</w:t>
            </w:r>
          </w:p>
        </w:tc>
      </w:tr>
      <w:tr w:rsidR="00821024" w:rsidRPr="003650BF" w14:paraId="4424672B" w14:textId="77777777">
        <w:trPr>
          <w:cantSplit/>
          <w:trHeight w:val="20"/>
          <w:jc w:val="center"/>
        </w:trPr>
        <w:tc>
          <w:tcPr>
            <w:tcW w:w="3960" w:type="dxa"/>
          </w:tcPr>
          <w:p w14:paraId="65FC3AAC" w14:textId="77777777" w:rsidR="00821024" w:rsidRPr="003650BF" w:rsidRDefault="00821024">
            <w:pPr>
              <w:pStyle w:val="BodyText"/>
              <w:spacing w:before="100" w:after="100"/>
            </w:pPr>
          </w:p>
        </w:tc>
        <w:tc>
          <w:tcPr>
            <w:tcW w:w="3518" w:type="dxa"/>
          </w:tcPr>
          <w:p w14:paraId="1863B506" w14:textId="77777777" w:rsidR="00821024" w:rsidRPr="003650BF" w:rsidRDefault="00821024">
            <w:pPr>
              <w:pStyle w:val="BodyText"/>
              <w:spacing w:before="100" w:after="100"/>
            </w:pPr>
          </w:p>
        </w:tc>
      </w:tr>
      <w:tr w:rsidR="00821024" w:rsidRPr="003650BF" w14:paraId="50F692BE" w14:textId="77777777">
        <w:trPr>
          <w:cantSplit/>
          <w:trHeight w:val="20"/>
          <w:jc w:val="center"/>
        </w:trPr>
        <w:tc>
          <w:tcPr>
            <w:tcW w:w="3960" w:type="dxa"/>
          </w:tcPr>
          <w:p w14:paraId="4396BB1B" w14:textId="77777777" w:rsidR="00821024" w:rsidRPr="003650BF" w:rsidRDefault="006A32BE">
            <w:pPr>
              <w:pStyle w:val="BodyText"/>
              <w:spacing w:before="100" w:after="100"/>
              <w:rPr>
                <w:b/>
              </w:rPr>
            </w:pPr>
            <w:r w:rsidRPr="003650BF">
              <w:rPr>
                <w:b/>
              </w:rPr>
              <w:t>Connection Fee</w:t>
            </w:r>
          </w:p>
        </w:tc>
        <w:tc>
          <w:tcPr>
            <w:tcW w:w="3518" w:type="dxa"/>
          </w:tcPr>
          <w:p w14:paraId="0894D686" w14:textId="77777777" w:rsidR="00821024" w:rsidRPr="003650BF" w:rsidRDefault="006A32BE">
            <w:pPr>
              <w:pStyle w:val="BodyText"/>
              <w:spacing w:before="100" w:after="100"/>
              <w:jc w:val="center"/>
            </w:pPr>
            <w:r w:rsidRPr="003650BF">
              <w:t>$65.00 ($71.50)</w:t>
            </w:r>
          </w:p>
        </w:tc>
      </w:tr>
      <w:tr w:rsidR="00821024" w:rsidRPr="003650BF" w14:paraId="5C1F4358" w14:textId="77777777">
        <w:trPr>
          <w:cantSplit/>
          <w:trHeight w:val="20"/>
          <w:jc w:val="center"/>
        </w:trPr>
        <w:tc>
          <w:tcPr>
            <w:tcW w:w="3960" w:type="dxa"/>
          </w:tcPr>
          <w:p w14:paraId="1E68687B" w14:textId="77777777" w:rsidR="00821024" w:rsidRPr="003650BF" w:rsidRDefault="006A32BE">
            <w:pPr>
              <w:pStyle w:val="BodyText"/>
              <w:spacing w:before="100" w:after="100"/>
              <w:rPr>
                <w:b/>
              </w:rPr>
            </w:pPr>
            <w:r w:rsidRPr="003650BF">
              <w:rPr>
                <w:b/>
              </w:rPr>
              <w:t>Monthly Services Charge</w:t>
            </w:r>
          </w:p>
        </w:tc>
        <w:tc>
          <w:tcPr>
            <w:tcW w:w="3518" w:type="dxa"/>
          </w:tcPr>
          <w:p w14:paraId="267CE7EA" w14:textId="77777777" w:rsidR="00821024" w:rsidRPr="003650BF" w:rsidRDefault="006A32BE">
            <w:pPr>
              <w:pStyle w:val="BodyText"/>
              <w:spacing w:before="100" w:after="100"/>
              <w:jc w:val="center"/>
            </w:pPr>
            <w:r w:rsidRPr="003650BF">
              <w:t>$75.00 ($82.50)</w:t>
            </w:r>
          </w:p>
          <w:p w14:paraId="20D9BC73" w14:textId="77777777" w:rsidR="00821024" w:rsidRPr="003650BF" w:rsidRDefault="006A32BE">
            <w:pPr>
              <w:pStyle w:val="BodyText"/>
              <w:spacing w:before="100" w:after="100"/>
              <w:jc w:val="center"/>
            </w:pPr>
            <w:r w:rsidRPr="003650BF">
              <w:t>*Includes up to $50 ($55) worth of monthly call credits</w:t>
            </w:r>
          </w:p>
        </w:tc>
      </w:tr>
      <w:tr w:rsidR="00821024" w:rsidRPr="003650BF" w14:paraId="4FD901C5" w14:textId="77777777">
        <w:trPr>
          <w:cantSplit/>
          <w:trHeight w:val="20"/>
          <w:jc w:val="center"/>
        </w:trPr>
        <w:tc>
          <w:tcPr>
            <w:tcW w:w="3960" w:type="dxa"/>
          </w:tcPr>
          <w:p w14:paraId="36677052" w14:textId="77777777" w:rsidR="00821024" w:rsidRPr="003650BF" w:rsidRDefault="006A32BE">
            <w:pPr>
              <w:pStyle w:val="BodyText"/>
              <w:spacing w:before="100" w:after="100"/>
              <w:rPr>
                <w:b/>
              </w:rPr>
            </w:pPr>
            <w:r w:rsidRPr="003650BF">
              <w:rPr>
                <w:b/>
              </w:rPr>
              <w:t>Call Charges</w:t>
            </w:r>
          </w:p>
        </w:tc>
        <w:tc>
          <w:tcPr>
            <w:tcW w:w="3518" w:type="dxa"/>
          </w:tcPr>
          <w:p w14:paraId="394CBC1A" w14:textId="77777777" w:rsidR="00821024" w:rsidRPr="003650BF" w:rsidRDefault="00821024">
            <w:pPr>
              <w:pStyle w:val="BodyText"/>
              <w:spacing w:before="100" w:after="100"/>
              <w:jc w:val="center"/>
            </w:pPr>
          </w:p>
        </w:tc>
      </w:tr>
      <w:tr w:rsidR="00821024" w:rsidRPr="003650BF" w14:paraId="0C8AB247" w14:textId="77777777">
        <w:trPr>
          <w:cantSplit/>
          <w:trHeight w:val="20"/>
          <w:jc w:val="center"/>
        </w:trPr>
        <w:tc>
          <w:tcPr>
            <w:tcW w:w="3960" w:type="dxa"/>
          </w:tcPr>
          <w:p w14:paraId="5325B19D" w14:textId="77777777" w:rsidR="00821024" w:rsidRPr="003650BF" w:rsidRDefault="006A32BE">
            <w:pPr>
              <w:pStyle w:val="BodyText"/>
              <w:spacing w:before="100" w:after="100"/>
              <w:rPr>
                <w:b/>
              </w:rPr>
            </w:pPr>
            <w:r w:rsidRPr="003650BF">
              <w:rPr>
                <w:b/>
              </w:rPr>
              <w:t xml:space="preserve">Peak </w:t>
            </w:r>
            <w:r w:rsidRPr="003650BF">
              <w:t>(per 30 seconds)</w:t>
            </w:r>
          </w:p>
        </w:tc>
        <w:tc>
          <w:tcPr>
            <w:tcW w:w="3518" w:type="dxa"/>
          </w:tcPr>
          <w:p w14:paraId="681BC613" w14:textId="77777777" w:rsidR="00821024" w:rsidRPr="003650BF" w:rsidRDefault="00821024">
            <w:pPr>
              <w:pStyle w:val="BodyText"/>
              <w:spacing w:before="100" w:after="100"/>
              <w:jc w:val="center"/>
            </w:pPr>
          </w:p>
        </w:tc>
      </w:tr>
      <w:tr w:rsidR="00821024" w:rsidRPr="003650BF" w14:paraId="4AD21EC2" w14:textId="77777777">
        <w:trPr>
          <w:cantSplit/>
          <w:trHeight w:val="20"/>
          <w:jc w:val="center"/>
        </w:trPr>
        <w:tc>
          <w:tcPr>
            <w:tcW w:w="3960" w:type="dxa"/>
          </w:tcPr>
          <w:p w14:paraId="3FE60C6F" w14:textId="77777777" w:rsidR="00821024" w:rsidRPr="003650BF" w:rsidRDefault="006A32BE">
            <w:pPr>
              <w:pStyle w:val="BodyText"/>
              <w:spacing w:before="100" w:after="100"/>
              <w:ind w:left="261"/>
              <w:rPr>
                <w:i/>
              </w:rPr>
            </w:pPr>
            <w:r w:rsidRPr="003650BF">
              <w:rPr>
                <w:i/>
              </w:rPr>
              <w:lastRenderedPageBreak/>
              <w:t>Local</w:t>
            </w:r>
          </w:p>
        </w:tc>
        <w:tc>
          <w:tcPr>
            <w:tcW w:w="3518" w:type="dxa"/>
          </w:tcPr>
          <w:p w14:paraId="7777D277" w14:textId="77777777" w:rsidR="00821024" w:rsidRPr="003650BF" w:rsidRDefault="006A32BE">
            <w:pPr>
              <w:pStyle w:val="BodyText"/>
              <w:spacing w:before="100" w:after="100"/>
              <w:jc w:val="center"/>
            </w:pPr>
            <w:r w:rsidRPr="003650BF">
              <w:t>$0.20 ($0.22)</w:t>
            </w:r>
          </w:p>
        </w:tc>
      </w:tr>
      <w:tr w:rsidR="00821024" w:rsidRPr="003650BF" w14:paraId="503192E0" w14:textId="77777777">
        <w:trPr>
          <w:cantSplit/>
          <w:trHeight w:val="20"/>
          <w:jc w:val="center"/>
        </w:trPr>
        <w:tc>
          <w:tcPr>
            <w:tcW w:w="3960" w:type="dxa"/>
          </w:tcPr>
          <w:p w14:paraId="79F2D84E" w14:textId="77777777" w:rsidR="00821024" w:rsidRPr="003650BF" w:rsidRDefault="006A32BE">
            <w:pPr>
              <w:pStyle w:val="BodyText"/>
              <w:spacing w:before="100" w:after="100"/>
              <w:ind w:left="261"/>
              <w:rPr>
                <w:i/>
              </w:rPr>
            </w:pPr>
            <w:r w:rsidRPr="003650BF">
              <w:rPr>
                <w:i/>
              </w:rPr>
              <w:t>National Long Distance</w:t>
            </w:r>
          </w:p>
        </w:tc>
        <w:tc>
          <w:tcPr>
            <w:tcW w:w="3518" w:type="dxa"/>
          </w:tcPr>
          <w:p w14:paraId="746134C0" w14:textId="77777777" w:rsidR="00821024" w:rsidRPr="003650BF" w:rsidRDefault="006A32BE">
            <w:pPr>
              <w:pStyle w:val="BodyText"/>
              <w:spacing w:before="100" w:after="100"/>
              <w:jc w:val="center"/>
            </w:pPr>
            <w:r w:rsidRPr="003650BF">
              <w:t>$0.30 ($0.33)</w:t>
            </w:r>
          </w:p>
        </w:tc>
      </w:tr>
      <w:tr w:rsidR="00821024" w:rsidRPr="003650BF" w14:paraId="2E7E18CE" w14:textId="77777777">
        <w:trPr>
          <w:cantSplit/>
          <w:trHeight w:val="20"/>
          <w:jc w:val="center"/>
        </w:trPr>
        <w:tc>
          <w:tcPr>
            <w:tcW w:w="3960" w:type="dxa"/>
          </w:tcPr>
          <w:p w14:paraId="18DC6F39" w14:textId="77777777" w:rsidR="00821024" w:rsidRPr="003650BF" w:rsidRDefault="006A32BE">
            <w:pPr>
              <w:pStyle w:val="BodyText"/>
              <w:spacing w:before="100" w:after="100"/>
              <w:rPr>
                <w:b/>
              </w:rPr>
            </w:pPr>
            <w:r w:rsidRPr="003650BF">
              <w:rPr>
                <w:b/>
              </w:rPr>
              <w:t xml:space="preserve">Off-peak </w:t>
            </w:r>
            <w:r w:rsidRPr="003650BF">
              <w:t>(per 30 seconds)</w:t>
            </w:r>
          </w:p>
        </w:tc>
        <w:tc>
          <w:tcPr>
            <w:tcW w:w="3518" w:type="dxa"/>
          </w:tcPr>
          <w:p w14:paraId="5BA39AFF" w14:textId="77777777" w:rsidR="00821024" w:rsidRPr="003650BF" w:rsidRDefault="00821024">
            <w:pPr>
              <w:pStyle w:val="BodyText"/>
              <w:spacing w:before="100" w:after="100"/>
              <w:jc w:val="center"/>
            </w:pPr>
          </w:p>
        </w:tc>
      </w:tr>
      <w:tr w:rsidR="00821024" w:rsidRPr="003650BF" w14:paraId="49F5F468" w14:textId="77777777">
        <w:trPr>
          <w:cantSplit/>
          <w:trHeight w:val="20"/>
          <w:jc w:val="center"/>
        </w:trPr>
        <w:tc>
          <w:tcPr>
            <w:tcW w:w="3960" w:type="dxa"/>
          </w:tcPr>
          <w:p w14:paraId="368A6D74" w14:textId="77777777" w:rsidR="00821024" w:rsidRPr="003650BF" w:rsidRDefault="006A32BE">
            <w:pPr>
              <w:pStyle w:val="BodyText"/>
              <w:spacing w:before="100" w:after="100"/>
              <w:ind w:left="261"/>
              <w:rPr>
                <w:i/>
              </w:rPr>
            </w:pPr>
            <w:r w:rsidRPr="003650BF">
              <w:rPr>
                <w:i/>
              </w:rPr>
              <w:t>Local</w:t>
            </w:r>
          </w:p>
        </w:tc>
        <w:tc>
          <w:tcPr>
            <w:tcW w:w="3518" w:type="dxa"/>
          </w:tcPr>
          <w:p w14:paraId="7795D414" w14:textId="77777777" w:rsidR="00821024" w:rsidRPr="003650BF" w:rsidRDefault="006A32BE">
            <w:pPr>
              <w:pStyle w:val="BodyText"/>
              <w:spacing w:before="100" w:after="100"/>
              <w:jc w:val="center"/>
            </w:pPr>
            <w:r w:rsidRPr="003650BF">
              <w:t>$0.10 ($0.11)</w:t>
            </w:r>
          </w:p>
        </w:tc>
      </w:tr>
      <w:tr w:rsidR="00821024" w:rsidRPr="003650BF" w14:paraId="3C3AE81F" w14:textId="77777777">
        <w:trPr>
          <w:cantSplit/>
          <w:trHeight w:val="20"/>
          <w:jc w:val="center"/>
        </w:trPr>
        <w:tc>
          <w:tcPr>
            <w:tcW w:w="3960" w:type="dxa"/>
          </w:tcPr>
          <w:p w14:paraId="7BAE1E68" w14:textId="77777777" w:rsidR="00821024" w:rsidRPr="003650BF" w:rsidRDefault="006A32BE">
            <w:pPr>
              <w:pStyle w:val="BodyText"/>
              <w:spacing w:before="100" w:after="100"/>
              <w:ind w:left="261"/>
              <w:rPr>
                <w:i/>
              </w:rPr>
            </w:pPr>
            <w:r w:rsidRPr="003650BF">
              <w:rPr>
                <w:i/>
              </w:rPr>
              <w:t>National Long Distance</w:t>
            </w:r>
          </w:p>
        </w:tc>
        <w:tc>
          <w:tcPr>
            <w:tcW w:w="3518" w:type="dxa"/>
          </w:tcPr>
          <w:p w14:paraId="61D179CF" w14:textId="77777777" w:rsidR="00821024" w:rsidRPr="003650BF" w:rsidRDefault="006A32BE">
            <w:pPr>
              <w:pStyle w:val="BodyText"/>
              <w:spacing w:before="100" w:after="100"/>
              <w:jc w:val="center"/>
            </w:pPr>
            <w:r w:rsidRPr="003650BF">
              <w:t>$0.15 ($0.165)</w:t>
            </w:r>
          </w:p>
        </w:tc>
      </w:tr>
      <w:tr w:rsidR="00821024" w:rsidRPr="003650BF" w14:paraId="291D2623" w14:textId="77777777">
        <w:trPr>
          <w:cantSplit/>
          <w:trHeight w:val="20"/>
          <w:jc w:val="center"/>
        </w:trPr>
        <w:tc>
          <w:tcPr>
            <w:tcW w:w="3960" w:type="dxa"/>
          </w:tcPr>
          <w:p w14:paraId="3AE7B2A5" w14:textId="77777777" w:rsidR="00821024" w:rsidRPr="003650BF" w:rsidRDefault="006A32BE">
            <w:pPr>
              <w:pStyle w:val="BodyText"/>
              <w:spacing w:before="100" w:after="100"/>
              <w:rPr>
                <w:b/>
                <w:i/>
              </w:rPr>
            </w:pPr>
            <w:r w:rsidRPr="003650BF">
              <w:rPr>
                <w:b/>
                <w:i/>
              </w:rPr>
              <w:t xml:space="preserve">Cancellation fee </w:t>
            </w:r>
            <w:r w:rsidRPr="003650BF">
              <w:rPr>
                <w:b/>
              </w:rPr>
              <w:t xml:space="preserve">for each </w:t>
            </w:r>
            <w:r w:rsidRPr="003650BF">
              <w:rPr>
                <w:b/>
                <w:i/>
              </w:rPr>
              <w:t xml:space="preserve">Optus SIM card </w:t>
            </w:r>
            <w:r w:rsidRPr="003650BF">
              <w:rPr>
                <w:b/>
              </w:rPr>
              <w:t xml:space="preserve">connected at the </w:t>
            </w:r>
            <w:r w:rsidRPr="003650BF">
              <w:rPr>
                <w:b/>
                <w:i/>
              </w:rPr>
              <w:t>cancellation date</w:t>
            </w:r>
          </w:p>
        </w:tc>
        <w:tc>
          <w:tcPr>
            <w:tcW w:w="3518" w:type="dxa"/>
          </w:tcPr>
          <w:p w14:paraId="65BD456C" w14:textId="77777777" w:rsidR="00821024" w:rsidRPr="003650BF" w:rsidRDefault="006A32BE">
            <w:pPr>
              <w:pStyle w:val="BodyText"/>
              <w:spacing w:before="100" w:after="100"/>
              <w:jc w:val="center"/>
            </w:pPr>
            <w:r w:rsidRPr="003650BF">
              <w:t>$400 ($440.00)</w:t>
            </w:r>
          </w:p>
        </w:tc>
      </w:tr>
    </w:tbl>
    <w:p w14:paraId="5E4CE7C0" w14:textId="77777777" w:rsidR="00821024" w:rsidRPr="003650BF" w:rsidRDefault="006A32BE">
      <w:pPr>
        <w:pStyle w:val="BodyText"/>
        <w:spacing w:after="0"/>
        <w:ind w:left="1260"/>
        <w:rPr>
          <w:sz w:val="16"/>
        </w:rPr>
      </w:pPr>
      <w:bookmarkStart w:id="1133" w:name="XtraLex_rfmt_Tbx70S"/>
      <w:bookmarkEnd w:id="1133"/>
      <w:r w:rsidRPr="003650BF">
        <w:rPr>
          <w:sz w:val="16"/>
        </w:rPr>
        <w:br/>
        <w:t>*Please Note: the monthly call credits:</w:t>
      </w:r>
      <w:bookmarkStart w:id="1134" w:name="XtraLex_rfmt_Tbx70E"/>
      <w:bookmarkEnd w:id="1134"/>
    </w:p>
    <w:p w14:paraId="4763A530" w14:textId="77777777" w:rsidR="00821024" w:rsidRPr="003650BF" w:rsidRDefault="006A32BE">
      <w:pPr>
        <w:pStyle w:val="BodyText"/>
        <w:numPr>
          <w:ilvl w:val="0"/>
          <w:numId w:val="37"/>
        </w:numPr>
        <w:spacing w:after="0"/>
        <w:ind w:hanging="720"/>
        <w:rPr>
          <w:sz w:val="16"/>
          <w:szCs w:val="16"/>
        </w:rPr>
      </w:pPr>
      <w:r w:rsidRPr="003650BF">
        <w:rPr>
          <w:rFonts w:eastAsia="PMingLiU"/>
          <w:sz w:val="16"/>
          <w:szCs w:val="16"/>
        </w:rPr>
        <w:t xml:space="preserve">do not include standard call exclusions (see </w:t>
      </w:r>
      <w:hyperlink r:id="rId254" w:history="1">
        <w:r w:rsidRPr="003650BF">
          <w:rPr>
            <w:rStyle w:val="Hyperlink"/>
            <w:rFonts w:eastAsia="PMingLiU"/>
            <w:sz w:val="16"/>
            <w:szCs w:val="16"/>
          </w:rPr>
          <w:t>Section 1</w:t>
        </w:r>
      </w:hyperlink>
      <w:r w:rsidRPr="003650BF">
        <w:rPr>
          <w:rFonts w:eastAsia="PMingLiU"/>
          <w:color w:val="13607C"/>
          <w:sz w:val="16"/>
          <w:szCs w:val="16"/>
        </w:rPr>
        <w:t xml:space="preserve"> </w:t>
      </w:r>
      <w:r w:rsidRPr="003650BF">
        <w:rPr>
          <w:rFonts w:eastAsia="PMingLiU"/>
          <w:sz w:val="16"/>
          <w:szCs w:val="16"/>
        </w:rPr>
        <w:t xml:space="preserve">of this </w:t>
      </w:r>
      <w:r w:rsidRPr="003650BF">
        <w:rPr>
          <w:rFonts w:eastAsia="PMingLiU"/>
          <w:i/>
          <w:sz w:val="16"/>
          <w:szCs w:val="16"/>
        </w:rPr>
        <w:t>standard pricing table</w:t>
      </w:r>
      <w:r w:rsidRPr="003650BF">
        <w:rPr>
          <w:rFonts w:eastAsia="PMingLiU"/>
          <w:sz w:val="16"/>
          <w:szCs w:val="16"/>
        </w:rPr>
        <w:t>); and</w:t>
      </w:r>
    </w:p>
    <w:p w14:paraId="54C5069E" w14:textId="77777777" w:rsidR="00821024" w:rsidRPr="003650BF" w:rsidRDefault="006A32BE">
      <w:pPr>
        <w:pStyle w:val="BodyText"/>
        <w:numPr>
          <w:ilvl w:val="0"/>
          <w:numId w:val="37"/>
        </w:numPr>
        <w:spacing w:after="0"/>
        <w:ind w:hanging="720"/>
        <w:rPr>
          <w:sz w:val="16"/>
          <w:szCs w:val="16"/>
        </w:rPr>
      </w:pPr>
      <w:r w:rsidRPr="003650BF">
        <w:rPr>
          <w:sz w:val="16"/>
          <w:szCs w:val="16"/>
        </w:rPr>
        <w:t>cannot be accumulated beyond the month in which the entitlement accrues.</w:t>
      </w:r>
    </w:p>
    <w:p w14:paraId="259BAF9F" w14:textId="77777777" w:rsidR="00821024" w:rsidRPr="003650BF" w:rsidRDefault="00821024">
      <w:pPr>
        <w:pStyle w:val="BodyText"/>
      </w:pPr>
    </w:p>
    <w:p w14:paraId="60AD2088" w14:textId="77777777" w:rsidR="00821024" w:rsidRPr="003650BF" w:rsidRDefault="006A32BE">
      <w:pPr>
        <w:pStyle w:val="Heading6"/>
      </w:pPr>
      <w:bookmarkStart w:id="1135" w:name="_Toc447831310"/>
      <w:bookmarkStart w:id="1136" w:name="_Toc533264704"/>
      <w:r w:rsidRPr="003650BF">
        <w:rPr>
          <w:rFonts w:eastAsia="PMingLiU"/>
        </w:rPr>
        <w:t>Enterprise 75 Plan</w:t>
      </w:r>
      <w:bookmarkEnd w:id="1135"/>
      <w:bookmarkEnd w:id="1136"/>
    </w:p>
    <w:p w14:paraId="6CC5DCF7" w14:textId="77777777" w:rsidR="00821024" w:rsidRPr="003650BF" w:rsidRDefault="006A32BE">
      <w:pPr>
        <w:pStyle w:val="BodyText"/>
        <w:ind w:left="720"/>
      </w:pPr>
      <w:r w:rsidRPr="003650BF">
        <w:t xml:space="preserve">The Enterprise 75 Plan is the same as the TodayPlan 75 except that customers connecting to the Enterprise 75 Plan must have at least 10 and no more than 100 </w:t>
      </w:r>
      <w:r w:rsidRPr="003650BF">
        <w:rPr>
          <w:i/>
        </w:rPr>
        <w:t>Optus SIM card</w:t>
      </w:r>
      <w:r w:rsidRPr="003650BF">
        <w:t xml:space="preserve">s per customer connected to any of the Optus Enterprise Plans. A "customer" for this purpose includes the </w:t>
      </w:r>
      <w:r w:rsidRPr="003650BF">
        <w:rPr>
          <w:i/>
        </w:rPr>
        <w:t>related corporations</w:t>
      </w:r>
      <w:r w:rsidRPr="003650BF">
        <w:t xml:space="preserve"> of a customer. Monthly call credits may only be used for voice calls.</w:t>
      </w:r>
    </w:p>
    <w:p w14:paraId="7DBAEE95" w14:textId="77777777" w:rsidR="00821024" w:rsidRPr="003650BF" w:rsidRDefault="006A32BE">
      <w:pPr>
        <w:pStyle w:val="BodyText"/>
        <w:ind w:left="720"/>
      </w:pPr>
      <w:r w:rsidRPr="003650BF">
        <w:t xml:space="preserve">If the number of a customer's </w:t>
      </w:r>
      <w:r w:rsidRPr="003650BF">
        <w:rPr>
          <w:i/>
        </w:rPr>
        <w:t>Optus SIM card</w:t>
      </w:r>
      <w:r w:rsidRPr="003650BF">
        <w:t>s connected to the Optus Enterprise Plans:</w:t>
      </w:r>
    </w:p>
    <w:p w14:paraId="075FB7E7" w14:textId="77777777" w:rsidR="00821024" w:rsidRPr="003650BF" w:rsidRDefault="006A32BE">
      <w:pPr>
        <w:pStyle w:val="Heading7"/>
      </w:pPr>
      <w:r w:rsidRPr="003650BF">
        <w:rPr>
          <w:rFonts w:eastAsia="PMingLiU"/>
        </w:rPr>
        <w:t>drops below 10; or</w:t>
      </w:r>
    </w:p>
    <w:p w14:paraId="7E1ED070" w14:textId="77777777" w:rsidR="00821024" w:rsidRPr="003650BF" w:rsidRDefault="006A32BE">
      <w:pPr>
        <w:pStyle w:val="Heading7"/>
      </w:pPr>
      <w:r w:rsidRPr="003650BF">
        <w:rPr>
          <w:rFonts w:eastAsia="PMingLiU"/>
        </w:rPr>
        <w:t>exceeds 100,</w:t>
      </w:r>
    </w:p>
    <w:p w14:paraId="7F2F4960" w14:textId="77777777" w:rsidR="00821024" w:rsidRPr="003650BF" w:rsidRDefault="006A32BE">
      <w:pPr>
        <w:pStyle w:val="BodyText"/>
        <w:ind w:left="720"/>
      </w:pPr>
      <w:r w:rsidRPr="003650BF">
        <w:t xml:space="preserve">Optus may, at its discretion, transfer any remaining </w:t>
      </w:r>
      <w:r w:rsidRPr="003650BF">
        <w:rPr>
          <w:i/>
        </w:rPr>
        <w:t>Optus SIM card</w:t>
      </w:r>
      <w:r w:rsidRPr="003650BF">
        <w:t xml:space="preserve">s on the Enterprise 75 Plan to the NationalPlan. The customer must pay to Optus an additional amount of $400 ($440) for each </w:t>
      </w:r>
      <w:r w:rsidRPr="003650BF">
        <w:rPr>
          <w:i/>
        </w:rPr>
        <w:t xml:space="preserve">Optus SIM card </w:t>
      </w:r>
      <w:r w:rsidRPr="003650BF">
        <w:t>transferred.</w:t>
      </w:r>
    </w:p>
    <w:p w14:paraId="541EEF45" w14:textId="77777777" w:rsidR="00821024" w:rsidRPr="003650BF" w:rsidRDefault="006A32BE">
      <w:pPr>
        <w:pStyle w:val="Heading6"/>
      </w:pPr>
      <w:bookmarkStart w:id="1137" w:name="_Toc447831311"/>
      <w:bookmarkStart w:id="1138" w:name="_Toc533264705"/>
      <w:r w:rsidRPr="003650BF">
        <w:rPr>
          <w:rFonts w:eastAsia="PMingLiU"/>
        </w:rPr>
        <w:t>Digital Advance 75 Plan</w:t>
      </w:r>
      <w:bookmarkEnd w:id="1137"/>
      <w:bookmarkEnd w:id="1138"/>
    </w:p>
    <w:p w14:paraId="41CE0C99" w14:textId="77777777" w:rsidR="00821024" w:rsidRPr="003650BF" w:rsidRDefault="006A32BE">
      <w:pPr>
        <w:pStyle w:val="BodyText"/>
        <w:ind w:left="720"/>
      </w:pPr>
      <w:r w:rsidRPr="003650BF">
        <w:t xml:space="preserve">The Digital Advance 75 Plan is the same as the TodayPlan 75 except that the </w:t>
      </w:r>
      <w:r w:rsidRPr="003650BF">
        <w:rPr>
          <w:i/>
        </w:rPr>
        <w:t xml:space="preserve">cancellation fee </w:t>
      </w:r>
      <w:r w:rsidRPr="003650BF">
        <w:t xml:space="preserve">payable (if any) for each </w:t>
      </w:r>
      <w:r w:rsidRPr="003650BF">
        <w:rPr>
          <w:i/>
        </w:rPr>
        <w:t>Optus SIM card</w:t>
      </w:r>
      <w:r w:rsidRPr="003650BF">
        <w:t xml:space="preserve">, is an amount calculated by multiplying the monthly service charge for the Digital Advance 75 Plan by the number of months remaining of the </w:t>
      </w:r>
      <w:r w:rsidRPr="003650BF">
        <w:rPr>
          <w:i/>
        </w:rPr>
        <w:t>minimum term</w:t>
      </w:r>
      <w:r w:rsidRPr="003650BF">
        <w:t xml:space="preserve"> as at the </w:t>
      </w:r>
      <w:r w:rsidRPr="003650BF">
        <w:rPr>
          <w:i/>
        </w:rPr>
        <w:t>cancellation date</w:t>
      </w:r>
      <w:r w:rsidRPr="003650BF">
        <w:t>.</w:t>
      </w:r>
    </w:p>
    <w:p w14:paraId="18C61DF4" w14:textId="77777777" w:rsidR="00821024" w:rsidRPr="003650BF" w:rsidRDefault="006A32BE">
      <w:pPr>
        <w:pStyle w:val="BodyText"/>
        <w:ind w:left="720"/>
      </w:pPr>
      <w:r w:rsidRPr="003650BF">
        <w:t>For customers connecting on or after 1 March 1998 an Upgrade Fee of $50 ($55.00) will apply.</w:t>
      </w:r>
    </w:p>
    <w:p w14:paraId="0377E15A" w14:textId="77777777" w:rsidR="00821024" w:rsidRPr="003650BF" w:rsidRDefault="006A32BE">
      <w:pPr>
        <w:pStyle w:val="BodyText"/>
        <w:ind w:left="720"/>
      </w:pPr>
      <w:r w:rsidRPr="003650BF">
        <w:t xml:space="preserve">For customers who connected to the Digital Advance 75 Plan on or after 1 December 1997, the charging periods for </w:t>
      </w:r>
      <w:r w:rsidRPr="003650BF">
        <w:rPr>
          <w:i/>
        </w:rPr>
        <w:t xml:space="preserve">local calls </w:t>
      </w:r>
      <w:r w:rsidRPr="003650BF">
        <w:t>and</w:t>
      </w:r>
      <w:r w:rsidRPr="003650BF">
        <w:rPr>
          <w:i/>
        </w:rPr>
        <w:t xml:space="preserve"> national long distance calls</w:t>
      </w:r>
      <w:r w:rsidRPr="003650BF">
        <w:t xml:space="preserve"> are:</w:t>
      </w:r>
    </w:p>
    <w:p w14:paraId="290CE6A7" w14:textId="77777777" w:rsidR="00821024" w:rsidRPr="003650BF" w:rsidRDefault="006A32BE">
      <w:pPr>
        <w:pStyle w:val="BodyText"/>
        <w:tabs>
          <w:tab w:val="left" w:pos="2160"/>
        </w:tabs>
        <w:ind w:left="720"/>
      </w:pPr>
      <w:r w:rsidRPr="003650BF">
        <w:t>Peak:</w:t>
      </w:r>
      <w:r w:rsidRPr="003650BF">
        <w:tab/>
        <w:t>7am - 8pm Monday Saturday</w:t>
      </w:r>
    </w:p>
    <w:p w14:paraId="6EF96DE8" w14:textId="77777777" w:rsidR="00821024" w:rsidRPr="003650BF" w:rsidRDefault="006A32BE">
      <w:pPr>
        <w:pStyle w:val="BodyText"/>
        <w:ind w:left="720"/>
      </w:pPr>
      <w:r w:rsidRPr="003650BF">
        <w:t>Off Peak:</w:t>
      </w:r>
      <w:r w:rsidRPr="003650BF">
        <w:tab/>
        <w:t>All other times</w:t>
      </w:r>
    </w:p>
    <w:p w14:paraId="71FA43EE" w14:textId="77777777" w:rsidR="00821024" w:rsidRPr="003650BF" w:rsidRDefault="006A32BE">
      <w:pPr>
        <w:pStyle w:val="Heading4"/>
      </w:pPr>
      <w:bookmarkStart w:id="1139" w:name="_Toc447831312"/>
      <w:bookmarkStart w:id="1140" w:name="_Toc533264706"/>
      <w:r w:rsidRPr="003650BF">
        <w:rPr>
          <w:rFonts w:eastAsia="PMingLiU"/>
        </w:rPr>
        <w:t>Plan 125</w:t>
      </w:r>
      <w:bookmarkEnd w:id="1139"/>
      <w:bookmarkEnd w:id="1140"/>
    </w:p>
    <w:p w14:paraId="290CFBF8" w14:textId="77777777" w:rsidR="00821024" w:rsidRPr="003650BF" w:rsidRDefault="006A32BE">
      <w:pPr>
        <w:pStyle w:val="BodyText"/>
      </w:pPr>
      <w:r w:rsidRPr="003650BF">
        <w:t>There are three variations of Plan 125:</w:t>
      </w:r>
    </w:p>
    <w:p w14:paraId="722B3255" w14:textId="77777777" w:rsidR="00821024" w:rsidRPr="003650BF" w:rsidRDefault="006A32BE">
      <w:pPr>
        <w:pStyle w:val="BodyText"/>
      </w:pPr>
      <w:r w:rsidRPr="003650BF">
        <w:t>TodayPlan 125;</w:t>
      </w:r>
    </w:p>
    <w:p w14:paraId="7E36CD87" w14:textId="77777777" w:rsidR="00821024" w:rsidRPr="003650BF" w:rsidRDefault="006A32BE">
      <w:pPr>
        <w:pStyle w:val="BodyText"/>
      </w:pPr>
      <w:r w:rsidRPr="003650BF">
        <w:t>Enterprise 125 Plan; and</w:t>
      </w:r>
    </w:p>
    <w:p w14:paraId="1777AE8E" w14:textId="77777777" w:rsidR="00821024" w:rsidRPr="003650BF" w:rsidRDefault="006A32BE">
      <w:pPr>
        <w:pStyle w:val="BodyText"/>
      </w:pPr>
      <w:r w:rsidRPr="003650BF">
        <w:t>Digital Advance 125 Plan.</w:t>
      </w:r>
    </w:p>
    <w:p w14:paraId="65703076" w14:textId="77777777" w:rsidR="00821024" w:rsidRPr="003650BF" w:rsidRDefault="006A32BE">
      <w:pPr>
        <w:pStyle w:val="Heading6"/>
        <w:keepNext/>
      </w:pPr>
      <w:bookmarkStart w:id="1141" w:name="_Toc447831313"/>
      <w:bookmarkStart w:id="1142" w:name="_Toc533264707"/>
      <w:r w:rsidRPr="003650BF">
        <w:rPr>
          <w:rFonts w:eastAsia="PMingLiU"/>
        </w:rPr>
        <w:lastRenderedPageBreak/>
        <w:t>TodayPlan 125</w:t>
      </w:r>
      <w:bookmarkEnd w:id="1141"/>
      <w:bookmarkEnd w:id="1142"/>
    </w:p>
    <w:p w14:paraId="1C000585" w14:textId="77777777" w:rsidR="00821024" w:rsidRPr="003650BF" w:rsidRDefault="006A32BE">
      <w:pPr>
        <w:pStyle w:val="BodyText"/>
        <w:ind w:left="720"/>
      </w:pPr>
      <w:r w:rsidRPr="003650BF">
        <w:t>The TodayPlan 125 has a component of prepaid calls.</w:t>
      </w:r>
    </w:p>
    <w:p w14:paraId="47E09350" w14:textId="77777777" w:rsidR="00821024" w:rsidRPr="003650BF" w:rsidRDefault="006A32BE">
      <w:pPr>
        <w:pStyle w:val="BodyText"/>
        <w:ind w:left="720"/>
      </w:pPr>
      <w:r w:rsidRPr="003650BF">
        <w:t xml:space="preserve">This Plan is only available to customers who connect in association with </w:t>
      </w:r>
      <w:r w:rsidRPr="003650BF">
        <w:rPr>
          <w:i/>
        </w:rPr>
        <w:t>special</w:t>
      </w:r>
      <w:r w:rsidRPr="003650BF">
        <w:t xml:space="preserve"> promotions offered periodically. Customers who sign up for the TodayPlan 125 under a </w:t>
      </w:r>
      <w:r w:rsidRPr="003650BF">
        <w:rPr>
          <w:i/>
        </w:rPr>
        <w:t>special</w:t>
      </w:r>
      <w:r w:rsidRPr="003650BF">
        <w:t xml:space="preserve"> promotion agree:</w:t>
      </w:r>
    </w:p>
    <w:p w14:paraId="0D802F4B" w14:textId="77777777" w:rsidR="00821024" w:rsidRPr="003650BF" w:rsidRDefault="006A32BE">
      <w:pPr>
        <w:pStyle w:val="Heading7"/>
      </w:pPr>
      <w:r w:rsidRPr="003650BF">
        <w:rPr>
          <w:rFonts w:eastAsia="PMingLiU"/>
        </w:rPr>
        <w:t>to connect to the TodayPlan 125 for a minimum of 12 months or such other term as the parties agree (</w:t>
      </w:r>
      <w:r w:rsidRPr="003650BF">
        <w:rPr>
          <w:rFonts w:eastAsia="PMingLiU"/>
          <w:i/>
        </w:rPr>
        <w:t>minimum term</w:t>
      </w:r>
      <w:r w:rsidRPr="003650BF">
        <w:rPr>
          <w:rFonts w:eastAsia="PMingLiU"/>
        </w:rPr>
        <w:t>);</w:t>
      </w:r>
    </w:p>
    <w:p w14:paraId="09A311D0"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4FEF0991"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204ED193" w14:textId="77777777" w:rsidR="00821024" w:rsidRPr="003650BF" w:rsidRDefault="006A32BE">
      <w:pPr>
        <w:pStyle w:val="Heading8"/>
      </w:pPr>
      <w:r w:rsidRPr="003650BF">
        <w:rPr>
          <w:rFonts w:eastAsia="PMingLiU"/>
        </w:rPr>
        <w:t xml:space="preserve">the </w:t>
      </w:r>
      <w:r w:rsidRPr="003650BF">
        <w:rPr>
          <w:rFonts w:eastAsia="PMingLiU"/>
          <w:i/>
        </w:rPr>
        <w:t xml:space="preserve">cancellation fee </w:t>
      </w:r>
      <w:r w:rsidRPr="003650BF">
        <w:rPr>
          <w:rFonts w:eastAsia="PMingLiU"/>
        </w:rPr>
        <w:t xml:space="preserve">set out in the table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0ACABC56" w14:textId="77777777" w:rsidR="00821024" w:rsidRPr="003650BF" w:rsidRDefault="006A32BE">
      <w:pPr>
        <w:pStyle w:val="Heading8"/>
      </w:pPr>
      <w:r w:rsidRPr="003650BF">
        <w:rPr>
          <w:rFonts w:eastAsia="PMingLiU"/>
        </w:rPr>
        <w:t>the sum of unpaid equipment charges owing on your mobile phone under the mobile equipment payment plan (if any).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932"/>
        <w:gridCol w:w="3420"/>
      </w:tblGrid>
      <w:tr w:rsidR="00821024" w:rsidRPr="003650BF" w14:paraId="2BD965B0" w14:textId="77777777" w:rsidTr="00E80E40">
        <w:trPr>
          <w:cantSplit/>
          <w:trHeight w:val="20"/>
          <w:tblHeader/>
          <w:jc w:val="center"/>
        </w:trPr>
        <w:tc>
          <w:tcPr>
            <w:tcW w:w="7352" w:type="dxa"/>
            <w:gridSpan w:val="2"/>
          </w:tcPr>
          <w:p w14:paraId="1EA7F11B" w14:textId="77777777" w:rsidR="00821024" w:rsidRPr="003650BF" w:rsidRDefault="006A32BE">
            <w:pPr>
              <w:pStyle w:val="BodyText"/>
              <w:spacing w:before="100" w:after="100"/>
              <w:jc w:val="center"/>
              <w:rPr>
                <w:b/>
              </w:rPr>
            </w:pPr>
            <w:r w:rsidRPr="003650BF">
              <w:rPr>
                <w:b/>
              </w:rPr>
              <w:t>TodayPlan 125</w:t>
            </w:r>
          </w:p>
        </w:tc>
      </w:tr>
      <w:tr w:rsidR="00821024" w:rsidRPr="003650BF" w14:paraId="1F3DF5C4" w14:textId="77777777">
        <w:trPr>
          <w:cantSplit/>
          <w:trHeight w:val="20"/>
          <w:jc w:val="center"/>
        </w:trPr>
        <w:tc>
          <w:tcPr>
            <w:tcW w:w="3932" w:type="dxa"/>
          </w:tcPr>
          <w:p w14:paraId="4E1ED259" w14:textId="77777777" w:rsidR="00821024" w:rsidRPr="003650BF" w:rsidRDefault="00821024">
            <w:pPr>
              <w:pStyle w:val="BodyText"/>
              <w:spacing w:before="100" w:after="100"/>
            </w:pPr>
          </w:p>
        </w:tc>
        <w:tc>
          <w:tcPr>
            <w:tcW w:w="3420" w:type="dxa"/>
          </w:tcPr>
          <w:p w14:paraId="0F789021" w14:textId="77777777" w:rsidR="00821024" w:rsidRPr="003650BF" w:rsidRDefault="00821024">
            <w:pPr>
              <w:pStyle w:val="BodyText"/>
              <w:spacing w:before="100" w:after="100"/>
              <w:jc w:val="center"/>
            </w:pPr>
          </w:p>
        </w:tc>
      </w:tr>
      <w:tr w:rsidR="00821024" w:rsidRPr="003650BF" w14:paraId="4C6E3FBC" w14:textId="77777777">
        <w:trPr>
          <w:cantSplit/>
          <w:trHeight w:val="20"/>
          <w:jc w:val="center"/>
        </w:trPr>
        <w:tc>
          <w:tcPr>
            <w:tcW w:w="3932" w:type="dxa"/>
          </w:tcPr>
          <w:p w14:paraId="270A2763" w14:textId="77777777" w:rsidR="00821024" w:rsidRPr="003650BF" w:rsidRDefault="006A32BE">
            <w:pPr>
              <w:pStyle w:val="BodyText"/>
              <w:spacing w:before="100" w:after="100"/>
              <w:rPr>
                <w:b/>
              </w:rPr>
            </w:pPr>
            <w:r w:rsidRPr="003650BF">
              <w:rPr>
                <w:b/>
              </w:rPr>
              <w:t>Connection Fee</w:t>
            </w:r>
          </w:p>
        </w:tc>
        <w:tc>
          <w:tcPr>
            <w:tcW w:w="3420" w:type="dxa"/>
          </w:tcPr>
          <w:p w14:paraId="4B95C9DF" w14:textId="77777777" w:rsidR="00821024" w:rsidRPr="003650BF" w:rsidRDefault="006A32BE">
            <w:pPr>
              <w:pStyle w:val="BodyText"/>
              <w:spacing w:before="100" w:after="100"/>
              <w:jc w:val="center"/>
            </w:pPr>
            <w:r w:rsidRPr="003650BF">
              <w:t>$65.00 ($71.50)</w:t>
            </w:r>
          </w:p>
        </w:tc>
      </w:tr>
      <w:tr w:rsidR="00821024" w:rsidRPr="003650BF" w14:paraId="7F83BCEE" w14:textId="77777777">
        <w:trPr>
          <w:cantSplit/>
          <w:trHeight w:val="20"/>
          <w:jc w:val="center"/>
        </w:trPr>
        <w:tc>
          <w:tcPr>
            <w:tcW w:w="3932" w:type="dxa"/>
          </w:tcPr>
          <w:p w14:paraId="3C8FF354" w14:textId="77777777" w:rsidR="00821024" w:rsidRPr="003650BF" w:rsidRDefault="006A32BE">
            <w:pPr>
              <w:pStyle w:val="BodyText"/>
              <w:spacing w:before="100" w:after="100"/>
              <w:rPr>
                <w:b/>
              </w:rPr>
            </w:pPr>
            <w:r w:rsidRPr="003650BF">
              <w:rPr>
                <w:b/>
              </w:rPr>
              <w:t>Monthly Services Charge</w:t>
            </w:r>
          </w:p>
        </w:tc>
        <w:tc>
          <w:tcPr>
            <w:tcW w:w="3420" w:type="dxa"/>
          </w:tcPr>
          <w:p w14:paraId="7976A3CC" w14:textId="77777777" w:rsidR="00821024" w:rsidRPr="003650BF" w:rsidRDefault="006A32BE">
            <w:pPr>
              <w:pStyle w:val="BodyText"/>
              <w:spacing w:before="100" w:after="100"/>
              <w:jc w:val="center"/>
            </w:pPr>
            <w:r w:rsidRPr="003650BF">
              <w:t>$125.00 ($137.50)</w:t>
            </w:r>
          </w:p>
          <w:p w14:paraId="5776B17C" w14:textId="77777777" w:rsidR="00821024" w:rsidRPr="003650BF" w:rsidRDefault="006A32BE">
            <w:pPr>
              <w:pStyle w:val="BodyText"/>
              <w:spacing w:before="100" w:after="100"/>
              <w:jc w:val="center"/>
            </w:pPr>
            <w:r w:rsidRPr="003650BF">
              <w:t>*Includes up to $110 ($121) worth of monthly call credits</w:t>
            </w:r>
          </w:p>
        </w:tc>
      </w:tr>
      <w:tr w:rsidR="00821024" w:rsidRPr="003650BF" w14:paraId="6CCEA1F2" w14:textId="77777777">
        <w:trPr>
          <w:cantSplit/>
          <w:trHeight w:val="20"/>
          <w:jc w:val="center"/>
        </w:trPr>
        <w:tc>
          <w:tcPr>
            <w:tcW w:w="3932" w:type="dxa"/>
          </w:tcPr>
          <w:p w14:paraId="7BF40353" w14:textId="77777777" w:rsidR="00821024" w:rsidRPr="003650BF" w:rsidRDefault="006A32BE">
            <w:pPr>
              <w:pStyle w:val="BodyText"/>
              <w:spacing w:before="100" w:after="100"/>
              <w:rPr>
                <w:b/>
              </w:rPr>
            </w:pPr>
            <w:r w:rsidRPr="003650BF">
              <w:rPr>
                <w:b/>
              </w:rPr>
              <w:t>Call Charges</w:t>
            </w:r>
          </w:p>
        </w:tc>
        <w:tc>
          <w:tcPr>
            <w:tcW w:w="3420" w:type="dxa"/>
          </w:tcPr>
          <w:p w14:paraId="5B307392" w14:textId="77777777" w:rsidR="00821024" w:rsidRPr="003650BF" w:rsidRDefault="00821024">
            <w:pPr>
              <w:pStyle w:val="BodyText"/>
              <w:spacing w:before="100" w:after="100"/>
              <w:jc w:val="center"/>
            </w:pPr>
          </w:p>
        </w:tc>
      </w:tr>
      <w:tr w:rsidR="00821024" w:rsidRPr="003650BF" w14:paraId="67BC6385" w14:textId="77777777">
        <w:trPr>
          <w:cantSplit/>
          <w:trHeight w:val="20"/>
          <w:jc w:val="center"/>
        </w:trPr>
        <w:tc>
          <w:tcPr>
            <w:tcW w:w="3932" w:type="dxa"/>
          </w:tcPr>
          <w:p w14:paraId="4E27AF0F" w14:textId="77777777" w:rsidR="00821024" w:rsidRPr="003650BF" w:rsidRDefault="006A32BE">
            <w:pPr>
              <w:pStyle w:val="BodyText"/>
              <w:spacing w:before="100" w:after="100"/>
              <w:rPr>
                <w:b/>
              </w:rPr>
            </w:pPr>
            <w:r w:rsidRPr="003650BF">
              <w:rPr>
                <w:b/>
              </w:rPr>
              <w:t>Peak</w:t>
            </w:r>
            <w:r w:rsidRPr="003650BF">
              <w:t xml:space="preserve"> (per 30 seconds)</w:t>
            </w:r>
          </w:p>
        </w:tc>
        <w:tc>
          <w:tcPr>
            <w:tcW w:w="3420" w:type="dxa"/>
          </w:tcPr>
          <w:p w14:paraId="6373ACE3" w14:textId="77777777" w:rsidR="00821024" w:rsidRPr="003650BF" w:rsidRDefault="00821024">
            <w:pPr>
              <w:pStyle w:val="BodyText"/>
              <w:spacing w:before="100" w:after="100"/>
              <w:jc w:val="center"/>
            </w:pPr>
          </w:p>
        </w:tc>
      </w:tr>
      <w:tr w:rsidR="00821024" w:rsidRPr="003650BF" w14:paraId="2F5C7811" w14:textId="77777777">
        <w:trPr>
          <w:cantSplit/>
          <w:trHeight w:val="20"/>
          <w:jc w:val="center"/>
        </w:trPr>
        <w:tc>
          <w:tcPr>
            <w:tcW w:w="3932" w:type="dxa"/>
          </w:tcPr>
          <w:p w14:paraId="4142C41A" w14:textId="77777777" w:rsidR="00821024" w:rsidRPr="003650BF" w:rsidRDefault="006A32BE">
            <w:pPr>
              <w:pStyle w:val="BodyText"/>
              <w:spacing w:before="100" w:after="100"/>
              <w:ind w:left="224"/>
              <w:rPr>
                <w:i/>
              </w:rPr>
            </w:pPr>
            <w:r w:rsidRPr="003650BF">
              <w:rPr>
                <w:i/>
              </w:rPr>
              <w:t>Local</w:t>
            </w:r>
          </w:p>
        </w:tc>
        <w:tc>
          <w:tcPr>
            <w:tcW w:w="3420" w:type="dxa"/>
          </w:tcPr>
          <w:p w14:paraId="3969EAAB" w14:textId="77777777" w:rsidR="00821024" w:rsidRPr="003650BF" w:rsidRDefault="006A32BE">
            <w:pPr>
              <w:pStyle w:val="BodyText"/>
              <w:spacing w:before="100" w:after="100"/>
              <w:jc w:val="center"/>
            </w:pPr>
            <w:r w:rsidRPr="003650BF">
              <w:t>$0.20 ($0.22)</w:t>
            </w:r>
          </w:p>
        </w:tc>
      </w:tr>
      <w:tr w:rsidR="00821024" w:rsidRPr="003650BF" w14:paraId="0C158CDD" w14:textId="77777777">
        <w:trPr>
          <w:cantSplit/>
          <w:trHeight w:val="20"/>
          <w:jc w:val="center"/>
        </w:trPr>
        <w:tc>
          <w:tcPr>
            <w:tcW w:w="3932" w:type="dxa"/>
          </w:tcPr>
          <w:p w14:paraId="0976E4C5" w14:textId="77777777" w:rsidR="00821024" w:rsidRPr="003650BF" w:rsidRDefault="006A32BE">
            <w:pPr>
              <w:pStyle w:val="BodyText"/>
              <w:spacing w:before="100" w:after="100"/>
              <w:ind w:left="224"/>
              <w:rPr>
                <w:i/>
              </w:rPr>
            </w:pPr>
            <w:r w:rsidRPr="003650BF">
              <w:rPr>
                <w:i/>
              </w:rPr>
              <w:t>National Long Distance</w:t>
            </w:r>
          </w:p>
        </w:tc>
        <w:tc>
          <w:tcPr>
            <w:tcW w:w="3420" w:type="dxa"/>
          </w:tcPr>
          <w:p w14:paraId="3132FCB6" w14:textId="77777777" w:rsidR="00821024" w:rsidRPr="003650BF" w:rsidRDefault="006A32BE">
            <w:pPr>
              <w:pStyle w:val="BodyText"/>
              <w:spacing w:before="100" w:after="100"/>
              <w:jc w:val="center"/>
            </w:pPr>
            <w:r w:rsidRPr="003650BF">
              <w:t>$0.30 ($0.33)</w:t>
            </w:r>
          </w:p>
        </w:tc>
      </w:tr>
      <w:tr w:rsidR="00821024" w:rsidRPr="003650BF" w14:paraId="5F29FB3C" w14:textId="77777777">
        <w:trPr>
          <w:cantSplit/>
          <w:trHeight w:val="20"/>
          <w:jc w:val="center"/>
        </w:trPr>
        <w:tc>
          <w:tcPr>
            <w:tcW w:w="3932" w:type="dxa"/>
          </w:tcPr>
          <w:p w14:paraId="31C9BD59" w14:textId="77777777" w:rsidR="00821024" w:rsidRPr="003650BF" w:rsidRDefault="006A32BE">
            <w:pPr>
              <w:pStyle w:val="BodyText"/>
              <w:spacing w:before="100" w:after="100"/>
              <w:rPr>
                <w:b/>
              </w:rPr>
            </w:pPr>
            <w:r w:rsidRPr="003650BF">
              <w:rPr>
                <w:b/>
              </w:rPr>
              <w:t>Off-peak (per 30 seconds)</w:t>
            </w:r>
          </w:p>
        </w:tc>
        <w:tc>
          <w:tcPr>
            <w:tcW w:w="3420" w:type="dxa"/>
          </w:tcPr>
          <w:p w14:paraId="2371C89D" w14:textId="77777777" w:rsidR="00821024" w:rsidRPr="003650BF" w:rsidRDefault="00821024">
            <w:pPr>
              <w:pStyle w:val="BodyText"/>
              <w:spacing w:before="100" w:after="100"/>
              <w:jc w:val="center"/>
            </w:pPr>
          </w:p>
        </w:tc>
      </w:tr>
      <w:tr w:rsidR="00821024" w:rsidRPr="003650BF" w14:paraId="014D6313" w14:textId="77777777">
        <w:trPr>
          <w:cantSplit/>
          <w:trHeight w:val="20"/>
          <w:jc w:val="center"/>
        </w:trPr>
        <w:tc>
          <w:tcPr>
            <w:tcW w:w="3932" w:type="dxa"/>
          </w:tcPr>
          <w:p w14:paraId="68982295" w14:textId="77777777" w:rsidR="00821024" w:rsidRPr="003650BF" w:rsidRDefault="006A32BE">
            <w:pPr>
              <w:pStyle w:val="BodyText"/>
              <w:spacing w:before="100" w:after="100"/>
              <w:ind w:left="224"/>
              <w:rPr>
                <w:i/>
              </w:rPr>
            </w:pPr>
            <w:r w:rsidRPr="003650BF">
              <w:rPr>
                <w:i/>
              </w:rPr>
              <w:t>Local</w:t>
            </w:r>
          </w:p>
        </w:tc>
        <w:tc>
          <w:tcPr>
            <w:tcW w:w="3420" w:type="dxa"/>
          </w:tcPr>
          <w:p w14:paraId="2F739CA6" w14:textId="77777777" w:rsidR="00821024" w:rsidRPr="003650BF" w:rsidRDefault="006A32BE">
            <w:pPr>
              <w:pStyle w:val="BodyText"/>
              <w:spacing w:before="100" w:after="100"/>
              <w:jc w:val="center"/>
            </w:pPr>
            <w:r w:rsidRPr="003650BF">
              <w:t>$0.10 ($0.11)</w:t>
            </w:r>
          </w:p>
        </w:tc>
      </w:tr>
      <w:tr w:rsidR="00821024" w:rsidRPr="003650BF" w14:paraId="39C35583" w14:textId="77777777">
        <w:trPr>
          <w:cantSplit/>
          <w:trHeight w:val="20"/>
          <w:jc w:val="center"/>
        </w:trPr>
        <w:tc>
          <w:tcPr>
            <w:tcW w:w="3932" w:type="dxa"/>
          </w:tcPr>
          <w:p w14:paraId="10DE906B" w14:textId="77777777" w:rsidR="00821024" w:rsidRPr="003650BF" w:rsidRDefault="006A32BE">
            <w:pPr>
              <w:pStyle w:val="BodyText"/>
              <w:spacing w:before="100" w:after="100"/>
              <w:ind w:left="224"/>
              <w:rPr>
                <w:i/>
              </w:rPr>
            </w:pPr>
            <w:r w:rsidRPr="003650BF">
              <w:rPr>
                <w:i/>
              </w:rPr>
              <w:t>National Long Distance</w:t>
            </w:r>
          </w:p>
        </w:tc>
        <w:tc>
          <w:tcPr>
            <w:tcW w:w="3420" w:type="dxa"/>
          </w:tcPr>
          <w:p w14:paraId="45571B69" w14:textId="77777777" w:rsidR="00821024" w:rsidRPr="003650BF" w:rsidRDefault="006A32BE">
            <w:pPr>
              <w:pStyle w:val="BodyText"/>
              <w:spacing w:before="100" w:after="100"/>
              <w:jc w:val="center"/>
            </w:pPr>
            <w:r w:rsidRPr="003650BF">
              <w:t>$0.15 ($0.165)</w:t>
            </w:r>
          </w:p>
        </w:tc>
      </w:tr>
      <w:tr w:rsidR="00821024" w:rsidRPr="003650BF" w14:paraId="77AB9798" w14:textId="77777777">
        <w:trPr>
          <w:cantSplit/>
          <w:trHeight w:val="20"/>
          <w:jc w:val="center"/>
        </w:trPr>
        <w:tc>
          <w:tcPr>
            <w:tcW w:w="3932" w:type="dxa"/>
          </w:tcPr>
          <w:p w14:paraId="15B453F7" w14:textId="77777777" w:rsidR="00821024" w:rsidRPr="003650BF" w:rsidRDefault="006A32BE">
            <w:pPr>
              <w:pStyle w:val="BodyText"/>
              <w:spacing w:before="100" w:after="100"/>
              <w:rPr>
                <w:b/>
                <w:i/>
              </w:rPr>
            </w:pPr>
            <w:r w:rsidRPr="003650BF">
              <w:rPr>
                <w:b/>
                <w:i/>
              </w:rPr>
              <w:t xml:space="preserve">Cancellation fee </w:t>
            </w:r>
            <w:r w:rsidRPr="003650BF">
              <w:rPr>
                <w:b/>
              </w:rPr>
              <w:t xml:space="preserve">for each </w:t>
            </w:r>
            <w:r w:rsidRPr="003650BF">
              <w:rPr>
                <w:b/>
                <w:i/>
              </w:rPr>
              <w:t xml:space="preserve">Optus SIM card </w:t>
            </w:r>
            <w:r w:rsidRPr="003650BF">
              <w:rPr>
                <w:b/>
              </w:rPr>
              <w:t xml:space="preserve">connected at the </w:t>
            </w:r>
            <w:r w:rsidRPr="003650BF">
              <w:rPr>
                <w:b/>
                <w:i/>
              </w:rPr>
              <w:t>cancellation date</w:t>
            </w:r>
          </w:p>
        </w:tc>
        <w:tc>
          <w:tcPr>
            <w:tcW w:w="3420" w:type="dxa"/>
          </w:tcPr>
          <w:p w14:paraId="4205E83F" w14:textId="77777777" w:rsidR="00821024" w:rsidRPr="003650BF" w:rsidRDefault="006A32BE">
            <w:pPr>
              <w:pStyle w:val="BodyText"/>
              <w:spacing w:before="100" w:after="100"/>
              <w:jc w:val="center"/>
            </w:pPr>
            <w:r w:rsidRPr="003650BF">
              <w:t>$500 ($550)</w:t>
            </w:r>
          </w:p>
        </w:tc>
      </w:tr>
    </w:tbl>
    <w:p w14:paraId="0CE392D7" w14:textId="77777777" w:rsidR="00821024" w:rsidRPr="003650BF" w:rsidRDefault="006A32BE">
      <w:pPr>
        <w:pStyle w:val="BodyText"/>
        <w:tabs>
          <w:tab w:val="left" w:pos="1350"/>
        </w:tabs>
        <w:spacing w:after="0"/>
        <w:ind w:left="1350"/>
        <w:rPr>
          <w:sz w:val="16"/>
          <w:szCs w:val="16"/>
        </w:rPr>
      </w:pPr>
      <w:bookmarkStart w:id="1143" w:name="XtraLex_rfmt_Tbx71S"/>
      <w:bookmarkEnd w:id="1143"/>
      <w:r w:rsidRPr="003650BF">
        <w:br/>
      </w:r>
      <w:r w:rsidRPr="003650BF">
        <w:rPr>
          <w:sz w:val="16"/>
          <w:szCs w:val="16"/>
        </w:rPr>
        <w:t>*Please note: the monthly call credits:</w:t>
      </w:r>
      <w:bookmarkStart w:id="1144" w:name="XtraLex_rfmt_Tbx71E"/>
      <w:bookmarkEnd w:id="1144"/>
    </w:p>
    <w:p w14:paraId="1184F5E2" w14:textId="77777777" w:rsidR="00821024" w:rsidRPr="003650BF" w:rsidRDefault="006A32BE">
      <w:pPr>
        <w:pStyle w:val="BodyText"/>
        <w:numPr>
          <w:ilvl w:val="0"/>
          <w:numId w:val="38"/>
        </w:numPr>
        <w:spacing w:after="0"/>
        <w:ind w:left="2074" w:hanging="720"/>
        <w:rPr>
          <w:sz w:val="16"/>
          <w:szCs w:val="16"/>
        </w:rPr>
      </w:pPr>
      <w:r w:rsidRPr="003650BF">
        <w:rPr>
          <w:rFonts w:eastAsia="PMingLiU"/>
          <w:sz w:val="16"/>
          <w:szCs w:val="16"/>
        </w:rPr>
        <w:t xml:space="preserve">do not include standard call exclusions (see </w:t>
      </w:r>
      <w:hyperlink r:id="rId255" w:history="1">
        <w:r w:rsidRPr="003650BF">
          <w:rPr>
            <w:rStyle w:val="Hyperlink"/>
            <w:rFonts w:eastAsia="PMingLiU"/>
            <w:sz w:val="16"/>
            <w:szCs w:val="16"/>
          </w:rPr>
          <w:t>Section 1</w:t>
        </w:r>
      </w:hyperlink>
      <w:r w:rsidRPr="003650BF">
        <w:rPr>
          <w:rFonts w:eastAsia="PMingLiU"/>
          <w:color w:val="13607C"/>
          <w:sz w:val="16"/>
          <w:szCs w:val="16"/>
        </w:rPr>
        <w:t xml:space="preserve"> </w:t>
      </w:r>
      <w:r w:rsidRPr="003650BF">
        <w:rPr>
          <w:rFonts w:eastAsia="PMingLiU"/>
          <w:sz w:val="16"/>
          <w:szCs w:val="16"/>
        </w:rPr>
        <w:t xml:space="preserve">of this </w:t>
      </w:r>
      <w:r w:rsidRPr="003650BF">
        <w:rPr>
          <w:rFonts w:eastAsia="PMingLiU"/>
          <w:i/>
          <w:sz w:val="16"/>
          <w:szCs w:val="16"/>
        </w:rPr>
        <w:t>standard pricing table</w:t>
      </w:r>
      <w:r w:rsidRPr="003650BF">
        <w:rPr>
          <w:rFonts w:eastAsia="PMingLiU"/>
          <w:sz w:val="16"/>
          <w:szCs w:val="16"/>
        </w:rPr>
        <w:t>); and</w:t>
      </w:r>
    </w:p>
    <w:p w14:paraId="34D9A649" w14:textId="77777777" w:rsidR="00821024" w:rsidRPr="003650BF" w:rsidRDefault="006A32BE">
      <w:pPr>
        <w:pStyle w:val="BodyText"/>
        <w:numPr>
          <w:ilvl w:val="0"/>
          <w:numId w:val="38"/>
        </w:numPr>
        <w:spacing w:after="0"/>
        <w:ind w:left="2074" w:hanging="720"/>
        <w:rPr>
          <w:sz w:val="16"/>
          <w:szCs w:val="16"/>
        </w:rPr>
      </w:pPr>
      <w:r w:rsidRPr="003650BF">
        <w:rPr>
          <w:rFonts w:eastAsia="PMingLiU"/>
          <w:sz w:val="16"/>
          <w:szCs w:val="16"/>
        </w:rPr>
        <w:t>cannot be accumulated beyond the month in which the entitlement accrues.</w:t>
      </w:r>
    </w:p>
    <w:p w14:paraId="1CCD076D" w14:textId="77777777" w:rsidR="00821024" w:rsidRPr="003650BF" w:rsidRDefault="00821024">
      <w:pPr>
        <w:pStyle w:val="BodyText"/>
      </w:pPr>
    </w:p>
    <w:p w14:paraId="00A2B053" w14:textId="77777777" w:rsidR="00821024" w:rsidRPr="003650BF" w:rsidRDefault="006A32BE">
      <w:pPr>
        <w:pStyle w:val="Heading6"/>
      </w:pPr>
      <w:bookmarkStart w:id="1145" w:name="_Toc447831314"/>
      <w:bookmarkStart w:id="1146" w:name="_Toc533264708"/>
      <w:r w:rsidRPr="003650BF">
        <w:rPr>
          <w:rFonts w:eastAsia="PMingLiU"/>
        </w:rPr>
        <w:t>Enterprise 125 Plan</w:t>
      </w:r>
      <w:bookmarkEnd w:id="1145"/>
      <w:bookmarkEnd w:id="1146"/>
    </w:p>
    <w:p w14:paraId="7C531DD1" w14:textId="77777777" w:rsidR="00821024" w:rsidRPr="003650BF" w:rsidRDefault="006A32BE">
      <w:pPr>
        <w:pStyle w:val="BodyText"/>
        <w:ind w:left="720"/>
      </w:pPr>
      <w:r w:rsidRPr="003650BF">
        <w:t xml:space="preserve">The Enterprise 125 Plan is the same as the TodayPlan 125 except that customers connecting to the Enterprise 125 Plan must have at least 10 and no more than 100 </w:t>
      </w:r>
      <w:r w:rsidRPr="003650BF">
        <w:rPr>
          <w:i/>
        </w:rPr>
        <w:t>Optus SIM cards</w:t>
      </w:r>
      <w:r w:rsidRPr="003650BF">
        <w:t xml:space="preserve"> per customer connected to any of the Optus Enterprise Plans. A "customer" for this purpose includes the </w:t>
      </w:r>
      <w:r w:rsidRPr="003650BF">
        <w:rPr>
          <w:i/>
        </w:rPr>
        <w:t>related corporations</w:t>
      </w:r>
      <w:r w:rsidRPr="003650BF">
        <w:t xml:space="preserve"> of a customer. Monthly call credits may only be used for voice calls.</w:t>
      </w:r>
    </w:p>
    <w:p w14:paraId="1BABC793" w14:textId="77777777" w:rsidR="00821024" w:rsidRPr="003650BF" w:rsidRDefault="006A32BE">
      <w:pPr>
        <w:pStyle w:val="BodyText"/>
        <w:ind w:left="720"/>
      </w:pPr>
      <w:r w:rsidRPr="003650BF">
        <w:t xml:space="preserve">If the number of a customer's </w:t>
      </w:r>
      <w:r w:rsidRPr="003650BF">
        <w:rPr>
          <w:i/>
        </w:rPr>
        <w:t>Optus SIM cards</w:t>
      </w:r>
      <w:r w:rsidRPr="003650BF">
        <w:t xml:space="preserve"> connected to any of the Optus Enterprise Plans:</w:t>
      </w:r>
    </w:p>
    <w:p w14:paraId="28141FF4" w14:textId="77777777" w:rsidR="00821024" w:rsidRPr="003650BF" w:rsidRDefault="006A32BE">
      <w:pPr>
        <w:pStyle w:val="Heading7"/>
      </w:pPr>
      <w:r w:rsidRPr="003650BF">
        <w:rPr>
          <w:rFonts w:eastAsia="PMingLiU"/>
        </w:rPr>
        <w:lastRenderedPageBreak/>
        <w:t>drops below 10; or</w:t>
      </w:r>
    </w:p>
    <w:p w14:paraId="271AAD68" w14:textId="77777777" w:rsidR="00821024" w:rsidRPr="003650BF" w:rsidRDefault="006A32BE">
      <w:pPr>
        <w:pStyle w:val="Heading7"/>
      </w:pPr>
      <w:r w:rsidRPr="003650BF">
        <w:rPr>
          <w:rFonts w:eastAsia="PMingLiU"/>
        </w:rPr>
        <w:t>exceeds 100;</w:t>
      </w:r>
    </w:p>
    <w:p w14:paraId="457B397C" w14:textId="77777777" w:rsidR="00821024" w:rsidRPr="003650BF" w:rsidRDefault="006A32BE">
      <w:pPr>
        <w:pStyle w:val="BodyText"/>
        <w:ind w:left="720"/>
      </w:pPr>
      <w:r w:rsidRPr="003650BF">
        <w:t xml:space="preserve">Optus may, at its discretion, transfer any remaining </w:t>
      </w:r>
      <w:r w:rsidRPr="003650BF">
        <w:rPr>
          <w:i/>
        </w:rPr>
        <w:t>Optus SIM cards</w:t>
      </w:r>
      <w:r w:rsidRPr="003650BF">
        <w:t xml:space="preserve"> on the Enterprise 125 Plan to the NationalPlan. The customer must pay to Optus an additional $500 ($550) for each </w:t>
      </w:r>
      <w:r w:rsidRPr="003650BF">
        <w:rPr>
          <w:i/>
        </w:rPr>
        <w:t xml:space="preserve">Optus SIM card </w:t>
      </w:r>
      <w:r w:rsidRPr="003650BF">
        <w:t>transferred.</w:t>
      </w:r>
    </w:p>
    <w:p w14:paraId="2359278F" w14:textId="77777777" w:rsidR="00821024" w:rsidRPr="003650BF" w:rsidRDefault="006A32BE">
      <w:pPr>
        <w:pStyle w:val="Heading6"/>
      </w:pPr>
      <w:bookmarkStart w:id="1147" w:name="_Toc447831315"/>
      <w:bookmarkStart w:id="1148" w:name="_Toc533264709"/>
      <w:r w:rsidRPr="003650BF">
        <w:rPr>
          <w:rFonts w:eastAsia="PMingLiU"/>
        </w:rPr>
        <w:t>Digital Advance 125 Plan</w:t>
      </w:r>
      <w:bookmarkEnd w:id="1147"/>
      <w:bookmarkEnd w:id="1148"/>
    </w:p>
    <w:p w14:paraId="2E4F66CD" w14:textId="77777777" w:rsidR="00821024" w:rsidRPr="003650BF" w:rsidRDefault="006A32BE">
      <w:pPr>
        <w:pStyle w:val="BodyText"/>
        <w:ind w:left="720"/>
      </w:pPr>
      <w:r w:rsidRPr="003650BF">
        <w:t>The Digital Advance 125 Plan is the same as the TodayPlan 125 except:</w:t>
      </w:r>
    </w:p>
    <w:p w14:paraId="372795BF" w14:textId="77777777" w:rsidR="00821024" w:rsidRPr="003650BF" w:rsidRDefault="006A32BE">
      <w:pPr>
        <w:pStyle w:val="Heading7"/>
      </w:pPr>
      <w:r w:rsidRPr="003650BF">
        <w:rPr>
          <w:rFonts w:eastAsia="PMingLiU"/>
        </w:rPr>
        <w:t xml:space="preserve">that if the customer's connection to the Digital Advance 125 Plan the </w:t>
      </w:r>
      <w:r w:rsidRPr="003650BF">
        <w:rPr>
          <w:rFonts w:eastAsia="PMingLiU"/>
          <w:i/>
        </w:rPr>
        <w:t xml:space="preserve">cancellation fee </w:t>
      </w:r>
      <w:r w:rsidRPr="003650BF">
        <w:rPr>
          <w:rFonts w:eastAsia="PMingLiU"/>
        </w:rPr>
        <w:t xml:space="preserve">payable (if any) for each </w:t>
      </w:r>
      <w:r w:rsidRPr="003650BF">
        <w:rPr>
          <w:rFonts w:eastAsia="PMingLiU"/>
          <w:i/>
        </w:rPr>
        <w:t xml:space="preserve">Optus SIM card </w:t>
      </w:r>
      <w:r w:rsidRPr="003650BF">
        <w:rPr>
          <w:rFonts w:eastAsia="PMingLiU"/>
        </w:rPr>
        <w:t xml:space="preserve">of the customer that was connected to the Digital Advance 125 Plan at the </w:t>
      </w:r>
      <w:r w:rsidRPr="003650BF">
        <w:rPr>
          <w:rFonts w:eastAsia="PMingLiU"/>
          <w:i/>
        </w:rPr>
        <w:t>cancellation date</w:t>
      </w:r>
      <w:r w:rsidRPr="003650BF">
        <w:rPr>
          <w:rFonts w:eastAsia="PMingLiU"/>
        </w:rPr>
        <w:t xml:space="preserve">, is an amount calculated by multiplying the monthly service charge for the Digital Advance 125 Plan by the number of months remaining of the </w:t>
      </w:r>
      <w:r w:rsidRPr="003650BF">
        <w:rPr>
          <w:rFonts w:eastAsia="PMingLiU"/>
          <w:i/>
        </w:rPr>
        <w:t>minimum term</w:t>
      </w:r>
      <w:r w:rsidRPr="003650BF">
        <w:rPr>
          <w:rFonts w:eastAsia="PMingLiU"/>
        </w:rPr>
        <w:t xml:space="preserve"> as at the </w:t>
      </w:r>
      <w:r w:rsidRPr="003650BF">
        <w:rPr>
          <w:rFonts w:eastAsia="PMingLiU"/>
          <w:i/>
        </w:rPr>
        <w:t>cancellation date</w:t>
      </w:r>
      <w:r w:rsidRPr="003650BF">
        <w:rPr>
          <w:rFonts w:eastAsia="PMingLiU"/>
        </w:rPr>
        <w:t>; and</w:t>
      </w:r>
    </w:p>
    <w:p w14:paraId="04A8A0F9" w14:textId="77777777" w:rsidR="00821024" w:rsidRPr="003650BF" w:rsidRDefault="006A32BE">
      <w:pPr>
        <w:pStyle w:val="Heading7"/>
        <w:rPr>
          <w:rFonts w:eastAsia="PMingLiU"/>
        </w:rPr>
      </w:pPr>
      <w:r w:rsidRPr="003650BF">
        <w:rPr>
          <w:rFonts w:eastAsia="PMingLiU"/>
        </w:rPr>
        <w:t xml:space="preserve">the </w:t>
      </w:r>
      <w:r w:rsidRPr="003650BF">
        <w:rPr>
          <w:rFonts w:eastAsia="PMingLiU"/>
          <w:i/>
        </w:rPr>
        <w:t>minimum term</w:t>
      </w:r>
      <w:r w:rsidRPr="003650BF">
        <w:rPr>
          <w:rFonts w:eastAsia="PMingLiU"/>
        </w:rPr>
        <w:t xml:space="preserve"> is 24 months, or such other term as the parties agree.</w:t>
      </w:r>
    </w:p>
    <w:p w14:paraId="5434291A" w14:textId="77777777" w:rsidR="00821024" w:rsidRPr="003650BF" w:rsidRDefault="006A32BE" w:rsidP="00F73155">
      <w:pPr>
        <w:pStyle w:val="Heading4"/>
      </w:pPr>
      <w:bookmarkStart w:id="1149" w:name="_Toc447831316"/>
      <w:bookmarkStart w:id="1150" w:name="_Toc533264710"/>
      <w:r w:rsidRPr="003650BF">
        <w:rPr>
          <w:rFonts w:eastAsia="PMingLiU"/>
        </w:rPr>
        <w:t>Plan 175</w:t>
      </w:r>
      <w:bookmarkEnd w:id="1149"/>
      <w:bookmarkEnd w:id="1150"/>
    </w:p>
    <w:p w14:paraId="7019B092" w14:textId="77777777" w:rsidR="00821024" w:rsidRPr="003650BF" w:rsidRDefault="006A32BE" w:rsidP="00F73155">
      <w:pPr>
        <w:pStyle w:val="BodyText"/>
        <w:keepNext/>
        <w:ind w:left="720"/>
      </w:pPr>
      <w:r w:rsidRPr="003650BF">
        <w:t>There are two variations for Plan 175, TodayPlan 175 and Enterprise 175 Plan.</w:t>
      </w:r>
    </w:p>
    <w:p w14:paraId="2497C0FC" w14:textId="77777777" w:rsidR="00821024" w:rsidRPr="003650BF" w:rsidRDefault="006A32BE" w:rsidP="00F73155">
      <w:pPr>
        <w:pStyle w:val="Heading6"/>
        <w:keepNext/>
      </w:pPr>
      <w:bookmarkStart w:id="1151" w:name="_Toc447831317"/>
      <w:bookmarkStart w:id="1152" w:name="_Toc533264711"/>
      <w:r w:rsidRPr="003650BF">
        <w:rPr>
          <w:rFonts w:eastAsia="PMingLiU"/>
        </w:rPr>
        <w:t>TodayPlan 175</w:t>
      </w:r>
      <w:bookmarkEnd w:id="1151"/>
      <w:bookmarkEnd w:id="1152"/>
    </w:p>
    <w:p w14:paraId="6CD34568" w14:textId="77777777" w:rsidR="00821024" w:rsidRPr="003650BF" w:rsidRDefault="006A32BE" w:rsidP="00F73155">
      <w:pPr>
        <w:pStyle w:val="BodyText"/>
        <w:keepNext/>
        <w:ind w:left="720"/>
      </w:pPr>
      <w:r w:rsidRPr="003650BF">
        <w:t>The TodayPlan 175 has a component of prepaid calls.</w:t>
      </w:r>
    </w:p>
    <w:p w14:paraId="001A9A06" w14:textId="77777777" w:rsidR="00821024" w:rsidRPr="003650BF" w:rsidRDefault="006A32BE">
      <w:pPr>
        <w:pStyle w:val="BodyText"/>
        <w:ind w:left="720"/>
      </w:pPr>
      <w:r w:rsidRPr="003650BF">
        <w:t xml:space="preserve">This Plan is only available to customers who connect in association with </w:t>
      </w:r>
      <w:r w:rsidRPr="003650BF">
        <w:rPr>
          <w:i/>
        </w:rPr>
        <w:t>special</w:t>
      </w:r>
      <w:r w:rsidRPr="003650BF">
        <w:t xml:space="preserve"> promotions offered periodically. Customers who sign up for the TodayPlan 175 under a </w:t>
      </w:r>
      <w:r w:rsidRPr="003650BF">
        <w:rPr>
          <w:i/>
        </w:rPr>
        <w:t>special</w:t>
      </w:r>
      <w:r w:rsidRPr="003650BF">
        <w:t xml:space="preserve"> promotion agree:</w:t>
      </w:r>
    </w:p>
    <w:p w14:paraId="179399BF" w14:textId="77777777" w:rsidR="00821024" w:rsidRPr="003650BF" w:rsidRDefault="006A32BE">
      <w:pPr>
        <w:pStyle w:val="Heading7"/>
      </w:pPr>
      <w:bookmarkStart w:id="1153" w:name="_Ref447785129"/>
      <w:r w:rsidRPr="003650BF">
        <w:rPr>
          <w:rFonts w:eastAsia="PMingLiU"/>
        </w:rPr>
        <w:t>to connect to the TodayPlan 175 for a minimum of 24 months or such other term as the parties agree (</w:t>
      </w:r>
      <w:r w:rsidRPr="003650BF">
        <w:rPr>
          <w:rFonts w:eastAsia="PMingLiU"/>
          <w:i/>
        </w:rPr>
        <w:t>minimum term</w:t>
      </w:r>
      <w:r w:rsidRPr="003650BF">
        <w:rPr>
          <w:rFonts w:eastAsia="PMingLiU"/>
        </w:rPr>
        <w:t>);</w:t>
      </w:r>
      <w:bookmarkEnd w:id="1153"/>
    </w:p>
    <w:p w14:paraId="147DE565"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3CD60D98"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7AD44B33" w14:textId="77777777" w:rsidR="00821024" w:rsidRPr="003650BF" w:rsidRDefault="006A32BE">
      <w:pPr>
        <w:pStyle w:val="Heading8"/>
      </w:pPr>
      <w:r w:rsidRPr="003650BF">
        <w:rPr>
          <w:rFonts w:eastAsia="PMingLiU"/>
        </w:rPr>
        <w:t xml:space="preserve">the </w:t>
      </w:r>
      <w:r w:rsidRPr="003650BF">
        <w:rPr>
          <w:rFonts w:eastAsia="PMingLiU"/>
          <w:i/>
        </w:rPr>
        <w:t xml:space="preserve">cancellation fee </w:t>
      </w:r>
      <w:r w:rsidRPr="003650BF">
        <w:rPr>
          <w:rFonts w:eastAsia="PMingLiU"/>
        </w:rPr>
        <w:t>calculated in accordance with paragraph </w:t>
      </w:r>
      <w:r w:rsidRPr="003650BF">
        <w:rPr>
          <w:rFonts w:eastAsia="PMingLiU"/>
        </w:rPr>
        <w:fldChar w:fldCharType="begin"/>
      </w:r>
      <w:r w:rsidRPr="003650BF">
        <w:rPr>
          <w:rFonts w:eastAsia="PMingLiU"/>
        </w:rPr>
        <w:instrText xml:space="preserve">REF _Ref447785114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(c)</w:t>
      </w:r>
      <w:r w:rsidRPr="003650BF">
        <w:rPr>
          <w:rFonts w:eastAsia="PMingLiU"/>
        </w:rPr>
        <w:fldChar w:fldCharType="end"/>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xml:space="preserve"> ; plus</w:t>
      </w:r>
    </w:p>
    <w:p w14:paraId="3D55E4C7" w14:textId="77777777" w:rsidR="00821024" w:rsidRPr="003650BF" w:rsidRDefault="006A32BE">
      <w:pPr>
        <w:pStyle w:val="Heading8"/>
      </w:pPr>
      <w:r w:rsidRPr="003650BF">
        <w:rPr>
          <w:rFonts w:eastAsia="PMingLiU"/>
        </w:rPr>
        <w:t>the sum of unpaid equipment charges owing on your mobile phone under the mobile equipment payment plan (if any).</w:t>
      </w:r>
    </w:p>
    <w:p w14:paraId="23368CDF" w14:textId="77777777" w:rsidR="00821024" w:rsidRPr="003650BF" w:rsidRDefault="006A32BE">
      <w:pPr>
        <w:pStyle w:val="Heading7"/>
      </w:pPr>
      <w:bookmarkStart w:id="1154" w:name="_Ref447785114"/>
      <w:r w:rsidRPr="003650BF">
        <w:rPr>
          <w:rFonts w:eastAsia="PMingLiU"/>
        </w:rPr>
        <w:t xml:space="preserve">The </w:t>
      </w:r>
      <w:r w:rsidRPr="003650BF">
        <w:rPr>
          <w:rFonts w:eastAsia="PMingLiU"/>
          <w:i/>
        </w:rPr>
        <w:t xml:space="preserve">cancellation fee </w:t>
      </w:r>
      <w:r w:rsidRPr="003650BF">
        <w:rPr>
          <w:rFonts w:eastAsia="PMingLiU"/>
        </w:rPr>
        <w:t>payable under paragraph </w:t>
      </w:r>
      <w:r w:rsidRPr="003650BF">
        <w:rPr>
          <w:rFonts w:eastAsia="PMingLiU"/>
        </w:rPr>
        <w:fldChar w:fldCharType="begin"/>
      </w:r>
      <w:r w:rsidRPr="003650BF">
        <w:rPr>
          <w:rFonts w:eastAsia="PMingLiU"/>
        </w:rPr>
        <w:instrText xml:space="preserve">REF _Ref447785129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(a)</w:t>
      </w:r>
      <w:r w:rsidRPr="003650BF">
        <w:rPr>
          <w:rFonts w:eastAsia="PMingLiU"/>
        </w:rPr>
        <w:fldChar w:fldCharType="end"/>
      </w:r>
      <w:r w:rsidRPr="003650BF">
        <w:rPr>
          <w:rFonts w:eastAsia="PMingLiU"/>
        </w:rPr>
        <w:t xml:space="preserve"> above, for each </w:t>
      </w:r>
      <w:r w:rsidRPr="003650BF">
        <w:rPr>
          <w:rFonts w:eastAsia="PMingLiU"/>
          <w:i/>
        </w:rPr>
        <w:t xml:space="preserve">Optus SIM card </w:t>
      </w:r>
      <w:r w:rsidRPr="003650BF">
        <w:rPr>
          <w:rFonts w:eastAsia="PMingLiU"/>
        </w:rPr>
        <w:t xml:space="preserve">of the customer that was connected to the TodayPlan 175 at the </w:t>
      </w:r>
      <w:r w:rsidRPr="003650BF">
        <w:rPr>
          <w:rFonts w:eastAsia="PMingLiU"/>
          <w:i/>
        </w:rPr>
        <w:t>cancellation date</w:t>
      </w:r>
      <w:r w:rsidRPr="003650BF">
        <w:rPr>
          <w:rFonts w:eastAsia="PMingLiU"/>
        </w:rPr>
        <w:t xml:space="preserve">, is an amount calculated by multiplying the monthly service charge for the TodayPlan 175 by the number of months remaining of the </w:t>
      </w:r>
      <w:r w:rsidRPr="003650BF">
        <w:rPr>
          <w:rFonts w:eastAsia="PMingLiU"/>
          <w:i/>
        </w:rPr>
        <w:t>minimum term</w:t>
      </w:r>
      <w:r w:rsidRPr="003650BF">
        <w:rPr>
          <w:rFonts w:eastAsia="PMingLiU"/>
        </w:rPr>
        <w:t xml:space="preserve"> as at the </w:t>
      </w:r>
      <w:r w:rsidRPr="003650BF">
        <w:rPr>
          <w:rFonts w:eastAsia="PMingLiU"/>
          <w:i/>
        </w:rPr>
        <w:t>cancellation date</w:t>
      </w:r>
      <w:r w:rsidRPr="003650BF">
        <w:rPr>
          <w:rFonts w:eastAsia="PMingLiU"/>
        </w:rPr>
        <w:t>.</w:t>
      </w:r>
      <w:bookmarkEnd w:id="115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551"/>
        <w:gridCol w:w="3745"/>
      </w:tblGrid>
      <w:tr w:rsidR="00821024" w:rsidRPr="003650BF" w14:paraId="365892FC" w14:textId="77777777">
        <w:trPr>
          <w:cantSplit/>
          <w:trHeight w:val="20"/>
          <w:tblHeader/>
          <w:jc w:val="center"/>
        </w:trPr>
        <w:tc>
          <w:tcPr>
            <w:tcW w:w="7296" w:type="dxa"/>
            <w:gridSpan w:val="2"/>
          </w:tcPr>
          <w:p w14:paraId="7EC71409" w14:textId="77777777" w:rsidR="00821024" w:rsidRPr="003650BF" w:rsidRDefault="006A32BE">
            <w:pPr>
              <w:pStyle w:val="BodyText"/>
              <w:spacing w:before="100" w:after="100"/>
              <w:jc w:val="center"/>
              <w:rPr>
                <w:b/>
              </w:rPr>
            </w:pPr>
            <w:r w:rsidRPr="003650BF">
              <w:rPr>
                <w:b/>
              </w:rPr>
              <w:t>TodayPlan 175</w:t>
            </w:r>
          </w:p>
        </w:tc>
      </w:tr>
      <w:tr w:rsidR="00821024" w:rsidRPr="003650BF" w14:paraId="3834649E" w14:textId="77777777">
        <w:trPr>
          <w:cantSplit/>
          <w:trHeight w:val="20"/>
          <w:jc w:val="center"/>
        </w:trPr>
        <w:tc>
          <w:tcPr>
            <w:tcW w:w="3551" w:type="dxa"/>
          </w:tcPr>
          <w:p w14:paraId="7F0B8ECE" w14:textId="77777777" w:rsidR="00821024" w:rsidRPr="003650BF" w:rsidRDefault="00821024">
            <w:pPr>
              <w:pStyle w:val="BodyText"/>
              <w:spacing w:before="100" w:after="100"/>
            </w:pPr>
          </w:p>
        </w:tc>
        <w:tc>
          <w:tcPr>
            <w:tcW w:w="3745" w:type="dxa"/>
          </w:tcPr>
          <w:p w14:paraId="79727D0D" w14:textId="77777777" w:rsidR="00821024" w:rsidRPr="003650BF" w:rsidRDefault="00821024">
            <w:pPr>
              <w:pStyle w:val="BodyText"/>
              <w:spacing w:before="100" w:after="100"/>
            </w:pPr>
          </w:p>
        </w:tc>
      </w:tr>
      <w:tr w:rsidR="00821024" w:rsidRPr="003650BF" w14:paraId="2435F0A5" w14:textId="77777777">
        <w:trPr>
          <w:cantSplit/>
          <w:trHeight w:val="20"/>
          <w:jc w:val="center"/>
        </w:trPr>
        <w:tc>
          <w:tcPr>
            <w:tcW w:w="3551" w:type="dxa"/>
          </w:tcPr>
          <w:p w14:paraId="4D04D5D8" w14:textId="77777777" w:rsidR="00821024" w:rsidRPr="003650BF" w:rsidRDefault="006A32BE">
            <w:pPr>
              <w:pStyle w:val="BodyText"/>
              <w:spacing w:before="100" w:after="100"/>
              <w:rPr>
                <w:b/>
              </w:rPr>
            </w:pPr>
            <w:r w:rsidRPr="003650BF">
              <w:rPr>
                <w:b/>
              </w:rPr>
              <w:t>Connection Fee</w:t>
            </w:r>
          </w:p>
        </w:tc>
        <w:tc>
          <w:tcPr>
            <w:tcW w:w="3745" w:type="dxa"/>
          </w:tcPr>
          <w:p w14:paraId="4D8C8E25" w14:textId="77777777" w:rsidR="00821024" w:rsidRPr="003650BF" w:rsidRDefault="006A32BE">
            <w:pPr>
              <w:pStyle w:val="BodyText"/>
              <w:spacing w:before="100" w:after="100"/>
              <w:jc w:val="center"/>
            </w:pPr>
            <w:r w:rsidRPr="003650BF">
              <w:t>$65.00 ($71.50)</w:t>
            </w:r>
          </w:p>
        </w:tc>
      </w:tr>
      <w:tr w:rsidR="00821024" w:rsidRPr="003650BF" w14:paraId="0848F616" w14:textId="77777777">
        <w:trPr>
          <w:cantSplit/>
          <w:trHeight w:val="20"/>
          <w:jc w:val="center"/>
        </w:trPr>
        <w:tc>
          <w:tcPr>
            <w:tcW w:w="3551" w:type="dxa"/>
          </w:tcPr>
          <w:p w14:paraId="445D9D31" w14:textId="77777777" w:rsidR="00821024" w:rsidRPr="003650BF" w:rsidRDefault="006A32BE">
            <w:pPr>
              <w:pStyle w:val="BodyText"/>
              <w:spacing w:before="100" w:after="100"/>
              <w:rPr>
                <w:b/>
              </w:rPr>
            </w:pPr>
            <w:r w:rsidRPr="003650BF">
              <w:rPr>
                <w:b/>
              </w:rPr>
              <w:t>Monthly Services Charge</w:t>
            </w:r>
          </w:p>
        </w:tc>
        <w:tc>
          <w:tcPr>
            <w:tcW w:w="3745" w:type="dxa"/>
          </w:tcPr>
          <w:p w14:paraId="566443EE" w14:textId="77777777" w:rsidR="00821024" w:rsidRPr="003650BF" w:rsidRDefault="006A32BE">
            <w:pPr>
              <w:pStyle w:val="BodyText"/>
              <w:spacing w:before="100" w:after="100"/>
              <w:jc w:val="center"/>
            </w:pPr>
            <w:r w:rsidRPr="003650BF">
              <w:t>$175.00 ($192.50)</w:t>
            </w:r>
          </w:p>
          <w:p w14:paraId="5F8EE736" w14:textId="77777777" w:rsidR="00821024" w:rsidRPr="003650BF" w:rsidRDefault="006A32BE">
            <w:pPr>
              <w:pStyle w:val="BodyText"/>
              <w:spacing w:before="100" w:after="100"/>
              <w:jc w:val="center"/>
            </w:pPr>
            <w:r w:rsidRPr="003650BF">
              <w:t>*Includes up to $175 ($192.50) worth of monthly call credits</w:t>
            </w:r>
          </w:p>
        </w:tc>
      </w:tr>
      <w:tr w:rsidR="00821024" w:rsidRPr="003650BF" w14:paraId="0437174F" w14:textId="77777777">
        <w:trPr>
          <w:cantSplit/>
          <w:trHeight w:val="20"/>
          <w:jc w:val="center"/>
        </w:trPr>
        <w:tc>
          <w:tcPr>
            <w:tcW w:w="3551" w:type="dxa"/>
          </w:tcPr>
          <w:p w14:paraId="721559F2" w14:textId="77777777" w:rsidR="00821024" w:rsidRPr="003650BF" w:rsidRDefault="006A32BE">
            <w:pPr>
              <w:pStyle w:val="BodyText"/>
              <w:keepNext/>
              <w:spacing w:before="100" w:after="100"/>
              <w:rPr>
                <w:b/>
              </w:rPr>
            </w:pPr>
            <w:r w:rsidRPr="003650BF">
              <w:rPr>
                <w:b/>
              </w:rPr>
              <w:lastRenderedPageBreak/>
              <w:t>Call Charges</w:t>
            </w:r>
          </w:p>
        </w:tc>
        <w:tc>
          <w:tcPr>
            <w:tcW w:w="3745" w:type="dxa"/>
          </w:tcPr>
          <w:p w14:paraId="38287C58" w14:textId="77777777" w:rsidR="00821024" w:rsidRPr="003650BF" w:rsidRDefault="00821024">
            <w:pPr>
              <w:pStyle w:val="BodyText"/>
              <w:keepNext/>
              <w:spacing w:before="100" w:after="100"/>
              <w:jc w:val="center"/>
            </w:pPr>
          </w:p>
        </w:tc>
      </w:tr>
      <w:tr w:rsidR="00821024" w:rsidRPr="003650BF" w14:paraId="63DDA4B2" w14:textId="77777777">
        <w:trPr>
          <w:cantSplit/>
          <w:trHeight w:val="20"/>
          <w:jc w:val="center"/>
        </w:trPr>
        <w:tc>
          <w:tcPr>
            <w:tcW w:w="3551" w:type="dxa"/>
          </w:tcPr>
          <w:p w14:paraId="5085F549" w14:textId="77777777" w:rsidR="00821024" w:rsidRPr="003650BF" w:rsidRDefault="006A32BE">
            <w:pPr>
              <w:pStyle w:val="BodyText"/>
              <w:spacing w:before="100" w:after="100"/>
              <w:ind w:left="324"/>
              <w:rPr>
                <w:b/>
              </w:rPr>
            </w:pPr>
            <w:r w:rsidRPr="003650BF">
              <w:rPr>
                <w:b/>
              </w:rPr>
              <w:t xml:space="preserve">Peak </w:t>
            </w:r>
            <w:r w:rsidRPr="003650BF">
              <w:t>(per 30 seconds)</w:t>
            </w:r>
          </w:p>
        </w:tc>
        <w:tc>
          <w:tcPr>
            <w:tcW w:w="3745" w:type="dxa"/>
          </w:tcPr>
          <w:p w14:paraId="3E1FC537" w14:textId="77777777" w:rsidR="00821024" w:rsidRPr="003650BF" w:rsidRDefault="00821024">
            <w:pPr>
              <w:pStyle w:val="BodyText"/>
              <w:spacing w:before="100" w:after="100"/>
              <w:jc w:val="center"/>
            </w:pPr>
          </w:p>
        </w:tc>
      </w:tr>
      <w:tr w:rsidR="00821024" w:rsidRPr="003650BF" w14:paraId="3D165C8D" w14:textId="77777777">
        <w:trPr>
          <w:cantSplit/>
          <w:trHeight w:val="20"/>
          <w:jc w:val="center"/>
        </w:trPr>
        <w:tc>
          <w:tcPr>
            <w:tcW w:w="3551" w:type="dxa"/>
          </w:tcPr>
          <w:p w14:paraId="49043913" w14:textId="77777777" w:rsidR="00821024" w:rsidRPr="003650BF" w:rsidRDefault="006A32BE">
            <w:pPr>
              <w:pStyle w:val="BodyText"/>
              <w:spacing w:before="100" w:after="100"/>
              <w:ind w:left="684"/>
              <w:rPr>
                <w:i/>
              </w:rPr>
            </w:pPr>
            <w:r w:rsidRPr="003650BF">
              <w:rPr>
                <w:i/>
              </w:rPr>
              <w:t>Local</w:t>
            </w:r>
          </w:p>
        </w:tc>
        <w:tc>
          <w:tcPr>
            <w:tcW w:w="3745" w:type="dxa"/>
          </w:tcPr>
          <w:p w14:paraId="420E63C5" w14:textId="77777777" w:rsidR="00821024" w:rsidRPr="003650BF" w:rsidRDefault="006A32BE">
            <w:pPr>
              <w:pStyle w:val="BodyText"/>
              <w:spacing w:before="100" w:after="100"/>
              <w:jc w:val="center"/>
            </w:pPr>
            <w:r w:rsidRPr="003650BF">
              <w:t>$0.20 ($0.22)</w:t>
            </w:r>
          </w:p>
        </w:tc>
      </w:tr>
      <w:tr w:rsidR="00821024" w:rsidRPr="003650BF" w14:paraId="2147DC43" w14:textId="77777777">
        <w:trPr>
          <w:cantSplit/>
          <w:trHeight w:val="20"/>
          <w:jc w:val="center"/>
        </w:trPr>
        <w:tc>
          <w:tcPr>
            <w:tcW w:w="3551" w:type="dxa"/>
          </w:tcPr>
          <w:p w14:paraId="1DE95ADA" w14:textId="77777777" w:rsidR="00821024" w:rsidRPr="003650BF" w:rsidRDefault="006A32BE">
            <w:pPr>
              <w:pStyle w:val="BodyText"/>
              <w:spacing w:before="100" w:after="100"/>
              <w:ind w:left="684"/>
            </w:pPr>
            <w:r w:rsidRPr="003650BF">
              <w:rPr>
                <w:i/>
              </w:rPr>
              <w:t>National Long Distance</w:t>
            </w:r>
          </w:p>
        </w:tc>
        <w:tc>
          <w:tcPr>
            <w:tcW w:w="3745" w:type="dxa"/>
          </w:tcPr>
          <w:p w14:paraId="1C4F1791" w14:textId="77777777" w:rsidR="00821024" w:rsidRPr="003650BF" w:rsidRDefault="006A32BE">
            <w:pPr>
              <w:pStyle w:val="BodyText"/>
              <w:spacing w:before="100" w:after="100"/>
              <w:jc w:val="center"/>
            </w:pPr>
            <w:r w:rsidRPr="003650BF">
              <w:t>$0.30 ($0.33)</w:t>
            </w:r>
          </w:p>
        </w:tc>
      </w:tr>
      <w:tr w:rsidR="00821024" w:rsidRPr="003650BF" w14:paraId="79E38510" w14:textId="77777777">
        <w:trPr>
          <w:cantSplit/>
          <w:trHeight w:val="20"/>
          <w:jc w:val="center"/>
        </w:trPr>
        <w:tc>
          <w:tcPr>
            <w:tcW w:w="3551" w:type="dxa"/>
          </w:tcPr>
          <w:p w14:paraId="5CD9ADDC" w14:textId="77777777" w:rsidR="00821024" w:rsidRPr="003650BF" w:rsidRDefault="006A32BE">
            <w:pPr>
              <w:pStyle w:val="BodyText"/>
              <w:spacing w:before="100" w:after="100"/>
              <w:ind w:left="324"/>
              <w:rPr>
                <w:b/>
              </w:rPr>
            </w:pPr>
            <w:r w:rsidRPr="003650BF">
              <w:rPr>
                <w:b/>
              </w:rPr>
              <w:t>Off-peak</w:t>
            </w:r>
            <w:r w:rsidRPr="003650BF">
              <w:t xml:space="preserve"> (per 30 seconds)</w:t>
            </w:r>
          </w:p>
        </w:tc>
        <w:tc>
          <w:tcPr>
            <w:tcW w:w="3745" w:type="dxa"/>
          </w:tcPr>
          <w:p w14:paraId="25EFC19E" w14:textId="77777777" w:rsidR="00821024" w:rsidRPr="003650BF" w:rsidRDefault="00821024">
            <w:pPr>
              <w:pStyle w:val="BodyText"/>
              <w:spacing w:before="100" w:after="100"/>
              <w:jc w:val="center"/>
            </w:pPr>
          </w:p>
        </w:tc>
      </w:tr>
      <w:tr w:rsidR="00821024" w:rsidRPr="003650BF" w14:paraId="6E39842E" w14:textId="77777777">
        <w:trPr>
          <w:cantSplit/>
          <w:trHeight w:val="20"/>
          <w:jc w:val="center"/>
        </w:trPr>
        <w:tc>
          <w:tcPr>
            <w:tcW w:w="3551" w:type="dxa"/>
          </w:tcPr>
          <w:p w14:paraId="2874BFA2" w14:textId="77777777" w:rsidR="00821024" w:rsidRPr="003650BF" w:rsidRDefault="006A32BE">
            <w:pPr>
              <w:pStyle w:val="BodyText"/>
              <w:spacing w:before="100" w:after="100"/>
              <w:ind w:left="684"/>
              <w:rPr>
                <w:i/>
              </w:rPr>
            </w:pPr>
            <w:r w:rsidRPr="003650BF">
              <w:rPr>
                <w:i/>
              </w:rPr>
              <w:t>Local</w:t>
            </w:r>
          </w:p>
        </w:tc>
        <w:tc>
          <w:tcPr>
            <w:tcW w:w="3745" w:type="dxa"/>
          </w:tcPr>
          <w:p w14:paraId="21E87768" w14:textId="77777777" w:rsidR="00821024" w:rsidRPr="003650BF" w:rsidRDefault="006A32BE">
            <w:pPr>
              <w:pStyle w:val="BodyText"/>
              <w:spacing w:before="100" w:after="100"/>
              <w:jc w:val="center"/>
              <w:rPr>
                <w:i/>
              </w:rPr>
            </w:pPr>
            <w:r w:rsidRPr="003650BF">
              <w:t>$0.10 ($0.11)</w:t>
            </w:r>
          </w:p>
        </w:tc>
      </w:tr>
      <w:tr w:rsidR="00821024" w:rsidRPr="003650BF" w14:paraId="03BCF090" w14:textId="77777777">
        <w:trPr>
          <w:cantSplit/>
          <w:trHeight w:val="20"/>
          <w:jc w:val="center"/>
        </w:trPr>
        <w:tc>
          <w:tcPr>
            <w:tcW w:w="3551" w:type="dxa"/>
          </w:tcPr>
          <w:p w14:paraId="2F90C9C7" w14:textId="77777777" w:rsidR="00821024" w:rsidRPr="003650BF" w:rsidRDefault="006A32BE">
            <w:pPr>
              <w:pStyle w:val="BodyText"/>
              <w:spacing w:before="100" w:after="100"/>
              <w:ind w:left="684"/>
              <w:rPr>
                <w:i/>
              </w:rPr>
            </w:pPr>
            <w:r w:rsidRPr="003650BF">
              <w:rPr>
                <w:i/>
              </w:rPr>
              <w:t>National Long Distance</w:t>
            </w:r>
          </w:p>
        </w:tc>
        <w:tc>
          <w:tcPr>
            <w:tcW w:w="3745" w:type="dxa"/>
          </w:tcPr>
          <w:p w14:paraId="6099B4E0" w14:textId="77777777" w:rsidR="00821024" w:rsidRPr="003650BF" w:rsidRDefault="006A32BE">
            <w:pPr>
              <w:pStyle w:val="BodyText"/>
              <w:spacing w:before="100" w:after="100"/>
              <w:jc w:val="center"/>
            </w:pPr>
            <w:r w:rsidRPr="003650BF">
              <w:t>$0.15 ($0.165)</w:t>
            </w:r>
          </w:p>
        </w:tc>
      </w:tr>
    </w:tbl>
    <w:p w14:paraId="0265691B" w14:textId="77777777" w:rsidR="00821024" w:rsidRPr="003650BF" w:rsidRDefault="006A32BE">
      <w:pPr>
        <w:pStyle w:val="BodyText"/>
        <w:spacing w:after="0"/>
        <w:ind w:left="1440"/>
        <w:rPr>
          <w:sz w:val="16"/>
          <w:szCs w:val="16"/>
        </w:rPr>
      </w:pPr>
      <w:bookmarkStart w:id="1155" w:name="XtraLex_rfmt_Tbx72S"/>
      <w:bookmarkEnd w:id="1155"/>
      <w:r w:rsidRPr="003650BF">
        <w:rPr>
          <w:sz w:val="16"/>
          <w:szCs w:val="16"/>
        </w:rPr>
        <w:br/>
        <w:t>*Please Note: the monthly call credits:</w:t>
      </w:r>
      <w:bookmarkStart w:id="1156" w:name="XtraLex_rfmt_Tbx72E"/>
      <w:bookmarkEnd w:id="1156"/>
    </w:p>
    <w:p w14:paraId="077DEB68" w14:textId="77777777" w:rsidR="00821024" w:rsidRPr="003650BF" w:rsidRDefault="006A32BE">
      <w:pPr>
        <w:pStyle w:val="BodyText"/>
        <w:numPr>
          <w:ilvl w:val="0"/>
          <w:numId w:val="39"/>
        </w:numPr>
        <w:spacing w:after="0"/>
        <w:ind w:left="2160" w:hanging="720"/>
        <w:rPr>
          <w:sz w:val="16"/>
          <w:szCs w:val="16"/>
        </w:rPr>
      </w:pPr>
      <w:r w:rsidRPr="003650BF">
        <w:rPr>
          <w:rFonts w:eastAsia="PMingLiU"/>
          <w:sz w:val="16"/>
          <w:szCs w:val="16"/>
        </w:rPr>
        <w:t xml:space="preserve">do not include standard call exclusions (see </w:t>
      </w:r>
      <w:hyperlink r:id="rId256" w:history="1">
        <w:r w:rsidRPr="003650BF">
          <w:rPr>
            <w:rStyle w:val="Hyperlink"/>
            <w:rFonts w:eastAsia="PMingLiU"/>
            <w:sz w:val="16"/>
            <w:szCs w:val="16"/>
          </w:rPr>
          <w:t>Section 1</w:t>
        </w:r>
      </w:hyperlink>
      <w:r w:rsidRPr="003650BF">
        <w:rPr>
          <w:rFonts w:eastAsia="PMingLiU"/>
          <w:color w:val="13607C"/>
          <w:sz w:val="16"/>
          <w:szCs w:val="16"/>
        </w:rPr>
        <w:t xml:space="preserve"> </w:t>
      </w:r>
      <w:r w:rsidRPr="003650BF">
        <w:rPr>
          <w:rFonts w:eastAsia="PMingLiU"/>
          <w:sz w:val="16"/>
          <w:szCs w:val="16"/>
        </w:rPr>
        <w:t xml:space="preserve">of this </w:t>
      </w:r>
      <w:r w:rsidRPr="003650BF">
        <w:rPr>
          <w:rFonts w:eastAsia="PMingLiU"/>
          <w:i/>
          <w:sz w:val="16"/>
          <w:szCs w:val="16"/>
        </w:rPr>
        <w:t>standard pricing table</w:t>
      </w:r>
      <w:r w:rsidRPr="003650BF">
        <w:rPr>
          <w:rFonts w:eastAsia="PMingLiU"/>
          <w:sz w:val="16"/>
          <w:szCs w:val="16"/>
        </w:rPr>
        <w:t>); and</w:t>
      </w:r>
    </w:p>
    <w:p w14:paraId="04BCA9E9" w14:textId="77777777" w:rsidR="00821024" w:rsidRPr="003650BF" w:rsidRDefault="006A32BE">
      <w:pPr>
        <w:pStyle w:val="BodyText"/>
        <w:numPr>
          <w:ilvl w:val="0"/>
          <w:numId w:val="39"/>
        </w:numPr>
        <w:spacing w:after="0"/>
        <w:ind w:left="2160" w:hanging="720"/>
        <w:rPr>
          <w:sz w:val="16"/>
          <w:szCs w:val="16"/>
        </w:rPr>
      </w:pPr>
      <w:r w:rsidRPr="003650BF">
        <w:rPr>
          <w:rFonts w:eastAsia="PMingLiU"/>
          <w:sz w:val="16"/>
          <w:szCs w:val="16"/>
        </w:rPr>
        <w:t>cannot be accumulated beyond the month in which the entitlement accrues.</w:t>
      </w:r>
    </w:p>
    <w:p w14:paraId="54CF11CC" w14:textId="77777777" w:rsidR="00821024" w:rsidRPr="003650BF" w:rsidRDefault="00821024">
      <w:pPr>
        <w:pStyle w:val="BodyText"/>
      </w:pPr>
    </w:p>
    <w:p w14:paraId="26EA989B" w14:textId="77777777" w:rsidR="00821024" w:rsidRPr="003650BF" w:rsidRDefault="006A32BE">
      <w:pPr>
        <w:pStyle w:val="Heading6"/>
        <w:keepNext/>
      </w:pPr>
      <w:bookmarkStart w:id="1157" w:name="_Toc447831318"/>
      <w:bookmarkStart w:id="1158" w:name="_Toc533264712"/>
      <w:r w:rsidRPr="003650BF">
        <w:rPr>
          <w:rFonts w:eastAsia="PMingLiU"/>
        </w:rPr>
        <w:t>Enterprise 175 Plan</w:t>
      </w:r>
      <w:bookmarkEnd w:id="1157"/>
      <w:bookmarkEnd w:id="1158"/>
    </w:p>
    <w:p w14:paraId="10ED288F" w14:textId="77777777" w:rsidR="00821024" w:rsidRPr="003650BF" w:rsidRDefault="006A32BE">
      <w:pPr>
        <w:pStyle w:val="BodyText"/>
        <w:ind w:left="720"/>
      </w:pPr>
      <w:r w:rsidRPr="003650BF">
        <w:t xml:space="preserve">The Enterprise 175 Plan is the same as the TodayPlan 175 except that customers connecting to the Enterprise 175 Plan must have at least 10 and no more than 100 </w:t>
      </w:r>
      <w:r w:rsidRPr="003650BF">
        <w:rPr>
          <w:i/>
        </w:rPr>
        <w:t>Optus SIM cards</w:t>
      </w:r>
      <w:r w:rsidRPr="003650BF">
        <w:t xml:space="preserve"> per customer connected to any of the Optus Enterprise Plans. A customer for this purpose includes the </w:t>
      </w:r>
      <w:r w:rsidRPr="003650BF">
        <w:rPr>
          <w:i/>
        </w:rPr>
        <w:t>related corporations</w:t>
      </w:r>
      <w:r w:rsidRPr="003650BF">
        <w:t xml:space="preserve"> of a customer. Monthly call credits may only be used for voice calls.</w:t>
      </w:r>
    </w:p>
    <w:p w14:paraId="7539BCE7" w14:textId="77777777" w:rsidR="00821024" w:rsidRPr="003650BF" w:rsidRDefault="006A32BE">
      <w:pPr>
        <w:pStyle w:val="BodyText"/>
        <w:ind w:left="720"/>
      </w:pPr>
      <w:r w:rsidRPr="003650BF">
        <w:t xml:space="preserve">If the number of a customer's </w:t>
      </w:r>
      <w:r w:rsidRPr="003650BF">
        <w:rPr>
          <w:i/>
        </w:rPr>
        <w:t>Optus SIM cards</w:t>
      </w:r>
      <w:r w:rsidRPr="003650BF">
        <w:t xml:space="preserve"> connected to the Optus Enterprise Plans:</w:t>
      </w:r>
    </w:p>
    <w:p w14:paraId="4310EAA5" w14:textId="77777777" w:rsidR="00821024" w:rsidRPr="003650BF" w:rsidRDefault="006A32BE">
      <w:pPr>
        <w:pStyle w:val="Heading7"/>
      </w:pPr>
      <w:r w:rsidRPr="003650BF">
        <w:rPr>
          <w:rFonts w:eastAsia="PMingLiU"/>
        </w:rPr>
        <w:t>drops below 10; or</w:t>
      </w:r>
    </w:p>
    <w:p w14:paraId="7B06982D" w14:textId="77777777" w:rsidR="00821024" w:rsidRPr="003650BF" w:rsidRDefault="006A32BE">
      <w:pPr>
        <w:pStyle w:val="Heading7"/>
      </w:pPr>
      <w:r w:rsidRPr="003650BF">
        <w:rPr>
          <w:rFonts w:eastAsia="PMingLiU"/>
        </w:rPr>
        <w:t>exceeds 100;</w:t>
      </w:r>
    </w:p>
    <w:p w14:paraId="4708E731" w14:textId="77777777" w:rsidR="00821024" w:rsidRPr="003650BF" w:rsidRDefault="006A32BE">
      <w:pPr>
        <w:pStyle w:val="BodyText"/>
        <w:ind w:left="720"/>
      </w:pPr>
      <w:r w:rsidRPr="003650BF">
        <w:t xml:space="preserve">Optus may, at its discretion, transfer any remaining </w:t>
      </w:r>
      <w:r w:rsidRPr="003650BF">
        <w:rPr>
          <w:i/>
        </w:rPr>
        <w:t>Optus SIM cards</w:t>
      </w:r>
      <w:r w:rsidRPr="003650BF">
        <w:t xml:space="preserve"> of the customer on the Enterprise 175 Plan to the NationalPlan. The customer must pay to Optus, for each </w:t>
      </w:r>
      <w:r w:rsidRPr="003650BF">
        <w:rPr>
          <w:i/>
        </w:rPr>
        <w:t xml:space="preserve">Optus SIM card </w:t>
      </w:r>
      <w:r w:rsidRPr="003650BF">
        <w:t xml:space="preserve">transferred, an amount calculated by multiplying the monthly service charge for the Enterprise 175 Plan by the number of months remaining of the </w:t>
      </w:r>
      <w:r w:rsidRPr="003650BF">
        <w:rPr>
          <w:i/>
        </w:rPr>
        <w:t>minimum term</w:t>
      </w:r>
      <w:r w:rsidRPr="003650BF">
        <w:t xml:space="preserve"> as at the </w:t>
      </w:r>
      <w:r w:rsidRPr="003650BF">
        <w:rPr>
          <w:i/>
        </w:rPr>
        <w:t>cancellation date</w:t>
      </w:r>
      <w:r w:rsidRPr="003650BF">
        <w:t>.</w:t>
      </w:r>
    </w:p>
    <w:p w14:paraId="3B9A0B8F" w14:textId="77777777" w:rsidR="00821024" w:rsidRPr="003650BF" w:rsidRDefault="006A32BE">
      <w:pPr>
        <w:pStyle w:val="Heading4"/>
      </w:pPr>
      <w:bookmarkStart w:id="1159" w:name="_Toc447831319"/>
      <w:bookmarkStart w:id="1160" w:name="_Toc533264713"/>
      <w:r w:rsidRPr="003650BF">
        <w:rPr>
          <w:rFonts w:eastAsia="PMingLiU"/>
        </w:rPr>
        <w:t>Platinum Employee Plans (11 SIM only, 19 SIM only, 16, 33, 66, 99, 165, 275, 385) (Employee Consumer Plans)</w:t>
      </w:r>
      <w:bookmarkEnd w:id="1159"/>
      <w:bookmarkEnd w:id="1160"/>
    </w:p>
    <w:p w14:paraId="1FBA2EBD" w14:textId="77777777" w:rsidR="00821024" w:rsidRPr="003650BF" w:rsidRDefault="006A32BE">
      <w:pPr>
        <w:pStyle w:val="Heading6"/>
      </w:pPr>
      <w:bookmarkStart w:id="1161" w:name="_Toc447831320"/>
      <w:bookmarkStart w:id="1162" w:name="_Toc533264714"/>
      <w:r w:rsidRPr="003650BF">
        <w:rPr>
          <w:rFonts w:eastAsia="PMingLiU"/>
        </w:rPr>
        <w:t>Eligibility</w:t>
      </w:r>
      <w:bookmarkEnd w:id="1161"/>
      <w:bookmarkEnd w:id="1162"/>
    </w:p>
    <w:p w14:paraId="449FCE91" w14:textId="77777777" w:rsidR="00821024" w:rsidRPr="003650BF" w:rsidRDefault="006A32BE">
      <w:pPr>
        <w:pStyle w:val="Heading7"/>
      </w:pPr>
      <w:r w:rsidRPr="003650BF">
        <w:rPr>
          <w:rFonts w:eastAsia="PMingLiU"/>
        </w:rPr>
        <w:t xml:space="preserve">The PLATINUM EMPLOYEE Plans are a suite of </w:t>
      </w:r>
      <w:r w:rsidRPr="003650BF">
        <w:rPr>
          <w:rFonts w:eastAsia="PMingLiU"/>
          <w:i/>
        </w:rPr>
        <w:t>pricing plans</w:t>
      </w:r>
      <w:r w:rsidRPr="003650BF">
        <w:rPr>
          <w:rFonts w:eastAsia="PMingLiU"/>
        </w:rPr>
        <w:t>, which are only available under special offers to full time or part time employees of an Optus approved corporate or government entity ("Customer").</w:t>
      </w:r>
    </w:p>
    <w:p w14:paraId="41C47C93" w14:textId="77777777" w:rsidR="00821024" w:rsidRPr="003650BF" w:rsidRDefault="006A32BE">
      <w:pPr>
        <w:pStyle w:val="Heading7"/>
      </w:pPr>
      <w:r w:rsidRPr="003650BF">
        <w:rPr>
          <w:rFonts w:eastAsia="PMingLiU"/>
        </w:rPr>
        <w:t>If the Customer ceases to be employed by the approved corporate or government entity the Customer may be transferred to another plan at Optus' discretion, or may be allowed to remain on this plan with the additional discounts and other benefits removed.</w:t>
      </w:r>
    </w:p>
    <w:p w14:paraId="29EBDC76" w14:textId="77777777" w:rsidR="00821024" w:rsidRPr="003650BF" w:rsidRDefault="006A32BE">
      <w:pPr>
        <w:pStyle w:val="Heading7"/>
      </w:pPr>
      <w:r w:rsidRPr="003650BF">
        <w:rPr>
          <w:rFonts w:eastAsia="PMingLiU"/>
        </w:rPr>
        <w:t>If the agreement between Optus and the approved corporate or government entity is cancelled, terminated or varied, the Customer may be transferred to another plan at Optus' discretion, or may be allowed to remain on this plan with the additional discounts and other benefits removed.</w:t>
      </w:r>
    </w:p>
    <w:p w14:paraId="5875522A" w14:textId="77777777" w:rsidR="00821024" w:rsidRPr="003650BF" w:rsidRDefault="006A32BE">
      <w:pPr>
        <w:pStyle w:val="Heading6"/>
      </w:pPr>
      <w:bookmarkStart w:id="1163" w:name="_Toc447831321"/>
      <w:bookmarkStart w:id="1164" w:name="_Toc533264715"/>
      <w:r w:rsidRPr="003650BF">
        <w:rPr>
          <w:rFonts w:eastAsia="PMingLiU"/>
        </w:rPr>
        <w:t>Minimum Term and purchase of mobile phones</w:t>
      </w:r>
      <w:bookmarkEnd w:id="1163"/>
      <w:bookmarkEnd w:id="1164"/>
    </w:p>
    <w:p w14:paraId="27DDF10C" w14:textId="77777777" w:rsidR="00821024" w:rsidRPr="003650BF" w:rsidRDefault="006A32BE">
      <w:pPr>
        <w:pStyle w:val="Heading7"/>
      </w:pPr>
      <w:r w:rsidRPr="003650BF">
        <w:rPr>
          <w:rFonts w:eastAsia="PMingLiU"/>
        </w:rPr>
        <w:t xml:space="preserve">PLATINUM EMPLOYEE 11 and PLATINUM EMPLOYEE 19 Plans are SIM-only plans with a 24 month </w:t>
      </w:r>
      <w:r w:rsidRPr="003650BF">
        <w:rPr>
          <w:rFonts w:eastAsia="PMingLiU"/>
          <w:i/>
        </w:rPr>
        <w:t xml:space="preserve">minimum term </w:t>
      </w:r>
      <w:r w:rsidRPr="003650BF">
        <w:rPr>
          <w:rFonts w:eastAsia="PMingLiU"/>
        </w:rPr>
        <w:t xml:space="preserve">for customers who bring their own </w:t>
      </w:r>
      <w:r w:rsidRPr="003650BF">
        <w:rPr>
          <w:rFonts w:eastAsia="PMingLiU"/>
          <w:i/>
        </w:rPr>
        <w:t xml:space="preserve">mobile phone </w:t>
      </w:r>
      <w:r w:rsidRPr="003650BF">
        <w:rPr>
          <w:rFonts w:eastAsia="PMingLiU"/>
        </w:rPr>
        <w:t xml:space="preserve">to connect to the </w:t>
      </w:r>
      <w:r w:rsidRPr="003650BF">
        <w:rPr>
          <w:rFonts w:eastAsia="PMingLiU"/>
          <w:i/>
        </w:rPr>
        <w:t>service</w:t>
      </w:r>
      <w:r w:rsidRPr="003650BF">
        <w:rPr>
          <w:rFonts w:eastAsia="PMingLiU"/>
        </w:rPr>
        <w:t xml:space="preserve">. </w:t>
      </w:r>
      <w:r w:rsidRPr="003650BF">
        <w:rPr>
          <w:rFonts w:eastAsia="PMingLiU"/>
          <w:i/>
        </w:rPr>
        <w:t xml:space="preserve">We </w:t>
      </w:r>
      <w:r w:rsidRPr="003650BF">
        <w:rPr>
          <w:rFonts w:eastAsia="PMingLiU"/>
        </w:rPr>
        <w:t xml:space="preserve">do not offer </w:t>
      </w:r>
      <w:r w:rsidRPr="003650BF">
        <w:rPr>
          <w:rFonts w:eastAsia="PMingLiU"/>
          <w:i/>
        </w:rPr>
        <w:t xml:space="preserve">mobile equipment payment plans </w:t>
      </w:r>
      <w:r w:rsidRPr="003650BF">
        <w:rPr>
          <w:rFonts w:eastAsia="PMingLiU"/>
        </w:rPr>
        <w:t xml:space="preserve">in connection with these </w:t>
      </w:r>
      <w:r w:rsidRPr="003650BF">
        <w:rPr>
          <w:rFonts w:eastAsia="PMingLiU"/>
          <w:i/>
        </w:rPr>
        <w:t>pricing plans</w:t>
      </w:r>
      <w:r w:rsidRPr="003650BF">
        <w:rPr>
          <w:rFonts w:eastAsia="PMingLiU"/>
        </w:rPr>
        <w:t>.</w:t>
      </w:r>
    </w:p>
    <w:p w14:paraId="08752065" w14:textId="77777777" w:rsidR="00821024" w:rsidRPr="003650BF" w:rsidRDefault="006A32BE">
      <w:pPr>
        <w:pStyle w:val="Heading7"/>
      </w:pPr>
      <w:r w:rsidRPr="003650BF">
        <w:rPr>
          <w:rFonts w:eastAsia="PMingLiU"/>
          <w:i/>
        </w:rPr>
        <w:lastRenderedPageBreak/>
        <w:t xml:space="preserve">We </w:t>
      </w:r>
      <w:r w:rsidRPr="003650BF">
        <w:rPr>
          <w:rFonts w:eastAsia="PMingLiU"/>
        </w:rPr>
        <w:t xml:space="preserve">do offer </w:t>
      </w:r>
      <w:r w:rsidRPr="003650BF">
        <w:rPr>
          <w:rFonts w:eastAsia="PMingLiU"/>
          <w:i/>
        </w:rPr>
        <w:t xml:space="preserve">mobile equipment payment plans </w:t>
      </w:r>
      <w:r w:rsidRPr="003650BF">
        <w:rPr>
          <w:rFonts w:eastAsia="PMingLiU"/>
        </w:rPr>
        <w:t xml:space="preserve">in connection with the PLATINUM EMPLOYEE 16, 33, 66, 99, 165, 275, and 385 Plans with a 24 month </w:t>
      </w:r>
      <w:r w:rsidRPr="003650BF">
        <w:rPr>
          <w:rFonts w:eastAsia="PMingLiU"/>
          <w:i/>
        </w:rPr>
        <w:t>minimum term</w:t>
      </w:r>
      <w:r w:rsidRPr="003650BF">
        <w:rPr>
          <w:rFonts w:eastAsia="PMingLiU"/>
        </w:rPr>
        <w:t xml:space="preserve">. Customers may only choose selected </w:t>
      </w:r>
      <w:r w:rsidRPr="003650BF">
        <w:rPr>
          <w:rFonts w:eastAsia="PMingLiU"/>
          <w:i/>
        </w:rPr>
        <w:t xml:space="preserve">mobile phone </w:t>
      </w:r>
      <w:r w:rsidRPr="003650BF">
        <w:rPr>
          <w:rFonts w:eastAsia="PMingLiU"/>
        </w:rPr>
        <w:t>packages offered from time to time at price and on the terms advertised from time to time.</w:t>
      </w:r>
    </w:p>
    <w:p w14:paraId="10687DAA" w14:textId="77777777" w:rsidR="00821024" w:rsidRPr="003650BF" w:rsidRDefault="006A32BE">
      <w:pPr>
        <w:pStyle w:val="Heading7"/>
      </w:pPr>
      <w:r w:rsidRPr="003650BF">
        <w:rPr>
          <w:rFonts w:eastAsia="PMingLiU"/>
        </w:rPr>
        <w:t xml:space="preserve">Customers may only connect a total of two (2) </w:t>
      </w:r>
      <w:r w:rsidRPr="003650BF">
        <w:rPr>
          <w:rFonts w:eastAsia="PMingLiU"/>
          <w:i/>
        </w:rPr>
        <w:t xml:space="preserve">Optus SIM cards </w:t>
      </w:r>
      <w:r w:rsidRPr="003650BF">
        <w:rPr>
          <w:rFonts w:eastAsia="PMingLiU"/>
        </w:rPr>
        <w:t xml:space="preserve">to the PLATINUM EMPLOYEE 16, 33, 66, 99, 165, 275, 385 Plans or the PLATINUM EMPLOYEE 11 or 19 Plans. For example, customers may connect one </w:t>
      </w:r>
      <w:r w:rsidRPr="003650BF">
        <w:rPr>
          <w:rFonts w:eastAsia="PMingLiU"/>
          <w:i/>
        </w:rPr>
        <w:t xml:space="preserve">Optus SIM card </w:t>
      </w:r>
      <w:r w:rsidRPr="003650BF">
        <w:rPr>
          <w:rFonts w:eastAsia="PMingLiU"/>
        </w:rPr>
        <w:t xml:space="preserve">to a PLATINUM EMPLOYEE 16, 33, 66, 99, 165, 275, or 385 Plan and their second </w:t>
      </w:r>
      <w:r w:rsidRPr="003650BF">
        <w:rPr>
          <w:rFonts w:eastAsia="PMingLiU"/>
          <w:i/>
        </w:rPr>
        <w:t xml:space="preserve">Optus SIM card </w:t>
      </w:r>
      <w:r w:rsidRPr="003650BF">
        <w:rPr>
          <w:rFonts w:eastAsia="PMingLiU"/>
        </w:rPr>
        <w:t xml:space="preserve">to a PLATINUM EMPLOYEE 11 or 19 Plan, or customers may connect both </w:t>
      </w:r>
      <w:r w:rsidRPr="003650BF">
        <w:rPr>
          <w:rFonts w:eastAsia="PMingLiU"/>
          <w:i/>
        </w:rPr>
        <w:t xml:space="preserve">Optus SIM cards </w:t>
      </w:r>
      <w:r w:rsidRPr="003650BF">
        <w:rPr>
          <w:rFonts w:eastAsia="PMingLiU"/>
        </w:rPr>
        <w:t xml:space="preserve">to a PLATINUM EMPLOYEE 16, 33, 66, 99, 165, 275, 385 Plan. Any additional </w:t>
      </w:r>
      <w:r w:rsidRPr="003650BF">
        <w:rPr>
          <w:rFonts w:eastAsia="PMingLiU"/>
          <w:i/>
        </w:rPr>
        <w:t xml:space="preserve">mobile phones </w:t>
      </w:r>
      <w:r w:rsidRPr="003650BF">
        <w:rPr>
          <w:rFonts w:eastAsia="PMingLiU"/>
        </w:rPr>
        <w:t xml:space="preserve">or </w:t>
      </w:r>
      <w:r w:rsidRPr="003650BF">
        <w:rPr>
          <w:rFonts w:eastAsia="PMingLiU"/>
          <w:i/>
        </w:rPr>
        <w:t xml:space="preserve">Optus SIM cards </w:t>
      </w:r>
      <w:r w:rsidRPr="003650BF">
        <w:rPr>
          <w:rFonts w:eastAsia="PMingLiU"/>
        </w:rPr>
        <w:t xml:space="preserve">connected to the PLATINUM EMPLOYEE 16, 33, 66, 99, 165, 275, 385 or Plan or PLATINUM EMPLOYEE 11 or 19 Plan may be transferred to another </w:t>
      </w:r>
      <w:r w:rsidRPr="003650BF">
        <w:rPr>
          <w:rFonts w:eastAsia="PMingLiU"/>
          <w:i/>
        </w:rPr>
        <w:t xml:space="preserve">pricing plan </w:t>
      </w:r>
      <w:r w:rsidRPr="003650BF">
        <w:rPr>
          <w:rFonts w:eastAsia="PMingLiU"/>
        </w:rPr>
        <w:t xml:space="preserve">in our discretion. In addition and where applicable, </w:t>
      </w:r>
      <w:r w:rsidRPr="003650BF">
        <w:rPr>
          <w:rFonts w:eastAsia="PMingLiU"/>
          <w:i/>
        </w:rPr>
        <w:t xml:space="preserve">you </w:t>
      </w:r>
      <w:r w:rsidRPr="003650BF">
        <w:rPr>
          <w:rFonts w:eastAsia="PMingLiU"/>
        </w:rPr>
        <w:t xml:space="preserve">may only purchase two (2) </w:t>
      </w:r>
      <w:r w:rsidRPr="003650BF">
        <w:rPr>
          <w:rFonts w:eastAsia="PMingLiU"/>
          <w:i/>
        </w:rPr>
        <w:t xml:space="preserve">mobile phones </w:t>
      </w:r>
      <w:r w:rsidRPr="003650BF">
        <w:rPr>
          <w:rFonts w:eastAsia="PMingLiU"/>
        </w:rPr>
        <w:t xml:space="preserve">unless otherwise specified in a </w:t>
      </w:r>
      <w:r w:rsidRPr="003650BF">
        <w:rPr>
          <w:rFonts w:eastAsia="PMingLiU"/>
          <w:i/>
        </w:rPr>
        <w:t xml:space="preserve">special </w:t>
      </w:r>
      <w:r w:rsidRPr="003650BF">
        <w:rPr>
          <w:rFonts w:eastAsia="PMingLiU"/>
        </w:rPr>
        <w:t>promotion.</w:t>
      </w:r>
    </w:p>
    <w:p w14:paraId="13A9945D" w14:textId="77777777" w:rsidR="00821024" w:rsidRPr="003650BF" w:rsidRDefault="006A32BE">
      <w:pPr>
        <w:pStyle w:val="Heading7"/>
      </w:pPr>
      <w:r w:rsidRPr="003650BF">
        <w:rPr>
          <w:rFonts w:eastAsia="PMingLiU"/>
        </w:rPr>
        <w:t xml:space="preserve">Customers connecting to PLATINUM EMPLOYEE 16, 33, 66, 99, 165, 275, or 385 Plans or to PLATINUM EMPLOYEE 11 or 19 Plans under a special promotion agree to connect to the relevant PLATINUM EMPLOYEE 16, 33, 66, 99, 165, 275, or 385 Plan or the PLATINUM EMPLOYEE 11 or 19 Plan for a 24 Month </w:t>
      </w:r>
      <w:r w:rsidRPr="003650BF">
        <w:rPr>
          <w:rFonts w:eastAsia="PMingLiU"/>
          <w:i/>
        </w:rPr>
        <w:t>minimum term</w:t>
      </w:r>
      <w:r w:rsidRPr="003650BF">
        <w:rPr>
          <w:rFonts w:eastAsia="PMingLiU"/>
        </w:rPr>
        <w:t xml:space="preserve"> or such other term as the parties agree (Minimum Term).</w:t>
      </w:r>
    </w:p>
    <w:p w14:paraId="6BAD70B3" w14:textId="77777777" w:rsidR="00821024" w:rsidRPr="003650BF" w:rsidRDefault="006A32BE">
      <w:pPr>
        <w:pStyle w:val="Heading6"/>
        <w:keepNext/>
      </w:pPr>
      <w:bookmarkStart w:id="1165" w:name="_Toc447831322"/>
      <w:bookmarkStart w:id="1166" w:name="_Toc533264716"/>
      <w:r w:rsidRPr="003650BF">
        <w:rPr>
          <w:rFonts w:eastAsia="PMingLiU"/>
        </w:rPr>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1165"/>
      <w:bookmarkEnd w:id="1166"/>
    </w:p>
    <w:p w14:paraId="77C976B7" w14:textId="77777777" w:rsidR="00821024" w:rsidRPr="003650BF" w:rsidRDefault="006A32BE">
      <w:pPr>
        <w:pStyle w:val="Heading7"/>
      </w:pPr>
      <w:r w:rsidRPr="003650BF">
        <w:rPr>
          <w:rFonts w:eastAsia="PMingLiU"/>
        </w:rPr>
        <w:t>The PLATINUM EMPLOYEE 16, 33, 66, 99, 165, 275, and 385 Plans and PLATINUM EMPLOYEE 11 and 19 Plans include a minimum monthly access fee that is charged regardless of usage each month and include a component of included call credits as specified in the tables below.</w:t>
      </w:r>
    </w:p>
    <w:p w14:paraId="06DC35B5" w14:textId="77777777" w:rsidR="00821024" w:rsidRPr="003650BF" w:rsidRDefault="006A32BE">
      <w:pPr>
        <w:pStyle w:val="Heading7"/>
      </w:pPr>
      <w:r w:rsidRPr="003650BF">
        <w:rPr>
          <w:rFonts w:eastAsia="PMingLiU"/>
        </w:rPr>
        <w:t>All charges incurred under the PLATINUM EMPLOYEE 16, 33, 66, 99, 165, 275, and 385 Plans and PLATINUM EMPLOYEE 11 and 19 Plans must be billed to an account in the name of the Customer.</w:t>
      </w:r>
    </w:p>
    <w:p w14:paraId="49051188" w14:textId="77777777" w:rsidR="00821024" w:rsidRPr="003650BF" w:rsidRDefault="006A32BE" w:rsidP="00E80E40">
      <w:pPr>
        <w:pStyle w:val="Heading7"/>
        <w:keepNext/>
      </w:pPr>
      <w:r w:rsidRPr="003650BF">
        <w:rPr>
          <w:rFonts w:eastAsia="PMingLiU"/>
        </w:rPr>
        <w:t xml:space="preserve">The Customer must pay its account by Direct Debit. If the Customer fails to pay via Direct Debit (ie attempts to, but fails) the Customer must pay to Optus the dishonour fee specified in </w:t>
      </w:r>
      <w:hyperlink r:id="rId257" w:history="1">
        <w:r w:rsidRPr="003650BF">
          <w:rPr>
            <w:rStyle w:val="Hyperlink"/>
            <w:rFonts w:eastAsia="PMingLiU"/>
          </w:rPr>
          <w:t>Section 1</w:t>
        </w:r>
      </w:hyperlink>
      <w:r w:rsidRPr="003650BF">
        <w:rPr>
          <w:rFonts w:eastAsia="PMingLiU"/>
        </w:rPr>
        <w:t xml:space="preserve"> of this </w:t>
      </w:r>
      <w:r w:rsidRPr="003650BF">
        <w:rPr>
          <w:rFonts w:eastAsia="PMingLiU"/>
          <w:i/>
        </w:rPr>
        <w:t>standard pricing table</w:t>
      </w:r>
      <w:r w:rsidRPr="003650BF">
        <w:rPr>
          <w:rFonts w:eastAsia="PMingLiU"/>
        </w:rPr>
        <w:t>.</w:t>
      </w:r>
    </w:p>
    <w:p w14:paraId="627E71C2" w14:textId="77777777" w:rsidR="00821024" w:rsidRPr="003650BF" w:rsidRDefault="006A32BE" w:rsidP="00E80E40">
      <w:pPr>
        <w:pStyle w:val="Heading6"/>
        <w:keepNext/>
      </w:pPr>
      <w:bookmarkStart w:id="1167" w:name="_Toc447831323"/>
      <w:bookmarkStart w:id="1168" w:name="_Toc533264717"/>
      <w:r w:rsidRPr="003650BF">
        <w:rPr>
          <w:rFonts w:eastAsia="PMingLiU"/>
        </w:rPr>
        <w:t xml:space="preserve">What happens if the </w:t>
      </w:r>
      <w:r w:rsidRPr="003650BF">
        <w:rPr>
          <w:rFonts w:eastAsia="PMingLiU"/>
          <w:i/>
        </w:rPr>
        <w:t>service</w:t>
      </w:r>
      <w:r w:rsidRPr="003650BF">
        <w:rPr>
          <w:rFonts w:eastAsia="PMingLiU"/>
        </w:rPr>
        <w:t xml:space="preserve"> </w:t>
      </w:r>
      <w:r w:rsidRPr="003650BF">
        <w:rPr>
          <w:rFonts w:eastAsia="PMingLiU"/>
          <w:i/>
        </w:rPr>
        <w:t>is cancelled</w:t>
      </w:r>
      <w:r w:rsidRPr="003650BF">
        <w:rPr>
          <w:rFonts w:eastAsia="PMingLiU"/>
        </w:rPr>
        <w:t xml:space="preserve"> early?</w:t>
      </w:r>
      <w:bookmarkEnd w:id="1167"/>
      <w:bookmarkEnd w:id="1168"/>
    </w:p>
    <w:p w14:paraId="27DF1A23" w14:textId="77777777" w:rsidR="00821024" w:rsidRPr="003650BF" w:rsidRDefault="006A32BE" w:rsidP="00E80E40">
      <w:pPr>
        <w:pStyle w:val="Heading7"/>
        <w:keepNext/>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34FA7174" w14:textId="77777777" w:rsidR="00821024" w:rsidRPr="003650BF" w:rsidRDefault="006A32BE">
      <w:pPr>
        <w:pStyle w:val="Heading8"/>
        <w:numPr>
          <w:ilvl w:val="7"/>
          <w:numId w:val="34"/>
        </w:numPr>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06DF4696" w14:textId="77777777" w:rsidR="00821024" w:rsidRPr="003650BF" w:rsidRDefault="006A32BE">
      <w:pPr>
        <w:pStyle w:val="Heading8"/>
        <w:numPr>
          <w:ilvl w:val="7"/>
          <w:numId w:val="34"/>
        </w:numPr>
      </w:pPr>
      <w:r w:rsidRPr="003650BF">
        <w:rPr>
          <w:rFonts w:eastAsia="PMingLiU"/>
        </w:rPr>
        <w:t xml:space="preserve">the </w:t>
      </w:r>
      <w:r w:rsidRPr="003650BF">
        <w:rPr>
          <w:rFonts w:eastAsia="PMingLiU"/>
          <w:i/>
        </w:rPr>
        <w:t xml:space="preserve">cancellation fee </w:t>
      </w:r>
      <w:r w:rsidRPr="003650BF">
        <w:rPr>
          <w:rFonts w:eastAsia="PMingLiU"/>
        </w:rPr>
        <w:t xml:space="preserve">set out in the table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3EA39AFF" w14:textId="77777777" w:rsidR="00821024" w:rsidRPr="003650BF" w:rsidRDefault="006A32BE">
      <w:pPr>
        <w:pStyle w:val="Heading8"/>
        <w:numPr>
          <w:ilvl w:val="7"/>
          <w:numId w:val="34"/>
        </w:numPr>
      </w:pPr>
      <w:r w:rsidRPr="003650BF">
        <w:rPr>
          <w:rFonts w:eastAsia="PMingLiU"/>
        </w:rPr>
        <w:t xml:space="preserve">the sum of unpaid </w:t>
      </w:r>
      <w:r w:rsidRPr="003650BF">
        <w:rPr>
          <w:rFonts w:eastAsia="PMingLiU"/>
          <w:i/>
        </w:rPr>
        <w:t>equipment charges</w:t>
      </w:r>
      <w:r w:rsidRPr="003650BF">
        <w:rPr>
          <w:rFonts w:eastAsia="PMingLiU"/>
        </w:rPr>
        <w:t xml:space="preserve"> owing on </w:t>
      </w:r>
      <w:r w:rsidRPr="003650BF">
        <w:rPr>
          <w:rFonts w:eastAsia="PMingLiU"/>
          <w:i/>
        </w:rPr>
        <w:t>your 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w:t>
      </w:r>
    </w:p>
    <w:p w14:paraId="257DEC73" w14:textId="77777777" w:rsidR="00821024" w:rsidRPr="003650BF" w:rsidRDefault="006A32BE">
      <w:pPr>
        <w:pStyle w:val="Heading7"/>
      </w:pPr>
      <w:r w:rsidRPr="003650BF">
        <w:rPr>
          <w:rFonts w:eastAsia="PMingLiU"/>
          <w:i/>
        </w:rPr>
        <w:t>Cancellation</w:t>
      </w:r>
      <w:r w:rsidRPr="003650BF">
        <w:rPr>
          <w:rFonts w:eastAsia="PMingLiU"/>
        </w:rPr>
        <w:t xml:space="preserve"> </w:t>
      </w:r>
      <w:r w:rsidRPr="003650BF">
        <w:rPr>
          <w:rFonts w:eastAsia="PMingLiU"/>
          <w:i/>
        </w:rPr>
        <w:t>fees</w:t>
      </w:r>
      <w:r w:rsidRPr="003650BF">
        <w:rPr>
          <w:rFonts w:eastAsia="PMingLiU"/>
        </w:rPr>
        <w:t xml:space="preserve"> for the PLATINUM EMPLOYEE Plans are tiered and will be calculated as follows: for </w:t>
      </w:r>
      <w:r w:rsidRPr="003650BF">
        <w:rPr>
          <w:rFonts w:eastAsia="PMingLiU"/>
          <w:i/>
        </w:rPr>
        <w:t>cancellation</w:t>
      </w:r>
      <w:r w:rsidRPr="003650BF">
        <w:rPr>
          <w:rFonts w:eastAsia="PMingLiU"/>
        </w:rPr>
        <w:t xml:space="preserve"> between months 0 to 12, 100% of the Maximum </w:t>
      </w:r>
      <w:r w:rsidRPr="003650BF">
        <w:rPr>
          <w:rFonts w:eastAsia="PMingLiU"/>
          <w:i/>
        </w:rPr>
        <w:t>Cancellation</w:t>
      </w:r>
      <w:r w:rsidRPr="003650BF">
        <w:rPr>
          <w:rFonts w:eastAsia="PMingLiU"/>
        </w:rPr>
        <w:t xml:space="preserve"> </w:t>
      </w:r>
      <w:r w:rsidRPr="003650BF">
        <w:rPr>
          <w:rFonts w:eastAsia="PMingLiU"/>
          <w:i/>
        </w:rPr>
        <w:t>Fee</w:t>
      </w:r>
      <w:r w:rsidRPr="003650BF">
        <w:rPr>
          <w:rFonts w:eastAsia="PMingLiU"/>
        </w:rPr>
        <w:t xml:space="preserve">; for cancellation between months 13 to 15, 80% of the Maximum </w:t>
      </w:r>
      <w:r w:rsidRPr="003650BF">
        <w:rPr>
          <w:rFonts w:eastAsia="PMingLiU"/>
          <w:i/>
        </w:rPr>
        <w:t>Cancellation Fee</w:t>
      </w:r>
      <w:r w:rsidRPr="003650BF">
        <w:rPr>
          <w:rFonts w:eastAsia="PMingLiU"/>
        </w:rPr>
        <w:t xml:space="preserve">; for cancellation between months 16 to 18, 40% of the Maximum </w:t>
      </w:r>
      <w:r w:rsidRPr="003650BF">
        <w:rPr>
          <w:rFonts w:eastAsia="PMingLiU"/>
          <w:i/>
        </w:rPr>
        <w:t>Cancellation Fee</w:t>
      </w:r>
      <w:r w:rsidRPr="003650BF">
        <w:rPr>
          <w:rFonts w:eastAsia="PMingLiU"/>
        </w:rPr>
        <w:t xml:space="preserve">; and for cancellation between months 22 to 24, 20% of the Maximum </w:t>
      </w:r>
      <w:r w:rsidRPr="003650BF">
        <w:rPr>
          <w:rFonts w:eastAsia="PMingLiU"/>
          <w:i/>
        </w:rPr>
        <w:t>Cancellation Fee</w:t>
      </w:r>
      <w:r w:rsidRPr="003650BF">
        <w:rPr>
          <w:rFonts w:eastAsia="PMingLiU"/>
        </w:rPr>
        <w:t>.</w:t>
      </w:r>
    </w:p>
    <w:p w14:paraId="6AE4BA03" w14:textId="77777777" w:rsidR="00821024" w:rsidRPr="003650BF" w:rsidRDefault="006A32BE">
      <w:pPr>
        <w:pStyle w:val="Heading7"/>
      </w:pPr>
      <w:r w:rsidRPr="003650BF">
        <w:rPr>
          <w:rFonts w:eastAsia="PMingLiU"/>
        </w:rPr>
        <w:t xml:space="preserve">Some promotions may vary or waive the monthly access fee or the minimum call spend requirement, any variation will not be taken into account when determining the </w:t>
      </w:r>
      <w:r w:rsidRPr="003650BF">
        <w:rPr>
          <w:rFonts w:eastAsia="PMingLiU"/>
          <w:i/>
        </w:rPr>
        <w:t>cancellation fee</w:t>
      </w:r>
      <w:r w:rsidRPr="003650BF">
        <w:rPr>
          <w:rFonts w:eastAsia="PMingLiU"/>
        </w:rPr>
        <w:t>.</w:t>
      </w:r>
    </w:p>
    <w:p w14:paraId="63C0F4CE" w14:textId="77777777" w:rsidR="00821024" w:rsidRPr="003650BF" w:rsidRDefault="006A32BE">
      <w:pPr>
        <w:pStyle w:val="Heading7"/>
      </w:pPr>
      <w:r w:rsidRPr="003650BF">
        <w:rPr>
          <w:rFonts w:eastAsia="PMingLiU"/>
        </w:rPr>
        <w:t xml:space="preserve">Some special promotions may vary the </w:t>
      </w:r>
      <w:r w:rsidRPr="003650BF">
        <w:rPr>
          <w:rFonts w:eastAsia="PMingLiU"/>
          <w:i/>
        </w:rPr>
        <w:t xml:space="preserve">cancellation fee </w:t>
      </w:r>
      <w:r w:rsidRPr="003650BF">
        <w:rPr>
          <w:rFonts w:eastAsia="PMingLiU"/>
        </w:rPr>
        <w:t xml:space="preserve">that applies if the customer's connection to the PLATINUM EMPLOYEE 16, 33, 66, 99, 165, 275, or 385 Plan or PLATINUM EMPLOYEE 11 or 19 Plan is </w:t>
      </w:r>
      <w:r w:rsidRPr="003650BF">
        <w:rPr>
          <w:rFonts w:eastAsia="PMingLiU"/>
          <w:i/>
        </w:rPr>
        <w:t xml:space="preserve">cancelled </w:t>
      </w:r>
      <w:r w:rsidRPr="003650BF">
        <w:rPr>
          <w:rFonts w:eastAsia="PMingLiU"/>
        </w:rPr>
        <w:t xml:space="preserve">for any reason prior to the expiry of the </w:t>
      </w:r>
      <w:r w:rsidRPr="003650BF">
        <w:rPr>
          <w:rFonts w:eastAsia="PMingLiU"/>
          <w:i/>
        </w:rPr>
        <w:t>minimum term</w:t>
      </w:r>
      <w:r w:rsidRPr="003650BF">
        <w:rPr>
          <w:rFonts w:eastAsia="PMingLiU"/>
        </w:rPr>
        <w:t xml:space="preserve">, as specified in the </w:t>
      </w:r>
      <w:r w:rsidRPr="003650BF">
        <w:rPr>
          <w:rFonts w:eastAsia="PMingLiU"/>
          <w:i/>
        </w:rPr>
        <w:t>special</w:t>
      </w:r>
      <w:r w:rsidRPr="003650BF">
        <w:rPr>
          <w:rFonts w:eastAsia="PMingLiU"/>
        </w:rPr>
        <w:t xml:space="preserve"> promotion.</w:t>
      </w:r>
    </w:p>
    <w:p w14:paraId="7C7C7C71" w14:textId="77777777" w:rsidR="00821024" w:rsidRPr="003650BF" w:rsidRDefault="006A32BE">
      <w:pPr>
        <w:pStyle w:val="Heading7"/>
      </w:pPr>
      <w:r w:rsidRPr="003650BF">
        <w:rPr>
          <w:rFonts w:eastAsia="PMingLiU"/>
        </w:rPr>
        <w:t>Calls are charged at the rates set out in the tables below.</w:t>
      </w:r>
    </w:p>
    <w:p w14:paraId="4EBEF3AF" w14:textId="77777777" w:rsidR="00821024" w:rsidRPr="003650BF" w:rsidRDefault="006A32BE">
      <w:pPr>
        <w:pStyle w:val="Heading6"/>
      </w:pPr>
      <w:bookmarkStart w:id="1169" w:name="_Toc447831324"/>
      <w:bookmarkStart w:id="1170" w:name="_Toc533264718"/>
      <w:r w:rsidRPr="003650BF">
        <w:rPr>
          <w:rFonts w:eastAsia="PMingLiU"/>
        </w:rPr>
        <w:t>Charging Periods</w:t>
      </w:r>
      <w:bookmarkEnd w:id="1169"/>
      <w:bookmarkEnd w:id="1170"/>
    </w:p>
    <w:p w14:paraId="0E976B80" w14:textId="77777777" w:rsidR="00821024" w:rsidRPr="003650BF" w:rsidRDefault="006A32BE">
      <w:pPr>
        <w:pStyle w:val="BodyText"/>
        <w:ind w:left="720"/>
      </w:pPr>
      <w:r w:rsidRPr="003650BF">
        <w:lastRenderedPageBreak/>
        <w:t xml:space="preserve">Unless specified otherwise, the charging periods for </w:t>
      </w:r>
      <w:r w:rsidRPr="003650BF">
        <w:rPr>
          <w:i/>
        </w:rPr>
        <w:t>Local Calls</w:t>
      </w:r>
      <w:r w:rsidRPr="003650BF">
        <w:t xml:space="preserve"> and </w:t>
      </w:r>
      <w:r w:rsidRPr="003650BF">
        <w:rPr>
          <w:i/>
        </w:rPr>
        <w:t>National Long Distance Calls</w:t>
      </w:r>
      <w:r w:rsidRPr="003650BF">
        <w:t xml:space="preserve"> for the various 'yes' Plans are:</w:t>
      </w:r>
    </w:p>
    <w:p w14:paraId="6203C8B1" w14:textId="77777777" w:rsidR="00821024" w:rsidRPr="003650BF" w:rsidRDefault="006A32BE">
      <w:pPr>
        <w:pStyle w:val="BodyText"/>
        <w:tabs>
          <w:tab w:val="left" w:pos="2340"/>
        </w:tabs>
        <w:ind w:left="720"/>
      </w:pPr>
      <w:r w:rsidRPr="003650BF">
        <w:t>Peak:</w:t>
      </w:r>
      <w:r w:rsidRPr="003650BF">
        <w:tab/>
        <w:t>7am - 7pm Monday to Saturday</w:t>
      </w:r>
    </w:p>
    <w:p w14:paraId="46371B2C" w14:textId="77777777" w:rsidR="00821024" w:rsidRPr="003650BF" w:rsidRDefault="006A32BE">
      <w:pPr>
        <w:pStyle w:val="BodyText"/>
        <w:tabs>
          <w:tab w:val="left" w:pos="2340"/>
        </w:tabs>
        <w:ind w:left="720"/>
      </w:pPr>
      <w:r w:rsidRPr="003650BF">
        <w:t>Off Peak:</w:t>
      </w:r>
      <w:r w:rsidRPr="003650BF">
        <w:tab/>
        <w:t>All other times</w:t>
      </w:r>
    </w:p>
    <w:p w14:paraId="4B1A3DE7" w14:textId="77777777" w:rsidR="00821024" w:rsidRPr="003650BF" w:rsidRDefault="006A32BE">
      <w:pPr>
        <w:pStyle w:val="BodyText"/>
        <w:rPr>
          <w:szCs w:val="20"/>
        </w:rPr>
      </w:pPr>
      <w:r w:rsidRPr="003650BF">
        <w:rPr>
          <w:szCs w:val="20"/>
        </w:rPr>
        <w:t>*Notes for the Tables below: The Included Calls do not include:</w:t>
      </w:r>
    </w:p>
    <w:p w14:paraId="48C5955E" w14:textId="77777777" w:rsidR="00821024" w:rsidRPr="003650BF" w:rsidRDefault="006A32BE">
      <w:pPr>
        <w:pStyle w:val="BodyText"/>
        <w:rPr>
          <w:szCs w:val="20"/>
        </w:rPr>
      </w:pPr>
      <w:r w:rsidRPr="003650BF">
        <w:rPr>
          <w:rFonts w:eastAsia="PMingLiU"/>
          <w:szCs w:val="20"/>
        </w:rPr>
        <w:t>(a)</w:t>
      </w:r>
      <w:r w:rsidRPr="003650BF">
        <w:rPr>
          <w:rFonts w:eastAsia="PMingLiU"/>
          <w:szCs w:val="20"/>
        </w:rPr>
        <w:tab/>
        <w:t>standard call exclusions (</w:t>
      </w:r>
      <w:hyperlink r:id="rId258" w:history="1">
        <w:r w:rsidRPr="003650BF">
          <w:rPr>
            <w:rStyle w:val="Hyperlink"/>
            <w:rFonts w:eastAsia="PMingLiU"/>
            <w:szCs w:val="20"/>
          </w:rPr>
          <w:t>Section 1</w:t>
        </w:r>
      </w:hyperlink>
      <w:r w:rsidRPr="003650BF">
        <w:rPr>
          <w:rFonts w:eastAsia="PMingLiU"/>
          <w:szCs w:val="20"/>
        </w:rPr>
        <w:t xml:space="preserve"> of this </w:t>
      </w:r>
      <w:r w:rsidRPr="003650BF">
        <w:rPr>
          <w:rFonts w:eastAsia="PMingLiU"/>
          <w:i/>
          <w:szCs w:val="20"/>
        </w:rPr>
        <w:t>standard pricing table</w:t>
      </w:r>
      <w:r w:rsidRPr="003650BF">
        <w:rPr>
          <w:rFonts w:eastAsia="PMingLiU"/>
          <w:szCs w:val="20"/>
        </w:rPr>
        <w:t>); and</w:t>
      </w:r>
    </w:p>
    <w:p w14:paraId="5F0017CE" w14:textId="77777777" w:rsidR="00821024" w:rsidRPr="003650BF" w:rsidRDefault="006A32BE">
      <w:pPr>
        <w:pStyle w:val="BodyText"/>
      </w:pPr>
      <w:r w:rsidRPr="003650BF">
        <w:t>(b)</w:t>
      </w:r>
      <w:r w:rsidRPr="003650BF">
        <w:tab/>
        <w:t>cannot be accumulated beyond the month in which the entitlement accrues.</w:t>
      </w:r>
    </w:p>
    <w:p w14:paraId="219E1FD1" w14:textId="77777777" w:rsidR="00821024" w:rsidRPr="003650BF" w:rsidRDefault="006A32BE">
      <w:pPr>
        <w:pStyle w:val="BodyText"/>
        <w:tabs>
          <w:tab w:val="left" w:pos="2340"/>
        </w:tabs>
      </w:pPr>
      <w:r w:rsidRPr="003650BF">
        <w:rPr>
          <w:szCs w:val="20"/>
        </w:rPr>
        <w:t>**Please note: 'yes' Time applies.</w:t>
      </w:r>
    </w:p>
    <w:p w14:paraId="4A375092" w14:textId="77777777" w:rsidR="00821024" w:rsidRPr="003650BF" w:rsidRDefault="00821024">
      <w:pPr>
        <w:pStyle w:val="BodyText"/>
        <w:tabs>
          <w:tab w:val="left" w:pos="2880"/>
        </w:tabs>
      </w:pPr>
    </w:p>
    <w:p w14:paraId="471ABAFE" w14:textId="77777777" w:rsidR="00821024" w:rsidRPr="003650BF" w:rsidRDefault="00821024">
      <w:pPr>
        <w:pStyle w:val="BodyText"/>
        <w:ind w:left="720"/>
        <w:sectPr w:rsidR="00821024" w:rsidRPr="003650BF" w:rsidSect="003402D0">
          <w:headerReference w:type="default" r:id="rId259"/>
          <w:footerReference w:type="default" r:id="rId260"/>
          <w:pgSz w:w="11900" w:h="16840" w:code="9"/>
          <w:pgMar w:top="850" w:right="850" w:bottom="850" w:left="850" w:header="454" w:footer="284"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244"/>
        <w:gridCol w:w="1431"/>
        <w:gridCol w:w="1431"/>
        <w:gridCol w:w="1432"/>
        <w:gridCol w:w="1432"/>
        <w:gridCol w:w="1432"/>
        <w:gridCol w:w="1432"/>
        <w:gridCol w:w="1432"/>
        <w:gridCol w:w="1432"/>
        <w:gridCol w:w="1432"/>
      </w:tblGrid>
      <w:tr w:rsidR="00821024" w:rsidRPr="003650BF" w14:paraId="6C5148FA" w14:textId="77777777" w:rsidTr="005B7B5C">
        <w:tc>
          <w:tcPr>
            <w:tcW w:w="2358" w:type="dxa"/>
            <w:shd w:val="clear" w:color="auto" w:fill="auto"/>
          </w:tcPr>
          <w:p w14:paraId="678486D3" w14:textId="77777777" w:rsidR="00821024" w:rsidRPr="003650BF" w:rsidRDefault="006A32BE" w:rsidP="005B7B5C">
            <w:pPr>
              <w:pStyle w:val="BodyText"/>
              <w:spacing w:before="100" w:after="100"/>
              <w:rPr>
                <w:sz w:val="18"/>
                <w:szCs w:val="18"/>
              </w:rPr>
            </w:pPr>
            <w:r w:rsidRPr="003650BF">
              <w:rPr>
                <w:szCs w:val="18"/>
              </w:rPr>
              <w:lastRenderedPageBreak/>
              <w:t>Plan Description</w:t>
            </w:r>
          </w:p>
        </w:tc>
        <w:tc>
          <w:tcPr>
            <w:tcW w:w="1444" w:type="dxa"/>
            <w:shd w:val="clear" w:color="auto" w:fill="auto"/>
          </w:tcPr>
          <w:p w14:paraId="623543B6" w14:textId="77777777" w:rsidR="00821024" w:rsidRPr="003650BF" w:rsidRDefault="006A32BE" w:rsidP="005B7B5C">
            <w:pPr>
              <w:pStyle w:val="BodyText"/>
              <w:spacing w:before="100" w:after="100"/>
              <w:rPr>
                <w:b/>
                <w:sz w:val="18"/>
                <w:szCs w:val="18"/>
              </w:rPr>
            </w:pPr>
            <w:r w:rsidRPr="003650BF">
              <w:rPr>
                <w:b/>
                <w:szCs w:val="18"/>
              </w:rPr>
              <w:t>PLATINUM EMPLOYEE 11 SIM only</w:t>
            </w:r>
          </w:p>
        </w:tc>
        <w:tc>
          <w:tcPr>
            <w:tcW w:w="1444" w:type="dxa"/>
            <w:shd w:val="clear" w:color="auto" w:fill="auto"/>
          </w:tcPr>
          <w:p w14:paraId="30738F02" w14:textId="77777777" w:rsidR="00821024" w:rsidRPr="003650BF" w:rsidRDefault="006A32BE" w:rsidP="005B7B5C">
            <w:pPr>
              <w:pStyle w:val="BodyText"/>
              <w:spacing w:before="100" w:after="100"/>
              <w:rPr>
                <w:b/>
                <w:sz w:val="18"/>
                <w:szCs w:val="18"/>
              </w:rPr>
            </w:pPr>
            <w:r w:rsidRPr="003650BF">
              <w:rPr>
                <w:b/>
                <w:szCs w:val="18"/>
              </w:rPr>
              <w:t>PLATINUM EMPLOYEE 19 SIM only</w:t>
            </w:r>
          </w:p>
        </w:tc>
        <w:tc>
          <w:tcPr>
            <w:tcW w:w="1444" w:type="dxa"/>
            <w:shd w:val="clear" w:color="auto" w:fill="auto"/>
          </w:tcPr>
          <w:p w14:paraId="5C421D29" w14:textId="77777777" w:rsidR="00821024" w:rsidRPr="003650BF" w:rsidRDefault="006A32BE" w:rsidP="005B7B5C">
            <w:pPr>
              <w:pStyle w:val="BodyText"/>
              <w:spacing w:before="100" w:after="100"/>
              <w:rPr>
                <w:b/>
                <w:sz w:val="18"/>
                <w:szCs w:val="18"/>
              </w:rPr>
            </w:pPr>
            <w:r w:rsidRPr="003650BF">
              <w:rPr>
                <w:b/>
                <w:szCs w:val="18"/>
              </w:rPr>
              <w:t>PLATINUM EMPLOYEE 16</w:t>
            </w:r>
          </w:p>
        </w:tc>
        <w:tc>
          <w:tcPr>
            <w:tcW w:w="1444" w:type="dxa"/>
            <w:shd w:val="clear" w:color="auto" w:fill="auto"/>
          </w:tcPr>
          <w:p w14:paraId="6F659B23" w14:textId="77777777" w:rsidR="00821024" w:rsidRPr="003650BF" w:rsidRDefault="006A32BE" w:rsidP="005B7B5C">
            <w:pPr>
              <w:pStyle w:val="BodyText"/>
              <w:spacing w:before="100" w:after="100"/>
              <w:rPr>
                <w:b/>
                <w:sz w:val="18"/>
                <w:szCs w:val="18"/>
              </w:rPr>
            </w:pPr>
            <w:r w:rsidRPr="003650BF">
              <w:rPr>
                <w:b/>
                <w:szCs w:val="18"/>
              </w:rPr>
              <w:t>PLATINUM EMPLOYEE 33</w:t>
            </w:r>
          </w:p>
        </w:tc>
        <w:tc>
          <w:tcPr>
            <w:tcW w:w="1444" w:type="dxa"/>
            <w:shd w:val="clear" w:color="auto" w:fill="auto"/>
          </w:tcPr>
          <w:p w14:paraId="27FD877A" w14:textId="77777777" w:rsidR="00821024" w:rsidRPr="003650BF" w:rsidRDefault="006A32BE" w:rsidP="005B7B5C">
            <w:pPr>
              <w:pStyle w:val="BodyText"/>
              <w:spacing w:before="100" w:after="100"/>
              <w:rPr>
                <w:b/>
                <w:sz w:val="18"/>
                <w:szCs w:val="18"/>
              </w:rPr>
            </w:pPr>
            <w:r w:rsidRPr="003650BF">
              <w:rPr>
                <w:b/>
                <w:szCs w:val="18"/>
              </w:rPr>
              <w:t>PLATINUM EMPLOYEE 66</w:t>
            </w:r>
          </w:p>
        </w:tc>
        <w:tc>
          <w:tcPr>
            <w:tcW w:w="1444" w:type="dxa"/>
            <w:shd w:val="clear" w:color="auto" w:fill="auto"/>
          </w:tcPr>
          <w:p w14:paraId="44430D3D" w14:textId="77777777" w:rsidR="00821024" w:rsidRPr="003650BF" w:rsidRDefault="006A32BE" w:rsidP="005B7B5C">
            <w:pPr>
              <w:pStyle w:val="BodyText"/>
              <w:spacing w:before="100" w:after="100"/>
              <w:rPr>
                <w:b/>
                <w:sz w:val="18"/>
                <w:szCs w:val="18"/>
              </w:rPr>
            </w:pPr>
            <w:r w:rsidRPr="003650BF">
              <w:rPr>
                <w:b/>
                <w:szCs w:val="18"/>
              </w:rPr>
              <w:t>PLATINUM EMPLOYEE 99</w:t>
            </w:r>
          </w:p>
        </w:tc>
        <w:tc>
          <w:tcPr>
            <w:tcW w:w="1444" w:type="dxa"/>
            <w:shd w:val="clear" w:color="auto" w:fill="auto"/>
          </w:tcPr>
          <w:p w14:paraId="5B5FC6A8" w14:textId="77777777" w:rsidR="00821024" w:rsidRPr="003650BF" w:rsidRDefault="006A32BE" w:rsidP="005B7B5C">
            <w:pPr>
              <w:pStyle w:val="BodyText"/>
              <w:spacing w:before="100" w:after="100"/>
              <w:rPr>
                <w:b/>
                <w:sz w:val="18"/>
                <w:szCs w:val="18"/>
              </w:rPr>
            </w:pPr>
            <w:r w:rsidRPr="003650BF">
              <w:rPr>
                <w:b/>
                <w:szCs w:val="18"/>
              </w:rPr>
              <w:t>PLATINUM EMPLOYEE 165</w:t>
            </w:r>
          </w:p>
        </w:tc>
        <w:tc>
          <w:tcPr>
            <w:tcW w:w="1444" w:type="dxa"/>
            <w:shd w:val="clear" w:color="auto" w:fill="auto"/>
          </w:tcPr>
          <w:p w14:paraId="045511A6" w14:textId="77777777" w:rsidR="00821024" w:rsidRPr="003650BF" w:rsidRDefault="006A32BE" w:rsidP="005B7B5C">
            <w:pPr>
              <w:pStyle w:val="BodyText"/>
              <w:spacing w:before="100" w:after="100"/>
              <w:rPr>
                <w:b/>
                <w:sz w:val="18"/>
                <w:szCs w:val="18"/>
              </w:rPr>
            </w:pPr>
            <w:r w:rsidRPr="003650BF">
              <w:rPr>
                <w:b/>
                <w:szCs w:val="18"/>
              </w:rPr>
              <w:t>PLATINUM EMPLOYEE 275</w:t>
            </w:r>
          </w:p>
        </w:tc>
        <w:tc>
          <w:tcPr>
            <w:tcW w:w="1444" w:type="dxa"/>
            <w:shd w:val="clear" w:color="auto" w:fill="auto"/>
          </w:tcPr>
          <w:p w14:paraId="4E92AF06" w14:textId="77777777" w:rsidR="00821024" w:rsidRPr="003650BF" w:rsidRDefault="006A32BE" w:rsidP="005B7B5C">
            <w:pPr>
              <w:pStyle w:val="BodyText"/>
              <w:spacing w:before="100" w:after="100"/>
              <w:rPr>
                <w:b/>
                <w:szCs w:val="18"/>
              </w:rPr>
            </w:pPr>
            <w:r w:rsidRPr="003650BF">
              <w:rPr>
                <w:b/>
                <w:szCs w:val="18"/>
              </w:rPr>
              <w:t>PLATINUM EMPLOYEE 385</w:t>
            </w:r>
          </w:p>
        </w:tc>
      </w:tr>
      <w:tr w:rsidR="00821024" w:rsidRPr="003650BF" w14:paraId="31C991B7" w14:textId="77777777" w:rsidTr="005B7B5C">
        <w:tc>
          <w:tcPr>
            <w:tcW w:w="2358" w:type="dxa"/>
            <w:shd w:val="clear" w:color="auto" w:fill="auto"/>
          </w:tcPr>
          <w:p w14:paraId="056989D2" w14:textId="77777777" w:rsidR="00821024" w:rsidRPr="003650BF" w:rsidRDefault="006A32BE" w:rsidP="005B7B5C">
            <w:pPr>
              <w:pStyle w:val="BodyText"/>
              <w:spacing w:before="100" w:after="100"/>
              <w:rPr>
                <w:b/>
                <w:sz w:val="18"/>
                <w:szCs w:val="18"/>
              </w:rPr>
            </w:pPr>
            <w:r w:rsidRPr="003650BF">
              <w:rPr>
                <w:b/>
                <w:szCs w:val="18"/>
              </w:rPr>
              <w:t>Minimum Monthly Access Fee</w:t>
            </w:r>
          </w:p>
        </w:tc>
        <w:tc>
          <w:tcPr>
            <w:tcW w:w="1444" w:type="dxa"/>
            <w:shd w:val="clear" w:color="auto" w:fill="auto"/>
          </w:tcPr>
          <w:p w14:paraId="3CD8FF74" w14:textId="77777777" w:rsidR="00821024" w:rsidRPr="003650BF" w:rsidRDefault="006A32BE" w:rsidP="005B7B5C">
            <w:pPr>
              <w:pStyle w:val="BodyText"/>
              <w:spacing w:before="100" w:after="100"/>
              <w:rPr>
                <w:sz w:val="18"/>
                <w:szCs w:val="18"/>
              </w:rPr>
            </w:pPr>
            <w:r w:rsidRPr="003650BF">
              <w:rPr>
                <w:szCs w:val="18"/>
              </w:rPr>
              <w:t>$11.00</w:t>
            </w:r>
          </w:p>
        </w:tc>
        <w:tc>
          <w:tcPr>
            <w:tcW w:w="1444" w:type="dxa"/>
            <w:shd w:val="clear" w:color="auto" w:fill="auto"/>
          </w:tcPr>
          <w:p w14:paraId="6BCCC786" w14:textId="77777777" w:rsidR="00821024" w:rsidRPr="003650BF" w:rsidRDefault="006A32BE" w:rsidP="005B7B5C">
            <w:pPr>
              <w:pStyle w:val="BodyText"/>
              <w:spacing w:before="100" w:after="100"/>
              <w:rPr>
                <w:sz w:val="18"/>
                <w:szCs w:val="18"/>
              </w:rPr>
            </w:pPr>
            <w:r w:rsidRPr="003650BF">
              <w:rPr>
                <w:szCs w:val="18"/>
              </w:rPr>
              <w:t>$19.00</w:t>
            </w:r>
          </w:p>
        </w:tc>
        <w:tc>
          <w:tcPr>
            <w:tcW w:w="1444" w:type="dxa"/>
            <w:shd w:val="clear" w:color="auto" w:fill="auto"/>
          </w:tcPr>
          <w:p w14:paraId="2A0F5D56" w14:textId="77777777" w:rsidR="00821024" w:rsidRPr="003650BF" w:rsidRDefault="006A32BE" w:rsidP="005B7B5C">
            <w:pPr>
              <w:pStyle w:val="BodyText"/>
              <w:spacing w:before="100" w:after="100"/>
              <w:rPr>
                <w:sz w:val="18"/>
                <w:szCs w:val="18"/>
              </w:rPr>
            </w:pPr>
            <w:r w:rsidRPr="003650BF">
              <w:rPr>
                <w:szCs w:val="18"/>
              </w:rPr>
              <w:t>$16.00</w:t>
            </w:r>
          </w:p>
        </w:tc>
        <w:tc>
          <w:tcPr>
            <w:tcW w:w="1444" w:type="dxa"/>
            <w:shd w:val="clear" w:color="auto" w:fill="auto"/>
          </w:tcPr>
          <w:p w14:paraId="2A7C773F" w14:textId="77777777" w:rsidR="00821024" w:rsidRPr="003650BF" w:rsidRDefault="006A32BE" w:rsidP="005B7B5C">
            <w:pPr>
              <w:pStyle w:val="BodyText"/>
              <w:spacing w:before="100" w:after="100"/>
              <w:rPr>
                <w:sz w:val="18"/>
                <w:szCs w:val="18"/>
              </w:rPr>
            </w:pPr>
            <w:r w:rsidRPr="003650BF">
              <w:rPr>
                <w:szCs w:val="18"/>
              </w:rPr>
              <w:t>$33.00</w:t>
            </w:r>
          </w:p>
        </w:tc>
        <w:tc>
          <w:tcPr>
            <w:tcW w:w="1444" w:type="dxa"/>
            <w:shd w:val="clear" w:color="auto" w:fill="auto"/>
          </w:tcPr>
          <w:p w14:paraId="03F77EE9" w14:textId="77777777" w:rsidR="00821024" w:rsidRPr="003650BF" w:rsidRDefault="006A32BE" w:rsidP="005B7B5C">
            <w:pPr>
              <w:pStyle w:val="BodyText"/>
              <w:spacing w:before="100" w:after="100"/>
              <w:rPr>
                <w:sz w:val="18"/>
                <w:szCs w:val="18"/>
              </w:rPr>
            </w:pPr>
            <w:r w:rsidRPr="003650BF">
              <w:rPr>
                <w:szCs w:val="18"/>
              </w:rPr>
              <w:t>$66.00</w:t>
            </w:r>
          </w:p>
        </w:tc>
        <w:tc>
          <w:tcPr>
            <w:tcW w:w="1444" w:type="dxa"/>
            <w:shd w:val="clear" w:color="auto" w:fill="auto"/>
          </w:tcPr>
          <w:p w14:paraId="48CC6E03" w14:textId="77777777" w:rsidR="00821024" w:rsidRPr="003650BF" w:rsidRDefault="006A32BE" w:rsidP="005B7B5C">
            <w:pPr>
              <w:pStyle w:val="BodyText"/>
              <w:spacing w:before="100" w:after="100"/>
              <w:rPr>
                <w:sz w:val="18"/>
                <w:szCs w:val="18"/>
              </w:rPr>
            </w:pPr>
            <w:r w:rsidRPr="003650BF">
              <w:rPr>
                <w:szCs w:val="18"/>
              </w:rPr>
              <w:t>$99.00</w:t>
            </w:r>
          </w:p>
        </w:tc>
        <w:tc>
          <w:tcPr>
            <w:tcW w:w="1444" w:type="dxa"/>
            <w:shd w:val="clear" w:color="auto" w:fill="auto"/>
          </w:tcPr>
          <w:p w14:paraId="65A539DC" w14:textId="77777777" w:rsidR="00821024" w:rsidRPr="003650BF" w:rsidRDefault="006A32BE" w:rsidP="005B7B5C">
            <w:pPr>
              <w:pStyle w:val="BodyText"/>
              <w:spacing w:before="100" w:after="100"/>
              <w:rPr>
                <w:sz w:val="18"/>
                <w:szCs w:val="18"/>
              </w:rPr>
            </w:pPr>
            <w:r w:rsidRPr="003650BF">
              <w:rPr>
                <w:szCs w:val="18"/>
              </w:rPr>
              <w:t>$165.00</w:t>
            </w:r>
          </w:p>
        </w:tc>
        <w:tc>
          <w:tcPr>
            <w:tcW w:w="1444" w:type="dxa"/>
            <w:shd w:val="clear" w:color="auto" w:fill="auto"/>
          </w:tcPr>
          <w:p w14:paraId="0EA9A5C9" w14:textId="77777777" w:rsidR="00821024" w:rsidRPr="003650BF" w:rsidRDefault="006A32BE" w:rsidP="005B7B5C">
            <w:pPr>
              <w:pStyle w:val="BodyText"/>
              <w:spacing w:before="100" w:after="100"/>
              <w:rPr>
                <w:sz w:val="18"/>
                <w:szCs w:val="18"/>
              </w:rPr>
            </w:pPr>
            <w:r w:rsidRPr="003650BF">
              <w:rPr>
                <w:szCs w:val="18"/>
              </w:rPr>
              <w:t>$275.00</w:t>
            </w:r>
          </w:p>
        </w:tc>
        <w:tc>
          <w:tcPr>
            <w:tcW w:w="1444" w:type="dxa"/>
            <w:shd w:val="clear" w:color="auto" w:fill="auto"/>
          </w:tcPr>
          <w:p w14:paraId="1D49C2F9" w14:textId="77777777" w:rsidR="00821024" w:rsidRPr="003650BF" w:rsidRDefault="006A32BE" w:rsidP="005B7B5C">
            <w:pPr>
              <w:pStyle w:val="BodyText"/>
              <w:spacing w:before="100" w:after="100"/>
              <w:rPr>
                <w:szCs w:val="18"/>
              </w:rPr>
            </w:pPr>
            <w:r w:rsidRPr="003650BF">
              <w:rPr>
                <w:szCs w:val="18"/>
              </w:rPr>
              <w:t>$385.00</w:t>
            </w:r>
          </w:p>
        </w:tc>
      </w:tr>
      <w:tr w:rsidR="00821024" w:rsidRPr="003650BF" w14:paraId="1CBFAFA8" w14:textId="77777777" w:rsidTr="005B7B5C">
        <w:tc>
          <w:tcPr>
            <w:tcW w:w="2358" w:type="dxa"/>
            <w:shd w:val="clear" w:color="auto" w:fill="auto"/>
          </w:tcPr>
          <w:p w14:paraId="1CE7E95B" w14:textId="77777777" w:rsidR="00821024" w:rsidRPr="003650BF" w:rsidRDefault="006A32BE" w:rsidP="005B7B5C">
            <w:pPr>
              <w:pStyle w:val="BodyText"/>
              <w:spacing w:before="100" w:after="100"/>
              <w:rPr>
                <w:b/>
                <w:sz w:val="18"/>
                <w:szCs w:val="18"/>
              </w:rPr>
            </w:pPr>
            <w:r w:rsidRPr="003650BF">
              <w:rPr>
                <w:b/>
                <w:szCs w:val="18"/>
              </w:rPr>
              <w:t>Total Included Call Credits per month*</w:t>
            </w:r>
          </w:p>
        </w:tc>
        <w:tc>
          <w:tcPr>
            <w:tcW w:w="1444" w:type="dxa"/>
            <w:shd w:val="clear" w:color="auto" w:fill="auto"/>
          </w:tcPr>
          <w:p w14:paraId="07F013AA" w14:textId="77777777" w:rsidR="00821024" w:rsidRPr="003650BF" w:rsidRDefault="006A32BE" w:rsidP="005B7B5C">
            <w:pPr>
              <w:pStyle w:val="BodyText"/>
              <w:spacing w:before="100" w:after="100"/>
              <w:rPr>
                <w:sz w:val="18"/>
                <w:szCs w:val="18"/>
              </w:rPr>
            </w:pPr>
            <w:r w:rsidRPr="003650BF">
              <w:rPr>
                <w:szCs w:val="18"/>
              </w:rPr>
              <w:t>Up to $11.00</w:t>
            </w:r>
          </w:p>
        </w:tc>
        <w:tc>
          <w:tcPr>
            <w:tcW w:w="1444" w:type="dxa"/>
            <w:shd w:val="clear" w:color="auto" w:fill="auto"/>
          </w:tcPr>
          <w:p w14:paraId="202F1ECD" w14:textId="77777777" w:rsidR="00821024" w:rsidRPr="003650BF" w:rsidRDefault="006A32BE" w:rsidP="005B7B5C">
            <w:pPr>
              <w:pStyle w:val="BodyText"/>
              <w:spacing w:before="100" w:after="100"/>
              <w:rPr>
                <w:sz w:val="18"/>
                <w:szCs w:val="18"/>
              </w:rPr>
            </w:pPr>
            <w:r w:rsidRPr="003650BF">
              <w:rPr>
                <w:szCs w:val="18"/>
              </w:rPr>
              <w:t>Up to $19.00</w:t>
            </w:r>
          </w:p>
        </w:tc>
        <w:tc>
          <w:tcPr>
            <w:tcW w:w="1444" w:type="dxa"/>
            <w:shd w:val="clear" w:color="auto" w:fill="auto"/>
          </w:tcPr>
          <w:p w14:paraId="4ABD613C" w14:textId="77777777" w:rsidR="00821024" w:rsidRPr="003650BF" w:rsidRDefault="006A32BE" w:rsidP="005B7B5C">
            <w:pPr>
              <w:pStyle w:val="BodyText"/>
              <w:spacing w:before="100" w:after="100"/>
              <w:rPr>
                <w:sz w:val="18"/>
                <w:szCs w:val="18"/>
              </w:rPr>
            </w:pPr>
            <w:r w:rsidRPr="003650BF">
              <w:rPr>
                <w:szCs w:val="18"/>
              </w:rPr>
              <w:t>Up to $16.00</w:t>
            </w:r>
          </w:p>
        </w:tc>
        <w:tc>
          <w:tcPr>
            <w:tcW w:w="1444" w:type="dxa"/>
            <w:shd w:val="clear" w:color="auto" w:fill="auto"/>
          </w:tcPr>
          <w:p w14:paraId="5E480E91" w14:textId="77777777" w:rsidR="00821024" w:rsidRPr="003650BF" w:rsidRDefault="006A32BE" w:rsidP="005B7B5C">
            <w:pPr>
              <w:pStyle w:val="BodyText"/>
              <w:spacing w:before="100" w:after="100"/>
              <w:rPr>
                <w:sz w:val="18"/>
                <w:szCs w:val="18"/>
              </w:rPr>
            </w:pPr>
            <w:r w:rsidRPr="003650BF">
              <w:rPr>
                <w:szCs w:val="18"/>
              </w:rPr>
              <w:t>Up to $33.00</w:t>
            </w:r>
          </w:p>
        </w:tc>
        <w:tc>
          <w:tcPr>
            <w:tcW w:w="1444" w:type="dxa"/>
            <w:shd w:val="clear" w:color="auto" w:fill="auto"/>
          </w:tcPr>
          <w:p w14:paraId="0D63AD5E" w14:textId="77777777" w:rsidR="00821024" w:rsidRPr="003650BF" w:rsidRDefault="006A32BE" w:rsidP="005B7B5C">
            <w:pPr>
              <w:pStyle w:val="BodyText"/>
              <w:spacing w:before="100" w:after="100"/>
              <w:rPr>
                <w:sz w:val="18"/>
                <w:szCs w:val="18"/>
              </w:rPr>
            </w:pPr>
            <w:r w:rsidRPr="003650BF">
              <w:rPr>
                <w:szCs w:val="18"/>
              </w:rPr>
              <w:t>Up to $66.00</w:t>
            </w:r>
          </w:p>
        </w:tc>
        <w:tc>
          <w:tcPr>
            <w:tcW w:w="1444" w:type="dxa"/>
            <w:shd w:val="clear" w:color="auto" w:fill="auto"/>
          </w:tcPr>
          <w:p w14:paraId="43FE96B6" w14:textId="77777777" w:rsidR="00821024" w:rsidRPr="003650BF" w:rsidRDefault="006A32BE" w:rsidP="005B7B5C">
            <w:pPr>
              <w:pStyle w:val="BodyText"/>
              <w:spacing w:before="100" w:after="100"/>
              <w:rPr>
                <w:sz w:val="18"/>
                <w:szCs w:val="18"/>
              </w:rPr>
            </w:pPr>
            <w:r w:rsidRPr="003650BF">
              <w:rPr>
                <w:szCs w:val="18"/>
              </w:rPr>
              <w:t>Up to $99.00</w:t>
            </w:r>
          </w:p>
        </w:tc>
        <w:tc>
          <w:tcPr>
            <w:tcW w:w="1444" w:type="dxa"/>
            <w:shd w:val="clear" w:color="auto" w:fill="auto"/>
          </w:tcPr>
          <w:p w14:paraId="18E89A5D" w14:textId="77777777" w:rsidR="00821024" w:rsidRPr="003650BF" w:rsidRDefault="006A32BE" w:rsidP="005B7B5C">
            <w:pPr>
              <w:pStyle w:val="BodyText"/>
              <w:spacing w:before="100" w:after="100"/>
              <w:rPr>
                <w:sz w:val="18"/>
                <w:szCs w:val="18"/>
              </w:rPr>
            </w:pPr>
            <w:r w:rsidRPr="003650BF">
              <w:rPr>
                <w:szCs w:val="18"/>
              </w:rPr>
              <w:t>Up to $165.00</w:t>
            </w:r>
          </w:p>
        </w:tc>
        <w:tc>
          <w:tcPr>
            <w:tcW w:w="1444" w:type="dxa"/>
            <w:shd w:val="clear" w:color="auto" w:fill="auto"/>
          </w:tcPr>
          <w:p w14:paraId="2E7697E3" w14:textId="77777777" w:rsidR="00821024" w:rsidRPr="003650BF" w:rsidRDefault="006A32BE" w:rsidP="005B7B5C">
            <w:pPr>
              <w:pStyle w:val="BodyText"/>
              <w:spacing w:before="100" w:after="100"/>
              <w:rPr>
                <w:sz w:val="18"/>
                <w:szCs w:val="18"/>
              </w:rPr>
            </w:pPr>
            <w:r w:rsidRPr="003650BF">
              <w:rPr>
                <w:szCs w:val="18"/>
              </w:rPr>
              <w:t>Up to $275.00</w:t>
            </w:r>
          </w:p>
        </w:tc>
        <w:tc>
          <w:tcPr>
            <w:tcW w:w="1444" w:type="dxa"/>
            <w:shd w:val="clear" w:color="auto" w:fill="auto"/>
          </w:tcPr>
          <w:p w14:paraId="16AD987D" w14:textId="77777777" w:rsidR="00821024" w:rsidRPr="003650BF" w:rsidRDefault="006A32BE" w:rsidP="005B7B5C">
            <w:pPr>
              <w:pStyle w:val="BodyText"/>
              <w:spacing w:before="100" w:after="100"/>
              <w:rPr>
                <w:szCs w:val="18"/>
              </w:rPr>
            </w:pPr>
            <w:r w:rsidRPr="003650BF">
              <w:rPr>
                <w:szCs w:val="18"/>
              </w:rPr>
              <w:t>Up to $385.00</w:t>
            </w:r>
          </w:p>
        </w:tc>
      </w:tr>
      <w:tr w:rsidR="00821024" w:rsidRPr="003650BF" w14:paraId="247968D0" w14:textId="77777777" w:rsidTr="005B7B5C">
        <w:tc>
          <w:tcPr>
            <w:tcW w:w="2358" w:type="dxa"/>
            <w:shd w:val="clear" w:color="auto" w:fill="auto"/>
          </w:tcPr>
          <w:p w14:paraId="00C27502" w14:textId="77777777" w:rsidR="00821024" w:rsidRPr="003650BF" w:rsidRDefault="006A32BE" w:rsidP="005B7B5C">
            <w:pPr>
              <w:pStyle w:val="BodyText"/>
              <w:spacing w:before="100" w:after="100"/>
              <w:rPr>
                <w:b/>
                <w:sz w:val="18"/>
                <w:szCs w:val="18"/>
              </w:rPr>
            </w:pPr>
            <w:r w:rsidRPr="003650BF">
              <w:rPr>
                <w:b/>
                <w:szCs w:val="18"/>
              </w:rPr>
              <w:t>Initial Charge (call connection fee)</w:t>
            </w:r>
          </w:p>
        </w:tc>
        <w:tc>
          <w:tcPr>
            <w:tcW w:w="1444" w:type="dxa"/>
            <w:shd w:val="clear" w:color="auto" w:fill="auto"/>
          </w:tcPr>
          <w:p w14:paraId="3F0F9150" w14:textId="77777777" w:rsidR="00821024" w:rsidRPr="003650BF" w:rsidRDefault="006A32BE" w:rsidP="005B7B5C">
            <w:pPr>
              <w:pStyle w:val="BodyText"/>
              <w:spacing w:before="100" w:after="100"/>
              <w:rPr>
                <w:sz w:val="18"/>
                <w:szCs w:val="18"/>
              </w:rPr>
            </w:pPr>
            <w:r w:rsidRPr="003650BF">
              <w:rPr>
                <w:szCs w:val="18"/>
              </w:rPr>
              <w:t>0.00</w:t>
            </w:r>
          </w:p>
        </w:tc>
        <w:tc>
          <w:tcPr>
            <w:tcW w:w="1444" w:type="dxa"/>
            <w:shd w:val="clear" w:color="auto" w:fill="auto"/>
          </w:tcPr>
          <w:p w14:paraId="53467DC2" w14:textId="77777777" w:rsidR="00821024" w:rsidRPr="003650BF" w:rsidRDefault="006A32BE" w:rsidP="005B7B5C">
            <w:pPr>
              <w:pStyle w:val="BodyText"/>
              <w:spacing w:before="100" w:after="100"/>
              <w:rPr>
                <w:sz w:val="18"/>
                <w:szCs w:val="18"/>
              </w:rPr>
            </w:pPr>
            <w:r w:rsidRPr="003650BF">
              <w:rPr>
                <w:szCs w:val="18"/>
              </w:rPr>
              <w:t>$0.00</w:t>
            </w:r>
          </w:p>
        </w:tc>
        <w:tc>
          <w:tcPr>
            <w:tcW w:w="1444" w:type="dxa"/>
            <w:shd w:val="clear" w:color="auto" w:fill="auto"/>
          </w:tcPr>
          <w:p w14:paraId="52535CA8" w14:textId="77777777" w:rsidR="00821024" w:rsidRPr="003650BF" w:rsidRDefault="006A32BE" w:rsidP="005B7B5C">
            <w:pPr>
              <w:pStyle w:val="BodyText"/>
              <w:spacing w:before="100" w:after="100"/>
              <w:rPr>
                <w:sz w:val="18"/>
                <w:szCs w:val="18"/>
              </w:rPr>
            </w:pPr>
            <w:r w:rsidRPr="003650BF">
              <w:rPr>
                <w:szCs w:val="18"/>
              </w:rPr>
              <w:t>$0.00</w:t>
            </w:r>
          </w:p>
        </w:tc>
        <w:tc>
          <w:tcPr>
            <w:tcW w:w="1444" w:type="dxa"/>
            <w:shd w:val="clear" w:color="auto" w:fill="auto"/>
          </w:tcPr>
          <w:p w14:paraId="6316896C" w14:textId="77777777" w:rsidR="00821024" w:rsidRPr="003650BF" w:rsidRDefault="006A32BE" w:rsidP="005B7B5C">
            <w:pPr>
              <w:pStyle w:val="BodyText"/>
              <w:spacing w:before="100" w:after="100"/>
              <w:rPr>
                <w:sz w:val="18"/>
                <w:szCs w:val="18"/>
              </w:rPr>
            </w:pPr>
            <w:r w:rsidRPr="003650BF">
              <w:rPr>
                <w:szCs w:val="18"/>
              </w:rPr>
              <w:t>$0.00</w:t>
            </w:r>
          </w:p>
        </w:tc>
        <w:tc>
          <w:tcPr>
            <w:tcW w:w="1444" w:type="dxa"/>
            <w:shd w:val="clear" w:color="auto" w:fill="auto"/>
          </w:tcPr>
          <w:p w14:paraId="72A2DFC1" w14:textId="77777777" w:rsidR="00821024" w:rsidRPr="003650BF" w:rsidRDefault="006A32BE" w:rsidP="005B7B5C">
            <w:pPr>
              <w:pStyle w:val="BodyText"/>
              <w:spacing w:before="100" w:after="100"/>
              <w:rPr>
                <w:sz w:val="18"/>
                <w:szCs w:val="18"/>
              </w:rPr>
            </w:pPr>
            <w:r w:rsidRPr="003650BF">
              <w:rPr>
                <w:szCs w:val="18"/>
              </w:rPr>
              <w:t>$0.00</w:t>
            </w:r>
          </w:p>
        </w:tc>
        <w:tc>
          <w:tcPr>
            <w:tcW w:w="1444" w:type="dxa"/>
            <w:shd w:val="clear" w:color="auto" w:fill="auto"/>
          </w:tcPr>
          <w:p w14:paraId="6D6EE20D" w14:textId="77777777" w:rsidR="00821024" w:rsidRPr="003650BF" w:rsidRDefault="006A32BE" w:rsidP="005B7B5C">
            <w:pPr>
              <w:pStyle w:val="BodyText"/>
              <w:spacing w:before="100" w:after="100"/>
              <w:rPr>
                <w:sz w:val="18"/>
                <w:szCs w:val="18"/>
              </w:rPr>
            </w:pPr>
            <w:r w:rsidRPr="003650BF">
              <w:rPr>
                <w:szCs w:val="18"/>
              </w:rPr>
              <w:t>$0.00</w:t>
            </w:r>
          </w:p>
        </w:tc>
        <w:tc>
          <w:tcPr>
            <w:tcW w:w="1444" w:type="dxa"/>
            <w:shd w:val="clear" w:color="auto" w:fill="auto"/>
          </w:tcPr>
          <w:p w14:paraId="51E2FF23" w14:textId="77777777" w:rsidR="00821024" w:rsidRPr="003650BF" w:rsidRDefault="006A32BE" w:rsidP="005B7B5C">
            <w:pPr>
              <w:pStyle w:val="BodyText"/>
              <w:spacing w:before="100" w:after="100"/>
              <w:rPr>
                <w:sz w:val="18"/>
                <w:szCs w:val="18"/>
              </w:rPr>
            </w:pPr>
            <w:r w:rsidRPr="003650BF">
              <w:rPr>
                <w:szCs w:val="18"/>
              </w:rPr>
              <w:t>$0.00</w:t>
            </w:r>
          </w:p>
        </w:tc>
        <w:tc>
          <w:tcPr>
            <w:tcW w:w="1444" w:type="dxa"/>
            <w:shd w:val="clear" w:color="auto" w:fill="auto"/>
          </w:tcPr>
          <w:p w14:paraId="0C62C9A5" w14:textId="77777777" w:rsidR="00821024" w:rsidRPr="003650BF" w:rsidRDefault="006A32BE" w:rsidP="005B7B5C">
            <w:pPr>
              <w:pStyle w:val="BodyText"/>
              <w:spacing w:before="100" w:after="100"/>
              <w:rPr>
                <w:sz w:val="18"/>
                <w:szCs w:val="18"/>
              </w:rPr>
            </w:pPr>
            <w:r w:rsidRPr="003650BF">
              <w:rPr>
                <w:szCs w:val="18"/>
              </w:rPr>
              <w:t>$0.00</w:t>
            </w:r>
          </w:p>
        </w:tc>
        <w:tc>
          <w:tcPr>
            <w:tcW w:w="1444" w:type="dxa"/>
            <w:shd w:val="clear" w:color="auto" w:fill="auto"/>
          </w:tcPr>
          <w:p w14:paraId="44DE6FF2" w14:textId="77777777" w:rsidR="00821024" w:rsidRPr="003650BF" w:rsidRDefault="006A32BE" w:rsidP="005B7B5C">
            <w:pPr>
              <w:pStyle w:val="BodyText"/>
              <w:spacing w:before="100" w:after="100"/>
              <w:rPr>
                <w:szCs w:val="18"/>
              </w:rPr>
            </w:pPr>
            <w:r w:rsidRPr="003650BF">
              <w:rPr>
                <w:szCs w:val="18"/>
              </w:rPr>
              <w:t>$0.00</w:t>
            </w:r>
          </w:p>
        </w:tc>
      </w:tr>
      <w:tr w:rsidR="00821024" w:rsidRPr="003650BF" w14:paraId="106F0DFD" w14:textId="77777777" w:rsidTr="005B7B5C">
        <w:tc>
          <w:tcPr>
            <w:tcW w:w="2358" w:type="dxa"/>
            <w:shd w:val="clear" w:color="auto" w:fill="auto"/>
          </w:tcPr>
          <w:p w14:paraId="60B6BB7E" w14:textId="77777777" w:rsidR="00821024" w:rsidRPr="003650BF" w:rsidRDefault="006A32BE" w:rsidP="005B7B5C">
            <w:pPr>
              <w:pStyle w:val="BodyText"/>
              <w:spacing w:before="100" w:after="100"/>
              <w:rPr>
                <w:b/>
                <w:sz w:val="18"/>
                <w:szCs w:val="18"/>
              </w:rPr>
            </w:pPr>
            <w:r w:rsidRPr="003650BF">
              <w:rPr>
                <w:b/>
                <w:szCs w:val="18"/>
              </w:rPr>
              <w:t>Call Charges (per 30 seconds) Peak</w:t>
            </w:r>
          </w:p>
        </w:tc>
        <w:tc>
          <w:tcPr>
            <w:tcW w:w="1444" w:type="dxa"/>
            <w:shd w:val="clear" w:color="auto" w:fill="auto"/>
          </w:tcPr>
          <w:p w14:paraId="5D43B8FF" w14:textId="77777777" w:rsidR="00821024" w:rsidRPr="003650BF" w:rsidRDefault="00821024" w:rsidP="005B7B5C">
            <w:pPr>
              <w:pStyle w:val="BodyText"/>
              <w:spacing w:before="100" w:after="100"/>
              <w:rPr>
                <w:sz w:val="18"/>
                <w:szCs w:val="18"/>
              </w:rPr>
            </w:pPr>
          </w:p>
        </w:tc>
        <w:tc>
          <w:tcPr>
            <w:tcW w:w="1444" w:type="dxa"/>
            <w:shd w:val="clear" w:color="auto" w:fill="auto"/>
          </w:tcPr>
          <w:p w14:paraId="0A1D01E1" w14:textId="77777777" w:rsidR="00821024" w:rsidRPr="003650BF" w:rsidRDefault="00821024" w:rsidP="005B7B5C">
            <w:pPr>
              <w:pStyle w:val="BodyText"/>
              <w:spacing w:before="100" w:after="100"/>
              <w:rPr>
                <w:sz w:val="18"/>
                <w:szCs w:val="18"/>
              </w:rPr>
            </w:pPr>
          </w:p>
        </w:tc>
        <w:tc>
          <w:tcPr>
            <w:tcW w:w="1444" w:type="dxa"/>
            <w:shd w:val="clear" w:color="auto" w:fill="auto"/>
          </w:tcPr>
          <w:p w14:paraId="15DDD627" w14:textId="77777777" w:rsidR="00821024" w:rsidRPr="003650BF" w:rsidRDefault="00821024" w:rsidP="005B7B5C">
            <w:pPr>
              <w:pStyle w:val="BodyText"/>
              <w:spacing w:before="100" w:after="100"/>
              <w:rPr>
                <w:sz w:val="18"/>
                <w:szCs w:val="18"/>
              </w:rPr>
            </w:pPr>
          </w:p>
        </w:tc>
        <w:tc>
          <w:tcPr>
            <w:tcW w:w="1444" w:type="dxa"/>
            <w:shd w:val="clear" w:color="auto" w:fill="auto"/>
          </w:tcPr>
          <w:p w14:paraId="7A6D5F98" w14:textId="77777777" w:rsidR="00821024" w:rsidRPr="003650BF" w:rsidRDefault="00821024" w:rsidP="005B7B5C">
            <w:pPr>
              <w:pStyle w:val="BodyText"/>
              <w:spacing w:before="100" w:after="100"/>
              <w:rPr>
                <w:sz w:val="18"/>
                <w:szCs w:val="18"/>
              </w:rPr>
            </w:pPr>
          </w:p>
        </w:tc>
        <w:tc>
          <w:tcPr>
            <w:tcW w:w="1444" w:type="dxa"/>
            <w:shd w:val="clear" w:color="auto" w:fill="auto"/>
          </w:tcPr>
          <w:p w14:paraId="50F94AB8" w14:textId="77777777" w:rsidR="00821024" w:rsidRPr="003650BF" w:rsidRDefault="00821024" w:rsidP="005B7B5C">
            <w:pPr>
              <w:pStyle w:val="BodyText"/>
              <w:spacing w:before="100" w:after="100"/>
              <w:rPr>
                <w:sz w:val="18"/>
                <w:szCs w:val="18"/>
              </w:rPr>
            </w:pPr>
          </w:p>
        </w:tc>
        <w:tc>
          <w:tcPr>
            <w:tcW w:w="1444" w:type="dxa"/>
            <w:shd w:val="clear" w:color="auto" w:fill="auto"/>
          </w:tcPr>
          <w:p w14:paraId="06B46278" w14:textId="77777777" w:rsidR="00821024" w:rsidRPr="003650BF" w:rsidRDefault="00821024" w:rsidP="005B7B5C">
            <w:pPr>
              <w:pStyle w:val="BodyText"/>
              <w:spacing w:before="100" w:after="100"/>
              <w:rPr>
                <w:sz w:val="18"/>
                <w:szCs w:val="18"/>
              </w:rPr>
            </w:pPr>
          </w:p>
        </w:tc>
        <w:tc>
          <w:tcPr>
            <w:tcW w:w="1444" w:type="dxa"/>
            <w:shd w:val="clear" w:color="auto" w:fill="auto"/>
          </w:tcPr>
          <w:p w14:paraId="51323F1A" w14:textId="77777777" w:rsidR="00821024" w:rsidRPr="003650BF" w:rsidRDefault="00821024" w:rsidP="005B7B5C">
            <w:pPr>
              <w:pStyle w:val="BodyText"/>
              <w:spacing w:before="100" w:after="100"/>
              <w:rPr>
                <w:sz w:val="18"/>
                <w:szCs w:val="18"/>
              </w:rPr>
            </w:pPr>
          </w:p>
        </w:tc>
        <w:tc>
          <w:tcPr>
            <w:tcW w:w="1444" w:type="dxa"/>
            <w:shd w:val="clear" w:color="auto" w:fill="auto"/>
          </w:tcPr>
          <w:p w14:paraId="0FABBA6A" w14:textId="77777777" w:rsidR="00821024" w:rsidRPr="003650BF" w:rsidRDefault="00821024" w:rsidP="005B7B5C">
            <w:pPr>
              <w:pStyle w:val="BodyText"/>
              <w:spacing w:before="100" w:after="100"/>
              <w:rPr>
                <w:sz w:val="18"/>
                <w:szCs w:val="18"/>
              </w:rPr>
            </w:pPr>
          </w:p>
        </w:tc>
        <w:tc>
          <w:tcPr>
            <w:tcW w:w="1444" w:type="dxa"/>
            <w:shd w:val="clear" w:color="auto" w:fill="auto"/>
          </w:tcPr>
          <w:p w14:paraId="4A1B328C" w14:textId="77777777" w:rsidR="00821024" w:rsidRPr="003650BF" w:rsidRDefault="00821024" w:rsidP="005B7B5C">
            <w:pPr>
              <w:pStyle w:val="BodyText"/>
              <w:spacing w:before="100" w:after="100"/>
              <w:rPr>
                <w:szCs w:val="18"/>
              </w:rPr>
            </w:pPr>
          </w:p>
        </w:tc>
      </w:tr>
      <w:tr w:rsidR="00821024" w:rsidRPr="003650BF" w14:paraId="10695808" w14:textId="77777777" w:rsidTr="005B7B5C">
        <w:tc>
          <w:tcPr>
            <w:tcW w:w="2358" w:type="dxa"/>
            <w:shd w:val="clear" w:color="auto" w:fill="auto"/>
          </w:tcPr>
          <w:p w14:paraId="0F785052" w14:textId="77777777" w:rsidR="00821024" w:rsidRPr="003650BF" w:rsidRDefault="006A32BE" w:rsidP="005B7B5C">
            <w:pPr>
              <w:pStyle w:val="BodyText"/>
              <w:spacing w:before="100" w:after="100"/>
              <w:rPr>
                <w:b/>
                <w:sz w:val="18"/>
                <w:szCs w:val="18"/>
              </w:rPr>
            </w:pPr>
            <w:r w:rsidRPr="003650BF">
              <w:rPr>
                <w:b/>
                <w:szCs w:val="18"/>
              </w:rPr>
              <w:t>Local &amp; National Long Distance</w:t>
            </w:r>
          </w:p>
        </w:tc>
        <w:tc>
          <w:tcPr>
            <w:tcW w:w="1444" w:type="dxa"/>
            <w:shd w:val="clear" w:color="auto" w:fill="auto"/>
          </w:tcPr>
          <w:p w14:paraId="15AE101D" w14:textId="77777777" w:rsidR="00821024" w:rsidRPr="003650BF" w:rsidRDefault="006A32BE" w:rsidP="005B7B5C">
            <w:pPr>
              <w:pStyle w:val="BodyText"/>
              <w:spacing w:before="100" w:after="100"/>
              <w:rPr>
                <w:sz w:val="18"/>
                <w:szCs w:val="18"/>
              </w:rPr>
            </w:pPr>
            <w:r w:rsidRPr="003650BF">
              <w:rPr>
                <w:szCs w:val="18"/>
              </w:rPr>
              <w:t>$0.22</w:t>
            </w:r>
          </w:p>
        </w:tc>
        <w:tc>
          <w:tcPr>
            <w:tcW w:w="1444" w:type="dxa"/>
            <w:shd w:val="clear" w:color="auto" w:fill="auto"/>
          </w:tcPr>
          <w:p w14:paraId="51ACF676" w14:textId="77777777" w:rsidR="00821024" w:rsidRPr="003650BF" w:rsidRDefault="006A32BE" w:rsidP="005B7B5C">
            <w:pPr>
              <w:pStyle w:val="BodyText"/>
              <w:spacing w:before="100" w:after="100"/>
              <w:rPr>
                <w:sz w:val="18"/>
                <w:szCs w:val="18"/>
              </w:rPr>
            </w:pPr>
            <w:r w:rsidRPr="003650BF">
              <w:rPr>
                <w:szCs w:val="18"/>
              </w:rPr>
              <w:t>$0.187</w:t>
            </w:r>
          </w:p>
        </w:tc>
        <w:tc>
          <w:tcPr>
            <w:tcW w:w="1444" w:type="dxa"/>
            <w:shd w:val="clear" w:color="auto" w:fill="auto"/>
          </w:tcPr>
          <w:p w14:paraId="7377E31B" w14:textId="77777777" w:rsidR="00821024" w:rsidRPr="003650BF" w:rsidRDefault="006A32BE" w:rsidP="005B7B5C">
            <w:pPr>
              <w:pStyle w:val="BodyText"/>
              <w:spacing w:before="100" w:after="100"/>
              <w:rPr>
                <w:sz w:val="18"/>
                <w:szCs w:val="18"/>
              </w:rPr>
            </w:pPr>
            <w:r w:rsidRPr="003650BF">
              <w:rPr>
                <w:szCs w:val="18"/>
              </w:rPr>
              <w:t>$0.33</w:t>
            </w:r>
          </w:p>
        </w:tc>
        <w:tc>
          <w:tcPr>
            <w:tcW w:w="1444" w:type="dxa"/>
            <w:shd w:val="clear" w:color="auto" w:fill="auto"/>
          </w:tcPr>
          <w:p w14:paraId="595085A2" w14:textId="77777777" w:rsidR="00821024" w:rsidRPr="003650BF" w:rsidRDefault="006A32BE" w:rsidP="005B7B5C">
            <w:pPr>
              <w:pStyle w:val="BodyText"/>
              <w:spacing w:before="100" w:after="100"/>
              <w:rPr>
                <w:sz w:val="18"/>
                <w:szCs w:val="18"/>
              </w:rPr>
            </w:pPr>
            <w:r w:rsidRPr="003650BF">
              <w:rPr>
                <w:szCs w:val="18"/>
              </w:rPr>
              <w:t>$0.308</w:t>
            </w:r>
          </w:p>
        </w:tc>
        <w:tc>
          <w:tcPr>
            <w:tcW w:w="1444" w:type="dxa"/>
            <w:shd w:val="clear" w:color="auto" w:fill="auto"/>
          </w:tcPr>
          <w:p w14:paraId="01237764" w14:textId="77777777" w:rsidR="00821024" w:rsidRPr="003650BF" w:rsidRDefault="006A32BE" w:rsidP="005B7B5C">
            <w:pPr>
              <w:pStyle w:val="BodyText"/>
              <w:spacing w:before="100" w:after="100"/>
              <w:rPr>
                <w:sz w:val="18"/>
                <w:szCs w:val="18"/>
              </w:rPr>
            </w:pPr>
            <w:r w:rsidRPr="003650BF">
              <w:rPr>
                <w:szCs w:val="18"/>
              </w:rPr>
              <w:t>$0.242</w:t>
            </w:r>
          </w:p>
        </w:tc>
        <w:tc>
          <w:tcPr>
            <w:tcW w:w="1444" w:type="dxa"/>
            <w:shd w:val="clear" w:color="auto" w:fill="auto"/>
          </w:tcPr>
          <w:p w14:paraId="48A7DB25" w14:textId="77777777" w:rsidR="00821024" w:rsidRPr="003650BF" w:rsidRDefault="006A32BE" w:rsidP="005B7B5C">
            <w:pPr>
              <w:pStyle w:val="BodyText"/>
              <w:spacing w:before="100" w:after="100"/>
              <w:rPr>
                <w:sz w:val="18"/>
                <w:szCs w:val="18"/>
              </w:rPr>
            </w:pPr>
            <w:r w:rsidRPr="003650BF">
              <w:rPr>
                <w:szCs w:val="18"/>
              </w:rPr>
              <w:t>$0.209</w:t>
            </w:r>
          </w:p>
        </w:tc>
        <w:tc>
          <w:tcPr>
            <w:tcW w:w="1444" w:type="dxa"/>
            <w:shd w:val="clear" w:color="auto" w:fill="auto"/>
          </w:tcPr>
          <w:p w14:paraId="6A8EED89" w14:textId="77777777" w:rsidR="00821024" w:rsidRPr="003650BF" w:rsidRDefault="006A32BE" w:rsidP="005B7B5C">
            <w:pPr>
              <w:pStyle w:val="BodyText"/>
              <w:spacing w:before="100" w:after="100"/>
              <w:rPr>
                <w:sz w:val="18"/>
                <w:szCs w:val="18"/>
              </w:rPr>
            </w:pPr>
            <w:r w:rsidRPr="003650BF">
              <w:rPr>
                <w:szCs w:val="18"/>
              </w:rPr>
              <w:t>$0.165</w:t>
            </w:r>
          </w:p>
        </w:tc>
        <w:tc>
          <w:tcPr>
            <w:tcW w:w="1444" w:type="dxa"/>
            <w:shd w:val="clear" w:color="auto" w:fill="auto"/>
          </w:tcPr>
          <w:p w14:paraId="083B96EF" w14:textId="77777777" w:rsidR="00821024" w:rsidRPr="003650BF" w:rsidRDefault="006A32BE" w:rsidP="005B7B5C">
            <w:pPr>
              <w:pStyle w:val="BodyText"/>
              <w:spacing w:before="100" w:after="100"/>
              <w:rPr>
                <w:sz w:val="18"/>
                <w:szCs w:val="18"/>
              </w:rPr>
            </w:pPr>
            <w:r w:rsidRPr="003650BF">
              <w:rPr>
                <w:szCs w:val="18"/>
              </w:rPr>
              <w:t>$0.121</w:t>
            </w:r>
          </w:p>
        </w:tc>
        <w:tc>
          <w:tcPr>
            <w:tcW w:w="1444" w:type="dxa"/>
            <w:shd w:val="clear" w:color="auto" w:fill="auto"/>
          </w:tcPr>
          <w:p w14:paraId="711A1375" w14:textId="77777777" w:rsidR="00821024" w:rsidRPr="003650BF" w:rsidRDefault="006A32BE" w:rsidP="005B7B5C">
            <w:pPr>
              <w:pStyle w:val="BodyText"/>
              <w:spacing w:before="100" w:after="100"/>
              <w:rPr>
                <w:szCs w:val="18"/>
              </w:rPr>
            </w:pPr>
            <w:r w:rsidRPr="003650BF">
              <w:rPr>
                <w:szCs w:val="18"/>
              </w:rPr>
              <w:t>$0.105</w:t>
            </w:r>
          </w:p>
        </w:tc>
      </w:tr>
      <w:tr w:rsidR="00821024" w:rsidRPr="003650BF" w14:paraId="6A951043" w14:textId="77777777" w:rsidTr="005B7B5C">
        <w:tc>
          <w:tcPr>
            <w:tcW w:w="2358" w:type="dxa"/>
            <w:shd w:val="clear" w:color="auto" w:fill="auto"/>
          </w:tcPr>
          <w:p w14:paraId="3462ED5E" w14:textId="77777777" w:rsidR="00821024" w:rsidRPr="003650BF" w:rsidRDefault="006A32BE" w:rsidP="005B7B5C">
            <w:pPr>
              <w:pStyle w:val="BodyText"/>
              <w:spacing w:before="100" w:after="100"/>
              <w:rPr>
                <w:b/>
                <w:sz w:val="18"/>
                <w:szCs w:val="18"/>
              </w:rPr>
            </w:pPr>
            <w:r w:rsidRPr="003650BF">
              <w:rPr>
                <w:b/>
                <w:szCs w:val="18"/>
              </w:rPr>
              <w:t>To Optus GSM Network Mobiles**</w:t>
            </w:r>
          </w:p>
        </w:tc>
        <w:tc>
          <w:tcPr>
            <w:tcW w:w="1444" w:type="dxa"/>
            <w:shd w:val="clear" w:color="auto" w:fill="auto"/>
          </w:tcPr>
          <w:p w14:paraId="52390D68" w14:textId="77777777" w:rsidR="00821024" w:rsidRPr="003650BF" w:rsidRDefault="006A32BE" w:rsidP="005B7B5C">
            <w:pPr>
              <w:pStyle w:val="BodyText"/>
              <w:spacing w:before="100" w:after="100"/>
              <w:rPr>
                <w:sz w:val="18"/>
                <w:szCs w:val="18"/>
              </w:rPr>
            </w:pPr>
            <w:r w:rsidRPr="003650BF">
              <w:rPr>
                <w:szCs w:val="18"/>
              </w:rPr>
              <w:t>$0.22</w:t>
            </w:r>
          </w:p>
        </w:tc>
        <w:tc>
          <w:tcPr>
            <w:tcW w:w="1444" w:type="dxa"/>
            <w:shd w:val="clear" w:color="auto" w:fill="auto"/>
          </w:tcPr>
          <w:p w14:paraId="71C43BF3" w14:textId="77777777" w:rsidR="00821024" w:rsidRPr="003650BF" w:rsidRDefault="006A32BE" w:rsidP="005B7B5C">
            <w:pPr>
              <w:pStyle w:val="BodyText"/>
              <w:spacing w:before="100" w:after="100"/>
              <w:rPr>
                <w:sz w:val="18"/>
                <w:szCs w:val="18"/>
              </w:rPr>
            </w:pPr>
            <w:r w:rsidRPr="003650BF">
              <w:rPr>
                <w:szCs w:val="18"/>
              </w:rPr>
              <w:t>$0.187</w:t>
            </w:r>
          </w:p>
        </w:tc>
        <w:tc>
          <w:tcPr>
            <w:tcW w:w="1444" w:type="dxa"/>
            <w:shd w:val="clear" w:color="auto" w:fill="auto"/>
          </w:tcPr>
          <w:p w14:paraId="103CCC12" w14:textId="77777777" w:rsidR="00821024" w:rsidRPr="003650BF" w:rsidRDefault="006A32BE" w:rsidP="005B7B5C">
            <w:pPr>
              <w:pStyle w:val="BodyText"/>
              <w:spacing w:before="100" w:after="100"/>
              <w:rPr>
                <w:sz w:val="18"/>
                <w:szCs w:val="18"/>
              </w:rPr>
            </w:pPr>
            <w:r w:rsidRPr="003650BF">
              <w:rPr>
                <w:szCs w:val="18"/>
              </w:rPr>
              <w:t>$0.33</w:t>
            </w:r>
          </w:p>
        </w:tc>
        <w:tc>
          <w:tcPr>
            <w:tcW w:w="1444" w:type="dxa"/>
            <w:shd w:val="clear" w:color="auto" w:fill="auto"/>
          </w:tcPr>
          <w:p w14:paraId="076D8C82" w14:textId="77777777" w:rsidR="00821024" w:rsidRPr="003650BF" w:rsidRDefault="006A32BE" w:rsidP="005B7B5C">
            <w:pPr>
              <w:pStyle w:val="BodyText"/>
              <w:spacing w:before="100" w:after="100"/>
              <w:rPr>
                <w:sz w:val="18"/>
                <w:szCs w:val="18"/>
              </w:rPr>
            </w:pPr>
            <w:r w:rsidRPr="003650BF">
              <w:rPr>
                <w:szCs w:val="18"/>
              </w:rPr>
              <w:t>$0.308</w:t>
            </w:r>
          </w:p>
        </w:tc>
        <w:tc>
          <w:tcPr>
            <w:tcW w:w="1444" w:type="dxa"/>
            <w:shd w:val="clear" w:color="auto" w:fill="auto"/>
          </w:tcPr>
          <w:p w14:paraId="10B41306" w14:textId="77777777" w:rsidR="00821024" w:rsidRPr="003650BF" w:rsidRDefault="006A32BE" w:rsidP="005B7B5C">
            <w:pPr>
              <w:pStyle w:val="BodyText"/>
              <w:spacing w:before="100" w:after="100"/>
              <w:rPr>
                <w:sz w:val="18"/>
                <w:szCs w:val="18"/>
              </w:rPr>
            </w:pPr>
            <w:r w:rsidRPr="003650BF">
              <w:rPr>
                <w:szCs w:val="18"/>
              </w:rPr>
              <w:t>$0.242</w:t>
            </w:r>
          </w:p>
        </w:tc>
        <w:tc>
          <w:tcPr>
            <w:tcW w:w="1444" w:type="dxa"/>
            <w:shd w:val="clear" w:color="auto" w:fill="auto"/>
          </w:tcPr>
          <w:p w14:paraId="674A7EB5" w14:textId="77777777" w:rsidR="00821024" w:rsidRPr="003650BF" w:rsidRDefault="006A32BE" w:rsidP="005B7B5C">
            <w:pPr>
              <w:pStyle w:val="BodyText"/>
              <w:spacing w:before="100" w:after="100"/>
              <w:rPr>
                <w:sz w:val="18"/>
                <w:szCs w:val="18"/>
              </w:rPr>
            </w:pPr>
            <w:r w:rsidRPr="003650BF">
              <w:rPr>
                <w:szCs w:val="18"/>
              </w:rPr>
              <w:t>$0.209</w:t>
            </w:r>
          </w:p>
        </w:tc>
        <w:tc>
          <w:tcPr>
            <w:tcW w:w="1444" w:type="dxa"/>
            <w:shd w:val="clear" w:color="auto" w:fill="auto"/>
          </w:tcPr>
          <w:p w14:paraId="2FEBC211" w14:textId="77777777" w:rsidR="00821024" w:rsidRPr="003650BF" w:rsidRDefault="006A32BE" w:rsidP="005B7B5C">
            <w:pPr>
              <w:pStyle w:val="BodyText"/>
              <w:spacing w:before="100" w:after="100"/>
              <w:rPr>
                <w:sz w:val="18"/>
                <w:szCs w:val="18"/>
              </w:rPr>
            </w:pPr>
            <w:r w:rsidRPr="003650BF">
              <w:rPr>
                <w:szCs w:val="18"/>
              </w:rPr>
              <w:t>$0.165</w:t>
            </w:r>
          </w:p>
        </w:tc>
        <w:tc>
          <w:tcPr>
            <w:tcW w:w="1444" w:type="dxa"/>
            <w:shd w:val="clear" w:color="auto" w:fill="auto"/>
          </w:tcPr>
          <w:p w14:paraId="0280D7A0" w14:textId="77777777" w:rsidR="00821024" w:rsidRPr="003650BF" w:rsidRDefault="006A32BE" w:rsidP="005B7B5C">
            <w:pPr>
              <w:pStyle w:val="BodyText"/>
              <w:spacing w:before="100" w:after="100"/>
              <w:rPr>
                <w:sz w:val="18"/>
                <w:szCs w:val="18"/>
              </w:rPr>
            </w:pPr>
            <w:r w:rsidRPr="003650BF">
              <w:rPr>
                <w:szCs w:val="18"/>
              </w:rPr>
              <w:t>$0.121</w:t>
            </w:r>
          </w:p>
        </w:tc>
        <w:tc>
          <w:tcPr>
            <w:tcW w:w="1444" w:type="dxa"/>
            <w:shd w:val="clear" w:color="auto" w:fill="auto"/>
          </w:tcPr>
          <w:p w14:paraId="23DCD99D" w14:textId="77777777" w:rsidR="00821024" w:rsidRPr="003650BF" w:rsidRDefault="006A32BE" w:rsidP="005B7B5C">
            <w:pPr>
              <w:pStyle w:val="BodyText"/>
              <w:spacing w:before="100" w:after="100"/>
              <w:rPr>
                <w:szCs w:val="18"/>
              </w:rPr>
            </w:pPr>
            <w:r w:rsidRPr="003650BF">
              <w:rPr>
                <w:szCs w:val="18"/>
              </w:rPr>
              <w:t>$0.105</w:t>
            </w:r>
          </w:p>
        </w:tc>
      </w:tr>
      <w:tr w:rsidR="00821024" w:rsidRPr="003650BF" w14:paraId="753FCFEF" w14:textId="77777777" w:rsidTr="005B7B5C">
        <w:tc>
          <w:tcPr>
            <w:tcW w:w="2358" w:type="dxa"/>
            <w:shd w:val="clear" w:color="auto" w:fill="auto"/>
          </w:tcPr>
          <w:p w14:paraId="739DBBF8" w14:textId="77777777" w:rsidR="00821024" w:rsidRPr="003650BF" w:rsidRDefault="006A32BE" w:rsidP="005B7B5C">
            <w:pPr>
              <w:pStyle w:val="BodyText"/>
              <w:spacing w:before="100" w:after="100"/>
              <w:rPr>
                <w:b/>
                <w:sz w:val="18"/>
                <w:szCs w:val="18"/>
              </w:rPr>
            </w:pPr>
            <w:r w:rsidRPr="003650BF">
              <w:rPr>
                <w:b/>
                <w:szCs w:val="18"/>
              </w:rPr>
              <w:t>To other Mobiles</w:t>
            </w:r>
          </w:p>
        </w:tc>
        <w:tc>
          <w:tcPr>
            <w:tcW w:w="1444" w:type="dxa"/>
            <w:shd w:val="clear" w:color="auto" w:fill="auto"/>
          </w:tcPr>
          <w:p w14:paraId="05410CF0" w14:textId="77777777" w:rsidR="00821024" w:rsidRPr="003650BF" w:rsidRDefault="006A32BE" w:rsidP="005B7B5C">
            <w:pPr>
              <w:pStyle w:val="BodyText"/>
              <w:spacing w:before="100" w:after="100"/>
              <w:rPr>
                <w:sz w:val="18"/>
                <w:szCs w:val="18"/>
              </w:rPr>
            </w:pPr>
            <w:r w:rsidRPr="003650BF">
              <w:rPr>
                <w:szCs w:val="18"/>
              </w:rPr>
              <w:t>$0.22</w:t>
            </w:r>
          </w:p>
        </w:tc>
        <w:tc>
          <w:tcPr>
            <w:tcW w:w="1444" w:type="dxa"/>
            <w:shd w:val="clear" w:color="auto" w:fill="auto"/>
          </w:tcPr>
          <w:p w14:paraId="2B99FFC5" w14:textId="77777777" w:rsidR="00821024" w:rsidRPr="003650BF" w:rsidRDefault="006A32BE" w:rsidP="005B7B5C">
            <w:pPr>
              <w:pStyle w:val="BodyText"/>
              <w:spacing w:before="100" w:after="100"/>
              <w:rPr>
                <w:sz w:val="18"/>
                <w:szCs w:val="18"/>
              </w:rPr>
            </w:pPr>
            <w:r w:rsidRPr="003650BF">
              <w:rPr>
                <w:szCs w:val="18"/>
              </w:rPr>
              <w:t>$0.187</w:t>
            </w:r>
          </w:p>
        </w:tc>
        <w:tc>
          <w:tcPr>
            <w:tcW w:w="1444" w:type="dxa"/>
            <w:shd w:val="clear" w:color="auto" w:fill="auto"/>
          </w:tcPr>
          <w:p w14:paraId="4DF60554" w14:textId="77777777" w:rsidR="00821024" w:rsidRPr="003650BF" w:rsidRDefault="006A32BE" w:rsidP="005B7B5C">
            <w:pPr>
              <w:pStyle w:val="BodyText"/>
              <w:spacing w:before="100" w:after="100"/>
              <w:rPr>
                <w:sz w:val="18"/>
                <w:szCs w:val="18"/>
              </w:rPr>
            </w:pPr>
            <w:r w:rsidRPr="003650BF">
              <w:rPr>
                <w:szCs w:val="18"/>
              </w:rPr>
              <w:t>$0.33</w:t>
            </w:r>
          </w:p>
        </w:tc>
        <w:tc>
          <w:tcPr>
            <w:tcW w:w="1444" w:type="dxa"/>
            <w:shd w:val="clear" w:color="auto" w:fill="auto"/>
          </w:tcPr>
          <w:p w14:paraId="72373C68" w14:textId="77777777" w:rsidR="00821024" w:rsidRPr="003650BF" w:rsidRDefault="006A32BE" w:rsidP="005B7B5C">
            <w:pPr>
              <w:pStyle w:val="BodyText"/>
              <w:spacing w:before="100" w:after="100"/>
              <w:rPr>
                <w:sz w:val="18"/>
                <w:szCs w:val="18"/>
              </w:rPr>
            </w:pPr>
            <w:r w:rsidRPr="003650BF">
              <w:rPr>
                <w:szCs w:val="18"/>
              </w:rPr>
              <w:t>$0.308</w:t>
            </w:r>
          </w:p>
        </w:tc>
        <w:tc>
          <w:tcPr>
            <w:tcW w:w="1444" w:type="dxa"/>
            <w:shd w:val="clear" w:color="auto" w:fill="auto"/>
          </w:tcPr>
          <w:p w14:paraId="4C155A44" w14:textId="77777777" w:rsidR="00821024" w:rsidRPr="003650BF" w:rsidRDefault="006A32BE" w:rsidP="005B7B5C">
            <w:pPr>
              <w:pStyle w:val="BodyText"/>
              <w:spacing w:before="100" w:after="100"/>
              <w:rPr>
                <w:sz w:val="18"/>
                <w:szCs w:val="18"/>
              </w:rPr>
            </w:pPr>
            <w:r w:rsidRPr="003650BF">
              <w:rPr>
                <w:szCs w:val="18"/>
              </w:rPr>
              <w:t>$0.242</w:t>
            </w:r>
          </w:p>
        </w:tc>
        <w:tc>
          <w:tcPr>
            <w:tcW w:w="1444" w:type="dxa"/>
            <w:shd w:val="clear" w:color="auto" w:fill="auto"/>
          </w:tcPr>
          <w:p w14:paraId="6A34BF89" w14:textId="77777777" w:rsidR="00821024" w:rsidRPr="003650BF" w:rsidRDefault="006A32BE" w:rsidP="005B7B5C">
            <w:pPr>
              <w:pStyle w:val="BodyText"/>
              <w:spacing w:before="100" w:after="100"/>
              <w:rPr>
                <w:sz w:val="18"/>
                <w:szCs w:val="18"/>
              </w:rPr>
            </w:pPr>
            <w:r w:rsidRPr="003650BF">
              <w:rPr>
                <w:szCs w:val="18"/>
              </w:rPr>
              <w:t>$0.209</w:t>
            </w:r>
          </w:p>
        </w:tc>
        <w:tc>
          <w:tcPr>
            <w:tcW w:w="1444" w:type="dxa"/>
            <w:shd w:val="clear" w:color="auto" w:fill="auto"/>
          </w:tcPr>
          <w:p w14:paraId="04A4ED00" w14:textId="77777777" w:rsidR="00821024" w:rsidRPr="003650BF" w:rsidRDefault="006A32BE" w:rsidP="005B7B5C">
            <w:pPr>
              <w:pStyle w:val="BodyText"/>
              <w:spacing w:before="100" w:after="100"/>
              <w:rPr>
                <w:sz w:val="18"/>
                <w:szCs w:val="18"/>
              </w:rPr>
            </w:pPr>
            <w:r w:rsidRPr="003650BF">
              <w:rPr>
                <w:szCs w:val="18"/>
              </w:rPr>
              <w:t>$0.165</w:t>
            </w:r>
          </w:p>
        </w:tc>
        <w:tc>
          <w:tcPr>
            <w:tcW w:w="1444" w:type="dxa"/>
            <w:shd w:val="clear" w:color="auto" w:fill="auto"/>
          </w:tcPr>
          <w:p w14:paraId="4624C0A3" w14:textId="77777777" w:rsidR="00821024" w:rsidRPr="003650BF" w:rsidRDefault="006A32BE" w:rsidP="005B7B5C">
            <w:pPr>
              <w:pStyle w:val="BodyText"/>
              <w:spacing w:before="100" w:after="100"/>
              <w:rPr>
                <w:sz w:val="18"/>
                <w:szCs w:val="18"/>
              </w:rPr>
            </w:pPr>
            <w:r w:rsidRPr="003650BF">
              <w:rPr>
                <w:szCs w:val="18"/>
              </w:rPr>
              <w:t>$0.121</w:t>
            </w:r>
          </w:p>
        </w:tc>
        <w:tc>
          <w:tcPr>
            <w:tcW w:w="1444" w:type="dxa"/>
            <w:shd w:val="clear" w:color="auto" w:fill="auto"/>
          </w:tcPr>
          <w:p w14:paraId="0AFF0A6E" w14:textId="77777777" w:rsidR="00821024" w:rsidRPr="003650BF" w:rsidRDefault="006A32BE" w:rsidP="005B7B5C">
            <w:pPr>
              <w:pStyle w:val="BodyText"/>
              <w:spacing w:before="100" w:after="100"/>
              <w:rPr>
                <w:szCs w:val="18"/>
              </w:rPr>
            </w:pPr>
            <w:r w:rsidRPr="003650BF">
              <w:rPr>
                <w:szCs w:val="18"/>
              </w:rPr>
              <w:t>$0.105</w:t>
            </w:r>
          </w:p>
        </w:tc>
      </w:tr>
      <w:tr w:rsidR="00821024" w:rsidRPr="003650BF" w14:paraId="01638E76" w14:textId="77777777" w:rsidTr="005B7B5C">
        <w:tc>
          <w:tcPr>
            <w:tcW w:w="2358" w:type="dxa"/>
            <w:shd w:val="clear" w:color="auto" w:fill="auto"/>
          </w:tcPr>
          <w:p w14:paraId="2C1909F3" w14:textId="77777777" w:rsidR="00821024" w:rsidRPr="003650BF" w:rsidRDefault="006A32BE" w:rsidP="005B7B5C">
            <w:pPr>
              <w:pStyle w:val="BodyText"/>
              <w:spacing w:before="100" w:after="100"/>
              <w:rPr>
                <w:b/>
                <w:sz w:val="18"/>
                <w:szCs w:val="18"/>
              </w:rPr>
            </w:pPr>
            <w:r w:rsidRPr="003650BF">
              <w:rPr>
                <w:b/>
                <w:szCs w:val="18"/>
              </w:rPr>
              <w:t>Off Peak</w:t>
            </w:r>
          </w:p>
        </w:tc>
        <w:tc>
          <w:tcPr>
            <w:tcW w:w="1444" w:type="dxa"/>
            <w:shd w:val="clear" w:color="auto" w:fill="auto"/>
          </w:tcPr>
          <w:p w14:paraId="579F6826" w14:textId="77777777" w:rsidR="00821024" w:rsidRPr="003650BF" w:rsidRDefault="006A32BE" w:rsidP="005B7B5C">
            <w:pPr>
              <w:pStyle w:val="BodyText"/>
              <w:spacing w:before="100" w:after="100"/>
              <w:rPr>
                <w:sz w:val="18"/>
                <w:szCs w:val="18"/>
              </w:rPr>
            </w:pPr>
            <w:r w:rsidRPr="003650BF">
              <w:rPr>
                <w:szCs w:val="18"/>
              </w:rPr>
              <w:t>$0.22</w:t>
            </w:r>
          </w:p>
        </w:tc>
        <w:tc>
          <w:tcPr>
            <w:tcW w:w="1444" w:type="dxa"/>
            <w:shd w:val="clear" w:color="auto" w:fill="auto"/>
          </w:tcPr>
          <w:p w14:paraId="196B4E7A" w14:textId="77777777" w:rsidR="00821024" w:rsidRPr="003650BF" w:rsidRDefault="006A32BE" w:rsidP="005B7B5C">
            <w:pPr>
              <w:pStyle w:val="BodyText"/>
              <w:spacing w:before="100" w:after="100"/>
              <w:rPr>
                <w:sz w:val="18"/>
                <w:szCs w:val="18"/>
              </w:rPr>
            </w:pPr>
            <w:r w:rsidRPr="003650BF">
              <w:rPr>
                <w:szCs w:val="18"/>
              </w:rPr>
              <w:t>$0.187</w:t>
            </w:r>
          </w:p>
        </w:tc>
        <w:tc>
          <w:tcPr>
            <w:tcW w:w="1444" w:type="dxa"/>
            <w:shd w:val="clear" w:color="auto" w:fill="auto"/>
          </w:tcPr>
          <w:p w14:paraId="44AE5B89" w14:textId="77777777" w:rsidR="00821024" w:rsidRPr="003650BF" w:rsidRDefault="006A32BE" w:rsidP="005B7B5C">
            <w:pPr>
              <w:pStyle w:val="BodyText"/>
              <w:spacing w:before="100" w:after="100"/>
              <w:rPr>
                <w:sz w:val="18"/>
                <w:szCs w:val="18"/>
              </w:rPr>
            </w:pPr>
            <w:r w:rsidRPr="003650BF">
              <w:rPr>
                <w:szCs w:val="18"/>
              </w:rPr>
              <w:t>$0.33</w:t>
            </w:r>
          </w:p>
        </w:tc>
        <w:tc>
          <w:tcPr>
            <w:tcW w:w="1444" w:type="dxa"/>
            <w:shd w:val="clear" w:color="auto" w:fill="auto"/>
          </w:tcPr>
          <w:p w14:paraId="6FFA7FF7" w14:textId="77777777" w:rsidR="00821024" w:rsidRPr="003650BF" w:rsidRDefault="006A32BE" w:rsidP="005B7B5C">
            <w:pPr>
              <w:pStyle w:val="BodyText"/>
              <w:spacing w:before="100" w:after="100"/>
              <w:rPr>
                <w:sz w:val="18"/>
                <w:szCs w:val="18"/>
              </w:rPr>
            </w:pPr>
            <w:r w:rsidRPr="003650BF">
              <w:rPr>
                <w:szCs w:val="18"/>
              </w:rPr>
              <w:t>$0.308</w:t>
            </w:r>
          </w:p>
        </w:tc>
        <w:tc>
          <w:tcPr>
            <w:tcW w:w="1444" w:type="dxa"/>
            <w:shd w:val="clear" w:color="auto" w:fill="auto"/>
          </w:tcPr>
          <w:p w14:paraId="780C27D4" w14:textId="77777777" w:rsidR="00821024" w:rsidRPr="003650BF" w:rsidRDefault="006A32BE" w:rsidP="005B7B5C">
            <w:pPr>
              <w:pStyle w:val="BodyText"/>
              <w:spacing w:before="100" w:after="100"/>
              <w:rPr>
                <w:sz w:val="18"/>
                <w:szCs w:val="18"/>
              </w:rPr>
            </w:pPr>
            <w:r w:rsidRPr="003650BF">
              <w:rPr>
                <w:szCs w:val="18"/>
              </w:rPr>
              <w:t>$0.242</w:t>
            </w:r>
          </w:p>
        </w:tc>
        <w:tc>
          <w:tcPr>
            <w:tcW w:w="1444" w:type="dxa"/>
            <w:shd w:val="clear" w:color="auto" w:fill="auto"/>
          </w:tcPr>
          <w:p w14:paraId="0560EF06" w14:textId="77777777" w:rsidR="00821024" w:rsidRPr="003650BF" w:rsidRDefault="006A32BE" w:rsidP="005B7B5C">
            <w:pPr>
              <w:pStyle w:val="BodyText"/>
              <w:spacing w:before="100" w:after="100"/>
              <w:rPr>
                <w:sz w:val="18"/>
                <w:szCs w:val="18"/>
              </w:rPr>
            </w:pPr>
            <w:r w:rsidRPr="003650BF">
              <w:rPr>
                <w:szCs w:val="18"/>
              </w:rPr>
              <w:t>$0.209</w:t>
            </w:r>
          </w:p>
        </w:tc>
        <w:tc>
          <w:tcPr>
            <w:tcW w:w="1444" w:type="dxa"/>
            <w:shd w:val="clear" w:color="auto" w:fill="auto"/>
          </w:tcPr>
          <w:p w14:paraId="72BE6828" w14:textId="77777777" w:rsidR="00821024" w:rsidRPr="003650BF" w:rsidRDefault="006A32BE" w:rsidP="005B7B5C">
            <w:pPr>
              <w:pStyle w:val="BodyText"/>
              <w:spacing w:before="100" w:after="100"/>
              <w:rPr>
                <w:sz w:val="18"/>
                <w:szCs w:val="18"/>
              </w:rPr>
            </w:pPr>
            <w:r w:rsidRPr="003650BF">
              <w:rPr>
                <w:szCs w:val="18"/>
              </w:rPr>
              <w:t>$0.165</w:t>
            </w:r>
          </w:p>
        </w:tc>
        <w:tc>
          <w:tcPr>
            <w:tcW w:w="1444" w:type="dxa"/>
            <w:shd w:val="clear" w:color="auto" w:fill="auto"/>
          </w:tcPr>
          <w:p w14:paraId="0DAEC277" w14:textId="77777777" w:rsidR="00821024" w:rsidRPr="003650BF" w:rsidRDefault="006A32BE" w:rsidP="005B7B5C">
            <w:pPr>
              <w:pStyle w:val="BodyText"/>
              <w:spacing w:before="100" w:after="100"/>
              <w:rPr>
                <w:sz w:val="18"/>
                <w:szCs w:val="18"/>
              </w:rPr>
            </w:pPr>
            <w:r w:rsidRPr="003650BF">
              <w:rPr>
                <w:szCs w:val="18"/>
              </w:rPr>
              <w:t>$0.121</w:t>
            </w:r>
          </w:p>
        </w:tc>
        <w:tc>
          <w:tcPr>
            <w:tcW w:w="1444" w:type="dxa"/>
            <w:shd w:val="clear" w:color="auto" w:fill="auto"/>
          </w:tcPr>
          <w:p w14:paraId="0467137E" w14:textId="77777777" w:rsidR="00821024" w:rsidRPr="003650BF" w:rsidRDefault="006A32BE" w:rsidP="005B7B5C">
            <w:pPr>
              <w:pStyle w:val="BodyText"/>
              <w:spacing w:before="100" w:after="100"/>
              <w:rPr>
                <w:szCs w:val="18"/>
              </w:rPr>
            </w:pPr>
            <w:r w:rsidRPr="003650BF">
              <w:rPr>
                <w:szCs w:val="18"/>
              </w:rPr>
              <w:t>$0.105</w:t>
            </w:r>
          </w:p>
        </w:tc>
      </w:tr>
      <w:tr w:rsidR="00821024" w:rsidRPr="003650BF" w14:paraId="6A4CC251" w14:textId="77777777" w:rsidTr="005B7B5C">
        <w:tc>
          <w:tcPr>
            <w:tcW w:w="2358" w:type="dxa"/>
            <w:shd w:val="clear" w:color="auto" w:fill="auto"/>
          </w:tcPr>
          <w:p w14:paraId="635CF57E" w14:textId="77777777" w:rsidR="00821024" w:rsidRPr="003650BF" w:rsidRDefault="006A32BE" w:rsidP="005B7B5C">
            <w:pPr>
              <w:pStyle w:val="BodyText"/>
              <w:spacing w:before="100" w:after="100"/>
              <w:rPr>
                <w:b/>
                <w:sz w:val="18"/>
                <w:szCs w:val="18"/>
              </w:rPr>
            </w:pPr>
            <w:r w:rsidRPr="003650BF">
              <w:rPr>
                <w:b/>
                <w:szCs w:val="18"/>
              </w:rPr>
              <w:t>Local &amp; National Long Distance</w:t>
            </w:r>
          </w:p>
        </w:tc>
        <w:tc>
          <w:tcPr>
            <w:tcW w:w="1444" w:type="dxa"/>
            <w:shd w:val="clear" w:color="auto" w:fill="auto"/>
          </w:tcPr>
          <w:p w14:paraId="0042DE8F" w14:textId="77777777" w:rsidR="00821024" w:rsidRPr="003650BF" w:rsidRDefault="006A32BE" w:rsidP="005B7B5C">
            <w:pPr>
              <w:pStyle w:val="BodyText"/>
              <w:spacing w:before="100" w:after="100"/>
              <w:rPr>
                <w:sz w:val="18"/>
                <w:szCs w:val="18"/>
              </w:rPr>
            </w:pPr>
            <w:r w:rsidRPr="003650BF">
              <w:rPr>
                <w:szCs w:val="18"/>
              </w:rPr>
              <w:t>$0.22</w:t>
            </w:r>
          </w:p>
        </w:tc>
        <w:tc>
          <w:tcPr>
            <w:tcW w:w="1444" w:type="dxa"/>
            <w:shd w:val="clear" w:color="auto" w:fill="auto"/>
          </w:tcPr>
          <w:p w14:paraId="2060D597" w14:textId="77777777" w:rsidR="00821024" w:rsidRPr="003650BF" w:rsidRDefault="006A32BE" w:rsidP="005B7B5C">
            <w:pPr>
              <w:pStyle w:val="BodyText"/>
              <w:spacing w:before="100" w:after="100"/>
              <w:rPr>
                <w:sz w:val="18"/>
                <w:szCs w:val="18"/>
              </w:rPr>
            </w:pPr>
            <w:r w:rsidRPr="003650BF">
              <w:rPr>
                <w:szCs w:val="18"/>
              </w:rPr>
              <w:t>$0.187</w:t>
            </w:r>
          </w:p>
        </w:tc>
        <w:tc>
          <w:tcPr>
            <w:tcW w:w="1444" w:type="dxa"/>
            <w:shd w:val="clear" w:color="auto" w:fill="auto"/>
          </w:tcPr>
          <w:p w14:paraId="3DEEB9D4" w14:textId="77777777" w:rsidR="00821024" w:rsidRPr="003650BF" w:rsidRDefault="006A32BE" w:rsidP="005B7B5C">
            <w:pPr>
              <w:pStyle w:val="BodyText"/>
              <w:spacing w:before="100" w:after="100"/>
              <w:rPr>
                <w:sz w:val="18"/>
                <w:szCs w:val="18"/>
              </w:rPr>
            </w:pPr>
            <w:r w:rsidRPr="003650BF">
              <w:rPr>
                <w:szCs w:val="18"/>
              </w:rPr>
              <w:t>$0.33</w:t>
            </w:r>
          </w:p>
        </w:tc>
        <w:tc>
          <w:tcPr>
            <w:tcW w:w="1444" w:type="dxa"/>
            <w:shd w:val="clear" w:color="auto" w:fill="auto"/>
          </w:tcPr>
          <w:p w14:paraId="0A5BD62E" w14:textId="77777777" w:rsidR="00821024" w:rsidRPr="003650BF" w:rsidRDefault="006A32BE" w:rsidP="005B7B5C">
            <w:pPr>
              <w:pStyle w:val="BodyText"/>
              <w:spacing w:before="100" w:after="100"/>
              <w:rPr>
                <w:sz w:val="18"/>
                <w:szCs w:val="18"/>
              </w:rPr>
            </w:pPr>
            <w:r w:rsidRPr="003650BF">
              <w:rPr>
                <w:szCs w:val="18"/>
              </w:rPr>
              <w:t>$0.308</w:t>
            </w:r>
          </w:p>
        </w:tc>
        <w:tc>
          <w:tcPr>
            <w:tcW w:w="1444" w:type="dxa"/>
            <w:shd w:val="clear" w:color="auto" w:fill="auto"/>
          </w:tcPr>
          <w:p w14:paraId="0034663A" w14:textId="77777777" w:rsidR="00821024" w:rsidRPr="003650BF" w:rsidRDefault="006A32BE" w:rsidP="005B7B5C">
            <w:pPr>
              <w:pStyle w:val="BodyText"/>
              <w:spacing w:before="100" w:after="100"/>
              <w:rPr>
                <w:sz w:val="18"/>
                <w:szCs w:val="18"/>
              </w:rPr>
            </w:pPr>
            <w:r w:rsidRPr="003650BF">
              <w:rPr>
                <w:szCs w:val="18"/>
              </w:rPr>
              <w:t>$0.242</w:t>
            </w:r>
          </w:p>
        </w:tc>
        <w:tc>
          <w:tcPr>
            <w:tcW w:w="1444" w:type="dxa"/>
            <w:shd w:val="clear" w:color="auto" w:fill="auto"/>
          </w:tcPr>
          <w:p w14:paraId="7542656E" w14:textId="77777777" w:rsidR="00821024" w:rsidRPr="003650BF" w:rsidRDefault="006A32BE" w:rsidP="005B7B5C">
            <w:pPr>
              <w:pStyle w:val="BodyText"/>
              <w:spacing w:before="100" w:after="100"/>
              <w:rPr>
                <w:sz w:val="18"/>
                <w:szCs w:val="18"/>
              </w:rPr>
            </w:pPr>
            <w:r w:rsidRPr="003650BF">
              <w:rPr>
                <w:szCs w:val="18"/>
              </w:rPr>
              <w:t>$0.209</w:t>
            </w:r>
          </w:p>
        </w:tc>
        <w:tc>
          <w:tcPr>
            <w:tcW w:w="1444" w:type="dxa"/>
            <w:shd w:val="clear" w:color="auto" w:fill="auto"/>
          </w:tcPr>
          <w:p w14:paraId="0F3A2D2B" w14:textId="77777777" w:rsidR="00821024" w:rsidRPr="003650BF" w:rsidRDefault="006A32BE" w:rsidP="005B7B5C">
            <w:pPr>
              <w:pStyle w:val="BodyText"/>
              <w:spacing w:before="100" w:after="100"/>
              <w:rPr>
                <w:sz w:val="18"/>
                <w:szCs w:val="18"/>
              </w:rPr>
            </w:pPr>
            <w:r w:rsidRPr="003650BF">
              <w:rPr>
                <w:szCs w:val="18"/>
              </w:rPr>
              <w:t>$0.165</w:t>
            </w:r>
          </w:p>
        </w:tc>
        <w:tc>
          <w:tcPr>
            <w:tcW w:w="1444" w:type="dxa"/>
            <w:shd w:val="clear" w:color="auto" w:fill="auto"/>
          </w:tcPr>
          <w:p w14:paraId="45E38464" w14:textId="77777777" w:rsidR="00821024" w:rsidRPr="003650BF" w:rsidRDefault="006A32BE" w:rsidP="005B7B5C">
            <w:pPr>
              <w:pStyle w:val="BodyText"/>
              <w:spacing w:before="100" w:after="100"/>
              <w:rPr>
                <w:sz w:val="18"/>
                <w:szCs w:val="18"/>
              </w:rPr>
            </w:pPr>
            <w:r w:rsidRPr="003650BF">
              <w:rPr>
                <w:szCs w:val="18"/>
              </w:rPr>
              <w:t>$0.121</w:t>
            </w:r>
          </w:p>
        </w:tc>
        <w:tc>
          <w:tcPr>
            <w:tcW w:w="1444" w:type="dxa"/>
            <w:shd w:val="clear" w:color="auto" w:fill="auto"/>
          </w:tcPr>
          <w:p w14:paraId="445ACBE4" w14:textId="77777777" w:rsidR="00821024" w:rsidRPr="003650BF" w:rsidRDefault="006A32BE" w:rsidP="005B7B5C">
            <w:pPr>
              <w:pStyle w:val="BodyText"/>
              <w:spacing w:before="100" w:after="100"/>
              <w:rPr>
                <w:szCs w:val="18"/>
              </w:rPr>
            </w:pPr>
            <w:r w:rsidRPr="003650BF">
              <w:rPr>
                <w:szCs w:val="18"/>
              </w:rPr>
              <w:t>$0.105</w:t>
            </w:r>
          </w:p>
        </w:tc>
      </w:tr>
      <w:tr w:rsidR="00821024" w:rsidRPr="003650BF" w14:paraId="6544A482" w14:textId="77777777" w:rsidTr="005B7B5C">
        <w:tc>
          <w:tcPr>
            <w:tcW w:w="2358" w:type="dxa"/>
            <w:shd w:val="clear" w:color="auto" w:fill="auto"/>
          </w:tcPr>
          <w:p w14:paraId="1DC78B20" w14:textId="77777777" w:rsidR="00821024" w:rsidRPr="003650BF" w:rsidRDefault="006A32BE" w:rsidP="005B7B5C">
            <w:pPr>
              <w:pStyle w:val="BodyText"/>
              <w:spacing w:before="100" w:after="100"/>
              <w:rPr>
                <w:b/>
                <w:sz w:val="18"/>
                <w:szCs w:val="18"/>
              </w:rPr>
            </w:pPr>
            <w:r w:rsidRPr="003650BF">
              <w:rPr>
                <w:b/>
                <w:szCs w:val="18"/>
              </w:rPr>
              <w:t>To Optus GSM Network Mobiles**</w:t>
            </w:r>
          </w:p>
        </w:tc>
        <w:tc>
          <w:tcPr>
            <w:tcW w:w="1444" w:type="dxa"/>
            <w:shd w:val="clear" w:color="auto" w:fill="auto"/>
          </w:tcPr>
          <w:p w14:paraId="0B30FB1B" w14:textId="77777777" w:rsidR="00821024" w:rsidRPr="003650BF" w:rsidRDefault="006A32BE" w:rsidP="005B7B5C">
            <w:pPr>
              <w:pStyle w:val="BodyText"/>
              <w:spacing w:before="100" w:after="100"/>
              <w:rPr>
                <w:sz w:val="18"/>
                <w:szCs w:val="18"/>
              </w:rPr>
            </w:pPr>
            <w:r w:rsidRPr="003650BF">
              <w:rPr>
                <w:szCs w:val="18"/>
              </w:rPr>
              <w:t>$0.22</w:t>
            </w:r>
          </w:p>
        </w:tc>
        <w:tc>
          <w:tcPr>
            <w:tcW w:w="1444" w:type="dxa"/>
            <w:shd w:val="clear" w:color="auto" w:fill="auto"/>
          </w:tcPr>
          <w:p w14:paraId="711E024A" w14:textId="77777777" w:rsidR="00821024" w:rsidRPr="003650BF" w:rsidRDefault="006A32BE" w:rsidP="005B7B5C">
            <w:pPr>
              <w:pStyle w:val="BodyText"/>
              <w:spacing w:before="100" w:after="100"/>
              <w:rPr>
                <w:sz w:val="18"/>
                <w:szCs w:val="18"/>
              </w:rPr>
            </w:pPr>
            <w:r w:rsidRPr="003650BF">
              <w:rPr>
                <w:szCs w:val="18"/>
              </w:rPr>
              <w:t>$0.187</w:t>
            </w:r>
          </w:p>
        </w:tc>
        <w:tc>
          <w:tcPr>
            <w:tcW w:w="1444" w:type="dxa"/>
            <w:shd w:val="clear" w:color="auto" w:fill="auto"/>
          </w:tcPr>
          <w:p w14:paraId="274AB5AA" w14:textId="77777777" w:rsidR="00821024" w:rsidRPr="003650BF" w:rsidRDefault="006A32BE" w:rsidP="005B7B5C">
            <w:pPr>
              <w:pStyle w:val="BodyText"/>
              <w:spacing w:before="100" w:after="100"/>
              <w:rPr>
                <w:sz w:val="18"/>
                <w:szCs w:val="18"/>
              </w:rPr>
            </w:pPr>
            <w:r w:rsidRPr="003650BF">
              <w:rPr>
                <w:szCs w:val="18"/>
              </w:rPr>
              <w:t>$0.33</w:t>
            </w:r>
          </w:p>
        </w:tc>
        <w:tc>
          <w:tcPr>
            <w:tcW w:w="1444" w:type="dxa"/>
            <w:shd w:val="clear" w:color="auto" w:fill="auto"/>
          </w:tcPr>
          <w:p w14:paraId="7827FA12" w14:textId="77777777" w:rsidR="00821024" w:rsidRPr="003650BF" w:rsidRDefault="006A32BE" w:rsidP="005B7B5C">
            <w:pPr>
              <w:pStyle w:val="BodyText"/>
              <w:spacing w:before="100" w:after="100"/>
              <w:rPr>
                <w:sz w:val="18"/>
                <w:szCs w:val="18"/>
              </w:rPr>
            </w:pPr>
            <w:r w:rsidRPr="003650BF">
              <w:rPr>
                <w:szCs w:val="18"/>
              </w:rPr>
              <w:t>$0.308</w:t>
            </w:r>
          </w:p>
        </w:tc>
        <w:tc>
          <w:tcPr>
            <w:tcW w:w="1444" w:type="dxa"/>
            <w:shd w:val="clear" w:color="auto" w:fill="auto"/>
          </w:tcPr>
          <w:p w14:paraId="30B17109" w14:textId="77777777" w:rsidR="00821024" w:rsidRPr="003650BF" w:rsidRDefault="006A32BE" w:rsidP="005B7B5C">
            <w:pPr>
              <w:pStyle w:val="BodyText"/>
              <w:spacing w:before="100" w:after="100"/>
              <w:rPr>
                <w:sz w:val="18"/>
                <w:szCs w:val="18"/>
              </w:rPr>
            </w:pPr>
            <w:r w:rsidRPr="003650BF">
              <w:rPr>
                <w:szCs w:val="18"/>
              </w:rPr>
              <w:t>$0.242</w:t>
            </w:r>
          </w:p>
        </w:tc>
        <w:tc>
          <w:tcPr>
            <w:tcW w:w="1444" w:type="dxa"/>
            <w:shd w:val="clear" w:color="auto" w:fill="auto"/>
          </w:tcPr>
          <w:p w14:paraId="224A40B6" w14:textId="77777777" w:rsidR="00821024" w:rsidRPr="003650BF" w:rsidRDefault="006A32BE" w:rsidP="005B7B5C">
            <w:pPr>
              <w:pStyle w:val="BodyText"/>
              <w:spacing w:before="100" w:after="100"/>
              <w:rPr>
                <w:sz w:val="18"/>
                <w:szCs w:val="18"/>
              </w:rPr>
            </w:pPr>
            <w:r w:rsidRPr="003650BF">
              <w:rPr>
                <w:szCs w:val="18"/>
              </w:rPr>
              <w:t>$0.209</w:t>
            </w:r>
          </w:p>
        </w:tc>
        <w:tc>
          <w:tcPr>
            <w:tcW w:w="1444" w:type="dxa"/>
            <w:shd w:val="clear" w:color="auto" w:fill="auto"/>
          </w:tcPr>
          <w:p w14:paraId="15A142D0" w14:textId="77777777" w:rsidR="00821024" w:rsidRPr="003650BF" w:rsidRDefault="006A32BE" w:rsidP="005B7B5C">
            <w:pPr>
              <w:pStyle w:val="BodyText"/>
              <w:spacing w:before="100" w:after="100"/>
              <w:rPr>
                <w:sz w:val="18"/>
                <w:szCs w:val="18"/>
              </w:rPr>
            </w:pPr>
            <w:r w:rsidRPr="003650BF">
              <w:rPr>
                <w:szCs w:val="18"/>
              </w:rPr>
              <w:t>$0.165</w:t>
            </w:r>
          </w:p>
        </w:tc>
        <w:tc>
          <w:tcPr>
            <w:tcW w:w="1444" w:type="dxa"/>
            <w:shd w:val="clear" w:color="auto" w:fill="auto"/>
          </w:tcPr>
          <w:p w14:paraId="668CDDFB" w14:textId="77777777" w:rsidR="00821024" w:rsidRPr="003650BF" w:rsidRDefault="006A32BE" w:rsidP="005B7B5C">
            <w:pPr>
              <w:pStyle w:val="BodyText"/>
              <w:spacing w:before="100" w:after="100"/>
              <w:rPr>
                <w:sz w:val="18"/>
                <w:szCs w:val="18"/>
              </w:rPr>
            </w:pPr>
            <w:r w:rsidRPr="003650BF">
              <w:rPr>
                <w:szCs w:val="18"/>
              </w:rPr>
              <w:t>$0.121</w:t>
            </w:r>
          </w:p>
        </w:tc>
        <w:tc>
          <w:tcPr>
            <w:tcW w:w="1444" w:type="dxa"/>
            <w:shd w:val="clear" w:color="auto" w:fill="auto"/>
          </w:tcPr>
          <w:p w14:paraId="452CDDC5" w14:textId="77777777" w:rsidR="00821024" w:rsidRPr="003650BF" w:rsidRDefault="006A32BE" w:rsidP="005B7B5C">
            <w:pPr>
              <w:pStyle w:val="BodyText"/>
              <w:spacing w:before="100" w:after="100"/>
              <w:rPr>
                <w:szCs w:val="18"/>
              </w:rPr>
            </w:pPr>
            <w:r w:rsidRPr="003650BF">
              <w:rPr>
                <w:szCs w:val="18"/>
              </w:rPr>
              <w:t>$0.105</w:t>
            </w:r>
          </w:p>
        </w:tc>
      </w:tr>
      <w:tr w:rsidR="00821024" w:rsidRPr="003650BF" w14:paraId="16C39E0B" w14:textId="77777777" w:rsidTr="005B7B5C">
        <w:tc>
          <w:tcPr>
            <w:tcW w:w="2358" w:type="dxa"/>
            <w:shd w:val="clear" w:color="auto" w:fill="auto"/>
          </w:tcPr>
          <w:p w14:paraId="1567F62E" w14:textId="77777777" w:rsidR="00821024" w:rsidRPr="003650BF" w:rsidRDefault="006A32BE" w:rsidP="005B7B5C">
            <w:pPr>
              <w:pStyle w:val="BodyText"/>
              <w:spacing w:before="100" w:after="100"/>
              <w:rPr>
                <w:b/>
                <w:i/>
                <w:sz w:val="18"/>
                <w:szCs w:val="18"/>
              </w:rPr>
            </w:pPr>
            <w:r w:rsidRPr="003650BF">
              <w:rPr>
                <w:b/>
                <w:i/>
                <w:szCs w:val="18"/>
              </w:rPr>
              <w:t>To other Mobiles</w:t>
            </w:r>
          </w:p>
        </w:tc>
        <w:tc>
          <w:tcPr>
            <w:tcW w:w="1444" w:type="dxa"/>
            <w:shd w:val="clear" w:color="auto" w:fill="auto"/>
          </w:tcPr>
          <w:p w14:paraId="505C0C37" w14:textId="77777777" w:rsidR="00821024" w:rsidRPr="003650BF" w:rsidRDefault="006A32BE" w:rsidP="005B7B5C">
            <w:pPr>
              <w:pStyle w:val="BodyText"/>
              <w:spacing w:before="100" w:after="100"/>
              <w:rPr>
                <w:sz w:val="18"/>
                <w:szCs w:val="18"/>
              </w:rPr>
            </w:pPr>
            <w:r w:rsidRPr="003650BF">
              <w:rPr>
                <w:szCs w:val="18"/>
              </w:rPr>
              <w:t>$0.22</w:t>
            </w:r>
          </w:p>
        </w:tc>
        <w:tc>
          <w:tcPr>
            <w:tcW w:w="1444" w:type="dxa"/>
            <w:shd w:val="clear" w:color="auto" w:fill="auto"/>
          </w:tcPr>
          <w:p w14:paraId="764D7B16" w14:textId="77777777" w:rsidR="00821024" w:rsidRPr="003650BF" w:rsidRDefault="006A32BE" w:rsidP="005B7B5C">
            <w:pPr>
              <w:pStyle w:val="BodyText"/>
              <w:spacing w:before="100" w:after="100"/>
              <w:rPr>
                <w:sz w:val="18"/>
                <w:szCs w:val="18"/>
              </w:rPr>
            </w:pPr>
            <w:r w:rsidRPr="003650BF">
              <w:rPr>
                <w:szCs w:val="18"/>
              </w:rPr>
              <w:t>$0.187</w:t>
            </w:r>
          </w:p>
        </w:tc>
        <w:tc>
          <w:tcPr>
            <w:tcW w:w="1444" w:type="dxa"/>
            <w:shd w:val="clear" w:color="auto" w:fill="auto"/>
          </w:tcPr>
          <w:p w14:paraId="1577E46B" w14:textId="77777777" w:rsidR="00821024" w:rsidRPr="003650BF" w:rsidRDefault="006A32BE" w:rsidP="005B7B5C">
            <w:pPr>
              <w:pStyle w:val="BodyText"/>
              <w:spacing w:before="100" w:after="100"/>
              <w:rPr>
                <w:sz w:val="18"/>
                <w:szCs w:val="18"/>
              </w:rPr>
            </w:pPr>
            <w:r w:rsidRPr="003650BF">
              <w:rPr>
                <w:szCs w:val="18"/>
              </w:rPr>
              <w:t>$0.33</w:t>
            </w:r>
          </w:p>
        </w:tc>
        <w:tc>
          <w:tcPr>
            <w:tcW w:w="1444" w:type="dxa"/>
            <w:shd w:val="clear" w:color="auto" w:fill="auto"/>
          </w:tcPr>
          <w:p w14:paraId="3382A63A" w14:textId="77777777" w:rsidR="00821024" w:rsidRPr="003650BF" w:rsidRDefault="006A32BE" w:rsidP="005B7B5C">
            <w:pPr>
              <w:pStyle w:val="BodyText"/>
              <w:spacing w:before="100" w:after="100"/>
              <w:rPr>
                <w:sz w:val="18"/>
                <w:szCs w:val="18"/>
              </w:rPr>
            </w:pPr>
            <w:r w:rsidRPr="003650BF">
              <w:rPr>
                <w:szCs w:val="18"/>
              </w:rPr>
              <w:t>$0.308</w:t>
            </w:r>
          </w:p>
        </w:tc>
        <w:tc>
          <w:tcPr>
            <w:tcW w:w="1444" w:type="dxa"/>
            <w:shd w:val="clear" w:color="auto" w:fill="auto"/>
          </w:tcPr>
          <w:p w14:paraId="362FD23E" w14:textId="77777777" w:rsidR="00821024" w:rsidRPr="003650BF" w:rsidRDefault="006A32BE" w:rsidP="005B7B5C">
            <w:pPr>
              <w:pStyle w:val="BodyText"/>
              <w:spacing w:before="100" w:after="100"/>
              <w:rPr>
                <w:sz w:val="18"/>
                <w:szCs w:val="18"/>
              </w:rPr>
            </w:pPr>
            <w:r w:rsidRPr="003650BF">
              <w:rPr>
                <w:szCs w:val="18"/>
              </w:rPr>
              <w:t>$0.242</w:t>
            </w:r>
          </w:p>
        </w:tc>
        <w:tc>
          <w:tcPr>
            <w:tcW w:w="1444" w:type="dxa"/>
            <w:shd w:val="clear" w:color="auto" w:fill="auto"/>
          </w:tcPr>
          <w:p w14:paraId="63A15FD3" w14:textId="77777777" w:rsidR="00821024" w:rsidRPr="003650BF" w:rsidRDefault="006A32BE" w:rsidP="005B7B5C">
            <w:pPr>
              <w:pStyle w:val="BodyText"/>
              <w:spacing w:before="100" w:after="100"/>
              <w:rPr>
                <w:sz w:val="18"/>
                <w:szCs w:val="18"/>
              </w:rPr>
            </w:pPr>
            <w:r w:rsidRPr="003650BF">
              <w:rPr>
                <w:szCs w:val="18"/>
              </w:rPr>
              <w:t>$0.209</w:t>
            </w:r>
          </w:p>
        </w:tc>
        <w:tc>
          <w:tcPr>
            <w:tcW w:w="1444" w:type="dxa"/>
            <w:shd w:val="clear" w:color="auto" w:fill="auto"/>
          </w:tcPr>
          <w:p w14:paraId="40E6108C" w14:textId="77777777" w:rsidR="00821024" w:rsidRPr="003650BF" w:rsidRDefault="006A32BE" w:rsidP="005B7B5C">
            <w:pPr>
              <w:pStyle w:val="BodyText"/>
              <w:spacing w:before="100" w:after="100"/>
              <w:rPr>
                <w:sz w:val="18"/>
                <w:szCs w:val="18"/>
              </w:rPr>
            </w:pPr>
            <w:r w:rsidRPr="003650BF">
              <w:rPr>
                <w:szCs w:val="18"/>
              </w:rPr>
              <w:t>$0.165</w:t>
            </w:r>
          </w:p>
        </w:tc>
        <w:tc>
          <w:tcPr>
            <w:tcW w:w="1444" w:type="dxa"/>
            <w:shd w:val="clear" w:color="auto" w:fill="auto"/>
          </w:tcPr>
          <w:p w14:paraId="55159E1B" w14:textId="77777777" w:rsidR="00821024" w:rsidRPr="003650BF" w:rsidRDefault="006A32BE" w:rsidP="005B7B5C">
            <w:pPr>
              <w:pStyle w:val="BodyText"/>
              <w:spacing w:before="100" w:after="100"/>
              <w:rPr>
                <w:sz w:val="18"/>
                <w:szCs w:val="18"/>
              </w:rPr>
            </w:pPr>
            <w:r w:rsidRPr="003650BF">
              <w:rPr>
                <w:szCs w:val="18"/>
              </w:rPr>
              <w:t>$0.121</w:t>
            </w:r>
          </w:p>
        </w:tc>
        <w:tc>
          <w:tcPr>
            <w:tcW w:w="1444" w:type="dxa"/>
            <w:shd w:val="clear" w:color="auto" w:fill="auto"/>
          </w:tcPr>
          <w:p w14:paraId="395F4415" w14:textId="77777777" w:rsidR="00821024" w:rsidRPr="003650BF" w:rsidRDefault="006A32BE" w:rsidP="005B7B5C">
            <w:pPr>
              <w:pStyle w:val="BodyText"/>
              <w:spacing w:before="100" w:after="100"/>
              <w:rPr>
                <w:szCs w:val="18"/>
              </w:rPr>
            </w:pPr>
            <w:r w:rsidRPr="003650BF">
              <w:rPr>
                <w:szCs w:val="18"/>
              </w:rPr>
              <w:t>$0.105</w:t>
            </w:r>
          </w:p>
        </w:tc>
      </w:tr>
      <w:tr w:rsidR="00821024" w:rsidRPr="003650BF" w14:paraId="6EC5D307" w14:textId="77777777" w:rsidTr="005B7B5C">
        <w:tc>
          <w:tcPr>
            <w:tcW w:w="2358" w:type="dxa"/>
            <w:shd w:val="clear" w:color="auto" w:fill="auto"/>
          </w:tcPr>
          <w:p w14:paraId="6992B940" w14:textId="77777777" w:rsidR="00821024" w:rsidRPr="003650BF" w:rsidRDefault="006A32BE" w:rsidP="005B7B5C">
            <w:pPr>
              <w:pStyle w:val="BodyText"/>
              <w:spacing w:before="100" w:after="100"/>
              <w:rPr>
                <w:b/>
                <w:sz w:val="18"/>
                <w:szCs w:val="18"/>
              </w:rPr>
            </w:pPr>
            <w:r w:rsidRPr="003650BF">
              <w:rPr>
                <w:b/>
                <w:i/>
                <w:szCs w:val="18"/>
              </w:rPr>
              <w:t>minimum term</w:t>
            </w:r>
          </w:p>
        </w:tc>
        <w:tc>
          <w:tcPr>
            <w:tcW w:w="1444" w:type="dxa"/>
            <w:shd w:val="clear" w:color="auto" w:fill="auto"/>
          </w:tcPr>
          <w:p w14:paraId="3CD9C15D" w14:textId="77777777" w:rsidR="00821024" w:rsidRPr="003650BF" w:rsidRDefault="006A32BE" w:rsidP="005B7B5C">
            <w:pPr>
              <w:pStyle w:val="BodyText"/>
              <w:spacing w:before="100" w:after="100"/>
              <w:rPr>
                <w:sz w:val="18"/>
                <w:szCs w:val="18"/>
              </w:rPr>
            </w:pPr>
            <w:r w:rsidRPr="003650BF">
              <w:rPr>
                <w:szCs w:val="18"/>
              </w:rPr>
              <w:t>24 Months</w:t>
            </w:r>
          </w:p>
        </w:tc>
        <w:tc>
          <w:tcPr>
            <w:tcW w:w="1444" w:type="dxa"/>
            <w:shd w:val="clear" w:color="auto" w:fill="auto"/>
          </w:tcPr>
          <w:p w14:paraId="08DBE2F5" w14:textId="77777777" w:rsidR="00821024" w:rsidRPr="003650BF" w:rsidRDefault="006A32BE" w:rsidP="005B7B5C">
            <w:pPr>
              <w:pStyle w:val="BodyText"/>
              <w:spacing w:before="100" w:after="100"/>
              <w:rPr>
                <w:sz w:val="18"/>
                <w:szCs w:val="18"/>
              </w:rPr>
            </w:pPr>
            <w:r w:rsidRPr="003650BF">
              <w:rPr>
                <w:szCs w:val="18"/>
              </w:rPr>
              <w:t>24 Months</w:t>
            </w:r>
          </w:p>
        </w:tc>
        <w:tc>
          <w:tcPr>
            <w:tcW w:w="1444" w:type="dxa"/>
            <w:shd w:val="clear" w:color="auto" w:fill="auto"/>
          </w:tcPr>
          <w:p w14:paraId="769E8021" w14:textId="77777777" w:rsidR="00821024" w:rsidRPr="003650BF" w:rsidRDefault="006A32BE" w:rsidP="005B7B5C">
            <w:pPr>
              <w:pStyle w:val="BodyText"/>
              <w:spacing w:before="100" w:after="100"/>
              <w:rPr>
                <w:sz w:val="18"/>
                <w:szCs w:val="18"/>
              </w:rPr>
            </w:pPr>
            <w:r w:rsidRPr="003650BF">
              <w:rPr>
                <w:szCs w:val="18"/>
              </w:rPr>
              <w:t>24 months</w:t>
            </w:r>
          </w:p>
        </w:tc>
        <w:tc>
          <w:tcPr>
            <w:tcW w:w="1444" w:type="dxa"/>
            <w:shd w:val="clear" w:color="auto" w:fill="auto"/>
          </w:tcPr>
          <w:p w14:paraId="39A67BDB" w14:textId="77777777" w:rsidR="00821024" w:rsidRPr="003650BF" w:rsidRDefault="006A32BE" w:rsidP="005B7B5C">
            <w:pPr>
              <w:pStyle w:val="BodyText"/>
              <w:spacing w:before="100" w:after="100"/>
              <w:rPr>
                <w:sz w:val="18"/>
                <w:szCs w:val="18"/>
              </w:rPr>
            </w:pPr>
            <w:r w:rsidRPr="003650BF">
              <w:rPr>
                <w:szCs w:val="18"/>
              </w:rPr>
              <w:t>24 months</w:t>
            </w:r>
          </w:p>
        </w:tc>
        <w:tc>
          <w:tcPr>
            <w:tcW w:w="1444" w:type="dxa"/>
            <w:shd w:val="clear" w:color="auto" w:fill="auto"/>
          </w:tcPr>
          <w:p w14:paraId="42EA62CA" w14:textId="77777777" w:rsidR="00821024" w:rsidRPr="003650BF" w:rsidRDefault="006A32BE" w:rsidP="005B7B5C">
            <w:pPr>
              <w:pStyle w:val="BodyText"/>
              <w:spacing w:before="100" w:after="100"/>
              <w:rPr>
                <w:sz w:val="18"/>
                <w:szCs w:val="18"/>
              </w:rPr>
            </w:pPr>
            <w:r w:rsidRPr="003650BF">
              <w:rPr>
                <w:szCs w:val="18"/>
              </w:rPr>
              <w:t>24 months</w:t>
            </w:r>
          </w:p>
        </w:tc>
        <w:tc>
          <w:tcPr>
            <w:tcW w:w="1444" w:type="dxa"/>
            <w:shd w:val="clear" w:color="auto" w:fill="auto"/>
          </w:tcPr>
          <w:p w14:paraId="34DCBE3E" w14:textId="77777777" w:rsidR="00821024" w:rsidRPr="003650BF" w:rsidRDefault="006A32BE" w:rsidP="005B7B5C">
            <w:pPr>
              <w:pStyle w:val="BodyText"/>
              <w:spacing w:before="100" w:after="100"/>
              <w:rPr>
                <w:sz w:val="18"/>
                <w:szCs w:val="18"/>
              </w:rPr>
            </w:pPr>
            <w:r w:rsidRPr="003650BF">
              <w:rPr>
                <w:szCs w:val="18"/>
              </w:rPr>
              <w:t>24 months</w:t>
            </w:r>
          </w:p>
        </w:tc>
        <w:tc>
          <w:tcPr>
            <w:tcW w:w="1444" w:type="dxa"/>
            <w:shd w:val="clear" w:color="auto" w:fill="auto"/>
          </w:tcPr>
          <w:p w14:paraId="137B28B8" w14:textId="77777777" w:rsidR="00821024" w:rsidRPr="003650BF" w:rsidRDefault="006A32BE" w:rsidP="005B7B5C">
            <w:pPr>
              <w:pStyle w:val="BodyText"/>
              <w:spacing w:before="100" w:after="100"/>
              <w:rPr>
                <w:sz w:val="18"/>
                <w:szCs w:val="18"/>
              </w:rPr>
            </w:pPr>
            <w:r w:rsidRPr="003650BF">
              <w:rPr>
                <w:szCs w:val="18"/>
              </w:rPr>
              <w:t>24 months</w:t>
            </w:r>
          </w:p>
        </w:tc>
        <w:tc>
          <w:tcPr>
            <w:tcW w:w="1444" w:type="dxa"/>
            <w:shd w:val="clear" w:color="auto" w:fill="auto"/>
          </w:tcPr>
          <w:p w14:paraId="76D5C64D" w14:textId="77777777" w:rsidR="00821024" w:rsidRPr="003650BF" w:rsidRDefault="006A32BE" w:rsidP="005B7B5C">
            <w:pPr>
              <w:pStyle w:val="BodyText"/>
              <w:spacing w:before="100" w:after="100"/>
              <w:rPr>
                <w:sz w:val="18"/>
                <w:szCs w:val="18"/>
              </w:rPr>
            </w:pPr>
            <w:r w:rsidRPr="003650BF">
              <w:rPr>
                <w:szCs w:val="18"/>
              </w:rPr>
              <w:t>24 months</w:t>
            </w:r>
          </w:p>
        </w:tc>
        <w:tc>
          <w:tcPr>
            <w:tcW w:w="1444" w:type="dxa"/>
            <w:shd w:val="clear" w:color="auto" w:fill="auto"/>
          </w:tcPr>
          <w:p w14:paraId="02255F4E" w14:textId="77777777" w:rsidR="00821024" w:rsidRPr="003650BF" w:rsidRDefault="006A32BE" w:rsidP="005B7B5C">
            <w:pPr>
              <w:pStyle w:val="BodyText"/>
              <w:spacing w:before="100" w:after="100"/>
              <w:rPr>
                <w:szCs w:val="18"/>
              </w:rPr>
            </w:pPr>
            <w:r w:rsidRPr="003650BF">
              <w:rPr>
                <w:szCs w:val="18"/>
              </w:rPr>
              <w:t>24 months</w:t>
            </w:r>
          </w:p>
        </w:tc>
      </w:tr>
      <w:tr w:rsidR="00821024" w:rsidRPr="003650BF" w14:paraId="7EA70FEA" w14:textId="77777777" w:rsidTr="005B7B5C">
        <w:tc>
          <w:tcPr>
            <w:tcW w:w="2358" w:type="dxa"/>
            <w:shd w:val="clear" w:color="auto" w:fill="auto"/>
          </w:tcPr>
          <w:p w14:paraId="363DAD61" w14:textId="77777777" w:rsidR="00821024" w:rsidRPr="003650BF" w:rsidRDefault="006A32BE" w:rsidP="005B7B5C">
            <w:pPr>
              <w:pStyle w:val="BodyText"/>
              <w:spacing w:before="100" w:after="100"/>
              <w:rPr>
                <w:b/>
                <w:i/>
                <w:sz w:val="18"/>
                <w:szCs w:val="18"/>
              </w:rPr>
            </w:pPr>
            <w:r w:rsidRPr="003650BF">
              <w:rPr>
                <w:b/>
                <w:i/>
                <w:szCs w:val="18"/>
              </w:rPr>
              <w:t>Maximum Cancellation Fee</w:t>
            </w:r>
          </w:p>
        </w:tc>
        <w:tc>
          <w:tcPr>
            <w:tcW w:w="1444" w:type="dxa"/>
            <w:shd w:val="clear" w:color="auto" w:fill="auto"/>
          </w:tcPr>
          <w:p w14:paraId="77313A20" w14:textId="77777777" w:rsidR="00821024" w:rsidRPr="003650BF" w:rsidRDefault="006A32BE" w:rsidP="005B7B5C">
            <w:pPr>
              <w:pStyle w:val="BodyText"/>
              <w:spacing w:before="100" w:after="100"/>
              <w:rPr>
                <w:sz w:val="18"/>
                <w:szCs w:val="18"/>
              </w:rPr>
            </w:pPr>
            <w:r w:rsidRPr="003650BF">
              <w:rPr>
                <w:szCs w:val="18"/>
              </w:rPr>
              <w:t>$110.00</w:t>
            </w:r>
          </w:p>
        </w:tc>
        <w:tc>
          <w:tcPr>
            <w:tcW w:w="1444" w:type="dxa"/>
            <w:shd w:val="clear" w:color="auto" w:fill="auto"/>
          </w:tcPr>
          <w:p w14:paraId="368FE04D" w14:textId="77777777" w:rsidR="00821024" w:rsidRPr="003650BF" w:rsidRDefault="006A32BE" w:rsidP="005B7B5C">
            <w:pPr>
              <w:pStyle w:val="BodyText"/>
              <w:spacing w:before="100" w:after="100"/>
              <w:rPr>
                <w:sz w:val="18"/>
                <w:szCs w:val="18"/>
              </w:rPr>
            </w:pPr>
            <w:r w:rsidRPr="003650BF">
              <w:rPr>
                <w:szCs w:val="18"/>
              </w:rPr>
              <w:t>$110.00</w:t>
            </w:r>
          </w:p>
        </w:tc>
        <w:tc>
          <w:tcPr>
            <w:tcW w:w="1444" w:type="dxa"/>
            <w:shd w:val="clear" w:color="auto" w:fill="auto"/>
          </w:tcPr>
          <w:p w14:paraId="489CBB6B" w14:textId="77777777" w:rsidR="00821024" w:rsidRPr="003650BF" w:rsidRDefault="006A32BE" w:rsidP="005B7B5C">
            <w:pPr>
              <w:pStyle w:val="BodyText"/>
              <w:spacing w:before="100" w:after="100"/>
              <w:rPr>
                <w:sz w:val="18"/>
                <w:szCs w:val="18"/>
              </w:rPr>
            </w:pPr>
            <w:r w:rsidRPr="003650BF">
              <w:rPr>
                <w:szCs w:val="18"/>
              </w:rPr>
              <w:t>$297.00</w:t>
            </w:r>
          </w:p>
        </w:tc>
        <w:tc>
          <w:tcPr>
            <w:tcW w:w="1444" w:type="dxa"/>
            <w:shd w:val="clear" w:color="auto" w:fill="auto"/>
          </w:tcPr>
          <w:p w14:paraId="3FCEE2B8" w14:textId="77777777" w:rsidR="00821024" w:rsidRPr="003650BF" w:rsidRDefault="006A32BE" w:rsidP="005B7B5C">
            <w:pPr>
              <w:pStyle w:val="BodyText"/>
              <w:spacing w:before="100" w:after="100"/>
              <w:rPr>
                <w:sz w:val="18"/>
                <w:szCs w:val="18"/>
              </w:rPr>
            </w:pPr>
            <w:r w:rsidRPr="003650BF">
              <w:rPr>
                <w:szCs w:val="18"/>
              </w:rPr>
              <w:t>$440.00</w:t>
            </w:r>
          </w:p>
        </w:tc>
        <w:tc>
          <w:tcPr>
            <w:tcW w:w="1444" w:type="dxa"/>
            <w:shd w:val="clear" w:color="auto" w:fill="auto"/>
          </w:tcPr>
          <w:p w14:paraId="7EDC876E" w14:textId="77777777" w:rsidR="00821024" w:rsidRPr="003650BF" w:rsidRDefault="006A32BE" w:rsidP="005B7B5C">
            <w:pPr>
              <w:pStyle w:val="BodyText"/>
              <w:spacing w:before="100" w:after="100"/>
              <w:rPr>
                <w:sz w:val="18"/>
                <w:szCs w:val="18"/>
              </w:rPr>
            </w:pPr>
            <w:r w:rsidRPr="003650BF">
              <w:rPr>
                <w:szCs w:val="18"/>
              </w:rPr>
              <w:t>$550.00</w:t>
            </w:r>
          </w:p>
        </w:tc>
        <w:tc>
          <w:tcPr>
            <w:tcW w:w="1444" w:type="dxa"/>
            <w:shd w:val="clear" w:color="auto" w:fill="auto"/>
          </w:tcPr>
          <w:p w14:paraId="6D4477F3" w14:textId="77777777" w:rsidR="00821024" w:rsidRPr="003650BF" w:rsidRDefault="006A32BE" w:rsidP="005B7B5C">
            <w:pPr>
              <w:pStyle w:val="BodyText"/>
              <w:spacing w:before="100" w:after="100"/>
              <w:rPr>
                <w:sz w:val="18"/>
                <w:szCs w:val="18"/>
              </w:rPr>
            </w:pPr>
            <w:r w:rsidRPr="003650BF">
              <w:rPr>
                <w:szCs w:val="18"/>
              </w:rPr>
              <w:t>$715.00</w:t>
            </w:r>
          </w:p>
        </w:tc>
        <w:tc>
          <w:tcPr>
            <w:tcW w:w="1444" w:type="dxa"/>
            <w:shd w:val="clear" w:color="auto" w:fill="auto"/>
          </w:tcPr>
          <w:p w14:paraId="76BAA22E" w14:textId="77777777" w:rsidR="00821024" w:rsidRPr="003650BF" w:rsidRDefault="006A32BE" w:rsidP="005B7B5C">
            <w:pPr>
              <w:pStyle w:val="BodyText"/>
              <w:spacing w:before="100" w:after="100"/>
              <w:rPr>
                <w:sz w:val="18"/>
                <w:szCs w:val="18"/>
              </w:rPr>
            </w:pPr>
            <w:r w:rsidRPr="003650BF">
              <w:rPr>
                <w:szCs w:val="18"/>
              </w:rPr>
              <w:t>$880.00</w:t>
            </w:r>
          </w:p>
        </w:tc>
        <w:tc>
          <w:tcPr>
            <w:tcW w:w="1444" w:type="dxa"/>
            <w:shd w:val="clear" w:color="auto" w:fill="auto"/>
          </w:tcPr>
          <w:p w14:paraId="70ECB71E" w14:textId="77777777" w:rsidR="00821024" w:rsidRPr="003650BF" w:rsidRDefault="006A32BE" w:rsidP="005B7B5C">
            <w:pPr>
              <w:pStyle w:val="BodyText"/>
              <w:spacing w:before="100" w:after="100"/>
              <w:rPr>
                <w:sz w:val="18"/>
                <w:szCs w:val="18"/>
              </w:rPr>
            </w:pPr>
            <w:r w:rsidRPr="003650BF">
              <w:rPr>
                <w:szCs w:val="18"/>
              </w:rPr>
              <w:t>$1210.00</w:t>
            </w:r>
          </w:p>
        </w:tc>
        <w:tc>
          <w:tcPr>
            <w:tcW w:w="1444" w:type="dxa"/>
            <w:shd w:val="clear" w:color="auto" w:fill="auto"/>
          </w:tcPr>
          <w:p w14:paraId="4439F634" w14:textId="77777777" w:rsidR="00821024" w:rsidRPr="003650BF" w:rsidRDefault="006A32BE" w:rsidP="005B7B5C">
            <w:pPr>
              <w:pStyle w:val="BodyText"/>
              <w:spacing w:before="100" w:after="100"/>
              <w:rPr>
                <w:szCs w:val="18"/>
              </w:rPr>
            </w:pPr>
            <w:r w:rsidRPr="003650BF">
              <w:rPr>
                <w:szCs w:val="18"/>
              </w:rPr>
              <w:t>$1540.00</w:t>
            </w:r>
          </w:p>
        </w:tc>
      </w:tr>
    </w:tbl>
    <w:p w14:paraId="6A1A7AD8" w14:textId="77777777" w:rsidR="00821024" w:rsidRPr="003650BF" w:rsidRDefault="00821024">
      <w:pPr>
        <w:pStyle w:val="BodyText"/>
        <w:sectPr w:rsidR="00821024" w:rsidRPr="003650BF" w:rsidSect="003402D0">
          <w:headerReference w:type="default" r:id="rId261"/>
          <w:footerReference w:type="default" r:id="rId262"/>
          <w:pgSz w:w="16840" w:h="11900" w:orient="landscape" w:code="9"/>
          <w:pgMar w:top="850" w:right="850" w:bottom="850" w:left="850" w:header="454" w:footer="284" w:gutter="0"/>
          <w:cols w:space="708"/>
          <w:docGrid w:linePitch="360"/>
        </w:sectPr>
      </w:pPr>
      <w:bookmarkStart w:id="1171" w:name="XtraLex_rfmt_Tbx73S"/>
      <w:bookmarkStart w:id="1172" w:name="XtraLex_rfmt_Tbx73E"/>
      <w:bookmarkEnd w:id="1171"/>
      <w:bookmarkEnd w:id="1172"/>
    </w:p>
    <w:p w14:paraId="14E78D9C" w14:textId="77777777" w:rsidR="00821024" w:rsidRPr="003650BF" w:rsidRDefault="006A32BE">
      <w:pPr>
        <w:pStyle w:val="Heading4"/>
      </w:pPr>
      <w:bookmarkStart w:id="1173" w:name="_Toc447831325"/>
      <w:bookmarkStart w:id="1174" w:name="_Toc533264719"/>
      <w:r w:rsidRPr="003650BF">
        <w:lastRenderedPageBreak/>
        <w:t>PowerPlan 120 and PowerPlan 240</w:t>
      </w:r>
      <w:bookmarkEnd w:id="1173"/>
      <w:bookmarkEnd w:id="1174"/>
    </w:p>
    <w:p w14:paraId="123044AF" w14:textId="77777777" w:rsidR="00821024" w:rsidRPr="003650BF" w:rsidRDefault="006A32BE">
      <w:pPr>
        <w:pStyle w:val="BodyText"/>
      </w:pPr>
      <w:r w:rsidRPr="003650BF">
        <w:t>These plans are targeted at higher volume users.</w:t>
      </w:r>
    </w:p>
    <w:tbl>
      <w:tblPr>
        <w:tblW w:w="0" w:type="auto"/>
        <w:tblBorders>
          <w:top w:val="single" w:sz="4" w:space="0" w:color="auto"/>
          <w:left w:val="single" w:sz="4" w:space="0" w:color="auto"/>
          <w:bottom w:val="single" w:sz="4" w:space="0" w:color="auto"/>
          <w:right w:val="single" w:sz="4" w:space="0" w:color="auto"/>
        </w:tblBorders>
        <w:tblCellMar>
          <w:left w:w="115" w:type="dxa"/>
          <w:right w:w="115" w:type="dxa"/>
        </w:tblCellMar>
        <w:tblLook w:val="04A0" w:firstRow="1" w:lastRow="0" w:firstColumn="1" w:lastColumn="0" w:noHBand="0" w:noVBand="1"/>
      </w:tblPr>
      <w:tblGrid>
        <w:gridCol w:w="3399"/>
        <w:gridCol w:w="3395"/>
        <w:gridCol w:w="3396"/>
      </w:tblGrid>
      <w:tr w:rsidR="00821024" w:rsidRPr="003650BF" w14:paraId="438E8406" w14:textId="77777777" w:rsidTr="005B7B5C">
        <w:tc>
          <w:tcPr>
            <w:tcW w:w="3471" w:type="dxa"/>
            <w:tcBorders>
              <w:top w:val="single" w:sz="4" w:space="0" w:color="auto"/>
              <w:bottom w:val="single" w:sz="4" w:space="0" w:color="auto"/>
              <w:right w:val="single" w:sz="4" w:space="0" w:color="auto"/>
            </w:tcBorders>
            <w:shd w:val="clear" w:color="auto" w:fill="auto"/>
          </w:tcPr>
          <w:p w14:paraId="60C7AB17" w14:textId="77777777" w:rsidR="00821024" w:rsidRPr="003650BF" w:rsidRDefault="00821024" w:rsidP="005B7B5C">
            <w:pPr>
              <w:pStyle w:val="BodyText"/>
              <w:spacing w:before="100" w:after="100"/>
            </w:pPr>
          </w:p>
        </w:tc>
        <w:tc>
          <w:tcPr>
            <w:tcW w:w="3471" w:type="dxa"/>
            <w:tcBorders>
              <w:top w:val="single" w:sz="4" w:space="0" w:color="auto"/>
              <w:left w:val="single" w:sz="4" w:space="0" w:color="auto"/>
              <w:bottom w:val="single" w:sz="4" w:space="0" w:color="auto"/>
              <w:right w:val="single" w:sz="4" w:space="0" w:color="auto"/>
            </w:tcBorders>
            <w:shd w:val="clear" w:color="auto" w:fill="auto"/>
          </w:tcPr>
          <w:p w14:paraId="66FB7010" w14:textId="77777777" w:rsidR="00821024" w:rsidRPr="003650BF" w:rsidRDefault="006A32BE" w:rsidP="005B7B5C">
            <w:pPr>
              <w:pStyle w:val="BodyText"/>
              <w:spacing w:before="100" w:after="100"/>
              <w:jc w:val="center"/>
              <w:rPr>
                <w:b/>
              </w:rPr>
            </w:pPr>
            <w:r w:rsidRPr="003650BF">
              <w:rPr>
                <w:b/>
              </w:rPr>
              <w:t>PowerPlan 120</w:t>
            </w:r>
          </w:p>
        </w:tc>
        <w:tc>
          <w:tcPr>
            <w:tcW w:w="3472" w:type="dxa"/>
            <w:tcBorders>
              <w:top w:val="single" w:sz="4" w:space="0" w:color="auto"/>
              <w:left w:val="single" w:sz="4" w:space="0" w:color="auto"/>
              <w:bottom w:val="single" w:sz="4" w:space="0" w:color="auto"/>
            </w:tcBorders>
            <w:shd w:val="clear" w:color="auto" w:fill="auto"/>
          </w:tcPr>
          <w:p w14:paraId="5707066E" w14:textId="77777777" w:rsidR="00821024" w:rsidRPr="003650BF" w:rsidRDefault="006A32BE" w:rsidP="005B7B5C">
            <w:pPr>
              <w:pStyle w:val="BodyText"/>
              <w:spacing w:before="100" w:after="100"/>
              <w:jc w:val="center"/>
              <w:rPr>
                <w:b/>
                <w:color w:val="00FFFF"/>
              </w:rPr>
            </w:pPr>
            <w:r w:rsidRPr="003650BF">
              <w:rPr>
                <w:b/>
              </w:rPr>
              <w:t>PowerPlan 240</w:t>
            </w:r>
          </w:p>
        </w:tc>
      </w:tr>
      <w:tr w:rsidR="00821024" w:rsidRPr="003650BF" w14:paraId="4AB7EA2B" w14:textId="77777777" w:rsidTr="005B7B5C">
        <w:tc>
          <w:tcPr>
            <w:tcW w:w="3471" w:type="dxa"/>
            <w:tcBorders>
              <w:top w:val="single" w:sz="4" w:space="0" w:color="auto"/>
              <w:bottom w:val="nil"/>
              <w:right w:val="single" w:sz="4" w:space="0" w:color="auto"/>
            </w:tcBorders>
            <w:shd w:val="clear" w:color="auto" w:fill="auto"/>
          </w:tcPr>
          <w:p w14:paraId="4D6BC0C2" w14:textId="77777777" w:rsidR="00821024" w:rsidRPr="003650BF" w:rsidRDefault="006A32BE" w:rsidP="005B7B5C">
            <w:pPr>
              <w:pStyle w:val="BodyText"/>
              <w:spacing w:before="100" w:after="100"/>
              <w:rPr>
                <w:b/>
              </w:rPr>
            </w:pPr>
            <w:r w:rsidRPr="003650BF">
              <w:rPr>
                <w:b/>
              </w:rPr>
              <w:t>Connection Fee</w:t>
            </w:r>
          </w:p>
        </w:tc>
        <w:tc>
          <w:tcPr>
            <w:tcW w:w="3471" w:type="dxa"/>
            <w:tcBorders>
              <w:top w:val="single" w:sz="4" w:space="0" w:color="auto"/>
              <w:left w:val="single" w:sz="4" w:space="0" w:color="auto"/>
              <w:bottom w:val="nil"/>
              <w:right w:val="single" w:sz="4" w:space="0" w:color="auto"/>
            </w:tcBorders>
            <w:shd w:val="clear" w:color="auto" w:fill="auto"/>
          </w:tcPr>
          <w:p w14:paraId="39CE9F81" w14:textId="77777777" w:rsidR="00821024" w:rsidRPr="003650BF" w:rsidRDefault="006A32BE" w:rsidP="005B7B5C">
            <w:pPr>
              <w:pStyle w:val="BodyText"/>
              <w:spacing w:before="100" w:after="100"/>
              <w:jc w:val="center"/>
            </w:pPr>
            <w:r w:rsidRPr="003650BF">
              <w:t>$71.50</w:t>
            </w:r>
          </w:p>
        </w:tc>
        <w:tc>
          <w:tcPr>
            <w:tcW w:w="3472" w:type="dxa"/>
            <w:tcBorders>
              <w:top w:val="single" w:sz="4" w:space="0" w:color="auto"/>
              <w:left w:val="single" w:sz="4" w:space="0" w:color="auto"/>
              <w:bottom w:val="nil"/>
              <w:right w:val="single" w:sz="4" w:space="0" w:color="auto"/>
            </w:tcBorders>
            <w:shd w:val="clear" w:color="auto" w:fill="auto"/>
          </w:tcPr>
          <w:p w14:paraId="46C9E736" w14:textId="77777777" w:rsidR="00821024" w:rsidRPr="003650BF" w:rsidRDefault="006A32BE" w:rsidP="005B7B5C">
            <w:pPr>
              <w:pStyle w:val="BodyText"/>
              <w:spacing w:before="100" w:after="100"/>
              <w:jc w:val="center"/>
            </w:pPr>
            <w:r w:rsidRPr="003650BF">
              <w:t>$71.50</w:t>
            </w:r>
          </w:p>
        </w:tc>
      </w:tr>
      <w:tr w:rsidR="00821024" w:rsidRPr="003650BF" w14:paraId="183C51BF" w14:textId="77777777" w:rsidTr="005B7B5C">
        <w:tc>
          <w:tcPr>
            <w:tcW w:w="3471" w:type="dxa"/>
            <w:tcBorders>
              <w:top w:val="nil"/>
              <w:bottom w:val="nil"/>
              <w:right w:val="single" w:sz="4" w:space="0" w:color="auto"/>
            </w:tcBorders>
            <w:shd w:val="clear" w:color="auto" w:fill="auto"/>
          </w:tcPr>
          <w:p w14:paraId="0C9F4E83" w14:textId="77777777" w:rsidR="00821024" w:rsidRPr="003650BF" w:rsidRDefault="006A32BE" w:rsidP="005B7B5C">
            <w:pPr>
              <w:pStyle w:val="BodyText"/>
              <w:spacing w:before="100" w:after="100"/>
              <w:rPr>
                <w:b/>
              </w:rPr>
            </w:pPr>
            <w:r w:rsidRPr="003650BF">
              <w:rPr>
                <w:b/>
              </w:rPr>
              <w:t>Monthly Service Charge</w:t>
            </w:r>
          </w:p>
        </w:tc>
        <w:tc>
          <w:tcPr>
            <w:tcW w:w="3471" w:type="dxa"/>
            <w:tcBorders>
              <w:top w:val="nil"/>
              <w:left w:val="single" w:sz="4" w:space="0" w:color="auto"/>
              <w:bottom w:val="nil"/>
              <w:right w:val="single" w:sz="4" w:space="0" w:color="auto"/>
            </w:tcBorders>
            <w:shd w:val="clear" w:color="auto" w:fill="auto"/>
          </w:tcPr>
          <w:p w14:paraId="5693B7BA" w14:textId="77777777" w:rsidR="00821024" w:rsidRPr="003650BF" w:rsidRDefault="006A32BE" w:rsidP="005B7B5C">
            <w:pPr>
              <w:pStyle w:val="BodyText"/>
              <w:spacing w:before="100" w:after="100"/>
              <w:jc w:val="center"/>
            </w:pPr>
            <w:r w:rsidRPr="003650BF">
              <w:t>$132.00</w:t>
            </w:r>
          </w:p>
        </w:tc>
        <w:tc>
          <w:tcPr>
            <w:tcW w:w="3472" w:type="dxa"/>
            <w:tcBorders>
              <w:top w:val="nil"/>
              <w:left w:val="single" w:sz="4" w:space="0" w:color="auto"/>
              <w:bottom w:val="nil"/>
              <w:right w:val="single" w:sz="4" w:space="0" w:color="auto"/>
            </w:tcBorders>
            <w:shd w:val="clear" w:color="auto" w:fill="auto"/>
          </w:tcPr>
          <w:p w14:paraId="7BFC46FD" w14:textId="77777777" w:rsidR="00821024" w:rsidRPr="003650BF" w:rsidRDefault="006A32BE" w:rsidP="005B7B5C">
            <w:pPr>
              <w:pStyle w:val="BodyText"/>
              <w:spacing w:before="100" w:after="100"/>
              <w:jc w:val="center"/>
            </w:pPr>
            <w:r w:rsidRPr="003650BF">
              <w:t>$264.00</w:t>
            </w:r>
          </w:p>
        </w:tc>
      </w:tr>
      <w:tr w:rsidR="00821024" w:rsidRPr="003650BF" w14:paraId="4E5D076A" w14:textId="77777777" w:rsidTr="005B7B5C">
        <w:tc>
          <w:tcPr>
            <w:tcW w:w="3471" w:type="dxa"/>
            <w:tcBorders>
              <w:top w:val="nil"/>
              <w:bottom w:val="nil"/>
              <w:right w:val="single" w:sz="4" w:space="0" w:color="auto"/>
            </w:tcBorders>
            <w:shd w:val="clear" w:color="auto" w:fill="auto"/>
          </w:tcPr>
          <w:p w14:paraId="5D18CD59" w14:textId="77777777" w:rsidR="00821024" w:rsidRPr="003650BF" w:rsidRDefault="006A32BE" w:rsidP="005B7B5C">
            <w:pPr>
              <w:pStyle w:val="BodyText"/>
              <w:spacing w:before="100" w:after="100"/>
              <w:rPr>
                <w:b/>
              </w:rPr>
            </w:pPr>
            <w:r w:rsidRPr="003650BF">
              <w:rPr>
                <w:b/>
              </w:rPr>
              <w:t>Call Charges</w:t>
            </w:r>
          </w:p>
        </w:tc>
        <w:tc>
          <w:tcPr>
            <w:tcW w:w="3471" w:type="dxa"/>
            <w:tcBorders>
              <w:top w:val="nil"/>
              <w:left w:val="single" w:sz="4" w:space="0" w:color="auto"/>
              <w:bottom w:val="nil"/>
              <w:right w:val="single" w:sz="4" w:space="0" w:color="auto"/>
            </w:tcBorders>
            <w:shd w:val="clear" w:color="auto" w:fill="auto"/>
          </w:tcPr>
          <w:p w14:paraId="1B8ABBAE" w14:textId="77777777" w:rsidR="00821024" w:rsidRPr="003650BF" w:rsidRDefault="00821024" w:rsidP="005B7B5C">
            <w:pPr>
              <w:pStyle w:val="BodyText"/>
              <w:spacing w:before="100" w:after="100"/>
              <w:jc w:val="center"/>
            </w:pPr>
          </w:p>
        </w:tc>
        <w:tc>
          <w:tcPr>
            <w:tcW w:w="3472" w:type="dxa"/>
            <w:tcBorders>
              <w:top w:val="nil"/>
              <w:left w:val="single" w:sz="4" w:space="0" w:color="auto"/>
              <w:bottom w:val="nil"/>
              <w:right w:val="single" w:sz="4" w:space="0" w:color="auto"/>
            </w:tcBorders>
            <w:shd w:val="clear" w:color="auto" w:fill="auto"/>
          </w:tcPr>
          <w:p w14:paraId="344ECEB7" w14:textId="77777777" w:rsidR="00821024" w:rsidRPr="003650BF" w:rsidRDefault="00821024" w:rsidP="005B7B5C">
            <w:pPr>
              <w:pStyle w:val="BodyText"/>
              <w:spacing w:before="100" w:after="100"/>
              <w:jc w:val="center"/>
            </w:pPr>
          </w:p>
        </w:tc>
      </w:tr>
      <w:tr w:rsidR="00821024" w:rsidRPr="003650BF" w14:paraId="3AB2B3B2" w14:textId="77777777" w:rsidTr="005B7B5C">
        <w:tc>
          <w:tcPr>
            <w:tcW w:w="3471" w:type="dxa"/>
            <w:tcBorders>
              <w:top w:val="nil"/>
              <w:bottom w:val="nil"/>
              <w:right w:val="single" w:sz="4" w:space="0" w:color="auto"/>
            </w:tcBorders>
            <w:shd w:val="clear" w:color="auto" w:fill="auto"/>
          </w:tcPr>
          <w:p w14:paraId="61F24B8B" w14:textId="77777777" w:rsidR="00821024" w:rsidRPr="003650BF" w:rsidRDefault="006A32BE" w:rsidP="005B7B5C">
            <w:pPr>
              <w:pStyle w:val="BodyText"/>
              <w:spacing w:before="100" w:after="100"/>
            </w:pPr>
            <w:r w:rsidRPr="003650BF">
              <w:rPr>
                <w:b/>
              </w:rPr>
              <w:t>Peak</w:t>
            </w:r>
            <w:r w:rsidRPr="003650BF">
              <w:t xml:space="preserve"> (per 30 seconds)</w:t>
            </w:r>
          </w:p>
        </w:tc>
        <w:tc>
          <w:tcPr>
            <w:tcW w:w="3471" w:type="dxa"/>
            <w:tcBorders>
              <w:top w:val="nil"/>
              <w:left w:val="single" w:sz="4" w:space="0" w:color="auto"/>
              <w:bottom w:val="nil"/>
              <w:right w:val="single" w:sz="4" w:space="0" w:color="auto"/>
            </w:tcBorders>
            <w:shd w:val="clear" w:color="auto" w:fill="auto"/>
          </w:tcPr>
          <w:p w14:paraId="2748EBC3" w14:textId="77777777" w:rsidR="00821024" w:rsidRPr="003650BF" w:rsidRDefault="00821024" w:rsidP="005B7B5C">
            <w:pPr>
              <w:pStyle w:val="BodyText"/>
              <w:spacing w:before="100" w:after="100"/>
              <w:jc w:val="center"/>
            </w:pPr>
          </w:p>
        </w:tc>
        <w:tc>
          <w:tcPr>
            <w:tcW w:w="3472" w:type="dxa"/>
            <w:tcBorders>
              <w:top w:val="nil"/>
              <w:left w:val="single" w:sz="4" w:space="0" w:color="auto"/>
              <w:bottom w:val="nil"/>
              <w:right w:val="single" w:sz="4" w:space="0" w:color="auto"/>
            </w:tcBorders>
            <w:shd w:val="clear" w:color="auto" w:fill="auto"/>
          </w:tcPr>
          <w:p w14:paraId="338970A2" w14:textId="77777777" w:rsidR="00821024" w:rsidRPr="003650BF" w:rsidRDefault="00821024" w:rsidP="005B7B5C">
            <w:pPr>
              <w:pStyle w:val="BodyText"/>
              <w:spacing w:before="100" w:after="100"/>
              <w:jc w:val="center"/>
            </w:pPr>
          </w:p>
        </w:tc>
      </w:tr>
      <w:tr w:rsidR="00821024" w:rsidRPr="003650BF" w14:paraId="7FC81223" w14:textId="77777777" w:rsidTr="005B7B5C">
        <w:tc>
          <w:tcPr>
            <w:tcW w:w="3471" w:type="dxa"/>
            <w:tcBorders>
              <w:top w:val="nil"/>
              <w:bottom w:val="nil"/>
              <w:right w:val="single" w:sz="4" w:space="0" w:color="auto"/>
            </w:tcBorders>
            <w:shd w:val="clear" w:color="auto" w:fill="auto"/>
          </w:tcPr>
          <w:p w14:paraId="74A47A05" w14:textId="77777777" w:rsidR="00821024" w:rsidRPr="003650BF" w:rsidRDefault="006A32BE" w:rsidP="005B7B5C">
            <w:pPr>
              <w:pStyle w:val="BodyText"/>
              <w:spacing w:before="100" w:after="100"/>
              <w:rPr>
                <w:i/>
              </w:rPr>
            </w:pPr>
            <w:r w:rsidRPr="003650BF">
              <w:rPr>
                <w:i/>
              </w:rPr>
              <w:t>Local</w:t>
            </w:r>
          </w:p>
        </w:tc>
        <w:tc>
          <w:tcPr>
            <w:tcW w:w="3471" w:type="dxa"/>
            <w:tcBorders>
              <w:top w:val="nil"/>
              <w:left w:val="single" w:sz="4" w:space="0" w:color="auto"/>
              <w:bottom w:val="nil"/>
              <w:right w:val="single" w:sz="4" w:space="0" w:color="auto"/>
            </w:tcBorders>
            <w:shd w:val="clear" w:color="auto" w:fill="auto"/>
          </w:tcPr>
          <w:p w14:paraId="64EA0128" w14:textId="77777777" w:rsidR="00821024" w:rsidRPr="003650BF" w:rsidRDefault="006A32BE" w:rsidP="005B7B5C">
            <w:pPr>
              <w:pStyle w:val="BodyText"/>
              <w:spacing w:before="100" w:after="100"/>
              <w:jc w:val="center"/>
            </w:pPr>
            <w:r w:rsidRPr="003650BF">
              <w:t>$0.22</w:t>
            </w:r>
          </w:p>
        </w:tc>
        <w:tc>
          <w:tcPr>
            <w:tcW w:w="3472" w:type="dxa"/>
            <w:tcBorders>
              <w:top w:val="nil"/>
              <w:left w:val="single" w:sz="4" w:space="0" w:color="auto"/>
              <w:bottom w:val="nil"/>
              <w:right w:val="single" w:sz="4" w:space="0" w:color="auto"/>
            </w:tcBorders>
            <w:shd w:val="clear" w:color="auto" w:fill="auto"/>
          </w:tcPr>
          <w:p w14:paraId="003B58BE" w14:textId="77777777" w:rsidR="00821024" w:rsidRPr="003650BF" w:rsidRDefault="006A32BE" w:rsidP="005B7B5C">
            <w:pPr>
              <w:pStyle w:val="BodyText"/>
              <w:spacing w:before="100" w:after="100"/>
              <w:jc w:val="center"/>
            </w:pPr>
            <w:r w:rsidRPr="003650BF">
              <w:t>$0.22</w:t>
            </w:r>
          </w:p>
        </w:tc>
      </w:tr>
      <w:tr w:rsidR="00821024" w:rsidRPr="003650BF" w14:paraId="149152B2" w14:textId="77777777" w:rsidTr="005B7B5C">
        <w:tc>
          <w:tcPr>
            <w:tcW w:w="3471" w:type="dxa"/>
            <w:tcBorders>
              <w:top w:val="nil"/>
              <w:bottom w:val="nil"/>
              <w:right w:val="single" w:sz="4" w:space="0" w:color="auto"/>
            </w:tcBorders>
            <w:shd w:val="clear" w:color="auto" w:fill="auto"/>
          </w:tcPr>
          <w:p w14:paraId="396CD3DC" w14:textId="77777777" w:rsidR="00821024" w:rsidRPr="003650BF" w:rsidRDefault="006A32BE" w:rsidP="005B7B5C">
            <w:pPr>
              <w:pStyle w:val="BodyText"/>
              <w:spacing w:before="100" w:after="100"/>
              <w:rPr>
                <w:i/>
              </w:rPr>
            </w:pPr>
            <w:r w:rsidRPr="003650BF">
              <w:rPr>
                <w:i/>
              </w:rPr>
              <w:t>National Long Distance</w:t>
            </w:r>
          </w:p>
        </w:tc>
        <w:tc>
          <w:tcPr>
            <w:tcW w:w="3471" w:type="dxa"/>
            <w:tcBorders>
              <w:top w:val="nil"/>
              <w:left w:val="single" w:sz="4" w:space="0" w:color="auto"/>
              <w:bottom w:val="nil"/>
              <w:right w:val="single" w:sz="4" w:space="0" w:color="auto"/>
            </w:tcBorders>
            <w:shd w:val="clear" w:color="auto" w:fill="auto"/>
          </w:tcPr>
          <w:p w14:paraId="1F086CA0" w14:textId="77777777" w:rsidR="00821024" w:rsidRPr="003650BF" w:rsidRDefault="006A32BE" w:rsidP="005B7B5C">
            <w:pPr>
              <w:pStyle w:val="BodyText"/>
              <w:spacing w:before="100" w:after="100"/>
              <w:jc w:val="center"/>
            </w:pPr>
            <w:r w:rsidRPr="003650BF">
              <w:t>$0.33</w:t>
            </w:r>
          </w:p>
        </w:tc>
        <w:tc>
          <w:tcPr>
            <w:tcW w:w="3472" w:type="dxa"/>
            <w:tcBorders>
              <w:top w:val="nil"/>
              <w:left w:val="single" w:sz="4" w:space="0" w:color="auto"/>
              <w:bottom w:val="nil"/>
              <w:right w:val="single" w:sz="4" w:space="0" w:color="auto"/>
            </w:tcBorders>
            <w:shd w:val="clear" w:color="auto" w:fill="auto"/>
          </w:tcPr>
          <w:p w14:paraId="213BF777" w14:textId="77777777" w:rsidR="00821024" w:rsidRPr="003650BF" w:rsidRDefault="006A32BE" w:rsidP="005B7B5C">
            <w:pPr>
              <w:pStyle w:val="BodyText"/>
              <w:spacing w:before="100" w:after="100"/>
              <w:jc w:val="center"/>
            </w:pPr>
            <w:r w:rsidRPr="003650BF">
              <w:t>$0.33</w:t>
            </w:r>
          </w:p>
        </w:tc>
      </w:tr>
      <w:tr w:rsidR="00821024" w:rsidRPr="003650BF" w14:paraId="53F2AA44" w14:textId="77777777" w:rsidTr="005B7B5C">
        <w:tc>
          <w:tcPr>
            <w:tcW w:w="3471" w:type="dxa"/>
            <w:tcBorders>
              <w:top w:val="nil"/>
              <w:bottom w:val="nil"/>
              <w:right w:val="single" w:sz="4" w:space="0" w:color="auto"/>
            </w:tcBorders>
            <w:shd w:val="clear" w:color="auto" w:fill="auto"/>
          </w:tcPr>
          <w:p w14:paraId="261E2E90" w14:textId="77777777" w:rsidR="00821024" w:rsidRPr="003650BF" w:rsidRDefault="006A32BE" w:rsidP="005B7B5C">
            <w:pPr>
              <w:pStyle w:val="BodyText"/>
              <w:spacing w:before="100" w:after="100"/>
            </w:pPr>
            <w:r w:rsidRPr="003650BF">
              <w:rPr>
                <w:b/>
              </w:rPr>
              <w:t>Off-peak</w:t>
            </w:r>
            <w:r w:rsidRPr="003650BF">
              <w:t xml:space="preserve"> (per 30 seconds)</w:t>
            </w:r>
          </w:p>
        </w:tc>
        <w:tc>
          <w:tcPr>
            <w:tcW w:w="3471" w:type="dxa"/>
            <w:tcBorders>
              <w:top w:val="nil"/>
              <w:left w:val="single" w:sz="4" w:space="0" w:color="auto"/>
              <w:bottom w:val="nil"/>
              <w:right w:val="single" w:sz="4" w:space="0" w:color="auto"/>
            </w:tcBorders>
            <w:shd w:val="clear" w:color="auto" w:fill="auto"/>
          </w:tcPr>
          <w:p w14:paraId="6EED111E" w14:textId="77777777" w:rsidR="00821024" w:rsidRPr="003650BF" w:rsidRDefault="00821024" w:rsidP="005B7B5C">
            <w:pPr>
              <w:pStyle w:val="BodyText"/>
              <w:spacing w:before="100" w:after="100"/>
              <w:jc w:val="center"/>
            </w:pPr>
          </w:p>
        </w:tc>
        <w:tc>
          <w:tcPr>
            <w:tcW w:w="3472" w:type="dxa"/>
            <w:tcBorders>
              <w:top w:val="nil"/>
              <w:left w:val="single" w:sz="4" w:space="0" w:color="auto"/>
              <w:bottom w:val="nil"/>
              <w:right w:val="single" w:sz="4" w:space="0" w:color="auto"/>
            </w:tcBorders>
            <w:shd w:val="clear" w:color="auto" w:fill="auto"/>
          </w:tcPr>
          <w:p w14:paraId="17B69EB1" w14:textId="77777777" w:rsidR="00821024" w:rsidRPr="003650BF" w:rsidRDefault="00821024" w:rsidP="005B7B5C">
            <w:pPr>
              <w:pStyle w:val="BodyText"/>
              <w:spacing w:before="100" w:after="100"/>
              <w:jc w:val="center"/>
            </w:pPr>
          </w:p>
        </w:tc>
      </w:tr>
      <w:tr w:rsidR="00821024" w:rsidRPr="003650BF" w14:paraId="6C0798D2" w14:textId="77777777" w:rsidTr="005B7B5C">
        <w:tc>
          <w:tcPr>
            <w:tcW w:w="3471" w:type="dxa"/>
            <w:tcBorders>
              <w:top w:val="nil"/>
              <w:bottom w:val="nil"/>
              <w:right w:val="single" w:sz="4" w:space="0" w:color="auto"/>
            </w:tcBorders>
            <w:shd w:val="clear" w:color="auto" w:fill="auto"/>
          </w:tcPr>
          <w:p w14:paraId="1F7AD4DD" w14:textId="77777777" w:rsidR="00821024" w:rsidRPr="003650BF" w:rsidRDefault="006A32BE" w:rsidP="005B7B5C">
            <w:pPr>
              <w:pStyle w:val="BodyText"/>
              <w:spacing w:before="100" w:after="100"/>
              <w:rPr>
                <w:i/>
              </w:rPr>
            </w:pPr>
            <w:r w:rsidRPr="003650BF">
              <w:rPr>
                <w:i/>
              </w:rPr>
              <w:t>Local</w:t>
            </w:r>
          </w:p>
        </w:tc>
        <w:tc>
          <w:tcPr>
            <w:tcW w:w="3471" w:type="dxa"/>
            <w:tcBorders>
              <w:top w:val="nil"/>
              <w:left w:val="single" w:sz="4" w:space="0" w:color="auto"/>
              <w:bottom w:val="nil"/>
              <w:right w:val="single" w:sz="4" w:space="0" w:color="auto"/>
            </w:tcBorders>
            <w:shd w:val="clear" w:color="auto" w:fill="auto"/>
          </w:tcPr>
          <w:p w14:paraId="4644D3D0" w14:textId="77777777" w:rsidR="00821024" w:rsidRPr="003650BF" w:rsidRDefault="006A32BE" w:rsidP="005B7B5C">
            <w:pPr>
              <w:pStyle w:val="BodyText"/>
              <w:spacing w:before="100" w:after="100"/>
              <w:jc w:val="center"/>
            </w:pPr>
            <w:r w:rsidRPr="003650BF">
              <w:t>$0.11</w:t>
            </w:r>
          </w:p>
        </w:tc>
        <w:tc>
          <w:tcPr>
            <w:tcW w:w="3472" w:type="dxa"/>
            <w:tcBorders>
              <w:top w:val="nil"/>
              <w:left w:val="single" w:sz="4" w:space="0" w:color="auto"/>
              <w:bottom w:val="nil"/>
              <w:right w:val="single" w:sz="4" w:space="0" w:color="auto"/>
            </w:tcBorders>
            <w:shd w:val="clear" w:color="auto" w:fill="auto"/>
          </w:tcPr>
          <w:p w14:paraId="597EAEDF" w14:textId="77777777" w:rsidR="00821024" w:rsidRPr="003650BF" w:rsidRDefault="006A32BE" w:rsidP="005B7B5C">
            <w:pPr>
              <w:pStyle w:val="BodyText"/>
              <w:spacing w:before="100" w:after="100"/>
              <w:jc w:val="center"/>
            </w:pPr>
            <w:r w:rsidRPr="003650BF">
              <w:t>$0.11</w:t>
            </w:r>
          </w:p>
        </w:tc>
      </w:tr>
      <w:tr w:rsidR="00821024" w:rsidRPr="003650BF" w14:paraId="44FD87ED" w14:textId="77777777" w:rsidTr="005B7B5C">
        <w:tc>
          <w:tcPr>
            <w:tcW w:w="3471" w:type="dxa"/>
            <w:tcBorders>
              <w:top w:val="nil"/>
              <w:bottom w:val="nil"/>
              <w:right w:val="single" w:sz="4" w:space="0" w:color="auto"/>
            </w:tcBorders>
            <w:shd w:val="clear" w:color="auto" w:fill="auto"/>
          </w:tcPr>
          <w:p w14:paraId="7A7E9B22" w14:textId="77777777" w:rsidR="00821024" w:rsidRPr="003650BF" w:rsidRDefault="006A32BE" w:rsidP="005B7B5C">
            <w:pPr>
              <w:pStyle w:val="BodyText"/>
              <w:spacing w:before="100" w:after="100"/>
              <w:rPr>
                <w:i/>
              </w:rPr>
            </w:pPr>
            <w:r w:rsidRPr="003650BF">
              <w:rPr>
                <w:i/>
              </w:rPr>
              <w:t>National Long Distance</w:t>
            </w:r>
          </w:p>
        </w:tc>
        <w:tc>
          <w:tcPr>
            <w:tcW w:w="3471" w:type="dxa"/>
            <w:tcBorders>
              <w:top w:val="nil"/>
              <w:left w:val="single" w:sz="4" w:space="0" w:color="auto"/>
              <w:bottom w:val="nil"/>
              <w:right w:val="single" w:sz="4" w:space="0" w:color="auto"/>
            </w:tcBorders>
            <w:shd w:val="clear" w:color="auto" w:fill="auto"/>
          </w:tcPr>
          <w:p w14:paraId="66126873" w14:textId="77777777" w:rsidR="00821024" w:rsidRPr="003650BF" w:rsidRDefault="006A32BE" w:rsidP="005B7B5C">
            <w:pPr>
              <w:pStyle w:val="BodyText"/>
              <w:spacing w:before="100" w:after="100"/>
              <w:jc w:val="center"/>
            </w:pPr>
            <w:r w:rsidRPr="003650BF">
              <w:t>$0.165</w:t>
            </w:r>
          </w:p>
        </w:tc>
        <w:tc>
          <w:tcPr>
            <w:tcW w:w="3472" w:type="dxa"/>
            <w:tcBorders>
              <w:top w:val="nil"/>
              <w:left w:val="single" w:sz="4" w:space="0" w:color="auto"/>
              <w:bottom w:val="nil"/>
              <w:right w:val="single" w:sz="4" w:space="0" w:color="auto"/>
            </w:tcBorders>
            <w:shd w:val="clear" w:color="auto" w:fill="auto"/>
          </w:tcPr>
          <w:p w14:paraId="6B3E02C7" w14:textId="77777777" w:rsidR="00821024" w:rsidRPr="003650BF" w:rsidRDefault="006A32BE" w:rsidP="005B7B5C">
            <w:pPr>
              <w:pStyle w:val="BodyText"/>
              <w:spacing w:before="100" w:after="100"/>
              <w:jc w:val="center"/>
            </w:pPr>
            <w:r w:rsidRPr="003650BF">
              <w:t>$0.165</w:t>
            </w:r>
          </w:p>
        </w:tc>
      </w:tr>
      <w:tr w:rsidR="00821024" w:rsidRPr="003650BF" w14:paraId="20806A48" w14:textId="77777777" w:rsidTr="005B7B5C">
        <w:tc>
          <w:tcPr>
            <w:tcW w:w="3471" w:type="dxa"/>
            <w:tcBorders>
              <w:top w:val="nil"/>
              <w:bottom w:val="single" w:sz="4" w:space="0" w:color="auto"/>
              <w:right w:val="single" w:sz="4" w:space="0" w:color="auto"/>
            </w:tcBorders>
            <w:shd w:val="clear" w:color="auto" w:fill="auto"/>
          </w:tcPr>
          <w:p w14:paraId="4D545DD9" w14:textId="77777777" w:rsidR="00821024" w:rsidRPr="003650BF" w:rsidRDefault="006A32BE" w:rsidP="005B7B5C">
            <w:pPr>
              <w:pStyle w:val="BodyText"/>
              <w:spacing w:before="100" w:after="100"/>
              <w:rPr>
                <w:b/>
              </w:rPr>
            </w:pPr>
            <w:r w:rsidRPr="003650BF">
              <w:rPr>
                <w:b/>
              </w:rPr>
              <w:t>Optus Reward*</w:t>
            </w:r>
          </w:p>
        </w:tc>
        <w:tc>
          <w:tcPr>
            <w:tcW w:w="3471" w:type="dxa"/>
            <w:tcBorders>
              <w:top w:val="nil"/>
              <w:left w:val="single" w:sz="4" w:space="0" w:color="auto"/>
              <w:bottom w:val="single" w:sz="4" w:space="0" w:color="auto"/>
              <w:right w:val="single" w:sz="4" w:space="0" w:color="auto"/>
            </w:tcBorders>
            <w:shd w:val="clear" w:color="auto" w:fill="auto"/>
          </w:tcPr>
          <w:p w14:paraId="38A12400" w14:textId="77777777" w:rsidR="00821024" w:rsidRPr="003650BF" w:rsidRDefault="006A32BE" w:rsidP="005B7B5C">
            <w:pPr>
              <w:pStyle w:val="BodyText"/>
              <w:spacing w:before="100" w:after="100"/>
              <w:jc w:val="center"/>
            </w:pPr>
            <w:r w:rsidRPr="003650BF">
              <w:t>$121 worth of monthly call credits; 20% discount on usage after $121 worth of calls.</w:t>
            </w:r>
          </w:p>
        </w:tc>
        <w:tc>
          <w:tcPr>
            <w:tcW w:w="3472" w:type="dxa"/>
            <w:tcBorders>
              <w:top w:val="nil"/>
              <w:left w:val="single" w:sz="4" w:space="0" w:color="auto"/>
              <w:bottom w:val="single" w:sz="4" w:space="0" w:color="auto"/>
              <w:right w:val="single" w:sz="4" w:space="0" w:color="auto"/>
            </w:tcBorders>
            <w:shd w:val="clear" w:color="auto" w:fill="auto"/>
          </w:tcPr>
          <w:p w14:paraId="18EEE97F" w14:textId="77777777" w:rsidR="00821024" w:rsidRPr="003650BF" w:rsidRDefault="006A32BE" w:rsidP="005B7B5C">
            <w:pPr>
              <w:pStyle w:val="BodyText"/>
              <w:spacing w:before="100" w:after="100"/>
              <w:jc w:val="center"/>
            </w:pPr>
            <w:r w:rsidRPr="003650BF">
              <w:t>$308 worth of monthly call credits; 20% discount on usage after $308 worth of calls.</w:t>
            </w:r>
          </w:p>
        </w:tc>
      </w:tr>
    </w:tbl>
    <w:p w14:paraId="797A0805" w14:textId="77777777" w:rsidR="00821024" w:rsidRPr="003650BF" w:rsidRDefault="006A32BE">
      <w:pPr>
        <w:pStyle w:val="BodyText"/>
        <w:spacing w:after="0"/>
        <w:rPr>
          <w:sz w:val="16"/>
        </w:rPr>
      </w:pPr>
      <w:bookmarkStart w:id="1175" w:name="XtraLex_rfmt_Tbx74S"/>
      <w:bookmarkEnd w:id="1175"/>
      <w:r w:rsidRPr="003650BF">
        <w:rPr>
          <w:b/>
          <w:sz w:val="16"/>
        </w:rPr>
        <w:br/>
        <w:t>*</w:t>
      </w:r>
      <w:r w:rsidRPr="003650BF">
        <w:rPr>
          <w:sz w:val="16"/>
        </w:rPr>
        <w:t>Please Note:</w:t>
      </w:r>
      <w:bookmarkStart w:id="1176" w:name="XtraLex_rfmt_Tbx74E"/>
      <w:bookmarkEnd w:id="1176"/>
    </w:p>
    <w:p w14:paraId="5992AD0A" w14:textId="77777777" w:rsidR="00821024" w:rsidRPr="003650BF" w:rsidRDefault="006A32BE" w:rsidP="001B57E3">
      <w:pPr>
        <w:pStyle w:val="BodyText"/>
        <w:numPr>
          <w:ilvl w:val="0"/>
          <w:numId w:val="40"/>
        </w:numPr>
        <w:spacing w:after="0"/>
        <w:ind w:hanging="720"/>
        <w:rPr>
          <w:sz w:val="16"/>
        </w:rPr>
      </w:pPr>
      <w:r w:rsidRPr="003650BF">
        <w:rPr>
          <w:rFonts w:eastAsia="PMingLiU"/>
          <w:sz w:val="16"/>
        </w:rPr>
        <w:t xml:space="preserve">standard call exclusions apply (see </w:t>
      </w:r>
      <w:hyperlink r:id="rId263" w:history="1">
        <w:r w:rsidRPr="003650BF">
          <w:rPr>
            <w:rStyle w:val="Hyperlink"/>
            <w:rFonts w:eastAsia="PMingLiU"/>
            <w:sz w:val="16"/>
          </w:rPr>
          <w:t>Section 1</w:t>
        </w:r>
      </w:hyperlink>
      <w:r w:rsidRPr="003650BF">
        <w:rPr>
          <w:rFonts w:eastAsia="PMingLiU"/>
          <w:color w:val="13607C"/>
          <w:sz w:val="16"/>
        </w:rPr>
        <w:t xml:space="preserve"> </w:t>
      </w:r>
      <w:r w:rsidRPr="003650BF">
        <w:rPr>
          <w:rFonts w:eastAsia="PMingLiU"/>
          <w:sz w:val="16"/>
        </w:rPr>
        <w:t xml:space="preserve">of this </w:t>
      </w:r>
      <w:r w:rsidRPr="003650BF">
        <w:rPr>
          <w:rFonts w:eastAsia="PMingLiU"/>
          <w:i/>
          <w:sz w:val="16"/>
        </w:rPr>
        <w:t>standard pricing table</w:t>
      </w:r>
      <w:r w:rsidRPr="003650BF">
        <w:rPr>
          <w:rFonts w:eastAsia="PMingLiU"/>
          <w:sz w:val="16"/>
        </w:rPr>
        <w:t>); and</w:t>
      </w:r>
    </w:p>
    <w:p w14:paraId="6B0530F9" w14:textId="77777777" w:rsidR="00821024" w:rsidRPr="003650BF" w:rsidRDefault="006A32BE" w:rsidP="001B57E3">
      <w:pPr>
        <w:pStyle w:val="BodyText"/>
        <w:numPr>
          <w:ilvl w:val="0"/>
          <w:numId w:val="40"/>
        </w:numPr>
        <w:spacing w:after="0"/>
        <w:ind w:hanging="720"/>
      </w:pPr>
      <w:r w:rsidRPr="003650BF">
        <w:rPr>
          <w:rFonts w:eastAsia="PMingLiU"/>
          <w:sz w:val="16"/>
        </w:rPr>
        <w:t>the level of call usage and the entitlement to benefits under the Optus Reward cannot be accumulated beyond the month in which they are accrued.</w:t>
      </w:r>
    </w:p>
    <w:p w14:paraId="4134A037" w14:textId="77777777" w:rsidR="00821024" w:rsidRPr="003650BF" w:rsidRDefault="00821024">
      <w:pPr>
        <w:pStyle w:val="BodyText"/>
      </w:pPr>
    </w:p>
    <w:p w14:paraId="1AF33D38" w14:textId="77777777" w:rsidR="00821024" w:rsidRPr="003650BF" w:rsidRDefault="006A32BE">
      <w:pPr>
        <w:pStyle w:val="Heading4"/>
      </w:pPr>
      <w:bookmarkStart w:id="1177" w:name="_Toc447831326"/>
      <w:bookmarkStart w:id="1178" w:name="_Toc533264720"/>
      <w:r w:rsidRPr="003650BF">
        <w:rPr>
          <w:rFonts w:eastAsia="PMingLiU"/>
        </w:rPr>
        <w:t>Ready to Go 15 Plan</w:t>
      </w:r>
      <w:bookmarkEnd w:id="1177"/>
      <w:bookmarkEnd w:id="1178"/>
    </w:p>
    <w:p w14:paraId="00803BA7" w14:textId="77777777" w:rsidR="00821024" w:rsidRPr="003650BF" w:rsidRDefault="006A32BE">
      <w:pPr>
        <w:pStyle w:val="BodyText"/>
      </w:pPr>
      <w:r w:rsidRPr="003650BF">
        <w:t xml:space="preserve">The Ready to Go 15 Plan is only available under special offers and includes a component of prepaid calls on payment of the Monthly </w:t>
      </w:r>
      <w:r w:rsidRPr="003650BF">
        <w:rPr>
          <w:i/>
        </w:rPr>
        <w:t>Access fee</w:t>
      </w:r>
      <w:r w:rsidRPr="003650BF">
        <w:t>.</w:t>
      </w:r>
    </w:p>
    <w:p w14:paraId="527D32E2" w14:textId="77777777" w:rsidR="00821024" w:rsidRPr="003650BF" w:rsidRDefault="006A32BE">
      <w:pPr>
        <w:pStyle w:val="BodyText"/>
      </w:pPr>
      <w:r w:rsidRPr="003650BF">
        <w:t>The following conditions apply unless specified otherwise:</w:t>
      </w:r>
    </w:p>
    <w:p w14:paraId="2815F14E" w14:textId="77777777" w:rsidR="00821024" w:rsidRPr="003650BF" w:rsidRDefault="006A32BE">
      <w:pPr>
        <w:pStyle w:val="Heading7"/>
      </w:pPr>
      <w:r w:rsidRPr="003650BF">
        <w:rPr>
          <w:rFonts w:eastAsia="PMingLiU"/>
        </w:rPr>
        <w:t xml:space="preserve">customers who sign up to the Ready to Go 15 Plan under a </w:t>
      </w:r>
      <w:r w:rsidRPr="003650BF">
        <w:rPr>
          <w:rFonts w:eastAsia="PMingLiU"/>
          <w:i/>
        </w:rPr>
        <w:t>special</w:t>
      </w:r>
      <w:r w:rsidRPr="003650BF">
        <w:rPr>
          <w:rFonts w:eastAsia="PMingLiU"/>
        </w:rPr>
        <w:t xml:space="preserve"> promotion agree to connect to the Plan for a </w:t>
      </w:r>
      <w:r w:rsidRPr="003650BF">
        <w:rPr>
          <w:rFonts w:eastAsia="PMingLiU"/>
          <w:i/>
        </w:rPr>
        <w:t>minimum term</w:t>
      </w:r>
      <w:r w:rsidRPr="003650BF">
        <w:rPr>
          <w:rFonts w:eastAsia="PMingLiU"/>
        </w:rPr>
        <w:t xml:space="preserve"> as specified below or such other term as the parties agree;</w:t>
      </w:r>
    </w:p>
    <w:p w14:paraId="6CD6FD2C"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0EBB77E6"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48F37038" w14:textId="77777777" w:rsidR="00821024" w:rsidRPr="003650BF" w:rsidRDefault="006A32BE">
      <w:pPr>
        <w:pStyle w:val="Heading8"/>
      </w:pPr>
      <w:r w:rsidRPr="003650BF">
        <w:rPr>
          <w:rFonts w:eastAsia="PMingLiU"/>
        </w:rPr>
        <w:t xml:space="preserve">the </w:t>
      </w:r>
      <w:r w:rsidRPr="003650BF">
        <w:rPr>
          <w:rFonts w:eastAsia="PMingLiU"/>
          <w:i/>
        </w:rPr>
        <w:t xml:space="preserve">cancellation fee </w:t>
      </w:r>
      <w:r w:rsidRPr="003650BF">
        <w:rPr>
          <w:rFonts w:eastAsia="PMingLiU"/>
        </w:rPr>
        <w:t xml:space="preserve">set out in the table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3E2500FD" w14:textId="77777777" w:rsidR="00821024" w:rsidRPr="003650BF" w:rsidRDefault="006A32BE">
      <w:pPr>
        <w:pStyle w:val="Heading8"/>
      </w:pPr>
      <w:r w:rsidRPr="003650BF">
        <w:rPr>
          <w:rFonts w:eastAsia="PMingLiU"/>
        </w:rPr>
        <w:t xml:space="preserve">the sum of unpaid </w:t>
      </w:r>
      <w:r w:rsidRPr="003650BF">
        <w:rPr>
          <w:rFonts w:eastAsia="PMingLiU"/>
          <w:i/>
        </w:rPr>
        <w:t>equipment charges</w:t>
      </w:r>
      <w:r w:rsidRPr="003650BF">
        <w:rPr>
          <w:rFonts w:eastAsia="PMingLiU"/>
        </w:rPr>
        <w:t xml:space="preserve"> owing on </w:t>
      </w:r>
      <w:r w:rsidRPr="003650BF">
        <w:rPr>
          <w:rFonts w:eastAsia="PMingLiU"/>
          <w:i/>
        </w:rPr>
        <w:t>your 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w:t>
      </w:r>
    </w:p>
    <w:tbl>
      <w:tblPr>
        <w:tblW w:w="0" w:type="auto"/>
        <w:tblInd w:w="828" w:type="dxa"/>
        <w:tblBorders>
          <w:top w:val="single" w:sz="4" w:space="0" w:color="auto"/>
          <w:left w:val="single" w:sz="4" w:space="0" w:color="auto"/>
          <w:bottom w:val="single" w:sz="4" w:space="0" w:color="auto"/>
          <w:right w:val="single" w:sz="4" w:space="0" w:color="auto"/>
          <w:insideV w:val="single" w:sz="4" w:space="0" w:color="auto"/>
        </w:tblBorders>
        <w:tblCellMar>
          <w:left w:w="115" w:type="dxa"/>
          <w:right w:w="115" w:type="dxa"/>
        </w:tblCellMar>
        <w:tblLook w:val="04A0" w:firstRow="1" w:lastRow="0" w:firstColumn="1" w:lastColumn="0" w:noHBand="0" w:noVBand="1"/>
      </w:tblPr>
      <w:tblGrid>
        <w:gridCol w:w="4275"/>
        <w:gridCol w:w="4275"/>
      </w:tblGrid>
      <w:tr w:rsidR="00821024" w:rsidRPr="003650BF" w14:paraId="23C71556" w14:textId="77777777" w:rsidTr="005B7B5C">
        <w:trPr>
          <w:tblHeader/>
        </w:trPr>
        <w:tc>
          <w:tcPr>
            <w:tcW w:w="8550" w:type="dxa"/>
            <w:gridSpan w:val="2"/>
            <w:tcBorders>
              <w:top w:val="single" w:sz="4" w:space="0" w:color="auto"/>
              <w:bottom w:val="single" w:sz="4" w:space="0" w:color="auto"/>
            </w:tcBorders>
            <w:shd w:val="clear" w:color="auto" w:fill="auto"/>
          </w:tcPr>
          <w:p w14:paraId="2CA3D249" w14:textId="77777777" w:rsidR="00821024" w:rsidRPr="003650BF" w:rsidRDefault="006A32BE" w:rsidP="005B7B5C">
            <w:pPr>
              <w:pStyle w:val="BodyText"/>
              <w:spacing w:before="100" w:after="100"/>
              <w:jc w:val="center"/>
              <w:rPr>
                <w:b/>
              </w:rPr>
            </w:pPr>
            <w:r w:rsidRPr="003650BF">
              <w:rPr>
                <w:b/>
              </w:rPr>
              <w:t>Ready to Go 15 Plan</w:t>
            </w:r>
          </w:p>
        </w:tc>
      </w:tr>
      <w:tr w:rsidR="00821024" w:rsidRPr="003650BF" w14:paraId="53AC9408" w14:textId="77777777" w:rsidTr="005B7B5C">
        <w:tc>
          <w:tcPr>
            <w:tcW w:w="4275" w:type="dxa"/>
            <w:tcBorders>
              <w:top w:val="single" w:sz="4" w:space="0" w:color="auto"/>
            </w:tcBorders>
            <w:shd w:val="clear" w:color="auto" w:fill="auto"/>
          </w:tcPr>
          <w:p w14:paraId="278A3D6A" w14:textId="77777777" w:rsidR="00821024" w:rsidRPr="003650BF" w:rsidRDefault="006A32BE" w:rsidP="005B7B5C">
            <w:pPr>
              <w:pStyle w:val="BodyText"/>
              <w:spacing w:before="100" w:after="100"/>
              <w:rPr>
                <w:b/>
              </w:rPr>
            </w:pPr>
            <w:r w:rsidRPr="003650BF">
              <w:rPr>
                <w:b/>
              </w:rPr>
              <w:t xml:space="preserve">Monthly </w:t>
            </w:r>
            <w:r w:rsidRPr="003650BF">
              <w:rPr>
                <w:b/>
                <w:i/>
              </w:rPr>
              <w:t>Access fee</w:t>
            </w:r>
          </w:p>
        </w:tc>
        <w:tc>
          <w:tcPr>
            <w:tcW w:w="4275" w:type="dxa"/>
            <w:tcBorders>
              <w:top w:val="single" w:sz="4" w:space="0" w:color="auto"/>
            </w:tcBorders>
            <w:shd w:val="clear" w:color="auto" w:fill="auto"/>
          </w:tcPr>
          <w:p w14:paraId="7D62D5AF" w14:textId="77777777" w:rsidR="00821024" w:rsidRPr="003650BF" w:rsidRDefault="006A32BE" w:rsidP="005B7B5C">
            <w:pPr>
              <w:pStyle w:val="BodyText"/>
              <w:spacing w:before="100" w:after="100"/>
              <w:jc w:val="center"/>
            </w:pPr>
            <w:r w:rsidRPr="003650BF">
              <w:t>$15</w:t>
            </w:r>
          </w:p>
        </w:tc>
      </w:tr>
      <w:tr w:rsidR="00821024" w:rsidRPr="003650BF" w14:paraId="7CEEF120" w14:textId="77777777" w:rsidTr="005B7B5C">
        <w:tc>
          <w:tcPr>
            <w:tcW w:w="4275" w:type="dxa"/>
            <w:shd w:val="clear" w:color="auto" w:fill="auto"/>
          </w:tcPr>
          <w:p w14:paraId="1EB7E1AE" w14:textId="77777777" w:rsidR="00821024" w:rsidRPr="003650BF" w:rsidRDefault="006A32BE" w:rsidP="005B7B5C">
            <w:pPr>
              <w:pStyle w:val="BodyText"/>
              <w:spacing w:before="100" w:after="100"/>
              <w:rPr>
                <w:b/>
              </w:rPr>
            </w:pPr>
            <w:r w:rsidRPr="003650BF">
              <w:rPr>
                <w:b/>
              </w:rPr>
              <w:t xml:space="preserve">Call Charges </w:t>
            </w:r>
            <w:r w:rsidRPr="003650BF">
              <w:t>(per 30 seconds)</w:t>
            </w:r>
          </w:p>
        </w:tc>
        <w:tc>
          <w:tcPr>
            <w:tcW w:w="4275" w:type="dxa"/>
            <w:shd w:val="clear" w:color="auto" w:fill="auto"/>
          </w:tcPr>
          <w:p w14:paraId="0F59A3D6" w14:textId="77777777" w:rsidR="00821024" w:rsidRPr="003650BF" w:rsidRDefault="00821024" w:rsidP="005B7B5C">
            <w:pPr>
              <w:pStyle w:val="BodyText"/>
              <w:spacing w:before="100" w:after="100"/>
              <w:jc w:val="center"/>
            </w:pPr>
          </w:p>
        </w:tc>
      </w:tr>
      <w:tr w:rsidR="00821024" w:rsidRPr="003650BF" w14:paraId="317DF175" w14:textId="77777777" w:rsidTr="005B7B5C">
        <w:tc>
          <w:tcPr>
            <w:tcW w:w="4275" w:type="dxa"/>
            <w:shd w:val="clear" w:color="auto" w:fill="auto"/>
          </w:tcPr>
          <w:p w14:paraId="75A55527" w14:textId="77777777" w:rsidR="00821024" w:rsidRPr="003650BF" w:rsidRDefault="006A32BE" w:rsidP="005B7B5C">
            <w:pPr>
              <w:pStyle w:val="BodyText"/>
              <w:keepNext/>
              <w:spacing w:before="100" w:after="100"/>
              <w:rPr>
                <w:b/>
              </w:rPr>
            </w:pPr>
            <w:r w:rsidRPr="003650BF">
              <w:rPr>
                <w:b/>
              </w:rPr>
              <w:lastRenderedPageBreak/>
              <w:t>Peak &amp; Off Peak</w:t>
            </w:r>
          </w:p>
        </w:tc>
        <w:tc>
          <w:tcPr>
            <w:tcW w:w="4275" w:type="dxa"/>
            <w:shd w:val="clear" w:color="auto" w:fill="auto"/>
          </w:tcPr>
          <w:p w14:paraId="15F34A81" w14:textId="77777777" w:rsidR="00821024" w:rsidRPr="003650BF" w:rsidRDefault="00821024" w:rsidP="005B7B5C">
            <w:pPr>
              <w:pStyle w:val="BodyText"/>
              <w:keepNext/>
              <w:spacing w:before="100" w:after="100"/>
              <w:jc w:val="center"/>
            </w:pPr>
          </w:p>
        </w:tc>
      </w:tr>
      <w:tr w:rsidR="00821024" w:rsidRPr="003650BF" w14:paraId="1FBD8A91" w14:textId="77777777" w:rsidTr="005B7B5C">
        <w:tc>
          <w:tcPr>
            <w:tcW w:w="4275" w:type="dxa"/>
            <w:shd w:val="clear" w:color="auto" w:fill="auto"/>
          </w:tcPr>
          <w:p w14:paraId="47A4F0FE" w14:textId="77777777" w:rsidR="00821024" w:rsidRPr="003650BF" w:rsidRDefault="006A32BE" w:rsidP="005B7B5C">
            <w:pPr>
              <w:pStyle w:val="BodyText"/>
              <w:spacing w:before="100" w:after="100"/>
              <w:rPr>
                <w:i/>
              </w:rPr>
            </w:pPr>
            <w:r w:rsidRPr="003650BF">
              <w:rPr>
                <w:i/>
              </w:rPr>
              <w:t>Local calls &amp; National long distance calls</w:t>
            </w:r>
          </w:p>
        </w:tc>
        <w:tc>
          <w:tcPr>
            <w:tcW w:w="4275" w:type="dxa"/>
            <w:shd w:val="clear" w:color="auto" w:fill="auto"/>
          </w:tcPr>
          <w:p w14:paraId="1DBE11CC" w14:textId="77777777" w:rsidR="00821024" w:rsidRPr="003650BF" w:rsidRDefault="006A32BE" w:rsidP="005B7B5C">
            <w:pPr>
              <w:pStyle w:val="BodyText"/>
              <w:spacing w:before="100" w:after="100"/>
              <w:jc w:val="center"/>
              <w:rPr>
                <w:i/>
              </w:rPr>
            </w:pPr>
            <w:r w:rsidRPr="003650BF">
              <w:t>$0.55</w:t>
            </w:r>
          </w:p>
        </w:tc>
      </w:tr>
      <w:tr w:rsidR="00821024" w:rsidRPr="003650BF" w14:paraId="0F6BE96B" w14:textId="77777777" w:rsidTr="005B7B5C">
        <w:tc>
          <w:tcPr>
            <w:tcW w:w="4275" w:type="dxa"/>
            <w:shd w:val="clear" w:color="auto" w:fill="auto"/>
          </w:tcPr>
          <w:p w14:paraId="45798CC8" w14:textId="77777777" w:rsidR="00821024" w:rsidRPr="003650BF" w:rsidRDefault="006A32BE" w:rsidP="005B7B5C">
            <w:pPr>
              <w:pStyle w:val="BodyText"/>
              <w:spacing w:before="100" w:after="100"/>
              <w:rPr>
                <w:i/>
              </w:rPr>
            </w:pPr>
            <w:r w:rsidRPr="003650BF">
              <w:rPr>
                <w:i/>
              </w:rPr>
              <w:t>To Optus GSM Network Mobiles</w:t>
            </w:r>
          </w:p>
        </w:tc>
        <w:tc>
          <w:tcPr>
            <w:tcW w:w="4275" w:type="dxa"/>
            <w:shd w:val="clear" w:color="auto" w:fill="auto"/>
          </w:tcPr>
          <w:p w14:paraId="631A9FA8" w14:textId="77777777" w:rsidR="00821024" w:rsidRPr="003650BF" w:rsidRDefault="006A32BE" w:rsidP="005B7B5C">
            <w:pPr>
              <w:pStyle w:val="BodyText"/>
              <w:spacing w:before="100" w:after="100"/>
              <w:jc w:val="center"/>
              <w:rPr>
                <w:i/>
              </w:rPr>
            </w:pPr>
            <w:r w:rsidRPr="003650BF">
              <w:t>$0.55</w:t>
            </w:r>
          </w:p>
        </w:tc>
      </w:tr>
      <w:tr w:rsidR="00821024" w:rsidRPr="003650BF" w14:paraId="1C4B4A53" w14:textId="77777777" w:rsidTr="005B7B5C">
        <w:tc>
          <w:tcPr>
            <w:tcW w:w="4275" w:type="dxa"/>
            <w:shd w:val="clear" w:color="auto" w:fill="auto"/>
          </w:tcPr>
          <w:p w14:paraId="39E66B3D" w14:textId="77777777" w:rsidR="00821024" w:rsidRPr="003650BF" w:rsidRDefault="006A32BE" w:rsidP="005B7B5C">
            <w:pPr>
              <w:pStyle w:val="BodyText"/>
              <w:spacing w:before="100" w:after="100"/>
            </w:pPr>
            <w:r w:rsidRPr="003650BF">
              <w:rPr>
                <w:i/>
              </w:rPr>
              <w:t>To Other Mobiles</w:t>
            </w:r>
          </w:p>
        </w:tc>
        <w:tc>
          <w:tcPr>
            <w:tcW w:w="4275" w:type="dxa"/>
            <w:shd w:val="clear" w:color="auto" w:fill="auto"/>
          </w:tcPr>
          <w:p w14:paraId="57ACD3EF" w14:textId="77777777" w:rsidR="00821024" w:rsidRPr="003650BF" w:rsidRDefault="006A32BE" w:rsidP="005B7B5C">
            <w:pPr>
              <w:pStyle w:val="BodyText"/>
              <w:spacing w:before="100" w:after="100"/>
              <w:jc w:val="center"/>
            </w:pPr>
            <w:r w:rsidRPr="003650BF">
              <w:t>$0.55</w:t>
            </w:r>
          </w:p>
        </w:tc>
      </w:tr>
      <w:tr w:rsidR="00821024" w:rsidRPr="003650BF" w14:paraId="3F59F00D" w14:textId="77777777" w:rsidTr="005B7B5C">
        <w:tc>
          <w:tcPr>
            <w:tcW w:w="4275" w:type="dxa"/>
            <w:shd w:val="clear" w:color="auto" w:fill="auto"/>
          </w:tcPr>
          <w:p w14:paraId="0F6F051B" w14:textId="77777777" w:rsidR="00821024" w:rsidRPr="003650BF" w:rsidRDefault="006A32BE" w:rsidP="005B7B5C">
            <w:pPr>
              <w:pStyle w:val="BodyText"/>
              <w:spacing w:before="100" w:after="100"/>
              <w:rPr>
                <w:b/>
              </w:rPr>
            </w:pPr>
            <w:r w:rsidRPr="003650BF">
              <w:rPr>
                <w:b/>
              </w:rPr>
              <w:t>Call credits included per Month*</w:t>
            </w:r>
          </w:p>
        </w:tc>
        <w:tc>
          <w:tcPr>
            <w:tcW w:w="4275" w:type="dxa"/>
            <w:shd w:val="clear" w:color="auto" w:fill="auto"/>
          </w:tcPr>
          <w:p w14:paraId="3123A411" w14:textId="77777777" w:rsidR="00821024" w:rsidRPr="003650BF" w:rsidRDefault="006A32BE" w:rsidP="005B7B5C">
            <w:pPr>
              <w:pStyle w:val="BodyText"/>
              <w:spacing w:before="100" w:after="100"/>
              <w:jc w:val="center"/>
            </w:pPr>
            <w:r w:rsidRPr="003650BF">
              <w:t>$10</w:t>
            </w:r>
          </w:p>
        </w:tc>
      </w:tr>
      <w:tr w:rsidR="00821024" w:rsidRPr="003650BF" w14:paraId="68E892B5" w14:textId="77777777" w:rsidTr="005B7B5C">
        <w:tc>
          <w:tcPr>
            <w:tcW w:w="4275" w:type="dxa"/>
            <w:shd w:val="clear" w:color="auto" w:fill="auto"/>
          </w:tcPr>
          <w:p w14:paraId="785AEE52" w14:textId="77777777" w:rsidR="00821024" w:rsidRPr="003650BF" w:rsidRDefault="006A32BE" w:rsidP="005B7B5C">
            <w:pPr>
              <w:pStyle w:val="BodyText"/>
              <w:spacing w:before="100" w:after="100"/>
              <w:rPr>
                <w:b/>
              </w:rPr>
            </w:pPr>
            <w:r w:rsidRPr="003650BF">
              <w:rPr>
                <w:b/>
                <w:i/>
              </w:rPr>
              <w:t>Flagfall</w:t>
            </w:r>
            <w:r w:rsidRPr="003650BF">
              <w:rPr>
                <w:b/>
              </w:rPr>
              <w:t xml:space="preserve"> (call connection charge)</w:t>
            </w:r>
          </w:p>
        </w:tc>
        <w:tc>
          <w:tcPr>
            <w:tcW w:w="4275" w:type="dxa"/>
            <w:shd w:val="clear" w:color="auto" w:fill="auto"/>
          </w:tcPr>
          <w:p w14:paraId="5375CA8E" w14:textId="77777777" w:rsidR="00821024" w:rsidRPr="003650BF" w:rsidRDefault="006A32BE" w:rsidP="005B7B5C">
            <w:pPr>
              <w:pStyle w:val="BodyText"/>
              <w:spacing w:before="100" w:after="100"/>
              <w:jc w:val="center"/>
            </w:pPr>
            <w:r w:rsidRPr="003650BF">
              <w:t>$0.209</w:t>
            </w:r>
          </w:p>
        </w:tc>
      </w:tr>
      <w:tr w:rsidR="00821024" w:rsidRPr="003650BF" w14:paraId="190BDE19" w14:textId="77777777" w:rsidTr="005B7B5C">
        <w:tc>
          <w:tcPr>
            <w:tcW w:w="4275" w:type="dxa"/>
            <w:shd w:val="clear" w:color="auto" w:fill="auto"/>
          </w:tcPr>
          <w:p w14:paraId="3D5123E3" w14:textId="77777777" w:rsidR="00821024" w:rsidRPr="003650BF" w:rsidRDefault="006A32BE" w:rsidP="005B7B5C">
            <w:pPr>
              <w:pStyle w:val="BodyText"/>
              <w:spacing w:before="100" w:after="100"/>
              <w:rPr>
                <w:b/>
              </w:rPr>
            </w:pPr>
            <w:r w:rsidRPr="003650BF">
              <w:rPr>
                <w:b/>
                <w:i/>
              </w:rPr>
              <w:t>minimum term</w:t>
            </w:r>
          </w:p>
        </w:tc>
        <w:tc>
          <w:tcPr>
            <w:tcW w:w="4275" w:type="dxa"/>
            <w:shd w:val="clear" w:color="auto" w:fill="auto"/>
          </w:tcPr>
          <w:p w14:paraId="6CDA9826" w14:textId="77777777" w:rsidR="00821024" w:rsidRPr="003650BF" w:rsidRDefault="006A32BE" w:rsidP="005B7B5C">
            <w:pPr>
              <w:pStyle w:val="BodyText"/>
              <w:spacing w:before="100" w:after="100"/>
              <w:jc w:val="center"/>
            </w:pPr>
            <w:r w:rsidRPr="003650BF">
              <w:t>18 months</w:t>
            </w:r>
          </w:p>
        </w:tc>
      </w:tr>
      <w:tr w:rsidR="00821024" w:rsidRPr="003650BF" w14:paraId="0D7A8D8D" w14:textId="77777777" w:rsidTr="005B7B5C">
        <w:tc>
          <w:tcPr>
            <w:tcW w:w="4275" w:type="dxa"/>
            <w:shd w:val="clear" w:color="auto" w:fill="auto"/>
          </w:tcPr>
          <w:p w14:paraId="775414F5" w14:textId="77777777" w:rsidR="00821024" w:rsidRPr="003650BF" w:rsidRDefault="006A32BE" w:rsidP="005B7B5C">
            <w:pPr>
              <w:pStyle w:val="BodyText"/>
              <w:spacing w:before="100" w:after="100"/>
              <w:rPr>
                <w:b/>
              </w:rPr>
            </w:pPr>
            <w:r w:rsidRPr="003650BF">
              <w:rPr>
                <w:b/>
                <w:i/>
              </w:rPr>
              <w:t>Cancellation fee</w:t>
            </w:r>
          </w:p>
        </w:tc>
        <w:tc>
          <w:tcPr>
            <w:tcW w:w="4275" w:type="dxa"/>
            <w:shd w:val="clear" w:color="auto" w:fill="auto"/>
          </w:tcPr>
          <w:p w14:paraId="6FB4FDD3" w14:textId="77777777" w:rsidR="00821024" w:rsidRPr="003650BF" w:rsidRDefault="006A32BE" w:rsidP="005B7B5C">
            <w:pPr>
              <w:pStyle w:val="BodyText"/>
              <w:spacing w:before="100" w:after="100"/>
              <w:jc w:val="center"/>
            </w:pPr>
            <w:r w:rsidRPr="003650BF">
              <w:t>$330</w:t>
            </w:r>
          </w:p>
        </w:tc>
      </w:tr>
    </w:tbl>
    <w:p w14:paraId="3195247A" w14:textId="77777777" w:rsidR="00821024" w:rsidRPr="003650BF" w:rsidRDefault="006A32BE">
      <w:pPr>
        <w:pStyle w:val="BodyText"/>
        <w:tabs>
          <w:tab w:val="left" w:pos="1080"/>
        </w:tabs>
        <w:spacing w:after="0"/>
        <w:ind w:left="720"/>
        <w:rPr>
          <w:sz w:val="16"/>
          <w:szCs w:val="16"/>
        </w:rPr>
      </w:pPr>
      <w:bookmarkStart w:id="1179" w:name="XtraLex_rfmt_Tbx75S"/>
      <w:bookmarkEnd w:id="1179"/>
      <w:r w:rsidRPr="003650BF">
        <w:rPr>
          <w:sz w:val="16"/>
          <w:szCs w:val="16"/>
        </w:rPr>
        <w:br/>
        <w:t>*</w:t>
      </w:r>
      <w:r w:rsidRPr="003650BF">
        <w:rPr>
          <w:sz w:val="16"/>
          <w:szCs w:val="16"/>
        </w:rPr>
        <w:tab/>
        <w:t>Please note: Included call credits:</w:t>
      </w:r>
      <w:bookmarkStart w:id="1180" w:name="XtraLex_rfmt_Tbx75E"/>
      <w:bookmarkEnd w:id="1180"/>
    </w:p>
    <w:p w14:paraId="41A53662" w14:textId="77777777" w:rsidR="00821024" w:rsidRPr="003650BF" w:rsidRDefault="006A32BE" w:rsidP="00FD55CE">
      <w:pPr>
        <w:pStyle w:val="BodyText"/>
        <w:numPr>
          <w:ilvl w:val="0"/>
          <w:numId w:val="41"/>
        </w:numPr>
        <w:tabs>
          <w:tab w:val="left" w:pos="1080"/>
        </w:tabs>
        <w:spacing w:after="0"/>
        <w:ind w:left="1080" w:firstLine="0"/>
        <w:rPr>
          <w:sz w:val="16"/>
          <w:szCs w:val="16"/>
        </w:rPr>
      </w:pPr>
      <w:r w:rsidRPr="003650BF">
        <w:rPr>
          <w:sz w:val="16"/>
          <w:szCs w:val="16"/>
        </w:rPr>
        <w:t>cannot be accumulated beyond the month in which the entitlement accrues; and</w:t>
      </w:r>
    </w:p>
    <w:p w14:paraId="7A24342D" w14:textId="77777777" w:rsidR="00821024" w:rsidRPr="003650BF" w:rsidRDefault="006A32BE" w:rsidP="00FD55CE">
      <w:pPr>
        <w:pStyle w:val="BodyText"/>
        <w:numPr>
          <w:ilvl w:val="0"/>
          <w:numId w:val="41"/>
        </w:numPr>
        <w:tabs>
          <w:tab w:val="left" w:pos="1080"/>
        </w:tabs>
        <w:spacing w:after="0"/>
        <w:ind w:left="1080" w:firstLine="0"/>
        <w:rPr>
          <w:sz w:val="16"/>
          <w:szCs w:val="16"/>
        </w:rPr>
      </w:pPr>
      <w:r w:rsidRPr="003650BF">
        <w:rPr>
          <w:rFonts w:eastAsia="PMingLiU"/>
          <w:sz w:val="16"/>
          <w:szCs w:val="16"/>
        </w:rPr>
        <w:t xml:space="preserve">do not include the standard call exclusions (see </w:t>
      </w:r>
      <w:hyperlink r:id="rId264" w:history="1">
        <w:r w:rsidRPr="003650BF">
          <w:rPr>
            <w:rStyle w:val="Hyperlink"/>
            <w:rFonts w:eastAsia="PMingLiU"/>
            <w:sz w:val="16"/>
            <w:szCs w:val="16"/>
          </w:rPr>
          <w:t>Section 1</w:t>
        </w:r>
      </w:hyperlink>
      <w:r w:rsidRPr="003650BF">
        <w:rPr>
          <w:rFonts w:eastAsia="PMingLiU"/>
          <w:sz w:val="16"/>
          <w:szCs w:val="16"/>
        </w:rPr>
        <w:t xml:space="preserve"> of this </w:t>
      </w:r>
      <w:r w:rsidRPr="003650BF">
        <w:rPr>
          <w:rFonts w:eastAsia="PMingLiU"/>
          <w:i/>
          <w:sz w:val="16"/>
          <w:szCs w:val="16"/>
        </w:rPr>
        <w:t>standard pricing table</w:t>
      </w:r>
      <w:r w:rsidRPr="003650BF">
        <w:rPr>
          <w:rFonts w:eastAsia="PMingLiU"/>
          <w:sz w:val="16"/>
          <w:szCs w:val="16"/>
        </w:rPr>
        <w:t>).</w:t>
      </w:r>
    </w:p>
    <w:p w14:paraId="59F295BC" w14:textId="77777777" w:rsidR="00821024" w:rsidRPr="003650BF" w:rsidRDefault="006A32BE">
      <w:pPr>
        <w:pStyle w:val="BodyText"/>
        <w:spacing w:after="0"/>
        <w:ind w:left="1080" w:hanging="360"/>
      </w:pPr>
      <w:r w:rsidRPr="003650BF">
        <w:rPr>
          <w:sz w:val="16"/>
          <w:szCs w:val="16"/>
        </w:rPr>
        <w:t>**</w:t>
      </w:r>
      <w:r w:rsidRPr="003650BF">
        <w:rPr>
          <w:sz w:val="16"/>
          <w:szCs w:val="16"/>
        </w:rPr>
        <w:tab/>
        <w:t>The 'yes' Time and 'yes' Weekend promotions apply.</w:t>
      </w:r>
    </w:p>
    <w:p w14:paraId="4A674302" w14:textId="77777777" w:rsidR="00821024" w:rsidRPr="003650BF" w:rsidRDefault="00821024">
      <w:pPr>
        <w:pStyle w:val="BodyText"/>
      </w:pPr>
    </w:p>
    <w:p w14:paraId="76828B46" w14:textId="77777777" w:rsidR="00821024" w:rsidRPr="003650BF" w:rsidRDefault="006A32BE">
      <w:pPr>
        <w:pStyle w:val="BodyText"/>
      </w:pPr>
      <w:r w:rsidRPr="003650BF">
        <w:t xml:space="preserve">Unless specified otherwise, the charging periods for </w:t>
      </w:r>
      <w:r w:rsidRPr="003650BF">
        <w:rPr>
          <w:i/>
        </w:rPr>
        <w:t>Local calls</w:t>
      </w:r>
      <w:r w:rsidRPr="003650BF">
        <w:t xml:space="preserve"> and </w:t>
      </w:r>
      <w:r w:rsidRPr="003650BF">
        <w:rPr>
          <w:i/>
        </w:rPr>
        <w:t xml:space="preserve">national long distance calls </w:t>
      </w:r>
      <w:r w:rsidRPr="003650BF">
        <w:t>for the Ready to Go 15 Plan are:</w:t>
      </w:r>
    </w:p>
    <w:p w14:paraId="0925FDAF" w14:textId="77777777" w:rsidR="00821024" w:rsidRPr="003650BF" w:rsidRDefault="006A32BE">
      <w:pPr>
        <w:pStyle w:val="BodyText"/>
        <w:tabs>
          <w:tab w:val="left" w:pos="2880"/>
        </w:tabs>
        <w:ind w:left="720"/>
      </w:pPr>
      <w:r w:rsidRPr="003650BF">
        <w:t>Peak:</w:t>
      </w:r>
      <w:r w:rsidRPr="003650BF">
        <w:tab/>
        <w:t>7am - 8pm Monday to Saturday</w:t>
      </w:r>
    </w:p>
    <w:p w14:paraId="1181E2CA" w14:textId="77777777" w:rsidR="00821024" w:rsidRPr="003650BF" w:rsidRDefault="006A32BE">
      <w:pPr>
        <w:pStyle w:val="BodyText"/>
        <w:tabs>
          <w:tab w:val="left" w:pos="2880"/>
        </w:tabs>
        <w:ind w:left="720"/>
      </w:pPr>
      <w:r w:rsidRPr="003650BF">
        <w:t>Off Peak:</w:t>
      </w:r>
      <w:r w:rsidRPr="003650BF">
        <w:tab/>
        <w:t>All other times</w:t>
      </w:r>
    </w:p>
    <w:p w14:paraId="3EE62C69" w14:textId="77777777" w:rsidR="00821024" w:rsidRPr="003650BF" w:rsidRDefault="006A32BE">
      <w:pPr>
        <w:pStyle w:val="BodyText"/>
      </w:pPr>
      <w:r w:rsidRPr="003650BF">
        <w:t>Unless specified otherwise, the charging periods for calls to Optus GSM Network Mobiles and Other Mobiles for the Ready to Go 15 Plan are:</w:t>
      </w:r>
    </w:p>
    <w:p w14:paraId="1F42877F" w14:textId="77777777" w:rsidR="00821024" w:rsidRPr="003650BF" w:rsidRDefault="006A32BE">
      <w:pPr>
        <w:pStyle w:val="BodyText"/>
        <w:tabs>
          <w:tab w:val="left" w:pos="2880"/>
        </w:tabs>
        <w:ind w:left="720"/>
      </w:pPr>
      <w:r w:rsidRPr="003650BF">
        <w:t>Peak:</w:t>
      </w:r>
      <w:r w:rsidRPr="003650BF">
        <w:tab/>
        <w:t>7am - 8pm Monday to Friday</w:t>
      </w:r>
    </w:p>
    <w:p w14:paraId="5654D453" w14:textId="77777777" w:rsidR="00821024" w:rsidRPr="003650BF" w:rsidRDefault="006A32BE">
      <w:pPr>
        <w:pStyle w:val="BodyText"/>
        <w:tabs>
          <w:tab w:val="left" w:pos="2880"/>
        </w:tabs>
        <w:ind w:left="720"/>
      </w:pPr>
      <w:r w:rsidRPr="003650BF">
        <w:t>Off Peak:</w:t>
      </w:r>
      <w:r w:rsidRPr="003650BF">
        <w:tab/>
        <w:t>All other times</w:t>
      </w:r>
    </w:p>
    <w:p w14:paraId="0F624F0B" w14:textId="77777777" w:rsidR="00821024" w:rsidRPr="003650BF" w:rsidRDefault="006A32BE">
      <w:pPr>
        <w:pStyle w:val="Heading4"/>
      </w:pPr>
      <w:bookmarkStart w:id="1181" w:name="_Toc447831327"/>
      <w:bookmarkStart w:id="1182" w:name="_Toc533264721"/>
      <w:r w:rsidRPr="003650BF">
        <w:rPr>
          <w:rFonts w:eastAsia="PMingLiU"/>
        </w:rPr>
        <w:t>Say 'yes' 20 / Say 'yes' 20 Advance Plan</w:t>
      </w:r>
      <w:bookmarkEnd w:id="1181"/>
      <w:bookmarkEnd w:id="1182"/>
    </w:p>
    <w:p w14:paraId="497F1922" w14:textId="77777777" w:rsidR="00821024" w:rsidRPr="003650BF" w:rsidRDefault="006A32BE">
      <w:pPr>
        <w:pStyle w:val="BodyText"/>
      </w:pPr>
      <w:r w:rsidRPr="003650BF">
        <w:t xml:space="preserve">The Say 'yes' 20 / Say 'yes' 20 Advance Plans include a level of included calls on payment of the monthly </w:t>
      </w:r>
      <w:r w:rsidRPr="003650BF">
        <w:rPr>
          <w:i/>
        </w:rPr>
        <w:t>access fee</w:t>
      </w:r>
      <w:r w:rsidRPr="003650BF">
        <w:t xml:space="preserve"> as specified in the table below. Any unused included calls in one month are rolled over to the two following months if still unused, e.g. included call credits accumulated in April can be carried over into May and June if unused, but not into July.</w:t>
      </w:r>
    </w:p>
    <w:p w14:paraId="2BF419C6" w14:textId="77777777" w:rsidR="00821024" w:rsidRPr="003650BF" w:rsidRDefault="006A32BE">
      <w:pPr>
        <w:pStyle w:val="BodyText"/>
      </w:pPr>
      <w:r w:rsidRPr="003650BF">
        <w:t xml:space="preserve">The Say 'yes' 20 / Say 'yes' 20 Advance Plans include </w:t>
      </w:r>
      <w:r w:rsidRPr="003650BF">
        <w:rPr>
          <w:i/>
        </w:rPr>
        <w:t xml:space="preserve">a flagfall </w:t>
      </w:r>
      <w:r w:rsidRPr="003650BF">
        <w:t xml:space="preserve">per call (call connection charge), as specified in the table below, for </w:t>
      </w:r>
      <w:r w:rsidRPr="003650BF">
        <w:rPr>
          <w:i/>
        </w:rPr>
        <w:t>Local calls</w:t>
      </w:r>
      <w:r w:rsidRPr="003650BF">
        <w:t xml:space="preserve"> and </w:t>
      </w:r>
      <w:r w:rsidRPr="003650BF">
        <w:rPr>
          <w:i/>
        </w:rPr>
        <w:t>national long distance calls</w:t>
      </w:r>
      <w:r w:rsidRPr="003650BF">
        <w:t xml:space="preserve"> and calls to mobiles. So the charge for these calls is the </w:t>
      </w:r>
      <w:r w:rsidRPr="003650BF">
        <w:rPr>
          <w:i/>
        </w:rPr>
        <w:t>flagfall</w:t>
      </w:r>
      <w:r w:rsidRPr="003650BF">
        <w:t xml:space="preserve"> plus the relevant rate multiplied by the duration of the call. The </w:t>
      </w:r>
      <w:r w:rsidRPr="003650BF">
        <w:rPr>
          <w:i/>
        </w:rPr>
        <w:t>flagfall</w:t>
      </w:r>
      <w:r w:rsidRPr="003650BF">
        <w:t xml:space="preserve"> is not applicable to calls made under the 'yes' Time promotion.</w:t>
      </w:r>
    </w:p>
    <w:p w14:paraId="4E8D9466" w14:textId="77777777" w:rsidR="00821024" w:rsidRPr="003650BF" w:rsidRDefault="006A32BE">
      <w:pPr>
        <w:pStyle w:val="BodyText"/>
      </w:pPr>
      <w:r w:rsidRPr="003650BF">
        <w:t xml:space="preserve">Customers agree to remain connected to the relevant Plan for a </w:t>
      </w:r>
      <w:r w:rsidRPr="003650BF">
        <w:rPr>
          <w:i/>
        </w:rPr>
        <w:t>minimum term</w:t>
      </w:r>
      <w:r w:rsidRPr="003650BF">
        <w:t xml:space="preserve"> as specified below or such other term as the parties agree to a maximum of 2 years (</w:t>
      </w:r>
      <w:r w:rsidRPr="003650BF">
        <w:rPr>
          <w:i/>
        </w:rPr>
        <w:t>minimum term</w:t>
      </w:r>
      <w:r w:rsidRPr="003650BF">
        <w:t>); and</w:t>
      </w:r>
    </w:p>
    <w:p w14:paraId="2882F43C" w14:textId="77777777" w:rsidR="00821024" w:rsidRPr="003650BF" w:rsidRDefault="006A32BE">
      <w:pPr>
        <w:pStyle w:val="BodyText"/>
      </w:pPr>
      <w:r w:rsidRPr="003650BF">
        <w:t xml:space="preserve">Unless specified otherwise, the charging periods for </w:t>
      </w:r>
      <w:r w:rsidRPr="003650BF">
        <w:rPr>
          <w:i/>
        </w:rPr>
        <w:t>local calls</w:t>
      </w:r>
      <w:r w:rsidRPr="003650BF">
        <w:t xml:space="preserve"> and </w:t>
      </w:r>
      <w:r w:rsidRPr="003650BF">
        <w:rPr>
          <w:i/>
        </w:rPr>
        <w:t>national long distance calls</w:t>
      </w:r>
      <w:r w:rsidRPr="003650BF">
        <w:t xml:space="preserve"> for the Say 'yes' 20 / Say 'yes' 20 Advance Plans are:</w:t>
      </w:r>
    </w:p>
    <w:p w14:paraId="42E059D8" w14:textId="77777777" w:rsidR="00821024" w:rsidRPr="003650BF" w:rsidRDefault="006A32BE">
      <w:pPr>
        <w:pStyle w:val="BodyText"/>
        <w:tabs>
          <w:tab w:val="left" w:pos="2880"/>
        </w:tabs>
        <w:ind w:left="720"/>
      </w:pPr>
      <w:r w:rsidRPr="003650BF">
        <w:t>Peak:</w:t>
      </w:r>
      <w:r w:rsidRPr="003650BF">
        <w:tab/>
        <w:t>7am - 8pm Monday to Saturday</w:t>
      </w:r>
    </w:p>
    <w:p w14:paraId="33E38837" w14:textId="77777777" w:rsidR="00821024" w:rsidRPr="003650BF" w:rsidRDefault="006A32BE">
      <w:pPr>
        <w:pStyle w:val="BodyText"/>
        <w:tabs>
          <w:tab w:val="left" w:pos="2880"/>
        </w:tabs>
        <w:ind w:left="720"/>
      </w:pPr>
      <w:r w:rsidRPr="003650BF">
        <w:t>Off-Peak:</w:t>
      </w:r>
      <w:r w:rsidRPr="003650BF">
        <w:tab/>
        <w:t>All other times</w:t>
      </w:r>
    </w:p>
    <w:p w14:paraId="3AED6A2A" w14:textId="77777777" w:rsidR="00821024" w:rsidRPr="003650BF" w:rsidRDefault="006A32BE" w:rsidP="00F73155">
      <w:pPr>
        <w:pStyle w:val="BodyText"/>
        <w:keepNext/>
      </w:pPr>
      <w:r w:rsidRPr="003650BF">
        <w:lastRenderedPageBreak/>
        <w:t>Unless specified otherwise, the charging periods for calls to Mobiles for the Say 'yes' 20 / Say 'yes' 20 Advance Plans are:</w:t>
      </w:r>
    </w:p>
    <w:p w14:paraId="410EB256" w14:textId="77777777" w:rsidR="00821024" w:rsidRPr="003650BF" w:rsidRDefault="006A32BE" w:rsidP="00F73155">
      <w:pPr>
        <w:pStyle w:val="BodyText"/>
        <w:keepNext/>
        <w:tabs>
          <w:tab w:val="left" w:pos="2880"/>
        </w:tabs>
        <w:ind w:left="720"/>
      </w:pPr>
      <w:r w:rsidRPr="003650BF">
        <w:t>Peak:</w:t>
      </w:r>
      <w:r w:rsidRPr="003650BF">
        <w:tab/>
        <w:t>7am - 7pm Monday to Saturday</w:t>
      </w:r>
    </w:p>
    <w:p w14:paraId="6BDC685A" w14:textId="77777777" w:rsidR="00821024" w:rsidRPr="003650BF" w:rsidRDefault="006A32BE">
      <w:pPr>
        <w:pStyle w:val="BodyText"/>
        <w:tabs>
          <w:tab w:val="left" w:pos="2880"/>
        </w:tabs>
        <w:ind w:left="720"/>
      </w:pPr>
      <w:r w:rsidRPr="003650BF">
        <w:t>Off-Peak:</w:t>
      </w:r>
      <w:r w:rsidRPr="003650BF">
        <w:tab/>
        <w:t>All other times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379"/>
        <w:gridCol w:w="4261"/>
      </w:tblGrid>
      <w:tr w:rsidR="00821024" w:rsidRPr="003650BF" w14:paraId="4C66DA54" w14:textId="77777777" w:rsidTr="005B7B5C">
        <w:tc>
          <w:tcPr>
            <w:tcW w:w="4379" w:type="dxa"/>
            <w:tcBorders>
              <w:bottom w:val="single" w:sz="4" w:space="0" w:color="auto"/>
            </w:tcBorders>
            <w:shd w:val="clear" w:color="auto" w:fill="auto"/>
          </w:tcPr>
          <w:p w14:paraId="019C401B" w14:textId="77777777" w:rsidR="00821024" w:rsidRPr="003650BF" w:rsidRDefault="006A32BE" w:rsidP="005B7B5C">
            <w:pPr>
              <w:pStyle w:val="BodyText"/>
              <w:spacing w:before="100" w:after="100"/>
              <w:jc w:val="center"/>
              <w:rPr>
                <w:b/>
              </w:rPr>
            </w:pPr>
            <w:r w:rsidRPr="003650BF">
              <w:rPr>
                <w:b/>
              </w:rPr>
              <w:t>Charge Type</w:t>
            </w:r>
          </w:p>
        </w:tc>
        <w:tc>
          <w:tcPr>
            <w:tcW w:w="4261" w:type="dxa"/>
            <w:tcBorders>
              <w:bottom w:val="single" w:sz="4" w:space="0" w:color="auto"/>
            </w:tcBorders>
            <w:shd w:val="clear" w:color="auto" w:fill="auto"/>
          </w:tcPr>
          <w:p w14:paraId="62540594" w14:textId="77777777" w:rsidR="00821024" w:rsidRPr="003650BF" w:rsidRDefault="006A32BE" w:rsidP="005B7B5C">
            <w:pPr>
              <w:pStyle w:val="BodyText"/>
              <w:spacing w:before="100" w:after="100"/>
              <w:jc w:val="center"/>
              <w:rPr>
                <w:b/>
              </w:rPr>
            </w:pPr>
            <w:r w:rsidRPr="003650BF">
              <w:rPr>
                <w:b/>
              </w:rPr>
              <w:t>Say 'yes' 20 / Say 'yes' 20 Advance Plan</w:t>
            </w:r>
          </w:p>
        </w:tc>
      </w:tr>
      <w:tr w:rsidR="00821024" w:rsidRPr="003650BF" w14:paraId="2D1A0C90" w14:textId="77777777" w:rsidTr="005B7B5C">
        <w:tc>
          <w:tcPr>
            <w:tcW w:w="4379" w:type="dxa"/>
            <w:tcBorders>
              <w:top w:val="single" w:sz="4" w:space="0" w:color="auto"/>
              <w:left w:val="single" w:sz="4" w:space="0" w:color="auto"/>
              <w:bottom w:val="nil"/>
              <w:right w:val="single" w:sz="4" w:space="0" w:color="auto"/>
            </w:tcBorders>
            <w:shd w:val="clear" w:color="auto" w:fill="auto"/>
          </w:tcPr>
          <w:p w14:paraId="20D2AC79" w14:textId="77777777" w:rsidR="00821024" w:rsidRPr="003650BF" w:rsidRDefault="006A32BE" w:rsidP="005B7B5C">
            <w:pPr>
              <w:pStyle w:val="BodyText"/>
              <w:spacing w:before="100" w:after="100"/>
              <w:rPr>
                <w:b/>
              </w:rPr>
            </w:pPr>
            <w:r w:rsidRPr="003650BF">
              <w:rPr>
                <w:b/>
              </w:rPr>
              <w:t xml:space="preserve">Monthly </w:t>
            </w:r>
            <w:r w:rsidRPr="003650BF">
              <w:rPr>
                <w:b/>
                <w:i/>
              </w:rPr>
              <w:t>Access fee</w:t>
            </w:r>
          </w:p>
        </w:tc>
        <w:tc>
          <w:tcPr>
            <w:tcW w:w="4261" w:type="dxa"/>
            <w:tcBorders>
              <w:top w:val="single" w:sz="4" w:space="0" w:color="auto"/>
              <w:left w:val="single" w:sz="4" w:space="0" w:color="auto"/>
              <w:bottom w:val="nil"/>
              <w:right w:val="single" w:sz="4" w:space="0" w:color="auto"/>
            </w:tcBorders>
            <w:shd w:val="clear" w:color="auto" w:fill="auto"/>
          </w:tcPr>
          <w:p w14:paraId="4D2F5D45" w14:textId="77777777" w:rsidR="00821024" w:rsidRPr="003650BF" w:rsidRDefault="006A32BE" w:rsidP="005B7B5C">
            <w:pPr>
              <w:pStyle w:val="BodyText"/>
              <w:spacing w:before="100" w:after="100"/>
              <w:jc w:val="center"/>
            </w:pPr>
            <w:r w:rsidRPr="003650BF">
              <w:t>$20.00</w:t>
            </w:r>
          </w:p>
        </w:tc>
      </w:tr>
      <w:tr w:rsidR="00821024" w:rsidRPr="003650BF" w14:paraId="125E5FA0" w14:textId="77777777" w:rsidTr="005B7B5C">
        <w:tc>
          <w:tcPr>
            <w:tcW w:w="4379" w:type="dxa"/>
            <w:tcBorders>
              <w:top w:val="nil"/>
              <w:left w:val="single" w:sz="4" w:space="0" w:color="auto"/>
              <w:bottom w:val="nil"/>
              <w:right w:val="single" w:sz="4" w:space="0" w:color="auto"/>
            </w:tcBorders>
            <w:shd w:val="clear" w:color="auto" w:fill="auto"/>
          </w:tcPr>
          <w:p w14:paraId="5B60CAC0" w14:textId="77777777" w:rsidR="00821024" w:rsidRPr="003650BF" w:rsidRDefault="006A32BE" w:rsidP="005B7B5C">
            <w:pPr>
              <w:pStyle w:val="BodyText"/>
              <w:spacing w:before="100" w:after="100"/>
              <w:rPr>
                <w:b/>
              </w:rPr>
            </w:pPr>
            <w:r w:rsidRPr="003650BF">
              <w:rPr>
                <w:b/>
              </w:rPr>
              <w:t xml:space="preserve">Calls Included in the Monthly </w:t>
            </w:r>
            <w:r w:rsidRPr="003650BF">
              <w:rPr>
                <w:b/>
                <w:i/>
              </w:rPr>
              <w:t>Access fee</w:t>
            </w:r>
            <w:r w:rsidRPr="003650BF">
              <w:rPr>
                <w:b/>
              </w:rPr>
              <w:t>*</w:t>
            </w:r>
          </w:p>
        </w:tc>
        <w:tc>
          <w:tcPr>
            <w:tcW w:w="4261" w:type="dxa"/>
            <w:tcBorders>
              <w:top w:val="nil"/>
              <w:left w:val="single" w:sz="4" w:space="0" w:color="auto"/>
              <w:bottom w:val="nil"/>
              <w:right w:val="single" w:sz="4" w:space="0" w:color="auto"/>
            </w:tcBorders>
            <w:shd w:val="clear" w:color="auto" w:fill="auto"/>
          </w:tcPr>
          <w:p w14:paraId="2B4F0ACF" w14:textId="77777777" w:rsidR="00821024" w:rsidRPr="003650BF" w:rsidRDefault="006A32BE" w:rsidP="005B7B5C">
            <w:pPr>
              <w:pStyle w:val="BodyText"/>
              <w:spacing w:before="100" w:after="100"/>
              <w:jc w:val="center"/>
            </w:pPr>
            <w:r w:rsidRPr="003650BF">
              <w:t>$20.00</w:t>
            </w:r>
          </w:p>
        </w:tc>
      </w:tr>
      <w:tr w:rsidR="00821024" w:rsidRPr="003650BF" w14:paraId="1B1FD65D" w14:textId="77777777" w:rsidTr="005B7B5C">
        <w:tc>
          <w:tcPr>
            <w:tcW w:w="4379" w:type="dxa"/>
            <w:tcBorders>
              <w:top w:val="nil"/>
              <w:left w:val="single" w:sz="4" w:space="0" w:color="auto"/>
              <w:bottom w:val="nil"/>
              <w:right w:val="single" w:sz="4" w:space="0" w:color="auto"/>
            </w:tcBorders>
            <w:shd w:val="clear" w:color="auto" w:fill="auto"/>
          </w:tcPr>
          <w:p w14:paraId="498727FC" w14:textId="77777777" w:rsidR="00821024" w:rsidRPr="003650BF" w:rsidRDefault="006A32BE" w:rsidP="005B7B5C">
            <w:pPr>
              <w:pStyle w:val="BodyText"/>
              <w:spacing w:before="100" w:after="100"/>
              <w:rPr>
                <w:b/>
              </w:rPr>
            </w:pPr>
            <w:r w:rsidRPr="003650BF">
              <w:rPr>
                <w:b/>
              </w:rPr>
              <w:t xml:space="preserve">Call Charges </w:t>
            </w:r>
            <w:r w:rsidRPr="003650BF">
              <w:t>(per 30 seconds)</w:t>
            </w:r>
          </w:p>
        </w:tc>
        <w:tc>
          <w:tcPr>
            <w:tcW w:w="4261" w:type="dxa"/>
            <w:tcBorders>
              <w:top w:val="nil"/>
              <w:left w:val="single" w:sz="4" w:space="0" w:color="auto"/>
              <w:bottom w:val="nil"/>
              <w:right w:val="single" w:sz="4" w:space="0" w:color="auto"/>
            </w:tcBorders>
            <w:shd w:val="clear" w:color="auto" w:fill="auto"/>
          </w:tcPr>
          <w:p w14:paraId="6115C47D" w14:textId="77777777" w:rsidR="00821024" w:rsidRPr="003650BF" w:rsidRDefault="00821024" w:rsidP="005B7B5C">
            <w:pPr>
              <w:pStyle w:val="BodyText"/>
              <w:spacing w:before="100" w:after="100"/>
              <w:jc w:val="center"/>
            </w:pPr>
          </w:p>
        </w:tc>
      </w:tr>
      <w:tr w:rsidR="00821024" w:rsidRPr="003650BF" w14:paraId="53F0FD55" w14:textId="77777777" w:rsidTr="005B7B5C">
        <w:tc>
          <w:tcPr>
            <w:tcW w:w="4379" w:type="dxa"/>
            <w:tcBorders>
              <w:top w:val="nil"/>
              <w:left w:val="single" w:sz="4" w:space="0" w:color="auto"/>
              <w:bottom w:val="nil"/>
              <w:right w:val="single" w:sz="4" w:space="0" w:color="auto"/>
            </w:tcBorders>
            <w:shd w:val="clear" w:color="auto" w:fill="auto"/>
          </w:tcPr>
          <w:p w14:paraId="2F6F774B" w14:textId="77777777" w:rsidR="00821024" w:rsidRPr="003650BF" w:rsidRDefault="006A32BE" w:rsidP="005B7B5C">
            <w:pPr>
              <w:pStyle w:val="BodyText"/>
              <w:spacing w:before="100" w:after="100"/>
              <w:rPr>
                <w:b/>
              </w:rPr>
            </w:pPr>
            <w:r w:rsidRPr="003650BF">
              <w:rPr>
                <w:b/>
              </w:rPr>
              <w:t>Peak &amp; Off-Peak</w:t>
            </w:r>
          </w:p>
        </w:tc>
        <w:tc>
          <w:tcPr>
            <w:tcW w:w="4261" w:type="dxa"/>
            <w:tcBorders>
              <w:top w:val="nil"/>
              <w:left w:val="single" w:sz="4" w:space="0" w:color="auto"/>
              <w:bottom w:val="nil"/>
              <w:right w:val="single" w:sz="4" w:space="0" w:color="auto"/>
            </w:tcBorders>
            <w:shd w:val="clear" w:color="auto" w:fill="auto"/>
          </w:tcPr>
          <w:p w14:paraId="624032FD" w14:textId="77777777" w:rsidR="00821024" w:rsidRPr="003650BF" w:rsidRDefault="00821024" w:rsidP="005B7B5C">
            <w:pPr>
              <w:pStyle w:val="BodyText"/>
              <w:spacing w:before="100" w:after="100"/>
              <w:jc w:val="center"/>
            </w:pPr>
          </w:p>
        </w:tc>
      </w:tr>
      <w:tr w:rsidR="00821024" w:rsidRPr="003650BF" w14:paraId="56E10A86" w14:textId="77777777" w:rsidTr="005B7B5C">
        <w:tc>
          <w:tcPr>
            <w:tcW w:w="4379" w:type="dxa"/>
            <w:tcBorders>
              <w:top w:val="nil"/>
              <w:left w:val="single" w:sz="4" w:space="0" w:color="auto"/>
              <w:bottom w:val="nil"/>
              <w:right w:val="single" w:sz="4" w:space="0" w:color="auto"/>
            </w:tcBorders>
            <w:shd w:val="clear" w:color="auto" w:fill="auto"/>
          </w:tcPr>
          <w:p w14:paraId="5F339585" w14:textId="77777777" w:rsidR="00821024" w:rsidRPr="003650BF" w:rsidRDefault="006A32BE" w:rsidP="005B7B5C">
            <w:pPr>
              <w:pStyle w:val="BodyText"/>
              <w:spacing w:before="100" w:after="100"/>
              <w:rPr>
                <w:i/>
              </w:rPr>
            </w:pPr>
            <w:r w:rsidRPr="003650BF">
              <w:rPr>
                <w:i/>
              </w:rPr>
              <w:t>Local calls and National long distance calls</w:t>
            </w:r>
          </w:p>
        </w:tc>
        <w:tc>
          <w:tcPr>
            <w:tcW w:w="4261" w:type="dxa"/>
            <w:tcBorders>
              <w:top w:val="nil"/>
              <w:left w:val="single" w:sz="4" w:space="0" w:color="auto"/>
              <w:bottom w:val="nil"/>
              <w:right w:val="single" w:sz="4" w:space="0" w:color="auto"/>
            </w:tcBorders>
            <w:shd w:val="clear" w:color="auto" w:fill="auto"/>
          </w:tcPr>
          <w:p w14:paraId="58FC01E1" w14:textId="77777777" w:rsidR="00821024" w:rsidRPr="003650BF" w:rsidRDefault="006A32BE" w:rsidP="005B7B5C">
            <w:pPr>
              <w:pStyle w:val="BodyText"/>
              <w:spacing w:before="100" w:after="100"/>
              <w:jc w:val="center"/>
            </w:pPr>
            <w:r w:rsidRPr="003650BF">
              <w:t>$0.528</w:t>
            </w:r>
          </w:p>
        </w:tc>
      </w:tr>
      <w:tr w:rsidR="00821024" w:rsidRPr="003650BF" w14:paraId="25226020" w14:textId="77777777" w:rsidTr="005B7B5C">
        <w:tc>
          <w:tcPr>
            <w:tcW w:w="4379" w:type="dxa"/>
            <w:tcBorders>
              <w:top w:val="nil"/>
              <w:left w:val="single" w:sz="4" w:space="0" w:color="auto"/>
              <w:bottom w:val="nil"/>
              <w:right w:val="single" w:sz="4" w:space="0" w:color="auto"/>
            </w:tcBorders>
            <w:shd w:val="clear" w:color="auto" w:fill="auto"/>
          </w:tcPr>
          <w:p w14:paraId="125DA534" w14:textId="77777777" w:rsidR="00821024" w:rsidRPr="003650BF" w:rsidRDefault="006A32BE" w:rsidP="005B7B5C">
            <w:pPr>
              <w:pStyle w:val="BodyText"/>
              <w:spacing w:before="100" w:after="100"/>
              <w:rPr>
                <w:i/>
              </w:rPr>
            </w:pPr>
            <w:r w:rsidRPr="003650BF">
              <w:rPr>
                <w:i/>
              </w:rPr>
              <w:t>To Optus GSM Network Mobiles**</w:t>
            </w:r>
          </w:p>
        </w:tc>
        <w:tc>
          <w:tcPr>
            <w:tcW w:w="4261" w:type="dxa"/>
            <w:tcBorders>
              <w:top w:val="nil"/>
              <w:left w:val="single" w:sz="4" w:space="0" w:color="auto"/>
              <w:bottom w:val="nil"/>
              <w:right w:val="single" w:sz="4" w:space="0" w:color="auto"/>
            </w:tcBorders>
            <w:shd w:val="clear" w:color="auto" w:fill="auto"/>
          </w:tcPr>
          <w:p w14:paraId="2D976C4C" w14:textId="77777777" w:rsidR="00821024" w:rsidRPr="003650BF" w:rsidRDefault="006A32BE" w:rsidP="005B7B5C">
            <w:pPr>
              <w:pStyle w:val="BodyText"/>
              <w:spacing w:before="100" w:after="100"/>
              <w:jc w:val="center"/>
            </w:pPr>
            <w:r w:rsidRPr="003650BF">
              <w:t>$0.528</w:t>
            </w:r>
          </w:p>
        </w:tc>
      </w:tr>
      <w:tr w:rsidR="00821024" w:rsidRPr="003650BF" w14:paraId="21C28E50" w14:textId="77777777" w:rsidTr="005B7B5C">
        <w:tc>
          <w:tcPr>
            <w:tcW w:w="4379" w:type="dxa"/>
            <w:tcBorders>
              <w:top w:val="nil"/>
              <w:left w:val="single" w:sz="4" w:space="0" w:color="auto"/>
              <w:bottom w:val="nil"/>
              <w:right w:val="single" w:sz="4" w:space="0" w:color="auto"/>
            </w:tcBorders>
            <w:shd w:val="clear" w:color="auto" w:fill="auto"/>
          </w:tcPr>
          <w:p w14:paraId="32CE6E2A" w14:textId="77777777" w:rsidR="00821024" w:rsidRPr="003650BF" w:rsidRDefault="006A32BE" w:rsidP="005B7B5C">
            <w:pPr>
              <w:pStyle w:val="BodyText"/>
              <w:spacing w:before="100" w:after="100"/>
              <w:rPr>
                <w:i/>
              </w:rPr>
            </w:pPr>
            <w:r w:rsidRPr="003650BF">
              <w:rPr>
                <w:i/>
              </w:rPr>
              <w:t>To Other Mobiles</w:t>
            </w:r>
          </w:p>
        </w:tc>
        <w:tc>
          <w:tcPr>
            <w:tcW w:w="4261" w:type="dxa"/>
            <w:tcBorders>
              <w:top w:val="nil"/>
              <w:left w:val="single" w:sz="4" w:space="0" w:color="auto"/>
              <w:bottom w:val="nil"/>
              <w:right w:val="single" w:sz="4" w:space="0" w:color="auto"/>
            </w:tcBorders>
            <w:shd w:val="clear" w:color="auto" w:fill="auto"/>
          </w:tcPr>
          <w:p w14:paraId="34650020" w14:textId="77777777" w:rsidR="00821024" w:rsidRPr="003650BF" w:rsidRDefault="006A32BE" w:rsidP="005B7B5C">
            <w:pPr>
              <w:pStyle w:val="BodyText"/>
              <w:spacing w:before="100" w:after="100"/>
              <w:jc w:val="center"/>
            </w:pPr>
            <w:r w:rsidRPr="003650BF">
              <w:t>$0.528</w:t>
            </w:r>
          </w:p>
        </w:tc>
      </w:tr>
      <w:tr w:rsidR="00821024" w:rsidRPr="003650BF" w14:paraId="0A37A046" w14:textId="77777777" w:rsidTr="005B7B5C">
        <w:tc>
          <w:tcPr>
            <w:tcW w:w="4379" w:type="dxa"/>
            <w:tcBorders>
              <w:top w:val="nil"/>
              <w:left w:val="single" w:sz="4" w:space="0" w:color="auto"/>
              <w:bottom w:val="nil"/>
              <w:right w:val="single" w:sz="4" w:space="0" w:color="auto"/>
            </w:tcBorders>
            <w:shd w:val="clear" w:color="auto" w:fill="auto"/>
          </w:tcPr>
          <w:p w14:paraId="3FDA5FDD" w14:textId="77777777" w:rsidR="00821024" w:rsidRPr="003650BF" w:rsidRDefault="006A32BE" w:rsidP="005B7B5C">
            <w:pPr>
              <w:pStyle w:val="BodyText"/>
              <w:spacing w:before="100" w:after="100"/>
              <w:rPr>
                <w:b/>
              </w:rPr>
            </w:pPr>
            <w:r w:rsidRPr="003650BF">
              <w:rPr>
                <w:b/>
                <w:i/>
              </w:rPr>
              <w:t>Flagfall</w:t>
            </w:r>
            <w:r w:rsidRPr="003650BF">
              <w:rPr>
                <w:b/>
              </w:rPr>
              <w:t xml:space="preserve"> (Call Connection Charge)</w:t>
            </w:r>
          </w:p>
        </w:tc>
        <w:tc>
          <w:tcPr>
            <w:tcW w:w="4261" w:type="dxa"/>
            <w:tcBorders>
              <w:top w:val="nil"/>
              <w:left w:val="single" w:sz="4" w:space="0" w:color="auto"/>
              <w:bottom w:val="nil"/>
              <w:right w:val="single" w:sz="4" w:space="0" w:color="auto"/>
            </w:tcBorders>
            <w:shd w:val="clear" w:color="auto" w:fill="auto"/>
          </w:tcPr>
          <w:p w14:paraId="379C8218" w14:textId="77777777" w:rsidR="00821024" w:rsidRPr="003650BF" w:rsidRDefault="006A32BE" w:rsidP="005B7B5C">
            <w:pPr>
              <w:pStyle w:val="BodyText"/>
              <w:spacing w:before="100" w:after="100"/>
              <w:jc w:val="center"/>
            </w:pPr>
            <w:r w:rsidRPr="003650BF">
              <w:t>$0.253</w:t>
            </w:r>
          </w:p>
        </w:tc>
      </w:tr>
      <w:tr w:rsidR="00821024" w:rsidRPr="003650BF" w14:paraId="590CF123" w14:textId="77777777" w:rsidTr="005B7B5C">
        <w:tc>
          <w:tcPr>
            <w:tcW w:w="4379" w:type="dxa"/>
            <w:tcBorders>
              <w:top w:val="nil"/>
              <w:left w:val="single" w:sz="4" w:space="0" w:color="auto"/>
              <w:bottom w:val="single" w:sz="4" w:space="0" w:color="auto"/>
              <w:right w:val="single" w:sz="4" w:space="0" w:color="auto"/>
            </w:tcBorders>
            <w:shd w:val="clear" w:color="auto" w:fill="auto"/>
          </w:tcPr>
          <w:p w14:paraId="130C50D5" w14:textId="77777777" w:rsidR="00821024" w:rsidRPr="003650BF" w:rsidRDefault="006A32BE" w:rsidP="005B7B5C">
            <w:pPr>
              <w:pStyle w:val="BodyText"/>
              <w:spacing w:before="100" w:after="100"/>
              <w:rPr>
                <w:b/>
              </w:rPr>
            </w:pPr>
            <w:r w:rsidRPr="003650BF">
              <w:rPr>
                <w:b/>
                <w:i/>
              </w:rPr>
              <w:t>minimum term</w:t>
            </w:r>
          </w:p>
        </w:tc>
        <w:tc>
          <w:tcPr>
            <w:tcW w:w="4261" w:type="dxa"/>
            <w:tcBorders>
              <w:top w:val="nil"/>
              <w:left w:val="single" w:sz="4" w:space="0" w:color="auto"/>
              <w:bottom w:val="single" w:sz="4" w:space="0" w:color="auto"/>
              <w:right w:val="single" w:sz="4" w:space="0" w:color="auto"/>
            </w:tcBorders>
            <w:shd w:val="clear" w:color="auto" w:fill="auto"/>
          </w:tcPr>
          <w:p w14:paraId="5A85C615" w14:textId="77777777" w:rsidR="00821024" w:rsidRPr="003650BF" w:rsidRDefault="006A32BE" w:rsidP="005B7B5C">
            <w:pPr>
              <w:pStyle w:val="BodyText"/>
              <w:spacing w:before="100" w:after="100"/>
              <w:jc w:val="center"/>
            </w:pPr>
            <w:r w:rsidRPr="003650BF">
              <w:t>24 months</w:t>
            </w:r>
          </w:p>
        </w:tc>
      </w:tr>
    </w:tbl>
    <w:p w14:paraId="608BBFED" w14:textId="77777777" w:rsidR="00821024" w:rsidRPr="003650BF" w:rsidRDefault="006A32BE">
      <w:pPr>
        <w:pStyle w:val="BodyText"/>
        <w:spacing w:after="0"/>
        <w:ind w:left="720"/>
        <w:rPr>
          <w:sz w:val="16"/>
          <w:szCs w:val="16"/>
        </w:rPr>
      </w:pPr>
      <w:bookmarkStart w:id="1183" w:name="XtraLex_rfmt_Tbx76S"/>
      <w:bookmarkEnd w:id="1183"/>
      <w:r w:rsidRPr="003650BF">
        <w:rPr>
          <w:sz w:val="16"/>
          <w:szCs w:val="16"/>
        </w:rPr>
        <w:br/>
        <w:t>Please note:</w:t>
      </w:r>
      <w:bookmarkStart w:id="1184" w:name="XtraLex_rfmt_Tbx76E"/>
      <w:bookmarkEnd w:id="1184"/>
    </w:p>
    <w:p w14:paraId="6C4EDCBC" w14:textId="77777777" w:rsidR="00821024" w:rsidRPr="003650BF" w:rsidRDefault="006A32BE">
      <w:pPr>
        <w:pStyle w:val="BodyText"/>
        <w:spacing w:after="0"/>
        <w:ind w:left="1080" w:hanging="360"/>
      </w:pPr>
      <w:r w:rsidRPr="003650BF">
        <w:rPr>
          <w:sz w:val="16"/>
          <w:szCs w:val="16"/>
        </w:rPr>
        <w:t>*Included calls:</w:t>
      </w:r>
    </w:p>
    <w:p w14:paraId="2876F8E2" w14:textId="77777777" w:rsidR="00821024" w:rsidRPr="003650BF" w:rsidRDefault="006A32BE" w:rsidP="00FD55CE">
      <w:pPr>
        <w:pStyle w:val="BodyText"/>
        <w:numPr>
          <w:ilvl w:val="0"/>
          <w:numId w:val="42"/>
        </w:numPr>
        <w:spacing w:after="0"/>
        <w:ind w:left="1440"/>
        <w:rPr>
          <w:sz w:val="16"/>
          <w:szCs w:val="16"/>
        </w:rPr>
      </w:pPr>
      <w:r w:rsidRPr="003650BF">
        <w:rPr>
          <w:sz w:val="16"/>
          <w:szCs w:val="16"/>
        </w:rPr>
        <w:t>exclude</w:t>
      </w:r>
      <w:r w:rsidRPr="003650BF">
        <w:rPr>
          <w:rFonts w:eastAsia="PMingLiU"/>
          <w:sz w:val="16"/>
          <w:szCs w:val="16"/>
        </w:rPr>
        <w:t xml:space="preserve"> some call types such as International roaming, Directory Assistance, Group SMS, 1900 and 0055 calls (see </w:t>
      </w:r>
      <w:hyperlink r:id="rId265" w:history="1">
        <w:r w:rsidRPr="003650BF">
          <w:rPr>
            <w:rStyle w:val="Hyperlink"/>
            <w:rFonts w:eastAsia="PMingLiU"/>
            <w:sz w:val="16"/>
            <w:szCs w:val="16"/>
          </w:rPr>
          <w:t>Section 1</w:t>
        </w:r>
      </w:hyperlink>
      <w:r w:rsidRPr="003650BF">
        <w:rPr>
          <w:rFonts w:eastAsia="PMingLiU"/>
          <w:color w:val="13607C"/>
          <w:sz w:val="16"/>
          <w:szCs w:val="16"/>
          <w:u w:val="single"/>
        </w:rPr>
        <w:t xml:space="preserve"> </w:t>
      </w:r>
      <w:r w:rsidRPr="003650BF">
        <w:rPr>
          <w:rFonts w:eastAsia="PMingLiU"/>
          <w:sz w:val="16"/>
          <w:szCs w:val="16"/>
        </w:rPr>
        <w:t xml:space="preserve">of this </w:t>
      </w:r>
      <w:r w:rsidRPr="003650BF">
        <w:rPr>
          <w:rFonts w:eastAsia="PMingLiU"/>
          <w:i/>
          <w:sz w:val="16"/>
          <w:szCs w:val="16"/>
        </w:rPr>
        <w:t>standard pricing table</w:t>
      </w:r>
      <w:r w:rsidRPr="003650BF">
        <w:rPr>
          <w:rFonts w:eastAsia="PMingLiU"/>
          <w:sz w:val="16"/>
          <w:szCs w:val="16"/>
        </w:rPr>
        <w:t xml:space="preserve">); </w:t>
      </w:r>
      <w:r w:rsidRPr="003650BF">
        <w:rPr>
          <w:sz w:val="16"/>
          <w:szCs w:val="16"/>
        </w:rPr>
        <w:t>and</w:t>
      </w:r>
    </w:p>
    <w:p w14:paraId="7736AED2" w14:textId="77777777" w:rsidR="00821024" w:rsidRPr="003650BF" w:rsidRDefault="006A32BE" w:rsidP="00FD55CE">
      <w:pPr>
        <w:pStyle w:val="BodyText"/>
        <w:numPr>
          <w:ilvl w:val="0"/>
          <w:numId w:val="42"/>
        </w:numPr>
        <w:spacing w:after="0"/>
        <w:ind w:left="1440"/>
        <w:rPr>
          <w:sz w:val="16"/>
          <w:szCs w:val="16"/>
        </w:rPr>
      </w:pPr>
      <w:r w:rsidRPr="003650BF">
        <w:rPr>
          <w:sz w:val="16"/>
          <w:szCs w:val="16"/>
        </w:rPr>
        <w:t>unused included call credits can be rolled over for up to 3 months before they expire.</w:t>
      </w:r>
    </w:p>
    <w:p w14:paraId="07DD9B63" w14:textId="77777777" w:rsidR="00821024" w:rsidRPr="003650BF" w:rsidRDefault="006A32BE">
      <w:pPr>
        <w:pStyle w:val="BodyText"/>
        <w:spacing w:after="0"/>
        <w:ind w:left="1080" w:hanging="360"/>
      </w:pPr>
      <w:r w:rsidRPr="003650BF">
        <w:rPr>
          <w:sz w:val="16"/>
          <w:szCs w:val="16"/>
        </w:rPr>
        <w:t>**'yes' Time applies.</w:t>
      </w:r>
    </w:p>
    <w:p w14:paraId="5B9EEA6C" w14:textId="77777777" w:rsidR="00821024" w:rsidRPr="003650BF" w:rsidRDefault="00821024">
      <w:pPr>
        <w:pStyle w:val="BodyText"/>
      </w:pPr>
    </w:p>
    <w:p w14:paraId="7A9419AE" w14:textId="77777777" w:rsidR="00821024" w:rsidRPr="003650BF" w:rsidRDefault="006A32BE">
      <w:pPr>
        <w:pStyle w:val="BodyText"/>
        <w:rPr>
          <w:b/>
        </w:rPr>
      </w:pPr>
      <w:r w:rsidRPr="003650BF">
        <w:rPr>
          <w:b/>
        </w:rPr>
        <w:t>Cancellation</w:t>
      </w:r>
    </w:p>
    <w:p w14:paraId="1EAA305C" w14:textId="77777777" w:rsidR="00821024" w:rsidRPr="003650BF" w:rsidRDefault="006A32BE">
      <w:pPr>
        <w:pStyle w:val="Heading7"/>
      </w:pPr>
      <w:bookmarkStart w:id="1185" w:name="_Ref447785212"/>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bookmarkEnd w:id="1185"/>
    </w:p>
    <w:p w14:paraId="020DEE8D"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6B854261" w14:textId="77777777" w:rsidR="00821024" w:rsidRPr="003650BF" w:rsidRDefault="006A32BE">
      <w:pPr>
        <w:pStyle w:val="Heading8"/>
      </w:pPr>
      <w:bookmarkStart w:id="1186" w:name="_Ref447785141"/>
      <w:r w:rsidRPr="003650BF">
        <w:rPr>
          <w:rFonts w:eastAsia="PMingLiU"/>
        </w:rPr>
        <w:t xml:space="preserve">the </w:t>
      </w:r>
      <w:r w:rsidRPr="003650BF">
        <w:rPr>
          <w:rFonts w:eastAsia="PMingLiU"/>
          <w:i/>
        </w:rPr>
        <w:t xml:space="preserve">cancellation fee </w:t>
      </w:r>
      <w:r w:rsidRPr="003650BF">
        <w:rPr>
          <w:rFonts w:eastAsia="PMingLiU"/>
        </w:rPr>
        <w:t>set out in paragraph </w:t>
      </w:r>
      <w:r w:rsidRPr="003650BF">
        <w:rPr>
          <w:rFonts w:eastAsia="PMingLiU"/>
        </w:rPr>
        <w:fldChar w:fldCharType="begin"/>
      </w:r>
      <w:r w:rsidRPr="003650BF">
        <w:rPr>
          <w:rFonts w:eastAsia="PMingLiU"/>
        </w:rPr>
        <w:instrText xml:space="preserve">REF _Ref447785154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(b)</w:t>
      </w:r>
      <w:r w:rsidRPr="003650BF">
        <w:rPr>
          <w:rFonts w:eastAsia="PMingLiU"/>
        </w:rPr>
        <w:fldChar w:fldCharType="end"/>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bookmarkEnd w:id="1186"/>
    </w:p>
    <w:p w14:paraId="7250750E" w14:textId="77777777" w:rsidR="00821024" w:rsidRPr="003650BF" w:rsidRDefault="006A32BE">
      <w:pPr>
        <w:pStyle w:val="Heading8"/>
      </w:pPr>
      <w:r w:rsidRPr="003650BF">
        <w:rPr>
          <w:rFonts w:eastAsia="PMingLiU"/>
        </w:rPr>
        <w:t xml:space="preserve">the sum of unpaid equipment charges owing on </w:t>
      </w:r>
      <w:r w:rsidRPr="003650BF">
        <w:rPr>
          <w:rFonts w:eastAsia="PMingLiU"/>
          <w:i/>
        </w:rPr>
        <w:t>your 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w:t>
      </w:r>
    </w:p>
    <w:p w14:paraId="13A7878F" w14:textId="77777777" w:rsidR="00821024" w:rsidRPr="003650BF" w:rsidRDefault="006A32BE">
      <w:pPr>
        <w:pStyle w:val="Heading7"/>
      </w:pPr>
      <w:bookmarkStart w:id="1187" w:name="_Ref447785154"/>
      <w:r w:rsidRPr="003650BF">
        <w:rPr>
          <w:rFonts w:eastAsia="PMingLiU"/>
        </w:rPr>
        <w:t xml:space="preserve">The </w:t>
      </w:r>
      <w:r w:rsidRPr="003650BF">
        <w:rPr>
          <w:rFonts w:eastAsia="PMingLiU"/>
          <w:i/>
        </w:rPr>
        <w:t xml:space="preserve">cancellation fee </w:t>
      </w:r>
      <w:r w:rsidRPr="003650BF">
        <w:rPr>
          <w:rFonts w:eastAsia="PMingLiU"/>
        </w:rPr>
        <w:t>payable under paragraph </w:t>
      </w:r>
      <w:r w:rsidRPr="003650BF">
        <w:rPr>
          <w:rFonts w:eastAsia="PMingLiU"/>
        </w:rPr>
        <w:fldChar w:fldCharType="begin"/>
      </w:r>
      <w:r w:rsidRPr="003650BF">
        <w:rPr>
          <w:rFonts w:eastAsia="PMingLiU"/>
        </w:rPr>
        <w:instrText xml:space="preserve">REF _Ref447785212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(a)</w:t>
      </w:r>
      <w:r w:rsidRPr="003650BF">
        <w:rPr>
          <w:rFonts w:eastAsia="PMingLiU"/>
        </w:rPr>
        <w:fldChar w:fldCharType="end"/>
      </w:r>
      <w:r w:rsidRPr="003650BF">
        <w:rPr>
          <w:rFonts w:eastAsia="PMingLiU"/>
        </w:rPr>
        <w:t xml:space="preserve"> above (if any) is a fixed amount if the </w:t>
      </w:r>
      <w:r w:rsidRPr="003650BF">
        <w:rPr>
          <w:rFonts w:eastAsia="PMingLiU"/>
          <w:i/>
        </w:rPr>
        <w:t>service is cancelled</w:t>
      </w:r>
      <w:r w:rsidRPr="003650BF">
        <w:rPr>
          <w:rFonts w:eastAsia="PMingLiU"/>
        </w:rPr>
        <w:t xml:space="preserve"> 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service is cancelled</w:t>
      </w:r>
      <w:r w:rsidRPr="003650BF">
        <w:rPr>
          <w:rFonts w:eastAsia="PMingLiU"/>
        </w:rPr>
        <w:t xml:space="preserve"> during the second year of the </w:t>
      </w:r>
      <w:r w:rsidRPr="003650BF">
        <w:rPr>
          <w:rFonts w:eastAsia="PMingLiU"/>
          <w:i/>
        </w:rPr>
        <w:t>minimum term</w:t>
      </w:r>
      <w:r w:rsidRPr="003650BF">
        <w:rPr>
          <w:rFonts w:eastAsia="PMingLiU"/>
        </w:rPr>
        <w:t>.</w:t>
      </w:r>
      <w:bookmarkEnd w:id="1187"/>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860"/>
        <w:gridCol w:w="3780"/>
      </w:tblGrid>
      <w:tr w:rsidR="00821024" w:rsidRPr="003650BF" w14:paraId="01BB2640" w14:textId="77777777" w:rsidTr="00F73155">
        <w:trPr>
          <w:tblHeader/>
        </w:trPr>
        <w:tc>
          <w:tcPr>
            <w:tcW w:w="4860" w:type="dxa"/>
            <w:shd w:val="clear" w:color="auto" w:fill="auto"/>
          </w:tcPr>
          <w:p w14:paraId="1D083AF7" w14:textId="77777777" w:rsidR="00821024" w:rsidRPr="003650BF" w:rsidRDefault="006A32BE" w:rsidP="005B7B5C">
            <w:pPr>
              <w:pStyle w:val="BodyText"/>
              <w:spacing w:before="100" w:after="100"/>
              <w:jc w:val="center"/>
              <w:rPr>
                <w:b/>
              </w:rPr>
            </w:pPr>
            <w:r w:rsidRPr="003650BF">
              <w:rPr>
                <w:b/>
              </w:rPr>
              <w:t xml:space="preserve">When the </w:t>
            </w:r>
            <w:r w:rsidRPr="003650BF">
              <w:rPr>
                <w:b/>
                <w:i/>
              </w:rPr>
              <w:t>service</w:t>
            </w:r>
            <w:r w:rsidRPr="003650BF">
              <w:rPr>
                <w:b/>
              </w:rPr>
              <w:t xml:space="preserve"> is </w:t>
            </w:r>
            <w:r w:rsidRPr="003650BF">
              <w:rPr>
                <w:b/>
                <w:i/>
              </w:rPr>
              <w:t>cancelled</w:t>
            </w:r>
          </w:p>
        </w:tc>
        <w:tc>
          <w:tcPr>
            <w:tcW w:w="3780" w:type="dxa"/>
            <w:shd w:val="clear" w:color="auto" w:fill="auto"/>
          </w:tcPr>
          <w:p w14:paraId="5FCACA2E" w14:textId="77777777" w:rsidR="00821024" w:rsidRPr="003650BF" w:rsidRDefault="006A32BE" w:rsidP="005B7B5C">
            <w:pPr>
              <w:pStyle w:val="BodyText"/>
              <w:spacing w:before="100" w:after="100"/>
              <w:jc w:val="center"/>
              <w:rPr>
                <w:b/>
                <w:i/>
              </w:rPr>
            </w:pPr>
            <w:r w:rsidRPr="003650BF">
              <w:rPr>
                <w:b/>
                <w:i/>
              </w:rPr>
              <w:t>Cancellation fee</w:t>
            </w:r>
          </w:p>
        </w:tc>
      </w:tr>
      <w:tr w:rsidR="00821024" w:rsidRPr="003650BF" w14:paraId="7B21ECC1" w14:textId="77777777" w:rsidTr="005B7B5C">
        <w:tc>
          <w:tcPr>
            <w:tcW w:w="4860" w:type="dxa"/>
            <w:shd w:val="clear" w:color="auto" w:fill="auto"/>
          </w:tcPr>
          <w:p w14:paraId="03B70912" w14:textId="77777777" w:rsidR="00821024" w:rsidRPr="003650BF" w:rsidRDefault="006A32BE" w:rsidP="005B7B5C">
            <w:pPr>
              <w:pStyle w:val="BodyText"/>
              <w:spacing w:before="100" w:after="100"/>
            </w:pPr>
            <w:r w:rsidRPr="003650BF">
              <w:t xml:space="preserve">During the first 12 months - </w:t>
            </w:r>
            <w:r w:rsidRPr="003650BF">
              <w:rPr>
                <w:i/>
              </w:rPr>
              <w:t>Initial cancellation fee</w:t>
            </w:r>
          </w:p>
        </w:tc>
        <w:tc>
          <w:tcPr>
            <w:tcW w:w="3780" w:type="dxa"/>
            <w:shd w:val="clear" w:color="auto" w:fill="auto"/>
          </w:tcPr>
          <w:p w14:paraId="1FE3A447" w14:textId="77777777" w:rsidR="00821024" w:rsidRPr="003650BF" w:rsidRDefault="006A32BE" w:rsidP="005B7B5C">
            <w:pPr>
              <w:pStyle w:val="BodyText"/>
              <w:spacing w:before="100" w:after="100"/>
              <w:jc w:val="center"/>
              <w:rPr>
                <w:i/>
              </w:rPr>
            </w:pPr>
            <w:r w:rsidRPr="003650BF">
              <w:rPr>
                <w:i/>
              </w:rPr>
              <w:t>$350</w:t>
            </w:r>
          </w:p>
        </w:tc>
      </w:tr>
      <w:tr w:rsidR="00821024" w:rsidRPr="003650BF" w14:paraId="62DD9305" w14:textId="77777777" w:rsidTr="005B7B5C">
        <w:tc>
          <w:tcPr>
            <w:tcW w:w="4860" w:type="dxa"/>
            <w:shd w:val="clear" w:color="auto" w:fill="auto"/>
          </w:tcPr>
          <w:p w14:paraId="5F84A92D" w14:textId="77777777" w:rsidR="00821024" w:rsidRPr="003650BF" w:rsidRDefault="006A32BE" w:rsidP="005B7B5C">
            <w:pPr>
              <w:pStyle w:val="BodyText"/>
              <w:spacing w:before="100" w:after="100"/>
            </w:pPr>
            <w:r w:rsidRPr="003650BF">
              <w:t>Months 13 – 15 (80% of Initial cancellation fee)</w:t>
            </w:r>
          </w:p>
        </w:tc>
        <w:tc>
          <w:tcPr>
            <w:tcW w:w="3780" w:type="dxa"/>
            <w:shd w:val="clear" w:color="auto" w:fill="auto"/>
          </w:tcPr>
          <w:p w14:paraId="7F5B0BB8" w14:textId="77777777" w:rsidR="00821024" w:rsidRPr="003650BF" w:rsidRDefault="006A32BE" w:rsidP="005B7B5C">
            <w:pPr>
              <w:pStyle w:val="BodyText"/>
              <w:spacing w:before="100" w:after="100"/>
              <w:jc w:val="center"/>
              <w:rPr>
                <w:i/>
              </w:rPr>
            </w:pPr>
            <w:r w:rsidRPr="003650BF">
              <w:rPr>
                <w:i/>
              </w:rPr>
              <w:t>$280</w:t>
            </w:r>
          </w:p>
        </w:tc>
      </w:tr>
      <w:tr w:rsidR="00821024" w:rsidRPr="003650BF" w14:paraId="795E8878" w14:textId="77777777" w:rsidTr="005B7B5C">
        <w:tc>
          <w:tcPr>
            <w:tcW w:w="4860" w:type="dxa"/>
            <w:shd w:val="clear" w:color="auto" w:fill="auto"/>
          </w:tcPr>
          <w:p w14:paraId="695E0659" w14:textId="77777777" w:rsidR="00821024" w:rsidRPr="003650BF" w:rsidRDefault="006A32BE" w:rsidP="005B7B5C">
            <w:pPr>
              <w:pStyle w:val="BodyText"/>
              <w:spacing w:before="100" w:after="100"/>
            </w:pPr>
            <w:r w:rsidRPr="003650BF">
              <w:t>Months 16 – 18 (60% of the Initial cancellation fee)</w:t>
            </w:r>
          </w:p>
        </w:tc>
        <w:tc>
          <w:tcPr>
            <w:tcW w:w="3780" w:type="dxa"/>
            <w:shd w:val="clear" w:color="auto" w:fill="auto"/>
          </w:tcPr>
          <w:p w14:paraId="572674E0" w14:textId="77777777" w:rsidR="00821024" w:rsidRPr="003650BF" w:rsidRDefault="006A32BE" w:rsidP="005B7B5C">
            <w:pPr>
              <w:pStyle w:val="BodyText"/>
              <w:spacing w:before="100" w:after="100"/>
              <w:jc w:val="center"/>
              <w:rPr>
                <w:i/>
              </w:rPr>
            </w:pPr>
            <w:r w:rsidRPr="003650BF">
              <w:rPr>
                <w:i/>
              </w:rPr>
              <w:t>$210</w:t>
            </w:r>
          </w:p>
        </w:tc>
      </w:tr>
      <w:tr w:rsidR="00821024" w:rsidRPr="003650BF" w14:paraId="0A69CD6E" w14:textId="77777777" w:rsidTr="005B7B5C">
        <w:tc>
          <w:tcPr>
            <w:tcW w:w="4860" w:type="dxa"/>
            <w:shd w:val="clear" w:color="auto" w:fill="auto"/>
          </w:tcPr>
          <w:p w14:paraId="3AA64E4B" w14:textId="77777777" w:rsidR="00821024" w:rsidRPr="003650BF" w:rsidRDefault="006A32BE" w:rsidP="00F73155">
            <w:pPr>
              <w:pStyle w:val="BodyText"/>
              <w:keepNext/>
              <w:spacing w:before="100" w:after="100"/>
            </w:pPr>
            <w:r w:rsidRPr="003650BF">
              <w:lastRenderedPageBreak/>
              <w:t>Months 19 – 21 (40% of the Initial cancellation fee)</w:t>
            </w:r>
          </w:p>
        </w:tc>
        <w:tc>
          <w:tcPr>
            <w:tcW w:w="3780" w:type="dxa"/>
            <w:shd w:val="clear" w:color="auto" w:fill="auto"/>
          </w:tcPr>
          <w:p w14:paraId="19165FE7" w14:textId="77777777" w:rsidR="00821024" w:rsidRPr="003650BF" w:rsidRDefault="006A32BE" w:rsidP="00F73155">
            <w:pPr>
              <w:pStyle w:val="BodyText"/>
              <w:keepNext/>
              <w:spacing w:before="100" w:after="100"/>
              <w:jc w:val="center"/>
              <w:rPr>
                <w:i/>
              </w:rPr>
            </w:pPr>
            <w:r w:rsidRPr="003650BF">
              <w:rPr>
                <w:i/>
              </w:rPr>
              <w:t>$140</w:t>
            </w:r>
          </w:p>
        </w:tc>
      </w:tr>
      <w:tr w:rsidR="00821024" w:rsidRPr="003650BF" w14:paraId="50B326B7" w14:textId="77777777" w:rsidTr="005B7B5C">
        <w:tc>
          <w:tcPr>
            <w:tcW w:w="4860" w:type="dxa"/>
            <w:shd w:val="clear" w:color="auto" w:fill="auto"/>
          </w:tcPr>
          <w:p w14:paraId="17FAA465" w14:textId="77777777" w:rsidR="00821024" w:rsidRPr="003650BF" w:rsidRDefault="006A32BE" w:rsidP="005B7B5C">
            <w:pPr>
              <w:pStyle w:val="BodyText"/>
              <w:spacing w:before="100" w:after="100"/>
            </w:pPr>
            <w:r w:rsidRPr="003650BF">
              <w:t>Months 22 – 24 (20% of the Initial cancellation fee)</w:t>
            </w:r>
          </w:p>
        </w:tc>
        <w:tc>
          <w:tcPr>
            <w:tcW w:w="3780" w:type="dxa"/>
            <w:shd w:val="clear" w:color="auto" w:fill="auto"/>
          </w:tcPr>
          <w:p w14:paraId="05816959" w14:textId="77777777" w:rsidR="00821024" w:rsidRPr="003650BF" w:rsidRDefault="006A32BE" w:rsidP="005B7B5C">
            <w:pPr>
              <w:pStyle w:val="BodyText"/>
              <w:spacing w:before="100" w:after="100"/>
              <w:jc w:val="center"/>
              <w:rPr>
                <w:i/>
              </w:rPr>
            </w:pPr>
            <w:r w:rsidRPr="003650BF">
              <w:rPr>
                <w:i/>
              </w:rPr>
              <w:t>$70</w:t>
            </w:r>
          </w:p>
        </w:tc>
      </w:tr>
    </w:tbl>
    <w:p w14:paraId="03E11AD8" w14:textId="77777777" w:rsidR="00821024" w:rsidRPr="003650BF" w:rsidRDefault="00821024">
      <w:pPr>
        <w:pStyle w:val="BodyText"/>
      </w:pPr>
      <w:bookmarkStart w:id="1188" w:name="XtraLex_rfmt_Tbx77S"/>
      <w:bookmarkStart w:id="1189" w:name="XtraLex_rfmt_Tbx77E"/>
      <w:bookmarkEnd w:id="1188"/>
      <w:bookmarkEnd w:id="1189"/>
    </w:p>
    <w:p w14:paraId="6DCF7435" w14:textId="77777777" w:rsidR="00821024" w:rsidRPr="003650BF" w:rsidRDefault="006A32BE">
      <w:pPr>
        <w:pStyle w:val="Heading4"/>
        <w:rPr>
          <w:rFonts w:eastAsia="PMingLiU"/>
        </w:rPr>
      </w:pPr>
      <w:bookmarkStart w:id="1190" w:name="_Toc447831328"/>
      <w:bookmarkStart w:id="1191" w:name="_Toc533264722"/>
      <w:r w:rsidRPr="003650BF">
        <w:rPr>
          <w:rFonts w:eastAsia="PMingLiU"/>
        </w:rPr>
        <w:t>Special Cap 150 Plan</w:t>
      </w:r>
      <w:bookmarkEnd w:id="1190"/>
      <w:bookmarkEnd w:id="1191"/>
    </w:p>
    <w:p w14:paraId="4AAA07BE" w14:textId="77777777" w:rsidR="00821024" w:rsidRPr="003650BF" w:rsidRDefault="006A32BE">
      <w:pPr>
        <w:pStyle w:val="Heading7"/>
      </w:pPr>
      <w:bookmarkStart w:id="1192" w:name="_Toc447831329"/>
      <w:bookmarkEnd w:id="1192"/>
      <w:r w:rsidRPr="003650BF">
        <w:rPr>
          <w:rFonts w:eastAsia="PMingLiU"/>
        </w:rPr>
        <w:t xml:space="preserve">The Special Cap 150 belongs to a suite of exclusive capped rate </w:t>
      </w:r>
      <w:r w:rsidRPr="003650BF">
        <w:rPr>
          <w:rFonts w:eastAsia="PMingLiU"/>
          <w:i/>
        </w:rPr>
        <w:t xml:space="preserve">pricing plans </w:t>
      </w:r>
      <w:r w:rsidRPr="003650BF">
        <w:rPr>
          <w:rFonts w:eastAsia="PMingLiU"/>
        </w:rPr>
        <w:t>available to selected Optus customers only. The pricing of the Special Cap 150 Plan is specified in the Pricing Tables and below.</w:t>
      </w:r>
    </w:p>
    <w:p w14:paraId="77F7F2D7" w14:textId="77777777" w:rsidR="00821024" w:rsidRPr="003650BF" w:rsidRDefault="006A32BE">
      <w:pPr>
        <w:pStyle w:val="Heading7"/>
      </w:pPr>
      <w:r w:rsidRPr="003650BF">
        <w:rPr>
          <w:rFonts w:eastAsia="PMingLiU"/>
        </w:rPr>
        <w:t>The Special Cap 150 Plan requires a month to month connection.</w:t>
      </w:r>
    </w:p>
    <w:p w14:paraId="7E2C14BE" w14:textId="77777777" w:rsidR="00821024" w:rsidRPr="003650BF" w:rsidRDefault="006A32BE">
      <w:pPr>
        <w:pStyle w:val="Heading7"/>
      </w:pPr>
      <w:r w:rsidRPr="003650BF">
        <w:rPr>
          <w:rFonts w:eastAsia="PMingLiU"/>
        </w:rPr>
        <w:t xml:space="preserve">The Special Cap 150 Plan allows customers to purchase a </w:t>
      </w:r>
      <w:r w:rsidRPr="003650BF">
        <w:rPr>
          <w:rFonts w:eastAsia="PMingLiU"/>
          <w:i/>
        </w:rPr>
        <w:t xml:space="preserve">mobile phone </w:t>
      </w:r>
      <w:r w:rsidRPr="003650BF">
        <w:rPr>
          <w:rFonts w:eastAsia="PMingLiU"/>
        </w:rPr>
        <w:t xml:space="preserve">under a </w:t>
      </w:r>
      <w:r w:rsidRPr="003650BF">
        <w:rPr>
          <w:rFonts w:eastAsia="PMingLiU"/>
          <w:i/>
        </w:rPr>
        <w:t xml:space="preserve">mobile equipment payment plan </w:t>
      </w:r>
      <w:r w:rsidRPr="003650BF">
        <w:rPr>
          <w:rFonts w:eastAsia="PMingLiU"/>
        </w:rPr>
        <w:t xml:space="preserve">for a 24 month </w:t>
      </w:r>
      <w:r w:rsidRPr="003650BF">
        <w:rPr>
          <w:rFonts w:eastAsia="PMingLiU"/>
          <w:i/>
        </w:rPr>
        <w:t xml:space="preserve">equipment term </w:t>
      </w:r>
      <w:r w:rsidRPr="003650BF">
        <w:rPr>
          <w:rFonts w:eastAsia="PMingLiU"/>
        </w:rPr>
        <w:t xml:space="preserve">on selected </w:t>
      </w:r>
      <w:r w:rsidRPr="003650BF">
        <w:rPr>
          <w:rFonts w:eastAsia="PMingLiU"/>
          <w:i/>
        </w:rPr>
        <w:t xml:space="preserve">mobile phone </w:t>
      </w:r>
      <w:r w:rsidRPr="003650BF">
        <w:rPr>
          <w:rFonts w:eastAsia="PMingLiU"/>
        </w:rPr>
        <w:t>handsets.</w:t>
      </w:r>
    </w:p>
    <w:p w14:paraId="7C24B9ED" w14:textId="77777777" w:rsidR="00821024" w:rsidRPr="003650BF" w:rsidRDefault="006A32BE">
      <w:pPr>
        <w:pStyle w:val="Heading7"/>
      </w:pPr>
      <w:r w:rsidRPr="003650BF">
        <w:rPr>
          <w:rFonts w:eastAsia="PMingLiU"/>
        </w:rPr>
        <w:t xml:space="preserve">The Special Cap 150 Plan is only available for a maximum period of 12 months. At the end of the 12 month period, the customer will revert to the previous </w:t>
      </w:r>
      <w:r w:rsidRPr="003650BF">
        <w:rPr>
          <w:rFonts w:eastAsia="PMingLiU"/>
          <w:i/>
        </w:rPr>
        <w:t xml:space="preserve">pricing plan </w:t>
      </w:r>
      <w:r w:rsidRPr="003650BF">
        <w:rPr>
          <w:rFonts w:eastAsia="PMingLiU"/>
        </w:rPr>
        <w:t xml:space="preserve">subscribed to by the customer, or such other eligible </w:t>
      </w:r>
      <w:r w:rsidRPr="003650BF">
        <w:rPr>
          <w:rFonts w:eastAsia="PMingLiU"/>
          <w:i/>
        </w:rPr>
        <w:t xml:space="preserve">pricing plan </w:t>
      </w:r>
      <w:r w:rsidRPr="003650BF">
        <w:rPr>
          <w:rFonts w:eastAsia="PMingLiU"/>
        </w:rPr>
        <w:t>selected by the customer.</w:t>
      </w:r>
    </w:p>
    <w:p w14:paraId="27FDB182" w14:textId="77777777" w:rsidR="00821024" w:rsidRPr="003650BF" w:rsidRDefault="006A32BE">
      <w:pPr>
        <w:pStyle w:val="Heading8"/>
      </w:pPr>
      <w:r w:rsidRPr="003650BF">
        <w:rPr>
          <w:rFonts w:eastAsia="PMingLiU"/>
        </w:rPr>
        <w:t>Customers connecting to the Special Cap 150 Plan receive the following call options:</w:t>
      </w:r>
    </w:p>
    <w:p w14:paraId="4A8F9E2B" w14:textId="77777777" w:rsidR="00821024" w:rsidRPr="003650BF" w:rsidRDefault="006A32BE" w:rsidP="00FD55CE">
      <w:pPr>
        <w:pStyle w:val="BodyText"/>
        <w:numPr>
          <w:ilvl w:val="0"/>
          <w:numId w:val="43"/>
        </w:numPr>
        <w:ind w:left="2520"/>
      </w:pPr>
      <w:r w:rsidRPr="003650BF">
        <w:t>'yes' Time</w:t>
      </w:r>
    </w:p>
    <w:p w14:paraId="02B3BE94" w14:textId="77777777" w:rsidR="00821024" w:rsidRPr="003650BF" w:rsidRDefault="006A32BE">
      <w:pPr>
        <w:pStyle w:val="Heading8"/>
      </w:pPr>
      <w:r w:rsidRPr="003650BF">
        <w:rPr>
          <w:rFonts w:eastAsia="PMingLiU"/>
        </w:rPr>
        <w:t xml:space="preserve">Refer to </w:t>
      </w:r>
      <w:hyperlink r:id="rId266" w:history="1">
        <w:r w:rsidRPr="003650BF">
          <w:rPr>
            <w:rStyle w:val="Hyperlink"/>
            <w:rFonts w:eastAsia="PMingLiU"/>
          </w:rPr>
          <w:t>Section 1</w:t>
        </w:r>
      </w:hyperlink>
      <w:r w:rsidRPr="003650BF">
        <w:rPr>
          <w:rFonts w:eastAsia="PMingLiU"/>
        </w:rPr>
        <w:t xml:space="preserve"> of this </w:t>
      </w:r>
      <w:r w:rsidRPr="003650BF">
        <w:rPr>
          <w:rFonts w:eastAsia="PMingLiU"/>
          <w:i/>
        </w:rPr>
        <w:t xml:space="preserve">standard pricing table </w:t>
      </w:r>
      <w:r w:rsidRPr="003650BF">
        <w:rPr>
          <w:rFonts w:eastAsia="PMingLiU"/>
        </w:rPr>
        <w:t>for 'yes' Time details.</w:t>
      </w:r>
    </w:p>
    <w:p w14:paraId="44A2D6E8" w14:textId="77777777" w:rsidR="00821024" w:rsidRPr="003650BF" w:rsidRDefault="006A32BE">
      <w:pPr>
        <w:pStyle w:val="Heading8"/>
      </w:pPr>
      <w:r w:rsidRPr="003650BF">
        <w:rPr>
          <w:rFonts w:eastAsia="PMingLiU"/>
        </w:rPr>
        <w:t>Note: 'yes' Weekend is not available on the Special Cap 150 Plan.</w:t>
      </w:r>
    </w:p>
    <w:p w14:paraId="361B6364" w14:textId="77777777" w:rsidR="00821024" w:rsidRPr="003650BF" w:rsidRDefault="006A32BE">
      <w:pPr>
        <w:pStyle w:val="Heading6"/>
      </w:pPr>
      <w:bookmarkStart w:id="1193" w:name="_Toc447831330"/>
      <w:bookmarkStart w:id="1194" w:name="_Toc533264723"/>
      <w:r w:rsidRPr="003650BF">
        <w:rPr>
          <w:rFonts w:eastAsia="PMingLiU"/>
        </w:rPr>
        <w:t>Termination</w:t>
      </w:r>
      <w:bookmarkEnd w:id="1193"/>
      <w:bookmarkEnd w:id="1194"/>
    </w:p>
    <w:p w14:paraId="53C0CD64" w14:textId="77777777" w:rsidR="00821024" w:rsidRPr="003650BF" w:rsidRDefault="006A32BE">
      <w:pPr>
        <w:pStyle w:val="Heading7"/>
      </w:pPr>
      <w:r w:rsidRPr="003650BF">
        <w:rPr>
          <w:rFonts w:eastAsia="PMingLiU"/>
        </w:rPr>
        <w:t xml:space="preserve">As connection to this </w:t>
      </w:r>
      <w:r w:rsidRPr="003650BF">
        <w:rPr>
          <w:rFonts w:eastAsia="PMingLiU"/>
          <w:i/>
        </w:rPr>
        <w:t>pricing plan</w:t>
      </w:r>
      <w:r w:rsidRPr="003650BF">
        <w:rPr>
          <w:rFonts w:eastAsia="PMingLiU"/>
        </w:rPr>
        <w:t xml:space="preserve"> is on a </w:t>
      </w:r>
      <w:r w:rsidRPr="003650BF">
        <w:rPr>
          <w:rFonts w:eastAsia="PMingLiU"/>
          <w:i/>
        </w:rPr>
        <w:t>non-fixed length agreement</w:t>
      </w:r>
      <w:r w:rsidRPr="003650BF">
        <w:rPr>
          <w:rFonts w:eastAsia="PMingLiU"/>
        </w:rPr>
        <w:t xml:space="preserve"> there is no </w:t>
      </w:r>
      <w:r w:rsidRPr="003650BF">
        <w:rPr>
          <w:rFonts w:eastAsia="PMingLiU"/>
          <w:i/>
        </w:rPr>
        <w:t>cancellation fee</w:t>
      </w:r>
      <w:r w:rsidRPr="003650BF">
        <w:rPr>
          <w:rFonts w:eastAsia="PMingLiU"/>
        </w:rPr>
        <w:t xml:space="preserve"> if the </w:t>
      </w:r>
      <w:r w:rsidRPr="003650BF">
        <w:rPr>
          <w:rFonts w:eastAsia="PMingLiU"/>
          <w:i/>
        </w:rPr>
        <w:t>service is cancelled</w:t>
      </w:r>
      <w:r w:rsidRPr="003650BF">
        <w:rPr>
          <w:rFonts w:eastAsia="PMingLiU"/>
        </w:rPr>
        <w:t>.</w:t>
      </w:r>
    </w:p>
    <w:p w14:paraId="26945BE8" w14:textId="77777777" w:rsidR="00821024" w:rsidRPr="003650BF" w:rsidRDefault="006A32BE">
      <w:pPr>
        <w:pStyle w:val="Heading7"/>
      </w:pPr>
      <w:r w:rsidRPr="003650BF">
        <w:rPr>
          <w:rFonts w:eastAsia="PMingLiU"/>
        </w:rPr>
        <w:t xml:space="preserve">If the </w:t>
      </w:r>
      <w:r w:rsidRPr="003650BF">
        <w:rPr>
          <w:rFonts w:eastAsia="PMingLiU"/>
          <w:i/>
        </w:rPr>
        <w:t xml:space="preserve">service is cancelled </w:t>
      </w:r>
      <w:r w:rsidRPr="003650BF">
        <w:rPr>
          <w:rFonts w:eastAsia="PMingLiU"/>
        </w:rPr>
        <w:t xml:space="preserve">before the end of any </w:t>
      </w:r>
      <w:r w:rsidRPr="003650BF">
        <w:rPr>
          <w:rFonts w:eastAsia="PMingLiU"/>
          <w:i/>
        </w:rPr>
        <w:t xml:space="preserve">equipment term </w:t>
      </w:r>
      <w:r w:rsidRPr="003650BF">
        <w:rPr>
          <w:rFonts w:eastAsia="PMingLiU"/>
        </w:rPr>
        <w:t xml:space="preserve">of a </w:t>
      </w:r>
      <w:r w:rsidRPr="003650BF">
        <w:rPr>
          <w:rFonts w:eastAsia="PMingLiU"/>
          <w:i/>
        </w:rPr>
        <w:t xml:space="preserve">mobile equipment payment plan </w:t>
      </w:r>
      <w:r w:rsidRPr="003650BF">
        <w:rPr>
          <w:rFonts w:eastAsia="PMingLiU"/>
        </w:rPr>
        <w:t xml:space="preserve">the </w:t>
      </w:r>
      <w:r w:rsidRPr="003650BF">
        <w:rPr>
          <w:rFonts w:eastAsia="PMingLiU"/>
          <w:i/>
        </w:rPr>
        <w:t xml:space="preserve">mobile equipment payment plan </w:t>
      </w:r>
      <w:r w:rsidRPr="003650BF">
        <w:rPr>
          <w:rFonts w:eastAsia="PMingLiU"/>
        </w:rPr>
        <w:t xml:space="preserve">is also cancelled an </w:t>
      </w:r>
      <w:r w:rsidRPr="003650BF">
        <w:rPr>
          <w:rFonts w:eastAsia="PMingLiU"/>
          <w:i/>
        </w:rPr>
        <w:t xml:space="preserve">you </w:t>
      </w:r>
      <w:r w:rsidRPr="003650BF">
        <w:rPr>
          <w:rFonts w:eastAsia="PMingLiU"/>
        </w:rPr>
        <w:t xml:space="preserve">will be required to pay the remaining amount owing on </w:t>
      </w:r>
      <w:r w:rsidRPr="003650BF">
        <w:rPr>
          <w:rFonts w:eastAsia="PMingLiU"/>
          <w:i/>
        </w:rPr>
        <w:t>your mobile phone</w:t>
      </w:r>
      <w:r w:rsidRPr="003650BF">
        <w:rPr>
          <w:rFonts w:eastAsia="PMingLiU"/>
        </w:rPr>
        <w:t>, if any.</w:t>
      </w:r>
    </w:p>
    <w:p w14:paraId="2496A04F" w14:textId="77777777" w:rsidR="00821024" w:rsidRPr="003650BF" w:rsidRDefault="006A32BE">
      <w:pPr>
        <w:pStyle w:val="Heading6"/>
      </w:pPr>
      <w:bookmarkStart w:id="1195" w:name="_Toc447831331"/>
      <w:bookmarkStart w:id="1196" w:name="_Toc533264724"/>
      <w:r w:rsidRPr="003650BF">
        <w:rPr>
          <w:rFonts w:eastAsia="PMingLiU"/>
        </w:rPr>
        <w:t>Included Calls</w:t>
      </w:r>
      <w:bookmarkEnd w:id="1195"/>
      <w:bookmarkEnd w:id="1196"/>
    </w:p>
    <w:p w14:paraId="4190C60C" w14:textId="77777777" w:rsidR="00821024" w:rsidRPr="003650BF" w:rsidRDefault="006A32BE">
      <w:pPr>
        <w:pStyle w:val="Heading7"/>
      </w:pPr>
      <w:r w:rsidRPr="003650BF">
        <w:rPr>
          <w:rFonts w:eastAsia="PMingLiU"/>
        </w:rPr>
        <w:t>Included call credits on the Special Cap 150 Plan may be used for voice calls only.</w:t>
      </w:r>
    </w:p>
    <w:p w14:paraId="6A0AA1E8" w14:textId="77777777" w:rsidR="00821024" w:rsidRPr="003650BF" w:rsidRDefault="006A32BE">
      <w:pPr>
        <w:pStyle w:val="Heading7"/>
      </w:pPr>
      <w:r w:rsidRPr="003650BF">
        <w:rPr>
          <w:rFonts w:eastAsia="PMingLiU"/>
        </w:rPr>
        <w:t>Included call credits and voice call caps exclude the following call types such as SMS, MMS, Optus Zoo, WAP GPRS, International Roaming, Directory Assistance, Group SMS, 1900 and 0055 calls. These call types are charged at standard rates.</w:t>
      </w:r>
    </w:p>
    <w:p w14:paraId="34F24289" w14:textId="77777777" w:rsidR="00821024" w:rsidRPr="003650BF" w:rsidRDefault="006A32BE">
      <w:pPr>
        <w:pStyle w:val="Heading7"/>
        <w:rPr>
          <w:rFonts w:eastAsia="PMingLiU"/>
        </w:rPr>
      </w:pPr>
      <w:r w:rsidRPr="003650BF">
        <w:rPr>
          <w:rFonts w:eastAsia="PMingLiU"/>
        </w:rPr>
        <w:t>Unused included call credits in any one billing period expire at the end of each billing period and are not refundable, even at account closure.</w:t>
      </w:r>
    </w:p>
    <w:p w14:paraId="4CEF41E8" w14:textId="77777777" w:rsidR="00821024" w:rsidRPr="003650BF" w:rsidRDefault="006A32BE">
      <w:pPr>
        <w:pStyle w:val="Heading6"/>
      </w:pPr>
      <w:bookmarkStart w:id="1197" w:name="_Toc447831332"/>
      <w:bookmarkStart w:id="1198" w:name="_Toc533264725"/>
      <w:r w:rsidRPr="003650BF">
        <w:rPr>
          <w:rFonts w:eastAsia="PMingLiU"/>
        </w:rPr>
        <w:t>Call Cap</w:t>
      </w:r>
      <w:bookmarkEnd w:id="1197"/>
      <w:bookmarkEnd w:id="1198"/>
    </w:p>
    <w:p w14:paraId="11C04DB5" w14:textId="77777777" w:rsidR="00821024" w:rsidRPr="003650BF" w:rsidRDefault="006A32BE">
      <w:pPr>
        <w:pStyle w:val="Heading7"/>
      </w:pPr>
      <w:r w:rsidRPr="003650BF">
        <w:rPr>
          <w:rFonts w:eastAsia="PMingLiU"/>
        </w:rPr>
        <w:t>The Special Cap 150 Plan includes a voice call cap of $150 for voice calls valued at between $150 and $400.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927"/>
        <w:gridCol w:w="4927"/>
      </w:tblGrid>
      <w:tr w:rsidR="00821024" w:rsidRPr="003650BF" w14:paraId="3D994D7E" w14:textId="77777777">
        <w:trPr>
          <w:trHeight w:val="20"/>
          <w:tblHeader/>
        </w:trPr>
        <w:tc>
          <w:tcPr>
            <w:tcW w:w="4927" w:type="dxa"/>
          </w:tcPr>
          <w:p w14:paraId="1971C5DD" w14:textId="77777777" w:rsidR="00821024" w:rsidRPr="003650BF" w:rsidRDefault="00821024">
            <w:pPr>
              <w:pStyle w:val="BodyText"/>
              <w:spacing w:before="100" w:after="100"/>
            </w:pPr>
          </w:p>
        </w:tc>
        <w:tc>
          <w:tcPr>
            <w:tcW w:w="4927" w:type="dxa"/>
          </w:tcPr>
          <w:p w14:paraId="3CC07019" w14:textId="77777777" w:rsidR="00821024" w:rsidRPr="003650BF" w:rsidRDefault="006A32BE">
            <w:pPr>
              <w:pStyle w:val="BodyText"/>
              <w:spacing w:before="100" w:after="100"/>
              <w:jc w:val="center"/>
              <w:rPr>
                <w:b/>
              </w:rPr>
            </w:pPr>
            <w:r w:rsidRPr="003650BF">
              <w:rPr>
                <w:b/>
              </w:rPr>
              <w:t>Special Cap 150 Plan</w:t>
            </w:r>
          </w:p>
        </w:tc>
      </w:tr>
      <w:tr w:rsidR="00821024" w:rsidRPr="003650BF" w14:paraId="3ED72494" w14:textId="77777777">
        <w:trPr>
          <w:trHeight w:val="20"/>
        </w:trPr>
        <w:tc>
          <w:tcPr>
            <w:tcW w:w="4927" w:type="dxa"/>
          </w:tcPr>
          <w:p w14:paraId="3D3EAF85" w14:textId="77777777" w:rsidR="00821024" w:rsidRPr="003650BF" w:rsidRDefault="006A32BE">
            <w:pPr>
              <w:pStyle w:val="BodyText"/>
              <w:spacing w:before="100" w:after="100"/>
              <w:rPr>
                <w:b/>
              </w:rPr>
            </w:pPr>
            <w:r w:rsidRPr="003650BF">
              <w:rPr>
                <w:b/>
              </w:rPr>
              <w:t>Monthly Service Charge</w:t>
            </w:r>
          </w:p>
        </w:tc>
        <w:tc>
          <w:tcPr>
            <w:tcW w:w="4927" w:type="dxa"/>
          </w:tcPr>
          <w:p w14:paraId="28E04581" w14:textId="77777777" w:rsidR="00821024" w:rsidRPr="003650BF" w:rsidRDefault="006A32BE">
            <w:pPr>
              <w:pStyle w:val="BodyText"/>
              <w:spacing w:before="100" w:after="100"/>
              <w:jc w:val="center"/>
            </w:pPr>
            <w:r w:rsidRPr="003650BF">
              <w:t>$35.00</w:t>
            </w:r>
          </w:p>
        </w:tc>
      </w:tr>
      <w:tr w:rsidR="00821024" w:rsidRPr="003650BF" w14:paraId="0198B0B8" w14:textId="77777777">
        <w:trPr>
          <w:trHeight w:val="20"/>
        </w:trPr>
        <w:tc>
          <w:tcPr>
            <w:tcW w:w="4927" w:type="dxa"/>
          </w:tcPr>
          <w:p w14:paraId="5EA31CE0" w14:textId="77777777" w:rsidR="00821024" w:rsidRPr="003650BF" w:rsidRDefault="006A32BE">
            <w:pPr>
              <w:pStyle w:val="BodyText"/>
              <w:spacing w:before="100" w:after="100"/>
              <w:rPr>
                <w:b/>
              </w:rPr>
            </w:pPr>
            <w:r w:rsidRPr="003650BF">
              <w:rPr>
                <w:b/>
              </w:rPr>
              <w:t>Included Voice Call Credits</w:t>
            </w:r>
          </w:p>
        </w:tc>
        <w:tc>
          <w:tcPr>
            <w:tcW w:w="4927" w:type="dxa"/>
          </w:tcPr>
          <w:p w14:paraId="3297B8C8" w14:textId="77777777" w:rsidR="00821024" w:rsidRPr="003650BF" w:rsidRDefault="006A32BE">
            <w:pPr>
              <w:pStyle w:val="BodyText"/>
              <w:spacing w:before="100" w:after="100"/>
              <w:jc w:val="center"/>
            </w:pPr>
            <w:r w:rsidRPr="003650BF">
              <w:t>$35.00</w:t>
            </w:r>
          </w:p>
        </w:tc>
      </w:tr>
      <w:tr w:rsidR="00821024" w:rsidRPr="003650BF" w14:paraId="2FC6D460" w14:textId="77777777">
        <w:trPr>
          <w:trHeight w:val="20"/>
        </w:trPr>
        <w:tc>
          <w:tcPr>
            <w:tcW w:w="4927" w:type="dxa"/>
          </w:tcPr>
          <w:p w14:paraId="59C03113" w14:textId="77777777" w:rsidR="00821024" w:rsidRPr="003650BF" w:rsidRDefault="006A32BE">
            <w:pPr>
              <w:pStyle w:val="BodyText"/>
              <w:spacing w:before="100" w:after="100"/>
              <w:rPr>
                <w:b/>
              </w:rPr>
            </w:pPr>
            <w:r w:rsidRPr="003650BF">
              <w:rPr>
                <w:b/>
              </w:rPr>
              <w:lastRenderedPageBreak/>
              <w:t>Voice call spend between $150 and $400</w:t>
            </w:r>
          </w:p>
        </w:tc>
        <w:tc>
          <w:tcPr>
            <w:tcW w:w="4927" w:type="dxa"/>
          </w:tcPr>
          <w:p w14:paraId="3D278284" w14:textId="77777777" w:rsidR="00821024" w:rsidRPr="003650BF" w:rsidRDefault="006A32BE">
            <w:pPr>
              <w:pStyle w:val="BodyText"/>
              <w:spacing w:before="100" w:after="100"/>
              <w:jc w:val="center"/>
            </w:pPr>
            <w:r w:rsidRPr="003650BF">
              <w:t>Voice calls $0.00</w:t>
            </w:r>
          </w:p>
        </w:tc>
      </w:tr>
      <w:tr w:rsidR="00821024" w:rsidRPr="003650BF" w14:paraId="06941AA5" w14:textId="77777777">
        <w:trPr>
          <w:trHeight w:val="20"/>
        </w:trPr>
        <w:tc>
          <w:tcPr>
            <w:tcW w:w="4927" w:type="dxa"/>
          </w:tcPr>
          <w:p w14:paraId="79CE3938" w14:textId="77777777" w:rsidR="00821024" w:rsidRPr="003650BF" w:rsidRDefault="006A32BE">
            <w:pPr>
              <w:pStyle w:val="BodyText"/>
              <w:spacing w:before="100" w:after="100"/>
              <w:rPr>
                <w:b/>
              </w:rPr>
            </w:pPr>
            <w:r w:rsidRPr="003650BF">
              <w:rPr>
                <w:b/>
              </w:rPr>
              <w:t xml:space="preserve">Voice call charges </w:t>
            </w:r>
            <w:r w:rsidRPr="003650BF">
              <w:t>(per 30 seconds)</w:t>
            </w:r>
          </w:p>
        </w:tc>
        <w:tc>
          <w:tcPr>
            <w:tcW w:w="4927" w:type="dxa"/>
          </w:tcPr>
          <w:p w14:paraId="77760B15" w14:textId="77777777" w:rsidR="00821024" w:rsidRPr="003650BF" w:rsidRDefault="006A32BE">
            <w:pPr>
              <w:pStyle w:val="BodyText"/>
              <w:spacing w:before="100" w:after="100"/>
              <w:jc w:val="center"/>
            </w:pPr>
            <w:r w:rsidRPr="003650BF">
              <w:t>$0.25</w:t>
            </w:r>
          </w:p>
        </w:tc>
      </w:tr>
      <w:tr w:rsidR="00821024" w:rsidRPr="003650BF" w14:paraId="39232A3A" w14:textId="77777777">
        <w:trPr>
          <w:trHeight w:val="20"/>
        </w:trPr>
        <w:tc>
          <w:tcPr>
            <w:tcW w:w="4927" w:type="dxa"/>
          </w:tcPr>
          <w:p w14:paraId="7ACEE2B6" w14:textId="77777777" w:rsidR="00821024" w:rsidRPr="003650BF" w:rsidRDefault="006A32BE">
            <w:pPr>
              <w:pStyle w:val="BodyText"/>
              <w:keepNext/>
              <w:spacing w:before="100" w:after="100"/>
              <w:rPr>
                <w:b/>
              </w:rPr>
            </w:pPr>
            <w:r w:rsidRPr="003650BF">
              <w:rPr>
                <w:b/>
              </w:rPr>
              <w:t>Initial Charge (Call Connection Charge)</w:t>
            </w:r>
          </w:p>
        </w:tc>
        <w:tc>
          <w:tcPr>
            <w:tcW w:w="4927" w:type="dxa"/>
          </w:tcPr>
          <w:p w14:paraId="6DDC57DA" w14:textId="77777777" w:rsidR="00821024" w:rsidRPr="003650BF" w:rsidRDefault="006A32BE">
            <w:pPr>
              <w:pStyle w:val="BodyText"/>
              <w:keepNext/>
              <w:spacing w:before="100" w:after="100"/>
              <w:jc w:val="center"/>
            </w:pPr>
            <w:r w:rsidRPr="003650BF">
              <w:t>$0.25</w:t>
            </w:r>
          </w:p>
        </w:tc>
      </w:tr>
      <w:tr w:rsidR="00821024" w:rsidRPr="003650BF" w14:paraId="671FE93E" w14:textId="77777777">
        <w:trPr>
          <w:trHeight w:val="20"/>
        </w:trPr>
        <w:tc>
          <w:tcPr>
            <w:tcW w:w="4927" w:type="dxa"/>
          </w:tcPr>
          <w:p w14:paraId="1517B96E" w14:textId="77777777" w:rsidR="00821024" w:rsidRPr="003650BF" w:rsidRDefault="006A32BE">
            <w:pPr>
              <w:pStyle w:val="BodyText"/>
              <w:keepNext/>
              <w:spacing w:before="100" w:after="100"/>
              <w:rPr>
                <w:b/>
              </w:rPr>
            </w:pPr>
            <w:r w:rsidRPr="003650BF">
              <w:rPr>
                <w:b/>
              </w:rPr>
              <w:t>Minimum Term</w:t>
            </w:r>
          </w:p>
        </w:tc>
        <w:tc>
          <w:tcPr>
            <w:tcW w:w="4927" w:type="dxa"/>
          </w:tcPr>
          <w:p w14:paraId="4A3179F1" w14:textId="77777777" w:rsidR="00821024" w:rsidRPr="003650BF" w:rsidRDefault="006A32BE">
            <w:pPr>
              <w:pStyle w:val="BodyText"/>
              <w:keepNext/>
              <w:spacing w:before="100" w:after="100"/>
              <w:jc w:val="center"/>
            </w:pPr>
            <w:r w:rsidRPr="003650BF">
              <w:t>Special Cap 150 Plans are month to month and do not have a Minimum Term, however they are only available for a maximum period of 12 months.</w:t>
            </w:r>
          </w:p>
        </w:tc>
      </w:tr>
    </w:tbl>
    <w:p w14:paraId="4E43CF6E" w14:textId="77777777" w:rsidR="00821024" w:rsidRPr="003650BF" w:rsidRDefault="00821024">
      <w:pPr>
        <w:pStyle w:val="BodyText"/>
      </w:pPr>
      <w:bookmarkStart w:id="1199" w:name="XtraLex_rfmt_Tbx78S"/>
      <w:bookmarkStart w:id="1200" w:name="XtraLex_rfmt_Tbx78E"/>
      <w:bookmarkEnd w:id="1199"/>
      <w:bookmarkEnd w:id="1200"/>
    </w:p>
    <w:p w14:paraId="1A799BFC" w14:textId="77777777" w:rsidR="00821024" w:rsidRPr="003650BF" w:rsidRDefault="006A32BE">
      <w:pPr>
        <w:pStyle w:val="Heading4"/>
      </w:pPr>
      <w:bookmarkStart w:id="1201" w:name="_Toc447831333"/>
      <w:bookmarkStart w:id="1202" w:name="_Toc533264726"/>
      <w:r w:rsidRPr="003650BF">
        <w:rPr>
          <w:rFonts w:eastAsia="PMingLiU"/>
        </w:rPr>
        <w:t>Special Cap 200 Plan</w:t>
      </w:r>
      <w:bookmarkEnd w:id="1201"/>
      <w:bookmarkEnd w:id="1202"/>
    </w:p>
    <w:p w14:paraId="4661D109" w14:textId="77777777" w:rsidR="00821024" w:rsidRPr="003650BF" w:rsidRDefault="006A32BE">
      <w:pPr>
        <w:pStyle w:val="Heading7"/>
      </w:pPr>
      <w:r w:rsidRPr="003650BF">
        <w:rPr>
          <w:rFonts w:eastAsia="PMingLiU"/>
        </w:rPr>
        <w:t xml:space="preserve">The Special Cap 200 belongs to a suite of exclusive capped rate </w:t>
      </w:r>
      <w:r w:rsidRPr="003650BF">
        <w:rPr>
          <w:rFonts w:eastAsia="PMingLiU"/>
          <w:i/>
        </w:rPr>
        <w:t xml:space="preserve">pricing plans </w:t>
      </w:r>
      <w:r w:rsidRPr="003650BF">
        <w:rPr>
          <w:rFonts w:eastAsia="PMingLiU"/>
        </w:rPr>
        <w:t>available to selected Optus customers only. The pricing of the Special Cap 200 Plan is specified in the Pricing Tables and below.</w:t>
      </w:r>
    </w:p>
    <w:p w14:paraId="319D32D8" w14:textId="77777777" w:rsidR="00821024" w:rsidRPr="003650BF" w:rsidRDefault="006A32BE">
      <w:pPr>
        <w:pStyle w:val="Heading7"/>
      </w:pPr>
      <w:r w:rsidRPr="003650BF">
        <w:rPr>
          <w:rFonts w:eastAsia="PMingLiU"/>
        </w:rPr>
        <w:t>The Special Cap 200 Plan requires a month to month connection.</w:t>
      </w:r>
    </w:p>
    <w:p w14:paraId="76B44382" w14:textId="77777777" w:rsidR="00821024" w:rsidRPr="003650BF" w:rsidRDefault="006A32BE">
      <w:pPr>
        <w:pStyle w:val="Heading7"/>
      </w:pPr>
      <w:r w:rsidRPr="003650BF">
        <w:rPr>
          <w:rFonts w:eastAsia="PMingLiU"/>
        </w:rPr>
        <w:t xml:space="preserve">The Special Cap 200 Plan allows customers to purchase a </w:t>
      </w:r>
      <w:r w:rsidRPr="003650BF">
        <w:rPr>
          <w:rFonts w:eastAsia="PMingLiU"/>
          <w:i/>
        </w:rPr>
        <w:t xml:space="preserve">mobile phone </w:t>
      </w:r>
      <w:r w:rsidRPr="003650BF">
        <w:rPr>
          <w:rFonts w:eastAsia="PMingLiU"/>
        </w:rPr>
        <w:t xml:space="preserve">under a </w:t>
      </w:r>
      <w:r w:rsidRPr="003650BF">
        <w:rPr>
          <w:rFonts w:eastAsia="PMingLiU"/>
          <w:i/>
        </w:rPr>
        <w:t xml:space="preserve">mobile equipment payment plan </w:t>
      </w:r>
      <w:r w:rsidRPr="003650BF">
        <w:rPr>
          <w:rFonts w:eastAsia="PMingLiU"/>
        </w:rPr>
        <w:t xml:space="preserve">for a 24 month </w:t>
      </w:r>
      <w:r w:rsidRPr="003650BF">
        <w:rPr>
          <w:rFonts w:eastAsia="PMingLiU"/>
          <w:i/>
        </w:rPr>
        <w:t xml:space="preserve">equipment term </w:t>
      </w:r>
      <w:r w:rsidRPr="003650BF">
        <w:rPr>
          <w:rFonts w:eastAsia="PMingLiU"/>
        </w:rPr>
        <w:t xml:space="preserve">on selected </w:t>
      </w:r>
      <w:r w:rsidRPr="003650BF">
        <w:rPr>
          <w:rFonts w:eastAsia="PMingLiU"/>
          <w:i/>
        </w:rPr>
        <w:t xml:space="preserve">mobile phone </w:t>
      </w:r>
      <w:r w:rsidRPr="003650BF">
        <w:rPr>
          <w:rFonts w:eastAsia="PMingLiU"/>
        </w:rPr>
        <w:t>handsets.</w:t>
      </w:r>
    </w:p>
    <w:p w14:paraId="7C8ED785" w14:textId="77777777" w:rsidR="00821024" w:rsidRPr="003650BF" w:rsidRDefault="006A32BE">
      <w:pPr>
        <w:pStyle w:val="Heading7"/>
      </w:pPr>
      <w:r w:rsidRPr="003650BF">
        <w:rPr>
          <w:rFonts w:eastAsia="PMingLiU"/>
        </w:rPr>
        <w:t>The Special Cap 200 Plan is only available for a maximum period of 12 months. At the end of the 12 month period, the customer will revert to the previous rate plan subscribed to by the customer, or such other eligible rate plan selected by the customer.</w:t>
      </w:r>
    </w:p>
    <w:p w14:paraId="0EEF0EEB" w14:textId="77777777" w:rsidR="00821024" w:rsidRPr="003650BF" w:rsidRDefault="006A32BE">
      <w:pPr>
        <w:pStyle w:val="Heading7"/>
      </w:pPr>
      <w:r w:rsidRPr="003650BF">
        <w:rPr>
          <w:rFonts w:eastAsia="PMingLiU"/>
        </w:rPr>
        <w:t>Customers connecting to the Special Cap 200 Plan receive the following call options:</w:t>
      </w:r>
    </w:p>
    <w:p w14:paraId="041BFBC1" w14:textId="77777777" w:rsidR="00821024" w:rsidRPr="003650BF" w:rsidRDefault="006A32BE" w:rsidP="001B57E3">
      <w:pPr>
        <w:pStyle w:val="BodyText"/>
        <w:numPr>
          <w:ilvl w:val="0"/>
          <w:numId w:val="44"/>
        </w:numPr>
        <w:ind w:left="2160" w:hanging="720"/>
      </w:pPr>
      <w:r w:rsidRPr="003650BF">
        <w:t>'yes' Time</w:t>
      </w:r>
    </w:p>
    <w:p w14:paraId="4095DF4C" w14:textId="77777777" w:rsidR="00821024" w:rsidRPr="003650BF" w:rsidRDefault="006A32BE">
      <w:pPr>
        <w:pStyle w:val="Heading8"/>
      </w:pPr>
      <w:r w:rsidRPr="003650BF">
        <w:rPr>
          <w:rFonts w:eastAsia="PMingLiU"/>
        </w:rPr>
        <w:t xml:space="preserve">Refer to </w:t>
      </w:r>
      <w:hyperlink r:id="rId267" w:history="1">
        <w:r w:rsidRPr="003650BF">
          <w:rPr>
            <w:rStyle w:val="Hyperlink"/>
            <w:rFonts w:eastAsia="PMingLiU"/>
          </w:rPr>
          <w:t>Section 1</w:t>
        </w:r>
      </w:hyperlink>
      <w:r w:rsidRPr="003650BF">
        <w:rPr>
          <w:rFonts w:eastAsia="PMingLiU"/>
        </w:rPr>
        <w:t xml:space="preserve"> of this </w:t>
      </w:r>
      <w:r w:rsidRPr="003650BF">
        <w:rPr>
          <w:rFonts w:eastAsia="PMingLiU"/>
          <w:i/>
        </w:rPr>
        <w:t xml:space="preserve">standard pricing table </w:t>
      </w:r>
      <w:r w:rsidRPr="003650BF">
        <w:rPr>
          <w:rFonts w:eastAsia="PMingLiU"/>
        </w:rPr>
        <w:t>for 'yes' Time details.</w:t>
      </w:r>
    </w:p>
    <w:p w14:paraId="50A44BB0" w14:textId="77777777" w:rsidR="00821024" w:rsidRPr="003650BF" w:rsidRDefault="006A32BE">
      <w:pPr>
        <w:pStyle w:val="Heading8"/>
      </w:pPr>
      <w:r w:rsidRPr="003650BF">
        <w:rPr>
          <w:rFonts w:eastAsia="PMingLiU"/>
        </w:rPr>
        <w:t>Note: 'yes' Weekend is not available on the Special Cap 200 Plan.</w:t>
      </w:r>
    </w:p>
    <w:p w14:paraId="49F87A0D" w14:textId="77777777" w:rsidR="00821024" w:rsidRPr="003650BF" w:rsidRDefault="006A32BE">
      <w:pPr>
        <w:pStyle w:val="Heading6"/>
      </w:pPr>
      <w:bookmarkStart w:id="1203" w:name="_Toc447831334"/>
      <w:bookmarkStart w:id="1204" w:name="_Toc533264727"/>
      <w:r w:rsidRPr="003650BF">
        <w:rPr>
          <w:rFonts w:eastAsia="PMingLiU"/>
        </w:rPr>
        <w:t>Termination</w:t>
      </w:r>
      <w:bookmarkEnd w:id="1203"/>
      <w:bookmarkEnd w:id="1204"/>
    </w:p>
    <w:p w14:paraId="5C6F19C4" w14:textId="77777777" w:rsidR="00821024" w:rsidRPr="003650BF" w:rsidRDefault="006A32BE">
      <w:pPr>
        <w:pStyle w:val="Heading7"/>
      </w:pPr>
      <w:r w:rsidRPr="003650BF">
        <w:rPr>
          <w:rFonts w:eastAsia="PMingLiU"/>
        </w:rPr>
        <w:t xml:space="preserve">As connection to this </w:t>
      </w:r>
      <w:r w:rsidRPr="003650BF">
        <w:rPr>
          <w:rFonts w:eastAsia="PMingLiU"/>
          <w:i/>
        </w:rPr>
        <w:t>pricing plan</w:t>
      </w:r>
      <w:r w:rsidRPr="003650BF">
        <w:rPr>
          <w:rFonts w:eastAsia="PMingLiU"/>
        </w:rPr>
        <w:t xml:space="preserve"> is on a </w:t>
      </w:r>
      <w:r w:rsidRPr="003650BF">
        <w:rPr>
          <w:rFonts w:eastAsia="PMingLiU"/>
          <w:i/>
        </w:rPr>
        <w:t>non-fixed length agreement</w:t>
      </w:r>
      <w:r w:rsidRPr="003650BF">
        <w:rPr>
          <w:rFonts w:eastAsia="PMingLiU"/>
        </w:rPr>
        <w:t xml:space="preserve"> there is no </w:t>
      </w:r>
      <w:r w:rsidRPr="003650BF">
        <w:rPr>
          <w:rFonts w:eastAsia="PMingLiU"/>
          <w:i/>
        </w:rPr>
        <w:t>cancellation fee</w:t>
      </w:r>
      <w:r w:rsidRPr="003650BF">
        <w:rPr>
          <w:rFonts w:eastAsia="PMingLiU"/>
        </w:rPr>
        <w:t xml:space="preserve"> if the </w:t>
      </w:r>
      <w:r w:rsidRPr="003650BF">
        <w:rPr>
          <w:rFonts w:eastAsia="PMingLiU"/>
          <w:i/>
        </w:rPr>
        <w:t>service is cancelled</w:t>
      </w:r>
      <w:r w:rsidRPr="003650BF">
        <w:rPr>
          <w:rFonts w:eastAsia="PMingLiU"/>
        </w:rPr>
        <w:t>.</w:t>
      </w:r>
    </w:p>
    <w:p w14:paraId="2D3C5443" w14:textId="77777777" w:rsidR="00821024" w:rsidRPr="003650BF" w:rsidRDefault="006A32BE">
      <w:pPr>
        <w:pStyle w:val="Heading7"/>
      </w:pPr>
      <w:r w:rsidRPr="003650BF">
        <w:rPr>
          <w:rFonts w:eastAsia="PMingLiU"/>
        </w:rPr>
        <w:t xml:space="preserve">If the </w:t>
      </w:r>
      <w:r w:rsidRPr="003650BF">
        <w:rPr>
          <w:rFonts w:eastAsia="PMingLiU"/>
          <w:i/>
        </w:rPr>
        <w:t xml:space="preserve">service is cancelled </w:t>
      </w:r>
      <w:r w:rsidRPr="003650BF">
        <w:rPr>
          <w:rFonts w:eastAsia="PMingLiU"/>
        </w:rPr>
        <w:t xml:space="preserve">before the end of any </w:t>
      </w:r>
      <w:r w:rsidRPr="003650BF">
        <w:rPr>
          <w:rFonts w:eastAsia="PMingLiU"/>
          <w:i/>
        </w:rPr>
        <w:t xml:space="preserve">equipment term </w:t>
      </w:r>
      <w:r w:rsidRPr="003650BF">
        <w:rPr>
          <w:rFonts w:eastAsia="PMingLiU"/>
        </w:rPr>
        <w:t xml:space="preserve">of a </w:t>
      </w:r>
      <w:r w:rsidRPr="003650BF">
        <w:rPr>
          <w:rFonts w:eastAsia="PMingLiU"/>
          <w:i/>
        </w:rPr>
        <w:t xml:space="preserve">mobile equipment payment plan </w:t>
      </w:r>
      <w:r w:rsidRPr="003650BF">
        <w:rPr>
          <w:rFonts w:eastAsia="PMingLiU"/>
        </w:rPr>
        <w:t xml:space="preserve">the </w:t>
      </w:r>
      <w:r w:rsidRPr="003650BF">
        <w:rPr>
          <w:rFonts w:eastAsia="PMingLiU"/>
          <w:i/>
        </w:rPr>
        <w:t xml:space="preserve">mobile equipment payment plan </w:t>
      </w:r>
      <w:r w:rsidRPr="003650BF">
        <w:rPr>
          <w:rFonts w:eastAsia="PMingLiU"/>
        </w:rPr>
        <w:t xml:space="preserve">is also cancelled an </w:t>
      </w:r>
      <w:r w:rsidRPr="003650BF">
        <w:rPr>
          <w:rFonts w:eastAsia="PMingLiU"/>
          <w:i/>
        </w:rPr>
        <w:t xml:space="preserve">you </w:t>
      </w:r>
      <w:r w:rsidRPr="003650BF">
        <w:rPr>
          <w:rFonts w:eastAsia="PMingLiU"/>
        </w:rPr>
        <w:t xml:space="preserve">will be required to pay the remaining amount owing on </w:t>
      </w:r>
      <w:r w:rsidRPr="003650BF">
        <w:rPr>
          <w:rFonts w:eastAsia="PMingLiU"/>
          <w:i/>
        </w:rPr>
        <w:t>your mobile phone</w:t>
      </w:r>
      <w:r w:rsidRPr="003650BF">
        <w:rPr>
          <w:rFonts w:eastAsia="PMingLiU"/>
        </w:rPr>
        <w:t>, if any.</w:t>
      </w:r>
    </w:p>
    <w:p w14:paraId="7E7962EE" w14:textId="77777777" w:rsidR="00821024" w:rsidRPr="003650BF" w:rsidRDefault="006A32BE">
      <w:pPr>
        <w:pStyle w:val="Heading6"/>
      </w:pPr>
      <w:bookmarkStart w:id="1205" w:name="_Toc447831335"/>
      <w:bookmarkStart w:id="1206" w:name="_Toc533264728"/>
      <w:r w:rsidRPr="003650BF">
        <w:rPr>
          <w:rFonts w:eastAsia="PMingLiU"/>
        </w:rPr>
        <w:t>Included Calls</w:t>
      </w:r>
      <w:bookmarkEnd w:id="1205"/>
      <w:bookmarkEnd w:id="1206"/>
    </w:p>
    <w:p w14:paraId="11D54770" w14:textId="77777777" w:rsidR="00821024" w:rsidRPr="003650BF" w:rsidRDefault="006A32BE">
      <w:pPr>
        <w:pStyle w:val="Heading7"/>
      </w:pPr>
      <w:r w:rsidRPr="003650BF">
        <w:rPr>
          <w:rFonts w:eastAsia="PMingLiU"/>
        </w:rPr>
        <w:t>Included call credits on the Special Cap 200 Plan may be used for voice calls only.</w:t>
      </w:r>
    </w:p>
    <w:p w14:paraId="3E225AA5" w14:textId="77777777" w:rsidR="00821024" w:rsidRPr="003650BF" w:rsidRDefault="006A32BE">
      <w:pPr>
        <w:pStyle w:val="Heading7"/>
      </w:pPr>
      <w:r w:rsidRPr="003650BF">
        <w:rPr>
          <w:rFonts w:eastAsia="PMingLiU"/>
        </w:rPr>
        <w:t>Included call credits and voice call caps exclude the following call types such as SMS, MMS, Optus Zoo, WAP GPRS, International Roaming, Directory Assistance, Group SMS, 1900 and 0055 calls. These call types are charged at standard rates.</w:t>
      </w:r>
    </w:p>
    <w:p w14:paraId="46FC464E" w14:textId="77777777" w:rsidR="00821024" w:rsidRPr="003650BF" w:rsidRDefault="006A32BE">
      <w:pPr>
        <w:pStyle w:val="Heading7"/>
      </w:pPr>
      <w:r w:rsidRPr="003650BF">
        <w:rPr>
          <w:rFonts w:eastAsia="PMingLiU"/>
        </w:rPr>
        <w:t>Unused included call credits in any one billing period expire at the end of each billing period and are not refundable, even at account closure.</w:t>
      </w:r>
    </w:p>
    <w:p w14:paraId="5721FA6C" w14:textId="77777777" w:rsidR="00821024" w:rsidRPr="003650BF" w:rsidRDefault="006A32BE">
      <w:pPr>
        <w:pStyle w:val="Heading6"/>
        <w:keepNext/>
      </w:pPr>
      <w:bookmarkStart w:id="1207" w:name="_Toc447831336"/>
      <w:bookmarkStart w:id="1208" w:name="_Toc533264729"/>
      <w:r w:rsidRPr="003650BF">
        <w:rPr>
          <w:rFonts w:eastAsia="PMingLiU"/>
        </w:rPr>
        <w:t>Call Cap</w:t>
      </w:r>
      <w:bookmarkEnd w:id="1207"/>
      <w:bookmarkEnd w:id="1208"/>
    </w:p>
    <w:p w14:paraId="4D90E424" w14:textId="77777777" w:rsidR="00821024" w:rsidRPr="003650BF" w:rsidRDefault="006A32BE">
      <w:pPr>
        <w:pStyle w:val="Heading7"/>
      </w:pPr>
      <w:r w:rsidRPr="003650BF">
        <w:rPr>
          <w:rFonts w:eastAsia="PMingLiU"/>
        </w:rPr>
        <w:t>The Special Cap 200 Plan includes a voice call cap of $200 for voice calls valued at between $200 and $600.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95"/>
        <w:gridCol w:w="5095"/>
      </w:tblGrid>
      <w:tr w:rsidR="00821024" w:rsidRPr="003650BF" w14:paraId="08E34382" w14:textId="77777777">
        <w:trPr>
          <w:trHeight w:val="20"/>
          <w:tblHeader/>
        </w:trPr>
        <w:tc>
          <w:tcPr>
            <w:tcW w:w="5207" w:type="dxa"/>
          </w:tcPr>
          <w:p w14:paraId="4A8D09ED" w14:textId="77777777" w:rsidR="00821024" w:rsidRPr="003650BF" w:rsidRDefault="00821024">
            <w:pPr>
              <w:pStyle w:val="BodyText"/>
              <w:keepNext/>
              <w:spacing w:before="80" w:after="80"/>
            </w:pPr>
          </w:p>
        </w:tc>
        <w:tc>
          <w:tcPr>
            <w:tcW w:w="5207" w:type="dxa"/>
          </w:tcPr>
          <w:p w14:paraId="1FC2A290" w14:textId="77777777" w:rsidR="00821024" w:rsidRPr="003650BF" w:rsidRDefault="006A32BE">
            <w:pPr>
              <w:pStyle w:val="BodyText"/>
              <w:keepNext/>
              <w:spacing w:before="80" w:after="80"/>
              <w:jc w:val="center"/>
              <w:rPr>
                <w:b/>
              </w:rPr>
            </w:pPr>
            <w:r w:rsidRPr="003650BF">
              <w:rPr>
                <w:b/>
              </w:rPr>
              <w:t>Special Cap 200 Plan</w:t>
            </w:r>
          </w:p>
        </w:tc>
      </w:tr>
      <w:tr w:rsidR="00821024" w:rsidRPr="003650BF" w14:paraId="12A5AFCB" w14:textId="77777777">
        <w:trPr>
          <w:trHeight w:val="20"/>
        </w:trPr>
        <w:tc>
          <w:tcPr>
            <w:tcW w:w="5207" w:type="dxa"/>
          </w:tcPr>
          <w:p w14:paraId="11A199DC" w14:textId="77777777" w:rsidR="00821024" w:rsidRPr="003650BF" w:rsidRDefault="006A32BE">
            <w:pPr>
              <w:pStyle w:val="BodyText"/>
              <w:keepNext/>
              <w:spacing w:before="80" w:after="80"/>
              <w:rPr>
                <w:b/>
              </w:rPr>
            </w:pPr>
            <w:r w:rsidRPr="003650BF">
              <w:rPr>
                <w:b/>
              </w:rPr>
              <w:t>Monthly Service Charge</w:t>
            </w:r>
          </w:p>
        </w:tc>
        <w:tc>
          <w:tcPr>
            <w:tcW w:w="5207" w:type="dxa"/>
          </w:tcPr>
          <w:p w14:paraId="7F985945" w14:textId="77777777" w:rsidR="00821024" w:rsidRPr="003650BF" w:rsidRDefault="006A32BE">
            <w:pPr>
              <w:pStyle w:val="BodyText"/>
              <w:keepNext/>
              <w:spacing w:before="80" w:after="80"/>
              <w:jc w:val="center"/>
            </w:pPr>
            <w:r w:rsidRPr="003650BF">
              <w:t>$45.00</w:t>
            </w:r>
          </w:p>
        </w:tc>
      </w:tr>
      <w:tr w:rsidR="00821024" w:rsidRPr="003650BF" w14:paraId="526E0E68" w14:textId="77777777">
        <w:trPr>
          <w:trHeight w:val="20"/>
        </w:trPr>
        <w:tc>
          <w:tcPr>
            <w:tcW w:w="5207" w:type="dxa"/>
          </w:tcPr>
          <w:p w14:paraId="7955BECE" w14:textId="77777777" w:rsidR="00821024" w:rsidRPr="003650BF" w:rsidRDefault="006A32BE">
            <w:pPr>
              <w:pStyle w:val="BodyText"/>
              <w:keepNext/>
              <w:spacing w:before="80" w:after="80"/>
              <w:rPr>
                <w:b/>
              </w:rPr>
            </w:pPr>
            <w:r w:rsidRPr="003650BF">
              <w:rPr>
                <w:b/>
              </w:rPr>
              <w:t>Included Voice Call Credits</w:t>
            </w:r>
          </w:p>
        </w:tc>
        <w:tc>
          <w:tcPr>
            <w:tcW w:w="5207" w:type="dxa"/>
          </w:tcPr>
          <w:p w14:paraId="6985F0A6" w14:textId="77777777" w:rsidR="00821024" w:rsidRPr="003650BF" w:rsidRDefault="006A32BE">
            <w:pPr>
              <w:pStyle w:val="BodyText"/>
              <w:keepNext/>
              <w:spacing w:before="80" w:after="80"/>
              <w:jc w:val="center"/>
            </w:pPr>
            <w:r w:rsidRPr="003650BF">
              <w:t>$45.00</w:t>
            </w:r>
          </w:p>
        </w:tc>
      </w:tr>
      <w:tr w:rsidR="00821024" w:rsidRPr="003650BF" w14:paraId="46065876" w14:textId="77777777">
        <w:trPr>
          <w:trHeight w:val="20"/>
        </w:trPr>
        <w:tc>
          <w:tcPr>
            <w:tcW w:w="5207" w:type="dxa"/>
          </w:tcPr>
          <w:p w14:paraId="632BA085" w14:textId="77777777" w:rsidR="00821024" w:rsidRPr="003650BF" w:rsidRDefault="006A32BE">
            <w:pPr>
              <w:pStyle w:val="BodyText"/>
              <w:spacing w:before="80" w:after="80"/>
              <w:rPr>
                <w:b/>
              </w:rPr>
            </w:pPr>
            <w:r w:rsidRPr="003650BF">
              <w:rPr>
                <w:b/>
              </w:rPr>
              <w:t>Voice call spend between $200 and $600</w:t>
            </w:r>
          </w:p>
        </w:tc>
        <w:tc>
          <w:tcPr>
            <w:tcW w:w="5207" w:type="dxa"/>
          </w:tcPr>
          <w:p w14:paraId="1BB9E802" w14:textId="77777777" w:rsidR="00821024" w:rsidRPr="003650BF" w:rsidRDefault="006A32BE">
            <w:pPr>
              <w:pStyle w:val="BodyText"/>
              <w:spacing w:before="80" w:after="80"/>
              <w:jc w:val="center"/>
            </w:pPr>
            <w:r w:rsidRPr="003650BF">
              <w:t>Voice calls $0.00</w:t>
            </w:r>
          </w:p>
        </w:tc>
      </w:tr>
      <w:tr w:rsidR="00821024" w:rsidRPr="003650BF" w14:paraId="5B4140C4" w14:textId="77777777">
        <w:trPr>
          <w:trHeight w:val="20"/>
        </w:trPr>
        <w:tc>
          <w:tcPr>
            <w:tcW w:w="5207" w:type="dxa"/>
          </w:tcPr>
          <w:p w14:paraId="7C7C887F" w14:textId="77777777" w:rsidR="00821024" w:rsidRPr="003650BF" w:rsidRDefault="006A32BE">
            <w:pPr>
              <w:pStyle w:val="BodyText"/>
              <w:spacing w:before="80" w:after="80"/>
              <w:rPr>
                <w:b/>
              </w:rPr>
            </w:pPr>
            <w:r w:rsidRPr="003650BF">
              <w:rPr>
                <w:b/>
              </w:rPr>
              <w:t>Voice call charges (per 30 seconds)</w:t>
            </w:r>
          </w:p>
        </w:tc>
        <w:tc>
          <w:tcPr>
            <w:tcW w:w="5207" w:type="dxa"/>
          </w:tcPr>
          <w:p w14:paraId="508D63FA" w14:textId="77777777" w:rsidR="00821024" w:rsidRPr="003650BF" w:rsidRDefault="006A32BE">
            <w:pPr>
              <w:pStyle w:val="BodyText"/>
              <w:spacing w:before="80" w:after="80"/>
              <w:jc w:val="center"/>
            </w:pPr>
            <w:r w:rsidRPr="003650BF">
              <w:t>$0.25</w:t>
            </w:r>
          </w:p>
        </w:tc>
      </w:tr>
      <w:tr w:rsidR="00821024" w:rsidRPr="003650BF" w14:paraId="6B4DD752" w14:textId="77777777">
        <w:trPr>
          <w:trHeight w:val="20"/>
        </w:trPr>
        <w:tc>
          <w:tcPr>
            <w:tcW w:w="5207" w:type="dxa"/>
          </w:tcPr>
          <w:p w14:paraId="715E7BF6" w14:textId="77777777" w:rsidR="00821024" w:rsidRPr="003650BF" w:rsidRDefault="006A32BE">
            <w:pPr>
              <w:pStyle w:val="BodyText"/>
              <w:spacing w:before="80" w:after="80"/>
              <w:rPr>
                <w:b/>
              </w:rPr>
            </w:pPr>
            <w:r w:rsidRPr="003650BF">
              <w:rPr>
                <w:b/>
              </w:rPr>
              <w:t>Initial Charge (Call Connection Charge)</w:t>
            </w:r>
          </w:p>
        </w:tc>
        <w:tc>
          <w:tcPr>
            <w:tcW w:w="5207" w:type="dxa"/>
          </w:tcPr>
          <w:p w14:paraId="50C687A0" w14:textId="77777777" w:rsidR="00821024" w:rsidRPr="003650BF" w:rsidRDefault="006A32BE">
            <w:pPr>
              <w:pStyle w:val="BodyText"/>
              <w:spacing w:before="80" w:after="80"/>
              <w:jc w:val="center"/>
            </w:pPr>
            <w:r w:rsidRPr="003650BF">
              <w:t>$0.25</w:t>
            </w:r>
          </w:p>
        </w:tc>
      </w:tr>
      <w:tr w:rsidR="00821024" w:rsidRPr="003650BF" w14:paraId="4E1099BE" w14:textId="77777777">
        <w:trPr>
          <w:trHeight w:val="20"/>
        </w:trPr>
        <w:tc>
          <w:tcPr>
            <w:tcW w:w="5207" w:type="dxa"/>
          </w:tcPr>
          <w:p w14:paraId="244A4898" w14:textId="77777777" w:rsidR="00821024" w:rsidRPr="003650BF" w:rsidRDefault="006A32BE">
            <w:pPr>
              <w:pStyle w:val="BodyText"/>
              <w:spacing w:before="80" w:after="80"/>
              <w:rPr>
                <w:b/>
              </w:rPr>
            </w:pPr>
            <w:r w:rsidRPr="003650BF">
              <w:rPr>
                <w:b/>
              </w:rPr>
              <w:t>Minimum Term</w:t>
            </w:r>
          </w:p>
        </w:tc>
        <w:tc>
          <w:tcPr>
            <w:tcW w:w="5207" w:type="dxa"/>
          </w:tcPr>
          <w:p w14:paraId="50CFC6F6" w14:textId="77777777" w:rsidR="00821024" w:rsidRPr="003650BF" w:rsidRDefault="006A32BE">
            <w:pPr>
              <w:pStyle w:val="BodyText"/>
              <w:spacing w:before="80" w:after="80"/>
              <w:jc w:val="center"/>
            </w:pPr>
            <w:r w:rsidRPr="003650BF">
              <w:t>Special Cap 200 Plans are month to month and do not have a Minimum Term, however they are only available for a maximum period of 12 months.</w:t>
            </w:r>
          </w:p>
        </w:tc>
      </w:tr>
    </w:tbl>
    <w:p w14:paraId="6DE6E7B6" w14:textId="77777777" w:rsidR="00821024" w:rsidRPr="003650BF" w:rsidRDefault="00821024">
      <w:pPr>
        <w:pStyle w:val="BodyText"/>
      </w:pPr>
      <w:bookmarkStart w:id="1209" w:name="XtraLex_rfmt_Tbx79S"/>
      <w:bookmarkStart w:id="1210" w:name="XtraLex_rfmt_Tbx79E"/>
      <w:bookmarkEnd w:id="1209"/>
      <w:bookmarkEnd w:id="1210"/>
    </w:p>
    <w:p w14:paraId="4E541B37" w14:textId="77777777" w:rsidR="00821024" w:rsidRPr="003650BF" w:rsidRDefault="006A32BE">
      <w:pPr>
        <w:pStyle w:val="Heading4"/>
      </w:pPr>
      <w:bookmarkStart w:id="1211" w:name="_Toc447831337"/>
      <w:bookmarkStart w:id="1212" w:name="_Toc533264730"/>
      <w:r w:rsidRPr="003650BF">
        <w:rPr>
          <w:rFonts w:eastAsia="PMingLiU"/>
        </w:rPr>
        <w:t>Staff $39 Cap Plans</w:t>
      </w:r>
      <w:bookmarkEnd w:id="1211"/>
      <w:bookmarkEnd w:id="1212"/>
    </w:p>
    <w:p w14:paraId="0BA4EE9E" w14:textId="77777777" w:rsidR="00821024" w:rsidRPr="003650BF" w:rsidRDefault="006A32BE">
      <w:pPr>
        <w:pStyle w:val="Heading6"/>
      </w:pPr>
      <w:bookmarkStart w:id="1213" w:name="_Toc447831338"/>
      <w:bookmarkStart w:id="1214" w:name="_Toc533264731"/>
      <w:r w:rsidRPr="003650BF">
        <w:rPr>
          <w:rFonts w:eastAsia="PMingLiU"/>
        </w:rPr>
        <w:t>Eligibility</w:t>
      </w:r>
      <w:bookmarkEnd w:id="1213"/>
      <w:bookmarkEnd w:id="1214"/>
    </w:p>
    <w:p w14:paraId="5162CA83" w14:textId="77777777" w:rsidR="00821024" w:rsidRPr="003650BF" w:rsidRDefault="006A32BE">
      <w:pPr>
        <w:pStyle w:val="Heading7"/>
      </w:pPr>
      <w:r w:rsidRPr="003650BF">
        <w:rPr>
          <w:rFonts w:eastAsia="PMingLiU"/>
        </w:rPr>
        <w:t xml:space="preserve">The Staff $39 Cap Plans are available under </w:t>
      </w:r>
      <w:r w:rsidRPr="003650BF">
        <w:rPr>
          <w:rFonts w:eastAsia="PMingLiU"/>
          <w:i/>
        </w:rPr>
        <w:t>special</w:t>
      </w:r>
      <w:r w:rsidRPr="003650BF">
        <w:rPr>
          <w:rFonts w:eastAsia="PMingLiU"/>
        </w:rPr>
        <w:t xml:space="preserve"> offers to:</w:t>
      </w:r>
    </w:p>
    <w:p w14:paraId="55FFD662" w14:textId="77777777" w:rsidR="00821024" w:rsidRPr="003650BF" w:rsidRDefault="006A32BE">
      <w:pPr>
        <w:pStyle w:val="Heading8"/>
      </w:pPr>
      <w:r w:rsidRPr="003650BF">
        <w:rPr>
          <w:rFonts w:eastAsia="PMingLiU"/>
        </w:rPr>
        <w:t>Permanent full-time, part-time or block-time employees (with contract of minimum 12 months duration) of Optus Administration Pty Ltd (Optus) or on an approved international secondment; (Optus Employees) and</w:t>
      </w:r>
    </w:p>
    <w:p w14:paraId="52D062CA" w14:textId="77777777" w:rsidR="00821024" w:rsidRPr="003650BF" w:rsidRDefault="006A32BE">
      <w:pPr>
        <w:pStyle w:val="Heading8"/>
      </w:pPr>
      <w:r w:rsidRPr="003650BF">
        <w:rPr>
          <w:rFonts w:eastAsia="PMingLiU"/>
        </w:rPr>
        <w:t>Permanent full-time, part-time or block-time employees (with contract of minimum 12 months duration) of Uecomm Operations Pty Ltd or on an approved international secondment; (Uecomm Employees) and</w:t>
      </w:r>
    </w:p>
    <w:p w14:paraId="1F6ABC85" w14:textId="77777777" w:rsidR="00821024" w:rsidRPr="003650BF" w:rsidRDefault="006A32BE">
      <w:pPr>
        <w:pStyle w:val="Heading8"/>
      </w:pPr>
      <w:r w:rsidRPr="003650BF">
        <w:rPr>
          <w:rFonts w:eastAsia="PMingLiU"/>
        </w:rPr>
        <w:t>Permanent full-time, part time or employees of Optus World Stores and approved Optus dealers (Retail Employees).</w:t>
      </w:r>
    </w:p>
    <w:p w14:paraId="5CCF0BB0" w14:textId="77777777" w:rsidR="00821024" w:rsidRPr="003650BF" w:rsidRDefault="006A32BE">
      <w:pPr>
        <w:pStyle w:val="Heading7"/>
      </w:pPr>
      <w:r w:rsidRPr="003650BF">
        <w:rPr>
          <w:rFonts w:eastAsia="PMingLiU"/>
          <w:i/>
        </w:rPr>
        <w:t xml:space="preserve">You </w:t>
      </w:r>
      <w:r w:rsidRPr="003650BF">
        <w:rPr>
          <w:rFonts w:eastAsia="PMingLiU"/>
        </w:rPr>
        <w:t xml:space="preserve">will only be eligible for these </w:t>
      </w:r>
      <w:r w:rsidRPr="003650BF">
        <w:rPr>
          <w:rFonts w:eastAsia="PMingLiU"/>
          <w:i/>
        </w:rPr>
        <w:t xml:space="preserve">pricing plans </w:t>
      </w:r>
      <w:r w:rsidRPr="003650BF">
        <w:rPr>
          <w:rFonts w:eastAsia="PMingLiU"/>
        </w:rPr>
        <w:t xml:space="preserve">if </w:t>
      </w:r>
      <w:r w:rsidRPr="003650BF">
        <w:rPr>
          <w:rFonts w:eastAsia="PMingLiU"/>
          <w:i/>
        </w:rPr>
        <w:t xml:space="preserve">you </w:t>
      </w:r>
      <w:r w:rsidRPr="003650BF">
        <w:rPr>
          <w:rFonts w:eastAsia="PMingLiU"/>
        </w:rPr>
        <w:t>pass the standard Optus credit check.</w:t>
      </w:r>
    </w:p>
    <w:p w14:paraId="0E0042D2" w14:textId="77777777" w:rsidR="00821024" w:rsidRPr="003650BF" w:rsidRDefault="006A32BE">
      <w:pPr>
        <w:pStyle w:val="Heading7"/>
      </w:pPr>
      <w:r w:rsidRPr="003650BF">
        <w:rPr>
          <w:rFonts w:eastAsia="PMingLiU"/>
        </w:rPr>
        <w:t xml:space="preserve">The Staff $39 Cap Plans are also available at Optus discretion to existing employee customers who have a </w:t>
      </w:r>
      <w:r w:rsidRPr="003650BF">
        <w:rPr>
          <w:rFonts w:eastAsia="PMingLiU"/>
          <w:i/>
        </w:rPr>
        <w:t xml:space="preserve">non-fixed length agreement </w:t>
      </w:r>
      <w:r w:rsidRPr="003650BF">
        <w:rPr>
          <w:rFonts w:eastAsia="PMingLiU"/>
        </w:rPr>
        <w:t xml:space="preserve">with </w:t>
      </w:r>
      <w:r w:rsidRPr="003650BF">
        <w:rPr>
          <w:rFonts w:eastAsia="PMingLiU"/>
          <w:i/>
        </w:rPr>
        <w:t xml:space="preserve">us </w:t>
      </w:r>
      <w:r w:rsidRPr="003650BF">
        <w:rPr>
          <w:rFonts w:eastAsia="PMingLiU"/>
        </w:rPr>
        <w:t xml:space="preserve">or who have a </w:t>
      </w:r>
      <w:r w:rsidRPr="003650BF">
        <w:rPr>
          <w:rFonts w:eastAsia="PMingLiU"/>
          <w:i/>
        </w:rPr>
        <w:t xml:space="preserve">fixed length agreement </w:t>
      </w:r>
      <w:r w:rsidRPr="003650BF">
        <w:rPr>
          <w:rFonts w:eastAsia="PMingLiU"/>
        </w:rPr>
        <w:t xml:space="preserve">with less than 3 months remaining of the </w:t>
      </w:r>
      <w:r w:rsidRPr="003650BF">
        <w:rPr>
          <w:rFonts w:eastAsia="PMingLiU"/>
          <w:i/>
        </w:rPr>
        <w:t>minimum term</w:t>
      </w:r>
      <w:r w:rsidRPr="003650BF">
        <w:rPr>
          <w:rFonts w:eastAsia="PMingLiU"/>
        </w:rPr>
        <w:t>.</w:t>
      </w:r>
    </w:p>
    <w:p w14:paraId="3B102AA3" w14:textId="77777777" w:rsidR="00821024" w:rsidRPr="003650BF" w:rsidRDefault="006A32BE">
      <w:pPr>
        <w:pStyle w:val="Heading7"/>
      </w:pPr>
      <w:r w:rsidRPr="003650BF">
        <w:rPr>
          <w:rFonts w:eastAsia="PMingLiU"/>
        </w:rPr>
        <w:t>This offer cannot be combined with 'yes' thanks or any other promotional offer.</w:t>
      </w:r>
    </w:p>
    <w:p w14:paraId="76407977" w14:textId="77777777" w:rsidR="00821024" w:rsidRPr="003650BF" w:rsidRDefault="006A32BE">
      <w:pPr>
        <w:pStyle w:val="Heading7"/>
      </w:pPr>
      <w:r w:rsidRPr="003650BF">
        <w:rPr>
          <w:rFonts w:eastAsia="PMingLiU"/>
        </w:rPr>
        <w:t>The account must be in the name of the relevant Optus Employee, Uecomm Employee or Retail Employee only and the employee is liable for all charges incurred on the service.</w:t>
      </w:r>
    </w:p>
    <w:p w14:paraId="2280CAA9" w14:textId="77777777" w:rsidR="00821024" w:rsidRPr="003650BF" w:rsidRDefault="006A32BE">
      <w:pPr>
        <w:pStyle w:val="Heading7"/>
      </w:pPr>
      <w:r w:rsidRPr="003650BF">
        <w:rPr>
          <w:rFonts w:eastAsia="PMingLiU"/>
        </w:rPr>
        <w:t>Optus Employees and Uecomm Employees may connect 2 mobile services in total to plans designated by Optus as staff or employee plans. Retail Employees may connect 1 mobile service in total to plans designated by Optus as Staff plans e.g Staff $39 Cap Plan.</w:t>
      </w:r>
    </w:p>
    <w:p w14:paraId="41EB75C2" w14:textId="77777777" w:rsidR="00821024" w:rsidRPr="003650BF" w:rsidRDefault="006A32BE">
      <w:pPr>
        <w:pStyle w:val="Heading6"/>
      </w:pPr>
      <w:bookmarkStart w:id="1215" w:name="_Toc447831339"/>
      <w:bookmarkStart w:id="1216" w:name="_Toc533264732"/>
      <w:r w:rsidRPr="003650BF">
        <w:rPr>
          <w:rFonts w:eastAsia="PMingLiU"/>
        </w:rPr>
        <w:t xml:space="preserve">Is it a </w:t>
      </w:r>
      <w:r w:rsidRPr="003650BF">
        <w:rPr>
          <w:rFonts w:eastAsia="PMingLiU"/>
          <w:i/>
        </w:rPr>
        <w:t>fixed-length agreement</w:t>
      </w:r>
      <w:r w:rsidRPr="003650BF">
        <w:rPr>
          <w:rFonts w:eastAsia="PMingLiU"/>
        </w:rPr>
        <w:t>?</w:t>
      </w:r>
      <w:bookmarkEnd w:id="1215"/>
      <w:bookmarkEnd w:id="1216"/>
    </w:p>
    <w:p w14:paraId="01116E72" w14:textId="77777777" w:rsidR="00821024" w:rsidRPr="003650BF" w:rsidRDefault="006A32BE">
      <w:pPr>
        <w:pStyle w:val="Heading7"/>
      </w:pPr>
      <w:r w:rsidRPr="003650BF">
        <w:rPr>
          <w:rFonts w:eastAsia="PMingLiU"/>
          <w:i/>
        </w:rPr>
        <w:t>You</w:t>
      </w:r>
      <w:r w:rsidRPr="003650BF">
        <w:rPr>
          <w:rFonts w:eastAsia="PMingLiU"/>
        </w:rPr>
        <w:t xml:space="preserve"> may select to connect to the Staff $39 Cap Plans Plan </w:t>
      </w:r>
      <w:r w:rsidRPr="003650BF">
        <w:rPr>
          <w:rFonts w:eastAsia="PMingLiU"/>
          <w:i/>
        </w:rPr>
        <w:t>pricing plans</w:t>
      </w:r>
      <w:r w:rsidRPr="003650BF">
        <w:rPr>
          <w:rFonts w:eastAsia="PMingLiU"/>
        </w:rPr>
        <w:t xml:space="preserve"> for a 24 month </w:t>
      </w:r>
      <w:r w:rsidRPr="003650BF">
        <w:rPr>
          <w:rFonts w:eastAsia="PMingLiU"/>
          <w:i/>
        </w:rPr>
        <w:t xml:space="preserve">minimum term. </w:t>
      </w:r>
      <w:r w:rsidRPr="003650BF">
        <w:rPr>
          <w:rFonts w:eastAsia="PMingLiU"/>
        </w:rPr>
        <w:t xml:space="preserve">The agreement is a </w:t>
      </w:r>
      <w:r w:rsidRPr="003650BF">
        <w:rPr>
          <w:rFonts w:eastAsia="PMingLiU"/>
          <w:i/>
        </w:rPr>
        <w:t>fixed-length agreement</w:t>
      </w:r>
      <w:r w:rsidRPr="003650BF">
        <w:rPr>
          <w:rFonts w:eastAsia="PMingLiU"/>
        </w:rPr>
        <w:t>.</w:t>
      </w:r>
    </w:p>
    <w:p w14:paraId="14C6AC29" w14:textId="77777777" w:rsidR="00821024" w:rsidRPr="003650BF" w:rsidRDefault="006A32BE">
      <w:pPr>
        <w:pStyle w:val="Heading7"/>
      </w:pPr>
      <w:r w:rsidRPr="003650BF">
        <w:rPr>
          <w:rFonts w:eastAsia="PMingLiU"/>
          <w:i/>
        </w:rPr>
        <w:t>You</w:t>
      </w:r>
      <w:r w:rsidRPr="003650BF">
        <w:rPr>
          <w:rFonts w:eastAsia="PMingLiU"/>
        </w:rPr>
        <w:t xml:space="preserve"> may also select to connect to the Staff $39 Cap Plan as a month to month option. This agreement is a </w:t>
      </w:r>
      <w:r w:rsidRPr="003650BF">
        <w:rPr>
          <w:rFonts w:eastAsia="PMingLiU"/>
          <w:i/>
        </w:rPr>
        <w:t>non-fixed length agreement</w:t>
      </w:r>
      <w:r w:rsidRPr="003650BF">
        <w:rPr>
          <w:rFonts w:eastAsia="PMingLiU"/>
        </w:rPr>
        <w:t>.</w:t>
      </w:r>
    </w:p>
    <w:p w14:paraId="24C762D6" w14:textId="77777777" w:rsidR="00821024" w:rsidRPr="003650BF" w:rsidRDefault="006A32BE">
      <w:pPr>
        <w:pStyle w:val="Heading7"/>
      </w:pPr>
      <w:r w:rsidRPr="003650BF">
        <w:rPr>
          <w:rFonts w:eastAsia="PMingLiU"/>
          <w:i/>
        </w:rPr>
        <w:t>You</w:t>
      </w:r>
      <w:r w:rsidRPr="003650BF">
        <w:rPr>
          <w:rFonts w:eastAsia="PMingLiU"/>
        </w:rPr>
        <w:t xml:space="preserve"> may select to connect to the Staff $39 Cap Plan and purchase a </w:t>
      </w:r>
      <w:r w:rsidRPr="003650BF">
        <w:rPr>
          <w:rFonts w:eastAsia="PMingLiU"/>
          <w:i/>
        </w:rPr>
        <w:t xml:space="preserve">mobile phone </w:t>
      </w:r>
      <w:r w:rsidRPr="003650BF">
        <w:rPr>
          <w:rFonts w:eastAsia="PMingLiU"/>
        </w:rPr>
        <w:t xml:space="preserve">under a </w:t>
      </w:r>
      <w:r w:rsidRPr="003650BF">
        <w:rPr>
          <w:rFonts w:eastAsia="PMingLiU"/>
          <w:i/>
        </w:rPr>
        <w:t xml:space="preserve">mobile equipment payment plan </w:t>
      </w:r>
      <w:r w:rsidRPr="003650BF">
        <w:rPr>
          <w:rFonts w:eastAsia="PMingLiU"/>
        </w:rPr>
        <w:t xml:space="preserve">over 12 or 24 months on selected </w:t>
      </w:r>
      <w:r w:rsidRPr="003650BF">
        <w:rPr>
          <w:rFonts w:eastAsia="PMingLiU"/>
          <w:i/>
        </w:rPr>
        <w:t xml:space="preserve">mobile phones </w:t>
      </w:r>
      <w:r w:rsidRPr="003650BF">
        <w:rPr>
          <w:rFonts w:eastAsia="PMingLiU"/>
        </w:rPr>
        <w:t xml:space="preserve">provided </w:t>
      </w:r>
      <w:r w:rsidRPr="003650BF">
        <w:rPr>
          <w:rFonts w:eastAsia="PMingLiU"/>
          <w:i/>
        </w:rPr>
        <w:t xml:space="preserve">you </w:t>
      </w:r>
      <w:r w:rsidRPr="003650BF">
        <w:rPr>
          <w:rFonts w:eastAsia="PMingLiU"/>
        </w:rPr>
        <w:t xml:space="preserve">remain connected to the </w:t>
      </w:r>
      <w:r w:rsidRPr="003650BF">
        <w:rPr>
          <w:rFonts w:eastAsia="PMingLiU"/>
          <w:i/>
        </w:rPr>
        <w:t>service</w:t>
      </w:r>
      <w:r w:rsidRPr="003650BF">
        <w:rPr>
          <w:rFonts w:eastAsia="PMingLiU"/>
        </w:rPr>
        <w:t>.</w:t>
      </w:r>
    </w:p>
    <w:p w14:paraId="102764BA" w14:textId="77777777" w:rsidR="00821024" w:rsidRPr="003650BF" w:rsidRDefault="006A32BE" w:rsidP="00F73155">
      <w:pPr>
        <w:pStyle w:val="Heading6"/>
        <w:keepNext/>
      </w:pPr>
      <w:bookmarkStart w:id="1217" w:name="_Toc447831340"/>
      <w:bookmarkStart w:id="1218" w:name="_Toc533264733"/>
      <w:r w:rsidRPr="003650BF">
        <w:rPr>
          <w:rFonts w:eastAsia="PMingLiU"/>
        </w:rPr>
        <w:lastRenderedPageBreak/>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1217"/>
      <w:bookmarkEnd w:id="1218"/>
    </w:p>
    <w:p w14:paraId="524FFF82" w14:textId="77777777" w:rsidR="00821024" w:rsidRPr="003650BF" w:rsidRDefault="006A32BE" w:rsidP="00F73155">
      <w:pPr>
        <w:pStyle w:val="Heading7"/>
        <w:keepNext/>
        <w:rPr>
          <w:b/>
        </w:rPr>
      </w:pPr>
      <w:r w:rsidRPr="003650BF">
        <w:rPr>
          <w:rFonts w:eastAsia="PMingLiU"/>
          <w:b/>
        </w:rPr>
        <w:t>Minimum Spend and Call Charges</w:t>
      </w:r>
    </w:p>
    <w:p w14:paraId="620A0ECE" w14:textId="77777777" w:rsidR="00821024" w:rsidRPr="003650BF" w:rsidRDefault="006A32BE">
      <w:pPr>
        <w:pStyle w:val="Heading8"/>
      </w:pPr>
      <w:r w:rsidRPr="003650BF">
        <w:rPr>
          <w:rFonts w:eastAsia="PMingLiU"/>
          <w:i/>
        </w:rPr>
        <w:t xml:space="preserve">You </w:t>
      </w:r>
      <w:r w:rsidRPr="003650BF">
        <w:rPr>
          <w:rFonts w:eastAsia="PMingLiU"/>
        </w:rPr>
        <w:t xml:space="preserve">must pay us the minimum monthly spend of $39 each month during the term of the </w:t>
      </w:r>
      <w:r w:rsidRPr="003650BF">
        <w:rPr>
          <w:rFonts w:eastAsia="PMingLiU"/>
          <w:i/>
        </w:rPr>
        <w:t>agreement</w:t>
      </w:r>
      <w:r w:rsidRPr="003650BF">
        <w:rPr>
          <w:rFonts w:eastAsia="PMingLiU"/>
        </w:rPr>
        <w:t xml:space="preserve">. This minimum monthly spend includes an equal value of included calls and will be charged even if </w:t>
      </w:r>
      <w:r w:rsidRPr="003650BF">
        <w:rPr>
          <w:rFonts w:eastAsia="PMingLiU"/>
          <w:i/>
        </w:rPr>
        <w:t xml:space="preserve">you </w:t>
      </w:r>
      <w:r w:rsidRPr="003650BF">
        <w:rPr>
          <w:rFonts w:eastAsia="PMingLiU"/>
        </w:rPr>
        <w:t>do not make calls equal to this value in any month.</w:t>
      </w:r>
    </w:p>
    <w:p w14:paraId="36E6DEA3" w14:textId="77777777" w:rsidR="00821024" w:rsidRPr="003650BF" w:rsidRDefault="006A32BE">
      <w:pPr>
        <w:pStyle w:val="Heading8"/>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call charges beyond </w:t>
      </w:r>
      <w:r w:rsidRPr="003650BF">
        <w:rPr>
          <w:rFonts w:eastAsia="PMingLiU"/>
          <w:i/>
        </w:rPr>
        <w:t xml:space="preserve">your </w:t>
      </w:r>
      <w:r w:rsidRPr="003650BF">
        <w:rPr>
          <w:rFonts w:eastAsia="PMingLiU"/>
        </w:rPr>
        <w:t xml:space="preserve">included call credit amount, and </w:t>
      </w:r>
      <w:r w:rsidRPr="003650BF">
        <w:rPr>
          <w:rFonts w:eastAsia="PMingLiU"/>
          <w:i/>
        </w:rPr>
        <w:t xml:space="preserve">you </w:t>
      </w:r>
      <w:r w:rsidRPr="003650BF">
        <w:rPr>
          <w:rFonts w:eastAsia="PMingLiU"/>
        </w:rPr>
        <w:t>must pay for any calls that are not eligible calls.</w:t>
      </w:r>
    </w:p>
    <w:p w14:paraId="51F7D8F9" w14:textId="77777777" w:rsidR="00821024" w:rsidRPr="003650BF" w:rsidRDefault="006A32BE">
      <w:pPr>
        <w:pStyle w:val="Heading8"/>
      </w:pPr>
      <w:r w:rsidRPr="003650BF">
        <w:rPr>
          <w:rFonts w:eastAsia="PMingLiU"/>
        </w:rPr>
        <w:t xml:space="preserve">There is a </w:t>
      </w:r>
      <w:r w:rsidRPr="003650BF">
        <w:rPr>
          <w:rFonts w:eastAsia="PMingLiU"/>
          <w:i/>
        </w:rPr>
        <w:t xml:space="preserve">flagfall </w:t>
      </w:r>
      <w:r w:rsidRPr="003650BF">
        <w:rPr>
          <w:rFonts w:eastAsia="PMingLiU"/>
        </w:rPr>
        <w:t xml:space="preserve">charge per call. So the charge for these calls is the </w:t>
      </w:r>
      <w:r w:rsidRPr="003650BF">
        <w:rPr>
          <w:rFonts w:eastAsia="PMingLiU"/>
          <w:i/>
        </w:rPr>
        <w:t xml:space="preserve">flagfall </w:t>
      </w:r>
      <w:r w:rsidRPr="003650BF">
        <w:rPr>
          <w:rFonts w:eastAsia="PMingLiU"/>
        </w:rPr>
        <w:t>charge plus the relevant rate multiplied by the duration of the call.</w:t>
      </w:r>
    </w:p>
    <w:p w14:paraId="2C4BA66B" w14:textId="77777777" w:rsidR="00821024" w:rsidRPr="003650BF" w:rsidRDefault="006A32BE">
      <w:pPr>
        <w:pStyle w:val="Heading8"/>
      </w:pPr>
      <w:r w:rsidRPr="003650BF">
        <w:rPr>
          <w:rFonts w:eastAsia="PMingLiU"/>
          <w:i/>
        </w:rPr>
        <w:t xml:space="preserve">We </w:t>
      </w:r>
      <w:r w:rsidRPr="003650BF">
        <w:rPr>
          <w:rFonts w:eastAsia="PMingLiU"/>
        </w:rPr>
        <w:t xml:space="preserve">reserve the right to deduct any outstanding account charges from </w:t>
      </w:r>
      <w:r w:rsidRPr="003650BF">
        <w:rPr>
          <w:rFonts w:eastAsia="PMingLiU"/>
          <w:i/>
        </w:rPr>
        <w:t xml:space="preserve">your </w:t>
      </w:r>
      <w:r w:rsidRPr="003650BF">
        <w:rPr>
          <w:rFonts w:eastAsia="PMingLiU"/>
        </w:rPr>
        <w:t xml:space="preserve">salary if </w:t>
      </w:r>
      <w:r w:rsidRPr="003650BF">
        <w:rPr>
          <w:rFonts w:eastAsia="PMingLiU"/>
          <w:i/>
        </w:rPr>
        <w:t xml:space="preserve">your </w:t>
      </w:r>
      <w:r w:rsidRPr="003650BF">
        <w:rPr>
          <w:rFonts w:eastAsia="PMingLiU"/>
        </w:rPr>
        <w:t>account becomes more than two months overdue.</w:t>
      </w:r>
    </w:p>
    <w:p w14:paraId="6D3C282A" w14:textId="77777777" w:rsidR="00821024" w:rsidRPr="003650BF" w:rsidRDefault="006A32BE">
      <w:pPr>
        <w:pStyle w:val="Heading7"/>
        <w:rPr>
          <w:b/>
        </w:rPr>
      </w:pPr>
      <w:r w:rsidRPr="003650BF">
        <w:rPr>
          <w:rFonts w:eastAsia="PMingLiU"/>
          <w:b/>
        </w:rPr>
        <w:t>$39 Cap</w:t>
      </w:r>
    </w:p>
    <w:p w14:paraId="37DDD688" w14:textId="77777777" w:rsidR="00821024" w:rsidRPr="003650BF" w:rsidRDefault="006A32BE">
      <w:pPr>
        <w:pStyle w:val="Heading8"/>
      </w:pPr>
      <w:r w:rsidRPr="003650BF">
        <w:rPr>
          <w:rFonts w:eastAsia="PMingLiU"/>
        </w:rPr>
        <w:t>Under the Staff $39 Cap</w:t>
      </w:r>
      <w:r w:rsidRPr="003650BF">
        <w:rPr>
          <w:rFonts w:eastAsia="PMingLiU"/>
          <w:i/>
        </w:rPr>
        <w:t xml:space="preserve"> </w:t>
      </w:r>
      <w:r w:rsidRPr="003650BF">
        <w:rPr>
          <w:rFonts w:eastAsia="PMingLiU"/>
        </w:rPr>
        <w:t xml:space="preserve">plan the $39 cap offer applies. </w:t>
      </w:r>
      <w:r w:rsidRPr="003650BF">
        <w:rPr>
          <w:rFonts w:eastAsia="PMingLiU"/>
          <w:i/>
        </w:rPr>
        <w:t>You</w:t>
      </w:r>
      <w:r w:rsidRPr="003650BF">
        <w:rPr>
          <w:rFonts w:eastAsia="PMingLiU"/>
        </w:rPr>
        <w:t xml:space="preserve"> only pay the first $39 worth of voice calls and text messages as listed in paragraph </w:t>
      </w:r>
      <w:r w:rsidRPr="003650BF">
        <w:rPr>
          <w:rFonts w:eastAsia="PMingLiU"/>
        </w:rPr>
        <w:fldChar w:fldCharType="begin"/>
      </w:r>
      <w:r w:rsidRPr="003650BF">
        <w:rPr>
          <w:rFonts w:eastAsia="PMingLiU"/>
        </w:rPr>
        <w:instrText xml:space="preserve">REF _Ref447785260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(c)</w:t>
      </w:r>
      <w:r w:rsidRPr="003650BF">
        <w:rPr>
          <w:rFonts w:eastAsia="PMingLiU"/>
        </w:rPr>
        <w:fldChar w:fldCharType="end"/>
      </w:r>
      <w:r w:rsidRPr="003650BF">
        <w:rPr>
          <w:rFonts w:eastAsia="PMingLiU"/>
        </w:rPr>
        <w:t xml:space="preserve"> below each billing period, after which these eligible calls are included up to a maximum of $230 per billing period.</w:t>
      </w:r>
    </w:p>
    <w:p w14:paraId="547C023C" w14:textId="77777777" w:rsidR="00821024" w:rsidRPr="003650BF" w:rsidRDefault="006A32BE">
      <w:pPr>
        <w:pStyle w:val="Heading8"/>
      </w:pPr>
      <w:r w:rsidRPr="003650BF">
        <w:rPr>
          <w:rFonts w:eastAsia="PMingLiU"/>
        </w:rPr>
        <w:t xml:space="preserve">If </w:t>
      </w:r>
      <w:r w:rsidRPr="003650BF">
        <w:rPr>
          <w:rFonts w:eastAsia="PMingLiU"/>
          <w:i/>
        </w:rPr>
        <w:t>you</w:t>
      </w:r>
      <w:r w:rsidRPr="003650BF">
        <w:rPr>
          <w:rFonts w:eastAsia="PMingLiU"/>
        </w:rPr>
        <w:t xml:space="preserve"> exceed $230 worth of these eligible calls in any billing period, standard call and text rates will apply to those calls.</w:t>
      </w:r>
    </w:p>
    <w:p w14:paraId="346EA80A" w14:textId="77777777" w:rsidR="00821024" w:rsidRPr="003650BF" w:rsidRDefault="006A32BE">
      <w:pPr>
        <w:pStyle w:val="Heading8"/>
      </w:pPr>
      <w:r w:rsidRPr="003650BF">
        <w:rPr>
          <w:rFonts w:eastAsia="PMingLiU"/>
        </w:rPr>
        <w:t xml:space="preserve">The </w:t>
      </w:r>
      <w:r w:rsidRPr="003650BF">
        <w:t>Fair Go Policy (</w:t>
      </w:r>
      <w:hyperlink r:id="rId268" w:history="1">
        <w:r w:rsidRPr="003650BF">
          <w:rPr>
            <w:rStyle w:val="Hyperlink"/>
          </w:rPr>
          <w:t>Appendix S</w:t>
        </w:r>
      </w:hyperlink>
      <w:r w:rsidRPr="003650BF">
        <w:t>)</w:t>
      </w:r>
      <w:r w:rsidRPr="003650BF">
        <w:rPr>
          <w:rFonts w:eastAsia="PMingLiU"/>
        </w:rPr>
        <w:t xml:space="preserve"> applies to this </w:t>
      </w:r>
      <w:r w:rsidRPr="003650BF">
        <w:rPr>
          <w:rFonts w:eastAsia="PMingLiU"/>
          <w:i/>
        </w:rPr>
        <w:t>pricing plan</w:t>
      </w:r>
      <w:r w:rsidRPr="003650BF">
        <w:rPr>
          <w:rFonts w:eastAsia="PMingLiU"/>
        </w:rPr>
        <w:t>: PTT up to 150 minutes per month (this service is no longer available from 4 November 2010), International up to 50 minutes per month, Premium SMS up to $5 per month.</w:t>
      </w:r>
    </w:p>
    <w:p w14:paraId="14316539" w14:textId="77777777" w:rsidR="00821024" w:rsidRPr="003650BF" w:rsidRDefault="006A32BE">
      <w:pPr>
        <w:pStyle w:val="Heading8"/>
      </w:pPr>
      <w:r w:rsidRPr="003650BF">
        <w:rPr>
          <w:rFonts w:eastAsia="PMingLiU"/>
        </w:rPr>
        <w:t>The $39 Cap offer excludes some calls and the use of some value added service features, including international roaming, International MMS, 1900 and other services.</w:t>
      </w:r>
    </w:p>
    <w:p w14:paraId="4604EA2A" w14:textId="77777777" w:rsidR="00821024" w:rsidRPr="003650BF" w:rsidRDefault="006A32BE">
      <w:pPr>
        <w:pStyle w:val="Heading7"/>
        <w:rPr>
          <w:b/>
        </w:rPr>
      </w:pPr>
      <w:bookmarkStart w:id="1219" w:name="_Ref447785260"/>
      <w:r w:rsidRPr="003650BF">
        <w:rPr>
          <w:rFonts w:eastAsia="PMingLiU"/>
          <w:b/>
        </w:rPr>
        <w:t>Eligible Calls</w:t>
      </w:r>
      <w:bookmarkEnd w:id="1219"/>
    </w:p>
    <w:p w14:paraId="45981869" w14:textId="77777777" w:rsidR="00821024" w:rsidRPr="003650BF" w:rsidRDefault="006A32BE">
      <w:pPr>
        <w:pStyle w:val="BodyText"/>
        <w:ind w:left="1440"/>
      </w:pPr>
      <w:r w:rsidRPr="003650BF">
        <w:t>The calls that are eligible for the included call component are voice calls, SMS, MMS, PTT (this service is no longer available from 4 November 2010), Voicemail, International SMS, 124YES(937), Optus Zoo Browsing, International Calls (includes calls to national fixed or GSM mobile services that then divert/switch or re-route overseas). Some call types are not eligible for the included call component such as International Roaming, Directory Assistance, Group SMS and 1900 calls.</w:t>
      </w:r>
    </w:p>
    <w:p w14:paraId="76ED5519" w14:textId="77777777" w:rsidR="00821024" w:rsidRPr="003650BF" w:rsidRDefault="006A32BE">
      <w:pPr>
        <w:pStyle w:val="BodyText"/>
        <w:ind w:left="720"/>
        <w:rPr>
          <w:b/>
        </w:rPr>
      </w:pPr>
      <w:r w:rsidRPr="003650BF">
        <w:rPr>
          <w:b/>
        </w:rPr>
        <w:t>Table of services eligible for the $39 Cap</w:t>
      </w:r>
    </w:p>
    <w:tbl>
      <w:tblPr>
        <w:tblW w:w="0" w:type="auto"/>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00"/>
        <w:gridCol w:w="3150"/>
      </w:tblGrid>
      <w:tr w:rsidR="00821024" w:rsidRPr="003650BF" w14:paraId="5DC544A7" w14:textId="77777777">
        <w:trPr>
          <w:trHeight w:val="20"/>
          <w:tblHeader/>
        </w:trPr>
        <w:tc>
          <w:tcPr>
            <w:tcW w:w="5400" w:type="dxa"/>
          </w:tcPr>
          <w:p w14:paraId="09E6A1F0" w14:textId="77777777" w:rsidR="00821024" w:rsidRPr="003650BF" w:rsidRDefault="006A32BE">
            <w:pPr>
              <w:pStyle w:val="BodyText"/>
              <w:spacing w:before="100" w:after="100"/>
              <w:rPr>
                <w:b/>
              </w:rPr>
            </w:pPr>
            <w:r w:rsidRPr="003650BF">
              <w:rPr>
                <w:b/>
              </w:rPr>
              <w:t>Call Type</w:t>
            </w:r>
          </w:p>
        </w:tc>
        <w:tc>
          <w:tcPr>
            <w:tcW w:w="3150" w:type="dxa"/>
          </w:tcPr>
          <w:p w14:paraId="6FDF1F6B" w14:textId="77777777" w:rsidR="00821024" w:rsidRPr="003650BF" w:rsidRDefault="006A32BE">
            <w:pPr>
              <w:pStyle w:val="BodyText"/>
              <w:spacing w:before="100" w:after="100"/>
              <w:rPr>
                <w:b/>
              </w:rPr>
            </w:pPr>
            <w:r w:rsidRPr="003650BF">
              <w:rPr>
                <w:b/>
              </w:rPr>
              <w:t>Included in Cap?</w:t>
            </w:r>
          </w:p>
        </w:tc>
      </w:tr>
      <w:tr w:rsidR="00821024" w:rsidRPr="003650BF" w14:paraId="1F9C8C0D" w14:textId="77777777">
        <w:trPr>
          <w:trHeight w:val="20"/>
        </w:trPr>
        <w:tc>
          <w:tcPr>
            <w:tcW w:w="5400" w:type="dxa"/>
          </w:tcPr>
          <w:p w14:paraId="73E7B360" w14:textId="77777777" w:rsidR="00821024" w:rsidRPr="003650BF" w:rsidRDefault="006A32BE">
            <w:pPr>
              <w:pStyle w:val="BodyText"/>
              <w:spacing w:before="100" w:after="100"/>
            </w:pPr>
            <w:r w:rsidRPr="003650BF">
              <w:t>Standard Voice Calls</w:t>
            </w:r>
          </w:p>
        </w:tc>
        <w:tc>
          <w:tcPr>
            <w:tcW w:w="3150" w:type="dxa"/>
          </w:tcPr>
          <w:p w14:paraId="1AD95B9E" w14:textId="77777777" w:rsidR="00821024" w:rsidRPr="003650BF" w:rsidRDefault="006A32BE">
            <w:pPr>
              <w:pStyle w:val="BodyText"/>
              <w:spacing w:before="100" w:after="100"/>
            </w:pPr>
            <w:r w:rsidRPr="003650BF">
              <w:t>Yes</w:t>
            </w:r>
          </w:p>
        </w:tc>
      </w:tr>
      <w:tr w:rsidR="00821024" w:rsidRPr="003650BF" w14:paraId="39583737" w14:textId="77777777">
        <w:trPr>
          <w:trHeight w:val="20"/>
        </w:trPr>
        <w:tc>
          <w:tcPr>
            <w:tcW w:w="5400" w:type="dxa"/>
          </w:tcPr>
          <w:p w14:paraId="53B5856B" w14:textId="77777777" w:rsidR="00821024" w:rsidRPr="003650BF" w:rsidRDefault="006A32BE">
            <w:pPr>
              <w:pStyle w:val="BodyText"/>
              <w:spacing w:before="100" w:after="100"/>
            </w:pPr>
            <w:r w:rsidRPr="003650BF">
              <w:t>Voicemail Diversions</w:t>
            </w:r>
          </w:p>
        </w:tc>
        <w:tc>
          <w:tcPr>
            <w:tcW w:w="3150" w:type="dxa"/>
          </w:tcPr>
          <w:p w14:paraId="75CC4AA3" w14:textId="77777777" w:rsidR="00821024" w:rsidRPr="003650BF" w:rsidRDefault="006A32BE">
            <w:pPr>
              <w:pStyle w:val="BodyText"/>
              <w:spacing w:before="100" w:after="100"/>
            </w:pPr>
            <w:r w:rsidRPr="003650BF">
              <w:t>Yes</w:t>
            </w:r>
          </w:p>
        </w:tc>
      </w:tr>
      <w:tr w:rsidR="00821024" w:rsidRPr="003650BF" w14:paraId="42DA2F32" w14:textId="77777777">
        <w:trPr>
          <w:trHeight w:val="20"/>
        </w:trPr>
        <w:tc>
          <w:tcPr>
            <w:tcW w:w="5400" w:type="dxa"/>
          </w:tcPr>
          <w:p w14:paraId="084B1752" w14:textId="77777777" w:rsidR="00821024" w:rsidRPr="003650BF" w:rsidRDefault="006A32BE">
            <w:pPr>
              <w:pStyle w:val="BodyText"/>
              <w:spacing w:before="100" w:after="100"/>
            </w:pPr>
            <w:r w:rsidRPr="003650BF">
              <w:t>Voicemail Deposit and Retrievals</w:t>
            </w:r>
          </w:p>
        </w:tc>
        <w:tc>
          <w:tcPr>
            <w:tcW w:w="3150" w:type="dxa"/>
          </w:tcPr>
          <w:p w14:paraId="43CA4C34" w14:textId="77777777" w:rsidR="00821024" w:rsidRPr="003650BF" w:rsidRDefault="006A32BE">
            <w:pPr>
              <w:pStyle w:val="BodyText"/>
              <w:spacing w:before="100" w:after="100"/>
            </w:pPr>
            <w:r w:rsidRPr="003650BF">
              <w:t>Yes</w:t>
            </w:r>
          </w:p>
        </w:tc>
      </w:tr>
      <w:tr w:rsidR="00821024" w:rsidRPr="003650BF" w14:paraId="72698805" w14:textId="77777777">
        <w:trPr>
          <w:trHeight w:val="20"/>
        </w:trPr>
        <w:tc>
          <w:tcPr>
            <w:tcW w:w="5400" w:type="dxa"/>
          </w:tcPr>
          <w:p w14:paraId="475175DE" w14:textId="77777777" w:rsidR="00821024" w:rsidRPr="003650BF" w:rsidRDefault="006A32BE">
            <w:pPr>
              <w:pStyle w:val="BodyText"/>
              <w:spacing w:before="100" w:after="100"/>
            </w:pPr>
            <w:r w:rsidRPr="003650BF">
              <w:t>International Calls</w:t>
            </w:r>
          </w:p>
          <w:p w14:paraId="1B23A449"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150" w:type="dxa"/>
          </w:tcPr>
          <w:p w14:paraId="416247CE" w14:textId="77777777" w:rsidR="00821024" w:rsidRPr="003650BF" w:rsidRDefault="006A32BE">
            <w:pPr>
              <w:pStyle w:val="BodyText"/>
              <w:spacing w:before="100" w:after="100"/>
            </w:pPr>
            <w:r w:rsidRPr="003650BF">
              <w:t>Yes as per Optus Fair Go Policy up to 50 minutes per month</w:t>
            </w:r>
          </w:p>
        </w:tc>
      </w:tr>
      <w:tr w:rsidR="00821024" w:rsidRPr="003650BF" w14:paraId="63FD21BD" w14:textId="77777777">
        <w:trPr>
          <w:trHeight w:val="20"/>
        </w:trPr>
        <w:tc>
          <w:tcPr>
            <w:tcW w:w="5400" w:type="dxa"/>
          </w:tcPr>
          <w:p w14:paraId="55940E05" w14:textId="77777777" w:rsidR="00821024" w:rsidRPr="003650BF" w:rsidRDefault="006A32BE">
            <w:pPr>
              <w:pStyle w:val="BodyText"/>
              <w:spacing w:before="100" w:after="100"/>
            </w:pPr>
            <w:r w:rsidRPr="003650BF">
              <w:t>International Roaming</w:t>
            </w:r>
          </w:p>
        </w:tc>
        <w:tc>
          <w:tcPr>
            <w:tcW w:w="3150" w:type="dxa"/>
          </w:tcPr>
          <w:p w14:paraId="2BEAA65E" w14:textId="77777777" w:rsidR="00821024" w:rsidRPr="003650BF" w:rsidRDefault="006A32BE">
            <w:pPr>
              <w:pStyle w:val="BodyText"/>
              <w:spacing w:before="100" w:after="100"/>
            </w:pPr>
            <w:r w:rsidRPr="003650BF">
              <w:t>No</w:t>
            </w:r>
          </w:p>
        </w:tc>
      </w:tr>
      <w:tr w:rsidR="00821024" w:rsidRPr="003650BF" w14:paraId="3AB1FD1A" w14:textId="77777777">
        <w:trPr>
          <w:trHeight w:val="20"/>
        </w:trPr>
        <w:tc>
          <w:tcPr>
            <w:tcW w:w="5400" w:type="dxa"/>
          </w:tcPr>
          <w:p w14:paraId="01043558" w14:textId="77777777" w:rsidR="00821024" w:rsidRPr="003650BF" w:rsidRDefault="006A32BE">
            <w:pPr>
              <w:pStyle w:val="BodyText"/>
              <w:spacing w:before="100" w:after="100"/>
            </w:pPr>
            <w:r w:rsidRPr="003650BF">
              <w:t>International SMS</w:t>
            </w:r>
          </w:p>
        </w:tc>
        <w:tc>
          <w:tcPr>
            <w:tcW w:w="3150" w:type="dxa"/>
          </w:tcPr>
          <w:p w14:paraId="197F10BE" w14:textId="77777777" w:rsidR="00821024" w:rsidRPr="003650BF" w:rsidRDefault="006A32BE">
            <w:pPr>
              <w:pStyle w:val="BodyText"/>
              <w:spacing w:before="100" w:after="100"/>
            </w:pPr>
            <w:r w:rsidRPr="003650BF">
              <w:t>Yes</w:t>
            </w:r>
          </w:p>
        </w:tc>
      </w:tr>
      <w:tr w:rsidR="00821024" w:rsidRPr="003650BF" w14:paraId="6004BA01" w14:textId="77777777">
        <w:trPr>
          <w:trHeight w:val="20"/>
        </w:trPr>
        <w:tc>
          <w:tcPr>
            <w:tcW w:w="5400" w:type="dxa"/>
          </w:tcPr>
          <w:p w14:paraId="594796A3" w14:textId="77777777" w:rsidR="00821024" w:rsidRPr="003650BF" w:rsidRDefault="006A32BE">
            <w:pPr>
              <w:pStyle w:val="BodyText"/>
              <w:spacing w:before="100" w:after="100"/>
            </w:pPr>
            <w:r w:rsidRPr="003650BF">
              <w:t>Standard SMS</w:t>
            </w:r>
          </w:p>
        </w:tc>
        <w:tc>
          <w:tcPr>
            <w:tcW w:w="3150" w:type="dxa"/>
          </w:tcPr>
          <w:p w14:paraId="2A6AD89D" w14:textId="77777777" w:rsidR="00821024" w:rsidRPr="003650BF" w:rsidRDefault="006A32BE">
            <w:pPr>
              <w:pStyle w:val="BodyText"/>
              <w:spacing w:before="100" w:after="100"/>
            </w:pPr>
            <w:r w:rsidRPr="003650BF">
              <w:t>Yes</w:t>
            </w:r>
          </w:p>
        </w:tc>
      </w:tr>
      <w:tr w:rsidR="00821024" w:rsidRPr="003650BF" w14:paraId="7183646F" w14:textId="77777777">
        <w:trPr>
          <w:trHeight w:val="20"/>
        </w:trPr>
        <w:tc>
          <w:tcPr>
            <w:tcW w:w="5400" w:type="dxa"/>
          </w:tcPr>
          <w:p w14:paraId="30609055" w14:textId="77777777" w:rsidR="00821024" w:rsidRPr="003650BF" w:rsidRDefault="006A32BE">
            <w:pPr>
              <w:pStyle w:val="BodyText"/>
              <w:spacing w:before="100" w:after="100"/>
            </w:pPr>
            <w:r w:rsidRPr="003650BF">
              <w:lastRenderedPageBreak/>
              <w:t>Premium SMS</w:t>
            </w:r>
          </w:p>
        </w:tc>
        <w:tc>
          <w:tcPr>
            <w:tcW w:w="3150" w:type="dxa"/>
          </w:tcPr>
          <w:p w14:paraId="038DC9CD" w14:textId="77777777" w:rsidR="00821024" w:rsidRPr="003650BF" w:rsidRDefault="006A32BE">
            <w:pPr>
              <w:pStyle w:val="BodyText"/>
              <w:spacing w:before="100" w:after="100"/>
            </w:pPr>
            <w:r w:rsidRPr="003650BF">
              <w:t>Yes as per Optus Fair Go Policy up to $5 per month</w:t>
            </w:r>
          </w:p>
        </w:tc>
      </w:tr>
      <w:tr w:rsidR="00821024" w:rsidRPr="003650BF" w14:paraId="137FD65C" w14:textId="77777777">
        <w:trPr>
          <w:trHeight w:val="20"/>
        </w:trPr>
        <w:tc>
          <w:tcPr>
            <w:tcW w:w="5400" w:type="dxa"/>
          </w:tcPr>
          <w:p w14:paraId="58B0E18C" w14:textId="77777777" w:rsidR="00821024" w:rsidRPr="003650BF" w:rsidRDefault="006A32BE">
            <w:pPr>
              <w:pStyle w:val="BodyText"/>
              <w:spacing w:before="100" w:after="100"/>
            </w:pPr>
            <w:r w:rsidRPr="003650BF">
              <w:t>Standard MMS</w:t>
            </w:r>
          </w:p>
        </w:tc>
        <w:tc>
          <w:tcPr>
            <w:tcW w:w="3150" w:type="dxa"/>
          </w:tcPr>
          <w:p w14:paraId="14C98F01" w14:textId="77777777" w:rsidR="00821024" w:rsidRPr="003650BF" w:rsidRDefault="006A32BE">
            <w:pPr>
              <w:pStyle w:val="BodyText"/>
              <w:spacing w:before="100" w:after="100"/>
            </w:pPr>
            <w:r w:rsidRPr="003650BF">
              <w:t>Yes</w:t>
            </w:r>
          </w:p>
        </w:tc>
      </w:tr>
      <w:tr w:rsidR="00821024" w:rsidRPr="003650BF" w14:paraId="1BC4FD8E" w14:textId="77777777">
        <w:trPr>
          <w:trHeight w:val="20"/>
        </w:trPr>
        <w:tc>
          <w:tcPr>
            <w:tcW w:w="5400" w:type="dxa"/>
          </w:tcPr>
          <w:p w14:paraId="2A4F355B" w14:textId="77777777" w:rsidR="00821024" w:rsidRPr="003650BF" w:rsidRDefault="006A32BE">
            <w:pPr>
              <w:pStyle w:val="BodyText"/>
              <w:spacing w:before="100" w:after="100"/>
            </w:pPr>
            <w:r w:rsidRPr="003650BF">
              <w:t>Optus Zoo Services</w:t>
            </w:r>
          </w:p>
        </w:tc>
        <w:tc>
          <w:tcPr>
            <w:tcW w:w="3150" w:type="dxa"/>
          </w:tcPr>
          <w:p w14:paraId="3BBEA4CC" w14:textId="77777777" w:rsidR="00821024" w:rsidRPr="003650BF" w:rsidRDefault="006A32BE">
            <w:pPr>
              <w:pStyle w:val="BodyText"/>
              <w:spacing w:before="100" w:after="100"/>
            </w:pPr>
            <w:r w:rsidRPr="003650BF">
              <w:t>Yes</w:t>
            </w:r>
          </w:p>
        </w:tc>
      </w:tr>
      <w:tr w:rsidR="00821024" w:rsidRPr="003650BF" w14:paraId="38BB0CEF" w14:textId="77777777">
        <w:trPr>
          <w:trHeight w:val="20"/>
        </w:trPr>
        <w:tc>
          <w:tcPr>
            <w:tcW w:w="5400" w:type="dxa"/>
          </w:tcPr>
          <w:p w14:paraId="6F3FE316" w14:textId="77777777" w:rsidR="00821024" w:rsidRPr="003650BF" w:rsidRDefault="006A32BE">
            <w:pPr>
              <w:pStyle w:val="BodyText"/>
              <w:spacing w:before="100" w:after="100"/>
            </w:pPr>
            <w:r w:rsidRPr="003650BF">
              <w:t>Directory Assistance- 1223</w:t>
            </w:r>
          </w:p>
        </w:tc>
        <w:tc>
          <w:tcPr>
            <w:tcW w:w="3150" w:type="dxa"/>
          </w:tcPr>
          <w:p w14:paraId="00F7AD2B" w14:textId="77777777" w:rsidR="00821024" w:rsidRPr="003650BF" w:rsidRDefault="006A32BE">
            <w:pPr>
              <w:pStyle w:val="BodyText"/>
              <w:spacing w:before="100" w:after="100"/>
            </w:pPr>
            <w:r w:rsidRPr="003650BF">
              <w:t>No</w:t>
            </w:r>
          </w:p>
        </w:tc>
      </w:tr>
      <w:tr w:rsidR="00821024" w:rsidRPr="003650BF" w14:paraId="31B08E73" w14:textId="77777777">
        <w:trPr>
          <w:trHeight w:val="20"/>
        </w:trPr>
        <w:tc>
          <w:tcPr>
            <w:tcW w:w="5400" w:type="dxa"/>
          </w:tcPr>
          <w:p w14:paraId="7AEBFD25" w14:textId="77777777" w:rsidR="00821024" w:rsidRPr="003650BF" w:rsidRDefault="006A32BE">
            <w:pPr>
              <w:pStyle w:val="BodyText"/>
              <w:spacing w:before="100" w:after="100"/>
            </w:pPr>
            <w:r w:rsidRPr="003650BF">
              <w:t>1900 Numbers</w:t>
            </w:r>
          </w:p>
        </w:tc>
        <w:tc>
          <w:tcPr>
            <w:tcW w:w="3150" w:type="dxa"/>
          </w:tcPr>
          <w:p w14:paraId="4A5B7551" w14:textId="77777777" w:rsidR="00821024" w:rsidRPr="003650BF" w:rsidRDefault="006A32BE">
            <w:pPr>
              <w:pStyle w:val="BodyText"/>
              <w:spacing w:before="100" w:after="100"/>
            </w:pPr>
            <w:r w:rsidRPr="003650BF">
              <w:t>No</w:t>
            </w:r>
          </w:p>
        </w:tc>
      </w:tr>
      <w:tr w:rsidR="00821024" w:rsidRPr="003650BF" w14:paraId="3BB47EBA" w14:textId="77777777">
        <w:trPr>
          <w:trHeight w:val="20"/>
        </w:trPr>
        <w:tc>
          <w:tcPr>
            <w:tcW w:w="5400" w:type="dxa"/>
          </w:tcPr>
          <w:p w14:paraId="5D55AC70" w14:textId="77777777" w:rsidR="00821024" w:rsidRPr="003650BF" w:rsidRDefault="006A32BE">
            <w:pPr>
              <w:pStyle w:val="BodyText"/>
              <w:spacing w:before="100" w:after="100"/>
            </w:pPr>
            <w:r w:rsidRPr="003650BF">
              <w:t>1800 and 1300 numbers</w:t>
            </w:r>
          </w:p>
        </w:tc>
        <w:tc>
          <w:tcPr>
            <w:tcW w:w="3150" w:type="dxa"/>
          </w:tcPr>
          <w:p w14:paraId="3AC53CA6" w14:textId="77777777" w:rsidR="00821024" w:rsidRPr="003650BF" w:rsidRDefault="006A32BE">
            <w:pPr>
              <w:pStyle w:val="BodyText"/>
              <w:spacing w:before="100" w:after="100"/>
            </w:pPr>
            <w:r w:rsidRPr="003650BF">
              <w:t>Yes</w:t>
            </w:r>
          </w:p>
        </w:tc>
      </w:tr>
      <w:tr w:rsidR="00821024" w:rsidRPr="003650BF" w14:paraId="0F7CBE41" w14:textId="77777777">
        <w:trPr>
          <w:trHeight w:val="20"/>
        </w:trPr>
        <w:tc>
          <w:tcPr>
            <w:tcW w:w="5400" w:type="dxa"/>
          </w:tcPr>
          <w:p w14:paraId="166E77EB" w14:textId="77777777" w:rsidR="00821024" w:rsidRPr="003650BF" w:rsidRDefault="006A32BE">
            <w:pPr>
              <w:pStyle w:val="BodyText"/>
              <w:spacing w:before="100" w:after="100"/>
            </w:pPr>
            <w:r w:rsidRPr="003650BF">
              <w:t>Fax and Data, GPRS, WAP</w:t>
            </w:r>
          </w:p>
        </w:tc>
        <w:tc>
          <w:tcPr>
            <w:tcW w:w="3150" w:type="dxa"/>
          </w:tcPr>
          <w:p w14:paraId="26FB3DC0" w14:textId="77777777" w:rsidR="00821024" w:rsidRPr="003650BF" w:rsidRDefault="006A32BE">
            <w:pPr>
              <w:pStyle w:val="BodyText"/>
              <w:spacing w:before="100" w:after="100"/>
            </w:pPr>
            <w:r w:rsidRPr="003650BF">
              <w:t>Yes</w:t>
            </w:r>
          </w:p>
        </w:tc>
      </w:tr>
      <w:tr w:rsidR="00821024" w:rsidRPr="003650BF" w14:paraId="41A4E291" w14:textId="77777777">
        <w:trPr>
          <w:trHeight w:val="20"/>
        </w:trPr>
        <w:tc>
          <w:tcPr>
            <w:tcW w:w="5400" w:type="dxa"/>
          </w:tcPr>
          <w:p w14:paraId="3F9B6C60" w14:textId="77777777" w:rsidR="00821024" w:rsidRPr="003650BF" w:rsidRDefault="006A32BE">
            <w:pPr>
              <w:pStyle w:val="BodyText"/>
              <w:spacing w:before="100" w:after="100"/>
            </w:pPr>
            <w:r w:rsidRPr="003650BF">
              <w:t>124YES(937)</w:t>
            </w:r>
          </w:p>
        </w:tc>
        <w:tc>
          <w:tcPr>
            <w:tcW w:w="3150" w:type="dxa"/>
          </w:tcPr>
          <w:p w14:paraId="48997185" w14:textId="77777777" w:rsidR="00821024" w:rsidRPr="003650BF" w:rsidRDefault="006A32BE">
            <w:pPr>
              <w:pStyle w:val="BodyText"/>
              <w:spacing w:before="100" w:after="100"/>
            </w:pPr>
            <w:r w:rsidRPr="003650BF">
              <w:t>Yes</w:t>
            </w:r>
          </w:p>
        </w:tc>
      </w:tr>
      <w:tr w:rsidR="00821024" w:rsidRPr="003650BF" w14:paraId="4340B9AD" w14:textId="77777777">
        <w:trPr>
          <w:trHeight w:val="20"/>
        </w:trPr>
        <w:tc>
          <w:tcPr>
            <w:tcW w:w="5400" w:type="dxa"/>
          </w:tcPr>
          <w:p w14:paraId="6D94BA0D" w14:textId="77777777" w:rsidR="00821024" w:rsidRPr="003650BF" w:rsidRDefault="006A32BE">
            <w:pPr>
              <w:pStyle w:val="BodyText"/>
              <w:spacing w:before="100" w:after="100"/>
            </w:pPr>
            <w:r w:rsidRPr="003650BF">
              <w:t>Horizon Content</w:t>
            </w:r>
          </w:p>
        </w:tc>
        <w:tc>
          <w:tcPr>
            <w:tcW w:w="3150" w:type="dxa"/>
          </w:tcPr>
          <w:p w14:paraId="7DB27BB5" w14:textId="77777777" w:rsidR="00821024" w:rsidRPr="003650BF" w:rsidRDefault="006A32BE">
            <w:pPr>
              <w:pStyle w:val="BodyText"/>
              <w:spacing w:before="100" w:after="100"/>
            </w:pPr>
            <w:r w:rsidRPr="003650BF">
              <w:t>No</w:t>
            </w:r>
          </w:p>
        </w:tc>
      </w:tr>
      <w:tr w:rsidR="00821024" w:rsidRPr="003650BF" w14:paraId="1DAD1EB1" w14:textId="77777777">
        <w:trPr>
          <w:trHeight w:val="20"/>
        </w:trPr>
        <w:tc>
          <w:tcPr>
            <w:tcW w:w="5400" w:type="dxa"/>
          </w:tcPr>
          <w:p w14:paraId="2520037B" w14:textId="77777777" w:rsidR="00821024" w:rsidRPr="003650BF" w:rsidRDefault="006A32BE">
            <w:pPr>
              <w:pStyle w:val="BodyText"/>
              <w:spacing w:before="100" w:after="100"/>
            </w:pPr>
            <w:r w:rsidRPr="003650BF">
              <w:t>Insurance</w:t>
            </w:r>
          </w:p>
        </w:tc>
        <w:tc>
          <w:tcPr>
            <w:tcW w:w="3150" w:type="dxa"/>
          </w:tcPr>
          <w:p w14:paraId="58325329" w14:textId="77777777" w:rsidR="00821024" w:rsidRPr="003650BF" w:rsidRDefault="006A32BE">
            <w:pPr>
              <w:pStyle w:val="BodyText"/>
              <w:spacing w:before="100" w:after="100"/>
            </w:pPr>
            <w:r w:rsidRPr="003650BF">
              <w:t>No</w:t>
            </w:r>
          </w:p>
        </w:tc>
      </w:tr>
      <w:tr w:rsidR="00821024" w:rsidRPr="003650BF" w14:paraId="63F86536" w14:textId="77777777">
        <w:trPr>
          <w:trHeight w:val="20"/>
        </w:trPr>
        <w:tc>
          <w:tcPr>
            <w:tcW w:w="5400" w:type="dxa"/>
          </w:tcPr>
          <w:p w14:paraId="157F3B21" w14:textId="77777777" w:rsidR="00821024" w:rsidRPr="003650BF" w:rsidRDefault="006A32BE">
            <w:pPr>
              <w:pStyle w:val="BodyText"/>
              <w:spacing w:before="100" w:after="100"/>
            </w:pPr>
            <w:r w:rsidRPr="003650BF">
              <w:t>Handset Repayments</w:t>
            </w:r>
          </w:p>
        </w:tc>
        <w:tc>
          <w:tcPr>
            <w:tcW w:w="3150" w:type="dxa"/>
          </w:tcPr>
          <w:p w14:paraId="4D0C17C3" w14:textId="77777777" w:rsidR="00821024" w:rsidRPr="003650BF" w:rsidRDefault="006A32BE">
            <w:pPr>
              <w:pStyle w:val="BodyText"/>
              <w:spacing w:before="100" w:after="100"/>
            </w:pPr>
            <w:r w:rsidRPr="003650BF">
              <w:t>No</w:t>
            </w:r>
          </w:p>
        </w:tc>
      </w:tr>
    </w:tbl>
    <w:p w14:paraId="4B4FAC7F" w14:textId="77777777" w:rsidR="00821024" w:rsidRPr="003650BF" w:rsidRDefault="00821024">
      <w:pPr>
        <w:pStyle w:val="BodyText"/>
      </w:pPr>
      <w:bookmarkStart w:id="1220" w:name="XtraLex_rfmt_Tbx80S"/>
      <w:bookmarkEnd w:id="1220"/>
    </w:p>
    <w:p w14:paraId="4A9962D9" w14:textId="77777777" w:rsidR="00821024" w:rsidRPr="003650BF" w:rsidRDefault="006A32BE">
      <w:pPr>
        <w:pStyle w:val="BodyText"/>
        <w:ind w:left="720"/>
      </w:pPr>
      <w:r w:rsidRPr="003650BF">
        <w:t xml:space="preserve">The details of the </w:t>
      </w:r>
      <w:r w:rsidRPr="003650BF">
        <w:rPr>
          <w:i/>
        </w:rPr>
        <w:t>pricing plan</w:t>
      </w:r>
      <w:r w:rsidRPr="003650BF">
        <w:t xml:space="preserve"> are set out in Table 1 below.</w:t>
      </w:r>
      <w:bookmarkStart w:id="1221" w:name="XtraLex_rfmt_Tbx80E"/>
      <w:bookmarkEnd w:id="1221"/>
    </w:p>
    <w:p w14:paraId="7971E915" w14:textId="77777777" w:rsidR="00821024" w:rsidRPr="003650BF" w:rsidRDefault="006A32BE">
      <w:pPr>
        <w:pStyle w:val="Heading6"/>
      </w:pPr>
      <w:bookmarkStart w:id="1222" w:name="_Toc447831341"/>
      <w:bookmarkStart w:id="1223" w:name="_Toc533264734"/>
      <w:r w:rsidRPr="003650BF">
        <w:rPr>
          <w:rFonts w:eastAsia="PMingLiU"/>
        </w:rPr>
        <w:t xml:space="preserve">What happens if the </w:t>
      </w:r>
      <w:r w:rsidRPr="003650BF">
        <w:rPr>
          <w:rFonts w:eastAsia="PMingLiU"/>
          <w:i/>
        </w:rPr>
        <w:t>service is cancelled</w:t>
      </w:r>
      <w:r w:rsidRPr="003650BF">
        <w:rPr>
          <w:rFonts w:eastAsia="PMingLiU"/>
        </w:rPr>
        <w:t xml:space="preserve"> early?</w:t>
      </w:r>
      <w:bookmarkEnd w:id="1222"/>
      <w:bookmarkEnd w:id="1223"/>
    </w:p>
    <w:p w14:paraId="2207CB0F"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2005BED1"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17760C87" w14:textId="77777777" w:rsidR="00821024" w:rsidRPr="003650BF" w:rsidRDefault="006A32BE">
      <w:pPr>
        <w:pStyle w:val="Heading8"/>
      </w:pPr>
      <w:r w:rsidRPr="003650BF">
        <w:rPr>
          <w:rFonts w:eastAsia="PMingLiU"/>
        </w:rPr>
        <w:t xml:space="preserve">the </w:t>
      </w:r>
      <w:r w:rsidRPr="003650BF">
        <w:rPr>
          <w:rFonts w:eastAsia="PMingLiU"/>
          <w:i/>
        </w:rPr>
        <w:t xml:space="preserve">cancellation fee </w:t>
      </w:r>
      <w:r w:rsidRPr="003650BF">
        <w:rPr>
          <w:rFonts w:eastAsia="PMingLiU"/>
        </w:rPr>
        <w:t xml:space="preserve">set out in the table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26CB5E27" w14:textId="77777777" w:rsidR="00821024" w:rsidRPr="003650BF" w:rsidRDefault="006A32BE">
      <w:pPr>
        <w:pStyle w:val="Heading8"/>
      </w:pPr>
      <w:r w:rsidRPr="003650BF">
        <w:rPr>
          <w:rFonts w:eastAsia="PMingLiU"/>
        </w:rPr>
        <w:t>the sum of unpaid equipment charges owing on your mobile phone under the mobile equipment payment plan (if any).</w:t>
      </w:r>
    </w:p>
    <w:p w14:paraId="62E7C01A" w14:textId="77777777" w:rsidR="00821024" w:rsidRPr="003650BF" w:rsidRDefault="006A32BE">
      <w:pPr>
        <w:pStyle w:val="Heading7"/>
      </w:pPr>
      <w:bookmarkStart w:id="1224" w:name="_Ref447785282"/>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service is cancelled</w:t>
      </w:r>
      <w:r w:rsidRPr="003650BF">
        <w:rPr>
          <w:rFonts w:eastAsia="PMingLiU"/>
        </w:rPr>
        <w:t xml:space="preserve"> 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in </w:t>
      </w:r>
      <w:r w:rsidR="004169DE" w:rsidRPr="003650BF">
        <w:rPr>
          <w:rFonts w:eastAsia="PMingLiU"/>
        </w:rPr>
        <w:t>paragraph (d</w:t>
      </w:r>
      <w:r w:rsidRPr="003650BF">
        <w:rPr>
          <w:rFonts w:eastAsia="PMingLiU"/>
        </w:rPr>
        <w:t xml:space="preserve">) below) if the </w:t>
      </w:r>
      <w:r w:rsidRPr="003650BF">
        <w:rPr>
          <w:rFonts w:eastAsia="PMingLiU"/>
          <w:i/>
        </w:rPr>
        <w:t>service is cancelled</w:t>
      </w:r>
      <w:r w:rsidRPr="003650BF">
        <w:rPr>
          <w:rFonts w:eastAsia="PMingLiU"/>
        </w:rPr>
        <w:t xml:space="preserve"> during the second year of the </w:t>
      </w:r>
      <w:r w:rsidRPr="003650BF">
        <w:rPr>
          <w:rFonts w:eastAsia="PMingLiU"/>
          <w:i/>
        </w:rPr>
        <w:t>minimum term</w:t>
      </w:r>
      <w:r w:rsidRPr="003650BF">
        <w:rPr>
          <w:rFonts w:eastAsia="PMingLiU"/>
        </w:rPr>
        <w:t>.</w:t>
      </w:r>
      <w:bookmarkEnd w:id="1224"/>
    </w:p>
    <w:p w14:paraId="6FC19FA7" w14:textId="77777777" w:rsidR="00821024" w:rsidRPr="003650BF" w:rsidRDefault="006A32BE">
      <w:pPr>
        <w:pStyle w:val="Heading7"/>
      </w:pPr>
      <w:r w:rsidRPr="003650BF">
        <w:rPr>
          <w:rFonts w:eastAsia="PMingLiU"/>
        </w:rPr>
        <w:t xml:space="preserve">If at any time during the term of the agreement </w:t>
      </w:r>
      <w:r w:rsidRPr="003650BF">
        <w:rPr>
          <w:rFonts w:eastAsia="PMingLiU"/>
          <w:i/>
        </w:rPr>
        <w:t xml:space="preserve">you </w:t>
      </w:r>
      <w:r w:rsidRPr="003650BF">
        <w:rPr>
          <w:rFonts w:eastAsia="PMingLiU"/>
        </w:rPr>
        <w:t xml:space="preserve">cease to be an Optus Employee, Uecomm Employee or Retail Employee, </w:t>
      </w:r>
      <w:r w:rsidRPr="003650BF">
        <w:rPr>
          <w:rFonts w:eastAsia="PMingLiU"/>
          <w:i/>
        </w:rPr>
        <w:t xml:space="preserve">you </w:t>
      </w:r>
      <w:r w:rsidRPr="003650BF">
        <w:rPr>
          <w:rFonts w:eastAsia="PMingLiU"/>
        </w:rPr>
        <w:t xml:space="preserve">are no longer eligible for the Staff $39 Cap Plan. The </w:t>
      </w:r>
      <w:r w:rsidRPr="003650BF">
        <w:rPr>
          <w:rFonts w:eastAsia="PMingLiU"/>
          <w:i/>
        </w:rPr>
        <w:t xml:space="preserve">service </w:t>
      </w:r>
      <w:r w:rsidRPr="003650BF">
        <w:rPr>
          <w:rFonts w:eastAsia="PMingLiU"/>
        </w:rPr>
        <w:t xml:space="preserve">will be automatically migrated onto another public </w:t>
      </w:r>
      <w:r w:rsidRPr="003650BF">
        <w:rPr>
          <w:rFonts w:eastAsia="PMingLiU"/>
          <w:i/>
        </w:rPr>
        <w:t xml:space="preserve">pricing plan </w:t>
      </w:r>
      <w:r w:rsidRPr="003650BF">
        <w:rPr>
          <w:rFonts w:eastAsia="PMingLiU"/>
        </w:rPr>
        <w:t xml:space="preserve">selected by </w:t>
      </w:r>
      <w:r w:rsidRPr="003650BF">
        <w:rPr>
          <w:rFonts w:eastAsia="PMingLiU"/>
          <w:i/>
        </w:rPr>
        <w:t xml:space="preserve">us </w:t>
      </w:r>
      <w:r w:rsidRPr="003650BF">
        <w:rPr>
          <w:rFonts w:eastAsia="PMingLiU"/>
        </w:rPr>
        <w:t xml:space="preserve">in our discretion. If </w:t>
      </w:r>
      <w:r w:rsidRPr="003650BF">
        <w:rPr>
          <w:rFonts w:eastAsia="PMingLiU"/>
          <w:i/>
        </w:rPr>
        <w:t xml:space="preserve">you </w:t>
      </w:r>
      <w:r w:rsidRPr="003650BF">
        <w:rPr>
          <w:rFonts w:eastAsia="PMingLiU"/>
        </w:rPr>
        <w:t xml:space="preserve">wish to nominate a different </w:t>
      </w:r>
      <w:r w:rsidRPr="003650BF">
        <w:rPr>
          <w:rFonts w:eastAsia="PMingLiU"/>
          <w:i/>
        </w:rPr>
        <w:t xml:space="preserve">pricing plan you </w:t>
      </w:r>
      <w:r w:rsidRPr="003650BF">
        <w:rPr>
          <w:rFonts w:eastAsia="PMingLiU"/>
        </w:rPr>
        <w:t xml:space="preserve">must select this prior to termination of </w:t>
      </w:r>
      <w:r w:rsidRPr="003650BF">
        <w:rPr>
          <w:rFonts w:eastAsia="PMingLiU"/>
          <w:i/>
        </w:rPr>
        <w:t xml:space="preserve">your employment </w:t>
      </w:r>
      <w:r w:rsidRPr="003650BF">
        <w:rPr>
          <w:rFonts w:eastAsia="PMingLiU"/>
        </w:rPr>
        <w:t xml:space="preserve">with </w:t>
      </w:r>
      <w:r w:rsidRPr="003650BF">
        <w:rPr>
          <w:rFonts w:eastAsia="PMingLiU"/>
          <w:i/>
        </w:rPr>
        <w:t xml:space="preserve">us </w:t>
      </w:r>
      <w:r w:rsidRPr="003650BF">
        <w:rPr>
          <w:rFonts w:eastAsia="PMingLiU"/>
        </w:rPr>
        <w:t>or contact Optus customer service on 1 300 300 937.</w:t>
      </w:r>
    </w:p>
    <w:p w14:paraId="7216AD52" w14:textId="77777777" w:rsidR="00821024" w:rsidRPr="003650BF" w:rsidRDefault="006A32BE">
      <w:pPr>
        <w:pStyle w:val="Heading7"/>
        <w:keepNext/>
        <w:rPr>
          <w:b/>
        </w:rPr>
      </w:pPr>
      <w:r w:rsidRPr="003650BF">
        <w:rPr>
          <w:rFonts w:eastAsia="PMingLiU"/>
          <w:b/>
        </w:rPr>
        <w:t>Cancellation Fee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950"/>
        <w:gridCol w:w="2552"/>
      </w:tblGrid>
      <w:tr w:rsidR="00821024" w:rsidRPr="003650BF" w14:paraId="291EBB6E" w14:textId="77777777" w:rsidTr="00297D76">
        <w:trPr>
          <w:trHeight w:val="20"/>
          <w:tblHeader/>
        </w:trPr>
        <w:tc>
          <w:tcPr>
            <w:tcW w:w="4950" w:type="dxa"/>
          </w:tcPr>
          <w:p w14:paraId="6B04131B" w14:textId="77777777" w:rsidR="00821024" w:rsidRPr="003650BF" w:rsidRDefault="006A32BE">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2552" w:type="dxa"/>
          </w:tcPr>
          <w:p w14:paraId="165DD771" w14:textId="77777777" w:rsidR="00821024" w:rsidRPr="003650BF" w:rsidRDefault="006A32BE">
            <w:pPr>
              <w:pStyle w:val="BodyText"/>
              <w:keepNext/>
              <w:spacing w:before="100" w:after="100"/>
              <w:jc w:val="center"/>
              <w:rPr>
                <w:b/>
                <w:i/>
              </w:rPr>
            </w:pPr>
            <w:r w:rsidRPr="003650BF">
              <w:rPr>
                <w:b/>
                <w:i/>
              </w:rPr>
              <w:t>cancellation fee</w:t>
            </w:r>
          </w:p>
        </w:tc>
      </w:tr>
      <w:tr w:rsidR="00821024" w:rsidRPr="003650BF" w14:paraId="55C4A18F" w14:textId="77777777">
        <w:trPr>
          <w:trHeight w:val="20"/>
        </w:trPr>
        <w:tc>
          <w:tcPr>
            <w:tcW w:w="4950" w:type="dxa"/>
          </w:tcPr>
          <w:p w14:paraId="1B093957" w14:textId="77777777" w:rsidR="00821024" w:rsidRPr="003650BF" w:rsidRDefault="006A32BE">
            <w:pPr>
              <w:pStyle w:val="BodyText"/>
              <w:keepNext/>
              <w:spacing w:before="100" w:after="100"/>
            </w:pPr>
            <w:r w:rsidRPr="003650BF">
              <w:t xml:space="preserve">During the first 12 months - Initial </w:t>
            </w:r>
            <w:r w:rsidRPr="003650BF">
              <w:rPr>
                <w:i/>
              </w:rPr>
              <w:t>cancellation</w:t>
            </w:r>
            <w:r w:rsidRPr="003650BF">
              <w:t xml:space="preserve"> </w:t>
            </w:r>
            <w:r w:rsidRPr="003650BF">
              <w:rPr>
                <w:i/>
              </w:rPr>
              <w:t>fee</w:t>
            </w:r>
          </w:p>
        </w:tc>
        <w:tc>
          <w:tcPr>
            <w:tcW w:w="2552" w:type="dxa"/>
          </w:tcPr>
          <w:p w14:paraId="4BE971EE" w14:textId="77777777" w:rsidR="00821024" w:rsidRPr="003650BF" w:rsidRDefault="006A32BE">
            <w:pPr>
              <w:pStyle w:val="BodyText"/>
              <w:keepNext/>
              <w:spacing w:before="100" w:after="100"/>
              <w:jc w:val="center"/>
            </w:pPr>
            <w:r w:rsidRPr="003650BF">
              <w:t>$400</w:t>
            </w:r>
          </w:p>
        </w:tc>
      </w:tr>
      <w:tr w:rsidR="00821024" w:rsidRPr="003650BF" w14:paraId="3EAF3641" w14:textId="77777777">
        <w:trPr>
          <w:trHeight w:val="20"/>
        </w:trPr>
        <w:tc>
          <w:tcPr>
            <w:tcW w:w="4950" w:type="dxa"/>
          </w:tcPr>
          <w:p w14:paraId="7376CC94" w14:textId="77777777" w:rsidR="00821024" w:rsidRPr="003650BF" w:rsidRDefault="006A32BE">
            <w:pPr>
              <w:pStyle w:val="BodyText"/>
              <w:keepNext/>
              <w:spacing w:before="100" w:after="100"/>
            </w:pPr>
            <w:r w:rsidRPr="003650BF">
              <w:t xml:space="preserve">Months 13 – 15 (80% of Initial </w:t>
            </w:r>
            <w:r w:rsidRPr="003650BF">
              <w:rPr>
                <w:i/>
              </w:rPr>
              <w:t>cancellation</w:t>
            </w:r>
            <w:r w:rsidRPr="003650BF">
              <w:t xml:space="preserve"> </w:t>
            </w:r>
            <w:r w:rsidRPr="003650BF">
              <w:rPr>
                <w:i/>
              </w:rPr>
              <w:t>fee</w:t>
            </w:r>
            <w:r w:rsidRPr="003650BF">
              <w:t>)</w:t>
            </w:r>
          </w:p>
        </w:tc>
        <w:tc>
          <w:tcPr>
            <w:tcW w:w="2552" w:type="dxa"/>
          </w:tcPr>
          <w:p w14:paraId="2F933D9B" w14:textId="77777777" w:rsidR="00821024" w:rsidRPr="003650BF" w:rsidRDefault="006A32BE">
            <w:pPr>
              <w:pStyle w:val="BodyText"/>
              <w:keepNext/>
              <w:spacing w:before="100" w:after="100"/>
              <w:jc w:val="center"/>
            </w:pPr>
            <w:r w:rsidRPr="003650BF">
              <w:t>$320</w:t>
            </w:r>
          </w:p>
        </w:tc>
      </w:tr>
      <w:tr w:rsidR="00821024" w:rsidRPr="003650BF" w14:paraId="76444AAF" w14:textId="77777777">
        <w:trPr>
          <w:trHeight w:val="20"/>
        </w:trPr>
        <w:tc>
          <w:tcPr>
            <w:tcW w:w="4950" w:type="dxa"/>
          </w:tcPr>
          <w:p w14:paraId="62C1385F" w14:textId="77777777" w:rsidR="00821024" w:rsidRPr="003650BF" w:rsidRDefault="006A32BE">
            <w:pPr>
              <w:pStyle w:val="BodyText"/>
              <w:keepNext/>
              <w:spacing w:before="100" w:after="100"/>
            </w:pPr>
            <w:r w:rsidRPr="003650BF">
              <w:t xml:space="preserve">Months 16 – 18 (60% of the Initial </w:t>
            </w:r>
            <w:r w:rsidRPr="003650BF">
              <w:rPr>
                <w:i/>
              </w:rPr>
              <w:t>cancellation</w:t>
            </w:r>
            <w:r w:rsidRPr="003650BF">
              <w:t xml:space="preserve"> </w:t>
            </w:r>
            <w:r w:rsidRPr="003650BF">
              <w:rPr>
                <w:i/>
              </w:rPr>
              <w:t>fee</w:t>
            </w:r>
            <w:r w:rsidRPr="003650BF">
              <w:t>)</w:t>
            </w:r>
          </w:p>
        </w:tc>
        <w:tc>
          <w:tcPr>
            <w:tcW w:w="2552" w:type="dxa"/>
          </w:tcPr>
          <w:p w14:paraId="299C8FC5" w14:textId="77777777" w:rsidR="00821024" w:rsidRPr="003650BF" w:rsidRDefault="006A32BE">
            <w:pPr>
              <w:pStyle w:val="BodyText"/>
              <w:keepNext/>
              <w:spacing w:before="100" w:after="100"/>
              <w:jc w:val="center"/>
            </w:pPr>
            <w:r w:rsidRPr="003650BF">
              <w:t>$240</w:t>
            </w:r>
          </w:p>
        </w:tc>
      </w:tr>
      <w:tr w:rsidR="00821024" w:rsidRPr="003650BF" w14:paraId="7DEAB29D" w14:textId="77777777">
        <w:trPr>
          <w:trHeight w:val="20"/>
        </w:trPr>
        <w:tc>
          <w:tcPr>
            <w:tcW w:w="4950" w:type="dxa"/>
          </w:tcPr>
          <w:p w14:paraId="34F21EC6" w14:textId="77777777" w:rsidR="00821024" w:rsidRPr="003650BF" w:rsidRDefault="006A32BE">
            <w:pPr>
              <w:pStyle w:val="BodyText"/>
              <w:spacing w:before="100" w:after="100"/>
            </w:pPr>
            <w:r w:rsidRPr="003650BF">
              <w:t xml:space="preserve">Months 19 – 21 (40% of the Initial </w:t>
            </w:r>
            <w:r w:rsidRPr="003650BF">
              <w:rPr>
                <w:i/>
              </w:rPr>
              <w:t>cancellation</w:t>
            </w:r>
            <w:r w:rsidRPr="003650BF">
              <w:t xml:space="preserve"> </w:t>
            </w:r>
            <w:r w:rsidRPr="003650BF">
              <w:rPr>
                <w:i/>
              </w:rPr>
              <w:t>fee</w:t>
            </w:r>
            <w:r w:rsidRPr="003650BF">
              <w:t>)</w:t>
            </w:r>
          </w:p>
        </w:tc>
        <w:tc>
          <w:tcPr>
            <w:tcW w:w="2552" w:type="dxa"/>
          </w:tcPr>
          <w:p w14:paraId="47936DDE" w14:textId="77777777" w:rsidR="00821024" w:rsidRPr="003650BF" w:rsidRDefault="006A32BE">
            <w:pPr>
              <w:pStyle w:val="BodyText"/>
              <w:spacing w:before="100" w:after="100"/>
              <w:jc w:val="center"/>
            </w:pPr>
            <w:r w:rsidRPr="003650BF">
              <w:t>$160</w:t>
            </w:r>
          </w:p>
        </w:tc>
      </w:tr>
      <w:tr w:rsidR="00821024" w:rsidRPr="003650BF" w14:paraId="6CC5FBBB" w14:textId="77777777">
        <w:trPr>
          <w:trHeight w:val="20"/>
        </w:trPr>
        <w:tc>
          <w:tcPr>
            <w:tcW w:w="4950" w:type="dxa"/>
          </w:tcPr>
          <w:p w14:paraId="2FD3307D" w14:textId="77777777" w:rsidR="00821024" w:rsidRPr="003650BF" w:rsidRDefault="006A32BE">
            <w:pPr>
              <w:pStyle w:val="BodyText"/>
              <w:spacing w:before="100" w:after="100"/>
            </w:pPr>
            <w:r w:rsidRPr="003650BF">
              <w:lastRenderedPageBreak/>
              <w:t xml:space="preserve">Months 22 – 24 (20% of the Initial </w:t>
            </w:r>
            <w:r w:rsidRPr="003650BF">
              <w:rPr>
                <w:i/>
              </w:rPr>
              <w:t>cancellation</w:t>
            </w:r>
            <w:r w:rsidRPr="003650BF">
              <w:t xml:space="preserve"> </w:t>
            </w:r>
            <w:r w:rsidRPr="003650BF">
              <w:rPr>
                <w:i/>
              </w:rPr>
              <w:t>fee</w:t>
            </w:r>
            <w:r w:rsidRPr="003650BF">
              <w:t>)</w:t>
            </w:r>
          </w:p>
        </w:tc>
        <w:tc>
          <w:tcPr>
            <w:tcW w:w="2552" w:type="dxa"/>
          </w:tcPr>
          <w:p w14:paraId="53F80433" w14:textId="77777777" w:rsidR="00821024" w:rsidRPr="003650BF" w:rsidRDefault="006A32BE">
            <w:pPr>
              <w:pStyle w:val="BodyText"/>
              <w:spacing w:before="100" w:after="100"/>
              <w:jc w:val="center"/>
            </w:pPr>
            <w:r w:rsidRPr="003650BF">
              <w:t>$80</w:t>
            </w:r>
          </w:p>
        </w:tc>
      </w:tr>
    </w:tbl>
    <w:p w14:paraId="025721A9" w14:textId="77777777" w:rsidR="00821024" w:rsidRPr="003650BF" w:rsidRDefault="00821024">
      <w:pPr>
        <w:pStyle w:val="BodyText"/>
      </w:pPr>
      <w:bookmarkStart w:id="1225" w:name="XtraLex_rfmt_Tbx81S"/>
      <w:bookmarkStart w:id="1226" w:name="XtraLex_rfmt_Tbx81E"/>
      <w:bookmarkEnd w:id="1225"/>
      <w:bookmarkEnd w:id="1226"/>
    </w:p>
    <w:p w14:paraId="63B2F316" w14:textId="77777777" w:rsidR="00821024" w:rsidRPr="003650BF" w:rsidRDefault="006A32BE">
      <w:pPr>
        <w:pStyle w:val="BodyText"/>
        <w:keepNext/>
        <w:ind w:left="720"/>
      </w:pPr>
      <w:r w:rsidRPr="003650BF">
        <w:rPr>
          <w:b/>
        </w:rPr>
        <w:t>Table 1 – Staff $39 Cap Plan pricing plan</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gridCol w:w="3266"/>
      </w:tblGrid>
      <w:tr w:rsidR="00821024" w:rsidRPr="003650BF" w14:paraId="692BD1D5" w14:textId="77777777">
        <w:trPr>
          <w:trHeight w:val="20"/>
        </w:trPr>
        <w:tc>
          <w:tcPr>
            <w:tcW w:w="5760" w:type="dxa"/>
          </w:tcPr>
          <w:p w14:paraId="632470A7" w14:textId="77777777" w:rsidR="00821024" w:rsidRPr="003650BF" w:rsidRDefault="00821024">
            <w:pPr>
              <w:pStyle w:val="BodyText"/>
              <w:keepNext/>
              <w:spacing w:before="100" w:after="100"/>
            </w:pPr>
          </w:p>
        </w:tc>
        <w:tc>
          <w:tcPr>
            <w:tcW w:w="3266" w:type="dxa"/>
          </w:tcPr>
          <w:p w14:paraId="0802A976" w14:textId="77777777" w:rsidR="00821024" w:rsidRPr="003650BF" w:rsidRDefault="006A32BE">
            <w:pPr>
              <w:pStyle w:val="BodyText"/>
              <w:keepNext/>
              <w:spacing w:before="100" w:after="100"/>
              <w:jc w:val="center"/>
              <w:rPr>
                <w:b/>
              </w:rPr>
            </w:pPr>
            <w:r w:rsidRPr="003650BF">
              <w:rPr>
                <w:b/>
              </w:rPr>
              <w:t>Staff $39 Cap Plan</w:t>
            </w:r>
          </w:p>
        </w:tc>
      </w:tr>
      <w:tr w:rsidR="00821024" w:rsidRPr="003650BF" w14:paraId="5308BCB5" w14:textId="77777777">
        <w:trPr>
          <w:trHeight w:val="20"/>
        </w:trPr>
        <w:tc>
          <w:tcPr>
            <w:tcW w:w="5760" w:type="dxa"/>
          </w:tcPr>
          <w:p w14:paraId="511DBA89" w14:textId="77777777" w:rsidR="00821024" w:rsidRPr="003650BF" w:rsidRDefault="006A32BE">
            <w:pPr>
              <w:pStyle w:val="BodyText"/>
              <w:spacing w:before="100" w:after="100"/>
            </w:pPr>
            <w:r w:rsidRPr="003650BF">
              <w:t xml:space="preserve">Monthly </w:t>
            </w:r>
            <w:r w:rsidRPr="003650BF">
              <w:rPr>
                <w:i/>
              </w:rPr>
              <w:t>access fee</w:t>
            </w:r>
            <w:r w:rsidRPr="003650BF">
              <w:t xml:space="preserve"> </w:t>
            </w:r>
            <w:r w:rsidRPr="003650BF">
              <w:rPr>
                <w:i/>
              </w:rPr>
              <w:t>(</w:t>
            </w:r>
            <w:r w:rsidRPr="003650BF">
              <w:t>Minimum monthly charge)</w:t>
            </w:r>
          </w:p>
        </w:tc>
        <w:tc>
          <w:tcPr>
            <w:tcW w:w="3266" w:type="dxa"/>
          </w:tcPr>
          <w:p w14:paraId="7C89F1A8" w14:textId="77777777" w:rsidR="00821024" w:rsidRPr="003650BF" w:rsidRDefault="006A32BE">
            <w:pPr>
              <w:pStyle w:val="BodyText"/>
              <w:spacing w:before="100" w:after="100"/>
              <w:jc w:val="center"/>
            </w:pPr>
            <w:r w:rsidRPr="003650BF">
              <w:t>$39</w:t>
            </w:r>
          </w:p>
        </w:tc>
      </w:tr>
      <w:tr w:rsidR="00821024" w:rsidRPr="003650BF" w14:paraId="03221578" w14:textId="77777777">
        <w:trPr>
          <w:trHeight w:val="20"/>
        </w:trPr>
        <w:tc>
          <w:tcPr>
            <w:tcW w:w="5760" w:type="dxa"/>
          </w:tcPr>
          <w:p w14:paraId="113C3D34" w14:textId="77777777" w:rsidR="00821024" w:rsidRPr="003650BF" w:rsidRDefault="006A32BE">
            <w:pPr>
              <w:pStyle w:val="BodyText"/>
              <w:spacing w:before="100" w:after="100"/>
            </w:pPr>
            <w:r w:rsidRPr="003650BF">
              <w:t>Voice and Text spend between $39 and $230 (For Voice calls and Text Messages included as listed above)</w:t>
            </w:r>
          </w:p>
        </w:tc>
        <w:tc>
          <w:tcPr>
            <w:tcW w:w="3266" w:type="dxa"/>
          </w:tcPr>
          <w:p w14:paraId="4F04B860" w14:textId="77777777" w:rsidR="00821024" w:rsidRPr="003650BF" w:rsidRDefault="006A32BE">
            <w:pPr>
              <w:pStyle w:val="BodyText"/>
              <w:spacing w:before="100" w:after="100"/>
              <w:jc w:val="center"/>
            </w:pPr>
            <w:r w:rsidRPr="003650BF">
              <w:t>$0.00</w:t>
            </w:r>
          </w:p>
        </w:tc>
      </w:tr>
      <w:tr w:rsidR="00821024" w:rsidRPr="003650BF" w14:paraId="4DD6D434" w14:textId="77777777">
        <w:trPr>
          <w:trHeight w:val="20"/>
        </w:trPr>
        <w:tc>
          <w:tcPr>
            <w:tcW w:w="5760" w:type="dxa"/>
          </w:tcPr>
          <w:p w14:paraId="4D9E40DC" w14:textId="77777777" w:rsidR="00821024" w:rsidRPr="003650BF" w:rsidRDefault="006A32BE">
            <w:pPr>
              <w:pStyle w:val="BodyText"/>
              <w:spacing w:before="100" w:after="100"/>
            </w:pPr>
            <w:r w:rsidRPr="003650BF">
              <w:t>Voice call charges (per 30 seconds)</w:t>
            </w:r>
          </w:p>
        </w:tc>
        <w:tc>
          <w:tcPr>
            <w:tcW w:w="3266" w:type="dxa"/>
          </w:tcPr>
          <w:p w14:paraId="4B2B0E77" w14:textId="77777777" w:rsidR="00821024" w:rsidRPr="003650BF" w:rsidRDefault="006A32BE">
            <w:pPr>
              <w:pStyle w:val="BodyText"/>
              <w:spacing w:before="100" w:after="100"/>
              <w:jc w:val="center"/>
            </w:pPr>
            <w:r w:rsidRPr="003650BF">
              <w:t>$0.24</w:t>
            </w:r>
          </w:p>
        </w:tc>
      </w:tr>
      <w:tr w:rsidR="00821024" w:rsidRPr="003650BF" w14:paraId="05626DEA" w14:textId="77777777">
        <w:trPr>
          <w:trHeight w:val="20"/>
        </w:trPr>
        <w:tc>
          <w:tcPr>
            <w:tcW w:w="5760" w:type="dxa"/>
          </w:tcPr>
          <w:p w14:paraId="4597BB16" w14:textId="77777777" w:rsidR="00821024" w:rsidRPr="003650BF" w:rsidRDefault="006A32BE">
            <w:pPr>
              <w:pStyle w:val="BodyText"/>
              <w:spacing w:before="100" w:after="100"/>
            </w:pPr>
            <w:r w:rsidRPr="003650BF">
              <w:t xml:space="preserve">Flagfall </w:t>
            </w:r>
            <w:r w:rsidRPr="003650BF">
              <w:rPr>
                <w:i/>
              </w:rPr>
              <w:t>(</w:t>
            </w:r>
            <w:r w:rsidRPr="003650BF">
              <w:t>Call Connection Charge)</w:t>
            </w:r>
          </w:p>
        </w:tc>
        <w:tc>
          <w:tcPr>
            <w:tcW w:w="3266" w:type="dxa"/>
          </w:tcPr>
          <w:p w14:paraId="68F11FEB" w14:textId="77777777" w:rsidR="00821024" w:rsidRPr="003650BF" w:rsidRDefault="006A32BE">
            <w:pPr>
              <w:pStyle w:val="BodyText"/>
              <w:spacing w:before="100" w:after="100"/>
              <w:jc w:val="center"/>
            </w:pPr>
            <w:r w:rsidRPr="003650BF">
              <w:t>$0.20</w:t>
            </w:r>
          </w:p>
        </w:tc>
      </w:tr>
      <w:tr w:rsidR="00821024" w:rsidRPr="003650BF" w14:paraId="1EA48635" w14:textId="77777777">
        <w:trPr>
          <w:trHeight w:val="20"/>
        </w:trPr>
        <w:tc>
          <w:tcPr>
            <w:tcW w:w="5760" w:type="dxa"/>
          </w:tcPr>
          <w:p w14:paraId="2C1F60EF" w14:textId="77777777" w:rsidR="00821024" w:rsidRPr="003650BF" w:rsidRDefault="006A32BE">
            <w:pPr>
              <w:pStyle w:val="BodyText"/>
              <w:spacing w:before="100" w:after="100"/>
            </w:pPr>
            <w:r w:rsidRPr="003650BF">
              <w:t xml:space="preserve">Minimum total cost over the minimum term (plus the total cost of any </w:t>
            </w:r>
            <w:r w:rsidRPr="003650BF">
              <w:rPr>
                <w:i/>
              </w:rPr>
              <w:t xml:space="preserve">equipment charges you </w:t>
            </w:r>
            <w:r w:rsidRPr="003650BF">
              <w:t xml:space="preserve">pay </w:t>
            </w:r>
            <w:r w:rsidRPr="003650BF">
              <w:rPr>
                <w:i/>
              </w:rPr>
              <w:t xml:space="preserve">us </w:t>
            </w:r>
            <w:r w:rsidRPr="003650BF">
              <w:t>if any)</w:t>
            </w:r>
          </w:p>
        </w:tc>
        <w:tc>
          <w:tcPr>
            <w:tcW w:w="3266" w:type="dxa"/>
          </w:tcPr>
          <w:p w14:paraId="4AD669C5" w14:textId="77777777" w:rsidR="00821024" w:rsidRPr="003650BF" w:rsidRDefault="006A32BE">
            <w:pPr>
              <w:pStyle w:val="BodyText"/>
              <w:spacing w:before="100" w:after="100"/>
              <w:jc w:val="center"/>
            </w:pPr>
            <w:r w:rsidRPr="003650BF">
              <w:t>$936</w:t>
            </w:r>
          </w:p>
        </w:tc>
      </w:tr>
    </w:tbl>
    <w:p w14:paraId="28BD585A" w14:textId="77777777" w:rsidR="00821024" w:rsidRPr="003650BF" w:rsidRDefault="00821024">
      <w:pPr>
        <w:pStyle w:val="BodyText"/>
      </w:pPr>
      <w:bookmarkStart w:id="1227" w:name="XtraLex_rfmt_Tbx82S"/>
      <w:bookmarkStart w:id="1228" w:name="XtraLex_rfmt_Tbx82E"/>
      <w:bookmarkEnd w:id="1227"/>
      <w:bookmarkEnd w:id="1228"/>
    </w:p>
    <w:p w14:paraId="02F337E9" w14:textId="77777777" w:rsidR="00821024" w:rsidRPr="003650BF" w:rsidRDefault="006A32BE">
      <w:pPr>
        <w:pStyle w:val="Heading4"/>
      </w:pPr>
      <w:bookmarkStart w:id="1229" w:name="_Toc447831342"/>
      <w:bookmarkStart w:id="1230" w:name="_Toc533264735"/>
      <w:r w:rsidRPr="003650BF">
        <w:rPr>
          <w:rFonts w:eastAsia="PMingLiU"/>
        </w:rPr>
        <w:t>Staff $69 Cap Plans</w:t>
      </w:r>
      <w:bookmarkEnd w:id="1229"/>
      <w:bookmarkEnd w:id="1230"/>
    </w:p>
    <w:p w14:paraId="47B4967F" w14:textId="77777777" w:rsidR="00821024" w:rsidRPr="003650BF" w:rsidRDefault="006A32BE">
      <w:pPr>
        <w:pStyle w:val="Heading6"/>
      </w:pPr>
      <w:bookmarkStart w:id="1231" w:name="_Toc447831343"/>
      <w:bookmarkStart w:id="1232" w:name="_Toc533264736"/>
      <w:r w:rsidRPr="003650BF">
        <w:rPr>
          <w:rFonts w:eastAsia="PMingLiU"/>
        </w:rPr>
        <w:t>Eligibility</w:t>
      </w:r>
      <w:bookmarkEnd w:id="1231"/>
      <w:bookmarkEnd w:id="1232"/>
    </w:p>
    <w:p w14:paraId="75FE7076" w14:textId="77777777" w:rsidR="00821024" w:rsidRPr="003650BF" w:rsidRDefault="006A32BE">
      <w:pPr>
        <w:pStyle w:val="Heading7"/>
      </w:pPr>
      <w:r w:rsidRPr="003650BF">
        <w:rPr>
          <w:rFonts w:eastAsia="PMingLiU"/>
        </w:rPr>
        <w:t>The Staff $69 Cap Plans are available under special offers to:</w:t>
      </w:r>
    </w:p>
    <w:p w14:paraId="3D2D460B" w14:textId="77777777" w:rsidR="00821024" w:rsidRPr="003650BF" w:rsidRDefault="006A32BE">
      <w:pPr>
        <w:pStyle w:val="Heading8"/>
      </w:pPr>
      <w:r w:rsidRPr="003650BF">
        <w:rPr>
          <w:rFonts w:eastAsia="PMingLiU"/>
        </w:rPr>
        <w:t>Permanent full-time, part-time or block-time employees (with contract of minimum 12 months duration) of Optus Administration Pty Ltd (Optus) or on an approved international secondment; (Optus Employees) and</w:t>
      </w:r>
    </w:p>
    <w:p w14:paraId="0CE4F27C" w14:textId="77777777" w:rsidR="00821024" w:rsidRPr="003650BF" w:rsidRDefault="006A32BE">
      <w:pPr>
        <w:pStyle w:val="Heading8"/>
      </w:pPr>
      <w:r w:rsidRPr="003650BF">
        <w:rPr>
          <w:rFonts w:eastAsia="PMingLiU"/>
        </w:rPr>
        <w:t>Permanent full-time, part-time or block-time employees (with contract of minimum 12 months duration) of Uecomm Operations Pty Ltd or on an approved international secondment; (Uecomm Employees) and</w:t>
      </w:r>
    </w:p>
    <w:p w14:paraId="46373465" w14:textId="77777777" w:rsidR="00821024" w:rsidRPr="003650BF" w:rsidRDefault="006A32BE">
      <w:pPr>
        <w:pStyle w:val="Heading8"/>
      </w:pPr>
      <w:r w:rsidRPr="003650BF">
        <w:rPr>
          <w:rFonts w:eastAsia="PMingLiU"/>
        </w:rPr>
        <w:t>Permanent full-time, part time or employees of Optus World Stores and approved Optus dealers (Retail Employees).</w:t>
      </w:r>
    </w:p>
    <w:p w14:paraId="4EE1ED1E" w14:textId="77777777" w:rsidR="00821024" w:rsidRPr="003650BF" w:rsidRDefault="006A32BE">
      <w:pPr>
        <w:pStyle w:val="Heading7"/>
      </w:pPr>
      <w:r w:rsidRPr="003650BF">
        <w:rPr>
          <w:rFonts w:eastAsia="PMingLiU"/>
          <w:i/>
        </w:rPr>
        <w:t xml:space="preserve">You </w:t>
      </w:r>
      <w:r w:rsidRPr="003650BF">
        <w:rPr>
          <w:rFonts w:eastAsia="PMingLiU"/>
        </w:rPr>
        <w:t xml:space="preserve">must pass the standard Optus credit check to be eligible for these </w:t>
      </w:r>
      <w:r w:rsidRPr="003650BF">
        <w:rPr>
          <w:rFonts w:eastAsia="PMingLiU"/>
          <w:i/>
        </w:rPr>
        <w:t>pricing plans</w:t>
      </w:r>
      <w:r w:rsidRPr="003650BF">
        <w:rPr>
          <w:rFonts w:eastAsia="PMingLiU"/>
        </w:rPr>
        <w:t>.</w:t>
      </w:r>
    </w:p>
    <w:p w14:paraId="4C527D5A" w14:textId="77777777" w:rsidR="00821024" w:rsidRPr="003650BF" w:rsidRDefault="006A32BE">
      <w:pPr>
        <w:pStyle w:val="Heading7"/>
      </w:pPr>
      <w:r w:rsidRPr="003650BF">
        <w:rPr>
          <w:rFonts w:eastAsia="PMingLiU"/>
        </w:rPr>
        <w:t xml:space="preserve">The Staff $69 Cap Plans are also available at </w:t>
      </w:r>
      <w:r w:rsidRPr="003650BF">
        <w:rPr>
          <w:rFonts w:eastAsia="PMingLiU"/>
          <w:i/>
        </w:rPr>
        <w:t xml:space="preserve">our </w:t>
      </w:r>
      <w:r w:rsidRPr="003650BF">
        <w:rPr>
          <w:rFonts w:eastAsia="PMingLiU"/>
        </w:rPr>
        <w:t xml:space="preserve">discretion to existing employee customers who have a </w:t>
      </w:r>
      <w:r w:rsidRPr="003650BF">
        <w:rPr>
          <w:rFonts w:eastAsia="PMingLiU"/>
          <w:i/>
        </w:rPr>
        <w:t xml:space="preserve">non-fixed length agreement </w:t>
      </w:r>
      <w:r w:rsidRPr="003650BF">
        <w:rPr>
          <w:rFonts w:eastAsia="PMingLiU"/>
        </w:rPr>
        <w:t xml:space="preserve">with </w:t>
      </w:r>
      <w:r w:rsidRPr="003650BF">
        <w:rPr>
          <w:rFonts w:eastAsia="PMingLiU"/>
          <w:i/>
        </w:rPr>
        <w:t xml:space="preserve">us </w:t>
      </w:r>
      <w:r w:rsidRPr="003650BF">
        <w:rPr>
          <w:rFonts w:eastAsia="PMingLiU"/>
        </w:rPr>
        <w:t xml:space="preserve">or who have a </w:t>
      </w:r>
      <w:r w:rsidRPr="003650BF">
        <w:rPr>
          <w:rFonts w:eastAsia="PMingLiU"/>
          <w:i/>
        </w:rPr>
        <w:t xml:space="preserve">fixed length agreement </w:t>
      </w:r>
      <w:r w:rsidRPr="003650BF">
        <w:rPr>
          <w:rFonts w:eastAsia="PMingLiU"/>
        </w:rPr>
        <w:t xml:space="preserve">with less than 3 months remaining of the </w:t>
      </w:r>
      <w:r w:rsidRPr="003650BF">
        <w:rPr>
          <w:rFonts w:eastAsia="PMingLiU"/>
          <w:i/>
        </w:rPr>
        <w:t>minimum term</w:t>
      </w:r>
      <w:r w:rsidRPr="003650BF">
        <w:rPr>
          <w:rFonts w:eastAsia="PMingLiU"/>
        </w:rPr>
        <w:t>.</w:t>
      </w:r>
    </w:p>
    <w:p w14:paraId="139FBD4A" w14:textId="77777777" w:rsidR="00821024" w:rsidRPr="003650BF" w:rsidRDefault="006A32BE">
      <w:pPr>
        <w:pStyle w:val="Heading7"/>
      </w:pPr>
      <w:r w:rsidRPr="003650BF">
        <w:rPr>
          <w:rFonts w:eastAsia="PMingLiU"/>
        </w:rPr>
        <w:t>This offer cannot be combined with 'yes' thanks or any other promotional offer.</w:t>
      </w:r>
    </w:p>
    <w:p w14:paraId="722D8052" w14:textId="77777777" w:rsidR="00821024" w:rsidRPr="003650BF" w:rsidRDefault="006A32BE">
      <w:pPr>
        <w:pStyle w:val="Heading7"/>
      </w:pPr>
      <w:r w:rsidRPr="003650BF">
        <w:rPr>
          <w:rFonts w:eastAsia="PMingLiU"/>
        </w:rPr>
        <w:t xml:space="preserve">The account must be in the name of the relevant Optus Employee, Uecomm Employee or Retail Employee only and the employee is liable for all charges incurred on the </w:t>
      </w:r>
      <w:r w:rsidRPr="003650BF">
        <w:rPr>
          <w:rFonts w:eastAsia="PMingLiU"/>
          <w:i/>
        </w:rPr>
        <w:t>service</w:t>
      </w:r>
      <w:r w:rsidRPr="003650BF">
        <w:rPr>
          <w:rFonts w:eastAsia="PMingLiU"/>
        </w:rPr>
        <w:t>.</w:t>
      </w:r>
    </w:p>
    <w:p w14:paraId="56A0ABB8" w14:textId="77777777" w:rsidR="00821024" w:rsidRPr="003650BF" w:rsidRDefault="006A32BE">
      <w:pPr>
        <w:pStyle w:val="Heading7"/>
      </w:pPr>
      <w:r w:rsidRPr="003650BF">
        <w:rPr>
          <w:rFonts w:eastAsia="PMingLiU"/>
        </w:rPr>
        <w:t xml:space="preserve">Optus Employees and Uecomm Employees may connect 2 mobile services in total to </w:t>
      </w:r>
      <w:r w:rsidRPr="003650BF">
        <w:rPr>
          <w:rFonts w:eastAsia="PMingLiU"/>
          <w:i/>
        </w:rPr>
        <w:t xml:space="preserve">pricing plans </w:t>
      </w:r>
      <w:r w:rsidRPr="003650BF">
        <w:rPr>
          <w:rFonts w:eastAsia="PMingLiU"/>
        </w:rPr>
        <w:t xml:space="preserve">designated by </w:t>
      </w:r>
      <w:r w:rsidRPr="003650BF">
        <w:rPr>
          <w:rFonts w:eastAsia="PMingLiU"/>
          <w:i/>
        </w:rPr>
        <w:t xml:space="preserve">us </w:t>
      </w:r>
      <w:r w:rsidRPr="003650BF">
        <w:rPr>
          <w:rFonts w:eastAsia="PMingLiU"/>
        </w:rPr>
        <w:t xml:space="preserve">as staff or employee plans. Retail Employees may connect 1 mobile service in total to </w:t>
      </w:r>
      <w:r w:rsidRPr="003650BF">
        <w:rPr>
          <w:rFonts w:eastAsia="PMingLiU"/>
          <w:i/>
        </w:rPr>
        <w:t xml:space="preserve">pricing plans </w:t>
      </w:r>
      <w:r w:rsidRPr="003650BF">
        <w:rPr>
          <w:rFonts w:eastAsia="PMingLiU"/>
        </w:rPr>
        <w:t xml:space="preserve">designated by </w:t>
      </w:r>
      <w:r w:rsidRPr="003650BF">
        <w:rPr>
          <w:rFonts w:eastAsia="PMingLiU"/>
          <w:i/>
        </w:rPr>
        <w:t xml:space="preserve">us </w:t>
      </w:r>
      <w:r w:rsidRPr="003650BF">
        <w:rPr>
          <w:rFonts w:eastAsia="PMingLiU"/>
        </w:rPr>
        <w:t>as Staff plans e.g Staff $69 Cap Plan.</w:t>
      </w:r>
    </w:p>
    <w:p w14:paraId="6CE89B44" w14:textId="77777777" w:rsidR="00821024" w:rsidRPr="003650BF" w:rsidRDefault="006A32BE">
      <w:pPr>
        <w:pStyle w:val="Heading6"/>
      </w:pPr>
      <w:bookmarkStart w:id="1233" w:name="_Toc447831344"/>
      <w:bookmarkStart w:id="1234" w:name="_Toc533264737"/>
      <w:r w:rsidRPr="003650BF">
        <w:rPr>
          <w:rFonts w:eastAsia="PMingLiU"/>
        </w:rPr>
        <w:t>Is it a fixed-length agreement?</w:t>
      </w:r>
      <w:bookmarkEnd w:id="1233"/>
      <w:bookmarkEnd w:id="1234"/>
    </w:p>
    <w:p w14:paraId="32996F59" w14:textId="77777777" w:rsidR="00821024" w:rsidRPr="003650BF" w:rsidRDefault="006A32BE">
      <w:pPr>
        <w:pStyle w:val="Heading7"/>
      </w:pPr>
      <w:r w:rsidRPr="003650BF">
        <w:rPr>
          <w:rFonts w:eastAsia="PMingLiU"/>
          <w:i/>
        </w:rPr>
        <w:t>You</w:t>
      </w:r>
      <w:r w:rsidRPr="003650BF">
        <w:rPr>
          <w:rFonts w:eastAsia="PMingLiU"/>
        </w:rPr>
        <w:t xml:space="preserve"> may select to connect to the Staff $69 Cap Plans Plan </w:t>
      </w:r>
      <w:r w:rsidRPr="003650BF">
        <w:rPr>
          <w:rFonts w:eastAsia="PMingLiU"/>
          <w:i/>
        </w:rPr>
        <w:t xml:space="preserve">pricing plans </w:t>
      </w:r>
      <w:r w:rsidRPr="003650BF">
        <w:rPr>
          <w:rFonts w:eastAsia="PMingLiU"/>
        </w:rPr>
        <w:t xml:space="preserve">for a 24 month </w:t>
      </w:r>
      <w:r w:rsidRPr="003650BF">
        <w:rPr>
          <w:rFonts w:eastAsia="PMingLiU"/>
          <w:i/>
        </w:rPr>
        <w:t xml:space="preserve">minimum term. </w:t>
      </w:r>
      <w:r w:rsidRPr="003650BF">
        <w:rPr>
          <w:rFonts w:eastAsia="PMingLiU"/>
        </w:rPr>
        <w:t xml:space="preserve">The agreement is a </w:t>
      </w:r>
      <w:r w:rsidRPr="003650BF">
        <w:rPr>
          <w:rFonts w:eastAsia="PMingLiU"/>
          <w:i/>
        </w:rPr>
        <w:t>fixed-length agreement</w:t>
      </w:r>
      <w:r w:rsidRPr="003650BF">
        <w:rPr>
          <w:rFonts w:eastAsia="PMingLiU"/>
        </w:rPr>
        <w:t>.</w:t>
      </w:r>
    </w:p>
    <w:p w14:paraId="435175AF" w14:textId="77777777" w:rsidR="00821024" w:rsidRPr="003650BF" w:rsidRDefault="006A32BE">
      <w:pPr>
        <w:pStyle w:val="Heading7"/>
      </w:pPr>
      <w:r w:rsidRPr="003650BF">
        <w:rPr>
          <w:rFonts w:eastAsia="PMingLiU"/>
          <w:i/>
        </w:rPr>
        <w:t>you</w:t>
      </w:r>
      <w:r w:rsidRPr="003650BF">
        <w:rPr>
          <w:rFonts w:eastAsia="PMingLiU"/>
        </w:rPr>
        <w:t xml:space="preserve"> may also select to connect to the Staff $69 Cap Plan as a month to month </w:t>
      </w:r>
      <w:r w:rsidRPr="003650BF">
        <w:rPr>
          <w:rFonts w:eastAsia="PMingLiU"/>
          <w:i/>
        </w:rPr>
        <w:t>agreement</w:t>
      </w:r>
      <w:r w:rsidRPr="003650BF">
        <w:rPr>
          <w:rFonts w:eastAsia="PMingLiU"/>
        </w:rPr>
        <w:t xml:space="preserve">. This agreement is a </w:t>
      </w:r>
      <w:r w:rsidRPr="003650BF">
        <w:rPr>
          <w:rFonts w:eastAsia="PMingLiU"/>
          <w:i/>
        </w:rPr>
        <w:t>non-fixed length agreement</w:t>
      </w:r>
      <w:r w:rsidRPr="003650BF">
        <w:rPr>
          <w:rFonts w:eastAsia="PMingLiU"/>
        </w:rPr>
        <w:t>.</w:t>
      </w:r>
    </w:p>
    <w:p w14:paraId="271C97F0" w14:textId="77777777" w:rsidR="00821024" w:rsidRPr="003650BF" w:rsidRDefault="006A32BE">
      <w:pPr>
        <w:pStyle w:val="Heading8"/>
      </w:pPr>
      <w:r w:rsidRPr="003650BF">
        <w:rPr>
          <w:rFonts w:eastAsia="PMingLiU"/>
          <w:i/>
        </w:rPr>
        <w:lastRenderedPageBreak/>
        <w:t>You</w:t>
      </w:r>
      <w:r w:rsidRPr="003650BF">
        <w:rPr>
          <w:rFonts w:eastAsia="PMingLiU"/>
        </w:rPr>
        <w:t xml:space="preserve"> may select to connect to the Staff $39 Cap Plan and purchase a </w:t>
      </w:r>
      <w:r w:rsidRPr="003650BF">
        <w:rPr>
          <w:rFonts w:eastAsia="PMingLiU"/>
          <w:i/>
        </w:rPr>
        <w:t xml:space="preserve">mobile phone </w:t>
      </w:r>
      <w:r w:rsidRPr="003650BF">
        <w:rPr>
          <w:rFonts w:eastAsia="PMingLiU"/>
        </w:rPr>
        <w:t xml:space="preserve">under a </w:t>
      </w:r>
      <w:r w:rsidRPr="003650BF">
        <w:rPr>
          <w:rFonts w:eastAsia="PMingLiU"/>
          <w:i/>
        </w:rPr>
        <w:t xml:space="preserve">mobile equipment payment plan </w:t>
      </w:r>
      <w:r w:rsidRPr="003650BF">
        <w:rPr>
          <w:rFonts w:eastAsia="PMingLiU"/>
        </w:rPr>
        <w:t xml:space="preserve">over 12 or 24 months on selected </w:t>
      </w:r>
      <w:r w:rsidRPr="003650BF">
        <w:rPr>
          <w:rFonts w:eastAsia="PMingLiU"/>
          <w:i/>
        </w:rPr>
        <w:t xml:space="preserve">mobile phones </w:t>
      </w:r>
      <w:r w:rsidRPr="003650BF">
        <w:rPr>
          <w:rFonts w:eastAsia="PMingLiU"/>
        </w:rPr>
        <w:t xml:space="preserve">provided </w:t>
      </w:r>
      <w:r w:rsidRPr="003650BF">
        <w:rPr>
          <w:rFonts w:eastAsia="PMingLiU"/>
          <w:i/>
        </w:rPr>
        <w:t xml:space="preserve">you </w:t>
      </w:r>
      <w:r w:rsidRPr="003650BF">
        <w:rPr>
          <w:rFonts w:eastAsia="PMingLiU"/>
        </w:rPr>
        <w:t xml:space="preserve">remain connected to the </w:t>
      </w:r>
      <w:r w:rsidRPr="003650BF">
        <w:rPr>
          <w:rFonts w:eastAsia="PMingLiU"/>
          <w:i/>
        </w:rPr>
        <w:t>service</w:t>
      </w:r>
      <w:r w:rsidRPr="003650BF">
        <w:rPr>
          <w:rFonts w:eastAsia="PMingLiU"/>
        </w:rPr>
        <w:t>.</w:t>
      </w:r>
    </w:p>
    <w:p w14:paraId="0EFD921B" w14:textId="77777777" w:rsidR="00821024" w:rsidRPr="003650BF" w:rsidRDefault="006A32BE">
      <w:pPr>
        <w:pStyle w:val="Heading6"/>
        <w:keepNext/>
      </w:pPr>
      <w:bookmarkStart w:id="1235" w:name="_Toc447831345"/>
      <w:bookmarkStart w:id="1236" w:name="_Toc533264738"/>
      <w:r w:rsidRPr="003650BF">
        <w:rPr>
          <w:rFonts w:eastAsia="PMingLiU"/>
        </w:rPr>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1235"/>
      <w:bookmarkEnd w:id="1236"/>
    </w:p>
    <w:p w14:paraId="30DAC6F6" w14:textId="77777777" w:rsidR="00821024" w:rsidRPr="003650BF" w:rsidRDefault="006A32BE">
      <w:pPr>
        <w:pStyle w:val="Heading7"/>
        <w:rPr>
          <w:b/>
        </w:rPr>
      </w:pPr>
      <w:r w:rsidRPr="003650BF">
        <w:rPr>
          <w:rFonts w:eastAsia="PMingLiU"/>
          <w:b/>
        </w:rPr>
        <w:t>Minimum Monthly Spend and Call Charges</w:t>
      </w:r>
    </w:p>
    <w:p w14:paraId="540FAB33" w14:textId="77777777" w:rsidR="00821024" w:rsidRPr="003650BF" w:rsidRDefault="006A32BE">
      <w:pPr>
        <w:pStyle w:val="Heading8"/>
      </w:pPr>
      <w:r w:rsidRPr="003650BF">
        <w:rPr>
          <w:rFonts w:eastAsia="PMingLiU"/>
          <w:i/>
        </w:rPr>
        <w:t xml:space="preserve">You </w:t>
      </w:r>
      <w:r w:rsidRPr="003650BF">
        <w:rPr>
          <w:rFonts w:eastAsia="PMingLiU"/>
        </w:rPr>
        <w:t xml:space="preserve">must pay us the minimum monthly spend of $25 each month during the term of the </w:t>
      </w:r>
      <w:r w:rsidRPr="003650BF">
        <w:rPr>
          <w:rFonts w:eastAsia="PMingLiU"/>
          <w:i/>
        </w:rPr>
        <w:t>agreement</w:t>
      </w:r>
      <w:r w:rsidRPr="003650BF">
        <w:rPr>
          <w:rFonts w:eastAsia="PMingLiU"/>
        </w:rPr>
        <w:t xml:space="preserve">. This minimum monthly spend includes an equal value of eligible calls will be charged even if </w:t>
      </w:r>
      <w:r w:rsidRPr="003650BF">
        <w:rPr>
          <w:rFonts w:eastAsia="PMingLiU"/>
          <w:i/>
        </w:rPr>
        <w:t xml:space="preserve">you </w:t>
      </w:r>
      <w:r w:rsidRPr="003650BF">
        <w:rPr>
          <w:rFonts w:eastAsia="PMingLiU"/>
        </w:rPr>
        <w:t>do not make calls equal to this value in any month.</w:t>
      </w:r>
    </w:p>
    <w:p w14:paraId="7827A994" w14:textId="77777777" w:rsidR="00821024" w:rsidRPr="003650BF" w:rsidRDefault="006A32BE">
      <w:pPr>
        <w:pStyle w:val="Heading8"/>
      </w:pPr>
      <w:r w:rsidRPr="003650BF">
        <w:rPr>
          <w:rFonts w:eastAsia="PMingLiU"/>
          <w:i/>
        </w:rPr>
        <w:t xml:space="preserve">You </w:t>
      </w:r>
      <w:r w:rsidRPr="003650BF">
        <w:rPr>
          <w:rFonts w:eastAsia="PMingLiU"/>
        </w:rPr>
        <w:t xml:space="preserve">must pay us for call charges beyond </w:t>
      </w:r>
      <w:r w:rsidRPr="003650BF">
        <w:rPr>
          <w:rFonts w:eastAsia="PMingLiU"/>
          <w:i/>
        </w:rPr>
        <w:t xml:space="preserve">your </w:t>
      </w:r>
      <w:r w:rsidRPr="003650BF">
        <w:rPr>
          <w:rFonts w:eastAsia="PMingLiU"/>
        </w:rPr>
        <w:t xml:space="preserve">included call credit amount, and </w:t>
      </w:r>
      <w:r w:rsidRPr="003650BF">
        <w:rPr>
          <w:rFonts w:eastAsia="PMingLiU"/>
          <w:i/>
        </w:rPr>
        <w:t xml:space="preserve">you </w:t>
      </w:r>
      <w:r w:rsidRPr="003650BF">
        <w:rPr>
          <w:rFonts w:eastAsia="PMingLiU"/>
        </w:rPr>
        <w:t>must pay for any calls that are not eligible calls.</w:t>
      </w:r>
    </w:p>
    <w:p w14:paraId="24A17BBE" w14:textId="77777777" w:rsidR="00821024" w:rsidRPr="003650BF" w:rsidRDefault="006A32BE">
      <w:pPr>
        <w:pStyle w:val="Heading8"/>
      </w:pPr>
      <w:r w:rsidRPr="003650BF">
        <w:rPr>
          <w:rFonts w:eastAsia="PMingLiU"/>
        </w:rPr>
        <w:t xml:space="preserve">There is a </w:t>
      </w:r>
      <w:r w:rsidRPr="003650BF">
        <w:rPr>
          <w:rFonts w:eastAsia="PMingLiU"/>
          <w:i/>
        </w:rPr>
        <w:t xml:space="preserve">flagfall </w:t>
      </w:r>
      <w:r w:rsidRPr="003650BF">
        <w:rPr>
          <w:rFonts w:eastAsia="PMingLiU"/>
        </w:rPr>
        <w:t xml:space="preserve">charge per call. So the charge for these calls is the </w:t>
      </w:r>
      <w:r w:rsidRPr="003650BF">
        <w:rPr>
          <w:rFonts w:eastAsia="PMingLiU"/>
          <w:i/>
        </w:rPr>
        <w:t xml:space="preserve">flagfall </w:t>
      </w:r>
      <w:r w:rsidRPr="003650BF">
        <w:rPr>
          <w:rFonts w:eastAsia="PMingLiU"/>
        </w:rPr>
        <w:t>charge plus the relevant rate multiplied by the duration of the call.</w:t>
      </w:r>
    </w:p>
    <w:p w14:paraId="6214EDEE" w14:textId="77777777" w:rsidR="00821024" w:rsidRPr="003650BF" w:rsidRDefault="006A32BE">
      <w:pPr>
        <w:pStyle w:val="Heading8"/>
      </w:pPr>
      <w:r w:rsidRPr="003650BF">
        <w:rPr>
          <w:rFonts w:eastAsia="PMingLiU"/>
        </w:rPr>
        <w:t xml:space="preserve">We reserve the right to deduct any outstanding account charges from </w:t>
      </w:r>
      <w:r w:rsidRPr="003650BF">
        <w:rPr>
          <w:rFonts w:eastAsia="PMingLiU"/>
          <w:i/>
        </w:rPr>
        <w:t xml:space="preserve">your </w:t>
      </w:r>
      <w:r w:rsidRPr="003650BF">
        <w:rPr>
          <w:rFonts w:eastAsia="PMingLiU"/>
        </w:rPr>
        <w:t xml:space="preserve">salary if </w:t>
      </w:r>
      <w:r w:rsidRPr="003650BF">
        <w:rPr>
          <w:rFonts w:eastAsia="PMingLiU"/>
          <w:i/>
        </w:rPr>
        <w:t xml:space="preserve">your </w:t>
      </w:r>
      <w:r w:rsidRPr="003650BF">
        <w:rPr>
          <w:rFonts w:eastAsia="PMingLiU"/>
        </w:rPr>
        <w:t>account becomes more than two months overdue.</w:t>
      </w:r>
    </w:p>
    <w:p w14:paraId="57F8AF5B" w14:textId="77777777" w:rsidR="00821024" w:rsidRPr="003650BF" w:rsidRDefault="006A32BE">
      <w:pPr>
        <w:pStyle w:val="Heading7"/>
        <w:rPr>
          <w:b/>
        </w:rPr>
      </w:pPr>
      <w:r w:rsidRPr="003650BF">
        <w:rPr>
          <w:rFonts w:eastAsia="PMingLiU"/>
          <w:b/>
        </w:rPr>
        <w:t>$69 Cap</w:t>
      </w:r>
    </w:p>
    <w:p w14:paraId="7A6C2579" w14:textId="77777777" w:rsidR="00821024" w:rsidRPr="003650BF" w:rsidRDefault="006A32BE">
      <w:pPr>
        <w:pStyle w:val="Heading8"/>
      </w:pPr>
      <w:r w:rsidRPr="003650BF">
        <w:rPr>
          <w:rFonts w:eastAsia="PMingLiU"/>
        </w:rPr>
        <w:t>Under the Staff $69 Cap</w:t>
      </w:r>
      <w:r w:rsidRPr="003650BF">
        <w:rPr>
          <w:rFonts w:eastAsia="PMingLiU"/>
          <w:i/>
        </w:rPr>
        <w:t xml:space="preserve"> </w:t>
      </w:r>
      <w:r w:rsidRPr="003650BF">
        <w:rPr>
          <w:rFonts w:eastAsia="PMingLiU"/>
        </w:rPr>
        <w:t xml:space="preserve">plan the $69 cap offer applies. </w:t>
      </w:r>
      <w:r w:rsidRPr="003650BF">
        <w:rPr>
          <w:rFonts w:eastAsia="PMingLiU"/>
          <w:i/>
        </w:rPr>
        <w:t>You</w:t>
      </w:r>
      <w:r w:rsidRPr="003650BF">
        <w:rPr>
          <w:rFonts w:eastAsia="PMingLiU"/>
        </w:rPr>
        <w:t xml:space="preserve"> only pay the first $69 worth of voice calls and text messages each billing period, after which voice calls and text messages are included up to a maximum of $500 per billing period.</w:t>
      </w:r>
    </w:p>
    <w:p w14:paraId="21E696FC" w14:textId="77777777" w:rsidR="00821024" w:rsidRPr="003650BF" w:rsidRDefault="006A32BE">
      <w:pPr>
        <w:pStyle w:val="Heading8"/>
      </w:pPr>
      <w:r w:rsidRPr="003650BF">
        <w:rPr>
          <w:rFonts w:eastAsia="PMingLiU"/>
        </w:rPr>
        <w:t xml:space="preserve">If </w:t>
      </w:r>
      <w:r w:rsidRPr="003650BF">
        <w:rPr>
          <w:rFonts w:eastAsia="PMingLiU"/>
          <w:i/>
        </w:rPr>
        <w:t>you</w:t>
      </w:r>
      <w:r w:rsidRPr="003650BF">
        <w:rPr>
          <w:rFonts w:eastAsia="PMingLiU"/>
        </w:rPr>
        <w:t xml:space="preserve"> exceed $500 worth of voice calls and text messages in any billing period, standard call and text rates will apply to those calls.</w:t>
      </w:r>
    </w:p>
    <w:p w14:paraId="263AF71F" w14:textId="77777777" w:rsidR="00821024" w:rsidRPr="003650BF" w:rsidRDefault="006A32BE">
      <w:pPr>
        <w:pStyle w:val="Heading8"/>
      </w:pPr>
      <w:r w:rsidRPr="003650BF">
        <w:rPr>
          <w:rFonts w:eastAsia="PMingLiU"/>
        </w:rPr>
        <w:t xml:space="preserve">The $69 Cap includes 100 included Photo Messages (MMS) per month for compatible </w:t>
      </w:r>
      <w:r w:rsidRPr="003650BF">
        <w:rPr>
          <w:rFonts w:eastAsia="PMingLiU"/>
          <w:i/>
        </w:rPr>
        <w:t xml:space="preserve">mobile phones </w:t>
      </w:r>
      <w:r w:rsidRPr="003650BF">
        <w:rPr>
          <w:rFonts w:eastAsia="PMingLiU"/>
        </w:rPr>
        <w:t xml:space="preserve">only. All MMS must be made and received in Australia. If </w:t>
      </w:r>
      <w:r w:rsidRPr="003650BF">
        <w:rPr>
          <w:rFonts w:eastAsia="PMingLiU"/>
          <w:i/>
        </w:rPr>
        <w:t xml:space="preserve">you </w:t>
      </w:r>
      <w:r w:rsidRPr="003650BF">
        <w:rPr>
          <w:rFonts w:eastAsia="PMingLiU"/>
        </w:rPr>
        <w:t>exceed 100 included MMS, standard rates apply. This offer excludes MMS Select, Standard MMS Select, Premium Content Charges and International MMS.</w:t>
      </w:r>
    </w:p>
    <w:p w14:paraId="3F27353B" w14:textId="77777777" w:rsidR="00821024" w:rsidRPr="003650BF" w:rsidRDefault="006A32BE">
      <w:pPr>
        <w:pStyle w:val="Heading7"/>
        <w:rPr>
          <w:b/>
        </w:rPr>
      </w:pPr>
      <w:r w:rsidRPr="003650BF">
        <w:rPr>
          <w:rFonts w:eastAsia="PMingLiU"/>
          <w:b/>
        </w:rPr>
        <w:t>Eligible Calls</w:t>
      </w:r>
    </w:p>
    <w:p w14:paraId="5E31F186" w14:textId="77777777" w:rsidR="00821024" w:rsidRPr="003650BF" w:rsidRDefault="006A32BE">
      <w:pPr>
        <w:pStyle w:val="BodyText"/>
        <w:ind w:left="1440"/>
      </w:pPr>
      <w:r w:rsidRPr="003650BF">
        <w:t>The calls that are eligible for the included $500 component are voice calls, text messages, PTT (this service is no longer available from 4 November 2010), Voicemail. Some call types are not eligible for the included call component such as, MMS, International SMS, Optus Zoo Browsing, International Calls (includes calls to national fixed or GSM mobile services that then divert/switch or re-route overseas). International Roaming, Directory Assistance, Group SMS, 1800, 1300 and 1900 calls.</w:t>
      </w:r>
    </w:p>
    <w:p w14:paraId="3D0B7A65" w14:textId="77777777" w:rsidR="00821024" w:rsidRPr="003650BF" w:rsidRDefault="006A32BE">
      <w:pPr>
        <w:pStyle w:val="BodyText"/>
        <w:keepNext/>
        <w:ind w:left="720"/>
        <w:rPr>
          <w:b/>
        </w:rPr>
      </w:pPr>
      <w:r w:rsidRPr="003650BF">
        <w:rPr>
          <w:b/>
        </w:rPr>
        <w:t>Table of services eligible for the $69 Cap</w:t>
      </w:r>
    </w:p>
    <w:tbl>
      <w:tblPr>
        <w:tblW w:w="0" w:type="auto"/>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90"/>
        <w:gridCol w:w="2610"/>
      </w:tblGrid>
      <w:tr w:rsidR="00821024" w:rsidRPr="003650BF" w14:paraId="590CDA4E" w14:textId="77777777">
        <w:trPr>
          <w:trHeight w:val="20"/>
          <w:tblHeader/>
        </w:trPr>
        <w:tc>
          <w:tcPr>
            <w:tcW w:w="5490" w:type="dxa"/>
          </w:tcPr>
          <w:p w14:paraId="7C6350ED" w14:textId="77777777" w:rsidR="00821024" w:rsidRPr="003650BF" w:rsidRDefault="006A32BE">
            <w:pPr>
              <w:pStyle w:val="BodyText"/>
              <w:keepNext/>
              <w:spacing w:before="100" w:after="100"/>
              <w:rPr>
                <w:b/>
              </w:rPr>
            </w:pPr>
            <w:r w:rsidRPr="003650BF">
              <w:rPr>
                <w:b/>
              </w:rPr>
              <w:t>Call Type</w:t>
            </w:r>
          </w:p>
        </w:tc>
        <w:tc>
          <w:tcPr>
            <w:tcW w:w="2610" w:type="dxa"/>
          </w:tcPr>
          <w:p w14:paraId="092484F1" w14:textId="77777777" w:rsidR="00821024" w:rsidRPr="003650BF" w:rsidRDefault="006A32BE">
            <w:pPr>
              <w:pStyle w:val="BodyText"/>
              <w:keepNext/>
              <w:spacing w:before="100" w:after="100"/>
              <w:rPr>
                <w:b/>
              </w:rPr>
            </w:pPr>
            <w:r w:rsidRPr="003650BF">
              <w:rPr>
                <w:b/>
              </w:rPr>
              <w:t>Included in Cap?</w:t>
            </w:r>
          </w:p>
        </w:tc>
      </w:tr>
      <w:tr w:rsidR="00821024" w:rsidRPr="003650BF" w14:paraId="6EC88652" w14:textId="77777777">
        <w:trPr>
          <w:trHeight w:val="20"/>
        </w:trPr>
        <w:tc>
          <w:tcPr>
            <w:tcW w:w="5490" w:type="dxa"/>
          </w:tcPr>
          <w:p w14:paraId="5D1FCA7C" w14:textId="77777777" w:rsidR="00821024" w:rsidRPr="003650BF" w:rsidRDefault="006A32BE">
            <w:pPr>
              <w:pStyle w:val="BodyText"/>
              <w:keepNext/>
              <w:spacing w:before="100" w:after="100"/>
            </w:pPr>
            <w:r w:rsidRPr="003650BF">
              <w:t>Standard Voice Calls</w:t>
            </w:r>
          </w:p>
        </w:tc>
        <w:tc>
          <w:tcPr>
            <w:tcW w:w="2610" w:type="dxa"/>
          </w:tcPr>
          <w:p w14:paraId="27A7E352" w14:textId="77777777" w:rsidR="00821024" w:rsidRPr="003650BF" w:rsidRDefault="006A32BE">
            <w:pPr>
              <w:pStyle w:val="BodyText"/>
              <w:keepNext/>
              <w:spacing w:before="100" w:after="100"/>
            </w:pPr>
            <w:r w:rsidRPr="003650BF">
              <w:t>Yes</w:t>
            </w:r>
          </w:p>
        </w:tc>
      </w:tr>
      <w:tr w:rsidR="00821024" w:rsidRPr="003650BF" w14:paraId="39D301AB" w14:textId="77777777">
        <w:trPr>
          <w:trHeight w:val="20"/>
        </w:trPr>
        <w:tc>
          <w:tcPr>
            <w:tcW w:w="5490" w:type="dxa"/>
          </w:tcPr>
          <w:p w14:paraId="1DD5E736" w14:textId="77777777" w:rsidR="00821024" w:rsidRPr="003650BF" w:rsidRDefault="006A32BE">
            <w:pPr>
              <w:pStyle w:val="BodyText"/>
              <w:keepNext/>
              <w:spacing w:before="100" w:after="100"/>
            </w:pPr>
            <w:r w:rsidRPr="003650BF">
              <w:t>Voicemail Diversions</w:t>
            </w:r>
          </w:p>
        </w:tc>
        <w:tc>
          <w:tcPr>
            <w:tcW w:w="2610" w:type="dxa"/>
          </w:tcPr>
          <w:p w14:paraId="3213B9FE" w14:textId="77777777" w:rsidR="00821024" w:rsidRPr="003650BF" w:rsidRDefault="006A32BE">
            <w:pPr>
              <w:pStyle w:val="BodyText"/>
              <w:keepNext/>
              <w:spacing w:before="100" w:after="100"/>
            </w:pPr>
            <w:r w:rsidRPr="003650BF">
              <w:t>Yes</w:t>
            </w:r>
          </w:p>
        </w:tc>
      </w:tr>
      <w:tr w:rsidR="00821024" w:rsidRPr="003650BF" w14:paraId="585B5F7A" w14:textId="77777777">
        <w:trPr>
          <w:trHeight w:val="20"/>
        </w:trPr>
        <w:tc>
          <w:tcPr>
            <w:tcW w:w="5490" w:type="dxa"/>
          </w:tcPr>
          <w:p w14:paraId="6EF3C008" w14:textId="77777777" w:rsidR="00821024" w:rsidRPr="003650BF" w:rsidRDefault="006A32BE">
            <w:pPr>
              <w:pStyle w:val="BodyText"/>
              <w:spacing w:before="100" w:after="100"/>
            </w:pPr>
            <w:r w:rsidRPr="003650BF">
              <w:t>Voicemail Deposit and Retrievals</w:t>
            </w:r>
          </w:p>
        </w:tc>
        <w:tc>
          <w:tcPr>
            <w:tcW w:w="2610" w:type="dxa"/>
          </w:tcPr>
          <w:p w14:paraId="181AD49E" w14:textId="77777777" w:rsidR="00821024" w:rsidRPr="003650BF" w:rsidRDefault="006A32BE">
            <w:pPr>
              <w:pStyle w:val="BodyText"/>
              <w:spacing w:before="100" w:after="100"/>
            </w:pPr>
            <w:r w:rsidRPr="003650BF">
              <w:t>Yes</w:t>
            </w:r>
          </w:p>
        </w:tc>
      </w:tr>
      <w:tr w:rsidR="00821024" w:rsidRPr="003650BF" w14:paraId="374B3702" w14:textId="77777777">
        <w:trPr>
          <w:trHeight w:val="20"/>
        </w:trPr>
        <w:tc>
          <w:tcPr>
            <w:tcW w:w="5490" w:type="dxa"/>
          </w:tcPr>
          <w:p w14:paraId="446AC05C" w14:textId="77777777" w:rsidR="00821024" w:rsidRPr="003650BF" w:rsidRDefault="006A32BE">
            <w:pPr>
              <w:pStyle w:val="BodyText"/>
              <w:spacing w:before="100" w:after="100"/>
            </w:pPr>
            <w:r w:rsidRPr="003650BF">
              <w:t>International Calls</w:t>
            </w:r>
          </w:p>
          <w:p w14:paraId="4E62589F"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610" w:type="dxa"/>
          </w:tcPr>
          <w:p w14:paraId="2DEEA561" w14:textId="77777777" w:rsidR="00821024" w:rsidRPr="003650BF" w:rsidRDefault="006A32BE">
            <w:pPr>
              <w:pStyle w:val="BodyText"/>
              <w:spacing w:before="100" w:after="100"/>
            </w:pPr>
            <w:r w:rsidRPr="003650BF">
              <w:t>No</w:t>
            </w:r>
          </w:p>
        </w:tc>
      </w:tr>
      <w:tr w:rsidR="00821024" w:rsidRPr="003650BF" w14:paraId="0127F152" w14:textId="77777777">
        <w:trPr>
          <w:trHeight w:val="20"/>
        </w:trPr>
        <w:tc>
          <w:tcPr>
            <w:tcW w:w="5490" w:type="dxa"/>
          </w:tcPr>
          <w:p w14:paraId="5B8A071D" w14:textId="77777777" w:rsidR="00821024" w:rsidRPr="003650BF" w:rsidRDefault="006A32BE">
            <w:pPr>
              <w:pStyle w:val="BodyText"/>
              <w:spacing w:before="100" w:after="100"/>
            </w:pPr>
            <w:r w:rsidRPr="003650BF">
              <w:t>International Roaming</w:t>
            </w:r>
          </w:p>
        </w:tc>
        <w:tc>
          <w:tcPr>
            <w:tcW w:w="2610" w:type="dxa"/>
          </w:tcPr>
          <w:p w14:paraId="593FD700" w14:textId="77777777" w:rsidR="00821024" w:rsidRPr="003650BF" w:rsidRDefault="006A32BE">
            <w:pPr>
              <w:pStyle w:val="BodyText"/>
              <w:spacing w:before="100" w:after="100"/>
            </w:pPr>
            <w:r w:rsidRPr="003650BF">
              <w:t>No</w:t>
            </w:r>
          </w:p>
        </w:tc>
      </w:tr>
      <w:tr w:rsidR="00821024" w:rsidRPr="003650BF" w14:paraId="596F4DCF" w14:textId="77777777">
        <w:trPr>
          <w:trHeight w:val="20"/>
        </w:trPr>
        <w:tc>
          <w:tcPr>
            <w:tcW w:w="5490" w:type="dxa"/>
          </w:tcPr>
          <w:p w14:paraId="746193DA" w14:textId="77777777" w:rsidR="00821024" w:rsidRPr="003650BF" w:rsidRDefault="006A32BE">
            <w:pPr>
              <w:pStyle w:val="BodyText"/>
              <w:spacing w:before="100" w:after="100"/>
            </w:pPr>
            <w:r w:rsidRPr="003650BF">
              <w:t>International SMS</w:t>
            </w:r>
          </w:p>
        </w:tc>
        <w:tc>
          <w:tcPr>
            <w:tcW w:w="2610" w:type="dxa"/>
          </w:tcPr>
          <w:p w14:paraId="5E7213D2" w14:textId="77777777" w:rsidR="00821024" w:rsidRPr="003650BF" w:rsidRDefault="006A32BE">
            <w:pPr>
              <w:pStyle w:val="BodyText"/>
              <w:spacing w:before="100" w:after="100"/>
            </w:pPr>
            <w:r w:rsidRPr="003650BF">
              <w:t>No</w:t>
            </w:r>
          </w:p>
        </w:tc>
      </w:tr>
      <w:tr w:rsidR="00821024" w:rsidRPr="003650BF" w14:paraId="2A749936" w14:textId="77777777">
        <w:trPr>
          <w:trHeight w:val="20"/>
        </w:trPr>
        <w:tc>
          <w:tcPr>
            <w:tcW w:w="5490" w:type="dxa"/>
          </w:tcPr>
          <w:p w14:paraId="1E08D4F8" w14:textId="77777777" w:rsidR="00821024" w:rsidRPr="003650BF" w:rsidRDefault="006A32BE">
            <w:pPr>
              <w:pStyle w:val="BodyText"/>
              <w:spacing w:before="100" w:after="100"/>
            </w:pPr>
            <w:r w:rsidRPr="003650BF">
              <w:lastRenderedPageBreak/>
              <w:t>Standard SMS</w:t>
            </w:r>
          </w:p>
        </w:tc>
        <w:tc>
          <w:tcPr>
            <w:tcW w:w="2610" w:type="dxa"/>
          </w:tcPr>
          <w:p w14:paraId="53DEEE9B" w14:textId="77777777" w:rsidR="00821024" w:rsidRPr="003650BF" w:rsidRDefault="006A32BE">
            <w:pPr>
              <w:pStyle w:val="BodyText"/>
              <w:spacing w:before="100" w:after="100"/>
            </w:pPr>
            <w:r w:rsidRPr="003650BF">
              <w:t>Yes</w:t>
            </w:r>
          </w:p>
        </w:tc>
      </w:tr>
      <w:tr w:rsidR="00821024" w:rsidRPr="003650BF" w14:paraId="729E9718" w14:textId="77777777">
        <w:trPr>
          <w:trHeight w:val="20"/>
        </w:trPr>
        <w:tc>
          <w:tcPr>
            <w:tcW w:w="5490" w:type="dxa"/>
          </w:tcPr>
          <w:p w14:paraId="56266B7B" w14:textId="77777777" w:rsidR="00821024" w:rsidRPr="003650BF" w:rsidRDefault="006A32BE">
            <w:pPr>
              <w:pStyle w:val="BodyText"/>
              <w:spacing w:before="100" w:after="100"/>
            </w:pPr>
            <w:r w:rsidRPr="003650BF">
              <w:t>Premium SMS</w:t>
            </w:r>
          </w:p>
        </w:tc>
        <w:tc>
          <w:tcPr>
            <w:tcW w:w="2610" w:type="dxa"/>
          </w:tcPr>
          <w:p w14:paraId="1AF636BC" w14:textId="77777777" w:rsidR="00821024" w:rsidRPr="003650BF" w:rsidRDefault="006A32BE">
            <w:pPr>
              <w:pStyle w:val="BodyText"/>
              <w:spacing w:before="100" w:after="100"/>
            </w:pPr>
            <w:r w:rsidRPr="003650BF">
              <w:t>No</w:t>
            </w:r>
          </w:p>
        </w:tc>
      </w:tr>
      <w:tr w:rsidR="00821024" w:rsidRPr="003650BF" w14:paraId="327C4501" w14:textId="77777777">
        <w:trPr>
          <w:trHeight w:val="20"/>
        </w:trPr>
        <w:tc>
          <w:tcPr>
            <w:tcW w:w="5490" w:type="dxa"/>
          </w:tcPr>
          <w:p w14:paraId="49177AE4" w14:textId="77777777" w:rsidR="00821024" w:rsidRPr="003650BF" w:rsidRDefault="006A32BE">
            <w:pPr>
              <w:pStyle w:val="BodyText"/>
              <w:spacing w:before="100" w:after="100"/>
            </w:pPr>
            <w:r w:rsidRPr="003650BF">
              <w:t>Standard MMS</w:t>
            </w:r>
          </w:p>
        </w:tc>
        <w:tc>
          <w:tcPr>
            <w:tcW w:w="2610" w:type="dxa"/>
          </w:tcPr>
          <w:p w14:paraId="24D24A62" w14:textId="77777777" w:rsidR="00821024" w:rsidRPr="003650BF" w:rsidRDefault="006A32BE">
            <w:pPr>
              <w:pStyle w:val="BodyText"/>
              <w:spacing w:before="100" w:after="100"/>
            </w:pPr>
            <w:r w:rsidRPr="003650BF">
              <w:t>No</w:t>
            </w:r>
          </w:p>
        </w:tc>
      </w:tr>
      <w:tr w:rsidR="00821024" w:rsidRPr="003650BF" w14:paraId="44C1E4CA" w14:textId="77777777">
        <w:trPr>
          <w:trHeight w:val="20"/>
        </w:trPr>
        <w:tc>
          <w:tcPr>
            <w:tcW w:w="5490" w:type="dxa"/>
          </w:tcPr>
          <w:p w14:paraId="64700211" w14:textId="77777777" w:rsidR="00821024" w:rsidRPr="003650BF" w:rsidRDefault="006A32BE">
            <w:pPr>
              <w:pStyle w:val="BodyText"/>
              <w:spacing w:before="100" w:after="100"/>
            </w:pPr>
            <w:r w:rsidRPr="003650BF">
              <w:t>Optus Zoo Services</w:t>
            </w:r>
          </w:p>
        </w:tc>
        <w:tc>
          <w:tcPr>
            <w:tcW w:w="2610" w:type="dxa"/>
          </w:tcPr>
          <w:p w14:paraId="380C23B0" w14:textId="77777777" w:rsidR="00821024" w:rsidRPr="003650BF" w:rsidRDefault="006A32BE">
            <w:pPr>
              <w:pStyle w:val="BodyText"/>
              <w:spacing w:before="100" w:after="100"/>
            </w:pPr>
            <w:r w:rsidRPr="003650BF">
              <w:t>No</w:t>
            </w:r>
          </w:p>
        </w:tc>
      </w:tr>
      <w:tr w:rsidR="00821024" w:rsidRPr="003650BF" w14:paraId="6A65470B" w14:textId="77777777">
        <w:trPr>
          <w:trHeight w:val="20"/>
        </w:trPr>
        <w:tc>
          <w:tcPr>
            <w:tcW w:w="5490" w:type="dxa"/>
          </w:tcPr>
          <w:p w14:paraId="5D72E8A8" w14:textId="77777777" w:rsidR="00821024" w:rsidRPr="003650BF" w:rsidRDefault="006A32BE">
            <w:pPr>
              <w:pStyle w:val="BodyText"/>
              <w:spacing w:before="100" w:after="100"/>
            </w:pPr>
            <w:r w:rsidRPr="003650BF">
              <w:t>Directory Assistance- 1223</w:t>
            </w:r>
          </w:p>
        </w:tc>
        <w:tc>
          <w:tcPr>
            <w:tcW w:w="2610" w:type="dxa"/>
          </w:tcPr>
          <w:p w14:paraId="1C54559E" w14:textId="77777777" w:rsidR="00821024" w:rsidRPr="003650BF" w:rsidRDefault="006A32BE">
            <w:pPr>
              <w:pStyle w:val="BodyText"/>
              <w:spacing w:before="100" w:after="100"/>
            </w:pPr>
            <w:r w:rsidRPr="003650BF">
              <w:t>No</w:t>
            </w:r>
          </w:p>
        </w:tc>
      </w:tr>
      <w:tr w:rsidR="00821024" w:rsidRPr="003650BF" w14:paraId="34D022F8" w14:textId="77777777">
        <w:trPr>
          <w:trHeight w:val="20"/>
        </w:trPr>
        <w:tc>
          <w:tcPr>
            <w:tcW w:w="5490" w:type="dxa"/>
          </w:tcPr>
          <w:p w14:paraId="4A63571F" w14:textId="77777777" w:rsidR="00821024" w:rsidRPr="003650BF" w:rsidRDefault="006A32BE">
            <w:pPr>
              <w:pStyle w:val="BodyText"/>
              <w:spacing w:before="100" w:after="100"/>
            </w:pPr>
            <w:r w:rsidRPr="003650BF">
              <w:t>1900 Numbers</w:t>
            </w:r>
          </w:p>
        </w:tc>
        <w:tc>
          <w:tcPr>
            <w:tcW w:w="2610" w:type="dxa"/>
          </w:tcPr>
          <w:p w14:paraId="60123034" w14:textId="77777777" w:rsidR="00821024" w:rsidRPr="003650BF" w:rsidRDefault="006A32BE">
            <w:pPr>
              <w:pStyle w:val="BodyText"/>
              <w:spacing w:before="100" w:after="100"/>
            </w:pPr>
            <w:r w:rsidRPr="003650BF">
              <w:t>No</w:t>
            </w:r>
          </w:p>
        </w:tc>
      </w:tr>
      <w:tr w:rsidR="00821024" w:rsidRPr="003650BF" w14:paraId="3B3441C7" w14:textId="77777777">
        <w:trPr>
          <w:trHeight w:val="20"/>
        </w:trPr>
        <w:tc>
          <w:tcPr>
            <w:tcW w:w="5490" w:type="dxa"/>
          </w:tcPr>
          <w:p w14:paraId="2FDA4309" w14:textId="77777777" w:rsidR="00821024" w:rsidRPr="003650BF" w:rsidRDefault="006A32BE">
            <w:pPr>
              <w:pStyle w:val="BodyText"/>
              <w:spacing w:before="100" w:after="100"/>
            </w:pPr>
            <w:r w:rsidRPr="003650BF">
              <w:t>1800 and 1300 numbers</w:t>
            </w:r>
          </w:p>
        </w:tc>
        <w:tc>
          <w:tcPr>
            <w:tcW w:w="2610" w:type="dxa"/>
          </w:tcPr>
          <w:p w14:paraId="634A79EC" w14:textId="77777777" w:rsidR="00821024" w:rsidRPr="003650BF" w:rsidRDefault="006A32BE">
            <w:pPr>
              <w:pStyle w:val="BodyText"/>
              <w:spacing w:before="100" w:after="100"/>
            </w:pPr>
            <w:r w:rsidRPr="003650BF">
              <w:t>No</w:t>
            </w:r>
          </w:p>
        </w:tc>
      </w:tr>
      <w:tr w:rsidR="00821024" w:rsidRPr="003650BF" w14:paraId="078A9BDC" w14:textId="77777777">
        <w:trPr>
          <w:trHeight w:val="20"/>
        </w:trPr>
        <w:tc>
          <w:tcPr>
            <w:tcW w:w="5490" w:type="dxa"/>
          </w:tcPr>
          <w:p w14:paraId="5ECC5079" w14:textId="77777777" w:rsidR="00821024" w:rsidRPr="003650BF" w:rsidRDefault="006A32BE">
            <w:pPr>
              <w:pStyle w:val="BodyText"/>
              <w:spacing w:before="100" w:after="100"/>
            </w:pPr>
            <w:r w:rsidRPr="003650BF">
              <w:t>Fax and Data, GPRS, WAP</w:t>
            </w:r>
          </w:p>
        </w:tc>
        <w:tc>
          <w:tcPr>
            <w:tcW w:w="2610" w:type="dxa"/>
          </w:tcPr>
          <w:p w14:paraId="5F382259" w14:textId="77777777" w:rsidR="00821024" w:rsidRPr="003650BF" w:rsidRDefault="006A32BE">
            <w:pPr>
              <w:pStyle w:val="BodyText"/>
              <w:spacing w:before="100" w:after="100"/>
            </w:pPr>
            <w:r w:rsidRPr="003650BF">
              <w:t>No</w:t>
            </w:r>
          </w:p>
        </w:tc>
      </w:tr>
      <w:tr w:rsidR="00821024" w:rsidRPr="003650BF" w14:paraId="34723E63" w14:textId="77777777">
        <w:trPr>
          <w:trHeight w:val="20"/>
        </w:trPr>
        <w:tc>
          <w:tcPr>
            <w:tcW w:w="5490" w:type="dxa"/>
          </w:tcPr>
          <w:p w14:paraId="6B89ED22" w14:textId="77777777" w:rsidR="00821024" w:rsidRPr="003650BF" w:rsidRDefault="006A32BE">
            <w:pPr>
              <w:pStyle w:val="BodyText"/>
              <w:spacing w:before="100" w:after="100"/>
            </w:pPr>
            <w:r w:rsidRPr="003650BF">
              <w:t>124YES(937)</w:t>
            </w:r>
          </w:p>
        </w:tc>
        <w:tc>
          <w:tcPr>
            <w:tcW w:w="2610" w:type="dxa"/>
          </w:tcPr>
          <w:p w14:paraId="255B239F" w14:textId="77777777" w:rsidR="00821024" w:rsidRPr="003650BF" w:rsidRDefault="006A32BE">
            <w:pPr>
              <w:pStyle w:val="BodyText"/>
              <w:spacing w:before="100" w:after="100"/>
            </w:pPr>
            <w:r w:rsidRPr="003650BF">
              <w:t>No</w:t>
            </w:r>
          </w:p>
        </w:tc>
      </w:tr>
      <w:tr w:rsidR="00821024" w:rsidRPr="003650BF" w14:paraId="4BE7BB32" w14:textId="77777777">
        <w:trPr>
          <w:trHeight w:val="20"/>
        </w:trPr>
        <w:tc>
          <w:tcPr>
            <w:tcW w:w="5490" w:type="dxa"/>
          </w:tcPr>
          <w:p w14:paraId="1DD03B93" w14:textId="77777777" w:rsidR="00821024" w:rsidRPr="003650BF" w:rsidRDefault="006A32BE">
            <w:pPr>
              <w:pStyle w:val="BodyText"/>
              <w:spacing w:before="100" w:after="100"/>
            </w:pPr>
            <w:r w:rsidRPr="003650BF">
              <w:t>Horizon Content</w:t>
            </w:r>
          </w:p>
        </w:tc>
        <w:tc>
          <w:tcPr>
            <w:tcW w:w="2610" w:type="dxa"/>
          </w:tcPr>
          <w:p w14:paraId="588A478C" w14:textId="77777777" w:rsidR="00821024" w:rsidRPr="003650BF" w:rsidRDefault="006A32BE">
            <w:pPr>
              <w:pStyle w:val="BodyText"/>
              <w:spacing w:before="100" w:after="100"/>
            </w:pPr>
            <w:r w:rsidRPr="003650BF">
              <w:t>No</w:t>
            </w:r>
          </w:p>
        </w:tc>
      </w:tr>
      <w:tr w:rsidR="00821024" w:rsidRPr="003650BF" w14:paraId="05672C84" w14:textId="77777777">
        <w:trPr>
          <w:trHeight w:val="20"/>
        </w:trPr>
        <w:tc>
          <w:tcPr>
            <w:tcW w:w="5490" w:type="dxa"/>
          </w:tcPr>
          <w:p w14:paraId="1405583D" w14:textId="77777777" w:rsidR="00821024" w:rsidRPr="003650BF" w:rsidRDefault="006A32BE">
            <w:pPr>
              <w:pStyle w:val="BodyText"/>
              <w:spacing w:before="100" w:after="100"/>
            </w:pPr>
            <w:r w:rsidRPr="003650BF">
              <w:t>Insurance</w:t>
            </w:r>
          </w:p>
        </w:tc>
        <w:tc>
          <w:tcPr>
            <w:tcW w:w="2610" w:type="dxa"/>
          </w:tcPr>
          <w:p w14:paraId="2C16E54B" w14:textId="77777777" w:rsidR="00821024" w:rsidRPr="003650BF" w:rsidRDefault="006A32BE">
            <w:pPr>
              <w:pStyle w:val="BodyText"/>
              <w:spacing w:before="100" w:after="100"/>
            </w:pPr>
            <w:r w:rsidRPr="003650BF">
              <w:t>No</w:t>
            </w:r>
          </w:p>
        </w:tc>
      </w:tr>
      <w:tr w:rsidR="00821024" w:rsidRPr="003650BF" w14:paraId="55F18969" w14:textId="77777777">
        <w:trPr>
          <w:trHeight w:val="20"/>
        </w:trPr>
        <w:tc>
          <w:tcPr>
            <w:tcW w:w="5490" w:type="dxa"/>
          </w:tcPr>
          <w:p w14:paraId="62237541" w14:textId="77777777" w:rsidR="00821024" w:rsidRPr="003650BF" w:rsidRDefault="006A32BE">
            <w:pPr>
              <w:pStyle w:val="BodyText"/>
              <w:spacing w:before="100" w:after="100"/>
            </w:pPr>
            <w:r w:rsidRPr="003650BF">
              <w:t>Handset Repayments</w:t>
            </w:r>
          </w:p>
        </w:tc>
        <w:tc>
          <w:tcPr>
            <w:tcW w:w="2610" w:type="dxa"/>
          </w:tcPr>
          <w:p w14:paraId="05562C63" w14:textId="77777777" w:rsidR="00821024" w:rsidRPr="003650BF" w:rsidRDefault="006A32BE">
            <w:pPr>
              <w:pStyle w:val="BodyText"/>
              <w:spacing w:before="100" w:after="100"/>
            </w:pPr>
            <w:r w:rsidRPr="003650BF">
              <w:t>No</w:t>
            </w:r>
          </w:p>
        </w:tc>
      </w:tr>
    </w:tbl>
    <w:p w14:paraId="2E316ADF" w14:textId="77777777" w:rsidR="00821024" w:rsidRPr="003650BF" w:rsidRDefault="00821024">
      <w:pPr>
        <w:pStyle w:val="BodyText"/>
      </w:pPr>
      <w:bookmarkStart w:id="1237" w:name="XtraLex_rfmt_Tbx83S"/>
      <w:bookmarkEnd w:id="1237"/>
    </w:p>
    <w:p w14:paraId="38DDABCD" w14:textId="77777777" w:rsidR="00821024" w:rsidRPr="003650BF" w:rsidRDefault="006A32BE">
      <w:pPr>
        <w:pStyle w:val="Heading7"/>
      </w:pPr>
      <w:r w:rsidRPr="003650BF">
        <w:rPr>
          <w:rFonts w:eastAsia="PMingLiU"/>
        </w:rPr>
        <w:t>The details of the pricing plan are set out in Table 1 below.</w:t>
      </w:r>
      <w:bookmarkStart w:id="1238" w:name="XtraLex_rfmt_Tbx83E"/>
      <w:bookmarkEnd w:id="1238"/>
    </w:p>
    <w:p w14:paraId="2B14B98E" w14:textId="77777777" w:rsidR="00821024" w:rsidRPr="003650BF" w:rsidRDefault="006A32BE">
      <w:pPr>
        <w:pStyle w:val="Heading6"/>
      </w:pPr>
      <w:bookmarkStart w:id="1239" w:name="_Toc447831346"/>
      <w:bookmarkStart w:id="1240" w:name="_Toc533264739"/>
      <w:r w:rsidRPr="003650BF">
        <w:rPr>
          <w:rFonts w:eastAsia="PMingLiU"/>
        </w:rPr>
        <w:t>What happens if</w:t>
      </w:r>
      <w:r w:rsidRPr="003650BF">
        <w:rPr>
          <w:rFonts w:eastAsia="PMingLiU"/>
          <w:i/>
        </w:rPr>
        <w:t xml:space="preserve"> the service is cancelled</w:t>
      </w:r>
      <w:r w:rsidRPr="003650BF">
        <w:rPr>
          <w:rFonts w:eastAsia="PMingLiU"/>
        </w:rPr>
        <w:t xml:space="preserve"> early?</w:t>
      </w:r>
      <w:bookmarkEnd w:id="1239"/>
      <w:bookmarkEnd w:id="1240"/>
    </w:p>
    <w:p w14:paraId="551F4D82"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2CED54A9"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27D5A878" w14:textId="77777777" w:rsidR="00821024" w:rsidRPr="003650BF" w:rsidRDefault="006A32BE">
      <w:pPr>
        <w:pStyle w:val="Heading8"/>
      </w:pPr>
      <w:r w:rsidRPr="003650BF">
        <w:rPr>
          <w:rFonts w:eastAsia="PMingLiU"/>
        </w:rPr>
        <w:t xml:space="preserve">the </w:t>
      </w:r>
      <w:r w:rsidRPr="003650BF">
        <w:rPr>
          <w:rFonts w:eastAsia="PMingLiU"/>
          <w:i/>
        </w:rPr>
        <w:t xml:space="preserve">cancellation fee </w:t>
      </w:r>
      <w:r w:rsidRPr="003650BF">
        <w:rPr>
          <w:rFonts w:eastAsia="PMingLiU"/>
        </w:rPr>
        <w:t xml:space="preserve">set out in the table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4AACCB99" w14:textId="77777777" w:rsidR="00821024" w:rsidRPr="003650BF" w:rsidRDefault="006A32BE">
      <w:pPr>
        <w:pStyle w:val="Heading8"/>
      </w:pPr>
      <w:r w:rsidRPr="003650BF">
        <w:rPr>
          <w:rFonts w:eastAsia="PMingLiU"/>
        </w:rPr>
        <w:t xml:space="preserve">the sum of unpaid </w:t>
      </w:r>
      <w:r w:rsidRPr="003650BF">
        <w:rPr>
          <w:rFonts w:eastAsia="PMingLiU"/>
          <w:i/>
        </w:rPr>
        <w:t>equipment charges</w:t>
      </w:r>
      <w:r w:rsidRPr="003650BF">
        <w:rPr>
          <w:rFonts w:eastAsia="PMingLiU"/>
        </w:rPr>
        <w:t xml:space="preserve"> owing on </w:t>
      </w:r>
      <w:r w:rsidRPr="003650BF">
        <w:rPr>
          <w:rFonts w:eastAsia="PMingLiU"/>
          <w:i/>
        </w:rPr>
        <w:t>your 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w:t>
      </w:r>
    </w:p>
    <w:p w14:paraId="620B9BC6" w14:textId="77777777" w:rsidR="00821024" w:rsidRPr="003650BF" w:rsidRDefault="006A32BE">
      <w:pPr>
        <w:pStyle w:val="Heading7"/>
      </w:pPr>
      <w:bookmarkStart w:id="1241" w:name="_Ref447785301"/>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service is cancelled</w:t>
      </w:r>
      <w:r w:rsidRPr="003650BF">
        <w:rPr>
          <w:rFonts w:eastAsia="PMingLiU"/>
        </w:rPr>
        <w:t xml:space="preserve"> 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in </w:t>
      </w:r>
      <w:r w:rsidR="00F877F1" w:rsidRPr="003650BF">
        <w:rPr>
          <w:rFonts w:eastAsia="PMingLiU"/>
        </w:rPr>
        <w:t>paragraph (d</w:t>
      </w:r>
      <w:r w:rsidRPr="003650BF">
        <w:rPr>
          <w:rFonts w:eastAsia="PMingLiU"/>
        </w:rPr>
        <w:t xml:space="preserve">) below) if the </w:t>
      </w:r>
      <w:r w:rsidRPr="003650BF">
        <w:rPr>
          <w:rFonts w:eastAsia="PMingLiU"/>
          <w:i/>
        </w:rPr>
        <w:t>service is cancelled</w:t>
      </w:r>
      <w:r w:rsidRPr="003650BF">
        <w:rPr>
          <w:rFonts w:eastAsia="PMingLiU"/>
        </w:rPr>
        <w:t xml:space="preserve"> during the second year of the </w:t>
      </w:r>
      <w:r w:rsidRPr="003650BF">
        <w:rPr>
          <w:rFonts w:eastAsia="PMingLiU"/>
          <w:i/>
        </w:rPr>
        <w:t>minimum term</w:t>
      </w:r>
      <w:r w:rsidRPr="003650BF">
        <w:rPr>
          <w:rFonts w:eastAsia="PMingLiU"/>
        </w:rPr>
        <w:t>.</w:t>
      </w:r>
      <w:bookmarkEnd w:id="1241"/>
    </w:p>
    <w:p w14:paraId="7263EA0C" w14:textId="77777777" w:rsidR="00821024" w:rsidRPr="003650BF" w:rsidRDefault="006A32BE">
      <w:pPr>
        <w:pStyle w:val="Heading7"/>
      </w:pPr>
      <w:r w:rsidRPr="003650BF">
        <w:rPr>
          <w:rFonts w:eastAsia="PMingLiU"/>
        </w:rPr>
        <w:t xml:space="preserve">If at any time during the term of the agreement </w:t>
      </w:r>
      <w:r w:rsidRPr="003650BF">
        <w:rPr>
          <w:rFonts w:eastAsia="PMingLiU"/>
          <w:i/>
        </w:rPr>
        <w:t xml:space="preserve">you </w:t>
      </w:r>
      <w:r w:rsidRPr="003650BF">
        <w:rPr>
          <w:rFonts w:eastAsia="PMingLiU"/>
        </w:rPr>
        <w:t xml:space="preserve">cease to be an Optus Employee, Uecomm Employee or Retail Employee, </w:t>
      </w:r>
      <w:r w:rsidRPr="003650BF">
        <w:rPr>
          <w:rFonts w:eastAsia="PMingLiU"/>
          <w:i/>
        </w:rPr>
        <w:t xml:space="preserve">you </w:t>
      </w:r>
      <w:r w:rsidRPr="003650BF">
        <w:rPr>
          <w:rFonts w:eastAsia="PMingLiU"/>
        </w:rPr>
        <w:t xml:space="preserve">are no longer eligible for the Staff $39 Cap Plan. The </w:t>
      </w:r>
      <w:r w:rsidRPr="003650BF">
        <w:rPr>
          <w:rFonts w:eastAsia="PMingLiU"/>
          <w:i/>
        </w:rPr>
        <w:t xml:space="preserve">service </w:t>
      </w:r>
      <w:r w:rsidRPr="003650BF">
        <w:rPr>
          <w:rFonts w:eastAsia="PMingLiU"/>
        </w:rPr>
        <w:t xml:space="preserve">will be automatically migrated onto another public </w:t>
      </w:r>
      <w:r w:rsidRPr="003650BF">
        <w:rPr>
          <w:rFonts w:eastAsia="PMingLiU"/>
          <w:i/>
        </w:rPr>
        <w:t xml:space="preserve">pricing plan </w:t>
      </w:r>
      <w:r w:rsidRPr="003650BF">
        <w:rPr>
          <w:rFonts w:eastAsia="PMingLiU"/>
        </w:rPr>
        <w:t xml:space="preserve">selected by </w:t>
      </w:r>
      <w:r w:rsidRPr="003650BF">
        <w:rPr>
          <w:rFonts w:eastAsia="PMingLiU"/>
          <w:i/>
        </w:rPr>
        <w:t xml:space="preserve">us </w:t>
      </w:r>
      <w:r w:rsidRPr="003650BF">
        <w:rPr>
          <w:rFonts w:eastAsia="PMingLiU"/>
        </w:rPr>
        <w:t xml:space="preserve">in our discretion. If </w:t>
      </w:r>
      <w:r w:rsidRPr="003650BF">
        <w:rPr>
          <w:rFonts w:eastAsia="PMingLiU"/>
          <w:i/>
        </w:rPr>
        <w:t xml:space="preserve">you </w:t>
      </w:r>
      <w:r w:rsidRPr="003650BF">
        <w:rPr>
          <w:rFonts w:eastAsia="PMingLiU"/>
        </w:rPr>
        <w:t xml:space="preserve">wish to nominate a different </w:t>
      </w:r>
      <w:r w:rsidRPr="003650BF">
        <w:rPr>
          <w:rFonts w:eastAsia="PMingLiU"/>
          <w:i/>
        </w:rPr>
        <w:t xml:space="preserve">pricing plan you </w:t>
      </w:r>
      <w:r w:rsidRPr="003650BF">
        <w:rPr>
          <w:rFonts w:eastAsia="PMingLiU"/>
        </w:rPr>
        <w:t xml:space="preserve">must select this prior to termination of </w:t>
      </w:r>
      <w:r w:rsidRPr="003650BF">
        <w:rPr>
          <w:rFonts w:eastAsia="PMingLiU"/>
          <w:i/>
        </w:rPr>
        <w:t xml:space="preserve">your employment </w:t>
      </w:r>
      <w:r w:rsidRPr="003650BF">
        <w:rPr>
          <w:rFonts w:eastAsia="PMingLiU"/>
        </w:rPr>
        <w:t xml:space="preserve">with </w:t>
      </w:r>
      <w:r w:rsidRPr="003650BF">
        <w:rPr>
          <w:rFonts w:eastAsia="PMingLiU"/>
          <w:i/>
        </w:rPr>
        <w:t xml:space="preserve">us </w:t>
      </w:r>
      <w:r w:rsidRPr="003650BF">
        <w:rPr>
          <w:rFonts w:eastAsia="PMingLiU"/>
        </w:rPr>
        <w:t>or contact Optus customer service on 1 300 300 937.</w:t>
      </w:r>
    </w:p>
    <w:p w14:paraId="7E16B682" w14:textId="77777777" w:rsidR="00821024" w:rsidRPr="003650BF" w:rsidRDefault="006A32BE">
      <w:pPr>
        <w:pStyle w:val="Heading7"/>
        <w:rPr>
          <w:b/>
        </w:rPr>
      </w:pPr>
      <w:r w:rsidRPr="003650BF">
        <w:rPr>
          <w:rFonts w:eastAsia="PMingLiU"/>
          <w:b/>
        </w:rPr>
        <w:t>Cancellation Fee</w:t>
      </w: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303"/>
        <w:gridCol w:w="2257"/>
      </w:tblGrid>
      <w:tr w:rsidR="00821024" w:rsidRPr="003650BF" w14:paraId="588EE6FA" w14:textId="77777777" w:rsidTr="00E80E40">
        <w:trPr>
          <w:trHeight w:val="20"/>
          <w:tblHeader/>
        </w:trPr>
        <w:tc>
          <w:tcPr>
            <w:tcW w:w="5303" w:type="dxa"/>
          </w:tcPr>
          <w:p w14:paraId="486485A6"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2257" w:type="dxa"/>
          </w:tcPr>
          <w:p w14:paraId="536804D9"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571A9FE8" w14:textId="77777777" w:rsidTr="008D2823">
        <w:trPr>
          <w:trHeight w:val="20"/>
        </w:trPr>
        <w:tc>
          <w:tcPr>
            <w:tcW w:w="5303" w:type="dxa"/>
          </w:tcPr>
          <w:p w14:paraId="7D3FDF1B" w14:textId="77777777" w:rsidR="00821024" w:rsidRPr="003650BF" w:rsidRDefault="006A32BE">
            <w:pPr>
              <w:pStyle w:val="BodyText"/>
              <w:spacing w:before="100" w:after="100"/>
            </w:pPr>
            <w:r w:rsidRPr="003650BF">
              <w:t xml:space="preserve">During the first 12 months - Initial </w:t>
            </w:r>
            <w:r w:rsidRPr="003650BF">
              <w:rPr>
                <w:i/>
              </w:rPr>
              <w:t>cancellation</w:t>
            </w:r>
            <w:r w:rsidRPr="003650BF">
              <w:t xml:space="preserve"> </w:t>
            </w:r>
            <w:r w:rsidRPr="003650BF">
              <w:rPr>
                <w:i/>
              </w:rPr>
              <w:t>fee</w:t>
            </w:r>
          </w:p>
        </w:tc>
        <w:tc>
          <w:tcPr>
            <w:tcW w:w="2257" w:type="dxa"/>
          </w:tcPr>
          <w:p w14:paraId="165F0A4B" w14:textId="77777777" w:rsidR="00821024" w:rsidRPr="003650BF" w:rsidRDefault="006A32BE">
            <w:pPr>
              <w:pStyle w:val="BodyText"/>
              <w:spacing w:before="100" w:after="100"/>
              <w:jc w:val="center"/>
            </w:pPr>
            <w:r w:rsidRPr="003650BF">
              <w:t>$415</w:t>
            </w:r>
          </w:p>
        </w:tc>
      </w:tr>
      <w:tr w:rsidR="00821024" w:rsidRPr="003650BF" w14:paraId="2B44C4E7" w14:textId="77777777" w:rsidTr="008D2823">
        <w:trPr>
          <w:trHeight w:val="20"/>
        </w:trPr>
        <w:tc>
          <w:tcPr>
            <w:tcW w:w="5303" w:type="dxa"/>
          </w:tcPr>
          <w:p w14:paraId="33757E1E" w14:textId="77777777" w:rsidR="00821024" w:rsidRPr="003650BF" w:rsidRDefault="006A32BE">
            <w:pPr>
              <w:pStyle w:val="BodyText"/>
              <w:spacing w:before="100" w:after="100"/>
            </w:pPr>
            <w:r w:rsidRPr="003650BF">
              <w:t xml:space="preserve">Months 13 – 15 (80% of Initial </w:t>
            </w:r>
            <w:r w:rsidRPr="003650BF">
              <w:rPr>
                <w:i/>
              </w:rPr>
              <w:t>cancellation</w:t>
            </w:r>
            <w:r w:rsidRPr="003650BF">
              <w:t xml:space="preserve"> </w:t>
            </w:r>
            <w:r w:rsidRPr="003650BF">
              <w:rPr>
                <w:i/>
              </w:rPr>
              <w:t>fee</w:t>
            </w:r>
            <w:r w:rsidRPr="003650BF">
              <w:t>)</w:t>
            </w:r>
          </w:p>
        </w:tc>
        <w:tc>
          <w:tcPr>
            <w:tcW w:w="2257" w:type="dxa"/>
          </w:tcPr>
          <w:p w14:paraId="3D7421E3" w14:textId="77777777" w:rsidR="00821024" w:rsidRPr="003650BF" w:rsidRDefault="006A32BE">
            <w:pPr>
              <w:pStyle w:val="BodyText"/>
              <w:spacing w:before="100" w:after="100"/>
              <w:jc w:val="center"/>
            </w:pPr>
            <w:r w:rsidRPr="003650BF">
              <w:t>$332</w:t>
            </w:r>
          </w:p>
        </w:tc>
      </w:tr>
      <w:tr w:rsidR="00821024" w:rsidRPr="003650BF" w14:paraId="0902C780" w14:textId="77777777" w:rsidTr="008D2823">
        <w:trPr>
          <w:trHeight w:val="20"/>
        </w:trPr>
        <w:tc>
          <w:tcPr>
            <w:tcW w:w="5303" w:type="dxa"/>
          </w:tcPr>
          <w:p w14:paraId="084297AE" w14:textId="77777777" w:rsidR="00821024" w:rsidRPr="003650BF" w:rsidRDefault="006A32BE">
            <w:pPr>
              <w:pStyle w:val="BodyText"/>
              <w:spacing w:before="100" w:after="100"/>
            </w:pPr>
            <w:r w:rsidRPr="003650BF">
              <w:t xml:space="preserve">Months 16 – 18 (60% of the Initial </w:t>
            </w:r>
            <w:r w:rsidRPr="003650BF">
              <w:rPr>
                <w:i/>
              </w:rPr>
              <w:t>cancellation</w:t>
            </w:r>
            <w:r w:rsidRPr="003650BF">
              <w:t xml:space="preserve"> </w:t>
            </w:r>
            <w:r w:rsidRPr="003650BF">
              <w:rPr>
                <w:i/>
              </w:rPr>
              <w:t>fee</w:t>
            </w:r>
            <w:r w:rsidRPr="003650BF">
              <w:t>)</w:t>
            </w:r>
          </w:p>
        </w:tc>
        <w:tc>
          <w:tcPr>
            <w:tcW w:w="2257" w:type="dxa"/>
          </w:tcPr>
          <w:p w14:paraId="7DC1A5CE" w14:textId="77777777" w:rsidR="00821024" w:rsidRPr="003650BF" w:rsidRDefault="006A32BE">
            <w:pPr>
              <w:pStyle w:val="BodyText"/>
              <w:spacing w:before="100" w:after="100"/>
              <w:jc w:val="center"/>
            </w:pPr>
            <w:r w:rsidRPr="003650BF">
              <w:t>$249</w:t>
            </w:r>
          </w:p>
        </w:tc>
      </w:tr>
      <w:tr w:rsidR="00821024" w:rsidRPr="003650BF" w14:paraId="1C4BCE93" w14:textId="77777777" w:rsidTr="008D2823">
        <w:trPr>
          <w:trHeight w:val="20"/>
        </w:trPr>
        <w:tc>
          <w:tcPr>
            <w:tcW w:w="5303" w:type="dxa"/>
          </w:tcPr>
          <w:p w14:paraId="4AAC301F" w14:textId="77777777" w:rsidR="00821024" w:rsidRPr="003650BF" w:rsidRDefault="006A32BE">
            <w:pPr>
              <w:pStyle w:val="BodyText"/>
              <w:spacing w:before="100" w:after="100"/>
            </w:pPr>
            <w:r w:rsidRPr="003650BF">
              <w:lastRenderedPageBreak/>
              <w:t xml:space="preserve">Months 19 – 21 (40% of the Initial </w:t>
            </w:r>
            <w:r w:rsidRPr="003650BF">
              <w:rPr>
                <w:i/>
              </w:rPr>
              <w:t>cancellation</w:t>
            </w:r>
            <w:r w:rsidRPr="003650BF">
              <w:t xml:space="preserve"> </w:t>
            </w:r>
            <w:r w:rsidRPr="003650BF">
              <w:rPr>
                <w:i/>
              </w:rPr>
              <w:t>fee</w:t>
            </w:r>
            <w:r w:rsidRPr="003650BF">
              <w:t>)</w:t>
            </w:r>
          </w:p>
        </w:tc>
        <w:tc>
          <w:tcPr>
            <w:tcW w:w="2257" w:type="dxa"/>
          </w:tcPr>
          <w:p w14:paraId="4ABEFF0F" w14:textId="77777777" w:rsidR="00821024" w:rsidRPr="003650BF" w:rsidRDefault="006A32BE">
            <w:pPr>
              <w:pStyle w:val="BodyText"/>
              <w:spacing w:before="100" w:after="100"/>
              <w:jc w:val="center"/>
            </w:pPr>
            <w:r w:rsidRPr="003650BF">
              <w:t>$166</w:t>
            </w:r>
          </w:p>
        </w:tc>
      </w:tr>
      <w:tr w:rsidR="00821024" w:rsidRPr="003650BF" w14:paraId="5C7C2A85" w14:textId="77777777" w:rsidTr="008D2823">
        <w:trPr>
          <w:trHeight w:val="20"/>
        </w:trPr>
        <w:tc>
          <w:tcPr>
            <w:tcW w:w="5303" w:type="dxa"/>
          </w:tcPr>
          <w:p w14:paraId="23409500" w14:textId="77777777" w:rsidR="00821024" w:rsidRPr="003650BF" w:rsidRDefault="006A32BE">
            <w:pPr>
              <w:pStyle w:val="BodyText"/>
              <w:spacing w:before="100" w:after="100"/>
            </w:pPr>
            <w:r w:rsidRPr="003650BF">
              <w:t xml:space="preserve">Months 22 – 24 (20% of the Initial </w:t>
            </w:r>
            <w:r w:rsidRPr="003650BF">
              <w:rPr>
                <w:i/>
              </w:rPr>
              <w:t>cancellation</w:t>
            </w:r>
            <w:r w:rsidRPr="003650BF">
              <w:t xml:space="preserve"> </w:t>
            </w:r>
            <w:r w:rsidRPr="003650BF">
              <w:rPr>
                <w:i/>
              </w:rPr>
              <w:t>fee</w:t>
            </w:r>
            <w:r w:rsidRPr="003650BF">
              <w:t>)</w:t>
            </w:r>
          </w:p>
        </w:tc>
        <w:tc>
          <w:tcPr>
            <w:tcW w:w="2257" w:type="dxa"/>
          </w:tcPr>
          <w:p w14:paraId="7FA0F24B" w14:textId="77777777" w:rsidR="00821024" w:rsidRPr="003650BF" w:rsidRDefault="006A32BE">
            <w:pPr>
              <w:pStyle w:val="BodyText"/>
              <w:spacing w:before="100" w:after="100"/>
              <w:jc w:val="center"/>
            </w:pPr>
            <w:r w:rsidRPr="003650BF">
              <w:t>$83</w:t>
            </w:r>
          </w:p>
        </w:tc>
      </w:tr>
    </w:tbl>
    <w:p w14:paraId="22781326" w14:textId="77777777" w:rsidR="00821024" w:rsidRPr="003650BF" w:rsidRDefault="00821024">
      <w:pPr>
        <w:pStyle w:val="BodyText"/>
      </w:pPr>
      <w:bookmarkStart w:id="1242" w:name="XtraLex_rfmt_Tbx84S"/>
      <w:bookmarkStart w:id="1243" w:name="XtraLex_rfmt_Tbx84E"/>
      <w:bookmarkEnd w:id="1242"/>
      <w:bookmarkEnd w:id="1243"/>
    </w:p>
    <w:p w14:paraId="738362AE" w14:textId="77777777" w:rsidR="00821024" w:rsidRPr="003650BF" w:rsidRDefault="006A32BE">
      <w:pPr>
        <w:pStyle w:val="BodyText"/>
        <w:ind w:left="720"/>
        <w:rPr>
          <w:b/>
        </w:rPr>
      </w:pPr>
      <w:r w:rsidRPr="003650BF">
        <w:rPr>
          <w:b/>
        </w:rPr>
        <w:t>Table 1 – Staff $69 Cap pricing plan</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0"/>
        <w:gridCol w:w="3150"/>
      </w:tblGrid>
      <w:tr w:rsidR="00821024" w:rsidRPr="003650BF" w14:paraId="44D28581" w14:textId="77777777">
        <w:trPr>
          <w:trHeight w:val="20"/>
        </w:trPr>
        <w:tc>
          <w:tcPr>
            <w:tcW w:w="4410" w:type="dxa"/>
          </w:tcPr>
          <w:p w14:paraId="126DB12A" w14:textId="77777777" w:rsidR="00821024" w:rsidRPr="003650BF" w:rsidRDefault="00821024">
            <w:pPr>
              <w:pStyle w:val="BodyText"/>
              <w:spacing w:before="100" w:after="100"/>
            </w:pPr>
          </w:p>
        </w:tc>
        <w:tc>
          <w:tcPr>
            <w:tcW w:w="3150" w:type="dxa"/>
          </w:tcPr>
          <w:p w14:paraId="153246CB" w14:textId="77777777" w:rsidR="00821024" w:rsidRPr="003650BF" w:rsidRDefault="006A32BE">
            <w:pPr>
              <w:pStyle w:val="BodyText"/>
              <w:spacing w:before="100" w:after="100"/>
              <w:jc w:val="center"/>
              <w:rPr>
                <w:b/>
              </w:rPr>
            </w:pPr>
            <w:r w:rsidRPr="003650BF">
              <w:rPr>
                <w:b/>
              </w:rPr>
              <w:t>Staff $69 Cap Plan</w:t>
            </w:r>
          </w:p>
        </w:tc>
      </w:tr>
      <w:tr w:rsidR="00821024" w:rsidRPr="003650BF" w14:paraId="6AE540D4" w14:textId="77777777">
        <w:trPr>
          <w:trHeight w:val="20"/>
        </w:trPr>
        <w:tc>
          <w:tcPr>
            <w:tcW w:w="4410" w:type="dxa"/>
          </w:tcPr>
          <w:p w14:paraId="5B5882B3" w14:textId="77777777" w:rsidR="00821024" w:rsidRPr="003650BF" w:rsidRDefault="006A32BE">
            <w:pPr>
              <w:pStyle w:val="BodyText"/>
              <w:spacing w:before="100" w:after="100"/>
            </w:pPr>
            <w:r w:rsidRPr="003650BF">
              <w:t xml:space="preserve">Monthly </w:t>
            </w:r>
            <w:r w:rsidRPr="003650BF">
              <w:rPr>
                <w:i/>
              </w:rPr>
              <w:t>access fee</w:t>
            </w:r>
            <w:r w:rsidRPr="003650BF">
              <w:t xml:space="preserve"> </w:t>
            </w:r>
            <w:r w:rsidRPr="003650BF">
              <w:rPr>
                <w:i/>
              </w:rPr>
              <w:t>(</w:t>
            </w:r>
            <w:r w:rsidRPr="003650BF">
              <w:t>Minimum monthly charge)</w:t>
            </w:r>
          </w:p>
        </w:tc>
        <w:tc>
          <w:tcPr>
            <w:tcW w:w="3150" w:type="dxa"/>
          </w:tcPr>
          <w:p w14:paraId="6D9AE8E3" w14:textId="77777777" w:rsidR="00821024" w:rsidRPr="003650BF" w:rsidRDefault="006A32BE">
            <w:pPr>
              <w:pStyle w:val="BodyText"/>
              <w:spacing w:before="100" w:after="100"/>
              <w:jc w:val="center"/>
            </w:pPr>
            <w:r w:rsidRPr="003650BF">
              <w:t>$25</w:t>
            </w:r>
          </w:p>
        </w:tc>
      </w:tr>
      <w:tr w:rsidR="00821024" w:rsidRPr="003650BF" w14:paraId="2AAE1CBE" w14:textId="77777777">
        <w:trPr>
          <w:trHeight w:val="20"/>
        </w:trPr>
        <w:tc>
          <w:tcPr>
            <w:tcW w:w="4410" w:type="dxa"/>
          </w:tcPr>
          <w:p w14:paraId="77F4E24C" w14:textId="77777777" w:rsidR="00821024" w:rsidRPr="003650BF" w:rsidRDefault="006A32BE">
            <w:pPr>
              <w:pStyle w:val="BodyText"/>
              <w:spacing w:before="100" w:after="100"/>
            </w:pPr>
            <w:r w:rsidRPr="003650BF">
              <w:t>Voice and Text spend between $69 and $500 (For Voice calls and Text Messages included as listed above)</w:t>
            </w:r>
          </w:p>
        </w:tc>
        <w:tc>
          <w:tcPr>
            <w:tcW w:w="3150" w:type="dxa"/>
          </w:tcPr>
          <w:p w14:paraId="089A835C" w14:textId="77777777" w:rsidR="00821024" w:rsidRPr="003650BF" w:rsidRDefault="006A32BE">
            <w:pPr>
              <w:pStyle w:val="BodyText"/>
              <w:spacing w:before="100" w:after="100"/>
              <w:jc w:val="center"/>
            </w:pPr>
            <w:r w:rsidRPr="003650BF">
              <w:t>$0.00</w:t>
            </w:r>
          </w:p>
        </w:tc>
      </w:tr>
      <w:tr w:rsidR="00821024" w:rsidRPr="003650BF" w14:paraId="5EDE4718" w14:textId="77777777">
        <w:trPr>
          <w:trHeight w:val="20"/>
        </w:trPr>
        <w:tc>
          <w:tcPr>
            <w:tcW w:w="4410" w:type="dxa"/>
          </w:tcPr>
          <w:p w14:paraId="749160F7" w14:textId="77777777" w:rsidR="00821024" w:rsidRPr="003650BF" w:rsidRDefault="006A32BE">
            <w:pPr>
              <w:pStyle w:val="BodyText"/>
              <w:spacing w:before="100" w:after="100"/>
            </w:pPr>
            <w:r w:rsidRPr="003650BF">
              <w:t>Voice call charges (per 30 seconds)</w:t>
            </w:r>
          </w:p>
        </w:tc>
        <w:tc>
          <w:tcPr>
            <w:tcW w:w="3150" w:type="dxa"/>
          </w:tcPr>
          <w:p w14:paraId="0841C990" w14:textId="77777777" w:rsidR="00821024" w:rsidRPr="003650BF" w:rsidRDefault="006A32BE">
            <w:pPr>
              <w:pStyle w:val="BodyText"/>
              <w:spacing w:before="100" w:after="100"/>
              <w:jc w:val="center"/>
            </w:pPr>
            <w:r w:rsidRPr="003650BF">
              <w:t>$0.24</w:t>
            </w:r>
          </w:p>
        </w:tc>
      </w:tr>
      <w:tr w:rsidR="00821024" w:rsidRPr="003650BF" w14:paraId="2458BC23" w14:textId="77777777">
        <w:trPr>
          <w:trHeight w:val="20"/>
        </w:trPr>
        <w:tc>
          <w:tcPr>
            <w:tcW w:w="4410" w:type="dxa"/>
          </w:tcPr>
          <w:p w14:paraId="105A3CE3" w14:textId="77777777" w:rsidR="00821024" w:rsidRPr="003650BF" w:rsidRDefault="006A32BE">
            <w:pPr>
              <w:pStyle w:val="BodyText"/>
              <w:spacing w:before="100" w:after="100"/>
            </w:pPr>
            <w:r w:rsidRPr="003650BF">
              <w:rPr>
                <w:i/>
              </w:rPr>
              <w:t>Flagfall</w:t>
            </w:r>
            <w:r w:rsidRPr="003650BF">
              <w:t xml:space="preserve"> </w:t>
            </w:r>
            <w:r w:rsidRPr="003650BF">
              <w:rPr>
                <w:i/>
              </w:rPr>
              <w:t>(</w:t>
            </w:r>
            <w:r w:rsidRPr="003650BF">
              <w:t>Call Connection Charge)</w:t>
            </w:r>
          </w:p>
        </w:tc>
        <w:tc>
          <w:tcPr>
            <w:tcW w:w="3150" w:type="dxa"/>
          </w:tcPr>
          <w:p w14:paraId="70DE89C8" w14:textId="77777777" w:rsidR="00821024" w:rsidRPr="003650BF" w:rsidRDefault="006A32BE">
            <w:pPr>
              <w:pStyle w:val="BodyText"/>
              <w:spacing w:before="100" w:after="100"/>
              <w:jc w:val="center"/>
            </w:pPr>
            <w:r w:rsidRPr="003650BF">
              <w:t>$0.20</w:t>
            </w:r>
          </w:p>
        </w:tc>
      </w:tr>
      <w:tr w:rsidR="00821024" w:rsidRPr="003650BF" w14:paraId="60B59C62" w14:textId="77777777">
        <w:trPr>
          <w:trHeight w:val="20"/>
        </w:trPr>
        <w:tc>
          <w:tcPr>
            <w:tcW w:w="4410" w:type="dxa"/>
          </w:tcPr>
          <w:p w14:paraId="7B365591" w14:textId="77777777" w:rsidR="00821024" w:rsidRPr="003650BF" w:rsidRDefault="006A32BE">
            <w:pPr>
              <w:pStyle w:val="BodyText"/>
              <w:spacing w:before="100" w:after="100"/>
            </w:pPr>
            <w:r w:rsidRPr="003650BF">
              <w:t xml:space="preserve">Minimum total cost over the minimum term (plus the total cost of any </w:t>
            </w:r>
            <w:r w:rsidRPr="003650BF">
              <w:rPr>
                <w:i/>
              </w:rPr>
              <w:t xml:space="preserve">equipment charges you </w:t>
            </w:r>
            <w:r w:rsidRPr="003650BF">
              <w:t xml:space="preserve">pay to </w:t>
            </w:r>
            <w:r w:rsidRPr="003650BF">
              <w:rPr>
                <w:i/>
              </w:rPr>
              <w:t xml:space="preserve">us </w:t>
            </w:r>
            <w:r w:rsidRPr="003650BF">
              <w:t>if any)</w:t>
            </w:r>
          </w:p>
        </w:tc>
        <w:tc>
          <w:tcPr>
            <w:tcW w:w="3150" w:type="dxa"/>
          </w:tcPr>
          <w:p w14:paraId="6E7D871F" w14:textId="77777777" w:rsidR="00821024" w:rsidRPr="003650BF" w:rsidRDefault="006A32BE">
            <w:pPr>
              <w:pStyle w:val="BodyText"/>
              <w:spacing w:before="100" w:after="100"/>
              <w:jc w:val="center"/>
            </w:pPr>
            <w:r w:rsidRPr="003650BF">
              <w:t xml:space="preserve">$600 (if </w:t>
            </w:r>
            <w:r w:rsidRPr="003650BF">
              <w:rPr>
                <w:i/>
              </w:rPr>
              <w:t>you</w:t>
            </w:r>
            <w:r w:rsidRPr="003650BF">
              <w:t xml:space="preserve"> remain connected for 24 Months)</w:t>
            </w:r>
          </w:p>
        </w:tc>
      </w:tr>
    </w:tbl>
    <w:p w14:paraId="323D39A3" w14:textId="77777777" w:rsidR="00821024" w:rsidRPr="003650BF" w:rsidRDefault="00821024">
      <w:pPr>
        <w:pStyle w:val="BodyText"/>
      </w:pPr>
      <w:bookmarkStart w:id="1244" w:name="XtraLex_rfmt_Tbx85S"/>
      <w:bookmarkEnd w:id="1244"/>
    </w:p>
    <w:p w14:paraId="71D8FA7A" w14:textId="77777777" w:rsidR="00821024" w:rsidRPr="003650BF" w:rsidRDefault="006A32BE">
      <w:pPr>
        <w:pStyle w:val="Heading4"/>
      </w:pPr>
      <w:bookmarkStart w:id="1245" w:name="_Toc447831347"/>
      <w:bookmarkStart w:id="1246" w:name="_Toc533264740"/>
      <w:r w:rsidRPr="003650BF">
        <w:rPr>
          <w:rFonts w:eastAsia="PMingLiU"/>
        </w:rPr>
        <w:t>Staff 'yes' Cap Plans (incorporating Staff 'yes' $69 Cap Plan with Unlimited Text) (Optus Staff 'yes' Cap Plans)</w:t>
      </w:r>
      <w:bookmarkStart w:id="1247" w:name="XtraLex_rfmt_Tbx85E"/>
      <w:bookmarkEnd w:id="1245"/>
      <w:bookmarkEnd w:id="1246"/>
      <w:bookmarkEnd w:id="1247"/>
    </w:p>
    <w:p w14:paraId="2C0E197A" w14:textId="77777777" w:rsidR="00821024" w:rsidRPr="003650BF" w:rsidRDefault="006A32BE">
      <w:pPr>
        <w:pStyle w:val="Heading6"/>
      </w:pPr>
      <w:bookmarkStart w:id="1248" w:name="_Toc447831348"/>
      <w:bookmarkStart w:id="1249" w:name="_Toc533264741"/>
      <w:r w:rsidRPr="003650BF">
        <w:rPr>
          <w:rFonts w:eastAsia="PMingLiU"/>
        </w:rPr>
        <w:t>Eligibility</w:t>
      </w:r>
      <w:bookmarkEnd w:id="1248"/>
      <w:bookmarkEnd w:id="1249"/>
    </w:p>
    <w:p w14:paraId="33F41A3D" w14:textId="77777777" w:rsidR="00821024" w:rsidRPr="003650BF" w:rsidRDefault="006A32BE">
      <w:pPr>
        <w:pStyle w:val="Heading7"/>
      </w:pPr>
      <w:r w:rsidRPr="003650BF">
        <w:rPr>
          <w:rFonts w:eastAsia="PMingLiU"/>
        </w:rPr>
        <w:t>The Staff 'yes' $69 Cap Plan with unlimited text is available under special offer to permanent full time, part-time or block time employees (with a contract of minimum 12 months duration) of Optus Administration Pty Ltd (Optus) or on an approved international secondments (Optus Employees).</w:t>
      </w:r>
    </w:p>
    <w:p w14:paraId="369F637D"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you</w:t>
      </w:r>
      <w:r w:rsidRPr="003650BF">
        <w:rPr>
          <w:rFonts w:eastAsia="PMingLiU"/>
        </w:rPr>
        <w:t xml:space="preserve"> must demonstrate that over the three continuous months prior to applying </w:t>
      </w:r>
      <w:r w:rsidRPr="003650BF">
        <w:rPr>
          <w:rFonts w:eastAsia="PMingLiU"/>
          <w:i/>
        </w:rPr>
        <w:t>you</w:t>
      </w:r>
      <w:r w:rsidRPr="003650BF">
        <w:rPr>
          <w:rFonts w:eastAsia="PMingLiU"/>
        </w:rPr>
        <w:t xml:space="preserve"> have an average monthly spend equal to at least the monthly access fee of the applicable Staff 'yes' $69 Cap Plan with unlimited text.</w:t>
      </w:r>
    </w:p>
    <w:p w14:paraId="1BB87746" w14:textId="77777777" w:rsidR="00821024" w:rsidRPr="003650BF" w:rsidRDefault="006A32BE">
      <w:pPr>
        <w:pStyle w:val="Heading7"/>
      </w:pPr>
      <w:r w:rsidRPr="003650BF">
        <w:rPr>
          <w:rFonts w:eastAsia="PMingLiU"/>
        </w:rPr>
        <w:t>Optus Service Providers' customers are excluded.</w:t>
      </w:r>
    </w:p>
    <w:p w14:paraId="0EC46923"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are an existing customer </w:t>
      </w:r>
      <w:r w:rsidRPr="003650BF">
        <w:rPr>
          <w:rFonts w:eastAsia="PMingLiU"/>
          <w:i/>
        </w:rPr>
        <w:t>you</w:t>
      </w:r>
      <w:r w:rsidRPr="003650BF">
        <w:rPr>
          <w:rFonts w:eastAsia="PMingLiU"/>
        </w:rPr>
        <w:t xml:space="preserve"> may only transfer to the Staff 'yes' $69 Cap Plan with unlimited text with </w:t>
      </w:r>
      <w:r w:rsidRPr="003650BF">
        <w:rPr>
          <w:rFonts w:eastAsia="PMingLiU"/>
          <w:i/>
        </w:rPr>
        <w:t>our</w:t>
      </w:r>
      <w:r w:rsidRPr="003650BF">
        <w:rPr>
          <w:rFonts w:eastAsia="PMingLiU"/>
        </w:rPr>
        <w:t xml:space="preserve"> approval and if </w:t>
      </w:r>
      <w:r w:rsidRPr="003650BF">
        <w:rPr>
          <w:rFonts w:eastAsia="PMingLiU"/>
          <w:i/>
        </w:rPr>
        <w:t>your</w:t>
      </w:r>
      <w:r w:rsidRPr="003650BF">
        <w:rPr>
          <w:rFonts w:eastAsia="PMingLiU"/>
        </w:rPr>
        <w:t xml:space="preserve"> current agreement for the </w:t>
      </w:r>
      <w:r w:rsidRPr="003650BF">
        <w:rPr>
          <w:rFonts w:eastAsia="PMingLiU"/>
          <w:i/>
        </w:rPr>
        <w:t>service</w:t>
      </w:r>
      <w:r w:rsidRPr="003650BF">
        <w:rPr>
          <w:rFonts w:eastAsia="PMingLiU"/>
        </w:rPr>
        <w:t xml:space="preserve"> is a:</w:t>
      </w:r>
    </w:p>
    <w:p w14:paraId="200219BE" w14:textId="77777777" w:rsidR="00821024" w:rsidRPr="003650BF" w:rsidRDefault="006A32BE">
      <w:pPr>
        <w:pStyle w:val="Heading8"/>
      </w:pPr>
      <w:r w:rsidRPr="003650BF">
        <w:rPr>
          <w:rFonts w:eastAsia="PMingLiU"/>
          <w:i/>
        </w:rPr>
        <w:t>Non-fixed length agreement</w:t>
      </w:r>
      <w:r w:rsidRPr="003650BF">
        <w:rPr>
          <w:rFonts w:eastAsia="PMingLiU"/>
        </w:rPr>
        <w:t>; or</w:t>
      </w:r>
    </w:p>
    <w:p w14:paraId="0BA24014" w14:textId="77777777" w:rsidR="00821024" w:rsidRPr="003650BF" w:rsidRDefault="006A32BE">
      <w:pPr>
        <w:pStyle w:val="Heading8"/>
      </w:pPr>
      <w:r w:rsidRPr="003650BF">
        <w:rPr>
          <w:rFonts w:eastAsia="PMingLiU"/>
          <w:i/>
        </w:rPr>
        <w:t>fixed length agreement</w:t>
      </w:r>
      <w:r w:rsidRPr="003650BF">
        <w:rPr>
          <w:rFonts w:eastAsia="PMingLiU"/>
        </w:rPr>
        <w:t xml:space="preserve"> with less than 3 months of the </w:t>
      </w:r>
      <w:r w:rsidRPr="003650BF">
        <w:rPr>
          <w:rFonts w:eastAsia="PMingLiU"/>
          <w:i/>
        </w:rPr>
        <w:t>minimum term</w:t>
      </w:r>
      <w:r w:rsidRPr="003650BF">
        <w:rPr>
          <w:rFonts w:eastAsia="PMingLiU"/>
        </w:rPr>
        <w:t xml:space="preserve"> remaining.</w:t>
      </w:r>
    </w:p>
    <w:p w14:paraId="6A80FFA0"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are an Optus Employee, </w:t>
      </w:r>
      <w:r w:rsidRPr="003650BF">
        <w:rPr>
          <w:rFonts w:eastAsia="PMingLiU"/>
          <w:i/>
        </w:rPr>
        <w:t>you</w:t>
      </w:r>
      <w:r w:rsidRPr="003650BF">
        <w:rPr>
          <w:rFonts w:eastAsia="PMingLiU"/>
        </w:rPr>
        <w:t xml:space="preserve"> may connect 2 mobile services in total to plans designated by </w:t>
      </w:r>
      <w:r w:rsidRPr="003650BF">
        <w:rPr>
          <w:rFonts w:eastAsia="PMingLiU"/>
          <w:i/>
        </w:rPr>
        <w:t>us</w:t>
      </w:r>
      <w:r w:rsidRPr="003650BF">
        <w:rPr>
          <w:rFonts w:eastAsia="PMingLiU"/>
        </w:rPr>
        <w:t xml:space="preserve"> as Staff or Employee plans. However, </w:t>
      </w:r>
      <w:r w:rsidRPr="003650BF">
        <w:rPr>
          <w:rFonts w:eastAsia="PMingLiU"/>
          <w:i/>
        </w:rPr>
        <w:t>you</w:t>
      </w:r>
      <w:r w:rsidRPr="003650BF">
        <w:rPr>
          <w:rFonts w:eastAsia="PMingLiU"/>
        </w:rPr>
        <w:t xml:space="preserve"> can only have one 10/10 for $0 Plan.</w:t>
      </w:r>
    </w:p>
    <w:p w14:paraId="71DB9E73" w14:textId="77777777" w:rsidR="00821024" w:rsidRPr="003650BF" w:rsidRDefault="006A32BE">
      <w:pPr>
        <w:pStyle w:val="BodyText"/>
        <w:ind w:left="1440"/>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w:t>
      </w:r>
      <w:r w:rsidRPr="003650BF">
        <w:rPr>
          <w:i/>
        </w:rPr>
        <w:t>our</w:t>
      </w:r>
      <w:r w:rsidRPr="003650BF">
        <w:t xml:space="preserve"> standard credit checks for the 'yes' Cap Plan </w:t>
      </w:r>
      <w:r w:rsidRPr="003650BF">
        <w:rPr>
          <w:i/>
        </w:rPr>
        <w:t xml:space="preserve">you </w:t>
      </w:r>
      <w:r w:rsidRPr="003650BF">
        <w:t>wish to connect to.</w:t>
      </w:r>
    </w:p>
    <w:p w14:paraId="115A8F40" w14:textId="77777777" w:rsidR="00821024" w:rsidRPr="003650BF" w:rsidRDefault="006A32BE">
      <w:pPr>
        <w:pStyle w:val="Heading6"/>
        <w:rPr>
          <w:i/>
        </w:rPr>
      </w:pPr>
      <w:bookmarkStart w:id="1250" w:name="_Toc447831349"/>
      <w:bookmarkStart w:id="1251" w:name="_Toc533264742"/>
      <w:r w:rsidRPr="003650BF">
        <w:rPr>
          <w:rFonts w:eastAsia="PMingLiU"/>
          <w:i/>
        </w:rPr>
        <w:t>Minimum Term</w:t>
      </w:r>
      <w:bookmarkEnd w:id="1250"/>
      <w:bookmarkEnd w:id="1251"/>
    </w:p>
    <w:p w14:paraId="5A364C43" w14:textId="77777777" w:rsidR="00821024" w:rsidRPr="003650BF" w:rsidRDefault="006A32BE">
      <w:pPr>
        <w:pStyle w:val="Heading7"/>
      </w:pPr>
      <w:r w:rsidRPr="003650BF">
        <w:rPr>
          <w:rFonts w:eastAsia="PMingLiU"/>
          <w:i/>
        </w:rPr>
        <w:t>You</w:t>
      </w:r>
      <w:r w:rsidRPr="003650BF">
        <w:rPr>
          <w:rFonts w:eastAsia="PMingLiU"/>
        </w:rPr>
        <w:t xml:space="preserve"> must agree to either a </w:t>
      </w:r>
      <w:r w:rsidRPr="003650BF">
        <w:rPr>
          <w:rFonts w:eastAsia="PMingLiU"/>
          <w:i/>
        </w:rPr>
        <w:t>non-fixed length agreement</w:t>
      </w:r>
      <w:r w:rsidRPr="003650BF">
        <w:rPr>
          <w:rFonts w:eastAsia="PMingLiU"/>
        </w:rPr>
        <w:t xml:space="preserve"> or a </w:t>
      </w:r>
      <w:r w:rsidRPr="003650BF">
        <w:rPr>
          <w:rFonts w:eastAsia="PMingLiU"/>
          <w:i/>
        </w:rPr>
        <w:t xml:space="preserve">fixed length agreement </w:t>
      </w:r>
      <w:r w:rsidRPr="003650BF">
        <w:rPr>
          <w:rFonts w:eastAsia="PMingLiU"/>
        </w:rPr>
        <w:t xml:space="preserve">with a 12 month or 24 month </w:t>
      </w:r>
      <w:r w:rsidRPr="003650BF">
        <w:rPr>
          <w:rFonts w:eastAsia="PMingLiU"/>
          <w:i/>
        </w:rPr>
        <w:t>minimum term</w:t>
      </w:r>
      <w:r w:rsidRPr="003650BF">
        <w:rPr>
          <w:rFonts w:eastAsia="PMingLiU"/>
        </w:rPr>
        <w:t>.</w:t>
      </w:r>
    </w:p>
    <w:p w14:paraId="70188126" w14:textId="77777777" w:rsidR="00821024" w:rsidRPr="003650BF" w:rsidRDefault="006A32BE">
      <w:pPr>
        <w:pStyle w:val="Heading7"/>
      </w:pPr>
      <w:r w:rsidRPr="003650BF">
        <w:rPr>
          <w:rFonts w:eastAsia="PMingLiU"/>
          <w:i/>
        </w:rPr>
        <w:lastRenderedPageBreak/>
        <w:t xml:space="preserve">You </w:t>
      </w:r>
      <w:r w:rsidRPr="003650BF">
        <w:rPr>
          <w:rFonts w:eastAsia="PMingLiU"/>
        </w:rPr>
        <w:t xml:space="preserve">may purchase a </w:t>
      </w:r>
      <w:r w:rsidRPr="003650BF">
        <w:rPr>
          <w:rFonts w:eastAsia="PMingLiU"/>
          <w:i/>
        </w:rPr>
        <w:t xml:space="preserve">mobile phone </w:t>
      </w:r>
      <w:r w:rsidRPr="003650BF">
        <w:rPr>
          <w:rFonts w:eastAsia="PMingLiU"/>
        </w:rPr>
        <w:t xml:space="preserve">with a 24 month </w:t>
      </w:r>
      <w:r w:rsidRPr="003650BF">
        <w:rPr>
          <w:rFonts w:eastAsia="PMingLiU"/>
          <w:i/>
        </w:rPr>
        <w:t xml:space="preserve">equipment term </w:t>
      </w:r>
      <w:r w:rsidRPr="003650BF">
        <w:rPr>
          <w:rFonts w:eastAsia="PMingLiU"/>
        </w:rPr>
        <w:t xml:space="preserve">under a </w:t>
      </w:r>
      <w:r w:rsidRPr="003650BF">
        <w:rPr>
          <w:rFonts w:eastAsia="PMingLiU"/>
          <w:i/>
        </w:rPr>
        <w:t>mobile equipment payment plan</w:t>
      </w:r>
      <w:r w:rsidRPr="003650BF">
        <w:rPr>
          <w:rFonts w:eastAsia="PMingLiU"/>
        </w:rPr>
        <w:t xml:space="preserve"> on a 24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24 month </w:t>
      </w:r>
      <w:r w:rsidRPr="003650BF">
        <w:rPr>
          <w:rFonts w:eastAsia="PMingLiU"/>
          <w:i/>
        </w:rPr>
        <w:t>fixed length agreement</w:t>
      </w:r>
      <w:r w:rsidRPr="003650BF">
        <w:rPr>
          <w:rFonts w:eastAsia="PMingLiU"/>
        </w:rPr>
        <w:t xml:space="preserve"> the price of </w:t>
      </w:r>
      <w:r w:rsidRPr="003650BF">
        <w:rPr>
          <w:rFonts w:eastAsia="PMingLiU"/>
          <w:i/>
        </w:rPr>
        <w:t>mobile phones</w:t>
      </w:r>
      <w:r w:rsidRPr="003650BF">
        <w:rPr>
          <w:rFonts w:eastAsia="PMingLiU"/>
        </w:rPr>
        <w:t xml:space="preserve">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p>
    <w:p w14:paraId="771F94B3" w14:textId="77777777" w:rsidR="00821024" w:rsidRPr="003650BF" w:rsidRDefault="006A32BE">
      <w:pPr>
        <w:pStyle w:val="Heading7"/>
      </w:pPr>
      <w:r w:rsidRPr="003650BF">
        <w:rPr>
          <w:rFonts w:eastAsia="PMingLiU"/>
          <w:i/>
        </w:rPr>
        <w:t xml:space="preserve">You </w:t>
      </w:r>
      <w:r w:rsidRPr="003650BF">
        <w:rPr>
          <w:rFonts w:eastAsia="PMingLiU"/>
        </w:rPr>
        <w:t xml:space="preserve">may purchase a </w:t>
      </w:r>
      <w:r w:rsidRPr="003650BF">
        <w:rPr>
          <w:rFonts w:eastAsia="PMingLiU"/>
          <w:i/>
        </w:rPr>
        <w:t xml:space="preserve">mobile phone </w:t>
      </w:r>
      <w:r w:rsidRPr="003650BF">
        <w:rPr>
          <w:rFonts w:eastAsia="PMingLiU"/>
        </w:rPr>
        <w:t xml:space="preserve">with a 12 month </w:t>
      </w:r>
      <w:r w:rsidRPr="003650BF">
        <w:rPr>
          <w:rFonts w:eastAsia="PMingLiU"/>
          <w:i/>
        </w:rPr>
        <w:t xml:space="preserve">equipment term </w:t>
      </w:r>
      <w:r w:rsidRPr="003650BF">
        <w:rPr>
          <w:rFonts w:eastAsia="PMingLiU"/>
        </w:rPr>
        <w:t xml:space="preserve">under a </w:t>
      </w:r>
      <w:r w:rsidRPr="003650BF">
        <w:rPr>
          <w:rFonts w:eastAsia="PMingLiU"/>
          <w:i/>
        </w:rPr>
        <w:t>mobile equipment payment plan</w:t>
      </w:r>
      <w:r w:rsidRPr="003650BF">
        <w:rPr>
          <w:rFonts w:eastAsia="PMingLiU"/>
        </w:rPr>
        <w:t xml:space="preserve"> on a 12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12 month </w:t>
      </w:r>
      <w:r w:rsidRPr="003650BF">
        <w:rPr>
          <w:rFonts w:eastAsia="PMingLiU"/>
          <w:i/>
        </w:rPr>
        <w:t>fixed length agreement</w:t>
      </w:r>
      <w:r w:rsidRPr="003650BF">
        <w:rPr>
          <w:rFonts w:eastAsia="PMingLiU"/>
        </w:rPr>
        <w:t xml:space="preserve"> the price of </w:t>
      </w:r>
      <w:r w:rsidRPr="003650BF">
        <w:rPr>
          <w:rFonts w:eastAsia="PMingLiU"/>
          <w:i/>
        </w:rPr>
        <w:t>mobile phones</w:t>
      </w:r>
      <w:r w:rsidRPr="003650BF">
        <w:rPr>
          <w:rFonts w:eastAsia="PMingLiU"/>
        </w:rPr>
        <w:t xml:space="preserve">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r w:rsidRPr="003650BF">
        <w:rPr>
          <w:rFonts w:eastAsia="PMingLiU"/>
        </w:rPr>
        <w:t>.</w:t>
      </w:r>
    </w:p>
    <w:p w14:paraId="119887A6" w14:textId="77777777" w:rsidR="00821024" w:rsidRPr="003650BF" w:rsidRDefault="006A32BE">
      <w:pPr>
        <w:pStyle w:val="Heading6"/>
      </w:pPr>
      <w:bookmarkStart w:id="1252" w:name="_Toc447831350"/>
      <w:bookmarkStart w:id="1253" w:name="_Toc533264743"/>
      <w:r w:rsidRPr="003650BF">
        <w:rPr>
          <w:rFonts w:eastAsia="PMingLiU"/>
        </w:rPr>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1252"/>
      <w:bookmarkEnd w:id="1253"/>
    </w:p>
    <w:p w14:paraId="23989F15" w14:textId="77777777" w:rsidR="00821024" w:rsidRPr="003650BF" w:rsidRDefault="006A32BE">
      <w:pPr>
        <w:pStyle w:val="Heading7"/>
      </w:pPr>
      <w:bookmarkStart w:id="1254" w:name="_Ref447786789"/>
      <w:r w:rsidRPr="003650BF">
        <w:rPr>
          <w:rFonts w:eastAsia="PMingLiU"/>
        </w:rPr>
        <w:t>Subject to paragraphs </w:t>
      </w:r>
      <w:r w:rsidRPr="003650BF">
        <w:rPr>
          <w:rFonts w:eastAsia="PMingLiU"/>
        </w:rPr>
        <w:fldChar w:fldCharType="begin"/>
      </w:r>
      <w:r w:rsidRPr="003650BF">
        <w:rPr>
          <w:rFonts w:eastAsia="PMingLiU"/>
        </w:rPr>
        <w:instrText xml:space="preserve">REF _Ref447786793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(d)</w:t>
      </w:r>
      <w:r w:rsidRPr="003650BF">
        <w:rPr>
          <w:rFonts w:eastAsia="PMingLiU"/>
        </w:rPr>
        <w:fldChar w:fldCharType="end"/>
      </w:r>
      <w:r w:rsidRPr="003650BF">
        <w:rPr>
          <w:rFonts w:eastAsia="PMingLiU"/>
        </w:rPr>
        <w:t xml:space="preserve">, </w:t>
      </w:r>
      <w:r w:rsidRPr="003650BF">
        <w:rPr>
          <w:rFonts w:eastAsia="PMingLiU"/>
        </w:rPr>
        <w:fldChar w:fldCharType="begin"/>
      </w:r>
      <w:r w:rsidRPr="003650BF">
        <w:rPr>
          <w:rFonts w:eastAsia="PMingLiU"/>
        </w:rPr>
        <w:instrText xml:space="preserve">REF _Ref447786820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(e)</w:t>
      </w:r>
      <w:r w:rsidRPr="003650BF">
        <w:rPr>
          <w:rFonts w:eastAsia="PMingLiU"/>
        </w:rPr>
        <w:fldChar w:fldCharType="end"/>
      </w:r>
      <w:r w:rsidRPr="003650BF">
        <w:rPr>
          <w:rFonts w:eastAsia="PMingLiU"/>
        </w:rPr>
        <w:t xml:space="preserve"> and </w:t>
      </w:r>
      <w:r w:rsidRPr="003650BF">
        <w:rPr>
          <w:rFonts w:eastAsia="PMingLiU"/>
        </w:rPr>
        <w:fldChar w:fldCharType="begin"/>
      </w:r>
      <w:r w:rsidRPr="003650BF">
        <w:rPr>
          <w:rFonts w:eastAsia="PMingLiU"/>
        </w:rPr>
        <w:instrText xml:space="preserve">REF _Ref447786832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(f)</w:t>
      </w:r>
      <w:r w:rsidRPr="003650BF">
        <w:rPr>
          <w:rFonts w:eastAsia="PMingLiU"/>
        </w:rPr>
        <w:fldChar w:fldCharType="end"/>
      </w:r>
      <w:r w:rsidRPr="003650BF">
        <w:rPr>
          <w:rFonts w:eastAsia="PMingLiU"/>
        </w:rPr>
        <w:t xml:space="preserve"> below </w:t>
      </w: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use of the </w:t>
      </w:r>
      <w:r w:rsidRPr="003650BF">
        <w:rPr>
          <w:rFonts w:eastAsia="PMingLiU"/>
          <w:i/>
        </w:rPr>
        <w:t xml:space="preserve">service </w:t>
      </w:r>
      <w:r w:rsidRPr="003650BF">
        <w:rPr>
          <w:rFonts w:eastAsia="PMingLiU"/>
        </w:rPr>
        <w:t xml:space="preserve">at the rates set out in </w:t>
      </w:r>
      <w:hyperlink r:id="rId269" w:history="1">
        <w:r w:rsidRPr="003650BF">
          <w:rPr>
            <w:rStyle w:val="Hyperlink"/>
            <w:rFonts w:eastAsia="PMingLiU"/>
          </w:rPr>
          <w:t>Section 1</w:t>
        </w:r>
      </w:hyperlink>
      <w:r w:rsidRPr="003650BF">
        <w:rPr>
          <w:rFonts w:eastAsia="PMingLiU"/>
        </w:rPr>
        <w:t xml:space="preserve"> of this </w:t>
      </w:r>
      <w:r w:rsidRPr="003650BF">
        <w:rPr>
          <w:rFonts w:eastAsia="PMingLiU"/>
          <w:i/>
        </w:rPr>
        <w:t xml:space="preserve">standard pricing table </w:t>
      </w:r>
      <w:r w:rsidRPr="003650BF">
        <w:rPr>
          <w:rFonts w:eastAsia="PMingLiU"/>
        </w:rPr>
        <w:t xml:space="preserve">and for </w:t>
      </w:r>
      <w:r w:rsidRPr="003650BF">
        <w:rPr>
          <w:rFonts w:eastAsia="PMingLiU"/>
          <w:i/>
        </w:rPr>
        <w:t xml:space="preserve">value added service features </w:t>
      </w:r>
      <w:r w:rsidRPr="003650BF">
        <w:rPr>
          <w:rFonts w:eastAsia="PMingLiU"/>
        </w:rPr>
        <w:t xml:space="preserve">at the rates set out in </w:t>
      </w:r>
      <w:hyperlink r:id="rId270" w:history="1">
        <w:r w:rsidRPr="003650BF">
          <w:rPr>
            <w:rStyle w:val="Hyperlink"/>
            <w:rFonts w:eastAsia="PMingLiU"/>
          </w:rPr>
          <w:t>Appendix Y</w:t>
        </w:r>
      </w:hyperlink>
      <w:r w:rsidRPr="003650BF">
        <w:rPr>
          <w:rFonts w:eastAsia="PMingLiU"/>
        </w:rPr>
        <w:t xml:space="preserve"> Value Added Service Features</w:t>
      </w:r>
      <w:r w:rsidRPr="003650BF">
        <w:rPr>
          <w:rFonts w:eastAsia="PMingLiU"/>
          <w:i/>
        </w:rPr>
        <w:t>.</w:t>
      </w:r>
      <w:bookmarkEnd w:id="1254"/>
    </w:p>
    <w:p w14:paraId="311BAFD0" w14:textId="77777777" w:rsidR="00821024" w:rsidRPr="003650BF" w:rsidRDefault="006A32BE">
      <w:pPr>
        <w:pStyle w:val="Heading7"/>
      </w:pPr>
      <w:r w:rsidRPr="003650BF">
        <w:rPr>
          <w:rFonts w:eastAsia="PMingLiU"/>
        </w:rPr>
        <w:t xml:space="preserve">If there is a </w:t>
      </w:r>
      <w:r w:rsidRPr="003650BF">
        <w:rPr>
          <w:rFonts w:eastAsia="PMingLiU"/>
          <w:i/>
        </w:rPr>
        <w:t xml:space="preserve">flagfall </w:t>
      </w:r>
      <w:r w:rsidRPr="003650BF">
        <w:rPr>
          <w:rFonts w:eastAsia="PMingLiU"/>
        </w:rPr>
        <w:t xml:space="preserve">or call connection charge for a particular call type, the charge for these calls is the </w:t>
      </w:r>
      <w:r w:rsidRPr="003650BF">
        <w:rPr>
          <w:rFonts w:eastAsia="PMingLiU"/>
          <w:i/>
        </w:rPr>
        <w:t xml:space="preserve">flagfall </w:t>
      </w:r>
      <w:r w:rsidRPr="003650BF">
        <w:rPr>
          <w:rFonts w:eastAsia="PMingLiU"/>
        </w:rPr>
        <w:t>charge plus the relevant rate for the call multiplied by the duration of the call.</w:t>
      </w:r>
    </w:p>
    <w:p w14:paraId="0E348779" w14:textId="77777777" w:rsidR="00821024" w:rsidRPr="003650BF" w:rsidRDefault="006A32BE">
      <w:pPr>
        <w:pStyle w:val="Heading7"/>
      </w:pPr>
      <w:r w:rsidRPr="003650BF">
        <w:rPr>
          <w:rFonts w:eastAsia="PMingLiU"/>
        </w:rPr>
        <w:t>Optus reserves the right to deduct any outstanding account charges from an Optus Employee's salary if the employee's account becomes more than two months overdue.</w:t>
      </w:r>
    </w:p>
    <w:p w14:paraId="103DD652" w14:textId="77777777" w:rsidR="00821024" w:rsidRPr="003650BF" w:rsidRDefault="006A32BE">
      <w:pPr>
        <w:pStyle w:val="Heading7"/>
        <w:rPr>
          <w:b/>
        </w:rPr>
      </w:pPr>
      <w:bookmarkStart w:id="1255" w:name="_Ref447786793"/>
      <w:r w:rsidRPr="003650BF">
        <w:rPr>
          <w:rFonts w:eastAsia="PMingLiU"/>
          <w:b/>
        </w:rPr>
        <w:t>The Cap</w:t>
      </w:r>
      <w:bookmarkEnd w:id="1255"/>
    </w:p>
    <w:p w14:paraId="2F53C575" w14:textId="77777777" w:rsidR="00821024" w:rsidRPr="003650BF" w:rsidRDefault="006A32BE">
      <w:pPr>
        <w:pStyle w:val="Heading8"/>
      </w:pPr>
      <w:r w:rsidRPr="003650BF">
        <w:rPr>
          <w:rFonts w:eastAsia="PMingLiU"/>
        </w:rPr>
        <w:t xml:space="preserve">Under the Optus Staff 'yes' $69 Cap with Unlimited Text, a cap applies when the value of </w:t>
      </w:r>
      <w:r w:rsidRPr="003650BF">
        <w:rPr>
          <w:rFonts w:eastAsia="PMingLiU"/>
          <w:b/>
        </w:rPr>
        <w:t xml:space="preserve">eligible calls </w:t>
      </w:r>
      <w:r w:rsidRPr="003650BF">
        <w:rPr>
          <w:rFonts w:eastAsia="PMingLiU"/>
          <w:i/>
        </w:rPr>
        <w:t xml:space="preserve">you </w:t>
      </w:r>
      <w:r w:rsidRPr="003650BF">
        <w:rPr>
          <w:rFonts w:eastAsia="PMingLiU"/>
        </w:rPr>
        <w:t xml:space="preserve">make in a month reaches </w:t>
      </w:r>
      <w:r w:rsidRPr="003650BF">
        <w:rPr>
          <w:rFonts w:eastAsia="PMingLiU"/>
          <w:i/>
        </w:rPr>
        <w:t xml:space="preserve">your pricing plan's </w:t>
      </w:r>
      <w:r w:rsidRPr="003650BF">
        <w:rPr>
          <w:rFonts w:eastAsia="PMingLiU"/>
          <w:b/>
        </w:rPr>
        <w:t>cap start</w:t>
      </w:r>
      <w:r w:rsidRPr="003650BF">
        <w:rPr>
          <w:rFonts w:eastAsia="PMingLiU"/>
        </w:rPr>
        <w:t xml:space="preserve">. Once </w:t>
      </w:r>
      <w:r w:rsidRPr="003650BF">
        <w:rPr>
          <w:rFonts w:eastAsia="PMingLiU"/>
          <w:i/>
        </w:rPr>
        <w:t xml:space="preserve">your </w:t>
      </w:r>
      <w:r w:rsidRPr="003650BF">
        <w:rPr>
          <w:rFonts w:eastAsia="PMingLiU"/>
        </w:rPr>
        <w:t xml:space="preserve">eligible call spend reaches the cap start, additional eligible calls made in that month are included until the value of </w:t>
      </w:r>
      <w:r w:rsidRPr="003650BF">
        <w:rPr>
          <w:rFonts w:eastAsia="PMingLiU"/>
          <w:i/>
        </w:rPr>
        <w:t xml:space="preserve">your </w:t>
      </w:r>
      <w:r w:rsidRPr="003650BF">
        <w:rPr>
          <w:rFonts w:eastAsia="PMingLiU"/>
        </w:rPr>
        <w:t xml:space="preserve">eligible calls reach </w:t>
      </w:r>
      <w:r w:rsidRPr="003650BF">
        <w:rPr>
          <w:rFonts w:eastAsia="PMingLiU"/>
          <w:i/>
        </w:rPr>
        <w:t xml:space="preserve">your pricing plan's </w:t>
      </w:r>
      <w:r w:rsidRPr="003650BF">
        <w:rPr>
          <w:rFonts w:eastAsia="PMingLiU"/>
          <w:b/>
        </w:rPr>
        <w:t>cap limit</w:t>
      </w:r>
      <w:r w:rsidRPr="003650BF">
        <w:rPr>
          <w:rFonts w:eastAsia="PMingLiU"/>
        </w:rPr>
        <w:t>.</w:t>
      </w:r>
    </w:p>
    <w:p w14:paraId="3BCADFCA" w14:textId="77777777" w:rsidR="00821024" w:rsidRPr="003650BF" w:rsidRDefault="006A32BE">
      <w:pPr>
        <w:pStyle w:val="Heading8"/>
      </w:pPr>
      <w:r w:rsidRPr="003650BF">
        <w:rPr>
          <w:rFonts w:eastAsia="PMingLiU"/>
        </w:rPr>
        <w:t>The '</w:t>
      </w:r>
      <w:r w:rsidRPr="003650BF">
        <w:rPr>
          <w:rFonts w:eastAsia="PMingLiU"/>
          <w:b/>
        </w:rPr>
        <w:t xml:space="preserve">cap start' </w:t>
      </w:r>
      <w:r w:rsidRPr="003650BF">
        <w:rPr>
          <w:rFonts w:eastAsia="PMingLiU"/>
        </w:rPr>
        <w:t>and '</w:t>
      </w:r>
      <w:r w:rsidRPr="003650BF">
        <w:rPr>
          <w:rFonts w:eastAsia="PMingLiU"/>
          <w:b/>
        </w:rPr>
        <w:t xml:space="preserve">cap limit' </w:t>
      </w:r>
      <w:r w:rsidRPr="003650BF">
        <w:rPr>
          <w:rFonts w:eastAsia="PMingLiU"/>
        </w:rPr>
        <w:t>for each Staff 'yes' $69 Cap with Unlimited Text are set out in Table 2A below.</w:t>
      </w:r>
    </w:p>
    <w:p w14:paraId="70F80A64" w14:textId="77777777" w:rsidR="00821024" w:rsidRPr="003650BF" w:rsidRDefault="006A32BE">
      <w:pPr>
        <w:pStyle w:val="Heading8"/>
      </w:pPr>
      <w:r w:rsidRPr="003650BF">
        <w:rPr>
          <w:rFonts w:eastAsia="PMingLiU"/>
        </w:rPr>
        <w:t xml:space="preserve">The call types that are </w:t>
      </w:r>
      <w:r w:rsidRPr="003650BF">
        <w:rPr>
          <w:rFonts w:eastAsia="PMingLiU"/>
          <w:b/>
        </w:rPr>
        <w:t>'eligible calls'</w:t>
      </w:r>
      <w:r w:rsidRPr="003650BF">
        <w:rPr>
          <w:rFonts w:eastAsia="PMingLiU"/>
        </w:rPr>
        <w:t xml:space="preserve"> for each Staff 'yes'$69 Cap with Unlimited Text are defined in Table 1A below.</w:t>
      </w:r>
    </w:p>
    <w:p w14:paraId="76B39F80"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w:t>
      </w:r>
    </w:p>
    <w:p w14:paraId="63FAF765" w14:textId="77777777" w:rsidR="00821024" w:rsidRPr="003650BF" w:rsidRDefault="006A32BE">
      <w:pPr>
        <w:pStyle w:val="Heading8"/>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call charges for eligible calls made beyond the cap limit of </w:t>
      </w:r>
      <w:r w:rsidRPr="003650BF">
        <w:rPr>
          <w:rFonts w:eastAsia="PMingLiU"/>
          <w:i/>
        </w:rPr>
        <w:t>your</w:t>
      </w:r>
      <w:r w:rsidRPr="003650BF">
        <w:rPr>
          <w:rFonts w:eastAsia="PMingLiU"/>
        </w:rPr>
        <w:t xml:space="preserve"> Staff 'yes' $69 Cap with Unlimited Text.</w:t>
      </w:r>
    </w:p>
    <w:p w14:paraId="2DF1CE4F" w14:textId="77777777" w:rsidR="00821024" w:rsidRPr="003650BF" w:rsidRDefault="006A32BE">
      <w:pPr>
        <w:pStyle w:val="Heading8"/>
      </w:pPr>
      <w:r w:rsidRPr="003650BF">
        <w:rPr>
          <w:rFonts w:eastAsia="PMingLiU"/>
        </w:rPr>
        <w:t>Any unused portion of the cap expires at the end of each month. This means that it does not roll over into following month.</w:t>
      </w:r>
    </w:p>
    <w:p w14:paraId="308486C4" w14:textId="77777777" w:rsidR="00821024" w:rsidRPr="003650BF" w:rsidRDefault="006A32BE">
      <w:pPr>
        <w:pStyle w:val="Heading7"/>
        <w:rPr>
          <w:b/>
        </w:rPr>
      </w:pPr>
      <w:bookmarkStart w:id="1256" w:name="_Ref447786820"/>
      <w:r w:rsidRPr="003650BF">
        <w:rPr>
          <w:rFonts w:eastAsia="PMingLiU"/>
          <w:b/>
        </w:rPr>
        <w:t>Minimum Monthly Charge and Included Calls</w:t>
      </w:r>
      <w:bookmarkEnd w:id="1256"/>
    </w:p>
    <w:p w14:paraId="6732CD6A" w14:textId="77777777" w:rsidR="00821024" w:rsidRPr="003650BF" w:rsidRDefault="006A32BE">
      <w:pPr>
        <w:pStyle w:val="Heading8"/>
      </w:pPr>
      <w:r w:rsidRPr="003650BF">
        <w:rPr>
          <w:rFonts w:eastAsia="PMingLiU"/>
        </w:rPr>
        <w:t xml:space="preserve">The 'yes' $69 Cap with Unlimited Text has a Minimum Monthly Charge amount that </w:t>
      </w:r>
      <w:r w:rsidRPr="003650BF">
        <w:rPr>
          <w:rFonts w:eastAsia="PMingLiU"/>
          <w:i/>
        </w:rPr>
        <w:t xml:space="preserve">you </w:t>
      </w:r>
      <w:r w:rsidRPr="003650BF">
        <w:rPr>
          <w:rFonts w:eastAsia="PMingLiU"/>
        </w:rPr>
        <w:t>must pay us each month.</w:t>
      </w:r>
    </w:p>
    <w:p w14:paraId="22FF4EE6" w14:textId="77777777" w:rsidR="00821024" w:rsidRPr="003650BF" w:rsidRDefault="006A32BE">
      <w:pPr>
        <w:pStyle w:val="Heading8"/>
      </w:pPr>
      <w:r w:rsidRPr="003650BF">
        <w:rPr>
          <w:rFonts w:eastAsia="PMingLiU"/>
        </w:rPr>
        <w:t xml:space="preserve">If </w:t>
      </w:r>
      <w:r w:rsidRPr="003650BF">
        <w:rPr>
          <w:rFonts w:eastAsia="PMingLiU"/>
          <w:i/>
        </w:rPr>
        <w:t xml:space="preserve">you </w:t>
      </w:r>
      <w:r w:rsidRPr="003650BF">
        <w:rPr>
          <w:rFonts w:eastAsia="PMingLiU"/>
        </w:rPr>
        <w:t xml:space="preserve">do not make enough eligible calls in a month to reach </w:t>
      </w:r>
      <w:r w:rsidRPr="003650BF">
        <w:rPr>
          <w:rFonts w:eastAsia="PMingLiU"/>
          <w:i/>
        </w:rPr>
        <w:t xml:space="preserve">your pricing plan's </w:t>
      </w:r>
      <w:r w:rsidRPr="003650BF">
        <w:rPr>
          <w:rFonts w:eastAsia="PMingLiU"/>
        </w:rPr>
        <w:t xml:space="preserve">cap start (or Minimum Monthly Charge) </w:t>
      </w:r>
      <w:r w:rsidRPr="003650BF">
        <w:rPr>
          <w:rFonts w:eastAsia="PMingLiU"/>
          <w:i/>
        </w:rPr>
        <w:t xml:space="preserve">you </w:t>
      </w:r>
      <w:r w:rsidRPr="003650BF">
        <w:rPr>
          <w:rFonts w:eastAsia="PMingLiU"/>
        </w:rPr>
        <w:t xml:space="preserve">must still pay </w:t>
      </w:r>
      <w:r w:rsidRPr="003650BF">
        <w:rPr>
          <w:rFonts w:eastAsia="PMingLiU"/>
          <w:i/>
        </w:rPr>
        <w:t>us your pricing plan's</w:t>
      </w:r>
      <w:r w:rsidRPr="003650BF">
        <w:rPr>
          <w:rFonts w:eastAsia="PMingLiU"/>
        </w:rPr>
        <w:t xml:space="preserve"> Minimum Monthly Charge for that month.</w:t>
      </w:r>
    </w:p>
    <w:p w14:paraId="37829CE8" w14:textId="77777777" w:rsidR="00821024" w:rsidRPr="003650BF" w:rsidRDefault="006A32BE">
      <w:pPr>
        <w:pStyle w:val="Heading8"/>
      </w:pPr>
      <w:r w:rsidRPr="003650BF">
        <w:rPr>
          <w:rFonts w:eastAsia="PMingLiU"/>
        </w:rPr>
        <w:t>The amount of the Minimum Monthly Charge and included calls for each 'yes' $69 Cap with Unlimited Text is set out in Table 2A below.</w:t>
      </w:r>
    </w:p>
    <w:p w14:paraId="28CA3178"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w:t>
      </w:r>
    </w:p>
    <w:p w14:paraId="6FD8A37B" w14:textId="77777777" w:rsidR="00821024" w:rsidRPr="003650BF" w:rsidRDefault="006A32BE">
      <w:pPr>
        <w:pStyle w:val="Heading7"/>
        <w:rPr>
          <w:b/>
        </w:rPr>
      </w:pPr>
      <w:bookmarkStart w:id="1257" w:name="_Ref447786832"/>
      <w:r w:rsidRPr="003650BF">
        <w:rPr>
          <w:rFonts w:eastAsia="PMingLiU"/>
          <w:b/>
        </w:rPr>
        <w:t>Other Staff 'yes' $69 Cap Plan with Unlimited Text Conditions and Offers</w:t>
      </w:r>
      <w:bookmarkEnd w:id="1257"/>
    </w:p>
    <w:p w14:paraId="65048C2F" w14:textId="77777777" w:rsidR="00821024" w:rsidRPr="003650BF" w:rsidRDefault="006A32BE">
      <w:pPr>
        <w:pStyle w:val="Heading8"/>
      </w:pPr>
      <w:r w:rsidRPr="003650BF">
        <w:rPr>
          <w:rFonts w:eastAsia="PMingLiU"/>
        </w:rPr>
        <w:t xml:space="preserve">The </w:t>
      </w:r>
      <w:r w:rsidRPr="003650BF">
        <w:t>Fair Go Policy (</w:t>
      </w:r>
      <w:hyperlink r:id="rId271" w:history="1">
        <w:r w:rsidRPr="003650BF">
          <w:rPr>
            <w:rStyle w:val="Hyperlink"/>
          </w:rPr>
          <w:t>Appendix S</w:t>
        </w:r>
      </w:hyperlink>
      <w:r w:rsidRPr="003650BF">
        <w:t>)</w:t>
      </w:r>
      <w:r w:rsidRPr="003650BF">
        <w:rPr>
          <w:rFonts w:eastAsia="PMingLiU"/>
        </w:rPr>
        <w:t xml:space="preserve"> applies to:</w:t>
      </w:r>
    </w:p>
    <w:p w14:paraId="7A82D37E" w14:textId="77777777" w:rsidR="00821024" w:rsidRPr="003650BF" w:rsidRDefault="006A32BE">
      <w:pPr>
        <w:pStyle w:val="Heading9"/>
      </w:pPr>
      <w:r w:rsidRPr="003650BF">
        <w:t xml:space="preserve">Voice Over Internet Protocol (VOIP) services up to 10 megabytes per month Please refer to </w:t>
      </w:r>
      <w:hyperlink r:id="rId272" w:history="1">
        <w:r w:rsidR="009778B1" w:rsidRPr="003650BF">
          <w:rPr>
            <w:rStyle w:val="Hyperlink"/>
            <w:i/>
          </w:rPr>
          <w:t>Appendix S</w:t>
        </w:r>
      </w:hyperlink>
      <w:r w:rsidRPr="003650BF">
        <w:t>.</w:t>
      </w:r>
    </w:p>
    <w:p w14:paraId="07F8829C" w14:textId="77777777" w:rsidR="00821024" w:rsidRPr="003650BF" w:rsidRDefault="006A32BE">
      <w:pPr>
        <w:pStyle w:val="Heading9"/>
      </w:pPr>
      <w:r w:rsidRPr="003650BF">
        <w:lastRenderedPageBreak/>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63B75BA2" w14:textId="77777777" w:rsidR="00821024" w:rsidRPr="003650BF" w:rsidRDefault="006A32BE">
      <w:pPr>
        <w:pStyle w:val="Heading9"/>
      </w:pPr>
      <w:r w:rsidRPr="003650BF">
        <w:t>Mobile IM on the pay as you go rate up to 1MB per day, on the monthly option up to 10MB per month.</w:t>
      </w:r>
    </w:p>
    <w:p w14:paraId="0C434234" w14:textId="77777777" w:rsidR="00821024" w:rsidRPr="003650BF" w:rsidRDefault="006A32BE">
      <w:pPr>
        <w:pStyle w:val="Heading9"/>
      </w:pPr>
      <w:r w:rsidRPr="003650BF">
        <w:t>FindA on the monthly option up to 300 Maps downloaded per month.</w:t>
      </w:r>
    </w:p>
    <w:p w14:paraId="0B4F6B08" w14:textId="77777777" w:rsidR="00821024" w:rsidRPr="003650BF" w:rsidRDefault="006A32BE">
      <w:pPr>
        <w:pStyle w:val="Heading9"/>
      </w:pPr>
      <w:r w:rsidRPr="003650BF">
        <w:t>Use of unlimited calls and text for personal use only.</w:t>
      </w:r>
    </w:p>
    <w:p w14:paraId="00C9D6D8" w14:textId="77777777" w:rsidR="00821024" w:rsidRPr="003650BF" w:rsidRDefault="006A32BE">
      <w:pPr>
        <w:pStyle w:val="Heading7"/>
        <w:rPr>
          <w:b/>
        </w:rPr>
      </w:pPr>
      <w:r w:rsidRPr="003650BF">
        <w:rPr>
          <w:rFonts w:eastAsia="PMingLiU"/>
          <w:b/>
        </w:rPr>
        <w:t>Additional discount option – 'yes' for 5</w:t>
      </w:r>
    </w:p>
    <w:p w14:paraId="5A43D424" w14:textId="77777777" w:rsidR="00821024" w:rsidRPr="003650BF" w:rsidRDefault="006A32BE">
      <w:pPr>
        <w:pStyle w:val="BodyText"/>
        <w:ind w:left="1440"/>
      </w:pPr>
      <w:r w:rsidRPr="003650BF">
        <w:t xml:space="preserve">If </w:t>
      </w:r>
      <w:r w:rsidRPr="003650BF">
        <w:rPr>
          <w:i/>
        </w:rPr>
        <w:t xml:space="preserve">you </w:t>
      </w:r>
      <w:r w:rsidRPr="003650BF">
        <w:t xml:space="preserve">connect to the Staff 'yes' $69 Cap with Unlimited Text, you will receive the </w:t>
      </w:r>
      <w:r w:rsidRPr="003650BF">
        <w:rPr>
          <w:b/>
        </w:rPr>
        <w:t xml:space="preserve">'yes' for 5 </w:t>
      </w:r>
      <w:r w:rsidRPr="003650BF">
        <w:t xml:space="preserve">offer and </w:t>
      </w:r>
      <w:r w:rsidRPr="003650BF">
        <w:rPr>
          <w:i/>
        </w:rPr>
        <w:t xml:space="preserve">you </w:t>
      </w:r>
      <w:r w:rsidRPr="003650BF">
        <w:t xml:space="preserve">will receive included 5 minute national voice calls to other Optus GSM Mobile services on the same customer account number. Standard call rates of </w:t>
      </w:r>
      <w:r w:rsidRPr="003650BF">
        <w:rPr>
          <w:i/>
        </w:rPr>
        <w:t>your</w:t>
      </w:r>
      <w:r w:rsidRPr="003650BF">
        <w:t xml:space="preserve"> plan apply after the first 5 minutes. Limit of 1000 minutes per month applies. Optus Fair Go™ Policy applies. </w:t>
      </w:r>
    </w:p>
    <w:p w14:paraId="772E4157" w14:textId="77777777" w:rsidR="00821024" w:rsidRPr="003650BF" w:rsidRDefault="006A32BE">
      <w:pPr>
        <w:pStyle w:val="Heading7"/>
        <w:rPr>
          <w:b/>
        </w:rPr>
      </w:pPr>
      <w:r w:rsidRPr="003650BF">
        <w:rPr>
          <w:rFonts w:eastAsia="PMingLiU"/>
          <w:b/>
        </w:rPr>
        <w:t>Additional discount option – 'yes' Time</w:t>
      </w:r>
    </w:p>
    <w:p w14:paraId="448DB139" w14:textId="77777777" w:rsidR="00821024" w:rsidRPr="003650BF" w:rsidRDefault="006A32BE">
      <w:pPr>
        <w:pStyle w:val="BodyText"/>
        <w:ind w:left="1440"/>
      </w:pPr>
      <w:r w:rsidRPr="003650BF">
        <w:t xml:space="preserve">If </w:t>
      </w:r>
      <w:r w:rsidRPr="003650BF">
        <w:rPr>
          <w:i/>
        </w:rPr>
        <w:t xml:space="preserve">you </w:t>
      </w:r>
      <w:r w:rsidRPr="003650BF">
        <w:t xml:space="preserve">connect to the Staff 'yes' $69 Cap with Unlimited Text, </w:t>
      </w:r>
      <w:r w:rsidRPr="003650BF">
        <w:rPr>
          <w:i/>
        </w:rPr>
        <w:t xml:space="preserve">you </w:t>
      </w:r>
      <w:r w:rsidRPr="003650BF">
        <w:t>will receive the following plan offer option: 'yes' Time</w:t>
      </w:r>
    </w:p>
    <w:p w14:paraId="0AD4B30C" w14:textId="77777777" w:rsidR="00821024" w:rsidRPr="003650BF" w:rsidRDefault="006A32BE">
      <w:pPr>
        <w:pStyle w:val="BodyText"/>
        <w:ind w:left="1440"/>
      </w:pPr>
      <w:r w:rsidRPr="003650BF">
        <w:t xml:space="preserve">The terms of this promotion are contained in </w:t>
      </w:r>
      <w:hyperlink r:id="rId273" w:history="1">
        <w:r w:rsidRPr="003650BF">
          <w:rPr>
            <w:rStyle w:val="Hyperlink"/>
          </w:rPr>
          <w:t>Section 1</w:t>
        </w:r>
      </w:hyperlink>
      <w:r w:rsidRPr="003650BF">
        <w:t xml:space="preserve"> of this </w:t>
      </w:r>
      <w:r w:rsidRPr="003650BF">
        <w:rPr>
          <w:i/>
        </w:rPr>
        <w:t>standard pricing table.</w:t>
      </w:r>
    </w:p>
    <w:p w14:paraId="1CE596F2" w14:textId="77777777" w:rsidR="00821024" w:rsidRPr="003650BF" w:rsidRDefault="006A32BE">
      <w:pPr>
        <w:pStyle w:val="BodyText"/>
        <w:ind w:left="1440"/>
      </w:pPr>
      <w:r w:rsidRPr="003650BF">
        <w:t>The 'yes' Time plan offer on the cap plans is valid until 31 December 2008.</w:t>
      </w:r>
    </w:p>
    <w:p w14:paraId="2EDC959C" w14:textId="77777777" w:rsidR="00821024" w:rsidRPr="003650BF" w:rsidRDefault="006A32BE">
      <w:pPr>
        <w:pStyle w:val="Heading7"/>
        <w:rPr>
          <w:b/>
        </w:rPr>
      </w:pPr>
      <w:r w:rsidRPr="003650BF">
        <w:rPr>
          <w:rFonts w:eastAsia="PMingLiU"/>
          <w:b/>
        </w:rPr>
        <w:t>Eligible Calls, Messages and Pricing Plans</w:t>
      </w:r>
    </w:p>
    <w:p w14:paraId="5F645763" w14:textId="77777777" w:rsidR="00821024" w:rsidRPr="003650BF" w:rsidRDefault="006A32BE">
      <w:pPr>
        <w:pStyle w:val="BodyText"/>
        <w:ind w:left="1440"/>
      </w:pPr>
      <w:r w:rsidRPr="003650BF">
        <w:t xml:space="preserve">Table 1A below indicates whether a particular call types is an 'eligible call' which counts towards the cap and Minimum Monthly Charge of </w:t>
      </w:r>
      <w:r w:rsidRPr="003650BF">
        <w:rPr>
          <w:i/>
        </w:rPr>
        <w:t xml:space="preserve">your </w:t>
      </w:r>
      <w:r w:rsidRPr="003650BF">
        <w:t>Staff 'yes' $69 Cap with Unlimited Text</w:t>
      </w:r>
    </w:p>
    <w:p w14:paraId="27796960" w14:textId="77777777" w:rsidR="00821024" w:rsidRPr="003650BF" w:rsidRDefault="006A32BE">
      <w:pPr>
        <w:pStyle w:val="BodyText"/>
        <w:ind w:left="1440"/>
      </w:pPr>
      <w:r w:rsidRPr="003650BF">
        <w:t>Table 2A below contains details of the Staff 'yes' $69 Cap with Unlimited Text</w:t>
      </w:r>
    </w:p>
    <w:p w14:paraId="77CC5DBD" w14:textId="77777777" w:rsidR="00821024" w:rsidRPr="003650BF" w:rsidRDefault="006A32BE">
      <w:pPr>
        <w:pStyle w:val="BodyText"/>
        <w:ind w:left="720"/>
        <w:rPr>
          <w:b/>
        </w:rPr>
      </w:pPr>
      <w:r w:rsidRPr="003650BF">
        <w:rPr>
          <w:b/>
        </w:rPr>
        <w:t>Table 1A</w:t>
      </w:r>
    </w:p>
    <w:tbl>
      <w:tblPr>
        <w:tblW w:w="4634" w:type="pct"/>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915"/>
        <w:gridCol w:w="4529"/>
      </w:tblGrid>
      <w:tr w:rsidR="00821024" w:rsidRPr="003650BF" w14:paraId="488D6160" w14:textId="77777777">
        <w:trPr>
          <w:trHeight w:val="20"/>
          <w:tblHeader/>
        </w:trPr>
        <w:tc>
          <w:tcPr>
            <w:tcW w:w="2602" w:type="pct"/>
          </w:tcPr>
          <w:p w14:paraId="76352201" w14:textId="77777777" w:rsidR="00821024" w:rsidRPr="003650BF" w:rsidRDefault="006A32BE">
            <w:pPr>
              <w:pStyle w:val="BodyText"/>
              <w:spacing w:before="100" w:after="100"/>
              <w:rPr>
                <w:b/>
              </w:rPr>
            </w:pPr>
            <w:r w:rsidRPr="003650BF">
              <w:rPr>
                <w:b/>
              </w:rPr>
              <w:t>Call Type</w:t>
            </w:r>
          </w:p>
        </w:tc>
        <w:tc>
          <w:tcPr>
            <w:tcW w:w="2398" w:type="pct"/>
          </w:tcPr>
          <w:p w14:paraId="6F66746D" w14:textId="77777777" w:rsidR="00821024" w:rsidRPr="003650BF" w:rsidRDefault="006A32BE">
            <w:pPr>
              <w:pStyle w:val="BodyText"/>
              <w:spacing w:before="100" w:after="100"/>
              <w:rPr>
                <w:b/>
              </w:rPr>
            </w:pPr>
            <w:r w:rsidRPr="003650BF">
              <w:rPr>
                <w:b/>
              </w:rPr>
              <w:t>Eligible Call</w:t>
            </w:r>
          </w:p>
        </w:tc>
      </w:tr>
      <w:tr w:rsidR="00821024" w:rsidRPr="003650BF" w14:paraId="03280C66" w14:textId="77777777">
        <w:trPr>
          <w:trHeight w:val="20"/>
        </w:trPr>
        <w:tc>
          <w:tcPr>
            <w:tcW w:w="2602" w:type="pct"/>
          </w:tcPr>
          <w:p w14:paraId="72DD6960" w14:textId="77777777" w:rsidR="00821024" w:rsidRPr="003650BF" w:rsidRDefault="006A32BE">
            <w:pPr>
              <w:pStyle w:val="BodyText"/>
              <w:spacing w:before="100" w:after="100"/>
            </w:pPr>
            <w:r w:rsidRPr="003650BF">
              <w:t>National Voice Calls</w:t>
            </w:r>
          </w:p>
        </w:tc>
        <w:tc>
          <w:tcPr>
            <w:tcW w:w="2398" w:type="pct"/>
          </w:tcPr>
          <w:p w14:paraId="33208F59" w14:textId="77777777" w:rsidR="00821024" w:rsidRPr="003650BF" w:rsidRDefault="006A32BE">
            <w:pPr>
              <w:pStyle w:val="BodyText"/>
              <w:spacing w:before="100" w:after="100"/>
            </w:pPr>
            <w:r w:rsidRPr="003650BF">
              <w:t>Yes</w:t>
            </w:r>
          </w:p>
        </w:tc>
      </w:tr>
      <w:tr w:rsidR="00821024" w:rsidRPr="003650BF" w14:paraId="641524D2" w14:textId="77777777">
        <w:trPr>
          <w:trHeight w:val="20"/>
        </w:trPr>
        <w:tc>
          <w:tcPr>
            <w:tcW w:w="2602" w:type="pct"/>
          </w:tcPr>
          <w:p w14:paraId="327047F9" w14:textId="77777777" w:rsidR="00821024" w:rsidRPr="003650BF" w:rsidRDefault="006A32BE">
            <w:pPr>
              <w:pStyle w:val="BodyText"/>
              <w:spacing w:before="100" w:after="100"/>
            </w:pPr>
            <w:r w:rsidRPr="003650BF">
              <w:t>National Video Calls</w:t>
            </w:r>
          </w:p>
        </w:tc>
        <w:tc>
          <w:tcPr>
            <w:tcW w:w="2398" w:type="pct"/>
          </w:tcPr>
          <w:p w14:paraId="1885E7AA" w14:textId="77777777" w:rsidR="00821024" w:rsidRPr="003650BF" w:rsidRDefault="006A32BE">
            <w:pPr>
              <w:pStyle w:val="BodyText"/>
              <w:spacing w:before="100" w:after="100"/>
            </w:pPr>
            <w:r w:rsidRPr="003650BF">
              <w:t>Yes</w:t>
            </w:r>
          </w:p>
        </w:tc>
      </w:tr>
      <w:tr w:rsidR="00821024" w:rsidRPr="003650BF" w14:paraId="715A91AC" w14:textId="77777777">
        <w:trPr>
          <w:trHeight w:val="20"/>
        </w:trPr>
        <w:tc>
          <w:tcPr>
            <w:tcW w:w="2602" w:type="pct"/>
          </w:tcPr>
          <w:p w14:paraId="1A3271BF" w14:textId="77777777" w:rsidR="00821024" w:rsidRPr="003650BF" w:rsidRDefault="006A32BE" w:rsidP="008D2823">
            <w:pPr>
              <w:pStyle w:val="BodyText"/>
              <w:keepNext/>
              <w:spacing w:before="100" w:after="100"/>
            </w:pPr>
            <w:r w:rsidRPr="003650BF">
              <w:t>International Voice Calls</w:t>
            </w:r>
          </w:p>
          <w:p w14:paraId="1C425D9E" w14:textId="77777777" w:rsidR="00821024" w:rsidRPr="003650BF" w:rsidRDefault="006A32BE" w:rsidP="008D2823">
            <w:pPr>
              <w:pStyle w:val="BodyText"/>
              <w:keepNext/>
              <w:spacing w:before="100" w:after="100"/>
            </w:pPr>
            <w:r w:rsidRPr="003650BF">
              <w:t>(includes calls to national fixed or GSM mobile services that then divert/switch or re-route overseas)</w:t>
            </w:r>
          </w:p>
        </w:tc>
        <w:tc>
          <w:tcPr>
            <w:tcW w:w="2398" w:type="pct"/>
          </w:tcPr>
          <w:p w14:paraId="390E36D6" w14:textId="77777777" w:rsidR="00821024" w:rsidRPr="003650BF" w:rsidRDefault="006A32BE" w:rsidP="008D2823">
            <w:pPr>
              <w:pStyle w:val="BodyText"/>
              <w:keepNext/>
              <w:spacing w:before="100" w:after="100"/>
            </w:pPr>
            <w:r w:rsidRPr="003650BF">
              <w:t>No</w:t>
            </w:r>
          </w:p>
        </w:tc>
      </w:tr>
      <w:tr w:rsidR="00821024" w:rsidRPr="003650BF" w14:paraId="362143FA" w14:textId="77777777">
        <w:trPr>
          <w:trHeight w:val="20"/>
        </w:trPr>
        <w:tc>
          <w:tcPr>
            <w:tcW w:w="2602" w:type="pct"/>
          </w:tcPr>
          <w:p w14:paraId="3A935CD6" w14:textId="77777777" w:rsidR="00821024" w:rsidRPr="003650BF" w:rsidRDefault="006A32BE">
            <w:pPr>
              <w:pStyle w:val="BodyText"/>
              <w:spacing w:before="100" w:after="100"/>
            </w:pPr>
            <w:r w:rsidRPr="003650BF">
              <w:t>International Video Calls</w:t>
            </w:r>
          </w:p>
          <w:p w14:paraId="425D4034"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398" w:type="pct"/>
          </w:tcPr>
          <w:p w14:paraId="0E74E927" w14:textId="77777777" w:rsidR="00821024" w:rsidRPr="003650BF" w:rsidRDefault="006A32BE">
            <w:pPr>
              <w:pStyle w:val="BodyText"/>
              <w:spacing w:before="100" w:after="100"/>
            </w:pPr>
            <w:r w:rsidRPr="003650BF">
              <w:t>No</w:t>
            </w:r>
          </w:p>
        </w:tc>
      </w:tr>
      <w:tr w:rsidR="00821024" w:rsidRPr="003650BF" w14:paraId="79BBEB22" w14:textId="77777777">
        <w:trPr>
          <w:trHeight w:val="20"/>
        </w:trPr>
        <w:tc>
          <w:tcPr>
            <w:tcW w:w="2602" w:type="pct"/>
          </w:tcPr>
          <w:p w14:paraId="35399A40" w14:textId="77777777" w:rsidR="00821024" w:rsidRPr="003650BF" w:rsidRDefault="006A32BE">
            <w:pPr>
              <w:pStyle w:val="BodyText"/>
              <w:spacing w:before="100" w:after="100"/>
            </w:pPr>
            <w:r w:rsidRPr="003650BF">
              <w:t>National Standard SMS</w:t>
            </w:r>
          </w:p>
        </w:tc>
        <w:tc>
          <w:tcPr>
            <w:tcW w:w="2398" w:type="pct"/>
          </w:tcPr>
          <w:p w14:paraId="7DDF4736" w14:textId="77777777" w:rsidR="00821024" w:rsidRPr="003650BF" w:rsidRDefault="006A32BE">
            <w:pPr>
              <w:pStyle w:val="BodyText"/>
              <w:spacing w:before="100" w:after="100"/>
            </w:pPr>
            <w:r w:rsidRPr="003650BF">
              <w:t>Yes</w:t>
            </w:r>
          </w:p>
        </w:tc>
      </w:tr>
      <w:tr w:rsidR="00821024" w:rsidRPr="003650BF" w14:paraId="15C933DD" w14:textId="77777777">
        <w:trPr>
          <w:trHeight w:val="20"/>
        </w:trPr>
        <w:tc>
          <w:tcPr>
            <w:tcW w:w="2602" w:type="pct"/>
          </w:tcPr>
          <w:p w14:paraId="393875C2" w14:textId="77777777" w:rsidR="00821024" w:rsidRPr="003650BF" w:rsidRDefault="006A32BE">
            <w:pPr>
              <w:pStyle w:val="BodyText"/>
              <w:spacing w:before="100" w:after="100"/>
            </w:pPr>
            <w:r w:rsidRPr="003650BF">
              <w:t>International SMS</w:t>
            </w:r>
          </w:p>
        </w:tc>
        <w:tc>
          <w:tcPr>
            <w:tcW w:w="2398" w:type="pct"/>
          </w:tcPr>
          <w:p w14:paraId="460A5770" w14:textId="77777777" w:rsidR="00821024" w:rsidRPr="003650BF" w:rsidRDefault="006A32BE">
            <w:pPr>
              <w:pStyle w:val="BodyText"/>
              <w:spacing w:before="100" w:after="100"/>
            </w:pPr>
            <w:r w:rsidRPr="003650BF">
              <w:t>Yes</w:t>
            </w:r>
          </w:p>
        </w:tc>
      </w:tr>
      <w:tr w:rsidR="00821024" w:rsidRPr="003650BF" w14:paraId="5BFD7D14" w14:textId="77777777">
        <w:trPr>
          <w:trHeight w:val="20"/>
        </w:trPr>
        <w:tc>
          <w:tcPr>
            <w:tcW w:w="2602" w:type="pct"/>
          </w:tcPr>
          <w:p w14:paraId="62D76665" w14:textId="77777777" w:rsidR="00821024" w:rsidRPr="003650BF" w:rsidRDefault="006A32BE">
            <w:pPr>
              <w:pStyle w:val="BodyText"/>
              <w:spacing w:before="100" w:after="100"/>
            </w:pPr>
            <w:r w:rsidRPr="003650BF">
              <w:t>National MMS</w:t>
            </w:r>
          </w:p>
        </w:tc>
        <w:tc>
          <w:tcPr>
            <w:tcW w:w="2398" w:type="pct"/>
          </w:tcPr>
          <w:p w14:paraId="7C802AF9" w14:textId="77777777" w:rsidR="00821024" w:rsidRPr="003650BF" w:rsidRDefault="006A32BE">
            <w:pPr>
              <w:pStyle w:val="BodyText"/>
              <w:spacing w:before="100" w:after="100"/>
            </w:pPr>
            <w:r w:rsidRPr="003650BF">
              <w:t>Yes</w:t>
            </w:r>
          </w:p>
        </w:tc>
      </w:tr>
      <w:tr w:rsidR="00821024" w:rsidRPr="003650BF" w14:paraId="426C5065" w14:textId="77777777">
        <w:trPr>
          <w:trHeight w:val="20"/>
        </w:trPr>
        <w:tc>
          <w:tcPr>
            <w:tcW w:w="2602" w:type="pct"/>
          </w:tcPr>
          <w:p w14:paraId="26B45464" w14:textId="77777777" w:rsidR="00821024" w:rsidRPr="003650BF" w:rsidRDefault="006A32BE">
            <w:pPr>
              <w:pStyle w:val="BodyText"/>
              <w:spacing w:before="100" w:after="100"/>
            </w:pPr>
            <w:r w:rsidRPr="003650BF">
              <w:t>International MMS</w:t>
            </w:r>
          </w:p>
        </w:tc>
        <w:tc>
          <w:tcPr>
            <w:tcW w:w="2398" w:type="pct"/>
          </w:tcPr>
          <w:p w14:paraId="6F1637EC" w14:textId="77777777" w:rsidR="00821024" w:rsidRPr="003650BF" w:rsidRDefault="006A32BE">
            <w:pPr>
              <w:pStyle w:val="BodyText"/>
              <w:spacing w:before="100" w:after="100"/>
            </w:pPr>
            <w:r w:rsidRPr="003650BF">
              <w:t>No</w:t>
            </w:r>
          </w:p>
        </w:tc>
      </w:tr>
      <w:tr w:rsidR="00821024" w:rsidRPr="003650BF" w14:paraId="4BE12B10" w14:textId="77777777">
        <w:trPr>
          <w:trHeight w:val="20"/>
        </w:trPr>
        <w:tc>
          <w:tcPr>
            <w:tcW w:w="2602" w:type="pct"/>
          </w:tcPr>
          <w:p w14:paraId="50550FAD" w14:textId="77777777" w:rsidR="00821024" w:rsidRPr="003650BF" w:rsidRDefault="006A32BE">
            <w:pPr>
              <w:pStyle w:val="BodyText"/>
              <w:spacing w:before="100" w:after="100"/>
            </w:pPr>
            <w:r w:rsidRPr="003650BF">
              <w:t>Voicemail Diversions</w:t>
            </w:r>
          </w:p>
        </w:tc>
        <w:tc>
          <w:tcPr>
            <w:tcW w:w="2398" w:type="pct"/>
          </w:tcPr>
          <w:p w14:paraId="6A4749A5" w14:textId="77777777" w:rsidR="00821024" w:rsidRPr="003650BF" w:rsidRDefault="006A32BE">
            <w:pPr>
              <w:pStyle w:val="BodyText"/>
              <w:spacing w:before="100" w:after="100"/>
            </w:pPr>
            <w:r w:rsidRPr="003650BF">
              <w:t>Yes</w:t>
            </w:r>
          </w:p>
        </w:tc>
      </w:tr>
      <w:tr w:rsidR="00821024" w:rsidRPr="003650BF" w14:paraId="1E8368FC" w14:textId="77777777">
        <w:trPr>
          <w:trHeight w:val="20"/>
        </w:trPr>
        <w:tc>
          <w:tcPr>
            <w:tcW w:w="2602" w:type="pct"/>
          </w:tcPr>
          <w:p w14:paraId="183DE2C6" w14:textId="77777777" w:rsidR="00821024" w:rsidRPr="003650BF" w:rsidRDefault="006A32BE">
            <w:pPr>
              <w:pStyle w:val="BodyText"/>
              <w:spacing w:before="100" w:after="100"/>
            </w:pPr>
            <w:r w:rsidRPr="003650BF">
              <w:t>Voicemail Deposit and Retrievals</w:t>
            </w:r>
          </w:p>
        </w:tc>
        <w:tc>
          <w:tcPr>
            <w:tcW w:w="2398" w:type="pct"/>
          </w:tcPr>
          <w:p w14:paraId="1931973B" w14:textId="77777777" w:rsidR="00821024" w:rsidRPr="003650BF" w:rsidRDefault="006A32BE">
            <w:pPr>
              <w:pStyle w:val="BodyText"/>
              <w:spacing w:before="100" w:after="100"/>
            </w:pPr>
            <w:r w:rsidRPr="003650BF">
              <w:t>Yes</w:t>
            </w:r>
          </w:p>
        </w:tc>
      </w:tr>
      <w:tr w:rsidR="00821024" w:rsidRPr="003650BF" w14:paraId="08A01978" w14:textId="77777777">
        <w:trPr>
          <w:trHeight w:val="20"/>
        </w:trPr>
        <w:tc>
          <w:tcPr>
            <w:tcW w:w="2602" w:type="pct"/>
          </w:tcPr>
          <w:p w14:paraId="325F4804" w14:textId="77777777" w:rsidR="00821024" w:rsidRPr="003650BF" w:rsidRDefault="006A32BE">
            <w:pPr>
              <w:pStyle w:val="BodyText"/>
              <w:spacing w:before="100" w:after="100"/>
            </w:pPr>
            <w:r w:rsidRPr="003650BF">
              <w:lastRenderedPageBreak/>
              <w:t>International Roaming and Diversion</w:t>
            </w:r>
          </w:p>
        </w:tc>
        <w:tc>
          <w:tcPr>
            <w:tcW w:w="2398" w:type="pct"/>
          </w:tcPr>
          <w:p w14:paraId="0C5A8B56" w14:textId="77777777" w:rsidR="00821024" w:rsidRPr="003650BF" w:rsidRDefault="006A32BE">
            <w:pPr>
              <w:pStyle w:val="BodyText"/>
              <w:spacing w:before="100" w:after="100"/>
            </w:pPr>
            <w:r w:rsidRPr="003650BF">
              <w:t>No</w:t>
            </w:r>
          </w:p>
        </w:tc>
      </w:tr>
      <w:tr w:rsidR="00821024" w:rsidRPr="003650BF" w14:paraId="3DD51255" w14:textId="77777777">
        <w:trPr>
          <w:trHeight w:val="20"/>
        </w:trPr>
        <w:tc>
          <w:tcPr>
            <w:tcW w:w="2602" w:type="pct"/>
          </w:tcPr>
          <w:p w14:paraId="00FDBF0E" w14:textId="77777777" w:rsidR="00821024" w:rsidRPr="003650BF" w:rsidRDefault="006A32BE">
            <w:pPr>
              <w:pStyle w:val="BodyText"/>
              <w:spacing w:before="100" w:after="100"/>
            </w:pPr>
            <w:r w:rsidRPr="003650BF">
              <w:t>Premium SMS</w:t>
            </w:r>
          </w:p>
        </w:tc>
        <w:tc>
          <w:tcPr>
            <w:tcW w:w="2398" w:type="pct"/>
          </w:tcPr>
          <w:p w14:paraId="219720E1" w14:textId="77777777" w:rsidR="00821024" w:rsidRPr="003650BF" w:rsidRDefault="006A32BE">
            <w:pPr>
              <w:pStyle w:val="BodyText"/>
              <w:spacing w:before="100" w:after="100"/>
            </w:pPr>
            <w:r w:rsidRPr="003650BF">
              <w:t>No</w:t>
            </w:r>
          </w:p>
        </w:tc>
      </w:tr>
      <w:tr w:rsidR="00821024" w:rsidRPr="003650BF" w14:paraId="26FA1D17" w14:textId="77777777">
        <w:trPr>
          <w:trHeight w:val="20"/>
        </w:trPr>
        <w:tc>
          <w:tcPr>
            <w:tcW w:w="2602" w:type="pct"/>
          </w:tcPr>
          <w:p w14:paraId="322D2DDE" w14:textId="77777777" w:rsidR="00821024" w:rsidRPr="003650BF" w:rsidRDefault="006A32BE">
            <w:pPr>
              <w:pStyle w:val="BodyText"/>
              <w:spacing w:before="100" w:after="100"/>
            </w:pPr>
            <w:r w:rsidRPr="003650BF">
              <w:t>Premium Video</w:t>
            </w:r>
          </w:p>
        </w:tc>
        <w:tc>
          <w:tcPr>
            <w:tcW w:w="2398" w:type="pct"/>
          </w:tcPr>
          <w:p w14:paraId="0A457DDC" w14:textId="77777777" w:rsidR="00821024" w:rsidRPr="003650BF" w:rsidRDefault="006A32BE">
            <w:pPr>
              <w:pStyle w:val="BodyText"/>
              <w:spacing w:before="100" w:after="100"/>
            </w:pPr>
            <w:r w:rsidRPr="003650BF">
              <w:t>No</w:t>
            </w:r>
          </w:p>
        </w:tc>
      </w:tr>
      <w:tr w:rsidR="00821024" w:rsidRPr="003650BF" w14:paraId="0FA5A91E" w14:textId="77777777">
        <w:trPr>
          <w:trHeight w:val="20"/>
        </w:trPr>
        <w:tc>
          <w:tcPr>
            <w:tcW w:w="2602" w:type="pct"/>
          </w:tcPr>
          <w:p w14:paraId="643ACFB9" w14:textId="77777777" w:rsidR="00821024" w:rsidRPr="003650BF" w:rsidRDefault="006A32BE">
            <w:pPr>
              <w:pStyle w:val="BodyText"/>
              <w:spacing w:before="100" w:after="100"/>
            </w:pPr>
            <w:r w:rsidRPr="003650BF">
              <w:t>Video Conferencing</w:t>
            </w:r>
          </w:p>
        </w:tc>
        <w:tc>
          <w:tcPr>
            <w:tcW w:w="2398" w:type="pct"/>
          </w:tcPr>
          <w:p w14:paraId="3F3FDA47" w14:textId="77777777" w:rsidR="00821024" w:rsidRPr="003650BF" w:rsidRDefault="006A32BE">
            <w:pPr>
              <w:pStyle w:val="BodyText"/>
              <w:spacing w:before="100" w:after="100"/>
            </w:pPr>
            <w:r w:rsidRPr="003650BF">
              <w:t>No</w:t>
            </w:r>
          </w:p>
        </w:tc>
      </w:tr>
      <w:tr w:rsidR="00821024" w:rsidRPr="003650BF" w14:paraId="5136F81F" w14:textId="77777777">
        <w:trPr>
          <w:trHeight w:val="20"/>
        </w:trPr>
        <w:tc>
          <w:tcPr>
            <w:tcW w:w="2602" w:type="pct"/>
          </w:tcPr>
          <w:p w14:paraId="615596C6" w14:textId="77777777" w:rsidR="00821024" w:rsidRPr="003650BF" w:rsidRDefault="006A32BE">
            <w:pPr>
              <w:pStyle w:val="BodyText"/>
              <w:spacing w:before="100" w:after="100"/>
            </w:pPr>
            <w:r w:rsidRPr="003650BF">
              <w:t>Optus iZoo Browsing</w:t>
            </w:r>
          </w:p>
        </w:tc>
        <w:tc>
          <w:tcPr>
            <w:tcW w:w="2398" w:type="pct"/>
          </w:tcPr>
          <w:p w14:paraId="2B861095" w14:textId="77777777" w:rsidR="00821024" w:rsidRPr="003650BF" w:rsidRDefault="006A32BE">
            <w:pPr>
              <w:pStyle w:val="BodyText"/>
              <w:spacing w:before="100" w:after="100"/>
            </w:pPr>
            <w:r w:rsidRPr="003650BF">
              <w:t>No</w:t>
            </w:r>
          </w:p>
        </w:tc>
      </w:tr>
      <w:tr w:rsidR="00821024" w:rsidRPr="003650BF" w14:paraId="54D181A1" w14:textId="77777777">
        <w:trPr>
          <w:trHeight w:val="20"/>
        </w:trPr>
        <w:tc>
          <w:tcPr>
            <w:tcW w:w="2602" w:type="pct"/>
          </w:tcPr>
          <w:p w14:paraId="44D9AEDA" w14:textId="77777777" w:rsidR="00821024" w:rsidRPr="003650BF" w:rsidRDefault="006A32BE">
            <w:pPr>
              <w:pStyle w:val="BodyText"/>
              <w:spacing w:before="100" w:after="100"/>
            </w:pPr>
            <w:r w:rsidRPr="003650BF">
              <w:t>Optus iZoo Downloads</w:t>
            </w:r>
          </w:p>
        </w:tc>
        <w:tc>
          <w:tcPr>
            <w:tcW w:w="2398" w:type="pct"/>
          </w:tcPr>
          <w:p w14:paraId="6E15C91E" w14:textId="77777777" w:rsidR="00821024" w:rsidRPr="003650BF" w:rsidRDefault="006A32BE">
            <w:pPr>
              <w:pStyle w:val="BodyText"/>
              <w:spacing w:before="100" w:after="100"/>
            </w:pPr>
            <w:r w:rsidRPr="003650BF">
              <w:t>No</w:t>
            </w:r>
          </w:p>
        </w:tc>
      </w:tr>
      <w:tr w:rsidR="00821024" w:rsidRPr="003650BF" w14:paraId="369D9D33" w14:textId="77777777">
        <w:trPr>
          <w:trHeight w:val="20"/>
        </w:trPr>
        <w:tc>
          <w:tcPr>
            <w:tcW w:w="2602" w:type="pct"/>
          </w:tcPr>
          <w:p w14:paraId="0466CF8A" w14:textId="77777777" w:rsidR="00821024" w:rsidRPr="003650BF" w:rsidRDefault="006A32BE">
            <w:pPr>
              <w:pStyle w:val="BodyText"/>
              <w:spacing w:before="100" w:after="100"/>
            </w:pPr>
            <w:r w:rsidRPr="003650BF">
              <w:t>966* Zoo</w:t>
            </w:r>
          </w:p>
        </w:tc>
        <w:tc>
          <w:tcPr>
            <w:tcW w:w="2398" w:type="pct"/>
          </w:tcPr>
          <w:p w14:paraId="773490A2" w14:textId="77777777" w:rsidR="00821024" w:rsidRPr="003650BF" w:rsidRDefault="006A32BE">
            <w:pPr>
              <w:pStyle w:val="BodyText"/>
              <w:spacing w:before="100" w:after="100"/>
            </w:pPr>
            <w:r w:rsidRPr="003650BF">
              <w:t>No</w:t>
            </w:r>
          </w:p>
        </w:tc>
      </w:tr>
      <w:tr w:rsidR="00821024" w:rsidRPr="003650BF" w14:paraId="2A863965" w14:textId="77777777">
        <w:trPr>
          <w:trHeight w:val="20"/>
        </w:trPr>
        <w:tc>
          <w:tcPr>
            <w:tcW w:w="2602" w:type="pct"/>
          </w:tcPr>
          <w:p w14:paraId="57A47B3A" w14:textId="77777777" w:rsidR="00821024" w:rsidRPr="003650BF" w:rsidRDefault="006A32BE">
            <w:pPr>
              <w:pStyle w:val="BodyText"/>
              <w:spacing w:before="100" w:after="100"/>
            </w:pPr>
            <w:r w:rsidRPr="003650BF">
              <w:t>Mobile Internet usage</w:t>
            </w:r>
          </w:p>
        </w:tc>
        <w:tc>
          <w:tcPr>
            <w:tcW w:w="2398" w:type="pct"/>
          </w:tcPr>
          <w:p w14:paraId="5C1847C5" w14:textId="77777777" w:rsidR="00821024" w:rsidRPr="003650BF" w:rsidRDefault="006A32BE">
            <w:pPr>
              <w:pStyle w:val="BodyText"/>
              <w:spacing w:before="100" w:after="100"/>
            </w:pPr>
            <w:r w:rsidRPr="003650BF">
              <w:t>No</w:t>
            </w:r>
          </w:p>
        </w:tc>
      </w:tr>
      <w:tr w:rsidR="00821024" w:rsidRPr="003650BF" w14:paraId="6343F842" w14:textId="77777777">
        <w:trPr>
          <w:trHeight w:val="20"/>
        </w:trPr>
        <w:tc>
          <w:tcPr>
            <w:tcW w:w="2602" w:type="pct"/>
          </w:tcPr>
          <w:p w14:paraId="7A548F96" w14:textId="77777777" w:rsidR="00821024" w:rsidRPr="003650BF" w:rsidRDefault="006A32BE">
            <w:pPr>
              <w:pStyle w:val="BodyText"/>
              <w:spacing w:before="100" w:after="100"/>
            </w:pPr>
            <w:r w:rsidRPr="003650BF">
              <w:t>Data Used while Roaming Internationally</w:t>
            </w:r>
          </w:p>
        </w:tc>
        <w:tc>
          <w:tcPr>
            <w:tcW w:w="2398" w:type="pct"/>
          </w:tcPr>
          <w:p w14:paraId="19155AAA" w14:textId="77777777" w:rsidR="00821024" w:rsidRPr="003650BF" w:rsidRDefault="006A32BE">
            <w:pPr>
              <w:pStyle w:val="BodyText"/>
              <w:spacing w:before="100" w:after="100"/>
            </w:pPr>
            <w:r w:rsidRPr="003650BF">
              <w:t>No</w:t>
            </w:r>
          </w:p>
        </w:tc>
      </w:tr>
      <w:tr w:rsidR="00821024" w:rsidRPr="003650BF" w14:paraId="68EC1B7E" w14:textId="77777777">
        <w:trPr>
          <w:trHeight w:val="20"/>
        </w:trPr>
        <w:tc>
          <w:tcPr>
            <w:tcW w:w="2602" w:type="pct"/>
          </w:tcPr>
          <w:p w14:paraId="4197E746" w14:textId="77777777" w:rsidR="00821024" w:rsidRPr="003650BF" w:rsidRDefault="006A32BE">
            <w:pPr>
              <w:pStyle w:val="BodyText"/>
              <w:spacing w:before="100" w:after="100"/>
            </w:pPr>
            <w:r w:rsidRPr="003650BF">
              <w:t>Content Packs (unless specified in promotions)</w:t>
            </w:r>
          </w:p>
        </w:tc>
        <w:tc>
          <w:tcPr>
            <w:tcW w:w="2398" w:type="pct"/>
          </w:tcPr>
          <w:p w14:paraId="7B904676" w14:textId="77777777" w:rsidR="00821024" w:rsidRPr="003650BF" w:rsidRDefault="006A32BE">
            <w:pPr>
              <w:pStyle w:val="BodyText"/>
              <w:spacing w:before="100" w:after="100"/>
            </w:pPr>
            <w:r w:rsidRPr="003650BF">
              <w:t>No</w:t>
            </w:r>
          </w:p>
        </w:tc>
      </w:tr>
      <w:tr w:rsidR="00821024" w:rsidRPr="003650BF" w14:paraId="3EA01C7A" w14:textId="77777777">
        <w:trPr>
          <w:trHeight w:val="20"/>
        </w:trPr>
        <w:tc>
          <w:tcPr>
            <w:tcW w:w="2602" w:type="pct"/>
          </w:tcPr>
          <w:p w14:paraId="44E7B014" w14:textId="77777777" w:rsidR="00821024" w:rsidRPr="003650BF" w:rsidRDefault="006A32BE">
            <w:pPr>
              <w:pStyle w:val="BodyText"/>
              <w:spacing w:before="100" w:after="100"/>
            </w:pPr>
            <w:r w:rsidRPr="003650BF">
              <w:t>Mobile Instant Messaging – IM</w:t>
            </w:r>
          </w:p>
        </w:tc>
        <w:tc>
          <w:tcPr>
            <w:tcW w:w="2398" w:type="pct"/>
          </w:tcPr>
          <w:p w14:paraId="075ABA0C" w14:textId="77777777" w:rsidR="00821024" w:rsidRPr="003650BF" w:rsidRDefault="006A32BE">
            <w:pPr>
              <w:pStyle w:val="BodyText"/>
              <w:spacing w:before="100" w:after="100"/>
            </w:pPr>
            <w:r w:rsidRPr="003650BF">
              <w:t>No</w:t>
            </w:r>
          </w:p>
        </w:tc>
      </w:tr>
      <w:tr w:rsidR="00821024" w:rsidRPr="003650BF" w14:paraId="2CF34193" w14:textId="77777777">
        <w:trPr>
          <w:trHeight w:val="20"/>
        </w:trPr>
        <w:tc>
          <w:tcPr>
            <w:tcW w:w="2602" w:type="pct"/>
          </w:tcPr>
          <w:p w14:paraId="1F713E0D" w14:textId="77777777" w:rsidR="00821024" w:rsidRPr="003650BF" w:rsidRDefault="006A32BE">
            <w:pPr>
              <w:pStyle w:val="BodyText"/>
              <w:spacing w:before="100" w:after="100"/>
            </w:pPr>
            <w:r w:rsidRPr="003650BF">
              <w:t>TrueLocal Usage</w:t>
            </w:r>
          </w:p>
        </w:tc>
        <w:tc>
          <w:tcPr>
            <w:tcW w:w="2398" w:type="pct"/>
          </w:tcPr>
          <w:p w14:paraId="5666485F" w14:textId="77777777" w:rsidR="00821024" w:rsidRPr="003650BF" w:rsidRDefault="006A32BE">
            <w:pPr>
              <w:pStyle w:val="BodyText"/>
              <w:spacing w:before="100" w:after="100"/>
            </w:pPr>
            <w:r w:rsidRPr="003650BF">
              <w:t>No</w:t>
            </w:r>
          </w:p>
        </w:tc>
      </w:tr>
      <w:tr w:rsidR="00821024" w:rsidRPr="003650BF" w14:paraId="69A33C13" w14:textId="77777777">
        <w:trPr>
          <w:trHeight w:val="20"/>
        </w:trPr>
        <w:tc>
          <w:tcPr>
            <w:tcW w:w="2602" w:type="pct"/>
          </w:tcPr>
          <w:p w14:paraId="0B276ECF" w14:textId="77777777" w:rsidR="00821024" w:rsidRPr="003650BF" w:rsidRDefault="006A32BE">
            <w:pPr>
              <w:pStyle w:val="BodyText"/>
              <w:spacing w:before="100" w:after="100"/>
            </w:pPr>
            <w:r w:rsidRPr="003650BF">
              <w:t>Directory Assistance- 1223</w:t>
            </w:r>
          </w:p>
        </w:tc>
        <w:tc>
          <w:tcPr>
            <w:tcW w:w="2398" w:type="pct"/>
          </w:tcPr>
          <w:p w14:paraId="02D2BCD7" w14:textId="77777777" w:rsidR="00821024" w:rsidRPr="003650BF" w:rsidRDefault="006A32BE">
            <w:pPr>
              <w:pStyle w:val="BodyText"/>
              <w:spacing w:before="100" w:after="100"/>
            </w:pPr>
            <w:r w:rsidRPr="003650BF">
              <w:t>No</w:t>
            </w:r>
          </w:p>
        </w:tc>
      </w:tr>
      <w:tr w:rsidR="00821024" w:rsidRPr="003650BF" w14:paraId="7EEDFDF8" w14:textId="77777777">
        <w:trPr>
          <w:trHeight w:val="20"/>
        </w:trPr>
        <w:tc>
          <w:tcPr>
            <w:tcW w:w="2602" w:type="pct"/>
          </w:tcPr>
          <w:p w14:paraId="3644990B" w14:textId="77777777" w:rsidR="00821024" w:rsidRPr="003650BF" w:rsidRDefault="006A32BE">
            <w:pPr>
              <w:pStyle w:val="BodyText"/>
              <w:spacing w:before="100" w:after="100"/>
            </w:pPr>
            <w:r w:rsidRPr="003650BF">
              <w:t>19XX Numbers</w:t>
            </w:r>
          </w:p>
        </w:tc>
        <w:tc>
          <w:tcPr>
            <w:tcW w:w="2398" w:type="pct"/>
          </w:tcPr>
          <w:p w14:paraId="00B01A4F" w14:textId="77777777" w:rsidR="00821024" w:rsidRPr="003650BF" w:rsidRDefault="006A32BE">
            <w:pPr>
              <w:pStyle w:val="BodyText"/>
              <w:spacing w:before="100" w:after="100"/>
            </w:pPr>
            <w:r w:rsidRPr="003650BF">
              <w:t>No</w:t>
            </w:r>
          </w:p>
        </w:tc>
      </w:tr>
      <w:tr w:rsidR="00821024" w:rsidRPr="003650BF" w14:paraId="03CF816F" w14:textId="77777777">
        <w:trPr>
          <w:trHeight w:val="20"/>
        </w:trPr>
        <w:tc>
          <w:tcPr>
            <w:tcW w:w="2602" w:type="pct"/>
          </w:tcPr>
          <w:p w14:paraId="0B3518EC" w14:textId="77777777" w:rsidR="00821024" w:rsidRPr="003650BF" w:rsidRDefault="006A32BE">
            <w:pPr>
              <w:pStyle w:val="BodyText"/>
              <w:spacing w:before="100" w:after="100"/>
            </w:pPr>
            <w:r w:rsidRPr="003650BF">
              <w:t>1800, 13 and 1300 numbers</w:t>
            </w:r>
          </w:p>
        </w:tc>
        <w:tc>
          <w:tcPr>
            <w:tcW w:w="2398" w:type="pct"/>
          </w:tcPr>
          <w:p w14:paraId="0F09BE20" w14:textId="77777777" w:rsidR="00821024" w:rsidRPr="003650BF" w:rsidRDefault="006A32BE">
            <w:pPr>
              <w:pStyle w:val="BodyText"/>
              <w:spacing w:before="100" w:after="100"/>
            </w:pPr>
            <w:r w:rsidRPr="003650BF">
              <w:t>Yes</w:t>
            </w:r>
          </w:p>
        </w:tc>
      </w:tr>
      <w:tr w:rsidR="00821024" w:rsidRPr="003650BF" w14:paraId="5409CB2C" w14:textId="77777777">
        <w:trPr>
          <w:trHeight w:val="20"/>
        </w:trPr>
        <w:tc>
          <w:tcPr>
            <w:tcW w:w="2602" w:type="pct"/>
          </w:tcPr>
          <w:p w14:paraId="4AA52E74" w14:textId="77777777" w:rsidR="00821024" w:rsidRPr="003650BF" w:rsidRDefault="006A32BE">
            <w:pPr>
              <w:pStyle w:val="BodyText"/>
              <w:spacing w:before="100" w:after="100"/>
            </w:pPr>
            <w:r w:rsidRPr="003650BF">
              <w:t>124YES(937)</w:t>
            </w:r>
          </w:p>
        </w:tc>
        <w:tc>
          <w:tcPr>
            <w:tcW w:w="2398" w:type="pct"/>
          </w:tcPr>
          <w:p w14:paraId="3DF3FBA5" w14:textId="77777777" w:rsidR="00821024" w:rsidRPr="003650BF" w:rsidRDefault="006A32BE">
            <w:pPr>
              <w:pStyle w:val="BodyText"/>
              <w:spacing w:before="100" w:after="100"/>
            </w:pPr>
            <w:r w:rsidRPr="003650BF">
              <w:t>No</w:t>
            </w:r>
          </w:p>
        </w:tc>
      </w:tr>
      <w:tr w:rsidR="00821024" w:rsidRPr="003650BF" w14:paraId="76C56037" w14:textId="77777777">
        <w:trPr>
          <w:trHeight w:val="20"/>
        </w:trPr>
        <w:tc>
          <w:tcPr>
            <w:tcW w:w="2602" w:type="pct"/>
          </w:tcPr>
          <w:p w14:paraId="16C435D9" w14:textId="77777777" w:rsidR="00821024" w:rsidRPr="003650BF" w:rsidRDefault="006A32BE">
            <w:pPr>
              <w:pStyle w:val="BodyText"/>
              <w:spacing w:before="100" w:after="100"/>
            </w:pPr>
            <w:r w:rsidRPr="003650BF">
              <w:t>Insurance</w:t>
            </w:r>
          </w:p>
        </w:tc>
        <w:tc>
          <w:tcPr>
            <w:tcW w:w="2398" w:type="pct"/>
          </w:tcPr>
          <w:p w14:paraId="005277AA" w14:textId="77777777" w:rsidR="00821024" w:rsidRPr="003650BF" w:rsidRDefault="006A32BE">
            <w:pPr>
              <w:pStyle w:val="BodyText"/>
              <w:spacing w:before="100" w:after="100"/>
            </w:pPr>
            <w:r w:rsidRPr="003650BF">
              <w:t>No</w:t>
            </w:r>
          </w:p>
        </w:tc>
      </w:tr>
      <w:tr w:rsidR="00821024" w:rsidRPr="003650BF" w14:paraId="3C30661E" w14:textId="77777777">
        <w:trPr>
          <w:trHeight w:val="20"/>
        </w:trPr>
        <w:tc>
          <w:tcPr>
            <w:tcW w:w="2602" w:type="pct"/>
          </w:tcPr>
          <w:p w14:paraId="0D090550" w14:textId="77777777" w:rsidR="00821024" w:rsidRPr="003650BF" w:rsidRDefault="006A32BE">
            <w:pPr>
              <w:pStyle w:val="BodyText"/>
              <w:spacing w:before="100" w:after="100"/>
            </w:pPr>
            <w:r w:rsidRPr="003650BF">
              <w:t>Handset Payments</w:t>
            </w:r>
          </w:p>
        </w:tc>
        <w:tc>
          <w:tcPr>
            <w:tcW w:w="2398" w:type="pct"/>
          </w:tcPr>
          <w:p w14:paraId="2E1D7C25" w14:textId="77777777" w:rsidR="00821024" w:rsidRPr="003650BF" w:rsidRDefault="006A32BE">
            <w:pPr>
              <w:pStyle w:val="BodyText"/>
              <w:spacing w:before="100" w:after="100"/>
            </w:pPr>
            <w:r w:rsidRPr="003650BF">
              <w:t>No</w:t>
            </w:r>
          </w:p>
        </w:tc>
      </w:tr>
      <w:tr w:rsidR="00821024" w:rsidRPr="003650BF" w14:paraId="2E8D03CC" w14:textId="77777777">
        <w:trPr>
          <w:trHeight w:val="20"/>
        </w:trPr>
        <w:tc>
          <w:tcPr>
            <w:tcW w:w="2602" w:type="pct"/>
          </w:tcPr>
          <w:p w14:paraId="27CA5C19" w14:textId="77777777" w:rsidR="00821024" w:rsidRPr="003650BF" w:rsidRDefault="006A32BE">
            <w:pPr>
              <w:pStyle w:val="BodyText"/>
              <w:spacing w:before="100" w:after="100"/>
            </w:pPr>
            <w:r w:rsidRPr="003650BF">
              <w:t>Push To Talk (PTT) (this service is no longer available from 4 November 2010)</w:t>
            </w:r>
          </w:p>
        </w:tc>
        <w:tc>
          <w:tcPr>
            <w:tcW w:w="2398" w:type="pct"/>
          </w:tcPr>
          <w:p w14:paraId="193C04B3" w14:textId="77777777" w:rsidR="00821024" w:rsidRPr="003650BF" w:rsidRDefault="006A32BE">
            <w:pPr>
              <w:pStyle w:val="BodyText"/>
              <w:spacing w:before="100" w:after="100"/>
            </w:pPr>
            <w:r w:rsidRPr="003650BF">
              <w:t>No</w:t>
            </w:r>
          </w:p>
        </w:tc>
      </w:tr>
      <w:tr w:rsidR="00821024" w:rsidRPr="003650BF" w14:paraId="7FECC156" w14:textId="77777777">
        <w:trPr>
          <w:trHeight w:val="20"/>
        </w:trPr>
        <w:tc>
          <w:tcPr>
            <w:tcW w:w="2602" w:type="pct"/>
          </w:tcPr>
          <w:p w14:paraId="72D7687F" w14:textId="77777777" w:rsidR="00821024" w:rsidRPr="003650BF" w:rsidRDefault="006A32BE" w:rsidP="008D2823">
            <w:pPr>
              <w:pStyle w:val="BodyText"/>
              <w:keepNext/>
              <w:spacing w:before="100" w:after="100"/>
            </w:pPr>
            <w:r w:rsidRPr="003650BF">
              <w:t>Calls to Satellite</w:t>
            </w:r>
          </w:p>
        </w:tc>
        <w:tc>
          <w:tcPr>
            <w:tcW w:w="2398" w:type="pct"/>
          </w:tcPr>
          <w:p w14:paraId="4CD0C39A" w14:textId="77777777" w:rsidR="00821024" w:rsidRPr="003650BF" w:rsidRDefault="006A32BE" w:rsidP="008D2823">
            <w:pPr>
              <w:pStyle w:val="BodyText"/>
              <w:keepNext/>
              <w:spacing w:before="100" w:after="100"/>
            </w:pPr>
            <w:r w:rsidRPr="003650BF">
              <w:t>No</w:t>
            </w:r>
          </w:p>
        </w:tc>
      </w:tr>
      <w:tr w:rsidR="00821024" w:rsidRPr="003650BF" w14:paraId="557EB233" w14:textId="77777777">
        <w:trPr>
          <w:trHeight w:val="20"/>
        </w:trPr>
        <w:tc>
          <w:tcPr>
            <w:tcW w:w="2602" w:type="pct"/>
          </w:tcPr>
          <w:p w14:paraId="38C1EAA4" w14:textId="77777777" w:rsidR="00821024" w:rsidRPr="003650BF" w:rsidRDefault="006A32BE">
            <w:pPr>
              <w:pStyle w:val="BodyText"/>
              <w:spacing w:before="100" w:after="100"/>
            </w:pPr>
            <w:r w:rsidRPr="003650BF">
              <w:t>VOIP services</w:t>
            </w:r>
          </w:p>
        </w:tc>
        <w:tc>
          <w:tcPr>
            <w:tcW w:w="2398" w:type="pct"/>
          </w:tcPr>
          <w:p w14:paraId="02536CB9" w14:textId="77777777" w:rsidR="00821024" w:rsidRPr="003650BF" w:rsidRDefault="006A32BE">
            <w:pPr>
              <w:pStyle w:val="BodyText"/>
              <w:spacing w:before="100" w:after="100"/>
            </w:pPr>
            <w:r w:rsidRPr="003650BF">
              <w:t>No</w:t>
            </w:r>
          </w:p>
        </w:tc>
      </w:tr>
    </w:tbl>
    <w:p w14:paraId="788722D2" w14:textId="77777777" w:rsidR="00821024" w:rsidRPr="003650BF" w:rsidRDefault="00821024">
      <w:pPr>
        <w:pStyle w:val="BodyText"/>
      </w:pPr>
      <w:bookmarkStart w:id="1258" w:name="XtraLex_rfmt_Tbx86S"/>
      <w:bookmarkStart w:id="1259" w:name="XtraLex_rfmt_Tbx86E"/>
      <w:bookmarkEnd w:id="1258"/>
      <w:bookmarkEnd w:id="1259"/>
    </w:p>
    <w:p w14:paraId="734FD064" w14:textId="77777777" w:rsidR="00821024" w:rsidRPr="003650BF" w:rsidRDefault="006A32BE">
      <w:pPr>
        <w:pStyle w:val="BodyText"/>
        <w:keepNext/>
        <w:ind w:left="720"/>
        <w:rPr>
          <w:b/>
        </w:rPr>
      </w:pPr>
      <w:r w:rsidRPr="003650BF">
        <w:rPr>
          <w:b/>
        </w:rPr>
        <w:t>Table 2A – Charges and Cap Amounts for the Staff 'yes' $69 Cap with Unlimited Text</w:t>
      </w:r>
    </w:p>
    <w:tbl>
      <w:tblPr>
        <w:tblW w:w="4632"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950"/>
        <w:gridCol w:w="4490"/>
      </w:tblGrid>
      <w:tr w:rsidR="00821024" w:rsidRPr="003650BF" w14:paraId="6AF94C25" w14:textId="77777777">
        <w:trPr>
          <w:trHeight w:val="20"/>
          <w:tblHeader/>
        </w:trPr>
        <w:tc>
          <w:tcPr>
            <w:tcW w:w="2622" w:type="pct"/>
          </w:tcPr>
          <w:p w14:paraId="57FA8124" w14:textId="77777777" w:rsidR="00821024" w:rsidRPr="003650BF" w:rsidRDefault="006A32BE">
            <w:pPr>
              <w:pStyle w:val="BodyText"/>
              <w:keepNext/>
              <w:spacing w:before="100" w:after="100"/>
              <w:rPr>
                <w:b/>
                <w:lang w:eastAsia="ko-KR"/>
              </w:rPr>
            </w:pPr>
            <w:r w:rsidRPr="003650BF">
              <w:rPr>
                <w:b/>
                <w:lang w:eastAsia="ko-KR"/>
              </w:rPr>
              <w:t>12 and 24 Month Plans</w:t>
            </w:r>
          </w:p>
        </w:tc>
        <w:tc>
          <w:tcPr>
            <w:tcW w:w="2378" w:type="pct"/>
          </w:tcPr>
          <w:p w14:paraId="403922D0" w14:textId="77777777" w:rsidR="00821024" w:rsidRPr="003650BF" w:rsidRDefault="006A32BE">
            <w:pPr>
              <w:pStyle w:val="BodyText"/>
              <w:keepNext/>
              <w:spacing w:before="100" w:after="100"/>
              <w:jc w:val="center"/>
              <w:rPr>
                <w:b/>
                <w:lang w:eastAsia="ko-KR"/>
              </w:rPr>
            </w:pPr>
            <w:r w:rsidRPr="003650BF">
              <w:rPr>
                <w:b/>
                <w:lang w:eastAsia="ko-KR"/>
              </w:rPr>
              <w:t>Staff 'yes' $69 Cap + Unlimited Text</w:t>
            </w:r>
          </w:p>
        </w:tc>
      </w:tr>
      <w:tr w:rsidR="00821024" w:rsidRPr="003650BF" w14:paraId="65DFEC72" w14:textId="77777777">
        <w:trPr>
          <w:trHeight w:val="20"/>
        </w:trPr>
        <w:tc>
          <w:tcPr>
            <w:tcW w:w="2622" w:type="pct"/>
          </w:tcPr>
          <w:p w14:paraId="78EB0553" w14:textId="77777777" w:rsidR="00821024" w:rsidRPr="003650BF" w:rsidRDefault="006A32BE">
            <w:pPr>
              <w:pStyle w:val="BodyText"/>
              <w:keepNext/>
              <w:spacing w:before="100" w:after="100"/>
              <w:rPr>
                <w:b/>
                <w:lang w:eastAsia="ko-KR"/>
              </w:rPr>
            </w:pPr>
            <w:r w:rsidRPr="003650BF">
              <w:rPr>
                <w:b/>
                <w:lang w:eastAsia="ko-KR"/>
              </w:rPr>
              <w:t>Cap Start</w:t>
            </w:r>
          </w:p>
        </w:tc>
        <w:tc>
          <w:tcPr>
            <w:tcW w:w="2378" w:type="pct"/>
          </w:tcPr>
          <w:p w14:paraId="6B3831EB" w14:textId="77777777" w:rsidR="00821024" w:rsidRPr="003650BF" w:rsidRDefault="006A32BE">
            <w:pPr>
              <w:pStyle w:val="BodyText"/>
              <w:keepNext/>
              <w:spacing w:before="100" w:after="100"/>
              <w:jc w:val="center"/>
              <w:rPr>
                <w:lang w:eastAsia="ko-KR"/>
              </w:rPr>
            </w:pPr>
            <w:r w:rsidRPr="003650BF">
              <w:rPr>
                <w:lang w:eastAsia="ko-KR"/>
              </w:rPr>
              <w:t>$69</w:t>
            </w:r>
          </w:p>
        </w:tc>
      </w:tr>
      <w:tr w:rsidR="00821024" w:rsidRPr="003650BF" w14:paraId="4892B312" w14:textId="77777777">
        <w:trPr>
          <w:trHeight w:val="20"/>
        </w:trPr>
        <w:tc>
          <w:tcPr>
            <w:tcW w:w="2622" w:type="pct"/>
          </w:tcPr>
          <w:p w14:paraId="5A7EB6CA" w14:textId="77777777" w:rsidR="00821024" w:rsidRPr="003650BF" w:rsidRDefault="006A32BE">
            <w:pPr>
              <w:pStyle w:val="BodyText"/>
              <w:spacing w:before="100" w:after="100"/>
              <w:rPr>
                <w:b/>
                <w:lang w:eastAsia="ko-KR"/>
              </w:rPr>
            </w:pPr>
            <w:r w:rsidRPr="003650BF">
              <w:rPr>
                <w:b/>
                <w:lang w:eastAsia="ko-KR"/>
              </w:rPr>
              <w:t>Cap Limit</w:t>
            </w:r>
          </w:p>
        </w:tc>
        <w:tc>
          <w:tcPr>
            <w:tcW w:w="2378" w:type="pct"/>
          </w:tcPr>
          <w:p w14:paraId="4A375A5E" w14:textId="77777777" w:rsidR="00821024" w:rsidRPr="003650BF" w:rsidRDefault="006A32BE">
            <w:pPr>
              <w:pStyle w:val="BodyText"/>
              <w:spacing w:before="100" w:after="100"/>
              <w:jc w:val="center"/>
              <w:rPr>
                <w:lang w:eastAsia="ko-KR"/>
              </w:rPr>
            </w:pPr>
            <w:r w:rsidRPr="003650BF">
              <w:rPr>
                <w:lang w:eastAsia="ko-KR"/>
              </w:rPr>
              <w:t>$550</w:t>
            </w:r>
          </w:p>
        </w:tc>
      </w:tr>
      <w:tr w:rsidR="00821024" w:rsidRPr="003650BF" w14:paraId="1F167BC6" w14:textId="77777777">
        <w:trPr>
          <w:trHeight w:val="20"/>
        </w:trPr>
        <w:tc>
          <w:tcPr>
            <w:tcW w:w="2622" w:type="pct"/>
          </w:tcPr>
          <w:p w14:paraId="3EEC9B19" w14:textId="77777777" w:rsidR="00821024" w:rsidRPr="003650BF" w:rsidRDefault="006A32BE">
            <w:pPr>
              <w:pStyle w:val="BodyText"/>
              <w:spacing w:before="100" w:after="100"/>
              <w:rPr>
                <w:b/>
                <w:lang w:eastAsia="ko-KR"/>
              </w:rPr>
            </w:pPr>
            <w:r w:rsidRPr="003650BF">
              <w:rPr>
                <w:b/>
                <w:lang w:eastAsia="ko-KR"/>
              </w:rPr>
              <w:t>Minimum Monthly charge</w:t>
            </w:r>
          </w:p>
        </w:tc>
        <w:tc>
          <w:tcPr>
            <w:tcW w:w="2378" w:type="pct"/>
          </w:tcPr>
          <w:p w14:paraId="1606D498" w14:textId="77777777" w:rsidR="00821024" w:rsidRPr="003650BF" w:rsidRDefault="006A32BE">
            <w:pPr>
              <w:pStyle w:val="BodyText"/>
              <w:spacing w:before="100" w:after="100"/>
              <w:jc w:val="center"/>
              <w:rPr>
                <w:lang w:eastAsia="ko-KR"/>
              </w:rPr>
            </w:pPr>
            <w:r w:rsidRPr="003650BF">
              <w:rPr>
                <w:lang w:eastAsia="ko-KR"/>
              </w:rPr>
              <w:t>$69</w:t>
            </w:r>
          </w:p>
        </w:tc>
      </w:tr>
      <w:tr w:rsidR="00821024" w:rsidRPr="003650BF" w14:paraId="48AE8D2B" w14:textId="77777777">
        <w:trPr>
          <w:trHeight w:val="20"/>
        </w:trPr>
        <w:tc>
          <w:tcPr>
            <w:tcW w:w="2622" w:type="pct"/>
          </w:tcPr>
          <w:p w14:paraId="3C972961" w14:textId="77777777" w:rsidR="00821024" w:rsidRPr="003650BF" w:rsidRDefault="006A32BE">
            <w:pPr>
              <w:pStyle w:val="BodyText"/>
              <w:spacing w:before="100" w:after="100"/>
              <w:rPr>
                <w:b/>
                <w:lang w:eastAsia="ko-KR"/>
              </w:rPr>
            </w:pPr>
            <w:r w:rsidRPr="003650BF">
              <w:rPr>
                <w:b/>
                <w:lang w:eastAsia="ko-KR"/>
              </w:rPr>
              <w:t>Monthly included Mobile Internet Data</w:t>
            </w:r>
          </w:p>
        </w:tc>
        <w:tc>
          <w:tcPr>
            <w:tcW w:w="2378" w:type="pct"/>
          </w:tcPr>
          <w:p w14:paraId="0E1B4EE6" w14:textId="77777777" w:rsidR="00821024" w:rsidRPr="003650BF" w:rsidRDefault="006A32BE">
            <w:pPr>
              <w:pStyle w:val="BodyText"/>
              <w:spacing w:before="100" w:after="100"/>
              <w:jc w:val="center"/>
              <w:rPr>
                <w:lang w:eastAsia="ko-KR"/>
              </w:rPr>
            </w:pPr>
            <w:r w:rsidRPr="003650BF">
              <w:rPr>
                <w:lang w:eastAsia="ko-KR"/>
              </w:rPr>
              <w:t>NIL</w:t>
            </w:r>
          </w:p>
        </w:tc>
      </w:tr>
      <w:tr w:rsidR="00821024" w:rsidRPr="003650BF" w14:paraId="6646C1AD" w14:textId="77777777">
        <w:trPr>
          <w:trHeight w:val="20"/>
        </w:trPr>
        <w:tc>
          <w:tcPr>
            <w:tcW w:w="2622" w:type="pct"/>
          </w:tcPr>
          <w:p w14:paraId="6B6A8CA0" w14:textId="77777777" w:rsidR="00821024" w:rsidRPr="003650BF" w:rsidRDefault="006A32BE">
            <w:pPr>
              <w:pStyle w:val="BodyText"/>
              <w:spacing w:before="100" w:after="100"/>
              <w:rPr>
                <w:b/>
                <w:lang w:eastAsia="ko-KR"/>
              </w:rPr>
            </w:pPr>
            <w:r w:rsidRPr="003650BF">
              <w:rPr>
                <w:b/>
                <w:lang w:eastAsia="ko-KR"/>
              </w:rPr>
              <w:t>National Voice call charges</w:t>
            </w:r>
            <w:r w:rsidRPr="003650BF">
              <w:rPr>
                <w:b/>
                <w:i/>
                <w:iCs/>
                <w:lang w:eastAsia="ko-KR"/>
              </w:rPr>
              <w:t xml:space="preserve"> </w:t>
            </w:r>
            <w:r w:rsidRPr="003650BF">
              <w:rPr>
                <w:lang w:eastAsia="ko-KR"/>
              </w:rPr>
              <w:t>(per 30 seconds)</w:t>
            </w:r>
          </w:p>
        </w:tc>
        <w:tc>
          <w:tcPr>
            <w:tcW w:w="2378" w:type="pct"/>
          </w:tcPr>
          <w:p w14:paraId="71A1C671" w14:textId="77777777" w:rsidR="00821024" w:rsidRPr="003650BF" w:rsidRDefault="006A32BE">
            <w:pPr>
              <w:pStyle w:val="BodyText"/>
              <w:spacing w:before="100" w:after="100"/>
              <w:jc w:val="center"/>
              <w:rPr>
                <w:lang w:eastAsia="ko-KR"/>
              </w:rPr>
            </w:pPr>
            <w:r w:rsidRPr="003650BF">
              <w:rPr>
                <w:lang w:eastAsia="ko-KR"/>
              </w:rPr>
              <w:t>$0.37</w:t>
            </w:r>
          </w:p>
        </w:tc>
      </w:tr>
      <w:tr w:rsidR="00821024" w:rsidRPr="003650BF" w14:paraId="4B907524" w14:textId="77777777">
        <w:trPr>
          <w:trHeight w:val="20"/>
        </w:trPr>
        <w:tc>
          <w:tcPr>
            <w:tcW w:w="2622" w:type="pct"/>
          </w:tcPr>
          <w:p w14:paraId="438107F4" w14:textId="77777777" w:rsidR="00821024" w:rsidRPr="003650BF" w:rsidRDefault="006A32BE" w:rsidP="00E80E40">
            <w:pPr>
              <w:pStyle w:val="BodyText"/>
              <w:keepNext/>
              <w:spacing w:before="100" w:after="100"/>
              <w:rPr>
                <w:b/>
                <w:lang w:eastAsia="ko-KR"/>
              </w:rPr>
            </w:pPr>
            <w:r w:rsidRPr="003650BF">
              <w:rPr>
                <w:b/>
                <w:i/>
                <w:iCs/>
                <w:lang w:eastAsia="ko-KR"/>
              </w:rPr>
              <w:lastRenderedPageBreak/>
              <w:t>Flagfall</w:t>
            </w:r>
            <w:r w:rsidRPr="003650BF">
              <w:rPr>
                <w:b/>
                <w:lang w:eastAsia="ko-KR"/>
              </w:rPr>
              <w:t xml:space="preserve"> for national voice calls (Call Connection Charge)</w:t>
            </w:r>
          </w:p>
        </w:tc>
        <w:tc>
          <w:tcPr>
            <w:tcW w:w="2378" w:type="pct"/>
          </w:tcPr>
          <w:p w14:paraId="481AEA04" w14:textId="77777777" w:rsidR="00821024" w:rsidRPr="003650BF" w:rsidRDefault="006A32BE" w:rsidP="00E80E40">
            <w:pPr>
              <w:pStyle w:val="BodyText"/>
              <w:keepNext/>
              <w:spacing w:before="100" w:after="100"/>
              <w:jc w:val="center"/>
              <w:rPr>
                <w:lang w:eastAsia="ko-KR"/>
              </w:rPr>
            </w:pPr>
            <w:r w:rsidRPr="003650BF">
              <w:rPr>
                <w:lang w:eastAsia="ko-KR"/>
              </w:rPr>
              <w:t>$0.35</w:t>
            </w:r>
          </w:p>
        </w:tc>
      </w:tr>
      <w:tr w:rsidR="00821024" w:rsidRPr="003650BF" w14:paraId="55DA7DBC" w14:textId="77777777">
        <w:trPr>
          <w:trHeight w:val="20"/>
        </w:trPr>
        <w:tc>
          <w:tcPr>
            <w:tcW w:w="2622" w:type="pct"/>
          </w:tcPr>
          <w:p w14:paraId="7FEAD02C" w14:textId="77777777" w:rsidR="00821024" w:rsidRPr="003650BF" w:rsidRDefault="006A32BE">
            <w:pPr>
              <w:pStyle w:val="BodyText"/>
              <w:spacing w:before="100" w:after="100"/>
              <w:rPr>
                <w:b/>
                <w:i/>
                <w:iCs/>
                <w:lang w:eastAsia="ko-KR"/>
              </w:rPr>
            </w:pPr>
            <w:r w:rsidRPr="003650BF">
              <w:rPr>
                <w:b/>
                <w:lang w:eastAsia="ko-KR"/>
              </w:rPr>
              <w:t xml:space="preserve">National SMS Charges </w:t>
            </w:r>
            <w:r w:rsidRPr="003650BF">
              <w:rPr>
                <w:lang w:eastAsia="ko-KR"/>
              </w:rPr>
              <w:t>(for standard SMS of up to 160 characters)</w:t>
            </w:r>
          </w:p>
        </w:tc>
        <w:tc>
          <w:tcPr>
            <w:tcW w:w="2378" w:type="pct"/>
          </w:tcPr>
          <w:p w14:paraId="6E412FFA" w14:textId="77777777" w:rsidR="00821024" w:rsidRPr="003650BF" w:rsidRDefault="006A32BE">
            <w:pPr>
              <w:pStyle w:val="BodyText"/>
              <w:spacing w:before="100" w:after="100"/>
              <w:jc w:val="center"/>
              <w:rPr>
                <w:lang w:eastAsia="ko-KR"/>
              </w:rPr>
            </w:pPr>
            <w:r w:rsidRPr="003650BF">
              <w:rPr>
                <w:lang w:eastAsia="ko-KR"/>
              </w:rPr>
              <w:t>$0.25</w:t>
            </w:r>
          </w:p>
        </w:tc>
      </w:tr>
      <w:tr w:rsidR="00821024" w:rsidRPr="003650BF" w14:paraId="1B9BA65B" w14:textId="77777777">
        <w:trPr>
          <w:trHeight w:val="20"/>
        </w:trPr>
        <w:tc>
          <w:tcPr>
            <w:tcW w:w="2622" w:type="pct"/>
          </w:tcPr>
          <w:p w14:paraId="3A166F23" w14:textId="77777777" w:rsidR="00821024" w:rsidRPr="003650BF" w:rsidRDefault="006A32BE">
            <w:pPr>
              <w:pStyle w:val="BodyText"/>
              <w:spacing w:before="100" w:after="100"/>
              <w:rPr>
                <w:b/>
                <w:lang w:eastAsia="ko-KR"/>
              </w:rPr>
            </w:pPr>
            <w:r w:rsidRPr="003650BF">
              <w:rPr>
                <w:b/>
                <w:lang w:eastAsia="ko-KR"/>
              </w:rPr>
              <w:t>Other call charges (for example international calls, calls to mobiles)</w:t>
            </w:r>
          </w:p>
        </w:tc>
        <w:tc>
          <w:tcPr>
            <w:tcW w:w="2378" w:type="pct"/>
          </w:tcPr>
          <w:p w14:paraId="09B26364" w14:textId="77777777" w:rsidR="00821024" w:rsidRPr="003650BF" w:rsidRDefault="006A32BE">
            <w:pPr>
              <w:pStyle w:val="BodyText"/>
              <w:spacing w:before="100" w:after="100"/>
              <w:jc w:val="center"/>
              <w:rPr>
                <w:lang w:eastAsia="ko-KR"/>
              </w:rPr>
            </w:pPr>
            <w:r w:rsidRPr="003650BF">
              <w:rPr>
                <w:lang w:eastAsia="ko-KR"/>
              </w:rPr>
              <w:t xml:space="preserve">See section 1 of this </w:t>
            </w:r>
            <w:r w:rsidRPr="003650BF">
              <w:rPr>
                <w:i/>
                <w:iCs/>
                <w:lang w:eastAsia="ko-KR"/>
              </w:rPr>
              <w:t>standard pricing table</w:t>
            </w:r>
            <w:r w:rsidRPr="003650BF">
              <w:rPr>
                <w:lang w:eastAsia="ko-KR"/>
              </w:rPr>
              <w:t xml:space="preserve"> and Appendix Y (Value Added Service Features)</w:t>
            </w:r>
          </w:p>
        </w:tc>
      </w:tr>
      <w:tr w:rsidR="00821024" w:rsidRPr="003650BF" w14:paraId="0A888C69" w14:textId="77777777">
        <w:trPr>
          <w:trHeight w:val="20"/>
        </w:trPr>
        <w:tc>
          <w:tcPr>
            <w:tcW w:w="2622" w:type="pct"/>
          </w:tcPr>
          <w:p w14:paraId="3D49BF49" w14:textId="77777777" w:rsidR="00821024" w:rsidRPr="003650BF" w:rsidRDefault="006A32BE">
            <w:pPr>
              <w:pStyle w:val="BodyText"/>
              <w:spacing w:before="100" w:after="100"/>
              <w:rPr>
                <w:b/>
                <w:lang w:eastAsia="ko-KR"/>
              </w:rPr>
            </w:pPr>
            <w:r w:rsidRPr="003650BF">
              <w:rPr>
                <w:b/>
                <w:lang w:eastAsia="ko-KR"/>
              </w:rPr>
              <w:t xml:space="preserve">Other conditions </w:t>
            </w:r>
            <w:r w:rsidRPr="003650BF">
              <w:rPr>
                <w:lang w:eastAsia="ko-KR"/>
              </w:rPr>
              <w:t xml:space="preserve">(for details see </w:t>
            </w:r>
            <w:r w:rsidR="0063797D" w:rsidRPr="003650BF">
              <w:rPr>
                <w:lang w:eastAsia="ko-KR"/>
              </w:rPr>
              <w:t>paragraph 8</w:t>
            </w:r>
            <w:r w:rsidRPr="003650BF">
              <w:rPr>
                <w:lang w:eastAsia="ko-KR"/>
              </w:rPr>
              <w:t>0.3(f) above)</w:t>
            </w:r>
          </w:p>
        </w:tc>
        <w:tc>
          <w:tcPr>
            <w:tcW w:w="2378" w:type="pct"/>
          </w:tcPr>
          <w:p w14:paraId="513C1F45" w14:textId="77777777" w:rsidR="00821024" w:rsidRPr="003650BF" w:rsidRDefault="006A32BE">
            <w:pPr>
              <w:pStyle w:val="BodyText"/>
              <w:spacing w:before="100" w:after="100"/>
              <w:jc w:val="center"/>
              <w:rPr>
                <w:lang w:eastAsia="ko-KR"/>
              </w:rPr>
            </w:pPr>
            <w:r w:rsidRPr="003650BF">
              <w:rPr>
                <w:lang w:eastAsia="ko-KR"/>
              </w:rPr>
              <w:t>Optus Fair Go Policy applies to 'excessive use' and 'commercial use'..</w:t>
            </w:r>
          </w:p>
        </w:tc>
      </w:tr>
      <w:tr w:rsidR="00821024" w:rsidRPr="003650BF" w14:paraId="44173170" w14:textId="77777777">
        <w:trPr>
          <w:trHeight w:val="20"/>
        </w:trPr>
        <w:tc>
          <w:tcPr>
            <w:tcW w:w="2622" w:type="pct"/>
          </w:tcPr>
          <w:p w14:paraId="337F52AA" w14:textId="77777777" w:rsidR="00821024" w:rsidRPr="003650BF" w:rsidRDefault="006A32BE">
            <w:pPr>
              <w:pStyle w:val="BodyText"/>
              <w:spacing w:before="100" w:after="100"/>
              <w:rPr>
                <w:b/>
                <w:lang w:eastAsia="ko-KR"/>
              </w:rPr>
            </w:pPr>
            <w:r w:rsidRPr="003650BF">
              <w:rPr>
                <w:b/>
                <w:lang w:eastAsia="ko-KR"/>
              </w:rPr>
              <w:t xml:space="preserve">Minimum Total Cost of the Optus Cap Plan over a 24 month </w:t>
            </w:r>
            <w:r w:rsidRPr="003650BF">
              <w:rPr>
                <w:b/>
                <w:i/>
                <w:iCs/>
                <w:lang w:eastAsia="ko-KR"/>
              </w:rPr>
              <w:t>minimum term (</w:t>
            </w:r>
            <w:r w:rsidRPr="003650BF">
              <w:rPr>
                <w:b/>
                <w:lang w:eastAsia="ko-KR"/>
              </w:rPr>
              <w:t xml:space="preserve">plus the cost of </w:t>
            </w:r>
            <w:r w:rsidRPr="003650BF">
              <w:rPr>
                <w:b/>
                <w:i/>
                <w:iCs/>
                <w:lang w:eastAsia="ko-KR"/>
              </w:rPr>
              <w:t xml:space="preserve">equipment charges </w:t>
            </w:r>
            <w:r w:rsidRPr="003650BF">
              <w:rPr>
                <w:b/>
                <w:lang w:eastAsia="ko-KR"/>
              </w:rPr>
              <w:t xml:space="preserve">for any </w:t>
            </w:r>
            <w:r w:rsidRPr="003650BF">
              <w:rPr>
                <w:b/>
                <w:i/>
                <w:iCs/>
                <w:lang w:eastAsia="ko-KR"/>
              </w:rPr>
              <w:t xml:space="preserve">mobile phone you </w:t>
            </w:r>
            <w:r w:rsidRPr="003650BF">
              <w:rPr>
                <w:b/>
                <w:lang w:eastAsia="ko-KR"/>
              </w:rPr>
              <w:t>purchase from us, if any)</w:t>
            </w:r>
          </w:p>
        </w:tc>
        <w:tc>
          <w:tcPr>
            <w:tcW w:w="2378" w:type="pct"/>
          </w:tcPr>
          <w:p w14:paraId="36931847" w14:textId="77777777" w:rsidR="00821024" w:rsidRPr="003650BF" w:rsidRDefault="006A32BE">
            <w:pPr>
              <w:pStyle w:val="BodyText"/>
              <w:spacing w:before="100" w:after="100"/>
              <w:jc w:val="center"/>
              <w:rPr>
                <w:lang w:eastAsia="ko-KR"/>
              </w:rPr>
            </w:pPr>
            <w:r w:rsidRPr="003650BF">
              <w:rPr>
                <w:lang w:eastAsia="ko-KR"/>
              </w:rPr>
              <w:t>$1,656</w:t>
            </w:r>
          </w:p>
        </w:tc>
      </w:tr>
      <w:tr w:rsidR="00821024" w:rsidRPr="003650BF" w14:paraId="605C4C68" w14:textId="77777777">
        <w:trPr>
          <w:trHeight w:val="20"/>
        </w:trPr>
        <w:tc>
          <w:tcPr>
            <w:tcW w:w="2622" w:type="pct"/>
          </w:tcPr>
          <w:p w14:paraId="48D060C4" w14:textId="77777777" w:rsidR="00821024" w:rsidRPr="003650BF" w:rsidRDefault="006A32BE">
            <w:pPr>
              <w:pStyle w:val="BodyText"/>
              <w:spacing w:before="100" w:after="100"/>
              <w:rPr>
                <w:b/>
                <w:lang w:eastAsia="ko-KR"/>
              </w:rPr>
            </w:pPr>
            <w:r w:rsidRPr="003650BF">
              <w:rPr>
                <w:b/>
                <w:lang w:eastAsia="ko-KR"/>
              </w:rPr>
              <w:t xml:space="preserve">Minimum Total Cost of the Optus Cap Plan over a 12 month </w:t>
            </w:r>
            <w:r w:rsidRPr="003650BF">
              <w:rPr>
                <w:b/>
                <w:i/>
                <w:iCs/>
                <w:lang w:eastAsia="ko-KR"/>
              </w:rPr>
              <w:t>minimum term (</w:t>
            </w:r>
            <w:r w:rsidRPr="003650BF">
              <w:rPr>
                <w:b/>
                <w:lang w:eastAsia="ko-KR"/>
              </w:rPr>
              <w:t xml:space="preserve">plus the cost of </w:t>
            </w:r>
            <w:r w:rsidRPr="003650BF">
              <w:rPr>
                <w:b/>
                <w:i/>
                <w:iCs/>
                <w:lang w:eastAsia="ko-KR"/>
              </w:rPr>
              <w:t xml:space="preserve">equipment charges </w:t>
            </w:r>
            <w:r w:rsidRPr="003650BF">
              <w:rPr>
                <w:b/>
                <w:lang w:eastAsia="ko-KR"/>
              </w:rPr>
              <w:t xml:space="preserve">for any </w:t>
            </w:r>
            <w:r w:rsidRPr="003650BF">
              <w:rPr>
                <w:b/>
                <w:i/>
                <w:iCs/>
                <w:lang w:eastAsia="ko-KR"/>
              </w:rPr>
              <w:t xml:space="preserve">mobile phone you </w:t>
            </w:r>
            <w:r w:rsidRPr="003650BF">
              <w:rPr>
                <w:b/>
                <w:lang w:eastAsia="ko-KR"/>
              </w:rPr>
              <w:t>purchase from us, if any)</w:t>
            </w:r>
          </w:p>
        </w:tc>
        <w:tc>
          <w:tcPr>
            <w:tcW w:w="2378" w:type="pct"/>
          </w:tcPr>
          <w:p w14:paraId="7D1D1930" w14:textId="77777777" w:rsidR="00821024" w:rsidRPr="003650BF" w:rsidRDefault="006A32BE">
            <w:pPr>
              <w:pStyle w:val="BodyText"/>
              <w:spacing w:before="100" w:after="100"/>
              <w:jc w:val="center"/>
              <w:rPr>
                <w:lang w:eastAsia="ko-KR"/>
              </w:rPr>
            </w:pPr>
            <w:r w:rsidRPr="003650BF">
              <w:rPr>
                <w:lang w:eastAsia="ko-KR"/>
              </w:rPr>
              <w:t>$828</w:t>
            </w:r>
          </w:p>
        </w:tc>
      </w:tr>
    </w:tbl>
    <w:p w14:paraId="4FEC294B" w14:textId="77777777" w:rsidR="00821024" w:rsidRPr="003650BF" w:rsidRDefault="00821024">
      <w:pPr>
        <w:pStyle w:val="BodyText"/>
      </w:pPr>
      <w:bookmarkStart w:id="1260" w:name="XtraLex_rfmt_Tbx87S"/>
      <w:bookmarkStart w:id="1261" w:name="XtraLex_rfmt_Tbx87E"/>
      <w:bookmarkEnd w:id="1260"/>
      <w:bookmarkEnd w:id="1261"/>
    </w:p>
    <w:p w14:paraId="31F8F139" w14:textId="77777777" w:rsidR="00821024" w:rsidRPr="003650BF" w:rsidRDefault="006A32BE">
      <w:pPr>
        <w:pStyle w:val="Heading7"/>
        <w:rPr>
          <w:b/>
        </w:rPr>
      </w:pPr>
      <w:r w:rsidRPr="003650BF">
        <w:rPr>
          <w:rFonts w:eastAsia="PMingLiU"/>
          <w:b/>
        </w:rPr>
        <w:t>Unlimited SMS Offer on the Staff 'yes' $69 Cap with Unlimited Text</w:t>
      </w:r>
    </w:p>
    <w:p w14:paraId="364ADC6B" w14:textId="77777777" w:rsidR="00821024" w:rsidRPr="003650BF" w:rsidRDefault="006A32BE">
      <w:pPr>
        <w:pStyle w:val="Heading8"/>
      </w:pPr>
      <w:r w:rsidRPr="003650BF">
        <w:rPr>
          <w:rFonts w:eastAsia="PMingLiU"/>
        </w:rPr>
        <w:t>Under the Staff 'yes' $69 Cap with Unlimited Text, customers may receive the Unlimited SMS Offer and may send unlimited standard national SMS to GSM mobiles within Australia.</w:t>
      </w:r>
    </w:p>
    <w:p w14:paraId="70F6BE00" w14:textId="77777777" w:rsidR="00821024" w:rsidRPr="003650BF" w:rsidRDefault="006A32BE">
      <w:pPr>
        <w:pStyle w:val="Heading8"/>
      </w:pPr>
      <w:r w:rsidRPr="003650BF">
        <w:rPr>
          <w:rFonts w:eastAsia="PMingLiU"/>
        </w:rPr>
        <w:t>Unlimited SMS offer excludes International SMS and MMS, National MMS, Premium SMS and Instant Messaging (IM).</w:t>
      </w:r>
    </w:p>
    <w:p w14:paraId="44E3EAA1" w14:textId="77777777" w:rsidR="00821024" w:rsidRPr="003650BF" w:rsidRDefault="006A32BE">
      <w:pPr>
        <w:pStyle w:val="Heading8"/>
      </w:pPr>
      <w:r w:rsidRPr="003650BF">
        <w:rPr>
          <w:rFonts w:eastAsia="PMingLiU"/>
          <w:i/>
        </w:rPr>
        <w:t xml:space="preserve">You </w:t>
      </w:r>
      <w:r w:rsidRPr="003650BF">
        <w:rPr>
          <w:rFonts w:eastAsia="PMingLiU"/>
        </w:rPr>
        <w:t>must pay for any messages that are not eligible messages.</w:t>
      </w:r>
    </w:p>
    <w:p w14:paraId="76ACFA3A" w14:textId="77777777" w:rsidR="00821024" w:rsidRPr="003650BF" w:rsidRDefault="006A32BE">
      <w:pPr>
        <w:pStyle w:val="Heading8"/>
      </w:pPr>
      <w:r w:rsidRPr="003650BF">
        <w:rPr>
          <w:rFonts w:eastAsia="PMingLiU"/>
        </w:rPr>
        <w:t>Any unused portion of the plan expires at the end of each month. This means that it does not roll over into following month.</w:t>
      </w:r>
    </w:p>
    <w:p w14:paraId="650877CF" w14:textId="77777777" w:rsidR="00821024" w:rsidRPr="003650BF" w:rsidRDefault="006A32BE">
      <w:pPr>
        <w:pStyle w:val="Heading8"/>
      </w:pPr>
      <w:r w:rsidRPr="003650BF">
        <w:rPr>
          <w:rFonts w:eastAsia="PMingLiU"/>
        </w:rPr>
        <w:t>The unlimited SMS offer only applies for personal use only and is not to be used for commercial purposes.</w:t>
      </w:r>
    </w:p>
    <w:p w14:paraId="10E91A0B" w14:textId="77777777" w:rsidR="00821024" w:rsidRPr="003650BF" w:rsidRDefault="006A32BE">
      <w:pPr>
        <w:pStyle w:val="Heading6"/>
      </w:pPr>
      <w:bookmarkStart w:id="1262" w:name="_Toc447831351"/>
      <w:bookmarkStart w:id="1263" w:name="_Toc533264744"/>
      <w:r w:rsidRPr="003650BF">
        <w:rPr>
          <w:rFonts w:eastAsia="PMingLiU"/>
        </w:rPr>
        <w:t xml:space="preserve">What happens if the </w:t>
      </w:r>
      <w:r w:rsidRPr="003650BF">
        <w:rPr>
          <w:rFonts w:eastAsia="PMingLiU"/>
          <w:i/>
        </w:rPr>
        <w:t xml:space="preserve">service is cancelled </w:t>
      </w:r>
      <w:r w:rsidRPr="003650BF">
        <w:rPr>
          <w:rFonts w:eastAsia="PMingLiU"/>
        </w:rPr>
        <w:t>early?</w:t>
      </w:r>
      <w:bookmarkEnd w:id="1262"/>
      <w:bookmarkEnd w:id="1263"/>
    </w:p>
    <w:p w14:paraId="5998C34E"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548960B9"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35508DCC" w14:textId="77777777" w:rsidR="00821024" w:rsidRPr="003650BF" w:rsidRDefault="006A32BE">
      <w:pPr>
        <w:pStyle w:val="Heading8"/>
      </w:pPr>
      <w:bookmarkStart w:id="1264" w:name="_Ref447786933"/>
      <w:r w:rsidRPr="003650BF">
        <w:rPr>
          <w:rFonts w:eastAsia="PMingLiU"/>
        </w:rPr>
        <w:t xml:space="preserve">the </w:t>
      </w:r>
      <w:r w:rsidRPr="003650BF">
        <w:rPr>
          <w:rFonts w:eastAsia="PMingLiU"/>
          <w:i/>
        </w:rPr>
        <w:t xml:space="preserve">cancellation fee </w:t>
      </w:r>
      <w:r w:rsidRPr="003650BF">
        <w:rPr>
          <w:rFonts w:eastAsia="PMingLiU"/>
        </w:rPr>
        <w:t>set in paragraph </w:t>
      </w:r>
      <w:r w:rsidRPr="003650BF">
        <w:rPr>
          <w:rFonts w:eastAsia="PMingLiU"/>
        </w:rPr>
        <w:fldChar w:fldCharType="begin"/>
      </w:r>
      <w:r w:rsidRPr="003650BF">
        <w:rPr>
          <w:rFonts w:eastAsia="PMingLiU"/>
        </w:rPr>
        <w:instrText xml:space="preserve">REF _Ref447786939 \n \h \* Charformat  \* MERGEFORMAT </w:instrText>
      </w:r>
      <w:r w:rsidRPr="003650BF">
        <w:rPr>
          <w:rFonts w:eastAsia="PMingLiU"/>
        </w:rPr>
      </w:r>
      <w:r w:rsidRPr="003650BF">
        <w:rPr>
          <w:rFonts w:eastAsia="PMingLiU"/>
        </w:rPr>
        <w:fldChar w:fldCharType="separate"/>
      </w:r>
      <w:r w:rsidR="00FA6C90">
        <w:rPr>
          <w:rFonts w:eastAsia="PMingLiU"/>
        </w:rPr>
        <w:t>(c)</w:t>
      </w:r>
      <w:r w:rsidRPr="003650BF">
        <w:rPr>
          <w:rFonts w:eastAsia="PMingLiU"/>
        </w:rPr>
        <w:fldChar w:fldCharType="end"/>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bookmarkEnd w:id="1264"/>
    </w:p>
    <w:p w14:paraId="6E5C96DC" w14:textId="77777777" w:rsidR="00821024" w:rsidRPr="003650BF" w:rsidRDefault="006A32BE">
      <w:pPr>
        <w:pStyle w:val="Heading8"/>
      </w:pPr>
      <w:r w:rsidRPr="003650BF">
        <w:rPr>
          <w:rFonts w:eastAsia="PMingLiU"/>
        </w:rPr>
        <w:t>the sum of unpaid equipment charges owing on your mobile phone under the mobile equipment payment plan (if any).</w:t>
      </w:r>
    </w:p>
    <w:p w14:paraId="71146843" w14:textId="77777777" w:rsidR="00821024" w:rsidRPr="003650BF" w:rsidRDefault="006A32BE">
      <w:pPr>
        <w:pStyle w:val="Heading7"/>
      </w:pPr>
      <w:r w:rsidRPr="003650BF">
        <w:rPr>
          <w:rFonts w:eastAsia="PMingLiU"/>
        </w:rPr>
        <w:t xml:space="preserve">The </w:t>
      </w:r>
      <w:r w:rsidRPr="003650BF">
        <w:rPr>
          <w:rFonts w:eastAsia="PMingLiU"/>
          <w:i/>
        </w:rPr>
        <w:t>cancellation fee</w:t>
      </w:r>
      <w:r w:rsidRPr="003650BF">
        <w:rPr>
          <w:rFonts w:eastAsia="PMingLiU"/>
        </w:rPr>
        <w:t xml:space="preserve"> for a 24 Month Contract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p>
    <w:tbl>
      <w:tblPr>
        <w:tblW w:w="4602"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725"/>
        <w:gridCol w:w="3654"/>
      </w:tblGrid>
      <w:tr w:rsidR="00821024" w:rsidRPr="003650BF" w14:paraId="5EA6485D" w14:textId="77777777">
        <w:trPr>
          <w:tblHeader/>
        </w:trPr>
        <w:tc>
          <w:tcPr>
            <w:tcW w:w="3052" w:type="pct"/>
            <w:vAlign w:val="center"/>
          </w:tcPr>
          <w:p w14:paraId="36F0B35F" w14:textId="77777777" w:rsidR="00821024" w:rsidRPr="003650BF" w:rsidRDefault="006A32BE" w:rsidP="00E80E40">
            <w:pPr>
              <w:pStyle w:val="BodyText"/>
              <w:keepNext/>
              <w:spacing w:before="100" w:after="100"/>
              <w:rPr>
                <w:b/>
              </w:rPr>
            </w:pPr>
            <w:r w:rsidRPr="003650BF">
              <w:rPr>
                <w:b/>
              </w:rPr>
              <w:lastRenderedPageBreak/>
              <w:t xml:space="preserve">When the </w:t>
            </w:r>
            <w:r w:rsidRPr="003650BF">
              <w:rPr>
                <w:b/>
                <w:i/>
              </w:rPr>
              <w:t>service</w:t>
            </w:r>
            <w:r w:rsidRPr="003650BF">
              <w:rPr>
                <w:b/>
              </w:rPr>
              <w:t xml:space="preserve"> is </w:t>
            </w:r>
            <w:r w:rsidRPr="003650BF">
              <w:rPr>
                <w:b/>
                <w:i/>
              </w:rPr>
              <w:t>cancelled</w:t>
            </w:r>
          </w:p>
        </w:tc>
        <w:tc>
          <w:tcPr>
            <w:tcW w:w="1948" w:type="pct"/>
            <w:vAlign w:val="center"/>
          </w:tcPr>
          <w:p w14:paraId="4B1E260B" w14:textId="77777777" w:rsidR="00821024" w:rsidRPr="003650BF" w:rsidRDefault="006A32BE" w:rsidP="00E80E40">
            <w:pPr>
              <w:pStyle w:val="BodyText"/>
              <w:keepNext/>
              <w:spacing w:before="100" w:after="100"/>
              <w:jc w:val="center"/>
              <w:rPr>
                <w:b/>
                <w:bCs/>
                <w:i/>
                <w:lang w:eastAsia="ko-KR"/>
              </w:rPr>
            </w:pPr>
            <w:r w:rsidRPr="003650BF">
              <w:rPr>
                <w:b/>
                <w:i/>
              </w:rPr>
              <w:t>Cancellation Fee</w:t>
            </w:r>
          </w:p>
        </w:tc>
      </w:tr>
      <w:tr w:rsidR="00821024" w:rsidRPr="003650BF" w14:paraId="5ADB11FA" w14:textId="77777777">
        <w:trPr>
          <w:tblHeader/>
        </w:trPr>
        <w:tc>
          <w:tcPr>
            <w:tcW w:w="3052" w:type="pct"/>
            <w:vAlign w:val="center"/>
          </w:tcPr>
          <w:p w14:paraId="2C3305DB" w14:textId="77777777" w:rsidR="00821024" w:rsidRPr="003650BF" w:rsidRDefault="00821024" w:rsidP="00E80E40">
            <w:pPr>
              <w:pStyle w:val="BodyText"/>
              <w:keepNext/>
              <w:spacing w:before="100" w:after="100"/>
            </w:pPr>
          </w:p>
        </w:tc>
        <w:tc>
          <w:tcPr>
            <w:tcW w:w="1948" w:type="pct"/>
            <w:vAlign w:val="center"/>
          </w:tcPr>
          <w:p w14:paraId="3C7475E1" w14:textId="77777777" w:rsidR="00821024" w:rsidRPr="003650BF" w:rsidRDefault="006A32BE" w:rsidP="00E80E40">
            <w:pPr>
              <w:pStyle w:val="BodyText"/>
              <w:keepNext/>
              <w:spacing w:before="100" w:after="100"/>
              <w:jc w:val="center"/>
              <w:rPr>
                <w:b/>
                <w:bCs/>
                <w:lang w:eastAsia="ko-KR"/>
              </w:rPr>
            </w:pPr>
            <w:r w:rsidRPr="003650BF">
              <w:rPr>
                <w:b/>
              </w:rPr>
              <w:t>Staff 'yes' $69 Cap with Unlimited Text – 24 Month Contract</w:t>
            </w:r>
          </w:p>
        </w:tc>
      </w:tr>
      <w:tr w:rsidR="00821024" w:rsidRPr="003650BF" w14:paraId="6891B6DE" w14:textId="77777777">
        <w:trPr>
          <w:tblHeader/>
        </w:trPr>
        <w:tc>
          <w:tcPr>
            <w:tcW w:w="3052" w:type="pct"/>
            <w:vAlign w:val="center"/>
          </w:tcPr>
          <w:p w14:paraId="214D8A79" w14:textId="77777777" w:rsidR="00821024" w:rsidRPr="003650BF" w:rsidRDefault="00821024">
            <w:pPr>
              <w:pStyle w:val="BodyText"/>
              <w:spacing w:before="100" w:after="100"/>
            </w:pPr>
          </w:p>
        </w:tc>
        <w:tc>
          <w:tcPr>
            <w:tcW w:w="1948" w:type="pct"/>
            <w:vAlign w:val="center"/>
          </w:tcPr>
          <w:p w14:paraId="36C617F4" w14:textId="77777777" w:rsidR="00821024" w:rsidRPr="003650BF" w:rsidRDefault="006A32BE">
            <w:pPr>
              <w:pStyle w:val="BodyText"/>
              <w:spacing w:before="100" w:after="100"/>
              <w:jc w:val="center"/>
              <w:rPr>
                <w:b/>
              </w:rPr>
            </w:pPr>
            <w:r w:rsidRPr="003650BF">
              <w:rPr>
                <w:b/>
              </w:rPr>
              <w:t xml:space="preserve">Staff </w:t>
            </w:r>
            <w:r w:rsidRPr="003650BF">
              <w:rPr>
                <w:b/>
                <w:bCs/>
                <w:lang w:eastAsia="ko-KR"/>
              </w:rPr>
              <w:t>'yes' $69 Cap + Unlimited Text</w:t>
            </w:r>
          </w:p>
        </w:tc>
      </w:tr>
      <w:tr w:rsidR="00821024" w:rsidRPr="003650BF" w14:paraId="488E1776" w14:textId="77777777">
        <w:tc>
          <w:tcPr>
            <w:tcW w:w="3052" w:type="pct"/>
            <w:vAlign w:val="center"/>
          </w:tcPr>
          <w:p w14:paraId="39214A93"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w:t>
            </w:r>
            <w:r w:rsidRPr="003650BF">
              <w:rPr>
                <w:b/>
              </w:rPr>
              <w:t xml:space="preserve"> </w:t>
            </w:r>
            <w:r w:rsidRPr="003650BF">
              <w:rPr>
                <w:b/>
                <w:i/>
              </w:rPr>
              <w:t>fee</w:t>
            </w:r>
          </w:p>
        </w:tc>
        <w:tc>
          <w:tcPr>
            <w:tcW w:w="1948" w:type="pct"/>
            <w:vAlign w:val="center"/>
          </w:tcPr>
          <w:p w14:paraId="4D36C0C5" w14:textId="77777777" w:rsidR="00821024" w:rsidRPr="003650BF" w:rsidRDefault="006A32BE">
            <w:pPr>
              <w:pStyle w:val="BodyText"/>
              <w:spacing w:before="100" w:after="100"/>
              <w:jc w:val="center"/>
            </w:pPr>
            <w:r w:rsidRPr="003650BF">
              <w:t>$715</w:t>
            </w:r>
          </w:p>
        </w:tc>
      </w:tr>
      <w:tr w:rsidR="00821024" w:rsidRPr="003650BF" w14:paraId="2E9BE324" w14:textId="77777777">
        <w:tc>
          <w:tcPr>
            <w:tcW w:w="3052" w:type="pct"/>
            <w:vAlign w:val="center"/>
          </w:tcPr>
          <w:p w14:paraId="0E26F82A"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w:t>
            </w:r>
            <w:r w:rsidRPr="003650BF">
              <w:rPr>
                <w:b/>
              </w:rPr>
              <w:t xml:space="preserve"> </w:t>
            </w:r>
            <w:r w:rsidRPr="003650BF">
              <w:rPr>
                <w:b/>
                <w:i/>
              </w:rPr>
              <w:t>fee</w:t>
            </w:r>
            <w:r w:rsidRPr="003650BF">
              <w:rPr>
                <w:b/>
              </w:rPr>
              <w:t>)</w:t>
            </w:r>
          </w:p>
        </w:tc>
        <w:tc>
          <w:tcPr>
            <w:tcW w:w="1948" w:type="pct"/>
            <w:vAlign w:val="center"/>
          </w:tcPr>
          <w:p w14:paraId="080B2520" w14:textId="77777777" w:rsidR="00821024" w:rsidRPr="003650BF" w:rsidRDefault="006A32BE">
            <w:pPr>
              <w:pStyle w:val="BodyText"/>
              <w:spacing w:before="100" w:after="100"/>
              <w:jc w:val="center"/>
            </w:pPr>
            <w:r w:rsidRPr="003650BF">
              <w:t>$572</w:t>
            </w:r>
          </w:p>
        </w:tc>
      </w:tr>
      <w:tr w:rsidR="00821024" w:rsidRPr="003650BF" w14:paraId="75A90907" w14:textId="77777777">
        <w:tc>
          <w:tcPr>
            <w:tcW w:w="3052" w:type="pct"/>
            <w:vAlign w:val="center"/>
          </w:tcPr>
          <w:p w14:paraId="2D659D7E"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w:t>
            </w:r>
            <w:r w:rsidRPr="003650BF">
              <w:rPr>
                <w:b/>
              </w:rPr>
              <w:t xml:space="preserve"> </w:t>
            </w:r>
            <w:r w:rsidRPr="003650BF">
              <w:rPr>
                <w:b/>
                <w:i/>
              </w:rPr>
              <w:t>fee</w:t>
            </w:r>
            <w:r w:rsidRPr="003650BF">
              <w:rPr>
                <w:b/>
              </w:rPr>
              <w:t>)</w:t>
            </w:r>
          </w:p>
        </w:tc>
        <w:tc>
          <w:tcPr>
            <w:tcW w:w="1948" w:type="pct"/>
            <w:vAlign w:val="center"/>
          </w:tcPr>
          <w:p w14:paraId="2E57B434" w14:textId="77777777" w:rsidR="00821024" w:rsidRPr="003650BF" w:rsidRDefault="006A32BE">
            <w:pPr>
              <w:pStyle w:val="BodyText"/>
              <w:spacing w:before="100" w:after="100"/>
              <w:jc w:val="center"/>
            </w:pPr>
            <w:r w:rsidRPr="003650BF">
              <w:t>$429</w:t>
            </w:r>
          </w:p>
        </w:tc>
      </w:tr>
      <w:tr w:rsidR="00821024" w:rsidRPr="003650BF" w14:paraId="34A47FE1" w14:textId="77777777">
        <w:tc>
          <w:tcPr>
            <w:tcW w:w="3052" w:type="pct"/>
            <w:vAlign w:val="center"/>
          </w:tcPr>
          <w:p w14:paraId="70CC3F16"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w:t>
            </w:r>
            <w:r w:rsidRPr="003650BF">
              <w:rPr>
                <w:b/>
              </w:rPr>
              <w:t xml:space="preserve"> </w:t>
            </w:r>
            <w:r w:rsidRPr="003650BF">
              <w:rPr>
                <w:b/>
                <w:i/>
              </w:rPr>
              <w:t>fee</w:t>
            </w:r>
            <w:r w:rsidRPr="003650BF">
              <w:rPr>
                <w:b/>
              </w:rPr>
              <w:t>)</w:t>
            </w:r>
          </w:p>
        </w:tc>
        <w:tc>
          <w:tcPr>
            <w:tcW w:w="1948" w:type="pct"/>
            <w:vAlign w:val="center"/>
          </w:tcPr>
          <w:p w14:paraId="669D1E69" w14:textId="77777777" w:rsidR="00821024" w:rsidRPr="003650BF" w:rsidRDefault="006A32BE">
            <w:pPr>
              <w:pStyle w:val="BodyText"/>
              <w:spacing w:before="100" w:after="100"/>
              <w:jc w:val="center"/>
            </w:pPr>
            <w:r w:rsidRPr="003650BF">
              <w:t>$286</w:t>
            </w:r>
          </w:p>
        </w:tc>
      </w:tr>
      <w:tr w:rsidR="00821024" w:rsidRPr="003650BF" w14:paraId="0A74D212" w14:textId="77777777">
        <w:tc>
          <w:tcPr>
            <w:tcW w:w="3052" w:type="pct"/>
            <w:vAlign w:val="center"/>
          </w:tcPr>
          <w:p w14:paraId="25CABD7F" w14:textId="77777777" w:rsidR="00821024" w:rsidRPr="003650BF" w:rsidRDefault="006A32BE">
            <w:pPr>
              <w:pStyle w:val="BodyText"/>
              <w:spacing w:before="100" w:after="100"/>
              <w:rPr>
                <w:b/>
              </w:rPr>
            </w:pPr>
            <w:r w:rsidRPr="003650BF">
              <w:rPr>
                <w:b/>
              </w:rPr>
              <w:t xml:space="preserve">Months 22 – 24 (20% of the Initial </w:t>
            </w:r>
            <w:r w:rsidRPr="003650BF">
              <w:rPr>
                <w:b/>
                <w:i/>
              </w:rPr>
              <w:t>cancellation</w:t>
            </w:r>
            <w:r w:rsidRPr="003650BF">
              <w:rPr>
                <w:b/>
              </w:rPr>
              <w:t xml:space="preserve"> </w:t>
            </w:r>
            <w:r w:rsidRPr="003650BF">
              <w:rPr>
                <w:b/>
                <w:i/>
              </w:rPr>
              <w:t>fee</w:t>
            </w:r>
            <w:r w:rsidRPr="003650BF">
              <w:rPr>
                <w:b/>
              </w:rPr>
              <w:t>)</w:t>
            </w:r>
          </w:p>
        </w:tc>
        <w:tc>
          <w:tcPr>
            <w:tcW w:w="1948" w:type="pct"/>
            <w:vAlign w:val="center"/>
          </w:tcPr>
          <w:p w14:paraId="6DD4740C" w14:textId="77777777" w:rsidR="00821024" w:rsidRPr="003650BF" w:rsidRDefault="006A32BE">
            <w:pPr>
              <w:pStyle w:val="BodyText"/>
              <w:spacing w:before="100" w:after="100"/>
              <w:jc w:val="center"/>
            </w:pPr>
            <w:r w:rsidRPr="003650BF">
              <w:t>$143</w:t>
            </w:r>
          </w:p>
        </w:tc>
      </w:tr>
    </w:tbl>
    <w:p w14:paraId="3EABAA9F" w14:textId="77777777" w:rsidR="00821024" w:rsidRPr="003650BF" w:rsidRDefault="00821024">
      <w:bookmarkStart w:id="1265" w:name="XtraLex_rfmt_Tbx88S"/>
      <w:bookmarkStart w:id="1266" w:name="XtraLex_rfmt_Tbx88E"/>
      <w:bookmarkEnd w:id="1265"/>
      <w:bookmarkEnd w:id="1266"/>
    </w:p>
    <w:p w14:paraId="5ABD646F" w14:textId="77777777" w:rsidR="00821024" w:rsidRPr="003650BF" w:rsidRDefault="006A32BE">
      <w:pPr>
        <w:pStyle w:val="Heading7"/>
      </w:pPr>
      <w:bookmarkStart w:id="1267" w:name="_Ref447786939"/>
      <w:r w:rsidRPr="003650BF">
        <w:rPr>
          <w:rFonts w:eastAsia="PMingLiU"/>
        </w:rPr>
        <w:t xml:space="preserve">The </w:t>
      </w:r>
      <w:r w:rsidRPr="003650BF">
        <w:rPr>
          <w:rFonts w:eastAsia="PMingLiU"/>
          <w:i/>
        </w:rPr>
        <w:t>cancellation fee</w:t>
      </w:r>
      <w:r w:rsidRPr="003650BF">
        <w:rPr>
          <w:rFonts w:eastAsia="PMingLiU"/>
        </w:rPr>
        <w:t xml:space="preserve"> for a 12 Month Contract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6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bookmarkEnd w:id="1267"/>
    </w:p>
    <w:tbl>
      <w:tblPr>
        <w:tblW w:w="4602"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725"/>
        <w:gridCol w:w="3654"/>
      </w:tblGrid>
      <w:tr w:rsidR="00821024" w:rsidRPr="003650BF" w14:paraId="63940B65" w14:textId="77777777">
        <w:tc>
          <w:tcPr>
            <w:tcW w:w="3052" w:type="pct"/>
          </w:tcPr>
          <w:p w14:paraId="2EC2EBE3" w14:textId="77777777" w:rsidR="00821024" w:rsidRPr="003650BF" w:rsidRDefault="006A32BE">
            <w:pPr>
              <w:pStyle w:val="BodyText"/>
              <w:spacing w:before="100" w:after="100"/>
              <w:jc w:val="both"/>
              <w:rPr>
                <w:b/>
              </w:rPr>
            </w:pPr>
            <w:r w:rsidRPr="003650BF">
              <w:rPr>
                <w:b/>
              </w:rPr>
              <w:t xml:space="preserve">When the </w:t>
            </w:r>
            <w:r w:rsidRPr="003650BF">
              <w:rPr>
                <w:b/>
                <w:i/>
              </w:rPr>
              <w:t>service</w:t>
            </w:r>
            <w:r w:rsidRPr="003650BF">
              <w:rPr>
                <w:b/>
              </w:rPr>
              <w:t xml:space="preserve"> is </w:t>
            </w:r>
            <w:r w:rsidRPr="003650BF">
              <w:rPr>
                <w:b/>
                <w:i/>
              </w:rPr>
              <w:t>cancelled</w:t>
            </w:r>
          </w:p>
        </w:tc>
        <w:tc>
          <w:tcPr>
            <w:tcW w:w="1948" w:type="pct"/>
          </w:tcPr>
          <w:p w14:paraId="06E03D15" w14:textId="77777777" w:rsidR="00821024" w:rsidRPr="003650BF" w:rsidRDefault="006A32BE">
            <w:pPr>
              <w:pStyle w:val="BodyText"/>
              <w:spacing w:before="100" w:after="100"/>
              <w:jc w:val="center"/>
              <w:rPr>
                <w:b/>
                <w:bCs/>
                <w:i/>
                <w:lang w:eastAsia="ko-KR"/>
              </w:rPr>
            </w:pPr>
            <w:r w:rsidRPr="003650BF">
              <w:rPr>
                <w:b/>
                <w:i/>
              </w:rPr>
              <w:t>Cancellation Fee</w:t>
            </w:r>
          </w:p>
        </w:tc>
      </w:tr>
      <w:tr w:rsidR="00821024" w:rsidRPr="003650BF" w14:paraId="02EE3746" w14:textId="77777777">
        <w:tc>
          <w:tcPr>
            <w:tcW w:w="3052" w:type="pct"/>
          </w:tcPr>
          <w:p w14:paraId="41860772" w14:textId="77777777" w:rsidR="00821024" w:rsidRPr="003650BF" w:rsidRDefault="00821024">
            <w:pPr>
              <w:pStyle w:val="BodyText"/>
              <w:spacing w:before="100" w:after="100"/>
            </w:pPr>
          </w:p>
        </w:tc>
        <w:tc>
          <w:tcPr>
            <w:tcW w:w="1948" w:type="pct"/>
          </w:tcPr>
          <w:p w14:paraId="4DD86D84" w14:textId="77777777" w:rsidR="00821024" w:rsidRPr="003650BF" w:rsidRDefault="006A32BE">
            <w:pPr>
              <w:pStyle w:val="BodyText"/>
              <w:spacing w:before="100" w:after="100"/>
              <w:jc w:val="center"/>
              <w:rPr>
                <w:b/>
                <w:bCs/>
                <w:lang w:eastAsia="ko-KR"/>
              </w:rPr>
            </w:pPr>
            <w:r w:rsidRPr="003650BF">
              <w:rPr>
                <w:b/>
              </w:rPr>
              <w:t xml:space="preserve">Staff 'yes' Cap Plan </w:t>
            </w:r>
            <w:r w:rsidRPr="003650BF">
              <w:rPr>
                <w:b/>
                <w:bCs/>
                <w:lang w:eastAsia="ko-KR"/>
              </w:rPr>
              <w:t>$69 Cap + Unlimited Text</w:t>
            </w:r>
            <w:r w:rsidRPr="003650BF">
              <w:rPr>
                <w:b/>
              </w:rPr>
              <w:t xml:space="preserve"> – 12 Month Contract</w:t>
            </w:r>
          </w:p>
        </w:tc>
      </w:tr>
      <w:tr w:rsidR="00821024" w:rsidRPr="003650BF" w14:paraId="61115707" w14:textId="77777777">
        <w:tc>
          <w:tcPr>
            <w:tcW w:w="3052" w:type="pct"/>
          </w:tcPr>
          <w:p w14:paraId="07CB3580" w14:textId="77777777" w:rsidR="00821024" w:rsidRPr="003650BF" w:rsidRDefault="00821024">
            <w:pPr>
              <w:pStyle w:val="BodyText"/>
              <w:spacing w:before="100" w:after="100"/>
            </w:pPr>
          </w:p>
        </w:tc>
        <w:tc>
          <w:tcPr>
            <w:tcW w:w="1948" w:type="pct"/>
          </w:tcPr>
          <w:p w14:paraId="19D02468" w14:textId="77777777" w:rsidR="00821024" w:rsidRPr="003650BF" w:rsidRDefault="006A32BE">
            <w:pPr>
              <w:pStyle w:val="BodyText"/>
              <w:spacing w:before="100" w:after="100"/>
              <w:jc w:val="center"/>
              <w:rPr>
                <w:b/>
              </w:rPr>
            </w:pPr>
            <w:r w:rsidRPr="003650BF">
              <w:rPr>
                <w:b/>
              </w:rPr>
              <w:t xml:space="preserve">Staff </w:t>
            </w:r>
            <w:r w:rsidRPr="003650BF">
              <w:rPr>
                <w:b/>
                <w:bCs/>
                <w:lang w:eastAsia="ko-KR"/>
              </w:rPr>
              <w:t>'yes' $69 Cap + Unlimited Text</w:t>
            </w:r>
          </w:p>
        </w:tc>
      </w:tr>
      <w:tr w:rsidR="00821024" w:rsidRPr="003650BF" w14:paraId="6D657055" w14:textId="77777777">
        <w:tc>
          <w:tcPr>
            <w:tcW w:w="3052" w:type="pct"/>
          </w:tcPr>
          <w:p w14:paraId="71448D68"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 fee</w:t>
            </w:r>
          </w:p>
        </w:tc>
        <w:tc>
          <w:tcPr>
            <w:tcW w:w="1948" w:type="pct"/>
          </w:tcPr>
          <w:p w14:paraId="6DF1B97A" w14:textId="77777777" w:rsidR="00821024" w:rsidRPr="003650BF" w:rsidRDefault="006A32BE">
            <w:pPr>
              <w:pStyle w:val="BodyText"/>
              <w:spacing w:before="100" w:after="100"/>
              <w:jc w:val="center"/>
            </w:pPr>
            <w:r w:rsidRPr="003650BF">
              <w:t>$425</w:t>
            </w:r>
          </w:p>
        </w:tc>
      </w:tr>
      <w:tr w:rsidR="00821024" w:rsidRPr="003650BF" w14:paraId="2A7D854B" w14:textId="77777777">
        <w:tc>
          <w:tcPr>
            <w:tcW w:w="3052" w:type="pct"/>
          </w:tcPr>
          <w:p w14:paraId="67936630"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1948" w:type="pct"/>
          </w:tcPr>
          <w:p w14:paraId="1CC41C47" w14:textId="77777777" w:rsidR="00821024" w:rsidRPr="003650BF" w:rsidRDefault="006A32BE">
            <w:pPr>
              <w:pStyle w:val="BodyText"/>
              <w:spacing w:before="100" w:after="100"/>
              <w:jc w:val="center"/>
            </w:pPr>
            <w:r w:rsidRPr="003650BF">
              <w:t>$297.50</w:t>
            </w:r>
          </w:p>
        </w:tc>
      </w:tr>
      <w:tr w:rsidR="00821024" w:rsidRPr="003650BF" w14:paraId="001A296D" w14:textId="77777777">
        <w:tc>
          <w:tcPr>
            <w:tcW w:w="3052" w:type="pct"/>
          </w:tcPr>
          <w:p w14:paraId="2C6F5C3F"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 fee</w:t>
            </w:r>
            <w:r w:rsidRPr="003650BF">
              <w:rPr>
                <w:b/>
              </w:rPr>
              <w:t>)</w:t>
            </w:r>
          </w:p>
        </w:tc>
        <w:tc>
          <w:tcPr>
            <w:tcW w:w="1948" w:type="pct"/>
          </w:tcPr>
          <w:p w14:paraId="4732BA19" w14:textId="77777777" w:rsidR="00821024" w:rsidRPr="003650BF" w:rsidRDefault="006A32BE">
            <w:pPr>
              <w:pStyle w:val="BodyText"/>
              <w:spacing w:before="100" w:after="100"/>
              <w:jc w:val="center"/>
            </w:pPr>
            <w:r w:rsidRPr="003650BF">
              <w:t>$170</w:t>
            </w:r>
          </w:p>
        </w:tc>
      </w:tr>
    </w:tbl>
    <w:p w14:paraId="06B3F3FF" w14:textId="77777777" w:rsidR="00821024" w:rsidRPr="003650BF" w:rsidRDefault="00821024">
      <w:pPr>
        <w:pStyle w:val="BodyText"/>
      </w:pPr>
      <w:bookmarkStart w:id="1268" w:name="XtraLex_rfmt_Tbx89S"/>
      <w:bookmarkEnd w:id="1268"/>
    </w:p>
    <w:p w14:paraId="40A4365C" w14:textId="77777777" w:rsidR="00821024" w:rsidRPr="003650BF" w:rsidRDefault="006A32BE" w:rsidP="008D2823">
      <w:pPr>
        <w:pStyle w:val="Heading4"/>
      </w:pPr>
      <w:bookmarkStart w:id="1269" w:name="_Toc447831352"/>
      <w:bookmarkStart w:id="1270" w:name="_Toc533264745"/>
      <w:r w:rsidRPr="003650BF">
        <w:rPr>
          <w:rFonts w:eastAsia="PMingLiU"/>
        </w:rPr>
        <w:t>Staff 'yes' Cap Plan for iPhone 3G (Incorporating Staff 'yes' $69 Cap Plan with Unlimited Text for iPhone 3G) (Optus Staff 'yes' Cap Plan For iPhone 3G)</w:t>
      </w:r>
      <w:bookmarkStart w:id="1271" w:name="XtraLex_rfmt_Tbx89E"/>
      <w:bookmarkEnd w:id="1269"/>
      <w:bookmarkEnd w:id="1270"/>
      <w:bookmarkEnd w:id="1271"/>
    </w:p>
    <w:p w14:paraId="76C63C87" w14:textId="77777777" w:rsidR="00821024" w:rsidRPr="003650BF" w:rsidRDefault="006A32BE" w:rsidP="008D2823">
      <w:pPr>
        <w:pStyle w:val="Heading6"/>
        <w:keepNext/>
      </w:pPr>
      <w:bookmarkStart w:id="1272" w:name="_Toc447831353"/>
      <w:bookmarkStart w:id="1273" w:name="_Toc533264746"/>
      <w:r w:rsidRPr="003650BF">
        <w:rPr>
          <w:rFonts w:eastAsia="PMingLiU"/>
        </w:rPr>
        <w:t>Eligibility</w:t>
      </w:r>
      <w:bookmarkEnd w:id="1272"/>
      <w:bookmarkEnd w:id="1273"/>
    </w:p>
    <w:p w14:paraId="2E0D0526" w14:textId="77777777" w:rsidR="00821024" w:rsidRPr="003650BF" w:rsidRDefault="006A32BE" w:rsidP="008D2823">
      <w:pPr>
        <w:pStyle w:val="Heading7"/>
        <w:keepNext/>
      </w:pPr>
      <w:r w:rsidRPr="003650BF">
        <w:rPr>
          <w:rFonts w:eastAsia="PMingLiU"/>
        </w:rPr>
        <w:t>The Staff 'yes' $69 Cap Plan with Unlimited Text for iPhone 3G is available under special offer to permanent full time, part-time or block time employees (with a contract of minimum 12 months duration) of Optus Administration Pty Ltd (Optus) or on an approved international secondments (Optus Employees).</w:t>
      </w:r>
    </w:p>
    <w:p w14:paraId="448B5141"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you</w:t>
      </w:r>
      <w:r w:rsidRPr="003650BF">
        <w:rPr>
          <w:rFonts w:eastAsia="PMingLiU"/>
        </w:rPr>
        <w:t xml:space="preserve"> must demonstrate that over the three continuous months prior to applying </w:t>
      </w:r>
      <w:r w:rsidRPr="003650BF">
        <w:rPr>
          <w:rFonts w:eastAsia="PMingLiU"/>
          <w:i/>
        </w:rPr>
        <w:t>you</w:t>
      </w:r>
      <w:r w:rsidRPr="003650BF">
        <w:rPr>
          <w:rFonts w:eastAsia="PMingLiU"/>
        </w:rPr>
        <w:t xml:space="preserve"> have an average monthly spend equal to at least the monthly access fee of the applicable Staff 'yes' $69 Cap Plan with Unlimited Text for iPhone 3G.</w:t>
      </w:r>
    </w:p>
    <w:p w14:paraId="2FB90B46" w14:textId="77777777" w:rsidR="00821024" w:rsidRPr="003650BF" w:rsidRDefault="006A32BE">
      <w:pPr>
        <w:pStyle w:val="Heading7"/>
      </w:pPr>
      <w:r w:rsidRPr="003650BF">
        <w:rPr>
          <w:rFonts w:eastAsia="PMingLiU"/>
        </w:rPr>
        <w:t>Optus Service Providers' customers are excluded.</w:t>
      </w:r>
    </w:p>
    <w:p w14:paraId="68F23C0B" w14:textId="77777777" w:rsidR="00821024" w:rsidRPr="003650BF" w:rsidRDefault="006A32BE">
      <w:pPr>
        <w:pStyle w:val="Heading7"/>
      </w:pPr>
      <w:r w:rsidRPr="003650BF">
        <w:rPr>
          <w:rFonts w:eastAsia="PMingLiU"/>
        </w:rPr>
        <w:t>The Staff 'yes' $69 Cap Plan with Unlimited Text for iPhone 3G is only available to you if you use an iPhone handset which remains connected on this plan. If your iPhone handset is no longer used and connected on the Staff 'yes' $69 Cap Plan with Unlimited Text for iPhone 3G then Optus will transfer your service to an equivalent non iPhone Staff 'yes' Timeless rate plan.</w:t>
      </w:r>
    </w:p>
    <w:p w14:paraId="2FF65401" w14:textId="77777777" w:rsidR="00821024" w:rsidRPr="003650BF" w:rsidRDefault="006A32BE">
      <w:pPr>
        <w:pStyle w:val="Heading7"/>
      </w:pPr>
      <w:r w:rsidRPr="003650BF">
        <w:rPr>
          <w:rFonts w:eastAsia="PMingLiU"/>
        </w:rPr>
        <w:lastRenderedPageBreak/>
        <w:t xml:space="preserve">If </w:t>
      </w:r>
      <w:r w:rsidRPr="003650BF">
        <w:rPr>
          <w:rFonts w:eastAsia="PMingLiU"/>
          <w:i/>
        </w:rPr>
        <w:t>you</w:t>
      </w:r>
      <w:r w:rsidRPr="003650BF">
        <w:rPr>
          <w:rFonts w:eastAsia="PMingLiU"/>
        </w:rPr>
        <w:t xml:space="preserve"> are an existing customer </w:t>
      </w:r>
      <w:r w:rsidRPr="003650BF">
        <w:rPr>
          <w:rFonts w:eastAsia="PMingLiU"/>
          <w:i/>
        </w:rPr>
        <w:t>you</w:t>
      </w:r>
      <w:r w:rsidRPr="003650BF">
        <w:rPr>
          <w:rFonts w:eastAsia="PMingLiU"/>
        </w:rPr>
        <w:t xml:space="preserve"> may only transfer to the Staff 'yes' $69 Cap Plan with Unlimited Text for iPhone 3G with </w:t>
      </w:r>
      <w:r w:rsidRPr="003650BF">
        <w:rPr>
          <w:rFonts w:eastAsia="PMingLiU"/>
          <w:i/>
        </w:rPr>
        <w:t>our</w:t>
      </w:r>
      <w:r w:rsidRPr="003650BF">
        <w:rPr>
          <w:rFonts w:eastAsia="PMingLiU"/>
        </w:rPr>
        <w:t xml:space="preserve"> approval and if </w:t>
      </w:r>
      <w:r w:rsidRPr="003650BF">
        <w:rPr>
          <w:rFonts w:eastAsia="PMingLiU"/>
          <w:i/>
        </w:rPr>
        <w:t>your</w:t>
      </w:r>
      <w:r w:rsidRPr="003650BF">
        <w:rPr>
          <w:rFonts w:eastAsia="PMingLiU"/>
        </w:rPr>
        <w:t xml:space="preserve"> current agreement for the </w:t>
      </w:r>
      <w:r w:rsidRPr="003650BF">
        <w:rPr>
          <w:rFonts w:eastAsia="PMingLiU"/>
          <w:i/>
        </w:rPr>
        <w:t>service</w:t>
      </w:r>
      <w:r w:rsidRPr="003650BF">
        <w:rPr>
          <w:rFonts w:eastAsia="PMingLiU"/>
        </w:rPr>
        <w:t xml:space="preserve"> is a:</w:t>
      </w:r>
    </w:p>
    <w:p w14:paraId="18017452" w14:textId="77777777" w:rsidR="00821024" w:rsidRPr="003650BF" w:rsidRDefault="006A32BE">
      <w:pPr>
        <w:pStyle w:val="Heading8"/>
        <w:numPr>
          <w:ilvl w:val="7"/>
          <w:numId w:val="34"/>
        </w:numPr>
      </w:pPr>
      <w:r w:rsidRPr="003650BF">
        <w:rPr>
          <w:rFonts w:eastAsia="PMingLiU"/>
          <w:i/>
        </w:rPr>
        <w:t>Non-fixed length agreement</w:t>
      </w:r>
      <w:r w:rsidRPr="003650BF">
        <w:rPr>
          <w:rFonts w:eastAsia="PMingLiU"/>
        </w:rPr>
        <w:t>; or</w:t>
      </w:r>
    </w:p>
    <w:p w14:paraId="0AD82BFC" w14:textId="77777777" w:rsidR="00821024" w:rsidRPr="003650BF" w:rsidRDefault="006A32BE">
      <w:pPr>
        <w:pStyle w:val="Heading8"/>
        <w:numPr>
          <w:ilvl w:val="7"/>
          <w:numId w:val="34"/>
        </w:numPr>
      </w:pPr>
      <w:r w:rsidRPr="003650BF">
        <w:rPr>
          <w:rFonts w:eastAsia="PMingLiU"/>
          <w:i/>
        </w:rPr>
        <w:t>fixed length agreement</w:t>
      </w:r>
      <w:r w:rsidRPr="003650BF">
        <w:rPr>
          <w:rFonts w:eastAsia="PMingLiU"/>
        </w:rPr>
        <w:t xml:space="preserve"> with less than 3 months of the </w:t>
      </w:r>
      <w:r w:rsidRPr="003650BF">
        <w:rPr>
          <w:rFonts w:eastAsia="PMingLiU"/>
          <w:i/>
        </w:rPr>
        <w:t>minimum term</w:t>
      </w:r>
      <w:r w:rsidRPr="003650BF">
        <w:rPr>
          <w:rFonts w:eastAsia="PMingLiU"/>
        </w:rPr>
        <w:t xml:space="preserve"> remaining.</w:t>
      </w:r>
    </w:p>
    <w:p w14:paraId="221C0CE2"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are an Optus Employee, </w:t>
      </w:r>
      <w:r w:rsidRPr="003650BF">
        <w:rPr>
          <w:rFonts w:eastAsia="PMingLiU"/>
          <w:i/>
        </w:rPr>
        <w:t>you</w:t>
      </w:r>
      <w:r w:rsidRPr="003650BF">
        <w:rPr>
          <w:rFonts w:eastAsia="PMingLiU"/>
        </w:rPr>
        <w:t xml:space="preserve"> may connect 2 mobile services in total to plans designated by </w:t>
      </w:r>
      <w:r w:rsidRPr="003650BF">
        <w:rPr>
          <w:rFonts w:eastAsia="PMingLiU"/>
          <w:i/>
        </w:rPr>
        <w:t>us</w:t>
      </w:r>
      <w:r w:rsidRPr="003650BF">
        <w:rPr>
          <w:rFonts w:eastAsia="PMingLiU"/>
        </w:rPr>
        <w:t xml:space="preserve"> as Staff or Employee plans. However, </w:t>
      </w:r>
      <w:r w:rsidRPr="003650BF">
        <w:rPr>
          <w:rFonts w:eastAsia="PMingLiU"/>
          <w:i/>
        </w:rPr>
        <w:t>you</w:t>
      </w:r>
      <w:r w:rsidRPr="003650BF">
        <w:rPr>
          <w:rFonts w:eastAsia="PMingLiU"/>
        </w:rPr>
        <w:t xml:space="preserve"> can only have one 10/10 for $0 Plan.</w:t>
      </w:r>
    </w:p>
    <w:p w14:paraId="292705A2" w14:textId="77777777" w:rsidR="00821024" w:rsidRPr="003650BF" w:rsidRDefault="006A32BE">
      <w:pPr>
        <w:pStyle w:val="Heading6"/>
        <w:rPr>
          <w:i/>
        </w:rPr>
      </w:pPr>
      <w:bookmarkStart w:id="1274" w:name="_Toc447831354"/>
      <w:bookmarkStart w:id="1275" w:name="_Toc533264747"/>
      <w:r w:rsidRPr="003650BF">
        <w:rPr>
          <w:rFonts w:eastAsia="PMingLiU"/>
          <w:i/>
        </w:rPr>
        <w:t>Minimum Term</w:t>
      </w:r>
      <w:bookmarkEnd w:id="1274"/>
      <w:bookmarkEnd w:id="1275"/>
    </w:p>
    <w:p w14:paraId="590FCEEC" w14:textId="77777777" w:rsidR="00821024" w:rsidRPr="003650BF" w:rsidRDefault="006A32BE">
      <w:pPr>
        <w:pStyle w:val="Heading7"/>
      </w:pPr>
      <w:r w:rsidRPr="003650BF">
        <w:rPr>
          <w:rFonts w:eastAsia="PMingLiU"/>
          <w:i/>
        </w:rPr>
        <w:t>You</w:t>
      </w:r>
      <w:r w:rsidRPr="003650BF">
        <w:rPr>
          <w:rFonts w:eastAsia="PMingLiU"/>
        </w:rPr>
        <w:t xml:space="preserve"> must agree to either a </w:t>
      </w:r>
      <w:r w:rsidRPr="003650BF">
        <w:rPr>
          <w:rFonts w:eastAsia="PMingLiU"/>
          <w:i/>
        </w:rPr>
        <w:t xml:space="preserve">non-fixed length agreement </w:t>
      </w:r>
      <w:r w:rsidRPr="003650BF">
        <w:rPr>
          <w:rFonts w:eastAsia="PMingLiU"/>
        </w:rPr>
        <w:t xml:space="preserve">or a </w:t>
      </w:r>
      <w:r w:rsidRPr="003650BF">
        <w:rPr>
          <w:rFonts w:eastAsia="PMingLiU"/>
          <w:i/>
        </w:rPr>
        <w:t>fixed length agreemen</w:t>
      </w:r>
      <w:r w:rsidRPr="003650BF">
        <w:rPr>
          <w:rFonts w:eastAsia="PMingLiU"/>
        </w:rPr>
        <w:t xml:space="preserve">t with a 12 month or 24 month </w:t>
      </w:r>
      <w:r w:rsidRPr="003650BF">
        <w:rPr>
          <w:rFonts w:eastAsia="PMingLiU"/>
          <w:i/>
        </w:rPr>
        <w:t>minimum term</w:t>
      </w:r>
      <w:r w:rsidRPr="003650BF">
        <w:rPr>
          <w:rFonts w:eastAsia="PMingLiU"/>
        </w:rPr>
        <w:t>.</w:t>
      </w:r>
    </w:p>
    <w:p w14:paraId="4E8220FB" w14:textId="77777777" w:rsidR="00821024" w:rsidRPr="003650BF" w:rsidRDefault="006A32BE">
      <w:pPr>
        <w:pStyle w:val="Heading7"/>
      </w:pPr>
      <w:r w:rsidRPr="003650BF">
        <w:rPr>
          <w:rFonts w:eastAsia="PMingLiU"/>
          <w:i/>
        </w:rPr>
        <w:t xml:space="preserve">You </w:t>
      </w:r>
      <w:r w:rsidRPr="003650BF">
        <w:rPr>
          <w:rFonts w:eastAsia="PMingLiU"/>
        </w:rPr>
        <w:t xml:space="preserve">may purchase a </w:t>
      </w:r>
      <w:r w:rsidRPr="003650BF">
        <w:rPr>
          <w:rFonts w:eastAsia="PMingLiU"/>
          <w:i/>
        </w:rPr>
        <w:t xml:space="preserve">mobile phone </w:t>
      </w:r>
      <w:r w:rsidRPr="003650BF">
        <w:rPr>
          <w:rFonts w:eastAsia="PMingLiU"/>
        </w:rPr>
        <w:t xml:space="preserve">with a 24 month </w:t>
      </w:r>
      <w:r w:rsidRPr="003650BF">
        <w:rPr>
          <w:rFonts w:eastAsia="PMingLiU"/>
          <w:i/>
        </w:rPr>
        <w:t xml:space="preserve">equipment term </w:t>
      </w:r>
      <w:r w:rsidRPr="003650BF">
        <w:rPr>
          <w:rFonts w:eastAsia="PMingLiU"/>
        </w:rPr>
        <w:t xml:space="preserve">under a </w:t>
      </w:r>
      <w:r w:rsidRPr="003650BF">
        <w:rPr>
          <w:rFonts w:eastAsia="PMingLiU"/>
          <w:i/>
        </w:rPr>
        <w:t>mobile equipment payment plan</w:t>
      </w:r>
      <w:r w:rsidRPr="003650BF">
        <w:rPr>
          <w:rFonts w:eastAsia="PMingLiU"/>
        </w:rPr>
        <w:t xml:space="preserve"> on a 24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24 month </w:t>
      </w:r>
      <w:r w:rsidRPr="003650BF">
        <w:rPr>
          <w:rFonts w:eastAsia="PMingLiU"/>
          <w:i/>
        </w:rPr>
        <w:t>fixed length agreement</w:t>
      </w:r>
      <w:r w:rsidRPr="003650BF">
        <w:rPr>
          <w:rFonts w:eastAsia="PMingLiU"/>
        </w:rPr>
        <w:t xml:space="preserve"> the price of </w:t>
      </w:r>
      <w:r w:rsidRPr="003650BF">
        <w:rPr>
          <w:rFonts w:eastAsia="PMingLiU"/>
          <w:i/>
        </w:rPr>
        <w:t>mobile phones</w:t>
      </w:r>
      <w:r w:rsidRPr="003650BF">
        <w:rPr>
          <w:rFonts w:eastAsia="PMingLiU"/>
        </w:rPr>
        <w:t xml:space="preserve">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p>
    <w:p w14:paraId="71381093" w14:textId="77777777" w:rsidR="00821024" w:rsidRPr="003650BF" w:rsidRDefault="006A32BE">
      <w:pPr>
        <w:pStyle w:val="Heading7"/>
      </w:pPr>
      <w:r w:rsidRPr="003650BF">
        <w:rPr>
          <w:rFonts w:eastAsia="PMingLiU"/>
          <w:i/>
        </w:rPr>
        <w:t xml:space="preserve">You </w:t>
      </w:r>
      <w:r w:rsidRPr="003650BF">
        <w:rPr>
          <w:rFonts w:eastAsia="PMingLiU"/>
        </w:rPr>
        <w:t xml:space="preserve">may purchase a </w:t>
      </w:r>
      <w:r w:rsidRPr="003650BF">
        <w:rPr>
          <w:rFonts w:eastAsia="PMingLiU"/>
          <w:i/>
        </w:rPr>
        <w:t xml:space="preserve">mobile phone </w:t>
      </w:r>
      <w:r w:rsidRPr="003650BF">
        <w:rPr>
          <w:rFonts w:eastAsia="PMingLiU"/>
        </w:rPr>
        <w:t xml:space="preserve">with a 12 month </w:t>
      </w:r>
      <w:r w:rsidRPr="003650BF">
        <w:rPr>
          <w:rFonts w:eastAsia="PMingLiU"/>
          <w:i/>
        </w:rPr>
        <w:t xml:space="preserve">equipment term </w:t>
      </w:r>
      <w:r w:rsidRPr="003650BF">
        <w:rPr>
          <w:rFonts w:eastAsia="PMingLiU"/>
        </w:rPr>
        <w:t xml:space="preserve">under a </w:t>
      </w:r>
      <w:r w:rsidRPr="003650BF">
        <w:rPr>
          <w:rFonts w:eastAsia="PMingLiU"/>
          <w:i/>
        </w:rPr>
        <w:t>mobile equipment payment plan</w:t>
      </w:r>
      <w:r w:rsidRPr="003650BF">
        <w:rPr>
          <w:rFonts w:eastAsia="PMingLiU"/>
        </w:rPr>
        <w:t xml:space="preserve"> on a 12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12 month </w:t>
      </w:r>
      <w:r w:rsidRPr="003650BF">
        <w:rPr>
          <w:rFonts w:eastAsia="PMingLiU"/>
          <w:i/>
        </w:rPr>
        <w:t>fixed length agreement</w:t>
      </w:r>
      <w:r w:rsidRPr="003650BF">
        <w:rPr>
          <w:rFonts w:eastAsia="PMingLiU"/>
        </w:rPr>
        <w:t xml:space="preserve"> the price of </w:t>
      </w:r>
      <w:r w:rsidRPr="003650BF">
        <w:rPr>
          <w:rFonts w:eastAsia="PMingLiU"/>
          <w:i/>
        </w:rPr>
        <w:t>mobile phones</w:t>
      </w:r>
      <w:r w:rsidRPr="003650BF">
        <w:rPr>
          <w:rFonts w:eastAsia="PMingLiU"/>
        </w:rPr>
        <w:t xml:space="preserve">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p>
    <w:p w14:paraId="0EE0DDFA" w14:textId="77777777" w:rsidR="00821024" w:rsidRPr="003650BF" w:rsidRDefault="006A32BE">
      <w:pPr>
        <w:pStyle w:val="Heading6"/>
      </w:pPr>
      <w:bookmarkStart w:id="1276" w:name="_Toc447831355"/>
      <w:bookmarkStart w:id="1277" w:name="_Toc533264748"/>
      <w:r w:rsidRPr="003650BF">
        <w:rPr>
          <w:rFonts w:eastAsia="PMingLiU"/>
        </w:rPr>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1276"/>
      <w:bookmarkEnd w:id="1277"/>
    </w:p>
    <w:p w14:paraId="63B07BFC" w14:textId="77777777" w:rsidR="00821024" w:rsidRPr="003650BF" w:rsidRDefault="006A32BE">
      <w:pPr>
        <w:pStyle w:val="Heading7"/>
      </w:pPr>
      <w:bookmarkStart w:id="1278" w:name="_Ref447787303"/>
      <w:r w:rsidRPr="003650BF">
        <w:rPr>
          <w:rFonts w:eastAsia="PMingLiU"/>
        </w:rPr>
        <w:t>Subject to paragraphs </w:t>
      </w:r>
      <w:r w:rsidRPr="003650BF">
        <w:rPr>
          <w:rFonts w:eastAsia="PMingLiU"/>
        </w:rPr>
        <w:fldChar w:fldCharType="begin"/>
      </w:r>
      <w:r w:rsidRPr="003650BF">
        <w:rPr>
          <w:rFonts w:eastAsia="PMingLiU"/>
        </w:rPr>
        <w:instrText xml:space="preserve">REF _Ref447787307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(d)</w:t>
      </w:r>
      <w:r w:rsidRPr="003650BF">
        <w:rPr>
          <w:rFonts w:eastAsia="PMingLiU"/>
        </w:rPr>
        <w:fldChar w:fldCharType="end"/>
      </w:r>
      <w:r w:rsidRPr="003650BF">
        <w:rPr>
          <w:rFonts w:eastAsia="PMingLiU"/>
        </w:rPr>
        <w:t xml:space="preserve">, </w:t>
      </w:r>
      <w:r w:rsidRPr="003650BF">
        <w:rPr>
          <w:rFonts w:eastAsia="PMingLiU"/>
        </w:rPr>
        <w:fldChar w:fldCharType="begin"/>
      </w:r>
      <w:r w:rsidRPr="003650BF">
        <w:rPr>
          <w:rFonts w:eastAsia="PMingLiU"/>
        </w:rPr>
        <w:instrText xml:space="preserve">REF _Ref447787328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(e)</w:t>
      </w:r>
      <w:r w:rsidRPr="003650BF">
        <w:rPr>
          <w:rFonts w:eastAsia="PMingLiU"/>
        </w:rPr>
        <w:fldChar w:fldCharType="end"/>
      </w:r>
      <w:r w:rsidRPr="003650BF">
        <w:rPr>
          <w:rFonts w:eastAsia="PMingLiU"/>
        </w:rPr>
        <w:t xml:space="preserve"> and </w:t>
      </w:r>
      <w:r w:rsidRPr="003650BF">
        <w:rPr>
          <w:rFonts w:eastAsia="PMingLiU"/>
        </w:rPr>
        <w:fldChar w:fldCharType="begin"/>
      </w:r>
      <w:r w:rsidRPr="003650BF">
        <w:rPr>
          <w:rFonts w:eastAsia="PMingLiU"/>
        </w:rPr>
        <w:instrText xml:space="preserve">REF _Ref447787343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(f)</w:t>
      </w:r>
      <w:r w:rsidRPr="003650BF">
        <w:rPr>
          <w:rFonts w:eastAsia="PMingLiU"/>
        </w:rPr>
        <w:fldChar w:fldCharType="end"/>
      </w:r>
      <w:r w:rsidRPr="003650BF">
        <w:rPr>
          <w:rFonts w:eastAsia="PMingLiU"/>
        </w:rPr>
        <w:t xml:space="preserve"> below </w:t>
      </w: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use of the </w:t>
      </w:r>
      <w:r w:rsidRPr="003650BF">
        <w:rPr>
          <w:rFonts w:eastAsia="PMingLiU"/>
          <w:i/>
        </w:rPr>
        <w:t xml:space="preserve">service </w:t>
      </w:r>
      <w:r w:rsidRPr="003650BF">
        <w:rPr>
          <w:rFonts w:eastAsia="PMingLiU"/>
        </w:rPr>
        <w:t xml:space="preserve">at the rates set out in </w:t>
      </w:r>
      <w:hyperlink r:id="rId274" w:history="1">
        <w:r w:rsidRPr="003650BF">
          <w:rPr>
            <w:rStyle w:val="Hyperlink"/>
            <w:rFonts w:eastAsia="PMingLiU"/>
          </w:rPr>
          <w:t>Section 1</w:t>
        </w:r>
      </w:hyperlink>
      <w:r w:rsidRPr="003650BF">
        <w:rPr>
          <w:rFonts w:eastAsia="PMingLiU"/>
        </w:rPr>
        <w:t xml:space="preserve"> of this </w:t>
      </w:r>
      <w:r w:rsidRPr="003650BF">
        <w:rPr>
          <w:rFonts w:eastAsia="PMingLiU"/>
          <w:i/>
        </w:rPr>
        <w:t xml:space="preserve">standard pricing table </w:t>
      </w:r>
      <w:r w:rsidRPr="003650BF">
        <w:rPr>
          <w:rFonts w:eastAsia="PMingLiU"/>
        </w:rPr>
        <w:t xml:space="preserve">and for </w:t>
      </w:r>
      <w:r w:rsidRPr="003650BF">
        <w:rPr>
          <w:rFonts w:eastAsia="PMingLiU"/>
          <w:i/>
        </w:rPr>
        <w:t xml:space="preserve">value added service features </w:t>
      </w:r>
      <w:r w:rsidRPr="003650BF">
        <w:rPr>
          <w:rFonts w:eastAsia="PMingLiU"/>
        </w:rPr>
        <w:t xml:space="preserve">at the rates set out in </w:t>
      </w:r>
      <w:hyperlink r:id="rId275" w:history="1">
        <w:r w:rsidRPr="003650BF">
          <w:rPr>
            <w:rStyle w:val="Hyperlink"/>
            <w:rFonts w:eastAsia="PMingLiU"/>
          </w:rPr>
          <w:t>Appendix Y</w:t>
        </w:r>
      </w:hyperlink>
      <w:r w:rsidRPr="003650BF">
        <w:rPr>
          <w:rFonts w:eastAsia="PMingLiU"/>
        </w:rPr>
        <w:t xml:space="preserve"> Value Added Service Features</w:t>
      </w:r>
      <w:r w:rsidRPr="003650BF">
        <w:rPr>
          <w:rFonts w:eastAsia="PMingLiU"/>
          <w:i/>
        </w:rPr>
        <w:t>.</w:t>
      </w:r>
      <w:bookmarkEnd w:id="1278"/>
    </w:p>
    <w:p w14:paraId="04916D49" w14:textId="77777777" w:rsidR="00821024" w:rsidRPr="003650BF" w:rsidRDefault="006A32BE">
      <w:pPr>
        <w:pStyle w:val="Heading7"/>
      </w:pPr>
      <w:r w:rsidRPr="003650BF">
        <w:rPr>
          <w:rFonts w:eastAsia="PMingLiU"/>
        </w:rPr>
        <w:t xml:space="preserve">If there is a </w:t>
      </w:r>
      <w:r w:rsidRPr="003650BF">
        <w:rPr>
          <w:rFonts w:eastAsia="PMingLiU"/>
          <w:i/>
        </w:rPr>
        <w:t xml:space="preserve">flagfall </w:t>
      </w:r>
      <w:r w:rsidRPr="003650BF">
        <w:rPr>
          <w:rFonts w:eastAsia="PMingLiU"/>
        </w:rPr>
        <w:t xml:space="preserve">or call connection charge for a particular call type, the charge for these calls is the </w:t>
      </w:r>
      <w:r w:rsidRPr="003650BF">
        <w:rPr>
          <w:rFonts w:eastAsia="PMingLiU"/>
          <w:i/>
        </w:rPr>
        <w:t xml:space="preserve">flagfall </w:t>
      </w:r>
      <w:r w:rsidRPr="003650BF">
        <w:rPr>
          <w:rFonts w:eastAsia="PMingLiU"/>
        </w:rPr>
        <w:t>charge plus the relevant rate for the call multiplied by the duration of the call.</w:t>
      </w:r>
    </w:p>
    <w:p w14:paraId="5A1A2ADD" w14:textId="77777777" w:rsidR="00821024" w:rsidRPr="003650BF" w:rsidRDefault="006A32BE">
      <w:pPr>
        <w:pStyle w:val="Heading7"/>
      </w:pPr>
      <w:r w:rsidRPr="003650BF">
        <w:rPr>
          <w:rFonts w:eastAsia="PMingLiU"/>
        </w:rPr>
        <w:t>Optus reserves the right to deduct any outstanding account charges from an Optus Employee's salary if the employee's account becomes more than two months overdue.</w:t>
      </w:r>
    </w:p>
    <w:p w14:paraId="38EB339B" w14:textId="77777777" w:rsidR="00821024" w:rsidRPr="003650BF" w:rsidRDefault="006A32BE" w:rsidP="008D2823">
      <w:pPr>
        <w:pStyle w:val="Heading7"/>
        <w:keepNext/>
        <w:rPr>
          <w:b/>
        </w:rPr>
      </w:pPr>
      <w:bookmarkStart w:id="1279" w:name="_Ref447787307"/>
      <w:r w:rsidRPr="003650BF">
        <w:rPr>
          <w:rFonts w:eastAsia="PMingLiU"/>
          <w:b/>
        </w:rPr>
        <w:t>The Cap</w:t>
      </w:r>
      <w:bookmarkEnd w:id="1279"/>
    </w:p>
    <w:p w14:paraId="32279A8D" w14:textId="77777777" w:rsidR="00821024" w:rsidRPr="003650BF" w:rsidRDefault="006A32BE" w:rsidP="008D2823">
      <w:pPr>
        <w:pStyle w:val="Heading8"/>
        <w:keepNext/>
      </w:pPr>
      <w:r w:rsidRPr="003650BF">
        <w:rPr>
          <w:rFonts w:eastAsia="PMingLiU"/>
        </w:rPr>
        <w:t xml:space="preserve">Under the Staff 'yes' $69 Cap Plan with Unlimited Text for iPhone 3G, a cap applies when the value of </w:t>
      </w:r>
      <w:r w:rsidRPr="003650BF">
        <w:rPr>
          <w:rFonts w:eastAsia="PMingLiU"/>
          <w:b/>
        </w:rPr>
        <w:t xml:space="preserve">eligible calls </w:t>
      </w:r>
      <w:r w:rsidRPr="003650BF">
        <w:rPr>
          <w:rFonts w:eastAsia="PMingLiU"/>
          <w:i/>
        </w:rPr>
        <w:t xml:space="preserve">you </w:t>
      </w:r>
      <w:r w:rsidRPr="003650BF">
        <w:rPr>
          <w:rFonts w:eastAsia="PMingLiU"/>
        </w:rPr>
        <w:t xml:space="preserve">make in a month reaches </w:t>
      </w:r>
      <w:r w:rsidRPr="003650BF">
        <w:rPr>
          <w:rFonts w:eastAsia="PMingLiU"/>
          <w:i/>
        </w:rPr>
        <w:t xml:space="preserve">your pricing plan's </w:t>
      </w:r>
      <w:r w:rsidRPr="003650BF">
        <w:rPr>
          <w:rFonts w:eastAsia="PMingLiU"/>
          <w:b/>
        </w:rPr>
        <w:t xml:space="preserve">cap start. </w:t>
      </w:r>
      <w:r w:rsidRPr="003650BF">
        <w:rPr>
          <w:rFonts w:eastAsia="PMingLiU"/>
        </w:rPr>
        <w:t xml:space="preserve">Once </w:t>
      </w:r>
      <w:r w:rsidRPr="003650BF">
        <w:rPr>
          <w:rFonts w:eastAsia="PMingLiU"/>
          <w:i/>
        </w:rPr>
        <w:t xml:space="preserve">your </w:t>
      </w:r>
      <w:r w:rsidRPr="003650BF">
        <w:rPr>
          <w:rFonts w:eastAsia="PMingLiU"/>
        </w:rPr>
        <w:t xml:space="preserve">eligible call spend reaches the cap start, additional eligible calls made in that month are included until the value of </w:t>
      </w:r>
      <w:r w:rsidRPr="003650BF">
        <w:rPr>
          <w:rFonts w:eastAsia="PMingLiU"/>
          <w:i/>
        </w:rPr>
        <w:t xml:space="preserve">your </w:t>
      </w:r>
      <w:r w:rsidRPr="003650BF">
        <w:rPr>
          <w:rFonts w:eastAsia="PMingLiU"/>
        </w:rPr>
        <w:t xml:space="preserve">eligible calls reach </w:t>
      </w:r>
      <w:r w:rsidRPr="003650BF">
        <w:rPr>
          <w:rFonts w:eastAsia="PMingLiU"/>
          <w:i/>
        </w:rPr>
        <w:t xml:space="preserve">your pricing plan's </w:t>
      </w:r>
      <w:r w:rsidRPr="003650BF">
        <w:rPr>
          <w:rFonts w:eastAsia="PMingLiU"/>
          <w:b/>
        </w:rPr>
        <w:t>cap limit</w:t>
      </w:r>
      <w:r w:rsidRPr="003650BF">
        <w:rPr>
          <w:rFonts w:eastAsia="PMingLiU"/>
        </w:rPr>
        <w:t>.</w:t>
      </w:r>
    </w:p>
    <w:p w14:paraId="3460D383" w14:textId="77777777" w:rsidR="00821024" w:rsidRPr="003650BF" w:rsidRDefault="006A32BE">
      <w:pPr>
        <w:pStyle w:val="Heading8"/>
      </w:pPr>
      <w:r w:rsidRPr="003650BF">
        <w:rPr>
          <w:rFonts w:eastAsia="PMingLiU"/>
        </w:rPr>
        <w:t>The '</w:t>
      </w:r>
      <w:r w:rsidRPr="003650BF">
        <w:rPr>
          <w:rFonts w:eastAsia="PMingLiU"/>
          <w:b/>
        </w:rPr>
        <w:t xml:space="preserve">cap start' </w:t>
      </w:r>
      <w:r w:rsidRPr="003650BF">
        <w:rPr>
          <w:rFonts w:eastAsia="PMingLiU"/>
        </w:rPr>
        <w:t>and '</w:t>
      </w:r>
      <w:r w:rsidRPr="003650BF">
        <w:rPr>
          <w:rFonts w:eastAsia="PMingLiU"/>
          <w:b/>
        </w:rPr>
        <w:t xml:space="preserve">cap limit' </w:t>
      </w:r>
      <w:r w:rsidRPr="003650BF">
        <w:rPr>
          <w:rFonts w:eastAsia="PMingLiU"/>
        </w:rPr>
        <w:t>for the Staff 'yes' $69 Cap Plan with Unlimited Text for iPhone 3G Text are set out in Table 3A below.</w:t>
      </w:r>
    </w:p>
    <w:p w14:paraId="019F1C97" w14:textId="77777777" w:rsidR="00821024" w:rsidRPr="003650BF" w:rsidRDefault="006A32BE">
      <w:pPr>
        <w:pStyle w:val="Heading8"/>
      </w:pPr>
      <w:r w:rsidRPr="003650BF">
        <w:rPr>
          <w:rFonts w:eastAsia="PMingLiU"/>
        </w:rPr>
        <w:t xml:space="preserve">The call types that are </w:t>
      </w:r>
      <w:r w:rsidRPr="003650BF">
        <w:rPr>
          <w:rFonts w:eastAsia="PMingLiU"/>
          <w:b/>
        </w:rPr>
        <w:t>'eligible calls'</w:t>
      </w:r>
      <w:r w:rsidRPr="003650BF">
        <w:rPr>
          <w:rFonts w:eastAsia="PMingLiU"/>
        </w:rPr>
        <w:t xml:space="preserve"> for the Staff 'yes' $69 Cap Plan with Unlimited Text for iPhone 3G are defined in Table 1A below.</w:t>
      </w:r>
    </w:p>
    <w:p w14:paraId="501871B8"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w:t>
      </w:r>
    </w:p>
    <w:p w14:paraId="54CF87C5" w14:textId="77777777" w:rsidR="00821024" w:rsidRPr="003650BF" w:rsidRDefault="006A32BE">
      <w:pPr>
        <w:pStyle w:val="Heading8"/>
        <w:numPr>
          <w:ilvl w:val="7"/>
          <w:numId w:val="34"/>
        </w:numPr>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call charges for eligible calls made beyond the cap limit of </w:t>
      </w:r>
      <w:r w:rsidRPr="003650BF">
        <w:rPr>
          <w:rFonts w:eastAsia="PMingLiU"/>
          <w:i/>
        </w:rPr>
        <w:t>your</w:t>
      </w:r>
      <w:r w:rsidRPr="003650BF">
        <w:rPr>
          <w:rFonts w:eastAsia="PMingLiU"/>
        </w:rPr>
        <w:t xml:space="preserve"> Staff 'yes' $69 Cap Plan with Unlimited Text for iPhone 3G.</w:t>
      </w:r>
    </w:p>
    <w:p w14:paraId="38987366" w14:textId="77777777" w:rsidR="00821024" w:rsidRPr="003650BF" w:rsidRDefault="006A32BE">
      <w:pPr>
        <w:pStyle w:val="Heading8"/>
        <w:numPr>
          <w:ilvl w:val="7"/>
          <w:numId w:val="34"/>
        </w:numPr>
      </w:pPr>
      <w:r w:rsidRPr="003650BF">
        <w:rPr>
          <w:rFonts w:eastAsia="PMingLiU"/>
        </w:rPr>
        <w:t>Any unused portion of the cap expires at the end of each month. This means that it does not roll over into following month.</w:t>
      </w:r>
    </w:p>
    <w:p w14:paraId="4B8FD9EF" w14:textId="77777777" w:rsidR="00821024" w:rsidRPr="003650BF" w:rsidRDefault="006A32BE">
      <w:pPr>
        <w:pStyle w:val="Heading7"/>
        <w:keepNext/>
        <w:rPr>
          <w:b/>
        </w:rPr>
      </w:pPr>
      <w:bookmarkStart w:id="1280" w:name="_Ref447787328"/>
      <w:r w:rsidRPr="003650BF">
        <w:rPr>
          <w:rFonts w:eastAsia="PMingLiU"/>
          <w:b/>
        </w:rPr>
        <w:t>Minimum Monthly Charge and Included Calls</w:t>
      </w:r>
      <w:bookmarkEnd w:id="1280"/>
    </w:p>
    <w:p w14:paraId="68A88368" w14:textId="77777777" w:rsidR="00821024" w:rsidRPr="003650BF" w:rsidRDefault="006A32BE">
      <w:pPr>
        <w:pStyle w:val="Heading8"/>
      </w:pPr>
      <w:r w:rsidRPr="003650BF">
        <w:rPr>
          <w:rFonts w:eastAsia="PMingLiU"/>
        </w:rPr>
        <w:t xml:space="preserve">The Staff 'yes' $69 Cap Plan with Unlimited Text for iPhone 3G has a Minimum Monthly Charge amount that </w:t>
      </w:r>
      <w:r w:rsidRPr="003650BF">
        <w:rPr>
          <w:rFonts w:eastAsia="PMingLiU"/>
          <w:i/>
        </w:rPr>
        <w:t xml:space="preserve">you </w:t>
      </w:r>
      <w:r w:rsidRPr="003650BF">
        <w:rPr>
          <w:rFonts w:eastAsia="PMingLiU"/>
        </w:rPr>
        <w:t>must pay us each month.</w:t>
      </w:r>
    </w:p>
    <w:p w14:paraId="23C627F7" w14:textId="77777777" w:rsidR="00821024" w:rsidRPr="003650BF" w:rsidRDefault="006A32BE">
      <w:pPr>
        <w:pStyle w:val="Heading8"/>
      </w:pPr>
      <w:r w:rsidRPr="003650BF">
        <w:rPr>
          <w:rFonts w:eastAsia="PMingLiU"/>
        </w:rPr>
        <w:lastRenderedPageBreak/>
        <w:t xml:space="preserve">If </w:t>
      </w:r>
      <w:r w:rsidRPr="003650BF">
        <w:rPr>
          <w:rFonts w:eastAsia="PMingLiU"/>
          <w:i/>
        </w:rPr>
        <w:t xml:space="preserve">you </w:t>
      </w:r>
      <w:r w:rsidRPr="003650BF">
        <w:rPr>
          <w:rFonts w:eastAsia="PMingLiU"/>
        </w:rPr>
        <w:t xml:space="preserve">do not make enough eligible calls in a month to reach </w:t>
      </w:r>
      <w:r w:rsidRPr="003650BF">
        <w:rPr>
          <w:rFonts w:eastAsia="PMingLiU"/>
          <w:i/>
        </w:rPr>
        <w:t xml:space="preserve">your pricing plan's </w:t>
      </w:r>
      <w:r w:rsidRPr="003650BF">
        <w:rPr>
          <w:rFonts w:eastAsia="PMingLiU"/>
        </w:rPr>
        <w:t xml:space="preserve">cap start (or Minimum Monthly Charge) </w:t>
      </w:r>
      <w:r w:rsidRPr="003650BF">
        <w:rPr>
          <w:rFonts w:eastAsia="PMingLiU"/>
          <w:i/>
        </w:rPr>
        <w:t xml:space="preserve">you </w:t>
      </w:r>
      <w:r w:rsidRPr="003650BF">
        <w:rPr>
          <w:rFonts w:eastAsia="PMingLiU"/>
        </w:rPr>
        <w:t xml:space="preserve">must still pay </w:t>
      </w:r>
      <w:r w:rsidRPr="003650BF">
        <w:rPr>
          <w:rFonts w:eastAsia="PMingLiU"/>
          <w:i/>
        </w:rPr>
        <w:t>us your pricing plan's</w:t>
      </w:r>
      <w:r w:rsidRPr="003650BF">
        <w:rPr>
          <w:rFonts w:eastAsia="PMingLiU"/>
        </w:rPr>
        <w:t xml:space="preserve"> Minimum Monthly Charge for that month.</w:t>
      </w:r>
    </w:p>
    <w:p w14:paraId="03F7F9E3" w14:textId="77777777" w:rsidR="00821024" w:rsidRPr="003650BF" w:rsidRDefault="006A32BE">
      <w:pPr>
        <w:pStyle w:val="Heading8"/>
      </w:pPr>
      <w:r w:rsidRPr="003650BF">
        <w:rPr>
          <w:rFonts w:eastAsia="PMingLiU"/>
        </w:rPr>
        <w:t>The amount of the Minimum Monthly Charge and included calls for the Staff 'yes' $69 Cap Plan with Unlimited Text for iPhone 3G is set out in Table 3A below.</w:t>
      </w:r>
    </w:p>
    <w:p w14:paraId="5B3A340F"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w:t>
      </w:r>
    </w:p>
    <w:p w14:paraId="62EBFEEF" w14:textId="77777777" w:rsidR="00821024" w:rsidRPr="003650BF" w:rsidRDefault="006A32BE">
      <w:pPr>
        <w:pStyle w:val="Heading7"/>
        <w:rPr>
          <w:b/>
        </w:rPr>
      </w:pPr>
      <w:bookmarkStart w:id="1281" w:name="_Ref447787343"/>
      <w:r w:rsidRPr="003650BF">
        <w:rPr>
          <w:rFonts w:eastAsia="PMingLiU"/>
          <w:b/>
        </w:rPr>
        <w:t>Additional discount option – 'yes' for 5</w:t>
      </w:r>
      <w:bookmarkEnd w:id="1281"/>
    </w:p>
    <w:p w14:paraId="12A00EB6" w14:textId="77777777" w:rsidR="00821024" w:rsidRPr="003650BF" w:rsidRDefault="006A32BE">
      <w:pPr>
        <w:pStyle w:val="BodyText"/>
        <w:ind w:left="1440"/>
      </w:pPr>
      <w:r w:rsidRPr="003650BF">
        <w:t xml:space="preserve">If </w:t>
      </w:r>
      <w:r w:rsidRPr="003650BF">
        <w:rPr>
          <w:i/>
        </w:rPr>
        <w:t xml:space="preserve">you </w:t>
      </w:r>
      <w:r w:rsidRPr="003650BF">
        <w:t xml:space="preserve">connect to the Staff 'yes' $69 Cap Plan with Unlimited Text for iPhone 3G, you will receive the 'yes' for 5 offer and </w:t>
      </w:r>
      <w:r w:rsidRPr="003650BF">
        <w:rPr>
          <w:i/>
        </w:rPr>
        <w:t xml:space="preserve">you </w:t>
      </w:r>
      <w:r w:rsidRPr="003650BF">
        <w:t xml:space="preserve">will receive included 5 minute national voice calls to other Optus GSM Mobile services on the same customer account number. Standard call rates of </w:t>
      </w:r>
      <w:r w:rsidRPr="003650BF">
        <w:rPr>
          <w:i/>
        </w:rPr>
        <w:t>your</w:t>
      </w:r>
      <w:r w:rsidRPr="003650BF">
        <w:t xml:space="preserve"> plan apply after the first 5 minutes. Limit of 1000 minutes per month applies. Optus Fair Go™ Policy applies.</w:t>
      </w:r>
    </w:p>
    <w:p w14:paraId="21612792" w14:textId="77777777" w:rsidR="00821024" w:rsidRPr="003650BF" w:rsidRDefault="006A32BE">
      <w:pPr>
        <w:pStyle w:val="Heading7"/>
        <w:rPr>
          <w:b/>
        </w:rPr>
      </w:pPr>
      <w:r w:rsidRPr="003650BF">
        <w:rPr>
          <w:rFonts w:eastAsia="PMingLiU"/>
          <w:b/>
        </w:rPr>
        <w:t>Additional discount option – 'yes' Time</w:t>
      </w:r>
    </w:p>
    <w:p w14:paraId="2737E282" w14:textId="77777777" w:rsidR="00821024" w:rsidRPr="003650BF" w:rsidRDefault="006A32BE">
      <w:pPr>
        <w:pStyle w:val="BodyText"/>
        <w:ind w:left="1440"/>
      </w:pPr>
      <w:r w:rsidRPr="003650BF">
        <w:t xml:space="preserve">If </w:t>
      </w:r>
      <w:r w:rsidRPr="003650BF">
        <w:rPr>
          <w:i/>
        </w:rPr>
        <w:t xml:space="preserve">you </w:t>
      </w:r>
      <w:r w:rsidRPr="003650BF">
        <w:t xml:space="preserve">connect to the Staff 'yes' $69 Cap Plan with Unlimited Text for iPhone 3G, </w:t>
      </w:r>
      <w:r w:rsidRPr="003650BF">
        <w:rPr>
          <w:i/>
        </w:rPr>
        <w:t xml:space="preserve">you </w:t>
      </w:r>
      <w:r w:rsidRPr="003650BF">
        <w:t>will receive the following plan offer option: 'yes' Time.</w:t>
      </w:r>
    </w:p>
    <w:p w14:paraId="25F9603B" w14:textId="77777777" w:rsidR="00821024" w:rsidRPr="003650BF" w:rsidRDefault="006A32BE">
      <w:pPr>
        <w:pStyle w:val="BodyText"/>
        <w:ind w:left="1440"/>
      </w:pPr>
      <w:r w:rsidRPr="003650BF">
        <w:t xml:space="preserve">The terms of this promotion are contained in </w:t>
      </w:r>
      <w:hyperlink r:id="rId276" w:history="1">
        <w:r w:rsidRPr="003650BF">
          <w:rPr>
            <w:rStyle w:val="Hyperlink"/>
          </w:rPr>
          <w:t>Section 1</w:t>
        </w:r>
      </w:hyperlink>
      <w:r w:rsidRPr="003650BF">
        <w:t xml:space="preserve"> of this </w:t>
      </w:r>
      <w:r w:rsidRPr="003650BF">
        <w:rPr>
          <w:i/>
        </w:rPr>
        <w:t>standard pricing table.</w:t>
      </w:r>
    </w:p>
    <w:p w14:paraId="6AED8A74" w14:textId="77777777" w:rsidR="00821024" w:rsidRPr="003650BF" w:rsidRDefault="006A32BE">
      <w:pPr>
        <w:pStyle w:val="BodyText"/>
        <w:ind w:left="1440"/>
      </w:pPr>
      <w:r w:rsidRPr="003650BF">
        <w:t>The 'yes' Time plan offer on the cap plans is valid until 31 December 2008.</w:t>
      </w:r>
    </w:p>
    <w:p w14:paraId="35E567DF" w14:textId="77777777" w:rsidR="00821024" w:rsidRPr="003650BF" w:rsidRDefault="006A32BE">
      <w:pPr>
        <w:pStyle w:val="Heading7"/>
        <w:rPr>
          <w:b/>
        </w:rPr>
      </w:pPr>
      <w:r w:rsidRPr="003650BF">
        <w:rPr>
          <w:rFonts w:eastAsia="PMingLiU"/>
          <w:b/>
        </w:rPr>
        <w:t>Unlimited SMS Offer on the Staff 'yes' $69 Cap with Unlimited Text for iPhone 3G</w:t>
      </w:r>
    </w:p>
    <w:p w14:paraId="3CCEA6DC" w14:textId="77777777" w:rsidR="00821024" w:rsidRPr="003650BF" w:rsidRDefault="006A32BE">
      <w:pPr>
        <w:pStyle w:val="Heading8"/>
      </w:pPr>
      <w:r w:rsidRPr="003650BF">
        <w:rPr>
          <w:rFonts w:eastAsia="PMingLiU"/>
        </w:rPr>
        <w:t>Under the Staff 'yes' $69 Cap Plan with Unlimited Text for iPhone 3G customers may receive the Unlimited SMS Offer and may send unlimited standard national SMS to GSM mobiles within Australia.</w:t>
      </w:r>
    </w:p>
    <w:p w14:paraId="5EE41F62" w14:textId="77777777" w:rsidR="00821024" w:rsidRPr="003650BF" w:rsidRDefault="006A32BE">
      <w:pPr>
        <w:pStyle w:val="Heading8"/>
      </w:pPr>
      <w:r w:rsidRPr="003650BF">
        <w:rPr>
          <w:rFonts w:eastAsia="PMingLiU"/>
        </w:rPr>
        <w:t>Unlimited SMS offer excludes International SMS and MMS, National MMS, Premium SMS and Instant Messaging (IM).</w:t>
      </w:r>
    </w:p>
    <w:p w14:paraId="7094EE28" w14:textId="77777777" w:rsidR="00821024" w:rsidRPr="003650BF" w:rsidRDefault="006A32BE">
      <w:pPr>
        <w:pStyle w:val="Heading8"/>
      </w:pPr>
      <w:r w:rsidRPr="003650BF">
        <w:rPr>
          <w:rFonts w:eastAsia="PMingLiU"/>
          <w:i/>
        </w:rPr>
        <w:t xml:space="preserve">You </w:t>
      </w:r>
      <w:r w:rsidRPr="003650BF">
        <w:rPr>
          <w:rFonts w:eastAsia="PMingLiU"/>
        </w:rPr>
        <w:t>must pay for any messages that are not eligible messages.</w:t>
      </w:r>
    </w:p>
    <w:p w14:paraId="1C816287" w14:textId="77777777" w:rsidR="00821024" w:rsidRPr="003650BF" w:rsidRDefault="006A32BE">
      <w:pPr>
        <w:pStyle w:val="Heading8"/>
      </w:pPr>
      <w:r w:rsidRPr="003650BF">
        <w:rPr>
          <w:rFonts w:eastAsia="PMingLiU"/>
        </w:rPr>
        <w:t>Any unused portion of the plan expires at the end of each month. This means that it does not roll over into following month.</w:t>
      </w:r>
    </w:p>
    <w:p w14:paraId="2AADA166" w14:textId="77777777" w:rsidR="00821024" w:rsidRPr="003650BF" w:rsidRDefault="006A32BE">
      <w:pPr>
        <w:pStyle w:val="Heading8"/>
      </w:pPr>
      <w:r w:rsidRPr="003650BF">
        <w:rPr>
          <w:rFonts w:eastAsia="PMingLiU"/>
        </w:rPr>
        <w:t>The unlimited SMS offer only applies for personal use only and is not to be used for commercial purposes.</w:t>
      </w:r>
    </w:p>
    <w:p w14:paraId="62157D0D" w14:textId="77777777" w:rsidR="00821024" w:rsidRPr="003650BF" w:rsidRDefault="006A32BE">
      <w:pPr>
        <w:pStyle w:val="Heading7"/>
        <w:rPr>
          <w:b/>
        </w:rPr>
      </w:pPr>
      <w:r w:rsidRPr="003650BF">
        <w:rPr>
          <w:rFonts w:eastAsia="PMingLiU"/>
          <w:b/>
        </w:rPr>
        <w:t>Additional benefit– Free Access to Optus WiFi Hotspots (Free Wi-Fi Benefit)</w:t>
      </w:r>
    </w:p>
    <w:p w14:paraId="6D6B41FF" w14:textId="77777777" w:rsidR="00821024" w:rsidRPr="003650BF" w:rsidRDefault="006A32BE">
      <w:pPr>
        <w:pStyle w:val="Heading8"/>
      </w:pPr>
      <w:r w:rsidRPr="003650BF">
        <w:rPr>
          <w:rFonts w:eastAsia="PMingLiU"/>
        </w:rPr>
        <w:t>Customers who connect their Apple iPhone to the Staff 'yes' $69 Cap Plan with Unlimited Text for iPhone 3G will receive free WiFi from any Optus WiFi hotspot.</w:t>
      </w:r>
    </w:p>
    <w:p w14:paraId="46CFD184" w14:textId="77777777" w:rsidR="00821024" w:rsidRPr="003650BF" w:rsidRDefault="006A32BE">
      <w:pPr>
        <w:pStyle w:val="Heading8"/>
      </w:pPr>
      <w:r w:rsidRPr="003650BF">
        <w:rPr>
          <w:rFonts w:eastAsia="PMingLiU"/>
        </w:rPr>
        <w:t xml:space="preserve">The service provides </w:t>
      </w:r>
      <w:r w:rsidRPr="003650BF">
        <w:rPr>
          <w:rFonts w:eastAsia="PMingLiU"/>
          <w:i/>
        </w:rPr>
        <w:t>you</w:t>
      </w:r>
      <w:r w:rsidRPr="003650BF">
        <w:rPr>
          <w:rFonts w:eastAsia="PMingLiU"/>
        </w:rPr>
        <w:t xml:space="preserve"> with access, via a fixed wireless IP network extension to the Optus IP Network, to the Internet and related services, such as email and the world wide web on an on-demand basis.</w:t>
      </w:r>
    </w:p>
    <w:p w14:paraId="2DA594CA" w14:textId="77777777" w:rsidR="00821024" w:rsidRPr="003650BF" w:rsidRDefault="006A32BE">
      <w:pPr>
        <w:pStyle w:val="Heading8"/>
      </w:pPr>
      <w:r w:rsidRPr="003650BF">
        <w:rPr>
          <w:rFonts w:eastAsia="PMingLiU"/>
        </w:rPr>
        <w:t xml:space="preserve">Optus may immediately suspend, downgrade or cancel the Free Wi-Fi Benefit in a variety of circumstances, including but not limited to the following: </w:t>
      </w:r>
      <w:r w:rsidRPr="003650BF">
        <w:rPr>
          <w:rFonts w:eastAsia="PMingLiU"/>
          <w:i/>
        </w:rPr>
        <w:t>you</w:t>
      </w:r>
      <w:r w:rsidRPr="003650BF">
        <w:rPr>
          <w:rFonts w:eastAsia="PMingLiU"/>
        </w:rPr>
        <w:t xml:space="preserve"> misuse the Service; non- compliant Equipment is used; there is an unusually high use of the Service; </w:t>
      </w:r>
      <w:r w:rsidRPr="003650BF">
        <w:rPr>
          <w:rFonts w:eastAsia="PMingLiU"/>
          <w:i/>
        </w:rPr>
        <w:t>you</w:t>
      </w:r>
      <w:r w:rsidRPr="003650BF">
        <w:rPr>
          <w:rFonts w:eastAsia="PMingLiU"/>
        </w:rPr>
        <w:t xml:space="preserve"> fail to pay any charges to Optus; </w:t>
      </w:r>
      <w:r w:rsidRPr="003650BF">
        <w:rPr>
          <w:rFonts w:eastAsia="PMingLiU"/>
          <w:i/>
        </w:rPr>
        <w:t>you</w:t>
      </w:r>
      <w:r w:rsidRPr="003650BF">
        <w:rPr>
          <w:rFonts w:eastAsia="PMingLiU"/>
        </w:rPr>
        <w:t xml:space="preserve"> become insolvent; or if for technical or commercial reasons, Optus' Wi-Fi network is no longer operational or available.</w:t>
      </w:r>
    </w:p>
    <w:p w14:paraId="4449C912" w14:textId="77777777" w:rsidR="00821024" w:rsidRPr="003650BF" w:rsidRDefault="006A32BE">
      <w:pPr>
        <w:pStyle w:val="Heading8"/>
      </w:pPr>
      <w:r w:rsidRPr="003650BF">
        <w:rPr>
          <w:rFonts w:eastAsia="PMingLiU"/>
        </w:rPr>
        <w:t>Not all content located on Optus iZoo will be available when using the Apple iPhone over the Optus WiFi connection. Availability and performance of Optus hot-spots can vary.</w:t>
      </w:r>
    </w:p>
    <w:p w14:paraId="5DB3A083" w14:textId="77777777" w:rsidR="00821024" w:rsidRPr="003650BF" w:rsidRDefault="006A32BE">
      <w:pPr>
        <w:pStyle w:val="Heading7"/>
        <w:keepNext/>
        <w:rPr>
          <w:b/>
        </w:rPr>
      </w:pPr>
      <w:r w:rsidRPr="003650BF">
        <w:rPr>
          <w:rFonts w:eastAsia="PMingLiU"/>
          <w:b/>
        </w:rPr>
        <w:lastRenderedPageBreak/>
        <w:t>Eligible Calls, Messages and Pricing Plans</w:t>
      </w:r>
    </w:p>
    <w:p w14:paraId="4F21ADC9" w14:textId="77777777" w:rsidR="00821024" w:rsidRPr="003650BF" w:rsidRDefault="006A32BE">
      <w:pPr>
        <w:pStyle w:val="BodyText"/>
        <w:ind w:left="1440"/>
      </w:pPr>
      <w:r w:rsidRPr="003650BF">
        <w:t xml:space="preserve">Table 1A below indicates whether a particular call types is an 'eligible call' which counts towards the cap and Minimum Monthly Charge of </w:t>
      </w:r>
      <w:r w:rsidRPr="003650BF">
        <w:rPr>
          <w:i/>
        </w:rPr>
        <w:t xml:space="preserve">your </w:t>
      </w:r>
      <w:r w:rsidRPr="003650BF">
        <w:t>Staff 'yes' $69 Cap Plan with Unlimited Text for iPhone 3G</w:t>
      </w:r>
    </w:p>
    <w:p w14:paraId="5A14DCF2" w14:textId="77777777" w:rsidR="00821024" w:rsidRPr="003650BF" w:rsidRDefault="006A32BE">
      <w:pPr>
        <w:pStyle w:val="BodyText"/>
        <w:ind w:left="1440"/>
      </w:pPr>
      <w:r w:rsidRPr="003650BF">
        <w:t xml:space="preserve">Table 2A below indicates whether a particular data type is 'eligible data usage' which counts towards the data value of </w:t>
      </w:r>
      <w:r w:rsidRPr="003650BF">
        <w:rPr>
          <w:i/>
        </w:rPr>
        <w:t xml:space="preserve">your </w:t>
      </w:r>
      <w:r w:rsidRPr="003650BF">
        <w:t>Staff 'yes' $69 Cap Plan with Unlimited Text for iPhone 3G</w:t>
      </w:r>
    </w:p>
    <w:p w14:paraId="6D6D2373" w14:textId="77777777" w:rsidR="00821024" w:rsidRPr="003650BF" w:rsidRDefault="006A32BE">
      <w:pPr>
        <w:pStyle w:val="BodyText"/>
        <w:ind w:left="1440"/>
      </w:pPr>
      <w:r w:rsidRPr="003650BF">
        <w:t>Table 3A below contains pricing details of the Staff 'yes' $69 Cap Plan with Unlimited Text for iPhone 3G</w:t>
      </w:r>
    </w:p>
    <w:p w14:paraId="0EF5F66E" w14:textId="77777777" w:rsidR="00821024" w:rsidRPr="003650BF" w:rsidRDefault="006A32BE">
      <w:pPr>
        <w:pStyle w:val="BodyText"/>
        <w:keepNext/>
        <w:ind w:left="720"/>
        <w:rPr>
          <w:b/>
        </w:rPr>
      </w:pPr>
      <w:r w:rsidRPr="003650BF">
        <w:rPr>
          <w:b/>
        </w:rPr>
        <w:t>Table 1A – Eligible Calls</w:t>
      </w:r>
    </w:p>
    <w:tbl>
      <w:tblPr>
        <w:tblW w:w="4431" w:type="pct"/>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829"/>
        <w:gridCol w:w="4201"/>
      </w:tblGrid>
      <w:tr w:rsidR="00821024" w:rsidRPr="003650BF" w14:paraId="55ACE5B8" w14:textId="77777777">
        <w:trPr>
          <w:trHeight w:val="20"/>
          <w:tblHeader/>
        </w:trPr>
        <w:tc>
          <w:tcPr>
            <w:tcW w:w="2674" w:type="pct"/>
          </w:tcPr>
          <w:p w14:paraId="0CFB92FC" w14:textId="77777777" w:rsidR="00821024" w:rsidRPr="003650BF" w:rsidRDefault="006A32BE">
            <w:pPr>
              <w:pStyle w:val="BodyText"/>
              <w:spacing w:before="100" w:after="100"/>
              <w:rPr>
                <w:b/>
              </w:rPr>
            </w:pPr>
            <w:r w:rsidRPr="003650BF">
              <w:rPr>
                <w:b/>
              </w:rPr>
              <w:t>Call Type</w:t>
            </w:r>
          </w:p>
        </w:tc>
        <w:tc>
          <w:tcPr>
            <w:tcW w:w="2326" w:type="pct"/>
          </w:tcPr>
          <w:p w14:paraId="2A4289CA" w14:textId="77777777" w:rsidR="00821024" w:rsidRPr="003650BF" w:rsidRDefault="006A32BE">
            <w:pPr>
              <w:pStyle w:val="BodyText"/>
              <w:spacing w:before="100" w:after="100"/>
              <w:rPr>
                <w:b/>
              </w:rPr>
            </w:pPr>
            <w:r w:rsidRPr="003650BF">
              <w:rPr>
                <w:b/>
              </w:rPr>
              <w:t>Eligible Call</w:t>
            </w:r>
          </w:p>
        </w:tc>
      </w:tr>
      <w:tr w:rsidR="00821024" w:rsidRPr="003650BF" w14:paraId="1DCB7CC5" w14:textId="77777777">
        <w:trPr>
          <w:trHeight w:val="20"/>
        </w:trPr>
        <w:tc>
          <w:tcPr>
            <w:tcW w:w="2674" w:type="pct"/>
          </w:tcPr>
          <w:p w14:paraId="64F5ADCA" w14:textId="77777777" w:rsidR="00821024" w:rsidRPr="003650BF" w:rsidRDefault="006A32BE">
            <w:pPr>
              <w:pStyle w:val="BodyText"/>
              <w:spacing w:before="100" w:after="100"/>
            </w:pPr>
            <w:r w:rsidRPr="003650BF">
              <w:t>National Voice Calls</w:t>
            </w:r>
          </w:p>
        </w:tc>
        <w:tc>
          <w:tcPr>
            <w:tcW w:w="2326" w:type="pct"/>
          </w:tcPr>
          <w:p w14:paraId="40191871" w14:textId="77777777" w:rsidR="00821024" w:rsidRPr="003650BF" w:rsidRDefault="006A32BE">
            <w:pPr>
              <w:pStyle w:val="BodyText"/>
              <w:spacing w:before="100" w:after="100"/>
            </w:pPr>
            <w:r w:rsidRPr="003650BF">
              <w:t>Yes</w:t>
            </w:r>
          </w:p>
        </w:tc>
      </w:tr>
      <w:tr w:rsidR="00821024" w:rsidRPr="003650BF" w14:paraId="5645FF8B" w14:textId="77777777">
        <w:trPr>
          <w:trHeight w:val="20"/>
        </w:trPr>
        <w:tc>
          <w:tcPr>
            <w:tcW w:w="2674" w:type="pct"/>
          </w:tcPr>
          <w:p w14:paraId="227E639D" w14:textId="77777777" w:rsidR="00821024" w:rsidRPr="003650BF" w:rsidRDefault="006A32BE">
            <w:pPr>
              <w:pStyle w:val="BodyText"/>
              <w:spacing w:before="100" w:after="100"/>
            </w:pPr>
            <w:r w:rsidRPr="003650BF">
              <w:t>International Voice Calls</w:t>
            </w:r>
          </w:p>
          <w:p w14:paraId="65C053E7"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326" w:type="pct"/>
          </w:tcPr>
          <w:p w14:paraId="1E5FA4E7" w14:textId="77777777" w:rsidR="00821024" w:rsidRPr="003650BF" w:rsidRDefault="006A32BE">
            <w:pPr>
              <w:pStyle w:val="BodyText"/>
              <w:spacing w:before="100" w:after="100"/>
            </w:pPr>
            <w:r w:rsidRPr="003650BF">
              <w:t>No</w:t>
            </w:r>
          </w:p>
        </w:tc>
      </w:tr>
      <w:tr w:rsidR="00821024" w:rsidRPr="003650BF" w14:paraId="6E09F556" w14:textId="77777777">
        <w:trPr>
          <w:trHeight w:val="20"/>
        </w:trPr>
        <w:tc>
          <w:tcPr>
            <w:tcW w:w="2674" w:type="pct"/>
          </w:tcPr>
          <w:p w14:paraId="5669583A" w14:textId="77777777" w:rsidR="00821024" w:rsidRPr="003650BF" w:rsidRDefault="006A32BE">
            <w:pPr>
              <w:pStyle w:val="BodyText"/>
              <w:spacing w:before="100" w:after="100"/>
            </w:pPr>
            <w:r w:rsidRPr="003650BF">
              <w:t>National Standard SMS</w:t>
            </w:r>
          </w:p>
        </w:tc>
        <w:tc>
          <w:tcPr>
            <w:tcW w:w="2326" w:type="pct"/>
          </w:tcPr>
          <w:p w14:paraId="226A9605" w14:textId="77777777" w:rsidR="00821024" w:rsidRPr="003650BF" w:rsidRDefault="006A32BE">
            <w:pPr>
              <w:pStyle w:val="BodyText"/>
              <w:spacing w:before="100" w:after="100"/>
            </w:pPr>
            <w:r w:rsidRPr="003650BF">
              <w:t>Yes</w:t>
            </w:r>
          </w:p>
        </w:tc>
      </w:tr>
      <w:tr w:rsidR="00821024" w:rsidRPr="003650BF" w14:paraId="57CB7503" w14:textId="77777777">
        <w:trPr>
          <w:trHeight w:val="20"/>
        </w:trPr>
        <w:tc>
          <w:tcPr>
            <w:tcW w:w="2674" w:type="pct"/>
          </w:tcPr>
          <w:p w14:paraId="0F15D4F0" w14:textId="77777777" w:rsidR="00821024" w:rsidRPr="003650BF" w:rsidRDefault="006A32BE">
            <w:pPr>
              <w:pStyle w:val="BodyText"/>
              <w:spacing w:before="100" w:after="100"/>
            </w:pPr>
            <w:r w:rsidRPr="003650BF">
              <w:t>International SMS</w:t>
            </w:r>
          </w:p>
        </w:tc>
        <w:tc>
          <w:tcPr>
            <w:tcW w:w="2326" w:type="pct"/>
          </w:tcPr>
          <w:p w14:paraId="5396B5DB" w14:textId="77777777" w:rsidR="00821024" w:rsidRPr="003650BF" w:rsidRDefault="006A32BE">
            <w:pPr>
              <w:pStyle w:val="BodyText"/>
              <w:spacing w:before="100" w:after="100"/>
            </w:pPr>
            <w:r w:rsidRPr="003650BF">
              <w:t>No</w:t>
            </w:r>
          </w:p>
        </w:tc>
      </w:tr>
      <w:tr w:rsidR="00821024" w:rsidRPr="003650BF" w14:paraId="153010EA" w14:textId="77777777">
        <w:trPr>
          <w:trHeight w:val="20"/>
        </w:trPr>
        <w:tc>
          <w:tcPr>
            <w:tcW w:w="2674" w:type="pct"/>
          </w:tcPr>
          <w:p w14:paraId="3354E7DB" w14:textId="77777777" w:rsidR="00821024" w:rsidRPr="003650BF" w:rsidRDefault="006A32BE">
            <w:pPr>
              <w:pStyle w:val="BodyText"/>
              <w:spacing w:before="100" w:after="100"/>
            </w:pPr>
            <w:r w:rsidRPr="003650BF">
              <w:t>Voicemail Diversions</w:t>
            </w:r>
          </w:p>
        </w:tc>
        <w:tc>
          <w:tcPr>
            <w:tcW w:w="2326" w:type="pct"/>
          </w:tcPr>
          <w:p w14:paraId="5B4F8862" w14:textId="77777777" w:rsidR="00821024" w:rsidRPr="003650BF" w:rsidRDefault="006A32BE">
            <w:pPr>
              <w:pStyle w:val="BodyText"/>
              <w:spacing w:before="100" w:after="100"/>
            </w:pPr>
            <w:r w:rsidRPr="003650BF">
              <w:t>Yes</w:t>
            </w:r>
          </w:p>
        </w:tc>
      </w:tr>
      <w:tr w:rsidR="00821024" w:rsidRPr="003650BF" w14:paraId="6A13D00B" w14:textId="77777777">
        <w:trPr>
          <w:trHeight w:val="20"/>
        </w:trPr>
        <w:tc>
          <w:tcPr>
            <w:tcW w:w="2674" w:type="pct"/>
          </w:tcPr>
          <w:p w14:paraId="70059767" w14:textId="77777777" w:rsidR="00821024" w:rsidRPr="003650BF" w:rsidRDefault="006A32BE">
            <w:pPr>
              <w:pStyle w:val="BodyText"/>
              <w:spacing w:before="100" w:after="100"/>
            </w:pPr>
            <w:r w:rsidRPr="003650BF">
              <w:t>Voicemail Deposit and Retrievals</w:t>
            </w:r>
          </w:p>
        </w:tc>
        <w:tc>
          <w:tcPr>
            <w:tcW w:w="2326" w:type="pct"/>
          </w:tcPr>
          <w:p w14:paraId="218E45AD" w14:textId="77777777" w:rsidR="00821024" w:rsidRPr="003650BF" w:rsidRDefault="006A32BE">
            <w:pPr>
              <w:pStyle w:val="BodyText"/>
              <w:spacing w:before="100" w:after="100"/>
            </w:pPr>
            <w:r w:rsidRPr="003650BF">
              <w:t>Yes</w:t>
            </w:r>
          </w:p>
        </w:tc>
      </w:tr>
      <w:tr w:rsidR="00821024" w:rsidRPr="003650BF" w14:paraId="1EB9FD5C" w14:textId="77777777">
        <w:trPr>
          <w:trHeight w:val="20"/>
        </w:trPr>
        <w:tc>
          <w:tcPr>
            <w:tcW w:w="2674" w:type="pct"/>
          </w:tcPr>
          <w:p w14:paraId="152119CE" w14:textId="77777777" w:rsidR="00821024" w:rsidRPr="003650BF" w:rsidRDefault="006A32BE">
            <w:pPr>
              <w:pStyle w:val="BodyText"/>
              <w:spacing w:before="100" w:after="100"/>
            </w:pPr>
            <w:r w:rsidRPr="003650BF">
              <w:t>International Roaming and Diversion</w:t>
            </w:r>
          </w:p>
        </w:tc>
        <w:tc>
          <w:tcPr>
            <w:tcW w:w="2326" w:type="pct"/>
          </w:tcPr>
          <w:p w14:paraId="31E7A537" w14:textId="77777777" w:rsidR="00821024" w:rsidRPr="003650BF" w:rsidRDefault="006A32BE">
            <w:pPr>
              <w:pStyle w:val="BodyText"/>
              <w:spacing w:before="100" w:after="100"/>
            </w:pPr>
            <w:r w:rsidRPr="003650BF">
              <w:t>No</w:t>
            </w:r>
          </w:p>
        </w:tc>
      </w:tr>
      <w:tr w:rsidR="00821024" w:rsidRPr="003650BF" w14:paraId="6B2D88AD" w14:textId="77777777">
        <w:trPr>
          <w:trHeight w:val="20"/>
        </w:trPr>
        <w:tc>
          <w:tcPr>
            <w:tcW w:w="2674" w:type="pct"/>
          </w:tcPr>
          <w:p w14:paraId="603965BF" w14:textId="77777777" w:rsidR="00821024" w:rsidRPr="003650BF" w:rsidRDefault="006A32BE">
            <w:pPr>
              <w:pStyle w:val="BodyText"/>
              <w:spacing w:before="100" w:after="100"/>
            </w:pPr>
            <w:r w:rsidRPr="003650BF">
              <w:t>Premium SMS</w:t>
            </w:r>
          </w:p>
        </w:tc>
        <w:tc>
          <w:tcPr>
            <w:tcW w:w="2326" w:type="pct"/>
          </w:tcPr>
          <w:p w14:paraId="15013A7D" w14:textId="77777777" w:rsidR="00821024" w:rsidRPr="003650BF" w:rsidRDefault="006A32BE">
            <w:pPr>
              <w:pStyle w:val="BodyText"/>
              <w:spacing w:before="100" w:after="100"/>
            </w:pPr>
            <w:r w:rsidRPr="003650BF">
              <w:t>No</w:t>
            </w:r>
          </w:p>
        </w:tc>
      </w:tr>
      <w:tr w:rsidR="00821024" w:rsidRPr="003650BF" w14:paraId="30E16CDD" w14:textId="77777777">
        <w:trPr>
          <w:trHeight w:val="20"/>
        </w:trPr>
        <w:tc>
          <w:tcPr>
            <w:tcW w:w="2674" w:type="pct"/>
          </w:tcPr>
          <w:p w14:paraId="4CE148B0" w14:textId="77777777" w:rsidR="00821024" w:rsidRPr="003650BF" w:rsidRDefault="006A32BE">
            <w:pPr>
              <w:pStyle w:val="BodyText"/>
              <w:spacing w:before="100" w:after="100"/>
            </w:pPr>
            <w:r w:rsidRPr="003650BF">
              <w:t>Premium Video</w:t>
            </w:r>
          </w:p>
        </w:tc>
        <w:tc>
          <w:tcPr>
            <w:tcW w:w="2326" w:type="pct"/>
          </w:tcPr>
          <w:p w14:paraId="79AE5AE1" w14:textId="77777777" w:rsidR="00821024" w:rsidRPr="003650BF" w:rsidRDefault="006A32BE">
            <w:pPr>
              <w:pStyle w:val="BodyText"/>
              <w:spacing w:before="100" w:after="100"/>
            </w:pPr>
            <w:r w:rsidRPr="003650BF">
              <w:t>No</w:t>
            </w:r>
          </w:p>
        </w:tc>
      </w:tr>
      <w:tr w:rsidR="00821024" w:rsidRPr="003650BF" w14:paraId="6028A0FF" w14:textId="77777777">
        <w:trPr>
          <w:trHeight w:val="20"/>
        </w:trPr>
        <w:tc>
          <w:tcPr>
            <w:tcW w:w="2674" w:type="pct"/>
          </w:tcPr>
          <w:p w14:paraId="531A2F54" w14:textId="77777777" w:rsidR="00821024" w:rsidRPr="003650BF" w:rsidRDefault="006A32BE">
            <w:pPr>
              <w:pStyle w:val="BodyText"/>
              <w:spacing w:before="100" w:after="100"/>
            </w:pPr>
            <w:r w:rsidRPr="003650BF">
              <w:t>Video Conferencing</w:t>
            </w:r>
          </w:p>
        </w:tc>
        <w:tc>
          <w:tcPr>
            <w:tcW w:w="2326" w:type="pct"/>
          </w:tcPr>
          <w:p w14:paraId="2E968993" w14:textId="77777777" w:rsidR="00821024" w:rsidRPr="003650BF" w:rsidRDefault="006A32BE">
            <w:pPr>
              <w:pStyle w:val="BodyText"/>
              <w:spacing w:before="100" w:after="100"/>
            </w:pPr>
            <w:r w:rsidRPr="003650BF">
              <w:t>No</w:t>
            </w:r>
          </w:p>
        </w:tc>
      </w:tr>
      <w:tr w:rsidR="00821024" w:rsidRPr="003650BF" w14:paraId="7F14FC9D" w14:textId="77777777">
        <w:trPr>
          <w:trHeight w:val="20"/>
        </w:trPr>
        <w:tc>
          <w:tcPr>
            <w:tcW w:w="2674" w:type="pct"/>
          </w:tcPr>
          <w:p w14:paraId="11B53340" w14:textId="77777777" w:rsidR="00821024" w:rsidRPr="003650BF" w:rsidRDefault="006A32BE">
            <w:pPr>
              <w:pStyle w:val="BodyText"/>
              <w:spacing w:before="100" w:after="100"/>
            </w:pPr>
            <w:r w:rsidRPr="003650BF">
              <w:t>Optus iZoo Browsing</w:t>
            </w:r>
          </w:p>
        </w:tc>
        <w:tc>
          <w:tcPr>
            <w:tcW w:w="2326" w:type="pct"/>
          </w:tcPr>
          <w:p w14:paraId="6F7BE534" w14:textId="77777777" w:rsidR="00821024" w:rsidRPr="003650BF" w:rsidRDefault="006A32BE">
            <w:pPr>
              <w:pStyle w:val="BodyText"/>
              <w:spacing w:before="100" w:after="100"/>
            </w:pPr>
            <w:r w:rsidRPr="003650BF">
              <w:t>No</w:t>
            </w:r>
          </w:p>
        </w:tc>
      </w:tr>
      <w:tr w:rsidR="00821024" w:rsidRPr="003650BF" w14:paraId="11F6CD25" w14:textId="77777777">
        <w:trPr>
          <w:trHeight w:val="20"/>
        </w:trPr>
        <w:tc>
          <w:tcPr>
            <w:tcW w:w="2674" w:type="pct"/>
          </w:tcPr>
          <w:p w14:paraId="632C15A2" w14:textId="77777777" w:rsidR="00821024" w:rsidRPr="003650BF" w:rsidRDefault="006A32BE">
            <w:pPr>
              <w:pStyle w:val="BodyText"/>
              <w:spacing w:before="100" w:after="100"/>
            </w:pPr>
            <w:r w:rsidRPr="003650BF">
              <w:t>Optus iZoo Downloads</w:t>
            </w:r>
          </w:p>
        </w:tc>
        <w:tc>
          <w:tcPr>
            <w:tcW w:w="2326" w:type="pct"/>
          </w:tcPr>
          <w:p w14:paraId="2D46D8C5" w14:textId="77777777" w:rsidR="00821024" w:rsidRPr="003650BF" w:rsidRDefault="006A32BE">
            <w:pPr>
              <w:pStyle w:val="BodyText"/>
              <w:spacing w:before="100" w:after="100"/>
            </w:pPr>
            <w:r w:rsidRPr="003650BF">
              <w:t>No</w:t>
            </w:r>
          </w:p>
        </w:tc>
      </w:tr>
      <w:tr w:rsidR="00821024" w:rsidRPr="003650BF" w14:paraId="2F29C4DB" w14:textId="77777777">
        <w:trPr>
          <w:trHeight w:val="20"/>
        </w:trPr>
        <w:tc>
          <w:tcPr>
            <w:tcW w:w="2674" w:type="pct"/>
          </w:tcPr>
          <w:p w14:paraId="4428B42C" w14:textId="77777777" w:rsidR="00821024" w:rsidRPr="003650BF" w:rsidRDefault="006A32BE">
            <w:pPr>
              <w:pStyle w:val="BodyText"/>
              <w:spacing w:before="100" w:after="100"/>
            </w:pPr>
            <w:r w:rsidRPr="003650BF">
              <w:t>966* Zoo</w:t>
            </w:r>
          </w:p>
        </w:tc>
        <w:tc>
          <w:tcPr>
            <w:tcW w:w="2326" w:type="pct"/>
          </w:tcPr>
          <w:p w14:paraId="6894CA82" w14:textId="77777777" w:rsidR="00821024" w:rsidRPr="003650BF" w:rsidRDefault="006A32BE">
            <w:pPr>
              <w:pStyle w:val="BodyText"/>
              <w:spacing w:before="100" w:after="100"/>
            </w:pPr>
            <w:r w:rsidRPr="003650BF">
              <w:t>No</w:t>
            </w:r>
          </w:p>
        </w:tc>
      </w:tr>
      <w:tr w:rsidR="00821024" w:rsidRPr="003650BF" w14:paraId="66DFBC50" w14:textId="77777777">
        <w:trPr>
          <w:trHeight w:val="20"/>
        </w:trPr>
        <w:tc>
          <w:tcPr>
            <w:tcW w:w="2674" w:type="pct"/>
          </w:tcPr>
          <w:p w14:paraId="7071C10D" w14:textId="77777777" w:rsidR="00821024" w:rsidRPr="003650BF" w:rsidRDefault="006A32BE">
            <w:pPr>
              <w:pStyle w:val="BodyText"/>
              <w:spacing w:before="100" w:after="100"/>
            </w:pPr>
            <w:r w:rsidRPr="003650BF">
              <w:t>Mobile Internet usage</w:t>
            </w:r>
          </w:p>
        </w:tc>
        <w:tc>
          <w:tcPr>
            <w:tcW w:w="2326" w:type="pct"/>
          </w:tcPr>
          <w:p w14:paraId="5707F21A" w14:textId="77777777" w:rsidR="00821024" w:rsidRPr="003650BF" w:rsidRDefault="006A32BE">
            <w:pPr>
              <w:pStyle w:val="BodyText"/>
              <w:spacing w:before="100" w:after="100"/>
            </w:pPr>
            <w:r w:rsidRPr="003650BF">
              <w:t>No</w:t>
            </w:r>
          </w:p>
        </w:tc>
      </w:tr>
      <w:tr w:rsidR="00821024" w:rsidRPr="003650BF" w14:paraId="4DAF2587" w14:textId="77777777">
        <w:trPr>
          <w:trHeight w:val="20"/>
        </w:trPr>
        <w:tc>
          <w:tcPr>
            <w:tcW w:w="2674" w:type="pct"/>
          </w:tcPr>
          <w:p w14:paraId="30484658" w14:textId="77777777" w:rsidR="00821024" w:rsidRPr="003650BF" w:rsidRDefault="006A32BE">
            <w:pPr>
              <w:pStyle w:val="BodyText"/>
              <w:spacing w:before="100" w:after="100"/>
            </w:pPr>
            <w:r w:rsidRPr="003650BF">
              <w:t>Data Used while Roaming Internationally</w:t>
            </w:r>
          </w:p>
        </w:tc>
        <w:tc>
          <w:tcPr>
            <w:tcW w:w="2326" w:type="pct"/>
          </w:tcPr>
          <w:p w14:paraId="5FBF6C6B" w14:textId="77777777" w:rsidR="00821024" w:rsidRPr="003650BF" w:rsidRDefault="006A32BE">
            <w:pPr>
              <w:pStyle w:val="BodyText"/>
              <w:spacing w:before="100" w:after="100"/>
            </w:pPr>
            <w:r w:rsidRPr="003650BF">
              <w:t>No</w:t>
            </w:r>
          </w:p>
        </w:tc>
      </w:tr>
      <w:tr w:rsidR="00821024" w:rsidRPr="003650BF" w14:paraId="2EB9879C" w14:textId="77777777">
        <w:trPr>
          <w:trHeight w:val="20"/>
        </w:trPr>
        <w:tc>
          <w:tcPr>
            <w:tcW w:w="2674" w:type="pct"/>
          </w:tcPr>
          <w:p w14:paraId="533F9205" w14:textId="77777777" w:rsidR="00821024" w:rsidRPr="003650BF" w:rsidRDefault="006A32BE">
            <w:pPr>
              <w:pStyle w:val="BodyText"/>
              <w:spacing w:before="100" w:after="100"/>
            </w:pPr>
            <w:r w:rsidRPr="003650BF">
              <w:t>Content Packs (unless specified in promotions)</w:t>
            </w:r>
          </w:p>
        </w:tc>
        <w:tc>
          <w:tcPr>
            <w:tcW w:w="2326" w:type="pct"/>
          </w:tcPr>
          <w:p w14:paraId="48D1ABD3" w14:textId="77777777" w:rsidR="00821024" w:rsidRPr="003650BF" w:rsidRDefault="006A32BE">
            <w:pPr>
              <w:pStyle w:val="BodyText"/>
              <w:spacing w:before="100" w:after="100"/>
            </w:pPr>
            <w:r w:rsidRPr="003650BF">
              <w:t>No</w:t>
            </w:r>
          </w:p>
        </w:tc>
      </w:tr>
      <w:tr w:rsidR="00821024" w:rsidRPr="003650BF" w14:paraId="47CF3613" w14:textId="77777777">
        <w:trPr>
          <w:trHeight w:val="20"/>
        </w:trPr>
        <w:tc>
          <w:tcPr>
            <w:tcW w:w="2674" w:type="pct"/>
          </w:tcPr>
          <w:p w14:paraId="1E9429DD" w14:textId="77777777" w:rsidR="00821024" w:rsidRPr="003650BF" w:rsidRDefault="006A32BE">
            <w:pPr>
              <w:pStyle w:val="BodyText"/>
              <w:spacing w:before="100" w:after="100"/>
            </w:pPr>
            <w:r w:rsidRPr="003650BF">
              <w:t>TrueLocal Usage</w:t>
            </w:r>
          </w:p>
        </w:tc>
        <w:tc>
          <w:tcPr>
            <w:tcW w:w="2326" w:type="pct"/>
          </w:tcPr>
          <w:p w14:paraId="3516D3FC" w14:textId="77777777" w:rsidR="00821024" w:rsidRPr="003650BF" w:rsidRDefault="006A32BE">
            <w:pPr>
              <w:pStyle w:val="BodyText"/>
              <w:spacing w:before="100" w:after="100"/>
            </w:pPr>
            <w:r w:rsidRPr="003650BF">
              <w:t>No</w:t>
            </w:r>
          </w:p>
        </w:tc>
      </w:tr>
      <w:tr w:rsidR="00821024" w:rsidRPr="003650BF" w14:paraId="365012F5" w14:textId="77777777">
        <w:trPr>
          <w:trHeight w:val="20"/>
        </w:trPr>
        <w:tc>
          <w:tcPr>
            <w:tcW w:w="2674" w:type="pct"/>
          </w:tcPr>
          <w:p w14:paraId="735A5456" w14:textId="77777777" w:rsidR="00821024" w:rsidRPr="003650BF" w:rsidRDefault="006A32BE">
            <w:pPr>
              <w:pStyle w:val="BodyText"/>
              <w:spacing w:before="100" w:after="100"/>
            </w:pPr>
            <w:r w:rsidRPr="003650BF">
              <w:t>Directory Assistance- 1223</w:t>
            </w:r>
          </w:p>
        </w:tc>
        <w:tc>
          <w:tcPr>
            <w:tcW w:w="2326" w:type="pct"/>
          </w:tcPr>
          <w:p w14:paraId="6B62547C" w14:textId="77777777" w:rsidR="00821024" w:rsidRPr="003650BF" w:rsidRDefault="006A32BE">
            <w:pPr>
              <w:pStyle w:val="BodyText"/>
              <w:spacing w:before="100" w:after="100"/>
            </w:pPr>
            <w:r w:rsidRPr="003650BF">
              <w:t>No</w:t>
            </w:r>
          </w:p>
        </w:tc>
      </w:tr>
      <w:tr w:rsidR="00821024" w:rsidRPr="003650BF" w14:paraId="2273D2B6" w14:textId="77777777">
        <w:trPr>
          <w:trHeight w:val="20"/>
        </w:trPr>
        <w:tc>
          <w:tcPr>
            <w:tcW w:w="2674" w:type="pct"/>
          </w:tcPr>
          <w:p w14:paraId="38F408DC" w14:textId="77777777" w:rsidR="00821024" w:rsidRPr="003650BF" w:rsidRDefault="006A32BE">
            <w:pPr>
              <w:pStyle w:val="BodyText"/>
              <w:spacing w:before="100" w:after="100"/>
            </w:pPr>
            <w:r w:rsidRPr="003650BF">
              <w:t>19XX Numbers</w:t>
            </w:r>
          </w:p>
        </w:tc>
        <w:tc>
          <w:tcPr>
            <w:tcW w:w="2326" w:type="pct"/>
          </w:tcPr>
          <w:p w14:paraId="0504C12F" w14:textId="77777777" w:rsidR="00821024" w:rsidRPr="003650BF" w:rsidRDefault="006A32BE">
            <w:pPr>
              <w:pStyle w:val="BodyText"/>
              <w:spacing w:before="100" w:after="100"/>
            </w:pPr>
            <w:r w:rsidRPr="003650BF">
              <w:t>No</w:t>
            </w:r>
          </w:p>
        </w:tc>
      </w:tr>
      <w:tr w:rsidR="00821024" w:rsidRPr="003650BF" w14:paraId="1200B56E" w14:textId="77777777">
        <w:trPr>
          <w:trHeight w:val="20"/>
        </w:trPr>
        <w:tc>
          <w:tcPr>
            <w:tcW w:w="2674" w:type="pct"/>
          </w:tcPr>
          <w:p w14:paraId="50675127" w14:textId="77777777" w:rsidR="00821024" w:rsidRPr="003650BF" w:rsidRDefault="006A32BE">
            <w:pPr>
              <w:pStyle w:val="BodyText"/>
              <w:spacing w:before="100" w:after="100"/>
            </w:pPr>
            <w:r w:rsidRPr="003650BF">
              <w:t>1800, 13 and 1300 numbers</w:t>
            </w:r>
          </w:p>
        </w:tc>
        <w:tc>
          <w:tcPr>
            <w:tcW w:w="2326" w:type="pct"/>
          </w:tcPr>
          <w:p w14:paraId="26A1387C" w14:textId="77777777" w:rsidR="00821024" w:rsidRPr="003650BF" w:rsidRDefault="006A32BE">
            <w:pPr>
              <w:pStyle w:val="BodyText"/>
              <w:spacing w:before="100" w:after="100"/>
            </w:pPr>
            <w:r w:rsidRPr="003650BF">
              <w:t>Yes</w:t>
            </w:r>
          </w:p>
        </w:tc>
      </w:tr>
      <w:tr w:rsidR="00821024" w:rsidRPr="003650BF" w14:paraId="5C3676CA" w14:textId="77777777">
        <w:trPr>
          <w:trHeight w:val="20"/>
        </w:trPr>
        <w:tc>
          <w:tcPr>
            <w:tcW w:w="2674" w:type="pct"/>
          </w:tcPr>
          <w:p w14:paraId="403D0245" w14:textId="77777777" w:rsidR="00821024" w:rsidRPr="003650BF" w:rsidRDefault="006A32BE">
            <w:pPr>
              <w:pStyle w:val="BodyText"/>
              <w:spacing w:before="100" w:after="100"/>
            </w:pPr>
            <w:r w:rsidRPr="003650BF">
              <w:t>124YES(937)</w:t>
            </w:r>
          </w:p>
        </w:tc>
        <w:tc>
          <w:tcPr>
            <w:tcW w:w="2326" w:type="pct"/>
          </w:tcPr>
          <w:p w14:paraId="7F8CEB94" w14:textId="77777777" w:rsidR="00821024" w:rsidRPr="003650BF" w:rsidRDefault="006A32BE">
            <w:pPr>
              <w:pStyle w:val="BodyText"/>
              <w:spacing w:before="100" w:after="100"/>
            </w:pPr>
            <w:r w:rsidRPr="003650BF">
              <w:t>No</w:t>
            </w:r>
          </w:p>
        </w:tc>
      </w:tr>
      <w:tr w:rsidR="00821024" w:rsidRPr="003650BF" w14:paraId="2FD16A51" w14:textId="77777777">
        <w:trPr>
          <w:trHeight w:val="20"/>
        </w:trPr>
        <w:tc>
          <w:tcPr>
            <w:tcW w:w="2674" w:type="pct"/>
          </w:tcPr>
          <w:p w14:paraId="3077FE1F" w14:textId="77777777" w:rsidR="00821024" w:rsidRPr="003650BF" w:rsidRDefault="006A32BE">
            <w:pPr>
              <w:pStyle w:val="BodyText"/>
              <w:spacing w:before="100" w:after="100"/>
            </w:pPr>
            <w:r w:rsidRPr="003650BF">
              <w:t>Insurance</w:t>
            </w:r>
          </w:p>
        </w:tc>
        <w:tc>
          <w:tcPr>
            <w:tcW w:w="2326" w:type="pct"/>
          </w:tcPr>
          <w:p w14:paraId="065CC3D5" w14:textId="77777777" w:rsidR="00821024" w:rsidRPr="003650BF" w:rsidRDefault="006A32BE">
            <w:pPr>
              <w:pStyle w:val="BodyText"/>
              <w:spacing w:before="100" w:after="100"/>
            </w:pPr>
            <w:r w:rsidRPr="003650BF">
              <w:t>No</w:t>
            </w:r>
          </w:p>
        </w:tc>
      </w:tr>
      <w:tr w:rsidR="00821024" w:rsidRPr="003650BF" w14:paraId="54F061A7" w14:textId="77777777">
        <w:trPr>
          <w:trHeight w:val="20"/>
        </w:trPr>
        <w:tc>
          <w:tcPr>
            <w:tcW w:w="2674" w:type="pct"/>
          </w:tcPr>
          <w:p w14:paraId="0FE87826" w14:textId="77777777" w:rsidR="00821024" w:rsidRPr="003650BF" w:rsidRDefault="006A32BE">
            <w:pPr>
              <w:pStyle w:val="BodyText"/>
              <w:spacing w:before="100" w:after="100"/>
            </w:pPr>
            <w:r w:rsidRPr="003650BF">
              <w:lastRenderedPageBreak/>
              <w:t>Handset Payments</w:t>
            </w:r>
          </w:p>
        </w:tc>
        <w:tc>
          <w:tcPr>
            <w:tcW w:w="2326" w:type="pct"/>
          </w:tcPr>
          <w:p w14:paraId="645611A9" w14:textId="77777777" w:rsidR="00821024" w:rsidRPr="003650BF" w:rsidRDefault="006A32BE">
            <w:pPr>
              <w:pStyle w:val="BodyText"/>
              <w:spacing w:before="100" w:after="100"/>
            </w:pPr>
            <w:r w:rsidRPr="003650BF">
              <w:t>No</w:t>
            </w:r>
          </w:p>
        </w:tc>
      </w:tr>
      <w:tr w:rsidR="00821024" w:rsidRPr="003650BF" w14:paraId="3B54E2D9" w14:textId="77777777">
        <w:trPr>
          <w:trHeight w:val="20"/>
        </w:trPr>
        <w:tc>
          <w:tcPr>
            <w:tcW w:w="2674" w:type="pct"/>
          </w:tcPr>
          <w:p w14:paraId="24DF14AB" w14:textId="77777777" w:rsidR="00821024" w:rsidRPr="003650BF" w:rsidRDefault="006A32BE">
            <w:pPr>
              <w:pStyle w:val="BodyText"/>
              <w:spacing w:before="100" w:after="100"/>
            </w:pPr>
            <w:r w:rsidRPr="003650BF">
              <w:t>Calls to Satellite</w:t>
            </w:r>
          </w:p>
        </w:tc>
        <w:tc>
          <w:tcPr>
            <w:tcW w:w="2326" w:type="pct"/>
          </w:tcPr>
          <w:p w14:paraId="1D28A529" w14:textId="77777777" w:rsidR="00821024" w:rsidRPr="003650BF" w:rsidRDefault="006A32BE">
            <w:pPr>
              <w:pStyle w:val="BodyText"/>
              <w:spacing w:before="100" w:after="100"/>
            </w:pPr>
            <w:r w:rsidRPr="003650BF">
              <w:t>No</w:t>
            </w:r>
          </w:p>
        </w:tc>
      </w:tr>
      <w:tr w:rsidR="00821024" w:rsidRPr="003650BF" w14:paraId="0ACEE766" w14:textId="77777777">
        <w:trPr>
          <w:trHeight w:val="20"/>
        </w:trPr>
        <w:tc>
          <w:tcPr>
            <w:tcW w:w="2674" w:type="pct"/>
          </w:tcPr>
          <w:p w14:paraId="428F6737" w14:textId="77777777" w:rsidR="00821024" w:rsidRPr="003650BF" w:rsidRDefault="006A32BE">
            <w:pPr>
              <w:pStyle w:val="BodyText"/>
              <w:spacing w:before="100" w:after="100"/>
            </w:pPr>
            <w:r w:rsidRPr="003650BF">
              <w:t>VOIP services</w:t>
            </w:r>
          </w:p>
        </w:tc>
        <w:tc>
          <w:tcPr>
            <w:tcW w:w="2326" w:type="pct"/>
          </w:tcPr>
          <w:p w14:paraId="12776E4B" w14:textId="77777777" w:rsidR="00821024" w:rsidRPr="003650BF" w:rsidRDefault="006A32BE">
            <w:pPr>
              <w:pStyle w:val="BodyText"/>
              <w:spacing w:before="100" w:after="100"/>
            </w:pPr>
            <w:r w:rsidRPr="003650BF">
              <w:t>No</w:t>
            </w:r>
          </w:p>
        </w:tc>
      </w:tr>
    </w:tbl>
    <w:p w14:paraId="3E8FF7B7" w14:textId="77777777" w:rsidR="00821024" w:rsidRPr="003650BF" w:rsidRDefault="00821024">
      <w:pPr>
        <w:pStyle w:val="BodyText"/>
      </w:pPr>
      <w:bookmarkStart w:id="1282" w:name="XtraLex_rfmt_Tbx90S"/>
      <w:bookmarkStart w:id="1283" w:name="XtraLex_rfmt_Tbx90E"/>
      <w:bookmarkEnd w:id="1282"/>
      <w:bookmarkEnd w:id="1283"/>
    </w:p>
    <w:p w14:paraId="341F0225" w14:textId="77777777" w:rsidR="00821024" w:rsidRPr="003650BF" w:rsidRDefault="006A32BE">
      <w:pPr>
        <w:pStyle w:val="BodyText"/>
        <w:keepNext/>
        <w:ind w:left="720"/>
        <w:rPr>
          <w:b/>
        </w:rPr>
      </w:pPr>
      <w:r w:rsidRPr="003650BF">
        <w:rPr>
          <w:b/>
        </w:rPr>
        <w:t>Table 2A - Eligible Data</w:t>
      </w:r>
    </w:p>
    <w:tbl>
      <w:tblPr>
        <w:tblW w:w="4431" w:type="pct"/>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833"/>
        <w:gridCol w:w="4197"/>
      </w:tblGrid>
      <w:tr w:rsidR="00821024" w:rsidRPr="003650BF" w14:paraId="26ADC46F" w14:textId="77777777">
        <w:trPr>
          <w:trHeight w:val="20"/>
          <w:tblHeader/>
        </w:trPr>
        <w:tc>
          <w:tcPr>
            <w:tcW w:w="2676" w:type="pct"/>
          </w:tcPr>
          <w:p w14:paraId="24A2170A" w14:textId="77777777" w:rsidR="00821024" w:rsidRPr="003650BF" w:rsidRDefault="006A32BE">
            <w:pPr>
              <w:pStyle w:val="BodyText"/>
              <w:keepNext/>
              <w:spacing w:before="100" w:after="100"/>
              <w:rPr>
                <w:b/>
              </w:rPr>
            </w:pPr>
            <w:r w:rsidRPr="003650BF">
              <w:rPr>
                <w:b/>
              </w:rPr>
              <w:t>Call Type</w:t>
            </w:r>
          </w:p>
        </w:tc>
        <w:tc>
          <w:tcPr>
            <w:tcW w:w="2324" w:type="pct"/>
          </w:tcPr>
          <w:p w14:paraId="795AAD0D" w14:textId="77777777" w:rsidR="00821024" w:rsidRPr="003650BF" w:rsidRDefault="006A32BE">
            <w:pPr>
              <w:pStyle w:val="BodyText"/>
              <w:keepNext/>
              <w:spacing w:before="100" w:after="100"/>
              <w:rPr>
                <w:b/>
              </w:rPr>
            </w:pPr>
            <w:r w:rsidRPr="003650BF">
              <w:rPr>
                <w:b/>
              </w:rPr>
              <w:t>Eligible Data</w:t>
            </w:r>
          </w:p>
        </w:tc>
      </w:tr>
      <w:tr w:rsidR="00821024" w:rsidRPr="003650BF" w14:paraId="33B174FE" w14:textId="77777777">
        <w:trPr>
          <w:trHeight w:val="20"/>
        </w:trPr>
        <w:tc>
          <w:tcPr>
            <w:tcW w:w="2676" w:type="pct"/>
          </w:tcPr>
          <w:p w14:paraId="7355A1C6" w14:textId="77777777" w:rsidR="00821024" w:rsidRPr="003650BF" w:rsidRDefault="006A32BE">
            <w:pPr>
              <w:pStyle w:val="BodyText"/>
              <w:spacing w:before="100" w:after="100"/>
            </w:pPr>
            <w:r w:rsidRPr="003650BF">
              <w:t>National Voice Calls</w:t>
            </w:r>
          </w:p>
        </w:tc>
        <w:tc>
          <w:tcPr>
            <w:tcW w:w="2324" w:type="pct"/>
          </w:tcPr>
          <w:p w14:paraId="372C25C3" w14:textId="77777777" w:rsidR="00821024" w:rsidRPr="003650BF" w:rsidRDefault="006A32BE">
            <w:pPr>
              <w:pStyle w:val="BodyText"/>
              <w:spacing w:before="100" w:after="100"/>
            </w:pPr>
            <w:r w:rsidRPr="003650BF">
              <w:t>No</w:t>
            </w:r>
          </w:p>
        </w:tc>
      </w:tr>
      <w:tr w:rsidR="00821024" w:rsidRPr="003650BF" w14:paraId="49D6ED6E" w14:textId="77777777">
        <w:trPr>
          <w:trHeight w:val="20"/>
        </w:trPr>
        <w:tc>
          <w:tcPr>
            <w:tcW w:w="2676" w:type="pct"/>
          </w:tcPr>
          <w:p w14:paraId="39E2153B" w14:textId="77777777" w:rsidR="00821024" w:rsidRPr="003650BF" w:rsidRDefault="006A32BE">
            <w:pPr>
              <w:pStyle w:val="BodyText"/>
              <w:spacing w:before="100" w:after="100"/>
            </w:pPr>
            <w:r w:rsidRPr="003650BF">
              <w:t>International Voice Calls</w:t>
            </w:r>
          </w:p>
          <w:p w14:paraId="315553EC"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324" w:type="pct"/>
          </w:tcPr>
          <w:p w14:paraId="31815642" w14:textId="77777777" w:rsidR="00821024" w:rsidRPr="003650BF" w:rsidRDefault="006A32BE">
            <w:pPr>
              <w:pStyle w:val="BodyText"/>
              <w:spacing w:before="100" w:after="100"/>
            </w:pPr>
            <w:r w:rsidRPr="003650BF">
              <w:t>No</w:t>
            </w:r>
          </w:p>
        </w:tc>
      </w:tr>
      <w:tr w:rsidR="00821024" w:rsidRPr="003650BF" w14:paraId="6A27747A" w14:textId="77777777">
        <w:trPr>
          <w:trHeight w:val="20"/>
        </w:trPr>
        <w:tc>
          <w:tcPr>
            <w:tcW w:w="2676" w:type="pct"/>
          </w:tcPr>
          <w:p w14:paraId="555F6B6D" w14:textId="77777777" w:rsidR="00821024" w:rsidRPr="003650BF" w:rsidRDefault="006A32BE">
            <w:pPr>
              <w:pStyle w:val="BodyText"/>
              <w:spacing w:before="100" w:after="100"/>
            </w:pPr>
            <w:r w:rsidRPr="003650BF">
              <w:t>International Video Calls</w:t>
            </w:r>
          </w:p>
          <w:p w14:paraId="48A925F7"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324" w:type="pct"/>
          </w:tcPr>
          <w:p w14:paraId="1C2247C1" w14:textId="77777777" w:rsidR="00821024" w:rsidRPr="003650BF" w:rsidRDefault="006A32BE">
            <w:pPr>
              <w:pStyle w:val="BodyText"/>
              <w:spacing w:before="100" w:after="100"/>
            </w:pPr>
            <w:r w:rsidRPr="003650BF">
              <w:t>No</w:t>
            </w:r>
          </w:p>
        </w:tc>
      </w:tr>
      <w:tr w:rsidR="00821024" w:rsidRPr="003650BF" w14:paraId="5606A350" w14:textId="77777777">
        <w:trPr>
          <w:trHeight w:val="20"/>
        </w:trPr>
        <w:tc>
          <w:tcPr>
            <w:tcW w:w="2676" w:type="pct"/>
          </w:tcPr>
          <w:p w14:paraId="06AC6376" w14:textId="77777777" w:rsidR="00821024" w:rsidRPr="003650BF" w:rsidRDefault="006A32BE">
            <w:pPr>
              <w:pStyle w:val="BodyText"/>
              <w:spacing w:before="100" w:after="100"/>
            </w:pPr>
            <w:r w:rsidRPr="003650BF">
              <w:t>National Standard SMS</w:t>
            </w:r>
          </w:p>
        </w:tc>
        <w:tc>
          <w:tcPr>
            <w:tcW w:w="2324" w:type="pct"/>
          </w:tcPr>
          <w:p w14:paraId="1E705201" w14:textId="77777777" w:rsidR="00821024" w:rsidRPr="003650BF" w:rsidRDefault="006A32BE">
            <w:pPr>
              <w:pStyle w:val="BodyText"/>
              <w:spacing w:before="100" w:after="100"/>
            </w:pPr>
            <w:r w:rsidRPr="003650BF">
              <w:t>No</w:t>
            </w:r>
          </w:p>
        </w:tc>
      </w:tr>
      <w:tr w:rsidR="00821024" w:rsidRPr="003650BF" w14:paraId="3B6D3561" w14:textId="77777777">
        <w:trPr>
          <w:trHeight w:val="20"/>
        </w:trPr>
        <w:tc>
          <w:tcPr>
            <w:tcW w:w="2676" w:type="pct"/>
          </w:tcPr>
          <w:p w14:paraId="57B421AE" w14:textId="77777777" w:rsidR="00821024" w:rsidRPr="003650BF" w:rsidRDefault="006A32BE">
            <w:pPr>
              <w:pStyle w:val="BodyText"/>
              <w:spacing w:before="100" w:after="100"/>
            </w:pPr>
            <w:r w:rsidRPr="003650BF">
              <w:t>International SMS</w:t>
            </w:r>
          </w:p>
        </w:tc>
        <w:tc>
          <w:tcPr>
            <w:tcW w:w="2324" w:type="pct"/>
          </w:tcPr>
          <w:p w14:paraId="347D0673" w14:textId="77777777" w:rsidR="00821024" w:rsidRPr="003650BF" w:rsidRDefault="006A32BE">
            <w:pPr>
              <w:pStyle w:val="BodyText"/>
              <w:spacing w:before="100" w:after="100"/>
            </w:pPr>
            <w:r w:rsidRPr="003650BF">
              <w:t>No</w:t>
            </w:r>
          </w:p>
        </w:tc>
      </w:tr>
      <w:tr w:rsidR="00821024" w:rsidRPr="003650BF" w14:paraId="0CB9772A" w14:textId="77777777">
        <w:trPr>
          <w:trHeight w:val="20"/>
        </w:trPr>
        <w:tc>
          <w:tcPr>
            <w:tcW w:w="2676" w:type="pct"/>
          </w:tcPr>
          <w:p w14:paraId="67A5AEA4" w14:textId="77777777" w:rsidR="00821024" w:rsidRPr="003650BF" w:rsidRDefault="006A32BE">
            <w:pPr>
              <w:pStyle w:val="BodyText"/>
              <w:spacing w:before="100" w:after="100"/>
            </w:pPr>
            <w:r w:rsidRPr="003650BF">
              <w:t>Voicemail Diversions</w:t>
            </w:r>
          </w:p>
        </w:tc>
        <w:tc>
          <w:tcPr>
            <w:tcW w:w="2324" w:type="pct"/>
          </w:tcPr>
          <w:p w14:paraId="5A29B2B4" w14:textId="77777777" w:rsidR="00821024" w:rsidRPr="003650BF" w:rsidRDefault="006A32BE">
            <w:pPr>
              <w:pStyle w:val="BodyText"/>
              <w:spacing w:before="100" w:after="100"/>
            </w:pPr>
            <w:r w:rsidRPr="003650BF">
              <w:t>No</w:t>
            </w:r>
          </w:p>
        </w:tc>
      </w:tr>
      <w:tr w:rsidR="00821024" w:rsidRPr="003650BF" w14:paraId="701E6553" w14:textId="77777777">
        <w:trPr>
          <w:trHeight w:val="20"/>
        </w:trPr>
        <w:tc>
          <w:tcPr>
            <w:tcW w:w="2676" w:type="pct"/>
          </w:tcPr>
          <w:p w14:paraId="421D3C95" w14:textId="77777777" w:rsidR="00821024" w:rsidRPr="003650BF" w:rsidRDefault="006A32BE">
            <w:pPr>
              <w:pStyle w:val="BodyText"/>
              <w:spacing w:before="100" w:after="100"/>
            </w:pPr>
            <w:r w:rsidRPr="003650BF">
              <w:t>Voicemail Deposit and Retrievals</w:t>
            </w:r>
          </w:p>
        </w:tc>
        <w:tc>
          <w:tcPr>
            <w:tcW w:w="2324" w:type="pct"/>
          </w:tcPr>
          <w:p w14:paraId="76A9EE0D" w14:textId="77777777" w:rsidR="00821024" w:rsidRPr="003650BF" w:rsidRDefault="006A32BE">
            <w:pPr>
              <w:pStyle w:val="BodyText"/>
              <w:spacing w:before="100" w:after="100"/>
            </w:pPr>
            <w:r w:rsidRPr="003650BF">
              <w:t>No</w:t>
            </w:r>
          </w:p>
        </w:tc>
      </w:tr>
      <w:tr w:rsidR="00821024" w:rsidRPr="003650BF" w14:paraId="300FB042" w14:textId="77777777">
        <w:trPr>
          <w:trHeight w:val="20"/>
        </w:trPr>
        <w:tc>
          <w:tcPr>
            <w:tcW w:w="2676" w:type="pct"/>
          </w:tcPr>
          <w:p w14:paraId="5922240D" w14:textId="77777777" w:rsidR="00821024" w:rsidRPr="003650BF" w:rsidRDefault="006A32BE">
            <w:pPr>
              <w:pStyle w:val="BodyText"/>
              <w:spacing w:before="100" w:after="100"/>
            </w:pPr>
            <w:r w:rsidRPr="003650BF">
              <w:t>International Roaming and Diversion</w:t>
            </w:r>
          </w:p>
        </w:tc>
        <w:tc>
          <w:tcPr>
            <w:tcW w:w="2324" w:type="pct"/>
          </w:tcPr>
          <w:p w14:paraId="0DCDED27" w14:textId="77777777" w:rsidR="00821024" w:rsidRPr="003650BF" w:rsidRDefault="006A32BE">
            <w:pPr>
              <w:pStyle w:val="BodyText"/>
              <w:spacing w:before="100" w:after="100"/>
            </w:pPr>
            <w:r w:rsidRPr="003650BF">
              <w:t>No</w:t>
            </w:r>
          </w:p>
        </w:tc>
      </w:tr>
      <w:tr w:rsidR="00821024" w:rsidRPr="003650BF" w14:paraId="6E4FEA40" w14:textId="77777777">
        <w:trPr>
          <w:trHeight w:val="20"/>
        </w:trPr>
        <w:tc>
          <w:tcPr>
            <w:tcW w:w="2676" w:type="pct"/>
          </w:tcPr>
          <w:p w14:paraId="64E9AB91" w14:textId="77777777" w:rsidR="00821024" w:rsidRPr="003650BF" w:rsidRDefault="006A32BE">
            <w:pPr>
              <w:pStyle w:val="BodyText"/>
              <w:spacing w:before="100" w:after="100"/>
            </w:pPr>
            <w:r w:rsidRPr="003650BF">
              <w:t>Premium SMS</w:t>
            </w:r>
          </w:p>
        </w:tc>
        <w:tc>
          <w:tcPr>
            <w:tcW w:w="2324" w:type="pct"/>
          </w:tcPr>
          <w:p w14:paraId="7367C079" w14:textId="77777777" w:rsidR="00821024" w:rsidRPr="003650BF" w:rsidRDefault="006A32BE">
            <w:pPr>
              <w:pStyle w:val="BodyText"/>
              <w:spacing w:before="100" w:after="100"/>
            </w:pPr>
            <w:r w:rsidRPr="003650BF">
              <w:t>No</w:t>
            </w:r>
          </w:p>
        </w:tc>
      </w:tr>
      <w:tr w:rsidR="00821024" w:rsidRPr="003650BF" w14:paraId="0CB2CE11" w14:textId="77777777">
        <w:trPr>
          <w:trHeight w:val="20"/>
        </w:trPr>
        <w:tc>
          <w:tcPr>
            <w:tcW w:w="2676" w:type="pct"/>
          </w:tcPr>
          <w:p w14:paraId="0ADA82AD" w14:textId="77777777" w:rsidR="00821024" w:rsidRPr="003650BF" w:rsidRDefault="006A32BE">
            <w:pPr>
              <w:pStyle w:val="BodyText"/>
              <w:spacing w:before="100" w:after="100"/>
            </w:pPr>
            <w:r w:rsidRPr="003650BF">
              <w:t>Premium Video</w:t>
            </w:r>
          </w:p>
        </w:tc>
        <w:tc>
          <w:tcPr>
            <w:tcW w:w="2324" w:type="pct"/>
          </w:tcPr>
          <w:p w14:paraId="7BD3F033" w14:textId="77777777" w:rsidR="00821024" w:rsidRPr="003650BF" w:rsidRDefault="006A32BE">
            <w:pPr>
              <w:pStyle w:val="BodyText"/>
              <w:spacing w:before="100" w:after="100"/>
            </w:pPr>
            <w:r w:rsidRPr="003650BF">
              <w:t>No</w:t>
            </w:r>
          </w:p>
        </w:tc>
      </w:tr>
      <w:tr w:rsidR="00821024" w:rsidRPr="003650BF" w14:paraId="1D036CFD" w14:textId="77777777">
        <w:trPr>
          <w:trHeight w:val="20"/>
        </w:trPr>
        <w:tc>
          <w:tcPr>
            <w:tcW w:w="2676" w:type="pct"/>
          </w:tcPr>
          <w:p w14:paraId="42980744" w14:textId="77777777" w:rsidR="00821024" w:rsidRPr="003650BF" w:rsidRDefault="006A32BE">
            <w:pPr>
              <w:pStyle w:val="BodyText"/>
              <w:spacing w:before="100" w:after="100"/>
            </w:pPr>
            <w:r w:rsidRPr="003650BF">
              <w:t>Video Conferencing</w:t>
            </w:r>
          </w:p>
        </w:tc>
        <w:tc>
          <w:tcPr>
            <w:tcW w:w="2324" w:type="pct"/>
          </w:tcPr>
          <w:p w14:paraId="5D5B922B" w14:textId="77777777" w:rsidR="00821024" w:rsidRPr="003650BF" w:rsidRDefault="006A32BE">
            <w:pPr>
              <w:pStyle w:val="BodyText"/>
              <w:spacing w:before="100" w:after="100"/>
            </w:pPr>
            <w:r w:rsidRPr="003650BF">
              <w:t>No</w:t>
            </w:r>
          </w:p>
        </w:tc>
      </w:tr>
      <w:tr w:rsidR="00821024" w:rsidRPr="003650BF" w14:paraId="05DE7694" w14:textId="77777777">
        <w:trPr>
          <w:trHeight w:val="20"/>
        </w:trPr>
        <w:tc>
          <w:tcPr>
            <w:tcW w:w="2676" w:type="pct"/>
          </w:tcPr>
          <w:p w14:paraId="2778F8EF" w14:textId="77777777" w:rsidR="00821024" w:rsidRPr="003650BF" w:rsidRDefault="006A32BE">
            <w:pPr>
              <w:pStyle w:val="BodyText"/>
              <w:spacing w:before="100" w:after="100"/>
            </w:pPr>
            <w:r w:rsidRPr="003650BF">
              <w:t>Optus iZoo Browsing</w:t>
            </w:r>
          </w:p>
        </w:tc>
        <w:tc>
          <w:tcPr>
            <w:tcW w:w="2324" w:type="pct"/>
          </w:tcPr>
          <w:p w14:paraId="66F2A630" w14:textId="77777777" w:rsidR="00821024" w:rsidRPr="003650BF" w:rsidRDefault="006A32BE">
            <w:pPr>
              <w:pStyle w:val="BodyText"/>
              <w:spacing w:before="100" w:after="100"/>
            </w:pPr>
            <w:r w:rsidRPr="003650BF">
              <w:t>Yes, up to the monthly included data amount specified in Table 3A for the Staff 'yes' $69 Cap with Unlimited Text for iPhone 3G</w:t>
            </w:r>
          </w:p>
        </w:tc>
      </w:tr>
      <w:tr w:rsidR="00821024" w:rsidRPr="003650BF" w14:paraId="1C57F145" w14:textId="77777777">
        <w:trPr>
          <w:trHeight w:val="20"/>
        </w:trPr>
        <w:tc>
          <w:tcPr>
            <w:tcW w:w="2676" w:type="pct"/>
          </w:tcPr>
          <w:p w14:paraId="4277B7E6" w14:textId="77777777" w:rsidR="00821024" w:rsidRPr="003650BF" w:rsidRDefault="006A32BE">
            <w:pPr>
              <w:pStyle w:val="BodyText"/>
              <w:spacing w:before="100" w:after="100"/>
            </w:pPr>
            <w:r w:rsidRPr="003650BF">
              <w:t>Optus iZoo Downloads</w:t>
            </w:r>
          </w:p>
        </w:tc>
        <w:tc>
          <w:tcPr>
            <w:tcW w:w="2324" w:type="pct"/>
          </w:tcPr>
          <w:p w14:paraId="05D6CBE0" w14:textId="77777777" w:rsidR="00821024" w:rsidRPr="003650BF" w:rsidRDefault="006A32BE">
            <w:pPr>
              <w:pStyle w:val="BodyText"/>
              <w:spacing w:before="100" w:after="100"/>
            </w:pPr>
            <w:r w:rsidRPr="003650BF">
              <w:t>No</w:t>
            </w:r>
          </w:p>
        </w:tc>
      </w:tr>
      <w:tr w:rsidR="00821024" w:rsidRPr="003650BF" w14:paraId="59A7ECA5" w14:textId="77777777">
        <w:trPr>
          <w:trHeight w:val="20"/>
        </w:trPr>
        <w:tc>
          <w:tcPr>
            <w:tcW w:w="2676" w:type="pct"/>
          </w:tcPr>
          <w:p w14:paraId="74CFB3F0" w14:textId="77777777" w:rsidR="00821024" w:rsidRPr="003650BF" w:rsidRDefault="006A32BE">
            <w:pPr>
              <w:pStyle w:val="BodyText"/>
              <w:spacing w:before="100" w:after="100"/>
            </w:pPr>
            <w:r w:rsidRPr="003650BF">
              <w:t>966* Zoo</w:t>
            </w:r>
          </w:p>
        </w:tc>
        <w:tc>
          <w:tcPr>
            <w:tcW w:w="2324" w:type="pct"/>
          </w:tcPr>
          <w:p w14:paraId="5F36F027" w14:textId="77777777" w:rsidR="00821024" w:rsidRPr="003650BF" w:rsidRDefault="006A32BE">
            <w:pPr>
              <w:pStyle w:val="BodyText"/>
              <w:spacing w:before="100" w:after="100"/>
            </w:pPr>
            <w:r w:rsidRPr="003650BF">
              <w:t>No</w:t>
            </w:r>
          </w:p>
        </w:tc>
      </w:tr>
      <w:tr w:rsidR="00821024" w:rsidRPr="003650BF" w14:paraId="7300B26E" w14:textId="77777777">
        <w:trPr>
          <w:trHeight w:val="20"/>
        </w:trPr>
        <w:tc>
          <w:tcPr>
            <w:tcW w:w="2676" w:type="pct"/>
          </w:tcPr>
          <w:p w14:paraId="1A2E6609" w14:textId="77777777" w:rsidR="00821024" w:rsidRPr="003650BF" w:rsidRDefault="006A32BE">
            <w:pPr>
              <w:pStyle w:val="BodyText"/>
              <w:spacing w:before="100" w:after="100"/>
            </w:pPr>
            <w:r w:rsidRPr="003650BF">
              <w:t>Mobile Internet usage</w:t>
            </w:r>
          </w:p>
        </w:tc>
        <w:tc>
          <w:tcPr>
            <w:tcW w:w="2324" w:type="pct"/>
          </w:tcPr>
          <w:p w14:paraId="010D36EC" w14:textId="77777777" w:rsidR="00821024" w:rsidRPr="003650BF" w:rsidRDefault="006A32BE">
            <w:pPr>
              <w:pStyle w:val="BodyText"/>
              <w:spacing w:before="100" w:after="100"/>
            </w:pPr>
            <w:r w:rsidRPr="003650BF">
              <w:t>Yes, up to the included data amount for the Staff 'yes' $69 Cap with Unlimited Text for iPhone 3G</w:t>
            </w:r>
          </w:p>
        </w:tc>
      </w:tr>
      <w:tr w:rsidR="00821024" w:rsidRPr="003650BF" w14:paraId="1F23DC68" w14:textId="77777777">
        <w:trPr>
          <w:trHeight w:val="20"/>
        </w:trPr>
        <w:tc>
          <w:tcPr>
            <w:tcW w:w="2676" w:type="pct"/>
          </w:tcPr>
          <w:p w14:paraId="7CCA16BA" w14:textId="77777777" w:rsidR="00821024" w:rsidRPr="003650BF" w:rsidRDefault="006A32BE">
            <w:pPr>
              <w:pStyle w:val="BodyText"/>
              <w:spacing w:before="100" w:after="100"/>
            </w:pPr>
            <w:r w:rsidRPr="003650BF">
              <w:t>Data Used while Roaming Internationally</w:t>
            </w:r>
          </w:p>
        </w:tc>
        <w:tc>
          <w:tcPr>
            <w:tcW w:w="2324" w:type="pct"/>
          </w:tcPr>
          <w:p w14:paraId="6FD6D12F" w14:textId="77777777" w:rsidR="00821024" w:rsidRPr="003650BF" w:rsidRDefault="006A32BE">
            <w:pPr>
              <w:pStyle w:val="BodyText"/>
              <w:spacing w:before="100" w:after="100"/>
            </w:pPr>
            <w:r w:rsidRPr="003650BF">
              <w:t>No</w:t>
            </w:r>
          </w:p>
        </w:tc>
      </w:tr>
      <w:tr w:rsidR="00821024" w:rsidRPr="003650BF" w14:paraId="25BF6B73" w14:textId="77777777">
        <w:trPr>
          <w:trHeight w:val="20"/>
        </w:trPr>
        <w:tc>
          <w:tcPr>
            <w:tcW w:w="2676" w:type="pct"/>
          </w:tcPr>
          <w:p w14:paraId="3DCB3DA6" w14:textId="77777777" w:rsidR="00821024" w:rsidRPr="003650BF" w:rsidRDefault="006A32BE">
            <w:pPr>
              <w:pStyle w:val="BodyText"/>
              <w:spacing w:before="100" w:after="100"/>
            </w:pPr>
            <w:r w:rsidRPr="003650BF">
              <w:t>Content Packs (unless specified in promotions)</w:t>
            </w:r>
          </w:p>
        </w:tc>
        <w:tc>
          <w:tcPr>
            <w:tcW w:w="2324" w:type="pct"/>
          </w:tcPr>
          <w:p w14:paraId="3908E82A" w14:textId="77777777" w:rsidR="00821024" w:rsidRPr="003650BF" w:rsidRDefault="006A32BE">
            <w:pPr>
              <w:pStyle w:val="BodyText"/>
              <w:spacing w:before="100" w:after="100"/>
            </w:pPr>
            <w:r w:rsidRPr="003650BF">
              <w:t>No</w:t>
            </w:r>
          </w:p>
        </w:tc>
      </w:tr>
      <w:tr w:rsidR="00821024" w:rsidRPr="003650BF" w14:paraId="6F3200A0" w14:textId="77777777">
        <w:trPr>
          <w:trHeight w:val="20"/>
        </w:trPr>
        <w:tc>
          <w:tcPr>
            <w:tcW w:w="2676" w:type="pct"/>
          </w:tcPr>
          <w:p w14:paraId="3B89EC9A" w14:textId="77777777" w:rsidR="00821024" w:rsidRPr="003650BF" w:rsidRDefault="006A32BE">
            <w:pPr>
              <w:pStyle w:val="BodyText"/>
              <w:spacing w:before="100" w:after="100"/>
            </w:pPr>
            <w:r w:rsidRPr="003650BF">
              <w:t>TrueLocal Usage</w:t>
            </w:r>
          </w:p>
        </w:tc>
        <w:tc>
          <w:tcPr>
            <w:tcW w:w="2324" w:type="pct"/>
          </w:tcPr>
          <w:p w14:paraId="354690E9" w14:textId="77777777" w:rsidR="00821024" w:rsidRPr="003650BF" w:rsidRDefault="006A32BE">
            <w:pPr>
              <w:pStyle w:val="BodyText"/>
              <w:spacing w:before="100" w:after="100"/>
            </w:pPr>
            <w:r w:rsidRPr="003650BF">
              <w:t>No</w:t>
            </w:r>
          </w:p>
        </w:tc>
      </w:tr>
      <w:tr w:rsidR="00821024" w:rsidRPr="003650BF" w14:paraId="6A605C3B" w14:textId="77777777">
        <w:trPr>
          <w:trHeight w:val="20"/>
        </w:trPr>
        <w:tc>
          <w:tcPr>
            <w:tcW w:w="2676" w:type="pct"/>
          </w:tcPr>
          <w:p w14:paraId="6C4EECFD" w14:textId="77777777" w:rsidR="00821024" w:rsidRPr="003650BF" w:rsidRDefault="006A32BE">
            <w:pPr>
              <w:pStyle w:val="BodyText"/>
              <w:spacing w:before="100" w:after="100"/>
            </w:pPr>
            <w:r w:rsidRPr="003650BF">
              <w:t>Directory Assistance- 1223</w:t>
            </w:r>
          </w:p>
        </w:tc>
        <w:tc>
          <w:tcPr>
            <w:tcW w:w="2324" w:type="pct"/>
          </w:tcPr>
          <w:p w14:paraId="2AE69149" w14:textId="77777777" w:rsidR="00821024" w:rsidRPr="003650BF" w:rsidRDefault="006A32BE">
            <w:pPr>
              <w:pStyle w:val="BodyText"/>
              <w:spacing w:before="100" w:after="100"/>
            </w:pPr>
            <w:r w:rsidRPr="003650BF">
              <w:t>No</w:t>
            </w:r>
          </w:p>
        </w:tc>
      </w:tr>
      <w:tr w:rsidR="00821024" w:rsidRPr="003650BF" w14:paraId="4E3A06FF" w14:textId="77777777">
        <w:trPr>
          <w:trHeight w:val="20"/>
        </w:trPr>
        <w:tc>
          <w:tcPr>
            <w:tcW w:w="2676" w:type="pct"/>
          </w:tcPr>
          <w:p w14:paraId="0DBF44EA" w14:textId="77777777" w:rsidR="00821024" w:rsidRPr="003650BF" w:rsidRDefault="006A32BE">
            <w:pPr>
              <w:pStyle w:val="BodyText"/>
              <w:spacing w:before="100" w:after="100"/>
            </w:pPr>
            <w:r w:rsidRPr="003650BF">
              <w:lastRenderedPageBreak/>
              <w:t>19XX Numbers</w:t>
            </w:r>
          </w:p>
        </w:tc>
        <w:tc>
          <w:tcPr>
            <w:tcW w:w="2324" w:type="pct"/>
          </w:tcPr>
          <w:p w14:paraId="7DC373AF" w14:textId="77777777" w:rsidR="00821024" w:rsidRPr="003650BF" w:rsidRDefault="006A32BE">
            <w:pPr>
              <w:pStyle w:val="BodyText"/>
              <w:spacing w:before="100" w:after="100"/>
            </w:pPr>
            <w:r w:rsidRPr="003650BF">
              <w:t>No</w:t>
            </w:r>
          </w:p>
        </w:tc>
      </w:tr>
      <w:tr w:rsidR="00821024" w:rsidRPr="003650BF" w14:paraId="143A8C1A" w14:textId="77777777">
        <w:trPr>
          <w:trHeight w:val="20"/>
        </w:trPr>
        <w:tc>
          <w:tcPr>
            <w:tcW w:w="2676" w:type="pct"/>
          </w:tcPr>
          <w:p w14:paraId="232B3962" w14:textId="77777777" w:rsidR="00821024" w:rsidRPr="003650BF" w:rsidRDefault="006A32BE">
            <w:pPr>
              <w:pStyle w:val="BodyText"/>
              <w:spacing w:before="100" w:after="100"/>
            </w:pPr>
            <w:r w:rsidRPr="003650BF">
              <w:t>1800, 13 and 1300 numbers</w:t>
            </w:r>
          </w:p>
        </w:tc>
        <w:tc>
          <w:tcPr>
            <w:tcW w:w="2324" w:type="pct"/>
          </w:tcPr>
          <w:p w14:paraId="4C4528C9" w14:textId="77777777" w:rsidR="00821024" w:rsidRPr="003650BF" w:rsidRDefault="006A32BE">
            <w:pPr>
              <w:pStyle w:val="BodyText"/>
              <w:spacing w:before="100" w:after="100"/>
            </w:pPr>
            <w:r w:rsidRPr="003650BF">
              <w:t>No</w:t>
            </w:r>
          </w:p>
        </w:tc>
      </w:tr>
      <w:tr w:rsidR="00821024" w:rsidRPr="003650BF" w14:paraId="64089E4F" w14:textId="77777777">
        <w:trPr>
          <w:trHeight w:val="20"/>
        </w:trPr>
        <w:tc>
          <w:tcPr>
            <w:tcW w:w="2676" w:type="pct"/>
          </w:tcPr>
          <w:p w14:paraId="251D7632" w14:textId="77777777" w:rsidR="00821024" w:rsidRPr="003650BF" w:rsidRDefault="006A32BE">
            <w:pPr>
              <w:pStyle w:val="BodyText"/>
              <w:spacing w:before="100" w:after="100"/>
            </w:pPr>
            <w:r w:rsidRPr="003650BF">
              <w:t>124YES(937)</w:t>
            </w:r>
          </w:p>
        </w:tc>
        <w:tc>
          <w:tcPr>
            <w:tcW w:w="2324" w:type="pct"/>
          </w:tcPr>
          <w:p w14:paraId="764C3134" w14:textId="77777777" w:rsidR="00821024" w:rsidRPr="003650BF" w:rsidRDefault="006A32BE">
            <w:pPr>
              <w:pStyle w:val="BodyText"/>
              <w:spacing w:before="100" w:after="100"/>
            </w:pPr>
            <w:r w:rsidRPr="003650BF">
              <w:t>No</w:t>
            </w:r>
          </w:p>
        </w:tc>
      </w:tr>
      <w:tr w:rsidR="00821024" w:rsidRPr="003650BF" w14:paraId="6B3DC8AD" w14:textId="77777777">
        <w:trPr>
          <w:trHeight w:val="20"/>
        </w:trPr>
        <w:tc>
          <w:tcPr>
            <w:tcW w:w="2676" w:type="pct"/>
          </w:tcPr>
          <w:p w14:paraId="39AE37CF" w14:textId="77777777" w:rsidR="00821024" w:rsidRPr="003650BF" w:rsidRDefault="006A32BE">
            <w:pPr>
              <w:pStyle w:val="BodyText"/>
              <w:spacing w:before="100" w:after="100"/>
            </w:pPr>
            <w:r w:rsidRPr="003650BF">
              <w:t>Insurance</w:t>
            </w:r>
          </w:p>
        </w:tc>
        <w:tc>
          <w:tcPr>
            <w:tcW w:w="2324" w:type="pct"/>
          </w:tcPr>
          <w:p w14:paraId="6B9FC462" w14:textId="77777777" w:rsidR="00821024" w:rsidRPr="003650BF" w:rsidRDefault="006A32BE">
            <w:pPr>
              <w:pStyle w:val="BodyText"/>
              <w:spacing w:before="100" w:after="100"/>
            </w:pPr>
            <w:r w:rsidRPr="003650BF">
              <w:t>No</w:t>
            </w:r>
          </w:p>
        </w:tc>
      </w:tr>
      <w:tr w:rsidR="00821024" w:rsidRPr="003650BF" w14:paraId="77857EFB" w14:textId="77777777">
        <w:trPr>
          <w:trHeight w:val="20"/>
        </w:trPr>
        <w:tc>
          <w:tcPr>
            <w:tcW w:w="2676" w:type="pct"/>
          </w:tcPr>
          <w:p w14:paraId="3C489666" w14:textId="77777777" w:rsidR="00821024" w:rsidRPr="003650BF" w:rsidRDefault="006A32BE">
            <w:pPr>
              <w:pStyle w:val="BodyText"/>
              <w:spacing w:before="100" w:after="100"/>
            </w:pPr>
            <w:r w:rsidRPr="003650BF">
              <w:t>Handset Payments</w:t>
            </w:r>
          </w:p>
        </w:tc>
        <w:tc>
          <w:tcPr>
            <w:tcW w:w="2324" w:type="pct"/>
          </w:tcPr>
          <w:p w14:paraId="47BEA324" w14:textId="77777777" w:rsidR="00821024" w:rsidRPr="003650BF" w:rsidRDefault="006A32BE">
            <w:pPr>
              <w:pStyle w:val="BodyText"/>
              <w:spacing w:before="100" w:after="100"/>
            </w:pPr>
            <w:r w:rsidRPr="003650BF">
              <w:t>No</w:t>
            </w:r>
          </w:p>
        </w:tc>
      </w:tr>
      <w:tr w:rsidR="00821024" w:rsidRPr="003650BF" w14:paraId="33ADE999" w14:textId="77777777">
        <w:trPr>
          <w:trHeight w:val="20"/>
        </w:trPr>
        <w:tc>
          <w:tcPr>
            <w:tcW w:w="2676" w:type="pct"/>
          </w:tcPr>
          <w:p w14:paraId="57655A65" w14:textId="77777777" w:rsidR="00821024" w:rsidRPr="003650BF" w:rsidRDefault="006A32BE">
            <w:pPr>
              <w:pStyle w:val="BodyText"/>
              <w:keepNext/>
              <w:spacing w:before="100" w:after="100"/>
            </w:pPr>
            <w:r w:rsidRPr="003650BF">
              <w:t>Calls to Satellite</w:t>
            </w:r>
          </w:p>
        </w:tc>
        <w:tc>
          <w:tcPr>
            <w:tcW w:w="2324" w:type="pct"/>
          </w:tcPr>
          <w:p w14:paraId="6649AE3B" w14:textId="77777777" w:rsidR="00821024" w:rsidRPr="003650BF" w:rsidRDefault="006A32BE">
            <w:pPr>
              <w:pStyle w:val="BodyText"/>
              <w:keepNext/>
              <w:spacing w:before="100" w:after="100"/>
            </w:pPr>
            <w:r w:rsidRPr="003650BF">
              <w:t>No</w:t>
            </w:r>
          </w:p>
        </w:tc>
      </w:tr>
      <w:tr w:rsidR="00821024" w:rsidRPr="003650BF" w14:paraId="02312642" w14:textId="77777777">
        <w:trPr>
          <w:trHeight w:val="20"/>
        </w:trPr>
        <w:tc>
          <w:tcPr>
            <w:tcW w:w="2676" w:type="pct"/>
          </w:tcPr>
          <w:p w14:paraId="31E75618" w14:textId="77777777" w:rsidR="00821024" w:rsidRPr="003650BF" w:rsidRDefault="006A32BE">
            <w:pPr>
              <w:pStyle w:val="BodyText"/>
              <w:spacing w:before="100" w:after="100"/>
            </w:pPr>
            <w:r w:rsidRPr="003650BF">
              <w:t>VOIP services</w:t>
            </w:r>
          </w:p>
        </w:tc>
        <w:tc>
          <w:tcPr>
            <w:tcW w:w="2324" w:type="pct"/>
          </w:tcPr>
          <w:p w14:paraId="12DEA373" w14:textId="77777777" w:rsidR="00821024" w:rsidRPr="003650BF" w:rsidRDefault="006A32BE">
            <w:pPr>
              <w:pStyle w:val="BodyText"/>
              <w:spacing w:before="100" w:after="100"/>
            </w:pPr>
            <w:r w:rsidRPr="003650BF">
              <w:t>No</w:t>
            </w:r>
          </w:p>
        </w:tc>
      </w:tr>
    </w:tbl>
    <w:p w14:paraId="32955D49" w14:textId="77777777" w:rsidR="00821024" w:rsidRPr="003650BF" w:rsidRDefault="00821024">
      <w:pPr>
        <w:pStyle w:val="BodyText"/>
      </w:pPr>
      <w:bookmarkStart w:id="1284" w:name="XtraLex_rfmt_Tbx91S"/>
      <w:bookmarkStart w:id="1285" w:name="XtraLex_rfmt_Tbx91E"/>
      <w:bookmarkEnd w:id="1284"/>
      <w:bookmarkEnd w:id="1285"/>
    </w:p>
    <w:p w14:paraId="272892EA" w14:textId="77777777" w:rsidR="00821024" w:rsidRPr="003650BF" w:rsidRDefault="006A32BE">
      <w:pPr>
        <w:pStyle w:val="BodyText"/>
        <w:ind w:left="720"/>
        <w:rPr>
          <w:b/>
        </w:rPr>
      </w:pPr>
      <w:r w:rsidRPr="003650BF">
        <w:rPr>
          <w:b/>
        </w:rPr>
        <w:t>Table 3A – Charges and Cap Amounts for the Staff 'yes' $69 Cap with Unlimited Text for iPhone 3G</w:t>
      </w:r>
    </w:p>
    <w:tbl>
      <w:tblPr>
        <w:tblW w:w="4445"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838"/>
        <w:gridCol w:w="4221"/>
      </w:tblGrid>
      <w:tr w:rsidR="00821024" w:rsidRPr="003650BF" w14:paraId="3C93179D" w14:textId="77777777">
        <w:trPr>
          <w:trHeight w:val="20"/>
        </w:trPr>
        <w:tc>
          <w:tcPr>
            <w:tcW w:w="2670" w:type="pct"/>
          </w:tcPr>
          <w:p w14:paraId="5A98D9DF" w14:textId="77777777" w:rsidR="00821024" w:rsidRPr="003650BF" w:rsidRDefault="006A32BE">
            <w:pPr>
              <w:pStyle w:val="BodyText"/>
              <w:spacing w:before="100" w:after="100"/>
              <w:rPr>
                <w:b/>
                <w:lang w:eastAsia="ko-KR"/>
              </w:rPr>
            </w:pPr>
            <w:r w:rsidRPr="003650BF">
              <w:rPr>
                <w:b/>
                <w:lang w:eastAsia="ko-KR"/>
              </w:rPr>
              <w:t>12 and 24 Month Plans</w:t>
            </w:r>
          </w:p>
        </w:tc>
        <w:tc>
          <w:tcPr>
            <w:tcW w:w="2330" w:type="pct"/>
          </w:tcPr>
          <w:p w14:paraId="34EB2910" w14:textId="77777777" w:rsidR="00821024" w:rsidRPr="003650BF" w:rsidRDefault="006A32BE">
            <w:pPr>
              <w:pStyle w:val="BodyText"/>
              <w:spacing w:before="100" w:after="100"/>
              <w:jc w:val="center"/>
              <w:rPr>
                <w:b/>
                <w:lang w:eastAsia="ko-KR"/>
              </w:rPr>
            </w:pPr>
            <w:r w:rsidRPr="003650BF">
              <w:rPr>
                <w:b/>
                <w:lang w:eastAsia="ko-KR"/>
              </w:rPr>
              <w:t>Staff 'yes' $69 Cap with Unlimited Text for iPhone 3G</w:t>
            </w:r>
          </w:p>
        </w:tc>
      </w:tr>
      <w:tr w:rsidR="00821024" w:rsidRPr="003650BF" w14:paraId="4575E7A8" w14:textId="77777777">
        <w:trPr>
          <w:trHeight w:val="20"/>
        </w:trPr>
        <w:tc>
          <w:tcPr>
            <w:tcW w:w="2670" w:type="pct"/>
          </w:tcPr>
          <w:p w14:paraId="71FDC2D7" w14:textId="77777777" w:rsidR="00821024" w:rsidRPr="003650BF" w:rsidRDefault="006A32BE">
            <w:pPr>
              <w:pStyle w:val="BodyText"/>
              <w:spacing w:before="100" w:after="100"/>
              <w:rPr>
                <w:b/>
                <w:lang w:eastAsia="ko-KR"/>
              </w:rPr>
            </w:pPr>
            <w:r w:rsidRPr="003650BF">
              <w:rPr>
                <w:b/>
                <w:lang w:eastAsia="ko-KR"/>
              </w:rPr>
              <w:t>Cap Start</w:t>
            </w:r>
          </w:p>
        </w:tc>
        <w:tc>
          <w:tcPr>
            <w:tcW w:w="2330" w:type="pct"/>
          </w:tcPr>
          <w:p w14:paraId="2F28A605" w14:textId="77777777" w:rsidR="00821024" w:rsidRPr="003650BF" w:rsidRDefault="006A32BE">
            <w:pPr>
              <w:pStyle w:val="BodyText"/>
              <w:spacing w:before="100" w:after="100"/>
              <w:jc w:val="center"/>
              <w:rPr>
                <w:lang w:eastAsia="ko-KR"/>
              </w:rPr>
            </w:pPr>
            <w:r w:rsidRPr="003650BF">
              <w:rPr>
                <w:lang w:eastAsia="ko-KR"/>
              </w:rPr>
              <w:t>$69</w:t>
            </w:r>
          </w:p>
        </w:tc>
      </w:tr>
      <w:tr w:rsidR="00821024" w:rsidRPr="003650BF" w14:paraId="1DEE01E2" w14:textId="77777777">
        <w:trPr>
          <w:trHeight w:val="20"/>
        </w:trPr>
        <w:tc>
          <w:tcPr>
            <w:tcW w:w="2670" w:type="pct"/>
          </w:tcPr>
          <w:p w14:paraId="5744E9B4" w14:textId="77777777" w:rsidR="00821024" w:rsidRPr="003650BF" w:rsidRDefault="006A32BE">
            <w:pPr>
              <w:pStyle w:val="BodyText"/>
              <w:spacing w:before="100" w:after="100"/>
              <w:rPr>
                <w:b/>
                <w:lang w:eastAsia="ko-KR"/>
              </w:rPr>
            </w:pPr>
            <w:r w:rsidRPr="003650BF">
              <w:rPr>
                <w:b/>
                <w:lang w:eastAsia="ko-KR"/>
              </w:rPr>
              <w:t>Cap Limit</w:t>
            </w:r>
          </w:p>
        </w:tc>
        <w:tc>
          <w:tcPr>
            <w:tcW w:w="2330" w:type="pct"/>
          </w:tcPr>
          <w:p w14:paraId="09C677C9" w14:textId="77777777" w:rsidR="00821024" w:rsidRPr="003650BF" w:rsidRDefault="006A32BE">
            <w:pPr>
              <w:pStyle w:val="BodyText"/>
              <w:spacing w:before="100" w:after="100"/>
              <w:jc w:val="center"/>
              <w:rPr>
                <w:lang w:eastAsia="ko-KR"/>
              </w:rPr>
            </w:pPr>
            <w:r w:rsidRPr="003650BF">
              <w:rPr>
                <w:lang w:eastAsia="ko-KR"/>
              </w:rPr>
              <w:t>$550</w:t>
            </w:r>
          </w:p>
        </w:tc>
      </w:tr>
      <w:tr w:rsidR="00821024" w:rsidRPr="003650BF" w14:paraId="7AD727A6" w14:textId="77777777">
        <w:trPr>
          <w:trHeight w:val="20"/>
        </w:trPr>
        <w:tc>
          <w:tcPr>
            <w:tcW w:w="2670" w:type="pct"/>
          </w:tcPr>
          <w:p w14:paraId="4ECB06DA" w14:textId="77777777" w:rsidR="00821024" w:rsidRPr="003650BF" w:rsidRDefault="006A32BE">
            <w:pPr>
              <w:pStyle w:val="BodyText"/>
              <w:spacing w:before="100" w:after="100"/>
              <w:rPr>
                <w:b/>
                <w:lang w:eastAsia="ko-KR"/>
              </w:rPr>
            </w:pPr>
            <w:r w:rsidRPr="003650BF">
              <w:rPr>
                <w:b/>
                <w:lang w:eastAsia="ko-KR"/>
              </w:rPr>
              <w:t>Minimum Monthly charge</w:t>
            </w:r>
          </w:p>
        </w:tc>
        <w:tc>
          <w:tcPr>
            <w:tcW w:w="2330" w:type="pct"/>
          </w:tcPr>
          <w:p w14:paraId="5DD2CB89" w14:textId="77777777" w:rsidR="00821024" w:rsidRPr="003650BF" w:rsidRDefault="006A32BE">
            <w:pPr>
              <w:pStyle w:val="BodyText"/>
              <w:spacing w:before="100" w:after="100"/>
              <w:jc w:val="center"/>
              <w:rPr>
                <w:lang w:eastAsia="ko-KR"/>
              </w:rPr>
            </w:pPr>
            <w:r w:rsidRPr="003650BF">
              <w:rPr>
                <w:lang w:eastAsia="ko-KR"/>
              </w:rPr>
              <w:t>$69</w:t>
            </w:r>
          </w:p>
        </w:tc>
      </w:tr>
      <w:tr w:rsidR="00821024" w:rsidRPr="003650BF" w14:paraId="347431B5" w14:textId="77777777">
        <w:trPr>
          <w:trHeight w:val="20"/>
        </w:trPr>
        <w:tc>
          <w:tcPr>
            <w:tcW w:w="2670" w:type="pct"/>
          </w:tcPr>
          <w:p w14:paraId="2B190630" w14:textId="77777777" w:rsidR="00821024" w:rsidRPr="003650BF" w:rsidRDefault="006A32BE">
            <w:pPr>
              <w:pStyle w:val="BodyText"/>
              <w:spacing w:before="100" w:after="100"/>
              <w:rPr>
                <w:b/>
                <w:lang w:eastAsia="ko-KR"/>
              </w:rPr>
            </w:pPr>
            <w:r w:rsidRPr="003650BF">
              <w:rPr>
                <w:b/>
                <w:lang w:eastAsia="ko-KR"/>
              </w:rPr>
              <w:t>Monthly included Mobile Internet Data</w:t>
            </w:r>
          </w:p>
        </w:tc>
        <w:tc>
          <w:tcPr>
            <w:tcW w:w="2330" w:type="pct"/>
          </w:tcPr>
          <w:p w14:paraId="7A0F3514" w14:textId="77777777" w:rsidR="00821024" w:rsidRPr="003650BF" w:rsidRDefault="006A32BE">
            <w:pPr>
              <w:pStyle w:val="BodyText"/>
              <w:spacing w:before="100" w:after="100"/>
              <w:jc w:val="center"/>
              <w:rPr>
                <w:lang w:eastAsia="ko-KR"/>
              </w:rPr>
            </w:pPr>
            <w:r w:rsidRPr="003650BF">
              <w:rPr>
                <w:lang w:eastAsia="ko-KR"/>
              </w:rPr>
              <w:t>700 MB</w:t>
            </w:r>
          </w:p>
        </w:tc>
      </w:tr>
      <w:tr w:rsidR="00821024" w:rsidRPr="003650BF" w14:paraId="448B59C8" w14:textId="77777777">
        <w:trPr>
          <w:trHeight w:val="20"/>
        </w:trPr>
        <w:tc>
          <w:tcPr>
            <w:tcW w:w="2670" w:type="pct"/>
          </w:tcPr>
          <w:p w14:paraId="68A3C6E4" w14:textId="77777777" w:rsidR="00821024" w:rsidRPr="003650BF" w:rsidRDefault="006A32BE">
            <w:pPr>
              <w:pStyle w:val="BodyText"/>
              <w:spacing w:before="100" w:after="100"/>
              <w:rPr>
                <w:b/>
                <w:lang w:eastAsia="ko-KR"/>
              </w:rPr>
            </w:pPr>
            <w:r w:rsidRPr="003650BF">
              <w:rPr>
                <w:b/>
                <w:lang w:eastAsia="ko-KR"/>
              </w:rPr>
              <w:t>National Voice call charges</w:t>
            </w:r>
            <w:r w:rsidRPr="003650BF">
              <w:rPr>
                <w:b/>
                <w:i/>
                <w:iCs/>
                <w:lang w:eastAsia="ko-KR"/>
              </w:rPr>
              <w:t xml:space="preserve"> </w:t>
            </w:r>
            <w:r w:rsidRPr="003650BF">
              <w:rPr>
                <w:lang w:eastAsia="ko-KR"/>
              </w:rPr>
              <w:t>(per 30 seconds)</w:t>
            </w:r>
          </w:p>
        </w:tc>
        <w:tc>
          <w:tcPr>
            <w:tcW w:w="2330" w:type="pct"/>
          </w:tcPr>
          <w:p w14:paraId="6E12065F" w14:textId="77777777" w:rsidR="00821024" w:rsidRPr="003650BF" w:rsidRDefault="006A32BE">
            <w:pPr>
              <w:pStyle w:val="BodyText"/>
              <w:spacing w:before="100" w:after="100"/>
              <w:jc w:val="center"/>
              <w:rPr>
                <w:lang w:eastAsia="ko-KR"/>
              </w:rPr>
            </w:pPr>
            <w:r w:rsidRPr="003650BF">
              <w:rPr>
                <w:lang w:eastAsia="ko-KR"/>
              </w:rPr>
              <w:t>$0.37</w:t>
            </w:r>
          </w:p>
        </w:tc>
      </w:tr>
      <w:tr w:rsidR="00821024" w:rsidRPr="003650BF" w14:paraId="2601E53E" w14:textId="77777777">
        <w:trPr>
          <w:trHeight w:val="20"/>
        </w:trPr>
        <w:tc>
          <w:tcPr>
            <w:tcW w:w="2670" w:type="pct"/>
          </w:tcPr>
          <w:p w14:paraId="31001D75" w14:textId="77777777" w:rsidR="00821024" w:rsidRPr="003650BF" w:rsidRDefault="006A32BE">
            <w:pPr>
              <w:pStyle w:val="BodyText"/>
              <w:spacing w:before="100" w:after="100"/>
              <w:rPr>
                <w:b/>
                <w:lang w:eastAsia="ko-KR"/>
              </w:rPr>
            </w:pPr>
            <w:r w:rsidRPr="003650BF">
              <w:rPr>
                <w:b/>
                <w:i/>
                <w:iCs/>
                <w:lang w:eastAsia="ko-KR"/>
              </w:rPr>
              <w:t>Flagfall</w:t>
            </w:r>
            <w:r w:rsidRPr="003650BF">
              <w:rPr>
                <w:b/>
                <w:lang w:eastAsia="ko-KR"/>
              </w:rPr>
              <w:t xml:space="preserve"> for national voice calls (Call Connection Charge)</w:t>
            </w:r>
          </w:p>
        </w:tc>
        <w:tc>
          <w:tcPr>
            <w:tcW w:w="2330" w:type="pct"/>
          </w:tcPr>
          <w:p w14:paraId="6C76D623" w14:textId="77777777" w:rsidR="00821024" w:rsidRPr="003650BF" w:rsidRDefault="006A32BE">
            <w:pPr>
              <w:pStyle w:val="BodyText"/>
              <w:spacing w:before="100" w:after="100"/>
              <w:jc w:val="center"/>
              <w:rPr>
                <w:lang w:eastAsia="ko-KR"/>
              </w:rPr>
            </w:pPr>
            <w:r w:rsidRPr="003650BF">
              <w:rPr>
                <w:lang w:eastAsia="ko-KR"/>
              </w:rPr>
              <w:t>$0.35</w:t>
            </w:r>
          </w:p>
        </w:tc>
      </w:tr>
      <w:tr w:rsidR="00821024" w:rsidRPr="003650BF" w14:paraId="77932E01" w14:textId="77777777">
        <w:trPr>
          <w:trHeight w:val="20"/>
        </w:trPr>
        <w:tc>
          <w:tcPr>
            <w:tcW w:w="2670" w:type="pct"/>
          </w:tcPr>
          <w:p w14:paraId="31C43DFC" w14:textId="77777777" w:rsidR="00821024" w:rsidRPr="003650BF" w:rsidRDefault="006A32BE">
            <w:pPr>
              <w:pStyle w:val="BodyText"/>
              <w:spacing w:before="100" w:after="100"/>
              <w:rPr>
                <w:b/>
                <w:i/>
                <w:iCs/>
                <w:lang w:eastAsia="ko-KR"/>
              </w:rPr>
            </w:pPr>
            <w:r w:rsidRPr="003650BF">
              <w:rPr>
                <w:b/>
                <w:lang w:eastAsia="ko-KR"/>
              </w:rPr>
              <w:t xml:space="preserve">National SMS Charges </w:t>
            </w:r>
            <w:r w:rsidRPr="003650BF">
              <w:rPr>
                <w:lang w:eastAsia="ko-KR"/>
              </w:rPr>
              <w:t>(for standard SMS of up to 160 characters)</w:t>
            </w:r>
          </w:p>
        </w:tc>
        <w:tc>
          <w:tcPr>
            <w:tcW w:w="2330" w:type="pct"/>
          </w:tcPr>
          <w:p w14:paraId="508ACACE" w14:textId="77777777" w:rsidR="00821024" w:rsidRPr="003650BF" w:rsidRDefault="006A32BE">
            <w:pPr>
              <w:pStyle w:val="BodyText"/>
              <w:spacing w:before="100" w:after="100"/>
              <w:jc w:val="center"/>
              <w:rPr>
                <w:lang w:eastAsia="ko-KR"/>
              </w:rPr>
            </w:pPr>
            <w:r w:rsidRPr="003650BF">
              <w:rPr>
                <w:lang w:eastAsia="ko-KR"/>
              </w:rPr>
              <w:t>$0.25</w:t>
            </w:r>
          </w:p>
        </w:tc>
      </w:tr>
      <w:tr w:rsidR="00821024" w:rsidRPr="003650BF" w14:paraId="0463BD4C" w14:textId="77777777">
        <w:trPr>
          <w:trHeight w:val="20"/>
        </w:trPr>
        <w:tc>
          <w:tcPr>
            <w:tcW w:w="2670" w:type="pct"/>
          </w:tcPr>
          <w:p w14:paraId="6458CF27" w14:textId="77777777" w:rsidR="00821024" w:rsidRPr="003650BF" w:rsidRDefault="006A32BE">
            <w:pPr>
              <w:pStyle w:val="BodyText"/>
              <w:spacing w:before="100" w:after="100"/>
              <w:rPr>
                <w:b/>
                <w:lang w:eastAsia="ko-KR"/>
              </w:rPr>
            </w:pPr>
            <w:r w:rsidRPr="003650BF">
              <w:rPr>
                <w:b/>
                <w:lang w:eastAsia="ko-KR"/>
              </w:rPr>
              <w:t>Other call charges (for example international calls, calls to mobiles)</w:t>
            </w:r>
          </w:p>
        </w:tc>
        <w:tc>
          <w:tcPr>
            <w:tcW w:w="2330" w:type="pct"/>
          </w:tcPr>
          <w:p w14:paraId="3E0FEF7F" w14:textId="77777777" w:rsidR="00821024" w:rsidRPr="003650BF" w:rsidRDefault="006A32BE">
            <w:pPr>
              <w:pStyle w:val="BodyText"/>
              <w:spacing w:before="100" w:after="100"/>
              <w:jc w:val="center"/>
              <w:rPr>
                <w:lang w:eastAsia="ko-KR"/>
              </w:rPr>
            </w:pPr>
            <w:r w:rsidRPr="003650BF">
              <w:rPr>
                <w:lang w:eastAsia="ko-KR"/>
              </w:rPr>
              <w:t xml:space="preserve">See section 1 of this </w:t>
            </w:r>
            <w:r w:rsidRPr="003650BF">
              <w:rPr>
                <w:i/>
                <w:iCs/>
                <w:lang w:eastAsia="ko-KR"/>
              </w:rPr>
              <w:t>standard pricing table</w:t>
            </w:r>
            <w:r w:rsidRPr="003650BF">
              <w:rPr>
                <w:lang w:eastAsia="ko-KR"/>
              </w:rPr>
              <w:t xml:space="preserve"> and Appendix Y (Value Added Service Features)</w:t>
            </w:r>
          </w:p>
        </w:tc>
      </w:tr>
      <w:tr w:rsidR="00821024" w:rsidRPr="003650BF" w14:paraId="21A7DAFE" w14:textId="77777777">
        <w:trPr>
          <w:trHeight w:val="20"/>
        </w:trPr>
        <w:tc>
          <w:tcPr>
            <w:tcW w:w="2670" w:type="pct"/>
          </w:tcPr>
          <w:p w14:paraId="0161BE24" w14:textId="77777777" w:rsidR="00821024" w:rsidRPr="003650BF" w:rsidRDefault="006A32BE" w:rsidP="003551E7">
            <w:pPr>
              <w:pStyle w:val="BodyText"/>
              <w:spacing w:before="100" w:after="100"/>
              <w:rPr>
                <w:b/>
                <w:lang w:eastAsia="ko-KR"/>
              </w:rPr>
            </w:pPr>
            <w:r w:rsidRPr="003650BF">
              <w:rPr>
                <w:b/>
                <w:lang w:eastAsia="ko-KR"/>
              </w:rPr>
              <w:t xml:space="preserve">Other conditions </w:t>
            </w:r>
          </w:p>
        </w:tc>
        <w:tc>
          <w:tcPr>
            <w:tcW w:w="2330" w:type="pct"/>
          </w:tcPr>
          <w:p w14:paraId="1DC82107" w14:textId="77777777" w:rsidR="00821024" w:rsidRPr="003650BF" w:rsidRDefault="00294128">
            <w:pPr>
              <w:pStyle w:val="BodyText"/>
              <w:spacing w:before="100" w:after="100"/>
              <w:jc w:val="center"/>
              <w:rPr>
                <w:lang w:eastAsia="ko-KR"/>
              </w:rPr>
            </w:pPr>
            <w:hyperlink r:id="rId277" w:history="1">
              <w:r w:rsidR="006A32BE" w:rsidRPr="003650BF">
                <w:rPr>
                  <w:rStyle w:val="Hyperlink"/>
                  <w:lang w:eastAsia="ko-KR"/>
                </w:rPr>
                <w:t>Optus Fair Go Policy</w:t>
              </w:r>
            </w:hyperlink>
            <w:r w:rsidR="006A32BE" w:rsidRPr="003650BF">
              <w:rPr>
                <w:lang w:eastAsia="ko-KR"/>
              </w:rPr>
              <w:t xml:space="preserve"> applies to 'excessive use' and 'commercial use'..</w:t>
            </w:r>
          </w:p>
        </w:tc>
      </w:tr>
      <w:tr w:rsidR="00821024" w:rsidRPr="003650BF" w14:paraId="57B4A40F" w14:textId="77777777">
        <w:trPr>
          <w:trHeight w:val="20"/>
        </w:trPr>
        <w:tc>
          <w:tcPr>
            <w:tcW w:w="2670" w:type="pct"/>
          </w:tcPr>
          <w:p w14:paraId="3F891242" w14:textId="77777777" w:rsidR="00821024" w:rsidRPr="003650BF" w:rsidRDefault="006A32BE">
            <w:pPr>
              <w:pStyle w:val="BodyText"/>
              <w:spacing w:before="100" w:after="100"/>
              <w:rPr>
                <w:b/>
                <w:lang w:eastAsia="ko-KR"/>
              </w:rPr>
            </w:pPr>
            <w:r w:rsidRPr="003650BF">
              <w:rPr>
                <w:b/>
                <w:lang w:eastAsia="ko-KR"/>
              </w:rPr>
              <w:t xml:space="preserve">Minimum Total Cost of the Optus $69 Cap with Unlimited Text for iPhone 3G over a 24 month </w:t>
            </w:r>
            <w:r w:rsidRPr="003650BF">
              <w:rPr>
                <w:b/>
                <w:i/>
                <w:iCs/>
                <w:lang w:eastAsia="ko-KR"/>
              </w:rPr>
              <w:t>minimum term (</w:t>
            </w:r>
            <w:r w:rsidRPr="003650BF">
              <w:rPr>
                <w:b/>
                <w:lang w:eastAsia="ko-KR"/>
              </w:rPr>
              <w:t xml:space="preserve">plus the cost of </w:t>
            </w:r>
            <w:r w:rsidRPr="003650BF">
              <w:rPr>
                <w:b/>
                <w:i/>
                <w:iCs/>
                <w:lang w:eastAsia="ko-KR"/>
              </w:rPr>
              <w:t xml:space="preserve">equipment charges </w:t>
            </w:r>
            <w:r w:rsidRPr="003650BF">
              <w:rPr>
                <w:b/>
                <w:lang w:eastAsia="ko-KR"/>
              </w:rPr>
              <w:t xml:space="preserve">for any </w:t>
            </w:r>
            <w:r w:rsidRPr="003650BF">
              <w:rPr>
                <w:b/>
                <w:i/>
                <w:iCs/>
                <w:lang w:eastAsia="ko-KR"/>
              </w:rPr>
              <w:t xml:space="preserve">mobile phone you </w:t>
            </w:r>
            <w:r w:rsidRPr="003650BF">
              <w:rPr>
                <w:b/>
                <w:lang w:eastAsia="ko-KR"/>
              </w:rPr>
              <w:t>purchase from us, if any)</w:t>
            </w:r>
          </w:p>
        </w:tc>
        <w:tc>
          <w:tcPr>
            <w:tcW w:w="2330" w:type="pct"/>
          </w:tcPr>
          <w:p w14:paraId="088E5738" w14:textId="77777777" w:rsidR="00821024" w:rsidRPr="003650BF" w:rsidRDefault="006A32BE">
            <w:pPr>
              <w:pStyle w:val="BodyText"/>
              <w:spacing w:before="100" w:after="100"/>
              <w:jc w:val="center"/>
              <w:rPr>
                <w:lang w:eastAsia="ko-KR"/>
              </w:rPr>
            </w:pPr>
            <w:r w:rsidRPr="003650BF">
              <w:rPr>
                <w:lang w:eastAsia="ko-KR"/>
              </w:rPr>
              <w:t>$1,656</w:t>
            </w:r>
          </w:p>
        </w:tc>
      </w:tr>
      <w:tr w:rsidR="00821024" w:rsidRPr="003650BF" w14:paraId="69C511C1" w14:textId="77777777">
        <w:trPr>
          <w:trHeight w:val="20"/>
        </w:trPr>
        <w:tc>
          <w:tcPr>
            <w:tcW w:w="2670" w:type="pct"/>
          </w:tcPr>
          <w:p w14:paraId="4806AD70" w14:textId="77777777" w:rsidR="00821024" w:rsidRPr="003650BF" w:rsidRDefault="006A32BE">
            <w:pPr>
              <w:pStyle w:val="BodyText"/>
              <w:spacing w:before="100" w:after="100"/>
              <w:rPr>
                <w:b/>
                <w:lang w:eastAsia="ko-KR"/>
              </w:rPr>
            </w:pPr>
            <w:r w:rsidRPr="003650BF">
              <w:rPr>
                <w:b/>
                <w:lang w:eastAsia="ko-KR"/>
              </w:rPr>
              <w:t xml:space="preserve">Minimum Total Cost of the Optus $69 Cap with Unlimited Text for iPhone 3G over a 12 month </w:t>
            </w:r>
            <w:r w:rsidRPr="003650BF">
              <w:rPr>
                <w:b/>
                <w:i/>
                <w:iCs/>
                <w:lang w:eastAsia="ko-KR"/>
              </w:rPr>
              <w:t>minimum term (</w:t>
            </w:r>
            <w:r w:rsidRPr="003650BF">
              <w:rPr>
                <w:b/>
                <w:lang w:eastAsia="ko-KR"/>
              </w:rPr>
              <w:t xml:space="preserve">plus the cost of </w:t>
            </w:r>
            <w:r w:rsidRPr="003650BF">
              <w:rPr>
                <w:b/>
                <w:i/>
                <w:iCs/>
                <w:lang w:eastAsia="ko-KR"/>
              </w:rPr>
              <w:t xml:space="preserve">equipment charges </w:t>
            </w:r>
            <w:r w:rsidRPr="003650BF">
              <w:rPr>
                <w:b/>
                <w:lang w:eastAsia="ko-KR"/>
              </w:rPr>
              <w:t xml:space="preserve">for any </w:t>
            </w:r>
            <w:r w:rsidRPr="003650BF">
              <w:rPr>
                <w:b/>
                <w:i/>
                <w:iCs/>
                <w:lang w:eastAsia="ko-KR"/>
              </w:rPr>
              <w:t xml:space="preserve">mobile phone you </w:t>
            </w:r>
            <w:r w:rsidRPr="003650BF">
              <w:rPr>
                <w:b/>
                <w:lang w:eastAsia="ko-KR"/>
              </w:rPr>
              <w:t>purchase from us, if any)</w:t>
            </w:r>
          </w:p>
        </w:tc>
        <w:tc>
          <w:tcPr>
            <w:tcW w:w="2330" w:type="pct"/>
          </w:tcPr>
          <w:p w14:paraId="4338814C" w14:textId="77777777" w:rsidR="00821024" w:rsidRPr="003650BF" w:rsidRDefault="006A32BE">
            <w:pPr>
              <w:pStyle w:val="BodyText"/>
              <w:spacing w:before="100" w:after="100"/>
              <w:jc w:val="center"/>
              <w:rPr>
                <w:lang w:eastAsia="ko-KR"/>
              </w:rPr>
            </w:pPr>
            <w:r w:rsidRPr="003650BF">
              <w:rPr>
                <w:lang w:eastAsia="ko-KR"/>
              </w:rPr>
              <w:t>$828</w:t>
            </w:r>
          </w:p>
        </w:tc>
      </w:tr>
    </w:tbl>
    <w:p w14:paraId="48470E73" w14:textId="77777777" w:rsidR="00821024" w:rsidRPr="003650BF" w:rsidRDefault="00821024">
      <w:pPr>
        <w:pStyle w:val="BodyText"/>
      </w:pPr>
      <w:bookmarkStart w:id="1286" w:name="XtraLex_rfmt_Tbx92S"/>
      <w:bookmarkStart w:id="1287" w:name="XtraLex_rfmt_Tbx92E"/>
      <w:bookmarkEnd w:id="1286"/>
      <w:bookmarkEnd w:id="1287"/>
    </w:p>
    <w:p w14:paraId="69023CD9" w14:textId="77777777" w:rsidR="00821024" w:rsidRPr="003650BF" w:rsidRDefault="006A32BE">
      <w:pPr>
        <w:pStyle w:val="Heading6"/>
      </w:pPr>
      <w:bookmarkStart w:id="1288" w:name="_Toc447831356"/>
      <w:bookmarkStart w:id="1289" w:name="_Toc533264749"/>
      <w:r w:rsidRPr="003650BF">
        <w:rPr>
          <w:rFonts w:eastAsia="PMingLiU"/>
        </w:rPr>
        <w:t xml:space="preserve">What happens if the </w:t>
      </w:r>
      <w:r w:rsidRPr="003650BF">
        <w:rPr>
          <w:rFonts w:eastAsia="PMingLiU"/>
          <w:i/>
        </w:rPr>
        <w:t xml:space="preserve">service is cancelled </w:t>
      </w:r>
      <w:r w:rsidRPr="003650BF">
        <w:rPr>
          <w:rFonts w:eastAsia="PMingLiU"/>
        </w:rPr>
        <w:t>early?</w:t>
      </w:r>
      <w:bookmarkEnd w:id="1288"/>
      <w:bookmarkEnd w:id="1289"/>
    </w:p>
    <w:p w14:paraId="15E54054"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16E194C9" w14:textId="77777777" w:rsidR="00821024" w:rsidRPr="003650BF" w:rsidRDefault="006A32BE">
      <w:pPr>
        <w:pStyle w:val="Heading8"/>
      </w:pPr>
      <w:r w:rsidRPr="003650BF">
        <w:rPr>
          <w:rFonts w:eastAsia="PMingLiU"/>
        </w:rPr>
        <w:lastRenderedPageBreak/>
        <w:t xml:space="preserve">any usage charges incurred up to, and including, the </w:t>
      </w:r>
      <w:r w:rsidRPr="003650BF">
        <w:rPr>
          <w:rFonts w:eastAsia="PMingLiU"/>
          <w:i/>
        </w:rPr>
        <w:t xml:space="preserve">cancellation date; </w:t>
      </w:r>
      <w:r w:rsidRPr="003650BF">
        <w:rPr>
          <w:rFonts w:eastAsia="PMingLiU"/>
        </w:rPr>
        <w:t>plus</w:t>
      </w:r>
    </w:p>
    <w:p w14:paraId="67159452" w14:textId="77777777" w:rsidR="00821024" w:rsidRPr="003650BF" w:rsidRDefault="006A32BE">
      <w:pPr>
        <w:pStyle w:val="Heading8"/>
      </w:pPr>
      <w:bookmarkStart w:id="1290" w:name="_Ref447787450"/>
      <w:r w:rsidRPr="003650BF">
        <w:rPr>
          <w:rFonts w:eastAsia="PMingLiU"/>
        </w:rPr>
        <w:t xml:space="preserve">the </w:t>
      </w:r>
      <w:r w:rsidRPr="003650BF">
        <w:rPr>
          <w:rFonts w:eastAsia="PMingLiU"/>
          <w:i/>
        </w:rPr>
        <w:t xml:space="preserve">cancellation fee </w:t>
      </w:r>
      <w:r w:rsidRPr="003650BF">
        <w:rPr>
          <w:rFonts w:eastAsia="PMingLiU"/>
        </w:rPr>
        <w:t>set in paragraph </w:t>
      </w:r>
      <w:r w:rsidRPr="003650BF">
        <w:rPr>
          <w:rFonts w:eastAsia="PMingLiU"/>
        </w:rPr>
        <w:fldChar w:fldCharType="begin"/>
      </w:r>
      <w:r w:rsidRPr="003650BF">
        <w:rPr>
          <w:rFonts w:eastAsia="PMingLiU"/>
        </w:rPr>
        <w:instrText xml:space="preserve">REF _Ref447787455 \n \h \* Charformat  \* MERGEFORMAT </w:instrText>
      </w:r>
      <w:r w:rsidRPr="003650BF">
        <w:rPr>
          <w:rFonts w:eastAsia="PMingLiU"/>
        </w:rPr>
      </w:r>
      <w:r w:rsidRPr="003650BF">
        <w:rPr>
          <w:rFonts w:eastAsia="PMingLiU"/>
        </w:rPr>
        <w:fldChar w:fldCharType="separate"/>
      </w:r>
      <w:r w:rsidR="00FA6C90">
        <w:rPr>
          <w:rFonts w:eastAsia="PMingLiU"/>
        </w:rPr>
        <w:t>(c)</w:t>
      </w:r>
      <w:r w:rsidRPr="003650BF">
        <w:rPr>
          <w:rFonts w:eastAsia="PMingLiU"/>
        </w:rPr>
        <w:fldChar w:fldCharType="end"/>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bookmarkEnd w:id="1290"/>
    </w:p>
    <w:p w14:paraId="41E7FB8F" w14:textId="77777777" w:rsidR="00821024" w:rsidRPr="003650BF" w:rsidRDefault="006A32BE">
      <w:pPr>
        <w:pStyle w:val="Heading8"/>
      </w:pPr>
      <w:r w:rsidRPr="003650BF">
        <w:rPr>
          <w:rFonts w:eastAsia="PMingLiU"/>
        </w:rPr>
        <w:t>the sum of unpaid equipment charges owing on your mobile phone under the mobile equipment payment plan (if any).</w:t>
      </w:r>
    </w:p>
    <w:p w14:paraId="7BAA7AC2" w14:textId="77777777" w:rsidR="00821024" w:rsidRPr="003650BF" w:rsidRDefault="006A32BE">
      <w:pPr>
        <w:pStyle w:val="Heading7"/>
      </w:pPr>
      <w:r w:rsidRPr="003650BF">
        <w:rPr>
          <w:rFonts w:eastAsia="PMingLiU"/>
        </w:rPr>
        <w:t xml:space="preserve">The </w:t>
      </w:r>
      <w:r w:rsidRPr="003650BF">
        <w:rPr>
          <w:rFonts w:eastAsia="PMingLiU"/>
          <w:i/>
        </w:rPr>
        <w:t>cancellation fee</w:t>
      </w:r>
      <w:r w:rsidRPr="003650BF">
        <w:rPr>
          <w:rFonts w:eastAsia="PMingLiU"/>
        </w:rPr>
        <w:t xml:space="preserve"> for a 24 Month Contract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4"/>
        <w:gridCol w:w="4736"/>
      </w:tblGrid>
      <w:tr w:rsidR="00821024" w:rsidRPr="003650BF" w14:paraId="7C9CD829" w14:textId="77777777">
        <w:trPr>
          <w:trHeight w:val="20"/>
          <w:jc w:val="center"/>
        </w:trPr>
        <w:tc>
          <w:tcPr>
            <w:tcW w:w="2676" w:type="pct"/>
          </w:tcPr>
          <w:p w14:paraId="56344E33"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2324" w:type="pct"/>
          </w:tcPr>
          <w:p w14:paraId="2FA8DFC2" w14:textId="77777777" w:rsidR="00821024" w:rsidRPr="003650BF" w:rsidRDefault="006A32BE">
            <w:pPr>
              <w:pStyle w:val="BodyText"/>
              <w:spacing w:before="100" w:after="100"/>
              <w:jc w:val="center"/>
              <w:rPr>
                <w:b/>
                <w:bCs/>
                <w:i/>
                <w:lang w:eastAsia="ko-KR"/>
              </w:rPr>
            </w:pPr>
            <w:r w:rsidRPr="003650BF">
              <w:rPr>
                <w:b/>
                <w:i/>
              </w:rPr>
              <w:t>Cancellation Fee</w:t>
            </w:r>
          </w:p>
        </w:tc>
      </w:tr>
      <w:tr w:rsidR="00821024" w:rsidRPr="003650BF" w14:paraId="70DE4165" w14:textId="77777777">
        <w:trPr>
          <w:trHeight w:val="20"/>
          <w:jc w:val="center"/>
        </w:trPr>
        <w:tc>
          <w:tcPr>
            <w:tcW w:w="2676" w:type="pct"/>
          </w:tcPr>
          <w:p w14:paraId="281D9010" w14:textId="77777777" w:rsidR="00821024" w:rsidRPr="003650BF" w:rsidRDefault="00821024">
            <w:pPr>
              <w:pStyle w:val="BodyText"/>
              <w:spacing w:before="100" w:after="100"/>
            </w:pPr>
          </w:p>
        </w:tc>
        <w:tc>
          <w:tcPr>
            <w:tcW w:w="2324" w:type="pct"/>
          </w:tcPr>
          <w:p w14:paraId="112C7056" w14:textId="77777777" w:rsidR="00821024" w:rsidRPr="003650BF" w:rsidRDefault="006A32BE">
            <w:pPr>
              <w:pStyle w:val="BodyText"/>
              <w:spacing w:before="100" w:after="100"/>
              <w:jc w:val="center"/>
              <w:rPr>
                <w:b/>
                <w:bCs/>
                <w:lang w:eastAsia="ko-KR"/>
              </w:rPr>
            </w:pPr>
            <w:r w:rsidRPr="003650BF">
              <w:rPr>
                <w:b/>
              </w:rPr>
              <w:t>Staff 'yes' $69 Cap with Unlimited Text for iPhone 3G– 24 Month Contract</w:t>
            </w:r>
          </w:p>
        </w:tc>
      </w:tr>
      <w:tr w:rsidR="00821024" w:rsidRPr="003650BF" w14:paraId="3144FEAB" w14:textId="77777777">
        <w:trPr>
          <w:trHeight w:val="20"/>
          <w:jc w:val="center"/>
        </w:trPr>
        <w:tc>
          <w:tcPr>
            <w:tcW w:w="2676" w:type="pct"/>
          </w:tcPr>
          <w:p w14:paraId="197FBBB3"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w:t>
            </w:r>
            <w:r w:rsidRPr="003650BF">
              <w:rPr>
                <w:b/>
              </w:rPr>
              <w:t xml:space="preserve"> </w:t>
            </w:r>
            <w:r w:rsidRPr="003650BF">
              <w:rPr>
                <w:b/>
                <w:i/>
              </w:rPr>
              <w:t>fee</w:t>
            </w:r>
          </w:p>
        </w:tc>
        <w:tc>
          <w:tcPr>
            <w:tcW w:w="2324" w:type="pct"/>
          </w:tcPr>
          <w:p w14:paraId="54508D2E" w14:textId="77777777" w:rsidR="00821024" w:rsidRPr="003650BF" w:rsidRDefault="006A32BE">
            <w:pPr>
              <w:pStyle w:val="BodyText"/>
              <w:spacing w:before="100" w:after="100"/>
              <w:jc w:val="center"/>
            </w:pPr>
            <w:r w:rsidRPr="003650BF">
              <w:t>$965</w:t>
            </w:r>
          </w:p>
        </w:tc>
      </w:tr>
      <w:tr w:rsidR="00821024" w:rsidRPr="003650BF" w14:paraId="0C74FC9F" w14:textId="77777777">
        <w:trPr>
          <w:trHeight w:val="20"/>
          <w:jc w:val="center"/>
        </w:trPr>
        <w:tc>
          <w:tcPr>
            <w:tcW w:w="2676" w:type="pct"/>
          </w:tcPr>
          <w:p w14:paraId="3EEAC19C"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w:t>
            </w:r>
            <w:r w:rsidRPr="003650BF">
              <w:rPr>
                <w:b/>
              </w:rPr>
              <w:t xml:space="preserve"> </w:t>
            </w:r>
            <w:r w:rsidRPr="003650BF">
              <w:rPr>
                <w:b/>
                <w:i/>
              </w:rPr>
              <w:t>fee</w:t>
            </w:r>
            <w:r w:rsidRPr="003650BF">
              <w:rPr>
                <w:b/>
              </w:rPr>
              <w:t>)</w:t>
            </w:r>
          </w:p>
        </w:tc>
        <w:tc>
          <w:tcPr>
            <w:tcW w:w="2324" w:type="pct"/>
          </w:tcPr>
          <w:p w14:paraId="4F124F31" w14:textId="77777777" w:rsidR="00821024" w:rsidRPr="003650BF" w:rsidRDefault="006A32BE">
            <w:pPr>
              <w:pStyle w:val="BodyText"/>
              <w:spacing w:before="100" w:after="100"/>
              <w:jc w:val="center"/>
            </w:pPr>
            <w:r w:rsidRPr="003650BF">
              <w:t>$772</w:t>
            </w:r>
          </w:p>
        </w:tc>
      </w:tr>
      <w:tr w:rsidR="00821024" w:rsidRPr="003650BF" w14:paraId="29A613C4" w14:textId="77777777">
        <w:trPr>
          <w:trHeight w:val="20"/>
          <w:jc w:val="center"/>
        </w:trPr>
        <w:tc>
          <w:tcPr>
            <w:tcW w:w="2676" w:type="pct"/>
          </w:tcPr>
          <w:p w14:paraId="7F0C0FDD"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w:t>
            </w:r>
            <w:r w:rsidRPr="003650BF">
              <w:rPr>
                <w:b/>
              </w:rPr>
              <w:t xml:space="preserve"> </w:t>
            </w:r>
            <w:r w:rsidRPr="003650BF">
              <w:rPr>
                <w:b/>
                <w:i/>
              </w:rPr>
              <w:t>fee</w:t>
            </w:r>
            <w:r w:rsidRPr="003650BF">
              <w:rPr>
                <w:b/>
              </w:rPr>
              <w:t>)</w:t>
            </w:r>
          </w:p>
        </w:tc>
        <w:tc>
          <w:tcPr>
            <w:tcW w:w="2324" w:type="pct"/>
          </w:tcPr>
          <w:p w14:paraId="0CC982A8" w14:textId="77777777" w:rsidR="00821024" w:rsidRPr="003650BF" w:rsidRDefault="006A32BE">
            <w:pPr>
              <w:pStyle w:val="BodyText"/>
              <w:spacing w:before="100" w:after="100"/>
              <w:jc w:val="center"/>
            </w:pPr>
            <w:r w:rsidRPr="003650BF">
              <w:t>$579</w:t>
            </w:r>
          </w:p>
        </w:tc>
      </w:tr>
      <w:tr w:rsidR="00821024" w:rsidRPr="003650BF" w14:paraId="33731DE4" w14:textId="77777777">
        <w:trPr>
          <w:trHeight w:val="20"/>
          <w:jc w:val="center"/>
        </w:trPr>
        <w:tc>
          <w:tcPr>
            <w:tcW w:w="2676" w:type="pct"/>
          </w:tcPr>
          <w:p w14:paraId="63510A89"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w:t>
            </w:r>
            <w:r w:rsidRPr="003650BF">
              <w:rPr>
                <w:b/>
              </w:rPr>
              <w:t xml:space="preserve"> </w:t>
            </w:r>
            <w:r w:rsidRPr="003650BF">
              <w:rPr>
                <w:b/>
                <w:i/>
              </w:rPr>
              <w:t>fee</w:t>
            </w:r>
            <w:r w:rsidRPr="003650BF">
              <w:rPr>
                <w:b/>
              </w:rPr>
              <w:t>)</w:t>
            </w:r>
          </w:p>
        </w:tc>
        <w:tc>
          <w:tcPr>
            <w:tcW w:w="2324" w:type="pct"/>
          </w:tcPr>
          <w:p w14:paraId="370E1CC9" w14:textId="77777777" w:rsidR="00821024" w:rsidRPr="003650BF" w:rsidRDefault="006A32BE">
            <w:pPr>
              <w:pStyle w:val="BodyText"/>
              <w:spacing w:before="100" w:after="100"/>
              <w:jc w:val="center"/>
            </w:pPr>
            <w:r w:rsidRPr="003650BF">
              <w:t>$386</w:t>
            </w:r>
          </w:p>
        </w:tc>
      </w:tr>
      <w:tr w:rsidR="00821024" w:rsidRPr="003650BF" w14:paraId="4AD3B10A" w14:textId="77777777">
        <w:trPr>
          <w:trHeight w:val="20"/>
          <w:jc w:val="center"/>
        </w:trPr>
        <w:tc>
          <w:tcPr>
            <w:tcW w:w="2676" w:type="pct"/>
          </w:tcPr>
          <w:p w14:paraId="624E899F" w14:textId="77777777" w:rsidR="00821024" w:rsidRPr="003650BF" w:rsidRDefault="006A32BE">
            <w:pPr>
              <w:pStyle w:val="BodyText"/>
              <w:spacing w:before="100" w:after="100"/>
              <w:rPr>
                <w:b/>
              </w:rPr>
            </w:pPr>
            <w:r w:rsidRPr="003650BF">
              <w:rPr>
                <w:b/>
              </w:rPr>
              <w:t xml:space="preserve">Months 22 – 24 (20% of the Initial </w:t>
            </w:r>
            <w:r w:rsidRPr="003650BF">
              <w:rPr>
                <w:b/>
                <w:i/>
              </w:rPr>
              <w:t>cancellation</w:t>
            </w:r>
            <w:r w:rsidRPr="003650BF">
              <w:rPr>
                <w:b/>
              </w:rPr>
              <w:t xml:space="preserve"> </w:t>
            </w:r>
            <w:r w:rsidRPr="003650BF">
              <w:rPr>
                <w:b/>
                <w:i/>
              </w:rPr>
              <w:t>fee</w:t>
            </w:r>
            <w:r w:rsidRPr="003650BF">
              <w:rPr>
                <w:b/>
              </w:rPr>
              <w:t>)</w:t>
            </w:r>
          </w:p>
        </w:tc>
        <w:tc>
          <w:tcPr>
            <w:tcW w:w="2324" w:type="pct"/>
          </w:tcPr>
          <w:p w14:paraId="7A0271C6" w14:textId="77777777" w:rsidR="00821024" w:rsidRPr="003650BF" w:rsidRDefault="006A32BE">
            <w:pPr>
              <w:pStyle w:val="BodyText"/>
              <w:spacing w:before="100" w:after="100"/>
              <w:jc w:val="center"/>
            </w:pPr>
            <w:r w:rsidRPr="003650BF">
              <w:t>$193</w:t>
            </w:r>
          </w:p>
        </w:tc>
      </w:tr>
    </w:tbl>
    <w:p w14:paraId="363BAD11" w14:textId="77777777" w:rsidR="00821024" w:rsidRPr="003650BF" w:rsidRDefault="00821024">
      <w:pPr>
        <w:pStyle w:val="BodyText"/>
      </w:pPr>
      <w:bookmarkStart w:id="1291" w:name="XtraLex_rfmt_Tbx93S"/>
      <w:bookmarkStart w:id="1292" w:name="XtraLex_rfmt_Tbx93E"/>
      <w:bookmarkEnd w:id="1291"/>
      <w:bookmarkEnd w:id="1292"/>
    </w:p>
    <w:p w14:paraId="2A6B3640" w14:textId="77777777" w:rsidR="00821024" w:rsidRPr="003650BF" w:rsidRDefault="006A32BE">
      <w:pPr>
        <w:pStyle w:val="Heading7"/>
      </w:pPr>
      <w:bookmarkStart w:id="1293" w:name="_Ref447787455"/>
      <w:r w:rsidRPr="003650BF">
        <w:rPr>
          <w:rFonts w:eastAsia="PMingLiU"/>
        </w:rPr>
        <w:t xml:space="preserve">The </w:t>
      </w:r>
      <w:r w:rsidRPr="003650BF">
        <w:rPr>
          <w:rFonts w:eastAsia="PMingLiU"/>
          <w:i/>
        </w:rPr>
        <w:t>cancellation fee</w:t>
      </w:r>
      <w:r w:rsidRPr="003650BF">
        <w:rPr>
          <w:rFonts w:eastAsia="PMingLiU"/>
        </w:rPr>
        <w:t xml:space="preserve"> for a 12 Month Contract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6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bookmarkEnd w:id="129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78"/>
        <w:gridCol w:w="4712"/>
      </w:tblGrid>
      <w:tr w:rsidR="00821024" w:rsidRPr="003650BF" w14:paraId="11EBEEF5" w14:textId="77777777">
        <w:trPr>
          <w:trHeight w:val="20"/>
          <w:jc w:val="center"/>
        </w:trPr>
        <w:tc>
          <w:tcPr>
            <w:tcW w:w="2688" w:type="pct"/>
          </w:tcPr>
          <w:p w14:paraId="6E0CFD41"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2312" w:type="pct"/>
          </w:tcPr>
          <w:p w14:paraId="035C95D0" w14:textId="77777777" w:rsidR="00821024" w:rsidRPr="003650BF" w:rsidRDefault="006A32BE">
            <w:pPr>
              <w:pStyle w:val="BodyText"/>
              <w:spacing w:before="100" w:after="100"/>
              <w:jc w:val="center"/>
              <w:rPr>
                <w:b/>
                <w:bCs/>
                <w:i/>
                <w:lang w:eastAsia="ko-KR"/>
              </w:rPr>
            </w:pPr>
            <w:r w:rsidRPr="003650BF">
              <w:rPr>
                <w:b/>
                <w:i/>
              </w:rPr>
              <w:t>Cancellation Fee</w:t>
            </w:r>
          </w:p>
        </w:tc>
      </w:tr>
      <w:tr w:rsidR="00821024" w:rsidRPr="003650BF" w14:paraId="20179D91" w14:textId="77777777">
        <w:trPr>
          <w:trHeight w:val="20"/>
          <w:jc w:val="center"/>
        </w:trPr>
        <w:tc>
          <w:tcPr>
            <w:tcW w:w="2688" w:type="pct"/>
          </w:tcPr>
          <w:p w14:paraId="233AEECB" w14:textId="77777777" w:rsidR="00821024" w:rsidRPr="003650BF" w:rsidRDefault="00821024">
            <w:pPr>
              <w:pStyle w:val="BodyText"/>
              <w:spacing w:before="100" w:after="100"/>
            </w:pPr>
          </w:p>
        </w:tc>
        <w:tc>
          <w:tcPr>
            <w:tcW w:w="2312" w:type="pct"/>
          </w:tcPr>
          <w:p w14:paraId="26E7A7A8" w14:textId="77777777" w:rsidR="00821024" w:rsidRPr="003650BF" w:rsidRDefault="006A32BE">
            <w:pPr>
              <w:pStyle w:val="BodyText"/>
              <w:spacing w:before="100" w:after="100"/>
              <w:jc w:val="center"/>
              <w:rPr>
                <w:b/>
                <w:bCs/>
                <w:lang w:eastAsia="ko-KR"/>
              </w:rPr>
            </w:pPr>
            <w:r w:rsidRPr="003650BF">
              <w:rPr>
                <w:b/>
              </w:rPr>
              <w:t xml:space="preserve">Staff 'yes' Cap Plan </w:t>
            </w:r>
            <w:r w:rsidRPr="003650BF">
              <w:rPr>
                <w:b/>
                <w:bCs/>
                <w:lang w:eastAsia="ko-KR"/>
              </w:rPr>
              <w:t>with Unlimited Text for iPhone 3G</w:t>
            </w:r>
            <w:r w:rsidRPr="003650BF">
              <w:rPr>
                <w:b/>
              </w:rPr>
              <w:t>– 12 Month Contract</w:t>
            </w:r>
          </w:p>
        </w:tc>
      </w:tr>
      <w:tr w:rsidR="00821024" w:rsidRPr="003650BF" w14:paraId="0A9E0602" w14:textId="77777777">
        <w:trPr>
          <w:trHeight w:val="20"/>
          <w:jc w:val="center"/>
        </w:trPr>
        <w:tc>
          <w:tcPr>
            <w:tcW w:w="2688" w:type="pct"/>
          </w:tcPr>
          <w:p w14:paraId="45048CBB"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w:t>
            </w:r>
            <w:r w:rsidRPr="003650BF">
              <w:rPr>
                <w:b/>
              </w:rPr>
              <w:t xml:space="preserve"> </w:t>
            </w:r>
            <w:r w:rsidRPr="003650BF">
              <w:rPr>
                <w:b/>
                <w:i/>
              </w:rPr>
              <w:t>fee</w:t>
            </w:r>
          </w:p>
        </w:tc>
        <w:tc>
          <w:tcPr>
            <w:tcW w:w="2312" w:type="pct"/>
          </w:tcPr>
          <w:p w14:paraId="5A97BF98" w14:textId="77777777" w:rsidR="00821024" w:rsidRPr="003650BF" w:rsidRDefault="006A32BE">
            <w:pPr>
              <w:pStyle w:val="BodyText"/>
              <w:spacing w:before="100" w:after="100"/>
              <w:jc w:val="center"/>
            </w:pPr>
            <w:r w:rsidRPr="003650BF">
              <w:t>$570</w:t>
            </w:r>
          </w:p>
        </w:tc>
      </w:tr>
      <w:tr w:rsidR="00821024" w:rsidRPr="003650BF" w14:paraId="608C2D3D" w14:textId="77777777">
        <w:trPr>
          <w:trHeight w:val="20"/>
          <w:jc w:val="center"/>
        </w:trPr>
        <w:tc>
          <w:tcPr>
            <w:tcW w:w="2688" w:type="pct"/>
          </w:tcPr>
          <w:p w14:paraId="6B5941C2"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w:t>
            </w:r>
            <w:r w:rsidRPr="003650BF">
              <w:rPr>
                <w:b/>
              </w:rPr>
              <w:t xml:space="preserve"> </w:t>
            </w:r>
            <w:r w:rsidRPr="003650BF">
              <w:rPr>
                <w:b/>
                <w:i/>
              </w:rPr>
              <w:t>fee</w:t>
            </w:r>
            <w:r w:rsidRPr="003650BF">
              <w:rPr>
                <w:b/>
              </w:rPr>
              <w:t>)</w:t>
            </w:r>
          </w:p>
        </w:tc>
        <w:tc>
          <w:tcPr>
            <w:tcW w:w="2312" w:type="pct"/>
          </w:tcPr>
          <w:p w14:paraId="5A3C90CF" w14:textId="77777777" w:rsidR="00821024" w:rsidRPr="003650BF" w:rsidRDefault="006A32BE">
            <w:pPr>
              <w:pStyle w:val="BodyText"/>
              <w:spacing w:before="100" w:after="100"/>
              <w:jc w:val="center"/>
            </w:pPr>
            <w:r w:rsidRPr="003650BF">
              <w:t>$399</w:t>
            </w:r>
          </w:p>
        </w:tc>
      </w:tr>
      <w:tr w:rsidR="00821024" w:rsidRPr="003650BF" w14:paraId="2BC07201" w14:textId="77777777">
        <w:trPr>
          <w:trHeight w:val="20"/>
          <w:jc w:val="center"/>
        </w:trPr>
        <w:tc>
          <w:tcPr>
            <w:tcW w:w="2688" w:type="pct"/>
          </w:tcPr>
          <w:p w14:paraId="7CB06768"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w:t>
            </w:r>
            <w:r w:rsidRPr="003650BF">
              <w:rPr>
                <w:b/>
              </w:rPr>
              <w:t xml:space="preserve"> </w:t>
            </w:r>
            <w:r w:rsidRPr="003650BF">
              <w:rPr>
                <w:b/>
                <w:i/>
              </w:rPr>
              <w:t>fee</w:t>
            </w:r>
            <w:r w:rsidRPr="003650BF">
              <w:rPr>
                <w:b/>
              </w:rPr>
              <w:t>)</w:t>
            </w:r>
          </w:p>
        </w:tc>
        <w:tc>
          <w:tcPr>
            <w:tcW w:w="2312" w:type="pct"/>
          </w:tcPr>
          <w:p w14:paraId="167BF05A" w14:textId="77777777" w:rsidR="00821024" w:rsidRPr="003650BF" w:rsidRDefault="006A32BE">
            <w:pPr>
              <w:pStyle w:val="BodyText"/>
              <w:spacing w:before="100" w:after="100"/>
              <w:jc w:val="center"/>
            </w:pPr>
            <w:r w:rsidRPr="003650BF">
              <w:t>$228</w:t>
            </w:r>
          </w:p>
        </w:tc>
      </w:tr>
    </w:tbl>
    <w:p w14:paraId="10E26AE1" w14:textId="77777777" w:rsidR="00821024" w:rsidRPr="003650BF" w:rsidRDefault="00821024">
      <w:pPr>
        <w:pStyle w:val="BodyText"/>
      </w:pPr>
      <w:bookmarkStart w:id="1294" w:name="XtraLex_rfmt_Tbx94S"/>
      <w:bookmarkEnd w:id="1294"/>
    </w:p>
    <w:p w14:paraId="592AFD66" w14:textId="77777777" w:rsidR="00821024" w:rsidRPr="003650BF" w:rsidRDefault="006A32BE">
      <w:pPr>
        <w:pStyle w:val="Heading4"/>
        <w:keepLines/>
      </w:pPr>
      <w:bookmarkStart w:id="1295" w:name="_Toc447831357"/>
      <w:bookmarkStart w:id="1296" w:name="_Toc533264750"/>
      <w:r w:rsidRPr="003650BF">
        <w:rPr>
          <w:rFonts w:eastAsia="PMingLiU"/>
        </w:rPr>
        <w:t>Staff 'yes' iPhone Plans (incorporating Staff 'yes' iPhone $19 Plan, Staff 'yes' iPhone $29 Plan, Staff 'yes' iPhone $39 Plan, 'Staff yes' iPhone $49 Plan, Staff 'yes' iPhone $59 Plan, Staff 'yes' iPhone $79 Plan, Staff 'yes' iPhone $99 Plan, Staff 'yes' iPhone $149 Plan) (Optus Staff 'yes' iPhone Plans)</w:t>
      </w:r>
      <w:bookmarkStart w:id="1297" w:name="XtraLex_rfmt_Tbx94E"/>
      <w:bookmarkEnd w:id="1295"/>
      <w:bookmarkEnd w:id="1296"/>
      <w:bookmarkEnd w:id="1297"/>
    </w:p>
    <w:p w14:paraId="61480CB7" w14:textId="77777777" w:rsidR="00821024" w:rsidRPr="003650BF" w:rsidRDefault="006A32BE">
      <w:pPr>
        <w:pStyle w:val="Heading6"/>
      </w:pPr>
      <w:bookmarkStart w:id="1298" w:name="_Toc447831358"/>
      <w:bookmarkStart w:id="1299" w:name="_Toc533264751"/>
      <w:r w:rsidRPr="003650BF">
        <w:rPr>
          <w:rFonts w:eastAsia="PMingLiU"/>
        </w:rPr>
        <w:t>Eligibility</w:t>
      </w:r>
      <w:bookmarkEnd w:id="1298"/>
      <w:bookmarkEnd w:id="1299"/>
    </w:p>
    <w:p w14:paraId="241CC071" w14:textId="77777777" w:rsidR="00821024" w:rsidRPr="003650BF" w:rsidRDefault="006A32BE">
      <w:pPr>
        <w:pStyle w:val="Heading7"/>
      </w:pPr>
      <w:r w:rsidRPr="003650BF">
        <w:rPr>
          <w:rFonts w:eastAsia="PMingLiU"/>
        </w:rPr>
        <w:t>The Staff 'yes' iPhone Plans are available under special offers to permanent full time, part-time or block time employees (with a contract of minimum 12 months duration) of Optus Administration Pty Ltd (Optus) or on an approved international secondments (Optus Employees).</w:t>
      </w:r>
    </w:p>
    <w:p w14:paraId="7E0F8178" w14:textId="77777777" w:rsidR="00821024" w:rsidRPr="003650BF" w:rsidRDefault="006A32BE">
      <w:pPr>
        <w:pStyle w:val="Heading7"/>
      </w:pPr>
      <w:r w:rsidRPr="003650BF">
        <w:rPr>
          <w:rFonts w:eastAsia="PMingLiU"/>
        </w:rPr>
        <w:lastRenderedPageBreak/>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you</w:t>
      </w:r>
      <w:r w:rsidRPr="003650BF">
        <w:rPr>
          <w:rFonts w:eastAsia="PMingLiU"/>
        </w:rPr>
        <w:t xml:space="preserve"> must demonstrate that over the three continuous months prior to applying </w:t>
      </w:r>
      <w:r w:rsidRPr="003650BF">
        <w:rPr>
          <w:rFonts w:eastAsia="PMingLiU"/>
          <w:i/>
        </w:rPr>
        <w:t>you</w:t>
      </w:r>
      <w:r w:rsidRPr="003650BF">
        <w:rPr>
          <w:rFonts w:eastAsia="PMingLiU"/>
        </w:rPr>
        <w:t xml:space="preserve"> have an average monthly spend equal to at least the monthly access fee of the applicable Staff 'yes' iPhone Plan.</w:t>
      </w:r>
    </w:p>
    <w:p w14:paraId="33E6D14E" w14:textId="77777777" w:rsidR="00821024" w:rsidRPr="003650BF" w:rsidRDefault="006A32BE">
      <w:pPr>
        <w:pStyle w:val="Heading7"/>
      </w:pPr>
      <w:r w:rsidRPr="003650BF">
        <w:rPr>
          <w:rFonts w:eastAsia="PMingLiU"/>
        </w:rPr>
        <w:t>The</w:t>
      </w:r>
      <w:r w:rsidRPr="003650BF">
        <w:rPr>
          <w:rFonts w:eastAsia="PMingLiU"/>
          <w:b/>
        </w:rPr>
        <w:t xml:space="preserve"> Staff </w:t>
      </w:r>
      <w:r w:rsidRPr="003650BF">
        <w:rPr>
          <w:rFonts w:eastAsia="PMingLiU"/>
        </w:rPr>
        <w:t>'yes' iPhone Plans are only available to you if you use an iPhone handset which remains connected on this plan. If your iPhone handset is no longer used and connected on the Staff 'yes' iPhone Cap Plan then Optus will transfer your service to an equivalent non Staff 'yes' iPhone rate plan.</w:t>
      </w:r>
    </w:p>
    <w:p w14:paraId="38F868CA" w14:textId="77777777" w:rsidR="00821024" w:rsidRPr="003650BF" w:rsidRDefault="006A32BE">
      <w:pPr>
        <w:pStyle w:val="Heading7"/>
      </w:pPr>
      <w:r w:rsidRPr="003650BF">
        <w:rPr>
          <w:rFonts w:eastAsia="PMingLiU"/>
        </w:rPr>
        <w:t>Optus Service Providers' customers are excluded.</w:t>
      </w:r>
    </w:p>
    <w:p w14:paraId="2CD8E3DA"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are an existing customer </w:t>
      </w:r>
      <w:r w:rsidRPr="003650BF">
        <w:rPr>
          <w:rFonts w:eastAsia="PMingLiU"/>
          <w:i/>
        </w:rPr>
        <w:t>you</w:t>
      </w:r>
      <w:r w:rsidRPr="003650BF">
        <w:rPr>
          <w:rFonts w:eastAsia="PMingLiU"/>
        </w:rPr>
        <w:t xml:space="preserve"> may only transfer to the Staff 'yes' iPhone Plans with </w:t>
      </w:r>
      <w:r w:rsidRPr="003650BF">
        <w:rPr>
          <w:rFonts w:eastAsia="PMingLiU"/>
          <w:i/>
        </w:rPr>
        <w:t>our</w:t>
      </w:r>
      <w:r w:rsidRPr="003650BF">
        <w:rPr>
          <w:rFonts w:eastAsia="PMingLiU"/>
        </w:rPr>
        <w:t xml:space="preserve"> approval* and if </w:t>
      </w:r>
      <w:r w:rsidRPr="003650BF">
        <w:rPr>
          <w:rFonts w:eastAsia="PMingLiU"/>
          <w:i/>
        </w:rPr>
        <w:t>your</w:t>
      </w:r>
      <w:r w:rsidRPr="003650BF">
        <w:rPr>
          <w:rFonts w:eastAsia="PMingLiU"/>
        </w:rPr>
        <w:t xml:space="preserve"> current agreement for the </w:t>
      </w:r>
      <w:r w:rsidRPr="003650BF">
        <w:rPr>
          <w:rFonts w:eastAsia="PMingLiU"/>
          <w:i/>
        </w:rPr>
        <w:t>service</w:t>
      </w:r>
      <w:r w:rsidRPr="003650BF">
        <w:rPr>
          <w:rFonts w:eastAsia="PMingLiU"/>
        </w:rPr>
        <w:t xml:space="preserve"> is a:</w:t>
      </w:r>
    </w:p>
    <w:p w14:paraId="17A9ED34" w14:textId="77777777" w:rsidR="00821024" w:rsidRPr="003650BF" w:rsidRDefault="006A32BE">
      <w:pPr>
        <w:pStyle w:val="Heading8"/>
      </w:pPr>
      <w:r w:rsidRPr="003650BF">
        <w:rPr>
          <w:rFonts w:eastAsia="PMingLiU"/>
          <w:i/>
        </w:rPr>
        <w:t>Non-fixed length agreement</w:t>
      </w:r>
      <w:r w:rsidRPr="003650BF">
        <w:rPr>
          <w:rFonts w:eastAsia="PMingLiU"/>
        </w:rPr>
        <w:t>; or</w:t>
      </w:r>
    </w:p>
    <w:p w14:paraId="6CFD908C" w14:textId="77777777" w:rsidR="00821024" w:rsidRPr="003650BF" w:rsidRDefault="006A32BE">
      <w:pPr>
        <w:pStyle w:val="Heading8"/>
      </w:pPr>
      <w:r w:rsidRPr="003650BF">
        <w:rPr>
          <w:rFonts w:eastAsia="PMingLiU"/>
          <w:i/>
        </w:rPr>
        <w:t>fixed length agreement</w:t>
      </w:r>
      <w:r w:rsidRPr="003650BF">
        <w:rPr>
          <w:rFonts w:eastAsia="PMingLiU"/>
        </w:rPr>
        <w:t xml:space="preserve"> with less than 3 months of the </w:t>
      </w:r>
      <w:r w:rsidRPr="003650BF">
        <w:rPr>
          <w:rFonts w:eastAsia="PMingLiU"/>
          <w:i/>
        </w:rPr>
        <w:t>minimum term</w:t>
      </w:r>
      <w:r w:rsidRPr="003650BF">
        <w:rPr>
          <w:rFonts w:eastAsia="PMingLiU"/>
        </w:rPr>
        <w:t xml:space="preserve"> remaining.</w:t>
      </w:r>
    </w:p>
    <w:p w14:paraId="569F2E96"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are an Optus Employee, </w:t>
      </w:r>
      <w:r w:rsidRPr="003650BF">
        <w:rPr>
          <w:rFonts w:eastAsia="PMingLiU"/>
          <w:i/>
        </w:rPr>
        <w:t>you</w:t>
      </w:r>
      <w:r w:rsidRPr="003650BF">
        <w:rPr>
          <w:rFonts w:eastAsia="PMingLiU"/>
        </w:rPr>
        <w:t xml:space="preserve"> may connect 2 mobile services in total to plans designated by </w:t>
      </w:r>
      <w:r w:rsidRPr="003650BF">
        <w:rPr>
          <w:rFonts w:eastAsia="PMingLiU"/>
          <w:i/>
        </w:rPr>
        <w:t>us</w:t>
      </w:r>
      <w:r w:rsidRPr="003650BF">
        <w:rPr>
          <w:rFonts w:eastAsia="PMingLiU"/>
        </w:rPr>
        <w:t xml:space="preserve"> as Staff or Employee plans. However, </w:t>
      </w:r>
      <w:r w:rsidRPr="003650BF">
        <w:rPr>
          <w:rFonts w:eastAsia="PMingLiU"/>
          <w:i/>
        </w:rPr>
        <w:t>you</w:t>
      </w:r>
      <w:r w:rsidRPr="003650BF">
        <w:rPr>
          <w:rFonts w:eastAsia="PMingLiU"/>
        </w:rPr>
        <w:t xml:space="preserve"> can only have one 10/10 for $0 Plan.</w:t>
      </w:r>
    </w:p>
    <w:p w14:paraId="33CB27B4" w14:textId="77777777" w:rsidR="00821024" w:rsidRPr="003650BF" w:rsidRDefault="006A32BE">
      <w:pPr>
        <w:pStyle w:val="Heading6"/>
      </w:pPr>
      <w:bookmarkStart w:id="1300" w:name="_Toc447831359"/>
      <w:bookmarkStart w:id="1301" w:name="_Toc533264752"/>
      <w:r w:rsidRPr="003650BF">
        <w:rPr>
          <w:rFonts w:eastAsia="PMingLiU"/>
        </w:rPr>
        <w:t>Minimum Term</w:t>
      </w:r>
      <w:bookmarkEnd w:id="1300"/>
      <w:bookmarkEnd w:id="1301"/>
    </w:p>
    <w:p w14:paraId="13BEFDDC" w14:textId="77777777" w:rsidR="00821024" w:rsidRPr="003650BF" w:rsidRDefault="006A32BE">
      <w:pPr>
        <w:pStyle w:val="Heading7"/>
      </w:pPr>
      <w:r w:rsidRPr="003650BF">
        <w:rPr>
          <w:rFonts w:eastAsia="PMingLiU"/>
        </w:rPr>
        <w:t>You must agree to either a</w:t>
      </w:r>
      <w:r w:rsidRPr="003650BF">
        <w:rPr>
          <w:rFonts w:eastAsia="PMingLiU"/>
          <w:i/>
        </w:rPr>
        <w:t xml:space="preserve"> non-fixed length agreement </w:t>
      </w:r>
      <w:r w:rsidRPr="003650BF">
        <w:rPr>
          <w:rFonts w:eastAsia="PMingLiU"/>
        </w:rPr>
        <w:t xml:space="preserve">or a </w:t>
      </w:r>
      <w:r w:rsidRPr="003650BF">
        <w:rPr>
          <w:rFonts w:eastAsia="PMingLiU"/>
          <w:i/>
        </w:rPr>
        <w:t xml:space="preserve">fixed length agreement </w:t>
      </w:r>
      <w:r w:rsidRPr="003650BF">
        <w:rPr>
          <w:rFonts w:eastAsia="PMingLiU"/>
        </w:rPr>
        <w:t xml:space="preserve">with a 12 month or 24 month </w:t>
      </w:r>
      <w:r w:rsidRPr="003650BF">
        <w:rPr>
          <w:rFonts w:eastAsia="PMingLiU"/>
          <w:i/>
        </w:rPr>
        <w:t>minimum term</w:t>
      </w:r>
      <w:r w:rsidRPr="003650BF">
        <w:rPr>
          <w:rFonts w:eastAsia="PMingLiU"/>
        </w:rPr>
        <w:t>.</w:t>
      </w:r>
    </w:p>
    <w:p w14:paraId="211D8FC1" w14:textId="77777777" w:rsidR="00821024" w:rsidRPr="003650BF" w:rsidRDefault="006A32BE">
      <w:pPr>
        <w:pStyle w:val="Heading7"/>
      </w:pPr>
      <w:r w:rsidRPr="003650BF">
        <w:rPr>
          <w:rFonts w:eastAsia="PMingLiU"/>
          <w:i/>
        </w:rPr>
        <w:t>You</w:t>
      </w:r>
      <w:r w:rsidRPr="003650BF">
        <w:rPr>
          <w:rFonts w:eastAsia="PMingLiU"/>
        </w:rPr>
        <w:t xml:space="preserve"> may purchase a mobile phone with a 24 month equipment term under a </w:t>
      </w:r>
      <w:r w:rsidRPr="003650BF">
        <w:rPr>
          <w:rFonts w:eastAsia="PMingLiU"/>
          <w:i/>
        </w:rPr>
        <w:t>mobile equipment payment plan</w:t>
      </w:r>
      <w:r w:rsidRPr="003650BF">
        <w:rPr>
          <w:rFonts w:eastAsia="PMingLiU"/>
        </w:rPr>
        <w:t xml:space="preserve"> on a 24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24 month </w:t>
      </w:r>
      <w:r w:rsidRPr="003650BF">
        <w:rPr>
          <w:rFonts w:eastAsia="PMingLiU"/>
          <w:i/>
        </w:rPr>
        <w:t>fixed length agreement</w:t>
      </w:r>
      <w:r w:rsidRPr="003650BF">
        <w:rPr>
          <w:rFonts w:eastAsia="PMingLiU"/>
        </w:rPr>
        <w:t xml:space="preserve"> the price of mobile phones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r w:rsidRPr="003650BF">
        <w:rPr>
          <w:rFonts w:eastAsia="PMingLiU"/>
        </w:rPr>
        <w:t>.</w:t>
      </w:r>
    </w:p>
    <w:p w14:paraId="0620A6C0" w14:textId="77777777" w:rsidR="00821024" w:rsidRPr="003650BF" w:rsidRDefault="006A32BE">
      <w:pPr>
        <w:pStyle w:val="Heading7"/>
      </w:pPr>
      <w:r w:rsidRPr="003650BF">
        <w:rPr>
          <w:rFonts w:eastAsia="PMingLiU"/>
          <w:i/>
        </w:rPr>
        <w:t>You</w:t>
      </w:r>
      <w:r w:rsidRPr="003650BF">
        <w:rPr>
          <w:rFonts w:eastAsia="PMingLiU"/>
        </w:rPr>
        <w:t xml:space="preserve"> may purchase a mobile phone with a 12 month equipment term under a </w:t>
      </w:r>
      <w:r w:rsidRPr="003650BF">
        <w:rPr>
          <w:rFonts w:eastAsia="PMingLiU"/>
          <w:i/>
        </w:rPr>
        <w:t>mobile equipment payment plan</w:t>
      </w:r>
      <w:r w:rsidRPr="003650BF">
        <w:rPr>
          <w:rFonts w:eastAsia="PMingLiU"/>
        </w:rPr>
        <w:t xml:space="preserve"> on a 12 month fi</w:t>
      </w:r>
      <w:r w:rsidRPr="003650BF">
        <w:rPr>
          <w:rFonts w:eastAsia="PMingLiU"/>
          <w:i/>
        </w:rPr>
        <w:t>xed length agreement</w:t>
      </w:r>
      <w:r w:rsidRPr="003650BF">
        <w:rPr>
          <w:rFonts w:eastAsia="PMingLiU"/>
        </w:rPr>
        <w:t xml:space="preserve">. If </w:t>
      </w:r>
      <w:r w:rsidRPr="003650BF">
        <w:rPr>
          <w:rFonts w:eastAsia="PMingLiU"/>
          <w:i/>
        </w:rPr>
        <w:t>you</w:t>
      </w:r>
      <w:r w:rsidRPr="003650BF">
        <w:rPr>
          <w:rFonts w:eastAsia="PMingLiU"/>
        </w:rPr>
        <w:t xml:space="preserve"> agree to a 12 month </w:t>
      </w:r>
      <w:r w:rsidRPr="003650BF">
        <w:rPr>
          <w:rFonts w:eastAsia="PMingLiU"/>
          <w:i/>
        </w:rPr>
        <w:t>fixed length agreement</w:t>
      </w:r>
      <w:r w:rsidRPr="003650BF">
        <w:rPr>
          <w:rFonts w:eastAsia="PMingLiU"/>
        </w:rPr>
        <w:t xml:space="preserve"> the price of mobile phones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r w:rsidRPr="003650BF">
        <w:rPr>
          <w:rFonts w:eastAsia="PMingLiU"/>
        </w:rPr>
        <w:t>.</w:t>
      </w:r>
    </w:p>
    <w:p w14:paraId="2DA9B9BD" w14:textId="77777777" w:rsidR="00821024" w:rsidRPr="003650BF" w:rsidRDefault="006A32BE">
      <w:pPr>
        <w:pStyle w:val="Heading6"/>
      </w:pPr>
      <w:bookmarkStart w:id="1302" w:name="_Toc447831360"/>
      <w:bookmarkStart w:id="1303" w:name="_Toc533264753"/>
      <w:r w:rsidRPr="003650BF">
        <w:rPr>
          <w:rFonts w:eastAsia="PMingLiU"/>
        </w:rPr>
        <w:t>What you have to pay us</w:t>
      </w:r>
      <w:bookmarkEnd w:id="1302"/>
      <w:bookmarkEnd w:id="1303"/>
    </w:p>
    <w:p w14:paraId="63476505" w14:textId="77777777" w:rsidR="00821024" w:rsidRPr="003650BF" w:rsidRDefault="006A32BE">
      <w:pPr>
        <w:pStyle w:val="Heading7"/>
      </w:pPr>
      <w:r w:rsidRPr="003650BF">
        <w:rPr>
          <w:rFonts w:eastAsia="PMingLiU"/>
          <w:i/>
        </w:rPr>
        <w:t>You</w:t>
      </w:r>
      <w:r w:rsidRPr="003650BF">
        <w:rPr>
          <w:rFonts w:eastAsia="PMingLiU"/>
        </w:rPr>
        <w:t xml:space="preserve"> must pay </w:t>
      </w:r>
      <w:r w:rsidRPr="003650BF">
        <w:rPr>
          <w:rFonts w:eastAsia="PMingLiU"/>
          <w:i/>
        </w:rPr>
        <w:t>us</w:t>
      </w:r>
      <w:r w:rsidRPr="003650BF">
        <w:rPr>
          <w:rFonts w:eastAsia="PMingLiU"/>
        </w:rPr>
        <w:t xml:space="preserve"> the monthly access fee each month during the term of the agreement. The monthly access fee includes an amount of monthly included call credits and data for plans $19, $29, $39, $49, $59, $79, $99 and $149 (For example Staff 'yes' iPhone $19 plan includes $14 call credits and 100MB Mobile Internet Data, Staff 'yes' iPhone $29 plan includes $24 call credits and 250MB Mobile Internet Data , Staff 'yes' iPhone $39 plan includes $34 call credits and 500MB Mobile Internet Data, Staff 'yes' iPhone $49 plan includes $44 call credits and 500MB Mobile Internet Data, Staff 'yes' iPhone $59 plan includes $54 call credits and 700MB Mobile Internet Data, Staff 'yes' iPhone $79 plan includes $74 call credits and 700MB Mobile Internet Data, Staff 'yes' iPhone $99 plan includes $94 call credits and 1GB Mobile Internet Data, Staff 'yes' iPhone $149 plan includes $144 call credits and 1GB Mobile Internet Data).</w:t>
      </w:r>
    </w:p>
    <w:p w14:paraId="44FB5718" w14:textId="77777777" w:rsidR="00821024" w:rsidRPr="003650BF" w:rsidRDefault="006A32BE">
      <w:pPr>
        <w:pStyle w:val="Heading7"/>
      </w:pPr>
      <w:r w:rsidRPr="003650BF">
        <w:rPr>
          <w:rFonts w:eastAsia="PMingLiU"/>
          <w:i/>
        </w:rPr>
        <w:t>You</w:t>
      </w:r>
      <w:r w:rsidRPr="003650BF">
        <w:rPr>
          <w:rFonts w:eastAsia="PMingLiU"/>
        </w:rPr>
        <w:t xml:space="preserve"> can use </w:t>
      </w:r>
      <w:r w:rsidRPr="003650BF">
        <w:rPr>
          <w:rFonts w:eastAsia="PMingLiU"/>
          <w:i/>
        </w:rPr>
        <w:t>your</w:t>
      </w:r>
      <w:r w:rsidRPr="003650BF">
        <w:rPr>
          <w:rFonts w:eastAsia="PMingLiU"/>
        </w:rPr>
        <w:t xml:space="preserve"> included call credits for national &amp; international voice calls (includes calls to national fixed or GSM mobile services that then divert/switch or re-route overseas), standard text, Voicemail, and calls to124YES(937). </w:t>
      </w:r>
      <w:r w:rsidRPr="003650BF">
        <w:rPr>
          <w:rFonts w:eastAsia="PMingLiU"/>
          <w:i/>
        </w:rPr>
        <w:t>Your</w:t>
      </w:r>
      <w:r w:rsidRPr="003650BF">
        <w:rPr>
          <w:rFonts w:eastAsia="PMingLiU"/>
        </w:rPr>
        <w:t xml:space="preserve"> included call credits can not be used for some call types such as International Roaming, Directory assistance, International/Premium/Group/Third Party/Web Text, Optus iZoo downloads, Content Packs (unless specified in promotion), VOIP and 19XX calls.</w:t>
      </w:r>
    </w:p>
    <w:p w14:paraId="79490B3B" w14:textId="77777777" w:rsidR="00821024" w:rsidRPr="003650BF" w:rsidRDefault="006A32BE">
      <w:pPr>
        <w:pStyle w:val="Heading7"/>
      </w:pPr>
      <w:r w:rsidRPr="003650BF">
        <w:rPr>
          <w:rFonts w:eastAsia="PMingLiU"/>
        </w:rPr>
        <w:t xml:space="preserve">The included mobile internet data value can be used to access services on Optus iZoo, as well as browsing the Internet from </w:t>
      </w:r>
      <w:r w:rsidRPr="003650BF">
        <w:rPr>
          <w:rFonts w:eastAsia="PMingLiU"/>
          <w:i/>
        </w:rPr>
        <w:t>your</w:t>
      </w:r>
      <w:r w:rsidRPr="003650BF">
        <w:rPr>
          <w:rFonts w:eastAsia="PMingLiU"/>
        </w:rPr>
        <w:t xml:space="preserve"> mobile. If </w:t>
      </w:r>
      <w:r w:rsidRPr="003650BF">
        <w:rPr>
          <w:rFonts w:eastAsia="PMingLiU"/>
          <w:i/>
        </w:rPr>
        <w:t>you</w:t>
      </w:r>
      <w:r w:rsidRPr="003650BF">
        <w:rPr>
          <w:rFonts w:eastAsia="PMingLiU"/>
        </w:rPr>
        <w:t xml:space="preserve"> exceed </w:t>
      </w:r>
      <w:r w:rsidRPr="003650BF">
        <w:rPr>
          <w:rFonts w:eastAsia="PMingLiU"/>
          <w:i/>
        </w:rPr>
        <w:t>your</w:t>
      </w:r>
      <w:r w:rsidRPr="003650BF">
        <w:rPr>
          <w:rFonts w:eastAsia="PMingLiU"/>
        </w:rPr>
        <w:t xml:space="preserve"> plan's included monthly data allowance, excess usage charges will be charged at $0.35 per MB or part thereof. Any unused data allowance cannot be rolled over. </w:t>
      </w:r>
      <w:r w:rsidRPr="003650BF">
        <w:rPr>
          <w:rFonts w:eastAsia="PMingLiU"/>
          <w:i/>
        </w:rPr>
        <w:t>Your</w:t>
      </w:r>
      <w:r w:rsidRPr="003650BF">
        <w:rPr>
          <w:rFonts w:eastAsia="PMingLiU"/>
        </w:rPr>
        <w:t xml:space="preserve"> data allowance cannot be used for Voice calls, Voice Mail, International SMS, premium and Third Party SMS, Optus iZoo and Third Party content purchases and subscription fees, 1300, 1900, VPN data usage and data used while roaming internationally. If </w:t>
      </w:r>
      <w:r w:rsidRPr="003650BF">
        <w:rPr>
          <w:rFonts w:eastAsia="PMingLiU"/>
          <w:i/>
        </w:rPr>
        <w:t>you</w:t>
      </w:r>
      <w:r w:rsidRPr="003650BF">
        <w:rPr>
          <w:rFonts w:eastAsia="PMingLiU"/>
        </w:rPr>
        <w:t xml:space="preserve"> are able to access such services, </w:t>
      </w:r>
      <w:r w:rsidRPr="003650BF">
        <w:rPr>
          <w:rFonts w:eastAsia="PMingLiU"/>
          <w:i/>
        </w:rPr>
        <w:t>your</w:t>
      </w:r>
      <w:r w:rsidRPr="003650BF">
        <w:rPr>
          <w:rFonts w:eastAsia="PMingLiU"/>
        </w:rPr>
        <w:t xml:space="preserve"> use of such services will be charged at prevailing rates. </w:t>
      </w:r>
      <w:r w:rsidRPr="003650BF">
        <w:rPr>
          <w:rFonts w:eastAsia="PMingLiU"/>
        </w:rPr>
        <w:lastRenderedPageBreak/>
        <w:t>Data usage will be counted in kilobytes, where 1024kb = 1MB and includes both uploads and downloads.</w:t>
      </w:r>
    </w:p>
    <w:p w14:paraId="0240DCA2" w14:textId="77777777" w:rsidR="00821024" w:rsidRPr="003650BF" w:rsidRDefault="006A32BE">
      <w:pPr>
        <w:pStyle w:val="Heading7"/>
      </w:pPr>
      <w:r w:rsidRPr="003650BF">
        <w:rPr>
          <w:rFonts w:eastAsia="PMingLiU"/>
          <w:i/>
        </w:rPr>
        <w:t>You</w:t>
      </w:r>
      <w:r w:rsidRPr="003650BF">
        <w:rPr>
          <w:rFonts w:eastAsia="PMingLiU"/>
        </w:rPr>
        <w:t xml:space="preserve"> must pay </w:t>
      </w:r>
      <w:r w:rsidRPr="003650BF">
        <w:rPr>
          <w:rFonts w:eastAsia="PMingLiU"/>
          <w:i/>
        </w:rPr>
        <w:t>us</w:t>
      </w:r>
      <w:r w:rsidRPr="003650BF">
        <w:rPr>
          <w:rFonts w:eastAsia="PMingLiU"/>
        </w:rPr>
        <w:t xml:space="preserve"> for call charges beyond </w:t>
      </w:r>
      <w:r w:rsidRPr="003650BF">
        <w:rPr>
          <w:rFonts w:eastAsia="PMingLiU"/>
          <w:i/>
        </w:rPr>
        <w:t>your</w:t>
      </w:r>
      <w:r w:rsidRPr="003650BF">
        <w:rPr>
          <w:rFonts w:eastAsia="PMingLiU"/>
        </w:rPr>
        <w:t xml:space="preserve"> included call and data value amounts and </w:t>
      </w:r>
      <w:r w:rsidRPr="003650BF">
        <w:rPr>
          <w:rFonts w:eastAsia="PMingLiU"/>
          <w:i/>
        </w:rPr>
        <w:t>you</w:t>
      </w:r>
      <w:r w:rsidRPr="003650BF">
        <w:rPr>
          <w:rFonts w:eastAsia="PMingLiU"/>
        </w:rPr>
        <w:t xml:space="preserve"> must pay for any calls and data that are not eligible calls or data.</w:t>
      </w:r>
    </w:p>
    <w:p w14:paraId="0D5CF29E" w14:textId="77777777" w:rsidR="00821024" w:rsidRPr="003650BF" w:rsidRDefault="006A32BE">
      <w:pPr>
        <w:pStyle w:val="Heading7"/>
      </w:pPr>
      <w:r w:rsidRPr="003650BF">
        <w:rPr>
          <w:rFonts w:eastAsia="PMingLiU"/>
        </w:rPr>
        <w:t xml:space="preserve">Unused included call and text credits in any month expire at the end of the following and are not refundable, even when the service is cancelled. For example, included call and text credits accumulated in April can be carried over into May if unused but not into July. Excludes </w:t>
      </w:r>
      <w:r w:rsidRPr="003650BF">
        <w:rPr>
          <w:rFonts w:eastAsia="PMingLiU"/>
          <w:i/>
        </w:rPr>
        <w:t>your</w:t>
      </w:r>
      <w:r w:rsidRPr="003650BF">
        <w:rPr>
          <w:rFonts w:eastAsia="PMingLiU"/>
        </w:rPr>
        <w:t xml:space="preserve"> mobile internet data value.</w:t>
      </w:r>
    </w:p>
    <w:p w14:paraId="41D460FB" w14:textId="77777777" w:rsidR="00821024" w:rsidRPr="003650BF" w:rsidRDefault="006A32BE">
      <w:pPr>
        <w:pStyle w:val="Heading7"/>
      </w:pPr>
      <w:r w:rsidRPr="003650BF">
        <w:rPr>
          <w:rFonts w:eastAsia="PMingLiU"/>
        </w:rPr>
        <w:t>The pricing plans include a flagfall per call. So the charge for calls made is the flagfall plus the relevant rate multiplied by the duration of the call. The flagfall does not apply to calls made under the 'MyTime' and 'yes'Time promotional options.</w:t>
      </w:r>
    </w:p>
    <w:p w14:paraId="0B9955E7" w14:textId="77777777" w:rsidR="00821024" w:rsidRPr="003650BF" w:rsidRDefault="006A32BE">
      <w:pPr>
        <w:pStyle w:val="Heading7"/>
      </w:pPr>
      <w:r w:rsidRPr="003650BF">
        <w:rPr>
          <w:rFonts w:eastAsia="PMingLiU"/>
        </w:rPr>
        <w:t>The details of the pricing plans are set out in Table 1.</w:t>
      </w:r>
    </w:p>
    <w:p w14:paraId="148134CB" w14:textId="77777777" w:rsidR="00821024" w:rsidRPr="003650BF" w:rsidRDefault="006A32BE">
      <w:pPr>
        <w:pStyle w:val="Heading6"/>
      </w:pPr>
      <w:bookmarkStart w:id="1304" w:name="_Toc447831361"/>
      <w:bookmarkStart w:id="1305" w:name="_Toc533264754"/>
      <w:r w:rsidRPr="003650BF">
        <w:rPr>
          <w:rFonts w:eastAsia="PMingLiU"/>
        </w:rPr>
        <w:t>Selecting a plan offer option</w:t>
      </w:r>
      <w:bookmarkEnd w:id="1304"/>
      <w:bookmarkEnd w:id="1305"/>
    </w:p>
    <w:p w14:paraId="3BD31A3A" w14:textId="77777777" w:rsidR="00821024" w:rsidRPr="003650BF" w:rsidRDefault="006A32BE">
      <w:pPr>
        <w:pStyle w:val="Heading7"/>
      </w:pPr>
      <w:r w:rsidRPr="003650BF">
        <w:rPr>
          <w:rFonts w:eastAsia="PMingLiU"/>
        </w:rPr>
        <w:t>The details of the pricing plans are set out in the Table 1.</w:t>
      </w:r>
    </w:p>
    <w:p w14:paraId="2CA1EBAD" w14:textId="77777777" w:rsidR="00821024" w:rsidRPr="003650BF" w:rsidRDefault="006A32BE">
      <w:pPr>
        <w:pStyle w:val="Heading8"/>
      </w:pPr>
      <w:r w:rsidRPr="003650BF">
        <w:rPr>
          <w:rFonts w:eastAsia="PMingLiU"/>
        </w:rPr>
        <w:t>'yes' 100 SMS</w:t>
      </w:r>
    </w:p>
    <w:p w14:paraId="5ADB260F" w14:textId="77777777" w:rsidR="00821024" w:rsidRPr="003650BF" w:rsidRDefault="006A32BE">
      <w:pPr>
        <w:pStyle w:val="Heading8"/>
      </w:pPr>
      <w:r w:rsidRPr="003650BF">
        <w:rPr>
          <w:rFonts w:eastAsia="PMingLiU"/>
        </w:rPr>
        <w:t>My Time</w:t>
      </w:r>
    </w:p>
    <w:p w14:paraId="245001F7" w14:textId="77777777" w:rsidR="00821024" w:rsidRPr="003650BF" w:rsidRDefault="006A32BE">
      <w:pPr>
        <w:pStyle w:val="Heading8"/>
      </w:pPr>
      <w:r w:rsidRPr="003650BF">
        <w:rPr>
          <w:rFonts w:eastAsia="PMingLiU"/>
        </w:rPr>
        <w:t>'yes' Talk and Text</w:t>
      </w:r>
    </w:p>
    <w:p w14:paraId="2C682584" w14:textId="77777777" w:rsidR="00821024" w:rsidRPr="003650BF" w:rsidRDefault="006A32BE">
      <w:pPr>
        <w:pStyle w:val="Heading8"/>
      </w:pPr>
      <w:r w:rsidRPr="003650BF">
        <w:rPr>
          <w:rFonts w:eastAsia="PMingLiU"/>
        </w:rPr>
        <w:t>'yes' Time</w:t>
      </w:r>
    </w:p>
    <w:p w14:paraId="3274090D"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do not select one of these plan offers, or </w:t>
      </w:r>
      <w:r w:rsidRPr="003650BF">
        <w:rPr>
          <w:rFonts w:eastAsia="PMingLiU"/>
          <w:i/>
        </w:rPr>
        <w:t xml:space="preserve">your </w:t>
      </w:r>
      <w:r w:rsidRPr="003650BF">
        <w:rPr>
          <w:rFonts w:eastAsia="PMingLiU"/>
        </w:rPr>
        <w:t xml:space="preserve">plan offer selection is not recorded, </w:t>
      </w:r>
      <w:r w:rsidRPr="003650BF">
        <w:rPr>
          <w:rFonts w:eastAsia="PMingLiU"/>
          <w:i/>
        </w:rPr>
        <w:t xml:space="preserve">you </w:t>
      </w:r>
      <w:r w:rsidRPr="003650BF">
        <w:rPr>
          <w:rFonts w:eastAsia="PMingLiU"/>
        </w:rPr>
        <w:t>will receive the My Time option.</w:t>
      </w:r>
    </w:p>
    <w:p w14:paraId="288C183B"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do not select one of these plan offers, or </w:t>
      </w:r>
      <w:r w:rsidRPr="003650BF">
        <w:rPr>
          <w:rFonts w:eastAsia="PMingLiU"/>
          <w:i/>
        </w:rPr>
        <w:t xml:space="preserve">your </w:t>
      </w:r>
      <w:r w:rsidRPr="003650BF">
        <w:rPr>
          <w:rFonts w:eastAsia="PMingLiU"/>
        </w:rPr>
        <w:t xml:space="preserve">plan offer selection is not recorded, </w:t>
      </w:r>
      <w:r w:rsidRPr="003650BF">
        <w:rPr>
          <w:rFonts w:eastAsia="PMingLiU"/>
          <w:i/>
        </w:rPr>
        <w:t xml:space="preserve">you </w:t>
      </w:r>
      <w:r w:rsidRPr="003650BF">
        <w:rPr>
          <w:rFonts w:eastAsia="PMingLiU"/>
        </w:rPr>
        <w:t>will receive the My Time option.</w:t>
      </w:r>
    </w:p>
    <w:p w14:paraId="218A677A" w14:textId="77777777" w:rsidR="00821024" w:rsidRPr="003650BF" w:rsidRDefault="006A32BE">
      <w:pPr>
        <w:pStyle w:val="Heading7"/>
      </w:pPr>
      <w:r w:rsidRPr="003650BF">
        <w:rPr>
          <w:rFonts w:eastAsia="PMingLiU"/>
        </w:rPr>
        <w:t>These plan offers are valid until 31 December 2008.</w:t>
      </w:r>
    </w:p>
    <w:p w14:paraId="55B07734" w14:textId="77777777" w:rsidR="00821024" w:rsidRPr="003650BF" w:rsidRDefault="006A32BE">
      <w:pPr>
        <w:pStyle w:val="Heading7"/>
      </w:pPr>
      <w:r w:rsidRPr="003650BF">
        <w:rPr>
          <w:rFonts w:eastAsia="PMingLiU"/>
        </w:rPr>
        <w:t>Staff plan offers only apply to standard voice calls and text made and received in Australia and exclude some services including International Voice Calls (includes calls to national fixed or GSM mobile services that then divert/switch or re-route overseas), International Roaming, Directory Assistance, VoiceMail, 1900 calls, 1800 calls, Satellite calls and International, Premium, Third Party and Web Text.</w:t>
      </w:r>
    </w:p>
    <w:p w14:paraId="6DD9F575" w14:textId="77777777" w:rsidR="00821024" w:rsidRPr="003650BF" w:rsidRDefault="006A32BE">
      <w:pPr>
        <w:pStyle w:val="Heading7"/>
      </w:pPr>
      <w:r w:rsidRPr="003650BF">
        <w:rPr>
          <w:rFonts w:eastAsia="PMingLiU"/>
          <w:i/>
        </w:rPr>
        <w:t xml:space="preserve">We </w:t>
      </w:r>
      <w:r w:rsidRPr="003650BF">
        <w:rPr>
          <w:rFonts w:eastAsia="PMingLiU"/>
        </w:rPr>
        <w:t xml:space="preserve">reserve the right to withhold the plan offer promotion from </w:t>
      </w:r>
      <w:r w:rsidRPr="003650BF">
        <w:rPr>
          <w:rFonts w:eastAsia="PMingLiU"/>
          <w:i/>
        </w:rPr>
        <w:t xml:space="preserve">you </w:t>
      </w:r>
      <w:r w:rsidRPr="003650BF">
        <w:rPr>
          <w:rFonts w:eastAsia="PMingLiU"/>
        </w:rPr>
        <w:t xml:space="preserve">if </w:t>
      </w:r>
      <w:r w:rsidRPr="003650BF">
        <w:rPr>
          <w:rFonts w:eastAsia="PMingLiU"/>
          <w:i/>
        </w:rPr>
        <w:t xml:space="preserve">you </w:t>
      </w:r>
      <w:r w:rsidRPr="003650BF">
        <w:rPr>
          <w:rFonts w:eastAsia="PMingLiU"/>
        </w:rPr>
        <w:t xml:space="preserve">use the </w:t>
      </w:r>
      <w:r w:rsidRPr="003650BF">
        <w:rPr>
          <w:rFonts w:eastAsia="PMingLiU"/>
          <w:i/>
        </w:rPr>
        <w:t xml:space="preserve">service </w:t>
      </w:r>
      <w:r w:rsidRPr="003650BF">
        <w:rPr>
          <w:rFonts w:eastAsia="PMingLiU"/>
        </w:rPr>
        <w:t xml:space="preserve">in a manner deemed unreasonable or excessive under the Fair Go Policy (see </w:t>
      </w:r>
      <w:hyperlink r:id="rId278" w:history="1">
        <w:r w:rsidRPr="003650BF">
          <w:rPr>
            <w:rStyle w:val="Hyperlink"/>
            <w:rFonts w:eastAsia="PMingLiU"/>
            <w:i/>
          </w:rPr>
          <w:t>Appendix S</w:t>
        </w:r>
      </w:hyperlink>
      <w:r w:rsidRPr="003650BF">
        <w:rPr>
          <w:rFonts w:eastAsia="PMingLiU"/>
        </w:rPr>
        <w:t>).</w:t>
      </w:r>
    </w:p>
    <w:p w14:paraId="5DAA7519" w14:textId="77777777" w:rsidR="00821024" w:rsidRPr="003650BF" w:rsidRDefault="006A32BE">
      <w:pPr>
        <w:pStyle w:val="Heading7"/>
      </w:pPr>
      <w:r w:rsidRPr="003650BF">
        <w:rPr>
          <w:rFonts w:eastAsia="PMingLiU"/>
          <w:i/>
        </w:rPr>
        <w:t xml:space="preserve">You </w:t>
      </w:r>
      <w:r w:rsidRPr="003650BF">
        <w:rPr>
          <w:rFonts w:eastAsia="PMingLiU"/>
        </w:rPr>
        <w:t xml:space="preserve">may only change </w:t>
      </w:r>
      <w:r w:rsidRPr="003650BF">
        <w:rPr>
          <w:rFonts w:eastAsia="PMingLiU"/>
          <w:i/>
        </w:rPr>
        <w:t xml:space="preserve">your </w:t>
      </w:r>
      <w:r w:rsidRPr="003650BF">
        <w:rPr>
          <w:rFonts w:eastAsia="PMingLiU"/>
        </w:rPr>
        <w:t>plan offer once each billing period.</w:t>
      </w:r>
    </w:p>
    <w:p w14:paraId="6F5B39FD"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select a new rate plan and / or plan offer, excluding My Time, a fee may apply and any calls made during that bill cycle will be rated at the applicable rate or </w:t>
      </w:r>
      <w:r w:rsidRPr="003650BF">
        <w:rPr>
          <w:rFonts w:eastAsia="PMingLiU"/>
          <w:i/>
        </w:rPr>
        <w:t>your</w:t>
      </w:r>
      <w:r w:rsidRPr="003650BF">
        <w:rPr>
          <w:rFonts w:eastAsia="PMingLiU"/>
        </w:rPr>
        <w:t xml:space="preserve"> new plan and / or offer.</w:t>
      </w:r>
    </w:p>
    <w:p w14:paraId="19CC8D0F" w14:textId="77777777" w:rsidR="00821024" w:rsidRPr="003650BF" w:rsidRDefault="006A32BE">
      <w:pPr>
        <w:pStyle w:val="Heading7"/>
      </w:pPr>
      <w:r w:rsidRPr="003650BF">
        <w:rPr>
          <w:rFonts w:eastAsia="PMingLiU"/>
        </w:rPr>
        <w:t>The terms of the plan offers are set out below:</w:t>
      </w:r>
    </w:p>
    <w:p w14:paraId="574C2C86" w14:textId="77777777" w:rsidR="00821024" w:rsidRPr="003650BF" w:rsidRDefault="006A32BE">
      <w:pPr>
        <w:pStyle w:val="Heading8"/>
        <w:rPr>
          <w:b/>
        </w:rPr>
      </w:pPr>
      <w:r w:rsidRPr="003650BF">
        <w:rPr>
          <w:rFonts w:eastAsia="PMingLiU"/>
          <w:b/>
        </w:rPr>
        <w:t>'yes' 100 SMS</w:t>
      </w:r>
    </w:p>
    <w:p w14:paraId="2054F3BD" w14:textId="77777777" w:rsidR="00821024" w:rsidRPr="003650BF" w:rsidRDefault="006A32BE">
      <w:pPr>
        <w:pStyle w:val="BodyText"/>
        <w:ind w:left="2160"/>
      </w:pPr>
      <w:r w:rsidRPr="003650BF">
        <w:t xml:space="preserve">If </w:t>
      </w:r>
      <w:r w:rsidRPr="003650BF">
        <w:rPr>
          <w:i/>
        </w:rPr>
        <w:t xml:space="preserve">you </w:t>
      </w:r>
      <w:r w:rsidRPr="003650BF">
        <w:t xml:space="preserve">select this plan offer, </w:t>
      </w:r>
      <w:r w:rsidRPr="003650BF">
        <w:rPr>
          <w:i/>
        </w:rPr>
        <w:t xml:space="preserve">you </w:t>
      </w:r>
      <w:r w:rsidRPr="003650BF">
        <w:t xml:space="preserve">will receive 100 included standard text made and received within Australia each month. If </w:t>
      </w:r>
      <w:r w:rsidRPr="003650BF">
        <w:rPr>
          <w:i/>
        </w:rPr>
        <w:t>you</w:t>
      </w:r>
      <w:r w:rsidRPr="003650BF">
        <w:t xml:space="preserve"> exceed </w:t>
      </w:r>
      <w:r w:rsidRPr="003650BF">
        <w:rPr>
          <w:i/>
        </w:rPr>
        <w:t>your</w:t>
      </w:r>
      <w:r w:rsidRPr="003650BF">
        <w:t xml:space="preserve"> 100 included text, standard rates of </w:t>
      </w:r>
      <w:r w:rsidRPr="003650BF">
        <w:rPr>
          <w:i/>
        </w:rPr>
        <w:t>your</w:t>
      </w:r>
      <w:r w:rsidRPr="003650BF">
        <w:t xml:space="preserve"> plan apply.</w:t>
      </w:r>
    </w:p>
    <w:p w14:paraId="76175214" w14:textId="77777777" w:rsidR="00821024" w:rsidRPr="003650BF" w:rsidRDefault="006A32BE">
      <w:pPr>
        <w:pStyle w:val="Heading8"/>
        <w:rPr>
          <w:b/>
        </w:rPr>
      </w:pPr>
      <w:r w:rsidRPr="003650BF">
        <w:rPr>
          <w:rFonts w:eastAsia="PMingLiU"/>
          <w:b/>
        </w:rPr>
        <w:t>My Time</w:t>
      </w:r>
    </w:p>
    <w:p w14:paraId="77B4C0D9" w14:textId="77777777" w:rsidR="00821024" w:rsidRPr="003650BF" w:rsidRDefault="006A32BE">
      <w:pPr>
        <w:pStyle w:val="BodyText"/>
        <w:ind w:left="2160"/>
      </w:pPr>
      <w:r w:rsidRPr="003650BF">
        <w:t xml:space="preserve">If </w:t>
      </w:r>
      <w:r w:rsidRPr="003650BF">
        <w:rPr>
          <w:i/>
        </w:rPr>
        <w:t xml:space="preserve">you </w:t>
      </w:r>
      <w:r w:rsidRPr="003650BF">
        <w:t xml:space="preserve">select this plan offer option, </w:t>
      </w:r>
      <w:r w:rsidRPr="003650BF">
        <w:rPr>
          <w:i/>
        </w:rPr>
        <w:t xml:space="preserve">you </w:t>
      </w:r>
      <w:r w:rsidRPr="003650BF">
        <w:t xml:space="preserve">will receive included 5 minute calls to </w:t>
      </w:r>
      <w:r w:rsidRPr="003650BF">
        <w:rPr>
          <w:i/>
        </w:rPr>
        <w:t>your</w:t>
      </w:r>
      <w:r w:rsidRPr="003650BF">
        <w:t xml:space="preserve"> five nominated Optus GSM Mobile or Optus Fixed Line Service numbers registered when </w:t>
      </w:r>
      <w:r w:rsidRPr="003650BF">
        <w:rPr>
          <w:i/>
        </w:rPr>
        <w:t>you</w:t>
      </w:r>
      <w:r w:rsidRPr="003650BF">
        <w:t xml:space="preserve"> connect. Standard call rates of </w:t>
      </w:r>
      <w:r w:rsidRPr="003650BF">
        <w:rPr>
          <w:i/>
        </w:rPr>
        <w:t>your</w:t>
      </w:r>
      <w:r w:rsidRPr="003650BF">
        <w:t xml:space="preserve"> plan apply after the first 5 minutes.</w:t>
      </w:r>
    </w:p>
    <w:p w14:paraId="6C574123" w14:textId="77777777" w:rsidR="00821024" w:rsidRPr="003650BF" w:rsidRDefault="006A32BE">
      <w:pPr>
        <w:pStyle w:val="BodyText"/>
        <w:ind w:left="2160"/>
      </w:pPr>
      <w:r w:rsidRPr="003650BF">
        <w:rPr>
          <w:i/>
        </w:rPr>
        <w:lastRenderedPageBreak/>
        <w:t>You</w:t>
      </w:r>
      <w:r w:rsidRPr="003650BF">
        <w:t xml:space="preserve"> may change </w:t>
      </w:r>
      <w:r w:rsidRPr="003650BF">
        <w:rPr>
          <w:i/>
        </w:rPr>
        <w:t>your</w:t>
      </w:r>
      <w:r w:rsidRPr="003650BF">
        <w:t xml:space="preserve"> nominated numbers no more than once each month. Allow up to 48 hours for </w:t>
      </w:r>
      <w:r w:rsidRPr="003650BF">
        <w:rPr>
          <w:i/>
        </w:rPr>
        <w:t>your</w:t>
      </w:r>
      <w:r w:rsidRPr="003650BF">
        <w:t xml:space="preserve"> number to register or changes to be effective.</w:t>
      </w:r>
    </w:p>
    <w:p w14:paraId="6A6AC2BD" w14:textId="77777777" w:rsidR="00821024" w:rsidRPr="003650BF" w:rsidRDefault="006A32BE">
      <w:pPr>
        <w:pStyle w:val="BodyText"/>
        <w:ind w:left="2160"/>
      </w:pPr>
      <w:r w:rsidRPr="003650BF">
        <w:t xml:space="preserve">Fair Go Policy (see </w:t>
      </w:r>
      <w:hyperlink r:id="rId279" w:history="1">
        <w:r w:rsidRPr="003650BF">
          <w:rPr>
            <w:rStyle w:val="Hyperlink"/>
          </w:rPr>
          <w:t>Appendix S</w:t>
        </w:r>
      </w:hyperlink>
      <w:r w:rsidRPr="003650BF">
        <w:t>) applies up to 1000 minutes per month per service.</w:t>
      </w:r>
    </w:p>
    <w:p w14:paraId="1CBDC393" w14:textId="77777777" w:rsidR="00821024" w:rsidRPr="003650BF" w:rsidRDefault="006A32BE">
      <w:pPr>
        <w:pStyle w:val="Heading8"/>
        <w:keepNext/>
        <w:rPr>
          <w:b/>
        </w:rPr>
      </w:pPr>
      <w:r w:rsidRPr="003650BF">
        <w:rPr>
          <w:rFonts w:eastAsia="PMingLiU"/>
          <w:b/>
        </w:rPr>
        <w:t>'yes' Text &amp; Talk</w:t>
      </w:r>
    </w:p>
    <w:p w14:paraId="37049BFF" w14:textId="77777777" w:rsidR="00821024" w:rsidRPr="003650BF" w:rsidRDefault="006A32BE">
      <w:pPr>
        <w:pStyle w:val="Heading9"/>
      </w:pPr>
      <w:r w:rsidRPr="003650BF">
        <w:rPr>
          <w:rFonts w:eastAsia="PMingLiU"/>
        </w:rPr>
        <w:t>Only applies to standard calls and text made to any mobile connected to an Australian mobile network and received within Australia.</w:t>
      </w:r>
    </w:p>
    <w:p w14:paraId="46E144F3" w14:textId="77777777" w:rsidR="00821024" w:rsidRPr="003650BF" w:rsidRDefault="006A32BE">
      <w:pPr>
        <w:pStyle w:val="Heading9"/>
      </w:pPr>
      <w:r w:rsidRPr="003650BF">
        <w:t xml:space="preserve">If </w:t>
      </w:r>
      <w:r w:rsidRPr="003650BF">
        <w:rPr>
          <w:i/>
        </w:rPr>
        <w:t xml:space="preserve">you </w:t>
      </w:r>
      <w:r w:rsidRPr="003650BF">
        <w:t xml:space="preserve">are connected to the Staff 'yes' iPhone $19 plan or the Staff 'yes' iPhone $29 plan, </w:t>
      </w:r>
      <w:r w:rsidRPr="003650BF">
        <w:rPr>
          <w:i/>
        </w:rPr>
        <w:t xml:space="preserve">you </w:t>
      </w:r>
      <w:r w:rsidRPr="003650BF">
        <w:t>will pay 22c per 30 seconds for mobile voice calls and 22c per standard text sent.</w:t>
      </w:r>
    </w:p>
    <w:p w14:paraId="4B1F0AC6" w14:textId="77777777" w:rsidR="00821024" w:rsidRPr="003650BF" w:rsidRDefault="006A32BE">
      <w:pPr>
        <w:pStyle w:val="Heading9"/>
      </w:pPr>
      <w:r w:rsidRPr="003650BF">
        <w:t xml:space="preserve">If </w:t>
      </w:r>
      <w:r w:rsidRPr="003650BF">
        <w:rPr>
          <w:i/>
        </w:rPr>
        <w:t xml:space="preserve">you </w:t>
      </w:r>
      <w:r w:rsidRPr="003650BF">
        <w:t xml:space="preserve">are connected to the Staff 'yes' iPhone $39 plan, the Staff 'yes' iPhone $49 plan, the Staff 'yes' iPhone $59 plan or the Staff 'yes' iPhone $79 plan, </w:t>
      </w:r>
      <w:r w:rsidRPr="003650BF">
        <w:rPr>
          <w:i/>
        </w:rPr>
        <w:t xml:space="preserve">you </w:t>
      </w:r>
      <w:r w:rsidRPr="003650BF">
        <w:t>will pay 18c per 30 seconds for mobile voice calls and 18c per standard text sent.</w:t>
      </w:r>
    </w:p>
    <w:p w14:paraId="00ED285F" w14:textId="77777777" w:rsidR="00821024" w:rsidRPr="003650BF" w:rsidRDefault="006A32BE">
      <w:pPr>
        <w:pStyle w:val="Heading9"/>
      </w:pPr>
      <w:r w:rsidRPr="003650BF">
        <w:t xml:space="preserve">If </w:t>
      </w:r>
      <w:r w:rsidRPr="003650BF">
        <w:rPr>
          <w:i/>
        </w:rPr>
        <w:t xml:space="preserve">you </w:t>
      </w:r>
      <w:r w:rsidRPr="003650BF">
        <w:t xml:space="preserve">are connected to the Staff 'yes' iPhone $99 plan or the Staff 'yes' iPhone $149 plan, </w:t>
      </w:r>
      <w:r w:rsidRPr="003650BF">
        <w:rPr>
          <w:i/>
        </w:rPr>
        <w:t xml:space="preserve">you </w:t>
      </w:r>
      <w:r w:rsidRPr="003650BF">
        <w:t>will pay 15c per 30 seconds for mobile voice calls and 15c per standard text sent.</w:t>
      </w:r>
    </w:p>
    <w:p w14:paraId="25328135" w14:textId="77777777" w:rsidR="00821024" w:rsidRPr="003650BF" w:rsidRDefault="006A32BE">
      <w:pPr>
        <w:pStyle w:val="Heading9"/>
      </w:pPr>
      <w:r w:rsidRPr="003650BF">
        <w:t xml:space="preserve">A </w:t>
      </w:r>
      <w:r w:rsidRPr="003650BF">
        <w:rPr>
          <w:i/>
        </w:rPr>
        <w:t xml:space="preserve">flagfall </w:t>
      </w:r>
      <w:r w:rsidRPr="003650BF">
        <w:t>applies to each call.</w:t>
      </w:r>
    </w:p>
    <w:p w14:paraId="1D9386AE" w14:textId="77777777" w:rsidR="00821024" w:rsidRPr="003650BF" w:rsidRDefault="006A32BE">
      <w:pPr>
        <w:pStyle w:val="Heading8"/>
        <w:rPr>
          <w:b/>
        </w:rPr>
      </w:pPr>
      <w:r w:rsidRPr="003650BF">
        <w:rPr>
          <w:rFonts w:eastAsia="PMingLiU"/>
          <w:b/>
        </w:rPr>
        <w:t>'yes'Time</w:t>
      </w:r>
    </w:p>
    <w:p w14:paraId="3FA27792" w14:textId="77777777" w:rsidR="00821024" w:rsidRPr="003650BF" w:rsidRDefault="006A32BE">
      <w:pPr>
        <w:pStyle w:val="BodyText"/>
        <w:ind w:left="2160"/>
      </w:pPr>
      <w:r w:rsidRPr="003650BF">
        <w:t xml:space="preserve">If </w:t>
      </w:r>
      <w:r w:rsidRPr="003650BF">
        <w:rPr>
          <w:i/>
        </w:rPr>
        <w:t xml:space="preserve">you </w:t>
      </w:r>
      <w:r w:rsidRPr="003650BF">
        <w:t xml:space="preserve">select this option, the 'yes' Time promotion will apply. The terms of this promotion are contained in </w:t>
      </w:r>
      <w:hyperlink r:id="rId280" w:history="1">
        <w:r w:rsidRPr="003650BF">
          <w:rPr>
            <w:rStyle w:val="Hyperlink"/>
          </w:rPr>
          <w:t>Section 1</w:t>
        </w:r>
      </w:hyperlink>
      <w:r w:rsidRPr="003650BF">
        <w:t xml:space="preserve"> of this </w:t>
      </w:r>
      <w:r w:rsidRPr="003650BF">
        <w:rPr>
          <w:i/>
        </w:rPr>
        <w:t>standard pricing table.</w:t>
      </w:r>
    </w:p>
    <w:p w14:paraId="56D200A1" w14:textId="77777777" w:rsidR="00821024" w:rsidRPr="003650BF" w:rsidRDefault="006A32BE" w:rsidP="008D2823">
      <w:pPr>
        <w:pStyle w:val="Heading6"/>
        <w:keepNext/>
      </w:pPr>
      <w:bookmarkStart w:id="1306" w:name="_Toc447831362"/>
      <w:bookmarkStart w:id="1307" w:name="_Toc533264755"/>
      <w:r w:rsidRPr="003650BF">
        <w:rPr>
          <w:rFonts w:eastAsia="PMingLiU"/>
        </w:rPr>
        <w:t>Additional discount option - 'yes' for 5</w:t>
      </w:r>
      <w:bookmarkEnd w:id="1306"/>
      <w:bookmarkEnd w:id="1307"/>
    </w:p>
    <w:p w14:paraId="516F07E3" w14:textId="77777777" w:rsidR="00821024" w:rsidRPr="003650BF" w:rsidRDefault="006A32BE" w:rsidP="008D2823">
      <w:pPr>
        <w:pStyle w:val="BodyText"/>
        <w:keepNext/>
        <w:ind w:left="720"/>
      </w:pPr>
      <w:r w:rsidRPr="003650BF">
        <w:t xml:space="preserve">If </w:t>
      </w:r>
      <w:r w:rsidRPr="003650BF">
        <w:rPr>
          <w:i/>
        </w:rPr>
        <w:t xml:space="preserve">you </w:t>
      </w:r>
      <w:r w:rsidRPr="003650BF">
        <w:t xml:space="preserve">connect to one of these 'yes' iPhone plans, </w:t>
      </w:r>
      <w:r w:rsidRPr="003650BF">
        <w:rPr>
          <w:i/>
        </w:rPr>
        <w:t>you</w:t>
      </w:r>
      <w:r w:rsidRPr="003650BF">
        <w:t xml:space="preserve"> will receive the 'yes' for 5 offer and </w:t>
      </w:r>
      <w:r w:rsidRPr="003650BF">
        <w:rPr>
          <w:i/>
        </w:rPr>
        <w:t xml:space="preserve">you </w:t>
      </w:r>
      <w:r w:rsidRPr="003650BF">
        <w:t xml:space="preserve">will receive included 5 minute </w:t>
      </w:r>
      <w:r w:rsidRPr="003650BF">
        <w:rPr>
          <w:color w:val="272425"/>
        </w:rPr>
        <w:t xml:space="preserve">national voice calls to other Optus GSM Mobile services on the same customer account number. Standard call rates of </w:t>
      </w:r>
      <w:r w:rsidRPr="003650BF">
        <w:rPr>
          <w:i/>
          <w:color w:val="272425"/>
        </w:rPr>
        <w:t>your</w:t>
      </w:r>
      <w:r w:rsidRPr="003650BF">
        <w:rPr>
          <w:color w:val="272425"/>
        </w:rPr>
        <w:t xml:space="preserve"> plan apply after the first 5 minutes. </w:t>
      </w:r>
      <w:r w:rsidRPr="003650BF">
        <w:t xml:space="preserve">Limit of 1000 minutes per month applies. Optus Fair Go™ Policy </w:t>
      </w:r>
      <w:r w:rsidRPr="003650BF">
        <w:rPr>
          <w:color w:val="272425"/>
        </w:rPr>
        <w:t>applies.</w:t>
      </w:r>
    </w:p>
    <w:p w14:paraId="2B8E82C8" w14:textId="77777777" w:rsidR="00821024" w:rsidRPr="003650BF" w:rsidRDefault="006A32BE">
      <w:pPr>
        <w:pStyle w:val="Heading6"/>
      </w:pPr>
      <w:bookmarkStart w:id="1308" w:name="_Toc447831363"/>
      <w:bookmarkStart w:id="1309" w:name="_Toc533264756"/>
      <w:r w:rsidRPr="003650BF">
        <w:rPr>
          <w:rFonts w:eastAsia="PMingLiU"/>
        </w:rPr>
        <w:t>Additional benefit– Free Access to Optus WiFi Hotspots (Free Wi-Fi Benefit).</w:t>
      </w:r>
      <w:bookmarkEnd w:id="1308"/>
      <w:bookmarkEnd w:id="1309"/>
    </w:p>
    <w:p w14:paraId="153BFB0A" w14:textId="77777777" w:rsidR="00821024" w:rsidRPr="003650BF" w:rsidRDefault="006A32BE">
      <w:pPr>
        <w:pStyle w:val="Heading7"/>
      </w:pPr>
      <w:r w:rsidRPr="003650BF">
        <w:rPr>
          <w:rFonts w:eastAsia="PMingLiU"/>
        </w:rPr>
        <w:t>Customers who connect their Apple iPhone to an Optus iPhone rate plan will receive free WiFi from any Optus WiFi hotspot.</w:t>
      </w:r>
    </w:p>
    <w:p w14:paraId="391A73F1" w14:textId="77777777" w:rsidR="00821024" w:rsidRPr="003650BF" w:rsidRDefault="006A32BE">
      <w:pPr>
        <w:pStyle w:val="Heading7"/>
      </w:pPr>
      <w:r w:rsidRPr="003650BF">
        <w:rPr>
          <w:rFonts w:eastAsia="PMingLiU"/>
        </w:rPr>
        <w:t xml:space="preserve">The service provides </w:t>
      </w:r>
      <w:r w:rsidRPr="003650BF">
        <w:rPr>
          <w:rFonts w:eastAsia="PMingLiU"/>
          <w:i/>
        </w:rPr>
        <w:t>you</w:t>
      </w:r>
      <w:r w:rsidRPr="003650BF">
        <w:rPr>
          <w:rFonts w:eastAsia="PMingLiU"/>
        </w:rPr>
        <w:t xml:space="preserve"> with access, via a fixed wireless IP network extension to the Optus IP Network, to the Internet and related services, such as email and the world wide web on an on-demand basis.</w:t>
      </w:r>
    </w:p>
    <w:p w14:paraId="46DEBF10" w14:textId="77777777" w:rsidR="00821024" w:rsidRPr="003650BF" w:rsidRDefault="006A32BE">
      <w:pPr>
        <w:pStyle w:val="Heading7"/>
      </w:pPr>
      <w:r w:rsidRPr="003650BF">
        <w:rPr>
          <w:rFonts w:eastAsia="PMingLiU"/>
        </w:rPr>
        <w:t xml:space="preserve">Optus may immediately suspend, downgrade or cancel the Free Wi-Fi Benefit in a variety of circumstances, including but not limited to the following: </w:t>
      </w:r>
      <w:r w:rsidRPr="003650BF">
        <w:rPr>
          <w:rFonts w:eastAsia="PMingLiU"/>
          <w:i/>
        </w:rPr>
        <w:t>you</w:t>
      </w:r>
      <w:r w:rsidRPr="003650BF">
        <w:rPr>
          <w:rFonts w:eastAsia="PMingLiU"/>
        </w:rPr>
        <w:t xml:space="preserve"> misuse the Service; non- compliant Equipment is used; there is an unusually high use of the Service; </w:t>
      </w:r>
      <w:r w:rsidRPr="003650BF">
        <w:rPr>
          <w:rFonts w:eastAsia="PMingLiU"/>
          <w:i/>
        </w:rPr>
        <w:t>you</w:t>
      </w:r>
      <w:r w:rsidRPr="003650BF">
        <w:rPr>
          <w:rFonts w:eastAsia="PMingLiU"/>
        </w:rPr>
        <w:t xml:space="preserve"> fail to pay any charges to Optus; </w:t>
      </w:r>
      <w:r w:rsidRPr="003650BF">
        <w:rPr>
          <w:rFonts w:eastAsia="PMingLiU"/>
          <w:i/>
        </w:rPr>
        <w:t>you</w:t>
      </w:r>
      <w:r w:rsidRPr="003650BF">
        <w:rPr>
          <w:rFonts w:eastAsia="PMingLiU"/>
        </w:rPr>
        <w:t xml:space="preserve"> become insolvent; or if for technical or commercial reasons, Optus' Wi-Fi network is no longer operational or available.</w:t>
      </w:r>
    </w:p>
    <w:p w14:paraId="6A54B2D5" w14:textId="77777777" w:rsidR="00821024" w:rsidRPr="003650BF" w:rsidRDefault="006A32BE">
      <w:pPr>
        <w:pStyle w:val="Heading7"/>
      </w:pPr>
      <w:r w:rsidRPr="003650BF">
        <w:rPr>
          <w:rFonts w:eastAsia="PMingLiU"/>
        </w:rPr>
        <w:t>Not all content located on Optus iZoo will be available when using the Apple iPhone over the Optus WiFi connection. Availability and performance of Optus hot-spots can vary.</w:t>
      </w:r>
    </w:p>
    <w:p w14:paraId="4E5D9668" w14:textId="77777777" w:rsidR="00821024" w:rsidRPr="003650BF" w:rsidRDefault="006A32BE">
      <w:pPr>
        <w:pStyle w:val="Heading6"/>
      </w:pPr>
      <w:bookmarkStart w:id="1310" w:name="_Toc447831364"/>
      <w:bookmarkStart w:id="1311" w:name="_Toc533264757"/>
      <w:r w:rsidRPr="003650BF">
        <w:rPr>
          <w:rFonts w:eastAsia="PMingLiU"/>
        </w:rPr>
        <w:t>Rollback</w:t>
      </w:r>
      <w:bookmarkEnd w:id="1310"/>
      <w:bookmarkEnd w:id="1311"/>
    </w:p>
    <w:p w14:paraId="775FE560" w14:textId="77777777" w:rsidR="00821024" w:rsidRPr="003650BF" w:rsidRDefault="006A32BE">
      <w:pPr>
        <w:pStyle w:val="Heading7"/>
      </w:pPr>
      <w:r w:rsidRPr="003650BF">
        <w:rPr>
          <w:rFonts w:eastAsia="PMingLiU"/>
          <w:i/>
        </w:rPr>
        <w:t xml:space="preserve">You </w:t>
      </w:r>
      <w:r w:rsidRPr="003650BF">
        <w:rPr>
          <w:rFonts w:eastAsia="PMingLiU"/>
        </w:rPr>
        <w:t xml:space="preserve">may be eligible to reduce the length of </w:t>
      </w:r>
      <w:r w:rsidRPr="003650BF">
        <w:rPr>
          <w:rFonts w:eastAsia="PMingLiU"/>
          <w:i/>
        </w:rPr>
        <w:t xml:space="preserve">your minimum term </w:t>
      </w:r>
      <w:r w:rsidRPr="003650BF">
        <w:rPr>
          <w:rFonts w:eastAsia="PMingLiU"/>
        </w:rPr>
        <w:t xml:space="preserve">if you have a 24 month </w:t>
      </w:r>
      <w:r w:rsidRPr="003650BF">
        <w:rPr>
          <w:rFonts w:eastAsia="PMingLiU"/>
          <w:i/>
        </w:rPr>
        <w:t>minimum term</w:t>
      </w:r>
      <w:r w:rsidRPr="003650BF">
        <w:rPr>
          <w:rFonts w:eastAsia="PMingLiU"/>
        </w:rPr>
        <w:t xml:space="preserve">, and </w:t>
      </w:r>
      <w:r w:rsidRPr="003650BF">
        <w:rPr>
          <w:rFonts w:eastAsia="PMingLiU"/>
          <w:i/>
        </w:rPr>
        <w:t xml:space="preserve">your </w:t>
      </w:r>
      <w:r w:rsidRPr="003650BF">
        <w:rPr>
          <w:rFonts w:eastAsia="PMingLiU"/>
        </w:rPr>
        <w:t>usage charges are '</w:t>
      </w:r>
      <w:r w:rsidRPr="003650BF">
        <w:rPr>
          <w:rFonts w:eastAsia="PMingLiU"/>
          <w:b/>
          <w:i/>
        </w:rPr>
        <w:t>on average</w:t>
      </w:r>
      <w:r w:rsidRPr="003650BF">
        <w:rPr>
          <w:rFonts w:eastAsia="PMingLiU"/>
        </w:rPr>
        <w:t xml:space="preserve">', greater than </w:t>
      </w:r>
      <w:r w:rsidRPr="003650BF">
        <w:rPr>
          <w:rFonts w:eastAsia="PMingLiU"/>
          <w:i/>
        </w:rPr>
        <w:t xml:space="preserve">your </w:t>
      </w:r>
      <w:r w:rsidRPr="003650BF">
        <w:rPr>
          <w:rFonts w:eastAsia="PMingLiU"/>
        </w:rPr>
        <w:t xml:space="preserve">monthly </w:t>
      </w:r>
      <w:r w:rsidRPr="003650BF">
        <w:rPr>
          <w:rFonts w:eastAsia="PMingLiU"/>
          <w:i/>
        </w:rPr>
        <w:t xml:space="preserve">access </w:t>
      </w:r>
      <w:r w:rsidRPr="003650BF">
        <w:rPr>
          <w:rFonts w:eastAsia="PMingLiU"/>
        </w:rPr>
        <w:t>fee. '</w:t>
      </w:r>
      <w:r w:rsidRPr="003650BF">
        <w:rPr>
          <w:rFonts w:eastAsia="PMingLiU"/>
          <w:b/>
          <w:i/>
        </w:rPr>
        <w:t>on average</w:t>
      </w:r>
      <w:r w:rsidRPr="003650BF">
        <w:rPr>
          <w:rFonts w:eastAsia="PMingLiU"/>
        </w:rPr>
        <w:t xml:space="preserve">' means average usage charges over the period of </w:t>
      </w:r>
      <w:r w:rsidRPr="003650BF">
        <w:rPr>
          <w:rFonts w:eastAsia="PMingLiU"/>
          <w:i/>
        </w:rPr>
        <w:t xml:space="preserve">your agreement </w:t>
      </w:r>
      <w:r w:rsidRPr="003650BF">
        <w:rPr>
          <w:rFonts w:eastAsia="PMingLiU"/>
        </w:rPr>
        <w:t>that has already expired.</w:t>
      </w:r>
    </w:p>
    <w:p w14:paraId="34EF8CA9" w14:textId="77777777" w:rsidR="00821024" w:rsidRPr="003650BF" w:rsidRDefault="006A32BE">
      <w:pPr>
        <w:pStyle w:val="Heading7"/>
      </w:pPr>
      <w:r w:rsidRPr="003650BF">
        <w:rPr>
          <w:rFonts w:eastAsia="PMingLiU"/>
        </w:rPr>
        <w:t xml:space="preserve">The first date that </w:t>
      </w:r>
      <w:r w:rsidRPr="003650BF">
        <w:rPr>
          <w:rFonts w:eastAsia="PMingLiU"/>
          <w:i/>
        </w:rPr>
        <w:t>you</w:t>
      </w:r>
      <w:r w:rsidRPr="003650BF">
        <w:rPr>
          <w:rFonts w:eastAsia="PMingLiU"/>
        </w:rPr>
        <w:t xml:space="preserve"> may be eligible for a reduction in </w:t>
      </w:r>
      <w:r w:rsidRPr="003650BF">
        <w:rPr>
          <w:rFonts w:eastAsia="PMingLiU"/>
          <w:i/>
        </w:rPr>
        <w:t>your minimum term</w:t>
      </w:r>
      <w:r w:rsidRPr="003650BF">
        <w:rPr>
          <w:rFonts w:eastAsia="PMingLiU"/>
        </w:rPr>
        <w:t xml:space="preserve"> is month 15 of the term.</w:t>
      </w:r>
    </w:p>
    <w:p w14:paraId="64F401BD" w14:textId="77777777" w:rsidR="00821024" w:rsidRPr="003650BF" w:rsidRDefault="006A32BE">
      <w:pPr>
        <w:pStyle w:val="Heading7"/>
      </w:pPr>
      <w:r w:rsidRPr="003650BF">
        <w:rPr>
          <w:rFonts w:eastAsia="PMingLiU"/>
        </w:rPr>
        <w:lastRenderedPageBreak/>
        <w:t xml:space="preserve">If </w:t>
      </w:r>
      <w:r w:rsidRPr="003650BF">
        <w:rPr>
          <w:rFonts w:eastAsia="PMingLiU"/>
          <w:i/>
        </w:rPr>
        <w:t xml:space="preserve">you </w:t>
      </w:r>
      <w:r w:rsidRPr="003650BF">
        <w:rPr>
          <w:rFonts w:eastAsia="PMingLiU"/>
        </w:rPr>
        <w:t xml:space="preserve">become eligible to reduce the length of the </w:t>
      </w:r>
      <w:r w:rsidRPr="003650BF">
        <w:rPr>
          <w:rFonts w:eastAsia="PMingLiU"/>
          <w:i/>
        </w:rPr>
        <w:t xml:space="preserve">minimum term, </w:t>
      </w:r>
      <w:r w:rsidRPr="003650BF">
        <w:rPr>
          <w:rFonts w:eastAsia="PMingLiU"/>
        </w:rPr>
        <w:t xml:space="preserve">we will waive any </w:t>
      </w:r>
      <w:r w:rsidRPr="003650BF">
        <w:rPr>
          <w:rFonts w:eastAsia="PMingLiU"/>
          <w:i/>
        </w:rPr>
        <w:t xml:space="preserve">mobile phone </w:t>
      </w:r>
      <w:r w:rsidRPr="003650BF">
        <w:rPr>
          <w:rFonts w:eastAsia="PMingLiU"/>
        </w:rPr>
        <w:t xml:space="preserve">payments due and payable from the end of the reduced term to the end of the 24 month </w:t>
      </w:r>
      <w:r w:rsidRPr="003650BF">
        <w:rPr>
          <w:rFonts w:eastAsia="PMingLiU"/>
          <w:i/>
        </w:rPr>
        <w:t>minimum term</w:t>
      </w:r>
      <w:r w:rsidRPr="003650BF">
        <w:rPr>
          <w:rFonts w:eastAsia="PMingLiU"/>
        </w:rPr>
        <w:t xml:space="preserve">. </w:t>
      </w:r>
      <w:r w:rsidRPr="003650BF">
        <w:rPr>
          <w:rFonts w:eastAsia="PMingLiU"/>
          <w:i/>
        </w:rPr>
        <w:t xml:space="preserve">You </w:t>
      </w:r>
      <w:r w:rsidRPr="003650BF">
        <w:rPr>
          <w:rFonts w:eastAsia="PMingLiU"/>
        </w:rPr>
        <w:t xml:space="preserve">must still pay </w:t>
      </w:r>
      <w:r w:rsidRPr="003650BF">
        <w:rPr>
          <w:rFonts w:eastAsia="PMingLiU"/>
          <w:i/>
        </w:rPr>
        <w:t xml:space="preserve">us </w:t>
      </w:r>
      <w:r w:rsidRPr="003650BF">
        <w:rPr>
          <w:rFonts w:eastAsia="PMingLiU"/>
        </w:rPr>
        <w:t xml:space="preserve">any overdue </w:t>
      </w:r>
      <w:r w:rsidRPr="003650BF">
        <w:rPr>
          <w:rFonts w:eastAsia="PMingLiU"/>
          <w:i/>
        </w:rPr>
        <w:t xml:space="preserve">mobile phone </w:t>
      </w:r>
      <w:r w:rsidRPr="003650BF">
        <w:rPr>
          <w:rFonts w:eastAsia="PMingLiU"/>
        </w:rPr>
        <w:t>payments.</w:t>
      </w:r>
    </w:p>
    <w:p w14:paraId="7FF3A166" w14:textId="77777777" w:rsidR="00821024" w:rsidRPr="003650BF" w:rsidRDefault="006A32BE">
      <w:pPr>
        <w:pStyle w:val="Heading7"/>
      </w:pPr>
      <w:r w:rsidRPr="003650BF">
        <w:rPr>
          <w:rFonts w:eastAsia="PMingLiU"/>
        </w:rPr>
        <w:t xml:space="preserve">Usage charges are defined as </w:t>
      </w:r>
      <w:r w:rsidRPr="003650BF">
        <w:rPr>
          <w:rFonts w:eastAsia="PMingLiU"/>
          <w:i/>
        </w:rPr>
        <w:t>your</w:t>
      </w:r>
      <w:r w:rsidRPr="003650BF">
        <w:rPr>
          <w:rFonts w:eastAsia="PMingLiU"/>
        </w:rPr>
        <w:t xml:space="preserve"> total monthly charges incurred for service usage before </w:t>
      </w:r>
      <w:r w:rsidRPr="003650BF">
        <w:rPr>
          <w:rFonts w:eastAsia="PMingLiU"/>
          <w:i/>
        </w:rPr>
        <w:t>your</w:t>
      </w:r>
      <w:r w:rsidRPr="003650BF">
        <w:rPr>
          <w:rFonts w:eastAsia="PMingLiU"/>
        </w:rPr>
        <w:t xml:space="preserve"> included call credits are deducted. Usage does not include International Video Calling (includes calls to national fixed or GSM mobile services that then divert/switch or re-route overseas), monthly access fees, equipment charges, </w:t>
      </w:r>
      <w:r w:rsidRPr="003650BF">
        <w:rPr>
          <w:rFonts w:eastAsia="PMingLiU"/>
          <w:i/>
        </w:rPr>
        <w:t>cancellation fees,</w:t>
      </w:r>
      <w:r w:rsidRPr="003650BF">
        <w:rPr>
          <w:rFonts w:eastAsia="PMingLiU"/>
        </w:rPr>
        <w:t xml:space="preserve"> suspension fees, late payment fees, reactivation charges, or insurance charges.</w:t>
      </w:r>
    </w:p>
    <w:p w14:paraId="4083BBEB"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transfer to another </w:t>
      </w:r>
      <w:r w:rsidRPr="003650BF">
        <w:rPr>
          <w:rFonts w:eastAsia="PMingLiU"/>
          <w:i/>
        </w:rPr>
        <w:t xml:space="preserve">pricing plan </w:t>
      </w:r>
      <w:r w:rsidRPr="003650BF">
        <w:rPr>
          <w:rFonts w:eastAsia="PMingLiU"/>
        </w:rPr>
        <w:t xml:space="preserve">during </w:t>
      </w:r>
      <w:r w:rsidRPr="003650BF">
        <w:rPr>
          <w:rFonts w:eastAsia="PMingLiU"/>
          <w:i/>
        </w:rPr>
        <w:t>your minimum term</w:t>
      </w:r>
      <w:r w:rsidRPr="003650BF">
        <w:rPr>
          <w:rFonts w:eastAsia="PMingLiU"/>
        </w:rPr>
        <w:t xml:space="preserve">, the monthly </w:t>
      </w:r>
      <w:r w:rsidRPr="003650BF">
        <w:rPr>
          <w:rFonts w:eastAsia="PMingLiU"/>
          <w:i/>
        </w:rPr>
        <w:t xml:space="preserve">access fee </w:t>
      </w:r>
      <w:r w:rsidRPr="003650BF">
        <w:rPr>
          <w:rFonts w:eastAsia="PMingLiU"/>
        </w:rPr>
        <w:t xml:space="preserve">of </w:t>
      </w:r>
      <w:r w:rsidRPr="003650BF">
        <w:rPr>
          <w:rFonts w:eastAsia="PMingLiU"/>
          <w:i/>
        </w:rPr>
        <w:t xml:space="preserve">your </w:t>
      </w:r>
      <w:r w:rsidRPr="003650BF">
        <w:rPr>
          <w:rFonts w:eastAsia="PMingLiU"/>
        </w:rPr>
        <w:t xml:space="preserve">initial </w:t>
      </w:r>
      <w:r w:rsidRPr="003650BF">
        <w:rPr>
          <w:rFonts w:eastAsia="PMingLiU"/>
          <w:i/>
        </w:rPr>
        <w:t xml:space="preserve">pricing plan </w:t>
      </w:r>
      <w:r w:rsidRPr="003650BF">
        <w:rPr>
          <w:rFonts w:eastAsia="PMingLiU"/>
        </w:rPr>
        <w:t xml:space="preserve">will be used to calculate whether </w:t>
      </w:r>
      <w:r w:rsidRPr="003650BF">
        <w:rPr>
          <w:rFonts w:eastAsia="PMingLiU"/>
          <w:i/>
        </w:rPr>
        <w:t xml:space="preserve">you </w:t>
      </w:r>
      <w:r w:rsidRPr="003650BF">
        <w:rPr>
          <w:rFonts w:eastAsia="PMingLiU"/>
        </w:rPr>
        <w:t>are eligible for Rollback.</w:t>
      </w:r>
    </w:p>
    <w:p w14:paraId="18CCF593" w14:textId="77777777" w:rsidR="00821024" w:rsidRPr="003650BF" w:rsidRDefault="006A32BE">
      <w:pPr>
        <w:pStyle w:val="Heading7"/>
      </w:pPr>
      <w:r w:rsidRPr="003650BF">
        <w:rPr>
          <w:rFonts w:eastAsia="PMingLiU"/>
        </w:rPr>
        <w:t xml:space="preserve">The table below sets out the amount by which </w:t>
      </w:r>
      <w:r w:rsidRPr="003650BF">
        <w:rPr>
          <w:rFonts w:eastAsia="PMingLiU"/>
          <w:i/>
        </w:rPr>
        <w:t xml:space="preserve">you </w:t>
      </w:r>
      <w:r w:rsidRPr="003650BF">
        <w:rPr>
          <w:rFonts w:eastAsia="PMingLiU"/>
        </w:rPr>
        <w:t xml:space="preserve">may be able to reduce </w:t>
      </w:r>
      <w:r w:rsidRPr="003650BF">
        <w:rPr>
          <w:rFonts w:eastAsia="PMingLiU"/>
          <w:i/>
        </w:rPr>
        <w:t>your minimum term</w:t>
      </w:r>
      <w:r w:rsidRPr="003650BF">
        <w:rPr>
          <w:rFonts w:eastAsia="PMingLiU"/>
        </w:rPr>
        <w:t xml:space="preserve">. If </w:t>
      </w:r>
      <w:r w:rsidRPr="003650BF">
        <w:rPr>
          <w:rFonts w:eastAsia="PMingLiU"/>
          <w:i/>
        </w:rPr>
        <w:t xml:space="preserve">your </w:t>
      </w:r>
      <w:r w:rsidRPr="003650BF">
        <w:rPr>
          <w:rFonts w:eastAsia="PMingLiU"/>
        </w:rPr>
        <w:t xml:space="preserve">usage charges are 'on average' greater than your monthly </w:t>
      </w:r>
      <w:r w:rsidRPr="003650BF">
        <w:rPr>
          <w:rFonts w:eastAsia="PMingLiU"/>
          <w:i/>
        </w:rPr>
        <w:t xml:space="preserve">access fee </w:t>
      </w:r>
      <w:r w:rsidRPr="003650BF">
        <w:rPr>
          <w:rFonts w:eastAsia="PMingLiU"/>
        </w:rPr>
        <w:t xml:space="preserve">by the amount in column 1, </w:t>
      </w:r>
      <w:r w:rsidRPr="003650BF">
        <w:rPr>
          <w:rFonts w:eastAsia="PMingLiU"/>
          <w:i/>
        </w:rPr>
        <w:t xml:space="preserve">you </w:t>
      </w:r>
      <w:r w:rsidRPr="003650BF">
        <w:rPr>
          <w:rFonts w:eastAsia="PMingLiU"/>
        </w:rPr>
        <w:t xml:space="preserve">may reduce your </w:t>
      </w:r>
      <w:r w:rsidRPr="003650BF">
        <w:rPr>
          <w:rFonts w:eastAsia="PMingLiU"/>
          <w:i/>
        </w:rPr>
        <w:t>minimum term</w:t>
      </w:r>
      <w:r w:rsidRPr="003650BF">
        <w:rPr>
          <w:rFonts w:eastAsia="PMingLiU"/>
        </w:rPr>
        <w:t xml:space="preserve"> by the number of months set out in column 2 and end your agreement at the end of the month set out in column 3.</w:t>
      </w:r>
    </w:p>
    <w:tbl>
      <w:tblPr>
        <w:tblW w:w="4600" w:type="pct"/>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045"/>
        <w:gridCol w:w="2990"/>
        <w:gridCol w:w="2340"/>
      </w:tblGrid>
      <w:tr w:rsidR="00821024" w:rsidRPr="003650BF" w14:paraId="5F4FBE63" w14:textId="77777777" w:rsidTr="008D2823">
        <w:trPr>
          <w:trHeight w:val="20"/>
        </w:trPr>
        <w:tc>
          <w:tcPr>
            <w:tcW w:w="2157" w:type="pct"/>
          </w:tcPr>
          <w:p w14:paraId="09F5BBA8" w14:textId="77777777" w:rsidR="00821024" w:rsidRPr="003650BF" w:rsidRDefault="006A32BE">
            <w:pPr>
              <w:pStyle w:val="BodyText"/>
              <w:spacing w:before="100" w:after="100"/>
            </w:pPr>
            <w:r w:rsidRPr="003650BF">
              <w:rPr>
                <w:i/>
              </w:rPr>
              <w:t xml:space="preserve">Your </w:t>
            </w:r>
            <w:r w:rsidRPr="003650BF">
              <w:t xml:space="preserve">usage charges are </w:t>
            </w:r>
            <w:r w:rsidRPr="003650BF">
              <w:rPr>
                <w:b/>
                <w:i/>
              </w:rPr>
              <w:t xml:space="preserve">on average </w:t>
            </w:r>
            <w:r w:rsidRPr="003650BF">
              <w:t xml:space="preserve">this much greater than </w:t>
            </w:r>
            <w:r w:rsidRPr="003650BF">
              <w:rPr>
                <w:i/>
              </w:rPr>
              <w:t>your</w:t>
            </w:r>
            <w:r w:rsidRPr="003650BF">
              <w:t xml:space="preserve"> monthly </w:t>
            </w:r>
            <w:r w:rsidRPr="003650BF">
              <w:rPr>
                <w:i/>
              </w:rPr>
              <w:t>access fee</w:t>
            </w:r>
          </w:p>
        </w:tc>
        <w:tc>
          <w:tcPr>
            <w:tcW w:w="1594" w:type="pct"/>
          </w:tcPr>
          <w:p w14:paraId="332CD8CD" w14:textId="77777777" w:rsidR="00821024" w:rsidRPr="003650BF" w:rsidRDefault="006A32BE" w:rsidP="008D2823">
            <w:pPr>
              <w:pStyle w:val="BodyText"/>
              <w:spacing w:before="100" w:after="100"/>
              <w:jc w:val="both"/>
            </w:pPr>
            <w:r w:rsidRPr="003650BF">
              <w:t xml:space="preserve">Amount by which </w:t>
            </w:r>
            <w:r w:rsidRPr="003650BF">
              <w:rPr>
                <w:i/>
              </w:rPr>
              <w:t xml:space="preserve">you </w:t>
            </w:r>
            <w:r w:rsidRPr="003650BF">
              <w:t xml:space="preserve">can reduce </w:t>
            </w:r>
            <w:r w:rsidRPr="003650BF">
              <w:rPr>
                <w:i/>
              </w:rPr>
              <w:t>your minimum term</w:t>
            </w:r>
          </w:p>
        </w:tc>
        <w:tc>
          <w:tcPr>
            <w:tcW w:w="1248" w:type="pct"/>
          </w:tcPr>
          <w:p w14:paraId="5A85EFDC" w14:textId="77777777" w:rsidR="00821024" w:rsidRPr="003650BF" w:rsidRDefault="006A32BE">
            <w:pPr>
              <w:pStyle w:val="BodyText"/>
              <w:spacing w:before="100" w:after="100"/>
            </w:pPr>
            <w:r w:rsidRPr="003650BF">
              <w:t xml:space="preserve">The month </w:t>
            </w:r>
            <w:r w:rsidRPr="003650BF">
              <w:rPr>
                <w:i/>
              </w:rPr>
              <w:t xml:space="preserve">your agreement </w:t>
            </w:r>
            <w:r w:rsidRPr="003650BF">
              <w:t>will end</w:t>
            </w:r>
          </w:p>
        </w:tc>
      </w:tr>
      <w:tr w:rsidR="00821024" w:rsidRPr="003650BF" w14:paraId="1863FF19" w14:textId="77777777" w:rsidTr="008D2823">
        <w:trPr>
          <w:trHeight w:val="20"/>
        </w:trPr>
        <w:tc>
          <w:tcPr>
            <w:tcW w:w="2157" w:type="pct"/>
          </w:tcPr>
          <w:p w14:paraId="1147B249" w14:textId="77777777" w:rsidR="00821024" w:rsidRPr="003650BF" w:rsidRDefault="006A32BE">
            <w:pPr>
              <w:pStyle w:val="BodyText"/>
              <w:spacing w:before="100" w:after="100"/>
            </w:pPr>
            <w:r w:rsidRPr="003650BF">
              <w:t>$10.00</w:t>
            </w:r>
          </w:p>
        </w:tc>
        <w:tc>
          <w:tcPr>
            <w:tcW w:w="1594" w:type="pct"/>
          </w:tcPr>
          <w:p w14:paraId="068F5797" w14:textId="77777777" w:rsidR="00821024" w:rsidRPr="003650BF" w:rsidRDefault="006A32BE">
            <w:pPr>
              <w:pStyle w:val="BodyText"/>
              <w:spacing w:before="100" w:after="100"/>
            </w:pPr>
            <w:r w:rsidRPr="003650BF">
              <w:t>3 months</w:t>
            </w:r>
          </w:p>
        </w:tc>
        <w:tc>
          <w:tcPr>
            <w:tcW w:w="1248" w:type="pct"/>
          </w:tcPr>
          <w:p w14:paraId="441FF0C1" w14:textId="77777777" w:rsidR="00821024" w:rsidRPr="003650BF" w:rsidRDefault="006A32BE">
            <w:pPr>
              <w:pStyle w:val="BodyText"/>
              <w:spacing w:before="100" w:after="100"/>
            </w:pPr>
            <w:r w:rsidRPr="003650BF">
              <w:t>21</w:t>
            </w:r>
          </w:p>
        </w:tc>
      </w:tr>
      <w:tr w:rsidR="00821024" w:rsidRPr="003650BF" w14:paraId="030BE9EC" w14:textId="77777777" w:rsidTr="008D2823">
        <w:trPr>
          <w:trHeight w:val="20"/>
        </w:trPr>
        <w:tc>
          <w:tcPr>
            <w:tcW w:w="2157" w:type="pct"/>
          </w:tcPr>
          <w:p w14:paraId="4F3E1389" w14:textId="77777777" w:rsidR="00821024" w:rsidRPr="003650BF" w:rsidRDefault="006A32BE">
            <w:pPr>
              <w:pStyle w:val="BodyText"/>
              <w:spacing w:before="100" w:after="100"/>
            </w:pPr>
            <w:r w:rsidRPr="003650BF">
              <w:t>$30.00</w:t>
            </w:r>
          </w:p>
        </w:tc>
        <w:tc>
          <w:tcPr>
            <w:tcW w:w="1594" w:type="pct"/>
          </w:tcPr>
          <w:p w14:paraId="1B80441E" w14:textId="77777777" w:rsidR="00821024" w:rsidRPr="003650BF" w:rsidRDefault="006A32BE">
            <w:pPr>
              <w:pStyle w:val="BodyText"/>
              <w:spacing w:before="100" w:after="100"/>
            </w:pPr>
            <w:r w:rsidRPr="003650BF">
              <w:t>6 months</w:t>
            </w:r>
          </w:p>
        </w:tc>
        <w:tc>
          <w:tcPr>
            <w:tcW w:w="1248" w:type="pct"/>
          </w:tcPr>
          <w:p w14:paraId="22C1E21B" w14:textId="77777777" w:rsidR="00821024" w:rsidRPr="003650BF" w:rsidRDefault="006A32BE">
            <w:pPr>
              <w:pStyle w:val="BodyText"/>
              <w:spacing w:before="100" w:after="100"/>
            </w:pPr>
            <w:r w:rsidRPr="003650BF">
              <w:t>18</w:t>
            </w:r>
          </w:p>
        </w:tc>
      </w:tr>
      <w:tr w:rsidR="00821024" w:rsidRPr="003650BF" w14:paraId="49FA4E82" w14:textId="77777777" w:rsidTr="008D2823">
        <w:trPr>
          <w:trHeight w:val="20"/>
        </w:trPr>
        <w:tc>
          <w:tcPr>
            <w:tcW w:w="2157" w:type="pct"/>
          </w:tcPr>
          <w:p w14:paraId="7B19BA7A" w14:textId="77777777" w:rsidR="00821024" w:rsidRPr="003650BF" w:rsidRDefault="006A32BE">
            <w:pPr>
              <w:pStyle w:val="BodyText"/>
              <w:spacing w:before="100" w:after="100"/>
            </w:pPr>
            <w:r w:rsidRPr="003650BF">
              <w:t>$60.00</w:t>
            </w:r>
          </w:p>
        </w:tc>
        <w:tc>
          <w:tcPr>
            <w:tcW w:w="1594" w:type="pct"/>
          </w:tcPr>
          <w:p w14:paraId="2513DFEC" w14:textId="77777777" w:rsidR="00821024" w:rsidRPr="003650BF" w:rsidRDefault="006A32BE">
            <w:pPr>
              <w:pStyle w:val="BodyText"/>
              <w:spacing w:before="100" w:after="100"/>
            </w:pPr>
            <w:r w:rsidRPr="003650BF">
              <w:t>9 months</w:t>
            </w:r>
          </w:p>
        </w:tc>
        <w:tc>
          <w:tcPr>
            <w:tcW w:w="1248" w:type="pct"/>
          </w:tcPr>
          <w:p w14:paraId="0682260C" w14:textId="77777777" w:rsidR="00821024" w:rsidRPr="003650BF" w:rsidRDefault="006A32BE">
            <w:pPr>
              <w:pStyle w:val="BodyText"/>
              <w:spacing w:before="100" w:after="100"/>
            </w:pPr>
            <w:r w:rsidRPr="003650BF">
              <w:t>15</w:t>
            </w:r>
          </w:p>
        </w:tc>
      </w:tr>
    </w:tbl>
    <w:p w14:paraId="22A2BB41" w14:textId="77777777" w:rsidR="00821024" w:rsidRPr="003650BF" w:rsidRDefault="006A32BE">
      <w:pPr>
        <w:pStyle w:val="Heading6"/>
      </w:pPr>
      <w:bookmarkStart w:id="1312" w:name="XtraLex_rfmt_Tbx95S"/>
      <w:bookmarkStart w:id="1313" w:name="XtraLex_rfmt_Tbx95E"/>
      <w:bookmarkStart w:id="1314" w:name="_Toc447831365"/>
      <w:bookmarkStart w:id="1315" w:name="_Toc533264758"/>
      <w:bookmarkEnd w:id="1312"/>
      <w:bookmarkEnd w:id="1313"/>
      <w:r w:rsidRPr="003650BF">
        <w:rPr>
          <w:rFonts w:eastAsia="PMingLiU"/>
        </w:rPr>
        <w:t>What happens if the service is cancelled early?</w:t>
      </w:r>
      <w:bookmarkEnd w:id="1314"/>
      <w:bookmarkEnd w:id="1315"/>
    </w:p>
    <w:p w14:paraId="57F660E9" w14:textId="77777777" w:rsidR="00821024" w:rsidRPr="003650BF" w:rsidRDefault="006A32BE">
      <w:pPr>
        <w:pStyle w:val="Heading7"/>
      </w:pPr>
      <w:r w:rsidRPr="003650BF">
        <w:rPr>
          <w:rFonts w:eastAsia="PMingLiU"/>
        </w:rPr>
        <w:t xml:space="preserve">If </w:t>
      </w:r>
      <w:r w:rsidRPr="003650BF">
        <w:rPr>
          <w:rFonts w:eastAsia="PMingLiU"/>
          <w:i/>
        </w:rPr>
        <w:t xml:space="preserve">the service is cancelled </w:t>
      </w:r>
      <w:r w:rsidRPr="003650BF">
        <w:rPr>
          <w:rFonts w:eastAsia="PMingLiU"/>
        </w:rPr>
        <w:t xml:space="preserve">before the expiry of the </w:t>
      </w:r>
      <w:r w:rsidRPr="003650BF">
        <w:rPr>
          <w:rFonts w:eastAsia="PMingLiU"/>
          <w:i/>
        </w:rPr>
        <w:t>minimum term</w:t>
      </w:r>
      <w:r w:rsidRPr="003650BF">
        <w:rPr>
          <w:rFonts w:eastAsia="PMingLiU"/>
        </w:rPr>
        <w:t xml:space="preserve"> you will be required to pay us:</w:t>
      </w:r>
    </w:p>
    <w:p w14:paraId="21F0C29B"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2C6686BB" w14:textId="77777777" w:rsidR="00821024" w:rsidRPr="003650BF" w:rsidRDefault="006A32BE">
      <w:pPr>
        <w:pStyle w:val="Heading8"/>
      </w:pPr>
      <w:r w:rsidRPr="003650BF">
        <w:rPr>
          <w:rFonts w:eastAsia="PMingLiU"/>
        </w:rPr>
        <w:t xml:space="preserve">the </w:t>
      </w:r>
      <w:r w:rsidRPr="003650BF">
        <w:rPr>
          <w:rFonts w:eastAsia="PMingLiU"/>
          <w:i/>
        </w:rPr>
        <w:t xml:space="preserve">cancellation fee </w:t>
      </w:r>
      <w:r w:rsidRPr="003650BF">
        <w:rPr>
          <w:rFonts w:eastAsia="PMingLiU"/>
        </w:rPr>
        <w:t xml:space="preserve">set out in the table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744B8647" w14:textId="77777777" w:rsidR="00821024" w:rsidRPr="003650BF" w:rsidRDefault="006A32BE">
      <w:pPr>
        <w:pStyle w:val="Heading8"/>
      </w:pPr>
      <w:r w:rsidRPr="003650BF">
        <w:rPr>
          <w:rFonts w:eastAsia="PMingLiU"/>
        </w:rPr>
        <w:t>the sum of unpaid equipment charges owing on your mobile phone under the mobile equipment payment plan (if any).</w:t>
      </w:r>
    </w:p>
    <w:p w14:paraId="106B438A" w14:textId="77777777" w:rsidR="00821024" w:rsidRPr="003650BF" w:rsidRDefault="006A32BE">
      <w:pPr>
        <w:pStyle w:val="Heading7"/>
        <w:rPr>
          <w:rFonts w:eastAsia="PMingLiU"/>
        </w:rPr>
      </w:pPr>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w:t>
      </w:r>
      <w:r w:rsidRPr="003650BF">
        <w:rPr>
          <w:rFonts w:eastAsia="PMingLiU"/>
          <w:i/>
        </w:rPr>
        <w:t xml:space="preserve">the 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12 months of the </w:t>
      </w:r>
      <w:r w:rsidRPr="003650BF">
        <w:rPr>
          <w:rFonts w:eastAsia="PMingLiU"/>
          <w:i/>
        </w:rPr>
        <w:t>minimum term</w:t>
      </w:r>
      <w:r w:rsidRPr="003650BF">
        <w:rPr>
          <w:rFonts w:eastAsia="PMingLiU"/>
        </w:rPr>
        <w:t xml:space="preserve"> for 24 Month 'yes' plans and during the first 6 months of the </w:t>
      </w:r>
      <w:r w:rsidRPr="003650BF">
        <w:rPr>
          <w:rFonts w:eastAsia="PMingLiU"/>
          <w:i/>
        </w:rPr>
        <w:t>minimum term</w:t>
      </w:r>
      <w:r w:rsidRPr="003650BF">
        <w:rPr>
          <w:rFonts w:eastAsia="PMingLiU"/>
        </w:rPr>
        <w:t xml:space="preserve"> for 12 Month 'yes' plans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that stage of the </w:t>
      </w:r>
      <w:r w:rsidRPr="003650BF">
        <w:rPr>
          <w:rFonts w:eastAsia="PMingLiU"/>
          <w:i/>
        </w:rPr>
        <w:t>minimum term</w:t>
      </w:r>
      <w:r w:rsidRPr="003650BF">
        <w:rPr>
          <w:rFonts w:eastAsia="PMingLiU"/>
        </w:rPr>
        <w:t>.</w:t>
      </w:r>
    </w:p>
    <w:p w14:paraId="7E0AAE6A" w14:textId="77777777" w:rsidR="00543DF9" w:rsidRPr="003650BF" w:rsidRDefault="00543DF9" w:rsidP="00543DF9">
      <w:pPr>
        <w:pStyle w:val="BodyText"/>
      </w:pPr>
    </w:p>
    <w:p w14:paraId="7AD21BEE" w14:textId="77777777" w:rsidR="00543DF9" w:rsidRPr="003650BF" w:rsidRDefault="00543DF9" w:rsidP="00543DF9">
      <w:pPr>
        <w:pStyle w:val="BodyText"/>
        <w:sectPr w:rsidR="00543DF9" w:rsidRPr="003650BF" w:rsidSect="00543DF9">
          <w:headerReference w:type="default" r:id="rId281"/>
          <w:footerReference w:type="default" r:id="rId282"/>
          <w:type w:val="continuous"/>
          <w:pgSz w:w="11900" w:h="16840" w:code="9"/>
          <w:pgMar w:top="850" w:right="850" w:bottom="850" w:left="850" w:header="454" w:footer="284" w:gutter="0"/>
          <w:cols w:space="708"/>
          <w:docGrid w:linePitch="360"/>
        </w:sect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947"/>
        <w:gridCol w:w="1396"/>
        <w:gridCol w:w="1396"/>
        <w:gridCol w:w="1396"/>
        <w:gridCol w:w="1396"/>
        <w:gridCol w:w="1396"/>
        <w:gridCol w:w="1396"/>
        <w:gridCol w:w="1396"/>
        <w:gridCol w:w="1390"/>
      </w:tblGrid>
      <w:tr w:rsidR="00821024" w:rsidRPr="003650BF" w14:paraId="2FF91387" w14:textId="77777777">
        <w:trPr>
          <w:trHeight w:val="20"/>
          <w:tblHeader/>
        </w:trPr>
        <w:tc>
          <w:tcPr>
            <w:tcW w:w="1306" w:type="pct"/>
            <w:tcBorders>
              <w:top w:val="single" w:sz="4" w:space="0" w:color="auto"/>
              <w:left w:val="single" w:sz="4" w:space="0" w:color="auto"/>
              <w:bottom w:val="single" w:sz="4" w:space="0" w:color="auto"/>
              <w:right w:val="single" w:sz="4" w:space="0" w:color="auto"/>
            </w:tcBorders>
          </w:tcPr>
          <w:p w14:paraId="69866A60" w14:textId="77777777" w:rsidR="00821024" w:rsidRPr="003650BF" w:rsidRDefault="006A32BE">
            <w:pPr>
              <w:pStyle w:val="BodyText"/>
              <w:spacing w:before="100" w:after="100"/>
              <w:rPr>
                <w:b/>
              </w:rPr>
            </w:pPr>
            <w:r w:rsidRPr="003650BF">
              <w:rPr>
                <w:b/>
              </w:rPr>
              <w:lastRenderedPageBreak/>
              <w:t>When the service is cancelled</w:t>
            </w:r>
          </w:p>
        </w:tc>
        <w:tc>
          <w:tcPr>
            <w:tcW w:w="3694" w:type="pct"/>
            <w:gridSpan w:val="8"/>
            <w:tcBorders>
              <w:top w:val="single" w:sz="4" w:space="0" w:color="auto"/>
              <w:left w:val="single" w:sz="4" w:space="0" w:color="auto"/>
              <w:bottom w:val="single" w:sz="4" w:space="0" w:color="auto"/>
              <w:right w:val="single" w:sz="4" w:space="0" w:color="auto"/>
            </w:tcBorders>
            <w:vAlign w:val="center"/>
          </w:tcPr>
          <w:p w14:paraId="64ABDAE3" w14:textId="77777777" w:rsidR="00821024" w:rsidRPr="003650BF" w:rsidRDefault="006A32BE">
            <w:pPr>
              <w:pStyle w:val="BodyText"/>
              <w:spacing w:before="100" w:after="100"/>
              <w:jc w:val="center"/>
              <w:rPr>
                <w:b/>
              </w:rPr>
            </w:pPr>
            <w:r w:rsidRPr="003650BF">
              <w:rPr>
                <w:b/>
              </w:rPr>
              <w:t>Cancellation fee for 24 month Staff 'yes' iPhone plans</w:t>
            </w:r>
          </w:p>
        </w:tc>
      </w:tr>
      <w:tr w:rsidR="00821024" w:rsidRPr="003650BF" w14:paraId="409752F1" w14:textId="77777777" w:rsidTr="00543DF9">
        <w:trPr>
          <w:trHeight w:val="20"/>
          <w:tblHeader/>
        </w:trPr>
        <w:tc>
          <w:tcPr>
            <w:tcW w:w="1306" w:type="pct"/>
          </w:tcPr>
          <w:p w14:paraId="016EEC73" w14:textId="77777777" w:rsidR="00821024" w:rsidRPr="003650BF" w:rsidRDefault="00821024">
            <w:pPr>
              <w:pStyle w:val="BodyText"/>
              <w:spacing w:before="100" w:after="100"/>
              <w:rPr>
                <w:i/>
              </w:rPr>
            </w:pPr>
          </w:p>
        </w:tc>
        <w:tc>
          <w:tcPr>
            <w:tcW w:w="462" w:type="pct"/>
          </w:tcPr>
          <w:p w14:paraId="1771B96B" w14:textId="77777777" w:rsidR="00821024" w:rsidRPr="003650BF" w:rsidRDefault="006A32BE">
            <w:pPr>
              <w:pStyle w:val="BodyText"/>
              <w:spacing w:before="100" w:after="100"/>
              <w:jc w:val="center"/>
              <w:rPr>
                <w:b/>
              </w:rPr>
            </w:pPr>
            <w:r w:rsidRPr="003650BF">
              <w:rPr>
                <w:b/>
              </w:rPr>
              <w:t>19</w:t>
            </w:r>
          </w:p>
        </w:tc>
        <w:tc>
          <w:tcPr>
            <w:tcW w:w="462" w:type="pct"/>
          </w:tcPr>
          <w:p w14:paraId="00E2F5D9" w14:textId="77777777" w:rsidR="00821024" w:rsidRPr="003650BF" w:rsidRDefault="006A32BE">
            <w:pPr>
              <w:pStyle w:val="BodyText"/>
              <w:spacing w:before="100" w:after="100"/>
              <w:jc w:val="center"/>
              <w:rPr>
                <w:b/>
              </w:rPr>
            </w:pPr>
            <w:r w:rsidRPr="003650BF">
              <w:rPr>
                <w:b/>
              </w:rPr>
              <w:t>29</w:t>
            </w:r>
          </w:p>
        </w:tc>
        <w:tc>
          <w:tcPr>
            <w:tcW w:w="462" w:type="pct"/>
          </w:tcPr>
          <w:p w14:paraId="1DFE38C0" w14:textId="77777777" w:rsidR="00821024" w:rsidRPr="003650BF" w:rsidRDefault="006A32BE">
            <w:pPr>
              <w:pStyle w:val="BodyText"/>
              <w:spacing w:before="100" w:after="100"/>
              <w:jc w:val="center"/>
              <w:rPr>
                <w:b/>
              </w:rPr>
            </w:pPr>
            <w:r w:rsidRPr="003650BF">
              <w:rPr>
                <w:b/>
              </w:rPr>
              <w:t>39</w:t>
            </w:r>
          </w:p>
        </w:tc>
        <w:tc>
          <w:tcPr>
            <w:tcW w:w="462" w:type="pct"/>
          </w:tcPr>
          <w:p w14:paraId="3CD3CE58" w14:textId="77777777" w:rsidR="00821024" w:rsidRPr="003650BF" w:rsidRDefault="006A32BE">
            <w:pPr>
              <w:pStyle w:val="BodyText"/>
              <w:spacing w:before="100" w:after="100"/>
              <w:jc w:val="center"/>
              <w:rPr>
                <w:b/>
              </w:rPr>
            </w:pPr>
            <w:r w:rsidRPr="003650BF">
              <w:rPr>
                <w:b/>
              </w:rPr>
              <w:t>49</w:t>
            </w:r>
          </w:p>
        </w:tc>
        <w:tc>
          <w:tcPr>
            <w:tcW w:w="462" w:type="pct"/>
          </w:tcPr>
          <w:p w14:paraId="249FD03A" w14:textId="77777777" w:rsidR="00821024" w:rsidRPr="003650BF" w:rsidRDefault="006A32BE">
            <w:pPr>
              <w:pStyle w:val="BodyText"/>
              <w:spacing w:before="100" w:after="100"/>
              <w:jc w:val="center"/>
              <w:rPr>
                <w:b/>
              </w:rPr>
            </w:pPr>
            <w:r w:rsidRPr="003650BF">
              <w:rPr>
                <w:b/>
              </w:rPr>
              <w:t>59</w:t>
            </w:r>
          </w:p>
        </w:tc>
        <w:tc>
          <w:tcPr>
            <w:tcW w:w="462" w:type="pct"/>
          </w:tcPr>
          <w:p w14:paraId="2203F4C6" w14:textId="77777777" w:rsidR="00821024" w:rsidRPr="003650BF" w:rsidRDefault="006A32BE">
            <w:pPr>
              <w:pStyle w:val="BodyText"/>
              <w:spacing w:before="100" w:after="100"/>
              <w:jc w:val="center"/>
              <w:rPr>
                <w:b/>
              </w:rPr>
            </w:pPr>
            <w:r w:rsidRPr="003650BF">
              <w:rPr>
                <w:b/>
              </w:rPr>
              <w:t>79</w:t>
            </w:r>
          </w:p>
        </w:tc>
        <w:tc>
          <w:tcPr>
            <w:tcW w:w="462" w:type="pct"/>
          </w:tcPr>
          <w:p w14:paraId="0CD21026" w14:textId="77777777" w:rsidR="00821024" w:rsidRPr="003650BF" w:rsidRDefault="006A32BE">
            <w:pPr>
              <w:pStyle w:val="BodyText"/>
              <w:spacing w:before="100" w:after="100"/>
              <w:jc w:val="center"/>
              <w:rPr>
                <w:b/>
              </w:rPr>
            </w:pPr>
            <w:r w:rsidRPr="003650BF">
              <w:rPr>
                <w:b/>
              </w:rPr>
              <w:t>99</w:t>
            </w:r>
          </w:p>
        </w:tc>
        <w:tc>
          <w:tcPr>
            <w:tcW w:w="460" w:type="pct"/>
          </w:tcPr>
          <w:p w14:paraId="71C22877" w14:textId="77777777" w:rsidR="00821024" w:rsidRPr="003650BF" w:rsidRDefault="006A32BE">
            <w:pPr>
              <w:pStyle w:val="BodyText"/>
              <w:spacing w:before="100" w:after="100"/>
              <w:jc w:val="center"/>
              <w:rPr>
                <w:b/>
              </w:rPr>
            </w:pPr>
            <w:r w:rsidRPr="003650BF">
              <w:rPr>
                <w:b/>
              </w:rPr>
              <w:t>149</w:t>
            </w:r>
          </w:p>
        </w:tc>
      </w:tr>
      <w:tr w:rsidR="00821024" w:rsidRPr="003650BF" w14:paraId="074BAB72" w14:textId="77777777" w:rsidTr="00543DF9">
        <w:trPr>
          <w:trHeight w:val="20"/>
        </w:trPr>
        <w:tc>
          <w:tcPr>
            <w:tcW w:w="1306" w:type="pct"/>
          </w:tcPr>
          <w:p w14:paraId="0855CF2E" w14:textId="77777777" w:rsidR="00821024" w:rsidRPr="003650BF" w:rsidRDefault="006A32BE">
            <w:pPr>
              <w:pStyle w:val="BodyText"/>
              <w:spacing w:before="100" w:after="100"/>
            </w:pPr>
            <w:r w:rsidRPr="003650BF">
              <w:t>During the first 12 months -</w:t>
            </w:r>
          </w:p>
        </w:tc>
        <w:tc>
          <w:tcPr>
            <w:tcW w:w="462" w:type="pct"/>
          </w:tcPr>
          <w:p w14:paraId="5EF9D334" w14:textId="77777777" w:rsidR="00821024" w:rsidRPr="003650BF" w:rsidRDefault="006A32BE">
            <w:pPr>
              <w:pStyle w:val="BodyText"/>
              <w:spacing w:before="100" w:after="100"/>
              <w:jc w:val="center"/>
              <w:rPr>
                <w:b/>
              </w:rPr>
            </w:pPr>
            <w:r w:rsidRPr="003650BF">
              <w:rPr>
                <w:b/>
              </w:rPr>
              <w:t>$540</w:t>
            </w:r>
          </w:p>
        </w:tc>
        <w:tc>
          <w:tcPr>
            <w:tcW w:w="462" w:type="pct"/>
          </w:tcPr>
          <w:p w14:paraId="31285446" w14:textId="77777777" w:rsidR="00821024" w:rsidRPr="003650BF" w:rsidRDefault="006A32BE">
            <w:pPr>
              <w:pStyle w:val="BodyText"/>
              <w:spacing w:before="100" w:after="100"/>
              <w:jc w:val="center"/>
              <w:rPr>
                <w:b/>
              </w:rPr>
            </w:pPr>
            <w:r w:rsidRPr="003650BF">
              <w:rPr>
                <w:b/>
              </w:rPr>
              <w:t>$600</w:t>
            </w:r>
          </w:p>
        </w:tc>
        <w:tc>
          <w:tcPr>
            <w:tcW w:w="462" w:type="pct"/>
          </w:tcPr>
          <w:p w14:paraId="7335C7DC" w14:textId="77777777" w:rsidR="00821024" w:rsidRPr="003650BF" w:rsidRDefault="006A32BE">
            <w:pPr>
              <w:pStyle w:val="BodyText"/>
              <w:spacing w:before="100" w:after="100"/>
              <w:jc w:val="center"/>
              <w:rPr>
                <w:b/>
              </w:rPr>
            </w:pPr>
            <w:r w:rsidRPr="003650BF">
              <w:rPr>
                <w:b/>
              </w:rPr>
              <w:t>$730</w:t>
            </w:r>
          </w:p>
        </w:tc>
        <w:tc>
          <w:tcPr>
            <w:tcW w:w="462" w:type="pct"/>
          </w:tcPr>
          <w:p w14:paraId="7141393B" w14:textId="77777777" w:rsidR="00821024" w:rsidRPr="003650BF" w:rsidRDefault="006A32BE">
            <w:pPr>
              <w:pStyle w:val="BodyText"/>
              <w:spacing w:before="100" w:after="100"/>
              <w:jc w:val="center"/>
              <w:rPr>
                <w:b/>
              </w:rPr>
            </w:pPr>
            <w:r w:rsidRPr="003650BF">
              <w:rPr>
                <w:b/>
              </w:rPr>
              <w:t>$740</w:t>
            </w:r>
          </w:p>
        </w:tc>
        <w:tc>
          <w:tcPr>
            <w:tcW w:w="462" w:type="pct"/>
          </w:tcPr>
          <w:p w14:paraId="6E3D8571" w14:textId="77777777" w:rsidR="00821024" w:rsidRPr="003650BF" w:rsidRDefault="006A32BE">
            <w:pPr>
              <w:pStyle w:val="BodyText"/>
              <w:spacing w:before="100" w:after="100"/>
              <w:jc w:val="center"/>
              <w:rPr>
                <w:b/>
              </w:rPr>
            </w:pPr>
            <w:r w:rsidRPr="003650BF">
              <w:rPr>
                <w:b/>
              </w:rPr>
              <w:t>$860</w:t>
            </w:r>
          </w:p>
        </w:tc>
        <w:tc>
          <w:tcPr>
            <w:tcW w:w="462" w:type="pct"/>
          </w:tcPr>
          <w:p w14:paraId="49352760" w14:textId="77777777" w:rsidR="00821024" w:rsidRPr="003650BF" w:rsidRDefault="006A32BE">
            <w:pPr>
              <w:pStyle w:val="BodyText"/>
              <w:spacing w:before="100" w:after="100"/>
              <w:jc w:val="center"/>
              <w:rPr>
                <w:b/>
              </w:rPr>
            </w:pPr>
            <w:r w:rsidRPr="003650BF">
              <w:rPr>
                <w:b/>
              </w:rPr>
              <w:t>$980</w:t>
            </w:r>
          </w:p>
        </w:tc>
        <w:tc>
          <w:tcPr>
            <w:tcW w:w="462" w:type="pct"/>
          </w:tcPr>
          <w:p w14:paraId="17347A4D" w14:textId="77777777" w:rsidR="00821024" w:rsidRPr="003650BF" w:rsidRDefault="006A32BE">
            <w:pPr>
              <w:pStyle w:val="BodyText"/>
              <w:spacing w:before="100" w:after="100"/>
              <w:jc w:val="center"/>
              <w:rPr>
                <w:b/>
              </w:rPr>
            </w:pPr>
            <w:r w:rsidRPr="003650BF">
              <w:rPr>
                <w:b/>
              </w:rPr>
              <w:t>$1050</w:t>
            </w:r>
          </w:p>
        </w:tc>
        <w:tc>
          <w:tcPr>
            <w:tcW w:w="460" w:type="pct"/>
          </w:tcPr>
          <w:p w14:paraId="53448914" w14:textId="77777777" w:rsidR="00821024" w:rsidRPr="003650BF" w:rsidRDefault="006A32BE">
            <w:pPr>
              <w:pStyle w:val="BodyText"/>
              <w:spacing w:before="100" w:after="100"/>
              <w:jc w:val="center"/>
              <w:rPr>
                <w:b/>
              </w:rPr>
            </w:pPr>
            <w:r w:rsidRPr="003650BF">
              <w:rPr>
                <w:b/>
              </w:rPr>
              <w:t>$1130</w:t>
            </w:r>
          </w:p>
        </w:tc>
      </w:tr>
      <w:tr w:rsidR="00821024" w:rsidRPr="003650BF" w14:paraId="72F3B21B" w14:textId="77777777" w:rsidTr="00543DF9">
        <w:trPr>
          <w:trHeight w:val="20"/>
        </w:trPr>
        <w:tc>
          <w:tcPr>
            <w:tcW w:w="1306" w:type="pct"/>
          </w:tcPr>
          <w:p w14:paraId="7CFCEC75"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462" w:type="pct"/>
          </w:tcPr>
          <w:p w14:paraId="0E083F9D" w14:textId="77777777" w:rsidR="00821024" w:rsidRPr="003650BF" w:rsidRDefault="006A32BE">
            <w:pPr>
              <w:pStyle w:val="BodyText"/>
              <w:spacing w:before="100" w:after="100"/>
              <w:jc w:val="center"/>
              <w:rPr>
                <w:b/>
              </w:rPr>
            </w:pPr>
            <w:r w:rsidRPr="003650BF">
              <w:rPr>
                <w:b/>
              </w:rPr>
              <w:t>$432</w:t>
            </w:r>
          </w:p>
        </w:tc>
        <w:tc>
          <w:tcPr>
            <w:tcW w:w="462" w:type="pct"/>
          </w:tcPr>
          <w:p w14:paraId="6D7D2E4B" w14:textId="77777777" w:rsidR="00821024" w:rsidRPr="003650BF" w:rsidRDefault="006A32BE">
            <w:pPr>
              <w:pStyle w:val="BodyText"/>
              <w:spacing w:before="100" w:after="100"/>
              <w:jc w:val="center"/>
              <w:rPr>
                <w:b/>
              </w:rPr>
            </w:pPr>
            <w:r w:rsidRPr="003650BF">
              <w:rPr>
                <w:b/>
              </w:rPr>
              <w:t>$480</w:t>
            </w:r>
          </w:p>
        </w:tc>
        <w:tc>
          <w:tcPr>
            <w:tcW w:w="462" w:type="pct"/>
          </w:tcPr>
          <w:p w14:paraId="7665DF4A" w14:textId="77777777" w:rsidR="00821024" w:rsidRPr="003650BF" w:rsidRDefault="006A32BE">
            <w:pPr>
              <w:pStyle w:val="BodyText"/>
              <w:spacing w:before="100" w:after="100"/>
              <w:jc w:val="center"/>
              <w:rPr>
                <w:b/>
              </w:rPr>
            </w:pPr>
            <w:r w:rsidRPr="003650BF">
              <w:rPr>
                <w:b/>
              </w:rPr>
              <w:t>$584</w:t>
            </w:r>
          </w:p>
        </w:tc>
        <w:tc>
          <w:tcPr>
            <w:tcW w:w="462" w:type="pct"/>
          </w:tcPr>
          <w:p w14:paraId="3D341763" w14:textId="77777777" w:rsidR="00821024" w:rsidRPr="003650BF" w:rsidRDefault="006A32BE">
            <w:pPr>
              <w:pStyle w:val="BodyText"/>
              <w:spacing w:before="100" w:after="100"/>
              <w:jc w:val="center"/>
              <w:rPr>
                <w:b/>
              </w:rPr>
            </w:pPr>
            <w:r w:rsidRPr="003650BF">
              <w:rPr>
                <w:b/>
              </w:rPr>
              <w:t>$592</w:t>
            </w:r>
          </w:p>
        </w:tc>
        <w:tc>
          <w:tcPr>
            <w:tcW w:w="462" w:type="pct"/>
          </w:tcPr>
          <w:p w14:paraId="12721466" w14:textId="77777777" w:rsidR="00821024" w:rsidRPr="003650BF" w:rsidRDefault="006A32BE">
            <w:pPr>
              <w:pStyle w:val="BodyText"/>
              <w:spacing w:before="100" w:after="100"/>
              <w:jc w:val="center"/>
              <w:rPr>
                <w:b/>
              </w:rPr>
            </w:pPr>
            <w:r w:rsidRPr="003650BF">
              <w:rPr>
                <w:b/>
              </w:rPr>
              <w:t>$688</w:t>
            </w:r>
          </w:p>
        </w:tc>
        <w:tc>
          <w:tcPr>
            <w:tcW w:w="462" w:type="pct"/>
          </w:tcPr>
          <w:p w14:paraId="3D8541F4" w14:textId="77777777" w:rsidR="00821024" w:rsidRPr="003650BF" w:rsidRDefault="006A32BE">
            <w:pPr>
              <w:pStyle w:val="BodyText"/>
              <w:spacing w:before="100" w:after="100"/>
              <w:jc w:val="center"/>
              <w:rPr>
                <w:b/>
              </w:rPr>
            </w:pPr>
            <w:r w:rsidRPr="003650BF">
              <w:rPr>
                <w:b/>
              </w:rPr>
              <w:t>$784</w:t>
            </w:r>
          </w:p>
        </w:tc>
        <w:tc>
          <w:tcPr>
            <w:tcW w:w="462" w:type="pct"/>
          </w:tcPr>
          <w:p w14:paraId="3C40109F" w14:textId="77777777" w:rsidR="00821024" w:rsidRPr="003650BF" w:rsidRDefault="006A32BE">
            <w:pPr>
              <w:pStyle w:val="BodyText"/>
              <w:spacing w:before="100" w:after="100"/>
              <w:jc w:val="center"/>
              <w:rPr>
                <w:b/>
              </w:rPr>
            </w:pPr>
            <w:r w:rsidRPr="003650BF">
              <w:rPr>
                <w:b/>
              </w:rPr>
              <w:t>$840</w:t>
            </w:r>
          </w:p>
        </w:tc>
        <w:tc>
          <w:tcPr>
            <w:tcW w:w="460" w:type="pct"/>
          </w:tcPr>
          <w:p w14:paraId="00CA7B95" w14:textId="77777777" w:rsidR="00821024" w:rsidRPr="003650BF" w:rsidRDefault="006A32BE">
            <w:pPr>
              <w:pStyle w:val="BodyText"/>
              <w:spacing w:before="100" w:after="100"/>
              <w:jc w:val="center"/>
              <w:rPr>
                <w:b/>
              </w:rPr>
            </w:pPr>
            <w:r w:rsidRPr="003650BF">
              <w:rPr>
                <w:b/>
              </w:rPr>
              <w:t>$904</w:t>
            </w:r>
          </w:p>
        </w:tc>
      </w:tr>
      <w:tr w:rsidR="00821024" w:rsidRPr="003650BF" w14:paraId="4F004C7E" w14:textId="77777777" w:rsidTr="00543DF9">
        <w:trPr>
          <w:trHeight w:val="20"/>
        </w:trPr>
        <w:tc>
          <w:tcPr>
            <w:tcW w:w="1306" w:type="pct"/>
          </w:tcPr>
          <w:p w14:paraId="0A04B1BF"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462" w:type="pct"/>
          </w:tcPr>
          <w:p w14:paraId="712395AB" w14:textId="77777777" w:rsidR="00821024" w:rsidRPr="003650BF" w:rsidRDefault="006A32BE">
            <w:pPr>
              <w:pStyle w:val="BodyText"/>
              <w:spacing w:before="100" w:after="100"/>
              <w:jc w:val="center"/>
              <w:rPr>
                <w:b/>
              </w:rPr>
            </w:pPr>
            <w:r w:rsidRPr="003650BF">
              <w:rPr>
                <w:b/>
              </w:rPr>
              <w:t>$324</w:t>
            </w:r>
          </w:p>
        </w:tc>
        <w:tc>
          <w:tcPr>
            <w:tcW w:w="462" w:type="pct"/>
          </w:tcPr>
          <w:p w14:paraId="7D31C48B" w14:textId="77777777" w:rsidR="00821024" w:rsidRPr="003650BF" w:rsidRDefault="006A32BE">
            <w:pPr>
              <w:pStyle w:val="BodyText"/>
              <w:spacing w:before="100" w:after="100"/>
              <w:jc w:val="center"/>
              <w:rPr>
                <w:b/>
              </w:rPr>
            </w:pPr>
            <w:r w:rsidRPr="003650BF">
              <w:rPr>
                <w:b/>
              </w:rPr>
              <w:t>$360</w:t>
            </w:r>
          </w:p>
        </w:tc>
        <w:tc>
          <w:tcPr>
            <w:tcW w:w="462" w:type="pct"/>
          </w:tcPr>
          <w:p w14:paraId="794DF969" w14:textId="77777777" w:rsidR="00821024" w:rsidRPr="003650BF" w:rsidRDefault="006A32BE">
            <w:pPr>
              <w:pStyle w:val="BodyText"/>
              <w:spacing w:before="100" w:after="100"/>
              <w:jc w:val="center"/>
              <w:rPr>
                <w:b/>
              </w:rPr>
            </w:pPr>
            <w:r w:rsidRPr="003650BF">
              <w:rPr>
                <w:b/>
              </w:rPr>
              <w:t>$438</w:t>
            </w:r>
          </w:p>
        </w:tc>
        <w:tc>
          <w:tcPr>
            <w:tcW w:w="462" w:type="pct"/>
          </w:tcPr>
          <w:p w14:paraId="3F662728" w14:textId="77777777" w:rsidR="00821024" w:rsidRPr="003650BF" w:rsidRDefault="006A32BE">
            <w:pPr>
              <w:pStyle w:val="BodyText"/>
              <w:spacing w:before="100" w:after="100"/>
              <w:jc w:val="center"/>
              <w:rPr>
                <w:b/>
              </w:rPr>
            </w:pPr>
            <w:r w:rsidRPr="003650BF">
              <w:rPr>
                <w:b/>
              </w:rPr>
              <w:t>$444</w:t>
            </w:r>
          </w:p>
        </w:tc>
        <w:tc>
          <w:tcPr>
            <w:tcW w:w="462" w:type="pct"/>
          </w:tcPr>
          <w:p w14:paraId="4CF906AB" w14:textId="77777777" w:rsidR="00821024" w:rsidRPr="003650BF" w:rsidRDefault="006A32BE">
            <w:pPr>
              <w:pStyle w:val="BodyText"/>
              <w:spacing w:before="100" w:after="100"/>
              <w:jc w:val="center"/>
              <w:rPr>
                <w:b/>
              </w:rPr>
            </w:pPr>
            <w:r w:rsidRPr="003650BF">
              <w:rPr>
                <w:b/>
              </w:rPr>
              <w:t>$516</w:t>
            </w:r>
          </w:p>
        </w:tc>
        <w:tc>
          <w:tcPr>
            <w:tcW w:w="462" w:type="pct"/>
          </w:tcPr>
          <w:p w14:paraId="08819F7F" w14:textId="77777777" w:rsidR="00821024" w:rsidRPr="003650BF" w:rsidRDefault="006A32BE">
            <w:pPr>
              <w:pStyle w:val="BodyText"/>
              <w:spacing w:before="100" w:after="100"/>
              <w:jc w:val="center"/>
              <w:rPr>
                <w:b/>
              </w:rPr>
            </w:pPr>
            <w:r w:rsidRPr="003650BF">
              <w:rPr>
                <w:b/>
              </w:rPr>
              <w:t>$588</w:t>
            </w:r>
          </w:p>
        </w:tc>
        <w:tc>
          <w:tcPr>
            <w:tcW w:w="462" w:type="pct"/>
          </w:tcPr>
          <w:p w14:paraId="6FD088A6" w14:textId="77777777" w:rsidR="00821024" w:rsidRPr="003650BF" w:rsidRDefault="006A32BE">
            <w:pPr>
              <w:pStyle w:val="BodyText"/>
              <w:spacing w:before="100" w:after="100"/>
              <w:jc w:val="center"/>
              <w:rPr>
                <w:b/>
              </w:rPr>
            </w:pPr>
            <w:r w:rsidRPr="003650BF">
              <w:rPr>
                <w:b/>
              </w:rPr>
              <w:t>$630</w:t>
            </w:r>
          </w:p>
        </w:tc>
        <w:tc>
          <w:tcPr>
            <w:tcW w:w="460" w:type="pct"/>
          </w:tcPr>
          <w:p w14:paraId="2E174D61" w14:textId="77777777" w:rsidR="00821024" w:rsidRPr="003650BF" w:rsidRDefault="006A32BE">
            <w:pPr>
              <w:pStyle w:val="BodyText"/>
              <w:spacing w:before="100" w:after="100"/>
              <w:jc w:val="center"/>
              <w:rPr>
                <w:b/>
              </w:rPr>
            </w:pPr>
            <w:r w:rsidRPr="003650BF">
              <w:rPr>
                <w:b/>
              </w:rPr>
              <w:t>$678</w:t>
            </w:r>
          </w:p>
        </w:tc>
      </w:tr>
      <w:tr w:rsidR="00821024" w:rsidRPr="003650BF" w14:paraId="3957B9C3" w14:textId="77777777" w:rsidTr="00543DF9">
        <w:trPr>
          <w:trHeight w:val="20"/>
        </w:trPr>
        <w:tc>
          <w:tcPr>
            <w:tcW w:w="1306" w:type="pct"/>
          </w:tcPr>
          <w:p w14:paraId="598357D6"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462" w:type="pct"/>
          </w:tcPr>
          <w:p w14:paraId="1ECD9352" w14:textId="77777777" w:rsidR="00821024" w:rsidRPr="003650BF" w:rsidRDefault="006A32BE">
            <w:pPr>
              <w:pStyle w:val="BodyText"/>
              <w:spacing w:before="100" w:after="100"/>
              <w:jc w:val="center"/>
              <w:rPr>
                <w:b/>
              </w:rPr>
            </w:pPr>
            <w:r w:rsidRPr="003650BF">
              <w:rPr>
                <w:b/>
              </w:rPr>
              <w:t>$216</w:t>
            </w:r>
          </w:p>
        </w:tc>
        <w:tc>
          <w:tcPr>
            <w:tcW w:w="462" w:type="pct"/>
          </w:tcPr>
          <w:p w14:paraId="4F997DD1" w14:textId="77777777" w:rsidR="00821024" w:rsidRPr="003650BF" w:rsidRDefault="006A32BE">
            <w:pPr>
              <w:pStyle w:val="BodyText"/>
              <w:spacing w:before="100" w:after="100"/>
              <w:jc w:val="center"/>
              <w:rPr>
                <w:b/>
              </w:rPr>
            </w:pPr>
            <w:r w:rsidRPr="003650BF">
              <w:rPr>
                <w:b/>
              </w:rPr>
              <w:t>$240</w:t>
            </w:r>
          </w:p>
        </w:tc>
        <w:tc>
          <w:tcPr>
            <w:tcW w:w="462" w:type="pct"/>
          </w:tcPr>
          <w:p w14:paraId="4E7C8A46" w14:textId="77777777" w:rsidR="00821024" w:rsidRPr="003650BF" w:rsidRDefault="006A32BE">
            <w:pPr>
              <w:pStyle w:val="BodyText"/>
              <w:spacing w:before="100" w:after="100"/>
              <w:jc w:val="center"/>
              <w:rPr>
                <w:b/>
              </w:rPr>
            </w:pPr>
            <w:r w:rsidRPr="003650BF">
              <w:rPr>
                <w:b/>
              </w:rPr>
              <w:t>$292</w:t>
            </w:r>
          </w:p>
        </w:tc>
        <w:tc>
          <w:tcPr>
            <w:tcW w:w="462" w:type="pct"/>
          </w:tcPr>
          <w:p w14:paraId="1AD186FC" w14:textId="77777777" w:rsidR="00821024" w:rsidRPr="003650BF" w:rsidRDefault="006A32BE">
            <w:pPr>
              <w:pStyle w:val="BodyText"/>
              <w:spacing w:before="100" w:after="100"/>
              <w:jc w:val="center"/>
              <w:rPr>
                <w:b/>
              </w:rPr>
            </w:pPr>
            <w:r w:rsidRPr="003650BF">
              <w:rPr>
                <w:b/>
              </w:rPr>
              <w:t>$296</w:t>
            </w:r>
          </w:p>
        </w:tc>
        <w:tc>
          <w:tcPr>
            <w:tcW w:w="462" w:type="pct"/>
          </w:tcPr>
          <w:p w14:paraId="73342612" w14:textId="77777777" w:rsidR="00821024" w:rsidRPr="003650BF" w:rsidRDefault="006A32BE">
            <w:pPr>
              <w:pStyle w:val="BodyText"/>
              <w:spacing w:before="100" w:after="100"/>
              <w:jc w:val="center"/>
              <w:rPr>
                <w:b/>
              </w:rPr>
            </w:pPr>
            <w:r w:rsidRPr="003650BF">
              <w:rPr>
                <w:b/>
              </w:rPr>
              <w:t>$344</w:t>
            </w:r>
          </w:p>
        </w:tc>
        <w:tc>
          <w:tcPr>
            <w:tcW w:w="462" w:type="pct"/>
          </w:tcPr>
          <w:p w14:paraId="32A5670B" w14:textId="77777777" w:rsidR="00821024" w:rsidRPr="003650BF" w:rsidRDefault="006A32BE">
            <w:pPr>
              <w:pStyle w:val="BodyText"/>
              <w:spacing w:before="100" w:after="100"/>
              <w:jc w:val="center"/>
              <w:rPr>
                <w:b/>
              </w:rPr>
            </w:pPr>
            <w:r w:rsidRPr="003650BF">
              <w:rPr>
                <w:b/>
              </w:rPr>
              <w:t>$392</w:t>
            </w:r>
          </w:p>
        </w:tc>
        <w:tc>
          <w:tcPr>
            <w:tcW w:w="462" w:type="pct"/>
          </w:tcPr>
          <w:p w14:paraId="0E6ED70F" w14:textId="77777777" w:rsidR="00821024" w:rsidRPr="003650BF" w:rsidRDefault="006A32BE">
            <w:pPr>
              <w:pStyle w:val="BodyText"/>
              <w:spacing w:before="100" w:after="100"/>
              <w:jc w:val="center"/>
              <w:rPr>
                <w:b/>
              </w:rPr>
            </w:pPr>
            <w:r w:rsidRPr="003650BF">
              <w:rPr>
                <w:b/>
              </w:rPr>
              <w:t>$420</w:t>
            </w:r>
          </w:p>
        </w:tc>
        <w:tc>
          <w:tcPr>
            <w:tcW w:w="460" w:type="pct"/>
          </w:tcPr>
          <w:p w14:paraId="4D3D078E" w14:textId="77777777" w:rsidR="00821024" w:rsidRPr="003650BF" w:rsidRDefault="006A32BE">
            <w:pPr>
              <w:pStyle w:val="BodyText"/>
              <w:spacing w:before="100" w:after="100"/>
              <w:jc w:val="center"/>
              <w:rPr>
                <w:b/>
              </w:rPr>
            </w:pPr>
            <w:r w:rsidRPr="003650BF">
              <w:rPr>
                <w:b/>
              </w:rPr>
              <w:t>$452</w:t>
            </w:r>
          </w:p>
        </w:tc>
      </w:tr>
      <w:tr w:rsidR="00821024" w:rsidRPr="003650BF" w14:paraId="0A2530C8" w14:textId="77777777" w:rsidTr="00543DF9">
        <w:trPr>
          <w:trHeight w:val="20"/>
        </w:trPr>
        <w:tc>
          <w:tcPr>
            <w:tcW w:w="1306" w:type="pct"/>
          </w:tcPr>
          <w:p w14:paraId="757E4C3F" w14:textId="77777777" w:rsidR="00821024" w:rsidRPr="003650BF" w:rsidRDefault="006A32BE">
            <w:pPr>
              <w:pStyle w:val="BodyText"/>
              <w:keepNext/>
              <w:spacing w:before="100" w:after="100"/>
            </w:pPr>
            <w:r w:rsidRPr="003650BF">
              <w:t xml:space="preserve">Months 22 – 24 (20% of the Initial </w:t>
            </w:r>
            <w:r w:rsidRPr="003650BF">
              <w:rPr>
                <w:i/>
              </w:rPr>
              <w:t>Cancellation fee</w:t>
            </w:r>
            <w:r w:rsidRPr="003650BF">
              <w:t>)</w:t>
            </w:r>
          </w:p>
        </w:tc>
        <w:tc>
          <w:tcPr>
            <w:tcW w:w="462" w:type="pct"/>
          </w:tcPr>
          <w:p w14:paraId="094007FF" w14:textId="77777777" w:rsidR="00821024" w:rsidRPr="003650BF" w:rsidRDefault="006A32BE">
            <w:pPr>
              <w:pStyle w:val="BodyText"/>
              <w:keepNext/>
              <w:spacing w:before="100" w:after="100"/>
              <w:jc w:val="center"/>
              <w:rPr>
                <w:b/>
              </w:rPr>
            </w:pPr>
            <w:r w:rsidRPr="003650BF">
              <w:rPr>
                <w:b/>
              </w:rPr>
              <w:t>$108</w:t>
            </w:r>
          </w:p>
        </w:tc>
        <w:tc>
          <w:tcPr>
            <w:tcW w:w="462" w:type="pct"/>
          </w:tcPr>
          <w:p w14:paraId="787F85E5" w14:textId="77777777" w:rsidR="00821024" w:rsidRPr="003650BF" w:rsidRDefault="006A32BE">
            <w:pPr>
              <w:pStyle w:val="BodyText"/>
              <w:keepNext/>
              <w:spacing w:before="100" w:after="100"/>
              <w:jc w:val="center"/>
              <w:rPr>
                <w:b/>
              </w:rPr>
            </w:pPr>
            <w:r w:rsidRPr="003650BF">
              <w:rPr>
                <w:b/>
              </w:rPr>
              <w:t>$120</w:t>
            </w:r>
          </w:p>
        </w:tc>
        <w:tc>
          <w:tcPr>
            <w:tcW w:w="462" w:type="pct"/>
          </w:tcPr>
          <w:p w14:paraId="4F408E3D" w14:textId="77777777" w:rsidR="00821024" w:rsidRPr="003650BF" w:rsidRDefault="006A32BE">
            <w:pPr>
              <w:pStyle w:val="BodyText"/>
              <w:keepNext/>
              <w:spacing w:before="100" w:after="100"/>
              <w:jc w:val="center"/>
              <w:rPr>
                <w:b/>
              </w:rPr>
            </w:pPr>
            <w:r w:rsidRPr="003650BF">
              <w:rPr>
                <w:b/>
              </w:rPr>
              <w:t>$146</w:t>
            </w:r>
          </w:p>
        </w:tc>
        <w:tc>
          <w:tcPr>
            <w:tcW w:w="462" w:type="pct"/>
          </w:tcPr>
          <w:p w14:paraId="7A9D914C" w14:textId="77777777" w:rsidR="00821024" w:rsidRPr="003650BF" w:rsidRDefault="006A32BE">
            <w:pPr>
              <w:pStyle w:val="BodyText"/>
              <w:keepNext/>
              <w:spacing w:before="100" w:after="100"/>
              <w:jc w:val="center"/>
              <w:rPr>
                <w:b/>
              </w:rPr>
            </w:pPr>
            <w:r w:rsidRPr="003650BF">
              <w:rPr>
                <w:b/>
              </w:rPr>
              <w:t>$148</w:t>
            </w:r>
          </w:p>
        </w:tc>
        <w:tc>
          <w:tcPr>
            <w:tcW w:w="462" w:type="pct"/>
          </w:tcPr>
          <w:p w14:paraId="09DC1A55" w14:textId="77777777" w:rsidR="00821024" w:rsidRPr="003650BF" w:rsidRDefault="006A32BE">
            <w:pPr>
              <w:pStyle w:val="BodyText"/>
              <w:keepNext/>
              <w:spacing w:before="100" w:after="100"/>
              <w:jc w:val="center"/>
              <w:rPr>
                <w:b/>
              </w:rPr>
            </w:pPr>
            <w:r w:rsidRPr="003650BF">
              <w:rPr>
                <w:b/>
              </w:rPr>
              <w:t>$172</w:t>
            </w:r>
          </w:p>
        </w:tc>
        <w:tc>
          <w:tcPr>
            <w:tcW w:w="462" w:type="pct"/>
          </w:tcPr>
          <w:p w14:paraId="5BEADCF5" w14:textId="77777777" w:rsidR="00821024" w:rsidRPr="003650BF" w:rsidRDefault="006A32BE">
            <w:pPr>
              <w:pStyle w:val="BodyText"/>
              <w:keepNext/>
              <w:spacing w:before="100" w:after="100"/>
              <w:jc w:val="center"/>
              <w:rPr>
                <w:b/>
              </w:rPr>
            </w:pPr>
            <w:r w:rsidRPr="003650BF">
              <w:rPr>
                <w:b/>
              </w:rPr>
              <w:t>$196</w:t>
            </w:r>
          </w:p>
        </w:tc>
        <w:tc>
          <w:tcPr>
            <w:tcW w:w="462" w:type="pct"/>
          </w:tcPr>
          <w:p w14:paraId="5C2B980A" w14:textId="77777777" w:rsidR="00821024" w:rsidRPr="003650BF" w:rsidRDefault="006A32BE">
            <w:pPr>
              <w:pStyle w:val="BodyText"/>
              <w:keepNext/>
              <w:spacing w:before="100" w:after="100"/>
              <w:jc w:val="center"/>
              <w:rPr>
                <w:b/>
              </w:rPr>
            </w:pPr>
            <w:r w:rsidRPr="003650BF">
              <w:rPr>
                <w:b/>
              </w:rPr>
              <w:t>$210</w:t>
            </w:r>
          </w:p>
        </w:tc>
        <w:tc>
          <w:tcPr>
            <w:tcW w:w="460" w:type="pct"/>
          </w:tcPr>
          <w:p w14:paraId="0F74AD33" w14:textId="77777777" w:rsidR="00821024" w:rsidRPr="003650BF" w:rsidRDefault="006A32BE">
            <w:pPr>
              <w:pStyle w:val="BodyText"/>
              <w:keepNext/>
              <w:spacing w:before="100" w:after="100"/>
              <w:jc w:val="center"/>
              <w:rPr>
                <w:b/>
              </w:rPr>
            </w:pPr>
            <w:r w:rsidRPr="003650BF">
              <w:rPr>
                <w:b/>
              </w:rPr>
              <w:t>$226</w:t>
            </w:r>
          </w:p>
        </w:tc>
      </w:tr>
      <w:tr w:rsidR="00821024" w:rsidRPr="003650BF" w14:paraId="7D1E0802" w14:textId="77777777">
        <w:trPr>
          <w:trHeight w:val="20"/>
        </w:trPr>
        <w:tc>
          <w:tcPr>
            <w:tcW w:w="1306" w:type="pct"/>
          </w:tcPr>
          <w:p w14:paraId="4FCD256C" w14:textId="77777777" w:rsidR="00821024" w:rsidRPr="003650BF" w:rsidRDefault="00821024">
            <w:pPr>
              <w:pStyle w:val="BodyText"/>
              <w:spacing w:before="100" w:after="100"/>
            </w:pPr>
          </w:p>
        </w:tc>
        <w:tc>
          <w:tcPr>
            <w:tcW w:w="3694" w:type="pct"/>
            <w:gridSpan w:val="8"/>
          </w:tcPr>
          <w:p w14:paraId="0C2185FE" w14:textId="77777777" w:rsidR="00821024" w:rsidRPr="003650BF" w:rsidRDefault="006A32BE">
            <w:pPr>
              <w:pStyle w:val="BodyText"/>
              <w:spacing w:before="100" w:after="100"/>
              <w:jc w:val="center"/>
              <w:rPr>
                <w:b/>
              </w:rPr>
            </w:pPr>
            <w:r w:rsidRPr="003650BF">
              <w:rPr>
                <w:b/>
              </w:rPr>
              <w:t>Cancellation fee for 12 month Staff 'yes' iPhone plans</w:t>
            </w:r>
          </w:p>
        </w:tc>
      </w:tr>
      <w:tr w:rsidR="00821024" w:rsidRPr="003650BF" w14:paraId="4592F28B" w14:textId="77777777" w:rsidTr="00543DF9">
        <w:trPr>
          <w:trHeight w:val="20"/>
        </w:trPr>
        <w:tc>
          <w:tcPr>
            <w:tcW w:w="1306" w:type="pct"/>
          </w:tcPr>
          <w:p w14:paraId="04263169" w14:textId="77777777" w:rsidR="00821024" w:rsidRPr="003650BF" w:rsidRDefault="00821024">
            <w:pPr>
              <w:pStyle w:val="BodyText"/>
              <w:spacing w:before="100" w:after="100"/>
            </w:pPr>
          </w:p>
        </w:tc>
        <w:tc>
          <w:tcPr>
            <w:tcW w:w="462" w:type="pct"/>
          </w:tcPr>
          <w:p w14:paraId="48424636" w14:textId="77777777" w:rsidR="00821024" w:rsidRPr="003650BF" w:rsidRDefault="006A32BE">
            <w:pPr>
              <w:pStyle w:val="BodyText"/>
              <w:spacing w:before="100" w:after="100"/>
              <w:jc w:val="center"/>
              <w:rPr>
                <w:b/>
              </w:rPr>
            </w:pPr>
            <w:r w:rsidRPr="003650BF">
              <w:rPr>
                <w:b/>
              </w:rPr>
              <w:t>19</w:t>
            </w:r>
          </w:p>
        </w:tc>
        <w:tc>
          <w:tcPr>
            <w:tcW w:w="462" w:type="pct"/>
          </w:tcPr>
          <w:p w14:paraId="318C60E2" w14:textId="77777777" w:rsidR="00821024" w:rsidRPr="003650BF" w:rsidRDefault="006A32BE">
            <w:pPr>
              <w:pStyle w:val="BodyText"/>
              <w:spacing w:before="100" w:after="100"/>
              <w:jc w:val="center"/>
              <w:rPr>
                <w:b/>
              </w:rPr>
            </w:pPr>
            <w:r w:rsidRPr="003650BF">
              <w:rPr>
                <w:b/>
              </w:rPr>
              <w:t>29</w:t>
            </w:r>
          </w:p>
        </w:tc>
        <w:tc>
          <w:tcPr>
            <w:tcW w:w="462" w:type="pct"/>
          </w:tcPr>
          <w:p w14:paraId="716D7AB7" w14:textId="77777777" w:rsidR="00821024" w:rsidRPr="003650BF" w:rsidRDefault="006A32BE">
            <w:pPr>
              <w:pStyle w:val="BodyText"/>
              <w:spacing w:before="100" w:after="100"/>
              <w:jc w:val="center"/>
              <w:rPr>
                <w:b/>
              </w:rPr>
            </w:pPr>
            <w:r w:rsidRPr="003650BF">
              <w:rPr>
                <w:b/>
              </w:rPr>
              <w:t>39</w:t>
            </w:r>
          </w:p>
        </w:tc>
        <w:tc>
          <w:tcPr>
            <w:tcW w:w="462" w:type="pct"/>
          </w:tcPr>
          <w:p w14:paraId="1009BCAA" w14:textId="77777777" w:rsidR="00821024" w:rsidRPr="003650BF" w:rsidRDefault="006A32BE">
            <w:pPr>
              <w:pStyle w:val="BodyText"/>
              <w:spacing w:before="100" w:after="100"/>
              <w:jc w:val="center"/>
              <w:rPr>
                <w:b/>
              </w:rPr>
            </w:pPr>
            <w:r w:rsidRPr="003650BF">
              <w:rPr>
                <w:b/>
              </w:rPr>
              <w:t>49</w:t>
            </w:r>
          </w:p>
        </w:tc>
        <w:tc>
          <w:tcPr>
            <w:tcW w:w="462" w:type="pct"/>
          </w:tcPr>
          <w:p w14:paraId="609774BC" w14:textId="77777777" w:rsidR="00821024" w:rsidRPr="003650BF" w:rsidRDefault="006A32BE">
            <w:pPr>
              <w:pStyle w:val="BodyText"/>
              <w:spacing w:before="100" w:after="100"/>
              <w:jc w:val="center"/>
              <w:rPr>
                <w:b/>
              </w:rPr>
            </w:pPr>
            <w:r w:rsidRPr="003650BF">
              <w:rPr>
                <w:b/>
              </w:rPr>
              <w:t>59</w:t>
            </w:r>
          </w:p>
        </w:tc>
        <w:tc>
          <w:tcPr>
            <w:tcW w:w="462" w:type="pct"/>
          </w:tcPr>
          <w:p w14:paraId="2D664C3B" w14:textId="77777777" w:rsidR="00821024" w:rsidRPr="003650BF" w:rsidRDefault="006A32BE">
            <w:pPr>
              <w:pStyle w:val="BodyText"/>
              <w:spacing w:before="100" w:after="100"/>
              <w:jc w:val="center"/>
              <w:rPr>
                <w:b/>
              </w:rPr>
            </w:pPr>
            <w:r w:rsidRPr="003650BF">
              <w:rPr>
                <w:b/>
              </w:rPr>
              <w:t>79</w:t>
            </w:r>
          </w:p>
        </w:tc>
        <w:tc>
          <w:tcPr>
            <w:tcW w:w="462" w:type="pct"/>
          </w:tcPr>
          <w:p w14:paraId="4887378B" w14:textId="77777777" w:rsidR="00821024" w:rsidRPr="003650BF" w:rsidRDefault="006A32BE">
            <w:pPr>
              <w:pStyle w:val="BodyText"/>
              <w:spacing w:before="100" w:after="100"/>
              <w:jc w:val="center"/>
              <w:rPr>
                <w:b/>
              </w:rPr>
            </w:pPr>
            <w:r w:rsidRPr="003650BF">
              <w:rPr>
                <w:b/>
              </w:rPr>
              <w:t>99</w:t>
            </w:r>
          </w:p>
        </w:tc>
        <w:tc>
          <w:tcPr>
            <w:tcW w:w="460" w:type="pct"/>
          </w:tcPr>
          <w:p w14:paraId="066AAD9C" w14:textId="77777777" w:rsidR="00821024" w:rsidRPr="003650BF" w:rsidRDefault="006A32BE">
            <w:pPr>
              <w:pStyle w:val="BodyText"/>
              <w:spacing w:before="100" w:after="100"/>
              <w:jc w:val="center"/>
              <w:rPr>
                <w:b/>
              </w:rPr>
            </w:pPr>
            <w:r w:rsidRPr="003650BF">
              <w:rPr>
                <w:b/>
              </w:rPr>
              <w:t>149</w:t>
            </w:r>
          </w:p>
        </w:tc>
      </w:tr>
      <w:tr w:rsidR="00821024" w:rsidRPr="003650BF" w14:paraId="5C02A9DD" w14:textId="77777777" w:rsidTr="00543DF9">
        <w:trPr>
          <w:trHeight w:val="20"/>
        </w:trPr>
        <w:tc>
          <w:tcPr>
            <w:tcW w:w="1306" w:type="pct"/>
          </w:tcPr>
          <w:p w14:paraId="316F932B" w14:textId="77777777" w:rsidR="00821024" w:rsidRPr="003650BF" w:rsidRDefault="006A32BE">
            <w:pPr>
              <w:pStyle w:val="BodyText"/>
              <w:spacing w:before="100" w:after="100"/>
            </w:pPr>
            <w:r w:rsidRPr="003650BF">
              <w:t>During the first 6months</w:t>
            </w:r>
          </w:p>
        </w:tc>
        <w:tc>
          <w:tcPr>
            <w:tcW w:w="462" w:type="pct"/>
          </w:tcPr>
          <w:p w14:paraId="206D95D7" w14:textId="77777777" w:rsidR="00821024" w:rsidRPr="003650BF" w:rsidRDefault="006A32BE">
            <w:pPr>
              <w:pStyle w:val="BodyText"/>
              <w:spacing w:before="100" w:after="100"/>
              <w:jc w:val="center"/>
              <w:rPr>
                <w:b/>
              </w:rPr>
            </w:pPr>
            <w:r w:rsidRPr="003650BF">
              <w:rPr>
                <w:b/>
              </w:rPr>
              <w:t>$290</w:t>
            </w:r>
          </w:p>
        </w:tc>
        <w:tc>
          <w:tcPr>
            <w:tcW w:w="462" w:type="pct"/>
          </w:tcPr>
          <w:p w14:paraId="271A1BF1" w14:textId="77777777" w:rsidR="00821024" w:rsidRPr="003650BF" w:rsidRDefault="006A32BE">
            <w:pPr>
              <w:pStyle w:val="BodyText"/>
              <w:spacing w:before="100" w:after="100"/>
              <w:jc w:val="center"/>
              <w:rPr>
                <w:b/>
              </w:rPr>
            </w:pPr>
            <w:r w:rsidRPr="003650BF">
              <w:rPr>
                <w:b/>
              </w:rPr>
              <w:t>$360</w:t>
            </w:r>
          </w:p>
        </w:tc>
        <w:tc>
          <w:tcPr>
            <w:tcW w:w="462" w:type="pct"/>
          </w:tcPr>
          <w:p w14:paraId="2FAEC74A" w14:textId="77777777" w:rsidR="00821024" w:rsidRPr="003650BF" w:rsidRDefault="006A32BE">
            <w:pPr>
              <w:pStyle w:val="BodyText"/>
              <w:spacing w:before="100" w:after="100"/>
              <w:jc w:val="center"/>
              <w:rPr>
                <w:b/>
              </w:rPr>
            </w:pPr>
            <w:r w:rsidRPr="003650BF">
              <w:rPr>
                <w:b/>
              </w:rPr>
              <w:t>$430</w:t>
            </w:r>
          </w:p>
        </w:tc>
        <w:tc>
          <w:tcPr>
            <w:tcW w:w="462" w:type="pct"/>
          </w:tcPr>
          <w:p w14:paraId="5F203A72" w14:textId="77777777" w:rsidR="00821024" w:rsidRPr="003650BF" w:rsidRDefault="006A32BE">
            <w:pPr>
              <w:pStyle w:val="BodyText"/>
              <w:spacing w:before="100" w:after="100"/>
              <w:jc w:val="center"/>
              <w:rPr>
                <w:b/>
              </w:rPr>
            </w:pPr>
            <w:r w:rsidRPr="003650BF">
              <w:rPr>
                <w:b/>
              </w:rPr>
              <w:t>$450</w:t>
            </w:r>
          </w:p>
        </w:tc>
        <w:tc>
          <w:tcPr>
            <w:tcW w:w="462" w:type="pct"/>
          </w:tcPr>
          <w:p w14:paraId="726F1C13" w14:textId="77777777" w:rsidR="00821024" w:rsidRPr="003650BF" w:rsidRDefault="006A32BE">
            <w:pPr>
              <w:pStyle w:val="BodyText"/>
              <w:spacing w:before="100" w:after="100"/>
              <w:jc w:val="center"/>
              <w:rPr>
                <w:b/>
              </w:rPr>
            </w:pPr>
            <w:r w:rsidRPr="003650BF">
              <w:rPr>
                <w:b/>
              </w:rPr>
              <w:t>$510</w:t>
            </w:r>
          </w:p>
        </w:tc>
        <w:tc>
          <w:tcPr>
            <w:tcW w:w="462" w:type="pct"/>
          </w:tcPr>
          <w:p w14:paraId="2B94FDFD" w14:textId="77777777" w:rsidR="00821024" w:rsidRPr="003650BF" w:rsidRDefault="006A32BE">
            <w:pPr>
              <w:pStyle w:val="BodyText"/>
              <w:spacing w:before="100" w:after="100"/>
              <w:jc w:val="center"/>
              <w:rPr>
                <w:b/>
              </w:rPr>
            </w:pPr>
            <w:r w:rsidRPr="003650BF">
              <w:rPr>
                <w:b/>
              </w:rPr>
              <w:t>$580</w:t>
            </w:r>
          </w:p>
        </w:tc>
        <w:tc>
          <w:tcPr>
            <w:tcW w:w="462" w:type="pct"/>
          </w:tcPr>
          <w:p w14:paraId="0DE09AC5" w14:textId="77777777" w:rsidR="00821024" w:rsidRPr="003650BF" w:rsidRDefault="006A32BE">
            <w:pPr>
              <w:pStyle w:val="BodyText"/>
              <w:spacing w:before="100" w:after="100"/>
              <w:jc w:val="center"/>
              <w:rPr>
                <w:b/>
              </w:rPr>
            </w:pPr>
            <w:r w:rsidRPr="003650BF">
              <w:rPr>
                <w:b/>
              </w:rPr>
              <w:t>$620</w:t>
            </w:r>
          </w:p>
        </w:tc>
        <w:tc>
          <w:tcPr>
            <w:tcW w:w="460" w:type="pct"/>
          </w:tcPr>
          <w:p w14:paraId="7C9E3275" w14:textId="77777777" w:rsidR="00821024" w:rsidRPr="003650BF" w:rsidRDefault="006A32BE">
            <w:pPr>
              <w:pStyle w:val="BodyText"/>
              <w:spacing w:before="100" w:after="100"/>
              <w:jc w:val="center"/>
              <w:rPr>
                <w:b/>
              </w:rPr>
            </w:pPr>
            <w:r w:rsidRPr="003650BF">
              <w:rPr>
                <w:b/>
              </w:rPr>
              <w:t>$650</w:t>
            </w:r>
          </w:p>
        </w:tc>
      </w:tr>
      <w:tr w:rsidR="00821024" w:rsidRPr="003650BF" w14:paraId="2E035CCA" w14:textId="77777777" w:rsidTr="00543DF9">
        <w:trPr>
          <w:trHeight w:val="20"/>
        </w:trPr>
        <w:tc>
          <w:tcPr>
            <w:tcW w:w="1306" w:type="pct"/>
          </w:tcPr>
          <w:p w14:paraId="6D3B6AC2" w14:textId="77777777" w:rsidR="00821024" w:rsidRPr="003650BF" w:rsidRDefault="006A32BE">
            <w:pPr>
              <w:pStyle w:val="BodyText"/>
              <w:spacing w:before="100" w:after="100"/>
              <w:rPr>
                <w:i/>
              </w:rPr>
            </w:pPr>
            <w:r w:rsidRPr="003650BF">
              <w:t xml:space="preserve">Months 7-9 (70% of the Initial </w:t>
            </w:r>
            <w:r w:rsidRPr="003650BF">
              <w:rPr>
                <w:i/>
              </w:rPr>
              <w:t>Cancellation Fee)</w:t>
            </w:r>
          </w:p>
        </w:tc>
        <w:tc>
          <w:tcPr>
            <w:tcW w:w="462" w:type="pct"/>
          </w:tcPr>
          <w:p w14:paraId="1B7B8EC3" w14:textId="77777777" w:rsidR="00821024" w:rsidRPr="003650BF" w:rsidRDefault="006A32BE">
            <w:pPr>
              <w:pStyle w:val="BodyText"/>
              <w:spacing w:before="100" w:after="100"/>
              <w:jc w:val="center"/>
              <w:rPr>
                <w:b/>
              </w:rPr>
            </w:pPr>
            <w:r w:rsidRPr="003650BF">
              <w:rPr>
                <w:b/>
              </w:rPr>
              <w:t>$203</w:t>
            </w:r>
          </w:p>
        </w:tc>
        <w:tc>
          <w:tcPr>
            <w:tcW w:w="462" w:type="pct"/>
          </w:tcPr>
          <w:p w14:paraId="6E209319" w14:textId="77777777" w:rsidR="00821024" w:rsidRPr="003650BF" w:rsidRDefault="006A32BE">
            <w:pPr>
              <w:pStyle w:val="BodyText"/>
              <w:spacing w:before="100" w:after="100"/>
              <w:jc w:val="center"/>
              <w:rPr>
                <w:b/>
              </w:rPr>
            </w:pPr>
            <w:r w:rsidRPr="003650BF">
              <w:rPr>
                <w:b/>
              </w:rPr>
              <w:t>$252</w:t>
            </w:r>
          </w:p>
        </w:tc>
        <w:tc>
          <w:tcPr>
            <w:tcW w:w="462" w:type="pct"/>
          </w:tcPr>
          <w:p w14:paraId="72B81220" w14:textId="77777777" w:rsidR="00821024" w:rsidRPr="003650BF" w:rsidRDefault="006A32BE">
            <w:pPr>
              <w:pStyle w:val="BodyText"/>
              <w:spacing w:before="100" w:after="100"/>
              <w:jc w:val="center"/>
              <w:rPr>
                <w:b/>
              </w:rPr>
            </w:pPr>
            <w:r w:rsidRPr="003650BF">
              <w:rPr>
                <w:b/>
              </w:rPr>
              <w:t>$301</w:t>
            </w:r>
          </w:p>
        </w:tc>
        <w:tc>
          <w:tcPr>
            <w:tcW w:w="462" w:type="pct"/>
          </w:tcPr>
          <w:p w14:paraId="1A9C5322" w14:textId="77777777" w:rsidR="00821024" w:rsidRPr="003650BF" w:rsidRDefault="006A32BE">
            <w:pPr>
              <w:pStyle w:val="BodyText"/>
              <w:spacing w:before="100" w:after="100"/>
              <w:jc w:val="center"/>
              <w:rPr>
                <w:b/>
              </w:rPr>
            </w:pPr>
            <w:r w:rsidRPr="003650BF">
              <w:rPr>
                <w:b/>
              </w:rPr>
              <w:t>$315</w:t>
            </w:r>
          </w:p>
        </w:tc>
        <w:tc>
          <w:tcPr>
            <w:tcW w:w="462" w:type="pct"/>
          </w:tcPr>
          <w:p w14:paraId="7A2DFC6A" w14:textId="77777777" w:rsidR="00821024" w:rsidRPr="003650BF" w:rsidRDefault="006A32BE">
            <w:pPr>
              <w:pStyle w:val="BodyText"/>
              <w:spacing w:before="100" w:after="100"/>
              <w:jc w:val="center"/>
              <w:rPr>
                <w:b/>
              </w:rPr>
            </w:pPr>
            <w:r w:rsidRPr="003650BF">
              <w:rPr>
                <w:b/>
              </w:rPr>
              <w:t>$357</w:t>
            </w:r>
          </w:p>
        </w:tc>
        <w:tc>
          <w:tcPr>
            <w:tcW w:w="462" w:type="pct"/>
          </w:tcPr>
          <w:p w14:paraId="51397022" w14:textId="77777777" w:rsidR="00821024" w:rsidRPr="003650BF" w:rsidRDefault="006A32BE">
            <w:pPr>
              <w:pStyle w:val="BodyText"/>
              <w:spacing w:before="100" w:after="100"/>
              <w:jc w:val="center"/>
              <w:rPr>
                <w:b/>
              </w:rPr>
            </w:pPr>
            <w:r w:rsidRPr="003650BF">
              <w:rPr>
                <w:b/>
              </w:rPr>
              <w:t>$406</w:t>
            </w:r>
          </w:p>
        </w:tc>
        <w:tc>
          <w:tcPr>
            <w:tcW w:w="462" w:type="pct"/>
          </w:tcPr>
          <w:p w14:paraId="238FAB7C" w14:textId="77777777" w:rsidR="00821024" w:rsidRPr="003650BF" w:rsidRDefault="006A32BE">
            <w:pPr>
              <w:pStyle w:val="BodyText"/>
              <w:spacing w:before="100" w:after="100"/>
              <w:jc w:val="center"/>
              <w:rPr>
                <w:b/>
              </w:rPr>
            </w:pPr>
            <w:r w:rsidRPr="003650BF">
              <w:rPr>
                <w:b/>
              </w:rPr>
              <w:t>$434</w:t>
            </w:r>
          </w:p>
        </w:tc>
        <w:tc>
          <w:tcPr>
            <w:tcW w:w="460" w:type="pct"/>
          </w:tcPr>
          <w:p w14:paraId="59B2736F" w14:textId="77777777" w:rsidR="00821024" w:rsidRPr="003650BF" w:rsidRDefault="006A32BE">
            <w:pPr>
              <w:pStyle w:val="BodyText"/>
              <w:spacing w:before="100" w:after="100"/>
              <w:jc w:val="center"/>
              <w:rPr>
                <w:b/>
              </w:rPr>
            </w:pPr>
            <w:r w:rsidRPr="003650BF">
              <w:rPr>
                <w:b/>
              </w:rPr>
              <w:t>$455</w:t>
            </w:r>
          </w:p>
        </w:tc>
      </w:tr>
      <w:tr w:rsidR="00821024" w:rsidRPr="003650BF" w14:paraId="1A439D2B" w14:textId="77777777" w:rsidTr="00543DF9">
        <w:trPr>
          <w:trHeight w:val="20"/>
        </w:trPr>
        <w:tc>
          <w:tcPr>
            <w:tcW w:w="1306" w:type="pct"/>
          </w:tcPr>
          <w:p w14:paraId="520B87B3" w14:textId="77777777" w:rsidR="00821024" w:rsidRPr="003650BF" w:rsidRDefault="006A32BE">
            <w:pPr>
              <w:pStyle w:val="BodyText"/>
              <w:spacing w:before="100" w:after="100"/>
              <w:rPr>
                <w:i/>
              </w:rPr>
            </w:pPr>
            <w:r w:rsidRPr="003650BF">
              <w:t xml:space="preserve">Months 10 – 12 (40% of the Initial </w:t>
            </w:r>
            <w:r w:rsidRPr="003650BF">
              <w:rPr>
                <w:i/>
              </w:rPr>
              <w:t>Cancellation Fee)</w:t>
            </w:r>
          </w:p>
        </w:tc>
        <w:tc>
          <w:tcPr>
            <w:tcW w:w="462" w:type="pct"/>
          </w:tcPr>
          <w:p w14:paraId="1F61C176" w14:textId="77777777" w:rsidR="00821024" w:rsidRPr="003650BF" w:rsidRDefault="006A32BE">
            <w:pPr>
              <w:pStyle w:val="BodyText"/>
              <w:spacing w:before="100" w:after="100"/>
              <w:jc w:val="center"/>
              <w:rPr>
                <w:b/>
              </w:rPr>
            </w:pPr>
            <w:r w:rsidRPr="003650BF">
              <w:rPr>
                <w:b/>
              </w:rPr>
              <w:t>$116</w:t>
            </w:r>
          </w:p>
        </w:tc>
        <w:tc>
          <w:tcPr>
            <w:tcW w:w="462" w:type="pct"/>
          </w:tcPr>
          <w:p w14:paraId="044780C5" w14:textId="77777777" w:rsidR="00821024" w:rsidRPr="003650BF" w:rsidRDefault="006A32BE">
            <w:pPr>
              <w:pStyle w:val="BodyText"/>
              <w:spacing w:before="100" w:after="100"/>
              <w:jc w:val="center"/>
              <w:rPr>
                <w:b/>
              </w:rPr>
            </w:pPr>
            <w:r w:rsidRPr="003650BF">
              <w:rPr>
                <w:b/>
              </w:rPr>
              <w:t>$144</w:t>
            </w:r>
          </w:p>
        </w:tc>
        <w:tc>
          <w:tcPr>
            <w:tcW w:w="462" w:type="pct"/>
          </w:tcPr>
          <w:p w14:paraId="4623C22F" w14:textId="77777777" w:rsidR="00821024" w:rsidRPr="003650BF" w:rsidRDefault="006A32BE">
            <w:pPr>
              <w:pStyle w:val="BodyText"/>
              <w:spacing w:before="100" w:after="100"/>
              <w:jc w:val="center"/>
              <w:rPr>
                <w:b/>
              </w:rPr>
            </w:pPr>
            <w:r w:rsidRPr="003650BF">
              <w:rPr>
                <w:b/>
              </w:rPr>
              <w:t>$172</w:t>
            </w:r>
          </w:p>
        </w:tc>
        <w:tc>
          <w:tcPr>
            <w:tcW w:w="462" w:type="pct"/>
          </w:tcPr>
          <w:p w14:paraId="64DD5CE3" w14:textId="77777777" w:rsidR="00821024" w:rsidRPr="003650BF" w:rsidRDefault="006A32BE">
            <w:pPr>
              <w:pStyle w:val="BodyText"/>
              <w:spacing w:before="100" w:after="100"/>
              <w:jc w:val="center"/>
              <w:rPr>
                <w:b/>
              </w:rPr>
            </w:pPr>
            <w:r w:rsidRPr="003650BF">
              <w:rPr>
                <w:b/>
              </w:rPr>
              <w:t>$180</w:t>
            </w:r>
          </w:p>
        </w:tc>
        <w:tc>
          <w:tcPr>
            <w:tcW w:w="462" w:type="pct"/>
          </w:tcPr>
          <w:p w14:paraId="1B416C2D" w14:textId="77777777" w:rsidR="00821024" w:rsidRPr="003650BF" w:rsidRDefault="006A32BE">
            <w:pPr>
              <w:pStyle w:val="BodyText"/>
              <w:spacing w:before="100" w:after="100"/>
              <w:jc w:val="center"/>
              <w:rPr>
                <w:b/>
              </w:rPr>
            </w:pPr>
            <w:r w:rsidRPr="003650BF">
              <w:rPr>
                <w:b/>
              </w:rPr>
              <w:t>$204</w:t>
            </w:r>
          </w:p>
        </w:tc>
        <w:tc>
          <w:tcPr>
            <w:tcW w:w="462" w:type="pct"/>
          </w:tcPr>
          <w:p w14:paraId="37DFA98E" w14:textId="77777777" w:rsidR="00821024" w:rsidRPr="003650BF" w:rsidRDefault="006A32BE">
            <w:pPr>
              <w:pStyle w:val="BodyText"/>
              <w:spacing w:before="100" w:after="100"/>
              <w:jc w:val="center"/>
              <w:rPr>
                <w:b/>
              </w:rPr>
            </w:pPr>
            <w:r w:rsidRPr="003650BF">
              <w:rPr>
                <w:b/>
              </w:rPr>
              <w:t>$232</w:t>
            </w:r>
          </w:p>
        </w:tc>
        <w:tc>
          <w:tcPr>
            <w:tcW w:w="462" w:type="pct"/>
          </w:tcPr>
          <w:p w14:paraId="1A7870B3" w14:textId="77777777" w:rsidR="00821024" w:rsidRPr="003650BF" w:rsidRDefault="006A32BE">
            <w:pPr>
              <w:pStyle w:val="BodyText"/>
              <w:spacing w:before="100" w:after="100"/>
              <w:jc w:val="center"/>
              <w:rPr>
                <w:b/>
              </w:rPr>
            </w:pPr>
            <w:r w:rsidRPr="003650BF">
              <w:rPr>
                <w:b/>
              </w:rPr>
              <w:t>$248</w:t>
            </w:r>
          </w:p>
        </w:tc>
        <w:tc>
          <w:tcPr>
            <w:tcW w:w="460" w:type="pct"/>
          </w:tcPr>
          <w:p w14:paraId="19883AC7" w14:textId="77777777" w:rsidR="00821024" w:rsidRPr="003650BF" w:rsidRDefault="006A32BE">
            <w:pPr>
              <w:pStyle w:val="BodyText"/>
              <w:spacing w:before="100" w:after="100"/>
              <w:jc w:val="center"/>
              <w:rPr>
                <w:b/>
              </w:rPr>
            </w:pPr>
            <w:r w:rsidRPr="003650BF">
              <w:rPr>
                <w:b/>
              </w:rPr>
              <w:t>$260</w:t>
            </w:r>
          </w:p>
        </w:tc>
      </w:tr>
    </w:tbl>
    <w:p w14:paraId="2EF128EE" w14:textId="77777777" w:rsidR="00821024" w:rsidRPr="003650BF" w:rsidRDefault="00821024">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304"/>
        <w:gridCol w:w="1252"/>
        <w:gridCol w:w="1253"/>
        <w:gridCol w:w="1253"/>
        <w:gridCol w:w="1253"/>
        <w:gridCol w:w="1253"/>
        <w:gridCol w:w="1253"/>
        <w:gridCol w:w="1153"/>
        <w:gridCol w:w="1156"/>
      </w:tblGrid>
      <w:tr w:rsidR="00821024" w:rsidRPr="003650BF" w14:paraId="68E6A90B" w14:textId="77777777" w:rsidTr="00543DF9">
        <w:trPr>
          <w:cantSplit/>
          <w:trHeight w:val="20"/>
          <w:tblHeader/>
        </w:trPr>
        <w:tc>
          <w:tcPr>
            <w:tcW w:w="5000" w:type="pct"/>
            <w:gridSpan w:val="9"/>
          </w:tcPr>
          <w:p w14:paraId="74BBEFAD" w14:textId="77777777" w:rsidR="00821024" w:rsidRPr="003650BF" w:rsidRDefault="006A32BE">
            <w:pPr>
              <w:pStyle w:val="BodyText"/>
              <w:spacing w:before="100" w:after="100"/>
              <w:jc w:val="center"/>
              <w:rPr>
                <w:b/>
              </w:rPr>
            </w:pPr>
            <w:r w:rsidRPr="003650BF">
              <w:rPr>
                <w:b/>
              </w:rPr>
              <w:t>Staff yes iPhone Pricing Plans</w:t>
            </w:r>
          </w:p>
        </w:tc>
      </w:tr>
      <w:tr w:rsidR="00821024" w:rsidRPr="003650BF" w14:paraId="401E6E05" w14:textId="77777777" w:rsidTr="00543DF9">
        <w:trPr>
          <w:cantSplit/>
          <w:trHeight w:val="20"/>
        </w:trPr>
        <w:tc>
          <w:tcPr>
            <w:tcW w:w="1753" w:type="pct"/>
          </w:tcPr>
          <w:p w14:paraId="73F00C18" w14:textId="77777777" w:rsidR="00821024" w:rsidRPr="003650BF" w:rsidRDefault="00821024">
            <w:pPr>
              <w:pStyle w:val="BodyText"/>
              <w:spacing w:before="100" w:after="100"/>
            </w:pPr>
          </w:p>
        </w:tc>
        <w:tc>
          <w:tcPr>
            <w:tcW w:w="414" w:type="pct"/>
          </w:tcPr>
          <w:p w14:paraId="5B0CF3A5" w14:textId="77777777" w:rsidR="00821024" w:rsidRPr="003650BF" w:rsidRDefault="006A32BE">
            <w:pPr>
              <w:pStyle w:val="BodyText"/>
              <w:spacing w:before="100" w:after="100"/>
              <w:jc w:val="center"/>
              <w:rPr>
                <w:b/>
              </w:rPr>
            </w:pPr>
            <w:r w:rsidRPr="003650BF">
              <w:rPr>
                <w:b/>
              </w:rPr>
              <w:t>19</w:t>
            </w:r>
          </w:p>
        </w:tc>
        <w:tc>
          <w:tcPr>
            <w:tcW w:w="414" w:type="pct"/>
          </w:tcPr>
          <w:p w14:paraId="1AEBF5C2" w14:textId="77777777" w:rsidR="00821024" w:rsidRPr="003650BF" w:rsidRDefault="006A32BE">
            <w:pPr>
              <w:pStyle w:val="BodyText"/>
              <w:spacing w:before="100" w:after="100"/>
              <w:jc w:val="center"/>
              <w:rPr>
                <w:b/>
              </w:rPr>
            </w:pPr>
            <w:r w:rsidRPr="003650BF">
              <w:rPr>
                <w:b/>
              </w:rPr>
              <w:t>29</w:t>
            </w:r>
          </w:p>
        </w:tc>
        <w:tc>
          <w:tcPr>
            <w:tcW w:w="414" w:type="pct"/>
          </w:tcPr>
          <w:p w14:paraId="693FCDC5" w14:textId="77777777" w:rsidR="00821024" w:rsidRPr="003650BF" w:rsidRDefault="006A32BE">
            <w:pPr>
              <w:pStyle w:val="BodyText"/>
              <w:spacing w:before="100" w:after="100"/>
              <w:jc w:val="center"/>
              <w:rPr>
                <w:b/>
              </w:rPr>
            </w:pPr>
            <w:r w:rsidRPr="003650BF">
              <w:rPr>
                <w:b/>
              </w:rPr>
              <w:t>39</w:t>
            </w:r>
          </w:p>
        </w:tc>
        <w:tc>
          <w:tcPr>
            <w:tcW w:w="414" w:type="pct"/>
          </w:tcPr>
          <w:p w14:paraId="4FC5E48B" w14:textId="77777777" w:rsidR="00821024" w:rsidRPr="003650BF" w:rsidRDefault="006A32BE">
            <w:pPr>
              <w:pStyle w:val="BodyText"/>
              <w:spacing w:before="100" w:after="100"/>
              <w:jc w:val="center"/>
              <w:rPr>
                <w:b/>
              </w:rPr>
            </w:pPr>
            <w:r w:rsidRPr="003650BF">
              <w:rPr>
                <w:b/>
              </w:rPr>
              <w:t>49</w:t>
            </w:r>
          </w:p>
        </w:tc>
        <w:tc>
          <w:tcPr>
            <w:tcW w:w="414" w:type="pct"/>
          </w:tcPr>
          <w:p w14:paraId="75DD8A80" w14:textId="77777777" w:rsidR="00821024" w:rsidRPr="003650BF" w:rsidRDefault="006A32BE">
            <w:pPr>
              <w:pStyle w:val="BodyText"/>
              <w:spacing w:before="100" w:after="100"/>
              <w:jc w:val="center"/>
              <w:rPr>
                <w:b/>
              </w:rPr>
            </w:pPr>
            <w:r w:rsidRPr="003650BF">
              <w:rPr>
                <w:b/>
              </w:rPr>
              <w:t>59</w:t>
            </w:r>
          </w:p>
        </w:tc>
        <w:tc>
          <w:tcPr>
            <w:tcW w:w="414" w:type="pct"/>
          </w:tcPr>
          <w:p w14:paraId="4F1740D1" w14:textId="77777777" w:rsidR="00821024" w:rsidRPr="003650BF" w:rsidRDefault="006A32BE">
            <w:pPr>
              <w:pStyle w:val="BodyText"/>
              <w:spacing w:before="100" w:after="100"/>
              <w:jc w:val="center"/>
              <w:rPr>
                <w:b/>
              </w:rPr>
            </w:pPr>
            <w:r w:rsidRPr="003650BF">
              <w:rPr>
                <w:b/>
              </w:rPr>
              <w:t>79</w:t>
            </w:r>
          </w:p>
        </w:tc>
        <w:tc>
          <w:tcPr>
            <w:tcW w:w="381" w:type="pct"/>
          </w:tcPr>
          <w:p w14:paraId="4A1E768E" w14:textId="77777777" w:rsidR="00821024" w:rsidRPr="003650BF" w:rsidRDefault="006A32BE">
            <w:pPr>
              <w:pStyle w:val="BodyText"/>
              <w:spacing w:before="100" w:after="100"/>
              <w:jc w:val="center"/>
              <w:rPr>
                <w:b/>
              </w:rPr>
            </w:pPr>
            <w:r w:rsidRPr="003650BF">
              <w:rPr>
                <w:b/>
              </w:rPr>
              <w:t>99</w:t>
            </w:r>
          </w:p>
        </w:tc>
        <w:tc>
          <w:tcPr>
            <w:tcW w:w="382" w:type="pct"/>
          </w:tcPr>
          <w:p w14:paraId="0DB6FD41" w14:textId="77777777" w:rsidR="00821024" w:rsidRPr="003650BF" w:rsidRDefault="006A32BE">
            <w:pPr>
              <w:pStyle w:val="BodyText"/>
              <w:spacing w:before="100" w:after="100"/>
              <w:jc w:val="center"/>
              <w:rPr>
                <w:b/>
              </w:rPr>
            </w:pPr>
            <w:r w:rsidRPr="003650BF">
              <w:rPr>
                <w:b/>
              </w:rPr>
              <w:t>149</w:t>
            </w:r>
          </w:p>
        </w:tc>
      </w:tr>
      <w:tr w:rsidR="00821024" w:rsidRPr="003650BF" w14:paraId="229C8EE8" w14:textId="77777777" w:rsidTr="00543DF9">
        <w:trPr>
          <w:cantSplit/>
          <w:trHeight w:val="20"/>
        </w:trPr>
        <w:tc>
          <w:tcPr>
            <w:tcW w:w="1753" w:type="pct"/>
          </w:tcPr>
          <w:p w14:paraId="6A6F93A0" w14:textId="77777777" w:rsidR="00821024" w:rsidRPr="003650BF" w:rsidRDefault="006A32BE">
            <w:pPr>
              <w:pStyle w:val="BodyText"/>
              <w:spacing w:before="100" w:after="100"/>
            </w:pPr>
            <w:r w:rsidRPr="003650BF">
              <w:t xml:space="preserve">Monthly </w:t>
            </w:r>
            <w:r w:rsidRPr="003650BF">
              <w:rPr>
                <w:i/>
              </w:rPr>
              <w:t>access fee</w:t>
            </w:r>
          </w:p>
        </w:tc>
        <w:tc>
          <w:tcPr>
            <w:tcW w:w="414" w:type="pct"/>
          </w:tcPr>
          <w:p w14:paraId="557F4AD9" w14:textId="77777777" w:rsidR="00821024" w:rsidRPr="003650BF" w:rsidRDefault="006A32BE">
            <w:pPr>
              <w:pStyle w:val="BodyText"/>
              <w:spacing w:before="100" w:after="100"/>
              <w:jc w:val="center"/>
            </w:pPr>
            <w:r w:rsidRPr="003650BF">
              <w:t>$19</w:t>
            </w:r>
          </w:p>
        </w:tc>
        <w:tc>
          <w:tcPr>
            <w:tcW w:w="414" w:type="pct"/>
          </w:tcPr>
          <w:p w14:paraId="0F674BFD" w14:textId="77777777" w:rsidR="00821024" w:rsidRPr="003650BF" w:rsidRDefault="006A32BE">
            <w:pPr>
              <w:pStyle w:val="BodyText"/>
              <w:spacing w:before="100" w:after="100"/>
              <w:jc w:val="center"/>
            </w:pPr>
            <w:r w:rsidRPr="003650BF">
              <w:t>$29</w:t>
            </w:r>
          </w:p>
        </w:tc>
        <w:tc>
          <w:tcPr>
            <w:tcW w:w="414" w:type="pct"/>
          </w:tcPr>
          <w:p w14:paraId="08DAE4A2" w14:textId="77777777" w:rsidR="00821024" w:rsidRPr="003650BF" w:rsidRDefault="006A32BE">
            <w:pPr>
              <w:pStyle w:val="BodyText"/>
              <w:spacing w:before="100" w:after="100"/>
              <w:jc w:val="center"/>
            </w:pPr>
            <w:r w:rsidRPr="003650BF">
              <w:t>$39</w:t>
            </w:r>
          </w:p>
        </w:tc>
        <w:tc>
          <w:tcPr>
            <w:tcW w:w="414" w:type="pct"/>
          </w:tcPr>
          <w:p w14:paraId="5081C569" w14:textId="77777777" w:rsidR="00821024" w:rsidRPr="003650BF" w:rsidRDefault="006A32BE">
            <w:pPr>
              <w:pStyle w:val="BodyText"/>
              <w:spacing w:before="100" w:after="100"/>
              <w:jc w:val="center"/>
            </w:pPr>
            <w:r w:rsidRPr="003650BF">
              <w:t>$49</w:t>
            </w:r>
          </w:p>
        </w:tc>
        <w:tc>
          <w:tcPr>
            <w:tcW w:w="414" w:type="pct"/>
          </w:tcPr>
          <w:p w14:paraId="1D7F2D94" w14:textId="77777777" w:rsidR="00821024" w:rsidRPr="003650BF" w:rsidRDefault="006A32BE">
            <w:pPr>
              <w:pStyle w:val="BodyText"/>
              <w:spacing w:before="100" w:after="100"/>
              <w:jc w:val="center"/>
            </w:pPr>
            <w:r w:rsidRPr="003650BF">
              <w:t>$59</w:t>
            </w:r>
          </w:p>
        </w:tc>
        <w:tc>
          <w:tcPr>
            <w:tcW w:w="414" w:type="pct"/>
          </w:tcPr>
          <w:p w14:paraId="330457D7" w14:textId="77777777" w:rsidR="00821024" w:rsidRPr="003650BF" w:rsidRDefault="006A32BE">
            <w:pPr>
              <w:pStyle w:val="BodyText"/>
              <w:spacing w:before="100" w:after="100"/>
              <w:jc w:val="center"/>
            </w:pPr>
            <w:r w:rsidRPr="003650BF">
              <w:t>$79</w:t>
            </w:r>
          </w:p>
        </w:tc>
        <w:tc>
          <w:tcPr>
            <w:tcW w:w="381" w:type="pct"/>
          </w:tcPr>
          <w:p w14:paraId="48AA9B1D" w14:textId="77777777" w:rsidR="00821024" w:rsidRPr="003650BF" w:rsidRDefault="006A32BE">
            <w:pPr>
              <w:pStyle w:val="BodyText"/>
              <w:spacing w:before="100" w:after="100"/>
              <w:jc w:val="center"/>
            </w:pPr>
            <w:r w:rsidRPr="003650BF">
              <w:t>$99</w:t>
            </w:r>
          </w:p>
        </w:tc>
        <w:tc>
          <w:tcPr>
            <w:tcW w:w="382" w:type="pct"/>
          </w:tcPr>
          <w:p w14:paraId="540D705D" w14:textId="77777777" w:rsidR="00821024" w:rsidRPr="003650BF" w:rsidRDefault="006A32BE">
            <w:pPr>
              <w:pStyle w:val="BodyText"/>
              <w:spacing w:before="100" w:after="100"/>
              <w:jc w:val="center"/>
            </w:pPr>
            <w:r w:rsidRPr="003650BF">
              <w:t>$149</w:t>
            </w:r>
          </w:p>
        </w:tc>
      </w:tr>
      <w:tr w:rsidR="00821024" w:rsidRPr="003650BF" w14:paraId="6390E205" w14:textId="77777777" w:rsidTr="00543DF9">
        <w:trPr>
          <w:cantSplit/>
          <w:trHeight w:val="20"/>
        </w:trPr>
        <w:tc>
          <w:tcPr>
            <w:tcW w:w="1753" w:type="pct"/>
          </w:tcPr>
          <w:p w14:paraId="6B231C11" w14:textId="77777777" w:rsidR="00821024" w:rsidRPr="003650BF" w:rsidRDefault="006A32BE">
            <w:pPr>
              <w:pStyle w:val="BodyText"/>
              <w:spacing w:before="100" w:after="100"/>
              <w:rPr>
                <w:i/>
              </w:rPr>
            </w:pPr>
            <w:r w:rsidRPr="003650BF">
              <w:t>Included Call credits</w:t>
            </w:r>
          </w:p>
        </w:tc>
        <w:tc>
          <w:tcPr>
            <w:tcW w:w="414" w:type="pct"/>
          </w:tcPr>
          <w:p w14:paraId="3CF8A473" w14:textId="77777777" w:rsidR="00821024" w:rsidRPr="003650BF" w:rsidRDefault="006A32BE">
            <w:pPr>
              <w:pStyle w:val="BodyText"/>
              <w:spacing w:before="100" w:after="100"/>
              <w:jc w:val="center"/>
            </w:pPr>
            <w:r w:rsidRPr="003650BF">
              <w:t>$14</w:t>
            </w:r>
          </w:p>
        </w:tc>
        <w:tc>
          <w:tcPr>
            <w:tcW w:w="414" w:type="pct"/>
          </w:tcPr>
          <w:p w14:paraId="29C99563" w14:textId="77777777" w:rsidR="00821024" w:rsidRPr="003650BF" w:rsidRDefault="006A32BE">
            <w:pPr>
              <w:pStyle w:val="BodyText"/>
              <w:spacing w:before="100" w:after="100"/>
              <w:jc w:val="center"/>
            </w:pPr>
            <w:r w:rsidRPr="003650BF">
              <w:t>$24</w:t>
            </w:r>
          </w:p>
        </w:tc>
        <w:tc>
          <w:tcPr>
            <w:tcW w:w="414" w:type="pct"/>
          </w:tcPr>
          <w:p w14:paraId="3574C6FD" w14:textId="77777777" w:rsidR="00821024" w:rsidRPr="003650BF" w:rsidRDefault="006A32BE">
            <w:pPr>
              <w:pStyle w:val="BodyText"/>
              <w:spacing w:before="100" w:after="100"/>
              <w:jc w:val="center"/>
            </w:pPr>
            <w:r w:rsidRPr="003650BF">
              <w:t>$34</w:t>
            </w:r>
          </w:p>
        </w:tc>
        <w:tc>
          <w:tcPr>
            <w:tcW w:w="414" w:type="pct"/>
          </w:tcPr>
          <w:p w14:paraId="5C02B173" w14:textId="77777777" w:rsidR="00821024" w:rsidRPr="003650BF" w:rsidRDefault="006A32BE">
            <w:pPr>
              <w:pStyle w:val="BodyText"/>
              <w:spacing w:before="100" w:after="100"/>
              <w:jc w:val="center"/>
            </w:pPr>
            <w:r w:rsidRPr="003650BF">
              <w:t>$44</w:t>
            </w:r>
          </w:p>
        </w:tc>
        <w:tc>
          <w:tcPr>
            <w:tcW w:w="414" w:type="pct"/>
          </w:tcPr>
          <w:p w14:paraId="6E5E64F0" w14:textId="77777777" w:rsidR="00821024" w:rsidRPr="003650BF" w:rsidRDefault="006A32BE">
            <w:pPr>
              <w:pStyle w:val="BodyText"/>
              <w:spacing w:before="100" w:after="100"/>
              <w:jc w:val="center"/>
            </w:pPr>
            <w:r w:rsidRPr="003650BF">
              <w:t>$54</w:t>
            </w:r>
          </w:p>
        </w:tc>
        <w:tc>
          <w:tcPr>
            <w:tcW w:w="414" w:type="pct"/>
          </w:tcPr>
          <w:p w14:paraId="36533510" w14:textId="77777777" w:rsidR="00821024" w:rsidRPr="003650BF" w:rsidRDefault="006A32BE">
            <w:pPr>
              <w:pStyle w:val="BodyText"/>
              <w:spacing w:before="100" w:after="100"/>
              <w:jc w:val="center"/>
            </w:pPr>
            <w:r w:rsidRPr="003650BF">
              <w:t>$74</w:t>
            </w:r>
          </w:p>
        </w:tc>
        <w:tc>
          <w:tcPr>
            <w:tcW w:w="381" w:type="pct"/>
          </w:tcPr>
          <w:p w14:paraId="3127739D" w14:textId="77777777" w:rsidR="00821024" w:rsidRPr="003650BF" w:rsidRDefault="006A32BE">
            <w:pPr>
              <w:pStyle w:val="BodyText"/>
              <w:spacing w:before="100" w:after="100"/>
              <w:jc w:val="center"/>
            </w:pPr>
            <w:r w:rsidRPr="003650BF">
              <w:t>$94</w:t>
            </w:r>
          </w:p>
        </w:tc>
        <w:tc>
          <w:tcPr>
            <w:tcW w:w="382" w:type="pct"/>
          </w:tcPr>
          <w:p w14:paraId="518B2ED7" w14:textId="77777777" w:rsidR="00821024" w:rsidRPr="003650BF" w:rsidRDefault="006A32BE">
            <w:pPr>
              <w:pStyle w:val="BodyText"/>
              <w:spacing w:before="100" w:after="100"/>
              <w:jc w:val="center"/>
            </w:pPr>
            <w:r w:rsidRPr="003650BF">
              <w:t>$144</w:t>
            </w:r>
          </w:p>
        </w:tc>
      </w:tr>
      <w:tr w:rsidR="00821024" w:rsidRPr="003650BF" w14:paraId="204FE11B" w14:textId="77777777" w:rsidTr="00543DF9">
        <w:trPr>
          <w:cantSplit/>
          <w:trHeight w:val="20"/>
        </w:trPr>
        <w:tc>
          <w:tcPr>
            <w:tcW w:w="1753" w:type="pct"/>
          </w:tcPr>
          <w:p w14:paraId="483BB395" w14:textId="77777777" w:rsidR="00821024" w:rsidRPr="003650BF" w:rsidRDefault="006A32BE">
            <w:pPr>
              <w:pStyle w:val="BodyText"/>
              <w:spacing w:before="100" w:after="100"/>
            </w:pPr>
            <w:r w:rsidRPr="003650BF">
              <w:lastRenderedPageBreak/>
              <w:t>Monthly Included Mobile Internet Data</w:t>
            </w:r>
          </w:p>
        </w:tc>
        <w:tc>
          <w:tcPr>
            <w:tcW w:w="414" w:type="pct"/>
          </w:tcPr>
          <w:p w14:paraId="356525D5" w14:textId="77777777" w:rsidR="00821024" w:rsidRPr="003650BF" w:rsidRDefault="006A32BE">
            <w:pPr>
              <w:pStyle w:val="BodyText"/>
              <w:spacing w:before="100" w:after="100"/>
              <w:jc w:val="center"/>
            </w:pPr>
            <w:r w:rsidRPr="003650BF">
              <w:t>100MB</w:t>
            </w:r>
          </w:p>
        </w:tc>
        <w:tc>
          <w:tcPr>
            <w:tcW w:w="414" w:type="pct"/>
          </w:tcPr>
          <w:p w14:paraId="046939E5" w14:textId="77777777" w:rsidR="00821024" w:rsidRPr="003650BF" w:rsidRDefault="006A32BE">
            <w:pPr>
              <w:pStyle w:val="BodyText"/>
              <w:spacing w:before="100" w:after="100"/>
              <w:jc w:val="center"/>
            </w:pPr>
            <w:r w:rsidRPr="003650BF">
              <w:t>250MB</w:t>
            </w:r>
          </w:p>
        </w:tc>
        <w:tc>
          <w:tcPr>
            <w:tcW w:w="414" w:type="pct"/>
          </w:tcPr>
          <w:p w14:paraId="53DEADAE" w14:textId="77777777" w:rsidR="00821024" w:rsidRPr="003650BF" w:rsidRDefault="006A32BE">
            <w:pPr>
              <w:pStyle w:val="BodyText"/>
              <w:spacing w:before="100" w:after="100"/>
              <w:jc w:val="center"/>
            </w:pPr>
            <w:r w:rsidRPr="003650BF">
              <w:t>500MB</w:t>
            </w:r>
          </w:p>
        </w:tc>
        <w:tc>
          <w:tcPr>
            <w:tcW w:w="414" w:type="pct"/>
          </w:tcPr>
          <w:p w14:paraId="20B9BB7D" w14:textId="77777777" w:rsidR="00821024" w:rsidRPr="003650BF" w:rsidRDefault="006A32BE">
            <w:pPr>
              <w:pStyle w:val="BodyText"/>
              <w:spacing w:before="100" w:after="100"/>
              <w:jc w:val="center"/>
            </w:pPr>
            <w:r w:rsidRPr="003650BF">
              <w:t>500MB</w:t>
            </w:r>
          </w:p>
        </w:tc>
        <w:tc>
          <w:tcPr>
            <w:tcW w:w="414" w:type="pct"/>
          </w:tcPr>
          <w:p w14:paraId="105A64A2" w14:textId="77777777" w:rsidR="00821024" w:rsidRPr="003650BF" w:rsidRDefault="006A32BE">
            <w:pPr>
              <w:pStyle w:val="BodyText"/>
              <w:spacing w:before="100" w:after="100"/>
              <w:jc w:val="center"/>
            </w:pPr>
            <w:r w:rsidRPr="003650BF">
              <w:t>700MB</w:t>
            </w:r>
          </w:p>
        </w:tc>
        <w:tc>
          <w:tcPr>
            <w:tcW w:w="414" w:type="pct"/>
          </w:tcPr>
          <w:p w14:paraId="76D3537F" w14:textId="77777777" w:rsidR="00821024" w:rsidRPr="003650BF" w:rsidRDefault="006A32BE">
            <w:pPr>
              <w:pStyle w:val="BodyText"/>
              <w:spacing w:before="100" w:after="100"/>
              <w:jc w:val="center"/>
            </w:pPr>
            <w:r w:rsidRPr="003650BF">
              <w:t>700MB</w:t>
            </w:r>
          </w:p>
        </w:tc>
        <w:tc>
          <w:tcPr>
            <w:tcW w:w="381" w:type="pct"/>
          </w:tcPr>
          <w:p w14:paraId="24371544" w14:textId="77777777" w:rsidR="00821024" w:rsidRPr="003650BF" w:rsidRDefault="006A32BE">
            <w:pPr>
              <w:pStyle w:val="BodyText"/>
              <w:spacing w:before="100" w:after="100"/>
              <w:jc w:val="center"/>
            </w:pPr>
            <w:r w:rsidRPr="003650BF">
              <w:t>1GB</w:t>
            </w:r>
          </w:p>
        </w:tc>
        <w:tc>
          <w:tcPr>
            <w:tcW w:w="382" w:type="pct"/>
          </w:tcPr>
          <w:p w14:paraId="70379B5B" w14:textId="77777777" w:rsidR="00821024" w:rsidRPr="003650BF" w:rsidRDefault="006A32BE">
            <w:pPr>
              <w:pStyle w:val="BodyText"/>
              <w:spacing w:before="100" w:after="100"/>
              <w:jc w:val="center"/>
            </w:pPr>
            <w:r w:rsidRPr="003650BF">
              <w:t>1GB</w:t>
            </w:r>
          </w:p>
        </w:tc>
      </w:tr>
      <w:tr w:rsidR="00821024" w:rsidRPr="003650BF" w14:paraId="7F992FA5" w14:textId="77777777" w:rsidTr="00543DF9">
        <w:trPr>
          <w:cantSplit/>
          <w:trHeight w:val="20"/>
        </w:trPr>
        <w:tc>
          <w:tcPr>
            <w:tcW w:w="1753" w:type="pct"/>
          </w:tcPr>
          <w:p w14:paraId="337B83C7" w14:textId="77777777" w:rsidR="00821024" w:rsidRPr="003650BF" w:rsidRDefault="006A32BE">
            <w:pPr>
              <w:pStyle w:val="BodyText"/>
              <w:spacing w:before="100" w:after="100"/>
            </w:pPr>
            <w:r w:rsidRPr="003650BF">
              <w:t>Call Charges (per 30 seconds)</w:t>
            </w:r>
          </w:p>
        </w:tc>
        <w:tc>
          <w:tcPr>
            <w:tcW w:w="414" w:type="pct"/>
          </w:tcPr>
          <w:p w14:paraId="247B4143" w14:textId="77777777" w:rsidR="00821024" w:rsidRPr="003650BF" w:rsidRDefault="006A32BE">
            <w:pPr>
              <w:pStyle w:val="BodyText"/>
              <w:spacing w:before="100" w:after="100"/>
              <w:jc w:val="center"/>
            </w:pPr>
            <w:r w:rsidRPr="003650BF">
              <w:t>$0.46</w:t>
            </w:r>
          </w:p>
        </w:tc>
        <w:tc>
          <w:tcPr>
            <w:tcW w:w="414" w:type="pct"/>
          </w:tcPr>
          <w:p w14:paraId="27836442" w14:textId="77777777" w:rsidR="00821024" w:rsidRPr="003650BF" w:rsidRDefault="006A32BE">
            <w:pPr>
              <w:pStyle w:val="BodyText"/>
              <w:spacing w:before="100" w:after="100"/>
              <w:jc w:val="center"/>
            </w:pPr>
            <w:r w:rsidRPr="003650BF">
              <w:t>$0.43</w:t>
            </w:r>
          </w:p>
        </w:tc>
        <w:tc>
          <w:tcPr>
            <w:tcW w:w="414" w:type="pct"/>
          </w:tcPr>
          <w:p w14:paraId="76AA054D" w14:textId="77777777" w:rsidR="00821024" w:rsidRPr="003650BF" w:rsidRDefault="006A32BE">
            <w:pPr>
              <w:pStyle w:val="BodyText"/>
              <w:spacing w:before="100" w:after="100"/>
              <w:jc w:val="center"/>
            </w:pPr>
            <w:r w:rsidRPr="003650BF">
              <w:t>$0.33</w:t>
            </w:r>
          </w:p>
        </w:tc>
        <w:tc>
          <w:tcPr>
            <w:tcW w:w="414" w:type="pct"/>
          </w:tcPr>
          <w:p w14:paraId="739A4631" w14:textId="77777777" w:rsidR="00821024" w:rsidRPr="003650BF" w:rsidRDefault="006A32BE">
            <w:pPr>
              <w:pStyle w:val="BodyText"/>
              <w:spacing w:before="100" w:after="100"/>
              <w:jc w:val="center"/>
            </w:pPr>
            <w:r w:rsidRPr="003650BF">
              <w:t>$0.29</w:t>
            </w:r>
          </w:p>
        </w:tc>
        <w:tc>
          <w:tcPr>
            <w:tcW w:w="414" w:type="pct"/>
          </w:tcPr>
          <w:p w14:paraId="0083C34F" w14:textId="77777777" w:rsidR="00821024" w:rsidRPr="003650BF" w:rsidRDefault="006A32BE">
            <w:pPr>
              <w:pStyle w:val="BodyText"/>
              <w:spacing w:before="100" w:after="100"/>
              <w:jc w:val="center"/>
            </w:pPr>
            <w:r w:rsidRPr="003650BF">
              <w:t>$0.24</w:t>
            </w:r>
          </w:p>
        </w:tc>
        <w:tc>
          <w:tcPr>
            <w:tcW w:w="414" w:type="pct"/>
          </w:tcPr>
          <w:p w14:paraId="59E86AC4" w14:textId="77777777" w:rsidR="00821024" w:rsidRPr="003650BF" w:rsidRDefault="006A32BE">
            <w:pPr>
              <w:pStyle w:val="BodyText"/>
              <w:spacing w:before="100" w:after="100"/>
              <w:jc w:val="center"/>
            </w:pPr>
            <w:r w:rsidRPr="003650BF">
              <w:t>$0.21</w:t>
            </w:r>
          </w:p>
        </w:tc>
        <w:tc>
          <w:tcPr>
            <w:tcW w:w="381" w:type="pct"/>
          </w:tcPr>
          <w:p w14:paraId="4454BC78" w14:textId="77777777" w:rsidR="00821024" w:rsidRPr="003650BF" w:rsidRDefault="006A32BE">
            <w:pPr>
              <w:pStyle w:val="BodyText"/>
              <w:spacing w:before="100" w:after="100"/>
              <w:jc w:val="center"/>
            </w:pPr>
            <w:r w:rsidRPr="003650BF">
              <w:t>$0.19</w:t>
            </w:r>
          </w:p>
        </w:tc>
        <w:tc>
          <w:tcPr>
            <w:tcW w:w="382" w:type="pct"/>
          </w:tcPr>
          <w:p w14:paraId="01CF0FAE" w14:textId="77777777" w:rsidR="00821024" w:rsidRPr="003650BF" w:rsidRDefault="006A32BE">
            <w:pPr>
              <w:pStyle w:val="BodyText"/>
              <w:spacing w:before="100" w:after="100"/>
              <w:jc w:val="center"/>
            </w:pPr>
            <w:r w:rsidRPr="003650BF">
              <w:t>$0.17</w:t>
            </w:r>
          </w:p>
        </w:tc>
      </w:tr>
      <w:tr w:rsidR="00821024" w:rsidRPr="003650BF" w14:paraId="02F3F6E1" w14:textId="77777777" w:rsidTr="00543DF9">
        <w:trPr>
          <w:cantSplit/>
          <w:trHeight w:val="20"/>
        </w:trPr>
        <w:tc>
          <w:tcPr>
            <w:tcW w:w="1753" w:type="pct"/>
          </w:tcPr>
          <w:p w14:paraId="32C5B7F1" w14:textId="77777777" w:rsidR="00821024" w:rsidRPr="003650BF" w:rsidRDefault="006A32BE">
            <w:pPr>
              <w:pStyle w:val="BodyText"/>
              <w:spacing w:before="100" w:after="100"/>
            </w:pPr>
            <w:r w:rsidRPr="003650BF">
              <w:rPr>
                <w:i/>
              </w:rPr>
              <w:t>Flagfall</w:t>
            </w:r>
            <w:r w:rsidRPr="003650BF">
              <w:t xml:space="preserve"> (call connection charge)</w:t>
            </w:r>
          </w:p>
        </w:tc>
        <w:tc>
          <w:tcPr>
            <w:tcW w:w="414" w:type="pct"/>
          </w:tcPr>
          <w:p w14:paraId="662E71CA" w14:textId="77777777" w:rsidR="00821024" w:rsidRPr="003650BF" w:rsidRDefault="006A32BE">
            <w:pPr>
              <w:pStyle w:val="BodyText"/>
              <w:spacing w:before="100" w:after="100"/>
              <w:jc w:val="center"/>
            </w:pPr>
            <w:r w:rsidRPr="003650BF">
              <w:t>$0.25</w:t>
            </w:r>
          </w:p>
        </w:tc>
        <w:tc>
          <w:tcPr>
            <w:tcW w:w="414" w:type="pct"/>
          </w:tcPr>
          <w:p w14:paraId="1ED03909" w14:textId="77777777" w:rsidR="00821024" w:rsidRPr="003650BF" w:rsidRDefault="006A32BE">
            <w:pPr>
              <w:pStyle w:val="BodyText"/>
              <w:spacing w:before="100" w:after="100"/>
              <w:jc w:val="center"/>
            </w:pPr>
            <w:r w:rsidRPr="003650BF">
              <w:t>$0.25</w:t>
            </w:r>
          </w:p>
        </w:tc>
        <w:tc>
          <w:tcPr>
            <w:tcW w:w="414" w:type="pct"/>
          </w:tcPr>
          <w:p w14:paraId="3528E244" w14:textId="77777777" w:rsidR="00821024" w:rsidRPr="003650BF" w:rsidRDefault="006A32BE">
            <w:pPr>
              <w:pStyle w:val="BodyText"/>
              <w:spacing w:before="100" w:after="100"/>
              <w:jc w:val="center"/>
            </w:pPr>
            <w:r w:rsidRPr="003650BF">
              <w:t>$0.25</w:t>
            </w:r>
          </w:p>
        </w:tc>
        <w:tc>
          <w:tcPr>
            <w:tcW w:w="414" w:type="pct"/>
          </w:tcPr>
          <w:p w14:paraId="7C7D15EE" w14:textId="77777777" w:rsidR="00821024" w:rsidRPr="003650BF" w:rsidRDefault="006A32BE">
            <w:pPr>
              <w:pStyle w:val="BodyText"/>
              <w:spacing w:before="100" w:after="100"/>
              <w:jc w:val="center"/>
            </w:pPr>
            <w:r w:rsidRPr="003650BF">
              <w:t>$0.25</w:t>
            </w:r>
          </w:p>
        </w:tc>
        <w:tc>
          <w:tcPr>
            <w:tcW w:w="414" w:type="pct"/>
          </w:tcPr>
          <w:p w14:paraId="65BF3362" w14:textId="77777777" w:rsidR="00821024" w:rsidRPr="003650BF" w:rsidRDefault="006A32BE">
            <w:pPr>
              <w:pStyle w:val="BodyText"/>
              <w:spacing w:before="100" w:after="100"/>
              <w:jc w:val="center"/>
            </w:pPr>
            <w:r w:rsidRPr="003650BF">
              <w:t>$0.25</w:t>
            </w:r>
          </w:p>
        </w:tc>
        <w:tc>
          <w:tcPr>
            <w:tcW w:w="414" w:type="pct"/>
          </w:tcPr>
          <w:p w14:paraId="73233467" w14:textId="77777777" w:rsidR="00821024" w:rsidRPr="003650BF" w:rsidRDefault="006A32BE">
            <w:pPr>
              <w:pStyle w:val="BodyText"/>
              <w:spacing w:before="100" w:after="100"/>
              <w:jc w:val="center"/>
            </w:pPr>
            <w:r w:rsidRPr="003650BF">
              <w:t>$0.25</w:t>
            </w:r>
          </w:p>
        </w:tc>
        <w:tc>
          <w:tcPr>
            <w:tcW w:w="381" w:type="pct"/>
          </w:tcPr>
          <w:p w14:paraId="289E52A6" w14:textId="77777777" w:rsidR="00821024" w:rsidRPr="003650BF" w:rsidRDefault="006A32BE">
            <w:pPr>
              <w:pStyle w:val="BodyText"/>
              <w:spacing w:before="100" w:after="100"/>
              <w:jc w:val="center"/>
            </w:pPr>
            <w:r w:rsidRPr="003650BF">
              <w:t>$0.25</w:t>
            </w:r>
          </w:p>
        </w:tc>
        <w:tc>
          <w:tcPr>
            <w:tcW w:w="382" w:type="pct"/>
          </w:tcPr>
          <w:p w14:paraId="5CD56E43" w14:textId="77777777" w:rsidR="00821024" w:rsidRPr="003650BF" w:rsidRDefault="006A32BE">
            <w:pPr>
              <w:pStyle w:val="BodyText"/>
              <w:spacing w:before="100" w:after="100"/>
              <w:jc w:val="center"/>
            </w:pPr>
            <w:r w:rsidRPr="003650BF">
              <w:t>$0.25</w:t>
            </w:r>
          </w:p>
        </w:tc>
      </w:tr>
      <w:tr w:rsidR="00821024" w:rsidRPr="003650BF" w14:paraId="21AFFA73" w14:textId="77777777" w:rsidTr="00543DF9">
        <w:trPr>
          <w:cantSplit/>
          <w:trHeight w:val="20"/>
        </w:trPr>
        <w:tc>
          <w:tcPr>
            <w:tcW w:w="1753" w:type="pct"/>
          </w:tcPr>
          <w:p w14:paraId="6452D6D9" w14:textId="77777777" w:rsidR="00821024" w:rsidRPr="003650BF" w:rsidRDefault="006A32BE">
            <w:pPr>
              <w:pStyle w:val="BodyText"/>
              <w:spacing w:before="100" w:after="100"/>
            </w:pPr>
            <w:r w:rsidRPr="003650BF">
              <w:t xml:space="preserve">Total minimum cost of the </w:t>
            </w:r>
            <w:r w:rsidRPr="003650BF">
              <w:rPr>
                <w:i/>
              </w:rPr>
              <w:t xml:space="preserve">pricing plan </w:t>
            </w:r>
            <w:r w:rsidRPr="003650BF">
              <w:t xml:space="preserve">over a 24 month </w:t>
            </w:r>
            <w:r w:rsidRPr="003650BF">
              <w:rPr>
                <w:i/>
              </w:rPr>
              <w:t>minimum term (</w:t>
            </w:r>
            <w:r w:rsidRPr="003650BF">
              <w:t xml:space="preserve">plus the total cost of </w:t>
            </w:r>
            <w:r w:rsidRPr="003650BF">
              <w:rPr>
                <w:i/>
              </w:rPr>
              <w:t xml:space="preserve">the equipment charges you </w:t>
            </w:r>
            <w:r w:rsidRPr="003650BF">
              <w:t xml:space="preserve">pay </w:t>
            </w:r>
            <w:r w:rsidRPr="003650BF">
              <w:rPr>
                <w:i/>
              </w:rPr>
              <w:t xml:space="preserve">us </w:t>
            </w:r>
            <w:r w:rsidRPr="003650BF">
              <w:t>(if any)</w:t>
            </w:r>
          </w:p>
        </w:tc>
        <w:tc>
          <w:tcPr>
            <w:tcW w:w="414" w:type="pct"/>
          </w:tcPr>
          <w:p w14:paraId="59093D1E" w14:textId="77777777" w:rsidR="00821024" w:rsidRPr="003650BF" w:rsidRDefault="006A32BE">
            <w:pPr>
              <w:pStyle w:val="BodyText"/>
              <w:spacing w:before="100" w:after="100"/>
              <w:jc w:val="center"/>
            </w:pPr>
            <w:r w:rsidRPr="003650BF">
              <w:t>$456</w:t>
            </w:r>
          </w:p>
        </w:tc>
        <w:tc>
          <w:tcPr>
            <w:tcW w:w="414" w:type="pct"/>
          </w:tcPr>
          <w:p w14:paraId="527A8329" w14:textId="77777777" w:rsidR="00821024" w:rsidRPr="003650BF" w:rsidRDefault="006A32BE">
            <w:pPr>
              <w:pStyle w:val="BodyText"/>
              <w:spacing w:before="100" w:after="100"/>
              <w:jc w:val="center"/>
            </w:pPr>
            <w:r w:rsidRPr="003650BF">
              <w:t>$696</w:t>
            </w:r>
          </w:p>
        </w:tc>
        <w:tc>
          <w:tcPr>
            <w:tcW w:w="414" w:type="pct"/>
          </w:tcPr>
          <w:p w14:paraId="41069EE0" w14:textId="77777777" w:rsidR="00821024" w:rsidRPr="003650BF" w:rsidRDefault="006A32BE">
            <w:pPr>
              <w:pStyle w:val="BodyText"/>
              <w:spacing w:before="100" w:after="100"/>
              <w:jc w:val="center"/>
            </w:pPr>
            <w:r w:rsidRPr="003650BF">
              <w:t>$936</w:t>
            </w:r>
          </w:p>
        </w:tc>
        <w:tc>
          <w:tcPr>
            <w:tcW w:w="414" w:type="pct"/>
          </w:tcPr>
          <w:p w14:paraId="3609CF31" w14:textId="77777777" w:rsidR="00821024" w:rsidRPr="003650BF" w:rsidRDefault="006A32BE">
            <w:pPr>
              <w:pStyle w:val="BodyText"/>
              <w:spacing w:before="100" w:after="100"/>
              <w:jc w:val="center"/>
            </w:pPr>
            <w:r w:rsidRPr="003650BF">
              <w:t>$1176</w:t>
            </w:r>
          </w:p>
        </w:tc>
        <w:tc>
          <w:tcPr>
            <w:tcW w:w="414" w:type="pct"/>
          </w:tcPr>
          <w:p w14:paraId="315E6025" w14:textId="77777777" w:rsidR="00821024" w:rsidRPr="003650BF" w:rsidRDefault="006A32BE">
            <w:pPr>
              <w:pStyle w:val="BodyText"/>
              <w:spacing w:before="100" w:after="100"/>
              <w:jc w:val="center"/>
            </w:pPr>
            <w:r w:rsidRPr="003650BF">
              <w:t>$1416</w:t>
            </w:r>
          </w:p>
        </w:tc>
        <w:tc>
          <w:tcPr>
            <w:tcW w:w="414" w:type="pct"/>
          </w:tcPr>
          <w:p w14:paraId="0C9B4103" w14:textId="77777777" w:rsidR="00821024" w:rsidRPr="003650BF" w:rsidRDefault="006A32BE">
            <w:pPr>
              <w:pStyle w:val="BodyText"/>
              <w:spacing w:before="100" w:after="100"/>
              <w:jc w:val="center"/>
            </w:pPr>
            <w:r w:rsidRPr="003650BF">
              <w:t>$1896</w:t>
            </w:r>
          </w:p>
        </w:tc>
        <w:tc>
          <w:tcPr>
            <w:tcW w:w="381" w:type="pct"/>
          </w:tcPr>
          <w:p w14:paraId="3B19D433" w14:textId="77777777" w:rsidR="00821024" w:rsidRPr="003650BF" w:rsidRDefault="006A32BE">
            <w:pPr>
              <w:pStyle w:val="BodyText"/>
              <w:spacing w:before="100" w:after="100"/>
              <w:jc w:val="center"/>
            </w:pPr>
            <w:r w:rsidRPr="003650BF">
              <w:t>$2376</w:t>
            </w:r>
          </w:p>
        </w:tc>
        <w:tc>
          <w:tcPr>
            <w:tcW w:w="382" w:type="pct"/>
          </w:tcPr>
          <w:p w14:paraId="68EE86A3" w14:textId="77777777" w:rsidR="00821024" w:rsidRPr="003650BF" w:rsidRDefault="006A32BE">
            <w:pPr>
              <w:pStyle w:val="BodyText"/>
              <w:spacing w:before="100" w:after="100"/>
              <w:jc w:val="center"/>
            </w:pPr>
            <w:r w:rsidRPr="003650BF">
              <w:t>$3576</w:t>
            </w:r>
          </w:p>
        </w:tc>
      </w:tr>
      <w:tr w:rsidR="00821024" w:rsidRPr="003650BF" w14:paraId="073BCCF3" w14:textId="77777777" w:rsidTr="00543DF9">
        <w:trPr>
          <w:cantSplit/>
          <w:trHeight w:val="20"/>
        </w:trPr>
        <w:tc>
          <w:tcPr>
            <w:tcW w:w="1753" w:type="pct"/>
          </w:tcPr>
          <w:p w14:paraId="7727E271" w14:textId="77777777" w:rsidR="00821024" w:rsidRPr="003650BF" w:rsidRDefault="006A32BE">
            <w:pPr>
              <w:pStyle w:val="BodyText"/>
              <w:spacing w:before="100" w:after="100"/>
            </w:pPr>
            <w:r w:rsidRPr="003650BF">
              <w:t xml:space="preserve">Total minimum cost of the </w:t>
            </w:r>
            <w:r w:rsidRPr="003650BF">
              <w:rPr>
                <w:i/>
              </w:rPr>
              <w:t xml:space="preserve">pricing plan </w:t>
            </w:r>
            <w:r w:rsidRPr="003650BF">
              <w:t xml:space="preserve">over a 12 month </w:t>
            </w:r>
            <w:r w:rsidRPr="003650BF">
              <w:rPr>
                <w:i/>
              </w:rPr>
              <w:t>minimum term (</w:t>
            </w:r>
            <w:r w:rsidRPr="003650BF">
              <w:t xml:space="preserve">plus the total cost of </w:t>
            </w:r>
            <w:r w:rsidRPr="003650BF">
              <w:rPr>
                <w:i/>
              </w:rPr>
              <w:t xml:space="preserve">the equipment charges you </w:t>
            </w:r>
            <w:r w:rsidRPr="003650BF">
              <w:t xml:space="preserve">pay </w:t>
            </w:r>
            <w:r w:rsidRPr="003650BF">
              <w:rPr>
                <w:i/>
              </w:rPr>
              <w:t xml:space="preserve">us </w:t>
            </w:r>
            <w:r w:rsidRPr="003650BF">
              <w:t>(if any)</w:t>
            </w:r>
          </w:p>
        </w:tc>
        <w:tc>
          <w:tcPr>
            <w:tcW w:w="414" w:type="pct"/>
          </w:tcPr>
          <w:p w14:paraId="502712FE" w14:textId="77777777" w:rsidR="00821024" w:rsidRPr="003650BF" w:rsidRDefault="006A32BE">
            <w:pPr>
              <w:pStyle w:val="BodyText"/>
              <w:spacing w:before="100" w:after="100"/>
              <w:jc w:val="center"/>
            </w:pPr>
            <w:r w:rsidRPr="003650BF">
              <w:t>$228</w:t>
            </w:r>
          </w:p>
        </w:tc>
        <w:tc>
          <w:tcPr>
            <w:tcW w:w="414" w:type="pct"/>
          </w:tcPr>
          <w:p w14:paraId="0610838D" w14:textId="77777777" w:rsidR="00821024" w:rsidRPr="003650BF" w:rsidRDefault="006A32BE">
            <w:pPr>
              <w:pStyle w:val="BodyText"/>
              <w:spacing w:before="100" w:after="100"/>
              <w:jc w:val="center"/>
            </w:pPr>
            <w:r w:rsidRPr="003650BF">
              <w:t>$348</w:t>
            </w:r>
          </w:p>
        </w:tc>
        <w:tc>
          <w:tcPr>
            <w:tcW w:w="414" w:type="pct"/>
          </w:tcPr>
          <w:p w14:paraId="42937391" w14:textId="77777777" w:rsidR="00821024" w:rsidRPr="003650BF" w:rsidRDefault="006A32BE">
            <w:pPr>
              <w:pStyle w:val="BodyText"/>
              <w:spacing w:before="100" w:after="100"/>
              <w:jc w:val="center"/>
            </w:pPr>
            <w:r w:rsidRPr="003650BF">
              <w:t>$468</w:t>
            </w:r>
          </w:p>
        </w:tc>
        <w:tc>
          <w:tcPr>
            <w:tcW w:w="414" w:type="pct"/>
          </w:tcPr>
          <w:p w14:paraId="2DC5561F" w14:textId="77777777" w:rsidR="00821024" w:rsidRPr="003650BF" w:rsidRDefault="006A32BE">
            <w:pPr>
              <w:pStyle w:val="BodyText"/>
              <w:spacing w:before="100" w:after="100"/>
              <w:jc w:val="center"/>
            </w:pPr>
            <w:r w:rsidRPr="003650BF">
              <w:t>$588</w:t>
            </w:r>
          </w:p>
        </w:tc>
        <w:tc>
          <w:tcPr>
            <w:tcW w:w="414" w:type="pct"/>
          </w:tcPr>
          <w:p w14:paraId="0685B1F1" w14:textId="77777777" w:rsidR="00821024" w:rsidRPr="003650BF" w:rsidRDefault="006A32BE">
            <w:pPr>
              <w:pStyle w:val="BodyText"/>
              <w:spacing w:before="100" w:after="100"/>
              <w:jc w:val="center"/>
            </w:pPr>
            <w:r w:rsidRPr="003650BF">
              <w:t>$708</w:t>
            </w:r>
          </w:p>
        </w:tc>
        <w:tc>
          <w:tcPr>
            <w:tcW w:w="414" w:type="pct"/>
          </w:tcPr>
          <w:p w14:paraId="52081363" w14:textId="77777777" w:rsidR="00821024" w:rsidRPr="003650BF" w:rsidRDefault="006A32BE">
            <w:pPr>
              <w:pStyle w:val="BodyText"/>
              <w:spacing w:before="100" w:after="100"/>
              <w:jc w:val="center"/>
            </w:pPr>
            <w:r w:rsidRPr="003650BF">
              <w:t>$948</w:t>
            </w:r>
          </w:p>
        </w:tc>
        <w:tc>
          <w:tcPr>
            <w:tcW w:w="381" w:type="pct"/>
          </w:tcPr>
          <w:p w14:paraId="1ADC9695" w14:textId="77777777" w:rsidR="00821024" w:rsidRPr="003650BF" w:rsidRDefault="006A32BE">
            <w:pPr>
              <w:pStyle w:val="BodyText"/>
              <w:spacing w:before="100" w:after="100"/>
              <w:jc w:val="center"/>
            </w:pPr>
            <w:r w:rsidRPr="003650BF">
              <w:t>$1188</w:t>
            </w:r>
          </w:p>
        </w:tc>
        <w:tc>
          <w:tcPr>
            <w:tcW w:w="382" w:type="pct"/>
          </w:tcPr>
          <w:p w14:paraId="1B898EE6" w14:textId="77777777" w:rsidR="00821024" w:rsidRPr="003650BF" w:rsidRDefault="006A32BE">
            <w:pPr>
              <w:pStyle w:val="BodyText"/>
              <w:spacing w:before="100" w:after="100"/>
              <w:jc w:val="center"/>
            </w:pPr>
            <w:r w:rsidRPr="003650BF">
              <w:t>$1788</w:t>
            </w:r>
          </w:p>
        </w:tc>
      </w:tr>
    </w:tbl>
    <w:p w14:paraId="1C322D05" w14:textId="77777777" w:rsidR="00821024" w:rsidRPr="003650BF" w:rsidRDefault="00821024">
      <w:pPr>
        <w:pStyle w:val="BodyText"/>
      </w:pPr>
      <w:bookmarkStart w:id="1316" w:name="XtraLex_rfmt_Tbx97S"/>
      <w:bookmarkStart w:id="1317" w:name="XtraLex_rfmt_Tbx97E"/>
      <w:bookmarkEnd w:id="1316"/>
      <w:bookmarkEnd w:id="1317"/>
    </w:p>
    <w:p w14:paraId="4BF5C8C5" w14:textId="77777777" w:rsidR="00821024" w:rsidRPr="003650BF" w:rsidRDefault="00821024">
      <w:pPr>
        <w:pStyle w:val="BodyText"/>
        <w:sectPr w:rsidR="00821024" w:rsidRPr="003650BF" w:rsidSect="00543DF9">
          <w:headerReference w:type="default" r:id="rId283"/>
          <w:footerReference w:type="default" r:id="rId284"/>
          <w:pgSz w:w="16840" w:h="11900" w:orient="landscape" w:code="9"/>
          <w:pgMar w:top="850" w:right="850" w:bottom="850" w:left="850" w:header="454" w:footer="284" w:gutter="0"/>
          <w:cols w:space="708"/>
          <w:docGrid w:linePitch="360"/>
        </w:sectPr>
      </w:pPr>
    </w:p>
    <w:p w14:paraId="2F2410FF" w14:textId="77777777" w:rsidR="00821024" w:rsidRPr="003650BF" w:rsidRDefault="006A32BE">
      <w:pPr>
        <w:pStyle w:val="Heading4"/>
      </w:pPr>
      <w:bookmarkStart w:id="1318" w:name="_Toc447831366"/>
      <w:bookmarkStart w:id="1319" w:name="_Toc533264759"/>
      <w:r w:rsidRPr="003650BF">
        <w:lastRenderedPageBreak/>
        <w:t>Staff 'yes' iPhone Cap Plans (incorporating Staff 'yes' iPhone $9 Cap Plan, Staff 'yes' iPhone $39 Cap Plan, Staff 'yes' iPhone $49 Cap Plan, Staff 'yes' iPhone $69 Cap Plan, Staff 'yes' iPhone $79 Cap Plan, Staff 'yes' iPhone $139 Cap Plan, Staff 'yes' iPhone $169 Cap Plan) (Optus Staff 'yes' iPhone Plans)</w:t>
      </w:r>
      <w:bookmarkEnd w:id="1318"/>
      <w:bookmarkEnd w:id="1319"/>
    </w:p>
    <w:p w14:paraId="15ACE1E7" w14:textId="77777777" w:rsidR="00821024" w:rsidRPr="003650BF" w:rsidRDefault="006A32BE">
      <w:pPr>
        <w:pStyle w:val="Heading6"/>
      </w:pPr>
      <w:bookmarkStart w:id="1320" w:name="_Toc447831367"/>
      <w:bookmarkStart w:id="1321" w:name="_Toc533264760"/>
      <w:r w:rsidRPr="003650BF">
        <w:rPr>
          <w:rFonts w:eastAsia="PMingLiU"/>
        </w:rPr>
        <w:t>Eligibility</w:t>
      </w:r>
      <w:bookmarkEnd w:id="1320"/>
      <w:bookmarkEnd w:id="1321"/>
    </w:p>
    <w:p w14:paraId="24631789" w14:textId="77777777" w:rsidR="00821024" w:rsidRPr="003650BF" w:rsidRDefault="006A32BE">
      <w:pPr>
        <w:pStyle w:val="Heading7"/>
      </w:pPr>
      <w:r w:rsidRPr="003650BF">
        <w:rPr>
          <w:rFonts w:eastAsia="PMingLiU"/>
        </w:rPr>
        <w:t>The Staff 'yes' iPhone Cap Plans are available under special offers to:</w:t>
      </w:r>
    </w:p>
    <w:p w14:paraId="088ABA97" w14:textId="77777777" w:rsidR="00821024" w:rsidRPr="003650BF" w:rsidRDefault="006A32BE" w:rsidP="00FD55CE">
      <w:pPr>
        <w:pStyle w:val="BodyText"/>
        <w:numPr>
          <w:ilvl w:val="0"/>
          <w:numId w:val="44"/>
        </w:numPr>
        <w:ind w:left="2160" w:hanging="720"/>
      </w:pPr>
      <w:r w:rsidRPr="003650BF">
        <w:t>Permanent full-time, part-time or block-time employees (with a contract of minimum 12 months duration) of Optus Administration Pty Ltd (Optus) or on an approved international secondment (Optus Employees).</w:t>
      </w:r>
    </w:p>
    <w:p w14:paraId="4D24E1D6"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are an existing customer you must demonstrate that over the three continuous months prior to applying you have an average monthly spend equal to at least the monthly access fee of the applicable 'yes' iPhone Cap Plan.</w:t>
      </w:r>
    </w:p>
    <w:p w14:paraId="1AF8A450" w14:textId="77777777" w:rsidR="00821024" w:rsidRPr="003650BF" w:rsidRDefault="006A32BE">
      <w:pPr>
        <w:pStyle w:val="Heading7"/>
      </w:pPr>
      <w:r w:rsidRPr="003650BF">
        <w:rPr>
          <w:rFonts w:eastAsia="PMingLiU"/>
        </w:rPr>
        <w:t>The 'yes' iPhone Cap Plans are only available if you use an iPhone handset which remains connected on this plan. If your iPhone handset is no longer used and connected on the 'yes' iPhone Cap Plan then Optus will transfer your service to an equivalent non iPhone Cap rate plan.</w:t>
      </w:r>
    </w:p>
    <w:p w14:paraId="4FC4552C" w14:textId="77777777" w:rsidR="00821024" w:rsidRPr="003650BF" w:rsidRDefault="006A32BE">
      <w:pPr>
        <w:pStyle w:val="Heading7"/>
      </w:pPr>
      <w:bookmarkStart w:id="1322" w:name="_Ref447574079"/>
      <w:r w:rsidRPr="003650BF">
        <w:rPr>
          <w:rFonts w:eastAsia="PMingLiU"/>
        </w:rPr>
        <w:t>Optus Service Providers' customers are excluded.</w:t>
      </w:r>
      <w:bookmarkEnd w:id="1322"/>
    </w:p>
    <w:p w14:paraId="3A045718"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 xml:space="preserve">you </w:t>
      </w:r>
      <w:r w:rsidRPr="003650BF">
        <w:rPr>
          <w:rFonts w:eastAsia="PMingLiU"/>
        </w:rPr>
        <w:t xml:space="preserve">may only transfer to the Optus Cap Plans with </w:t>
      </w:r>
      <w:r w:rsidRPr="003650BF">
        <w:rPr>
          <w:rFonts w:eastAsia="PMingLiU"/>
          <w:i/>
        </w:rPr>
        <w:t xml:space="preserve">our </w:t>
      </w:r>
      <w:r w:rsidRPr="003650BF">
        <w:rPr>
          <w:rFonts w:eastAsia="PMingLiU"/>
        </w:rPr>
        <w:t xml:space="preserve">approval* and if </w:t>
      </w:r>
      <w:r w:rsidRPr="003650BF">
        <w:rPr>
          <w:rFonts w:eastAsia="PMingLiU"/>
          <w:i/>
        </w:rPr>
        <w:t xml:space="preserve">your </w:t>
      </w:r>
      <w:r w:rsidRPr="003650BF">
        <w:rPr>
          <w:rFonts w:eastAsia="PMingLiU"/>
        </w:rPr>
        <w:t xml:space="preserve">current </w:t>
      </w:r>
      <w:r w:rsidRPr="003650BF">
        <w:rPr>
          <w:rFonts w:eastAsia="PMingLiU"/>
          <w:i/>
        </w:rPr>
        <w:t xml:space="preserve">agreement </w:t>
      </w:r>
      <w:r w:rsidRPr="003650BF">
        <w:rPr>
          <w:rFonts w:eastAsia="PMingLiU"/>
        </w:rPr>
        <w:t xml:space="preserve">for the </w:t>
      </w:r>
      <w:r w:rsidRPr="003650BF">
        <w:rPr>
          <w:rFonts w:eastAsia="PMingLiU"/>
          <w:i/>
        </w:rPr>
        <w:t xml:space="preserve">service </w:t>
      </w:r>
      <w:r w:rsidRPr="003650BF">
        <w:rPr>
          <w:rFonts w:eastAsia="PMingLiU"/>
        </w:rPr>
        <w:t>is a:</w:t>
      </w:r>
    </w:p>
    <w:p w14:paraId="538E12F4" w14:textId="77777777" w:rsidR="00821024" w:rsidRPr="003650BF" w:rsidRDefault="006A32BE">
      <w:pPr>
        <w:pStyle w:val="Heading8"/>
      </w:pPr>
      <w:r w:rsidRPr="003650BF">
        <w:rPr>
          <w:rFonts w:eastAsia="PMingLiU"/>
          <w:i/>
        </w:rPr>
        <w:t>non-fixed length agreement</w:t>
      </w:r>
      <w:r w:rsidRPr="003650BF">
        <w:rPr>
          <w:rFonts w:eastAsia="PMingLiU"/>
        </w:rPr>
        <w:t>; or</w:t>
      </w:r>
    </w:p>
    <w:p w14:paraId="0C79EF50" w14:textId="77777777" w:rsidR="00821024" w:rsidRPr="003650BF" w:rsidRDefault="006A32BE">
      <w:pPr>
        <w:pStyle w:val="Heading8"/>
      </w:pPr>
      <w:r w:rsidRPr="003650BF">
        <w:rPr>
          <w:rFonts w:eastAsia="PMingLiU"/>
          <w:i/>
        </w:rPr>
        <w:t>fixed length agreement</w:t>
      </w:r>
      <w:r w:rsidRPr="003650BF">
        <w:rPr>
          <w:rFonts w:eastAsia="PMingLiU"/>
        </w:rPr>
        <w:t xml:space="preserve"> with less than 3 months of the </w:t>
      </w:r>
      <w:r w:rsidRPr="003650BF">
        <w:rPr>
          <w:rFonts w:eastAsia="PMingLiU"/>
          <w:i/>
        </w:rPr>
        <w:t xml:space="preserve">minimum term </w:t>
      </w:r>
      <w:r w:rsidRPr="003650BF">
        <w:rPr>
          <w:rFonts w:eastAsia="PMingLiU"/>
        </w:rPr>
        <w:t>remaining.</w:t>
      </w:r>
    </w:p>
    <w:p w14:paraId="3CDE8D48"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are a Optus Employee, </w:t>
      </w:r>
      <w:r w:rsidRPr="003650BF">
        <w:rPr>
          <w:rFonts w:eastAsia="PMingLiU"/>
          <w:i/>
        </w:rPr>
        <w:t>you</w:t>
      </w:r>
      <w:r w:rsidRPr="003650BF">
        <w:rPr>
          <w:rFonts w:eastAsia="PMingLiU"/>
        </w:rPr>
        <w:t xml:space="preserve"> may connect 1 mobile service in total to plans designated by </w:t>
      </w:r>
      <w:r w:rsidRPr="003650BF">
        <w:rPr>
          <w:rFonts w:eastAsia="PMingLiU"/>
          <w:i/>
        </w:rPr>
        <w:t xml:space="preserve">us </w:t>
      </w:r>
      <w:r w:rsidRPr="003650BF">
        <w:rPr>
          <w:rFonts w:eastAsia="PMingLiU"/>
        </w:rPr>
        <w:t>as Staff or Employee plans.</w:t>
      </w:r>
    </w:p>
    <w:p w14:paraId="40DEC5FE" w14:textId="77777777" w:rsidR="00821024" w:rsidRPr="003650BF" w:rsidRDefault="006A32BE">
      <w:pPr>
        <w:pStyle w:val="BodyText"/>
        <w:ind w:left="720"/>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our standard credit checks for the Staff 'yes' iPhone Cap Plans </w:t>
      </w:r>
      <w:r w:rsidRPr="003650BF">
        <w:rPr>
          <w:i/>
        </w:rPr>
        <w:t xml:space="preserve">you </w:t>
      </w:r>
      <w:r w:rsidRPr="003650BF">
        <w:t>wish to connect to.</w:t>
      </w:r>
    </w:p>
    <w:p w14:paraId="3D5E7C03" w14:textId="77777777" w:rsidR="00821024" w:rsidRPr="003650BF" w:rsidRDefault="006A32BE">
      <w:pPr>
        <w:pStyle w:val="Heading6"/>
      </w:pPr>
      <w:bookmarkStart w:id="1323" w:name="_Toc447831368"/>
      <w:bookmarkStart w:id="1324" w:name="_Toc533264761"/>
      <w:r w:rsidRPr="003650BF">
        <w:rPr>
          <w:rFonts w:eastAsia="PMingLiU"/>
        </w:rPr>
        <w:t>Minimum Term</w:t>
      </w:r>
      <w:bookmarkEnd w:id="1323"/>
      <w:bookmarkEnd w:id="1324"/>
    </w:p>
    <w:p w14:paraId="6CC857A7" w14:textId="77777777" w:rsidR="00821024" w:rsidRPr="003650BF" w:rsidRDefault="006A32BE">
      <w:pPr>
        <w:pStyle w:val="Heading7"/>
      </w:pPr>
      <w:r w:rsidRPr="003650BF">
        <w:rPr>
          <w:rFonts w:eastAsia="PMingLiU"/>
          <w:i/>
        </w:rPr>
        <w:t>You</w:t>
      </w:r>
      <w:r w:rsidRPr="003650BF">
        <w:rPr>
          <w:rFonts w:eastAsia="PMingLiU"/>
        </w:rPr>
        <w:t xml:space="preserve"> must agree to either a </w:t>
      </w:r>
      <w:r w:rsidRPr="003650BF">
        <w:rPr>
          <w:rFonts w:eastAsia="PMingLiU"/>
          <w:i/>
        </w:rPr>
        <w:t xml:space="preserve">non-fixed length agreement </w:t>
      </w:r>
      <w:r w:rsidRPr="003650BF">
        <w:rPr>
          <w:rFonts w:eastAsia="PMingLiU"/>
        </w:rPr>
        <w:t xml:space="preserve">or a </w:t>
      </w:r>
      <w:r w:rsidRPr="003650BF">
        <w:rPr>
          <w:rFonts w:eastAsia="PMingLiU"/>
          <w:i/>
        </w:rPr>
        <w:t>fixed length agreement</w:t>
      </w:r>
      <w:r w:rsidRPr="003650BF">
        <w:rPr>
          <w:rFonts w:eastAsia="PMingLiU"/>
        </w:rPr>
        <w:t xml:space="preserve"> with a 12 or 24 month </w:t>
      </w:r>
      <w:r w:rsidRPr="003650BF">
        <w:rPr>
          <w:rFonts w:eastAsia="PMingLiU"/>
          <w:i/>
        </w:rPr>
        <w:t>minimum term</w:t>
      </w:r>
      <w:r w:rsidRPr="003650BF">
        <w:rPr>
          <w:rFonts w:eastAsia="PMingLiU"/>
        </w:rPr>
        <w:t>.</w:t>
      </w:r>
    </w:p>
    <w:p w14:paraId="5CD79654" w14:textId="77777777" w:rsidR="00821024" w:rsidRPr="003650BF" w:rsidRDefault="006A32BE">
      <w:pPr>
        <w:pStyle w:val="Heading7"/>
      </w:pPr>
      <w:r w:rsidRPr="003650BF">
        <w:rPr>
          <w:rFonts w:eastAsia="PMingLiU"/>
          <w:i/>
        </w:rPr>
        <w:t xml:space="preserve">You </w:t>
      </w:r>
      <w:r w:rsidRPr="003650BF">
        <w:rPr>
          <w:rFonts w:eastAsia="PMingLiU"/>
        </w:rPr>
        <w:t xml:space="preserve">may purchase a </w:t>
      </w:r>
      <w:r w:rsidRPr="003650BF">
        <w:rPr>
          <w:rFonts w:eastAsia="PMingLiU"/>
          <w:i/>
        </w:rPr>
        <w:t xml:space="preserve">mobile phone </w:t>
      </w:r>
      <w:r w:rsidRPr="003650BF">
        <w:rPr>
          <w:rFonts w:eastAsia="PMingLiU"/>
        </w:rPr>
        <w:t xml:space="preserve">with a 24 month </w:t>
      </w:r>
      <w:r w:rsidRPr="003650BF">
        <w:rPr>
          <w:rFonts w:eastAsia="PMingLiU"/>
          <w:i/>
        </w:rPr>
        <w:t xml:space="preserve">equipment term </w:t>
      </w:r>
      <w:r w:rsidRPr="003650BF">
        <w:rPr>
          <w:rFonts w:eastAsia="PMingLiU"/>
        </w:rPr>
        <w:t xml:space="preserve">under a </w:t>
      </w:r>
      <w:r w:rsidRPr="003650BF">
        <w:rPr>
          <w:rFonts w:eastAsia="PMingLiU"/>
          <w:i/>
        </w:rPr>
        <w:t>mobile equipment payment plan</w:t>
      </w:r>
      <w:r w:rsidRPr="003650BF">
        <w:rPr>
          <w:rFonts w:eastAsia="PMingLiU"/>
        </w:rPr>
        <w:t xml:space="preserve"> on a 24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24 month </w:t>
      </w:r>
      <w:r w:rsidRPr="003650BF">
        <w:rPr>
          <w:rFonts w:eastAsia="PMingLiU"/>
          <w:i/>
        </w:rPr>
        <w:t>fixed length agreement</w:t>
      </w:r>
      <w:r w:rsidRPr="003650BF">
        <w:rPr>
          <w:rFonts w:eastAsia="PMingLiU"/>
        </w:rPr>
        <w:t xml:space="preserve"> the price of </w:t>
      </w:r>
      <w:r w:rsidRPr="003650BF">
        <w:rPr>
          <w:rFonts w:eastAsia="PMingLiU"/>
          <w:i/>
        </w:rPr>
        <w:t>mobile phones</w:t>
      </w:r>
      <w:r w:rsidRPr="003650BF">
        <w:rPr>
          <w:rFonts w:eastAsia="PMingLiU"/>
        </w:rPr>
        <w:t xml:space="preserve">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p>
    <w:p w14:paraId="55AF0DAC" w14:textId="77777777" w:rsidR="00821024" w:rsidRPr="003650BF" w:rsidRDefault="006A32BE">
      <w:pPr>
        <w:pStyle w:val="Heading7"/>
      </w:pPr>
      <w:r w:rsidRPr="003650BF">
        <w:rPr>
          <w:rFonts w:eastAsia="PMingLiU"/>
          <w:i/>
        </w:rPr>
        <w:t xml:space="preserve">You </w:t>
      </w:r>
      <w:r w:rsidRPr="003650BF">
        <w:rPr>
          <w:rFonts w:eastAsia="PMingLiU"/>
        </w:rPr>
        <w:t xml:space="preserve">may purchase a </w:t>
      </w:r>
      <w:r w:rsidRPr="003650BF">
        <w:rPr>
          <w:rFonts w:eastAsia="PMingLiU"/>
          <w:i/>
        </w:rPr>
        <w:t xml:space="preserve">mobile phone </w:t>
      </w:r>
      <w:r w:rsidRPr="003650BF">
        <w:rPr>
          <w:rFonts w:eastAsia="PMingLiU"/>
        </w:rPr>
        <w:t xml:space="preserve">with a 12 month </w:t>
      </w:r>
      <w:r w:rsidRPr="003650BF">
        <w:rPr>
          <w:rFonts w:eastAsia="PMingLiU"/>
          <w:i/>
        </w:rPr>
        <w:t xml:space="preserve">equipment term </w:t>
      </w:r>
      <w:r w:rsidRPr="003650BF">
        <w:rPr>
          <w:rFonts w:eastAsia="PMingLiU"/>
        </w:rPr>
        <w:t xml:space="preserve">under a </w:t>
      </w:r>
      <w:r w:rsidRPr="003650BF">
        <w:rPr>
          <w:rFonts w:eastAsia="PMingLiU"/>
          <w:i/>
        </w:rPr>
        <w:t>mobile equipment payment plan</w:t>
      </w:r>
      <w:r w:rsidRPr="003650BF">
        <w:rPr>
          <w:rFonts w:eastAsia="PMingLiU"/>
        </w:rPr>
        <w:t xml:space="preserve"> on a 12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12 month </w:t>
      </w:r>
      <w:r w:rsidRPr="003650BF">
        <w:rPr>
          <w:rFonts w:eastAsia="PMingLiU"/>
          <w:i/>
        </w:rPr>
        <w:t>fixed length agreement</w:t>
      </w:r>
      <w:r w:rsidRPr="003650BF">
        <w:rPr>
          <w:rFonts w:eastAsia="PMingLiU"/>
        </w:rPr>
        <w:t xml:space="preserve"> the price of </w:t>
      </w:r>
      <w:r w:rsidRPr="003650BF">
        <w:rPr>
          <w:rFonts w:eastAsia="PMingLiU"/>
          <w:i/>
        </w:rPr>
        <w:t>mobile phones</w:t>
      </w:r>
      <w:r w:rsidRPr="003650BF">
        <w:rPr>
          <w:rFonts w:eastAsia="PMingLiU"/>
        </w:rPr>
        <w:t xml:space="preserve">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p>
    <w:p w14:paraId="37AC74AC" w14:textId="77777777" w:rsidR="00821024" w:rsidRPr="003650BF" w:rsidRDefault="006A32BE">
      <w:pPr>
        <w:pStyle w:val="Heading6"/>
      </w:pPr>
      <w:bookmarkStart w:id="1325" w:name="_Toc447831369"/>
      <w:bookmarkStart w:id="1326" w:name="_Toc533264762"/>
      <w:r w:rsidRPr="003650BF">
        <w:rPr>
          <w:rFonts w:eastAsia="PMingLiU"/>
        </w:rPr>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1325"/>
      <w:bookmarkEnd w:id="1326"/>
    </w:p>
    <w:p w14:paraId="6E04C79E" w14:textId="77777777" w:rsidR="00821024" w:rsidRPr="003650BF" w:rsidRDefault="006A32BE">
      <w:pPr>
        <w:pStyle w:val="Heading7"/>
      </w:pPr>
      <w:r w:rsidRPr="003650BF">
        <w:rPr>
          <w:rFonts w:eastAsia="PMingLiU"/>
        </w:rPr>
        <w:t xml:space="preserve">Subject to paragraphs </w:t>
      </w:r>
      <w:r w:rsidRPr="003650BF">
        <w:rPr>
          <w:rFonts w:eastAsia="PMingLiU"/>
        </w:rPr>
        <w:fldChar w:fldCharType="begin"/>
      </w:r>
      <w:r w:rsidRPr="003650BF">
        <w:rPr>
          <w:rFonts w:eastAsia="PMingLiU"/>
        </w:rPr>
        <w:instrText xml:space="preserve"> REF _Ref447574172 \n \h  \* MERGEFORMAT </w:instrText>
      </w:r>
      <w:r w:rsidRPr="003650BF">
        <w:rPr>
          <w:rFonts w:eastAsia="PMingLiU"/>
        </w:rPr>
      </w:r>
      <w:r w:rsidRPr="003650BF">
        <w:rPr>
          <w:rFonts w:eastAsia="PMingLiU"/>
        </w:rPr>
        <w:fldChar w:fldCharType="separate"/>
      </w:r>
      <w:r w:rsidR="00FA6C90">
        <w:rPr>
          <w:rFonts w:eastAsia="PMingLiU"/>
        </w:rPr>
        <w:t>(d)</w:t>
      </w:r>
      <w:r w:rsidRPr="003650BF">
        <w:rPr>
          <w:rFonts w:eastAsia="PMingLiU"/>
        </w:rPr>
        <w:fldChar w:fldCharType="end"/>
      </w:r>
      <w:r w:rsidRPr="003650BF">
        <w:rPr>
          <w:rFonts w:eastAsia="PMingLiU"/>
        </w:rPr>
        <w:t xml:space="preserve">, </w:t>
      </w:r>
      <w:r w:rsidRPr="003650BF">
        <w:rPr>
          <w:rFonts w:eastAsia="PMingLiU"/>
        </w:rPr>
        <w:fldChar w:fldCharType="begin"/>
      </w:r>
      <w:r w:rsidRPr="003650BF">
        <w:rPr>
          <w:rFonts w:eastAsia="PMingLiU"/>
        </w:rPr>
        <w:instrText xml:space="preserve"> REF _Ref447574186 \n \h  \* MERGEFORMAT </w:instrText>
      </w:r>
      <w:r w:rsidRPr="003650BF">
        <w:rPr>
          <w:rFonts w:eastAsia="PMingLiU"/>
        </w:rPr>
      </w:r>
      <w:r w:rsidRPr="003650BF">
        <w:rPr>
          <w:rFonts w:eastAsia="PMingLiU"/>
        </w:rPr>
        <w:fldChar w:fldCharType="separate"/>
      </w:r>
      <w:r w:rsidR="00FA6C90">
        <w:rPr>
          <w:rFonts w:eastAsia="PMingLiU"/>
        </w:rPr>
        <w:t>(e)</w:t>
      </w:r>
      <w:r w:rsidRPr="003650BF">
        <w:rPr>
          <w:rFonts w:eastAsia="PMingLiU"/>
        </w:rPr>
        <w:fldChar w:fldCharType="end"/>
      </w:r>
      <w:r w:rsidRPr="003650BF">
        <w:rPr>
          <w:rFonts w:eastAsia="PMingLiU"/>
        </w:rPr>
        <w:t xml:space="preserve"> and </w:t>
      </w:r>
      <w:r w:rsidRPr="003650BF">
        <w:rPr>
          <w:rFonts w:eastAsia="PMingLiU"/>
        </w:rPr>
        <w:fldChar w:fldCharType="begin"/>
      </w:r>
      <w:r w:rsidRPr="003650BF">
        <w:rPr>
          <w:rFonts w:eastAsia="PMingLiU"/>
        </w:rPr>
        <w:instrText xml:space="preserve"> REF _Ref447574213 \n \h  \* MERGEFORMAT </w:instrText>
      </w:r>
      <w:r w:rsidRPr="003650BF">
        <w:rPr>
          <w:rFonts w:eastAsia="PMingLiU"/>
        </w:rPr>
      </w:r>
      <w:r w:rsidRPr="003650BF">
        <w:rPr>
          <w:rFonts w:eastAsia="PMingLiU"/>
        </w:rPr>
        <w:fldChar w:fldCharType="separate"/>
      </w:r>
      <w:r w:rsidR="00FA6C90">
        <w:rPr>
          <w:rFonts w:eastAsia="PMingLiU"/>
        </w:rPr>
        <w:t>(f)</w:t>
      </w:r>
      <w:r w:rsidRPr="003650BF">
        <w:rPr>
          <w:rFonts w:eastAsia="PMingLiU"/>
        </w:rPr>
        <w:fldChar w:fldCharType="end"/>
      </w:r>
      <w:r w:rsidRPr="003650BF">
        <w:rPr>
          <w:rFonts w:eastAsia="PMingLiU"/>
        </w:rPr>
        <w:t xml:space="preserve"> below, </w:t>
      </w: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use of the </w:t>
      </w:r>
      <w:r w:rsidRPr="003650BF">
        <w:rPr>
          <w:rFonts w:eastAsia="PMingLiU"/>
          <w:i/>
        </w:rPr>
        <w:t xml:space="preserve">service </w:t>
      </w:r>
      <w:r w:rsidRPr="003650BF">
        <w:rPr>
          <w:rFonts w:eastAsia="PMingLiU"/>
        </w:rPr>
        <w:t xml:space="preserve">at the rates set out in </w:t>
      </w:r>
      <w:hyperlink r:id="rId285" w:history="1">
        <w:r w:rsidRPr="003650BF">
          <w:rPr>
            <w:rStyle w:val="Hyperlink"/>
            <w:rFonts w:eastAsia="PMingLiU"/>
          </w:rPr>
          <w:t>Section 1</w:t>
        </w:r>
      </w:hyperlink>
      <w:r w:rsidRPr="003650BF">
        <w:rPr>
          <w:rFonts w:eastAsia="PMingLiU"/>
        </w:rPr>
        <w:t xml:space="preserve"> of this </w:t>
      </w:r>
      <w:r w:rsidRPr="003650BF">
        <w:rPr>
          <w:rFonts w:eastAsia="PMingLiU"/>
          <w:i/>
        </w:rPr>
        <w:t xml:space="preserve">standard pricing table </w:t>
      </w:r>
      <w:r w:rsidRPr="003650BF">
        <w:rPr>
          <w:rFonts w:eastAsia="PMingLiU"/>
        </w:rPr>
        <w:t xml:space="preserve">and for </w:t>
      </w:r>
      <w:r w:rsidRPr="003650BF">
        <w:rPr>
          <w:rFonts w:eastAsia="PMingLiU"/>
          <w:i/>
        </w:rPr>
        <w:t xml:space="preserve">value added service features </w:t>
      </w:r>
      <w:r w:rsidRPr="003650BF">
        <w:rPr>
          <w:rFonts w:eastAsia="PMingLiU"/>
        </w:rPr>
        <w:t xml:space="preserve">at the rates set out in </w:t>
      </w:r>
      <w:hyperlink r:id="rId286" w:history="1">
        <w:r w:rsidRPr="003650BF">
          <w:rPr>
            <w:rStyle w:val="Hyperlink"/>
            <w:rFonts w:eastAsia="PMingLiU"/>
          </w:rPr>
          <w:t>Appendix Y</w:t>
        </w:r>
      </w:hyperlink>
      <w:r w:rsidRPr="003650BF">
        <w:rPr>
          <w:rFonts w:eastAsia="PMingLiU"/>
        </w:rPr>
        <w:t xml:space="preserve"> Value Added Service Features</w:t>
      </w:r>
      <w:r w:rsidRPr="003650BF">
        <w:rPr>
          <w:rFonts w:eastAsia="PMingLiU"/>
          <w:i/>
        </w:rPr>
        <w:t>.</w:t>
      </w:r>
    </w:p>
    <w:p w14:paraId="486AF022" w14:textId="77777777" w:rsidR="00821024" w:rsidRPr="003650BF" w:rsidRDefault="006A32BE">
      <w:pPr>
        <w:pStyle w:val="Heading7"/>
      </w:pPr>
      <w:r w:rsidRPr="003650BF">
        <w:rPr>
          <w:rFonts w:eastAsia="PMingLiU"/>
        </w:rPr>
        <w:lastRenderedPageBreak/>
        <w:t xml:space="preserve">If there is a </w:t>
      </w:r>
      <w:r w:rsidRPr="003650BF">
        <w:rPr>
          <w:rFonts w:eastAsia="PMingLiU"/>
          <w:i/>
        </w:rPr>
        <w:t xml:space="preserve">flagfall </w:t>
      </w:r>
      <w:r w:rsidRPr="003650BF">
        <w:rPr>
          <w:rFonts w:eastAsia="PMingLiU"/>
        </w:rPr>
        <w:t xml:space="preserve">or call connection charge for a particular call type, the charge for these calls is the </w:t>
      </w:r>
      <w:r w:rsidRPr="003650BF">
        <w:rPr>
          <w:rFonts w:eastAsia="PMingLiU"/>
          <w:i/>
        </w:rPr>
        <w:t xml:space="preserve">flagfall </w:t>
      </w:r>
      <w:r w:rsidRPr="003650BF">
        <w:rPr>
          <w:rFonts w:eastAsia="PMingLiU"/>
        </w:rPr>
        <w:t>charge plus the relevant rate for the call multiplied by the duration of the call.</w:t>
      </w:r>
    </w:p>
    <w:p w14:paraId="498B2C61" w14:textId="77777777" w:rsidR="00821024" w:rsidRPr="003650BF" w:rsidRDefault="006A32BE">
      <w:pPr>
        <w:pStyle w:val="Heading7"/>
      </w:pPr>
      <w:r w:rsidRPr="003650BF">
        <w:rPr>
          <w:rFonts w:eastAsia="PMingLiU"/>
        </w:rPr>
        <w:t>Optus reserves the right to deduct any outstanding account charges from an Optus Employee's salary if the employee's account becomes more than two months overdue.</w:t>
      </w:r>
    </w:p>
    <w:p w14:paraId="7B3271E2" w14:textId="77777777" w:rsidR="00821024" w:rsidRPr="003650BF" w:rsidRDefault="006A32BE">
      <w:pPr>
        <w:pStyle w:val="Heading7"/>
        <w:rPr>
          <w:b/>
        </w:rPr>
      </w:pPr>
      <w:bookmarkStart w:id="1327" w:name="_Ref447574172"/>
      <w:r w:rsidRPr="003650BF">
        <w:rPr>
          <w:rFonts w:eastAsia="PMingLiU"/>
          <w:b/>
        </w:rPr>
        <w:t>The Cap</w:t>
      </w:r>
      <w:bookmarkEnd w:id="1327"/>
    </w:p>
    <w:p w14:paraId="5947D37A" w14:textId="77777777" w:rsidR="00821024" w:rsidRPr="003650BF" w:rsidRDefault="006A32BE">
      <w:pPr>
        <w:pStyle w:val="Heading8"/>
      </w:pPr>
      <w:r w:rsidRPr="003650BF">
        <w:rPr>
          <w:rFonts w:eastAsia="PMingLiU"/>
        </w:rPr>
        <w:t xml:space="preserve">Under the Staff 'yes' iPhone Cap Plans, customers will get $10 off the monthly standard cap cost. A cap applies when the value of </w:t>
      </w:r>
      <w:r w:rsidRPr="003650BF">
        <w:rPr>
          <w:rFonts w:eastAsia="PMingLiU"/>
          <w:b/>
        </w:rPr>
        <w:t xml:space="preserve">eligible calls </w:t>
      </w:r>
      <w:r w:rsidRPr="003650BF">
        <w:rPr>
          <w:rFonts w:eastAsia="PMingLiU"/>
          <w:i/>
        </w:rPr>
        <w:t xml:space="preserve">you </w:t>
      </w:r>
      <w:r w:rsidRPr="003650BF">
        <w:rPr>
          <w:rFonts w:eastAsia="PMingLiU"/>
        </w:rPr>
        <w:t xml:space="preserve">make in a month reaches </w:t>
      </w:r>
      <w:r w:rsidRPr="003650BF">
        <w:rPr>
          <w:rFonts w:eastAsia="PMingLiU"/>
          <w:i/>
        </w:rPr>
        <w:t xml:space="preserve">your pricing plan's </w:t>
      </w:r>
      <w:r w:rsidRPr="003650BF">
        <w:rPr>
          <w:rFonts w:eastAsia="PMingLiU"/>
          <w:b/>
        </w:rPr>
        <w:t xml:space="preserve">cap start. </w:t>
      </w:r>
      <w:r w:rsidRPr="003650BF">
        <w:rPr>
          <w:rFonts w:eastAsia="PMingLiU"/>
        </w:rPr>
        <w:t xml:space="preserve">Once </w:t>
      </w:r>
      <w:r w:rsidRPr="003650BF">
        <w:rPr>
          <w:rFonts w:eastAsia="PMingLiU"/>
          <w:i/>
        </w:rPr>
        <w:t xml:space="preserve">your </w:t>
      </w:r>
      <w:r w:rsidRPr="003650BF">
        <w:rPr>
          <w:rFonts w:eastAsia="PMingLiU"/>
        </w:rPr>
        <w:t xml:space="preserve">eligible call spend reaches the cap start, additional eligible calls made in that month are included until the value of </w:t>
      </w:r>
      <w:r w:rsidRPr="003650BF">
        <w:rPr>
          <w:rFonts w:eastAsia="PMingLiU"/>
          <w:i/>
        </w:rPr>
        <w:t xml:space="preserve">your </w:t>
      </w:r>
      <w:r w:rsidRPr="003650BF">
        <w:rPr>
          <w:rFonts w:eastAsia="PMingLiU"/>
        </w:rPr>
        <w:t xml:space="preserve">eligible calls reach </w:t>
      </w:r>
      <w:r w:rsidRPr="003650BF">
        <w:rPr>
          <w:rFonts w:eastAsia="PMingLiU"/>
          <w:i/>
        </w:rPr>
        <w:t xml:space="preserve">your pricing plan's </w:t>
      </w:r>
      <w:r w:rsidRPr="003650BF">
        <w:rPr>
          <w:rFonts w:eastAsia="PMingLiU"/>
          <w:b/>
        </w:rPr>
        <w:t>cap limit</w:t>
      </w:r>
      <w:r w:rsidRPr="003650BF">
        <w:rPr>
          <w:rFonts w:eastAsia="PMingLiU"/>
        </w:rPr>
        <w:t>.</w:t>
      </w:r>
    </w:p>
    <w:p w14:paraId="3388CA36" w14:textId="77777777" w:rsidR="00821024" w:rsidRPr="003650BF" w:rsidRDefault="006A32BE">
      <w:pPr>
        <w:pStyle w:val="Heading8"/>
      </w:pPr>
      <w:r w:rsidRPr="003650BF">
        <w:rPr>
          <w:rFonts w:eastAsia="PMingLiU"/>
        </w:rPr>
        <w:t>The '</w:t>
      </w:r>
      <w:r w:rsidRPr="003650BF">
        <w:rPr>
          <w:rFonts w:eastAsia="PMingLiU"/>
          <w:b/>
        </w:rPr>
        <w:t xml:space="preserve">cap start' </w:t>
      </w:r>
      <w:r w:rsidRPr="003650BF">
        <w:rPr>
          <w:rFonts w:eastAsia="PMingLiU"/>
        </w:rPr>
        <w:t>and '</w:t>
      </w:r>
      <w:r w:rsidRPr="003650BF">
        <w:rPr>
          <w:rFonts w:eastAsia="PMingLiU"/>
          <w:b/>
        </w:rPr>
        <w:t xml:space="preserve">cap limit' </w:t>
      </w:r>
      <w:r w:rsidRPr="003650BF">
        <w:rPr>
          <w:rFonts w:eastAsia="PMingLiU"/>
        </w:rPr>
        <w:t>for each Staff 'yes' iPhone Cap Plan are set out in Table 3 below.</w:t>
      </w:r>
    </w:p>
    <w:p w14:paraId="21C239C2" w14:textId="77777777" w:rsidR="00821024" w:rsidRPr="003650BF" w:rsidRDefault="006A32BE">
      <w:pPr>
        <w:pStyle w:val="Heading8"/>
      </w:pPr>
      <w:r w:rsidRPr="003650BF">
        <w:rPr>
          <w:rFonts w:eastAsia="PMingLiU"/>
        </w:rPr>
        <w:t xml:space="preserve">The call types that are </w:t>
      </w:r>
      <w:r w:rsidRPr="003650BF">
        <w:rPr>
          <w:rFonts w:eastAsia="PMingLiU"/>
          <w:b/>
        </w:rPr>
        <w:t>'eligible calls'</w:t>
      </w:r>
      <w:r w:rsidRPr="003650BF">
        <w:rPr>
          <w:rFonts w:eastAsia="PMingLiU"/>
        </w:rPr>
        <w:t xml:space="preserve"> for each Staff 'yes' iPhone Cap Plan are defined in Tables 1 and 2 below.</w:t>
      </w:r>
    </w:p>
    <w:p w14:paraId="332E8D89"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w:t>
      </w:r>
    </w:p>
    <w:p w14:paraId="1BF8943E" w14:textId="77777777" w:rsidR="00821024" w:rsidRPr="003650BF" w:rsidRDefault="006A32BE">
      <w:pPr>
        <w:pStyle w:val="Heading8"/>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call charges for eligible calls made beyond the cap limit of </w:t>
      </w:r>
      <w:r w:rsidRPr="003650BF">
        <w:rPr>
          <w:rFonts w:eastAsia="PMingLiU"/>
          <w:i/>
        </w:rPr>
        <w:t xml:space="preserve">your </w:t>
      </w:r>
      <w:r w:rsidRPr="003650BF">
        <w:rPr>
          <w:rFonts w:eastAsia="PMingLiU"/>
        </w:rPr>
        <w:t>Staff 'yes' iPhone Cap Plan.</w:t>
      </w:r>
    </w:p>
    <w:p w14:paraId="2A5BCF57" w14:textId="77777777" w:rsidR="00821024" w:rsidRPr="003650BF" w:rsidRDefault="006A32BE">
      <w:pPr>
        <w:pStyle w:val="Heading8"/>
      </w:pPr>
      <w:r w:rsidRPr="003650BF">
        <w:rPr>
          <w:rFonts w:eastAsia="PMingLiU"/>
        </w:rPr>
        <w:t>Any unused portion of the cap expires at the end of each month. This means that it does not roll over into following month.</w:t>
      </w:r>
    </w:p>
    <w:p w14:paraId="1F2DF4A7" w14:textId="77777777" w:rsidR="00821024" w:rsidRPr="003650BF" w:rsidRDefault="006A32BE">
      <w:pPr>
        <w:pStyle w:val="Heading7"/>
        <w:rPr>
          <w:b/>
        </w:rPr>
      </w:pPr>
      <w:bookmarkStart w:id="1328" w:name="_Ref447574186"/>
      <w:r w:rsidRPr="003650BF">
        <w:rPr>
          <w:rFonts w:eastAsia="PMingLiU"/>
          <w:b/>
        </w:rPr>
        <w:t>Minimum Monthly Charge and Included Calls</w:t>
      </w:r>
      <w:bookmarkEnd w:id="1328"/>
    </w:p>
    <w:p w14:paraId="410F7F6A" w14:textId="77777777" w:rsidR="00821024" w:rsidRPr="003650BF" w:rsidRDefault="006A32BE">
      <w:pPr>
        <w:pStyle w:val="Heading8"/>
      </w:pPr>
      <w:r w:rsidRPr="003650BF">
        <w:rPr>
          <w:rFonts w:eastAsia="PMingLiU"/>
        </w:rPr>
        <w:t xml:space="preserve">Each Staff 'yes' iPhone Cap Plan has a Minimum Monthly Charge amount that </w:t>
      </w:r>
      <w:r w:rsidRPr="003650BF">
        <w:rPr>
          <w:rFonts w:eastAsia="PMingLiU"/>
          <w:i/>
        </w:rPr>
        <w:t xml:space="preserve">you </w:t>
      </w:r>
      <w:r w:rsidRPr="003650BF">
        <w:rPr>
          <w:rFonts w:eastAsia="PMingLiU"/>
        </w:rPr>
        <w:t>must pay each month.</w:t>
      </w:r>
    </w:p>
    <w:p w14:paraId="0A97C9B2" w14:textId="77777777" w:rsidR="00821024" w:rsidRPr="003650BF" w:rsidRDefault="006A32BE">
      <w:pPr>
        <w:pStyle w:val="Heading8"/>
      </w:pPr>
      <w:r w:rsidRPr="003650BF">
        <w:rPr>
          <w:rFonts w:eastAsia="PMingLiU"/>
        </w:rPr>
        <w:t xml:space="preserve">If </w:t>
      </w:r>
      <w:r w:rsidRPr="003650BF">
        <w:rPr>
          <w:rFonts w:eastAsia="PMingLiU"/>
          <w:i/>
        </w:rPr>
        <w:t xml:space="preserve">you </w:t>
      </w:r>
      <w:r w:rsidRPr="003650BF">
        <w:rPr>
          <w:rFonts w:eastAsia="PMingLiU"/>
        </w:rPr>
        <w:t xml:space="preserve">do not make enough eligible calls in a month to reach </w:t>
      </w:r>
      <w:r w:rsidRPr="003650BF">
        <w:rPr>
          <w:rFonts w:eastAsia="PMingLiU"/>
          <w:i/>
        </w:rPr>
        <w:t xml:space="preserve">your pricing plan's </w:t>
      </w:r>
      <w:r w:rsidRPr="003650BF">
        <w:rPr>
          <w:rFonts w:eastAsia="PMingLiU"/>
        </w:rPr>
        <w:t xml:space="preserve">cap start (or Minimum Monthly Charge) </w:t>
      </w:r>
      <w:r w:rsidRPr="003650BF">
        <w:rPr>
          <w:rFonts w:eastAsia="PMingLiU"/>
          <w:i/>
        </w:rPr>
        <w:t xml:space="preserve">you </w:t>
      </w:r>
      <w:r w:rsidRPr="003650BF">
        <w:rPr>
          <w:rFonts w:eastAsia="PMingLiU"/>
        </w:rPr>
        <w:t xml:space="preserve">must still pay </w:t>
      </w:r>
      <w:r w:rsidRPr="003650BF">
        <w:rPr>
          <w:rFonts w:eastAsia="PMingLiU"/>
          <w:i/>
        </w:rPr>
        <w:t xml:space="preserve">us your pricing plan's </w:t>
      </w:r>
      <w:r w:rsidRPr="003650BF">
        <w:rPr>
          <w:rFonts w:eastAsia="PMingLiU"/>
        </w:rPr>
        <w:t>Minimum Monthly Charge for that month.</w:t>
      </w:r>
    </w:p>
    <w:p w14:paraId="7C217060" w14:textId="77777777" w:rsidR="00821024" w:rsidRPr="003650BF" w:rsidRDefault="006A32BE">
      <w:pPr>
        <w:pStyle w:val="Heading8"/>
      </w:pPr>
      <w:r w:rsidRPr="003650BF">
        <w:rPr>
          <w:rFonts w:eastAsia="PMingLiU"/>
        </w:rPr>
        <w:t>The amount of the Minimum Monthly Charge and included calls for each Staff 'yes' iPhone Cap Plan is set out in Table 3 below.</w:t>
      </w:r>
    </w:p>
    <w:p w14:paraId="29E1145A"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w:t>
      </w:r>
    </w:p>
    <w:p w14:paraId="3AD695BD" w14:textId="77777777" w:rsidR="00821024" w:rsidRPr="003650BF" w:rsidRDefault="006A32BE">
      <w:pPr>
        <w:pStyle w:val="Heading7"/>
        <w:rPr>
          <w:b/>
        </w:rPr>
      </w:pPr>
      <w:bookmarkStart w:id="1329" w:name="_Ref447574213"/>
      <w:r w:rsidRPr="003650BF">
        <w:rPr>
          <w:rFonts w:eastAsia="PMingLiU"/>
          <w:b/>
        </w:rPr>
        <w:t>Other Staff 'yes' iPhone Cap Plan Conditions and Offers</w:t>
      </w:r>
      <w:bookmarkEnd w:id="1329"/>
    </w:p>
    <w:p w14:paraId="553B53B8" w14:textId="77777777" w:rsidR="00821024" w:rsidRPr="003650BF" w:rsidRDefault="006A32BE">
      <w:pPr>
        <w:pStyle w:val="Heading8"/>
      </w:pPr>
      <w:r w:rsidRPr="003650BF">
        <w:rPr>
          <w:rFonts w:eastAsia="PMingLiU"/>
        </w:rPr>
        <w:t>The Fair Go Policy (</w:t>
      </w:r>
      <w:hyperlink r:id="rId287" w:history="1">
        <w:r w:rsidRPr="003650BF">
          <w:rPr>
            <w:rStyle w:val="Hyperlink"/>
            <w:rFonts w:eastAsia="PMingLiU"/>
          </w:rPr>
          <w:t>Appendix S</w:t>
        </w:r>
      </w:hyperlink>
      <w:r w:rsidRPr="003650BF">
        <w:rPr>
          <w:rFonts w:eastAsia="PMingLiU"/>
        </w:rPr>
        <w:t xml:space="preserve">) applies to Voice Over Internet Protocol (VOIP) services up to 10 megabytes per month. Please refer to </w:t>
      </w:r>
      <w:hyperlink r:id="rId288" w:history="1">
        <w:r w:rsidR="00877793" w:rsidRPr="003650BF">
          <w:rPr>
            <w:rStyle w:val="Hyperlink"/>
            <w:rFonts w:eastAsia="PMingLiU"/>
            <w:i/>
          </w:rPr>
          <w:t>Appendix S</w:t>
        </w:r>
      </w:hyperlink>
      <w:r w:rsidRPr="003650BF">
        <w:rPr>
          <w:rFonts w:eastAsia="PMingLiU"/>
          <w:i/>
        </w:rPr>
        <w:t>.</w:t>
      </w:r>
    </w:p>
    <w:p w14:paraId="60078E70" w14:textId="77777777" w:rsidR="00821024" w:rsidRPr="003650BF" w:rsidRDefault="006A32BE">
      <w:pPr>
        <w:pStyle w:val="Heading8"/>
      </w:pPr>
      <w:r w:rsidRPr="003650BF">
        <w:rPr>
          <w:rFonts w:eastAsia="PMingLiU"/>
        </w:rPr>
        <w:t xml:space="preserve">Voice Over Internet Protocol (VOIP) services will be charged at 1.5c per kilobyte of usage, capped at $9.90 per month until </w:t>
      </w:r>
      <w:r w:rsidRPr="003650BF">
        <w:rPr>
          <w:rFonts w:eastAsia="PMingLiU"/>
          <w:i/>
        </w:rPr>
        <w:t xml:space="preserve">you </w:t>
      </w:r>
      <w:r w:rsidRPr="003650BF">
        <w:rPr>
          <w:rFonts w:eastAsia="PMingLiU"/>
        </w:rPr>
        <w:t xml:space="preserve">reach 2 megabytes of usage in that month, after which </w:t>
      </w:r>
      <w:r w:rsidRPr="003650BF">
        <w:rPr>
          <w:rFonts w:eastAsia="PMingLiU"/>
          <w:i/>
        </w:rPr>
        <w:t xml:space="preserve">you </w:t>
      </w:r>
      <w:r w:rsidRPr="003650BF">
        <w:rPr>
          <w:rFonts w:eastAsia="PMingLiU"/>
        </w:rPr>
        <w:t>will be charged at 0.3c per kilobyte of usage for the remainder of that month.</w:t>
      </w:r>
    </w:p>
    <w:p w14:paraId="1CF03B4D" w14:textId="77777777" w:rsidR="00821024" w:rsidRPr="003650BF" w:rsidRDefault="006A32BE">
      <w:pPr>
        <w:pStyle w:val="Heading7"/>
        <w:rPr>
          <w:b/>
        </w:rPr>
      </w:pPr>
      <w:r w:rsidRPr="003650BF">
        <w:rPr>
          <w:rFonts w:eastAsia="PMingLiU"/>
          <w:b/>
        </w:rPr>
        <w:t>Additional discount option – 'yes' for 5</w:t>
      </w:r>
    </w:p>
    <w:p w14:paraId="471FBFEE" w14:textId="77777777" w:rsidR="00821024" w:rsidRPr="003650BF" w:rsidRDefault="006A32BE">
      <w:pPr>
        <w:pStyle w:val="BodyText"/>
        <w:ind w:left="1440"/>
      </w:pPr>
      <w:r w:rsidRPr="003650BF">
        <w:t xml:space="preserve">If </w:t>
      </w:r>
      <w:r w:rsidRPr="003650BF">
        <w:rPr>
          <w:i/>
        </w:rPr>
        <w:t xml:space="preserve">you </w:t>
      </w:r>
      <w:r w:rsidRPr="003650BF">
        <w:t xml:space="preserve">connect to one of the Staff 'yes' iPhone Cap Plans, you will receive the 'yes' for 5 offer and </w:t>
      </w:r>
      <w:r w:rsidRPr="003650BF">
        <w:rPr>
          <w:i/>
        </w:rPr>
        <w:t xml:space="preserve">you </w:t>
      </w:r>
      <w:r w:rsidRPr="003650BF">
        <w:t xml:space="preserve">will receive included 5 minute national voice calls to other Optus GSM Mobile services on the same customer account number. Standard call rates of </w:t>
      </w:r>
      <w:r w:rsidRPr="003650BF">
        <w:rPr>
          <w:i/>
        </w:rPr>
        <w:t>your</w:t>
      </w:r>
      <w:r w:rsidRPr="003650BF">
        <w:t xml:space="preserve"> plan apply after the first 5 minutes. Limit of 1000 minutes per month applies. Fair Go Policy (</w:t>
      </w:r>
      <w:hyperlink r:id="rId289" w:history="1">
        <w:r w:rsidRPr="003650BF">
          <w:rPr>
            <w:rStyle w:val="Hyperlink"/>
          </w:rPr>
          <w:t>Appendix S</w:t>
        </w:r>
      </w:hyperlink>
      <w:r w:rsidRPr="003650BF">
        <w:t>) applies.</w:t>
      </w:r>
    </w:p>
    <w:p w14:paraId="2812E7D4" w14:textId="77777777" w:rsidR="00821024" w:rsidRPr="003650BF" w:rsidRDefault="006A32BE">
      <w:pPr>
        <w:pStyle w:val="Heading7"/>
        <w:rPr>
          <w:b/>
        </w:rPr>
      </w:pPr>
      <w:r w:rsidRPr="003650BF">
        <w:rPr>
          <w:rFonts w:eastAsia="PMingLiU"/>
          <w:b/>
        </w:rPr>
        <w:t>Additional discount option – 'yes' Time</w:t>
      </w:r>
    </w:p>
    <w:p w14:paraId="785465BC" w14:textId="77777777" w:rsidR="00821024" w:rsidRPr="003650BF" w:rsidRDefault="006A32BE">
      <w:pPr>
        <w:pStyle w:val="BodyText"/>
        <w:ind w:left="1440"/>
      </w:pPr>
      <w:r w:rsidRPr="003650BF">
        <w:t xml:space="preserve">If </w:t>
      </w:r>
      <w:r w:rsidRPr="003650BF">
        <w:rPr>
          <w:i/>
        </w:rPr>
        <w:t xml:space="preserve">you </w:t>
      </w:r>
      <w:r w:rsidRPr="003650BF">
        <w:t xml:space="preserve">connect to one of the Staff 'yes' iPhone Cap Plans, </w:t>
      </w:r>
      <w:r w:rsidRPr="003650BF">
        <w:rPr>
          <w:i/>
        </w:rPr>
        <w:t xml:space="preserve">you </w:t>
      </w:r>
      <w:r w:rsidRPr="003650BF">
        <w:t>will receive the following plan offer option: 'yes' Time</w:t>
      </w:r>
    </w:p>
    <w:p w14:paraId="58CFE690" w14:textId="77777777" w:rsidR="00821024" w:rsidRPr="003650BF" w:rsidRDefault="006A32BE">
      <w:pPr>
        <w:pStyle w:val="Heading8"/>
      </w:pPr>
      <w:r w:rsidRPr="003650BF">
        <w:rPr>
          <w:rFonts w:eastAsia="PMingLiU"/>
        </w:rPr>
        <w:lastRenderedPageBreak/>
        <w:t xml:space="preserve">The terms of this promotion are contained in </w:t>
      </w:r>
      <w:hyperlink r:id="rId290" w:history="1">
        <w:r w:rsidRPr="003650BF">
          <w:rPr>
            <w:rStyle w:val="Hyperlink"/>
            <w:rFonts w:eastAsia="PMingLiU"/>
          </w:rPr>
          <w:t>Section 1</w:t>
        </w:r>
      </w:hyperlink>
      <w:r w:rsidRPr="003650BF">
        <w:rPr>
          <w:rFonts w:eastAsia="PMingLiU"/>
        </w:rPr>
        <w:t xml:space="preserve"> of this </w:t>
      </w:r>
      <w:r w:rsidRPr="003650BF">
        <w:rPr>
          <w:rFonts w:eastAsia="PMingLiU"/>
          <w:i/>
        </w:rPr>
        <w:t>standard pricing table.</w:t>
      </w:r>
    </w:p>
    <w:p w14:paraId="3ACD1986" w14:textId="77777777" w:rsidR="00821024" w:rsidRPr="003650BF" w:rsidRDefault="006A32BE">
      <w:pPr>
        <w:pStyle w:val="Heading8"/>
      </w:pPr>
      <w:r w:rsidRPr="003650BF">
        <w:rPr>
          <w:rFonts w:eastAsia="PMingLiU"/>
        </w:rPr>
        <w:t>The 'yes' time plan offer on the cap plans is valid until 31 December 2008.</w:t>
      </w:r>
    </w:p>
    <w:p w14:paraId="69590324" w14:textId="77777777" w:rsidR="00821024" w:rsidRPr="003650BF" w:rsidRDefault="006A32BE">
      <w:pPr>
        <w:pStyle w:val="Heading7"/>
      </w:pPr>
      <w:r w:rsidRPr="003650BF">
        <w:rPr>
          <w:rFonts w:eastAsia="PMingLiU"/>
        </w:rPr>
        <w:t>Additional benefit– Free Access to Optus WiFi Hotspots (Free Wi-Fi Benefit).</w:t>
      </w:r>
    </w:p>
    <w:p w14:paraId="16DA77A3" w14:textId="77777777" w:rsidR="00821024" w:rsidRPr="003650BF" w:rsidRDefault="006A32BE">
      <w:pPr>
        <w:pStyle w:val="Heading8"/>
      </w:pPr>
      <w:r w:rsidRPr="003650BF">
        <w:rPr>
          <w:rFonts w:eastAsia="PMingLiU"/>
        </w:rPr>
        <w:t>Customers who connect their Apple iPhone to an Optus iPhone rate plan will receive free WiFi from any Optus WiFi hotspot.</w:t>
      </w:r>
    </w:p>
    <w:p w14:paraId="562C6FD8" w14:textId="77777777" w:rsidR="00821024" w:rsidRPr="003650BF" w:rsidRDefault="006A32BE">
      <w:pPr>
        <w:pStyle w:val="Heading8"/>
      </w:pPr>
      <w:r w:rsidRPr="003650BF">
        <w:rPr>
          <w:rFonts w:eastAsia="PMingLiU"/>
        </w:rPr>
        <w:t xml:space="preserve">The service provides </w:t>
      </w:r>
      <w:r w:rsidRPr="003650BF">
        <w:rPr>
          <w:rFonts w:eastAsia="PMingLiU"/>
          <w:i/>
        </w:rPr>
        <w:t>you</w:t>
      </w:r>
      <w:r w:rsidRPr="003650BF">
        <w:rPr>
          <w:rFonts w:eastAsia="PMingLiU"/>
        </w:rPr>
        <w:t xml:space="preserve"> with access, via a fixed wireless IP network extension to the Optus IP Network, to the Internet and related services, such as email and the world wide web on an on-demand basis.</w:t>
      </w:r>
    </w:p>
    <w:p w14:paraId="01CBA430" w14:textId="77777777" w:rsidR="00821024" w:rsidRPr="003650BF" w:rsidRDefault="006A32BE">
      <w:pPr>
        <w:pStyle w:val="Heading8"/>
      </w:pPr>
      <w:r w:rsidRPr="003650BF">
        <w:rPr>
          <w:rFonts w:eastAsia="PMingLiU"/>
        </w:rPr>
        <w:t xml:space="preserve">Optus may immediately suspend, downgrade or cancel the Free Wi-Fi Benefit in a variety of circumstances, including but not limited to the following: </w:t>
      </w:r>
      <w:r w:rsidRPr="003650BF">
        <w:rPr>
          <w:rFonts w:eastAsia="PMingLiU"/>
          <w:i/>
        </w:rPr>
        <w:t>you</w:t>
      </w:r>
      <w:r w:rsidRPr="003650BF">
        <w:rPr>
          <w:rFonts w:eastAsia="PMingLiU"/>
        </w:rPr>
        <w:t xml:space="preserve"> misuse the Service; non- compliant Equipment is used; there is an unusually high use of the Service; </w:t>
      </w:r>
      <w:r w:rsidRPr="003650BF">
        <w:rPr>
          <w:rFonts w:eastAsia="PMingLiU"/>
          <w:i/>
        </w:rPr>
        <w:t>you</w:t>
      </w:r>
      <w:r w:rsidRPr="003650BF">
        <w:rPr>
          <w:rFonts w:eastAsia="PMingLiU"/>
        </w:rPr>
        <w:t xml:space="preserve"> fail to pay any charges to Optus; </w:t>
      </w:r>
      <w:r w:rsidRPr="003650BF">
        <w:rPr>
          <w:rFonts w:eastAsia="PMingLiU"/>
          <w:i/>
        </w:rPr>
        <w:t>you</w:t>
      </w:r>
      <w:r w:rsidRPr="003650BF">
        <w:rPr>
          <w:rFonts w:eastAsia="PMingLiU"/>
        </w:rPr>
        <w:t xml:space="preserve"> become insolvent; or if for technical or commercial reasons, Optus' Wi-Fi network is no longer operational or available.</w:t>
      </w:r>
    </w:p>
    <w:p w14:paraId="7C667C6E" w14:textId="77777777" w:rsidR="00821024" w:rsidRPr="003650BF" w:rsidRDefault="006A32BE">
      <w:pPr>
        <w:pStyle w:val="Heading8"/>
      </w:pPr>
      <w:r w:rsidRPr="003650BF">
        <w:rPr>
          <w:rFonts w:eastAsia="PMingLiU"/>
        </w:rPr>
        <w:t>Not all content located on Optus iZoo will be available when using the Apple iPhone over the Optus WiFi connection. Availability and performance of Optus hot-spots can vary.</w:t>
      </w:r>
    </w:p>
    <w:p w14:paraId="02C0949C" w14:textId="77777777" w:rsidR="00821024" w:rsidRPr="003650BF" w:rsidRDefault="006A32BE">
      <w:pPr>
        <w:pStyle w:val="Heading7"/>
        <w:keepNext/>
        <w:rPr>
          <w:b/>
        </w:rPr>
      </w:pPr>
      <w:r w:rsidRPr="003650BF">
        <w:rPr>
          <w:rFonts w:eastAsia="PMingLiU"/>
          <w:b/>
        </w:rPr>
        <w:t>Eligible Calls and Pricing Plans</w:t>
      </w:r>
    </w:p>
    <w:p w14:paraId="3111C677" w14:textId="77777777" w:rsidR="00821024" w:rsidRPr="003650BF" w:rsidRDefault="006A32BE">
      <w:pPr>
        <w:pStyle w:val="BodyText"/>
        <w:ind w:left="1440"/>
      </w:pPr>
      <w:r w:rsidRPr="003650BF">
        <w:t xml:space="preserve">Table 1 below indicates whether a particular call type is an 'eligible call' which counts towards the cap and Minimum Monthly Charge of </w:t>
      </w:r>
      <w:r w:rsidRPr="003650BF">
        <w:rPr>
          <w:i/>
        </w:rPr>
        <w:t xml:space="preserve">your </w:t>
      </w:r>
      <w:r w:rsidRPr="003650BF">
        <w:t>selected Staff 'yes' iPhone Cap Plan.</w:t>
      </w:r>
    </w:p>
    <w:p w14:paraId="11F79A01" w14:textId="77777777" w:rsidR="00821024" w:rsidRPr="003650BF" w:rsidRDefault="006A32BE">
      <w:pPr>
        <w:pStyle w:val="BodyText"/>
        <w:ind w:left="1440"/>
      </w:pPr>
      <w:r w:rsidRPr="003650BF">
        <w:t xml:space="preserve">Table 2 below indicates whether a particular call type is 'eligible data usage' which counts towards the data value of </w:t>
      </w:r>
      <w:r w:rsidRPr="003650BF">
        <w:rPr>
          <w:i/>
        </w:rPr>
        <w:t xml:space="preserve">your </w:t>
      </w:r>
      <w:r w:rsidRPr="003650BF">
        <w:t>selected Staff 'yes' iPhone Cap Plan.</w:t>
      </w:r>
    </w:p>
    <w:p w14:paraId="62DBC984" w14:textId="77777777" w:rsidR="00821024" w:rsidRPr="003650BF" w:rsidRDefault="006A32BE">
      <w:pPr>
        <w:pStyle w:val="BodyText"/>
        <w:ind w:left="1440"/>
      </w:pPr>
      <w:r w:rsidRPr="003650BF">
        <w:t>Table 3 below contains details of each Staff 'yes' iPhone Cap Plan.</w:t>
      </w:r>
    </w:p>
    <w:p w14:paraId="24CEACCA" w14:textId="77777777" w:rsidR="00821024" w:rsidRPr="003650BF" w:rsidRDefault="006A32BE">
      <w:pPr>
        <w:pStyle w:val="BodyText"/>
        <w:keepNext/>
        <w:ind w:left="720"/>
        <w:rPr>
          <w:b/>
        </w:rPr>
      </w:pPr>
      <w:r w:rsidRPr="003650BF">
        <w:rPr>
          <w:b/>
        </w:rPr>
        <w:t>Table 1 – Eligible Call Types</w:t>
      </w:r>
    </w:p>
    <w:tbl>
      <w:tblPr>
        <w:tblW w:w="4343" w:type="pct"/>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918"/>
        <w:gridCol w:w="3933"/>
      </w:tblGrid>
      <w:tr w:rsidR="00821024" w:rsidRPr="003650BF" w14:paraId="05AF25CA" w14:textId="77777777">
        <w:trPr>
          <w:trHeight w:val="20"/>
          <w:tblHeader/>
        </w:trPr>
        <w:tc>
          <w:tcPr>
            <w:tcW w:w="2778" w:type="pct"/>
          </w:tcPr>
          <w:p w14:paraId="27C78113" w14:textId="77777777" w:rsidR="00821024" w:rsidRPr="003650BF" w:rsidRDefault="006A32BE">
            <w:pPr>
              <w:pStyle w:val="BodyText"/>
              <w:spacing w:before="100" w:after="100"/>
              <w:rPr>
                <w:b/>
              </w:rPr>
            </w:pPr>
            <w:r w:rsidRPr="003650BF">
              <w:rPr>
                <w:b/>
              </w:rPr>
              <w:t>Call Type</w:t>
            </w:r>
          </w:p>
        </w:tc>
        <w:tc>
          <w:tcPr>
            <w:tcW w:w="2222" w:type="pct"/>
          </w:tcPr>
          <w:p w14:paraId="2BAF7884" w14:textId="77777777" w:rsidR="00821024" w:rsidRPr="003650BF" w:rsidRDefault="006A32BE">
            <w:pPr>
              <w:pStyle w:val="BodyText"/>
              <w:spacing w:before="100" w:after="100"/>
              <w:rPr>
                <w:b/>
              </w:rPr>
            </w:pPr>
            <w:r w:rsidRPr="003650BF">
              <w:rPr>
                <w:b/>
              </w:rPr>
              <w:t>Eligible Call</w:t>
            </w:r>
          </w:p>
        </w:tc>
      </w:tr>
      <w:tr w:rsidR="00821024" w:rsidRPr="003650BF" w14:paraId="0D794E6E" w14:textId="77777777">
        <w:trPr>
          <w:trHeight w:val="20"/>
        </w:trPr>
        <w:tc>
          <w:tcPr>
            <w:tcW w:w="2778" w:type="pct"/>
          </w:tcPr>
          <w:p w14:paraId="2B4974F3" w14:textId="77777777" w:rsidR="00821024" w:rsidRPr="003650BF" w:rsidRDefault="006A32BE">
            <w:pPr>
              <w:pStyle w:val="BodyText"/>
              <w:spacing w:before="100" w:after="100"/>
            </w:pPr>
            <w:r w:rsidRPr="003650BF">
              <w:t>National Voice Calls</w:t>
            </w:r>
          </w:p>
        </w:tc>
        <w:tc>
          <w:tcPr>
            <w:tcW w:w="2222" w:type="pct"/>
          </w:tcPr>
          <w:p w14:paraId="3C185B74" w14:textId="77777777" w:rsidR="00821024" w:rsidRPr="003650BF" w:rsidRDefault="006A32BE">
            <w:pPr>
              <w:pStyle w:val="BodyText"/>
              <w:spacing w:before="100" w:after="100"/>
            </w:pPr>
            <w:r w:rsidRPr="003650BF">
              <w:t>Yes</w:t>
            </w:r>
          </w:p>
        </w:tc>
      </w:tr>
      <w:tr w:rsidR="00821024" w:rsidRPr="003650BF" w14:paraId="034C4C99" w14:textId="77777777">
        <w:trPr>
          <w:trHeight w:val="20"/>
        </w:trPr>
        <w:tc>
          <w:tcPr>
            <w:tcW w:w="2778" w:type="pct"/>
          </w:tcPr>
          <w:p w14:paraId="01C28AE9" w14:textId="77777777" w:rsidR="00821024" w:rsidRPr="003650BF" w:rsidRDefault="006A32BE">
            <w:pPr>
              <w:pStyle w:val="BodyText"/>
              <w:spacing w:before="100" w:after="100"/>
            </w:pPr>
            <w:r w:rsidRPr="003650BF">
              <w:t>International Voice Calls</w:t>
            </w:r>
          </w:p>
          <w:p w14:paraId="1F57C1EC"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222" w:type="pct"/>
          </w:tcPr>
          <w:p w14:paraId="04B733D6" w14:textId="77777777" w:rsidR="00821024" w:rsidRPr="003650BF" w:rsidRDefault="006A32BE">
            <w:pPr>
              <w:pStyle w:val="BodyText"/>
              <w:spacing w:before="100" w:after="100"/>
            </w:pPr>
            <w:r w:rsidRPr="003650BF">
              <w:t>No</w:t>
            </w:r>
          </w:p>
        </w:tc>
      </w:tr>
      <w:tr w:rsidR="00821024" w:rsidRPr="003650BF" w14:paraId="04DC20B7" w14:textId="77777777">
        <w:trPr>
          <w:trHeight w:val="20"/>
        </w:trPr>
        <w:tc>
          <w:tcPr>
            <w:tcW w:w="2778" w:type="pct"/>
          </w:tcPr>
          <w:p w14:paraId="2123315F" w14:textId="77777777" w:rsidR="00821024" w:rsidRPr="003650BF" w:rsidRDefault="006A32BE">
            <w:pPr>
              <w:pStyle w:val="BodyText"/>
              <w:spacing w:before="100" w:after="100"/>
            </w:pPr>
            <w:r w:rsidRPr="003650BF">
              <w:t>National and International SMS</w:t>
            </w:r>
          </w:p>
        </w:tc>
        <w:tc>
          <w:tcPr>
            <w:tcW w:w="2222" w:type="pct"/>
          </w:tcPr>
          <w:p w14:paraId="5E29CE4C" w14:textId="77777777" w:rsidR="00821024" w:rsidRPr="003650BF" w:rsidRDefault="006A32BE">
            <w:pPr>
              <w:pStyle w:val="BodyText"/>
              <w:spacing w:before="100" w:after="100"/>
            </w:pPr>
            <w:r w:rsidRPr="003650BF">
              <w:t>Yes</w:t>
            </w:r>
          </w:p>
        </w:tc>
      </w:tr>
      <w:tr w:rsidR="00821024" w:rsidRPr="003650BF" w14:paraId="1137E8BD" w14:textId="77777777">
        <w:trPr>
          <w:trHeight w:val="20"/>
        </w:trPr>
        <w:tc>
          <w:tcPr>
            <w:tcW w:w="2778" w:type="pct"/>
          </w:tcPr>
          <w:p w14:paraId="0BDFBD90" w14:textId="77777777" w:rsidR="00821024" w:rsidRPr="003650BF" w:rsidRDefault="006A32BE">
            <w:pPr>
              <w:pStyle w:val="BodyText"/>
              <w:spacing w:before="100" w:after="100"/>
            </w:pPr>
            <w:r w:rsidRPr="003650BF">
              <w:t>Voicemail Diversions</w:t>
            </w:r>
          </w:p>
        </w:tc>
        <w:tc>
          <w:tcPr>
            <w:tcW w:w="2222" w:type="pct"/>
          </w:tcPr>
          <w:p w14:paraId="2177EFD1" w14:textId="77777777" w:rsidR="00821024" w:rsidRPr="003650BF" w:rsidRDefault="006A32BE">
            <w:pPr>
              <w:pStyle w:val="BodyText"/>
              <w:spacing w:before="100" w:after="100"/>
            </w:pPr>
            <w:r w:rsidRPr="003650BF">
              <w:t>Yes</w:t>
            </w:r>
          </w:p>
        </w:tc>
      </w:tr>
      <w:tr w:rsidR="00821024" w:rsidRPr="003650BF" w14:paraId="4D3639D1" w14:textId="77777777">
        <w:trPr>
          <w:trHeight w:val="20"/>
        </w:trPr>
        <w:tc>
          <w:tcPr>
            <w:tcW w:w="2778" w:type="pct"/>
          </w:tcPr>
          <w:p w14:paraId="28E85CE6" w14:textId="77777777" w:rsidR="00821024" w:rsidRPr="003650BF" w:rsidRDefault="006A32BE">
            <w:pPr>
              <w:pStyle w:val="BodyText"/>
              <w:spacing w:before="100" w:after="100"/>
            </w:pPr>
            <w:r w:rsidRPr="003650BF">
              <w:t>Voicemail Deposit and Retrievals</w:t>
            </w:r>
          </w:p>
        </w:tc>
        <w:tc>
          <w:tcPr>
            <w:tcW w:w="2222" w:type="pct"/>
          </w:tcPr>
          <w:p w14:paraId="7540ACE8" w14:textId="77777777" w:rsidR="00821024" w:rsidRPr="003650BF" w:rsidRDefault="006A32BE">
            <w:pPr>
              <w:pStyle w:val="BodyText"/>
              <w:spacing w:before="100" w:after="100"/>
            </w:pPr>
            <w:r w:rsidRPr="003650BF">
              <w:t>Yes</w:t>
            </w:r>
          </w:p>
        </w:tc>
      </w:tr>
      <w:tr w:rsidR="00821024" w:rsidRPr="003650BF" w14:paraId="67D64FC1" w14:textId="77777777">
        <w:trPr>
          <w:trHeight w:val="20"/>
        </w:trPr>
        <w:tc>
          <w:tcPr>
            <w:tcW w:w="2778" w:type="pct"/>
          </w:tcPr>
          <w:p w14:paraId="3454D261" w14:textId="77777777" w:rsidR="00821024" w:rsidRPr="003650BF" w:rsidRDefault="006A32BE">
            <w:pPr>
              <w:pStyle w:val="BodyText"/>
              <w:spacing w:before="100" w:after="100"/>
            </w:pPr>
            <w:r w:rsidRPr="003650BF">
              <w:t>International Roaming</w:t>
            </w:r>
          </w:p>
        </w:tc>
        <w:tc>
          <w:tcPr>
            <w:tcW w:w="2222" w:type="pct"/>
          </w:tcPr>
          <w:p w14:paraId="3517A9B5" w14:textId="77777777" w:rsidR="00821024" w:rsidRPr="003650BF" w:rsidRDefault="006A32BE">
            <w:pPr>
              <w:pStyle w:val="BodyText"/>
              <w:spacing w:before="100" w:after="100"/>
            </w:pPr>
            <w:r w:rsidRPr="003650BF">
              <w:t>No</w:t>
            </w:r>
          </w:p>
        </w:tc>
      </w:tr>
      <w:tr w:rsidR="00821024" w:rsidRPr="003650BF" w14:paraId="6185CC6B" w14:textId="77777777">
        <w:trPr>
          <w:trHeight w:val="20"/>
        </w:trPr>
        <w:tc>
          <w:tcPr>
            <w:tcW w:w="2778" w:type="pct"/>
          </w:tcPr>
          <w:p w14:paraId="23BE9880" w14:textId="77777777" w:rsidR="00821024" w:rsidRPr="003650BF" w:rsidRDefault="006A32BE">
            <w:pPr>
              <w:pStyle w:val="BodyText"/>
              <w:spacing w:before="100" w:after="100"/>
            </w:pPr>
            <w:r w:rsidRPr="003650BF">
              <w:t>Premium SMS</w:t>
            </w:r>
          </w:p>
        </w:tc>
        <w:tc>
          <w:tcPr>
            <w:tcW w:w="2222" w:type="pct"/>
          </w:tcPr>
          <w:p w14:paraId="61ED23DD" w14:textId="77777777" w:rsidR="00821024" w:rsidRPr="003650BF" w:rsidRDefault="006A32BE">
            <w:pPr>
              <w:pStyle w:val="BodyText"/>
              <w:spacing w:before="100" w:after="100"/>
            </w:pPr>
            <w:r w:rsidRPr="003650BF">
              <w:t>No</w:t>
            </w:r>
          </w:p>
        </w:tc>
      </w:tr>
      <w:tr w:rsidR="00821024" w:rsidRPr="003650BF" w14:paraId="0F892683" w14:textId="77777777">
        <w:trPr>
          <w:trHeight w:val="20"/>
        </w:trPr>
        <w:tc>
          <w:tcPr>
            <w:tcW w:w="2778" w:type="pct"/>
          </w:tcPr>
          <w:p w14:paraId="65001DBA" w14:textId="77777777" w:rsidR="00821024" w:rsidRPr="003650BF" w:rsidRDefault="006A32BE">
            <w:pPr>
              <w:pStyle w:val="BodyText"/>
              <w:spacing w:before="100" w:after="100"/>
            </w:pPr>
            <w:r w:rsidRPr="003650BF">
              <w:t>Optus iZoo Browsing</w:t>
            </w:r>
          </w:p>
        </w:tc>
        <w:tc>
          <w:tcPr>
            <w:tcW w:w="2222" w:type="pct"/>
          </w:tcPr>
          <w:p w14:paraId="5081683F" w14:textId="77777777" w:rsidR="00821024" w:rsidRPr="003650BF" w:rsidRDefault="006A32BE">
            <w:pPr>
              <w:pStyle w:val="BodyText"/>
              <w:spacing w:before="100" w:after="100"/>
            </w:pPr>
            <w:r w:rsidRPr="003650BF">
              <w:t>No</w:t>
            </w:r>
          </w:p>
        </w:tc>
      </w:tr>
      <w:tr w:rsidR="00821024" w:rsidRPr="003650BF" w14:paraId="487C9EC3" w14:textId="77777777">
        <w:trPr>
          <w:trHeight w:val="20"/>
        </w:trPr>
        <w:tc>
          <w:tcPr>
            <w:tcW w:w="2778" w:type="pct"/>
          </w:tcPr>
          <w:p w14:paraId="1B97191A" w14:textId="77777777" w:rsidR="00821024" w:rsidRPr="003650BF" w:rsidRDefault="006A32BE">
            <w:pPr>
              <w:pStyle w:val="BodyText"/>
              <w:spacing w:before="100" w:after="100"/>
            </w:pPr>
            <w:r w:rsidRPr="003650BF">
              <w:t>Optus iZoo Downloads</w:t>
            </w:r>
          </w:p>
        </w:tc>
        <w:tc>
          <w:tcPr>
            <w:tcW w:w="2222" w:type="pct"/>
          </w:tcPr>
          <w:p w14:paraId="0EAAC60D" w14:textId="77777777" w:rsidR="00821024" w:rsidRPr="003650BF" w:rsidRDefault="006A32BE">
            <w:pPr>
              <w:pStyle w:val="BodyText"/>
              <w:spacing w:before="100" w:after="100"/>
            </w:pPr>
            <w:r w:rsidRPr="003650BF">
              <w:t>No</w:t>
            </w:r>
          </w:p>
        </w:tc>
      </w:tr>
      <w:tr w:rsidR="00821024" w:rsidRPr="003650BF" w14:paraId="6F752555" w14:textId="77777777">
        <w:trPr>
          <w:trHeight w:val="20"/>
        </w:trPr>
        <w:tc>
          <w:tcPr>
            <w:tcW w:w="2778" w:type="pct"/>
          </w:tcPr>
          <w:p w14:paraId="6FE387F6" w14:textId="77777777" w:rsidR="00821024" w:rsidRPr="003650BF" w:rsidRDefault="006A32BE">
            <w:pPr>
              <w:pStyle w:val="BodyText"/>
              <w:spacing w:before="100" w:after="100"/>
            </w:pPr>
            <w:r w:rsidRPr="003650BF">
              <w:t>Directory Assistance - 1223</w:t>
            </w:r>
          </w:p>
        </w:tc>
        <w:tc>
          <w:tcPr>
            <w:tcW w:w="2222" w:type="pct"/>
          </w:tcPr>
          <w:p w14:paraId="06E3E281" w14:textId="77777777" w:rsidR="00821024" w:rsidRPr="003650BF" w:rsidRDefault="006A32BE">
            <w:pPr>
              <w:pStyle w:val="BodyText"/>
              <w:spacing w:before="100" w:after="100"/>
            </w:pPr>
            <w:r w:rsidRPr="003650BF">
              <w:t>No</w:t>
            </w:r>
          </w:p>
        </w:tc>
      </w:tr>
      <w:tr w:rsidR="00821024" w:rsidRPr="003650BF" w14:paraId="6BF22739" w14:textId="77777777">
        <w:trPr>
          <w:trHeight w:val="20"/>
        </w:trPr>
        <w:tc>
          <w:tcPr>
            <w:tcW w:w="2778" w:type="pct"/>
          </w:tcPr>
          <w:p w14:paraId="7C26301A" w14:textId="77777777" w:rsidR="00821024" w:rsidRPr="003650BF" w:rsidRDefault="006A32BE">
            <w:pPr>
              <w:pStyle w:val="BodyText"/>
              <w:spacing w:before="100" w:after="100"/>
            </w:pPr>
            <w:r w:rsidRPr="003650BF">
              <w:t>19XX Numbers</w:t>
            </w:r>
          </w:p>
        </w:tc>
        <w:tc>
          <w:tcPr>
            <w:tcW w:w="2222" w:type="pct"/>
          </w:tcPr>
          <w:p w14:paraId="601049F5" w14:textId="77777777" w:rsidR="00821024" w:rsidRPr="003650BF" w:rsidRDefault="006A32BE">
            <w:pPr>
              <w:pStyle w:val="BodyText"/>
              <w:spacing w:before="100" w:after="100"/>
            </w:pPr>
            <w:r w:rsidRPr="003650BF">
              <w:t>No</w:t>
            </w:r>
          </w:p>
        </w:tc>
      </w:tr>
      <w:tr w:rsidR="00821024" w:rsidRPr="003650BF" w14:paraId="312ED79A" w14:textId="77777777">
        <w:trPr>
          <w:trHeight w:val="20"/>
        </w:trPr>
        <w:tc>
          <w:tcPr>
            <w:tcW w:w="2778" w:type="pct"/>
          </w:tcPr>
          <w:p w14:paraId="43D7B323" w14:textId="77777777" w:rsidR="00821024" w:rsidRPr="003650BF" w:rsidRDefault="006A32BE">
            <w:pPr>
              <w:pStyle w:val="BodyText"/>
              <w:spacing w:before="100" w:after="100"/>
            </w:pPr>
            <w:r w:rsidRPr="003650BF">
              <w:t>1800 and 1300 numbers</w:t>
            </w:r>
          </w:p>
        </w:tc>
        <w:tc>
          <w:tcPr>
            <w:tcW w:w="2222" w:type="pct"/>
          </w:tcPr>
          <w:p w14:paraId="45002240" w14:textId="77777777" w:rsidR="00821024" w:rsidRPr="003650BF" w:rsidRDefault="006A32BE">
            <w:pPr>
              <w:pStyle w:val="BodyText"/>
              <w:spacing w:before="100" w:after="100"/>
            </w:pPr>
            <w:r w:rsidRPr="003650BF">
              <w:t>Yes</w:t>
            </w:r>
          </w:p>
        </w:tc>
      </w:tr>
      <w:tr w:rsidR="00821024" w:rsidRPr="003650BF" w14:paraId="797E7CE8" w14:textId="77777777">
        <w:trPr>
          <w:trHeight w:val="20"/>
        </w:trPr>
        <w:tc>
          <w:tcPr>
            <w:tcW w:w="2778" w:type="pct"/>
          </w:tcPr>
          <w:p w14:paraId="6D120D6D" w14:textId="77777777" w:rsidR="00821024" w:rsidRPr="003650BF" w:rsidRDefault="006A32BE">
            <w:pPr>
              <w:pStyle w:val="BodyText"/>
              <w:spacing w:before="100" w:after="100"/>
            </w:pPr>
            <w:r w:rsidRPr="003650BF">
              <w:lastRenderedPageBreak/>
              <w:t>124YES(937)</w:t>
            </w:r>
          </w:p>
        </w:tc>
        <w:tc>
          <w:tcPr>
            <w:tcW w:w="2222" w:type="pct"/>
          </w:tcPr>
          <w:p w14:paraId="689A10AC" w14:textId="77777777" w:rsidR="00821024" w:rsidRPr="003650BF" w:rsidRDefault="006A32BE">
            <w:pPr>
              <w:pStyle w:val="BodyText"/>
              <w:spacing w:before="100" w:after="100"/>
            </w:pPr>
            <w:r w:rsidRPr="003650BF">
              <w:t>No</w:t>
            </w:r>
          </w:p>
        </w:tc>
      </w:tr>
      <w:tr w:rsidR="00821024" w:rsidRPr="003650BF" w14:paraId="1FE9A708" w14:textId="77777777">
        <w:trPr>
          <w:trHeight w:val="20"/>
        </w:trPr>
        <w:tc>
          <w:tcPr>
            <w:tcW w:w="2778" w:type="pct"/>
          </w:tcPr>
          <w:p w14:paraId="048ADC1A" w14:textId="77777777" w:rsidR="00821024" w:rsidRPr="003650BF" w:rsidRDefault="006A32BE">
            <w:pPr>
              <w:pStyle w:val="BodyText"/>
              <w:spacing w:before="100" w:after="100"/>
            </w:pPr>
            <w:r w:rsidRPr="003650BF">
              <w:t>Insurance</w:t>
            </w:r>
          </w:p>
        </w:tc>
        <w:tc>
          <w:tcPr>
            <w:tcW w:w="2222" w:type="pct"/>
          </w:tcPr>
          <w:p w14:paraId="5E2A82D2" w14:textId="77777777" w:rsidR="00821024" w:rsidRPr="003650BF" w:rsidRDefault="006A32BE">
            <w:pPr>
              <w:pStyle w:val="BodyText"/>
              <w:spacing w:before="100" w:after="100"/>
            </w:pPr>
            <w:r w:rsidRPr="003650BF">
              <w:t>No</w:t>
            </w:r>
          </w:p>
        </w:tc>
      </w:tr>
      <w:tr w:rsidR="00821024" w:rsidRPr="003650BF" w14:paraId="166E390A" w14:textId="77777777">
        <w:trPr>
          <w:trHeight w:val="20"/>
        </w:trPr>
        <w:tc>
          <w:tcPr>
            <w:tcW w:w="2778" w:type="pct"/>
          </w:tcPr>
          <w:p w14:paraId="61B9913B" w14:textId="77777777" w:rsidR="00821024" w:rsidRPr="003650BF" w:rsidRDefault="006A32BE">
            <w:pPr>
              <w:pStyle w:val="BodyText"/>
              <w:spacing w:before="100" w:after="100"/>
            </w:pPr>
            <w:r w:rsidRPr="003650BF">
              <w:t>Handset Payments</w:t>
            </w:r>
          </w:p>
        </w:tc>
        <w:tc>
          <w:tcPr>
            <w:tcW w:w="2222" w:type="pct"/>
          </w:tcPr>
          <w:p w14:paraId="27056E89" w14:textId="77777777" w:rsidR="00821024" w:rsidRPr="003650BF" w:rsidRDefault="006A32BE">
            <w:pPr>
              <w:pStyle w:val="BodyText"/>
              <w:spacing w:before="100" w:after="100"/>
            </w:pPr>
            <w:r w:rsidRPr="003650BF">
              <w:t>No</w:t>
            </w:r>
          </w:p>
        </w:tc>
      </w:tr>
      <w:tr w:rsidR="00821024" w:rsidRPr="003650BF" w14:paraId="3EBAFEEB" w14:textId="77777777">
        <w:trPr>
          <w:trHeight w:val="20"/>
        </w:trPr>
        <w:tc>
          <w:tcPr>
            <w:tcW w:w="2778" w:type="pct"/>
          </w:tcPr>
          <w:p w14:paraId="1D8F021C" w14:textId="77777777" w:rsidR="00821024" w:rsidRPr="003650BF" w:rsidRDefault="006A32BE">
            <w:pPr>
              <w:pStyle w:val="BodyText"/>
              <w:spacing w:before="100" w:after="100"/>
            </w:pPr>
            <w:r w:rsidRPr="003650BF">
              <w:t>Content Packs (unless specified in promotions)</w:t>
            </w:r>
          </w:p>
        </w:tc>
        <w:tc>
          <w:tcPr>
            <w:tcW w:w="2222" w:type="pct"/>
          </w:tcPr>
          <w:p w14:paraId="1250BEF9" w14:textId="77777777" w:rsidR="00821024" w:rsidRPr="003650BF" w:rsidRDefault="006A32BE">
            <w:pPr>
              <w:pStyle w:val="BodyText"/>
              <w:spacing w:before="100" w:after="100"/>
            </w:pPr>
            <w:r w:rsidRPr="003650BF">
              <w:t>No</w:t>
            </w:r>
          </w:p>
        </w:tc>
      </w:tr>
      <w:tr w:rsidR="00821024" w:rsidRPr="003650BF" w14:paraId="2EC21776" w14:textId="77777777">
        <w:trPr>
          <w:trHeight w:val="20"/>
        </w:trPr>
        <w:tc>
          <w:tcPr>
            <w:tcW w:w="2778" w:type="pct"/>
          </w:tcPr>
          <w:p w14:paraId="26D25A82" w14:textId="77777777" w:rsidR="00821024" w:rsidRPr="003650BF" w:rsidRDefault="006A32BE">
            <w:pPr>
              <w:pStyle w:val="BodyText"/>
              <w:spacing w:before="100" w:after="100"/>
            </w:pPr>
            <w:r w:rsidRPr="003650BF">
              <w:t>Mobile Internet usage</w:t>
            </w:r>
          </w:p>
        </w:tc>
        <w:tc>
          <w:tcPr>
            <w:tcW w:w="2222" w:type="pct"/>
          </w:tcPr>
          <w:p w14:paraId="6EE6FE99" w14:textId="77777777" w:rsidR="00821024" w:rsidRPr="003650BF" w:rsidRDefault="006A32BE">
            <w:pPr>
              <w:pStyle w:val="BodyText"/>
              <w:spacing w:before="100" w:after="100"/>
            </w:pPr>
            <w:r w:rsidRPr="003650BF">
              <w:t>No</w:t>
            </w:r>
          </w:p>
        </w:tc>
      </w:tr>
      <w:tr w:rsidR="00821024" w:rsidRPr="003650BF" w14:paraId="22B043C6" w14:textId="77777777">
        <w:trPr>
          <w:trHeight w:val="20"/>
        </w:trPr>
        <w:tc>
          <w:tcPr>
            <w:tcW w:w="2778" w:type="pct"/>
          </w:tcPr>
          <w:p w14:paraId="670AE8A6" w14:textId="77777777" w:rsidR="00821024" w:rsidRPr="003650BF" w:rsidRDefault="006A32BE">
            <w:pPr>
              <w:pStyle w:val="BodyText"/>
              <w:spacing w:before="100" w:after="100"/>
            </w:pPr>
            <w:r w:rsidRPr="003650BF">
              <w:t>VOIP services</w:t>
            </w:r>
          </w:p>
        </w:tc>
        <w:tc>
          <w:tcPr>
            <w:tcW w:w="2222" w:type="pct"/>
          </w:tcPr>
          <w:p w14:paraId="288C1FE4" w14:textId="77777777" w:rsidR="00821024" w:rsidRPr="003650BF" w:rsidRDefault="006A32BE">
            <w:pPr>
              <w:pStyle w:val="BodyText"/>
              <w:spacing w:before="100" w:after="100"/>
            </w:pPr>
            <w:r w:rsidRPr="003650BF">
              <w:t>No</w:t>
            </w:r>
          </w:p>
        </w:tc>
      </w:tr>
    </w:tbl>
    <w:p w14:paraId="5F24C384" w14:textId="77777777" w:rsidR="00821024" w:rsidRPr="003650BF" w:rsidRDefault="00821024">
      <w:pPr>
        <w:pStyle w:val="BodyText"/>
      </w:pPr>
      <w:bookmarkStart w:id="1330" w:name="XtraLex_rfmt_Tbx98S"/>
      <w:bookmarkStart w:id="1331" w:name="XtraLex_rfmt_Tbx98E"/>
      <w:bookmarkEnd w:id="1330"/>
      <w:bookmarkEnd w:id="1331"/>
    </w:p>
    <w:p w14:paraId="206D8ED3" w14:textId="77777777" w:rsidR="00821024" w:rsidRPr="003650BF" w:rsidRDefault="006A32BE">
      <w:pPr>
        <w:pStyle w:val="BodyText"/>
        <w:ind w:left="720"/>
        <w:rPr>
          <w:b/>
        </w:rPr>
      </w:pPr>
      <w:r w:rsidRPr="003650BF">
        <w:rPr>
          <w:b/>
        </w:rPr>
        <w:t>Table 2 – Eligible Data Usage</w:t>
      </w:r>
    </w:p>
    <w:tbl>
      <w:tblPr>
        <w:tblW w:w="4343" w:type="pct"/>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916"/>
        <w:gridCol w:w="3935"/>
      </w:tblGrid>
      <w:tr w:rsidR="00821024" w:rsidRPr="003650BF" w14:paraId="5BA44B2D" w14:textId="77777777">
        <w:trPr>
          <w:trHeight w:val="20"/>
        </w:trPr>
        <w:tc>
          <w:tcPr>
            <w:tcW w:w="2777" w:type="pct"/>
          </w:tcPr>
          <w:p w14:paraId="260CEF66" w14:textId="77777777" w:rsidR="00821024" w:rsidRPr="003650BF" w:rsidRDefault="006A32BE">
            <w:pPr>
              <w:pStyle w:val="BodyText"/>
              <w:spacing w:before="100" w:after="100"/>
              <w:rPr>
                <w:b/>
              </w:rPr>
            </w:pPr>
            <w:r w:rsidRPr="003650BF">
              <w:rPr>
                <w:b/>
              </w:rPr>
              <w:t>Call Type</w:t>
            </w:r>
          </w:p>
        </w:tc>
        <w:tc>
          <w:tcPr>
            <w:tcW w:w="2223" w:type="pct"/>
          </w:tcPr>
          <w:p w14:paraId="5948DF1D" w14:textId="77777777" w:rsidR="00821024" w:rsidRPr="003650BF" w:rsidRDefault="006A32BE">
            <w:pPr>
              <w:pStyle w:val="BodyText"/>
              <w:spacing w:before="100" w:after="100"/>
              <w:rPr>
                <w:b/>
              </w:rPr>
            </w:pPr>
            <w:r w:rsidRPr="003650BF">
              <w:rPr>
                <w:b/>
              </w:rPr>
              <w:t>Eligible Call</w:t>
            </w:r>
          </w:p>
        </w:tc>
      </w:tr>
      <w:tr w:rsidR="00821024" w:rsidRPr="003650BF" w14:paraId="27F4717B" w14:textId="77777777">
        <w:trPr>
          <w:trHeight w:val="20"/>
        </w:trPr>
        <w:tc>
          <w:tcPr>
            <w:tcW w:w="2777" w:type="pct"/>
          </w:tcPr>
          <w:p w14:paraId="48E4EFEA" w14:textId="77777777" w:rsidR="00821024" w:rsidRPr="003650BF" w:rsidRDefault="006A32BE">
            <w:pPr>
              <w:pStyle w:val="BodyText"/>
              <w:spacing w:before="100" w:after="100"/>
            </w:pPr>
            <w:r w:rsidRPr="003650BF">
              <w:t>National Voice Calls</w:t>
            </w:r>
          </w:p>
        </w:tc>
        <w:tc>
          <w:tcPr>
            <w:tcW w:w="2223" w:type="pct"/>
          </w:tcPr>
          <w:p w14:paraId="11D4B36F" w14:textId="77777777" w:rsidR="00821024" w:rsidRPr="003650BF" w:rsidRDefault="006A32BE">
            <w:pPr>
              <w:pStyle w:val="BodyText"/>
              <w:spacing w:before="100" w:after="100"/>
            </w:pPr>
            <w:r w:rsidRPr="003650BF">
              <w:t>No</w:t>
            </w:r>
          </w:p>
        </w:tc>
      </w:tr>
      <w:tr w:rsidR="00821024" w:rsidRPr="003650BF" w14:paraId="6DB2BEE7" w14:textId="77777777">
        <w:trPr>
          <w:trHeight w:val="20"/>
        </w:trPr>
        <w:tc>
          <w:tcPr>
            <w:tcW w:w="2777" w:type="pct"/>
          </w:tcPr>
          <w:p w14:paraId="67B25273" w14:textId="77777777" w:rsidR="00821024" w:rsidRPr="003650BF" w:rsidRDefault="006A32BE">
            <w:pPr>
              <w:pStyle w:val="BodyText"/>
              <w:spacing w:before="100" w:after="100"/>
            </w:pPr>
            <w:r w:rsidRPr="003650BF">
              <w:t>International Voice Calls</w:t>
            </w:r>
          </w:p>
          <w:p w14:paraId="3F11ECA7"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223" w:type="pct"/>
          </w:tcPr>
          <w:p w14:paraId="2DB0AB92" w14:textId="77777777" w:rsidR="00821024" w:rsidRPr="003650BF" w:rsidRDefault="006A32BE">
            <w:pPr>
              <w:pStyle w:val="BodyText"/>
              <w:spacing w:before="100" w:after="100"/>
            </w:pPr>
            <w:r w:rsidRPr="003650BF">
              <w:t>No</w:t>
            </w:r>
          </w:p>
        </w:tc>
      </w:tr>
      <w:tr w:rsidR="00821024" w:rsidRPr="003650BF" w14:paraId="320B3BD1" w14:textId="77777777">
        <w:trPr>
          <w:trHeight w:val="20"/>
        </w:trPr>
        <w:tc>
          <w:tcPr>
            <w:tcW w:w="2777" w:type="pct"/>
          </w:tcPr>
          <w:p w14:paraId="7D528CF7" w14:textId="77777777" w:rsidR="00821024" w:rsidRPr="003650BF" w:rsidRDefault="006A32BE">
            <w:pPr>
              <w:pStyle w:val="BodyText"/>
              <w:spacing w:before="100" w:after="100"/>
            </w:pPr>
            <w:r w:rsidRPr="003650BF">
              <w:t>National and International SMS</w:t>
            </w:r>
          </w:p>
        </w:tc>
        <w:tc>
          <w:tcPr>
            <w:tcW w:w="2223" w:type="pct"/>
          </w:tcPr>
          <w:p w14:paraId="62F6D30B" w14:textId="77777777" w:rsidR="00821024" w:rsidRPr="003650BF" w:rsidRDefault="006A32BE">
            <w:pPr>
              <w:pStyle w:val="BodyText"/>
              <w:spacing w:before="100" w:after="100"/>
            </w:pPr>
            <w:r w:rsidRPr="003650BF">
              <w:t>No</w:t>
            </w:r>
          </w:p>
        </w:tc>
      </w:tr>
      <w:tr w:rsidR="00821024" w:rsidRPr="003650BF" w14:paraId="2C95E6A2" w14:textId="77777777">
        <w:trPr>
          <w:trHeight w:val="20"/>
        </w:trPr>
        <w:tc>
          <w:tcPr>
            <w:tcW w:w="2777" w:type="pct"/>
          </w:tcPr>
          <w:p w14:paraId="74028D33" w14:textId="77777777" w:rsidR="00821024" w:rsidRPr="003650BF" w:rsidRDefault="006A32BE">
            <w:pPr>
              <w:pStyle w:val="BodyText"/>
              <w:spacing w:before="100" w:after="100"/>
            </w:pPr>
            <w:r w:rsidRPr="003650BF">
              <w:t>Voicemail Diversions</w:t>
            </w:r>
          </w:p>
        </w:tc>
        <w:tc>
          <w:tcPr>
            <w:tcW w:w="2223" w:type="pct"/>
          </w:tcPr>
          <w:p w14:paraId="20EFDA49" w14:textId="77777777" w:rsidR="00821024" w:rsidRPr="003650BF" w:rsidRDefault="006A32BE">
            <w:pPr>
              <w:pStyle w:val="BodyText"/>
              <w:spacing w:before="100" w:after="100"/>
            </w:pPr>
            <w:r w:rsidRPr="003650BF">
              <w:t>No</w:t>
            </w:r>
          </w:p>
        </w:tc>
      </w:tr>
      <w:tr w:rsidR="00821024" w:rsidRPr="003650BF" w14:paraId="75A42E98" w14:textId="77777777">
        <w:trPr>
          <w:trHeight w:val="20"/>
        </w:trPr>
        <w:tc>
          <w:tcPr>
            <w:tcW w:w="2777" w:type="pct"/>
          </w:tcPr>
          <w:p w14:paraId="0DBD8C9A" w14:textId="77777777" w:rsidR="00821024" w:rsidRPr="003650BF" w:rsidRDefault="006A32BE">
            <w:pPr>
              <w:pStyle w:val="BodyText"/>
              <w:spacing w:before="100" w:after="100"/>
            </w:pPr>
            <w:r w:rsidRPr="003650BF">
              <w:t>Voicemail Deposit and Retrievals</w:t>
            </w:r>
          </w:p>
        </w:tc>
        <w:tc>
          <w:tcPr>
            <w:tcW w:w="2223" w:type="pct"/>
          </w:tcPr>
          <w:p w14:paraId="3BC7A8D1" w14:textId="77777777" w:rsidR="00821024" w:rsidRPr="003650BF" w:rsidRDefault="006A32BE">
            <w:pPr>
              <w:pStyle w:val="BodyText"/>
              <w:spacing w:before="100" w:after="100"/>
            </w:pPr>
            <w:r w:rsidRPr="003650BF">
              <w:t>No</w:t>
            </w:r>
          </w:p>
        </w:tc>
      </w:tr>
      <w:tr w:rsidR="00821024" w:rsidRPr="003650BF" w14:paraId="61D0A04E" w14:textId="77777777">
        <w:trPr>
          <w:trHeight w:val="20"/>
        </w:trPr>
        <w:tc>
          <w:tcPr>
            <w:tcW w:w="2777" w:type="pct"/>
          </w:tcPr>
          <w:p w14:paraId="369C60CD" w14:textId="77777777" w:rsidR="00821024" w:rsidRPr="003650BF" w:rsidRDefault="006A32BE">
            <w:pPr>
              <w:pStyle w:val="BodyText"/>
              <w:spacing w:before="100" w:after="100"/>
            </w:pPr>
            <w:r w:rsidRPr="003650BF">
              <w:t>International Roaming</w:t>
            </w:r>
          </w:p>
        </w:tc>
        <w:tc>
          <w:tcPr>
            <w:tcW w:w="2223" w:type="pct"/>
          </w:tcPr>
          <w:p w14:paraId="283A5B63" w14:textId="77777777" w:rsidR="00821024" w:rsidRPr="003650BF" w:rsidRDefault="006A32BE">
            <w:pPr>
              <w:pStyle w:val="BodyText"/>
              <w:spacing w:before="100" w:after="100"/>
            </w:pPr>
            <w:r w:rsidRPr="003650BF">
              <w:t>No</w:t>
            </w:r>
          </w:p>
        </w:tc>
      </w:tr>
      <w:tr w:rsidR="00821024" w:rsidRPr="003650BF" w14:paraId="01C8631A" w14:textId="77777777">
        <w:trPr>
          <w:trHeight w:val="20"/>
        </w:trPr>
        <w:tc>
          <w:tcPr>
            <w:tcW w:w="2777" w:type="pct"/>
          </w:tcPr>
          <w:p w14:paraId="1BA2CB25" w14:textId="77777777" w:rsidR="00821024" w:rsidRPr="003650BF" w:rsidRDefault="006A32BE">
            <w:pPr>
              <w:pStyle w:val="BodyText"/>
              <w:spacing w:before="100" w:after="100"/>
            </w:pPr>
            <w:r w:rsidRPr="003650BF">
              <w:t>Premium SMS</w:t>
            </w:r>
          </w:p>
        </w:tc>
        <w:tc>
          <w:tcPr>
            <w:tcW w:w="2223" w:type="pct"/>
          </w:tcPr>
          <w:p w14:paraId="4F58191E" w14:textId="77777777" w:rsidR="00821024" w:rsidRPr="003650BF" w:rsidRDefault="006A32BE">
            <w:pPr>
              <w:pStyle w:val="BodyText"/>
              <w:spacing w:before="100" w:after="100"/>
            </w:pPr>
            <w:r w:rsidRPr="003650BF">
              <w:t>No</w:t>
            </w:r>
          </w:p>
        </w:tc>
      </w:tr>
      <w:tr w:rsidR="00821024" w:rsidRPr="003650BF" w14:paraId="6F45A280" w14:textId="77777777">
        <w:trPr>
          <w:trHeight w:val="20"/>
        </w:trPr>
        <w:tc>
          <w:tcPr>
            <w:tcW w:w="2777" w:type="pct"/>
          </w:tcPr>
          <w:p w14:paraId="7F8E8FB1" w14:textId="77777777" w:rsidR="00821024" w:rsidRPr="003650BF" w:rsidRDefault="006A32BE">
            <w:pPr>
              <w:pStyle w:val="BodyText"/>
              <w:spacing w:before="100" w:after="100"/>
            </w:pPr>
            <w:r w:rsidRPr="003650BF">
              <w:t>Optus iZoo Browsing</w:t>
            </w:r>
          </w:p>
        </w:tc>
        <w:tc>
          <w:tcPr>
            <w:tcW w:w="2223" w:type="pct"/>
          </w:tcPr>
          <w:p w14:paraId="1B2B82CD" w14:textId="77777777" w:rsidR="00821024" w:rsidRPr="003650BF" w:rsidRDefault="006A32BE">
            <w:pPr>
              <w:pStyle w:val="BodyText"/>
              <w:spacing w:before="100" w:after="100"/>
            </w:pPr>
            <w:r w:rsidRPr="003650BF">
              <w:t>Yes</w:t>
            </w:r>
          </w:p>
        </w:tc>
      </w:tr>
      <w:tr w:rsidR="00821024" w:rsidRPr="003650BF" w14:paraId="7FC1E804" w14:textId="77777777">
        <w:trPr>
          <w:trHeight w:val="20"/>
        </w:trPr>
        <w:tc>
          <w:tcPr>
            <w:tcW w:w="2777" w:type="pct"/>
          </w:tcPr>
          <w:p w14:paraId="5D77F2E6" w14:textId="77777777" w:rsidR="00821024" w:rsidRPr="003650BF" w:rsidRDefault="006A32BE">
            <w:pPr>
              <w:pStyle w:val="BodyText"/>
              <w:spacing w:before="100" w:after="100"/>
            </w:pPr>
            <w:r w:rsidRPr="003650BF">
              <w:t>Optus iZoo Downloads</w:t>
            </w:r>
          </w:p>
        </w:tc>
        <w:tc>
          <w:tcPr>
            <w:tcW w:w="2223" w:type="pct"/>
          </w:tcPr>
          <w:p w14:paraId="5DAE38B2" w14:textId="77777777" w:rsidR="00821024" w:rsidRPr="003650BF" w:rsidRDefault="006A32BE">
            <w:pPr>
              <w:pStyle w:val="BodyText"/>
              <w:spacing w:before="100" w:after="100"/>
            </w:pPr>
            <w:r w:rsidRPr="003650BF">
              <w:t>No</w:t>
            </w:r>
          </w:p>
        </w:tc>
      </w:tr>
      <w:tr w:rsidR="00821024" w:rsidRPr="003650BF" w14:paraId="5DFD05BD" w14:textId="77777777">
        <w:trPr>
          <w:trHeight w:val="20"/>
        </w:trPr>
        <w:tc>
          <w:tcPr>
            <w:tcW w:w="2777" w:type="pct"/>
          </w:tcPr>
          <w:p w14:paraId="4CEEDC1C" w14:textId="77777777" w:rsidR="00821024" w:rsidRPr="003650BF" w:rsidRDefault="006A32BE">
            <w:pPr>
              <w:pStyle w:val="BodyText"/>
              <w:spacing w:before="100" w:after="100"/>
            </w:pPr>
            <w:r w:rsidRPr="003650BF">
              <w:t>Directory Assistance - 1223</w:t>
            </w:r>
          </w:p>
        </w:tc>
        <w:tc>
          <w:tcPr>
            <w:tcW w:w="2223" w:type="pct"/>
          </w:tcPr>
          <w:p w14:paraId="027F055A" w14:textId="77777777" w:rsidR="00821024" w:rsidRPr="003650BF" w:rsidRDefault="006A32BE">
            <w:pPr>
              <w:pStyle w:val="BodyText"/>
              <w:spacing w:before="100" w:after="100"/>
            </w:pPr>
            <w:r w:rsidRPr="003650BF">
              <w:t>No</w:t>
            </w:r>
          </w:p>
        </w:tc>
      </w:tr>
      <w:tr w:rsidR="00821024" w:rsidRPr="003650BF" w14:paraId="28EE3621" w14:textId="77777777">
        <w:trPr>
          <w:trHeight w:val="20"/>
        </w:trPr>
        <w:tc>
          <w:tcPr>
            <w:tcW w:w="2777" w:type="pct"/>
          </w:tcPr>
          <w:p w14:paraId="4ED21EC5" w14:textId="77777777" w:rsidR="00821024" w:rsidRPr="003650BF" w:rsidRDefault="006A32BE">
            <w:pPr>
              <w:pStyle w:val="BodyText"/>
              <w:spacing w:before="100" w:after="100"/>
            </w:pPr>
            <w:r w:rsidRPr="003650BF">
              <w:t>19XX Numbers</w:t>
            </w:r>
          </w:p>
        </w:tc>
        <w:tc>
          <w:tcPr>
            <w:tcW w:w="2223" w:type="pct"/>
          </w:tcPr>
          <w:p w14:paraId="6DF346C0" w14:textId="77777777" w:rsidR="00821024" w:rsidRPr="003650BF" w:rsidRDefault="006A32BE">
            <w:pPr>
              <w:pStyle w:val="BodyText"/>
              <w:spacing w:before="100" w:after="100"/>
            </w:pPr>
            <w:r w:rsidRPr="003650BF">
              <w:t>No</w:t>
            </w:r>
          </w:p>
        </w:tc>
      </w:tr>
      <w:tr w:rsidR="00821024" w:rsidRPr="003650BF" w14:paraId="5D2BF53F" w14:textId="77777777">
        <w:trPr>
          <w:trHeight w:val="20"/>
        </w:trPr>
        <w:tc>
          <w:tcPr>
            <w:tcW w:w="2777" w:type="pct"/>
          </w:tcPr>
          <w:p w14:paraId="559F4590" w14:textId="77777777" w:rsidR="00821024" w:rsidRPr="003650BF" w:rsidRDefault="006A32BE">
            <w:pPr>
              <w:pStyle w:val="BodyText"/>
              <w:spacing w:before="100" w:after="100"/>
            </w:pPr>
            <w:r w:rsidRPr="003650BF">
              <w:t>1800 and 1300 numbers</w:t>
            </w:r>
          </w:p>
        </w:tc>
        <w:tc>
          <w:tcPr>
            <w:tcW w:w="2223" w:type="pct"/>
          </w:tcPr>
          <w:p w14:paraId="5A3C7A48" w14:textId="77777777" w:rsidR="00821024" w:rsidRPr="003650BF" w:rsidRDefault="006A32BE">
            <w:pPr>
              <w:pStyle w:val="BodyText"/>
              <w:spacing w:before="100" w:after="100"/>
            </w:pPr>
            <w:r w:rsidRPr="003650BF">
              <w:t>No</w:t>
            </w:r>
          </w:p>
        </w:tc>
      </w:tr>
      <w:tr w:rsidR="00821024" w:rsidRPr="003650BF" w14:paraId="146A1FA1" w14:textId="77777777">
        <w:trPr>
          <w:trHeight w:val="20"/>
        </w:trPr>
        <w:tc>
          <w:tcPr>
            <w:tcW w:w="2777" w:type="pct"/>
          </w:tcPr>
          <w:p w14:paraId="7A6C4A99" w14:textId="77777777" w:rsidR="00821024" w:rsidRPr="003650BF" w:rsidRDefault="006A32BE">
            <w:pPr>
              <w:pStyle w:val="BodyText"/>
              <w:spacing w:before="100" w:after="100"/>
            </w:pPr>
            <w:r w:rsidRPr="003650BF">
              <w:t>124YES(937)</w:t>
            </w:r>
          </w:p>
        </w:tc>
        <w:tc>
          <w:tcPr>
            <w:tcW w:w="2223" w:type="pct"/>
          </w:tcPr>
          <w:p w14:paraId="2776D22F" w14:textId="77777777" w:rsidR="00821024" w:rsidRPr="003650BF" w:rsidRDefault="006A32BE">
            <w:pPr>
              <w:pStyle w:val="BodyText"/>
              <w:spacing w:before="100" w:after="100"/>
            </w:pPr>
            <w:r w:rsidRPr="003650BF">
              <w:t>No</w:t>
            </w:r>
          </w:p>
        </w:tc>
      </w:tr>
      <w:tr w:rsidR="00821024" w:rsidRPr="003650BF" w14:paraId="32F50CCF" w14:textId="77777777">
        <w:trPr>
          <w:trHeight w:val="20"/>
        </w:trPr>
        <w:tc>
          <w:tcPr>
            <w:tcW w:w="2777" w:type="pct"/>
          </w:tcPr>
          <w:p w14:paraId="464C3310" w14:textId="77777777" w:rsidR="00821024" w:rsidRPr="003650BF" w:rsidRDefault="006A32BE">
            <w:pPr>
              <w:pStyle w:val="BodyText"/>
              <w:spacing w:before="100" w:after="100"/>
            </w:pPr>
            <w:r w:rsidRPr="003650BF">
              <w:t>Insurance</w:t>
            </w:r>
          </w:p>
        </w:tc>
        <w:tc>
          <w:tcPr>
            <w:tcW w:w="2223" w:type="pct"/>
          </w:tcPr>
          <w:p w14:paraId="744FC2E7" w14:textId="77777777" w:rsidR="00821024" w:rsidRPr="003650BF" w:rsidRDefault="006A32BE">
            <w:pPr>
              <w:pStyle w:val="BodyText"/>
              <w:spacing w:before="100" w:after="100"/>
            </w:pPr>
            <w:r w:rsidRPr="003650BF">
              <w:t>No</w:t>
            </w:r>
          </w:p>
        </w:tc>
      </w:tr>
      <w:tr w:rsidR="00821024" w:rsidRPr="003650BF" w14:paraId="33589DBD" w14:textId="77777777">
        <w:trPr>
          <w:trHeight w:val="20"/>
        </w:trPr>
        <w:tc>
          <w:tcPr>
            <w:tcW w:w="2777" w:type="pct"/>
          </w:tcPr>
          <w:p w14:paraId="7DF92275" w14:textId="77777777" w:rsidR="00821024" w:rsidRPr="003650BF" w:rsidRDefault="006A32BE">
            <w:pPr>
              <w:pStyle w:val="BodyText"/>
              <w:spacing w:before="100" w:after="100"/>
            </w:pPr>
            <w:r w:rsidRPr="003650BF">
              <w:t>Handset Payments</w:t>
            </w:r>
          </w:p>
        </w:tc>
        <w:tc>
          <w:tcPr>
            <w:tcW w:w="2223" w:type="pct"/>
          </w:tcPr>
          <w:p w14:paraId="59ABEAB9" w14:textId="77777777" w:rsidR="00821024" w:rsidRPr="003650BF" w:rsidRDefault="006A32BE">
            <w:pPr>
              <w:pStyle w:val="BodyText"/>
              <w:spacing w:before="100" w:after="100"/>
            </w:pPr>
            <w:r w:rsidRPr="003650BF">
              <w:t>No</w:t>
            </w:r>
          </w:p>
        </w:tc>
      </w:tr>
      <w:tr w:rsidR="00821024" w:rsidRPr="003650BF" w14:paraId="72D1DC5A" w14:textId="77777777">
        <w:trPr>
          <w:trHeight w:val="20"/>
        </w:trPr>
        <w:tc>
          <w:tcPr>
            <w:tcW w:w="2777" w:type="pct"/>
          </w:tcPr>
          <w:p w14:paraId="69A83007" w14:textId="77777777" w:rsidR="00821024" w:rsidRPr="003650BF" w:rsidRDefault="006A32BE">
            <w:pPr>
              <w:pStyle w:val="BodyText"/>
              <w:spacing w:before="100" w:after="100"/>
            </w:pPr>
            <w:r w:rsidRPr="003650BF">
              <w:t>Content Packs (unless specified in promotions)</w:t>
            </w:r>
          </w:p>
        </w:tc>
        <w:tc>
          <w:tcPr>
            <w:tcW w:w="2223" w:type="pct"/>
          </w:tcPr>
          <w:p w14:paraId="74476A9C" w14:textId="77777777" w:rsidR="00821024" w:rsidRPr="003650BF" w:rsidRDefault="006A32BE">
            <w:pPr>
              <w:pStyle w:val="BodyText"/>
              <w:spacing w:before="100" w:after="100"/>
            </w:pPr>
            <w:r w:rsidRPr="003650BF">
              <w:t>No</w:t>
            </w:r>
          </w:p>
        </w:tc>
      </w:tr>
      <w:tr w:rsidR="00821024" w:rsidRPr="003650BF" w14:paraId="6D394847" w14:textId="77777777">
        <w:trPr>
          <w:trHeight w:val="20"/>
        </w:trPr>
        <w:tc>
          <w:tcPr>
            <w:tcW w:w="2777" w:type="pct"/>
          </w:tcPr>
          <w:p w14:paraId="77FF684C" w14:textId="77777777" w:rsidR="00821024" w:rsidRPr="003650BF" w:rsidRDefault="006A32BE">
            <w:pPr>
              <w:pStyle w:val="BodyText"/>
              <w:spacing w:before="100" w:after="100"/>
            </w:pPr>
            <w:r w:rsidRPr="003650BF">
              <w:t>Mobile Internet usage</w:t>
            </w:r>
          </w:p>
        </w:tc>
        <w:tc>
          <w:tcPr>
            <w:tcW w:w="2223" w:type="pct"/>
          </w:tcPr>
          <w:p w14:paraId="1C511257" w14:textId="77777777" w:rsidR="00821024" w:rsidRPr="003650BF" w:rsidRDefault="006A32BE">
            <w:pPr>
              <w:pStyle w:val="BodyText"/>
              <w:spacing w:before="100" w:after="100"/>
            </w:pPr>
            <w:r w:rsidRPr="003650BF">
              <w:t>Yes</w:t>
            </w:r>
          </w:p>
        </w:tc>
      </w:tr>
      <w:tr w:rsidR="00821024" w:rsidRPr="003650BF" w14:paraId="7EEDC9FE" w14:textId="77777777">
        <w:trPr>
          <w:trHeight w:val="20"/>
        </w:trPr>
        <w:tc>
          <w:tcPr>
            <w:tcW w:w="2777" w:type="pct"/>
          </w:tcPr>
          <w:p w14:paraId="4996C03B" w14:textId="77777777" w:rsidR="00821024" w:rsidRPr="003650BF" w:rsidRDefault="006A32BE">
            <w:pPr>
              <w:pStyle w:val="BodyText"/>
              <w:spacing w:before="100" w:after="100"/>
            </w:pPr>
            <w:r w:rsidRPr="003650BF">
              <w:t>VOIP services</w:t>
            </w:r>
          </w:p>
        </w:tc>
        <w:tc>
          <w:tcPr>
            <w:tcW w:w="2223" w:type="pct"/>
          </w:tcPr>
          <w:p w14:paraId="37597BC3" w14:textId="77777777" w:rsidR="00821024" w:rsidRPr="003650BF" w:rsidRDefault="006A32BE">
            <w:pPr>
              <w:pStyle w:val="BodyText"/>
              <w:spacing w:before="100" w:after="100"/>
            </w:pPr>
            <w:r w:rsidRPr="003650BF">
              <w:t>No</w:t>
            </w:r>
          </w:p>
        </w:tc>
      </w:tr>
    </w:tbl>
    <w:p w14:paraId="036B1388" w14:textId="77777777" w:rsidR="00821024" w:rsidRPr="003650BF" w:rsidRDefault="00821024">
      <w:pPr>
        <w:pStyle w:val="BodyText"/>
        <w:sectPr w:rsidR="00821024" w:rsidRPr="003650BF" w:rsidSect="00543DF9">
          <w:headerReference w:type="default" r:id="rId291"/>
          <w:footerReference w:type="default" r:id="rId292"/>
          <w:pgSz w:w="11900" w:h="16840" w:code="9"/>
          <w:pgMar w:top="850" w:right="850" w:bottom="850" w:left="850" w:header="454" w:footer="284" w:gutter="0"/>
          <w:cols w:space="708"/>
          <w:docGrid w:linePitch="360"/>
        </w:sectPr>
      </w:pPr>
      <w:bookmarkStart w:id="1332" w:name="XtraLex_rfmt_Tbx99S"/>
      <w:bookmarkStart w:id="1333" w:name="XtraLex_rfmt_Tbx99E"/>
      <w:bookmarkEnd w:id="1332"/>
      <w:bookmarkEnd w:id="1333"/>
    </w:p>
    <w:p w14:paraId="3DD8FE6E" w14:textId="77777777" w:rsidR="00543DF9" w:rsidRPr="003650BF" w:rsidRDefault="00543DF9">
      <w:pPr>
        <w:pStyle w:val="BodyText"/>
        <w:rPr>
          <w:b/>
        </w:rPr>
        <w:sectPr w:rsidR="00543DF9" w:rsidRPr="003650BF" w:rsidSect="004210E5">
          <w:headerReference w:type="default" r:id="rId293"/>
          <w:footerReference w:type="default" r:id="rId294"/>
          <w:type w:val="continuous"/>
          <w:pgSz w:w="11900" w:h="16840" w:code="9"/>
          <w:pgMar w:top="850" w:right="850" w:bottom="850" w:left="850" w:header="454" w:footer="284" w:gutter="0"/>
          <w:cols w:space="708"/>
          <w:docGrid w:linePitch="360"/>
        </w:sectPr>
      </w:pPr>
    </w:p>
    <w:p w14:paraId="48A59A60" w14:textId="77777777" w:rsidR="00821024" w:rsidRPr="003650BF" w:rsidRDefault="006A32BE">
      <w:pPr>
        <w:pStyle w:val="BodyText"/>
        <w:rPr>
          <w:b/>
        </w:rPr>
      </w:pPr>
      <w:r w:rsidRPr="003650BF">
        <w:rPr>
          <w:b/>
        </w:rPr>
        <w:lastRenderedPageBreak/>
        <w:t>Table 3 – Charges and Cap Amounts for the Staff 'yes' iPhone Cap Plans</w:t>
      </w:r>
    </w:p>
    <w:tbl>
      <w:tblPr>
        <w:tblW w:w="5000" w:type="pct"/>
        <w:tblLayout w:type="fixed"/>
        <w:tblCellMar>
          <w:left w:w="115" w:type="dxa"/>
          <w:right w:w="115" w:type="dxa"/>
        </w:tblCellMar>
        <w:tblLook w:val="0000" w:firstRow="0" w:lastRow="0" w:firstColumn="0" w:lastColumn="0" w:noHBand="0" w:noVBand="0"/>
      </w:tblPr>
      <w:tblGrid>
        <w:gridCol w:w="4277"/>
        <w:gridCol w:w="1550"/>
        <w:gridCol w:w="1552"/>
        <w:gridCol w:w="1552"/>
        <w:gridCol w:w="1549"/>
        <w:gridCol w:w="1552"/>
        <w:gridCol w:w="1552"/>
        <w:gridCol w:w="1546"/>
      </w:tblGrid>
      <w:tr w:rsidR="00821024" w:rsidRPr="003650BF" w14:paraId="02BED29E" w14:textId="77777777">
        <w:trPr>
          <w:trHeight w:val="20"/>
          <w:tblHeader/>
        </w:trPr>
        <w:tc>
          <w:tcPr>
            <w:tcW w:w="1413" w:type="pct"/>
            <w:tcBorders>
              <w:top w:val="single" w:sz="4" w:space="0" w:color="auto"/>
              <w:left w:val="single" w:sz="4" w:space="0" w:color="auto"/>
              <w:bottom w:val="single" w:sz="4" w:space="0" w:color="auto"/>
              <w:right w:val="single" w:sz="4" w:space="0" w:color="auto"/>
            </w:tcBorders>
            <w:vAlign w:val="bottom"/>
          </w:tcPr>
          <w:p w14:paraId="14203B9B" w14:textId="77777777" w:rsidR="00821024" w:rsidRPr="003650BF" w:rsidRDefault="00821024">
            <w:pPr>
              <w:pStyle w:val="BodyText"/>
              <w:spacing w:before="100" w:after="100"/>
              <w:rPr>
                <w:lang w:eastAsia="en-AU"/>
              </w:rPr>
            </w:pPr>
          </w:p>
        </w:tc>
        <w:tc>
          <w:tcPr>
            <w:tcW w:w="512" w:type="pct"/>
            <w:tcBorders>
              <w:top w:val="single" w:sz="4" w:space="0" w:color="auto"/>
              <w:left w:val="nil"/>
              <w:bottom w:val="single" w:sz="4" w:space="0" w:color="auto"/>
              <w:right w:val="single" w:sz="4" w:space="0" w:color="auto"/>
            </w:tcBorders>
            <w:vAlign w:val="bottom"/>
          </w:tcPr>
          <w:p w14:paraId="339B5DE9" w14:textId="77777777" w:rsidR="00821024" w:rsidRPr="003650BF" w:rsidRDefault="006A32BE">
            <w:pPr>
              <w:pStyle w:val="BodyText"/>
              <w:spacing w:before="100" w:after="100"/>
              <w:jc w:val="center"/>
              <w:rPr>
                <w:b/>
                <w:bCs/>
                <w:lang w:eastAsia="en-AU"/>
              </w:rPr>
            </w:pPr>
            <w:r w:rsidRPr="003650BF">
              <w:rPr>
                <w:b/>
                <w:bCs/>
                <w:lang w:eastAsia="en-AU"/>
              </w:rPr>
              <w:t>Staff 'yes' iPhone $9 Cap plan</w:t>
            </w:r>
          </w:p>
        </w:tc>
        <w:tc>
          <w:tcPr>
            <w:tcW w:w="513" w:type="pct"/>
            <w:tcBorders>
              <w:top w:val="single" w:sz="4" w:space="0" w:color="auto"/>
              <w:left w:val="nil"/>
              <w:bottom w:val="single" w:sz="4" w:space="0" w:color="auto"/>
              <w:right w:val="single" w:sz="4" w:space="0" w:color="auto"/>
            </w:tcBorders>
            <w:vAlign w:val="bottom"/>
          </w:tcPr>
          <w:p w14:paraId="6A6E7AC0" w14:textId="77777777" w:rsidR="00821024" w:rsidRPr="003650BF" w:rsidRDefault="006A32BE">
            <w:pPr>
              <w:pStyle w:val="BodyText"/>
              <w:spacing w:before="100" w:after="100"/>
              <w:jc w:val="center"/>
              <w:rPr>
                <w:b/>
                <w:bCs/>
                <w:lang w:eastAsia="en-AU"/>
              </w:rPr>
            </w:pPr>
            <w:r w:rsidRPr="003650BF">
              <w:rPr>
                <w:b/>
                <w:bCs/>
                <w:lang w:eastAsia="en-AU"/>
              </w:rPr>
              <w:t>Staff 'yes' iPhone $39 Cap plan</w:t>
            </w:r>
          </w:p>
        </w:tc>
        <w:tc>
          <w:tcPr>
            <w:tcW w:w="513" w:type="pct"/>
            <w:tcBorders>
              <w:top w:val="single" w:sz="4" w:space="0" w:color="auto"/>
              <w:left w:val="nil"/>
              <w:bottom w:val="single" w:sz="4" w:space="0" w:color="auto"/>
              <w:right w:val="single" w:sz="4" w:space="0" w:color="auto"/>
            </w:tcBorders>
            <w:vAlign w:val="bottom"/>
          </w:tcPr>
          <w:p w14:paraId="2B68000D" w14:textId="77777777" w:rsidR="00821024" w:rsidRPr="003650BF" w:rsidRDefault="006A32BE">
            <w:pPr>
              <w:pStyle w:val="BodyText"/>
              <w:spacing w:before="100" w:after="100"/>
              <w:jc w:val="center"/>
              <w:rPr>
                <w:b/>
                <w:bCs/>
                <w:lang w:eastAsia="en-AU"/>
              </w:rPr>
            </w:pPr>
            <w:r w:rsidRPr="003650BF">
              <w:rPr>
                <w:b/>
                <w:bCs/>
                <w:lang w:eastAsia="en-AU"/>
              </w:rPr>
              <w:t>Staff 'yes' iPhone $49 Cap plan</w:t>
            </w:r>
          </w:p>
        </w:tc>
        <w:tc>
          <w:tcPr>
            <w:tcW w:w="512" w:type="pct"/>
            <w:tcBorders>
              <w:top w:val="single" w:sz="4" w:space="0" w:color="auto"/>
              <w:left w:val="nil"/>
              <w:bottom w:val="single" w:sz="4" w:space="0" w:color="auto"/>
              <w:right w:val="single" w:sz="4" w:space="0" w:color="auto"/>
            </w:tcBorders>
            <w:vAlign w:val="bottom"/>
          </w:tcPr>
          <w:p w14:paraId="4FD6C691" w14:textId="77777777" w:rsidR="00821024" w:rsidRPr="003650BF" w:rsidRDefault="006A32BE">
            <w:pPr>
              <w:pStyle w:val="BodyText"/>
              <w:spacing w:before="100" w:after="100"/>
              <w:jc w:val="center"/>
              <w:rPr>
                <w:b/>
                <w:bCs/>
                <w:lang w:eastAsia="en-AU"/>
              </w:rPr>
            </w:pPr>
            <w:r w:rsidRPr="003650BF">
              <w:rPr>
                <w:b/>
                <w:bCs/>
                <w:lang w:eastAsia="en-AU"/>
              </w:rPr>
              <w:t>Staff 'yes' iPhone $69 Cap plan</w:t>
            </w:r>
          </w:p>
        </w:tc>
        <w:tc>
          <w:tcPr>
            <w:tcW w:w="513" w:type="pct"/>
            <w:tcBorders>
              <w:top w:val="single" w:sz="4" w:space="0" w:color="auto"/>
              <w:left w:val="nil"/>
              <w:bottom w:val="single" w:sz="4" w:space="0" w:color="auto"/>
              <w:right w:val="single" w:sz="4" w:space="0" w:color="auto"/>
            </w:tcBorders>
            <w:vAlign w:val="bottom"/>
          </w:tcPr>
          <w:p w14:paraId="7D8C8C54" w14:textId="77777777" w:rsidR="00821024" w:rsidRPr="003650BF" w:rsidRDefault="006A32BE">
            <w:pPr>
              <w:pStyle w:val="BodyText"/>
              <w:spacing w:before="100" w:after="100"/>
              <w:jc w:val="center"/>
              <w:rPr>
                <w:b/>
                <w:bCs/>
                <w:lang w:eastAsia="en-AU"/>
              </w:rPr>
            </w:pPr>
            <w:r w:rsidRPr="003650BF">
              <w:rPr>
                <w:b/>
                <w:bCs/>
                <w:lang w:eastAsia="en-AU"/>
              </w:rPr>
              <w:t>Staff 'yes' iPhone $79 Cap plan</w:t>
            </w:r>
          </w:p>
        </w:tc>
        <w:tc>
          <w:tcPr>
            <w:tcW w:w="513" w:type="pct"/>
            <w:tcBorders>
              <w:top w:val="single" w:sz="4" w:space="0" w:color="auto"/>
              <w:left w:val="nil"/>
              <w:bottom w:val="single" w:sz="4" w:space="0" w:color="auto"/>
              <w:right w:val="single" w:sz="4" w:space="0" w:color="auto"/>
            </w:tcBorders>
            <w:vAlign w:val="bottom"/>
          </w:tcPr>
          <w:p w14:paraId="13F062B0" w14:textId="77777777" w:rsidR="00821024" w:rsidRPr="003650BF" w:rsidRDefault="006A32BE">
            <w:pPr>
              <w:pStyle w:val="BodyText"/>
              <w:spacing w:before="100" w:after="100"/>
              <w:jc w:val="center"/>
              <w:rPr>
                <w:b/>
                <w:bCs/>
                <w:lang w:eastAsia="en-AU"/>
              </w:rPr>
            </w:pPr>
            <w:r w:rsidRPr="003650BF">
              <w:rPr>
                <w:b/>
                <w:bCs/>
                <w:lang w:eastAsia="en-AU"/>
              </w:rPr>
              <w:t>Staff 'yes' iPhone $139 Cap plan</w:t>
            </w:r>
          </w:p>
        </w:tc>
        <w:tc>
          <w:tcPr>
            <w:tcW w:w="513" w:type="pct"/>
            <w:tcBorders>
              <w:top w:val="single" w:sz="4" w:space="0" w:color="auto"/>
              <w:left w:val="nil"/>
              <w:bottom w:val="single" w:sz="4" w:space="0" w:color="auto"/>
              <w:right w:val="single" w:sz="4" w:space="0" w:color="auto"/>
            </w:tcBorders>
            <w:vAlign w:val="bottom"/>
          </w:tcPr>
          <w:p w14:paraId="0806AA45" w14:textId="77777777" w:rsidR="00821024" w:rsidRPr="003650BF" w:rsidRDefault="006A32BE">
            <w:pPr>
              <w:pStyle w:val="BodyText"/>
              <w:spacing w:before="100" w:after="100"/>
              <w:jc w:val="center"/>
              <w:rPr>
                <w:b/>
                <w:bCs/>
                <w:lang w:eastAsia="en-AU"/>
              </w:rPr>
            </w:pPr>
            <w:r w:rsidRPr="003650BF">
              <w:rPr>
                <w:b/>
                <w:bCs/>
                <w:lang w:eastAsia="en-AU"/>
              </w:rPr>
              <w:t>Staff 'yes' iPhone $169 Cap plan</w:t>
            </w:r>
          </w:p>
        </w:tc>
      </w:tr>
      <w:tr w:rsidR="00821024" w:rsidRPr="003650BF" w14:paraId="3E037269" w14:textId="77777777">
        <w:trPr>
          <w:trHeight w:val="20"/>
        </w:trPr>
        <w:tc>
          <w:tcPr>
            <w:tcW w:w="1413" w:type="pct"/>
            <w:tcBorders>
              <w:top w:val="nil"/>
              <w:left w:val="single" w:sz="4" w:space="0" w:color="auto"/>
              <w:bottom w:val="single" w:sz="4" w:space="0" w:color="auto"/>
              <w:right w:val="single" w:sz="4" w:space="0" w:color="auto"/>
            </w:tcBorders>
            <w:vAlign w:val="bottom"/>
          </w:tcPr>
          <w:p w14:paraId="6DA297B1" w14:textId="77777777" w:rsidR="00821024" w:rsidRPr="003650BF" w:rsidRDefault="006A32BE">
            <w:pPr>
              <w:pStyle w:val="BodyText"/>
              <w:spacing w:before="100" w:after="100"/>
              <w:rPr>
                <w:b/>
                <w:bCs/>
                <w:lang w:eastAsia="en-AU"/>
              </w:rPr>
            </w:pPr>
            <w:r w:rsidRPr="003650BF">
              <w:rPr>
                <w:b/>
                <w:bCs/>
                <w:lang w:eastAsia="en-AU"/>
              </w:rPr>
              <w:t>Cap Start</w:t>
            </w:r>
          </w:p>
        </w:tc>
        <w:tc>
          <w:tcPr>
            <w:tcW w:w="512" w:type="pct"/>
            <w:tcBorders>
              <w:top w:val="nil"/>
              <w:left w:val="nil"/>
              <w:bottom w:val="single" w:sz="4" w:space="0" w:color="auto"/>
              <w:right w:val="single" w:sz="4" w:space="0" w:color="auto"/>
            </w:tcBorders>
            <w:vAlign w:val="bottom"/>
          </w:tcPr>
          <w:p w14:paraId="11A24629" w14:textId="77777777" w:rsidR="00821024" w:rsidRPr="003650BF" w:rsidRDefault="006A32BE">
            <w:pPr>
              <w:pStyle w:val="BodyText"/>
              <w:spacing w:before="100" w:after="100"/>
              <w:jc w:val="center"/>
              <w:rPr>
                <w:lang w:eastAsia="en-AU"/>
              </w:rPr>
            </w:pPr>
            <w:r w:rsidRPr="003650BF">
              <w:rPr>
                <w:lang w:eastAsia="en-AU"/>
              </w:rPr>
              <w:t>$9</w:t>
            </w:r>
          </w:p>
        </w:tc>
        <w:tc>
          <w:tcPr>
            <w:tcW w:w="513" w:type="pct"/>
            <w:tcBorders>
              <w:top w:val="nil"/>
              <w:left w:val="nil"/>
              <w:bottom w:val="single" w:sz="4" w:space="0" w:color="auto"/>
              <w:right w:val="single" w:sz="4" w:space="0" w:color="auto"/>
            </w:tcBorders>
            <w:vAlign w:val="bottom"/>
          </w:tcPr>
          <w:p w14:paraId="196A49D2" w14:textId="77777777" w:rsidR="00821024" w:rsidRPr="003650BF" w:rsidRDefault="006A32BE">
            <w:pPr>
              <w:pStyle w:val="BodyText"/>
              <w:spacing w:before="100" w:after="100"/>
              <w:jc w:val="center"/>
              <w:rPr>
                <w:lang w:eastAsia="en-AU"/>
              </w:rPr>
            </w:pPr>
            <w:r w:rsidRPr="003650BF">
              <w:rPr>
                <w:lang w:eastAsia="en-AU"/>
              </w:rPr>
              <w:t>$39</w:t>
            </w:r>
          </w:p>
        </w:tc>
        <w:tc>
          <w:tcPr>
            <w:tcW w:w="513" w:type="pct"/>
            <w:tcBorders>
              <w:top w:val="nil"/>
              <w:left w:val="nil"/>
              <w:bottom w:val="single" w:sz="4" w:space="0" w:color="auto"/>
              <w:right w:val="single" w:sz="4" w:space="0" w:color="auto"/>
            </w:tcBorders>
            <w:vAlign w:val="bottom"/>
          </w:tcPr>
          <w:p w14:paraId="1D9EB63D" w14:textId="77777777" w:rsidR="00821024" w:rsidRPr="003650BF" w:rsidRDefault="006A32BE">
            <w:pPr>
              <w:pStyle w:val="BodyText"/>
              <w:spacing w:before="100" w:after="100"/>
              <w:jc w:val="center"/>
              <w:rPr>
                <w:lang w:eastAsia="en-AU"/>
              </w:rPr>
            </w:pPr>
            <w:r w:rsidRPr="003650BF">
              <w:rPr>
                <w:lang w:eastAsia="en-AU"/>
              </w:rPr>
              <w:t>$49</w:t>
            </w:r>
          </w:p>
        </w:tc>
        <w:tc>
          <w:tcPr>
            <w:tcW w:w="512" w:type="pct"/>
            <w:tcBorders>
              <w:top w:val="nil"/>
              <w:left w:val="nil"/>
              <w:bottom w:val="single" w:sz="4" w:space="0" w:color="auto"/>
              <w:right w:val="single" w:sz="4" w:space="0" w:color="auto"/>
            </w:tcBorders>
            <w:vAlign w:val="bottom"/>
          </w:tcPr>
          <w:p w14:paraId="6CC1F76F" w14:textId="77777777" w:rsidR="00821024" w:rsidRPr="003650BF" w:rsidRDefault="006A32BE">
            <w:pPr>
              <w:pStyle w:val="BodyText"/>
              <w:spacing w:before="100" w:after="100"/>
              <w:jc w:val="center"/>
              <w:rPr>
                <w:lang w:eastAsia="en-AU"/>
              </w:rPr>
            </w:pPr>
            <w:r w:rsidRPr="003650BF">
              <w:rPr>
                <w:lang w:eastAsia="en-AU"/>
              </w:rPr>
              <w:t>$69</w:t>
            </w:r>
          </w:p>
        </w:tc>
        <w:tc>
          <w:tcPr>
            <w:tcW w:w="513" w:type="pct"/>
            <w:tcBorders>
              <w:top w:val="nil"/>
              <w:left w:val="nil"/>
              <w:bottom w:val="single" w:sz="4" w:space="0" w:color="auto"/>
              <w:right w:val="single" w:sz="4" w:space="0" w:color="auto"/>
            </w:tcBorders>
            <w:vAlign w:val="bottom"/>
          </w:tcPr>
          <w:p w14:paraId="683E3CC8" w14:textId="77777777" w:rsidR="00821024" w:rsidRPr="003650BF" w:rsidRDefault="006A32BE">
            <w:pPr>
              <w:pStyle w:val="BodyText"/>
              <w:spacing w:before="100" w:after="100"/>
              <w:jc w:val="center"/>
              <w:rPr>
                <w:lang w:eastAsia="en-AU"/>
              </w:rPr>
            </w:pPr>
            <w:r w:rsidRPr="003650BF">
              <w:rPr>
                <w:lang w:eastAsia="en-AU"/>
              </w:rPr>
              <w:t>$79</w:t>
            </w:r>
          </w:p>
        </w:tc>
        <w:tc>
          <w:tcPr>
            <w:tcW w:w="513" w:type="pct"/>
            <w:tcBorders>
              <w:top w:val="nil"/>
              <w:left w:val="nil"/>
              <w:bottom w:val="single" w:sz="4" w:space="0" w:color="auto"/>
              <w:right w:val="single" w:sz="4" w:space="0" w:color="auto"/>
            </w:tcBorders>
            <w:vAlign w:val="bottom"/>
          </w:tcPr>
          <w:p w14:paraId="36AEAE62" w14:textId="77777777" w:rsidR="00821024" w:rsidRPr="003650BF" w:rsidRDefault="006A32BE">
            <w:pPr>
              <w:pStyle w:val="BodyText"/>
              <w:spacing w:before="100" w:after="100"/>
              <w:jc w:val="center"/>
              <w:rPr>
                <w:lang w:eastAsia="en-AU"/>
              </w:rPr>
            </w:pPr>
            <w:r w:rsidRPr="003650BF">
              <w:rPr>
                <w:lang w:eastAsia="en-AU"/>
              </w:rPr>
              <w:t>$139</w:t>
            </w:r>
          </w:p>
        </w:tc>
        <w:tc>
          <w:tcPr>
            <w:tcW w:w="513" w:type="pct"/>
            <w:tcBorders>
              <w:top w:val="nil"/>
              <w:left w:val="nil"/>
              <w:bottom w:val="single" w:sz="4" w:space="0" w:color="auto"/>
              <w:right w:val="single" w:sz="4" w:space="0" w:color="auto"/>
            </w:tcBorders>
            <w:vAlign w:val="bottom"/>
          </w:tcPr>
          <w:p w14:paraId="6664A464" w14:textId="77777777" w:rsidR="00821024" w:rsidRPr="003650BF" w:rsidRDefault="006A32BE">
            <w:pPr>
              <w:pStyle w:val="BodyText"/>
              <w:spacing w:before="100" w:after="100"/>
              <w:jc w:val="center"/>
              <w:rPr>
                <w:lang w:eastAsia="en-AU"/>
              </w:rPr>
            </w:pPr>
            <w:r w:rsidRPr="003650BF">
              <w:rPr>
                <w:lang w:eastAsia="en-AU"/>
              </w:rPr>
              <w:t>$169</w:t>
            </w:r>
          </w:p>
        </w:tc>
      </w:tr>
      <w:tr w:rsidR="00821024" w:rsidRPr="003650BF" w14:paraId="27707FAC" w14:textId="77777777">
        <w:trPr>
          <w:trHeight w:val="20"/>
        </w:trPr>
        <w:tc>
          <w:tcPr>
            <w:tcW w:w="1413" w:type="pct"/>
            <w:tcBorders>
              <w:top w:val="nil"/>
              <w:left w:val="single" w:sz="4" w:space="0" w:color="auto"/>
              <w:bottom w:val="single" w:sz="4" w:space="0" w:color="auto"/>
              <w:right w:val="single" w:sz="4" w:space="0" w:color="auto"/>
            </w:tcBorders>
            <w:vAlign w:val="bottom"/>
          </w:tcPr>
          <w:p w14:paraId="2548F712" w14:textId="77777777" w:rsidR="00821024" w:rsidRPr="003650BF" w:rsidRDefault="006A32BE">
            <w:pPr>
              <w:pStyle w:val="BodyText"/>
              <w:spacing w:before="100" w:after="100"/>
              <w:rPr>
                <w:b/>
                <w:bCs/>
                <w:lang w:eastAsia="en-AU"/>
              </w:rPr>
            </w:pPr>
            <w:r w:rsidRPr="003650BF">
              <w:rPr>
                <w:b/>
                <w:bCs/>
                <w:lang w:eastAsia="en-AU"/>
              </w:rPr>
              <w:t>Cap Limit</w:t>
            </w:r>
          </w:p>
        </w:tc>
        <w:tc>
          <w:tcPr>
            <w:tcW w:w="512" w:type="pct"/>
            <w:tcBorders>
              <w:top w:val="nil"/>
              <w:left w:val="nil"/>
              <w:bottom w:val="single" w:sz="4" w:space="0" w:color="auto"/>
              <w:right w:val="single" w:sz="4" w:space="0" w:color="auto"/>
            </w:tcBorders>
            <w:vAlign w:val="bottom"/>
          </w:tcPr>
          <w:p w14:paraId="7B3B279B" w14:textId="77777777" w:rsidR="00821024" w:rsidRPr="003650BF" w:rsidRDefault="006A32BE">
            <w:pPr>
              <w:pStyle w:val="BodyText"/>
              <w:spacing w:before="100" w:after="100"/>
              <w:jc w:val="center"/>
              <w:rPr>
                <w:lang w:eastAsia="en-AU"/>
              </w:rPr>
            </w:pPr>
            <w:r w:rsidRPr="003650BF">
              <w:rPr>
                <w:lang w:eastAsia="en-AU"/>
              </w:rPr>
              <w:t>$50</w:t>
            </w:r>
          </w:p>
        </w:tc>
        <w:tc>
          <w:tcPr>
            <w:tcW w:w="513" w:type="pct"/>
            <w:tcBorders>
              <w:top w:val="nil"/>
              <w:left w:val="nil"/>
              <w:bottom w:val="single" w:sz="4" w:space="0" w:color="auto"/>
              <w:right w:val="single" w:sz="4" w:space="0" w:color="auto"/>
            </w:tcBorders>
            <w:vAlign w:val="bottom"/>
          </w:tcPr>
          <w:p w14:paraId="276B5CBF" w14:textId="77777777" w:rsidR="00821024" w:rsidRPr="003650BF" w:rsidRDefault="006A32BE">
            <w:pPr>
              <w:pStyle w:val="BodyText"/>
              <w:spacing w:before="100" w:after="100"/>
              <w:jc w:val="center"/>
              <w:rPr>
                <w:lang w:eastAsia="en-AU"/>
              </w:rPr>
            </w:pPr>
            <w:r w:rsidRPr="003650BF">
              <w:rPr>
                <w:lang w:eastAsia="en-AU"/>
              </w:rPr>
              <w:t>$300</w:t>
            </w:r>
          </w:p>
        </w:tc>
        <w:tc>
          <w:tcPr>
            <w:tcW w:w="513" w:type="pct"/>
            <w:tcBorders>
              <w:top w:val="nil"/>
              <w:left w:val="nil"/>
              <w:bottom w:val="single" w:sz="4" w:space="0" w:color="auto"/>
              <w:right w:val="single" w:sz="4" w:space="0" w:color="auto"/>
            </w:tcBorders>
            <w:vAlign w:val="bottom"/>
          </w:tcPr>
          <w:p w14:paraId="5CD1D38B" w14:textId="77777777" w:rsidR="00821024" w:rsidRPr="003650BF" w:rsidRDefault="006A32BE">
            <w:pPr>
              <w:pStyle w:val="BodyText"/>
              <w:spacing w:before="100" w:after="100"/>
              <w:jc w:val="center"/>
              <w:rPr>
                <w:lang w:eastAsia="en-AU"/>
              </w:rPr>
            </w:pPr>
            <w:r w:rsidRPr="003650BF">
              <w:rPr>
                <w:lang w:eastAsia="en-AU"/>
              </w:rPr>
              <w:t>$350</w:t>
            </w:r>
          </w:p>
        </w:tc>
        <w:tc>
          <w:tcPr>
            <w:tcW w:w="512" w:type="pct"/>
            <w:tcBorders>
              <w:top w:val="nil"/>
              <w:left w:val="nil"/>
              <w:bottom w:val="single" w:sz="4" w:space="0" w:color="auto"/>
              <w:right w:val="single" w:sz="4" w:space="0" w:color="auto"/>
            </w:tcBorders>
            <w:vAlign w:val="bottom"/>
          </w:tcPr>
          <w:p w14:paraId="78AD5243" w14:textId="77777777" w:rsidR="00821024" w:rsidRPr="003650BF" w:rsidRDefault="006A32BE">
            <w:pPr>
              <w:pStyle w:val="BodyText"/>
              <w:spacing w:before="100" w:after="100"/>
              <w:jc w:val="center"/>
              <w:rPr>
                <w:lang w:eastAsia="en-AU"/>
              </w:rPr>
            </w:pPr>
            <w:r w:rsidRPr="003650BF">
              <w:rPr>
                <w:lang w:eastAsia="en-AU"/>
              </w:rPr>
              <w:t>$550</w:t>
            </w:r>
          </w:p>
        </w:tc>
        <w:tc>
          <w:tcPr>
            <w:tcW w:w="513" w:type="pct"/>
            <w:tcBorders>
              <w:top w:val="nil"/>
              <w:left w:val="nil"/>
              <w:bottom w:val="single" w:sz="4" w:space="0" w:color="auto"/>
              <w:right w:val="single" w:sz="4" w:space="0" w:color="auto"/>
            </w:tcBorders>
            <w:vAlign w:val="bottom"/>
          </w:tcPr>
          <w:p w14:paraId="2C39BB38" w14:textId="77777777" w:rsidR="00821024" w:rsidRPr="003650BF" w:rsidRDefault="006A32BE">
            <w:pPr>
              <w:pStyle w:val="BodyText"/>
              <w:spacing w:before="100" w:after="100"/>
              <w:jc w:val="center"/>
              <w:rPr>
                <w:lang w:eastAsia="en-AU"/>
              </w:rPr>
            </w:pPr>
            <w:r w:rsidRPr="003650BF">
              <w:rPr>
                <w:lang w:eastAsia="en-AU"/>
              </w:rPr>
              <w:t>$600</w:t>
            </w:r>
          </w:p>
        </w:tc>
        <w:tc>
          <w:tcPr>
            <w:tcW w:w="513" w:type="pct"/>
            <w:tcBorders>
              <w:top w:val="nil"/>
              <w:left w:val="nil"/>
              <w:bottom w:val="single" w:sz="4" w:space="0" w:color="auto"/>
              <w:right w:val="single" w:sz="4" w:space="0" w:color="auto"/>
            </w:tcBorders>
            <w:vAlign w:val="bottom"/>
          </w:tcPr>
          <w:p w14:paraId="3DD015F5" w14:textId="77777777" w:rsidR="00821024" w:rsidRPr="003650BF" w:rsidRDefault="006A32BE">
            <w:pPr>
              <w:pStyle w:val="BodyText"/>
              <w:spacing w:before="100" w:after="100"/>
              <w:jc w:val="center"/>
              <w:rPr>
                <w:lang w:eastAsia="en-AU"/>
              </w:rPr>
            </w:pPr>
            <w:r w:rsidRPr="003650BF">
              <w:rPr>
                <w:lang w:eastAsia="en-AU"/>
              </w:rPr>
              <w:t>$1200</w:t>
            </w:r>
          </w:p>
        </w:tc>
        <w:tc>
          <w:tcPr>
            <w:tcW w:w="513" w:type="pct"/>
            <w:tcBorders>
              <w:top w:val="nil"/>
              <w:left w:val="nil"/>
              <w:bottom w:val="single" w:sz="4" w:space="0" w:color="auto"/>
              <w:right w:val="single" w:sz="4" w:space="0" w:color="auto"/>
            </w:tcBorders>
            <w:vAlign w:val="bottom"/>
          </w:tcPr>
          <w:p w14:paraId="72E71DD6" w14:textId="77777777" w:rsidR="00821024" w:rsidRPr="003650BF" w:rsidRDefault="006A32BE">
            <w:pPr>
              <w:pStyle w:val="BodyText"/>
              <w:spacing w:before="100" w:after="100"/>
              <w:jc w:val="center"/>
              <w:rPr>
                <w:lang w:eastAsia="en-AU"/>
              </w:rPr>
            </w:pPr>
            <w:r w:rsidRPr="003650BF">
              <w:rPr>
                <w:lang w:eastAsia="en-AU"/>
              </w:rPr>
              <w:t>$1500</w:t>
            </w:r>
          </w:p>
        </w:tc>
      </w:tr>
      <w:tr w:rsidR="00821024" w:rsidRPr="003650BF" w14:paraId="703C187E" w14:textId="77777777">
        <w:trPr>
          <w:trHeight w:val="20"/>
        </w:trPr>
        <w:tc>
          <w:tcPr>
            <w:tcW w:w="1413" w:type="pct"/>
            <w:tcBorders>
              <w:top w:val="nil"/>
              <w:left w:val="single" w:sz="4" w:space="0" w:color="auto"/>
              <w:bottom w:val="single" w:sz="4" w:space="0" w:color="auto"/>
              <w:right w:val="single" w:sz="4" w:space="0" w:color="auto"/>
            </w:tcBorders>
            <w:vAlign w:val="bottom"/>
          </w:tcPr>
          <w:p w14:paraId="21DEB6BD" w14:textId="77777777" w:rsidR="00821024" w:rsidRPr="003650BF" w:rsidRDefault="006A32BE">
            <w:pPr>
              <w:pStyle w:val="BodyText"/>
              <w:spacing w:before="100" w:after="100"/>
              <w:rPr>
                <w:b/>
                <w:bCs/>
                <w:lang w:eastAsia="en-AU"/>
              </w:rPr>
            </w:pPr>
            <w:r w:rsidRPr="003650BF">
              <w:rPr>
                <w:b/>
                <w:bCs/>
                <w:lang w:eastAsia="en-AU"/>
              </w:rPr>
              <w:t>Minimum monthly charge</w:t>
            </w:r>
          </w:p>
        </w:tc>
        <w:tc>
          <w:tcPr>
            <w:tcW w:w="512" w:type="pct"/>
            <w:tcBorders>
              <w:top w:val="nil"/>
              <w:left w:val="nil"/>
              <w:bottom w:val="single" w:sz="4" w:space="0" w:color="auto"/>
              <w:right w:val="single" w:sz="4" w:space="0" w:color="auto"/>
            </w:tcBorders>
            <w:vAlign w:val="bottom"/>
          </w:tcPr>
          <w:p w14:paraId="78152E8C" w14:textId="77777777" w:rsidR="00821024" w:rsidRPr="003650BF" w:rsidRDefault="006A32BE">
            <w:pPr>
              <w:pStyle w:val="BodyText"/>
              <w:spacing w:before="100" w:after="100"/>
              <w:jc w:val="center"/>
              <w:rPr>
                <w:lang w:eastAsia="en-AU"/>
              </w:rPr>
            </w:pPr>
            <w:r w:rsidRPr="003650BF">
              <w:rPr>
                <w:lang w:eastAsia="en-AU"/>
              </w:rPr>
              <w:t>$9</w:t>
            </w:r>
          </w:p>
        </w:tc>
        <w:tc>
          <w:tcPr>
            <w:tcW w:w="513" w:type="pct"/>
            <w:tcBorders>
              <w:top w:val="nil"/>
              <w:left w:val="nil"/>
              <w:bottom w:val="single" w:sz="4" w:space="0" w:color="auto"/>
              <w:right w:val="single" w:sz="4" w:space="0" w:color="auto"/>
            </w:tcBorders>
            <w:vAlign w:val="bottom"/>
          </w:tcPr>
          <w:p w14:paraId="5FA7B269" w14:textId="77777777" w:rsidR="00821024" w:rsidRPr="003650BF" w:rsidRDefault="006A32BE">
            <w:pPr>
              <w:pStyle w:val="BodyText"/>
              <w:spacing w:before="100" w:after="100"/>
              <w:jc w:val="center"/>
              <w:rPr>
                <w:lang w:eastAsia="en-AU"/>
              </w:rPr>
            </w:pPr>
            <w:r w:rsidRPr="003650BF">
              <w:rPr>
                <w:lang w:eastAsia="en-AU"/>
              </w:rPr>
              <w:t>$39</w:t>
            </w:r>
          </w:p>
        </w:tc>
        <w:tc>
          <w:tcPr>
            <w:tcW w:w="513" w:type="pct"/>
            <w:tcBorders>
              <w:top w:val="nil"/>
              <w:left w:val="nil"/>
              <w:bottom w:val="single" w:sz="4" w:space="0" w:color="auto"/>
              <w:right w:val="single" w:sz="4" w:space="0" w:color="auto"/>
            </w:tcBorders>
            <w:vAlign w:val="bottom"/>
          </w:tcPr>
          <w:p w14:paraId="3F74423B" w14:textId="77777777" w:rsidR="00821024" w:rsidRPr="003650BF" w:rsidRDefault="006A32BE">
            <w:pPr>
              <w:pStyle w:val="BodyText"/>
              <w:spacing w:before="100" w:after="100"/>
              <w:jc w:val="center"/>
              <w:rPr>
                <w:lang w:eastAsia="en-AU"/>
              </w:rPr>
            </w:pPr>
            <w:r w:rsidRPr="003650BF">
              <w:rPr>
                <w:lang w:eastAsia="en-AU"/>
              </w:rPr>
              <w:t>$49</w:t>
            </w:r>
          </w:p>
        </w:tc>
        <w:tc>
          <w:tcPr>
            <w:tcW w:w="512" w:type="pct"/>
            <w:tcBorders>
              <w:top w:val="nil"/>
              <w:left w:val="nil"/>
              <w:bottom w:val="single" w:sz="4" w:space="0" w:color="auto"/>
              <w:right w:val="single" w:sz="4" w:space="0" w:color="auto"/>
            </w:tcBorders>
            <w:vAlign w:val="bottom"/>
          </w:tcPr>
          <w:p w14:paraId="6A1DB456" w14:textId="77777777" w:rsidR="00821024" w:rsidRPr="003650BF" w:rsidRDefault="006A32BE">
            <w:pPr>
              <w:pStyle w:val="BodyText"/>
              <w:spacing w:before="100" w:after="100"/>
              <w:jc w:val="center"/>
              <w:rPr>
                <w:lang w:eastAsia="en-AU"/>
              </w:rPr>
            </w:pPr>
            <w:r w:rsidRPr="003650BF">
              <w:rPr>
                <w:lang w:eastAsia="en-AU"/>
              </w:rPr>
              <w:t>$69</w:t>
            </w:r>
          </w:p>
        </w:tc>
        <w:tc>
          <w:tcPr>
            <w:tcW w:w="513" w:type="pct"/>
            <w:tcBorders>
              <w:top w:val="nil"/>
              <w:left w:val="nil"/>
              <w:bottom w:val="single" w:sz="4" w:space="0" w:color="auto"/>
              <w:right w:val="single" w:sz="4" w:space="0" w:color="auto"/>
            </w:tcBorders>
            <w:vAlign w:val="bottom"/>
          </w:tcPr>
          <w:p w14:paraId="109C3E75" w14:textId="77777777" w:rsidR="00821024" w:rsidRPr="003650BF" w:rsidRDefault="006A32BE">
            <w:pPr>
              <w:pStyle w:val="BodyText"/>
              <w:spacing w:before="100" w:after="100"/>
              <w:jc w:val="center"/>
              <w:rPr>
                <w:lang w:eastAsia="en-AU"/>
              </w:rPr>
            </w:pPr>
            <w:r w:rsidRPr="003650BF">
              <w:rPr>
                <w:lang w:eastAsia="en-AU"/>
              </w:rPr>
              <w:t>$79</w:t>
            </w:r>
          </w:p>
        </w:tc>
        <w:tc>
          <w:tcPr>
            <w:tcW w:w="513" w:type="pct"/>
            <w:tcBorders>
              <w:top w:val="nil"/>
              <w:left w:val="nil"/>
              <w:bottom w:val="single" w:sz="4" w:space="0" w:color="auto"/>
              <w:right w:val="single" w:sz="4" w:space="0" w:color="auto"/>
            </w:tcBorders>
            <w:vAlign w:val="bottom"/>
          </w:tcPr>
          <w:p w14:paraId="5514C19B" w14:textId="77777777" w:rsidR="00821024" w:rsidRPr="003650BF" w:rsidRDefault="006A32BE">
            <w:pPr>
              <w:pStyle w:val="BodyText"/>
              <w:spacing w:before="100" w:after="100"/>
              <w:jc w:val="center"/>
              <w:rPr>
                <w:lang w:eastAsia="en-AU"/>
              </w:rPr>
            </w:pPr>
            <w:r w:rsidRPr="003650BF">
              <w:rPr>
                <w:lang w:eastAsia="en-AU"/>
              </w:rPr>
              <w:t>$139</w:t>
            </w:r>
          </w:p>
        </w:tc>
        <w:tc>
          <w:tcPr>
            <w:tcW w:w="513" w:type="pct"/>
            <w:tcBorders>
              <w:top w:val="nil"/>
              <w:left w:val="nil"/>
              <w:bottom w:val="single" w:sz="4" w:space="0" w:color="auto"/>
              <w:right w:val="single" w:sz="4" w:space="0" w:color="auto"/>
            </w:tcBorders>
            <w:vAlign w:val="bottom"/>
          </w:tcPr>
          <w:p w14:paraId="18542C81" w14:textId="77777777" w:rsidR="00821024" w:rsidRPr="003650BF" w:rsidRDefault="006A32BE">
            <w:pPr>
              <w:pStyle w:val="BodyText"/>
              <w:spacing w:before="100" w:after="100"/>
              <w:jc w:val="center"/>
              <w:rPr>
                <w:lang w:eastAsia="en-AU"/>
              </w:rPr>
            </w:pPr>
            <w:r w:rsidRPr="003650BF">
              <w:rPr>
                <w:lang w:eastAsia="en-AU"/>
              </w:rPr>
              <w:t>$169</w:t>
            </w:r>
          </w:p>
        </w:tc>
      </w:tr>
      <w:tr w:rsidR="00821024" w:rsidRPr="003650BF" w14:paraId="55490DDB" w14:textId="77777777">
        <w:trPr>
          <w:trHeight w:val="20"/>
        </w:trPr>
        <w:tc>
          <w:tcPr>
            <w:tcW w:w="1413" w:type="pct"/>
            <w:tcBorders>
              <w:top w:val="nil"/>
              <w:left w:val="single" w:sz="4" w:space="0" w:color="auto"/>
              <w:bottom w:val="single" w:sz="4" w:space="0" w:color="auto"/>
              <w:right w:val="single" w:sz="4" w:space="0" w:color="auto"/>
            </w:tcBorders>
            <w:vAlign w:val="bottom"/>
          </w:tcPr>
          <w:p w14:paraId="4C848C7D" w14:textId="77777777" w:rsidR="00821024" w:rsidRPr="003650BF" w:rsidRDefault="006A32BE">
            <w:pPr>
              <w:pStyle w:val="BodyText"/>
              <w:spacing w:before="100" w:after="100"/>
              <w:rPr>
                <w:b/>
                <w:bCs/>
                <w:lang w:eastAsia="en-AU"/>
              </w:rPr>
            </w:pPr>
            <w:r w:rsidRPr="003650BF">
              <w:rPr>
                <w:b/>
                <w:bCs/>
                <w:lang w:eastAsia="en-AU"/>
              </w:rPr>
              <w:t>Monthly included Mobile Internet Data</w:t>
            </w:r>
          </w:p>
        </w:tc>
        <w:tc>
          <w:tcPr>
            <w:tcW w:w="512" w:type="pct"/>
            <w:tcBorders>
              <w:top w:val="nil"/>
              <w:left w:val="nil"/>
              <w:bottom w:val="single" w:sz="4" w:space="0" w:color="auto"/>
              <w:right w:val="single" w:sz="4" w:space="0" w:color="auto"/>
            </w:tcBorders>
            <w:vAlign w:val="bottom"/>
          </w:tcPr>
          <w:p w14:paraId="140E74D9" w14:textId="77777777" w:rsidR="00821024" w:rsidRPr="003650BF" w:rsidRDefault="006A32BE">
            <w:pPr>
              <w:pStyle w:val="BodyText"/>
              <w:spacing w:before="100" w:after="100"/>
              <w:jc w:val="center"/>
              <w:rPr>
                <w:lang w:eastAsia="en-AU"/>
              </w:rPr>
            </w:pPr>
            <w:r w:rsidRPr="003650BF">
              <w:rPr>
                <w:lang w:eastAsia="en-AU"/>
              </w:rPr>
              <w:t>100MB</w:t>
            </w:r>
          </w:p>
        </w:tc>
        <w:tc>
          <w:tcPr>
            <w:tcW w:w="513" w:type="pct"/>
            <w:tcBorders>
              <w:top w:val="nil"/>
              <w:left w:val="nil"/>
              <w:bottom w:val="single" w:sz="4" w:space="0" w:color="auto"/>
              <w:right w:val="single" w:sz="4" w:space="0" w:color="auto"/>
            </w:tcBorders>
            <w:vAlign w:val="bottom"/>
          </w:tcPr>
          <w:p w14:paraId="09A56FB8" w14:textId="77777777" w:rsidR="00821024" w:rsidRPr="003650BF" w:rsidRDefault="006A32BE">
            <w:pPr>
              <w:pStyle w:val="BodyText"/>
              <w:spacing w:before="100" w:after="100"/>
              <w:jc w:val="center"/>
              <w:rPr>
                <w:lang w:eastAsia="en-AU"/>
              </w:rPr>
            </w:pPr>
            <w:r w:rsidRPr="003650BF">
              <w:rPr>
                <w:lang w:eastAsia="en-AU"/>
              </w:rPr>
              <w:t>250MB</w:t>
            </w:r>
          </w:p>
        </w:tc>
        <w:tc>
          <w:tcPr>
            <w:tcW w:w="513" w:type="pct"/>
            <w:tcBorders>
              <w:top w:val="nil"/>
              <w:left w:val="nil"/>
              <w:bottom w:val="single" w:sz="4" w:space="0" w:color="auto"/>
              <w:right w:val="single" w:sz="4" w:space="0" w:color="auto"/>
            </w:tcBorders>
            <w:vAlign w:val="bottom"/>
          </w:tcPr>
          <w:p w14:paraId="2ABB92E1" w14:textId="77777777" w:rsidR="00821024" w:rsidRPr="003650BF" w:rsidRDefault="006A32BE">
            <w:pPr>
              <w:pStyle w:val="BodyText"/>
              <w:spacing w:before="100" w:after="100"/>
              <w:jc w:val="center"/>
              <w:rPr>
                <w:lang w:eastAsia="en-AU"/>
              </w:rPr>
            </w:pPr>
            <w:r w:rsidRPr="003650BF">
              <w:rPr>
                <w:lang w:eastAsia="en-AU"/>
              </w:rPr>
              <w:t>500MB</w:t>
            </w:r>
          </w:p>
        </w:tc>
        <w:tc>
          <w:tcPr>
            <w:tcW w:w="512" w:type="pct"/>
            <w:tcBorders>
              <w:top w:val="nil"/>
              <w:left w:val="nil"/>
              <w:bottom w:val="single" w:sz="4" w:space="0" w:color="auto"/>
              <w:right w:val="single" w:sz="4" w:space="0" w:color="auto"/>
            </w:tcBorders>
            <w:vAlign w:val="bottom"/>
          </w:tcPr>
          <w:p w14:paraId="78FE7B94" w14:textId="77777777" w:rsidR="00821024" w:rsidRPr="003650BF" w:rsidRDefault="006A32BE">
            <w:pPr>
              <w:pStyle w:val="BodyText"/>
              <w:spacing w:before="100" w:after="100"/>
              <w:jc w:val="center"/>
              <w:rPr>
                <w:lang w:eastAsia="en-AU"/>
              </w:rPr>
            </w:pPr>
            <w:r w:rsidRPr="003650BF">
              <w:rPr>
                <w:lang w:eastAsia="en-AU"/>
              </w:rPr>
              <w:t>700MB</w:t>
            </w:r>
          </w:p>
        </w:tc>
        <w:tc>
          <w:tcPr>
            <w:tcW w:w="513" w:type="pct"/>
            <w:tcBorders>
              <w:top w:val="nil"/>
              <w:left w:val="nil"/>
              <w:bottom w:val="single" w:sz="4" w:space="0" w:color="auto"/>
              <w:right w:val="single" w:sz="4" w:space="0" w:color="auto"/>
            </w:tcBorders>
            <w:vAlign w:val="bottom"/>
          </w:tcPr>
          <w:p w14:paraId="55D7E5A9" w14:textId="77777777" w:rsidR="00821024" w:rsidRPr="003650BF" w:rsidRDefault="006A32BE">
            <w:pPr>
              <w:pStyle w:val="BodyText"/>
              <w:spacing w:before="100" w:after="100"/>
              <w:jc w:val="center"/>
              <w:rPr>
                <w:lang w:eastAsia="en-AU"/>
              </w:rPr>
            </w:pPr>
            <w:r w:rsidRPr="003650BF">
              <w:rPr>
                <w:lang w:eastAsia="en-AU"/>
              </w:rPr>
              <w:t>850MB</w:t>
            </w:r>
          </w:p>
        </w:tc>
        <w:tc>
          <w:tcPr>
            <w:tcW w:w="513" w:type="pct"/>
            <w:tcBorders>
              <w:top w:val="nil"/>
              <w:left w:val="nil"/>
              <w:bottom w:val="single" w:sz="4" w:space="0" w:color="auto"/>
              <w:right w:val="single" w:sz="4" w:space="0" w:color="auto"/>
            </w:tcBorders>
            <w:vAlign w:val="bottom"/>
          </w:tcPr>
          <w:p w14:paraId="569258D6" w14:textId="77777777" w:rsidR="00821024" w:rsidRPr="003650BF" w:rsidRDefault="006A32BE">
            <w:pPr>
              <w:pStyle w:val="BodyText"/>
              <w:spacing w:before="100" w:after="100"/>
              <w:jc w:val="center"/>
              <w:rPr>
                <w:lang w:eastAsia="en-AU"/>
              </w:rPr>
            </w:pPr>
            <w:r w:rsidRPr="003650BF">
              <w:rPr>
                <w:lang w:eastAsia="en-AU"/>
              </w:rPr>
              <w:t>1GB</w:t>
            </w:r>
          </w:p>
        </w:tc>
        <w:tc>
          <w:tcPr>
            <w:tcW w:w="513" w:type="pct"/>
            <w:tcBorders>
              <w:top w:val="nil"/>
              <w:left w:val="nil"/>
              <w:bottom w:val="single" w:sz="4" w:space="0" w:color="auto"/>
              <w:right w:val="single" w:sz="4" w:space="0" w:color="auto"/>
            </w:tcBorders>
            <w:vAlign w:val="bottom"/>
          </w:tcPr>
          <w:p w14:paraId="4766FEC8" w14:textId="77777777" w:rsidR="00821024" w:rsidRPr="003650BF" w:rsidRDefault="006A32BE">
            <w:pPr>
              <w:pStyle w:val="BodyText"/>
              <w:spacing w:before="100" w:after="100"/>
              <w:jc w:val="center"/>
              <w:rPr>
                <w:lang w:eastAsia="en-AU"/>
              </w:rPr>
            </w:pPr>
            <w:r w:rsidRPr="003650BF">
              <w:rPr>
                <w:lang w:eastAsia="en-AU"/>
              </w:rPr>
              <w:t>1GB</w:t>
            </w:r>
          </w:p>
        </w:tc>
      </w:tr>
      <w:tr w:rsidR="00821024" w:rsidRPr="003650BF" w14:paraId="117AB613" w14:textId="77777777">
        <w:trPr>
          <w:trHeight w:val="20"/>
        </w:trPr>
        <w:tc>
          <w:tcPr>
            <w:tcW w:w="1413" w:type="pct"/>
            <w:tcBorders>
              <w:top w:val="nil"/>
              <w:left w:val="single" w:sz="4" w:space="0" w:color="auto"/>
              <w:bottom w:val="single" w:sz="4" w:space="0" w:color="auto"/>
              <w:right w:val="single" w:sz="4" w:space="0" w:color="auto"/>
            </w:tcBorders>
            <w:vAlign w:val="bottom"/>
          </w:tcPr>
          <w:p w14:paraId="6EA5642C" w14:textId="77777777" w:rsidR="00821024" w:rsidRPr="003650BF" w:rsidRDefault="006A32BE">
            <w:pPr>
              <w:pStyle w:val="BodyText"/>
              <w:spacing w:before="100" w:after="100"/>
              <w:rPr>
                <w:b/>
                <w:bCs/>
                <w:lang w:eastAsia="en-AU"/>
              </w:rPr>
            </w:pPr>
            <w:r w:rsidRPr="003650BF">
              <w:rPr>
                <w:b/>
                <w:bCs/>
                <w:lang w:eastAsia="en-AU"/>
              </w:rPr>
              <w:t>National voice call charges</w:t>
            </w:r>
            <w:r w:rsidRPr="003650BF">
              <w:rPr>
                <w:b/>
                <w:lang w:eastAsia="en-AU"/>
              </w:rPr>
              <w:t xml:space="preserve"> </w:t>
            </w:r>
            <w:r w:rsidRPr="003650BF">
              <w:rPr>
                <w:lang w:eastAsia="en-AU"/>
              </w:rPr>
              <w:t>(per 30 secs)</w:t>
            </w:r>
          </w:p>
        </w:tc>
        <w:tc>
          <w:tcPr>
            <w:tcW w:w="512" w:type="pct"/>
            <w:tcBorders>
              <w:top w:val="nil"/>
              <w:left w:val="nil"/>
              <w:bottom w:val="single" w:sz="4" w:space="0" w:color="auto"/>
              <w:right w:val="single" w:sz="4" w:space="0" w:color="auto"/>
            </w:tcBorders>
            <w:vAlign w:val="bottom"/>
          </w:tcPr>
          <w:p w14:paraId="5A00CF1D" w14:textId="77777777" w:rsidR="00821024" w:rsidRPr="003650BF" w:rsidRDefault="006A32BE">
            <w:pPr>
              <w:pStyle w:val="BodyText"/>
              <w:spacing w:before="100" w:after="100"/>
              <w:jc w:val="center"/>
              <w:rPr>
                <w:lang w:eastAsia="en-AU"/>
              </w:rPr>
            </w:pPr>
            <w:r w:rsidRPr="003650BF">
              <w:rPr>
                <w:lang w:eastAsia="en-AU"/>
              </w:rPr>
              <w:t>$0.47</w:t>
            </w:r>
          </w:p>
        </w:tc>
        <w:tc>
          <w:tcPr>
            <w:tcW w:w="513" w:type="pct"/>
            <w:tcBorders>
              <w:top w:val="nil"/>
              <w:left w:val="nil"/>
              <w:bottom w:val="single" w:sz="4" w:space="0" w:color="auto"/>
              <w:right w:val="single" w:sz="4" w:space="0" w:color="auto"/>
            </w:tcBorders>
            <w:vAlign w:val="bottom"/>
          </w:tcPr>
          <w:p w14:paraId="6C16715C" w14:textId="77777777" w:rsidR="00821024" w:rsidRPr="003650BF" w:rsidRDefault="006A32BE">
            <w:pPr>
              <w:pStyle w:val="BodyText"/>
              <w:spacing w:before="100" w:after="100"/>
              <w:jc w:val="center"/>
              <w:rPr>
                <w:lang w:eastAsia="en-AU"/>
              </w:rPr>
            </w:pPr>
            <w:r w:rsidRPr="003650BF">
              <w:rPr>
                <w:lang w:eastAsia="en-AU"/>
              </w:rPr>
              <w:t>$0.40</w:t>
            </w:r>
          </w:p>
        </w:tc>
        <w:tc>
          <w:tcPr>
            <w:tcW w:w="513" w:type="pct"/>
            <w:tcBorders>
              <w:top w:val="nil"/>
              <w:left w:val="nil"/>
              <w:bottom w:val="single" w:sz="4" w:space="0" w:color="auto"/>
              <w:right w:val="single" w:sz="4" w:space="0" w:color="auto"/>
            </w:tcBorders>
            <w:vAlign w:val="bottom"/>
          </w:tcPr>
          <w:p w14:paraId="3407D0DB" w14:textId="77777777" w:rsidR="00821024" w:rsidRPr="003650BF" w:rsidRDefault="006A32BE">
            <w:pPr>
              <w:pStyle w:val="BodyText"/>
              <w:spacing w:before="100" w:after="100"/>
              <w:jc w:val="center"/>
              <w:rPr>
                <w:lang w:eastAsia="en-AU"/>
              </w:rPr>
            </w:pPr>
            <w:r w:rsidRPr="003650BF">
              <w:rPr>
                <w:lang w:eastAsia="en-AU"/>
              </w:rPr>
              <w:t>$0.40</w:t>
            </w:r>
          </w:p>
        </w:tc>
        <w:tc>
          <w:tcPr>
            <w:tcW w:w="512" w:type="pct"/>
            <w:tcBorders>
              <w:top w:val="nil"/>
              <w:left w:val="nil"/>
              <w:bottom w:val="single" w:sz="4" w:space="0" w:color="auto"/>
              <w:right w:val="single" w:sz="4" w:space="0" w:color="auto"/>
            </w:tcBorders>
            <w:vAlign w:val="bottom"/>
          </w:tcPr>
          <w:p w14:paraId="2AE433E8" w14:textId="77777777" w:rsidR="00821024" w:rsidRPr="003650BF" w:rsidRDefault="006A32BE">
            <w:pPr>
              <w:pStyle w:val="BodyText"/>
              <w:spacing w:before="100" w:after="100"/>
              <w:jc w:val="center"/>
              <w:rPr>
                <w:lang w:eastAsia="en-AU"/>
              </w:rPr>
            </w:pPr>
            <w:r w:rsidRPr="003650BF">
              <w:rPr>
                <w:lang w:eastAsia="en-AU"/>
              </w:rPr>
              <w:t>$0.35</w:t>
            </w:r>
          </w:p>
        </w:tc>
        <w:tc>
          <w:tcPr>
            <w:tcW w:w="513" w:type="pct"/>
            <w:tcBorders>
              <w:top w:val="nil"/>
              <w:left w:val="nil"/>
              <w:bottom w:val="single" w:sz="4" w:space="0" w:color="auto"/>
              <w:right w:val="single" w:sz="4" w:space="0" w:color="auto"/>
            </w:tcBorders>
            <w:vAlign w:val="bottom"/>
          </w:tcPr>
          <w:p w14:paraId="0FA816AA" w14:textId="77777777" w:rsidR="00821024" w:rsidRPr="003650BF" w:rsidRDefault="006A32BE">
            <w:pPr>
              <w:pStyle w:val="BodyText"/>
              <w:spacing w:before="100" w:after="100"/>
              <w:jc w:val="center"/>
              <w:rPr>
                <w:lang w:eastAsia="en-AU"/>
              </w:rPr>
            </w:pPr>
            <w:r w:rsidRPr="003650BF">
              <w:rPr>
                <w:lang w:eastAsia="en-AU"/>
              </w:rPr>
              <w:t>$0.35</w:t>
            </w:r>
          </w:p>
        </w:tc>
        <w:tc>
          <w:tcPr>
            <w:tcW w:w="513" w:type="pct"/>
            <w:tcBorders>
              <w:top w:val="nil"/>
              <w:left w:val="nil"/>
              <w:bottom w:val="single" w:sz="4" w:space="0" w:color="auto"/>
              <w:right w:val="single" w:sz="4" w:space="0" w:color="auto"/>
            </w:tcBorders>
            <w:vAlign w:val="bottom"/>
          </w:tcPr>
          <w:p w14:paraId="3E7A20E5" w14:textId="77777777" w:rsidR="00821024" w:rsidRPr="003650BF" w:rsidRDefault="006A32BE">
            <w:pPr>
              <w:pStyle w:val="BodyText"/>
              <w:spacing w:before="100" w:after="100"/>
              <w:jc w:val="center"/>
              <w:rPr>
                <w:lang w:eastAsia="en-AU"/>
              </w:rPr>
            </w:pPr>
            <w:r w:rsidRPr="003650BF">
              <w:rPr>
                <w:lang w:eastAsia="en-AU"/>
              </w:rPr>
              <w:t>$0.35</w:t>
            </w:r>
          </w:p>
        </w:tc>
        <w:tc>
          <w:tcPr>
            <w:tcW w:w="513" w:type="pct"/>
            <w:tcBorders>
              <w:top w:val="nil"/>
              <w:left w:val="nil"/>
              <w:bottom w:val="single" w:sz="4" w:space="0" w:color="auto"/>
              <w:right w:val="single" w:sz="4" w:space="0" w:color="auto"/>
            </w:tcBorders>
            <w:vAlign w:val="bottom"/>
          </w:tcPr>
          <w:p w14:paraId="6E4CC050" w14:textId="77777777" w:rsidR="00821024" w:rsidRPr="003650BF" w:rsidRDefault="006A32BE">
            <w:pPr>
              <w:pStyle w:val="BodyText"/>
              <w:spacing w:before="100" w:after="100"/>
              <w:jc w:val="center"/>
              <w:rPr>
                <w:lang w:eastAsia="en-AU"/>
              </w:rPr>
            </w:pPr>
            <w:r w:rsidRPr="003650BF">
              <w:rPr>
                <w:lang w:eastAsia="en-AU"/>
              </w:rPr>
              <w:t>$0.35</w:t>
            </w:r>
          </w:p>
        </w:tc>
      </w:tr>
      <w:tr w:rsidR="00821024" w:rsidRPr="003650BF" w14:paraId="67DC1121" w14:textId="77777777">
        <w:trPr>
          <w:trHeight w:val="20"/>
        </w:trPr>
        <w:tc>
          <w:tcPr>
            <w:tcW w:w="1413" w:type="pct"/>
            <w:tcBorders>
              <w:top w:val="nil"/>
              <w:left w:val="single" w:sz="4" w:space="0" w:color="auto"/>
              <w:bottom w:val="single" w:sz="4" w:space="0" w:color="auto"/>
              <w:right w:val="single" w:sz="4" w:space="0" w:color="auto"/>
            </w:tcBorders>
            <w:vAlign w:val="bottom"/>
          </w:tcPr>
          <w:p w14:paraId="2BA7B7DE" w14:textId="77777777" w:rsidR="00821024" w:rsidRPr="003650BF" w:rsidRDefault="006A32BE">
            <w:pPr>
              <w:pStyle w:val="BodyText"/>
              <w:spacing w:before="100" w:after="100"/>
              <w:rPr>
                <w:b/>
                <w:bCs/>
                <w:lang w:eastAsia="en-AU"/>
              </w:rPr>
            </w:pPr>
            <w:r w:rsidRPr="003650BF">
              <w:rPr>
                <w:b/>
                <w:bCs/>
                <w:lang w:eastAsia="en-AU"/>
              </w:rPr>
              <w:t>Flagfall for national voice calls</w:t>
            </w:r>
            <w:r w:rsidRPr="003650BF">
              <w:rPr>
                <w:bCs/>
                <w:lang w:eastAsia="en-AU"/>
              </w:rPr>
              <w:t xml:space="preserve"> </w:t>
            </w:r>
            <w:r w:rsidRPr="003650BF">
              <w:rPr>
                <w:lang w:eastAsia="en-AU"/>
              </w:rPr>
              <w:t>(Call Connection Charge)</w:t>
            </w:r>
          </w:p>
        </w:tc>
        <w:tc>
          <w:tcPr>
            <w:tcW w:w="512" w:type="pct"/>
            <w:tcBorders>
              <w:top w:val="nil"/>
              <w:left w:val="nil"/>
              <w:bottom w:val="single" w:sz="4" w:space="0" w:color="auto"/>
              <w:right w:val="single" w:sz="4" w:space="0" w:color="auto"/>
            </w:tcBorders>
            <w:vAlign w:val="bottom"/>
          </w:tcPr>
          <w:p w14:paraId="5C4585A1" w14:textId="77777777" w:rsidR="00821024" w:rsidRPr="003650BF" w:rsidRDefault="006A32BE">
            <w:pPr>
              <w:pStyle w:val="BodyText"/>
              <w:spacing w:before="100" w:after="100"/>
              <w:jc w:val="center"/>
              <w:rPr>
                <w:lang w:eastAsia="en-AU"/>
              </w:rPr>
            </w:pPr>
            <w:r w:rsidRPr="003650BF">
              <w:rPr>
                <w:lang w:eastAsia="en-AU"/>
              </w:rPr>
              <w:t>$0.35</w:t>
            </w:r>
          </w:p>
        </w:tc>
        <w:tc>
          <w:tcPr>
            <w:tcW w:w="513" w:type="pct"/>
            <w:tcBorders>
              <w:top w:val="nil"/>
              <w:left w:val="nil"/>
              <w:bottom w:val="single" w:sz="4" w:space="0" w:color="auto"/>
              <w:right w:val="single" w:sz="4" w:space="0" w:color="auto"/>
            </w:tcBorders>
            <w:vAlign w:val="bottom"/>
          </w:tcPr>
          <w:p w14:paraId="7224645A" w14:textId="77777777" w:rsidR="00821024" w:rsidRPr="003650BF" w:rsidRDefault="006A32BE">
            <w:pPr>
              <w:pStyle w:val="BodyText"/>
              <w:spacing w:before="100" w:after="100"/>
              <w:jc w:val="center"/>
              <w:rPr>
                <w:lang w:eastAsia="en-AU"/>
              </w:rPr>
            </w:pPr>
            <w:r w:rsidRPr="003650BF">
              <w:rPr>
                <w:lang w:eastAsia="en-AU"/>
              </w:rPr>
              <w:t>$0.35</w:t>
            </w:r>
          </w:p>
        </w:tc>
        <w:tc>
          <w:tcPr>
            <w:tcW w:w="513" w:type="pct"/>
            <w:tcBorders>
              <w:top w:val="nil"/>
              <w:left w:val="nil"/>
              <w:bottom w:val="single" w:sz="4" w:space="0" w:color="auto"/>
              <w:right w:val="single" w:sz="4" w:space="0" w:color="auto"/>
            </w:tcBorders>
            <w:vAlign w:val="bottom"/>
          </w:tcPr>
          <w:p w14:paraId="792ABBFD" w14:textId="77777777" w:rsidR="00821024" w:rsidRPr="003650BF" w:rsidRDefault="006A32BE">
            <w:pPr>
              <w:pStyle w:val="BodyText"/>
              <w:spacing w:before="100" w:after="100"/>
              <w:jc w:val="center"/>
              <w:rPr>
                <w:lang w:eastAsia="en-AU"/>
              </w:rPr>
            </w:pPr>
            <w:r w:rsidRPr="003650BF">
              <w:rPr>
                <w:lang w:eastAsia="en-AU"/>
              </w:rPr>
              <w:t>$0.35</w:t>
            </w:r>
          </w:p>
        </w:tc>
        <w:tc>
          <w:tcPr>
            <w:tcW w:w="512" w:type="pct"/>
            <w:tcBorders>
              <w:top w:val="nil"/>
              <w:left w:val="nil"/>
              <w:bottom w:val="single" w:sz="4" w:space="0" w:color="auto"/>
              <w:right w:val="single" w:sz="4" w:space="0" w:color="auto"/>
            </w:tcBorders>
            <w:vAlign w:val="bottom"/>
          </w:tcPr>
          <w:p w14:paraId="777ADD4E" w14:textId="77777777" w:rsidR="00821024" w:rsidRPr="003650BF" w:rsidRDefault="006A32BE">
            <w:pPr>
              <w:pStyle w:val="BodyText"/>
              <w:spacing w:before="100" w:after="100"/>
              <w:jc w:val="center"/>
              <w:rPr>
                <w:lang w:eastAsia="en-AU"/>
              </w:rPr>
            </w:pPr>
            <w:r w:rsidRPr="003650BF">
              <w:rPr>
                <w:lang w:eastAsia="en-AU"/>
              </w:rPr>
              <w:t>$0.35</w:t>
            </w:r>
          </w:p>
        </w:tc>
        <w:tc>
          <w:tcPr>
            <w:tcW w:w="513" w:type="pct"/>
            <w:tcBorders>
              <w:top w:val="nil"/>
              <w:left w:val="nil"/>
              <w:bottom w:val="single" w:sz="4" w:space="0" w:color="auto"/>
              <w:right w:val="single" w:sz="4" w:space="0" w:color="auto"/>
            </w:tcBorders>
            <w:vAlign w:val="bottom"/>
          </w:tcPr>
          <w:p w14:paraId="3F88F80A" w14:textId="77777777" w:rsidR="00821024" w:rsidRPr="003650BF" w:rsidRDefault="006A32BE">
            <w:pPr>
              <w:pStyle w:val="BodyText"/>
              <w:spacing w:before="100" w:after="100"/>
              <w:jc w:val="center"/>
              <w:rPr>
                <w:lang w:eastAsia="en-AU"/>
              </w:rPr>
            </w:pPr>
            <w:r w:rsidRPr="003650BF">
              <w:rPr>
                <w:lang w:eastAsia="en-AU"/>
              </w:rPr>
              <w:t>$0.35</w:t>
            </w:r>
          </w:p>
        </w:tc>
        <w:tc>
          <w:tcPr>
            <w:tcW w:w="513" w:type="pct"/>
            <w:tcBorders>
              <w:top w:val="nil"/>
              <w:left w:val="nil"/>
              <w:bottom w:val="single" w:sz="4" w:space="0" w:color="auto"/>
              <w:right w:val="single" w:sz="4" w:space="0" w:color="auto"/>
            </w:tcBorders>
            <w:vAlign w:val="bottom"/>
          </w:tcPr>
          <w:p w14:paraId="04A07778" w14:textId="77777777" w:rsidR="00821024" w:rsidRPr="003650BF" w:rsidRDefault="006A32BE">
            <w:pPr>
              <w:pStyle w:val="BodyText"/>
              <w:spacing w:before="100" w:after="100"/>
              <w:jc w:val="center"/>
              <w:rPr>
                <w:lang w:eastAsia="en-AU"/>
              </w:rPr>
            </w:pPr>
            <w:r w:rsidRPr="003650BF">
              <w:rPr>
                <w:lang w:eastAsia="en-AU"/>
              </w:rPr>
              <w:t>$0.35</w:t>
            </w:r>
          </w:p>
        </w:tc>
        <w:tc>
          <w:tcPr>
            <w:tcW w:w="513" w:type="pct"/>
            <w:tcBorders>
              <w:top w:val="nil"/>
              <w:left w:val="nil"/>
              <w:bottom w:val="single" w:sz="4" w:space="0" w:color="auto"/>
              <w:right w:val="single" w:sz="4" w:space="0" w:color="auto"/>
            </w:tcBorders>
            <w:vAlign w:val="bottom"/>
          </w:tcPr>
          <w:p w14:paraId="1B13F649" w14:textId="77777777" w:rsidR="00821024" w:rsidRPr="003650BF" w:rsidRDefault="006A32BE">
            <w:pPr>
              <w:pStyle w:val="BodyText"/>
              <w:spacing w:before="100" w:after="100"/>
              <w:jc w:val="center"/>
              <w:rPr>
                <w:lang w:eastAsia="en-AU"/>
              </w:rPr>
            </w:pPr>
            <w:r w:rsidRPr="003650BF">
              <w:rPr>
                <w:lang w:eastAsia="en-AU"/>
              </w:rPr>
              <w:t>$0.35</w:t>
            </w:r>
          </w:p>
        </w:tc>
      </w:tr>
      <w:tr w:rsidR="00821024" w:rsidRPr="003650BF" w14:paraId="7FBEB9A4" w14:textId="77777777">
        <w:trPr>
          <w:trHeight w:val="20"/>
        </w:trPr>
        <w:tc>
          <w:tcPr>
            <w:tcW w:w="1413" w:type="pct"/>
            <w:tcBorders>
              <w:top w:val="nil"/>
              <w:left w:val="single" w:sz="4" w:space="0" w:color="auto"/>
              <w:bottom w:val="single" w:sz="4" w:space="0" w:color="auto"/>
              <w:right w:val="single" w:sz="4" w:space="0" w:color="auto"/>
            </w:tcBorders>
            <w:vAlign w:val="bottom"/>
          </w:tcPr>
          <w:p w14:paraId="008A0B30" w14:textId="77777777" w:rsidR="00821024" w:rsidRPr="003650BF" w:rsidRDefault="006A32BE">
            <w:pPr>
              <w:pStyle w:val="BodyText"/>
              <w:spacing w:before="100" w:after="100"/>
              <w:rPr>
                <w:b/>
                <w:bCs/>
                <w:lang w:eastAsia="en-AU"/>
              </w:rPr>
            </w:pPr>
            <w:r w:rsidRPr="003650BF">
              <w:rPr>
                <w:b/>
                <w:bCs/>
                <w:lang w:eastAsia="en-AU"/>
              </w:rPr>
              <w:t xml:space="preserve">National SMS charge </w:t>
            </w:r>
            <w:r w:rsidRPr="003650BF">
              <w:rPr>
                <w:lang w:eastAsia="en-AU"/>
              </w:rPr>
              <w:t>(for standard SMS of 160 characters)</w:t>
            </w:r>
          </w:p>
        </w:tc>
        <w:tc>
          <w:tcPr>
            <w:tcW w:w="512" w:type="pct"/>
            <w:tcBorders>
              <w:top w:val="nil"/>
              <w:left w:val="nil"/>
              <w:bottom w:val="single" w:sz="4" w:space="0" w:color="auto"/>
              <w:right w:val="single" w:sz="4" w:space="0" w:color="auto"/>
            </w:tcBorders>
            <w:vAlign w:val="bottom"/>
          </w:tcPr>
          <w:p w14:paraId="4ADBEF01" w14:textId="77777777" w:rsidR="00821024" w:rsidRPr="003650BF" w:rsidRDefault="006A32BE">
            <w:pPr>
              <w:pStyle w:val="BodyText"/>
              <w:spacing w:before="100" w:after="100"/>
              <w:jc w:val="center"/>
              <w:rPr>
                <w:lang w:eastAsia="en-AU"/>
              </w:rPr>
            </w:pPr>
            <w:r w:rsidRPr="003650BF">
              <w:rPr>
                <w:lang w:eastAsia="en-AU"/>
              </w:rPr>
              <w:t>$0.25</w:t>
            </w:r>
          </w:p>
        </w:tc>
        <w:tc>
          <w:tcPr>
            <w:tcW w:w="513" w:type="pct"/>
            <w:tcBorders>
              <w:top w:val="nil"/>
              <w:left w:val="nil"/>
              <w:bottom w:val="single" w:sz="4" w:space="0" w:color="auto"/>
              <w:right w:val="single" w:sz="4" w:space="0" w:color="auto"/>
            </w:tcBorders>
            <w:vAlign w:val="bottom"/>
          </w:tcPr>
          <w:p w14:paraId="726CC68A" w14:textId="77777777" w:rsidR="00821024" w:rsidRPr="003650BF" w:rsidRDefault="006A32BE">
            <w:pPr>
              <w:pStyle w:val="BodyText"/>
              <w:spacing w:before="100" w:after="100"/>
              <w:jc w:val="center"/>
              <w:rPr>
                <w:lang w:eastAsia="en-AU"/>
              </w:rPr>
            </w:pPr>
            <w:r w:rsidRPr="003650BF">
              <w:rPr>
                <w:lang w:eastAsia="en-AU"/>
              </w:rPr>
              <w:t>$0.25</w:t>
            </w:r>
          </w:p>
        </w:tc>
        <w:tc>
          <w:tcPr>
            <w:tcW w:w="513" w:type="pct"/>
            <w:tcBorders>
              <w:top w:val="nil"/>
              <w:left w:val="nil"/>
              <w:bottom w:val="single" w:sz="4" w:space="0" w:color="auto"/>
              <w:right w:val="single" w:sz="4" w:space="0" w:color="auto"/>
            </w:tcBorders>
            <w:vAlign w:val="bottom"/>
          </w:tcPr>
          <w:p w14:paraId="520984E2" w14:textId="77777777" w:rsidR="00821024" w:rsidRPr="003650BF" w:rsidRDefault="006A32BE">
            <w:pPr>
              <w:pStyle w:val="BodyText"/>
              <w:spacing w:before="100" w:after="100"/>
              <w:jc w:val="center"/>
              <w:rPr>
                <w:lang w:eastAsia="en-AU"/>
              </w:rPr>
            </w:pPr>
            <w:r w:rsidRPr="003650BF">
              <w:rPr>
                <w:lang w:eastAsia="en-AU"/>
              </w:rPr>
              <w:t>$0.25</w:t>
            </w:r>
          </w:p>
        </w:tc>
        <w:tc>
          <w:tcPr>
            <w:tcW w:w="512" w:type="pct"/>
            <w:tcBorders>
              <w:top w:val="nil"/>
              <w:left w:val="nil"/>
              <w:bottom w:val="single" w:sz="4" w:space="0" w:color="auto"/>
              <w:right w:val="single" w:sz="4" w:space="0" w:color="auto"/>
            </w:tcBorders>
            <w:vAlign w:val="bottom"/>
          </w:tcPr>
          <w:p w14:paraId="523BA98B" w14:textId="77777777" w:rsidR="00821024" w:rsidRPr="003650BF" w:rsidRDefault="006A32BE">
            <w:pPr>
              <w:pStyle w:val="BodyText"/>
              <w:spacing w:before="100" w:after="100"/>
              <w:jc w:val="center"/>
              <w:rPr>
                <w:lang w:eastAsia="en-AU"/>
              </w:rPr>
            </w:pPr>
            <w:r w:rsidRPr="003650BF">
              <w:rPr>
                <w:lang w:eastAsia="en-AU"/>
              </w:rPr>
              <w:t>$0.25</w:t>
            </w:r>
          </w:p>
        </w:tc>
        <w:tc>
          <w:tcPr>
            <w:tcW w:w="513" w:type="pct"/>
            <w:tcBorders>
              <w:top w:val="nil"/>
              <w:left w:val="nil"/>
              <w:bottom w:val="single" w:sz="4" w:space="0" w:color="auto"/>
              <w:right w:val="single" w:sz="4" w:space="0" w:color="auto"/>
            </w:tcBorders>
            <w:vAlign w:val="bottom"/>
          </w:tcPr>
          <w:p w14:paraId="55E4125C" w14:textId="77777777" w:rsidR="00821024" w:rsidRPr="003650BF" w:rsidRDefault="006A32BE">
            <w:pPr>
              <w:pStyle w:val="BodyText"/>
              <w:spacing w:before="100" w:after="100"/>
              <w:jc w:val="center"/>
              <w:rPr>
                <w:lang w:eastAsia="en-AU"/>
              </w:rPr>
            </w:pPr>
            <w:r w:rsidRPr="003650BF">
              <w:rPr>
                <w:lang w:eastAsia="en-AU"/>
              </w:rPr>
              <w:t>$0.25</w:t>
            </w:r>
          </w:p>
        </w:tc>
        <w:tc>
          <w:tcPr>
            <w:tcW w:w="513" w:type="pct"/>
            <w:tcBorders>
              <w:top w:val="nil"/>
              <w:left w:val="nil"/>
              <w:bottom w:val="single" w:sz="4" w:space="0" w:color="auto"/>
              <w:right w:val="single" w:sz="4" w:space="0" w:color="auto"/>
            </w:tcBorders>
            <w:vAlign w:val="bottom"/>
          </w:tcPr>
          <w:p w14:paraId="29A13D99" w14:textId="77777777" w:rsidR="00821024" w:rsidRPr="003650BF" w:rsidRDefault="006A32BE">
            <w:pPr>
              <w:pStyle w:val="BodyText"/>
              <w:spacing w:before="100" w:after="100"/>
              <w:jc w:val="center"/>
              <w:rPr>
                <w:lang w:eastAsia="en-AU"/>
              </w:rPr>
            </w:pPr>
            <w:r w:rsidRPr="003650BF">
              <w:rPr>
                <w:lang w:eastAsia="en-AU"/>
              </w:rPr>
              <w:t>$0.25</w:t>
            </w:r>
          </w:p>
        </w:tc>
        <w:tc>
          <w:tcPr>
            <w:tcW w:w="513" w:type="pct"/>
            <w:tcBorders>
              <w:top w:val="nil"/>
              <w:left w:val="nil"/>
              <w:bottom w:val="single" w:sz="4" w:space="0" w:color="auto"/>
              <w:right w:val="single" w:sz="4" w:space="0" w:color="auto"/>
            </w:tcBorders>
            <w:vAlign w:val="bottom"/>
          </w:tcPr>
          <w:p w14:paraId="29C4D8D2" w14:textId="77777777" w:rsidR="00821024" w:rsidRPr="003650BF" w:rsidRDefault="006A32BE">
            <w:pPr>
              <w:pStyle w:val="BodyText"/>
              <w:spacing w:before="100" w:after="100"/>
              <w:jc w:val="center"/>
              <w:rPr>
                <w:lang w:eastAsia="en-AU"/>
              </w:rPr>
            </w:pPr>
            <w:r w:rsidRPr="003650BF">
              <w:rPr>
                <w:lang w:eastAsia="en-AU"/>
              </w:rPr>
              <w:t>$0.25</w:t>
            </w:r>
          </w:p>
        </w:tc>
      </w:tr>
      <w:tr w:rsidR="00821024" w:rsidRPr="003650BF" w14:paraId="3274C961" w14:textId="77777777">
        <w:trPr>
          <w:trHeight w:val="20"/>
        </w:trPr>
        <w:tc>
          <w:tcPr>
            <w:tcW w:w="1413" w:type="pct"/>
            <w:tcBorders>
              <w:top w:val="nil"/>
              <w:left w:val="single" w:sz="4" w:space="0" w:color="auto"/>
              <w:bottom w:val="single" w:sz="4" w:space="0" w:color="auto"/>
              <w:right w:val="single" w:sz="4" w:space="0" w:color="auto"/>
            </w:tcBorders>
          </w:tcPr>
          <w:p w14:paraId="52E4C21C" w14:textId="77777777" w:rsidR="00821024" w:rsidRPr="003650BF" w:rsidRDefault="006A32BE">
            <w:pPr>
              <w:pStyle w:val="BodyText"/>
              <w:spacing w:before="100" w:after="100"/>
              <w:rPr>
                <w:b/>
                <w:bCs/>
                <w:lang w:eastAsia="en-AU"/>
              </w:rPr>
            </w:pPr>
            <w:r w:rsidRPr="003650BF">
              <w:rPr>
                <w:b/>
                <w:bCs/>
                <w:lang w:eastAsia="en-AU"/>
              </w:rPr>
              <w:t>Other call charges (for example international calls, calls to mobiles)</w:t>
            </w:r>
          </w:p>
        </w:tc>
        <w:tc>
          <w:tcPr>
            <w:tcW w:w="3587" w:type="pct"/>
            <w:gridSpan w:val="7"/>
            <w:tcBorders>
              <w:top w:val="nil"/>
              <w:left w:val="nil"/>
              <w:bottom w:val="single" w:sz="4" w:space="0" w:color="auto"/>
              <w:right w:val="single" w:sz="4" w:space="0" w:color="auto"/>
            </w:tcBorders>
            <w:noWrap/>
          </w:tcPr>
          <w:p w14:paraId="2CF79DFD" w14:textId="77777777" w:rsidR="00821024" w:rsidRPr="003650BF" w:rsidRDefault="006A32BE">
            <w:pPr>
              <w:pStyle w:val="BodyText"/>
              <w:spacing w:before="100" w:after="100"/>
              <w:jc w:val="center"/>
              <w:rPr>
                <w:lang w:eastAsia="en-AU"/>
              </w:rPr>
            </w:pPr>
            <w:r w:rsidRPr="003650BF">
              <w:rPr>
                <w:lang w:eastAsia="ko-KR"/>
              </w:rPr>
              <w:t xml:space="preserve">See section 1 of this </w:t>
            </w:r>
            <w:r w:rsidRPr="003650BF">
              <w:rPr>
                <w:i/>
                <w:iCs/>
                <w:lang w:eastAsia="ko-KR"/>
              </w:rPr>
              <w:t>standard pricing table</w:t>
            </w:r>
            <w:r w:rsidRPr="003650BF">
              <w:rPr>
                <w:lang w:eastAsia="ko-KR"/>
              </w:rPr>
              <w:t xml:space="preserve"> and Appendix Y (Value Added Service Features)</w:t>
            </w:r>
          </w:p>
        </w:tc>
      </w:tr>
      <w:tr w:rsidR="00821024" w:rsidRPr="003650BF" w14:paraId="4041223A" w14:textId="77777777">
        <w:trPr>
          <w:trHeight w:val="20"/>
        </w:trPr>
        <w:tc>
          <w:tcPr>
            <w:tcW w:w="1413" w:type="pct"/>
            <w:tcBorders>
              <w:top w:val="nil"/>
              <w:left w:val="single" w:sz="4" w:space="0" w:color="auto"/>
              <w:bottom w:val="single" w:sz="4" w:space="0" w:color="auto"/>
              <w:right w:val="single" w:sz="4" w:space="0" w:color="auto"/>
            </w:tcBorders>
          </w:tcPr>
          <w:p w14:paraId="455E593E" w14:textId="77777777" w:rsidR="00821024" w:rsidRPr="003650BF" w:rsidRDefault="006A32BE" w:rsidP="000C2BE0">
            <w:pPr>
              <w:pStyle w:val="BodyText"/>
              <w:spacing w:before="100" w:after="100"/>
              <w:rPr>
                <w:b/>
                <w:lang w:eastAsia="ko-KR"/>
              </w:rPr>
            </w:pPr>
            <w:r w:rsidRPr="003650BF">
              <w:rPr>
                <w:b/>
                <w:bCs/>
                <w:lang w:eastAsia="ko-KR"/>
              </w:rPr>
              <w:t xml:space="preserve">Other conditions </w:t>
            </w:r>
          </w:p>
        </w:tc>
        <w:tc>
          <w:tcPr>
            <w:tcW w:w="3587" w:type="pct"/>
            <w:gridSpan w:val="7"/>
            <w:tcBorders>
              <w:top w:val="nil"/>
              <w:left w:val="nil"/>
              <w:bottom w:val="single" w:sz="4" w:space="0" w:color="auto"/>
              <w:right w:val="single" w:sz="4" w:space="0" w:color="auto"/>
            </w:tcBorders>
            <w:noWrap/>
          </w:tcPr>
          <w:p w14:paraId="4F92728B" w14:textId="77777777" w:rsidR="00821024" w:rsidRPr="003650BF" w:rsidRDefault="00294128">
            <w:pPr>
              <w:pStyle w:val="BodyText"/>
              <w:spacing w:before="100" w:after="100"/>
              <w:jc w:val="center"/>
              <w:rPr>
                <w:lang w:eastAsia="en-AU"/>
              </w:rPr>
            </w:pPr>
            <w:hyperlink r:id="rId295" w:history="1">
              <w:r w:rsidR="006A32BE" w:rsidRPr="003650BF">
                <w:rPr>
                  <w:rStyle w:val="Hyperlink"/>
                  <w:lang w:eastAsia="ko-KR"/>
                </w:rPr>
                <w:t>Optus Fair Go Policy</w:t>
              </w:r>
            </w:hyperlink>
            <w:r w:rsidR="006A32BE" w:rsidRPr="003650BF">
              <w:rPr>
                <w:lang w:eastAsia="ko-KR"/>
              </w:rPr>
              <w:t xml:space="preserve"> applies to 'excessive use'.</w:t>
            </w:r>
          </w:p>
        </w:tc>
      </w:tr>
      <w:tr w:rsidR="00821024" w:rsidRPr="003650BF" w14:paraId="2A801592" w14:textId="77777777">
        <w:trPr>
          <w:trHeight w:val="20"/>
        </w:trPr>
        <w:tc>
          <w:tcPr>
            <w:tcW w:w="1413" w:type="pct"/>
            <w:tcBorders>
              <w:top w:val="nil"/>
              <w:left w:val="single" w:sz="4" w:space="0" w:color="auto"/>
              <w:bottom w:val="single" w:sz="4" w:space="0" w:color="auto"/>
              <w:right w:val="single" w:sz="4" w:space="0" w:color="auto"/>
            </w:tcBorders>
            <w:vAlign w:val="bottom"/>
          </w:tcPr>
          <w:p w14:paraId="1DCADBD8" w14:textId="77777777" w:rsidR="00821024" w:rsidRPr="003650BF" w:rsidRDefault="006A32BE">
            <w:pPr>
              <w:pStyle w:val="BodyText"/>
              <w:spacing w:before="100" w:after="100"/>
              <w:rPr>
                <w:b/>
                <w:bCs/>
                <w:lang w:eastAsia="en-AU"/>
              </w:rPr>
            </w:pPr>
            <w:r w:rsidRPr="003650BF">
              <w:rPr>
                <w:b/>
                <w:bCs/>
                <w:lang w:eastAsia="en-AU"/>
              </w:rPr>
              <w:t xml:space="preserve">Minimum Total Cost of the Staff 'yes' iPhone Cap Plan over a 12 month </w:t>
            </w:r>
            <w:r w:rsidRPr="003650BF">
              <w:rPr>
                <w:b/>
                <w:bCs/>
                <w:i/>
                <w:iCs/>
                <w:lang w:eastAsia="en-AU"/>
              </w:rPr>
              <w:t xml:space="preserve">minimum term </w:t>
            </w:r>
            <w:r w:rsidRPr="003650BF">
              <w:rPr>
                <w:b/>
                <w:i/>
                <w:iCs/>
                <w:lang w:eastAsia="en-AU"/>
              </w:rPr>
              <w:t>(</w:t>
            </w:r>
            <w:r w:rsidRPr="003650BF">
              <w:rPr>
                <w:b/>
                <w:lang w:eastAsia="en-AU"/>
              </w:rPr>
              <w:t xml:space="preserve">plus the cost of </w:t>
            </w:r>
            <w:r w:rsidRPr="003650BF">
              <w:rPr>
                <w:b/>
                <w:i/>
                <w:iCs/>
                <w:lang w:eastAsia="en-AU"/>
              </w:rPr>
              <w:t xml:space="preserve">equipment charges </w:t>
            </w:r>
            <w:r w:rsidRPr="003650BF">
              <w:rPr>
                <w:b/>
                <w:lang w:eastAsia="en-AU"/>
              </w:rPr>
              <w:t xml:space="preserve">for any </w:t>
            </w:r>
            <w:r w:rsidRPr="003650BF">
              <w:rPr>
                <w:b/>
                <w:i/>
                <w:iCs/>
                <w:lang w:eastAsia="en-AU"/>
              </w:rPr>
              <w:t xml:space="preserve">mobile phone you </w:t>
            </w:r>
            <w:r w:rsidRPr="003650BF">
              <w:rPr>
                <w:b/>
                <w:lang w:eastAsia="en-AU"/>
              </w:rPr>
              <w:t>purchase from us, if any)</w:t>
            </w:r>
          </w:p>
        </w:tc>
        <w:tc>
          <w:tcPr>
            <w:tcW w:w="512" w:type="pct"/>
            <w:tcBorders>
              <w:top w:val="nil"/>
              <w:left w:val="nil"/>
              <w:bottom w:val="single" w:sz="4" w:space="0" w:color="auto"/>
              <w:right w:val="single" w:sz="4" w:space="0" w:color="auto"/>
            </w:tcBorders>
            <w:noWrap/>
          </w:tcPr>
          <w:p w14:paraId="0A60BFF8" w14:textId="77777777" w:rsidR="00821024" w:rsidRPr="003650BF" w:rsidRDefault="006A32BE">
            <w:pPr>
              <w:pStyle w:val="BodyText"/>
              <w:spacing w:before="100" w:after="100"/>
              <w:jc w:val="center"/>
              <w:rPr>
                <w:lang w:eastAsia="en-AU"/>
              </w:rPr>
            </w:pPr>
            <w:r w:rsidRPr="003650BF">
              <w:rPr>
                <w:lang w:eastAsia="en-AU"/>
              </w:rPr>
              <w:t>$108</w:t>
            </w:r>
          </w:p>
        </w:tc>
        <w:tc>
          <w:tcPr>
            <w:tcW w:w="513" w:type="pct"/>
            <w:tcBorders>
              <w:top w:val="nil"/>
              <w:left w:val="nil"/>
              <w:bottom w:val="single" w:sz="4" w:space="0" w:color="auto"/>
              <w:right w:val="single" w:sz="4" w:space="0" w:color="auto"/>
            </w:tcBorders>
            <w:noWrap/>
          </w:tcPr>
          <w:p w14:paraId="3CB1400C" w14:textId="77777777" w:rsidR="00821024" w:rsidRPr="003650BF" w:rsidRDefault="006A32BE">
            <w:pPr>
              <w:pStyle w:val="BodyText"/>
              <w:spacing w:before="100" w:after="100"/>
              <w:jc w:val="center"/>
              <w:rPr>
                <w:lang w:eastAsia="en-AU"/>
              </w:rPr>
            </w:pPr>
            <w:r w:rsidRPr="003650BF">
              <w:rPr>
                <w:lang w:eastAsia="en-AU"/>
              </w:rPr>
              <w:t>$468</w:t>
            </w:r>
          </w:p>
        </w:tc>
        <w:tc>
          <w:tcPr>
            <w:tcW w:w="513" w:type="pct"/>
            <w:tcBorders>
              <w:top w:val="nil"/>
              <w:left w:val="nil"/>
              <w:bottom w:val="single" w:sz="4" w:space="0" w:color="auto"/>
              <w:right w:val="single" w:sz="4" w:space="0" w:color="auto"/>
            </w:tcBorders>
            <w:noWrap/>
          </w:tcPr>
          <w:p w14:paraId="76F2D39D" w14:textId="77777777" w:rsidR="00821024" w:rsidRPr="003650BF" w:rsidRDefault="006A32BE">
            <w:pPr>
              <w:pStyle w:val="BodyText"/>
              <w:spacing w:before="100" w:after="100"/>
              <w:jc w:val="center"/>
              <w:rPr>
                <w:lang w:eastAsia="en-AU"/>
              </w:rPr>
            </w:pPr>
            <w:r w:rsidRPr="003650BF">
              <w:rPr>
                <w:lang w:eastAsia="en-AU"/>
              </w:rPr>
              <w:t>$588</w:t>
            </w:r>
          </w:p>
        </w:tc>
        <w:tc>
          <w:tcPr>
            <w:tcW w:w="512" w:type="pct"/>
            <w:tcBorders>
              <w:top w:val="nil"/>
              <w:left w:val="nil"/>
              <w:bottom w:val="single" w:sz="4" w:space="0" w:color="auto"/>
              <w:right w:val="single" w:sz="4" w:space="0" w:color="auto"/>
            </w:tcBorders>
            <w:noWrap/>
          </w:tcPr>
          <w:p w14:paraId="5CAD2445" w14:textId="77777777" w:rsidR="00821024" w:rsidRPr="003650BF" w:rsidRDefault="006A32BE">
            <w:pPr>
              <w:pStyle w:val="BodyText"/>
              <w:spacing w:before="100" w:after="100"/>
              <w:jc w:val="center"/>
              <w:rPr>
                <w:lang w:eastAsia="en-AU"/>
              </w:rPr>
            </w:pPr>
            <w:r w:rsidRPr="003650BF">
              <w:rPr>
                <w:lang w:eastAsia="en-AU"/>
              </w:rPr>
              <w:t>$828</w:t>
            </w:r>
          </w:p>
        </w:tc>
        <w:tc>
          <w:tcPr>
            <w:tcW w:w="513" w:type="pct"/>
            <w:tcBorders>
              <w:top w:val="nil"/>
              <w:left w:val="nil"/>
              <w:bottom w:val="single" w:sz="4" w:space="0" w:color="auto"/>
              <w:right w:val="single" w:sz="4" w:space="0" w:color="auto"/>
            </w:tcBorders>
            <w:noWrap/>
          </w:tcPr>
          <w:p w14:paraId="79555D2E" w14:textId="77777777" w:rsidR="00821024" w:rsidRPr="003650BF" w:rsidRDefault="006A32BE">
            <w:pPr>
              <w:pStyle w:val="BodyText"/>
              <w:spacing w:before="100" w:after="100"/>
              <w:jc w:val="center"/>
              <w:rPr>
                <w:lang w:eastAsia="en-AU"/>
              </w:rPr>
            </w:pPr>
            <w:r w:rsidRPr="003650BF">
              <w:rPr>
                <w:lang w:eastAsia="en-AU"/>
              </w:rPr>
              <w:t>$948</w:t>
            </w:r>
          </w:p>
        </w:tc>
        <w:tc>
          <w:tcPr>
            <w:tcW w:w="513" w:type="pct"/>
            <w:tcBorders>
              <w:top w:val="nil"/>
              <w:left w:val="nil"/>
              <w:bottom w:val="single" w:sz="4" w:space="0" w:color="auto"/>
              <w:right w:val="single" w:sz="4" w:space="0" w:color="auto"/>
            </w:tcBorders>
            <w:noWrap/>
          </w:tcPr>
          <w:p w14:paraId="5AE4A00D" w14:textId="77777777" w:rsidR="00821024" w:rsidRPr="003650BF" w:rsidRDefault="006A32BE">
            <w:pPr>
              <w:pStyle w:val="BodyText"/>
              <w:spacing w:before="100" w:after="100"/>
              <w:jc w:val="center"/>
              <w:rPr>
                <w:lang w:eastAsia="en-AU"/>
              </w:rPr>
            </w:pPr>
            <w:r w:rsidRPr="003650BF">
              <w:rPr>
                <w:lang w:eastAsia="en-AU"/>
              </w:rPr>
              <w:t>$1,668</w:t>
            </w:r>
          </w:p>
        </w:tc>
        <w:tc>
          <w:tcPr>
            <w:tcW w:w="513" w:type="pct"/>
            <w:tcBorders>
              <w:top w:val="nil"/>
              <w:left w:val="nil"/>
              <w:bottom w:val="single" w:sz="4" w:space="0" w:color="auto"/>
              <w:right w:val="single" w:sz="4" w:space="0" w:color="auto"/>
            </w:tcBorders>
            <w:noWrap/>
          </w:tcPr>
          <w:p w14:paraId="0FDCF3C2" w14:textId="77777777" w:rsidR="00821024" w:rsidRPr="003650BF" w:rsidRDefault="006A32BE">
            <w:pPr>
              <w:pStyle w:val="BodyText"/>
              <w:spacing w:before="100" w:after="100"/>
              <w:jc w:val="center"/>
              <w:rPr>
                <w:lang w:eastAsia="en-AU"/>
              </w:rPr>
            </w:pPr>
            <w:r w:rsidRPr="003650BF">
              <w:rPr>
                <w:lang w:eastAsia="en-AU"/>
              </w:rPr>
              <w:t>$2,028</w:t>
            </w:r>
          </w:p>
        </w:tc>
      </w:tr>
      <w:tr w:rsidR="00821024" w:rsidRPr="003650BF" w14:paraId="2B8E627D" w14:textId="77777777">
        <w:trPr>
          <w:trHeight w:val="20"/>
        </w:trPr>
        <w:tc>
          <w:tcPr>
            <w:tcW w:w="1413" w:type="pct"/>
            <w:tcBorders>
              <w:top w:val="nil"/>
              <w:left w:val="single" w:sz="4" w:space="0" w:color="auto"/>
              <w:bottom w:val="single" w:sz="4" w:space="0" w:color="auto"/>
              <w:right w:val="single" w:sz="4" w:space="0" w:color="auto"/>
            </w:tcBorders>
            <w:vAlign w:val="bottom"/>
          </w:tcPr>
          <w:p w14:paraId="0EC84F71" w14:textId="77777777" w:rsidR="00821024" w:rsidRPr="003650BF" w:rsidRDefault="006A32BE">
            <w:pPr>
              <w:pStyle w:val="BodyText"/>
              <w:spacing w:before="100" w:after="100"/>
              <w:rPr>
                <w:b/>
                <w:bCs/>
                <w:lang w:eastAsia="en-AU"/>
              </w:rPr>
            </w:pPr>
            <w:r w:rsidRPr="003650BF">
              <w:rPr>
                <w:b/>
                <w:bCs/>
                <w:lang w:eastAsia="en-AU"/>
              </w:rPr>
              <w:t xml:space="preserve">Minimum Total Cost of the Staff 'yes' iPhone Cap Plan over a 24 month </w:t>
            </w:r>
            <w:r w:rsidRPr="003650BF">
              <w:rPr>
                <w:b/>
                <w:bCs/>
                <w:i/>
                <w:iCs/>
                <w:lang w:eastAsia="en-AU"/>
              </w:rPr>
              <w:t xml:space="preserve">minimum term </w:t>
            </w:r>
            <w:r w:rsidRPr="003650BF">
              <w:rPr>
                <w:b/>
                <w:i/>
                <w:iCs/>
                <w:lang w:eastAsia="en-AU"/>
              </w:rPr>
              <w:t>(</w:t>
            </w:r>
            <w:r w:rsidRPr="003650BF">
              <w:rPr>
                <w:b/>
                <w:lang w:eastAsia="en-AU"/>
              </w:rPr>
              <w:t xml:space="preserve">plus the cost of </w:t>
            </w:r>
            <w:r w:rsidRPr="003650BF">
              <w:rPr>
                <w:b/>
                <w:i/>
                <w:iCs/>
                <w:lang w:eastAsia="en-AU"/>
              </w:rPr>
              <w:t xml:space="preserve">equipment charges </w:t>
            </w:r>
            <w:r w:rsidRPr="003650BF">
              <w:rPr>
                <w:b/>
                <w:lang w:eastAsia="en-AU"/>
              </w:rPr>
              <w:t xml:space="preserve">for any </w:t>
            </w:r>
            <w:r w:rsidRPr="003650BF">
              <w:rPr>
                <w:b/>
                <w:i/>
                <w:iCs/>
                <w:lang w:eastAsia="en-AU"/>
              </w:rPr>
              <w:t xml:space="preserve">mobile phone you </w:t>
            </w:r>
            <w:r w:rsidRPr="003650BF">
              <w:rPr>
                <w:b/>
                <w:lang w:eastAsia="en-AU"/>
              </w:rPr>
              <w:t>purchase from us, if any)</w:t>
            </w:r>
          </w:p>
        </w:tc>
        <w:tc>
          <w:tcPr>
            <w:tcW w:w="512" w:type="pct"/>
            <w:tcBorders>
              <w:top w:val="nil"/>
              <w:left w:val="nil"/>
              <w:bottom w:val="single" w:sz="4" w:space="0" w:color="auto"/>
              <w:right w:val="single" w:sz="4" w:space="0" w:color="auto"/>
            </w:tcBorders>
            <w:noWrap/>
          </w:tcPr>
          <w:p w14:paraId="359C6DE1" w14:textId="77777777" w:rsidR="00821024" w:rsidRPr="003650BF" w:rsidRDefault="006A32BE">
            <w:pPr>
              <w:pStyle w:val="BodyText"/>
              <w:spacing w:before="100" w:after="100"/>
              <w:jc w:val="center"/>
              <w:rPr>
                <w:lang w:eastAsia="en-AU"/>
              </w:rPr>
            </w:pPr>
            <w:r w:rsidRPr="003650BF">
              <w:rPr>
                <w:lang w:eastAsia="en-AU"/>
              </w:rPr>
              <w:t>$216</w:t>
            </w:r>
          </w:p>
        </w:tc>
        <w:tc>
          <w:tcPr>
            <w:tcW w:w="513" w:type="pct"/>
            <w:tcBorders>
              <w:top w:val="nil"/>
              <w:left w:val="nil"/>
              <w:bottom w:val="single" w:sz="4" w:space="0" w:color="auto"/>
              <w:right w:val="single" w:sz="4" w:space="0" w:color="auto"/>
            </w:tcBorders>
            <w:noWrap/>
          </w:tcPr>
          <w:p w14:paraId="4D3023AF" w14:textId="77777777" w:rsidR="00821024" w:rsidRPr="003650BF" w:rsidRDefault="006A32BE">
            <w:pPr>
              <w:pStyle w:val="BodyText"/>
              <w:spacing w:before="100" w:after="100"/>
              <w:jc w:val="center"/>
              <w:rPr>
                <w:lang w:eastAsia="en-AU"/>
              </w:rPr>
            </w:pPr>
            <w:r w:rsidRPr="003650BF">
              <w:rPr>
                <w:lang w:eastAsia="en-AU"/>
              </w:rPr>
              <w:t>$936</w:t>
            </w:r>
          </w:p>
        </w:tc>
        <w:tc>
          <w:tcPr>
            <w:tcW w:w="513" w:type="pct"/>
            <w:tcBorders>
              <w:top w:val="nil"/>
              <w:left w:val="nil"/>
              <w:bottom w:val="single" w:sz="4" w:space="0" w:color="auto"/>
              <w:right w:val="single" w:sz="4" w:space="0" w:color="auto"/>
            </w:tcBorders>
            <w:noWrap/>
          </w:tcPr>
          <w:p w14:paraId="4AD5CD56" w14:textId="77777777" w:rsidR="00821024" w:rsidRPr="003650BF" w:rsidRDefault="006A32BE">
            <w:pPr>
              <w:pStyle w:val="BodyText"/>
              <w:spacing w:before="100" w:after="100"/>
              <w:jc w:val="center"/>
              <w:rPr>
                <w:lang w:eastAsia="en-AU"/>
              </w:rPr>
            </w:pPr>
            <w:r w:rsidRPr="003650BF">
              <w:rPr>
                <w:lang w:eastAsia="en-AU"/>
              </w:rPr>
              <w:t>$1,176</w:t>
            </w:r>
          </w:p>
        </w:tc>
        <w:tc>
          <w:tcPr>
            <w:tcW w:w="512" w:type="pct"/>
            <w:tcBorders>
              <w:top w:val="nil"/>
              <w:left w:val="nil"/>
              <w:bottom w:val="single" w:sz="4" w:space="0" w:color="auto"/>
              <w:right w:val="single" w:sz="4" w:space="0" w:color="auto"/>
            </w:tcBorders>
            <w:noWrap/>
          </w:tcPr>
          <w:p w14:paraId="07333124" w14:textId="77777777" w:rsidR="00821024" w:rsidRPr="003650BF" w:rsidRDefault="006A32BE">
            <w:pPr>
              <w:pStyle w:val="BodyText"/>
              <w:spacing w:before="100" w:after="100"/>
              <w:jc w:val="center"/>
              <w:rPr>
                <w:lang w:eastAsia="en-AU"/>
              </w:rPr>
            </w:pPr>
            <w:r w:rsidRPr="003650BF">
              <w:rPr>
                <w:lang w:eastAsia="en-AU"/>
              </w:rPr>
              <w:t>$1,656</w:t>
            </w:r>
          </w:p>
        </w:tc>
        <w:tc>
          <w:tcPr>
            <w:tcW w:w="513" w:type="pct"/>
            <w:tcBorders>
              <w:top w:val="nil"/>
              <w:left w:val="nil"/>
              <w:bottom w:val="single" w:sz="4" w:space="0" w:color="auto"/>
              <w:right w:val="single" w:sz="4" w:space="0" w:color="auto"/>
            </w:tcBorders>
            <w:noWrap/>
          </w:tcPr>
          <w:p w14:paraId="51F0DDD6" w14:textId="77777777" w:rsidR="00821024" w:rsidRPr="003650BF" w:rsidRDefault="006A32BE">
            <w:pPr>
              <w:pStyle w:val="BodyText"/>
              <w:spacing w:before="100" w:after="100"/>
              <w:jc w:val="center"/>
              <w:rPr>
                <w:lang w:eastAsia="en-AU"/>
              </w:rPr>
            </w:pPr>
            <w:r w:rsidRPr="003650BF">
              <w:rPr>
                <w:lang w:eastAsia="en-AU"/>
              </w:rPr>
              <w:t>$1,896</w:t>
            </w:r>
          </w:p>
        </w:tc>
        <w:tc>
          <w:tcPr>
            <w:tcW w:w="513" w:type="pct"/>
            <w:tcBorders>
              <w:top w:val="nil"/>
              <w:left w:val="nil"/>
              <w:bottom w:val="single" w:sz="4" w:space="0" w:color="auto"/>
              <w:right w:val="single" w:sz="4" w:space="0" w:color="auto"/>
            </w:tcBorders>
            <w:noWrap/>
          </w:tcPr>
          <w:p w14:paraId="207B3795" w14:textId="77777777" w:rsidR="00821024" w:rsidRPr="003650BF" w:rsidRDefault="006A32BE">
            <w:pPr>
              <w:pStyle w:val="BodyText"/>
              <w:spacing w:before="100" w:after="100"/>
              <w:jc w:val="center"/>
              <w:rPr>
                <w:lang w:eastAsia="en-AU"/>
              </w:rPr>
            </w:pPr>
            <w:r w:rsidRPr="003650BF">
              <w:rPr>
                <w:lang w:eastAsia="en-AU"/>
              </w:rPr>
              <w:t>$3,336</w:t>
            </w:r>
          </w:p>
        </w:tc>
        <w:tc>
          <w:tcPr>
            <w:tcW w:w="513" w:type="pct"/>
            <w:tcBorders>
              <w:top w:val="nil"/>
              <w:left w:val="nil"/>
              <w:bottom w:val="single" w:sz="4" w:space="0" w:color="auto"/>
              <w:right w:val="single" w:sz="4" w:space="0" w:color="auto"/>
            </w:tcBorders>
            <w:noWrap/>
          </w:tcPr>
          <w:p w14:paraId="321004A1" w14:textId="77777777" w:rsidR="00821024" w:rsidRPr="003650BF" w:rsidRDefault="006A32BE">
            <w:pPr>
              <w:pStyle w:val="BodyText"/>
              <w:spacing w:before="100" w:after="100"/>
              <w:jc w:val="center"/>
              <w:rPr>
                <w:lang w:eastAsia="en-AU"/>
              </w:rPr>
            </w:pPr>
            <w:r w:rsidRPr="003650BF">
              <w:rPr>
                <w:lang w:eastAsia="en-AU"/>
              </w:rPr>
              <w:t>$4,056</w:t>
            </w:r>
          </w:p>
        </w:tc>
      </w:tr>
    </w:tbl>
    <w:p w14:paraId="106532A0" w14:textId="77777777" w:rsidR="00821024" w:rsidRPr="003650BF" w:rsidRDefault="00821024">
      <w:pPr>
        <w:spacing w:after="1200" w:line="360" w:lineRule="auto"/>
        <w:sectPr w:rsidR="00821024" w:rsidRPr="003650BF" w:rsidSect="00543DF9">
          <w:headerReference w:type="default" r:id="rId296"/>
          <w:footerReference w:type="default" r:id="rId297"/>
          <w:pgSz w:w="16840" w:h="11900" w:orient="landscape" w:code="9"/>
          <w:pgMar w:top="850" w:right="850" w:bottom="850" w:left="850" w:header="454" w:footer="284" w:gutter="0"/>
          <w:cols w:space="708"/>
          <w:docGrid w:linePitch="360"/>
        </w:sectPr>
      </w:pPr>
      <w:bookmarkStart w:id="1334" w:name="XtraLex_rfmt_Tbx100S"/>
      <w:bookmarkStart w:id="1335" w:name="XtraLex_rfmt_Tbx100E"/>
      <w:bookmarkEnd w:id="1334"/>
      <w:bookmarkEnd w:id="1335"/>
    </w:p>
    <w:p w14:paraId="1553D61B" w14:textId="77777777" w:rsidR="00821024" w:rsidRPr="003650BF" w:rsidRDefault="006A32BE">
      <w:pPr>
        <w:pStyle w:val="Heading6"/>
      </w:pPr>
      <w:bookmarkStart w:id="1336" w:name="_Toc447831370"/>
      <w:bookmarkStart w:id="1337" w:name="_Toc533264763"/>
      <w:r w:rsidRPr="003650BF">
        <w:rPr>
          <w:rFonts w:eastAsia="PMingLiU"/>
        </w:rPr>
        <w:lastRenderedPageBreak/>
        <w:t>What happens if the service is cancelled early?</w:t>
      </w:r>
      <w:bookmarkEnd w:id="1336"/>
      <w:bookmarkEnd w:id="1337"/>
    </w:p>
    <w:p w14:paraId="4C498334"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3B3B40FA"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6B387D8D" w14:textId="77777777" w:rsidR="00821024" w:rsidRPr="003650BF" w:rsidRDefault="006A32BE">
      <w:pPr>
        <w:pStyle w:val="Heading8"/>
      </w:pPr>
      <w:bookmarkStart w:id="1338" w:name="_Ref447787525"/>
      <w:r w:rsidRPr="003650BF">
        <w:rPr>
          <w:rFonts w:eastAsia="PMingLiU"/>
        </w:rPr>
        <w:t xml:space="preserve">the </w:t>
      </w:r>
      <w:r w:rsidRPr="003650BF">
        <w:rPr>
          <w:rFonts w:eastAsia="PMingLiU"/>
          <w:i/>
        </w:rPr>
        <w:t xml:space="preserve">cancellation fee </w:t>
      </w:r>
      <w:r w:rsidRPr="003650BF">
        <w:rPr>
          <w:rFonts w:eastAsia="PMingLiU"/>
        </w:rPr>
        <w:t>set out in paragraph </w:t>
      </w:r>
      <w:r w:rsidRPr="003650BF">
        <w:rPr>
          <w:rFonts w:eastAsia="PMingLiU"/>
        </w:rPr>
        <w:fldChar w:fldCharType="begin"/>
      </w:r>
      <w:r w:rsidRPr="003650BF">
        <w:rPr>
          <w:rFonts w:eastAsia="PMingLiU"/>
        </w:rPr>
        <w:instrText xml:space="preserve">REF _Ref447787529 \n \h \* Charformat </w:instrText>
      </w:r>
      <w:r w:rsidR="003650BF">
        <w:rPr>
          <w:rFonts w:eastAsia="PMingLiU"/>
        </w:rPr>
        <w:instrText xml:space="preserve"> \* MERGEFORMAT </w:instrText>
      </w:r>
      <w:r w:rsidRPr="003650BF">
        <w:rPr>
          <w:rFonts w:eastAsia="PMingLiU"/>
        </w:rPr>
      </w:r>
      <w:r w:rsidRPr="003650BF">
        <w:rPr>
          <w:rFonts w:eastAsia="PMingLiU"/>
        </w:rPr>
        <w:fldChar w:fldCharType="separate"/>
      </w:r>
      <w:r w:rsidR="00FA6C90">
        <w:rPr>
          <w:rFonts w:eastAsia="PMingLiU"/>
        </w:rPr>
        <w:t>(b)</w:t>
      </w:r>
      <w:r w:rsidRPr="003650BF">
        <w:rPr>
          <w:rFonts w:eastAsia="PMingLiU"/>
        </w:rPr>
        <w:fldChar w:fldCharType="end"/>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bookmarkEnd w:id="1338"/>
    </w:p>
    <w:p w14:paraId="7135760B" w14:textId="77777777" w:rsidR="00821024" w:rsidRPr="003650BF" w:rsidRDefault="006A32BE">
      <w:pPr>
        <w:pStyle w:val="Heading8"/>
      </w:pPr>
      <w:r w:rsidRPr="003650BF">
        <w:rPr>
          <w:rFonts w:eastAsia="PMingLiU"/>
        </w:rPr>
        <w:t xml:space="preserve">the sum of unpaid </w:t>
      </w:r>
      <w:r w:rsidRPr="003650BF">
        <w:rPr>
          <w:rFonts w:eastAsia="PMingLiU"/>
          <w:i/>
        </w:rPr>
        <w:t xml:space="preserve">equipment charges </w:t>
      </w:r>
      <w:r w:rsidRPr="003650BF">
        <w:rPr>
          <w:rFonts w:eastAsia="PMingLiU"/>
        </w:rPr>
        <w:t xml:space="preserve">owing on </w:t>
      </w:r>
      <w:r w:rsidRPr="003650BF">
        <w:rPr>
          <w:rFonts w:eastAsia="PMingLiU"/>
          <w:i/>
        </w:rPr>
        <w:t>your 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w:t>
      </w:r>
    </w:p>
    <w:p w14:paraId="2AFE6C86" w14:textId="77777777" w:rsidR="00821024" w:rsidRPr="003650BF" w:rsidRDefault="006A32BE">
      <w:pPr>
        <w:pStyle w:val="Heading7"/>
      </w:pPr>
      <w:bookmarkStart w:id="1339" w:name="_Ref447787529"/>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12 months of a 24 month </w:t>
      </w:r>
      <w:r w:rsidRPr="003650BF">
        <w:rPr>
          <w:rFonts w:eastAsia="PMingLiU"/>
          <w:i/>
        </w:rPr>
        <w:t>minimum term</w:t>
      </w:r>
      <w:r w:rsidRPr="003650BF">
        <w:rPr>
          <w:rFonts w:eastAsia="PMingLiU"/>
        </w:rPr>
        <w:t xml:space="preserve"> and the first 6 months of a 12 month </w:t>
      </w:r>
      <w:r w:rsidRPr="003650BF">
        <w:rPr>
          <w:rFonts w:eastAsia="PMingLiU"/>
          <w:i/>
        </w:rPr>
        <w:t xml:space="preserve">minimum term </w:t>
      </w:r>
      <w:r w:rsidRPr="003650BF">
        <w:rPr>
          <w:rFonts w:eastAsia="PMingLiU"/>
        </w:rPr>
        <w:t xml:space="preserve">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remainder of the </w:t>
      </w:r>
      <w:r w:rsidRPr="003650BF">
        <w:rPr>
          <w:rFonts w:eastAsia="PMingLiU"/>
          <w:i/>
        </w:rPr>
        <w:t>minimum term</w:t>
      </w:r>
      <w:r w:rsidRPr="003650BF">
        <w:rPr>
          <w:rFonts w:eastAsia="PMingLiU"/>
        </w:rPr>
        <w:t>.</w:t>
      </w:r>
      <w:bookmarkEnd w:id="1339"/>
    </w:p>
    <w:p w14:paraId="7D961323" w14:textId="77777777" w:rsidR="00821024" w:rsidRPr="003650BF" w:rsidRDefault="006A32BE">
      <w:pPr>
        <w:pStyle w:val="Heading7"/>
      </w:pPr>
      <w:r w:rsidRPr="003650BF">
        <w:rPr>
          <w:rFonts w:eastAsia="PMingLiU"/>
        </w:rPr>
        <w:t xml:space="preserve">On termination of </w:t>
      </w:r>
      <w:r w:rsidRPr="003650BF">
        <w:rPr>
          <w:rFonts w:eastAsia="PMingLiU"/>
          <w:i/>
        </w:rPr>
        <w:t xml:space="preserve">your </w:t>
      </w:r>
      <w:r w:rsidRPr="003650BF">
        <w:rPr>
          <w:rFonts w:eastAsia="PMingLiU"/>
        </w:rPr>
        <w:t xml:space="preserve">employment as an Optus Employee, </w:t>
      </w:r>
      <w:r w:rsidRPr="003650BF">
        <w:rPr>
          <w:rFonts w:eastAsia="PMingLiU"/>
          <w:i/>
        </w:rPr>
        <w:t xml:space="preserve">you </w:t>
      </w:r>
      <w:r w:rsidRPr="003650BF">
        <w:rPr>
          <w:rFonts w:eastAsia="PMingLiU"/>
        </w:rPr>
        <w:t xml:space="preserve">are no longer eligible for the Staff 'yes' iPhone Cap Plans. The service will be automatically migrated onto a Public Pricing Plan selected by </w:t>
      </w:r>
      <w:r w:rsidRPr="003650BF">
        <w:rPr>
          <w:rFonts w:eastAsia="PMingLiU"/>
          <w:i/>
        </w:rPr>
        <w:t>us</w:t>
      </w:r>
      <w:r w:rsidRPr="003650BF">
        <w:rPr>
          <w:rFonts w:eastAsia="PMingLiU"/>
        </w:rPr>
        <w:t xml:space="preserve"> at </w:t>
      </w:r>
      <w:r w:rsidRPr="003650BF">
        <w:rPr>
          <w:rFonts w:eastAsia="PMingLiU"/>
          <w:i/>
        </w:rPr>
        <w:t xml:space="preserve">our </w:t>
      </w:r>
      <w:r w:rsidRPr="003650BF">
        <w:rPr>
          <w:rFonts w:eastAsia="PMingLiU"/>
        </w:rPr>
        <w:t xml:space="preserve">discretion. If </w:t>
      </w:r>
      <w:r w:rsidRPr="003650BF">
        <w:rPr>
          <w:rFonts w:eastAsia="PMingLiU"/>
          <w:i/>
        </w:rPr>
        <w:t>you</w:t>
      </w:r>
      <w:r w:rsidRPr="003650BF">
        <w:rPr>
          <w:rFonts w:eastAsia="PMingLiU"/>
        </w:rPr>
        <w:t xml:space="preserve"> wish to nominate a different rate plan, </w:t>
      </w:r>
      <w:r w:rsidRPr="003650BF">
        <w:rPr>
          <w:rFonts w:eastAsia="PMingLiU"/>
          <w:i/>
        </w:rPr>
        <w:t>you</w:t>
      </w:r>
      <w:r w:rsidRPr="003650BF">
        <w:rPr>
          <w:rFonts w:eastAsia="PMingLiU"/>
        </w:rPr>
        <w:t xml:space="preserve"> must select this prior to termination of </w:t>
      </w:r>
      <w:r w:rsidRPr="003650BF">
        <w:rPr>
          <w:rFonts w:eastAsia="PMingLiU"/>
          <w:i/>
        </w:rPr>
        <w:t xml:space="preserve">your </w:t>
      </w:r>
      <w:r w:rsidRPr="003650BF">
        <w:rPr>
          <w:rFonts w:eastAsia="PMingLiU"/>
        </w:rPr>
        <w:t>employment or contact Optus customer service on 1 300 300 937.</w:t>
      </w:r>
    </w:p>
    <w:p w14:paraId="01692A58" w14:textId="77777777" w:rsidR="00821024" w:rsidRPr="003650BF" w:rsidRDefault="006A32BE">
      <w:pPr>
        <w:pStyle w:val="BodyText"/>
        <w:rPr>
          <w:b/>
        </w:rPr>
      </w:pPr>
      <w:r w:rsidRPr="003650BF">
        <w:rPr>
          <w:b/>
        </w:rPr>
        <w:t>Cancellation Fees – Table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135"/>
        <w:gridCol w:w="1152"/>
        <w:gridCol w:w="1152"/>
        <w:gridCol w:w="1151"/>
        <w:gridCol w:w="1151"/>
        <w:gridCol w:w="1151"/>
        <w:gridCol w:w="1151"/>
        <w:gridCol w:w="1147"/>
      </w:tblGrid>
      <w:tr w:rsidR="00821024" w:rsidRPr="003650BF" w14:paraId="66AEEC66" w14:textId="77777777" w:rsidTr="0060460F">
        <w:trPr>
          <w:trHeight w:val="20"/>
        </w:trPr>
        <w:tc>
          <w:tcPr>
            <w:tcW w:w="1047" w:type="pct"/>
          </w:tcPr>
          <w:p w14:paraId="3A8A1290"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3953" w:type="pct"/>
            <w:gridSpan w:val="7"/>
          </w:tcPr>
          <w:p w14:paraId="5DF6F8AD"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1C2E6A25" w14:textId="77777777" w:rsidTr="0060460F">
        <w:trPr>
          <w:trHeight w:val="20"/>
        </w:trPr>
        <w:tc>
          <w:tcPr>
            <w:tcW w:w="1047" w:type="pct"/>
          </w:tcPr>
          <w:p w14:paraId="5FAFDFF1" w14:textId="77777777" w:rsidR="00821024" w:rsidRPr="003650BF" w:rsidRDefault="00821024">
            <w:pPr>
              <w:pStyle w:val="BodyText"/>
              <w:spacing w:before="100" w:after="100"/>
            </w:pPr>
          </w:p>
        </w:tc>
        <w:tc>
          <w:tcPr>
            <w:tcW w:w="3953" w:type="pct"/>
            <w:gridSpan w:val="7"/>
          </w:tcPr>
          <w:p w14:paraId="792F070D" w14:textId="77777777" w:rsidR="00821024" w:rsidRPr="003650BF" w:rsidRDefault="006A32BE">
            <w:pPr>
              <w:pStyle w:val="BodyText"/>
              <w:spacing w:before="100" w:after="100"/>
              <w:jc w:val="center"/>
              <w:rPr>
                <w:b/>
              </w:rPr>
            </w:pPr>
            <w:r w:rsidRPr="003650BF">
              <w:rPr>
                <w:b/>
              </w:rPr>
              <w:t>Staff 'yes' iPhone Cap Plan – 12 Month Contract</w:t>
            </w:r>
          </w:p>
        </w:tc>
      </w:tr>
      <w:tr w:rsidR="0060460F" w:rsidRPr="003650BF" w14:paraId="4C83E1E4" w14:textId="77777777" w:rsidTr="0060460F">
        <w:trPr>
          <w:trHeight w:val="20"/>
        </w:trPr>
        <w:tc>
          <w:tcPr>
            <w:tcW w:w="1047" w:type="pct"/>
          </w:tcPr>
          <w:p w14:paraId="3BAAE0FD" w14:textId="77777777" w:rsidR="00821024" w:rsidRPr="003650BF" w:rsidRDefault="00821024">
            <w:pPr>
              <w:pStyle w:val="BodyText"/>
              <w:spacing w:before="100" w:after="100"/>
            </w:pPr>
          </w:p>
        </w:tc>
        <w:tc>
          <w:tcPr>
            <w:tcW w:w="565" w:type="pct"/>
          </w:tcPr>
          <w:p w14:paraId="258611B2" w14:textId="77777777" w:rsidR="00821024" w:rsidRPr="003650BF" w:rsidRDefault="006A32BE">
            <w:pPr>
              <w:pStyle w:val="BodyText"/>
              <w:spacing w:before="100" w:after="100"/>
              <w:jc w:val="center"/>
              <w:rPr>
                <w:b/>
              </w:rPr>
            </w:pPr>
            <w:r w:rsidRPr="003650BF">
              <w:rPr>
                <w:b/>
              </w:rPr>
              <w:t>Staff</w:t>
            </w:r>
            <w:r w:rsidRPr="003650BF">
              <w:rPr>
                <w:b/>
                <w:bCs/>
                <w:lang w:eastAsia="ko-KR"/>
              </w:rPr>
              <w:t xml:space="preserve"> 'yes' iPhone </w:t>
            </w:r>
            <w:r w:rsidRPr="003650BF">
              <w:rPr>
                <w:b/>
              </w:rPr>
              <w:t>$9 Cap Plan</w:t>
            </w:r>
          </w:p>
        </w:tc>
        <w:tc>
          <w:tcPr>
            <w:tcW w:w="565" w:type="pct"/>
          </w:tcPr>
          <w:p w14:paraId="23618D97" w14:textId="77777777" w:rsidR="00821024" w:rsidRPr="003650BF" w:rsidRDefault="006A32BE">
            <w:pPr>
              <w:pStyle w:val="BodyText"/>
              <w:spacing w:before="100" w:after="100"/>
              <w:jc w:val="center"/>
              <w:rPr>
                <w:b/>
              </w:rPr>
            </w:pPr>
            <w:r w:rsidRPr="003650BF">
              <w:rPr>
                <w:b/>
              </w:rPr>
              <w:t>Staff</w:t>
            </w:r>
            <w:r w:rsidRPr="003650BF">
              <w:rPr>
                <w:b/>
                <w:bCs/>
                <w:lang w:eastAsia="ko-KR"/>
              </w:rPr>
              <w:t xml:space="preserve"> 'yes' iPhone </w:t>
            </w:r>
            <w:r w:rsidRPr="003650BF">
              <w:rPr>
                <w:b/>
              </w:rPr>
              <w:t>$39 Cap Plan</w:t>
            </w:r>
          </w:p>
        </w:tc>
        <w:tc>
          <w:tcPr>
            <w:tcW w:w="565" w:type="pct"/>
          </w:tcPr>
          <w:p w14:paraId="7081AEF9" w14:textId="77777777" w:rsidR="00821024" w:rsidRPr="003650BF" w:rsidRDefault="006A32BE">
            <w:pPr>
              <w:pStyle w:val="BodyText"/>
              <w:spacing w:before="100" w:after="100"/>
              <w:jc w:val="center"/>
              <w:rPr>
                <w:b/>
              </w:rPr>
            </w:pPr>
            <w:r w:rsidRPr="003650BF">
              <w:rPr>
                <w:b/>
              </w:rPr>
              <w:t>Staff</w:t>
            </w:r>
            <w:r w:rsidRPr="003650BF">
              <w:rPr>
                <w:b/>
                <w:bCs/>
                <w:lang w:eastAsia="ko-KR"/>
              </w:rPr>
              <w:t xml:space="preserve"> 'yes' iPhone</w:t>
            </w:r>
            <w:r w:rsidRPr="003650BF">
              <w:rPr>
                <w:b/>
              </w:rPr>
              <w:t xml:space="preserve"> $49 Cap Plan</w:t>
            </w:r>
          </w:p>
        </w:tc>
        <w:tc>
          <w:tcPr>
            <w:tcW w:w="565" w:type="pct"/>
          </w:tcPr>
          <w:p w14:paraId="3A226D7C" w14:textId="77777777" w:rsidR="00821024" w:rsidRPr="003650BF" w:rsidRDefault="006A32BE">
            <w:pPr>
              <w:pStyle w:val="BodyText"/>
              <w:spacing w:before="100" w:after="100"/>
              <w:jc w:val="center"/>
              <w:rPr>
                <w:b/>
              </w:rPr>
            </w:pPr>
            <w:r w:rsidRPr="003650BF">
              <w:rPr>
                <w:b/>
              </w:rPr>
              <w:t>Staff</w:t>
            </w:r>
            <w:r w:rsidRPr="003650BF">
              <w:rPr>
                <w:b/>
                <w:bCs/>
                <w:lang w:eastAsia="ko-KR"/>
              </w:rPr>
              <w:t xml:space="preserve"> 'yes' iPhone </w:t>
            </w:r>
            <w:r w:rsidRPr="003650BF">
              <w:rPr>
                <w:b/>
              </w:rPr>
              <w:t>$69 Cap Plan</w:t>
            </w:r>
          </w:p>
        </w:tc>
        <w:tc>
          <w:tcPr>
            <w:tcW w:w="565" w:type="pct"/>
          </w:tcPr>
          <w:p w14:paraId="55CEFE98" w14:textId="77777777" w:rsidR="00821024" w:rsidRPr="003650BF" w:rsidRDefault="006A32BE">
            <w:pPr>
              <w:pStyle w:val="BodyText"/>
              <w:spacing w:before="100" w:after="100"/>
              <w:jc w:val="center"/>
              <w:rPr>
                <w:b/>
              </w:rPr>
            </w:pPr>
            <w:r w:rsidRPr="003650BF">
              <w:rPr>
                <w:b/>
              </w:rPr>
              <w:t>Staff</w:t>
            </w:r>
            <w:r w:rsidRPr="003650BF">
              <w:rPr>
                <w:b/>
                <w:bCs/>
                <w:lang w:eastAsia="ko-KR"/>
              </w:rPr>
              <w:t xml:space="preserve"> 'yes' iPhone</w:t>
            </w:r>
            <w:r w:rsidRPr="003650BF">
              <w:rPr>
                <w:b/>
              </w:rPr>
              <w:t xml:space="preserve"> $79 Cap Plan</w:t>
            </w:r>
          </w:p>
        </w:tc>
        <w:tc>
          <w:tcPr>
            <w:tcW w:w="565" w:type="pct"/>
          </w:tcPr>
          <w:p w14:paraId="0109F12D" w14:textId="77777777" w:rsidR="00821024" w:rsidRPr="003650BF" w:rsidRDefault="006A32BE">
            <w:pPr>
              <w:pStyle w:val="BodyText"/>
              <w:spacing w:before="100" w:after="100"/>
              <w:jc w:val="center"/>
              <w:rPr>
                <w:b/>
              </w:rPr>
            </w:pPr>
            <w:r w:rsidRPr="003650BF">
              <w:rPr>
                <w:b/>
              </w:rPr>
              <w:t>Staff</w:t>
            </w:r>
            <w:r w:rsidRPr="003650BF">
              <w:rPr>
                <w:b/>
                <w:bCs/>
                <w:lang w:eastAsia="ko-KR"/>
              </w:rPr>
              <w:t xml:space="preserve"> 'yes' iPhone </w:t>
            </w:r>
            <w:r w:rsidRPr="003650BF">
              <w:rPr>
                <w:b/>
              </w:rPr>
              <w:t>$139 Cap Plan</w:t>
            </w:r>
          </w:p>
        </w:tc>
        <w:tc>
          <w:tcPr>
            <w:tcW w:w="565" w:type="pct"/>
          </w:tcPr>
          <w:p w14:paraId="75760AA9" w14:textId="77777777" w:rsidR="00821024" w:rsidRPr="003650BF" w:rsidRDefault="006A32BE">
            <w:pPr>
              <w:pStyle w:val="BodyText"/>
              <w:spacing w:before="100" w:after="100"/>
              <w:jc w:val="center"/>
              <w:rPr>
                <w:b/>
              </w:rPr>
            </w:pPr>
            <w:r w:rsidRPr="003650BF">
              <w:rPr>
                <w:b/>
              </w:rPr>
              <w:t>Staff</w:t>
            </w:r>
            <w:r w:rsidRPr="003650BF">
              <w:rPr>
                <w:b/>
                <w:bCs/>
                <w:lang w:eastAsia="ko-KR"/>
              </w:rPr>
              <w:t xml:space="preserve"> 'yes' iPhone </w:t>
            </w:r>
            <w:r w:rsidRPr="003650BF">
              <w:rPr>
                <w:b/>
              </w:rPr>
              <w:t>$169 Cap Plan</w:t>
            </w:r>
          </w:p>
        </w:tc>
      </w:tr>
      <w:tr w:rsidR="0060460F" w:rsidRPr="003650BF" w14:paraId="7097A6AE" w14:textId="77777777" w:rsidTr="0060460F">
        <w:trPr>
          <w:trHeight w:val="20"/>
        </w:trPr>
        <w:tc>
          <w:tcPr>
            <w:tcW w:w="1047" w:type="pct"/>
          </w:tcPr>
          <w:p w14:paraId="7A7DCDCD"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w:t>
            </w:r>
            <w:r w:rsidRPr="003650BF">
              <w:rPr>
                <w:b/>
              </w:rPr>
              <w:t xml:space="preserve"> </w:t>
            </w:r>
            <w:r w:rsidRPr="003650BF">
              <w:rPr>
                <w:b/>
                <w:i/>
              </w:rPr>
              <w:t>fee</w:t>
            </w:r>
          </w:p>
        </w:tc>
        <w:tc>
          <w:tcPr>
            <w:tcW w:w="565" w:type="pct"/>
          </w:tcPr>
          <w:p w14:paraId="474D39D8" w14:textId="77777777" w:rsidR="00821024" w:rsidRPr="003650BF" w:rsidRDefault="006A32BE">
            <w:pPr>
              <w:pStyle w:val="BodyText"/>
              <w:spacing w:before="100" w:after="100"/>
              <w:jc w:val="center"/>
            </w:pPr>
            <w:r w:rsidRPr="003650BF">
              <w:t>$280</w:t>
            </w:r>
          </w:p>
        </w:tc>
        <w:tc>
          <w:tcPr>
            <w:tcW w:w="565" w:type="pct"/>
          </w:tcPr>
          <w:p w14:paraId="78B0DD6B" w14:textId="77777777" w:rsidR="00821024" w:rsidRPr="003650BF" w:rsidRDefault="006A32BE">
            <w:pPr>
              <w:pStyle w:val="BodyText"/>
              <w:spacing w:before="100" w:after="100"/>
              <w:jc w:val="center"/>
            </w:pPr>
            <w:r w:rsidRPr="003650BF">
              <w:t>$440</w:t>
            </w:r>
          </w:p>
        </w:tc>
        <w:tc>
          <w:tcPr>
            <w:tcW w:w="565" w:type="pct"/>
          </w:tcPr>
          <w:p w14:paraId="342B5CCA" w14:textId="77777777" w:rsidR="00821024" w:rsidRPr="003650BF" w:rsidRDefault="006A32BE">
            <w:pPr>
              <w:pStyle w:val="BodyText"/>
              <w:spacing w:before="100" w:after="100"/>
              <w:jc w:val="center"/>
            </w:pPr>
            <w:r w:rsidRPr="003650BF">
              <w:t>$500</w:t>
            </w:r>
          </w:p>
        </w:tc>
        <w:tc>
          <w:tcPr>
            <w:tcW w:w="565" w:type="pct"/>
          </w:tcPr>
          <w:p w14:paraId="7E93823A" w14:textId="77777777" w:rsidR="00821024" w:rsidRPr="003650BF" w:rsidRDefault="006A32BE">
            <w:pPr>
              <w:pStyle w:val="BodyText"/>
              <w:spacing w:before="100" w:after="100"/>
              <w:jc w:val="center"/>
            </w:pPr>
            <w:r w:rsidRPr="003650BF">
              <w:t>$570</w:t>
            </w:r>
          </w:p>
        </w:tc>
        <w:tc>
          <w:tcPr>
            <w:tcW w:w="565" w:type="pct"/>
          </w:tcPr>
          <w:p w14:paraId="7BF7EAE5" w14:textId="77777777" w:rsidR="00821024" w:rsidRPr="003650BF" w:rsidRDefault="006A32BE">
            <w:pPr>
              <w:pStyle w:val="BodyText"/>
              <w:spacing w:before="100" w:after="100"/>
              <w:jc w:val="center"/>
            </w:pPr>
            <w:r w:rsidRPr="003650BF">
              <w:t>$575</w:t>
            </w:r>
          </w:p>
        </w:tc>
        <w:tc>
          <w:tcPr>
            <w:tcW w:w="565" w:type="pct"/>
          </w:tcPr>
          <w:p w14:paraId="70FB4EE5" w14:textId="77777777" w:rsidR="00821024" w:rsidRPr="003650BF" w:rsidRDefault="006A32BE">
            <w:pPr>
              <w:pStyle w:val="BodyText"/>
              <w:spacing w:before="100" w:after="100"/>
              <w:jc w:val="center"/>
            </w:pPr>
            <w:r w:rsidRPr="003650BF">
              <w:t>$620</w:t>
            </w:r>
          </w:p>
        </w:tc>
        <w:tc>
          <w:tcPr>
            <w:tcW w:w="565" w:type="pct"/>
          </w:tcPr>
          <w:p w14:paraId="740EA332" w14:textId="77777777" w:rsidR="00821024" w:rsidRPr="003650BF" w:rsidRDefault="006A32BE">
            <w:pPr>
              <w:pStyle w:val="BodyText"/>
              <w:spacing w:before="100" w:after="100"/>
              <w:jc w:val="center"/>
            </w:pPr>
            <w:r w:rsidRPr="003650BF">
              <w:t>$630</w:t>
            </w:r>
          </w:p>
        </w:tc>
      </w:tr>
      <w:tr w:rsidR="0060460F" w:rsidRPr="003650BF" w14:paraId="7B5C3F00" w14:textId="77777777" w:rsidTr="0060460F">
        <w:trPr>
          <w:trHeight w:val="20"/>
        </w:trPr>
        <w:tc>
          <w:tcPr>
            <w:tcW w:w="1047" w:type="pct"/>
          </w:tcPr>
          <w:p w14:paraId="04E2423F"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w:t>
            </w:r>
            <w:r w:rsidRPr="003650BF">
              <w:rPr>
                <w:b/>
              </w:rPr>
              <w:t xml:space="preserve"> </w:t>
            </w:r>
            <w:r w:rsidRPr="003650BF">
              <w:rPr>
                <w:b/>
                <w:i/>
              </w:rPr>
              <w:t>fee</w:t>
            </w:r>
            <w:r w:rsidRPr="003650BF">
              <w:rPr>
                <w:b/>
              </w:rPr>
              <w:t>)</w:t>
            </w:r>
          </w:p>
        </w:tc>
        <w:tc>
          <w:tcPr>
            <w:tcW w:w="565" w:type="pct"/>
          </w:tcPr>
          <w:p w14:paraId="7714270D" w14:textId="77777777" w:rsidR="00821024" w:rsidRPr="003650BF" w:rsidRDefault="006A32BE">
            <w:pPr>
              <w:pStyle w:val="BodyText"/>
              <w:spacing w:before="100" w:after="100"/>
              <w:jc w:val="center"/>
            </w:pPr>
            <w:r w:rsidRPr="003650BF">
              <w:t>$196</w:t>
            </w:r>
          </w:p>
        </w:tc>
        <w:tc>
          <w:tcPr>
            <w:tcW w:w="565" w:type="pct"/>
          </w:tcPr>
          <w:p w14:paraId="5B2B1874" w14:textId="77777777" w:rsidR="00821024" w:rsidRPr="003650BF" w:rsidRDefault="006A32BE">
            <w:pPr>
              <w:pStyle w:val="BodyText"/>
              <w:spacing w:before="100" w:after="100"/>
              <w:jc w:val="center"/>
            </w:pPr>
            <w:r w:rsidRPr="003650BF">
              <w:t>$308</w:t>
            </w:r>
          </w:p>
        </w:tc>
        <w:tc>
          <w:tcPr>
            <w:tcW w:w="565" w:type="pct"/>
          </w:tcPr>
          <w:p w14:paraId="1F56085D" w14:textId="77777777" w:rsidR="00821024" w:rsidRPr="003650BF" w:rsidRDefault="006A32BE">
            <w:pPr>
              <w:pStyle w:val="BodyText"/>
              <w:spacing w:before="100" w:after="100"/>
              <w:jc w:val="center"/>
            </w:pPr>
            <w:r w:rsidRPr="003650BF">
              <w:t>$350</w:t>
            </w:r>
          </w:p>
        </w:tc>
        <w:tc>
          <w:tcPr>
            <w:tcW w:w="565" w:type="pct"/>
          </w:tcPr>
          <w:p w14:paraId="428B92AE" w14:textId="77777777" w:rsidR="00821024" w:rsidRPr="003650BF" w:rsidRDefault="006A32BE">
            <w:pPr>
              <w:pStyle w:val="BodyText"/>
              <w:spacing w:before="100" w:after="100"/>
              <w:jc w:val="center"/>
            </w:pPr>
            <w:r w:rsidRPr="003650BF">
              <w:t>$399</w:t>
            </w:r>
          </w:p>
        </w:tc>
        <w:tc>
          <w:tcPr>
            <w:tcW w:w="565" w:type="pct"/>
          </w:tcPr>
          <w:p w14:paraId="7F86EE34" w14:textId="77777777" w:rsidR="00821024" w:rsidRPr="003650BF" w:rsidRDefault="006A32BE">
            <w:pPr>
              <w:pStyle w:val="BodyText"/>
              <w:spacing w:before="100" w:after="100"/>
              <w:jc w:val="center"/>
            </w:pPr>
            <w:r w:rsidRPr="003650BF">
              <w:t>$403</w:t>
            </w:r>
          </w:p>
        </w:tc>
        <w:tc>
          <w:tcPr>
            <w:tcW w:w="565" w:type="pct"/>
          </w:tcPr>
          <w:p w14:paraId="766D4EA7" w14:textId="77777777" w:rsidR="00821024" w:rsidRPr="003650BF" w:rsidRDefault="006A32BE">
            <w:pPr>
              <w:pStyle w:val="BodyText"/>
              <w:spacing w:before="100" w:after="100"/>
              <w:jc w:val="center"/>
            </w:pPr>
            <w:r w:rsidRPr="003650BF">
              <w:t>$434</w:t>
            </w:r>
          </w:p>
        </w:tc>
        <w:tc>
          <w:tcPr>
            <w:tcW w:w="565" w:type="pct"/>
          </w:tcPr>
          <w:p w14:paraId="5A6F4FFB" w14:textId="77777777" w:rsidR="00821024" w:rsidRPr="003650BF" w:rsidRDefault="006A32BE">
            <w:pPr>
              <w:pStyle w:val="BodyText"/>
              <w:spacing w:before="100" w:after="100"/>
              <w:jc w:val="center"/>
            </w:pPr>
            <w:r w:rsidRPr="003650BF">
              <w:t>$441</w:t>
            </w:r>
          </w:p>
        </w:tc>
      </w:tr>
      <w:tr w:rsidR="0060460F" w:rsidRPr="003650BF" w14:paraId="1A5B6892" w14:textId="77777777" w:rsidTr="0060460F">
        <w:trPr>
          <w:trHeight w:val="20"/>
        </w:trPr>
        <w:tc>
          <w:tcPr>
            <w:tcW w:w="1047" w:type="pct"/>
          </w:tcPr>
          <w:p w14:paraId="1CE9D5A5"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w:t>
            </w:r>
            <w:r w:rsidRPr="003650BF">
              <w:rPr>
                <w:b/>
              </w:rPr>
              <w:t xml:space="preserve"> </w:t>
            </w:r>
            <w:r w:rsidRPr="003650BF">
              <w:rPr>
                <w:b/>
                <w:i/>
              </w:rPr>
              <w:t>fee</w:t>
            </w:r>
            <w:r w:rsidRPr="003650BF">
              <w:rPr>
                <w:b/>
              </w:rPr>
              <w:t>)</w:t>
            </w:r>
          </w:p>
        </w:tc>
        <w:tc>
          <w:tcPr>
            <w:tcW w:w="565" w:type="pct"/>
          </w:tcPr>
          <w:p w14:paraId="51B5CB1F" w14:textId="77777777" w:rsidR="00821024" w:rsidRPr="003650BF" w:rsidRDefault="006A32BE">
            <w:pPr>
              <w:pStyle w:val="BodyText"/>
              <w:spacing w:before="100" w:after="100"/>
              <w:jc w:val="center"/>
            </w:pPr>
            <w:r w:rsidRPr="003650BF">
              <w:t>$112</w:t>
            </w:r>
          </w:p>
        </w:tc>
        <w:tc>
          <w:tcPr>
            <w:tcW w:w="565" w:type="pct"/>
          </w:tcPr>
          <w:p w14:paraId="463E363C" w14:textId="77777777" w:rsidR="00821024" w:rsidRPr="003650BF" w:rsidRDefault="006A32BE">
            <w:pPr>
              <w:pStyle w:val="BodyText"/>
              <w:spacing w:before="100" w:after="100"/>
              <w:jc w:val="center"/>
            </w:pPr>
            <w:r w:rsidRPr="003650BF">
              <w:t>$176</w:t>
            </w:r>
          </w:p>
        </w:tc>
        <w:tc>
          <w:tcPr>
            <w:tcW w:w="565" w:type="pct"/>
          </w:tcPr>
          <w:p w14:paraId="5BB36AB2" w14:textId="77777777" w:rsidR="00821024" w:rsidRPr="003650BF" w:rsidRDefault="006A32BE">
            <w:pPr>
              <w:pStyle w:val="BodyText"/>
              <w:spacing w:before="100" w:after="100"/>
              <w:jc w:val="center"/>
            </w:pPr>
            <w:r w:rsidRPr="003650BF">
              <w:t>$200</w:t>
            </w:r>
          </w:p>
        </w:tc>
        <w:tc>
          <w:tcPr>
            <w:tcW w:w="565" w:type="pct"/>
          </w:tcPr>
          <w:p w14:paraId="0D1112C6" w14:textId="77777777" w:rsidR="00821024" w:rsidRPr="003650BF" w:rsidRDefault="006A32BE">
            <w:pPr>
              <w:pStyle w:val="BodyText"/>
              <w:spacing w:before="100" w:after="100"/>
              <w:jc w:val="center"/>
            </w:pPr>
            <w:r w:rsidRPr="003650BF">
              <w:t>$228</w:t>
            </w:r>
          </w:p>
        </w:tc>
        <w:tc>
          <w:tcPr>
            <w:tcW w:w="565" w:type="pct"/>
          </w:tcPr>
          <w:p w14:paraId="6309DCD1" w14:textId="77777777" w:rsidR="00821024" w:rsidRPr="003650BF" w:rsidRDefault="006A32BE">
            <w:pPr>
              <w:pStyle w:val="BodyText"/>
              <w:spacing w:before="100" w:after="100"/>
              <w:jc w:val="center"/>
            </w:pPr>
            <w:r w:rsidRPr="003650BF">
              <w:t>$230</w:t>
            </w:r>
          </w:p>
        </w:tc>
        <w:tc>
          <w:tcPr>
            <w:tcW w:w="565" w:type="pct"/>
          </w:tcPr>
          <w:p w14:paraId="0C69222F" w14:textId="77777777" w:rsidR="00821024" w:rsidRPr="003650BF" w:rsidRDefault="006A32BE">
            <w:pPr>
              <w:pStyle w:val="BodyText"/>
              <w:spacing w:before="100" w:after="100"/>
              <w:jc w:val="center"/>
            </w:pPr>
            <w:r w:rsidRPr="003650BF">
              <w:t>$248</w:t>
            </w:r>
          </w:p>
        </w:tc>
        <w:tc>
          <w:tcPr>
            <w:tcW w:w="565" w:type="pct"/>
          </w:tcPr>
          <w:p w14:paraId="385119E6" w14:textId="77777777" w:rsidR="00821024" w:rsidRPr="003650BF" w:rsidRDefault="006A32BE">
            <w:pPr>
              <w:pStyle w:val="BodyText"/>
              <w:spacing w:before="100" w:after="100"/>
              <w:jc w:val="center"/>
            </w:pPr>
            <w:r w:rsidRPr="003650BF">
              <w:t>$252</w:t>
            </w:r>
          </w:p>
        </w:tc>
      </w:tr>
    </w:tbl>
    <w:p w14:paraId="3FC75E9D" w14:textId="77777777" w:rsidR="00821024" w:rsidRPr="003650BF" w:rsidRDefault="00821024">
      <w:pPr>
        <w:pStyle w:val="BodyText"/>
      </w:pPr>
      <w:bookmarkStart w:id="1340" w:name="XtraLex_rfmt_Tbx101S"/>
      <w:bookmarkStart w:id="1341" w:name="XtraLex_rfmt_Tbx101E"/>
      <w:bookmarkEnd w:id="1340"/>
      <w:bookmarkEnd w:id="1341"/>
    </w:p>
    <w:p w14:paraId="5E858201" w14:textId="77777777" w:rsidR="00821024" w:rsidRPr="003650BF" w:rsidRDefault="006A32BE" w:rsidP="0060460F">
      <w:pPr>
        <w:pStyle w:val="BodyText"/>
        <w:keepNext/>
        <w:rPr>
          <w:b/>
        </w:rPr>
      </w:pPr>
      <w:r w:rsidRPr="003650BF">
        <w:rPr>
          <w:b/>
        </w:rPr>
        <w:lastRenderedPageBreak/>
        <w:t>Cancellation Fees – Table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135"/>
        <w:gridCol w:w="1152"/>
        <w:gridCol w:w="1152"/>
        <w:gridCol w:w="1151"/>
        <w:gridCol w:w="1151"/>
        <w:gridCol w:w="1151"/>
        <w:gridCol w:w="1151"/>
        <w:gridCol w:w="1147"/>
      </w:tblGrid>
      <w:tr w:rsidR="00821024" w:rsidRPr="003650BF" w14:paraId="546780CB" w14:textId="77777777" w:rsidTr="0060460F">
        <w:trPr>
          <w:trHeight w:val="20"/>
          <w:tblHeader/>
          <w:jc w:val="center"/>
        </w:trPr>
        <w:tc>
          <w:tcPr>
            <w:tcW w:w="1047" w:type="pct"/>
          </w:tcPr>
          <w:p w14:paraId="42D93974" w14:textId="77777777" w:rsidR="00821024" w:rsidRPr="003650BF" w:rsidRDefault="006A32BE" w:rsidP="0060460F">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3953" w:type="pct"/>
            <w:gridSpan w:val="7"/>
          </w:tcPr>
          <w:p w14:paraId="227DEFDC" w14:textId="77777777" w:rsidR="00821024" w:rsidRPr="003650BF" w:rsidRDefault="006A32BE" w:rsidP="0060460F">
            <w:pPr>
              <w:pStyle w:val="BodyText"/>
              <w:keepNext/>
              <w:spacing w:before="100" w:after="100"/>
              <w:jc w:val="center"/>
              <w:rPr>
                <w:b/>
                <w:i/>
              </w:rPr>
            </w:pPr>
            <w:r w:rsidRPr="003650BF">
              <w:rPr>
                <w:b/>
                <w:i/>
              </w:rPr>
              <w:t>Cancellation Fee</w:t>
            </w:r>
          </w:p>
        </w:tc>
      </w:tr>
      <w:tr w:rsidR="00821024" w:rsidRPr="003650BF" w14:paraId="368E6A15" w14:textId="77777777" w:rsidTr="0060460F">
        <w:trPr>
          <w:trHeight w:val="20"/>
          <w:tblHeader/>
          <w:jc w:val="center"/>
        </w:trPr>
        <w:tc>
          <w:tcPr>
            <w:tcW w:w="1047" w:type="pct"/>
          </w:tcPr>
          <w:p w14:paraId="21C4DC97" w14:textId="77777777" w:rsidR="00821024" w:rsidRPr="003650BF" w:rsidRDefault="00821024" w:rsidP="0060460F">
            <w:pPr>
              <w:pStyle w:val="BodyText"/>
              <w:keepNext/>
              <w:spacing w:before="100" w:after="100"/>
            </w:pPr>
          </w:p>
        </w:tc>
        <w:tc>
          <w:tcPr>
            <w:tcW w:w="3953" w:type="pct"/>
            <w:gridSpan w:val="7"/>
          </w:tcPr>
          <w:p w14:paraId="184F5577" w14:textId="77777777" w:rsidR="00821024" w:rsidRPr="003650BF" w:rsidRDefault="006A32BE" w:rsidP="0060460F">
            <w:pPr>
              <w:pStyle w:val="BodyText"/>
              <w:keepNext/>
              <w:spacing w:before="100" w:after="100"/>
              <w:jc w:val="center"/>
              <w:rPr>
                <w:b/>
              </w:rPr>
            </w:pPr>
            <w:r w:rsidRPr="003650BF">
              <w:rPr>
                <w:b/>
              </w:rPr>
              <w:t>Staff 'yes' iPhone Cap Plan – 24 Month Contract</w:t>
            </w:r>
          </w:p>
        </w:tc>
      </w:tr>
      <w:tr w:rsidR="00821024" w:rsidRPr="003650BF" w14:paraId="333D686F" w14:textId="77777777" w:rsidTr="0060460F">
        <w:trPr>
          <w:trHeight w:val="20"/>
          <w:tblHeader/>
          <w:jc w:val="center"/>
        </w:trPr>
        <w:tc>
          <w:tcPr>
            <w:tcW w:w="1047" w:type="pct"/>
          </w:tcPr>
          <w:p w14:paraId="108875C8" w14:textId="77777777" w:rsidR="00821024" w:rsidRPr="003650BF" w:rsidRDefault="00821024" w:rsidP="0060460F">
            <w:pPr>
              <w:pStyle w:val="BodyText"/>
              <w:keepNext/>
              <w:spacing w:before="100" w:after="100"/>
            </w:pPr>
          </w:p>
        </w:tc>
        <w:tc>
          <w:tcPr>
            <w:tcW w:w="565" w:type="pct"/>
          </w:tcPr>
          <w:p w14:paraId="5E1B3E70" w14:textId="77777777" w:rsidR="00821024" w:rsidRPr="003650BF" w:rsidRDefault="006A32BE" w:rsidP="0060460F">
            <w:pPr>
              <w:pStyle w:val="BodyText"/>
              <w:keepNext/>
              <w:spacing w:before="100" w:after="100"/>
              <w:jc w:val="center"/>
              <w:rPr>
                <w:b/>
              </w:rPr>
            </w:pPr>
            <w:r w:rsidRPr="003650BF">
              <w:rPr>
                <w:b/>
                <w:bCs/>
                <w:lang w:eastAsia="ko-KR"/>
              </w:rPr>
              <w:t xml:space="preserve">Staff 'yes' iPhone </w:t>
            </w:r>
            <w:r w:rsidRPr="003650BF">
              <w:rPr>
                <w:b/>
              </w:rPr>
              <w:t>$9 Cap Plan</w:t>
            </w:r>
          </w:p>
        </w:tc>
        <w:tc>
          <w:tcPr>
            <w:tcW w:w="565" w:type="pct"/>
          </w:tcPr>
          <w:p w14:paraId="56374526" w14:textId="77777777" w:rsidR="00821024" w:rsidRPr="003650BF" w:rsidRDefault="006A32BE" w:rsidP="0060460F">
            <w:pPr>
              <w:pStyle w:val="BodyText"/>
              <w:keepNext/>
              <w:spacing w:before="100" w:after="100"/>
              <w:jc w:val="center"/>
              <w:rPr>
                <w:b/>
              </w:rPr>
            </w:pPr>
            <w:r w:rsidRPr="003650BF">
              <w:rPr>
                <w:b/>
                <w:bCs/>
                <w:lang w:eastAsia="ko-KR"/>
              </w:rPr>
              <w:t xml:space="preserve">Staff 'yes' iPhone </w:t>
            </w:r>
            <w:r w:rsidRPr="003650BF">
              <w:rPr>
                <w:b/>
              </w:rPr>
              <w:t>$39 Cap Plan</w:t>
            </w:r>
          </w:p>
        </w:tc>
        <w:tc>
          <w:tcPr>
            <w:tcW w:w="565" w:type="pct"/>
          </w:tcPr>
          <w:p w14:paraId="2164A351" w14:textId="77777777" w:rsidR="00821024" w:rsidRPr="003650BF" w:rsidRDefault="006A32BE" w:rsidP="0060460F">
            <w:pPr>
              <w:pStyle w:val="BodyText"/>
              <w:keepNext/>
              <w:spacing w:before="100" w:after="100"/>
              <w:jc w:val="center"/>
              <w:rPr>
                <w:b/>
              </w:rPr>
            </w:pPr>
            <w:r w:rsidRPr="003650BF">
              <w:rPr>
                <w:b/>
                <w:bCs/>
                <w:lang w:eastAsia="ko-KR"/>
              </w:rPr>
              <w:t xml:space="preserve">Staff 'yes' iPhone </w:t>
            </w:r>
            <w:r w:rsidRPr="003650BF">
              <w:rPr>
                <w:b/>
              </w:rPr>
              <w:t>$49 Cap Plan</w:t>
            </w:r>
          </w:p>
        </w:tc>
        <w:tc>
          <w:tcPr>
            <w:tcW w:w="565" w:type="pct"/>
          </w:tcPr>
          <w:p w14:paraId="2CDA0C1B" w14:textId="77777777" w:rsidR="00821024" w:rsidRPr="003650BF" w:rsidRDefault="006A32BE" w:rsidP="0060460F">
            <w:pPr>
              <w:pStyle w:val="BodyText"/>
              <w:keepNext/>
              <w:spacing w:before="100" w:after="100"/>
              <w:jc w:val="center"/>
              <w:rPr>
                <w:b/>
              </w:rPr>
            </w:pPr>
            <w:r w:rsidRPr="003650BF">
              <w:rPr>
                <w:b/>
                <w:bCs/>
                <w:lang w:eastAsia="ko-KR"/>
              </w:rPr>
              <w:t xml:space="preserve">Staff 'yes' iPhone </w:t>
            </w:r>
            <w:r w:rsidRPr="003650BF">
              <w:rPr>
                <w:b/>
              </w:rPr>
              <w:t>$69 Cap Plan</w:t>
            </w:r>
          </w:p>
        </w:tc>
        <w:tc>
          <w:tcPr>
            <w:tcW w:w="565" w:type="pct"/>
          </w:tcPr>
          <w:p w14:paraId="440F2BB2" w14:textId="77777777" w:rsidR="00821024" w:rsidRPr="003650BF" w:rsidRDefault="006A32BE" w:rsidP="0060460F">
            <w:pPr>
              <w:pStyle w:val="BodyText"/>
              <w:keepNext/>
              <w:spacing w:before="100" w:after="100"/>
              <w:jc w:val="center"/>
              <w:rPr>
                <w:b/>
              </w:rPr>
            </w:pPr>
            <w:r w:rsidRPr="003650BF">
              <w:rPr>
                <w:b/>
                <w:bCs/>
                <w:lang w:eastAsia="ko-KR"/>
              </w:rPr>
              <w:t xml:space="preserve">Staff 'yes' iPhone </w:t>
            </w:r>
            <w:r w:rsidRPr="003650BF">
              <w:rPr>
                <w:b/>
              </w:rPr>
              <w:t>$79 Cap Plan</w:t>
            </w:r>
          </w:p>
        </w:tc>
        <w:tc>
          <w:tcPr>
            <w:tcW w:w="565" w:type="pct"/>
          </w:tcPr>
          <w:p w14:paraId="150C14DF" w14:textId="77777777" w:rsidR="00821024" w:rsidRPr="003650BF" w:rsidRDefault="006A32BE" w:rsidP="0060460F">
            <w:pPr>
              <w:pStyle w:val="BodyText"/>
              <w:keepNext/>
              <w:spacing w:before="100" w:after="100"/>
              <w:jc w:val="center"/>
              <w:rPr>
                <w:b/>
              </w:rPr>
            </w:pPr>
            <w:r w:rsidRPr="003650BF">
              <w:rPr>
                <w:b/>
                <w:bCs/>
                <w:lang w:eastAsia="ko-KR"/>
              </w:rPr>
              <w:t xml:space="preserve">Staff 'yes' iPhone </w:t>
            </w:r>
            <w:r w:rsidRPr="003650BF">
              <w:rPr>
                <w:b/>
              </w:rPr>
              <w:t>$139 Cap Plan</w:t>
            </w:r>
          </w:p>
        </w:tc>
        <w:tc>
          <w:tcPr>
            <w:tcW w:w="565" w:type="pct"/>
          </w:tcPr>
          <w:p w14:paraId="0B897440" w14:textId="77777777" w:rsidR="00821024" w:rsidRPr="003650BF" w:rsidRDefault="006A32BE" w:rsidP="0060460F">
            <w:pPr>
              <w:pStyle w:val="BodyText"/>
              <w:keepNext/>
              <w:spacing w:before="100" w:after="100"/>
              <w:jc w:val="center"/>
              <w:rPr>
                <w:b/>
              </w:rPr>
            </w:pPr>
            <w:r w:rsidRPr="003650BF">
              <w:rPr>
                <w:b/>
                <w:bCs/>
                <w:lang w:eastAsia="ko-KR"/>
              </w:rPr>
              <w:t xml:space="preserve">Staff 'yes' iPhone </w:t>
            </w:r>
            <w:r w:rsidRPr="003650BF">
              <w:rPr>
                <w:b/>
              </w:rPr>
              <w:t>$169 Cap Plan</w:t>
            </w:r>
          </w:p>
        </w:tc>
      </w:tr>
      <w:tr w:rsidR="00821024" w:rsidRPr="003650BF" w14:paraId="203ABD90" w14:textId="77777777" w:rsidTr="0060460F">
        <w:trPr>
          <w:trHeight w:val="20"/>
          <w:jc w:val="center"/>
        </w:trPr>
        <w:tc>
          <w:tcPr>
            <w:tcW w:w="1047" w:type="pct"/>
          </w:tcPr>
          <w:p w14:paraId="55DC321B" w14:textId="77777777" w:rsidR="00821024" w:rsidRPr="003650BF" w:rsidRDefault="006A32BE">
            <w:pPr>
              <w:pStyle w:val="BodyText"/>
              <w:keepNext/>
              <w:spacing w:before="100" w:after="100"/>
              <w:rPr>
                <w:b/>
              </w:rPr>
            </w:pPr>
            <w:r w:rsidRPr="003650BF">
              <w:rPr>
                <w:b/>
              </w:rPr>
              <w:t xml:space="preserve">During the first 12 months - Initial </w:t>
            </w:r>
            <w:r w:rsidRPr="003650BF">
              <w:rPr>
                <w:b/>
                <w:i/>
              </w:rPr>
              <w:t>cancellation</w:t>
            </w:r>
            <w:r w:rsidRPr="003650BF">
              <w:rPr>
                <w:b/>
              </w:rPr>
              <w:t xml:space="preserve"> </w:t>
            </w:r>
            <w:r w:rsidRPr="003650BF">
              <w:rPr>
                <w:b/>
                <w:i/>
              </w:rPr>
              <w:t>fee</w:t>
            </w:r>
          </w:p>
        </w:tc>
        <w:tc>
          <w:tcPr>
            <w:tcW w:w="565" w:type="pct"/>
          </w:tcPr>
          <w:p w14:paraId="7B7B1018" w14:textId="77777777" w:rsidR="00821024" w:rsidRPr="003650BF" w:rsidRDefault="006A32BE">
            <w:pPr>
              <w:pStyle w:val="BodyText"/>
              <w:keepNext/>
              <w:spacing w:before="100" w:after="100"/>
              <w:jc w:val="center"/>
            </w:pPr>
            <w:r w:rsidRPr="003650BF">
              <w:t>$400</w:t>
            </w:r>
          </w:p>
        </w:tc>
        <w:tc>
          <w:tcPr>
            <w:tcW w:w="565" w:type="pct"/>
          </w:tcPr>
          <w:p w14:paraId="3B256434" w14:textId="77777777" w:rsidR="00821024" w:rsidRPr="003650BF" w:rsidRDefault="006A32BE">
            <w:pPr>
              <w:pStyle w:val="BodyText"/>
              <w:keepNext/>
              <w:spacing w:before="100" w:after="100"/>
              <w:jc w:val="center"/>
            </w:pPr>
            <w:r w:rsidRPr="003650BF">
              <w:t>$730</w:t>
            </w:r>
          </w:p>
        </w:tc>
        <w:tc>
          <w:tcPr>
            <w:tcW w:w="565" w:type="pct"/>
          </w:tcPr>
          <w:p w14:paraId="2481DF8E" w14:textId="77777777" w:rsidR="00821024" w:rsidRPr="003650BF" w:rsidRDefault="006A32BE">
            <w:pPr>
              <w:pStyle w:val="BodyText"/>
              <w:keepNext/>
              <w:spacing w:before="100" w:after="100"/>
              <w:jc w:val="center"/>
            </w:pPr>
            <w:r w:rsidRPr="003650BF">
              <w:t>$840</w:t>
            </w:r>
          </w:p>
        </w:tc>
        <w:tc>
          <w:tcPr>
            <w:tcW w:w="565" w:type="pct"/>
          </w:tcPr>
          <w:p w14:paraId="256A1B10" w14:textId="77777777" w:rsidR="00821024" w:rsidRPr="003650BF" w:rsidRDefault="006A32BE">
            <w:pPr>
              <w:pStyle w:val="BodyText"/>
              <w:keepNext/>
              <w:spacing w:before="100" w:after="100"/>
              <w:jc w:val="center"/>
            </w:pPr>
            <w:r w:rsidRPr="003650BF">
              <w:t>$965</w:t>
            </w:r>
          </w:p>
        </w:tc>
        <w:tc>
          <w:tcPr>
            <w:tcW w:w="565" w:type="pct"/>
          </w:tcPr>
          <w:p w14:paraId="729CEB6F" w14:textId="77777777" w:rsidR="00821024" w:rsidRPr="003650BF" w:rsidRDefault="006A32BE">
            <w:pPr>
              <w:pStyle w:val="BodyText"/>
              <w:keepNext/>
              <w:spacing w:before="100" w:after="100"/>
              <w:jc w:val="center"/>
            </w:pPr>
            <w:r w:rsidRPr="003650BF">
              <w:t>$970</w:t>
            </w:r>
          </w:p>
        </w:tc>
        <w:tc>
          <w:tcPr>
            <w:tcW w:w="565" w:type="pct"/>
          </w:tcPr>
          <w:p w14:paraId="0900EB20" w14:textId="77777777" w:rsidR="00821024" w:rsidRPr="003650BF" w:rsidRDefault="006A32BE">
            <w:pPr>
              <w:pStyle w:val="BodyText"/>
              <w:keepNext/>
              <w:spacing w:before="100" w:after="100"/>
              <w:jc w:val="center"/>
            </w:pPr>
            <w:r w:rsidRPr="003650BF">
              <w:t>$1060</w:t>
            </w:r>
          </w:p>
        </w:tc>
        <w:tc>
          <w:tcPr>
            <w:tcW w:w="565" w:type="pct"/>
          </w:tcPr>
          <w:p w14:paraId="0348F063" w14:textId="77777777" w:rsidR="00821024" w:rsidRPr="003650BF" w:rsidRDefault="006A32BE">
            <w:pPr>
              <w:pStyle w:val="BodyText"/>
              <w:keepNext/>
              <w:spacing w:before="100" w:after="100"/>
              <w:jc w:val="center"/>
            </w:pPr>
            <w:r w:rsidRPr="003650BF">
              <w:t>$1080</w:t>
            </w:r>
          </w:p>
        </w:tc>
      </w:tr>
      <w:tr w:rsidR="00821024" w:rsidRPr="003650BF" w14:paraId="36864665" w14:textId="77777777" w:rsidTr="0060460F">
        <w:trPr>
          <w:trHeight w:val="20"/>
          <w:jc w:val="center"/>
        </w:trPr>
        <w:tc>
          <w:tcPr>
            <w:tcW w:w="1047" w:type="pct"/>
          </w:tcPr>
          <w:p w14:paraId="08870E9E"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w:t>
            </w:r>
            <w:r w:rsidRPr="003650BF">
              <w:rPr>
                <w:b/>
              </w:rPr>
              <w:t xml:space="preserve"> </w:t>
            </w:r>
            <w:r w:rsidRPr="003650BF">
              <w:rPr>
                <w:b/>
                <w:i/>
              </w:rPr>
              <w:t>fee</w:t>
            </w:r>
            <w:r w:rsidRPr="003650BF">
              <w:rPr>
                <w:b/>
              </w:rPr>
              <w:t>)</w:t>
            </w:r>
          </w:p>
        </w:tc>
        <w:tc>
          <w:tcPr>
            <w:tcW w:w="565" w:type="pct"/>
          </w:tcPr>
          <w:p w14:paraId="40486A96" w14:textId="77777777" w:rsidR="00821024" w:rsidRPr="003650BF" w:rsidRDefault="006A32BE">
            <w:pPr>
              <w:pStyle w:val="BodyText"/>
              <w:spacing w:before="100" w:after="100"/>
              <w:jc w:val="center"/>
            </w:pPr>
            <w:r w:rsidRPr="003650BF">
              <w:t>$320</w:t>
            </w:r>
          </w:p>
        </w:tc>
        <w:tc>
          <w:tcPr>
            <w:tcW w:w="565" w:type="pct"/>
          </w:tcPr>
          <w:p w14:paraId="352DD642" w14:textId="77777777" w:rsidR="00821024" w:rsidRPr="003650BF" w:rsidRDefault="006A32BE">
            <w:pPr>
              <w:pStyle w:val="BodyText"/>
              <w:spacing w:before="100" w:after="100"/>
              <w:jc w:val="center"/>
            </w:pPr>
            <w:r w:rsidRPr="003650BF">
              <w:t>$584</w:t>
            </w:r>
          </w:p>
        </w:tc>
        <w:tc>
          <w:tcPr>
            <w:tcW w:w="565" w:type="pct"/>
          </w:tcPr>
          <w:p w14:paraId="3A816CAE" w14:textId="77777777" w:rsidR="00821024" w:rsidRPr="003650BF" w:rsidRDefault="006A32BE">
            <w:pPr>
              <w:pStyle w:val="BodyText"/>
              <w:spacing w:before="100" w:after="100"/>
              <w:jc w:val="center"/>
            </w:pPr>
            <w:r w:rsidRPr="003650BF">
              <w:t>$672</w:t>
            </w:r>
          </w:p>
        </w:tc>
        <w:tc>
          <w:tcPr>
            <w:tcW w:w="565" w:type="pct"/>
          </w:tcPr>
          <w:p w14:paraId="12332CB9" w14:textId="77777777" w:rsidR="00821024" w:rsidRPr="003650BF" w:rsidRDefault="006A32BE">
            <w:pPr>
              <w:pStyle w:val="BodyText"/>
              <w:spacing w:before="100" w:after="100"/>
              <w:jc w:val="center"/>
            </w:pPr>
            <w:r w:rsidRPr="003650BF">
              <w:t>$772</w:t>
            </w:r>
          </w:p>
        </w:tc>
        <w:tc>
          <w:tcPr>
            <w:tcW w:w="565" w:type="pct"/>
          </w:tcPr>
          <w:p w14:paraId="5047830F" w14:textId="77777777" w:rsidR="00821024" w:rsidRPr="003650BF" w:rsidRDefault="006A32BE">
            <w:pPr>
              <w:pStyle w:val="BodyText"/>
              <w:spacing w:before="100" w:after="100"/>
              <w:jc w:val="center"/>
            </w:pPr>
            <w:r w:rsidRPr="003650BF">
              <w:t>$776</w:t>
            </w:r>
          </w:p>
        </w:tc>
        <w:tc>
          <w:tcPr>
            <w:tcW w:w="565" w:type="pct"/>
          </w:tcPr>
          <w:p w14:paraId="627BA5B9" w14:textId="77777777" w:rsidR="00821024" w:rsidRPr="003650BF" w:rsidRDefault="006A32BE">
            <w:pPr>
              <w:pStyle w:val="BodyText"/>
              <w:spacing w:before="100" w:after="100"/>
              <w:jc w:val="center"/>
            </w:pPr>
            <w:r w:rsidRPr="003650BF">
              <w:t>$848</w:t>
            </w:r>
          </w:p>
        </w:tc>
        <w:tc>
          <w:tcPr>
            <w:tcW w:w="565" w:type="pct"/>
          </w:tcPr>
          <w:p w14:paraId="3C918ACA" w14:textId="77777777" w:rsidR="00821024" w:rsidRPr="003650BF" w:rsidRDefault="006A32BE">
            <w:pPr>
              <w:pStyle w:val="BodyText"/>
              <w:spacing w:before="100" w:after="100"/>
              <w:jc w:val="center"/>
            </w:pPr>
            <w:r w:rsidRPr="003650BF">
              <w:t>$864</w:t>
            </w:r>
          </w:p>
        </w:tc>
      </w:tr>
      <w:tr w:rsidR="00821024" w:rsidRPr="003650BF" w14:paraId="17D72250" w14:textId="77777777" w:rsidTr="0060460F">
        <w:trPr>
          <w:trHeight w:val="20"/>
          <w:jc w:val="center"/>
        </w:trPr>
        <w:tc>
          <w:tcPr>
            <w:tcW w:w="1047" w:type="pct"/>
          </w:tcPr>
          <w:p w14:paraId="58475074"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w:t>
            </w:r>
            <w:r w:rsidRPr="003650BF">
              <w:rPr>
                <w:b/>
              </w:rPr>
              <w:t xml:space="preserve"> </w:t>
            </w:r>
            <w:r w:rsidRPr="003650BF">
              <w:rPr>
                <w:b/>
                <w:i/>
              </w:rPr>
              <w:t>fee</w:t>
            </w:r>
            <w:r w:rsidRPr="003650BF">
              <w:rPr>
                <w:b/>
              </w:rPr>
              <w:t>)</w:t>
            </w:r>
          </w:p>
        </w:tc>
        <w:tc>
          <w:tcPr>
            <w:tcW w:w="565" w:type="pct"/>
          </w:tcPr>
          <w:p w14:paraId="42E66215" w14:textId="77777777" w:rsidR="00821024" w:rsidRPr="003650BF" w:rsidRDefault="006A32BE">
            <w:pPr>
              <w:pStyle w:val="BodyText"/>
              <w:spacing w:before="100" w:after="100"/>
              <w:jc w:val="center"/>
            </w:pPr>
            <w:r w:rsidRPr="003650BF">
              <w:t>$240</w:t>
            </w:r>
          </w:p>
        </w:tc>
        <w:tc>
          <w:tcPr>
            <w:tcW w:w="565" w:type="pct"/>
          </w:tcPr>
          <w:p w14:paraId="1B4DA7B5" w14:textId="77777777" w:rsidR="00821024" w:rsidRPr="003650BF" w:rsidRDefault="006A32BE">
            <w:pPr>
              <w:pStyle w:val="BodyText"/>
              <w:spacing w:before="100" w:after="100"/>
              <w:jc w:val="center"/>
            </w:pPr>
            <w:r w:rsidRPr="003650BF">
              <w:t>$438</w:t>
            </w:r>
          </w:p>
        </w:tc>
        <w:tc>
          <w:tcPr>
            <w:tcW w:w="565" w:type="pct"/>
          </w:tcPr>
          <w:p w14:paraId="0D2789B2" w14:textId="77777777" w:rsidR="00821024" w:rsidRPr="003650BF" w:rsidRDefault="006A32BE">
            <w:pPr>
              <w:pStyle w:val="BodyText"/>
              <w:spacing w:before="100" w:after="100"/>
              <w:jc w:val="center"/>
            </w:pPr>
            <w:r w:rsidRPr="003650BF">
              <w:t>$504</w:t>
            </w:r>
          </w:p>
        </w:tc>
        <w:tc>
          <w:tcPr>
            <w:tcW w:w="565" w:type="pct"/>
          </w:tcPr>
          <w:p w14:paraId="40DA3B52" w14:textId="77777777" w:rsidR="00821024" w:rsidRPr="003650BF" w:rsidRDefault="006A32BE">
            <w:pPr>
              <w:pStyle w:val="BodyText"/>
              <w:spacing w:before="100" w:after="100"/>
              <w:jc w:val="center"/>
            </w:pPr>
            <w:r w:rsidRPr="003650BF">
              <w:t>$579</w:t>
            </w:r>
          </w:p>
        </w:tc>
        <w:tc>
          <w:tcPr>
            <w:tcW w:w="565" w:type="pct"/>
          </w:tcPr>
          <w:p w14:paraId="0F228179" w14:textId="77777777" w:rsidR="00821024" w:rsidRPr="003650BF" w:rsidRDefault="006A32BE">
            <w:pPr>
              <w:pStyle w:val="BodyText"/>
              <w:spacing w:before="100" w:after="100"/>
              <w:jc w:val="center"/>
            </w:pPr>
            <w:r w:rsidRPr="003650BF">
              <w:t>$582</w:t>
            </w:r>
          </w:p>
        </w:tc>
        <w:tc>
          <w:tcPr>
            <w:tcW w:w="565" w:type="pct"/>
          </w:tcPr>
          <w:p w14:paraId="39CDB9C7" w14:textId="77777777" w:rsidR="00821024" w:rsidRPr="003650BF" w:rsidRDefault="006A32BE">
            <w:pPr>
              <w:pStyle w:val="BodyText"/>
              <w:spacing w:before="100" w:after="100"/>
              <w:jc w:val="center"/>
            </w:pPr>
            <w:r w:rsidRPr="003650BF">
              <w:t>$636</w:t>
            </w:r>
          </w:p>
        </w:tc>
        <w:tc>
          <w:tcPr>
            <w:tcW w:w="565" w:type="pct"/>
          </w:tcPr>
          <w:p w14:paraId="245CD153" w14:textId="77777777" w:rsidR="00821024" w:rsidRPr="003650BF" w:rsidRDefault="006A32BE">
            <w:pPr>
              <w:pStyle w:val="BodyText"/>
              <w:spacing w:before="100" w:after="100"/>
              <w:jc w:val="center"/>
            </w:pPr>
            <w:r w:rsidRPr="003650BF">
              <w:t>$648</w:t>
            </w:r>
          </w:p>
        </w:tc>
      </w:tr>
      <w:tr w:rsidR="00821024" w:rsidRPr="003650BF" w14:paraId="1B4C8B90" w14:textId="77777777" w:rsidTr="0060460F">
        <w:trPr>
          <w:trHeight w:val="20"/>
          <w:jc w:val="center"/>
        </w:trPr>
        <w:tc>
          <w:tcPr>
            <w:tcW w:w="1047" w:type="pct"/>
          </w:tcPr>
          <w:p w14:paraId="334C23A4"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w:t>
            </w:r>
            <w:r w:rsidRPr="003650BF">
              <w:rPr>
                <w:b/>
              </w:rPr>
              <w:t xml:space="preserve"> </w:t>
            </w:r>
            <w:r w:rsidRPr="003650BF">
              <w:rPr>
                <w:b/>
                <w:i/>
              </w:rPr>
              <w:t>fee</w:t>
            </w:r>
            <w:r w:rsidRPr="003650BF">
              <w:rPr>
                <w:b/>
              </w:rPr>
              <w:t>)</w:t>
            </w:r>
          </w:p>
        </w:tc>
        <w:tc>
          <w:tcPr>
            <w:tcW w:w="565" w:type="pct"/>
          </w:tcPr>
          <w:p w14:paraId="0B00167C" w14:textId="77777777" w:rsidR="00821024" w:rsidRPr="003650BF" w:rsidRDefault="006A32BE">
            <w:pPr>
              <w:pStyle w:val="BodyText"/>
              <w:spacing w:before="100" w:after="100"/>
              <w:jc w:val="center"/>
            </w:pPr>
            <w:r w:rsidRPr="003650BF">
              <w:t>$160</w:t>
            </w:r>
          </w:p>
        </w:tc>
        <w:tc>
          <w:tcPr>
            <w:tcW w:w="565" w:type="pct"/>
          </w:tcPr>
          <w:p w14:paraId="1D6B469A" w14:textId="77777777" w:rsidR="00821024" w:rsidRPr="003650BF" w:rsidRDefault="006A32BE">
            <w:pPr>
              <w:pStyle w:val="BodyText"/>
              <w:spacing w:before="100" w:after="100"/>
              <w:jc w:val="center"/>
            </w:pPr>
            <w:r w:rsidRPr="003650BF">
              <w:t>$292</w:t>
            </w:r>
          </w:p>
        </w:tc>
        <w:tc>
          <w:tcPr>
            <w:tcW w:w="565" w:type="pct"/>
          </w:tcPr>
          <w:p w14:paraId="37803439" w14:textId="77777777" w:rsidR="00821024" w:rsidRPr="003650BF" w:rsidRDefault="006A32BE">
            <w:pPr>
              <w:pStyle w:val="BodyText"/>
              <w:spacing w:before="100" w:after="100"/>
              <w:jc w:val="center"/>
            </w:pPr>
            <w:r w:rsidRPr="003650BF">
              <w:t>$336</w:t>
            </w:r>
          </w:p>
        </w:tc>
        <w:tc>
          <w:tcPr>
            <w:tcW w:w="565" w:type="pct"/>
          </w:tcPr>
          <w:p w14:paraId="4C6043FA" w14:textId="77777777" w:rsidR="00821024" w:rsidRPr="003650BF" w:rsidRDefault="006A32BE">
            <w:pPr>
              <w:pStyle w:val="BodyText"/>
              <w:spacing w:before="100" w:after="100"/>
              <w:jc w:val="center"/>
            </w:pPr>
            <w:r w:rsidRPr="003650BF">
              <w:t>$386</w:t>
            </w:r>
          </w:p>
        </w:tc>
        <w:tc>
          <w:tcPr>
            <w:tcW w:w="565" w:type="pct"/>
          </w:tcPr>
          <w:p w14:paraId="241C9C6C" w14:textId="77777777" w:rsidR="00821024" w:rsidRPr="003650BF" w:rsidRDefault="006A32BE">
            <w:pPr>
              <w:pStyle w:val="BodyText"/>
              <w:spacing w:before="100" w:after="100"/>
              <w:jc w:val="center"/>
            </w:pPr>
            <w:r w:rsidRPr="003650BF">
              <w:t>$388</w:t>
            </w:r>
          </w:p>
        </w:tc>
        <w:tc>
          <w:tcPr>
            <w:tcW w:w="565" w:type="pct"/>
          </w:tcPr>
          <w:p w14:paraId="78A9A376" w14:textId="77777777" w:rsidR="00821024" w:rsidRPr="003650BF" w:rsidRDefault="006A32BE">
            <w:pPr>
              <w:pStyle w:val="BodyText"/>
              <w:spacing w:before="100" w:after="100"/>
              <w:jc w:val="center"/>
            </w:pPr>
            <w:r w:rsidRPr="003650BF">
              <w:t>$424</w:t>
            </w:r>
          </w:p>
        </w:tc>
        <w:tc>
          <w:tcPr>
            <w:tcW w:w="565" w:type="pct"/>
          </w:tcPr>
          <w:p w14:paraId="1EF0E9F8" w14:textId="77777777" w:rsidR="00821024" w:rsidRPr="003650BF" w:rsidRDefault="006A32BE">
            <w:pPr>
              <w:pStyle w:val="BodyText"/>
              <w:spacing w:before="100" w:after="100"/>
              <w:jc w:val="center"/>
            </w:pPr>
            <w:r w:rsidRPr="003650BF">
              <w:t>$432</w:t>
            </w:r>
          </w:p>
        </w:tc>
      </w:tr>
      <w:tr w:rsidR="00821024" w:rsidRPr="003650BF" w14:paraId="4ACE9F04" w14:textId="77777777" w:rsidTr="0060460F">
        <w:trPr>
          <w:trHeight w:val="20"/>
          <w:jc w:val="center"/>
        </w:trPr>
        <w:tc>
          <w:tcPr>
            <w:tcW w:w="1047" w:type="pct"/>
          </w:tcPr>
          <w:p w14:paraId="6292DD31" w14:textId="77777777" w:rsidR="00821024" w:rsidRPr="003650BF" w:rsidRDefault="006A32BE">
            <w:pPr>
              <w:pStyle w:val="BodyText"/>
              <w:spacing w:before="100" w:after="100"/>
              <w:rPr>
                <w:b/>
              </w:rPr>
            </w:pPr>
            <w:r w:rsidRPr="003650BF">
              <w:rPr>
                <w:b/>
              </w:rPr>
              <w:t xml:space="preserve">Months 22 – 24 (20% of the Initial </w:t>
            </w:r>
            <w:r w:rsidRPr="003650BF">
              <w:rPr>
                <w:b/>
                <w:i/>
              </w:rPr>
              <w:t>cancellation</w:t>
            </w:r>
            <w:r w:rsidRPr="003650BF">
              <w:rPr>
                <w:b/>
              </w:rPr>
              <w:t xml:space="preserve"> </w:t>
            </w:r>
            <w:r w:rsidRPr="003650BF">
              <w:rPr>
                <w:b/>
                <w:i/>
              </w:rPr>
              <w:t>fee</w:t>
            </w:r>
            <w:r w:rsidRPr="003650BF">
              <w:rPr>
                <w:b/>
              </w:rPr>
              <w:t>)</w:t>
            </w:r>
          </w:p>
        </w:tc>
        <w:tc>
          <w:tcPr>
            <w:tcW w:w="565" w:type="pct"/>
          </w:tcPr>
          <w:p w14:paraId="373C7E63" w14:textId="77777777" w:rsidR="00821024" w:rsidRPr="003650BF" w:rsidRDefault="006A32BE">
            <w:pPr>
              <w:pStyle w:val="BodyText"/>
              <w:spacing w:before="100" w:after="100"/>
              <w:jc w:val="center"/>
            </w:pPr>
            <w:r w:rsidRPr="003650BF">
              <w:t>$80</w:t>
            </w:r>
          </w:p>
        </w:tc>
        <w:tc>
          <w:tcPr>
            <w:tcW w:w="565" w:type="pct"/>
          </w:tcPr>
          <w:p w14:paraId="26C970C9" w14:textId="77777777" w:rsidR="00821024" w:rsidRPr="003650BF" w:rsidRDefault="006A32BE">
            <w:pPr>
              <w:pStyle w:val="BodyText"/>
              <w:spacing w:before="100" w:after="100"/>
              <w:jc w:val="center"/>
            </w:pPr>
            <w:r w:rsidRPr="003650BF">
              <w:t>$146</w:t>
            </w:r>
          </w:p>
        </w:tc>
        <w:tc>
          <w:tcPr>
            <w:tcW w:w="565" w:type="pct"/>
          </w:tcPr>
          <w:p w14:paraId="18F89A2D" w14:textId="77777777" w:rsidR="00821024" w:rsidRPr="003650BF" w:rsidRDefault="006A32BE">
            <w:pPr>
              <w:pStyle w:val="BodyText"/>
              <w:spacing w:before="100" w:after="100"/>
              <w:jc w:val="center"/>
            </w:pPr>
            <w:r w:rsidRPr="003650BF">
              <w:t>$168</w:t>
            </w:r>
          </w:p>
        </w:tc>
        <w:tc>
          <w:tcPr>
            <w:tcW w:w="565" w:type="pct"/>
          </w:tcPr>
          <w:p w14:paraId="143F6AF2" w14:textId="77777777" w:rsidR="00821024" w:rsidRPr="003650BF" w:rsidRDefault="006A32BE">
            <w:pPr>
              <w:pStyle w:val="BodyText"/>
              <w:spacing w:before="100" w:after="100"/>
              <w:jc w:val="center"/>
            </w:pPr>
            <w:r w:rsidRPr="003650BF">
              <w:t>$193</w:t>
            </w:r>
          </w:p>
        </w:tc>
        <w:tc>
          <w:tcPr>
            <w:tcW w:w="565" w:type="pct"/>
          </w:tcPr>
          <w:p w14:paraId="5FF67B09" w14:textId="77777777" w:rsidR="00821024" w:rsidRPr="003650BF" w:rsidRDefault="006A32BE">
            <w:pPr>
              <w:pStyle w:val="BodyText"/>
              <w:spacing w:before="100" w:after="100"/>
              <w:jc w:val="center"/>
            </w:pPr>
            <w:r w:rsidRPr="003650BF">
              <w:t>$194</w:t>
            </w:r>
          </w:p>
        </w:tc>
        <w:tc>
          <w:tcPr>
            <w:tcW w:w="565" w:type="pct"/>
          </w:tcPr>
          <w:p w14:paraId="0DDB0028" w14:textId="77777777" w:rsidR="00821024" w:rsidRPr="003650BF" w:rsidRDefault="006A32BE">
            <w:pPr>
              <w:pStyle w:val="BodyText"/>
              <w:spacing w:before="100" w:after="100"/>
              <w:jc w:val="center"/>
            </w:pPr>
            <w:r w:rsidRPr="003650BF">
              <w:t>$212</w:t>
            </w:r>
          </w:p>
        </w:tc>
        <w:tc>
          <w:tcPr>
            <w:tcW w:w="565" w:type="pct"/>
          </w:tcPr>
          <w:p w14:paraId="25A1C9FC" w14:textId="77777777" w:rsidR="00821024" w:rsidRPr="003650BF" w:rsidRDefault="006A32BE">
            <w:pPr>
              <w:pStyle w:val="BodyText"/>
              <w:spacing w:before="100" w:after="100"/>
              <w:jc w:val="center"/>
            </w:pPr>
            <w:r w:rsidRPr="003650BF">
              <w:t>$216</w:t>
            </w:r>
          </w:p>
        </w:tc>
      </w:tr>
    </w:tbl>
    <w:p w14:paraId="73B72774" w14:textId="77777777" w:rsidR="00821024" w:rsidRPr="003650BF" w:rsidRDefault="00821024">
      <w:pPr>
        <w:pStyle w:val="BodyText"/>
      </w:pPr>
      <w:bookmarkStart w:id="1342" w:name="XtraLex_rfmt_Tbx102S"/>
      <w:bookmarkStart w:id="1343" w:name="XtraLex_rfmt_Tbx102E"/>
      <w:bookmarkEnd w:id="1342"/>
      <w:bookmarkEnd w:id="1343"/>
    </w:p>
    <w:p w14:paraId="54718686" w14:textId="77777777" w:rsidR="00821024" w:rsidRPr="003650BF" w:rsidRDefault="006A32BE">
      <w:pPr>
        <w:pStyle w:val="Heading4"/>
      </w:pPr>
      <w:bookmarkStart w:id="1344" w:name="_Toc447831371"/>
      <w:bookmarkStart w:id="1345" w:name="_Toc533264764"/>
      <w:r w:rsidRPr="003650BF">
        <w:rPr>
          <w:rFonts w:eastAsia="PMingLiU"/>
        </w:rPr>
        <w:t>Staff 'yes' Timeless Plans (incorporating Staff 'yes' Timeless $89 Plan + $14.95 Mobile Internet Pack, Staff 'yes' Timeless $109 Plan, Staff 'yes' Timeless $119 Plan) (Optus Staff 'yes' Timeless Plans)</w:t>
      </w:r>
      <w:bookmarkEnd w:id="1344"/>
      <w:bookmarkEnd w:id="1345"/>
    </w:p>
    <w:p w14:paraId="2242A669" w14:textId="77777777" w:rsidR="00821024" w:rsidRPr="003650BF" w:rsidRDefault="006A32BE">
      <w:pPr>
        <w:pStyle w:val="Heading6"/>
      </w:pPr>
      <w:bookmarkStart w:id="1346" w:name="_Toc447831372"/>
      <w:bookmarkStart w:id="1347" w:name="_Toc533264765"/>
      <w:r w:rsidRPr="003650BF">
        <w:rPr>
          <w:rFonts w:eastAsia="PMingLiU"/>
        </w:rPr>
        <w:t>Eligibility</w:t>
      </w:r>
      <w:bookmarkEnd w:id="1346"/>
      <w:bookmarkEnd w:id="1347"/>
    </w:p>
    <w:p w14:paraId="71F6DAEA" w14:textId="77777777" w:rsidR="00821024" w:rsidRPr="003650BF" w:rsidRDefault="006A32BE">
      <w:pPr>
        <w:pStyle w:val="Heading7"/>
      </w:pPr>
      <w:r w:rsidRPr="003650BF">
        <w:rPr>
          <w:rFonts w:eastAsia="PMingLiU"/>
        </w:rPr>
        <w:t>The Staff 'yes' Timeless Plans are available under special offer to permanent full time, part-time or block time employees (with a contract of minimum 12 months duration) of Optus Administration Pty Ltd (Optus) or on an approved international secondments (Optus Employees).</w:t>
      </w:r>
    </w:p>
    <w:p w14:paraId="26393BDE"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you</w:t>
      </w:r>
      <w:r w:rsidRPr="003650BF">
        <w:rPr>
          <w:rFonts w:eastAsia="PMingLiU"/>
        </w:rPr>
        <w:t xml:space="preserve"> must demonstrate that over the three continuous months prior to applying </w:t>
      </w:r>
      <w:r w:rsidRPr="003650BF">
        <w:rPr>
          <w:rFonts w:eastAsia="PMingLiU"/>
          <w:i/>
        </w:rPr>
        <w:t>you</w:t>
      </w:r>
      <w:r w:rsidRPr="003650BF">
        <w:rPr>
          <w:rFonts w:eastAsia="PMingLiU"/>
        </w:rPr>
        <w:t xml:space="preserve"> have an average monthly spend equal to at least the monthly access fee of the applicable Staff 'yes' Timeless Plan.</w:t>
      </w:r>
    </w:p>
    <w:p w14:paraId="7CBA8D09" w14:textId="77777777" w:rsidR="00821024" w:rsidRPr="003650BF" w:rsidRDefault="006A32BE">
      <w:pPr>
        <w:pStyle w:val="Heading7"/>
      </w:pPr>
      <w:r w:rsidRPr="003650BF">
        <w:rPr>
          <w:rFonts w:eastAsia="PMingLiU"/>
        </w:rPr>
        <w:t>Optus Service Providers' customers are excluded.</w:t>
      </w:r>
    </w:p>
    <w:p w14:paraId="1BC186DC"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are an existing customer </w:t>
      </w:r>
      <w:r w:rsidRPr="003650BF">
        <w:rPr>
          <w:rFonts w:eastAsia="PMingLiU"/>
          <w:i/>
        </w:rPr>
        <w:t>you</w:t>
      </w:r>
      <w:r w:rsidRPr="003650BF">
        <w:rPr>
          <w:rFonts w:eastAsia="PMingLiU"/>
        </w:rPr>
        <w:t xml:space="preserve"> may only transfer to the Staff 'yes' Timeless Plan with </w:t>
      </w:r>
      <w:r w:rsidRPr="003650BF">
        <w:rPr>
          <w:rFonts w:eastAsia="PMingLiU"/>
          <w:i/>
        </w:rPr>
        <w:t>our</w:t>
      </w:r>
      <w:r w:rsidRPr="003650BF">
        <w:rPr>
          <w:rFonts w:eastAsia="PMingLiU"/>
        </w:rPr>
        <w:t xml:space="preserve"> approval and if </w:t>
      </w:r>
      <w:r w:rsidRPr="003650BF">
        <w:rPr>
          <w:rFonts w:eastAsia="PMingLiU"/>
          <w:i/>
        </w:rPr>
        <w:t>your</w:t>
      </w:r>
      <w:r w:rsidRPr="003650BF">
        <w:rPr>
          <w:rFonts w:eastAsia="PMingLiU"/>
        </w:rPr>
        <w:t xml:space="preserve"> current agreement for the </w:t>
      </w:r>
      <w:r w:rsidRPr="003650BF">
        <w:rPr>
          <w:rFonts w:eastAsia="PMingLiU"/>
          <w:i/>
        </w:rPr>
        <w:t>service</w:t>
      </w:r>
      <w:r w:rsidRPr="003650BF">
        <w:rPr>
          <w:rFonts w:eastAsia="PMingLiU"/>
        </w:rPr>
        <w:t xml:space="preserve"> is a:</w:t>
      </w:r>
    </w:p>
    <w:p w14:paraId="6A5F71AC" w14:textId="77777777" w:rsidR="00821024" w:rsidRPr="003650BF" w:rsidRDefault="006A32BE">
      <w:pPr>
        <w:pStyle w:val="Heading8"/>
      </w:pPr>
      <w:r w:rsidRPr="003650BF">
        <w:rPr>
          <w:rFonts w:eastAsia="PMingLiU"/>
          <w:i/>
        </w:rPr>
        <w:t>Non-fixed length agreement</w:t>
      </w:r>
      <w:r w:rsidRPr="003650BF">
        <w:rPr>
          <w:rFonts w:eastAsia="PMingLiU"/>
        </w:rPr>
        <w:t>; or</w:t>
      </w:r>
    </w:p>
    <w:p w14:paraId="6A98C5D3" w14:textId="77777777" w:rsidR="00821024" w:rsidRPr="003650BF" w:rsidRDefault="006A32BE">
      <w:pPr>
        <w:pStyle w:val="Heading8"/>
      </w:pPr>
      <w:r w:rsidRPr="003650BF">
        <w:rPr>
          <w:rFonts w:eastAsia="PMingLiU"/>
          <w:i/>
        </w:rPr>
        <w:t>fixed length agreement</w:t>
      </w:r>
      <w:r w:rsidRPr="003650BF">
        <w:rPr>
          <w:rFonts w:eastAsia="PMingLiU"/>
        </w:rPr>
        <w:t xml:space="preserve"> with less than 3 months of the </w:t>
      </w:r>
      <w:r w:rsidRPr="003650BF">
        <w:rPr>
          <w:rFonts w:eastAsia="PMingLiU"/>
          <w:i/>
        </w:rPr>
        <w:t>minimum term</w:t>
      </w:r>
      <w:r w:rsidRPr="003650BF">
        <w:rPr>
          <w:rFonts w:eastAsia="PMingLiU"/>
        </w:rPr>
        <w:t xml:space="preserve"> remaining.</w:t>
      </w:r>
    </w:p>
    <w:p w14:paraId="01EA108A" w14:textId="77777777" w:rsidR="00821024" w:rsidRPr="003650BF" w:rsidRDefault="006A32BE" w:rsidP="0060460F">
      <w:pPr>
        <w:pStyle w:val="Heading7"/>
        <w:keepNext/>
      </w:pPr>
      <w:r w:rsidRPr="003650BF">
        <w:rPr>
          <w:rFonts w:eastAsia="PMingLiU"/>
        </w:rPr>
        <w:lastRenderedPageBreak/>
        <w:t xml:space="preserve">If </w:t>
      </w:r>
      <w:r w:rsidRPr="003650BF">
        <w:rPr>
          <w:rFonts w:eastAsia="PMingLiU"/>
          <w:i/>
        </w:rPr>
        <w:t>you</w:t>
      </w:r>
      <w:r w:rsidRPr="003650BF">
        <w:rPr>
          <w:rFonts w:eastAsia="PMingLiU"/>
        </w:rPr>
        <w:t xml:space="preserve"> are an Optus Employee, </w:t>
      </w:r>
      <w:r w:rsidRPr="003650BF">
        <w:rPr>
          <w:rFonts w:eastAsia="PMingLiU"/>
          <w:i/>
        </w:rPr>
        <w:t>you</w:t>
      </w:r>
      <w:r w:rsidRPr="003650BF">
        <w:rPr>
          <w:rFonts w:eastAsia="PMingLiU"/>
        </w:rPr>
        <w:t xml:space="preserve"> may connect 2 mobile services in total to plans designated by </w:t>
      </w:r>
      <w:r w:rsidRPr="003650BF">
        <w:rPr>
          <w:rFonts w:eastAsia="PMingLiU"/>
          <w:i/>
        </w:rPr>
        <w:t>us</w:t>
      </w:r>
      <w:r w:rsidRPr="003650BF">
        <w:rPr>
          <w:rFonts w:eastAsia="PMingLiU"/>
        </w:rPr>
        <w:t xml:space="preserve"> as Staff or Employee plans. However, </w:t>
      </w:r>
      <w:r w:rsidRPr="003650BF">
        <w:rPr>
          <w:rFonts w:eastAsia="PMingLiU"/>
          <w:i/>
        </w:rPr>
        <w:t>you</w:t>
      </w:r>
      <w:r w:rsidRPr="003650BF">
        <w:rPr>
          <w:rFonts w:eastAsia="PMingLiU"/>
        </w:rPr>
        <w:t xml:space="preserve"> can only have one 10/10 for $0 Plan.</w:t>
      </w:r>
    </w:p>
    <w:p w14:paraId="0B892C4B" w14:textId="77777777" w:rsidR="00821024" w:rsidRPr="003650BF" w:rsidRDefault="006A32BE" w:rsidP="0060460F">
      <w:pPr>
        <w:pStyle w:val="BodyText"/>
        <w:keepNext/>
        <w:ind w:left="1440"/>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our standard credit checks for the Staff 'yes' Timeless Plan </w:t>
      </w:r>
      <w:r w:rsidRPr="003650BF">
        <w:rPr>
          <w:i/>
        </w:rPr>
        <w:t xml:space="preserve">you </w:t>
      </w:r>
      <w:r w:rsidRPr="003650BF">
        <w:t>wish to connect to.</w:t>
      </w:r>
    </w:p>
    <w:p w14:paraId="2874E888" w14:textId="77777777" w:rsidR="00821024" w:rsidRPr="003650BF" w:rsidRDefault="006A32BE">
      <w:pPr>
        <w:pStyle w:val="Heading6"/>
        <w:rPr>
          <w:i/>
        </w:rPr>
      </w:pPr>
      <w:bookmarkStart w:id="1348" w:name="_Toc447831373"/>
      <w:bookmarkStart w:id="1349" w:name="_Toc533264766"/>
      <w:r w:rsidRPr="003650BF">
        <w:rPr>
          <w:rFonts w:eastAsia="PMingLiU"/>
          <w:i/>
        </w:rPr>
        <w:t>Minimum Term</w:t>
      </w:r>
      <w:bookmarkEnd w:id="1348"/>
      <w:bookmarkEnd w:id="1349"/>
    </w:p>
    <w:p w14:paraId="2809651E" w14:textId="77777777" w:rsidR="00821024" w:rsidRPr="003650BF" w:rsidRDefault="006A32BE">
      <w:pPr>
        <w:pStyle w:val="Heading7"/>
      </w:pPr>
      <w:r w:rsidRPr="003650BF">
        <w:rPr>
          <w:rFonts w:eastAsia="PMingLiU"/>
          <w:i/>
        </w:rPr>
        <w:t>You</w:t>
      </w:r>
      <w:r w:rsidRPr="003650BF">
        <w:rPr>
          <w:rFonts w:eastAsia="PMingLiU"/>
        </w:rPr>
        <w:t xml:space="preserve"> must agree to either a </w:t>
      </w:r>
      <w:r w:rsidRPr="003650BF">
        <w:rPr>
          <w:rFonts w:eastAsia="PMingLiU"/>
          <w:i/>
        </w:rPr>
        <w:t>non-fixed length agreement</w:t>
      </w:r>
      <w:r w:rsidRPr="003650BF">
        <w:rPr>
          <w:rFonts w:eastAsia="PMingLiU"/>
        </w:rPr>
        <w:t xml:space="preserve"> or a </w:t>
      </w:r>
      <w:r w:rsidRPr="003650BF">
        <w:rPr>
          <w:rFonts w:eastAsia="PMingLiU"/>
          <w:i/>
        </w:rPr>
        <w:t>fixed length agreement</w:t>
      </w:r>
      <w:r w:rsidRPr="003650BF">
        <w:rPr>
          <w:rFonts w:eastAsia="PMingLiU"/>
        </w:rPr>
        <w:t xml:space="preserve"> with a 12 month or 24 month </w:t>
      </w:r>
      <w:r w:rsidRPr="003650BF">
        <w:rPr>
          <w:rFonts w:eastAsia="PMingLiU"/>
          <w:i/>
        </w:rPr>
        <w:t>minimum term</w:t>
      </w:r>
      <w:r w:rsidRPr="003650BF">
        <w:rPr>
          <w:rFonts w:eastAsia="PMingLiU"/>
        </w:rPr>
        <w:t>.</w:t>
      </w:r>
    </w:p>
    <w:p w14:paraId="0B78F194" w14:textId="77777777" w:rsidR="00821024" w:rsidRPr="003650BF" w:rsidRDefault="006A32BE">
      <w:pPr>
        <w:pStyle w:val="Heading7"/>
      </w:pPr>
      <w:r w:rsidRPr="003650BF">
        <w:rPr>
          <w:rFonts w:eastAsia="PMingLiU"/>
          <w:i/>
        </w:rPr>
        <w:t xml:space="preserve">You </w:t>
      </w:r>
      <w:r w:rsidRPr="003650BF">
        <w:rPr>
          <w:rFonts w:eastAsia="PMingLiU"/>
        </w:rPr>
        <w:t xml:space="preserve">may purchase a </w:t>
      </w:r>
      <w:r w:rsidRPr="003650BF">
        <w:rPr>
          <w:rFonts w:eastAsia="PMingLiU"/>
          <w:i/>
        </w:rPr>
        <w:t xml:space="preserve">mobile phone </w:t>
      </w:r>
      <w:r w:rsidRPr="003650BF">
        <w:rPr>
          <w:rFonts w:eastAsia="PMingLiU"/>
        </w:rPr>
        <w:t xml:space="preserve">with a 24 month </w:t>
      </w:r>
      <w:r w:rsidRPr="003650BF">
        <w:rPr>
          <w:rFonts w:eastAsia="PMingLiU"/>
          <w:i/>
        </w:rPr>
        <w:t xml:space="preserve">equipment term </w:t>
      </w:r>
      <w:r w:rsidRPr="003650BF">
        <w:rPr>
          <w:rFonts w:eastAsia="PMingLiU"/>
        </w:rPr>
        <w:t xml:space="preserve">under a </w:t>
      </w:r>
      <w:r w:rsidRPr="003650BF">
        <w:rPr>
          <w:rFonts w:eastAsia="PMingLiU"/>
          <w:i/>
        </w:rPr>
        <w:t>mobile equipment payment plan</w:t>
      </w:r>
      <w:r w:rsidRPr="003650BF">
        <w:rPr>
          <w:rFonts w:eastAsia="PMingLiU"/>
        </w:rPr>
        <w:t xml:space="preserve"> on a 24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24 month </w:t>
      </w:r>
      <w:r w:rsidRPr="003650BF">
        <w:rPr>
          <w:rFonts w:eastAsia="PMingLiU"/>
          <w:i/>
        </w:rPr>
        <w:t>fixed length agreement</w:t>
      </w:r>
      <w:r w:rsidRPr="003650BF">
        <w:rPr>
          <w:rFonts w:eastAsia="PMingLiU"/>
        </w:rPr>
        <w:t xml:space="preserve"> the price of </w:t>
      </w:r>
      <w:r w:rsidRPr="003650BF">
        <w:rPr>
          <w:rFonts w:eastAsia="PMingLiU"/>
          <w:i/>
        </w:rPr>
        <w:t>mobile phones</w:t>
      </w:r>
      <w:r w:rsidRPr="003650BF">
        <w:rPr>
          <w:rFonts w:eastAsia="PMingLiU"/>
        </w:rPr>
        <w:t xml:space="preserve">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p>
    <w:p w14:paraId="39D8630A" w14:textId="77777777" w:rsidR="00821024" w:rsidRPr="003650BF" w:rsidRDefault="006A32BE">
      <w:pPr>
        <w:pStyle w:val="Heading7"/>
      </w:pPr>
      <w:r w:rsidRPr="003650BF">
        <w:rPr>
          <w:rFonts w:eastAsia="PMingLiU"/>
          <w:i/>
        </w:rPr>
        <w:t xml:space="preserve">You </w:t>
      </w:r>
      <w:r w:rsidRPr="003650BF">
        <w:rPr>
          <w:rFonts w:eastAsia="PMingLiU"/>
        </w:rPr>
        <w:t xml:space="preserve">may purchase a </w:t>
      </w:r>
      <w:r w:rsidRPr="003650BF">
        <w:rPr>
          <w:rFonts w:eastAsia="PMingLiU"/>
          <w:i/>
        </w:rPr>
        <w:t xml:space="preserve">mobile phone </w:t>
      </w:r>
      <w:r w:rsidRPr="003650BF">
        <w:rPr>
          <w:rFonts w:eastAsia="PMingLiU"/>
        </w:rPr>
        <w:t xml:space="preserve">with a 12 month </w:t>
      </w:r>
      <w:r w:rsidRPr="003650BF">
        <w:rPr>
          <w:rFonts w:eastAsia="PMingLiU"/>
          <w:i/>
        </w:rPr>
        <w:t xml:space="preserve">equipment term </w:t>
      </w:r>
      <w:r w:rsidRPr="003650BF">
        <w:rPr>
          <w:rFonts w:eastAsia="PMingLiU"/>
        </w:rPr>
        <w:t xml:space="preserve">under a </w:t>
      </w:r>
      <w:r w:rsidRPr="003650BF">
        <w:rPr>
          <w:rFonts w:eastAsia="PMingLiU"/>
          <w:i/>
        </w:rPr>
        <w:t>mobile equipment payment plan</w:t>
      </w:r>
      <w:r w:rsidRPr="003650BF">
        <w:rPr>
          <w:rFonts w:eastAsia="PMingLiU"/>
        </w:rPr>
        <w:t xml:space="preserve"> on a 12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12 month </w:t>
      </w:r>
      <w:r w:rsidRPr="003650BF">
        <w:rPr>
          <w:rFonts w:eastAsia="PMingLiU"/>
          <w:i/>
        </w:rPr>
        <w:t>fixed length agreement</w:t>
      </w:r>
      <w:r w:rsidRPr="003650BF">
        <w:rPr>
          <w:rFonts w:eastAsia="PMingLiU"/>
        </w:rPr>
        <w:t xml:space="preserve"> the price of </w:t>
      </w:r>
      <w:r w:rsidRPr="003650BF">
        <w:rPr>
          <w:rFonts w:eastAsia="PMingLiU"/>
          <w:i/>
        </w:rPr>
        <w:t>mobile phones</w:t>
      </w:r>
      <w:r w:rsidRPr="003650BF">
        <w:rPr>
          <w:rFonts w:eastAsia="PMingLiU"/>
        </w:rPr>
        <w:t xml:space="preserve">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p>
    <w:p w14:paraId="3D5C5588" w14:textId="77777777" w:rsidR="00821024" w:rsidRPr="003650BF" w:rsidRDefault="006A32BE">
      <w:pPr>
        <w:pStyle w:val="Heading6"/>
      </w:pPr>
      <w:bookmarkStart w:id="1350" w:name="_Toc447831374"/>
      <w:bookmarkStart w:id="1351" w:name="_Toc533264767"/>
      <w:r w:rsidRPr="003650BF">
        <w:rPr>
          <w:rFonts w:eastAsia="PMingLiU"/>
        </w:rPr>
        <w:t xml:space="preserve">What </w:t>
      </w:r>
      <w:r w:rsidRPr="003650BF">
        <w:rPr>
          <w:rFonts w:eastAsia="PMingLiU"/>
          <w:i/>
        </w:rPr>
        <w:t>you</w:t>
      </w:r>
      <w:r w:rsidRPr="003650BF">
        <w:rPr>
          <w:rFonts w:eastAsia="PMingLiU"/>
        </w:rPr>
        <w:t xml:space="preserve"> have to pay </w:t>
      </w:r>
      <w:r w:rsidRPr="003650BF">
        <w:rPr>
          <w:rFonts w:eastAsia="PMingLiU"/>
          <w:i/>
        </w:rPr>
        <w:t>us</w:t>
      </w:r>
      <w:bookmarkEnd w:id="1350"/>
      <w:bookmarkEnd w:id="1351"/>
    </w:p>
    <w:p w14:paraId="1A4A0AF1" w14:textId="77777777" w:rsidR="00821024" w:rsidRPr="003650BF" w:rsidRDefault="006A32BE">
      <w:pPr>
        <w:pStyle w:val="Heading7"/>
        <w:numPr>
          <w:ilvl w:val="6"/>
          <w:numId w:val="2"/>
        </w:numPr>
      </w:pPr>
      <w:r w:rsidRPr="003650BF">
        <w:rPr>
          <w:rFonts w:eastAsia="PMingLiU"/>
        </w:rPr>
        <w:t xml:space="preserve">Subject to paragraphs </w:t>
      </w:r>
      <w:r w:rsidRPr="003650BF">
        <w:rPr>
          <w:rFonts w:eastAsia="PMingLiU"/>
        </w:rPr>
        <w:fldChar w:fldCharType="begin"/>
      </w:r>
      <w:r w:rsidRPr="003650BF">
        <w:rPr>
          <w:rFonts w:eastAsia="PMingLiU"/>
        </w:rPr>
        <w:instrText xml:space="preserve"> REF _Ref447574462 \n \h  \* MERGEFORMAT </w:instrText>
      </w:r>
      <w:r w:rsidRPr="003650BF">
        <w:rPr>
          <w:rFonts w:eastAsia="PMingLiU"/>
        </w:rPr>
      </w:r>
      <w:r w:rsidRPr="003650BF">
        <w:rPr>
          <w:rFonts w:eastAsia="PMingLiU"/>
        </w:rPr>
        <w:fldChar w:fldCharType="separate"/>
      </w:r>
      <w:r w:rsidR="00FA6C90">
        <w:rPr>
          <w:rFonts w:eastAsia="PMingLiU"/>
        </w:rPr>
        <w:t>(d)</w:t>
      </w:r>
      <w:r w:rsidRPr="003650BF">
        <w:rPr>
          <w:rFonts w:eastAsia="PMingLiU"/>
        </w:rPr>
        <w:fldChar w:fldCharType="end"/>
      </w:r>
      <w:r w:rsidRPr="003650BF">
        <w:rPr>
          <w:rFonts w:eastAsia="PMingLiU"/>
        </w:rPr>
        <w:t xml:space="preserve">, </w:t>
      </w:r>
      <w:r w:rsidRPr="003650BF">
        <w:rPr>
          <w:rFonts w:eastAsia="PMingLiU"/>
        </w:rPr>
        <w:fldChar w:fldCharType="begin"/>
      </w:r>
      <w:r w:rsidRPr="003650BF">
        <w:rPr>
          <w:rFonts w:eastAsia="PMingLiU"/>
        </w:rPr>
        <w:instrText xml:space="preserve"> REF _Ref447574474 \n \h  \* MERGEFORMAT </w:instrText>
      </w:r>
      <w:r w:rsidRPr="003650BF">
        <w:rPr>
          <w:rFonts w:eastAsia="PMingLiU"/>
        </w:rPr>
      </w:r>
      <w:r w:rsidRPr="003650BF">
        <w:rPr>
          <w:rFonts w:eastAsia="PMingLiU"/>
        </w:rPr>
        <w:fldChar w:fldCharType="separate"/>
      </w:r>
      <w:r w:rsidR="00FA6C90">
        <w:rPr>
          <w:rFonts w:eastAsia="PMingLiU"/>
        </w:rPr>
        <w:t>(e)</w:t>
      </w:r>
      <w:r w:rsidRPr="003650BF">
        <w:rPr>
          <w:rFonts w:eastAsia="PMingLiU"/>
        </w:rPr>
        <w:fldChar w:fldCharType="end"/>
      </w:r>
      <w:r w:rsidRPr="003650BF">
        <w:rPr>
          <w:rFonts w:eastAsia="PMingLiU"/>
        </w:rPr>
        <w:t xml:space="preserve"> and </w:t>
      </w:r>
      <w:r w:rsidRPr="003650BF">
        <w:rPr>
          <w:rFonts w:eastAsia="PMingLiU"/>
        </w:rPr>
        <w:fldChar w:fldCharType="begin"/>
      </w:r>
      <w:r w:rsidRPr="003650BF">
        <w:rPr>
          <w:rFonts w:eastAsia="PMingLiU"/>
        </w:rPr>
        <w:instrText xml:space="preserve"> REF _Ref447574486 \n \h  \* MERGEFORMAT </w:instrText>
      </w:r>
      <w:r w:rsidRPr="003650BF">
        <w:rPr>
          <w:rFonts w:eastAsia="PMingLiU"/>
        </w:rPr>
      </w:r>
      <w:r w:rsidRPr="003650BF">
        <w:rPr>
          <w:rFonts w:eastAsia="PMingLiU"/>
        </w:rPr>
        <w:fldChar w:fldCharType="separate"/>
      </w:r>
      <w:r w:rsidR="00FA6C90">
        <w:rPr>
          <w:rFonts w:eastAsia="PMingLiU"/>
        </w:rPr>
        <w:t>(f)</w:t>
      </w:r>
      <w:r w:rsidRPr="003650BF">
        <w:rPr>
          <w:rFonts w:eastAsia="PMingLiU"/>
        </w:rPr>
        <w:fldChar w:fldCharType="end"/>
      </w:r>
      <w:r w:rsidRPr="003650BF">
        <w:rPr>
          <w:rFonts w:eastAsia="PMingLiU"/>
        </w:rPr>
        <w:t xml:space="preserve"> below </w:t>
      </w: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use of the </w:t>
      </w:r>
      <w:r w:rsidRPr="003650BF">
        <w:rPr>
          <w:rFonts w:eastAsia="PMingLiU"/>
          <w:i/>
        </w:rPr>
        <w:t xml:space="preserve">service </w:t>
      </w:r>
      <w:r w:rsidRPr="003650BF">
        <w:rPr>
          <w:rFonts w:eastAsia="PMingLiU"/>
        </w:rPr>
        <w:t xml:space="preserve">at the rates set out in </w:t>
      </w:r>
      <w:hyperlink r:id="rId298" w:history="1">
        <w:r w:rsidRPr="003650BF">
          <w:rPr>
            <w:rStyle w:val="Hyperlink"/>
            <w:rFonts w:eastAsia="PMingLiU"/>
          </w:rPr>
          <w:t>Section 1</w:t>
        </w:r>
      </w:hyperlink>
      <w:r w:rsidRPr="003650BF">
        <w:rPr>
          <w:rFonts w:eastAsia="PMingLiU"/>
        </w:rPr>
        <w:t xml:space="preserve"> of this </w:t>
      </w:r>
      <w:r w:rsidRPr="003650BF">
        <w:rPr>
          <w:rFonts w:eastAsia="PMingLiU"/>
          <w:i/>
        </w:rPr>
        <w:t xml:space="preserve">standard pricing table </w:t>
      </w:r>
      <w:r w:rsidRPr="003650BF">
        <w:rPr>
          <w:rFonts w:eastAsia="PMingLiU"/>
        </w:rPr>
        <w:t xml:space="preserve">and for </w:t>
      </w:r>
      <w:r w:rsidRPr="003650BF">
        <w:rPr>
          <w:rFonts w:eastAsia="PMingLiU"/>
          <w:i/>
        </w:rPr>
        <w:t xml:space="preserve">value added service features </w:t>
      </w:r>
      <w:r w:rsidRPr="003650BF">
        <w:rPr>
          <w:rFonts w:eastAsia="PMingLiU"/>
        </w:rPr>
        <w:t xml:space="preserve">at the rates set out in </w:t>
      </w:r>
      <w:hyperlink r:id="rId299" w:history="1">
        <w:r w:rsidRPr="003650BF">
          <w:rPr>
            <w:rStyle w:val="Hyperlink"/>
            <w:rFonts w:eastAsia="PMingLiU"/>
          </w:rPr>
          <w:t>Appendix Y</w:t>
        </w:r>
      </w:hyperlink>
      <w:r w:rsidRPr="003650BF">
        <w:rPr>
          <w:rFonts w:eastAsia="PMingLiU"/>
        </w:rPr>
        <w:t xml:space="preserve"> Value Added Service Features</w:t>
      </w:r>
      <w:r w:rsidRPr="003650BF">
        <w:rPr>
          <w:rFonts w:eastAsia="PMingLiU"/>
          <w:i/>
        </w:rPr>
        <w:t>.</w:t>
      </w:r>
    </w:p>
    <w:p w14:paraId="25926C6F" w14:textId="77777777" w:rsidR="00821024" w:rsidRPr="003650BF" w:rsidRDefault="006A32BE">
      <w:pPr>
        <w:pStyle w:val="Heading7"/>
        <w:numPr>
          <w:ilvl w:val="6"/>
          <w:numId w:val="2"/>
        </w:numPr>
      </w:pPr>
      <w:r w:rsidRPr="003650BF">
        <w:rPr>
          <w:rFonts w:eastAsia="PMingLiU"/>
        </w:rPr>
        <w:t xml:space="preserve">If there is a </w:t>
      </w:r>
      <w:r w:rsidRPr="003650BF">
        <w:rPr>
          <w:rFonts w:eastAsia="PMingLiU"/>
          <w:i/>
        </w:rPr>
        <w:t xml:space="preserve">flagfall </w:t>
      </w:r>
      <w:r w:rsidRPr="003650BF">
        <w:rPr>
          <w:rFonts w:eastAsia="PMingLiU"/>
        </w:rPr>
        <w:t xml:space="preserve">or call connection charge for a particular call type, the charge for these calls is the </w:t>
      </w:r>
      <w:r w:rsidRPr="003650BF">
        <w:rPr>
          <w:rFonts w:eastAsia="PMingLiU"/>
          <w:i/>
        </w:rPr>
        <w:t xml:space="preserve">flagfall </w:t>
      </w:r>
      <w:r w:rsidRPr="003650BF">
        <w:rPr>
          <w:rFonts w:eastAsia="PMingLiU"/>
        </w:rPr>
        <w:t>charge plus the relevant rate for the call multiplied by the duration of the call.</w:t>
      </w:r>
    </w:p>
    <w:p w14:paraId="7D56B098" w14:textId="77777777" w:rsidR="00821024" w:rsidRPr="003650BF" w:rsidRDefault="006A32BE">
      <w:pPr>
        <w:pStyle w:val="Heading7"/>
        <w:numPr>
          <w:ilvl w:val="6"/>
          <w:numId w:val="2"/>
        </w:numPr>
      </w:pPr>
      <w:r w:rsidRPr="003650BF">
        <w:rPr>
          <w:rFonts w:eastAsia="PMingLiU"/>
        </w:rPr>
        <w:t>Optus reserves the right to deduct any outstanding account charges from an Optus Employee's salary if the employee's account becomes more than two months overdue.</w:t>
      </w:r>
    </w:p>
    <w:p w14:paraId="01C1A1FF" w14:textId="77777777" w:rsidR="00821024" w:rsidRPr="003650BF" w:rsidRDefault="006A32BE">
      <w:pPr>
        <w:pStyle w:val="Heading7"/>
        <w:numPr>
          <w:ilvl w:val="6"/>
          <w:numId w:val="2"/>
        </w:numPr>
        <w:rPr>
          <w:b/>
        </w:rPr>
      </w:pPr>
      <w:bookmarkStart w:id="1352" w:name="_Ref447574462"/>
      <w:r w:rsidRPr="003650BF">
        <w:rPr>
          <w:rFonts w:eastAsia="PMingLiU"/>
          <w:b/>
        </w:rPr>
        <w:t>Unlimited Call and Text Offer</w:t>
      </w:r>
      <w:bookmarkEnd w:id="1352"/>
    </w:p>
    <w:p w14:paraId="7C7060F7" w14:textId="77777777" w:rsidR="00821024" w:rsidRPr="003650BF" w:rsidRDefault="006A32BE">
      <w:pPr>
        <w:pStyle w:val="Heading8"/>
      </w:pPr>
      <w:r w:rsidRPr="003650BF">
        <w:rPr>
          <w:rFonts w:eastAsia="PMingLiU"/>
        </w:rPr>
        <w:t>Under the Staff 'yes' Timeless Plans, customers will receive Unlimited Standard National Voice Calls, Video Calls, SMS and MMS.</w:t>
      </w:r>
    </w:p>
    <w:p w14:paraId="7E44DFD0" w14:textId="77777777" w:rsidR="00821024" w:rsidRPr="003650BF" w:rsidRDefault="006A32BE">
      <w:pPr>
        <w:pStyle w:val="Heading8"/>
      </w:pPr>
      <w:r w:rsidRPr="003650BF">
        <w:rPr>
          <w:rFonts w:eastAsia="PMingLiU"/>
        </w:rPr>
        <w:t xml:space="preserve">The call and message types that are </w:t>
      </w:r>
      <w:r w:rsidRPr="003650BF">
        <w:rPr>
          <w:rFonts w:eastAsia="PMingLiU"/>
          <w:b/>
        </w:rPr>
        <w:t xml:space="preserve">'eligible calls' </w:t>
      </w:r>
      <w:r w:rsidRPr="003650BF">
        <w:rPr>
          <w:rFonts w:eastAsia="PMingLiU"/>
        </w:rPr>
        <w:t>and</w:t>
      </w:r>
      <w:r w:rsidRPr="003650BF">
        <w:rPr>
          <w:rFonts w:eastAsia="PMingLiU"/>
          <w:b/>
        </w:rPr>
        <w:t xml:space="preserve"> 'eligible messages'</w:t>
      </w:r>
      <w:r w:rsidRPr="003650BF">
        <w:rPr>
          <w:rFonts w:eastAsia="PMingLiU"/>
        </w:rPr>
        <w:t xml:space="preserve"> for each Staff 'yes' Timeless Plan are defined in Table 1A and 2A below.</w:t>
      </w:r>
    </w:p>
    <w:p w14:paraId="334B17B0" w14:textId="77777777" w:rsidR="00821024" w:rsidRPr="003650BF" w:rsidRDefault="006A32BE">
      <w:pPr>
        <w:pStyle w:val="Heading8"/>
      </w:pPr>
      <w:r w:rsidRPr="003650BF">
        <w:rPr>
          <w:rFonts w:eastAsia="PMingLiU"/>
          <w:i/>
        </w:rPr>
        <w:t xml:space="preserve">You </w:t>
      </w:r>
      <w:r w:rsidRPr="003650BF">
        <w:rPr>
          <w:rFonts w:eastAsia="PMingLiU"/>
        </w:rPr>
        <w:t>must pay for any calls or messages that are not eligible calls or messages.</w:t>
      </w:r>
    </w:p>
    <w:p w14:paraId="62D88EC8" w14:textId="77777777" w:rsidR="00821024" w:rsidRPr="003650BF" w:rsidRDefault="006A32BE">
      <w:pPr>
        <w:pStyle w:val="Heading8"/>
      </w:pPr>
      <w:r w:rsidRPr="003650BF">
        <w:rPr>
          <w:rFonts w:eastAsia="PMingLiU"/>
        </w:rPr>
        <w:t>Any unused portion of the plan expires at the end of each month. This means that it does not roll over into following month.</w:t>
      </w:r>
    </w:p>
    <w:p w14:paraId="28EA7250" w14:textId="77777777" w:rsidR="00821024" w:rsidRPr="003650BF" w:rsidRDefault="006A32BE">
      <w:pPr>
        <w:pStyle w:val="Heading7"/>
        <w:rPr>
          <w:b/>
        </w:rPr>
      </w:pPr>
      <w:bookmarkStart w:id="1353" w:name="_Ref447574474"/>
      <w:r w:rsidRPr="003650BF">
        <w:rPr>
          <w:rFonts w:eastAsia="PMingLiU"/>
          <w:b/>
        </w:rPr>
        <w:t>Minimum Monthly Charge</w:t>
      </w:r>
      <w:bookmarkEnd w:id="1353"/>
    </w:p>
    <w:p w14:paraId="453030DE" w14:textId="77777777" w:rsidR="00821024" w:rsidRPr="003650BF" w:rsidRDefault="006A32BE">
      <w:pPr>
        <w:pStyle w:val="Heading8"/>
      </w:pPr>
      <w:r w:rsidRPr="003650BF">
        <w:rPr>
          <w:rFonts w:eastAsia="PMingLiU"/>
        </w:rPr>
        <w:t xml:space="preserve">Each Staff 'yes' Timeless Plan has a Minimum Monthly Charge amount that </w:t>
      </w:r>
      <w:r w:rsidRPr="003650BF">
        <w:rPr>
          <w:rFonts w:eastAsia="PMingLiU"/>
          <w:i/>
        </w:rPr>
        <w:t xml:space="preserve">you </w:t>
      </w:r>
      <w:r w:rsidRPr="003650BF">
        <w:rPr>
          <w:rFonts w:eastAsia="PMingLiU"/>
        </w:rPr>
        <w:t>must pay us each month.</w:t>
      </w:r>
    </w:p>
    <w:p w14:paraId="64CF8B43" w14:textId="77777777" w:rsidR="00821024" w:rsidRPr="003650BF" w:rsidRDefault="006A32BE">
      <w:pPr>
        <w:pStyle w:val="Heading8"/>
      </w:pPr>
      <w:r w:rsidRPr="003650BF">
        <w:rPr>
          <w:rFonts w:eastAsia="PMingLiU"/>
        </w:rPr>
        <w:t xml:space="preserve">If </w:t>
      </w:r>
      <w:r w:rsidRPr="003650BF">
        <w:rPr>
          <w:rFonts w:eastAsia="PMingLiU"/>
          <w:i/>
        </w:rPr>
        <w:t xml:space="preserve">you </w:t>
      </w:r>
      <w:r w:rsidRPr="003650BF">
        <w:rPr>
          <w:rFonts w:eastAsia="PMingLiU"/>
        </w:rPr>
        <w:t xml:space="preserve">do not make enough eligible calls or messages in a month to reach </w:t>
      </w:r>
      <w:r w:rsidRPr="003650BF">
        <w:rPr>
          <w:rFonts w:eastAsia="PMingLiU"/>
          <w:i/>
        </w:rPr>
        <w:t xml:space="preserve">your pricing plan's </w:t>
      </w:r>
      <w:r w:rsidRPr="003650BF">
        <w:rPr>
          <w:rFonts w:eastAsia="PMingLiU"/>
        </w:rPr>
        <w:t xml:space="preserve">cap start (or Minimum Monthly Charge) </w:t>
      </w:r>
      <w:r w:rsidRPr="003650BF">
        <w:rPr>
          <w:rFonts w:eastAsia="PMingLiU"/>
          <w:i/>
        </w:rPr>
        <w:t xml:space="preserve">you </w:t>
      </w:r>
      <w:r w:rsidRPr="003650BF">
        <w:rPr>
          <w:rFonts w:eastAsia="PMingLiU"/>
        </w:rPr>
        <w:t xml:space="preserve">must still pay </w:t>
      </w:r>
      <w:r w:rsidRPr="003650BF">
        <w:rPr>
          <w:rFonts w:eastAsia="PMingLiU"/>
          <w:i/>
        </w:rPr>
        <w:t xml:space="preserve">us your pricing plan's </w:t>
      </w:r>
      <w:r w:rsidRPr="003650BF">
        <w:rPr>
          <w:rFonts w:eastAsia="PMingLiU"/>
        </w:rPr>
        <w:t>the Minimum Monthly Charge for that month.</w:t>
      </w:r>
    </w:p>
    <w:p w14:paraId="091E88A6" w14:textId="77777777" w:rsidR="00821024" w:rsidRPr="003650BF" w:rsidRDefault="006A32BE">
      <w:pPr>
        <w:pStyle w:val="Heading8"/>
      </w:pPr>
      <w:r w:rsidRPr="003650BF">
        <w:rPr>
          <w:rFonts w:eastAsia="PMingLiU"/>
        </w:rPr>
        <w:t>The amount of the Minimum Monthly Charge and included calls for each Staff 'yes' Timeless Plan is set out in Table 2A and 2B below.</w:t>
      </w:r>
    </w:p>
    <w:p w14:paraId="736CECB8"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w:t>
      </w:r>
    </w:p>
    <w:p w14:paraId="34C23353" w14:textId="77777777" w:rsidR="00821024" w:rsidRPr="003650BF" w:rsidRDefault="006A32BE" w:rsidP="0060460F">
      <w:pPr>
        <w:pStyle w:val="Heading7"/>
        <w:keepNext/>
        <w:rPr>
          <w:b/>
        </w:rPr>
      </w:pPr>
      <w:bookmarkStart w:id="1354" w:name="_Ref447574486"/>
      <w:r w:rsidRPr="003650BF">
        <w:rPr>
          <w:rFonts w:eastAsia="PMingLiU"/>
          <w:b/>
        </w:rPr>
        <w:lastRenderedPageBreak/>
        <w:t>Other Staff 'yes' Timeless Plan Conditions and Offers</w:t>
      </w:r>
      <w:bookmarkEnd w:id="1354"/>
    </w:p>
    <w:p w14:paraId="1937C0F6" w14:textId="77777777" w:rsidR="00821024" w:rsidRPr="003650BF" w:rsidRDefault="006A32BE" w:rsidP="0060460F">
      <w:pPr>
        <w:pStyle w:val="Heading8"/>
        <w:keepNext/>
      </w:pPr>
      <w:r w:rsidRPr="003650BF">
        <w:rPr>
          <w:rFonts w:eastAsia="PMingLiU"/>
        </w:rPr>
        <w:t xml:space="preserve">The </w:t>
      </w:r>
      <w:r w:rsidRPr="003650BF">
        <w:t>Fair Go Policy (</w:t>
      </w:r>
      <w:hyperlink r:id="rId300" w:history="1">
        <w:r w:rsidRPr="003650BF">
          <w:rPr>
            <w:rStyle w:val="Hyperlink"/>
          </w:rPr>
          <w:t>Appendix S</w:t>
        </w:r>
      </w:hyperlink>
      <w:r w:rsidRPr="003650BF">
        <w:t>)</w:t>
      </w:r>
      <w:r w:rsidRPr="003650BF">
        <w:rPr>
          <w:rFonts w:eastAsia="PMingLiU"/>
        </w:rPr>
        <w:t xml:space="preserve"> applies to:</w:t>
      </w:r>
    </w:p>
    <w:p w14:paraId="0AF24DA0" w14:textId="77777777" w:rsidR="00821024" w:rsidRPr="003650BF" w:rsidRDefault="006A32BE">
      <w:pPr>
        <w:pStyle w:val="Heading9"/>
      </w:pPr>
      <w:r w:rsidRPr="003650BF">
        <w:t xml:space="preserve">Voice Over Internet Protocol (VOIP) services up to 10 megabytes per month Please refer to </w:t>
      </w:r>
      <w:hyperlink r:id="rId301" w:history="1">
        <w:r w:rsidR="000C2BE0" w:rsidRPr="003650BF">
          <w:rPr>
            <w:rStyle w:val="Hyperlink"/>
            <w:i/>
          </w:rPr>
          <w:t>Appendix S</w:t>
        </w:r>
      </w:hyperlink>
      <w:r w:rsidRPr="003650BF">
        <w:t>.</w:t>
      </w:r>
    </w:p>
    <w:p w14:paraId="0C98A5B4" w14:textId="77777777" w:rsidR="00821024" w:rsidRPr="003650BF" w:rsidRDefault="006A32BE">
      <w:pPr>
        <w:pStyle w:val="Heading9"/>
      </w:pPr>
      <w:r w:rsidRPr="003650BF">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5719B52B" w14:textId="77777777" w:rsidR="00821024" w:rsidRPr="003650BF" w:rsidRDefault="006A32BE">
      <w:pPr>
        <w:pStyle w:val="Heading9"/>
      </w:pPr>
      <w:r w:rsidRPr="003650BF">
        <w:t>Mobile IM on the pay as you go rate up to 1MB per day, on the monthly option up to 10MB per month.</w:t>
      </w:r>
    </w:p>
    <w:p w14:paraId="1048171A" w14:textId="77777777" w:rsidR="00821024" w:rsidRPr="003650BF" w:rsidRDefault="006A32BE">
      <w:pPr>
        <w:pStyle w:val="Heading9"/>
      </w:pPr>
      <w:r w:rsidRPr="003650BF">
        <w:t>FindA on the monthly option up to 300 Maps downloaded per month.</w:t>
      </w:r>
    </w:p>
    <w:p w14:paraId="38AB0A2D" w14:textId="77777777" w:rsidR="00821024" w:rsidRPr="003650BF" w:rsidRDefault="006A32BE">
      <w:pPr>
        <w:pStyle w:val="Heading9"/>
      </w:pPr>
      <w:r w:rsidRPr="003650BF">
        <w:t>Use of unlimited calls and text for personal use only.</w:t>
      </w:r>
    </w:p>
    <w:p w14:paraId="14B23000" w14:textId="77777777" w:rsidR="00821024" w:rsidRPr="003650BF" w:rsidRDefault="006A32BE">
      <w:pPr>
        <w:pStyle w:val="Heading7"/>
        <w:rPr>
          <w:b/>
        </w:rPr>
      </w:pPr>
      <w:r w:rsidRPr="003650BF">
        <w:rPr>
          <w:rFonts w:eastAsia="PMingLiU"/>
          <w:b/>
        </w:rPr>
        <w:t>Eligible Calls, Messages and Pricing Plans</w:t>
      </w:r>
    </w:p>
    <w:p w14:paraId="12E826B3" w14:textId="77777777" w:rsidR="00821024" w:rsidRPr="003650BF" w:rsidRDefault="006A32BE">
      <w:pPr>
        <w:pStyle w:val="BodyText"/>
        <w:ind w:left="1440"/>
      </w:pPr>
      <w:r w:rsidRPr="003650BF">
        <w:t xml:space="preserve">Table 1A below indicates whether a particular call types is an 'eligible call' which is Unlimited in the 'yes' Timeless Plan and Minimum Monthly Charge of </w:t>
      </w:r>
      <w:r w:rsidRPr="003650BF">
        <w:rPr>
          <w:i/>
        </w:rPr>
        <w:t xml:space="preserve">your </w:t>
      </w:r>
      <w:r w:rsidRPr="003650BF">
        <w:t>selected 'yes' Timeless Plan</w:t>
      </w:r>
    </w:p>
    <w:p w14:paraId="6F216B6E" w14:textId="77777777" w:rsidR="00821024" w:rsidRPr="003650BF" w:rsidRDefault="006A32BE">
      <w:pPr>
        <w:pStyle w:val="BodyText"/>
        <w:ind w:left="1440"/>
      </w:pPr>
      <w:r w:rsidRPr="003650BF">
        <w:t xml:space="preserve">Table 2A below indicates whether a particular data type is 'eligible data usage' which counts towards the data value of </w:t>
      </w:r>
      <w:r w:rsidRPr="003650BF">
        <w:rPr>
          <w:i/>
        </w:rPr>
        <w:t xml:space="preserve">your </w:t>
      </w:r>
      <w:r w:rsidRPr="003650BF">
        <w:t>selected Staff 'yes' Timeless Plan.</w:t>
      </w:r>
    </w:p>
    <w:p w14:paraId="702342F5" w14:textId="77777777" w:rsidR="00821024" w:rsidRPr="003650BF" w:rsidRDefault="006A32BE">
      <w:pPr>
        <w:pStyle w:val="BodyText"/>
        <w:ind w:left="1440"/>
      </w:pPr>
      <w:r w:rsidRPr="003650BF">
        <w:t>Table 3A below contains details of each Staff 'yes' Timeless Plan</w:t>
      </w:r>
    </w:p>
    <w:p w14:paraId="13CCB5B4" w14:textId="77777777" w:rsidR="00821024" w:rsidRPr="003650BF" w:rsidRDefault="006A32BE">
      <w:pPr>
        <w:pStyle w:val="BodyText"/>
        <w:ind w:left="720"/>
        <w:rPr>
          <w:b/>
        </w:rPr>
      </w:pPr>
      <w:r w:rsidRPr="003650BF">
        <w:rPr>
          <w:b/>
        </w:rPr>
        <w:t>Table 1A – Eligible Calls</w:t>
      </w:r>
    </w:p>
    <w:tbl>
      <w:tblPr>
        <w:tblW w:w="427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1"/>
        <w:gridCol w:w="3788"/>
      </w:tblGrid>
      <w:tr w:rsidR="00821024" w:rsidRPr="003650BF" w14:paraId="62764FB1" w14:textId="77777777">
        <w:trPr>
          <w:trHeight w:val="20"/>
          <w:tblHeader/>
        </w:trPr>
        <w:tc>
          <w:tcPr>
            <w:tcW w:w="2828" w:type="pct"/>
          </w:tcPr>
          <w:p w14:paraId="2F63883E" w14:textId="77777777" w:rsidR="00821024" w:rsidRPr="003650BF" w:rsidRDefault="006A32BE">
            <w:pPr>
              <w:pStyle w:val="BodyText"/>
              <w:spacing w:before="100" w:after="100"/>
              <w:rPr>
                <w:b/>
              </w:rPr>
            </w:pPr>
            <w:r w:rsidRPr="003650BF">
              <w:rPr>
                <w:b/>
              </w:rPr>
              <w:t>Call Type</w:t>
            </w:r>
          </w:p>
        </w:tc>
        <w:tc>
          <w:tcPr>
            <w:tcW w:w="2172" w:type="pct"/>
          </w:tcPr>
          <w:p w14:paraId="186E81CD" w14:textId="77777777" w:rsidR="00821024" w:rsidRPr="003650BF" w:rsidRDefault="006A32BE">
            <w:pPr>
              <w:pStyle w:val="BodyText"/>
              <w:spacing w:before="100" w:after="100"/>
              <w:rPr>
                <w:b/>
              </w:rPr>
            </w:pPr>
            <w:r w:rsidRPr="003650BF">
              <w:rPr>
                <w:b/>
              </w:rPr>
              <w:t>Eligible Call</w:t>
            </w:r>
          </w:p>
        </w:tc>
      </w:tr>
      <w:tr w:rsidR="00821024" w:rsidRPr="003650BF" w14:paraId="5897B2AB" w14:textId="77777777">
        <w:trPr>
          <w:trHeight w:val="20"/>
        </w:trPr>
        <w:tc>
          <w:tcPr>
            <w:tcW w:w="2828" w:type="pct"/>
          </w:tcPr>
          <w:p w14:paraId="6FDC184F" w14:textId="77777777" w:rsidR="00821024" w:rsidRPr="003650BF" w:rsidRDefault="006A32BE">
            <w:pPr>
              <w:pStyle w:val="BodyText"/>
              <w:spacing w:before="100" w:after="100"/>
            </w:pPr>
            <w:r w:rsidRPr="003650BF">
              <w:t>National Voice Calls</w:t>
            </w:r>
          </w:p>
        </w:tc>
        <w:tc>
          <w:tcPr>
            <w:tcW w:w="2172" w:type="pct"/>
          </w:tcPr>
          <w:p w14:paraId="699D74D3" w14:textId="77777777" w:rsidR="00821024" w:rsidRPr="003650BF" w:rsidRDefault="006A32BE">
            <w:pPr>
              <w:pStyle w:val="BodyText"/>
              <w:spacing w:before="100" w:after="100"/>
            </w:pPr>
            <w:r w:rsidRPr="003650BF">
              <w:t>Yes</w:t>
            </w:r>
          </w:p>
        </w:tc>
      </w:tr>
      <w:tr w:rsidR="00821024" w:rsidRPr="003650BF" w14:paraId="377C7615" w14:textId="77777777">
        <w:trPr>
          <w:trHeight w:val="20"/>
        </w:trPr>
        <w:tc>
          <w:tcPr>
            <w:tcW w:w="2828" w:type="pct"/>
          </w:tcPr>
          <w:p w14:paraId="4EAE392A" w14:textId="77777777" w:rsidR="00821024" w:rsidRPr="003650BF" w:rsidRDefault="006A32BE">
            <w:pPr>
              <w:pStyle w:val="BodyText"/>
              <w:spacing w:before="100" w:after="100"/>
            </w:pPr>
            <w:r w:rsidRPr="003650BF">
              <w:t>National Video Calls</w:t>
            </w:r>
          </w:p>
        </w:tc>
        <w:tc>
          <w:tcPr>
            <w:tcW w:w="2172" w:type="pct"/>
          </w:tcPr>
          <w:p w14:paraId="0CD3E171" w14:textId="77777777" w:rsidR="00821024" w:rsidRPr="003650BF" w:rsidRDefault="006A32BE">
            <w:pPr>
              <w:pStyle w:val="BodyText"/>
              <w:spacing w:before="100" w:after="100"/>
            </w:pPr>
            <w:r w:rsidRPr="003650BF">
              <w:t>Yes</w:t>
            </w:r>
          </w:p>
        </w:tc>
      </w:tr>
      <w:tr w:rsidR="00821024" w:rsidRPr="003650BF" w14:paraId="1ECAD6FC" w14:textId="77777777">
        <w:trPr>
          <w:trHeight w:val="20"/>
        </w:trPr>
        <w:tc>
          <w:tcPr>
            <w:tcW w:w="2828" w:type="pct"/>
          </w:tcPr>
          <w:p w14:paraId="3CCAC8CA" w14:textId="77777777" w:rsidR="00821024" w:rsidRPr="003650BF" w:rsidRDefault="006A32BE">
            <w:pPr>
              <w:pStyle w:val="BodyText"/>
              <w:spacing w:before="100" w:after="100"/>
            </w:pPr>
            <w:r w:rsidRPr="003650BF">
              <w:t>International Voice Calls</w:t>
            </w:r>
          </w:p>
          <w:p w14:paraId="4A85B9F6"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172" w:type="pct"/>
          </w:tcPr>
          <w:p w14:paraId="073BDE46" w14:textId="77777777" w:rsidR="00821024" w:rsidRPr="003650BF" w:rsidRDefault="006A32BE">
            <w:pPr>
              <w:pStyle w:val="BodyText"/>
              <w:spacing w:before="100" w:after="100"/>
            </w:pPr>
            <w:r w:rsidRPr="003650BF">
              <w:t>No</w:t>
            </w:r>
          </w:p>
        </w:tc>
      </w:tr>
      <w:tr w:rsidR="00821024" w:rsidRPr="003650BF" w14:paraId="7805F178" w14:textId="77777777">
        <w:trPr>
          <w:trHeight w:val="20"/>
        </w:trPr>
        <w:tc>
          <w:tcPr>
            <w:tcW w:w="2828" w:type="pct"/>
          </w:tcPr>
          <w:p w14:paraId="66A633D2" w14:textId="77777777" w:rsidR="00821024" w:rsidRPr="003650BF" w:rsidRDefault="006A32BE">
            <w:pPr>
              <w:pStyle w:val="BodyText"/>
              <w:spacing w:before="100" w:after="100"/>
            </w:pPr>
            <w:r w:rsidRPr="003650BF">
              <w:t>International Video Calls</w:t>
            </w:r>
          </w:p>
          <w:p w14:paraId="111EFAED"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172" w:type="pct"/>
          </w:tcPr>
          <w:p w14:paraId="6C8CFE55" w14:textId="77777777" w:rsidR="00821024" w:rsidRPr="003650BF" w:rsidRDefault="006A32BE">
            <w:pPr>
              <w:pStyle w:val="BodyText"/>
              <w:spacing w:before="100" w:after="100"/>
            </w:pPr>
            <w:r w:rsidRPr="003650BF">
              <w:t>No</w:t>
            </w:r>
          </w:p>
        </w:tc>
      </w:tr>
      <w:tr w:rsidR="00821024" w:rsidRPr="003650BF" w14:paraId="5FF7F33B" w14:textId="77777777">
        <w:trPr>
          <w:trHeight w:val="20"/>
        </w:trPr>
        <w:tc>
          <w:tcPr>
            <w:tcW w:w="2828" w:type="pct"/>
          </w:tcPr>
          <w:p w14:paraId="170D8CB2" w14:textId="77777777" w:rsidR="00821024" w:rsidRPr="003650BF" w:rsidRDefault="006A32BE">
            <w:pPr>
              <w:pStyle w:val="BodyText"/>
              <w:spacing w:before="100" w:after="100"/>
            </w:pPr>
            <w:r w:rsidRPr="003650BF">
              <w:t>National Standard SMS</w:t>
            </w:r>
          </w:p>
        </w:tc>
        <w:tc>
          <w:tcPr>
            <w:tcW w:w="2172" w:type="pct"/>
          </w:tcPr>
          <w:p w14:paraId="7DDB4521" w14:textId="77777777" w:rsidR="00821024" w:rsidRPr="003650BF" w:rsidRDefault="006A32BE">
            <w:pPr>
              <w:pStyle w:val="BodyText"/>
              <w:spacing w:before="100" w:after="100"/>
            </w:pPr>
            <w:r w:rsidRPr="003650BF">
              <w:t>Yes</w:t>
            </w:r>
          </w:p>
        </w:tc>
      </w:tr>
      <w:tr w:rsidR="00821024" w:rsidRPr="003650BF" w14:paraId="03F4AC27" w14:textId="77777777">
        <w:trPr>
          <w:trHeight w:val="20"/>
        </w:trPr>
        <w:tc>
          <w:tcPr>
            <w:tcW w:w="2828" w:type="pct"/>
          </w:tcPr>
          <w:p w14:paraId="463AFC2B" w14:textId="77777777" w:rsidR="00821024" w:rsidRPr="003650BF" w:rsidRDefault="006A32BE">
            <w:pPr>
              <w:pStyle w:val="BodyText"/>
              <w:spacing w:before="100" w:after="100"/>
            </w:pPr>
            <w:r w:rsidRPr="003650BF">
              <w:t>International SMS</w:t>
            </w:r>
          </w:p>
        </w:tc>
        <w:tc>
          <w:tcPr>
            <w:tcW w:w="2172" w:type="pct"/>
          </w:tcPr>
          <w:p w14:paraId="5FE8E060" w14:textId="77777777" w:rsidR="00821024" w:rsidRPr="003650BF" w:rsidRDefault="006A32BE">
            <w:pPr>
              <w:pStyle w:val="BodyText"/>
              <w:spacing w:before="100" w:after="100"/>
            </w:pPr>
            <w:r w:rsidRPr="003650BF">
              <w:t>No</w:t>
            </w:r>
          </w:p>
        </w:tc>
      </w:tr>
      <w:tr w:rsidR="00821024" w:rsidRPr="003650BF" w14:paraId="6AA0CCF1" w14:textId="77777777">
        <w:trPr>
          <w:trHeight w:val="20"/>
        </w:trPr>
        <w:tc>
          <w:tcPr>
            <w:tcW w:w="2828" w:type="pct"/>
          </w:tcPr>
          <w:p w14:paraId="5C7D0F83" w14:textId="77777777" w:rsidR="00821024" w:rsidRPr="003650BF" w:rsidRDefault="006A32BE">
            <w:pPr>
              <w:pStyle w:val="BodyText"/>
              <w:spacing w:before="100" w:after="100"/>
            </w:pPr>
            <w:r w:rsidRPr="003650BF">
              <w:t>National MMS</w:t>
            </w:r>
          </w:p>
        </w:tc>
        <w:tc>
          <w:tcPr>
            <w:tcW w:w="2172" w:type="pct"/>
          </w:tcPr>
          <w:p w14:paraId="44C8E909" w14:textId="77777777" w:rsidR="00821024" w:rsidRPr="003650BF" w:rsidRDefault="006A32BE">
            <w:pPr>
              <w:pStyle w:val="BodyText"/>
              <w:spacing w:before="100" w:after="100"/>
            </w:pPr>
            <w:r w:rsidRPr="003650BF">
              <w:t>Yes</w:t>
            </w:r>
          </w:p>
        </w:tc>
      </w:tr>
      <w:tr w:rsidR="00821024" w:rsidRPr="003650BF" w14:paraId="17D0A5F0" w14:textId="77777777">
        <w:trPr>
          <w:trHeight w:val="20"/>
        </w:trPr>
        <w:tc>
          <w:tcPr>
            <w:tcW w:w="2828" w:type="pct"/>
          </w:tcPr>
          <w:p w14:paraId="35E32F1D" w14:textId="77777777" w:rsidR="00821024" w:rsidRPr="003650BF" w:rsidRDefault="006A32BE">
            <w:pPr>
              <w:pStyle w:val="BodyText"/>
              <w:spacing w:before="100" w:after="100"/>
            </w:pPr>
            <w:r w:rsidRPr="003650BF">
              <w:t>International MMS</w:t>
            </w:r>
          </w:p>
        </w:tc>
        <w:tc>
          <w:tcPr>
            <w:tcW w:w="2172" w:type="pct"/>
          </w:tcPr>
          <w:p w14:paraId="67934526" w14:textId="77777777" w:rsidR="00821024" w:rsidRPr="003650BF" w:rsidRDefault="006A32BE">
            <w:pPr>
              <w:pStyle w:val="BodyText"/>
              <w:spacing w:before="100" w:after="100"/>
            </w:pPr>
            <w:r w:rsidRPr="003650BF">
              <w:t>No</w:t>
            </w:r>
          </w:p>
        </w:tc>
      </w:tr>
      <w:tr w:rsidR="00821024" w:rsidRPr="003650BF" w14:paraId="38970BF7" w14:textId="77777777">
        <w:trPr>
          <w:trHeight w:val="20"/>
        </w:trPr>
        <w:tc>
          <w:tcPr>
            <w:tcW w:w="2828" w:type="pct"/>
          </w:tcPr>
          <w:p w14:paraId="3A7AA794" w14:textId="77777777" w:rsidR="00821024" w:rsidRPr="003650BF" w:rsidRDefault="006A32BE">
            <w:pPr>
              <w:pStyle w:val="BodyText"/>
              <w:spacing w:before="100" w:after="100"/>
            </w:pPr>
            <w:r w:rsidRPr="003650BF">
              <w:t>Voicemail Diversions</w:t>
            </w:r>
          </w:p>
        </w:tc>
        <w:tc>
          <w:tcPr>
            <w:tcW w:w="2172" w:type="pct"/>
          </w:tcPr>
          <w:p w14:paraId="0E7BA5DF" w14:textId="77777777" w:rsidR="00821024" w:rsidRPr="003650BF" w:rsidRDefault="006A32BE">
            <w:pPr>
              <w:pStyle w:val="BodyText"/>
              <w:spacing w:before="100" w:after="100"/>
            </w:pPr>
            <w:r w:rsidRPr="003650BF">
              <w:t>No, except for the Staff 'yes' Timeless $119 plan</w:t>
            </w:r>
          </w:p>
        </w:tc>
      </w:tr>
      <w:tr w:rsidR="00821024" w:rsidRPr="003650BF" w14:paraId="7A3E7782" w14:textId="77777777">
        <w:trPr>
          <w:trHeight w:val="20"/>
        </w:trPr>
        <w:tc>
          <w:tcPr>
            <w:tcW w:w="2828" w:type="pct"/>
          </w:tcPr>
          <w:p w14:paraId="15B2E62A" w14:textId="77777777" w:rsidR="00821024" w:rsidRPr="003650BF" w:rsidRDefault="006A32BE">
            <w:pPr>
              <w:pStyle w:val="BodyText"/>
              <w:spacing w:before="100" w:after="100"/>
            </w:pPr>
            <w:r w:rsidRPr="003650BF">
              <w:t>Voicemail Deposit and Retrievals</w:t>
            </w:r>
          </w:p>
        </w:tc>
        <w:tc>
          <w:tcPr>
            <w:tcW w:w="2172" w:type="pct"/>
          </w:tcPr>
          <w:p w14:paraId="0B348E29" w14:textId="77777777" w:rsidR="00821024" w:rsidRPr="003650BF" w:rsidRDefault="006A32BE">
            <w:pPr>
              <w:pStyle w:val="BodyText"/>
              <w:spacing w:before="100" w:after="100"/>
            </w:pPr>
            <w:r w:rsidRPr="003650BF">
              <w:t>No, except for the Staff 'yes' Timeless $119 plan</w:t>
            </w:r>
          </w:p>
        </w:tc>
      </w:tr>
      <w:tr w:rsidR="00821024" w:rsidRPr="003650BF" w14:paraId="7E4AD431" w14:textId="77777777">
        <w:trPr>
          <w:trHeight w:val="20"/>
        </w:trPr>
        <w:tc>
          <w:tcPr>
            <w:tcW w:w="2828" w:type="pct"/>
          </w:tcPr>
          <w:p w14:paraId="497BB468" w14:textId="77777777" w:rsidR="00821024" w:rsidRPr="003650BF" w:rsidRDefault="006A32BE" w:rsidP="0060460F">
            <w:pPr>
              <w:pStyle w:val="BodyText"/>
              <w:keepNext/>
              <w:spacing w:before="100" w:after="100"/>
            </w:pPr>
            <w:r w:rsidRPr="003650BF">
              <w:lastRenderedPageBreak/>
              <w:t>International Roaming and Diversion</w:t>
            </w:r>
          </w:p>
        </w:tc>
        <w:tc>
          <w:tcPr>
            <w:tcW w:w="2172" w:type="pct"/>
          </w:tcPr>
          <w:p w14:paraId="29C4CF20" w14:textId="77777777" w:rsidR="00821024" w:rsidRPr="003650BF" w:rsidRDefault="006A32BE" w:rsidP="0060460F">
            <w:pPr>
              <w:pStyle w:val="BodyText"/>
              <w:keepNext/>
              <w:spacing w:before="100" w:after="100"/>
            </w:pPr>
            <w:r w:rsidRPr="003650BF">
              <w:t>No</w:t>
            </w:r>
          </w:p>
        </w:tc>
      </w:tr>
      <w:tr w:rsidR="00821024" w:rsidRPr="003650BF" w14:paraId="08DA723E" w14:textId="77777777">
        <w:trPr>
          <w:trHeight w:val="20"/>
        </w:trPr>
        <w:tc>
          <w:tcPr>
            <w:tcW w:w="2828" w:type="pct"/>
          </w:tcPr>
          <w:p w14:paraId="17BB4647" w14:textId="77777777" w:rsidR="00821024" w:rsidRPr="003650BF" w:rsidRDefault="006A32BE">
            <w:pPr>
              <w:pStyle w:val="BodyText"/>
              <w:spacing w:before="100" w:after="100"/>
            </w:pPr>
            <w:r w:rsidRPr="003650BF">
              <w:t>Premium SMS</w:t>
            </w:r>
          </w:p>
        </w:tc>
        <w:tc>
          <w:tcPr>
            <w:tcW w:w="2172" w:type="pct"/>
          </w:tcPr>
          <w:p w14:paraId="0683C99E" w14:textId="77777777" w:rsidR="00821024" w:rsidRPr="003650BF" w:rsidRDefault="006A32BE">
            <w:pPr>
              <w:pStyle w:val="BodyText"/>
              <w:spacing w:before="100" w:after="100"/>
            </w:pPr>
            <w:r w:rsidRPr="003650BF">
              <w:t>No</w:t>
            </w:r>
          </w:p>
        </w:tc>
      </w:tr>
      <w:tr w:rsidR="00821024" w:rsidRPr="003650BF" w14:paraId="39D7EA6F" w14:textId="77777777">
        <w:trPr>
          <w:trHeight w:val="20"/>
        </w:trPr>
        <w:tc>
          <w:tcPr>
            <w:tcW w:w="2828" w:type="pct"/>
          </w:tcPr>
          <w:p w14:paraId="3F5D5EB5" w14:textId="77777777" w:rsidR="00821024" w:rsidRPr="003650BF" w:rsidRDefault="006A32BE">
            <w:pPr>
              <w:pStyle w:val="BodyText"/>
              <w:spacing w:before="100" w:after="100"/>
            </w:pPr>
            <w:r w:rsidRPr="003650BF">
              <w:t>Premium Video</w:t>
            </w:r>
          </w:p>
        </w:tc>
        <w:tc>
          <w:tcPr>
            <w:tcW w:w="2172" w:type="pct"/>
          </w:tcPr>
          <w:p w14:paraId="7C0729B4" w14:textId="77777777" w:rsidR="00821024" w:rsidRPr="003650BF" w:rsidRDefault="006A32BE">
            <w:pPr>
              <w:pStyle w:val="BodyText"/>
              <w:spacing w:before="100" w:after="100"/>
            </w:pPr>
            <w:r w:rsidRPr="003650BF">
              <w:t>No</w:t>
            </w:r>
          </w:p>
        </w:tc>
      </w:tr>
      <w:tr w:rsidR="00821024" w:rsidRPr="003650BF" w14:paraId="2BF33E80" w14:textId="77777777">
        <w:trPr>
          <w:trHeight w:val="20"/>
        </w:trPr>
        <w:tc>
          <w:tcPr>
            <w:tcW w:w="2828" w:type="pct"/>
          </w:tcPr>
          <w:p w14:paraId="2B496A89" w14:textId="77777777" w:rsidR="00821024" w:rsidRPr="003650BF" w:rsidRDefault="006A32BE">
            <w:pPr>
              <w:pStyle w:val="BodyText"/>
              <w:spacing w:before="100" w:after="100"/>
            </w:pPr>
            <w:r w:rsidRPr="003650BF">
              <w:t>Video Conferencing</w:t>
            </w:r>
          </w:p>
        </w:tc>
        <w:tc>
          <w:tcPr>
            <w:tcW w:w="2172" w:type="pct"/>
          </w:tcPr>
          <w:p w14:paraId="3A88C4D0" w14:textId="77777777" w:rsidR="00821024" w:rsidRPr="003650BF" w:rsidRDefault="006A32BE">
            <w:pPr>
              <w:pStyle w:val="BodyText"/>
              <w:spacing w:before="100" w:after="100"/>
            </w:pPr>
            <w:r w:rsidRPr="003650BF">
              <w:t>No</w:t>
            </w:r>
          </w:p>
        </w:tc>
      </w:tr>
      <w:tr w:rsidR="00821024" w:rsidRPr="003650BF" w14:paraId="3AF02067" w14:textId="77777777">
        <w:trPr>
          <w:trHeight w:val="20"/>
        </w:trPr>
        <w:tc>
          <w:tcPr>
            <w:tcW w:w="2828" w:type="pct"/>
          </w:tcPr>
          <w:p w14:paraId="2DB16D4C" w14:textId="77777777" w:rsidR="00821024" w:rsidRPr="003650BF" w:rsidRDefault="006A32BE">
            <w:pPr>
              <w:pStyle w:val="BodyText"/>
              <w:spacing w:before="100" w:after="100"/>
            </w:pPr>
            <w:r w:rsidRPr="003650BF">
              <w:t>Optus iZoo Browsing</w:t>
            </w:r>
          </w:p>
        </w:tc>
        <w:tc>
          <w:tcPr>
            <w:tcW w:w="2172" w:type="pct"/>
          </w:tcPr>
          <w:p w14:paraId="0ABACA50" w14:textId="77777777" w:rsidR="00821024" w:rsidRPr="003650BF" w:rsidRDefault="006A32BE">
            <w:pPr>
              <w:pStyle w:val="BodyText"/>
              <w:spacing w:before="100" w:after="100"/>
            </w:pPr>
            <w:r w:rsidRPr="003650BF">
              <w:t>No</w:t>
            </w:r>
          </w:p>
        </w:tc>
      </w:tr>
      <w:tr w:rsidR="00821024" w:rsidRPr="003650BF" w14:paraId="2D3D5DCF" w14:textId="77777777">
        <w:trPr>
          <w:trHeight w:val="20"/>
        </w:trPr>
        <w:tc>
          <w:tcPr>
            <w:tcW w:w="2828" w:type="pct"/>
          </w:tcPr>
          <w:p w14:paraId="2917D1E2" w14:textId="77777777" w:rsidR="00821024" w:rsidRPr="003650BF" w:rsidRDefault="006A32BE">
            <w:pPr>
              <w:pStyle w:val="BodyText"/>
              <w:spacing w:before="100" w:after="100"/>
            </w:pPr>
            <w:r w:rsidRPr="003650BF">
              <w:t>Optus iZoo Downloads</w:t>
            </w:r>
          </w:p>
        </w:tc>
        <w:tc>
          <w:tcPr>
            <w:tcW w:w="2172" w:type="pct"/>
          </w:tcPr>
          <w:p w14:paraId="11DB8300" w14:textId="77777777" w:rsidR="00821024" w:rsidRPr="003650BF" w:rsidRDefault="006A32BE">
            <w:pPr>
              <w:pStyle w:val="BodyText"/>
              <w:spacing w:before="100" w:after="100"/>
            </w:pPr>
            <w:r w:rsidRPr="003650BF">
              <w:t>No</w:t>
            </w:r>
          </w:p>
        </w:tc>
      </w:tr>
      <w:tr w:rsidR="00821024" w:rsidRPr="003650BF" w14:paraId="0805D44D" w14:textId="77777777">
        <w:trPr>
          <w:trHeight w:val="20"/>
        </w:trPr>
        <w:tc>
          <w:tcPr>
            <w:tcW w:w="2828" w:type="pct"/>
          </w:tcPr>
          <w:p w14:paraId="26449AA1" w14:textId="77777777" w:rsidR="00821024" w:rsidRPr="003650BF" w:rsidRDefault="006A32BE">
            <w:pPr>
              <w:pStyle w:val="BodyText"/>
              <w:spacing w:before="100" w:after="100"/>
            </w:pPr>
            <w:r w:rsidRPr="003650BF">
              <w:t>966* Zoo</w:t>
            </w:r>
          </w:p>
        </w:tc>
        <w:tc>
          <w:tcPr>
            <w:tcW w:w="2172" w:type="pct"/>
          </w:tcPr>
          <w:p w14:paraId="30ECD075" w14:textId="77777777" w:rsidR="00821024" w:rsidRPr="003650BF" w:rsidRDefault="006A32BE">
            <w:pPr>
              <w:pStyle w:val="BodyText"/>
              <w:spacing w:before="100" w:after="100"/>
            </w:pPr>
            <w:r w:rsidRPr="003650BF">
              <w:t>No</w:t>
            </w:r>
          </w:p>
        </w:tc>
      </w:tr>
      <w:tr w:rsidR="00821024" w:rsidRPr="003650BF" w14:paraId="579E1602" w14:textId="77777777">
        <w:trPr>
          <w:trHeight w:val="20"/>
        </w:trPr>
        <w:tc>
          <w:tcPr>
            <w:tcW w:w="2828" w:type="pct"/>
          </w:tcPr>
          <w:p w14:paraId="62AE3F80" w14:textId="77777777" w:rsidR="00821024" w:rsidRPr="003650BF" w:rsidRDefault="006A32BE">
            <w:pPr>
              <w:pStyle w:val="BodyText"/>
              <w:spacing w:before="100" w:after="100"/>
            </w:pPr>
            <w:r w:rsidRPr="003650BF">
              <w:t>Mobile Internet usage</w:t>
            </w:r>
          </w:p>
        </w:tc>
        <w:tc>
          <w:tcPr>
            <w:tcW w:w="2172" w:type="pct"/>
          </w:tcPr>
          <w:p w14:paraId="51C6EDD0" w14:textId="77777777" w:rsidR="00821024" w:rsidRPr="003650BF" w:rsidRDefault="006A32BE">
            <w:pPr>
              <w:pStyle w:val="BodyText"/>
              <w:spacing w:before="100" w:after="100"/>
            </w:pPr>
            <w:r w:rsidRPr="003650BF">
              <w:t>No</w:t>
            </w:r>
          </w:p>
        </w:tc>
      </w:tr>
      <w:tr w:rsidR="00821024" w:rsidRPr="003650BF" w14:paraId="058634E8" w14:textId="77777777">
        <w:trPr>
          <w:trHeight w:val="20"/>
        </w:trPr>
        <w:tc>
          <w:tcPr>
            <w:tcW w:w="2828" w:type="pct"/>
          </w:tcPr>
          <w:p w14:paraId="66BF3593" w14:textId="77777777" w:rsidR="00821024" w:rsidRPr="003650BF" w:rsidRDefault="006A32BE">
            <w:pPr>
              <w:pStyle w:val="BodyText"/>
              <w:spacing w:before="100" w:after="100"/>
            </w:pPr>
            <w:r w:rsidRPr="003650BF">
              <w:t>Data Used while Roaming Internationally</w:t>
            </w:r>
          </w:p>
        </w:tc>
        <w:tc>
          <w:tcPr>
            <w:tcW w:w="2172" w:type="pct"/>
          </w:tcPr>
          <w:p w14:paraId="507722FD" w14:textId="77777777" w:rsidR="00821024" w:rsidRPr="003650BF" w:rsidRDefault="006A32BE">
            <w:pPr>
              <w:pStyle w:val="BodyText"/>
              <w:spacing w:before="100" w:after="100"/>
            </w:pPr>
            <w:r w:rsidRPr="003650BF">
              <w:t>No</w:t>
            </w:r>
          </w:p>
        </w:tc>
      </w:tr>
      <w:tr w:rsidR="00821024" w:rsidRPr="003650BF" w14:paraId="39669F01" w14:textId="77777777">
        <w:trPr>
          <w:trHeight w:val="20"/>
        </w:trPr>
        <w:tc>
          <w:tcPr>
            <w:tcW w:w="2828" w:type="pct"/>
          </w:tcPr>
          <w:p w14:paraId="08A85877" w14:textId="77777777" w:rsidR="00821024" w:rsidRPr="003650BF" w:rsidRDefault="006A32BE">
            <w:pPr>
              <w:pStyle w:val="BodyText"/>
              <w:spacing w:before="100" w:after="100"/>
            </w:pPr>
            <w:r w:rsidRPr="003650BF">
              <w:t>Content Packs (unless specified in promotions)</w:t>
            </w:r>
          </w:p>
        </w:tc>
        <w:tc>
          <w:tcPr>
            <w:tcW w:w="2172" w:type="pct"/>
          </w:tcPr>
          <w:p w14:paraId="3D5678D7" w14:textId="77777777" w:rsidR="00821024" w:rsidRPr="003650BF" w:rsidRDefault="006A32BE">
            <w:pPr>
              <w:pStyle w:val="BodyText"/>
              <w:spacing w:before="100" w:after="100"/>
            </w:pPr>
            <w:r w:rsidRPr="003650BF">
              <w:t>No</w:t>
            </w:r>
          </w:p>
        </w:tc>
      </w:tr>
      <w:tr w:rsidR="00821024" w:rsidRPr="003650BF" w14:paraId="32E3DFB9" w14:textId="77777777">
        <w:trPr>
          <w:trHeight w:val="20"/>
        </w:trPr>
        <w:tc>
          <w:tcPr>
            <w:tcW w:w="2828" w:type="pct"/>
          </w:tcPr>
          <w:p w14:paraId="30EECD78" w14:textId="77777777" w:rsidR="00821024" w:rsidRPr="003650BF" w:rsidRDefault="006A32BE">
            <w:pPr>
              <w:pStyle w:val="BodyText"/>
              <w:spacing w:before="100" w:after="100"/>
            </w:pPr>
            <w:r w:rsidRPr="003650BF">
              <w:t>Mobile Instant Messaging – IM</w:t>
            </w:r>
          </w:p>
        </w:tc>
        <w:tc>
          <w:tcPr>
            <w:tcW w:w="2172" w:type="pct"/>
          </w:tcPr>
          <w:p w14:paraId="544D41D8" w14:textId="77777777" w:rsidR="00821024" w:rsidRPr="003650BF" w:rsidRDefault="006A32BE">
            <w:pPr>
              <w:pStyle w:val="BodyText"/>
              <w:spacing w:before="100" w:after="100"/>
            </w:pPr>
            <w:r w:rsidRPr="003650BF">
              <w:t>No</w:t>
            </w:r>
          </w:p>
        </w:tc>
      </w:tr>
      <w:tr w:rsidR="00821024" w:rsidRPr="003650BF" w14:paraId="21D2AA54" w14:textId="77777777">
        <w:trPr>
          <w:trHeight w:val="20"/>
        </w:trPr>
        <w:tc>
          <w:tcPr>
            <w:tcW w:w="2828" w:type="pct"/>
          </w:tcPr>
          <w:p w14:paraId="6B0A9764" w14:textId="77777777" w:rsidR="00821024" w:rsidRPr="003650BF" w:rsidRDefault="006A32BE">
            <w:pPr>
              <w:pStyle w:val="BodyText"/>
              <w:spacing w:before="100" w:after="100"/>
            </w:pPr>
            <w:r w:rsidRPr="003650BF">
              <w:t>TrueLocal Usage</w:t>
            </w:r>
          </w:p>
        </w:tc>
        <w:tc>
          <w:tcPr>
            <w:tcW w:w="2172" w:type="pct"/>
          </w:tcPr>
          <w:p w14:paraId="105ED9B5" w14:textId="77777777" w:rsidR="00821024" w:rsidRPr="003650BF" w:rsidRDefault="006A32BE">
            <w:pPr>
              <w:pStyle w:val="BodyText"/>
              <w:spacing w:before="100" w:after="100"/>
            </w:pPr>
            <w:r w:rsidRPr="003650BF">
              <w:t>No</w:t>
            </w:r>
          </w:p>
        </w:tc>
      </w:tr>
      <w:tr w:rsidR="00821024" w:rsidRPr="003650BF" w14:paraId="5BB2626E" w14:textId="77777777">
        <w:trPr>
          <w:trHeight w:val="20"/>
        </w:trPr>
        <w:tc>
          <w:tcPr>
            <w:tcW w:w="2828" w:type="pct"/>
          </w:tcPr>
          <w:p w14:paraId="29DD2D7C" w14:textId="77777777" w:rsidR="00821024" w:rsidRPr="003650BF" w:rsidRDefault="006A32BE">
            <w:pPr>
              <w:pStyle w:val="BodyText"/>
              <w:spacing w:before="100" w:after="100"/>
            </w:pPr>
            <w:r w:rsidRPr="003650BF">
              <w:t>Directory Assistance- 1223</w:t>
            </w:r>
          </w:p>
        </w:tc>
        <w:tc>
          <w:tcPr>
            <w:tcW w:w="2172" w:type="pct"/>
          </w:tcPr>
          <w:p w14:paraId="2526C723" w14:textId="77777777" w:rsidR="00821024" w:rsidRPr="003650BF" w:rsidRDefault="006A32BE">
            <w:pPr>
              <w:pStyle w:val="BodyText"/>
              <w:spacing w:before="100" w:after="100"/>
            </w:pPr>
            <w:r w:rsidRPr="003650BF">
              <w:t>No</w:t>
            </w:r>
          </w:p>
        </w:tc>
      </w:tr>
      <w:tr w:rsidR="00821024" w:rsidRPr="003650BF" w14:paraId="03016A56" w14:textId="77777777">
        <w:trPr>
          <w:trHeight w:val="20"/>
        </w:trPr>
        <w:tc>
          <w:tcPr>
            <w:tcW w:w="2828" w:type="pct"/>
          </w:tcPr>
          <w:p w14:paraId="6576F232" w14:textId="77777777" w:rsidR="00821024" w:rsidRPr="003650BF" w:rsidRDefault="006A32BE">
            <w:pPr>
              <w:pStyle w:val="BodyText"/>
              <w:spacing w:before="100" w:after="100"/>
            </w:pPr>
            <w:r w:rsidRPr="003650BF">
              <w:t>19XX Numbers</w:t>
            </w:r>
          </w:p>
        </w:tc>
        <w:tc>
          <w:tcPr>
            <w:tcW w:w="2172" w:type="pct"/>
          </w:tcPr>
          <w:p w14:paraId="1F365902" w14:textId="77777777" w:rsidR="00821024" w:rsidRPr="003650BF" w:rsidRDefault="006A32BE">
            <w:pPr>
              <w:pStyle w:val="BodyText"/>
              <w:spacing w:before="100" w:after="100"/>
            </w:pPr>
            <w:r w:rsidRPr="003650BF">
              <w:t>No</w:t>
            </w:r>
          </w:p>
        </w:tc>
      </w:tr>
      <w:tr w:rsidR="00821024" w:rsidRPr="003650BF" w14:paraId="3BB0F5CD" w14:textId="77777777">
        <w:trPr>
          <w:trHeight w:val="20"/>
        </w:trPr>
        <w:tc>
          <w:tcPr>
            <w:tcW w:w="2828" w:type="pct"/>
          </w:tcPr>
          <w:p w14:paraId="68591917" w14:textId="77777777" w:rsidR="00821024" w:rsidRPr="003650BF" w:rsidRDefault="006A32BE">
            <w:pPr>
              <w:pStyle w:val="BodyText"/>
              <w:spacing w:before="100" w:after="100"/>
            </w:pPr>
            <w:r w:rsidRPr="003650BF">
              <w:t>1800, 13 and 1300 numbers</w:t>
            </w:r>
          </w:p>
        </w:tc>
        <w:tc>
          <w:tcPr>
            <w:tcW w:w="2172" w:type="pct"/>
          </w:tcPr>
          <w:p w14:paraId="3D247BDF" w14:textId="77777777" w:rsidR="00821024" w:rsidRPr="003650BF" w:rsidRDefault="006A32BE">
            <w:pPr>
              <w:pStyle w:val="BodyText"/>
              <w:spacing w:before="100" w:after="100"/>
            </w:pPr>
            <w:r w:rsidRPr="003650BF">
              <w:t>No</w:t>
            </w:r>
          </w:p>
        </w:tc>
      </w:tr>
      <w:tr w:rsidR="00821024" w:rsidRPr="003650BF" w14:paraId="49927421" w14:textId="77777777">
        <w:trPr>
          <w:trHeight w:val="20"/>
        </w:trPr>
        <w:tc>
          <w:tcPr>
            <w:tcW w:w="2828" w:type="pct"/>
          </w:tcPr>
          <w:p w14:paraId="0ED28082" w14:textId="77777777" w:rsidR="00821024" w:rsidRPr="003650BF" w:rsidRDefault="006A32BE">
            <w:pPr>
              <w:pStyle w:val="BodyText"/>
              <w:spacing w:before="100" w:after="100"/>
            </w:pPr>
            <w:r w:rsidRPr="003650BF">
              <w:t>124YES(937)</w:t>
            </w:r>
          </w:p>
        </w:tc>
        <w:tc>
          <w:tcPr>
            <w:tcW w:w="2172" w:type="pct"/>
          </w:tcPr>
          <w:p w14:paraId="3C98B632" w14:textId="77777777" w:rsidR="00821024" w:rsidRPr="003650BF" w:rsidRDefault="006A32BE">
            <w:pPr>
              <w:pStyle w:val="BodyText"/>
              <w:spacing w:before="100" w:after="100"/>
            </w:pPr>
            <w:r w:rsidRPr="003650BF">
              <w:t>No</w:t>
            </w:r>
          </w:p>
        </w:tc>
      </w:tr>
      <w:tr w:rsidR="00821024" w:rsidRPr="003650BF" w14:paraId="2E997C8D" w14:textId="77777777">
        <w:trPr>
          <w:trHeight w:val="20"/>
        </w:trPr>
        <w:tc>
          <w:tcPr>
            <w:tcW w:w="2828" w:type="pct"/>
          </w:tcPr>
          <w:p w14:paraId="127DF945" w14:textId="77777777" w:rsidR="00821024" w:rsidRPr="003650BF" w:rsidRDefault="006A32BE">
            <w:pPr>
              <w:pStyle w:val="BodyText"/>
              <w:spacing w:before="100" w:after="100"/>
            </w:pPr>
            <w:r w:rsidRPr="003650BF">
              <w:t>Insurance</w:t>
            </w:r>
          </w:p>
        </w:tc>
        <w:tc>
          <w:tcPr>
            <w:tcW w:w="2172" w:type="pct"/>
          </w:tcPr>
          <w:p w14:paraId="05D09965" w14:textId="77777777" w:rsidR="00821024" w:rsidRPr="003650BF" w:rsidRDefault="006A32BE">
            <w:pPr>
              <w:pStyle w:val="BodyText"/>
              <w:spacing w:before="100" w:after="100"/>
            </w:pPr>
            <w:r w:rsidRPr="003650BF">
              <w:t>No</w:t>
            </w:r>
          </w:p>
        </w:tc>
      </w:tr>
      <w:tr w:rsidR="00821024" w:rsidRPr="003650BF" w14:paraId="707F9A7B" w14:textId="77777777">
        <w:trPr>
          <w:trHeight w:val="20"/>
        </w:trPr>
        <w:tc>
          <w:tcPr>
            <w:tcW w:w="2828" w:type="pct"/>
          </w:tcPr>
          <w:p w14:paraId="514C044A" w14:textId="77777777" w:rsidR="00821024" w:rsidRPr="003650BF" w:rsidRDefault="006A32BE">
            <w:pPr>
              <w:pStyle w:val="BodyText"/>
              <w:spacing w:before="100" w:after="100"/>
            </w:pPr>
            <w:r w:rsidRPr="003650BF">
              <w:t>Handset Payments</w:t>
            </w:r>
          </w:p>
        </w:tc>
        <w:tc>
          <w:tcPr>
            <w:tcW w:w="2172" w:type="pct"/>
          </w:tcPr>
          <w:p w14:paraId="6C4D6744" w14:textId="77777777" w:rsidR="00821024" w:rsidRPr="003650BF" w:rsidRDefault="006A32BE">
            <w:pPr>
              <w:pStyle w:val="BodyText"/>
              <w:spacing w:before="100" w:after="100"/>
            </w:pPr>
            <w:r w:rsidRPr="003650BF">
              <w:t>No</w:t>
            </w:r>
          </w:p>
        </w:tc>
      </w:tr>
      <w:tr w:rsidR="00821024" w:rsidRPr="003650BF" w14:paraId="5C097326" w14:textId="77777777">
        <w:trPr>
          <w:trHeight w:val="20"/>
        </w:trPr>
        <w:tc>
          <w:tcPr>
            <w:tcW w:w="2828" w:type="pct"/>
          </w:tcPr>
          <w:p w14:paraId="6A564768" w14:textId="77777777" w:rsidR="00821024" w:rsidRPr="003650BF" w:rsidRDefault="006A32BE">
            <w:pPr>
              <w:pStyle w:val="BodyText"/>
              <w:spacing w:before="100" w:after="100"/>
            </w:pPr>
            <w:r w:rsidRPr="003650BF">
              <w:t>Push To Talk (PTT) (this service is no longer available from 4 November 2010)</w:t>
            </w:r>
          </w:p>
        </w:tc>
        <w:tc>
          <w:tcPr>
            <w:tcW w:w="2172" w:type="pct"/>
          </w:tcPr>
          <w:p w14:paraId="0AFE6230" w14:textId="77777777" w:rsidR="00821024" w:rsidRPr="003650BF" w:rsidRDefault="006A32BE">
            <w:pPr>
              <w:pStyle w:val="BodyText"/>
              <w:spacing w:before="100" w:after="100"/>
            </w:pPr>
            <w:r w:rsidRPr="003650BF">
              <w:t>No</w:t>
            </w:r>
          </w:p>
        </w:tc>
      </w:tr>
      <w:tr w:rsidR="00821024" w:rsidRPr="003650BF" w14:paraId="1A945657" w14:textId="77777777">
        <w:trPr>
          <w:trHeight w:val="20"/>
        </w:trPr>
        <w:tc>
          <w:tcPr>
            <w:tcW w:w="2828" w:type="pct"/>
          </w:tcPr>
          <w:p w14:paraId="71935CFB" w14:textId="77777777" w:rsidR="00821024" w:rsidRPr="003650BF" w:rsidRDefault="006A32BE">
            <w:pPr>
              <w:pStyle w:val="BodyText"/>
              <w:spacing w:before="100" w:after="100"/>
            </w:pPr>
            <w:r w:rsidRPr="003650BF">
              <w:t>Calls to Satellite</w:t>
            </w:r>
          </w:p>
        </w:tc>
        <w:tc>
          <w:tcPr>
            <w:tcW w:w="2172" w:type="pct"/>
          </w:tcPr>
          <w:p w14:paraId="3D6303C4" w14:textId="77777777" w:rsidR="00821024" w:rsidRPr="003650BF" w:rsidRDefault="006A32BE">
            <w:pPr>
              <w:pStyle w:val="BodyText"/>
              <w:spacing w:before="100" w:after="100"/>
            </w:pPr>
            <w:r w:rsidRPr="003650BF">
              <w:t>No</w:t>
            </w:r>
          </w:p>
        </w:tc>
      </w:tr>
      <w:tr w:rsidR="00821024" w:rsidRPr="003650BF" w14:paraId="4BB6B4D9" w14:textId="77777777">
        <w:trPr>
          <w:trHeight w:val="20"/>
        </w:trPr>
        <w:tc>
          <w:tcPr>
            <w:tcW w:w="2828" w:type="pct"/>
          </w:tcPr>
          <w:p w14:paraId="47C0FCCE" w14:textId="77777777" w:rsidR="00821024" w:rsidRPr="003650BF" w:rsidRDefault="006A32BE">
            <w:pPr>
              <w:pStyle w:val="BodyText"/>
              <w:spacing w:before="100" w:after="100"/>
            </w:pPr>
            <w:r w:rsidRPr="003650BF">
              <w:t>VOIP services</w:t>
            </w:r>
          </w:p>
        </w:tc>
        <w:tc>
          <w:tcPr>
            <w:tcW w:w="2172" w:type="pct"/>
          </w:tcPr>
          <w:p w14:paraId="51AF4353" w14:textId="77777777" w:rsidR="00821024" w:rsidRPr="003650BF" w:rsidRDefault="006A32BE">
            <w:pPr>
              <w:pStyle w:val="BodyText"/>
              <w:spacing w:before="100" w:after="100"/>
            </w:pPr>
            <w:r w:rsidRPr="003650BF">
              <w:t>No</w:t>
            </w:r>
          </w:p>
        </w:tc>
      </w:tr>
    </w:tbl>
    <w:p w14:paraId="3B44BFAD" w14:textId="77777777" w:rsidR="00821024" w:rsidRPr="003650BF" w:rsidRDefault="00821024">
      <w:pPr>
        <w:pStyle w:val="BodyText"/>
      </w:pPr>
      <w:bookmarkStart w:id="1355" w:name="XtraLex_rfmt_Tbx103S"/>
      <w:bookmarkStart w:id="1356" w:name="XtraLex_rfmt_Tbx103E"/>
      <w:bookmarkEnd w:id="1355"/>
      <w:bookmarkEnd w:id="1356"/>
    </w:p>
    <w:p w14:paraId="577A1754" w14:textId="77777777" w:rsidR="00821024" w:rsidRPr="003650BF" w:rsidRDefault="006A32BE">
      <w:pPr>
        <w:pStyle w:val="BodyText"/>
        <w:ind w:left="720"/>
        <w:rPr>
          <w:b/>
        </w:rPr>
      </w:pPr>
      <w:r w:rsidRPr="003650BF">
        <w:rPr>
          <w:b/>
        </w:rPr>
        <w:t>Table 2A - Eligible Data</w:t>
      </w:r>
    </w:p>
    <w:tbl>
      <w:tblPr>
        <w:tblW w:w="4303" w:type="pct"/>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923"/>
        <w:gridCol w:w="3847"/>
      </w:tblGrid>
      <w:tr w:rsidR="00821024" w:rsidRPr="003650BF" w14:paraId="7028CA5C" w14:textId="77777777" w:rsidTr="0060460F">
        <w:trPr>
          <w:trHeight w:val="20"/>
          <w:tblHeader/>
        </w:trPr>
        <w:tc>
          <w:tcPr>
            <w:tcW w:w="2807" w:type="pct"/>
          </w:tcPr>
          <w:p w14:paraId="01DDD64C" w14:textId="77777777" w:rsidR="00821024" w:rsidRPr="003650BF" w:rsidRDefault="006A32BE">
            <w:pPr>
              <w:pStyle w:val="BodyText"/>
              <w:spacing w:before="100" w:after="100"/>
              <w:rPr>
                <w:b/>
              </w:rPr>
            </w:pPr>
            <w:r w:rsidRPr="003650BF">
              <w:rPr>
                <w:b/>
              </w:rPr>
              <w:t>Call Type</w:t>
            </w:r>
          </w:p>
        </w:tc>
        <w:tc>
          <w:tcPr>
            <w:tcW w:w="2193" w:type="pct"/>
          </w:tcPr>
          <w:p w14:paraId="3672E0DA" w14:textId="77777777" w:rsidR="00821024" w:rsidRPr="003650BF" w:rsidRDefault="006A32BE">
            <w:pPr>
              <w:pStyle w:val="BodyText"/>
              <w:spacing w:before="100" w:after="100"/>
              <w:rPr>
                <w:b/>
              </w:rPr>
            </w:pPr>
            <w:r w:rsidRPr="003650BF">
              <w:rPr>
                <w:b/>
              </w:rPr>
              <w:t>Eligible Call</w:t>
            </w:r>
          </w:p>
        </w:tc>
      </w:tr>
      <w:tr w:rsidR="00821024" w:rsidRPr="003650BF" w14:paraId="54A810E5" w14:textId="77777777" w:rsidTr="0060460F">
        <w:trPr>
          <w:trHeight w:val="20"/>
        </w:trPr>
        <w:tc>
          <w:tcPr>
            <w:tcW w:w="2807" w:type="pct"/>
          </w:tcPr>
          <w:p w14:paraId="67E820FB" w14:textId="77777777" w:rsidR="00821024" w:rsidRPr="003650BF" w:rsidRDefault="006A32BE">
            <w:pPr>
              <w:pStyle w:val="BodyText"/>
              <w:spacing w:before="100" w:after="100"/>
            </w:pPr>
            <w:r w:rsidRPr="003650BF">
              <w:t>National Voice Calls</w:t>
            </w:r>
          </w:p>
        </w:tc>
        <w:tc>
          <w:tcPr>
            <w:tcW w:w="2193" w:type="pct"/>
          </w:tcPr>
          <w:p w14:paraId="4F463D3C" w14:textId="77777777" w:rsidR="00821024" w:rsidRPr="003650BF" w:rsidRDefault="006A32BE">
            <w:pPr>
              <w:pStyle w:val="BodyText"/>
              <w:spacing w:before="100" w:after="100"/>
            </w:pPr>
            <w:r w:rsidRPr="003650BF">
              <w:t>No</w:t>
            </w:r>
          </w:p>
        </w:tc>
      </w:tr>
      <w:tr w:rsidR="00821024" w:rsidRPr="003650BF" w14:paraId="33FD92C9" w14:textId="77777777" w:rsidTr="0060460F">
        <w:trPr>
          <w:trHeight w:val="20"/>
        </w:trPr>
        <w:tc>
          <w:tcPr>
            <w:tcW w:w="2807" w:type="pct"/>
          </w:tcPr>
          <w:p w14:paraId="4E9D02D3" w14:textId="77777777" w:rsidR="00821024" w:rsidRPr="003650BF" w:rsidRDefault="006A32BE">
            <w:pPr>
              <w:pStyle w:val="BodyText"/>
              <w:spacing w:before="100" w:after="100"/>
            </w:pPr>
            <w:r w:rsidRPr="003650BF">
              <w:t>National Video Calls</w:t>
            </w:r>
          </w:p>
        </w:tc>
        <w:tc>
          <w:tcPr>
            <w:tcW w:w="2193" w:type="pct"/>
          </w:tcPr>
          <w:p w14:paraId="78822620" w14:textId="77777777" w:rsidR="00821024" w:rsidRPr="003650BF" w:rsidRDefault="006A32BE">
            <w:pPr>
              <w:pStyle w:val="BodyText"/>
              <w:spacing w:before="100" w:after="100"/>
            </w:pPr>
            <w:r w:rsidRPr="003650BF">
              <w:t>No</w:t>
            </w:r>
          </w:p>
        </w:tc>
      </w:tr>
      <w:tr w:rsidR="00821024" w:rsidRPr="003650BF" w14:paraId="34006C4B" w14:textId="77777777" w:rsidTr="0060460F">
        <w:trPr>
          <w:trHeight w:val="20"/>
        </w:trPr>
        <w:tc>
          <w:tcPr>
            <w:tcW w:w="2807" w:type="pct"/>
          </w:tcPr>
          <w:p w14:paraId="21F4F7EC" w14:textId="77777777" w:rsidR="00821024" w:rsidRPr="003650BF" w:rsidRDefault="006A32BE">
            <w:pPr>
              <w:pStyle w:val="BodyText"/>
              <w:spacing w:before="100" w:after="100"/>
            </w:pPr>
            <w:r w:rsidRPr="003650BF">
              <w:t>International Voice Calls</w:t>
            </w:r>
          </w:p>
          <w:p w14:paraId="4DD7D67A"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193" w:type="pct"/>
          </w:tcPr>
          <w:p w14:paraId="6C4BD392" w14:textId="77777777" w:rsidR="00821024" w:rsidRPr="003650BF" w:rsidRDefault="006A32BE">
            <w:pPr>
              <w:pStyle w:val="BodyText"/>
              <w:spacing w:before="100" w:after="100"/>
            </w:pPr>
            <w:r w:rsidRPr="003650BF">
              <w:t>No</w:t>
            </w:r>
          </w:p>
        </w:tc>
      </w:tr>
      <w:tr w:rsidR="00821024" w:rsidRPr="003650BF" w14:paraId="20934F16" w14:textId="77777777" w:rsidTr="0060460F">
        <w:trPr>
          <w:trHeight w:val="20"/>
        </w:trPr>
        <w:tc>
          <w:tcPr>
            <w:tcW w:w="2807" w:type="pct"/>
          </w:tcPr>
          <w:p w14:paraId="0F475496" w14:textId="77777777" w:rsidR="00821024" w:rsidRPr="003650BF" w:rsidRDefault="006A32BE" w:rsidP="0060460F">
            <w:pPr>
              <w:pStyle w:val="BodyText"/>
              <w:keepNext/>
              <w:spacing w:before="100" w:after="100"/>
            </w:pPr>
            <w:r w:rsidRPr="003650BF">
              <w:lastRenderedPageBreak/>
              <w:t>International Video Calls</w:t>
            </w:r>
          </w:p>
          <w:p w14:paraId="3E84C214" w14:textId="77777777" w:rsidR="00821024" w:rsidRPr="003650BF" w:rsidRDefault="006A32BE" w:rsidP="0060460F">
            <w:pPr>
              <w:pStyle w:val="BodyText"/>
              <w:keepNext/>
              <w:spacing w:before="100" w:after="100"/>
            </w:pPr>
            <w:r w:rsidRPr="003650BF">
              <w:t>(includes calls to national fixed or GSM mobile services that then divert/switch or re-route overseas)</w:t>
            </w:r>
          </w:p>
        </w:tc>
        <w:tc>
          <w:tcPr>
            <w:tcW w:w="2193" w:type="pct"/>
          </w:tcPr>
          <w:p w14:paraId="06164CF7" w14:textId="77777777" w:rsidR="00821024" w:rsidRPr="003650BF" w:rsidRDefault="006A32BE" w:rsidP="0060460F">
            <w:pPr>
              <w:pStyle w:val="BodyText"/>
              <w:keepNext/>
              <w:spacing w:before="100" w:after="100"/>
            </w:pPr>
            <w:r w:rsidRPr="003650BF">
              <w:t>No</w:t>
            </w:r>
          </w:p>
        </w:tc>
      </w:tr>
      <w:tr w:rsidR="00821024" w:rsidRPr="003650BF" w14:paraId="6D59087B" w14:textId="77777777" w:rsidTr="0060460F">
        <w:trPr>
          <w:trHeight w:val="20"/>
        </w:trPr>
        <w:tc>
          <w:tcPr>
            <w:tcW w:w="2807" w:type="pct"/>
          </w:tcPr>
          <w:p w14:paraId="4E4DD10A" w14:textId="77777777" w:rsidR="00821024" w:rsidRPr="003650BF" w:rsidRDefault="006A32BE">
            <w:pPr>
              <w:pStyle w:val="BodyText"/>
              <w:spacing w:before="100" w:after="100"/>
            </w:pPr>
            <w:r w:rsidRPr="003650BF">
              <w:t>National Standard SMS</w:t>
            </w:r>
          </w:p>
        </w:tc>
        <w:tc>
          <w:tcPr>
            <w:tcW w:w="2193" w:type="pct"/>
          </w:tcPr>
          <w:p w14:paraId="1A594281" w14:textId="77777777" w:rsidR="00821024" w:rsidRPr="003650BF" w:rsidRDefault="006A32BE">
            <w:pPr>
              <w:pStyle w:val="BodyText"/>
              <w:spacing w:before="100" w:after="100"/>
            </w:pPr>
            <w:r w:rsidRPr="003650BF">
              <w:t>No</w:t>
            </w:r>
          </w:p>
        </w:tc>
      </w:tr>
      <w:tr w:rsidR="00821024" w:rsidRPr="003650BF" w14:paraId="12E4EFEE" w14:textId="77777777" w:rsidTr="0060460F">
        <w:trPr>
          <w:trHeight w:val="20"/>
        </w:trPr>
        <w:tc>
          <w:tcPr>
            <w:tcW w:w="2807" w:type="pct"/>
          </w:tcPr>
          <w:p w14:paraId="0BA74AAD" w14:textId="77777777" w:rsidR="00821024" w:rsidRPr="003650BF" w:rsidRDefault="006A32BE">
            <w:pPr>
              <w:pStyle w:val="BodyText"/>
              <w:spacing w:before="100" w:after="100"/>
            </w:pPr>
            <w:r w:rsidRPr="003650BF">
              <w:t>International SMS</w:t>
            </w:r>
          </w:p>
        </w:tc>
        <w:tc>
          <w:tcPr>
            <w:tcW w:w="2193" w:type="pct"/>
          </w:tcPr>
          <w:p w14:paraId="2BE88938" w14:textId="77777777" w:rsidR="00821024" w:rsidRPr="003650BF" w:rsidRDefault="006A32BE">
            <w:pPr>
              <w:pStyle w:val="BodyText"/>
              <w:spacing w:before="100" w:after="100"/>
            </w:pPr>
            <w:r w:rsidRPr="003650BF">
              <w:t>No</w:t>
            </w:r>
          </w:p>
        </w:tc>
      </w:tr>
      <w:tr w:rsidR="00821024" w:rsidRPr="003650BF" w14:paraId="23437F69" w14:textId="77777777" w:rsidTr="0060460F">
        <w:trPr>
          <w:trHeight w:val="20"/>
        </w:trPr>
        <w:tc>
          <w:tcPr>
            <w:tcW w:w="2807" w:type="pct"/>
          </w:tcPr>
          <w:p w14:paraId="73D534FB" w14:textId="77777777" w:rsidR="00821024" w:rsidRPr="003650BF" w:rsidRDefault="006A32BE">
            <w:pPr>
              <w:pStyle w:val="BodyText"/>
              <w:spacing w:before="100" w:after="100"/>
            </w:pPr>
            <w:r w:rsidRPr="003650BF">
              <w:t>National MMS</w:t>
            </w:r>
          </w:p>
        </w:tc>
        <w:tc>
          <w:tcPr>
            <w:tcW w:w="2193" w:type="pct"/>
          </w:tcPr>
          <w:p w14:paraId="555E71E0" w14:textId="77777777" w:rsidR="00821024" w:rsidRPr="003650BF" w:rsidRDefault="006A32BE">
            <w:pPr>
              <w:pStyle w:val="BodyText"/>
              <w:spacing w:before="100" w:after="100"/>
            </w:pPr>
            <w:r w:rsidRPr="003650BF">
              <w:t>No</w:t>
            </w:r>
          </w:p>
        </w:tc>
      </w:tr>
      <w:tr w:rsidR="00821024" w:rsidRPr="003650BF" w14:paraId="225CA038" w14:textId="77777777" w:rsidTr="0060460F">
        <w:trPr>
          <w:trHeight w:val="20"/>
        </w:trPr>
        <w:tc>
          <w:tcPr>
            <w:tcW w:w="2807" w:type="pct"/>
          </w:tcPr>
          <w:p w14:paraId="6F7B9B3C" w14:textId="77777777" w:rsidR="00821024" w:rsidRPr="003650BF" w:rsidRDefault="006A32BE">
            <w:pPr>
              <w:pStyle w:val="BodyText"/>
              <w:spacing w:before="100" w:after="100"/>
            </w:pPr>
            <w:r w:rsidRPr="003650BF">
              <w:t>International MMS</w:t>
            </w:r>
          </w:p>
        </w:tc>
        <w:tc>
          <w:tcPr>
            <w:tcW w:w="2193" w:type="pct"/>
          </w:tcPr>
          <w:p w14:paraId="73FF408F" w14:textId="77777777" w:rsidR="00821024" w:rsidRPr="003650BF" w:rsidRDefault="006A32BE">
            <w:pPr>
              <w:pStyle w:val="BodyText"/>
              <w:spacing w:before="100" w:after="100"/>
            </w:pPr>
            <w:r w:rsidRPr="003650BF">
              <w:t>No</w:t>
            </w:r>
          </w:p>
        </w:tc>
      </w:tr>
      <w:tr w:rsidR="00821024" w:rsidRPr="003650BF" w14:paraId="51043E8A" w14:textId="77777777" w:rsidTr="0060460F">
        <w:trPr>
          <w:trHeight w:val="20"/>
        </w:trPr>
        <w:tc>
          <w:tcPr>
            <w:tcW w:w="2807" w:type="pct"/>
          </w:tcPr>
          <w:p w14:paraId="567B37F8" w14:textId="77777777" w:rsidR="00821024" w:rsidRPr="003650BF" w:rsidRDefault="006A32BE">
            <w:pPr>
              <w:pStyle w:val="BodyText"/>
              <w:spacing w:before="100" w:after="100"/>
            </w:pPr>
            <w:r w:rsidRPr="003650BF">
              <w:t>Voicemail Diversions</w:t>
            </w:r>
          </w:p>
        </w:tc>
        <w:tc>
          <w:tcPr>
            <w:tcW w:w="2193" w:type="pct"/>
          </w:tcPr>
          <w:p w14:paraId="501F04B4" w14:textId="77777777" w:rsidR="00821024" w:rsidRPr="003650BF" w:rsidRDefault="006A32BE">
            <w:pPr>
              <w:pStyle w:val="BodyText"/>
              <w:spacing w:before="100" w:after="100"/>
            </w:pPr>
            <w:r w:rsidRPr="003650BF">
              <w:t>No</w:t>
            </w:r>
          </w:p>
        </w:tc>
      </w:tr>
      <w:tr w:rsidR="00821024" w:rsidRPr="003650BF" w14:paraId="3DF5603B" w14:textId="77777777" w:rsidTr="0060460F">
        <w:trPr>
          <w:trHeight w:val="20"/>
        </w:trPr>
        <w:tc>
          <w:tcPr>
            <w:tcW w:w="2807" w:type="pct"/>
          </w:tcPr>
          <w:p w14:paraId="2AE0031C" w14:textId="77777777" w:rsidR="00821024" w:rsidRPr="003650BF" w:rsidRDefault="006A32BE">
            <w:pPr>
              <w:pStyle w:val="BodyText"/>
              <w:spacing w:before="100" w:after="100"/>
            </w:pPr>
            <w:r w:rsidRPr="003650BF">
              <w:t>Voicemail Deposit and Retrievals</w:t>
            </w:r>
          </w:p>
        </w:tc>
        <w:tc>
          <w:tcPr>
            <w:tcW w:w="2193" w:type="pct"/>
          </w:tcPr>
          <w:p w14:paraId="6EE40DE1" w14:textId="77777777" w:rsidR="00821024" w:rsidRPr="003650BF" w:rsidRDefault="006A32BE">
            <w:pPr>
              <w:pStyle w:val="BodyText"/>
              <w:spacing w:before="100" w:after="100"/>
            </w:pPr>
            <w:r w:rsidRPr="003650BF">
              <w:t>No</w:t>
            </w:r>
          </w:p>
        </w:tc>
      </w:tr>
      <w:tr w:rsidR="00821024" w:rsidRPr="003650BF" w14:paraId="4F5DDB17" w14:textId="77777777" w:rsidTr="0060460F">
        <w:trPr>
          <w:trHeight w:val="20"/>
        </w:trPr>
        <w:tc>
          <w:tcPr>
            <w:tcW w:w="2807" w:type="pct"/>
          </w:tcPr>
          <w:p w14:paraId="09799C11" w14:textId="77777777" w:rsidR="00821024" w:rsidRPr="003650BF" w:rsidRDefault="006A32BE">
            <w:pPr>
              <w:pStyle w:val="BodyText"/>
              <w:spacing w:before="100" w:after="100"/>
            </w:pPr>
            <w:r w:rsidRPr="003650BF">
              <w:t>International Roaming and Diversion</w:t>
            </w:r>
          </w:p>
        </w:tc>
        <w:tc>
          <w:tcPr>
            <w:tcW w:w="2193" w:type="pct"/>
          </w:tcPr>
          <w:p w14:paraId="1964E97B" w14:textId="77777777" w:rsidR="00821024" w:rsidRPr="003650BF" w:rsidRDefault="006A32BE">
            <w:pPr>
              <w:pStyle w:val="BodyText"/>
              <w:spacing w:before="100" w:after="100"/>
            </w:pPr>
            <w:r w:rsidRPr="003650BF">
              <w:t>No</w:t>
            </w:r>
          </w:p>
        </w:tc>
      </w:tr>
      <w:tr w:rsidR="00821024" w:rsidRPr="003650BF" w14:paraId="26B07D57" w14:textId="77777777" w:rsidTr="0060460F">
        <w:trPr>
          <w:trHeight w:val="20"/>
        </w:trPr>
        <w:tc>
          <w:tcPr>
            <w:tcW w:w="2807" w:type="pct"/>
          </w:tcPr>
          <w:p w14:paraId="5EAADF2A" w14:textId="77777777" w:rsidR="00821024" w:rsidRPr="003650BF" w:rsidRDefault="006A32BE">
            <w:pPr>
              <w:pStyle w:val="BodyText"/>
              <w:spacing w:before="100" w:after="100"/>
            </w:pPr>
            <w:r w:rsidRPr="003650BF">
              <w:t>Premium SMS</w:t>
            </w:r>
          </w:p>
        </w:tc>
        <w:tc>
          <w:tcPr>
            <w:tcW w:w="2193" w:type="pct"/>
          </w:tcPr>
          <w:p w14:paraId="5C4037FB" w14:textId="77777777" w:rsidR="00821024" w:rsidRPr="003650BF" w:rsidRDefault="006A32BE">
            <w:pPr>
              <w:pStyle w:val="BodyText"/>
              <w:spacing w:before="100" w:after="100"/>
            </w:pPr>
            <w:r w:rsidRPr="003650BF">
              <w:t>No</w:t>
            </w:r>
          </w:p>
        </w:tc>
      </w:tr>
      <w:tr w:rsidR="00821024" w:rsidRPr="003650BF" w14:paraId="25A97456" w14:textId="77777777" w:rsidTr="0060460F">
        <w:trPr>
          <w:trHeight w:val="20"/>
        </w:trPr>
        <w:tc>
          <w:tcPr>
            <w:tcW w:w="2807" w:type="pct"/>
          </w:tcPr>
          <w:p w14:paraId="5BC52E52" w14:textId="77777777" w:rsidR="00821024" w:rsidRPr="003650BF" w:rsidRDefault="006A32BE">
            <w:pPr>
              <w:pStyle w:val="BodyText"/>
              <w:spacing w:before="100" w:after="100"/>
            </w:pPr>
            <w:r w:rsidRPr="003650BF">
              <w:t>Premium Video</w:t>
            </w:r>
          </w:p>
        </w:tc>
        <w:tc>
          <w:tcPr>
            <w:tcW w:w="2193" w:type="pct"/>
          </w:tcPr>
          <w:p w14:paraId="368EF713" w14:textId="77777777" w:rsidR="00821024" w:rsidRPr="003650BF" w:rsidRDefault="006A32BE">
            <w:pPr>
              <w:pStyle w:val="BodyText"/>
              <w:spacing w:before="100" w:after="100"/>
            </w:pPr>
            <w:r w:rsidRPr="003650BF">
              <w:t>No</w:t>
            </w:r>
          </w:p>
        </w:tc>
      </w:tr>
      <w:tr w:rsidR="00821024" w:rsidRPr="003650BF" w14:paraId="6E0E623A" w14:textId="77777777" w:rsidTr="0060460F">
        <w:trPr>
          <w:trHeight w:val="20"/>
        </w:trPr>
        <w:tc>
          <w:tcPr>
            <w:tcW w:w="2807" w:type="pct"/>
          </w:tcPr>
          <w:p w14:paraId="70E0D850" w14:textId="77777777" w:rsidR="00821024" w:rsidRPr="003650BF" w:rsidRDefault="006A32BE">
            <w:pPr>
              <w:pStyle w:val="BodyText"/>
              <w:spacing w:before="100" w:after="100"/>
            </w:pPr>
            <w:r w:rsidRPr="003650BF">
              <w:t>Video Conferencing</w:t>
            </w:r>
          </w:p>
        </w:tc>
        <w:tc>
          <w:tcPr>
            <w:tcW w:w="2193" w:type="pct"/>
          </w:tcPr>
          <w:p w14:paraId="7CD7636E" w14:textId="77777777" w:rsidR="00821024" w:rsidRPr="003650BF" w:rsidRDefault="006A32BE">
            <w:pPr>
              <w:pStyle w:val="BodyText"/>
              <w:spacing w:before="100" w:after="100"/>
            </w:pPr>
            <w:r w:rsidRPr="003650BF">
              <w:t>No</w:t>
            </w:r>
          </w:p>
        </w:tc>
      </w:tr>
      <w:tr w:rsidR="00821024" w:rsidRPr="003650BF" w14:paraId="2EF6C75C" w14:textId="77777777" w:rsidTr="0060460F">
        <w:trPr>
          <w:trHeight w:val="20"/>
        </w:trPr>
        <w:tc>
          <w:tcPr>
            <w:tcW w:w="2807" w:type="pct"/>
          </w:tcPr>
          <w:p w14:paraId="38DB413C" w14:textId="77777777" w:rsidR="00821024" w:rsidRPr="003650BF" w:rsidRDefault="006A32BE">
            <w:pPr>
              <w:pStyle w:val="BodyText"/>
              <w:spacing w:before="100" w:after="100"/>
            </w:pPr>
            <w:r w:rsidRPr="003650BF">
              <w:t>Optus iZoo Browsing</w:t>
            </w:r>
          </w:p>
        </w:tc>
        <w:tc>
          <w:tcPr>
            <w:tcW w:w="2193" w:type="pct"/>
          </w:tcPr>
          <w:p w14:paraId="4E625F81" w14:textId="77777777" w:rsidR="00821024" w:rsidRPr="003650BF" w:rsidRDefault="006A32BE">
            <w:pPr>
              <w:pStyle w:val="BodyText"/>
              <w:spacing w:before="100" w:after="100"/>
            </w:pPr>
            <w:r w:rsidRPr="003650BF">
              <w:t>Yes, up to the monthly included data amount specified in Table 3A for the Staff 'yes' Timeless $89 when you take the $14.95 Mobile Internet Pack (200MB) and specified in Table 3A for the Staff 'yes' Timeless $119 Plan (2GB)</w:t>
            </w:r>
          </w:p>
        </w:tc>
      </w:tr>
      <w:tr w:rsidR="00821024" w:rsidRPr="003650BF" w14:paraId="1C55DEB8" w14:textId="77777777" w:rsidTr="0060460F">
        <w:trPr>
          <w:trHeight w:val="20"/>
        </w:trPr>
        <w:tc>
          <w:tcPr>
            <w:tcW w:w="2807" w:type="pct"/>
          </w:tcPr>
          <w:p w14:paraId="4C4AD2B0" w14:textId="77777777" w:rsidR="00821024" w:rsidRPr="003650BF" w:rsidRDefault="006A32BE">
            <w:pPr>
              <w:pStyle w:val="BodyText"/>
              <w:spacing w:before="100" w:after="100"/>
            </w:pPr>
            <w:r w:rsidRPr="003650BF">
              <w:t>Optus iZoo Downloads</w:t>
            </w:r>
          </w:p>
        </w:tc>
        <w:tc>
          <w:tcPr>
            <w:tcW w:w="2193" w:type="pct"/>
          </w:tcPr>
          <w:p w14:paraId="6D81819A" w14:textId="77777777" w:rsidR="00821024" w:rsidRPr="003650BF" w:rsidRDefault="006A32BE">
            <w:pPr>
              <w:pStyle w:val="BodyText"/>
              <w:spacing w:before="100" w:after="100"/>
            </w:pPr>
            <w:r w:rsidRPr="003650BF">
              <w:t>No</w:t>
            </w:r>
          </w:p>
        </w:tc>
      </w:tr>
      <w:tr w:rsidR="00821024" w:rsidRPr="003650BF" w14:paraId="5583F95A" w14:textId="77777777" w:rsidTr="0060460F">
        <w:trPr>
          <w:trHeight w:val="20"/>
        </w:trPr>
        <w:tc>
          <w:tcPr>
            <w:tcW w:w="2807" w:type="pct"/>
          </w:tcPr>
          <w:p w14:paraId="254DF05E" w14:textId="77777777" w:rsidR="00821024" w:rsidRPr="003650BF" w:rsidRDefault="006A32BE">
            <w:pPr>
              <w:pStyle w:val="BodyText"/>
              <w:spacing w:before="100" w:after="100"/>
            </w:pPr>
            <w:r w:rsidRPr="003650BF">
              <w:t>966* Zoo</w:t>
            </w:r>
          </w:p>
        </w:tc>
        <w:tc>
          <w:tcPr>
            <w:tcW w:w="2193" w:type="pct"/>
          </w:tcPr>
          <w:p w14:paraId="3A0B107A" w14:textId="77777777" w:rsidR="00821024" w:rsidRPr="003650BF" w:rsidRDefault="006A32BE">
            <w:pPr>
              <w:pStyle w:val="BodyText"/>
              <w:spacing w:before="100" w:after="100"/>
            </w:pPr>
            <w:r w:rsidRPr="003650BF">
              <w:t>No</w:t>
            </w:r>
          </w:p>
        </w:tc>
      </w:tr>
      <w:tr w:rsidR="00821024" w:rsidRPr="003650BF" w14:paraId="575A11DE" w14:textId="77777777" w:rsidTr="0060460F">
        <w:trPr>
          <w:trHeight w:val="20"/>
        </w:trPr>
        <w:tc>
          <w:tcPr>
            <w:tcW w:w="2807" w:type="pct"/>
          </w:tcPr>
          <w:p w14:paraId="4301D427" w14:textId="77777777" w:rsidR="00821024" w:rsidRPr="003650BF" w:rsidRDefault="006A32BE">
            <w:pPr>
              <w:pStyle w:val="BodyText"/>
              <w:spacing w:before="100" w:after="100"/>
            </w:pPr>
            <w:r w:rsidRPr="003650BF">
              <w:t>Mobile Internet usage</w:t>
            </w:r>
          </w:p>
        </w:tc>
        <w:tc>
          <w:tcPr>
            <w:tcW w:w="2193" w:type="pct"/>
          </w:tcPr>
          <w:p w14:paraId="3834A992" w14:textId="77777777" w:rsidR="00821024" w:rsidRPr="003650BF" w:rsidRDefault="006A32BE">
            <w:pPr>
              <w:pStyle w:val="BodyText"/>
              <w:spacing w:before="100" w:after="100"/>
            </w:pPr>
            <w:r w:rsidRPr="003650BF">
              <w:t>Yes, up to the included data amount for the Staff 'yes' Timeless $89 when you take the $14.95 Mobile Internet Pack (200MB) and the Staff 'yes' Timeless $119 Plan (2GB)</w:t>
            </w:r>
          </w:p>
        </w:tc>
      </w:tr>
      <w:tr w:rsidR="00821024" w:rsidRPr="003650BF" w14:paraId="5D8C0D13" w14:textId="77777777" w:rsidTr="0060460F">
        <w:trPr>
          <w:trHeight w:val="20"/>
        </w:trPr>
        <w:tc>
          <w:tcPr>
            <w:tcW w:w="2807" w:type="pct"/>
          </w:tcPr>
          <w:p w14:paraId="356C4498" w14:textId="77777777" w:rsidR="00821024" w:rsidRPr="003650BF" w:rsidRDefault="006A32BE">
            <w:pPr>
              <w:pStyle w:val="BodyText"/>
              <w:spacing w:before="100" w:after="100"/>
            </w:pPr>
            <w:r w:rsidRPr="003650BF">
              <w:t>Data Used while Roaming Internationally</w:t>
            </w:r>
          </w:p>
        </w:tc>
        <w:tc>
          <w:tcPr>
            <w:tcW w:w="2193" w:type="pct"/>
          </w:tcPr>
          <w:p w14:paraId="159057FC" w14:textId="77777777" w:rsidR="00821024" w:rsidRPr="003650BF" w:rsidRDefault="006A32BE">
            <w:pPr>
              <w:pStyle w:val="BodyText"/>
              <w:spacing w:before="100" w:after="100"/>
            </w:pPr>
            <w:r w:rsidRPr="003650BF">
              <w:t>No</w:t>
            </w:r>
          </w:p>
        </w:tc>
      </w:tr>
      <w:tr w:rsidR="00821024" w:rsidRPr="003650BF" w14:paraId="61439855" w14:textId="77777777" w:rsidTr="0060460F">
        <w:trPr>
          <w:trHeight w:val="20"/>
        </w:trPr>
        <w:tc>
          <w:tcPr>
            <w:tcW w:w="2807" w:type="pct"/>
          </w:tcPr>
          <w:p w14:paraId="60DE8A63" w14:textId="77777777" w:rsidR="00821024" w:rsidRPr="003650BF" w:rsidRDefault="006A32BE">
            <w:pPr>
              <w:pStyle w:val="BodyText"/>
              <w:spacing w:before="100" w:after="100"/>
            </w:pPr>
            <w:r w:rsidRPr="003650BF">
              <w:t>Content Packs (unless specified in promotions)</w:t>
            </w:r>
          </w:p>
        </w:tc>
        <w:tc>
          <w:tcPr>
            <w:tcW w:w="2193" w:type="pct"/>
          </w:tcPr>
          <w:p w14:paraId="546FD4CD" w14:textId="77777777" w:rsidR="00821024" w:rsidRPr="003650BF" w:rsidRDefault="006A32BE">
            <w:pPr>
              <w:pStyle w:val="BodyText"/>
              <w:spacing w:before="100" w:after="100"/>
            </w:pPr>
            <w:r w:rsidRPr="003650BF">
              <w:t>No</w:t>
            </w:r>
          </w:p>
        </w:tc>
      </w:tr>
      <w:tr w:rsidR="00821024" w:rsidRPr="003650BF" w14:paraId="06EA20A4" w14:textId="77777777" w:rsidTr="0060460F">
        <w:trPr>
          <w:trHeight w:val="20"/>
        </w:trPr>
        <w:tc>
          <w:tcPr>
            <w:tcW w:w="2807" w:type="pct"/>
          </w:tcPr>
          <w:p w14:paraId="7937E93D" w14:textId="77777777" w:rsidR="00821024" w:rsidRPr="003650BF" w:rsidRDefault="006A32BE">
            <w:pPr>
              <w:pStyle w:val="BodyText"/>
              <w:spacing w:before="100" w:after="100"/>
            </w:pPr>
            <w:r w:rsidRPr="003650BF">
              <w:t>Mobile Instant Messaging – IM</w:t>
            </w:r>
          </w:p>
        </w:tc>
        <w:tc>
          <w:tcPr>
            <w:tcW w:w="2193" w:type="pct"/>
          </w:tcPr>
          <w:p w14:paraId="70FBCCBB" w14:textId="77777777" w:rsidR="00821024" w:rsidRPr="003650BF" w:rsidRDefault="006A32BE">
            <w:pPr>
              <w:pStyle w:val="BodyText"/>
              <w:spacing w:before="100" w:after="100"/>
            </w:pPr>
            <w:r w:rsidRPr="003650BF">
              <w:t>No</w:t>
            </w:r>
          </w:p>
        </w:tc>
      </w:tr>
      <w:tr w:rsidR="00821024" w:rsidRPr="003650BF" w14:paraId="5694641E" w14:textId="77777777" w:rsidTr="0060460F">
        <w:trPr>
          <w:trHeight w:val="20"/>
        </w:trPr>
        <w:tc>
          <w:tcPr>
            <w:tcW w:w="2807" w:type="pct"/>
          </w:tcPr>
          <w:p w14:paraId="5EF2ED0C" w14:textId="77777777" w:rsidR="00821024" w:rsidRPr="003650BF" w:rsidRDefault="006A32BE">
            <w:pPr>
              <w:pStyle w:val="BodyText"/>
              <w:spacing w:before="100" w:after="100"/>
            </w:pPr>
            <w:r w:rsidRPr="003650BF">
              <w:t>TrueLocal Usage</w:t>
            </w:r>
          </w:p>
        </w:tc>
        <w:tc>
          <w:tcPr>
            <w:tcW w:w="2193" w:type="pct"/>
          </w:tcPr>
          <w:p w14:paraId="287CCB6A" w14:textId="77777777" w:rsidR="00821024" w:rsidRPr="003650BF" w:rsidRDefault="006A32BE">
            <w:pPr>
              <w:pStyle w:val="BodyText"/>
              <w:spacing w:before="100" w:after="100"/>
            </w:pPr>
            <w:r w:rsidRPr="003650BF">
              <w:t>No</w:t>
            </w:r>
          </w:p>
        </w:tc>
      </w:tr>
      <w:tr w:rsidR="00821024" w:rsidRPr="003650BF" w14:paraId="5F630D7B" w14:textId="77777777" w:rsidTr="0060460F">
        <w:trPr>
          <w:trHeight w:val="20"/>
        </w:trPr>
        <w:tc>
          <w:tcPr>
            <w:tcW w:w="2807" w:type="pct"/>
          </w:tcPr>
          <w:p w14:paraId="15D1BF19" w14:textId="77777777" w:rsidR="00821024" w:rsidRPr="003650BF" w:rsidRDefault="006A32BE">
            <w:pPr>
              <w:pStyle w:val="BodyText"/>
              <w:spacing w:before="100" w:after="100"/>
            </w:pPr>
            <w:r w:rsidRPr="003650BF">
              <w:t>Directory Assistance- 1223</w:t>
            </w:r>
          </w:p>
        </w:tc>
        <w:tc>
          <w:tcPr>
            <w:tcW w:w="2193" w:type="pct"/>
          </w:tcPr>
          <w:p w14:paraId="2A9CE0A6" w14:textId="77777777" w:rsidR="00821024" w:rsidRPr="003650BF" w:rsidRDefault="006A32BE">
            <w:pPr>
              <w:pStyle w:val="BodyText"/>
              <w:spacing w:before="100" w:after="100"/>
            </w:pPr>
            <w:r w:rsidRPr="003650BF">
              <w:t>No</w:t>
            </w:r>
          </w:p>
        </w:tc>
      </w:tr>
      <w:tr w:rsidR="00821024" w:rsidRPr="003650BF" w14:paraId="3AA7B40E" w14:textId="77777777" w:rsidTr="0060460F">
        <w:trPr>
          <w:trHeight w:val="20"/>
        </w:trPr>
        <w:tc>
          <w:tcPr>
            <w:tcW w:w="2807" w:type="pct"/>
          </w:tcPr>
          <w:p w14:paraId="760904F7" w14:textId="77777777" w:rsidR="00821024" w:rsidRPr="003650BF" w:rsidRDefault="006A32BE">
            <w:pPr>
              <w:pStyle w:val="BodyText"/>
              <w:spacing w:before="100" w:after="100"/>
            </w:pPr>
            <w:r w:rsidRPr="003650BF">
              <w:t>19XX Numbers</w:t>
            </w:r>
          </w:p>
        </w:tc>
        <w:tc>
          <w:tcPr>
            <w:tcW w:w="2193" w:type="pct"/>
          </w:tcPr>
          <w:p w14:paraId="53107D67" w14:textId="77777777" w:rsidR="00821024" w:rsidRPr="003650BF" w:rsidRDefault="006A32BE">
            <w:pPr>
              <w:pStyle w:val="BodyText"/>
              <w:spacing w:before="100" w:after="100"/>
            </w:pPr>
            <w:r w:rsidRPr="003650BF">
              <w:t>No</w:t>
            </w:r>
          </w:p>
        </w:tc>
      </w:tr>
      <w:tr w:rsidR="00821024" w:rsidRPr="003650BF" w14:paraId="5244CBC1" w14:textId="77777777" w:rsidTr="0060460F">
        <w:trPr>
          <w:trHeight w:val="20"/>
        </w:trPr>
        <w:tc>
          <w:tcPr>
            <w:tcW w:w="2807" w:type="pct"/>
          </w:tcPr>
          <w:p w14:paraId="4EB35C8B" w14:textId="77777777" w:rsidR="00821024" w:rsidRPr="003650BF" w:rsidRDefault="006A32BE">
            <w:pPr>
              <w:pStyle w:val="BodyText"/>
              <w:spacing w:before="100" w:after="100"/>
            </w:pPr>
            <w:r w:rsidRPr="003650BF">
              <w:t>1800, 13 and 1300 numbers</w:t>
            </w:r>
          </w:p>
        </w:tc>
        <w:tc>
          <w:tcPr>
            <w:tcW w:w="2193" w:type="pct"/>
          </w:tcPr>
          <w:p w14:paraId="51F22A12" w14:textId="77777777" w:rsidR="00821024" w:rsidRPr="003650BF" w:rsidRDefault="006A32BE">
            <w:pPr>
              <w:pStyle w:val="BodyText"/>
              <w:spacing w:before="100" w:after="100"/>
            </w:pPr>
            <w:r w:rsidRPr="003650BF">
              <w:t>No</w:t>
            </w:r>
          </w:p>
        </w:tc>
      </w:tr>
      <w:tr w:rsidR="00821024" w:rsidRPr="003650BF" w14:paraId="65451465" w14:textId="77777777" w:rsidTr="0060460F">
        <w:trPr>
          <w:trHeight w:val="20"/>
        </w:trPr>
        <w:tc>
          <w:tcPr>
            <w:tcW w:w="2807" w:type="pct"/>
          </w:tcPr>
          <w:p w14:paraId="34499570" w14:textId="77777777" w:rsidR="00821024" w:rsidRPr="003650BF" w:rsidRDefault="006A32BE">
            <w:pPr>
              <w:pStyle w:val="BodyText"/>
              <w:spacing w:before="100" w:after="100"/>
            </w:pPr>
            <w:r w:rsidRPr="003650BF">
              <w:t>124YES(937)</w:t>
            </w:r>
          </w:p>
        </w:tc>
        <w:tc>
          <w:tcPr>
            <w:tcW w:w="2193" w:type="pct"/>
          </w:tcPr>
          <w:p w14:paraId="05F6B9DD" w14:textId="77777777" w:rsidR="00821024" w:rsidRPr="003650BF" w:rsidRDefault="006A32BE">
            <w:pPr>
              <w:pStyle w:val="BodyText"/>
              <w:spacing w:before="100" w:after="100"/>
            </w:pPr>
            <w:r w:rsidRPr="003650BF">
              <w:t>No</w:t>
            </w:r>
          </w:p>
        </w:tc>
      </w:tr>
      <w:tr w:rsidR="00821024" w:rsidRPr="003650BF" w14:paraId="4CC8BA50" w14:textId="77777777" w:rsidTr="0060460F">
        <w:trPr>
          <w:trHeight w:val="20"/>
        </w:trPr>
        <w:tc>
          <w:tcPr>
            <w:tcW w:w="2807" w:type="pct"/>
          </w:tcPr>
          <w:p w14:paraId="262C60FA" w14:textId="77777777" w:rsidR="00821024" w:rsidRPr="003650BF" w:rsidRDefault="006A32BE" w:rsidP="0060460F">
            <w:pPr>
              <w:pStyle w:val="BodyText"/>
              <w:keepNext/>
              <w:spacing w:before="100" w:after="100"/>
            </w:pPr>
            <w:r w:rsidRPr="003650BF">
              <w:lastRenderedPageBreak/>
              <w:t>Insurance</w:t>
            </w:r>
          </w:p>
        </w:tc>
        <w:tc>
          <w:tcPr>
            <w:tcW w:w="2193" w:type="pct"/>
          </w:tcPr>
          <w:p w14:paraId="0F911B15" w14:textId="77777777" w:rsidR="00821024" w:rsidRPr="003650BF" w:rsidRDefault="006A32BE" w:rsidP="0060460F">
            <w:pPr>
              <w:pStyle w:val="BodyText"/>
              <w:keepNext/>
              <w:spacing w:before="100" w:after="100"/>
            </w:pPr>
            <w:r w:rsidRPr="003650BF">
              <w:t>No</w:t>
            </w:r>
          </w:p>
        </w:tc>
      </w:tr>
      <w:tr w:rsidR="00821024" w:rsidRPr="003650BF" w14:paraId="0D1EBD67" w14:textId="77777777" w:rsidTr="0060460F">
        <w:trPr>
          <w:trHeight w:val="20"/>
        </w:trPr>
        <w:tc>
          <w:tcPr>
            <w:tcW w:w="2807" w:type="pct"/>
          </w:tcPr>
          <w:p w14:paraId="4BA0660E" w14:textId="77777777" w:rsidR="00821024" w:rsidRPr="003650BF" w:rsidRDefault="006A32BE">
            <w:pPr>
              <w:pStyle w:val="BodyText"/>
              <w:spacing w:before="100" w:after="100"/>
            </w:pPr>
            <w:r w:rsidRPr="003650BF">
              <w:t>Handset Payments</w:t>
            </w:r>
          </w:p>
        </w:tc>
        <w:tc>
          <w:tcPr>
            <w:tcW w:w="2193" w:type="pct"/>
          </w:tcPr>
          <w:p w14:paraId="6377FC81" w14:textId="77777777" w:rsidR="00821024" w:rsidRPr="003650BF" w:rsidRDefault="006A32BE">
            <w:pPr>
              <w:pStyle w:val="BodyText"/>
              <w:spacing w:before="100" w:after="100"/>
            </w:pPr>
            <w:r w:rsidRPr="003650BF">
              <w:t>No</w:t>
            </w:r>
          </w:p>
        </w:tc>
      </w:tr>
      <w:tr w:rsidR="00821024" w:rsidRPr="003650BF" w14:paraId="62BAC87D" w14:textId="77777777" w:rsidTr="0060460F">
        <w:trPr>
          <w:trHeight w:val="20"/>
        </w:trPr>
        <w:tc>
          <w:tcPr>
            <w:tcW w:w="2807" w:type="pct"/>
          </w:tcPr>
          <w:p w14:paraId="6F54D867" w14:textId="77777777" w:rsidR="00821024" w:rsidRPr="003650BF" w:rsidRDefault="006A32BE">
            <w:pPr>
              <w:pStyle w:val="BodyText"/>
              <w:spacing w:before="100" w:after="100"/>
            </w:pPr>
            <w:r w:rsidRPr="003650BF">
              <w:t>Push To Talk (PTT) (this service is no longer available from 4 November 2010)</w:t>
            </w:r>
          </w:p>
        </w:tc>
        <w:tc>
          <w:tcPr>
            <w:tcW w:w="2193" w:type="pct"/>
          </w:tcPr>
          <w:p w14:paraId="24FEEC45" w14:textId="77777777" w:rsidR="00821024" w:rsidRPr="003650BF" w:rsidRDefault="006A32BE">
            <w:pPr>
              <w:pStyle w:val="BodyText"/>
              <w:spacing w:before="100" w:after="100"/>
            </w:pPr>
            <w:r w:rsidRPr="003650BF">
              <w:t>No</w:t>
            </w:r>
          </w:p>
        </w:tc>
      </w:tr>
      <w:tr w:rsidR="00821024" w:rsidRPr="003650BF" w14:paraId="2D40D997" w14:textId="77777777" w:rsidTr="0060460F">
        <w:trPr>
          <w:trHeight w:val="20"/>
        </w:trPr>
        <w:tc>
          <w:tcPr>
            <w:tcW w:w="2807" w:type="pct"/>
          </w:tcPr>
          <w:p w14:paraId="32AA50CE" w14:textId="77777777" w:rsidR="00821024" w:rsidRPr="003650BF" w:rsidRDefault="006A32BE">
            <w:pPr>
              <w:pStyle w:val="BodyText"/>
              <w:spacing w:before="100" w:after="100"/>
            </w:pPr>
            <w:r w:rsidRPr="003650BF">
              <w:t>Calls to Satellite</w:t>
            </w:r>
          </w:p>
        </w:tc>
        <w:tc>
          <w:tcPr>
            <w:tcW w:w="2193" w:type="pct"/>
          </w:tcPr>
          <w:p w14:paraId="4AEAD02B" w14:textId="77777777" w:rsidR="00821024" w:rsidRPr="003650BF" w:rsidRDefault="006A32BE">
            <w:pPr>
              <w:pStyle w:val="BodyText"/>
              <w:spacing w:before="100" w:after="100"/>
            </w:pPr>
            <w:r w:rsidRPr="003650BF">
              <w:t>No</w:t>
            </w:r>
          </w:p>
        </w:tc>
      </w:tr>
      <w:tr w:rsidR="00821024" w:rsidRPr="003650BF" w14:paraId="7BB3DFD5" w14:textId="77777777" w:rsidTr="0060460F">
        <w:trPr>
          <w:trHeight w:val="20"/>
        </w:trPr>
        <w:tc>
          <w:tcPr>
            <w:tcW w:w="2807" w:type="pct"/>
          </w:tcPr>
          <w:p w14:paraId="2BE832C6" w14:textId="77777777" w:rsidR="00821024" w:rsidRPr="003650BF" w:rsidRDefault="006A32BE">
            <w:pPr>
              <w:pStyle w:val="BodyText"/>
              <w:spacing w:before="100" w:after="100"/>
            </w:pPr>
            <w:r w:rsidRPr="003650BF">
              <w:t>VOIP services</w:t>
            </w:r>
          </w:p>
        </w:tc>
        <w:tc>
          <w:tcPr>
            <w:tcW w:w="2193" w:type="pct"/>
          </w:tcPr>
          <w:p w14:paraId="05F0A342" w14:textId="77777777" w:rsidR="00821024" w:rsidRPr="003650BF" w:rsidRDefault="006A32BE">
            <w:pPr>
              <w:pStyle w:val="BodyText"/>
              <w:spacing w:before="100" w:after="100"/>
            </w:pPr>
            <w:r w:rsidRPr="003650BF">
              <w:t>No</w:t>
            </w:r>
          </w:p>
        </w:tc>
      </w:tr>
    </w:tbl>
    <w:p w14:paraId="3E9EEBCF" w14:textId="77777777" w:rsidR="00821024" w:rsidRPr="003650BF" w:rsidRDefault="00821024">
      <w:pPr>
        <w:pStyle w:val="BodyText"/>
      </w:pPr>
      <w:bookmarkStart w:id="1357" w:name="XtraLex_rfmt_Tbx104S"/>
      <w:bookmarkStart w:id="1358" w:name="XtraLex_rfmt_Tbx104E"/>
      <w:bookmarkEnd w:id="1357"/>
      <w:bookmarkEnd w:id="1358"/>
    </w:p>
    <w:p w14:paraId="71C940BC" w14:textId="77777777" w:rsidR="00821024" w:rsidRPr="003650BF" w:rsidRDefault="00821024">
      <w:pPr>
        <w:pStyle w:val="BodyText"/>
        <w:sectPr w:rsidR="00821024" w:rsidRPr="003650BF" w:rsidSect="00543DF9">
          <w:headerReference w:type="default" r:id="rId302"/>
          <w:footerReference w:type="default" r:id="rId303"/>
          <w:pgSz w:w="11900" w:h="16840" w:code="9"/>
          <w:pgMar w:top="850" w:right="850" w:bottom="850" w:left="850" w:header="454" w:footer="284" w:gutter="0"/>
          <w:cols w:space="708"/>
          <w:docGrid w:linePitch="360"/>
        </w:sectPr>
      </w:pPr>
    </w:p>
    <w:p w14:paraId="50C552A6" w14:textId="77777777" w:rsidR="00821024" w:rsidRPr="003650BF" w:rsidRDefault="006A32BE">
      <w:pPr>
        <w:pStyle w:val="BodyText"/>
        <w:rPr>
          <w:b/>
        </w:rPr>
      </w:pPr>
      <w:r w:rsidRPr="003650BF">
        <w:rPr>
          <w:b/>
        </w:rPr>
        <w:lastRenderedPageBreak/>
        <w:t>Table 3A – Charges and Cap Amounts for the Staff 'yes' Timeless Plans</w:t>
      </w:r>
    </w:p>
    <w:tbl>
      <w:tblPr>
        <w:tblW w:w="5000" w:type="pct"/>
        <w:jc w:val="center"/>
        <w:tblCellMar>
          <w:left w:w="115" w:type="dxa"/>
          <w:right w:w="115" w:type="dxa"/>
        </w:tblCellMar>
        <w:tblLook w:val="0000" w:firstRow="0" w:lastRow="0" w:firstColumn="0" w:lastColumn="0" w:noHBand="0" w:noVBand="0"/>
      </w:tblPr>
      <w:tblGrid>
        <w:gridCol w:w="4996"/>
        <w:gridCol w:w="3377"/>
        <w:gridCol w:w="3377"/>
        <w:gridCol w:w="3380"/>
      </w:tblGrid>
      <w:tr w:rsidR="00821024" w:rsidRPr="003650BF" w14:paraId="5A40EB85" w14:textId="77777777" w:rsidTr="0060460F">
        <w:trPr>
          <w:trHeight w:val="20"/>
          <w:jc w:val="center"/>
        </w:trPr>
        <w:tc>
          <w:tcPr>
            <w:tcW w:w="1651" w:type="pct"/>
            <w:tcBorders>
              <w:top w:val="single" w:sz="4" w:space="0" w:color="auto"/>
              <w:left w:val="single" w:sz="4" w:space="0" w:color="auto"/>
              <w:bottom w:val="single" w:sz="4" w:space="0" w:color="auto"/>
              <w:right w:val="single" w:sz="4" w:space="0" w:color="auto"/>
            </w:tcBorders>
            <w:vAlign w:val="bottom"/>
          </w:tcPr>
          <w:p w14:paraId="3D0088F1" w14:textId="77777777" w:rsidR="00821024" w:rsidRPr="003650BF" w:rsidRDefault="006A32BE">
            <w:pPr>
              <w:pStyle w:val="BodyText"/>
              <w:spacing w:before="100" w:after="100"/>
              <w:rPr>
                <w:b/>
                <w:lang w:eastAsia="en-AU"/>
              </w:rPr>
            </w:pPr>
            <w:r w:rsidRPr="003650BF">
              <w:rPr>
                <w:b/>
                <w:lang w:eastAsia="en-AU"/>
              </w:rPr>
              <w:t>12 and 24 Month Plans</w:t>
            </w:r>
          </w:p>
        </w:tc>
        <w:tc>
          <w:tcPr>
            <w:tcW w:w="1116" w:type="pct"/>
            <w:tcBorders>
              <w:top w:val="single" w:sz="4" w:space="0" w:color="auto"/>
              <w:left w:val="nil"/>
              <w:bottom w:val="single" w:sz="4" w:space="0" w:color="auto"/>
              <w:right w:val="single" w:sz="4" w:space="0" w:color="auto"/>
            </w:tcBorders>
            <w:vAlign w:val="bottom"/>
          </w:tcPr>
          <w:p w14:paraId="589248D6" w14:textId="77777777" w:rsidR="00821024" w:rsidRPr="003650BF" w:rsidRDefault="006A32BE">
            <w:pPr>
              <w:pStyle w:val="BodyText"/>
              <w:spacing w:before="100" w:after="100"/>
              <w:jc w:val="center"/>
              <w:rPr>
                <w:b/>
                <w:bCs/>
                <w:lang w:eastAsia="en-AU"/>
              </w:rPr>
            </w:pPr>
            <w:r w:rsidRPr="003650BF">
              <w:rPr>
                <w:b/>
                <w:bCs/>
                <w:lang w:eastAsia="en-AU"/>
              </w:rPr>
              <w:t>Staff 'yes' Timeless $89 Plan when you take the $14.95 Mobile Internet Pack</w:t>
            </w:r>
          </w:p>
        </w:tc>
        <w:tc>
          <w:tcPr>
            <w:tcW w:w="1116" w:type="pct"/>
            <w:tcBorders>
              <w:top w:val="single" w:sz="4" w:space="0" w:color="auto"/>
              <w:left w:val="nil"/>
              <w:bottom w:val="single" w:sz="4" w:space="0" w:color="auto"/>
              <w:right w:val="single" w:sz="4" w:space="0" w:color="auto"/>
            </w:tcBorders>
            <w:vAlign w:val="bottom"/>
          </w:tcPr>
          <w:p w14:paraId="7F0117EC" w14:textId="77777777" w:rsidR="00821024" w:rsidRPr="003650BF" w:rsidRDefault="006A32BE">
            <w:pPr>
              <w:pStyle w:val="BodyText"/>
              <w:spacing w:before="100" w:after="100"/>
              <w:jc w:val="center"/>
              <w:rPr>
                <w:b/>
                <w:bCs/>
                <w:lang w:eastAsia="en-AU"/>
              </w:rPr>
            </w:pPr>
            <w:r w:rsidRPr="003650BF">
              <w:rPr>
                <w:b/>
                <w:bCs/>
                <w:lang w:eastAsia="en-AU"/>
              </w:rPr>
              <w:t>Staff 'yes' Timeless $109 Plan</w:t>
            </w:r>
          </w:p>
        </w:tc>
        <w:tc>
          <w:tcPr>
            <w:tcW w:w="1117" w:type="pct"/>
            <w:tcBorders>
              <w:top w:val="single" w:sz="4" w:space="0" w:color="auto"/>
              <w:left w:val="nil"/>
              <w:bottom w:val="single" w:sz="4" w:space="0" w:color="auto"/>
              <w:right w:val="single" w:sz="4" w:space="0" w:color="auto"/>
            </w:tcBorders>
            <w:vAlign w:val="bottom"/>
          </w:tcPr>
          <w:p w14:paraId="67FFC54C" w14:textId="77777777" w:rsidR="00821024" w:rsidRPr="003650BF" w:rsidRDefault="006A32BE">
            <w:pPr>
              <w:pStyle w:val="BodyText"/>
              <w:spacing w:before="100" w:after="100"/>
              <w:jc w:val="center"/>
              <w:rPr>
                <w:b/>
                <w:bCs/>
                <w:lang w:eastAsia="en-AU"/>
              </w:rPr>
            </w:pPr>
            <w:r w:rsidRPr="003650BF">
              <w:rPr>
                <w:b/>
                <w:bCs/>
                <w:lang w:eastAsia="en-AU"/>
              </w:rPr>
              <w:t>Staff 'yes' Timeless $119 Plan</w:t>
            </w:r>
          </w:p>
        </w:tc>
      </w:tr>
      <w:tr w:rsidR="00821024" w:rsidRPr="003650BF" w14:paraId="431EF12B" w14:textId="77777777" w:rsidTr="0060460F">
        <w:trPr>
          <w:trHeight w:val="20"/>
          <w:jc w:val="center"/>
        </w:trPr>
        <w:tc>
          <w:tcPr>
            <w:tcW w:w="1651" w:type="pct"/>
            <w:tcBorders>
              <w:top w:val="nil"/>
              <w:left w:val="single" w:sz="4" w:space="0" w:color="auto"/>
              <w:bottom w:val="single" w:sz="4" w:space="0" w:color="auto"/>
              <w:right w:val="single" w:sz="4" w:space="0" w:color="auto"/>
            </w:tcBorders>
            <w:vAlign w:val="bottom"/>
          </w:tcPr>
          <w:p w14:paraId="07983146" w14:textId="77777777" w:rsidR="00821024" w:rsidRPr="003650BF" w:rsidRDefault="006A32BE">
            <w:pPr>
              <w:pStyle w:val="BodyText"/>
              <w:spacing w:before="100" w:after="100"/>
              <w:rPr>
                <w:b/>
                <w:bCs/>
                <w:lang w:eastAsia="en-AU"/>
              </w:rPr>
            </w:pPr>
            <w:r w:rsidRPr="003650BF">
              <w:rPr>
                <w:b/>
                <w:bCs/>
                <w:lang w:eastAsia="en-AU"/>
              </w:rPr>
              <w:t>Minimum monthly charge</w:t>
            </w:r>
          </w:p>
        </w:tc>
        <w:tc>
          <w:tcPr>
            <w:tcW w:w="1116" w:type="pct"/>
            <w:tcBorders>
              <w:top w:val="nil"/>
              <w:left w:val="nil"/>
              <w:bottom w:val="single" w:sz="4" w:space="0" w:color="auto"/>
              <w:right w:val="single" w:sz="4" w:space="0" w:color="auto"/>
            </w:tcBorders>
            <w:vAlign w:val="bottom"/>
          </w:tcPr>
          <w:p w14:paraId="74A709BE" w14:textId="77777777" w:rsidR="00821024" w:rsidRPr="003650BF" w:rsidRDefault="006A32BE">
            <w:pPr>
              <w:pStyle w:val="BodyText"/>
              <w:spacing w:before="100" w:after="100"/>
              <w:jc w:val="center"/>
              <w:rPr>
                <w:lang w:eastAsia="en-AU"/>
              </w:rPr>
            </w:pPr>
            <w:r w:rsidRPr="003650BF">
              <w:rPr>
                <w:lang w:eastAsia="en-AU"/>
              </w:rPr>
              <w:t>$103.95</w:t>
            </w:r>
          </w:p>
        </w:tc>
        <w:tc>
          <w:tcPr>
            <w:tcW w:w="1116" w:type="pct"/>
            <w:tcBorders>
              <w:top w:val="nil"/>
              <w:left w:val="nil"/>
              <w:bottom w:val="single" w:sz="4" w:space="0" w:color="auto"/>
              <w:right w:val="single" w:sz="4" w:space="0" w:color="auto"/>
            </w:tcBorders>
            <w:vAlign w:val="bottom"/>
          </w:tcPr>
          <w:p w14:paraId="472DAA85" w14:textId="77777777" w:rsidR="00821024" w:rsidRPr="003650BF" w:rsidRDefault="006A32BE">
            <w:pPr>
              <w:pStyle w:val="BodyText"/>
              <w:spacing w:before="100" w:after="100"/>
              <w:jc w:val="center"/>
              <w:rPr>
                <w:lang w:eastAsia="en-AU"/>
              </w:rPr>
            </w:pPr>
            <w:r w:rsidRPr="003650BF">
              <w:rPr>
                <w:lang w:eastAsia="en-AU"/>
              </w:rPr>
              <w:t>$109</w:t>
            </w:r>
          </w:p>
        </w:tc>
        <w:tc>
          <w:tcPr>
            <w:tcW w:w="1117" w:type="pct"/>
            <w:tcBorders>
              <w:top w:val="nil"/>
              <w:left w:val="nil"/>
              <w:bottom w:val="single" w:sz="4" w:space="0" w:color="auto"/>
              <w:right w:val="single" w:sz="4" w:space="0" w:color="auto"/>
            </w:tcBorders>
            <w:vAlign w:val="bottom"/>
          </w:tcPr>
          <w:p w14:paraId="3DF38AC1" w14:textId="77777777" w:rsidR="00821024" w:rsidRPr="003650BF" w:rsidRDefault="006A32BE">
            <w:pPr>
              <w:pStyle w:val="BodyText"/>
              <w:spacing w:before="100" w:after="100"/>
              <w:jc w:val="center"/>
              <w:rPr>
                <w:lang w:eastAsia="en-AU"/>
              </w:rPr>
            </w:pPr>
            <w:r w:rsidRPr="003650BF">
              <w:rPr>
                <w:lang w:eastAsia="en-AU"/>
              </w:rPr>
              <w:t>$119</w:t>
            </w:r>
          </w:p>
        </w:tc>
      </w:tr>
      <w:tr w:rsidR="00821024" w:rsidRPr="003650BF" w14:paraId="184A078A" w14:textId="77777777" w:rsidTr="0060460F">
        <w:trPr>
          <w:trHeight w:val="20"/>
          <w:jc w:val="center"/>
        </w:trPr>
        <w:tc>
          <w:tcPr>
            <w:tcW w:w="1651" w:type="pct"/>
            <w:tcBorders>
              <w:top w:val="nil"/>
              <w:left w:val="single" w:sz="4" w:space="0" w:color="auto"/>
              <w:bottom w:val="single" w:sz="4" w:space="0" w:color="auto"/>
              <w:right w:val="single" w:sz="4" w:space="0" w:color="auto"/>
            </w:tcBorders>
            <w:vAlign w:val="bottom"/>
          </w:tcPr>
          <w:p w14:paraId="1516DD69" w14:textId="77777777" w:rsidR="00821024" w:rsidRPr="003650BF" w:rsidRDefault="006A32BE">
            <w:pPr>
              <w:pStyle w:val="BodyText"/>
              <w:spacing w:before="100" w:after="100"/>
              <w:rPr>
                <w:b/>
                <w:bCs/>
                <w:lang w:eastAsia="en-AU"/>
              </w:rPr>
            </w:pPr>
            <w:r w:rsidRPr="003650BF">
              <w:rPr>
                <w:b/>
                <w:bCs/>
                <w:lang w:eastAsia="en-AU"/>
              </w:rPr>
              <w:t>Monthly included Mobile Internet Data</w:t>
            </w:r>
          </w:p>
        </w:tc>
        <w:tc>
          <w:tcPr>
            <w:tcW w:w="1116" w:type="pct"/>
            <w:tcBorders>
              <w:top w:val="nil"/>
              <w:left w:val="nil"/>
              <w:bottom w:val="single" w:sz="4" w:space="0" w:color="auto"/>
              <w:right w:val="single" w:sz="4" w:space="0" w:color="auto"/>
            </w:tcBorders>
            <w:vAlign w:val="bottom"/>
          </w:tcPr>
          <w:p w14:paraId="2938B001" w14:textId="77777777" w:rsidR="00821024" w:rsidRPr="003650BF" w:rsidRDefault="006A32BE">
            <w:pPr>
              <w:pStyle w:val="BodyText"/>
              <w:spacing w:before="100" w:after="100"/>
              <w:jc w:val="center"/>
              <w:rPr>
                <w:lang w:eastAsia="en-AU"/>
              </w:rPr>
            </w:pPr>
            <w:r w:rsidRPr="003650BF">
              <w:rPr>
                <w:lang w:eastAsia="en-AU"/>
              </w:rPr>
              <w:t>200MB</w:t>
            </w:r>
          </w:p>
        </w:tc>
        <w:tc>
          <w:tcPr>
            <w:tcW w:w="1116" w:type="pct"/>
            <w:tcBorders>
              <w:top w:val="nil"/>
              <w:left w:val="nil"/>
              <w:bottom w:val="single" w:sz="4" w:space="0" w:color="auto"/>
              <w:right w:val="single" w:sz="4" w:space="0" w:color="auto"/>
            </w:tcBorders>
            <w:vAlign w:val="bottom"/>
          </w:tcPr>
          <w:p w14:paraId="7EC4EC4D" w14:textId="77777777" w:rsidR="00821024" w:rsidRPr="003650BF" w:rsidRDefault="006A32BE">
            <w:pPr>
              <w:pStyle w:val="BodyText"/>
              <w:spacing w:before="100" w:after="100"/>
              <w:jc w:val="center"/>
              <w:rPr>
                <w:lang w:eastAsia="en-AU"/>
              </w:rPr>
            </w:pPr>
            <w:r w:rsidRPr="003650BF">
              <w:rPr>
                <w:lang w:eastAsia="en-AU"/>
              </w:rPr>
              <w:t>NIL</w:t>
            </w:r>
          </w:p>
        </w:tc>
        <w:tc>
          <w:tcPr>
            <w:tcW w:w="1117" w:type="pct"/>
            <w:tcBorders>
              <w:top w:val="nil"/>
              <w:left w:val="nil"/>
              <w:bottom w:val="single" w:sz="4" w:space="0" w:color="auto"/>
              <w:right w:val="single" w:sz="4" w:space="0" w:color="auto"/>
            </w:tcBorders>
            <w:vAlign w:val="bottom"/>
          </w:tcPr>
          <w:p w14:paraId="63AA5349" w14:textId="77777777" w:rsidR="00821024" w:rsidRPr="003650BF" w:rsidRDefault="006A32BE">
            <w:pPr>
              <w:pStyle w:val="BodyText"/>
              <w:spacing w:before="100" w:after="100"/>
              <w:jc w:val="center"/>
              <w:rPr>
                <w:lang w:eastAsia="en-AU"/>
              </w:rPr>
            </w:pPr>
            <w:r w:rsidRPr="003650BF">
              <w:rPr>
                <w:lang w:eastAsia="en-AU"/>
              </w:rPr>
              <w:t>2GB</w:t>
            </w:r>
          </w:p>
        </w:tc>
      </w:tr>
      <w:tr w:rsidR="00821024" w:rsidRPr="003650BF" w14:paraId="341BBD60" w14:textId="77777777" w:rsidTr="0060460F">
        <w:trPr>
          <w:trHeight w:val="20"/>
          <w:jc w:val="center"/>
        </w:trPr>
        <w:tc>
          <w:tcPr>
            <w:tcW w:w="1651" w:type="pct"/>
            <w:tcBorders>
              <w:top w:val="nil"/>
              <w:left w:val="single" w:sz="4" w:space="0" w:color="auto"/>
              <w:bottom w:val="single" w:sz="4" w:space="0" w:color="auto"/>
              <w:right w:val="single" w:sz="4" w:space="0" w:color="auto"/>
            </w:tcBorders>
            <w:vAlign w:val="bottom"/>
          </w:tcPr>
          <w:p w14:paraId="6B1001D0" w14:textId="77777777" w:rsidR="00821024" w:rsidRPr="003650BF" w:rsidRDefault="006A32BE">
            <w:pPr>
              <w:pStyle w:val="BodyText"/>
              <w:spacing w:before="100" w:after="100"/>
              <w:rPr>
                <w:b/>
                <w:bCs/>
                <w:lang w:eastAsia="en-AU"/>
              </w:rPr>
            </w:pPr>
            <w:r w:rsidRPr="003650BF">
              <w:rPr>
                <w:b/>
                <w:bCs/>
                <w:lang w:eastAsia="en-AU"/>
              </w:rPr>
              <w:t>National voice call charges</w:t>
            </w:r>
            <w:r w:rsidRPr="003650BF">
              <w:rPr>
                <w:b/>
                <w:lang w:eastAsia="en-AU"/>
              </w:rPr>
              <w:t xml:space="preserve"> </w:t>
            </w:r>
            <w:r w:rsidRPr="003650BF">
              <w:rPr>
                <w:lang w:eastAsia="en-AU"/>
              </w:rPr>
              <w:t>(per 30 secs)</w:t>
            </w:r>
          </w:p>
        </w:tc>
        <w:tc>
          <w:tcPr>
            <w:tcW w:w="1116" w:type="pct"/>
            <w:tcBorders>
              <w:top w:val="nil"/>
              <w:left w:val="nil"/>
              <w:bottom w:val="single" w:sz="4" w:space="0" w:color="auto"/>
              <w:right w:val="single" w:sz="4" w:space="0" w:color="auto"/>
            </w:tcBorders>
            <w:vAlign w:val="bottom"/>
          </w:tcPr>
          <w:p w14:paraId="602269BE" w14:textId="77777777" w:rsidR="00821024" w:rsidRPr="003650BF" w:rsidRDefault="006A32BE">
            <w:pPr>
              <w:pStyle w:val="BodyText"/>
              <w:spacing w:before="100" w:after="100"/>
              <w:jc w:val="center"/>
              <w:rPr>
                <w:lang w:eastAsia="en-AU"/>
              </w:rPr>
            </w:pPr>
            <w:r w:rsidRPr="003650BF">
              <w:rPr>
                <w:lang w:eastAsia="en-AU"/>
              </w:rPr>
              <w:t>NIL</w:t>
            </w:r>
          </w:p>
        </w:tc>
        <w:tc>
          <w:tcPr>
            <w:tcW w:w="1116" w:type="pct"/>
            <w:tcBorders>
              <w:top w:val="nil"/>
              <w:left w:val="nil"/>
              <w:bottom w:val="single" w:sz="4" w:space="0" w:color="auto"/>
              <w:right w:val="single" w:sz="4" w:space="0" w:color="auto"/>
            </w:tcBorders>
            <w:vAlign w:val="bottom"/>
          </w:tcPr>
          <w:p w14:paraId="233F8E7E" w14:textId="77777777" w:rsidR="00821024" w:rsidRPr="003650BF" w:rsidRDefault="006A32BE">
            <w:pPr>
              <w:pStyle w:val="BodyText"/>
              <w:spacing w:before="100" w:after="100"/>
              <w:jc w:val="center"/>
              <w:rPr>
                <w:lang w:eastAsia="en-AU"/>
              </w:rPr>
            </w:pPr>
            <w:r w:rsidRPr="003650BF">
              <w:rPr>
                <w:lang w:eastAsia="en-AU"/>
              </w:rPr>
              <w:t>NIL</w:t>
            </w:r>
          </w:p>
        </w:tc>
        <w:tc>
          <w:tcPr>
            <w:tcW w:w="1117" w:type="pct"/>
            <w:tcBorders>
              <w:top w:val="nil"/>
              <w:left w:val="nil"/>
              <w:bottom w:val="single" w:sz="4" w:space="0" w:color="auto"/>
              <w:right w:val="single" w:sz="4" w:space="0" w:color="auto"/>
            </w:tcBorders>
            <w:vAlign w:val="bottom"/>
          </w:tcPr>
          <w:p w14:paraId="584A43E6" w14:textId="77777777" w:rsidR="00821024" w:rsidRPr="003650BF" w:rsidRDefault="006A32BE">
            <w:pPr>
              <w:pStyle w:val="BodyText"/>
              <w:spacing w:before="100" w:after="100"/>
              <w:jc w:val="center"/>
              <w:rPr>
                <w:lang w:eastAsia="en-AU"/>
              </w:rPr>
            </w:pPr>
            <w:r w:rsidRPr="003650BF">
              <w:rPr>
                <w:lang w:eastAsia="en-AU"/>
              </w:rPr>
              <w:t>NIL</w:t>
            </w:r>
          </w:p>
        </w:tc>
      </w:tr>
      <w:tr w:rsidR="00821024" w:rsidRPr="003650BF" w14:paraId="34203450" w14:textId="77777777" w:rsidTr="0060460F">
        <w:trPr>
          <w:trHeight w:val="20"/>
          <w:jc w:val="center"/>
        </w:trPr>
        <w:tc>
          <w:tcPr>
            <w:tcW w:w="1651" w:type="pct"/>
            <w:tcBorders>
              <w:top w:val="nil"/>
              <w:left w:val="single" w:sz="4" w:space="0" w:color="auto"/>
              <w:bottom w:val="single" w:sz="4" w:space="0" w:color="auto"/>
              <w:right w:val="single" w:sz="4" w:space="0" w:color="auto"/>
            </w:tcBorders>
            <w:vAlign w:val="bottom"/>
          </w:tcPr>
          <w:p w14:paraId="273CD827" w14:textId="77777777" w:rsidR="00821024" w:rsidRPr="003650BF" w:rsidRDefault="006A32BE">
            <w:pPr>
              <w:pStyle w:val="BodyText"/>
              <w:spacing w:before="100" w:after="100"/>
              <w:rPr>
                <w:b/>
                <w:bCs/>
                <w:lang w:eastAsia="en-AU"/>
              </w:rPr>
            </w:pPr>
            <w:r w:rsidRPr="003650BF">
              <w:rPr>
                <w:b/>
                <w:bCs/>
                <w:lang w:eastAsia="en-AU"/>
              </w:rPr>
              <w:t>Flagfall for national voice calls</w:t>
            </w:r>
            <w:r w:rsidRPr="003650BF">
              <w:rPr>
                <w:bCs/>
                <w:lang w:eastAsia="en-AU"/>
              </w:rPr>
              <w:t xml:space="preserve"> </w:t>
            </w:r>
            <w:r w:rsidRPr="003650BF">
              <w:rPr>
                <w:lang w:eastAsia="en-AU"/>
              </w:rPr>
              <w:t>(per call)</w:t>
            </w:r>
          </w:p>
        </w:tc>
        <w:tc>
          <w:tcPr>
            <w:tcW w:w="1116" w:type="pct"/>
            <w:tcBorders>
              <w:top w:val="nil"/>
              <w:left w:val="nil"/>
              <w:bottom w:val="single" w:sz="4" w:space="0" w:color="auto"/>
              <w:right w:val="single" w:sz="4" w:space="0" w:color="auto"/>
            </w:tcBorders>
            <w:vAlign w:val="bottom"/>
          </w:tcPr>
          <w:p w14:paraId="643D268F" w14:textId="77777777" w:rsidR="00821024" w:rsidRPr="003650BF" w:rsidRDefault="006A32BE">
            <w:pPr>
              <w:pStyle w:val="BodyText"/>
              <w:spacing w:before="100" w:after="100"/>
              <w:jc w:val="center"/>
              <w:rPr>
                <w:lang w:eastAsia="en-AU"/>
              </w:rPr>
            </w:pPr>
            <w:r w:rsidRPr="003650BF">
              <w:rPr>
                <w:lang w:eastAsia="en-AU"/>
              </w:rPr>
              <w:t>NIL</w:t>
            </w:r>
          </w:p>
        </w:tc>
        <w:tc>
          <w:tcPr>
            <w:tcW w:w="1116" w:type="pct"/>
            <w:tcBorders>
              <w:top w:val="nil"/>
              <w:left w:val="nil"/>
              <w:bottom w:val="single" w:sz="4" w:space="0" w:color="auto"/>
              <w:right w:val="single" w:sz="4" w:space="0" w:color="auto"/>
            </w:tcBorders>
            <w:vAlign w:val="bottom"/>
          </w:tcPr>
          <w:p w14:paraId="18FD265A" w14:textId="77777777" w:rsidR="00821024" w:rsidRPr="003650BF" w:rsidRDefault="006A32BE">
            <w:pPr>
              <w:pStyle w:val="BodyText"/>
              <w:spacing w:before="100" w:after="100"/>
              <w:jc w:val="center"/>
              <w:rPr>
                <w:lang w:eastAsia="en-AU"/>
              </w:rPr>
            </w:pPr>
            <w:r w:rsidRPr="003650BF">
              <w:rPr>
                <w:lang w:eastAsia="en-AU"/>
              </w:rPr>
              <w:t>NIL</w:t>
            </w:r>
          </w:p>
        </w:tc>
        <w:tc>
          <w:tcPr>
            <w:tcW w:w="1117" w:type="pct"/>
            <w:tcBorders>
              <w:top w:val="nil"/>
              <w:left w:val="nil"/>
              <w:bottom w:val="single" w:sz="4" w:space="0" w:color="auto"/>
              <w:right w:val="single" w:sz="4" w:space="0" w:color="auto"/>
            </w:tcBorders>
            <w:vAlign w:val="bottom"/>
          </w:tcPr>
          <w:p w14:paraId="42B4FB79" w14:textId="77777777" w:rsidR="00821024" w:rsidRPr="003650BF" w:rsidRDefault="006A32BE">
            <w:pPr>
              <w:pStyle w:val="BodyText"/>
              <w:spacing w:before="100" w:after="100"/>
              <w:jc w:val="center"/>
              <w:rPr>
                <w:lang w:eastAsia="en-AU"/>
              </w:rPr>
            </w:pPr>
            <w:r w:rsidRPr="003650BF">
              <w:rPr>
                <w:lang w:eastAsia="en-AU"/>
              </w:rPr>
              <w:t>NIL</w:t>
            </w:r>
          </w:p>
        </w:tc>
      </w:tr>
      <w:tr w:rsidR="00821024" w:rsidRPr="003650BF" w14:paraId="0BF49523" w14:textId="77777777" w:rsidTr="0060460F">
        <w:trPr>
          <w:trHeight w:val="20"/>
          <w:jc w:val="center"/>
        </w:trPr>
        <w:tc>
          <w:tcPr>
            <w:tcW w:w="1651" w:type="pct"/>
            <w:tcBorders>
              <w:top w:val="nil"/>
              <w:left w:val="single" w:sz="4" w:space="0" w:color="auto"/>
              <w:bottom w:val="single" w:sz="4" w:space="0" w:color="auto"/>
              <w:right w:val="single" w:sz="4" w:space="0" w:color="auto"/>
            </w:tcBorders>
            <w:vAlign w:val="bottom"/>
          </w:tcPr>
          <w:p w14:paraId="5283B55B" w14:textId="77777777" w:rsidR="00821024" w:rsidRPr="003650BF" w:rsidRDefault="006A32BE">
            <w:pPr>
              <w:pStyle w:val="BodyText"/>
              <w:spacing w:before="100" w:after="100"/>
              <w:rPr>
                <w:b/>
                <w:bCs/>
                <w:lang w:eastAsia="en-AU"/>
              </w:rPr>
            </w:pPr>
            <w:r w:rsidRPr="003650BF">
              <w:rPr>
                <w:b/>
                <w:bCs/>
                <w:lang w:eastAsia="en-AU"/>
              </w:rPr>
              <w:t>National Standard SMS Charges</w:t>
            </w:r>
            <w:r w:rsidRPr="003650BF">
              <w:rPr>
                <w:bCs/>
                <w:lang w:eastAsia="en-AU"/>
              </w:rPr>
              <w:t xml:space="preserve"> </w:t>
            </w:r>
            <w:r w:rsidRPr="003650BF">
              <w:rPr>
                <w:lang w:eastAsia="en-AU"/>
              </w:rPr>
              <w:t>(per message of 160 characters)</w:t>
            </w:r>
          </w:p>
        </w:tc>
        <w:tc>
          <w:tcPr>
            <w:tcW w:w="1116" w:type="pct"/>
            <w:tcBorders>
              <w:top w:val="nil"/>
              <w:left w:val="nil"/>
              <w:bottom w:val="single" w:sz="4" w:space="0" w:color="auto"/>
              <w:right w:val="single" w:sz="4" w:space="0" w:color="auto"/>
            </w:tcBorders>
            <w:vAlign w:val="bottom"/>
          </w:tcPr>
          <w:p w14:paraId="21D14B29" w14:textId="77777777" w:rsidR="00821024" w:rsidRPr="003650BF" w:rsidRDefault="006A32BE">
            <w:pPr>
              <w:pStyle w:val="BodyText"/>
              <w:spacing w:before="100" w:after="100"/>
              <w:jc w:val="center"/>
              <w:rPr>
                <w:lang w:eastAsia="en-AU"/>
              </w:rPr>
            </w:pPr>
            <w:r w:rsidRPr="003650BF">
              <w:rPr>
                <w:lang w:eastAsia="en-AU"/>
              </w:rPr>
              <w:t>NIL</w:t>
            </w:r>
          </w:p>
        </w:tc>
        <w:tc>
          <w:tcPr>
            <w:tcW w:w="1116" w:type="pct"/>
            <w:tcBorders>
              <w:top w:val="nil"/>
              <w:left w:val="nil"/>
              <w:bottom w:val="single" w:sz="4" w:space="0" w:color="auto"/>
              <w:right w:val="single" w:sz="4" w:space="0" w:color="auto"/>
            </w:tcBorders>
            <w:vAlign w:val="bottom"/>
          </w:tcPr>
          <w:p w14:paraId="753D3B55" w14:textId="77777777" w:rsidR="00821024" w:rsidRPr="003650BF" w:rsidRDefault="006A32BE">
            <w:pPr>
              <w:pStyle w:val="BodyText"/>
              <w:spacing w:before="100" w:after="100"/>
              <w:jc w:val="center"/>
              <w:rPr>
                <w:lang w:eastAsia="en-AU"/>
              </w:rPr>
            </w:pPr>
            <w:r w:rsidRPr="003650BF">
              <w:rPr>
                <w:lang w:eastAsia="en-AU"/>
              </w:rPr>
              <w:t>NIL</w:t>
            </w:r>
          </w:p>
        </w:tc>
        <w:tc>
          <w:tcPr>
            <w:tcW w:w="1117" w:type="pct"/>
            <w:tcBorders>
              <w:top w:val="nil"/>
              <w:left w:val="nil"/>
              <w:bottom w:val="single" w:sz="4" w:space="0" w:color="auto"/>
              <w:right w:val="single" w:sz="4" w:space="0" w:color="auto"/>
            </w:tcBorders>
            <w:vAlign w:val="bottom"/>
          </w:tcPr>
          <w:p w14:paraId="491A2B1B" w14:textId="77777777" w:rsidR="00821024" w:rsidRPr="003650BF" w:rsidRDefault="006A32BE">
            <w:pPr>
              <w:pStyle w:val="BodyText"/>
              <w:spacing w:before="100" w:after="100"/>
              <w:jc w:val="center"/>
              <w:rPr>
                <w:lang w:eastAsia="en-AU"/>
              </w:rPr>
            </w:pPr>
            <w:r w:rsidRPr="003650BF">
              <w:rPr>
                <w:lang w:eastAsia="en-AU"/>
              </w:rPr>
              <w:t>NIL</w:t>
            </w:r>
          </w:p>
        </w:tc>
      </w:tr>
      <w:tr w:rsidR="00821024" w:rsidRPr="003650BF" w14:paraId="0BFC6F74" w14:textId="77777777">
        <w:trPr>
          <w:trHeight w:val="20"/>
          <w:jc w:val="center"/>
        </w:trPr>
        <w:tc>
          <w:tcPr>
            <w:tcW w:w="1651" w:type="pct"/>
            <w:tcBorders>
              <w:top w:val="nil"/>
              <w:left w:val="single" w:sz="4" w:space="0" w:color="auto"/>
              <w:bottom w:val="single" w:sz="4" w:space="0" w:color="auto"/>
              <w:right w:val="single" w:sz="4" w:space="0" w:color="auto"/>
            </w:tcBorders>
          </w:tcPr>
          <w:p w14:paraId="410A0986" w14:textId="77777777" w:rsidR="00821024" w:rsidRPr="003650BF" w:rsidRDefault="006A32BE" w:rsidP="00855C6A">
            <w:pPr>
              <w:pStyle w:val="BodyText"/>
              <w:spacing w:before="100" w:after="100"/>
              <w:rPr>
                <w:b/>
                <w:bCs/>
                <w:lang w:eastAsia="en-AU"/>
              </w:rPr>
            </w:pPr>
            <w:r w:rsidRPr="003650BF">
              <w:rPr>
                <w:b/>
                <w:bCs/>
                <w:lang w:eastAsia="ko-KR"/>
              </w:rPr>
              <w:t xml:space="preserve">Other conditions </w:t>
            </w:r>
          </w:p>
        </w:tc>
        <w:tc>
          <w:tcPr>
            <w:tcW w:w="3349" w:type="pct"/>
            <w:gridSpan w:val="3"/>
            <w:tcBorders>
              <w:top w:val="nil"/>
              <w:left w:val="nil"/>
              <w:bottom w:val="single" w:sz="4" w:space="0" w:color="auto"/>
              <w:right w:val="single" w:sz="4" w:space="0" w:color="auto"/>
            </w:tcBorders>
            <w:noWrap/>
          </w:tcPr>
          <w:p w14:paraId="391C4128" w14:textId="77777777" w:rsidR="00821024" w:rsidRPr="003650BF" w:rsidRDefault="006A32BE">
            <w:pPr>
              <w:pStyle w:val="BodyText"/>
              <w:spacing w:before="100" w:after="100"/>
              <w:jc w:val="center"/>
              <w:rPr>
                <w:lang w:eastAsia="ko-KR"/>
              </w:rPr>
            </w:pPr>
            <w:r w:rsidRPr="003650BF">
              <w:rPr>
                <w:lang w:eastAsia="ko-KR"/>
              </w:rPr>
              <w:t>Fair Go Policy (</w:t>
            </w:r>
            <w:hyperlink r:id="rId304" w:history="1">
              <w:r w:rsidRPr="003650BF">
                <w:rPr>
                  <w:rStyle w:val="Hyperlink"/>
                  <w:lang w:eastAsia="ko-KR"/>
                </w:rPr>
                <w:t>Appendix S</w:t>
              </w:r>
            </w:hyperlink>
            <w:r w:rsidRPr="003650BF">
              <w:rPr>
                <w:lang w:eastAsia="ko-KR"/>
              </w:rPr>
              <w:t>) applies to 'commercial use'.</w:t>
            </w:r>
          </w:p>
        </w:tc>
      </w:tr>
      <w:tr w:rsidR="00821024" w:rsidRPr="003650BF" w14:paraId="7A8DFE95" w14:textId="77777777">
        <w:trPr>
          <w:trHeight w:val="20"/>
          <w:jc w:val="center"/>
        </w:trPr>
        <w:tc>
          <w:tcPr>
            <w:tcW w:w="1651" w:type="pct"/>
            <w:tcBorders>
              <w:top w:val="nil"/>
              <w:left w:val="single" w:sz="4" w:space="0" w:color="auto"/>
              <w:bottom w:val="single" w:sz="4" w:space="0" w:color="auto"/>
              <w:right w:val="single" w:sz="4" w:space="0" w:color="auto"/>
            </w:tcBorders>
            <w:vAlign w:val="bottom"/>
          </w:tcPr>
          <w:p w14:paraId="6E4C7966" w14:textId="77777777" w:rsidR="00821024" w:rsidRPr="003650BF" w:rsidRDefault="006A32BE">
            <w:pPr>
              <w:pStyle w:val="BodyText"/>
              <w:spacing w:before="100" w:after="100"/>
              <w:rPr>
                <w:b/>
                <w:bCs/>
                <w:lang w:eastAsia="en-AU"/>
              </w:rPr>
            </w:pPr>
            <w:r w:rsidRPr="003650BF">
              <w:rPr>
                <w:b/>
                <w:bCs/>
                <w:lang w:eastAsia="en-AU"/>
              </w:rPr>
              <w:t>Other call charges (for example international calls, calls to mobiles)</w:t>
            </w:r>
          </w:p>
        </w:tc>
        <w:tc>
          <w:tcPr>
            <w:tcW w:w="3349" w:type="pct"/>
            <w:gridSpan w:val="3"/>
            <w:tcBorders>
              <w:top w:val="nil"/>
              <w:left w:val="nil"/>
              <w:bottom w:val="single" w:sz="4" w:space="0" w:color="auto"/>
              <w:right w:val="single" w:sz="4" w:space="0" w:color="auto"/>
            </w:tcBorders>
            <w:noWrap/>
          </w:tcPr>
          <w:p w14:paraId="06DA2A1B" w14:textId="77777777" w:rsidR="00821024" w:rsidRPr="003650BF" w:rsidRDefault="006A32BE">
            <w:pPr>
              <w:pStyle w:val="BodyText"/>
              <w:spacing w:before="100" w:after="100"/>
              <w:jc w:val="center"/>
              <w:rPr>
                <w:lang w:eastAsia="en-AU"/>
              </w:rPr>
            </w:pPr>
            <w:r w:rsidRPr="003650BF">
              <w:rPr>
                <w:lang w:eastAsia="ko-KR"/>
              </w:rPr>
              <w:t xml:space="preserve">See section 1 of this </w:t>
            </w:r>
            <w:r w:rsidRPr="003650BF">
              <w:rPr>
                <w:i/>
                <w:iCs/>
                <w:lang w:eastAsia="ko-KR"/>
              </w:rPr>
              <w:t>standard pricing table</w:t>
            </w:r>
            <w:r w:rsidRPr="003650BF">
              <w:rPr>
                <w:lang w:eastAsia="ko-KR"/>
              </w:rPr>
              <w:t xml:space="preserve"> and Appendix Y (Value Added Service Features)</w:t>
            </w:r>
          </w:p>
        </w:tc>
      </w:tr>
      <w:tr w:rsidR="00821024" w:rsidRPr="003650BF" w14:paraId="3069C278" w14:textId="77777777">
        <w:trPr>
          <w:trHeight w:val="20"/>
          <w:jc w:val="center"/>
        </w:trPr>
        <w:tc>
          <w:tcPr>
            <w:tcW w:w="1651" w:type="pct"/>
            <w:tcBorders>
              <w:top w:val="single" w:sz="4" w:space="0" w:color="auto"/>
              <w:left w:val="single" w:sz="4" w:space="0" w:color="auto"/>
              <w:bottom w:val="single" w:sz="4" w:space="0" w:color="auto"/>
              <w:right w:val="single" w:sz="4" w:space="0" w:color="auto"/>
            </w:tcBorders>
          </w:tcPr>
          <w:p w14:paraId="346CA3D9" w14:textId="77777777" w:rsidR="00821024" w:rsidRPr="003650BF" w:rsidRDefault="006A32BE" w:rsidP="00855C6A">
            <w:pPr>
              <w:pStyle w:val="BodyText"/>
              <w:spacing w:before="100" w:after="100"/>
              <w:rPr>
                <w:b/>
                <w:bCs/>
                <w:lang w:eastAsia="en-AU"/>
              </w:rPr>
            </w:pPr>
            <w:r w:rsidRPr="003650BF">
              <w:rPr>
                <w:b/>
                <w:bCs/>
                <w:lang w:eastAsia="ko-KR"/>
              </w:rPr>
              <w:t xml:space="preserve">Other conditions </w:t>
            </w:r>
          </w:p>
        </w:tc>
        <w:tc>
          <w:tcPr>
            <w:tcW w:w="3349" w:type="pct"/>
            <w:gridSpan w:val="3"/>
            <w:tcBorders>
              <w:top w:val="single" w:sz="4" w:space="0" w:color="auto"/>
              <w:left w:val="nil"/>
              <w:bottom w:val="single" w:sz="4" w:space="0" w:color="auto"/>
              <w:right w:val="single" w:sz="4" w:space="0" w:color="auto"/>
            </w:tcBorders>
            <w:noWrap/>
          </w:tcPr>
          <w:p w14:paraId="46D69047" w14:textId="77777777" w:rsidR="00821024" w:rsidRPr="003650BF" w:rsidRDefault="006A32BE">
            <w:pPr>
              <w:pStyle w:val="BodyText"/>
              <w:spacing w:before="100" w:after="100"/>
              <w:jc w:val="center"/>
              <w:rPr>
                <w:lang w:eastAsia="en-AU"/>
              </w:rPr>
            </w:pPr>
            <w:r w:rsidRPr="003650BF">
              <w:rPr>
                <w:lang w:eastAsia="ko-KR"/>
              </w:rPr>
              <w:t>Fair Go Policy (</w:t>
            </w:r>
            <w:hyperlink r:id="rId305" w:history="1">
              <w:r w:rsidRPr="003650BF">
                <w:rPr>
                  <w:rStyle w:val="Hyperlink"/>
                  <w:lang w:eastAsia="ko-KR"/>
                </w:rPr>
                <w:t>Appendix S</w:t>
              </w:r>
            </w:hyperlink>
            <w:r w:rsidRPr="003650BF">
              <w:rPr>
                <w:lang w:eastAsia="ko-KR"/>
              </w:rPr>
              <w:t>) applies to 'excessive use'.</w:t>
            </w:r>
          </w:p>
        </w:tc>
      </w:tr>
      <w:tr w:rsidR="00821024" w:rsidRPr="003650BF" w14:paraId="24E95AEC" w14:textId="77777777" w:rsidTr="0060460F">
        <w:trPr>
          <w:trHeight w:val="20"/>
          <w:jc w:val="center"/>
        </w:trPr>
        <w:tc>
          <w:tcPr>
            <w:tcW w:w="1651" w:type="pct"/>
            <w:tcBorders>
              <w:top w:val="single" w:sz="4" w:space="0" w:color="auto"/>
              <w:left w:val="single" w:sz="4" w:space="0" w:color="auto"/>
              <w:bottom w:val="nil"/>
              <w:right w:val="single" w:sz="4" w:space="0" w:color="auto"/>
            </w:tcBorders>
          </w:tcPr>
          <w:p w14:paraId="645644CB" w14:textId="77777777" w:rsidR="00821024" w:rsidRPr="003650BF" w:rsidRDefault="006A32BE">
            <w:pPr>
              <w:pStyle w:val="BodyText"/>
              <w:spacing w:before="100" w:after="100"/>
              <w:rPr>
                <w:b/>
                <w:bCs/>
                <w:lang w:eastAsia="ko-KR"/>
              </w:rPr>
            </w:pPr>
            <w:r w:rsidRPr="003650BF">
              <w:rPr>
                <w:b/>
                <w:bCs/>
                <w:lang w:eastAsia="ko-KR"/>
              </w:rPr>
              <w:t xml:space="preserve">Minimum Total Cost of the Staff 'yes' Timeless Plan over a 24 month </w:t>
            </w:r>
            <w:r w:rsidRPr="003650BF">
              <w:rPr>
                <w:b/>
                <w:bCs/>
                <w:i/>
                <w:iCs/>
                <w:lang w:eastAsia="ko-KR"/>
              </w:rPr>
              <w:t>minimum term (</w:t>
            </w:r>
            <w:r w:rsidRPr="003650BF">
              <w:rPr>
                <w:b/>
                <w:bCs/>
                <w:lang w:eastAsia="ko-KR"/>
              </w:rPr>
              <w:t xml:space="preserve">plus the cost of </w:t>
            </w:r>
            <w:r w:rsidRPr="003650BF">
              <w:rPr>
                <w:b/>
                <w:bCs/>
                <w:i/>
                <w:iCs/>
                <w:lang w:eastAsia="ko-KR"/>
              </w:rPr>
              <w:t xml:space="preserve">equipment charges </w:t>
            </w:r>
            <w:r w:rsidRPr="003650BF">
              <w:rPr>
                <w:b/>
                <w:bCs/>
                <w:lang w:eastAsia="ko-KR"/>
              </w:rPr>
              <w:t xml:space="preserve">for any </w:t>
            </w:r>
            <w:r w:rsidRPr="003650BF">
              <w:rPr>
                <w:b/>
                <w:bCs/>
                <w:i/>
                <w:iCs/>
                <w:lang w:eastAsia="ko-KR"/>
              </w:rPr>
              <w:t xml:space="preserve">mobile phone you </w:t>
            </w:r>
            <w:r w:rsidRPr="003650BF">
              <w:rPr>
                <w:b/>
                <w:bCs/>
                <w:lang w:eastAsia="ko-KR"/>
              </w:rPr>
              <w:t>purchase from us, if any)</w:t>
            </w:r>
          </w:p>
        </w:tc>
        <w:tc>
          <w:tcPr>
            <w:tcW w:w="1116" w:type="pct"/>
            <w:tcBorders>
              <w:top w:val="single" w:sz="4" w:space="0" w:color="auto"/>
              <w:left w:val="nil"/>
              <w:bottom w:val="nil"/>
              <w:right w:val="single" w:sz="4" w:space="0" w:color="auto"/>
            </w:tcBorders>
            <w:noWrap/>
          </w:tcPr>
          <w:p w14:paraId="5C99F95C" w14:textId="77777777" w:rsidR="00821024" w:rsidRPr="003650BF" w:rsidRDefault="006A32BE">
            <w:pPr>
              <w:pStyle w:val="BodyText"/>
              <w:spacing w:before="100" w:after="100"/>
              <w:jc w:val="center"/>
              <w:rPr>
                <w:lang w:eastAsia="ko-KR"/>
              </w:rPr>
            </w:pPr>
            <w:r w:rsidRPr="003650BF">
              <w:rPr>
                <w:lang w:eastAsia="ko-KR"/>
              </w:rPr>
              <w:t>$2,494.80</w:t>
            </w:r>
          </w:p>
        </w:tc>
        <w:tc>
          <w:tcPr>
            <w:tcW w:w="1116" w:type="pct"/>
            <w:tcBorders>
              <w:top w:val="single" w:sz="4" w:space="0" w:color="auto"/>
              <w:left w:val="nil"/>
              <w:bottom w:val="nil"/>
              <w:right w:val="single" w:sz="4" w:space="0" w:color="auto"/>
            </w:tcBorders>
            <w:noWrap/>
          </w:tcPr>
          <w:p w14:paraId="1A00218E" w14:textId="77777777" w:rsidR="00821024" w:rsidRPr="003650BF" w:rsidRDefault="006A32BE">
            <w:pPr>
              <w:pStyle w:val="BodyText"/>
              <w:spacing w:before="100" w:after="100"/>
              <w:jc w:val="center"/>
              <w:rPr>
                <w:lang w:eastAsia="ko-KR"/>
              </w:rPr>
            </w:pPr>
            <w:r w:rsidRPr="003650BF">
              <w:rPr>
                <w:lang w:eastAsia="ko-KR"/>
              </w:rPr>
              <w:t>$2,616</w:t>
            </w:r>
          </w:p>
        </w:tc>
        <w:tc>
          <w:tcPr>
            <w:tcW w:w="1116" w:type="pct"/>
            <w:tcBorders>
              <w:top w:val="single" w:sz="4" w:space="0" w:color="auto"/>
              <w:left w:val="nil"/>
              <w:bottom w:val="nil"/>
              <w:right w:val="single" w:sz="4" w:space="0" w:color="auto"/>
            </w:tcBorders>
            <w:noWrap/>
          </w:tcPr>
          <w:p w14:paraId="121403FA" w14:textId="77777777" w:rsidR="00821024" w:rsidRPr="003650BF" w:rsidRDefault="006A32BE">
            <w:pPr>
              <w:pStyle w:val="BodyText"/>
              <w:spacing w:before="100" w:after="100"/>
              <w:jc w:val="center"/>
              <w:rPr>
                <w:lang w:eastAsia="ko-KR"/>
              </w:rPr>
            </w:pPr>
            <w:r w:rsidRPr="003650BF">
              <w:rPr>
                <w:lang w:eastAsia="ko-KR"/>
              </w:rPr>
              <w:t>$2,856</w:t>
            </w:r>
          </w:p>
        </w:tc>
      </w:tr>
      <w:tr w:rsidR="00821024" w:rsidRPr="003650BF" w14:paraId="3B869A5E" w14:textId="77777777" w:rsidTr="0060460F">
        <w:trPr>
          <w:trHeight w:val="20"/>
          <w:jc w:val="center"/>
        </w:trPr>
        <w:tc>
          <w:tcPr>
            <w:tcW w:w="1651" w:type="pct"/>
            <w:tcBorders>
              <w:top w:val="nil"/>
              <w:left w:val="single" w:sz="4" w:space="0" w:color="auto"/>
              <w:bottom w:val="single" w:sz="4" w:space="0" w:color="auto"/>
              <w:right w:val="single" w:sz="4" w:space="0" w:color="auto"/>
            </w:tcBorders>
          </w:tcPr>
          <w:p w14:paraId="2751E60E" w14:textId="77777777" w:rsidR="00821024" w:rsidRPr="003650BF" w:rsidRDefault="006A32BE">
            <w:pPr>
              <w:pStyle w:val="BodyText"/>
              <w:spacing w:before="100" w:after="100"/>
              <w:rPr>
                <w:b/>
                <w:bCs/>
                <w:lang w:eastAsia="ko-KR"/>
              </w:rPr>
            </w:pPr>
            <w:r w:rsidRPr="003650BF">
              <w:rPr>
                <w:b/>
                <w:bCs/>
                <w:lang w:eastAsia="ko-KR"/>
              </w:rPr>
              <w:t xml:space="preserve">Minimum Total Cost of the Staff 'yes' Timeless Plan over a 12 month </w:t>
            </w:r>
            <w:r w:rsidRPr="003650BF">
              <w:rPr>
                <w:b/>
                <w:bCs/>
                <w:i/>
                <w:iCs/>
                <w:lang w:eastAsia="ko-KR"/>
              </w:rPr>
              <w:t>minimum term (</w:t>
            </w:r>
            <w:r w:rsidRPr="003650BF">
              <w:rPr>
                <w:b/>
                <w:bCs/>
                <w:lang w:eastAsia="ko-KR"/>
              </w:rPr>
              <w:t xml:space="preserve">plus the cost of </w:t>
            </w:r>
            <w:r w:rsidRPr="003650BF">
              <w:rPr>
                <w:b/>
                <w:bCs/>
                <w:i/>
                <w:iCs/>
                <w:lang w:eastAsia="ko-KR"/>
              </w:rPr>
              <w:t xml:space="preserve">equipment charges </w:t>
            </w:r>
            <w:r w:rsidRPr="003650BF">
              <w:rPr>
                <w:b/>
                <w:bCs/>
                <w:lang w:eastAsia="ko-KR"/>
              </w:rPr>
              <w:t xml:space="preserve">for any </w:t>
            </w:r>
            <w:r w:rsidRPr="003650BF">
              <w:rPr>
                <w:b/>
                <w:bCs/>
                <w:i/>
                <w:iCs/>
                <w:lang w:eastAsia="ko-KR"/>
              </w:rPr>
              <w:t xml:space="preserve">mobile phone you </w:t>
            </w:r>
            <w:r w:rsidRPr="003650BF">
              <w:rPr>
                <w:b/>
                <w:bCs/>
                <w:lang w:eastAsia="ko-KR"/>
              </w:rPr>
              <w:t>purchase from us, if any)</w:t>
            </w:r>
          </w:p>
        </w:tc>
        <w:tc>
          <w:tcPr>
            <w:tcW w:w="1116" w:type="pct"/>
            <w:tcBorders>
              <w:top w:val="nil"/>
              <w:left w:val="nil"/>
              <w:bottom w:val="single" w:sz="4" w:space="0" w:color="auto"/>
              <w:right w:val="single" w:sz="4" w:space="0" w:color="auto"/>
            </w:tcBorders>
            <w:noWrap/>
          </w:tcPr>
          <w:p w14:paraId="0BF36428" w14:textId="77777777" w:rsidR="00821024" w:rsidRPr="003650BF" w:rsidRDefault="006A32BE">
            <w:pPr>
              <w:pStyle w:val="BodyText"/>
              <w:spacing w:before="100" w:after="100"/>
              <w:jc w:val="center"/>
              <w:rPr>
                <w:lang w:eastAsia="ko-KR"/>
              </w:rPr>
            </w:pPr>
            <w:r w:rsidRPr="003650BF">
              <w:rPr>
                <w:lang w:eastAsia="ko-KR"/>
              </w:rPr>
              <w:t>$1,247.40</w:t>
            </w:r>
          </w:p>
        </w:tc>
        <w:tc>
          <w:tcPr>
            <w:tcW w:w="1116" w:type="pct"/>
            <w:tcBorders>
              <w:top w:val="nil"/>
              <w:left w:val="nil"/>
              <w:bottom w:val="single" w:sz="4" w:space="0" w:color="auto"/>
              <w:right w:val="single" w:sz="4" w:space="0" w:color="auto"/>
            </w:tcBorders>
            <w:noWrap/>
          </w:tcPr>
          <w:p w14:paraId="1356076F" w14:textId="77777777" w:rsidR="00821024" w:rsidRPr="003650BF" w:rsidRDefault="006A32BE">
            <w:pPr>
              <w:pStyle w:val="BodyText"/>
              <w:spacing w:before="100" w:after="100"/>
              <w:jc w:val="center"/>
              <w:rPr>
                <w:lang w:eastAsia="ko-KR"/>
              </w:rPr>
            </w:pPr>
            <w:r w:rsidRPr="003650BF">
              <w:rPr>
                <w:lang w:eastAsia="ko-KR"/>
              </w:rPr>
              <w:t>$1,308</w:t>
            </w:r>
          </w:p>
        </w:tc>
        <w:tc>
          <w:tcPr>
            <w:tcW w:w="1116" w:type="pct"/>
            <w:tcBorders>
              <w:top w:val="nil"/>
              <w:left w:val="nil"/>
              <w:bottom w:val="single" w:sz="4" w:space="0" w:color="auto"/>
              <w:right w:val="single" w:sz="4" w:space="0" w:color="auto"/>
            </w:tcBorders>
            <w:noWrap/>
          </w:tcPr>
          <w:p w14:paraId="6667E9F0" w14:textId="77777777" w:rsidR="00821024" w:rsidRPr="003650BF" w:rsidRDefault="006A32BE">
            <w:pPr>
              <w:pStyle w:val="BodyText"/>
              <w:spacing w:before="100" w:after="100"/>
              <w:jc w:val="center"/>
              <w:rPr>
                <w:lang w:eastAsia="ko-KR"/>
              </w:rPr>
            </w:pPr>
            <w:r w:rsidRPr="003650BF">
              <w:rPr>
                <w:lang w:eastAsia="ko-KR"/>
              </w:rPr>
              <w:t>$1,428</w:t>
            </w:r>
          </w:p>
        </w:tc>
      </w:tr>
    </w:tbl>
    <w:p w14:paraId="35DCDD7E" w14:textId="77777777" w:rsidR="00821024" w:rsidRPr="003650BF" w:rsidRDefault="006A32BE">
      <w:pPr>
        <w:suppressAutoHyphens/>
        <w:rPr>
          <w:sz w:val="16"/>
          <w:szCs w:val="16"/>
        </w:rPr>
      </w:pPr>
      <w:bookmarkStart w:id="1359" w:name="XtraLex_rfmt_Tbx105S"/>
      <w:bookmarkEnd w:id="1359"/>
      <w:r w:rsidRPr="003650BF">
        <w:rPr>
          <w:sz w:val="16"/>
          <w:szCs w:val="16"/>
        </w:rPr>
        <w:br/>
        <w:t>*The Staff 'yes' Timeless $89 Plan when you take the $14.95 Mobile Internet Pack is only available as a package and is not available separately.</w:t>
      </w:r>
      <w:bookmarkStart w:id="1360" w:name="XtraLex_rfmt_Tbx105E"/>
      <w:bookmarkEnd w:id="1360"/>
    </w:p>
    <w:p w14:paraId="752A0057" w14:textId="77777777" w:rsidR="00821024" w:rsidRPr="003650BF" w:rsidRDefault="00821024">
      <w:pPr>
        <w:suppressAutoHyphens/>
      </w:pPr>
    </w:p>
    <w:p w14:paraId="675BF414" w14:textId="77777777" w:rsidR="00821024" w:rsidRPr="003650BF" w:rsidRDefault="00821024">
      <w:pPr>
        <w:suppressAutoHyphens/>
        <w:sectPr w:rsidR="00821024" w:rsidRPr="003650BF" w:rsidSect="00543DF9">
          <w:headerReference w:type="default" r:id="rId306"/>
          <w:footerReference w:type="default" r:id="rId307"/>
          <w:pgSz w:w="16840" w:h="11900" w:orient="landscape" w:code="9"/>
          <w:pgMar w:top="850" w:right="850" w:bottom="850" w:left="850" w:header="454" w:footer="284" w:gutter="0"/>
          <w:cols w:space="708"/>
          <w:docGrid w:linePitch="360"/>
        </w:sectPr>
      </w:pPr>
    </w:p>
    <w:p w14:paraId="4DAF8173" w14:textId="77777777" w:rsidR="00821024" w:rsidRPr="003650BF" w:rsidRDefault="006A32BE">
      <w:pPr>
        <w:pStyle w:val="Heading6"/>
      </w:pPr>
      <w:bookmarkStart w:id="1361" w:name="_Toc447831375"/>
      <w:bookmarkStart w:id="1362" w:name="_Toc533264768"/>
      <w:r w:rsidRPr="003650BF">
        <w:rPr>
          <w:rFonts w:eastAsia="PMingLiU"/>
        </w:rPr>
        <w:lastRenderedPageBreak/>
        <w:t xml:space="preserve">What happens if the </w:t>
      </w:r>
      <w:r w:rsidRPr="003650BF">
        <w:rPr>
          <w:rFonts w:eastAsia="PMingLiU"/>
          <w:i/>
        </w:rPr>
        <w:t>service</w:t>
      </w:r>
      <w:r w:rsidRPr="003650BF">
        <w:rPr>
          <w:rFonts w:eastAsia="PMingLiU"/>
        </w:rPr>
        <w:t xml:space="preserve"> </w:t>
      </w:r>
      <w:r w:rsidRPr="003650BF">
        <w:rPr>
          <w:rFonts w:eastAsia="PMingLiU"/>
          <w:i/>
        </w:rPr>
        <w:t>is</w:t>
      </w:r>
      <w:r w:rsidRPr="003650BF">
        <w:rPr>
          <w:rFonts w:eastAsia="PMingLiU"/>
        </w:rPr>
        <w:t xml:space="preserve"> </w:t>
      </w:r>
      <w:r w:rsidRPr="003650BF">
        <w:rPr>
          <w:rFonts w:eastAsia="PMingLiU"/>
          <w:i/>
        </w:rPr>
        <w:t>cancelled</w:t>
      </w:r>
      <w:r w:rsidRPr="003650BF">
        <w:rPr>
          <w:rFonts w:eastAsia="PMingLiU"/>
        </w:rPr>
        <w:t xml:space="preserve"> early?</w:t>
      </w:r>
      <w:bookmarkEnd w:id="1361"/>
      <w:bookmarkEnd w:id="1362"/>
    </w:p>
    <w:p w14:paraId="6105FEFA"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3E13B3BB"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14E2F0E4" w14:textId="77777777" w:rsidR="00821024" w:rsidRPr="003650BF" w:rsidRDefault="006A32BE">
      <w:pPr>
        <w:pStyle w:val="Heading8"/>
      </w:pPr>
      <w:bookmarkStart w:id="1363" w:name="_Ref447804129"/>
      <w:r w:rsidRPr="003650BF">
        <w:rPr>
          <w:rFonts w:eastAsia="PMingLiU"/>
        </w:rPr>
        <w:t xml:space="preserve">the </w:t>
      </w:r>
      <w:r w:rsidRPr="003650BF">
        <w:rPr>
          <w:rFonts w:eastAsia="PMingLiU"/>
          <w:i/>
        </w:rPr>
        <w:t xml:space="preserve">cancellation fee </w:t>
      </w:r>
      <w:r w:rsidRPr="003650BF">
        <w:rPr>
          <w:rFonts w:eastAsia="PMingLiU"/>
        </w:rPr>
        <w:t xml:space="preserve">set out in paragraph </w:t>
      </w:r>
      <w:r w:rsidRPr="003650BF">
        <w:rPr>
          <w:rFonts w:eastAsia="PMingLiU"/>
        </w:rPr>
        <w:fldChar w:fldCharType="begin"/>
      </w:r>
      <w:r w:rsidRPr="003650BF">
        <w:rPr>
          <w:rFonts w:eastAsia="PMingLiU"/>
        </w:rPr>
        <w:instrText xml:space="preserve"> REF _Ref447574567 \n \h  \* MERGEFORMAT </w:instrText>
      </w:r>
      <w:r w:rsidRPr="003650BF">
        <w:rPr>
          <w:rFonts w:eastAsia="PMingLiU"/>
        </w:rPr>
      </w:r>
      <w:r w:rsidRPr="003650BF">
        <w:rPr>
          <w:rFonts w:eastAsia="PMingLiU"/>
        </w:rPr>
        <w:fldChar w:fldCharType="separate"/>
      </w:r>
      <w:r w:rsidR="00FA6C90">
        <w:rPr>
          <w:rFonts w:eastAsia="PMingLiU"/>
        </w:rPr>
        <w:t>(b)</w:t>
      </w:r>
      <w:r w:rsidRPr="003650BF">
        <w:rPr>
          <w:rFonts w:eastAsia="PMingLiU"/>
        </w:rPr>
        <w:fldChar w:fldCharType="end"/>
      </w:r>
      <w:r w:rsidRPr="003650BF">
        <w:rPr>
          <w:rFonts w:eastAsia="PMingLiU"/>
        </w:rPr>
        <w:t xml:space="preserve"> or </w:t>
      </w:r>
      <w:r w:rsidRPr="003650BF">
        <w:rPr>
          <w:rFonts w:eastAsia="PMingLiU"/>
        </w:rPr>
        <w:fldChar w:fldCharType="begin"/>
      </w:r>
      <w:r w:rsidRPr="003650BF">
        <w:rPr>
          <w:rFonts w:eastAsia="PMingLiU"/>
        </w:rPr>
        <w:instrText xml:space="preserve"> REF _Ref447574582 \n \h  \* MERGEFORMAT </w:instrText>
      </w:r>
      <w:r w:rsidRPr="003650BF">
        <w:rPr>
          <w:rFonts w:eastAsia="PMingLiU"/>
        </w:rPr>
      </w:r>
      <w:r w:rsidRPr="003650BF">
        <w:rPr>
          <w:rFonts w:eastAsia="PMingLiU"/>
        </w:rPr>
        <w:fldChar w:fldCharType="separate"/>
      </w:r>
      <w:r w:rsidR="00FA6C90">
        <w:rPr>
          <w:rFonts w:eastAsia="PMingLiU"/>
        </w:rPr>
        <w:t>(c)</w:t>
      </w:r>
      <w:r w:rsidRPr="003650BF">
        <w:rPr>
          <w:rFonts w:eastAsia="PMingLiU"/>
        </w:rPr>
        <w:fldChar w:fldCharType="end"/>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bookmarkEnd w:id="1363"/>
    </w:p>
    <w:p w14:paraId="61401A24" w14:textId="77777777" w:rsidR="00821024" w:rsidRPr="003650BF" w:rsidRDefault="006A32BE">
      <w:pPr>
        <w:pStyle w:val="Heading8"/>
      </w:pPr>
      <w:r w:rsidRPr="003650BF">
        <w:rPr>
          <w:rFonts w:eastAsia="PMingLiU"/>
        </w:rPr>
        <w:t>the sum of unpaid equipment charges owing on your mobile phone under the mobile equipment payment plan (if any).</w:t>
      </w:r>
    </w:p>
    <w:p w14:paraId="7337C392" w14:textId="77777777" w:rsidR="00821024" w:rsidRPr="003650BF" w:rsidRDefault="006A32BE">
      <w:pPr>
        <w:pStyle w:val="Heading7"/>
      </w:pPr>
      <w:bookmarkStart w:id="1364" w:name="_Ref447574567"/>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tables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bookmarkEnd w:id="1364"/>
    </w:p>
    <w:p w14:paraId="3D56B8D7" w14:textId="77777777" w:rsidR="00821024" w:rsidRPr="003650BF" w:rsidRDefault="006A32BE">
      <w:pPr>
        <w:pStyle w:val="BodyText"/>
        <w:ind w:left="720"/>
      </w:pPr>
      <w:r w:rsidRPr="003650BF">
        <w:t xml:space="preserve">On termination of </w:t>
      </w:r>
      <w:r w:rsidRPr="003650BF">
        <w:rPr>
          <w:i/>
        </w:rPr>
        <w:t xml:space="preserve">your </w:t>
      </w:r>
      <w:r w:rsidRPr="003650BF">
        <w:t xml:space="preserve">employment as an Optus Employee, </w:t>
      </w:r>
      <w:r w:rsidRPr="003650BF">
        <w:rPr>
          <w:i/>
        </w:rPr>
        <w:t xml:space="preserve">you </w:t>
      </w:r>
      <w:r w:rsidRPr="003650BF">
        <w:t xml:space="preserve">are no longer eligible for the Staff 'yes' Timeless Plans. The service will be automatically migrated onto a Public Pricing Plan selected by </w:t>
      </w:r>
      <w:r w:rsidRPr="003650BF">
        <w:rPr>
          <w:i/>
        </w:rPr>
        <w:t>us</w:t>
      </w:r>
      <w:r w:rsidRPr="003650BF">
        <w:t xml:space="preserve"> at </w:t>
      </w:r>
      <w:r w:rsidRPr="003650BF">
        <w:rPr>
          <w:i/>
        </w:rPr>
        <w:t xml:space="preserve">our </w:t>
      </w:r>
      <w:r w:rsidRPr="003650BF">
        <w:t xml:space="preserve">discretion. If </w:t>
      </w:r>
      <w:r w:rsidRPr="003650BF">
        <w:rPr>
          <w:i/>
        </w:rPr>
        <w:t>you</w:t>
      </w:r>
      <w:r w:rsidRPr="003650BF">
        <w:t xml:space="preserve"> wish to nominate a different rate plan, </w:t>
      </w:r>
      <w:r w:rsidRPr="003650BF">
        <w:rPr>
          <w:i/>
        </w:rPr>
        <w:t>you</w:t>
      </w:r>
      <w:r w:rsidRPr="003650BF">
        <w:t xml:space="preserve"> must select this prior to termination of </w:t>
      </w:r>
      <w:r w:rsidRPr="003650BF">
        <w:rPr>
          <w:i/>
        </w:rPr>
        <w:t xml:space="preserve">your </w:t>
      </w:r>
      <w:r w:rsidRPr="003650BF">
        <w:t>employment or contact Optus customer service on 1 300 300 937.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4947"/>
        <w:gridCol w:w="1747"/>
        <w:gridCol w:w="1749"/>
        <w:gridCol w:w="1747"/>
      </w:tblGrid>
      <w:tr w:rsidR="00821024" w:rsidRPr="003650BF" w14:paraId="14923054" w14:textId="77777777">
        <w:tc>
          <w:tcPr>
            <w:tcW w:w="2428" w:type="pct"/>
          </w:tcPr>
          <w:p w14:paraId="42FDF33C"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2572" w:type="pct"/>
            <w:gridSpan w:val="3"/>
          </w:tcPr>
          <w:p w14:paraId="23692A8D" w14:textId="77777777" w:rsidR="00821024" w:rsidRPr="003650BF" w:rsidRDefault="006A32BE">
            <w:pPr>
              <w:pStyle w:val="BodyText"/>
              <w:spacing w:before="100" w:after="100"/>
              <w:jc w:val="center"/>
              <w:rPr>
                <w:b/>
                <w:bCs/>
                <w:i/>
                <w:lang w:eastAsia="ko-KR"/>
              </w:rPr>
            </w:pPr>
            <w:r w:rsidRPr="003650BF">
              <w:rPr>
                <w:b/>
                <w:i/>
              </w:rPr>
              <w:t>Cancellation Fee</w:t>
            </w:r>
          </w:p>
        </w:tc>
      </w:tr>
      <w:tr w:rsidR="00821024" w:rsidRPr="003650BF" w14:paraId="603FAA71" w14:textId="77777777">
        <w:tc>
          <w:tcPr>
            <w:tcW w:w="2428" w:type="pct"/>
          </w:tcPr>
          <w:p w14:paraId="4754B678" w14:textId="77777777" w:rsidR="00821024" w:rsidRPr="003650BF" w:rsidRDefault="00821024">
            <w:pPr>
              <w:pStyle w:val="BodyText"/>
              <w:spacing w:before="100" w:after="100"/>
            </w:pPr>
          </w:p>
        </w:tc>
        <w:tc>
          <w:tcPr>
            <w:tcW w:w="2572" w:type="pct"/>
            <w:gridSpan w:val="3"/>
          </w:tcPr>
          <w:p w14:paraId="17E8FD07" w14:textId="77777777" w:rsidR="00821024" w:rsidRPr="003650BF" w:rsidRDefault="006A32BE">
            <w:pPr>
              <w:pStyle w:val="BodyText"/>
              <w:spacing w:before="100" w:after="100"/>
              <w:jc w:val="center"/>
              <w:rPr>
                <w:b/>
                <w:bCs/>
                <w:lang w:eastAsia="ko-KR"/>
              </w:rPr>
            </w:pPr>
            <w:r w:rsidRPr="003650BF">
              <w:rPr>
                <w:b/>
              </w:rPr>
              <w:t>Staff 'yes' Timeless Plan – 12 Month Contract</w:t>
            </w:r>
          </w:p>
        </w:tc>
      </w:tr>
      <w:tr w:rsidR="00821024" w:rsidRPr="003650BF" w14:paraId="3E6811DB" w14:textId="77777777" w:rsidTr="0060460F">
        <w:tc>
          <w:tcPr>
            <w:tcW w:w="2428" w:type="pct"/>
          </w:tcPr>
          <w:p w14:paraId="057A9409" w14:textId="77777777" w:rsidR="00821024" w:rsidRPr="003650BF" w:rsidRDefault="00821024">
            <w:pPr>
              <w:pStyle w:val="BodyText"/>
              <w:spacing w:before="100" w:after="100"/>
            </w:pPr>
          </w:p>
        </w:tc>
        <w:tc>
          <w:tcPr>
            <w:tcW w:w="857" w:type="pct"/>
          </w:tcPr>
          <w:p w14:paraId="4A8DCEB9" w14:textId="77777777" w:rsidR="00821024" w:rsidRPr="003650BF" w:rsidRDefault="006A32BE">
            <w:pPr>
              <w:pStyle w:val="BodyText"/>
              <w:spacing w:before="100" w:after="100"/>
              <w:jc w:val="center"/>
              <w:rPr>
                <w:b/>
              </w:rPr>
            </w:pPr>
            <w:r w:rsidRPr="003650BF">
              <w:rPr>
                <w:b/>
              </w:rPr>
              <w:t>Staff 'yes' Timeless $89 when you take the $14.95 Mobile Internet Pack</w:t>
            </w:r>
          </w:p>
        </w:tc>
        <w:tc>
          <w:tcPr>
            <w:tcW w:w="858" w:type="pct"/>
          </w:tcPr>
          <w:p w14:paraId="3D40648D" w14:textId="77777777" w:rsidR="00821024" w:rsidRPr="003650BF" w:rsidRDefault="006A32BE">
            <w:pPr>
              <w:pStyle w:val="BodyText"/>
              <w:spacing w:before="100" w:after="100"/>
              <w:jc w:val="center"/>
              <w:rPr>
                <w:b/>
              </w:rPr>
            </w:pPr>
            <w:r w:rsidRPr="003650BF">
              <w:rPr>
                <w:b/>
                <w:bCs/>
                <w:lang w:eastAsia="ko-KR"/>
              </w:rPr>
              <w:t>Staff 'yes' Timeless $109 Plan</w:t>
            </w:r>
          </w:p>
        </w:tc>
        <w:tc>
          <w:tcPr>
            <w:tcW w:w="858" w:type="pct"/>
          </w:tcPr>
          <w:p w14:paraId="6A5E4ACA" w14:textId="77777777" w:rsidR="00821024" w:rsidRPr="003650BF" w:rsidRDefault="006A32BE">
            <w:pPr>
              <w:pStyle w:val="BodyText"/>
              <w:spacing w:before="100" w:after="100"/>
              <w:jc w:val="center"/>
              <w:rPr>
                <w:b/>
              </w:rPr>
            </w:pPr>
            <w:r w:rsidRPr="003650BF">
              <w:rPr>
                <w:b/>
                <w:bCs/>
                <w:lang w:eastAsia="ko-KR"/>
              </w:rPr>
              <w:t>Staff 'yes' Timeless $119 Plan</w:t>
            </w:r>
          </w:p>
        </w:tc>
      </w:tr>
      <w:tr w:rsidR="00821024" w:rsidRPr="003650BF" w14:paraId="1AF6F802" w14:textId="77777777" w:rsidTr="0060460F">
        <w:tc>
          <w:tcPr>
            <w:tcW w:w="2428" w:type="pct"/>
          </w:tcPr>
          <w:p w14:paraId="3981DCAB"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w:t>
            </w:r>
            <w:r w:rsidRPr="003650BF">
              <w:rPr>
                <w:b/>
              </w:rPr>
              <w:t xml:space="preserve"> </w:t>
            </w:r>
            <w:r w:rsidRPr="003650BF">
              <w:rPr>
                <w:b/>
                <w:i/>
              </w:rPr>
              <w:t>fee</w:t>
            </w:r>
          </w:p>
        </w:tc>
        <w:tc>
          <w:tcPr>
            <w:tcW w:w="857" w:type="pct"/>
          </w:tcPr>
          <w:p w14:paraId="45FB6B5B" w14:textId="77777777" w:rsidR="00821024" w:rsidRPr="003650BF" w:rsidRDefault="006A32BE">
            <w:pPr>
              <w:pStyle w:val="BodyText"/>
              <w:spacing w:before="100" w:after="100"/>
              <w:jc w:val="center"/>
            </w:pPr>
            <w:r w:rsidRPr="003650BF">
              <w:t>$470</w:t>
            </w:r>
          </w:p>
        </w:tc>
        <w:tc>
          <w:tcPr>
            <w:tcW w:w="858" w:type="pct"/>
          </w:tcPr>
          <w:p w14:paraId="595256BA" w14:textId="77777777" w:rsidR="00821024" w:rsidRPr="003650BF" w:rsidRDefault="006A32BE">
            <w:pPr>
              <w:pStyle w:val="BodyText"/>
              <w:spacing w:before="100" w:after="100"/>
              <w:jc w:val="center"/>
            </w:pPr>
            <w:r w:rsidRPr="003650BF">
              <w:t>$470</w:t>
            </w:r>
          </w:p>
        </w:tc>
        <w:tc>
          <w:tcPr>
            <w:tcW w:w="858" w:type="pct"/>
          </w:tcPr>
          <w:p w14:paraId="46D60126" w14:textId="77777777" w:rsidR="00821024" w:rsidRPr="003650BF" w:rsidRDefault="006A32BE">
            <w:pPr>
              <w:pStyle w:val="BodyText"/>
              <w:spacing w:before="100" w:after="100"/>
              <w:jc w:val="center"/>
            </w:pPr>
            <w:r w:rsidRPr="003650BF">
              <w:t>$500</w:t>
            </w:r>
          </w:p>
        </w:tc>
      </w:tr>
      <w:tr w:rsidR="00821024" w:rsidRPr="003650BF" w14:paraId="25D41595" w14:textId="77777777" w:rsidTr="0060460F">
        <w:tc>
          <w:tcPr>
            <w:tcW w:w="2428" w:type="pct"/>
          </w:tcPr>
          <w:p w14:paraId="0F95191B"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w:t>
            </w:r>
            <w:r w:rsidRPr="003650BF">
              <w:rPr>
                <w:b/>
              </w:rPr>
              <w:t xml:space="preserve"> </w:t>
            </w:r>
            <w:r w:rsidRPr="003650BF">
              <w:rPr>
                <w:b/>
                <w:i/>
              </w:rPr>
              <w:t>fee</w:t>
            </w:r>
            <w:r w:rsidRPr="003650BF">
              <w:rPr>
                <w:b/>
              </w:rPr>
              <w:t>)</w:t>
            </w:r>
          </w:p>
        </w:tc>
        <w:tc>
          <w:tcPr>
            <w:tcW w:w="857" w:type="pct"/>
          </w:tcPr>
          <w:p w14:paraId="65F0D302" w14:textId="77777777" w:rsidR="00821024" w:rsidRPr="003650BF" w:rsidRDefault="006A32BE">
            <w:pPr>
              <w:pStyle w:val="BodyText"/>
              <w:spacing w:before="100" w:after="100"/>
              <w:jc w:val="center"/>
            </w:pPr>
            <w:r w:rsidRPr="003650BF">
              <w:t>$329</w:t>
            </w:r>
          </w:p>
        </w:tc>
        <w:tc>
          <w:tcPr>
            <w:tcW w:w="858" w:type="pct"/>
          </w:tcPr>
          <w:p w14:paraId="62DBE863" w14:textId="77777777" w:rsidR="00821024" w:rsidRPr="003650BF" w:rsidRDefault="006A32BE">
            <w:pPr>
              <w:pStyle w:val="BodyText"/>
              <w:spacing w:before="100" w:after="100"/>
              <w:jc w:val="center"/>
            </w:pPr>
            <w:r w:rsidRPr="003650BF">
              <w:t>$329</w:t>
            </w:r>
          </w:p>
        </w:tc>
        <w:tc>
          <w:tcPr>
            <w:tcW w:w="858" w:type="pct"/>
          </w:tcPr>
          <w:p w14:paraId="296F170D" w14:textId="77777777" w:rsidR="00821024" w:rsidRPr="003650BF" w:rsidRDefault="006A32BE">
            <w:pPr>
              <w:pStyle w:val="BodyText"/>
              <w:spacing w:before="100" w:after="100"/>
              <w:jc w:val="center"/>
            </w:pPr>
            <w:r w:rsidRPr="003650BF">
              <w:t>$350</w:t>
            </w:r>
          </w:p>
        </w:tc>
      </w:tr>
      <w:tr w:rsidR="00821024" w:rsidRPr="003650BF" w14:paraId="43D39BC5" w14:textId="77777777" w:rsidTr="0060460F">
        <w:tc>
          <w:tcPr>
            <w:tcW w:w="2428" w:type="pct"/>
          </w:tcPr>
          <w:p w14:paraId="544CB006"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w:t>
            </w:r>
            <w:r w:rsidRPr="003650BF">
              <w:rPr>
                <w:b/>
              </w:rPr>
              <w:t xml:space="preserve"> </w:t>
            </w:r>
            <w:r w:rsidRPr="003650BF">
              <w:rPr>
                <w:b/>
                <w:i/>
              </w:rPr>
              <w:t>fee</w:t>
            </w:r>
            <w:r w:rsidRPr="003650BF">
              <w:rPr>
                <w:b/>
              </w:rPr>
              <w:t>)</w:t>
            </w:r>
          </w:p>
        </w:tc>
        <w:tc>
          <w:tcPr>
            <w:tcW w:w="857" w:type="pct"/>
          </w:tcPr>
          <w:p w14:paraId="1D09A72E" w14:textId="77777777" w:rsidR="00821024" w:rsidRPr="003650BF" w:rsidRDefault="006A32BE">
            <w:pPr>
              <w:pStyle w:val="BodyText"/>
              <w:spacing w:before="100" w:after="100"/>
              <w:jc w:val="center"/>
            </w:pPr>
            <w:r w:rsidRPr="003650BF">
              <w:t>$188</w:t>
            </w:r>
          </w:p>
        </w:tc>
        <w:tc>
          <w:tcPr>
            <w:tcW w:w="858" w:type="pct"/>
          </w:tcPr>
          <w:p w14:paraId="165F50C0" w14:textId="77777777" w:rsidR="00821024" w:rsidRPr="003650BF" w:rsidRDefault="006A32BE">
            <w:pPr>
              <w:pStyle w:val="BodyText"/>
              <w:spacing w:before="100" w:after="100"/>
              <w:jc w:val="center"/>
            </w:pPr>
            <w:r w:rsidRPr="003650BF">
              <w:t>$188</w:t>
            </w:r>
          </w:p>
        </w:tc>
        <w:tc>
          <w:tcPr>
            <w:tcW w:w="858" w:type="pct"/>
          </w:tcPr>
          <w:p w14:paraId="61A9A2B3" w14:textId="77777777" w:rsidR="00821024" w:rsidRPr="003650BF" w:rsidRDefault="006A32BE">
            <w:pPr>
              <w:pStyle w:val="BodyText"/>
              <w:spacing w:before="100" w:after="100"/>
              <w:jc w:val="center"/>
            </w:pPr>
            <w:r w:rsidRPr="003650BF">
              <w:t>$200</w:t>
            </w:r>
          </w:p>
        </w:tc>
      </w:tr>
    </w:tbl>
    <w:p w14:paraId="280BC03D" w14:textId="77777777" w:rsidR="00821024" w:rsidRPr="003650BF" w:rsidRDefault="00821024">
      <w:pPr>
        <w:pStyle w:val="BodyText"/>
      </w:pPr>
      <w:bookmarkStart w:id="1365" w:name="XtraLex_rfmt_Tbx106S"/>
      <w:bookmarkEnd w:id="1365"/>
    </w:p>
    <w:p w14:paraId="65DABEAC" w14:textId="77777777" w:rsidR="00821024" w:rsidRPr="003650BF" w:rsidRDefault="006A32BE">
      <w:pPr>
        <w:pStyle w:val="Heading7"/>
      </w:pPr>
      <w:bookmarkStart w:id="1366" w:name="_Ref447574582"/>
      <w:r w:rsidRPr="003650BF">
        <w:rPr>
          <w:rFonts w:eastAsia="PMingLiU"/>
        </w:rPr>
        <w:t xml:space="preserve">The </w:t>
      </w:r>
      <w:r w:rsidRPr="003650BF">
        <w:rPr>
          <w:rFonts w:eastAsia="PMingLiU"/>
          <w:i/>
        </w:rPr>
        <w:t>cancellation fee</w:t>
      </w:r>
      <w:r w:rsidRPr="003650BF">
        <w:rPr>
          <w:rFonts w:eastAsia="PMingLiU"/>
        </w:rPr>
        <w:t xml:space="preserve"> for a 24 Month Contract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bookmarkStart w:id="1367" w:name="XtraLex_rfmt_Tbx106E"/>
      <w:bookmarkEnd w:id="1366"/>
      <w:bookmarkEnd w:id="1367"/>
    </w:p>
    <w:p w14:paraId="13D1B683" w14:textId="77777777" w:rsidR="00821024" w:rsidRPr="003650BF" w:rsidRDefault="006A32BE">
      <w:pPr>
        <w:pStyle w:val="BodyText"/>
        <w:ind w:left="720"/>
      </w:pPr>
      <w:r w:rsidRPr="003650BF">
        <w:t xml:space="preserve">On termination of </w:t>
      </w:r>
      <w:r w:rsidRPr="003650BF">
        <w:rPr>
          <w:i/>
        </w:rPr>
        <w:t xml:space="preserve">your </w:t>
      </w:r>
      <w:r w:rsidRPr="003650BF">
        <w:t xml:space="preserve">employment as an Optus Employee, </w:t>
      </w:r>
      <w:r w:rsidRPr="003650BF">
        <w:rPr>
          <w:i/>
        </w:rPr>
        <w:t xml:space="preserve">you </w:t>
      </w:r>
      <w:r w:rsidRPr="003650BF">
        <w:t xml:space="preserve">are no longer eligible for the Staff 'yes' Timeless Plans. The service will be automatically migrated onto a Public Pricing Plan selected by </w:t>
      </w:r>
      <w:r w:rsidRPr="003650BF">
        <w:rPr>
          <w:i/>
        </w:rPr>
        <w:t>us</w:t>
      </w:r>
      <w:r w:rsidRPr="003650BF">
        <w:t xml:space="preserve"> at </w:t>
      </w:r>
      <w:r w:rsidRPr="003650BF">
        <w:rPr>
          <w:i/>
        </w:rPr>
        <w:t xml:space="preserve">our </w:t>
      </w:r>
      <w:r w:rsidRPr="003650BF">
        <w:t xml:space="preserve">discretion. If </w:t>
      </w:r>
      <w:r w:rsidRPr="003650BF">
        <w:rPr>
          <w:i/>
        </w:rPr>
        <w:t>you</w:t>
      </w:r>
      <w:r w:rsidRPr="003650BF">
        <w:t xml:space="preserve"> wish to nominate a different rate plan, </w:t>
      </w:r>
      <w:r w:rsidRPr="003650BF">
        <w:rPr>
          <w:i/>
        </w:rPr>
        <w:t>you</w:t>
      </w:r>
      <w:r w:rsidRPr="003650BF">
        <w:t xml:space="preserve"> must select this prior to termination of </w:t>
      </w:r>
      <w:r w:rsidRPr="003650BF">
        <w:rPr>
          <w:i/>
        </w:rPr>
        <w:t xml:space="preserve">your </w:t>
      </w:r>
      <w:r w:rsidRPr="003650BF">
        <w:t>employment or contact Optus customer service on 1 300 300 937.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7"/>
        <w:gridCol w:w="1747"/>
        <w:gridCol w:w="1747"/>
        <w:gridCol w:w="1749"/>
      </w:tblGrid>
      <w:tr w:rsidR="00821024" w:rsidRPr="003650BF" w14:paraId="4602FF18" w14:textId="77777777">
        <w:trPr>
          <w:trHeight w:val="20"/>
        </w:trPr>
        <w:tc>
          <w:tcPr>
            <w:tcW w:w="2428" w:type="pct"/>
          </w:tcPr>
          <w:p w14:paraId="6F5373E3" w14:textId="77777777" w:rsidR="00821024" w:rsidRPr="003650BF" w:rsidRDefault="006A32BE">
            <w:pPr>
              <w:pStyle w:val="BodyText"/>
              <w:keepNext/>
              <w:spacing w:before="100" w:after="100"/>
              <w:rPr>
                <w:b/>
              </w:rPr>
            </w:pPr>
            <w:r w:rsidRPr="003650BF">
              <w:rPr>
                <w:b/>
              </w:rPr>
              <w:lastRenderedPageBreak/>
              <w:t xml:space="preserve">When the </w:t>
            </w:r>
            <w:r w:rsidRPr="003650BF">
              <w:rPr>
                <w:b/>
                <w:i/>
              </w:rPr>
              <w:t>service</w:t>
            </w:r>
            <w:r w:rsidRPr="003650BF">
              <w:rPr>
                <w:b/>
              </w:rPr>
              <w:t xml:space="preserve"> is </w:t>
            </w:r>
            <w:r w:rsidRPr="003650BF">
              <w:rPr>
                <w:b/>
                <w:i/>
              </w:rPr>
              <w:t>cancelled</w:t>
            </w:r>
          </w:p>
        </w:tc>
        <w:tc>
          <w:tcPr>
            <w:tcW w:w="2572" w:type="pct"/>
            <w:gridSpan w:val="3"/>
          </w:tcPr>
          <w:p w14:paraId="6F91C36C" w14:textId="77777777" w:rsidR="00821024" w:rsidRPr="003650BF" w:rsidRDefault="006A32BE">
            <w:pPr>
              <w:pStyle w:val="BodyText"/>
              <w:keepNext/>
              <w:spacing w:before="100" w:after="100"/>
              <w:jc w:val="center"/>
              <w:rPr>
                <w:b/>
                <w:bCs/>
                <w:i/>
                <w:lang w:eastAsia="ko-KR"/>
              </w:rPr>
            </w:pPr>
            <w:r w:rsidRPr="003650BF">
              <w:rPr>
                <w:b/>
                <w:i/>
              </w:rPr>
              <w:t>Cancellation Fee</w:t>
            </w:r>
          </w:p>
        </w:tc>
      </w:tr>
      <w:tr w:rsidR="00821024" w:rsidRPr="003650BF" w14:paraId="4AA391CF" w14:textId="77777777">
        <w:trPr>
          <w:trHeight w:val="20"/>
        </w:trPr>
        <w:tc>
          <w:tcPr>
            <w:tcW w:w="2428" w:type="pct"/>
          </w:tcPr>
          <w:p w14:paraId="7C01151B" w14:textId="77777777" w:rsidR="00821024" w:rsidRPr="003650BF" w:rsidRDefault="00821024">
            <w:pPr>
              <w:pStyle w:val="BodyText"/>
              <w:keepNext/>
              <w:spacing w:before="100" w:after="100"/>
            </w:pPr>
          </w:p>
        </w:tc>
        <w:tc>
          <w:tcPr>
            <w:tcW w:w="2572" w:type="pct"/>
            <w:gridSpan w:val="3"/>
          </w:tcPr>
          <w:p w14:paraId="5093A165" w14:textId="77777777" w:rsidR="00821024" w:rsidRPr="003650BF" w:rsidRDefault="006A32BE">
            <w:pPr>
              <w:pStyle w:val="BodyText"/>
              <w:keepNext/>
              <w:spacing w:before="100" w:after="100"/>
              <w:jc w:val="center"/>
              <w:rPr>
                <w:b/>
                <w:bCs/>
                <w:lang w:eastAsia="ko-KR"/>
              </w:rPr>
            </w:pPr>
            <w:r w:rsidRPr="003650BF">
              <w:rPr>
                <w:b/>
              </w:rPr>
              <w:t>Staff 'yes' Timeless Plan – 24 Month Contract</w:t>
            </w:r>
          </w:p>
        </w:tc>
      </w:tr>
      <w:tr w:rsidR="00821024" w:rsidRPr="003650BF" w14:paraId="49F762D3" w14:textId="77777777" w:rsidTr="0060460F">
        <w:trPr>
          <w:trHeight w:val="20"/>
        </w:trPr>
        <w:tc>
          <w:tcPr>
            <w:tcW w:w="2428" w:type="pct"/>
          </w:tcPr>
          <w:p w14:paraId="001D7E2E" w14:textId="77777777" w:rsidR="00821024" w:rsidRPr="003650BF" w:rsidRDefault="00821024">
            <w:pPr>
              <w:pStyle w:val="BodyText"/>
              <w:keepNext/>
              <w:spacing w:before="100" w:after="100"/>
            </w:pPr>
          </w:p>
        </w:tc>
        <w:tc>
          <w:tcPr>
            <w:tcW w:w="857" w:type="pct"/>
          </w:tcPr>
          <w:p w14:paraId="067E653C" w14:textId="77777777" w:rsidR="00821024" w:rsidRPr="003650BF" w:rsidRDefault="006A32BE">
            <w:pPr>
              <w:pStyle w:val="BodyText"/>
              <w:keepNext/>
              <w:spacing w:before="100" w:after="100"/>
              <w:jc w:val="center"/>
              <w:rPr>
                <w:b/>
              </w:rPr>
            </w:pPr>
            <w:r w:rsidRPr="003650BF">
              <w:rPr>
                <w:b/>
              </w:rPr>
              <w:t>Staff 'yes' Timeless $89 when you take the $14.95 Mobile Internet Pack</w:t>
            </w:r>
          </w:p>
        </w:tc>
        <w:tc>
          <w:tcPr>
            <w:tcW w:w="857" w:type="pct"/>
          </w:tcPr>
          <w:p w14:paraId="39FE5CF4" w14:textId="77777777" w:rsidR="00821024" w:rsidRPr="003650BF" w:rsidRDefault="006A32BE">
            <w:pPr>
              <w:pStyle w:val="BodyText"/>
              <w:keepNext/>
              <w:spacing w:before="100" w:after="100"/>
              <w:jc w:val="center"/>
              <w:rPr>
                <w:b/>
              </w:rPr>
            </w:pPr>
            <w:r w:rsidRPr="003650BF">
              <w:rPr>
                <w:b/>
                <w:bCs/>
                <w:lang w:eastAsia="ko-KR"/>
              </w:rPr>
              <w:t>'yes' Timeless $109 Plan</w:t>
            </w:r>
          </w:p>
        </w:tc>
        <w:tc>
          <w:tcPr>
            <w:tcW w:w="857" w:type="pct"/>
          </w:tcPr>
          <w:p w14:paraId="6E40E0A7" w14:textId="77777777" w:rsidR="00821024" w:rsidRPr="003650BF" w:rsidRDefault="006A32BE">
            <w:pPr>
              <w:pStyle w:val="BodyText"/>
              <w:keepNext/>
              <w:spacing w:before="100" w:after="100"/>
              <w:jc w:val="center"/>
              <w:rPr>
                <w:b/>
              </w:rPr>
            </w:pPr>
            <w:r w:rsidRPr="003650BF">
              <w:rPr>
                <w:b/>
                <w:bCs/>
                <w:lang w:eastAsia="ko-KR"/>
              </w:rPr>
              <w:t>'yes' Timeless $119 Plan</w:t>
            </w:r>
          </w:p>
        </w:tc>
      </w:tr>
      <w:tr w:rsidR="00821024" w:rsidRPr="003650BF" w14:paraId="5292AFE0" w14:textId="77777777" w:rsidTr="0060460F">
        <w:trPr>
          <w:trHeight w:val="20"/>
        </w:trPr>
        <w:tc>
          <w:tcPr>
            <w:tcW w:w="2428" w:type="pct"/>
          </w:tcPr>
          <w:p w14:paraId="329711BE"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w:t>
            </w:r>
            <w:r w:rsidRPr="003650BF">
              <w:rPr>
                <w:b/>
              </w:rPr>
              <w:t xml:space="preserve"> </w:t>
            </w:r>
            <w:r w:rsidRPr="003650BF">
              <w:rPr>
                <w:b/>
                <w:i/>
              </w:rPr>
              <w:t>fee</w:t>
            </w:r>
          </w:p>
        </w:tc>
        <w:tc>
          <w:tcPr>
            <w:tcW w:w="857" w:type="pct"/>
          </w:tcPr>
          <w:p w14:paraId="68907EBD" w14:textId="77777777" w:rsidR="00821024" w:rsidRPr="003650BF" w:rsidRDefault="006A32BE">
            <w:pPr>
              <w:pStyle w:val="BodyText"/>
              <w:spacing w:before="100" w:after="100"/>
              <w:jc w:val="center"/>
            </w:pPr>
            <w:r w:rsidRPr="003650BF">
              <w:t>$760</w:t>
            </w:r>
          </w:p>
        </w:tc>
        <w:tc>
          <w:tcPr>
            <w:tcW w:w="857" w:type="pct"/>
          </w:tcPr>
          <w:p w14:paraId="0A5AF4E7" w14:textId="77777777" w:rsidR="00821024" w:rsidRPr="003650BF" w:rsidRDefault="006A32BE">
            <w:pPr>
              <w:pStyle w:val="BodyText"/>
              <w:spacing w:before="100" w:after="100"/>
              <w:jc w:val="center"/>
            </w:pPr>
            <w:r w:rsidRPr="003650BF">
              <w:t>$760</w:t>
            </w:r>
          </w:p>
        </w:tc>
        <w:tc>
          <w:tcPr>
            <w:tcW w:w="857" w:type="pct"/>
          </w:tcPr>
          <w:p w14:paraId="5E71E608" w14:textId="77777777" w:rsidR="00821024" w:rsidRPr="003650BF" w:rsidRDefault="006A32BE">
            <w:pPr>
              <w:pStyle w:val="BodyText"/>
              <w:spacing w:before="100" w:after="100"/>
              <w:jc w:val="center"/>
            </w:pPr>
            <w:r w:rsidRPr="003650BF">
              <w:t>$820</w:t>
            </w:r>
          </w:p>
        </w:tc>
      </w:tr>
      <w:tr w:rsidR="00821024" w:rsidRPr="003650BF" w14:paraId="66312F71" w14:textId="77777777" w:rsidTr="0060460F">
        <w:trPr>
          <w:trHeight w:val="20"/>
        </w:trPr>
        <w:tc>
          <w:tcPr>
            <w:tcW w:w="2428" w:type="pct"/>
          </w:tcPr>
          <w:p w14:paraId="6071FE96"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w:t>
            </w:r>
            <w:r w:rsidRPr="003650BF">
              <w:rPr>
                <w:b/>
              </w:rPr>
              <w:t xml:space="preserve"> </w:t>
            </w:r>
            <w:r w:rsidRPr="003650BF">
              <w:rPr>
                <w:b/>
                <w:i/>
              </w:rPr>
              <w:t>fee</w:t>
            </w:r>
            <w:r w:rsidRPr="003650BF">
              <w:rPr>
                <w:b/>
              </w:rPr>
              <w:t>)</w:t>
            </w:r>
          </w:p>
        </w:tc>
        <w:tc>
          <w:tcPr>
            <w:tcW w:w="857" w:type="pct"/>
          </w:tcPr>
          <w:p w14:paraId="1040B502" w14:textId="77777777" w:rsidR="00821024" w:rsidRPr="003650BF" w:rsidRDefault="006A32BE">
            <w:pPr>
              <w:pStyle w:val="BodyText"/>
              <w:spacing w:before="100" w:after="100"/>
              <w:jc w:val="center"/>
            </w:pPr>
            <w:r w:rsidRPr="003650BF">
              <w:t>$608</w:t>
            </w:r>
          </w:p>
        </w:tc>
        <w:tc>
          <w:tcPr>
            <w:tcW w:w="857" w:type="pct"/>
          </w:tcPr>
          <w:p w14:paraId="1D6CD283" w14:textId="77777777" w:rsidR="00821024" w:rsidRPr="003650BF" w:rsidRDefault="006A32BE">
            <w:pPr>
              <w:pStyle w:val="BodyText"/>
              <w:spacing w:before="100" w:after="100"/>
              <w:jc w:val="center"/>
            </w:pPr>
            <w:r w:rsidRPr="003650BF">
              <w:t>$608</w:t>
            </w:r>
          </w:p>
        </w:tc>
        <w:tc>
          <w:tcPr>
            <w:tcW w:w="857" w:type="pct"/>
          </w:tcPr>
          <w:p w14:paraId="72D4BBAF" w14:textId="77777777" w:rsidR="00821024" w:rsidRPr="003650BF" w:rsidRDefault="006A32BE">
            <w:pPr>
              <w:pStyle w:val="BodyText"/>
              <w:spacing w:before="100" w:after="100"/>
              <w:jc w:val="center"/>
            </w:pPr>
            <w:r w:rsidRPr="003650BF">
              <w:t>$656</w:t>
            </w:r>
          </w:p>
        </w:tc>
      </w:tr>
      <w:tr w:rsidR="00821024" w:rsidRPr="003650BF" w14:paraId="7CA01BE8" w14:textId="77777777" w:rsidTr="0060460F">
        <w:trPr>
          <w:trHeight w:val="20"/>
        </w:trPr>
        <w:tc>
          <w:tcPr>
            <w:tcW w:w="2428" w:type="pct"/>
          </w:tcPr>
          <w:p w14:paraId="07F60075"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w:t>
            </w:r>
            <w:r w:rsidRPr="003650BF">
              <w:rPr>
                <w:b/>
              </w:rPr>
              <w:t xml:space="preserve"> </w:t>
            </w:r>
            <w:r w:rsidRPr="003650BF">
              <w:rPr>
                <w:b/>
                <w:i/>
              </w:rPr>
              <w:t>fee</w:t>
            </w:r>
            <w:r w:rsidRPr="003650BF">
              <w:rPr>
                <w:b/>
              </w:rPr>
              <w:t>)</w:t>
            </w:r>
          </w:p>
        </w:tc>
        <w:tc>
          <w:tcPr>
            <w:tcW w:w="857" w:type="pct"/>
          </w:tcPr>
          <w:p w14:paraId="037C4C65" w14:textId="77777777" w:rsidR="00821024" w:rsidRPr="003650BF" w:rsidRDefault="006A32BE">
            <w:pPr>
              <w:pStyle w:val="BodyText"/>
              <w:spacing w:before="100" w:after="100"/>
              <w:jc w:val="center"/>
            </w:pPr>
            <w:r w:rsidRPr="003650BF">
              <w:t>$456</w:t>
            </w:r>
          </w:p>
        </w:tc>
        <w:tc>
          <w:tcPr>
            <w:tcW w:w="857" w:type="pct"/>
          </w:tcPr>
          <w:p w14:paraId="528B6188" w14:textId="77777777" w:rsidR="00821024" w:rsidRPr="003650BF" w:rsidRDefault="006A32BE">
            <w:pPr>
              <w:pStyle w:val="BodyText"/>
              <w:spacing w:before="100" w:after="100"/>
              <w:jc w:val="center"/>
            </w:pPr>
            <w:r w:rsidRPr="003650BF">
              <w:t>$456</w:t>
            </w:r>
          </w:p>
        </w:tc>
        <w:tc>
          <w:tcPr>
            <w:tcW w:w="857" w:type="pct"/>
          </w:tcPr>
          <w:p w14:paraId="48298A01" w14:textId="77777777" w:rsidR="00821024" w:rsidRPr="003650BF" w:rsidRDefault="006A32BE">
            <w:pPr>
              <w:pStyle w:val="BodyText"/>
              <w:spacing w:before="100" w:after="100"/>
              <w:jc w:val="center"/>
            </w:pPr>
            <w:r w:rsidRPr="003650BF">
              <w:t>$492</w:t>
            </w:r>
          </w:p>
        </w:tc>
      </w:tr>
      <w:tr w:rsidR="00821024" w:rsidRPr="003650BF" w14:paraId="0F1C7B7D" w14:textId="77777777" w:rsidTr="0060460F">
        <w:trPr>
          <w:trHeight w:val="20"/>
        </w:trPr>
        <w:tc>
          <w:tcPr>
            <w:tcW w:w="2428" w:type="pct"/>
          </w:tcPr>
          <w:p w14:paraId="255B816E"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w:t>
            </w:r>
            <w:r w:rsidRPr="003650BF">
              <w:rPr>
                <w:b/>
              </w:rPr>
              <w:t xml:space="preserve"> </w:t>
            </w:r>
            <w:r w:rsidRPr="003650BF">
              <w:rPr>
                <w:b/>
                <w:i/>
              </w:rPr>
              <w:t>fee</w:t>
            </w:r>
            <w:r w:rsidRPr="003650BF">
              <w:rPr>
                <w:b/>
              </w:rPr>
              <w:t>)</w:t>
            </w:r>
          </w:p>
        </w:tc>
        <w:tc>
          <w:tcPr>
            <w:tcW w:w="857" w:type="pct"/>
          </w:tcPr>
          <w:p w14:paraId="42810D09" w14:textId="77777777" w:rsidR="00821024" w:rsidRPr="003650BF" w:rsidRDefault="006A32BE">
            <w:pPr>
              <w:pStyle w:val="BodyText"/>
              <w:spacing w:before="100" w:after="100"/>
              <w:jc w:val="center"/>
            </w:pPr>
            <w:r w:rsidRPr="003650BF">
              <w:t>$304</w:t>
            </w:r>
          </w:p>
        </w:tc>
        <w:tc>
          <w:tcPr>
            <w:tcW w:w="857" w:type="pct"/>
          </w:tcPr>
          <w:p w14:paraId="6BDDF553" w14:textId="77777777" w:rsidR="00821024" w:rsidRPr="003650BF" w:rsidRDefault="006A32BE">
            <w:pPr>
              <w:pStyle w:val="BodyText"/>
              <w:spacing w:before="100" w:after="100"/>
              <w:jc w:val="center"/>
            </w:pPr>
            <w:r w:rsidRPr="003650BF">
              <w:t>$304</w:t>
            </w:r>
          </w:p>
        </w:tc>
        <w:tc>
          <w:tcPr>
            <w:tcW w:w="857" w:type="pct"/>
          </w:tcPr>
          <w:p w14:paraId="3D194FF0" w14:textId="77777777" w:rsidR="00821024" w:rsidRPr="003650BF" w:rsidRDefault="006A32BE">
            <w:pPr>
              <w:pStyle w:val="BodyText"/>
              <w:spacing w:before="100" w:after="100"/>
              <w:jc w:val="center"/>
            </w:pPr>
            <w:r w:rsidRPr="003650BF">
              <w:t>$328</w:t>
            </w:r>
          </w:p>
        </w:tc>
      </w:tr>
      <w:tr w:rsidR="00821024" w:rsidRPr="003650BF" w14:paraId="11EF8827" w14:textId="77777777" w:rsidTr="0060460F">
        <w:trPr>
          <w:trHeight w:val="20"/>
        </w:trPr>
        <w:tc>
          <w:tcPr>
            <w:tcW w:w="2428" w:type="pct"/>
          </w:tcPr>
          <w:p w14:paraId="52BA20F5" w14:textId="77777777" w:rsidR="00821024" w:rsidRPr="003650BF" w:rsidRDefault="006A32BE">
            <w:pPr>
              <w:pStyle w:val="BodyText"/>
              <w:spacing w:before="100" w:after="100"/>
              <w:rPr>
                <w:b/>
              </w:rPr>
            </w:pPr>
            <w:r w:rsidRPr="003650BF">
              <w:rPr>
                <w:b/>
              </w:rPr>
              <w:t xml:space="preserve">Months 22 – 24 (20% of the Initial </w:t>
            </w:r>
            <w:r w:rsidRPr="003650BF">
              <w:rPr>
                <w:b/>
                <w:i/>
              </w:rPr>
              <w:t>cancellation</w:t>
            </w:r>
            <w:r w:rsidRPr="003650BF">
              <w:rPr>
                <w:b/>
              </w:rPr>
              <w:t xml:space="preserve"> </w:t>
            </w:r>
            <w:r w:rsidRPr="003650BF">
              <w:rPr>
                <w:b/>
                <w:i/>
              </w:rPr>
              <w:t>fee</w:t>
            </w:r>
            <w:r w:rsidRPr="003650BF">
              <w:rPr>
                <w:b/>
              </w:rPr>
              <w:t>)</w:t>
            </w:r>
          </w:p>
        </w:tc>
        <w:tc>
          <w:tcPr>
            <w:tcW w:w="857" w:type="pct"/>
          </w:tcPr>
          <w:p w14:paraId="498F39D6" w14:textId="77777777" w:rsidR="00821024" w:rsidRPr="003650BF" w:rsidRDefault="006A32BE">
            <w:pPr>
              <w:pStyle w:val="BodyText"/>
              <w:spacing w:before="100" w:after="100"/>
              <w:jc w:val="center"/>
            </w:pPr>
            <w:r w:rsidRPr="003650BF">
              <w:t>$152</w:t>
            </w:r>
          </w:p>
        </w:tc>
        <w:tc>
          <w:tcPr>
            <w:tcW w:w="857" w:type="pct"/>
          </w:tcPr>
          <w:p w14:paraId="16AA90A0" w14:textId="77777777" w:rsidR="00821024" w:rsidRPr="003650BF" w:rsidRDefault="006A32BE">
            <w:pPr>
              <w:pStyle w:val="BodyText"/>
              <w:spacing w:before="100" w:after="100"/>
              <w:jc w:val="center"/>
            </w:pPr>
            <w:r w:rsidRPr="003650BF">
              <w:t>$152</w:t>
            </w:r>
          </w:p>
        </w:tc>
        <w:tc>
          <w:tcPr>
            <w:tcW w:w="857" w:type="pct"/>
          </w:tcPr>
          <w:p w14:paraId="287B0159" w14:textId="77777777" w:rsidR="00821024" w:rsidRPr="003650BF" w:rsidRDefault="006A32BE">
            <w:pPr>
              <w:pStyle w:val="BodyText"/>
              <w:spacing w:before="100" w:after="100"/>
              <w:jc w:val="center"/>
            </w:pPr>
            <w:r w:rsidRPr="003650BF">
              <w:t>$164</w:t>
            </w:r>
          </w:p>
        </w:tc>
      </w:tr>
    </w:tbl>
    <w:p w14:paraId="2D470B53" w14:textId="77777777" w:rsidR="00821024" w:rsidRPr="003650BF" w:rsidRDefault="00821024">
      <w:pPr>
        <w:pStyle w:val="BodyText"/>
      </w:pPr>
      <w:bookmarkStart w:id="1368" w:name="XtraLex_rfmt_Tbx107S"/>
      <w:bookmarkEnd w:id="1368"/>
    </w:p>
    <w:p w14:paraId="198A29C0" w14:textId="77777777" w:rsidR="00821024" w:rsidRPr="003650BF" w:rsidRDefault="006A32BE">
      <w:pPr>
        <w:pStyle w:val="Heading4"/>
      </w:pPr>
      <w:bookmarkStart w:id="1369" w:name="_Toc447831376"/>
      <w:bookmarkStart w:id="1370" w:name="_Toc533264769"/>
      <w:r w:rsidRPr="003650BF">
        <w:rPr>
          <w:rFonts w:eastAsia="PMingLiU"/>
        </w:rPr>
        <w:t>Staff 'yes' Timeless Plans for iPhone 3G (incorporating Staff 'yes' Timeless $89 Plan + $14.95 Mobile Internet Pack For iPhone 3G, Staff 'yes' Timeless $109 Plan for iPhone 3G, Staff 'yes' Timeless $119 Plan for iPhone 3G) (Optus Staff 'yes' Timeless Plans for iPhone 3G)</w:t>
      </w:r>
      <w:bookmarkStart w:id="1371" w:name="XtraLex_rfmt_Tbx107E"/>
      <w:bookmarkEnd w:id="1369"/>
      <w:bookmarkEnd w:id="1370"/>
      <w:bookmarkEnd w:id="1371"/>
    </w:p>
    <w:p w14:paraId="64705FDF" w14:textId="77777777" w:rsidR="00821024" w:rsidRPr="003650BF" w:rsidRDefault="006A32BE">
      <w:pPr>
        <w:pStyle w:val="Heading6"/>
      </w:pPr>
      <w:bookmarkStart w:id="1372" w:name="_Toc447831377"/>
      <w:bookmarkStart w:id="1373" w:name="_Toc533264770"/>
      <w:r w:rsidRPr="003650BF">
        <w:rPr>
          <w:rFonts w:eastAsia="PMingLiU"/>
        </w:rPr>
        <w:t>Eligibility</w:t>
      </w:r>
      <w:bookmarkEnd w:id="1372"/>
      <w:bookmarkEnd w:id="1373"/>
    </w:p>
    <w:p w14:paraId="461AE5E6" w14:textId="77777777" w:rsidR="00821024" w:rsidRPr="003650BF" w:rsidRDefault="006A32BE">
      <w:pPr>
        <w:pStyle w:val="Heading7"/>
      </w:pPr>
      <w:r w:rsidRPr="003650BF">
        <w:rPr>
          <w:rFonts w:eastAsia="PMingLiU"/>
        </w:rPr>
        <w:t>The Staff 'yes' Timeless Plans for iPhone 3G are available under special offer to permanent full time, part-time or block time employees (with a contract of minimum 12 months duration) of Optus Administration Pty Ltd (Optus) or on an approved international secondments (Optus Employees).</w:t>
      </w:r>
    </w:p>
    <w:p w14:paraId="10F27403"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are an existing customer </w:t>
      </w:r>
      <w:r w:rsidRPr="003650BF">
        <w:rPr>
          <w:rFonts w:eastAsia="PMingLiU"/>
          <w:i/>
        </w:rPr>
        <w:t>you</w:t>
      </w:r>
      <w:r w:rsidRPr="003650BF">
        <w:rPr>
          <w:rFonts w:eastAsia="PMingLiU"/>
        </w:rPr>
        <w:t xml:space="preserve"> must demonstrate that over the three continuous months prior to applying </w:t>
      </w:r>
      <w:r w:rsidRPr="003650BF">
        <w:rPr>
          <w:rFonts w:eastAsia="PMingLiU"/>
          <w:i/>
        </w:rPr>
        <w:t>you</w:t>
      </w:r>
      <w:r w:rsidRPr="003650BF">
        <w:rPr>
          <w:rFonts w:eastAsia="PMingLiU"/>
        </w:rPr>
        <w:t xml:space="preserve"> have an average monthly spend equal to at least the monthly access fee of the applicable Staff 'yes' Timeless Plans for iPhone 3G.</w:t>
      </w:r>
    </w:p>
    <w:p w14:paraId="40594732" w14:textId="77777777" w:rsidR="00821024" w:rsidRPr="003650BF" w:rsidRDefault="006A32BE">
      <w:pPr>
        <w:pStyle w:val="Heading7"/>
      </w:pPr>
      <w:r w:rsidRPr="003650BF">
        <w:rPr>
          <w:rFonts w:eastAsia="PMingLiU"/>
        </w:rPr>
        <w:t>Optus Service Providers' customers are excluded.</w:t>
      </w:r>
    </w:p>
    <w:p w14:paraId="3C0D142B" w14:textId="77777777" w:rsidR="00821024" w:rsidRPr="003650BF" w:rsidRDefault="006A32BE">
      <w:pPr>
        <w:pStyle w:val="Heading7"/>
      </w:pPr>
      <w:r w:rsidRPr="003650BF">
        <w:rPr>
          <w:rFonts w:eastAsia="PMingLiU"/>
        </w:rPr>
        <w:t>The Staff 'yes' Timeless Plans for iPhone 3G are only available to you if you use an iPhone handset which remains connected on this plan. If your iPhone handset is no longer used and connected on the Staff 'yes' Timeless Plans for iPhone 3G then Optus will transfer your service to an equivalent non Staff 'yes' Timeless rate plan.</w:t>
      </w:r>
    </w:p>
    <w:p w14:paraId="5CCB88A4"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are an existing customer </w:t>
      </w:r>
      <w:r w:rsidRPr="003650BF">
        <w:rPr>
          <w:rFonts w:eastAsia="PMingLiU"/>
          <w:i/>
        </w:rPr>
        <w:t>you</w:t>
      </w:r>
      <w:r w:rsidRPr="003650BF">
        <w:rPr>
          <w:rFonts w:eastAsia="PMingLiU"/>
        </w:rPr>
        <w:t xml:space="preserve"> may only transfer to the Staff 'yes' Timeless Plans for iPhone 3G with </w:t>
      </w:r>
      <w:r w:rsidRPr="003650BF">
        <w:rPr>
          <w:rFonts w:eastAsia="PMingLiU"/>
          <w:i/>
        </w:rPr>
        <w:t>our</w:t>
      </w:r>
      <w:r w:rsidRPr="003650BF">
        <w:rPr>
          <w:rFonts w:eastAsia="PMingLiU"/>
        </w:rPr>
        <w:t xml:space="preserve"> approval* and if </w:t>
      </w:r>
      <w:r w:rsidRPr="003650BF">
        <w:rPr>
          <w:rFonts w:eastAsia="PMingLiU"/>
          <w:i/>
        </w:rPr>
        <w:t>your</w:t>
      </w:r>
      <w:r w:rsidRPr="003650BF">
        <w:rPr>
          <w:rFonts w:eastAsia="PMingLiU"/>
        </w:rPr>
        <w:t xml:space="preserve"> current agreement for the </w:t>
      </w:r>
      <w:r w:rsidRPr="003650BF">
        <w:rPr>
          <w:rFonts w:eastAsia="PMingLiU"/>
          <w:i/>
        </w:rPr>
        <w:t>service</w:t>
      </w:r>
      <w:r w:rsidRPr="003650BF">
        <w:rPr>
          <w:rFonts w:eastAsia="PMingLiU"/>
        </w:rPr>
        <w:t xml:space="preserve"> is a:</w:t>
      </w:r>
    </w:p>
    <w:p w14:paraId="0745DF50" w14:textId="77777777" w:rsidR="00821024" w:rsidRPr="003650BF" w:rsidRDefault="006A32BE">
      <w:pPr>
        <w:pStyle w:val="Heading8"/>
      </w:pPr>
      <w:r w:rsidRPr="003650BF">
        <w:rPr>
          <w:rFonts w:eastAsia="PMingLiU"/>
          <w:i/>
        </w:rPr>
        <w:t>Non-fixed length agreement</w:t>
      </w:r>
      <w:r w:rsidRPr="003650BF">
        <w:rPr>
          <w:rFonts w:eastAsia="PMingLiU"/>
        </w:rPr>
        <w:t>; or</w:t>
      </w:r>
    </w:p>
    <w:p w14:paraId="1E94AA79" w14:textId="77777777" w:rsidR="00821024" w:rsidRPr="003650BF" w:rsidRDefault="006A32BE">
      <w:pPr>
        <w:pStyle w:val="Heading8"/>
      </w:pPr>
      <w:r w:rsidRPr="003650BF">
        <w:rPr>
          <w:rFonts w:eastAsia="PMingLiU"/>
          <w:i/>
        </w:rPr>
        <w:t>fixed length agreement</w:t>
      </w:r>
      <w:r w:rsidRPr="003650BF">
        <w:rPr>
          <w:rFonts w:eastAsia="PMingLiU"/>
        </w:rPr>
        <w:t xml:space="preserve"> with less than 3 months of the </w:t>
      </w:r>
      <w:r w:rsidRPr="003650BF">
        <w:rPr>
          <w:rFonts w:eastAsia="PMingLiU"/>
          <w:i/>
        </w:rPr>
        <w:t>minimum term</w:t>
      </w:r>
      <w:r w:rsidRPr="003650BF">
        <w:rPr>
          <w:rFonts w:eastAsia="PMingLiU"/>
        </w:rPr>
        <w:t xml:space="preserve"> remaining.</w:t>
      </w:r>
    </w:p>
    <w:p w14:paraId="485CB674" w14:textId="77777777" w:rsidR="00821024" w:rsidRPr="003650BF" w:rsidRDefault="006A32BE">
      <w:pPr>
        <w:pStyle w:val="Heading7"/>
      </w:pPr>
      <w:r w:rsidRPr="003650BF">
        <w:rPr>
          <w:rFonts w:eastAsia="PMingLiU"/>
        </w:rPr>
        <w:t xml:space="preserve">If </w:t>
      </w:r>
      <w:r w:rsidRPr="003650BF">
        <w:rPr>
          <w:rFonts w:eastAsia="PMingLiU"/>
          <w:i/>
        </w:rPr>
        <w:t>you</w:t>
      </w:r>
      <w:r w:rsidRPr="003650BF">
        <w:rPr>
          <w:rFonts w:eastAsia="PMingLiU"/>
        </w:rPr>
        <w:t xml:space="preserve"> are an Optus Employee, </w:t>
      </w:r>
      <w:r w:rsidRPr="003650BF">
        <w:rPr>
          <w:rFonts w:eastAsia="PMingLiU"/>
          <w:i/>
        </w:rPr>
        <w:t>you</w:t>
      </w:r>
      <w:r w:rsidRPr="003650BF">
        <w:rPr>
          <w:rFonts w:eastAsia="PMingLiU"/>
        </w:rPr>
        <w:t xml:space="preserve"> may connect 2 mobile services in total to plans designated by </w:t>
      </w:r>
      <w:r w:rsidRPr="003650BF">
        <w:rPr>
          <w:rFonts w:eastAsia="PMingLiU"/>
          <w:i/>
        </w:rPr>
        <w:t>us</w:t>
      </w:r>
      <w:r w:rsidRPr="003650BF">
        <w:rPr>
          <w:rFonts w:eastAsia="PMingLiU"/>
        </w:rPr>
        <w:t xml:space="preserve"> as Staff or Employee plans. However, </w:t>
      </w:r>
      <w:r w:rsidRPr="003650BF">
        <w:rPr>
          <w:rFonts w:eastAsia="PMingLiU"/>
          <w:i/>
        </w:rPr>
        <w:t>you</w:t>
      </w:r>
      <w:r w:rsidRPr="003650BF">
        <w:rPr>
          <w:rFonts w:eastAsia="PMingLiU"/>
        </w:rPr>
        <w:t xml:space="preserve"> can only have one 10/10 for $0 Plan.</w:t>
      </w:r>
    </w:p>
    <w:p w14:paraId="27D05975" w14:textId="77777777" w:rsidR="00821024" w:rsidRPr="003650BF" w:rsidRDefault="006A32BE">
      <w:pPr>
        <w:pStyle w:val="BodyText"/>
        <w:ind w:left="1440"/>
      </w:pPr>
      <w:r w:rsidRPr="003650BF">
        <w:lastRenderedPageBreak/>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w:t>
      </w:r>
      <w:r w:rsidRPr="003650BF">
        <w:rPr>
          <w:i/>
        </w:rPr>
        <w:t>our</w:t>
      </w:r>
      <w:r w:rsidRPr="003650BF">
        <w:t xml:space="preserve"> standard credit checks for the Staff 'yes' Timeless Plans for iPhone 3G </w:t>
      </w:r>
      <w:r w:rsidRPr="003650BF">
        <w:rPr>
          <w:i/>
        </w:rPr>
        <w:t xml:space="preserve">you </w:t>
      </w:r>
      <w:r w:rsidRPr="003650BF">
        <w:t>wish to connect to.</w:t>
      </w:r>
    </w:p>
    <w:p w14:paraId="7F04A4C2" w14:textId="77777777" w:rsidR="00821024" w:rsidRPr="003650BF" w:rsidRDefault="006A32BE" w:rsidP="0060460F">
      <w:pPr>
        <w:pStyle w:val="Heading6"/>
        <w:keepNext/>
      </w:pPr>
      <w:bookmarkStart w:id="1374" w:name="_Toc447831378"/>
      <w:bookmarkStart w:id="1375" w:name="_Toc533264771"/>
      <w:r w:rsidRPr="003650BF">
        <w:rPr>
          <w:rFonts w:eastAsia="PMingLiU"/>
        </w:rPr>
        <w:t>Minimum Term</w:t>
      </w:r>
      <w:bookmarkEnd w:id="1374"/>
      <w:bookmarkEnd w:id="1375"/>
    </w:p>
    <w:p w14:paraId="70319CB6" w14:textId="77777777" w:rsidR="00821024" w:rsidRPr="003650BF" w:rsidRDefault="006A32BE" w:rsidP="0060460F">
      <w:pPr>
        <w:pStyle w:val="Heading7"/>
        <w:keepNext/>
      </w:pPr>
      <w:r w:rsidRPr="003650BF">
        <w:rPr>
          <w:rFonts w:eastAsia="PMingLiU"/>
          <w:i/>
        </w:rPr>
        <w:t>You</w:t>
      </w:r>
      <w:r w:rsidRPr="003650BF">
        <w:rPr>
          <w:rFonts w:eastAsia="PMingLiU"/>
        </w:rPr>
        <w:t xml:space="preserve"> must agree to either a </w:t>
      </w:r>
      <w:r w:rsidRPr="003650BF">
        <w:rPr>
          <w:rFonts w:eastAsia="PMingLiU"/>
          <w:i/>
        </w:rPr>
        <w:t>non-fixed length agreement</w:t>
      </w:r>
      <w:r w:rsidRPr="003650BF">
        <w:rPr>
          <w:rFonts w:eastAsia="PMingLiU"/>
        </w:rPr>
        <w:t xml:space="preserve"> or a </w:t>
      </w:r>
      <w:r w:rsidRPr="003650BF">
        <w:rPr>
          <w:rFonts w:eastAsia="PMingLiU"/>
          <w:i/>
        </w:rPr>
        <w:t>fixed length agreement</w:t>
      </w:r>
      <w:r w:rsidRPr="003650BF">
        <w:rPr>
          <w:rFonts w:eastAsia="PMingLiU"/>
        </w:rPr>
        <w:t xml:space="preserve"> with a 12 month or 24 month </w:t>
      </w:r>
      <w:r w:rsidRPr="003650BF">
        <w:rPr>
          <w:rFonts w:eastAsia="PMingLiU"/>
          <w:i/>
        </w:rPr>
        <w:t>minimum term</w:t>
      </w:r>
      <w:r w:rsidRPr="003650BF">
        <w:rPr>
          <w:rFonts w:eastAsia="PMingLiU"/>
        </w:rPr>
        <w:t>.</w:t>
      </w:r>
    </w:p>
    <w:p w14:paraId="3A55E43C" w14:textId="77777777" w:rsidR="00821024" w:rsidRPr="003650BF" w:rsidRDefault="006A32BE">
      <w:pPr>
        <w:pStyle w:val="Heading7"/>
      </w:pPr>
      <w:r w:rsidRPr="003650BF">
        <w:rPr>
          <w:rFonts w:eastAsia="PMingLiU"/>
          <w:i/>
        </w:rPr>
        <w:t>You</w:t>
      </w:r>
      <w:r w:rsidRPr="003650BF">
        <w:rPr>
          <w:rFonts w:eastAsia="PMingLiU"/>
        </w:rPr>
        <w:t xml:space="preserve"> may purchase a mobile phone with a 24 month equipment term under a </w:t>
      </w:r>
      <w:r w:rsidRPr="003650BF">
        <w:rPr>
          <w:rFonts w:eastAsia="PMingLiU"/>
          <w:i/>
        </w:rPr>
        <w:t>mobile equipment payment plan</w:t>
      </w:r>
      <w:r w:rsidRPr="003650BF">
        <w:rPr>
          <w:rFonts w:eastAsia="PMingLiU"/>
        </w:rPr>
        <w:t xml:space="preserve"> on a 24 month </w:t>
      </w:r>
      <w:r w:rsidRPr="003650BF">
        <w:rPr>
          <w:rFonts w:eastAsia="PMingLiU"/>
          <w:i/>
        </w:rPr>
        <w:t>fixed length agreement</w:t>
      </w:r>
      <w:r w:rsidRPr="003650BF">
        <w:rPr>
          <w:rFonts w:eastAsia="PMingLiU"/>
        </w:rPr>
        <w:t xml:space="preserve">. If </w:t>
      </w:r>
      <w:r w:rsidRPr="003650BF">
        <w:rPr>
          <w:rFonts w:eastAsia="PMingLiU"/>
          <w:i/>
        </w:rPr>
        <w:t>you</w:t>
      </w:r>
      <w:r w:rsidRPr="003650BF">
        <w:rPr>
          <w:rFonts w:eastAsia="PMingLiU"/>
        </w:rPr>
        <w:t xml:space="preserve"> agree to a 24 month </w:t>
      </w:r>
      <w:r w:rsidRPr="003650BF">
        <w:rPr>
          <w:rFonts w:eastAsia="PMingLiU"/>
          <w:i/>
        </w:rPr>
        <w:t>fixed length agreement</w:t>
      </w:r>
      <w:r w:rsidRPr="003650BF">
        <w:rPr>
          <w:rFonts w:eastAsia="PMingLiU"/>
        </w:rPr>
        <w:t xml:space="preserve"> the price of mobile phones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r w:rsidRPr="003650BF">
        <w:rPr>
          <w:rFonts w:eastAsia="PMingLiU"/>
        </w:rPr>
        <w:t>.</w:t>
      </w:r>
    </w:p>
    <w:p w14:paraId="0C219DDA" w14:textId="77777777" w:rsidR="00821024" w:rsidRPr="003650BF" w:rsidRDefault="006A32BE">
      <w:pPr>
        <w:pStyle w:val="Heading7"/>
      </w:pPr>
      <w:r w:rsidRPr="003650BF">
        <w:rPr>
          <w:rFonts w:eastAsia="PMingLiU"/>
          <w:i/>
        </w:rPr>
        <w:t>You</w:t>
      </w:r>
      <w:r w:rsidRPr="003650BF">
        <w:rPr>
          <w:rFonts w:eastAsia="PMingLiU"/>
        </w:rPr>
        <w:t xml:space="preserve"> may purchase a mobile phone with a 12 month equipment term under a </w:t>
      </w:r>
      <w:r w:rsidRPr="003650BF">
        <w:rPr>
          <w:rFonts w:eastAsia="PMingLiU"/>
          <w:i/>
        </w:rPr>
        <w:t>mobile equipment payment plan</w:t>
      </w:r>
      <w:r w:rsidRPr="003650BF">
        <w:rPr>
          <w:rFonts w:eastAsia="PMingLiU"/>
        </w:rPr>
        <w:t xml:space="preserve"> on a 12 month fi</w:t>
      </w:r>
      <w:r w:rsidRPr="003650BF">
        <w:rPr>
          <w:rFonts w:eastAsia="PMingLiU"/>
          <w:i/>
        </w:rPr>
        <w:t>xed length agreement</w:t>
      </w:r>
      <w:r w:rsidRPr="003650BF">
        <w:rPr>
          <w:rFonts w:eastAsia="PMingLiU"/>
        </w:rPr>
        <w:t xml:space="preserve">. If </w:t>
      </w:r>
      <w:r w:rsidRPr="003650BF">
        <w:rPr>
          <w:rFonts w:eastAsia="PMingLiU"/>
          <w:i/>
        </w:rPr>
        <w:t>you</w:t>
      </w:r>
      <w:r w:rsidRPr="003650BF">
        <w:rPr>
          <w:rFonts w:eastAsia="PMingLiU"/>
        </w:rPr>
        <w:t xml:space="preserve"> agree to a 12 month </w:t>
      </w:r>
      <w:r w:rsidRPr="003650BF">
        <w:rPr>
          <w:rFonts w:eastAsia="PMingLiU"/>
          <w:i/>
        </w:rPr>
        <w:t>fixed length agreement</w:t>
      </w:r>
      <w:r w:rsidRPr="003650BF">
        <w:rPr>
          <w:rFonts w:eastAsia="PMingLiU"/>
        </w:rPr>
        <w:t xml:space="preserve"> the price of mobile phones available is less than if </w:t>
      </w:r>
      <w:r w:rsidRPr="003650BF">
        <w:rPr>
          <w:rFonts w:eastAsia="PMingLiU"/>
          <w:i/>
        </w:rPr>
        <w:t>you</w:t>
      </w:r>
      <w:r w:rsidRPr="003650BF">
        <w:rPr>
          <w:rFonts w:eastAsia="PMingLiU"/>
        </w:rPr>
        <w:t xml:space="preserve"> only agree to a </w:t>
      </w:r>
      <w:r w:rsidRPr="003650BF">
        <w:rPr>
          <w:rFonts w:eastAsia="PMingLiU"/>
          <w:i/>
        </w:rPr>
        <w:t>non-fixed length agreement</w:t>
      </w:r>
      <w:r w:rsidRPr="003650BF">
        <w:rPr>
          <w:rFonts w:eastAsia="PMingLiU"/>
        </w:rPr>
        <w:t>.</w:t>
      </w:r>
    </w:p>
    <w:p w14:paraId="00B175B0" w14:textId="77777777" w:rsidR="00821024" w:rsidRPr="003650BF" w:rsidRDefault="006A32BE">
      <w:pPr>
        <w:pStyle w:val="Heading6"/>
      </w:pPr>
      <w:bookmarkStart w:id="1376" w:name="_Toc447831379"/>
      <w:bookmarkStart w:id="1377" w:name="_Toc533264772"/>
      <w:r w:rsidRPr="003650BF">
        <w:rPr>
          <w:rFonts w:eastAsia="PMingLiU"/>
        </w:rPr>
        <w:t>What you have to pay us</w:t>
      </w:r>
      <w:bookmarkEnd w:id="1376"/>
      <w:bookmarkEnd w:id="1377"/>
    </w:p>
    <w:p w14:paraId="32FC8AF9" w14:textId="77777777" w:rsidR="00821024" w:rsidRPr="003650BF" w:rsidRDefault="006A32BE">
      <w:pPr>
        <w:pStyle w:val="Heading7"/>
      </w:pPr>
      <w:r w:rsidRPr="003650BF">
        <w:rPr>
          <w:rFonts w:eastAsia="PMingLiU"/>
        </w:rPr>
        <w:t xml:space="preserve">Subject to paragraphs </w:t>
      </w:r>
      <w:r w:rsidRPr="003650BF">
        <w:rPr>
          <w:rFonts w:eastAsia="PMingLiU"/>
        </w:rPr>
        <w:fldChar w:fldCharType="begin"/>
      </w:r>
      <w:r w:rsidRPr="003650BF">
        <w:rPr>
          <w:rFonts w:eastAsia="PMingLiU"/>
        </w:rPr>
        <w:instrText xml:space="preserve"> REF _Ref447574620 \n \h  \* MERGEFORMAT </w:instrText>
      </w:r>
      <w:r w:rsidRPr="003650BF">
        <w:rPr>
          <w:rFonts w:eastAsia="PMingLiU"/>
        </w:rPr>
      </w:r>
      <w:r w:rsidRPr="003650BF">
        <w:rPr>
          <w:rFonts w:eastAsia="PMingLiU"/>
        </w:rPr>
        <w:fldChar w:fldCharType="separate"/>
      </w:r>
      <w:r w:rsidR="00FA6C90">
        <w:rPr>
          <w:rFonts w:eastAsia="PMingLiU"/>
        </w:rPr>
        <w:t>(g)</w:t>
      </w:r>
      <w:r w:rsidRPr="003650BF">
        <w:rPr>
          <w:rFonts w:eastAsia="PMingLiU"/>
        </w:rPr>
        <w:fldChar w:fldCharType="end"/>
      </w:r>
      <w:r w:rsidRPr="003650BF">
        <w:rPr>
          <w:rFonts w:eastAsia="PMingLiU"/>
        </w:rPr>
        <w:t xml:space="preserve">, </w:t>
      </w:r>
      <w:r w:rsidRPr="003650BF">
        <w:rPr>
          <w:rFonts w:eastAsia="PMingLiU"/>
        </w:rPr>
        <w:fldChar w:fldCharType="begin"/>
      </w:r>
      <w:r w:rsidRPr="003650BF">
        <w:rPr>
          <w:rFonts w:eastAsia="PMingLiU"/>
        </w:rPr>
        <w:instrText xml:space="preserve"> REF _Ref447574632 \n \h  \* MERGEFORMAT </w:instrText>
      </w:r>
      <w:r w:rsidRPr="003650BF">
        <w:rPr>
          <w:rFonts w:eastAsia="PMingLiU"/>
        </w:rPr>
      </w:r>
      <w:r w:rsidRPr="003650BF">
        <w:rPr>
          <w:rFonts w:eastAsia="PMingLiU"/>
        </w:rPr>
        <w:fldChar w:fldCharType="separate"/>
      </w:r>
      <w:r w:rsidR="00FA6C90">
        <w:rPr>
          <w:rFonts w:eastAsia="PMingLiU"/>
        </w:rPr>
        <w:t>(h)</w:t>
      </w:r>
      <w:r w:rsidRPr="003650BF">
        <w:rPr>
          <w:rFonts w:eastAsia="PMingLiU"/>
        </w:rPr>
        <w:fldChar w:fldCharType="end"/>
      </w:r>
      <w:r w:rsidRPr="003650BF">
        <w:rPr>
          <w:rFonts w:eastAsia="PMingLiU"/>
        </w:rPr>
        <w:t xml:space="preserve"> and </w:t>
      </w:r>
      <w:r w:rsidRPr="003650BF">
        <w:rPr>
          <w:rFonts w:eastAsia="PMingLiU"/>
        </w:rPr>
        <w:fldChar w:fldCharType="begin"/>
      </w:r>
      <w:r w:rsidRPr="003650BF">
        <w:rPr>
          <w:rFonts w:eastAsia="PMingLiU"/>
        </w:rPr>
        <w:instrText xml:space="preserve"> REF _Ref447574649 \n \h  \* MERGEFORMAT </w:instrText>
      </w:r>
      <w:r w:rsidRPr="003650BF">
        <w:rPr>
          <w:rFonts w:eastAsia="PMingLiU"/>
        </w:rPr>
      </w:r>
      <w:r w:rsidRPr="003650BF">
        <w:rPr>
          <w:rFonts w:eastAsia="PMingLiU"/>
        </w:rPr>
        <w:fldChar w:fldCharType="separate"/>
      </w:r>
      <w:r w:rsidR="00FA6C90">
        <w:rPr>
          <w:rFonts w:eastAsia="PMingLiU"/>
        </w:rPr>
        <w:t>(i)</w:t>
      </w:r>
      <w:r w:rsidRPr="003650BF">
        <w:rPr>
          <w:rFonts w:eastAsia="PMingLiU"/>
        </w:rPr>
        <w:fldChar w:fldCharType="end"/>
      </w:r>
      <w:r w:rsidRPr="003650BF">
        <w:rPr>
          <w:rFonts w:eastAsia="PMingLiU"/>
        </w:rPr>
        <w:t xml:space="preserve"> below </w:t>
      </w: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use of the </w:t>
      </w:r>
      <w:r w:rsidRPr="003650BF">
        <w:rPr>
          <w:rFonts w:eastAsia="PMingLiU"/>
          <w:i/>
        </w:rPr>
        <w:t xml:space="preserve">service </w:t>
      </w:r>
      <w:r w:rsidRPr="003650BF">
        <w:rPr>
          <w:rFonts w:eastAsia="PMingLiU"/>
        </w:rPr>
        <w:t xml:space="preserve">at the rates set out in </w:t>
      </w:r>
      <w:hyperlink r:id="rId308" w:history="1">
        <w:r w:rsidRPr="003650BF">
          <w:rPr>
            <w:rStyle w:val="Hyperlink"/>
            <w:rFonts w:eastAsia="PMingLiU"/>
          </w:rPr>
          <w:t>Section 1</w:t>
        </w:r>
      </w:hyperlink>
      <w:r w:rsidRPr="003650BF">
        <w:rPr>
          <w:rFonts w:eastAsia="PMingLiU"/>
        </w:rPr>
        <w:t xml:space="preserve"> of this </w:t>
      </w:r>
      <w:r w:rsidRPr="003650BF">
        <w:rPr>
          <w:rFonts w:eastAsia="PMingLiU"/>
          <w:i/>
        </w:rPr>
        <w:t xml:space="preserve">standard pricing table </w:t>
      </w:r>
      <w:r w:rsidRPr="003650BF">
        <w:rPr>
          <w:rFonts w:eastAsia="PMingLiU"/>
        </w:rPr>
        <w:t xml:space="preserve">and for </w:t>
      </w:r>
      <w:r w:rsidRPr="003650BF">
        <w:rPr>
          <w:rFonts w:eastAsia="PMingLiU"/>
          <w:i/>
        </w:rPr>
        <w:t xml:space="preserve">value added service features </w:t>
      </w:r>
      <w:r w:rsidRPr="003650BF">
        <w:rPr>
          <w:rFonts w:eastAsia="PMingLiU"/>
        </w:rPr>
        <w:t xml:space="preserve">at the rates set out in </w:t>
      </w:r>
      <w:hyperlink r:id="rId309" w:history="1">
        <w:r w:rsidRPr="003650BF">
          <w:rPr>
            <w:rStyle w:val="Hyperlink"/>
            <w:rFonts w:eastAsia="PMingLiU"/>
          </w:rPr>
          <w:t>Appendix Y</w:t>
        </w:r>
      </w:hyperlink>
      <w:r w:rsidRPr="003650BF">
        <w:rPr>
          <w:rFonts w:eastAsia="PMingLiU"/>
        </w:rPr>
        <w:t xml:space="preserve"> Value Added Service Features</w:t>
      </w:r>
      <w:r w:rsidRPr="003650BF">
        <w:rPr>
          <w:rFonts w:eastAsia="PMingLiU"/>
          <w:i/>
        </w:rPr>
        <w:t>.</w:t>
      </w:r>
    </w:p>
    <w:p w14:paraId="1D6C487A" w14:textId="77777777" w:rsidR="00821024" w:rsidRPr="003650BF" w:rsidRDefault="006A32BE">
      <w:pPr>
        <w:pStyle w:val="Heading7"/>
      </w:pPr>
      <w:r w:rsidRPr="003650BF">
        <w:rPr>
          <w:rFonts w:eastAsia="PMingLiU"/>
        </w:rPr>
        <w:t xml:space="preserve">If there is a </w:t>
      </w:r>
      <w:r w:rsidRPr="003650BF">
        <w:rPr>
          <w:rFonts w:eastAsia="PMingLiU"/>
          <w:i/>
        </w:rPr>
        <w:t xml:space="preserve">flagfall </w:t>
      </w:r>
      <w:r w:rsidRPr="003650BF">
        <w:rPr>
          <w:rFonts w:eastAsia="PMingLiU"/>
        </w:rPr>
        <w:t xml:space="preserve">or call connection charge for a particular call type, the charge for these calls is the </w:t>
      </w:r>
      <w:r w:rsidRPr="003650BF">
        <w:rPr>
          <w:rFonts w:eastAsia="PMingLiU"/>
          <w:i/>
        </w:rPr>
        <w:t xml:space="preserve">flagfall </w:t>
      </w:r>
      <w:r w:rsidRPr="003650BF">
        <w:rPr>
          <w:rFonts w:eastAsia="PMingLiU"/>
        </w:rPr>
        <w:t>charge plus the relevant rate for the call multiplied by the duration of the call.</w:t>
      </w:r>
    </w:p>
    <w:p w14:paraId="5E254360" w14:textId="77777777" w:rsidR="00821024" w:rsidRPr="003650BF" w:rsidRDefault="006A32BE">
      <w:pPr>
        <w:pStyle w:val="Heading7"/>
      </w:pPr>
      <w:r w:rsidRPr="003650BF">
        <w:rPr>
          <w:rFonts w:eastAsia="PMingLiU"/>
        </w:rPr>
        <w:t xml:space="preserve">The included mobile internet data value can be used to access services on Optus iZoo, as well as browsing the Internet from </w:t>
      </w:r>
      <w:r w:rsidRPr="003650BF">
        <w:rPr>
          <w:rFonts w:eastAsia="PMingLiU"/>
          <w:i/>
        </w:rPr>
        <w:t>your</w:t>
      </w:r>
      <w:r w:rsidRPr="003650BF">
        <w:rPr>
          <w:rFonts w:eastAsia="PMingLiU"/>
        </w:rPr>
        <w:t xml:space="preserve"> mobile. If </w:t>
      </w:r>
      <w:r w:rsidRPr="003650BF">
        <w:rPr>
          <w:rFonts w:eastAsia="PMingLiU"/>
          <w:i/>
        </w:rPr>
        <w:t>you</w:t>
      </w:r>
      <w:r w:rsidRPr="003650BF">
        <w:rPr>
          <w:rFonts w:eastAsia="PMingLiU"/>
        </w:rPr>
        <w:t xml:space="preserve"> exceed </w:t>
      </w:r>
      <w:r w:rsidRPr="003650BF">
        <w:rPr>
          <w:rFonts w:eastAsia="PMingLiU"/>
          <w:i/>
        </w:rPr>
        <w:t>your</w:t>
      </w:r>
      <w:r w:rsidRPr="003650BF">
        <w:rPr>
          <w:rFonts w:eastAsia="PMingLiU"/>
        </w:rPr>
        <w:t xml:space="preserve"> plan's included monthly data allowance, excess usage charges will be charged at $0.35 per MB or part thereof. Any unused data allowance cannot be rolled over. </w:t>
      </w:r>
      <w:r w:rsidRPr="003650BF">
        <w:rPr>
          <w:rFonts w:eastAsia="PMingLiU"/>
          <w:i/>
        </w:rPr>
        <w:t>Your</w:t>
      </w:r>
      <w:r w:rsidRPr="003650BF">
        <w:rPr>
          <w:rFonts w:eastAsia="PMingLiU"/>
        </w:rPr>
        <w:t xml:space="preserve"> data allowance cannot be used for Voice calls, Voice Mail, International SMS, premium and Third Party SMS, Optus iZoo and Third Party content purchases and subscription fees, 1300, 1900, VPN data usage and data used while roaming internationally. If </w:t>
      </w:r>
      <w:r w:rsidRPr="003650BF">
        <w:rPr>
          <w:rFonts w:eastAsia="PMingLiU"/>
          <w:i/>
        </w:rPr>
        <w:t>you</w:t>
      </w:r>
      <w:r w:rsidRPr="003650BF">
        <w:rPr>
          <w:rFonts w:eastAsia="PMingLiU"/>
        </w:rPr>
        <w:t xml:space="preserve"> are able to access such services, </w:t>
      </w:r>
      <w:r w:rsidRPr="003650BF">
        <w:rPr>
          <w:rFonts w:eastAsia="PMingLiU"/>
          <w:i/>
        </w:rPr>
        <w:t>your</w:t>
      </w:r>
      <w:r w:rsidRPr="003650BF">
        <w:rPr>
          <w:rFonts w:eastAsia="PMingLiU"/>
        </w:rPr>
        <w:t xml:space="preserve"> use of such services will be charged at prevailing rates. Data usage will be counted in kilobytes, where 1024kb = 1MB and includes both uploads and downloads.</w:t>
      </w:r>
    </w:p>
    <w:p w14:paraId="5696B445" w14:textId="77777777" w:rsidR="00821024" w:rsidRPr="003650BF" w:rsidRDefault="006A32BE">
      <w:pPr>
        <w:pStyle w:val="Heading7"/>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call charges beyond </w:t>
      </w:r>
      <w:r w:rsidRPr="003650BF">
        <w:rPr>
          <w:rFonts w:eastAsia="PMingLiU"/>
          <w:i/>
        </w:rPr>
        <w:t xml:space="preserve">your </w:t>
      </w:r>
      <w:r w:rsidRPr="003650BF">
        <w:rPr>
          <w:rFonts w:eastAsia="PMingLiU"/>
        </w:rPr>
        <w:t xml:space="preserve">included call, text and data value amounts, and </w:t>
      </w:r>
      <w:r w:rsidRPr="003650BF">
        <w:rPr>
          <w:rFonts w:eastAsia="PMingLiU"/>
          <w:i/>
        </w:rPr>
        <w:t xml:space="preserve">you </w:t>
      </w:r>
      <w:r w:rsidRPr="003650BF">
        <w:rPr>
          <w:rFonts w:eastAsia="PMingLiU"/>
        </w:rPr>
        <w:t>must pay for any calls, text and data that are not eligible calls, text or data.</w:t>
      </w:r>
    </w:p>
    <w:p w14:paraId="6E8E9CEC" w14:textId="77777777" w:rsidR="00821024" w:rsidRPr="003650BF" w:rsidRDefault="006A32BE">
      <w:pPr>
        <w:pStyle w:val="Heading7"/>
      </w:pPr>
      <w:r w:rsidRPr="003650BF">
        <w:rPr>
          <w:rFonts w:eastAsia="PMingLiU"/>
        </w:rPr>
        <w:t xml:space="preserve">Unused included data value in any month expires at the end of the following month and is not refundable, even when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For example, included data value accumulated in April can not be carried over into May if unused.</w:t>
      </w:r>
    </w:p>
    <w:p w14:paraId="7026EC1D" w14:textId="77777777" w:rsidR="00821024" w:rsidRPr="003650BF" w:rsidRDefault="006A32BE">
      <w:pPr>
        <w:pStyle w:val="Heading7"/>
      </w:pPr>
      <w:r w:rsidRPr="003650BF">
        <w:rPr>
          <w:rFonts w:eastAsia="PMingLiU"/>
        </w:rPr>
        <w:t>Optus reserves the right to deduct any outstanding account charges from an Optus Employee's salary if the employee's account becomes more than two months overdue.</w:t>
      </w:r>
    </w:p>
    <w:p w14:paraId="203D0169" w14:textId="77777777" w:rsidR="00821024" w:rsidRPr="003650BF" w:rsidRDefault="006A32BE">
      <w:pPr>
        <w:pStyle w:val="Heading7"/>
        <w:rPr>
          <w:b/>
        </w:rPr>
      </w:pPr>
      <w:bookmarkStart w:id="1378" w:name="_Ref447574620"/>
      <w:r w:rsidRPr="003650BF">
        <w:rPr>
          <w:rFonts w:eastAsia="PMingLiU"/>
          <w:b/>
        </w:rPr>
        <w:t>Unlimited Call and Text Offer</w:t>
      </w:r>
      <w:bookmarkEnd w:id="1378"/>
    </w:p>
    <w:p w14:paraId="5F6BC9C5" w14:textId="77777777" w:rsidR="00821024" w:rsidRPr="003650BF" w:rsidRDefault="006A32BE">
      <w:pPr>
        <w:pStyle w:val="Heading8"/>
      </w:pPr>
      <w:r w:rsidRPr="003650BF">
        <w:rPr>
          <w:rFonts w:eastAsia="PMingLiU"/>
        </w:rPr>
        <w:t>Under the Staff 'yes' Timeless Plans for iPhone 3G, customers will receive Unlimited Standard National Voice Calls and SMS.</w:t>
      </w:r>
    </w:p>
    <w:p w14:paraId="45288659" w14:textId="77777777" w:rsidR="00821024" w:rsidRPr="003650BF" w:rsidRDefault="006A32BE">
      <w:pPr>
        <w:pStyle w:val="Heading8"/>
      </w:pPr>
      <w:r w:rsidRPr="003650BF">
        <w:rPr>
          <w:rFonts w:eastAsia="PMingLiU"/>
        </w:rPr>
        <w:t xml:space="preserve">The call and message types that are </w:t>
      </w:r>
      <w:r w:rsidRPr="003650BF">
        <w:rPr>
          <w:rFonts w:eastAsia="PMingLiU"/>
          <w:b/>
        </w:rPr>
        <w:t xml:space="preserve">'eligible calls' </w:t>
      </w:r>
      <w:r w:rsidRPr="003650BF">
        <w:rPr>
          <w:rFonts w:eastAsia="PMingLiU"/>
        </w:rPr>
        <w:t>and</w:t>
      </w:r>
      <w:r w:rsidRPr="003650BF">
        <w:rPr>
          <w:rFonts w:eastAsia="PMingLiU"/>
          <w:b/>
        </w:rPr>
        <w:t xml:space="preserve"> 'eligible data'</w:t>
      </w:r>
      <w:r w:rsidRPr="003650BF">
        <w:rPr>
          <w:rFonts w:eastAsia="PMingLiU"/>
        </w:rPr>
        <w:t xml:space="preserve"> for each Staff 'yes' Timeless Plans for iPhone 3G are defined in Table 1A and 2A below.</w:t>
      </w:r>
    </w:p>
    <w:p w14:paraId="3EB6E0DE" w14:textId="77777777" w:rsidR="00821024" w:rsidRPr="003650BF" w:rsidRDefault="006A32BE">
      <w:pPr>
        <w:pStyle w:val="Heading8"/>
      </w:pPr>
      <w:r w:rsidRPr="003650BF">
        <w:rPr>
          <w:rFonts w:eastAsia="PMingLiU"/>
          <w:i/>
        </w:rPr>
        <w:t xml:space="preserve">You </w:t>
      </w:r>
      <w:r w:rsidRPr="003650BF">
        <w:rPr>
          <w:rFonts w:eastAsia="PMingLiU"/>
        </w:rPr>
        <w:t>must pay for any calls or messages that are not eligible calls or messages.</w:t>
      </w:r>
    </w:p>
    <w:p w14:paraId="08DD8B01" w14:textId="77777777" w:rsidR="00821024" w:rsidRPr="003650BF" w:rsidRDefault="006A32BE">
      <w:pPr>
        <w:pStyle w:val="Heading8"/>
      </w:pPr>
      <w:r w:rsidRPr="003650BF">
        <w:rPr>
          <w:rFonts w:eastAsia="PMingLiU"/>
        </w:rPr>
        <w:t>Any unused portion of the data plan expires at the end of each month. This means that it does not roll over into following month.</w:t>
      </w:r>
    </w:p>
    <w:p w14:paraId="362A5D7C" w14:textId="77777777" w:rsidR="00821024" w:rsidRPr="003650BF" w:rsidRDefault="006A32BE">
      <w:pPr>
        <w:pStyle w:val="Heading7"/>
        <w:rPr>
          <w:b/>
        </w:rPr>
      </w:pPr>
      <w:bookmarkStart w:id="1379" w:name="_Ref447574632"/>
      <w:r w:rsidRPr="003650BF">
        <w:rPr>
          <w:rFonts w:eastAsia="PMingLiU"/>
          <w:b/>
        </w:rPr>
        <w:t>Minimum Monthly Charge</w:t>
      </w:r>
      <w:bookmarkEnd w:id="1379"/>
    </w:p>
    <w:p w14:paraId="125139C3" w14:textId="77777777" w:rsidR="00821024" w:rsidRPr="003650BF" w:rsidRDefault="006A32BE">
      <w:pPr>
        <w:pStyle w:val="Heading8"/>
      </w:pPr>
      <w:r w:rsidRPr="003650BF">
        <w:rPr>
          <w:rFonts w:eastAsia="PMingLiU"/>
        </w:rPr>
        <w:lastRenderedPageBreak/>
        <w:t xml:space="preserve">Each Staff 'yes' Timeless Plans for iPhone 3G has a Minimum Monthly Charge amount that </w:t>
      </w:r>
      <w:r w:rsidRPr="003650BF">
        <w:rPr>
          <w:rFonts w:eastAsia="PMingLiU"/>
          <w:i/>
        </w:rPr>
        <w:t xml:space="preserve">you </w:t>
      </w:r>
      <w:r w:rsidRPr="003650BF">
        <w:rPr>
          <w:rFonts w:eastAsia="PMingLiU"/>
        </w:rPr>
        <w:t>must pay us each month.</w:t>
      </w:r>
    </w:p>
    <w:p w14:paraId="5121ADE7" w14:textId="77777777" w:rsidR="00821024" w:rsidRPr="003650BF" w:rsidRDefault="006A32BE">
      <w:pPr>
        <w:pStyle w:val="Heading8"/>
      </w:pPr>
      <w:r w:rsidRPr="003650BF">
        <w:rPr>
          <w:rFonts w:eastAsia="PMingLiU"/>
        </w:rPr>
        <w:t xml:space="preserve">If </w:t>
      </w:r>
      <w:r w:rsidRPr="003650BF">
        <w:rPr>
          <w:rFonts w:eastAsia="PMingLiU"/>
          <w:i/>
        </w:rPr>
        <w:t xml:space="preserve">you </w:t>
      </w:r>
      <w:r w:rsidRPr="003650BF">
        <w:rPr>
          <w:rFonts w:eastAsia="PMingLiU"/>
        </w:rPr>
        <w:t xml:space="preserve">do not make enough eligible calls or messages in a month to reach </w:t>
      </w:r>
      <w:r w:rsidRPr="003650BF">
        <w:rPr>
          <w:rFonts w:eastAsia="PMingLiU"/>
          <w:i/>
        </w:rPr>
        <w:t xml:space="preserve">your pricing plan's </w:t>
      </w:r>
      <w:r w:rsidRPr="003650BF">
        <w:rPr>
          <w:rFonts w:eastAsia="PMingLiU"/>
        </w:rPr>
        <w:t xml:space="preserve">cap start (or Minimum Monthly Charge) </w:t>
      </w:r>
      <w:r w:rsidRPr="003650BF">
        <w:rPr>
          <w:rFonts w:eastAsia="PMingLiU"/>
          <w:i/>
        </w:rPr>
        <w:t xml:space="preserve">you </w:t>
      </w:r>
      <w:r w:rsidRPr="003650BF">
        <w:rPr>
          <w:rFonts w:eastAsia="PMingLiU"/>
        </w:rPr>
        <w:t xml:space="preserve">must still pay </w:t>
      </w:r>
      <w:r w:rsidRPr="003650BF">
        <w:rPr>
          <w:rFonts w:eastAsia="PMingLiU"/>
          <w:i/>
        </w:rPr>
        <w:t xml:space="preserve">us your pricing plan's </w:t>
      </w:r>
      <w:r w:rsidRPr="003650BF">
        <w:rPr>
          <w:rFonts w:eastAsia="PMingLiU"/>
        </w:rPr>
        <w:t>the Minimum Monthly Charge for that month.</w:t>
      </w:r>
    </w:p>
    <w:p w14:paraId="14195C60" w14:textId="77777777" w:rsidR="00821024" w:rsidRPr="003650BF" w:rsidRDefault="006A32BE">
      <w:pPr>
        <w:pStyle w:val="Heading8"/>
      </w:pPr>
      <w:r w:rsidRPr="003650BF">
        <w:rPr>
          <w:rFonts w:eastAsia="PMingLiU"/>
        </w:rPr>
        <w:t>The amount of the Minimum Monthly Charge and included calls for each Staff 'yes' Timeless Plans for iPhone 3G is set out in Table 3A below.</w:t>
      </w:r>
    </w:p>
    <w:p w14:paraId="2BF9801B" w14:textId="77777777" w:rsidR="00821024" w:rsidRPr="003650BF" w:rsidRDefault="006A32BE">
      <w:pPr>
        <w:pStyle w:val="Heading8"/>
      </w:pPr>
      <w:r w:rsidRPr="003650BF">
        <w:rPr>
          <w:rFonts w:eastAsia="PMingLiU"/>
          <w:i/>
        </w:rPr>
        <w:t xml:space="preserve">You </w:t>
      </w:r>
      <w:r w:rsidRPr="003650BF">
        <w:rPr>
          <w:rFonts w:eastAsia="PMingLiU"/>
        </w:rPr>
        <w:t>must pay for any calls that are not eligible calls.</w:t>
      </w:r>
    </w:p>
    <w:p w14:paraId="1DB44C40" w14:textId="77777777" w:rsidR="00821024" w:rsidRPr="003650BF" w:rsidRDefault="006A32BE">
      <w:pPr>
        <w:pStyle w:val="Heading7"/>
        <w:keepNext/>
      </w:pPr>
      <w:bookmarkStart w:id="1380" w:name="_Ref447574649"/>
      <w:r w:rsidRPr="003650BF">
        <w:rPr>
          <w:rFonts w:eastAsia="PMingLiU"/>
        </w:rPr>
        <w:t>Additional benefit– Free Access to Optus WiFi Hotspots (Free Wi-Fi Benefit).</w:t>
      </w:r>
      <w:bookmarkEnd w:id="1380"/>
    </w:p>
    <w:p w14:paraId="28DDEED2" w14:textId="77777777" w:rsidR="00821024" w:rsidRPr="003650BF" w:rsidRDefault="006A32BE">
      <w:pPr>
        <w:pStyle w:val="Heading8"/>
      </w:pPr>
      <w:r w:rsidRPr="003650BF">
        <w:rPr>
          <w:rFonts w:eastAsia="PMingLiU"/>
        </w:rPr>
        <w:t>Customers who connect their Apple iPhone to the Staff 'yes' Timeless Plans for iPhone 3G will receive free WiFi from any Optus WiFi hotspot.</w:t>
      </w:r>
    </w:p>
    <w:p w14:paraId="651FB146" w14:textId="77777777" w:rsidR="00821024" w:rsidRPr="003650BF" w:rsidRDefault="006A32BE">
      <w:pPr>
        <w:pStyle w:val="Heading8"/>
      </w:pPr>
      <w:r w:rsidRPr="003650BF">
        <w:rPr>
          <w:rFonts w:eastAsia="PMingLiU"/>
        </w:rPr>
        <w:t xml:space="preserve">The service provides </w:t>
      </w:r>
      <w:r w:rsidRPr="003650BF">
        <w:rPr>
          <w:rFonts w:eastAsia="PMingLiU"/>
          <w:i/>
        </w:rPr>
        <w:t>you</w:t>
      </w:r>
      <w:r w:rsidRPr="003650BF">
        <w:rPr>
          <w:rFonts w:eastAsia="PMingLiU"/>
        </w:rPr>
        <w:t xml:space="preserve"> with access, via a fixed wireless IP network extension to the Optus IP Network, to the Internet and related services, such as email and the world wide web on an on-demand basis.</w:t>
      </w:r>
    </w:p>
    <w:p w14:paraId="0BE0B31C" w14:textId="77777777" w:rsidR="00821024" w:rsidRPr="003650BF" w:rsidRDefault="006A32BE">
      <w:pPr>
        <w:pStyle w:val="Heading8"/>
      </w:pPr>
      <w:r w:rsidRPr="003650BF">
        <w:rPr>
          <w:rFonts w:eastAsia="PMingLiU"/>
        </w:rPr>
        <w:t xml:space="preserve">Optus may immediately suspend, downgrade or cancel the Free Wi-Fi Benefit in a variety of circumstances, including but not limited to the following: </w:t>
      </w:r>
      <w:r w:rsidRPr="003650BF">
        <w:rPr>
          <w:rFonts w:eastAsia="PMingLiU"/>
          <w:i/>
        </w:rPr>
        <w:t>you</w:t>
      </w:r>
      <w:r w:rsidRPr="003650BF">
        <w:rPr>
          <w:rFonts w:eastAsia="PMingLiU"/>
        </w:rPr>
        <w:t xml:space="preserve"> misuse the Service; non- compliant Equipment is used; there is an unusually high use of the Service; </w:t>
      </w:r>
      <w:r w:rsidRPr="003650BF">
        <w:rPr>
          <w:rFonts w:eastAsia="PMingLiU"/>
          <w:i/>
        </w:rPr>
        <w:t>you</w:t>
      </w:r>
      <w:r w:rsidRPr="003650BF">
        <w:rPr>
          <w:rFonts w:eastAsia="PMingLiU"/>
        </w:rPr>
        <w:t xml:space="preserve"> fail to pay any charges to Optus; </w:t>
      </w:r>
      <w:r w:rsidRPr="003650BF">
        <w:rPr>
          <w:rFonts w:eastAsia="PMingLiU"/>
          <w:i/>
        </w:rPr>
        <w:t>you</w:t>
      </w:r>
      <w:r w:rsidRPr="003650BF">
        <w:rPr>
          <w:rFonts w:eastAsia="PMingLiU"/>
        </w:rPr>
        <w:t xml:space="preserve"> become insolvent; or if for technical or commercial reasons, Optus' Wi-Fi network is no longer operational or available.</w:t>
      </w:r>
    </w:p>
    <w:p w14:paraId="4643E322" w14:textId="77777777" w:rsidR="00821024" w:rsidRPr="003650BF" w:rsidRDefault="006A32BE">
      <w:pPr>
        <w:pStyle w:val="Heading8"/>
      </w:pPr>
      <w:r w:rsidRPr="003650BF">
        <w:rPr>
          <w:rFonts w:eastAsia="PMingLiU"/>
        </w:rPr>
        <w:t>Not all content located on Optus iZoo will be available when using the Apple iPhone over the Optus WiFi connection. Availability and performance of Optus hot-spots can vary.</w:t>
      </w:r>
    </w:p>
    <w:p w14:paraId="356D5E67" w14:textId="77777777" w:rsidR="00821024" w:rsidRPr="003650BF" w:rsidRDefault="006A32BE">
      <w:pPr>
        <w:pStyle w:val="Heading7"/>
        <w:rPr>
          <w:b/>
        </w:rPr>
      </w:pPr>
      <w:r w:rsidRPr="003650BF">
        <w:rPr>
          <w:rFonts w:eastAsia="PMingLiU"/>
          <w:b/>
        </w:rPr>
        <w:t>Eligible Calls, Messages and Pricing Plans</w:t>
      </w:r>
    </w:p>
    <w:p w14:paraId="3FCB6119" w14:textId="77777777" w:rsidR="00821024" w:rsidRPr="003650BF" w:rsidRDefault="006A32BE">
      <w:pPr>
        <w:pStyle w:val="BodyText"/>
        <w:ind w:left="1440"/>
      </w:pPr>
      <w:r w:rsidRPr="003650BF">
        <w:t>Table 1A below indicates whether a particular call type is an 'eligible call' which is Unlimited in the Staff 'yes' Timeless Plans for iPhone 3G</w:t>
      </w:r>
    </w:p>
    <w:p w14:paraId="7858C116" w14:textId="77777777" w:rsidR="00821024" w:rsidRPr="003650BF" w:rsidRDefault="006A32BE">
      <w:pPr>
        <w:pStyle w:val="BodyText"/>
        <w:ind w:left="1440"/>
      </w:pPr>
      <w:r w:rsidRPr="003650BF">
        <w:t xml:space="preserve">Table 2A below indicates whether a particular call types is 'eligible data usage' which counts towards the data value of </w:t>
      </w:r>
      <w:r w:rsidRPr="003650BF">
        <w:rPr>
          <w:i/>
        </w:rPr>
        <w:t xml:space="preserve">your </w:t>
      </w:r>
      <w:r w:rsidRPr="003650BF">
        <w:t>selected Staff 'yes' Timeless Plans for iPhone 3G</w:t>
      </w:r>
    </w:p>
    <w:p w14:paraId="7FF4745B" w14:textId="77777777" w:rsidR="00821024" w:rsidRPr="003650BF" w:rsidRDefault="006A32BE">
      <w:pPr>
        <w:pStyle w:val="BodyText"/>
        <w:ind w:left="1440"/>
      </w:pPr>
      <w:r w:rsidRPr="003650BF">
        <w:t>Table 3A below contains details of each Staff 'yes' Timeless Plans for iPhone 3G</w:t>
      </w:r>
    </w:p>
    <w:p w14:paraId="6020C191" w14:textId="77777777" w:rsidR="00821024" w:rsidRPr="003650BF" w:rsidRDefault="006A32BE">
      <w:pPr>
        <w:pStyle w:val="BodyText"/>
        <w:ind w:left="720"/>
        <w:rPr>
          <w:b/>
        </w:rPr>
      </w:pPr>
      <w:r w:rsidRPr="003650BF">
        <w:rPr>
          <w:b/>
        </w:rPr>
        <w:t>Table 1A – Eligible calls</w:t>
      </w:r>
    </w:p>
    <w:tbl>
      <w:tblPr>
        <w:tblW w:w="4312" w:type="pct"/>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095"/>
        <w:gridCol w:w="3693"/>
      </w:tblGrid>
      <w:tr w:rsidR="00821024" w:rsidRPr="003650BF" w14:paraId="26551264" w14:textId="77777777">
        <w:trPr>
          <w:trHeight w:val="20"/>
          <w:tblHeader/>
        </w:trPr>
        <w:tc>
          <w:tcPr>
            <w:tcW w:w="2899" w:type="pct"/>
          </w:tcPr>
          <w:p w14:paraId="63AEB0EA" w14:textId="77777777" w:rsidR="00821024" w:rsidRPr="003650BF" w:rsidRDefault="006A32BE">
            <w:pPr>
              <w:pStyle w:val="BodyText"/>
              <w:spacing w:before="100" w:after="100"/>
              <w:rPr>
                <w:b/>
              </w:rPr>
            </w:pPr>
            <w:r w:rsidRPr="003650BF">
              <w:rPr>
                <w:b/>
              </w:rPr>
              <w:t>Call Type</w:t>
            </w:r>
          </w:p>
        </w:tc>
        <w:tc>
          <w:tcPr>
            <w:tcW w:w="2101" w:type="pct"/>
          </w:tcPr>
          <w:p w14:paraId="3FC5E7A9" w14:textId="77777777" w:rsidR="00821024" w:rsidRPr="003650BF" w:rsidRDefault="006A32BE">
            <w:pPr>
              <w:pStyle w:val="BodyText"/>
              <w:spacing w:before="100" w:after="100"/>
              <w:rPr>
                <w:b/>
              </w:rPr>
            </w:pPr>
            <w:r w:rsidRPr="003650BF">
              <w:rPr>
                <w:b/>
              </w:rPr>
              <w:t>Eligible Call</w:t>
            </w:r>
          </w:p>
        </w:tc>
      </w:tr>
      <w:tr w:rsidR="00821024" w:rsidRPr="003650BF" w14:paraId="58F924F4" w14:textId="77777777">
        <w:trPr>
          <w:trHeight w:val="20"/>
        </w:trPr>
        <w:tc>
          <w:tcPr>
            <w:tcW w:w="2899" w:type="pct"/>
          </w:tcPr>
          <w:p w14:paraId="28AF518F" w14:textId="77777777" w:rsidR="00821024" w:rsidRPr="003650BF" w:rsidRDefault="006A32BE">
            <w:pPr>
              <w:pStyle w:val="BodyText"/>
              <w:spacing w:before="100" w:after="100"/>
            </w:pPr>
            <w:r w:rsidRPr="003650BF">
              <w:t>National Voice Calls</w:t>
            </w:r>
          </w:p>
        </w:tc>
        <w:tc>
          <w:tcPr>
            <w:tcW w:w="2101" w:type="pct"/>
          </w:tcPr>
          <w:p w14:paraId="68D89C82" w14:textId="77777777" w:rsidR="00821024" w:rsidRPr="003650BF" w:rsidRDefault="006A32BE">
            <w:pPr>
              <w:pStyle w:val="BodyText"/>
              <w:spacing w:before="100" w:after="100"/>
            </w:pPr>
            <w:r w:rsidRPr="003650BF">
              <w:t>Yes</w:t>
            </w:r>
          </w:p>
        </w:tc>
      </w:tr>
      <w:tr w:rsidR="00821024" w:rsidRPr="003650BF" w14:paraId="1C9EFE67" w14:textId="77777777">
        <w:trPr>
          <w:trHeight w:val="20"/>
        </w:trPr>
        <w:tc>
          <w:tcPr>
            <w:tcW w:w="2899" w:type="pct"/>
          </w:tcPr>
          <w:p w14:paraId="690B9CE6" w14:textId="77777777" w:rsidR="00821024" w:rsidRPr="003650BF" w:rsidRDefault="006A32BE">
            <w:pPr>
              <w:pStyle w:val="BodyText"/>
              <w:spacing w:before="100" w:after="100"/>
            </w:pPr>
            <w:r w:rsidRPr="003650BF">
              <w:t>International Voice Calls</w:t>
            </w:r>
          </w:p>
          <w:p w14:paraId="7D8F11D8"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101" w:type="pct"/>
          </w:tcPr>
          <w:p w14:paraId="74AC9A0E" w14:textId="77777777" w:rsidR="00821024" w:rsidRPr="003650BF" w:rsidRDefault="006A32BE">
            <w:pPr>
              <w:pStyle w:val="BodyText"/>
              <w:spacing w:before="100" w:after="100"/>
            </w:pPr>
            <w:r w:rsidRPr="003650BF">
              <w:t>No</w:t>
            </w:r>
          </w:p>
        </w:tc>
      </w:tr>
      <w:tr w:rsidR="00821024" w:rsidRPr="003650BF" w14:paraId="0932E8DA" w14:textId="77777777">
        <w:trPr>
          <w:trHeight w:val="20"/>
        </w:trPr>
        <w:tc>
          <w:tcPr>
            <w:tcW w:w="2899" w:type="pct"/>
          </w:tcPr>
          <w:p w14:paraId="1A927DE0" w14:textId="77777777" w:rsidR="00821024" w:rsidRPr="003650BF" w:rsidRDefault="006A32BE">
            <w:pPr>
              <w:pStyle w:val="BodyText"/>
              <w:spacing w:before="100" w:after="100"/>
            </w:pPr>
            <w:r w:rsidRPr="003650BF">
              <w:t>International Video Calls</w:t>
            </w:r>
          </w:p>
          <w:p w14:paraId="00F3C6A8"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101" w:type="pct"/>
          </w:tcPr>
          <w:p w14:paraId="2318CB10" w14:textId="77777777" w:rsidR="00821024" w:rsidRPr="003650BF" w:rsidRDefault="006A32BE">
            <w:pPr>
              <w:pStyle w:val="BodyText"/>
              <w:spacing w:before="100" w:after="100"/>
            </w:pPr>
            <w:r w:rsidRPr="003650BF">
              <w:t>No</w:t>
            </w:r>
          </w:p>
        </w:tc>
      </w:tr>
      <w:tr w:rsidR="00821024" w:rsidRPr="003650BF" w14:paraId="723D0012" w14:textId="77777777">
        <w:trPr>
          <w:trHeight w:val="20"/>
        </w:trPr>
        <w:tc>
          <w:tcPr>
            <w:tcW w:w="2899" w:type="pct"/>
          </w:tcPr>
          <w:p w14:paraId="011BAF7B" w14:textId="77777777" w:rsidR="00821024" w:rsidRPr="003650BF" w:rsidRDefault="006A32BE">
            <w:pPr>
              <w:pStyle w:val="BodyText"/>
              <w:spacing w:before="100" w:after="100"/>
            </w:pPr>
            <w:r w:rsidRPr="003650BF">
              <w:t>National Standard SMS</w:t>
            </w:r>
          </w:p>
        </w:tc>
        <w:tc>
          <w:tcPr>
            <w:tcW w:w="2101" w:type="pct"/>
          </w:tcPr>
          <w:p w14:paraId="1E27A6F6" w14:textId="77777777" w:rsidR="00821024" w:rsidRPr="003650BF" w:rsidRDefault="006A32BE">
            <w:pPr>
              <w:pStyle w:val="BodyText"/>
              <w:spacing w:before="100" w:after="100"/>
            </w:pPr>
            <w:r w:rsidRPr="003650BF">
              <w:t>Yes</w:t>
            </w:r>
          </w:p>
        </w:tc>
      </w:tr>
      <w:tr w:rsidR="00821024" w:rsidRPr="003650BF" w14:paraId="016EA5D6" w14:textId="77777777">
        <w:trPr>
          <w:trHeight w:val="20"/>
        </w:trPr>
        <w:tc>
          <w:tcPr>
            <w:tcW w:w="2899" w:type="pct"/>
          </w:tcPr>
          <w:p w14:paraId="2938B84A" w14:textId="77777777" w:rsidR="00821024" w:rsidRPr="003650BF" w:rsidRDefault="006A32BE">
            <w:pPr>
              <w:pStyle w:val="BodyText"/>
              <w:spacing w:before="100" w:after="100"/>
            </w:pPr>
            <w:r w:rsidRPr="003650BF">
              <w:t>International SMS</w:t>
            </w:r>
          </w:p>
        </w:tc>
        <w:tc>
          <w:tcPr>
            <w:tcW w:w="2101" w:type="pct"/>
          </w:tcPr>
          <w:p w14:paraId="0002AB34" w14:textId="77777777" w:rsidR="00821024" w:rsidRPr="003650BF" w:rsidRDefault="006A32BE">
            <w:pPr>
              <w:pStyle w:val="BodyText"/>
              <w:spacing w:before="100" w:after="100"/>
            </w:pPr>
            <w:r w:rsidRPr="003650BF">
              <w:t>No</w:t>
            </w:r>
          </w:p>
        </w:tc>
      </w:tr>
      <w:tr w:rsidR="00821024" w:rsidRPr="003650BF" w14:paraId="5B83E4F9" w14:textId="77777777">
        <w:trPr>
          <w:trHeight w:val="20"/>
        </w:trPr>
        <w:tc>
          <w:tcPr>
            <w:tcW w:w="2899" w:type="pct"/>
          </w:tcPr>
          <w:p w14:paraId="0CDCC236" w14:textId="77777777" w:rsidR="00821024" w:rsidRPr="003650BF" w:rsidRDefault="006A32BE" w:rsidP="0060460F">
            <w:pPr>
              <w:pStyle w:val="BodyText"/>
              <w:keepNext/>
              <w:spacing w:before="100" w:after="100"/>
            </w:pPr>
            <w:r w:rsidRPr="003650BF">
              <w:lastRenderedPageBreak/>
              <w:t>Voicemail Diversions</w:t>
            </w:r>
          </w:p>
        </w:tc>
        <w:tc>
          <w:tcPr>
            <w:tcW w:w="2101" w:type="pct"/>
          </w:tcPr>
          <w:p w14:paraId="0C134D29" w14:textId="77777777" w:rsidR="00821024" w:rsidRPr="003650BF" w:rsidRDefault="006A32BE" w:rsidP="0060460F">
            <w:pPr>
              <w:pStyle w:val="BodyText"/>
              <w:keepNext/>
              <w:spacing w:before="100" w:after="100"/>
            </w:pPr>
            <w:r w:rsidRPr="003650BF">
              <w:t>No, except for the Staff 'yes' Timeless $119 plan for iPhone 3G</w:t>
            </w:r>
          </w:p>
        </w:tc>
      </w:tr>
      <w:tr w:rsidR="00821024" w:rsidRPr="003650BF" w14:paraId="0F7E1576" w14:textId="77777777">
        <w:trPr>
          <w:trHeight w:val="20"/>
        </w:trPr>
        <w:tc>
          <w:tcPr>
            <w:tcW w:w="2899" w:type="pct"/>
          </w:tcPr>
          <w:p w14:paraId="6DF40559" w14:textId="77777777" w:rsidR="00821024" w:rsidRPr="003650BF" w:rsidRDefault="006A32BE" w:rsidP="0060460F">
            <w:pPr>
              <w:pStyle w:val="BodyText"/>
              <w:keepNext/>
              <w:spacing w:before="100" w:after="100"/>
            </w:pPr>
            <w:r w:rsidRPr="003650BF">
              <w:t>Voicemail Deposit and Retrievals</w:t>
            </w:r>
          </w:p>
        </w:tc>
        <w:tc>
          <w:tcPr>
            <w:tcW w:w="2101" w:type="pct"/>
          </w:tcPr>
          <w:p w14:paraId="457E0B23" w14:textId="77777777" w:rsidR="00821024" w:rsidRPr="003650BF" w:rsidRDefault="006A32BE" w:rsidP="0060460F">
            <w:pPr>
              <w:pStyle w:val="BodyText"/>
              <w:keepNext/>
              <w:spacing w:before="100" w:after="100"/>
            </w:pPr>
            <w:r w:rsidRPr="003650BF">
              <w:t>No, except for the Staff 'yes' Timeless $119 plan for iPhone 3G</w:t>
            </w:r>
          </w:p>
        </w:tc>
      </w:tr>
      <w:tr w:rsidR="00821024" w:rsidRPr="003650BF" w14:paraId="5BBBDBC5" w14:textId="77777777">
        <w:trPr>
          <w:trHeight w:val="20"/>
        </w:trPr>
        <w:tc>
          <w:tcPr>
            <w:tcW w:w="2899" w:type="pct"/>
          </w:tcPr>
          <w:p w14:paraId="7309F7E0" w14:textId="77777777" w:rsidR="00821024" w:rsidRPr="003650BF" w:rsidRDefault="006A32BE">
            <w:pPr>
              <w:pStyle w:val="BodyText"/>
              <w:spacing w:before="100" w:after="100"/>
            </w:pPr>
            <w:r w:rsidRPr="003650BF">
              <w:t>International Roaming and Diversion</w:t>
            </w:r>
          </w:p>
        </w:tc>
        <w:tc>
          <w:tcPr>
            <w:tcW w:w="2101" w:type="pct"/>
          </w:tcPr>
          <w:p w14:paraId="60774C6D" w14:textId="77777777" w:rsidR="00821024" w:rsidRPr="003650BF" w:rsidRDefault="006A32BE">
            <w:pPr>
              <w:pStyle w:val="BodyText"/>
              <w:spacing w:before="100" w:after="100"/>
            </w:pPr>
            <w:r w:rsidRPr="003650BF">
              <w:t>No</w:t>
            </w:r>
          </w:p>
        </w:tc>
      </w:tr>
      <w:tr w:rsidR="00821024" w:rsidRPr="003650BF" w14:paraId="141400FE" w14:textId="77777777">
        <w:trPr>
          <w:trHeight w:val="20"/>
        </w:trPr>
        <w:tc>
          <w:tcPr>
            <w:tcW w:w="2899" w:type="pct"/>
          </w:tcPr>
          <w:p w14:paraId="50EAFD2A" w14:textId="77777777" w:rsidR="00821024" w:rsidRPr="003650BF" w:rsidRDefault="006A32BE">
            <w:pPr>
              <w:pStyle w:val="BodyText"/>
              <w:keepNext/>
              <w:spacing w:before="100" w:after="100"/>
            </w:pPr>
            <w:r w:rsidRPr="003650BF">
              <w:t>Premium SMS</w:t>
            </w:r>
          </w:p>
        </w:tc>
        <w:tc>
          <w:tcPr>
            <w:tcW w:w="2101" w:type="pct"/>
          </w:tcPr>
          <w:p w14:paraId="61FF23F9" w14:textId="77777777" w:rsidR="00821024" w:rsidRPr="003650BF" w:rsidRDefault="006A32BE">
            <w:pPr>
              <w:pStyle w:val="BodyText"/>
              <w:keepNext/>
              <w:spacing w:before="100" w:after="100"/>
            </w:pPr>
            <w:r w:rsidRPr="003650BF">
              <w:t>No</w:t>
            </w:r>
          </w:p>
        </w:tc>
      </w:tr>
      <w:tr w:rsidR="00821024" w:rsidRPr="003650BF" w14:paraId="775087DA" w14:textId="77777777">
        <w:trPr>
          <w:trHeight w:val="20"/>
        </w:trPr>
        <w:tc>
          <w:tcPr>
            <w:tcW w:w="2899" w:type="pct"/>
          </w:tcPr>
          <w:p w14:paraId="5E76DB93" w14:textId="77777777" w:rsidR="00821024" w:rsidRPr="003650BF" w:rsidRDefault="006A32BE">
            <w:pPr>
              <w:pStyle w:val="BodyText"/>
              <w:spacing w:before="100" w:after="100"/>
            </w:pPr>
            <w:r w:rsidRPr="003650BF">
              <w:t>Premium Video</w:t>
            </w:r>
          </w:p>
        </w:tc>
        <w:tc>
          <w:tcPr>
            <w:tcW w:w="2101" w:type="pct"/>
          </w:tcPr>
          <w:p w14:paraId="10D2854D" w14:textId="77777777" w:rsidR="00821024" w:rsidRPr="003650BF" w:rsidRDefault="006A32BE">
            <w:pPr>
              <w:pStyle w:val="BodyText"/>
              <w:spacing w:before="100" w:after="100"/>
            </w:pPr>
            <w:r w:rsidRPr="003650BF">
              <w:t>No</w:t>
            </w:r>
          </w:p>
        </w:tc>
      </w:tr>
      <w:tr w:rsidR="00821024" w:rsidRPr="003650BF" w14:paraId="449D09BF" w14:textId="77777777">
        <w:trPr>
          <w:trHeight w:val="20"/>
        </w:trPr>
        <w:tc>
          <w:tcPr>
            <w:tcW w:w="2899" w:type="pct"/>
          </w:tcPr>
          <w:p w14:paraId="6778AED4" w14:textId="77777777" w:rsidR="00821024" w:rsidRPr="003650BF" w:rsidRDefault="006A32BE">
            <w:pPr>
              <w:pStyle w:val="BodyText"/>
              <w:spacing w:before="100" w:after="100"/>
            </w:pPr>
            <w:r w:rsidRPr="003650BF">
              <w:t>Video Conferencing</w:t>
            </w:r>
          </w:p>
        </w:tc>
        <w:tc>
          <w:tcPr>
            <w:tcW w:w="2101" w:type="pct"/>
          </w:tcPr>
          <w:p w14:paraId="1BD7E5F1" w14:textId="77777777" w:rsidR="00821024" w:rsidRPr="003650BF" w:rsidRDefault="006A32BE">
            <w:pPr>
              <w:pStyle w:val="BodyText"/>
              <w:spacing w:before="100" w:after="100"/>
            </w:pPr>
            <w:r w:rsidRPr="003650BF">
              <w:t>No</w:t>
            </w:r>
          </w:p>
        </w:tc>
      </w:tr>
      <w:tr w:rsidR="00821024" w:rsidRPr="003650BF" w14:paraId="2A4D02A0" w14:textId="77777777">
        <w:trPr>
          <w:trHeight w:val="20"/>
        </w:trPr>
        <w:tc>
          <w:tcPr>
            <w:tcW w:w="2899" w:type="pct"/>
          </w:tcPr>
          <w:p w14:paraId="578BAAE5" w14:textId="77777777" w:rsidR="00821024" w:rsidRPr="003650BF" w:rsidRDefault="006A32BE">
            <w:pPr>
              <w:pStyle w:val="BodyText"/>
              <w:spacing w:before="100" w:after="100"/>
            </w:pPr>
            <w:r w:rsidRPr="003650BF">
              <w:t>Optus iZoo Browsing</w:t>
            </w:r>
          </w:p>
        </w:tc>
        <w:tc>
          <w:tcPr>
            <w:tcW w:w="2101" w:type="pct"/>
          </w:tcPr>
          <w:p w14:paraId="2427EA1C" w14:textId="77777777" w:rsidR="00821024" w:rsidRPr="003650BF" w:rsidRDefault="006A32BE">
            <w:pPr>
              <w:pStyle w:val="BodyText"/>
              <w:spacing w:before="100" w:after="100"/>
            </w:pPr>
            <w:r w:rsidRPr="003650BF">
              <w:t>Yes, up to the monthly included data amount specified in Table 3A for the Staff 'yes' Timeless $89 plan for iPhone 3G when you take the $14.95 Mobile Internet Pack (200MB) and specified in Table 3A for the Staff 'yes' Timeless $119 Plan for iPhone 3G (2GB)</w:t>
            </w:r>
          </w:p>
        </w:tc>
      </w:tr>
      <w:tr w:rsidR="00821024" w:rsidRPr="003650BF" w14:paraId="17CA3AD7" w14:textId="77777777">
        <w:trPr>
          <w:trHeight w:val="20"/>
        </w:trPr>
        <w:tc>
          <w:tcPr>
            <w:tcW w:w="2899" w:type="pct"/>
          </w:tcPr>
          <w:p w14:paraId="676A6E6B" w14:textId="77777777" w:rsidR="00821024" w:rsidRPr="003650BF" w:rsidRDefault="006A32BE">
            <w:pPr>
              <w:pStyle w:val="BodyText"/>
              <w:spacing w:before="100" w:after="100"/>
            </w:pPr>
            <w:r w:rsidRPr="003650BF">
              <w:t>Optus iZoo Downloads</w:t>
            </w:r>
          </w:p>
        </w:tc>
        <w:tc>
          <w:tcPr>
            <w:tcW w:w="2101" w:type="pct"/>
          </w:tcPr>
          <w:p w14:paraId="791AE4D8" w14:textId="77777777" w:rsidR="00821024" w:rsidRPr="003650BF" w:rsidRDefault="006A32BE">
            <w:pPr>
              <w:pStyle w:val="BodyText"/>
              <w:spacing w:before="100" w:after="100"/>
            </w:pPr>
            <w:r w:rsidRPr="003650BF">
              <w:t>No</w:t>
            </w:r>
          </w:p>
        </w:tc>
      </w:tr>
      <w:tr w:rsidR="00821024" w:rsidRPr="003650BF" w14:paraId="7FF8BF0F" w14:textId="77777777">
        <w:trPr>
          <w:trHeight w:val="20"/>
        </w:trPr>
        <w:tc>
          <w:tcPr>
            <w:tcW w:w="2899" w:type="pct"/>
          </w:tcPr>
          <w:p w14:paraId="4440140F" w14:textId="77777777" w:rsidR="00821024" w:rsidRPr="003650BF" w:rsidRDefault="006A32BE">
            <w:pPr>
              <w:pStyle w:val="BodyText"/>
              <w:spacing w:before="100" w:after="100"/>
            </w:pPr>
            <w:r w:rsidRPr="003650BF">
              <w:t>966* Zoo</w:t>
            </w:r>
          </w:p>
        </w:tc>
        <w:tc>
          <w:tcPr>
            <w:tcW w:w="2101" w:type="pct"/>
          </w:tcPr>
          <w:p w14:paraId="694E6800" w14:textId="77777777" w:rsidR="00821024" w:rsidRPr="003650BF" w:rsidRDefault="006A32BE">
            <w:pPr>
              <w:pStyle w:val="BodyText"/>
              <w:spacing w:before="100" w:after="100"/>
            </w:pPr>
            <w:r w:rsidRPr="003650BF">
              <w:t>No</w:t>
            </w:r>
          </w:p>
        </w:tc>
      </w:tr>
      <w:tr w:rsidR="00821024" w:rsidRPr="003650BF" w14:paraId="12EF8BE2" w14:textId="77777777">
        <w:trPr>
          <w:trHeight w:val="20"/>
        </w:trPr>
        <w:tc>
          <w:tcPr>
            <w:tcW w:w="2899" w:type="pct"/>
          </w:tcPr>
          <w:p w14:paraId="04C69458" w14:textId="77777777" w:rsidR="00821024" w:rsidRPr="003650BF" w:rsidRDefault="006A32BE">
            <w:pPr>
              <w:pStyle w:val="BodyText"/>
              <w:spacing w:before="100" w:after="100"/>
            </w:pPr>
            <w:r w:rsidRPr="003650BF">
              <w:t>Mobile Internet usage</w:t>
            </w:r>
          </w:p>
        </w:tc>
        <w:tc>
          <w:tcPr>
            <w:tcW w:w="2101" w:type="pct"/>
          </w:tcPr>
          <w:p w14:paraId="5135AB0A" w14:textId="77777777" w:rsidR="00821024" w:rsidRPr="003650BF" w:rsidRDefault="006A32BE">
            <w:pPr>
              <w:pStyle w:val="BodyText"/>
              <w:spacing w:before="100" w:after="100"/>
            </w:pPr>
            <w:r w:rsidRPr="003650BF">
              <w:t>Yes, up to the included data amount for the Staff 'yes' Timeless $89 plan for iPhone 3G when you take the $14.95 Mobile Internet Pack (200MB) and the Staff 'yes' Timeless $119 Plan for iPhone 3G (2GB)</w:t>
            </w:r>
          </w:p>
        </w:tc>
      </w:tr>
      <w:tr w:rsidR="00821024" w:rsidRPr="003650BF" w14:paraId="18E9427C" w14:textId="77777777">
        <w:trPr>
          <w:trHeight w:val="20"/>
        </w:trPr>
        <w:tc>
          <w:tcPr>
            <w:tcW w:w="2899" w:type="pct"/>
          </w:tcPr>
          <w:p w14:paraId="0AD60A23" w14:textId="77777777" w:rsidR="00821024" w:rsidRPr="003650BF" w:rsidRDefault="006A32BE">
            <w:pPr>
              <w:pStyle w:val="BodyText"/>
              <w:spacing w:before="100" w:after="100"/>
            </w:pPr>
            <w:r w:rsidRPr="003650BF">
              <w:t>Data Used while Roaming Internationally</w:t>
            </w:r>
          </w:p>
        </w:tc>
        <w:tc>
          <w:tcPr>
            <w:tcW w:w="2101" w:type="pct"/>
          </w:tcPr>
          <w:p w14:paraId="504F9A8F" w14:textId="77777777" w:rsidR="00821024" w:rsidRPr="003650BF" w:rsidRDefault="006A32BE">
            <w:pPr>
              <w:pStyle w:val="BodyText"/>
              <w:spacing w:before="100" w:after="100"/>
            </w:pPr>
            <w:r w:rsidRPr="003650BF">
              <w:t>No</w:t>
            </w:r>
          </w:p>
        </w:tc>
      </w:tr>
      <w:tr w:rsidR="00821024" w:rsidRPr="003650BF" w14:paraId="1FF38412" w14:textId="77777777">
        <w:trPr>
          <w:trHeight w:val="20"/>
        </w:trPr>
        <w:tc>
          <w:tcPr>
            <w:tcW w:w="2899" w:type="pct"/>
          </w:tcPr>
          <w:p w14:paraId="47A83D0D" w14:textId="77777777" w:rsidR="00821024" w:rsidRPr="003650BF" w:rsidRDefault="006A32BE">
            <w:pPr>
              <w:pStyle w:val="BodyText"/>
              <w:spacing w:before="100" w:after="100"/>
            </w:pPr>
            <w:r w:rsidRPr="003650BF">
              <w:t>Content Packs (unless specified in promotions)</w:t>
            </w:r>
          </w:p>
        </w:tc>
        <w:tc>
          <w:tcPr>
            <w:tcW w:w="2101" w:type="pct"/>
          </w:tcPr>
          <w:p w14:paraId="1C3B09CB" w14:textId="77777777" w:rsidR="00821024" w:rsidRPr="003650BF" w:rsidRDefault="006A32BE">
            <w:pPr>
              <w:pStyle w:val="BodyText"/>
              <w:spacing w:before="100" w:after="100"/>
            </w:pPr>
            <w:r w:rsidRPr="003650BF">
              <w:t>No</w:t>
            </w:r>
          </w:p>
        </w:tc>
      </w:tr>
      <w:tr w:rsidR="00821024" w:rsidRPr="003650BF" w14:paraId="5CE6DEE3" w14:textId="77777777">
        <w:trPr>
          <w:trHeight w:val="20"/>
        </w:trPr>
        <w:tc>
          <w:tcPr>
            <w:tcW w:w="2899" w:type="pct"/>
          </w:tcPr>
          <w:p w14:paraId="5C1E596A" w14:textId="77777777" w:rsidR="00821024" w:rsidRPr="003650BF" w:rsidRDefault="006A32BE">
            <w:pPr>
              <w:pStyle w:val="BodyText"/>
              <w:spacing w:before="100" w:after="100"/>
            </w:pPr>
            <w:r w:rsidRPr="003650BF">
              <w:t>TrueLocal Usage</w:t>
            </w:r>
          </w:p>
        </w:tc>
        <w:tc>
          <w:tcPr>
            <w:tcW w:w="2101" w:type="pct"/>
          </w:tcPr>
          <w:p w14:paraId="13591E2A" w14:textId="77777777" w:rsidR="00821024" w:rsidRPr="003650BF" w:rsidRDefault="006A32BE">
            <w:pPr>
              <w:pStyle w:val="BodyText"/>
              <w:spacing w:before="100" w:after="100"/>
            </w:pPr>
            <w:r w:rsidRPr="003650BF">
              <w:t>No</w:t>
            </w:r>
          </w:p>
        </w:tc>
      </w:tr>
      <w:tr w:rsidR="00821024" w:rsidRPr="003650BF" w14:paraId="5F162374" w14:textId="77777777">
        <w:trPr>
          <w:trHeight w:val="20"/>
        </w:trPr>
        <w:tc>
          <w:tcPr>
            <w:tcW w:w="2899" w:type="pct"/>
          </w:tcPr>
          <w:p w14:paraId="20019C0F" w14:textId="77777777" w:rsidR="00821024" w:rsidRPr="003650BF" w:rsidRDefault="006A32BE">
            <w:pPr>
              <w:pStyle w:val="BodyText"/>
              <w:spacing w:before="100" w:after="100"/>
            </w:pPr>
            <w:r w:rsidRPr="003650BF">
              <w:t>Directory Assistance- 1223</w:t>
            </w:r>
          </w:p>
        </w:tc>
        <w:tc>
          <w:tcPr>
            <w:tcW w:w="2101" w:type="pct"/>
          </w:tcPr>
          <w:p w14:paraId="78CCAD02" w14:textId="77777777" w:rsidR="00821024" w:rsidRPr="003650BF" w:rsidRDefault="006A32BE">
            <w:pPr>
              <w:pStyle w:val="BodyText"/>
              <w:spacing w:before="100" w:after="100"/>
            </w:pPr>
            <w:r w:rsidRPr="003650BF">
              <w:t>No</w:t>
            </w:r>
          </w:p>
        </w:tc>
      </w:tr>
      <w:tr w:rsidR="00821024" w:rsidRPr="003650BF" w14:paraId="5A1E667D" w14:textId="77777777">
        <w:trPr>
          <w:trHeight w:val="20"/>
        </w:trPr>
        <w:tc>
          <w:tcPr>
            <w:tcW w:w="2899" w:type="pct"/>
          </w:tcPr>
          <w:p w14:paraId="6F5B118C" w14:textId="77777777" w:rsidR="00821024" w:rsidRPr="003650BF" w:rsidRDefault="006A32BE">
            <w:pPr>
              <w:pStyle w:val="BodyText"/>
              <w:spacing w:before="100" w:after="100"/>
            </w:pPr>
            <w:r w:rsidRPr="003650BF">
              <w:t>19XX Numbers</w:t>
            </w:r>
          </w:p>
        </w:tc>
        <w:tc>
          <w:tcPr>
            <w:tcW w:w="2101" w:type="pct"/>
          </w:tcPr>
          <w:p w14:paraId="13BD2418" w14:textId="77777777" w:rsidR="00821024" w:rsidRPr="003650BF" w:rsidRDefault="006A32BE">
            <w:pPr>
              <w:pStyle w:val="BodyText"/>
              <w:spacing w:before="100" w:after="100"/>
            </w:pPr>
            <w:r w:rsidRPr="003650BF">
              <w:t>No</w:t>
            </w:r>
          </w:p>
        </w:tc>
      </w:tr>
      <w:tr w:rsidR="00821024" w:rsidRPr="003650BF" w14:paraId="0A2C7D9D" w14:textId="77777777">
        <w:trPr>
          <w:trHeight w:val="20"/>
        </w:trPr>
        <w:tc>
          <w:tcPr>
            <w:tcW w:w="2899" w:type="pct"/>
          </w:tcPr>
          <w:p w14:paraId="5B4EA4F9" w14:textId="77777777" w:rsidR="00821024" w:rsidRPr="003650BF" w:rsidRDefault="006A32BE">
            <w:pPr>
              <w:pStyle w:val="BodyText"/>
              <w:spacing w:before="100" w:after="100"/>
            </w:pPr>
            <w:r w:rsidRPr="003650BF">
              <w:t>1800, 13 and 1300 numbers</w:t>
            </w:r>
          </w:p>
        </w:tc>
        <w:tc>
          <w:tcPr>
            <w:tcW w:w="2101" w:type="pct"/>
          </w:tcPr>
          <w:p w14:paraId="731BBCF2" w14:textId="77777777" w:rsidR="00821024" w:rsidRPr="003650BF" w:rsidRDefault="006A32BE">
            <w:pPr>
              <w:pStyle w:val="BodyText"/>
              <w:spacing w:before="100" w:after="100"/>
            </w:pPr>
            <w:r w:rsidRPr="003650BF">
              <w:t>No</w:t>
            </w:r>
          </w:p>
        </w:tc>
      </w:tr>
      <w:tr w:rsidR="00821024" w:rsidRPr="003650BF" w14:paraId="5BBC1A1A" w14:textId="77777777">
        <w:trPr>
          <w:trHeight w:val="20"/>
        </w:trPr>
        <w:tc>
          <w:tcPr>
            <w:tcW w:w="2899" w:type="pct"/>
          </w:tcPr>
          <w:p w14:paraId="67DBA083" w14:textId="77777777" w:rsidR="00821024" w:rsidRPr="003650BF" w:rsidRDefault="006A32BE">
            <w:pPr>
              <w:pStyle w:val="BodyText"/>
              <w:spacing w:before="100" w:after="100"/>
            </w:pPr>
            <w:r w:rsidRPr="003650BF">
              <w:t>124YES(937)</w:t>
            </w:r>
          </w:p>
        </w:tc>
        <w:tc>
          <w:tcPr>
            <w:tcW w:w="2101" w:type="pct"/>
          </w:tcPr>
          <w:p w14:paraId="6FA9AF6F" w14:textId="77777777" w:rsidR="00821024" w:rsidRPr="003650BF" w:rsidRDefault="006A32BE">
            <w:pPr>
              <w:pStyle w:val="BodyText"/>
              <w:spacing w:before="100" w:after="100"/>
            </w:pPr>
            <w:r w:rsidRPr="003650BF">
              <w:t>No</w:t>
            </w:r>
          </w:p>
        </w:tc>
      </w:tr>
      <w:tr w:rsidR="00821024" w:rsidRPr="003650BF" w14:paraId="541C7EEA" w14:textId="77777777">
        <w:trPr>
          <w:trHeight w:val="20"/>
        </w:trPr>
        <w:tc>
          <w:tcPr>
            <w:tcW w:w="2899" w:type="pct"/>
          </w:tcPr>
          <w:p w14:paraId="5A423D1F" w14:textId="77777777" w:rsidR="00821024" w:rsidRPr="003650BF" w:rsidRDefault="006A32BE">
            <w:pPr>
              <w:pStyle w:val="BodyText"/>
              <w:spacing w:before="100" w:after="100"/>
            </w:pPr>
            <w:r w:rsidRPr="003650BF">
              <w:t>Insurance</w:t>
            </w:r>
          </w:p>
        </w:tc>
        <w:tc>
          <w:tcPr>
            <w:tcW w:w="2101" w:type="pct"/>
          </w:tcPr>
          <w:p w14:paraId="3A2FBAC2" w14:textId="77777777" w:rsidR="00821024" w:rsidRPr="003650BF" w:rsidRDefault="006A32BE">
            <w:pPr>
              <w:pStyle w:val="BodyText"/>
              <w:spacing w:before="100" w:after="100"/>
            </w:pPr>
            <w:r w:rsidRPr="003650BF">
              <w:t>No</w:t>
            </w:r>
          </w:p>
        </w:tc>
      </w:tr>
      <w:tr w:rsidR="00821024" w:rsidRPr="003650BF" w14:paraId="40907CCE" w14:textId="77777777">
        <w:trPr>
          <w:trHeight w:val="20"/>
        </w:trPr>
        <w:tc>
          <w:tcPr>
            <w:tcW w:w="2899" w:type="pct"/>
          </w:tcPr>
          <w:p w14:paraId="643DBA10" w14:textId="77777777" w:rsidR="00821024" w:rsidRPr="003650BF" w:rsidRDefault="006A32BE">
            <w:pPr>
              <w:pStyle w:val="BodyText"/>
              <w:spacing w:before="100" w:after="100"/>
            </w:pPr>
            <w:r w:rsidRPr="003650BF">
              <w:t>Handset Payments</w:t>
            </w:r>
          </w:p>
        </w:tc>
        <w:tc>
          <w:tcPr>
            <w:tcW w:w="2101" w:type="pct"/>
          </w:tcPr>
          <w:p w14:paraId="2F17D699" w14:textId="77777777" w:rsidR="00821024" w:rsidRPr="003650BF" w:rsidRDefault="006A32BE">
            <w:pPr>
              <w:pStyle w:val="BodyText"/>
              <w:spacing w:before="100" w:after="100"/>
            </w:pPr>
            <w:r w:rsidRPr="003650BF">
              <w:t>No</w:t>
            </w:r>
          </w:p>
        </w:tc>
      </w:tr>
      <w:tr w:rsidR="00821024" w:rsidRPr="003650BF" w14:paraId="0DF82F66" w14:textId="77777777">
        <w:trPr>
          <w:trHeight w:val="20"/>
        </w:trPr>
        <w:tc>
          <w:tcPr>
            <w:tcW w:w="2899" w:type="pct"/>
          </w:tcPr>
          <w:p w14:paraId="0210C0C8" w14:textId="77777777" w:rsidR="00821024" w:rsidRPr="003650BF" w:rsidRDefault="006A32BE">
            <w:pPr>
              <w:pStyle w:val="BodyText"/>
              <w:spacing w:before="100" w:after="100"/>
            </w:pPr>
            <w:r w:rsidRPr="003650BF">
              <w:t>Calls to Satellite</w:t>
            </w:r>
          </w:p>
        </w:tc>
        <w:tc>
          <w:tcPr>
            <w:tcW w:w="2101" w:type="pct"/>
          </w:tcPr>
          <w:p w14:paraId="57C0793E" w14:textId="77777777" w:rsidR="00821024" w:rsidRPr="003650BF" w:rsidRDefault="006A32BE">
            <w:pPr>
              <w:pStyle w:val="BodyText"/>
              <w:spacing w:before="100" w:after="100"/>
            </w:pPr>
            <w:r w:rsidRPr="003650BF">
              <w:t>No</w:t>
            </w:r>
          </w:p>
        </w:tc>
      </w:tr>
      <w:tr w:rsidR="00821024" w:rsidRPr="003650BF" w14:paraId="3B927A77" w14:textId="77777777">
        <w:trPr>
          <w:trHeight w:val="20"/>
        </w:trPr>
        <w:tc>
          <w:tcPr>
            <w:tcW w:w="2899" w:type="pct"/>
          </w:tcPr>
          <w:p w14:paraId="053F0771" w14:textId="77777777" w:rsidR="00821024" w:rsidRPr="003650BF" w:rsidRDefault="006A32BE">
            <w:pPr>
              <w:pStyle w:val="BodyText"/>
              <w:spacing w:before="100" w:after="100"/>
            </w:pPr>
            <w:r w:rsidRPr="003650BF">
              <w:t>VOIP services</w:t>
            </w:r>
          </w:p>
        </w:tc>
        <w:tc>
          <w:tcPr>
            <w:tcW w:w="2101" w:type="pct"/>
          </w:tcPr>
          <w:p w14:paraId="5E0D340B" w14:textId="77777777" w:rsidR="00821024" w:rsidRPr="003650BF" w:rsidRDefault="006A32BE">
            <w:pPr>
              <w:pStyle w:val="BodyText"/>
              <w:spacing w:before="100" w:after="100"/>
            </w:pPr>
            <w:r w:rsidRPr="003650BF">
              <w:t>No</w:t>
            </w:r>
          </w:p>
        </w:tc>
      </w:tr>
    </w:tbl>
    <w:p w14:paraId="7D70F35B" w14:textId="77777777" w:rsidR="00821024" w:rsidRPr="003650BF" w:rsidRDefault="00821024">
      <w:pPr>
        <w:pStyle w:val="BodyText"/>
      </w:pPr>
      <w:bookmarkStart w:id="1381" w:name="XtraLex_rfmt_Tbx108S"/>
      <w:bookmarkStart w:id="1382" w:name="XtraLex_rfmt_Tbx108E"/>
      <w:bookmarkEnd w:id="1381"/>
      <w:bookmarkEnd w:id="1382"/>
    </w:p>
    <w:p w14:paraId="7134D8E0" w14:textId="77777777" w:rsidR="00821024" w:rsidRPr="003650BF" w:rsidRDefault="006A32BE" w:rsidP="0060460F">
      <w:pPr>
        <w:pStyle w:val="BodyText"/>
        <w:keepNext/>
        <w:ind w:left="720"/>
        <w:rPr>
          <w:b/>
        </w:rPr>
      </w:pPr>
      <w:r w:rsidRPr="003650BF">
        <w:rPr>
          <w:b/>
        </w:rPr>
        <w:lastRenderedPageBreak/>
        <w:t>Table 2A - Eligible Data</w:t>
      </w:r>
    </w:p>
    <w:tbl>
      <w:tblPr>
        <w:tblW w:w="4299" w:type="pct"/>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008"/>
        <w:gridCol w:w="3753"/>
      </w:tblGrid>
      <w:tr w:rsidR="00821024" w:rsidRPr="003650BF" w14:paraId="0D93C1A2" w14:textId="77777777">
        <w:trPr>
          <w:trHeight w:val="20"/>
          <w:tblHeader/>
        </w:trPr>
        <w:tc>
          <w:tcPr>
            <w:tcW w:w="2858" w:type="pct"/>
          </w:tcPr>
          <w:p w14:paraId="1370FC18" w14:textId="77777777" w:rsidR="00821024" w:rsidRPr="003650BF" w:rsidRDefault="006A32BE" w:rsidP="0060460F">
            <w:pPr>
              <w:pStyle w:val="BodyText"/>
              <w:keepNext/>
              <w:spacing w:before="100" w:after="100"/>
              <w:rPr>
                <w:b/>
              </w:rPr>
            </w:pPr>
            <w:r w:rsidRPr="003650BF">
              <w:rPr>
                <w:b/>
              </w:rPr>
              <w:t>Call Type</w:t>
            </w:r>
          </w:p>
        </w:tc>
        <w:tc>
          <w:tcPr>
            <w:tcW w:w="2142" w:type="pct"/>
          </w:tcPr>
          <w:p w14:paraId="7083DBCA" w14:textId="77777777" w:rsidR="00821024" w:rsidRPr="003650BF" w:rsidRDefault="006A32BE" w:rsidP="0060460F">
            <w:pPr>
              <w:pStyle w:val="BodyText"/>
              <w:keepNext/>
              <w:spacing w:before="100" w:after="100"/>
              <w:rPr>
                <w:b/>
              </w:rPr>
            </w:pPr>
            <w:r w:rsidRPr="003650BF">
              <w:rPr>
                <w:b/>
              </w:rPr>
              <w:t>Eligible Data</w:t>
            </w:r>
          </w:p>
        </w:tc>
      </w:tr>
      <w:tr w:rsidR="00821024" w:rsidRPr="003650BF" w14:paraId="71E92329" w14:textId="77777777">
        <w:trPr>
          <w:trHeight w:val="20"/>
        </w:trPr>
        <w:tc>
          <w:tcPr>
            <w:tcW w:w="2858" w:type="pct"/>
          </w:tcPr>
          <w:p w14:paraId="78781108" w14:textId="77777777" w:rsidR="00821024" w:rsidRPr="003650BF" w:rsidRDefault="006A32BE">
            <w:pPr>
              <w:pStyle w:val="BodyText"/>
              <w:spacing w:before="100" w:after="100"/>
            </w:pPr>
            <w:r w:rsidRPr="003650BF">
              <w:t>National Voice Calls</w:t>
            </w:r>
          </w:p>
        </w:tc>
        <w:tc>
          <w:tcPr>
            <w:tcW w:w="2142" w:type="pct"/>
          </w:tcPr>
          <w:p w14:paraId="31324E0D" w14:textId="77777777" w:rsidR="00821024" w:rsidRPr="003650BF" w:rsidRDefault="006A32BE">
            <w:pPr>
              <w:pStyle w:val="BodyText"/>
              <w:spacing w:before="100" w:after="100"/>
            </w:pPr>
            <w:r w:rsidRPr="003650BF">
              <w:t>No</w:t>
            </w:r>
          </w:p>
        </w:tc>
      </w:tr>
      <w:tr w:rsidR="00821024" w:rsidRPr="003650BF" w14:paraId="18250525" w14:textId="77777777">
        <w:trPr>
          <w:trHeight w:val="20"/>
        </w:trPr>
        <w:tc>
          <w:tcPr>
            <w:tcW w:w="2858" w:type="pct"/>
          </w:tcPr>
          <w:p w14:paraId="17F6BEF4" w14:textId="77777777" w:rsidR="00821024" w:rsidRPr="003650BF" w:rsidRDefault="006A32BE" w:rsidP="0060460F">
            <w:pPr>
              <w:pStyle w:val="BodyText"/>
              <w:keepNext/>
              <w:spacing w:before="100" w:after="100"/>
            </w:pPr>
            <w:r w:rsidRPr="003650BF">
              <w:t>International Voice Calls</w:t>
            </w:r>
          </w:p>
          <w:p w14:paraId="70084F35" w14:textId="77777777" w:rsidR="00821024" w:rsidRPr="003650BF" w:rsidRDefault="006A32BE" w:rsidP="0060460F">
            <w:pPr>
              <w:pStyle w:val="BodyText"/>
              <w:keepNext/>
              <w:spacing w:before="100" w:after="100"/>
            </w:pPr>
            <w:r w:rsidRPr="003650BF">
              <w:t>(includes calls to national fixed or GSM mobile services that then divert/switch or re-route overseas)</w:t>
            </w:r>
          </w:p>
        </w:tc>
        <w:tc>
          <w:tcPr>
            <w:tcW w:w="2142" w:type="pct"/>
          </w:tcPr>
          <w:p w14:paraId="09D3A9C8" w14:textId="77777777" w:rsidR="00821024" w:rsidRPr="003650BF" w:rsidRDefault="006A32BE" w:rsidP="0060460F">
            <w:pPr>
              <w:pStyle w:val="BodyText"/>
              <w:keepNext/>
              <w:spacing w:before="100" w:after="100"/>
            </w:pPr>
            <w:r w:rsidRPr="003650BF">
              <w:t>No</w:t>
            </w:r>
          </w:p>
        </w:tc>
      </w:tr>
      <w:tr w:rsidR="00821024" w:rsidRPr="003650BF" w14:paraId="01355E6C" w14:textId="77777777">
        <w:trPr>
          <w:trHeight w:val="20"/>
        </w:trPr>
        <w:tc>
          <w:tcPr>
            <w:tcW w:w="2858" w:type="pct"/>
          </w:tcPr>
          <w:p w14:paraId="5F432BB7" w14:textId="77777777" w:rsidR="00821024" w:rsidRPr="003650BF" w:rsidRDefault="006A32BE">
            <w:pPr>
              <w:pStyle w:val="BodyText"/>
              <w:spacing w:before="100" w:after="100"/>
            </w:pPr>
            <w:r w:rsidRPr="003650BF">
              <w:t>International Video Calls</w:t>
            </w:r>
          </w:p>
          <w:p w14:paraId="2EF0EC10"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142" w:type="pct"/>
          </w:tcPr>
          <w:p w14:paraId="6B9D00D2" w14:textId="77777777" w:rsidR="00821024" w:rsidRPr="003650BF" w:rsidRDefault="006A32BE">
            <w:pPr>
              <w:pStyle w:val="BodyText"/>
              <w:spacing w:before="100" w:after="100"/>
            </w:pPr>
            <w:r w:rsidRPr="003650BF">
              <w:t>No</w:t>
            </w:r>
          </w:p>
        </w:tc>
      </w:tr>
      <w:tr w:rsidR="00821024" w:rsidRPr="003650BF" w14:paraId="4CBE74ED" w14:textId="77777777">
        <w:trPr>
          <w:trHeight w:val="20"/>
        </w:trPr>
        <w:tc>
          <w:tcPr>
            <w:tcW w:w="2858" w:type="pct"/>
          </w:tcPr>
          <w:p w14:paraId="7773F886" w14:textId="77777777" w:rsidR="00821024" w:rsidRPr="003650BF" w:rsidRDefault="006A32BE">
            <w:pPr>
              <w:pStyle w:val="BodyText"/>
              <w:spacing w:before="100" w:after="100"/>
            </w:pPr>
            <w:r w:rsidRPr="003650BF">
              <w:t>National Standard SMS</w:t>
            </w:r>
          </w:p>
        </w:tc>
        <w:tc>
          <w:tcPr>
            <w:tcW w:w="2142" w:type="pct"/>
          </w:tcPr>
          <w:p w14:paraId="37121BBA" w14:textId="77777777" w:rsidR="00821024" w:rsidRPr="003650BF" w:rsidRDefault="006A32BE">
            <w:pPr>
              <w:pStyle w:val="BodyText"/>
              <w:spacing w:before="100" w:after="100"/>
            </w:pPr>
            <w:r w:rsidRPr="003650BF">
              <w:t>No</w:t>
            </w:r>
          </w:p>
        </w:tc>
      </w:tr>
      <w:tr w:rsidR="00821024" w:rsidRPr="003650BF" w14:paraId="318178EF" w14:textId="77777777">
        <w:trPr>
          <w:trHeight w:val="20"/>
        </w:trPr>
        <w:tc>
          <w:tcPr>
            <w:tcW w:w="2858" w:type="pct"/>
          </w:tcPr>
          <w:p w14:paraId="41989771" w14:textId="77777777" w:rsidR="00821024" w:rsidRPr="003650BF" w:rsidRDefault="006A32BE">
            <w:pPr>
              <w:pStyle w:val="BodyText"/>
              <w:spacing w:before="100" w:after="100"/>
            </w:pPr>
            <w:r w:rsidRPr="003650BF">
              <w:t>International SMS</w:t>
            </w:r>
          </w:p>
        </w:tc>
        <w:tc>
          <w:tcPr>
            <w:tcW w:w="2142" w:type="pct"/>
          </w:tcPr>
          <w:p w14:paraId="15F6A0BF" w14:textId="77777777" w:rsidR="00821024" w:rsidRPr="003650BF" w:rsidRDefault="006A32BE">
            <w:pPr>
              <w:pStyle w:val="BodyText"/>
              <w:spacing w:before="100" w:after="100"/>
            </w:pPr>
            <w:r w:rsidRPr="003650BF">
              <w:t>No</w:t>
            </w:r>
          </w:p>
        </w:tc>
      </w:tr>
      <w:tr w:rsidR="00821024" w:rsidRPr="003650BF" w14:paraId="02BD8258" w14:textId="77777777">
        <w:trPr>
          <w:trHeight w:val="20"/>
        </w:trPr>
        <w:tc>
          <w:tcPr>
            <w:tcW w:w="2858" w:type="pct"/>
          </w:tcPr>
          <w:p w14:paraId="4F092F7B" w14:textId="77777777" w:rsidR="00821024" w:rsidRPr="003650BF" w:rsidRDefault="006A32BE">
            <w:pPr>
              <w:pStyle w:val="BodyText"/>
              <w:spacing w:before="100" w:after="100"/>
            </w:pPr>
            <w:r w:rsidRPr="003650BF">
              <w:t>Voicemail Diversions</w:t>
            </w:r>
          </w:p>
        </w:tc>
        <w:tc>
          <w:tcPr>
            <w:tcW w:w="2142" w:type="pct"/>
          </w:tcPr>
          <w:p w14:paraId="2E6F668A" w14:textId="77777777" w:rsidR="00821024" w:rsidRPr="003650BF" w:rsidRDefault="006A32BE">
            <w:pPr>
              <w:pStyle w:val="BodyText"/>
              <w:spacing w:before="100" w:after="100"/>
            </w:pPr>
            <w:r w:rsidRPr="003650BF">
              <w:t>No</w:t>
            </w:r>
          </w:p>
        </w:tc>
      </w:tr>
      <w:tr w:rsidR="00821024" w:rsidRPr="003650BF" w14:paraId="692CB357" w14:textId="77777777">
        <w:trPr>
          <w:trHeight w:val="20"/>
        </w:trPr>
        <w:tc>
          <w:tcPr>
            <w:tcW w:w="2858" w:type="pct"/>
          </w:tcPr>
          <w:p w14:paraId="3B3E2503" w14:textId="77777777" w:rsidR="00821024" w:rsidRPr="003650BF" w:rsidRDefault="006A32BE">
            <w:pPr>
              <w:pStyle w:val="BodyText"/>
              <w:spacing w:before="100" w:after="100"/>
            </w:pPr>
            <w:r w:rsidRPr="003650BF">
              <w:t>Voicemail Deposit and Retrievals</w:t>
            </w:r>
          </w:p>
        </w:tc>
        <w:tc>
          <w:tcPr>
            <w:tcW w:w="2142" w:type="pct"/>
          </w:tcPr>
          <w:p w14:paraId="5A1EC306" w14:textId="77777777" w:rsidR="00821024" w:rsidRPr="003650BF" w:rsidRDefault="006A32BE">
            <w:pPr>
              <w:pStyle w:val="BodyText"/>
              <w:spacing w:before="100" w:after="100"/>
            </w:pPr>
            <w:r w:rsidRPr="003650BF">
              <w:t>No</w:t>
            </w:r>
          </w:p>
        </w:tc>
      </w:tr>
      <w:tr w:rsidR="00821024" w:rsidRPr="003650BF" w14:paraId="4DD5836B" w14:textId="77777777">
        <w:trPr>
          <w:trHeight w:val="20"/>
        </w:trPr>
        <w:tc>
          <w:tcPr>
            <w:tcW w:w="2858" w:type="pct"/>
          </w:tcPr>
          <w:p w14:paraId="72E8FB9A" w14:textId="77777777" w:rsidR="00821024" w:rsidRPr="003650BF" w:rsidRDefault="006A32BE">
            <w:pPr>
              <w:pStyle w:val="BodyText"/>
              <w:spacing w:before="100" w:after="100"/>
            </w:pPr>
            <w:r w:rsidRPr="003650BF">
              <w:t>International Roaming and Diversion</w:t>
            </w:r>
          </w:p>
        </w:tc>
        <w:tc>
          <w:tcPr>
            <w:tcW w:w="2142" w:type="pct"/>
          </w:tcPr>
          <w:p w14:paraId="6F092B78" w14:textId="77777777" w:rsidR="00821024" w:rsidRPr="003650BF" w:rsidRDefault="006A32BE">
            <w:pPr>
              <w:pStyle w:val="BodyText"/>
              <w:spacing w:before="100" w:after="100"/>
            </w:pPr>
            <w:r w:rsidRPr="003650BF">
              <w:t>No</w:t>
            </w:r>
          </w:p>
        </w:tc>
      </w:tr>
      <w:tr w:rsidR="00821024" w:rsidRPr="003650BF" w14:paraId="4BB14C36" w14:textId="77777777">
        <w:trPr>
          <w:trHeight w:val="20"/>
        </w:trPr>
        <w:tc>
          <w:tcPr>
            <w:tcW w:w="2858" w:type="pct"/>
          </w:tcPr>
          <w:p w14:paraId="131F7E35" w14:textId="77777777" w:rsidR="00821024" w:rsidRPr="003650BF" w:rsidRDefault="006A32BE">
            <w:pPr>
              <w:pStyle w:val="BodyText"/>
              <w:spacing w:before="100" w:after="100"/>
            </w:pPr>
            <w:r w:rsidRPr="003650BF">
              <w:t>Premium SMS</w:t>
            </w:r>
          </w:p>
        </w:tc>
        <w:tc>
          <w:tcPr>
            <w:tcW w:w="2142" w:type="pct"/>
          </w:tcPr>
          <w:p w14:paraId="3A398508" w14:textId="77777777" w:rsidR="00821024" w:rsidRPr="003650BF" w:rsidRDefault="006A32BE">
            <w:pPr>
              <w:pStyle w:val="BodyText"/>
              <w:spacing w:before="100" w:after="100"/>
            </w:pPr>
            <w:r w:rsidRPr="003650BF">
              <w:t>No</w:t>
            </w:r>
          </w:p>
        </w:tc>
      </w:tr>
      <w:tr w:rsidR="00821024" w:rsidRPr="003650BF" w14:paraId="168CF8F6" w14:textId="77777777">
        <w:trPr>
          <w:trHeight w:val="20"/>
        </w:trPr>
        <w:tc>
          <w:tcPr>
            <w:tcW w:w="2858" w:type="pct"/>
          </w:tcPr>
          <w:p w14:paraId="6BC59852" w14:textId="77777777" w:rsidR="00821024" w:rsidRPr="003650BF" w:rsidRDefault="006A32BE">
            <w:pPr>
              <w:pStyle w:val="BodyText"/>
              <w:spacing w:before="100" w:after="100"/>
            </w:pPr>
            <w:r w:rsidRPr="003650BF">
              <w:t>Premium Video</w:t>
            </w:r>
          </w:p>
        </w:tc>
        <w:tc>
          <w:tcPr>
            <w:tcW w:w="2142" w:type="pct"/>
          </w:tcPr>
          <w:p w14:paraId="1671606D" w14:textId="77777777" w:rsidR="00821024" w:rsidRPr="003650BF" w:rsidRDefault="006A32BE">
            <w:pPr>
              <w:pStyle w:val="BodyText"/>
              <w:spacing w:before="100" w:after="100"/>
            </w:pPr>
            <w:r w:rsidRPr="003650BF">
              <w:t>No</w:t>
            </w:r>
          </w:p>
        </w:tc>
      </w:tr>
      <w:tr w:rsidR="00821024" w:rsidRPr="003650BF" w14:paraId="16E00BF6" w14:textId="77777777">
        <w:trPr>
          <w:trHeight w:val="20"/>
        </w:trPr>
        <w:tc>
          <w:tcPr>
            <w:tcW w:w="2858" w:type="pct"/>
          </w:tcPr>
          <w:p w14:paraId="3937B428" w14:textId="77777777" w:rsidR="00821024" w:rsidRPr="003650BF" w:rsidRDefault="006A32BE">
            <w:pPr>
              <w:pStyle w:val="BodyText"/>
              <w:spacing w:before="100" w:after="100"/>
            </w:pPr>
            <w:r w:rsidRPr="003650BF">
              <w:t>Video Conferencing</w:t>
            </w:r>
          </w:p>
        </w:tc>
        <w:tc>
          <w:tcPr>
            <w:tcW w:w="2142" w:type="pct"/>
          </w:tcPr>
          <w:p w14:paraId="2907449D" w14:textId="77777777" w:rsidR="00821024" w:rsidRPr="003650BF" w:rsidRDefault="006A32BE">
            <w:pPr>
              <w:pStyle w:val="BodyText"/>
              <w:spacing w:before="100" w:after="100"/>
            </w:pPr>
            <w:r w:rsidRPr="003650BF">
              <w:t>No</w:t>
            </w:r>
          </w:p>
        </w:tc>
      </w:tr>
      <w:tr w:rsidR="00821024" w:rsidRPr="003650BF" w14:paraId="05035BDA" w14:textId="77777777">
        <w:trPr>
          <w:trHeight w:val="20"/>
        </w:trPr>
        <w:tc>
          <w:tcPr>
            <w:tcW w:w="2858" w:type="pct"/>
          </w:tcPr>
          <w:p w14:paraId="2C379670" w14:textId="77777777" w:rsidR="00821024" w:rsidRPr="003650BF" w:rsidRDefault="006A32BE">
            <w:pPr>
              <w:pStyle w:val="BodyText"/>
              <w:spacing w:before="100" w:after="100"/>
            </w:pPr>
            <w:r w:rsidRPr="003650BF">
              <w:t>Optus iZoo Browsing</w:t>
            </w:r>
          </w:p>
        </w:tc>
        <w:tc>
          <w:tcPr>
            <w:tcW w:w="2142" w:type="pct"/>
          </w:tcPr>
          <w:p w14:paraId="6B9317C2" w14:textId="77777777" w:rsidR="00821024" w:rsidRPr="003650BF" w:rsidRDefault="006A32BE">
            <w:pPr>
              <w:pStyle w:val="BodyText"/>
              <w:spacing w:before="100" w:after="100"/>
            </w:pPr>
            <w:r w:rsidRPr="003650BF">
              <w:t>Yes, up to the monthly included data amount specified in Table 3A for the Staff 'yes' Timeless Plans for iPhone 3G</w:t>
            </w:r>
          </w:p>
        </w:tc>
      </w:tr>
      <w:tr w:rsidR="00821024" w:rsidRPr="003650BF" w14:paraId="08AC29A2" w14:textId="77777777">
        <w:trPr>
          <w:trHeight w:val="20"/>
        </w:trPr>
        <w:tc>
          <w:tcPr>
            <w:tcW w:w="2858" w:type="pct"/>
          </w:tcPr>
          <w:p w14:paraId="6CE75CBC" w14:textId="77777777" w:rsidR="00821024" w:rsidRPr="003650BF" w:rsidRDefault="006A32BE">
            <w:pPr>
              <w:pStyle w:val="BodyText"/>
              <w:spacing w:before="100" w:after="100"/>
            </w:pPr>
            <w:r w:rsidRPr="003650BF">
              <w:t>Optus iZoo Downloads</w:t>
            </w:r>
          </w:p>
        </w:tc>
        <w:tc>
          <w:tcPr>
            <w:tcW w:w="2142" w:type="pct"/>
          </w:tcPr>
          <w:p w14:paraId="02DD8E63" w14:textId="77777777" w:rsidR="00821024" w:rsidRPr="003650BF" w:rsidRDefault="006A32BE">
            <w:pPr>
              <w:pStyle w:val="BodyText"/>
              <w:spacing w:before="100" w:after="100"/>
            </w:pPr>
            <w:r w:rsidRPr="003650BF">
              <w:t>No</w:t>
            </w:r>
          </w:p>
        </w:tc>
      </w:tr>
      <w:tr w:rsidR="00821024" w:rsidRPr="003650BF" w14:paraId="7439D8AA" w14:textId="77777777">
        <w:trPr>
          <w:trHeight w:val="20"/>
        </w:trPr>
        <w:tc>
          <w:tcPr>
            <w:tcW w:w="2858" w:type="pct"/>
          </w:tcPr>
          <w:p w14:paraId="4FC5F223" w14:textId="77777777" w:rsidR="00821024" w:rsidRPr="003650BF" w:rsidRDefault="006A32BE">
            <w:pPr>
              <w:pStyle w:val="BodyText"/>
              <w:spacing w:before="100" w:after="100"/>
            </w:pPr>
            <w:r w:rsidRPr="003650BF">
              <w:t>966* Zoo</w:t>
            </w:r>
          </w:p>
        </w:tc>
        <w:tc>
          <w:tcPr>
            <w:tcW w:w="2142" w:type="pct"/>
          </w:tcPr>
          <w:p w14:paraId="77E701B8" w14:textId="77777777" w:rsidR="00821024" w:rsidRPr="003650BF" w:rsidRDefault="006A32BE">
            <w:pPr>
              <w:pStyle w:val="BodyText"/>
              <w:spacing w:before="100" w:after="100"/>
            </w:pPr>
            <w:r w:rsidRPr="003650BF">
              <w:t>No</w:t>
            </w:r>
          </w:p>
        </w:tc>
      </w:tr>
      <w:tr w:rsidR="00821024" w:rsidRPr="003650BF" w14:paraId="3203D655" w14:textId="77777777">
        <w:trPr>
          <w:trHeight w:val="20"/>
        </w:trPr>
        <w:tc>
          <w:tcPr>
            <w:tcW w:w="2858" w:type="pct"/>
          </w:tcPr>
          <w:p w14:paraId="6A39F674" w14:textId="77777777" w:rsidR="00821024" w:rsidRPr="003650BF" w:rsidRDefault="006A32BE">
            <w:pPr>
              <w:pStyle w:val="BodyText"/>
              <w:spacing w:before="100" w:after="100"/>
            </w:pPr>
            <w:r w:rsidRPr="003650BF">
              <w:t>Mobile Internet usage</w:t>
            </w:r>
          </w:p>
        </w:tc>
        <w:tc>
          <w:tcPr>
            <w:tcW w:w="2142" w:type="pct"/>
          </w:tcPr>
          <w:p w14:paraId="4CB0B45B" w14:textId="77777777" w:rsidR="00821024" w:rsidRPr="003650BF" w:rsidRDefault="006A32BE">
            <w:pPr>
              <w:pStyle w:val="BodyText"/>
              <w:spacing w:before="100" w:after="100"/>
            </w:pPr>
            <w:r w:rsidRPr="003650BF">
              <w:t>Yes, up to the included data amount for the Staff 'yes' Timeless Plans for iPhone 3G</w:t>
            </w:r>
          </w:p>
        </w:tc>
      </w:tr>
      <w:tr w:rsidR="00821024" w:rsidRPr="003650BF" w14:paraId="2C7E2381" w14:textId="77777777">
        <w:trPr>
          <w:trHeight w:val="20"/>
        </w:trPr>
        <w:tc>
          <w:tcPr>
            <w:tcW w:w="2858" w:type="pct"/>
          </w:tcPr>
          <w:p w14:paraId="58425B76" w14:textId="77777777" w:rsidR="00821024" w:rsidRPr="003650BF" w:rsidRDefault="006A32BE">
            <w:pPr>
              <w:pStyle w:val="BodyText"/>
              <w:spacing w:before="100" w:after="100"/>
            </w:pPr>
            <w:r w:rsidRPr="003650BF">
              <w:t>Data Used while Roaming Internationally</w:t>
            </w:r>
          </w:p>
        </w:tc>
        <w:tc>
          <w:tcPr>
            <w:tcW w:w="2142" w:type="pct"/>
          </w:tcPr>
          <w:p w14:paraId="04BB9CE1" w14:textId="77777777" w:rsidR="00821024" w:rsidRPr="003650BF" w:rsidRDefault="006A32BE">
            <w:pPr>
              <w:pStyle w:val="BodyText"/>
              <w:spacing w:before="100" w:after="100"/>
            </w:pPr>
            <w:r w:rsidRPr="003650BF">
              <w:t>No</w:t>
            </w:r>
          </w:p>
        </w:tc>
      </w:tr>
      <w:tr w:rsidR="00821024" w:rsidRPr="003650BF" w14:paraId="09FF0902" w14:textId="77777777">
        <w:trPr>
          <w:trHeight w:val="20"/>
        </w:trPr>
        <w:tc>
          <w:tcPr>
            <w:tcW w:w="2858" w:type="pct"/>
          </w:tcPr>
          <w:p w14:paraId="7E24D570" w14:textId="77777777" w:rsidR="00821024" w:rsidRPr="003650BF" w:rsidRDefault="006A32BE">
            <w:pPr>
              <w:pStyle w:val="BodyText"/>
              <w:spacing w:before="100" w:after="100"/>
            </w:pPr>
            <w:r w:rsidRPr="003650BF">
              <w:t>Content Packs (unless specified in promotions)</w:t>
            </w:r>
          </w:p>
        </w:tc>
        <w:tc>
          <w:tcPr>
            <w:tcW w:w="2142" w:type="pct"/>
          </w:tcPr>
          <w:p w14:paraId="661D3820" w14:textId="77777777" w:rsidR="00821024" w:rsidRPr="003650BF" w:rsidRDefault="006A32BE">
            <w:pPr>
              <w:pStyle w:val="BodyText"/>
              <w:spacing w:before="100" w:after="100"/>
            </w:pPr>
            <w:r w:rsidRPr="003650BF">
              <w:t>No</w:t>
            </w:r>
          </w:p>
        </w:tc>
      </w:tr>
      <w:tr w:rsidR="00821024" w:rsidRPr="003650BF" w14:paraId="372A6627" w14:textId="77777777">
        <w:trPr>
          <w:trHeight w:val="20"/>
        </w:trPr>
        <w:tc>
          <w:tcPr>
            <w:tcW w:w="2858" w:type="pct"/>
          </w:tcPr>
          <w:p w14:paraId="18093BFD" w14:textId="77777777" w:rsidR="00821024" w:rsidRPr="003650BF" w:rsidRDefault="006A32BE">
            <w:pPr>
              <w:pStyle w:val="BodyText"/>
              <w:spacing w:before="100" w:after="100"/>
            </w:pPr>
            <w:r w:rsidRPr="003650BF">
              <w:t>TrueLocal Usage</w:t>
            </w:r>
          </w:p>
        </w:tc>
        <w:tc>
          <w:tcPr>
            <w:tcW w:w="2142" w:type="pct"/>
          </w:tcPr>
          <w:p w14:paraId="354F1D78" w14:textId="77777777" w:rsidR="00821024" w:rsidRPr="003650BF" w:rsidRDefault="006A32BE">
            <w:pPr>
              <w:pStyle w:val="BodyText"/>
              <w:spacing w:before="100" w:after="100"/>
            </w:pPr>
            <w:r w:rsidRPr="003650BF">
              <w:t>No</w:t>
            </w:r>
          </w:p>
        </w:tc>
      </w:tr>
      <w:tr w:rsidR="00821024" w:rsidRPr="003650BF" w14:paraId="60F910A7" w14:textId="77777777">
        <w:trPr>
          <w:trHeight w:val="20"/>
        </w:trPr>
        <w:tc>
          <w:tcPr>
            <w:tcW w:w="2858" w:type="pct"/>
          </w:tcPr>
          <w:p w14:paraId="709DACAC" w14:textId="77777777" w:rsidR="00821024" w:rsidRPr="003650BF" w:rsidRDefault="006A32BE">
            <w:pPr>
              <w:pStyle w:val="BodyText"/>
              <w:spacing w:before="100" w:after="100"/>
            </w:pPr>
            <w:r w:rsidRPr="003650BF">
              <w:t>Directory Assistance- 1223</w:t>
            </w:r>
          </w:p>
        </w:tc>
        <w:tc>
          <w:tcPr>
            <w:tcW w:w="2142" w:type="pct"/>
          </w:tcPr>
          <w:p w14:paraId="6BF63FC3" w14:textId="77777777" w:rsidR="00821024" w:rsidRPr="003650BF" w:rsidRDefault="006A32BE">
            <w:pPr>
              <w:pStyle w:val="BodyText"/>
              <w:spacing w:before="100" w:after="100"/>
            </w:pPr>
            <w:r w:rsidRPr="003650BF">
              <w:t>No</w:t>
            </w:r>
          </w:p>
        </w:tc>
      </w:tr>
      <w:tr w:rsidR="00821024" w:rsidRPr="003650BF" w14:paraId="72FB2AE2" w14:textId="77777777">
        <w:trPr>
          <w:trHeight w:val="20"/>
        </w:trPr>
        <w:tc>
          <w:tcPr>
            <w:tcW w:w="2858" w:type="pct"/>
          </w:tcPr>
          <w:p w14:paraId="4E00B766" w14:textId="77777777" w:rsidR="00821024" w:rsidRPr="003650BF" w:rsidRDefault="006A32BE">
            <w:pPr>
              <w:pStyle w:val="BodyText"/>
              <w:spacing w:before="100" w:after="100"/>
            </w:pPr>
            <w:r w:rsidRPr="003650BF">
              <w:t>19XX Numbers</w:t>
            </w:r>
          </w:p>
        </w:tc>
        <w:tc>
          <w:tcPr>
            <w:tcW w:w="2142" w:type="pct"/>
          </w:tcPr>
          <w:p w14:paraId="0C88B101" w14:textId="77777777" w:rsidR="00821024" w:rsidRPr="003650BF" w:rsidRDefault="006A32BE">
            <w:pPr>
              <w:pStyle w:val="BodyText"/>
              <w:spacing w:before="100" w:after="100"/>
            </w:pPr>
            <w:r w:rsidRPr="003650BF">
              <w:t>No</w:t>
            </w:r>
          </w:p>
        </w:tc>
      </w:tr>
      <w:tr w:rsidR="00821024" w:rsidRPr="003650BF" w14:paraId="14BAE0C0" w14:textId="77777777">
        <w:trPr>
          <w:trHeight w:val="20"/>
        </w:trPr>
        <w:tc>
          <w:tcPr>
            <w:tcW w:w="2858" w:type="pct"/>
          </w:tcPr>
          <w:p w14:paraId="28A910CC" w14:textId="77777777" w:rsidR="00821024" w:rsidRPr="003650BF" w:rsidRDefault="006A32BE">
            <w:pPr>
              <w:pStyle w:val="BodyText"/>
              <w:spacing w:before="100" w:after="100"/>
            </w:pPr>
            <w:r w:rsidRPr="003650BF">
              <w:t>1800, 13 and 1300 numbers</w:t>
            </w:r>
          </w:p>
        </w:tc>
        <w:tc>
          <w:tcPr>
            <w:tcW w:w="2142" w:type="pct"/>
          </w:tcPr>
          <w:p w14:paraId="78F61CC6" w14:textId="77777777" w:rsidR="00821024" w:rsidRPr="003650BF" w:rsidRDefault="006A32BE">
            <w:pPr>
              <w:pStyle w:val="BodyText"/>
              <w:spacing w:before="100" w:after="100"/>
            </w:pPr>
            <w:r w:rsidRPr="003650BF">
              <w:t>No</w:t>
            </w:r>
          </w:p>
        </w:tc>
      </w:tr>
      <w:tr w:rsidR="00821024" w:rsidRPr="003650BF" w14:paraId="4A88DF5D" w14:textId="77777777">
        <w:trPr>
          <w:trHeight w:val="20"/>
        </w:trPr>
        <w:tc>
          <w:tcPr>
            <w:tcW w:w="2858" w:type="pct"/>
          </w:tcPr>
          <w:p w14:paraId="604CF34D" w14:textId="77777777" w:rsidR="00821024" w:rsidRPr="003650BF" w:rsidRDefault="006A32BE">
            <w:pPr>
              <w:pStyle w:val="BodyText"/>
              <w:spacing w:before="100" w:after="100"/>
            </w:pPr>
            <w:r w:rsidRPr="003650BF">
              <w:t>124YES(937)</w:t>
            </w:r>
          </w:p>
        </w:tc>
        <w:tc>
          <w:tcPr>
            <w:tcW w:w="2142" w:type="pct"/>
          </w:tcPr>
          <w:p w14:paraId="031EAABE" w14:textId="77777777" w:rsidR="00821024" w:rsidRPr="003650BF" w:rsidRDefault="006A32BE">
            <w:pPr>
              <w:pStyle w:val="BodyText"/>
              <w:spacing w:before="100" w:after="100"/>
            </w:pPr>
            <w:r w:rsidRPr="003650BF">
              <w:t>No</w:t>
            </w:r>
          </w:p>
        </w:tc>
      </w:tr>
      <w:tr w:rsidR="00821024" w:rsidRPr="003650BF" w14:paraId="41E91397" w14:textId="77777777">
        <w:trPr>
          <w:trHeight w:val="20"/>
        </w:trPr>
        <w:tc>
          <w:tcPr>
            <w:tcW w:w="2858" w:type="pct"/>
          </w:tcPr>
          <w:p w14:paraId="7FEDD04B" w14:textId="77777777" w:rsidR="00821024" w:rsidRPr="003650BF" w:rsidRDefault="006A32BE">
            <w:pPr>
              <w:pStyle w:val="BodyText"/>
              <w:spacing w:before="100" w:after="100"/>
            </w:pPr>
            <w:r w:rsidRPr="003650BF">
              <w:t>Insurance</w:t>
            </w:r>
          </w:p>
        </w:tc>
        <w:tc>
          <w:tcPr>
            <w:tcW w:w="2142" w:type="pct"/>
          </w:tcPr>
          <w:p w14:paraId="615CD876" w14:textId="77777777" w:rsidR="00821024" w:rsidRPr="003650BF" w:rsidRDefault="006A32BE">
            <w:pPr>
              <w:pStyle w:val="BodyText"/>
              <w:spacing w:before="100" w:after="100"/>
            </w:pPr>
            <w:r w:rsidRPr="003650BF">
              <w:t>No</w:t>
            </w:r>
          </w:p>
        </w:tc>
      </w:tr>
      <w:tr w:rsidR="00821024" w:rsidRPr="003650BF" w14:paraId="78959A3B" w14:textId="77777777">
        <w:trPr>
          <w:trHeight w:val="20"/>
        </w:trPr>
        <w:tc>
          <w:tcPr>
            <w:tcW w:w="2858" w:type="pct"/>
          </w:tcPr>
          <w:p w14:paraId="25A150D6" w14:textId="77777777" w:rsidR="00821024" w:rsidRPr="003650BF" w:rsidRDefault="006A32BE" w:rsidP="0060460F">
            <w:pPr>
              <w:pStyle w:val="BodyText"/>
              <w:spacing w:before="100" w:after="100"/>
            </w:pPr>
            <w:r w:rsidRPr="003650BF">
              <w:t>Handset Payments</w:t>
            </w:r>
          </w:p>
        </w:tc>
        <w:tc>
          <w:tcPr>
            <w:tcW w:w="2142" w:type="pct"/>
          </w:tcPr>
          <w:p w14:paraId="38A6F86F" w14:textId="77777777" w:rsidR="00821024" w:rsidRPr="003650BF" w:rsidRDefault="006A32BE" w:rsidP="0060460F">
            <w:pPr>
              <w:pStyle w:val="BodyText"/>
              <w:spacing w:before="100" w:after="100"/>
            </w:pPr>
            <w:r w:rsidRPr="003650BF">
              <w:t>No</w:t>
            </w:r>
          </w:p>
        </w:tc>
      </w:tr>
      <w:tr w:rsidR="00821024" w:rsidRPr="003650BF" w14:paraId="2EA030B7" w14:textId="77777777">
        <w:trPr>
          <w:trHeight w:val="20"/>
        </w:trPr>
        <w:tc>
          <w:tcPr>
            <w:tcW w:w="2858" w:type="pct"/>
          </w:tcPr>
          <w:p w14:paraId="1E4AB675" w14:textId="77777777" w:rsidR="00821024" w:rsidRPr="003650BF" w:rsidRDefault="006A32BE">
            <w:pPr>
              <w:pStyle w:val="BodyText"/>
              <w:spacing w:before="100" w:after="100"/>
            </w:pPr>
            <w:r w:rsidRPr="003650BF">
              <w:lastRenderedPageBreak/>
              <w:t>Calls to Satellite</w:t>
            </w:r>
          </w:p>
        </w:tc>
        <w:tc>
          <w:tcPr>
            <w:tcW w:w="2142" w:type="pct"/>
          </w:tcPr>
          <w:p w14:paraId="33466512" w14:textId="77777777" w:rsidR="00821024" w:rsidRPr="003650BF" w:rsidRDefault="006A32BE">
            <w:pPr>
              <w:pStyle w:val="BodyText"/>
              <w:spacing w:before="100" w:after="100"/>
            </w:pPr>
            <w:r w:rsidRPr="003650BF">
              <w:t>No</w:t>
            </w:r>
          </w:p>
        </w:tc>
      </w:tr>
      <w:tr w:rsidR="00821024" w:rsidRPr="003650BF" w14:paraId="64D4443A" w14:textId="77777777">
        <w:trPr>
          <w:trHeight w:val="20"/>
        </w:trPr>
        <w:tc>
          <w:tcPr>
            <w:tcW w:w="2858" w:type="pct"/>
          </w:tcPr>
          <w:p w14:paraId="5279B9C4" w14:textId="77777777" w:rsidR="00821024" w:rsidRPr="003650BF" w:rsidRDefault="006A32BE">
            <w:pPr>
              <w:pStyle w:val="BodyText"/>
              <w:spacing w:before="100" w:after="100"/>
            </w:pPr>
            <w:r w:rsidRPr="003650BF">
              <w:t>VOIP services</w:t>
            </w:r>
          </w:p>
        </w:tc>
        <w:tc>
          <w:tcPr>
            <w:tcW w:w="2142" w:type="pct"/>
          </w:tcPr>
          <w:p w14:paraId="22D87384" w14:textId="77777777" w:rsidR="00821024" w:rsidRPr="003650BF" w:rsidRDefault="006A32BE">
            <w:pPr>
              <w:pStyle w:val="BodyText"/>
              <w:spacing w:before="100" w:after="100"/>
            </w:pPr>
            <w:r w:rsidRPr="003650BF">
              <w:t>No</w:t>
            </w:r>
          </w:p>
        </w:tc>
      </w:tr>
    </w:tbl>
    <w:p w14:paraId="3E4A4488" w14:textId="77777777" w:rsidR="00821024" w:rsidRPr="003650BF" w:rsidRDefault="00821024">
      <w:pPr>
        <w:pStyle w:val="BodyText"/>
      </w:pPr>
      <w:bookmarkStart w:id="1383" w:name="XtraLex_rfmt_Tbx109S"/>
      <w:bookmarkStart w:id="1384" w:name="XtraLex_rfmt_Tbx109E"/>
      <w:bookmarkEnd w:id="1383"/>
      <w:bookmarkEnd w:id="1384"/>
    </w:p>
    <w:p w14:paraId="4233D89E" w14:textId="77777777" w:rsidR="00821024" w:rsidRPr="003650BF" w:rsidRDefault="006A32BE">
      <w:pPr>
        <w:pStyle w:val="BodyText"/>
        <w:keepNext/>
        <w:rPr>
          <w:b/>
        </w:rPr>
      </w:pPr>
      <w:r w:rsidRPr="003650BF">
        <w:rPr>
          <w:b/>
        </w:rPr>
        <w:t>Table 3A – Charges and Amounts for the Staff 'yes' Timeless Plans for iPhone 3G</w:t>
      </w:r>
    </w:p>
    <w:tbl>
      <w:tblPr>
        <w:tblW w:w="5000" w:type="pct"/>
        <w:jc w:val="center"/>
        <w:tblLayout w:type="fixed"/>
        <w:tblCellMar>
          <w:left w:w="115" w:type="dxa"/>
          <w:right w:w="115" w:type="dxa"/>
        </w:tblCellMar>
        <w:tblLook w:val="0000" w:firstRow="0" w:lastRow="0" w:firstColumn="0" w:lastColumn="0" w:noHBand="0" w:noVBand="0"/>
      </w:tblPr>
      <w:tblGrid>
        <w:gridCol w:w="3366"/>
        <w:gridCol w:w="2274"/>
        <w:gridCol w:w="2274"/>
        <w:gridCol w:w="2276"/>
      </w:tblGrid>
      <w:tr w:rsidR="00821024" w:rsidRPr="003650BF" w14:paraId="7E51C8A8" w14:textId="77777777" w:rsidTr="0060460F">
        <w:trPr>
          <w:trHeight w:val="20"/>
          <w:tblHeader/>
          <w:jc w:val="center"/>
        </w:trPr>
        <w:tc>
          <w:tcPr>
            <w:tcW w:w="1651" w:type="pct"/>
            <w:tcBorders>
              <w:top w:val="single" w:sz="4" w:space="0" w:color="auto"/>
              <w:left w:val="single" w:sz="4" w:space="0" w:color="auto"/>
              <w:bottom w:val="single" w:sz="4" w:space="0" w:color="auto"/>
              <w:right w:val="single" w:sz="4" w:space="0" w:color="auto"/>
            </w:tcBorders>
            <w:vAlign w:val="bottom"/>
          </w:tcPr>
          <w:p w14:paraId="5A09FC9D" w14:textId="77777777" w:rsidR="00821024" w:rsidRPr="003650BF" w:rsidRDefault="006A32BE">
            <w:pPr>
              <w:pStyle w:val="BodyText"/>
              <w:spacing w:before="100" w:after="100"/>
              <w:rPr>
                <w:b/>
                <w:lang w:eastAsia="en-AU"/>
              </w:rPr>
            </w:pPr>
            <w:r w:rsidRPr="003650BF">
              <w:rPr>
                <w:b/>
                <w:lang w:eastAsia="en-AU"/>
              </w:rPr>
              <w:t>24 Month Plans</w:t>
            </w:r>
          </w:p>
        </w:tc>
        <w:tc>
          <w:tcPr>
            <w:tcW w:w="1116" w:type="pct"/>
            <w:tcBorders>
              <w:top w:val="single" w:sz="4" w:space="0" w:color="auto"/>
              <w:left w:val="nil"/>
              <w:bottom w:val="single" w:sz="4" w:space="0" w:color="auto"/>
              <w:right w:val="single" w:sz="4" w:space="0" w:color="auto"/>
            </w:tcBorders>
            <w:vAlign w:val="bottom"/>
          </w:tcPr>
          <w:p w14:paraId="4C2CFD5C" w14:textId="77777777" w:rsidR="00821024" w:rsidRPr="003650BF" w:rsidRDefault="006A32BE">
            <w:pPr>
              <w:pStyle w:val="BodyText"/>
              <w:spacing w:before="100" w:after="100"/>
              <w:jc w:val="center"/>
              <w:rPr>
                <w:b/>
                <w:bCs/>
                <w:lang w:eastAsia="en-AU"/>
              </w:rPr>
            </w:pPr>
            <w:r w:rsidRPr="003650BF">
              <w:rPr>
                <w:b/>
                <w:bCs/>
                <w:lang w:eastAsia="en-AU"/>
              </w:rPr>
              <w:t>Staff 'yes' Timeless $89 Plan when you take the $14.95 Mobile Internet Pack for iPhone 3G*</w:t>
            </w:r>
          </w:p>
        </w:tc>
        <w:tc>
          <w:tcPr>
            <w:tcW w:w="1116" w:type="pct"/>
            <w:tcBorders>
              <w:top w:val="single" w:sz="4" w:space="0" w:color="auto"/>
              <w:left w:val="nil"/>
              <w:bottom w:val="single" w:sz="4" w:space="0" w:color="auto"/>
              <w:right w:val="single" w:sz="4" w:space="0" w:color="auto"/>
            </w:tcBorders>
            <w:vAlign w:val="bottom"/>
          </w:tcPr>
          <w:p w14:paraId="75008298" w14:textId="77777777" w:rsidR="00821024" w:rsidRPr="003650BF" w:rsidRDefault="006A32BE">
            <w:pPr>
              <w:pStyle w:val="BodyText"/>
              <w:spacing w:before="100" w:after="100"/>
              <w:jc w:val="center"/>
              <w:rPr>
                <w:b/>
                <w:bCs/>
                <w:lang w:eastAsia="en-AU"/>
              </w:rPr>
            </w:pPr>
            <w:r w:rsidRPr="003650BF">
              <w:rPr>
                <w:b/>
                <w:bCs/>
                <w:lang w:eastAsia="en-AU"/>
              </w:rPr>
              <w:t>Staff 'yes' Timeless $109 Plan for iPhone 3G</w:t>
            </w:r>
          </w:p>
        </w:tc>
        <w:tc>
          <w:tcPr>
            <w:tcW w:w="1117" w:type="pct"/>
            <w:tcBorders>
              <w:top w:val="single" w:sz="4" w:space="0" w:color="auto"/>
              <w:left w:val="nil"/>
              <w:bottom w:val="single" w:sz="4" w:space="0" w:color="auto"/>
              <w:right w:val="single" w:sz="4" w:space="0" w:color="auto"/>
            </w:tcBorders>
            <w:vAlign w:val="bottom"/>
          </w:tcPr>
          <w:p w14:paraId="2F9EE8B2" w14:textId="77777777" w:rsidR="00821024" w:rsidRPr="003650BF" w:rsidRDefault="006A32BE">
            <w:pPr>
              <w:pStyle w:val="BodyText"/>
              <w:spacing w:before="100" w:after="100"/>
              <w:jc w:val="center"/>
              <w:rPr>
                <w:b/>
                <w:bCs/>
                <w:lang w:eastAsia="en-AU"/>
              </w:rPr>
            </w:pPr>
            <w:r w:rsidRPr="003650BF">
              <w:rPr>
                <w:b/>
                <w:bCs/>
                <w:lang w:eastAsia="en-AU"/>
              </w:rPr>
              <w:t>Staff 'yes' Timeless $119 Plan for iPhone 3G</w:t>
            </w:r>
          </w:p>
        </w:tc>
      </w:tr>
      <w:tr w:rsidR="00821024" w:rsidRPr="003650BF" w14:paraId="70447BCD" w14:textId="77777777" w:rsidTr="0060460F">
        <w:trPr>
          <w:trHeight w:val="20"/>
          <w:jc w:val="center"/>
        </w:trPr>
        <w:tc>
          <w:tcPr>
            <w:tcW w:w="1651" w:type="pct"/>
            <w:tcBorders>
              <w:top w:val="nil"/>
              <w:left w:val="single" w:sz="4" w:space="0" w:color="auto"/>
              <w:bottom w:val="single" w:sz="4" w:space="0" w:color="auto"/>
              <w:right w:val="single" w:sz="4" w:space="0" w:color="auto"/>
            </w:tcBorders>
            <w:vAlign w:val="bottom"/>
          </w:tcPr>
          <w:p w14:paraId="228BC6A0" w14:textId="77777777" w:rsidR="00821024" w:rsidRPr="003650BF" w:rsidRDefault="006A32BE">
            <w:pPr>
              <w:pStyle w:val="BodyText"/>
              <w:spacing w:before="100" w:after="100"/>
              <w:rPr>
                <w:b/>
                <w:bCs/>
                <w:lang w:eastAsia="en-AU"/>
              </w:rPr>
            </w:pPr>
            <w:r w:rsidRPr="003650BF">
              <w:rPr>
                <w:b/>
                <w:bCs/>
                <w:lang w:eastAsia="en-AU"/>
              </w:rPr>
              <w:t>Minimum monthly spend</w:t>
            </w:r>
          </w:p>
        </w:tc>
        <w:tc>
          <w:tcPr>
            <w:tcW w:w="1116" w:type="pct"/>
            <w:tcBorders>
              <w:top w:val="nil"/>
              <w:left w:val="nil"/>
              <w:bottom w:val="single" w:sz="4" w:space="0" w:color="auto"/>
              <w:right w:val="single" w:sz="4" w:space="0" w:color="auto"/>
            </w:tcBorders>
            <w:vAlign w:val="bottom"/>
          </w:tcPr>
          <w:p w14:paraId="674FA9AF" w14:textId="77777777" w:rsidR="00821024" w:rsidRPr="003650BF" w:rsidRDefault="006A32BE">
            <w:pPr>
              <w:pStyle w:val="BodyText"/>
              <w:spacing w:before="100" w:after="100"/>
              <w:jc w:val="center"/>
              <w:rPr>
                <w:lang w:eastAsia="en-AU"/>
              </w:rPr>
            </w:pPr>
            <w:r w:rsidRPr="003650BF">
              <w:rPr>
                <w:lang w:eastAsia="en-AU"/>
              </w:rPr>
              <w:t>$103.95</w:t>
            </w:r>
          </w:p>
        </w:tc>
        <w:tc>
          <w:tcPr>
            <w:tcW w:w="1116" w:type="pct"/>
            <w:tcBorders>
              <w:top w:val="nil"/>
              <w:left w:val="nil"/>
              <w:bottom w:val="single" w:sz="4" w:space="0" w:color="auto"/>
              <w:right w:val="single" w:sz="4" w:space="0" w:color="auto"/>
            </w:tcBorders>
            <w:vAlign w:val="bottom"/>
          </w:tcPr>
          <w:p w14:paraId="762D9C4D" w14:textId="77777777" w:rsidR="00821024" w:rsidRPr="003650BF" w:rsidRDefault="006A32BE">
            <w:pPr>
              <w:pStyle w:val="BodyText"/>
              <w:spacing w:before="100" w:after="100"/>
              <w:jc w:val="center"/>
              <w:rPr>
                <w:lang w:eastAsia="en-AU"/>
              </w:rPr>
            </w:pPr>
            <w:r w:rsidRPr="003650BF">
              <w:rPr>
                <w:lang w:eastAsia="en-AU"/>
              </w:rPr>
              <w:t>$109</w:t>
            </w:r>
          </w:p>
        </w:tc>
        <w:tc>
          <w:tcPr>
            <w:tcW w:w="1117" w:type="pct"/>
            <w:tcBorders>
              <w:top w:val="nil"/>
              <w:left w:val="nil"/>
              <w:bottom w:val="single" w:sz="4" w:space="0" w:color="auto"/>
              <w:right w:val="single" w:sz="4" w:space="0" w:color="auto"/>
            </w:tcBorders>
            <w:vAlign w:val="bottom"/>
          </w:tcPr>
          <w:p w14:paraId="4ED22E3B" w14:textId="77777777" w:rsidR="00821024" w:rsidRPr="003650BF" w:rsidRDefault="006A32BE">
            <w:pPr>
              <w:pStyle w:val="BodyText"/>
              <w:spacing w:before="100" w:after="100"/>
              <w:jc w:val="center"/>
              <w:rPr>
                <w:lang w:eastAsia="en-AU"/>
              </w:rPr>
            </w:pPr>
            <w:r w:rsidRPr="003650BF">
              <w:rPr>
                <w:lang w:eastAsia="en-AU"/>
              </w:rPr>
              <w:t>$119</w:t>
            </w:r>
          </w:p>
        </w:tc>
      </w:tr>
      <w:tr w:rsidR="00821024" w:rsidRPr="003650BF" w14:paraId="7D9454E9" w14:textId="77777777" w:rsidTr="0060460F">
        <w:trPr>
          <w:trHeight w:val="20"/>
          <w:jc w:val="center"/>
        </w:trPr>
        <w:tc>
          <w:tcPr>
            <w:tcW w:w="1651" w:type="pct"/>
            <w:tcBorders>
              <w:top w:val="nil"/>
              <w:left w:val="single" w:sz="4" w:space="0" w:color="auto"/>
              <w:bottom w:val="single" w:sz="4" w:space="0" w:color="auto"/>
              <w:right w:val="single" w:sz="4" w:space="0" w:color="auto"/>
            </w:tcBorders>
            <w:vAlign w:val="bottom"/>
          </w:tcPr>
          <w:p w14:paraId="0E4E56AB" w14:textId="77777777" w:rsidR="00821024" w:rsidRPr="003650BF" w:rsidRDefault="006A32BE">
            <w:pPr>
              <w:pStyle w:val="BodyText"/>
              <w:spacing w:before="100" w:after="100"/>
              <w:rPr>
                <w:b/>
                <w:bCs/>
                <w:lang w:eastAsia="en-AU"/>
              </w:rPr>
            </w:pPr>
            <w:r w:rsidRPr="003650BF">
              <w:rPr>
                <w:b/>
                <w:bCs/>
                <w:lang w:eastAsia="en-AU"/>
              </w:rPr>
              <w:t>Included Value - Calls</w:t>
            </w:r>
          </w:p>
        </w:tc>
        <w:tc>
          <w:tcPr>
            <w:tcW w:w="1116" w:type="pct"/>
            <w:tcBorders>
              <w:top w:val="nil"/>
              <w:left w:val="nil"/>
              <w:bottom w:val="single" w:sz="4" w:space="0" w:color="auto"/>
              <w:right w:val="single" w:sz="4" w:space="0" w:color="auto"/>
            </w:tcBorders>
            <w:vAlign w:val="bottom"/>
          </w:tcPr>
          <w:p w14:paraId="6E5FA6E0" w14:textId="77777777" w:rsidR="00821024" w:rsidRPr="003650BF" w:rsidRDefault="006A32BE">
            <w:pPr>
              <w:pStyle w:val="BodyText"/>
              <w:spacing w:before="100" w:after="100"/>
              <w:jc w:val="center"/>
              <w:rPr>
                <w:lang w:eastAsia="en-AU"/>
              </w:rPr>
            </w:pPr>
            <w:r w:rsidRPr="003650BF">
              <w:rPr>
                <w:lang w:eastAsia="en-AU"/>
              </w:rPr>
              <w:t>NA</w:t>
            </w:r>
          </w:p>
        </w:tc>
        <w:tc>
          <w:tcPr>
            <w:tcW w:w="1116" w:type="pct"/>
            <w:tcBorders>
              <w:top w:val="nil"/>
              <w:left w:val="nil"/>
              <w:bottom w:val="single" w:sz="4" w:space="0" w:color="auto"/>
              <w:right w:val="single" w:sz="4" w:space="0" w:color="auto"/>
            </w:tcBorders>
            <w:vAlign w:val="bottom"/>
          </w:tcPr>
          <w:p w14:paraId="6691C786" w14:textId="77777777" w:rsidR="00821024" w:rsidRPr="003650BF" w:rsidRDefault="006A32BE">
            <w:pPr>
              <w:pStyle w:val="BodyText"/>
              <w:spacing w:before="100" w:after="100"/>
              <w:jc w:val="center"/>
              <w:rPr>
                <w:lang w:eastAsia="en-AU"/>
              </w:rPr>
            </w:pPr>
            <w:r w:rsidRPr="003650BF">
              <w:rPr>
                <w:lang w:eastAsia="en-AU"/>
              </w:rPr>
              <w:t>NA</w:t>
            </w:r>
          </w:p>
        </w:tc>
        <w:tc>
          <w:tcPr>
            <w:tcW w:w="1117" w:type="pct"/>
            <w:tcBorders>
              <w:top w:val="nil"/>
              <w:left w:val="nil"/>
              <w:bottom w:val="single" w:sz="4" w:space="0" w:color="auto"/>
              <w:right w:val="single" w:sz="4" w:space="0" w:color="auto"/>
            </w:tcBorders>
            <w:vAlign w:val="bottom"/>
          </w:tcPr>
          <w:p w14:paraId="01A04C1B" w14:textId="77777777" w:rsidR="00821024" w:rsidRPr="003650BF" w:rsidRDefault="006A32BE">
            <w:pPr>
              <w:pStyle w:val="BodyText"/>
              <w:spacing w:before="100" w:after="100"/>
              <w:jc w:val="center"/>
              <w:rPr>
                <w:lang w:eastAsia="en-AU"/>
              </w:rPr>
            </w:pPr>
            <w:r w:rsidRPr="003650BF">
              <w:rPr>
                <w:lang w:eastAsia="en-AU"/>
              </w:rPr>
              <w:t>NA</w:t>
            </w:r>
          </w:p>
        </w:tc>
      </w:tr>
      <w:tr w:rsidR="00821024" w:rsidRPr="003650BF" w14:paraId="1C9C6BF8" w14:textId="77777777" w:rsidTr="0060460F">
        <w:trPr>
          <w:trHeight w:val="20"/>
          <w:jc w:val="center"/>
        </w:trPr>
        <w:tc>
          <w:tcPr>
            <w:tcW w:w="1651" w:type="pct"/>
            <w:tcBorders>
              <w:top w:val="nil"/>
              <w:left w:val="single" w:sz="4" w:space="0" w:color="auto"/>
              <w:bottom w:val="single" w:sz="4" w:space="0" w:color="auto"/>
              <w:right w:val="single" w:sz="4" w:space="0" w:color="auto"/>
            </w:tcBorders>
            <w:vAlign w:val="bottom"/>
          </w:tcPr>
          <w:p w14:paraId="3E8A7C30" w14:textId="77777777" w:rsidR="00821024" w:rsidRPr="003650BF" w:rsidRDefault="006A32BE">
            <w:pPr>
              <w:pStyle w:val="BodyText"/>
              <w:spacing w:before="100" w:after="100"/>
              <w:rPr>
                <w:b/>
                <w:bCs/>
                <w:lang w:eastAsia="en-AU"/>
              </w:rPr>
            </w:pPr>
            <w:r w:rsidRPr="003650BF">
              <w:rPr>
                <w:b/>
                <w:bCs/>
                <w:lang w:eastAsia="en-AU"/>
              </w:rPr>
              <w:t>Monthly Included Mobile Internet Data</w:t>
            </w:r>
          </w:p>
        </w:tc>
        <w:tc>
          <w:tcPr>
            <w:tcW w:w="1116" w:type="pct"/>
            <w:tcBorders>
              <w:top w:val="nil"/>
              <w:left w:val="nil"/>
              <w:bottom w:val="single" w:sz="4" w:space="0" w:color="auto"/>
              <w:right w:val="single" w:sz="4" w:space="0" w:color="auto"/>
            </w:tcBorders>
            <w:vAlign w:val="bottom"/>
          </w:tcPr>
          <w:p w14:paraId="61CB0119" w14:textId="77777777" w:rsidR="00821024" w:rsidRPr="003650BF" w:rsidRDefault="006A32BE">
            <w:pPr>
              <w:pStyle w:val="BodyText"/>
              <w:spacing w:before="100" w:after="100"/>
              <w:jc w:val="center"/>
              <w:rPr>
                <w:lang w:eastAsia="en-AU"/>
              </w:rPr>
            </w:pPr>
            <w:r w:rsidRPr="003650BF">
              <w:t xml:space="preserve">200MB of Mobile Internet Data with the $14.95 Mobile Internet Pack </w:t>
            </w:r>
            <w:r w:rsidRPr="003650BF">
              <w:rPr>
                <w:u w:val="single"/>
              </w:rPr>
              <w:t>Plus</w:t>
            </w:r>
            <w:r w:rsidRPr="003650BF">
              <w:t xml:space="preserve"> </w:t>
            </w:r>
            <w:r w:rsidRPr="003650BF">
              <w:rPr>
                <w:u w:val="single"/>
              </w:rPr>
              <w:t>an additional</w:t>
            </w:r>
            <w:r w:rsidRPr="003650BF">
              <w:t xml:space="preserve"> 1GB of mobile internet data value</w:t>
            </w:r>
          </w:p>
        </w:tc>
        <w:tc>
          <w:tcPr>
            <w:tcW w:w="1116" w:type="pct"/>
            <w:tcBorders>
              <w:top w:val="nil"/>
              <w:left w:val="nil"/>
              <w:bottom w:val="single" w:sz="4" w:space="0" w:color="auto"/>
              <w:right w:val="single" w:sz="4" w:space="0" w:color="auto"/>
            </w:tcBorders>
            <w:vAlign w:val="bottom"/>
          </w:tcPr>
          <w:p w14:paraId="43F5F6BF" w14:textId="77777777" w:rsidR="00821024" w:rsidRPr="003650BF" w:rsidRDefault="006A32BE">
            <w:pPr>
              <w:pStyle w:val="BodyText"/>
              <w:spacing w:before="100" w:after="100"/>
              <w:jc w:val="center"/>
              <w:rPr>
                <w:lang w:eastAsia="en-AU"/>
              </w:rPr>
            </w:pPr>
            <w:r w:rsidRPr="003650BF">
              <w:rPr>
                <w:lang w:eastAsia="en-AU"/>
              </w:rPr>
              <w:t>1GB</w:t>
            </w:r>
          </w:p>
        </w:tc>
        <w:tc>
          <w:tcPr>
            <w:tcW w:w="1117" w:type="pct"/>
            <w:tcBorders>
              <w:top w:val="nil"/>
              <w:left w:val="nil"/>
              <w:bottom w:val="single" w:sz="4" w:space="0" w:color="auto"/>
              <w:right w:val="single" w:sz="4" w:space="0" w:color="auto"/>
            </w:tcBorders>
            <w:vAlign w:val="bottom"/>
          </w:tcPr>
          <w:p w14:paraId="4E07CEFC" w14:textId="77777777" w:rsidR="00821024" w:rsidRPr="003650BF" w:rsidRDefault="006A32BE">
            <w:pPr>
              <w:pStyle w:val="BodyText"/>
              <w:spacing w:before="100" w:after="100"/>
              <w:jc w:val="center"/>
              <w:rPr>
                <w:lang w:eastAsia="en-AU"/>
              </w:rPr>
            </w:pPr>
            <w:r w:rsidRPr="003650BF">
              <w:t xml:space="preserve">2Gb of Mobile Internet Data Value </w:t>
            </w:r>
            <w:r w:rsidRPr="003650BF">
              <w:rPr>
                <w:u w:val="single"/>
              </w:rPr>
              <w:t>Plus an additional</w:t>
            </w:r>
            <w:r w:rsidRPr="003650BF">
              <w:t xml:space="preserve"> 1GB of mobile internet data value</w:t>
            </w:r>
          </w:p>
        </w:tc>
      </w:tr>
      <w:tr w:rsidR="00821024" w:rsidRPr="003650BF" w14:paraId="4FAD9BEB" w14:textId="77777777" w:rsidTr="0060460F">
        <w:trPr>
          <w:trHeight w:val="20"/>
          <w:jc w:val="center"/>
        </w:trPr>
        <w:tc>
          <w:tcPr>
            <w:tcW w:w="1651" w:type="pct"/>
            <w:tcBorders>
              <w:top w:val="nil"/>
              <w:left w:val="single" w:sz="4" w:space="0" w:color="auto"/>
              <w:bottom w:val="single" w:sz="4" w:space="0" w:color="auto"/>
              <w:right w:val="single" w:sz="4" w:space="0" w:color="auto"/>
            </w:tcBorders>
            <w:vAlign w:val="bottom"/>
          </w:tcPr>
          <w:p w14:paraId="37E6DB71" w14:textId="77777777" w:rsidR="00821024" w:rsidRPr="003650BF" w:rsidRDefault="006A32BE">
            <w:pPr>
              <w:pStyle w:val="BodyText"/>
              <w:spacing w:before="100" w:after="100"/>
              <w:rPr>
                <w:b/>
                <w:bCs/>
                <w:lang w:eastAsia="en-AU"/>
              </w:rPr>
            </w:pPr>
            <w:r w:rsidRPr="003650BF">
              <w:rPr>
                <w:b/>
                <w:bCs/>
                <w:lang w:eastAsia="en-AU"/>
              </w:rPr>
              <w:t>National voice call charges</w:t>
            </w:r>
            <w:r w:rsidRPr="003650BF">
              <w:rPr>
                <w:b/>
                <w:lang w:eastAsia="en-AU"/>
              </w:rPr>
              <w:t xml:space="preserve"> </w:t>
            </w:r>
            <w:r w:rsidRPr="003650BF">
              <w:rPr>
                <w:lang w:eastAsia="en-AU"/>
              </w:rPr>
              <w:t>(per 30 secs)</w:t>
            </w:r>
          </w:p>
        </w:tc>
        <w:tc>
          <w:tcPr>
            <w:tcW w:w="1116" w:type="pct"/>
            <w:tcBorders>
              <w:top w:val="nil"/>
              <w:left w:val="nil"/>
              <w:bottom w:val="single" w:sz="4" w:space="0" w:color="auto"/>
              <w:right w:val="single" w:sz="4" w:space="0" w:color="auto"/>
            </w:tcBorders>
            <w:vAlign w:val="bottom"/>
          </w:tcPr>
          <w:p w14:paraId="2E7D496E" w14:textId="77777777" w:rsidR="00821024" w:rsidRPr="003650BF" w:rsidRDefault="006A32BE">
            <w:pPr>
              <w:pStyle w:val="BodyText"/>
              <w:spacing w:before="100" w:after="100"/>
              <w:jc w:val="center"/>
              <w:rPr>
                <w:lang w:eastAsia="en-AU"/>
              </w:rPr>
            </w:pPr>
            <w:r w:rsidRPr="003650BF">
              <w:rPr>
                <w:lang w:eastAsia="en-AU"/>
              </w:rPr>
              <w:t>NA</w:t>
            </w:r>
          </w:p>
        </w:tc>
        <w:tc>
          <w:tcPr>
            <w:tcW w:w="1116" w:type="pct"/>
            <w:tcBorders>
              <w:top w:val="nil"/>
              <w:left w:val="nil"/>
              <w:bottom w:val="single" w:sz="4" w:space="0" w:color="auto"/>
              <w:right w:val="single" w:sz="4" w:space="0" w:color="auto"/>
            </w:tcBorders>
            <w:vAlign w:val="bottom"/>
          </w:tcPr>
          <w:p w14:paraId="1776D076" w14:textId="77777777" w:rsidR="00821024" w:rsidRPr="003650BF" w:rsidRDefault="006A32BE">
            <w:pPr>
              <w:pStyle w:val="BodyText"/>
              <w:spacing w:before="100" w:after="100"/>
              <w:jc w:val="center"/>
              <w:rPr>
                <w:lang w:eastAsia="en-AU"/>
              </w:rPr>
            </w:pPr>
            <w:r w:rsidRPr="003650BF">
              <w:rPr>
                <w:lang w:eastAsia="en-AU"/>
              </w:rPr>
              <w:t>NA</w:t>
            </w:r>
          </w:p>
        </w:tc>
        <w:tc>
          <w:tcPr>
            <w:tcW w:w="1117" w:type="pct"/>
            <w:tcBorders>
              <w:top w:val="nil"/>
              <w:left w:val="nil"/>
              <w:bottom w:val="single" w:sz="4" w:space="0" w:color="auto"/>
              <w:right w:val="single" w:sz="4" w:space="0" w:color="auto"/>
            </w:tcBorders>
            <w:vAlign w:val="bottom"/>
          </w:tcPr>
          <w:p w14:paraId="44280DFE" w14:textId="77777777" w:rsidR="00821024" w:rsidRPr="003650BF" w:rsidRDefault="006A32BE">
            <w:pPr>
              <w:pStyle w:val="BodyText"/>
              <w:spacing w:before="100" w:after="100"/>
              <w:jc w:val="center"/>
              <w:rPr>
                <w:lang w:eastAsia="en-AU"/>
              </w:rPr>
            </w:pPr>
            <w:r w:rsidRPr="003650BF">
              <w:rPr>
                <w:lang w:eastAsia="en-AU"/>
              </w:rPr>
              <w:t>NA</w:t>
            </w:r>
          </w:p>
        </w:tc>
      </w:tr>
      <w:tr w:rsidR="00821024" w:rsidRPr="003650BF" w14:paraId="39422BD6" w14:textId="77777777" w:rsidTr="0060460F">
        <w:trPr>
          <w:trHeight w:val="20"/>
          <w:jc w:val="center"/>
        </w:trPr>
        <w:tc>
          <w:tcPr>
            <w:tcW w:w="1651" w:type="pct"/>
            <w:tcBorders>
              <w:top w:val="nil"/>
              <w:left w:val="single" w:sz="4" w:space="0" w:color="auto"/>
              <w:bottom w:val="single" w:sz="4" w:space="0" w:color="auto"/>
              <w:right w:val="single" w:sz="4" w:space="0" w:color="auto"/>
            </w:tcBorders>
            <w:vAlign w:val="bottom"/>
          </w:tcPr>
          <w:p w14:paraId="52436D9F" w14:textId="77777777" w:rsidR="00821024" w:rsidRPr="003650BF" w:rsidRDefault="006A32BE">
            <w:pPr>
              <w:pStyle w:val="BodyText"/>
              <w:spacing w:before="100" w:after="100"/>
              <w:rPr>
                <w:b/>
                <w:bCs/>
                <w:lang w:eastAsia="en-AU"/>
              </w:rPr>
            </w:pPr>
            <w:r w:rsidRPr="003650BF">
              <w:rPr>
                <w:b/>
                <w:bCs/>
                <w:lang w:eastAsia="en-AU"/>
              </w:rPr>
              <w:t xml:space="preserve">Flagfall for national voice calls </w:t>
            </w:r>
            <w:r w:rsidRPr="003650BF">
              <w:rPr>
                <w:lang w:eastAsia="en-AU"/>
              </w:rPr>
              <w:t>(per call)</w:t>
            </w:r>
          </w:p>
        </w:tc>
        <w:tc>
          <w:tcPr>
            <w:tcW w:w="1116" w:type="pct"/>
            <w:tcBorders>
              <w:top w:val="nil"/>
              <w:left w:val="nil"/>
              <w:bottom w:val="single" w:sz="4" w:space="0" w:color="auto"/>
              <w:right w:val="single" w:sz="4" w:space="0" w:color="auto"/>
            </w:tcBorders>
            <w:vAlign w:val="bottom"/>
          </w:tcPr>
          <w:p w14:paraId="7FD15223" w14:textId="77777777" w:rsidR="00821024" w:rsidRPr="003650BF" w:rsidRDefault="006A32BE">
            <w:pPr>
              <w:pStyle w:val="BodyText"/>
              <w:spacing w:before="100" w:after="100"/>
              <w:jc w:val="center"/>
              <w:rPr>
                <w:lang w:eastAsia="en-AU"/>
              </w:rPr>
            </w:pPr>
            <w:r w:rsidRPr="003650BF">
              <w:rPr>
                <w:lang w:eastAsia="en-AU"/>
              </w:rPr>
              <w:t>NA</w:t>
            </w:r>
          </w:p>
        </w:tc>
        <w:tc>
          <w:tcPr>
            <w:tcW w:w="1116" w:type="pct"/>
            <w:tcBorders>
              <w:top w:val="nil"/>
              <w:left w:val="nil"/>
              <w:bottom w:val="single" w:sz="4" w:space="0" w:color="auto"/>
              <w:right w:val="single" w:sz="4" w:space="0" w:color="auto"/>
            </w:tcBorders>
            <w:vAlign w:val="bottom"/>
          </w:tcPr>
          <w:p w14:paraId="1C48FFB4" w14:textId="77777777" w:rsidR="00821024" w:rsidRPr="003650BF" w:rsidRDefault="006A32BE">
            <w:pPr>
              <w:pStyle w:val="BodyText"/>
              <w:spacing w:before="100" w:after="100"/>
              <w:jc w:val="center"/>
              <w:rPr>
                <w:lang w:eastAsia="en-AU"/>
              </w:rPr>
            </w:pPr>
            <w:r w:rsidRPr="003650BF">
              <w:rPr>
                <w:lang w:eastAsia="en-AU"/>
              </w:rPr>
              <w:t>NA</w:t>
            </w:r>
          </w:p>
        </w:tc>
        <w:tc>
          <w:tcPr>
            <w:tcW w:w="1117" w:type="pct"/>
            <w:tcBorders>
              <w:top w:val="nil"/>
              <w:left w:val="nil"/>
              <w:bottom w:val="single" w:sz="4" w:space="0" w:color="auto"/>
              <w:right w:val="single" w:sz="4" w:space="0" w:color="auto"/>
            </w:tcBorders>
            <w:vAlign w:val="bottom"/>
          </w:tcPr>
          <w:p w14:paraId="378660F3" w14:textId="77777777" w:rsidR="00821024" w:rsidRPr="003650BF" w:rsidRDefault="006A32BE">
            <w:pPr>
              <w:pStyle w:val="BodyText"/>
              <w:spacing w:before="100" w:after="100"/>
              <w:jc w:val="center"/>
              <w:rPr>
                <w:lang w:eastAsia="en-AU"/>
              </w:rPr>
            </w:pPr>
            <w:r w:rsidRPr="003650BF">
              <w:rPr>
                <w:lang w:eastAsia="en-AU"/>
              </w:rPr>
              <w:t>NA</w:t>
            </w:r>
          </w:p>
        </w:tc>
      </w:tr>
      <w:tr w:rsidR="00821024" w:rsidRPr="003650BF" w14:paraId="3DA65824" w14:textId="77777777" w:rsidTr="0060460F">
        <w:trPr>
          <w:trHeight w:val="20"/>
          <w:jc w:val="center"/>
        </w:trPr>
        <w:tc>
          <w:tcPr>
            <w:tcW w:w="1651" w:type="pct"/>
            <w:tcBorders>
              <w:top w:val="nil"/>
              <w:left w:val="single" w:sz="4" w:space="0" w:color="auto"/>
              <w:bottom w:val="single" w:sz="4" w:space="0" w:color="auto"/>
              <w:right w:val="single" w:sz="4" w:space="0" w:color="auto"/>
            </w:tcBorders>
            <w:vAlign w:val="bottom"/>
          </w:tcPr>
          <w:p w14:paraId="3A987740" w14:textId="77777777" w:rsidR="00821024" w:rsidRPr="003650BF" w:rsidRDefault="006A32BE">
            <w:pPr>
              <w:pStyle w:val="BodyText"/>
              <w:spacing w:before="100" w:after="100"/>
              <w:rPr>
                <w:b/>
                <w:bCs/>
                <w:lang w:eastAsia="en-AU"/>
              </w:rPr>
            </w:pPr>
            <w:r w:rsidRPr="003650BF">
              <w:rPr>
                <w:b/>
                <w:bCs/>
                <w:lang w:eastAsia="en-AU"/>
              </w:rPr>
              <w:t xml:space="preserve">National Text </w:t>
            </w:r>
            <w:r w:rsidRPr="003650BF">
              <w:rPr>
                <w:lang w:eastAsia="en-AU"/>
              </w:rPr>
              <w:t>(per message of 160 characters)</w:t>
            </w:r>
          </w:p>
        </w:tc>
        <w:tc>
          <w:tcPr>
            <w:tcW w:w="1116" w:type="pct"/>
            <w:tcBorders>
              <w:top w:val="nil"/>
              <w:left w:val="nil"/>
              <w:bottom w:val="single" w:sz="4" w:space="0" w:color="auto"/>
              <w:right w:val="single" w:sz="4" w:space="0" w:color="auto"/>
            </w:tcBorders>
            <w:vAlign w:val="bottom"/>
          </w:tcPr>
          <w:p w14:paraId="0623A92C" w14:textId="77777777" w:rsidR="00821024" w:rsidRPr="003650BF" w:rsidRDefault="006A32BE">
            <w:pPr>
              <w:pStyle w:val="BodyText"/>
              <w:spacing w:before="100" w:after="100"/>
              <w:jc w:val="center"/>
              <w:rPr>
                <w:lang w:eastAsia="en-AU"/>
              </w:rPr>
            </w:pPr>
            <w:r w:rsidRPr="003650BF">
              <w:rPr>
                <w:lang w:eastAsia="en-AU"/>
              </w:rPr>
              <w:t>NA</w:t>
            </w:r>
          </w:p>
        </w:tc>
        <w:tc>
          <w:tcPr>
            <w:tcW w:w="1116" w:type="pct"/>
            <w:tcBorders>
              <w:top w:val="nil"/>
              <w:left w:val="nil"/>
              <w:bottom w:val="single" w:sz="4" w:space="0" w:color="auto"/>
              <w:right w:val="single" w:sz="4" w:space="0" w:color="auto"/>
            </w:tcBorders>
            <w:vAlign w:val="bottom"/>
          </w:tcPr>
          <w:p w14:paraId="211DA513" w14:textId="77777777" w:rsidR="00821024" w:rsidRPr="003650BF" w:rsidRDefault="006A32BE">
            <w:pPr>
              <w:pStyle w:val="BodyText"/>
              <w:spacing w:before="100" w:after="100"/>
              <w:jc w:val="center"/>
              <w:rPr>
                <w:lang w:eastAsia="en-AU"/>
              </w:rPr>
            </w:pPr>
            <w:r w:rsidRPr="003650BF">
              <w:rPr>
                <w:lang w:eastAsia="en-AU"/>
              </w:rPr>
              <w:t>NA</w:t>
            </w:r>
          </w:p>
        </w:tc>
        <w:tc>
          <w:tcPr>
            <w:tcW w:w="1117" w:type="pct"/>
            <w:tcBorders>
              <w:top w:val="nil"/>
              <w:left w:val="nil"/>
              <w:bottom w:val="single" w:sz="4" w:space="0" w:color="auto"/>
              <w:right w:val="single" w:sz="4" w:space="0" w:color="auto"/>
            </w:tcBorders>
            <w:vAlign w:val="bottom"/>
          </w:tcPr>
          <w:p w14:paraId="09528433" w14:textId="77777777" w:rsidR="00821024" w:rsidRPr="003650BF" w:rsidRDefault="006A32BE">
            <w:pPr>
              <w:pStyle w:val="BodyText"/>
              <w:spacing w:before="100" w:after="100"/>
              <w:jc w:val="center"/>
              <w:rPr>
                <w:lang w:eastAsia="en-AU"/>
              </w:rPr>
            </w:pPr>
            <w:r w:rsidRPr="003650BF">
              <w:rPr>
                <w:lang w:eastAsia="en-AU"/>
              </w:rPr>
              <w:t>NA</w:t>
            </w:r>
          </w:p>
        </w:tc>
      </w:tr>
      <w:tr w:rsidR="00821024" w:rsidRPr="003650BF" w14:paraId="3CEB4078" w14:textId="77777777" w:rsidTr="0060460F">
        <w:trPr>
          <w:trHeight w:val="20"/>
          <w:jc w:val="center"/>
        </w:trPr>
        <w:tc>
          <w:tcPr>
            <w:tcW w:w="1651" w:type="pct"/>
            <w:tcBorders>
              <w:top w:val="nil"/>
              <w:left w:val="single" w:sz="4" w:space="0" w:color="auto"/>
              <w:bottom w:val="single" w:sz="4" w:space="0" w:color="auto"/>
              <w:right w:val="single" w:sz="4" w:space="0" w:color="auto"/>
            </w:tcBorders>
          </w:tcPr>
          <w:p w14:paraId="31903F16" w14:textId="77777777" w:rsidR="00821024" w:rsidRPr="003650BF" w:rsidRDefault="006A32BE" w:rsidP="00855C6A">
            <w:pPr>
              <w:pStyle w:val="BodyText"/>
              <w:spacing w:before="100" w:after="100"/>
              <w:rPr>
                <w:b/>
                <w:bCs/>
                <w:lang w:eastAsia="en-AU"/>
              </w:rPr>
            </w:pPr>
            <w:r w:rsidRPr="003650BF">
              <w:rPr>
                <w:b/>
                <w:bCs/>
                <w:lang w:eastAsia="ko-KR"/>
              </w:rPr>
              <w:t xml:space="preserve">Other conditions </w:t>
            </w:r>
          </w:p>
        </w:tc>
        <w:tc>
          <w:tcPr>
            <w:tcW w:w="3349" w:type="pct"/>
            <w:gridSpan w:val="3"/>
            <w:tcBorders>
              <w:top w:val="nil"/>
              <w:left w:val="nil"/>
              <w:bottom w:val="single" w:sz="4" w:space="0" w:color="auto"/>
              <w:right w:val="single" w:sz="4" w:space="0" w:color="auto"/>
            </w:tcBorders>
            <w:noWrap/>
          </w:tcPr>
          <w:p w14:paraId="05D0F8F3" w14:textId="77777777" w:rsidR="00821024" w:rsidRPr="003650BF" w:rsidRDefault="006A32BE">
            <w:pPr>
              <w:pStyle w:val="BodyText"/>
              <w:spacing w:before="100" w:after="100"/>
              <w:jc w:val="center"/>
              <w:rPr>
                <w:lang w:eastAsia="ko-KR"/>
              </w:rPr>
            </w:pPr>
            <w:r w:rsidRPr="003650BF">
              <w:rPr>
                <w:lang w:eastAsia="ko-KR"/>
              </w:rPr>
              <w:t>Fair Go Policy (</w:t>
            </w:r>
            <w:hyperlink r:id="rId310" w:history="1">
              <w:r w:rsidRPr="003650BF">
                <w:rPr>
                  <w:rStyle w:val="Hyperlink"/>
                  <w:lang w:eastAsia="ko-KR"/>
                </w:rPr>
                <w:t>Appendix S</w:t>
              </w:r>
            </w:hyperlink>
            <w:r w:rsidRPr="003650BF">
              <w:rPr>
                <w:lang w:eastAsia="ko-KR"/>
              </w:rPr>
              <w:t>) applies to 'commercial use'.</w:t>
            </w:r>
          </w:p>
        </w:tc>
      </w:tr>
      <w:tr w:rsidR="00821024" w:rsidRPr="003650BF" w14:paraId="7A77DD5D" w14:textId="77777777" w:rsidTr="0060460F">
        <w:trPr>
          <w:trHeight w:val="20"/>
          <w:jc w:val="center"/>
        </w:trPr>
        <w:tc>
          <w:tcPr>
            <w:tcW w:w="1651" w:type="pct"/>
            <w:tcBorders>
              <w:top w:val="nil"/>
              <w:left w:val="single" w:sz="4" w:space="0" w:color="auto"/>
              <w:bottom w:val="single" w:sz="4" w:space="0" w:color="auto"/>
              <w:right w:val="single" w:sz="4" w:space="0" w:color="auto"/>
            </w:tcBorders>
          </w:tcPr>
          <w:p w14:paraId="28150C4B" w14:textId="77777777" w:rsidR="00821024" w:rsidRPr="003650BF" w:rsidRDefault="006A32BE">
            <w:pPr>
              <w:pStyle w:val="BodyText"/>
              <w:spacing w:before="100" w:after="100"/>
              <w:rPr>
                <w:b/>
                <w:bCs/>
                <w:lang w:eastAsia="en-AU"/>
              </w:rPr>
            </w:pPr>
            <w:r w:rsidRPr="003650BF">
              <w:rPr>
                <w:b/>
                <w:bCs/>
                <w:lang w:eastAsia="en-AU"/>
              </w:rPr>
              <w:t>Other call charges (for example international calls, calls to mobiles)</w:t>
            </w:r>
          </w:p>
        </w:tc>
        <w:tc>
          <w:tcPr>
            <w:tcW w:w="3349" w:type="pct"/>
            <w:gridSpan w:val="3"/>
            <w:tcBorders>
              <w:top w:val="nil"/>
              <w:left w:val="nil"/>
              <w:bottom w:val="single" w:sz="4" w:space="0" w:color="auto"/>
              <w:right w:val="single" w:sz="4" w:space="0" w:color="auto"/>
            </w:tcBorders>
            <w:noWrap/>
          </w:tcPr>
          <w:p w14:paraId="4A8564C6" w14:textId="77777777" w:rsidR="00821024" w:rsidRPr="003650BF" w:rsidRDefault="006A32BE">
            <w:pPr>
              <w:pStyle w:val="BodyText"/>
              <w:spacing w:before="100" w:after="100"/>
              <w:jc w:val="center"/>
              <w:rPr>
                <w:lang w:eastAsia="en-AU"/>
              </w:rPr>
            </w:pPr>
            <w:r w:rsidRPr="003650BF">
              <w:rPr>
                <w:lang w:eastAsia="ko-KR"/>
              </w:rPr>
              <w:t xml:space="preserve">See section 1 of this </w:t>
            </w:r>
            <w:r w:rsidRPr="003650BF">
              <w:rPr>
                <w:i/>
                <w:iCs/>
                <w:lang w:eastAsia="ko-KR"/>
              </w:rPr>
              <w:t>standard pricing table</w:t>
            </w:r>
            <w:r w:rsidRPr="003650BF">
              <w:rPr>
                <w:lang w:eastAsia="ko-KR"/>
              </w:rPr>
              <w:t xml:space="preserve"> and Appendix Y (Value Added Service Features)</w:t>
            </w:r>
          </w:p>
        </w:tc>
      </w:tr>
      <w:tr w:rsidR="00821024" w:rsidRPr="003650BF" w14:paraId="345A2DEC" w14:textId="77777777" w:rsidTr="0060460F">
        <w:trPr>
          <w:trHeight w:val="20"/>
          <w:jc w:val="center"/>
        </w:trPr>
        <w:tc>
          <w:tcPr>
            <w:tcW w:w="1651" w:type="pct"/>
            <w:tcBorders>
              <w:top w:val="single" w:sz="4" w:space="0" w:color="auto"/>
              <w:left w:val="single" w:sz="4" w:space="0" w:color="auto"/>
              <w:bottom w:val="single" w:sz="4" w:space="0" w:color="auto"/>
              <w:right w:val="single" w:sz="4" w:space="0" w:color="auto"/>
            </w:tcBorders>
          </w:tcPr>
          <w:p w14:paraId="63742607" w14:textId="77777777" w:rsidR="00821024" w:rsidRPr="003650BF" w:rsidRDefault="006A32BE" w:rsidP="00855C6A">
            <w:pPr>
              <w:pStyle w:val="BodyText"/>
              <w:spacing w:before="100" w:after="100"/>
              <w:rPr>
                <w:b/>
                <w:bCs/>
                <w:lang w:eastAsia="en-AU"/>
              </w:rPr>
            </w:pPr>
            <w:r w:rsidRPr="003650BF">
              <w:rPr>
                <w:b/>
                <w:bCs/>
                <w:lang w:eastAsia="ko-KR"/>
              </w:rPr>
              <w:t xml:space="preserve">Other conditions </w:t>
            </w:r>
          </w:p>
        </w:tc>
        <w:tc>
          <w:tcPr>
            <w:tcW w:w="3349" w:type="pct"/>
            <w:gridSpan w:val="3"/>
            <w:tcBorders>
              <w:top w:val="single" w:sz="4" w:space="0" w:color="auto"/>
              <w:left w:val="nil"/>
              <w:bottom w:val="single" w:sz="4" w:space="0" w:color="auto"/>
              <w:right w:val="single" w:sz="4" w:space="0" w:color="auto"/>
            </w:tcBorders>
            <w:noWrap/>
          </w:tcPr>
          <w:p w14:paraId="79E3D473" w14:textId="77777777" w:rsidR="00821024" w:rsidRPr="003650BF" w:rsidRDefault="006A32BE">
            <w:pPr>
              <w:pStyle w:val="BodyText"/>
              <w:spacing w:before="100" w:after="100"/>
              <w:jc w:val="center"/>
              <w:rPr>
                <w:lang w:eastAsia="en-AU"/>
              </w:rPr>
            </w:pPr>
            <w:r w:rsidRPr="003650BF">
              <w:rPr>
                <w:lang w:eastAsia="ko-KR"/>
              </w:rPr>
              <w:t>Fair Go Policy (</w:t>
            </w:r>
            <w:hyperlink r:id="rId311" w:history="1">
              <w:r w:rsidRPr="003650BF">
                <w:rPr>
                  <w:rStyle w:val="Hyperlink"/>
                  <w:lang w:eastAsia="ko-KR"/>
                </w:rPr>
                <w:t>Appendix S</w:t>
              </w:r>
            </w:hyperlink>
            <w:r w:rsidRPr="003650BF">
              <w:rPr>
                <w:lang w:eastAsia="ko-KR"/>
              </w:rPr>
              <w:t>) applies to 'excessive use'.</w:t>
            </w:r>
          </w:p>
        </w:tc>
      </w:tr>
      <w:tr w:rsidR="00821024" w:rsidRPr="003650BF" w14:paraId="3BEEAEF6" w14:textId="77777777" w:rsidTr="0060460F">
        <w:trPr>
          <w:trHeight w:val="20"/>
          <w:jc w:val="center"/>
        </w:trPr>
        <w:tc>
          <w:tcPr>
            <w:tcW w:w="1651" w:type="pct"/>
            <w:tcBorders>
              <w:top w:val="single" w:sz="4" w:space="0" w:color="auto"/>
              <w:left w:val="single" w:sz="4" w:space="0" w:color="auto"/>
              <w:bottom w:val="nil"/>
              <w:right w:val="single" w:sz="4" w:space="0" w:color="auto"/>
            </w:tcBorders>
          </w:tcPr>
          <w:p w14:paraId="02A0912D" w14:textId="77777777" w:rsidR="00821024" w:rsidRPr="003650BF" w:rsidRDefault="006A32BE">
            <w:pPr>
              <w:pStyle w:val="BodyText"/>
              <w:spacing w:before="100" w:after="100"/>
              <w:rPr>
                <w:b/>
                <w:bCs/>
                <w:lang w:eastAsia="ko-KR"/>
              </w:rPr>
            </w:pPr>
            <w:r w:rsidRPr="003650BF">
              <w:rPr>
                <w:b/>
                <w:bCs/>
                <w:lang w:eastAsia="ko-KR"/>
              </w:rPr>
              <w:t xml:space="preserve">Minimum Total Cost of the Optus 'yes' Timeless Plan for iPhone 3G over a 24 month </w:t>
            </w:r>
            <w:r w:rsidRPr="003650BF">
              <w:rPr>
                <w:b/>
                <w:bCs/>
                <w:i/>
                <w:iCs/>
                <w:lang w:eastAsia="ko-KR"/>
              </w:rPr>
              <w:t>minimum term (</w:t>
            </w:r>
            <w:r w:rsidRPr="003650BF">
              <w:rPr>
                <w:b/>
                <w:bCs/>
                <w:lang w:eastAsia="ko-KR"/>
              </w:rPr>
              <w:t xml:space="preserve">plus the cost of </w:t>
            </w:r>
            <w:r w:rsidRPr="003650BF">
              <w:rPr>
                <w:b/>
                <w:bCs/>
                <w:i/>
                <w:iCs/>
                <w:lang w:eastAsia="ko-KR"/>
              </w:rPr>
              <w:t xml:space="preserve">equipment charges </w:t>
            </w:r>
            <w:r w:rsidRPr="003650BF">
              <w:rPr>
                <w:b/>
                <w:bCs/>
                <w:lang w:eastAsia="ko-KR"/>
              </w:rPr>
              <w:t xml:space="preserve">for any </w:t>
            </w:r>
            <w:r w:rsidRPr="003650BF">
              <w:rPr>
                <w:b/>
                <w:bCs/>
                <w:i/>
                <w:iCs/>
                <w:lang w:eastAsia="ko-KR"/>
              </w:rPr>
              <w:t xml:space="preserve">mobile phone you </w:t>
            </w:r>
            <w:r w:rsidRPr="003650BF">
              <w:rPr>
                <w:b/>
                <w:bCs/>
                <w:lang w:eastAsia="ko-KR"/>
              </w:rPr>
              <w:t>purchase from us, if any)</w:t>
            </w:r>
          </w:p>
        </w:tc>
        <w:tc>
          <w:tcPr>
            <w:tcW w:w="1116" w:type="pct"/>
            <w:tcBorders>
              <w:top w:val="single" w:sz="4" w:space="0" w:color="auto"/>
              <w:left w:val="nil"/>
              <w:bottom w:val="nil"/>
              <w:right w:val="single" w:sz="4" w:space="0" w:color="auto"/>
            </w:tcBorders>
            <w:noWrap/>
          </w:tcPr>
          <w:p w14:paraId="64EE280A" w14:textId="77777777" w:rsidR="00821024" w:rsidRPr="003650BF" w:rsidRDefault="006A32BE">
            <w:pPr>
              <w:pStyle w:val="BodyText"/>
              <w:spacing w:before="100" w:after="100"/>
              <w:jc w:val="center"/>
              <w:rPr>
                <w:lang w:eastAsia="ko-KR"/>
              </w:rPr>
            </w:pPr>
            <w:r w:rsidRPr="003650BF">
              <w:rPr>
                <w:lang w:eastAsia="ko-KR"/>
              </w:rPr>
              <w:t>$2,494.80</w:t>
            </w:r>
          </w:p>
        </w:tc>
        <w:tc>
          <w:tcPr>
            <w:tcW w:w="1116" w:type="pct"/>
            <w:tcBorders>
              <w:top w:val="single" w:sz="4" w:space="0" w:color="auto"/>
              <w:left w:val="nil"/>
              <w:bottom w:val="nil"/>
              <w:right w:val="single" w:sz="4" w:space="0" w:color="auto"/>
            </w:tcBorders>
            <w:noWrap/>
          </w:tcPr>
          <w:p w14:paraId="1F82E66C" w14:textId="77777777" w:rsidR="00821024" w:rsidRPr="003650BF" w:rsidRDefault="006A32BE">
            <w:pPr>
              <w:pStyle w:val="BodyText"/>
              <w:spacing w:before="100" w:after="100"/>
              <w:jc w:val="center"/>
              <w:rPr>
                <w:lang w:eastAsia="ko-KR"/>
              </w:rPr>
            </w:pPr>
            <w:r w:rsidRPr="003650BF">
              <w:rPr>
                <w:lang w:eastAsia="ko-KR"/>
              </w:rPr>
              <w:t>$2,616</w:t>
            </w:r>
          </w:p>
        </w:tc>
        <w:tc>
          <w:tcPr>
            <w:tcW w:w="1116" w:type="pct"/>
            <w:tcBorders>
              <w:top w:val="single" w:sz="4" w:space="0" w:color="auto"/>
              <w:left w:val="nil"/>
              <w:bottom w:val="nil"/>
              <w:right w:val="single" w:sz="4" w:space="0" w:color="auto"/>
            </w:tcBorders>
            <w:noWrap/>
          </w:tcPr>
          <w:p w14:paraId="7BCE7F18" w14:textId="77777777" w:rsidR="00821024" w:rsidRPr="003650BF" w:rsidRDefault="006A32BE">
            <w:pPr>
              <w:pStyle w:val="BodyText"/>
              <w:spacing w:before="100" w:after="100"/>
              <w:jc w:val="center"/>
              <w:rPr>
                <w:lang w:eastAsia="ko-KR"/>
              </w:rPr>
            </w:pPr>
            <w:r w:rsidRPr="003650BF">
              <w:rPr>
                <w:lang w:eastAsia="ko-KR"/>
              </w:rPr>
              <w:t>$2,856</w:t>
            </w:r>
          </w:p>
        </w:tc>
      </w:tr>
      <w:tr w:rsidR="00821024" w:rsidRPr="003650BF" w14:paraId="71F29648" w14:textId="77777777" w:rsidTr="0060460F">
        <w:trPr>
          <w:trHeight w:val="20"/>
          <w:jc w:val="center"/>
        </w:trPr>
        <w:tc>
          <w:tcPr>
            <w:tcW w:w="1651" w:type="pct"/>
            <w:tcBorders>
              <w:top w:val="nil"/>
              <w:left w:val="single" w:sz="4" w:space="0" w:color="auto"/>
              <w:bottom w:val="single" w:sz="4" w:space="0" w:color="auto"/>
              <w:right w:val="single" w:sz="4" w:space="0" w:color="auto"/>
            </w:tcBorders>
          </w:tcPr>
          <w:p w14:paraId="4EBAD4EE" w14:textId="77777777" w:rsidR="00821024" w:rsidRPr="003650BF" w:rsidRDefault="006A32BE">
            <w:pPr>
              <w:pStyle w:val="BodyText"/>
              <w:spacing w:before="100" w:after="100"/>
              <w:rPr>
                <w:b/>
                <w:bCs/>
                <w:lang w:eastAsia="ko-KR"/>
              </w:rPr>
            </w:pPr>
            <w:r w:rsidRPr="003650BF">
              <w:rPr>
                <w:b/>
                <w:bCs/>
                <w:lang w:eastAsia="ko-KR"/>
              </w:rPr>
              <w:t xml:space="preserve">Minimum Total Cost of the Optus 'yes' Timeless Plan for iPhone 3G over a 12 month </w:t>
            </w:r>
            <w:r w:rsidRPr="003650BF">
              <w:rPr>
                <w:b/>
                <w:bCs/>
                <w:i/>
                <w:iCs/>
                <w:lang w:eastAsia="ko-KR"/>
              </w:rPr>
              <w:t>minimum term (</w:t>
            </w:r>
            <w:r w:rsidRPr="003650BF">
              <w:rPr>
                <w:b/>
                <w:bCs/>
                <w:lang w:eastAsia="ko-KR"/>
              </w:rPr>
              <w:t xml:space="preserve">plus the cost of </w:t>
            </w:r>
            <w:r w:rsidRPr="003650BF">
              <w:rPr>
                <w:b/>
                <w:bCs/>
                <w:i/>
                <w:iCs/>
                <w:lang w:eastAsia="ko-KR"/>
              </w:rPr>
              <w:t xml:space="preserve">equipment charges </w:t>
            </w:r>
            <w:r w:rsidRPr="003650BF">
              <w:rPr>
                <w:b/>
                <w:bCs/>
                <w:lang w:eastAsia="ko-KR"/>
              </w:rPr>
              <w:t xml:space="preserve">for any </w:t>
            </w:r>
            <w:r w:rsidRPr="003650BF">
              <w:rPr>
                <w:b/>
                <w:bCs/>
                <w:i/>
                <w:iCs/>
                <w:lang w:eastAsia="ko-KR"/>
              </w:rPr>
              <w:t xml:space="preserve">mobile phone you </w:t>
            </w:r>
            <w:r w:rsidRPr="003650BF">
              <w:rPr>
                <w:b/>
                <w:bCs/>
                <w:lang w:eastAsia="ko-KR"/>
              </w:rPr>
              <w:t>purchase from us, if any)</w:t>
            </w:r>
          </w:p>
        </w:tc>
        <w:tc>
          <w:tcPr>
            <w:tcW w:w="1116" w:type="pct"/>
            <w:tcBorders>
              <w:top w:val="nil"/>
              <w:left w:val="nil"/>
              <w:bottom w:val="single" w:sz="4" w:space="0" w:color="auto"/>
              <w:right w:val="single" w:sz="4" w:space="0" w:color="auto"/>
            </w:tcBorders>
            <w:noWrap/>
          </w:tcPr>
          <w:p w14:paraId="708785D3" w14:textId="77777777" w:rsidR="00821024" w:rsidRPr="003650BF" w:rsidRDefault="006A32BE">
            <w:pPr>
              <w:pStyle w:val="BodyText"/>
              <w:spacing w:before="100" w:after="100"/>
              <w:jc w:val="center"/>
              <w:rPr>
                <w:lang w:eastAsia="ko-KR"/>
              </w:rPr>
            </w:pPr>
            <w:r w:rsidRPr="003650BF">
              <w:rPr>
                <w:lang w:eastAsia="ko-KR"/>
              </w:rPr>
              <w:t>$1,247.40</w:t>
            </w:r>
          </w:p>
        </w:tc>
        <w:tc>
          <w:tcPr>
            <w:tcW w:w="1116" w:type="pct"/>
            <w:tcBorders>
              <w:top w:val="nil"/>
              <w:left w:val="nil"/>
              <w:bottom w:val="single" w:sz="4" w:space="0" w:color="auto"/>
              <w:right w:val="single" w:sz="4" w:space="0" w:color="auto"/>
            </w:tcBorders>
            <w:noWrap/>
          </w:tcPr>
          <w:p w14:paraId="1A25E7EA" w14:textId="77777777" w:rsidR="00821024" w:rsidRPr="003650BF" w:rsidRDefault="006A32BE">
            <w:pPr>
              <w:pStyle w:val="BodyText"/>
              <w:spacing w:before="100" w:after="100"/>
              <w:jc w:val="center"/>
              <w:rPr>
                <w:lang w:eastAsia="ko-KR"/>
              </w:rPr>
            </w:pPr>
            <w:r w:rsidRPr="003650BF">
              <w:rPr>
                <w:lang w:eastAsia="ko-KR"/>
              </w:rPr>
              <w:t>$1,308</w:t>
            </w:r>
          </w:p>
        </w:tc>
        <w:tc>
          <w:tcPr>
            <w:tcW w:w="1116" w:type="pct"/>
            <w:tcBorders>
              <w:top w:val="nil"/>
              <w:left w:val="nil"/>
              <w:bottom w:val="single" w:sz="4" w:space="0" w:color="auto"/>
              <w:right w:val="single" w:sz="4" w:space="0" w:color="auto"/>
            </w:tcBorders>
            <w:noWrap/>
          </w:tcPr>
          <w:p w14:paraId="3B3EC404" w14:textId="77777777" w:rsidR="00821024" w:rsidRPr="003650BF" w:rsidRDefault="006A32BE">
            <w:pPr>
              <w:pStyle w:val="BodyText"/>
              <w:spacing w:before="100" w:after="100"/>
              <w:jc w:val="center"/>
              <w:rPr>
                <w:lang w:eastAsia="ko-KR"/>
              </w:rPr>
            </w:pPr>
            <w:r w:rsidRPr="003650BF">
              <w:rPr>
                <w:lang w:eastAsia="ko-KR"/>
              </w:rPr>
              <w:t>$1,428</w:t>
            </w:r>
          </w:p>
        </w:tc>
      </w:tr>
    </w:tbl>
    <w:p w14:paraId="027C3747" w14:textId="77777777" w:rsidR="00821024" w:rsidRPr="003650BF" w:rsidRDefault="006A32BE">
      <w:pPr>
        <w:pStyle w:val="BodyText"/>
        <w:rPr>
          <w:sz w:val="16"/>
        </w:rPr>
      </w:pPr>
      <w:bookmarkStart w:id="1385" w:name="XtraLex_rfmt_Tbx110S"/>
      <w:bookmarkEnd w:id="1385"/>
      <w:r w:rsidRPr="003650BF">
        <w:rPr>
          <w:sz w:val="16"/>
        </w:rPr>
        <w:lastRenderedPageBreak/>
        <w:br/>
        <w:t>*The Staff iPhone 'yes' Timeless $89 Plan for iPhone 3G when you take the $14.95 Mobile Internet Pack is only available as a package and is not available separately.</w:t>
      </w:r>
      <w:bookmarkStart w:id="1386" w:name="XtraLex_rfmt_Tbx110E"/>
      <w:bookmarkEnd w:id="1386"/>
    </w:p>
    <w:p w14:paraId="726160A7" w14:textId="77777777" w:rsidR="00821024" w:rsidRPr="003650BF" w:rsidRDefault="006A32BE">
      <w:pPr>
        <w:pStyle w:val="Heading6"/>
      </w:pPr>
      <w:bookmarkStart w:id="1387" w:name="_Toc447831380"/>
      <w:bookmarkStart w:id="1388" w:name="_Toc533264773"/>
      <w:r w:rsidRPr="003650BF">
        <w:rPr>
          <w:rFonts w:eastAsia="PMingLiU"/>
        </w:rPr>
        <w:t xml:space="preserve">What happens if the </w:t>
      </w:r>
      <w:r w:rsidRPr="003650BF">
        <w:rPr>
          <w:rFonts w:eastAsia="PMingLiU"/>
          <w:i/>
        </w:rPr>
        <w:t>service is cancelled</w:t>
      </w:r>
      <w:r w:rsidRPr="003650BF">
        <w:rPr>
          <w:rFonts w:eastAsia="PMingLiU"/>
        </w:rPr>
        <w:t xml:space="preserve"> early?</w:t>
      </w:r>
      <w:bookmarkEnd w:id="1387"/>
      <w:bookmarkEnd w:id="1388"/>
    </w:p>
    <w:p w14:paraId="1CC5D9EA"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6D459822"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21EA3E0C" w14:textId="77777777" w:rsidR="00821024" w:rsidRPr="003650BF" w:rsidRDefault="006A32BE">
      <w:pPr>
        <w:pStyle w:val="Heading8"/>
      </w:pPr>
      <w:bookmarkStart w:id="1389" w:name="_Ref447792152"/>
      <w:r w:rsidRPr="003650BF">
        <w:rPr>
          <w:rFonts w:eastAsia="PMingLiU"/>
        </w:rPr>
        <w:t xml:space="preserve">the </w:t>
      </w:r>
      <w:r w:rsidRPr="003650BF">
        <w:rPr>
          <w:rFonts w:eastAsia="PMingLiU"/>
          <w:i/>
        </w:rPr>
        <w:t xml:space="preserve">cancellation fee </w:t>
      </w:r>
      <w:r w:rsidRPr="003650BF">
        <w:rPr>
          <w:rFonts w:eastAsia="PMingLiU"/>
        </w:rPr>
        <w:t xml:space="preserve">set out in paragraph </w:t>
      </w:r>
      <w:r w:rsidRPr="003650BF">
        <w:rPr>
          <w:rFonts w:eastAsia="PMingLiU"/>
        </w:rPr>
        <w:fldChar w:fldCharType="begin"/>
      </w:r>
      <w:r w:rsidRPr="003650BF">
        <w:rPr>
          <w:rFonts w:eastAsia="PMingLiU"/>
        </w:rPr>
        <w:instrText xml:space="preserve"> REF _Ref447574676 \n \h  \* MERGEFORMAT </w:instrText>
      </w:r>
      <w:r w:rsidRPr="003650BF">
        <w:rPr>
          <w:rFonts w:eastAsia="PMingLiU"/>
        </w:rPr>
      </w:r>
      <w:r w:rsidRPr="003650BF">
        <w:rPr>
          <w:rFonts w:eastAsia="PMingLiU"/>
        </w:rPr>
        <w:fldChar w:fldCharType="separate"/>
      </w:r>
      <w:r w:rsidR="00FA6C90">
        <w:rPr>
          <w:rFonts w:eastAsia="PMingLiU"/>
        </w:rPr>
        <w:t>(b)</w:t>
      </w:r>
      <w:r w:rsidRPr="003650BF">
        <w:rPr>
          <w:rFonts w:eastAsia="PMingLiU"/>
        </w:rPr>
        <w:fldChar w:fldCharType="end"/>
      </w:r>
      <w:r w:rsidRPr="003650BF">
        <w:rPr>
          <w:rFonts w:eastAsia="PMingLiU"/>
        </w:rPr>
        <w:t xml:space="preserv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bookmarkEnd w:id="1389"/>
    </w:p>
    <w:p w14:paraId="325B2934" w14:textId="77777777" w:rsidR="00821024" w:rsidRPr="003650BF" w:rsidRDefault="006A32BE">
      <w:pPr>
        <w:pStyle w:val="Heading8"/>
      </w:pPr>
      <w:r w:rsidRPr="003650BF">
        <w:rPr>
          <w:rFonts w:eastAsia="PMingLiU"/>
        </w:rPr>
        <w:t xml:space="preserve">the sum of unpaid </w:t>
      </w:r>
      <w:r w:rsidRPr="003650BF">
        <w:rPr>
          <w:rFonts w:eastAsia="PMingLiU"/>
          <w:i/>
        </w:rPr>
        <w:t>equipment charges</w:t>
      </w:r>
      <w:r w:rsidRPr="003650BF">
        <w:rPr>
          <w:rFonts w:eastAsia="PMingLiU"/>
        </w:rPr>
        <w:t xml:space="preserve"> owing on </w:t>
      </w:r>
      <w:r w:rsidRPr="003650BF">
        <w:rPr>
          <w:rFonts w:eastAsia="PMingLiU"/>
          <w:i/>
        </w:rPr>
        <w:t>your 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w:t>
      </w:r>
    </w:p>
    <w:p w14:paraId="6E48775F" w14:textId="77777777" w:rsidR="00821024" w:rsidRPr="003650BF" w:rsidRDefault="006A32BE">
      <w:pPr>
        <w:pStyle w:val="Heading7"/>
      </w:pPr>
      <w:bookmarkStart w:id="1390" w:name="_Ref447574676"/>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tables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bookmarkEnd w:id="1390"/>
    </w:p>
    <w:p w14:paraId="6D185C4A" w14:textId="77777777" w:rsidR="00821024" w:rsidRPr="003650BF" w:rsidRDefault="006A32BE">
      <w:pPr>
        <w:pStyle w:val="BodyText"/>
        <w:ind w:left="720"/>
      </w:pPr>
      <w:r w:rsidRPr="003650BF">
        <w:t xml:space="preserve">On termination of </w:t>
      </w:r>
      <w:r w:rsidRPr="003650BF">
        <w:rPr>
          <w:i/>
        </w:rPr>
        <w:t xml:space="preserve">your </w:t>
      </w:r>
      <w:r w:rsidRPr="003650BF">
        <w:t xml:space="preserve">employment as an Optus Employee, </w:t>
      </w:r>
      <w:r w:rsidRPr="003650BF">
        <w:rPr>
          <w:i/>
        </w:rPr>
        <w:t xml:space="preserve">you </w:t>
      </w:r>
      <w:r w:rsidRPr="003650BF">
        <w:t xml:space="preserve">are no longer eligible for the Staff 'yes' Timeless Plans for iPhone 3G. The service will be automatically migrated onto a Public Pricing Plan selected by </w:t>
      </w:r>
      <w:r w:rsidRPr="003650BF">
        <w:rPr>
          <w:i/>
        </w:rPr>
        <w:t>us</w:t>
      </w:r>
      <w:r w:rsidRPr="003650BF">
        <w:t xml:space="preserve"> at </w:t>
      </w:r>
      <w:r w:rsidRPr="003650BF">
        <w:rPr>
          <w:i/>
        </w:rPr>
        <w:t xml:space="preserve">our </w:t>
      </w:r>
      <w:r w:rsidRPr="003650BF">
        <w:t xml:space="preserve">discretion. If </w:t>
      </w:r>
      <w:r w:rsidRPr="003650BF">
        <w:rPr>
          <w:i/>
        </w:rPr>
        <w:t>you</w:t>
      </w:r>
      <w:r w:rsidRPr="003650BF">
        <w:t xml:space="preserve"> wish to nominate a different rate plan, </w:t>
      </w:r>
      <w:r w:rsidRPr="003650BF">
        <w:rPr>
          <w:i/>
        </w:rPr>
        <w:t>you</w:t>
      </w:r>
      <w:r w:rsidRPr="003650BF">
        <w:t xml:space="preserve"> must select this prior to termination of </w:t>
      </w:r>
      <w:r w:rsidRPr="003650BF">
        <w:rPr>
          <w:i/>
        </w:rPr>
        <w:t xml:space="preserve">your </w:t>
      </w:r>
      <w:r w:rsidRPr="003650BF">
        <w:t>employment or contact Optus customer service on 1 300 300 937.</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836"/>
        <w:gridCol w:w="2452"/>
        <w:gridCol w:w="2452"/>
        <w:gridCol w:w="2450"/>
      </w:tblGrid>
      <w:tr w:rsidR="00821024" w:rsidRPr="003650BF" w14:paraId="0C3229BA" w14:textId="77777777" w:rsidTr="0060460F">
        <w:trPr>
          <w:trHeight w:val="20"/>
          <w:jc w:val="center"/>
        </w:trPr>
        <w:tc>
          <w:tcPr>
            <w:tcW w:w="1392" w:type="pct"/>
          </w:tcPr>
          <w:p w14:paraId="5A99688F" w14:textId="77777777" w:rsidR="00821024" w:rsidRPr="003650BF" w:rsidRDefault="006A32BE">
            <w:pPr>
              <w:pStyle w:val="BodyText"/>
              <w:spacing w:before="100" w:after="100"/>
              <w:rPr>
                <w:b/>
              </w:rPr>
            </w:pPr>
            <w:r w:rsidRPr="003650BF">
              <w:rPr>
                <w:b/>
              </w:rPr>
              <w:t xml:space="preserve">When the service is </w:t>
            </w:r>
            <w:r w:rsidRPr="003650BF">
              <w:rPr>
                <w:b/>
                <w:i/>
              </w:rPr>
              <w:t>cancelled</w:t>
            </w:r>
          </w:p>
        </w:tc>
        <w:tc>
          <w:tcPr>
            <w:tcW w:w="3608" w:type="pct"/>
            <w:gridSpan w:val="3"/>
          </w:tcPr>
          <w:p w14:paraId="4A4D2285" w14:textId="77777777" w:rsidR="00821024" w:rsidRPr="003650BF" w:rsidRDefault="006A32BE">
            <w:pPr>
              <w:pStyle w:val="BodyText"/>
              <w:spacing w:before="100" w:after="100"/>
              <w:jc w:val="center"/>
              <w:rPr>
                <w:b/>
                <w:bCs/>
                <w:i/>
                <w:lang w:eastAsia="en-AU"/>
              </w:rPr>
            </w:pPr>
            <w:r w:rsidRPr="003650BF">
              <w:rPr>
                <w:b/>
                <w:bCs/>
                <w:i/>
                <w:lang w:eastAsia="en-AU"/>
              </w:rPr>
              <w:t>Cancellation Fee</w:t>
            </w:r>
          </w:p>
        </w:tc>
      </w:tr>
      <w:tr w:rsidR="00821024" w:rsidRPr="003650BF" w14:paraId="11EACB04" w14:textId="77777777" w:rsidTr="0060460F">
        <w:trPr>
          <w:trHeight w:val="20"/>
          <w:jc w:val="center"/>
        </w:trPr>
        <w:tc>
          <w:tcPr>
            <w:tcW w:w="1392" w:type="pct"/>
          </w:tcPr>
          <w:p w14:paraId="7B777D23" w14:textId="77777777" w:rsidR="00821024" w:rsidRPr="003650BF" w:rsidRDefault="00821024">
            <w:pPr>
              <w:pStyle w:val="BodyText"/>
              <w:spacing w:before="100" w:after="100"/>
            </w:pPr>
          </w:p>
        </w:tc>
        <w:tc>
          <w:tcPr>
            <w:tcW w:w="3608" w:type="pct"/>
            <w:gridSpan w:val="3"/>
          </w:tcPr>
          <w:p w14:paraId="3208AD3D" w14:textId="77777777" w:rsidR="00821024" w:rsidRPr="003650BF" w:rsidRDefault="006A32BE">
            <w:pPr>
              <w:pStyle w:val="BodyText"/>
              <w:spacing w:before="100" w:after="100"/>
              <w:jc w:val="center"/>
              <w:rPr>
                <w:b/>
                <w:bCs/>
                <w:lang w:eastAsia="en-AU"/>
              </w:rPr>
            </w:pPr>
            <w:r w:rsidRPr="003650BF">
              <w:rPr>
                <w:b/>
              </w:rPr>
              <w:t>Staff 'yes' Timeless Plans for iPhone 3G– 12 Month Contract</w:t>
            </w:r>
          </w:p>
        </w:tc>
      </w:tr>
      <w:tr w:rsidR="00821024" w:rsidRPr="003650BF" w14:paraId="3A0598DE" w14:textId="77777777" w:rsidTr="0060460F">
        <w:trPr>
          <w:trHeight w:val="20"/>
          <w:jc w:val="center"/>
        </w:trPr>
        <w:tc>
          <w:tcPr>
            <w:tcW w:w="1392" w:type="pct"/>
          </w:tcPr>
          <w:p w14:paraId="777B015C" w14:textId="77777777" w:rsidR="00821024" w:rsidRPr="003650BF" w:rsidRDefault="00821024">
            <w:pPr>
              <w:pStyle w:val="BodyText"/>
              <w:spacing w:before="100" w:after="100"/>
            </w:pPr>
          </w:p>
        </w:tc>
        <w:tc>
          <w:tcPr>
            <w:tcW w:w="1203" w:type="pct"/>
          </w:tcPr>
          <w:p w14:paraId="44F02D5E" w14:textId="77777777" w:rsidR="00821024" w:rsidRPr="003650BF" w:rsidRDefault="006A32BE">
            <w:pPr>
              <w:pStyle w:val="BodyText"/>
              <w:spacing w:before="100" w:after="100"/>
              <w:jc w:val="center"/>
              <w:rPr>
                <w:b/>
              </w:rPr>
            </w:pPr>
            <w:r w:rsidRPr="003650BF">
              <w:rPr>
                <w:b/>
                <w:bCs/>
                <w:lang w:eastAsia="en-AU"/>
              </w:rPr>
              <w:t>Staff yes Timeless $89 Plan + $14.95 Mobile Internet Pack for</w:t>
            </w:r>
            <w:r w:rsidRPr="003650BF">
              <w:rPr>
                <w:b/>
                <w:bCs/>
                <w:lang w:eastAsia="en-AU"/>
              </w:rPr>
              <w:br/>
              <w:t>iPhone 3G</w:t>
            </w:r>
          </w:p>
        </w:tc>
        <w:tc>
          <w:tcPr>
            <w:tcW w:w="1203" w:type="pct"/>
          </w:tcPr>
          <w:p w14:paraId="4D094E3B" w14:textId="77777777" w:rsidR="00821024" w:rsidRPr="003650BF" w:rsidRDefault="006A32BE">
            <w:pPr>
              <w:pStyle w:val="BodyText"/>
              <w:spacing w:before="100" w:after="100"/>
              <w:jc w:val="center"/>
              <w:rPr>
                <w:b/>
              </w:rPr>
            </w:pPr>
            <w:r w:rsidRPr="003650BF">
              <w:rPr>
                <w:b/>
                <w:bCs/>
                <w:lang w:eastAsia="en-AU"/>
              </w:rPr>
              <w:t>Staff yes Timeless $109 Plan for</w:t>
            </w:r>
            <w:r w:rsidRPr="003650BF">
              <w:rPr>
                <w:b/>
                <w:bCs/>
                <w:lang w:eastAsia="en-AU"/>
              </w:rPr>
              <w:br/>
              <w:t>iPhone 3G</w:t>
            </w:r>
          </w:p>
        </w:tc>
        <w:tc>
          <w:tcPr>
            <w:tcW w:w="1203" w:type="pct"/>
          </w:tcPr>
          <w:p w14:paraId="790B1A87" w14:textId="77777777" w:rsidR="00821024" w:rsidRPr="003650BF" w:rsidRDefault="006A32BE">
            <w:pPr>
              <w:pStyle w:val="BodyText"/>
              <w:spacing w:before="100" w:after="100"/>
              <w:jc w:val="center"/>
              <w:rPr>
                <w:b/>
              </w:rPr>
            </w:pPr>
            <w:r w:rsidRPr="003650BF">
              <w:rPr>
                <w:b/>
                <w:bCs/>
                <w:lang w:eastAsia="en-AU"/>
              </w:rPr>
              <w:t>Staff yes Timeless $119 Plan for</w:t>
            </w:r>
            <w:r w:rsidRPr="003650BF">
              <w:rPr>
                <w:b/>
                <w:bCs/>
                <w:lang w:eastAsia="en-AU"/>
              </w:rPr>
              <w:br/>
              <w:t>iPhone 3G</w:t>
            </w:r>
          </w:p>
        </w:tc>
      </w:tr>
      <w:tr w:rsidR="00821024" w:rsidRPr="003650BF" w14:paraId="19A35D26" w14:textId="77777777" w:rsidTr="0060460F">
        <w:trPr>
          <w:trHeight w:val="20"/>
          <w:jc w:val="center"/>
        </w:trPr>
        <w:tc>
          <w:tcPr>
            <w:tcW w:w="1392" w:type="pct"/>
          </w:tcPr>
          <w:p w14:paraId="03C63ED0" w14:textId="77777777" w:rsidR="00821024" w:rsidRPr="003650BF" w:rsidRDefault="006A32BE">
            <w:pPr>
              <w:pStyle w:val="BodyText"/>
              <w:spacing w:before="100" w:after="100"/>
              <w:rPr>
                <w:b/>
                <w:i/>
              </w:rPr>
            </w:pPr>
            <w:r w:rsidRPr="003650BF">
              <w:rPr>
                <w:b/>
              </w:rPr>
              <w:t xml:space="preserve">During the first 6 months – Initial </w:t>
            </w:r>
            <w:r w:rsidRPr="003650BF">
              <w:rPr>
                <w:b/>
                <w:i/>
              </w:rPr>
              <w:t>cancellation fee</w:t>
            </w:r>
          </w:p>
        </w:tc>
        <w:tc>
          <w:tcPr>
            <w:tcW w:w="1203" w:type="pct"/>
          </w:tcPr>
          <w:p w14:paraId="676473F2" w14:textId="77777777" w:rsidR="00821024" w:rsidRPr="003650BF" w:rsidRDefault="006A32BE">
            <w:pPr>
              <w:pStyle w:val="BodyText"/>
              <w:spacing w:before="100" w:after="100"/>
              <w:jc w:val="center"/>
            </w:pPr>
            <w:r w:rsidRPr="003650BF">
              <w:t>$585</w:t>
            </w:r>
          </w:p>
        </w:tc>
        <w:tc>
          <w:tcPr>
            <w:tcW w:w="1203" w:type="pct"/>
          </w:tcPr>
          <w:p w14:paraId="13C10892" w14:textId="77777777" w:rsidR="00821024" w:rsidRPr="003650BF" w:rsidRDefault="006A32BE">
            <w:pPr>
              <w:pStyle w:val="BodyText"/>
              <w:spacing w:before="100" w:after="100"/>
              <w:jc w:val="center"/>
            </w:pPr>
            <w:r w:rsidRPr="003650BF">
              <w:t>$585</w:t>
            </w:r>
          </w:p>
        </w:tc>
        <w:tc>
          <w:tcPr>
            <w:tcW w:w="1203" w:type="pct"/>
          </w:tcPr>
          <w:p w14:paraId="6F7293F7" w14:textId="77777777" w:rsidR="00821024" w:rsidRPr="003650BF" w:rsidRDefault="006A32BE">
            <w:pPr>
              <w:pStyle w:val="BodyText"/>
              <w:spacing w:before="100" w:after="100"/>
              <w:jc w:val="center"/>
            </w:pPr>
            <w:r w:rsidRPr="003650BF">
              <w:t>$610</w:t>
            </w:r>
          </w:p>
        </w:tc>
      </w:tr>
      <w:tr w:rsidR="00821024" w:rsidRPr="003650BF" w14:paraId="76C038D9" w14:textId="77777777" w:rsidTr="0060460F">
        <w:trPr>
          <w:trHeight w:val="20"/>
          <w:jc w:val="center"/>
        </w:trPr>
        <w:tc>
          <w:tcPr>
            <w:tcW w:w="1392" w:type="pct"/>
          </w:tcPr>
          <w:p w14:paraId="2B393C5E"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1203" w:type="pct"/>
          </w:tcPr>
          <w:p w14:paraId="4DCDB984" w14:textId="77777777" w:rsidR="00821024" w:rsidRPr="003650BF" w:rsidRDefault="006A32BE">
            <w:pPr>
              <w:pStyle w:val="BodyText"/>
              <w:spacing w:before="100" w:after="100"/>
              <w:jc w:val="center"/>
            </w:pPr>
            <w:r w:rsidRPr="003650BF">
              <w:t>$410</w:t>
            </w:r>
          </w:p>
        </w:tc>
        <w:tc>
          <w:tcPr>
            <w:tcW w:w="1203" w:type="pct"/>
          </w:tcPr>
          <w:p w14:paraId="6852CED9" w14:textId="77777777" w:rsidR="00821024" w:rsidRPr="003650BF" w:rsidRDefault="006A32BE">
            <w:pPr>
              <w:pStyle w:val="BodyText"/>
              <w:spacing w:before="100" w:after="100"/>
              <w:jc w:val="center"/>
            </w:pPr>
            <w:r w:rsidRPr="003650BF">
              <w:t>$410</w:t>
            </w:r>
          </w:p>
        </w:tc>
        <w:tc>
          <w:tcPr>
            <w:tcW w:w="1203" w:type="pct"/>
          </w:tcPr>
          <w:p w14:paraId="4BD64920" w14:textId="77777777" w:rsidR="00821024" w:rsidRPr="003650BF" w:rsidRDefault="006A32BE">
            <w:pPr>
              <w:pStyle w:val="BodyText"/>
              <w:spacing w:before="100" w:after="100"/>
              <w:jc w:val="center"/>
            </w:pPr>
            <w:r w:rsidRPr="003650BF">
              <w:t>$427</w:t>
            </w:r>
          </w:p>
        </w:tc>
      </w:tr>
      <w:tr w:rsidR="00821024" w:rsidRPr="003650BF" w14:paraId="539F779D" w14:textId="77777777" w:rsidTr="0060460F">
        <w:trPr>
          <w:trHeight w:val="20"/>
          <w:jc w:val="center"/>
        </w:trPr>
        <w:tc>
          <w:tcPr>
            <w:tcW w:w="1392" w:type="pct"/>
          </w:tcPr>
          <w:p w14:paraId="4751D012"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 fee</w:t>
            </w:r>
            <w:r w:rsidRPr="003650BF">
              <w:rPr>
                <w:b/>
              </w:rPr>
              <w:t>)</w:t>
            </w:r>
          </w:p>
        </w:tc>
        <w:tc>
          <w:tcPr>
            <w:tcW w:w="1203" w:type="pct"/>
          </w:tcPr>
          <w:p w14:paraId="28A82A77" w14:textId="77777777" w:rsidR="00821024" w:rsidRPr="003650BF" w:rsidRDefault="006A32BE">
            <w:pPr>
              <w:pStyle w:val="BodyText"/>
              <w:spacing w:before="100" w:after="100"/>
              <w:jc w:val="center"/>
            </w:pPr>
            <w:r w:rsidRPr="003650BF">
              <w:t>$234</w:t>
            </w:r>
          </w:p>
        </w:tc>
        <w:tc>
          <w:tcPr>
            <w:tcW w:w="1203" w:type="pct"/>
          </w:tcPr>
          <w:p w14:paraId="5671EE99" w14:textId="77777777" w:rsidR="00821024" w:rsidRPr="003650BF" w:rsidRDefault="006A32BE">
            <w:pPr>
              <w:pStyle w:val="BodyText"/>
              <w:spacing w:before="100" w:after="100"/>
              <w:jc w:val="center"/>
            </w:pPr>
            <w:r w:rsidRPr="003650BF">
              <w:t>$234</w:t>
            </w:r>
          </w:p>
        </w:tc>
        <w:tc>
          <w:tcPr>
            <w:tcW w:w="1203" w:type="pct"/>
          </w:tcPr>
          <w:p w14:paraId="6BDB357A" w14:textId="77777777" w:rsidR="00821024" w:rsidRPr="003650BF" w:rsidRDefault="006A32BE">
            <w:pPr>
              <w:pStyle w:val="BodyText"/>
              <w:spacing w:before="100" w:after="100"/>
              <w:jc w:val="center"/>
            </w:pPr>
            <w:r w:rsidRPr="003650BF">
              <w:t>$244</w:t>
            </w:r>
          </w:p>
        </w:tc>
      </w:tr>
    </w:tbl>
    <w:p w14:paraId="27BCAA43" w14:textId="77777777" w:rsidR="00821024" w:rsidRPr="003650BF" w:rsidRDefault="00821024">
      <w:pPr>
        <w:pStyle w:val="BodyText"/>
      </w:pPr>
      <w:bookmarkStart w:id="1391" w:name="XtraLex_rfmt_Tbx111S"/>
      <w:bookmarkStart w:id="1392" w:name="XtraLex_rfmt_Tbx111E"/>
      <w:bookmarkEnd w:id="1391"/>
      <w:bookmarkEnd w:id="1392"/>
    </w:p>
    <w:p w14:paraId="0BDC9938" w14:textId="77777777" w:rsidR="00821024" w:rsidRPr="003650BF" w:rsidRDefault="006A32BE">
      <w:pPr>
        <w:pStyle w:val="Heading7"/>
      </w:pPr>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first 24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tables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p>
    <w:p w14:paraId="28EEBAC2" w14:textId="77777777" w:rsidR="00821024" w:rsidRPr="003650BF" w:rsidRDefault="006A32BE">
      <w:pPr>
        <w:pStyle w:val="BodyText"/>
        <w:ind w:left="720"/>
      </w:pPr>
      <w:r w:rsidRPr="003650BF">
        <w:t xml:space="preserve">On termination of </w:t>
      </w:r>
      <w:r w:rsidRPr="003650BF">
        <w:rPr>
          <w:i/>
        </w:rPr>
        <w:t xml:space="preserve">your </w:t>
      </w:r>
      <w:r w:rsidRPr="003650BF">
        <w:t xml:space="preserve">employment as an Optus Employee, </w:t>
      </w:r>
      <w:r w:rsidRPr="003650BF">
        <w:rPr>
          <w:i/>
        </w:rPr>
        <w:t xml:space="preserve">you </w:t>
      </w:r>
      <w:r w:rsidRPr="003650BF">
        <w:t xml:space="preserve">are no longer eligible for the Staff 'yes' Timeless Plans for iPhone 3G. The service will be automatically migrated onto a Public Pricing Plan selected by </w:t>
      </w:r>
      <w:r w:rsidRPr="003650BF">
        <w:rPr>
          <w:i/>
        </w:rPr>
        <w:t>us</w:t>
      </w:r>
      <w:r w:rsidRPr="003650BF">
        <w:t xml:space="preserve"> at </w:t>
      </w:r>
      <w:r w:rsidRPr="003650BF">
        <w:rPr>
          <w:i/>
        </w:rPr>
        <w:t xml:space="preserve">our </w:t>
      </w:r>
      <w:r w:rsidRPr="003650BF">
        <w:t xml:space="preserve">discretion. If </w:t>
      </w:r>
      <w:r w:rsidRPr="003650BF">
        <w:rPr>
          <w:i/>
        </w:rPr>
        <w:t>you</w:t>
      </w:r>
      <w:r w:rsidRPr="003650BF">
        <w:t xml:space="preserve"> wish to nominate a different rate plan, </w:t>
      </w:r>
      <w:r w:rsidRPr="003650BF">
        <w:rPr>
          <w:i/>
        </w:rPr>
        <w:t>you</w:t>
      </w:r>
      <w:r w:rsidRPr="003650BF">
        <w:t xml:space="preserve"> must select this prior to termination of </w:t>
      </w:r>
      <w:r w:rsidRPr="003650BF">
        <w:rPr>
          <w:i/>
        </w:rPr>
        <w:t xml:space="preserve">your </w:t>
      </w:r>
      <w:r w:rsidRPr="003650BF">
        <w:t>employment or contact Optus customer service on 1 300 300 937.</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088"/>
        <w:gridCol w:w="2368"/>
        <w:gridCol w:w="2368"/>
        <w:gridCol w:w="2366"/>
      </w:tblGrid>
      <w:tr w:rsidR="00821024" w:rsidRPr="003650BF" w14:paraId="4862F16B" w14:textId="77777777">
        <w:trPr>
          <w:tblHeader/>
          <w:jc w:val="center"/>
        </w:trPr>
        <w:tc>
          <w:tcPr>
            <w:tcW w:w="1515" w:type="pct"/>
          </w:tcPr>
          <w:p w14:paraId="697F6DE7" w14:textId="77777777" w:rsidR="00821024" w:rsidRPr="003650BF" w:rsidRDefault="006A32BE">
            <w:pPr>
              <w:pStyle w:val="BodyText"/>
              <w:keepNext/>
              <w:spacing w:before="100" w:after="100"/>
              <w:rPr>
                <w:b/>
              </w:rPr>
            </w:pPr>
            <w:r w:rsidRPr="003650BF">
              <w:rPr>
                <w:b/>
              </w:rPr>
              <w:lastRenderedPageBreak/>
              <w:t xml:space="preserve">When the service is </w:t>
            </w:r>
            <w:r w:rsidRPr="003650BF">
              <w:rPr>
                <w:b/>
                <w:i/>
              </w:rPr>
              <w:t>cancelled</w:t>
            </w:r>
          </w:p>
        </w:tc>
        <w:tc>
          <w:tcPr>
            <w:tcW w:w="3485" w:type="pct"/>
            <w:gridSpan w:val="3"/>
          </w:tcPr>
          <w:p w14:paraId="58A8376B" w14:textId="77777777" w:rsidR="00821024" w:rsidRPr="003650BF" w:rsidRDefault="006A32BE">
            <w:pPr>
              <w:pStyle w:val="BodyText"/>
              <w:keepNext/>
              <w:spacing w:before="100" w:after="100"/>
              <w:jc w:val="center"/>
              <w:rPr>
                <w:b/>
                <w:bCs/>
                <w:lang w:eastAsia="en-AU"/>
              </w:rPr>
            </w:pPr>
            <w:r w:rsidRPr="003650BF">
              <w:rPr>
                <w:b/>
                <w:bCs/>
                <w:i/>
                <w:lang w:eastAsia="en-AU"/>
              </w:rPr>
              <w:t>Cancellation Fee</w:t>
            </w:r>
          </w:p>
        </w:tc>
      </w:tr>
      <w:tr w:rsidR="00821024" w:rsidRPr="003650BF" w14:paraId="25BA257C" w14:textId="77777777">
        <w:trPr>
          <w:tblHeader/>
          <w:jc w:val="center"/>
        </w:trPr>
        <w:tc>
          <w:tcPr>
            <w:tcW w:w="1515" w:type="pct"/>
          </w:tcPr>
          <w:p w14:paraId="16D45EC7" w14:textId="77777777" w:rsidR="00821024" w:rsidRPr="003650BF" w:rsidRDefault="00821024">
            <w:pPr>
              <w:pStyle w:val="BodyText"/>
              <w:keepNext/>
              <w:spacing w:before="100" w:after="100"/>
            </w:pPr>
          </w:p>
        </w:tc>
        <w:tc>
          <w:tcPr>
            <w:tcW w:w="3485" w:type="pct"/>
            <w:gridSpan w:val="3"/>
          </w:tcPr>
          <w:p w14:paraId="6C44C804" w14:textId="77777777" w:rsidR="00821024" w:rsidRPr="003650BF" w:rsidRDefault="006A32BE">
            <w:pPr>
              <w:pStyle w:val="BodyText"/>
              <w:keepNext/>
              <w:spacing w:before="100" w:after="100"/>
              <w:jc w:val="center"/>
              <w:rPr>
                <w:b/>
                <w:bCs/>
                <w:lang w:eastAsia="en-AU"/>
              </w:rPr>
            </w:pPr>
            <w:r w:rsidRPr="003650BF">
              <w:rPr>
                <w:b/>
                <w:bCs/>
                <w:lang w:eastAsia="en-AU"/>
              </w:rPr>
              <w:t>Staff 'yes' Timeless Plans for iPhone 3G– 24 Month Contract</w:t>
            </w:r>
          </w:p>
        </w:tc>
      </w:tr>
      <w:tr w:rsidR="00821024" w:rsidRPr="003650BF" w14:paraId="682D83DD" w14:textId="77777777" w:rsidTr="0060460F">
        <w:trPr>
          <w:tblHeader/>
          <w:jc w:val="center"/>
        </w:trPr>
        <w:tc>
          <w:tcPr>
            <w:tcW w:w="1515" w:type="pct"/>
          </w:tcPr>
          <w:p w14:paraId="713CCC67" w14:textId="77777777" w:rsidR="00821024" w:rsidRPr="003650BF" w:rsidRDefault="00821024">
            <w:pPr>
              <w:pStyle w:val="BodyText"/>
              <w:keepNext/>
              <w:spacing w:before="100" w:after="100"/>
            </w:pPr>
          </w:p>
        </w:tc>
        <w:tc>
          <w:tcPr>
            <w:tcW w:w="1162" w:type="pct"/>
          </w:tcPr>
          <w:p w14:paraId="447A7AC3" w14:textId="77777777" w:rsidR="00821024" w:rsidRPr="003650BF" w:rsidRDefault="006A32BE">
            <w:pPr>
              <w:pStyle w:val="BodyText"/>
              <w:keepNext/>
              <w:spacing w:before="100" w:after="100"/>
              <w:jc w:val="center"/>
              <w:rPr>
                <w:b/>
              </w:rPr>
            </w:pPr>
            <w:r w:rsidRPr="003650BF">
              <w:rPr>
                <w:b/>
                <w:bCs/>
                <w:lang w:eastAsia="en-AU"/>
              </w:rPr>
              <w:t>Staff 'yes' Timeless $89 Plan for iPhone 3G + $14.95 Mobile Internet Pack for iPhone 3G</w:t>
            </w:r>
          </w:p>
        </w:tc>
        <w:tc>
          <w:tcPr>
            <w:tcW w:w="1162" w:type="pct"/>
          </w:tcPr>
          <w:p w14:paraId="29C461AF" w14:textId="77777777" w:rsidR="00821024" w:rsidRPr="003650BF" w:rsidRDefault="006A32BE">
            <w:pPr>
              <w:pStyle w:val="BodyText"/>
              <w:keepNext/>
              <w:spacing w:before="100" w:after="100"/>
              <w:jc w:val="center"/>
              <w:rPr>
                <w:b/>
              </w:rPr>
            </w:pPr>
            <w:r w:rsidRPr="003650BF">
              <w:rPr>
                <w:b/>
                <w:bCs/>
                <w:lang w:eastAsia="en-AU"/>
              </w:rPr>
              <w:t>Staff 'yes' Timeless $109 Plan for iPhone 3G</w:t>
            </w:r>
          </w:p>
        </w:tc>
        <w:tc>
          <w:tcPr>
            <w:tcW w:w="1162" w:type="pct"/>
          </w:tcPr>
          <w:p w14:paraId="6DE43E0E" w14:textId="77777777" w:rsidR="00821024" w:rsidRPr="003650BF" w:rsidRDefault="006A32BE">
            <w:pPr>
              <w:pStyle w:val="BodyText"/>
              <w:keepNext/>
              <w:spacing w:before="100" w:after="100"/>
              <w:jc w:val="center"/>
              <w:rPr>
                <w:b/>
              </w:rPr>
            </w:pPr>
            <w:r w:rsidRPr="003650BF">
              <w:rPr>
                <w:b/>
                <w:bCs/>
                <w:lang w:eastAsia="en-AU"/>
              </w:rPr>
              <w:t>Staff 'yes' Timeless $119 Plan for iPhone 3G</w:t>
            </w:r>
          </w:p>
        </w:tc>
      </w:tr>
      <w:tr w:rsidR="00821024" w:rsidRPr="003650BF" w14:paraId="634ED411" w14:textId="77777777" w:rsidTr="0060460F">
        <w:trPr>
          <w:jc w:val="center"/>
        </w:trPr>
        <w:tc>
          <w:tcPr>
            <w:tcW w:w="1515" w:type="pct"/>
          </w:tcPr>
          <w:p w14:paraId="35289AF7" w14:textId="77777777" w:rsidR="00821024" w:rsidRPr="003650BF" w:rsidRDefault="006A32BE">
            <w:pPr>
              <w:pStyle w:val="BodyText"/>
              <w:keepNext/>
              <w:spacing w:before="100" w:after="100"/>
              <w:rPr>
                <w:b/>
              </w:rPr>
            </w:pPr>
            <w:r w:rsidRPr="003650BF">
              <w:rPr>
                <w:b/>
              </w:rPr>
              <w:t xml:space="preserve">During the first 12 months - Initial </w:t>
            </w:r>
            <w:r w:rsidRPr="003650BF">
              <w:rPr>
                <w:b/>
                <w:i/>
              </w:rPr>
              <w:t>cancellation fee</w:t>
            </w:r>
          </w:p>
        </w:tc>
        <w:tc>
          <w:tcPr>
            <w:tcW w:w="1162" w:type="pct"/>
          </w:tcPr>
          <w:p w14:paraId="71CDBBDC" w14:textId="77777777" w:rsidR="00821024" w:rsidRPr="003650BF" w:rsidRDefault="006A32BE">
            <w:pPr>
              <w:pStyle w:val="BodyText"/>
              <w:keepNext/>
              <w:spacing w:before="100" w:after="100"/>
              <w:jc w:val="center"/>
            </w:pPr>
            <w:r w:rsidRPr="003650BF">
              <w:t>$975</w:t>
            </w:r>
          </w:p>
        </w:tc>
        <w:tc>
          <w:tcPr>
            <w:tcW w:w="1162" w:type="pct"/>
          </w:tcPr>
          <w:p w14:paraId="7CACE7B8" w14:textId="77777777" w:rsidR="00821024" w:rsidRPr="003650BF" w:rsidRDefault="006A32BE">
            <w:pPr>
              <w:pStyle w:val="BodyText"/>
              <w:keepNext/>
              <w:spacing w:before="100" w:after="100"/>
              <w:jc w:val="center"/>
            </w:pPr>
            <w:r w:rsidRPr="003650BF">
              <w:t>$975</w:t>
            </w:r>
          </w:p>
        </w:tc>
        <w:tc>
          <w:tcPr>
            <w:tcW w:w="1162" w:type="pct"/>
          </w:tcPr>
          <w:p w14:paraId="10428757" w14:textId="77777777" w:rsidR="00821024" w:rsidRPr="003650BF" w:rsidRDefault="006A32BE">
            <w:pPr>
              <w:pStyle w:val="BodyText"/>
              <w:keepNext/>
              <w:spacing w:before="100" w:after="100"/>
              <w:jc w:val="center"/>
            </w:pPr>
            <w:r w:rsidRPr="003650BF">
              <w:t>$1020</w:t>
            </w:r>
          </w:p>
        </w:tc>
      </w:tr>
      <w:tr w:rsidR="00821024" w:rsidRPr="003650BF" w14:paraId="3B6A6D7A" w14:textId="77777777" w:rsidTr="0060460F">
        <w:trPr>
          <w:jc w:val="center"/>
        </w:trPr>
        <w:tc>
          <w:tcPr>
            <w:tcW w:w="1515" w:type="pct"/>
          </w:tcPr>
          <w:p w14:paraId="622A8A9B"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1162" w:type="pct"/>
          </w:tcPr>
          <w:p w14:paraId="151454DF" w14:textId="77777777" w:rsidR="00821024" w:rsidRPr="003650BF" w:rsidRDefault="006A32BE">
            <w:pPr>
              <w:pStyle w:val="BodyText"/>
              <w:spacing w:before="100" w:after="100"/>
              <w:jc w:val="center"/>
            </w:pPr>
            <w:r w:rsidRPr="003650BF">
              <w:t>$780</w:t>
            </w:r>
          </w:p>
        </w:tc>
        <w:tc>
          <w:tcPr>
            <w:tcW w:w="1162" w:type="pct"/>
          </w:tcPr>
          <w:p w14:paraId="4808AC74" w14:textId="77777777" w:rsidR="00821024" w:rsidRPr="003650BF" w:rsidRDefault="006A32BE">
            <w:pPr>
              <w:pStyle w:val="BodyText"/>
              <w:spacing w:before="100" w:after="100"/>
              <w:jc w:val="center"/>
            </w:pPr>
            <w:r w:rsidRPr="003650BF">
              <w:t>$780</w:t>
            </w:r>
          </w:p>
        </w:tc>
        <w:tc>
          <w:tcPr>
            <w:tcW w:w="1162" w:type="pct"/>
          </w:tcPr>
          <w:p w14:paraId="0FCCB5E3" w14:textId="77777777" w:rsidR="00821024" w:rsidRPr="003650BF" w:rsidRDefault="006A32BE">
            <w:pPr>
              <w:pStyle w:val="BodyText"/>
              <w:spacing w:before="100" w:after="100"/>
              <w:jc w:val="center"/>
            </w:pPr>
            <w:r w:rsidRPr="003650BF">
              <w:t>$816</w:t>
            </w:r>
          </w:p>
        </w:tc>
      </w:tr>
      <w:tr w:rsidR="00821024" w:rsidRPr="003650BF" w14:paraId="2F6EEB6F" w14:textId="77777777" w:rsidTr="0060460F">
        <w:trPr>
          <w:jc w:val="center"/>
        </w:trPr>
        <w:tc>
          <w:tcPr>
            <w:tcW w:w="1515" w:type="pct"/>
          </w:tcPr>
          <w:p w14:paraId="7CF6BB02"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1162" w:type="pct"/>
          </w:tcPr>
          <w:p w14:paraId="207125D4" w14:textId="77777777" w:rsidR="00821024" w:rsidRPr="003650BF" w:rsidRDefault="006A32BE">
            <w:pPr>
              <w:pStyle w:val="BodyText"/>
              <w:spacing w:before="100" w:after="100"/>
              <w:jc w:val="center"/>
            </w:pPr>
            <w:r w:rsidRPr="003650BF">
              <w:t>$585</w:t>
            </w:r>
          </w:p>
        </w:tc>
        <w:tc>
          <w:tcPr>
            <w:tcW w:w="1162" w:type="pct"/>
          </w:tcPr>
          <w:p w14:paraId="2FC4F149" w14:textId="77777777" w:rsidR="00821024" w:rsidRPr="003650BF" w:rsidRDefault="006A32BE">
            <w:pPr>
              <w:pStyle w:val="BodyText"/>
              <w:spacing w:before="100" w:after="100"/>
              <w:jc w:val="center"/>
            </w:pPr>
            <w:r w:rsidRPr="003650BF">
              <w:t>$585</w:t>
            </w:r>
          </w:p>
        </w:tc>
        <w:tc>
          <w:tcPr>
            <w:tcW w:w="1162" w:type="pct"/>
          </w:tcPr>
          <w:p w14:paraId="31694AFF" w14:textId="77777777" w:rsidR="00821024" w:rsidRPr="003650BF" w:rsidRDefault="006A32BE">
            <w:pPr>
              <w:pStyle w:val="BodyText"/>
              <w:spacing w:before="100" w:after="100"/>
              <w:jc w:val="center"/>
            </w:pPr>
            <w:r w:rsidRPr="003650BF">
              <w:t>$612</w:t>
            </w:r>
          </w:p>
        </w:tc>
      </w:tr>
      <w:tr w:rsidR="00821024" w:rsidRPr="003650BF" w14:paraId="748376BE" w14:textId="77777777" w:rsidTr="0060460F">
        <w:trPr>
          <w:jc w:val="center"/>
        </w:trPr>
        <w:tc>
          <w:tcPr>
            <w:tcW w:w="1515" w:type="pct"/>
          </w:tcPr>
          <w:p w14:paraId="4D4AD026"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 fee</w:t>
            </w:r>
            <w:r w:rsidRPr="003650BF">
              <w:rPr>
                <w:b/>
              </w:rPr>
              <w:t>)</w:t>
            </w:r>
          </w:p>
        </w:tc>
        <w:tc>
          <w:tcPr>
            <w:tcW w:w="1162" w:type="pct"/>
          </w:tcPr>
          <w:p w14:paraId="4A201EF1" w14:textId="77777777" w:rsidR="00821024" w:rsidRPr="003650BF" w:rsidRDefault="006A32BE">
            <w:pPr>
              <w:pStyle w:val="BodyText"/>
              <w:spacing w:before="100" w:after="100"/>
              <w:jc w:val="center"/>
            </w:pPr>
            <w:r w:rsidRPr="003650BF">
              <w:t>$390</w:t>
            </w:r>
          </w:p>
        </w:tc>
        <w:tc>
          <w:tcPr>
            <w:tcW w:w="1162" w:type="pct"/>
          </w:tcPr>
          <w:p w14:paraId="4D4FD4EC" w14:textId="77777777" w:rsidR="00821024" w:rsidRPr="003650BF" w:rsidRDefault="006A32BE">
            <w:pPr>
              <w:pStyle w:val="BodyText"/>
              <w:spacing w:before="100" w:after="100"/>
              <w:jc w:val="center"/>
            </w:pPr>
            <w:r w:rsidRPr="003650BF">
              <w:t>$390</w:t>
            </w:r>
          </w:p>
        </w:tc>
        <w:tc>
          <w:tcPr>
            <w:tcW w:w="1162" w:type="pct"/>
          </w:tcPr>
          <w:p w14:paraId="0AA8459E" w14:textId="77777777" w:rsidR="00821024" w:rsidRPr="003650BF" w:rsidRDefault="006A32BE">
            <w:pPr>
              <w:pStyle w:val="BodyText"/>
              <w:spacing w:before="100" w:after="100"/>
              <w:jc w:val="center"/>
            </w:pPr>
            <w:r w:rsidRPr="003650BF">
              <w:t>$408</w:t>
            </w:r>
          </w:p>
        </w:tc>
      </w:tr>
      <w:tr w:rsidR="00821024" w:rsidRPr="003650BF" w14:paraId="5C76988A" w14:textId="77777777" w:rsidTr="0060460F">
        <w:trPr>
          <w:jc w:val="center"/>
        </w:trPr>
        <w:tc>
          <w:tcPr>
            <w:tcW w:w="1515" w:type="pct"/>
          </w:tcPr>
          <w:p w14:paraId="726F47A3" w14:textId="77777777" w:rsidR="00821024" w:rsidRPr="003650BF" w:rsidRDefault="006A32BE">
            <w:pPr>
              <w:pStyle w:val="BodyText"/>
              <w:spacing w:before="100" w:after="100"/>
              <w:rPr>
                <w:b/>
              </w:rPr>
            </w:pPr>
            <w:r w:rsidRPr="003650BF">
              <w:rPr>
                <w:b/>
              </w:rPr>
              <w:t>Months 22 – 24 (20% of the Initial cancellation fee)</w:t>
            </w:r>
          </w:p>
        </w:tc>
        <w:tc>
          <w:tcPr>
            <w:tcW w:w="1162" w:type="pct"/>
          </w:tcPr>
          <w:p w14:paraId="321C38B8" w14:textId="77777777" w:rsidR="00821024" w:rsidRPr="003650BF" w:rsidRDefault="006A32BE">
            <w:pPr>
              <w:pStyle w:val="BodyText"/>
              <w:spacing w:before="100" w:after="100"/>
              <w:jc w:val="center"/>
            </w:pPr>
            <w:r w:rsidRPr="003650BF">
              <w:t>$195</w:t>
            </w:r>
          </w:p>
        </w:tc>
        <w:tc>
          <w:tcPr>
            <w:tcW w:w="1162" w:type="pct"/>
          </w:tcPr>
          <w:p w14:paraId="7FB8B219" w14:textId="77777777" w:rsidR="00821024" w:rsidRPr="003650BF" w:rsidRDefault="006A32BE">
            <w:pPr>
              <w:pStyle w:val="BodyText"/>
              <w:spacing w:before="100" w:after="100"/>
              <w:jc w:val="center"/>
            </w:pPr>
            <w:r w:rsidRPr="003650BF">
              <w:t>$195</w:t>
            </w:r>
          </w:p>
        </w:tc>
        <w:tc>
          <w:tcPr>
            <w:tcW w:w="1162" w:type="pct"/>
          </w:tcPr>
          <w:p w14:paraId="6B955F51" w14:textId="77777777" w:rsidR="00821024" w:rsidRPr="003650BF" w:rsidRDefault="006A32BE">
            <w:pPr>
              <w:pStyle w:val="BodyText"/>
              <w:spacing w:before="100" w:after="100"/>
              <w:jc w:val="center"/>
            </w:pPr>
            <w:r w:rsidRPr="003650BF">
              <w:t>$204</w:t>
            </w:r>
          </w:p>
        </w:tc>
      </w:tr>
    </w:tbl>
    <w:p w14:paraId="4CC6D88C" w14:textId="77777777" w:rsidR="00821024" w:rsidRPr="003650BF" w:rsidRDefault="00821024">
      <w:pPr>
        <w:pStyle w:val="BodyText"/>
      </w:pPr>
      <w:bookmarkStart w:id="1393" w:name="XtraLex_rfmt_Tbx112S"/>
      <w:bookmarkEnd w:id="1393"/>
    </w:p>
    <w:p w14:paraId="036E5AB7" w14:textId="77777777" w:rsidR="00821024" w:rsidRPr="003650BF" w:rsidRDefault="006A32BE">
      <w:pPr>
        <w:pStyle w:val="Heading4"/>
      </w:pPr>
      <w:bookmarkStart w:id="1394" w:name="_Toc447831381"/>
      <w:bookmarkStart w:id="1395" w:name="_Toc533264774"/>
      <w:r w:rsidRPr="003650BF">
        <w:rPr>
          <w:rFonts w:eastAsia="PMingLiU"/>
        </w:rPr>
        <w:t>Strathfield 38/Strathfield Advance 38 and Strathfield 68/Strathfield Advance 68 Plans</w:t>
      </w:r>
      <w:bookmarkStart w:id="1396" w:name="XtraLex_rfmt_Tbx112E"/>
      <w:bookmarkEnd w:id="1394"/>
      <w:bookmarkEnd w:id="1395"/>
      <w:bookmarkEnd w:id="1396"/>
    </w:p>
    <w:p w14:paraId="3B9AC884" w14:textId="77777777" w:rsidR="00821024" w:rsidRPr="003650BF" w:rsidRDefault="006A32BE">
      <w:pPr>
        <w:pStyle w:val="Heading6"/>
      </w:pPr>
      <w:bookmarkStart w:id="1397" w:name="_Toc447831382"/>
      <w:bookmarkStart w:id="1398" w:name="_Toc533264775"/>
      <w:r w:rsidRPr="003650BF">
        <w:rPr>
          <w:rFonts w:eastAsia="PMingLiU"/>
        </w:rPr>
        <w:t>Eligibility</w:t>
      </w:r>
      <w:bookmarkEnd w:id="1397"/>
      <w:bookmarkEnd w:id="1398"/>
    </w:p>
    <w:p w14:paraId="3C0B45F9" w14:textId="77777777" w:rsidR="00821024" w:rsidRPr="003650BF" w:rsidRDefault="006A32BE">
      <w:pPr>
        <w:pStyle w:val="Heading7"/>
      </w:pPr>
      <w:r w:rsidRPr="003650BF">
        <w:rPr>
          <w:rFonts w:eastAsia="PMingLiU"/>
          <w:i/>
        </w:rPr>
        <w:t xml:space="preserve">You </w:t>
      </w:r>
      <w:r w:rsidRPr="003650BF">
        <w:rPr>
          <w:rFonts w:eastAsia="PMingLiU"/>
        </w:rPr>
        <w:t>can only apply for a Strathfield 38 and Strathfield 68 Plan through 'Strathfield Outlets'.</w:t>
      </w:r>
    </w:p>
    <w:p w14:paraId="17882904" w14:textId="77777777" w:rsidR="00821024" w:rsidRPr="003650BF" w:rsidRDefault="006A32BE">
      <w:pPr>
        <w:pStyle w:val="Heading7"/>
      </w:pPr>
      <w:r w:rsidRPr="003650BF">
        <w:rPr>
          <w:rFonts w:eastAsia="PMingLiU"/>
        </w:rPr>
        <w:t xml:space="preserve">The Strathfield 38 and Strathfield 68 plans are only available for </w:t>
      </w:r>
      <w:r w:rsidRPr="003650BF">
        <w:rPr>
          <w:rFonts w:eastAsia="PMingLiU"/>
          <w:u w:val="single"/>
        </w:rPr>
        <w:t xml:space="preserve">new connections </w:t>
      </w:r>
      <w:r w:rsidRPr="003650BF">
        <w:rPr>
          <w:rFonts w:eastAsia="PMingLiU"/>
        </w:rPr>
        <w:t xml:space="preserve">to the </w:t>
      </w:r>
      <w:r w:rsidRPr="003650BF">
        <w:rPr>
          <w:rFonts w:eastAsia="PMingLiU"/>
          <w:i/>
        </w:rPr>
        <w:t>service</w:t>
      </w:r>
      <w:r w:rsidRPr="003650BF">
        <w:rPr>
          <w:rFonts w:eastAsia="PMingLiU"/>
        </w:rPr>
        <w:t>.</w:t>
      </w:r>
    </w:p>
    <w:p w14:paraId="5D9A43D6" w14:textId="77777777" w:rsidR="00821024" w:rsidRPr="003650BF" w:rsidRDefault="006A32BE">
      <w:pPr>
        <w:pStyle w:val="Heading7"/>
      </w:pPr>
      <w:r w:rsidRPr="003650BF">
        <w:rPr>
          <w:rFonts w:eastAsia="PMingLiU"/>
        </w:rPr>
        <w:t xml:space="preserve">The Strathfield Advance 38 and Strathfield Advance 68 Plans are special promotions available only to </w:t>
      </w:r>
      <w:r w:rsidRPr="003650BF">
        <w:rPr>
          <w:rFonts w:eastAsia="PMingLiU"/>
          <w:u w:val="single"/>
        </w:rPr>
        <w:t xml:space="preserve">existing </w:t>
      </w:r>
      <w:r w:rsidRPr="003650BF">
        <w:rPr>
          <w:rFonts w:eastAsia="PMingLiU"/>
        </w:rPr>
        <w:t xml:space="preserve">Optus Mobile Digital customers. They are not available to any person who currently has a </w:t>
      </w:r>
      <w:r w:rsidRPr="003650BF">
        <w:rPr>
          <w:rFonts w:eastAsia="PMingLiU"/>
          <w:i/>
        </w:rPr>
        <w:t xml:space="preserve">fixed-length agreement </w:t>
      </w:r>
      <w:r w:rsidRPr="003650BF">
        <w:rPr>
          <w:rFonts w:eastAsia="PMingLiU"/>
        </w:rPr>
        <w:t xml:space="preserve">with </w:t>
      </w:r>
      <w:r w:rsidRPr="003650BF">
        <w:rPr>
          <w:rFonts w:eastAsia="PMingLiU"/>
          <w:i/>
        </w:rPr>
        <w:t>us</w:t>
      </w:r>
      <w:r w:rsidRPr="003650BF">
        <w:rPr>
          <w:rFonts w:eastAsia="PMingLiU"/>
        </w:rPr>
        <w:t xml:space="preserve">, or customers of Optus service providers (other than 'Strathfield Outlets') or 'Optus Business' customers (as defined by </w:t>
      </w:r>
      <w:r w:rsidRPr="003650BF">
        <w:rPr>
          <w:rFonts w:eastAsia="PMingLiU"/>
          <w:i/>
        </w:rPr>
        <w:t>us</w:t>
      </w:r>
      <w:r w:rsidRPr="003650BF">
        <w:rPr>
          <w:rFonts w:eastAsia="PMingLiU"/>
        </w:rPr>
        <w:t>).</w:t>
      </w:r>
    </w:p>
    <w:p w14:paraId="02294A3A" w14:textId="77777777" w:rsidR="00821024" w:rsidRPr="003650BF" w:rsidRDefault="006A32BE">
      <w:pPr>
        <w:pStyle w:val="Heading7"/>
      </w:pPr>
      <w:r w:rsidRPr="003650BF">
        <w:rPr>
          <w:rFonts w:eastAsia="PMingLiU"/>
        </w:rPr>
        <w:t xml:space="preserve">To be eligible for Strathfield Advance 38 and Strathfield Advance 68 promotions, </w:t>
      </w:r>
      <w:r w:rsidRPr="003650BF">
        <w:rPr>
          <w:rFonts w:eastAsia="PMingLiU"/>
          <w:i/>
        </w:rPr>
        <w:t xml:space="preserve">you </w:t>
      </w:r>
      <w:r w:rsidRPr="003650BF">
        <w:rPr>
          <w:rFonts w:eastAsia="PMingLiU"/>
        </w:rPr>
        <w:t xml:space="preserve">must demonstrate that over the three continuous months prior to applying to participate in the promotion </w:t>
      </w:r>
      <w:r w:rsidRPr="003650BF">
        <w:rPr>
          <w:rFonts w:eastAsia="PMingLiU"/>
          <w:i/>
        </w:rPr>
        <w:t xml:space="preserve">you </w:t>
      </w:r>
      <w:r w:rsidRPr="003650BF">
        <w:rPr>
          <w:rFonts w:eastAsia="PMingLiU"/>
        </w:rPr>
        <w:t xml:space="preserve">have had an average monthly spend equal to at least the monthly </w:t>
      </w:r>
      <w:r w:rsidRPr="003650BF">
        <w:rPr>
          <w:rFonts w:eastAsia="PMingLiU"/>
          <w:i/>
        </w:rPr>
        <w:t xml:space="preserve">access fee </w:t>
      </w:r>
      <w:r w:rsidRPr="003650BF">
        <w:rPr>
          <w:rFonts w:eastAsia="PMingLiU"/>
        </w:rPr>
        <w:t>of the applicable Strathfield Advance 38 and Strathfield Advance 68 plan.</w:t>
      </w:r>
    </w:p>
    <w:p w14:paraId="0511529D" w14:textId="77777777" w:rsidR="00821024" w:rsidRPr="003650BF" w:rsidRDefault="006A32BE">
      <w:pPr>
        <w:pStyle w:val="Heading6"/>
      </w:pPr>
      <w:bookmarkStart w:id="1399" w:name="_Toc447831383"/>
      <w:bookmarkStart w:id="1400" w:name="_Toc533264776"/>
      <w:r w:rsidRPr="003650BF">
        <w:rPr>
          <w:rFonts w:eastAsia="PMingLiU"/>
        </w:rPr>
        <w:t xml:space="preserve">Is it a </w:t>
      </w:r>
      <w:r w:rsidRPr="003650BF">
        <w:rPr>
          <w:rFonts w:eastAsia="PMingLiU"/>
          <w:i/>
        </w:rPr>
        <w:t>fixed length agreement</w:t>
      </w:r>
      <w:r w:rsidRPr="003650BF">
        <w:rPr>
          <w:rFonts w:eastAsia="PMingLiU"/>
        </w:rPr>
        <w:t>?</w:t>
      </w:r>
      <w:bookmarkEnd w:id="1399"/>
      <w:bookmarkEnd w:id="1400"/>
    </w:p>
    <w:p w14:paraId="049B05B7" w14:textId="77777777" w:rsidR="00821024" w:rsidRPr="003650BF" w:rsidRDefault="006A32BE">
      <w:pPr>
        <w:pStyle w:val="Heading7"/>
      </w:pPr>
      <w:r w:rsidRPr="003650BF">
        <w:rPr>
          <w:rFonts w:eastAsia="PMingLiU"/>
          <w:i/>
        </w:rPr>
        <w:t xml:space="preserve">You </w:t>
      </w:r>
      <w:r w:rsidRPr="003650BF">
        <w:rPr>
          <w:rFonts w:eastAsia="PMingLiU"/>
        </w:rPr>
        <w:t xml:space="preserve">must agree to either a </w:t>
      </w:r>
      <w:r w:rsidRPr="003650BF">
        <w:rPr>
          <w:rFonts w:eastAsia="PMingLiU"/>
          <w:i/>
        </w:rPr>
        <w:t>fixed-length agreement</w:t>
      </w:r>
      <w:r w:rsidRPr="003650BF">
        <w:rPr>
          <w:rFonts w:eastAsia="PMingLiU"/>
        </w:rPr>
        <w:t xml:space="preserve"> or an </w:t>
      </w:r>
      <w:r w:rsidRPr="003650BF">
        <w:rPr>
          <w:rFonts w:eastAsia="PMingLiU"/>
          <w:i/>
        </w:rPr>
        <w:t>non fixed-length agreement</w:t>
      </w:r>
      <w:r w:rsidRPr="003650BF">
        <w:rPr>
          <w:rFonts w:eastAsia="PMingLiU"/>
        </w:rPr>
        <w:t xml:space="preserve"> as follows:</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49"/>
        <w:gridCol w:w="2249"/>
        <w:gridCol w:w="2249"/>
        <w:gridCol w:w="2250"/>
      </w:tblGrid>
      <w:tr w:rsidR="00821024" w:rsidRPr="003650BF" w14:paraId="72747D61" w14:textId="77777777" w:rsidTr="0060460F">
        <w:trPr>
          <w:cantSplit/>
          <w:trHeight w:val="20"/>
        </w:trPr>
        <w:tc>
          <w:tcPr>
            <w:tcW w:w="2249" w:type="dxa"/>
          </w:tcPr>
          <w:p w14:paraId="4A36FC30" w14:textId="77777777" w:rsidR="00821024" w:rsidRPr="003650BF" w:rsidRDefault="006A32BE">
            <w:pPr>
              <w:pStyle w:val="BodyText"/>
              <w:spacing w:before="100" w:after="100"/>
              <w:rPr>
                <w:i/>
              </w:rPr>
            </w:pPr>
            <w:r w:rsidRPr="003650BF">
              <w:rPr>
                <w:i/>
              </w:rPr>
              <w:t>Pricing plan</w:t>
            </w:r>
          </w:p>
        </w:tc>
        <w:tc>
          <w:tcPr>
            <w:tcW w:w="2249" w:type="dxa"/>
          </w:tcPr>
          <w:p w14:paraId="3A75894B" w14:textId="77777777" w:rsidR="00821024" w:rsidRPr="003650BF" w:rsidRDefault="006A32BE">
            <w:pPr>
              <w:pStyle w:val="BodyText"/>
              <w:spacing w:before="100" w:after="100"/>
              <w:rPr>
                <w:i/>
              </w:rPr>
            </w:pPr>
            <w:r w:rsidRPr="003650BF">
              <w:rPr>
                <w:i/>
              </w:rPr>
              <w:t>fixed-length agreement</w:t>
            </w:r>
          </w:p>
        </w:tc>
        <w:tc>
          <w:tcPr>
            <w:tcW w:w="2249" w:type="dxa"/>
          </w:tcPr>
          <w:p w14:paraId="4A20DC9C" w14:textId="77777777" w:rsidR="00821024" w:rsidRPr="003650BF" w:rsidRDefault="006A32BE">
            <w:pPr>
              <w:pStyle w:val="BodyText"/>
              <w:spacing w:before="100" w:after="100"/>
              <w:rPr>
                <w:i/>
              </w:rPr>
            </w:pPr>
            <w:r w:rsidRPr="003650BF">
              <w:rPr>
                <w:i/>
              </w:rPr>
              <w:t>Non-fixed length agreement</w:t>
            </w:r>
          </w:p>
        </w:tc>
        <w:tc>
          <w:tcPr>
            <w:tcW w:w="2250" w:type="dxa"/>
          </w:tcPr>
          <w:p w14:paraId="69BC28C2" w14:textId="77777777" w:rsidR="00821024" w:rsidRPr="003650BF" w:rsidRDefault="006A32BE">
            <w:pPr>
              <w:pStyle w:val="BodyText"/>
              <w:spacing w:before="100" w:after="100"/>
              <w:rPr>
                <w:i/>
              </w:rPr>
            </w:pPr>
            <w:r w:rsidRPr="003650BF">
              <w:rPr>
                <w:i/>
              </w:rPr>
              <w:t>Minimum term</w:t>
            </w:r>
          </w:p>
        </w:tc>
      </w:tr>
      <w:tr w:rsidR="00821024" w:rsidRPr="003650BF" w14:paraId="228D79C5" w14:textId="77777777" w:rsidTr="0060460F">
        <w:trPr>
          <w:cantSplit/>
          <w:trHeight w:val="20"/>
        </w:trPr>
        <w:tc>
          <w:tcPr>
            <w:tcW w:w="2249" w:type="dxa"/>
          </w:tcPr>
          <w:p w14:paraId="79FAE972" w14:textId="77777777" w:rsidR="00821024" w:rsidRPr="003650BF" w:rsidRDefault="006A32BE">
            <w:pPr>
              <w:pStyle w:val="BodyText"/>
              <w:spacing w:before="100" w:after="100"/>
            </w:pPr>
            <w:r w:rsidRPr="003650BF">
              <w:t>Strathfield 38/68</w:t>
            </w:r>
          </w:p>
        </w:tc>
        <w:tc>
          <w:tcPr>
            <w:tcW w:w="2249" w:type="dxa"/>
          </w:tcPr>
          <w:p w14:paraId="29DABA51" w14:textId="77777777" w:rsidR="00821024" w:rsidRPr="003650BF" w:rsidRDefault="006A32BE">
            <w:pPr>
              <w:pStyle w:val="BodyText"/>
              <w:spacing w:before="100" w:after="100"/>
            </w:pPr>
            <w:r w:rsidRPr="003650BF">
              <w:t>No</w:t>
            </w:r>
          </w:p>
        </w:tc>
        <w:tc>
          <w:tcPr>
            <w:tcW w:w="2249" w:type="dxa"/>
          </w:tcPr>
          <w:p w14:paraId="472A91AA" w14:textId="77777777" w:rsidR="00821024" w:rsidRPr="003650BF" w:rsidRDefault="006A32BE">
            <w:pPr>
              <w:pStyle w:val="BodyText"/>
              <w:spacing w:before="100" w:after="100"/>
            </w:pPr>
            <w:r w:rsidRPr="003650BF">
              <w:t>Yes</w:t>
            </w:r>
          </w:p>
        </w:tc>
        <w:tc>
          <w:tcPr>
            <w:tcW w:w="2250" w:type="dxa"/>
          </w:tcPr>
          <w:p w14:paraId="4722F13D" w14:textId="77777777" w:rsidR="00821024" w:rsidRPr="003650BF" w:rsidRDefault="006A32BE">
            <w:pPr>
              <w:pStyle w:val="BodyText"/>
              <w:spacing w:before="100" w:after="100"/>
            </w:pPr>
            <w:r w:rsidRPr="003650BF">
              <w:t xml:space="preserve">Not applicable – month to month </w:t>
            </w:r>
            <w:r w:rsidRPr="003650BF">
              <w:rPr>
                <w:i/>
              </w:rPr>
              <w:t>agreement</w:t>
            </w:r>
          </w:p>
        </w:tc>
      </w:tr>
      <w:tr w:rsidR="00821024" w:rsidRPr="003650BF" w14:paraId="3A998786" w14:textId="77777777" w:rsidTr="0060460F">
        <w:trPr>
          <w:cantSplit/>
          <w:trHeight w:val="20"/>
        </w:trPr>
        <w:tc>
          <w:tcPr>
            <w:tcW w:w="2249" w:type="dxa"/>
          </w:tcPr>
          <w:p w14:paraId="28852E6B" w14:textId="77777777" w:rsidR="00821024" w:rsidRPr="003650BF" w:rsidRDefault="006A32BE">
            <w:pPr>
              <w:pStyle w:val="BodyText"/>
              <w:spacing w:before="100" w:after="100"/>
            </w:pPr>
            <w:r w:rsidRPr="003650BF">
              <w:t>Strathfield Advance 38/68</w:t>
            </w:r>
          </w:p>
        </w:tc>
        <w:tc>
          <w:tcPr>
            <w:tcW w:w="2249" w:type="dxa"/>
          </w:tcPr>
          <w:p w14:paraId="18528D06" w14:textId="77777777" w:rsidR="00821024" w:rsidRPr="003650BF" w:rsidRDefault="006A32BE">
            <w:pPr>
              <w:pStyle w:val="BodyText"/>
              <w:spacing w:before="100" w:after="100"/>
            </w:pPr>
            <w:r w:rsidRPr="003650BF">
              <w:t>Yes</w:t>
            </w:r>
          </w:p>
        </w:tc>
        <w:tc>
          <w:tcPr>
            <w:tcW w:w="2249" w:type="dxa"/>
          </w:tcPr>
          <w:p w14:paraId="31F8E3F7" w14:textId="77777777" w:rsidR="00821024" w:rsidRPr="003650BF" w:rsidRDefault="006A32BE">
            <w:pPr>
              <w:pStyle w:val="BodyText"/>
              <w:spacing w:before="100" w:after="100"/>
            </w:pPr>
            <w:r w:rsidRPr="003650BF">
              <w:t>No</w:t>
            </w:r>
          </w:p>
        </w:tc>
        <w:tc>
          <w:tcPr>
            <w:tcW w:w="2250" w:type="dxa"/>
          </w:tcPr>
          <w:p w14:paraId="344E4AD4" w14:textId="77777777" w:rsidR="00821024" w:rsidRPr="003650BF" w:rsidRDefault="006A32BE">
            <w:pPr>
              <w:pStyle w:val="BodyText"/>
              <w:spacing w:before="100" w:after="100"/>
            </w:pPr>
            <w:r w:rsidRPr="003650BF">
              <w:t>24 months</w:t>
            </w:r>
          </w:p>
        </w:tc>
      </w:tr>
    </w:tbl>
    <w:p w14:paraId="2EF0F7B9" w14:textId="77777777" w:rsidR="00821024" w:rsidRPr="003650BF" w:rsidRDefault="00821024">
      <w:pPr>
        <w:pStyle w:val="BodyText"/>
      </w:pPr>
      <w:bookmarkStart w:id="1401" w:name="XtraLex_rfmt_Tbx113S"/>
      <w:bookmarkEnd w:id="1401"/>
    </w:p>
    <w:p w14:paraId="6D5C3817" w14:textId="77777777" w:rsidR="00821024" w:rsidRPr="003650BF" w:rsidRDefault="006A32BE">
      <w:pPr>
        <w:pStyle w:val="Heading6"/>
        <w:keepNext/>
      </w:pPr>
      <w:bookmarkStart w:id="1402" w:name="_Toc447831384"/>
      <w:bookmarkStart w:id="1403" w:name="_Toc533264777"/>
      <w:r w:rsidRPr="003650BF">
        <w:rPr>
          <w:rFonts w:eastAsia="PMingLiU"/>
        </w:rPr>
        <w:lastRenderedPageBreak/>
        <w:t xml:space="preserve">What </w:t>
      </w:r>
      <w:r w:rsidRPr="003650BF">
        <w:rPr>
          <w:rFonts w:eastAsia="PMingLiU"/>
          <w:i/>
        </w:rPr>
        <w:t>you</w:t>
      </w:r>
      <w:r w:rsidRPr="003650BF">
        <w:rPr>
          <w:rFonts w:eastAsia="PMingLiU"/>
        </w:rPr>
        <w:t xml:space="preserve"> have to pay </w:t>
      </w:r>
      <w:r w:rsidRPr="003650BF">
        <w:rPr>
          <w:rFonts w:eastAsia="PMingLiU"/>
          <w:i/>
        </w:rPr>
        <w:t>us</w:t>
      </w:r>
      <w:bookmarkStart w:id="1404" w:name="XtraLex_rfmt_Tbx113E"/>
      <w:bookmarkEnd w:id="1402"/>
      <w:bookmarkEnd w:id="1403"/>
      <w:bookmarkEnd w:id="1404"/>
    </w:p>
    <w:p w14:paraId="05E0B9ED" w14:textId="77777777" w:rsidR="00821024" w:rsidRPr="003650BF" w:rsidRDefault="006A32BE">
      <w:pPr>
        <w:pStyle w:val="Heading7"/>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the monthly </w:t>
      </w:r>
      <w:r w:rsidRPr="003650BF">
        <w:rPr>
          <w:rFonts w:eastAsia="PMingLiU"/>
          <w:i/>
        </w:rPr>
        <w:t xml:space="preserve">access fee </w:t>
      </w:r>
      <w:r w:rsidRPr="003650BF">
        <w:rPr>
          <w:rFonts w:eastAsia="PMingLiU"/>
        </w:rPr>
        <w:t>each month during the term of the</w:t>
      </w:r>
      <w:r w:rsidRPr="003650BF">
        <w:rPr>
          <w:rFonts w:eastAsia="PMingLiU"/>
          <w:i/>
        </w:rPr>
        <w:t xml:space="preserve"> agreement</w:t>
      </w:r>
      <w:r w:rsidRPr="003650BF">
        <w:rPr>
          <w:rFonts w:eastAsia="PMingLiU"/>
        </w:rPr>
        <w:t xml:space="preserve">. This monthly </w:t>
      </w:r>
      <w:r w:rsidRPr="003650BF">
        <w:rPr>
          <w:rFonts w:eastAsia="PMingLiU"/>
          <w:i/>
        </w:rPr>
        <w:t xml:space="preserve">access fee </w:t>
      </w:r>
      <w:r w:rsidRPr="003650BF">
        <w:rPr>
          <w:rFonts w:eastAsia="PMingLiU"/>
        </w:rPr>
        <w:t xml:space="preserve">includes an equal amount of monthly included call credits (for example if the monthly </w:t>
      </w:r>
      <w:r w:rsidRPr="003650BF">
        <w:rPr>
          <w:rFonts w:eastAsia="PMingLiU"/>
          <w:i/>
        </w:rPr>
        <w:t xml:space="preserve">access fee </w:t>
      </w:r>
      <w:r w:rsidRPr="003650BF">
        <w:rPr>
          <w:rFonts w:eastAsia="PMingLiU"/>
        </w:rPr>
        <w:t>is $50 the amount of included call credits is $50).</w:t>
      </w:r>
    </w:p>
    <w:p w14:paraId="19497E69" w14:textId="77777777" w:rsidR="00821024" w:rsidRPr="003650BF" w:rsidRDefault="006A32BE">
      <w:pPr>
        <w:pStyle w:val="Heading7"/>
      </w:pPr>
      <w:r w:rsidRPr="003650BF">
        <w:rPr>
          <w:rFonts w:eastAsia="PMingLiU"/>
        </w:rPr>
        <w:t>The calls that are eligible for the included call component are Voice calls, VoiceMail diversion and retrieval calls SMS and MMS. Included call credits exclude some call types such as, International Roaming, Directory Assistance, Group SMS, 1900 and 0055 calls.</w:t>
      </w:r>
    </w:p>
    <w:p w14:paraId="3383364C" w14:textId="77777777" w:rsidR="00821024" w:rsidRPr="003650BF" w:rsidRDefault="006A32BE">
      <w:pPr>
        <w:pStyle w:val="Heading7"/>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call charges beyond </w:t>
      </w:r>
      <w:r w:rsidRPr="003650BF">
        <w:rPr>
          <w:rFonts w:eastAsia="PMingLiU"/>
          <w:i/>
        </w:rPr>
        <w:t xml:space="preserve">your </w:t>
      </w:r>
      <w:r w:rsidRPr="003650BF">
        <w:rPr>
          <w:rFonts w:eastAsia="PMingLiU"/>
        </w:rPr>
        <w:t xml:space="preserve">included call credit amount, and </w:t>
      </w:r>
      <w:r w:rsidRPr="003650BF">
        <w:rPr>
          <w:rFonts w:eastAsia="PMingLiU"/>
          <w:i/>
        </w:rPr>
        <w:t xml:space="preserve">you </w:t>
      </w:r>
      <w:r w:rsidRPr="003650BF">
        <w:rPr>
          <w:rFonts w:eastAsia="PMingLiU"/>
        </w:rPr>
        <w:t>must pay for any calls that are not eligible calls.</w:t>
      </w:r>
    </w:p>
    <w:p w14:paraId="4BC6C545" w14:textId="77777777" w:rsidR="00821024" w:rsidRPr="003650BF" w:rsidRDefault="006A32BE">
      <w:pPr>
        <w:pStyle w:val="Heading7"/>
      </w:pPr>
      <w:r w:rsidRPr="003650BF">
        <w:rPr>
          <w:rFonts w:eastAsia="PMingLiU"/>
        </w:rPr>
        <w:t xml:space="preserve">Unused included call credits in any month expire at the end of two months and are not refundable, even when the </w:t>
      </w:r>
      <w:r w:rsidRPr="003650BF">
        <w:rPr>
          <w:rFonts w:eastAsia="PMingLiU"/>
          <w:i/>
        </w:rPr>
        <w:t>service</w:t>
      </w:r>
      <w:r w:rsidRPr="003650BF">
        <w:rPr>
          <w:rFonts w:eastAsia="PMingLiU"/>
        </w:rPr>
        <w:t xml:space="preserve"> is </w:t>
      </w:r>
      <w:r w:rsidRPr="003650BF">
        <w:rPr>
          <w:rFonts w:eastAsia="PMingLiU"/>
          <w:i/>
        </w:rPr>
        <w:t xml:space="preserve">cancelled. </w:t>
      </w:r>
      <w:r w:rsidRPr="003650BF">
        <w:rPr>
          <w:rFonts w:eastAsia="PMingLiU"/>
        </w:rPr>
        <w:t>For example included call credits accumulated in April can be carried over into May and June if unused but not into July.</w:t>
      </w:r>
    </w:p>
    <w:p w14:paraId="238AC2BB" w14:textId="77777777" w:rsidR="00821024" w:rsidRPr="003650BF" w:rsidRDefault="006A32BE">
      <w:pPr>
        <w:pStyle w:val="Heading7"/>
      </w:pPr>
      <w:r w:rsidRPr="003650BF">
        <w:rPr>
          <w:rFonts w:eastAsia="PMingLiU"/>
        </w:rPr>
        <w:t xml:space="preserve">The </w:t>
      </w:r>
      <w:r w:rsidRPr="003650BF">
        <w:rPr>
          <w:rFonts w:eastAsia="PMingLiU"/>
          <w:i/>
        </w:rPr>
        <w:t xml:space="preserve">pricing plans </w:t>
      </w:r>
      <w:r w:rsidRPr="003650BF">
        <w:rPr>
          <w:rFonts w:eastAsia="PMingLiU"/>
        </w:rPr>
        <w:t xml:space="preserve">include a </w:t>
      </w:r>
      <w:r w:rsidRPr="003650BF">
        <w:rPr>
          <w:rFonts w:eastAsia="PMingLiU"/>
          <w:i/>
        </w:rPr>
        <w:t xml:space="preserve">flagfall </w:t>
      </w:r>
      <w:r w:rsidRPr="003650BF">
        <w:rPr>
          <w:rFonts w:eastAsia="PMingLiU"/>
        </w:rPr>
        <w:t xml:space="preserve">per call. So the charge for calls made is the </w:t>
      </w:r>
      <w:r w:rsidRPr="003650BF">
        <w:rPr>
          <w:rFonts w:eastAsia="PMingLiU"/>
          <w:i/>
        </w:rPr>
        <w:t xml:space="preserve">flagfall </w:t>
      </w:r>
      <w:r w:rsidRPr="003650BF">
        <w:rPr>
          <w:rFonts w:eastAsia="PMingLiU"/>
        </w:rPr>
        <w:t xml:space="preserve">plus the relevant rate multiplied by the duration of the call. The </w:t>
      </w:r>
      <w:r w:rsidRPr="003650BF">
        <w:rPr>
          <w:rFonts w:eastAsia="PMingLiU"/>
          <w:i/>
        </w:rPr>
        <w:t xml:space="preserve">flagfall </w:t>
      </w:r>
      <w:r w:rsidRPr="003650BF">
        <w:rPr>
          <w:rFonts w:eastAsia="PMingLiU"/>
        </w:rPr>
        <w:t>is not applicable to calls made under the 30for10 &amp; 'yes' Time promotional options (30for10 Night &amp; 'yes' Time).</w:t>
      </w:r>
    </w:p>
    <w:p w14:paraId="1D5D5188" w14:textId="77777777" w:rsidR="00821024" w:rsidRPr="003650BF" w:rsidRDefault="006A32BE">
      <w:pPr>
        <w:pStyle w:val="Heading7"/>
      </w:pPr>
      <w:r w:rsidRPr="003650BF">
        <w:rPr>
          <w:rFonts w:eastAsia="PMingLiU"/>
        </w:rPr>
        <w:t xml:space="preserve">The details of these </w:t>
      </w:r>
      <w:r w:rsidRPr="003650BF">
        <w:rPr>
          <w:rFonts w:eastAsia="PMingLiU"/>
          <w:i/>
        </w:rPr>
        <w:t xml:space="preserve">pricing plans </w:t>
      </w:r>
      <w:r w:rsidRPr="003650BF">
        <w:rPr>
          <w:rFonts w:eastAsia="PMingLiU"/>
        </w:rPr>
        <w:t>are set out in the Table 1.</w:t>
      </w:r>
    </w:p>
    <w:p w14:paraId="200DA0D4" w14:textId="77777777" w:rsidR="00821024" w:rsidRPr="003650BF" w:rsidRDefault="006A32BE">
      <w:pPr>
        <w:pStyle w:val="Heading6"/>
      </w:pPr>
      <w:bookmarkStart w:id="1405" w:name="_Toc447831385"/>
      <w:bookmarkStart w:id="1406" w:name="_Toc533264778"/>
      <w:r w:rsidRPr="003650BF">
        <w:rPr>
          <w:rFonts w:eastAsia="PMingLiU"/>
        </w:rPr>
        <w:t>Selecting a bonus call option</w:t>
      </w:r>
      <w:bookmarkEnd w:id="1405"/>
      <w:bookmarkEnd w:id="1406"/>
    </w:p>
    <w:p w14:paraId="45DFB75D"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connect to an Strathfield 38/Strathfield Advance 38 Plan or a Strathfield 68/Strathfield Advance 68 plan, </w:t>
      </w:r>
      <w:r w:rsidRPr="003650BF">
        <w:rPr>
          <w:rFonts w:eastAsia="PMingLiU"/>
          <w:i/>
        </w:rPr>
        <w:t xml:space="preserve">you </w:t>
      </w:r>
      <w:r w:rsidRPr="003650BF">
        <w:rPr>
          <w:rFonts w:eastAsia="PMingLiU"/>
        </w:rPr>
        <w:t>may select one of the following call options:</w:t>
      </w:r>
    </w:p>
    <w:p w14:paraId="328A362A" w14:textId="77777777" w:rsidR="00821024" w:rsidRPr="003650BF" w:rsidRDefault="006A32BE">
      <w:pPr>
        <w:pStyle w:val="Heading8"/>
      </w:pPr>
      <w:r w:rsidRPr="003650BF">
        <w:rPr>
          <w:rFonts w:eastAsia="PMingLiU"/>
        </w:rPr>
        <w:t>30for10 Night</w:t>
      </w:r>
    </w:p>
    <w:p w14:paraId="7B4CB8C1" w14:textId="77777777" w:rsidR="00821024" w:rsidRPr="003650BF" w:rsidRDefault="006A32BE">
      <w:pPr>
        <w:pStyle w:val="Heading8"/>
      </w:pPr>
      <w:r w:rsidRPr="003650BF">
        <w:rPr>
          <w:rFonts w:eastAsia="PMingLiU"/>
        </w:rPr>
        <w:t>'yes' Time</w:t>
      </w:r>
    </w:p>
    <w:p w14:paraId="4958B99A"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do not select one of these call options, or </w:t>
      </w:r>
      <w:r w:rsidRPr="003650BF">
        <w:rPr>
          <w:rFonts w:eastAsia="PMingLiU"/>
          <w:i/>
        </w:rPr>
        <w:t xml:space="preserve">your </w:t>
      </w:r>
      <w:r w:rsidRPr="003650BF">
        <w:rPr>
          <w:rFonts w:eastAsia="PMingLiU"/>
        </w:rPr>
        <w:t xml:space="preserve">call option selection is not recorded, </w:t>
      </w:r>
      <w:r w:rsidRPr="003650BF">
        <w:rPr>
          <w:rFonts w:eastAsia="PMingLiU"/>
          <w:i/>
        </w:rPr>
        <w:t xml:space="preserve">you </w:t>
      </w:r>
      <w:r w:rsidRPr="003650BF">
        <w:rPr>
          <w:rFonts w:eastAsia="PMingLiU"/>
        </w:rPr>
        <w:t>will receive the 30for10 Night option.</w:t>
      </w:r>
    </w:p>
    <w:p w14:paraId="6BD51B97" w14:textId="77777777" w:rsidR="00821024" w:rsidRPr="003650BF" w:rsidRDefault="006A32BE">
      <w:pPr>
        <w:pStyle w:val="Heading7"/>
      </w:pPr>
      <w:r w:rsidRPr="003650BF">
        <w:rPr>
          <w:rFonts w:eastAsia="PMingLiU"/>
        </w:rPr>
        <w:t>30for10 call option is valid until 31 March 2007 unless withdrawn earlier.</w:t>
      </w:r>
    </w:p>
    <w:p w14:paraId="6990571B" w14:textId="77777777" w:rsidR="00821024" w:rsidRPr="003650BF" w:rsidRDefault="006A32BE">
      <w:pPr>
        <w:pStyle w:val="Heading7"/>
      </w:pPr>
      <w:r w:rsidRPr="003650BF">
        <w:rPr>
          <w:rFonts w:eastAsia="PMingLiU"/>
        </w:rPr>
        <w:t>Call options are available for voice calls only and exclude some voice call types including Directory Assistance, Voicemail retrieval and diversion calls, 1900, 1800, 1300 and 0055 calls.</w:t>
      </w:r>
    </w:p>
    <w:p w14:paraId="616A8C56" w14:textId="77777777" w:rsidR="00821024" w:rsidRPr="003650BF" w:rsidRDefault="006A32BE">
      <w:pPr>
        <w:pStyle w:val="Heading7"/>
      </w:pPr>
      <w:r w:rsidRPr="003650BF">
        <w:rPr>
          <w:rFonts w:eastAsia="PMingLiU"/>
          <w:i/>
        </w:rPr>
        <w:t xml:space="preserve">We </w:t>
      </w:r>
      <w:r w:rsidRPr="003650BF">
        <w:rPr>
          <w:rFonts w:eastAsia="PMingLiU"/>
        </w:rPr>
        <w:t xml:space="preserve">reserve the right to withhold the call option promotion from </w:t>
      </w:r>
      <w:r w:rsidRPr="003650BF">
        <w:rPr>
          <w:rFonts w:eastAsia="PMingLiU"/>
          <w:i/>
        </w:rPr>
        <w:t xml:space="preserve">you </w:t>
      </w:r>
      <w:r w:rsidRPr="003650BF">
        <w:rPr>
          <w:rFonts w:eastAsia="PMingLiU"/>
        </w:rPr>
        <w:t xml:space="preserve">if </w:t>
      </w:r>
      <w:r w:rsidRPr="003650BF">
        <w:rPr>
          <w:rFonts w:eastAsia="PMingLiU"/>
          <w:i/>
        </w:rPr>
        <w:t xml:space="preserve">you </w:t>
      </w:r>
      <w:r w:rsidRPr="003650BF">
        <w:rPr>
          <w:rFonts w:eastAsia="PMingLiU"/>
        </w:rPr>
        <w:t xml:space="preserve">use it in a manner deemed unreasonable or excessive under the Fair Go Policy (see </w:t>
      </w:r>
      <w:hyperlink r:id="rId312" w:history="1">
        <w:r w:rsidRPr="003650BF">
          <w:rPr>
            <w:rStyle w:val="Hyperlink"/>
            <w:rFonts w:eastAsia="PMingLiU"/>
            <w:i/>
          </w:rPr>
          <w:t>Appendix S</w:t>
        </w:r>
      </w:hyperlink>
      <w:r w:rsidRPr="003650BF">
        <w:rPr>
          <w:rFonts w:eastAsia="PMingLiU"/>
        </w:rPr>
        <w:t>).</w:t>
      </w:r>
    </w:p>
    <w:p w14:paraId="4F969DCD" w14:textId="77777777" w:rsidR="00821024" w:rsidRPr="003650BF" w:rsidRDefault="006A32BE">
      <w:pPr>
        <w:pStyle w:val="Heading7"/>
      </w:pPr>
      <w:r w:rsidRPr="003650BF">
        <w:rPr>
          <w:rFonts w:eastAsia="PMingLiU"/>
          <w:i/>
        </w:rPr>
        <w:t xml:space="preserve">You </w:t>
      </w:r>
      <w:r w:rsidRPr="003650BF">
        <w:rPr>
          <w:rFonts w:eastAsia="PMingLiU"/>
        </w:rPr>
        <w:t xml:space="preserve">may only change </w:t>
      </w:r>
      <w:r w:rsidRPr="003650BF">
        <w:rPr>
          <w:rFonts w:eastAsia="PMingLiU"/>
          <w:i/>
        </w:rPr>
        <w:t xml:space="preserve">your </w:t>
      </w:r>
      <w:r w:rsidRPr="003650BF">
        <w:rPr>
          <w:rFonts w:eastAsia="PMingLiU"/>
        </w:rPr>
        <w:t>call option once each billing period.</w:t>
      </w:r>
    </w:p>
    <w:p w14:paraId="6030A427" w14:textId="77777777" w:rsidR="00821024" w:rsidRPr="003650BF" w:rsidRDefault="006A32BE">
      <w:pPr>
        <w:pStyle w:val="Heading8"/>
        <w:rPr>
          <w:b/>
        </w:rPr>
      </w:pPr>
      <w:r w:rsidRPr="003650BF">
        <w:rPr>
          <w:rFonts w:eastAsia="PMingLiU"/>
          <w:b/>
        </w:rPr>
        <w:t>30for10 Night Option</w:t>
      </w:r>
    </w:p>
    <w:p w14:paraId="45164E79" w14:textId="77777777" w:rsidR="00821024" w:rsidRPr="003650BF" w:rsidRDefault="006A32BE">
      <w:pPr>
        <w:pStyle w:val="Heading9"/>
      </w:pPr>
      <w:r w:rsidRPr="003650BF">
        <w:rPr>
          <w:rFonts w:eastAsia="PMingLiU"/>
        </w:rPr>
        <w:t xml:space="preserve">If </w:t>
      </w:r>
      <w:r w:rsidRPr="003650BF">
        <w:rPr>
          <w:rFonts w:eastAsia="PMingLiU"/>
          <w:i/>
        </w:rPr>
        <w:t xml:space="preserve">you </w:t>
      </w:r>
      <w:r w:rsidRPr="003650BF">
        <w:rPr>
          <w:rFonts w:eastAsia="PMingLiU"/>
        </w:rPr>
        <w:t xml:space="preserve">select this option </w:t>
      </w:r>
      <w:r w:rsidRPr="003650BF">
        <w:rPr>
          <w:rFonts w:eastAsia="PMingLiU"/>
          <w:i/>
        </w:rPr>
        <w:t xml:space="preserve">you </w:t>
      </w:r>
      <w:r w:rsidRPr="003650BF">
        <w:rPr>
          <w:rFonts w:eastAsia="PMingLiU"/>
        </w:rPr>
        <w:t xml:space="preserve">pay 30c for the first 10 minutes per call made to any fixed line service or to any </w:t>
      </w:r>
      <w:r w:rsidRPr="003650BF">
        <w:rPr>
          <w:rFonts w:eastAsia="PMingLiU"/>
          <w:i/>
        </w:rPr>
        <w:t>mobile phone</w:t>
      </w:r>
      <w:r w:rsidRPr="003650BF">
        <w:rPr>
          <w:rFonts w:eastAsia="PMingLiU"/>
        </w:rPr>
        <w:t xml:space="preserve"> connected to an Australian mobile network, after which the standard mobile rates in </w:t>
      </w:r>
      <w:r w:rsidRPr="003650BF">
        <w:rPr>
          <w:rFonts w:eastAsia="PMingLiU"/>
          <w:i/>
        </w:rPr>
        <w:t xml:space="preserve">your pricing plan </w:t>
      </w:r>
      <w:r w:rsidRPr="003650BF">
        <w:rPr>
          <w:rFonts w:eastAsia="PMingLiU"/>
        </w:rPr>
        <w:t>apply.</w:t>
      </w:r>
    </w:p>
    <w:p w14:paraId="03CD5DCA" w14:textId="77777777" w:rsidR="00821024" w:rsidRPr="003650BF" w:rsidRDefault="006A32BE">
      <w:pPr>
        <w:pStyle w:val="Heading9"/>
      </w:pPr>
      <w:r w:rsidRPr="003650BF">
        <w:t>This offer only applies to calls: made and received within Australia, and made between 8pm and 7am every day.</w:t>
      </w:r>
    </w:p>
    <w:p w14:paraId="7893BC16" w14:textId="77777777" w:rsidR="00821024" w:rsidRPr="003650BF" w:rsidRDefault="006A32BE">
      <w:pPr>
        <w:pStyle w:val="Heading9"/>
      </w:pPr>
      <w:r w:rsidRPr="003650BF">
        <w:rPr>
          <w:i/>
        </w:rPr>
        <w:t xml:space="preserve">You </w:t>
      </w:r>
      <w:r w:rsidRPr="003650BF">
        <w:t xml:space="preserve">cannot receive the 'yes' Time option, if </w:t>
      </w:r>
      <w:r w:rsidRPr="003650BF">
        <w:rPr>
          <w:i/>
        </w:rPr>
        <w:t xml:space="preserve">you </w:t>
      </w:r>
      <w:r w:rsidRPr="003650BF">
        <w:t>select this option.</w:t>
      </w:r>
    </w:p>
    <w:p w14:paraId="56A3908D" w14:textId="77777777" w:rsidR="00821024" w:rsidRPr="003650BF" w:rsidRDefault="006A32BE">
      <w:pPr>
        <w:pStyle w:val="Heading8"/>
        <w:rPr>
          <w:b/>
        </w:rPr>
      </w:pPr>
      <w:r w:rsidRPr="003650BF">
        <w:rPr>
          <w:rFonts w:eastAsia="PMingLiU"/>
          <w:b/>
        </w:rPr>
        <w:t>'yes' Time</w:t>
      </w:r>
    </w:p>
    <w:p w14:paraId="5BED551A" w14:textId="77777777" w:rsidR="00821024" w:rsidRPr="003650BF" w:rsidRDefault="006A32BE">
      <w:pPr>
        <w:pStyle w:val="Heading9"/>
      </w:pPr>
      <w:r w:rsidRPr="003650BF">
        <w:rPr>
          <w:rFonts w:eastAsia="PMingLiU"/>
        </w:rPr>
        <w:t xml:space="preserve">If </w:t>
      </w:r>
      <w:r w:rsidRPr="003650BF">
        <w:rPr>
          <w:rFonts w:eastAsia="PMingLiU"/>
          <w:i/>
        </w:rPr>
        <w:t xml:space="preserve">you </w:t>
      </w:r>
      <w:r w:rsidRPr="003650BF">
        <w:rPr>
          <w:rFonts w:eastAsia="PMingLiU"/>
        </w:rPr>
        <w:t xml:space="preserve">select this option, the 'yes' Time promotion will apply. The terms of this promotion are contained in </w:t>
      </w:r>
      <w:hyperlink r:id="rId313" w:history="1">
        <w:r w:rsidRPr="003650BF">
          <w:rPr>
            <w:rStyle w:val="Hyperlink"/>
            <w:rFonts w:eastAsia="PMingLiU"/>
          </w:rPr>
          <w:t>Section 1</w:t>
        </w:r>
      </w:hyperlink>
      <w:r w:rsidRPr="003650BF">
        <w:rPr>
          <w:rFonts w:eastAsia="PMingLiU"/>
        </w:rPr>
        <w:t xml:space="preserve"> of this </w:t>
      </w:r>
      <w:r w:rsidRPr="003650BF">
        <w:rPr>
          <w:rFonts w:eastAsia="PMingLiU"/>
          <w:i/>
        </w:rPr>
        <w:t>standard pricing table.</w:t>
      </w:r>
    </w:p>
    <w:p w14:paraId="3AE6A528" w14:textId="77777777" w:rsidR="00821024" w:rsidRPr="003650BF" w:rsidRDefault="006A32BE">
      <w:pPr>
        <w:pStyle w:val="Heading9"/>
      </w:pPr>
      <w:r w:rsidRPr="003650BF">
        <w:rPr>
          <w:i/>
        </w:rPr>
        <w:t xml:space="preserve">You </w:t>
      </w:r>
      <w:r w:rsidRPr="003650BF">
        <w:t xml:space="preserve">cannot receive the 30for10 Night option, if </w:t>
      </w:r>
      <w:r w:rsidRPr="003650BF">
        <w:rPr>
          <w:i/>
        </w:rPr>
        <w:t xml:space="preserve">you </w:t>
      </w:r>
      <w:r w:rsidRPr="003650BF">
        <w:t>select this option.</w:t>
      </w:r>
    </w:p>
    <w:p w14:paraId="3D5AB9C9" w14:textId="77777777" w:rsidR="00821024" w:rsidRPr="003650BF" w:rsidRDefault="006A32BE">
      <w:pPr>
        <w:pStyle w:val="Heading6"/>
        <w:keepNext/>
      </w:pPr>
      <w:bookmarkStart w:id="1407" w:name="_Toc447831386"/>
      <w:bookmarkStart w:id="1408" w:name="_Toc533264779"/>
      <w:r w:rsidRPr="003650BF">
        <w:rPr>
          <w:rFonts w:eastAsia="PMingLiU"/>
        </w:rPr>
        <w:lastRenderedPageBreak/>
        <w:t>What happens if the service is cancelled early?</w:t>
      </w:r>
      <w:bookmarkEnd w:id="1407"/>
      <w:bookmarkEnd w:id="1408"/>
    </w:p>
    <w:p w14:paraId="5C962E15"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0872C236"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35913848" w14:textId="77777777" w:rsidR="00821024" w:rsidRPr="003650BF" w:rsidRDefault="006A32BE">
      <w:pPr>
        <w:pStyle w:val="Heading8"/>
      </w:pPr>
      <w:r w:rsidRPr="003650BF">
        <w:rPr>
          <w:rFonts w:eastAsia="PMingLiU"/>
        </w:rPr>
        <w:t xml:space="preserve">the </w:t>
      </w:r>
      <w:r w:rsidRPr="003650BF">
        <w:rPr>
          <w:rFonts w:eastAsia="PMingLiU"/>
          <w:i/>
        </w:rPr>
        <w:t xml:space="preserve">cancellation fee </w:t>
      </w:r>
      <w:r w:rsidRPr="003650BF">
        <w:rPr>
          <w:rFonts w:eastAsia="PMingLiU"/>
        </w:rPr>
        <w:t xml:space="preserve">set out in the table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1F28F182" w14:textId="77777777" w:rsidR="00821024" w:rsidRPr="003650BF" w:rsidRDefault="006A32BE">
      <w:pPr>
        <w:pStyle w:val="Heading8"/>
      </w:pPr>
      <w:r w:rsidRPr="003650BF">
        <w:rPr>
          <w:rFonts w:eastAsia="PMingLiU"/>
        </w:rPr>
        <w:t xml:space="preserve">the sum of unpaid </w:t>
      </w:r>
      <w:r w:rsidRPr="003650BF">
        <w:rPr>
          <w:rFonts w:eastAsia="PMingLiU"/>
          <w:i/>
        </w:rPr>
        <w:t>equipment charges</w:t>
      </w:r>
      <w:r w:rsidRPr="003650BF">
        <w:rPr>
          <w:rFonts w:eastAsia="PMingLiU"/>
        </w:rPr>
        <w:t xml:space="preserve"> owing on </w:t>
      </w:r>
      <w:r w:rsidRPr="003650BF">
        <w:rPr>
          <w:rFonts w:eastAsia="PMingLiU"/>
          <w:i/>
        </w:rPr>
        <w:t>your mobile phone</w:t>
      </w:r>
      <w:r w:rsidRPr="003650BF">
        <w:rPr>
          <w:rFonts w:eastAsia="PMingLiU"/>
        </w:rPr>
        <w:t xml:space="preserve"> under the </w:t>
      </w:r>
      <w:r w:rsidRPr="003650BF">
        <w:rPr>
          <w:rFonts w:eastAsia="PMingLiU"/>
          <w:i/>
        </w:rPr>
        <w:t>mobile equipment payment</w:t>
      </w:r>
      <w:r w:rsidRPr="003650BF">
        <w:rPr>
          <w:rFonts w:eastAsia="PMingLiU"/>
        </w:rPr>
        <w:t xml:space="preserve"> </w:t>
      </w:r>
      <w:r w:rsidRPr="003650BF">
        <w:rPr>
          <w:rFonts w:eastAsia="PMingLiU"/>
          <w:i/>
        </w:rPr>
        <w:t>plan</w:t>
      </w:r>
      <w:r w:rsidRPr="003650BF">
        <w:rPr>
          <w:rFonts w:eastAsia="PMingLiU"/>
        </w:rPr>
        <w:t xml:space="preserve"> (if any).</w:t>
      </w:r>
    </w:p>
    <w:p w14:paraId="00C5C96B" w14:textId="77777777" w:rsidR="00821024" w:rsidRPr="003650BF" w:rsidRDefault="006A32BE">
      <w:pPr>
        <w:pStyle w:val="Heading7"/>
      </w:pPr>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in 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p>
    <w:tbl>
      <w:tblPr>
        <w:tblW w:w="41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433"/>
        <w:gridCol w:w="2554"/>
        <w:gridCol w:w="2554"/>
      </w:tblGrid>
      <w:tr w:rsidR="00821024" w:rsidRPr="003650BF" w14:paraId="5597E6AF" w14:textId="77777777">
        <w:trPr>
          <w:trHeight w:val="20"/>
          <w:jc w:val="center"/>
        </w:trPr>
        <w:tc>
          <w:tcPr>
            <w:tcW w:w="2010" w:type="pct"/>
          </w:tcPr>
          <w:p w14:paraId="3ECCC265"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2990" w:type="pct"/>
            <w:gridSpan w:val="2"/>
          </w:tcPr>
          <w:p w14:paraId="504A8332"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3B6A738E" w14:textId="77777777" w:rsidTr="00835DD2">
        <w:trPr>
          <w:trHeight w:val="20"/>
          <w:jc w:val="center"/>
        </w:trPr>
        <w:tc>
          <w:tcPr>
            <w:tcW w:w="2010" w:type="pct"/>
          </w:tcPr>
          <w:p w14:paraId="3F79B964" w14:textId="77777777" w:rsidR="00821024" w:rsidRPr="003650BF" w:rsidRDefault="00821024">
            <w:pPr>
              <w:pStyle w:val="BodyText"/>
              <w:spacing w:before="100" w:after="100"/>
            </w:pPr>
          </w:p>
        </w:tc>
        <w:tc>
          <w:tcPr>
            <w:tcW w:w="1495" w:type="pct"/>
          </w:tcPr>
          <w:p w14:paraId="3BCA07CC" w14:textId="77777777" w:rsidR="00821024" w:rsidRPr="003650BF" w:rsidRDefault="006A32BE">
            <w:pPr>
              <w:pStyle w:val="BodyText"/>
              <w:spacing w:before="100" w:after="100"/>
              <w:jc w:val="center"/>
              <w:rPr>
                <w:b/>
              </w:rPr>
            </w:pPr>
            <w:r w:rsidRPr="003650BF">
              <w:rPr>
                <w:b/>
              </w:rPr>
              <w:t>Strathfield 38/Strathfield Advance 38</w:t>
            </w:r>
          </w:p>
        </w:tc>
        <w:tc>
          <w:tcPr>
            <w:tcW w:w="1495" w:type="pct"/>
          </w:tcPr>
          <w:p w14:paraId="5099E81D" w14:textId="77777777" w:rsidR="00821024" w:rsidRPr="003650BF" w:rsidRDefault="006A32BE">
            <w:pPr>
              <w:pStyle w:val="BodyText"/>
              <w:spacing w:before="100" w:after="100"/>
              <w:jc w:val="center"/>
              <w:rPr>
                <w:b/>
              </w:rPr>
            </w:pPr>
            <w:r w:rsidRPr="003650BF">
              <w:rPr>
                <w:b/>
              </w:rPr>
              <w:t>Strathfield 68/Strathfield Advance 68</w:t>
            </w:r>
          </w:p>
        </w:tc>
      </w:tr>
      <w:tr w:rsidR="00821024" w:rsidRPr="003650BF" w14:paraId="1A58083D" w14:textId="77777777" w:rsidTr="00835DD2">
        <w:trPr>
          <w:trHeight w:val="20"/>
          <w:jc w:val="center"/>
        </w:trPr>
        <w:tc>
          <w:tcPr>
            <w:tcW w:w="2010" w:type="pct"/>
          </w:tcPr>
          <w:p w14:paraId="7DDFF250" w14:textId="77777777" w:rsidR="00821024" w:rsidRPr="003650BF" w:rsidRDefault="006A32BE">
            <w:pPr>
              <w:pStyle w:val="BodyText"/>
              <w:spacing w:before="100" w:after="100"/>
            </w:pPr>
            <w:r w:rsidRPr="003650BF">
              <w:t xml:space="preserve">During the first 12 months - Initial </w:t>
            </w:r>
            <w:r w:rsidRPr="003650BF">
              <w:rPr>
                <w:i/>
              </w:rPr>
              <w:t>cancellation</w:t>
            </w:r>
            <w:r w:rsidRPr="003650BF">
              <w:t xml:space="preserve"> </w:t>
            </w:r>
            <w:r w:rsidRPr="003650BF">
              <w:rPr>
                <w:i/>
              </w:rPr>
              <w:t>fee</w:t>
            </w:r>
          </w:p>
        </w:tc>
        <w:tc>
          <w:tcPr>
            <w:tcW w:w="1495" w:type="pct"/>
          </w:tcPr>
          <w:p w14:paraId="135FDE34" w14:textId="77777777" w:rsidR="00821024" w:rsidRPr="003650BF" w:rsidRDefault="006A32BE">
            <w:pPr>
              <w:pStyle w:val="BodyText"/>
              <w:spacing w:before="100" w:after="100"/>
              <w:jc w:val="center"/>
            </w:pPr>
            <w:r w:rsidRPr="003650BF">
              <w:t>$846</w:t>
            </w:r>
          </w:p>
        </w:tc>
        <w:tc>
          <w:tcPr>
            <w:tcW w:w="1495" w:type="pct"/>
          </w:tcPr>
          <w:p w14:paraId="5FDC1D2C" w14:textId="77777777" w:rsidR="00821024" w:rsidRPr="003650BF" w:rsidRDefault="006A32BE">
            <w:pPr>
              <w:pStyle w:val="BodyText"/>
              <w:spacing w:before="100" w:after="100"/>
              <w:jc w:val="center"/>
            </w:pPr>
            <w:r w:rsidRPr="003650BF">
              <w:t>$1200</w:t>
            </w:r>
          </w:p>
        </w:tc>
      </w:tr>
      <w:tr w:rsidR="00821024" w:rsidRPr="003650BF" w14:paraId="36699103" w14:textId="77777777" w:rsidTr="00835DD2">
        <w:trPr>
          <w:trHeight w:val="20"/>
          <w:jc w:val="center"/>
        </w:trPr>
        <w:tc>
          <w:tcPr>
            <w:tcW w:w="2010" w:type="pct"/>
          </w:tcPr>
          <w:p w14:paraId="3E40CB2D" w14:textId="77777777" w:rsidR="00821024" w:rsidRPr="003650BF" w:rsidRDefault="006A32BE">
            <w:pPr>
              <w:pStyle w:val="BodyText"/>
              <w:spacing w:before="100" w:after="100"/>
            </w:pPr>
            <w:r w:rsidRPr="003650BF">
              <w:t xml:space="preserve">Months 13 – 15 (80% of Initial </w:t>
            </w:r>
            <w:r w:rsidRPr="003650BF">
              <w:rPr>
                <w:i/>
              </w:rPr>
              <w:t>cancellation</w:t>
            </w:r>
            <w:r w:rsidRPr="003650BF">
              <w:t xml:space="preserve"> </w:t>
            </w:r>
            <w:r w:rsidRPr="003650BF">
              <w:rPr>
                <w:i/>
              </w:rPr>
              <w:t>fee</w:t>
            </w:r>
            <w:r w:rsidRPr="003650BF">
              <w:t>)</w:t>
            </w:r>
          </w:p>
        </w:tc>
        <w:tc>
          <w:tcPr>
            <w:tcW w:w="1495" w:type="pct"/>
          </w:tcPr>
          <w:p w14:paraId="56BF4DF8" w14:textId="77777777" w:rsidR="00821024" w:rsidRPr="003650BF" w:rsidRDefault="006A32BE">
            <w:pPr>
              <w:pStyle w:val="BodyText"/>
              <w:spacing w:before="100" w:after="100"/>
              <w:jc w:val="center"/>
            </w:pPr>
            <w:r w:rsidRPr="003650BF">
              <w:t>$676.80</w:t>
            </w:r>
          </w:p>
        </w:tc>
        <w:tc>
          <w:tcPr>
            <w:tcW w:w="1495" w:type="pct"/>
          </w:tcPr>
          <w:p w14:paraId="041F0E05" w14:textId="77777777" w:rsidR="00821024" w:rsidRPr="003650BF" w:rsidRDefault="006A32BE">
            <w:pPr>
              <w:pStyle w:val="BodyText"/>
              <w:spacing w:before="100" w:after="100"/>
              <w:jc w:val="center"/>
            </w:pPr>
            <w:r w:rsidRPr="003650BF">
              <w:t>$960</w:t>
            </w:r>
          </w:p>
        </w:tc>
      </w:tr>
      <w:tr w:rsidR="00821024" w:rsidRPr="003650BF" w14:paraId="045138F0" w14:textId="77777777" w:rsidTr="00835DD2">
        <w:trPr>
          <w:trHeight w:val="20"/>
          <w:jc w:val="center"/>
        </w:trPr>
        <w:tc>
          <w:tcPr>
            <w:tcW w:w="2010" w:type="pct"/>
          </w:tcPr>
          <w:p w14:paraId="0AECE69A" w14:textId="77777777" w:rsidR="00821024" w:rsidRPr="003650BF" w:rsidRDefault="006A32BE">
            <w:pPr>
              <w:pStyle w:val="BodyText"/>
              <w:spacing w:before="100" w:after="100"/>
            </w:pPr>
            <w:r w:rsidRPr="003650BF">
              <w:t xml:space="preserve">Months 16 – 18 (60% of the Initial </w:t>
            </w:r>
            <w:r w:rsidRPr="003650BF">
              <w:rPr>
                <w:i/>
              </w:rPr>
              <w:t>cancellation</w:t>
            </w:r>
            <w:r w:rsidRPr="003650BF">
              <w:t xml:space="preserve"> </w:t>
            </w:r>
            <w:r w:rsidRPr="003650BF">
              <w:rPr>
                <w:i/>
              </w:rPr>
              <w:t>fee</w:t>
            </w:r>
            <w:r w:rsidRPr="003650BF">
              <w:t>)</w:t>
            </w:r>
          </w:p>
        </w:tc>
        <w:tc>
          <w:tcPr>
            <w:tcW w:w="1495" w:type="pct"/>
          </w:tcPr>
          <w:p w14:paraId="3D575280" w14:textId="77777777" w:rsidR="00821024" w:rsidRPr="003650BF" w:rsidRDefault="006A32BE">
            <w:pPr>
              <w:pStyle w:val="BodyText"/>
              <w:spacing w:before="100" w:after="100"/>
              <w:jc w:val="center"/>
            </w:pPr>
            <w:r w:rsidRPr="003650BF">
              <w:t>$507.60</w:t>
            </w:r>
          </w:p>
        </w:tc>
        <w:tc>
          <w:tcPr>
            <w:tcW w:w="1495" w:type="pct"/>
          </w:tcPr>
          <w:p w14:paraId="5A04C6F3" w14:textId="77777777" w:rsidR="00821024" w:rsidRPr="003650BF" w:rsidRDefault="006A32BE">
            <w:pPr>
              <w:pStyle w:val="BodyText"/>
              <w:spacing w:before="100" w:after="100"/>
              <w:jc w:val="center"/>
            </w:pPr>
            <w:r w:rsidRPr="003650BF">
              <w:t>$720</w:t>
            </w:r>
          </w:p>
        </w:tc>
      </w:tr>
      <w:tr w:rsidR="00821024" w:rsidRPr="003650BF" w14:paraId="4FB4D9C5" w14:textId="77777777" w:rsidTr="00835DD2">
        <w:trPr>
          <w:trHeight w:val="20"/>
          <w:jc w:val="center"/>
        </w:trPr>
        <w:tc>
          <w:tcPr>
            <w:tcW w:w="2010" w:type="pct"/>
          </w:tcPr>
          <w:p w14:paraId="3B020ECD" w14:textId="77777777" w:rsidR="00821024" w:rsidRPr="003650BF" w:rsidRDefault="006A32BE">
            <w:pPr>
              <w:pStyle w:val="BodyText"/>
              <w:spacing w:before="100" w:after="100"/>
            </w:pPr>
            <w:r w:rsidRPr="003650BF">
              <w:t xml:space="preserve">Months 19 – 21 (40% of the Initial </w:t>
            </w:r>
            <w:r w:rsidRPr="003650BF">
              <w:rPr>
                <w:i/>
              </w:rPr>
              <w:t>cancellation</w:t>
            </w:r>
            <w:r w:rsidRPr="003650BF">
              <w:t xml:space="preserve"> </w:t>
            </w:r>
            <w:r w:rsidRPr="003650BF">
              <w:rPr>
                <w:i/>
              </w:rPr>
              <w:t>fee</w:t>
            </w:r>
            <w:r w:rsidRPr="003650BF">
              <w:t>)</w:t>
            </w:r>
          </w:p>
        </w:tc>
        <w:tc>
          <w:tcPr>
            <w:tcW w:w="1495" w:type="pct"/>
          </w:tcPr>
          <w:p w14:paraId="58FEB07A" w14:textId="77777777" w:rsidR="00821024" w:rsidRPr="003650BF" w:rsidRDefault="006A32BE">
            <w:pPr>
              <w:pStyle w:val="BodyText"/>
              <w:spacing w:before="100" w:after="100"/>
              <w:jc w:val="center"/>
            </w:pPr>
            <w:r w:rsidRPr="003650BF">
              <w:t>$338.40</w:t>
            </w:r>
          </w:p>
        </w:tc>
        <w:tc>
          <w:tcPr>
            <w:tcW w:w="1495" w:type="pct"/>
          </w:tcPr>
          <w:p w14:paraId="3DC528A3" w14:textId="77777777" w:rsidR="00821024" w:rsidRPr="003650BF" w:rsidRDefault="006A32BE">
            <w:pPr>
              <w:pStyle w:val="BodyText"/>
              <w:spacing w:before="100" w:after="100"/>
              <w:jc w:val="center"/>
            </w:pPr>
            <w:r w:rsidRPr="003650BF">
              <w:t>$480</w:t>
            </w:r>
          </w:p>
        </w:tc>
      </w:tr>
      <w:tr w:rsidR="00821024" w:rsidRPr="003650BF" w14:paraId="5ED848E4" w14:textId="77777777" w:rsidTr="00835DD2">
        <w:trPr>
          <w:trHeight w:val="20"/>
          <w:jc w:val="center"/>
        </w:trPr>
        <w:tc>
          <w:tcPr>
            <w:tcW w:w="2010" w:type="pct"/>
          </w:tcPr>
          <w:p w14:paraId="68132B43" w14:textId="77777777" w:rsidR="00821024" w:rsidRPr="003650BF" w:rsidRDefault="006A32BE">
            <w:pPr>
              <w:pStyle w:val="BodyText"/>
              <w:spacing w:before="100" w:after="100"/>
            </w:pPr>
            <w:r w:rsidRPr="003650BF">
              <w:t xml:space="preserve">Months 22 – 24 (20% of the Initial </w:t>
            </w:r>
            <w:r w:rsidRPr="003650BF">
              <w:rPr>
                <w:i/>
              </w:rPr>
              <w:t>cancellation</w:t>
            </w:r>
            <w:r w:rsidRPr="003650BF">
              <w:t xml:space="preserve"> </w:t>
            </w:r>
            <w:r w:rsidRPr="003650BF">
              <w:rPr>
                <w:i/>
              </w:rPr>
              <w:t>fee</w:t>
            </w:r>
            <w:r w:rsidRPr="003650BF">
              <w:t>)</w:t>
            </w:r>
          </w:p>
        </w:tc>
        <w:tc>
          <w:tcPr>
            <w:tcW w:w="1495" w:type="pct"/>
          </w:tcPr>
          <w:p w14:paraId="426F9B3B" w14:textId="77777777" w:rsidR="00821024" w:rsidRPr="003650BF" w:rsidRDefault="006A32BE">
            <w:pPr>
              <w:pStyle w:val="BodyText"/>
              <w:spacing w:before="100" w:after="100"/>
              <w:jc w:val="center"/>
            </w:pPr>
            <w:r w:rsidRPr="003650BF">
              <w:t>$169.20</w:t>
            </w:r>
          </w:p>
        </w:tc>
        <w:tc>
          <w:tcPr>
            <w:tcW w:w="1495" w:type="pct"/>
          </w:tcPr>
          <w:p w14:paraId="4EA303DE" w14:textId="77777777" w:rsidR="00821024" w:rsidRPr="003650BF" w:rsidRDefault="006A32BE">
            <w:pPr>
              <w:pStyle w:val="BodyText"/>
              <w:spacing w:before="100" w:after="100"/>
              <w:jc w:val="center"/>
            </w:pPr>
            <w:r w:rsidRPr="003650BF">
              <w:t>$240</w:t>
            </w:r>
          </w:p>
        </w:tc>
      </w:tr>
    </w:tbl>
    <w:p w14:paraId="2A714C97" w14:textId="77777777" w:rsidR="00821024" w:rsidRPr="003650BF" w:rsidRDefault="00821024">
      <w:pPr>
        <w:pStyle w:val="BodyText"/>
      </w:pPr>
      <w:bookmarkStart w:id="1409" w:name="XtraLex_rfmt_Tbx114S"/>
      <w:bookmarkStart w:id="1410" w:name="XtraLex_rfmt_Tbx114E"/>
      <w:bookmarkEnd w:id="1409"/>
      <w:bookmarkEnd w:id="1410"/>
    </w:p>
    <w:p w14:paraId="5793F6B3" w14:textId="77777777" w:rsidR="00821024" w:rsidRPr="003650BF" w:rsidRDefault="006A32BE">
      <w:pPr>
        <w:pStyle w:val="BodyText"/>
        <w:ind w:left="720"/>
        <w:rPr>
          <w:b/>
        </w:rPr>
      </w:pPr>
      <w:r w:rsidRPr="003650BF">
        <w:rPr>
          <w:b/>
        </w:rPr>
        <w:t>Pricing – Table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494"/>
        <w:gridCol w:w="2610"/>
        <w:gridCol w:w="2579"/>
      </w:tblGrid>
      <w:tr w:rsidR="00821024" w:rsidRPr="003650BF" w14:paraId="06553976" w14:textId="77777777">
        <w:trPr>
          <w:trHeight w:val="20"/>
          <w:tblHeader/>
          <w:jc w:val="center"/>
        </w:trPr>
        <w:tc>
          <w:tcPr>
            <w:tcW w:w="3494" w:type="dxa"/>
          </w:tcPr>
          <w:p w14:paraId="626C138E" w14:textId="77777777" w:rsidR="00821024" w:rsidRPr="003650BF" w:rsidRDefault="006A32BE">
            <w:pPr>
              <w:pStyle w:val="BodyText"/>
              <w:spacing w:before="100" w:after="100"/>
              <w:rPr>
                <w:b/>
              </w:rPr>
            </w:pPr>
            <w:r w:rsidRPr="003650BF">
              <w:rPr>
                <w:b/>
              </w:rPr>
              <w:t>Charge Type</w:t>
            </w:r>
          </w:p>
        </w:tc>
        <w:tc>
          <w:tcPr>
            <w:tcW w:w="2610" w:type="dxa"/>
          </w:tcPr>
          <w:p w14:paraId="67372951" w14:textId="77777777" w:rsidR="00821024" w:rsidRPr="003650BF" w:rsidRDefault="006A32BE">
            <w:pPr>
              <w:pStyle w:val="BodyText"/>
              <w:spacing w:before="100" w:after="100"/>
              <w:jc w:val="center"/>
              <w:rPr>
                <w:b/>
              </w:rPr>
            </w:pPr>
            <w:r w:rsidRPr="003650BF">
              <w:rPr>
                <w:b/>
              </w:rPr>
              <w:t>Strathfield 38/Strathfield Advance 38 Plan</w:t>
            </w:r>
          </w:p>
        </w:tc>
        <w:tc>
          <w:tcPr>
            <w:tcW w:w="2579" w:type="dxa"/>
          </w:tcPr>
          <w:p w14:paraId="4A38F67F" w14:textId="77777777" w:rsidR="00821024" w:rsidRPr="003650BF" w:rsidRDefault="006A32BE">
            <w:pPr>
              <w:pStyle w:val="BodyText"/>
              <w:spacing w:before="100" w:after="100"/>
              <w:jc w:val="center"/>
              <w:rPr>
                <w:b/>
              </w:rPr>
            </w:pPr>
            <w:r w:rsidRPr="003650BF">
              <w:rPr>
                <w:b/>
              </w:rPr>
              <w:t>Strathfield 68/Strathfield Advance 68 Plan</w:t>
            </w:r>
          </w:p>
        </w:tc>
      </w:tr>
      <w:tr w:rsidR="00821024" w:rsidRPr="003650BF" w14:paraId="4441EEB2" w14:textId="77777777">
        <w:trPr>
          <w:trHeight w:val="20"/>
          <w:jc w:val="center"/>
        </w:trPr>
        <w:tc>
          <w:tcPr>
            <w:tcW w:w="3494" w:type="dxa"/>
            <w:tcBorders>
              <w:bottom w:val="single" w:sz="4" w:space="0" w:color="auto"/>
            </w:tcBorders>
          </w:tcPr>
          <w:p w14:paraId="0E8A16BF" w14:textId="77777777" w:rsidR="00821024" w:rsidRPr="003650BF" w:rsidRDefault="006A32BE">
            <w:pPr>
              <w:pStyle w:val="BodyText"/>
              <w:spacing w:before="100" w:after="100"/>
            </w:pPr>
            <w:r w:rsidRPr="003650BF">
              <w:t xml:space="preserve">Monthly </w:t>
            </w:r>
            <w:r w:rsidRPr="003650BF">
              <w:rPr>
                <w:i/>
              </w:rPr>
              <w:t>access fee</w:t>
            </w:r>
          </w:p>
        </w:tc>
        <w:tc>
          <w:tcPr>
            <w:tcW w:w="2610" w:type="dxa"/>
            <w:tcBorders>
              <w:bottom w:val="single" w:sz="4" w:space="0" w:color="auto"/>
            </w:tcBorders>
          </w:tcPr>
          <w:p w14:paraId="62975DAC" w14:textId="77777777" w:rsidR="00821024" w:rsidRPr="003650BF" w:rsidRDefault="006A32BE">
            <w:pPr>
              <w:pStyle w:val="BodyText"/>
              <w:spacing w:before="100" w:after="100"/>
              <w:jc w:val="center"/>
              <w:rPr>
                <w:color w:val="000000"/>
              </w:rPr>
            </w:pPr>
            <w:r w:rsidRPr="003650BF">
              <w:rPr>
                <w:color w:val="000000"/>
              </w:rPr>
              <w:t>$38.00</w:t>
            </w:r>
          </w:p>
        </w:tc>
        <w:tc>
          <w:tcPr>
            <w:tcW w:w="2579" w:type="dxa"/>
            <w:tcBorders>
              <w:bottom w:val="single" w:sz="4" w:space="0" w:color="auto"/>
            </w:tcBorders>
          </w:tcPr>
          <w:p w14:paraId="63F189D7" w14:textId="77777777" w:rsidR="00821024" w:rsidRPr="003650BF" w:rsidRDefault="006A32BE">
            <w:pPr>
              <w:pStyle w:val="BodyText"/>
              <w:spacing w:before="100" w:after="100"/>
              <w:jc w:val="center"/>
              <w:rPr>
                <w:color w:val="000000"/>
              </w:rPr>
            </w:pPr>
            <w:r w:rsidRPr="003650BF">
              <w:rPr>
                <w:color w:val="000000"/>
              </w:rPr>
              <w:t>$68.00</w:t>
            </w:r>
          </w:p>
        </w:tc>
      </w:tr>
      <w:tr w:rsidR="00821024" w:rsidRPr="003650BF" w14:paraId="13FAD83E" w14:textId="77777777">
        <w:trPr>
          <w:trHeight w:val="20"/>
          <w:jc w:val="center"/>
        </w:trPr>
        <w:tc>
          <w:tcPr>
            <w:tcW w:w="3494" w:type="dxa"/>
            <w:tcBorders>
              <w:bottom w:val="nil"/>
            </w:tcBorders>
          </w:tcPr>
          <w:p w14:paraId="306F0A97" w14:textId="77777777" w:rsidR="00821024" w:rsidRPr="003650BF" w:rsidRDefault="006A32BE">
            <w:pPr>
              <w:pStyle w:val="BodyText"/>
              <w:spacing w:before="100" w:after="100"/>
            </w:pPr>
            <w:r w:rsidRPr="003650BF">
              <w:t>Call Charges (per 30 seconds)</w:t>
            </w:r>
          </w:p>
        </w:tc>
        <w:tc>
          <w:tcPr>
            <w:tcW w:w="2610" w:type="dxa"/>
            <w:tcBorders>
              <w:bottom w:val="nil"/>
            </w:tcBorders>
          </w:tcPr>
          <w:p w14:paraId="2EF61A39" w14:textId="77777777" w:rsidR="00821024" w:rsidRPr="003650BF" w:rsidRDefault="00821024">
            <w:pPr>
              <w:pStyle w:val="BodyText"/>
              <w:spacing w:before="100" w:after="100"/>
              <w:jc w:val="center"/>
            </w:pPr>
          </w:p>
        </w:tc>
        <w:tc>
          <w:tcPr>
            <w:tcW w:w="2579" w:type="dxa"/>
            <w:tcBorders>
              <w:bottom w:val="nil"/>
            </w:tcBorders>
          </w:tcPr>
          <w:p w14:paraId="3258CE9B" w14:textId="77777777" w:rsidR="00821024" w:rsidRPr="003650BF" w:rsidRDefault="00821024">
            <w:pPr>
              <w:pStyle w:val="BodyText"/>
              <w:spacing w:before="100" w:after="100"/>
              <w:jc w:val="center"/>
            </w:pPr>
          </w:p>
        </w:tc>
      </w:tr>
      <w:tr w:rsidR="00821024" w:rsidRPr="003650BF" w14:paraId="1BF9B089" w14:textId="77777777">
        <w:trPr>
          <w:trHeight w:val="20"/>
          <w:jc w:val="center"/>
        </w:trPr>
        <w:tc>
          <w:tcPr>
            <w:tcW w:w="3494" w:type="dxa"/>
            <w:tcBorders>
              <w:top w:val="nil"/>
              <w:bottom w:val="nil"/>
            </w:tcBorders>
          </w:tcPr>
          <w:p w14:paraId="19468463" w14:textId="77777777" w:rsidR="00821024" w:rsidRPr="003650BF" w:rsidRDefault="006A32BE">
            <w:pPr>
              <w:pStyle w:val="BodyText"/>
              <w:spacing w:before="100" w:after="100"/>
              <w:rPr>
                <w:i/>
              </w:rPr>
            </w:pPr>
            <w:r w:rsidRPr="003650BF">
              <w:rPr>
                <w:i/>
              </w:rPr>
              <w:t>Local &amp; National Long Distance, To Optus GSM Network Mobiles and Other Mobile</w:t>
            </w:r>
          </w:p>
        </w:tc>
        <w:tc>
          <w:tcPr>
            <w:tcW w:w="2610" w:type="dxa"/>
            <w:tcBorders>
              <w:top w:val="nil"/>
              <w:bottom w:val="nil"/>
            </w:tcBorders>
          </w:tcPr>
          <w:p w14:paraId="415196D7" w14:textId="77777777" w:rsidR="00821024" w:rsidRPr="003650BF" w:rsidRDefault="006A32BE">
            <w:pPr>
              <w:pStyle w:val="BodyText"/>
              <w:spacing w:before="100" w:after="100"/>
              <w:jc w:val="center"/>
            </w:pPr>
            <w:r w:rsidRPr="003650BF">
              <w:t>$0.44</w:t>
            </w:r>
          </w:p>
        </w:tc>
        <w:tc>
          <w:tcPr>
            <w:tcW w:w="2579" w:type="dxa"/>
            <w:tcBorders>
              <w:top w:val="nil"/>
              <w:bottom w:val="nil"/>
            </w:tcBorders>
          </w:tcPr>
          <w:p w14:paraId="72149DE1" w14:textId="77777777" w:rsidR="00821024" w:rsidRPr="003650BF" w:rsidRDefault="006A32BE">
            <w:pPr>
              <w:pStyle w:val="BodyText"/>
              <w:spacing w:before="100" w:after="100"/>
              <w:jc w:val="center"/>
            </w:pPr>
            <w:r w:rsidRPr="003650BF">
              <w:t>$0.33</w:t>
            </w:r>
          </w:p>
        </w:tc>
      </w:tr>
      <w:tr w:rsidR="00821024" w:rsidRPr="003650BF" w14:paraId="76E38CA4" w14:textId="77777777">
        <w:trPr>
          <w:trHeight w:val="20"/>
          <w:jc w:val="center"/>
        </w:trPr>
        <w:tc>
          <w:tcPr>
            <w:tcW w:w="3494" w:type="dxa"/>
            <w:tcBorders>
              <w:bottom w:val="single" w:sz="4" w:space="0" w:color="auto"/>
            </w:tcBorders>
          </w:tcPr>
          <w:p w14:paraId="54F62B8B" w14:textId="77777777" w:rsidR="00821024" w:rsidRPr="003650BF" w:rsidRDefault="006A32BE">
            <w:pPr>
              <w:pStyle w:val="BodyText"/>
              <w:spacing w:before="100" w:after="100"/>
            </w:pPr>
            <w:r w:rsidRPr="003650BF">
              <w:rPr>
                <w:i/>
              </w:rPr>
              <w:t xml:space="preserve">Flagfall </w:t>
            </w:r>
            <w:r w:rsidRPr="003650BF">
              <w:t>(call connection charge)</w:t>
            </w:r>
          </w:p>
        </w:tc>
        <w:tc>
          <w:tcPr>
            <w:tcW w:w="2610" w:type="dxa"/>
            <w:tcBorders>
              <w:bottom w:val="single" w:sz="4" w:space="0" w:color="auto"/>
            </w:tcBorders>
          </w:tcPr>
          <w:p w14:paraId="02F1610C" w14:textId="77777777" w:rsidR="00821024" w:rsidRPr="003650BF" w:rsidRDefault="006A32BE">
            <w:pPr>
              <w:pStyle w:val="BodyText"/>
              <w:spacing w:before="100" w:after="100"/>
              <w:jc w:val="center"/>
              <w:rPr>
                <w:color w:val="000000"/>
              </w:rPr>
            </w:pPr>
            <w:r w:rsidRPr="003650BF">
              <w:rPr>
                <w:color w:val="000000"/>
              </w:rPr>
              <w:t>$0.22</w:t>
            </w:r>
          </w:p>
        </w:tc>
        <w:tc>
          <w:tcPr>
            <w:tcW w:w="2579" w:type="dxa"/>
            <w:tcBorders>
              <w:bottom w:val="single" w:sz="4" w:space="0" w:color="auto"/>
            </w:tcBorders>
          </w:tcPr>
          <w:p w14:paraId="0124ABE8" w14:textId="77777777" w:rsidR="00821024" w:rsidRPr="003650BF" w:rsidRDefault="006A32BE">
            <w:pPr>
              <w:pStyle w:val="BodyText"/>
              <w:spacing w:before="100" w:after="100"/>
              <w:jc w:val="center"/>
              <w:rPr>
                <w:color w:val="000000"/>
              </w:rPr>
            </w:pPr>
            <w:r w:rsidRPr="003650BF">
              <w:rPr>
                <w:color w:val="000000"/>
              </w:rPr>
              <w:t>$0.25</w:t>
            </w:r>
          </w:p>
        </w:tc>
      </w:tr>
      <w:tr w:rsidR="00821024" w:rsidRPr="003650BF" w14:paraId="2A0C3445" w14:textId="77777777">
        <w:trPr>
          <w:trHeight w:val="20"/>
          <w:jc w:val="center"/>
        </w:trPr>
        <w:tc>
          <w:tcPr>
            <w:tcW w:w="3494" w:type="dxa"/>
            <w:tcBorders>
              <w:top w:val="single" w:sz="4" w:space="0" w:color="auto"/>
            </w:tcBorders>
          </w:tcPr>
          <w:p w14:paraId="12976A9C" w14:textId="77777777" w:rsidR="00821024" w:rsidRPr="003650BF" w:rsidRDefault="006A32BE">
            <w:pPr>
              <w:pStyle w:val="BodyText"/>
              <w:spacing w:before="100" w:after="100"/>
            </w:pPr>
            <w:r w:rsidRPr="003650BF">
              <w:t xml:space="preserve">Call credits Included in the monthly </w:t>
            </w:r>
            <w:r w:rsidRPr="003650BF">
              <w:rPr>
                <w:i/>
              </w:rPr>
              <w:t>access fee</w:t>
            </w:r>
          </w:p>
        </w:tc>
        <w:tc>
          <w:tcPr>
            <w:tcW w:w="2610" w:type="dxa"/>
            <w:tcBorders>
              <w:top w:val="single" w:sz="4" w:space="0" w:color="auto"/>
            </w:tcBorders>
          </w:tcPr>
          <w:p w14:paraId="55E18CDB" w14:textId="77777777" w:rsidR="00821024" w:rsidRPr="003650BF" w:rsidRDefault="006A32BE">
            <w:pPr>
              <w:pStyle w:val="BodyText"/>
              <w:spacing w:before="100" w:after="100"/>
              <w:jc w:val="center"/>
              <w:rPr>
                <w:color w:val="000000"/>
              </w:rPr>
            </w:pPr>
            <w:r w:rsidRPr="003650BF">
              <w:rPr>
                <w:color w:val="000000"/>
              </w:rPr>
              <w:t>$38.00</w:t>
            </w:r>
          </w:p>
        </w:tc>
        <w:tc>
          <w:tcPr>
            <w:tcW w:w="2579" w:type="dxa"/>
            <w:tcBorders>
              <w:top w:val="single" w:sz="4" w:space="0" w:color="auto"/>
            </w:tcBorders>
          </w:tcPr>
          <w:p w14:paraId="48E59183" w14:textId="77777777" w:rsidR="00821024" w:rsidRPr="003650BF" w:rsidRDefault="006A32BE">
            <w:pPr>
              <w:pStyle w:val="BodyText"/>
              <w:spacing w:before="100" w:after="100"/>
              <w:jc w:val="center"/>
              <w:rPr>
                <w:color w:val="000000"/>
              </w:rPr>
            </w:pPr>
            <w:r w:rsidRPr="003650BF">
              <w:rPr>
                <w:color w:val="000000"/>
              </w:rPr>
              <w:t>$60.00</w:t>
            </w:r>
          </w:p>
        </w:tc>
      </w:tr>
      <w:tr w:rsidR="00821024" w:rsidRPr="003650BF" w14:paraId="048A7ECF" w14:textId="77777777">
        <w:trPr>
          <w:trHeight w:val="20"/>
          <w:jc w:val="center"/>
        </w:trPr>
        <w:tc>
          <w:tcPr>
            <w:tcW w:w="3494" w:type="dxa"/>
          </w:tcPr>
          <w:p w14:paraId="313E0133" w14:textId="77777777" w:rsidR="00821024" w:rsidRPr="003650BF" w:rsidRDefault="006A32BE">
            <w:pPr>
              <w:pStyle w:val="BodyText"/>
              <w:spacing w:before="100" w:after="100"/>
            </w:pPr>
            <w:r w:rsidRPr="003650BF">
              <w:t>Minimum Term</w:t>
            </w:r>
          </w:p>
        </w:tc>
        <w:tc>
          <w:tcPr>
            <w:tcW w:w="2610" w:type="dxa"/>
          </w:tcPr>
          <w:p w14:paraId="32C0DBF8" w14:textId="77777777" w:rsidR="00821024" w:rsidRPr="003650BF" w:rsidRDefault="006A32BE">
            <w:pPr>
              <w:pStyle w:val="BodyText"/>
              <w:spacing w:before="100" w:after="100"/>
              <w:jc w:val="center"/>
              <w:rPr>
                <w:color w:val="000000"/>
              </w:rPr>
            </w:pPr>
            <w:r w:rsidRPr="003650BF">
              <w:rPr>
                <w:color w:val="000000"/>
              </w:rPr>
              <w:t>24 months</w:t>
            </w:r>
          </w:p>
        </w:tc>
        <w:tc>
          <w:tcPr>
            <w:tcW w:w="2579" w:type="dxa"/>
          </w:tcPr>
          <w:p w14:paraId="2BC375CA" w14:textId="77777777" w:rsidR="00821024" w:rsidRPr="003650BF" w:rsidRDefault="006A32BE">
            <w:pPr>
              <w:pStyle w:val="BodyText"/>
              <w:spacing w:before="100" w:after="100"/>
              <w:jc w:val="center"/>
              <w:rPr>
                <w:color w:val="000000"/>
              </w:rPr>
            </w:pPr>
            <w:r w:rsidRPr="003650BF">
              <w:rPr>
                <w:color w:val="000000"/>
              </w:rPr>
              <w:t>24 months</w:t>
            </w:r>
          </w:p>
        </w:tc>
      </w:tr>
      <w:tr w:rsidR="00821024" w:rsidRPr="003650BF" w14:paraId="0B60D5AA" w14:textId="77777777">
        <w:trPr>
          <w:trHeight w:val="20"/>
          <w:jc w:val="center"/>
        </w:trPr>
        <w:tc>
          <w:tcPr>
            <w:tcW w:w="3494" w:type="dxa"/>
          </w:tcPr>
          <w:p w14:paraId="502F760F" w14:textId="77777777" w:rsidR="00821024" w:rsidRPr="003650BF" w:rsidRDefault="006A32BE">
            <w:pPr>
              <w:pStyle w:val="BodyText"/>
              <w:spacing w:before="100" w:after="100"/>
              <w:rPr>
                <w:i/>
              </w:rPr>
            </w:pPr>
            <w:r w:rsidRPr="003650BF">
              <w:rPr>
                <w:i/>
              </w:rPr>
              <w:t>Cancellation Fee</w:t>
            </w:r>
          </w:p>
        </w:tc>
        <w:tc>
          <w:tcPr>
            <w:tcW w:w="2610" w:type="dxa"/>
          </w:tcPr>
          <w:p w14:paraId="47D0F364" w14:textId="77777777" w:rsidR="00821024" w:rsidRPr="003650BF" w:rsidRDefault="006A32BE">
            <w:pPr>
              <w:pStyle w:val="BodyText"/>
              <w:spacing w:before="100" w:after="100"/>
              <w:jc w:val="center"/>
              <w:rPr>
                <w:color w:val="000000"/>
              </w:rPr>
            </w:pPr>
            <w:r w:rsidRPr="003650BF">
              <w:rPr>
                <w:color w:val="000000"/>
              </w:rPr>
              <w:t>$300.00</w:t>
            </w:r>
          </w:p>
        </w:tc>
        <w:tc>
          <w:tcPr>
            <w:tcW w:w="2579" w:type="dxa"/>
          </w:tcPr>
          <w:p w14:paraId="36162A48" w14:textId="77777777" w:rsidR="00821024" w:rsidRPr="003650BF" w:rsidRDefault="006A32BE">
            <w:pPr>
              <w:pStyle w:val="BodyText"/>
              <w:spacing w:before="100" w:after="100"/>
              <w:jc w:val="center"/>
              <w:rPr>
                <w:color w:val="000000"/>
              </w:rPr>
            </w:pPr>
            <w:r w:rsidRPr="003650BF">
              <w:rPr>
                <w:color w:val="000000"/>
              </w:rPr>
              <w:t>$1200</w:t>
            </w:r>
          </w:p>
        </w:tc>
      </w:tr>
      <w:tr w:rsidR="00821024" w:rsidRPr="003650BF" w14:paraId="69624697" w14:textId="77777777">
        <w:trPr>
          <w:trHeight w:val="20"/>
          <w:jc w:val="center"/>
        </w:trPr>
        <w:tc>
          <w:tcPr>
            <w:tcW w:w="3494" w:type="dxa"/>
          </w:tcPr>
          <w:p w14:paraId="1CF19581" w14:textId="77777777" w:rsidR="00821024" w:rsidRPr="003650BF" w:rsidRDefault="006A32BE">
            <w:pPr>
              <w:pStyle w:val="BodyText"/>
              <w:keepNext/>
              <w:spacing w:before="100" w:after="100"/>
            </w:pPr>
            <w:r w:rsidRPr="003650BF">
              <w:lastRenderedPageBreak/>
              <w:t xml:space="preserve">Total Minimum Cost of the </w:t>
            </w:r>
            <w:r w:rsidRPr="003650BF">
              <w:rPr>
                <w:i/>
              </w:rPr>
              <w:t xml:space="preserve">pricing plan </w:t>
            </w:r>
            <w:r w:rsidRPr="003650BF">
              <w:t xml:space="preserve">over the </w:t>
            </w:r>
            <w:r w:rsidRPr="003650BF">
              <w:rPr>
                <w:i/>
              </w:rPr>
              <w:t xml:space="preserve">minimum term </w:t>
            </w:r>
            <w:r w:rsidRPr="003650BF">
              <w:t xml:space="preserve">(plus the total cost of any </w:t>
            </w:r>
            <w:r w:rsidRPr="003650BF">
              <w:rPr>
                <w:i/>
              </w:rPr>
              <w:t xml:space="preserve">equipment charges you </w:t>
            </w:r>
            <w:r w:rsidRPr="003650BF">
              <w:t xml:space="preserve">pay </w:t>
            </w:r>
            <w:r w:rsidRPr="003650BF">
              <w:rPr>
                <w:i/>
              </w:rPr>
              <w:t xml:space="preserve">us </w:t>
            </w:r>
            <w:r w:rsidRPr="003650BF">
              <w:t>if any)</w:t>
            </w:r>
          </w:p>
        </w:tc>
        <w:tc>
          <w:tcPr>
            <w:tcW w:w="2610" w:type="dxa"/>
          </w:tcPr>
          <w:p w14:paraId="7B0138EC" w14:textId="77777777" w:rsidR="00821024" w:rsidRPr="003650BF" w:rsidRDefault="006A32BE">
            <w:pPr>
              <w:pStyle w:val="BodyText"/>
              <w:keepNext/>
              <w:spacing w:before="100" w:after="100"/>
              <w:jc w:val="center"/>
              <w:rPr>
                <w:color w:val="000000"/>
              </w:rPr>
            </w:pPr>
            <w:r w:rsidRPr="003650BF">
              <w:rPr>
                <w:color w:val="000000"/>
              </w:rPr>
              <w:t>$912</w:t>
            </w:r>
          </w:p>
        </w:tc>
        <w:tc>
          <w:tcPr>
            <w:tcW w:w="2579" w:type="dxa"/>
          </w:tcPr>
          <w:p w14:paraId="78F1A560" w14:textId="77777777" w:rsidR="00821024" w:rsidRPr="003650BF" w:rsidRDefault="006A32BE">
            <w:pPr>
              <w:pStyle w:val="BodyText"/>
              <w:keepNext/>
              <w:spacing w:before="100" w:after="100"/>
              <w:jc w:val="center"/>
              <w:rPr>
                <w:color w:val="000000"/>
              </w:rPr>
            </w:pPr>
            <w:r w:rsidRPr="003650BF">
              <w:rPr>
                <w:color w:val="000000"/>
              </w:rPr>
              <w:t>$1632</w:t>
            </w:r>
          </w:p>
        </w:tc>
      </w:tr>
    </w:tbl>
    <w:p w14:paraId="7A3AEC4A" w14:textId="77777777" w:rsidR="00821024" w:rsidRPr="003650BF" w:rsidRDefault="00821024">
      <w:pPr>
        <w:pStyle w:val="BodyText"/>
      </w:pPr>
      <w:bookmarkStart w:id="1411" w:name="XtraLex_rfmt_Tbx115S"/>
      <w:bookmarkStart w:id="1412" w:name="XtraLex_rfmt_Tbx115E"/>
      <w:bookmarkEnd w:id="1411"/>
      <w:bookmarkEnd w:id="1412"/>
    </w:p>
    <w:p w14:paraId="4187C021" w14:textId="77777777" w:rsidR="00821024" w:rsidRPr="003650BF" w:rsidRDefault="006A32BE">
      <w:pPr>
        <w:pStyle w:val="Heading4"/>
      </w:pPr>
      <w:bookmarkStart w:id="1413" w:name="_Toc447831387"/>
      <w:bookmarkStart w:id="1414" w:name="_Toc533264780"/>
      <w:r w:rsidRPr="003650BF">
        <w:rPr>
          <w:rFonts w:eastAsia="PMingLiU"/>
        </w:rPr>
        <w:t>Strathfield Extra 38/Strathfield Extra Advance 38 and Strathfield Extra 68/Strathfield Extra Advance 68 Plans (Personal Consumer Plans)</w:t>
      </w:r>
      <w:bookmarkEnd w:id="1413"/>
      <w:bookmarkEnd w:id="1414"/>
    </w:p>
    <w:p w14:paraId="0FE28589" w14:textId="77777777" w:rsidR="00821024" w:rsidRPr="003650BF" w:rsidRDefault="006A32BE">
      <w:pPr>
        <w:pStyle w:val="Heading6"/>
        <w:keepNext/>
      </w:pPr>
      <w:bookmarkStart w:id="1415" w:name="_Toc447831388"/>
      <w:bookmarkStart w:id="1416" w:name="_Toc533264781"/>
      <w:r w:rsidRPr="003650BF">
        <w:rPr>
          <w:rFonts w:eastAsia="PMingLiU"/>
        </w:rPr>
        <w:t>Eligibility</w:t>
      </w:r>
      <w:bookmarkEnd w:id="1415"/>
      <w:bookmarkEnd w:id="1416"/>
    </w:p>
    <w:p w14:paraId="0029A08E" w14:textId="77777777" w:rsidR="00821024" w:rsidRPr="003650BF" w:rsidRDefault="006A32BE">
      <w:pPr>
        <w:pStyle w:val="Heading7"/>
      </w:pPr>
      <w:r w:rsidRPr="003650BF">
        <w:rPr>
          <w:rFonts w:eastAsia="PMingLiU"/>
          <w:i/>
        </w:rPr>
        <w:t xml:space="preserve">You </w:t>
      </w:r>
      <w:r w:rsidRPr="003650BF">
        <w:rPr>
          <w:rFonts w:eastAsia="PMingLiU"/>
        </w:rPr>
        <w:t xml:space="preserve">can only apply for these </w:t>
      </w:r>
      <w:r w:rsidRPr="003650BF">
        <w:rPr>
          <w:rFonts w:eastAsia="PMingLiU"/>
          <w:i/>
        </w:rPr>
        <w:t xml:space="preserve">pricing plans </w:t>
      </w:r>
      <w:r w:rsidRPr="003650BF">
        <w:rPr>
          <w:rFonts w:eastAsia="PMingLiU"/>
        </w:rPr>
        <w:t>through 'Strathfield Outlets'.</w:t>
      </w:r>
    </w:p>
    <w:p w14:paraId="58011B83" w14:textId="77777777" w:rsidR="00821024" w:rsidRPr="003650BF" w:rsidRDefault="006A32BE">
      <w:pPr>
        <w:pStyle w:val="Heading7"/>
      </w:pPr>
      <w:r w:rsidRPr="003650BF">
        <w:rPr>
          <w:rFonts w:eastAsia="PMingLiU"/>
        </w:rPr>
        <w:t xml:space="preserve">The Strathfield Extra 38 and Strathfield Extra 68 plans are only available for </w:t>
      </w:r>
      <w:r w:rsidRPr="003650BF">
        <w:rPr>
          <w:rFonts w:eastAsia="PMingLiU"/>
          <w:u w:val="single"/>
        </w:rPr>
        <w:t xml:space="preserve">new connections </w:t>
      </w:r>
      <w:r w:rsidRPr="003650BF">
        <w:rPr>
          <w:rFonts w:eastAsia="PMingLiU"/>
        </w:rPr>
        <w:t xml:space="preserve">to the </w:t>
      </w:r>
      <w:r w:rsidRPr="003650BF">
        <w:rPr>
          <w:rFonts w:eastAsia="PMingLiU"/>
          <w:i/>
        </w:rPr>
        <w:t xml:space="preserve">service </w:t>
      </w:r>
      <w:r w:rsidRPr="003650BF">
        <w:rPr>
          <w:rFonts w:eastAsia="PMingLiU"/>
        </w:rPr>
        <w:t>from 14 January 2005.</w:t>
      </w:r>
    </w:p>
    <w:p w14:paraId="3D8945B6" w14:textId="77777777" w:rsidR="00821024" w:rsidRPr="003650BF" w:rsidRDefault="006A32BE">
      <w:pPr>
        <w:pStyle w:val="Heading7"/>
      </w:pPr>
      <w:r w:rsidRPr="003650BF">
        <w:rPr>
          <w:rFonts w:eastAsia="PMingLiU"/>
        </w:rPr>
        <w:t xml:space="preserve">The Strathfield Extra Advance 38 and Strathfield Extra Advance 68 Plans are special promotions available only to </w:t>
      </w:r>
      <w:r w:rsidRPr="003650BF">
        <w:rPr>
          <w:rFonts w:eastAsia="PMingLiU"/>
          <w:u w:val="single"/>
        </w:rPr>
        <w:t xml:space="preserve">existing </w:t>
      </w:r>
      <w:r w:rsidRPr="003650BF">
        <w:rPr>
          <w:rFonts w:eastAsia="PMingLiU"/>
        </w:rPr>
        <w:t xml:space="preserve">Optus Mobile Digital customers. They are not available to any person who currently has a </w:t>
      </w:r>
      <w:r w:rsidRPr="003650BF">
        <w:rPr>
          <w:rFonts w:eastAsia="PMingLiU"/>
          <w:i/>
        </w:rPr>
        <w:t xml:space="preserve">fixed-length agreement </w:t>
      </w:r>
      <w:r w:rsidRPr="003650BF">
        <w:rPr>
          <w:rFonts w:eastAsia="PMingLiU"/>
        </w:rPr>
        <w:t xml:space="preserve">with </w:t>
      </w:r>
      <w:r w:rsidRPr="003650BF">
        <w:rPr>
          <w:rFonts w:eastAsia="PMingLiU"/>
          <w:i/>
        </w:rPr>
        <w:t>us</w:t>
      </w:r>
      <w:r w:rsidRPr="003650BF">
        <w:rPr>
          <w:rFonts w:eastAsia="PMingLiU"/>
        </w:rPr>
        <w:t xml:space="preserve">, or customers of Optus service providers (other than 'Strathfield Outlets') or 'Optus Business' customers (as defined by </w:t>
      </w:r>
      <w:r w:rsidRPr="003650BF">
        <w:rPr>
          <w:rFonts w:eastAsia="PMingLiU"/>
          <w:i/>
        </w:rPr>
        <w:t>us</w:t>
      </w:r>
      <w:r w:rsidRPr="003650BF">
        <w:rPr>
          <w:rFonts w:eastAsia="PMingLiU"/>
        </w:rPr>
        <w:t>).</w:t>
      </w:r>
    </w:p>
    <w:p w14:paraId="5644262A" w14:textId="77777777" w:rsidR="00821024" w:rsidRPr="003650BF" w:rsidRDefault="006A32BE">
      <w:pPr>
        <w:pStyle w:val="Heading7"/>
      </w:pPr>
      <w:r w:rsidRPr="003650BF">
        <w:rPr>
          <w:rFonts w:eastAsia="PMingLiU"/>
        </w:rPr>
        <w:t xml:space="preserve">To be eligible for Strathfield Extra Advance 38 and Strathfield Extra Advance 68 promotions, </w:t>
      </w:r>
      <w:r w:rsidRPr="003650BF">
        <w:rPr>
          <w:rFonts w:eastAsia="PMingLiU"/>
          <w:i/>
        </w:rPr>
        <w:t xml:space="preserve">you </w:t>
      </w:r>
      <w:r w:rsidRPr="003650BF">
        <w:rPr>
          <w:rFonts w:eastAsia="PMingLiU"/>
        </w:rPr>
        <w:t xml:space="preserve">must demonstrate that over the three continuous months prior to applying to participate in the promotion </w:t>
      </w:r>
      <w:r w:rsidRPr="003650BF">
        <w:rPr>
          <w:rFonts w:eastAsia="PMingLiU"/>
          <w:i/>
        </w:rPr>
        <w:t xml:space="preserve">you </w:t>
      </w:r>
      <w:r w:rsidRPr="003650BF">
        <w:rPr>
          <w:rFonts w:eastAsia="PMingLiU"/>
        </w:rPr>
        <w:t xml:space="preserve">have had an average monthly spend equal to at least the monthly </w:t>
      </w:r>
      <w:r w:rsidRPr="003650BF">
        <w:rPr>
          <w:rFonts w:eastAsia="PMingLiU"/>
          <w:i/>
        </w:rPr>
        <w:t xml:space="preserve">access fee </w:t>
      </w:r>
      <w:r w:rsidRPr="003650BF">
        <w:rPr>
          <w:rFonts w:eastAsia="PMingLiU"/>
        </w:rPr>
        <w:t>of the applicable Strathfield Extra Advance 38 and Strathfield Extra Advance 68 plan.</w:t>
      </w:r>
    </w:p>
    <w:p w14:paraId="0F790B4D" w14:textId="77777777" w:rsidR="00821024" w:rsidRPr="003650BF" w:rsidRDefault="006A32BE">
      <w:pPr>
        <w:pStyle w:val="Heading6"/>
      </w:pPr>
      <w:bookmarkStart w:id="1417" w:name="_Toc447831389"/>
      <w:bookmarkStart w:id="1418" w:name="_Toc533264782"/>
      <w:r w:rsidRPr="003650BF">
        <w:rPr>
          <w:rFonts w:eastAsia="PMingLiU"/>
        </w:rPr>
        <w:t xml:space="preserve">Is it a </w:t>
      </w:r>
      <w:r w:rsidRPr="003650BF">
        <w:rPr>
          <w:rFonts w:eastAsia="PMingLiU"/>
          <w:i/>
        </w:rPr>
        <w:t>fixed length agreement</w:t>
      </w:r>
      <w:r w:rsidRPr="003650BF">
        <w:rPr>
          <w:rFonts w:eastAsia="PMingLiU"/>
        </w:rPr>
        <w:t>?</w:t>
      </w:r>
      <w:bookmarkEnd w:id="1417"/>
      <w:bookmarkEnd w:id="1418"/>
    </w:p>
    <w:p w14:paraId="31B34DFC" w14:textId="77777777" w:rsidR="00821024" w:rsidRPr="003650BF" w:rsidRDefault="006A32BE">
      <w:pPr>
        <w:pStyle w:val="Heading7"/>
      </w:pPr>
      <w:r w:rsidRPr="003650BF">
        <w:rPr>
          <w:rFonts w:eastAsia="PMingLiU"/>
          <w:i/>
        </w:rPr>
        <w:t xml:space="preserve">You </w:t>
      </w:r>
      <w:r w:rsidRPr="003650BF">
        <w:rPr>
          <w:rFonts w:eastAsia="PMingLiU"/>
        </w:rPr>
        <w:t xml:space="preserve">must agree to a 24 month </w:t>
      </w:r>
      <w:r w:rsidRPr="003650BF">
        <w:rPr>
          <w:rFonts w:eastAsia="PMingLiU"/>
          <w:i/>
        </w:rPr>
        <w:t xml:space="preserve">fixed-length agreement </w:t>
      </w:r>
      <w:r w:rsidRPr="003650BF">
        <w:rPr>
          <w:rFonts w:eastAsia="PMingLiU"/>
        </w:rPr>
        <w:t xml:space="preserve">if </w:t>
      </w:r>
      <w:r w:rsidRPr="003650BF">
        <w:rPr>
          <w:rFonts w:eastAsia="PMingLiU"/>
          <w:i/>
        </w:rPr>
        <w:t xml:space="preserve">you </w:t>
      </w:r>
      <w:r w:rsidRPr="003650BF">
        <w:rPr>
          <w:rFonts w:eastAsia="PMingLiU"/>
        </w:rPr>
        <w:t xml:space="preserve">connect to the Strathfield Extra 38/ Strathfield Extra Advance 38 or the Strathfield Extra 68/Strathfield Extra Advance 68 </w:t>
      </w:r>
      <w:r w:rsidRPr="003650BF">
        <w:rPr>
          <w:rFonts w:eastAsia="PMingLiU"/>
          <w:i/>
        </w:rPr>
        <w:t>pricing plans</w:t>
      </w:r>
      <w:r w:rsidRPr="003650BF">
        <w:rPr>
          <w:rFonts w:eastAsia="PMingLiU"/>
        </w:rPr>
        <w:t>.</w:t>
      </w:r>
    </w:p>
    <w:p w14:paraId="46C37B30" w14:textId="77777777" w:rsidR="00821024" w:rsidRPr="003650BF" w:rsidRDefault="006A32BE">
      <w:pPr>
        <w:pStyle w:val="Heading6"/>
      </w:pPr>
      <w:bookmarkStart w:id="1419" w:name="_Toc447831390"/>
      <w:bookmarkStart w:id="1420" w:name="_Toc533264783"/>
      <w:r w:rsidRPr="003650BF">
        <w:rPr>
          <w:rFonts w:eastAsia="PMingLiU"/>
        </w:rPr>
        <w:t>What you have to pay us</w:t>
      </w:r>
      <w:bookmarkEnd w:id="1419"/>
      <w:bookmarkEnd w:id="1420"/>
    </w:p>
    <w:p w14:paraId="5459B495" w14:textId="77777777" w:rsidR="00821024" w:rsidRPr="003650BF" w:rsidRDefault="006A32BE">
      <w:pPr>
        <w:pStyle w:val="Heading7"/>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the monthly </w:t>
      </w:r>
      <w:r w:rsidRPr="003650BF">
        <w:rPr>
          <w:rFonts w:eastAsia="PMingLiU"/>
          <w:i/>
        </w:rPr>
        <w:t xml:space="preserve">access fee </w:t>
      </w:r>
      <w:r w:rsidRPr="003650BF">
        <w:rPr>
          <w:rFonts w:eastAsia="PMingLiU"/>
        </w:rPr>
        <w:t>each month during the term of the</w:t>
      </w:r>
      <w:r w:rsidRPr="003650BF">
        <w:rPr>
          <w:rFonts w:eastAsia="PMingLiU"/>
          <w:i/>
        </w:rPr>
        <w:t xml:space="preserve"> agreement</w:t>
      </w:r>
      <w:r w:rsidRPr="003650BF">
        <w:rPr>
          <w:rFonts w:eastAsia="PMingLiU"/>
        </w:rPr>
        <w:t xml:space="preserve">. This monthly </w:t>
      </w:r>
      <w:r w:rsidRPr="003650BF">
        <w:rPr>
          <w:rFonts w:eastAsia="PMingLiU"/>
          <w:i/>
        </w:rPr>
        <w:t xml:space="preserve">access fee </w:t>
      </w:r>
      <w:r w:rsidRPr="003650BF">
        <w:rPr>
          <w:rFonts w:eastAsia="PMingLiU"/>
        </w:rPr>
        <w:t xml:space="preserve">includes an equal amount of monthly included call credits (for example if the monthly </w:t>
      </w:r>
      <w:r w:rsidRPr="003650BF">
        <w:rPr>
          <w:rFonts w:eastAsia="PMingLiU"/>
          <w:i/>
        </w:rPr>
        <w:t xml:space="preserve">access fee </w:t>
      </w:r>
      <w:r w:rsidRPr="003650BF">
        <w:rPr>
          <w:rFonts w:eastAsia="PMingLiU"/>
        </w:rPr>
        <w:t>is $50 the amount of included call credits is $50).</w:t>
      </w:r>
    </w:p>
    <w:p w14:paraId="1071914C" w14:textId="77777777" w:rsidR="00821024" w:rsidRPr="003650BF" w:rsidRDefault="006A32BE">
      <w:pPr>
        <w:pStyle w:val="Heading7"/>
      </w:pPr>
      <w:r w:rsidRPr="003650BF">
        <w:rPr>
          <w:rFonts w:eastAsia="PMingLiU"/>
        </w:rPr>
        <w:t>The calls that are eligible for the included call component are Voice calls, VoiceMail diversion and retrieval calls SMS and MMS. Included call credits exclude some call types such as, International Roaming, Directory Assistance, Group SMS, 1900 and 0055 calls.</w:t>
      </w:r>
    </w:p>
    <w:p w14:paraId="6FDFC9ED" w14:textId="77777777" w:rsidR="00821024" w:rsidRPr="003650BF" w:rsidRDefault="006A32BE">
      <w:pPr>
        <w:pStyle w:val="Heading7"/>
      </w:pPr>
      <w:r w:rsidRPr="003650BF">
        <w:rPr>
          <w:rFonts w:eastAsia="PMingLiU"/>
          <w:i/>
        </w:rPr>
        <w:t xml:space="preserve">You </w:t>
      </w:r>
      <w:r w:rsidRPr="003650BF">
        <w:rPr>
          <w:rFonts w:eastAsia="PMingLiU"/>
        </w:rPr>
        <w:t xml:space="preserve">must pay </w:t>
      </w:r>
      <w:r w:rsidRPr="003650BF">
        <w:rPr>
          <w:rFonts w:eastAsia="PMingLiU"/>
          <w:i/>
        </w:rPr>
        <w:t xml:space="preserve">us </w:t>
      </w:r>
      <w:r w:rsidRPr="003650BF">
        <w:rPr>
          <w:rFonts w:eastAsia="PMingLiU"/>
        </w:rPr>
        <w:t xml:space="preserve">for call charges beyond </w:t>
      </w:r>
      <w:r w:rsidRPr="003650BF">
        <w:rPr>
          <w:rFonts w:eastAsia="PMingLiU"/>
          <w:i/>
        </w:rPr>
        <w:t xml:space="preserve">your </w:t>
      </w:r>
      <w:r w:rsidRPr="003650BF">
        <w:rPr>
          <w:rFonts w:eastAsia="PMingLiU"/>
        </w:rPr>
        <w:t xml:space="preserve">included call credit amount, and </w:t>
      </w:r>
      <w:r w:rsidRPr="003650BF">
        <w:rPr>
          <w:rFonts w:eastAsia="PMingLiU"/>
          <w:i/>
        </w:rPr>
        <w:t xml:space="preserve">you </w:t>
      </w:r>
      <w:r w:rsidRPr="003650BF">
        <w:rPr>
          <w:rFonts w:eastAsia="PMingLiU"/>
        </w:rPr>
        <w:t>must pay for any calls that are not eligible calls.</w:t>
      </w:r>
    </w:p>
    <w:p w14:paraId="77528793" w14:textId="77777777" w:rsidR="00821024" w:rsidRPr="003650BF" w:rsidRDefault="006A32BE">
      <w:pPr>
        <w:pStyle w:val="Heading7"/>
      </w:pPr>
      <w:r w:rsidRPr="003650BF">
        <w:rPr>
          <w:rFonts w:eastAsia="PMingLiU"/>
        </w:rPr>
        <w:t xml:space="preserve">Unused included call credits in any month expire at the end of two months and are not refundable, even when the </w:t>
      </w:r>
      <w:r w:rsidRPr="003650BF">
        <w:rPr>
          <w:rFonts w:eastAsia="PMingLiU"/>
          <w:i/>
        </w:rPr>
        <w:t>service</w:t>
      </w:r>
      <w:r w:rsidRPr="003650BF">
        <w:rPr>
          <w:rFonts w:eastAsia="PMingLiU"/>
        </w:rPr>
        <w:t xml:space="preserve"> is </w:t>
      </w:r>
      <w:r w:rsidRPr="003650BF">
        <w:rPr>
          <w:rFonts w:eastAsia="PMingLiU"/>
          <w:i/>
        </w:rPr>
        <w:t xml:space="preserve">cancelled. </w:t>
      </w:r>
      <w:r w:rsidRPr="003650BF">
        <w:rPr>
          <w:rFonts w:eastAsia="PMingLiU"/>
        </w:rPr>
        <w:t>For example included call credits accumulated in April can be carried over into May and June if unused but not into July.</w:t>
      </w:r>
    </w:p>
    <w:p w14:paraId="3428039F" w14:textId="77777777" w:rsidR="00821024" w:rsidRPr="003650BF" w:rsidRDefault="006A32BE">
      <w:pPr>
        <w:pStyle w:val="Heading7"/>
      </w:pPr>
      <w:r w:rsidRPr="003650BF">
        <w:rPr>
          <w:rFonts w:eastAsia="PMingLiU"/>
        </w:rPr>
        <w:t xml:space="preserve">The </w:t>
      </w:r>
      <w:r w:rsidRPr="003650BF">
        <w:rPr>
          <w:rFonts w:eastAsia="PMingLiU"/>
          <w:i/>
        </w:rPr>
        <w:t xml:space="preserve">pricing plans </w:t>
      </w:r>
      <w:r w:rsidRPr="003650BF">
        <w:rPr>
          <w:rFonts w:eastAsia="PMingLiU"/>
        </w:rPr>
        <w:t xml:space="preserve">include a </w:t>
      </w:r>
      <w:r w:rsidRPr="003650BF">
        <w:rPr>
          <w:rFonts w:eastAsia="PMingLiU"/>
          <w:i/>
        </w:rPr>
        <w:t xml:space="preserve">flagfall </w:t>
      </w:r>
      <w:r w:rsidRPr="003650BF">
        <w:rPr>
          <w:rFonts w:eastAsia="PMingLiU"/>
        </w:rPr>
        <w:t xml:space="preserve">per call. So the charge for calls made is the </w:t>
      </w:r>
      <w:r w:rsidRPr="003650BF">
        <w:rPr>
          <w:rFonts w:eastAsia="PMingLiU"/>
          <w:i/>
        </w:rPr>
        <w:t xml:space="preserve">flagfall </w:t>
      </w:r>
      <w:r w:rsidRPr="003650BF">
        <w:rPr>
          <w:rFonts w:eastAsia="PMingLiU"/>
        </w:rPr>
        <w:t xml:space="preserve">plus the relevant rate multiplied by the duration of the call. The </w:t>
      </w:r>
      <w:r w:rsidRPr="003650BF">
        <w:rPr>
          <w:rFonts w:eastAsia="PMingLiU"/>
          <w:i/>
        </w:rPr>
        <w:t xml:space="preserve">flagfall </w:t>
      </w:r>
      <w:r w:rsidRPr="003650BF">
        <w:rPr>
          <w:rFonts w:eastAsia="PMingLiU"/>
        </w:rPr>
        <w:t>is not applicable to calls made under the MyTime, 30for10 &amp; 'yes' Time promotional options (30for10 Day, 30for10 Night, 30for10 Weekend &amp; 'yes' Time).</w:t>
      </w:r>
    </w:p>
    <w:p w14:paraId="7E1FAFEB" w14:textId="77777777" w:rsidR="00821024" w:rsidRPr="003650BF" w:rsidRDefault="006A32BE">
      <w:pPr>
        <w:pStyle w:val="Heading7"/>
      </w:pPr>
      <w:r w:rsidRPr="003650BF">
        <w:rPr>
          <w:rFonts w:eastAsia="PMingLiU"/>
        </w:rPr>
        <w:t xml:space="preserve">The details of these </w:t>
      </w:r>
      <w:r w:rsidRPr="003650BF">
        <w:rPr>
          <w:rFonts w:eastAsia="PMingLiU"/>
          <w:i/>
        </w:rPr>
        <w:t xml:space="preserve">pricing plans </w:t>
      </w:r>
      <w:r w:rsidRPr="003650BF">
        <w:rPr>
          <w:rFonts w:eastAsia="PMingLiU"/>
        </w:rPr>
        <w:t>are set out in the Table 1.</w:t>
      </w:r>
    </w:p>
    <w:p w14:paraId="20ACBD50" w14:textId="77777777" w:rsidR="00821024" w:rsidRPr="003650BF" w:rsidRDefault="006A32BE">
      <w:pPr>
        <w:pStyle w:val="Heading6"/>
        <w:keepNext/>
      </w:pPr>
      <w:bookmarkStart w:id="1421" w:name="_Toc447831391"/>
      <w:bookmarkStart w:id="1422" w:name="_Toc533264784"/>
      <w:r w:rsidRPr="003650BF">
        <w:rPr>
          <w:rFonts w:eastAsia="PMingLiU"/>
        </w:rPr>
        <w:lastRenderedPageBreak/>
        <w:t>Selecting a bonus call option</w:t>
      </w:r>
      <w:bookmarkEnd w:id="1421"/>
      <w:bookmarkEnd w:id="1422"/>
    </w:p>
    <w:p w14:paraId="1DE7721E"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connect to an Strathfield Extra 38/Strathfield Extra Advance 38 Plan or a Strathfield Extra 68/Strathfield Extra Advance 68 plan </w:t>
      </w:r>
      <w:r w:rsidRPr="003650BF">
        <w:rPr>
          <w:rFonts w:eastAsia="PMingLiU"/>
          <w:b/>
        </w:rPr>
        <w:t>after 26 June 2006</w:t>
      </w:r>
      <w:r w:rsidRPr="003650BF">
        <w:rPr>
          <w:rFonts w:eastAsia="PMingLiU"/>
        </w:rPr>
        <w:t xml:space="preserve">, </w:t>
      </w:r>
      <w:r w:rsidRPr="003650BF">
        <w:rPr>
          <w:rFonts w:eastAsia="PMingLiU"/>
          <w:i/>
        </w:rPr>
        <w:t xml:space="preserve">you </w:t>
      </w:r>
      <w:r w:rsidRPr="003650BF">
        <w:rPr>
          <w:rFonts w:eastAsia="PMingLiU"/>
        </w:rPr>
        <w:t>may select one of the following call options:</w:t>
      </w:r>
    </w:p>
    <w:p w14:paraId="5311AA63" w14:textId="77777777" w:rsidR="00821024" w:rsidRPr="003650BF" w:rsidRDefault="006A32BE">
      <w:pPr>
        <w:pStyle w:val="Heading8"/>
      </w:pPr>
      <w:r w:rsidRPr="003650BF">
        <w:rPr>
          <w:rFonts w:eastAsia="PMingLiU"/>
        </w:rPr>
        <w:t>MyTime</w:t>
      </w:r>
    </w:p>
    <w:p w14:paraId="67C2685C" w14:textId="77777777" w:rsidR="00821024" w:rsidRPr="003650BF" w:rsidRDefault="006A32BE">
      <w:pPr>
        <w:pStyle w:val="Heading8"/>
      </w:pPr>
      <w:r w:rsidRPr="003650BF">
        <w:rPr>
          <w:rFonts w:eastAsia="PMingLiU"/>
        </w:rPr>
        <w:t>'yes' Time</w:t>
      </w:r>
    </w:p>
    <w:p w14:paraId="282A8DCE" w14:textId="77777777" w:rsidR="00821024" w:rsidRPr="003650BF" w:rsidRDefault="006A32BE">
      <w:pPr>
        <w:pStyle w:val="Heading8"/>
      </w:pPr>
      <w:r w:rsidRPr="003650BF">
        <w:rPr>
          <w:rFonts w:eastAsia="PMingLiU"/>
        </w:rPr>
        <w:t>'yes' Text and Talk</w:t>
      </w:r>
    </w:p>
    <w:p w14:paraId="038EDF65"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connect to an Strathfield Extra 38/Strathfield Extra Advance 38 Plan or a Strathfield Extra 68/Strathfield Extra Advance 68 plan </w:t>
      </w:r>
      <w:r w:rsidRPr="003650BF">
        <w:rPr>
          <w:rFonts w:eastAsia="PMingLiU"/>
          <w:b/>
        </w:rPr>
        <w:t>prior to 26 June 2006</w:t>
      </w:r>
      <w:r w:rsidRPr="003650BF">
        <w:rPr>
          <w:rFonts w:eastAsia="PMingLiU"/>
        </w:rPr>
        <w:t xml:space="preserve">, </w:t>
      </w:r>
      <w:r w:rsidRPr="003650BF">
        <w:rPr>
          <w:rFonts w:eastAsia="PMingLiU"/>
          <w:i/>
        </w:rPr>
        <w:t xml:space="preserve">you </w:t>
      </w:r>
      <w:r w:rsidRPr="003650BF">
        <w:rPr>
          <w:rFonts w:eastAsia="PMingLiU"/>
        </w:rPr>
        <w:t>may select one of the following call options:</w:t>
      </w:r>
    </w:p>
    <w:p w14:paraId="1B1CEB14" w14:textId="77777777" w:rsidR="00821024" w:rsidRPr="003650BF" w:rsidRDefault="006A32BE">
      <w:pPr>
        <w:pStyle w:val="Heading8"/>
      </w:pPr>
      <w:r w:rsidRPr="003650BF">
        <w:rPr>
          <w:rFonts w:eastAsia="PMingLiU"/>
        </w:rPr>
        <w:t>30for10 Night</w:t>
      </w:r>
    </w:p>
    <w:p w14:paraId="3F731962" w14:textId="77777777" w:rsidR="00821024" w:rsidRPr="003650BF" w:rsidRDefault="006A32BE">
      <w:pPr>
        <w:pStyle w:val="Heading8"/>
      </w:pPr>
      <w:r w:rsidRPr="003650BF">
        <w:rPr>
          <w:rFonts w:eastAsia="PMingLiU"/>
        </w:rPr>
        <w:t>'yes' Time</w:t>
      </w:r>
    </w:p>
    <w:p w14:paraId="3DA1AA81" w14:textId="77777777" w:rsidR="00821024" w:rsidRPr="003650BF" w:rsidRDefault="006A32BE">
      <w:pPr>
        <w:pStyle w:val="Heading8"/>
      </w:pPr>
      <w:r w:rsidRPr="003650BF">
        <w:rPr>
          <w:rFonts w:eastAsia="PMingLiU"/>
        </w:rPr>
        <w:t>'yes' Text and Talk</w:t>
      </w:r>
    </w:p>
    <w:p w14:paraId="7E16F1E6" w14:textId="77777777" w:rsidR="00821024" w:rsidRPr="003650BF" w:rsidRDefault="006A32BE">
      <w:pPr>
        <w:pStyle w:val="Heading7"/>
      </w:pPr>
      <w:r w:rsidRPr="003650BF">
        <w:rPr>
          <w:rFonts w:eastAsia="PMingLiU"/>
        </w:rPr>
        <w:t xml:space="preserve">If </w:t>
      </w:r>
      <w:r w:rsidRPr="003650BF">
        <w:rPr>
          <w:rFonts w:eastAsia="PMingLiU"/>
          <w:i/>
        </w:rPr>
        <w:t xml:space="preserve">you </w:t>
      </w:r>
      <w:r w:rsidRPr="003650BF">
        <w:rPr>
          <w:rFonts w:eastAsia="PMingLiU"/>
        </w:rPr>
        <w:t xml:space="preserve">do not select one of these call options, or </w:t>
      </w:r>
      <w:r w:rsidRPr="003650BF">
        <w:rPr>
          <w:rFonts w:eastAsia="PMingLiU"/>
          <w:i/>
        </w:rPr>
        <w:t xml:space="preserve">your </w:t>
      </w:r>
      <w:r w:rsidRPr="003650BF">
        <w:rPr>
          <w:rFonts w:eastAsia="PMingLiU"/>
        </w:rPr>
        <w:t xml:space="preserve">call option selection is not recorded, </w:t>
      </w:r>
      <w:r w:rsidRPr="003650BF">
        <w:rPr>
          <w:rFonts w:eastAsia="PMingLiU"/>
          <w:i/>
        </w:rPr>
        <w:t xml:space="preserve">you </w:t>
      </w:r>
      <w:r w:rsidRPr="003650BF">
        <w:rPr>
          <w:rFonts w:eastAsia="PMingLiU"/>
        </w:rPr>
        <w:t>will automatically receive the:</w:t>
      </w:r>
    </w:p>
    <w:p w14:paraId="514AF8FE" w14:textId="77777777" w:rsidR="00821024" w:rsidRPr="003650BF" w:rsidRDefault="006A32BE">
      <w:pPr>
        <w:pStyle w:val="Heading8"/>
      </w:pPr>
      <w:r w:rsidRPr="003650BF">
        <w:rPr>
          <w:rFonts w:eastAsia="PMingLiU"/>
        </w:rPr>
        <w:t xml:space="preserve">MyTime option if </w:t>
      </w:r>
      <w:r w:rsidRPr="003650BF">
        <w:rPr>
          <w:rFonts w:eastAsia="PMingLiU"/>
          <w:i/>
        </w:rPr>
        <w:t xml:space="preserve">you </w:t>
      </w:r>
      <w:r w:rsidRPr="003650BF">
        <w:rPr>
          <w:rFonts w:eastAsia="PMingLiU"/>
        </w:rPr>
        <w:t xml:space="preserve">connect to a Strathfield Extra or Extra Advance </w:t>
      </w:r>
      <w:r w:rsidRPr="003650BF">
        <w:rPr>
          <w:rFonts w:eastAsia="PMingLiU"/>
          <w:i/>
        </w:rPr>
        <w:t xml:space="preserve">pricing plan </w:t>
      </w:r>
      <w:r w:rsidRPr="003650BF">
        <w:rPr>
          <w:rFonts w:eastAsia="PMingLiU"/>
        </w:rPr>
        <w:t>after 26 June 2006.</w:t>
      </w:r>
    </w:p>
    <w:p w14:paraId="443F0C9A" w14:textId="77777777" w:rsidR="00821024" w:rsidRPr="003650BF" w:rsidRDefault="006A32BE">
      <w:pPr>
        <w:pStyle w:val="Heading8"/>
      </w:pPr>
      <w:r w:rsidRPr="003650BF">
        <w:rPr>
          <w:rFonts w:eastAsia="PMingLiU"/>
        </w:rPr>
        <w:t xml:space="preserve">30for10 Night option if </w:t>
      </w:r>
      <w:r w:rsidRPr="003650BF">
        <w:rPr>
          <w:rFonts w:eastAsia="PMingLiU"/>
          <w:i/>
        </w:rPr>
        <w:t>you</w:t>
      </w:r>
      <w:r w:rsidRPr="003650BF">
        <w:rPr>
          <w:rFonts w:eastAsia="PMingLiU"/>
        </w:rPr>
        <w:t xml:space="preserve"> connect to a Strathfield Extra or Extra Advance </w:t>
      </w:r>
      <w:r w:rsidRPr="003650BF">
        <w:rPr>
          <w:rFonts w:eastAsia="PMingLiU"/>
          <w:i/>
        </w:rPr>
        <w:t>pricing plan</w:t>
      </w:r>
      <w:r w:rsidRPr="003650BF">
        <w:rPr>
          <w:rFonts w:eastAsia="PMingLiU"/>
        </w:rPr>
        <w:t xml:space="preserve"> prior to 26 June 2006.</w:t>
      </w:r>
    </w:p>
    <w:p w14:paraId="41D3521A" w14:textId="77777777" w:rsidR="00821024" w:rsidRPr="003650BF" w:rsidRDefault="006A32BE">
      <w:pPr>
        <w:pStyle w:val="Heading7"/>
      </w:pPr>
      <w:r w:rsidRPr="003650BF">
        <w:rPr>
          <w:rFonts w:eastAsia="PMingLiU"/>
        </w:rPr>
        <w:t>Call options are valid until 30 June 2007 unless withdrawn earlier.</w:t>
      </w:r>
    </w:p>
    <w:p w14:paraId="63018756" w14:textId="77777777" w:rsidR="00821024" w:rsidRPr="003650BF" w:rsidRDefault="006A32BE">
      <w:pPr>
        <w:pStyle w:val="Heading7"/>
      </w:pPr>
      <w:r w:rsidRPr="003650BF">
        <w:rPr>
          <w:rFonts w:eastAsia="PMingLiU"/>
        </w:rPr>
        <w:t>Call options are available for voice calls only and exclude some voice call types including Directory Assistance, Voicemail retrieval and diversion calls, 1900, 1800, 1300 and 0055 calls.</w:t>
      </w:r>
    </w:p>
    <w:p w14:paraId="4CB1CA8E" w14:textId="77777777" w:rsidR="00821024" w:rsidRPr="003650BF" w:rsidRDefault="006A32BE">
      <w:pPr>
        <w:pStyle w:val="Heading7"/>
      </w:pPr>
      <w:r w:rsidRPr="003650BF">
        <w:rPr>
          <w:rFonts w:eastAsia="PMingLiU"/>
          <w:i/>
        </w:rPr>
        <w:t xml:space="preserve">We </w:t>
      </w:r>
      <w:r w:rsidRPr="003650BF">
        <w:rPr>
          <w:rFonts w:eastAsia="PMingLiU"/>
        </w:rPr>
        <w:t xml:space="preserve">reserve the right to withhold the call option promotion from </w:t>
      </w:r>
      <w:r w:rsidRPr="003650BF">
        <w:rPr>
          <w:rFonts w:eastAsia="PMingLiU"/>
          <w:i/>
        </w:rPr>
        <w:t xml:space="preserve">you </w:t>
      </w:r>
      <w:r w:rsidRPr="003650BF">
        <w:rPr>
          <w:rFonts w:eastAsia="PMingLiU"/>
        </w:rPr>
        <w:t xml:space="preserve">if </w:t>
      </w:r>
      <w:r w:rsidRPr="003650BF">
        <w:rPr>
          <w:rFonts w:eastAsia="PMingLiU"/>
          <w:i/>
        </w:rPr>
        <w:t xml:space="preserve">you </w:t>
      </w:r>
      <w:r w:rsidRPr="003650BF">
        <w:rPr>
          <w:rFonts w:eastAsia="PMingLiU"/>
        </w:rPr>
        <w:t xml:space="preserve">use it in a manner deemed unreasonable or excessive under the </w:t>
      </w:r>
      <w:r w:rsidRPr="003650BF">
        <w:rPr>
          <w:lang w:eastAsia="ko-KR"/>
        </w:rPr>
        <w:t>Fair Go Policy (</w:t>
      </w:r>
      <w:hyperlink r:id="rId314" w:history="1">
        <w:r w:rsidRPr="003650BF">
          <w:rPr>
            <w:rStyle w:val="Hyperlink"/>
            <w:i/>
            <w:lang w:eastAsia="ko-KR"/>
          </w:rPr>
          <w:t>Appendix S</w:t>
        </w:r>
      </w:hyperlink>
      <w:r w:rsidRPr="003650BF">
        <w:rPr>
          <w:lang w:eastAsia="ko-KR"/>
        </w:rPr>
        <w:t>).</w:t>
      </w:r>
    </w:p>
    <w:p w14:paraId="5BB47B08" w14:textId="77777777" w:rsidR="00821024" w:rsidRPr="003650BF" w:rsidRDefault="006A32BE">
      <w:pPr>
        <w:pStyle w:val="Heading7"/>
      </w:pPr>
      <w:r w:rsidRPr="003650BF">
        <w:rPr>
          <w:rFonts w:eastAsia="PMingLiU"/>
          <w:i/>
        </w:rPr>
        <w:t xml:space="preserve">You </w:t>
      </w:r>
      <w:r w:rsidRPr="003650BF">
        <w:rPr>
          <w:rFonts w:eastAsia="PMingLiU"/>
        </w:rPr>
        <w:t xml:space="preserve">may only change </w:t>
      </w:r>
      <w:r w:rsidRPr="003650BF">
        <w:rPr>
          <w:rFonts w:eastAsia="PMingLiU"/>
          <w:i/>
        </w:rPr>
        <w:t xml:space="preserve">your </w:t>
      </w:r>
      <w:r w:rsidRPr="003650BF">
        <w:rPr>
          <w:rFonts w:eastAsia="PMingLiU"/>
        </w:rPr>
        <w:t>call option once each billing period.</w:t>
      </w:r>
    </w:p>
    <w:p w14:paraId="35E0CCC1" w14:textId="77777777" w:rsidR="00821024" w:rsidRPr="003650BF" w:rsidRDefault="006A32BE">
      <w:pPr>
        <w:pStyle w:val="Heading8"/>
        <w:rPr>
          <w:b/>
        </w:rPr>
      </w:pPr>
      <w:r w:rsidRPr="003650BF">
        <w:rPr>
          <w:b/>
        </w:rPr>
        <w:t>MyTime</w:t>
      </w:r>
    </w:p>
    <w:p w14:paraId="0C1BE2B5" w14:textId="77777777" w:rsidR="00821024" w:rsidRPr="003650BF" w:rsidRDefault="006A32BE">
      <w:pPr>
        <w:pStyle w:val="Heading7"/>
        <w:numPr>
          <w:ilvl w:val="8"/>
          <w:numId w:val="34"/>
        </w:numPr>
      </w:pPr>
      <w:r w:rsidRPr="003650BF">
        <w:rPr>
          <w:rFonts w:eastAsia="PMingLiU"/>
        </w:rPr>
        <w:t xml:space="preserve">If </w:t>
      </w:r>
      <w:r w:rsidRPr="003650BF">
        <w:rPr>
          <w:rFonts w:eastAsia="PMingLiU"/>
          <w:i/>
        </w:rPr>
        <w:t xml:space="preserve">you </w:t>
      </w:r>
      <w:r w:rsidRPr="003650BF">
        <w:rPr>
          <w:rFonts w:eastAsia="PMingLiU"/>
        </w:rPr>
        <w:t xml:space="preserve">select this plan offer option, </w:t>
      </w:r>
      <w:r w:rsidRPr="003650BF">
        <w:rPr>
          <w:rFonts w:eastAsia="PMingLiU"/>
          <w:i/>
        </w:rPr>
        <w:t xml:space="preserve">you </w:t>
      </w:r>
      <w:r w:rsidRPr="003650BF">
        <w:rPr>
          <w:rFonts w:eastAsia="PMingLiU"/>
        </w:rPr>
        <w:t>will receive included 5 minute calls to your five nominated Optus GSM Mobile or Optus home phone numbers registered when you connect. Standard call rates of your plan apply after the first 5 minutes.</w:t>
      </w:r>
    </w:p>
    <w:p w14:paraId="24D4DE05" w14:textId="77777777" w:rsidR="00821024" w:rsidRPr="003650BF" w:rsidRDefault="006A32BE">
      <w:pPr>
        <w:pStyle w:val="Heading7"/>
        <w:numPr>
          <w:ilvl w:val="8"/>
          <w:numId w:val="34"/>
        </w:numPr>
      </w:pPr>
      <w:r w:rsidRPr="003650BF">
        <w:t>You may change your nominated numbers no more than once each month.</w:t>
      </w:r>
    </w:p>
    <w:p w14:paraId="15563C5D" w14:textId="77777777" w:rsidR="00821024" w:rsidRPr="003650BF" w:rsidRDefault="006A32BE">
      <w:pPr>
        <w:pStyle w:val="Heading7"/>
        <w:numPr>
          <w:ilvl w:val="8"/>
          <w:numId w:val="34"/>
        </w:numPr>
      </w:pPr>
      <w:r w:rsidRPr="003650BF">
        <w:t xml:space="preserve">Fair Go Policy (see </w:t>
      </w:r>
      <w:hyperlink r:id="rId315" w:history="1">
        <w:r w:rsidRPr="003650BF">
          <w:rPr>
            <w:rStyle w:val="Hyperlink"/>
          </w:rPr>
          <w:t>Appendix S</w:t>
        </w:r>
      </w:hyperlink>
      <w:r w:rsidRPr="003650BF">
        <w:t>) applies up to 1000 minutes per month per service.</w:t>
      </w:r>
    </w:p>
    <w:p w14:paraId="28566765" w14:textId="77777777" w:rsidR="00821024" w:rsidRPr="003650BF" w:rsidRDefault="006A32BE">
      <w:pPr>
        <w:pStyle w:val="Heading7"/>
        <w:numPr>
          <w:ilvl w:val="8"/>
          <w:numId w:val="34"/>
        </w:numPr>
      </w:pPr>
      <w:r w:rsidRPr="003650BF">
        <w:t xml:space="preserve">This plan offer option is only available to customers who connect to a Strathfield Extra or Extra Advance </w:t>
      </w:r>
      <w:r w:rsidRPr="003650BF">
        <w:rPr>
          <w:i/>
        </w:rPr>
        <w:t>pricing plan</w:t>
      </w:r>
      <w:r w:rsidRPr="003650BF">
        <w:t xml:space="preserve"> after the 26 June 2006.</w:t>
      </w:r>
    </w:p>
    <w:p w14:paraId="15C95C98" w14:textId="77777777" w:rsidR="00821024" w:rsidRPr="003650BF" w:rsidRDefault="006A32BE">
      <w:pPr>
        <w:pStyle w:val="Heading8"/>
        <w:rPr>
          <w:b/>
        </w:rPr>
      </w:pPr>
      <w:r w:rsidRPr="003650BF">
        <w:rPr>
          <w:rFonts w:eastAsia="PMingLiU"/>
          <w:b/>
        </w:rPr>
        <w:t>30for10 Night Option</w:t>
      </w:r>
    </w:p>
    <w:p w14:paraId="68F1F0F5" w14:textId="77777777" w:rsidR="00821024" w:rsidRPr="003650BF" w:rsidRDefault="006A32BE" w:rsidP="00FD55CE">
      <w:pPr>
        <w:pStyle w:val="Heading7"/>
        <w:numPr>
          <w:ilvl w:val="8"/>
          <w:numId w:val="45"/>
        </w:numPr>
      </w:pPr>
      <w:r w:rsidRPr="003650BF">
        <w:rPr>
          <w:rFonts w:eastAsia="PMingLiU"/>
        </w:rPr>
        <w:t xml:space="preserve">If </w:t>
      </w:r>
      <w:r w:rsidRPr="003650BF">
        <w:rPr>
          <w:rFonts w:eastAsia="PMingLiU"/>
          <w:i/>
        </w:rPr>
        <w:t xml:space="preserve">you </w:t>
      </w:r>
      <w:r w:rsidRPr="003650BF">
        <w:rPr>
          <w:rFonts w:eastAsia="PMingLiU"/>
        </w:rPr>
        <w:t xml:space="preserve">select this option </w:t>
      </w:r>
      <w:r w:rsidRPr="003650BF">
        <w:rPr>
          <w:rFonts w:eastAsia="PMingLiU"/>
          <w:i/>
        </w:rPr>
        <w:t xml:space="preserve">you </w:t>
      </w:r>
      <w:r w:rsidRPr="003650BF">
        <w:rPr>
          <w:rFonts w:eastAsia="PMingLiU"/>
        </w:rPr>
        <w:t xml:space="preserve">pay 30c for the first 10 minutes per call made to any fixed line service or to any </w:t>
      </w:r>
      <w:r w:rsidRPr="003650BF">
        <w:rPr>
          <w:rFonts w:eastAsia="PMingLiU"/>
          <w:i/>
        </w:rPr>
        <w:t>mobile phone</w:t>
      </w:r>
      <w:r w:rsidRPr="003650BF">
        <w:rPr>
          <w:rFonts w:eastAsia="PMingLiU"/>
        </w:rPr>
        <w:t xml:space="preserve"> connected to an Australian mobile network, after which the standard mobile rates in </w:t>
      </w:r>
      <w:r w:rsidRPr="003650BF">
        <w:rPr>
          <w:rFonts w:eastAsia="PMingLiU"/>
          <w:i/>
        </w:rPr>
        <w:t xml:space="preserve">your pricing plan </w:t>
      </w:r>
      <w:r w:rsidRPr="003650BF">
        <w:rPr>
          <w:rFonts w:eastAsia="PMingLiU"/>
        </w:rPr>
        <w:t>apply.</w:t>
      </w:r>
    </w:p>
    <w:p w14:paraId="24B5DA9F" w14:textId="77777777" w:rsidR="00821024" w:rsidRPr="003650BF" w:rsidRDefault="006A32BE" w:rsidP="00FD55CE">
      <w:pPr>
        <w:pStyle w:val="Heading7"/>
        <w:numPr>
          <w:ilvl w:val="8"/>
          <w:numId w:val="45"/>
        </w:numPr>
      </w:pPr>
      <w:r w:rsidRPr="003650BF">
        <w:t>This offer only applies to calls: made and received within Australia, and made between 8pm and 7am every day.</w:t>
      </w:r>
    </w:p>
    <w:p w14:paraId="6F90C3A6" w14:textId="77777777" w:rsidR="00821024" w:rsidRPr="003650BF" w:rsidRDefault="006A32BE" w:rsidP="00FD55CE">
      <w:pPr>
        <w:pStyle w:val="Heading7"/>
        <w:numPr>
          <w:ilvl w:val="8"/>
          <w:numId w:val="45"/>
        </w:numPr>
      </w:pPr>
      <w:r w:rsidRPr="003650BF">
        <w:rPr>
          <w:i/>
        </w:rPr>
        <w:lastRenderedPageBreak/>
        <w:t xml:space="preserve">You </w:t>
      </w:r>
      <w:r w:rsidRPr="003650BF">
        <w:t xml:space="preserve">cannot receive the 'yes' Time or 'yes' Text &amp; Talk option, if </w:t>
      </w:r>
      <w:r w:rsidRPr="003650BF">
        <w:rPr>
          <w:i/>
        </w:rPr>
        <w:t xml:space="preserve">you </w:t>
      </w:r>
      <w:r w:rsidRPr="003650BF">
        <w:t>select this option.</w:t>
      </w:r>
    </w:p>
    <w:p w14:paraId="1FAEB8DC" w14:textId="77777777" w:rsidR="00821024" w:rsidRPr="003650BF" w:rsidRDefault="006A32BE" w:rsidP="00FD55CE">
      <w:pPr>
        <w:pStyle w:val="Heading7"/>
        <w:numPr>
          <w:ilvl w:val="8"/>
          <w:numId w:val="45"/>
        </w:numPr>
      </w:pPr>
      <w:r w:rsidRPr="003650BF">
        <w:t>This plan offer option is only available to customers who selected this option prior to 26 June 2006.</w:t>
      </w:r>
    </w:p>
    <w:p w14:paraId="0CF685A6" w14:textId="77777777" w:rsidR="00821024" w:rsidRPr="003650BF" w:rsidRDefault="006A32BE">
      <w:pPr>
        <w:pStyle w:val="Heading8"/>
        <w:rPr>
          <w:b/>
        </w:rPr>
      </w:pPr>
      <w:r w:rsidRPr="003650BF">
        <w:rPr>
          <w:rFonts w:eastAsia="PMingLiU"/>
          <w:b/>
        </w:rPr>
        <w:t>'yes' Time</w:t>
      </w:r>
    </w:p>
    <w:p w14:paraId="6871EDD8" w14:textId="77777777" w:rsidR="00821024" w:rsidRPr="003650BF" w:rsidRDefault="006A32BE">
      <w:pPr>
        <w:pStyle w:val="Heading9"/>
      </w:pPr>
      <w:r w:rsidRPr="003650BF">
        <w:rPr>
          <w:rFonts w:eastAsia="PMingLiU"/>
        </w:rPr>
        <w:t xml:space="preserve">If </w:t>
      </w:r>
      <w:r w:rsidRPr="003650BF">
        <w:rPr>
          <w:rFonts w:eastAsia="PMingLiU"/>
          <w:i/>
        </w:rPr>
        <w:t xml:space="preserve">you </w:t>
      </w:r>
      <w:r w:rsidRPr="003650BF">
        <w:rPr>
          <w:rFonts w:eastAsia="PMingLiU"/>
        </w:rPr>
        <w:t xml:space="preserve">select this option, the 'yes' Time promotion will apply. The terms of this promotion are contained in </w:t>
      </w:r>
      <w:hyperlink r:id="rId316" w:history="1">
        <w:r w:rsidRPr="003650BF">
          <w:rPr>
            <w:rStyle w:val="Hyperlink"/>
            <w:rFonts w:eastAsia="PMingLiU"/>
          </w:rPr>
          <w:t>Section 1</w:t>
        </w:r>
      </w:hyperlink>
      <w:r w:rsidRPr="003650BF">
        <w:rPr>
          <w:rFonts w:eastAsia="PMingLiU"/>
        </w:rPr>
        <w:t xml:space="preserve"> of this </w:t>
      </w:r>
      <w:r w:rsidRPr="003650BF">
        <w:rPr>
          <w:rFonts w:eastAsia="PMingLiU"/>
          <w:i/>
        </w:rPr>
        <w:t>standard pricing table.</w:t>
      </w:r>
    </w:p>
    <w:p w14:paraId="75BE6EAD" w14:textId="77777777" w:rsidR="00821024" w:rsidRPr="003650BF" w:rsidRDefault="006A32BE">
      <w:pPr>
        <w:pStyle w:val="Heading9"/>
      </w:pPr>
      <w:r w:rsidRPr="003650BF">
        <w:rPr>
          <w:i/>
        </w:rPr>
        <w:t xml:space="preserve">You </w:t>
      </w:r>
      <w:r w:rsidRPr="003650BF">
        <w:t xml:space="preserve">cannot receive the 30for10 Night option, if </w:t>
      </w:r>
      <w:r w:rsidRPr="003650BF">
        <w:rPr>
          <w:i/>
        </w:rPr>
        <w:t xml:space="preserve">you </w:t>
      </w:r>
      <w:r w:rsidRPr="003650BF">
        <w:t>select this option.</w:t>
      </w:r>
    </w:p>
    <w:p w14:paraId="25A8E2AD" w14:textId="77777777" w:rsidR="00821024" w:rsidRPr="003650BF" w:rsidRDefault="006A32BE">
      <w:pPr>
        <w:pStyle w:val="Heading8"/>
        <w:rPr>
          <w:b/>
        </w:rPr>
      </w:pPr>
      <w:r w:rsidRPr="003650BF">
        <w:rPr>
          <w:rFonts w:eastAsia="PMingLiU"/>
          <w:b/>
        </w:rPr>
        <w:t>'yes' Text &amp; Talk</w:t>
      </w:r>
    </w:p>
    <w:p w14:paraId="5B0CDC31" w14:textId="77777777" w:rsidR="00821024" w:rsidRPr="003650BF" w:rsidRDefault="006A32BE" w:rsidP="001B57E3">
      <w:pPr>
        <w:pStyle w:val="Heading7"/>
        <w:numPr>
          <w:ilvl w:val="8"/>
          <w:numId w:val="46"/>
        </w:numPr>
      </w:pPr>
      <w:r w:rsidRPr="003650BF">
        <w:rPr>
          <w:rFonts w:eastAsia="PMingLiU"/>
        </w:rPr>
        <w:t xml:space="preserve">If </w:t>
      </w:r>
      <w:r w:rsidRPr="003650BF">
        <w:rPr>
          <w:rFonts w:eastAsia="PMingLiU"/>
          <w:i/>
        </w:rPr>
        <w:t xml:space="preserve">you </w:t>
      </w:r>
      <w:r w:rsidRPr="003650BF">
        <w:rPr>
          <w:rFonts w:eastAsia="PMingLiU"/>
        </w:rPr>
        <w:t xml:space="preserve">select this option </w:t>
      </w:r>
      <w:r w:rsidRPr="003650BF">
        <w:rPr>
          <w:rFonts w:eastAsia="PMingLiU"/>
          <w:i/>
        </w:rPr>
        <w:t xml:space="preserve">you </w:t>
      </w:r>
      <w:r w:rsidRPr="003650BF">
        <w:rPr>
          <w:rFonts w:eastAsia="PMingLiU"/>
        </w:rPr>
        <w:t>pay $0.18 per 30 seconds for mobile voice calls and $0.18 per standard SMS made and received within Australia</w:t>
      </w:r>
      <w:r w:rsidRPr="003650BF">
        <w:rPr>
          <w:rFonts w:eastAsia="PMingLiU"/>
          <w:b/>
        </w:rPr>
        <w:t>.</w:t>
      </w:r>
    </w:p>
    <w:p w14:paraId="1768195F" w14:textId="77777777" w:rsidR="00821024" w:rsidRPr="003650BF" w:rsidRDefault="006A32BE" w:rsidP="001B57E3">
      <w:pPr>
        <w:pStyle w:val="Heading7"/>
        <w:numPr>
          <w:ilvl w:val="8"/>
          <w:numId w:val="46"/>
        </w:numPr>
      </w:pPr>
      <w:r w:rsidRPr="003650BF">
        <w:t>International, Premium and third party SMS services are excluded from the offer.</w:t>
      </w:r>
    </w:p>
    <w:p w14:paraId="0FA215A0" w14:textId="77777777" w:rsidR="00821024" w:rsidRPr="003650BF" w:rsidRDefault="006A32BE" w:rsidP="001B57E3">
      <w:pPr>
        <w:pStyle w:val="Heading7"/>
        <w:numPr>
          <w:ilvl w:val="8"/>
          <w:numId w:val="46"/>
        </w:numPr>
      </w:pPr>
      <w:r w:rsidRPr="003650BF">
        <w:t xml:space="preserve">A </w:t>
      </w:r>
      <w:r w:rsidRPr="003650BF">
        <w:rPr>
          <w:i/>
        </w:rPr>
        <w:t xml:space="preserve">flagfall </w:t>
      </w:r>
      <w:r w:rsidRPr="003650BF">
        <w:t>applies to each call.</w:t>
      </w:r>
    </w:p>
    <w:p w14:paraId="582452DF" w14:textId="77777777" w:rsidR="00821024" w:rsidRPr="003650BF" w:rsidRDefault="006A32BE">
      <w:pPr>
        <w:pStyle w:val="Heading6"/>
      </w:pPr>
      <w:bookmarkStart w:id="1423" w:name="_Toc447831392"/>
      <w:bookmarkStart w:id="1424" w:name="_Toc533264785"/>
      <w:r w:rsidRPr="003650BF">
        <w:rPr>
          <w:rFonts w:eastAsia="PMingLiU"/>
        </w:rPr>
        <w:t xml:space="preserve">What happens if the </w:t>
      </w:r>
      <w:r w:rsidRPr="003650BF">
        <w:rPr>
          <w:rFonts w:eastAsia="PMingLiU"/>
          <w:i/>
        </w:rPr>
        <w:t xml:space="preserve">service is cancelled </w:t>
      </w:r>
      <w:r w:rsidRPr="003650BF">
        <w:rPr>
          <w:rFonts w:eastAsia="PMingLiU"/>
        </w:rPr>
        <w:t>early?</w:t>
      </w:r>
      <w:bookmarkEnd w:id="1423"/>
      <w:bookmarkEnd w:id="1424"/>
    </w:p>
    <w:p w14:paraId="048C1440" w14:textId="77777777" w:rsidR="00821024" w:rsidRPr="003650BF" w:rsidRDefault="006A32BE">
      <w:pPr>
        <w:pStyle w:val="Heading7"/>
      </w:pPr>
      <w:r w:rsidRPr="003650BF">
        <w:rPr>
          <w:rFonts w:eastAsia="PMingLiU"/>
        </w:rPr>
        <w:t xml:space="preserve">If </w:t>
      </w:r>
      <w:r w:rsidRPr="003650BF">
        <w:rPr>
          <w:rFonts w:eastAsia="PMingLiU"/>
          <w:i/>
        </w:rPr>
        <w:t>the service</w:t>
      </w:r>
      <w:r w:rsidRPr="003650BF">
        <w:rPr>
          <w:rFonts w:eastAsia="PMingLiU"/>
        </w:rPr>
        <w:t xml:space="preserve"> </w:t>
      </w:r>
      <w:r w:rsidRPr="003650BF">
        <w:rPr>
          <w:rFonts w:eastAsia="PMingLiU"/>
          <w:i/>
        </w:rPr>
        <w:t xml:space="preserve">is cancelled </w:t>
      </w:r>
      <w:r w:rsidRPr="003650BF">
        <w:rPr>
          <w:rFonts w:eastAsia="PMingLiU"/>
        </w:rPr>
        <w:t xml:space="preserve">before the expiry of the </w:t>
      </w:r>
      <w:r w:rsidRPr="003650BF">
        <w:rPr>
          <w:rFonts w:eastAsia="PMingLiU"/>
          <w:i/>
        </w:rPr>
        <w:t xml:space="preserve">minimum term, you </w:t>
      </w:r>
      <w:r w:rsidRPr="003650BF">
        <w:rPr>
          <w:rFonts w:eastAsia="PMingLiU"/>
        </w:rPr>
        <w:t xml:space="preserve">will be required to pay </w:t>
      </w:r>
      <w:r w:rsidRPr="003650BF">
        <w:rPr>
          <w:rFonts w:eastAsia="PMingLiU"/>
          <w:i/>
        </w:rPr>
        <w:t>us</w:t>
      </w:r>
      <w:r w:rsidRPr="003650BF">
        <w:rPr>
          <w:rFonts w:eastAsia="PMingLiU"/>
        </w:rPr>
        <w:t>:</w:t>
      </w:r>
    </w:p>
    <w:p w14:paraId="0CF1898F" w14:textId="77777777" w:rsidR="00821024" w:rsidRPr="003650BF" w:rsidRDefault="006A32BE">
      <w:pPr>
        <w:pStyle w:val="Heading8"/>
      </w:pPr>
      <w:r w:rsidRPr="003650BF">
        <w:rPr>
          <w:rFonts w:eastAsia="PMingLiU"/>
        </w:rPr>
        <w:t xml:space="preserve">any usage charges incurred up to, and including, the </w:t>
      </w:r>
      <w:r w:rsidRPr="003650BF">
        <w:rPr>
          <w:rFonts w:eastAsia="PMingLiU"/>
          <w:i/>
        </w:rPr>
        <w:t xml:space="preserve">cancellation date; </w:t>
      </w:r>
      <w:r w:rsidRPr="003650BF">
        <w:rPr>
          <w:rFonts w:eastAsia="PMingLiU"/>
        </w:rPr>
        <w:t>plus</w:t>
      </w:r>
    </w:p>
    <w:p w14:paraId="2936F02B" w14:textId="77777777" w:rsidR="00821024" w:rsidRPr="003650BF" w:rsidRDefault="006A32BE">
      <w:pPr>
        <w:pStyle w:val="Heading8"/>
      </w:pPr>
      <w:r w:rsidRPr="003650BF">
        <w:rPr>
          <w:rFonts w:eastAsia="PMingLiU"/>
        </w:rPr>
        <w:t xml:space="preserve">the </w:t>
      </w:r>
      <w:r w:rsidRPr="003650BF">
        <w:rPr>
          <w:rFonts w:eastAsia="PMingLiU"/>
          <w:i/>
        </w:rPr>
        <w:t xml:space="preserve">cancellation fee </w:t>
      </w:r>
      <w:r w:rsidRPr="003650BF">
        <w:rPr>
          <w:rFonts w:eastAsia="PMingLiU"/>
        </w:rPr>
        <w:t xml:space="preserve">set out in the table below (unless under clause 2A of the </w:t>
      </w:r>
      <w:r w:rsidRPr="003650BF">
        <w:rPr>
          <w:rFonts w:eastAsia="PMingLiU"/>
          <w:i/>
        </w:rPr>
        <w:t xml:space="preserve">consumer terms, you </w:t>
      </w:r>
      <w:r w:rsidRPr="003650BF">
        <w:rPr>
          <w:rFonts w:eastAsia="PMingLiU"/>
        </w:rPr>
        <w:t xml:space="preserve">are entitled to </w:t>
      </w:r>
      <w:r w:rsidRPr="003650BF">
        <w:rPr>
          <w:rFonts w:eastAsia="PMingLiU"/>
          <w:i/>
        </w:rPr>
        <w:t xml:space="preserve">cancel the service </w:t>
      </w:r>
      <w:r w:rsidRPr="003650BF">
        <w:rPr>
          <w:rFonts w:eastAsia="PMingLiU"/>
        </w:rPr>
        <w:t xml:space="preserve">without incurring a </w:t>
      </w:r>
      <w:r w:rsidRPr="003650BF">
        <w:rPr>
          <w:rFonts w:eastAsia="PMingLiU"/>
          <w:i/>
        </w:rPr>
        <w:t>cancellation fee)</w:t>
      </w:r>
      <w:r w:rsidRPr="003650BF">
        <w:rPr>
          <w:rFonts w:eastAsia="PMingLiU"/>
        </w:rPr>
        <w:t>; plus</w:t>
      </w:r>
    </w:p>
    <w:p w14:paraId="3BA86475" w14:textId="77777777" w:rsidR="00821024" w:rsidRPr="003650BF" w:rsidRDefault="006A32BE">
      <w:pPr>
        <w:pStyle w:val="Heading8"/>
      </w:pPr>
      <w:r w:rsidRPr="003650BF">
        <w:rPr>
          <w:rFonts w:eastAsia="PMingLiU"/>
        </w:rPr>
        <w:t xml:space="preserve">the sum of unpaid </w:t>
      </w:r>
      <w:r w:rsidRPr="003650BF">
        <w:rPr>
          <w:rFonts w:eastAsia="PMingLiU"/>
          <w:i/>
        </w:rPr>
        <w:t>equipment charges</w:t>
      </w:r>
      <w:r w:rsidRPr="003650BF">
        <w:rPr>
          <w:rFonts w:eastAsia="PMingLiU"/>
        </w:rPr>
        <w:t xml:space="preserve"> owing on </w:t>
      </w:r>
      <w:r w:rsidRPr="003650BF">
        <w:rPr>
          <w:rFonts w:eastAsia="PMingLiU"/>
          <w:i/>
        </w:rPr>
        <w:t>your mobile phone</w:t>
      </w:r>
      <w:r w:rsidRPr="003650BF">
        <w:rPr>
          <w:rFonts w:eastAsia="PMingLiU"/>
        </w:rPr>
        <w:t xml:space="preserve"> under the </w:t>
      </w:r>
      <w:r w:rsidRPr="003650BF">
        <w:rPr>
          <w:rFonts w:eastAsia="PMingLiU"/>
          <w:i/>
        </w:rPr>
        <w:t>mobile equipment payment plan</w:t>
      </w:r>
      <w:r w:rsidRPr="003650BF">
        <w:rPr>
          <w:rFonts w:eastAsia="PMingLiU"/>
        </w:rPr>
        <w:t xml:space="preserve"> (if any).</w:t>
      </w:r>
    </w:p>
    <w:p w14:paraId="4622B73E" w14:textId="77777777" w:rsidR="00821024" w:rsidRPr="003650BF" w:rsidRDefault="006A32BE">
      <w:pPr>
        <w:pStyle w:val="Heading7"/>
      </w:pPr>
      <w:r w:rsidRPr="003650BF">
        <w:rPr>
          <w:rFonts w:eastAsia="PMingLiU"/>
        </w:rPr>
        <w:t xml:space="preserve">The </w:t>
      </w:r>
      <w:r w:rsidRPr="003650BF">
        <w:rPr>
          <w:rFonts w:eastAsia="PMingLiU"/>
          <w:i/>
        </w:rPr>
        <w:t>cancellation fee</w:t>
      </w:r>
      <w:r w:rsidRPr="003650BF">
        <w:rPr>
          <w:rFonts w:eastAsia="PMingLiU"/>
        </w:rPr>
        <w:t xml:space="preserve"> is calculated as a fixed amount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in during the first 12 months of the </w:t>
      </w:r>
      <w:r w:rsidRPr="003650BF">
        <w:rPr>
          <w:rFonts w:eastAsia="PMingLiU"/>
          <w:i/>
        </w:rPr>
        <w:t>minimum term</w:t>
      </w:r>
      <w:r w:rsidRPr="003650BF">
        <w:rPr>
          <w:rFonts w:eastAsia="PMingLiU"/>
        </w:rPr>
        <w:t xml:space="preserve"> and then a pro-rata reduction of that fee (indicated as a percentage in brackets in the first column of the table below) if the </w:t>
      </w:r>
      <w:r w:rsidRPr="003650BF">
        <w:rPr>
          <w:rFonts w:eastAsia="PMingLiU"/>
          <w:i/>
        </w:rPr>
        <w:t xml:space="preserve">service </w:t>
      </w:r>
      <w:r w:rsidRPr="003650BF">
        <w:rPr>
          <w:rFonts w:eastAsia="PMingLiU"/>
        </w:rPr>
        <w:t xml:space="preserve">is </w:t>
      </w:r>
      <w:r w:rsidRPr="003650BF">
        <w:rPr>
          <w:rFonts w:eastAsia="PMingLiU"/>
          <w:i/>
        </w:rPr>
        <w:t xml:space="preserve">cancelled </w:t>
      </w:r>
      <w:r w:rsidRPr="003650BF">
        <w:rPr>
          <w:rFonts w:eastAsia="PMingLiU"/>
        </w:rPr>
        <w:t xml:space="preserve">during the second year of the </w:t>
      </w:r>
      <w:r w:rsidRPr="003650BF">
        <w:rPr>
          <w:rFonts w:eastAsia="PMingLiU"/>
          <w:i/>
        </w:rPr>
        <w:t>minimum term</w:t>
      </w:r>
      <w:r w:rsidRPr="003650BF">
        <w:rPr>
          <w:rFonts w:eastAsia="PMingLiU"/>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2552"/>
        <w:gridCol w:w="2679"/>
      </w:tblGrid>
      <w:tr w:rsidR="00821024" w:rsidRPr="003650BF" w14:paraId="656B4DC0" w14:textId="77777777">
        <w:trPr>
          <w:trHeight w:val="20"/>
          <w:jc w:val="center"/>
        </w:trPr>
        <w:tc>
          <w:tcPr>
            <w:tcW w:w="3060" w:type="dxa"/>
          </w:tcPr>
          <w:p w14:paraId="3CDC9E17" w14:textId="77777777" w:rsidR="00821024" w:rsidRPr="003650BF" w:rsidRDefault="006A32BE">
            <w:pPr>
              <w:pStyle w:val="BodyText"/>
              <w:spacing w:before="100" w:after="100"/>
              <w:jc w:val="center"/>
              <w:rPr>
                <w:b/>
              </w:rPr>
            </w:pPr>
            <w:r w:rsidRPr="003650BF">
              <w:rPr>
                <w:b/>
              </w:rPr>
              <w:t xml:space="preserve">When the </w:t>
            </w:r>
            <w:r w:rsidRPr="003650BF">
              <w:rPr>
                <w:b/>
                <w:i/>
              </w:rPr>
              <w:t>service</w:t>
            </w:r>
            <w:r w:rsidRPr="003650BF">
              <w:rPr>
                <w:b/>
              </w:rPr>
              <w:t xml:space="preserve"> is </w:t>
            </w:r>
            <w:r w:rsidRPr="003650BF">
              <w:rPr>
                <w:b/>
                <w:i/>
              </w:rPr>
              <w:t>cancelled</w:t>
            </w:r>
          </w:p>
        </w:tc>
        <w:tc>
          <w:tcPr>
            <w:tcW w:w="5231" w:type="dxa"/>
            <w:gridSpan w:val="2"/>
          </w:tcPr>
          <w:p w14:paraId="76A9A6A7"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19CA65C8" w14:textId="77777777">
        <w:trPr>
          <w:trHeight w:val="20"/>
          <w:jc w:val="center"/>
        </w:trPr>
        <w:tc>
          <w:tcPr>
            <w:tcW w:w="3060" w:type="dxa"/>
          </w:tcPr>
          <w:p w14:paraId="6092ACF8" w14:textId="77777777" w:rsidR="00821024" w:rsidRPr="003650BF" w:rsidRDefault="00821024">
            <w:pPr>
              <w:pStyle w:val="BodyText"/>
              <w:spacing w:before="100" w:after="100"/>
            </w:pPr>
          </w:p>
        </w:tc>
        <w:tc>
          <w:tcPr>
            <w:tcW w:w="2552" w:type="dxa"/>
          </w:tcPr>
          <w:p w14:paraId="76028759" w14:textId="77777777" w:rsidR="00821024" w:rsidRPr="003650BF" w:rsidRDefault="006A32BE">
            <w:pPr>
              <w:pStyle w:val="BodyText"/>
              <w:spacing w:before="100" w:after="100"/>
              <w:jc w:val="center"/>
              <w:rPr>
                <w:b/>
              </w:rPr>
            </w:pPr>
            <w:r w:rsidRPr="003650BF">
              <w:rPr>
                <w:b/>
              </w:rPr>
              <w:t>Strathfield Extra 38/Strathfield Extra Advance 38</w:t>
            </w:r>
          </w:p>
        </w:tc>
        <w:tc>
          <w:tcPr>
            <w:tcW w:w="2679" w:type="dxa"/>
          </w:tcPr>
          <w:p w14:paraId="5A0F58B1" w14:textId="77777777" w:rsidR="00821024" w:rsidRPr="003650BF" w:rsidRDefault="006A32BE">
            <w:pPr>
              <w:pStyle w:val="BodyText"/>
              <w:spacing w:before="100" w:after="100"/>
              <w:jc w:val="center"/>
              <w:rPr>
                <w:b/>
              </w:rPr>
            </w:pPr>
            <w:r w:rsidRPr="003650BF">
              <w:rPr>
                <w:b/>
              </w:rPr>
              <w:t>Strathfield Extra 68/Strathfield Extra Advance 68</w:t>
            </w:r>
          </w:p>
        </w:tc>
      </w:tr>
      <w:tr w:rsidR="00821024" w:rsidRPr="003650BF" w14:paraId="44D5DD3F" w14:textId="77777777">
        <w:trPr>
          <w:trHeight w:val="20"/>
          <w:jc w:val="center"/>
        </w:trPr>
        <w:tc>
          <w:tcPr>
            <w:tcW w:w="3060" w:type="dxa"/>
          </w:tcPr>
          <w:p w14:paraId="04AF5737" w14:textId="77777777" w:rsidR="00821024" w:rsidRPr="003650BF" w:rsidRDefault="006A32BE">
            <w:pPr>
              <w:pStyle w:val="BodyText"/>
              <w:spacing w:before="100" w:after="100"/>
            </w:pPr>
            <w:r w:rsidRPr="003650BF">
              <w:t>During the first 12 months - Initial cancellation fee</w:t>
            </w:r>
          </w:p>
        </w:tc>
        <w:tc>
          <w:tcPr>
            <w:tcW w:w="2552" w:type="dxa"/>
          </w:tcPr>
          <w:p w14:paraId="55B19D3D" w14:textId="77777777" w:rsidR="00821024" w:rsidRPr="003650BF" w:rsidRDefault="006A32BE">
            <w:pPr>
              <w:pStyle w:val="BodyText"/>
              <w:spacing w:before="100" w:after="100"/>
              <w:jc w:val="center"/>
            </w:pPr>
            <w:r w:rsidRPr="003650BF">
              <w:t>$846</w:t>
            </w:r>
          </w:p>
        </w:tc>
        <w:tc>
          <w:tcPr>
            <w:tcW w:w="2679" w:type="dxa"/>
          </w:tcPr>
          <w:p w14:paraId="19EA1936" w14:textId="77777777" w:rsidR="00821024" w:rsidRPr="003650BF" w:rsidRDefault="006A32BE">
            <w:pPr>
              <w:pStyle w:val="BodyText"/>
              <w:spacing w:before="100" w:after="100"/>
              <w:jc w:val="center"/>
            </w:pPr>
            <w:r w:rsidRPr="003650BF">
              <w:t>$1200</w:t>
            </w:r>
          </w:p>
        </w:tc>
      </w:tr>
      <w:tr w:rsidR="00821024" w:rsidRPr="003650BF" w14:paraId="3339F245" w14:textId="77777777">
        <w:trPr>
          <w:trHeight w:val="20"/>
          <w:jc w:val="center"/>
        </w:trPr>
        <w:tc>
          <w:tcPr>
            <w:tcW w:w="3060" w:type="dxa"/>
          </w:tcPr>
          <w:p w14:paraId="5B958F4E" w14:textId="77777777" w:rsidR="00821024" w:rsidRPr="003650BF" w:rsidRDefault="006A32BE">
            <w:pPr>
              <w:pStyle w:val="BodyText"/>
              <w:spacing w:before="100" w:after="100"/>
            </w:pPr>
            <w:r w:rsidRPr="003650BF">
              <w:t>Months 13 – 15 (80% of Initial cancellation fee)</w:t>
            </w:r>
          </w:p>
        </w:tc>
        <w:tc>
          <w:tcPr>
            <w:tcW w:w="2552" w:type="dxa"/>
          </w:tcPr>
          <w:p w14:paraId="13A77FE0" w14:textId="77777777" w:rsidR="00821024" w:rsidRPr="003650BF" w:rsidRDefault="006A32BE">
            <w:pPr>
              <w:pStyle w:val="BodyText"/>
              <w:spacing w:before="100" w:after="100"/>
              <w:jc w:val="center"/>
            </w:pPr>
            <w:r w:rsidRPr="003650BF">
              <w:t>$676.80</w:t>
            </w:r>
          </w:p>
        </w:tc>
        <w:tc>
          <w:tcPr>
            <w:tcW w:w="2679" w:type="dxa"/>
          </w:tcPr>
          <w:p w14:paraId="1BE1745E" w14:textId="77777777" w:rsidR="00821024" w:rsidRPr="003650BF" w:rsidRDefault="006A32BE">
            <w:pPr>
              <w:pStyle w:val="BodyText"/>
              <w:spacing w:before="100" w:after="100"/>
              <w:jc w:val="center"/>
            </w:pPr>
            <w:r w:rsidRPr="003650BF">
              <w:t>$960</w:t>
            </w:r>
          </w:p>
        </w:tc>
      </w:tr>
      <w:tr w:rsidR="00821024" w:rsidRPr="003650BF" w14:paraId="602ED759" w14:textId="77777777">
        <w:trPr>
          <w:trHeight w:val="20"/>
          <w:jc w:val="center"/>
        </w:trPr>
        <w:tc>
          <w:tcPr>
            <w:tcW w:w="3060" w:type="dxa"/>
          </w:tcPr>
          <w:p w14:paraId="51101CC7" w14:textId="77777777" w:rsidR="00821024" w:rsidRPr="003650BF" w:rsidRDefault="006A32BE">
            <w:pPr>
              <w:pStyle w:val="BodyText"/>
              <w:spacing w:before="100" w:after="100"/>
            </w:pPr>
            <w:r w:rsidRPr="003650BF">
              <w:t>Months 16 – 18 (60% of the Initial cancellation fee)</w:t>
            </w:r>
          </w:p>
        </w:tc>
        <w:tc>
          <w:tcPr>
            <w:tcW w:w="2552" w:type="dxa"/>
          </w:tcPr>
          <w:p w14:paraId="722CE4B8" w14:textId="77777777" w:rsidR="00821024" w:rsidRPr="003650BF" w:rsidRDefault="006A32BE">
            <w:pPr>
              <w:pStyle w:val="BodyText"/>
              <w:spacing w:before="100" w:after="100"/>
              <w:jc w:val="center"/>
            </w:pPr>
            <w:r w:rsidRPr="003650BF">
              <w:t>$507.60</w:t>
            </w:r>
          </w:p>
        </w:tc>
        <w:tc>
          <w:tcPr>
            <w:tcW w:w="2679" w:type="dxa"/>
          </w:tcPr>
          <w:p w14:paraId="3F4F4C4C" w14:textId="77777777" w:rsidR="00821024" w:rsidRPr="003650BF" w:rsidRDefault="006A32BE">
            <w:pPr>
              <w:pStyle w:val="BodyText"/>
              <w:spacing w:before="100" w:after="100"/>
              <w:jc w:val="center"/>
            </w:pPr>
            <w:r w:rsidRPr="003650BF">
              <w:t>$720</w:t>
            </w:r>
          </w:p>
        </w:tc>
      </w:tr>
      <w:tr w:rsidR="00821024" w:rsidRPr="003650BF" w14:paraId="765999E3" w14:textId="77777777">
        <w:trPr>
          <w:trHeight w:val="20"/>
          <w:jc w:val="center"/>
        </w:trPr>
        <w:tc>
          <w:tcPr>
            <w:tcW w:w="3060" w:type="dxa"/>
          </w:tcPr>
          <w:p w14:paraId="00086613" w14:textId="77777777" w:rsidR="00821024" w:rsidRPr="003650BF" w:rsidRDefault="006A32BE">
            <w:pPr>
              <w:pStyle w:val="BodyText"/>
              <w:spacing w:before="100" w:after="100"/>
            </w:pPr>
            <w:r w:rsidRPr="003650BF">
              <w:t>Months 19 – 21 (40% of the Initial cancellation fee)</w:t>
            </w:r>
          </w:p>
        </w:tc>
        <w:tc>
          <w:tcPr>
            <w:tcW w:w="2552" w:type="dxa"/>
          </w:tcPr>
          <w:p w14:paraId="5D409A3A" w14:textId="77777777" w:rsidR="00821024" w:rsidRPr="003650BF" w:rsidRDefault="006A32BE">
            <w:pPr>
              <w:pStyle w:val="BodyText"/>
              <w:spacing w:before="100" w:after="100"/>
              <w:jc w:val="center"/>
            </w:pPr>
            <w:r w:rsidRPr="003650BF">
              <w:t>$338.40</w:t>
            </w:r>
          </w:p>
        </w:tc>
        <w:tc>
          <w:tcPr>
            <w:tcW w:w="2679" w:type="dxa"/>
          </w:tcPr>
          <w:p w14:paraId="12698D2C" w14:textId="77777777" w:rsidR="00821024" w:rsidRPr="003650BF" w:rsidRDefault="006A32BE">
            <w:pPr>
              <w:pStyle w:val="BodyText"/>
              <w:spacing w:before="100" w:after="100"/>
              <w:jc w:val="center"/>
            </w:pPr>
            <w:r w:rsidRPr="003650BF">
              <w:t>$480</w:t>
            </w:r>
          </w:p>
        </w:tc>
      </w:tr>
      <w:tr w:rsidR="00821024" w:rsidRPr="003650BF" w14:paraId="05258892" w14:textId="77777777">
        <w:trPr>
          <w:trHeight w:val="20"/>
          <w:jc w:val="center"/>
        </w:trPr>
        <w:tc>
          <w:tcPr>
            <w:tcW w:w="3060" w:type="dxa"/>
          </w:tcPr>
          <w:p w14:paraId="66718F8D" w14:textId="77777777" w:rsidR="00821024" w:rsidRPr="003650BF" w:rsidRDefault="006A32BE">
            <w:pPr>
              <w:pStyle w:val="BodyText"/>
              <w:spacing w:before="100" w:after="100"/>
            </w:pPr>
            <w:r w:rsidRPr="003650BF">
              <w:t>Months 22 – 24 (20% of the Initial cancellation fee)</w:t>
            </w:r>
          </w:p>
        </w:tc>
        <w:tc>
          <w:tcPr>
            <w:tcW w:w="2552" w:type="dxa"/>
          </w:tcPr>
          <w:p w14:paraId="2D9CF841" w14:textId="77777777" w:rsidR="00821024" w:rsidRPr="003650BF" w:rsidRDefault="006A32BE">
            <w:pPr>
              <w:pStyle w:val="BodyText"/>
              <w:spacing w:before="100" w:after="100"/>
              <w:jc w:val="center"/>
            </w:pPr>
            <w:r w:rsidRPr="003650BF">
              <w:t>$169.20</w:t>
            </w:r>
          </w:p>
        </w:tc>
        <w:tc>
          <w:tcPr>
            <w:tcW w:w="2679" w:type="dxa"/>
          </w:tcPr>
          <w:p w14:paraId="79EC9BE5" w14:textId="77777777" w:rsidR="00821024" w:rsidRPr="003650BF" w:rsidRDefault="006A32BE">
            <w:pPr>
              <w:pStyle w:val="BodyText"/>
              <w:spacing w:before="100" w:after="100"/>
              <w:jc w:val="center"/>
            </w:pPr>
            <w:r w:rsidRPr="003650BF">
              <w:t>$240</w:t>
            </w:r>
          </w:p>
        </w:tc>
      </w:tr>
    </w:tbl>
    <w:p w14:paraId="0BF4FD91" w14:textId="77777777" w:rsidR="00821024" w:rsidRPr="003650BF" w:rsidRDefault="00821024">
      <w:pPr>
        <w:pStyle w:val="BodyText"/>
      </w:pPr>
      <w:bookmarkStart w:id="1425" w:name="XtraLex_rfmt_Tbx116S"/>
      <w:bookmarkStart w:id="1426" w:name="XtraLex_rfmt_Tbx116E"/>
      <w:bookmarkEnd w:id="1425"/>
      <w:bookmarkEnd w:id="1426"/>
    </w:p>
    <w:bookmarkEnd w:id="3"/>
    <w:p w14:paraId="50B063D0" w14:textId="77777777" w:rsidR="00821024" w:rsidRPr="003650BF" w:rsidRDefault="006A32BE">
      <w:pPr>
        <w:pStyle w:val="BodyText"/>
        <w:keepNext/>
        <w:rPr>
          <w:b/>
        </w:rPr>
      </w:pPr>
      <w:r w:rsidRPr="003650BF">
        <w:rPr>
          <w:b/>
        </w:rPr>
        <w:lastRenderedPageBreak/>
        <w:t>Table 1 – pricing plans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9" w:type="dxa"/>
          <w:right w:w="79" w:type="dxa"/>
        </w:tblCellMar>
        <w:tblLook w:val="0000" w:firstRow="0" w:lastRow="0" w:firstColumn="0" w:lastColumn="0" w:noHBand="0" w:noVBand="0"/>
      </w:tblPr>
      <w:tblGrid>
        <w:gridCol w:w="3616"/>
        <w:gridCol w:w="3287"/>
        <w:gridCol w:w="3287"/>
      </w:tblGrid>
      <w:tr w:rsidR="00821024" w:rsidRPr="003650BF" w14:paraId="73EA53F8" w14:textId="77777777" w:rsidTr="00835DD2">
        <w:trPr>
          <w:cantSplit/>
          <w:trHeight w:val="20"/>
          <w:jc w:val="center"/>
        </w:trPr>
        <w:tc>
          <w:tcPr>
            <w:tcW w:w="1774" w:type="pct"/>
            <w:tcBorders>
              <w:bottom w:val="single" w:sz="4" w:space="0" w:color="auto"/>
            </w:tcBorders>
          </w:tcPr>
          <w:p w14:paraId="19F20EFD" w14:textId="77777777" w:rsidR="00821024" w:rsidRPr="003650BF" w:rsidRDefault="006A32BE">
            <w:pPr>
              <w:pStyle w:val="BodyText"/>
              <w:spacing w:before="100" w:after="100"/>
              <w:rPr>
                <w:b/>
              </w:rPr>
            </w:pPr>
            <w:r w:rsidRPr="003650BF">
              <w:rPr>
                <w:b/>
              </w:rPr>
              <w:t>Charge type</w:t>
            </w:r>
          </w:p>
        </w:tc>
        <w:tc>
          <w:tcPr>
            <w:tcW w:w="1613" w:type="pct"/>
            <w:tcBorders>
              <w:bottom w:val="single" w:sz="4" w:space="0" w:color="auto"/>
            </w:tcBorders>
          </w:tcPr>
          <w:p w14:paraId="7635AD04" w14:textId="77777777" w:rsidR="00821024" w:rsidRPr="003650BF" w:rsidRDefault="006A32BE">
            <w:pPr>
              <w:pStyle w:val="BodyText"/>
              <w:spacing w:before="100" w:after="100"/>
              <w:jc w:val="center"/>
              <w:rPr>
                <w:b/>
              </w:rPr>
            </w:pPr>
            <w:r w:rsidRPr="003650BF">
              <w:rPr>
                <w:b/>
              </w:rPr>
              <w:t>Strathfield Extra 38/Strathfield Extra Advance 38 Plan</w:t>
            </w:r>
          </w:p>
        </w:tc>
        <w:tc>
          <w:tcPr>
            <w:tcW w:w="1613" w:type="pct"/>
            <w:tcBorders>
              <w:bottom w:val="single" w:sz="4" w:space="0" w:color="auto"/>
            </w:tcBorders>
          </w:tcPr>
          <w:p w14:paraId="043B59A2" w14:textId="77777777" w:rsidR="00821024" w:rsidRPr="003650BF" w:rsidRDefault="006A32BE">
            <w:pPr>
              <w:pStyle w:val="BodyText"/>
              <w:spacing w:before="100" w:after="100"/>
              <w:jc w:val="center"/>
              <w:rPr>
                <w:b/>
              </w:rPr>
            </w:pPr>
            <w:r w:rsidRPr="003650BF">
              <w:rPr>
                <w:b/>
              </w:rPr>
              <w:t>Strathfield Extra 68/Strathfield Extra Advance 68 Plan</w:t>
            </w:r>
          </w:p>
        </w:tc>
      </w:tr>
      <w:tr w:rsidR="00821024" w:rsidRPr="003650BF" w14:paraId="1800E707" w14:textId="77777777" w:rsidTr="00835DD2">
        <w:trPr>
          <w:cantSplit/>
          <w:trHeight w:val="20"/>
          <w:jc w:val="center"/>
        </w:trPr>
        <w:tc>
          <w:tcPr>
            <w:tcW w:w="1774" w:type="pct"/>
            <w:tcBorders>
              <w:bottom w:val="single" w:sz="4" w:space="0" w:color="auto"/>
            </w:tcBorders>
            <w:vAlign w:val="center"/>
          </w:tcPr>
          <w:p w14:paraId="7FA4532A" w14:textId="77777777" w:rsidR="00821024" w:rsidRPr="003650BF" w:rsidRDefault="006A32BE">
            <w:pPr>
              <w:pStyle w:val="BodyText"/>
              <w:spacing w:before="100" w:after="100"/>
            </w:pPr>
            <w:r w:rsidRPr="003650BF">
              <w:rPr>
                <w:b/>
              </w:rPr>
              <w:t>Monthly</w:t>
            </w:r>
            <w:r w:rsidRPr="003650BF">
              <w:t xml:space="preserve"> </w:t>
            </w:r>
            <w:r w:rsidRPr="003650BF">
              <w:rPr>
                <w:b/>
                <w:i/>
              </w:rPr>
              <w:t>access fee</w:t>
            </w:r>
          </w:p>
        </w:tc>
        <w:tc>
          <w:tcPr>
            <w:tcW w:w="1613" w:type="pct"/>
            <w:tcBorders>
              <w:bottom w:val="single" w:sz="4" w:space="0" w:color="auto"/>
            </w:tcBorders>
            <w:vAlign w:val="center"/>
          </w:tcPr>
          <w:p w14:paraId="5E177F0C" w14:textId="77777777" w:rsidR="00821024" w:rsidRPr="003650BF" w:rsidRDefault="006A32BE">
            <w:pPr>
              <w:pStyle w:val="BodyText"/>
              <w:spacing w:before="100" w:after="100"/>
              <w:jc w:val="center"/>
            </w:pPr>
            <w:r w:rsidRPr="003650BF">
              <w:t>$38.00</w:t>
            </w:r>
          </w:p>
        </w:tc>
        <w:tc>
          <w:tcPr>
            <w:tcW w:w="1613" w:type="pct"/>
            <w:tcBorders>
              <w:bottom w:val="single" w:sz="4" w:space="0" w:color="auto"/>
            </w:tcBorders>
            <w:vAlign w:val="center"/>
          </w:tcPr>
          <w:p w14:paraId="4671D4E3" w14:textId="77777777" w:rsidR="00821024" w:rsidRPr="003650BF" w:rsidRDefault="006A32BE">
            <w:pPr>
              <w:pStyle w:val="BodyText"/>
              <w:spacing w:before="100" w:after="100"/>
              <w:jc w:val="center"/>
            </w:pPr>
            <w:r w:rsidRPr="003650BF">
              <w:t>$68.00</w:t>
            </w:r>
          </w:p>
        </w:tc>
      </w:tr>
      <w:tr w:rsidR="00821024" w:rsidRPr="003650BF" w14:paraId="766F729F" w14:textId="77777777" w:rsidTr="00835DD2">
        <w:trPr>
          <w:cantSplit/>
          <w:trHeight w:val="20"/>
          <w:jc w:val="center"/>
        </w:trPr>
        <w:tc>
          <w:tcPr>
            <w:tcW w:w="1774" w:type="pct"/>
            <w:tcBorders>
              <w:bottom w:val="nil"/>
            </w:tcBorders>
            <w:vAlign w:val="center"/>
          </w:tcPr>
          <w:p w14:paraId="75ABB3DB" w14:textId="77777777" w:rsidR="00821024" w:rsidRPr="003650BF" w:rsidRDefault="006A32BE">
            <w:pPr>
              <w:pStyle w:val="BodyText"/>
              <w:spacing w:before="100" w:after="100"/>
            </w:pPr>
            <w:r w:rsidRPr="003650BF">
              <w:rPr>
                <w:b/>
              </w:rPr>
              <w:t>Call Charges</w:t>
            </w:r>
            <w:r w:rsidRPr="003650BF">
              <w:t xml:space="preserve"> (per 30 seconds)</w:t>
            </w:r>
          </w:p>
        </w:tc>
        <w:tc>
          <w:tcPr>
            <w:tcW w:w="1613" w:type="pct"/>
            <w:tcBorders>
              <w:bottom w:val="nil"/>
            </w:tcBorders>
            <w:vAlign w:val="center"/>
          </w:tcPr>
          <w:p w14:paraId="571FE13A" w14:textId="77777777" w:rsidR="00821024" w:rsidRPr="003650BF" w:rsidRDefault="00821024">
            <w:pPr>
              <w:pStyle w:val="BodyText"/>
              <w:spacing w:before="100" w:after="100"/>
              <w:jc w:val="center"/>
            </w:pPr>
          </w:p>
        </w:tc>
        <w:tc>
          <w:tcPr>
            <w:tcW w:w="1613" w:type="pct"/>
            <w:tcBorders>
              <w:bottom w:val="nil"/>
            </w:tcBorders>
            <w:vAlign w:val="center"/>
          </w:tcPr>
          <w:p w14:paraId="7D1053E5" w14:textId="77777777" w:rsidR="00821024" w:rsidRPr="003650BF" w:rsidRDefault="00821024">
            <w:pPr>
              <w:pStyle w:val="BodyText"/>
              <w:spacing w:before="100" w:after="100"/>
              <w:jc w:val="center"/>
            </w:pPr>
          </w:p>
        </w:tc>
      </w:tr>
      <w:tr w:rsidR="00821024" w:rsidRPr="003650BF" w14:paraId="58647F0A" w14:textId="77777777" w:rsidTr="00835DD2">
        <w:trPr>
          <w:cantSplit/>
          <w:trHeight w:val="20"/>
          <w:jc w:val="center"/>
        </w:trPr>
        <w:tc>
          <w:tcPr>
            <w:tcW w:w="1774" w:type="pct"/>
            <w:tcBorders>
              <w:top w:val="nil"/>
              <w:bottom w:val="nil"/>
            </w:tcBorders>
            <w:vAlign w:val="center"/>
          </w:tcPr>
          <w:p w14:paraId="2C8D3679" w14:textId="77777777" w:rsidR="00821024" w:rsidRPr="003650BF" w:rsidRDefault="006A32BE">
            <w:pPr>
              <w:pStyle w:val="BodyText"/>
              <w:spacing w:before="100" w:after="100"/>
              <w:rPr>
                <w:i/>
              </w:rPr>
            </w:pPr>
            <w:r w:rsidRPr="003650BF">
              <w:rPr>
                <w:i/>
              </w:rPr>
              <w:t>Local calls &amp; National Long Distance calls, calls Optus GSM Network Mobiles and Other Mobile phones</w:t>
            </w:r>
          </w:p>
        </w:tc>
        <w:tc>
          <w:tcPr>
            <w:tcW w:w="1613" w:type="pct"/>
            <w:tcBorders>
              <w:top w:val="nil"/>
              <w:bottom w:val="nil"/>
            </w:tcBorders>
            <w:vAlign w:val="center"/>
          </w:tcPr>
          <w:p w14:paraId="406F8B69" w14:textId="77777777" w:rsidR="00821024" w:rsidRPr="003650BF" w:rsidRDefault="006A32BE">
            <w:pPr>
              <w:pStyle w:val="BodyText"/>
              <w:spacing w:before="100" w:after="100"/>
              <w:jc w:val="center"/>
            </w:pPr>
            <w:r w:rsidRPr="003650BF">
              <w:t>$0.40</w:t>
            </w:r>
          </w:p>
        </w:tc>
        <w:tc>
          <w:tcPr>
            <w:tcW w:w="1613" w:type="pct"/>
            <w:tcBorders>
              <w:top w:val="nil"/>
              <w:bottom w:val="nil"/>
            </w:tcBorders>
            <w:vAlign w:val="center"/>
          </w:tcPr>
          <w:p w14:paraId="1244119D" w14:textId="77777777" w:rsidR="00821024" w:rsidRPr="003650BF" w:rsidRDefault="006A32BE">
            <w:pPr>
              <w:pStyle w:val="BodyText"/>
              <w:spacing w:before="100" w:after="100"/>
              <w:jc w:val="center"/>
            </w:pPr>
            <w:r w:rsidRPr="003650BF">
              <w:t>$0.29</w:t>
            </w:r>
          </w:p>
        </w:tc>
      </w:tr>
      <w:tr w:rsidR="00821024" w:rsidRPr="003650BF" w14:paraId="4B1AAF83" w14:textId="77777777" w:rsidTr="00835DD2">
        <w:trPr>
          <w:cantSplit/>
          <w:trHeight w:val="20"/>
          <w:jc w:val="center"/>
        </w:trPr>
        <w:tc>
          <w:tcPr>
            <w:tcW w:w="1774" w:type="pct"/>
            <w:tcBorders>
              <w:bottom w:val="single" w:sz="4" w:space="0" w:color="auto"/>
            </w:tcBorders>
            <w:vAlign w:val="center"/>
          </w:tcPr>
          <w:p w14:paraId="226A75A8" w14:textId="77777777" w:rsidR="00821024" w:rsidRPr="003650BF" w:rsidRDefault="006A32BE">
            <w:pPr>
              <w:pStyle w:val="BodyText"/>
              <w:spacing w:before="100" w:after="100"/>
            </w:pPr>
            <w:r w:rsidRPr="003650BF">
              <w:rPr>
                <w:b/>
                <w:i/>
              </w:rPr>
              <w:t xml:space="preserve">Flagfall </w:t>
            </w:r>
            <w:r w:rsidRPr="003650BF">
              <w:rPr>
                <w:b/>
              </w:rPr>
              <w:t>(call connection charge)</w:t>
            </w:r>
          </w:p>
        </w:tc>
        <w:tc>
          <w:tcPr>
            <w:tcW w:w="1613" w:type="pct"/>
            <w:tcBorders>
              <w:bottom w:val="single" w:sz="4" w:space="0" w:color="auto"/>
            </w:tcBorders>
            <w:vAlign w:val="center"/>
          </w:tcPr>
          <w:p w14:paraId="69306B65" w14:textId="77777777" w:rsidR="00821024" w:rsidRPr="003650BF" w:rsidRDefault="006A32BE">
            <w:pPr>
              <w:pStyle w:val="BodyText"/>
              <w:spacing w:before="100" w:after="100"/>
              <w:jc w:val="center"/>
            </w:pPr>
            <w:r w:rsidRPr="003650BF">
              <w:t>$0.25</w:t>
            </w:r>
          </w:p>
        </w:tc>
        <w:tc>
          <w:tcPr>
            <w:tcW w:w="1613" w:type="pct"/>
            <w:tcBorders>
              <w:bottom w:val="single" w:sz="4" w:space="0" w:color="auto"/>
            </w:tcBorders>
            <w:vAlign w:val="center"/>
          </w:tcPr>
          <w:p w14:paraId="0194F8D5" w14:textId="77777777" w:rsidR="00821024" w:rsidRPr="003650BF" w:rsidRDefault="006A32BE">
            <w:pPr>
              <w:pStyle w:val="BodyText"/>
              <w:spacing w:before="100" w:after="100"/>
              <w:jc w:val="center"/>
            </w:pPr>
            <w:r w:rsidRPr="003650BF">
              <w:t>$0.25</w:t>
            </w:r>
          </w:p>
        </w:tc>
      </w:tr>
      <w:tr w:rsidR="00821024" w:rsidRPr="003650BF" w14:paraId="60188B99" w14:textId="77777777" w:rsidTr="00835DD2">
        <w:trPr>
          <w:cantSplit/>
          <w:trHeight w:val="20"/>
          <w:jc w:val="center"/>
        </w:trPr>
        <w:tc>
          <w:tcPr>
            <w:tcW w:w="1774" w:type="pct"/>
            <w:tcBorders>
              <w:top w:val="single" w:sz="4" w:space="0" w:color="auto"/>
            </w:tcBorders>
            <w:vAlign w:val="center"/>
          </w:tcPr>
          <w:p w14:paraId="59CC0DE7" w14:textId="77777777" w:rsidR="00821024" w:rsidRPr="003650BF" w:rsidRDefault="006A32BE">
            <w:pPr>
              <w:pStyle w:val="BodyText"/>
              <w:spacing w:before="100" w:after="100"/>
            </w:pPr>
            <w:r w:rsidRPr="003650BF">
              <w:rPr>
                <w:b/>
              </w:rPr>
              <w:t>Call credits Included in the monthly</w:t>
            </w:r>
            <w:r w:rsidRPr="003650BF">
              <w:t xml:space="preserve"> </w:t>
            </w:r>
            <w:r w:rsidRPr="003650BF">
              <w:rPr>
                <w:b/>
                <w:i/>
              </w:rPr>
              <w:t>access fee</w:t>
            </w:r>
          </w:p>
        </w:tc>
        <w:tc>
          <w:tcPr>
            <w:tcW w:w="1613" w:type="pct"/>
            <w:tcBorders>
              <w:top w:val="single" w:sz="4" w:space="0" w:color="auto"/>
            </w:tcBorders>
            <w:vAlign w:val="center"/>
          </w:tcPr>
          <w:p w14:paraId="043E5002" w14:textId="77777777" w:rsidR="00821024" w:rsidRPr="003650BF" w:rsidRDefault="006A32BE">
            <w:pPr>
              <w:pStyle w:val="BodyText"/>
              <w:spacing w:before="100" w:after="100"/>
              <w:jc w:val="center"/>
            </w:pPr>
            <w:r w:rsidRPr="003650BF">
              <w:t>$38.00</w:t>
            </w:r>
          </w:p>
        </w:tc>
        <w:tc>
          <w:tcPr>
            <w:tcW w:w="1613" w:type="pct"/>
            <w:tcBorders>
              <w:top w:val="single" w:sz="4" w:space="0" w:color="auto"/>
            </w:tcBorders>
            <w:vAlign w:val="center"/>
          </w:tcPr>
          <w:p w14:paraId="658FFE38" w14:textId="77777777" w:rsidR="00821024" w:rsidRPr="003650BF" w:rsidRDefault="006A32BE">
            <w:pPr>
              <w:pStyle w:val="BodyText"/>
              <w:spacing w:before="100" w:after="100"/>
              <w:jc w:val="center"/>
            </w:pPr>
            <w:r w:rsidRPr="003650BF">
              <w:t>$68.00</w:t>
            </w:r>
          </w:p>
        </w:tc>
      </w:tr>
    </w:tbl>
    <w:p w14:paraId="28B063F2" w14:textId="77777777" w:rsidR="00821024" w:rsidRPr="003650BF" w:rsidRDefault="00821024">
      <w:pPr>
        <w:pStyle w:val="BodyText"/>
      </w:pPr>
    </w:p>
    <w:p w14:paraId="11F6FBF4" w14:textId="77777777" w:rsidR="00821024" w:rsidRPr="003650BF" w:rsidRDefault="006A32BE">
      <w:pPr>
        <w:pStyle w:val="Heading4"/>
      </w:pPr>
      <w:bookmarkStart w:id="1427" w:name="_Toc443059142"/>
      <w:bookmarkStart w:id="1428" w:name="_Toc447831393"/>
      <w:bookmarkStart w:id="1429" w:name="_Toc533264786"/>
      <w:r w:rsidRPr="003650BF">
        <w:t>Tailored and Advance Tailored Plans (16, 22, 33, 44, 55, 77, 99, 150, 250, 400)</w:t>
      </w:r>
      <w:bookmarkEnd w:id="1427"/>
      <w:bookmarkEnd w:id="1428"/>
      <w:bookmarkEnd w:id="1429"/>
    </w:p>
    <w:p w14:paraId="4B2C8C97" w14:textId="77777777" w:rsidR="00821024" w:rsidRPr="003650BF" w:rsidRDefault="006A32BE">
      <w:pPr>
        <w:pStyle w:val="BodyText"/>
      </w:pPr>
      <w:r w:rsidRPr="003650BF">
        <w:t xml:space="preserve">The Tailored and Advance Tailored Plans (Tailored / Advance Tailored Plans) are a suite of </w:t>
      </w:r>
      <w:r w:rsidRPr="003650BF">
        <w:rPr>
          <w:i/>
        </w:rPr>
        <w:t xml:space="preserve">pricing plans </w:t>
      </w:r>
      <w:r w:rsidRPr="003650BF">
        <w:t xml:space="preserve">allowing customers to select from a range of different included call credit options specified in the Pricing Plan tables and below. </w:t>
      </w:r>
    </w:p>
    <w:p w14:paraId="071A6B9A" w14:textId="77777777" w:rsidR="00821024" w:rsidRPr="003650BF" w:rsidRDefault="006A32BE">
      <w:pPr>
        <w:pStyle w:val="BodyText"/>
      </w:pPr>
      <w:r w:rsidRPr="003650BF">
        <w:t>Please note: Not every Plan includes every option.</w:t>
      </w:r>
    </w:p>
    <w:p w14:paraId="1B9EB842" w14:textId="77777777" w:rsidR="00821024" w:rsidRPr="003650BF" w:rsidRDefault="006A32BE" w:rsidP="00FD55CE">
      <w:pPr>
        <w:pStyle w:val="BodyText"/>
        <w:numPr>
          <w:ilvl w:val="0"/>
          <w:numId w:val="47"/>
        </w:numPr>
        <w:ind w:hanging="720"/>
      </w:pPr>
      <w:r w:rsidRPr="003650BF">
        <w:t xml:space="preserve">The </w:t>
      </w:r>
      <w:r w:rsidRPr="003650BF">
        <w:rPr>
          <w:b/>
        </w:rPr>
        <w:t>Tailored / Advance Tailored 16 Plan</w:t>
      </w:r>
      <w:r w:rsidRPr="003650BF">
        <w:t xml:space="preserve"> includes up to $10 of included call credits each month that the customer may use by selecting one of the following options:</w:t>
      </w:r>
    </w:p>
    <w:p w14:paraId="330F7021" w14:textId="77777777" w:rsidR="00821024" w:rsidRPr="003650BF" w:rsidRDefault="006A32BE">
      <w:pPr>
        <w:pStyle w:val="Heading7"/>
      </w:pPr>
      <w:r w:rsidRPr="003650BF">
        <w:t xml:space="preserve">Tailored with up to $10 of call credits; </w:t>
      </w:r>
    </w:p>
    <w:p w14:paraId="724D65A5" w14:textId="77777777" w:rsidR="00821024" w:rsidRPr="003650BF" w:rsidRDefault="006A32BE">
      <w:pPr>
        <w:pStyle w:val="Heading7"/>
      </w:pPr>
      <w:r w:rsidRPr="003650BF">
        <w:t xml:space="preserve">Tailored VoiceMail with up to $5 of call credits and unlimited VoiceMail diversion and retrieval (VoiceMail) calls. </w:t>
      </w:r>
    </w:p>
    <w:p w14:paraId="1E416BF8" w14:textId="77777777" w:rsidR="00821024" w:rsidRPr="003650BF" w:rsidRDefault="006A32BE" w:rsidP="00FD55CE">
      <w:pPr>
        <w:pStyle w:val="BodyText"/>
        <w:numPr>
          <w:ilvl w:val="0"/>
          <w:numId w:val="47"/>
        </w:numPr>
        <w:ind w:hanging="720"/>
      </w:pPr>
      <w:r w:rsidRPr="003650BF">
        <w:t xml:space="preserve">The </w:t>
      </w:r>
      <w:r w:rsidRPr="003650BF">
        <w:rPr>
          <w:b/>
        </w:rPr>
        <w:t>Tailored / Advance Tailored 22 Plan</w:t>
      </w:r>
      <w:r w:rsidRPr="003650BF">
        <w:t xml:space="preserve"> includes up to $15 of included call credits each month that the customer may use by selecting one of the following options:</w:t>
      </w:r>
    </w:p>
    <w:p w14:paraId="4ED7DAD7" w14:textId="77777777" w:rsidR="00821024" w:rsidRPr="003650BF" w:rsidRDefault="006A32BE" w:rsidP="00FD55CE">
      <w:pPr>
        <w:pStyle w:val="Heading7"/>
        <w:numPr>
          <w:ilvl w:val="6"/>
          <w:numId w:val="98"/>
        </w:numPr>
      </w:pPr>
      <w:r w:rsidRPr="003650BF">
        <w:t xml:space="preserve">Tailored with up to $15 of call credits; </w:t>
      </w:r>
    </w:p>
    <w:p w14:paraId="49F34A77" w14:textId="77777777" w:rsidR="00821024" w:rsidRPr="003650BF" w:rsidRDefault="006A32BE" w:rsidP="00FD55CE">
      <w:pPr>
        <w:pStyle w:val="Heading7"/>
        <w:numPr>
          <w:ilvl w:val="6"/>
          <w:numId w:val="98"/>
        </w:numPr>
      </w:pPr>
      <w:r w:rsidRPr="003650BF">
        <w:t>Tailored VoiceMail with up to $10 of call credits and unlimited VoiceMail calls;</w:t>
      </w:r>
    </w:p>
    <w:p w14:paraId="157C8156" w14:textId="77777777" w:rsidR="00821024" w:rsidRPr="003650BF" w:rsidRDefault="006A32BE" w:rsidP="00FD55CE">
      <w:pPr>
        <w:pStyle w:val="BodyText"/>
        <w:numPr>
          <w:ilvl w:val="0"/>
          <w:numId w:val="47"/>
        </w:numPr>
        <w:ind w:hanging="720"/>
      </w:pPr>
      <w:r w:rsidRPr="003650BF">
        <w:t xml:space="preserve">The </w:t>
      </w:r>
      <w:r w:rsidRPr="003650BF">
        <w:rPr>
          <w:b/>
        </w:rPr>
        <w:t>Tailored / Advance Tailored 33 Plan</w:t>
      </w:r>
      <w:r w:rsidRPr="003650BF">
        <w:t xml:space="preserve"> includes up to $33 of included call credits each month that the customer may use by selecting one of the following options:</w:t>
      </w:r>
    </w:p>
    <w:p w14:paraId="647A8C5E" w14:textId="77777777" w:rsidR="00821024" w:rsidRPr="003650BF" w:rsidRDefault="006A32BE" w:rsidP="00FD55CE">
      <w:pPr>
        <w:pStyle w:val="Heading7"/>
        <w:numPr>
          <w:ilvl w:val="6"/>
          <w:numId w:val="99"/>
        </w:numPr>
      </w:pPr>
      <w:r w:rsidRPr="003650BF">
        <w:t>Tailored with up to $33 of call credits;</w:t>
      </w:r>
    </w:p>
    <w:p w14:paraId="4C67E0F8" w14:textId="77777777" w:rsidR="00821024" w:rsidRPr="003650BF" w:rsidRDefault="006A32BE" w:rsidP="00FD55CE">
      <w:pPr>
        <w:pStyle w:val="Heading7"/>
        <w:numPr>
          <w:ilvl w:val="6"/>
          <w:numId w:val="99"/>
        </w:numPr>
      </w:pPr>
      <w:r w:rsidRPr="003650BF">
        <w:t>Tailored VoiceMail with up to $28 of call credits and unlimited VoiceMail calls;</w:t>
      </w:r>
    </w:p>
    <w:p w14:paraId="482E565F" w14:textId="77777777" w:rsidR="00821024" w:rsidRPr="003650BF" w:rsidRDefault="006A32BE" w:rsidP="00FD55CE">
      <w:pPr>
        <w:pStyle w:val="BodyText"/>
        <w:numPr>
          <w:ilvl w:val="0"/>
          <w:numId w:val="47"/>
        </w:numPr>
        <w:ind w:hanging="720"/>
      </w:pPr>
      <w:r w:rsidRPr="003650BF">
        <w:t xml:space="preserve">The </w:t>
      </w:r>
      <w:r w:rsidRPr="003650BF">
        <w:rPr>
          <w:b/>
        </w:rPr>
        <w:t>Tailored / Advance Tailored 44 Plan</w:t>
      </w:r>
      <w:r w:rsidRPr="003650BF">
        <w:t xml:space="preserve"> includes up to $44 of included call credits each month that the customer may use by selecting one of the following options:</w:t>
      </w:r>
    </w:p>
    <w:p w14:paraId="34B450E8" w14:textId="77777777" w:rsidR="00821024" w:rsidRPr="003650BF" w:rsidRDefault="006A32BE" w:rsidP="00FD55CE">
      <w:pPr>
        <w:pStyle w:val="Heading7"/>
        <w:numPr>
          <w:ilvl w:val="6"/>
          <w:numId w:val="100"/>
        </w:numPr>
      </w:pPr>
      <w:r w:rsidRPr="003650BF">
        <w:t>Tailored with up to $44 of call credits;</w:t>
      </w:r>
    </w:p>
    <w:p w14:paraId="04909852" w14:textId="77777777" w:rsidR="00821024" w:rsidRPr="003650BF" w:rsidRDefault="006A32BE" w:rsidP="00FD55CE">
      <w:pPr>
        <w:pStyle w:val="Heading7"/>
        <w:numPr>
          <w:ilvl w:val="6"/>
          <w:numId w:val="100"/>
        </w:numPr>
      </w:pPr>
      <w:r w:rsidRPr="003650BF">
        <w:t>Tailored VoiceMail with up to $37 of call credits and unlimited VoiceMail calls</w:t>
      </w:r>
    </w:p>
    <w:p w14:paraId="3A303291" w14:textId="77777777" w:rsidR="00821024" w:rsidRPr="003650BF" w:rsidRDefault="006A32BE" w:rsidP="00FD55CE">
      <w:pPr>
        <w:pStyle w:val="BodyText"/>
        <w:keepNext/>
        <w:numPr>
          <w:ilvl w:val="0"/>
          <w:numId w:val="47"/>
        </w:numPr>
        <w:ind w:hanging="720"/>
      </w:pPr>
      <w:r w:rsidRPr="003650BF">
        <w:t xml:space="preserve">The </w:t>
      </w:r>
      <w:r w:rsidRPr="003650BF">
        <w:rPr>
          <w:b/>
        </w:rPr>
        <w:t>Tailored / Advance Tailored 55 Plan</w:t>
      </w:r>
      <w:r w:rsidRPr="003650BF">
        <w:t xml:space="preserve"> includes up to $55 of included call credits each month that the customer may use by selecting one of the following options:</w:t>
      </w:r>
    </w:p>
    <w:p w14:paraId="6610C807" w14:textId="77777777" w:rsidR="00821024" w:rsidRPr="003650BF" w:rsidRDefault="006A32BE" w:rsidP="00FD55CE">
      <w:pPr>
        <w:pStyle w:val="Heading7"/>
        <w:numPr>
          <w:ilvl w:val="6"/>
          <w:numId w:val="101"/>
        </w:numPr>
      </w:pPr>
      <w:r w:rsidRPr="003650BF">
        <w:t>Tailored with up to $55 of call credits;</w:t>
      </w:r>
    </w:p>
    <w:p w14:paraId="2CD6AF34" w14:textId="77777777" w:rsidR="00821024" w:rsidRPr="003650BF" w:rsidRDefault="006A32BE" w:rsidP="00FD55CE">
      <w:pPr>
        <w:pStyle w:val="Heading7"/>
        <w:numPr>
          <w:ilvl w:val="6"/>
          <w:numId w:val="101"/>
        </w:numPr>
      </w:pPr>
      <w:r w:rsidRPr="003650BF">
        <w:lastRenderedPageBreak/>
        <w:t>Tailored VoiceMail with up to $48 of call credits and unlimited VoiceMail calls;</w:t>
      </w:r>
    </w:p>
    <w:p w14:paraId="430C1EA1" w14:textId="77777777" w:rsidR="00821024" w:rsidRPr="003650BF" w:rsidRDefault="006A32BE" w:rsidP="00FD55CE">
      <w:pPr>
        <w:pStyle w:val="BodyText"/>
        <w:numPr>
          <w:ilvl w:val="0"/>
          <w:numId w:val="47"/>
        </w:numPr>
        <w:ind w:hanging="720"/>
      </w:pPr>
      <w:r w:rsidRPr="003650BF">
        <w:t xml:space="preserve">The </w:t>
      </w:r>
      <w:r w:rsidRPr="003650BF">
        <w:rPr>
          <w:b/>
        </w:rPr>
        <w:t>Tailored / Advance Tailored 77 Plan</w:t>
      </w:r>
      <w:r w:rsidRPr="003650BF">
        <w:t xml:space="preserve"> includes up to $77 of included call credits each month that the customer may use by selecting one of the following options:</w:t>
      </w:r>
    </w:p>
    <w:p w14:paraId="42FFDDEE" w14:textId="77777777" w:rsidR="00821024" w:rsidRPr="003650BF" w:rsidRDefault="006A32BE" w:rsidP="00FD55CE">
      <w:pPr>
        <w:pStyle w:val="Heading7"/>
        <w:numPr>
          <w:ilvl w:val="6"/>
          <w:numId w:val="102"/>
        </w:numPr>
      </w:pPr>
      <w:r w:rsidRPr="003650BF">
        <w:t>Tailored with up to $77 of call credits;</w:t>
      </w:r>
    </w:p>
    <w:p w14:paraId="6CF1CC53" w14:textId="77777777" w:rsidR="00821024" w:rsidRPr="003650BF" w:rsidRDefault="006A32BE" w:rsidP="00FD55CE">
      <w:pPr>
        <w:pStyle w:val="Heading7"/>
        <w:numPr>
          <w:ilvl w:val="6"/>
          <w:numId w:val="102"/>
        </w:numPr>
      </w:pPr>
      <w:r w:rsidRPr="003650BF">
        <w:t>Tailored VoiceMail with up to $70 of call credits and unlimited calls;</w:t>
      </w:r>
    </w:p>
    <w:p w14:paraId="13387654" w14:textId="77777777" w:rsidR="00821024" w:rsidRPr="003650BF" w:rsidRDefault="006A32BE" w:rsidP="00FD55CE">
      <w:pPr>
        <w:pStyle w:val="BodyText"/>
        <w:numPr>
          <w:ilvl w:val="0"/>
          <w:numId w:val="47"/>
        </w:numPr>
        <w:ind w:hanging="720"/>
      </w:pPr>
      <w:r w:rsidRPr="003650BF">
        <w:t xml:space="preserve">The </w:t>
      </w:r>
      <w:r w:rsidRPr="003650BF">
        <w:rPr>
          <w:b/>
        </w:rPr>
        <w:t>Tailored / Advance Tailored 99 Plan</w:t>
      </w:r>
      <w:r w:rsidRPr="003650BF">
        <w:t xml:space="preserve"> includes up to $99 of included call credits each month that the customer may use by selecting one of the following options:</w:t>
      </w:r>
    </w:p>
    <w:p w14:paraId="782036D3" w14:textId="77777777" w:rsidR="00821024" w:rsidRPr="003650BF" w:rsidRDefault="006A32BE" w:rsidP="00FD55CE">
      <w:pPr>
        <w:pStyle w:val="Heading7"/>
        <w:numPr>
          <w:ilvl w:val="6"/>
          <w:numId w:val="103"/>
        </w:numPr>
      </w:pPr>
      <w:r w:rsidRPr="003650BF">
        <w:t>Tailored with up to $99 of call credits;</w:t>
      </w:r>
    </w:p>
    <w:p w14:paraId="06E43358" w14:textId="77777777" w:rsidR="00821024" w:rsidRPr="003650BF" w:rsidRDefault="006A32BE" w:rsidP="00FD55CE">
      <w:pPr>
        <w:pStyle w:val="Heading7"/>
        <w:numPr>
          <w:ilvl w:val="6"/>
          <w:numId w:val="103"/>
        </w:numPr>
      </w:pPr>
      <w:r w:rsidRPr="003650BF">
        <w:t>Tailored VoiceMail with up to $84 of call credits and unlimited VoiceMail calls;</w:t>
      </w:r>
    </w:p>
    <w:p w14:paraId="7B925FA7" w14:textId="77777777" w:rsidR="00821024" w:rsidRPr="003650BF" w:rsidRDefault="006A32BE" w:rsidP="00FD55CE">
      <w:pPr>
        <w:pStyle w:val="BodyText"/>
        <w:numPr>
          <w:ilvl w:val="0"/>
          <w:numId w:val="47"/>
        </w:numPr>
        <w:ind w:hanging="720"/>
      </w:pPr>
      <w:r w:rsidRPr="003650BF">
        <w:t xml:space="preserve">The </w:t>
      </w:r>
      <w:r w:rsidRPr="003650BF">
        <w:rPr>
          <w:b/>
        </w:rPr>
        <w:t>Tailored / Advance Tailored 150 Plan</w:t>
      </w:r>
      <w:r w:rsidRPr="003650BF">
        <w:t xml:space="preserve"> includes up to $150 of included call credits each month that the customer may use by selecting one of the following options:</w:t>
      </w:r>
    </w:p>
    <w:p w14:paraId="396C7BB6" w14:textId="77777777" w:rsidR="00821024" w:rsidRPr="003650BF" w:rsidRDefault="006A32BE" w:rsidP="00FD55CE">
      <w:pPr>
        <w:pStyle w:val="Heading7"/>
        <w:numPr>
          <w:ilvl w:val="6"/>
          <w:numId w:val="104"/>
        </w:numPr>
      </w:pPr>
      <w:r w:rsidRPr="003650BF">
        <w:t>Tailored with up to $150 of call credits;</w:t>
      </w:r>
    </w:p>
    <w:p w14:paraId="11D2BA47" w14:textId="77777777" w:rsidR="00821024" w:rsidRPr="003650BF" w:rsidRDefault="006A32BE" w:rsidP="00FD55CE">
      <w:pPr>
        <w:pStyle w:val="Heading7"/>
        <w:numPr>
          <w:ilvl w:val="6"/>
          <w:numId w:val="104"/>
        </w:numPr>
      </w:pPr>
      <w:r w:rsidRPr="003650BF">
        <w:t>Tailored VoiceMail with up to $125 of call credits and unlimited VoiceMail calls;</w:t>
      </w:r>
    </w:p>
    <w:p w14:paraId="5C41025E" w14:textId="77777777" w:rsidR="00821024" w:rsidRPr="003650BF" w:rsidRDefault="006A32BE" w:rsidP="00FD55CE">
      <w:pPr>
        <w:pStyle w:val="BodyText"/>
        <w:numPr>
          <w:ilvl w:val="0"/>
          <w:numId w:val="47"/>
        </w:numPr>
        <w:ind w:hanging="720"/>
      </w:pPr>
      <w:r w:rsidRPr="003650BF">
        <w:t xml:space="preserve">The </w:t>
      </w:r>
      <w:r w:rsidRPr="003650BF">
        <w:rPr>
          <w:b/>
        </w:rPr>
        <w:t>Tailored /Advance Tailored 250 Plan</w:t>
      </w:r>
      <w:r w:rsidRPr="003650BF">
        <w:t xml:space="preserve"> includes up to $250 of included call credits each that the customer </w:t>
      </w:r>
      <w:r w:rsidRPr="003650BF">
        <w:rPr>
          <w:i/>
        </w:rPr>
        <w:t>you</w:t>
      </w:r>
      <w:r w:rsidRPr="003650BF">
        <w:t xml:space="preserve"> may use by selecting one of the following options:</w:t>
      </w:r>
    </w:p>
    <w:p w14:paraId="4504C26A" w14:textId="77777777" w:rsidR="00821024" w:rsidRPr="003650BF" w:rsidRDefault="006A32BE" w:rsidP="00FD55CE">
      <w:pPr>
        <w:pStyle w:val="Heading7"/>
        <w:numPr>
          <w:ilvl w:val="6"/>
          <w:numId w:val="105"/>
        </w:numPr>
      </w:pPr>
      <w:r w:rsidRPr="003650BF">
        <w:t>Tailored with up to $250 of call credits;</w:t>
      </w:r>
    </w:p>
    <w:p w14:paraId="62A3366C" w14:textId="77777777" w:rsidR="00821024" w:rsidRPr="003650BF" w:rsidRDefault="006A32BE" w:rsidP="00FD55CE">
      <w:pPr>
        <w:pStyle w:val="Heading7"/>
        <w:numPr>
          <w:ilvl w:val="6"/>
          <w:numId w:val="105"/>
        </w:numPr>
      </w:pPr>
      <w:r w:rsidRPr="003650BF">
        <w:t>Tailored VoiceMail with up to $220 of call credits and unlimited VoiceMail calls;</w:t>
      </w:r>
    </w:p>
    <w:p w14:paraId="2A6BA5E0" w14:textId="77777777" w:rsidR="00821024" w:rsidRPr="003650BF" w:rsidRDefault="006A32BE">
      <w:pPr>
        <w:pStyle w:val="BodyText"/>
        <w:ind w:left="720"/>
      </w:pPr>
      <w:r w:rsidRPr="003650BF">
        <w:t>Before connecting to the Tailored / Advance Tailored 250 Plan, customers must demonstrate they have spent a minimum of $230 on their mobile service (access fee and call charges only), in any one month within the last three months</w:t>
      </w:r>
    </w:p>
    <w:p w14:paraId="7EC757A4" w14:textId="77777777" w:rsidR="00821024" w:rsidRPr="003650BF" w:rsidRDefault="006A32BE" w:rsidP="001B57E3">
      <w:pPr>
        <w:pStyle w:val="BodyText"/>
        <w:numPr>
          <w:ilvl w:val="0"/>
          <w:numId w:val="47"/>
        </w:numPr>
        <w:ind w:hanging="720"/>
      </w:pPr>
      <w:r w:rsidRPr="003650BF">
        <w:t xml:space="preserve">The </w:t>
      </w:r>
      <w:r w:rsidRPr="003650BF">
        <w:rPr>
          <w:b/>
        </w:rPr>
        <w:t xml:space="preserve">Tailored / Advance Tailored 400 Plan </w:t>
      </w:r>
      <w:r w:rsidRPr="003650BF">
        <w:t>includes up to $400 of included call credits each month that the customer may use by selecting one of the following options:</w:t>
      </w:r>
    </w:p>
    <w:p w14:paraId="407A238B" w14:textId="77777777" w:rsidR="00821024" w:rsidRPr="003650BF" w:rsidRDefault="006A32BE" w:rsidP="001B57E3">
      <w:pPr>
        <w:pStyle w:val="Heading7"/>
        <w:numPr>
          <w:ilvl w:val="6"/>
          <w:numId w:val="106"/>
        </w:numPr>
      </w:pPr>
      <w:r w:rsidRPr="003650BF">
        <w:t xml:space="preserve">Tailored with up to $400 of call credits, </w:t>
      </w:r>
    </w:p>
    <w:p w14:paraId="28B253CE" w14:textId="77777777" w:rsidR="00821024" w:rsidRPr="003650BF" w:rsidRDefault="006A32BE" w:rsidP="001B57E3">
      <w:pPr>
        <w:pStyle w:val="Heading7"/>
        <w:numPr>
          <w:ilvl w:val="6"/>
          <w:numId w:val="106"/>
        </w:numPr>
      </w:pPr>
      <w:r w:rsidRPr="003650BF">
        <w:t>Tailored VoiceMail with up to $360 of call credits and unlimited VoiceMail calls;</w:t>
      </w:r>
    </w:p>
    <w:p w14:paraId="5C45C42D" w14:textId="77777777" w:rsidR="00821024" w:rsidRPr="003650BF" w:rsidRDefault="006A32BE">
      <w:pPr>
        <w:pStyle w:val="BodyText"/>
        <w:ind w:left="720"/>
      </w:pPr>
      <w:r w:rsidRPr="003650BF">
        <w:t>The Tailored / Advance Tailored 400 Plan is only available on special promotions and the following conditions:</w:t>
      </w:r>
    </w:p>
    <w:p w14:paraId="7B83D0FB" w14:textId="77777777" w:rsidR="00821024" w:rsidRPr="003650BF" w:rsidRDefault="006A32BE" w:rsidP="001B57E3">
      <w:pPr>
        <w:pStyle w:val="BodyText"/>
        <w:numPr>
          <w:ilvl w:val="0"/>
          <w:numId w:val="66"/>
        </w:numPr>
        <w:ind w:left="1440" w:hanging="720"/>
      </w:pPr>
      <w:r w:rsidRPr="003650BF">
        <w:t>for customers who are existing Optus Mobile Digital customers who have been connected to the Optus network for at least 3 continuous months;</w:t>
      </w:r>
    </w:p>
    <w:p w14:paraId="0AF516D6" w14:textId="77777777" w:rsidR="00821024" w:rsidRPr="003650BF" w:rsidRDefault="006A32BE" w:rsidP="001B57E3">
      <w:pPr>
        <w:pStyle w:val="BodyText"/>
        <w:numPr>
          <w:ilvl w:val="0"/>
          <w:numId w:val="66"/>
        </w:numPr>
        <w:ind w:left="1440" w:hanging="720"/>
      </w:pPr>
      <w:r w:rsidRPr="003650BF">
        <w:t>for customers who can demonstrate that they have an Optus Mobile Digital average monthly spend equal to at least $400 and the Optus Mobile Digital account must be paid in full.</w:t>
      </w:r>
    </w:p>
    <w:p w14:paraId="7779C7B6" w14:textId="77777777" w:rsidR="00821024" w:rsidRPr="003650BF" w:rsidRDefault="006A32BE">
      <w:pPr>
        <w:pStyle w:val="BodyText"/>
      </w:pPr>
      <w:r w:rsidRPr="003650BF">
        <w:t>All Tailored / Advance Tailored Plans allow unused included call credits in any one month to be rolled over to the 2 following months if still unused, eg. included call credits accumulated in April can be carried over into May and June if unused but not into July.</w:t>
      </w:r>
    </w:p>
    <w:p w14:paraId="15EF8542" w14:textId="77777777" w:rsidR="00821024" w:rsidRPr="003650BF" w:rsidRDefault="006A32BE">
      <w:pPr>
        <w:pStyle w:val="BodyText"/>
      </w:pPr>
      <w:r w:rsidRPr="003650BF">
        <w:t xml:space="preserve">The Tailored / Advance Tailored Plans include an initial charge per call (call connection or </w:t>
      </w:r>
      <w:r w:rsidRPr="003650BF">
        <w:rPr>
          <w:i/>
        </w:rPr>
        <w:t>flagfall</w:t>
      </w:r>
      <w:r w:rsidRPr="003650BF">
        <w:t xml:space="preserve"> charge), as specified in the table below, for </w:t>
      </w:r>
      <w:r w:rsidRPr="003650BF">
        <w:rPr>
          <w:i/>
        </w:rPr>
        <w:t xml:space="preserve">local calls </w:t>
      </w:r>
      <w:r w:rsidRPr="003650BF">
        <w:t xml:space="preserve">and </w:t>
      </w:r>
      <w:r w:rsidRPr="003650BF">
        <w:rPr>
          <w:i/>
        </w:rPr>
        <w:t xml:space="preserve">national long distance calls </w:t>
      </w:r>
      <w:r w:rsidRPr="003650BF">
        <w:t xml:space="preserve">and calls to mobiles. So the charge for these calls is the initial charge plus the relevant rate multiplied by the duration of the call. The initial charge is not applicable to calls made under the 'yes' Time and 'yes' Weekend special promotions. </w:t>
      </w:r>
    </w:p>
    <w:p w14:paraId="20D7FD6F" w14:textId="77777777" w:rsidR="00821024" w:rsidRPr="003650BF" w:rsidRDefault="006A32BE">
      <w:pPr>
        <w:pStyle w:val="BodyText"/>
      </w:pPr>
      <w:r w:rsidRPr="003650BF">
        <w:t>The Tailored / Advance Tailored Plans are only available under special offers. The following conditions apply to customers connecting to Tailored /Advance Tailored Plans, unless specified otherwise:</w:t>
      </w:r>
    </w:p>
    <w:p w14:paraId="1922579B" w14:textId="77777777" w:rsidR="00821024" w:rsidRPr="003650BF" w:rsidRDefault="006A32BE" w:rsidP="001B57E3">
      <w:pPr>
        <w:pStyle w:val="Heading7"/>
        <w:numPr>
          <w:ilvl w:val="6"/>
          <w:numId w:val="52"/>
        </w:numPr>
      </w:pPr>
      <w:r w:rsidRPr="003650BF">
        <w:t xml:space="preserve">customers agree to remain connected to the relevant </w:t>
      </w:r>
      <w:r w:rsidRPr="003650BF">
        <w:rPr>
          <w:i/>
        </w:rPr>
        <w:t xml:space="preserve">pricing plan </w:t>
      </w:r>
      <w:r w:rsidRPr="003650BF">
        <w:t xml:space="preserve">for a </w:t>
      </w:r>
      <w:r w:rsidRPr="003650BF">
        <w:rPr>
          <w:i/>
        </w:rPr>
        <w:t xml:space="preserve">minimum term </w:t>
      </w:r>
      <w:r w:rsidRPr="003650BF">
        <w:t>as specified below or such other term, up to 3 years, as the parties agree;</w:t>
      </w:r>
    </w:p>
    <w:p w14:paraId="55878556" w14:textId="77777777" w:rsidR="00821024" w:rsidRPr="003650BF" w:rsidRDefault="006A32BE" w:rsidP="001B57E3">
      <w:pPr>
        <w:pStyle w:val="Heading7"/>
        <w:numPr>
          <w:ilvl w:val="6"/>
          <w:numId w:val="52"/>
        </w:numPr>
      </w:pPr>
      <w:r w:rsidRPr="003650BF">
        <w:lastRenderedPageBreak/>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4B131EA4"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378B50B8"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76A48632" w14:textId="77777777" w:rsidR="00821024" w:rsidRPr="003650BF" w:rsidRDefault="006A32BE">
      <w:pPr>
        <w:pStyle w:val="Heading8"/>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20BD26D3" w14:textId="77777777" w:rsidR="00821024" w:rsidRPr="003650BF" w:rsidRDefault="006A32BE" w:rsidP="001B57E3">
      <w:pPr>
        <w:pStyle w:val="Heading7"/>
        <w:numPr>
          <w:ilvl w:val="6"/>
          <w:numId w:val="52"/>
        </w:numPr>
      </w:pPr>
      <w:r w:rsidRPr="003650BF">
        <w:t>Unless specified otherwise, the charging periods for Local Calls and National Long Distance Calls for Tailored /Advance Tailored Plans are:</w:t>
      </w:r>
    </w:p>
    <w:p w14:paraId="13872D78" w14:textId="77777777" w:rsidR="00821024" w:rsidRPr="003650BF" w:rsidRDefault="006A32BE">
      <w:pPr>
        <w:pStyle w:val="BodyText"/>
        <w:tabs>
          <w:tab w:val="left" w:pos="2880"/>
        </w:tabs>
        <w:ind w:left="1440"/>
      </w:pPr>
      <w:r w:rsidRPr="003650BF">
        <w:t>Peak:</w:t>
      </w:r>
      <w:r w:rsidRPr="003650BF">
        <w:tab/>
        <w:t>7am - 8pm Monday to Saturday</w:t>
      </w:r>
    </w:p>
    <w:p w14:paraId="43E80CA4" w14:textId="77777777" w:rsidR="00821024" w:rsidRPr="003650BF" w:rsidRDefault="006A32BE">
      <w:pPr>
        <w:pStyle w:val="BodyText"/>
        <w:tabs>
          <w:tab w:val="left" w:pos="2880"/>
        </w:tabs>
        <w:ind w:left="1440"/>
      </w:pPr>
      <w:r w:rsidRPr="003650BF">
        <w:t>Off Peak:</w:t>
      </w:r>
      <w:r w:rsidRPr="003650BF">
        <w:tab/>
        <w:t>All other times</w:t>
      </w:r>
    </w:p>
    <w:p w14:paraId="3839C453" w14:textId="77777777" w:rsidR="00821024" w:rsidRPr="003650BF" w:rsidRDefault="006A32BE">
      <w:pPr>
        <w:pStyle w:val="BodyText"/>
        <w:ind w:left="1440"/>
      </w:pPr>
      <w:r w:rsidRPr="003650BF">
        <w:t>Unless specified otherwise, the charging periods for calls to other Mobiles on any Australian Mobile Network for Tailored /Advance Tailored Plans are:</w:t>
      </w:r>
    </w:p>
    <w:p w14:paraId="1B2D6857" w14:textId="77777777" w:rsidR="00821024" w:rsidRPr="003650BF" w:rsidRDefault="006A32BE">
      <w:pPr>
        <w:pStyle w:val="BodyText"/>
        <w:tabs>
          <w:tab w:val="left" w:pos="2880"/>
        </w:tabs>
        <w:ind w:left="1440"/>
      </w:pPr>
      <w:r w:rsidRPr="003650BF">
        <w:t>Peak:</w:t>
      </w:r>
      <w:r w:rsidRPr="003650BF">
        <w:tab/>
        <w:t>7am - 8pm Monday to Friday</w:t>
      </w:r>
    </w:p>
    <w:p w14:paraId="38089052" w14:textId="77777777" w:rsidR="00821024" w:rsidRPr="003650BF" w:rsidRDefault="006A32BE">
      <w:pPr>
        <w:pStyle w:val="BodyText"/>
        <w:tabs>
          <w:tab w:val="left" w:pos="2880"/>
        </w:tabs>
        <w:ind w:left="1440"/>
      </w:pPr>
      <w:r w:rsidRPr="003650BF">
        <w:t>Off Peak:</w:t>
      </w:r>
      <w:r w:rsidRPr="003650BF">
        <w:tab/>
        <w:t>All other times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058"/>
        <w:gridCol w:w="1533"/>
        <w:gridCol w:w="1533"/>
        <w:gridCol w:w="1533"/>
        <w:gridCol w:w="1533"/>
      </w:tblGrid>
      <w:tr w:rsidR="00821024" w:rsidRPr="003650BF" w14:paraId="6B67823E" w14:textId="77777777" w:rsidTr="00835DD2">
        <w:trPr>
          <w:cantSplit/>
          <w:trHeight w:val="20"/>
          <w:tblHeader/>
        </w:trPr>
        <w:tc>
          <w:tcPr>
            <w:tcW w:w="1991" w:type="pct"/>
          </w:tcPr>
          <w:p w14:paraId="3B9574E7" w14:textId="77777777" w:rsidR="00821024" w:rsidRPr="003650BF" w:rsidRDefault="006A32BE">
            <w:pPr>
              <w:pStyle w:val="BodyText"/>
              <w:spacing w:before="100" w:after="100"/>
              <w:rPr>
                <w:b/>
              </w:rPr>
            </w:pPr>
            <w:r w:rsidRPr="003650BF">
              <w:rPr>
                <w:b/>
              </w:rPr>
              <w:t xml:space="preserve">Charge Type </w:t>
            </w:r>
          </w:p>
        </w:tc>
        <w:tc>
          <w:tcPr>
            <w:tcW w:w="752" w:type="pct"/>
          </w:tcPr>
          <w:p w14:paraId="6FB296F6" w14:textId="77777777" w:rsidR="00821024" w:rsidRPr="003650BF" w:rsidRDefault="006A32BE">
            <w:pPr>
              <w:pStyle w:val="BodyText"/>
              <w:spacing w:before="100" w:after="100"/>
              <w:jc w:val="center"/>
              <w:rPr>
                <w:b/>
              </w:rPr>
            </w:pPr>
            <w:r w:rsidRPr="003650BF">
              <w:rPr>
                <w:b/>
              </w:rPr>
              <w:t>Tailored / Advance Tailored 16</w:t>
            </w:r>
          </w:p>
        </w:tc>
        <w:tc>
          <w:tcPr>
            <w:tcW w:w="752" w:type="pct"/>
          </w:tcPr>
          <w:p w14:paraId="31563B6D" w14:textId="77777777" w:rsidR="00821024" w:rsidRPr="003650BF" w:rsidRDefault="006A32BE">
            <w:pPr>
              <w:pStyle w:val="BodyText"/>
              <w:spacing w:before="100" w:after="100"/>
              <w:jc w:val="center"/>
              <w:rPr>
                <w:b/>
              </w:rPr>
            </w:pPr>
            <w:r w:rsidRPr="003650BF">
              <w:rPr>
                <w:b/>
              </w:rPr>
              <w:t>Tailored / Advance Tailored 22</w:t>
            </w:r>
          </w:p>
        </w:tc>
        <w:tc>
          <w:tcPr>
            <w:tcW w:w="752" w:type="pct"/>
          </w:tcPr>
          <w:p w14:paraId="54329957" w14:textId="77777777" w:rsidR="00821024" w:rsidRPr="003650BF" w:rsidRDefault="006A32BE">
            <w:pPr>
              <w:pStyle w:val="BodyText"/>
              <w:spacing w:before="100" w:after="100"/>
              <w:jc w:val="center"/>
              <w:rPr>
                <w:b/>
              </w:rPr>
            </w:pPr>
            <w:r w:rsidRPr="003650BF">
              <w:rPr>
                <w:b/>
              </w:rPr>
              <w:t>Tailored / Advance Tailored 33</w:t>
            </w:r>
          </w:p>
        </w:tc>
        <w:tc>
          <w:tcPr>
            <w:tcW w:w="752" w:type="pct"/>
          </w:tcPr>
          <w:p w14:paraId="34318928" w14:textId="77777777" w:rsidR="00821024" w:rsidRPr="003650BF" w:rsidRDefault="006A32BE">
            <w:pPr>
              <w:pStyle w:val="BodyText"/>
              <w:spacing w:before="100" w:after="100"/>
              <w:jc w:val="center"/>
              <w:rPr>
                <w:b/>
              </w:rPr>
            </w:pPr>
            <w:r w:rsidRPr="003650BF">
              <w:rPr>
                <w:b/>
              </w:rPr>
              <w:t>Tailored / Advance Tailored 44</w:t>
            </w:r>
          </w:p>
        </w:tc>
      </w:tr>
      <w:tr w:rsidR="00821024" w:rsidRPr="003650BF" w14:paraId="356498B4" w14:textId="77777777" w:rsidTr="00835DD2">
        <w:trPr>
          <w:cantSplit/>
          <w:trHeight w:val="20"/>
        </w:trPr>
        <w:tc>
          <w:tcPr>
            <w:tcW w:w="1991" w:type="pct"/>
            <w:tcBorders>
              <w:bottom w:val="single" w:sz="4" w:space="0" w:color="auto"/>
            </w:tcBorders>
          </w:tcPr>
          <w:p w14:paraId="7CFC85FF" w14:textId="77777777" w:rsidR="00821024" w:rsidRPr="003650BF" w:rsidRDefault="006A32BE">
            <w:pPr>
              <w:pStyle w:val="BodyText"/>
              <w:spacing w:before="100" w:after="100"/>
              <w:rPr>
                <w:b/>
              </w:rPr>
            </w:pPr>
            <w:r w:rsidRPr="003650BF">
              <w:rPr>
                <w:b/>
              </w:rPr>
              <w:t>Monthly Service Charge</w:t>
            </w:r>
          </w:p>
        </w:tc>
        <w:tc>
          <w:tcPr>
            <w:tcW w:w="752" w:type="pct"/>
            <w:tcBorders>
              <w:bottom w:val="single" w:sz="4" w:space="0" w:color="auto"/>
            </w:tcBorders>
          </w:tcPr>
          <w:p w14:paraId="7EAD830A" w14:textId="77777777" w:rsidR="00821024" w:rsidRPr="003650BF" w:rsidRDefault="006A32BE">
            <w:pPr>
              <w:pStyle w:val="BodyText"/>
              <w:spacing w:before="100" w:after="100"/>
              <w:jc w:val="center"/>
            </w:pPr>
            <w:r w:rsidRPr="003650BF">
              <w:t>$16.00</w:t>
            </w:r>
          </w:p>
        </w:tc>
        <w:tc>
          <w:tcPr>
            <w:tcW w:w="752" w:type="pct"/>
            <w:tcBorders>
              <w:bottom w:val="single" w:sz="4" w:space="0" w:color="auto"/>
            </w:tcBorders>
          </w:tcPr>
          <w:p w14:paraId="61891D21" w14:textId="77777777" w:rsidR="00821024" w:rsidRPr="003650BF" w:rsidRDefault="006A32BE">
            <w:pPr>
              <w:pStyle w:val="BodyText"/>
              <w:spacing w:before="100" w:after="100"/>
              <w:jc w:val="center"/>
            </w:pPr>
            <w:r w:rsidRPr="003650BF">
              <w:t>$22.00</w:t>
            </w:r>
          </w:p>
        </w:tc>
        <w:tc>
          <w:tcPr>
            <w:tcW w:w="752" w:type="pct"/>
            <w:tcBorders>
              <w:bottom w:val="single" w:sz="4" w:space="0" w:color="auto"/>
            </w:tcBorders>
          </w:tcPr>
          <w:p w14:paraId="642F56A0" w14:textId="77777777" w:rsidR="00821024" w:rsidRPr="003650BF" w:rsidRDefault="006A32BE">
            <w:pPr>
              <w:pStyle w:val="BodyText"/>
              <w:spacing w:before="100" w:after="100"/>
              <w:jc w:val="center"/>
            </w:pPr>
            <w:r w:rsidRPr="003650BF">
              <w:t>$33.00</w:t>
            </w:r>
          </w:p>
        </w:tc>
        <w:tc>
          <w:tcPr>
            <w:tcW w:w="752" w:type="pct"/>
            <w:tcBorders>
              <w:bottom w:val="single" w:sz="4" w:space="0" w:color="auto"/>
            </w:tcBorders>
          </w:tcPr>
          <w:p w14:paraId="071B1796" w14:textId="77777777" w:rsidR="00821024" w:rsidRPr="003650BF" w:rsidRDefault="006A32BE">
            <w:pPr>
              <w:pStyle w:val="BodyText"/>
              <w:spacing w:before="100" w:after="100"/>
              <w:jc w:val="center"/>
            </w:pPr>
            <w:r w:rsidRPr="003650BF">
              <w:t>$44.00</w:t>
            </w:r>
          </w:p>
        </w:tc>
      </w:tr>
      <w:tr w:rsidR="00821024" w:rsidRPr="003650BF" w14:paraId="435E4325" w14:textId="77777777" w:rsidTr="00835DD2">
        <w:trPr>
          <w:cantSplit/>
          <w:trHeight w:val="20"/>
        </w:trPr>
        <w:tc>
          <w:tcPr>
            <w:tcW w:w="1991" w:type="pct"/>
            <w:tcBorders>
              <w:bottom w:val="nil"/>
            </w:tcBorders>
          </w:tcPr>
          <w:p w14:paraId="6F43089B" w14:textId="77777777" w:rsidR="00821024" w:rsidRPr="003650BF" w:rsidRDefault="006A32BE">
            <w:pPr>
              <w:pStyle w:val="BodyText"/>
              <w:spacing w:before="100" w:after="100"/>
            </w:pPr>
            <w:r w:rsidRPr="003650BF">
              <w:rPr>
                <w:b/>
              </w:rPr>
              <w:t>Call Charges</w:t>
            </w:r>
            <w:r w:rsidRPr="003650BF">
              <w:t xml:space="preserve"> (per 30 seconds)</w:t>
            </w:r>
          </w:p>
        </w:tc>
        <w:tc>
          <w:tcPr>
            <w:tcW w:w="752" w:type="pct"/>
            <w:tcBorders>
              <w:bottom w:val="nil"/>
            </w:tcBorders>
          </w:tcPr>
          <w:p w14:paraId="79AE0CA1" w14:textId="77777777" w:rsidR="00821024" w:rsidRPr="003650BF" w:rsidRDefault="00821024">
            <w:pPr>
              <w:pStyle w:val="BodyText"/>
              <w:spacing w:before="100" w:after="100"/>
              <w:jc w:val="center"/>
            </w:pPr>
          </w:p>
        </w:tc>
        <w:tc>
          <w:tcPr>
            <w:tcW w:w="752" w:type="pct"/>
            <w:tcBorders>
              <w:bottom w:val="nil"/>
            </w:tcBorders>
          </w:tcPr>
          <w:p w14:paraId="2527731A" w14:textId="77777777" w:rsidR="00821024" w:rsidRPr="003650BF" w:rsidRDefault="00821024">
            <w:pPr>
              <w:pStyle w:val="BodyText"/>
              <w:spacing w:before="100" w:after="100"/>
              <w:jc w:val="center"/>
            </w:pPr>
          </w:p>
        </w:tc>
        <w:tc>
          <w:tcPr>
            <w:tcW w:w="752" w:type="pct"/>
            <w:tcBorders>
              <w:bottom w:val="nil"/>
            </w:tcBorders>
          </w:tcPr>
          <w:p w14:paraId="75777499" w14:textId="77777777" w:rsidR="00821024" w:rsidRPr="003650BF" w:rsidRDefault="00821024">
            <w:pPr>
              <w:pStyle w:val="BodyText"/>
              <w:spacing w:before="100" w:after="100"/>
              <w:jc w:val="center"/>
            </w:pPr>
          </w:p>
        </w:tc>
        <w:tc>
          <w:tcPr>
            <w:tcW w:w="752" w:type="pct"/>
            <w:tcBorders>
              <w:bottom w:val="nil"/>
            </w:tcBorders>
          </w:tcPr>
          <w:p w14:paraId="02C10EB7" w14:textId="77777777" w:rsidR="00821024" w:rsidRPr="003650BF" w:rsidRDefault="00821024">
            <w:pPr>
              <w:pStyle w:val="BodyText"/>
              <w:spacing w:before="100" w:after="100"/>
              <w:jc w:val="center"/>
            </w:pPr>
          </w:p>
        </w:tc>
      </w:tr>
      <w:tr w:rsidR="00821024" w:rsidRPr="003650BF" w14:paraId="21527E62" w14:textId="77777777" w:rsidTr="00835DD2">
        <w:trPr>
          <w:cantSplit/>
          <w:trHeight w:val="20"/>
        </w:trPr>
        <w:tc>
          <w:tcPr>
            <w:tcW w:w="1991" w:type="pct"/>
            <w:tcBorders>
              <w:top w:val="nil"/>
            </w:tcBorders>
          </w:tcPr>
          <w:p w14:paraId="1242B2EB" w14:textId="77777777" w:rsidR="00821024" w:rsidRPr="003650BF" w:rsidRDefault="006A32BE">
            <w:pPr>
              <w:pStyle w:val="BodyText"/>
              <w:spacing w:before="100" w:after="100"/>
              <w:rPr>
                <w:b/>
              </w:rPr>
            </w:pPr>
            <w:r w:rsidRPr="003650BF">
              <w:rPr>
                <w:b/>
              </w:rPr>
              <w:t>Peak</w:t>
            </w:r>
            <w:r w:rsidRPr="003650BF">
              <w:t xml:space="preserve"> </w:t>
            </w:r>
            <w:r w:rsidRPr="003650BF">
              <w:rPr>
                <w:i/>
              </w:rPr>
              <w:t>Local, National Long Distance, Optus GSM Network Mobiles* and Other Mobiles</w:t>
            </w:r>
          </w:p>
        </w:tc>
        <w:tc>
          <w:tcPr>
            <w:tcW w:w="752" w:type="pct"/>
            <w:tcBorders>
              <w:top w:val="nil"/>
            </w:tcBorders>
          </w:tcPr>
          <w:p w14:paraId="23D6AF00" w14:textId="77777777" w:rsidR="00821024" w:rsidRPr="003650BF" w:rsidRDefault="006A32BE">
            <w:pPr>
              <w:pStyle w:val="BodyText"/>
              <w:spacing w:before="100" w:after="100"/>
              <w:jc w:val="center"/>
            </w:pPr>
            <w:r w:rsidRPr="003650BF">
              <w:t>$0.649</w:t>
            </w:r>
          </w:p>
        </w:tc>
        <w:tc>
          <w:tcPr>
            <w:tcW w:w="752" w:type="pct"/>
            <w:tcBorders>
              <w:top w:val="nil"/>
            </w:tcBorders>
          </w:tcPr>
          <w:p w14:paraId="7E044D5E" w14:textId="77777777" w:rsidR="00821024" w:rsidRPr="003650BF" w:rsidRDefault="006A32BE">
            <w:pPr>
              <w:pStyle w:val="BodyText"/>
              <w:spacing w:before="100" w:after="100"/>
              <w:jc w:val="center"/>
            </w:pPr>
            <w:r w:rsidRPr="003650BF">
              <w:t>$0.484</w:t>
            </w:r>
          </w:p>
        </w:tc>
        <w:tc>
          <w:tcPr>
            <w:tcW w:w="752" w:type="pct"/>
            <w:tcBorders>
              <w:top w:val="nil"/>
            </w:tcBorders>
          </w:tcPr>
          <w:p w14:paraId="0618FC19" w14:textId="77777777" w:rsidR="00821024" w:rsidRPr="003650BF" w:rsidRDefault="006A32BE">
            <w:pPr>
              <w:pStyle w:val="BodyText"/>
              <w:spacing w:before="100" w:after="100"/>
              <w:jc w:val="center"/>
            </w:pPr>
            <w:r w:rsidRPr="003650BF">
              <w:t>$0.385</w:t>
            </w:r>
          </w:p>
        </w:tc>
        <w:tc>
          <w:tcPr>
            <w:tcW w:w="752" w:type="pct"/>
            <w:tcBorders>
              <w:top w:val="nil"/>
            </w:tcBorders>
          </w:tcPr>
          <w:p w14:paraId="078C02C2" w14:textId="77777777" w:rsidR="00821024" w:rsidRPr="003650BF" w:rsidRDefault="006A32BE">
            <w:pPr>
              <w:pStyle w:val="BodyText"/>
              <w:spacing w:before="100" w:after="100"/>
              <w:jc w:val="center"/>
            </w:pPr>
            <w:r w:rsidRPr="003650BF">
              <w:t>$0.341</w:t>
            </w:r>
          </w:p>
        </w:tc>
      </w:tr>
      <w:tr w:rsidR="00821024" w:rsidRPr="003650BF" w14:paraId="45E803D4" w14:textId="77777777" w:rsidTr="00835DD2">
        <w:trPr>
          <w:cantSplit/>
          <w:trHeight w:val="20"/>
        </w:trPr>
        <w:tc>
          <w:tcPr>
            <w:tcW w:w="1991" w:type="pct"/>
          </w:tcPr>
          <w:p w14:paraId="74C72807" w14:textId="77777777" w:rsidR="00821024" w:rsidRPr="003650BF" w:rsidRDefault="006A32BE">
            <w:pPr>
              <w:pStyle w:val="BodyText"/>
              <w:spacing w:before="100" w:after="100"/>
            </w:pPr>
            <w:r w:rsidRPr="003650BF">
              <w:rPr>
                <w:b/>
              </w:rPr>
              <w:t>Off Peak</w:t>
            </w:r>
            <w:r w:rsidRPr="003650BF">
              <w:t xml:space="preserve"> </w:t>
            </w:r>
            <w:r w:rsidRPr="003650BF">
              <w:rPr>
                <w:i/>
              </w:rPr>
              <w:t xml:space="preserve">Local, National Long Distance, To Optus GSM Network Mobiles* </w:t>
            </w:r>
            <w:r w:rsidRPr="003650BF">
              <w:t>and</w:t>
            </w:r>
            <w:r w:rsidRPr="003650BF">
              <w:rPr>
                <w:i/>
              </w:rPr>
              <w:t xml:space="preserve"> Other Mobiles</w:t>
            </w:r>
          </w:p>
        </w:tc>
        <w:tc>
          <w:tcPr>
            <w:tcW w:w="752" w:type="pct"/>
          </w:tcPr>
          <w:p w14:paraId="175777C0" w14:textId="77777777" w:rsidR="00821024" w:rsidRPr="003650BF" w:rsidRDefault="006A32BE">
            <w:pPr>
              <w:pStyle w:val="BodyText"/>
              <w:spacing w:before="100" w:after="100"/>
              <w:jc w:val="center"/>
            </w:pPr>
            <w:r w:rsidRPr="003650BF">
              <w:t>$0.33</w:t>
            </w:r>
          </w:p>
        </w:tc>
        <w:tc>
          <w:tcPr>
            <w:tcW w:w="752" w:type="pct"/>
          </w:tcPr>
          <w:p w14:paraId="1199C71C" w14:textId="77777777" w:rsidR="00821024" w:rsidRPr="003650BF" w:rsidRDefault="006A32BE">
            <w:pPr>
              <w:pStyle w:val="BodyText"/>
              <w:spacing w:before="100" w:after="100"/>
              <w:jc w:val="center"/>
            </w:pPr>
            <w:r w:rsidRPr="003650BF">
              <w:t>$0.22</w:t>
            </w:r>
          </w:p>
        </w:tc>
        <w:tc>
          <w:tcPr>
            <w:tcW w:w="752" w:type="pct"/>
          </w:tcPr>
          <w:p w14:paraId="53784627" w14:textId="77777777" w:rsidR="00821024" w:rsidRPr="003650BF" w:rsidRDefault="006A32BE">
            <w:pPr>
              <w:pStyle w:val="BodyText"/>
              <w:spacing w:before="100" w:after="100"/>
              <w:jc w:val="center"/>
            </w:pPr>
            <w:r w:rsidRPr="003650BF">
              <w:t>$0.22</w:t>
            </w:r>
          </w:p>
        </w:tc>
        <w:tc>
          <w:tcPr>
            <w:tcW w:w="752" w:type="pct"/>
          </w:tcPr>
          <w:p w14:paraId="48281CDC" w14:textId="77777777" w:rsidR="00821024" w:rsidRPr="003650BF" w:rsidRDefault="006A32BE">
            <w:pPr>
              <w:pStyle w:val="BodyText"/>
              <w:spacing w:before="100" w:after="100"/>
              <w:jc w:val="center"/>
            </w:pPr>
            <w:r w:rsidRPr="003650BF">
              <w:t>$0.22</w:t>
            </w:r>
          </w:p>
        </w:tc>
      </w:tr>
      <w:tr w:rsidR="00821024" w:rsidRPr="003650BF" w14:paraId="3021AD35" w14:textId="77777777" w:rsidTr="00835DD2">
        <w:trPr>
          <w:cantSplit/>
          <w:trHeight w:val="20"/>
        </w:trPr>
        <w:tc>
          <w:tcPr>
            <w:tcW w:w="1991" w:type="pct"/>
          </w:tcPr>
          <w:p w14:paraId="70E7C909" w14:textId="77777777" w:rsidR="00821024" w:rsidRPr="003650BF" w:rsidRDefault="006A32BE">
            <w:pPr>
              <w:pStyle w:val="BodyText"/>
              <w:spacing w:before="100" w:after="100"/>
              <w:rPr>
                <w:b/>
              </w:rPr>
            </w:pPr>
            <w:r w:rsidRPr="003650BF">
              <w:rPr>
                <w:b/>
              </w:rPr>
              <w:t>Initial Charge (call connection charge)</w:t>
            </w:r>
          </w:p>
        </w:tc>
        <w:tc>
          <w:tcPr>
            <w:tcW w:w="752" w:type="pct"/>
          </w:tcPr>
          <w:p w14:paraId="07184320" w14:textId="77777777" w:rsidR="00821024" w:rsidRPr="003650BF" w:rsidRDefault="006A32BE">
            <w:pPr>
              <w:pStyle w:val="BodyText"/>
              <w:spacing w:before="100" w:after="100"/>
              <w:jc w:val="center"/>
            </w:pPr>
            <w:r w:rsidRPr="003650BF">
              <w:t>$0.22</w:t>
            </w:r>
          </w:p>
        </w:tc>
        <w:tc>
          <w:tcPr>
            <w:tcW w:w="752" w:type="pct"/>
          </w:tcPr>
          <w:p w14:paraId="48D3E8FC" w14:textId="77777777" w:rsidR="00821024" w:rsidRPr="003650BF" w:rsidRDefault="006A32BE">
            <w:pPr>
              <w:pStyle w:val="BodyText"/>
              <w:spacing w:before="100" w:after="100"/>
              <w:jc w:val="center"/>
            </w:pPr>
            <w:r w:rsidRPr="003650BF">
              <w:t>$0.22</w:t>
            </w:r>
          </w:p>
        </w:tc>
        <w:tc>
          <w:tcPr>
            <w:tcW w:w="752" w:type="pct"/>
          </w:tcPr>
          <w:p w14:paraId="049DD488" w14:textId="77777777" w:rsidR="00821024" w:rsidRPr="003650BF" w:rsidRDefault="006A32BE">
            <w:pPr>
              <w:pStyle w:val="BodyText"/>
              <w:spacing w:before="100" w:after="100"/>
              <w:jc w:val="center"/>
            </w:pPr>
            <w:r w:rsidRPr="003650BF">
              <w:t>$0.187</w:t>
            </w:r>
          </w:p>
        </w:tc>
        <w:tc>
          <w:tcPr>
            <w:tcW w:w="752" w:type="pct"/>
          </w:tcPr>
          <w:p w14:paraId="35EF15BC" w14:textId="77777777" w:rsidR="00821024" w:rsidRPr="003650BF" w:rsidRDefault="006A32BE">
            <w:pPr>
              <w:pStyle w:val="BodyText"/>
              <w:spacing w:before="100" w:after="100"/>
              <w:jc w:val="center"/>
            </w:pPr>
            <w:r w:rsidRPr="003650BF">
              <w:t>$0.187</w:t>
            </w:r>
          </w:p>
        </w:tc>
      </w:tr>
      <w:tr w:rsidR="00821024" w:rsidRPr="003650BF" w14:paraId="61A8AE2D" w14:textId="77777777" w:rsidTr="00835DD2">
        <w:trPr>
          <w:cantSplit/>
          <w:trHeight w:val="20"/>
        </w:trPr>
        <w:tc>
          <w:tcPr>
            <w:tcW w:w="1991" w:type="pct"/>
          </w:tcPr>
          <w:p w14:paraId="16FE90EA" w14:textId="77777777" w:rsidR="00821024" w:rsidRPr="003650BF" w:rsidRDefault="006A32BE">
            <w:pPr>
              <w:pStyle w:val="BodyText"/>
              <w:spacing w:before="100" w:after="100"/>
              <w:rPr>
                <w:b/>
              </w:rPr>
            </w:pPr>
            <w:r w:rsidRPr="003650BF">
              <w:rPr>
                <w:b/>
              </w:rPr>
              <w:t>Call credits Included in the Monthly Service Charge**</w:t>
            </w:r>
          </w:p>
        </w:tc>
        <w:tc>
          <w:tcPr>
            <w:tcW w:w="752" w:type="pct"/>
          </w:tcPr>
          <w:p w14:paraId="3F0A1F80" w14:textId="77777777" w:rsidR="00821024" w:rsidRPr="003650BF" w:rsidRDefault="006A32BE">
            <w:pPr>
              <w:pStyle w:val="BodyText"/>
              <w:spacing w:before="100" w:after="100"/>
              <w:jc w:val="center"/>
            </w:pPr>
            <w:r w:rsidRPr="003650BF">
              <w:t>$10.00</w:t>
            </w:r>
          </w:p>
        </w:tc>
        <w:tc>
          <w:tcPr>
            <w:tcW w:w="752" w:type="pct"/>
          </w:tcPr>
          <w:p w14:paraId="026737B6" w14:textId="77777777" w:rsidR="00821024" w:rsidRPr="003650BF" w:rsidRDefault="006A32BE">
            <w:pPr>
              <w:pStyle w:val="BodyText"/>
              <w:spacing w:before="100" w:after="100"/>
              <w:jc w:val="center"/>
            </w:pPr>
            <w:r w:rsidRPr="003650BF">
              <w:t>$15.00</w:t>
            </w:r>
          </w:p>
        </w:tc>
        <w:tc>
          <w:tcPr>
            <w:tcW w:w="752" w:type="pct"/>
          </w:tcPr>
          <w:p w14:paraId="4CD0FC29" w14:textId="77777777" w:rsidR="00821024" w:rsidRPr="003650BF" w:rsidRDefault="006A32BE">
            <w:pPr>
              <w:pStyle w:val="BodyText"/>
              <w:spacing w:before="100" w:after="100"/>
              <w:jc w:val="center"/>
            </w:pPr>
            <w:r w:rsidRPr="003650BF">
              <w:t>$33.00</w:t>
            </w:r>
          </w:p>
        </w:tc>
        <w:tc>
          <w:tcPr>
            <w:tcW w:w="752" w:type="pct"/>
          </w:tcPr>
          <w:p w14:paraId="08668FD6" w14:textId="77777777" w:rsidR="00821024" w:rsidRPr="003650BF" w:rsidRDefault="006A32BE">
            <w:pPr>
              <w:pStyle w:val="BodyText"/>
              <w:spacing w:before="100" w:after="100"/>
              <w:jc w:val="center"/>
            </w:pPr>
            <w:r w:rsidRPr="003650BF">
              <w:t>$44.00</w:t>
            </w:r>
          </w:p>
        </w:tc>
      </w:tr>
      <w:tr w:rsidR="00821024" w:rsidRPr="003650BF" w14:paraId="3335F105" w14:textId="77777777" w:rsidTr="00835DD2">
        <w:trPr>
          <w:cantSplit/>
          <w:trHeight w:val="20"/>
        </w:trPr>
        <w:tc>
          <w:tcPr>
            <w:tcW w:w="1991" w:type="pct"/>
          </w:tcPr>
          <w:p w14:paraId="1F2EDF59" w14:textId="77777777" w:rsidR="00821024" w:rsidRPr="003650BF" w:rsidRDefault="006A32BE">
            <w:pPr>
              <w:pStyle w:val="BodyText"/>
              <w:spacing w:before="100" w:after="100"/>
              <w:rPr>
                <w:b/>
              </w:rPr>
            </w:pPr>
            <w:r w:rsidRPr="003650BF">
              <w:rPr>
                <w:b/>
              </w:rPr>
              <w:t>Tailored</w:t>
            </w:r>
          </w:p>
        </w:tc>
        <w:tc>
          <w:tcPr>
            <w:tcW w:w="752" w:type="pct"/>
          </w:tcPr>
          <w:p w14:paraId="643B1B7E" w14:textId="77777777" w:rsidR="00821024" w:rsidRPr="003650BF" w:rsidRDefault="006A32BE">
            <w:pPr>
              <w:pStyle w:val="BodyText"/>
              <w:spacing w:before="100" w:after="100"/>
              <w:jc w:val="center"/>
            </w:pPr>
            <w:r w:rsidRPr="003650BF">
              <w:t>$10.00 Voice</w:t>
            </w:r>
          </w:p>
        </w:tc>
        <w:tc>
          <w:tcPr>
            <w:tcW w:w="752" w:type="pct"/>
          </w:tcPr>
          <w:p w14:paraId="4A9A9986" w14:textId="77777777" w:rsidR="00821024" w:rsidRPr="003650BF" w:rsidRDefault="006A32BE">
            <w:pPr>
              <w:pStyle w:val="BodyText"/>
              <w:spacing w:before="100" w:after="100"/>
              <w:jc w:val="center"/>
            </w:pPr>
            <w:r w:rsidRPr="003650BF">
              <w:t>$15.00 Voice</w:t>
            </w:r>
          </w:p>
        </w:tc>
        <w:tc>
          <w:tcPr>
            <w:tcW w:w="752" w:type="pct"/>
          </w:tcPr>
          <w:p w14:paraId="280080F9" w14:textId="77777777" w:rsidR="00821024" w:rsidRPr="003650BF" w:rsidRDefault="006A32BE">
            <w:pPr>
              <w:pStyle w:val="BodyText"/>
              <w:spacing w:before="100" w:after="100"/>
              <w:jc w:val="center"/>
            </w:pPr>
            <w:r w:rsidRPr="003650BF">
              <w:t>$33.00 Voice</w:t>
            </w:r>
          </w:p>
        </w:tc>
        <w:tc>
          <w:tcPr>
            <w:tcW w:w="752" w:type="pct"/>
          </w:tcPr>
          <w:p w14:paraId="36609B63" w14:textId="77777777" w:rsidR="00821024" w:rsidRPr="003650BF" w:rsidRDefault="006A32BE">
            <w:pPr>
              <w:pStyle w:val="BodyText"/>
              <w:spacing w:before="100" w:after="100"/>
              <w:jc w:val="center"/>
            </w:pPr>
            <w:r w:rsidRPr="003650BF">
              <w:t>$44.00 Voice</w:t>
            </w:r>
          </w:p>
        </w:tc>
      </w:tr>
      <w:tr w:rsidR="00821024" w:rsidRPr="003650BF" w14:paraId="1D3C2E18" w14:textId="77777777" w:rsidTr="00835DD2">
        <w:trPr>
          <w:cantSplit/>
          <w:trHeight w:val="20"/>
        </w:trPr>
        <w:tc>
          <w:tcPr>
            <w:tcW w:w="1991" w:type="pct"/>
          </w:tcPr>
          <w:p w14:paraId="376C0E4E" w14:textId="77777777" w:rsidR="00821024" w:rsidRPr="003650BF" w:rsidRDefault="006A32BE">
            <w:pPr>
              <w:pStyle w:val="BodyText"/>
              <w:spacing w:before="100" w:after="100"/>
              <w:rPr>
                <w:b/>
              </w:rPr>
            </w:pPr>
            <w:r w:rsidRPr="003650BF">
              <w:rPr>
                <w:b/>
              </w:rPr>
              <w:t>Tailored VoiceMail</w:t>
            </w:r>
          </w:p>
        </w:tc>
        <w:tc>
          <w:tcPr>
            <w:tcW w:w="752" w:type="pct"/>
          </w:tcPr>
          <w:p w14:paraId="476D96BC" w14:textId="77777777" w:rsidR="00821024" w:rsidRPr="003650BF" w:rsidRDefault="006A32BE">
            <w:pPr>
              <w:pStyle w:val="BodyText"/>
              <w:spacing w:before="100" w:after="100"/>
              <w:jc w:val="center"/>
            </w:pPr>
            <w:r w:rsidRPr="003650BF">
              <w:t>$5.00 Voice</w:t>
            </w:r>
            <w:r w:rsidRPr="003650BF">
              <w:br/>
              <w:t>+ Unlimited VoiceMail</w:t>
            </w:r>
          </w:p>
        </w:tc>
        <w:tc>
          <w:tcPr>
            <w:tcW w:w="752" w:type="pct"/>
          </w:tcPr>
          <w:p w14:paraId="523C8050" w14:textId="77777777" w:rsidR="00821024" w:rsidRPr="003650BF" w:rsidRDefault="006A32BE">
            <w:pPr>
              <w:pStyle w:val="BodyText"/>
              <w:spacing w:before="100" w:after="100"/>
              <w:jc w:val="center"/>
            </w:pPr>
            <w:r w:rsidRPr="003650BF">
              <w:t>$10.00 Voice</w:t>
            </w:r>
            <w:r w:rsidRPr="003650BF">
              <w:br/>
              <w:t>+ Unlimited VoiceMail</w:t>
            </w:r>
          </w:p>
        </w:tc>
        <w:tc>
          <w:tcPr>
            <w:tcW w:w="752" w:type="pct"/>
          </w:tcPr>
          <w:p w14:paraId="76136AFB" w14:textId="77777777" w:rsidR="00821024" w:rsidRPr="003650BF" w:rsidRDefault="006A32BE">
            <w:pPr>
              <w:pStyle w:val="BodyText"/>
              <w:spacing w:before="100" w:after="100"/>
              <w:jc w:val="center"/>
            </w:pPr>
            <w:r w:rsidRPr="003650BF">
              <w:t>$28.00 Voice</w:t>
            </w:r>
            <w:r w:rsidRPr="003650BF">
              <w:br/>
              <w:t>+ Unlimited VoiceMail</w:t>
            </w:r>
          </w:p>
        </w:tc>
        <w:tc>
          <w:tcPr>
            <w:tcW w:w="752" w:type="pct"/>
          </w:tcPr>
          <w:p w14:paraId="61FC0AEE" w14:textId="77777777" w:rsidR="00821024" w:rsidRPr="003650BF" w:rsidRDefault="006A32BE">
            <w:pPr>
              <w:pStyle w:val="BodyText"/>
              <w:spacing w:before="100" w:after="100"/>
              <w:jc w:val="center"/>
            </w:pPr>
            <w:r w:rsidRPr="003650BF">
              <w:t>$37.00 Voice</w:t>
            </w:r>
            <w:r w:rsidRPr="003650BF">
              <w:br/>
              <w:t>+ Unlimited VoiceMail</w:t>
            </w:r>
          </w:p>
        </w:tc>
      </w:tr>
      <w:tr w:rsidR="00821024" w:rsidRPr="003650BF" w14:paraId="284065D5" w14:textId="77777777" w:rsidTr="00835DD2">
        <w:trPr>
          <w:cantSplit/>
          <w:trHeight w:val="20"/>
        </w:trPr>
        <w:tc>
          <w:tcPr>
            <w:tcW w:w="1991" w:type="pct"/>
          </w:tcPr>
          <w:p w14:paraId="28C11C32" w14:textId="77777777" w:rsidR="00821024" w:rsidRPr="003650BF" w:rsidRDefault="006A32BE">
            <w:pPr>
              <w:pStyle w:val="BodyText"/>
              <w:spacing w:before="100" w:after="100"/>
              <w:rPr>
                <w:b/>
                <w:i/>
              </w:rPr>
            </w:pPr>
            <w:r w:rsidRPr="003650BF">
              <w:rPr>
                <w:b/>
                <w:i/>
              </w:rPr>
              <w:t>minimum term</w:t>
            </w:r>
          </w:p>
        </w:tc>
        <w:tc>
          <w:tcPr>
            <w:tcW w:w="752" w:type="pct"/>
          </w:tcPr>
          <w:p w14:paraId="13637CF6" w14:textId="77777777" w:rsidR="00821024" w:rsidRPr="003650BF" w:rsidRDefault="006A32BE">
            <w:pPr>
              <w:pStyle w:val="BodyText"/>
              <w:spacing w:before="100" w:after="100"/>
              <w:jc w:val="center"/>
            </w:pPr>
            <w:r w:rsidRPr="003650BF">
              <w:t>24 months</w:t>
            </w:r>
          </w:p>
        </w:tc>
        <w:tc>
          <w:tcPr>
            <w:tcW w:w="752" w:type="pct"/>
          </w:tcPr>
          <w:p w14:paraId="6ABDB831" w14:textId="77777777" w:rsidR="00821024" w:rsidRPr="003650BF" w:rsidRDefault="006A32BE">
            <w:pPr>
              <w:pStyle w:val="BodyText"/>
              <w:spacing w:before="100" w:after="100"/>
              <w:jc w:val="center"/>
            </w:pPr>
            <w:r w:rsidRPr="003650BF">
              <w:t>24 months</w:t>
            </w:r>
          </w:p>
        </w:tc>
        <w:tc>
          <w:tcPr>
            <w:tcW w:w="752" w:type="pct"/>
          </w:tcPr>
          <w:p w14:paraId="0B500CF1" w14:textId="77777777" w:rsidR="00821024" w:rsidRPr="003650BF" w:rsidRDefault="006A32BE">
            <w:pPr>
              <w:pStyle w:val="BodyText"/>
              <w:spacing w:before="100" w:after="100"/>
              <w:jc w:val="center"/>
            </w:pPr>
            <w:r w:rsidRPr="003650BF">
              <w:t>24 months</w:t>
            </w:r>
          </w:p>
        </w:tc>
        <w:tc>
          <w:tcPr>
            <w:tcW w:w="752" w:type="pct"/>
          </w:tcPr>
          <w:p w14:paraId="190D2490" w14:textId="77777777" w:rsidR="00821024" w:rsidRPr="003650BF" w:rsidRDefault="006A32BE">
            <w:pPr>
              <w:pStyle w:val="BodyText"/>
              <w:spacing w:before="100" w:after="100"/>
              <w:jc w:val="center"/>
            </w:pPr>
            <w:r w:rsidRPr="003650BF">
              <w:t>24 months</w:t>
            </w:r>
          </w:p>
        </w:tc>
      </w:tr>
      <w:tr w:rsidR="00821024" w:rsidRPr="003650BF" w14:paraId="797EB3AB" w14:textId="77777777" w:rsidTr="00835DD2">
        <w:trPr>
          <w:cantSplit/>
          <w:trHeight w:val="20"/>
        </w:trPr>
        <w:tc>
          <w:tcPr>
            <w:tcW w:w="1991" w:type="pct"/>
          </w:tcPr>
          <w:p w14:paraId="498F54BA" w14:textId="77777777" w:rsidR="00821024" w:rsidRPr="003650BF" w:rsidRDefault="006A32BE">
            <w:pPr>
              <w:pStyle w:val="BodyText"/>
              <w:spacing w:before="100" w:after="100"/>
              <w:rPr>
                <w:b/>
              </w:rPr>
            </w:pPr>
            <w:r w:rsidRPr="003650BF">
              <w:rPr>
                <w:b/>
              </w:rPr>
              <w:t>Cancellation fee for each Optus SIM card</w:t>
            </w:r>
          </w:p>
        </w:tc>
        <w:tc>
          <w:tcPr>
            <w:tcW w:w="752" w:type="pct"/>
          </w:tcPr>
          <w:p w14:paraId="1AB22DD4" w14:textId="77777777" w:rsidR="00821024" w:rsidRPr="003650BF" w:rsidRDefault="006A32BE">
            <w:pPr>
              <w:pStyle w:val="BodyText"/>
              <w:spacing w:before="100" w:after="100"/>
              <w:jc w:val="center"/>
            </w:pPr>
            <w:r w:rsidRPr="003650BF">
              <w:t>$340</w:t>
            </w:r>
          </w:p>
        </w:tc>
        <w:tc>
          <w:tcPr>
            <w:tcW w:w="752" w:type="pct"/>
          </w:tcPr>
          <w:p w14:paraId="4094D1B7" w14:textId="77777777" w:rsidR="00821024" w:rsidRPr="003650BF" w:rsidRDefault="006A32BE">
            <w:pPr>
              <w:pStyle w:val="BodyText"/>
              <w:spacing w:before="100" w:after="100"/>
              <w:jc w:val="center"/>
            </w:pPr>
            <w:r w:rsidRPr="003650BF">
              <w:t>$430</w:t>
            </w:r>
          </w:p>
        </w:tc>
        <w:tc>
          <w:tcPr>
            <w:tcW w:w="752" w:type="pct"/>
          </w:tcPr>
          <w:p w14:paraId="283E400F" w14:textId="77777777" w:rsidR="00821024" w:rsidRPr="003650BF" w:rsidRDefault="006A32BE">
            <w:pPr>
              <w:pStyle w:val="BodyText"/>
              <w:spacing w:before="100" w:after="100"/>
              <w:jc w:val="center"/>
            </w:pPr>
            <w:r w:rsidRPr="003650BF">
              <w:t>$520</w:t>
            </w:r>
          </w:p>
        </w:tc>
        <w:tc>
          <w:tcPr>
            <w:tcW w:w="752" w:type="pct"/>
          </w:tcPr>
          <w:p w14:paraId="772C4C79" w14:textId="77777777" w:rsidR="00821024" w:rsidRPr="003650BF" w:rsidRDefault="006A32BE">
            <w:pPr>
              <w:pStyle w:val="BodyText"/>
              <w:spacing w:before="100" w:after="100"/>
              <w:jc w:val="center"/>
            </w:pPr>
            <w:r w:rsidRPr="003650BF">
              <w:t>$560</w:t>
            </w:r>
          </w:p>
        </w:tc>
      </w:tr>
    </w:tbl>
    <w:p w14:paraId="0CBF8EC0" w14:textId="77777777" w:rsidR="00821024" w:rsidRPr="003650BF" w:rsidRDefault="00821024">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063"/>
        <w:gridCol w:w="1530"/>
        <w:gridCol w:w="1533"/>
        <w:gridCol w:w="1533"/>
        <w:gridCol w:w="1531"/>
      </w:tblGrid>
      <w:tr w:rsidR="00821024" w:rsidRPr="003650BF" w14:paraId="4DDF57E4" w14:textId="77777777" w:rsidTr="00297D76">
        <w:trPr>
          <w:cantSplit/>
          <w:trHeight w:val="20"/>
          <w:tblHeader/>
        </w:trPr>
        <w:tc>
          <w:tcPr>
            <w:tcW w:w="1994" w:type="pct"/>
          </w:tcPr>
          <w:p w14:paraId="2BD41752" w14:textId="77777777" w:rsidR="00821024" w:rsidRPr="003650BF" w:rsidRDefault="006A32BE">
            <w:pPr>
              <w:pStyle w:val="BodyText"/>
              <w:keepNext/>
              <w:spacing w:before="100" w:after="100"/>
              <w:rPr>
                <w:b/>
              </w:rPr>
            </w:pPr>
            <w:r w:rsidRPr="003650BF">
              <w:rPr>
                <w:b/>
              </w:rPr>
              <w:lastRenderedPageBreak/>
              <w:t>Charge Type</w:t>
            </w:r>
          </w:p>
        </w:tc>
        <w:tc>
          <w:tcPr>
            <w:tcW w:w="751" w:type="pct"/>
          </w:tcPr>
          <w:p w14:paraId="028F67C7" w14:textId="77777777" w:rsidR="00821024" w:rsidRPr="003650BF" w:rsidRDefault="006A32BE">
            <w:pPr>
              <w:pStyle w:val="BodyText"/>
              <w:keepNext/>
              <w:spacing w:before="100" w:after="100"/>
              <w:jc w:val="center"/>
              <w:rPr>
                <w:b/>
              </w:rPr>
            </w:pPr>
            <w:r w:rsidRPr="003650BF">
              <w:rPr>
                <w:b/>
              </w:rPr>
              <w:t>Tailored / Advance Tailored 55</w:t>
            </w:r>
          </w:p>
        </w:tc>
        <w:tc>
          <w:tcPr>
            <w:tcW w:w="752" w:type="pct"/>
          </w:tcPr>
          <w:p w14:paraId="528CFF9B" w14:textId="77777777" w:rsidR="00821024" w:rsidRPr="003650BF" w:rsidRDefault="006A32BE">
            <w:pPr>
              <w:pStyle w:val="BodyText"/>
              <w:keepNext/>
              <w:spacing w:before="100" w:after="100"/>
              <w:jc w:val="center"/>
              <w:rPr>
                <w:b/>
              </w:rPr>
            </w:pPr>
            <w:r w:rsidRPr="003650BF">
              <w:rPr>
                <w:b/>
              </w:rPr>
              <w:t>Tailored / Advance Tailored 77</w:t>
            </w:r>
          </w:p>
        </w:tc>
        <w:tc>
          <w:tcPr>
            <w:tcW w:w="752" w:type="pct"/>
          </w:tcPr>
          <w:p w14:paraId="0636ADA3" w14:textId="77777777" w:rsidR="00821024" w:rsidRPr="003650BF" w:rsidRDefault="006A32BE">
            <w:pPr>
              <w:pStyle w:val="BodyText"/>
              <w:keepNext/>
              <w:spacing w:before="100" w:after="100"/>
              <w:jc w:val="center"/>
              <w:rPr>
                <w:b/>
              </w:rPr>
            </w:pPr>
            <w:r w:rsidRPr="003650BF">
              <w:rPr>
                <w:b/>
              </w:rPr>
              <w:t>Tailored / Advance Tailored 99</w:t>
            </w:r>
          </w:p>
        </w:tc>
        <w:tc>
          <w:tcPr>
            <w:tcW w:w="752" w:type="pct"/>
          </w:tcPr>
          <w:p w14:paraId="7AB005E7" w14:textId="77777777" w:rsidR="00821024" w:rsidRPr="003650BF" w:rsidRDefault="006A32BE">
            <w:pPr>
              <w:pStyle w:val="BodyText"/>
              <w:keepNext/>
              <w:spacing w:before="100" w:after="100"/>
              <w:jc w:val="center"/>
              <w:rPr>
                <w:b/>
              </w:rPr>
            </w:pPr>
            <w:r w:rsidRPr="003650BF">
              <w:rPr>
                <w:b/>
              </w:rPr>
              <w:t>Tailored / Advance Tailored 150</w:t>
            </w:r>
          </w:p>
        </w:tc>
      </w:tr>
      <w:tr w:rsidR="00821024" w:rsidRPr="003650BF" w14:paraId="7D4EA55F" w14:textId="77777777" w:rsidTr="00297D76">
        <w:trPr>
          <w:cantSplit/>
          <w:trHeight w:val="20"/>
        </w:trPr>
        <w:tc>
          <w:tcPr>
            <w:tcW w:w="1994" w:type="pct"/>
          </w:tcPr>
          <w:p w14:paraId="0C3BB21A" w14:textId="77777777" w:rsidR="00821024" w:rsidRPr="003650BF" w:rsidRDefault="006A32BE">
            <w:pPr>
              <w:pStyle w:val="BodyText"/>
              <w:keepNext/>
              <w:spacing w:before="100" w:after="100"/>
              <w:rPr>
                <w:b/>
              </w:rPr>
            </w:pPr>
            <w:r w:rsidRPr="003650BF">
              <w:rPr>
                <w:b/>
              </w:rPr>
              <w:t>Monthly Service Charge</w:t>
            </w:r>
          </w:p>
        </w:tc>
        <w:tc>
          <w:tcPr>
            <w:tcW w:w="751" w:type="pct"/>
          </w:tcPr>
          <w:p w14:paraId="692C54FA" w14:textId="77777777" w:rsidR="00821024" w:rsidRPr="003650BF" w:rsidRDefault="006A32BE">
            <w:pPr>
              <w:pStyle w:val="BodyText"/>
              <w:keepNext/>
              <w:spacing w:before="100" w:after="100"/>
              <w:jc w:val="center"/>
            </w:pPr>
            <w:r w:rsidRPr="003650BF">
              <w:t>$55.00</w:t>
            </w:r>
          </w:p>
        </w:tc>
        <w:tc>
          <w:tcPr>
            <w:tcW w:w="752" w:type="pct"/>
          </w:tcPr>
          <w:p w14:paraId="64C4EA3D" w14:textId="77777777" w:rsidR="00821024" w:rsidRPr="003650BF" w:rsidRDefault="006A32BE">
            <w:pPr>
              <w:pStyle w:val="BodyText"/>
              <w:keepNext/>
              <w:spacing w:before="100" w:after="100"/>
              <w:jc w:val="center"/>
            </w:pPr>
            <w:r w:rsidRPr="003650BF">
              <w:t>$77.00</w:t>
            </w:r>
          </w:p>
        </w:tc>
        <w:tc>
          <w:tcPr>
            <w:tcW w:w="752" w:type="pct"/>
          </w:tcPr>
          <w:p w14:paraId="715B03D1" w14:textId="77777777" w:rsidR="00821024" w:rsidRPr="003650BF" w:rsidRDefault="006A32BE">
            <w:pPr>
              <w:pStyle w:val="BodyText"/>
              <w:keepNext/>
              <w:spacing w:before="100" w:after="100"/>
              <w:jc w:val="center"/>
            </w:pPr>
            <w:r w:rsidRPr="003650BF">
              <w:t>$99.00</w:t>
            </w:r>
          </w:p>
        </w:tc>
        <w:tc>
          <w:tcPr>
            <w:tcW w:w="752" w:type="pct"/>
          </w:tcPr>
          <w:p w14:paraId="4BAE6B13" w14:textId="77777777" w:rsidR="00821024" w:rsidRPr="003650BF" w:rsidRDefault="006A32BE">
            <w:pPr>
              <w:pStyle w:val="BodyText"/>
              <w:keepNext/>
              <w:spacing w:before="100" w:after="100"/>
              <w:jc w:val="center"/>
            </w:pPr>
            <w:r w:rsidRPr="003650BF">
              <w:t>$150.00</w:t>
            </w:r>
          </w:p>
        </w:tc>
      </w:tr>
      <w:tr w:rsidR="00821024" w:rsidRPr="003650BF" w14:paraId="55DC4C44" w14:textId="77777777" w:rsidTr="00297D76">
        <w:trPr>
          <w:cantSplit/>
          <w:trHeight w:val="20"/>
        </w:trPr>
        <w:tc>
          <w:tcPr>
            <w:tcW w:w="1994" w:type="pct"/>
          </w:tcPr>
          <w:p w14:paraId="4D2B15D0" w14:textId="77777777" w:rsidR="00821024" w:rsidRPr="003650BF" w:rsidRDefault="006A32BE">
            <w:pPr>
              <w:pStyle w:val="BodyText"/>
              <w:spacing w:before="100" w:after="100"/>
              <w:rPr>
                <w:b/>
              </w:rPr>
            </w:pPr>
            <w:r w:rsidRPr="003650BF">
              <w:rPr>
                <w:b/>
              </w:rPr>
              <w:t xml:space="preserve">Call Charges </w:t>
            </w:r>
            <w:r w:rsidRPr="003650BF">
              <w:t>(per 30 seconds)</w:t>
            </w:r>
          </w:p>
        </w:tc>
        <w:tc>
          <w:tcPr>
            <w:tcW w:w="751" w:type="pct"/>
          </w:tcPr>
          <w:p w14:paraId="08F0A069" w14:textId="77777777" w:rsidR="00821024" w:rsidRPr="003650BF" w:rsidRDefault="00821024">
            <w:pPr>
              <w:pStyle w:val="BodyText"/>
              <w:spacing w:before="100" w:after="100"/>
              <w:jc w:val="center"/>
            </w:pPr>
          </w:p>
        </w:tc>
        <w:tc>
          <w:tcPr>
            <w:tcW w:w="752" w:type="pct"/>
          </w:tcPr>
          <w:p w14:paraId="12469970" w14:textId="77777777" w:rsidR="00821024" w:rsidRPr="003650BF" w:rsidRDefault="00821024">
            <w:pPr>
              <w:pStyle w:val="BodyText"/>
              <w:spacing w:before="100" w:after="100"/>
              <w:jc w:val="center"/>
            </w:pPr>
          </w:p>
        </w:tc>
        <w:tc>
          <w:tcPr>
            <w:tcW w:w="752" w:type="pct"/>
          </w:tcPr>
          <w:p w14:paraId="3979277E" w14:textId="77777777" w:rsidR="00821024" w:rsidRPr="003650BF" w:rsidRDefault="00821024">
            <w:pPr>
              <w:pStyle w:val="BodyText"/>
              <w:spacing w:before="100" w:after="100"/>
              <w:jc w:val="center"/>
            </w:pPr>
          </w:p>
        </w:tc>
        <w:tc>
          <w:tcPr>
            <w:tcW w:w="752" w:type="pct"/>
          </w:tcPr>
          <w:p w14:paraId="77ECE363" w14:textId="77777777" w:rsidR="00821024" w:rsidRPr="003650BF" w:rsidRDefault="00821024">
            <w:pPr>
              <w:pStyle w:val="BodyText"/>
              <w:spacing w:before="100" w:after="100"/>
              <w:jc w:val="center"/>
            </w:pPr>
          </w:p>
        </w:tc>
      </w:tr>
      <w:tr w:rsidR="00821024" w:rsidRPr="003650BF" w14:paraId="726662E7" w14:textId="77777777" w:rsidTr="00297D76">
        <w:trPr>
          <w:cantSplit/>
          <w:trHeight w:val="20"/>
        </w:trPr>
        <w:tc>
          <w:tcPr>
            <w:tcW w:w="1994" w:type="pct"/>
          </w:tcPr>
          <w:p w14:paraId="7F66BDEB" w14:textId="77777777" w:rsidR="00821024" w:rsidRPr="003650BF" w:rsidRDefault="006A32BE">
            <w:pPr>
              <w:pStyle w:val="BodyText"/>
              <w:spacing w:before="100" w:after="100"/>
              <w:rPr>
                <w:b/>
              </w:rPr>
            </w:pPr>
            <w:r w:rsidRPr="003650BF">
              <w:rPr>
                <w:b/>
              </w:rPr>
              <w:t xml:space="preserve">Peak </w:t>
            </w:r>
            <w:r w:rsidRPr="003650BF">
              <w:rPr>
                <w:i/>
              </w:rPr>
              <w:t>Local, National Long Distance, Optus GSM Network Mobiles* and Other Mobiles</w:t>
            </w:r>
          </w:p>
        </w:tc>
        <w:tc>
          <w:tcPr>
            <w:tcW w:w="751" w:type="pct"/>
          </w:tcPr>
          <w:p w14:paraId="2390CBD2" w14:textId="77777777" w:rsidR="00821024" w:rsidRPr="003650BF" w:rsidRDefault="006A32BE">
            <w:pPr>
              <w:pStyle w:val="BodyText"/>
              <w:spacing w:before="100" w:after="100"/>
              <w:jc w:val="center"/>
            </w:pPr>
            <w:r w:rsidRPr="003650BF">
              <w:t>$0.253</w:t>
            </w:r>
          </w:p>
        </w:tc>
        <w:tc>
          <w:tcPr>
            <w:tcW w:w="752" w:type="pct"/>
          </w:tcPr>
          <w:p w14:paraId="04E7FD0D" w14:textId="77777777" w:rsidR="00821024" w:rsidRPr="003650BF" w:rsidRDefault="006A32BE">
            <w:pPr>
              <w:pStyle w:val="BodyText"/>
              <w:spacing w:before="100" w:after="100"/>
              <w:jc w:val="center"/>
            </w:pPr>
            <w:r w:rsidRPr="003650BF">
              <w:t>$0.22</w:t>
            </w:r>
          </w:p>
        </w:tc>
        <w:tc>
          <w:tcPr>
            <w:tcW w:w="752" w:type="pct"/>
          </w:tcPr>
          <w:p w14:paraId="52E39352" w14:textId="77777777" w:rsidR="00821024" w:rsidRPr="003650BF" w:rsidRDefault="006A32BE">
            <w:pPr>
              <w:pStyle w:val="BodyText"/>
              <w:spacing w:before="100" w:after="100"/>
              <w:jc w:val="center"/>
            </w:pPr>
            <w:r w:rsidRPr="003650BF">
              <w:t>$0.198</w:t>
            </w:r>
          </w:p>
        </w:tc>
        <w:tc>
          <w:tcPr>
            <w:tcW w:w="752" w:type="pct"/>
          </w:tcPr>
          <w:p w14:paraId="7F978215" w14:textId="77777777" w:rsidR="00821024" w:rsidRPr="003650BF" w:rsidRDefault="006A32BE">
            <w:pPr>
              <w:pStyle w:val="BodyText"/>
              <w:spacing w:before="100" w:after="100"/>
              <w:jc w:val="center"/>
            </w:pPr>
            <w:r w:rsidRPr="003650BF">
              <w:t>$0.187</w:t>
            </w:r>
          </w:p>
        </w:tc>
      </w:tr>
      <w:tr w:rsidR="00821024" w:rsidRPr="003650BF" w14:paraId="484C11BF" w14:textId="77777777">
        <w:trPr>
          <w:cantSplit/>
          <w:trHeight w:val="20"/>
        </w:trPr>
        <w:tc>
          <w:tcPr>
            <w:tcW w:w="1994" w:type="pct"/>
          </w:tcPr>
          <w:p w14:paraId="5CED1ABF" w14:textId="77777777" w:rsidR="00821024" w:rsidRPr="003650BF" w:rsidRDefault="006A32BE">
            <w:pPr>
              <w:pStyle w:val="BodyText"/>
              <w:spacing w:before="100" w:after="100"/>
              <w:rPr>
                <w:b/>
                <w:i/>
              </w:rPr>
            </w:pPr>
            <w:r w:rsidRPr="003650BF">
              <w:rPr>
                <w:b/>
              </w:rPr>
              <w:t>Off Peak</w:t>
            </w:r>
            <w:r w:rsidRPr="003650BF">
              <w:rPr>
                <w:i/>
              </w:rPr>
              <w:t xml:space="preserve"> Local, National Long Distance, To Optus GSM Network Mobiles* </w:t>
            </w:r>
            <w:r w:rsidRPr="003650BF">
              <w:t>and</w:t>
            </w:r>
            <w:r w:rsidRPr="003650BF">
              <w:rPr>
                <w:i/>
              </w:rPr>
              <w:t xml:space="preserve"> Other Mobiles</w:t>
            </w:r>
          </w:p>
        </w:tc>
        <w:tc>
          <w:tcPr>
            <w:tcW w:w="751" w:type="pct"/>
          </w:tcPr>
          <w:p w14:paraId="0F2801B5" w14:textId="77777777" w:rsidR="00821024" w:rsidRPr="003650BF" w:rsidRDefault="006A32BE">
            <w:pPr>
              <w:pStyle w:val="BodyText"/>
              <w:spacing w:before="100" w:after="100"/>
              <w:jc w:val="center"/>
            </w:pPr>
            <w:r w:rsidRPr="003650BF">
              <w:t>$0.187</w:t>
            </w:r>
          </w:p>
        </w:tc>
        <w:tc>
          <w:tcPr>
            <w:tcW w:w="752" w:type="pct"/>
          </w:tcPr>
          <w:p w14:paraId="0CD63AF3" w14:textId="77777777" w:rsidR="00821024" w:rsidRPr="003650BF" w:rsidRDefault="006A32BE">
            <w:pPr>
              <w:pStyle w:val="BodyText"/>
              <w:spacing w:before="100" w:after="100"/>
              <w:jc w:val="center"/>
            </w:pPr>
            <w:r w:rsidRPr="003650BF">
              <w:t>$0.154</w:t>
            </w:r>
          </w:p>
        </w:tc>
        <w:tc>
          <w:tcPr>
            <w:tcW w:w="752" w:type="pct"/>
          </w:tcPr>
          <w:p w14:paraId="11A0269D" w14:textId="77777777" w:rsidR="00821024" w:rsidRPr="003650BF" w:rsidRDefault="006A32BE">
            <w:pPr>
              <w:pStyle w:val="BodyText"/>
              <w:spacing w:before="100" w:after="100"/>
              <w:jc w:val="center"/>
            </w:pPr>
            <w:r w:rsidRPr="003650BF">
              <w:t>$0.143</w:t>
            </w:r>
          </w:p>
        </w:tc>
        <w:tc>
          <w:tcPr>
            <w:tcW w:w="752" w:type="pct"/>
          </w:tcPr>
          <w:p w14:paraId="47F62090" w14:textId="77777777" w:rsidR="00821024" w:rsidRPr="003650BF" w:rsidRDefault="006A32BE">
            <w:pPr>
              <w:pStyle w:val="BodyText"/>
              <w:spacing w:before="100" w:after="100"/>
              <w:jc w:val="center"/>
            </w:pPr>
            <w:r w:rsidRPr="003650BF">
              <w:t>$0.132</w:t>
            </w:r>
          </w:p>
        </w:tc>
      </w:tr>
      <w:tr w:rsidR="00821024" w:rsidRPr="003650BF" w14:paraId="08E7219F" w14:textId="77777777">
        <w:trPr>
          <w:cantSplit/>
          <w:trHeight w:val="20"/>
        </w:trPr>
        <w:tc>
          <w:tcPr>
            <w:tcW w:w="1994" w:type="pct"/>
          </w:tcPr>
          <w:p w14:paraId="2951B9A2" w14:textId="77777777" w:rsidR="00821024" w:rsidRPr="003650BF" w:rsidRDefault="006A32BE">
            <w:pPr>
              <w:pStyle w:val="BodyText"/>
              <w:spacing w:before="100" w:after="100"/>
              <w:rPr>
                <w:b/>
              </w:rPr>
            </w:pPr>
            <w:r w:rsidRPr="003650BF">
              <w:rPr>
                <w:b/>
              </w:rPr>
              <w:t>Initial Charge (call connection charge)</w:t>
            </w:r>
          </w:p>
        </w:tc>
        <w:tc>
          <w:tcPr>
            <w:tcW w:w="751" w:type="pct"/>
          </w:tcPr>
          <w:p w14:paraId="3F4B4F3F" w14:textId="77777777" w:rsidR="00821024" w:rsidRPr="003650BF" w:rsidRDefault="006A32BE">
            <w:pPr>
              <w:pStyle w:val="BodyText"/>
              <w:spacing w:before="100" w:after="100"/>
              <w:jc w:val="center"/>
            </w:pPr>
            <w:r w:rsidRPr="003650BF">
              <w:t>$0.187</w:t>
            </w:r>
          </w:p>
        </w:tc>
        <w:tc>
          <w:tcPr>
            <w:tcW w:w="752" w:type="pct"/>
          </w:tcPr>
          <w:p w14:paraId="472C0418" w14:textId="77777777" w:rsidR="00821024" w:rsidRPr="003650BF" w:rsidRDefault="006A32BE">
            <w:pPr>
              <w:pStyle w:val="BodyText"/>
              <w:spacing w:before="100" w:after="100"/>
              <w:jc w:val="center"/>
            </w:pPr>
            <w:r w:rsidRPr="003650BF">
              <w:t>$0.165</w:t>
            </w:r>
          </w:p>
        </w:tc>
        <w:tc>
          <w:tcPr>
            <w:tcW w:w="752" w:type="pct"/>
          </w:tcPr>
          <w:p w14:paraId="7EA5EF3F" w14:textId="77777777" w:rsidR="00821024" w:rsidRPr="003650BF" w:rsidRDefault="006A32BE">
            <w:pPr>
              <w:pStyle w:val="BodyText"/>
              <w:spacing w:before="100" w:after="100"/>
              <w:jc w:val="center"/>
            </w:pPr>
            <w:r w:rsidRPr="003650BF">
              <w:t>$0.165</w:t>
            </w:r>
          </w:p>
        </w:tc>
        <w:tc>
          <w:tcPr>
            <w:tcW w:w="752" w:type="pct"/>
          </w:tcPr>
          <w:p w14:paraId="3ED83E9F" w14:textId="77777777" w:rsidR="00821024" w:rsidRPr="003650BF" w:rsidRDefault="006A32BE">
            <w:pPr>
              <w:pStyle w:val="BodyText"/>
              <w:spacing w:before="100" w:after="100"/>
              <w:jc w:val="center"/>
            </w:pPr>
            <w:r w:rsidRPr="003650BF">
              <w:t>$0.165</w:t>
            </w:r>
          </w:p>
        </w:tc>
      </w:tr>
      <w:tr w:rsidR="00821024" w:rsidRPr="003650BF" w14:paraId="07E20D38" w14:textId="77777777">
        <w:trPr>
          <w:cantSplit/>
          <w:trHeight w:val="20"/>
        </w:trPr>
        <w:tc>
          <w:tcPr>
            <w:tcW w:w="1994" w:type="pct"/>
          </w:tcPr>
          <w:p w14:paraId="26018BA8" w14:textId="77777777" w:rsidR="00821024" w:rsidRPr="003650BF" w:rsidRDefault="006A32BE">
            <w:pPr>
              <w:pStyle w:val="BodyText"/>
              <w:spacing w:before="100" w:after="100"/>
              <w:rPr>
                <w:b/>
              </w:rPr>
            </w:pPr>
            <w:r w:rsidRPr="003650BF">
              <w:rPr>
                <w:b/>
              </w:rPr>
              <w:t>Call credits Included in the Monthly Service Charge**</w:t>
            </w:r>
          </w:p>
        </w:tc>
        <w:tc>
          <w:tcPr>
            <w:tcW w:w="751" w:type="pct"/>
          </w:tcPr>
          <w:p w14:paraId="24577D08" w14:textId="77777777" w:rsidR="00821024" w:rsidRPr="003650BF" w:rsidRDefault="006A32BE">
            <w:pPr>
              <w:pStyle w:val="BodyText"/>
              <w:spacing w:before="100" w:after="100"/>
              <w:jc w:val="center"/>
            </w:pPr>
            <w:r w:rsidRPr="003650BF">
              <w:t>$55.00</w:t>
            </w:r>
          </w:p>
        </w:tc>
        <w:tc>
          <w:tcPr>
            <w:tcW w:w="752" w:type="pct"/>
          </w:tcPr>
          <w:p w14:paraId="4B645CF2" w14:textId="77777777" w:rsidR="00821024" w:rsidRPr="003650BF" w:rsidRDefault="006A32BE">
            <w:pPr>
              <w:pStyle w:val="BodyText"/>
              <w:spacing w:before="100" w:after="100"/>
              <w:jc w:val="center"/>
            </w:pPr>
            <w:r w:rsidRPr="003650BF">
              <w:t>$77.00</w:t>
            </w:r>
          </w:p>
        </w:tc>
        <w:tc>
          <w:tcPr>
            <w:tcW w:w="752" w:type="pct"/>
          </w:tcPr>
          <w:p w14:paraId="644E7CDD" w14:textId="77777777" w:rsidR="00821024" w:rsidRPr="003650BF" w:rsidRDefault="006A32BE">
            <w:pPr>
              <w:pStyle w:val="BodyText"/>
              <w:spacing w:before="100" w:after="100"/>
              <w:jc w:val="center"/>
            </w:pPr>
            <w:r w:rsidRPr="003650BF">
              <w:t>$99.00</w:t>
            </w:r>
          </w:p>
        </w:tc>
        <w:tc>
          <w:tcPr>
            <w:tcW w:w="752" w:type="pct"/>
          </w:tcPr>
          <w:p w14:paraId="32191908" w14:textId="77777777" w:rsidR="00821024" w:rsidRPr="003650BF" w:rsidRDefault="006A32BE">
            <w:pPr>
              <w:pStyle w:val="BodyText"/>
              <w:spacing w:before="100" w:after="100"/>
              <w:jc w:val="center"/>
            </w:pPr>
            <w:r w:rsidRPr="003650BF">
              <w:t>$150.00</w:t>
            </w:r>
          </w:p>
        </w:tc>
      </w:tr>
      <w:tr w:rsidR="00821024" w:rsidRPr="003650BF" w14:paraId="2C58D994" w14:textId="77777777">
        <w:trPr>
          <w:cantSplit/>
          <w:trHeight w:val="20"/>
        </w:trPr>
        <w:tc>
          <w:tcPr>
            <w:tcW w:w="1994" w:type="pct"/>
          </w:tcPr>
          <w:p w14:paraId="0621D17F" w14:textId="77777777" w:rsidR="00821024" w:rsidRPr="003650BF" w:rsidRDefault="006A32BE">
            <w:pPr>
              <w:pStyle w:val="BodyText"/>
              <w:spacing w:before="100" w:after="100"/>
              <w:rPr>
                <w:b/>
              </w:rPr>
            </w:pPr>
            <w:r w:rsidRPr="003650BF">
              <w:rPr>
                <w:b/>
              </w:rPr>
              <w:t>Tailored</w:t>
            </w:r>
          </w:p>
        </w:tc>
        <w:tc>
          <w:tcPr>
            <w:tcW w:w="751" w:type="pct"/>
          </w:tcPr>
          <w:p w14:paraId="5A6EB8CC" w14:textId="77777777" w:rsidR="00821024" w:rsidRPr="003650BF" w:rsidRDefault="006A32BE">
            <w:pPr>
              <w:pStyle w:val="BodyText"/>
              <w:spacing w:before="100" w:after="100"/>
              <w:jc w:val="center"/>
            </w:pPr>
            <w:r w:rsidRPr="003650BF">
              <w:t>$55.00 Voice</w:t>
            </w:r>
          </w:p>
        </w:tc>
        <w:tc>
          <w:tcPr>
            <w:tcW w:w="752" w:type="pct"/>
          </w:tcPr>
          <w:p w14:paraId="64B444C5" w14:textId="77777777" w:rsidR="00821024" w:rsidRPr="003650BF" w:rsidRDefault="006A32BE">
            <w:pPr>
              <w:pStyle w:val="BodyText"/>
              <w:spacing w:before="100" w:after="100"/>
              <w:jc w:val="center"/>
            </w:pPr>
            <w:r w:rsidRPr="003650BF">
              <w:t>$77.00 Voice</w:t>
            </w:r>
          </w:p>
        </w:tc>
        <w:tc>
          <w:tcPr>
            <w:tcW w:w="752" w:type="pct"/>
          </w:tcPr>
          <w:p w14:paraId="72BF3186" w14:textId="77777777" w:rsidR="00821024" w:rsidRPr="003650BF" w:rsidRDefault="006A32BE">
            <w:pPr>
              <w:pStyle w:val="BodyText"/>
              <w:spacing w:before="100" w:after="100"/>
              <w:jc w:val="center"/>
            </w:pPr>
            <w:r w:rsidRPr="003650BF">
              <w:t>$99.00 Voice</w:t>
            </w:r>
          </w:p>
        </w:tc>
        <w:tc>
          <w:tcPr>
            <w:tcW w:w="752" w:type="pct"/>
          </w:tcPr>
          <w:p w14:paraId="2BDBDA77" w14:textId="77777777" w:rsidR="00821024" w:rsidRPr="003650BF" w:rsidRDefault="006A32BE">
            <w:pPr>
              <w:pStyle w:val="BodyText"/>
              <w:spacing w:before="100" w:after="100"/>
              <w:jc w:val="center"/>
            </w:pPr>
            <w:r w:rsidRPr="003650BF">
              <w:t>$150.00 Voice</w:t>
            </w:r>
          </w:p>
        </w:tc>
      </w:tr>
      <w:tr w:rsidR="00821024" w:rsidRPr="003650BF" w14:paraId="699E938E" w14:textId="77777777">
        <w:trPr>
          <w:cantSplit/>
          <w:trHeight w:val="20"/>
        </w:trPr>
        <w:tc>
          <w:tcPr>
            <w:tcW w:w="1994" w:type="pct"/>
          </w:tcPr>
          <w:p w14:paraId="679FCE24" w14:textId="77777777" w:rsidR="00821024" w:rsidRPr="003650BF" w:rsidRDefault="006A32BE">
            <w:pPr>
              <w:pStyle w:val="BodyText"/>
              <w:spacing w:before="100" w:after="100"/>
              <w:rPr>
                <w:b/>
              </w:rPr>
            </w:pPr>
            <w:r w:rsidRPr="003650BF">
              <w:rPr>
                <w:b/>
              </w:rPr>
              <w:t>Tailored VoiceMail</w:t>
            </w:r>
          </w:p>
        </w:tc>
        <w:tc>
          <w:tcPr>
            <w:tcW w:w="751" w:type="pct"/>
          </w:tcPr>
          <w:p w14:paraId="78B430F0" w14:textId="77777777" w:rsidR="00821024" w:rsidRPr="003650BF" w:rsidRDefault="006A32BE">
            <w:pPr>
              <w:pStyle w:val="BodyText"/>
              <w:spacing w:before="100" w:after="100"/>
              <w:jc w:val="center"/>
            </w:pPr>
            <w:r w:rsidRPr="003650BF">
              <w:t>$48.00 Voice</w:t>
            </w:r>
            <w:r w:rsidRPr="003650BF">
              <w:br/>
              <w:t>+ Unlimited VoiceMail</w:t>
            </w:r>
          </w:p>
        </w:tc>
        <w:tc>
          <w:tcPr>
            <w:tcW w:w="752" w:type="pct"/>
          </w:tcPr>
          <w:p w14:paraId="33C65CAD" w14:textId="77777777" w:rsidR="00821024" w:rsidRPr="003650BF" w:rsidRDefault="006A32BE">
            <w:pPr>
              <w:pStyle w:val="BodyText"/>
              <w:spacing w:before="100" w:after="100"/>
              <w:jc w:val="center"/>
            </w:pPr>
            <w:r w:rsidRPr="003650BF">
              <w:t>$70.00 Voice</w:t>
            </w:r>
            <w:r w:rsidRPr="003650BF">
              <w:br/>
              <w:t>+ Unlimited VoiceMail</w:t>
            </w:r>
          </w:p>
        </w:tc>
        <w:tc>
          <w:tcPr>
            <w:tcW w:w="752" w:type="pct"/>
          </w:tcPr>
          <w:p w14:paraId="5BDE2B7E" w14:textId="77777777" w:rsidR="00821024" w:rsidRPr="003650BF" w:rsidRDefault="006A32BE">
            <w:pPr>
              <w:pStyle w:val="BodyText"/>
              <w:spacing w:before="100" w:after="100"/>
              <w:jc w:val="center"/>
            </w:pPr>
            <w:r w:rsidRPr="003650BF">
              <w:t>$89.00 Voice</w:t>
            </w:r>
            <w:r w:rsidRPr="003650BF">
              <w:br/>
              <w:t>+ Unlimited VoiceMail</w:t>
            </w:r>
          </w:p>
        </w:tc>
        <w:tc>
          <w:tcPr>
            <w:tcW w:w="752" w:type="pct"/>
          </w:tcPr>
          <w:p w14:paraId="75376806" w14:textId="77777777" w:rsidR="00821024" w:rsidRPr="003650BF" w:rsidRDefault="006A32BE">
            <w:pPr>
              <w:pStyle w:val="BodyText"/>
              <w:spacing w:before="100" w:after="100"/>
              <w:jc w:val="center"/>
            </w:pPr>
            <w:r w:rsidRPr="003650BF">
              <w:t>$125.00 Voice</w:t>
            </w:r>
            <w:r w:rsidRPr="003650BF">
              <w:br/>
              <w:t>+ Unlimited VoiceMail</w:t>
            </w:r>
          </w:p>
        </w:tc>
      </w:tr>
      <w:tr w:rsidR="00821024" w:rsidRPr="003650BF" w14:paraId="444D526E" w14:textId="77777777">
        <w:trPr>
          <w:cantSplit/>
          <w:trHeight w:val="20"/>
        </w:trPr>
        <w:tc>
          <w:tcPr>
            <w:tcW w:w="1994" w:type="pct"/>
          </w:tcPr>
          <w:p w14:paraId="038FA5A7" w14:textId="77777777" w:rsidR="00821024" w:rsidRPr="003650BF" w:rsidRDefault="006A32BE">
            <w:pPr>
              <w:pStyle w:val="BodyText"/>
              <w:spacing w:before="100" w:after="100"/>
              <w:rPr>
                <w:b/>
                <w:i/>
              </w:rPr>
            </w:pPr>
            <w:r w:rsidRPr="003650BF">
              <w:rPr>
                <w:b/>
                <w:i/>
              </w:rPr>
              <w:t>minimum term</w:t>
            </w:r>
          </w:p>
        </w:tc>
        <w:tc>
          <w:tcPr>
            <w:tcW w:w="751" w:type="pct"/>
          </w:tcPr>
          <w:p w14:paraId="38D29CD5" w14:textId="77777777" w:rsidR="00821024" w:rsidRPr="003650BF" w:rsidRDefault="006A32BE">
            <w:pPr>
              <w:pStyle w:val="BodyText"/>
              <w:spacing w:before="100" w:after="100"/>
              <w:jc w:val="center"/>
            </w:pPr>
            <w:r w:rsidRPr="003650BF">
              <w:t>24 months</w:t>
            </w:r>
          </w:p>
        </w:tc>
        <w:tc>
          <w:tcPr>
            <w:tcW w:w="752" w:type="pct"/>
          </w:tcPr>
          <w:p w14:paraId="02D774D2" w14:textId="77777777" w:rsidR="00821024" w:rsidRPr="003650BF" w:rsidRDefault="006A32BE">
            <w:pPr>
              <w:pStyle w:val="BodyText"/>
              <w:spacing w:before="100" w:after="100"/>
              <w:jc w:val="center"/>
            </w:pPr>
            <w:r w:rsidRPr="003650BF">
              <w:t>24 months</w:t>
            </w:r>
          </w:p>
        </w:tc>
        <w:tc>
          <w:tcPr>
            <w:tcW w:w="752" w:type="pct"/>
          </w:tcPr>
          <w:p w14:paraId="1EA93CCF" w14:textId="77777777" w:rsidR="00821024" w:rsidRPr="003650BF" w:rsidRDefault="006A32BE">
            <w:pPr>
              <w:pStyle w:val="BodyText"/>
              <w:spacing w:before="100" w:after="100"/>
              <w:jc w:val="center"/>
            </w:pPr>
            <w:r w:rsidRPr="003650BF">
              <w:t>24 months</w:t>
            </w:r>
          </w:p>
        </w:tc>
        <w:tc>
          <w:tcPr>
            <w:tcW w:w="752" w:type="pct"/>
          </w:tcPr>
          <w:p w14:paraId="5D8EA498" w14:textId="77777777" w:rsidR="00821024" w:rsidRPr="003650BF" w:rsidRDefault="006A32BE">
            <w:pPr>
              <w:pStyle w:val="BodyText"/>
              <w:spacing w:before="100" w:after="100"/>
              <w:jc w:val="center"/>
            </w:pPr>
            <w:r w:rsidRPr="003650BF">
              <w:t>24 months</w:t>
            </w:r>
          </w:p>
        </w:tc>
      </w:tr>
      <w:tr w:rsidR="00821024" w:rsidRPr="003650BF" w14:paraId="0F0D8322" w14:textId="77777777">
        <w:trPr>
          <w:cantSplit/>
          <w:trHeight w:val="20"/>
        </w:trPr>
        <w:tc>
          <w:tcPr>
            <w:tcW w:w="1994" w:type="pct"/>
          </w:tcPr>
          <w:p w14:paraId="65601F6C" w14:textId="77777777" w:rsidR="00821024" w:rsidRPr="003650BF" w:rsidRDefault="006A32BE">
            <w:pPr>
              <w:pStyle w:val="BodyText"/>
              <w:spacing w:before="100" w:after="100"/>
              <w:rPr>
                <w:b/>
              </w:rPr>
            </w:pPr>
            <w:r w:rsidRPr="003650BF">
              <w:rPr>
                <w:b/>
                <w:i/>
              </w:rPr>
              <w:t>Cancellation fee</w:t>
            </w:r>
            <w:r w:rsidRPr="003650BF">
              <w:rPr>
                <w:b/>
              </w:rPr>
              <w:t xml:space="preserve"> for each </w:t>
            </w:r>
            <w:r w:rsidRPr="003650BF">
              <w:rPr>
                <w:b/>
                <w:i/>
              </w:rPr>
              <w:t>Optus SIM card</w:t>
            </w:r>
          </w:p>
        </w:tc>
        <w:tc>
          <w:tcPr>
            <w:tcW w:w="751" w:type="pct"/>
          </w:tcPr>
          <w:p w14:paraId="33A26DCB" w14:textId="77777777" w:rsidR="00821024" w:rsidRPr="003650BF" w:rsidRDefault="006A32BE">
            <w:pPr>
              <w:pStyle w:val="BodyText"/>
              <w:spacing w:before="100" w:after="100"/>
              <w:jc w:val="center"/>
            </w:pPr>
            <w:r w:rsidRPr="003650BF">
              <w:t>$615</w:t>
            </w:r>
          </w:p>
        </w:tc>
        <w:tc>
          <w:tcPr>
            <w:tcW w:w="752" w:type="pct"/>
          </w:tcPr>
          <w:p w14:paraId="795ACC60" w14:textId="77777777" w:rsidR="00821024" w:rsidRPr="003650BF" w:rsidRDefault="006A32BE">
            <w:pPr>
              <w:pStyle w:val="BodyText"/>
              <w:spacing w:before="100" w:after="100"/>
              <w:jc w:val="center"/>
            </w:pPr>
            <w:r w:rsidRPr="003650BF">
              <w:t>$670</w:t>
            </w:r>
          </w:p>
        </w:tc>
        <w:tc>
          <w:tcPr>
            <w:tcW w:w="752" w:type="pct"/>
          </w:tcPr>
          <w:p w14:paraId="2B5F7198" w14:textId="77777777" w:rsidR="00821024" w:rsidRPr="003650BF" w:rsidRDefault="006A32BE">
            <w:pPr>
              <w:pStyle w:val="BodyText"/>
              <w:spacing w:before="100" w:after="100"/>
              <w:jc w:val="center"/>
            </w:pPr>
            <w:r w:rsidRPr="003650BF">
              <w:t>$795</w:t>
            </w:r>
          </w:p>
        </w:tc>
        <w:tc>
          <w:tcPr>
            <w:tcW w:w="752" w:type="pct"/>
          </w:tcPr>
          <w:p w14:paraId="07958B4B" w14:textId="77777777" w:rsidR="00821024" w:rsidRPr="003650BF" w:rsidRDefault="006A32BE">
            <w:pPr>
              <w:pStyle w:val="BodyText"/>
              <w:spacing w:before="100" w:after="100"/>
              <w:jc w:val="center"/>
            </w:pPr>
            <w:r w:rsidRPr="003650BF">
              <w:t>$955</w:t>
            </w:r>
          </w:p>
        </w:tc>
      </w:tr>
    </w:tbl>
    <w:p w14:paraId="146C5C63" w14:textId="77777777" w:rsidR="00821024" w:rsidRPr="003650BF" w:rsidRDefault="00821024">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064"/>
        <w:gridCol w:w="3063"/>
        <w:gridCol w:w="3063"/>
      </w:tblGrid>
      <w:tr w:rsidR="00821024" w:rsidRPr="003650BF" w14:paraId="530BF00B" w14:textId="77777777">
        <w:trPr>
          <w:cantSplit/>
          <w:trHeight w:val="20"/>
          <w:tblHeader/>
        </w:trPr>
        <w:tc>
          <w:tcPr>
            <w:tcW w:w="1994" w:type="pct"/>
          </w:tcPr>
          <w:p w14:paraId="1C20FBD0" w14:textId="77777777" w:rsidR="00821024" w:rsidRPr="003650BF" w:rsidRDefault="006A32BE">
            <w:pPr>
              <w:pStyle w:val="BodyText"/>
              <w:keepNext/>
              <w:spacing w:before="100" w:after="100"/>
              <w:rPr>
                <w:b/>
              </w:rPr>
            </w:pPr>
            <w:r w:rsidRPr="003650BF">
              <w:rPr>
                <w:b/>
              </w:rPr>
              <w:t>Charge Type</w:t>
            </w:r>
          </w:p>
        </w:tc>
        <w:tc>
          <w:tcPr>
            <w:tcW w:w="1503" w:type="pct"/>
          </w:tcPr>
          <w:p w14:paraId="386916BB" w14:textId="77777777" w:rsidR="00821024" w:rsidRPr="003650BF" w:rsidRDefault="006A32BE">
            <w:pPr>
              <w:pStyle w:val="BodyText"/>
              <w:keepNext/>
              <w:spacing w:before="100" w:after="100"/>
              <w:jc w:val="center"/>
              <w:rPr>
                <w:b/>
              </w:rPr>
            </w:pPr>
            <w:r w:rsidRPr="003650BF">
              <w:rPr>
                <w:b/>
              </w:rPr>
              <w:t>Tailored / Advance</w:t>
            </w:r>
            <w:r w:rsidRPr="003650BF">
              <w:rPr>
                <w:b/>
              </w:rPr>
              <w:br/>
              <w:t>Tailored 250</w:t>
            </w:r>
          </w:p>
        </w:tc>
        <w:tc>
          <w:tcPr>
            <w:tcW w:w="1503" w:type="pct"/>
          </w:tcPr>
          <w:p w14:paraId="3299D84E" w14:textId="77777777" w:rsidR="00821024" w:rsidRPr="003650BF" w:rsidRDefault="006A32BE">
            <w:pPr>
              <w:pStyle w:val="BodyText"/>
              <w:keepNext/>
              <w:spacing w:before="100" w:after="100"/>
              <w:jc w:val="center"/>
              <w:rPr>
                <w:b/>
              </w:rPr>
            </w:pPr>
            <w:r w:rsidRPr="003650BF">
              <w:rPr>
                <w:b/>
              </w:rPr>
              <w:t>Tailored / Advance</w:t>
            </w:r>
            <w:r w:rsidRPr="003650BF">
              <w:rPr>
                <w:b/>
              </w:rPr>
              <w:br/>
              <w:t>Tailored 400</w:t>
            </w:r>
          </w:p>
        </w:tc>
      </w:tr>
      <w:tr w:rsidR="00821024" w:rsidRPr="003650BF" w14:paraId="12169924" w14:textId="77777777">
        <w:trPr>
          <w:cantSplit/>
          <w:trHeight w:val="20"/>
        </w:trPr>
        <w:tc>
          <w:tcPr>
            <w:tcW w:w="1994" w:type="pct"/>
          </w:tcPr>
          <w:p w14:paraId="0C04A952" w14:textId="77777777" w:rsidR="00821024" w:rsidRPr="003650BF" w:rsidRDefault="006A32BE">
            <w:pPr>
              <w:pStyle w:val="BodyText"/>
              <w:keepNext/>
              <w:spacing w:before="100" w:after="100"/>
              <w:rPr>
                <w:b/>
              </w:rPr>
            </w:pPr>
            <w:r w:rsidRPr="003650BF">
              <w:rPr>
                <w:b/>
              </w:rPr>
              <w:t>Monthly Service Charge</w:t>
            </w:r>
          </w:p>
        </w:tc>
        <w:tc>
          <w:tcPr>
            <w:tcW w:w="1503" w:type="pct"/>
          </w:tcPr>
          <w:p w14:paraId="29E061AB" w14:textId="77777777" w:rsidR="00821024" w:rsidRPr="003650BF" w:rsidRDefault="006A32BE">
            <w:pPr>
              <w:pStyle w:val="BodyText"/>
              <w:keepNext/>
              <w:spacing w:before="100" w:after="100"/>
              <w:jc w:val="center"/>
            </w:pPr>
            <w:r w:rsidRPr="003650BF">
              <w:t>$250.00</w:t>
            </w:r>
          </w:p>
        </w:tc>
        <w:tc>
          <w:tcPr>
            <w:tcW w:w="1503" w:type="pct"/>
          </w:tcPr>
          <w:p w14:paraId="200F9D69" w14:textId="77777777" w:rsidR="00821024" w:rsidRPr="003650BF" w:rsidRDefault="006A32BE">
            <w:pPr>
              <w:pStyle w:val="BodyText"/>
              <w:keepNext/>
              <w:spacing w:before="100" w:after="100"/>
              <w:jc w:val="center"/>
            </w:pPr>
            <w:r w:rsidRPr="003650BF">
              <w:t>$400.00</w:t>
            </w:r>
          </w:p>
        </w:tc>
      </w:tr>
      <w:tr w:rsidR="00821024" w:rsidRPr="003650BF" w14:paraId="352DD19A" w14:textId="77777777">
        <w:trPr>
          <w:cantSplit/>
          <w:trHeight w:val="20"/>
        </w:trPr>
        <w:tc>
          <w:tcPr>
            <w:tcW w:w="1994" w:type="pct"/>
          </w:tcPr>
          <w:p w14:paraId="07FDC54F" w14:textId="77777777" w:rsidR="00821024" w:rsidRPr="003650BF" w:rsidRDefault="006A32BE">
            <w:pPr>
              <w:pStyle w:val="BodyText"/>
              <w:spacing w:before="100" w:after="100"/>
            </w:pPr>
            <w:r w:rsidRPr="003650BF">
              <w:rPr>
                <w:b/>
              </w:rPr>
              <w:t>Call Charges</w:t>
            </w:r>
            <w:r w:rsidRPr="003650BF">
              <w:t xml:space="preserve"> (per 30 seconds)</w:t>
            </w:r>
          </w:p>
          <w:p w14:paraId="2D872943" w14:textId="77777777" w:rsidR="00821024" w:rsidRPr="003650BF" w:rsidRDefault="006A32BE">
            <w:pPr>
              <w:pStyle w:val="BodyText"/>
              <w:spacing w:before="100" w:after="100"/>
            </w:pPr>
            <w:r w:rsidRPr="003650BF">
              <w:rPr>
                <w:b/>
              </w:rPr>
              <w:t>Peak</w:t>
            </w:r>
            <w:r w:rsidRPr="003650BF">
              <w:t xml:space="preserve"> </w:t>
            </w:r>
            <w:r w:rsidRPr="003650BF">
              <w:rPr>
                <w:i/>
              </w:rPr>
              <w:t>Local, National Long Distance, Optus GSM Network Mobiles* and Other Mobiles</w:t>
            </w:r>
          </w:p>
        </w:tc>
        <w:tc>
          <w:tcPr>
            <w:tcW w:w="1503" w:type="pct"/>
          </w:tcPr>
          <w:p w14:paraId="3546C6B5" w14:textId="77777777" w:rsidR="00821024" w:rsidRPr="003650BF" w:rsidRDefault="006A32BE">
            <w:pPr>
              <w:pStyle w:val="BodyText"/>
              <w:spacing w:before="100" w:after="100"/>
              <w:jc w:val="center"/>
            </w:pPr>
            <w:r w:rsidRPr="003650BF">
              <w:t>$0.176</w:t>
            </w:r>
          </w:p>
        </w:tc>
        <w:tc>
          <w:tcPr>
            <w:tcW w:w="1503" w:type="pct"/>
          </w:tcPr>
          <w:p w14:paraId="7741DFA6" w14:textId="77777777" w:rsidR="00821024" w:rsidRPr="003650BF" w:rsidRDefault="006A32BE">
            <w:pPr>
              <w:pStyle w:val="BodyText"/>
              <w:spacing w:before="100" w:after="100"/>
              <w:jc w:val="center"/>
            </w:pPr>
            <w:r w:rsidRPr="003650BF">
              <w:t>$0.176</w:t>
            </w:r>
          </w:p>
        </w:tc>
      </w:tr>
      <w:tr w:rsidR="00821024" w:rsidRPr="003650BF" w14:paraId="326B48A4" w14:textId="77777777">
        <w:trPr>
          <w:cantSplit/>
          <w:trHeight w:val="20"/>
        </w:trPr>
        <w:tc>
          <w:tcPr>
            <w:tcW w:w="1994" w:type="pct"/>
          </w:tcPr>
          <w:p w14:paraId="39CEC2CF" w14:textId="77777777" w:rsidR="00821024" w:rsidRPr="003650BF" w:rsidRDefault="006A32BE">
            <w:pPr>
              <w:pStyle w:val="BodyText"/>
              <w:spacing w:before="100" w:after="100"/>
            </w:pPr>
            <w:r w:rsidRPr="003650BF">
              <w:rPr>
                <w:b/>
              </w:rPr>
              <w:t>Off Peak</w:t>
            </w:r>
            <w:r w:rsidRPr="003650BF">
              <w:t xml:space="preserve"> </w:t>
            </w:r>
            <w:r w:rsidRPr="003650BF">
              <w:rPr>
                <w:i/>
              </w:rPr>
              <w:t xml:space="preserve">Local, National Long Distance, To Optus GSM Network Mobiles* </w:t>
            </w:r>
            <w:r w:rsidRPr="003650BF">
              <w:t>and</w:t>
            </w:r>
            <w:r w:rsidRPr="003650BF">
              <w:rPr>
                <w:i/>
              </w:rPr>
              <w:t xml:space="preserve"> Other Mobiles</w:t>
            </w:r>
          </w:p>
        </w:tc>
        <w:tc>
          <w:tcPr>
            <w:tcW w:w="1503" w:type="pct"/>
          </w:tcPr>
          <w:p w14:paraId="4C144C13" w14:textId="77777777" w:rsidR="00821024" w:rsidRPr="003650BF" w:rsidRDefault="006A32BE">
            <w:pPr>
              <w:pStyle w:val="BodyText"/>
              <w:spacing w:before="100" w:after="100"/>
              <w:jc w:val="center"/>
            </w:pPr>
            <w:r w:rsidRPr="003650BF">
              <w:t>$0.121</w:t>
            </w:r>
          </w:p>
        </w:tc>
        <w:tc>
          <w:tcPr>
            <w:tcW w:w="1503" w:type="pct"/>
          </w:tcPr>
          <w:p w14:paraId="41B75CAE" w14:textId="77777777" w:rsidR="00821024" w:rsidRPr="003650BF" w:rsidRDefault="006A32BE">
            <w:pPr>
              <w:pStyle w:val="BodyText"/>
              <w:spacing w:before="100" w:after="100"/>
              <w:jc w:val="center"/>
            </w:pPr>
            <w:r w:rsidRPr="003650BF">
              <w:t>$0.121</w:t>
            </w:r>
          </w:p>
        </w:tc>
      </w:tr>
      <w:tr w:rsidR="00821024" w:rsidRPr="003650BF" w14:paraId="2F53FF81" w14:textId="77777777">
        <w:trPr>
          <w:cantSplit/>
          <w:trHeight w:val="20"/>
        </w:trPr>
        <w:tc>
          <w:tcPr>
            <w:tcW w:w="1994" w:type="pct"/>
          </w:tcPr>
          <w:p w14:paraId="58CE95B7" w14:textId="77777777" w:rsidR="00821024" w:rsidRPr="003650BF" w:rsidRDefault="006A32BE">
            <w:pPr>
              <w:pStyle w:val="BodyText"/>
              <w:spacing w:before="100" w:after="100"/>
              <w:rPr>
                <w:b/>
              </w:rPr>
            </w:pPr>
            <w:r w:rsidRPr="003650BF">
              <w:rPr>
                <w:b/>
              </w:rPr>
              <w:t>Initial Charge (call connection charge)</w:t>
            </w:r>
          </w:p>
        </w:tc>
        <w:tc>
          <w:tcPr>
            <w:tcW w:w="1503" w:type="pct"/>
          </w:tcPr>
          <w:p w14:paraId="08527B08" w14:textId="77777777" w:rsidR="00821024" w:rsidRPr="003650BF" w:rsidRDefault="006A32BE">
            <w:pPr>
              <w:pStyle w:val="BodyText"/>
              <w:spacing w:before="100" w:after="100"/>
              <w:jc w:val="center"/>
            </w:pPr>
            <w:r w:rsidRPr="003650BF">
              <w:t>$0.165</w:t>
            </w:r>
          </w:p>
        </w:tc>
        <w:tc>
          <w:tcPr>
            <w:tcW w:w="1503" w:type="pct"/>
          </w:tcPr>
          <w:p w14:paraId="5F468472" w14:textId="77777777" w:rsidR="00821024" w:rsidRPr="003650BF" w:rsidRDefault="006A32BE">
            <w:pPr>
              <w:pStyle w:val="BodyText"/>
              <w:spacing w:before="100" w:after="100"/>
              <w:jc w:val="center"/>
            </w:pPr>
            <w:r w:rsidRPr="003650BF">
              <w:t>$0.165</w:t>
            </w:r>
          </w:p>
        </w:tc>
      </w:tr>
      <w:tr w:rsidR="00821024" w:rsidRPr="003650BF" w14:paraId="67BD27E0" w14:textId="77777777">
        <w:trPr>
          <w:cantSplit/>
          <w:trHeight w:val="20"/>
        </w:trPr>
        <w:tc>
          <w:tcPr>
            <w:tcW w:w="1994" w:type="pct"/>
          </w:tcPr>
          <w:p w14:paraId="447DB588" w14:textId="77777777" w:rsidR="00821024" w:rsidRPr="003650BF" w:rsidRDefault="006A32BE">
            <w:pPr>
              <w:pStyle w:val="BodyText"/>
              <w:spacing w:before="100" w:after="100"/>
              <w:rPr>
                <w:b/>
              </w:rPr>
            </w:pPr>
            <w:r w:rsidRPr="003650BF">
              <w:rPr>
                <w:b/>
              </w:rPr>
              <w:t>Call credits Included in the Monthly Service Charge**</w:t>
            </w:r>
          </w:p>
        </w:tc>
        <w:tc>
          <w:tcPr>
            <w:tcW w:w="1503" w:type="pct"/>
          </w:tcPr>
          <w:p w14:paraId="25A9E8B1" w14:textId="77777777" w:rsidR="00821024" w:rsidRPr="003650BF" w:rsidRDefault="006A32BE">
            <w:pPr>
              <w:pStyle w:val="BodyText"/>
              <w:spacing w:before="100" w:after="100"/>
              <w:jc w:val="center"/>
            </w:pPr>
            <w:r w:rsidRPr="003650BF">
              <w:t>$250.00</w:t>
            </w:r>
          </w:p>
        </w:tc>
        <w:tc>
          <w:tcPr>
            <w:tcW w:w="1503" w:type="pct"/>
          </w:tcPr>
          <w:p w14:paraId="02509051" w14:textId="77777777" w:rsidR="00821024" w:rsidRPr="003650BF" w:rsidRDefault="006A32BE">
            <w:pPr>
              <w:pStyle w:val="BodyText"/>
              <w:spacing w:before="100" w:after="100"/>
              <w:jc w:val="center"/>
            </w:pPr>
            <w:r w:rsidRPr="003650BF">
              <w:t>$400.00</w:t>
            </w:r>
          </w:p>
        </w:tc>
      </w:tr>
      <w:tr w:rsidR="00821024" w:rsidRPr="003650BF" w14:paraId="7963EE84" w14:textId="77777777">
        <w:trPr>
          <w:cantSplit/>
          <w:trHeight w:val="20"/>
        </w:trPr>
        <w:tc>
          <w:tcPr>
            <w:tcW w:w="1994" w:type="pct"/>
          </w:tcPr>
          <w:p w14:paraId="5EAF9BE9" w14:textId="77777777" w:rsidR="00821024" w:rsidRPr="003650BF" w:rsidRDefault="006A32BE">
            <w:pPr>
              <w:pStyle w:val="BodyText"/>
              <w:spacing w:before="100" w:after="100"/>
              <w:rPr>
                <w:b/>
              </w:rPr>
            </w:pPr>
            <w:r w:rsidRPr="003650BF">
              <w:rPr>
                <w:b/>
              </w:rPr>
              <w:t>Tailored</w:t>
            </w:r>
          </w:p>
        </w:tc>
        <w:tc>
          <w:tcPr>
            <w:tcW w:w="1503" w:type="pct"/>
          </w:tcPr>
          <w:p w14:paraId="11FD1AD4" w14:textId="77777777" w:rsidR="00821024" w:rsidRPr="003650BF" w:rsidRDefault="006A32BE">
            <w:pPr>
              <w:pStyle w:val="BodyText"/>
              <w:spacing w:before="100" w:after="100"/>
              <w:jc w:val="center"/>
            </w:pPr>
            <w:r w:rsidRPr="003650BF">
              <w:t>$250.00 Voice</w:t>
            </w:r>
          </w:p>
        </w:tc>
        <w:tc>
          <w:tcPr>
            <w:tcW w:w="1503" w:type="pct"/>
          </w:tcPr>
          <w:p w14:paraId="35FB010C" w14:textId="77777777" w:rsidR="00821024" w:rsidRPr="003650BF" w:rsidRDefault="006A32BE">
            <w:pPr>
              <w:pStyle w:val="BodyText"/>
              <w:spacing w:before="100" w:after="100"/>
              <w:jc w:val="center"/>
            </w:pPr>
            <w:r w:rsidRPr="003650BF">
              <w:t>$400.00 Voice</w:t>
            </w:r>
          </w:p>
        </w:tc>
      </w:tr>
      <w:tr w:rsidR="00821024" w:rsidRPr="003650BF" w14:paraId="7749126B" w14:textId="77777777">
        <w:trPr>
          <w:cantSplit/>
          <w:trHeight w:val="20"/>
        </w:trPr>
        <w:tc>
          <w:tcPr>
            <w:tcW w:w="1994" w:type="pct"/>
          </w:tcPr>
          <w:p w14:paraId="09C230E6" w14:textId="77777777" w:rsidR="00821024" w:rsidRPr="003650BF" w:rsidRDefault="006A32BE">
            <w:pPr>
              <w:pStyle w:val="BodyText"/>
              <w:spacing w:before="100" w:after="100"/>
              <w:rPr>
                <w:b/>
              </w:rPr>
            </w:pPr>
            <w:r w:rsidRPr="003650BF">
              <w:rPr>
                <w:b/>
              </w:rPr>
              <w:t>Tailored VoiceMail</w:t>
            </w:r>
          </w:p>
        </w:tc>
        <w:tc>
          <w:tcPr>
            <w:tcW w:w="1503" w:type="pct"/>
          </w:tcPr>
          <w:p w14:paraId="79DA8D3E" w14:textId="77777777" w:rsidR="00821024" w:rsidRPr="003650BF" w:rsidRDefault="006A32BE">
            <w:pPr>
              <w:pStyle w:val="BodyText"/>
              <w:spacing w:before="100" w:after="100"/>
              <w:jc w:val="center"/>
            </w:pPr>
            <w:r w:rsidRPr="003650BF">
              <w:t>$220.00 Voice</w:t>
            </w:r>
            <w:r w:rsidRPr="003650BF">
              <w:br/>
              <w:t>+ Unlimited VoiceMail</w:t>
            </w:r>
          </w:p>
        </w:tc>
        <w:tc>
          <w:tcPr>
            <w:tcW w:w="1503" w:type="pct"/>
          </w:tcPr>
          <w:p w14:paraId="50696B60" w14:textId="77777777" w:rsidR="00821024" w:rsidRPr="003650BF" w:rsidRDefault="006A32BE">
            <w:pPr>
              <w:pStyle w:val="BodyText"/>
              <w:spacing w:before="100" w:after="100"/>
              <w:jc w:val="center"/>
            </w:pPr>
            <w:r w:rsidRPr="003650BF">
              <w:t>$360.00 Voice</w:t>
            </w:r>
            <w:r w:rsidRPr="003650BF">
              <w:br/>
              <w:t>+ Unlimited VoiceMail</w:t>
            </w:r>
          </w:p>
        </w:tc>
      </w:tr>
      <w:tr w:rsidR="00821024" w:rsidRPr="003650BF" w14:paraId="0E2F1221" w14:textId="77777777">
        <w:trPr>
          <w:cantSplit/>
          <w:trHeight w:val="20"/>
        </w:trPr>
        <w:tc>
          <w:tcPr>
            <w:tcW w:w="1994" w:type="pct"/>
          </w:tcPr>
          <w:p w14:paraId="49549D30" w14:textId="77777777" w:rsidR="00821024" w:rsidRPr="003650BF" w:rsidRDefault="006A32BE">
            <w:pPr>
              <w:pStyle w:val="BodyText"/>
              <w:spacing w:before="100" w:after="100"/>
              <w:rPr>
                <w:b/>
              </w:rPr>
            </w:pPr>
            <w:r w:rsidRPr="003650BF">
              <w:rPr>
                <w:b/>
              </w:rPr>
              <w:t>Minimum Term</w:t>
            </w:r>
          </w:p>
        </w:tc>
        <w:tc>
          <w:tcPr>
            <w:tcW w:w="1503" w:type="pct"/>
          </w:tcPr>
          <w:p w14:paraId="4E1F2044" w14:textId="77777777" w:rsidR="00821024" w:rsidRPr="003650BF" w:rsidRDefault="006A32BE">
            <w:pPr>
              <w:pStyle w:val="BodyText"/>
              <w:spacing w:before="100" w:after="100"/>
              <w:jc w:val="center"/>
            </w:pPr>
            <w:r w:rsidRPr="003650BF">
              <w:t>24 months</w:t>
            </w:r>
          </w:p>
        </w:tc>
        <w:tc>
          <w:tcPr>
            <w:tcW w:w="1503" w:type="pct"/>
          </w:tcPr>
          <w:p w14:paraId="1B25A4C6" w14:textId="77777777" w:rsidR="00821024" w:rsidRPr="003650BF" w:rsidRDefault="006A32BE">
            <w:pPr>
              <w:pStyle w:val="BodyText"/>
              <w:spacing w:before="100" w:after="100"/>
              <w:jc w:val="center"/>
            </w:pPr>
            <w:r w:rsidRPr="003650BF">
              <w:t>24 months</w:t>
            </w:r>
          </w:p>
        </w:tc>
      </w:tr>
      <w:tr w:rsidR="00821024" w:rsidRPr="003650BF" w14:paraId="1730CBE5" w14:textId="77777777">
        <w:trPr>
          <w:cantSplit/>
          <w:trHeight w:val="20"/>
        </w:trPr>
        <w:tc>
          <w:tcPr>
            <w:tcW w:w="1994" w:type="pct"/>
          </w:tcPr>
          <w:p w14:paraId="3ED7396E" w14:textId="77777777" w:rsidR="00821024" w:rsidRPr="003650BF" w:rsidRDefault="006A32BE">
            <w:pPr>
              <w:pStyle w:val="BodyText"/>
              <w:spacing w:before="100" w:after="100"/>
              <w:rPr>
                <w:b/>
              </w:rPr>
            </w:pPr>
            <w:r w:rsidRPr="003650BF">
              <w:rPr>
                <w:b/>
                <w:i/>
              </w:rPr>
              <w:t>Cancellation fee</w:t>
            </w:r>
            <w:r w:rsidRPr="003650BF">
              <w:rPr>
                <w:b/>
              </w:rPr>
              <w:t xml:space="preserve"> for each </w:t>
            </w:r>
            <w:r w:rsidRPr="003650BF">
              <w:rPr>
                <w:b/>
                <w:i/>
              </w:rPr>
              <w:t>Optus SIM card</w:t>
            </w:r>
          </w:p>
        </w:tc>
        <w:tc>
          <w:tcPr>
            <w:tcW w:w="1503" w:type="pct"/>
          </w:tcPr>
          <w:p w14:paraId="61C308B3" w14:textId="77777777" w:rsidR="00821024" w:rsidRPr="003650BF" w:rsidRDefault="006A32BE">
            <w:pPr>
              <w:pStyle w:val="BodyText"/>
              <w:spacing w:before="100" w:after="100"/>
              <w:jc w:val="center"/>
            </w:pPr>
            <w:r w:rsidRPr="003650BF">
              <w:t>$1,099</w:t>
            </w:r>
          </w:p>
        </w:tc>
        <w:tc>
          <w:tcPr>
            <w:tcW w:w="1503" w:type="pct"/>
          </w:tcPr>
          <w:p w14:paraId="1231AFC5" w14:textId="77777777" w:rsidR="00821024" w:rsidRPr="003650BF" w:rsidRDefault="006A32BE">
            <w:pPr>
              <w:pStyle w:val="BodyText"/>
              <w:spacing w:before="100" w:after="100"/>
              <w:jc w:val="center"/>
            </w:pPr>
            <w:r w:rsidRPr="003650BF">
              <w:t>$1,099</w:t>
            </w:r>
          </w:p>
        </w:tc>
      </w:tr>
    </w:tbl>
    <w:p w14:paraId="460AD3ED" w14:textId="77777777" w:rsidR="00821024" w:rsidRPr="003650BF" w:rsidRDefault="006A32BE">
      <w:pPr>
        <w:pStyle w:val="BodyText"/>
        <w:spacing w:after="0"/>
        <w:rPr>
          <w:sz w:val="16"/>
          <w:szCs w:val="16"/>
        </w:rPr>
      </w:pPr>
      <w:r w:rsidRPr="003650BF">
        <w:rPr>
          <w:sz w:val="16"/>
          <w:szCs w:val="16"/>
        </w:rPr>
        <w:lastRenderedPageBreak/>
        <w:br/>
        <w:t>*Please Note: 'yes' Time and 'yes' Weekend apply.</w:t>
      </w:r>
    </w:p>
    <w:p w14:paraId="28710CBB" w14:textId="77777777" w:rsidR="00821024" w:rsidRPr="003650BF" w:rsidRDefault="006A32BE">
      <w:pPr>
        <w:pStyle w:val="BodyText"/>
        <w:spacing w:after="0"/>
        <w:rPr>
          <w:sz w:val="16"/>
          <w:szCs w:val="16"/>
        </w:rPr>
      </w:pPr>
      <w:r w:rsidRPr="003650BF">
        <w:rPr>
          <w:sz w:val="16"/>
          <w:szCs w:val="16"/>
        </w:rPr>
        <w:t>**The following conditions apply to the included call credit component of all Tailored and Tailored VoiceMail Plan options:</w:t>
      </w:r>
    </w:p>
    <w:p w14:paraId="14022F6A" w14:textId="77777777" w:rsidR="00821024" w:rsidRPr="003650BF" w:rsidRDefault="006A32BE" w:rsidP="001B57E3">
      <w:pPr>
        <w:pStyle w:val="BodyText"/>
        <w:numPr>
          <w:ilvl w:val="0"/>
          <w:numId w:val="51"/>
        </w:numPr>
        <w:spacing w:after="0"/>
        <w:ind w:hanging="720"/>
        <w:rPr>
          <w:sz w:val="16"/>
          <w:szCs w:val="16"/>
        </w:rPr>
      </w:pPr>
      <w:r w:rsidRPr="003650BF">
        <w:rPr>
          <w:sz w:val="16"/>
          <w:szCs w:val="16"/>
        </w:rPr>
        <w:t>Unused included call credits in any one month will expire at the end of three months and are not refundable for cash, even at account closure;</w:t>
      </w:r>
    </w:p>
    <w:p w14:paraId="32E1A1F1" w14:textId="77777777" w:rsidR="00821024" w:rsidRPr="003650BF" w:rsidRDefault="006A32BE" w:rsidP="001B57E3">
      <w:pPr>
        <w:pStyle w:val="BodyText"/>
        <w:numPr>
          <w:ilvl w:val="0"/>
          <w:numId w:val="51"/>
        </w:numPr>
        <w:spacing w:after="0"/>
        <w:ind w:hanging="720"/>
        <w:rPr>
          <w:sz w:val="16"/>
          <w:szCs w:val="16"/>
        </w:rPr>
      </w:pPr>
      <w:r w:rsidRPr="003650BF">
        <w:rPr>
          <w:sz w:val="16"/>
          <w:szCs w:val="16"/>
        </w:rPr>
        <w:t>Customers may change their Tailored Plan included call credit option once only in any billing period.</w:t>
      </w:r>
    </w:p>
    <w:p w14:paraId="150E6961" w14:textId="77777777" w:rsidR="00821024" w:rsidRPr="003650BF" w:rsidRDefault="006A32BE" w:rsidP="001B57E3">
      <w:pPr>
        <w:pStyle w:val="BodyText"/>
        <w:numPr>
          <w:ilvl w:val="0"/>
          <w:numId w:val="51"/>
        </w:numPr>
        <w:ind w:hanging="720"/>
        <w:rPr>
          <w:sz w:val="16"/>
          <w:szCs w:val="16"/>
        </w:rPr>
      </w:pPr>
      <w:r w:rsidRPr="003650BF">
        <w:rPr>
          <w:sz w:val="16"/>
          <w:szCs w:val="16"/>
        </w:rPr>
        <w:t>Under the Optus Advantage a customer has the flexibility to change between selected current rate plans, at Optus' discretion, for the remaining term of the contract, without having to change the mobile number. Customers are not permitted to move to a plan with a lower monthly access fee or change their included call option within the first 3 months of connection. After that time a fee may apply if moving to a plan with a lower access fee.</w:t>
      </w:r>
    </w:p>
    <w:p w14:paraId="64ED6502" w14:textId="77777777" w:rsidR="00821024" w:rsidRPr="003650BF" w:rsidRDefault="006A32BE">
      <w:pPr>
        <w:pStyle w:val="BodyText"/>
        <w:spacing w:after="0"/>
        <w:rPr>
          <w:sz w:val="16"/>
          <w:szCs w:val="16"/>
        </w:rPr>
      </w:pPr>
      <w:r w:rsidRPr="003650BF">
        <w:rPr>
          <w:sz w:val="16"/>
          <w:szCs w:val="16"/>
        </w:rPr>
        <w:t xml:space="preserve">The following additional condition applies to the </w:t>
      </w:r>
      <w:r w:rsidRPr="003650BF">
        <w:rPr>
          <w:b/>
          <w:sz w:val="16"/>
          <w:szCs w:val="16"/>
        </w:rPr>
        <w:t>Tailored Plan</w:t>
      </w:r>
      <w:r w:rsidRPr="003650BF">
        <w:rPr>
          <w:sz w:val="16"/>
          <w:szCs w:val="16"/>
        </w:rPr>
        <w:t xml:space="preserve"> included call credit component:</w:t>
      </w:r>
    </w:p>
    <w:p w14:paraId="0248F577" w14:textId="77777777" w:rsidR="00821024" w:rsidRPr="003650BF" w:rsidRDefault="006A32BE" w:rsidP="001B57E3">
      <w:pPr>
        <w:pStyle w:val="BodyText"/>
        <w:numPr>
          <w:ilvl w:val="0"/>
          <w:numId w:val="50"/>
        </w:numPr>
        <w:ind w:hanging="720"/>
        <w:rPr>
          <w:sz w:val="16"/>
          <w:szCs w:val="16"/>
        </w:rPr>
      </w:pPr>
      <w:r w:rsidRPr="003650BF">
        <w:rPr>
          <w:sz w:val="16"/>
          <w:szCs w:val="16"/>
        </w:rPr>
        <w:t>Included call credits exclude some call and message types such as International Roaming, Directory Assistance, Group SMS, SMS Broadcast, SMS Gateway, 1800, 1900 and 0055 calls.</w:t>
      </w:r>
    </w:p>
    <w:p w14:paraId="43FD93BF" w14:textId="77777777" w:rsidR="00821024" w:rsidRPr="003650BF" w:rsidRDefault="006A32BE">
      <w:pPr>
        <w:pStyle w:val="BodyText"/>
        <w:spacing w:after="0"/>
        <w:rPr>
          <w:sz w:val="16"/>
          <w:szCs w:val="16"/>
        </w:rPr>
      </w:pPr>
      <w:r w:rsidRPr="003650BF">
        <w:rPr>
          <w:sz w:val="16"/>
          <w:szCs w:val="16"/>
        </w:rPr>
        <w:t xml:space="preserve">The following conditions apply to the </w:t>
      </w:r>
      <w:r w:rsidRPr="003650BF">
        <w:rPr>
          <w:b/>
          <w:sz w:val="16"/>
          <w:szCs w:val="16"/>
        </w:rPr>
        <w:t>Tailored VoiceMail Plan</w:t>
      </w:r>
      <w:r w:rsidRPr="003650BF">
        <w:rPr>
          <w:sz w:val="16"/>
          <w:szCs w:val="16"/>
        </w:rPr>
        <w:t xml:space="preserve"> included call credit component:</w:t>
      </w:r>
    </w:p>
    <w:p w14:paraId="7219E518" w14:textId="77777777" w:rsidR="00821024" w:rsidRPr="003650BF" w:rsidRDefault="006A32BE" w:rsidP="001B57E3">
      <w:pPr>
        <w:pStyle w:val="BodyText"/>
        <w:numPr>
          <w:ilvl w:val="0"/>
          <w:numId w:val="50"/>
        </w:numPr>
        <w:spacing w:after="0"/>
        <w:ind w:hanging="720"/>
        <w:rPr>
          <w:sz w:val="16"/>
          <w:szCs w:val="16"/>
        </w:rPr>
      </w:pPr>
      <w:r w:rsidRPr="003650BF">
        <w:rPr>
          <w:sz w:val="16"/>
          <w:szCs w:val="16"/>
        </w:rPr>
        <w:t xml:space="preserve">Included calls are available as call credits with unlimited VoiceMail calls; </w:t>
      </w:r>
    </w:p>
    <w:p w14:paraId="6676D156" w14:textId="77777777" w:rsidR="00821024" w:rsidRPr="003650BF" w:rsidRDefault="006A32BE" w:rsidP="001B57E3">
      <w:pPr>
        <w:pStyle w:val="BodyText"/>
        <w:numPr>
          <w:ilvl w:val="0"/>
          <w:numId w:val="50"/>
        </w:numPr>
        <w:ind w:hanging="720"/>
        <w:rPr>
          <w:sz w:val="16"/>
          <w:szCs w:val="16"/>
        </w:rPr>
      </w:pPr>
      <w:r w:rsidRPr="003650BF">
        <w:rPr>
          <w:sz w:val="16"/>
          <w:szCs w:val="16"/>
        </w:rPr>
        <w:t>Included calls exclude some call and message types such as International Roaming, Directory Assistance, Group SMS, SMS Broadcast, SMS Gateway, 1800, 1900 and 0055 calls.</w:t>
      </w:r>
    </w:p>
    <w:p w14:paraId="7749C7C0" w14:textId="77777777" w:rsidR="00821024" w:rsidRPr="003650BF" w:rsidRDefault="006A32BE">
      <w:pPr>
        <w:pStyle w:val="BodyText"/>
      </w:pPr>
      <w:r w:rsidRPr="003650BF">
        <w:t>All Advance Tailored Plans include '10 for 10' where calls to an Optus Digital (GSM) mobile phone within Australia with the same account number, will be charged $0.10 for the first 10 minutes (or part thereof) of the call. If the call is longer than 10 minutes the remainder of the call will be charged at the customer's normal rate for calls to the relevant mobile phone. So the call cost for a call longer than 10 minutes will be $0.10 plus the cost of the remainder of the call.</w:t>
      </w:r>
    </w:p>
    <w:p w14:paraId="64810616" w14:textId="77777777" w:rsidR="00821024" w:rsidRPr="003650BF" w:rsidRDefault="006A32BE">
      <w:pPr>
        <w:pStyle w:val="BodyText"/>
      </w:pPr>
      <w:r w:rsidRPr="003650BF">
        <w:t xml:space="preserve">Advance Tailored 400 plan includes a 10% discount that applies to all usage in addition to the included monthly call credits in the selected Advance Tailored 400 plan option. Some call types such as International Roaming Directory assistance and 1900 calls are excluded. </w:t>
      </w:r>
    </w:p>
    <w:p w14:paraId="44D36537" w14:textId="77777777" w:rsidR="00821024" w:rsidRPr="003650BF" w:rsidRDefault="006A32BE">
      <w:pPr>
        <w:pStyle w:val="Heading4"/>
        <w:keepNext w:val="0"/>
      </w:pPr>
      <w:bookmarkStart w:id="1430" w:name="_Toc443059143"/>
      <w:bookmarkStart w:id="1431" w:name="_Toc447831394"/>
      <w:bookmarkStart w:id="1432" w:name="_Toc533264787"/>
      <w:r w:rsidRPr="003650BF">
        <w:t>Telechoice Plans</w:t>
      </w:r>
      <w:bookmarkEnd w:id="1430"/>
      <w:bookmarkEnd w:id="1431"/>
      <w:bookmarkEnd w:id="1432"/>
    </w:p>
    <w:p w14:paraId="7CDEC60B" w14:textId="77777777" w:rsidR="00821024" w:rsidRPr="003650BF" w:rsidRDefault="006A32BE">
      <w:pPr>
        <w:pStyle w:val="Heading6"/>
        <w:tabs>
          <w:tab w:val="clear" w:pos="720"/>
          <w:tab w:val="num" w:pos="-31680"/>
        </w:tabs>
      </w:pPr>
      <w:bookmarkStart w:id="1433" w:name="_Toc96413449"/>
      <w:bookmarkStart w:id="1434" w:name="_Toc443059144"/>
      <w:bookmarkStart w:id="1435" w:name="_Toc447831395"/>
      <w:bookmarkStart w:id="1436" w:name="_Toc533264788"/>
      <w:r w:rsidRPr="003650BF">
        <w:t>Eligibility</w:t>
      </w:r>
      <w:bookmarkEnd w:id="1433"/>
      <w:bookmarkEnd w:id="1434"/>
      <w:bookmarkEnd w:id="1435"/>
      <w:bookmarkEnd w:id="1436"/>
    </w:p>
    <w:p w14:paraId="096096C0" w14:textId="77777777" w:rsidR="00821024" w:rsidRPr="003650BF" w:rsidRDefault="006A32BE">
      <w:pPr>
        <w:pStyle w:val="Heading7"/>
      </w:pPr>
      <w:r w:rsidRPr="003650BF">
        <w:t xml:space="preserve">The Telechoice </w:t>
      </w:r>
      <w:r w:rsidRPr="003650BF">
        <w:rPr>
          <w:i/>
        </w:rPr>
        <w:t>pricing plans</w:t>
      </w:r>
      <w:r w:rsidRPr="003650BF">
        <w:t xml:space="preserve"> are only available under special offers. </w:t>
      </w:r>
    </w:p>
    <w:p w14:paraId="5983F5E0" w14:textId="77777777" w:rsidR="00821024" w:rsidRPr="003650BF" w:rsidRDefault="006A32BE">
      <w:pPr>
        <w:pStyle w:val="Heading6"/>
        <w:tabs>
          <w:tab w:val="clear" w:pos="720"/>
          <w:tab w:val="num" w:pos="-31680"/>
        </w:tabs>
      </w:pPr>
      <w:bookmarkStart w:id="1437" w:name="_Toc96413450"/>
      <w:bookmarkStart w:id="1438" w:name="_Toc443059145"/>
      <w:bookmarkStart w:id="1439" w:name="_Toc447831396"/>
      <w:bookmarkStart w:id="1440" w:name="_Toc533264789"/>
      <w:r w:rsidRPr="003650BF">
        <w:t xml:space="preserve">Is it a </w:t>
      </w:r>
      <w:r w:rsidRPr="003650BF">
        <w:rPr>
          <w:i/>
        </w:rPr>
        <w:t>fixed length agreement</w:t>
      </w:r>
      <w:r w:rsidRPr="003650BF">
        <w:t>?</w:t>
      </w:r>
      <w:bookmarkEnd w:id="1437"/>
      <w:bookmarkEnd w:id="1438"/>
      <w:bookmarkEnd w:id="1439"/>
      <w:bookmarkEnd w:id="1440"/>
    </w:p>
    <w:p w14:paraId="367C8012" w14:textId="77777777" w:rsidR="00821024" w:rsidRPr="003650BF" w:rsidRDefault="006A32BE">
      <w:pPr>
        <w:pStyle w:val="Heading7"/>
      </w:pPr>
      <w:r w:rsidRPr="003650BF">
        <w:t xml:space="preserve">A 24 month </w:t>
      </w:r>
      <w:r w:rsidRPr="003650BF">
        <w:rPr>
          <w:i/>
        </w:rPr>
        <w:t>minimum term</w:t>
      </w:r>
      <w:r w:rsidRPr="003650BF">
        <w:t xml:space="preserve"> applies to the Telechoice 20 and the Telechoice 40 </w:t>
      </w:r>
      <w:r w:rsidRPr="003650BF">
        <w:rPr>
          <w:i/>
        </w:rPr>
        <w:t xml:space="preserve">pricing plans. The agreement </w:t>
      </w:r>
      <w:r w:rsidRPr="003650BF">
        <w:t xml:space="preserve">is a </w:t>
      </w:r>
      <w:r w:rsidRPr="003650BF">
        <w:rPr>
          <w:i/>
        </w:rPr>
        <w:t>fixed-length agreement.</w:t>
      </w:r>
    </w:p>
    <w:p w14:paraId="614A0961" w14:textId="77777777" w:rsidR="00821024" w:rsidRPr="003650BF" w:rsidRDefault="006A32BE">
      <w:pPr>
        <w:pStyle w:val="Heading7"/>
      </w:pPr>
      <w:r w:rsidRPr="003650BF">
        <w:rPr>
          <w:i/>
        </w:rPr>
        <w:t xml:space="preserve">We </w:t>
      </w:r>
      <w:r w:rsidRPr="003650BF">
        <w:t xml:space="preserve">may agree to a </w:t>
      </w:r>
      <w:r w:rsidRPr="003650BF">
        <w:rPr>
          <w:i/>
        </w:rPr>
        <w:t xml:space="preserve">minimum term </w:t>
      </w:r>
      <w:r w:rsidRPr="003650BF">
        <w:t>of a different length, in our absolute discretion.</w:t>
      </w:r>
    </w:p>
    <w:p w14:paraId="7056BC15" w14:textId="77777777" w:rsidR="00821024" w:rsidRPr="003650BF" w:rsidRDefault="006A32BE">
      <w:pPr>
        <w:pStyle w:val="Heading6"/>
        <w:tabs>
          <w:tab w:val="clear" w:pos="720"/>
          <w:tab w:val="num" w:pos="-31680"/>
        </w:tabs>
      </w:pPr>
      <w:bookmarkStart w:id="1441" w:name="_Toc96413451"/>
      <w:bookmarkStart w:id="1442" w:name="_Toc443059146"/>
      <w:bookmarkStart w:id="1443" w:name="_Toc447831397"/>
      <w:bookmarkStart w:id="1444" w:name="_Toc533264790"/>
      <w:r w:rsidRPr="003650BF">
        <w:t xml:space="preserve">What </w:t>
      </w:r>
      <w:r w:rsidRPr="003650BF">
        <w:rPr>
          <w:i/>
        </w:rPr>
        <w:t>you</w:t>
      </w:r>
      <w:r w:rsidRPr="003650BF">
        <w:t xml:space="preserve"> have to pay </w:t>
      </w:r>
      <w:r w:rsidRPr="003650BF">
        <w:rPr>
          <w:i/>
        </w:rPr>
        <w:t>us</w:t>
      </w:r>
      <w:bookmarkEnd w:id="1441"/>
      <w:bookmarkEnd w:id="1442"/>
      <w:bookmarkEnd w:id="1443"/>
      <w:bookmarkEnd w:id="1444"/>
    </w:p>
    <w:p w14:paraId="4A7A5668" w14:textId="77777777" w:rsidR="00821024" w:rsidRPr="003650BF" w:rsidRDefault="006A32BE">
      <w:pPr>
        <w:pStyle w:val="Heading7"/>
      </w:pPr>
      <w:r w:rsidRPr="003650BF">
        <w:t xml:space="preserve">The Telechoice </w:t>
      </w:r>
      <w:r w:rsidRPr="003650BF">
        <w:rPr>
          <w:i/>
        </w:rPr>
        <w:t>pricing plans</w:t>
      </w:r>
      <w:r w:rsidRPr="003650BF">
        <w:t xml:space="preserve"> include a </w:t>
      </w:r>
      <w:r w:rsidRPr="003650BF">
        <w:rPr>
          <w:i/>
        </w:rPr>
        <w:t xml:space="preserve">flagfall, </w:t>
      </w:r>
      <w:r w:rsidRPr="003650BF">
        <w:t xml:space="preserve">as specified in the table below, for </w:t>
      </w:r>
      <w:r w:rsidRPr="003650BF">
        <w:rPr>
          <w:i/>
        </w:rPr>
        <w:t>local calls</w:t>
      </w:r>
      <w:r w:rsidRPr="003650BF">
        <w:t xml:space="preserve"> and national calls and calls to mobiles. So the charge for these calls is the </w:t>
      </w:r>
      <w:r w:rsidRPr="003650BF">
        <w:rPr>
          <w:i/>
        </w:rPr>
        <w:t xml:space="preserve">flagfall </w:t>
      </w:r>
      <w:r w:rsidRPr="003650BF">
        <w:t xml:space="preserve">plus the relevant rate multiplied by the duration of the call. </w:t>
      </w:r>
    </w:p>
    <w:p w14:paraId="5251B975" w14:textId="77777777" w:rsidR="00821024" w:rsidRPr="003650BF" w:rsidRDefault="006A32BE">
      <w:pPr>
        <w:pStyle w:val="Heading7"/>
      </w:pPr>
      <w:r w:rsidRPr="003650BF">
        <w:t xml:space="preserve">The </w:t>
      </w:r>
      <w:r w:rsidRPr="003650BF">
        <w:rPr>
          <w:i/>
        </w:rPr>
        <w:t>flagfall</w:t>
      </w:r>
      <w:r w:rsidRPr="003650BF">
        <w:t xml:space="preserve"> is not applicable to calls made under the 'yes' Time and 'yes' Weekend special promotions. </w:t>
      </w:r>
    </w:p>
    <w:p w14:paraId="2444AA01" w14:textId="77777777" w:rsidR="00821024" w:rsidRPr="003650BF" w:rsidRDefault="006A32BE">
      <w:pPr>
        <w:pStyle w:val="Heading7"/>
      </w:pPr>
      <w:r w:rsidRPr="003650BF">
        <w:rPr>
          <w:i/>
        </w:rPr>
        <w:t>You</w:t>
      </w:r>
      <w:r w:rsidRPr="003650BF">
        <w:t xml:space="preserve"> must pay </w:t>
      </w:r>
      <w:r w:rsidRPr="003650BF">
        <w:rPr>
          <w:i/>
        </w:rPr>
        <w:t>us</w:t>
      </w:r>
      <w:r w:rsidRPr="003650BF">
        <w:t xml:space="preserve"> the </w:t>
      </w:r>
      <w:r w:rsidRPr="003650BF">
        <w:rPr>
          <w:i/>
        </w:rPr>
        <w:t>access fee</w:t>
      </w:r>
      <w:r w:rsidRPr="003650BF">
        <w:t xml:space="preserve"> each month during the term of the </w:t>
      </w:r>
      <w:r w:rsidRPr="003650BF">
        <w:rPr>
          <w:i/>
        </w:rPr>
        <w:t xml:space="preserve">agreement. </w:t>
      </w:r>
      <w:r w:rsidRPr="003650BF">
        <w:t xml:space="preserve">The </w:t>
      </w:r>
      <w:r w:rsidRPr="003650BF">
        <w:rPr>
          <w:i/>
        </w:rPr>
        <w:t>access fee</w:t>
      </w:r>
      <w:r w:rsidRPr="003650BF">
        <w:t xml:space="preserve"> includes an amount of included call credits as specified in the table below. </w:t>
      </w:r>
    </w:p>
    <w:p w14:paraId="793A9C6F" w14:textId="77777777" w:rsidR="00821024" w:rsidRPr="003650BF" w:rsidRDefault="006A32BE">
      <w:pPr>
        <w:pStyle w:val="Heading7"/>
      </w:pPr>
      <w:r w:rsidRPr="003650BF">
        <w:rPr>
          <w:i/>
        </w:rPr>
        <w:t>You</w:t>
      </w:r>
      <w:r w:rsidRPr="003650BF">
        <w:t xml:space="preserve"> must pay for call charges beyond </w:t>
      </w:r>
      <w:r w:rsidRPr="003650BF">
        <w:rPr>
          <w:i/>
        </w:rPr>
        <w:t>your</w:t>
      </w:r>
      <w:r w:rsidRPr="003650BF">
        <w:t xml:space="preserve"> included call credit component.</w:t>
      </w:r>
    </w:p>
    <w:p w14:paraId="589057BE" w14:textId="77777777" w:rsidR="00821024" w:rsidRPr="003650BF" w:rsidRDefault="006A32BE">
      <w:pPr>
        <w:pStyle w:val="Heading6"/>
        <w:tabs>
          <w:tab w:val="clear" w:pos="720"/>
          <w:tab w:val="num" w:pos="-31680"/>
        </w:tabs>
      </w:pPr>
      <w:bookmarkStart w:id="1445" w:name="_Toc96413452"/>
      <w:bookmarkStart w:id="1446" w:name="_Toc443059147"/>
      <w:bookmarkStart w:id="1447" w:name="_Toc447831398"/>
      <w:bookmarkStart w:id="1448" w:name="_Toc533264791"/>
      <w:r w:rsidRPr="003650BF">
        <w:t>Pricing</w:t>
      </w:r>
      <w:bookmarkEnd w:id="1445"/>
      <w:bookmarkEnd w:id="1446"/>
      <w:bookmarkEnd w:id="1447"/>
      <w:bookmarkEnd w:id="1448"/>
    </w:p>
    <w:p w14:paraId="3482F2F5" w14:textId="77777777" w:rsidR="00821024" w:rsidRPr="003650BF" w:rsidRDefault="006A32BE">
      <w:pPr>
        <w:pStyle w:val="Heading7"/>
      </w:pPr>
      <w:r w:rsidRPr="003650BF">
        <w:t xml:space="preserve">Unless specified otherwise, the charging periods for </w:t>
      </w:r>
      <w:r w:rsidRPr="003650BF">
        <w:rPr>
          <w:i/>
        </w:rPr>
        <w:t>local calls</w:t>
      </w:r>
      <w:r w:rsidRPr="003650BF">
        <w:t xml:space="preserve"> and </w:t>
      </w:r>
      <w:r w:rsidRPr="003650BF">
        <w:rPr>
          <w:i/>
        </w:rPr>
        <w:t xml:space="preserve">national long distance calls </w:t>
      </w:r>
      <w:r w:rsidRPr="003650BF">
        <w:t xml:space="preserve">for the Telechoice </w:t>
      </w:r>
      <w:r w:rsidRPr="003650BF">
        <w:rPr>
          <w:i/>
        </w:rPr>
        <w:t>pricing plans</w:t>
      </w:r>
      <w:r w:rsidRPr="003650BF">
        <w:t xml:space="preserve"> are:</w:t>
      </w:r>
    </w:p>
    <w:p w14:paraId="1EAF802A" w14:textId="77777777" w:rsidR="00821024" w:rsidRPr="003650BF" w:rsidRDefault="006A32BE">
      <w:pPr>
        <w:pStyle w:val="BMSubheading"/>
        <w:keepNext w:val="0"/>
        <w:tabs>
          <w:tab w:val="left" w:pos="2880"/>
        </w:tabs>
        <w:suppressAutoHyphens/>
        <w:ind w:left="1440"/>
      </w:pPr>
      <w:r w:rsidRPr="003650BF">
        <w:t>Peak:</w:t>
      </w:r>
      <w:r w:rsidRPr="003650BF">
        <w:tab/>
        <w:t>7am - 8pm Monday to Saturday</w:t>
      </w:r>
    </w:p>
    <w:p w14:paraId="4DD498F5" w14:textId="77777777" w:rsidR="00821024" w:rsidRPr="003650BF" w:rsidRDefault="006A32BE">
      <w:pPr>
        <w:pStyle w:val="BodyText"/>
        <w:ind w:left="1440"/>
      </w:pPr>
      <w:r w:rsidRPr="003650BF">
        <w:t>Off Peak:</w:t>
      </w:r>
      <w:r w:rsidRPr="003650BF">
        <w:tab/>
        <w:t>All other times</w:t>
      </w:r>
    </w:p>
    <w:p w14:paraId="6FFCD6B4" w14:textId="77777777" w:rsidR="00821024" w:rsidRPr="003650BF" w:rsidRDefault="006A32BE">
      <w:pPr>
        <w:pStyle w:val="Heading7"/>
        <w:keepNext/>
      </w:pPr>
      <w:r w:rsidRPr="003650BF">
        <w:lastRenderedPageBreak/>
        <w:t xml:space="preserve">Unless specified otherwise, the charging periods for calls to other Mobiles for the Telechoice </w:t>
      </w:r>
      <w:r w:rsidRPr="003650BF">
        <w:rPr>
          <w:i/>
        </w:rPr>
        <w:t>pricing plans</w:t>
      </w:r>
      <w:r w:rsidRPr="003650BF">
        <w:t xml:space="preserve"> are:</w:t>
      </w:r>
    </w:p>
    <w:p w14:paraId="51C5A037" w14:textId="77777777" w:rsidR="00821024" w:rsidRPr="003650BF" w:rsidRDefault="006A32BE">
      <w:pPr>
        <w:pStyle w:val="BodyText"/>
        <w:tabs>
          <w:tab w:val="left" w:pos="2880"/>
        </w:tabs>
        <w:ind w:left="1440"/>
      </w:pPr>
      <w:r w:rsidRPr="003650BF">
        <w:t>Peak:</w:t>
      </w:r>
      <w:r w:rsidRPr="003650BF">
        <w:tab/>
        <w:t>7am - 8pm Monday to Friday</w:t>
      </w:r>
    </w:p>
    <w:p w14:paraId="25A03C51" w14:textId="77777777" w:rsidR="00821024" w:rsidRPr="003650BF" w:rsidRDefault="006A32BE">
      <w:pPr>
        <w:pStyle w:val="BodyText"/>
        <w:ind w:left="1440"/>
      </w:pPr>
      <w:r w:rsidRPr="003650BF">
        <w:t>Off Peak:</w:t>
      </w:r>
      <w:r w:rsidRPr="003650BF">
        <w:tab/>
        <w:t>All other times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
        <w:gridCol w:w="3995"/>
        <w:gridCol w:w="1699"/>
        <w:gridCol w:w="1699"/>
      </w:tblGrid>
      <w:tr w:rsidR="00821024" w:rsidRPr="003650BF" w14:paraId="6F89D948" w14:textId="77777777" w:rsidTr="00835DD2">
        <w:trPr>
          <w:gridBefore w:val="1"/>
          <w:wBefore w:w="6" w:type="dxa"/>
          <w:trHeight w:val="288"/>
          <w:tblHeader/>
          <w:jc w:val="center"/>
        </w:trPr>
        <w:tc>
          <w:tcPr>
            <w:tcW w:w="3995" w:type="dxa"/>
          </w:tcPr>
          <w:p w14:paraId="0F36BD34" w14:textId="77777777" w:rsidR="00821024" w:rsidRPr="003650BF" w:rsidRDefault="006A32BE">
            <w:pPr>
              <w:pStyle w:val="BodyText"/>
              <w:spacing w:before="100" w:after="100"/>
              <w:rPr>
                <w:b/>
              </w:rPr>
            </w:pPr>
            <w:r w:rsidRPr="003650BF">
              <w:rPr>
                <w:b/>
              </w:rPr>
              <w:t>Charge Type</w:t>
            </w:r>
          </w:p>
        </w:tc>
        <w:tc>
          <w:tcPr>
            <w:tcW w:w="1699" w:type="dxa"/>
          </w:tcPr>
          <w:p w14:paraId="42053C32" w14:textId="77777777" w:rsidR="00821024" w:rsidRPr="003650BF" w:rsidRDefault="006A32BE">
            <w:pPr>
              <w:pStyle w:val="BodyText"/>
              <w:spacing w:before="100" w:after="100"/>
              <w:jc w:val="center"/>
              <w:rPr>
                <w:b/>
              </w:rPr>
            </w:pPr>
            <w:r w:rsidRPr="003650BF">
              <w:rPr>
                <w:b/>
              </w:rPr>
              <w:t>Telechoice</w:t>
            </w:r>
            <w:r w:rsidRPr="003650BF">
              <w:rPr>
                <w:b/>
              </w:rPr>
              <w:br/>
              <w:t>20 Plan</w:t>
            </w:r>
          </w:p>
        </w:tc>
        <w:tc>
          <w:tcPr>
            <w:tcW w:w="1699" w:type="dxa"/>
          </w:tcPr>
          <w:p w14:paraId="5DE32EDE" w14:textId="77777777" w:rsidR="00821024" w:rsidRPr="003650BF" w:rsidRDefault="006A32BE">
            <w:pPr>
              <w:pStyle w:val="BodyText"/>
              <w:spacing w:before="100" w:after="100"/>
              <w:jc w:val="center"/>
              <w:rPr>
                <w:b/>
              </w:rPr>
            </w:pPr>
            <w:r w:rsidRPr="003650BF">
              <w:rPr>
                <w:b/>
              </w:rPr>
              <w:t>Telechoice</w:t>
            </w:r>
            <w:r w:rsidRPr="003650BF">
              <w:rPr>
                <w:b/>
              </w:rPr>
              <w:br/>
              <w:t>40 Plan</w:t>
            </w:r>
          </w:p>
        </w:tc>
      </w:tr>
      <w:tr w:rsidR="00821024" w:rsidRPr="003650BF" w14:paraId="2F3BBF26" w14:textId="77777777" w:rsidTr="00835DD2">
        <w:trPr>
          <w:gridBefore w:val="1"/>
          <w:wBefore w:w="6" w:type="dxa"/>
          <w:trHeight w:val="288"/>
          <w:jc w:val="center"/>
        </w:trPr>
        <w:tc>
          <w:tcPr>
            <w:tcW w:w="3995" w:type="dxa"/>
          </w:tcPr>
          <w:p w14:paraId="166188CF" w14:textId="77777777" w:rsidR="00821024" w:rsidRPr="003650BF" w:rsidRDefault="006A32BE">
            <w:pPr>
              <w:pStyle w:val="BodyText"/>
              <w:spacing w:before="100" w:after="100"/>
              <w:rPr>
                <w:i/>
              </w:rPr>
            </w:pPr>
            <w:r w:rsidRPr="003650BF">
              <w:rPr>
                <w:i/>
              </w:rPr>
              <w:t>access fee</w:t>
            </w:r>
          </w:p>
        </w:tc>
        <w:tc>
          <w:tcPr>
            <w:tcW w:w="1699" w:type="dxa"/>
          </w:tcPr>
          <w:p w14:paraId="36CA252C" w14:textId="77777777" w:rsidR="00821024" w:rsidRPr="003650BF" w:rsidRDefault="006A32BE">
            <w:pPr>
              <w:pStyle w:val="BodyText"/>
              <w:spacing w:before="100" w:after="100"/>
              <w:jc w:val="center"/>
            </w:pPr>
            <w:r w:rsidRPr="003650BF">
              <w:t>$20.00</w:t>
            </w:r>
          </w:p>
        </w:tc>
        <w:tc>
          <w:tcPr>
            <w:tcW w:w="1699" w:type="dxa"/>
          </w:tcPr>
          <w:p w14:paraId="0400D6C4" w14:textId="77777777" w:rsidR="00821024" w:rsidRPr="003650BF" w:rsidRDefault="006A32BE">
            <w:pPr>
              <w:pStyle w:val="BodyText"/>
              <w:spacing w:before="100" w:after="100"/>
              <w:jc w:val="center"/>
            </w:pPr>
            <w:r w:rsidRPr="003650BF">
              <w:t>$40.00</w:t>
            </w:r>
          </w:p>
        </w:tc>
      </w:tr>
      <w:tr w:rsidR="00821024" w:rsidRPr="003650BF" w14:paraId="73A62518" w14:textId="77777777" w:rsidTr="00835DD2">
        <w:trPr>
          <w:gridBefore w:val="1"/>
          <w:wBefore w:w="6" w:type="dxa"/>
          <w:trHeight w:val="288"/>
          <w:jc w:val="center"/>
        </w:trPr>
        <w:tc>
          <w:tcPr>
            <w:tcW w:w="3995" w:type="dxa"/>
          </w:tcPr>
          <w:p w14:paraId="2220D326" w14:textId="77777777" w:rsidR="00821024" w:rsidRPr="003650BF" w:rsidRDefault="006A32BE">
            <w:pPr>
              <w:pStyle w:val="BodyText"/>
              <w:spacing w:before="100" w:after="100"/>
            </w:pPr>
            <w:r w:rsidRPr="003650BF">
              <w:t>Call Charges (per 30 seconds)</w:t>
            </w:r>
          </w:p>
          <w:p w14:paraId="60511113" w14:textId="77777777" w:rsidR="00821024" w:rsidRPr="003650BF" w:rsidRDefault="006A32BE">
            <w:pPr>
              <w:pStyle w:val="BodyText"/>
              <w:spacing w:before="100" w:after="100"/>
            </w:pPr>
            <w:r w:rsidRPr="003650BF">
              <w:t>Peak:</w:t>
            </w:r>
          </w:p>
          <w:p w14:paraId="2108EF8E" w14:textId="77777777" w:rsidR="00821024" w:rsidRPr="003650BF" w:rsidRDefault="006A32BE">
            <w:pPr>
              <w:pStyle w:val="BodyText"/>
              <w:spacing w:before="100" w:after="100"/>
              <w:rPr>
                <w:i/>
              </w:rPr>
            </w:pPr>
            <w:r w:rsidRPr="003650BF">
              <w:rPr>
                <w:i/>
              </w:rPr>
              <w:t xml:space="preserve">Local calls &amp; National long distance calls, to Optus GSM Network Mobile Phones * </w:t>
            </w:r>
            <w:r w:rsidRPr="003650BF">
              <w:t>and</w:t>
            </w:r>
            <w:r w:rsidRPr="003650BF">
              <w:rPr>
                <w:i/>
              </w:rPr>
              <w:t xml:space="preserve"> Other Mobiles </w:t>
            </w:r>
          </w:p>
        </w:tc>
        <w:tc>
          <w:tcPr>
            <w:tcW w:w="1699" w:type="dxa"/>
          </w:tcPr>
          <w:p w14:paraId="6EDAD268" w14:textId="77777777" w:rsidR="00821024" w:rsidRPr="003650BF" w:rsidRDefault="006A32BE">
            <w:pPr>
              <w:pStyle w:val="BodyText"/>
              <w:spacing w:before="100" w:after="100"/>
              <w:jc w:val="center"/>
            </w:pPr>
            <w:r w:rsidRPr="003650BF">
              <w:t>$0.484</w:t>
            </w:r>
          </w:p>
        </w:tc>
        <w:tc>
          <w:tcPr>
            <w:tcW w:w="1699" w:type="dxa"/>
          </w:tcPr>
          <w:p w14:paraId="5BC6C5FB" w14:textId="77777777" w:rsidR="00821024" w:rsidRPr="003650BF" w:rsidRDefault="006A32BE">
            <w:pPr>
              <w:pStyle w:val="BodyText"/>
              <w:spacing w:before="100" w:after="100"/>
              <w:jc w:val="center"/>
            </w:pPr>
            <w:r w:rsidRPr="003650BF">
              <w:t>$0.341</w:t>
            </w:r>
          </w:p>
        </w:tc>
      </w:tr>
      <w:tr w:rsidR="00821024" w:rsidRPr="003650BF" w14:paraId="17A59268" w14:textId="77777777" w:rsidTr="00835DD2">
        <w:trPr>
          <w:gridBefore w:val="1"/>
          <w:wBefore w:w="6" w:type="dxa"/>
          <w:trHeight w:val="288"/>
          <w:jc w:val="center"/>
        </w:trPr>
        <w:tc>
          <w:tcPr>
            <w:tcW w:w="3995" w:type="dxa"/>
          </w:tcPr>
          <w:p w14:paraId="47E9EDAC" w14:textId="77777777" w:rsidR="00821024" w:rsidRPr="003650BF" w:rsidRDefault="006A32BE">
            <w:pPr>
              <w:pStyle w:val="BodyText"/>
              <w:spacing w:before="100" w:after="100"/>
            </w:pPr>
            <w:r w:rsidRPr="003650BF">
              <w:t>Off Peak:</w:t>
            </w:r>
          </w:p>
          <w:p w14:paraId="744FC54F" w14:textId="77777777" w:rsidR="00821024" w:rsidRPr="003650BF" w:rsidRDefault="006A32BE">
            <w:pPr>
              <w:pStyle w:val="BodyText"/>
              <w:spacing w:before="100" w:after="100"/>
              <w:rPr>
                <w:i/>
              </w:rPr>
            </w:pPr>
            <w:r w:rsidRPr="003650BF">
              <w:rPr>
                <w:i/>
              </w:rPr>
              <w:t>Local calls &amp; National long distance calls, to Optus GSM Network Mobiles Phones * and Other Mobile Phones</w:t>
            </w:r>
          </w:p>
        </w:tc>
        <w:tc>
          <w:tcPr>
            <w:tcW w:w="1699" w:type="dxa"/>
          </w:tcPr>
          <w:p w14:paraId="33516222" w14:textId="77777777" w:rsidR="00821024" w:rsidRPr="003650BF" w:rsidRDefault="006A32BE">
            <w:pPr>
              <w:pStyle w:val="BodyText"/>
              <w:spacing w:before="100" w:after="100"/>
              <w:jc w:val="center"/>
            </w:pPr>
            <w:r w:rsidRPr="003650BF">
              <w:t>$0.22</w:t>
            </w:r>
          </w:p>
        </w:tc>
        <w:tc>
          <w:tcPr>
            <w:tcW w:w="1699" w:type="dxa"/>
          </w:tcPr>
          <w:p w14:paraId="542E84B2" w14:textId="77777777" w:rsidR="00821024" w:rsidRPr="003650BF" w:rsidRDefault="006A32BE">
            <w:pPr>
              <w:pStyle w:val="BodyText"/>
              <w:spacing w:before="100" w:after="100"/>
              <w:jc w:val="center"/>
            </w:pPr>
            <w:r w:rsidRPr="003650BF">
              <w:t>$0.22</w:t>
            </w:r>
          </w:p>
        </w:tc>
      </w:tr>
      <w:tr w:rsidR="00821024" w:rsidRPr="003650BF" w14:paraId="6DC397B9" w14:textId="77777777" w:rsidTr="00835DD2">
        <w:trPr>
          <w:gridBefore w:val="1"/>
          <w:wBefore w:w="6" w:type="dxa"/>
          <w:trHeight w:val="288"/>
          <w:jc w:val="center"/>
        </w:trPr>
        <w:tc>
          <w:tcPr>
            <w:tcW w:w="3995" w:type="dxa"/>
          </w:tcPr>
          <w:p w14:paraId="45EE6F48" w14:textId="77777777" w:rsidR="00821024" w:rsidRPr="003650BF" w:rsidRDefault="006A32BE">
            <w:pPr>
              <w:pStyle w:val="BodyText"/>
              <w:spacing w:before="100" w:after="100"/>
              <w:rPr>
                <w:i/>
              </w:rPr>
            </w:pPr>
            <w:r w:rsidRPr="003650BF">
              <w:rPr>
                <w:i/>
              </w:rPr>
              <w:t>Flagfall</w:t>
            </w:r>
          </w:p>
        </w:tc>
        <w:tc>
          <w:tcPr>
            <w:tcW w:w="1699" w:type="dxa"/>
          </w:tcPr>
          <w:p w14:paraId="672FEC47" w14:textId="77777777" w:rsidR="00821024" w:rsidRPr="003650BF" w:rsidRDefault="006A32BE">
            <w:pPr>
              <w:pStyle w:val="BodyText"/>
              <w:spacing w:before="100" w:after="100"/>
              <w:jc w:val="center"/>
            </w:pPr>
            <w:r w:rsidRPr="003650BF">
              <w:t>$0.22</w:t>
            </w:r>
          </w:p>
        </w:tc>
        <w:tc>
          <w:tcPr>
            <w:tcW w:w="1699" w:type="dxa"/>
          </w:tcPr>
          <w:p w14:paraId="348858CE" w14:textId="77777777" w:rsidR="00821024" w:rsidRPr="003650BF" w:rsidRDefault="006A32BE">
            <w:pPr>
              <w:pStyle w:val="BodyText"/>
              <w:spacing w:before="100" w:after="100"/>
              <w:jc w:val="center"/>
            </w:pPr>
            <w:r w:rsidRPr="003650BF">
              <w:t>$0.187</w:t>
            </w:r>
          </w:p>
        </w:tc>
      </w:tr>
      <w:tr w:rsidR="00821024" w:rsidRPr="003650BF" w14:paraId="6C5B6AF3" w14:textId="77777777" w:rsidTr="00835DD2">
        <w:trPr>
          <w:gridBefore w:val="1"/>
          <w:wBefore w:w="6" w:type="dxa"/>
          <w:trHeight w:val="288"/>
          <w:jc w:val="center"/>
        </w:trPr>
        <w:tc>
          <w:tcPr>
            <w:tcW w:w="3995" w:type="dxa"/>
          </w:tcPr>
          <w:p w14:paraId="03A07997" w14:textId="77777777" w:rsidR="00821024" w:rsidRPr="003650BF" w:rsidRDefault="006A32BE">
            <w:pPr>
              <w:pStyle w:val="BodyText"/>
              <w:spacing w:before="100" w:after="100"/>
            </w:pPr>
            <w:r w:rsidRPr="003650BF">
              <w:t xml:space="preserve">Call credits Included in the </w:t>
            </w:r>
            <w:r w:rsidRPr="003650BF">
              <w:rPr>
                <w:i/>
              </w:rPr>
              <w:t>access fee</w:t>
            </w:r>
          </w:p>
        </w:tc>
        <w:tc>
          <w:tcPr>
            <w:tcW w:w="1699" w:type="dxa"/>
          </w:tcPr>
          <w:p w14:paraId="3E654031" w14:textId="77777777" w:rsidR="00821024" w:rsidRPr="003650BF" w:rsidRDefault="006A32BE">
            <w:pPr>
              <w:pStyle w:val="BodyText"/>
              <w:spacing w:before="100" w:after="100"/>
              <w:jc w:val="center"/>
            </w:pPr>
            <w:r w:rsidRPr="003650BF">
              <w:t>$13</w:t>
            </w:r>
          </w:p>
        </w:tc>
        <w:tc>
          <w:tcPr>
            <w:tcW w:w="1699" w:type="dxa"/>
          </w:tcPr>
          <w:p w14:paraId="4D5C6354" w14:textId="77777777" w:rsidR="00821024" w:rsidRPr="003650BF" w:rsidRDefault="006A32BE">
            <w:pPr>
              <w:pStyle w:val="BodyText"/>
              <w:spacing w:before="100" w:after="100"/>
              <w:jc w:val="center"/>
            </w:pPr>
            <w:r w:rsidRPr="003650BF">
              <w:t>$34</w:t>
            </w:r>
          </w:p>
        </w:tc>
      </w:tr>
      <w:tr w:rsidR="00821024" w:rsidRPr="003650BF" w14:paraId="191E82A3" w14:textId="77777777" w:rsidTr="00835DD2">
        <w:trPr>
          <w:gridBefore w:val="1"/>
          <w:wBefore w:w="6" w:type="dxa"/>
          <w:trHeight w:val="288"/>
          <w:jc w:val="center"/>
        </w:trPr>
        <w:tc>
          <w:tcPr>
            <w:tcW w:w="3995" w:type="dxa"/>
          </w:tcPr>
          <w:p w14:paraId="0A22D987" w14:textId="77777777" w:rsidR="00821024" w:rsidRPr="003650BF" w:rsidRDefault="006A32BE">
            <w:pPr>
              <w:pStyle w:val="BodyText"/>
              <w:spacing w:before="100" w:after="100"/>
              <w:rPr>
                <w:i/>
              </w:rPr>
            </w:pPr>
            <w:r w:rsidRPr="003650BF">
              <w:rPr>
                <w:i/>
              </w:rPr>
              <w:t>minimum term</w:t>
            </w:r>
          </w:p>
        </w:tc>
        <w:tc>
          <w:tcPr>
            <w:tcW w:w="1699" w:type="dxa"/>
          </w:tcPr>
          <w:p w14:paraId="75FFBD39" w14:textId="77777777" w:rsidR="00821024" w:rsidRPr="003650BF" w:rsidRDefault="006A32BE">
            <w:pPr>
              <w:pStyle w:val="BodyText"/>
              <w:spacing w:before="100" w:after="100"/>
              <w:jc w:val="center"/>
            </w:pPr>
            <w:r w:rsidRPr="003650BF">
              <w:t>24 months</w:t>
            </w:r>
          </w:p>
        </w:tc>
        <w:tc>
          <w:tcPr>
            <w:tcW w:w="1699" w:type="dxa"/>
          </w:tcPr>
          <w:p w14:paraId="6F0B21D9" w14:textId="77777777" w:rsidR="00821024" w:rsidRPr="003650BF" w:rsidRDefault="006A32BE">
            <w:pPr>
              <w:pStyle w:val="BodyText"/>
              <w:spacing w:before="100" w:after="100"/>
              <w:jc w:val="center"/>
            </w:pPr>
            <w:r w:rsidRPr="003650BF">
              <w:t>24 months</w:t>
            </w:r>
          </w:p>
        </w:tc>
      </w:tr>
      <w:tr w:rsidR="00821024" w:rsidRPr="003650BF" w14:paraId="3E812233" w14:textId="77777777" w:rsidTr="00835DD2">
        <w:trPr>
          <w:trHeight w:val="288"/>
          <w:jc w:val="center"/>
        </w:trPr>
        <w:tc>
          <w:tcPr>
            <w:tcW w:w="4001" w:type="dxa"/>
            <w:gridSpan w:val="2"/>
          </w:tcPr>
          <w:p w14:paraId="428663FB" w14:textId="77777777" w:rsidR="00821024" w:rsidRPr="003650BF" w:rsidRDefault="006A32BE">
            <w:pPr>
              <w:pStyle w:val="BodyText"/>
              <w:spacing w:before="100" w:after="100"/>
            </w:pPr>
            <w:r w:rsidRPr="003650BF">
              <w:rPr>
                <w:i/>
              </w:rPr>
              <w:t>cancellation fee</w:t>
            </w:r>
            <w:r w:rsidRPr="003650BF">
              <w:t xml:space="preserve"> for each </w:t>
            </w:r>
            <w:r w:rsidRPr="003650BF">
              <w:rPr>
                <w:i/>
              </w:rPr>
              <w:t>Optus SIM card</w:t>
            </w:r>
          </w:p>
        </w:tc>
        <w:tc>
          <w:tcPr>
            <w:tcW w:w="1699" w:type="dxa"/>
          </w:tcPr>
          <w:p w14:paraId="38B679F0" w14:textId="77777777" w:rsidR="00821024" w:rsidRPr="003650BF" w:rsidRDefault="006A32BE">
            <w:pPr>
              <w:pStyle w:val="BodyText"/>
              <w:spacing w:before="100" w:after="100"/>
              <w:jc w:val="center"/>
            </w:pPr>
            <w:r w:rsidRPr="003650BF">
              <w:t>$484</w:t>
            </w:r>
          </w:p>
        </w:tc>
        <w:tc>
          <w:tcPr>
            <w:tcW w:w="1699" w:type="dxa"/>
          </w:tcPr>
          <w:p w14:paraId="4B70B94A" w14:textId="77777777" w:rsidR="00821024" w:rsidRPr="003650BF" w:rsidRDefault="006A32BE">
            <w:pPr>
              <w:pStyle w:val="BodyText"/>
              <w:spacing w:before="100" w:after="100"/>
              <w:jc w:val="center"/>
            </w:pPr>
            <w:r w:rsidRPr="003650BF">
              <w:t>$600</w:t>
            </w:r>
          </w:p>
        </w:tc>
      </w:tr>
    </w:tbl>
    <w:p w14:paraId="7B09E1F4" w14:textId="77777777" w:rsidR="00821024" w:rsidRPr="003650BF" w:rsidRDefault="006A32BE">
      <w:pPr>
        <w:pStyle w:val="BodyText"/>
        <w:ind w:left="1440"/>
        <w:rPr>
          <w:sz w:val="16"/>
          <w:szCs w:val="16"/>
        </w:rPr>
      </w:pPr>
      <w:r w:rsidRPr="003650BF">
        <w:rPr>
          <w:sz w:val="16"/>
          <w:szCs w:val="16"/>
        </w:rPr>
        <w:br/>
        <w:t>*Please Note: 'yes' Time and 'yes' Weekend apply.</w:t>
      </w:r>
    </w:p>
    <w:p w14:paraId="452E4F44" w14:textId="77777777" w:rsidR="00821024" w:rsidRPr="003650BF" w:rsidRDefault="006A32BE">
      <w:pPr>
        <w:pStyle w:val="Heading6"/>
        <w:keepNext/>
        <w:tabs>
          <w:tab w:val="clear" w:pos="720"/>
          <w:tab w:val="num" w:pos="-31680"/>
        </w:tabs>
      </w:pPr>
      <w:bookmarkStart w:id="1449" w:name="_Toc96413453"/>
      <w:bookmarkStart w:id="1450" w:name="_Toc443059148"/>
      <w:bookmarkStart w:id="1451" w:name="_Toc447831399"/>
      <w:bookmarkStart w:id="1452" w:name="_Toc533264792"/>
      <w:r w:rsidRPr="003650BF">
        <w:t>Terms Applying to Included Call Credits</w:t>
      </w:r>
      <w:bookmarkEnd w:id="1449"/>
      <w:bookmarkEnd w:id="1450"/>
      <w:bookmarkEnd w:id="1451"/>
      <w:bookmarkEnd w:id="1452"/>
    </w:p>
    <w:p w14:paraId="1CA3C6D6" w14:textId="77777777" w:rsidR="00821024" w:rsidRPr="003650BF" w:rsidRDefault="006A32BE">
      <w:pPr>
        <w:pStyle w:val="Heading7"/>
      </w:pPr>
      <w:r w:rsidRPr="003650BF">
        <w:t>Any unused included call credits in a month may be rolled over to the two following months if still unused. For example included call credits accumulated in April can be carried over into May and June if unused, but not into July.</w:t>
      </w:r>
    </w:p>
    <w:p w14:paraId="520FBF21" w14:textId="77777777" w:rsidR="00821024" w:rsidRPr="003650BF" w:rsidRDefault="006A32BE">
      <w:pPr>
        <w:pStyle w:val="Heading7"/>
      </w:pPr>
      <w:r w:rsidRPr="003650BF">
        <w:t xml:space="preserve">Some calls are not eligible for the included call credit component. The types of calls that are not eligible are listed in </w:t>
      </w:r>
      <w:hyperlink r:id="rId317" w:history="1">
        <w:r w:rsidRPr="003650BF">
          <w:rPr>
            <w:rStyle w:val="Hyperlink"/>
            <w:rFonts w:eastAsia="MS Gothic"/>
          </w:rPr>
          <w:t>Section 1</w:t>
        </w:r>
      </w:hyperlink>
      <w:r w:rsidRPr="003650BF">
        <w:t xml:space="preserve"> of this </w:t>
      </w:r>
      <w:r w:rsidRPr="003650BF">
        <w:rPr>
          <w:i/>
        </w:rPr>
        <w:t>standard pricing table</w:t>
      </w:r>
      <w:r w:rsidRPr="003650BF">
        <w:t>. Calls that are not eligible include international roaming calls and 1900 calls.</w:t>
      </w:r>
    </w:p>
    <w:p w14:paraId="41244874" w14:textId="77777777" w:rsidR="00821024" w:rsidRPr="003650BF" w:rsidRDefault="006A32BE">
      <w:pPr>
        <w:pStyle w:val="Heading6"/>
        <w:tabs>
          <w:tab w:val="clear" w:pos="720"/>
          <w:tab w:val="num" w:pos="-31680"/>
        </w:tabs>
      </w:pPr>
      <w:bookmarkStart w:id="1453" w:name="_Toc96413454"/>
      <w:bookmarkStart w:id="1454" w:name="_Toc443059149"/>
      <w:bookmarkStart w:id="1455" w:name="_Toc447831400"/>
      <w:bookmarkStart w:id="1456" w:name="_Toc533264793"/>
      <w:r w:rsidRPr="003650BF">
        <w:t xml:space="preserve">What happens if the </w:t>
      </w:r>
      <w:r w:rsidRPr="003650BF">
        <w:rPr>
          <w:i/>
        </w:rPr>
        <w:t>service</w:t>
      </w:r>
      <w:r w:rsidRPr="003650BF">
        <w:t xml:space="preserve"> is </w:t>
      </w:r>
      <w:r w:rsidRPr="003650BF">
        <w:rPr>
          <w:i/>
        </w:rPr>
        <w:t xml:space="preserve">cancelled </w:t>
      </w:r>
      <w:r w:rsidRPr="003650BF">
        <w:t>early?</w:t>
      </w:r>
      <w:bookmarkEnd w:id="1453"/>
      <w:bookmarkEnd w:id="1454"/>
      <w:bookmarkEnd w:id="1455"/>
      <w:bookmarkEnd w:id="1456"/>
    </w:p>
    <w:p w14:paraId="27FC6076"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180D4BF0"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5126EB16"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above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5D158DF9"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1EF46146" w14:textId="77777777" w:rsidR="00821024" w:rsidRPr="003650BF" w:rsidRDefault="006A32BE">
      <w:pPr>
        <w:pStyle w:val="Heading4"/>
      </w:pPr>
      <w:bookmarkStart w:id="1457" w:name="_Toc249933635"/>
      <w:bookmarkStart w:id="1458" w:name="_Toc443059150"/>
      <w:bookmarkStart w:id="1459" w:name="_Toc447831401"/>
      <w:bookmarkStart w:id="1460" w:name="_Toc533264794"/>
      <w:r w:rsidRPr="003650BF">
        <w:lastRenderedPageBreak/>
        <w:t>Telechoice Cap Plans / Telechoice $25 &amp; $55 Cap Plans (Personal Consumer Plans)</w:t>
      </w:r>
      <w:bookmarkEnd w:id="1457"/>
      <w:bookmarkEnd w:id="1458"/>
      <w:bookmarkEnd w:id="1459"/>
      <w:bookmarkEnd w:id="1460"/>
    </w:p>
    <w:p w14:paraId="20448FC6" w14:textId="77777777" w:rsidR="00821024" w:rsidRPr="003650BF" w:rsidRDefault="006A32BE">
      <w:pPr>
        <w:pStyle w:val="Heading6"/>
        <w:keepNext/>
        <w:tabs>
          <w:tab w:val="clear" w:pos="720"/>
          <w:tab w:val="num" w:pos="-31680"/>
        </w:tabs>
      </w:pPr>
      <w:bookmarkStart w:id="1461" w:name="_Toc249933636"/>
      <w:bookmarkStart w:id="1462" w:name="_Toc443059151"/>
      <w:bookmarkStart w:id="1463" w:name="_Toc447831402"/>
      <w:bookmarkStart w:id="1464" w:name="_Toc533264795"/>
      <w:r w:rsidRPr="003650BF">
        <w:t>Eligibility</w:t>
      </w:r>
      <w:bookmarkEnd w:id="1461"/>
      <w:bookmarkEnd w:id="1462"/>
      <w:bookmarkEnd w:id="1463"/>
      <w:bookmarkEnd w:id="1464"/>
    </w:p>
    <w:p w14:paraId="014C7480" w14:textId="77777777" w:rsidR="00821024" w:rsidRPr="003650BF" w:rsidRDefault="006A32BE">
      <w:pPr>
        <w:pStyle w:val="BodyText"/>
        <w:ind w:left="720"/>
      </w:pPr>
      <w:r w:rsidRPr="003650BF">
        <w:t>The TeleChoice Cap Plans are available to approved new and existing Optus customers connecting to the service on the following terms:</w:t>
      </w:r>
    </w:p>
    <w:p w14:paraId="6D1E169B" w14:textId="77777777" w:rsidR="00821024" w:rsidRPr="003650BF" w:rsidRDefault="006A32BE">
      <w:pPr>
        <w:pStyle w:val="Heading7"/>
      </w:pPr>
      <w:r w:rsidRPr="003650BF">
        <w:t>to connect to these plans you must pass an Optus credit assessment and your application must be accepted by Optus; and</w:t>
      </w:r>
    </w:p>
    <w:p w14:paraId="36563CC9" w14:textId="77777777" w:rsidR="00821024" w:rsidRPr="003650BF" w:rsidRDefault="006A32BE" w:rsidP="00E80E40">
      <w:pPr>
        <w:pStyle w:val="Heading7"/>
        <w:keepNext/>
      </w:pPr>
      <w:r w:rsidRPr="003650BF">
        <w:t xml:space="preserve">we may waive eligibility criteria at our discretion. </w:t>
      </w:r>
    </w:p>
    <w:p w14:paraId="2566AF6E" w14:textId="77777777" w:rsidR="00821024" w:rsidRPr="003650BF" w:rsidRDefault="006A32BE" w:rsidP="00E80E40">
      <w:pPr>
        <w:pStyle w:val="Heading6"/>
        <w:keepNext/>
        <w:tabs>
          <w:tab w:val="clear" w:pos="720"/>
          <w:tab w:val="num" w:pos="-31680"/>
        </w:tabs>
      </w:pPr>
      <w:bookmarkStart w:id="1465" w:name="_Toc249933637"/>
      <w:bookmarkStart w:id="1466" w:name="_Toc443059152"/>
      <w:bookmarkStart w:id="1467" w:name="_Toc447831403"/>
      <w:bookmarkStart w:id="1468" w:name="_Toc533264796"/>
      <w:r w:rsidRPr="003650BF">
        <w:t>Is it a fixed length agreement?</w:t>
      </w:r>
      <w:bookmarkEnd w:id="1465"/>
      <w:bookmarkEnd w:id="1466"/>
      <w:bookmarkEnd w:id="1467"/>
      <w:bookmarkEnd w:id="1468"/>
    </w:p>
    <w:p w14:paraId="6F64E294" w14:textId="77777777" w:rsidR="00821024" w:rsidRPr="003650BF" w:rsidRDefault="006A32BE" w:rsidP="00E80E40">
      <w:pPr>
        <w:pStyle w:val="Heading7"/>
        <w:keepNext/>
      </w:pPr>
      <w:r w:rsidRPr="003650BF">
        <w:t>A 24 month</w:t>
      </w:r>
      <w:r w:rsidRPr="003650BF">
        <w:rPr>
          <w:i/>
        </w:rPr>
        <w:t xml:space="preserve"> minimum term</w:t>
      </w:r>
      <w:r w:rsidRPr="003650BF">
        <w:t xml:space="preserve"> applies to the TeleChoice Cap </w:t>
      </w:r>
      <w:r w:rsidRPr="003650BF">
        <w:rPr>
          <w:i/>
        </w:rPr>
        <w:t>pricing plans</w:t>
      </w:r>
      <w:r w:rsidRPr="003650BF">
        <w:t xml:space="preserve">. The </w:t>
      </w:r>
      <w:r w:rsidRPr="003650BF">
        <w:rPr>
          <w:i/>
        </w:rPr>
        <w:t>agreement</w:t>
      </w:r>
      <w:r w:rsidRPr="003650BF">
        <w:t xml:space="preserve"> is a </w:t>
      </w:r>
      <w:r w:rsidRPr="003650BF">
        <w:rPr>
          <w:i/>
        </w:rPr>
        <w:t>fixed-length agreement</w:t>
      </w:r>
      <w:r w:rsidRPr="003650BF">
        <w:t xml:space="preserve">. </w:t>
      </w:r>
    </w:p>
    <w:p w14:paraId="0C553CE2" w14:textId="77777777" w:rsidR="00821024" w:rsidRPr="003650BF" w:rsidRDefault="006A32BE">
      <w:pPr>
        <w:pStyle w:val="Heading7"/>
      </w:pPr>
      <w:r w:rsidRPr="003650BF">
        <w:t xml:space="preserve">Under these </w:t>
      </w:r>
      <w:r w:rsidRPr="003650BF">
        <w:rPr>
          <w:i/>
        </w:rPr>
        <w:t>pricing plans you</w:t>
      </w:r>
      <w:r w:rsidRPr="003650BF">
        <w:t xml:space="preserve"> may choose to purchase a </w:t>
      </w:r>
      <w:r w:rsidRPr="003650BF">
        <w:rPr>
          <w:i/>
        </w:rPr>
        <w:t>mobile phone</w:t>
      </w:r>
      <w:r w:rsidRPr="003650BF">
        <w:t xml:space="preserve"> from </w:t>
      </w:r>
      <w:r w:rsidRPr="003650BF">
        <w:rPr>
          <w:i/>
        </w:rPr>
        <w:t>us</w:t>
      </w:r>
      <w:r w:rsidRPr="003650BF">
        <w:t xml:space="preserve"> under a </w:t>
      </w:r>
      <w:r w:rsidRPr="003650BF">
        <w:rPr>
          <w:i/>
        </w:rPr>
        <w:t>mobile equipment payment plan</w:t>
      </w:r>
      <w:r w:rsidRPr="003650BF">
        <w:t xml:space="preserve">. </w:t>
      </w:r>
    </w:p>
    <w:p w14:paraId="3D0D59FB" w14:textId="77777777" w:rsidR="00821024" w:rsidRPr="003650BF" w:rsidRDefault="006A32BE">
      <w:pPr>
        <w:pStyle w:val="Heading6"/>
        <w:keepNext/>
        <w:tabs>
          <w:tab w:val="clear" w:pos="720"/>
          <w:tab w:val="num" w:pos="-31680"/>
        </w:tabs>
      </w:pPr>
      <w:bookmarkStart w:id="1469" w:name="_Toc249933638"/>
      <w:bookmarkStart w:id="1470" w:name="_Toc443059153"/>
      <w:bookmarkStart w:id="1471" w:name="_Toc447831404"/>
      <w:bookmarkStart w:id="1472" w:name="_Toc533264797"/>
      <w:r w:rsidRPr="003650BF">
        <w:t xml:space="preserve">What </w:t>
      </w:r>
      <w:r w:rsidRPr="003650BF">
        <w:rPr>
          <w:i/>
        </w:rPr>
        <w:t>you</w:t>
      </w:r>
      <w:r w:rsidRPr="003650BF">
        <w:t xml:space="preserve"> have to pay </w:t>
      </w:r>
      <w:r w:rsidRPr="003650BF">
        <w:rPr>
          <w:i/>
        </w:rPr>
        <w:t>us</w:t>
      </w:r>
      <w:bookmarkEnd w:id="1469"/>
      <w:bookmarkEnd w:id="1470"/>
      <w:bookmarkEnd w:id="1471"/>
      <w:bookmarkEnd w:id="1472"/>
    </w:p>
    <w:p w14:paraId="4441CEA5" w14:textId="77777777" w:rsidR="00821024" w:rsidRPr="003650BF" w:rsidRDefault="006A32BE">
      <w:pPr>
        <w:pStyle w:val="Heading7"/>
      </w:pPr>
      <w:bookmarkStart w:id="1473" w:name="_Ref447787863"/>
      <w:r w:rsidRPr="003650BF">
        <w:t xml:space="preserve">Subject to paragraphs </w:t>
      </w:r>
      <w:r w:rsidRPr="003650BF">
        <w:fldChar w:fldCharType="begin"/>
      </w:r>
      <w:r w:rsidRPr="003650BF">
        <w:instrText xml:space="preserve"> REF _Ref447574708 \n \h  \* MERGEFORMAT </w:instrText>
      </w:r>
      <w:r w:rsidRPr="003650BF">
        <w:fldChar w:fldCharType="separate"/>
      </w:r>
      <w:r w:rsidR="00FA6C90">
        <w:t>(c)</w:t>
      </w:r>
      <w:r w:rsidRPr="003650BF">
        <w:fldChar w:fldCharType="end"/>
      </w:r>
      <w:r w:rsidRPr="003650BF">
        <w:t xml:space="preserve">, </w:t>
      </w:r>
      <w:r w:rsidRPr="003650BF">
        <w:fldChar w:fldCharType="begin"/>
      </w:r>
      <w:r w:rsidRPr="003650BF">
        <w:instrText xml:space="preserve"> REF _Ref447574729 \n \h  \* MERGEFORMAT </w:instrText>
      </w:r>
      <w:r w:rsidRPr="003650BF">
        <w:fldChar w:fldCharType="separate"/>
      </w:r>
      <w:r w:rsidR="00FA6C90">
        <w:t>(d)</w:t>
      </w:r>
      <w:r w:rsidRPr="003650BF">
        <w:fldChar w:fldCharType="end"/>
      </w:r>
      <w:r w:rsidRPr="003650BF">
        <w:t xml:space="preserve"> and </w:t>
      </w:r>
      <w:r w:rsidRPr="003650BF">
        <w:fldChar w:fldCharType="begin"/>
      </w:r>
      <w:r w:rsidRPr="003650BF">
        <w:instrText xml:space="preserve"> REF _Ref447574748 \n \h  \* MERGEFORMAT </w:instrText>
      </w:r>
      <w:r w:rsidRPr="003650BF">
        <w:fldChar w:fldCharType="separate"/>
      </w:r>
      <w:r w:rsidR="00FA6C90">
        <w:t>(e)</w:t>
      </w:r>
      <w:r w:rsidRPr="003650BF">
        <w:fldChar w:fldCharType="end"/>
      </w:r>
      <w:r w:rsidRPr="003650BF">
        <w:t xml:space="preserve"> below, </w:t>
      </w:r>
      <w:r w:rsidRPr="003650BF">
        <w:rPr>
          <w:i/>
        </w:rPr>
        <w:t>you</w:t>
      </w:r>
      <w:r w:rsidRPr="003650BF">
        <w:t xml:space="preserve"> must pay </w:t>
      </w:r>
      <w:r w:rsidRPr="003650BF">
        <w:rPr>
          <w:i/>
        </w:rPr>
        <w:t>us</w:t>
      </w:r>
      <w:r w:rsidRPr="003650BF">
        <w:t xml:space="preserve"> for use of the </w:t>
      </w:r>
      <w:r w:rsidRPr="003650BF">
        <w:rPr>
          <w:i/>
        </w:rPr>
        <w:t>service</w:t>
      </w:r>
      <w:r w:rsidRPr="003650BF">
        <w:t xml:space="preserve"> at the rates set out in Table 2A below, </w:t>
      </w:r>
      <w:hyperlink r:id="rId318" w:history="1">
        <w:r w:rsidRPr="003650BF">
          <w:rPr>
            <w:rStyle w:val="Hyperlink"/>
          </w:rPr>
          <w:t>Section 1</w:t>
        </w:r>
      </w:hyperlink>
      <w:r w:rsidRPr="003650BF">
        <w:t xml:space="preserve"> of the </w:t>
      </w:r>
      <w:r w:rsidRPr="003650BF">
        <w:rPr>
          <w:i/>
        </w:rPr>
        <w:t>standard pricing table,</w:t>
      </w:r>
      <w:r w:rsidRPr="003650BF">
        <w:t xml:space="preserve"> and for the </w:t>
      </w:r>
      <w:r w:rsidRPr="003650BF">
        <w:rPr>
          <w:i/>
        </w:rPr>
        <w:t>value added service features</w:t>
      </w:r>
      <w:r w:rsidRPr="003650BF">
        <w:t xml:space="preserve"> at the rates set out in Appendix Y (Value Added Service Features).</w:t>
      </w:r>
      <w:bookmarkEnd w:id="1473"/>
    </w:p>
    <w:p w14:paraId="2BA16F54" w14:textId="77777777" w:rsidR="00821024" w:rsidRPr="003650BF" w:rsidRDefault="006A32BE">
      <w:pPr>
        <w:pStyle w:val="Heading7"/>
      </w:pPr>
      <w:r w:rsidRPr="003650BF">
        <w:t xml:space="preserve">If there is a </w:t>
      </w:r>
      <w:r w:rsidRPr="003650BF">
        <w:rPr>
          <w:i/>
        </w:rPr>
        <w:t>flagfall</w:t>
      </w:r>
      <w:r w:rsidRPr="003650BF">
        <w:t xml:space="preserve"> or call connection charge for a particular call type, the charge for these calls is the </w:t>
      </w:r>
      <w:r w:rsidRPr="003650BF">
        <w:rPr>
          <w:i/>
        </w:rPr>
        <w:t>flagfall</w:t>
      </w:r>
      <w:r w:rsidRPr="003650BF">
        <w:t xml:space="preserve"> charge plus the relevant rate for the call multiplied by the duration of the call. </w:t>
      </w:r>
    </w:p>
    <w:p w14:paraId="6B38A5C1" w14:textId="77777777" w:rsidR="00821024" w:rsidRPr="003650BF" w:rsidRDefault="006A32BE">
      <w:pPr>
        <w:pStyle w:val="Heading7"/>
        <w:rPr>
          <w:b/>
        </w:rPr>
      </w:pPr>
      <w:bookmarkStart w:id="1474" w:name="_Ref447574708"/>
      <w:r w:rsidRPr="003650BF">
        <w:rPr>
          <w:b/>
        </w:rPr>
        <w:t>The Cap</w:t>
      </w:r>
      <w:bookmarkEnd w:id="1474"/>
    </w:p>
    <w:p w14:paraId="773BDED0" w14:textId="77777777" w:rsidR="00821024" w:rsidRPr="003650BF" w:rsidRDefault="006A32BE">
      <w:pPr>
        <w:pStyle w:val="Heading8"/>
      </w:pPr>
      <w:r w:rsidRPr="003650BF">
        <w:t xml:space="preserve">Under the TeleChoice Cap Plans, a cap applies when the value of </w:t>
      </w:r>
      <w:r w:rsidRPr="003650BF">
        <w:rPr>
          <w:b/>
        </w:rPr>
        <w:t>eligible calls</w:t>
      </w:r>
      <w:r w:rsidRPr="003650BF">
        <w:t xml:space="preserve"> </w:t>
      </w:r>
      <w:r w:rsidRPr="003650BF">
        <w:rPr>
          <w:i/>
        </w:rPr>
        <w:t>you</w:t>
      </w:r>
      <w:r w:rsidRPr="003650BF">
        <w:t xml:space="preserve"> make in a month reaches </w:t>
      </w:r>
      <w:r w:rsidRPr="003650BF">
        <w:rPr>
          <w:i/>
        </w:rPr>
        <w:t>your</w:t>
      </w:r>
      <w:r w:rsidRPr="003650BF">
        <w:t xml:space="preserve"> </w:t>
      </w:r>
      <w:r w:rsidRPr="003650BF">
        <w:rPr>
          <w:i/>
        </w:rPr>
        <w:t xml:space="preserve">pricing plan's </w:t>
      </w:r>
      <w:r w:rsidRPr="003650BF">
        <w:rPr>
          <w:b/>
        </w:rPr>
        <w:t>cap start</w:t>
      </w:r>
      <w:r w:rsidRPr="003650BF">
        <w:t xml:space="preserve">. Once </w:t>
      </w:r>
      <w:r w:rsidRPr="003650BF">
        <w:rPr>
          <w:i/>
        </w:rPr>
        <w:t>your</w:t>
      </w:r>
      <w:r w:rsidRPr="003650BF">
        <w:t xml:space="preserve"> eligible call spend reaches the cap start, additional eligible calls made in that month are f included until the value of </w:t>
      </w:r>
      <w:r w:rsidRPr="003650BF">
        <w:rPr>
          <w:i/>
        </w:rPr>
        <w:t>your</w:t>
      </w:r>
      <w:r w:rsidRPr="003650BF">
        <w:t xml:space="preserve"> eligible calls reach </w:t>
      </w:r>
      <w:r w:rsidRPr="003650BF">
        <w:rPr>
          <w:i/>
        </w:rPr>
        <w:t>your</w:t>
      </w:r>
      <w:r w:rsidRPr="003650BF">
        <w:t xml:space="preserve"> pricing plan's </w:t>
      </w:r>
      <w:r w:rsidRPr="003650BF">
        <w:rPr>
          <w:b/>
        </w:rPr>
        <w:t>cap limit</w:t>
      </w:r>
      <w:r w:rsidRPr="003650BF">
        <w:t xml:space="preserve">. </w:t>
      </w:r>
    </w:p>
    <w:p w14:paraId="4EDFBB96" w14:textId="77777777" w:rsidR="00821024" w:rsidRPr="003650BF" w:rsidRDefault="006A32BE">
      <w:pPr>
        <w:pStyle w:val="Heading8"/>
      </w:pPr>
      <w:r w:rsidRPr="003650BF">
        <w:t xml:space="preserve">The </w:t>
      </w:r>
      <w:r w:rsidRPr="003650BF">
        <w:rPr>
          <w:b/>
        </w:rPr>
        <w:t>'cap start'</w:t>
      </w:r>
      <w:r w:rsidRPr="003650BF">
        <w:t xml:space="preserve"> and </w:t>
      </w:r>
      <w:r w:rsidRPr="003650BF">
        <w:rPr>
          <w:b/>
        </w:rPr>
        <w:t>'cap limit'</w:t>
      </w:r>
      <w:r w:rsidRPr="003650BF">
        <w:t xml:space="preserve"> for each TeleChoice Cap Plan are set out in Table 2A below. </w:t>
      </w:r>
    </w:p>
    <w:p w14:paraId="782C443A" w14:textId="77777777" w:rsidR="00821024" w:rsidRPr="003650BF" w:rsidRDefault="006A32BE">
      <w:pPr>
        <w:pStyle w:val="Heading8"/>
      </w:pPr>
      <w:r w:rsidRPr="003650BF">
        <w:t xml:space="preserve">The call types that are </w:t>
      </w:r>
      <w:r w:rsidRPr="003650BF">
        <w:rPr>
          <w:b/>
        </w:rPr>
        <w:t>'eligible calls'</w:t>
      </w:r>
      <w:r w:rsidRPr="003650BF">
        <w:t xml:space="preserve"> for each TeleChoice Cap Plan are defined in Table 1A. </w:t>
      </w:r>
    </w:p>
    <w:p w14:paraId="554263FF" w14:textId="77777777" w:rsidR="00821024" w:rsidRPr="003650BF" w:rsidRDefault="006A32BE">
      <w:pPr>
        <w:pStyle w:val="Heading8"/>
      </w:pPr>
      <w:r w:rsidRPr="003650BF">
        <w:rPr>
          <w:i/>
        </w:rPr>
        <w:t>You</w:t>
      </w:r>
      <w:r w:rsidRPr="003650BF">
        <w:t xml:space="preserve"> must pay for any calls that are not eligible calls.</w:t>
      </w:r>
    </w:p>
    <w:p w14:paraId="6F032273" w14:textId="77777777" w:rsidR="00821024" w:rsidRPr="003650BF" w:rsidRDefault="006A32BE">
      <w:pPr>
        <w:pStyle w:val="Heading8"/>
      </w:pPr>
      <w:r w:rsidRPr="003650BF">
        <w:rPr>
          <w:i/>
        </w:rPr>
        <w:t>You</w:t>
      </w:r>
      <w:r w:rsidRPr="003650BF">
        <w:t xml:space="preserve"> must pay </w:t>
      </w:r>
      <w:r w:rsidRPr="003650BF">
        <w:rPr>
          <w:i/>
        </w:rPr>
        <w:t>us</w:t>
      </w:r>
      <w:r w:rsidRPr="003650BF">
        <w:t xml:space="preserve"> call charges for eligible calls made beyond the cap limit of </w:t>
      </w:r>
      <w:r w:rsidRPr="003650BF">
        <w:rPr>
          <w:i/>
        </w:rPr>
        <w:t>your</w:t>
      </w:r>
      <w:r w:rsidRPr="003650BF">
        <w:t xml:space="preserve"> TeleChoice Cap Plan.</w:t>
      </w:r>
    </w:p>
    <w:p w14:paraId="664D766F" w14:textId="77777777" w:rsidR="00821024" w:rsidRPr="003650BF" w:rsidRDefault="006A32BE">
      <w:pPr>
        <w:pStyle w:val="Heading8"/>
      </w:pPr>
      <w:r w:rsidRPr="003650BF">
        <w:t>Any unused portion of the cap expires at the end of each month. This means that it does not roll over into the following month.</w:t>
      </w:r>
    </w:p>
    <w:p w14:paraId="44C56674" w14:textId="77777777" w:rsidR="00821024" w:rsidRPr="003650BF" w:rsidRDefault="006A32BE">
      <w:pPr>
        <w:pStyle w:val="Heading7"/>
        <w:keepNext/>
        <w:rPr>
          <w:b/>
        </w:rPr>
      </w:pPr>
      <w:bookmarkStart w:id="1475" w:name="_Ref447574729"/>
      <w:r w:rsidRPr="003650BF">
        <w:rPr>
          <w:b/>
        </w:rPr>
        <w:t>Minimum Monthly Charge and Included Calls</w:t>
      </w:r>
      <w:bookmarkEnd w:id="1475"/>
    </w:p>
    <w:p w14:paraId="63F839B8" w14:textId="77777777" w:rsidR="00821024" w:rsidRPr="003650BF" w:rsidRDefault="006A32BE">
      <w:pPr>
        <w:pStyle w:val="Heading8"/>
      </w:pPr>
      <w:r w:rsidRPr="003650BF">
        <w:t xml:space="preserve">Both TeleChoice Cap Plans have a Minimum Monthly Charge amount that </w:t>
      </w:r>
      <w:r w:rsidRPr="003650BF">
        <w:rPr>
          <w:i/>
        </w:rPr>
        <w:t>you</w:t>
      </w:r>
      <w:r w:rsidRPr="003650BF">
        <w:t xml:space="preserve"> must pay </w:t>
      </w:r>
      <w:r w:rsidRPr="003650BF">
        <w:rPr>
          <w:i/>
        </w:rPr>
        <w:t>us</w:t>
      </w:r>
      <w:r w:rsidRPr="003650BF">
        <w:t xml:space="preserve"> each month. </w:t>
      </w:r>
    </w:p>
    <w:p w14:paraId="44CB2FEB" w14:textId="77777777" w:rsidR="00821024" w:rsidRPr="003650BF" w:rsidRDefault="006A32BE">
      <w:pPr>
        <w:pStyle w:val="Heading8"/>
      </w:pPr>
      <w:r w:rsidRPr="003650BF">
        <w:t xml:space="preserve">If </w:t>
      </w:r>
      <w:r w:rsidRPr="003650BF">
        <w:rPr>
          <w:i/>
        </w:rPr>
        <w:t>you</w:t>
      </w:r>
      <w:r w:rsidRPr="003650BF">
        <w:t xml:space="preserve"> do not make enough eligible calls in a month to reach </w:t>
      </w:r>
      <w:r w:rsidRPr="003650BF">
        <w:rPr>
          <w:i/>
        </w:rPr>
        <w:t>your pricing plan's</w:t>
      </w:r>
      <w:r w:rsidRPr="003650BF">
        <w:t xml:space="preserve"> cap start (or Minimum Monthly Charge) </w:t>
      </w:r>
      <w:r w:rsidRPr="003650BF">
        <w:rPr>
          <w:i/>
        </w:rPr>
        <w:t>you</w:t>
      </w:r>
      <w:r w:rsidRPr="003650BF">
        <w:t xml:space="preserve"> must still pay </w:t>
      </w:r>
      <w:r w:rsidRPr="003650BF">
        <w:rPr>
          <w:i/>
        </w:rPr>
        <w:t>us your pricing plan's</w:t>
      </w:r>
      <w:r w:rsidRPr="003650BF">
        <w:t xml:space="preserve"> Minimum Monthly Charge for that month. </w:t>
      </w:r>
    </w:p>
    <w:p w14:paraId="41FA2FAD" w14:textId="77777777" w:rsidR="00821024" w:rsidRPr="003650BF" w:rsidRDefault="006A32BE">
      <w:pPr>
        <w:pStyle w:val="Heading8"/>
      </w:pPr>
      <w:r w:rsidRPr="003650BF">
        <w:t xml:space="preserve">The amount of the Minimum Monthly Charge and included calls for each TeleChoice Cap Plan is set out in Table 2A below. </w:t>
      </w:r>
    </w:p>
    <w:p w14:paraId="3603C981" w14:textId="77777777" w:rsidR="00821024" w:rsidRPr="003650BF" w:rsidRDefault="006A32BE">
      <w:pPr>
        <w:pStyle w:val="Heading8"/>
      </w:pPr>
      <w:r w:rsidRPr="003650BF">
        <w:rPr>
          <w:i/>
        </w:rPr>
        <w:lastRenderedPageBreak/>
        <w:t>You</w:t>
      </w:r>
      <w:r w:rsidRPr="003650BF">
        <w:t xml:space="preserve"> must pay for any calls that are not eligible calls. </w:t>
      </w:r>
    </w:p>
    <w:p w14:paraId="4A56228B" w14:textId="77777777" w:rsidR="00821024" w:rsidRPr="003650BF" w:rsidRDefault="006A32BE">
      <w:pPr>
        <w:pStyle w:val="Heading7"/>
        <w:rPr>
          <w:b/>
        </w:rPr>
      </w:pPr>
      <w:bookmarkStart w:id="1476" w:name="_Ref447574748"/>
      <w:r w:rsidRPr="003650BF">
        <w:rPr>
          <w:b/>
        </w:rPr>
        <w:t>Additional discount option – 'yes' for 5</w:t>
      </w:r>
      <w:bookmarkEnd w:id="1476"/>
    </w:p>
    <w:p w14:paraId="65780FAD" w14:textId="77777777" w:rsidR="00821024" w:rsidRPr="003650BF" w:rsidRDefault="006A32BE">
      <w:pPr>
        <w:pStyle w:val="Heading8"/>
      </w:pPr>
      <w:r w:rsidRPr="003650BF">
        <w:t xml:space="preserve">Effective 26 May 2008, if </w:t>
      </w:r>
      <w:r w:rsidRPr="003650BF">
        <w:rPr>
          <w:i/>
        </w:rPr>
        <w:t xml:space="preserve">you </w:t>
      </w:r>
      <w:r w:rsidRPr="003650BF">
        <w:t xml:space="preserve">connect to one of these cap plans, </w:t>
      </w:r>
      <w:r w:rsidRPr="003650BF">
        <w:rPr>
          <w:i/>
        </w:rPr>
        <w:t>you</w:t>
      </w:r>
      <w:r w:rsidRPr="003650BF">
        <w:t xml:space="preserve"> will receive the 'yes' for 5 offer where </w:t>
      </w:r>
      <w:r w:rsidRPr="003650BF">
        <w:rPr>
          <w:i/>
        </w:rPr>
        <w:t xml:space="preserve">you </w:t>
      </w:r>
      <w:r w:rsidRPr="003650BF">
        <w:t xml:space="preserve">can make 5 minute voice calls within Australia to other Optus GSM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319" w:history="1">
        <w:r w:rsidRPr="003650BF">
          <w:rPr>
            <w:rStyle w:val="Hyperlink"/>
          </w:rPr>
          <w:t>Appendix S</w:t>
        </w:r>
      </w:hyperlink>
      <w:r w:rsidRPr="003650BF">
        <w:t xml:space="preserve">) applies. </w:t>
      </w:r>
    </w:p>
    <w:p w14:paraId="49FE503D" w14:textId="77777777" w:rsidR="00821024" w:rsidRPr="003650BF" w:rsidRDefault="006A32BE" w:rsidP="00E80E40">
      <w:pPr>
        <w:pStyle w:val="Heading7"/>
        <w:keepNext/>
        <w:rPr>
          <w:b/>
        </w:rPr>
      </w:pPr>
      <w:r w:rsidRPr="003650BF">
        <w:rPr>
          <w:b/>
        </w:rPr>
        <w:t>Eligible Calls and Pricing Plans</w:t>
      </w:r>
    </w:p>
    <w:p w14:paraId="3C591FAF" w14:textId="77777777" w:rsidR="00821024" w:rsidRPr="003650BF" w:rsidRDefault="006A32BE" w:rsidP="00E80E40">
      <w:pPr>
        <w:pStyle w:val="BodyText"/>
        <w:keepNext/>
        <w:ind w:left="1440"/>
      </w:pPr>
      <w:r w:rsidRPr="003650BF">
        <w:t xml:space="preserve">Table 1A below indicates whether a particular call type is an 'eligible call' which counts towards the cap and Minimum Monthly Charge of </w:t>
      </w:r>
      <w:r w:rsidRPr="003650BF">
        <w:rPr>
          <w:i/>
        </w:rPr>
        <w:t>your</w:t>
      </w:r>
      <w:r w:rsidRPr="003650BF">
        <w:t xml:space="preserve"> selected TeleChoice Cap Plan. </w:t>
      </w:r>
    </w:p>
    <w:p w14:paraId="42214927" w14:textId="77777777" w:rsidR="00821024" w:rsidRPr="003650BF" w:rsidRDefault="006A32BE">
      <w:pPr>
        <w:pStyle w:val="BodyText"/>
        <w:ind w:left="1440"/>
      </w:pPr>
      <w:r w:rsidRPr="003650BF">
        <w:t>Table 2A below contains details of each TeleChoice Cap Plan for new connections from 26 May 2008.</w:t>
      </w:r>
    </w:p>
    <w:p w14:paraId="12002913" w14:textId="77777777" w:rsidR="00821024" w:rsidRPr="003650BF" w:rsidRDefault="006A32BE">
      <w:pPr>
        <w:pStyle w:val="BodyText"/>
        <w:ind w:left="720"/>
        <w:rPr>
          <w:b/>
        </w:rPr>
      </w:pPr>
      <w:r w:rsidRPr="003650BF">
        <w:rPr>
          <w:b/>
        </w:rPr>
        <w:t>Table 1A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4342"/>
        <w:gridCol w:w="4428"/>
      </w:tblGrid>
      <w:tr w:rsidR="00821024" w:rsidRPr="003650BF" w14:paraId="645B98EC" w14:textId="77777777">
        <w:trPr>
          <w:trHeight w:val="20"/>
          <w:tblHeader/>
          <w:jc w:val="center"/>
        </w:trPr>
        <w:tc>
          <w:tcPr>
            <w:tcW w:w="4342" w:type="dxa"/>
          </w:tcPr>
          <w:p w14:paraId="2B347174" w14:textId="77777777" w:rsidR="00821024" w:rsidRPr="003650BF" w:rsidRDefault="006A32BE">
            <w:pPr>
              <w:pStyle w:val="BodyText"/>
              <w:spacing w:before="100" w:after="100"/>
              <w:rPr>
                <w:b/>
              </w:rPr>
            </w:pPr>
            <w:r w:rsidRPr="003650BF">
              <w:rPr>
                <w:b/>
              </w:rPr>
              <w:t>Call Type</w:t>
            </w:r>
          </w:p>
        </w:tc>
        <w:tc>
          <w:tcPr>
            <w:tcW w:w="4428" w:type="dxa"/>
          </w:tcPr>
          <w:p w14:paraId="15F147C9" w14:textId="77777777" w:rsidR="00821024" w:rsidRPr="003650BF" w:rsidRDefault="006A32BE">
            <w:pPr>
              <w:pStyle w:val="BodyText"/>
              <w:spacing w:before="100" w:after="100"/>
              <w:rPr>
                <w:b/>
              </w:rPr>
            </w:pPr>
            <w:r w:rsidRPr="003650BF">
              <w:rPr>
                <w:b/>
              </w:rPr>
              <w:t>Eligible Call</w:t>
            </w:r>
          </w:p>
        </w:tc>
      </w:tr>
      <w:tr w:rsidR="00821024" w:rsidRPr="003650BF" w14:paraId="59806AB6" w14:textId="77777777">
        <w:trPr>
          <w:trHeight w:val="20"/>
          <w:jc w:val="center"/>
        </w:trPr>
        <w:tc>
          <w:tcPr>
            <w:tcW w:w="4342" w:type="dxa"/>
          </w:tcPr>
          <w:p w14:paraId="29068AB3" w14:textId="77777777" w:rsidR="00821024" w:rsidRPr="003650BF" w:rsidRDefault="006A32BE">
            <w:pPr>
              <w:pStyle w:val="BodyText"/>
              <w:spacing w:before="100" w:after="100"/>
            </w:pPr>
            <w:r w:rsidRPr="003650BF">
              <w:t>National Voice Calls</w:t>
            </w:r>
          </w:p>
        </w:tc>
        <w:tc>
          <w:tcPr>
            <w:tcW w:w="4428" w:type="dxa"/>
          </w:tcPr>
          <w:p w14:paraId="7B03BD41" w14:textId="77777777" w:rsidR="00821024" w:rsidRPr="003650BF" w:rsidRDefault="006A32BE">
            <w:pPr>
              <w:pStyle w:val="BodyText"/>
              <w:spacing w:before="100" w:after="100"/>
            </w:pPr>
            <w:r w:rsidRPr="003650BF">
              <w:t>Yes</w:t>
            </w:r>
          </w:p>
        </w:tc>
      </w:tr>
      <w:tr w:rsidR="00821024" w:rsidRPr="003650BF" w14:paraId="33310EFF" w14:textId="77777777">
        <w:trPr>
          <w:trHeight w:val="20"/>
          <w:jc w:val="center"/>
        </w:trPr>
        <w:tc>
          <w:tcPr>
            <w:tcW w:w="4342" w:type="dxa"/>
          </w:tcPr>
          <w:p w14:paraId="2E8AAAF3" w14:textId="77777777" w:rsidR="00821024" w:rsidRPr="003650BF" w:rsidRDefault="006A32BE">
            <w:pPr>
              <w:pStyle w:val="BodyText"/>
              <w:spacing w:before="100" w:after="100"/>
            </w:pPr>
            <w:r w:rsidRPr="003650BF">
              <w:t>National and International Video Calls</w:t>
            </w:r>
          </w:p>
          <w:p w14:paraId="18CCF629"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4428" w:type="dxa"/>
          </w:tcPr>
          <w:p w14:paraId="0A0C3A1F" w14:textId="77777777" w:rsidR="00821024" w:rsidRPr="003650BF" w:rsidRDefault="006A32BE">
            <w:pPr>
              <w:pStyle w:val="BodyText"/>
              <w:spacing w:before="100" w:after="100"/>
            </w:pPr>
            <w:r w:rsidRPr="003650BF">
              <w:t>National – Yes</w:t>
            </w:r>
          </w:p>
          <w:p w14:paraId="121E65B8" w14:textId="77777777" w:rsidR="00821024" w:rsidRPr="003650BF" w:rsidRDefault="006A32BE">
            <w:pPr>
              <w:pStyle w:val="BodyText"/>
              <w:spacing w:before="100" w:after="100"/>
            </w:pPr>
            <w:r w:rsidRPr="003650BF">
              <w:t>International – No</w:t>
            </w:r>
          </w:p>
        </w:tc>
      </w:tr>
      <w:tr w:rsidR="00821024" w:rsidRPr="003650BF" w14:paraId="5A232059" w14:textId="77777777">
        <w:trPr>
          <w:trHeight w:val="20"/>
          <w:jc w:val="center"/>
        </w:trPr>
        <w:tc>
          <w:tcPr>
            <w:tcW w:w="4342" w:type="dxa"/>
          </w:tcPr>
          <w:p w14:paraId="7C192D97" w14:textId="77777777" w:rsidR="00821024" w:rsidRPr="003650BF" w:rsidRDefault="006A32BE">
            <w:pPr>
              <w:pStyle w:val="BodyText"/>
              <w:spacing w:before="100" w:after="100"/>
            </w:pPr>
            <w:r w:rsidRPr="003650BF">
              <w:t>National and International SMS</w:t>
            </w:r>
          </w:p>
        </w:tc>
        <w:tc>
          <w:tcPr>
            <w:tcW w:w="4428" w:type="dxa"/>
          </w:tcPr>
          <w:p w14:paraId="6CF6FBB4" w14:textId="77777777" w:rsidR="00821024" w:rsidRPr="003650BF" w:rsidRDefault="006A32BE">
            <w:pPr>
              <w:pStyle w:val="BodyText"/>
              <w:spacing w:before="100" w:after="100"/>
            </w:pPr>
            <w:r w:rsidRPr="003650BF">
              <w:t>Yes</w:t>
            </w:r>
          </w:p>
        </w:tc>
      </w:tr>
      <w:tr w:rsidR="00821024" w:rsidRPr="003650BF" w14:paraId="258D607B" w14:textId="77777777">
        <w:trPr>
          <w:trHeight w:val="20"/>
          <w:jc w:val="center"/>
        </w:trPr>
        <w:tc>
          <w:tcPr>
            <w:tcW w:w="4342" w:type="dxa"/>
          </w:tcPr>
          <w:p w14:paraId="109CEF32" w14:textId="77777777" w:rsidR="00821024" w:rsidRPr="003650BF" w:rsidRDefault="006A32BE">
            <w:pPr>
              <w:pStyle w:val="BodyText"/>
              <w:spacing w:before="100" w:after="100"/>
            </w:pPr>
            <w:r w:rsidRPr="003650BF">
              <w:t>International Calls</w:t>
            </w:r>
          </w:p>
          <w:p w14:paraId="6F91041D"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4428" w:type="dxa"/>
          </w:tcPr>
          <w:p w14:paraId="2957BA28" w14:textId="77777777" w:rsidR="00821024" w:rsidRPr="003650BF" w:rsidRDefault="006A32BE">
            <w:pPr>
              <w:pStyle w:val="BodyText"/>
              <w:spacing w:before="100" w:after="100"/>
            </w:pPr>
            <w:r w:rsidRPr="003650BF">
              <w:t>No</w:t>
            </w:r>
          </w:p>
        </w:tc>
      </w:tr>
      <w:tr w:rsidR="00821024" w:rsidRPr="003650BF" w14:paraId="79FE2CB0" w14:textId="77777777">
        <w:trPr>
          <w:trHeight w:val="20"/>
          <w:jc w:val="center"/>
        </w:trPr>
        <w:tc>
          <w:tcPr>
            <w:tcW w:w="4342" w:type="dxa"/>
          </w:tcPr>
          <w:p w14:paraId="3BBB2141" w14:textId="77777777" w:rsidR="00821024" w:rsidRPr="003650BF" w:rsidRDefault="006A32BE">
            <w:pPr>
              <w:pStyle w:val="BodyText"/>
              <w:spacing w:before="100" w:after="100"/>
            </w:pPr>
            <w:r w:rsidRPr="003650BF">
              <w:t>Push To Talk (PTT) (this service is no longer available from 4 November 2010)</w:t>
            </w:r>
          </w:p>
        </w:tc>
        <w:tc>
          <w:tcPr>
            <w:tcW w:w="4428" w:type="dxa"/>
          </w:tcPr>
          <w:p w14:paraId="14F79AE6" w14:textId="77777777" w:rsidR="00821024" w:rsidRPr="003650BF" w:rsidRDefault="006A32BE">
            <w:pPr>
              <w:pStyle w:val="BodyText"/>
              <w:spacing w:before="100" w:after="100"/>
            </w:pPr>
            <w:r w:rsidRPr="003650BF">
              <w:t>No</w:t>
            </w:r>
          </w:p>
        </w:tc>
      </w:tr>
      <w:tr w:rsidR="00821024" w:rsidRPr="003650BF" w14:paraId="3DBA6701" w14:textId="77777777">
        <w:trPr>
          <w:trHeight w:val="20"/>
          <w:jc w:val="center"/>
        </w:trPr>
        <w:tc>
          <w:tcPr>
            <w:tcW w:w="4342" w:type="dxa"/>
          </w:tcPr>
          <w:p w14:paraId="2705528D" w14:textId="77777777" w:rsidR="00821024" w:rsidRPr="003650BF" w:rsidRDefault="006A32BE">
            <w:pPr>
              <w:pStyle w:val="BodyText"/>
              <w:spacing w:before="100" w:after="100"/>
            </w:pPr>
            <w:r w:rsidRPr="003650BF">
              <w:t>Voicemail Diversions</w:t>
            </w:r>
          </w:p>
        </w:tc>
        <w:tc>
          <w:tcPr>
            <w:tcW w:w="4428" w:type="dxa"/>
          </w:tcPr>
          <w:p w14:paraId="123CB362" w14:textId="77777777" w:rsidR="00821024" w:rsidRPr="003650BF" w:rsidRDefault="006A32BE">
            <w:pPr>
              <w:pStyle w:val="BodyText"/>
              <w:spacing w:before="100" w:after="100"/>
            </w:pPr>
            <w:r w:rsidRPr="003650BF">
              <w:t>Yes</w:t>
            </w:r>
          </w:p>
        </w:tc>
      </w:tr>
      <w:tr w:rsidR="00821024" w:rsidRPr="003650BF" w14:paraId="04F415AE" w14:textId="77777777">
        <w:trPr>
          <w:trHeight w:val="20"/>
          <w:jc w:val="center"/>
        </w:trPr>
        <w:tc>
          <w:tcPr>
            <w:tcW w:w="4342" w:type="dxa"/>
          </w:tcPr>
          <w:p w14:paraId="330E783E" w14:textId="77777777" w:rsidR="00821024" w:rsidRPr="003650BF" w:rsidRDefault="006A32BE">
            <w:pPr>
              <w:pStyle w:val="BodyText"/>
              <w:spacing w:before="100" w:after="100"/>
            </w:pPr>
            <w:r w:rsidRPr="003650BF">
              <w:t>Voicemail Deposits and Retrievals</w:t>
            </w:r>
          </w:p>
        </w:tc>
        <w:tc>
          <w:tcPr>
            <w:tcW w:w="4428" w:type="dxa"/>
          </w:tcPr>
          <w:p w14:paraId="4D27A50F" w14:textId="77777777" w:rsidR="00821024" w:rsidRPr="003650BF" w:rsidRDefault="006A32BE">
            <w:pPr>
              <w:pStyle w:val="BodyText"/>
              <w:spacing w:before="100" w:after="100"/>
            </w:pPr>
            <w:r w:rsidRPr="003650BF">
              <w:t>Yes</w:t>
            </w:r>
          </w:p>
        </w:tc>
      </w:tr>
      <w:tr w:rsidR="00821024" w:rsidRPr="003650BF" w14:paraId="7F48DDDD" w14:textId="77777777">
        <w:trPr>
          <w:trHeight w:val="20"/>
          <w:jc w:val="center"/>
        </w:trPr>
        <w:tc>
          <w:tcPr>
            <w:tcW w:w="4342" w:type="dxa"/>
          </w:tcPr>
          <w:p w14:paraId="22F076E6" w14:textId="77777777" w:rsidR="00821024" w:rsidRPr="003650BF" w:rsidRDefault="006A32BE">
            <w:pPr>
              <w:pStyle w:val="BodyText"/>
              <w:spacing w:before="100" w:after="100"/>
            </w:pPr>
            <w:r w:rsidRPr="003650BF">
              <w:t>International Roaming</w:t>
            </w:r>
          </w:p>
        </w:tc>
        <w:tc>
          <w:tcPr>
            <w:tcW w:w="4428" w:type="dxa"/>
          </w:tcPr>
          <w:p w14:paraId="7E0E225A" w14:textId="77777777" w:rsidR="00821024" w:rsidRPr="003650BF" w:rsidRDefault="006A32BE">
            <w:pPr>
              <w:pStyle w:val="BodyText"/>
              <w:spacing w:before="100" w:after="100"/>
            </w:pPr>
            <w:r w:rsidRPr="003650BF">
              <w:t>No</w:t>
            </w:r>
          </w:p>
        </w:tc>
      </w:tr>
      <w:tr w:rsidR="00821024" w:rsidRPr="003650BF" w14:paraId="54CB20D2" w14:textId="77777777">
        <w:trPr>
          <w:trHeight w:val="20"/>
          <w:jc w:val="center"/>
        </w:trPr>
        <w:tc>
          <w:tcPr>
            <w:tcW w:w="4342" w:type="dxa"/>
          </w:tcPr>
          <w:p w14:paraId="29745B33" w14:textId="77777777" w:rsidR="00821024" w:rsidRPr="003650BF" w:rsidRDefault="006A32BE">
            <w:pPr>
              <w:pStyle w:val="BodyText"/>
              <w:spacing w:before="100" w:after="100"/>
            </w:pPr>
            <w:r w:rsidRPr="003650BF">
              <w:t>Premium SMS</w:t>
            </w:r>
          </w:p>
        </w:tc>
        <w:tc>
          <w:tcPr>
            <w:tcW w:w="4428" w:type="dxa"/>
          </w:tcPr>
          <w:p w14:paraId="6FDB8D5D" w14:textId="77777777" w:rsidR="00821024" w:rsidRPr="003650BF" w:rsidRDefault="006A32BE">
            <w:pPr>
              <w:pStyle w:val="BodyText"/>
              <w:spacing w:before="100" w:after="100"/>
            </w:pPr>
            <w:r w:rsidRPr="003650BF">
              <w:t>No</w:t>
            </w:r>
          </w:p>
        </w:tc>
      </w:tr>
      <w:tr w:rsidR="00821024" w:rsidRPr="003650BF" w14:paraId="4FC05E38" w14:textId="77777777">
        <w:trPr>
          <w:trHeight w:val="20"/>
          <w:jc w:val="center"/>
        </w:trPr>
        <w:tc>
          <w:tcPr>
            <w:tcW w:w="4342" w:type="dxa"/>
          </w:tcPr>
          <w:p w14:paraId="0FB6F1D5" w14:textId="77777777" w:rsidR="00821024" w:rsidRPr="003650BF" w:rsidRDefault="006A32BE">
            <w:pPr>
              <w:pStyle w:val="BodyText"/>
              <w:spacing w:before="100" w:after="100"/>
            </w:pPr>
            <w:r w:rsidRPr="003650BF">
              <w:t>National MMS</w:t>
            </w:r>
          </w:p>
        </w:tc>
        <w:tc>
          <w:tcPr>
            <w:tcW w:w="4428" w:type="dxa"/>
          </w:tcPr>
          <w:p w14:paraId="78682E2D" w14:textId="77777777" w:rsidR="00821024" w:rsidRPr="003650BF" w:rsidRDefault="006A32BE">
            <w:pPr>
              <w:pStyle w:val="BodyText"/>
              <w:spacing w:before="100" w:after="100"/>
            </w:pPr>
            <w:r w:rsidRPr="003650BF">
              <w:t>Yes</w:t>
            </w:r>
          </w:p>
        </w:tc>
      </w:tr>
      <w:tr w:rsidR="00821024" w:rsidRPr="003650BF" w14:paraId="03A5B7D3" w14:textId="77777777">
        <w:trPr>
          <w:trHeight w:val="20"/>
          <w:jc w:val="center"/>
        </w:trPr>
        <w:tc>
          <w:tcPr>
            <w:tcW w:w="4342" w:type="dxa"/>
          </w:tcPr>
          <w:p w14:paraId="21EB7D83" w14:textId="77777777" w:rsidR="00821024" w:rsidRPr="003650BF" w:rsidRDefault="006A32BE">
            <w:pPr>
              <w:pStyle w:val="BodyText"/>
              <w:spacing w:before="100" w:after="100"/>
            </w:pPr>
            <w:r w:rsidRPr="003650BF">
              <w:t>International MMS</w:t>
            </w:r>
          </w:p>
        </w:tc>
        <w:tc>
          <w:tcPr>
            <w:tcW w:w="4428" w:type="dxa"/>
          </w:tcPr>
          <w:p w14:paraId="623AC508" w14:textId="77777777" w:rsidR="00821024" w:rsidRPr="003650BF" w:rsidRDefault="006A32BE">
            <w:pPr>
              <w:pStyle w:val="BodyText"/>
              <w:spacing w:before="100" w:after="100"/>
            </w:pPr>
            <w:r w:rsidRPr="003650BF">
              <w:t>No</w:t>
            </w:r>
          </w:p>
        </w:tc>
      </w:tr>
      <w:tr w:rsidR="00821024" w:rsidRPr="003650BF" w14:paraId="3FD08EE5" w14:textId="77777777">
        <w:trPr>
          <w:trHeight w:val="20"/>
          <w:jc w:val="center"/>
        </w:trPr>
        <w:tc>
          <w:tcPr>
            <w:tcW w:w="4342" w:type="dxa"/>
          </w:tcPr>
          <w:p w14:paraId="0789CD0F" w14:textId="77777777" w:rsidR="00821024" w:rsidRPr="003650BF" w:rsidRDefault="006A32BE">
            <w:pPr>
              <w:pStyle w:val="BodyText"/>
              <w:spacing w:before="100" w:after="100"/>
            </w:pPr>
            <w:r w:rsidRPr="003650BF">
              <w:t>Optus Zoo Browsing</w:t>
            </w:r>
          </w:p>
        </w:tc>
        <w:tc>
          <w:tcPr>
            <w:tcW w:w="4428" w:type="dxa"/>
          </w:tcPr>
          <w:p w14:paraId="4C8C5CCA" w14:textId="77777777" w:rsidR="00821024" w:rsidRPr="003650BF" w:rsidRDefault="006A32BE">
            <w:pPr>
              <w:pStyle w:val="BodyText"/>
              <w:spacing w:before="100" w:after="100"/>
            </w:pPr>
            <w:r w:rsidRPr="003650BF">
              <w:t>No</w:t>
            </w:r>
          </w:p>
        </w:tc>
      </w:tr>
      <w:tr w:rsidR="00821024" w:rsidRPr="003650BF" w14:paraId="0F9AD5A7" w14:textId="77777777">
        <w:trPr>
          <w:trHeight w:val="20"/>
          <w:jc w:val="center"/>
        </w:trPr>
        <w:tc>
          <w:tcPr>
            <w:tcW w:w="4342" w:type="dxa"/>
          </w:tcPr>
          <w:p w14:paraId="3F06B50B" w14:textId="77777777" w:rsidR="00821024" w:rsidRPr="003650BF" w:rsidRDefault="006A32BE">
            <w:pPr>
              <w:pStyle w:val="BodyText"/>
              <w:spacing w:before="100" w:after="100"/>
            </w:pPr>
            <w:r w:rsidRPr="003650BF">
              <w:t>Optus Zoo Downloads</w:t>
            </w:r>
          </w:p>
        </w:tc>
        <w:tc>
          <w:tcPr>
            <w:tcW w:w="4428" w:type="dxa"/>
          </w:tcPr>
          <w:p w14:paraId="7F5C3644" w14:textId="77777777" w:rsidR="00821024" w:rsidRPr="003650BF" w:rsidRDefault="006A32BE">
            <w:pPr>
              <w:pStyle w:val="BodyText"/>
              <w:spacing w:before="100" w:after="100"/>
            </w:pPr>
            <w:r w:rsidRPr="003650BF">
              <w:t>No</w:t>
            </w:r>
          </w:p>
        </w:tc>
      </w:tr>
      <w:tr w:rsidR="00821024" w:rsidRPr="003650BF" w14:paraId="162B2246" w14:textId="77777777">
        <w:trPr>
          <w:trHeight w:val="20"/>
          <w:jc w:val="center"/>
        </w:trPr>
        <w:tc>
          <w:tcPr>
            <w:tcW w:w="4342" w:type="dxa"/>
          </w:tcPr>
          <w:p w14:paraId="42032064" w14:textId="77777777" w:rsidR="00821024" w:rsidRPr="003650BF" w:rsidRDefault="006A32BE">
            <w:pPr>
              <w:pStyle w:val="BodyText"/>
              <w:spacing w:before="100" w:after="100"/>
            </w:pPr>
            <w:r w:rsidRPr="003650BF">
              <w:t>Directory Assistance – 1223</w:t>
            </w:r>
          </w:p>
        </w:tc>
        <w:tc>
          <w:tcPr>
            <w:tcW w:w="4428" w:type="dxa"/>
          </w:tcPr>
          <w:p w14:paraId="0CFE6310" w14:textId="77777777" w:rsidR="00821024" w:rsidRPr="003650BF" w:rsidRDefault="006A32BE">
            <w:pPr>
              <w:pStyle w:val="BodyText"/>
              <w:spacing w:before="100" w:after="100"/>
            </w:pPr>
            <w:r w:rsidRPr="003650BF">
              <w:t>No</w:t>
            </w:r>
          </w:p>
        </w:tc>
      </w:tr>
      <w:tr w:rsidR="00821024" w:rsidRPr="003650BF" w14:paraId="66478DB5" w14:textId="77777777">
        <w:trPr>
          <w:trHeight w:val="20"/>
          <w:jc w:val="center"/>
        </w:trPr>
        <w:tc>
          <w:tcPr>
            <w:tcW w:w="4342" w:type="dxa"/>
          </w:tcPr>
          <w:p w14:paraId="0FCE9985" w14:textId="77777777" w:rsidR="00821024" w:rsidRPr="003650BF" w:rsidRDefault="006A32BE">
            <w:pPr>
              <w:pStyle w:val="BodyText"/>
              <w:spacing w:before="100" w:after="100"/>
            </w:pPr>
            <w:r w:rsidRPr="003650BF">
              <w:t>19xx Numbers</w:t>
            </w:r>
          </w:p>
        </w:tc>
        <w:tc>
          <w:tcPr>
            <w:tcW w:w="4428" w:type="dxa"/>
          </w:tcPr>
          <w:p w14:paraId="03E43EBD" w14:textId="77777777" w:rsidR="00821024" w:rsidRPr="003650BF" w:rsidRDefault="006A32BE">
            <w:pPr>
              <w:pStyle w:val="BodyText"/>
              <w:spacing w:before="100" w:after="100"/>
            </w:pPr>
            <w:r w:rsidRPr="003650BF">
              <w:t>No</w:t>
            </w:r>
          </w:p>
        </w:tc>
      </w:tr>
      <w:tr w:rsidR="00821024" w:rsidRPr="003650BF" w14:paraId="2529E48B" w14:textId="77777777">
        <w:trPr>
          <w:trHeight w:val="20"/>
          <w:jc w:val="center"/>
        </w:trPr>
        <w:tc>
          <w:tcPr>
            <w:tcW w:w="4342" w:type="dxa"/>
          </w:tcPr>
          <w:p w14:paraId="621449AB" w14:textId="77777777" w:rsidR="00821024" w:rsidRPr="003650BF" w:rsidRDefault="006A32BE">
            <w:pPr>
              <w:pStyle w:val="BodyText"/>
              <w:spacing w:before="100" w:after="100"/>
            </w:pPr>
            <w:r w:rsidRPr="003650BF">
              <w:t>1800 and 1300 Numbers</w:t>
            </w:r>
          </w:p>
        </w:tc>
        <w:tc>
          <w:tcPr>
            <w:tcW w:w="4428" w:type="dxa"/>
          </w:tcPr>
          <w:p w14:paraId="3F5B1B0F" w14:textId="77777777" w:rsidR="00821024" w:rsidRPr="003650BF" w:rsidRDefault="006A32BE">
            <w:pPr>
              <w:pStyle w:val="BodyText"/>
              <w:spacing w:before="100" w:after="100"/>
            </w:pPr>
            <w:r w:rsidRPr="003650BF">
              <w:t>No</w:t>
            </w:r>
          </w:p>
        </w:tc>
      </w:tr>
      <w:tr w:rsidR="00821024" w:rsidRPr="003650BF" w14:paraId="158EEAE9" w14:textId="77777777">
        <w:trPr>
          <w:trHeight w:val="20"/>
          <w:jc w:val="center"/>
        </w:trPr>
        <w:tc>
          <w:tcPr>
            <w:tcW w:w="4342" w:type="dxa"/>
          </w:tcPr>
          <w:p w14:paraId="53317705" w14:textId="77777777" w:rsidR="00821024" w:rsidRPr="003650BF" w:rsidRDefault="006A32BE">
            <w:pPr>
              <w:pStyle w:val="BodyText"/>
              <w:spacing w:before="100" w:after="100"/>
            </w:pPr>
            <w:r w:rsidRPr="003650BF">
              <w:lastRenderedPageBreak/>
              <w:t>124YES(937)</w:t>
            </w:r>
          </w:p>
        </w:tc>
        <w:tc>
          <w:tcPr>
            <w:tcW w:w="4428" w:type="dxa"/>
          </w:tcPr>
          <w:p w14:paraId="2BAFE272" w14:textId="77777777" w:rsidR="00821024" w:rsidRPr="003650BF" w:rsidRDefault="006A32BE">
            <w:pPr>
              <w:pStyle w:val="BodyText"/>
              <w:spacing w:before="100" w:after="100"/>
            </w:pPr>
            <w:r w:rsidRPr="003650BF">
              <w:t>No</w:t>
            </w:r>
          </w:p>
        </w:tc>
      </w:tr>
      <w:tr w:rsidR="00821024" w:rsidRPr="003650BF" w14:paraId="760B4FBF" w14:textId="77777777">
        <w:trPr>
          <w:trHeight w:val="20"/>
          <w:jc w:val="center"/>
        </w:trPr>
        <w:tc>
          <w:tcPr>
            <w:tcW w:w="4342" w:type="dxa"/>
          </w:tcPr>
          <w:p w14:paraId="26D6A8AA" w14:textId="77777777" w:rsidR="00821024" w:rsidRPr="003650BF" w:rsidRDefault="006A32BE">
            <w:pPr>
              <w:pStyle w:val="BodyText"/>
              <w:spacing w:before="100" w:after="100"/>
            </w:pPr>
            <w:r w:rsidRPr="003650BF">
              <w:t>Insurance</w:t>
            </w:r>
          </w:p>
        </w:tc>
        <w:tc>
          <w:tcPr>
            <w:tcW w:w="4428" w:type="dxa"/>
          </w:tcPr>
          <w:p w14:paraId="14114832" w14:textId="77777777" w:rsidR="00821024" w:rsidRPr="003650BF" w:rsidRDefault="006A32BE">
            <w:pPr>
              <w:pStyle w:val="BodyText"/>
              <w:spacing w:before="100" w:after="100"/>
            </w:pPr>
            <w:r w:rsidRPr="003650BF">
              <w:t>No</w:t>
            </w:r>
          </w:p>
        </w:tc>
      </w:tr>
      <w:tr w:rsidR="00821024" w:rsidRPr="003650BF" w14:paraId="614680C7" w14:textId="77777777">
        <w:trPr>
          <w:trHeight w:val="20"/>
          <w:jc w:val="center"/>
        </w:trPr>
        <w:tc>
          <w:tcPr>
            <w:tcW w:w="4342" w:type="dxa"/>
          </w:tcPr>
          <w:p w14:paraId="2AFF4B53" w14:textId="77777777" w:rsidR="00821024" w:rsidRPr="003650BF" w:rsidRDefault="006A32BE">
            <w:pPr>
              <w:pStyle w:val="BodyText"/>
              <w:spacing w:before="100" w:after="100"/>
            </w:pPr>
            <w:r w:rsidRPr="003650BF">
              <w:t>Handset Payments</w:t>
            </w:r>
          </w:p>
        </w:tc>
        <w:tc>
          <w:tcPr>
            <w:tcW w:w="4428" w:type="dxa"/>
          </w:tcPr>
          <w:p w14:paraId="1EF96939" w14:textId="77777777" w:rsidR="00821024" w:rsidRPr="003650BF" w:rsidRDefault="006A32BE">
            <w:pPr>
              <w:pStyle w:val="BodyText"/>
              <w:spacing w:before="100" w:after="100"/>
            </w:pPr>
            <w:r w:rsidRPr="003650BF">
              <w:t>No</w:t>
            </w:r>
          </w:p>
        </w:tc>
      </w:tr>
      <w:tr w:rsidR="00821024" w:rsidRPr="003650BF" w14:paraId="4486A39C" w14:textId="77777777">
        <w:trPr>
          <w:trHeight w:val="20"/>
          <w:jc w:val="center"/>
        </w:trPr>
        <w:tc>
          <w:tcPr>
            <w:tcW w:w="4342" w:type="dxa"/>
          </w:tcPr>
          <w:p w14:paraId="68C740A9" w14:textId="77777777" w:rsidR="00821024" w:rsidRPr="003650BF" w:rsidRDefault="006A32BE">
            <w:pPr>
              <w:pStyle w:val="BodyText"/>
              <w:spacing w:before="100" w:after="100"/>
            </w:pPr>
            <w:r w:rsidRPr="003650BF">
              <w:t>Content Packs (unless specified in promotions)</w:t>
            </w:r>
          </w:p>
        </w:tc>
        <w:tc>
          <w:tcPr>
            <w:tcW w:w="4428" w:type="dxa"/>
          </w:tcPr>
          <w:p w14:paraId="3F088297" w14:textId="77777777" w:rsidR="00821024" w:rsidRPr="003650BF" w:rsidRDefault="006A32BE">
            <w:pPr>
              <w:pStyle w:val="BodyText"/>
              <w:spacing w:before="100" w:after="100"/>
            </w:pPr>
            <w:r w:rsidRPr="003650BF">
              <w:t>No</w:t>
            </w:r>
          </w:p>
        </w:tc>
      </w:tr>
      <w:tr w:rsidR="00821024" w:rsidRPr="003650BF" w14:paraId="40B864EC" w14:textId="77777777">
        <w:trPr>
          <w:trHeight w:val="20"/>
          <w:jc w:val="center"/>
        </w:trPr>
        <w:tc>
          <w:tcPr>
            <w:tcW w:w="4342" w:type="dxa"/>
          </w:tcPr>
          <w:p w14:paraId="7C3F7FD2" w14:textId="77777777" w:rsidR="00821024" w:rsidRPr="003650BF" w:rsidRDefault="006A32BE">
            <w:pPr>
              <w:pStyle w:val="BodyText"/>
              <w:spacing w:before="100" w:after="100"/>
            </w:pPr>
            <w:r w:rsidRPr="003650BF">
              <w:t>Mobile Internet usage</w:t>
            </w:r>
          </w:p>
        </w:tc>
        <w:tc>
          <w:tcPr>
            <w:tcW w:w="4428" w:type="dxa"/>
          </w:tcPr>
          <w:p w14:paraId="2B178790" w14:textId="77777777" w:rsidR="00821024" w:rsidRPr="003650BF" w:rsidRDefault="006A32BE">
            <w:pPr>
              <w:pStyle w:val="BodyText"/>
              <w:spacing w:before="100" w:after="100"/>
            </w:pPr>
            <w:r w:rsidRPr="003650BF">
              <w:t>No</w:t>
            </w:r>
          </w:p>
        </w:tc>
      </w:tr>
      <w:tr w:rsidR="00821024" w:rsidRPr="003650BF" w14:paraId="6D167AB0" w14:textId="77777777">
        <w:trPr>
          <w:trHeight w:val="20"/>
          <w:jc w:val="center"/>
        </w:trPr>
        <w:tc>
          <w:tcPr>
            <w:tcW w:w="4342" w:type="dxa"/>
          </w:tcPr>
          <w:p w14:paraId="7D0481C1" w14:textId="77777777" w:rsidR="00821024" w:rsidRPr="003650BF" w:rsidRDefault="006A32BE">
            <w:pPr>
              <w:pStyle w:val="BodyText"/>
              <w:spacing w:before="100" w:after="100"/>
            </w:pPr>
            <w:r w:rsidRPr="003650BF">
              <w:t>FindA usage</w:t>
            </w:r>
          </w:p>
        </w:tc>
        <w:tc>
          <w:tcPr>
            <w:tcW w:w="4428" w:type="dxa"/>
          </w:tcPr>
          <w:p w14:paraId="30F2C904" w14:textId="77777777" w:rsidR="00821024" w:rsidRPr="003650BF" w:rsidRDefault="006A32BE">
            <w:pPr>
              <w:pStyle w:val="BodyText"/>
              <w:spacing w:before="100" w:after="100"/>
            </w:pPr>
            <w:r w:rsidRPr="003650BF">
              <w:t>No</w:t>
            </w:r>
          </w:p>
        </w:tc>
      </w:tr>
      <w:tr w:rsidR="00821024" w:rsidRPr="003650BF" w14:paraId="18F8F34C" w14:textId="77777777">
        <w:trPr>
          <w:trHeight w:val="20"/>
          <w:jc w:val="center"/>
        </w:trPr>
        <w:tc>
          <w:tcPr>
            <w:tcW w:w="4342" w:type="dxa"/>
          </w:tcPr>
          <w:p w14:paraId="126DA2C8" w14:textId="77777777" w:rsidR="00821024" w:rsidRPr="003650BF" w:rsidRDefault="006A32BE">
            <w:pPr>
              <w:pStyle w:val="BodyText"/>
              <w:spacing w:before="100" w:after="100"/>
            </w:pPr>
            <w:r w:rsidRPr="003650BF">
              <w:t>VoIP services</w:t>
            </w:r>
          </w:p>
        </w:tc>
        <w:tc>
          <w:tcPr>
            <w:tcW w:w="4428" w:type="dxa"/>
          </w:tcPr>
          <w:p w14:paraId="130A9B6A" w14:textId="77777777" w:rsidR="00821024" w:rsidRPr="003650BF" w:rsidRDefault="006A32BE">
            <w:pPr>
              <w:pStyle w:val="BodyText"/>
              <w:spacing w:before="100" w:after="100"/>
            </w:pPr>
            <w:r w:rsidRPr="003650BF">
              <w:t>No</w:t>
            </w:r>
          </w:p>
        </w:tc>
      </w:tr>
    </w:tbl>
    <w:p w14:paraId="219A7085" w14:textId="77777777" w:rsidR="00821024" w:rsidRPr="003650BF" w:rsidRDefault="00821024">
      <w:pPr>
        <w:pStyle w:val="BodyText"/>
      </w:pPr>
    </w:p>
    <w:p w14:paraId="3CDB63DA" w14:textId="77777777" w:rsidR="00821024" w:rsidRPr="003650BF" w:rsidRDefault="006A32BE">
      <w:pPr>
        <w:pStyle w:val="BodyText"/>
        <w:ind w:left="720"/>
        <w:rPr>
          <w:b/>
        </w:rPr>
      </w:pPr>
      <w:r w:rsidRPr="003650BF">
        <w:rPr>
          <w:b/>
        </w:rPr>
        <w:t>Table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737"/>
        <w:gridCol w:w="2520"/>
        <w:gridCol w:w="2520"/>
      </w:tblGrid>
      <w:tr w:rsidR="00821024" w:rsidRPr="003650BF" w14:paraId="7195825B" w14:textId="77777777" w:rsidTr="00835DD2">
        <w:trPr>
          <w:trHeight w:val="360"/>
          <w:tblHeader/>
          <w:jc w:val="center"/>
        </w:trPr>
        <w:tc>
          <w:tcPr>
            <w:tcW w:w="3737" w:type="dxa"/>
          </w:tcPr>
          <w:p w14:paraId="47926B40" w14:textId="77777777" w:rsidR="00821024" w:rsidRPr="003650BF" w:rsidRDefault="006A32BE">
            <w:pPr>
              <w:pStyle w:val="BodyText"/>
              <w:spacing w:before="100" w:after="100"/>
              <w:rPr>
                <w:b/>
              </w:rPr>
            </w:pPr>
            <w:r w:rsidRPr="003650BF">
              <w:rPr>
                <w:b/>
              </w:rPr>
              <w:t>24 Month Plans</w:t>
            </w:r>
          </w:p>
        </w:tc>
        <w:tc>
          <w:tcPr>
            <w:tcW w:w="2520" w:type="dxa"/>
          </w:tcPr>
          <w:p w14:paraId="572953E9" w14:textId="77777777" w:rsidR="00821024" w:rsidRPr="003650BF" w:rsidRDefault="006A32BE">
            <w:pPr>
              <w:pStyle w:val="BodyText"/>
              <w:spacing w:before="100" w:after="100"/>
              <w:jc w:val="center"/>
              <w:rPr>
                <w:b/>
              </w:rPr>
            </w:pPr>
            <w:r w:rsidRPr="003650BF">
              <w:rPr>
                <w:b/>
              </w:rPr>
              <w:t>TeleChoice $25 Cap</w:t>
            </w:r>
          </w:p>
        </w:tc>
        <w:tc>
          <w:tcPr>
            <w:tcW w:w="2520" w:type="dxa"/>
            <w:vAlign w:val="center"/>
          </w:tcPr>
          <w:p w14:paraId="6784ED6E" w14:textId="77777777" w:rsidR="00821024" w:rsidRPr="003650BF" w:rsidRDefault="006A32BE">
            <w:pPr>
              <w:pStyle w:val="BodyText"/>
              <w:spacing w:before="100" w:after="100"/>
              <w:jc w:val="center"/>
              <w:rPr>
                <w:b/>
              </w:rPr>
            </w:pPr>
            <w:r w:rsidRPr="003650BF">
              <w:rPr>
                <w:b/>
              </w:rPr>
              <w:t>TeleChoice $55 Cap</w:t>
            </w:r>
          </w:p>
        </w:tc>
      </w:tr>
      <w:tr w:rsidR="00821024" w:rsidRPr="003650BF" w14:paraId="234A3C69" w14:textId="77777777" w:rsidTr="00835DD2">
        <w:trPr>
          <w:trHeight w:val="360"/>
          <w:jc w:val="center"/>
        </w:trPr>
        <w:tc>
          <w:tcPr>
            <w:tcW w:w="3737" w:type="dxa"/>
          </w:tcPr>
          <w:p w14:paraId="0FB6BE65" w14:textId="77777777" w:rsidR="00821024" w:rsidRPr="003650BF" w:rsidRDefault="006A32BE">
            <w:pPr>
              <w:pStyle w:val="BodyText"/>
              <w:spacing w:before="100" w:after="100"/>
              <w:rPr>
                <w:b/>
              </w:rPr>
            </w:pPr>
            <w:r w:rsidRPr="003650BF">
              <w:rPr>
                <w:b/>
              </w:rPr>
              <w:t>Cap Start</w:t>
            </w:r>
          </w:p>
        </w:tc>
        <w:tc>
          <w:tcPr>
            <w:tcW w:w="2520" w:type="dxa"/>
          </w:tcPr>
          <w:p w14:paraId="70B2DA5E" w14:textId="77777777" w:rsidR="00821024" w:rsidRPr="003650BF" w:rsidRDefault="006A32BE">
            <w:pPr>
              <w:pStyle w:val="BodyText"/>
              <w:spacing w:before="100" w:after="100"/>
              <w:jc w:val="center"/>
            </w:pPr>
            <w:r w:rsidRPr="003650BF">
              <w:t>$25</w:t>
            </w:r>
          </w:p>
        </w:tc>
        <w:tc>
          <w:tcPr>
            <w:tcW w:w="2520" w:type="dxa"/>
          </w:tcPr>
          <w:p w14:paraId="18703266" w14:textId="77777777" w:rsidR="00821024" w:rsidRPr="003650BF" w:rsidRDefault="006A32BE">
            <w:pPr>
              <w:pStyle w:val="BodyText"/>
              <w:spacing w:before="100" w:after="100"/>
              <w:jc w:val="center"/>
            </w:pPr>
            <w:r w:rsidRPr="003650BF">
              <w:t>$55</w:t>
            </w:r>
          </w:p>
        </w:tc>
      </w:tr>
      <w:tr w:rsidR="00821024" w:rsidRPr="003650BF" w14:paraId="29D7036C" w14:textId="77777777" w:rsidTr="00835DD2">
        <w:trPr>
          <w:trHeight w:val="360"/>
          <w:jc w:val="center"/>
        </w:trPr>
        <w:tc>
          <w:tcPr>
            <w:tcW w:w="3737" w:type="dxa"/>
          </w:tcPr>
          <w:p w14:paraId="71FC5B50" w14:textId="77777777" w:rsidR="00821024" w:rsidRPr="003650BF" w:rsidRDefault="006A32BE">
            <w:pPr>
              <w:pStyle w:val="BodyText"/>
              <w:spacing w:before="100" w:after="100"/>
              <w:rPr>
                <w:b/>
              </w:rPr>
            </w:pPr>
            <w:r w:rsidRPr="003650BF">
              <w:rPr>
                <w:b/>
              </w:rPr>
              <w:t>Cap Limit</w:t>
            </w:r>
          </w:p>
        </w:tc>
        <w:tc>
          <w:tcPr>
            <w:tcW w:w="2520" w:type="dxa"/>
          </w:tcPr>
          <w:p w14:paraId="7947FDBA" w14:textId="77777777" w:rsidR="00821024" w:rsidRPr="003650BF" w:rsidRDefault="006A32BE">
            <w:pPr>
              <w:pStyle w:val="BodyText"/>
              <w:spacing w:before="100" w:after="100"/>
              <w:jc w:val="center"/>
            </w:pPr>
            <w:r w:rsidRPr="003650BF">
              <w:t>$70</w:t>
            </w:r>
          </w:p>
        </w:tc>
        <w:tc>
          <w:tcPr>
            <w:tcW w:w="2520" w:type="dxa"/>
          </w:tcPr>
          <w:p w14:paraId="59DDB78A" w14:textId="77777777" w:rsidR="00821024" w:rsidRPr="003650BF" w:rsidRDefault="006A32BE">
            <w:pPr>
              <w:pStyle w:val="BodyText"/>
              <w:spacing w:before="100" w:after="100"/>
              <w:jc w:val="center"/>
            </w:pPr>
            <w:r w:rsidRPr="003650BF">
              <w:t>$330</w:t>
            </w:r>
          </w:p>
        </w:tc>
      </w:tr>
      <w:tr w:rsidR="00821024" w:rsidRPr="003650BF" w14:paraId="2674F733" w14:textId="77777777" w:rsidTr="00835DD2">
        <w:trPr>
          <w:trHeight w:val="360"/>
          <w:jc w:val="center"/>
        </w:trPr>
        <w:tc>
          <w:tcPr>
            <w:tcW w:w="3737" w:type="dxa"/>
          </w:tcPr>
          <w:p w14:paraId="38AB1B5B" w14:textId="77777777" w:rsidR="00821024" w:rsidRPr="003650BF" w:rsidRDefault="006A32BE">
            <w:pPr>
              <w:pStyle w:val="BodyText"/>
              <w:spacing w:before="100" w:after="100"/>
              <w:rPr>
                <w:b/>
              </w:rPr>
            </w:pPr>
            <w:r w:rsidRPr="003650BF">
              <w:rPr>
                <w:b/>
              </w:rPr>
              <w:t>Minimum Monthly Charge</w:t>
            </w:r>
          </w:p>
        </w:tc>
        <w:tc>
          <w:tcPr>
            <w:tcW w:w="2520" w:type="dxa"/>
          </w:tcPr>
          <w:p w14:paraId="174532B9" w14:textId="77777777" w:rsidR="00821024" w:rsidRPr="003650BF" w:rsidRDefault="006A32BE">
            <w:pPr>
              <w:pStyle w:val="BodyText"/>
              <w:spacing w:before="100" w:after="100"/>
              <w:jc w:val="center"/>
            </w:pPr>
            <w:r w:rsidRPr="003650BF">
              <w:t>$25</w:t>
            </w:r>
          </w:p>
        </w:tc>
        <w:tc>
          <w:tcPr>
            <w:tcW w:w="2520" w:type="dxa"/>
          </w:tcPr>
          <w:p w14:paraId="54B7B3AE" w14:textId="77777777" w:rsidR="00821024" w:rsidRPr="003650BF" w:rsidRDefault="006A32BE">
            <w:pPr>
              <w:pStyle w:val="BodyText"/>
              <w:spacing w:before="100" w:after="100"/>
              <w:jc w:val="center"/>
            </w:pPr>
            <w:r w:rsidRPr="003650BF">
              <w:t>$55</w:t>
            </w:r>
          </w:p>
        </w:tc>
      </w:tr>
      <w:tr w:rsidR="00821024" w:rsidRPr="003650BF" w14:paraId="6A86FDAD" w14:textId="77777777" w:rsidTr="00835DD2">
        <w:trPr>
          <w:trHeight w:val="360"/>
          <w:jc w:val="center"/>
        </w:trPr>
        <w:tc>
          <w:tcPr>
            <w:tcW w:w="3737" w:type="dxa"/>
          </w:tcPr>
          <w:p w14:paraId="703C22F6" w14:textId="77777777" w:rsidR="00821024" w:rsidRPr="003650BF" w:rsidRDefault="006A32BE">
            <w:pPr>
              <w:pStyle w:val="BodyText"/>
              <w:spacing w:before="100" w:after="100"/>
              <w:rPr>
                <w:b/>
              </w:rPr>
            </w:pPr>
            <w:r w:rsidRPr="003650BF">
              <w:rPr>
                <w:b/>
              </w:rPr>
              <w:t xml:space="preserve">National Voice call charges </w:t>
            </w:r>
            <w:r w:rsidRPr="003650BF">
              <w:t>(per 30 seconds)</w:t>
            </w:r>
          </w:p>
        </w:tc>
        <w:tc>
          <w:tcPr>
            <w:tcW w:w="2520" w:type="dxa"/>
          </w:tcPr>
          <w:p w14:paraId="4E16237D" w14:textId="77777777" w:rsidR="00821024" w:rsidRPr="003650BF" w:rsidRDefault="006A32BE">
            <w:pPr>
              <w:pStyle w:val="BodyText"/>
              <w:spacing w:before="100" w:after="100"/>
              <w:jc w:val="center"/>
            </w:pPr>
            <w:r w:rsidRPr="003650BF">
              <w:t>$0.47</w:t>
            </w:r>
          </w:p>
        </w:tc>
        <w:tc>
          <w:tcPr>
            <w:tcW w:w="2520" w:type="dxa"/>
          </w:tcPr>
          <w:p w14:paraId="425C5072" w14:textId="77777777" w:rsidR="00821024" w:rsidRPr="003650BF" w:rsidRDefault="006A32BE">
            <w:pPr>
              <w:pStyle w:val="BodyText"/>
              <w:spacing w:before="100" w:after="100"/>
              <w:jc w:val="center"/>
            </w:pPr>
            <w:r w:rsidRPr="003650BF">
              <w:t>$0.40</w:t>
            </w:r>
          </w:p>
        </w:tc>
      </w:tr>
      <w:tr w:rsidR="00821024" w:rsidRPr="003650BF" w14:paraId="7EAC2F03" w14:textId="77777777" w:rsidTr="00835DD2">
        <w:trPr>
          <w:trHeight w:val="360"/>
          <w:jc w:val="center"/>
        </w:trPr>
        <w:tc>
          <w:tcPr>
            <w:tcW w:w="3737" w:type="dxa"/>
          </w:tcPr>
          <w:p w14:paraId="57BED500"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w:t>
            </w:r>
          </w:p>
        </w:tc>
        <w:tc>
          <w:tcPr>
            <w:tcW w:w="2520" w:type="dxa"/>
          </w:tcPr>
          <w:p w14:paraId="4EFE4434" w14:textId="77777777" w:rsidR="00821024" w:rsidRPr="003650BF" w:rsidRDefault="006A32BE">
            <w:pPr>
              <w:pStyle w:val="BodyText"/>
              <w:spacing w:before="100" w:after="100"/>
              <w:jc w:val="center"/>
            </w:pPr>
            <w:r w:rsidRPr="003650BF">
              <w:t>$0.35</w:t>
            </w:r>
          </w:p>
        </w:tc>
        <w:tc>
          <w:tcPr>
            <w:tcW w:w="2520" w:type="dxa"/>
          </w:tcPr>
          <w:p w14:paraId="0B8B6B9D" w14:textId="77777777" w:rsidR="00821024" w:rsidRPr="003650BF" w:rsidRDefault="006A32BE">
            <w:pPr>
              <w:pStyle w:val="BodyText"/>
              <w:spacing w:before="100" w:after="100"/>
              <w:jc w:val="center"/>
            </w:pPr>
            <w:r w:rsidRPr="003650BF">
              <w:t>$0.35</w:t>
            </w:r>
          </w:p>
        </w:tc>
      </w:tr>
      <w:tr w:rsidR="00821024" w:rsidRPr="003650BF" w14:paraId="5F90B470" w14:textId="77777777" w:rsidTr="00835DD2">
        <w:trPr>
          <w:trHeight w:val="360"/>
          <w:jc w:val="center"/>
        </w:trPr>
        <w:tc>
          <w:tcPr>
            <w:tcW w:w="3737" w:type="dxa"/>
          </w:tcPr>
          <w:p w14:paraId="2E948326" w14:textId="77777777" w:rsidR="00821024" w:rsidRPr="003650BF" w:rsidRDefault="006A32BE">
            <w:pPr>
              <w:pStyle w:val="BodyText"/>
              <w:spacing w:before="100" w:after="100"/>
            </w:pPr>
            <w:r w:rsidRPr="003650BF">
              <w:rPr>
                <w:b/>
              </w:rPr>
              <w:t>National SMS Charges</w:t>
            </w:r>
            <w:r w:rsidRPr="003650BF">
              <w:t xml:space="preserve"> (for standard SMS of up to 160 characters)</w:t>
            </w:r>
          </w:p>
        </w:tc>
        <w:tc>
          <w:tcPr>
            <w:tcW w:w="2520" w:type="dxa"/>
          </w:tcPr>
          <w:p w14:paraId="1278026D" w14:textId="77777777" w:rsidR="00821024" w:rsidRPr="003650BF" w:rsidRDefault="006A32BE">
            <w:pPr>
              <w:pStyle w:val="BodyText"/>
              <w:spacing w:before="100" w:after="100"/>
              <w:jc w:val="center"/>
            </w:pPr>
            <w:r w:rsidRPr="003650BF">
              <w:t>$0.25</w:t>
            </w:r>
          </w:p>
        </w:tc>
        <w:tc>
          <w:tcPr>
            <w:tcW w:w="2520" w:type="dxa"/>
          </w:tcPr>
          <w:p w14:paraId="2101DD3A" w14:textId="77777777" w:rsidR="00821024" w:rsidRPr="003650BF" w:rsidRDefault="006A32BE">
            <w:pPr>
              <w:pStyle w:val="BodyText"/>
              <w:spacing w:before="100" w:after="100"/>
              <w:jc w:val="center"/>
            </w:pPr>
            <w:r w:rsidRPr="003650BF">
              <w:t>$0.25</w:t>
            </w:r>
          </w:p>
        </w:tc>
      </w:tr>
      <w:tr w:rsidR="00821024" w:rsidRPr="003650BF" w14:paraId="5492B7F1" w14:textId="77777777" w:rsidTr="00835DD2">
        <w:trPr>
          <w:trHeight w:val="360"/>
          <w:jc w:val="center"/>
        </w:trPr>
        <w:tc>
          <w:tcPr>
            <w:tcW w:w="3737" w:type="dxa"/>
          </w:tcPr>
          <w:p w14:paraId="4D6719A2" w14:textId="77777777" w:rsidR="00821024" w:rsidRPr="003650BF" w:rsidRDefault="006A32BE">
            <w:pPr>
              <w:pStyle w:val="BodyText"/>
              <w:spacing w:before="100" w:after="100"/>
            </w:pPr>
            <w:r w:rsidRPr="003650BF">
              <w:rPr>
                <w:b/>
              </w:rPr>
              <w:t>National Photo Message (MMS)</w:t>
            </w:r>
            <w:r w:rsidRPr="003650BF">
              <w:t xml:space="preserve"> (per message)</w:t>
            </w:r>
          </w:p>
        </w:tc>
        <w:tc>
          <w:tcPr>
            <w:tcW w:w="2520" w:type="dxa"/>
          </w:tcPr>
          <w:p w14:paraId="074F39BE" w14:textId="77777777" w:rsidR="00821024" w:rsidRPr="003650BF" w:rsidRDefault="006A32BE">
            <w:pPr>
              <w:pStyle w:val="BodyText"/>
              <w:spacing w:before="100" w:after="100"/>
              <w:jc w:val="center"/>
            </w:pPr>
            <w:r w:rsidRPr="003650BF">
              <w:t>$0.50</w:t>
            </w:r>
          </w:p>
        </w:tc>
        <w:tc>
          <w:tcPr>
            <w:tcW w:w="2520" w:type="dxa"/>
          </w:tcPr>
          <w:p w14:paraId="0566D1FE" w14:textId="77777777" w:rsidR="00821024" w:rsidRPr="003650BF" w:rsidRDefault="006A32BE">
            <w:pPr>
              <w:pStyle w:val="BodyText"/>
              <w:spacing w:before="100" w:after="100"/>
              <w:jc w:val="center"/>
            </w:pPr>
            <w:r w:rsidRPr="003650BF">
              <w:t>$0.50</w:t>
            </w:r>
          </w:p>
        </w:tc>
      </w:tr>
      <w:tr w:rsidR="00821024" w:rsidRPr="003650BF" w14:paraId="25849EE0" w14:textId="77777777" w:rsidTr="00835DD2">
        <w:trPr>
          <w:trHeight w:val="360"/>
          <w:jc w:val="center"/>
        </w:trPr>
        <w:tc>
          <w:tcPr>
            <w:tcW w:w="3737" w:type="dxa"/>
          </w:tcPr>
          <w:p w14:paraId="1BA77B02" w14:textId="77777777" w:rsidR="00821024" w:rsidRPr="003650BF" w:rsidRDefault="006A32BE">
            <w:pPr>
              <w:pStyle w:val="BodyText"/>
              <w:spacing w:before="100" w:after="100"/>
            </w:pPr>
            <w:r w:rsidRPr="003650BF">
              <w:rPr>
                <w:b/>
              </w:rPr>
              <w:t>National Video Calling</w:t>
            </w:r>
            <w:r w:rsidRPr="003650BF">
              <w:t xml:space="preserve"> (per 30 seconds)</w:t>
            </w:r>
          </w:p>
        </w:tc>
        <w:tc>
          <w:tcPr>
            <w:tcW w:w="2520" w:type="dxa"/>
          </w:tcPr>
          <w:p w14:paraId="0326C922" w14:textId="77777777" w:rsidR="00821024" w:rsidRPr="003650BF" w:rsidRDefault="006A32BE">
            <w:pPr>
              <w:pStyle w:val="BodyText"/>
              <w:spacing w:before="100" w:after="100"/>
              <w:jc w:val="center"/>
            </w:pPr>
            <w:r w:rsidRPr="003650BF">
              <w:t>$0.50</w:t>
            </w:r>
          </w:p>
        </w:tc>
        <w:tc>
          <w:tcPr>
            <w:tcW w:w="2520" w:type="dxa"/>
          </w:tcPr>
          <w:p w14:paraId="01FEC2D2" w14:textId="77777777" w:rsidR="00821024" w:rsidRPr="003650BF" w:rsidRDefault="006A32BE">
            <w:pPr>
              <w:pStyle w:val="BodyText"/>
              <w:spacing w:before="100" w:after="100"/>
              <w:jc w:val="center"/>
            </w:pPr>
            <w:r w:rsidRPr="003650BF">
              <w:t>$0.50</w:t>
            </w:r>
          </w:p>
        </w:tc>
      </w:tr>
      <w:tr w:rsidR="00821024" w:rsidRPr="003650BF" w14:paraId="30AC0EE4" w14:textId="77777777" w:rsidTr="00835DD2">
        <w:trPr>
          <w:trHeight w:val="360"/>
          <w:jc w:val="center"/>
        </w:trPr>
        <w:tc>
          <w:tcPr>
            <w:tcW w:w="3737" w:type="dxa"/>
          </w:tcPr>
          <w:p w14:paraId="6BCFC4C5" w14:textId="77777777" w:rsidR="00821024" w:rsidRPr="003650BF" w:rsidRDefault="006A32BE">
            <w:pPr>
              <w:pStyle w:val="BodyText"/>
              <w:spacing w:before="100" w:after="100"/>
              <w:rPr>
                <w:b/>
              </w:rPr>
            </w:pPr>
            <w:r w:rsidRPr="003650BF">
              <w:rPr>
                <w:b/>
                <w:i/>
              </w:rPr>
              <w:t>Flagfall</w:t>
            </w:r>
            <w:r w:rsidRPr="003650BF">
              <w:rPr>
                <w:b/>
              </w:rPr>
              <w:t xml:space="preserve"> for National Video Calls (per call)</w:t>
            </w:r>
          </w:p>
        </w:tc>
        <w:tc>
          <w:tcPr>
            <w:tcW w:w="2520" w:type="dxa"/>
          </w:tcPr>
          <w:p w14:paraId="1CBCA41E" w14:textId="77777777" w:rsidR="00821024" w:rsidRPr="003650BF" w:rsidRDefault="006A32BE">
            <w:pPr>
              <w:pStyle w:val="BodyText"/>
              <w:spacing w:before="100" w:after="100"/>
              <w:jc w:val="center"/>
            </w:pPr>
            <w:r w:rsidRPr="003650BF">
              <w:t>$0.35</w:t>
            </w:r>
          </w:p>
        </w:tc>
        <w:tc>
          <w:tcPr>
            <w:tcW w:w="2520" w:type="dxa"/>
          </w:tcPr>
          <w:p w14:paraId="0BF0D1C4" w14:textId="77777777" w:rsidR="00821024" w:rsidRPr="003650BF" w:rsidRDefault="006A32BE">
            <w:pPr>
              <w:pStyle w:val="BodyText"/>
              <w:spacing w:before="100" w:after="100"/>
              <w:jc w:val="center"/>
            </w:pPr>
            <w:r w:rsidRPr="003650BF">
              <w:t>$0.35</w:t>
            </w:r>
          </w:p>
        </w:tc>
      </w:tr>
      <w:tr w:rsidR="00821024" w:rsidRPr="003650BF" w14:paraId="2B36C329" w14:textId="77777777">
        <w:trPr>
          <w:trHeight w:val="360"/>
          <w:jc w:val="center"/>
        </w:trPr>
        <w:tc>
          <w:tcPr>
            <w:tcW w:w="3737" w:type="dxa"/>
          </w:tcPr>
          <w:p w14:paraId="53C40DA1" w14:textId="77777777" w:rsidR="00821024" w:rsidRPr="003650BF" w:rsidRDefault="006A32BE">
            <w:pPr>
              <w:pStyle w:val="BodyText"/>
              <w:spacing w:before="100" w:after="100"/>
            </w:pPr>
            <w:r w:rsidRPr="003650BF">
              <w:rPr>
                <w:b/>
              </w:rPr>
              <w:t>Other call charges</w:t>
            </w:r>
            <w:r w:rsidRPr="003650BF">
              <w:t xml:space="preserve"> (for example international calls, calls to mobiles)</w:t>
            </w:r>
          </w:p>
        </w:tc>
        <w:tc>
          <w:tcPr>
            <w:tcW w:w="5040" w:type="dxa"/>
            <w:gridSpan w:val="2"/>
          </w:tcPr>
          <w:p w14:paraId="234BBA4C" w14:textId="77777777" w:rsidR="00821024" w:rsidRPr="003650BF" w:rsidRDefault="006A32BE">
            <w:pPr>
              <w:pStyle w:val="BodyText"/>
              <w:spacing w:before="100" w:after="100"/>
              <w:jc w:val="center"/>
            </w:pPr>
            <w:r w:rsidRPr="003650BF">
              <w:t xml:space="preserve">See section 1 of this </w:t>
            </w:r>
            <w:r w:rsidRPr="003650BF">
              <w:rPr>
                <w:i/>
              </w:rPr>
              <w:t>standard pricing table</w:t>
            </w:r>
            <w:r w:rsidRPr="003650BF">
              <w:t xml:space="preserve"> and Appendix Y (Value Added Service Features)</w:t>
            </w:r>
          </w:p>
        </w:tc>
      </w:tr>
      <w:tr w:rsidR="00821024" w:rsidRPr="003650BF" w14:paraId="4336BFAB" w14:textId="77777777">
        <w:trPr>
          <w:trHeight w:val="360"/>
          <w:jc w:val="center"/>
        </w:trPr>
        <w:tc>
          <w:tcPr>
            <w:tcW w:w="3737" w:type="dxa"/>
          </w:tcPr>
          <w:p w14:paraId="6EE9D5A8" w14:textId="77777777" w:rsidR="00821024" w:rsidRPr="003650BF" w:rsidRDefault="006A32BE" w:rsidP="00FE2611">
            <w:pPr>
              <w:pStyle w:val="BodyText"/>
              <w:spacing w:before="100" w:after="100"/>
            </w:pPr>
            <w:r w:rsidRPr="003650BF">
              <w:rPr>
                <w:b/>
              </w:rPr>
              <w:t>Other conditions</w:t>
            </w:r>
            <w:r w:rsidR="00FE2611" w:rsidRPr="003650BF">
              <w:t xml:space="preserve"> </w:t>
            </w:r>
          </w:p>
        </w:tc>
        <w:tc>
          <w:tcPr>
            <w:tcW w:w="5040" w:type="dxa"/>
            <w:gridSpan w:val="2"/>
          </w:tcPr>
          <w:p w14:paraId="1BB67F1A" w14:textId="77777777" w:rsidR="00821024" w:rsidRPr="003650BF" w:rsidRDefault="006A32BE">
            <w:pPr>
              <w:pStyle w:val="BodyText"/>
              <w:spacing w:before="100" w:after="100"/>
              <w:jc w:val="center"/>
            </w:pPr>
            <w:r w:rsidRPr="003650BF">
              <w:t>Fair Go Policy (</w:t>
            </w:r>
            <w:hyperlink r:id="rId320" w:history="1">
              <w:r w:rsidRPr="003650BF">
                <w:rPr>
                  <w:rStyle w:val="Hyperlink"/>
                </w:rPr>
                <w:t>Appendix S</w:t>
              </w:r>
            </w:hyperlink>
            <w:r w:rsidRPr="003650BF">
              <w:t>) applies to 'excessive use'</w:t>
            </w:r>
          </w:p>
        </w:tc>
      </w:tr>
      <w:tr w:rsidR="00821024" w:rsidRPr="003650BF" w14:paraId="6489BED1" w14:textId="77777777" w:rsidTr="00835DD2">
        <w:trPr>
          <w:trHeight w:val="360"/>
          <w:jc w:val="center"/>
        </w:trPr>
        <w:tc>
          <w:tcPr>
            <w:tcW w:w="3737" w:type="dxa"/>
          </w:tcPr>
          <w:p w14:paraId="2663D7F1" w14:textId="77777777" w:rsidR="00821024" w:rsidRPr="003650BF" w:rsidRDefault="006A32BE">
            <w:pPr>
              <w:pStyle w:val="BodyText"/>
              <w:spacing w:before="100" w:after="100"/>
            </w:pPr>
            <w:r w:rsidRPr="003650BF">
              <w:rPr>
                <w:b/>
              </w:rPr>
              <w:t xml:space="preserve">Minimum Total Cost of the TeleChoice Cap Plan over a 24 month </w:t>
            </w:r>
            <w:r w:rsidRPr="003650BF">
              <w:rPr>
                <w:b/>
                <w:i/>
              </w:rPr>
              <w:t>minimum term</w:t>
            </w:r>
            <w:r w:rsidRPr="003650BF">
              <w:t xml:space="preserve"> (plus the cost of </w:t>
            </w:r>
            <w:r w:rsidRPr="003650BF">
              <w:rPr>
                <w:i/>
              </w:rPr>
              <w:t>equipment charges</w:t>
            </w:r>
            <w:r w:rsidRPr="003650BF">
              <w:t xml:space="preserve"> for any </w:t>
            </w:r>
            <w:r w:rsidRPr="003650BF">
              <w:rPr>
                <w:i/>
              </w:rPr>
              <w:t>mobile phone you</w:t>
            </w:r>
            <w:r w:rsidRPr="003650BF">
              <w:t xml:space="preserve"> purchase from us, if any)</w:t>
            </w:r>
          </w:p>
        </w:tc>
        <w:tc>
          <w:tcPr>
            <w:tcW w:w="2520" w:type="dxa"/>
          </w:tcPr>
          <w:p w14:paraId="5F6003B4" w14:textId="77777777" w:rsidR="00821024" w:rsidRPr="003650BF" w:rsidRDefault="006A32BE">
            <w:pPr>
              <w:pStyle w:val="BodyText"/>
              <w:spacing w:before="100" w:after="100"/>
              <w:jc w:val="center"/>
            </w:pPr>
            <w:r w:rsidRPr="003650BF">
              <w:t>$600</w:t>
            </w:r>
          </w:p>
        </w:tc>
        <w:tc>
          <w:tcPr>
            <w:tcW w:w="2520" w:type="dxa"/>
          </w:tcPr>
          <w:p w14:paraId="017AF15A" w14:textId="77777777" w:rsidR="00821024" w:rsidRPr="003650BF" w:rsidRDefault="006A32BE">
            <w:pPr>
              <w:pStyle w:val="BodyText"/>
              <w:spacing w:before="100" w:after="100"/>
              <w:jc w:val="center"/>
            </w:pPr>
            <w:r w:rsidRPr="003650BF">
              <w:t>$1320</w:t>
            </w:r>
          </w:p>
        </w:tc>
      </w:tr>
    </w:tbl>
    <w:p w14:paraId="136A4FD1" w14:textId="77777777" w:rsidR="00821024" w:rsidRPr="003650BF" w:rsidRDefault="00821024">
      <w:pPr>
        <w:pStyle w:val="BodyText"/>
      </w:pPr>
    </w:p>
    <w:p w14:paraId="7084B57A" w14:textId="77777777" w:rsidR="00821024" w:rsidRPr="003650BF" w:rsidRDefault="006A32BE">
      <w:pPr>
        <w:pStyle w:val="Heading6"/>
        <w:keepNext/>
        <w:tabs>
          <w:tab w:val="clear" w:pos="720"/>
          <w:tab w:val="num" w:pos="-31680"/>
        </w:tabs>
      </w:pPr>
      <w:bookmarkStart w:id="1477" w:name="_Toc249933639"/>
      <w:bookmarkStart w:id="1478" w:name="_Toc443059154"/>
      <w:bookmarkStart w:id="1479" w:name="_Toc447831405"/>
      <w:bookmarkStart w:id="1480" w:name="_Toc533264798"/>
      <w:r w:rsidRPr="003650BF">
        <w:lastRenderedPageBreak/>
        <w:t>Selecting your plan</w:t>
      </w:r>
      <w:bookmarkEnd w:id="1477"/>
      <w:bookmarkEnd w:id="1478"/>
      <w:bookmarkEnd w:id="1479"/>
      <w:bookmarkEnd w:id="1480"/>
    </w:p>
    <w:p w14:paraId="2E32FE23" w14:textId="77777777" w:rsidR="00821024" w:rsidRPr="003650BF" w:rsidRDefault="006A32BE">
      <w:pPr>
        <w:pStyle w:val="Heading7"/>
      </w:pPr>
      <w:r w:rsidRPr="003650BF">
        <w:t xml:space="preserve">Customers connecting to a $25 TeleChoice Cap Plan will receive the </w:t>
      </w:r>
      <w:r w:rsidRPr="003650BF">
        <w:rPr>
          <w:i/>
        </w:rPr>
        <w:t>30 for 10 with 'yes' for 5</w:t>
      </w:r>
      <w:r w:rsidRPr="003650BF">
        <w:t xml:space="preserve"> bolt on:</w:t>
      </w:r>
    </w:p>
    <w:p w14:paraId="754C3F15" w14:textId="77777777" w:rsidR="00821024" w:rsidRPr="003650BF" w:rsidRDefault="006A32BE">
      <w:pPr>
        <w:pStyle w:val="Heading8"/>
      </w:pPr>
      <w:r w:rsidRPr="003650BF">
        <w:t xml:space="preserve">'30 for 10' bolt on: only applies to calls made and received within Australia. It applies to calls made from one Optus Mobile Digital customer to another (on the Optus GSM network), for 30c for the first 10 minutes per call, after which the standard mobile rates of </w:t>
      </w:r>
      <w:r w:rsidRPr="003650BF">
        <w:rPr>
          <w:i/>
        </w:rPr>
        <w:t>your pricing plan</w:t>
      </w:r>
      <w:r w:rsidRPr="003650BF">
        <w:t xml:space="preserve"> apply. </w:t>
      </w:r>
    </w:p>
    <w:p w14:paraId="091CF594" w14:textId="77777777" w:rsidR="00821024" w:rsidRPr="003650BF" w:rsidRDefault="006A32BE">
      <w:pPr>
        <w:pStyle w:val="Heading8"/>
      </w:pPr>
      <w:r w:rsidRPr="003650BF">
        <w:t xml:space="preserve">The 'yes' for 5 bolt on: make 5 minute voice calls within Australia to other Optus GSM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321" w:history="1">
        <w:r w:rsidRPr="003650BF">
          <w:rPr>
            <w:rStyle w:val="Hyperlink"/>
          </w:rPr>
          <w:t>Appendix S</w:t>
        </w:r>
      </w:hyperlink>
      <w:r w:rsidRPr="003650BF">
        <w:t xml:space="preserve">) applies. </w:t>
      </w:r>
    </w:p>
    <w:p w14:paraId="3705E670" w14:textId="77777777" w:rsidR="00821024" w:rsidRPr="003650BF" w:rsidRDefault="006A32BE">
      <w:pPr>
        <w:pStyle w:val="Heading7"/>
      </w:pPr>
      <w:r w:rsidRPr="003650BF">
        <w:t xml:space="preserve">Customers connecting to a $55 TeleChoice Cap Plan will receive the </w:t>
      </w:r>
      <w:r w:rsidRPr="003650BF">
        <w:rPr>
          <w:i/>
        </w:rPr>
        <w:t xml:space="preserve">50 for 20 with 'yes' for 5 </w:t>
      </w:r>
      <w:r w:rsidRPr="003650BF">
        <w:t>bolt on:</w:t>
      </w:r>
    </w:p>
    <w:p w14:paraId="78662EF3" w14:textId="77777777" w:rsidR="00821024" w:rsidRPr="003650BF" w:rsidRDefault="006A32BE">
      <w:pPr>
        <w:pStyle w:val="Heading8"/>
      </w:pPr>
      <w:r w:rsidRPr="003650BF">
        <w:t xml:space="preserve">'50 for 20' bolt on: only applies to calls made and received within Australia. It applies to calls made from one Optus Mobile Digital customer to another (on the Optus GSM network), for 50c for the first 20 minutes per call, after which the standard mobile rates of </w:t>
      </w:r>
      <w:r w:rsidRPr="003650BF">
        <w:rPr>
          <w:i/>
        </w:rPr>
        <w:t>your pricing plan</w:t>
      </w:r>
      <w:r w:rsidRPr="003650BF">
        <w:t xml:space="preserve"> apply. </w:t>
      </w:r>
    </w:p>
    <w:p w14:paraId="03241F6F" w14:textId="77777777" w:rsidR="00821024" w:rsidRPr="003650BF" w:rsidRDefault="006A32BE">
      <w:pPr>
        <w:pStyle w:val="Heading8"/>
      </w:pPr>
      <w:r w:rsidRPr="003650BF">
        <w:t xml:space="preserve">The 'yes' for 5 bolt on: make 5 minute voice calls within Australia to other Optus GSM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322" w:history="1">
        <w:r w:rsidRPr="003650BF">
          <w:rPr>
            <w:rStyle w:val="Hyperlink"/>
          </w:rPr>
          <w:t>Appendix S</w:t>
        </w:r>
      </w:hyperlink>
      <w:r w:rsidRPr="003650BF">
        <w:t>) applies.</w:t>
      </w:r>
    </w:p>
    <w:p w14:paraId="1BD6A23E" w14:textId="77777777" w:rsidR="00821024" w:rsidRPr="003650BF" w:rsidRDefault="006A32BE">
      <w:pPr>
        <w:pStyle w:val="Heading6"/>
        <w:tabs>
          <w:tab w:val="clear" w:pos="720"/>
          <w:tab w:val="num" w:pos="-31680"/>
        </w:tabs>
      </w:pPr>
      <w:bookmarkStart w:id="1481" w:name="_Toc249933640"/>
      <w:bookmarkStart w:id="1482" w:name="_Toc443059155"/>
      <w:bookmarkStart w:id="1483" w:name="_Toc447831406"/>
      <w:bookmarkStart w:id="1484" w:name="_Toc533264799"/>
      <w:r w:rsidRPr="003650BF">
        <w:t xml:space="preserve">What happens if the </w:t>
      </w:r>
      <w:r w:rsidRPr="003650BF">
        <w:rPr>
          <w:i/>
        </w:rPr>
        <w:t>service</w:t>
      </w:r>
      <w:r w:rsidRPr="003650BF">
        <w:t xml:space="preserve"> is </w:t>
      </w:r>
      <w:r w:rsidRPr="003650BF">
        <w:rPr>
          <w:i/>
        </w:rPr>
        <w:t xml:space="preserve">cancelled </w:t>
      </w:r>
      <w:r w:rsidRPr="003650BF">
        <w:t>early?</w:t>
      </w:r>
      <w:bookmarkEnd w:id="1481"/>
      <w:bookmarkEnd w:id="1482"/>
      <w:bookmarkEnd w:id="1483"/>
      <w:bookmarkEnd w:id="1484"/>
    </w:p>
    <w:p w14:paraId="141AF1DB" w14:textId="77777777" w:rsidR="00821024" w:rsidRPr="003650BF" w:rsidRDefault="006A32BE">
      <w:pPr>
        <w:pStyle w:val="Heading7"/>
      </w:pPr>
      <w:r w:rsidRPr="003650BF">
        <w:t xml:space="preserve">If the </w:t>
      </w:r>
      <w:r w:rsidRPr="003650BF">
        <w:rPr>
          <w:i/>
        </w:rPr>
        <w:t>service</w:t>
      </w:r>
      <w:r w:rsidRPr="003650BF">
        <w:t xml:space="preserve"> is </w:t>
      </w:r>
      <w:r w:rsidRPr="003650BF">
        <w:rPr>
          <w:i/>
        </w:rPr>
        <w:t xml:space="preserve">cancelled </w:t>
      </w:r>
      <w:r w:rsidRPr="003650BF">
        <w:t xml:space="preserve">before the expiry of the </w:t>
      </w:r>
      <w:r w:rsidRPr="003650BF">
        <w:rPr>
          <w:i/>
        </w:rPr>
        <w:t>minimum term</w:t>
      </w:r>
      <w:r w:rsidRPr="003650BF">
        <w:t xml:space="preserve">, </w:t>
      </w:r>
      <w:r w:rsidRPr="003650BF">
        <w:rPr>
          <w:i/>
        </w:rPr>
        <w:t>you</w:t>
      </w:r>
      <w:r w:rsidRPr="003650BF">
        <w:t xml:space="preserve"> will be required to pay </w:t>
      </w:r>
      <w:r w:rsidRPr="003650BF">
        <w:rPr>
          <w:i/>
        </w:rPr>
        <w:t>us</w:t>
      </w:r>
      <w:r w:rsidRPr="003650BF">
        <w:t>:</w:t>
      </w:r>
    </w:p>
    <w:p w14:paraId="68BD140E" w14:textId="77777777" w:rsidR="00821024" w:rsidRPr="003650BF" w:rsidRDefault="006A32BE">
      <w:pPr>
        <w:pStyle w:val="Heading8"/>
      </w:pPr>
      <w:r w:rsidRPr="003650BF">
        <w:t xml:space="preserve">any usage charges incurred up to, and including, the </w:t>
      </w:r>
      <w:r w:rsidRPr="003650BF">
        <w:rPr>
          <w:i/>
        </w:rPr>
        <w:t>cancellation date</w:t>
      </w:r>
      <w:r w:rsidRPr="003650BF">
        <w:t>; plus</w:t>
      </w:r>
    </w:p>
    <w:p w14:paraId="38B75173" w14:textId="77777777" w:rsidR="00821024" w:rsidRPr="003650BF" w:rsidRDefault="006A32BE">
      <w:pPr>
        <w:pStyle w:val="Heading8"/>
      </w:pPr>
      <w:r w:rsidRPr="003650BF">
        <w:t xml:space="preserve">the </w:t>
      </w:r>
      <w:r w:rsidRPr="003650BF">
        <w:rPr>
          <w:i/>
        </w:rPr>
        <w:t>cancellation fee</w:t>
      </w:r>
      <w:r w:rsidRPr="003650BF">
        <w:t xml:space="preserve"> set out in the table below (unless under clause 2A of the </w:t>
      </w:r>
      <w:r w:rsidRPr="003650BF">
        <w:rPr>
          <w:i/>
        </w:rPr>
        <w:t>Consumer Terms</w:t>
      </w:r>
      <w:r w:rsidRPr="003650BF">
        <w:t xml:space="preserve">, </w:t>
      </w:r>
      <w:r w:rsidRPr="003650BF">
        <w:rPr>
          <w:i/>
        </w:rPr>
        <w:t>you</w:t>
      </w:r>
      <w:r w:rsidRPr="003650BF">
        <w:t xml:space="preserve"> are entitled to </w:t>
      </w:r>
      <w:r w:rsidRPr="003650BF">
        <w:rPr>
          <w:i/>
        </w:rPr>
        <w:t>cancel</w:t>
      </w:r>
      <w:r w:rsidRPr="003650BF">
        <w:t xml:space="preserve"> the </w:t>
      </w:r>
      <w:r w:rsidRPr="003650BF">
        <w:rPr>
          <w:i/>
        </w:rPr>
        <w:t>service</w:t>
      </w:r>
      <w:r w:rsidRPr="003650BF">
        <w:t xml:space="preserve"> without incurring a </w:t>
      </w:r>
      <w:r w:rsidRPr="003650BF">
        <w:rPr>
          <w:i/>
        </w:rPr>
        <w:t>cancellation fee</w:t>
      </w:r>
      <w:r w:rsidRPr="003650BF">
        <w:t>); plus</w:t>
      </w:r>
    </w:p>
    <w:p w14:paraId="6BBC85FC"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w:t>
      </w:r>
      <w:r w:rsidRPr="003650BF">
        <w:t xml:space="preserve"> </w:t>
      </w:r>
      <w:r w:rsidRPr="003650BF">
        <w:rPr>
          <w:i/>
        </w:rPr>
        <w:t>mobile phone</w:t>
      </w:r>
      <w:r w:rsidRPr="003650BF">
        <w:t xml:space="preserve"> under the </w:t>
      </w:r>
      <w:r w:rsidRPr="003650BF">
        <w:rPr>
          <w:i/>
        </w:rPr>
        <w:t>mobile equipment payment plan</w:t>
      </w:r>
      <w:r w:rsidRPr="003650BF">
        <w:t xml:space="preserve"> (if any).</w:t>
      </w:r>
    </w:p>
    <w:p w14:paraId="3A6D1340" w14:textId="77777777" w:rsidR="00821024" w:rsidRPr="003650BF" w:rsidRDefault="006A32BE">
      <w:pPr>
        <w:pStyle w:val="Heading7"/>
      </w:pPr>
      <w:r w:rsidRPr="003650BF">
        <w:t xml:space="preserve">The </w:t>
      </w:r>
      <w:r w:rsidRPr="003650BF">
        <w:rPr>
          <w:i/>
        </w:rPr>
        <w:t>cancellation fee</w:t>
      </w:r>
      <w:r w:rsidRPr="003650BF">
        <w:t xml:space="preserve"> is calculated as a fixed amount if the </w:t>
      </w:r>
      <w:r w:rsidRPr="003650BF">
        <w:rPr>
          <w:i/>
        </w:rPr>
        <w:t>service</w:t>
      </w:r>
      <w:r w:rsidRPr="003650BF">
        <w:t xml:space="preserve"> 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service</w:t>
      </w:r>
      <w:r w:rsidRPr="003650BF">
        <w:t xml:space="preserve"> is </w:t>
      </w:r>
      <w:r w:rsidRPr="003650BF">
        <w:rPr>
          <w:i/>
        </w:rPr>
        <w:t xml:space="preserve">cancelled </w:t>
      </w:r>
      <w:r w:rsidRPr="003650BF">
        <w:t xml:space="preserve">during the second year of the </w:t>
      </w:r>
      <w:r w:rsidRPr="003650BF">
        <w:rPr>
          <w:i/>
        </w:rPr>
        <w:t>minimum term</w:t>
      </w:r>
      <w:r w:rsidRPr="003650BF">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758"/>
        <w:gridCol w:w="2968"/>
        <w:gridCol w:w="2968"/>
      </w:tblGrid>
      <w:tr w:rsidR="00821024" w:rsidRPr="003650BF" w14:paraId="7914C92F" w14:textId="77777777">
        <w:trPr>
          <w:trHeight w:val="360"/>
          <w:tblHeader/>
          <w:jc w:val="center"/>
        </w:trPr>
        <w:tc>
          <w:tcPr>
            <w:tcW w:w="2758" w:type="dxa"/>
            <w:vMerge w:val="restart"/>
          </w:tcPr>
          <w:p w14:paraId="05885E16"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5936" w:type="dxa"/>
            <w:gridSpan w:val="2"/>
          </w:tcPr>
          <w:p w14:paraId="5B8E31AE" w14:textId="77777777" w:rsidR="00821024" w:rsidRPr="003650BF" w:rsidRDefault="006A32BE">
            <w:pPr>
              <w:pStyle w:val="BodyText"/>
              <w:spacing w:before="100" w:after="100"/>
              <w:jc w:val="center"/>
              <w:rPr>
                <w:b/>
              </w:rPr>
            </w:pPr>
            <w:r w:rsidRPr="003650BF">
              <w:rPr>
                <w:b/>
              </w:rPr>
              <w:t>TeleChoice Cap Plans – 24 Month Contract</w:t>
            </w:r>
          </w:p>
        </w:tc>
      </w:tr>
      <w:tr w:rsidR="00821024" w:rsidRPr="003650BF" w14:paraId="0C255EDA" w14:textId="77777777">
        <w:trPr>
          <w:trHeight w:val="360"/>
          <w:tblHeader/>
          <w:jc w:val="center"/>
        </w:trPr>
        <w:tc>
          <w:tcPr>
            <w:tcW w:w="2758" w:type="dxa"/>
            <w:vMerge/>
          </w:tcPr>
          <w:p w14:paraId="2D76FC46" w14:textId="77777777" w:rsidR="00821024" w:rsidRPr="003650BF" w:rsidRDefault="00821024">
            <w:pPr>
              <w:pStyle w:val="BodyText"/>
              <w:spacing w:before="100" w:after="100"/>
              <w:rPr>
                <w:b/>
              </w:rPr>
            </w:pPr>
          </w:p>
        </w:tc>
        <w:tc>
          <w:tcPr>
            <w:tcW w:w="2968" w:type="dxa"/>
          </w:tcPr>
          <w:p w14:paraId="48B8C7FF" w14:textId="77777777" w:rsidR="00821024" w:rsidRPr="003650BF" w:rsidRDefault="006A32BE">
            <w:pPr>
              <w:pStyle w:val="BodyText"/>
              <w:spacing w:before="100" w:after="100"/>
              <w:jc w:val="center"/>
              <w:rPr>
                <w:b/>
              </w:rPr>
            </w:pPr>
            <w:r w:rsidRPr="003650BF">
              <w:rPr>
                <w:b/>
              </w:rPr>
              <w:t>TeleChoice $25 Cap Plan</w:t>
            </w:r>
          </w:p>
        </w:tc>
        <w:tc>
          <w:tcPr>
            <w:tcW w:w="2968" w:type="dxa"/>
          </w:tcPr>
          <w:p w14:paraId="73DD4ECF" w14:textId="77777777" w:rsidR="00821024" w:rsidRPr="003650BF" w:rsidRDefault="006A32BE">
            <w:pPr>
              <w:pStyle w:val="BodyText"/>
              <w:spacing w:before="100" w:after="100"/>
              <w:jc w:val="center"/>
              <w:rPr>
                <w:b/>
              </w:rPr>
            </w:pPr>
            <w:r w:rsidRPr="003650BF">
              <w:rPr>
                <w:b/>
              </w:rPr>
              <w:t>TeleChoice $55 Cap Plan</w:t>
            </w:r>
          </w:p>
        </w:tc>
      </w:tr>
      <w:tr w:rsidR="00821024" w:rsidRPr="003650BF" w14:paraId="0F2D620B" w14:textId="77777777">
        <w:trPr>
          <w:trHeight w:val="360"/>
          <w:jc w:val="center"/>
        </w:trPr>
        <w:tc>
          <w:tcPr>
            <w:tcW w:w="2758" w:type="dxa"/>
          </w:tcPr>
          <w:p w14:paraId="10B48A38" w14:textId="77777777" w:rsidR="00821024" w:rsidRPr="003650BF" w:rsidRDefault="006A32BE">
            <w:pPr>
              <w:pStyle w:val="BodyText"/>
              <w:spacing w:before="100" w:after="100"/>
            </w:pPr>
            <w:r w:rsidRPr="003650BF">
              <w:t xml:space="preserve">During the first 12 months – Initial </w:t>
            </w:r>
            <w:r w:rsidRPr="003650BF">
              <w:rPr>
                <w:i/>
              </w:rPr>
              <w:t>cancellation fee</w:t>
            </w:r>
          </w:p>
        </w:tc>
        <w:tc>
          <w:tcPr>
            <w:tcW w:w="2968" w:type="dxa"/>
          </w:tcPr>
          <w:p w14:paraId="79274295" w14:textId="77777777" w:rsidR="00821024" w:rsidRPr="003650BF" w:rsidRDefault="006A32BE">
            <w:pPr>
              <w:pStyle w:val="BodyText"/>
              <w:spacing w:before="100" w:after="100"/>
              <w:jc w:val="center"/>
            </w:pPr>
            <w:r w:rsidRPr="003650BF">
              <w:t>$360</w:t>
            </w:r>
          </w:p>
        </w:tc>
        <w:tc>
          <w:tcPr>
            <w:tcW w:w="2968" w:type="dxa"/>
          </w:tcPr>
          <w:p w14:paraId="72324FD4" w14:textId="77777777" w:rsidR="00821024" w:rsidRPr="003650BF" w:rsidRDefault="006A32BE">
            <w:pPr>
              <w:pStyle w:val="BodyText"/>
              <w:spacing w:before="100" w:after="100"/>
              <w:jc w:val="center"/>
            </w:pPr>
            <w:r w:rsidRPr="003650BF">
              <w:t>$560</w:t>
            </w:r>
          </w:p>
        </w:tc>
      </w:tr>
      <w:tr w:rsidR="00821024" w:rsidRPr="003650BF" w14:paraId="0C254766" w14:textId="77777777">
        <w:trPr>
          <w:trHeight w:val="360"/>
          <w:jc w:val="center"/>
        </w:trPr>
        <w:tc>
          <w:tcPr>
            <w:tcW w:w="2758" w:type="dxa"/>
          </w:tcPr>
          <w:p w14:paraId="5B16F45F"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2968" w:type="dxa"/>
          </w:tcPr>
          <w:p w14:paraId="1AA9B914" w14:textId="77777777" w:rsidR="00821024" w:rsidRPr="003650BF" w:rsidRDefault="006A32BE">
            <w:pPr>
              <w:pStyle w:val="BodyText"/>
              <w:spacing w:before="100" w:after="100"/>
              <w:jc w:val="center"/>
            </w:pPr>
            <w:r w:rsidRPr="003650BF">
              <w:t>$288</w:t>
            </w:r>
          </w:p>
        </w:tc>
        <w:tc>
          <w:tcPr>
            <w:tcW w:w="2968" w:type="dxa"/>
          </w:tcPr>
          <w:p w14:paraId="7C2E0290" w14:textId="77777777" w:rsidR="00821024" w:rsidRPr="003650BF" w:rsidRDefault="006A32BE">
            <w:pPr>
              <w:pStyle w:val="BodyText"/>
              <w:spacing w:before="100" w:after="100"/>
              <w:jc w:val="center"/>
            </w:pPr>
            <w:r w:rsidRPr="003650BF">
              <w:t>$448</w:t>
            </w:r>
          </w:p>
        </w:tc>
      </w:tr>
      <w:tr w:rsidR="00821024" w:rsidRPr="003650BF" w14:paraId="0A30986A" w14:textId="77777777">
        <w:trPr>
          <w:trHeight w:val="360"/>
          <w:jc w:val="center"/>
        </w:trPr>
        <w:tc>
          <w:tcPr>
            <w:tcW w:w="2758" w:type="dxa"/>
          </w:tcPr>
          <w:p w14:paraId="0D30DBEA" w14:textId="77777777" w:rsidR="00821024" w:rsidRPr="003650BF" w:rsidRDefault="006A32BE">
            <w:pPr>
              <w:pStyle w:val="BodyText"/>
              <w:spacing w:before="100" w:after="100"/>
            </w:pPr>
            <w:r w:rsidRPr="003650BF">
              <w:t xml:space="preserve">Months 16 – 18 (60% of Initial </w:t>
            </w:r>
            <w:r w:rsidRPr="003650BF">
              <w:rPr>
                <w:i/>
              </w:rPr>
              <w:t>cancellation fee</w:t>
            </w:r>
            <w:r w:rsidRPr="003650BF">
              <w:t>)</w:t>
            </w:r>
          </w:p>
        </w:tc>
        <w:tc>
          <w:tcPr>
            <w:tcW w:w="2968" w:type="dxa"/>
          </w:tcPr>
          <w:p w14:paraId="26715AE7" w14:textId="77777777" w:rsidR="00821024" w:rsidRPr="003650BF" w:rsidRDefault="006A32BE">
            <w:pPr>
              <w:pStyle w:val="BodyText"/>
              <w:spacing w:before="100" w:after="100"/>
              <w:jc w:val="center"/>
            </w:pPr>
            <w:r w:rsidRPr="003650BF">
              <w:t>$216</w:t>
            </w:r>
          </w:p>
        </w:tc>
        <w:tc>
          <w:tcPr>
            <w:tcW w:w="2968" w:type="dxa"/>
          </w:tcPr>
          <w:p w14:paraId="65B920EA" w14:textId="77777777" w:rsidR="00821024" w:rsidRPr="003650BF" w:rsidRDefault="006A32BE">
            <w:pPr>
              <w:pStyle w:val="BodyText"/>
              <w:spacing w:before="100" w:after="100"/>
              <w:jc w:val="center"/>
            </w:pPr>
            <w:r w:rsidRPr="003650BF">
              <w:t>$336</w:t>
            </w:r>
          </w:p>
        </w:tc>
      </w:tr>
      <w:tr w:rsidR="00821024" w:rsidRPr="003650BF" w14:paraId="492B3EB9" w14:textId="77777777">
        <w:trPr>
          <w:trHeight w:val="360"/>
          <w:jc w:val="center"/>
        </w:trPr>
        <w:tc>
          <w:tcPr>
            <w:tcW w:w="2758" w:type="dxa"/>
          </w:tcPr>
          <w:p w14:paraId="0553C11A" w14:textId="77777777" w:rsidR="00821024" w:rsidRPr="003650BF" w:rsidRDefault="006A32BE">
            <w:pPr>
              <w:pStyle w:val="BodyText"/>
              <w:keepNext/>
              <w:spacing w:before="100" w:after="100"/>
            </w:pPr>
            <w:r w:rsidRPr="003650BF">
              <w:lastRenderedPageBreak/>
              <w:t xml:space="preserve">Months 19 – 21 (40% of Initial </w:t>
            </w:r>
            <w:r w:rsidRPr="003650BF">
              <w:rPr>
                <w:i/>
              </w:rPr>
              <w:t>cancellation fee</w:t>
            </w:r>
            <w:r w:rsidRPr="003650BF">
              <w:t>)</w:t>
            </w:r>
          </w:p>
        </w:tc>
        <w:tc>
          <w:tcPr>
            <w:tcW w:w="2968" w:type="dxa"/>
          </w:tcPr>
          <w:p w14:paraId="7923A476" w14:textId="77777777" w:rsidR="00821024" w:rsidRPr="003650BF" w:rsidRDefault="006A32BE">
            <w:pPr>
              <w:pStyle w:val="BodyText"/>
              <w:keepNext/>
              <w:spacing w:before="100" w:after="100"/>
              <w:jc w:val="center"/>
            </w:pPr>
            <w:r w:rsidRPr="003650BF">
              <w:t>$144</w:t>
            </w:r>
          </w:p>
        </w:tc>
        <w:tc>
          <w:tcPr>
            <w:tcW w:w="2968" w:type="dxa"/>
          </w:tcPr>
          <w:p w14:paraId="67692E89" w14:textId="77777777" w:rsidR="00821024" w:rsidRPr="003650BF" w:rsidRDefault="006A32BE">
            <w:pPr>
              <w:pStyle w:val="BodyText"/>
              <w:keepNext/>
              <w:spacing w:before="100" w:after="100"/>
              <w:jc w:val="center"/>
            </w:pPr>
            <w:r w:rsidRPr="003650BF">
              <w:t>$224</w:t>
            </w:r>
          </w:p>
        </w:tc>
      </w:tr>
      <w:tr w:rsidR="00821024" w:rsidRPr="003650BF" w14:paraId="18797FAD" w14:textId="77777777">
        <w:trPr>
          <w:trHeight w:val="360"/>
          <w:jc w:val="center"/>
        </w:trPr>
        <w:tc>
          <w:tcPr>
            <w:tcW w:w="2758" w:type="dxa"/>
          </w:tcPr>
          <w:p w14:paraId="1B1209D7" w14:textId="77777777" w:rsidR="00821024" w:rsidRPr="003650BF" w:rsidRDefault="006A32BE">
            <w:pPr>
              <w:pStyle w:val="BodyText"/>
              <w:keepNext/>
              <w:spacing w:before="100" w:after="100"/>
            </w:pPr>
            <w:r w:rsidRPr="003650BF">
              <w:t xml:space="preserve">Months 22 – 24 (20% of Initial </w:t>
            </w:r>
            <w:r w:rsidRPr="003650BF">
              <w:rPr>
                <w:i/>
              </w:rPr>
              <w:t>cancellation fee</w:t>
            </w:r>
            <w:r w:rsidRPr="003650BF">
              <w:t>)</w:t>
            </w:r>
          </w:p>
        </w:tc>
        <w:tc>
          <w:tcPr>
            <w:tcW w:w="2968" w:type="dxa"/>
          </w:tcPr>
          <w:p w14:paraId="1E102D49" w14:textId="77777777" w:rsidR="00821024" w:rsidRPr="003650BF" w:rsidRDefault="006A32BE">
            <w:pPr>
              <w:pStyle w:val="BodyText"/>
              <w:keepNext/>
              <w:spacing w:before="100" w:after="100"/>
              <w:jc w:val="center"/>
            </w:pPr>
            <w:r w:rsidRPr="003650BF">
              <w:t>$72</w:t>
            </w:r>
          </w:p>
        </w:tc>
        <w:tc>
          <w:tcPr>
            <w:tcW w:w="2968" w:type="dxa"/>
          </w:tcPr>
          <w:p w14:paraId="6DA61B7D" w14:textId="77777777" w:rsidR="00821024" w:rsidRPr="003650BF" w:rsidRDefault="006A32BE">
            <w:pPr>
              <w:pStyle w:val="BodyText"/>
              <w:keepNext/>
              <w:spacing w:before="100" w:after="100"/>
              <w:jc w:val="center"/>
            </w:pPr>
            <w:r w:rsidRPr="003650BF">
              <w:t>$112</w:t>
            </w:r>
          </w:p>
        </w:tc>
      </w:tr>
    </w:tbl>
    <w:p w14:paraId="0823CDAB" w14:textId="77777777" w:rsidR="00821024" w:rsidRPr="003650BF" w:rsidRDefault="00821024">
      <w:pPr>
        <w:pStyle w:val="BodyText"/>
      </w:pPr>
    </w:p>
    <w:p w14:paraId="6095C6FA" w14:textId="77777777" w:rsidR="00821024" w:rsidRPr="003650BF" w:rsidRDefault="006A32BE">
      <w:pPr>
        <w:pStyle w:val="BodyText"/>
        <w:rPr>
          <w:b/>
        </w:rPr>
      </w:pPr>
      <w:bookmarkStart w:id="1485" w:name="_Toc443059156"/>
      <w:r w:rsidRPr="003650BF">
        <w:rPr>
          <w:b/>
        </w:rPr>
        <w:t>Telechoice / Advance Telechoice 30 &amp; 50 Plans (Personal Consumer plans)</w:t>
      </w:r>
      <w:bookmarkEnd w:id="1485"/>
    </w:p>
    <w:p w14:paraId="6CFF44F3" w14:textId="77777777" w:rsidR="00821024" w:rsidRPr="003650BF" w:rsidRDefault="006A32BE">
      <w:pPr>
        <w:pStyle w:val="Heading6"/>
        <w:tabs>
          <w:tab w:val="clear" w:pos="720"/>
          <w:tab w:val="num" w:pos="-31680"/>
        </w:tabs>
      </w:pPr>
      <w:bookmarkStart w:id="1486" w:name="_Toc249933641"/>
      <w:bookmarkStart w:id="1487" w:name="_Toc443059157"/>
      <w:bookmarkStart w:id="1488" w:name="_Toc447831407"/>
      <w:bookmarkStart w:id="1489" w:name="_Toc533264800"/>
      <w:r w:rsidRPr="003650BF">
        <w:t>Eligibility</w:t>
      </w:r>
      <w:bookmarkEnd w:id="1486"/>
      <w:bookmarkEnd w:id="1487"/>
      <w:bookmarkEnd w:id="1488"/>
      <w:bookmarkEnd w:id="1489"/>
    </w:p>
    <w:p w14:paraId="18052035" w14:textId="77777777" w:rsidR="00821024" w:rsidRPr="003650BF" w:rsidRDefault="006A32BE">
      <w:pPr>
        <w:pStyle w:val="Heading7"/>
      </w:pPr>
      <w:r w:rsidRPr="003650BF">
        <w:t xml:space="preserve">The Telechoice / Advance Telechoice </w:t>
      </w:r>
      <w:r w:rsidRPr="003650BF">
        <w:rPr>
          <w:i/>
        </w:rPr>
        <w:t>pricing plans</w:t>
      </w:r>
      <w:r w:rsidRPr="003650BF">
        <w:t xml:space="preserve"> are only available under special offers.</w:t>
      </w:r>
    </w:p>
    <w:p w14:paraId="17B14389" w14:textId="77777777" w:rsidR="00821024" w:rsidRPr="003650BF" w:rsidRDefault="006A32BE">
      <w:pPr>
        <w:pStyle w:val="Heading7"/>
      </w:pPr>
      <w:r w:rsidRPr="003650BF">
        <w:t xml:space="preserve">The Telechoice 30 and Telechoice 50 </w:t>
      </w:r>
      <w:r w:rsidRPr="003650BF">
        <w:rPr>
          <w:i/>
        </w:rPr>
        <w:t xml:space="preserve">pricing plans </w:t>
      </w:r>
      <w:r w:rsidRPr="003650BF">
        <w:t xml:space="preserve">are available to credit approved </w:t>
      </w:r>
      <w:r w:rsidRPr="003650BF">
        <w:rPr>
          <w:u w:val="single"/>
        </w:rPr>
        <w:t xml:space="preserve">new </w:t>
      </w:r>
      <w:r w:rsidRPr="003650BF">
        <w:t>customers</w:t>
      </w:r>
      <w:r w:rsidRPr="003650BF">
        <w:rPr>
          <w:i/>
        </w:rPr>
        <w:t xml:space="preserve">. </w:t>
      </w:r>
      <w:r w:rsidRPr="003650BF">
        <w:t xml:space="preserve">Only customers who have not been previously connected to </w:t>
      </w:r>
      <w:r w:rsidRPr="003650BF">
        <w:rPr>
          <w:i/>
        </w:rPr>
        <w:t xml:space="preserve">our network </w:t>
      </w:r>
      <w:r w:rsidRPr="003650BF">
        <w:t xml:space="preserve">are classified by </w:t>
      </w:r>
      <w:r w:rsidRPr="003650BF">
        <w:rPr>
          <w:i/>
        </w:rPr>
        <w:t xml:space="preserve">us </w:t>
      </w:r>
      <w:r w:rsidRPr="003650BF">
        <w:t>as new customers. Optus' service providers customers are excluded.</w:t>
      </w:r>
    </w:p>
    <w:p w14:paraId="06788DAE" w14:textId="77777777" w:rsidR="00821024" w:rsidRPr="003650BF" w:rsidRDefault="006A32BE">
      <w:pPr>
        <w:pStyle w:val="Heading7"/>
      </w:pPr>
      <w:r w:rsidRPr="003650BF">
        <w:t xml:space="preserve">The Advance Telechoice 30 &amp; 50 </w:t>
      </w:r>
      <w:r w:rsidRPr="003650BF">
        <w:rPr>
          <w:i/>
        </w:rPr>
        <w:t>pricing plans</w:t>
      </w:r>
      <w:r w:rsidRPr="003650BF">
        <w:t xml:space="preserve"> are special promotions available only to </w:t>
      </w:r>
      <w:r w:rsidRPr="003650BF">
        <w:rPr>
          <w:u w:val="single"/>
        </w:rPr>
        <w:t>existing</w:t>
      </w:r>
      <w:r w:rsidRPr="003650BF">
        <w:t xml:space="preserve"> Optus Mobile Digital customers who have been connected to the </w:t>
      </w:r>
      <w:r w:rsidRPr="003650BF">
        <w:rPr>
          <w:i/>
        </w:rPr>
        <w:t>service</w:t>
      </w:r>
      <w:r w:rsidRPr="003650BF">
        <w:t xml:space="preserve"> for at least 24 continuous months.</w:t>
      </w:r>
    </w:p>
    <w:p w14:paraId="59DFF472" w14:textId="77777777" w:rsidR="00821024" w:rsidRPr="003650BF" w:rsidRDefault="006A32BE">
      <w:pPr>
        <w:pStyle w:val="Heading7"/>
      </w:pPr>
      <w:r w:rsidRPr="003650BF">
        <w:t xml:space="preserve">To be eligible for the Advance Telechoice 30 &amp; 50 </w:t>
      </w:r>
      <w:r w:rsidRPr="003650BF">
        <w:rPr>
          <w:i/>
        </w:rPr>
        <w:t>pricing plans</w:t>
      </w:r>
      <w:r w:rsidRPr="003650BF">
        <w:t xml:space="preserve">, </w:t>
      </w:r>
      <w:r w:rsidRPr="003650BF">
        <w:rPr>
          <w:i/>
        </w:rPr>
        <w:t>you</w:t>
      </w:r>
      <w:r w:rsidRPr="003650BF">
        <w:t xml:space="preserve"> must demonstrate that over the three continuous months prior to applying to participate in the promotion, </w:t>
      </w:r>
      <w:r w:rsidRPr="003650BF">
        <w:rPr>
          <w:i/>
        </w:rPr>
        <w:t>you</w:t>
      </w:r>
      <w:r w:rsidRPr="003650BF">
        <w:t xml:space="preserve"> have had an average monthly spend equal to at least the </w:t>
      </w:r>
      <w:r w:rsidRPr="003650BF">
        <w:rPr>
          <w:i/>
        </w:rPr>
        <w:t>access fee</w:t>
      </w:r>
      <w:r w:rsidRPr="003650BF">
        <w:t xml:space="preserve"> of the </w:t>
      </w:r>
      <w:r w:rsidRPr="003650BF">
        <w:rPr>
          <w:i/>
        </w:rPr>
        <w:t>pricing plan</w:t>
      </w:r>
      <w:r w:rsidRPr="003650BF">
        <w:t xml:space="preserve"> </w:t>
      </w:r>
      <w:r w:rsidRPr="003650BF">
        <w:rPr>
          <w:i/>
        </w:rPr>
        <w:t>you</w:t>
      </w:r>
      <w:r w:rsidRPr="003650BF">
        <w:t xml:space="preserve"> wish to connect to – that is the Advance Telechoice 30 or 50 </w:t>
      </w:r>
      <w:r w:rsidRPr="003650BF">
        <w:rPr>
          <w:i/>
        </w:rPr>
        <w:t>pricing plan</w:t>
      </w:r>
      <w:r w:rsidRPr="003650BF">
        <w:t>.</w:t>
      </w:r>
    </w:p>
    <w:p w14:paraId="7FB1A801" w14:textId="77777777" w:rsidR="00821024" w:rsidRPr="003650BF" w:rsidRDefault="006A32BE">
      <w:pPr>
        <w:pStyle w:val="Heading7"/>
      </w:pPr>
      <w:r w:rsidRPr="003650BF">
        <w:t xml:space="preserve">Ability to participate in this promotion is subject to our normal credit assessment processes. </w:t>
      </w:r>
    </w:p>
    <w:p w14:paraId="5D873276" w14:textId="77777777" w:rsidR="00821024" w:rsidRPr="003650BF" w:rsidRDefault="006A32BE">
      <w:pPr>
        <w:pStyle w:val="Heading7"/>
      </w:pPr>
      <w:r w:rsidRPr="003650BF">
        <w:rPr>
          <w:i/>
        </w:rPr>
        <w:t>We</w:t>
      </w:r>
      <w:r w:rsidRPr="003650BF">
        <w:t xml:space="preserve"> may waive eligibility criteria at </w:t>
      </w:r>
      <w:r w:rsidRPr="003650BF">
        <w:rPr>
          <w:i/>
        </w:rPr>
        <w:t>our</w:t>
      </w:r>
      <w:r w:rsidRPr="003650BF">
        <w:t xml:space="preserve"> discretion.</w:t>
      </w:r>
    </w:p>
    <w:p w14:paraId="26A7BBB3" w14:textId="77777777" w:rsidR="00821024" w:rsidRPr="003650BF" w:rsidRDefault="006A32BE">
      <w:pPr>
        <w:pStyle w:val="Heading6"/>
        <w:tabs>
          <w:tab w:val="clear" w:pos="720"/>
          <w:tab w:val="num" w:pos="-31680"/>
        </w:tabs>
      </w:pPr>
      <w:bookmarkStart w:id="1490" w:name="_Toc249933642"/>
      <w:bookmarkStart w:id="1491" w:name="_Toc443059158"/>
      <w:bookmarkStart w:id="1492" w:name="_Toc447831408"/>
      <w:bookmarkStart w:id="1493" w:name="_Toc533264801"/>
      <w:r w:rsidRPr="003650BF">
        <w:t xml:space="preserve">Is it a </w:t>
      </w:r>
      <w:r w:rsidRPr="003650BF">
        <w:rPr>
          <w:i/>
        </w:rPr>
        <w:t>fixed length agreement</w:t>
      </w:r>
      <w:r w:rsidRPr="003650BF">
        <w:t>?</w:t>
      </w:r>
      <w:bookmarkEnd w:id="1490"/>
      <w:bookmarkEnd w:id="1491"/>
      <w:bookmarkEnd w:id="1492"/>
      <w:bookmarkEnd w:id="1493"/>
    </w:p>
    <w:p w14:paraId="0BD88BE9" w14:textId="77777777" w:rsidR="00821024" w:rsidRPr="003650BF" w:rsidRDefault="006A32BE">
      <w:pPr>
        <w:pStyle w:val="Heading7"/>
      </w:pPr>
      <w:r w:rsidRPr="003650BF">
        <w:t xml:space="preserve">A 24 month </w:t>
      </w:r>
      <w:r w:rsidRPr="003650BF">
        <w:rPr>
          <w:i/>
        </w:rPr>
        <w:t>minimum term</w:t>
      </w:r>
      <w:r w:rsidRPr="003650BF">
        <w:t xml:space="preserve"> applies to the Telechoice / Advance Telechoice </w:t>
      </w:r>
      <w:r w:rsidRPr="003650BF">
        <w:rPr>
          <w:i/>
        </w:rPr>
        <w:t xml:space="preserve">pricing plans. The agreement </w:t>
      </w:r>
      <w:r w:rsidRPr="003650BF">
        <w:t xml:space="preserve">is a </w:t>
      </w:r>
      <w:r w:rsidRPr="003650BF">
        <w:rPr>
          <w:i/>
        </w:rPr>
        <w:t>fixed-length agreement.</w:t>
      </w:r>
    </w:p>
    <w:p w14:paraId="0D7C20DF" w14:textId="77777777" w:rsidR="00821024" w:rsidRPr="003650BF" w:rsidRDefault="006A32BE">
      <w:pPr>
        <w:pStyle w:val="Heading7"/>
      </w:pPr>
      <w:r w:rsidRPr="003650BF">
        <w:rPr>
          <w:i/>
        </w:rPr>
        <w:t xml:space="preserve">We </w:t>
      </w:r>
      <w:r w:rsidRPr="003650BF">
        <w:t xml:space="preserve">may agree to a </w:t>
      </w:r>
      <w:r w:rsidRPr="003650BF">
        <w:rPr>
          <w:i/>
        </w:rPr>
        <w:t xml:space="preserve">minimum term </w:t>
      </w:r>
      <w:r w:rsidRPr="003650BF">
        <w:t>of a different length, in our absolute discretion.</w:t>
      </w:r>
    </w:p>
    <w:p w14:paraId="6E05B977" w14:textId="77777777" w:rsidR="00821024" w:rsidRPr="003650BF" w:rsidRDefault="006A32BE">
      <w:pPr>
        <w:pStyle w:val="Heading7"/>
      </w:pPr>
      <w:r w:rsidRPr="003650BF">
        <w:t xml:space="preserve">Under these </w:t>
      </w:r>
      <w:r w:rsidRPr="003650BF">
        <w:rPr>
          <w:i/>
        </w:rPr>
        <w:t>pricing plans</w:t>
      </w:r>
      <w:r w:rsidRPr="003650BF">
        <w:t xml:space="preserve"> you may choose to purchase a </w:t>
      </w:r>
      <w:r w:rsidRPr="003650BF">
        <w:rPr>
          <w:i/>
        </w:rPr>
        <w:t>mobile phone</w:t>
      </w:r>
      <w:r w:rsidRPr="003650BF">
        <w:t xml:space="preserve"> from </w:t>
      </w:r>
      <w:r w:rsidRPr="003650BF">
        <w:rPr>
          <w:i/>
        </w:rPr>
        <w:t>us</w:t>
      </w:r>
      <w:r w:rsidRPr="003650BF">
        <w:t xml:space="preserve"> under a </w:t>
      </w:r>
      <w:r w:rsidRPr="003650BF">
        <w:rPr>
          <w:i/>
        </w:rPr>
        <w:t>mobile equipment payment plan</w:t>
      </w:r>
      <w:r w:rsidRPr="003650BF">
        <w:t xml:space="preserve">. </w:t>
      </w:r>
    </w:p>
    <w:p w14:paraId="6CA8FBBF" w14:textId="77777777" w:rsidR="00821024" w:rsidRPr="003650BF" w:rsidRDefault="006A32BE">
      <w:pPr>
        <w:pStyle w:val="Heading6"/>
        <w:keepNext/>
        <w:tabs>
          <w:tab w:val="clear" w:pos="720"/>
          <w:tab w:val="num" w:pos="-31680"/>
        </w:tabs>
      </w:pPr>
      <w:bookmarkStart w:id="1494" w:name="_Toc249933643"/>
      <w:bookmarkStart w:id="1495" w:name="_Toc443059159"/>
      <w:bookmarkStart w:id="1496" w:name="_Toc447831409"/>
      <w:bookmarkStart w:id="1497" w:name="_Toc533264802"/>
      <w:r w:rsidRPr="003650BF">
        <w:t xml:space="preserve">What </w:t>
      </w:r>
      <w:r w:rsidRPr="003650BF">
        <w:rPr>
          <w:i/>
        </w:rPr>
        <w:t>you</w:t>
      </w:r>
      <w:r w:rsidRPr="003650BF">
        <w:t xml:space="preserve"> have to pay </w:t>
      </w:r>
      <w:r w:rsidRPr="003650BF">
        <w:rPr>
          <w:i/>
        </w:rPr>
        <w:t>us</w:t>
      </w:r>
      <w:bookmarkEnd w:id="1494"/>
      <w:bookmarkEnd w:id="1495"/>
      <w:bookmarkEnd w:id="1496"/>
      <w:bookmarkEnd w:id="1497"/>
    </w:p>
    <w:p w14:paraId="29CEAF6C" w14:textId="77777777" w:rsidR="00821024" w:rsidRPr="003650BF" w:rsidRDefault="006A32BE">
      <w:pPr>
        <w:pStyle w:val="Heading7"/>
      </w:pPr>
      <w:r w:rsidRPr="003650BF">
        <w:t xml:space="preserve">The Telechoice / Advance Telechoice </w:t>
      </w:r>
      <w:r w:rsidRPr="003650BF">
        <w:rPr>
          <w:i/>
        </w:rPr>
        <w:t>pricing plans</w:t>
      </w:r>
      <w:r w:rsidRPr="003650BF">
        <w:t xml:space="preserve"> include a </w:t>
      </w:r>
      <w:r w:rsidRPr="003650BF">
        <w:rPr>
          <w:i/>
        </w:rPr>
        <w:t>flagfall</w:t>
      </w:r>
      <w:r w:rsidRPr="003650BF">
        <w:t xml:space="preserve">, as specified in the table below, for local and national calls and calls to mobiles. So the charge for these calls is the </w:t>
      </w:r>
      <w:r w:rsidRPr="003650BF">
        <w:rPr>
          <w:i/>
        </w:rPr>
        <w:t>flagfall</w:t>
      </w:r>
      <w:r w:rsidRPr="003650BF">
        <w:t xml:space="preserve"> plus the relevant rate multiplied by the duration of the call.</w:t>
      </w:r>
    </w:p>
    <w:p w14:paraId="792C7E66" w14:textId="77777777" w:rsidR="00821024" w:rsidRPr="003650BF" w:rsidRDefault="006A32BE">
      <w:pPr>
        <w:pStyle w:val="Heading7"/>
      </w:pPr>
      <w:r w:rsidRPr="003650BF">
        <w:t xml:space="preserve">The </w:t>
      </w:r>
      <w:r w:rsidRPr="003650BF">
        <w:rPr>
          <w:i/>
        </w:rPr>
        <w:t>flagfall</w:t>
      </w:r>
      <w:r w:rsidRPr="003650BF">
        <w:t xml:space="preserve"> is not applicable to calls made under the MyTime, 'yes' Time and 'yes' Talk special promotion. </w:t>
      </w:r>
    </w:p>
    <w:p w14:paraId="3AFA09CA" w14:textId="77777777" w:rsidR="00821024" w:rsidRPr="003650BF" w:rsidRDefault="006A32BE">
      <w:pPr>
        <w:pStyle w:val="Heading7"/>
      </w:pPr>
      <w:r w:rsidRPr="003650BF">
        <w:rPr>
          <w:i/>
        </w:rPr>
        <w:t>You</w:t>
      </w:r>
      <w:r w:rsidRPr="003650BF">
        <w:t xml:space="preserve"> must pay </w:t>
      </w:r>
      <w:r w:rsidRPr="003650BF">
        <w:rPr>
          <w:i/>
        </w:rPr>
        <w:t>us</w:t>
      </w:r>
      <w:r w:rsidRPr="003650BF">
        <w:t xml:space="preserve"> the </w:t>
      </w:r>
      <w:r w:rsidRPr="003650BF">
        <w:rPr>
          <w:i/>
        </w:rPr>
        <w:t>access fee</w:t>
      </w:r>
      <w:r w:rsidRPr="003650BF">
        <w:t xml:space="preserve"> each month during term of the </w:t>
      </w:r>
      <w:r w:rsidRPr="003650BF">
        <w:rPr>
          <w:i/>
        </w:rPr>
        <w:t xml:space="preserve">agreement. </w:t>
      </w:r>
      <w:r w:rsidRPr="003650BF">
        <w:t xml:space="preserve">The </w:t>
      </w:r>
      <w:r w:rsidRPr="003650BF">
        <w:rPr>
          <w:i/>
        </w:rPr>
        <w:t>access fee</w:t>
      </w:r>
      <w:r w:rsidRPr="003650BF">
        <w:t xml:space="preserve"> includes an amount of included call credits as specified in the table below. </w:t>
      </w:r>
    </w:p>
    <w:p w14:paraId="2556523E" w14:textId="77777777" w:rsidR="00821024" w:rsidRPr="003650BF" w:rsidRDefault="006A32BE">
      <w:pPr>
        <w:pStyle w:val="Heading7"/>
      </w:pPr>
      <w:r w:rsidRPr="003650BF">
        <w:t>Any unused included call credits in a month may be rolled over to the two following months if still unused, e.g. included call credits accumulated in April can be carried over into May and June if unused, but not into July.</w:t>
      </w:r>
    </w:p>
    <w:p w14:paraId="7B9DCF6A" w14:textId="77777777" w:rsidR="00821024" w:rsidRPr="003650BF" w:rsidRDefault="006A32BE">
      <w:pPr>
        <w:pStyle w:val="Heading7"/>
      </w:pPr>
      <w:r w:rsidRPr="003650BF">
        <w:t xml:space="preserve">The calls that are eligible for the included call component are standard voice calls, standard text and MMS. Some calls are not eligible for the included call credit component. The types of calls that </w:t>
      </w:r>
      <w:r w:rsidRPr="003650BF">
        <w:lastRenderedPageBreak/>
        <w:t xml:space="preserve">are not eligible are listed in </w:t>
      </w:r>
      <w:hyperlink r:id="rId323" w:history="1">
        <w:r w:rsidRPr="003650BF">
          <w:rPr>
            <w:rStyle w:val="Hyperlink"/>
            <w:rFonts w:eastAsia="MS Gothic"/>
          </w:rPr>
          <w:t>Section 1</w:t>
        </w:r>
      </w:hyperlink>
      <w:r w:rsidRPr="003650BF">
        <w:t xml:space="preserve"> of this </w:t>
      </w:r>
      <w:r w:rsidRPr="003650BF">
        <w:rPr>
          <w:i/>
        </w:rPr>
        <w:t>standard pricing table</w:t>
      </w:r>
      <w:r w:rsidRPr="003650BF">
        <w:t>. Calls that are not eligible include international roaming calls, directory assistance, group text, premium text, third party text, international MMS, Web SMS and 1900 calls.</w:t>
      </w:r>
    </w:p>
    <w:p w14:paraId="702B0CDE" w14:textId="77777777" w:rsidR="00821024" w:rsidRPr="003650BF" w:rsidRDefault="006A32BE">
      <w:pPr>
        <w:pStyle w:val="Heading6"/>
        <w:tabs>
          <w:tab w:val="clear" w:pos="720"/>
          <w:tab w:val="num" w:pos="-31680"/>
        </w:tabs>
      </w:pPr>
      <w:bookmarkStart w:id="1498" w:name="_Toc249933644"/>
      <w:bookmarkStart w:id="1499" w:name="_Toc443059160"/>
      <w:bookmarkStart w:id="1500" w:name="_Toc447831410"/>
      <w:bookmarkStart w:id="1501" w:name="_Toc533264803"/>
      <w:r w:rsidRPr="003650BF">
        <w:t>Selecting a plan option</w:t>
      </w:r>
      <w:bookmarkEnd w:id="1498"/>
      <w:bookmarkEnd w:id="1499"/>
      <w:bookmarkEnd w:id="1500"/>
      <w:bookmarkEnd w:id="1501"/>
    </w:p>
    <w:p w14:paraId="3E998820" w14:textId="77777777" w:rsidR="00821024" w:rsidRPr="003650BF" w:rsidRDefault="006A32BE">
      <w:pPr>
        <w:pStyle w:val="Heading7"/>
      </w:pPr>
      <w:r w:rsidRPr="003650BF">
        <w:t xml:space="preserve">If </w:t>
      </w:r>
      <w:r w:rsidRPr="003650BF">
        <w:rPr>
          <w:i/>
        </w:rPr>
        <w:t>you</w:t>
      </w:r>
      <w:r w:rsidRPr="003650BF">
        <w:t xml:space="preserve"> connect to a Telechoice / Advance Telechoice </w:t>
      </w:r>
      <w:r w:rsidRPr="003650BF">
        <w:rPr>
          <w:i/>
        </w:rPr>
        <w:t>pricing plan</w:t>
      </w:r>
      <w:r w:rsidRPr="003650BF">
        <w:t xml:space="preserve"> after 10 July 2006, </w:t>
      </w:r>
      <w:r w:rsidRPr="003650BF">
        <w:rPr>
          <w:i/>
        </w:rPr>
        <w:t>you</w:t>
      </w:r>
      <w:r w:rsidRPr="003650BF">
        <w:t xml:space="preserve"> may select one of the following plan options:</w:t>
      </w:r>
    </w:p>
    <w:p w14:paraId="2308079F" w14:textId="77777777" w:rsidR="00821024" w:rsidRPr="003650BF" w:rsidRDefault="006A32BE">
      <w:pPr>
        <w:pStyle w:val="Heading8"/>
      </w:pPr>
      <w:r w:rsidRPr="003650BF">
        <w:t>'yes' Time</w:t>
      </w:r>
    </w:p>
    <w:p w14:paraId="061929FE" w14:textId="77777777" w:rsidR="00821024" w:rsidRPr="003650BF" w:rsidRDefault="006A32BE">
      <w:pPr>
        <w:pStyle w:val="Heading8"/>
      </w:pPr>
      <w:r w:rsidRPr="003650BF">
        <w:t>MyTime</w:t>
      </w:r>
    </w:p>
    <w:p w14:paraId="0E6CB6D7" w14:textId="77777777" w:rsidR="00821024" w:rsidRPr="003650BF" w:rsidRDefault="006A32BE">
      <w:pPr>
        <w:pStyle w:val="Heading8"/>
      </w:pPr>
      <w:r w:rsidRPr="003650BF">
        <w:t>'yes' Text and Talk</w:t>
      </w:r>
    </w:p>
    <w:p w14:paraId="7BAF071B" w14:textId="77777777" w:rsidR="00821024" w:rsidRPr="003650BF" w:rsidRDefault="006A32BE">
      <w:pPr>
        <w:pStyle w:val="Heading7"/>
      </w:pPr>
      <w:r w:rsidRPr="003650BF">
        <w:t xml:space="preserve">If </w:t>
      </w:r>
      <w:r w:rsidRPr="003650BF">
        <w:rPr>
          <w:i/>
        </w:rPr>
        <w:t xml:space="preserve">you </w:t>
      </w:r>
      <w:r w:rsidRPr="003650BF">
        <w:t xml:space="preserve">connect to a Telechoice / Advance Telechoice </w:t>
      </w:r>
      <w:r w:rsidRPr="003650BF">
        <w:rPr>
          <w:i/>
        </w:rPr>
        <w:t xml:space="preserve">pricing plan </w:t>
      </w:r>
      <w:r w:rsidRPr="003650BF">
        <w:t xml:space="preserve">between 9 February 2005 and 10 July 2006, </w:t>
      </w:r>
      <w:r w:rsidRPr="003650BF">
        <w:rPr>
          <w:i/>
        </w:rPr>
        <w:t xml:space="preserve">you </w:t>
      </w:r>
      <w:r w:rsidRPr="003650BF">
        <w:t>may select one of the following plan options:</w:t>
      </w:r>
    </w:p>
    <w:p w14:paraId="04B08F13" w14:textId="77777777" w:rsidR="00821024" w:rsidRPr="003650BF" w:rsidRDefault="006A32BE">
      <w:pPr>
        <w:pStyle w:val="Heading8"/>
      </w:pPr>
      <w:r w:rsidRPr="003650BF">
        <w:t>'yes' Time</w:t>
      </w:r>
    </w:p>
    <w:p w14:paraId="046D6D8D" w14:textId="77777777" w:rsidR="00821024" w:rsidRPr="003650BF" w:rsidRDefault="006A32BE">
      <w:pPr>
        <w:pStyle w:val="Heading8"/>
      </w:pPr>
      <w:r w:rsidRPr="003650BF">
        <w:t>'yes' Talk</w:t>
      </w:r>
    </w:p>
    <w:p w14:paraId="75105CB0" w14:textId="77777777" w:rsidR="00821024" w:rsidRPr="003650BF" w:rsidRDefault="006A32BE">
      <w:pPr>
        <w:pStyle w:val="Heading8"/>
      </w:pPr>
      <w:r w:rsidRPr="003650BF">
        <w:t>'yes' Text and Talk</w:t>
      </w:r>
    </w:p>
    <w:p w14:paraId="0FC0BB0F" w14:textId="77777777" w:rsidR="00821024" w:rsidRPr="003650BF" w:rsidRDefault="006A32BE">
      <w:pPr>
        <w:pStyle w:val="Heading7"/>
      </w:pPr>
      <w:r w:rsidRPr="003650BF">
        <w:t xml:space="preserve">If </w:t>
      </w:r>
      <w:r w:rsidRPr="003650BF">
        <w:rPr>
          <w:i/>
        </w:rPr>
        <w:t xml:space="preserve">you </w:t>
      </w:r>
      <w:r w:rsidRPr="003650BF">
        <w:t xml:space="preserve">do not select one of these call options, or </w:t>
      </w:r>
      <w:r w:rsidRPr="003650BF">
        <w:rPr>
          <w:i/>
        </w:rPr>
        <w:t>your</w:t>
      </w:r>
      <w:r w:rsidRPr="003650BF">
        <w:t xml:space="preserve"> call option selection is not recorded, </w:t>
      </w:r>
      <w:r w:rsidRPr="003650BF">
        <w:rPr>
          <w:i/>
        </w:rPr>
        <w:t xml:space="preserve">you </w:t>
      </w:r>
      <w:r w:rsidRPr="003650BF">
        <w:t>will automatically receive the:</w:t>
      </w:r>
    </w:p>
    <w:p w14:paraId="6FD4F04F" w14:textId="77777777" w:rsidR="00821024" w:rsidRPr="003650BF" w:rsidRDefault="006A32BE">
      <w:pPr>
        <w:pStyle w:val="Heading8"/>
      </w:pPr>
      <w:r w:rsidRPr="003650BF">
        <w:t xml:space="preserve">MyTime option if </w:t>
      </w:r>
      <w:r w:rsidRPr="003650BF">
        <w:rPr>
          <w:i/>
        </w:rPr>
        <w:t>you</w:t>
      </w:r>
      <w:r w:rsidRPr="003650BF">
        <w:t xml:space="preserve"> connect to a Telechoice / Advance Telechoice </w:t>
      </w:r>
      <w:r w:rsidRPr="003650BF">
        <w:rPr>
          <w:i/>
        </w:rPr>
        <w:t>pricing plan</w:t>
      </w:r>
      <w:r w:rsidRPr="003650BF">
        <w:t xml:space="preserve"> after 10 July 2006.</w:t>
      </w:r>
    </w:p>
    <w:p w14:paraId="5713F9F0" w14:textId="77777777" w:rsidR="00821024" w:rsidRPr="003650BF" w:rsidRDefault="006A32BE">
      <w:pPr>
        <w:pStyle w:val="Heading8"/>
      </w:pPr>
      <w:r w:rsidRPr="003650BF">
        <w:t xml:space="preserve">'yes' Talk option if </w:t>
      </w:r>
      <w:r w:rsidRPr="003650BF">
        <w:rPr>
          <w:i/>
        </w:rPr>
        <w:t>you</w:t>
      </w:r>
      <w:r w:rsidRPr="003650BF">
        <w:t xml:space="preserve"> connect to a Telechoice / Advance Telechoice </w:t>
      </w:r>
      <w:r w:rsidRPr="003650BF">
        <w:rPr>
          <w:i/>
        </w:rPr>
        <w:t>pricing plan</w:t>
      </w:r>
      <w:r w:rsidRPr="003650BF">
        <w:t xml:space="preserve"> prior to 10 July 2006. </w:t>
      </w:r>
    </w:p>
    <w:p w14:paraId="3468541D" w14:textId="77777777" w:rsidR="00821024" w:rsidRPr="003650BF" w:rsidRDefault="006A32BE">
      <w:pPr>
        <w:pStyle w:val="Heading7"/>
      </w:pPr>
      <w:r w:rsidRPr="003650BF">
        <w:t>Call options are available for voice calls only and exclude some voice call types, including Directory Assistance, Voicemail retrieval and diversion calls, 1900, 1800, 1300 and 0055 calls.</w:t>
      </w:r>
    </w:p>
    <w:p w14:paraId="216FB3E7" w14:textId="77777777" w:rsidR="00821024" w:rsidRPr="003650BF" w:rsidRDefault="006A32BE">
      <w:pPr>
        <w:pStyle w:val="Heading7"/>
      </w:pPr>
      <w:r w:rsidRPr="003650BF">
        <w:t xml:space="preserve">With the </w:t>
      </w:r>
      <w:r w:rsidRPr="003650BF">
        <w:rPr>
          <w:b/>
          <w:i/>
        </w:rPr>
        <w:t>MyTime</w:t>
      </w:r>
      <w:r w:rsidRPr="003650BF">
        <w:t xml:space="preserve"> option </w:t>
      </w:r>
      <w:r w:rsidRPr="003650BF">
        <w:rPr>
          <w:i/>
        </w:rPr>
        <w:t>you</w:t>
      </w:r>
      <w:r w:rsidRPr="003650BF">
        <w:t xml:space="preserve"> will receive included 5 minute voice calls to your five nominated Optus Digital Mobile or Optus home phone numbers registered when </w:t>
      </w:r>
      <w:r w:rsidRPr="003650BF">
        <w:rPr>
          <w:i/>
        </w:rPr>
        <w:t>you</w:t>
      </w:r>
      <w:r w:rsidRPr="003650BF">
        <w:t xml:space="preserve"> connect. Standard call rates of </w:t>
      </w:r>
      <w:r w:rsidRPr="003650BF">
        <w:rPr>
          <w:i/>
        </w:rPr>
        <w:t>your</w:t>
      </w:r>
      <w:r w:rsidRPr="003650BF">
        <w:t xml:space="preserve"> plan apply after the first 5 minutes. You may change </w:t>
      </w:r>
      <w:r w:rsidRPr="003650BF">
        <w:rPr>
          <w:i/>
        </w:rPr>
        <w:t>your</w:t>
      </w:r>
      <w:r w:rsidRPr="003650BF">
        <w:t xml:space="preserve"> nominated numbers no more than once each month. Fair Go Policy (see </w:t>
      </w:r>
      <w:hyperlink r:id="rId324" w:history="1">
        <w:r w:rsidRPr="003650BF">
          <w:rPr>
            <w:rStyle w:val="Hyperlink"/>
            <w:i/>
          </w:rPr>
          <w:t>Appendix S</w:t>
        </w:r>
      </w:hyperlink>
      <w:r w:rsidRPr="003650BF">
        <w:t xml:space="preserve">) applies up to 1000 minutes per month per service. This plan option is only available to customers who connect to a Telechoice / Advance Telechoice </w:t>
      </w:r>
      <w:r w:rsidRPr="003650BF">
        <w:rPr>
          <w:i/>
        </w:rPr>
        <w:t>pricing plan</w:t>
      </w:r>
      <w:r w:rsidRPr="003650BF">
        <w:t xml:space="preserve"> after 10 July 2006.</w:t>
      </w:r>
    </w:p>
    <w:p w14:paraId="555576D0" w14:textId="77777777" w:rsidR="00821024" w:rsidRPr="003650BF" w:rsidRDefault="006A32BE">
      <w:pPr>
        <w:pStyle w:val="Heading7"/>
      </w:pPr>
      <w:r w:rsidRPr="003650BF">
        <w:t xml:space="preserve">The </w:t>
      </w:r>
      <w:r w:rsidRPr="003650BF">
        <w:rPr>
          <w:b/>
        </w:rPr>
        <w:t>'</w:t>
      </w:r>
      <w:r w:rsidRPr="003650BF">
        <w:rPr>
          <w:b/>
          <w:i/>
        </w:rPr>
        <w:t xml:space="preserve">yes' Time </w:t>
      </w:r>
      <w:r w:rsidRPr="003650BF">
        <w:t xml:space="preserve">option only applies to calls: made and received within Australia; and made between 8pm and Midnight every night. It applies to calls from one Optus Mobile Digital customer to another (on </w:t>
      </w:r>
      <w:r w:rsidRPr="003650BF">
        <w:rPr>
          <w:i/>
        </w:rPr>
        <w:t>our network</w:t>
      </w:r>
      <w:r w:rsidRPr="003650BF">
        <w:t xml:space="preserve">), for no charge for the first 20 minutes of the call, after which standard mobile rates of </w:t>
      </w:r>
      <w:r w:rsidRPr="003650BF">
        <w:rPr>
          <w:i/>
        </w:rPr>
        <w:t xml:space="preserve">your pricing plan </w:t>
      </w:r>
      <w:r w:rsidRPr="003650BF">
        <w:t>apply.</w:t>
      </w:r>
    </w:p>
    <w:p w14:paraId="4ABBF7DB" w14:textId="77777777" w:rsidR="00821024" w:rsidRPr="003650BF" w:rsidRDefault="006A32BE">
      <w:pPr>
        <w:pStyle w:val="Heading7"/>
      </w:pPr>
      <w:r w:rsidRPr="003650BF">
        <w:t xml:space="preserve">The </w:t>
      </w:r>
      <w:r w:rsidRPr="003650BF">
        <w:rPr>
          <w:b/>
          <w:i/>
        </w:rPr>
        <w:t xml:space="preserve">'yes' Talk </w:t>
      </w:r>
      <w:r w:rsidRPr="003650BF">
        <w:t xml:space="preserve">option only applies to calls: made and received within Australia; and made between 8pm and 7am Monday to Thursday and from 8pm Friday to 7am Monday. It applies to calls made by Optus Mobile Digital customers to any </w:t>
      </w:r>
      <w:r w:rsidRPr="003650BF">
        <w:rPr>
          <w:i/>
        </w:rPr>
        <w:t xml:space="preserve">mobile phone </w:t>
      </w:r>
      <w:r w:rsidRPr="003650BF">
        <w:t xml:space="preserve">connected to any Australian mobile network. </w:t>
      </w:r>
      <w:r w:rsidRPr="003650BF">
        <w:rPr>
          <w:i/>
        </w:rPr>
        <w:t xml:space="preserve">You </w:t>
      </w:r>
      <w:r w:rsidRPr="003650BF">
        <w:t xml:space="preserve">pay 30c for the first 10 minutes of a call made during the relevant time period, after which the standard mobile rates of </w:t>
      </w:r>
      <w:r w:rsidRPr="003650BF">
        <w:rPr>
          <w:i/>
        </w:rPr>
        <w:t xml:space="preserve">your pricing plan </w:t>
      </w:r>
      <w:r w:rsidRPr="003650BF">
        <w:t>apply.</w:t>
      </w:r>
    </w:p>
    <w:p w14:paraId="282074C9" w14:textId="77777777" w:rsidR="00821024" w:rsidRPr="003650BF" w:rsidRDefault="006A32BE">
      <w:pPr>
        <w:pStyle w:val="Heading7"/>
      </w:pPr>
      <w:r w:rsidRPr="003650BF">
        <w:t xml:space="preserve">The </w:t>
      </w:r>
      <w:r w:rsidRPr="003650BF">
        <w:rPr>
          <w:b/>
          <w:i/>
        </w:rPr>
        <w:t xml:space="preserve">'yes' Text and Talk </w:t>
      </w:r>
      <w:r w:rsidRPr="003650BF">
        <w:t xml:space="preserve">only applies to calls and standard SMS made and received within Australia. It applies to calls and SMS made by Optus Mobile Digital customers to any </w:t>
      </w:r>
      <w:r w:rsidRPr="003650BF">
        <w:rPr>
          <w:i/>
        </w:rPr>
        <w:t xml:space="preserve">mobile phone </w:t>
      </w:r>
      <w:r w:rsidRPr="003650BF">
        <w:t xml:space="preserve">connected to an Australian mobile network. </w:t>
      </w:r>
      <w:r w:rsidRPr="003650BF">
        <w:rPr>
          <w:i/>
        </w:rPr>
        <w:t xml:space="preserve">You </w:t>
      </w:r>
      <w:r w:rsidRPr="003650BF">
        <w:t>pay 18c per 30 seconds for mobile voice calls and 18c per standard SMS sent on the Telechoice / Telechoice Advance 30 plans. SMS excludes International, Premium and third party SMS services. A call connection fee applies.</w:t>
      </w:r>
    </w:p>
    <w:p w14:paraId="002D0FE6" w14:textId="77777777" w:rsidR="00821024" w:rsidRPr="003650BF" w:rsidRDefault="006A32BE">
      <w:pPr>
        <w:pStyle w:val="Heading7"/>
      </w:pPr>
      <w:r w:rsidRPr="003650BF">
        <w:rPr>
          <w:i/>
        </w:rPr>
        <w:t xml:space="preserve">MyTime, </w:t>
      </w:r>
      <w:r w:rsidRPr="003650BF">
        <w:t>'</w:t>
      </w:r>
      <w:r w:rsidRPr="003650BF">
        <w:rPr>
          <w:i/>
        </w:rPr>
        <w:t xml:space="preserve">yes' Time, 'yes' Talk and 'yes' Text and Talk </w:t>
      </w:r>
      <w:r w:rsidRPr="003650BF">
        <w:t>plan options are valid until 30 June 2007 unless withdrawn earlier.</w:t>
      </w:r>
    </w:p>
    <w:p w14:paraId="5BC7ABF7" w14:textId="77777777" w:rsidR="00821024" w:rsidRPr="003650BF" w:rsidRDefault="006A32BE">
      <w:pPr>
        <w:pStyle w:val="Heading6"/>
        <w:tabs>
          <w:tab w:val="clear" w:pos="720"/>
          <w:tab w:val="num" w:pos="-31680"/>
        </w:tabs>
      </w:pPr>
      <w:bookmarkStart w:id="1502" w:name="_Toc246742616"/>
      <w:bookmarkStart w:id="1503" w:name="_Toc249933645"/>
      <w:bookmarkStart w:id="1504" w:name="_Toc443059161"/>
      <w:bookmarkStart w:id="1505" w:name="_Toc447831411"/>
      <w:bookmarkStart w:id="1506" w:name="_Toc533264804"/>
      <w:r w:rsidRPr="003650BF">
        <w:lastRenderedPageBreak/>
        <w:t>Additional discount option – 'yes' for 5</w:t>
      </w:r>
      <w:bookmarkEnd w:id="1502"/>
      <w:bookmarkEnd w:id="1503"/>
      <w:bookmarkEnd w:id="1504"/>
      <w:bookmarkEnd w:id="1505"/>
      <w:bookmarkEnd w:id="1506"/>
    </w:p>
    <w:p w14:paraId="161D1287" w14:textId="77777777" w:rsidR="00821024" w:rsidRPr="003650BF" w:rsidRDefault="006A32BE">
      <w:pPr>
        <w:pStyle w:val="Heading7"/>
      </w:pPr>
      <w:r w:rsidRPr="003650BF">
        <w:t>Effective 14</w:t>
      </w:r>
      <w:r w:rsidRPr="003650BF">
        <w:rPr>
          <w:vertAlign w:val="superscript"/>
        </w:rPr>
        <w:t>th</w:t>
      </w:r>
      <w:r w:rsidRPr="003650BF">
        <w:t xml:space="preserve"> February 2007, if </w:t>
      </w:r>
      <w:r w:rsidRPr="003650BF">
        <w:rPr>
          <w:i/>
        </w:rPr>
        <w:t xml:space="preserve">you </w:t>
      </w:r>
      <w:r w:rsidRPr="003650BF">
        <w:t xml:space="preserve">connect to one of the Telechoice/Advance Telechoice plans, </w:t>
      </w:r>
      <w:r w:rsidRPr="003650BF">
        <w:rPr>
          <w:i/>
        </w:rPr>
        <w:t>you</w:t>
      </w:r>
      <w:r w:rsidRPr="003650BF">
        <w:t xml:space="preserve"> will receive the 'yes' for 5 offer where </w:t>
      </w:r>
      <w:r w:rsidRPr="003650BF">
        <w:rPr>
          <w:i/>
        </w:rPr>
        <w:t xml:space="preserve">you </w:t>
      </w:r>
      <w:r w:rsidRPr="003650BF">
        <w:t xml:space="preserve">can make 5 minute voice calls within Australia to other Optus GSM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325" w:history="1">
        <w:r w:rsidRPr="003650BF">
          <w:rPr>
            <w:rStyle w:val="Hyperlink"/>
          </w:rPr>
          <w:t>Appendix S</w:t>
        </w:r>
      </w:hyperlink>
      <w:r w:rsidRPr="003650BF">
        <w:t>) applies.</w:t>
      </w:r>
    </w:p>
    <w:p w14:paraId="745C8734" w14:textId="77777777" w:rsidR="00821024" w:rsidRPr="003650BF" w:rsidRDefault="006A32BE">
      <w:pPr>
        <w:pStyle w:val="Heading6"/>
        <w:tabs>
          <w:tab w:val="clear" w:pos="720"/>
          <w:tab w:val="num" w:pos="-31680"/>
        </w:tabs>
      </w:pPr>
      <w:bookmarkStart w:id="1507" w:name="_Toc249933646"/>
      <w:bookmarkStart w:id="1508" w:name="_Toc443059162"/>
      <w:bookmarkStart w:id="1509" w:name="_Toc447831412"/>
      <w:bookmarkStart w:id="1510" w:name="_Toc533264805"/>
      <w:r w:rsidRPr="003650BF">
        <w:t>Pricing</w:t>
      </w:r>
      <w:bookmarkEnd w:id="1507"/>
      <w:bookmarkEnd w:id="1508"/>
      <w:bookmarkEnd w:id="1509"/>
      <w:bookmarkEnd w:id="1510"/>
    </w:p>
    <w:tbl>
      <w:tblPr>
        <w:tblW w:w="0" w:type="auto"/>
        <w:tblInd w:w="799"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4410"/>
        <w:gridCol w:w="2070"/>
        <w:gridCol w:w="2070"/>
      </w:tblGrid>
      <w:tr w:rsidR="00821024" w:rsidRPr="003650BF" w14:paraId="0F21EE63" w14:textId="77777777" w:rsidTr="00E80E40">
        <w:trPr>
          <w:cantSplit/>
          <w:trHeight w:val="360"/>
          <w:tblHeader/>
        </w:trPr>
        <w:tc>
          <w:tcPr>
            <w:tcW w:w="4410" w:type="dxa"/>
            <w:tcBorders>
              <w:top w:val="single" w:sz="4" w:space="0" w:color="auto"/>
              <w:bottom w:val="single" w:sz="4" w:space="0" w:color="auto"/>
              <w:right w:val="single" w:sz="4" w:space="0" w:color="auto"/>
            </w:tcBorders>
          </w:tcPr>
          <w:p w14:paraId="1CBBBEA5" w14:textId="77777777" w:rsidR="00821024" w:rsidRPr="003650BF" w:rsidRDefault="006A32BE">
            <w:pPr>
              <w:pStyle w:val="BodyText"/>
              <w:spacing w:before="100" w:after="100"/>
              <w:rPr>
                <w:b/>
              </w:rPr>
            </w:pPr>
            <w:r w:rsidRPr="003650BF">
              <w:rPr>
                <w:b/>
              </w:rPr>
              <w:t>Charge Type</w:t>
            </w:r>
          </w:p>
        </w:tc>
        <w:tc>
          <w:tcPr>
            <w:tcW w:w="2070" w:type="dxa"/>
            <w:tcBorders>
              <w:top w:val="single" w:sz="4" w:space="0" w:color="auto"/>
              <w:left w:val="single" w:sz="4" w:space="0" w:color="auto"/>
              <w:bottom w:val="single" w:sz="4" w:space="0" w:color="auto"/>
              <w:right w:val="single" w:sz="4" w:space="0" w:color="auto"/>
            </w:tcBorders>
          </w:tcPr>
          <w:p w14:paraId="698D7104" w14:textId="77777777" w:rsidR="00821024" w:rsidRPr="003650BF" w:rsidRDefault="006A32BE">
            <w:pPr>
              <w:pStyle w:val="BodyText"/>
              <w:spacing w:before="100" w:after="100"/>
              <w:jc w:val="center"/>
              <w:rPr>
                <w:b/>
              </w:rPr>
            </w:pPr>
            <w:r w:rsidRPr="003650BF">
              <w:rPr>
                <w:b/>
              </w:rPr>
              <w:t>Telechoice / Advance Telechoice 30 Plan</w:t>
            </w:r>
          </w:p>
        </w:tc>
        <w:tc>
          <w:tcPr>
            <w:tcW w:w="2070" w:type="dxa"/>
            <w:tcBorders>
              <w:top w:val="single" w:sz="4" w:space="0" w:color="auto"/>
              <w:left w:val="single" w:sz="4" w:space="0" w:color="auto"/>
              <w:bottom w:val="single" w:sz="4" w:space="0" w:color="auto"/>
            </w:tcBorders>
          </w:tcPr>
          <w:p w14:paraId="7235A5AE" w14:textId="77777777" w:rsidR="00821024" w:rsidRPr="003650BF" w:rsidRDefault="006A32BE">
            <w:pPr>
              <w:pStyle w:val="BodyText"/>
              <w:spacing w:before="100" w:after="100"/>
              <w:jc w:val="center"/>
              <w:rPr>
                <w:b/>
              </w:rPr>
            </w:pPr>
            <w:r w:rsidRPr="003650BF">
              <w:rPr>
                <w:b/>
              </w:rPr>
              <w:t>Telechoice / Advance Telechoice 50 Plan</w:t>
            </w:r>
          </w:p>
        </w:tc>
      </w:tr>
      <w:tr w:rsidR="00821024" w:rsidRPr="003650BF" w14:paraId="43B588F4" w14:textId="77777777">
        <w:trPr>
          <w:cantSplit/>
          <w:trHeight w:val="360"/>
        </w:trPr>
        <w:tc>
          <w:tcPr>
            <w:tcW w:w="4410" w:type="dxa"/>
            <w:tcBorders>
              <w:top w:val="single" w:sz="4" w:space="0" w:color="auto"/>
              <w:bottom w:val="single" w:sz="4" w:space="0" w:color="auto"/>
              <w:right w:val="single" w:sz="4" w:space="0" w:color="auto"/>
            </w:tcBorders>
          </w:tcPr>
          <w:p w14:paraId="23C30E47" w14:textId="77777777" w:rsidR="00821024" w:rsidRPr="003650BF" w:rsidRDefault="006A32BE">
            <w:pPr>
              <w:pStyle w:val="BodyText"/>
              <w:spacing w:before="100" w:after="100"/>
            </w:pPr>
            <w:r w:rsidRPr="003650BF">
              <w:rPr>
                <w:i/>
              </w:rPr>
              <w:t>access fee</w:t>
            </w:r>
            <w:r w:rsidRPr="003650BF">
              <w:t>*</w:t>
            </w:r>
          </w:p>
        </w:tc>
        <w:tc>
          <w:tcPr>
            <w:tcW w:w="2070" w:type="dxa"/>
            <w:tcBorders>
              <w:top w:val="single" w:sz="4" w:space="0" w:color="auto"/>
              <w:left w:val="single" w:sz="4" w:space="0" w:color="auto"/>
              <w:bottom w:val="single" w:sz="4" w:space="0" w:color="auto"/>
              <w:right w:val="single" w:sz="4" w:space="0" w:color="auto"/>
            </w:tcBorders>
          </w:tcPr>
          <w:p w14:paraId="0D078A1F" w14:textId="77777777" w:rsidR="00821024" w:rsidRPr="003650BF" w:rsidRDefault="006A32BE">
            <w:pPr>
              <w:pStyle w:val="BodyText"/>
              <w:spacing w:before="100" w:after="100"/>
              <w:jc w:val="center"/>
            </w:pPr>
            <w:r w:rsidRPr="003650BF">
              <w:t>$30.00</w:t>
            </w:r>
          </w:p>
        </w:tc>
        <w:tc>
          <w:tcPr>
            <w:tcW w:w="2070" w:type="dxa"/>
            <w:tcBorders>
              <w:top w:val="single" w:sz="4" w:space="0" w:color="auto"/>
              <w:left w:val="single" w:sz="4" w:space="0" w:color="auto"/>
              <w:bottom w:val="single" w:sz="4" w:space="0" w:color="auto"/>
            </w:tcBorders>
          </w:tcPr>
          <w:p w14:paraId="754A6FF2" w14:textId="77777777" w:rsidR="00821024" w:rsidRPr="003650BF" w:rsidRDefault="006A32BE">
            <w:pPr>
              <w:pStyle w:val="BodyText"/>
              <w:spacing w:before="100" w:after="100"/>
              <w:jc w:val="center"/>
            </w:pPr>
            <w:r w:rsidRPr="003650BF">
              <w:t>$50.00</w:t>
            </w:r>
          </w:p>
        </w:tc>
      </w:tr>
      <w:tr w:rsidR="00821024" w:rsidRPr="003650BF" w14:paraId="5EAE3CAF" w14:textId="77777777">
        <w:trPr>
          <w:cantSplit/>
          <w:trHeight w:val="360"/>
        </w:trPr>
        <w:tc>
          <w:tcPr>
            <w:tcW w:w="4410" w:type="dxa"/>
            <w:tcBorders>
              <w:top w:val="single" w:sz="4" w:space="0" w:color="auto"/>
              <w:bottom w:val="single" w:sz="4" w:space="0" w:color="auto"/>
              <w:right w:val="single" w:sz="4" w:space="0" w:color="auto"/>
            </w:tcBorders>
          </w:tcPr>
          <w:p w14:paraId="2653E42A" w14:textId="77777777" w:rsidR="00821024" w:rsidRPr="003650BF" w:rsidRDefault="006A32BE">
            <w:pPr>
              <w:pStyle w:val="BodyText"/>
              <w:spacing w:before="100" w:after="100"/>
            </w:pPr>
            <w:r w:rsidRPr="003650BF">
              <w:t>Call Charges (per 30 seconds)</w:t>
            </w:r>
          </w:p>
          <w:p w14:paraId="7B64EBD5" w14:textId="77777777" w:rsidR="00821024" w:rsidRPr="003650BF" w:rsidRDefault="006A32BE">
            <w:pPr>
              <w:pStyle w:val="BodyText"/>
              <w:spacing w:before="100" w:after="100"/>
            </w:pPr>
            <w:r w:rsidRPr="003650BF">
              <w:t>Flat Rate:</w:t>
            </w:r>
          </w:p>
          <w:p w14:paraId="69B83CA4" w14:textId="77777777" w:rsidR="00821024" w:rsidRPr="003650BF" w:rsidRDefault="006A32BE">
            <w:pPr>
              <w:pStyle w:val="BodyText"/>
              <w:spacing w:before="100" w:after="100"/>
              <w:rPr>
                <w:i/>
              </w:rPr>
            </w:pPr>
            <w:r w:rsidRPr="003650BF">
              <w:rPr>
                <w:i/>
              </w:rPr>
              <w:t xml:space="preserve">Local &amp; National Long Distance, to Optus GSM Network Mobiles** </w:t>
            </w:r>
            <w:r w:rsidRPr="003650BF">
              <w:t>and</w:t>
            </w:r>
            <w:r w:rsidRPr="003650BF">
              <w:rPr>
                <w:i/>
              </w:rPr>
              <w:t xml:space="preserve"> Other Mobiles</w:t>
            </w:r>
          </w:p>
        </w:tc>
        <w:tc>
          <w:tcPr>
            <w:tcW w:w="2070" w:type="dxa"/>
            <w:tcBorders>
              <w:top w:val="single" w:sz="4" w:space="0" w:color="auto"/>
              <w:left w:val="single" w:sz="4" w:space="0" w:color="auto"/>
              <w:bottom w:val="single" w:sz="4" w:space="0" w:color="auto"/>
              <w:right w:val="single" w:sz="4" w:space="0" w:color="auto"/>
            </w:tcBorders>
          </w:tcPr>
          <w:p w14:paraId="5BFB5FEE" w14:textId="77777777" w:rsidR="00821024" w:rsidRPr="003650BF" w:rsidRDefault="006A32BE">
            <w:pPr>
              <w:pStyle w:val="BodyText"/>
              <w:spacing w:before="100" w:after="100"/>
              <w:jc w:val="center"/>
            </w:pPr>
            <w:r w:rsidRPr="003650BF">
              <w:t>$0.462</w:t>
            </w:r>
          </w:p>
        </w:tc>
        <w:tc>
          <w:tcPr>
            <w:tcW w:w="2070" w:type="dxa"/>
            <w:tcBorders>
              <w:top w:val="single" w:sz="4" w:space="0" w:color="auto"/>
              <w:left w:val="single" w:sz="4" w:space="0" w:color="auto"/>
              <w:bottom w:val="single" w:sz="4" w:space="0" w:color="auto"/>
            </w:tcBorders>
          </w:tcPr>
          <w:p w14:paraId="559C0D12" w14:textId="77777777" w:rsidR="00821024" w:rsidRPr="003650BF" w:rsidRDefault="006A32BE">
            <w:pPr>
              <w:pStyle w:val="BodyText"/>
              <w:spacing w:before="100" w:after="100"/>
              <w:jc w:val="center"/>
            </w:pPr>
            <w:r w:rsidRPr="003650BF">
              <w:t>$0.286</w:t>
            </w:r>
          </w:p>
        </w:tc>
      </w:tr>
      <w:tr w:rsidR="00821024" w:rsidRPr="003650BF" w14:paraId="7E436315" w14:textId="77777777">
        <w:trPr>
          <w:cantSplit/>
          <w:trHeight w:val="360"/>
        </w:trPr>
        <w:tc>
          <w:tcPr>
            <w:tcW w:w="4410" w:type="dxa"/>
            <w:tcBorders>
              <w:top w:val="single" w:sz="4" w:space="0" w:color="auto"/>
              <w:bottom w:val="single" w:sz="4" w:space="0" w:color="auto"/>
              <w:right w:val="single" w:sz="4" w:space="0" w:color="auto"/>
            </w:tcBorders>
          </w:tcPr>
          <w:p w14:paraId="5D5AFAE9" w14:textId="77777777" w:rsidR="00821024" w:rsidRPr="003650BF" w:rsidRDefault="006A32BE">
            <w:pPr>
              <w:pStyle w:val="BodyText"/>
              <w:spacing w:before="100" w:after="100"/>
              <w:rPr>
                <w:i/>
              </w:rPr>
            </w:pPr>
            <w:r w:rsidRPr="003650BF">
              <w:rPr>
                <w:i/>
              </w:rPr>
              <w:t>Flagfall</w:t>
            </w:r>
          </w:p>
        </w:tc>
        <w:tc>
          <w:tcPr>
            <w:tcW w:w="2070" w:type="dxa"/>
            <w:tcBorders>
              <w:top w:val="single" w:sz="4" w:space="0" w:color="auto"/>
              <w:left w:val="single" w:sz="4" w:space="0" w:color="auto"/>
              <w:bottom w:val="single" w:sz="4" w:space="0" w:color="auto"/>
              <w:right w:val="single" w:sz="4" w:space="0" w:color="auto"/>
            </w:tcBorders>
          </w:tcPr>
          <w:p w14:paraId="0658A7B9" w14:textId="77777777" w:rsidR="00821024" w:rsidRPr="003650BF" w:rsidRDefault="006A32BE">
            <w:pPr>
              <w:pStyle w:val="BodyText"/>
              <w:spacing w:before="100" w:after="100"/>
              <w:jc w:val="center"/>
            </w:pPr>
            <w:r w:rsidRPr="003650BF">
              <w:t>$0.242</w:t>
            </w:r>
          </w:p>
        </w:tc>
        <w:tc>
          <w:tcPr>
            <w:tcW w:w="2070" w:type="dxa"/>
            <w:tcBorders>
              <w:top w:val="single" w:sz="4" w:space="0" w:color="auto"/>
              <w:left w:val="single" w:sz="4" w:space="0" w:color="auto"/>
              <w:bottom w:val="single" w:sz="4" w:space="0" w:color="auto"/>
            </w:tcBorders>
          </w:tcPr>
          <w:p w14:paraId="122706FA" w14:textId="77777777" w:rsidR="00821024" w:rsidRPr="003650BF" w:rsidRDefault="006A32BE">
            <w:pPr>
              <w:pStyle w:val="BodyText"/>
              <w:spacing w:before="100" w:after="100"/>
              <w:jc w:val="center"/>
            </w:pPr>
            <w:r w:rsidRPr="003650BF">
              <w:t>$0.22</w:t>
            </w:r>
          </w:p>
        </w:tc>
      </w:tr>
      <w:tr w:rsidR="00821024" w:rsidRPr="003650BF" w14:paraId="345ED188" w14:textId="77777777">
        <w:trPr>
          <w:cantSplit/>
          <w:trHeight w:val="360"/>
        </w:trPr>
        <w:tc>
          <w:tcPr>
            <w:tcW w:w="4410" w:type="dxa"/>
            <w:tcBorders>
              <w:top w:val="single" w:sz="4" w:space="0" w:color="auto"/>
              <w:bottom w:val="single" w:sz="4" w:space="0" w:color="auto"/>
              <w:right w:val="single" w:sz="4" w:space="0" w:color="auto"/>
            </w:tcBorders>
          </w:tcPr>
          <w:p w14:paraId="7A3D1AA8" w14:textId="77777777" w:rsidR="00821024" w:rsidRPr="003650BF" w:rsidRDefault="006A32BE">
            <w:pPr>
              <w:pStyle w:val="BodyText"/>
              <w:spacing w:before="100" w:after="100"/>
            </w:pPr>
            <w:r w:rsidRPr="003650BF">
              <w:t xml:space="preserve">Call credits Included in the </w:t>
            </w:r>
            <w:r w:rsidRPr="003650BF">
              <w:rPr>
                <w:i/>
              </w:rPr>
              <w:t>access fee</w:t>
            </w:r>
          </w:p>
        </w:tc>
        <w:tc>
          <w:tcPr>
            <w:tcW w:w="2070" w:type="dxa"/>
            <w:tcBorders>
              <w:top w:val="single" w:sz="4" w:space="0" w:color="auto"/>
              <w:left w:val="single" w:sz="4" w:space="0" w:color="auto"/>
              <w:bottom w:val="single" w:sz="4" w:space="0" w:color="auto"/>
              <w:right w:val="single" w:sz="4" w:space="0" w:color="auto"/>
            </w:tcBorders>
          </w:tcPr>
          <w:p w14:paraId="15348CF4" w14:textId="77777777" w:rsidR="00821024" w:rsidRPr="003650BF" w:rsidRDefault="006A32BE">
            <w:pPr>
              <w:pStyle w:val="BodyText"/>
              <w:spacing w:before="100" w:after="100"/>
              <w:jc w:val="center"/>
            </w:pPr>
            <w:r w:rsidRPr="003650BF">
              <w:t>$30.00</w:t>
            </w:r>
          </w:p>
        </w:tc>
        <w:tc>
          <w:tcPr>
            <w:tcW w:w="2070" w:type="dxa"/>
            <w:tcBorders>
              <w:top w:val="single" w:sz="4" w:space="0" w:color="auto"/>
              <w:left w:val="single" w:sz="4" w:space="0" w:color="auto"/>
              <w:bottom w:val="single" w:sz="4" w:space="0" w:color="auto"/>
            </w:tcBorders>
          </w:tcPr>
          <w:p w14:paraId="1C10321A" w14:textId="77777777" w:rsidR="00821024" w:rsidRPr="003650BF" w:rsidRDefault="006A32BE">
            <w:pPr>
              <w:pStyle w:val="BodyText"/>
              <w:spacing w:before="100" w:after="100"/>
              <w:jc w:val="center"/>
            </w:pPr>
            <w:r w:rsidRPr="003650BF">
              <w:t>$50.00</w:t>
            </w:r>
          </w:p>
        </w:tc>
      </w:tr>
      <w:tr w:rsidR="00821024" w:rsidRPr="003650BF" w14:paraId="02227267" w14:textId="77777777">
        <w:trPr>
          <w:cantSplit/>
          <w:trHeight w:val="360"/>
        </w:trPr>
        <w:tc>
          <w:tcPr>
            <w:tcW w:w="4410" w:type="dxa"/>
            <w:tcBorders>
              <w:top w:val="single" w:sz="4" w:space="0" w:color="auto"/>
              <w:bottom w:val="single" w:sz="4" w:space="0" w:color="auto"/>
              <w:right w:val="single" w:sz="4" w:space="0" w:color="auto"/>
            </w:tcBorders>
          </w:tcPr>
          <w:p w14:paraId="34993030" w14:textId="77777777" w:rsidR="00821024" w:rsidRPr="003650BF" w:rsidRDefault="006A32BE">
            <w:pPr>
              <w:pStyle w:val="BodyText"/>
              <w:spacing w:before="100" w:after="100"/>
              <w:rPr>
                <w:i/>
              </w:rPr>
            </w:pPr>
            <w:r w:rsidRPr="003650BF">
              <w:rPr>
                <w:i/>
              </w:rPr>
              <w:t>minimum term</w:t>
            </w:r>
          </w:p>
        </w:tc>
        <w:tc>
          <w:tcPr>
            <w:tcW w:w="2070" w:type="dxa"/>
            <w:tcBorders>
              <w:top w:val="single" w:sz="4" w:space="0" w:color="auto"/>
              <w:left w:val="single" w:sz="4" w:space="0" w:color="auto"/>
              <w:bottom w:val="single" w:sz="4" w:space="0" w:color="auto"/>
              <w:right w:val="single" w:sz="4" w:space="0" w:color="auto"/>
            </w:tcBorders>
          </w:tcPr>
          <w:p w14:paraId="73DA7CD9" w14:textId="77777777" w:rsidR="00821024" w:rsidRPr="003650BF" w:rsidRDefault="006A32BE">
            <w:pPr>
              <w:pStyle w:val="BodyText"/>
              <w:spacing w:before="100" w:after="100"/>
              <w:jc w:val="center"/>
            </w:pPr>
            <w:r w:rsidRPr="003650BF">
              <w:t>24 months</w:t>
            </w:r>
          </w:p>
        </w:tc>
        <w:tc>
          <w:tcPr>
            <w:tcW w:w="2070" w:type="dxa"/>
            <w:tcBorders>
              <w:top w:val="single" w:sz="4" w:space="0" w:color="auto"/>
              <w:left w:val="single" w:sz="4" w:space="0" w:color="auto"/>
              <w:bottom w:val="single" w:sz="4" w:space="0" w:color="auto"/>
            </w:tcBorders>
          </w:tcPr>
          <w:p w14:paraId="1FF481C0" w14:textId="77777777" w:rsidR="00821024" w:rsidRPr="003650BF" w:rsidRDefault="006A32BE">
            <w:pPr>
              <w:pStyle w:val="BodyText"/>
              <w:spacing w:before="100" w:after="100"/>
              <w:jc w:val="center"/>
            </w:pPr>
            <w:r w:rsidRPr="003650BF">
              <w:t>24 months</w:t>
            </w:r>
          </w:p>
        </w:tc>
      </w:tr>
    </w:tbl>
    <w:p w14:paraId="7E8B901D" w14:textId="77777777" w:rsidR="00821024" w:rsidRPr="003650BF" w:rsidRDefault="006A32BE">
      <w:pPr>
        <w:pStyle w:val="BodyText"/>
        <w:spacing w:after="0"/>
        <w:ind w:left="720"/>
        <w:rPr>
          <w:sz w:val="16"/>
          <w:szCs w:val="16"/>
        </w:rPr>
      </w:pPr>
      <w:r w:rsidRPr="003650BF">
        <w:rPr>
          <w:sz w:val="16"/>
          <w:szCs w:val="16"/>
        </w:rPr>
        <w:br/>
        <w:t xml:space="preserve">*A different </w:t>
      </w:r>
      <w:r w:rsidRPr="003650BF">
        <w:rPr>
          <w:i/>
          <w:sz w:val="16"/>
          <w:szCs w:val="16"/>
        </w:rPr>
        <w:t>access fee</w:t>
      </w:r>
      <w:r w:rsidRPr="003650BF">
        <w:rPr>
          <w:sz w:val="16"/>
          <w:szCs w:val="16"/>
        </w:rPr>
        <w:t xml:space="preserve"> may be agreed with </w:t>
      </w:r>
      <w:r w:rsidRPr="003650BF">
        <w:rPr>
          <w:i/>
          <w:sz w:val="16"/>
          <w:szCs w:val="16"/>
        </w:rPr>
        <w:t>you</w:t>
      </w:r>
      <w:r w:rsidRPr="003650BF">
        <w:rPr>
          <w:sz w:val="16"/>
          <w:szCs w:val="16"/>
        </w:rPr>
        <w:t>.</w:t>
      </w:r>
    </w:p>
    <w:p w14:paraId="4B24994E" w14:textId="77777777" w:rsidR="00821024" w:rsidRPr="003650BF" w:rsidRDefault="006A32BE">
      <w:pPr>
        <w:pStyle w:val="BodyText"/>
        <w:ind w:left="720"/>
      </w:pPr>
      <w:r w:rsidRPr="003650BF">
        <w:rPr>
          <w:sz w:val="16"/>
          <w:szCs w:val="16"/>
        </w:rPr>
        <w:t xml:space="preserve">**Please Note: MyTime and 'yes' Time apply, 'yes' Talk and 'yes' Text and Talk may apply, depending upon the plan option </w:t>
      </w:r>
      <w:r w:rsidRPr="003650BF">
        <w:rPr>
          <w:i/>
          <w:sz w:val="16"/>
          <w:szCs w:val="16"/>
        </w:rPr>
        <w:t xml:space="preserve">you </w:t>
      </w:r>
      <w:r w:rsidRPr="003650BF">
        <w:rPr>
          <w:sz w:val="16"/>
          <w:szCs w:val="16"/>
        </w:rPr>
        <w:t>choose.</w:t>
      </w:r>
    </w:p>
    <w:p w14:paraId="561A1DFA" w14:textId="77777777" w:rsidR="00821024" w:rsidRPr="003650BF" w:rsidRDefault="006A32BE">
      <w:pPr>
        <w:pStyle w:val="Heading6"/>
        <w:tabs>
          <w:tab w:val="clear" w:pos="720"/>
          <w:tab w:val="num" w:pos="-31680"/>
        </w:tabs>
      </w:pPr>
      <w:bookmarkStart w:id="1511" w:name="_Toc249933647"/>
      <w:bookmarkStart w:id="1512" w:name="_Toc443059163"/>
      <w:bookmarkStart w:id="1513" w:name="_Toc447831413"/>
      <w:bookmarkStart w:id="1514" w:name="_Toc533264806"/>
      <w:r w:rsidRPr="003650BF">
        <w:t xml:space="preserve">What happens if the </w:t>
      </w:r>
      <w:r w:rsidRPr="003650BF">
        <w:rPr>
          <w:i/>
        </w:rPr>
        <w:t xml:space="preserve">service </w:t>
      </w:r>
      <w:r w:rsidRPr="003650BF">
        <w:t xml:space="preserve">is </w:t>
      </w:r>
      <w:r w:rsidRPr="003650BF">
        <w:rPr>
          <w:i/>
        </w:rPr>
        <w:t xml:space="preserve">cancelled </w:t>
      </w:r>
      <w:r w:rsidRPr="003650BF">
        <w:t>early?</w:t>
      </w:r>
      <w:bookmarkEnd w:id="1511"/>
      <w:bookmarkEnd w:id="1512"/>
      <w:bookmarkEnd w:id="1513"/>
      <w:bookmarkEnd w:id="1514"/>
    </w:p>
    <w:p w14:paraId="42FCD517"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7887A1F4"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065CFC3D"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38456788" w14:textId="77777777" w:rsidR="00821024" w:rsidRPr="003650BF" w:rsidRDefault="006A32BE">
      <w:pPr>
        <w:pStyle w:val="Heading8"/>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59A1AF29" w14:textId="77777777" w:rsidR="00821024" w:rsidRPr="003650BF" w:rsidRDefault="006A32BE">
      <w:pPr>
        <w:pStyle w:val="Heading7"/>
      </w:pPr>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in 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957"/>
        <w:gridCol w:w="2314"/>
        <w:gridCol w:w="2315"/>
      </w:tblGrid>
      <w:tr w:rsidR="00821024" w:rsidRPr="003650BF" w14:paraId="629CFAF5" w14:textId="77777777" w:rsidTr="00835DD2">
        <w:trPr>
          <w:trHeight w:val="20"/>
          <w:tblHeader/>
        </w:trPr>
        <w:tc>
          <w:tcPr>
            <w:tcW w:w="4957" w:type="dxa"/>
          </w:tcPr>
          <w:p w14:paraId="2AC9A12C"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4629" w:type="dxa"/>
            <w:gridSpan w:val="2"/>
          </w:tcPr>
          <w:p w14:paraId="1438D055"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3149A36D" w14:textId="77777777" w:rsidTr="00835DD2">
        <w:trPr>
          <w:trHeight w:val="20"/>
          <w:tblHeader/>
        </w:trPr>
        <w:tc>
          <w:tcPr>
            <w:tcW w:w="4957" w:type="dxa"/>
          </w:tcPr>
          <w:p w14:paraId="3B547E0B" w14:textId="77777777" w:rsidR="00821024" w:rsidRPr="003650BF" w:rsidRDefault="00821024">
            <w:pPr>
              <w:pStyle w:val="BodyText"/>
              <w:spacing w:before="100" w:after="100"/>
              <w:rPr>
                <w:b/>
              </w:rPr>
            </w:pPr>
          </w:p>
        </w:tc>
        <w:tc>
          <w:tcPr>
            <w:tcW w:w="2314" w:type="dxa"/>
          </w:tcPr>
          <w:p w14:paraId="33743B32" w14:textId="77777777" w:rsidR="00821024" w:rsidRPr="003650BF" w:rsidRDefault="006A32BE">
            <w:pPr>
              <w:pStyle w:val="BodyText"/>
              <w:spacing w:before="100" w:after="100"/>
              <w:jc w:val="center"/>
              <w:rPr>
                <w:b/>
              </w:rPr>
            </w:pPr>
            <w:r w:rsidRPr="003650BF">
              <w:rPr>
                <w:b/>
              </w:rPr>
              <w:t>Telechoice 30/Telechoice Advance 30</w:t>
            </w:r>
          </w:p>
        </w:tc>
        <w:tc>
          <w:tcPr>
            <w:tcW w:w="2315" w:type="dxa"/>
          </w:tcPr>
          <w:p w14:paraId="0D0FC6C8" w14:textId="77777777" w:rsidR="00821024" w:rsidRPr="003650BF" w:rsidRDefault="006A32BE">
            <w:pPr>
              <w:pStyle w:val="BodyText"/>
              <w:spacing w:before="100" w:after="100"/>
              <w:jc w:val="center"/>
              <w:rPr>
                <w:b/>
              </w:rPr>
            </w:pPr>
            <w:r w:rsidRPr="003650BF">
              <w:rPr>
                <w:b/>
              </w:rPr>
              <w:t>Telechoice 50/Telechoice Advance 50</w:t>
            </w:r>
          </w:p>
        </w:tc>
      </w:tr>
      <w:tr w:rsidR="00821024" w:rsidRPr="003650BF" w14:paraId="359A0428" w14:textId="77777777" w:rsidTr="00835DD2">
        <w:trPr>
          <w:trHeight w:val="20"/>
        </w:trPr>
        <w:tc>
          <w:tcPr>
            <w:tcW w:w="4957" w:type="dxa"/>
          </w:tcPr>
          <w:p w14:paraId="710F4BFC" w14:textId="77777777" w:rsidR="00821024" w:rsidRPr="003650BF" w:rsidRDefault="006A32BE">
            <w:pPr>
              <w:pStyle w:val="BodyText"/>
              <w:spacing w:before="100" w:after="100"/>
            </w:pPr>
            <w:r w:rsidRPr="003650BF">
              <w:t xml:space="preserve">During the first 12 months - Initial </w:t>
            </w:r>
            <w:r w:rsidRPr="003650BF">
              <w:rPr>
                <w:i/>
              </w:rPr>
              <w:t>cancellation fee</w:t>
            </w:r>
          </w:p>
        </w:tc>
        <w:tc>
          <w:tcPr>
            <w:tcW w:w="2314" w:type="dxa"/>
          </w:tcPr>
          <w:p w14:paraId="72E2F602" w14:textId="77777777" w:rsidR="00821024" w:rsidRPr="003650BF" w:rsidRDefault="006A32BE">
            <w:pPr>
              <w:pStyle w:val="BodyText"/>
              <w:spacing w:before="100" w:after="100"/>
              <w:jc w:val="center"/>
            </w:pPr>
            <w:r w:rsidRPr="003650BF">
              <w:t>$625</w:t>
            </w:r>
          </w:p>
        </w:tc>
        <w:tc>
          <w:tcPr>
            <w:tcW w:w="2315" w:type="dxa"/>
          </w:tcPr>
          <w:p w14:paraId="0804A77C" w14:textId="77777777" w:rsidR="00821024" w:rsidRPr="003650BF" w:rsidRDefault="006A32BE">
            <w:pPr>
              <w:pStyle w:val="BodyText"/>
              <w:spacing w:before="100" w:after="100"/>
              <w:jc w:val="center"/>
            </w:pPr>
            <w:r w:rsidRPr="003650BF">
              <w:t>$775</w:t>
            </w:r>
          </w:p>
        </w:tc>
      </w:tr>
      <w:tr w:rsidR="00821024" w:rsidRPr="003650BF" w14:paraId="573CACE2" w14:textId="77777777" w:rsidTr="00835DD2">
        <w:trPr>
          <w:trHeight w:val="20"/>
        </w:trPr>
        <w:tc>
          <w:tcPr>
            <w:tcW w:w="4957" w:type="dxa"/>
          </w:tcPr>
          <w:p w14:paraId="709E50A3" w14:textId="77777777" w:rsidR="00821024" w:rsidRPr="003650BF" w:rsidRDefault="006A32BE" w:rsidP="00835DD2">
            <w:pPr>
              <w:pStyle w:val="BodyText"/>
              <w:keepNext/>
              <w:spacing w:before="100" w:after="100"/>
            </w:pPr>
            <w:r w:rsidRPr="003650BF">
              <w:t xml:space="preserve">Months 13 – 15 (80% of Initial </w:t>
            </w:r>
            <w:r w:rsidRPr="003650BF">
              <w:rPr>
                <w:i/>
              </w:rPr>
              <w:t>cancellation fee</w:t>
            </w:r>
            <w:r w:rsidRPr="003650BF">
              <w:t>)</w:t>
            </w:r>
          </w:p>
        </w:tc>
        <w:tc>
          <w:tcPr>
            <w:tcW w:w="2314" w:type="dxa"/>
          </w:tcPr>
          <w:p w14:paraId="048882D1" w14:textId="77777777" w:rsidR="00821024" w:rsidRPr="003650BF" w:rsidRDefault="006A32BE" w:rsidP="00835DD2">
            <w:pPr>
              <w:pStyle w:val="BodyText"/>
              <w:keepNext/>
              <w:spacing w:before="100" w:after="100"/>
              <w:jc w:val="center"/>
            </w:pPr>
            <w:r w:rsidRPr="003650BF">
              <w:t>$500</w:t>
            </w:r>
          </w:p>
        </w:tc>
        <w:tc>
          <w:tcPr>
            <w:tcW w:w="2315" w:type="dxa"/>
          </w:tcPr>
          <w:p w14:paraId="040F3A4F" w14:textId="77777777" w:rsidR="00821024" w:rsidRPr="003650BF" w:rsidRDefault="006A32BE" w:rsidP="00835DD2">
            <w:pPr>
              <w:pStyle w:val="BodyText"/>
              <w:keepNext/>
              <w:spacing w:before="100" w:after="100"/>
              <w:jc w:val="center"/>
            </w:pPr>
            <w:r w:rsidRPr="003650BF">
              <w:t>$620</w:t>
            </w:r>
          </w:p>
        </w:tc>
      </w:tr>
      <w:tr w:rsidR="00821024" w:rsidRPr="003650BF" w14:paraId="55E185B9" w14:textId="77777777" w:rsidTr="00835DD2">
        <w:trPr>
          <w:trHeight w:val="20"/>
        </w:trPr>
        <w:tc>
          <w:tcPr>
            <w:tcW w:w="4957" w:type="dxa"/>
          </w:tcPr>
          <w:p w14:paraId="4DC13F2E"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2314" w:type="dxa"/>
          </w:tcPr>
          <w:p w14:paraId="09A1A2D4" w14:textId="77777777" w:rsidR="00821024" w:rsidRPr="003650BF" w:rsidRDefault="006A32BE">
            <w:pPr>
              <w:pStyle w:val="BodyText"/>
              <w:spacing w:before="100" w:after="100"/>
              <w:jc w:val="center"/>
            </w:pPr>
            <w:r w:rsidRPr="003650BF">
              <w:t>$375</w:t>
            </w:r>
          </w:p>
        </w:tc>
        <w:tc>
          <w:tcPr>
            <w:tcW w:w="2315" w:type="dxa"/>
          </w:tcPr>
          <w:p w14:paraId="18F04DB3" w14:textId="77777777" w:rsidR="00821024" w:rsidRPr="003650BF" w:rsidRDefault="006A32BE">
            <w:pPr>
              <w:pStyle w:val="BodyText"/>
              <w:spacing w:before="100" w:after="100"/>
              <w:jc w:val="center"/>
            </w:pPr>
            <w:r w:rsidRPr="003650BF">
              <w:t>$465</w:t>
            </w:r>
          </w:p>
        </w:tc>
      </w:tr>
      <w:tr w:rsidR="00821024" w:rsidRPr="003650BF" w14:paraId="668021A4" w14:textId="77777777" w:rsidTr="00835DD2">
        <w:trPr>
          <w:trHeight w:val="20"/>
        </w:trPr>
        <w:tc>
          <w:tcPr>
            <w:tcW w:w="4957" w:type="dxa"/>
          </w:tcPr>
          <w:p w14:paraId="47D3DECD"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2314" w:type="dxa"/>
          </w:tcPr>
          <w:p w14:paraId="26173B16" w14:textId="77777777" w:rsidR="00821024" w:rsidRPr="003650BF" w:rsidRDefault="006A32BE">
            <w:pPr>
              <w:pStyle w:val="BodyText"/>
              <w:spacing w:before="100" w:after="100"/>
              <w:jc w:val="center"/>
            </w:pPr>
            <w:r w:rsidRPr="003650BF">
              <w:t>$250</w:t>
            </w:r>
          </w:p>
        </w:tc>
        <w:tc>
          <w:tcPr>
            <w:tcW w:w="2315" w:type="dxa"/>
          </w:tcPr>
          <w:p w14:paraId="644281F3" w14:textId="77777777" w:rsidR="00821024" w:rsidRPr="003650BF" w:rsidRDefault="006A32BE">
            <w:pPr>
              <w:pStyle w:val="BodyText"/>
              <w:spacing w:before="100" w:after="100"/>
              <w:jc w:val="center"/>
            </w:pPr>
            <w:r w:rsidRPr="003650BF">
              <w:t>$310</w:t>
            </w:r>
          </w:p>
        </w:tc>
      </w:tr>
      <w:tr w:rsidR="00821024" w:rsidRPr="003650BF" w14:paraId="0D684DC7" w14:textId="77777777" w:rsidTr="00835DD2">
        <w:trPr>
          <w:trHeight w:val="20"/>
        </w:trPr>
        <w:tc>
          <w:tcPr>
            <w:tcW w:w="4957" w:type="dxa"/>
          </w:tcPr>
          <w:p w14:paraId="5C976CAA" w14:textId="77777777" w:rsidR="00821024" w:rsidRPr="003650BF" w:rsidRDefault="006A32BE">
            <w:pPr>
              <w:pStyle w:val="BodyText"/>
              <w:spacing w:before="100" w:after="100"/>
            </w:pPr>
            <w:r w:rsidRPr="003650BF">
              <w:lastRenderedPageBreak/>
              <w:t xml:space="preserve">Months 22 – 24 (20% of the Initial </w:t>
            </w:r>
            <w:r w:rsidRPr="003650BF">
              <w:rPr>
                <w:i/>
              </w:rPr>
              <w:t>cancellation fee</w:t>
            </w:r>
            <w:r w:rsidRPr="003650BF">
              <w:t>)</w:t>
            </w:r>
          </w:p>
        </w:tc>
        <w:tc>
          <w:tcPr>
            <w:tcW w:w="2314" w:type="dxa"/>
          </w:tcPr>
          <w:p w14:paraId="383098AA" w14:textId="77777777" w:rsidR="00821024" w:rsidRPr="003650BF" w:rsidRDefault="006A32BE">
            <w:pPr>
              <w:pStyle w:val="BodyText"/>
              <w:spacing w:before="100" w:after="100"/>
              <w:jc w:val="center"/>
            </w:pPr>
            <w:r w:rsidRPr="003650BF">
              <w:t>$125</w:t>
            </w:r>
          </w:p>
        </w:tc>
        <w:tc>
          <w:tcPr>
            <w:tcW w:w="2315" w:type="dxa"/>
          </w:tcPr>
          <w:p w14:paraId="3B5D829B" w14:textId="77777777" w:rsidR="00821024" w:rsidRPr="003650BF" w:rsidRDefault="006A32BE">
            <w:pPr>
              <w:pStyle w:val="BodyText"/>
              <w:spacing w:before="100" w:after="100"/>
              <w:jc w:val="center"/>
            </w:pPr>
            <w:r w:rsidRPr="003650BF">
              <w:t>$155</w:t>
            </w:r>
          </w:p>
        </w:tc>
      </w:tr>
    </w:tbl>
    <w:p w14:paraId="757C7A1F" w14:textId="77777777" w:rsidR="00821024" w:rsidRPr="003650BF" w:rsidRDefault="00821024">
      <w:pPr>
        <w:pStyle w:val="BodyText"/>
      </w:pPr>
      <w:bookmarkStart w:id="1515" w:name="_Toc443059164"/>
    </w:p>
    <w:p w14:paraId="4365E542" w14:textId="77777777" w:rsidR="00821024" w:rsidRPr="003650BF" w:rsidRDefault="006A32BE">
      <w:pPr>
        <w:pStyle w:val="Heading4"/>
      </w:pPr>
      <w:bookmarkStart w:id="1516" w:name="_Toc447831414"/>
      <w:bookmarkStart w:id="1517" w:name="_Toc533264807"/>
      <w:r w:rsidRPr="003650BF">
        <w:t>TodayPlan 30</w:t>
      </w:r>
      <w:bookmarkEnd w:id="1515"/>
      <w:bookmarkEnd w:id="1516"/>
      <w:bookmarkEnd w:id="1517"/>
    </w:p>
    <w:p w14:paraId="3718E154" w14:textId="77777777" w:rsidR="00821024" w:rsidRPr="003650BF" w:rsidRDefault="006A32BE">
      <w:pPr>
        <w:pStyle w:val="BodyText"/>
      </w:pPr>
      <w:r w:rsidRPr="003650BF">
        <w:t xml:space="preserve">This Plan is only available to customers who connect in association with special promotions offered periodically. The following conditions apply: </w:t>
      </w:r>
    </w:p>
    <w:p w14:paraId="508930E0" w14:textId="77777777" w:rsidR="00821024" w:rsidRPr="003650BF" w:rsidRDefault="006A32BE">
      <w:pPr>
        <w:pStyle w:val="Heading7"/>
      </w:pPr>
      <w:r w:rsidRPr="003650BF">
        <w:rPr>
          <w:i/>
        </w:rPr>
        <w:t xml:space="preserve">You </w:t>
      </w:r>
      <w:r w:rsidRPr="003650BF">
        <w:t>must connect to the TodayPlan 30 for a minimum of 12 months or such other term as the parties agree (</w:t>
      </w:r>
      <w:r w:rsidRPr="003650BF">
        <w:rPr>
          <w:i/>
        </w:rPr>
        <w:t>minimum term</w:t>
      </w:r>
      <w:r w:rsidRPr="003650BF">
        <w:t>);</w:t>
      </w:r>
    </w:p>
    <w:p w14:paraId="3A24E7A7" w14:textId="77777777" w:rsidR="00821024" w:rsidRPr="003650BF" w:rsidRDefault="006A32BE">
      <w:pPr>
        <w:pStyle w:val="Heading7"/>
      </w:pPr>
      <w:bookmarkStart w:id="1518" w:name="_Ref447574808"/>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bookmarkEnd w:id="1518"/>
    </w:p>
    <w:p w14:paraId="34D7C92F"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554DEFE8" w14:textId="77777777" w:rsidR="00821024" w:rsidRPr="003650BF" w:rsidRDefault="006A32BE">
      <w:pPr>
        <w:pStyle w:val="Heading8"/>
      </w:pPr>
      <w:bookmarkStart w:id="1519" w:name="_Ref447787819"/>
      <w:r w:rsidRPr="003650BF">
        <w:t xml:space="preserve">the </w:t>
      </w:r>
      <w:r w:rsidRPr="003650BF">
        <w:rPr>
          <w:i/>
        </w:rPr>
        <w:t xml:space="preserve">cancellation fee </w:t>
      </w:r>
      <w:r w:rsidRPr="003650BF">
        <w:t xml:space="preserve">set out in paragraph </w:t>
      </w:r>
      <w:r w:rsidRPr="003650BF">
        <w:fldChar w:fldCharType="begin"/>
      </w:r>
      <w:r w:rsidRPr="003650BF">
        <w:instrText xml:space="preserve"> REF _Ref447574786 \n \h  \* MERGEFORMAT </w:instrText>
      </w:r>
      <w:r w:rsidRPr="003650BF">
        <w:fldChar w:fldCharType="separate"/>
      </w:r>
      <w:r w:rsidR="00FA6C90">
        <w:t>(c)</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1519"/>
    </w:p>
    <w:p w14:paraId="29F97D56"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634A0EDA" w14:textId="77777777" w:rsidR="00821024" w:rsidRPr="003650BF" w:rsidRDefault="006A32BE">
      <w:pPr>
        <w:pStyle w:val="Heading7"/>
      </w:pPr>
      <w:bookmarkStart w:id="1520" w:name="_Ref447574786"/>
      <w:r w:rsidRPr="003650BF">
        <w:t xml:space="preserve">The </w:t>
      </w:r>
      <w:r w:rsidRPr="003650BF">
        <w:rPr>
          <w:i/>
        </w:rPr>
        <w:t xml:space="preserve">cancellation fee </w:t>
      </w:r>
      <w:r w:rsidRPr="003650BF">
        <w:t xml:space="preserve">payable under paragraph </w:t>
      </w:r>
      <w:r w:rsidRPr="003650BF">
        <w:fldChar w:fldCharType="begin"/>
      </w:r>
      <w:r w:rsidRPr="003650BF">
        <w:instrText xml:space="preserve"> REF _Ref447574808 \n \h  \* MERGEFORMAT </w:instrText>
      </w:r>
      <w:r w:rsidRPr="003650BF">
        <w:fldChar w:fldCharType="separate"/>
      </w:r>
      <w:r w:rsidR="00FA6C90">
        <w:t>(b)</w:t>
      </w:r>
      <w:r w:rsidRPr="003650BF">
        <w:fldChar w:fldCharType="end"/>
      </w:r>
      <w:r w:rsidRPr="003650BF">
        <w:t xml:space="preserve"> above, if any, is $275 for each </w:t>
      </w:r>
      <w:r w:rsidRPr="003650BF">
        <w:rPr>
          <w:i/>
        </w:rPr>
        <w:t>Optus SIM card</w:t>
      </w:r>
      <w:r w:rsidRPr="003650BF">
        <w:t xml:space="preserve"> of the customer that was connected to the Today Plan 30 at the </w:t>
      </w:r>
      <w:r w:rsidRPr="003650BF">
        <w:rPr>
          <w:i/>
        </w:rPr>
        <w:t>cancellation date.</w:t>
      </w:r>
      <w:bookmarkEnd w:id="1520"/>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80" w:type="dxa"/>
          <w:right w:w="80" w:type="dxa"/>
        </w:tblCellMar>
        <w:tblLook w:val="0000" w:firstRow="0" w:lastRow="0" w:firstColumn="0" w:lastColumn="0" w:noHBand="0" w:noVBand="0"/>
      </w:tblPr>
      <w:tblGrid>
        <w:gridCol w:w="3551"/>
        <w:gridCol w:w="3655"/>
      </w:tblGrid>
      <w:tr w:rsidR="00821024" w:rsidRPr="003650BF" w14:paraId="5290BA41" w14:textId="77777777" w:rsidTr="00835DD2">
        <w:trPr>
          <w:cantSplit/>
          <w:trHeight w:val="20"/>
          <w:tblHeader/>
          <w:jc w:val="center"/>
        </w:trPr>
        <w:tc>
          <w:tcPr>
            <w:tcW w:w="7206" w:type="dxa"/>
            <w:gridSpan w:val="2"/>
            <w:tcBorders>
              <w:top w:val="single" w:sz="4" w:space="0" w:color="auto"/>
              <w:left w:val="single" w:sz="4" w:space="0" w:color="auto"/>
              <w:bottom w:val="single" w:sz="4" w:space="0" w:color="auto"/>
              <w:right w:val="single" w:sz="4" w:space="0" w:color="auto"/>
            </w:tcBorders>
          </w:tcPr>
          <w:p w14:paraId="2B28AD65" w14:textId="77777777" w:rsidR="00821024" w:rsidRPr="003650BF" w:rsidRDefault="006A32BE">
            <w:pPr>
              <w:pStyle w:val="BodyText"/>
              <w:spacing w:before="100" w:after="100"/>
              <w:jc w:val="center"/>
              <w:rPr>
                <w:b/>
              </w:rPr>
            </w:pPr>
            <w:r w:rsidRPr="003650BF">
              <w:rPr>
                <w:b/>
              </w:rPr>
              <w:t>TodayPlan 30</w:t>
            </w:r>
          </w:p>
        </w:tc>
      </w:tr>
      <w:tr w:rsidR="00821024" w:rsidRPr="003650BF" w14:paraId="48699D73" w14:textId="77777777" w:rsidTr="00835DD2">
        <w:trPr>
          <w:cantSplit/>
          <w:trHeight w:val="20"/>
          <w:jc w:val="center"/>
        </w:trPr>
        <w:tc>
          <w:tcPr>
            <w:tcW w:w="3551" w:type="dxa"/>
            <w:tcBorders>
              <w:top w:val="single" w:sz="4" w:space="0" w:color="auto"/>
              <w:left w:val="single" w:sz="4" w:space="0" w:color="auto"/>
              <w:bottom w:val="nil"/>
              <w:right w:val="single" w:sz="4" w:space="0" w:color="auto"/>
            </w:tcBorders>
          </w:tcPr>
          <w:p w14:paraId="15464328" w14:textId="77777777" w:rsidR="00821024" w:rsidRPr="003650BF" w:rsidRDefault="00821024">
            <w:pPr>
              <w:pStyle w:val="BodyText"/>
              <w:spacing w:before="100" w:after="100"/>
            </w:pPr>
          </w:p>
        </w:tc>
        <w:tc>
          <w:tcPr>
            <w:tcW w:w="3655" w:type="dxa"/>
            <w:tcBorders>
              <w:top w:val="single" w:sz="4" w:space="0" w:color="auto"/>
              <w:left w:val="single" w:sz="4" w:space="0" w:color="auto"/>
              <w:right w:val="single" w:sz="4" w:space="0" w:color="auto"/>
            </w:tcBorders>
          </w:tcPr>
          <w:p w14:paraId="438B0C74" w14:textId="77777777" w:rsidR="00821024" w:rsidRPr="003650BF" w:rsidRDefault="00821024">
            <w:pPr>
              <w:pStyle w:val="BodyText"/>
              <w:spacing w:before="100" w:after="100"/>
              <w:jc w:val="center"/>
            </w:pPr>
          </w:p>
        </w:tc>
      </w:tr>
      <w:tr w:rsidR="00821024" w:rsidRPr="003650BF" w14:paraId="379D2A4E" w14:textId="77777777" w:rsidTr="00835DD2">
        <w:trPr>
          <w:cantSplit/>
          <w:trHeight w:val="20"/>
          <w:jc w:val="center"/>
        </w:trPr>
        <w:tc>
          <w:tcPr>
            <w:tcW w:w="3551" w:type="dxa"/>
            <w:tcBorders>
              <w:top w:val="nil"/>
              <w:left w:val="single" w:sz="4" w:space="0" w:color="auto"/>
              <w:bottom w:val="nil"/>
              <w:right w:val="single" w:sz="4" w:space="0" w:color="auto"/>
            </w:tcBorders>
          </w:tcPr>
          <w:p w14:paraId="16CA206B" w14:textId="77777777" w:rsidR="00821024" w:rsidRPr="003650BF" w:rsidRDefault="006A32BE">
            <w:pPr>
              <w:pStyle w:val="BodyText"/>
              <w:spacing w:before="100" w:after="100"/>
              <w:rPr>
                <w:b/>
              </w:rPr>
            </w:pPr>
            <w:r w:rsidRPr="003650BF">
              <w:rPr>
                <w:b/>
              </w:rPr>
              <w:t>Connection Fee</w:t>
            </w:r>
          </w:p>
        </w:tc>
        <w:tc>
          <w:tcPr>
            <w:tcW w:w="3655" w:type="dxa"/>
            <w:tcBorders>
              <w:left w:val="single" w:sz="4" w:space="0" w:color="auto"/>
              <w:right w:val="single" w:sz="4" w:space="0" w:color="auto"/>
            </w:tcBorders>
          </w:tcPr>
          <w:p w14:paraId="634A61F7" w14:textId="77777777" w:rsidR="00821024" w:rsidRPr="003650BF" w:rsidRDefault="006A32BE">
            <w:pPr>
              <w:pStyle w:val="BodyText"/>
              <w:spacing w:before="100" w:after="100"/>
              <w:jc w:val="center"/>
            </w:pPr>
            <w:r w:rsidRPr="003650BF">
              <w:t>$71.50</w:t>
            </w:r>
          </w:p>
        </w:tc>
      </w:tr>
      <w:tr w:rsidR="00821024" w:rsidRPr="003650BF" w14:paraId="1BF09B09" w14:textId="77777777" w:rsidTr="00835DD2">
        <w:trPr>
          <w:cantSplit/>
          <w:trHeight w:val="20"/>
          <w:jc w:val="center"/>
        </w:trPr>
        <w:tc>
          <w:tcPr>
            <w:tcW w:w="3551" w:type="dxa"/>
            <w:tcBorders>
              <w:top w:val="nil"/>
              <w:left w:val="single" w:sz="4" w:space="0" w:color="auto"/>
              <w:bottom w:val="nil"/>
              <w:right w:val="single" w:sz="4" w:space="0" w:color="auto"/>
            </w:tcBorders>
          </w:tcPr>
          <w:p w14:paraId="236CC98E" w14:textId="77777777" w:rsidR="00821024" w:rsidRPr="003650BF" w:rsidRDefault="006A32BE">
            <w:pPr>
              <w:pStyle w:val="BodyText"/>
              <w:spacing w:before="100" w:after="100"/>
              <w:rPr>
                <w:b/>
              </w:rPr>
            </w:pPr>
            <w:r w:rsidRPr="003650BF">
              <w:rPr>
                <w:b/>
              </w:rPr>
              <w:t>Monthly Services Charge</w:t>
            </w:r>
          </w:p>
        </w:tc>
        <w:tc>
          <w:tcPr>
            <w:tcW w:w="3655" w:type="dxa"/>
            <w:tcBorders>
              <w:left w:val="single" w:sz="4" w:space="0" w:color="auto"/>
              <w:right w:val="single" w:sz="4" w:space="0" w:color="auto"/>
            </w:tcBorders>
          </w:tcPr>
          <w:p w14:paraId="1F7D108C" w14:textId="77777777" w:rsidR="00821024" w:rsidRPr="003650BF" w:rsidRDefault="006A32BE">
            <w:pPr>
              <w:pStyle w:val="BodyText"/>
              <w:spacing w:before="100" w:after="100"/>
              <w:jc w:val="center"/>
            </w:pPr>
            <w:r w:rsidRPr="003650BF">
              <w:t>$33.00</w:t>
            </w:r>
          </w:p>
        </w:tc>
      </w:tr>
      <w:tr w:rsidR="00821024" w:rsidRPr="003650BF" w14:paraId="5CA0E0F0" w14:textId="77777777" w:rsidTr="00835DD2">
        <w:trPr>
          <w:cantSplit/>
          <w:trHeight w:val="20"/>
          <w:jc w:val="center"/>
        </w:trPr>
        <w:tc>
          <w:tcPr>
            <w:tcW w:w="3551" w:type="dxa"/>
            <w:tcBorders>
              <w:top w:val="nil"/>
              <w:left w:val="single" w:sz="4" w:space="0" w:color="auto"/>
              <w:bottom w:val="nil"/>
              <w:right w:val="single" w:sz="4" w:space="0" w:color="auto"/>
            </w:tcBorders>
          </w:tcPr>
          <w:p w14:paraId="78786961" w14:textId="77777777" w:rsidR="00821024" w:rsidRPr="003650BF" w:rsidRDefault="006A32BE">
            <w:pPr>
              <w:pStyle w:val="BodyText"/>
              <w:spacing w:before="100" w:after="100"/>
              <w:rPr>
                <w:b/>
              </w:rPr>
            </w:pPr>
            <w:r w:rsidRPr="003650BF">
              <w:rPr>
                <w:b/>
              </w:rPr>
              <w:t>Call Charges</w:t>
            </w:r>
          </w:p>
        </w:tc>
        <w:tc>
          <w:tcPr>
            <w:tcW w:w="3655" w:type="dxa"/>
            <w:tcBorders>
              <w:left w:val="single" w:sz="4" w:space="0" w:color="auto"/>
              <w:right w:val="single" w:sz="4" w:space="0" w:color="auto"/>
            </w:tcBorders>
          </w:tcPr>
          <w:p w14:paraId="3E6FA886" w14:textId="77777777" w:rsidR="00821024" w:rsidRPr="003650BF" w:rsidRDefault="00821024">
            <w:pPr>
              <w:pStyle w:val="BodyText"/>
              <w:spacing w:before="100" w:after="100"/>
              <w:jc w:val="center"/>
            </w:pPr>
          </w:p>
        </w:tc>
      </w:tr>
      <w:tr w:rsidR="00821024" w:rsidRPr="003650BF" w14:paraId="1BAEB9CE" w14:textId="77777777" w:rsidTr="00835DD2">
        <w:trPr>
          <w:cantSplit/>
          <w:trHeight w:val="20"/>
          <w:jc w:val="center"/>
        </w:trPr>
        <w:tc>
          <w:tcPr>
            <w:tcW w:w="3551" w:type="dxa"/>
            <w:tcBorders>
              <w:top w:val="nil"/>
              <w:left w:val="single" w:sz="4" w:space="0" w:color="auto"/>
              <w:bottom w:val="nil"/>
              <w:right w:val="single" w:sz="4" w:space="0" w:color="auto"/>
            </w:tcBorders>
          </w:tcPr>
          <w:p w14:paraId="22E2433C" w14:textId="77777777" w:rsidR="00821024" w:rsidRPr="003650BF" w:rsidRDefault="006A32BE">
            <w:pPr>
              <w:pStyle w:val="BodyText"/>
              <w:spacing w:before="100" w:after="100"/>
            </w:pPr>
            <w:r w:rsidRPr="003650BF">
              <w:rPr>
                <w:b/>
              </w:rPr>
              <w:t>Peak</w:t>
            </w:r>
            <w:r w:rsidRPr="003650BF">
              <w:t xml:space="preserve"> (per 30 seconds) </w:t>
            </w:r>
          </w:p>
        </w:tc>
        <w:tc>
          <w:tcPr>
            <w:tcW w:w="3655" w:type="dxa"/>
            <w:tcBorders>
              <w:left w:val="single" w:sz="4" w:space="0" w:color="auto"/>
              <w:right w:val="single" w:sz="4" w:space="0" w:color="auto"/>
            </w:tcBorders>
          </w:tcPr>
          <w:p w14:paraId="5D3A2BCA" w14:textId="77777777" w:rsidR="00821024" w:rsidRPr="003650BF" w:rsidRDefault="00821024">
            <w:pPr>
              <w:pStyle w:val="BodyText"/>
              <w:spacing w:before="100" w:after="100"/>
              <w:jc w:val="center"/>
            </w:pPr>
          </w:p>
        </w:tc>
      </w:tr>
      <w:tr w:rsidR="00821024" w:rsidRPr="003650BF" w14:paraId="1797FEC1" w14:textId="77777777" w:rsidTr="00835DD2">
        <w:trPr>
          <w:cantSplit/>
          <w:trHeight w:val="20"/>
          <w:jc w:val="center"/>
        </w:trPr>
        <w:tc>
          <w:tcPr>
            <w:tcW w:w="3551" w:type="dxa"/>
            <w:tcBorders>
              <w:top w:val="nil"/>
              <w:left w:val="single" w:sz="4" w:space="0" w:color="auto"/>
              <w:bottom w:val="nil"/>
              <w:right w:val="single" w:sz="4" w:space="0" w:color="auto"/>
            </w:tcBorders>
          </w:tcPr>
          <w:p w14:paraId="191ACA03" w14:textId="77777777" w:rsidR="00821024" w:rsidRPr="003650BF" w:rsidRDefault="006A32BE">
            <w:pPr>
              <w:pStyle w:val="BodyText"/>
              <w:spacing w:before="100" w:after="100"/>
              <w:rPr>
                <w:i/>
              </w:rPr>
            </w:pPr>
            <w:r w:rsidRPr="003650BF">
              <w:rPr>
                <w:i/>
              </w:rPr>
              <w:t xml:space="preserve">Local calls </w:t>
            </w:r>
          </w:p>
        </w:tc>
        <w:tc>
          <w:tcPr>
            <w:tcW w:w="3655" w:type="dxa"/>
            <w:tcBorders>
              <w:left w:val="single" w:sz="4" w:space="0" w:color="auto"/>
              <w:right w:val="single" w:sz="4" w:space="0" w:color="auto"/>
            </w:tcBorders>
          </w:tcPr>
          <w:p w14:paraId="33C49514" w14:textId="77777777" w:rsidR="00821024" w:rsidRPr="003650BF" w:rsidRDefault="006A32BE">
            <w:pPr>
              <w:pStyle w:val="BodyText"/>
              <w:spacing w:before="100" w:after="100"/>
              <w:jc w:val="center"/>
            </w:pPr>
            <w:r w:rsidRPr="003650BF">
              <w:t>$0.286</w:t>
            </w:r>
          </w:p>
        </w:tc>
      </w:tr>
      <w:tr w:rsidR="00821024" w:rsidRPr="003650BF" w14:paraId="3C46A2B3" w14:textId="77777777" w:rsidTr="00835DD2">
        <w:trPr>
          <w:cantSplit/>
          <w:trHeight w:val="20"/>
          <w:jc w:val="center"/>
        </w:trPr>
        <w:tc>
          <w:tcPr>
            <w:tcW w:w="3551" w:type="dxa"/>
            <w:tcBorders>
              <w:top w:val="nil"/>
              <w:left w:val="single" w:sz="4" w:space="0" w:color="auto"/>
              <w:bottom w:val="nil"/>
              <w:right w:val="single" w:sz="4" w:space="0" w:color="auto"/>
            </w:tcBorders>
          </w:tcPr>
          <w:p w14:paraId="3D14E776" w14:textId="77777777" w:rsidR="00821024" w:rsidRPr="003650BF" w:rsidRDefault="006A32BE">
            <w:pPr>
              <w:pStyle w:val="BodyText"/>
              <w:spacing w:before="100" w:after="100"/>
              <w:rPr>
                <w:i/>
              </w:rPr>
            </w:pPr>
            <w:r w:rsidRPr="003650BF">
              <w:rPr>
                <w:i/>
              </w:rPr>
              <w:t xml:space="preserve">National long distance calls </w:t>
            </w:r>
          </w:p>
        </w:tc>
        <w:tc>
          <w:tcPr>
            <w:tcW w:w="3655" w:type="dxa"/>
            <w:tcBorders>
              <w:left w:val="single" w:sz="4" w:space="0" w:color="auto"/>
              <w:right w:val="single" w:sz="4" w:space="0" w:color="auto"/>
            </w:tcBorders>
          </w:tcPr>
          <w:p w14:paraId="6600804B" w14:textId="77777777" w:rsidR="00821024" w:rsidRPr="003650BF" w:rsidRDefault="006A32BE">
            <w:pPr>
              <w:pStyle w:val="BodyText"/>
              <w:spacing w:before="100" w:after="100"/>
              <w:jc w:val="center"/>
            </w:pPr>
            <w:r w:rsidRPr="003650BF">
              <w:t>$0.44</w:t>
            </w:r>
          </w:p>
        </w:tc>
      </w:tr>
      <w:tr w:rsidR="00821024" w:rsidRPr="003650BF" w14:paraId="37EDEE76" w14:textId="77777777" w:rsidTr="00835DD2">
        <w:trPr>
          <w:cantSplit/>
          <w:trHeight w:val="20"/>
          <w:jc w:val="center"/>
        </w:trPr>
        <w:tc>
          <w:tcPr>
            <w:tcW w:w="3551" w:type="dxa"/>
            <w:tcBorders>
              <w:top w:val="nil"/>
              <w:left w:val="single" w:sz="4" w:space="0" w:color="auto"/>
              <w:bottom w:val="nil"/>
              <w:right w:val="single" w:sz="4" w:space="0" w:color="auto"/>
            </w:tcBorders>
          </w:tcPr>
          <w:p w14:paraId="7CDC849D" w14:textId="77777777" w:rsidR="00821024" w:rsidRPr="003650BF" w:rsidRDefault="006A32BE">
            <w:pPr>
              <w:pStyle w:val="BodyText"/>
              <w:spacing w:before="100" w:after="100"/>
            </w:pPr>
            <w:r w:rsidRPr="003650BF">
              <w:rPr>
                <w:b/>
              </w:rPr>
              <w:t xml:space="preserve">Off-peak </w:t>
            </w:r>
            <w:r w:rsidRPr="003650BF">
              <w:t>(per 30 seconds)</w:t>
            </w:r>
          </w:p>
        </w:tc>
        <w:tc>
          <w:tcPr>
            <w:tcW w:w="3655" w:type="dxa"/>
            <w:tcBorders>
              <w:left w:val="single" w:sz="4" w:space="0" w:color="auto"/>
              <w:right w:val="single" w:sz="4" w:space="0" w:color="auto"/>
            </w:tcBorders>
          </w:tcPr>
          <w:p w14:paraId="32D88834" w14:textId="77777777" w:rsidR="00821024" w:rsidRPr="003650BF" w:rsidRDefault="00821024">
            <w:pPr>
              <w:pStyle w:val="BodyText"/>
              <w:spacing w:before="100" w:after="100"/>
              <w:jc w:val="center"/>
            </w:pPr>
          </w:p>
        </w:tc>
      </w:tr>
      <w:tr w:rsidR="00821024" w:rsidRPr="003650BF" w14:paraId="75780155" w14:textId="77777777" w:rsidTr="00835DD2">
        <w:trPr>
          <w:cantSplit/>
          <w:trHeight w:val="20"/>
          <w:jc w:val="center"/>
        </w:trPr>
        <w:tc>
          <w:tcPr>
            <w:tcW w:w="3551" w:type="dxa"/>
            <w:tcBorders>
              <w:top w:val="nil"/>
              <w:left w:val="single" w:sz="4" w:space="0" w:color="auto"/>
              <w:bottom w:val="nil"/>
              <w:right w:val="single" w:sz="4" w:space="0" w:color="auto"/>
            </w:tcBorders>
          </w:tcPr>
          <w:p w14:paraId="3DE1E7DB" w14:textId="77777777" w:rsidR="00821024" w:rsidRPr="003650BF" w:rsidRDefault="006A32BE">
            <w:pPr>
              <w:pStyle w:val="BodyText"/>
              <w:spacing w:before="100" w:after="100"/>
              <w:rPr>
                <w:i/>
              </w:rPr>
            </w:pPr>
            <w:r w:rsidRPr="003650BF">
              <w:rPr>
                <w:i/>
              </w:rPr>
              <w:t xml:space="preserve">Local calls </w:t>
            </w:r>
          </w:p>
        </w:tc>
        <w:tc>
          <w:tcPr>
            <w:tcW w:w="3655" w:type="dxa"/>
            <w:tcBorders>
              <w:left w:val="single" w:sz="4" w:space="0" w:color="auto"/>
              <w:right w:val="single" w:sz="4" w:space="0" w:color="auto"/>
            </w:tcBorders>
          </w:tcPr>
          <w:p w14:paraId="1E887EDF" w14:textId="77777777" w:rsidR="00821024" w:rsidRPr="003650BF" w:rsidRDefault="006A32BE">
            <w:pPr>
              <w:pStyle w:val="BodyText"/>
              <w:spacing w:before="100" w:after="100"/>
              <w:jc w:val="center"/>
            </w:pPr>
            <w:r w:rsidRPr="003650BF">
              <w:t>$0.143</w:t>
            </w:r>
          </w:p>
        </w:tc>
      </w:tr>
      <w:tr w:rsidR="00821024" w:rsidRPr="003650BF" w14:paraId="70D4D7FA" w14:textId="77777777" w:rsidTr="00835DD2">
        <w:trPr>
          <w:cantSplit/>
          <w:trHeight w:val="20"/>
          <w:jc w:val="center"/>
        </w:trPr>
        <w:tc>
          <w:tcPr>
            <w:tcW w:w="3551" w:type="dxa"/>
            <w:tcBorders>
              <w:top w:val="nil"/>
              <w:left w:val="single" w:sz="4" w:space="0" w:color="auto"/>
              <w:bottom w:val="single" w:sz="4" w:space="0" w:color="auto"/>
              <w:right w:val="single" w:sz="4" w:space="0" w:color="auto"/>
            </w:tcBorders>
          </w:tcPr>
          <w:p w14:paraId="17D80F4B" w14:textId="77777777" w:rsidR="00821024" w:rsidRPr="003650BF" w:rsidRDefault="006A32BE">
            <w:pPr>
              <w:pStyle w:val="BodyText"/>
              <w:spacing w:before="100" w:after="100"/>
              <w:rPr>
                <w:i/>
              </w:rPr>
            </w:pPr>
            <w:r w:rsidRPr="003650BF">
              <w:rPr>
                <w:i/>
              </w:rPr>
              <w:t xml:space="preserve">National long distance calls </w:t>
            </w:r>
          </w:p>
        </w:tc>
        <w:tc>
          <w:tcPr>
            <w:tcW w:w="3655" w:type="dxa"/>
            <w:tcBorders>
              <w:left w:val="single" w:sz="4" w:space="0" w:color="auto"/>
              <w:bottom w:val="single" w:sz="4" w:space="0" w:color="auto"/>
              <w:right w:val="single" w:sz="4" w:space="0" w:color="auto"/>
            </w:tcBorders>
          </w:tcPr>
          <w:p w14:paraId="56CF7BFF" w14:textId="77777777" w:rsidR="00821024" w:rsidRPr="003650BF" w:rsidRDefault="006A32BE">
            <w:pPr>
              <w:pStyle w:val="BodyText"/>
              <w:spacing w:before="100" w:after="100"/>
              <w:jc w:val="center"/>
            </w:pPr>
            <w:r w:rsidRPr="003650BF">
              <w:t>$0.22</w:t>
            </w:r>
          </w:p>
        </w:tc>
      </w:tr>
    </w:tbl>
    <w:p w14:paraId="306E72B4" w14:textId="77777777" w:rsidR="00821024" w:rsidRPr="003650BF" w:rsidRDefault="00821024">
      <w:pPr>
        <w:pStyle w:val="BodyText"/>
      </w:pPr>
    </w:p>
    <w:p w14:paraId="183337FD" w14:textId="77777777" w:rsidR="00821024" w:rsidRPr="003650BF" w:rsidRDefault="006A32BE">
      <w:pPr>
        <w:pStyle w:val="Heading4"/>
      </w:pPr>
      <w:bookmarkStart w:id="1521" w:name="_Toc91429032"/>
      <w:bookmarkStart w:id="1522" w:name="_Toc91429163"/>
      <w:bookmarkStart w:id="1523" w:name="_Toc96413456"/>
      <w:bookmarkStart w:id="1524" w:name="_Toc443059165"/>
      <w:bookmarkStart w:id="1525" w:name="_Toc447831415"/>
      <w:bookmarkStart w:id="1526" w:name="_Toc533264808"/>
      <w:r w:rsidRPr="003650BF">
        <w:t>Today Plans 75, 125 and 175</w:t>
      </w:r>
      <w:bookmarkEnd w:id="1521"/>
      <w:bookmarkEnd w:id="1522"/>
      <w:bookmarkEnd w:id="1523"/>
      <w:bookmarkEnd w:id="1524"/>
      <w:bookmarkEnd w:id="1525"/>
      <w:bookmarkEnd w:id="1526"/>
    </w:p>
    <w:p w14:paraId="7FF79B28" w14:textId="77777777" w:rsidR="00821024" w:rsidRPr="003650BF" w:rsidRDefault="006A32BE">
      <w:pPr>
        <w:pStyle w:val="BodyText"/>
      </w:pPr>
      <w:r w:rsidRPr="003650BF">
        <w:t>The descriptions for these Today Plans are contained under the headings 'Plan 75', 'Plan 125' and 'Plan 175' in this document.</w:t>
      </w:r>
    </w:p>
    <w:p w14:paraId="59083ADA" w14:textId="77777777" w:rsidR="00821024" w:rsidRPr="003650BF" w:rsidRDefault="006A32BE">
      <w:pPr>
        <w:pStyle w:val="Heading4"/>
      </w:pPr>
      <w:bookmarkStart w:id="1527" w:name="_Toc91429033"/>
      <w:bookmarkStart w:id="1528" w:name="_Toc91429164"/>
      <w:bookmarkStart w:id="1529" w:name="_Toc96413457"/>
      <w:bookmarkStart w:id="1530" w:name="_Toc443059166"/>
      <w:bookmarkStart w:id="1531" w:name="_Toc447831416"/>
      <w:bookmarkStart w:id="1532" w:name="_Toc533264809"/>
      <w:r w:rsidRPr="003650BF">
        <w:lastRenderedPageBreak/>
        <w:t>TradeMate Plan</w:t>
      </w:r>
      <w:bookmarkEnd w:id="1527"/>
      <w:bookmarkEnd w:id="1528"/>
      <w:bookmarkEnd w:id="1529"/>
      <w:bookmarkEnd w:id="1530"/>
      <w:bookmarkEnd w:id="1531"/>
      <w:bookmarkEnd w:id="1532"/>
    </w:p>
    <w:p w14:paraId="2BC697A3" w14:textId="77777777" w:rsidR="00821024" w:rsidRPr="003650BF" w:rsidRDefault="006A32BE">
      <w:pPr>
        <w:pStyle w:val="BodyText"/>
      </w:pPr>
      <w:r w:rsidRPr="003650BF">
        <w:t>This Plan is only available to customers who connect in association with special promotions offered periodically. The following conditions apply:</w:t>
      </w:r>
    </w:p>
    <w:p w14:paraId="7CB404E7" w14:textId="77777777" w:rsidR="00821024" w:rsidRPr="003650BF" w:rsidRDefault="006A32BE">
      <w:pPr>
        <w:pStyle w:val="Heading7"/>
      </w:pPr>
      <w:r w:rsidRPr="003650BF">
        <w:rPr>
          <w:i/>
        </w:rPr>
        <w:t xml:space="preserve">You </w:t>
      </w:r>
      <w:r w:rsidRPr="003650BF">
        <w:t xml:space="preserve">must connect to the </w:t>
      </w:r>
      <w:r w:rsidRPr="003650BF">
        <w:rPr>
          <w:i/>
        </w:rPr>
        <w:t xml:space="preserve">pricing plan </w:t>
      </w:r>
      <w:r w:rsidRPr="003650BF">
        <w:t>for a minimum of 18 months or such other term as the parties agree (</w:t>
      </w:r>
      <w:r w:rsidRPr="003650BF">
        <w:rPr>
          <w:i/>
        </w:rPr>
        <w:t>minimum term</w:t>
      </w:r>
      <w:r w:rsidRPr="003650BF">
        <w:t>);</w:t>
      </w:r>
    </w:p>
    <w:p w14:paraId="212D1711" w14:textId="77777777" w:rsidR="00821024" w:rsidRPr="003650BF" w:rsidRDefault="006A32BE">
      <w:pPr>
        <w:pStyle w:val="Heading7"/>
      </w:pPr>
      <w:bookmarkStart w:id="1533" w:name="_Ref447787842"/>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bookmarkEnd w:id="1533"/>
    </w:p>
    <w:p w14:paraId="59DAB879"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36E3D6DE" w14:textId="77777777" w:rsidR="00821024" w:rsidRPr="003650BF" w:rsidRDefault="006A32BE">
      <w:pPr>
        <w:pStyle w:val="Heading8"/>
      </w:pPr>
      <w:bookmarkStart w:id="1534" w:name="_Ref447787820"/>
      <w:r w:rsidRPr="003650BF">
        <w:t xml:space="preserve">the </w:t>
      </w:r>
      <w:r w:rsidRPr="003650BF">
        <w:rPr>
          <w:i/>
        </w:rPr>
        <w:t xml:space="preserve">cancellation fee </w:t>
      </w:r>
      <w:r w:rsidRPr="003650BF">
        <w:t>set out in paragraph </w:t>
      </w:r>
      <w:r w:rsidRPr="003650BF">
        <w:fldChar w:fldCharType="begin"/>
      </w:r>
      <w:r w:rsidRPr="003650BF">
        <w:instrText xml:space="preserve">REF _Ref447787823 \n \h \* Charformat </w:instrText>
      </w:r>
      <w:r w:rsidR="003650BF">
        <w:instrText xml:space="preserve"> \* MERGEFORMAT </w:instrText>
      </w:r>
      <w:r w:rsidRPr="003650BF">
        <w:fldChar w:fldCharType="separate"/>
      </w:r>
      <w:r w:rsidR="00FA6C90">
        <w:t>(c)</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1534"/>
    </w:p>
    <w:p w14:paraId="5DB6E57A" w14:textId="77777777" w:rsidR="00821024" w:rsidRPr="003650BF" w:rsidRDefault="006A32BE">
      <w:pPr>
        <w:pStyle w:val="Heading8"/>
      </w:pPr>
      <w:r w:rsidRPr="003650BF">
        <w:t>the sum of unpaid equipment charges owing on your mobile phone under the mobile equipment payment plan (if any).</w:t>
      </w:r>
    </w:p>
    <w:p w14:paraId="4C8E6990" w14:textId="77777777" w:rsidR="00821024" w:rsidRPr="003650BF" w:rsidRDefault="006A32BE">
      <w:pPr>
        <w:pStyle w:val="Heading7"/>
      </w:pPr>
      <w:bookmarkStart w:id="1535" w:name="_Ref447787823"/>
      <w:r w:rsidRPr="003650BF">
        <w:t xml:space="preserve">The </w:t>
      </w:r>
      <w:r w:rsidRPr="003650BF">
        <w:rPr>
          <w:i/>
        </w:rPr>
        <w:t xml:space="preserve">cancellation fee </w:t>
      </w:r>
      <w:r w:rsidRPr="003650BF">
        <w:t>payable under paragraph </w:t>
      </w:r>
      <w:r w:rsidRPr="003650BF">
        <w:fldChar w:fldCharType="begin"/>
      </w:r>
      <w:r w:rsidRPr="003650BF">
        <w:instrText xml:space="preserve">REF _Ref447787842 \n \h \* Charformat </w:instrText>
      </w:r>
      <w:r w:rsidR="003650BF">
        <w:instrText xml:space="preserve"> \* MERGEFORMAT </w:instrText>
      </w:r>
      <w:r w:rsidRPr="003650BF">
        <w:fldChar w:fldCharType="separate"/>
      </w:r>
      <w:r w:rsidR="00FA6C90">
        <w:t>(b)</w:t>
      </w:r>
      <w:r w:rsidRPr="003650BF">
        <w:fldChar w:fldCharType="end"/>
      </w:r>
      <w:r w:rsidRPr="003650BF">
        <w:t xml:space="preserve"> above, if any, is $440 for each </w:t>
      </w:r>
      <w:r w:rsidRPr="003650BF">
        <w:rPr>
          <w:i/>
        </w:rPr>
        <w:t>Optus SIM card</w:t>
      </w:r>
      <w:r w:rsidRPr="003650BF">
        <w:t xml:space="preserve"> of the customer that was connected to the TradeMate Plan at the </w:t>
      </w:r>
      <w:r w:rsidRPr="003650BF">
        <w:rPr>
          <w:i/>
        </w:rPr>
        <w:t>cancellation date.</w:t>
      </w:r>
      <w:bookmarkEnd w:id="1535"/>
    </w:p>
    <w:tbl>
      <w:tblPr>
        <w:tblW w:w="0" w:type="auto"/>
        <w:jc w:val="center"/>
        <w:tblLayout w:type="fixed"/>
        <w:tblCellMar>
          <w:left w:w="115" w:type="dxa"/>
          <w:right w:w="115" w:type="dxa"/>
        </w:tblCellMar>
        <w:tblLook w:val="0000" w:firstRow="0" w:lastRow="0" w:firstColumn="0" w:lastColumn="0" w:noHBand="0" w:noVBand="0"/>
      </w:tblPr>
      <w:tblGrid>
        <w:gridCol w:w="3566"/>
        <w:gridCol w:w="3820"/>
      </w:tblGrid>
      <w:tr w:rsidR="00821024" w:rsidRPr="003650BF" w14:paraId="29CDCA60" w14:textId="77777777">
        <w:trPr>
          <w:trHeight w:val="360"/>
          <w:jc w:val="center"/>
        </w:trPr>
        <w:tc>
          <w:tcPr>
            <w:tcW w:w="7386" w:type="dxa"/>
            <w:gridSpan w:val="2"/>
            <w:tcBorders>
              <w:top w:val="single" w:sz="4" w:space="0" w:color="auto"/>
              <w:left w:val="single" w:sz="4" w:space="0" w:color="auto"/>
              <w:bottom w:val="single" w:sz="4" w:space="0" w:color="auto"/>
              <w:right w:val="single" w:sz="4" w:space="0" w:color="auto"/>
            </w:tcBorders>
          </w:tcPr>
          <w:p w14:paraId="0E7496E7" w14:textId="77777777" w:rsidR="00821024" w:rsidRPr="003650BF" w:rsidRDefault="006A32BE">
            <w:pPr>
              <w:pStyle w:val="BodyText"/>
              <w:spacing w:before="100" w:after="100"/>
              <w:jc w:val="center"/>
              <w:rPr>
                <w:b/>
              </w:rPr>
            </w:pPr>
            <w:r w:rsidRPr="003650BF">
              <w:rPr>
                <w:b/>
              </w:rPr>
              <w:t>TradeMate Plan</w:t>
            </w:r>
          </w:p>
        </w:tc>
      </w:tr>
      <w:tr w:rsidR="00821024" w:rsidRPr="003650BF" w14:paraId="407F32FD" w14:textId="77777777">
        <w:trPr>
          <w:trHeight w:val="360"/>
          <w:jc w:val="center"/>
        </w:trPr>
        <w:tc>
          <w:tcPr>
            <w:tcW w:w="3566" w:type="dxa"/>
            <w:tcBorders>
              <w:left w:val="single" w:sz="4" w:space="0" w:color="auto"/>
              <w:right w:val="single" w:sz="6" w:space="0" w:color="auto"/>
            </w:tcBorders>
          </w:tcPr>
          <w:p w14:paraId="56D99007" w14:textId="77777777" w:rsidR="00821024" w:rsidRPr="003650BF" w:rsidRDefault="006A32BE">
            <w:pPr>
              <w:pStyle w:val="BodyText"/>
              <w:spacing w:before="100" w:after="100"/>
              <w:rPr>
                <w:b/>
              </w:rPr>
            </w:pPr>
            <w:r w:rsidRPr="003650BF">
              <w:rPr>
                <w:b/>
              </w:rPr>
              <w:t>Connection Fee</w:t>
            </w:r>
          </w:p>
        </w:tc>
        <w:tc>
          <w:tcPr>
            <w:tcW w:w="3820" w:type="dxa"/>
            <w:tcBorders>
              <w:right w:val="single" w:sz="4" w:space="0" w:color="auto"/>
            </w:tcBorders>
          </w:tcPr>
          <w:p w14:paraId="73773D7F" w14:textId="77777777" w:rsidR="00821024" w:rsidRPr="003650BF" w:rsidRDefault="006A32BE">
            <w:pPr>
              <w:pStyle w:val="BodyText"/>
              <w:spacing w:before="100" w:after="100"/>
              <w:jc w:val="center"/>
            </w:pPr>
            <w:r w:rsidRPr="003650BF">
              <w:t>$71.50</w:t>
            </w:r>
          </w:p>
        </w:tc>
      </w:tr>
      <w:tr w:rsidR="00821024" w:rsidRPr="003650BF" w14:paraId="6CBF78A6" w14:textId="77777777">
        <w:trPr>
          <w:trHeight w:val="360"/>
          <w:jc w:val="center"/>
        </w:trPr>
        <w:tc>
          <w:tcPr>
            <w:tcW w:w="3566" w:type="dxa"/>
            <w:tcBorders>
              <w:left w:val="single" w:sz="4" w:space="0" w:color="auto"/>
              <w:right w:val="single" w:sz="6" w:space="0" w:color="auto"/>
            </w:tcBorders>
          </w:tcPr>
          <w:p w14:paraId="6AD3E581" w14:textId="77777777" w:rsidR="00821024" w:rsidRPr="003650BF" w:rsidRDefault="006A32BE">
            <w:pPr>
              <w:pStyle w:val="BodyText"/>
              <w:spacing w:before="100" w:after="100"/>
              <w:rPr>
                <w:b/>
              </w:rPr>
            </w:pPr>
            <w:r w:rsidRPr="003650BF">
              <w:rPr>
                <w:b/>
              </w:rPr>
              <w:t xml:space="preserve">Monthly </w:t>
            </w:r>
            <w:r w:rsidRPr="003650BF">
              <w:rPr>
                <w:b/>
                <w:i/>
              </w:rPr>
              <w:t>Access fee</w:t>
            </w:r>
          </w:p>
        </w:tc>
        <w:tc>
          <w:tcPr>
            <w:tcW w:w="3820" w:type="dxa"/>
            <w:tcBorders>
              <w:right w:val="single" w:sz="4" w:space="0" w:color="auto"/>
            </w:tcBorders>
          </w:tcPr>
          <w:p w14:paraId="5E187EA5" w14:textId="77777777" w:rsidR="00821024" w:rsidRPr="003650BF" w:rsidRDefault="006A32BE">
            <w:pPr>
              <w:pStyle w:val="BodyText"/>
              <w:spacing w:before="100" w:after="100"/>
              <w:jc w:val="center"/>
            </w:pPr>
            <w:r w:rsidRPr="003650BF">
              <w:t>$38.50</w:t>
            </w:r>
          </w:p>
        </w:tc>
      </w:tr>
      <w:tr w:rsidR="00821024" w:rsidRPr="003650BF" w14:paraId="22BD0FCA" w14:textId="77777777">
        <w:trPr>
          <w:trHeight w:val="360"/>
          <w:jc w:val="center"/>
        </w:trPr>
        <w:tc>
          <w:tcPr>
            <w:tcW w:w="3566" w:type="dxa"/>
            <w:tcBorders>
              <w:left w:val="single" w:sz="4" w:space="0" w:color="auto"/>
              <w:right w:val="single" w:sz="6" w:space="0" w:color="auto"/>
            </w:tcBorders>
          </w:tcPr>
          <w:p w14:paraId="08846A0D" w14:textId="77777777" w:rsidR="00821024" w:rsidRPr="003650BF" w:rsidRDefault="006A32BE">
            <w:pPr>
              <w:pStyle w:val="BodyText"/>
              <w:spacing w:before="100" w:after="100"/>
              <w:rPr>
                <w:b/>
              </w:rPr>
            </w:pPr>
            <w:r w:rsidRPr="003650BF">
              <w:rPr>
                <w:b/>
              </w:rPr>
              <w:t>Call Charges</w:t>
            </w:r>
          </w:p>
        </w:tc>
        <w:tc>
          <w:tcPr>
            <w:tcW w:w="3820" w:type="dxa"/>
            <w:tcBorders>
              <w:right w:val="single" w:sz="4" w:space="0" w:color="auto"/>
            </w:tcBorders>
          </w:tcPr>
          <w:p w14:paraId="5AE51E02" w14:textId="77777777" w:rsidR="00821024" w:rsidRPr="003650BF" w:rsidRDefault="00821024">
            <w:pPr>
              <w:pStyle w:val="BodyText"/>
              <w:spacing w:before="100" w:after="100"/>
              <w:jc w:val="center"/>
            </w:pPr>
          </w:p>
        </w:tc>
      </w:tr>
      <w:tr w:rsidR="00821024" w:rsidRPr="003650BF" w14:paraId="6B043B26" w14:textId="77777777">
        <w:trPr>
          <w:trHeight w:val="360"/>
          <w:jc w:val="center"/>
        </w:trPr>
        <w:tc>
          <w:tcPr>
            <w:tcW w:w="3566" w:type="dxa"/>
            <w:tcBorders>
              <w:left w:val="single" w:sz="4" w:space="0" w:color="auto"/>
              <w:right w:val="single" w:sz="6" w:space="0" w:color="auto"/>
            </w:tcBorders>
          </w:tcPr>
          <w:p w14:paraId="4A1382C9" w14:textId="77777777" w:rsidR="00821024" w:rsidRPr="003650BF" w:rsidRDefault="006A32BE">
            <w:pPr>
              <w:pStyle w:val="BodyText"/>
              <w:spacing w:before="100" w:after="100"/>
            </w:pPr>
            <w:r w:rsidRPr="003650BF">
              <w:rPr>
                <w:b/>
              </w:rPr>
              <w:t>Peak</w:t>
            </w:r>
            <w:r w:rsidRPr="003650BF">
              <w:t xml:space="preserve"> (per 30 seconds) </w:t>
            </w:r>
          </w:p>
        </w:tc>
        <w:tc>
          <w:tcPr>
            <w:tcW w:w="3820" w:type="dxa"/>
            <w:tcBorders>
              <w:right w:val="single" w:sz="4" w:space="0" w:color="auto"/>
            </w:tcBorders>
          </w:tcPr>
          <w:p w14:paraId="698D4105" w14:textId="77777777" w:rsidR="00821024" w:rsidRPr="003650BF" w:rsidRDefault="00821024">
            <w:pPr>
              <w:pStyle w:val="BodyText"/>
              <w:spacing w:before="100" w:after="100"/>
              <w:jc w:val="center"/>
            </w:pPr>
          </w:p>
        </w:tc>
      </w:tr>
      <w:tr w:rsidR="00821024" w:rsidRPr="003650BF" w14:paraId="6A5618C9" w14:textId="77777777">
        <w:trPr>
          <w:trHeight w:val="360"/>
          <w:jc w:val="center"/>
        </w:trPr>
        <w:tc>
          <w:tcPr>
            <w:tcW w:w="3566" w:type="dxa"/>
            <w:tcBorders>
              <w:left w:val="single" w:sz="4" w:space="0" w:color="auto"/>
              <w:right w:val="single" w:sz="6" w:space="0" w:color="auto"/>
            </w:tcBorders>
          </w:tcPr>
          <w:p w14:paraId="1C5E14F2" w14:textId="77777777" w:rsidR="00821024" w:rsidRPr="003650BF" w:rsidRDefault="006A32BE">
            <w:pPr>
              <w:pStyle w:val="BodyText"/>
              <w:spacing w:before="100" w:after="100"/>
              <w:rPr>
                <w:i/>
              </w:rPr>
            </w:pPr>
            <w:r w:rsidRPr="003650BF">
              <w:rPr>
                <w:i/>
              </w:rPr>
              <w:t xml:space="preserve">Local calls </w:t>
            </w:r>
          </w:p>
        </w:tc>
        <w:tc>
          <w:tcPr>
            <w:tcW w:w="3820" w:type="dxa"/>
            <w:tcBorders>
              <w:right w:val="single" w:sz="4" w:space="0" w:color="auto"/>
            </w:tcBorders>
          </w:tcPr>
          <w:p w14:paraId="6056505E" w14:textId="77777777" w:rsidR="00821024" w:rsidRPr="003650BF" w:rsidRDefault="006A32BE">
            <w:pPr>
              <w:pStyle w:val="BodyText"/>
              <w:spacing w:before="100" w:after="100"/>
              <w:jc w:val="center"/>
            </w:pPr>
            <w:r w:rsidRPr="003650BF">
              <w:t>$0.22</w:t>
            </w:r>
          </w:p>
        </w:tc>
      </w:tr>
      <w:tr w:rsidR="00821024" w:rsidRPr="003650BF" w14:paraId="370B96A8" w14:textId="77777777">
        <w:trPr>
          <w:trHeight w:val="360"/>
          <w:jc w:val="center"/>
        </w:trPr>
        <w:tc>
          <w:tcPr>
            <w:tcW w:w="3566" w:type="dxa"/>
            <w:tcBorders>
              <w:left w:val="single" w:sz="4" w:space="0" w:color="auto"/>
              <w:right w:val="single" w:sz="6" w:space="0" w:color="auto"/>
            </w:tcBorders>
          </w:tcPr>
          <w:p w14:paraId="0401D3C7" w14:textId="77777777" w:rsidR="00821024" w:rsidRPr="003650BF" w:rsidRDefault="006A32BE">
            <w:pPr>
              <w:pStyle w:val="BodyText"/>
              <w:spacing w:before="100" w:after="100"/>
              <w:rPr>
                <w:i/>
              </w:rPr>
            </w:pPr>
            <w:r w:rsidRPr="003650BF">
              <w:rPr>
                <w:i/>
              </w:rPr>
              <w:t xml:space="preserve">National long distance calls </w:t>
            </w:r>
          </w:p>
        </w:tc>
        <w:tc>
          <w:tcPr>
            <w:tcW w:w="3820" w:type="dxa"/>
            <w:tcBorders>
              <w:right w:val="single" w:sz="4" w:space="0" w:color="auto"/>
            </w:tcBorders>
          </w:tcPr>
          <w:p w14:paraId="55263D54" w14:textId="77777777" w:rsidR="00821024" w:rsidRPr="003650BF" w:rsidRDefault="006A32BE">
            <w:pPr>
              <w:pStyle w:val="BodyText"/>
              <w:spacing w:before="100" w:after="100"/>
              <w:jc w:val="center"/>
            </w:pPr>
            <w:r w:rsidRPr="003650BF">
              <w:t>$0.33</w:t>
            </w:r>
          </w:p>
        </w:tc>
      </w:tr>
      <w:tr w:rsidR="00821024" w:rsidRPr="003650BF" w14:paraId="2C7C0B14" w14:textId="77777777">
        <w:trPr>
          <w:trHeight w:val="360"/>
          <w:jc w:val="center"/>
        </w:trPr>
        <w:tc>
          <w:tcPr>
            <w:tcW w:w="3566" w:type="dxa"/>
            <w:tcBorders>
              <w:left w:val="single" w:sz="4" w:space="0" w:color="auto"/>
              <w:right w:val="single" w:sz="6" w:space="0" w:color="auto"/>
            </w:tcBorders>
          </w:tcPr>
          <w:p w14:paraId="529F8E63" w14:textId="77777777" w:rsidR="00821024" w:rsidRPr="003650BF" w:rsidRDefault="006A32BE">
            <w:pPr>
              <w:pStyle w:val="BodyText"/>
              <w:spacing w:before="100" w:after="100"/>
            </w:pPr>
            <w:r w:rsidRPr="003650BF">
              <w:rPr>
                <w:b/>
              </w:rPr>
              <w:t>Off Peak</w:t>
            </w:r>
            <w:r w:rsidRPr="003650BF">
              <w:t xml:space="preserve"> (per 30 seconds)</w:t>
            </w:r>
          </w:p>
        </w:tc>
        <w:tc>
          <w:tcPr>
            <w:tcW w:w="3820" w:type="dxa"/>
            <w:tcBorders>
              <w:right w:val="single" w:sz="4" w:space="0" w:color="auto"/>
            </w:tcBorders>
          </w:tcPr>
          <w:p w14:paraId="4E264042" w14:textId="77777777" w:rsidR="00821024" w:rsidRPr="003650BF" w:rsidRDefault="00821024">
            <w:pPr>
              <w:pStyle w:val="BodyText"/>
              <w:spacing w:before="100" w:after="100"/>
              <w:jc w:val="center"/>
            </w:pPr>
          </w:p>
        </w:tc>
      </w:tr>
      <w:tr w:rsidR="00821024" w:rsidRPr="003650BF" w14:paraId="59EAEC92" w14:textId="77777777">
        <w:trPr>
          <w:trHeight w:val="360"/>
          <w:jc w:val="center"/>
        </w:trPr>
        <w:tc>
          <w:tcPr>
            <w:tcW w:w="3566" w:type="dxa"/>
            <w:tcBorders>
              <w:left w:val="single" w:sz="4" w:space="0" w:color="auto"/>
              <w:right w:val="single" w:sz="6" w:space="0" w:color="auto"/>
            </w:tcBorders>
          </w:tcPr>
          <w:p w14:paraId="2DC1D5B5" w14:textId="77777777" w:rsidR="00821024" w:rsidRPr="003650BF" w:rsidRDefault="006A32BE">
            <w:pPr>
              <w:pStyle w:val="BodyText"/>
              <w:spacing w:before="100" w:after="100"/>
              <w:rPr>
                <w:i/>
              </w:rPr>
            </w:pPr>
            <w:r w:rsidRPr="003650BF">
              <w:rPr>
                <w:i/>
              </w:rPr>
              <w:t xml:space="preserve">Local calls </w:t>
            </w:r>
          </w:p>
        </w:tc>
        <w:tc>
          <w:tcPr>
            <w:tcW w:w="3820" w:type="dxa"/>
            <w:tcBorders>
              <w:right w:val="single" w:sz="4" w:space="0" w:color="auto"/>
            </w:tcBorders>
          </w:tcPr>
          <w:p w14:paraId="003059A0" w14:textId="77777777" w:rsidR="00821024" w:rsidRPr="003650BF" w:rsidRDefault="006A32BE">
            <w:pPr>
              <w:pStyle w:val="BodyText"/>
              <w:spacing w:before="100" w:after="100"/>
              <w:jc w:val="center"/>
            </w:pPr>
            <w:r w:rsidRPr="003650BF">
              <w:t>$0.11</w:t>
            </w:r>
          </w:p>
        </w:tc>
      </w:tr>
      <w:tr w:rsidR="00821024" w:rsidRPr="003650BF" w14:paraId="473E642A" w14:textId="77777777">
        <w:trPr>
          <w:trHeight w:val="360"/>
          <w:jc w:val="center"/>
        </w:trPr>
        <w:tc>
          <w:tcPr>
            <w:tcW w:w="3566" w:type="dxa"/>
            <w:tcBorders>
              <w:left w:val="single" w:sz="4" w:space="0" w:color="auto"/>
              <w:right w:val="single" w:sz="6" w:space="0" w:color="auto"/>
            </w:tcBorders>
          </w:tcPr>
          <w:p w14:paraId="248285A4" w14:textId="77777777" w:rsidR="00821024" w:rsidRPr="003650BF" w:rsidRDefault="006A32BE">
            <w:pPr>
              <w:pStyle w:val="BodyText"/>
              <w:spacing w:before="100" w:after="100"/>
              <w:rPr>
                <w:i/>
              </w:rPr>
            </w:pPr>
            <w:r w:rsidRPr="003650BF">
              <w:rPr>
                <w:i/>
              </w:rPr>
              <w:t xml:space="preserve">National long distance calls </w:t>
            </w:r>
          </w:p>
        </w:tc>
        <w:tc>
          <w:tcPr>
            <w:tcW w:w="3820" w:type="dxa"/>
            <w:tcBorders>
              <w:right w:val="single" w:sz="4" w:space="0" w:color="auto"/>
            </w:tcBorders>
          </w:tcPr>
          <w:p w14:paraId="3E4DBC52" w14:textId="77777777" w:rsidR="00821024" w:rsidRPr="003650BF" w:rsidRDefault="006A32BE">
            <w:pPr>
              <w:pStyle w:val="BodyText"/>
              <w:spacing w:before="100" w:after="100"/>
              <w:jc w:val="center"/>
            </w:pPr>
            <w:r w:rsidRPr="003650BF">
              <w:t>$0.165</w:t>
            </w:r>
          </w:p>
        </w:tc>
      </w:tr>
      <w:tr w:rsidR="00821024" w:rsidRPr="003650BF" w14:paraId="16B242B9" w14:textId="77777777">
        <w:trPr>
          <w:trHeight w:val="360"/>
          <w:jc w:val="center"/>
        </w:trPr>
        <w:tc>
          <w:tcPr>
            <w:tcW w:w="3566" w:type="dxa"/>
            <w:tcBorders>
              <w:left w:val="single" w:sz="4" w:space="0" w:color="auto"/>
              <w:bottom w:val="single" w:sz="4" w:space="0" w:color="auto"/>
              <w:right w:val="single" w:sz="6" w:space="0" w:color="auto"/>
            </w:tcBorders>
          </w:tcPr>
          <w:p w14:paraId="3F9578F3" w14:textId="77777777" w:rsidR="00821024" w:rsidRPr="003650BF" w:rsidRDefault="006A32BE">
            <w:pPr>
              <w:pStyle w:val="BodyText"/>
              <w:spacing w:before="100" w:after="100"/>
              <w:rPr>
                <w:b/>
              </w:rPr>
            </w:pPr>
            <w:r w:rsidRPr="003650BF">
              <w:rPr>
                <w:b/>
              </w:rPr>
              <w:t>Optus Reward*</w:t>
            </w:r>
          </w:p>
        </w:tc>
        <w:tc>
          <w:tcPr>
            <w:tcW w:w="3820" w:type="dxa"/>
            <w:tcBorders>
              <w:bottom w:val="single" w:sz="4" w:space="0" w:color="auto"/>
              <w:right w:val="single" w:sz="4" w:space="0" w:color="auto"/>
            </w:tcBorders>
          </w:tcPr>
          <w:p w14:paraId="644DC603" w14:textId="77777777" w:rsidR="00821024" w:rsidRPr="003650BF" w:rsidRDefault="006A32BE">
            <w:pPr>
              <w:pStyle w:val="BodyText"/>
              <w:spacing w:before="100" w:after="100"/>
              <w:jc w:val="center"/>
            </w:pPr>
            <w:r w:rsidRPr="003650BF">
              <w:t>20% discount on calls $44 worth of calls</w:t>
            </w:r>
          </w:p>
        </w:tc>
      </w:tr>
    </w:tbl>
    <w:p w14:paraId="4FB680AF" w14:textId="77777777" w:rsidR="00821024" w:rsidRPr="003650BF" w:rsidRDefault="006A32BE">
      <w:pPr>
        <w:pStyle w:val="BodyText"/>
        <w:spacing w:after="0"/>
        <w:ind w:left="1350"/>
        <w:rPr>
          <w:sz w:val="16"/>
          <w:szCs w:val="16"/>
        </w:rPr>
      </w:pPr>
      <w:r w:rsidRPr="003650BF">
        <w:rPr>
          <w:sz w:val="16"/>
          <w:szCs w:val="16"/>
        </w:rPr>
        <w:br/>
        <w:t>*Please note:</w:t>
      </w:r>
    </w:p>
    <w:p w14:paraId="27738C5F" w14:textId="77777777" w:rsidR="00821024" w:rsidRPr="003650BF" w:rsidRDefault="006A32BE" w:rsidP="001B57E3">
      <w:pPr>
        <w:pStyle w:val="BodyText"/>
        <w:numPr>
          <w:ilvl w:val="0"/>
          <w:numId w:val="48"/>
        </w:numPr>
        <w:spacing w:after="0"/>
        <w:ind w:left="2074" w:hanging="720"/>
        <w:rPr>
          <w:sz w:val="16"/>
          <w:szCs w:val="16"/>
        </w:rPr>
      </w:pPr>
      <w:r w:rsidRPr="003650BF">
        <w:rPr>
          <w:sz w:val="16"/>
          <w:szCs w:val="16"/>
        </w:rPr>
        <w:t>standard call exclusions apply (see</w:t>
      </w:r>
      <w:hyperlink r:id="rId326" w:history="1">
        <w:r w:rsidRPr="003650BF">
          <w:rPr>
            <w:rStyle w:val="Hyperlink"/>
            <w:sz w:val="16"/>
            <w:szCs w:val="16"/>
          </w:rPr>
          <w:t xml:space="preserve"> </w:t>
        </w:r>
        <w:r w:rsidRPr="003650BF">
          <w:rPr>
            <w:rStyle w:val="Hyperlink"/>
            <w:rFonts w:eastAsia="MS Gothic"/>
            <w:sz w:val="16"/>
            <w:szCs w:val="16"/>
          </w:rPr>
          <w:t>Section 1</w:t>
        </w:r>
      </w:hyperlink>
      <w:r w:rsidRPr="003650BF">
        <w:rPr>
          <w:sz w:val="16"/>
          <w:szCs w:val="16"/>
        </w:rPr>
        <w:t xml:space="preserve"> of this </w:t>
      </w:r>
      <w:r w:rsidRPr="003650BF">
        <w:rPr>
          <w:i/>
          <w:sz w:val="16"/>
          <w:szCs w:val="16"/>
        </w:rPr>
        <w:t>standard pricing table</w:t>
      </w:r>
      <w:r w:rsidRPr="003650BF">
        <w:rPr>
          <w:sz w:val="16"/>
          <w:szCs w:val="16"/>
        </w:rPr>
        <w:t>); and</w:t>
      </w:r>
    </w:p>
    <w:p w14:paraId="16DCE757" w14:textId="77777777" w:rsidR="00821024" w:rsidRPr="003650BF" w:rsidRDefault="006A32BE" w:rsidP="001B57E3">
      <w:pPr>
        <w:pStyle w:val="BodyText"/>
        <w:numPr>
          <w:ilvl w:val="0"/>
          <w:numId w:val="48"/>
        </w:numPr>
        <w:ind w:left="2074" w:hanging="720"/>
      </w:pPr>
      <w:r w:rsidRPr="003650BF">
        <w:rPr>
          <w:sz w:val="16"/>
          <w:szCs w:val="16"/>
        </w:rPr>
        <w:t>the level of call usage and the entitlement to benefits under the Optus Reward cannot be accumulated beyond the month in which they are accrued.</w:t>
      </w:r>
    </w:p>
    <w:p w14:paraId="33A3AB61" w14:textId="77777777" w:rsidR="00821024" w:rsidRPr="003650BF" w:rsidRDefault="006A32BE">
      <w:pPr>
        <w:pStyle w:val="Heading4"/>
      </w:pPr>
      <w:bookmarkStart w:id="1536" w:name="_Toc104791453"/>
      <w:bookmarkStart w:id="1537" w:name="_Toc443059167"/>
      <w:bookmarkStart w:id="1538" w:name="_Toc447831417"/>
      <w:bookmarkStart w:id="1539" w:name="_Toc533264810"/>
      <w:r w:rsidRPr="003650BF">
        <w:t>Usage Only Plan</w:t>
      </w:r>
      <w:bookmarkEnd w:id="1536"/>
      <w:bookmarkEnd w:id="1537"/>
      <w:bookmarkEnd w:id="1538"/>
      <w:bookmarkEnd w:id="1539"/>
    </w:p>
    <w:p w14:paraId="28F2799D" w14:textId="77777777" w:rsidR="00821024" w:rsidRPr="003650BF" w:rsidRDefault="006A32BE">
      <w:pPr>
        <w:pStyle w:val="BodyText"/>
      </w:pPr>
      <w:r w:rsidRPr="003650BF">
        <w:t xml:space="preserve">The Usage Only Plan has no monthly access fee or minimum monthly spend requirement, and requires a month-to-month connection. The Usage Only Plan is not available to new connections, and is only available to existing customers who meet Optus' specific eligibility criteria. (Eligible customers must not be under a </w:t>
      </w:r>
      <w:r w:rsidRPr="003650BF">
        <w:rPr>
          <w:i/>
        </w:rPr>
        <w:t>fixed length agreement</w:t>
      </w:r>
      <w:r w:rsidRPr="003650BF">
        <w:t xml:space="preserve"> and have a good payment history.) </w:t>
      </w:r>
    </w:p>
    <w:p w14:paraId="7930398C" w14:textId="77777777" w:rsidR="00821024" w:rsidRPr="003650BF" w:rsidRDefault="006A32BE">
      <w:pPr>
        <w:pStyle w:val="BodyText"/>
      </w:pPr>
      <w:r w:rsidRPr="003650BF">
        <w:t xml:space="preserve">The Usage Only Plan does not include an initial charge per call (call connection or </w:t>
      </w:r>
      <w:r w:rsidRPr="003650BF">
        <w:rPr>
          <w:i/>
        </w:rPr>
        <w:t xml:space="preserve">flagfall </w:t>
      </w:r>
      <w:r w:rsidRPr="003650BF">
        <w:t xml:space="preserve">charge). </w:t>
      </w:r>
    </w:p>
    <w:p w14:paraId="4A1CB4EF" w14:textId="77777777" w:rsidR="00821024" w:rsidRPr="003650BF" w:rsidRDefault="006A32BE">
      <w:pPr>
        <w:pStyle w:val="BodyText"/>
      </w:pPr>
      <w:r w:rsidRPr="003650BF">
        <w:t xml:space="preserve">Unless specified otherwise, the charging periods for </w:t>
      </w:r>
      <w:r w:rsidRPr="003650BF">
        <w:rPr>
          <w:i/>
        </w:rPr>
        <w:t xml:space="preserve">local calls </w:t>
      </w:r>
      <w:r w:rsidRPr="003650BF">
        <w:t xml:space="preserve">and </w:t>
      </w:r>
      <w:r w:rsidRPr="003650BF">
        <w:rPr>
          <w:i/>
        </w:rPr>
        <w:t xml:space="preserve">national long distance calls </w:t>
      </w:r>
      <w:r w:rsidRPr="003650BF">
        <w:t>for the Usage Only Plan are:</w:t>
      </w:r>
    </w:p>
    <w:p w14:paraId="4A55FF14" w14:textId="77777777" w:rsidR="00821024" w:rsidRPr="003650BF" w:rsidRDefault="006A32BE">
      <w:pPr>
        <w:pStyle w:val="BodyText"/>
        <w:tabs>
          <w:tab w:val="left" w:pos="2160"/>
        </w:tabs>
        <w:ind w:left="720"/>
      </w:pPr>
      <w:r w:rsidRPr="003650BF">
        <w:t>Peak:</w:t>
      </w:r>
      <w:r w:rsidRPr="003650BF">
        <w:tab/>
        <w:t>7am - 8pm Monday to Saturday</w:t>
      </w:r>
    </w:p>
    <w:p w14:paraId="60277C54" w14:textId="77777777" w:rsidR="00821024" w:rsidRPr="003650BF" w:rsidRDefault="006A32BE">
      <w:pPr>
        <w:pStyle w:val="BodyText"/>
        <w:tabs>
          <w:tab w:val="left" w:pos="2160"/>
        </w:tabs>
        <w:ind w:left="720"/>
      </w:pPr>
      <w:r w:rsidRPr="003650BF">
        <w:lastRenderedPageBreak/>
        <w:t>Off-Peak:</w:t>
      </w:r>
      <w:r w:rsidRPr="003650BF">
        <w:tab/>
        <w:t>All other times</w:t>
      </w:r>
    </w:p>
    <w:p w14:paraId="65D98917" w14:textId="77777777" w:rsidR="00821024" w:rsidRPr="003650BF" w:rsidRDefault="006A32BE">
      <w:pPr>
        <w:pStyle w:val="BodyText"/>
      </w:pPr>
      <w:r w:rsidRPr="003650BF">
        <w:t>Unless specified otherwise, the charging periods for calls to Mobiles on any Australian network are:</w:t>
      </w:r>
    </w:p>
    <w:p w14:paraId="656D2ABE" w14:textId="77777777" w:rsidR="00821024" w:rsidRPr="003650BF" w:rsidRDefault="006A32BE">
      <w:pPr>
        <w:pStyle w:val="BodyText"/>
        <w:tabs>
          <w:tab w:val="left" w:pos="2160"/>
        </w:tabs>
        <w:ind w:left="720"/>
      </w:pPr>
      <w:r w:rsidRPr="003650BF">
        <w:t>Peak:</w:t>
      </w:r>
      <w:r w:rsidRPr="003650BF">
        <w:tab/>
        <w:t>7am - 8pm Monday to Friday</w:t>
      </w:r>
    </w:p>
    <w:p w14:paraId="280DB0BD" w14:textId="77777777" w:rsidR="00821024" w:rsidRPr="003650BF" w:rsidRDefault="006A32BE">
      <w:pPr>
        <w:pStyle w:val="BodyText"/>
        <w:tabs>
          <w:tab w:val="left" w:pos="2160"/>
        </w:tabs>
        <w:ind w:left="720"/>
      </w:pPr>
      <w:r w:rsidRPr="003650BF">
        <w:t>Off-Peak:</w:t>
      </w:r>
      <w:r w:rsidRPr="003650BF">
        <w:tab/>
        <w:t>All other times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050"/>
        <w:gridCol w:w="2939"/>
      </w:tblGrid>
      <w:tr w:rsidR="00821024" w:rsidRPr="003650BF" w14:paraId="13C95759" w14:textId="77777777">
        <w:trPr>
          <w:trHeight w:val="360"/>
          <w:jc w:val="center"/>
        </w:trPr>
        <w:tc>
          <w:tcPr>
            <w:tcW w:w="4050" w:type="dxa"/>
          </w:tcPr>
          <w:p w14:paraId="304203D9" w14:textId="77777777" w:rsidR="00821024" w:rsidRPr="003650BF" w:rsidRDefault="006A32BE">
            <w:pPr>
              <w:pStyle w:val="BodyText"/>
              <w:spacing w:before="100" w:after="100"/>
              <w:jc w:val="center"/>
              <w:rPr>
                <w:b/>
              </w:rPr>
            </w:pPr>
            <w:r w:rsidRPr="003650BF">
              <w:rPr>
                <w:b/>
              </w:rPr>
              <w:t>Charge Type</w:t>
            </w:r>
          </w:p>
        </w:tc>
        <w:tc>
          <w:tcPr>
            <w:tcW w:w="2939" w:type="dxa"/>
          </w:tcPr>
          <w:p w14:paraId="6F9A76B8" w14:textId="77777777" w:rsidR="00821024" w:rsidRPr="003650BF" w:rsidRDefault="006A32BE">
            <w:pPr>
              <w:pStyle w:val="BodyText"/>
              <w:spacing w:before="100" w:after="100"/>
              <w:jc w:val="center"/>
              <w:rPr>
                <w:b/>
              </w:rPr>
            </w:pPr>
            <w:r w:rsidRPr="003650BF">
              <w:rPr>
                <w:b/>
              </w:rPr>
              <w:t>Usage Only Plan</w:t>
            </w:r>
          </w:p>
        </w:tc>
      </w:tr>
      <w:tr w:rsidR="00821024" w:rsidRPr="003650BF" w14:paraId="6B125B49" w14:textId="77777777">
        <w:trPr>
          <w:trHeight w:val="360"/>
          <w:jc w:val="center"/>
        </w:trPr>
        <w:tc>
          <w:tcPr>
            <w:tcW w:w="4050" w:type="dxa"/>
          </w:tcPr>
          <w:p w14:paraId="2E28B764" w14:textId="77777777" w:rsidR="00821024" w:rsidRPr="003650BF" w:rsidRDefault="006A32BE">
            <w:pPr>
              <w:pStyle w:val="BodyText"/>
              <w:spacing w:before="100" w:after="100"/>
              <w:rPr>
                <w:b/>
              </w:rPr>
            </w:pPr>
            <w:r w:rsidRPr="003650BF">
              <w:rPr>
                <w:b/>
              </w:rPr>
              <w:t>Monthly Commitment</w:t>
            </w:r>
          </w:p>
        </w:tc>
        <w:tc>
          <w:tcPr>
            <w:tcW w:w="2939" w:type="dxa"/>
          </w:tcPr>
          <w:p w14:paraId="6B104ACC" w14:textId="77777777" w:rsidR="00821024" w:rsidRPr="003650BF" w:rsidRDefault="006A32BE">
            <w:pPr>
              <w:pStyle w:val="BodyText"/>
              <w:spacing w:before="100" w:after="100"/>
              <w:jc w:val="center"/>
            </w:pPr>
            <w:r w:rsidRPr="003650BF">
              <w:t>$0</w:t>
            </w:r>
          </w:p>
        </w:tc>
      </w:tr>
      <w:tr w:rsidR="00821024" w:rsidRPr="003650BF" w14:paraId="1710A734" w14:textId="77777777">
        <w:trPr>
          <w:trHeight w:val="360"/>
          <w:jc w:val="center"/>
        </w:trPr>
        <w:tc>
          <w:tcPr>
            <w:tcW w:w="4050" w:type="dxa"/>
            <w:tcBorders>
              <w:bottom w:val="nil"/>
            </w:tcBorders>
          </w:tcPr>
          <w:p w14:paraId="3A44DE01" w14:textId="77777777" w:rsidR="00821024" w:rsidRPr="003650BF" w:rsidRDefault="006A32BE">
            <w:pPr>
              <w:pStyle w:val="BodyText"/>
              <w:spacing w:before="100" w:after="100"/>
              <w:rPr>
                <w:b/>
              </w:rPr>
            </w:pPr>
            <w:r w:rsidRPr="003650BF">
              <w:rPr>
                <w:b/>
              </w:rPr>
              <w:t>Initial Charge (Call Connection Charge)</w:t>
            </w:r>
          </w:p>
        </w:tc>
        <w:tc>
          <w:tcPr>
            <w:tcW w:w="2939" w:type="dxa"/>
            <w:tcBorders>
              <w:bottom w:val="nil"/>
            </w:tcBorders>
          </w:tcPr>
          <w:p w14:paraId="7F05A826" w14:textId="77777777" w:rsidR="00821024" w:rsidRPr="003650BF" w:rsidRDefault="006A32BE">
            <w:pPr>
              <w:pStyle w:val="BodyText"/>
              <w:spacing w:before="100" w:after="100"/>
              <w:jc w:val="center"/>
            </w:pPr>
            <w:r w:rsidRPr="003650BF">
              <w:t>$0</w:t>
            </w:r>
          </w:p>
        </w:tc>
      </w:tr>
      <w:tr w:rsidR="00821024" w:rsidRPr="003650BF" w14:paraId="06A5CAE6" w14:textId="77777777">
        <w:trPr>
          <w:trHeight w:val="360"/>
          <w:jc w:val="center"/>
        </w:trPr>
        <w:tc>
          <w:tcPr>
            <w:tcW w:w="4050" w:type="dxa"/>
            <w:tcBorders>
              <w:bottom w:val="nil"/>
            </w:tcBorders>
          </w:tcPr>
          <w:p w14:paraId="74EB30DB" w14:textId="77777777" w:rsidR="00821024" w:rsidRPr="003650BF" w:rsidRDefault="006A32BE">
            <w:pPr>
              <w:pStyle w:val="BodyText"/>
              <w:spacing w:before="100" w:after="100"/>
            </w:pPr>
            <w:r w:rsidRPr="003650BF">
              <w:rPr>
                <w:b/>
              </w:rPr>
              <w:t>Call Charges</w:t>
            </w:r>
            <w:r w:rsidRPr="003650BF">
              <w:t xml:space="preserve"> (per 30 seconds)</w:t>
            </w:r>
          </w:p>
        </w:tc>
        <w:tc>
          <w:tcPr>
            <w:tcW w:w="2939" w:type="dxa"/>
            <w:tcBorders>
              <w:bottom w:val="nil"/>
            </w:tcBorders>
          </w:tcPr>
          <w:p w14:paraId="7DBE3FE2" w14:textId="77777777" w:rsidR="00821024" w:rsidRPr="003650BF" w:rsidRDefault="00821024">
            <w:pPr>
              <w:pStyle w:val="BodyText"/>
              <w:spacing w:before="100" w:after="100"/>
              <w:jc w:val="center"/>
            </w:pPr>
          </w:p>
        </w:tc>
      </w:tr>
      <w:tr w:rsidR="00821024" w:rsidRPr="003650BF" w14:paraId="062775F9" w14:textId="77777777">
        <w:trPr>
          <w:trHeight w:val="360"/>
          <w:jc w:val="center"/>
        </w:trPr>
        <w:tc>
          <w:tcPr>
            <w:tcW w:w="4050" w:type="dxa"/>
            <w:tcBorders>
              <w:top w:val="nil"/>
              <w:bottom w:val="nil"/>
            </w:tcBorders>
          </w:tcPr>
          <w:p w14:paraId="21658E88" w14:textId="77777777" w:rsidR="00821024" w:rsidRPr="003650BF" w:rsidRDefault="006A32BE">
            <w:pPr>
              <w:pStyle w:val="BodyText"/>
              <w:spacing w:before="100" w:after="100"/>
            </w:pPr>
            <w:r w:rsidRPr="003650BF">
              <w:t>Peak &amp; Off-Peak</w:t>
            </w:r>
          </w:p>
        </w:tc>
        <w:tc>
          <w:tcPr>
            <w:tcW w:w="2939" w:type="dxa"/>
            <w:tcBorders>
              <w:top w:val="nil"/>
              <w:bottom w:val="nil"/>
            </w:tcBorders>
          </w:tcPr>
          <w:p w14:paraId="5019BAFE" w14:textId="77777777" w:rsidR="00821024" w:rsidRPr="003650BF" w:rsidRDefault="00821024">
            <w:pPr>
              <w:pStyle w:val="BodyText"/>
              <w:spacing w:before="100" w:after="100"/>
              <w:jc w:val="center"/>
            </w:pPr>
          </w:p>
        </w:tc>
      </w:tr>
      <w:tr w:rsidR="00821024" w:rsidRPr="003650BF" w14:paraId="675E9F8A" w14:textId="77777777">
        <w:trPr>
          <w:trHeight w:val="360"/>
          <w:jc w:val="center"/>
        </w:trPr>
        <w:tc>
          <w:tcPr>
            <w:tcW w:w="4050" w:type="dxa"/>
            <w:tcBorders>
              <w:top w:val="nil"/>
              <w:bottom w:val="nil"/>
            </w:tcBorders>
          </w:tcPr>
          <w:p w14:paraId="32E580D0" w14:textId="77777777" w:rsidR="00821024" w:rsidRPr="003650BF" w:rsidRDefault="006A32BE">
            <w:pPr>
              <w:pStyle w:val="BodyText"/>
              <w:spacing w:before="100" w:after="100"/>
              <w:rPr>
                <w:i/>
              </w:rPr>
            </w:pPr>
            <w:r w:rsidRPr="003650BF">
              <w:rPr>
                <w:i/>
              </w:rPr>
              <w:t>Local &amp; National Long Distance</w:t>
            </w:r>
          </w:p>
        </w:tc>
        <w:tc>
          <w:tcPr>
            <w:tcW w:w="2939" w:type="dxa"/>
            <w:tcBorders>
              <w:top w:val="nil"/>
              <w:bottom w:val="nil"/>
            </w:tcBorders>
          </w:tcPr>
          <w:p w14:paraId="298B7D9C" w14:textId="77777777" w:rsidR="00821024" w:rsidRPr="003650BF" w:rsidRDefault="006A32BE">
            <w:pPr>
              <w:pStyle w:val="BodyText"/>
              <w:spacing w:before="100" w:after="100"/>
              <w:jc w:val="center"/>
            </w:pPr>
            <w:r w:rsidRPr="003650BF">
              <w:t>$0.28 ($0.308)</w:t>
            </w:r>
          </w:p>
        </w:tc>
      </w:tr>
      <w:tr w:rsidR="00821024" w:rsidRPr="003650BF" w14:paraId="04F12A6B" w14:textId="77777777">
        <w:trPr>
          <w:trHeight w:val="360"/>
          <w:jc w:val="center"/>
        </w:trPr>
        <w:tc>
          <w:tcPr>
            <w:tcW w:w="4050" w:type="dxa"/>
            <w:tcBorders>
              <w:top w:val="nil"/>
              <w:bottom w:val="nil"/>
            </w:tcBorders>
          </w:tcPr>
          <w:p w14:paraId="341B511E" w14:textId="77777777" w:rsidR="00821024" w:rsidRPr="003650BF" w:rsidRDefault="006A32BE">
            <w:pPr>
              <w:pStyle w:val="BodyText"/>
              <w:spacing w:before="100" w:after="100"/>
              <w:rPr>
                <w:i/>
              </w:rPr>
            </w:pPr>
            <w:r w:rsidRPr="003650BF">
              <w:rPr>
                <w:i/>
              </w:rPr>
              <w:t>To Optus GSM Network Mobiles</w:t>
            </w:r>
          </w:p>
        </w:tc>
        <w:tc>
          <w:tcPr>
            <w:tcW w:w="2939" w:type="dxa"/>
            <w:tcBorders>
              <w:top w:val="nil"/>
              <w:bottom w:val="nil"/>
            </w:tcBorders>
          </w:tcPr>
          <w:p w14:paraId="1703B987" w14:textId="77777777" w:rsidR="00821024" w:rsidRPr="003650BF" w:rsidRDefault="006A32BE">
            <w:pPr>
              <w:pStyle w:val="BodyText"/>
              <w:spacing w:before="100" w:after="100"/>
              <w:jc w:val="center"/>
            </w:pPr>
            <w:r w:rsidRPr="003650BF">
              <w:t>$0.28 ($0.308)</w:t>
            </w:r>
          </w:p>
        </w:tc>
      </w:tr>
      <w:tr w:rsidR="00821024" w:rsidRPr="003650BF" w14:paraId="04AEA7DB" w14:textId="77777777">
        <w:trPr>
          <w:trHeight w:val="360"/>
          <w:jc w:val="center"/>
        </w:trPr>
        <w:tc>
          <w:tcPr>
            <w:tcW w:w="4050" w:type="dxa"/>
            <w:tcBorders>
              <w:top w:val="nil"/>
            </w:tcBorders>
          </w:tcPr>
          <w:p w14:paraId="32F4EB17" w14:textId="77777777" w:rsidR="00821024" w:rsidRPr="003650BF" w:rsidRDefault="006A32BE">
            <w:pPr>
              <w:pStyle w:val="BodyText"/>
              <w:spacing w:before="100" w:after="100"/>
              <w:rPr>
                <w:i/>
              </w:rPr>
            </w:pPr>
            <w:r w:rsidRPr="003650BF">
              <w:rPr>
                <w:i/>
              </w:rPr>
              <w:t>To Other Mobiles</w:t>
            </w:r>
          </w:p>
        </w:tc>
        <w:tc>
          <w:tcPr>
            <w:tcW w:w="2939" w:type="dxa"/>
            <w:tcBorders>
              <w:top w:val="nil"/>
            </w:tcBorders>
          </w:tcPr>
          <w:p w14:paraId="78EBAF3D" w14:textId="77777777" w:rsidR="00821024" w:rsidRPr="003650BF" w:rsidRDefault="006A32BE">
            <w:pPr>
              <w:pStyle w:val="BodyText"/>
              <w:spacing w:before="100" w:after="100"/>
              <w:jc w:val="center"/>
            </w:pPr>
            <w:r w:rsidRPr="003650BF">
              <w:t>$0.28 ($0.308)</w:t>
            </w:r>
          </w:p>
        </w:tc>
      </w:tr>
    </w:tbl>
    <w:p w14:paraId="3B6A373A" w14:textId="77777777" w:rsidR="00821024" w:rsidRPr="003650BF" w:rsidRDefault="00821024">
      <w:pPr>
        <w:pStyle w:val="BodyText"/>
      </w:pPr>
    </w:p>
    <w:p w14:paraId="74D58E86" w14:textId="77777777" w:rsidR="00821024" w:rsidRPr="003650BF" w:rsidRDefault="006A32BE">
      <w:pPr>
        <w:pStyle w:val="BodyText"/>
      </w:pPr>
      <w:r w:rsidRPr="003650BF">
        <w:t>Under the Optus Advantage, customers may change between current selected rate plans once a month, at Optus' discretion. A fee may apply if the customer moves to a plan with a lower monthly access fee.</w:t>
      </w:r>
    </w:p>
    <w:p w14:paraId="3FC99E72" w14:textId="77777777" w:rsidR="00821024" w:rsidRPr="003650BF" w:rsidRDefault="006A32BE">
      <w:pPr>
        <w:pStyle w:val="Heading4"/>
      </w:pPr>
      <w:bookmarkStart w:id="1540" w:name="_Toc443059168"/>
      <w:bookmarkStart w:id="1541" w:name="_Toc447831418"/>
      <w:bookmarkStart w:id="1542" w:name="_Toc533264811"/>
      <w:r w:rsidRPr="003650BF">
        <w:t>Video and Video Advance Plans (incorporating the P800 Video 99 Plan and the 3650 Video 99 Plan)</w:t>
      </w:r>
      <w:bookmarkEnd w:id="1540"/>
      <w:bookmarkEnd w:id="1541"/>
      <w:bookmarkEnd w:id="1542"/>
    </w:p>
    <w:p w14:paraId="34D04751" w14:textId="77777777" w:rsidR="00821024" w:rsidRPr="003650BF" w:rsidRDefault="006A32BE">
      <w:pPr>
        <w:pStyle w:val="Heading6"/>
        <w:keepNext/>
        <w:tabs>
          <w:tab w:val="clear" w:pos="720"/>
          <w:tab w:val="num" w:pos="-31680"/>
        </w:tabs>
      </w:pPr>
      <w:bookmarkStart w:id="1543" w:name="_Toc96413459"/>
      <w:bookmarkStart w:id="1544" w:name="_Toc443059169"/>
      <w:bookmarkStart w:id="1545" w:name="_Toc447831419"/>
      <w:bookmarkStart w:id="1546" w:name="_Toc533264812"/>
      <w:r w:rsidRPr="003650BF">
        <w:t>Eligibility</w:t>
      </w:r>
      <w:bookmarkEnd w:id="1543"/>
      <w:bookmarkEnd w:id="1544"/>
      <w:bookmarkEnd w:id="1545"/>
      <w:bookmarkEnd w:id="1546"/>
    </w:p>
    <w:p w14:paraId="354CC857" w14:textId="77777777" w:rsidR="00821024" w:rsidRPr="003650BF" w:rsidRDefault="006A32BE">
      <w:pPr>
        <w:pStyle w:val="Heading7"/>
      </w:pPr>
      <w:r w:rsidRPr="003650BF">
        <w:rPr>
          <w:i/>
        </w:rPr>
        <w:t>you</w:t>
      </w:r>
      <w:r w:rsidRPr="003650BF">
        <w:t xml:space="preserve"> must demonstrate that </w:t>
      </w:r>
      <w:r w:rsidRPr="003650BF">
        <w:rPr>
          <w:i/>
        </w:rPr>
        <w:t>you</w:t>
      </w:r>
      <w:r w:rsidRPr="003650BF">
        <w:t xml:space="preserve"> have spent a minimum of $99 on </w:t>
      </w:r>
      <w:r w:rsidRPr="003650BF">
        <w:rPr>
          <w:i/>
        </w:rPr>
        <w:t xml:space="preserve">your </w:t>
      </w:r>
      <w:r w:rsidRPr="003650BF">
        <w:t xml:space="preserve">existing mobile </w:t>
      </w:r>
      <w:r w:rsidRPr="003650BF">
        <w:rPr>
          <w:i/>
        </w:rPr>
        <w:t xml:space="preserve">pricing plan </w:t>
      </w:r>
      <w:r w:rsidRPr="003650BF">
        <w:t>(</w:t>
      </w:r>
      <w:r w:rsidRPr="003650BF">
        <w:rPr>
          <w:i/>
        </w:rPr>
        <w:t>access fee</w:t>
      </w:r>
      <w:r w:rsidRPr="003650BF">
        <w:t xml:space="preserve"> and call charges only), in any one month within the last three months, to be eligible to connect to a Video / Video Advance 99 Plans.</w:t>
      </w:r>
    </w:p>
    <w:p w14:paraId="5DAE8A3F" w14:textId="77777777" w:rsidR="00821024" w:rsidRPr="003650BF" w:rsidRDefault="006A32BE">
      <w:pPr>
        <w:pStyle w:val="Heading6"/>
        <w:tabs>
          <w:tab w:val="clear" w:pos="720"/>
          <w:tab w:val="num" w:pos="-31680"/>
        </w:tabs>
      </w:pPr>
      <w:bookmarkStart w:id="1547" w:name="_Toc96413460"/>
      <w:bookmarkStart w:id="1548" w:name="_Toc443059170"/>
      <w:bookmarkStart w:id="1549" w:name="_Toc447831420"/>
      <w:bookmarkStart w:id="1550" w:name="_Toc533264813"/>
      <w:r w:rsidRPr="003650BF">
        <w:t>Is it a fixed-length agreement?</w:t>
      </w:r>
      <w:bookmarkEnd w:id="1547"/>
      <w:bookmarkEnd w:id="1548"/>
      <w:bookmarkEnd w:id="1549"/>
      <w:bookmarkEnd w:id="1550"/>
    </w:p>
    <w:p w14:paraId="0BFA6829" w14:textId="77777777" w:rsidR="00821024" w:rsidRPr="003650BF" w:rsidRDefault="006A32BE">
      <w:pPr>
        <w:pStyle w:val="Heading7"/>
      </w:pPr>
      <w:r w:rsidRPr="003650BF">
        <w:rPr>
          <w:i/>
        </w:rPr>
        <w:t xml:space="preserve">You </w:t>
      </w:r>
      <w:r w:rsidRPr="003650BF">
        <w:t xml:space="preserve">must connect to the Video / Video Advance Plans for a </w:t>
      </w:r>
      <w:r w:rsidRPr="003650BF">
        <w:rPr>
          <w:i/>
        </w:rPr>
        <w:t xml:space="preserve">minimum term </w:t>
      </w:r>
      <w:r w:rsidRPr="003650BF">
        <w:t xml:space="preserve">of 24 months. </w:t>
      </w:r>
      <w:r w:rsidRPr="003650BF">
        <w:rPr>
          <w:i/>
        </w:rPr>
        <w:t xml:space="preserve">The agreement </w:t>
      </w:r>
      <w:r w:rsidRPr="003650BF">
        <w:t xml:space="preserve">is a </w:t>
      </w:r>
      <w:r w:rsidRPr="003650BF">
        <w:rPr>
          <w:i/>
        </w:rPr>
        <w:t>fixed-length agreement</w:t>
      </w:r>
      <w:r w:rsidRPr="003650BF">
        <w:t>.</w:t>
      </w:r>
    </w:p>
    <w:p w14:paraId="207A9522" w14:textId="77777777" w:rsidR="00821024" w:rsidRPr="003650BF" w:rsidRDefault="006A32BE">
      <w:pPr>
        <w:pStyle w:val="Heading7"/>
      </w:pPr>
      <w:r w:rsidRPr="003650BF">
        <w:rPr>
          <w:i/>
        </w:rPr>
        <w:t xml:space="preserve">We </w:t>
      </w:r>
      <w:r w:rsidRPr="003650BF">
        <w:t xml:space="preserve">may agree to a </w:t>
      </w:r>
      <w:r w:rsidRPr="003650BF">
        <w:rPr>
          <w:i/>
        </w:rPr>
        <w:t xml:space="preserve">minimum term </w:t>
      </w:r>
      <w:r w:rsidRPr="003650BF">
        <w:t>of a different length, in our absolute discretion.</w:t>
      </w:r>
    </w:p>
    <w:p w14:paraId="19B80196" w14:textId="77777777" w:rsidR="00821024" w:rsidRPr="003650BF" w:rsidRDefault="006A32BE">
      <w:pPr>
        <w:pStyle w:val="Heading6"/>
        <w:keepNext/>
        <w:tabs>
          <w:tab w:val="clear" w:pos="720"/>
          <w:tab w:val="num" w:pos="-31680"/>
        </w:tabs>
      </w:pPr>
      <w:bookmarkStart w:id="1551" w:name="_Toc96413461"/>
      <w:bookmarkStart w:id="1552" w:name="_Toc443059171"/>
      <w:bookmarkStart w:id="1553" w:name="_Toc447831421"/>
      <w:bookmarkStart w:id="1554" w:name="_Toc533264814"/>
      <w:r w:rsidRPr="003650BF">
        <w:t xml:space="preserve">What </w:t>
      </w:r>
      <w:r w:rsidRPr="003650BF">
        <w:rPr>
          <w:i/>
        </w:rPr>
        <w:t xml:space="preserve">you </w:t>
      </w:r>
      <w:r w:rsidRPr="003650BF">
        <w:t xml:space="preserve">have to pay </w:t>
      </w:r>
      <w:r w:rsidRPr="003650BF">
        <w:rPr>
          <w:i/>
        </w:rPr>
        <w:t>us</w:t>
      </w:r>
      <w:bookmarkEnd w:id="1551"/>
      <w:bookmarkEnd w:id="1552"/>
      <w:bookmarkEnd w:id="1553"/>
      <w:bookmarkEnd w:id="1554"/>
    </w:p>
    <w:p w14:paraId="43218EDD"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each month during the term of the</w:t>
      </w:r>
      <w:r w:rsidRPr="003650BF">
        <w:rPr>
          <w:i/>
        </w:rPr>
        <w:t xml:space="preserve"> agreement</w:t>
      </w:r>
      <w:r w:rsidRPr="003650BF">
        <w:t xml:space="preserve">. This monthly </w:t>
      </w:r>
      <w:r w:rsidRPr="003650BF">
        <w:rPr>
          <w:i/>
        </w:rPr>
        <w:t xml:space="preserve">access fee </w:t>
      </w:r>
      <w:r w:rsidRPr="003650BF">
        <w:t>includes an amount of monthly included call credits.</w:t>
      </w:r>
    </w:p>
    <w:p w14:paraId="7972970A" w14:textId="77777777" w:rsidR="00821024" w:rsidRPr="003650BF" w:rsidRDefault="006A32BE">
      <w:pPr>
        <w:pStyle w:val="Heading7"/>
      </w:pPr>
      <w:r w:rsidRPr="003650BF">
        <w:t>The calls that are eligible for the included call component are Voice calls, VoiceMail diversion and retrieval calls SMS and MMS. Included call credits exclude some call types such as, International Roaming, Directory Assistance, Group SMS, 1900 and 0055 calls.</w:t>
      </w:r>
    </w:p>
    <w:p w14:paraId="3C1943E8"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304EFD10" w14:textId="77777777" w:rsidR="00821024" w:rsidRPr="003650BF" w:rsidRDefault="006A32BE">
      <w:pPr>
        <w:pStyle w:val="Heading7"/>
      </w:pPr>
      <w:r w:rsidRPr="003650BF">
        <w:t xml:space="preserve">Unused included call credits in any month expire at the end of two months and are not refundable, even when the </w:t>
      </w:r>
      <w:r w:rsidRPr="003650BF">
        <w:rPr>
          <w:i/>
        </w:rPr>
        <w:t xml:space="preserve">service </w:t>
      </w:r>
      <w:r w:rsidRPr="003650BF">
        <w:t xml:space="preserve">is </w:t>
      </w:r>
      <w:r w:rsidRPr="003650BF">
        <w:rPr>
          <w:i/>
        </w:rPr>
        <w:t xml:space="preserve">cancelled. </w:t>
      </w:r>
      <w:r w:rsidRPr="003650BF">
        <w:t>Or example, included call credits accumulated in April can be carried over into May and June if unused but not into July.</w:t>
      </w:r>
    </w:p>
    <w:p w14:paraId="614F2A39" w14:textId="77777777" w:rsidR="00821024" w:rsidRPr="003650BF" w:rsidRDefault="006A32BE">
      <w:pPr>
        <w:pStyle w:val="Heading7"/>
      </w:pPr>
      <w:r w:rsidRPr="003650BF">
        <w:lastRenderedPageBreak/>
        <w:t xml:space="preserve">The charges include a </w:t>
      </w:r>
      <w:r w:rsidRPr="003650BF">
        <w:rPr>
          <w:i/>
        </w:rPr>
        <w:t xml:space="preserve">flagfall </w:t>
      </w:r>
      <w:r w:rsidRPr="003650BF">
        <w:t xml:space="preserve">per call for </w:t>
      </w:r>
      <w:r w:rsidRPr="003650BF">
        <w:rPr>
          <w:i/>
        </w:rPr>
        <w:t>local calls</w:t>
      </w:r>
      <w:r w:rsidRPr="003650BF">
        <w:t xml:space="preserve"> and national calls and calls to mobiles. So the charge for these calls is the </w:t>
      </w:r>
      <w:r w:rsidRPr="003650BF">
        <w:rPr>
          <w:i/>
        </w:rPr>
        <w:t xml:space="preserve">flagfall </w:t>
      </w:r>
      <w:r w:rsidRPr="003650BF">
        <w:t xml:space="preserve">plus the relevant rate multiplied by the duration of the call. The </w:t>
      </w:r>
      <w:r w:rsidRPr="003650BF">
        <w:rPr>
          <w:i/>
        </w:rPr>
        <w:t xml:space="preserve">flagfall </w:t>
      </w:r>
      <w:r w:rsidRPr="003650BF">
        <w:t>is not applicable to calls made under the 'yes' Time and 'yes' anyphone promotional options.</w:t>
      </w:r>
    </w:p>
    <w:p w14:paraId="3513BDA0" w14:textId="77777777" w:rsidR="00821024" w:rsidRPr="003650BF" w:rsidRDefault="006A32BE">
      <w:pPr>
        <w:pStyle w:val="Heading7"/>
      </w:pPr>
      <w:r w:rsidRPr="003650BF">
        <w:rPr>
          <w:i/>
        </w:rPr>
        <w:t xml:space="preserve">You </w:t>
      </w:r>
      <w:r w:rsidRPr="003650BF">
        <w:t xml:space="preserve">do not have to pay </w:t>
      </w:r>
      <w:r w:rsidRPr="003650BF">
        <w:rPr>
          <w:i/>
        </w:rPr>
        <w:t xml:space="preserve">us </w:t>
      </w:r>
      <w:r w:rsidRPr="003650BF">
        <w:t xml:space="preserve">to receive MMS Video News and MMS Video Movie trailers and reviews (MMS Video Service) as MMS messages for the </w:t>
      </w:r>
      <w:r w:rsidRPr="003650BF">
        <w:rPr>
          <w:i/>
        </w:rPr>
        <w:t>minimum term</w:t>
      </w:r>
      <w:r w:rsidRPr="003650BF">
        <w:t xml:space="preserve">. To activate the MMS Video Services, </w:t>
      </w:r>
      <w:r w:rsidRPr="003650BF">
        <w:rPr>
          <w:i/>
        </w:rPr>
        <w:t xml:space="preserve">you </w:t>
      </w:r>
      <w:r w:rsidRPr="003650BF">
        <w:t>must first register for WAP GPRS access Standar</w:t>
      </w:r>
      <w:r w:rsidR="00964D18" w:rsidRPr="003650BF">
        <w:t>d WAP usage charges apply. The</w:t>
      </w:r>
      <w:r w:rsidRPr="003650BF">
        <w:t xml:space="preserve"> Fair Go Policy applies to use of the MMS Video service (See </w:t>
      </w:r>
      <w:hyperlink r:id="rId327" w:history="1">
        <w:r w:rsidR="00F87B2B" w:rsidRPr="003650BF">
          <w:rPr>
            <w:rStyle w:val="Hyperlink"/>
            <w:rFonts w:eastAsia="MS Gothic"/>
            <w:i/>
          </w:rPr>
          <w:t>Appendix S</w:t>
        </w:r>
      </w:hyperlink>
      <w:r w:rsidRPr="003650BF">
        <w:t>).</w:t>
      </w:r>
    </w:p>
    <w:p w14:paraId="515E72B3" w14:textId="77777777" w:rsidR="00821024" w:rsidRPr="003650BF" w:rsidRDefault="006A32BE">
      <w:pPr>
        <w:pStyle w:val="Heading7"/>
      </w:pPr>
      <w:r w:rsidRPr="003650BF">
        <w:t xml:space="preserve">The details of the </w:t>
      </w:r>
      <w:r w:rsidRPr="003650BF">
        <w:rPr>
          <w:i/>
        </w:rPr>
        <w:t xml:space="preserve">pricing plans </w:t>
      </w:r>
      <w:r w:rsidRPr="003650BF">
        <w:t xml:space="preserve">are set out in the Table 1 below. </w:t>
      </w:r>
    </w:p>
    <w:p w14:paraId="2F63131F" w14:textId="77777777" w:rsidR="00821024" w:rsidRPr="003650BF" w:rsidRDefault="006A32BE">
      <w:pPr>
        <w:pStyle w:val="Heading6"/>
        <w:tabs>
          <w:tab w:val="clear" w:pos="720"/>
          <w:tab w:val="num" w:pos="-31680"/>
        </w:tabs>
      </w:pPr>
      <w:bookmarkStart w:id="1555" w:name="_Toc96413462"/>
      <w:bookmarkStart w:id="1556" w:name="_Toc443059172"/>
      <w:bookmarkStart w:id="1557" w:name="_Toc447831422"/>
      <w:bookmarkStart w:id="1558" w:name="_Toc533264815"/>
      <w:r w:rsidRPr="003650BF">
        <w:t>Charging Periods</w:t>
      </w:r>
      <w:bookmarkEnd w:id="1555"/>
      <w:bookmarkEnd w:id="1556"/>
      <w:bookmarkEnd w:id="1557"/>
      <w:bookmarkEnd w:id="1558"/>
    </w:p>
    <w:p w14:paraId="06E15ACA" w14:textId="77777777" w:rsidR="00821024" w:rsidRPr="003650BF" w:rsidRDefault="006A32BE">
      <w:pPr>
        <w:pStyle w:val="Heading7"/>
      </w:pPr>
      <w:r w:rsidRPr="003650BF">
        <w:t xml:space="preserve">Unless specified otherwise, the charging periods for </w:t>
      </w:r>
      <w:r w:rsidRPr="003650BF">
        <w:rPr>
          <w:i/>
        </w:rPr>
        <w:t>local calls</w:t>
      </w:r>
      <w:r w:rsidRPr="003650BF">
        <w:t xml:space="preserve"> and </w:t>
      </w:r>
      <w:r w:rsidRPr="003650BF">
        <w:rPr>
          <w:i/>
        </w:rPr>
        <w:t>national long distance calls</w:t>
      </w:r>
      <w:r w:rsidRPr="003650BF">
        <w:t xml:space="preserve"> for the Video / Video Advance Plans are:</w:t>
      </w:r>
    </w:p>
    <w:p w14:paraId="0E64B8A6" w14:textId="77777777" w:rsidR="00821024" w:rsidRPr="003650BF" w:rsidRDefault="006A32BE">
      <w:pPr>
        <w:pStyle w:val="Heading8"/>
      </w:pPr>
      <w:r w:rsidRPr="003650BF">
        <w:t>Peak:</w:t>
      </w:r>
      <w:r w:rsidRPr="003650BF">
        <w:tab/>
      </w:r>
      <w:r w:rsidRPr="003650BF">
        <w:tab/>
        <w:t>7am - 8pm Monday to Saturday</w:t>
      </w:r>
    </w:p>
    <w:p w14:paraId="490C73CC" w14:textId="77777777" w:rsidR="00821024" w:rsidRPr="003650BF" w:rsidRDefault="006A32BE">
      <w:pPr>
        <w:pStyle w:val="Heading8"/>
      </w:pPr>
      <w:r w:rsidRPr="003650BF">
        <w:t>Off-Peak:</w:t>
      </w:r>
      <w:r w:rsidRPr="003650BF">
        <w:tab/>
        <w:t>All other times</w:t>
      </w:r>
    </w:p>
    <w:p w14:paraId="7DC33B7D" w14:textId="77777777" w:rsidR="00821024" w:rsidRPr="003650BF" w:rsidRDefault="006A32BE">
      <w:pPr>
        <w:pStyle w:val="Heading7"/>
      </w:pPr>
      <w:r w:rsidRPr="003650BF">
        <w:t xml:space="preserve">Unless specified otherwise, the charging periods for calls to </w:t>
      </w:r>
      <w:r w:rsidRPr="003650BF">
        <w:rPr>
          <w:i/>
        </w:rPr>
        <w:t xml:space="preserve">mobile phones </w:t>
      </w:r>
      <w:r w:rsidRPr="003650BF">
        <w:t>for the Video / Video Advance Plans are:</w:t>
      </w:r>
    </w:p>
    <w:p w14:paraId="45CE1735" w14:textId="77777777" w:rsidR="00821024" w:rsidRPr="003650BF" w:rsidRDefault="006A32BE">
      <w:pPr>
        <w:pStyle w:val="Heading8"/>
      </w:pPr>
      <w:r w:rsidRPr="003650BF">
        <w:t>Peak:</w:t>
      </w:r>
      <w:r w:rsidRPr="003650BF">
        <w:tab/>
      </w:r>
      <w:r w:rsidRPr="003650BF">
        <w:tab/>
        <w:t>7am - 7pm Monday to Saturday; and</w:t>
      </w:r>
    </w:p>
    <w:p w14:paraId="0E5D1C35" w14:textId="77777777" w:rsidR="00821024" w:rsidRPr="003650BF" w:rsidRDefault="006A32BE">
      <w:pPr>
        <w:pStyle w:val="Heading8"/>
      </w:pPr>
      <w:r w:rsidRPr="003650BF">
        <w:t>Off-Peak:</w:t>
      </w:r>
      <w:r w:rsidRPr="003650BF">
        <w:tab/>
        <w:t>All other times</w:t>
      </w:r>
    </w:p>
    <w:p w14:paraId="250FC977" w14:textId="77777777" w:rsidR="00821024" w:rsidRPr="003650BF" w:rsidRDefault="006A32BE">
      <w:pPr>
        <w:pStyle w:val="Heading6"/>
        <w:keepNext/>
        <w:tabs>
          <w:tab w:val="clear" w:pos="720"/>
          <w:tab w:val="num" w:pos="-31680"/>
        </w:tabs>
      </w:pPr>
      <w:bookmarkStart w:id="1559" w:name="_Toc96413463"/>
      <w:bookmarkStart w:id="1560" w:name="_Toc443059173"/>
      <w:bookmarkStart w:id="1561" w:name="_Toc447831423"/>
      <w:bookmarkStart w:id="1562" w:name="_Toc533264816"/>
      <w:r w:rsidRPr="003650BF">
        <w:t xml:space="preserve">What happens if the </w:t>
      </w:r>
      <w:r w:rsidRPr="003650BF">
        <w:rPr>
          <w:i/>
        </w:rPr>
        <w:t xml:space="preserve">service </w:t>
      </w:r>
      <w:r w:rsidRPr="003650BF">
        <w:t xml:space="preserve">is </w:t>
      </w:r>
      <w:r w:rsidRPr="003650BF">
        <w:rPr>
          <w:i/>
        </w:rPr>
        <w:t xml:space="preserve">cancelled </w:t>
      </w:r>
      <w:r w:rsidRPr="003650BF">
        <w:t>early?</w:t>
      </w:r>
      <w:bookmarkEnd w:id="1559"/>
      <w:bookmarkEnd w:id="1560"/>
      <w:bookmarkEnd w:id="1561"/>
      <w:bookmarkEnd w:id="1562"/>
    </w:p>
    <w:p w14:paraId="69B09426" w14:textId="77777777" w:rsidR="00821024" w:rsidRPr="003650BF" w:rsidRDefault="006A32BE">
      <w:pPr>
        <w:pStyle w:val="Heading7"/>
      </w:pPr>
      <w:bookmarkStart w:id="1563" w:name="_Toc96413464"/>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6305F4E"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78C50395"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39275993" w14:textId="77777777" w:rsidR="00821024" w:rsidRPr="003650BF" w:rsidRDefault="006A32BE">
      <w:pPr>
        <w:pStyle w:val="Heading8"/>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35A42C5A" w14:textId="77777777" w:rsidR="00821024" w:rsidRPr="003650BF" w:rsidRDefault="006A32BE">
      <w:pPr>
        <w:pStyle w:val="Heading6"/>
        <w:tabs>
          <w:tab w:val="clear" w:pos="720"/>
          <w:tab w:val="num" w:pos="-31680"/>
        </w:tabs>
      </w:pPr>
      <w:bookmarkStart w:id="1564" w:name="_Toc172436681"/>
      <w:bookmarkStart w:id="1565" w:name="_Toc443059174"/>
      <w:bookmarkStart w:id="1566" w:name="_Toc447831424"/>
      <w:bookmarkStart w:id="1567" w:name="_Toc533264817"/>
      <w:bookmarkEnd w:id="1564"/>
      <w:r w:rsidRPr="003650BF">
        <w:t>Plan Changes</w:t>
      </w:r>
      <w:bookmarkEnd w:id="1563"/>
      <w:bookmarkEnd w:id="1565"/>
      <w:bookmarkEnd w:id="1566"/>
      <w:bookmarkEnd w:id="1567"/>
    </w:p>
    <w:p w14:paraId="76464B43" w14:textId="77777777" w:rsidR="00821024" w:rsidRPr="003650BF" w:rsidRDefault="006A32BE">
      <w:pPr>
        <w:pStyle w:val="BodyText"/>
      </w:pPr>
      <w:r w:rsidRPr="003650BF">
        <w:t xml:space="preserve">The included MMS Video Services may not be available if </w:t>
      </w:r>
      <w:r w:rsidRPr="003650BF">
        <w:rPr>
          <w:i/>
        </w:rPr>
        <w:t xml:space="preserve">you </w:t>
      </w:r>
      <w:r w:rsidRPr="003650BF">
        <w:t xml:space="preserve">move to another </w:t>
      </w:r>
      <w:r w:rsidRPr="003650BF">
        <w:rPr>
          <w:i/>
        </w:rPr>
        <w:t>pricing plan</w:t>
      </w:r>
      <w:r w:rsidRPr="003650BF">
        <w:t>.</w:t>
      </w:r>
    </w:p>
    <w:p w14:paraId="01C24FFD" w14:textId="77777777" w:rsidR="00821024" w:rsidRPr="003650BF" w:rsidRDefault="006A32BE">
      <w:pPr>
        <w:pStyle w:val="BodyText"/>
        <w:keepNext/>
        <w:ind w:left="720"/>
        <w:rPr>
          <w:b/>
        </w:rPr>
      </w:pPr>
      <w:r w:rsidRPr="003650BF">
        <w:rPr>
          <w:b/>
        </w:rPr>
        <w:t xml:space="preserve">Table 1 – </w:t>
      </w:r>
      <w:r w:rsidRPr="003650BF">
        <w:rPr>
          <w:b/>
          <w:i/>
        </w:rPr>
        <w:t>pricing plans</w:t>
      </w:r>
    </w:p>
    <w:tbl>
      <w:tblPr>
        <w:tblW w:w="0" w:type="auto"/>
        <w:tblInd w:w="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860"/>
        <w:gridCol w:w="1908"/>
        <w:gridCol w:w="1908"/>
      </w:tblGrid>
      <w:tr w:rsidR="00821024" w:rsidRPr="003650BF" w14:paraId="7B306869" w14:textId="77777777" w:rsidTr="00835DD2">
        <w:trPr>
          <w:cantSplit/>
          <w:trHeight w:val="360"/>
          <w:tblHeader/>
        </w:trPr>
        <w:tc>
          <w:tcPr>
            <w:tcW w:w="4860" w:type="dxa"/>
          </w:tcPr>
          <w:p w14:paraId="16836020" w14:textId="77777777" w:rsidR="00821024" w:rsidRPr="003650BF" w:rsidRDefault="006A32BE">
            <w:pPr>
              <w:pStyle w:val="BodyText"/>
              <w:spacing w:before="100" w:after="100"/>
              <w:rPr>
                <w:b/>
              </w:rPr>
            </w:pPr>
            <w:r w:rsidRPr="003650BF">
              <w:rPr>
                <w:b/>
              </w:rPr>
              <w:t xml:space="preserve">Charge Type </w:t>
            </w:r>
          </w:p>
        </w:tc>
        <w:tc>
          <w:tcPr>
            <w:tcW w:w="1908" w:type="dxa"/>
          </w:tcPr>
          <w:p w14:paraId="490B5C7B" w14:textId="77777777" w:rsidR="00821024" w:rsidRPr="003650BF" w:rsidRDefault="006A32BE">
            <w:pPr>
              <w:pStyle w:val="BodyText"/>
              <w:spacing w:before="100" w:after="100"/>
              <w:jc w:val="center"/>
              <w:rPr>
                <w:b/>
              </w:rPr>
            </w:pPr>
            <w:r w:rsidRPr="003650BF">
              <w:rPr>
                <w:b/>
              </w:rPr>
              <w:t>P800 Video/ P800 Video Advance 99</w:t>
            </w:r>
          </w:p>
        </w:tc>
        <w:tc>
          <w:tcPr>
            <w:tcW w:w="1908" w:type="dxa"/>
          </w:tcPr>
          <w:p w14:paraId="53E7B5A5" w14:textId="77777777" w:rsidR="00821024" w:rsidRPr="003650BF" w:rsidRDefault="006A32BE">
            <w:pPr>
              <w:pStyle w:val="BodyText"/>
              <w:spacing w:before="100" w:after="100"/>
              <w:jc w:val="center"/>
              <w:rPr>
                <w:b/>
              </w:rPr>
            </w:pPr>
            <w:r w:rsidRPr="003650BF">
              <w:rPr>
                <w:b/>
              </w:rPr>
              <w:t>3650 Video/ 3650 Video Advance 99</w:t>
            </w:r>
          </w:p>
        </w:tc>
      </w:tr>
      <w:tr w:rsidR="00821024" w:rsidRPr="003650BF" w14:paraId="2A8268A8" w14:textId="77777777" w:rsidTr="00835DD2">
        <w:trPr>
          <w:cantSplit/>
          <w:trHeight w:val="360"/>
        </w:trPr>
        <w:tc>
          <w:tcPr>
            <w:tcW w:w="4860" w:type="dxa"/>
          </w:tcPr>
          <w:p w14:paraId="0B226C73" w14:textId="77777777" w:rsidR="00821024" w:rsidRPr="003650BF" w:rsidRDefault="006A32BE">
            <w:pPr>
              <w:pStyle w:val="BodyText"/>
              <w:spacing w:before="100" w:after="100"/>
            </w:pPr>
            <w:r w:rsidRPr="003650BF">
              <w:rPr>
                <w:b/>
              </w:rPr>
              <w:t>Monthly</w:t>
            </w:r>
            <w:r w:rsidRPr="003650BF">
              <w:t xml:space="preserve"> </w:t>
            </w:r>
            <w:r w:rsidRPr="003650BF">
              <w:rPr>
                <w:b/>
                <w:i/>
              </w:rPr>
              <w:t>access fee</w:t>
            </w:r>
            <w:r w:rsidRPr="003650BF">
              <w:t>^</w:t>
            </w:r>
          </w:p>
        </w:tc>
        <w:tc>
          <w:tcPr>
            <w:tcW w:w="1908" w:type="dxa"/>
          </w:tcPr>
          <w:p w14:paraId="42A72542" w14:textId="77777777" w:rsidR="00821024" w:rsidRPr="003650BF" w:rsidRDefault="006A32BE">
            <w:pPr>
              <w:pStyle w:val="BodyText"/>
              <w:spacing w:before="100" w:after="100"/>
              <w:jc w:val="center"/>
            </w:pPr>
            <w:r w:rsidRPr="003650BF">
              <w:t>$99.00</w:t>
            </w:r>
          </w:p>
        </w:tc>
        <w:tc>
          <w:tcPr>
            <w:tcW w:w="1908" w:type="dxa"/>
          </w:tcPr>
          <w:p w14:paraId="214D38A2" w14:textId="77777777" w:rsidR="00821024" w:rsidRPr="003650BF" w:rsidRDefault="006A32BE">
            <w:pPr>
              <w:pStyle w:val="BodyText"/>
              <w:spacing w:before="100" w:after="100"/>
              <w:jc w:val="center"/>
            </w:pPr>
            <w:r w:rsidRPr="003650BF">
              <w:t>$99.00</w:t>
            </w:r>
          </w:p>
        </w:tc>
      </w:tr>
      <w:tr w:rsidR="00821024" w:rsidRPr="003650BF" w14:paraId="4F94053C" w14:textId="77777777" w:rsidTr="00835DD2">
        <w:trPr>
          <w:cantSplit/>
          <w:trHeight w:val="360"/>
        </w:trPr>
        <w:tc>
          <w:tcPr>
            <w:tcW w:w="4860" w:type="dxa"/>
          </w:tcPr>
          <w:p w14:paraId="67F5CBA5" w14:textId="77777777" w:rsidR="00821024" w:rsidRPr="003650BF" w:rsidRDefault="006A32BE">
            <w:pPr>
              <w:pStyle w:val="BodyText"/>
              <w:spacing w:before="100" w:after="100"/>
            </w:pPr>
            <w:r w:rsidRPr="003650BF">
              <w:t xml:space="preserve">Call Credits included in the Monthly </w:t>
            </w:r>
            <w:r w:rsidRPr="003650BF">
              <w:rPr>
                <w:b/>
                <w:i/>
              </w:rPr>
              <w:t>access fee</w:t>
            </w:r>
            <w:r w:rsidRPr="003650BF">
              <w:t>#</w:t>
            </w:r>
          </w:p>
        </w:tc>
        <w:tc>
          <w:tcPr>
            <w:tcW w:w="1908" w:type="dxa"/>
          </w:tcPr>
          <w:p w14:paraId="5B92783E" w14:textId="77777777" w:rsidR="00821024" w:rsidRPr="003650BF" w:rsidRDefault="006A32BE">
            <w:pPr>
              <w:pStyle w:val="BodyText"/>
              <w:spacing w:before="100" w:after="100"/>
              <w:jc w:val="center"/>
            </w:pPr>
            <w:r w:rsidRPr="003650BF">
              <w:t>$55.00</w:t>
            </w:r>
          </w:p>
        </w:tc>
        <w:tc>
          <w:tcPr>
            <w:tcW w:w="1908" w:type="dxa"/>
          </w:tcPr>
          <w:p w14:paraId="1D1BD3AB" w14:textId="77777777" w:rsidR="00821024" w:rsidRPr="003650BF" w:rsidRDefault="006A32BE">
            <w:pPr>
              <w:pStyle w:val="BodyText"/>
              <w:spacing w:before="100" w:after="100"/>
              <w:jc w:val="center"/>
            </w:pPr>
            <w:r w:rsidRPr="003650BF">
              <w:t>$70.00</w:t>
            </w:r>
          </w:p>
        </w:tc>
      </w:tr>
      <w:tr w:rsidR="00821024" w:rsidRPr="003650BF" w14:paraId="7960D740" w14:textId="77777777" w:rsidTr="00835DD2">
        <w:trPr>
          <w:cantSplit/>
          <w:trHeight w:val="360"/>
        </w:trPr>
        <w:tc>
          <w:tcPr>
            <w:tcW w:w="4860" w:type="dxa"/>
          </w:tcPr>
          <w:p w14:paraId="7C99BEE3" w14:textId="77777777" w:rsidR="00821024" w:rsidRPr="003650BF" w:rsidRDefault="006A32BE">
            <w:pPr>
              <w:pStyle w:val="BodyText"/>
              <w:spacing w:before="100" w:after="100"/>
            </w:pPr>
            <w:r w:rsidRPr="003650BF">
              <w:rPr>
                <w:b/>
              </w:rPr>
              <w:t>Call Charges</w:t>
            </w:r>
            <w:r w:rsidRPr="003650BF">
              <w:t xml:space="preserve"> (per 30 seconds)</w:t>
            </w:r>
          </w:p>
          <w:p w14:paraId="313D007A" w14:textId="77777777" w:rsidR="00821024" w:rsidRPr="003650BF" w:rsidRDefault="006A32BE">
            <w:pPr>
              <w:pStyle w:val="BodyText"/>
              <w:spacing w:before="100" w:after="100"/>
            </w:pPr>
            <w:r w:rsidRPr="003650BF">
              <w:rPr>
                <w:b/>
              </w:rPr>
              <w:t>Peak</w:t>
            </w:r>
            <w:r w:rsidRPr="003650BF">
              <w:rPr>
                <w:i/>
              </w:rPr>
              <w:t xml:space="preserve"> Local calls, National long distance calls, Optus GSM Network Mobiles* and Other Mobiles</w:t>
            </w:r>
          </w:p>
        </w:tc>
        <w:tc>
          <w:tcPr>
            <w:tcW w:w="1908" w:type="dxa"/>
          </w:tcPr>
          <w:p w14:paraId="0C482576" w14:textId="77777777" w:rsidR="00821024" w:rsidRPr="003650BF" w:rsidRDefault="006A32BE">
            <w:pPr>
              <w:pStyle w:val="BodyText"/>
              <w:spacing w:before="100" w:after="100"/>
              <w:jc w:val="center"/>
            </w:pPr>
            <w:r w:rsidRPr="003650BF">
              <w:t>$0.209</w:t>
            </w:r>
          </w:p>
        </w:tc>
        <w:tc>
          <w:tcPr>
            <w:tcW w:w="1908" w:type="dxa"/>
          </w:tcPr>
          <w:p w14:paraId="46D1CAE0" w14:textId="77777777" w:rsidR="00821024" w:rsidRPr="003650BF" w:rsidRDefault="006A32BE">
            <w:pPr>
              <w:pStyle w:val="BodyText"/>
              <w:spacing w:before="100" w:after="100"/>
              <w:jc w:val="center"/>
            </w:pPr>
            <w:r w:rsidRPr="003650BF">
              <w:t>$0.209</w:t>
            </w:r>
          </w:p>
        </w:tc>
      </w:tr>
      <w:tr w:rsidR="00821024" w:rsidRPr="003650BF" w14:paraId="0D7DB50D" w14:textId="77777777" w:rsidTr="00835DD2">
        <w:trPr>
          <w:cantSplit/>
          <w:trHeight w:val="360"/>
        </w:trPr>
        <w:tc>
          <w:tcPr>
            <w:tcW w:w="4860" w:type="dxa"/>
          </w:tcPr>
          <w:p w14:paraId="132EB753" w14:textId="77777777" w:rsidR="00821024" w:rsidRPr="003650BF" w:rsidRDefault="006A32BE">
            <w:pPr>
              <w:pStyle w:val="BodyText"/>
              <w:spacing w:before="100" w:after="100"/>
            </w:pPr>
            <w:r w:rsidRPr="003650BF">
              <w:rPr>
                <w:b/>
              </w:rPr>
              <w:t>Off Peak</w:t>
            </w:r>
            <w:r w:rsidRPr="003650BF">
              <w:t xml:space="preserve"> </w:t>
            </w:r>
            <w:r w:rsidRPr="003650BF">
              <w:rPr>
                <w:i/>
              </w:rPr>
              <w:t xml:space="preserve">Local calls, National long distance calls, Optus GSM Network Mobiles* </w:t>
            </w:r>
            <w:r w:rsidRPr="003650BF">
              <w:t>and</w:t>
            </w:r>
            <w:r w:rsidRPr="003650BF">
              <w:rPr>
                <w:i/>
              </w:rPr>
              <w:t xml:space="preserve"> Other Mobiles</w:t>
            </w:r>
          </w:p>
        </w:tc>
        <w:tc>
          <w:tcPr>
            <w:tcW w:w="1908" w:type="dxa"/>
          </w:tcPr>
          <w:p w14:paraId="023BB569" w14:textId="77777777" w:rsidR="00821024" w:rsidRPr="003650BF" w:rsidRDefault="006A32BE">
            <w:pPr>
              <w:pStyle w:val="BodyText"/>
              <w:spacing w:before="100" w:after="100"/>
              <w:jc w:val="center"/>
            </w:pPr>
            <w:r w:rsidRPr="003650BF">
              <w:t>$0.209</w:t>
            </w:r>
          </w:p>
        </w:tc>
        <w:tc>
          <w:tcPr>
            <w:tcW w:w="1908" w:type="dxa"/>
          </w:tcPr>
          <w:p w14:paraId="47AB30D8" w14:textId="77777777" w:rsidR="00821024" w:rsidRPr="003650BF" w:rsidRDefault="006A32BE">
            <w:pPr>
              <w:pStyle w:val="BodyText"/>
              <w:spacing w:before="100" w:after="100"/>
              <w:jc w:val="center"/>
            </w:pPr>
            <w:r w:rsidRPr="003650BF">
              <w:t>$0.209</w:t>
            </w:r>
          </w:p>
        </w:tc>
      </w:tr>
      <w:tr w:rsidR="00821024" w:rsidRPr="003650BF" w14:paraId="2755B32D" w14:textId="77777777" w:rsidTr="00835DD2">
        <w:trPr>
          <w:cantSplit/>
          <w:trHeight w:val="360"/>
        </w:trPr>
        <w:tc>
          <w:tcPr>
            <w:tcW w:w="4860" w:type="dxa"/>
          </w:tcPr>
          <w:p w14:paraId="2A977164" w14:textId="77777777" w:rsidR="00821024" w:rsidRPr="003650BF" w:rsidRDefault="006A32BE">
            <w:pPr>
              <w:pStyle w:val="BodyText"/>
              <w:spacing w:before="100" w:after="100"/>
              <w:rPr>
                <w:b/>
                <w:i/>
              </w:rPr>
            </w:pPr>
            <w:r w:rsidRPr="003650BF">
              <w:rPr>
                <w:b/>
                <w:i/>
              </w:rPr>
              <w:t xml:space="preserve">Flagfall </w:t>
            </w:r>
            <w:r w:rsidRPr="003650BF">
              <w:rPr>
                <w:b/>
              </w:rPr>
              <w:t>(call connection charge)</w:t>
            </w:r>
          </w:p>
        </w:tc>
        <w:tc>
          <w:tcPr>
            <w:tcW w:w="1908" w:type="dxa"/>
          </w:tcPr>
          <w:p w14:paraId="0EE5CF9D" w14:textId="77777777" w:rsidR="00821024" w:rsidRPr="003650BF" w:rsidRDefault="006A32BE">
            <w:pPr>
              <w:pStyle w:val="BodyText"/>
              <w:spacing w:before="100" w:after="100"/>
              <w:jc w:val="center"/>
            </w:pPr>
            <w:r w:rsidRPr="003650BF">
              <w:t>$0.187</w:t>
            </w:r>
          </w:p>
        </w:tc>
        <w:tc>
          <w:tcPr>
            <w:tcW w:w="1908" w:type="dxa"/>
          </w:tcPr>
          <w:p w14:paraId="215A7C0D" w14:textId="77777777" w:rsidR="00821024" w:rsidRPr="003650BF" w:rsidRDefault="006A32BE">
            <w:pPr>
              <w:pStyle w:val="BodyText"/>
              <w:spacing w:before="100" w:after="100"/>
              <w:jc w:val="center"/>
            </w:pPr>
            <w:r w:rsidRPr="003650BF">
              <w:t>$0.187</w:t>
            </w:r>
          </w:p>
        </w:tc>
      </w:tr>
      <w:tr w:rsidR="00821024" w:rsidRPr="003650BF" w14:paraId="36083F22" w14:textId="77777777" w:rsidTr="00835DD2">
        <w:trPr>
          <w:cantSplit/>
          <w:trHeight w:val="360"/>
        </w:trPr>
        <w:tc>
          <w:tcPr>
            <w:tcW w:w="4860" w:type="dxa"/>
          </w:tcPr>
          <w:p w14:paraId="1DC77E85" w14:textId="77777777" w:rsidR="00821024" w:rsidRPr="003650BF" w:rsidRDefault="006A32BE">
            <w:pPr>
              <w:pStyle w:val="BodyText"/>
              <w:spacing w:before="100" w:after="100"/>
              <w:rPr>
                <w:b/>
                <w:i/>
              </w:rPr>
            </w:pPr>
            <w:r w:rsidRPr="003650BF">
              <w:rPr>
                <w:b/>
                <w:i/>
              </w:rPr>
              <w:lastRenderedPageBreak/>
              <w:t>Minimum term</w:t>
            </w:r>
          </w:p>
        </w:tc>
        <w:tc>
          <w:tcPr>
            <w:tcW w:w="1908" w:type="dxa"/>
          </w:tcPr>
          <w:p w14:paraId="094D7E80" w14:textId="77777777" w:rsidR="00821024" w:rsidRPr="003650BF" w:rsidRDefault="006A32BE">
            <w:pPr>
              <w:pStyle w:val="BodyText"/>
              <w:spacing w:before="100" w:after="100"/>
              <w:jc w:val="center"/>
            </w:pPr>
            <w:r w:rsidRPr="003650BF">
              <w:t>24 months</w:t>
            </w:r>
          </w:p>
        </w:tc>
        <w:tc>
          <w:tcPr>
            <w:tcW w:w="1908" w:type="dxa"/>
          </w:tcPr>
          <w:p w14:paraId="7CFAA13B" w14:textId="77777777" w:rsidR="00821024" w:rsidRPr="003650BF" w:rsidRDefault="006A32BE">
            <w:pPr>
              <w:pStyle w:val="BodyText"/>
              <w:spacing w:before="100" w:after="100"/>
              <w:jc w:val="center"/>
            </w:pPr>
            <w:r w:rsidRPr="003650BF">
              <w:t>24 months</w:t>
            </w:r>
          </w:p>
        </w:tc>
      </w:tr>
      <w:tr w:rsidR="00821024" w:rsidRPr="003650BF" w14:paraId="56C3499C" w14:textId="77777777" w:rsidTr="00835DD2">
        <w:trPr>
          <w:cantSplit/>
          <w:trHeight w:val="360"/>
        </w:trPr>
        <w:tc>
          <w:tcPr>
            <w:tcW w:w="4860" w:type="dxa"/>
          </w:tcPr>
          <w:p w14:paraId="756AC800" w14:textId="77777777" w:rsidR="00821024" w:rsidRPr="003650BF" w:rsidRDefault="006A32BE">
            <w:pPr>
              <w:pStyle w:val="BodyText"/>
              <w:spacing w:before="100" w:after="100"/>
              <w:rPr>
                <w:b/>
                <w:i/>
              </w:rPr>
            </w:pPr>
            <w:r w:rsidRPr="003650BF">
              <w:rPr>
                <w:b/>
                <w:i/>
              </w:rPr>
              <w:t>Cancellation fee</w:t>
            </w:r>
          </w:p>
        </w:tc>
        <w:tc>
          <w:tcPr>
            <w:tcW w:w="1908" w:type="dxa"/>
          </w:tcPr>
          <w:p w14:paraId="1C87A13D" w14:textId="77777777" w:rsidR="00821024" w:rsidRPr="003650BF" w:rsidRDefault="006A32BE">
            <w:pPr>
              <w:pStyle w:val="BodyText"/>
              <w:spacing w:before="100" w:after="100"/>
              <w:jc w:val="center"/>
            </w:pPr>
            <w:r w:rsidRPr="003650BF">
              <w:t>$1099.00</w:t>
            </w:r>
          </w:p>
        </w:tc>
        <w:tc>
          <w:tcPr>
            <w:tcW w:w="1908" w:type="dxa"/>
          </w:tcPr>
          <w:p w14:paraId="1A4150BE" w14:textId="77777777" w:rsidR="00821024" w:rsidRPr="003650BF" w:rsidRDefault="006A32BE">
            <w:pPr>
              <w:pStyle w:val="BodyText"/>
              <w:spacing w:before="100" w:after="100"/>
              <w:jc w:val="center"/>
            </w:pPr>
            <w:r w:rsidRPr="003650BF">
              <w:t>$1099.00</w:t>
            </w:r>
          </w:p>
        </w:tc>
      </w:tr>
    </w:tbl>
    <w:p w14:paraId="1CEBD58B" w14:textId="77777777" w:rsidR="00821024" w:rsidRPr="003650BF" w:rsidRDefault="006A32BE">
      <w:pPr>
        <w:pStyle w:val="BodyText"/>
        <w:spacing w:after="0"/>
        <w:ind w:left="720"/>
        <w:rPr>
          <w:b/>
          <w:sz w:val="16"/>
        </w:rPr>
      </w:pPr>
      <w:r w:rsidRPr="003650BF">
        <w:rPr>
          <w:b/>
          <w:sz w:val="16"/>
        </w:rPr>
        <w:br/>
        <w:t>Please note:</w:t>
      </w:r>
    </w:p>
    <w:p w14:paraId="1E6BF03E" w14:textId="77777777" w:rsidR="00821024" w:rsidRPr="003650BF" w:rsidRDefault="006A32BE">
      <w:pPr>
        <w:pStyle w:val="BodyText"/>
        <w:spacing w:after="0"/>
        <w:ind w:left="720"/>
        <w:rPr>
          <w:sz w:val="16"/>
          <w:szCs w:val="16"/>
        </w:rPr>
      </w:pPr>
      <w:r w:rsidRPr="003650BF">
        <w:rPr>
          <w:sz w:val="16"/>
          <w:szCs w:val="16"/>
        </w:rPr>
        <w:t xml:space="preserve">^Video Advance plans include one month's </w:t>
      </w:r>
      <w:r w:rsidRPr="003650BF">
        <w:rPr>
          <w:i/>
          <w:sz w:val="16"/>
          <w:szCs w:val="16"/>
        </w:rPr>
        <w:t>access fee</w:t>
      </w:r>
      <w:r w:rsidRPr="003650BF">
        <w:rPr>
          <w:sz w:val="16"/>
          <w:szCs w:val="16"/>
        </w:rPr>
        <w:t xml:space="preserve">, which is applied to </w:t>
      </w:r>
      <w:r w:rsidRPr="003650BF">
        <w:rPr>
          <w:i/>
          <w:sz w:val="16"/>
          <w:szCs w:val="16"/>
        </w:rPr>
        <w:t xml:space="preserve">your </w:t>
      </w:r>
      <w:r w:rsidRPr="003650BF">
        <w:rPr>
          <w:sz w:val="16"/>
          <w:szCs w:val="16"/>
        </w:rPr>
        <w:t xml:space="preserve">account within two months of activation of the </w:t>
      </w:r>
      <w:r w:rsidRPr="003650BF">
        <w:rPr>
          <w:i/>
          <w:sz w:val="16"/>
          <w:szCs w:val="16"/>
        </w:rPr>
        <w:t>service</w:t>
      </w:r>
      <w:r w:rsidRPr="003650BF">
        <w:rPr>
          <w:sz w:val="16"/>
          <w:szCs w:val="16"/>
        </w:rPr>
        <w:t xml:space="preserve">. </w:t>
      </w:r>
    </w:p>
    <w:p w14:paraId="2DEC3D96" w14:textId="77777777" w:rsidR="00821024" w:rsidRPr="003650BF" w:rsidRDefault="006A32BE">
      <w:pPr>
        <w:pStyle w:val="BodyText"/>
        <w:spacing w:after="0"/>
        <w:ind w:left="720"/>
        <w:rPr>
          <w:i/>
          <w:sz w:val="16"/>
          <w:szCs w:val="16"/>
        </w:rPr>
      </w:pPr>
      <w:r w:rsidRPr="003650BF">
        <w:rPr>
          <w:i/>
          <w:sz w:val="16"/>
          <w:szCs w:val="16"/>
        </w:rPr>
        <w:t xml:space="preserve">*You </w:t>
      </w:r>
      <w:r w:rsidRPr="003650BF">
        <w:rPr>
          <w:sz w:val="16"/>
          <w:szCs w:val="16"/>
        </w:rPr>
        <w:t xml:space="preserve">have a choice between either the 'yes' Time or the 'yes' AnyPhone promotion. 'yes' Time is available to eligible customers who select the 'yes' Time promotion. 'yes' AnyPhone is available to eligible customers who select the 'yes' AnyPhone promotion. The terms of these promotions are set out in </w:t>
      </w:r>
      <w:hyperlink r:id="rId328" w:history="1">
        <w:r w:rsidRPr="003650BF">
          <w:rPr>
            <w:rStyle w:val="Hyperlink"/>
            <w:sz w:val="16"/>
            <w:szCs w:val="16"/>
          </w:rPr>
          <w:t>Section 1</w:t>
        </w:r>
      </w:hyperlink>
      <w:r w:rsidRPr="003650BF">
        <w:rPr>
          <w:sz w:val="16"/>
          <w:szCs w:val="16"/>
        </w:rPr>
        <w:t xml:space="preserve"> of this </w:t>
      </w:r>
      <w:r w:rsidRPr="003650BF">
        <w:rPr>
          <w:i/>
          <w:sz w:val="16"/>
          <w:szCs w:val="16"/>
        </w:rPr>
        <w:t>standard pricing table.</w:t>
      </w:r>
    </w:p>
    <w:p w14:paraId="5B036CC5" w14:textId="77777777" w:rsidR="00821024" w:rsidRPr="003650BF" w:rsidRDefault="00821024">
      <w:pPr>
        <w:pStyle w:val="BodyText"/>
      </w:pPr>
    </w:p>
    <w:p w14:paraId="2D70B422" w14:textId="77777777" w:rsidR="00821024" w:rsidRPr="003650BF" w:rsidRDefault="006A32BE">
      <w:pPr>
        <w:pStyle w:val="Heading4"/>
      </w:pPr>
      <w:bookmarkStart w:id="1568" w:name="_Toc104791455"/>
      <w:bookmarkStart w:id="1569" w:name="_Toc443059175"/>
      <w:bookmarkStart w:id="1570" w:name="_Toc447831425"/>
      <w:bookmarkStart w:id="1571" w:name="_Toc533264818"/>
      <w:r w:rsidRPr="003650BF">
        <w:t>VIP 15 / VIP 15 BYO</w:t>
      </w:r>
      <w:bookmarkEnd w:id="1568"/>
      <w:bookmarkEnd w:id="1569"/>
      <w:bookmarkEnd w:id="1570"/>
      <w:bookmarkEnd w:id="1571"/>
    </w:p>
    <w:p w14:paraId="57BB4BC6" w14:textId="77777777" w:rsidR="00821024" w:rsidRPr="003650BF" w:rsidRDefault="006A32BE">
      <w:pPr>
        <w:pStyle w:val="Heading6"/>
        <w:tabs>
          <w:tab w:val="clear" w:pos="720"/>
          <w:tab w:val="num" w:pos="-31680"/>
        </w:tabs>
      </w:pPr>
      <w:bookmarkStart w:id="1572" w:name="_Toc443059176"/>
      <w:bookmarkStart w:id="1573" w:name="_Toc447831426"/>
      <w:bookmarkStart w:id="1574" w:name="_Toc533264819"/>
      <w:r w:rsidRPr="003650BF">
        <w:t>Eligibility</w:t>
      </w:r>
      <w:bookmarkEnd w:id="1572"/>
      <w:bookmarkEnd w:id="1573"/>
      <w:bookmarkEnd w:id="1574"/>
    </w:p>
    <w:p w14:paraId="4756D973" w14:textId="77777777" w:rsidR="00821024" w:rsidRPr="003650BF" w:rsidRDefault="006A32BE">
      <w:pPr>
        <w:pStyle w:val="Heading7"/>
      </w:pPr>
      <w:r w:rsidRPr="003650BF">
        <w:t xml:space="preserve">The VIP 15 plans belong to a suite of VIP </w:t>
      </w:r>
      <w:r w:rsidRPr="003650BF">
        <w:rPr>
          <w:i/>
        </w:rPr>
        <w:t xml:space="preserve">pricing plans </w:t>
      </w:r>
      <w:r w:rsidRPr="003650BF">
        <w:t xml:space="preserve">available to selected Optus customers only. </w:t>
      </w:r>
    </w:p>
    <w:p w14:paraId="69E0E78B" w14:textId="77777777" w:rsidR="00821024" w:rsidRPr="003650BF" w:rsidRDefault="006A32BE">
      <w:pPr>
        <w:pStyle w:val="Heading7"/>
      </w:pPr>
      <w:r w:rsidRPr="003650BF">
        <w:t xml:space="preserve">These customers must meet Optus' eligibility criteria including passing </w:t>
      </w:r>
      <w:r w:rsidRPr="003650BF">
        <w:rPr>
          <w:i/>
        </w:rPr>
        <w:t xml:space="preserve">our </w:t>
      </w:r>
      <w:r w:rsidRPr="003650BF">
        <w:t xml:space="preserve">standard credit checking procedures. </w:t>
      </w:r>
    </w:p>
    <w:p w14:paraId="741FA65F" w14:textId="77777777" w:rsidR="00821024" w:rsidRPr="003650BF" w:rsidRDefault="006A32BE">
      <w:pPr>
        <w:pStyle w:val="Heading7"/>
      </w:pPr>
      <w:r w:rsidRPr="003650BF">
        <w:t xml:space="preserve">The pricing of the VIP 15 plans is specified in the Pricing Plan tables and below. </w:t>
      </w:r>
    </w:p>
    <w:p w14:paraId="7D3E7368" w14:textId="77777777" w:rsidR="00821024" w:rsidRPr="003650BF" w:rsidRDefault="006A32BE">
      <w:pPr>
        <w:pStyle w:val="Heading6"/>
        <w:tabs>
          <w:tab w:val="clear" w:pos="720"/>
          <w:tab w:val="num" w:pos="-31680"/>
        </w:tabs>
        <w:rPr>
          <w:i/>
        </w:rPr>
      </w:pPr>
      <w:bookmarkStart w:id="1575" w:name="_Toc443059177"/>
      <w:bookmarkStart w:id="1576" w:name="_Toc447831427"/>
      <w:bookmarkStart w:id="1577" w:name="_Toc533264820"/>
      <w:r w:rsidRPr="003650BF">
        <w:rPr>
          <w:i/>
        </w:rPr>
        <w:t>Minimum term</w:t>
      </w:r>
      <w:bookmarkEnd w:id="1575"/>
      <w:bookmarkEnd w:id="1576"/>
      <w:bookmarkEnd w:id="1577"/>
    </w:p>
    <w:p w14:paraId="5FDE685F" w14:textId="77777777" w:rsidR="00821024" w:rsidRPr="003650BF" w:rsidRDefault="006A32BE">
      <w:pPr>
        <w:pStyle w:val="Heading7"/>
      </w:pPr>
      <w:r w:rsidRPr="003650BF">
        <w:t xml:space="preserve">The VIP 15 BYO plans require a month to month connection so they are a </w:t>
      </w:r>
      <w:r w:rsidRPr="003650BF">
        <w:rPr>
          <w:i/>
        </w:rPr>
        <w:t>non-fixed length agreement.</w:t>
      </w:r>
    </w:p>
    <w:p w14:paraId="7256EDA2" w14:textId="77777777" w:rsidR="00821024" w:rsidRPr="003650BF" w:rsidRDefault="006A32BE">
      <w:pPr>
        <w:pStyle w:val="Heading7"/>
      </w:pPr>
      <w:r w:rsidRPr="003650BF">
        <w:t xml:space="preserve">You may choose to purchase a </w:t>
      </w:r>
      <w:r w:rsidRPr="003650BF">
        <w:rPr>
          <w:i/>
        </w:rPr>
        <w:t>mobile phone</w:t>
      </w:r>
      <w:r w:rsidRPr="003650BF">
        <w:t xml:space="preserve"> under a </w:t>
      </w:r>
      <w:r w:rsidRPr="003650BF">
        <w:rPr>
          <w:i/>
        </w:rPr>
        <w:t>mobile equipment payment plan</w:t>
      </w:r>
      <w:r w:rsidRPr="003650BF">
        <w:t xml:space="preserve"> for a 24 month </w:t>
      </w:r>
      <w:r w:rsidRPr="003650BF">
        <w:rPr>
          <w:i/>
        </w:rPr>
        <w:t>equipment term</w:t>
      </w:r>
      <w:r w:rsidRPr="003650BF">
        <w:t xml:space="preserve"> on selected </w:t>
      </w:r>
      <w:r w:rsidRPr="003650BF">
        <w:rPr>
          <w:i/>
        </w:rPr>
        <w:t>mobile phone</w:t>
      </w:r>
      <w:r w:rsidRPr="003650BF">
        <w:t xml:space="preserve"> handsets. </w:t>
      </w:r>
    </w:p>
    <w:p w14:paraId="0BE759FD" w14:textId="77777777" w:rsidR="00821024" w:rsidRPr="003650BF" w:rsidRDefault="006A32BE">
      <w:pPr>
        <w:pStyle w:val="Heading7"/>
      </w:pPr>
      <w:r w:rsidRPr="003650BF">
        <w:t xml:space="preserve">If the </w:t>
      </w:r>
      <w:r w:rsidRPr="003650BF">
        <w:rPr>
          <w:i/>
        </w:rPr>
        <w:t>service is cancelled</w:t>
      </w:r>
      <w:r w:rsidRPr="003650BF">
        <w:t xml:space="preserve"> before the end of the </w:t>
      </w:r>
      <w:r w:rsidRPr="003650BF">
        <w:rPr>
          <w:i/>
        </w:rPr>
        <w:t>equipment term</w:t>
      </w:r>
      <w:r w:rsidRPr="003650BF">
        <w:t xml:space="preserve"> on </w:t>
      </w:r>
      <w:r w:rsidRPr="003650BF">
        <w:rPr>
          <w:i/>
        </w:rPr>
        <w:t>your mobile equipment payment plan</w:t>
      </w:r>
      <w:r w:rsidRPr="003650BF">
        <w:t xml:space="preserve"> (if any) </w:t>
      </w:r>
      <w:r w:rsidRPr="003650BF">
        <w:rPr>
          <w:i/>
        </w:rPr>
        <w:t>you</w:t>
      </w:r>
      <w:r w:rsidRPr="003650BF">
        <w:t xml:space="preserve"> will be required to pay </w:t>
      </w:r>
      <w:r w:rsidRPr="003650BF">
        <w:rPr>
          <w:i/>
        </w:rPr>
        <w:t>us</w:t>
      </w:r>
      <w:r w:rsidRPr="003650BF">
        <w:t xml:space="preserve"> the total of any unpaid </w:t>
      </w:r>
      <w:r w:rsidRPr="003650BF">
        <w:rPr>
          <w:i/>
        </w:rPr>
        <w:t>equipment charges</w:t>
      </w:r>
      <w:r w:rsidRPr="003650BF">
        <w:t xml:space="preserve"> on the </w:t>
      </w:r>
      <w:r w:rsidRPr="003650BF">
        <w:rPr>
          <w:i/>
        </w:rPr>
        <w:t>cancellation date</w:t>
      </w:r>
      <w:r w:rsidRPr="003650BF">
        <w:t>.</w:t>
      </w:r>
    </w:p>
    <w:p w14:paraId="4573F562" w14:textId="77777777" w:rsidR="00821024" w:rsidRPr="003650BF" w:rsidRDefault="006A32BE">
      <w:pPr>
        <w:pStyle w:val="Heading7"/>
      </w:pPr>
      <w:r w:rsidRPr="003650BF">
        <w:t xml:space="preserve">The minimum total cost of the VIP 15 plan over 24 months is $360 plus the cost of the </w:t>
      </w:r>
      <w:r w:rsidRPr="003650BF">
        <w:rPr>
          <w:i/>
        </w:rPr>
        <w:t>mobile phone</w:t>
      </w:r>
      <w:r w:rsidRPr="003650BF">
        <w:t>, if any.</w:t>
      </w:r>
    </w:p>
    <w:p w14:paraId="0C998C78" w14:textId="77777777" w:rsidR="00821024" w:rsidRPr="003650BF" w:rsidRDefault="006A32BE">
      <w:pPr>
        <w:pStyle w:val="Heading6"/>
        <w:tabs>
          <w:tab w:val="clear" w:pos="720"/>
          <w:tab w:val="num" w:pos="-31680"/>
        </w:tabs>
      </w:pPr>
      <w:bookmarkStart w:id="1578" w:name="_Toc443059178"/>
      <w:bookmarkStart w:id="1579" w:name="_Toc447831428"/>
      <w:bookmarkStart w:id="1580" w:name="_Toc533264821"/>
      <w:r w:rsidRPr="003650BF">
        <w:t>Included Calls</w:t>
      </w:r>
      <w:bookmarkEnd w:id="1578"/>
      <w:bookmarkEnd w:id="1579"/>
      <w:bookmarkEnd w:id="1580"/>
    </w:p>
    <w:p w14:paraId="79AE7F3A" w14:textId="77777777" w:rsidR="00821024" w:rsidRPr="003650BF" w:rsidRDefault="006A32BE">
      <w:pPr>
        <w:pStyle w:val="BodyText"/>
      </w:pPr>
      <w:r w:rsidRPr="003650BF">
        <w:t>Included call credits on the VIP 15 BYO / VIP 15 plans may be used for voice calls only.</w:t>
      </w:r>
    </w:p>
    <w:p w14:paraId="3653D7A5" w14:textId="77777777" w:rsidR="00821024" w:rsidRPr="003650BF" w:rsidRDefault="006A32BE">
      <w:pPr>
        <w:pStyle w:val="BodyText"/>
      </w:pPr>
      <w:r w:rsidRPr="003650BF">
        <w:t>Included call credits and voice call caps exclude some call types, including: VoiceMail retrieval and diversion, SMS, Group SMS, MMS, Optus Zoo, WAP GPRS, International Roaming, Directory Assistance, 1900 and 0055 calls. These call types are charged at standard rates.</w:t>
      </w:r>
    </w:p>
    <w:p w14:paraId="4984AD48" w14:textId="77777777" w:rsidR="00821024" w:rsidRPr="003650BF" w:rsidRDefault="006A32BE">
      <w:pPr>
        <w:pStyle w:val="BodyText"/>
      </w:pPr>
      <w:r w:rsidRPr="003650BF">
        <w:t>Unused included call credits expire each month and are not refundable, even at account closure.</w:t>
      </w:r>
    </w:p>
    <w:p w14:paraId="01F882EB" w14:textId="77777777" w:rsidR="00821024" w:rsidRPr="003650BF" w:rsidRDefault="006A32BE">
      <w:pPr>
        <w:pStyle w:val="BodyText"/>
      </w:pPr>
      <w:r w:rsidRPr="003650BF">
        <w:t xml:space="preserve">Customers connecting to the VIP 15 BYO / VIP 15 plans receive the 'yes' Time call option. For information on 'yes' Time, see </w:t>
      </w:r>
      <w:hyperlink r:id="rId329" w:history="1">
        <w:r w:rsidRPr="003650BF">
          <w:rPr>
            <w:rStyle w:val="Hyperlink"/>
            <w:rFonts w:eastAsia="MS Gothic"/>
          </w:rPr>
          <w:t>Section 1</w:t>
        </w:r>
      </w:hyperlink>
      <w:r w:rsidRPr="003650BF">
        <w:t xml:space="preserve"> of this </w:t>
      </w:r>
      <w:r w:rsidRPr="003650BF">
        <w:rPr>
          <w:i/>
        </w:rPr>
        <w:t>standard pricing table</w:t>
      </w:r>
      <w:r w:rsidRPr="003650BF">
        <w:t>.</w:t>
      </w:r>
    </w:p>
    <w:p w14:paraId="35C32A18" w14:textId="77777777" w:rsidR="00821024" w:rsidRPr="003650BF" w:rsidRDefault="006A32BE">
      <w:pPr>
        <w:pStyle w:val="BodyText"/>
      </w:pPr>
      <w:r w:rsidRPr="003650BF">
        <w:t>The 'yes' Weekend call option is not available on the VIP 15 BYO / VIP 15 plans.</w:t>
      </w:r>
    </w:p>
    <w:p w14:paraId="1B32A175" w14:textId="77777777" w:rsidR="00821024" w:rsidRPr="003650BF" w:rsidRDefault="006A32BE">
      <w:pPr>
        <w:pStyle w:val="Heading6"/>
        <w:keepNext/>
        <w:tabs>
          <w:tab w:val="clear" w:pos="720"/>
          <w:tab w:val="num" w:pos="-31680"/>
        </w:tabs>
        <w:rPr>
          <w:i/>
        </w:rPr>
      </w:pPr>
      <w:bookmarkStart w:id="1581" w:name="_Toc443059179"/>
      <w:bookmarkStart w:id="1582" w:name="_Toc447831429"/>
      <w:bookmarkStart w:id="1583" w:name="_Toc533264822"/>
      <w:r w:rsidRPr="003650BF">
        <w:rPr>
          <w:i/>
        </w:rPr>
        <w:t>Pricing Plan</w:t>
      </w:r>
      <w:bookmarkEnd w:id="1581"/>
      <w:bookmarkEnd w:id="1582"/>
      <w:bookmarkEnd w:id="15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095"/>
        <w:gridCol w:w="5095"/>
      </w:tblGrid>
      <w:tr w:rsidR="00821024" w:rsidRPr="003650BF" w14:paraId="7684931F" w14:textId="77777777">
        <w:trPr>
          <w:trHeight w:val="20"/>
        </w:trPr>
        <w:tc>
          <w:tcPr>
            <w:tcW w:w="2500" w:type="pct"/>
            <w:vAlign w:val="center"/>
          </w:tcPr>
          <w:p w14:paraId="0068BB9B" w14:textId="77777777" w:rsidR="00821024" w:rsidRPr="003650BF" w:rsidRDefault="00821024">
            <w:pPr>
              <w:pStyle w:val="BodyText"/>
              <w:spacing w:before="100" w:after="100"/>
            </w:pPr>
          </w:p>
        </w:tc>
        <w:tc>
          <w:tcPr>
            <w:tcW w:w="2500" w:type="pct"/>
          </w:tcPr>
          <w:p w14:paraId="4CF1E254" w14:textId="77777777" w:rsidR="00821024" w:rsidRPr="003650BF" w:rsidRDefault="006A32BE">
            <w:pPr>
              <w:pStyle w:val="BodyText"/>
              <w:spacing w:before="100" w:after="100"/>
              <w:jc w:val="center"/>
              <w:rPr>
                <w:b/>
              </w:rPr>
            </w:pPr>
            <w:r w:rsidRPr="003650BF">
              <w:rPr>
                <w:b/>
              </w:rPr>
              <w:t>VIP 15 BYO / VIP 15</w:t>
            </w:r>
          </w:p>
        </w:tc>
      </w:tr>
      <w:tr w:rsidR="00821024" w:rsidRPr="003650BF" w14:paraId="368EF9FB" w14:textId="77777777">
        <w:trPr>
          <w:trHeight w:val="20"/>
        </w:trPr>
        <w:tc>
          <w:tcPr>
            <w:tcW w:w="2500" w:type="pct"/>
          </w:tcPr>
          <w:p w14:paraId="570CF5FC" w14:textId="77777777" w:rsidR="00821024" w:rsidRPr="003650BF" w:rsidRDefault="006A32BE">
            <w:pPr>
              <w:pStyle w:val="BodyText"/>
              <w:spacing w:before="100" w:after="100"/>
              <w:rPr>
                <w:b/>
              </w:rPr>
            </w:pPr>
            <w:r w:rsidRPr="003650BF">
              <w:rPr>
                <w:b/>
              </w:rPr>
              <w:t>Monthly Service Charge</w:t>
            </w:r>
          </w:p>
        </w:tc>
        <w:tc>
          <w:tcPr>
            <w:tcW w:w="2500" w:type="pct"/>
          </w:tcPr>
          <w:p w14:paraId="2745A9C7" w14:textId="77777777" w:rsidR="00821024" w:rsidRPr="003650BF" w:rsidRDefault="006A32BE">
            <w:pPr>
              <w:pStyle w:val="BodyText"/>
              <w:spacing w:before="100" w:after="100"/>
              <w:jc w:val="center"/>
            </w:pPr>
            <w:r w:rsidRPr="003650BF">
              <w:t>$13.63 ($15.00)</w:t>
            </w:r>
          </w:p>
        </w:tc>
      </w:tr>
      <w:tr w:rsidR="00821024" w:rsidRPr="003650BF" w14:paraId="6844529B" w14:textId="77777777">
        <w:trPr>
          <w:trHeight w:val="20"/>
        </w:trPr>
        <w:tc>
          <w:tcPr>
            <w:tcW w:w="2500" w:type="pct"/>
          </w:tcPr>
          <w:p w14:paraId="2618DEFD" w14:textId="77777777" w:rsidR="00821024" w:rsidRPr="003650BF" w:rsidRDefault="006A32BE">
            <w:pPr>
              <w:pStyle w:val="BodyText"/>
              <w:spacing w:before="100" w:after="100"/>
              <w:rPr>
                <w:b/>
              </w:rPr>
            </w:pPr>
            <w:r w:rsidRPr="003650BF">
              <w:rPr>
                <w:b/>
              </w:rPr>
              <w:lastRenderedPageBreak/>
              <w:t>Included Voice Call Credits</w:t>
            </w:r>
          </w:p>
        </w:tc>
        <w:tc>
          <w:tcPr>
            <w:tcW w:w="2500" w:type="pct"/>
          </w:tcPr>
          <w:p w14:paraId="232F4A5B" w14:textId="77777777" w:rsidR="00821024" w:rsidRPr="003650BF" w:rsidRDefault="006A32BE">
            <w:pPr>
              <w:pStyle w:val="BodyText"/>
              <w:spacing w:before="100" w:after="100"/>
              <w:jc w:val="center"/>
            </w:pPr>
            <w:r w:rsidRPr="003650BF">
              <w:t>$13.63 ($15.00)</w:t>
            </w:r>
          </w:p>
        </w:tc>
      </w:tr>
      <w:tr w:rsidR="00821024" w:rsidRPr="003650BF" w14:paraId="2C5564D7" w14:textId="77777777">
        <w:trPr>
          <w:trHeight w:val="20"/>
        </w:trPr>
        <w:tc>
          <w:tcPr>
            <w:tcW w:w="2500" w:type="pct"/>
          </w:tcPr>
          <w:p w14:paraId="20220470" w14:textId="77777777" w:rsidR="00821024" w:rsidRPr="003650BF" w:rsidRDefault="006A32BE">
            <w:pPr>
              <w:pStyle w:val="BodyText"/>
              <w:spacing w:before="100" w:after="100"/>
              <w:rPr>
                <w:b/>
              </w:rPr>
            </w:pPr>
            <w:r w:rsidRPr="003650BF">
              <w:rPr>
                <w:b/>
              </w:rPr>
              <w:t>$99 Cap - voice call spend between $99 - $150*</w:t>
            </w:r>
          </w:p>
        </w:tc>
        <w:tc>
          <w:tcPr>
            <w:tcW w:w="2500" w:type="pct"/>
          </w:tcPr>
          <w:p w14:paraId="54110764" w14:textId="77777777" w:rsidR="00821024" w:rsidRPr="003650BF" w:rsidRDefault="006A32BE">
            <w:pPr>
              <w:pStyle w:val="BodyText"/>
              <w:spacing w:before="100" w:after="100"/>
              <w:jc w:val="center"/>
            </w:pPr>
            <w:r w:rsidRPr="003650BF">
              <w:t>Voice calls $0.00</w:t>
            </w:r>
          </w:p>
        </w:tc>
      </w:tr>
      <w:tr w:rsidR="00821024" w:rsidRPr="003650BF" w14:paraId="23CE1361" w14:textId="77777777">
        <w:trPr>
          <w:trHeight w:val="20"/>
        </w:trPr>
        <w:tc>
          <w:tcPr>
            <w:tcW w:w="2500" w:type="pct"/>
          </w:tcPr>
          <w:p w14:paraId="630A59F4" w14:textId="77777777" w:rsidR="00821024" w:rsidRPr="003650BF" w:rsidRDefault="006A32BE">
            <w:pPr>
              <w:pStyle w:val="BodyText"/>
              <w:spacing w:before="100" w:after="100"/>
              <w:rPr>
                <w:b/>
              </w:rPr>
            </w:pPr>
            <w:r w:rsidRPr="003650BF">
              <w:rPr>
                <w:b/>
              </w:rPr>
              <w:t xml:space="preserve">Voice Call Charges </w:t>
            </w:r>
            <w:r w:rsidRPr="003650BF">
              <w:t>(per 30 seconds)</w:t>
            </w:r>
          </w:p>
        </w:tc>
        <w:tc>
          <w:tcPr>
            <w:tcW w:w="2500" w:type="pct"/>
          </w:tcPr>
          <w:p w14:paraId="1F29DB48" w14:textId="77777777" w:rsidR="00821024" w:rsidRPr="003650BF" w:rsidRDefault="006A32BE">
            <w:pPr>
              <w:pStyle w:val="BodyText"/>
              <w:spacing w:before="100" w:after="100"/>
              <w:jc w:val="center"/>
            </w:pPr>
            <w:r w:rsidRPr="003650BF">
              <w:t>25c</w:t>
            </w:r>
          </w:p>
        </w:tc>
      </w:tr>
      <w:tr w:rsidR="00821024" w:rsidRPr="003650BF" w14:paraId="2D6C3D04" w14:textId="77777777">
        <w:trPr>
          <w:trHeight w:val="20"/>
        </w:trPr>
        <w:tc>
          <w:tcPr>
            <w:tcW w:w="2500" w:type="pct"/>
          </w:tcPr>
          <w:p w14:paraId="33CA28E3" w14:textId="77777777" w:rsidR="00821024" w:rsidRPr="003650BF" w:rsidRDefault="006A32BE">
            <w:pPr>
              <w:pStyle w:val="BodyText"/>
              <w:spacing w:before="100" w:after="100"/>
              <w:rPr>
                <w:b/>
              </w:rPr>
            </w:pPr>
            <w:r w:rsidRPr="003650BF">
              <w:rPr>
                <w:b/>
              </w:rPr>
              <w:t>Initial Charge (call connection charge)</w:t>
            </w:r>
          </w:p>
        </w:tc>
        <w:tc>
          <w:tcPr>
            <w:tcW w:w="2500" w:type="pct"/>
          </w:tcPr>
          <w:p w14:paraId="6D8F4C3A" w14:textId="77777777" w:rsidR="00821024" w:rsidRPr="003650BF" w:rsidRDefault="006A32BE">
            <w:pPr>
              <w:pStyle w:val="BodyText"/>
              <w:spacing w:before="100" w:after="100"/>
              <w:jc w:val="center"/>
            </w:pPr>
            <w:r w:rsidRPr="003650BF">
              <w:t>25c</w:t>
            </w:r>
          </w:p>
        </w:tc>
      </w:tr>
      <w:tr w:rsidR="00821024" w:rsidRPr="003650BF" w14:paraId="5F3845BF" w14:textId="77777777">
        <w:trPr>
          <w:trHeight w:val="20"/>
        </w:trPr>
        <w:tc>
          <w:tcPr>
            <w:tcW w:w="2500" w:type="pct"/>
          </w:tcPr>
          <w:p w14:paraId="2C6D8451" w14:textId="77777777" w:rsidR="00821024" w:rsidRPr="003650BF" w:rsidRDefault="006A32BE">
            <w:pPr>
              <w:pStyle w:val="BodyText"/>
              <w:spacing w:before="100" w:after="100"/>
              <w:rPr>
                <w:b/>
              </w:rPr>
            </w:pPr>
            <w:r w:rsidRPr="003650BF">
              <w:rPr>
                <w:b/>
              </w:rPr>
              <w:t>Minimum Term**</w:t>
            </w:r>
          </w:p>
        </w:tc>
        <w:tc>
          <w:tcPr>
            <w:tcW w:w="2500" w:type="pct"/>
          </w:tcPr>
          <w:p w14:paraId="0079E44E" w14:textId="77777777" w:rsidR="00821024" w:rsidRPr="003650BF" w:rsidRDefault="006A32BE">
            <w:pPr>
              <w:pStyle w:val="BodyText"/>
              <w:spacing w:before="100" w:after="100"/>
              <w:jc w:val="center"/>
            </w:pPr>
            <w:r w:rsidRPr="003650BF">
              <w:t>24 months</w:t>
            </w:r>
          </w:p>
        </w:tc>
      </w:tr>
    </w:tbl>
    <w:p w14:paraId="0CD8A02F" w14:textId="77777777" w:rsidR="00821024" w:rsidRPr="003650BF" w:rsidRDefault="006A32BE">
      <w:pPr>
        <w:pStyle w:val="BodyText"/>
        <w:spacing w:after="0"/>
        <w:rPr>
          <w:sz w:val="16"/>
          <w:szCs w:val="16"/>
        </w:rPr>
      </w:pPr>
      <w:r w:rsidRPr="003650BF">
        <w:rPr>
          <w:sz w:val="16"/>
          <w:szCs w:val="16"/>
        </w:rPr>
        <w:br/>
        <w:t>*The VIP 15 BYO / VIP 15 plans include a voice call cap of $99 for voice calls valued at between $99 and $150. If the customer spends more than $150 per month on voice calls, standard voice call rates apply.</w:t>
      </w:r>
    </w:p>
    <w:p w14:paraId="6D85EA50" w14:textId="77777777" w:rsidR="00821024" w:rsidRPr="003650BF" w:rsidRDefault="006A32BE">
      <w:pPr>
        <w:pStyle w:val="BodyText"/>
        <w:spacing w:after="0"/>
        <w:rPr>
          <w:sz w:val="16"/>
          <w:szCs w:val="16"/>
        </w:rPr>
      </w:pPr>
      <w:r w:rsidRPr="003650BF">
        <w:rPr>
          <w:sz w:val="16"/>
          <w:szCs w:val="16"/>
        </w:rPr>
        <w:t>**VIP 15 BYO plans are month to month plans and do not have a Minimum Term.</w:t>
      </w:r>
    </w:p>
    <w:p w14:paraId="457AE497" w14:textId="77777777" w:rsidR="00821024" w:rsidRPr="003650BF" w:rsidRDefault="00821024">
      <w:pPr>
        <w:pStyle w:val="BodyText"/>
      </w:pPr>
    </w:p>
    <w:p w14:paraId="16A0537E" w14:textId="77777777" w:rsidR="00821024" w:rsidRPr="003650BF" w:rsidRDefault="006A32BE">
      <w:pPr>
        <w:pStyle w:val="Heading4"/>
      </w:pPr>
      <w:bookmarkStart w:id="1584" w:name="_Toc104791456"/>
      <w:bookmarkStart w:id="1585" w:name="_Toc443059180"/>
      <w:bookmarkStart w:id="1586" w:name="_Toc447831430"/>
      <w:bookmarkStart w:id="1587" w:name="_Toc533264823"/>
      <w:r w:rsidRPr="003650BF">
        <w:t>VIP 99 BYO / Advance VIP 99</w:t>
      </w:r>
      <w:bookmarkEnd w:id="1584"/>
      <w:bookmarkEnd w:id="1585"/>
      <w:bookmarkEnd w:id="1586"/>
      <w:bookmarkEnd w:id="1587"/>
    </w:p>
    <w:p w14:paraId="1FAFCC10" w14:textId="77777777" w:rsidR="00821024" w:rsidRPr="003650BF" w:rsidRDefault="006A32BE">
      <w:pPr>
        <w:pStyle w:val="BodyText"/>
      </w:pPr>
      <w:r w:rsidRPr="003650BF">
        <w:t xml:space="preserve">The VIP 99 BYO / Advance VIP 99 plans are a suite of exclusive </w:t>
      </w:r>
      <w:r w:rsidRPr="003650BF">
        <w:rPr>
          <w:i/>
        </w:rPr>
        <w:t xml:space="preserve">pricing plans </w:t>
      </w:r>
      <w:r w:rsidRPr="003650BF">
        <w:t xml:space="preserve">allowing selected customers only to select one bonus call option specified in the Pricing Plan tables and below. </w:t>
      </w:r>
    </w:p>
    <w:p w14:paraId="363439A3" w14:textId="77777777" w:rsidR="00821024" w:rsidRPr="003650BF" w:rsidRDefault="006A32BE" w:rsidP="001B57E3">
      <w:pPr>
        <w:pStyle w:val="BMBul4"/>
        <w:numPr>
          <w:ilvl w:val="0"/>
          <w:numId w:val="49"/>
        </w:numPr>
        <w:tabs>
          <w:tab w:val="clear" w:pos="1440"/>
        </w:tabs>
        <w:ind w:left="0" w:firstLine="0"/>
      </w:pPr>
      <w:r w:rsidRPr="003650BF">
        <w:t>The VIP 99 BYO plans require a month to month connection.</w:t>
      </w:r>
    </w:p>
    <w:p w14:paraId="0C93E20F" w14:textId="77777777" w:rsidR="00821024" w:rsidRPr="003650BF" w:rsidRDefault="006A32BE" w:rsidP="001B57E3">
      <w:pPr>
        <w:pStyle w:val="BMBul4"/>
        <w:numPr>
          <w:ilvl w:val="0"/>
          <w:numId w:val="49"/>
        </w:numPr>
        <w:tabs>
          <w:tab w:val="clear" w:pos="1440"/>
        </w:tabs>
        <w:ind w:left="720"/>
      </w:pPr>
      <w:r w:rsidRPr="003650BF">
        <w:t xml:space="preserve">The Advance VIP 99 plans require a 24 month </w:t>
      </w:r>
      <w:r w:rsidRPr="003650BF">
        <w:rPr>
          <w:i/>
        </w:rPr>
        <w:t>minimum term</w:t>
      </w:r>
      <w:r w:rsidRPr="003650BF">
        <w:t>.</w:t>
      </w:r>
    </w:p>
    <w:p w14:paraId="205403A3" w14:textId="77777777" w:rsidR="00821024" w:rsidRPr="003650BF" w:rsidRDefault="006A32BE">
      <w:pPr>
        <w:pStyle w:val="BodyText"/>
      </w:pPr>
      <w:r w:rsidRPr="003650BF">
        <w:t>Customers connecting to the Day, Night or Weekend versions of the VIP 99 BYO / Advance VIP 99 plans will automatically receive 'yes' Time rates, and in addition may select one of the following call options:</w:t>
      </w:r>
    </w:p>
    <w:p w14:paraId="521C41CE" w14:textId="77777777" w:rsidR="00821024" w:rsidRPr="003650BF" w:rsidRDefault="006A32BE" w:rsidP="001B57E3">
      <w:pPr>
        <w:pStyle w:val="BMBul4"/>
        <w:numPr>
          <w:ilvl w:val="0"/>
          <w:numId w:val="49"/>
        </w:numPr>
        <w:tabs>
          <w:tab w:val="clear" w:pos="1440"/>
        </w:tabs>
        <w:ind w:left="0" w:firstLine="0"/>
      </w:pPr>
      <w:r w:rsidRPr="003650BF">
        <w:t>30for10 Day</w:t>
      </w:r>
    </w:p>
    <w:p w14:paraId="21156184" w14:textId="77777777" w:rsidR="00821024" w:rsidRPr="003650BF" w:rsidRDefault="006A32BE" w:rsidP="001B57E3">
      <w:pPr>
        <w:pStyle w:val="BMBul4"/>
        <w:numPr>
          <w:ilvl w:val="0"/>
          <w:numId w:val="49"/>
        </w:numPr>
        <w:tabs>
          <w:tab w:val="clear" w:pos="1440"/>
        </w:tabs>
        <w:ind w:left="0" w:firstLine="0"/>
      </w:pPr>
      <w:r w:rsidRPr="003650BF">
        <w:t>30for10 Night</w:t>
      </w:r>
    </w:p>
    <w:p w14:paraId="4C4ACB16" w14:textId="77777777" w:rsidR="00821024" w:rsidRPr="003650BF" w:rsidRDefault="006A32BE" w:rsidP="001B57E3">
      <w:pPr>
        <w:pStyle w:val="BMBul4"/>
        <w:numPr>
          <w:ilvl w:val="0"/>
          <w:numId w:val="49"/>
        </w:numPr>
        <w:tabs>
          <w:tab w:val="clear" w:pos="1440"/>
        </w:tabs>
        <w:ind w:left="0" w:firstLine="0"/>
      </w:pPr>
      <w:r w:rsidRPr="003650BF">
        <w:t>30for10 Weekend</w:t>
      </w:r>
    </w:p>
    <w:p w14:paraId="6C5DE56E" w14:textId="77777777" w:rsidR="00821024" w:rsidRPr="003650BF" w:rsidRDefault="006A32BE">
      <w:pPr>
        <w:pStyle w:val="BodyText"/>
      </w:pPr>
      <w:r w:rsidRPr="003650BF">
        <w:t>Note: Customers connecting to the standard version of the VIP 99 BYO / Advance VIP 99 plan are not eligible to receive the above calling options, or the 'yes' Time rates.</w:t>
      </w:r>
    </w:p>
    <w:p w14:paraId="69379004" w14:textId="77777777" w:rsidR="00821024" w:rsidRPr="003650BF" w:rsidRDefault="006A32BE">
      <w:pPr>
        <w:pStyle w:val="Heading6"/>
        <w:tabs>
          <w:tab w:val="clear" w:pos="720"/>
          <w:tab w:val="num" w:pos="-31680"/>
        </w:tabs>
      </w:pPr>
      <w:bookmarkStart w:id="1588" w:name="_Toc443059181"/>
      <w:bookmarkStart w:id="1589" w:name="_Toc447831431"/>
      <w:bookmarkStart w:id="1590" w:name="_Toc533264824"/>
      <w:r w:rsidRPr="003650BF">
        <w:t>Selecting a call option</w:t>
      </w:r>
      <w:bookmarkEnd w:id="1588"/>
      <w:bookmarkEnd w:id="1589"/>
      <w:bookmarkEnd w:id="1590"/>
    </w:p>
    <w:p w14:paraId="139CC864" w14:textId="77777777" w:rsidR="00821024" w:rsidRPr="003650BF" w:rsidRDefault="006A32BE">
      <w:pPr>
        <w:pStyle w:val="BodyText"/>
      </w:pPr>
      <w:r w:rsidRPr="003650BF">
        <w:t xml:space="preserve">If the customer does not select a call option, or the customer's call option selection is not recorded, they will receive the 30for10 Night option. 30for10 call option are valid until 31 March 2007, unless withdrawn earlier. Call options are available for voice calls only and exclude some voice call types, including Directory Assistance, Voicemail retrieval and diversion, 1900, 1800, 1300 and 0055 calls. </w:t>
      </w:r>
    </w:p>
    <w:p w14:paraId="00C05D21" w14:textId="77777777" w:rsidR="00821024" w:rsidRPr="003650BF" w:rsidRDefault="006A32BE">
      <w:pPr>
        <w:pStyle w:val="BodyText"/>
      </w:pPr>
      <w:r w:rsidRPr="003650BF">
        <w:t xml:space="preserve">Optus reserves the right to withhold the call option promotion from any customer using it in a manner deemed unreasonable or excessive under the Fair Go Policy (see </w:t>
      </w:r>
      <w:hyperlink r:id="rId330" w:history="1">
        <w:r w:rsidRPr="003650BF">
          <w:rPr>
            <w:rStyle w:val="Hyperlink"/>
            <w:rFonts w:eastAsia="MS Gothic"/>
            <w:i/>
          </w:rPr>
          <w:t xml:space="preserve">Appendix </w:t>
        </w:r>
        <w:r w:rsidRPr="003650BF">
          <w:rPr>
            <w:rStyle w:val="Hyperlink"/>
            <w:i/>
          </w:rPr>
          <w:t>S</w:t>
        </w:r>
      </w:hyperlink>
      <w:r w:rsidRPr="003650BF">
        <w:t xml:space="preserve">). The customer may change their call option no more than once each billing period. </w:t>
      </w:r>
    </w:p>
    <w:p w14:paraId="6EC16253" w14:textId="77777777" w:rsidR="00821024" w:rsidRPr="003650BF" w:rsidRDefault="006A32BE">
      <w:pPr>
        <w:pStyle w:val="Heading7"/>
        <w:rPr>
          <w:b/>
        </w:rPr>
      </w:pPr>
      <w:r w:rsidRPr="003650BF">
        <w:rPr>
          <w:b/>
        </w:rPr>
        <w:t>30for10 Day</w:t>
      </w:r>
    </w:p>
    <w:p w14:paraId="0BE5F1DC" w14:textId="77777777" w:rsidR="00821024" w:rsidRPr="003650BF" w:rsidRDefault="006A32BE">
      <w:pPr>
        <w:pStyle w:val="BodyText"/>
        <w:ind w:left="1440"/>
      </w:pPr>
      <w:r w:rsidRPr="003650BF">
        <w:t xml:space="preserve">Available to customers who select the 30for10 Day option. 30for10 Day customers will not receive the 30for10 Night or 30for10 Weekend options. Only applies to calls: made and received within Australia; and made between 7am and 8pm every day. Applies to calls made by Optus Mobile Digital customers to any fixed line phone. Customers pay 30c for the first 10 minutes per call, after which standard mobile rates of </w:t>
      </w:r>
      <w:r w:rsidRPr="003650BF">
        <w:rPr>
          <w:i/>
        </w:rPr>
        <w:t>your</w:t>
      </w:r>
      <w:r w:rsidRPr="003650BF">
        <w:t xml:space="preserve"> eligible plan apply.</w:t>
      </w:r>
    </w:p>
    <w:p w14:paraId="0F7C2C90" w14:textId="77777777" w:rsidR="00821024" w:rsidRPr="003650BF" w:rsidRDefault="006A32BE">
      <w:pPr>
        <w:pStyle w:val="Heading7"/>
        <w:keepNext/>
        <w:rPr>
          <w:b/>
        </w:rPr>
      </w:pPr>
      <w:r w:rsidRPr="003650BF">
        <w:rPr>
          <w:b/>
        </w:rPr>
        <w:t>30for10 Night</w:t>
      </w:r>
    </w:p>
    <w:p w14:paraId="29C64729" w14:textId="77777777" w:rsidR="00821024" w:rsidRPr="003650BF" w:rsidRDefault="006A32BE">
      <w:pPr>
        <w:pStyle w:val="BodyText"/>
        <w:ind w:left="1440"/>
      </w:pPr>
      <w:r w:rsidRPr="003650BF">
        <w:t xml:space="preserve">Available to customers who select the 30for10 Night option. 30for10 Night customers will not receive the 30for10 Day or 30for10 Weekend options. Only applies to calls: made and received within Australia; and made between 8pm and 7am every day. Applies to calls made by Optus Mobile Digital customers to any mobile connected to an Australian mobile network or to any fixed </w:t>
      </w:r>
      <w:r w:rsidRPr="003650BF">
        <w:lastRenderedPageBreak/>
        <w:t xml:space="preserve">line phone. Customers pay 30c for the first 10 minutes per call, after which standard mobile rates of </w:t>
      </w:r>
      <w:r w:rsidRPr="003650BF">
        <w:rPr>
          <w:i/>
        </w:rPr>
        <w:t>your</w:t>
      </w:r>
      <w:r w:rsidRPr="003650BF">
        <w:t xml:space="preserve"> eligible plan apply.</w:t>
      </w:r>
    </w:p>
    <w:p w14:paraId="36A4C83C" w14:textId="77777777" w:rsidR="00821024" w:rsidRPr="003650BF" w:rsidRDefault="006A32BE">
      <w:pPr>
        <w:pStyle w:val="Heading7"/>
        <w:rPr>
          <w:b/>
        </w:rPr>
      </w:pPr>
      <w:r w:rsidRPr="003650BF">
        <w:rPr>
          <w:b/>
        </w:rPr>
        <w:t>30for10 Weekend</w:t>
      </w:r>
    </w:p>
    <w:p w14:paraId="6AA2858E" w14:textId="77777777" w:rsidR="00821024" w:rsidRPr="003650BF" w:rsidRDefault="006A32BE">
      <w:pPr>
        <w:pStyle w:val="BodyText"/>
        <w:ind w:left="1440"/>
      </w:pPr>
      <w:r w:rsidRPr="003650BF">
        <w:t xml:space="preserve">Available to customers who select the 30for10 Weekend option. 30for10 Weekend customers will not receive 30for10 Night or 30for10 Day options. Only applies to calls made and received within Australia, and made between midnight Friday to midnight Sunday. Applies to calls made by Optus Mobile Digital customers to any mobile connected to an Australian mobile network or to any fixed line phone. Customers pay 30c for the first 10 minutes per call, after which standard mobile rates of </w:t>
      </w:r>
      <w:r w:rsidRPr="003650BF">
        <w:rPr>
          <w:i/>
        </w:rPr>
        <w:t>your</w:t>
      </w:r>
      <w:r w:rsidRPr="003650BF">
        <w:t xml:space="preserve"> eligible plan apply.</w:t>
      </w:r>
    </w:p>
    <w:p w14:paraId="77EA77AB" w14:textId="77777777" w:rsidR="00821024" w:rsidRPr="003650BF" w:rsidRDefault="006A32BE">
      <w:pPr>
        <w:pStyle w:val="Heading7"/>
        <w:rPr>
          <w:b/>
        </w:rPr>
      </w:pPr>
      <w:r w:rsidRPr="003650BF">
        <w:rPr>
          <w:b/>
        </w:rPr>
        <w:t>'yes' Time</w:t>
      </w:r>
    </w:p>
    <w:p w14:paraId="78FDC837" w14:textId="77777777" w:rsidR="00821024" w:rsidRPr="003650BF" w:rsidRDefault="006A32BE">
      <w:pPr>
        <w:pStyle w:val="BodyText"/>
        <w:ind w:left="1440"/>
      </w:pPr>
      <w:r w:rsidRPr="003650BF">
        <w:t xml:space="preserve">For information on 'yes' Time, see </w:t>
      </w:r>
      <w:hyperlink r:id="rId331" w:history="1">
        <w:r w:rsidRPr="003650BF">
          <w:rPr>
            <w:rStyle w:val="Hyperlink"/>
          </w:rPr>
          <w:t>Section 1</w:t>
        </w:r>
      </w:hyperlink>
      <w:r w:rsidRPr="003650BF">
        <w:t xml:space="preserve"> of this </w:t>
      </w:r>
      <w:r w:rsidRPr="003650BF">
        <w:rPr>
          <w:i/>
        </w:rPr>
        <w:t>standard pricing table</w:t>
      </w:r>
      <w:r w:rsidRPr="003650BF">
        <w:t>.</w:t>
      </w:r>
    </w:p>
    <w:p w14:paraId="3AF6D1CE" w14:textId="77777777" w:rsidR="00821024" w:rsidRPr="003650BF" w:rsidRDefault="006A32BE">
      <w:pPr>
        <w:pStyle w:val="Heading6"/>
        <w:tabs>
          <w:tab w:val="clear" w:pos="720"/>
          <w:tab w:val="num" w:pos="-31680"/>
        </w:tabs>
      </w:pPr>
      <w:bookmarkStart w:id="1591" w:name="_Toc443059182"/>
      <w:bookmarkStart w:id="1592" w:name="_Toc447831432"/>
      <w:bookmarkStart w:id="1593" w:name="_Toc533264825"/>
      <w:r w:rsidRPr="003650BF">
        <w:t xml:space="preserve">What happens if the </w:t>
      </w:r>
      <w:r w:rsidRPr="003650BF">
        <w:rPr>
          <w:i/>
        </w:rPr>
        <w:t>service is cancelled early?</w:t>
      </w:r>
      <w:bookmarkEnd w:id="1591"/>
      <w:bookmarkEnd w:id="1592"/>
      <w:bookmarkEnd w:id="1593"/>
    </w:p>
    <w:p w14:paraId="29DB8E00" w14:textId="77777777" w:rsidR="00821024" w:rsidRPr="003650BF" w:rsidRDefault="006A32BE">
      <w:pPr>
        <w:pStyle w:val="Heading7"/>
      </w:pPr>
      <w:r w:rsidRPr="003650BF">
        <w:t xml:space="preserve">If </w:t>
      </w:r>
      <w:r w:rsidRPr="003650BF">
        <w:rPr>
          <w:i/>
        </w:rPr>
        <w:t xml:space="preserve">you </w:t>
      </w:r>
      <w:r w:rsidRPr="003650BF">
        <w:t xml:space="preserve">are connected to the Advance VIP 99 plan and </w:t>
      </w:r>
      <w:r w:rsidRPr="003650BF">
        <w:rPr>
          <w:i/>
        </w:rPr>
        <w:t xml:space="preserve">the service is cancelled </w:t>
      </w:r>
      <w:r w:rsidRPr="003650BF">
        <w:t xml:space="preserve">before the end of the </w:t>
      </w:r>
      <w:r w:rsidRPr="003650BF">
        <w:rPr>
          <w:i/>
        </w:rPr>
        <w:t xml:space="preserve">minimum term, </w:t>
      </w:r>
      <w:r w:rsidRPr="003650BF">
        <w:t>the following clauses apply:</w:t>
      </w:r>
    </w:p>
    <w:p w14:paraId="66E35862"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AC2A542"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584A9FE7"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41E55355"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15BACBBC" w14:textId="77777777" w:rsidR="00821024" w:rsidRPr="003650BF" w:rsidRDefault="006A32BE">
      <w:pPr>
        <w:pStyle w:val="Heading7"/>
      </w:pPr>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in 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tbl>
      <w:tblPr>
        <w:tblW w:w="35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677"/>
        <w:gridCol w:w="2503"/>
      </w:tblGrid>
      <w:tr w:rsidR="00821024" w:rsidRPr="003650BF" w14:paraId="0E71461D" w14:textId="77777777">
        <w:trPr>
          <w:trHeight w:val="20"/>
          <w:jc w:val="center"/>
        </w:trPr>
        <w:tc>
          <w:tcPr>
            <w:tcW w:w="3257" w:type="pct"/>
          </w:tcPr>
          <w:p w14:paraId="3A269555" w14:textId="77777777" w:rsidR="00821024" w:rsidRPr="003650BF" w:rsidRDefault="006A32BE" w:rsidP="00E80E40">
            <w:pPr>
              <w:pStyle w:val="BodyText"/>
              <w:keepNext/>
              <w:spacing w:before="100" w:after="100"/>
            </w:pPr>
            <w:r w:rsidRPr="003650BF">
              <w:t xml:space="preserve">When the </w:t>
            </w:r>
            <w:r w:rsidRPr="003650BF">
              <w:rPr>
                <w:i/>
              </w:rPr>
              <w:t>service is cancelled</w:t>
            </w:r>
          </w:p>
        </w:tc>
        <w:tc>
          <w:tcPr>
            <w:tcW w:w="1743" w:type="pct"/>
          </w:tcPr>
          <w:p w14:paraId="753BB3E5" w14:textId="77777777" w:rsidR="00821024" w:rsidRPr="003650BF" w:rsidRDefault="006A32BE" w:rsidP="00E80E40">
            <w:pPr>
              <w:pStyle w:val="BodyText"/>
              <w:keepNext/>
              <w:spacing w:before="100" w:after="100"/>
              <w:jc w:val="center"/>
              <w:rPr>
                <w:i/>
              </w:rPr>
            </w:pPr>
            <w:r w:rsidRPr="003650BF">
              <w:rPr>
                <w:i/>
              </w:rPr>
              <w:t>Cancellation fee</w:t>
            </w:r>
          </w:p>
        </w:tc>
      </w:tr>
      <w:tr w:rsidR="00821024" w:rsidRPr="003650BF" w14:paraId="0C3BD5FE" w14:textId="77777777">
        <w:trPr>
          <w:trHeight w:val="20"/>
          <w:jc w:val="center"/>
        </w:trPr>
        <w:tc>
          <w:tcPr>
            <w:tcW w:w="3257" w:type="pct"/>
          </w:tcPr>
          <w:p w14:paraId="2A9B8BFF" w14:textId="77777777" w:rsidR="00821024" w:rsidRPr="003650BF" w:rsidRDefault="006A32BE" w:rsidP="00E80E40">
            <w:pPr>
              <w:pStyle w:val="BodyText"/>
              <w:keepNext/>
              <w:spacing w:before="100" w:after="100"/>
            </w:pPr>
            <w:r w:rsidRPr="003650BF">
              <w:t xml:space="preserve">During the first 12 months - Initial </w:t>
            </w:r>
            <w:r w:rsidRPr="003650BF">
              <w:rPr>
                <w:i/>
              </w:rPr>
              <w:t>cancellation fee</w:t>
            </w:r>
          </w:p>
        </w:tc>
        <w:tc>
          <w:tcPr>
            <w:tcW w:w="1743" w:type="pct"/>
          </w:tcPr>
          <w:p w14:paraId="2C5677BA" w14:textId="77777777" w:rsidR="00821024" w:rsidRPr="003650BF" w:rsidRDefault="006A32BE" w:rsidP="00E80E40">
            <w:pPr>
              <w:pStyle w:val="BodyText"/>
              <w:keepNext/>
              <w:spacing w:before="100" w:after="100"/>
              <w:jc w:val="center"/>
            </w:pPr>
            <w:r w:rsidRPr="003650BF">
              <w:t>$735.00</w:t>
            </w:r>
          </w:p>
        </w:tc>
      </w:tr>
      <w:tr w:rsidR="00821024" w:rsidRPr="003650BF" w14:paraId="0DCED768" w14:textId="77777777">
        <w:trPr>
          <w:trHeight w:val="20"/>
          <w:jc w:val="center"/>
        </w:trPr>
        <w:tc>
          <w:tcPr>
            <w:tcW w:w="3257" w:type="pct"/>
          </w:tcPr>
          <w:p w14:paraId="6E8D2652"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1743" w:type="pct"/>
          </w:tcPr>
          <w:p w14:paraId="380408B5" w14:textId="77777777" w:rsidR="00821024" w:rsidRPr="003650BF" w:rsidRDefault="006A32BE">
            <w:pPr>
              <w:pStyle w:val="BodyText"/>
              <w:spacing w:before="100" w:after="100"/>
              <w:jc w:val="center"/>
            </w:pPr>
            <w:r w:rsidRPr="003650BF">
              <w:t>$588.00</w:t>
            </w:r>
          </w:p>
        </w:tc>
      </w:tr>
      <w:tr w:rsidR="00821024" w:rsidRPr="003650BF" w14:paraId="0B33C7FF" w14:textId="77777777">
        <w:trPr>
          <w:trHeight w:val="20"/>
          <w:jc w:val="center"/>
        </w:trPr>
        <w:tc>
          <w:tcPr>
            <w:tcW w:w="3257" w:type="pct"/>
          </w:tcPr>
          <w:p w14:paraId="532A677A"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1743" w:type="pct"/>
          </w:tcPr>
          <w:p w14:paraId="1CD0A417" w14:textId="77777777" w:rsidR="00821024" w:rsidRPr="003650BF" w:rsidRDefault="006A32BE">
            <w:pPr>
              <w:pStyle w:val="BodyText"/>
              <w:spacing w:before="100" w:after="100"/>
              <w:jc w:val="center"/>
            </w:pPr>
            <w:r w:rsidRPr="003650BF">
              <w:t>$441.00</w:t>
            </w:r>
          </w:p>
        </w:tc>
      </w:tr>
      <w:tr w:rsidR="00821024" w:rsidRPr="003650BF" w14:paraId="0D447B16" w14:textId="77777777">
        <w:trPr>
          <w:trHeight w:val="20"/>
          <w:jc w:val="center"/>
        </w:trPr>
        <w:tc>
          <w:tcPr>
            <w:tcW w:w="3257" w:type="pct"/>
          </w:tcPr>
          <w:p w14:paraId="5C8C399B"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1743" w:type="pct"/>
          </w:tcPr>
          <w:p w14:paraId="0A8AE373" w14:textId="77777777" w:rsidR="00821024" w:rsidRPr="003650BF" w:rsidRDefault="006A32BE">
            <w:pPr>
              <w:pStyle w:val="BodyText"/>
              <w:spacing w:before="100" w:after="100"/>
              <w:jc w:val="center"/>
            </w:pPr>
            <w:r w:rsidRPr="003650BF">
              <w:t>$294.00</w:t>
            </w:r>
          </w:p>
        </w:tc>
      </w:tr>
      <w:tr w:rsidR="00821024" w:rsidRPr="003650BF" w14:paraId="70D81B3C" w14:textId="77777777">
        <w:trPr>
          <w:trHeight w:val="20"/>
          <w:jc w:val="center"/>
        </w:trPr>
        <w:tc>
          <w:tcPr>
            <w:tcW w:w="3257" w:type="pct"/>
          </w:tcPr>
          <w:p w14:paraId="1732B956"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1743" w:type="pct"/>
          </w:tcPr>
          <w:p w14:paraId="0FFCD084" w14:textId="77777777" w:rsidR="00821024" w:rsidRPr="003650BF" w:rsidRDefault="006A32BE">
            <w:pPr>
              <w:pStyle w:val="BodyText"/>
              <w:spacing w:before="100" w:after="100"/>
              <w:jc w:val="center"/>
            </w:pPr>
            <w:r w:rsidRPr="003650BF">
              <w:t>$147.00</w:t>
            </w:r>
          </w:p>
        </w:tc>
      </w:tr>
    </w:tbl>
    <w:p w14:paraId="2D99D159" w14:textId="77777777" w:rsidR="00821024" w:rsidRPr="003650BF" w:rsidRDefault="00821024">
      <w:pPr>
        <w:pStyle w:val="Heading6"/>
        <w:numPr>
          <w:ilvl w:val="0"/>
          <w:numId w:val="0"/>
        </w:numPr>
      </w:pPr>
      <w:bookmarkStart w:id="1594" w:name="_Toc443059183"/>
    </w:p>
    <w:p w14:paraId="01010340" w14:textId="77777777" w:rsidR="00821024" w:rsidRPr="003650BF" w:rsidRDefault="006A32BE">
      <w:pPr>
        <w:pStyle w:val="Heading6"/>
        <w:tabs>
          <w:tab w:val="clear" w:pos="720"/>
          <w:tab w:val="num" w:pos="-31680"/>
        </w:tabs>
      </w:pPr>
      <w:bookmarkStart w:id="1595" w:name="_Toc447831433"/>
      <w:bookmarkStart w:id="1596" w:name="_Toc533264826"/>
      <w:r w:rsidRPr="003650BF">
        <w:t>Included Calls</w:t>
      </w:r>
      <w:bookmarkEnd w:id="1594"/>
      <w:bookmarkEnd w:id="1595"/>
      <w:bookmarkEnd w:id="1596"/>
    </w:p>
    <w:p w14:paraId="1EE65F68" w14:textId="77777777" w:rsidR="00821024" w:rsidRPr="003650BF" w:rsidRDefault="006A32BE">
      <w:pPr>
        <w:pStyle w:val="Heading7"/>
      </w:pPr>
      <w:r w:rsidRPr="003650BF">
        <w:t xml:space="preserve">Included call credits on any VIP 99 BYO / Advance VIP 99 plan may be used for voice calls, Voicemail diversion and retrieval calls and SMS. Included call credits exclude some call types such as international roaming, Directory Assistance, Group SMS, 1900 and 0055 calls. Unused included call credits in any one month expire at the end of three months and are not refundable, even at account closure. </w:t>
      </w:r>
    </w:p>
    <w:p w14:paraId="06E6D242" w14:textId="77777777" w:rsidR="00821024" w:rsidRPr="003650BF" w:rsidRDefault="006A32BE">
      <w:pPr>
        <w:pStyle w:val="Heading6"/>
        <w:tabs>
          <w:tab w:val="clear" w:pos="720"/>
          <w:tab w:val="num" w:pos="-31680"/>
        </w:tabs>
      </w:pPr>
      <w:bookmarkStart w:id="1597" w:name="_Toc443059184"/>
      <w:bookmarkStart w:id="1598" w:name="_Toc447831434"/>
      <w:bookmarkStart w:id="1599" w:name="_Toc533264827"/>
      <w:r w:rsidRPr="003650BF">
        <w:t>Fees and call credits</w:t>
      </w:r>
      <w:bookmarkEnd w:id="1597"/>
      <w:bookmarkEnd w:id="1598"/>
      <w:bookmarkEnd w:id="1599"/>
    </w:p>
    <w:p w14:paraId="601CD2CD" w14:textId="77777777" w:rsidR="00821024" w:rsidRPr="003650BF" w:rsidRDefault="006A32BE">
      <w:pPr>
        <w:pStyle w:val="Heading7"/>
      </w:pPr>
      <w:r w:rsidRPr="003650BF">
        <w:lastRenderedPageBreak/>
        <w:t xml:space="preserve">The VIP 99 BYO / Advance VIP 99 Plans include up to $200 of included call credits each month, with a monthly </w:t>
      </w:r>
      <w:r w:rsidRPr="003650BF">
        <w:rPr>
          <w:i/>
        </w:rPr>
        <w:t xml:space="preserve">access fee </w:t>
      </w:r>
      <w:r w:rsidRPr="003650BF">
        <w:t xml:space="preserve">of $99. The VIP 99 BYO / Advance VIP 99 plans with the Day, Night or Weekend call options include up to $99 of included call credits each month with a monthly access fee of $99. Minimum total cost of the Advance VIP 99 plans over 24 months is $2376 plus the cost of the </w:t>
      </w:r>
      <w:r w:rsidRPr="003650BF">
        <w:rPr>
          <w:i/>
        </w:rPr>
        <w:t>mobile phone</w:t>
      </w:r>
      <w:r w:rsidRPr="003650BF">
        <w:t>, if any.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48"/>
        <w:gridCol w:w="1810"/>
        <w:gridCol w:w="1810"/>
        <w:gridCol w:w="1810"/>
        <w:gridCol w:w="1812"/>
      </w:tblGrid>
      <w:tr w:rsidR="00821024" w:rsidRPr="003650BF" w14:paraId="1C0EFA10" w14:textId="77777777" w:rsidTr="00835DD2">
        <w:trPr>
          <w:trHeight w:val="360"/>
          <w:tblHeader/>
        </w:trPr>
        <w:tc>
          <w:tcPr>
            <w:tcW w:w="1446" w:type="pct"/>
          </w:tcPr>
          <w:p w14:paraId="4CCFFA18" w14:textId="77777777" w:rsidR="00821024" w:rsidRPr="003650BF" w:rsidRDefault="006A32BE">
            <w:pPr>
              <w:pStyle w:val="BodyText"/>
              <w:spacing w:before="100" w:after="100"/>
              <w:rPr>
                <w:b/>
                <w:i/>
              </w:rPr>
            </w:pPr>
            <w:r w:rsidRPr="003650BF">
              <w:rPr>
                <w:b/>
                <w:i/>
              </w:rPr>
              <w:t>Pricing Plans</w:t>
            </w:r>
          </w:p>
        </w:tc>
        <w:tc>
          <w:tcPr>
            <w:tcW w:w="888" w:type="pct"/>
          </w:tcPr>
          <w:p w14:paraId="61BA575D" w14:textId="77777777" w:rsidR="00821024" w:rsidRPr="003650BF" w:rsidRDefault="006A32BE">
            <w:pPr>
              <w:pStyle w:val="BodyText"/>
              <w:spacing w:before="100" w:after="100"/>
            </w:pPr>
            <w:r w:rsidRPr="003650BF">
              <w:t>VIP 99 BYO / Advance VIP 99</w:t>
            </w:r>
          </w:p>
        </w:tc>
        <w:tc>
          <w:tcPr>
            <w:tcW w:w="888" w:type="pct"/>
          </w:tcPr>
          <w:p w14:paraId="44B67329" w14:textId="77777777" w:rsidR="00821024" w:rsidRPr="003650BF" w:rsidRDefault="006A32BE">
            <w:pPr>
              <w:pStyle w:val="BodyText"/>
              <w:spacing w:before="100" w:after="100"/>
            </w:pPr>
            <w:r w:rsidRPr="003650BF">
              <w:t>VIP 99 Day BYO / Advance VIP 99 Day</w:t>
            </w:r>
          </w:p>
        </w:tc>
        <w:tc>
          <w:tcPr>
            <w:tcW w:w="888" w:type="pct"/>
          </w:tcPr>
          <w:p w14:paraId="266CC6B6" w14:textId="77777777" w:rsidR="00821024" w:rsidRPr="003650BF" w:rsidRDefault="006A32BE">
            <w:pPr>
              <w:pStyle w:val="BodyText"/>
              <w:spacing w:before="100" w:after="100"/>
            </w:pPr>
            <w:r w:rsidRPr="003650BF">
              <w:t>VIP 99 Night BYO / Advance VIP 99 Night</w:t>
            </w:r>
          </w:p>
        </w:tc>
        <w:tc>
          <w:tcPr>
            <w:tcW w:w="889" w:type="pct"/>
          </w:tcPr>
          <w:p w14:paraId="360FED4A" w14:textId="77777777" w:rsidR="00821024" w:rsidRPr="003650BF" w:rsidRDefault="006A32BE">
            <w:pPr>
              <w:pStyle w:val="BodyText"/>
              <w:spacing w:before="100" w:after="100"/>
            </w:pPr>
            <w:r w:rsidRPr="003650BF">
              <w:t>VIP 99 Weekend BYO / Advance VIP 99 Weekend</w:t>
            </w:r>
          </w:p>
        </w:tc>
      </w:tr>
      <w:tr w:rsidR="00821024" w:rsidRPr="003650BF" w14:paraId="1E5D6B08" w14:textId="77777777" w:rsidTr="00835DD2">
        <w:trPr>
          <w:trHeight w:val="360"/>
        </w:trPr>
        <w:tc>
          <w:tcPr>
            <w:tcW w:w="1446" w:type="pct"/>
          </w:tcPr>
          <w:p w14:paraId="059C0AE9" w14:textId="77777777" w:rsidR="00821024" w:rsidRPr="003650BF" w:rsidRDefault="006A32BE">
            <w:pPr>
              <w:pStyle w:val="BodyText"/>
              <w:spacing w:before="100" w:after="100"/>
            </w:pPr>
            <w:r w:rsidRPr="003650BF">
              <w:t>Monthly Service Charge</w:t>
            </w:r>
          </w:p>
        </w:tc>
        <w:tc>
          <w:tcPr>
            <w:tcW w:w="888" w:type="pct"/>
          </w:tcPr>
          <w:p w14:paraId="4E5B50FB" w14:textId="77777777" w:rsidR="00821024" w:rsidRPr="003650BF" w:rsidRDefault="006A32BE">
            <w:pPr>
              <w:pStyle w:val="BodyText"/>
              <w:spacing w:before="100" w:after="100"/>
            </w:pPr>
            <w:r w:rsidRPr="003650BF">
              <w:t>$99.00</w:t>
            </w:r>
          </w:p>
        </w:tc>
        <w:tc>
          <w:tcPr>
            <w:tcW w:w="888" w:type="pct"/>
          </w:tcPr>
          <w:p w14:paraId="203E79D6" w14:textId="77777777" w:rsidR="00821024" w:rsidRPr="003650BF" w:rsidRDefault="006A32BE">
            <w:pPr>
              <w:pStyle w:val="BodyText"/>
              <w:spacing w:before="100" w:after="100"/>
            </w:pPr>
            <w:r w:rsidRPr="003650BF">
              <w:t>$99.00</w:t>
            </w:r>
          </w:p>
        </w:tc>
        <w:tc>
          <w:tcPr>
            <w:tcW w:w="888" w:type="pct"/>
          </w:tcPr>
          <w:p w14:paraId="17D4D99E" w14:textId="77777777" w:rsidR="00821024" w:rsidRPr="003650BF" w:rsidRDefault="006A32BE">
            <w:pPr>
              <w:pStyle w:val="BodyText"/>
              <w:spacing w:before="100" w:after="100"/>
            </w:pPr>
            <w:r w:rsidRPr="003650BF">
              <w:t>$99.00</w:t>
            </w:r>
          </w:p>
        </w:tc>
        <w:tc>
          <w:tcPr>
            <w:tcW w:w="889" w:type="pct"/>
          </w:tcPr>
          <w:p w14:paraId="5BAD31D4" w14:textId="77777777" w:rsidR="00821024" w:rsidRPr="003650BF" w:rsidRDefault="006A32BE">
            <w:pPr>
              <w:pStyle w:val="BodyText"/>
              <w:spacing w:before="100" w:after="100"/>
            </w:pPr>
            <w:r w:rsidRPr="003650BF">
              <w:t>$99.00</w:t>
            </w:r>
          </w:p>
        </w:tc>
      </w:tr>
      <w:tr w:rsidR="00821024" w:rsidRPr="003650BF" w14:paraId="6CB12D15" w14:textId="77777777" w:rsidTr="00835DD2">
        <w:trPr>
          <w:trHeight w:val="360"/>
        </w:trPr>
        <w:tc>
          <w:tcPr>
            <w:tcW w:w="1446" w:type="pct"/>
          </w:tcPr>
          <w:p w14:paraId="00DFE3A8" w14:textId="77777777" w:rsidR="00821024" w:rsidRPr="003650BF" w:rsidRDefault="006A32BE">
            <w:pPr>
              <w:pStyle w:val="BodyText"/>
              <w:spacing w:before="100" w:after="100"/>
            </w:pPr>
            <w:r w:rsidRPr="003650BF">
              <w:t>Included Call Credits on 24 month contracts</w:t>
            </w:r>
          </w:p>
        </w:tc>
        <w:tc>
          <w:tcPr>
            <w:tcW w:w="888" w:type="pct"/>
          </w:tcPr>
          <w:p w14:paraId="282D5E07" w14:textId="77777777" w:rsidR="00821024" w:rsidRPr="003650BF" w:rsidRDefault="006A32BE">
            <w:pPr>
              <w:pStyle w:val="BodyText"/>
              <w:spacing w:before="100" w:after="100"/>
            </w:pPr>
            <w:r w:rsidRPr="003650BF">
              <w:t>$200.00</w:t>
            </w:r>
          </w:p>
        </w:tc>
        <w:tc>
          <w:tcPr>
            <w:tcW w:w="888" w:type="pct"/>
          </w:tcPr>
          <w:p w14:paraId="6F7CFCA5" w14:textId="77777777" w:rsidR="00821024" w:rsidRPr="003650BF" w:rsidRDefault="006A32BE">
            <w:pPr>
              <w:pStyle w:val="BodyText"/>
              <w:spacing w:before="100" w:after="100"/>
            </w:pPr>
            <w:r w:rsidRPr="003650BF">
              <w:t>$99.00</w:t>
            </w:r>
          </w:p>
        </w:tc>
        <w:tc>
          <w:tcPr>
            <w:tcW w:w="888" w:type="pct"/>
          </w:tcPr>
          <w:p w14:paraId="28F543EF" w14:textId="77777777" w:rsidR="00821024" w:rsidRPr="003650BF" w:rsidRDefault="006A32BE">
            <w:pPr>
              <w:pStyle w:val="BodyText"/>
              <w:spacing w:before="100" w:after="100"/>
            </w:pPr>
            <w:r w:rsidRPr="003650BF">
              <w:t>$99.00</w:t>
            </w:r>
          </w:p>
        </w:tc>
        <w:tc>
          <w:tcPr>
            <w:tcW w:w="889" w:type="pct"/>
          </w:tcPr>
          <w:p w14:paraId="643BFEF7" w14:textId="77777777" w:rsidR="00821024" w:rsidRPr="003650BF" w:rsidRDefault="006A32BE">
            <w:pPr>
              <w:pStyle w:val="BodyText"/>
              <w:spacing w:before="100" w:after="100"/>
            </w:pPr>
            <w:r w:rsidRPr="003650BF">
              <w:t>$99.00</w:t>
            </w:r>
          </w:p>
        </w:tc>
      </w:tr>
      <w:tr w:rsidR="00821024" w:rsidRPr="003650BF" w14:paraId="1ECC4C7E" w14:textId="77777777" w:rsidTr="00835DD2">
        <w:trPr>
          <w:trHeight w:val="360"/>
        </w:trPr>
        <w:tc>
          <w:tcPr>
            <w:tcW w:w="1446" w:type="pct"/>
          </w:tcPr>
          <w:p w14:paraId="641B7949" w14:textId="77777777" w:rsidR="00821024" w:rsidRPr="003650BF" w:rsidRDefault="006A32BE">
            <w:pPr>
              <w:pStyle w:val="BodyText"/>
              <w:spacing w:before="100" w:after="100"/>
            </w:pPr>
            <w:r w:rsidRPr="003650BF">
              <w:t>Call charges (per 30 seconds)</w:t>
            </w:r>
          </w:p>
        </w:tc>
        <w:tc>
          <w:tcPr>
            <w:tcW w:w="888" w:type="pct"/>
          </w:tcPr>
          <w:p w14:paraId="0D08CCB3" w14:textId="77777777" w:rsidR="00821024" w:rsidRPr="003650BF" w:rsidRDefault="006A32BE">
            <w:pPr>
              <w:pStyle w:val="BodyText"/>
              <w:spacing w:before="100" w:after="100"/>
            </w:pPr>
            <w:r w:rsidRPr="003650BF">
              <w:t>$0.15</w:t>
            </w:r>
          </w:p>
        </w:tc>
        <w:tc>
          <w:tcPr>
            <w:tcW w:w="888" w:type="pct"/>
          </w:tcPr>
          <w:p w14:paraId="25A1A713" w14:textId="77777777" w:rsidR="00821024" w:rsidRPr="003650BF" w:rsidRDefault="006A32BE">
            <w:pPr>
              <w:pStyle w:val="BodyText"/>
              <w:spacing w:before="100" w:after="100"/>
            </w:pPr>
            <w:r w:rsidRPr="003650BF">
              <w:t>$0.15</w:t>
            </w:r>
          </w:p>
        </w:tc>
        <w:tc>
          <w:tcPr>
            <w:tcW w:w="888" w:type="pct"/>
          </w:tcPr>
          <w:p w14:paraId="459358A5" w14:textId="77777777" w:rsidR="00821024" w:rsidRPr="003650BF" w:rsidRDefault="006A32BE">
            <w:pPr>
              <w:pStyle w:val="BodyText"/>
              <w:spacing w:before="100" w:after="100"/>
            </w:pPr>
            <w:r w:rsidRPr="003650BF">
              <w:t>$0.15</w:t>
            </w:r>
          </w:p>
        </w:tc>
        <w:tc>
          <w:tcPr>
            <w:tcW w:w="889" w:type="pct"/>
          </w:tcPr>
          <w:p w14:paraId="40BC9C7D" w14:textId="77777777" w:rsidR="00821024" w:rsidRPr="003650BF" w:rsidRDefault="006A32BE">
            <w:pPr>
              <w:pStyle w:val="BodyText"/>
              <w:spacing w:before="100" w:after="100"/>
            </w:pPr>
            <w:r w:rsidRPr="003650BF">
              <w:t>$0.15</w:t>
            </w:r>
          </w:p>
        </w:tc>
      </w:tr>
      <w:tr w:rsidR="00821024" w:rsidRPr="003650BF" w14:paraId="2731FEAA" w14:textId="77777777" w:rsidTr="00835DD2">
        <w:trPr>
          <w:trHeight w:val="360"/>
        </w:trPr>
        <w:tc>
          <w:tcPr>
            <w:tcW w:w="1446" w:type="pct"/>
          </w:tcPr>
          <w:p w14:paraId="1E9F3286" w14:textId="77777777" w:rsidR="00821024" w:rsidRPr="003650BF" w:rsidRDefault="006A32BE">
            <w:pPr>
              <w:pStyle w:val="BodyText"/>
              <w:spacing w:before="100" w:after="100"/>
            </w:pPr>
            <w:r w:rsidRPr="003650BF">
              <w:t>Initial Charge (call connection charge)</w:t>
            </w:r>
          </w:p>
        </w:tc>
        <w:tc>
          <w:tcPr>
            <w:tcW w:w="888" w:type="pct"/>
          </w:tcPr>
          <w:p w14:paraId="5C6213B9" w14:textId="77777777" w:rsidR="00821024" w:rsidRPr="003650BF" w:rsidRDefault="006A32BE">
            <w:pPr>
              <w:pStyle w:val="BodyText"/>
              <w:spacing w:before="100" w:after="100"/>
            </w:pPr>
            <w:r w:rsidRPr="003650BF">
              <w:t>$0.242</w:t>
            </w:r>
          </w:p>
        </w:tc>
        <w:tc>
          <w:tcPr>
            <w:tcW w:w="888" w:type="pct"/>
          </w:tcPr>
          <w:p w14:paraId="399B8044" w14:textId="77777777" w:rsidR="00821024" w:rsidRPr="003650BF" w:rsidRDefault="006A32BE">
            <w:pPr>
              <w:pStyle w:val="BodyText"/>
              <w:spacing w:before="100" w:after="100"/>
            </w:pPr>
            <w:r w:rsidRPr="003650BF">
              <w:t>$0.242</w:t>
            </w:r>
          </w:p>
        </w:tc>
        <w:tc>
          <w:tcPr>
            <w:tcW w:w="888" w:type="pct"/>
          </w:tcPr>
          <w:p w14:paraId="1D94854D" w14:textId="77777777" w:rsidR="00821024" w:rsidRPr="003650BF" w:rsidRDefault="006A32BE">
            <w:pPr>
              <w:pStyle w:val="BodyText"/>
              <w:spacing w:before="100" w:after="100"/>
            </w:pPr>
            <w:r w:rsidRPr="003650BF">
              <w:t>$0.242</w:t>
            </w:r>
          </w:p>
        </w:tc>
        <w:tc>
          <w:tcPr>
            <w:tcW w:w="889" w:type="pct"/>
          </w:tcPr>
          <w:p w14:paraId="65CA9138" w14:textId="77777777" w:rsidR="00821024" w:rsidRPr="003650BF" w:rsidRDefault="006A32BE">
            <w:pPr>
              <w:pStyle w:val="BodyText"/>
              <w:spacing w:before="100" w:after="100"/>
            </w:pPr>
            <w:r w:rsidRPr="003650BF">
              <w:t>$0.242</w:t>
            </w:r>
          </w:p>
        </w:tc>
      </w:tr>
      <w:tr w:rsidR="00821024" w:rsidRPr="003650BF" w14:paraId="414E0329" w14:textId="77777777" w:rsidTr="00835DD2">
        <w:trPr>
          <w:trHeight w:val="360"/>
        </w:trPr>
        <w:tc>
          <w:tcPr>
            <w:tcW w:w="1446" w:type="pct"/>
          </w:tcPr>
          <w:p w14:paraId="44039A1F" w14:textId="77777777" w:rsidR="00821024" w:rsidRPr="003650BF" w:rsidRDefault="006A32BE">
            <w:pPr>
              <w:pStyle w:val="BodyText"/>
              <w:spacing w:before="100" w:after="100"/>
              <w:rPr>
                <w:i/>
              </w:rPr>
            </w:pPr>
            <w:r w:rsidRPr="003650BF">
              <w:rPr>
                <w:i/>
              </w:rPr>
              <w:t xml:space="preserve">minimum term** </w:t>
            </w:r>
          </w:p>
          <w:p w14:paraId="593C7359" w14:textId="77777777" w:rsidR="00821024" w:rsidRPr="003650BF" w:rsidRDefault="006A32BE">
            <w:pPr>
              <w:pStyle w:val="BodyText"/>
              <w:spacing w:before="100" w:after="100"/>
            </w:pPr>
            <w:r w:rsidRPr="003650BF">
              <w:t>24 month plans - only applicable to Advance versions</w:t>
            </w:r>
          </w:p>
        </w:tc>
        <w:tc>
          <w:tcPr>
            <w:tcW w:w="888" w:type="pct"/>
          </w:tcPr>
          <w:p w14:paraId="7F22003C" w14:textId="77777777" w:rsidR="00821024" w:rsidRPr="003650BF" w:rsidRDefault="006A32BE">
            <w:pPr>
              <w:pStyle w:val="BodyText"/>
              <w:spacing w:before="100" w:after="100"/>
            </w:pPr>
            <w:r w:rsidRPr="003650BF">
              <w:t>24 months</w:t>
            </w:r>
          </w:p>
        </w:tc>
        <w:tc>
          <w:tcPr>
            <w:tcW w:w="888" w:type="pct"/>
          </w:tcPr>
          <w:p w14:paraId="566FF502" w14:textId="77777777" w:rsidR="00821024" w:rsidRPr="003650BF" w:rsidRDefault="006A32BE">
            <w:pPr>
              <w:pStyle w:val="BodyText"/>
              <w:spacing w:before="100" w:after="100"/>
            </w:pPr>
            <w:r w:rsidRPr="003650BF">
              <w:t>24 months</w:t>
            </w:r>
          </w:p>
        </w:tc>
        <w:tc>
          <w:tcPr>
            <w:tcW w:w="888" w:type="pct"/>
          </w:tcPr>
          <w:p w14:paraId="20172745" w14:textId="77777777" w:rsidR="00821024" w:rsidRPr="003650BF" w:rsidRDefault="006A32BE">
            <w:pPr>
              <w:pStyle w:val="BodyText"/>
              <w:spacing w:before="100" w:after="100"/>
            </w:pPr>
            <w:r w:rsidRPr="003650BF">
              <w:t>24 months</w:t>
            </w:r>
          </w:p>
        </w:tc>
        <w:tc>
          <w:tcPr>
            <w:tcW w:w="889" w:type="pct"/>
          </w:tcPr>
          <w:p w14:paraId="334A37DE" w14:textId="77777777" w:rsidR="00821024" w:rsidRPr="003650BF" w:rsidRDefault="006A32BE">
            <w:pPr>
              <w:pStyle w:val="BodyText"/>
              <w:spacing w:before="100" w:after="100"/>
            </w:pPr>
            <w:r w:rsidRPr="003650BF">
              <w:t>24 months</w:t>
            </w:r>
          </w:p>
        </w:tc>
      </w:tr>
    </w:tbl>
    <w:p w14:paraId="68DC089E" w14:textId="77777777" w:rsidR="00821024" w:rsidRPr="003650BF" w:rsidRDefault="006A32BE">
      <w:pPr>
        <w:pStyle w:val="BodyText"/>
        <w:spacing w:after="0"/>
        <w:rPr>
          <w:sz w:val="16"/>
        </w:rPr>
      </w:pPr>
      <w:r w:rsidRPr="003650BF">
        <w:rPr>
          <w:sz w:val="16"/>
        </w:rPr>
        <w:br/>
        <w:t>**BYO Plans are month to month, and do not have a Minimum Term.</w:t>
      </w:r>
    </w:p>
    <w:p w14:paraId="5C439599" w14:textId="77777777" w:rsidR="00821024" w:rsidRPr="003650BF" w:rsidRDefault="00821024">
      <w:pPr>
        <w:pStyle w:val="BodyText"/>
        <w:rPr>
          <w:sz w:val="16"/>
        </w:rPr>
      </w:pPr>
    </w:p>
    <w:p w14:paraId="27CF069E" w14:textId="77777777" w:rsidR="00821024" w:rsidRPr="003650BF" w:rsidRDefault="006A32BE">
      <w:pPr>
        <w:pStyle w:val="BodyText"/>
      </w:pPr>
      <w:r w:rsidRPr="003650BF">
        <w:t xml:space="preserve">The VIP 99 BYO / Advance VIP 99 suite of </w:t>
      </w:r>
      <w:r w:rsidRPr="003650BF">
        <w:rPr>
          <w:i/>
        </w:rPr>
        <w:t xml:space="preserve">pricing plans </w:t>
      </w:r>
      <w:r w:rsidRPr="003650BF">
        <w:t xml:space="preserve">include an initial charge per call (call connection or </w:t>
      </w:r>
      <w:r w:rsidRPr="003650BF">
        <w:rPr>
          <w:i/>
        </w:rPr>
        <w:t>flagfall</w:t>
      </w:r>
      <w:r w:rsidRPr="003650BF">
        <w:t xml:space="preserve"> charge), as specified in the above table, for all calls made. The charge for calls made is the initial charge plus the relevant rate multiplied by the duration of the call. The initial charge is not applicable to calls made under the 30for10 and 'yes' Time promotional call options.</w:t>
      </w:r>
    </w:p>
    <w:p w14:paraId="4C3DB4CA" w14:textId="77777777" w:rsidR="00821024" w:rsidRPr="003650BF" w:rsidRDefault="006A32BE">
      <w:pPr>
        <w:pStyle w:val="Heading4"/>
      </w:pPr>
      <w:bookmarkStart w:id="1600" w:name="_Toc104791457"/>
      <w:bookmarkStart w:id="1601" w:name="_Toc443059185"/>
      <w:bookmarkStart w:id="1602" w:name="_Toc447831435"/>
      <w:bookmarkStart w:id="1603" w:name="_Toc533264828"/>
      <w:r w:rsidRPr="003650BF">
        <w:t>VIP 99 Voice / VIP 99 Voice BYO</w:t>
      </w:r>
      <w:bookmarkEnd w:id="1600"/>
      <w:bookmarkEnd w:id="1601"/>
      <w:bookmarkEnd w:id="1602"/>
      <w:bookmarkEnd w:id="1603"/>
    </w:p>
    <w:p w14:paraId="764D779B" w14:textId="77777777" w:rsidR="00821024" w:rsidRPr="003650BF" w:rsidRDefault="006A32BE">
      <w:pPr>
        <w:pStyle w:val="Heading6"/>
        <w:tabs>
          <w:tab w:val="clear" w:pos="720"/>
          <w:tab w:val="num" w:pos="-31680"/>
        </w:tabs>
      </w:pPr>
      <w:bookmarkStart w:id="1604" w:name="_Toc443059186"/>
      <w:bookmarkStart w:id="1605" w:name="_Toc447831436"/>
      <w:bookmarkStart w:id="1606" w:name="_Toc533264829"/>
      <w:r w:rsidRPr="003650BF">
        <w:t>Eligibility</w:t>
      </w:r>
      <w:bookmarkEnd w:id="1604"/>
      <w:bookmarkEnd w:id="1605"/>
      <w:bookmarkEnd w:id="1606"/>
    </w:p>
    <w:p w14:paraId="14F2676D" w14:textId="77777777" w:rsidR="00821024" w:rsidRPr="003650BF" w:rsidRDefault="006A32BE">
      <w:pPr>
        <w:pStyle w:val="Heading7"/>
      </w:pPr>
      <w:r w:rsidRPr="003650BF">
        <w:t xml:space="preserve">The VIP 99 Voice plans belong to a suite of VIP </w:t>
      </w:r>
      <w:r w:rsidRPr="003650BF">
        <w:rPr>
          <w:i/>
        </w:rPr>
        <w:t xml:space="preserve">pricing plans </w:t>
      </w:r>
      <w:r w:rsidRPr="003650BF">
        <w:t>available to selected Optus customers only.</w:t>
      </w:r>
    </w:p>
    <w:p w14:paraId="32768CA7" w14:textId="77777777" w:rsidR="00821024" w:rsidRPr="003650BF" w:rsidRDefault="006A32BE">
      <w:pPr>
        <w:pStyle w:val="Heading7"/>
      </w:pPr>
      <w:r w:rsidRPr="003650BF">
        <w:t xml:space="preserve">These customers must meet Optus' eligibility criteria including by passing </w:t>
      </w:r>
      <w:r w:rsidRPr="003650BF">
        <w:rPr>
          <w:i/>
        </w:rPr>
        <w:t xml:space="preserve">our </w:t>
      </w:r>
      <w:r w:rsidRPr="003650BF">
        <w:t>standard credit checks. The pricing of the VIP 99 Voice plans is specified in the Pricing Plan tables and below.</w:t>
      </w:r>
    </w:p>
    <w:p w14:paraId="08FEA429" w14:textId="77777777" w:rsidR="00821024" w:rsidRPr="003650BF" w:rsidRDefault="006A32BE">
      <w:pPr>
        <w:pStyle w:val="Heading6"/>
        <w:tabs>
          <w:tab w:val="clear" w:pos="720"/>
          <w:tab w:val="num" w:pos="-31680"/>
        </w:tabs>
        <w:rPr>
          <w:i/>
        </w:rPr>
      </w:pPr>
      <w:bookmarkStart w:id="1607" w:name="_Toc443059187"/>
      <w:bookmarkStart w:id="1608" w:name="_Toc447831437"/>
      <w:bookmarkStart w:id="1609" w:name="_Toc533264830"/>
      <w:r w:rsidRPr="003650BF">
        <w:rPr>
          <w:i/>
        </w:rPr>
        <w:t>Minimum term</w:t>
      </w:r>
      <w:bookmarkEnd w:id="1607"/>
      <w:bookmarkEnd w:id="1608"/>
      <w:bookmarkEnd w:id="1609"/>
    </w:p>
    <w:p w14:paraId="2BEC62EE" w14:textId="77777777" w:rsidR="00821024" w:rsidRPr="003650BF" w:rsidRDefault="006A32BE">
      <w:pPr>
        <w:pStyle w:val="Heading7"/>
      </w:pPr>
      <w:r w:rsidRPr="003650BF">
        <w:t xml:space="preserve">The VIP 99 Voice BYO plans require a month to month connection so they are a </w:t>
      </w:r>
      <w:r w:rsidRPr="003650BF">
        <w:rPr>
          <w:i/>
        </w:rPr>
        <w:t>non-fixed length agreement.</w:t>
      </w:r>
    </w:p>
    <w:p w14:paraId="269C1A7B" w14:textId="77777777" w:rsidR="00821024" w:rsidRPr="003650BF" w:rsidRDefault="006A32BE">
      <w:pPr>
        <w:pStyle w:val="Heading7"/>
      </w:pPr>
      <w:r w:rsidRPr="003650BF">
        <w:rPr>
          <w:i/>
        </w:rPr>
        <w:t xml:space="preserve">You </w:t>
      </w:r>
      <w:r w:rsidRPr="003650BF">
        <w:t xml:space="preserve">may choose to purchase a </w:t>
      </w:r>
      <w:r w:rsidRPr="003650BF">
        <w:rPr>
          <w:i/>
        </w:rPr>
        <w:t>mobile phone</w:t>
      </w:r>
      <w:r w:rsidRPr="003650BF">
        <w:t xml:space="preserve"> under a </w:t>
      </w:r>
      <w:r w:rsidRPr="003650BF">
        <w:rPr>
          <w:i/>
        </w:rPr>
        <w:t xml:space="preserve">mobile equipment payment plan </w:t>
      </w:r>
      <w:r w:rsidRPr="003650BF">
        <w:t xml:space="preserve">for a 24 month </w:t>
      </w:r>
      <w:r w:rsidRPr="003650BF">
        <w:rPr>
          <w:i/>
        </w:rPr>
        <w:t>equipment term</w:t>
      </w:r>
      <w:r w:rsidRPr="003650BF">
        <w:t xml:space="preserve"> on selected </w:t>
      </w:r>
      <w:r w:rsidRPr="003650BF">
        <w:rPr>
          <w:i/>
        </w:rPr>
        <w:t>mobile phone</w:t>
      </w:r>
      <w:r w:rsidRPr="003650BF">
        <w:t xml:space="preserve"> handsets.</w:t>
      </w:r>
    </w:p>
    <w:p w14:paraId="4DB0A83D" w14:textId="77777777" w:rsidR="00821024" w:rsidRPr="003650BF" w:rsidRDefault="006A32BE">
      <w:pPr>
        <w:pStyle w:val="Heading7"/>
      </w:pPr>
      <w:r w:rsidRPr="003650BF">
        <w:t xml:space="preserve">If the </w:t>
      </w:r>
      <w:r w:rsidRPr="003650BF">
        <w:rPr>
          <w:i/>
        </w:rPr>
        <w:t xml:space="preserve">service is cancelled </w:t>
      </w:r>
      <w:r w:rsidRPr="003650BF">
        <w:t xml:space="preserve">before the end of the </w:t>
      </w:r>
      <w:r w:rsidRPr="003650BF">
        <w:rPr>
          <w:i/>
        </w:rPr>
        <w:t>equipment term</w:t>
      </w:r>
      <w:r w:rsidRPr="003650BF">
        <w:t xml:space="preserve"> on </w:t>
      </w:r>
      <w:r w:rsidRPr="003650BF">
        <w:rPr>
          <w:i/>
        </w:rPr>
        <w:t>your mobile equipment payment plan</w:t>
      </w:r>
      <w:r w:rsidRPr="003650BF">
        <w:t xml:space="preserve"> (if any) you will be required to pay us the total of any unpaid </w:t>
      </w:r>
      <w:r w:rsidRPr="003650BF">
        <w:rPr>
          <w:i/>
        </w:rPr>
        <w:t>equipment charges</w:t>
      </w:r>
      <w:r w:rsidRPr="003650BF">
        <w:t xml:space="preserve"> on the </w:t>
      </w:r>
      <w:r w:rsidRPr="003650BF">
        <w:rPr>
          <w:i/>
        </w:rPr>
        <w:t>cancellation date</w:t>
      </w:r>
      <w:r w:rsidRPr="003650BF">
        <w:t>.</w:t>
      </w:r>
    </w:p>
    <w:p w14:paraId="0D3317E9" w14:textId="77777777" w:rsidR="00821024" w:rsidRPr="003650BF" w:rsidRDefault="006A32BE">
      <w:pPr>
        <w:pStyle w:val="Heading7"/>
      </w:pPr>
      <w:r w:rsidRPr="003650BF">
        <w:t xml:space="preserve">The minimum total cost of the VIP 99 Voice plan over 24 months is $2376 plus the cost of the </w:t>
      </w:r>
      <w:r w:rsidRPr="003650BF">
        <w:rPr>
          <w:i/>
        </w:rPr>
        <w:t>mobile phone</w:t>
      </w:r>
      <w:r w:rsidRPr="003650BF">
        <w:t>, if any.</w:t>
      </w:r>
    </w:p>
    <w:p w14:paraId="7C2900C2" w14:textId="77777777" w:rsidR="00821024" w:rsidRPr="003650BF" w:rsidRDefault="006A32BE">
      <w:pPr>
        <w:pStyle w:val="Heading6"/>
        <w:keepNext/>
        <w:tabs>
          <w:tab w:val="clear" w:pos="720"/>
          <w:tab w:val="num" w:pos="-31680"/>
        </w:tabs>
      </w:pPr>
      <w:bookmarkStart w:id="1610" w:name="_Toc443059188"/>
      <w:bookmarkStart w:id="1611" w:name="_Toc447831438"/>
      <w:bookmarkStart w:id="1612" w:name="_Toc533264831"/>
      <w:r w:rsidRPr="003650BF">
        <w:lastRenderedPageBreak/>
        <w:t>Included Calls</w:t>
      </w:r>
      <w:bookmarkEnd w:id="1610"/>
      <w:bookmarkEnd w:id="1611"/>
      <w:bookmarkEnd w:id="1612"/>
    </w:p>
    <w:p w14:paraId="4C0F1EBE" w14:textId="77777777" w:rsidR="00821024" w:rsidRPr="003650BF" w:rsidRDefault="006A32BE">
      <w:pPr>
        <w:pStyle w:val="Heading7"/>
      </w:pPr>
      <w:r w:rsidRPr="003650BF">
        <w:t>Included call credits on the VIP 99 Voice BYO / VIP 99 Voice plans may be used for voice calls only.</w:t>
      </w:r>
    </w:p>
    <w:p w14:paraId="7B1B3A0F" w14:textId="77777777" w:rsidR="00821024" w:rsidRPr="003650BF" w:rsidRDefault="006A32BE">
      <w:pPr>
        <w:pStyle w:val="Heading7"/>
      </w:pPr>
      <w:r w:rsidRPr="003650BF">
        <w:t>Included call credits exclude some call types, including: VoiceMail retrieval and diversion, SMS, Group SMS, MMS, Optus Zoo, WAP GPRS, International Roaming, Directory Assistance, 1900 and 0055 calls. These call types are charged at standard rates.</w:t>
      </w:r>
    </w:p>
    <w:p w14:paraId="5E8F45E3" w14:textId="77777777" w:rsidR="00821024" w:rsidRPr="003650BF" w:rsidRDefault="006A32BE">
      <w:pPr>
        <w:pStyle w:val="Heading7"/>
      </w:pPr>
      <w:r w:rsidRPr="003650BF">
        <w:t>Unused included call credits expire each month and are not refundable, even at account closure.</w:t>
      </w:r>
    </w:p>
    <w:p w14:paraId="3978F9CB" w14:textId="77777777" w:rsidR="00821024" w:rsidRPr="003650BF" w:rsidRDefault="006A32BE">
      <w:pPr>
        <w:pStyle w:val="Heading7"/>
      </w:pPr>
      <w:r w:rsidRPr="003650BF">
        <w:t>Customers connecting to the VIP 99 Voice BYO / VIP 99 Voice plans are not eligible for special call options such as 'yes' Time, 'yes' Weekend, 'yes' Rollover or 30for10.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95"/>
        <w:gridCol w:w="5095"/>
      </w:tblGrid>
      <w:tr w:rsidR="00821024" w:rsidRPr="003650BF" w14:paraId="2384B496" w14:textId="77777777">
        <w:trPr>
          <w:trHeight w:val="360"/>
        </w:trPr>
        <w:tc>
          <w:tcPr>
            <w:tcW w:w="4924" w:type="dxa"/>
          </w:tcPr>
          <w:p w14:paraId="7113C2E6" w14:textId="77777777" w:rsidR="00821024" w:rsidRPr="003650BF" w:rsidRDefault="00821024">
            <w:pPr>
              <w:pStyle w:val="BodyText"/>
              <w:spacing w:before="100" w:after="100"/>
              <w:rPr>
                <w:b/>
              </w:rPr>
            </w:pPr>
          </w:p>
        </w:tc>
        <w:tc>
          <w:tcPr>
            <w:tcW w:w="4924" w:type="dxa"/>
          </w:tcPr>
          <w:p w14:paraId="1E28EFD0" w14:textId="77777777" w:rsidR="00821024" w:rsidRPr="003650BF" w:rsidRDefault="006A32BE">
            <w:pPr>
              <w:pStyle w:val="BodyText"/>
              <w:spacing w:before="100" w:after="100"/>
              <w:jc w:val="center"/>
              <w:rPr>
                <w:b/>
              </w:rPr>
            </w:pPr>
            <w:r w:rsidRPr="003650BF">
              <w:rPr>
                <w:b/>
              </w:rPr>
              <w:t>VIP 99 Voice BYO / VIP 99 Voice</w:t>
            </w:r>
          </w:p>
        </w:tc>
      </w:tr>
      <w:tr w:rsidR="00821024" w:rsidRPr="003650BF" w14:paraId="593D2CB0" w14:textId="77777777">
        <w:trPr>
          <w:trHeight w:val="360"/>
        </w:trPr>
        <w:tc>
          <w:tcPr>
            <w:tcW w:w="4924" w:type="dxa"/>
          </w:tcPr>
          <w:p w14:paraId="3510B6E9" w14:textId="77777777" w:rsidR="00821024" w:rsidRPr="003650BF" w:rsidRDefault="006A32BE">
            <w:pPr>
              <w:pStyle w:val="BodyText"/>
              <w:spacing w:before="100" w:after="100"/>
              <w:rPr>
                <w:b/>
              </w:rPr>
            </w:pPr>
            <w:r w:rsidRPr="003650BF">
              <w:rPr>
                <w:b/>
              </w:rPr>
              <w:t>Monthly Service Charge</w:t>
            </w:r>
          </w:p>
        </w:tc>
        <w:tc>
          <w:tcPr>
            <w:tcW w:w="4924" w:type="dxa"/>
          </w:tcPr>
          <w:p w14:paraId="5D45C902" w14:textId="77777777" w:rsidR="00821024" w:rsidRPr="003650BF" w:rsidRDefault="006A32BE">
            <w:pPr>
              <w:pStyle w:val="BodyText"/>
              <w:spacing w:before="100" w:after="100"/>
              <w:jc w:val="center"/>
            </w:pPr>
            <w:r w:rsidRPr="003650BF">
              <w:t>$99.00</w:t>
            </w:r>
          </w:p>
        </w:tc>
      </w:tr>
      <w:tr w:rsidR="00821024" w:rsidRPr="003650BF" w14:paraId="44641079" w14:textId="77777777">
        <w:trPr>
          <w:trHeight w:val="360"/>
        </w:trPr>
        <w:tc>
          <w:tcPr>
            <w:tcW w:w="4924" w:type="dxa"/>
          </w:tcPr>
          <w:p w14:paraId="1AE84969" w14:textId="77777777" w:rsidR="00821024" w:rsidRPr="003650BF" w:rsidRDefault="006A32BE">
            <w:pPr>
              <w:pStyle w:val="BodyText"/>
              <w:spacing w:before="100" w:after="100"/>
              <w:rPr>
                <w:b/>
              </w:rPr>
            </w:pPr>
            <w:r w:rsidRPr="003650BF">
              <w:rPr>
                <w:b/>
              </w:rPr>
              <w:t>Included Voice Call Credits</w:t>
            </w:r>
          </w:p>
        </w:tc>
        <w:tc>
          <w:tcPr>
            <w:tcW w:w="4924" w:type="dxa"/>
          </w:tcPr>
          <w:p w14:paraId="5C550314" w14:textId="77777777" w:rsidR="00821024" w:rsidRPr="003650BF" w:rsidRDefault="006A32BE">
            <w:pPr>
              <w:pStyle w:val="BodyText"/>
              <w:spacing w:before="100" w:after="100"/>
              <w:jc w:val="center"/>
            </w:pPr>
            <w:r w:rsidRPr="003650BF">
              <w:t>$200.00</w:t>
            </w:r>
          </w:p>
        </w:tc>
      </w:tr>
      <w:tr w:rsidR="00821024" w:rsidRPr="003650BF" w14:paraId="7ABE5BB8" w14:textId="77777777">
        <w:trPr>
          <w:trHeight w:val="360"/>
        </w:trPr>
        <w:tc>
          <w:tcPr>
            <w:tcW w:w="4924" w:type="dxa"/>
          </w:tcPr>
          <w:p w14:paraId="4DD8D59C" w14:textId="77777777" w:rsidR="00821024" w:rsidRPr="003650BF" w:rsidRDefault="006A32BE">
            <w:pPr>
              <w:pStyle w:val="BodyText"/>
              <w:spacing w:before="100" w:after="100"/>
            </w:pPr>
            <w:r w:rsidRPr="003650BF">
              <w:rPr>
                <w:b/>
              </w:rPr>
              <w:t>Call Charges*</w:t>
            </w:r>
            <w:r w:rsidRPr="003650BF">
              <w:t xml:space="preserve"> (per 30 seconds)</w:t>
            </w:r>
          </w:p>
        </w:tc>
        <w:tc>
          <w:tcPr>
            <w:tcW w:w="4924" w:type="dxa"/>
          </w:tcPr>
          <w:p w14:paraId="1287B1D8" w14:textId="77777777" w:rsidR="00821024" w:rsidRPr="003650BF" w:rsidRDefault="006A32BE">
            <w:pPr>
              <w:pStyle w:val="BodyText"/>
              <w:spacing w:before="100" w:after="100"/>
              <w:jc w:val="center"/>
            </w:pPr>
            <w:r w:rsidRPr="003650BF">
              <w:t>15c</w:t>
            </w:r>
          </w:p>
        </w:tc>
      </w:tr>
      <w:tr w:rsidR="00821024" w:rsidRPr="003650BF" w14:paraId="01B98D8F" w14:textId="77777777">
        <w:trPr>
          <w:trHeight w:val="360"/>
        </w:trPr>
        <w:tc>
          <w:tcPr>
            <w:tcW w:w="4924" w:type="dxa"/>
          </w:tcPr>
          <w:p w14:paraId="73D1A125" w14:textId="77777777" w:rsidR="00821024" w:rsidRPr="003650BF" w:rsidRDefault="006A32BE">
            <w:pPr>
              <w:pStyle w:val="BodyText"/>
              <w:spacing w:before="100" w:after="100"/>
              <w:rPr>
                <w:b/>
              </w:rPr>
            </w:pPr>
            <w:r w:rsidRPr="003650BF">
              <w:rPr>
                <w:b/>
              </w:rPr>
              <w:t>Initial Charge (call connection charge)</w:t>
            </w:r>
          </w:p>
        </w:tc>
        <w:tc>
          <w:tcPr>
            <w:tcW w:w="4924" w:type="dxa"/>
          </w:tcPr>
          <w:p w14:paraId="4C1FF9A8" w14:textId="77777777" w:rsidR="00821024" w:rsidRPr="003650BF" w:rsidRDefault="006A32BE">
            <w:pPr>
              <w:pStyle w:val="BodyText"/>
              <w:spacing w:before="100" w:after="100"/>
              <w:jc w:val="center"/>
            </w:pPr>
            <w:r w:rsidRPr="003650BF">
              <w:t>25c</w:t>
            </w:r>
          </w:p>
        </w:tc>
      </w:tr>
      <w:tr w:rsidR="00821024" w:rsidRPr="003650BF" w14:paraId="5EB9E5CF" w14:textId="77777777">
        <w:trPr>
          <w:trHeight w:val="360"/>
        </w:trPr>
        <w:tc>
          <w:tcPr>
            <w:tcW w:w="4924" w:type="dxa"/>
          </w:tcPr>
          <w:p w14:paraId="46784D2A" w14:textId="77777777" w:rsidR="00821024" w:rsidRPr="003650BF" w:rsidRDefault="006A32BE">
            <w:pPr>
              <w:pStyle w:val="BodyText"/>
              <w:spacing w:before="100" w:after="100"/>
              <w:rPr>
                <w:b/>
              </w:rPr>
            </w:pPr>
            <w:r w:rsidRPr="003650BF">
              <w:rPr>
                <w:b/>
              </w:rPr>
              <w:t>Minimum Term**</w:t>
            </w:r>
          </w:p>
        </w:tc>
        <w:tc>
          <w:tcPr>
            <w:tcW w:w="4924" w:type="dxa"/>
          </w:tcPr>
          <w:p w14:paraId="1035102A" w14:textId="77777777" w:rsidR="00821024" w:rsidRPr="003650BF" w:rsidRDefault="006A32BE">
            <w:pPr>
              <w:pStyle w:val="BodyText"/>
              <w:spacing w:before="100" w:after="100"/>
              <w:jc w:val="center"/>
            </w:pPr>
            <w:r w:rsidRPr="003650BF">
              <w:t>0</w:t>
            </w:r>
          </w:p>
        </w:tc>
      </w:tr>
    </w:tbl>
    <w:p w14:paraId="1CB22C24" w14:textId="77777777" w:rsidR="00821024" w:rsidRPr="003650BF" w:rsidRDefault="006A32BE">
      <w:pPr>
        <w:pStyle w:val="BodyText"/>
        <w:tabs>
          <w:tab w:val="left" w:pos="180"/>
        </w:tabs>
        <w:spacing w:after="0"/>
        <w:rPr>
          <w:sz w:val="16"/>
        </w:rPr>
      </w:pPr>
      <w:r w:rsidRPr="003650BF">
        <w:rPr>
          <w:sz w:val="16"/>
        </w:rPr>
        <w:br/>
        <w:t>*Voice calls beyond $200 will be charged at the standard rate of $0.25 per 30 seconds, plus the call connection charge of $0.25.</w:t>
      </w:r>
    </w:p>
    <w:p w14:paraId="7A5410CE" w14:textId="77777777" w:rsidR="00821024" w:rsidRPr="003650BF" w:rsidRDefault="006A32BE">
      <w:pPr>
        <w:pStyle w:val="BodyText"/>
        <w:tabs>
          <w:tab w:val="left" w:pos="180"/>
        </w:tabs>
        <w:spacing w:after="0"/>
        <w:rPr>
          <w:sz w:val="16"/>
        </w:rPr>
      </w:pPr>
      <w:r w:rsidRPr="003650BF">
        <w:rPr>
          <w:sz w:val="16"/>
        </w:rPr>
        <w:t xml:space="preserve">**VIP 99 Voice BYO plans are month to month plans and do not have a </w:t>
      </w:r>
      <w:r w:rsidRPr="003650BF">
        <w:rPr>
          <w:i/>
          <w:sz w:val="16"/>
        </w:rPr>
        <w:t xml:space="preserve">Minimum Term </w:t>
      </w:r>
      <w:r w:rsidRPr="003650BF">
        <w:rPr>
          <w:sz w:val="16"/>
        </w:rPr>
        <w:t xml:space="preserve">however a 24 month </w:t>
      </w:r>
      <w:r w:rsidRPr="003650BF">
        <w:rPr>
          <w:i/>
          <w:sz w:val="16"/>
        </w:rPr>
        <w:t xml:space="preserve">equipment term </w:t>
      </w:r>
      <w:r w:rsidRPr="003650BF">
        <w:rPr>
          <w:sz w:val="16"/>
        </w:rPr>
        <w:t xml:space="preserve">may apply to the purchase of a </w:t>
      </w:r>
      <w:r w:rsidRPr="003650BF">
        <w:rPr>
          <w:i/>
          <w:sz w:val="16"/>
        </w:rPr>
        <w:t>mobile phone</w:t>
      </w:r>
      <w:r w:rsidRPr="003650BF">
        <w:rPr>
          <w:sz w:val="16"/>
        </w:rPr>
        <w:t>.</w:t>
      </w:r>
    </w:p>
    <w:p w14:paraId="0615A3BA" w14:textId="77777777" w:rsidR="00821024" w:rsidRPr="003650BF" w:rsidRDefault="00821024">
      <w:pPr>
        <w:pStyle w:val="BodyText"/>
        <w:tabs>
          <w:tab w:val="left" w:pos="180"/>
        </w:tabs>
        <w:rPr>
          <w:sz w:val="16"/>
        </w:rPr>
      </w:pPr>
    </w:p>
    <w:p w14:paraId="0736D7D6" w14:textId="77777777" w:rsidR="00821024" w:rsidRPr="003650BF" w:rsidRDefault="006A32BE">
      <w:pPr>
        <w:pStyle w:val="Heading4"/>
      </w:pPr>
      <w:bookmarkStart w:id="1613" w:name="_Toc443059189"/>
      <w:bookmarkStart w:id="1614" w:name="_Toc447831439"/>
      <w:bookmarkStart w:id="1615" w:name="_Toc533264832"/>
      <w:r w:rsidRPr="003650BF">
        <w:t>WP Employee Plan</w:t>
      </w:r>
      <w:bookmarkEnd w:id="1613"/>
      <w:bookmarkEnd w:id="1614"/>
      <w:bookmarkEnd w:id="1615"/>
    </w:p>
    <w:p w14:paraId="5E02E83C" w14:textId="77777777" w:rsidR="00821024" w:rsidRPr="003650BF" w:rsidRDefault="006A32BE">
      <w:pPr>
        <w:pStyle w:val="BodyText"/>
      </w:pPr>
      <w:r w:rsidRPr="003650BF">
        <w:t>The WP Employee Plan is only available under special promotions to employees of approved companies. The following special conditions will apply unless specified otherwise:</w:t>
      </w:r>
    </w:p>
    <w:p w14:paraId="3094282E" w14:textId="77777777" w:rsidR="00821024" w:rsidRPr="003650BF" w:rsidRDefault="006A32BE">
      <w:pPr>
        <w:pStyle w:val="Heading7"/>
      </w:pPr>
      <w:r w:rsidRPr="003650BF">
        <w:t>customers who sign up for the WP Employee Plan under a special promotions agree to connect to the WP Employee Plan for a minimum of 18 months or such other term as the parties agree (</w:t>
      </w:r>
      <w:r w:rsidRPr="003650BF">
        <w:rPr>
          <w:i/>
        </w:rPr>
        <w:t>minimum term</w:t>
      </w:r>
      <w:r w:rsidRPr="003650BF">
        <w:t xml:space="preserve">); </w:t>
      </w:r>
    </w:p>
    <w:p w14:paraId="3ED63325"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A74E264"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311DE8E6"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637C9FD6" w14:textId="77777777" w:rsidR="00821024" w:rsidRPr="003650BF" w:rsidRDefault="006A32BE">
      <w:pPr>
        <w:pStyle w:val="Heading8"/>
      </w:pPr>
      <w:r w:rsidRPr="003650BF">
        <w:t xml:space="preserve">the sum of unpaid equipment charges owing on </w:t>
      </w:r>
      <w:r w:rsidRPr="003650BF">
        <w:rPr>
          <w:i/>
        </w:rPr>
        <w:t>your mobile phone</w:t>
      </w:r>
      <w:r w:rsidRPr="003650BF">
        <w:t xml:space="preserve"> under </w:t>
      </w:r>
      <w:r w:rsidRPr="003650BF">
        <w:rPr>
          <w:i/>
        </w:rPr>
        <w:t>the mobile equipment payment plan</w:t>
      </w:r>
      <w:r w:rsidRPr="003650BF">
        <w:t xml:space="preserve"> (if any).</w:t>
      </w:r>
    </w:p>
    <w:p w14:paraId="3F0CBE3E" w14:textId="77777777" w:rsidR="00821024" w:rsidRPr="003650BF" w:rsidRDefault="006A32BE">
      <w:pPr>
        <w:pStyle w:val="Heading7"/>
      </w:pPr>
      <w:r w:rsidRPr="003650BF">
        <w:t xml:space="preserve">The </w:t>
      </w:r>
      <w:r w:rsidRPr="003650BF">
        <w:rPr>
          <w:i/>
        </w:rPr>
        <w:t xml:space="preserve">cancellation fee </w:t>
      </w:r>
      <w:r w:rsidRPr="003650BF">
        <w:t xml:space="preserve">payable on the </w:t>
      </w:r>
      <w:r w:rsidRPr="003650BF">
        <w:rPr>
          <w:i/>
        </w:rPr>
        <w:t xml:space="preserve">cancellation date </w:t>
      </w:r>
      <w:r w:rsidRPr="003650BF">
        <w:t xml:space="preserve">(if any) is the amount calculated by multiplying the number of months remaining of the </w:t>
      </w:r>
      <w:r w:rsidRPr="003650BF">
        <w:rPr>
          <w:i/>
        </w:rPr>
        <w:t>minimum term</w:t>
      </w:r>
      <w:r w:rsidRPr="003650BF">
        <w:t xml:space="preserve"> as at the </w:t>
      </w:r>
      <w:r w:rsidRPr="003650BF">
        <w:rPr>
          <w:i/>
        </w:rPr>
        <w:t xml:space="preserve">cancellation date </w:t>
      </w:r>
      <w:r w:rsidRPr="003650BF">
        <w:t xml:space="preserve">by the monthly </w:t>
      </w:r>
      <w:r w:rsidRPr="003650BF">
        <w:rPr>
          <w:i/>
        </w:rPr>
        <w:t>access fee</w:t>
      </w:r>
      <w:r w:rsidRPr="003650BF">
        <w:t>;</w:t>
      </w:r>
    </w:p>
    <w:p w14:paraId="66EB20C5" w14:textId="77777777" w:rsidR="00821024" w:rsidRPr="003650BF" w:rsidRDefault="006A32BE">
      <w:pPr>
        <w:pStyle w:val="Heading7"/>
      </w:pPr>
      <w:r w:rsidRPr="003650BF">
        <w:t xml:space="preserve">accounts must be paid by AutoPay, if the customer stops paying via AutoPay the </w:t>
      </w:r>
      <w:r w:rsidRPr="003650BF">
        <w:rPr>
          <w:i/>
        </w:rPr>
        <w:t>cancellation fee</w:t>
      </w:r>
      <w:r w:rsidRPr="003650BF">
        <w:t xml:space="preserve"> will become payable;</w:t>
      </w:r>
    </w:p>
    <w:p w14:paraId="65551402" w14:textId="77777777" w:rsidR="00821024" w:rsidRPr="003650BF" w:rsidRDefault="006A32BE">
      <w:pPr>
        <w:pStyle w:val="Heading7"/>
      </w:pPr>
      <w:r w:rsidRPr="003650BF">
        <w:t>a maximum of 2 phones or services per customer, any additional phones may be transferred to another plan at Optus' discretion;</w:t>
      </w:r>
    </w:p>
    <w:p w14:paraId="0BED86E4" w14:textId="77777777" w:rsidR="00821024" w:rsidRPr="003650BF" w:rsidRDefault="006A32BE">
      <w:pPr>
        <w:pStyle w:val="Heading7"/>
      </w:pPr>
      <w:r w:rsidRPr="003650BF">
        <w:t>discounts will be as specified in the special promotions;</w:t>
      </w:r>
    </w:p>
    <w:p w14:paraId="325C9D77" w14:textId="77777777" w:rsidR="00821024" w:rsidRPr="003650BF" w:rsidRDefault="006A32BE">
      <w:pPr>
        <w:pStyle w:val="Heading7"/>
      </w:pPr>
      <w:r w:rsidRPr="003650BF">
        <w:lastRenderedPageBreak/>
        <w:t xml:space="preserve">the charges detailed here do not include any charges, as agreed between Optus and the customer, related to the purchase of a </w:t>
      </w:r>
      <w:r w:rsidRPr="003650BF">
        <w:rPr>
          <w:i/>
        </w:rPr>
        <w:t>mobile phone</w:t>
      </w:r>
      <w:r w:rsidRPr="003650BF">
        <w:t xml:space="preserve"> included as part of the special offer.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665"/>
        <w:gridCol w:w="3979"/>
      </w:tblGrid>
      <w:tr w:rsidR="00821024" w:rsidRPr="003650BF" w14:paraId="0D430515" w14:textId="77777777">
        <w:trPr>
          <w:trHeight w:val="360"/>
          <w:jc w:val="center"/>
        </w:trPr>
        <w:tc>
          <w:tcPr>
            <w:tcW w:w="8644" w:type="dxa"/>
            <w:gridSpan w:val="2"/>
          </w:tcPr>
          <w:p w14:paraId="2611A065" w14:textId="77777777" w:rsidR="00821024" w:rsidRPr="003650BF" w:rsidRDefault="006A32BE">
            <w:pPr>
              <w:pStyle w:val="BodyText"/>
              <w:spacing w:before="100" w:after="100"/>
              <w:jc w:val="center"/>
              <w:rPr>
                <w:b/>
              </w:rPr>
            </w:pPr>
            <w:r w:rsidRPr="003650BF">
              <w:rPr>
                <w:b/>
              </w:rPr>
              <w:t>WP Employee Plans</w:t>
            </w:r>
          </w:p>
        </w:tc>
      </w:tr>
      <w:tr w:rsidR="00821024" w:rsidRPr="003650BF" w14:paraId="6290FACA" w14:textId="77777777">
        <w:trPr>
          <w:trHeight w:val="360"/>
          <w:jc w:val="center"/>
        </w:trPr>
        <w:tc>
          <w:tcPr>
            <w:tcW w:w="4665" w:type="dxa"/>
          </w:tcPr>
          <w:p w14:paraId="5F26A78E" w14:textId="77777777" w:rsidR="00821024" w:rsidRPr="003650BF" w:rsidRDefault="006A32BE">
            <w:pPr>
              <w:pStyle w:val="BodyText"/>
              <w:spacing w:before="100" w:after="100"/>
              <w:rPr>
                <w:b/>
              </w:rPr>
            </w:pPr>
            <w:r w:rsidRPr="003650BF">
              <w:rPr>
                <w:b/>
              </w:rPr>
              <w:t>Connection Fee:</w:t>
            </w:r>
          </w:p>
        </w:tc>
        <w:tc>
          <w:tcPr>
            <w:tcW w:w="3979" w:type="dxa"/>
          </w:tcPr>
          <w:p w14:paraId="68F6E3E0" w14:textId="77777777" w:rsidR="00821024" w:rsidRPr="003650BF" w:rsidRDefault="006A32BE">
            <w:pPr>
              <w:pStyle w:val="BodyText"/>
              <w:spacing w:before="100" w:after="100"/>
              <w:jc w:val="center"/>
            </w:pPr>
            <w:r w:rsidRPr="003650BF">
              <w:t>$71.50</w:t>
            </w:r>
          </w:p>
        </w:tc>
      </w:tr>
      <w:tr w:rsidR="00821024" w:rsidRPr="003650BF" w14:paraId="34D86142" w14:textId="77777777">
        <w:trPr>
          <w:trHeight w:val="360"/>
          <w:jc w:val="center"/>
        </w:trPr>
        <w:tc>
          <w:tcPr>
            <w:tcW w:w="4665" w:type="dxa"/>
          </w:tcPr>
          <w:p w14:paraId="6EF1FF3B" w14:textId="77777777" w:rsidR="00821024" w:rsidRPr="003650BF" w:rsidRDefault="006A32BE">
            <w:pPr>
              <w:pStyle w:val="BodyText"/>
              <w:spacing w:before="100" w:after="100"/>
              <w:rPr>
                <w:b/>
              </w:rPr>
            </w:pPr>
            <w:r w:rsidRPr="003650BF">
              <w:rPr>
                <w:b/>
              </w:rPr>
              <w:t>Monthly Access fee</w:t>
            </w:r>
          </w:p>
        </w:tc>
        <w:tc>
          <w:tcPr>
            <w:tcW w:w="3979" w:type="dxa"/>
          </w:tcPr>
          <w:p w14:paraId="54D97132" w14:textId="77777777" w:rsidR="00821024" w:rsidRPr="003650BF" w:rsidRDefault="006A32BE">
            <w:pPr>
              <w:pStyle w:val="BodyText"/>
              <w:spacing w:before="100" w:after="100"/>
              <w:jc w:val="center"/>
            </w:pPr>
            <w:r w:rsidRPr="003650BF">
              <w:t>$11.00</w:t>
            </w:r>
          </w:p>
        </w:tc>
      </w:tr>
      <w:tr w:rsidR="00821024" w:rsidRPr="003650BF" w14:paraId="42DAFB03" w14:textId="77777777">
        <w:trPr>
          <w:trHeight w:val="360"/>
          <w:jc w:val="center"/>
        </w:trPr>
        <w:tc>
          <w:tcPr>
            <w:tcW w:w="4665" w:type="dxa"/>
          </w:tcPr>
          <w:p w14:paraId="6C17EF80" w14:textId="77777777" w:rsidR="00821024" w:rsidRPr="003650BF" w:rsidRDefault="006A32BE">
            <w:pPr>
              <w:pStyle w:val="BodyText"/>
              <w:spacing w:before="100" w:after="100"/>
              <w:rPr>
                <w:b/>
              </w:rPr>
            </w:pPr>
            <w:r w:rsidRPr="003650BF">
              <w:rPr>
                <w:b/>
              </w:rPr>
              <w:t>Monthly Call Charges</w:t>
            </w:r>
          </w:p>
          <w:p w14:paraId="6D4BE920" w14:textId="77777777" w:rsidR="00821024" w:rsidRPr="003650BF" w:rsidRDefault="006A32BE">
            <w:pPr>
              <w:pStyle w:val="BodyText"/>
              <w:spacing w:before="100" w:after="100"/>
            </w:pPr>
            <w:r w:rsidRPr="003650BF">
              <w:t>(per 30 seconds):</w:t>
            </w:r>
          </w:p>
        </w:tc>
        <w:tc>
          <w:tcPr>
            <w:tcW w:w="3979" w:type="dxa"/>
          </w:tcPr>
          <w:p w14:paraId="143B528F" w14:textId="77777777" w:rsidR="00821024" w:rsidRPr="003650BF" w:rsidRDefault="00821024">
            <w:pPr>
              <w:pStyle w:val="BodyText"/>
              <w:spacing w:before="100" w:after="100"/>
              <w:jc w:val="center"/>
            </w:pPr>
          </w:p>
        </w:tc>
      </w:tr>
      <w:tr w:rsidR="00821024" w:rsidRPr="003650BF" w14:paraId="013926E9" w14:textId="77777777">
        <w:trPr>
          <w:trHeight w:val="360"/>
          <w:jc w:val="center"/>
        </w:trPr>
        <w:tc>
          <w:tcPr>
            <w:tcW w:w="4665" w:type="dxa"/>
          </w:tcPr>
          <w:p w14:paraId="65DC6B5E" w14:textId="77777777" w:rsidR="00821024" w:rsidRPr="003650BF" w:rsidRDefault="006A32BE">
            <w:pPr>
              <w:pStyle w:val="BodyText"/>
              <w:spacing w:before="100" w:after="100"/>
              <w:ind w:left="403"/>
              <w:rPr>
                <w:i/>
              </w:rPr>
            </w:pPr>
            <w:r w:rsidRPr="003650BF">
              <w:rPr>
                <w:i/>
              </w:rPr>
              <w:t>Local calls &amp; National long distance calls</w:t>
            </w:r>
          </w:p>
        </w:tc>
        <w:tc>
          <w:tcPr>
            <w:tcW w:w="3979" w:type="dxa"/>
          </w:tcPr>
          <w:p w14:paraId="540FE7B7" w14:textId="77777777" w:rsidR="00821024" w:rsidRPr="003650BF" w:rsidRDefault="006A32BE">
            <w:pPr>
              <w:pStyle w:val="BodyText"/>
              <w:spacing w:before="100" w:after="100"/>
              <w:jc w:val="center"/>
            </w:pPr>
            <w:r w:rsidRPr="003650BF">
              <w:t>$0.176</w:t>
            </w:r>
          </w:p>
        </w:tc>
      </w:tr>
      <w:tr w:rsidR="00821024" w:rsidRPr="003650BF" w14:paraId="3EF9C185" w14:textId="77777777">
        <w:trPr>
          <w:trHeight w:val="360"/>
          <w:jc w:val="center"/>
        </w:trPr>
        <w:tc>
          <w:tcPr>
            <w:tcW w:w="4665" w:type="dxa"/>
          </w:tcPr>
          <w:p w14:paraId="08965A71" w14:textId="77777777" w:rsidR="00821024" w:rsidRPr="003650BF" w:rsidRDefault="00821024">
            <w:pPr>
              <w:pStyle w:val="BodyText"/>
              <w:spacing w:before="100" w:after="100"/>
            </w:pPr>
          </w:p>
        </w:tc>
        <w:tc>
          <w:tcPr>
            <w:tcW w:w="3979" w:type="dxa"/>
          </w:tcPr>
          <w:p w14:paraId="0B185176" w14:textId="77777777" w:rsidR="00821024" w:rsidRPr="003650BF" w:rsidRDefault="00821024">
            <w:pPr>
              <w:pStyle w:val="BodyText"/>
              <w:spacing w:before="100" w:after="100"/>
              <w:jc w:val="center"/>
            </w:pPr>
          </w:p>
        </w:tc>
      </w:tr>
    </w:tbl>
    <w:p w14:paraId="0E81DC81" w14:textId="77777777" w:rsidR="00821024" w:rsidRPr="003650BF" w:rsidRDefault="00821024">
      <w:pPr>
        <w:pStyle w:val="BodyText"/>
      </w:pPr>
    </w:p>
    <w:p w14:paraId="26F5001B" w14:textId="77777777" w:rsidR="00821024" w:rsidRPr="003650BF" w:rsidRDefault="006A32BE">
      <w:pPr>
        <w:pStyle w:val="Heading4"/>
      </w:pPr>
      <w:bookmarkStart w:id="1616" w:name="_Toc91429035"/>
      <w:bookmarkStart w:id="1617" w:name="_Toc91429166"/>
      <w:bookmarkStart w:id="1618" w:name="_Toc96413466"/>
      <w:bookmarkStart w:id="1619" w:name="_Toc443059190"/>
      <w:bookmarkStart w:id="1620" w:name="_Toc447831440"/>
      <w:bookmarkStart w:id="1621" w:name="_Toc533264833"/>
      <w:r w:rsidRPr="003650BF">
        <w:t>'yes' Plans</w:t>
      </w:r>
      <w:bookmarkEnd w:id="1616"/>
      <w:bookmarkEnd w:id="1617"/>
      <w:bookmarkEnd w:id="1618"/>
      <w:bookmarkEnd w:id="1619"/>
      <w:bookmarkEnd w:id="1620"/>
      <w:bookmarkEnd w:id="1621"/>
    </w:p>
    <w:p w14:paraId="2011CAFA" w14:textId="77777777" w:rsidR="00821024" w:rsidRPr="003650BF" w:rsidRDefault="006A32BE">
      <w:pPr>
        <w:pStyle w:val="BodyText"/>
      </w:pPr>
      <w:r w:rsidRPr="003650BF">
        <w:t xml:space="preserve">There are a number of </w:t>
      </w:r>
      <w:r w:rsidRPr="003650BF">
        <w:rPr>
          <w:i/>
        </w:rPr>
        <w:t xml:space="preserve">Pricing plans </w:t>
      </w:r>
      <w:r w:rsidRPr="003650BF">
        <w:t xml:space="preserve">in the 'yes' suite. Some of the 'yes' Plans include a component of monthly call credits upon payment of the monthly </w:t>
      </w:r>
      <w:r w:rsidRPr="003650BF">
        <w:rPr>
          <w:i/>
        </w:rPr>
        <w:t>access fee</w:t>
      </w:r>
      <w:r w:rsidRPr="003650BF">
        <w:t>.</w:t>
      </w:r>
    </w:p>
    <w:p w14:paraId="65A49104" w14:textId="77777777" w:rsidR="00821024" w:rsidRPr="003650BF" w:rsidRDefault="006A32BE">
      <w:pPr>
        <w:pStyle w:val="BodyText"/>
      </w:pPr>
      <w:r w:rsidRPr="003650BF">
        <w:t xml:space="preserve">The standard type of 'yes' Plan has no </w:t>
      </w:r>
      <w:r w:rsidRPr="003650BF">
        <w:rPr>
          <w:i/>
        </w:rPr>
        <w:t>minimum term</w:t>
      </w:r>
      <w:r w:rsidRPr="003650BF">
        <w:t xml:space="preserve"> of connection.</w:t>
      </w:r>
    </w:p>
    <w:p w14:paraId="755C2921" w14:textId="77777777" w:rsidR="00821024" w:rsidRPr="003650BF" w:rsidRDefault="006A32BE">
      <w:pPr>
        <w:pStyle w:val="BodyText"/>
      </w:pPr>
      <w:r w:rsidRPr="003650BF">
        <w:t xml:space="preserve">However, 'yes' Plans which are offered periodically in association with special promotions will have </w:t>
      </w:r>
      <w:r w:rsidRPr="003650BF">
        <w:rPr>
          <w:i/>
        </w:rPr>
        <w:t>minimum term</w:t>
      </w:r>
      <w:r w:rsidRPr="003650BF">
        <w:t xml:space="preserve">s. The following conditions apply unless specified otherwise: </w:t>
      </w:r>
    </w:p>
    <w:p w14:paraId="6BA2DFA8" w14:textId="77777777" w:rsidR="00821024" w:rsidRPr="003650BF" w:rsidRDefault="006A32BE">
      <w:pPr>
        <w:pStyle w:val="Heading7"/>
      </w:pPr>
      <w:r w:rsidRPr="003650BF">
        <w:t xml:space="preserve">customers who sign up for one of the 'yes' Plans under a </w:t>
      </w:r>
      <w:r w:rsidRPr="003650BF">
        <w:rPr>
          <w:i/>
        </w:rPr>
        <w:t xml:space="preserve">special </w:t>
      </w:r>
      <w:r w:rsidRPr="003650BF">
        <w:t xml:space="preserve">promotion agree to connect to the relevant 'yes' Plan for a </w:t>
      </w:r>
      <w:r w:rsidRPr="003650BF">
        <w:rPr>
          <w:i/>
        </w:rPr>
        <w:t>minimum term</w:t>
      </w:r>
      <w:r w:rsidRPr="003650BF">
        <w:t xml:space="preserve"> as specified below or such other term as the parties agree (</w:t>
      </w:r>
      <w:r w:rsidRPr="003650BF">
        <w:rPr>
          <w:i/>
        </w:rPr>
        <w:t>minimum term</w:t>
      </w:r>
      <w:r w:rsidRPr="003650BF">
        <w:t>);</w:t>
      </w:r>
    </w:p>
    <w:p w14:paraId="626B15DB"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41326D11"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468EFE57"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76C02F49" w14:textId="77777777" w:rsidR="00821024" w:rsidRPr="003650BF" w:rsidRDefault="006A32BE">
      <w:pPr>
        <w:pStyle w:val="Heading8"/>
      </w:pPr>
      <w:r w:rsidRPr="003650BF">
        <w:t xml:space="preserve">the sum of unpaid </w:t>
      </w:r>
      <w:r w:rsidRPr="003650BF">
        <w:rPr>
          <w:i/>
        </w:rPr>
        <w:t>equipment charges</w:t>
      </w:r>
      <w:r w:rsidRPr="003650BF">
        <w:t xml:space="preserve"> owing on your mobile phone under the </w:t>
      </w:r>
      <w:r w:rsidRPr="003650BF">
        <w:rPr>
          <w:i/>
        </w:rPr>
        <w:t>mobile equipment payment plan</w:t>
      </w:r>
      <w:r w:rsidRPr="003650BF">
        <w:t xml:space="preserve"> (if any).</w:t>
      </w:r>
    </w:p>
    <w:p w14:paraId="45E30200" w14:textId="77777777" w:rsidR="00821024" w:rsidRPr="003650BF" w:rsidRDefault="006A32BE">
      <w:pPr>
        <w:pStyle w:val="BodyText"/>
      </w:pPr>
      <w:r w:rsidRPr="003650BF">
        <w:t xml:space="preserve">Unless specified otherwise, the charging periods for </w:t>
      </w:r>
      <w:r w:rsidRPr="003650BF">
        <w:rPr>
          <w:i/>
        </w:rPr>
        <w:t>Local calls and national long distance calls</w:t>
      </w:r>
      <w:r w:rsidRPr="003650BF">
        <w:t xml:space="preserve"> for the various 'yes' Plans are:</w:t>
      </w:r>
    </w:p>
    <w:p w14:paraId="30D084DB" w14:textId="77777777" w:rsidR="00821024" w:rsidRPr="003650BF" w:rsidRDefault="006A32BE">
      <w:pPr>
        <w:pStyle w:val="BodyText"/>
        <w:tabs>
          <w:tab w:val="left" w:pos="2160"/>
        </w:tabs>
        <w:ind w:left="720"/>
      </w:pPr>
      <w:r w:rsidRPr="003650BF">
        <w:t>Peak:</w:t>
      </w:r>
      <w:r w:rsidRPr="003650BF">
        <w:tab/>
        <w:t>7am - 8pm Monday to Saturday</w:t>
      </w:r>
    </w:p>
    <w:p w14:paraId="4A858AA4" w14:textId="77777777" w:rsidR="00821024" w:rsidRPr="003650BF" w:rsidRDefault="006A32BE">
      <w:pPr>
        <w:pStyle w:val="BodyText"/>
        <w:ind w:left="720"/>
      </w:pPr>
      <w:r w:rsidRPr="003650BF">
        <w:t>Off Peak:</w:t>
      </w:r>
      <w:r w:rsidRPr="003650BF">
        <w:tab/>
        <w:t>All other times</w:t>
      </w:r>
    </w:p>
    <w:p w14:paraId="0024A18E" w14:textId="77777777" w:rsidR="00821024" w:rsidRPr="003650BF" w:rsidRDefault="006A32BE">
      <w:pPr>
        <w:pStyle w:val="BodyText"/>
      </w:pPr>
      <w:r w:rsidRPr="003650BF">
        <w:t>From 17 October 1999 customers will not be able to connect to the 'yes'20 Plan.</w:t>
      </w:r>
    </w:p>
    <w:p w14:paraId="18566E40" w14:textId="77777777" w:rsidR="00821024" w:rsidRPr="003650BF" w:rsidRDefault="006A32BE">
      <w:pPr>
        <w:pStyle w:val="BodyText"/>
      </w:pPr>
      <w:r w:rsidRPr="003650BF">
        <w:t xml:space="preserve">From 7 March 2000 customers will not be able to connect to the 'yes'10. </w:t>
      </w:r>
    </w:p>
    <w:p w14:paraId="46D0406D" w14:textId="77777777" w:rsidR="00821024" w:rsidRPr="003650BF" w:rsidRDefault="006A32BE">
      <w:pPr>
        <w:pStyle w:val="BodyText"/>
      </w:pPr>
      <w:r w:rsidRPr="003650BF">
        <w:t>From 10 May 2000 the 'yes'30, 'yes'60, 'yes'90, 'yes'150 and 'yes'200 Plans will only be available under special offers.</w:t>
      </w:r>
    </w:p>
    <w:p w14:paraId="3E448021" w14:textId="77777777" w:rsidR="00821024" w:rsidRPr="003650BF" w:rsidRDefault="006A32BE">
      <w:pPr>
        <w:pStyle w:val="BodyText"/>
      </w:pPr>
      <w:r w:rsidRPr="003650BF">
        <w:t>*</w:t>
      </w:r>
      <w:r w:rsidRPr="003650BF">
        <w:tab/>
        <w:t>Notes for the Table below: The calls do not include:</w:t>
      </w:r>
    </w:p>
    <w:p w14:paraId="64F43892" w14:textId="77777777" w:rsidR="00821024" w:rsidRPr="003650BF" w:rsidRDefault="006A32BE">
      <w:pPr>
        <w:pStyle w:val="BodyText"/>
      </w:pPr>
      <w:r w:rsidRPr="003650BF">
        <w:t>(a)</w:t>
      </w:r>
      <w:r w:rsidRPr="003650BF">
        <w:tab/>
        <w:t xml:space="preserve">standard call exclusions (see </w:t>
      </w:r>
      <w:hyperlink r:id="rId332" w:history="1">
        <w:r w:rsidRPr="003650BF">
          <w:rPr>
            <w:rStyle w:val="Hyperlink"/>
            <w:rFonts w:eastAsia="MS Gothic"/>
          </w:rPr>
          <w:t>Section 1</w:t>
        </w:r>
      </w:hyperlink>
      <w:r w:rsidRPr="003650BF">
        <w:t xml:space="preserve"> of this </w:t>
      </w:r>
      <w:r w:rsidRPr="003650BF">
        <w:rPr>
          <w:i/>
        </w:rPr>
        <w:t>standard pricing table</w:t>
      </w:r>
      <w:r w:rsidRPr="003650BF">
        <w:t>); and</w:t>
      </w:r>
    </w:p>
    <w:p w14:paraId="082B16EE" w14:textId="77777777" w:rsidR="00821024" w:rsidRPr="003650BF" w:rsidRDefault="006A32BE">
      <w:pPr>
        <w:pStyle w:val="BodyText"/>
      </w:pPr>
      <w:r w:rsidRPr="003650BF">
        <w:t>(b)</w:t>
      </w:r>
      <w:r w:rsidRPr="003650BF">
        <w:tab/>
        <w:t>cannot be accumulated beyond the month in which the entitlement accrues.</w:t>
      </w:r>
    </w:p>
    <w:p w14:paraId="781B4C6C" w14:textId="77777777" w:rsidR="00821024" w:rsidRPr="003650BF" w:rsidRDefault="006A32BE">
      <w:pPr>
        <w:pStyle w:val="BodyText"/>
        <w:keepNext/>
      </w:pPr>
      <w:r w:rsidRPr="003650BF">
        <w:lastRenderedPageBreak/>
        <w:t>**</w:t>
      </w:r>
      <w:r w:rsidRPr="003650BF">
        <w:tab/>
        <w:t>Please note:</w:t>
      </w:r>
    </w:p>
    <w:p w14:paraId="4A4FD2A1" w14:textId="77777777" w:rsidR="00821024" w:rsidRPr="003650BF" w:rsidRDefault="006A32BE">
      <w:pPr>
        <w:pStyle w:val="BodyText"/>
      </w:pPr>
      <w:r w:rsidRPr="003650BF">
        <w:t>(a)</w:t>
      </w:r>
      <w:r w:rsidRPr="003650BF">
        <w:tab/>
        <w:t xml:space="preserve">standard call exclusions apply (see </w:t>
      </w:r>
      <w:hyperlink r:id="rId333" w:history="1">
        <w:r w:rsidRPr="003650BF">
          <w:rPr>
            <w:rStyle w:val="Hyperlink"/>
            <w:rFonts w:eastAsia="MS Gothic"/>
          </w:rPr>
          <w:t>Section 1</w:t>
        </w:r>
      </w:hyperlink>
      <w:r w:rsidRPr="003650BF">
        <w:t xml:space="preserve"> of this </w:t>
      </w:r>
      <w:r w:rsidRPr="003650BF">
        <w:rPr>
          <w:i/>
        </w:rPr>
        <w:t>standard pricing table</w:t>
      </w:r>
      <w:r w:rsidRPr="003650BF">
        <w:t>) to the Optus Reward; and</w:t>
      </w:r>
    </w:p>
    <w:p w14:paraId="73504D04" w14:textId="77777777" w:rsidR="00821024" w:rsidRPr="003650BF" w:rsidRDefault="006A32BE">
      <w:pPr>
        <w:pStyle w:val="BodyText"/>
        <w:ind w:left="720" w:hanging="720"/>
      </w:pPr>
      <w:r w:rsidRPr="003650BF">
        <w:t>(b)</w:t>
      </w:r>
      <w:r w:rsidRPr="003650BF">
        <w:tab/>
        <w:t>The level of call usage and the entitlement to benefits under the Optus Reward cannot be accumulated beyond the month in which they are accrued.</w:t>
      </w:r>
    </w:p>
    <w:p w14:paraId="6AA78D2F" w14:textId="77777777" w:rsidR="00821024" w:rsidRPr="003650BF" w:rsidRDefault="006A32BE">
      <w:pPr>
        <w:pStyle w:val="BodyText"/>
      </w:pPr>
      <w:r w:rsidRPr="003650BF">
        <w:t>***</w:t>
      </w:r>
      <w:r w:rsidRPr="003650BF">
        <w:tab/>
        <w:t>Unless the customer's contract specifies otherwise.</w:t>
      </w:r>
    </w:p>
    <w:p w14:paraId="38E0324B" w14:textId="77777777" w:rsidR="00821024" w:rsidRPr="003650BF" w:rsidRDefault="006A32BE">
      <w:pPr>
        <w:pStyle w:val="BodyText"/>
      </w:pPr>
      <w:r w:rsidRPr="003650BF">
        <w:t>****</w:t>
      </w:r>
      <w:r w:rsidRPr="003650BF">
        <w:tab/>
        <w:t>Please note:</w:t>
      </w:r>
    </w:p>
    <w:p w14:paraId="0BF64882" w14:textId="77777777" w:rsidR="00821024" w:rsidRPr="003650BF" w:rsidRDefault="006A32BE">
      <w:pPr>
        <w:pStyle w:val="BodyText"/>
      </w:pPr>
      <w:r w:rsidRPr="003650BF">
        <w:t>(a)</w:t>
      </w:r>
      <w:r w:rsidRPr="003650BF">
        <w:tab/>
        <w:t xml:space="preserve">The 'yes'10 Plan is only available in association with special promotions offered from time to time. </w:t>
      </w:r>
    </w:p>
    <w:p w14:paraId="02484DDD" w14:textId="77777777" w:rsidR="00821024" w:rsidRPr="003650BF" w:rsidRDefault="006A32BE">
      <w:pPr>
        <w:pStyle w:val="BodyText"/>
        <w:ind w:left="720" w:hanging="720"/>
      </w:pPr>
      <w:r w:rsidRPr="003650BF">
        <w:t>(b)</w:t>
      </w:r>
      <w:r w:rsidRPr="003650BF">
        <w:tab/>
        <w:t>There are two versions of the 'yes'10 Plan. The first is effective for customers connecting to the Plan before 3 December 1998 and the second is effective for customers connecting to the Plan from 3 December 1998 onwards.</w:t>
      </w:r>
    </w:p>
    <w:p w14:paraId="2ADFD853" w14:textId="77777777" w:rsidR="00821024" w:rsidRPr="003650BF" w:rsidRDefault="00821024"/>
    <w:p w14:paraId="687AB51B" w14:textId="77777777" w:rsidR="00821024" w:rsidRPr="003650BF" w:rsidRDefault="00821024">
      <w:pPr>
        <w:sectPr w:rsidR="00821024" w:rsidRPr="003650BF" w:rsidSect="00543DF9">
          <w:headerReference w:type="default" r:id="rId334"/>
          <w:footerReference w:type="default" r:id="rId335"/>
          <w:pgSz w:w="11900" w:h="16840" w:code="9"/>
          <w:pgMar w:top="850" w:right="850" w:bottom="850" w:left="850" w:header="454" w:footer="284"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845"/>
        <w:gridCol w:w="1538"/>
        <w:gridCol w:w="1537"/>
        <w:gridCol w:w="1537"/>
        <w:gridCol w:w="1537"/>
        <w:gridCol w:w="1537"/>
        <w:gridCol w:w="1537"/>
        <w:gridCol w:w="1534"/>
        <w:gridCol w:w="1528"/>
      </w:tblGrid>
      <w:tr w:rsidR="00821024" w:rsidRPr="003650BF" w14:paraId="1E14B669" w14:textId="77777777">
        <w:trPr>
          <w:cantSplit/>
          <w:trHeight w:val="20"/>
          <w:jc w:val="center"/>
        </w:trPr>
        <w:tc>
          <w:tcPr>
            <w:tcW w:w="5000" w:type="pct"/>
            <w:gridSpan w:val="9"/>
            <w:vAlign w:val="center"/>
          </w:tcPr>
          <w:p w14:paraId="4682AC31" w14:textId="77777777" w:rsidR="00821024" w:rsidRPr="003650BF" w:rsidRDefault="006A32BE">
            <w:pPr>
              <w:pStyle w:val="BodyText"/>
              <w:spacing w:before="100" w:after="100"/>
              <w:jc w:val="center"/>
              <w:rPr>
                <w:b/>
              </w:rPr>
            </w:pPr>
            <w:r w:rsidRPr="003650BF">
              <w:rPr>
                <w:b/>
              </w:rPr>
              <w:lastRenderedPageBreak/>
              <w:t>Charges for the Various 'yes' Plans</w:t>
            </w:r>
          </w:p>
        </w:tc>
      </w:tr>
      <w:tr w:rsidR="00821024" w:rsidRPr="003650BF" w14:paraId="012842D6" w14:textId="77777777" w:rsidTr="00835DD2">
        <w:trPr>
          <w:cantSplit/>
          <w:trHeight w:val="20"/>
          <w:jc w:val="center"/>
        </w:trPr>
        <w:tc>
          <w:tcPr>
            <w:tcW w:w="940" w:type="pct"/>
          </w:tcPr>
          <w:p w14:paraId="1BA68F1F" w14:textId="77777777" w:rsidR="00821024" w:rsidRPr="003650BF" w:rsidRDefault="006A32BE">
            <w:pPr>
              <w:pStyle w:val="BodyText"/>
              <w:spacing w:before="100" w:after="100"/>
              <w:jc w:val="center"/>
              <w:rPr>
                <w:b/>
              </w:rPr>
            </w:pPr>
            <w:r w:rsidRPr="003650BF">
              <w:rPr>
                <w:b/>
              </w:rPr>
              <w:t>Charge Type</w:t>
            </w:r>
          </w:p>
        </w:tc>
        <w:tc>
          <w:tcPr>
            <w:tcW w:w="508" w:type="pct"/>
          </w:tcPr>
          <w:p w14:paraId="5FCD5BD8" w14:textId="77777777" w:rsidR="00821024" w:rsidRPr="003650BF" w:rsidRDefault="006A32BE">
            <w:pPr>
              <w:pStyle w:val="BodyText"/>
              <w:spacing w:before="100" w:after="100"/>
              <w:jc w:val="center"/>
              <w:rPr>
                <w:b/>
              </w:rPr>
            </w:pPr>
            <w:r w:rsidRPr="003650BF">
              <w:rPr>
                <w:b/>
              </w:rPr>
              <w:t>'yes'10 Plan</w:t>
            </w:r>
          </w:p>
          <w:p w14:paraId="64496786" w14:textId="77777777" w:rsidR="00821024" w:rsidRPr="003650BF" w:rsidRDefault="006A32BE">
            <w:pPr>
              <w:pStyle w:val="BodyText"/>
              <w:spacing w:before="100" w:after="100"/>
              <w:jc w:val="center"/>
            </w:pPr>
            <w:r w:rsidRPr="003650BF">
              <w:t>before 3/12/98 ****</w:t>
            </w:r>
          </w:p>
        </w:tc>
        <w:tc>
          <w:tcPr>
            <w:tcW w:w="508" w:type="pct"/>
          </w:tcPr>
          <w:p w14:paraId="6F157BC2" w14:textId="77777777" w:rsidR="00821024" w:rsidRPr="003650BF" w:rsidRDefault="006A32BE">
            <w:pPr>
              <w:pStyle w:val="BodyText"/>
              <w:spacing w:before="100" w:after="100"/>
              <w:jc w:val="center"/>
              <w:rPr>
                <w:b/>
              </w:rPr>
            </w:pPr>
            <w:r w:rsidRPr="003650BF">
              <w:rPr>
                <w:b/>
              </w:rPr>
              <w:t>'yes'10 Plan</w:t>
            </w:r>
          </w:p>
          <w:p w14:paraId="2639B9E3" w14:textId="77777777" w:rsidR="00821024" w:rsidRPr="003650BF" w:rsidRDefault="006A32BE">
            <w:pPr>
              <w:pStyle w:val="BodyText"/>
              <w:spacing w:before="100" w:after="100"/>
              <w:jc w:val="center"/>
            </w:pPr>
            <w:r w:rsidRPr="003650BF">
              <w:t>from 3/12/98 ****</w:t>
            </w:r>
          </w:p>
        </w:tc>
        <w:tc>
          <w:tcPr>
            <w:tcW w:w="508" w:type="pct"/>
          </w:tcPr>
          <w:p w14:paraId="0F9D0F69" w14:textId="77777777" w:rsidR="00821024" w:rsidRPr="003650BF" w:rsidRDefault="006A32BE">
            <w:pPr>
              <w:pStyle w:val="BodyText"/>
              <w:spacing w:before="100" w:after="100"/>
              <w:jc w:val="center"/>
              <w:rPr>
                <w:b/>
              </w:rPr>
            </w:pPr>
            <w:r w:rsidRPr="003650BF">
              <w:rPr>
                <w:b/>
              </w:rPr>
              <w:t>'yes'20 Plan</w:t>
            </w:r>
          </w:p>
        </w:tc>
        <w:tc>
          <w:tcPr>
            <w:tcW w:w="507" w:type="pct"/>
          </w:tcPr>
          <w:p w14:paraId="1764EFBC" w14:textId="77777777" w:rsidR="00821024" w:rsidRPr="003650BF" w:rsidRDefault="006A32BE">
            <w:pPr>
              <w:pStyle w:val="BodyText"/>
              <w:spacing w:before="100" w:after="100"/>
              <w:jc w:val="center"/>
              <w:rPr>
                <w:b/>
              </w:rPr>
            </w:pPr>
            <w:r w:rsidRPr="003650BF">
              <w:rPr>
                <w:b/>
              </w:rPr>
              <w:t>'yes'30 Plan</w:t>
            </w:r>
          </w:p>
        </w:tc>
        <w:tc>
          <w:tcPr>
            <w:tcW w:w="508" w:type="pct"/>
          </w:tcPr>
          <w:p w14:paraId="164DC8CE" w14:textId="77777777" w:rsidR="00821024" w:rsidRPr="003650BF" w:rsidRDefault="006A32BE">
            <w:pPr>
              <w:pStyle w:val="BodyText"/>
              <w:spacing w:before="100" w:after="100"/>
              <w:jc w:val="center"/>
              <w:rPr>
                <w:b/>
              </w:rPr>
            </w:pPr>
            <w:r w:rsidRPr="003650BF">
              <w:rPr>
                <w:b/>
              </w:rPr>
              <w:t>'yes'60 Plan</w:t>
            </w:r>
          </w:p>
        </w:tc>
        <w:tc>
          <w:tcPr>
            <w:tcW w:w="507" w:type="pct"/>
          </w:tcPr>
          <w:p w14:paraId="411D4194" w14:textId="77777777" w:rsidR="00821024" w:rsidRPr="003650BF" w:rsidRDefault="006A32BE">
            <w:pPr>
              <w:pStyle w:val="BodyText"/>
              <w:spacing w:before="100" w:after="100"/>
              <w:jc w:val="center"/>
              <w:rPr>
                <w:b/>
              </w:rPr>
            </w:pPr>
            <w:r w:rsidRPr="003650BF">
              <w:rPr>
                <w:b/>
              </w:rPr>
              <w:t>'yes'90 Plan</w:t>
            </w:r>
          </w:p>
        </w:tc>
        <w:tc>
          <w:tcPr>
            <w:tcW w:w="507" w:type="pct"/>
          </w:tcPr>
          <w:p w14:paraId="1A69B431" w14:textId="77777777" w:rsidR="00821024" w:rsidRPr="003650BF" w:rsidRDefault="006A32BE">
            <w:pPr>
              <w:pStyle w:val="BodyText"/>
              <w:spacing w:before="100" w:after="100"/>
              <w:jc w:val="center"/>
              <w:rPr>
                <w:b/>
              </w:rPr>
            </w:pPr>
            <w:r w:rsidRPr="003650BF">
              <w:rPr>
                <w:b/>
              </w:rPr>
              <w:t>'yes'150 Plan</w:t>
            </w:r>
          </w:p>
        </w:tc>
        <w:tc>
          <w:tcPr>
            <w:tcW w:w="508" w:type="pct"/>
          </w:tcPr>
          <w:p w14:paraId="64328514" w14:textId="77777777" w:rsidR="00821024" w:rsidRPr="003650BF" w:rsidRDefault="006A32BE">
            <w:pPr>
              <w:pStyle w:val="BodyText"/>
              <w:spacing w:before="100" w:after="100"/>
              <w:jc w:val="center"/>
              <w:rPr>
                <w:b/>
              </w:rPr>
            </w:pPr>
            <w:r w:rsidRPr="003650BF">
              <w:rPr>
                <w:b/>
              </w:rPr>
              <w:t>'yes'200 Plan</w:t>
            </w:r>
          </w:p>
        </w:tc>
      </w:tr>
      <w:tr w:rsidR="00821024" w:rsidRPr="003650BF" w14:paraId="55433A30" w14:textId="77777777" w:rsidTr="00835DD2">
        <w:trPr>
          <w:cantSplit/>
          <w:trHeight w:val="20"/>
          <w:jc w:val="center"/>
        </w:trPr>
        <w:tc>
          <w:tcPr>
            <w:tcW w:w="940" w:type="pct"/>
          </w:tcPr>
          <w:p w14:paraId="0098B4CF" w14:textId="77777777" w:rsidR="00821024" w:rsidRPr="003650BF" w:rsidRDefault="006A32BE">
            <w:pPr>
              <w:pStyle w:val="BodyText"/>
              <w:spacing w:before="100" w:after="100"/>
              <w:rPr>
                <w:b/>
              </w:rPr>
            </w:pPr>
            <w:r w:rsidRPr="003650BF">
              <w:rPr>
                <w:b/>
              </w:rPr>
              <w:t>Connection Fee</w:t>
            </w:r>
          </w:p>
          <w:p w14:paraId="7D5D0AFD" w14:textId="77777777" w:rsidR="00821024" w:rsidRPr="003650BF" w:rsidRDefault="006A32BE">
            <w:pPr>
              <w:pStyle w:val="BodyText"/>
              <w:spacing w:before="100" w:after="100"/>
            </w:pPr>
            <w:r w:rsidRPr="003650BF">
              <w:rPr>
                <w:b/>
              </w:rPr>
              <w:t xml:space="preserve">Monthly </w:t>
            </w:r>
            <w:r w:rsidRPr="003650BF">
              <w:rPr>
                <w:b/>
                <w:i/>
              </w:rPr>
              <w:t>Access fee</w:t>
            </w:r>
          </w:p>
        </w:tc>
        <w:tc>
          <w:tcPr>
            <w:tcW w:w="508" w:type="pct"/>
          </w:tcPr>
          <w:p w14:paraId="757B9489" w14:textId="77777777" w:rsidR="00821024" w:rsidRPr="003650BF" w:rsidRDefault="006A32BE">
            <w:pPr>
              <w:pStyle w:val="BodyText"/>
              <w:spacing w:before="100" w:after="100"/>
              <w:jc w:val="center"/>
            </w:pPr>
            <w:r w:rsidRPr="003650BF">
              <w:t>$71.50</w:t>
            </w:r>
          </w:p>
          <w:p w14:paraId="20FE50C5" w14:textId="77777777" w:rsidR="00821024" w:rsidRPr="003650BF" w:rsidRDefault="006A32BE">
            <w:pPr>
              <w:pStyle w:val="BodyText"/>
              <w:spacing w:before="100" w:after="100"/>
              <w:jc w:val="center"/>
            </w:pPr>
            <w:r w:rsidRPr="003650BF">
              <w:t>$11</w:t>
            </w:r>
          </w:p>
        </w:tc>
        <w:tc>
          <w:tcPr>
            <w:tcW w:w="508" w:type="pct"/>
          </w:tcPr>
          <w:p w14:paraId="576D58ED" w14:textId="77777777" w:rsidR="00821024" w:rsidRPr="003650BF" w:rsidRDefault="006A32BE">
            <w:pPr>
              <w:pStyle w:val="BodyText"/>
              <w:spacing w:before="100" w:after="100"/>
              <w:jc w:val="center"/>
            </w:pPr>
            <w:r w:rsidRPr="003650BF">
              <w:t>$71.50</w:t>
            </w:r>
          </w:p>
          <w:p w14:paraId="18F96141" w14:textId="77777777" w:rsidR="00821024" w:rsidRPr="003650BF" w:rsidRDefault="006A32BE">
            <w:pPr>
              <w:pStyle w:val="BodyText"/>
              <w:spacing w:before="100" w:after="100"/>
              <w:jc w:val="center"/>
            </w:pPr>
            <w:r w:rsidRPr="003650BF">
              <w:t>$11</w:t>
            </w:r>
          </w:p>
        </w:tc>
        <w:tc>
          <w:tcPr>
            <w:tcW w:w="508" w:type="pct"/>
          </w:tcPr>
          <w:p w14:paraId="3214B655" w14:textId="77777777" w:rsidR="00821024" w:rsidRPr="003650BF" w:rsidRDefault="006A32BE">
            <w:pPr>
              <w:pStyle w:val="BodyText"/>
              <w:spacing w:before="100" w:after="100"/>
              <w:jc w:val="center"/>
            </w:pPr>
            <w:r w:rsidRPr="003650BF">
              <w:t>$71.50</w:t>
            </w:r>
          </w:p>
          <w:p w14:paraId="5FA3ABCD" w14:textId="77777777" w:rsidR="00821024" w:rsidRPr="003650BF" w:rsidRDefault="006A32BE">
            <w:pPr>
              <w:pStyle w:val="BodyText"/>
              <w:spacing w:before="100" w:after="100"/>
              <w:jc w:val="center"/>
            </w:pPr>
            <w:r w:rsidRPr="003650BF">
              <w:t>$22</w:t>
            </w:r>
          </w:p>
        </w:tc>
        <w:tc>
          <w:tcPr>
            <w:tcW w:w="507" w:type="pct"/>
          </w:tcPr>
          <w:p w14:paraId="2502B7E8" w14:textId="77777777" w:rsidR="00821024" w:rsidRPr="003650BF" w:rsidRDefault="006A32BE">
            <w:pPr>
              <w:pStyle w:val="BodyText"/>
              <w:spacing w:before="100" w:after="100"/>
              <w:jc w:val="center"/>
            </w:pPr>
            <w:r w:rsidRPr="003650BF">
              <w:t>$71.50</w:t>
            </w:r>
          </w:p>
          <w:p w14:paraId="7456105A" w14:textId="77777777" w:rsidR="00821024" w:rsidRPr="003650BF" w:rsidRDefault="006A32BE">
            <w:pPr>
              <w:pStyle w:val="BodyText"/>
              <w:spacing w:before="100" w:after="100"/>
              <w:jc w:val="center"/>
            </w:pPr>
            <w:r w:rsidRPr="003650BF">
              <w:t>$33</w:t>
            </w:r>
          </w:p>
        </w:tc>
        <w:tc>
          <w:tcPr>
            <w:tcW w:w="508" w:type="pct"/>
          </w:tcPr>
          <w:p w14:paraId="24BE3B11" w14:textId="77777777" w:rsidR="00821024" w:rsidRPr="003650BF" w:rsidRDefault="006A32BE">
            <w:pPr>
              <w:pStyle w:val="BodyText"/>
              <w:spacing w:before="100" w:after="100"/>
              <w:jc w:val="center"/>
            </w:pPr>
            <w:r w:rsidRPr="003650BF">
              <w:t>$71.50</w:t>
            </w:r>
          </w:p>
          <w:p w14:paraId="30ECC415" w14:textId="77777777" w:rsidR="00821024" w:rsidRPr="003650BF" w:rsidRDefault="006A32BE">
            <w:pPr>
              <w:pStyle w:val="BodyText"/>
              <w:spacing w:before="100" w:after="100"/>
              <w:jc w:val="center"/>
            </w:pPr>
            <w:r w:rsidRPr="003650BF">
              <w:t>$66</w:t>
            </w:r>
          </w:p>
        </w:tc>
        <w:tc>
          <w:tcPr>
            <w:tcW w:w="507" w:type="pct"/>
          </w:tcPr>
          <w:p w14:paraId="062B295B" w14:textId="77777777" w:rsidR="00821024" w:rsidRPr="003650BF" w:rsidRDefault="006A32BE">
            <w:pPr>
              <w:pStyle w:val="BodyText"/>
              <w:spacing w:before="100" w:after="100"/>
              <w:jc w:val="center"/>
            </w:pPr>
            <w:r w:rsidRPr="003650BF">
              <w:t>$71.50</w:t>
            </w:r>
          </w:p>
          <w:p w14:paraId="40DE45BA" w14:textId="77777777" w:rsidR="00821024" w:rsidRPr="003650BF" w:rsidRDefault="006A32BE">
            <w:pPr>
              <w:pStyle w:val="BodyText"/>
              <w:spacing w:before="100" w:after="100"/>
              <w:jc w:val="center"/>
            </w:pPr>
            <w:r w:rsidRPr="003650BF">
              <w:t>$99</w:t>
            </w:r>
          </w:p>
        </w:tc>
        <w:tc>
          <w:tcPr>
            <w:tcW w:w="507" w:type="pct"/>
          </w:tcPr>
          <w:p w14:paraId="2A25B6DB" w14:textId="77777777" w:rsidR="00821024" w:rsidRPr="003650BF" w:rsidRDefault="006A32BE">
            <w:pPr>
              <w:pStyle w:val="BodyText"/>
              <w:spacing w:before="100" w:after="100"/>
              <w:jc w:val="center"/>
            </w:pPr>
            <w:r w:rsidRPr="003650BF">
              <w:t>$71.50</w:t>
            </w:r>
          </w:p>
          <w:p w14:paraId="03E4B193" w14:textId="77777777" w:rsidR="00821024" w:rsidRPr="003650BF" w:rsidRDefault="006A32BE">
            <w:pPr>
              <w:pStyle w:val="BodyText"/>
              <w:spacing w:before="100" w:after="100"/>
              <w:jc w:val="center"/>
            </w:pPr>
            <w:r w:rsidRPr="003650BF">
              <w:t>$165</w:t>
            </w:r>
          </w:p>
        </w:tc>
        <w:tc>
          <w:tcPr>
            <w:tcW w:w="508" w:type="pct"/>
          </w:tcPr>
          <w:p w14:paraId="777D08D9" w14:textId="77777777" w:rsidR="00821024" w:rsidRPr="003650BF" w:rsidRDefault="006A32BE">
            <w:pPr>
              <w:pStyle w:val="BodyText"/>
              <w:spacing w:before="100" w:after="100"/>
              <w:jc w:val="center"/>
            </w:pPr>
            <w:r w:rsidRPr="003650BF">
              <w:t>$71.50</w:t>
            </w:r>
          </w:p>
          <w:p w14:paraId="12C972BB" w14:textId="77777777" w:rsidR="00821024" w:rsidRPr="003650BF" w:rsidRDefault="006A32BE">
            <w:pPr>
              <w:pStyle w:val="BodyText"/>
              <w:spacing w:before="100" w:after="100"/>
              <w:jc w:val="center"/>
            </w:pPr>
            <w:r w:rsidRPr="003650BF">
              <w:t>$220</w:t>
            </w:r>
          </w:p>
        </w:tc>
      </w:tr>
      <w:tr w:rsidR="00821024" w:rsidRPr="003650BF" w14:paraId="7A8170AC" w14:textId="77777777" w:rsidTr="00835DD2">
        <w:trPr>
          <w:cantSplit/>
          <w:trHeight w:val="20"/>
          <w:jc w:val="center"/>
        </w:trPr>
        <w:tc>
          <w:tcPr>
            <w:tcW w:w="940" w:type="pct"/>
          </w:tcPr>
          <w:p w14:paraId="0F1C1D81" w14:textId="77777777" w:rsidR="00821024" w:rsidRPr="003650BF" w:rsidRDefault="006A32BE">
            <w:pPr>
              <w:pStyle w:val="BodyText"/>
              <w:spacing w:before="100" w:after="100"/>
            </w:pPr>
            <w:r w:rsidRPr="003650BF">
              <w:rPr>
                <w:b/>
              </w:rPr>
              <w:t>Call Charges</w:t>
            </w:r>
            <w:r w:rsidRPr="003650BF">
              <w:t xml:space="preserve"> (per 30 secs)</w:t>
            </w:r>
          </w:p>
        </w:tc>
        <w:tc>
          <w:tcPr>
            <w:tcW w:w="508" w:type="pct"/>
          </w:tcPr>
          <w:p w14:paraId="44A49E14" w14:textId="77777777" w:rsidR="00821024" w:rsidRPr="003650BF" w:rsidRDefault="00821024">
            <w:pPr>
              <w:pStyle w:val="BodyText"/>
              <w:spacing w:before="100" w:after="100"/>
              <w:jc w:val="center"/>
            </w:pPr>
          </w:p>
        </w:tc>
        <w:tc>
          <w:tcPr>
            <w:tcW w:w="508" w:type="pct"/>
          </w:tcPr>
          <w:p w14:paraId="7A51324A" w14:textId="77777777" w:rsidR="00821024" w:rsidRPr="003650BF" w:rsidRDefault="00821024">
            <w:pPr>
              <w:pStyle w:val="BodyText"/>
              <w:spacing w:before="100" w:after="100"/>
              <w:jc w:val="center"/>
            </w:pPr>
          </w:p>
        </w:tc>
        <w:tc>
          <w:tcPr>
            <w:tcW w:w="508" w:type="pct"/>
          </w:tcPr>
          <w:p w14:paraId="18033699" w14:textId="77777777" w:rsidR="00821024" w:rsidRPr="003650BF" w:rsidRDefault="00821024">
            <w:pPr>
              <w:pStyle w:val="BodyText"/>
              <w:spacing w:before="100" w:after="100"/>
              <w:jc w:val="center"/>
            </w:pPr>
          </w:p>
        </w:tc>
        <w:tc>
          <w:tcPr>
            <w:tcW w:w="507" w:type="pct"/>
          </w:tcPr>
          <w:p w14:paraId="4E524CD8" w14:textId="77777777" w:rsidR="00821024" w:rsidRPr="003650BF" w:rsidRDefault="00821024">
            <w:pPr>
              <w:pStyle w:val="BodyText"/>
              <w:spacing w:before="100" w:after="100"/>
              <w:jc w:val="center"/>
            </w:pPr>
          </w:p>
        </w:tc>
        <w:tc>
          <w:tcPr>
            <w:tcW w:w="508" w:type="pct"/>
          </w:tcPr>
          <w:p w14:paraId="465ADC53" w14:textId="77777777" w:rsidR="00821024" w:rsidRPr="003650BF" w:rsidRDefault="00821024">
            <w:pPr>
              <w:pStyle w:val="BodyText"/>
              <w:spacing w:before="100" w:after="100"/>
              <w:jc w:val="center"/>
            </w:pPr>
          </w:p>
        </w:tc>
        <w:tc>
          <w:tcPr>
            <w:tcW w:w="507" w:type="pct"/>
          </w:tcPr>
          <w:p w14:paraId="26C33E89" w14:textId="77777777" w:rsidR="00821024" w:rsidRPr="003650BF" w:rsidRDefault="00821024">
            <w:pPr>
              <w:pStyle w:val="BodyText"/>
              <w:spacing w:before="100" w:after="100"/>
              <w:jc w:val="center"/>
            </w:pPr>
          </w:p>
        </w:tc>
        <w:tc>
          <w:tcPr>
            <w:tcW w:w="507" w:type="pct"/>
          </w:tcPr>
          <w:p w14:paraId="2B42D434" w14:textId="77777777" w:rsidR="00821024" w:rsidRPr="003650BF" w:rsidRDefault="00821024">
            <w:pPr>
              <w:pStyle w:val="BodyText"/>
              <w:spacing w:before="100" w:after="100"/>
              <w:jc w:val="center"/>
            </w:pPr>
          </w:p>
        </w:tc>
        <w:tc>
          <w:tcPr>
            <w:tcW w:w="508" w:type="pct"/>
          </w:tcPr>
          <w:p w14:paraId="3DD39ED7" w14:textId="77777777" w:rsidR="00821024" w:rsidRPr="003650BF" w:rsidRDefault="00821024">
            <w:pPr>
              <w:pStyle w:val="BodyText"/>
              <w:spacing w:before="100" w:after="100"/>
              <w:jc w:val="center"/>
            </w:pPr>
          </w:p>
        </w:tc>
      </w:tr>
      <w:tr w:rsidR="00821024" w:rsidRPr="003650BF" w14:paraId="5F78AEFD" w14:textId="77777777" w:rsidTr="00835DD2">
        <w:trPr>
          <w:cantSplit/>
          <w:trHeight w:val="20"/>
          <w:jc w:val="center"/>
        </w:trPr>
        <w:tc>
          <w:tcPr>
            <w:tcW w:w="940" w:type="pct"/>
          </w:tcPr>
          <w:p w14:paraId="52CC7D21" w14:textId="77777777" w:rsidR="00821024" w:rsidRPr="003650BF" w:rsidRDefault="006A32BE">
            <w:pPr>
              <w:pStyle w:val="BodyText"/>
              <w:spacing w:before="100" w:after="100"/>
              <w:rPr>
                <w:b/>
              </w:rPr>
            </w:pPr>
            <w:r w:rsidRPr="003650BF">
              <w:rPr>
                <w:b/>
              </w:rPr>
              <w:t>Peak</w:t>
            </w:r>
          </w:p>
          <w:p w14:paraId="09E94491" w14:textId="77777777" w:rsidR="00821024" w:rsidRPr="003650BF" w:rsidRDefault="006A32BE">
            <w:pPr>
              <w:pStyle w:val="BodyText"/>
              <w:spacing w:before="100" w:after="100"/>
              <w:rPr>
                <w:i/>
              </w:rPr>
            </w:pPr>
            <w:r w:rsidRPr="003650BF">
              <w:rPr>
                <w:i/>
              </w:rPr>
              <w:t>Local calls</w:t>
            </w:r>
          </w:p>
          <w:p w14:paraId="54F81F87" w14:textId="77777777" w:rsidR="00821024" w:rsidRPr="003650BF" w:rsidRDefault="006A32BE">
            <w:pPr>
              <w:pStyle w:val="BodyText"/>
              <w:spacing w:before="100" w:after="100"/>
            </w:pPr>
            <w:r w:rsidRPr="003650BF">
              <w:rPr>
                <w:i/>
              </w:rPr>
              <w:t>National long distance calls</w:t>
            </w:r>
          </w:p>
        </w:tc>
        <w:tc>
          <w:tcPr>
            <w:tcW w:w="508" w:type="pct"/>
            <w:vAlign w:val="bottom"/>
          </w:tcPr>
          <w:p w14:paraId="4DDE685E" w14:textId="77777777" w:rsidR="00821024" w:rsidRPr="003650BF" w:rsidRDefault="006A32BE">
            <w:pPr>
              <w:pStyle w:val="BodyText"/>
              <w:spacing w:before="100" w:after="100"/>
              <w:jc w:val="center"/>
            </w:pPr>
            <w:r w:rsidRPr="003650BF">
              <w:t>$0.55</w:t>
            </w:r>
          </w:p>
          <w:p w14:paraId="6856AE52" w14:textId="77777777" w:rsidR="00821024" w:rsidRPr="003650BF" w:rsidRDefault="006A32BE">
            <w:pPr>
              <w:pStyle w:val="BodyText"/>
              <w:spacing w:before="100" w:after="100"/>
              <w:jc w:val="center"/>
            </w:pPr>
            <w:r w:rsidRPr="003650BF">
              <w:t>$0.55</w:t>
            </w:r>
          </w:p>
        </w:tc>
        <w:tc>
          <w:tcPr>
            <w:tcW w:w="508" w:type="pct"/>
            <w:vAlign w:val="bottom"/>
          </w:tcPr>
          <w:p w14:paraId="606A6743" w14:textId="77777777" w:rsidR="00821024" w:rsidRPr="003650BF" w:rsidRDefault="006A32BE">
            <w:pPr>
              <w:pStyle w:val="BodyText"/>
              <w:spacing w:before="100" w:after="100"/>
              <w:jc w:val="center"/>
            </w:pPr>
            <w:r w:rsidRPr="003650BF">
              <w:t>$0.66</w:t>
            </w:r>
          </w:p>
          <w:p w14:paraId="6D086F9F" w14:textId="77777777" w:rsidR="00821024" w:rsidRPr="003650BF" w:rsidRDefault="006A32BE">
            <w:pPr>
              <w:pStyle w:val="BodyText"/>
              <w:spacing w:before="100" w:after="100"/>
              <w:jc w:val="center"/>
            </w:pPr>
            <w:r w:rsidRPr="003650BF">
              <w:t>$0.66</w:t>
            </w:r>
          </w:p>
        </w:tc>
        <w:tc>
          <w:tcPr>
            <w:tcW w:w="508" w:type="pct"/>
            <w:vAlign w:val="bottom"/>
          </w:tcPr>
          <w:p w14:paraId="77AF1162" w14:textId="77777777" w:rsidR="00821024" w:rsidRPr="003650BF" w:rsidRDefault="006A32BE">
            <w:pPr>
              <w:pStyle w:val="BodyText"/>
              <w:spacing w:before="100" w:after="100"/>
              <w:jc w:val="center"/>
            </w:pPr>
            <w:r w:rsidRPr="003650BF">
              <w:t>$0.44</w:t>
            </w:r>
          </w:p>
          <w:p w14:paraId="123AC8BA" w14:textId="77777777" w:rsidR="00821024" w:rsidRPr="003650BF" w:rsidRDefault="006A32BE">
            <w:pPr>
              <w:pStyle w:val="BodyText"/>
              <w:spacing w:before="100" w:after="100"/>
              <w:jc w:val="center"/>
            </w:pPr>
            <w:r w:rsidRPr="003650BF">
              <w:t>$0.66</w:t>
            </w:r>
          </w:p>
        </w:tc>
        <w:tc>
          <w:tcPr>
            <w:tcW w:w="507" w:type="pct"/>
            <w:vAlign w:val="bottom"/>
          </w:tcPr>
          <w:p w14:paraId="74333F3D" w14:textId="77777777" w:rsidR="00821024" w:rsidRPr="003650BF" w:rsidRDefault="006A32BE">
            <w:pPr>
              <w:pStyle w:val="BodyText"/>
              <w:spacing w:before="100" w:after="100"/>
              <w:jc w:val="center"/>
            </w:pPr>
            <w:r w:rsidRPr="003650BF">
              <w:t>$0.33</w:t>
            </w:r>
          </w:p>
          <w:p w14:paraId="6D0E05C9" w14:textId="77777777" w:rsidR="00821024" w:rsidRPr="003650BF" w:rsidRDefault="006A32BE">
            <w:pPr>
              <w:pStyle w:val="BodyText"/>
              <w:spacing w:before="100" w:after="100"/>
              <w:jc w:val="center"/>
            </w:pPr>
            <w:r w:rsidRPr="003650BF">
              <w:t>$0.44</w:t>
            </w:r>
          </w:p>
        </w:tc>
        <w:tc>
          <w:tcPr>
            <w:tcW w:w="508" w:type="pct"/>
            <w:vAlign w:val="bottom"/>
          </w:tcPr>
          <w:p w14:paraId="4E00EF52" w14:textId="77777777" w:rsidR="00821024" w:rsidRPr="003650BF" w:rsidRDefault="006A32BE">
            <w:pPr>
              <w:pStyle w:val="BodyText"/>
              <w:spacing w:before="100" w:after="100"/>
              <w:jc w:val="center"/>
            </w:pPr>
            <w:r w:rsidRPr="003650BF">
              <w:t>$0.22</w:t>
            </w:r>
          </w:p>
          <w:p w14:paraId="14EA0E02" w14:textId="77777777" w:rsidR="00821024" w:rsidRPr="003650BF" w:rsidRDefault="006A32BE">
            <w:pPr>
              <w:pStyle w:val="BodyText"/>
              <w:spacing w:before="100" w:after="100"/>
              <w:jc w:val="center"/>
            </w:pPr>
            <w:r w:rsidRPr="003650BF">
              <w:t>$0.33</w:t>
            </w:r>
          </w:p>
        </w:tc>
        <w:tc>
          <w:tcPr>
            <w:tcW w:w="507" w:type="pct"/>
            <w:vAlign w:val="bottom"/>
          </w:tcPr>
          <w:p w14:paraId="722827CF" w14:textId="77777777" w:rsidR="00821024" w:rsidRPr="003650BF" w:rsidRDefault="006A32BE">
            <w:pPr>
              <w:pStyle w:val="BodyText"/>
              <w:spacing w:before="100" w:after="100"/>
              <w:jc w:val="center"/>
            </w:pPr>
            <w:r w:rsidRPr="003650BF">
              <w:t>$0.22</w:t>
            </w:r>
          </w:p>
          <w:p w14:paraId="098C1C2D" w14:textId="77777777" w:rsidR="00821024" w:rsidRPr="003650BF" w:rsidRDefault="006A32BE">
            <w:pPr>
              <w:pStyle w:val="BodyText"/>
              <w:spacing w:before="100" w:after="100"/>
              <w:jc w:val="center"/>
            </w:pPr>
            <w:r w:rsidRPr="003650BF">
              <w:t>$0.33</w:t>
            </w:r>
          </w:p>
        </w:tc>
        <w:tc>
          <w:tcPr>
            <w:tcW w:w="507" w:type="pct"/>
            <w:vAlign w:val="bottom"/>
          </w:tcPr>
          <w:p w14:paraId="5F219415" w14:textId="77777777" w:rsidR="00821024" w:rsidRPr="003650BF" w:rsidRDefault="006A32BE">
            <w:pPr>
              <w:pStyle w:val="BodyText"/>
              <w:spacing w:before="100" w:after="100"/>
              <w:jc w:val="center"/>
            </w:pPr>
            <w:r w:rsidRPr="003650BF">
              <w:t>$0.22</w:t>
            </w:r>
          </w:p>
          <w:p w14:paraId="263ACA23" w14:textId="77777777" w:rsidR="00821024" w:rsidRPr="003650BF" w:rsidRDefault="006A32BE">
            <w:pPr>
              <w:pStyle w:val="BodyText"/>
              <w:spacing w:before="100" w:after="100"/>
              <w:jc w:val="center"/>
            </w:pPr>
            <w:r w:rsidRPr="003650BF">
              <w:t>$0.33</w:t>
            </w:r>
          </w:p>
        </w:tc>
        <w:tc>
          <w:tcPr>
            <w:tcW w:w="508" w:type="pct"/>
            <w:vAlign w:val="bottom"/>
          </w:tcPr>
          <w:p w14:paraId="386978C2" w14:textId="77777777" w:rsidR="00821024" w:rsidRPr="003650BF" w:rsidRDefault="006A32BE">
            <w:pPr>
              <w:pStyle w:val="BodyText"/>
              <w:spacing w:before="100" w:after="100"/>
              <w:jc w:val="center"/>
            </w:pPr>
            <w:r w:rsidRPr="003650BF">
              <w:t>$0.22</w:t>
            </w:r>
          </w:p>
          <w:p w14:paraId="414A6E5D" w14:textId="77777777" w:rsidR="00821024" w:rsidRPr="003650BF" w:rsidRDefault="006A32BE">
            <w:pPr>
              <w:pStyle w:val="BodyText"/>
              <w:spacing w:before="100" w:after="100"/>
              <w:jc w:val="center"/>
            </w:pPr>
            <w:r w:rsidRPr="003650BF">
              <w:t>$0.33</w:t>
            </w:r>
          </w:p>
        </w:tc>
      </w:tr>
      <w:tr w:rsidR="00821024" w:rsidRPr="003650BF" w14:paraId="220FB77B" w14:textId="77777777" w:rsidTr="00835DD2">
        <w:trPr>
          <w:cantSplit/>
          <w:trHeight w:val="20"/>
          <w:jc w:val="center"/>
        </w:trPr>
        <w:tc>
          <w:tcPr>
            <w:tcW w:w="940" w:type="pct"/>
          </w:tcPr>
          <w:p w14:paraId="33DE0B82" w14:textId="77777777" w:rsidR="00821024" w:rsidRPr="003650BF" w:rsidRDefault="006A32BE">
            <w:pPr>
              <w:pStyle w:val="BodyText"/>
              <w:spacing w:before="100" w:after="100"/>
              <w:rPr>
                <w:b/>
              </w:rPr>
            </w:pPr>
            <w:r w:rsidRPr="003650BF">
              <w:rPr>
                <w:b/>
              </w:rPr>
              <w:t>Off Peak</w:t>
            </w:r>
          </w:p>
          <w:p w14:paraId="686C4DC5" w14:textId="77777777" w:rsidR="00821024" w:rsidRPr="003650BF" w:rsidRDefault="006A32BE">
            <w:pPr>
              <w:pStyle w:val="BodyText"/>
              <w:spacing w:before="100" w:after="100"/>
              <w:rPr>
                <w:i/>
              </w:rPr>
            </w:pPr>
            <w:r w:rsidRPr="003650BF">
              <w:rPr>
                <w:i/>
              </w:rPr>
              <w:t>Local calls</w:t>
            </w:r>
          </w:p>
          <w:p w14:paraId="1DF06CB7" w14:textId="77777777" w:rsidR="00821024" w:rsidRPr="003650BF" w:rsidRDefault="006A32BE">
            <w:pPr>
              <w:pStyle w:val="BodyText"/>
              <w:spacing w:before="100" w:after="100"/>
            </w:pPr>
            <w:r w:rsidRPr="003650BF">
              <w:rPr>
                <w:i/>
              </w:rPr>
              <w:t>National long distance calls</w:t>
            </w:r>
          </w:p>
        </w:tc>
        <w:tc>
          <w:tcPr>
            <w:tcW w:w="508" w:type="pct"/>
            <w:vAlign w:val="bottom"/>
          </w:tcPr>
          <w:p w14:paraId="2B875C68" w14:textId="77777777" w:rsidR="00821024" w:rsidRPr="003650BF" w:rsidRDefault="006A32BE">
            <w:pPr>
              <w:pStyle w:val="BodyText"/>
              <w:spacing w:before="100" w:after="100"/>
              <w:jc w:val="center"/>
            </w:pPr>
            <w:r w:rsidRPr="003650BF">
              <w:t>$0.55</w:t>
            </w:r>
          </w:p>
          <w:p w14:paraId="02F0D6E7" w14:textId="77777777" w:rsidR="00821024" w:rsidRPr="003650BF" w:rsidRDefault="006A32BE">
            <w:pPr>
              <w:pStyle w:val="BodyText"/>
              <w:spacing w:before="100" w:after="100"/>
              <w:jc w:val="center"/>
            </w:pPr>
            <w:r w:rsidRPr="003650BF">
              <w:t>$0.55)</w:t>
            </w:r>
          </w:p>
        </w:tc>
        <w:tc>
          <w:tcPr>
            <w:tcW w:w="508" w:type="pct"/>
            <w:vAlign w:val="bottom"/>
          </w:tcPr>
          <w:p w14:paraId="6C711C94" w14:textId="77777777" w:rsidR="00821024" w:rsidRPr="003650BF" w:rsidRDefault="006A32BE">
            <w:pPr>
              <w:pStyle w:val="BodyText"/>
              <w:spacing w:before="100" w:after="100"/>
              <w:jc w:val="center"/>
            </w:pPr>
            <w:r w:rsidRPr="003650BF">
              <w:t>$0.66</w:t>
            </w:r>
          </w:p>
          <w:p w14:paraId="4A62509B" w14:textId="77777777" w:rsidR="00821024" w:rsidRPr="003650BF" w:rsidRDefault="006A32BE">
            <w:pPr>
              <w:pStyle w:val="BodyText"/>
              <w:spacing w:before="100" w:after="100"/>
              <w:jc w:val="center"/>
            </w:pPr>
            <w:r w:rsidRPr="003650BF">
              <w:t>$0.66</w:t>
            </w:r>
          </w:p>
        </w:tc>
        <w:tc>
          <w:tcPr>
            <w:tcW w:w="508" w:type="pct"/>
            <w:vAlign w:val="bottom"/>
          </w:tcPr>
          <w:p w14:paraId="38BB1803" w14:textId="77777777" w:rsidR="00821024" w:rsidRPr="003650BF" w:rsidRDefault="006A32BE">
            <w:pPr>
              <w:pStyle w:val="BodyText"/>
              <w:spacing w:before="100" w:after="100"/>
              <w:jc w:val="center"/>
            </w:pPr>
            <w:r w:rsidRPr="003650BF">
              <w:t>$0.22</w:t>
            </w:r>
          </w:p>
          <w:p w14:paraId="7C94EC6D" w14:textId="77777777" w:rsidR="00821024" w:rsidRPr="003650BF" w:rsidRDefault="006A32BE">
            <w:pPr>
              <w:pStyle w:val="BodyText"/>
              <w:spacing w:before="100" w:after="100"/>
              <w:jc w:val="center"/>
            </w:pPr>
            <w:r w:rsidRPr="003650BF">
              <w:t>$0.33</w:t>
            </w:r>
          </w:p>
        </w:tc>
        <w:tc>
          <w:tcPr>
            <w:tcW w:w="507" w:type="pct"/>
            <w:vAlign w:val="bottom"/>
          </w:tcPr>
          <w:p w14:paraId="783EFA6B" w14:textId="77777777" w:rsidR="00821024" w:rsidRPr="003650BF" w:rsidRDefault="006A32BE">
            <w:pPr>
              <w:pStyle w:val="BodyText"/>
              <w:spacing w:before="100" w:after="100"/>
              <w:jc w:val="center"/>
            </w:pPr>
            <w:r w:rsidRPr="003650BF">
              <w:t>$0.165</w:t>
            </w:r>
          </w:p>
          <w:p w14:paraId="2319DF92" w14:textId="77777777" w:rsidR="00821024" w:rsidRPr="003650BF" w:rsidRDefault="006A32BE">
            <w:pPr>
              <w:pStyle w:val="BodyText"/>
              <w:spacing w:before="100" w:after="100"/>
              <w:jc w:val="center"/>
            </w:pPr>
            <w:r w:rsidRPr="003650BF">
              <w:t>$0.22</w:t>
            </w:r>
          </w:p>
        </w:tc>
        <w:tc>
          <w:tcPr>
            <w:tcW w:w="508" w:type="pct"/>
            <w:vAlign w:val="bottom"/>
          </w:tcPr>
          <w:p w14:paraId="32A2B1E4" w14:textId="77777777" w:rsidR="00821024" w:rsidRPr="003650BF" w:rsidRDefault="006A32BE">
            <w:pPr>
              <w:pStyle w:val="BodyText"/>
              <w:spacing w:before="100" w:after="100"/>
              <w:jc w:val="center"/>
            </w:pPr>
            <w:r w:rsidRPr="003650BF">
              <w:t>$0.11</w:t>
            </w:r>
          </w:p>
          <w:p w14:paraId="268F471B" w14:textId="77777777" w:rsidR="00821024" w:rsidRPr="003650BF" w:rsidRDefault="006A32BE">
            <w:pPr>
              <w:pStyle w:val="BodyText"/>
              <w:spacing w:before="100" w:after="100"/>
              <w:jc w:val="center"/>
            </w:pPr>
            <w:r w:rsidRPr="003650BF">
              <w:t>$0.165</w:t>
            </w:r>
          </w:p>
        </w:tc>
        <w:tc>
          <w:tcPr>
            <w:tcW w:w="507" w:type="pct"/>
            <w:vAlign w:val="bottom"/>
          </w:tcPr>
          <w:p w14:paraId="61A79107" w14:textId="77777777" w:rsidR="00821024" w:rsidRPr="003650BF" w:rsidRDefault="006A32BE">
            <w:pPr>
              <w:pStyle w:val="BodyText"/>
              <w:spacing w:before="100" w:after="100"/>
              <w:jc w:val="center"/>
            </w:pPr>
            <w:r w:rsidRPr="003650BF">
              <w:t>$0.11</w:t>
            </w:r>
          </w:p>
          <w:p w14:paraId="7473988D" w14:textId="77777777" w:rsidR="00821024" w:rsidRPr="003650BF" w:rsidRDefault="006A32BE">
            <w:pPr>
              <w:pStyle w:val="BodyText"/>
              <w:spacing w:before="100" w:after="100"/>
              <w:jc w:val="center"/>
            </w:pPr>
            <w:r w:rsidRPr="003650BF">
              <w:t>$0.165</w:t>
            </w:r>
          </w:p>
        </w:tc>
        <w:tc>
          <w:tcPr>
            <w:tcW w:w="507" w:type="pct"/>
            <w:vAlign w:val="bottom"/>
          </w:tcPr>
          <w:p w14:paraId="11B03F5A" w14:textId="77777777" w:rsidR="00821024" w:rsidRPr="003650BF" w:rsidRDefault="006A32BE">
            <w:pPr>
              <w:pStyle w:val="BodyText"/>
              <w:spacing w:before="100" w:after="100"/>
              <w:jc w:val="center"/>
            </w:pPr>
            <w:r w:rsidRPr="003650BF">
              <w:t>$0.11</w:t>
            </w:r>
          </w:p>
          <w:p w14:paraId="317B295A" w14:textId="77777777" w:rsidR="00821024" w:rsidRPr="003650BF" w:rsidRDefault="006A32BE">
            <w:pPr>
              <w:pStyle w:val="BodyText"/>
              <w:spacing w:before="100" w:after="100"/>
              <w:jc w:val="center"/>
            </w:pPr>
            <w:r w:rsidRPr="003650BF">
              <w:t>$0.165</w:t>
            </w:r>
          </w:p>
        </w:tc>
        <w:tc>
          <w:tcPr>
            <w:tcW w:w="508" w:type="pct"/>
            <w:vAlign w:val="bottom"/>
          </w:tcPr>
          <w:p w14:paraId="5CEE2A60" w14:textId="77777777" w:rsidR="00821024" w:rsidRPr="003650BF" w:rsidRDefault="006A32BE">
            <w:pPr>
              <w:pStyle w:val="BodyText"/>
              <w:spacing w:before="100" w:after="100"/>
              <w:jc w:val="center"/>
            </w:pPr>
            <w:r w:rsidRPr="003650BF">
              <w:t>$0.11</w:t>
            </w:r>
          </w:p>
          <w:p w14:paraId="37DC860F" w14:textId="77777777" w:rsidR="00821024" w:rsidRPr="003650BF" w:rsidRDefault="006A32BE">
            <w:pPr>
              <w:pStyle w:val="BodyText"/>
              <w:spacing w:before="100" w:after="100"/>
              <w:jc w:val="center"/>
            </w:pPr>
            <w:r w:rsidRPr="003650BF">
              <w:t>$0.165</w:t>
            </w:r>
          </w:p>
        </w:tc>
      </w:tr>
      <w:tr w:rsidR="00821024" w:rsidRPr="003650BF" w14:paraId="34F9AA0C" w14:textId="77777777" w:rsidTr="00835DD2">
        <w:trPr>
          <w:cantSplit/>
          <w:trHeight w:val="20"/>
          <w:jc w:val="center"/>
        </w:trPr>
        <w:tc>
          <w:tcPr>
            <w:tcW w:w="940" w:type="pct"/>
          </w:tcPr>
          <w:p w14:paraId="4FFEAED7" w14:textId="77777777" w:rsidR="00821024" w:rsidRPr="003650BF" w:rsidRDefault="006A32BE">
            <w:pPr>
              <w:pStyle w:val="BodyText"/>
              <w:spacing w:before="100" w:after="100"/>
              <w:rPr>
                <w:b/>
              </w:rPr>
            </w:pPr>
            <w:r w:rsidRPr="003650BF">
              <w:rPr>
                <w:b/>
              </w:rPr>
              <w:t xml:space="preserve">Call credits Included in the Monthly </w:t>
            </w:r>
            <w:r w:rsidRPr="003650BF">
              <w:rPr>
                <w:b/>
                <w:i/>
              </w:rPr>
              <w:t>Access fee</w:t>
            </w:r>
            <w:r w:rsidRPr="003650BF">
              <w:rPr>
                <w:b/>
              </w:rPr>
              <w:t>*</w:t>
            </w:r>
          </w:p>
        </w:tc>
        <w:tc>
          <w:tcPr>
            <w:tcW w:w="508" w:type="pct"/>
          </w:tcPr>
          <w:p w14:paraId="7886610B" w14:textId="77777777" w:rsidR="00821024" w:rsidRPr="003650BF" w:rsidRDefault="006A32BE">
            <w:pPr>
              <w:pStyle w:val="BodyText"/>
              <w:spacing w:before="100" w:after="100"/>
              <w:jc w:val="center"/>
            </w:pPr>
            <w:r w:rsidRPr="003650BF">
              <w:t>$0</w:t>
            </w:r>
          </w:p>
        </w:tc>
        <w:tc>
          <w:tcPr>
            <w:tcW w:w="508" w:type="pct"/>
          </w:tcPr>
          <w:p w14:paraId="5645D543" w14:textId="77777777" w:rsidR="00821024" w:rsidRPr="003650BF" w:rsidRDefault="006A32BE">
            <w:pPr>
              <w:pStyle w:val="BodyText"/>
              <w:spacing w:before="100" w:after="100"/>
              <w:jc w:val="center"/>
            </w:pPr>
            <w:r w:rsidRPr="003650BF">
              <w:t>$0</w:t>
            </w:r>
          </w:p>
        </w:tc>
        <w:tc>
          <w:tcPr>
            <w:tcW w:w="508" w:type="pct"/>
          </w:tcPr>
          <w:p w14:paraId="50134554" w14:textId="77777777" w:rsidR="00821024" w:rsidRPr="003650BF" w:rsidRDefault="006A32BE">
            <w:pPr>
              <w:pStyle w:val="BodyText"/>
              <w:spacing w:before="100" w:after="100"/>
              <w:jc w:val="center"/>
            </w:pPr>
            <w:r w:rsidRPr="003650BF">
              <w:t>$0</w:t>
            </w:r>
          </w:p>
        </w:tc>
        <w:tc>
          <w:tcPr>
            <w:tcW w:w="507" w:type="pct"/>
          </w:tcPr>
          <w:p w14:paraId="0E578721" w14:textId="77777777" w:rsidR="00821024" w:rsidRPr="003650BF" w:rsidRDefault="006A32BE">
            <w:pPr>
              <w:pStyle w:val="BodyText"/>
              <w:spacing w:before="100" w:after="100"/>
              <w:jc w:val="center"/>
            </w:pPr>
            <w:r w:rsidRPr="003650BF">
              <w:t>$11</w:t>
            </w:r>
          </w:p>
        </w:tc>
        <w:tc>
          <w:tcPr>
            <w:tcW w:w="508" w:type="pct"/>
          </w:tcPr>
          <w:p w14:paraId="4EE7A7C6" w14:textId="77777777" w:rsidR="00821024" w:rsidRPr="003650BF" w:rsidRDefault="006A32BE">
            <w:pPr>
              <w:pStyle w:val="BodyText"/>
              <w:spacing w:before="100" w:after="100"/>
              <w:jc w:val="center"/>
            </w:pPr>
            <w:r w:rsidRPr="003650BF">
              <w:t>$38.50</w:t>
            </w:r>
          </w:p>
        </w:tc>
        <w:tc>
          <w:tcPr>
            <w:tcW w:w="507" w:type="pct"/>
          </w:tcPr>
          <w:p w14:paraId="281C25E8" w14:textId="77777777" w:rsidR="00821024" w:rsidRPr="003650BF" w:rsidRDefault="006A32BE">
            <w:pPr>
              <w:pStyle w:val="BodyText"/>
              <w:spacing w:before="100" w:after="100"/>
              <w:jc w:val="center"/>
            </w:pPr>
            <w:r w:rsidRPr="003650BF">
              <w:t>$77</w:t>
            </w:r>
          </w:p>
        </w:tc>
        <w:tc>
          <w:tcPr>
            <w:tcW w:w="507" w:type="pct"/>
          </w:tcPr>
          <w:p w14:paraId="5AE6F9FD" w14:textId="77777777" w:rsidR="00821024" w:rsidRPr="003650BF" w:rsidRDefault="006A32BE">
            <w:pPr>
              <w:pStyle w:val="BodyText"/>
              <w:spacing w:before="100" w:after="100"/>
              <w:jc w:val="center"/>
            </w:pPr>
            <w:r w:rsidRPr="003650BF">
              <w:t>$165</w:t>
            </w:r>
          </w:p>
        </w:tc>
        <w:tc>
          <w:tcPr>
            <w:tcW w:w="508" w:type="pct"/>
          </w:tcPr>
          <w:p w14:paraId="6A114E67" w14:textId="77777777" w:rsidR="00821024" w:rsidRPr="003650BF" w:rsidRDefault="006A32BE">
            <w:pPr>
              <w:pStyle w:val="BodyText"/>
              <w:spacing w:before="100" w:after="100"/>
              <w:jc w:val="center"/>
            </w:pPr>
            <w:r w:rsidRPr="003650BF">
              <w:t>$220</w:t>
            </w:r>
          </w:p>
        </w:tc>
      </w:tr>
      <w:tr w:rsidR="00821024" w:rsidRPr="003650BF" w14:paraId="568FA411" w14:textId="77777777" w:rsidTr="00835DD2">
        <w:trPr>
          <w:cantSplit/>
          <w:trHeight w:val="20"/>
          <w:jc w:val="center"/>
        </w:trPr>
        <w:tc>
          <w:tcPr>
            <w:tcW w:w="940" w:type="pct"/>
          </w:tcPr>
          <w:p w14:paraId="68FD6606" w14:textId="77777777" w:rsidR="00821024" w:rsidRPr="003650BF" w:rsidRDefault="006A32BE">
            <w:pPr>
              <w:pStyle w:val="BodyText"/>
              <w:spacing w:before="100" w:after="100"/>
              <w:rPr>
                <w:b/>
                <w:i/>
              </w:rPr>
            </w:pPr>
            <w:r w:rsidRPr="003650BF">
              <w:rPr>
                <w:b/>
                <w:i/>
              </w:rPr>
              <w:t>Minimum term</w:t>
            </w:r>
          </w:p>
        </w:tc>
        <w:tc>
          <w:tcPr>
            <w:tcW w:w="508" w:type="pct"/>
          </w:tcPr>
          <w:p w14:paraId="5C3FE1F3" w14:textId="77777777" w:rsidR="00821024" w:rsidRPr="003650BF" w:rsidRDefault="006A32BE">
            <w:pPr>
              <w:pStyle w:val="BodyText"/>
              <w:spacing w:before="100" w:after="100"/>
              <w:jc w:val="center"/>
            </w:pPr>
            <w:r w:rsidRPr="003650BF">
              <w:t>24 months</w:t>
            </w:r>
          </w:p>
        </w:tc>
        <w:tc>
          <w:tcPr>
            <w:tcW w:w="508" w:type="pct"/>
          </w:tcPr>
          <w:p w14:paraId="19CC0517" w14:textId="77777777" w:rsidR="00821024" w:rsidRPr="003650BF" w:rsidRDefault="006A32BE">
            <w:pPr>
              <w:pStyle w:val="BodyText"/>
              <w:spacing w:before="100" w:after="100"/>
              <w:jc w:val="center"/>
            </w:pPr>
            <w:r w:rsidRPr="003650BF">
              <w:t>24 months</w:t>
            </w:r>
          </w:p>
        </w:tc>
        <w:tc>
          <w:tcPr>
            <w:tcW w:w="508" w:type="pct"/>
          </w:tcPr>
          <w:p w14:paraId="42EC06B7" w14:textId="77777777" w:rsidR="00821024" w:rsidRPr="003650BF" w:rsidRDefault="006A32BE">
            <w:pPr>
              <w:pStyle w:val="BodyText"/>
              <w:spacing w:before="100" w:after="100"/>
              <w:jc w:val="center"/>
            </w:pPr>
            <w:r w:rsidRPr="003650BF">
              <w:t>18 months</w:t>
            </w:r>
          </w:p>
        </w:tc>
        <w:tc>
          <w:tcPr>
            <w:tcW w:w="507" w:type="pct"/>
          </w:tcPr>
          <w:p w14:paraId="73CA7FA1" w14:textId="77777777" w:rsidR="00821024" w:rsidRPr="003650BF" w:rsidRDefault="006A32BE">
            <w:pPr>
              <w:pStyle w:val="BodyText"/>
              <w:spacing w:before="100" w:after="100"/>
              <w:jc w:val="center"/>
            </w:pPr>
            <w:r w:rsidRPr="003650BF">
              <w:t>18 months</w:t>
            </w:r>
          </w:p>
        </w:tc>
        <w:tc>
          <w:tcPr>
            <w:tcW w:w="508" w:type="pct"/>
          </w:tcPr>
          <w:p w14:paraId="3A8F4BEF" w14:textId="77777777" w:rsidR="00821024" w:rsidRPr="003650BF" w:rsidRDefault="006A32BE">
            <w:pPr>
              <w:pStyle w:val="BodyText"/>
              <w:spacing w:before="100" w:after="100"/>
              <w:jc w:val="center"/>
            </w:pPr>
            <w:r w:rsidRPr="003650BF">
              <w:t>18 months</w:t>
            </w:r>
          </w:p>
        </w:tc>
        <w:tc>
          <w:tcPr>
            <w:tcW w:w="507" w:type="pct"/>
          </w:tcPr>
          <w:p w14:paraId="2660E0D3" w14:textId="77777777" w:rsidR="00821024" w:rsidRPr="003650BF" w:rsidRDefault="006A32BE">
            <w:pPr>
              <w:pStyle w:val="BodyText"/>
              <w:spacing w:before="100" w:after="100"/>
              <w:jc w:val="center"/>
            </w:pPr>
            <w:r w:rsidRPr="003650BF">
              <w:t>18 months</w:t>
            </w:r>
          </w:p>
        </w:tc>
        <w:tc>
          <w:tcPr>
            <w:tcW w:w="507" w:type="pct"/>
          </w:tcPr>
          <w:p w14:paraId="6D9DBFB0" w14:textId="77777777" w:rsidR="00821024" w:rsidRPr="003650BF" w:rsidRDefault="006A32BE">
            <w:pPr>
              <w:pStyle w:val="BodyText"/>
              <w:spacing w:before="100" w:after="100"/>
              <w:jc w:val="center"/>
            </w:pPr>
            <w:r w:rsidRPr="003650BF">
              <w:t>24 months</w:t>
            </w:r>
          </w:p>
        </w:tc>
        <w:tc>
          <w:tcPr>
            <w:tcW w:w="508" w:type="pct"/>
          </w:tcPr>
          <w:p w14:paraId="57CFB640" w14:textId="77777777" w:rsidR="00821024" w:rsidRPr="003650BF" w:rsidRDefault="006A32BE">
            <w:pPr>
              <w:pStyle w:val="BodyText"/>
              <w:spacing w:before="100" w:after="100"/>
              <w:jc w:val="center"/>
            </w:pPr>
            <w:r w:rsidRPr="003650BF">
              <w:t>24 months</w:t>
            </w:r>
          </w:p>
        </w:tc>
      </w:tr>
      <w:tr w:rsidR="00821024" w:rsidRPr="003650BF" w14:paraId="692929FD" w14:textId="77777777" w:rsidTr="00835DD2">
        <w:trPr>
          <w:cantSplit/>
          <w:trHeight w:val="20"/>
          <w:jc w:val="center"/>
        </w:trPr>
        <w:tc>
          <w:tcPr>
            <w:tcW w:w="940" w:type="pct"/>
          </w:tcPr>
          <w:p w14:paraId="5F9612D1" w14:textId="77777777" w:rsidR="00821024" w:rsidRPr="003650BF" w:rsidRDefault="006A32BE">
            <w:pPr>
              <w:pStyle w:val="BodyText"/>
              <w:spacing w:before="100" w:after="100"/>
              <w:rPr>
                <w:b/>
              </w:rPr>
            </w:pPr>
            <w:r w:rsidRPr="003650BF">
              <w:rPr>
                <w:b/>
              </w:rPr>
              <w:t>Optus Reward**</w:t>
            </w:r>
          </w:p>
        </w:tc>
        <w:tc>
          <w:tcPr>
            <w:tcW w:w="508" w:type="pct"/>
          </w:tcPr>
          <w:p w14:paraId="1B5CB252" w14:textId="77777777" w:rsidR="00821024" w:rsidRPr="003650BF" w:rsidRDefault="006A32BE">
            <w:pPr>
              <w:pStyle w:val="BodyText"/>
              <w:spacing w:before="100" w:after="100"/>
              <w:jc w:val="center"/>
            </w:pPr>
            <w:r w:rsidRPr="003650BF">
              <w:t>N/A</w:t>
            </w:r>
          </w:p>
        </w:tc>
        <w:tc>
          <w:tcPr>
            <w:tcW w:w="508" w:type="pct"/>
          </w:tcPr>
          <w:p w14:paraId="4E31B7D3" w14:textId="77777777" w:rsidR="00821024" w:rsidRPr="003650BF" w:rsidRDefault="006A32BE">
            <w:pPr>
              <w:pStyle w:val="BodyText"/>
              <w:spacing w:before="100" w:after="100"/>
              <w:jc w:val="center"/>
            </w:pPr>
            <w:r w:rsidRPr="003650BF">
              <w:t>N/A</w:t>
            </w:r>
          </w:p>
        </w:tc>
        <w:tc>
          <w:tcPr>
            <w:tcW w:w="508" w:type="pct"/>
          </w:tcPr>
          <w:p w14:paraId="6465F0CB" w14:textId="77777777" w:rsidR="00821024" w:rsidRPr="003650BF" w:rsidRDefault="006A32BE">
            <w:pPr>
              <w:pStyle w:val="BodyText"/>
              <w:spacing w:before="100" w:after="100"/>
              <w:jc w:val="center"/>
            </w:pPr>
            <w:r w:rsidRPr="003650BF">
              <w:t>N/A</w:t>
            </w:r>
          </w:p>
        </w:tc>
        <w:tc>
          <w:tcPr>
            <w:tcW w:w="507" w:type="pct"/>
          </w:tcPr>
          <w:p w14:paraId="35D37F1A" w14:textId="77777777" w:rsidR="00821024" w:rsidRPr="003650BF" w:rsidRDefault="006A32BE">
            <w:pPr>
              <w:pStyle w:val="BodyText"/>
              <w:spacing w:before="100" w:after="100"/>
              <w:jc w:val="center"/>
            </w:pPr>
            <w:r w:rsidRPr="003650BF">
              <w:t>N/A</w:t>
            </w:r>
          </w:p>
        </w:tc>
        <w:tc>
          <w:tcPr>
            <w:tcW w:w="508" w:type="pct"/>
          </w:tcPr>
          <w:p w14:paraId="0DBFDCBE" w14:textId="77777777" w:rsidR="00821024" w:rsidRPr="003650BF" w:rsidRDefault="006A32BE">
            <w:pPr>
              <w:pStyle w:val="BodyText"/>
              <w:spacing w:before="100" w:after="100"/>
              <w:jc w:val="center"/>
            </w:pPr>
            <w:r w:rsidRPr="003650BF">
              <w:t>N/A</w:t>
            </w:r>
          </w:p>
        </w:tc>
        <w:tc>
          <w:tcPr>
            <w:tcW w:w="507" w:type="pct"/>
          </w:tcPr>
          <w:p w14:paraId="148425C4" w14:textId="77777777" w:rsidR="00821024" w:rsidRPr="003650BF" w:rsidRDefault="006A32BE">
            <w:pPr>
              <w:pStyle w:val="BodyText"/>
              <w:spacing w:before="100" w:after="100"/>
              <w:jc w:val="center"/>
            </w:pPr>
            <w:r w:rsidRPr="003650BF">
              <w:t>N/A</w:t>
            </w:r>
          </w:p>
        </w:tc>
        <w:tc>
          <w:tcPr>
            <w:tcW w:w="507" w:type="pct"/>
          </w:tcPr>
          <w:p w14:paraId="2CA98148" w14:textId="77777777" w:rsidR="00821024" w:rsidRPr="003650BF" w:rsidRDefault="006A32BE">
            <w:pPr>
              <w:pStyle w:val="BodyText"/>
              <w:spacing w:before="100" w:after="100"/>
              <w:jc w:val="center"/>
            </w:pPr>
            <w:r w:rsidRPr="003650BF">
              <w:t>N/A</w:t>
            </w:r>
          </w:p>
        </w:tc>
        <w:tc>
          <w:tcPr>
            <w:tcW w:w="508" w:type="pct"/>
          </w:tcPr>
          <w:p w14:paraId="7DD18005" w14:textId="77777777" w:rsidR="00821024" w:rsidRPr="003650BF" w:rsidRDefault="006A32BE">
            <w:pPr>
              <w:pStyle w:val="BodyText"/>
              <w:spacing w:before="100" w:after="100"/>
              <w:jc w:val="center"/>
            </w:pPr>
            <w:r w:rsidRPr="003650BF">
              <w:t>10% after $220 worth of calls</w:t>
            </w:r>
          </w:p>
        </w:tc>
      </w:tr>
      <w:tr w:rsidR="00821024" w:rsidRPr="003650BF" w14:paraId="5378F159" w14:textId="77777777" w:rsidTr="00835DD2">
        <w:trPr>
          <w:cantSplit/>
          <w:trHeight w:val="20"/>
          <w:jc w:val="center"/>
        </w:trPr>
        <w:tc>
          <w:tcPr>
            <w:tcW w:w="940" w:type="pct"/>
          </w:tcPr>
          <w:p w14:paraId="6B3CB795" w14:textId="77777777" w:rsidR="00821024" w:rsidRPr="003650BF" w:rsidRDefault="006A32BE">
            <w:pPr>
              <w:pStyle w:val="BodyText"/>
              <w:spacing w:before="100" w:after="100"/>
              <w:rPr>
                <w:b/>
              </w:rPr>
            </w:pPr>
            <w:r w:rsidRPr="003650BF">
              <w:rPr>
                <w:b/>
                <w:i/>
              </w:rPr>
              <w:t>Cancellation fee</w:t>
            </w:r>
            <w:r w:rsidRPr="003650BF">
              <w:rPr>
                <w:b/>
              </w:rPr>
              <w:t xml:space="preserve"> for each Optus </w:t>
            </w:r>
            <w:r w:rsidRPr="003650BF">
              <w:rPr>
                <w:b/>
                <w:i/>
              </w:rPr>
              <w:t>Optus SIM card</w:t>
            </w:r>
          </w:p>
        </w:tc>
        <w:tc>
          <w:tcPr>
            <w:tcW w:w="508" w:type="pct"/>
          </w:tcPr>
          <w:p w14:paraId="135BC5D2" w14:textId="77777777" w:rsidR="00821024" w:rsidRPr="003650BF" w:rsidRDefault="006A32BE">
            <w:pPr>
              <w:pStyle w:val="BodyText"/>
              <w:spacing w:before="100" w:after="100"/>
              <w:jc w:val="center"/>
            </w:pPr>
            <w:r w:rsidRPr="003650BF">
              <w:t>$275</w:t>
            </w:r>
          </w:p>
        </w:tc>
        <w:tc>
          <w:tcPr>
            <w:tcW w:w="508" w:type="pct"/>
          </w:tcPr>
          <w:p w14:paraId="42C0B1FA" w14:textId="77777777" w:rsidR="00821024" w:rsidRPr="003650BF" w:rsidRDefault="006A32BE">
            <w:pPr>
              <w:pStyle w:val="BodyText"/>
              <w:spacing w:before="100" w:after="100"/>
              <w:jc w:val="center"/>
            </w:pPr>
            <w:r w:rsidRPr="003650BF">
              <w:t>$275</w:t>
            </w:r>
          </w:p>
        </w:tc>
        <w:tc>
          <w:tcPr>
            <w:tcW w:w="508" w:type="pct"/>
          </w:tcPr>
          <w:p w14:paraId="75788F7F" w14:textId="77777777" w:rsidR="00821024" w:rsidRPr="003650BF" w:rsidRDefault="006A32BE">
            <w:pPr>
              <w:pStyle w:val="BodyText"/>
              <w:spacing w:before="100" w:after="100"/>
              <w:jc w:val="center"/>
            </w:pPr>
            <w:r w:rsidRPr="003650BF">
              <w:t>$275</w:t>
            </w:r>
          </w:p>
        </w:tc>
        <w:tc>
          <w:tcPr>
            <w:tcW w:w="508" w:type="pct"/>
          </w:tcPr>
          <w:p w14:paraId="2D25E683" w14:textId="77777777" w:rsidR="00821024" w:rsidRPr="003650BF" w:rsidRDefault="006A32BE">
            <w:pPr>
              <w:pStyle w:val="BodyText"/>
              <w:spacing w:before="100" w:after="100"/>
              <w:jc w:val="center"/>
            </w:pPr>
            <w:r w:rsidRPr="003650BF">
              <w:t>$275</w:t>
            </w:r>
          </w:p>
        </w:tc>
        <w:tc>
          <w:tcPr>
            <w:tcW w:w="508" w:type="pct"/>
          </w:tcPr>
          <w:p w14:paraId="2208EE4F" w14:textId="77777777" w:rsidR="00821024" w:rsidRPr="003650BF" w:rsidRDefault="006A32BE">
            <w:pPr>
              <w:pStyle w:val="BodyText"/>
              <w:spacing w:before="100" w:after="100"/>
              <w:jc w:val="center"/>
            </w:pPr>
            <w:r w:rsidRPr="003650BF">
              <w:t>$385</w:t>
            </w:r>
          </w:p>
        </w:tc>
        <w:tc>
          <w:tcPr>
            <w:tcW w:w="508" w:type="pct"/>
          </w:tcPr>
          <w:p w14:paraId="4BAB0173" w14:textId="77777777" w:rsidR="00821024" w:rsidRPr="003650BF" w:rsidRDefault="006A32BE">
            <w:pPr>
              <w:pStyle w:val="BodyText"/>
              <w:spacing w:before="100" w:after="100"/>
              <w:jc w:val="center"/>
            </w:pPr>
            <w:r w:rsidRPr="003650BF">
              <w:t>$495</w:t>
            </w:r>
          </w:p>
        </w:tc>
        <w:tc>
          <w:tcPr>
            <w:tcW w:w="1010" w:type="pct"/>
            <w:gridSpan w:val="2"/>
          </w:tcPr>
          <w:p w14:paraId="7A636DD1" w14:textId="77777777" w:rsidR="00821024" w:rsidRPr="003650BF" w:rsidRDefault="006A32BE">
            <w:pPr>
              <w:pStyle w:val="BodyText"/>
              <w:spacing w:before="100" w:after="100"/>
              <w:jc w:val="center"/>
            </w:pPr>
            <w:r w:rsidRPr="003650BF">
              <w:t xml:space="preserve">Monthly </w:t>
            </w:r>
            <w:r w:rsidRPr="003650BF">
              <w:rPr>
                <w:i/>
              </w:rPr>
              <w:t>access fee</w:t>
            </w:r>
            <w:r w:rsidRPr="003650BF">
              <w:t xml:space="preserve"> multiplied by months remaining of </w:t>
            </w:r>
            <w:r w:rsidRPr="003650BF">
              <w:rPr>
                <w:i/>
              </w:rPr>
              <w:t>minimum term</w:t>
            </w:r>
          </w:p>
        </w:tc>
      </w:tr>
    </w:tbl>
    <w:p w14:paraId="61CFB813" w14:textId="77777777" w:rsidR="00821024" w:rsidRPr="003650BF" w:rsidRDefault="00821024"/>
    <w:p w14:paraId="78D59B72" w14:textId="77777777" w:rsidR="00821024" w:rsidRPr="003650BF" w:rsidRDefault="00821024">
      <w:pPr>
        <w:sectPr w:rsidR="00821024" w:rsidRPr="003650BF" w:rsidSect="00543DF9">
          <w:headerReference w:type="default" r:id="rId336"/>
          <w:footerReference w:type="default" r:id="rId337"/>
          <w:pgSz w:w="16840" w:h="11900" w:orient="landscape" w:code="9"/>
          <w:pgMar w:top="850" w:right="850" w:bottom="850" w:left="850" w:header="454" w:footer="284" w:gutter="0"/>
          <w:cols w:space="708"/>
          <w:docGrid w:linePitch="360"/>
        </w:sectPr>
      </w:pPr>
    </w:p>
    <w:p w14:paraId="35B96FDB" w14:textId="77777777" w:rsidR="00821024" w:rsidRPr="003650BF" w:rsidRDefault="006A32BE">
      <w:pPr>
        <w:pStyle w:val="Heading4"/>
      </w:pPr>
      <w:bookmarkStart w:id="1622" w:name="_Toc443059191"/>
      <w:bookmarkStart w:id="1623" w:name="_Toc447831441"/>
      <w:bookmarkStart w:id="1624" w:name="_Toc533264834"/>
      <w:r w:rsidRPr="003650BF">
        <w:lastRenderedPageBreak/>
        <w:t>'yes' Plan Employee Discount</w:t>
      </w:r>
      <w:bookmarkEnd w:id="1622"/>
      <w:bookmarkEnd w:id="1623"/>
      <w:bookmarkEnd w:id="1624"/>
    </w:p>
    <w:p w14:paraId="2604FFC0" w14:textId="77777777" w:rsidR="00821024" w:rsidRPr="003650BF" w:rsidRDefault="006A32BE">
      <w:pPr>
        <w:pStyle w:val="Heading6"/>
        <w:tabs>
          <w:tab w:val="clear" w:pos="720"/>
          <w:tab w:val="num" w:pos="-31680"/>
        </w:tabs>
      </w:pPr>
      <w:bookmarkStart w:id="1625" w:name="_Toc443059192"/>
      <w:bookmarkStart w:id="1626" w:name="_Toc447831442"/>
      <w:bookmarkStart w:id="1627" w:name="_Toc533264835"/>
      <w:r w:rsidRPr="003650BF">
        <w:t>Eligibility</w:t>
      </w:r>
      <w:bookmarkEnd w:id="1625"/>
      <w:bookmarkEnd w:id="1626"/>
      <w:bookmarkEnd w:id="1627"/>
    </w:p>
    <w:p w14:paraId="28D41E67" w14:textId="77777777" w:rsidR="00821024" w:rsidRPr="003650BF" w:rsidRDefault="006A32BE">
      <w:pPr>
        <w:pStyle w:val="Heading7"/>
      </w:pPr>
      <w:r w:rsidRPr="003650BF">
        <w:t xml:space="preserve">The 'yes ' Plan Employee Discount is available to permanent full-time, part-time or block-time employees (with a contract of minimum 12 months' duration) of Optus Administration Pty Ltd (Optus) or on an approved international secondment (as determined by Optus in its absolute discretion), who apply to connect to the Optus Digital Mobile Service and pass the Optus credit assessment and who are accepted by Optus. </w:t>
      </w:r>
    </w:p>
    <w:p w14:paraId="6C9F0AFD" w14:textId="77777777" w:rsidR="00821024" w:rsidRPr="003650BF" w:rsidRDefault="006A32BE">
      <w:pPr>
        <w:pStyle w:val="Heading7"/>
      </w:pPr>
      <w:r w:rsidRPr="003650BF">
        <w:t xml:space="preserve">The 'yes' Plan Employee Discount is also available to permanent full-time or part-time employees of Uecomm Operations Pty Ltd or Alphawest Services Pty Ltd, who apply to connect to the Optus Digital Mobile Service and pass the Optus credit assessment and who are accepted by Optus. </w:t>
      </w:r>
    </w:p>
    <w:p w14:paraId="2C75873E" w14:textId="77777777" w:rsidR="00821024" w:rsidRPr="003650BF" w:rsidRDefault="006A32BE">
      <w:pPr>
        <w:pStyle w:val="Heading6"/>
        <w:tabs>
          <w:tab w:val="clear" w:pos="720"/>
          <w:tab w:val="num" w:pos="-31680"/>
        </w:tabs>
      </w:pPr>
      <w:bookmarkStart w:id="1628" w:name="_Toc443059193"/>
      <w:bookmarkStart w:id="1629" w:name="_Toc447831443"/>
      <w:bookmarkStart w:id="1630" w:name="_Toc533264836"/>
      <w:r w:rsidRPr="003650BF">
        <w:t>The Discount</w:t>
      </w:r>
      <w:bookmarkEnd w:id="1628"/>
      <w:bookmarkEnd w:id="1629"/>
      <w:bookmarkEnd w:id="1630"/>
    </w:p>
    <w:p w14:paraId="33D22EC4" w14:textId="77777777" w:rsidR="00821024" w:rsidRPr="003650BF" w:rsidRDefault="006A32BE">
      <w:pPr>
        <w:pStyle w:val="Heading7"/>
      </w:pPr>
      <w:r w:rsidRPr="003650BF">
        <w:t xml:space="preserve">If an employee connects to one of the consumer plans listed in section 75.3 below and is eligible for the 'yes' Plan Employee Discount as per the eligibility criteria, the employee will receive a 20% discount for standard voice calls made and received within Australia. Offer excludes some services such as international voice and video calls, voicemail deposits and retrievals, Optus Zoo browsing and downloads, content packs, mobile internet usage, SurePage, 966* Zoo, Mobile IM – Instant Messaging, international roaming, international MMS, satellite calls, directory assistance, premium SMS, VoIP services and usage. </w:t>
      </w:r>
    </w:p>
    <w:p w14:paraId="2158D57E" w14:textId="77777777" w:rsidR="00821024" w:rsidRPr="003650BF" w:rsidRDefault="006A32BE">
      <w:pPr>
        <w:pStyle w:val="Heading6"/>
        <w:tabs>
          <w:tab w:val="clear" w:pos="720"/>
          <w:tab w:val="num" w:pos="-31680"/>
        </w:tabs>
      </w:pPr>
      <w:bookmarkStart w:id="1631" w:name="_Toc443059194"/>
      <w:bookmarkStart w:id="1632" w:name="_Toc447831444"/>
      <w:bookmarkStart w:id="1633" w:name="_Toc533264837"/>
      <w:r w:rsidRPr="003650BF">
        <w:t>The Plans</w:t>
      </w:r>
      <w:bookmarkEnd w:id="1631"/>
      <w:bookmarkEnd w:id="1632"/>
      <w:bookmarkEnd w:id="1633"/>
    </w:p>
    <w:p w14:paraId="680316C4" w14:textId="77777777" w:rsidR="00821024" w:rsidRPr="003650BF" w:rsidRDefault="006A32BE">
      <w:pPr>
        <w:pStyle w:val="Heading7"/>
      </w:pPr>
      <w:r w:rsidRPr="003650BF">
        <w:t>The 'yes' Plan Employee Discount is available with the following consumer plans:</w:t>
      </w:r>
    </w:p>
    <w:p w14:paraId="598D4ECB" w14:textId="77777777" w:rsidR="00821024" w:rsidRPr="003650BF" w:rsidRDefault="006A32BE">
      <w:pPr>
        <w:pStyle w:val="Heading8"/>
      </w:pPr>
      <w:r w:rsidRPr="003650BF">
        <w:t>'yes' Plans</w:t>
      </w:r>
    </w:p>
    <w:p w14:paraId="1D14A9AD" w14:textId="77777777" w:rsidR="00821024" w:rsidRPr="003650BF" w:rsidRDefault="006A32BE">
      <w:pPr>
        <w:pStyle w:val="Heading8"/>
      </w:pPr>
      <w:r w:rsidRPr="003650BF">
        <w:t>'yes' Plans for iPhone 3G</w:t>
      </w:r>
    </w:p>
    <w:p w14:paraId="3CBE02DA" w14:textId="77777777" w:rsidR="00821024" w:rsidRPr="003650BF" w:rsidRDefault="006A32BE">
      <w:pPr>
        <w:pStyle w:val="Heading4"/>
      </w:pPr>
      <w:bookmarkStart w:id="1634" w:name="_Toc93388843"/>
      <w:bookmarkStart w:id="1635" w:name="_Toc96315985"/>
      <w:bookmarkStart w:id="1636" w:name="_Toc96399360"/>
      <w:bookmarkStart w:id="1637" w:name="_Toc129080895"/>
      <w:bookmarkStart w:id="1638" w:name="_Toc443059195"/>
      <w:bookmarkStart w:id="1639" w:name="_Toc447831445"/>
      <w:bookmarkStart w:id="1640" w:name="_Toc533264838"/>
      <w:r w:rsidRPr="003650BF">
        <w:t>'yes' 49 Cap Plans</w:t>
      </w:r>
      <w:bookmarkStart w:id="1641" w:name="_Toc96399361"/>
      <w:bookmarkStart w:id="1642" w:name="_Toc129080896"/>
      <w:bookmarkEnd w:id="1634"/>
      <w:bookmarkEnd w:id="1635"/>
      <w:bookmarkEnd w:id="1636"/>
      <w:bookmarkEnd w:id="1637"/>
      <w:bookmarkEnd w:id="1638"/>
      <w:bookmarkEnd w:id="1639"/>
      <w:bookmarkEnd w:id="1640"/>
    </w:p>
    <w:p w14:paraId="60803717" w14:textId="77777777" w:rsidR="00821024" w:rsidRPr="003650BF" w:rsidRDefault="006A32BE">
      <w:pPr>
        <w:pStyle w:val="Heading6"/>
        <w:tabs>
          <w:tab w:val="clear" w:pos="720"/>
          <w:tab w:val="num" w:pos="-31680"/>
        </w:tabs>
      </w:pPr>
      <w:bookmarkStart w:id="1643" w:name="_Toc443059196"/>
      <w:bookmarkStart w:id="1644" w:name="_Toc447831446"/>
      <w:bookmarkStart w:id="1645" w:name="_Toc533264839"/>
      <w:r w:rsidRPr="003650BF">
        <w:t>Eligibility</w:t>
      </w:r>
      <w:bookmarkEnd w:id="1641"/>
      <w:bookmarkEnd w:id="1642"/>
      <w:bookmarkEnd w:id="1643"/>
      <w:bookmarkEnd w:id="1644"/>
      <w:bookmarkEnd w:id="1645"/>
    </w:p>
    <w:p w14:paraId="31CE5BA7" w14:textId="77777777" w:rsidR="00821024" w:rsidRPr="003650BF" w:rsidRDefault="006A32BE">
      <w:pPr>
        <w:pStyle w:val="Heading7"/>
      </w:pPr>
      <w:r w:rsidRPr="003650BF">
        <w:t xml:space="preserve">The Optus </w:t>
      </w:r>
      <w:r w:rsidRPr="003650BF">
        <w:rPr>
          <w:i/>
        </w:rPr>
        <w:t>'yes' 49 Cap</w:t>
      </w:r>
      <w:r w:rsidRPr="003650BF">
        <w:t xml:space="preserve"> Plans are available under special offers to: </w:t>
      </w:r>
    </w:p>
    <w:p w14:paraId="549ED787" w14:textId="77777777" w:rsidR="00821024" w:rsidRPr="003650BF" w:rsidRDefault="006A32BE">
      <w:pPr>
        <w:pStyle w:val="Heading8"/>
      </w:pPr>
      <w:r w:rsidRPr="003650BF">
        <w:rPr>
          <w:u w:val="single"/>
        </w:rPr>
        <w:t>New connections</w:t>
      </w:r>
      <w:r w:rsidRPr="003650BF">
        <w:t xml:space="preserve"> to the </w:t>
      </w:r>
      <w:r w:rsidRPr="003650BF">
        <w:rPr>
          <w:i/>
        </w:rPr>
        <w:t xml:space="preserve">service, </w:t>
      </w:r>
      <w:r w:rsidRPr="003650BF">
        <w:t>excluding Optus Service Providers' customers.</w:t>
      </w:r>
    </w:p>
    <w:p w14:paraId="6CBF4948" w14:textId="77777777" w:rsidR="00821024" w:rsidRPr="003650BF" w:rsidRDefault="006A32BE">
      <w:pPr>
        <w:pStyle w:val="Heading8"/>
      </w:pPr>
      <w:r w:rsidRPr="003650BF">
        <w:rPr>
          <w:u w:val="single"/>
        </w:rPr>
        <w:t>Existing customers</w:t>
      </w:r>
      <w:r w:rsidRPr="003650BF">
        <w:t xml:space="preserve">: If </w:t>
      </w:r>
      <w:r w:rsidRPr="003650BF">
        <w:rPr>
          <w:i/>
        </w:rPr>
        <w:t xml:space="preserve">you </w:t>
      </w:r>
      <w:r w:rsidRPr="003650BF">
        <w:t xml:space="preserve">have a </w:t>
      </w:r>
      <w:r w:rsidRPr="003650BF">
        <w:rPr>
          <w:i/>
        </w:rPr>
        <w:t xml:space="preserve">non fixed-length agreement </w:t>
      </w:r>
      <w:r w:rsidRPr="003650BF">
        <w:t xml:space="preserve">with </w:t>
      </w:r>
      <w:r w:rsidRPr="003650BF">
        <w:rPr>
          <w:i/>
        </w:rPr>
        <w:t xml:space="preserve">us </w:t>
      </w:r>
      <w:r w:rsidRPr="003650BF">
        <w:t xml:space="preserve">or if </w:t>
      </w:r>
      <w:r w:rsidRPr="003650BF">
        <w:rPr>
          <w:i/>
        </w:rPr>
        <w:t>you</w:t>
      </w:r>
      <w:r w:rsidRPr="003650BF">
        <w:t xml:space="preserve"> have a </w:t>
      </w:r>
      <w:r w:rsidRPr="003650BF">
        <w:rPr>
          <w:i/>
        </w:rPr>
        <w:t xml:space="preserve">fixed length agreement </w:t>
      </w:r>
      <w:r w:rsidRPr="003650BF">
        <w:t xml:space="preserve">with less than 3 months remaining of the </w:t>
      </w:r>
      <w:r w:rsidRPr="003650BF">
        <w:rPr>
          <w:i/>
        </w:rPr>
        <w:t xml:space="preserve">minimum term, we </w:t>
      </w:r>
      <w:r w:rsidRPr="003650BF">
        <w:t xml:space="preserve">may agree (in our discretion) to transfer </w:t>
      </w:r>
      <w:r w:rsidRPr="003650BF">
        <w:rPr>
          <w:i/>
        </w:rPr>
        <w:t xml:space="preserve">you </w:t>
      </w:r>
      <w:r w:rsidRPr="003650BF">
        <w:t xml:space="preserve">to a </w:t>
      </w:r>
      <w:r w:rsidRPr="003650BF">
        <w:rPr>
          <w:i/>
        </w:rPr>
        <w:t>'yes' 49 Cap pricing plan.</w:t>
      </w:r>
      <w:r w:rsidRPr="003650BF">
        <w:t xml:space="preserve"> This offer cannot be combined with 'yes' thanks or any other promotional offer.</w:t>
      </w:r>
    </w:p>
    <w:p w14:paraId="016B36F0" w14:textId="77777777" w:rsidR="00821024" w:rsidRPr="003650BF" w:rsidRDefault="006A32BE">
      <w:pPr>
        <w:pStyle w:val="Heading6"/>
        <w:tabs>
          <w:tab w:val="clear" w:pos="720"/>
          <w:tab w:val="num" w:pos="-31680"/>
        </w:tabs>
      </w:pPr>
      <w:bookmarkStart w:id="1646" w:name="_Toc96399362"/>
      <w:bookmarkStart w:id="1647" w:name="_Toc129080897"/>
      <w:bookmarkStart w:id="1648" w:name="_Toc443059197"/>
      <w:bookmarkStart w:id="1649" w:name="_Toc447831447"/>
      <w:bookmarkStart w:id="1650" w:name="_Toc533264840"/>
      <w:r w:rsidRPr="003650BF">
        <w:t>Is it a fixed-length agreement?</w:t>
      </w:r>
      <w:bookmarkEnd w:id="1646"/>
      <w:bookmarkEnd w:id="1647"/>
      <w:bookmarkEnd w:id="1648"/>
      <w:bookmarkEnd w:id="1649"/>
      <w:bookmarkEnd w:id="1650"/>
    </w:p>
    <w:p w14:paraId="09273855" w14:textId="77777777" w:rsidR="00821024" w:rsidRPr="003650BF" w:rsidRDefault="006A32BE">
      <w:pPr>
        <w:pStyle w:val="Heading7"/>
      </w:pPr>
      <w:r w:rsidRPr="003650BF">
        <w:rPr>
          <w:i/>
        </w:rPr>
        <w:t>You</w:t>
      </w:r>
      <w:r w:rsidRPr="003650BF">
        <w:t xml:space="preserve"> must connect to the 'yes'49 Cap </w:t>
      </w:r>
      <w:r w:rsidRPr="003650BF">
        <w:rPr>
          <w:i/>
        </w:rPr>
        <w:t>pricing plans</w:t>
      </w:r>
      <w:r w:rsidRPr="003650BF">
        <w:t xml:space="preserve"> for a 24 month </w:t>
      </w:r>
      <w:r w:rsidRPr="003650BF">
        <w:rPr>
          <w:i/>
        </w:rPr>
        <w:t>minimum term</w:t>
      </w:r>
      <w:r w:rsidRPr="003650BF">
        <w:t xml:space="preserve">. </w:t>
      </w:r>
      <w:r w:rsidRPr="003650BF">
        <w:rPr>
          <w:i/>
        </w:rPr>
        <w:t xml:space="preserve">The agreement </w:t>
      </w:r>
      <w:r w:rsidRPr="003650BF">
        <w:t xml:space="preserve">is a </w:t>
      </w:r>
      <w:r w:rsidRPr="003650BF">
        <w:rPr>
          <w:i/>
        </w:rPr>
        <w:t>fixed-length agreement</w:t>
      </w:r>
      <w:r w:rsidRPr="003650BF">
        <w:t>.</w:t>
      </w:r>
    </w:p>
    <w:p w14:paraId="40A8CFA0" w14:textId="77777777" w:rsidR="00821024" w:rsidRPr="003650BF" w:rsidRDefault="006A32BE">
      <w:pPr>
        <w:pStyle w:val="Heading7"/>
      </w:pPr>
      <w:r w:rsidRPr="003650BF">
        <w:rPr>
          <w:i/>
        </w:rPr>
        <w:t xml:space="preserve">You </w:t>
      </w:r>
      <w:r w:rsidRPr="003650BF">
        <w:t xml:space="preserve">may select to repay the purchase of a subsidised </w:t>
      </w:r>
      <w:r w:rsidRPr="003650BF">
        <w:rPr>
          <w:i/>
        </w:rPr>
        <w:t xml:space="preserve">mobile phone </w:t>
      </w:r>
      <w:r w:rsidRPr="003650BF">
        <w:t xml:space="preserve">handset over 12 or 24 months under a </w:t>
      </w:r>
      <w:r w:rsidRPr="003650BF">
        <w:rPr>
          <w:i/>
        </w:rPr>
        <w:t>mobile equipment payment plan.</w:t>
      </w:r>
    </w:p>
    <w:p w14:paraId="2731FBB0" w14:textId="77777777" w:rsidR="00821024" w:rsidRPr="003650BF" w:rsidRDefault="006A32BE">
      <w:pPr>
        <w:pStyle w:val="Heading6"/>
        <w:tabs>
          <w:tab w:val="clear" w:pos="720"/>
          <w:tab w:val="num" w:pos="-31680"/>
        </w:tabs>
      </w:pPr>
      <w:bookmarkStart w:id="1651" w:name="_Toc96399363"/>
      <w:bookmarkStart w:id="1652" w:name="_Toc129080898"/>
      <w:bookmarkStart w:id="1653" w:name="_Toc443059198"/>
      <w:bookmarkStart w:id="1654" w:name="_Toc447831448"/>
      <w:bookmarkStart w:id="1655" w:name="_Toc533264841"/>
      <w:r w:rsidRPr="003650BF">
        <w:t xml:space="preserve">What </w:t>
      </w:r>
      <w:r w:rsidRPr="003650BF">
        <w:rPr>
          <w:i/>
        </w:rPr>
        <w:t xml:space="preserve">you </w:t>
      </w:r>
      <w:r w:rsidRPr="003650BF">
        <w:t xml:space="preserve">have to pay </w:t>
      </w:r>
      <w:r w:rsidRPr="003650BF">
        <w:rPr>
          <w:i/>
        </w:rPr>
        <w:t>us</w:t>
      </w:r>
      <w:bookmarkEnd w:id="1651"/>
      <w:bookmarkEnd w:id="1652"/>
      <w:bookmarkEnd w:id="1653"/>
      <w:bookmarkEnd w:id="1654"/>
      <w:bookmarkEnd w:id="1655"/>
    </w:p>
    <w:p w14:paraId="439166E7" w14:textId="77777777" w:rsidR="00821024" w:rsidRPr="003650BF" w:rsidRDefault="006A32BE">
      <w:pPr>
        <w:pStyle w:val="Heading7"/>
        <w:rPr>
          <w:b/>
        </w:rPr>
      </w:pPr>
      <w:r w:rsidRPr="003650BF">
        <w:rPr>
          <w:b/>
        </w:rPr>
        <w:t>Monthly Access Fee and Call Charges</w:t>
      </w:r>
    </w:p>
    <w:p w14:paraId="3C258F33"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 xml:space="preserve">or minimum monthly spend of $20 each month during the term of the </w:t>
      </w:r>
      <w:r w:rsidRPr="003650BF">
        <w:rPr>
          <w:i/>
        </w:rPr>
        <w:t>agreement</w:t>
      </w:r>
      <w:r w:rsidRPr="003650BF">
        <w:t xml:space="preserve">. This monthly </w:t>
      </w:r>
      <w:r w:rsidRPr="003650BF">
        <w:rPr>
          <w:i/>
        </w:rPr>
        <w:t xml:space="preserve">access fee </w:t>
      </w:r>
      <w:r w:rsidRPr="003650BF">
        <w:t xml:space="preserve">includes an equal value of included calls each month and will be charged even if </w:t>
      </w:r>
      <w:r w:rsidRPr="003650BF">
        <w:rPr>
          <w:i/>
        </w:rPr>
        <w:t xml:space="preserve">you </w:t>
      </w:r>
      <w:r w:rsidRPr="003650BF">
        <w:t>do not make calls equal to this value in any month.</w:t>
      </w:r>
    </w:p>
    <w:p w14:paraId="07F364DB" w14:textId="77777777" w:rsidR="00821024" w:rsidRPr="003650BF" w:rsidRDefault="006A32BE">
      <w:pPr>
        <w:pStyle w:val="Heading8"/>
      </w:pPr>
      <w:r w:rsidRPr="003650BF">
        <w:lastRenderedPageBreak/>
        <w:t xml:space="preserve">The calls that are eligible for the included call component are voice calls, SMS and MMS. Some call types are not eligible for the included call component such as International Roaming, Directory Assistance, Group SMS and 1900 calls. </w:t>
      </w:r>
    </w:p>
    <w:p w14:paraId="1F70EA6C"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49DDE1F0" w14:textId="77777777" w:rsidR="00821024" w:rsidRPr="003650BF" w:rsidRDefault="006A32BE">
      <w:pPr>
        <w:pStyle w:val="Heading8"/>
      </w:pPr>
      <w:r w:rsidRPr="003650BF">
        <w:t xml:space="preserve">There is a </w:t>
      </w:r>
      <w:r w:rsidRPr="003650BF">
        <w:rPr>
          <w:i/>
        </w:rPr>
        <w:t xml:space="preserve">flagfall </w:t>
      </w:r>
      <w:r w:rsidRPr="003650BF">
        <w:t xml:space="preserve">per call. So the charge for these calls is the </w:t>
      </w:r>
      <w:r w:rsidRPr="003650BF">
        <w:rPr>
          <w:i/>
        </w:rPr>
        <w:t xml:space="preserve">flagfall </w:t>
      </w:r>
      <w:r w:rsidRPr="003650BF">
        <w:t>plus the relevant rate multiplied by the duration of the call.</w:t>
      </w:r>
    </w:p>
    <w:p w14:paraId="60319093" w14:textId="77777777" w:rsidR="00821024" w:rsidRPr="003650BF" w:rsidRDefault="006A32BE">
      <w:pPr>
        <w:pStyle w:val="Heading7"/>
        <w:rPr>
          <w:b/>
        </w:rPr>
      </w:pPr>
      <w:r w:rsidRPr="003650BF">
        <w:rPr>
          <w:b/>
        </w:rPr>
        <w:t>$49 Cap</w:t>
      </w:r>
    </w:p>
    <w:p w14:paraId="68842FD1" w14:textId="77777777" w:rsidR="00821024" w:rsidRPr="003650BF" w:rsidRDefault="006A32BE">
      <w:pPr>
        <w:pStyle w:val="Heading8"/>
      </w:pPr>
      <w:r w:rsidRPr="003650BF">
        <w:t xml:space="preserve">Under the 'yes'49 cap </w:t>
      </w:r>
      <w:r w:rsidRPr="003650BF">
        <w:rPr>
          <w:i/>
        </w:rPr>
        <w:t xml:space="preserve">pricing plan </w:t>
      </w:r>
      <w:r w:rsidRPr="003650BF">
        <w:t xml:space="preserve">the $49 cap offer applies. </w:t>
      </w:r>
      <w:r w:rsidRPr="003650BF">
        <w:rPr>
          <w:i/>
        </w:rPr>
        <w:t xml:space="preserve">You </w:t>
      </w:r>
      <w:r w:rsidRPr="003650BF">
        <w:t>only pay the first $49 worth of voice calls and text messages each billing period, after which voice calls and text messages are included up to a maximum of $150 per billing period.</w:t>
      </w:r>
    </w:p>
    <w:p w14:paraId="322B4BA7" w14:textId="77777777" w:rsidR="00821024" w:rsidRPr="003650BF" w:rsidRDefault="006A32BE">
      <w:pPr>
        <w:pStyle w:val="Heading8"/>
      </w:pPr>
      <w:r w:rsidRPr="003650BF">
        <w:t xml:space="preserve">If </w:t>
      </w:r>
      <w:r w:rsidRPr="003650BF">
        <w:rPr>
          <w:i/>
        </w:rPr>
        <w:t xml:space="preserve">you </w:t>
      </w:r>
      <w:r w:rsidRPr="003650BF">
        <w:t>exceed $150 worth of voice calls and text messages in any billing period, standard call and text rates will apply to those calls.</w:t>
      </w:r>
    </w:p>
    <w:p w14:paraId="420220A2" w14:textId="77777777" w:rsidR="00821024" w:rsidRPr="003650BF" w:rsidRDefault="006A32BE">
      <w:pPr>
        <w:pStyle w:val="Heading8"/>
      </w:pPr>
      <w:r w:rsidRPr="003650BF">
        <w:t xml:space="preserve">The $49 Cap offer excludes some calls and the use of </w:t>
      </w:r>
      <w:r w:rsidRPr="003650BF">
        <w:rPr>
          <w:i/>
        </w:rPr>
        <w:t>value added service features</w:t>
      </w:r>
      <w:r w:rsidRPr="003650BF">
        <w:t xml:space="preserve">, including international roaming, international voice calls (includes calls to national fixed or GSM mobile services that then divert/switch or re-route overseas), international SMS, premium and Third Party SMS, MMS, International MMS, 1300, 1900 and other services. Use of these services may be charged to </w:t>
      </w:r>
      <w:r w:rsidRPr="003650BF">
        <w:rPr>
          <w:i/>
        </w:rPr>
        <w:t xml:space="preserve">your </w:t>
      </w:r>
      <w:r w:rsidRPr="003650BF">
        <w:t xml:space="preserve">bill up to 2 months after </w:t>
      </w:r>
      <w:r w:rsidRPr="003650BF">
        <w:rPr>
          <w:i/>
        </w:rPr>
        <w:t xml:space="preserve">you </w:t>
      </w:r>
      <w:r w:rsidRPr="003650BF">
        <w:t>use the services. A full list of services eligible for the $49 Cap is set out below.</w:t>
      </w:r>
    </w:p>
    <w:p w14:paraId="66AAADF5" w14:textId="77777777" w:rsidR="00821024" w:rsidRPr="003650BF" w:rsidRDefault="006A32BE">
      <w:pPr>
        <w:pStyle w:val="Heading8"/>
      </w:pPr>
      <w:r w:rsidRPr="003650BF">
        <w:t>Any unused portion of the $49 Cap expires at the end of each month, that is it does not rollover into the following month.</w:t>
      </w:r>
    </w:p>
    <w:p w14:paraId="3CE0784E" w14:textId="77777777" w:rsidR="00821024" w:rsidRPr="003650BF" w:rsidRDefault="006A32BE">
      <w:pPr>
        <w:pStyle w:val="BodyText"/>
        <w:ind w:left="720"/>
        <w:rPr>
          <w:b/>
        </w:rPr>
      </w:pPr>
      <w:r w:rsidRPr="003650BF">
        <w:rPr>
          <w:b/>
        </w:rPr>
        <w:t>Table of services eligible for the $49 Cap</w:t>
      </w:r>
    </w:p>
    <w:tbl>
      <w:tblPr>
        <w:tblW w:w="0" w:type="auto"/>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680"/>
        <w:gridCol w:w="2964"/>
      </w:tblGrid>
      <w:tr w:rsidR="00821024" w:rsidRPr="003650BF" w14:paraId="32D083F4" w14:textId="77777777">
        <w:trPr>
          <w:trHeight w:val="20"/>
          <w:tblHeader/>
        </w:trPr>
        <w:tc>
          <w:tcPr>
            <w:tcW w:w="4680" w:type="dxa"/>
          </w:tcPr>
          <w:p w14:paraId="0A741C2F" w14:textId="77777777" w:rsidR="00821024" w:rsidRPr="003650BF" w:rsidRDefault="006A32BE">
            <w:pPr>
              <w:pStyle w:val="BodyText"/>
              <w:spacing w:before="100" w:after="100"/>
              <w:ind w:left="69"/>
              <w:rPr>
                <w:b/>
              </w:rPr>
            </w:pPr>
            <w:r w:rsidRPr="003650BF">
              <w:rPr>
                <w:b/>
              </w:rPr>
              <w:t>Call Type</w:t>
            </w:r>
          </w:p>
        </w:tc>
        <w:tc>
          <w:tcPr>
            <w:tcW w:w="2964" w:type="dxa"/>
          </w:tcPr>
          <w:p w14:paraId="2369F45E" w14:textId="77777777" w:rsidR="00821024" w:rsidRPr="003650BF" w:rsidRDefault="006A32BE">
            <w:pPr>
              <w:pStyle w:val="BodyText"/>
              <w:spacing w:before="100" w:after="100"/>
              <w:ind w:left="60"/>
              <w:rPr>
                <w:b/>
              </w:rPr>
            </w:pPr>
            <w:r w:rsidRPr="003650BF">
              <w:rPr>
                <w:b/>
              </w:rPr>
              <w:t>Included in Cap?</w:t>
            </w:r>
          </w:p>
        </w:tc>
      </w:tr>
      <w:tr w:rsidR="00821024" w:rsidRPr="003650BF" w14:paraId="5B99BC26" w14:textId="77777777">
        <w:trPr>
          <w:trHeight w:val="20"/>
        </w:trPr>
        <w:tc>
          <w:tcPr>
            <w:tcW w:w="4680" w:type="dxa"/>
          </w:tcPr>
          <w:p w14:paraId="0462FE43" w14:textId="77777777" w:rsidR="00821024" w:rsidRPr="003650BF" w:rsidRDefault="006A32BE">
            <w:pPr>
              <w:pStyle w:val="BodyText"/>
              <w:spacing w:before="100" w:after="100"/>
              <w:ind w:left="69"/>
            </w:pPr>
            <w:r w:rsidRPr="003650BF">
              <w:t>Standard Voice Calls</w:t>
            </w:r>
          </w:p>
        </w:tc>
        <w:tc>
          <w:tcPr>
            <w:tcW w:w="2964" w:type="dxa"/>
          </w:tcPr>
          <w:p w14:paraId="64C102EA" w14:textId="77777777" w:rsidR="00821024" w:rsidRPr="003650BF" w:rsidRDefault="006A32BE">
            <w:pPr>
              <w:pStyle w:val="BodyText"/>
              <w:spacing w:before="100" w:after="100"/>
              <w:ind w:left="60"/>
            </w:pPr>
            <w:r w:rsidRPr="003650BF">
              <w:t>Yes</w:t>
            </w:r>
          </w:p>
        </w:tc>
      </w:tr>
      <w:tr w:rsidR="00821024" w:rsidRPr="003650BF" w14:paraId="35876AE6" w14:textId="77777777">
        <w:trPr>
          <w:trHeight w:val="20"/>
        </w:trPr>
        <w:tc>
          <w:tcPr>
            <w:tcW w:w="4680" w:type="dxa"/>
          </w:tcPr>
          <w:p w14:paraId="33D3E249" w14:textId="77777777" w:rsidR="00821024" w:rsidRPr="003650BF" w:rsidRDefault="006A32BE">
            <w:pPr>
              <w:pStyle w:val="BodyText"/>
              <w:spacing w:before="100" w:after="100"/>
              <w:ind w:left="69"/>
            </w:pPr>
            <w:r w:rsidRPr="003650BF">
              <w:t>Voicemail Diversions</w:t>
            </w:r>
          </w:p>
        </w:tc>
        <w:tc>
          <w:tcPr>
            <w:tcW w:w="2964" w:type="dxa"/>
          </w:tcPr>
          <w:p w14:paraId="629CD43F" w14:textId="77777777" w:rsidR="00821024" w:rsidRPr="003650BF" w:rsidRDefault="006A32BE">
            <w:pPr>
              <w:pStyle w:val="BodyText"/>
              <w:spacing w:before="100" w:after="100"/>
              <w:ind w:left="60"/>
            </w:pPr>
            <w:r w:rsidRPr="003650BF">
              <w:t>Yes</w:t>
            </w:r>
          </w:p>
        </w:tc>
      </w:tr>
      <w:tr w:rsidR="00821024" w:rsidRPr="003650BF" w14:paraId="0AB6E17A" w14:textId="77777777">
        <w:trPr>
          <w:trHeight w:val="20"/>
        </w:trPr>
        <w:tc>
          <w:tcPr>
            <w:tcW w:w="4680" w:type="dxa"/>
          </w:tcPr>
          <w:p w14:paraId="271CD69E" w14:textId="77777777" w:rsidR="00821024" w:rsidRPr="003650BF" w:rsidRDefault="006A32BE">
            <w:pPr>
              <w:pStyle w:val="BodyText"/>
              <w:spacing w:before="100" w:after="100"/>
              <w:ind w:left="69"/>
            </w:pPr>
            <w:r w:rsidRPr="003650BF">
              <w:t>Voicemail Deposit and Retrievals</w:t>
            </w:r>
          </w:p>
        </w:tc>
        <w:tc>
          <w:tcPr>
            <w:tcW w:w="2964" w:type="dxa"/>
          </w:tcPr>
          <w:p w14:paraId="186235CE" w14:textId="77777777" w:rsidR="00821024" w:rsidRPr="003650BF" w:rsidRDefault="006A32BE">
            <w:pPr>
              <w:pStyle w:val="BodyText"/>
              <w:spacing w:before="100" w:after="100"/>
              <w:ind w:left="60"/>
            </w:pPr>
            <w:r w:rsidRPr="003650BF">
              <w:t>Yes</w:t>
            </w:r>
          </w:p>
        </w:tc>
      </w:tr>
      <w:tr w:rsidR="00821024" w:rsidRPr="003650BF" w14:paraId="655B03C0" w14:textId="77777777">
        <w:trPr>
          <w:trHeight w:val="20"/>
        </w:trPr>
        <w:tc>
          <w:tcPr>
            <w:tcW w:w="4680" w:type="dxa"/>
          </w:tcPr>
          <w:p w14:paraId="24F4BD4B" w14:textId="77777777" w:rsidR="00821024" w:rsidRPr="003650BF" w:rsidRDefault="006A32BE">
            <w:pPr>
              <w:pStyle w:val="BodyText"/>
              <w:spacing w:before="100" w:after="100"/>
              <w:ind w:left="72"/>
            </w:pPr>
            <w:r w:rsidRPr="003650BF">
              <w:t>International Calls</w:t>
            </w:r>
          </w:p>
          <w:p w14:paraId="5C0EB405" w14:textId="77777777" w:rsidR="00821024" w:rsidRPr="003650BF" w:rsidRDefault="006A32BE">
            <w:pPr>
              <w:pStyle w:val="BodyText"/>
              <w:spacing w:before="100" w:after="100"/>
              <w:ind w:left="69"/>
            </w:pPr>
            <w:r w:rsidRPr="003650BF">
              <w:t>(includes calls to national fixed or GSM mobile services that then divert/switch or re-route overseas)</w:t>
            </w:r>
          </w:p>
        </w:tc>
        <w:tc>
          <w:tcPr>
            <w:tcW w:w="2964" w:type="dxa"/>
          </w:tcPr>
          <w:p w14:paraId="3B1D127C" w14:textId="77777777" w:rsidR="00821024" w:rsidRPr="003650BF" w:rsidRDefault="006A32BE">
            <w:pPr>
              <w:pStyle w:val="BodyText"/>
              <w:spacing w:before="100" w:after="100"/>
              <w:ind w:left="60"/>
            </w:pPr>
            <w:r w:rsidRPr="003650BF">
              <w:t>No</w:t>
            </w:r>
          </w:p>
        </w:tc>
      </w:tr>
      <w:tr w:rsidR="00821024" w:rsidRPr="003650BF" w14:paraId="08B7DD97" w14:textId="77777777">
        <w:trPr>
          <w:trHeight w:val="20"/>
        </w:trPr>
        <w:tc>
          <w:tcPr>
            <w:tcW w:w="4680" w:type="dxa"/>
          </w:tcPr>
          <w:p w14:paraId="6FABBB62" w14:textId="77777777" w:rsidR="00821024" w:rsidRPr="003650BF" w:rsidRDefault="006A32BE">
            <w:pPr>
              <w:pStyle w:val="BodyText"/>
              <w:spacing w:before="100" w:after="100"/>
              <w:ind w:left="69"/>
            </w:pPr>
            <w:r w:rsidRPr="003650BF">
              <w:t>International Roaming</w:t>
            </w:r>
          </w:p>
        </w:tc>
        <w:tc>
          <w:tcPr>
            <w:tcW w:w="2964" w:type="dxa"/>
          </w:tcPr>
          <w:p w14:paraId="2A408841" w14:textId="77777777" w:rsidR="00821024" w:rsidRPr="003650BF" w:rsidRDefault="006A32BE">
            <w:pPr>
              <w:pStyle w:val="BodyText"/>
              <w:spacing w:before="100" w:after="100"/>
              <w:ind w:left="60"/>
            </w:pPr>
            <w:r w:rsidRPr="003650BF">
              <w:t>No</w:t>
            </w:r>
          </w:p>
        </w:tc>
      </w:tr>
      <w:tr w:rsidR="00821024" w:rsidRPr="003650BF" w14:paraId="6B363D37" w14:textId="77777777">
        <w:trPr>
          <w:trHeight w:val="20"/>
        </w:trPr>
        <w:tc>
          <w:tcPr>
            <w:tcW w:w="4680" w:type="dxa"/>
          </w:tcPr>
          <w:p w14:paraId="10BC9145" w14:textId="77777777" w:rsidR="00821024" w:rsidRPr="003650BF" w:rsidRDefault="006A32BE">
            <w:pPr>
              <w:pStyle w:val="BodyText"/>
              <w:spacing w:before="100" w:after="100"/>
              <w:ind w:left="69"/>
            </w:pPr>
            <w:r w:rsidRPr="003650BF">
              <w:t>International SMS</w:t>
            </w:r>
          </w:p>
        </w:tc>
        <w:tc>
          <w:tcPr>
            <w:tcW w:w="2964" w:type="dxa"/>
          </w:tcPr>
          <w:p w14:paraId="2D1DCC60" w14:textId="77777777" w:rsidR="00821024" w:rsidRPr="003650BF" w:rsidRDefault="006A32BE">
            <w:pPr>
              <w:pStyle w:val="BodyText"/>
              <w:spacing w:before="100" w:after="100"/>
              <w:ind w:left="60"/>
            </w:pPr>
            <w:r w:rsidRPr="003650BF">
              <w:t>No</w:t>
            </w:r>
          </w:p>
        </w:tc>
      </w:tr>
      <w:tr w:rsidR="00821024" w:rsidRPr="003650BF" w14:paraId="5BFCD4A1" w14:textId="77777777">
        <w:trPr>
          <w:trHeight w:val="20"/>
        </w:trPr>
        <w:tc>
          <w:tcPr>
            <w:tcW w:w="4680" w:type="dxa"/>
          </w:tcPr>
          <w:p w14:paraId="1AD7459E" w14:textId="77777777" w:rsidR="00821024" w:rsidRPr="003650BF" w:rsidRDefault="006A32BE">
            <w:pPr>
              <w:pStyle w:val="BodyText"/>
              <w:spacing w:before="100" w:after="100"/>
              <w:ind w:left="69"/>
            </w:pPr>
            <w:r w:rsidRPr="003650BF">
              <w:t>Standard SMS</w:t>
            </w:r>
          </w:p>
        </w:tc>
        <w:tc>
          <w:tcPr>
            <w:tcW w:w="2964" w:type="dxa"/>
          </w:tcPr>
          <w:p w14:paraId="4F9681C2" w14:textId="77777777" w:rsidR="00821024" w:rsidRPr="003650BF" w:rsidRDefault="006A32BE">
            <w:pPr>
              <w:pStyle w:val="BodyText"/>
              <w:spacing w:before="100" w:after="100"/>
              <w:ind w:left="60"/>
            </w:pPr>
            <w:r w:rsidRPr="003650BF">
              <w:t>Yes</w:t>
            </w:r>
          </w:p>
        </w:tc>
      </w:tr>
      <w:tr w:rsidR="00821024" w:rsidRPr="003650BF" w14:paraId="4B2AC0CD" w14:textId="77777777">
        <w:trPr>
          <w:trHeight w:val="20"/>
        </w:trPr>
        <w:tc>
          <w:tcPr>
            <w:tcW w:w="4680" w:type="dxa"/>
          </w:tcPr>
          <w:p w14:paraId="0D760693" w14:textId="77777777" w:rsidR="00821024" w:rsidRPr="003650BF" w:rsidRDefault="006A32BE">
            <w:pPr>
              <w:pStyle w:val="BodyText"/>
              <w:spacing w:before="100" w:after="100"/>
              <w:ind w:left="69"/>
            </w:pPr>
            <w:r w:rsidRPr="003650BF">
              <w:t>Premium SMS</w:t>
            </w:r>
          </w:p>
        </w:tc>
        <w:tc>
          <w:tcPr>
            <w:tcW w:w="2964" w:type="dxa"/>
          </w:tcPr>
          <w:p w14:paraId="03E6DFF7" w14:textId="77777777" w:rsidR="00821024" w:rsidRPr="003650BF" w:rsidRDefault="006A32BE">
            <w:pPr>
              <w:pStyle w:val="BodyText"/>
              <w:spacing w:before="100" w:after="100"/>
              <w:ind w:left="60"/>
            </w:pPr>
            <w:r w:rsidRPr="003650BF">
              <w:t>No</w:t>
            </w:r>
          </w:p>
        </w:tc>
      </w:tr>
      <w:tr w:rsidR="00821024" w:rsidRPr="003650BF" w14:paraId="4766D87B" w14:textId="77777777">
        <w:trPr>
          <w:trHeight w:val="20"/>
        </w:trPr>
        <w:tc>
          <w:tcPr>
            <w:tcW w:w="4680" w:type="dxa"/>
          </w:tcPr>
          <w:p w14:paraId="4233498C" w14:textId="77777777" w:rsidR="00821024" w:rsidRPr="003650BF" w:rsidRDefault="006A32BE">
            <w:pPr>
              <w:pStyle w:val="BodyText"/>
              <w:spacing w:before="100" w:after="100"/>
              <w:ind w:left="69"/>
            </w:pPr>
            <w:r w:rsidRPr="003650BF">
              <w:t>Standard MMS</w:t>
            </w:r>
          </w:p>
        </w:tc>
        <w:tc>
          <w:tcPr>
            <w:tcW w:w="2964" w:type="dxa"/>
          </w:tcPr>
          <w:p w14:paraId="449947DE" w14:textId="77777777" w:rsidR="00821024" w:rsidRPr="003650BF" w:rsidRDefault="006A32BE">
            <w:pPr>
              <w:pStyle w:val="BodyText"/>
              <w:spacing w:before="100" w:after="100"/>
              <w:ind w:left="60"/>
            </w:pPr>
            <w:r w:rsidRPr="003650BF">
              <w:t>No</w:t>
            </w:r>
          </w:p>
        </w:tc>
      </w:tr>
      <w:tr w:rsidR="00821024" w:rsidRPr="003650BF" w14:paraId="02F55505" w14:textId="77777777">
        <w:trPr>
          <w:trHeight w:val="20"/>
        </w:trPr>
        <w:tc>
          <w:tcPr>
            <w:tcW w:w="4680" w:type="dxa"/>
          </w:tcPr>
          <w:p w14:paraId="4F8BAF70" w14:textId="77777777" w:rsidR="00821024" w:rsidRPr="003650BF" w:rsidRDefault="006A32BE">
            <w:pPr>
              <w:pStyle w:val="BodyText"/>
              <w:spacing w:before="100" w:after="100"/>
              <w:ind w:left="69"/>
            </w:pPr>
            <w:r w:rsidRPr="003650BF">
              <w:t>Optus Zoo Services</w:t>
            </w:r>
          </w:p>
        </w:tc>
        <w:tc>
          <w:tcPr>
            <w:tcW w:w="2964" w:type="dxa"/>
          </w:tcPr>
          <w:p w14:paraId="3CD643D7" w14:textId="77777777" w:rsidR="00821024" w:rsidRPr="003650BF" w:rsidRDefault="006A32BE">
            <w:pPr>
              <w:pStyle w:val="BodyText"/>
              <w:spacing w:before="100" w:after="100"/>
              <w:ind w:left="60"/>
            </w:pPr>
            <w:r w:rsidRPr="003650BF">
              <w:t>No</w:t>
            </w:r>
          </w:p>
        </w:tc>
      </w:tr>
      <w:tr w:rsidR="00821024" w:rsidRPr="003650BF" w14:paraId="09201966" w14:textId="77777777">
        <w:trPr>
          <w:trHeight w:val="20"/>
        </w:trPr>
        <w:tc>
          <w:tcPr>
            <w:tcW w:w="4680" w:type="dxa"/>
          </w:tcPr>
          <w:p w14:paraId="18CB3FFD" w14:textId="77777777" w:rsidR="00821024" w:rsidRPr="003650BF" w:rsidRDefault="006A32BE">
            <w:pPr>
              <w:pStyle w:val="BodyText"/>
              <w:spacing w:before="100" w:after="100"/>
              <w:ind w:left="69"/>
            </w:pPr>
            <w:r w:rsidRPr="003650BF">
              <w:t>Directory Assistance- 1223, 124yes</w:t>
            </w:r>
          </w:p>
        </w:tc>
        <w:tc>
          <w:tcPr>
            <w:tcW w:w="2964" w:type="dxa"/>
          </w:tcPr>
          <w:p w14:paraId="486295F8" w14:textId="77777777" w:rsidR="00821024" w:rsidRPr="003650BF" w:rsidRDefault="006A32BE">
            <w:pPr>
              <w:pStyle w:val="BodyText"/>
              <w:spacing w:before="100" w:after="100"/>
              <w:ind w:left="60"/>
            </w:pPr>
            <w:r w:rsidRPr="003650BF">
              <w:t>No</w:t>
            </w:r>
          </w:p>
        </w:tc>
      </w:tr>
      <w:tr w:rsidR="00821024" w:rsidRPr="003650BF" w14:paraId="49BD6D0B" w14:textId="77777777">
        <w:trPr>
          <w:trHeight w:val="20"/>
        </w:trPr>
        <w:tc>
          <w:tcPr>
            <w:tcW w:w="4680" w:type="dxa"/>
          </w:tcPr>
          <w:p w14:paraId="2F7B0A6A" w14:textId="77777777" w:rsidR="00821024" w:rsidRPr="003650BF" w:rsidRDefault="006A32BE">
            <w:pPr>
              <w:pStyle w:val="BodyText"/>
              <w:spacing w:before="100" w:after="100"/>
              <w:ind w:left="69"/>
            </w:pPr>
            <w:r w:rsidRPr="003650BF">
              <w:t>1900 Numbers</w:t>
            </w:r>
          </w:p>
        </w:tc>
        <w:tc>
          <w:tcPr>
            <w:tcW w:w="2964" w:type="dxa"/>
          </w:tcPr>
          <w:p w14:paraId="1E4B4C5E" w14:textId="77777777" w:rsidR="00821024" w:rsidRPr="003650BF" w:rsidRDefault="006A32BE">
            <w:pPr>
              <w:pStyle w:val="BodyText"/>
              <w:spacing w:before="100" w:after="100"/>
              <w:ind w:left="60"/>
            </w:pPr>
            <w:r w:rsidRPr="003650BF">
              <w:t>No</w:t>
            </w:r>
          </w:p>
        </w:tc>
      </w:tr>
      <w:tr w:rsidR="00821024" w:rsidRPr="003650BF" w14:paraId="47A83BCD" w14:textId="77777777">
        <w:trPr>
          <w:trHeight w:val="20"/>
        </w:trPr>
        <w:tc>
          <w:tcPr>
            <w:tcW w:w="4680" w:type="dxa"/>
          </w:tcPr>
          <w:p w14:paraId="030D0FFF" w14:textId="77777777" w:rsidR="00821024" w:rsidRPr="003650BF" w:rsidRDefault="006A32BE">
            <w:pPr>
              <w:pStyle w:val="BodyText"/>
              <w:spacing w:before="100" w:after="100"/>
              <w:ind w:left="69"/>
            </w:pPr>
            <w:r w:rsidRPr="003650BF">
              <w:t>1800 and 1300 numbers</w:t>
            </w:r>
          </w:p>
        </w:tc>
        <w:tc>
          <w:tcPr>
            <w:tcW w:w="2964" w:type="dxa"/>
          </w:tcPr>
          <w:p w14:paraId="272B6AAD" w14:textId="77777777" w:rsidR="00821024" w:rsidRPr="003650BF" w:rsidRDefault="006A32BE">
            <w:pPr>
              <w:pStyle w:val="BodyText"/>
              <w:spacing w:before="100" w:after="100"/>
              <w:ind w:left="60"/>
            </w:pPr>
            <w:r w:rsidRPr="003650BF">
              <w:t>No</w:t>
            </w:r>
          </w:p>
        </w:tc>
      </w:tr>
      <w:tr w:rsidR="00821024" w:rsidRPr="003650BF" w14:paraId="657B4098" w14:textId="77777777">
        <w:trPr>
          <w:trHeight w:val="20"/>
        </w:trPr>
        <w:tc>
          <w:tcPr>
            <w:tcW w:w="4680" w:type="dxa"/>
          </w:tcPr>
          <w:p w14:paraId="1C0B06DC" w14:textId="77777777" w:rsidR="00821024" w:rsidRPr="003650BF" w:rsidRDefault="006A32BE">
            <w:pPr>
              <w:pStyle w:val="BodyText"/>
              <w:spacing w:before="100" w:after="100"/>
              <w:ind w:left="69"/>
            </w:pPr>
            <w:r w:rsidRPr="003650BF">
              <w:lastRenderedPageBreak/>
              <w:t>Fax and Data, GPRS, WAP</w:t>
            </w:r>
          </w:p>
        </w:tc>
        <w:tc>
          <w:tcPr>
            <w:tcW w:w="2964" w:type="dxa"/>
          </w:tcPr>
          <w:p w14:paraId="6E12E229" w14:textId="77777777" w:rsidR="00821024" w:rsidRPr="003650BF" w:rsidRDefault="006A32BE">
            <w:pPr>
              <w:pStyle w:val="BodyText"/>
              <w:spacing w:before="100" w:after="100"/>
              <w:ind w:left="60"/>
            </w:pPr>
            <w:r w:rsidRPr="003650BF">
              <w:t>No</w:t>
            </w:r>
          </w:p>
        </w:tc>
      </w:tr>
      <w:tr w:rsidR="00821024" w:rsidRPr="003650BF" w14:paraId="78B8AD08" w14:textId="77777777">
        <w:trPr>
          <w:trHeight w:val="20"/>
        </w:trPr>
        <w:tc>
          <w:tcPr>
            <w:tcW w:w="4680" w:type="dxa"/>
          </w:tcPr>
          <w:p w14:paraId="4469F13E" w14:textId="77777777" w:rsidR="00821024" w:rsidRPr="003650BF" w:rsidRDefault="006A32BE">
            <w:pPr>
              <w:pStyle w:val="BodyText"/>
              <w:spacing w:before="100" w:after="100"/>
              <w:ind w:left="69"/>
            </w:pPr>
            <w:r w:rsidRPr="003650BF">
              <w:t>Horizon Content</w:t>
            </w:r>
          </w:p>
        </w:tc>
        <w:tc>
          <w:tcPr>
            <w:tcW w:w="2964" w:type="dxa"/>
          </w:tcPr>
          <w:p w14:paraId="2F58B230" w14:textId="77777777" w:rsidR="00821024" w:rsidRPr="003650BF" w:rsidRDefault="006A32BE">
            <w:pPr>
              <w:pStyle w:val="BodyText"/>
              <w:spacing w:before="100" w:after="100"/>
              <w:ind w:left="60"/>
            </w:pPr>
            <w:r w:rsidRPr="003650BF">
              <w:t>No</w:t>
            </w:r>
          </w:p>
        </w:tc>
      </w:tr>
      <w:tr w:rsidR="00821024" w:rsidRPr="003650BF" w14:paraId="5222C7AF" w14:textId="77777777">
        <w:trPr>
          <w:trHeight w:val="20"/>
        </w:trPr>
        <w:tc>
          <w:tcPr>
            <w:tcW w:w="4680" w:type="dxa"/>
          </w:tcPr>
          <w:p w14:paraId="5FD304B0" w14:textId="77777777" w:rsidR="00821024" w:rsidRPr="003650BF" w:rsidRDefault="006A32BE">
            <w:pPr>
              <w:pStyle w:val="BodyText"/>
              <w:spacing w:before="100" w:after="100"/>
              <w:ind w:left="69"/>
            </w:pPr>
            <w:r w:rsidRPr="003650BF">
              <w:t>Insurance</w:t>
            </w:r>
          </w:p>
        </w:tc>
        <w:tc>
          <w:tcPr>
            <w:tcW w:w="2964" w:type="dxa"/>
          </w:tcPr>
          <w:p w14:paraId="3D67CCA6" w14:textId="77777777" w:rsidR="00821024" w:rsidRPr="003650BF" w:rsidRDefault="006A32BE">
            <w:pPr>
              <w:pStyle w:val="BodyText"/>
              <w:spacing w:before="100" w:after="100"/>
              <w:ind w:left="60"/>
            </w:pPr>
            <w:r w:rsidRPr="003650BF">
              <w:t>No</w:t>
            </w:r>
          </w:p>
        </w:tc>
      </w:tr>
      <w:tr w:rsidR="00821024" w:rsidRPr="003650BF" w14:paraId="681EDB30" w14:textId="77777777">
        <w:trPr>
          <w:trHeight w:val="20"/>
        </w:trPr>
        <w:tc>
          <w:tcPr>
            <w:tcW w:w="4680" w:type="dxa"/>
          </w:tcPr>
          <w:p w14:paraId="1B535413" w14:textId="77777777" w:rsidR="00821024" w:rsidRPr="003650BF" w:rsidRDefault="006A32BE">
            <w:pPr>
              <w:pStyle w:val="BodyText"/>
              <w:spacing w:before="100" w:after="100"/>
              <w:ind w:left="69"/>
            </w:pPr>
            <w:r w:rsidRPr="003650BF">
              <w:t>Handset Repayments</w:t>
            </w:r>
          </w:p>
        </w:tc>
        <w:tc>
          <w:tcPr>
            <w:tcW w:w="2964" w:type="dxa"/>
          </w:tcPr>
          <w:p w14:paraId="66CD2C06" w14:textId="77777777" w:rsidR="00821024" w:rsidRPr="003650BF" w:rsidRDefault="006A32BE">
            <w:pPr>
              <w:pStyle w:val="BodyText"/>
              <w:spacing w:before="100" w:after="100"/>
              <w:ind w:left="60"/>
            </w:pPr>
            <w:r w:rsidRPr="003650BF">
              <w:t>No</w:t>
            </w:r>
          </w:p>
        </w:tc>
      </w:tr>
    </w:tbl>
    <w:p w14:paraId="02CBA7B1" w14:textId="77777777" w:rsidR="00821024" w:rsidRPr="003650BF" w:rsidRDefault="00821024">
      <w:pPr>
        <w:pStyle w:val="BodyText"/>
      </w:pPr>
    </w:p>
    <w:p w14:paraId="59ECF050" w14:textId="77777777" w:rsidR="00821024" w:rsidRPr="003650BF" w:rsidRDefault="006A32BE">
      <w:pPr>
        <w:pStyle w:val="Heading7"/>
      </w:pPr>
      <w:r w:rsidRPr="003650BF">
        <w:t xml:space="preserve">The details of the </w:t>
      </w:r>
      <w:r w:rsidRPr="003650BF">
        <w:rPr>
          <w:i/>
        </w:rPr>
        <w:t xml:space="preserve">pricing plans </w:t>
      </w:r>
      <w:r w:rsidRPr="003650BF">
        <w:t xml:space="preserve">are set out in the Table 1 below. </w:t>
      </w:r>
    </w:p>
    <w:p w14:paraId="71CC240C" w14:textId="77777777" w:rsidR="00821024" w:rsidRPr="003650BF" w:rsidRDefault="006A32BE">
      <w:pPr>
        <w:pStyle w:val="Heading6"/>
        <w:tabs>
          <w:tab w:val="clear" w:pos="720"/>
          <w:tab w:val="num" w:pos="-31680"/>
        </w:tabs>
      </w:pPr>
      <w:bookmarkStart w:id="1656" w:name="_Toc96399364"/>
      <w:bookmarkStart w:id="1657" w:name="_Toc129080899"/>
      <w:bookmarkStart w:id="1658" w:name="_Toc443059199"/>
      <w:bookmarkStart w:id="1659" w:name="_Toc447831449"/>
      <w:bookmarkStart w:id="1660" w:name="_Toc533264842"/>
      <w:r w:rsidRPr="003650BF">
        <w:t xml:space="preserve">What happens if the </w:t>
      </w:r>
      <w:r w:rsidRPr="003650BF">
        <w:rPr>
          <w:i/>
        </w:rPr>
        <w:t xml:space="preserve">service </w:t>
      </w:r>
      <w:r w:rsidRPr="003650BF">
        <w:t xml:space="preserve">is </w:t>
      </w:r>
      <w:r w:rsidRPr="003650BF">
        <w:rPr>
          <w:i/>
        </w:rPr>
        <w:t xml:space="preserve">cancelled </w:t>
      </w:r>
      <w:r w:rsidRPr="003650BF">
        <w:t>early?</w:t>
      </w:r>
      <w:bookmarkEnd w:id="1656"/>
      <w:bookmarkEnd w:id="1657"/>
      <w:bookmarkEnd w:id="1658"/>
      <w:bookmarkEnd w:id="1659"/>
      <w:bookmarkEnd w:id="1660"/>
    </w:p>
    <w:p w14:paraId="3F8FE249"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0DE8E32A"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3A5F712A" w14:textId="77777777" w:rsidR="00821024" w:rsidRPr="003650BF" w:rsidRDefault="006A32BE">
      <w:pPr>
        <w:pStyle w:val="Heading8"/>
        <w:rPr>
          <w:color w:val="000000"/>
          <w:szCs w:val="20"/>
        </w:rPr>
      </w:pPr>
      <w:r w:rsidRPr="003650BF">
        <w:rPr>
          <w:color w:val="000000"/>
          <w:szCs w:val="20"/>
        </w:rPr>
        <w:t xml:space="preserve">the </w:t>
      </w:r>
      <w:r w:rsidRPr="003650BF">
        <w:rPr>
          <w:i/>
          <w:color w:val="000000"/>
          <w:szCs w:val="20"/>
        </w:rPr>
        <w:t xml:space="preserve">cancellation fee </w:t>
      </w:r>
      <w:r w:rsidRPr="003650BF">
        <w:rPr>
          <w:color w:val="000000"/>
          <w:szCs w:val="20"/>
        </w:rPr>
        <w:t xml:space="preserve">set out in the table below (unless under clause 2A of the </w:t>
      </w:r>
      <w:hyperlink r:id="rId338" w:history="1">
        <w:r w:rsidRPr="003650BF">
          <w:rPr>
            <w:rStyle w:val="Hyperlink"/>
            <w:rFonts w:eastAsia="MS Gothic"/>
            <w:i/>
            <w:szCs w:val="20"/>
          </w:rPr>
          <w:t>consumer terms</w:t>
        </w:r>
      </w:hyperlink>
      <w:r w:rsidRPr="003650BF">
        <w:rPr>
          <w:i/>
          <w:color w:val="000000"/>
          <w:szCs w:val="20"/>
        </w:rPr>
        <w:t xml:space="preserve">, you </w:t>
      </w:r>
      <w:r w:rsidRPr="003650BF">
        <w:rPr>
          <w:color w:val="000000"/>
          <w:szCs w:val="20"/>
        </w:rPr>
        <w:t xml:space="preserve">are entitled to </w:t>
      </w:r>
      <w:r w:rsidRPr="003650BF">
        <w:rPr>
          <w:i/>
          <w:color w:val="000000"/>
          <w:szCs w:val="20"/>
        </w:rPr>
        <w:t xml:space="preserve">cancel the service </w:t>
      </w:r>
      <w:r w:rsidRPr="003650BF">
        <w:rPr>
          <w:color w:val="000000"/>
          <w:szCs w:val="20"/>
        </w:rPr>
        <w:t xml:space="preserve">without incurring a </w:t>
      </w:r>
      <w:r w:rsidRPr="003650BF">
        <w:rPr>
          <w:i/>
          <w:color w:val="000000"/>
          <w:szCs w:val="20"/>
        </w:rPr>
        <w:t>cancellation fee)</w:t>
      </w:r>
      <w:r w:rsidRPr="003650BF">
        <w:rPr>
          <w:color w:val="000000"/>
          <w:szCs w:val="20"/>
        </w:rPr>
        <w:t>; plus</w:t>
      </w:r>
    </w:p>
    <w:p w14:paraId="7A8526DB" w14:textId="77777777" w:rsidR="00821024" w:rsidRPr="003650BF" w:rsidRDefault="006A32BE">
      <w:pPr>
        <w:pStyle w:val="Heading8"/>
      </w:pPr>
      <w:r w:rsidRPr="003650BF">
        <w:t>the sum of unpaid equipment charges owing on your mobile phone under the mobile equipment payment plan (if any).</w:t>
      </w:r>
    </w:p>
    <w:p w14:paraId="61308E27" w14:textId="77777777" w:rsidR="00821024" w:rsidRPr="003650BF" w:rsidRDefault="006A32BE">
      <w:pPr>
        <w:pStyle w:val="Heading7"/>
      </w:pPr>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59"/>
        <w:gridCol w:w="2693"/>
      </w:tblGrid>
      <w:tr w:rsidR="00821024" w:rsidRPr="003650BF" w14:paraId="039C12C3" w14:textId="77777777">
        <w:trPr>
          <w:trHeight w:val="360"/>
        </w:trPr>
        <w:tc>
          <w:tcPr>
            <w:tcW w:w="5659" w:type="dxa"/>
          </w:tcPr>
          <w:p w14:paraId="1ECA4BE8" w14:textId="77777777" w:rsidR="00821024" w:rsidRPr="003650BF" w:rsidRDefault="006A32BE">
            <w:pPr>
              <w:pStyle w:val="BodyText"/>
              <w:spacing w:before="100" w:after="100"/>
              <w:jc w:val="center"/>
              <w:rPr>
                <w:b/>
              </w:rPr>
            </w:pPr>
            <w:r w:rsidRPr="003650BF">
              <w:rPr>
                <w:b/>
              </w:rPr>
              <w:t xml:space="preserve">When the </w:t>
            </w:r>
            <w:r w:rsidRPr="003650BF">
              <w:rPr>
                <w:b/>
                <w:i/>
              </w:rPr>
              <w:t>service</w:t>
            </w:r>
            <w:r w:rsidRPr="003650BF">
              <w:rPr>
                <w:b/>
              </w:rPr>
              <w:t xml:space="preserve"> is </w:t>
            </w:r>
            <w:r w:rsidRPr="003650BF">
              <w:rPr>
                <w:b/>
                <w:i/>
              </w:rPr>
              <w:t>cancelled</w:t>
            </w:r>
          </w:p>
        </w:tc>
        <w:tc>
          <w:tcPr>
            <w:tcW w:w="2693" w:type="dxa"/>
          </w:tcPr>
          <w:p w14:paraId="51CEBFAC"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13A3ADFF" w14:textId="77777777">
        <w:trPr>
          <w:trHeight w:val="360"/>
        </w:trPr>
        <w:tc>
          <w:tcPr>
            <w:tcW w:w="5659" w:type="dxa"/>
          </w:tcPr>
          <w:p w14:paraId="15887E30" w14:textId="77777777" w:rsidR="00821024" w:rsidRPr="003650BF" w:rsidRDefault="006A32BE">
            <w:pPr>
              <w:pStyle w:val="BodyText"/>
              <w:spacing w:before="100" w:after="100"/>
            </w:pPr>
            <w:r w:rsidRPr="003650BF">
              <w:t xml:space="preserve">During the first 12 months - Initial </w:t>
            </w:r>
            <w:r w:rsidRPr="003650BF">
              <w:rPr>
                <w:i/>
              </w:rPr>
              <w:t>cancellation</w:t>
            </w:r>
            <w:r w:rsidRPr="003650BF">
              <w:t xml:space="preserve"> </w:t>
            </w:r>
            <w:r w:rsidRPr="003650BF">
              <w:rPr>
                <w:i/>
              </w:rPr>
              <w:t>fee</w:t>
            </w:r>
          </w:p>
        </w:tc>
        <w:tc>
          <w:tcPr>
            <w:tcW w:w="2693" w:type="dxa"/>
          </w:tcPr>
          <w:p w14:paraId="305DA585" w14:textId="77777777" w:rsidR="00821024" w:rsidRPr="003650BF" w:rsidRDefault="006A32BE">
            <w:pPr>
              <w:pStyle w:val="BodyText"/>
              <w:spacing w:before="100" w:after="100"/>
              <w:jc w:val="center"/>
            </w:pPr>
            <w:r w:rsidRPr="003650BF">
              <w:t>$285</w:t>
            </w:r>
          </w:p>
        </w:tc>
      </w:tr>
      <w:tr w:rsidR="00821024" w:rsidRPr="003650BF" w14:paraId="31946B2C" w14:textId="77777777">
        <w:trPr>
          <w:trHeight w:val="360"/>
        </w:trPr>
        <w:tc>
          <w:tcPr>
            <w:tcW w:w="5659" w:type="dxa"/>
          </w:tcPr>
          <w:p w14:paraId="0956B87A"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2693" w:type="dxa"/>
          </w:tcPr>
          <w:p w14:paraId="5EEFD392" w14:textId="77777777" w:rsidR="00821024" w:rsidRPr="003650BF" w:rsidRDefault="006A32BE">
            <w:pPr>
              <w:pStyle w:val="BodyText"/>
              <w:spacing w:before="100" w:after="100"/>
              <w:jc w:val="center"/>
            </w:pPr>
            <w:r w:rsidRPr="003650BF">
              <w:t>$228</w:t>
            </w:r>
          </w:p>
        </w:tc>
      </w:tr>
      <w:tr w:rsidR="00821024" w:rsidRPr="003650BF" w14:paraId="0BF4C624" w14:textId="77777777">
        <w:trPr>
          <w:trHeight w:val="360"/>
        </w:trPr>
        <w:tc>
          <w:tcPr>
            <w:tcW w:w="5659" w:type="dxa"/>
          </w:tcPr>
          <w:p w14:paraId="25E03660"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2693" w:type="dxa"/>
          </w:tcPr>
          <w:p w14:paraId="2592CDFA" w14:textId="77777777" w:rsidR="00821024" w:rsidRPr="003650BF" w:rsidRDefault="006A32BE">
            <w:pPr>
              <w:pStyle w:val="BodyText"/>
              <w:spacing w:before="100" w:after="100"/>
              <w:jc w:val="center"/>
            </w:pPr>
            <w:r w:rsidRPr="003650BF">
              <w:t>$171</w:t>
            </w:r>
          </w:p>
        </w:tc>
      </w:tr>
      <w:tr w:rsidR="00821024" w:rsidRPr="003650BF" w14:paraId="56C97A5F" w14:textId="77777777">
        <w:trPr>
          <w:trHeight w:val="360"/>
        </w:trPr>
        <w:tc>
          <w:tcPr>
            <w:tcW w:w="5659" w:type="dxa"/>
          </w:tcPr>
          <w:p w14:paraId="48621025"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2693" w:type="dxa"/>
          </w:tcPr>
          <w:p w14:paraId="751236B3" w14:textId="77777777" w:rsidR="00821024" w:rsidRPr="003650BF" w:rsidRDefault="006A32BE">
            <w:pPr>
              <w:pStyle w:val="BodyText"/>
              <w:spacing w:before="100" w:after="100"/>
              <w:jc w:val="center"/>
            </w:pPr>
            <w:r w:rsidRPr="003650BF">
              <w:t>$114</w:t>
            </w:r>
          </w:p>
        </w:tc>
      </w:tr>
      <w:tr w:rsidR="00821024" w:rsidRPr="003650BF" w14:paraId="00D82C63" w14:textId="77777777">
        <w:trPr>
          <w:trHeight w:val="360"/>
        </w:trPr>
        <w:tc>
          <w:tcPr>
            <w:tcW w:w="5659" w:type="dxa"/>
          </w:tcPr>
          <w:p w14:paraId="0A686668"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2693" w:type="dxa"/>
          </w:tcPr>
          <w:p w14:paraId="622D59BA" w14:textId="77777777" w:rsidR="00821024" w:rsidRPr="003650BF" w:rsidRDefault="006A32BE">
            <w:pPr>
              <w:pStyle w:val="BodyText"/>
              <w:spacing w:before="100" w:after="100"/>
              <w:jc w:val="center"/>
            </w:pPr>
            <w:r w:rsidRPr="003650BF">
              <w:t>$57</w:t>
            </w:r>
          </w:p>
        </w:tc>
      </w:tr>
    </w:tbl>
    <w:p w14:paraId="002B7017" w14:textId="77777777" w:rsidR="00821024" w:rsidRPr="003650BF" w:rsidRDefault="00821024">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417"/>
        <w:gridCol w:w="4773"/>
      </w:tblGrid>
      <w:tr w:rsidR="00821024" w:rsidRPr="003650BF" w14:paraId="752DFD0C" w14:textId="77777777">
        <w:trPr>
          <w:trHeight w:val="360"/>
        </w:trPr>
        <w:tc>
          <w:tcPr>
            <w:tcW w:w="2658" w:type="pct"/>
          </w:tcPr>
          <w:p w14:paraId="1D77D696" w14:textId="77777777" w:rsidR="00821024" w:rsidRPr="003650BF" w:rsidRDefault="00821024">
            <w:pPr>
              <w:pStyle w:val="BodyText"/>
              <w:spacing w:before="100" w:after="100"/>
            </w:pPr>
          </w:p>
        </w:tc>
        <w:tc>
          <w:tcPr>
            <w:tcW w:w="2342" w:type="pct"/>
          </w:tcPr>
          <w:p w14:paraId="196FE842" w14:textId="77777777" w:rsidR="00821024" w:rsidRPr="003650BF" w:rsidRDefault="006A32BE">
            <w:pPr>
              <w:pStyle w:val="BodyText"/>
              <w:spacing w:before="100" w:after="100"/>
              <w:rPr>
                <w:b/>
              </w:rPr>
            </w:pPr>
            <w:r w:rsidRPr="003650BF">
              <w:rPr>
                <w:b/>
              </w:rPr>
              <w:t>Optus 'yes' 49 Cap Plan</w:t>
            </w:r>
          </w:p>
        </w:tc>
      </w:tr>
      <w:tr w:rsidR="00821024" w:rsidRPr="003650BF" w14:paraId="2A03D8D5" w14:textId="77777777">
        <w:trPr>
          <w:trHeight w:val="360"/>
        </w:trPr>
        <w:tc>
          <w:tcPr>
            <w:tcW w:w="2658" w:type="pct"/>
          </w:tcPr>
          <w:p w14:paraId="0051A3BC" w14:textId="77777777" w:rsidR="00821024" w:rsidRPr="003650BF" w:rsidRDefault="006A32BE">
            <w:pPr>
              <w:pStyle w:val="BodyText"/>
              <w:spacing w:before="100" w:after="100"/>
            </w:pPr>
            <w:r w:rsidRPr="003650BF">
              <w:t xml:space="preserve">Monthly </w:t>
            </w:r>
            <w:r w:rsidRPr="003650BF">
              <w:rPr>
                <w:i/>
              </w:rPr>
              <w:t>access fee</w:t>
            </w:r>
          </w:p>
        </w:tc>
        <w:tc>
          <w:tcPr>
            <w:tcW w:w="2342" w:type="pct"/>
          </w:tcPr>
          <w:p w14:paraId="570305D6" w14:textId="77777777" w:rsidR="00821024" w:rsidRPr="003650BF" w:rsidRDefault="006A32BE">
            <w:pPr>
              <w:pStyle w:val="BodyText"/>
              <w:spacing w:before="100" w:after="100"/>
              <w:jc w:val="center"/>
            </w:pPr>
            <w:r w:rsidRPr="003650BF">
              <w:t>$20.00</w:t>
            </w:r>
          </w:p>
        </w:tc>
      </w:tr>
      <w:tr w:rsidR="00821024" w:rsidRPr="003650BF" w14:paraId="0E94DA1D" w14:textId="77777777">
        <w:trPr>
          <w:trHeight w:val="360"/>
        </w:trPr>
        <w:tc>
          <w:tcPr>
            <w:tcW w:w="2658" w:type="pct"/>
          </w:tcPr>
          <w:p w14:paraId="70A22F6E" w14:textId="77777777" w:rsidR="00821024" w:rsidRPr="003650BF" w:rsidRDefault="006A32BE">
            <w:pPr>
              <w:pStyle w:val="BodyText"/>
              <w:spacing w:before="100" w:after="100"/>
            </w:pPr>
            <w:r w:rsidRPr="003650BF">
              <w:t>Voice and Text spend between $49 and $150</w:t>
            </w:r>
          </w:p>
        </w:tc>
        <w:tc>
          <w:tcPr>
            <w:tcW w:w="2342" w:type="pct"/>
          </w:tcPr>
          <w:p w14:paraId="190276D0" w14:textId="77777777" w:rsidR="00821024" w:rsidRPr="003650BF" w:rsidRDefault="006A32BE">
            <w:pPr>
              <w:pStyle w:val="BodyText"/>
              <w:spacing w:before="100" w:after="100"/>
              <w:jc w:val="center"/>
            </w:pPr>
            <w:r w:rsidRPr="003650BF">
              <w:t>Voice calls and Standard Text Messages $0.00</w:t>
            </w:r>
          </w:p>
        </w:tc>
      </w:tr>
      <w:tr w:rsidR="00821024" w:rsidRPr="003650BF" w14:paraId="19AC4B8C" w14:textId="77777777">
        <w:trPr>
          <w:trHeight w:val="360"/>
        </w:trPr>
        <w:tc>
          <w:tcPr>
            <w:tcW w:w="2658" w:type="pct"/>
          </w:tcPr>
          <w:p w14:paraId="7F80481F" w14:textId="77777777" w:rsidR="00821024" w:rsidRPr="003650BF" w:rsidRDefault="006A32BE">
            <w:pPr>
              <w:pStyle w:val="BodyText"/>
              <w:spacing w:before="100" w:after="100"/>
            </w:pPr>
            <w:r w:rsidRPr="003650BF">
              <w:t>Voice call charges (per 30 seconds)</w:t>
            </w:r>
          </w:p>
        </w:tc>
        <w:tc>
          <w:tcPr>
            <w:tcW w:w="2342" w:type="pct"/>
          </w:tcPr>
          <w:p w14:paraId="775BD94D" w14:textId="77777777" w:rsidR="00821024" w:rsidRPr="003650BF" w:rsidRDefault="006A32BE">
            <w:pPr>
              <w:pStyle w:val="BodyText"/>
              <w:spacing w:before="100" w:after="100"/>
              <w:jc w:val="center"/>
            </w:pPr>
            <w:r w:rsidRPr="003650BF">
              <w:t>$0.30</w:t>
            </w:r>
          </w:p>
        </w:tc>
      </w:tr>
      <w:tr w:rsidR="00821024" w:rsidRPr="003650BF" w14:paraId="1D299440" w14:textId="77777777">
        <w:trPr>
          <w:trHeight w:val="360"/>
        </w:trPr>
        <w:tc>
          <w:tcPr>
            <w:tcW w:w="2658" w:type="pct"/>
          </w:tcPr>
          <w:p w14:paraId="01DAF4FB" w14:textId="77777777" w:rsidR="00821024" w:rsidRPr="003650BF" w:rsidRDefault="006A32BE">
            <w:pPr>
              <w:pStyle w:val="BodyText"/>
              <w:spacing w:before="100" w:after="100"/>
            </w:pPr>
            <w:r w:rsidRPr="003650BF">
              <w:t>Flagfall (Call Connection Charge)</w:t>
            </w:r>
          </w:p>
        </w:tc>
        <w:tc>
          <w:tcPr>
            <w:tcW w:w="2342" w:type="pct"/>
          </w:tcPr>
          <w:p w14:paraId="47F500B9" w14:textId="77777777" w:rsidR="00821024" w:rsidRPr="003650BF" w:rsidRDefault="006A32BE">
            <w:pPr>
              <w:pStyle w:val="BodyText"/>
              <w:spacing w:before="100" w:after="100"/>
              <w:jc w:val="center"/>
            </w:pPr>
            <w:r w:rsidRPr="003650BF">
              <w:t>$0.25</w:t>
            </w:r>
          </w:p>
        </w:tc>
      </w:tr>
      <w:tr w:rsidR="00821024" w:rsidRPr="003650BF" w14:paraId="18F87A84" w14:textId="77777777">
        <w:trPr>
          <w:trHeight w:val="840"/>
        </w:trPr>
        <w:tc>
          <w:tcPr>
            <w:tcW w:w="2658" w:type="pct"/>
          </w:tcPr>
          <w:p w14:paraId="5F2919F7" w14:textId="77777777" w:rsidR="00821024" w:rsidRPr="003650BF" w:rsidRDefault="006A32BE">
            <w:pPr>
              <w:pStyle w:val="BodyText"/>
              <w:spacing w:before="100" w:after="100"/>
            </w:pPr>
            <w:r w:rsidRPr="003650BF">
              <w:t xml:space="preserve">Minimum total cost over the </w:t>
            </w:r>
            <w:r w:rsidRPr="003650BF">
              <w:rPr>
                <w:i/>
              </w:rPr>
              <w:t xml:space="preserve">minimum term </w:t>
            </w:r>
            <w:r w:rsidRPr="003650BF">
              <w:t xml:space="preserve">(plus the total cost of </w:t>
            </w:r>
            <w:r w:rsidRPr="003650BF">
              <w:rPr>
                <w:i/>
              </w:rPr>
              <w:t>your</w:t>
            </w:r>
            <w:r w:rsidRPr="003650BF">
              <w:t xml:space="preserve"> monthly </w:t>
            </w:r>
            <w:r w:rsidRPr="003650BF">
              <w:rPr>
                <w:i/>
              </w:rPr>
              <w:t xml:space="preserve">equipment charges </w:t>
            </w:r>
            <w:r w:rsidRPr="003650BF">
              <w:rPr>
                <w:u w:val="single"/>
              </w:rPr>
              <w:t xml:space="preserve">payable under a </w:t>
            </w:r>
            <w:r w:rsidRPr="003650BF">
              <w:rPr>
                <w:i/>
                <w:u w:val="single"/>
              </w:rPr>
              <w:t>mobile equipment payment plan</w:t>
            </w:r>
            <w:r w:rsidRPr="003650BF">
              <w:t>, if any)</w:t>
            </w:r>
          </w:p>
        </w:tc>
        <w:tc>
          <w:tcPr>
            <w:tcW w:w="2342" w:type="pct"/>
          </w:tcPr>
          <w:p w14:paraId="46D5F3D8" w14:textId="77777777" w:rsidR="00821024" w:rsidRPr="003650BF" w:rsidRDefault="006A32BE">
            <w:pPr>
              <w:pStyle w:val="BodyText"/>
              <w:spacing w:before="100" w:after="100"/>
              <w:jc w:val="center"/>
            </w:pPr>
            <w:r w:rsidRPr="003650BF">
              <w:t>$480</w:t>
            </w:r>
          </w:p>
        </w:tc>
      </w:tr>
    </w:tbl>
    <w:p w14:paraId="0F80D3A7" w14:textId="77777777" w:rsidR="00821024" w:rsidRPr="003650BF" w:rsidRDefault="00821024">
      <w:pPr>
        <w:pStyle w:val="BodyText"/>
      </w:pPr>
    </w:p>
    <w:p w14:paraId="5C445BE6" w14:textId="77777777" w:rsidR="00821024" w:rsidRPr="003650BF" w:rsidRDefault="006A32BE">
      <w:pPr>
        <w:pStyle w:val="Heading4"/>
      </w:pPr>
      <w:bookmarkStart w:id="1661" w:name="_Toc129080900"/>
      <w:bookmarkStart w:id="1662" w:name="_Toc443059200"/>
      <w:bookmarkStart w:id="1663" w:name="_Toc447831450"/>
      <w:bookmarkStart w:id="1664" w:name="_Toc533264843"/>
      <w:r w:rsidRPr="003650BF">
        <w:lastRenderedPageBreak/>
        <w:t>'</w:t>
      </w:r>
      <w:bookmarkStart w:id="1665" w:name="_Toc104791465"/>
      <w:r w:rsidRPr="003650BF">
        <w:t>yes' 49 Cap Plus Plan</w:t>
      </w:r>
      <w:bookmarkEnd w:id="1661"/>
      <w:bookmarkEnd w:id="1662"/>
      <w:bookmarkEnd w:id="1663"/>
      <w:bookmarkEnd w:id="1664"/>
      <w:bookmarkEnd w:id="1665"/>
    </w:p>
    <w:p w14:paraId="4586632B" w14:textId="77777777" w:rsidR="00821024" w:rsidRPr="003650BF" w:rsidRDefault="006A32BE">
      <w:pPr>
        <w:pStyle w:val="Heading7"/>
        <w:keepNext/>
      </w:pPr>
      <w:r w:rsidRPr="003650BF">
        <w:t xml:space="preserve">The Optus </w:t>
      </w:r>
      <w:r w:rsidRPr="003650BF">
        <w:rPr>
          <w:i/>
        </w:rPr>
        <w:t xml:space="preserve">'yes' 49 Cap Plus </w:t>
      </w:r>
      <w:r w:rsidRPr="003650BF">
        <w:t xml:space="preserve">Plan belongs to a suite of exclusive capped rate </w:t>
      </w:r>
      <w:r w:rsidRPr="003650BF">
        <w:rPr>
          <w:i/>
        </w:rPr>
        <w:t xml:space="preserve">pricing plans </w:t>
      </w:r>
      <w:r w:rsidRPr="003650BF">
        <w:t xml:space="preserve">available to new and selected </w:t>
      </w:r>
      <w:r w:rsidRPr="003650BF">
        <w:rPr>
          <w:u w:val="single"/>
        </w:rPr>
        <w:t>existing</w:t>
      </w:r>
      <w:r w:rsidRPr="003650BF">
        <w:t xml:space="preserve"> Optus customers only.</w:t>
      </w:r>
    </w:p>
    <w:p w14:paraId="4F972F94" w14:textId="77777777" w:rsidR="00821024" w:rsidRPr="003650BF" w:rsidRDefault="006A32BE">
      <w:pPr>
        <w:pStyle w:val="Heading7"/>
      </w:pPr>
      <w:r w:rsidRPr="003650BF">
        <w:t xml:space="preserve">The charges for this </w:t>
      </w:r>
      <w:r w:rsidRPr="003650BF">
        <w:rPr>
          <w:i/>
        </w:rPr>
        <w:t xml:space="preserve">pricing plan </w:t>
      </w:r>
      <w:r w:rsidRPr="003650BF">
        <w:t>are specified in the Pricing Tables and below.</w:t>
      </w:r>
    </w:p>
    <w:p w14:paraId="76091B20" w14:textId="77777777" w:rsidR="00821024" w:rsidRPr="003650BF" w:rsidRDefault="006A32BE" w:rsidP="001B57E3">
      <w:pPr>
        <w:pStyle w:val="Heading6"/>
        <w:numPr>
          <w:ilvl w:val="5"/>
          <w:numId w:val="69"/>
        </w:numPr>
        <w:tabs>
          <w:tab w:val="clear" w:pos="720"/>
        </w:tabs>
      </w:pPr>
      <w:bookmarkStart w:id="1666" w:name="_Toc129080901"/>
      <w:bookmarkStart w:id="1667" w:name="_Toc443059201"/>
      <w:bookmarkStart w:id="1668" w:name="_Toc447831451"/>
      <w:bookmarkStart w:id="1669" w:name="_Toc533264844"/>
      <w:r w:rsidRPr="003650BF">
        <w:t>Eligibility</w:t>
      </w:r>
      <w:bookmarkEnd w:id="1666"/>
      <w:bookmarkEnd w:id="1667"/>
      <w:bookmarkEnd w:id="1668"/>
      <w:bookmarkEnd w:id="1669"/>
    </w:p>
    <w:p w14:paraId="56629D13" w14:textId="77777777" w:rsidR="00821024" w:rsidRPr="003650BF" w:rsidRDefault="006A32BE">
      <w:pPr>
        <w:pStyle w:val="Heading7"/>
      </w:pPr>
      <w:r w:rsidRPr="003650BF">
        <w:t xml:space="preserve">The Optus </w:t>
      </w:r>
      <w:r w:rsidRPr="003650BF">
        <w:rPr>
          <w:i/>
        </w:rPr>
        <w:t xml:space="preserve">'yes' 49 Cap Plus </w:t>
      </w:r>
      <w:r w:rsidRPr="003650BF">
        <w:t xml:space="preserve">Plan is available to </w:t>
      </w:r>
      <w:r w:rsidRPr="003650BF">
        <w:rPr>
          <w:u w:val="single"/>
        </w:rPr>
        <w:t>existing</w:t>
      </w:r>
      <w:r w:rsidRPr="003650BF">
        <w:t xml:space="preserve"> customers. Existing credit-approved Optus mobile consumer customers can switch from their current </w:t>
      </w:r>
      <w:r w:rsidRPr="003650BF">
        <w:rPr>
          <w:i/>
        </w:rPr>
        <w:t xml:space="preserve">pricing plan </w:t>
      </w:r>
      <w:r w:rsidRPr="003650BF">
        <w:t xml:space="preserve">to the </w:t>
      </w:r>
      <w:r w:rsidRPr="003650BF">
        <w:rPr>
          <w:i/>
        </w:rPr>
        <w:t xml:space="preserve">'yes' 49 Cap Plus </w:t>
      </w:r>
      <w:r w:rsidRPr="003650BF">
        <w:t xml:space="preserve">plans in </w:t>
      </w:r>
      <w:r w:rsidRPr="003650BF">
        <w:rPr>
          <w:i/>
        </w:rPr>
        <w:t xml:space="preserve">our </w:t>
      </w:r>
      <w:r w:rsidRPr="003650BF">
        <w:t xml:space="preserve">discretion, providing their current agreement is complete or is due to expire within the next 3 months. </w:t>
      </w:r>
    </w:p>
    <w:p w14:paraId="2030C4E3" w14:textId="77777777" w:rsidR="00821024" w:rsidRPr="003650BF" w:rsidRDefault="006A32BE">
      <w:pPr>
        <w:pStyle w:val="Heading7"/>
      </w:pPr>
      <w:r w:rsidRPr="003650BF">
        <w:t xml:space="preserve">This offer excludes all other existing customers currently on a </w:t>
      </w:r>
      <w:r w:rsidRPr="003650BF">
        <w:rPr>
          <w:i/>
        </w:rPr>
        <w:t>fixed length agreement</w:t>
      </w:r>
      <w:r w:rsidRPr="003650BF">
        <w:t>.</w:t>
      </w:r>
    </w:p>
    <w:p w14:paraId="09FDE9EC" w14:textId="77777777" w:rsidR="00821024" w:rsidRPr="003650BF" w:rsidRDefault="006A32BE">
      <w:pPr>
        <w:pStyle w:val="Heading7"/>
      </w:pPr>
      <w:r w:rsidRPr="003650BF">
        <w:t>This offer cannot be combined with 'yes' thanks or any other promotional offer.</w:t>
      </w:r>
    </w:p>
    <w:p w14:paraId="6D03B1B6" w14:textId="77777777" w:rsidR="00821024" w:rsidRPr="003650BF" w:rsidRDefault="006A32BE">
      <w:pPr>
        <w:pStyle w:val="Heading6"/>
        <w:tabs>
          <w:tab w:val="clear" w:pos="720"/>
          <w:tab w:val="num" w:pos="-31680"/>
        </w:tabs>
      </w:pPr>
      <w:bookmarkStart w:id="1670" w:name="_Toc129080902"/>
      <w:bookmarkStart w:id="1671" w:name="_Toc443059202"/>
      <w:bookmarkStart w:id="1672" w:name="_Toc447831452"/>
      <w:bookmarkStart w:id="1673" w:name="_Toc533264845"/>
      <w:r w:rsidRPr="003650BF">
        <w:t>Minimum Term</w:t>
      </w:r>
      <w:bookmarkEnd w:id="1670"/>
      <w:bookmarkEnd w:id="1671"/>
      <w:bookmarkEnd w:id="1672"/>
      <w:bookmarkEnd w:id="1673"/>
    </w:p>
    <w:p w14:paraId="41C58F0C" w14:textId="77777777" w:rsidR="00821024" w:rsidRPr="003650BF" w:rsidRDefault="006A32BE">
      <w:pPr>
        <w:pStyle w:val="Heading7"/>
      </w:pPr>
      <w:r w:rsidRPr="003650BF">
        <w:rPr>
          <w:i/>
        </w:rPr>
        <w:t xml:space="preserve">You </w:t>
      </w:r>
      <w:r w:rsidRPr="003650BF">
        <w:t xml:space="preserve">may connect to the Optus </w:t>
      </w:r>
      <w:r w:rsidRPr="003650BF">
        <w:rPr>
          <w:i/>
        </w:rPr>
        <w:t>'yes' 49 Cap Plus</w:t>
      </w:r>
      <w:r w:rsidRPr="003650BF">
        <w:t xml:space="preserve"> Plan on a month to month or a 24 month </w:t>
      </w:r>
      <w:r w:rsidRPr="003650BF">
        <w:rPr>
          <w:i/>
        </w:rPr>
        <w:t>minimum term</w:t>
      </w:r>
      <w:r w:rsidRPr="003650BF">
        <w:t>.</w:t>
      </w:r>
    </w:p>
    <w:p w14:paraId="530DA9FB" w14:textId="77777777" w:rsidR="00821024" w:rsidRPr="003650BF" w:rsidRDefault="006A32BE">
      <w:pPr>
        <w:pStyle w:val="Heading7"/>
      </w:pPr>
      <w:r w:rsidRPr="003650BF">
        <w:rPr>
          <w:i/>
        </w:rPr>
        <w:t xml:space="preserve">You </w:t>
      </w:r>
      <w:r w:rsidRPr="003650BF">
        <w:t xml:space="preserve">may also purchase from </w:t>
      </w:r>
      <w:r w:rsidRPr="003650BF">
        <w:rPr>
          <w:i/>
        </w:rPr>
        <w:t xml:space="preserve">us </w:t>
      </w:r>
      <w:r w:rsidRPr="003650BF">
        <w:t xml:space="preserve">a </w:t>
      </w:r>
      <w:r w:rsidRPr="003650BF">
        <w:rPr>
          <w:i/>
        </w:rPr>
        <w:t xml:space="preserve">mobile phone </w:t>
      </w:r>
      <w:r w:rsidRPr="003650BF">
        <w:t xml:space="preserve">under a </w:t>
      </w:r>
      <w:r w:rsidRPr="003650BF">
        <w:rPr>
          <w:i/>
        </w:rPr>
        <w:t xml:space="preserve">mobile equipment payment plan, </w:t>
      </w:r>
      <w:r w:rsidRPr="003650BF">
        <w:t>over 12 or 24 months on selected handsets.</w:t>
      </w:r>
    </w:p>
    <w:p w14:paraId="4E3EEE3B" w14:textId="77777777" w:rsidR="00821024" w:rsidRPr="003650BF" w:rsidRDefault="006A32BE">
      <w:pPr>
        <w:pStyle w:val="Heading6"/>
        <w:tabs>
          <w:tab w:val="clear" w:pos="720"/>
          <w:tab w:val="num" w:pos="-31680"/>
        </w:tabs>
      </w:pPr>
      <w:bookmarkStart w:id="1674" w:name="_Toc129080903"/>
      <w:bookmarkStart w:id="1675" w:name="_Toc443059203"/>
      <w:bookmarkStart w:id="1676" w:name="_Toc447831453"/>
      <w:bookmarkStart w:id="1677" w:name="_Toc533264846"/>
      <w:r w:rsidRPr="003650BF">
        <w:t xml:space="preserve">What </w:t>
      </w:r>
      <w:r w:rsidRPr="003650BF">
        <w:rPr>
          <w:i/>
        </w:rPr>
        <w:t>you</w:t>
      </w:r>
      <w:r w:rsidRPr="003650BF">
        <w:t xml:space="preserve"> have to pay us</w:t>
      </w:r>
      <w:bookmarkEnd w:id="1674"/>
      <w:bookmarkEnd w:id="1675"/>
      <w:bookmarkEnd w:id="1676"/>
      <w:bookmarkEnd w:id="1677"/>
    </w:p>
    <w:p w14:paraId="5F46246C" w14:textId="77777777" w:rsidR="00821024" w:rsidRPr="003650BF" w:rsidRDefault="006A32BE">
      <w:pPr>
        <w:pStyle w:val="Heading7"/>
        <w:rPr>
          <w:b/>
        </w:rPr>
      </w:pPr>
      <w:r w:rsidRPr="003650BF">
        <w:rPr>
          <w:b/>
        </w:rPr>
        <w:t>Monthly Access Fee and Call Charges</w:t>
      </w:r>
    </w:p>
    <w:p w14:paraId="20F03F05" w14:textId="77777777" w:rsidR="00821024" w:rsidRPr="003650BF" w:rsidRDefault="006A32BE">
      <w:pPr>
        <w:pStyle w:val="Heading8"/>
      </w:pPr>
      <w:r w:rsidRPr="003650BF">
        <w:t xml:space="preserve">The </w:t>
      </w:r>
      <w:r w:rsidRPr="003650BF">
        <w:rPr>
          <w:i/>
        </w:rPr>
        <w:t>'yes' 49 Cap Plus</w:t>
      </w:r>
      <w:r w:rsidRPr="003650BF">
        <w:t xml:space="preserve"> Plan has a minimum monthly spend of $49. </w:t>
      </w:r>
      <w:r w:rsidRPr="003650BF">
        <w:rPr>
          <w:i/>
        </w:rPr>
        <w:t xml:space="preserve">You </w:t>
      </w:r>
      <w:r w:rsidRPr="003650BF">
        <w:t xml:space="preserve">will be charged this minimum spend even </w:t>
      </w:r>
      <w:r w:rsidRPr="003650BF">
        <w:rPr>
          <w:i/>
        </w:rPr>
        <w:t xml:space="preserve">you </w:t>
      </w:r>
      <w:r w:rsidRPr="003650BF">
        <w:t>do not make $49 worth of calls each month.</w:t>
      </w:r>
    </w:p>
    <w:p w14:paraId="3BAE58FD" w14:textId="77777777" w:rsidR="00821024" w:rsidRPr="003650BF" w:rsidRDefault="006A32BE">
      <w:pPr>
        <w:pStyle w:val="Heading8"/>
      </w:pPr>
      <w:r w:rsidRPr="003650BF">
        <w:t>The Minimum monthly spend can be made up of voice calls, SMS and MMS. It excludes some call types such as International Roaming, Directory Assistance, Group SMS and 1900 calls.</w:t>
      </w:r>
    </w:p>
    <w:p w14:paraId="2A98C844" w14:textId="77777777" w:rsidR="00821024" w:rsidRPr="003650BF" w:rsidRDefault="006A32BE">
      <w:pPr>
        <w:pStyle w:val="Heading8"/>
      </w:pPr>
      <w:r w:rsidRPr="003650BF">
        <w:t xml:space="preserve">The </w:t>
      </w:r>
      <w:r w:rsidRPr="003650BF">
        <w:rPr>
          <w:i/>
        </w:rPr>
        <w:t>'yes' 49 Cap Plus</w:t>
      </w:r>
      <w:r w:rsidRPr="003650BF">
        <w:t xml:space="preserve"> Plans include an initial charge per call (call connection or </w:t>
      </w:r>
      <w:r w:rsidRPr="003650BF">
        <w:rPr>
          <w:i/>
        </w:rPr>
        <w:t xml:space="preserve">flagfall </w:t>
      </w:r>
      <w:r w:rsidRPr="003650BF">
        <w:t>charge), as specified in the table below, for all calls made. So the charge for calls made is the initial charge plus the relevant rate multiplied by the duration of the call.</w:t>
      </w:r>
    </w:p>
    <w:p w14:paraId="424790D3" w14:textId="77777777" w:rsidR="00821024" w:rsidRPr="003650BF" w:rsidRDefault="006A32BE">
      <w:pPr>
        <w:pStyle w:val="Heading7"/>
        <w:rPr>
          <w:b/>
        </w:rPr>
      </w:pPr>
      <w:r w:rsidRPr="003650BF">
        <w:rPr>
          <w:b/>
        </w:rPr>
        <w:t>$49 Cap</w:t>
      </w:r>
    </w:p>
    <w:p w14:paraId="4E8BCA5D" w14:textId="77777777" w:rsidR="00821024" w:rsidRPr="003650BF" w:rsidRDefault="006A32BE">
      <w:pPr>
        <w:pStyle w:val="Heading8"/>
      </w:pPr>
      <w:r w:rsidRPr="003650BF">
        <w:t xml:space="preserve">Under the 'yes'49 cap plus </w:t>
      </w:r>
      <w:r w:rsidRPr="003650BF">
        <w:rPr>
          <w:i/>
        </w:rPr>
        <w:t xml:space="preserve">pricing plan </w:t>
      </w:r>
      <w:r w:rsidRPr="003650BF">
        <w:t xml:space="preserve">the $49 cap offer applies. </w:t>
      </w:r>
      <w:r w:rsidRPr="003650BF">
        <w:rPr>
          <w:i/>
        </w:rPr>
        <w:t xml:space="preserve">You </w:t>
      </w:r>
      <w:r w:rsidRPr="003650BF">
        <w:t>only pay the first $49 worth of voice calls and text messages each billing period, after which voice calls and text messages are included up to a maximum of $230 per billing period.</w:t>
      </w:r>
    </w:p>
    <w:p w14:paraId="63DF3836" w14:textId="77777777" w:rsidR="00821024" w:rsidRPr="003650BF" w:rsidRDefault="006A32BE">
      <w:pPr>
        <w:pStyle w:val="Heading8"/>
      </w:pPr>
      <w:r w:rsidRPr="003650BF">
        <w:t xml:space="preserve">If </w:t>
      </w:r>
      <w:r w:rsidRPr="003650BF">
        <w:rPr>
          <w:i/>
        </w:rPr>
        <w:t xml:space="preserve">you </w:t>
      </w:r>
      <w:r w:rsidRPr="003650BF">
        <w:t>exceed $230 worth of voice calls and text messages in any billing period, standard call and text rates will apply to those calls.</w:t>
      </w:r>
    </w:p>
    <w:p w14:paraId="057C5513" w14:textId="77777777" w:rsidR="00821024" w:rsidRPr="003650BF" w:rsidRDefault="006A32BE">
      <w:pPr>
        <w:pStyle w:val="Heading8"/>
      </w:pPr>
      <w:r w:rsidRPr="003650BF">
        <w:t xml:space="preserve">The $49 Cap offer excludes some calls and the use of </w:t>
      </w:r>
      <w:r w:rsidRPr="003650BF">
        <w:rPr>
          <w:i/>
        </w:rPr>
        <w:t>value added service features</w:t>
      </w:r>
      <w:r w:rsidRPr="003650BF">
        <w:t xml:space="preserve">, including international roaming, international voice calls (includes calls to national fixed or GSM mobile services that then divert/switch or re-route overseas), international SMS, premium and Third Party SMS, MMS, International MMS, 1300, 1900 and </w:t>
      </w:r>
      <w:r w:rsidRPr="003650BF">
        <w:rPr>
          <w:b/>
          <w:i/>
        </w:rPr>
        <w:t>other services</w:t>
      </w:r>
      <w:r w:rsidRPr="003650BF">
        <w:t xml:space="preserve">. Use of these services may be charged to </w:t>
      </w:r>
      <w:r w:rsidRPr="003650BF">
        <w:rPr>
          <w:i/>
        </w:rPr>
        <w:t xml:space="preserve">your </w:t>
      </w:r>
      <w:r w:rsidRPr="003650BF">
        <w:t xml:space="preserve">bill up to 2 months after </w:t>
      </w:r>
      <w:r w:rsidRPr="003650BF">
        <w:rPr>
          <w:i/>
        </w:rPr>
        <w:t xml:space="preserve">you </w:t>
      </w:r>
      <w:r w:rsidRPr="003650BF">
        <w:t>use the services. A full list of services eligible for the $49 Cap is set out below.</w:t>
      </w:r>
    </w:p>
    <w:p w14:paraId="0DD86B22" w14:textId="77777777" w:rsidR="00821024" w:rsidRPr="003650BF" w:rsidRDefault="006A32BE">
      <w:pPr>
        <w:pStyle w:val="Heading8"/>
      </w:pPr>
      <w:r w:rsidRPr="003650BF">
        <w:t>Any unused portion of the $49 Cap expires at the end of each month, that is it does not rollover into the following month.</w:t>
      </w:r>
    </w:p>
    <w:p w14:paraId="4292B7CA" w14:textId="77777777" w:rsidR="00821024" w:rsidRPr="003650BF" w:rsidRDefault="006A32BE">
      <w:pPr>
        <w:pStyle w:val="Heading8"/>
        <w:keepNext/>
        <w:rPr>
          <w:b/>
        </w:rPr>
      </w:pPr>
      <w:r w:rsidRPr="003650BF">
        <w:rPr>
          <w:b/>
        </w:rPr>
        <w:lastRenderedPageBreak/>
        <w:t>20 Included MMS Offer</w:t>
      </w:r>
    </w:p>
    <w:p w14:paraId="11A1A251" w14:textId="77777777" w:rsidR="00821024" w:rsidRPr="003650BF" w:rsidRDefault="006A32BE">
      <w:pPr>
        <w:pStyle w:val="Heading9"/>
        <w:tabs>
          <w:tab w:val="left" w:pos="2880"/>
        </w:tabs>
      </w:pPr>
      <w:r w:rsidRPr="003650BF">
        <w:t xml:space="preserve">The </w:t>
      </w:r>
      <w:r w:rsidRPr="003650BF">
        <w:rPr>
          <w:i/>
        </w:rPr>
        <w:t xml:space="preserve">'yes' 49 Cap Plus </w:t>
      </w:r>
      <w:r w:rsidRPr="003650BF">
        <w:t xml:space="preserve">Plan includes 20 included MMS per month (For compatible handsets only). </w:t>
      </w:r>
    </w:p>
    <w:p w14:paraId="00DCC06A" w14:textId="77777777" w:rsidR="00821024" w:rsidRPr="003650BF" w:rsidRDefault="006A32BE">
      <w:pPr>
        <w:pStyle w:val="Heading9"/>
        <w:tabs>
          <w:tab w:val="left" w:pos="2880"/>
        </w:tabs>
      </w:pPr>
      <w:r w:rsidRPr="003650BF">
        <w:t xml:space="preserve">All MMS must be made and received within Australia. </w:t>
      </w:r>
    </w:p>
    <w:p w14:paraId="2FCE64D2" w14:textId="77777777" w:rsidR="00821024" w:rsidRPr="003650BF" w:rsidRDefault="006A32BE">
      <w:pPr>
        <w:pStyle w:val="Heading9"/>
        <w:tabs>
          <w:tab w:val="left" w:pos="2880"/>
        </w:tabs>
      </w:pPr>
      <w:r w:rsidRPr="003650BF">
        <w:rPr>
          <w:i/>
        </w:rPr>
        <w:t>you</w:t>
      </w:r>
      <w:r w:rsidRPr="003650BF">
        <w:t xml:space="preserve"> may send 20 included MMS in any one month, after which standard MMS rates apply. This offer excludes MMS Select, Standard MMS Select, Premium Content Charges and International MMS.</w:t>
      </w:r>
    </w:p>
    <w:p w14:paraId="1BFE9C9E" w14:textId="77777777" w:rsidR="00821024" w:rsidRPr="003650BF" w:rsidRDefault="006A32BE">
      <w:pPr>
        <w:pStyle w:val="Heading9"/>
        <w:tabs>
          <w:tab w:val="left" w:pos="2880"/>
        </w:tabs>
      </w:pPr>
      <w:r w:rsidRPr="003650BF">
        <w:t>This offer ends 30 June 2005, unless withdrawn earlier.</w:t>
      </w:r>
    </w:p>
    <w:p w14:paraId="11CB0D97" w14:textId="77777777" w:rsidR="00821024" w:rsidRPr="003650BF" w:rsidRDefault="006A32BE">
      <w:pPr>
        <w:pStyle w:val="BodyText"/>
        <w:ind w:left="720"/>
        <w:rPr>
          <w:b/>
        </w:rPr>
      </w:pPr>
      <w:r w:rsidRPr="003650BF">
        <w:rPr>
          <w:b/>
        </w:rPr>
        <w:t>Table of services eligible for the $49 Cap</w:t>
      </w:r>
    </w:p>
    <w:tbl>
      <w:tblPr>
        <w:tblW w:w="0" w:type="auto"/>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686"/>
        <w:gridCol w:w="1980"/>
        <w:gridCol w:w="2970"/>
      </w:tblGrid>
      <w:tr w:rsidR="00821024" w:rsidRPr="003650BF" w14:paraId="24415F84" w14:textId="77777777">
        <w:trPr>
          <w:trHeight w:val="360"/>
        </w:trPr>
        <w:tc>
          <w:tcPr>
            <w:tcW w:w="3686" w:type="dxa"/>
          </w:tcPr>
          <w:p w14:paraId="35D50DD2" w14:textId="77777777" w:rsidR="00821024" w:rsidRPr="003650BF" w:rsidRDefault="006A32BE">
            <w:pPr>
              <w:pStyle w:val="BodyText"/>
              <w:spacing w:before="100" w:after="100"/>
              <w:rPr>
                <w:b/>
              </w:rPr>
            </w:pPr>
            <w:r w:rsidRPr="003650BF">
              <w:rPr>
                <w:b/>
              </w:rPr>
              <w:t>Call Type</w:t>
            </w:r>
          </w:p>
        </w:tc>
        <w:tc>
          <w:tcPr>
            <w:tcW w:w="1980" w:type="dxa"/>
          </w:tcPr>
          <w:p w14:paraId="497FF6B6" w14:textId="77777777" w:rsidR="00821024" w:rsidRPr="003650BF" w:rsidRDefault="006A32BE">
            <w:pPr>
              <w:pStyle w:val="BodyText"/>
              <w:spacing w:before="100" w:after="100"/>
              <w:rPr>
                <w:b/>
              </w:rPr>
            </w:pPr>
            <w:r w:rsidRPr="003650BF">
              <w:rPr>
                <w:b/>
              </w:rPr>
              <w:t>Included in Cap?</w:t>
            </w:r>
          </w:p>
        </w:tc>
        <w:tc>
          <w:tcPr>
            <w:tcW w:w="2970" w:type="dxa"/>
          </w:tcPr>
          <w:p w14:paraId="4D2875F0" w14:textId="77777777" w:rsidR="00821024" w:rsidRPr="003650BF" w:rsidRDefault="006A32BE">
            <w:pPr>
              <w:pStyle w:val="BodyText"/>
              <w:spacing w:before="100" w:after="100"/>
              <w:rPr>
                <w:b/>
              </w:rPr>
            </w:pPr>
            <w:r w:rsidRPr="003650BF">
              <w:rPr>
                <w:b/>
              </w:rPr>
              <w:t>To be applied next account?</w:t>
            </w:r>
          </w:p>
        </w:tc>
      </w:tr>
      <w:tr w:rsidR="00821024" w:rsidRPr="003650BF" w14:paraId="172365B5" w14:textId="77777777">
        <w:trPr>
          <w:trHeight w:val="360"/>
        </w:trPr>
        <w:tc>
          <w:tcPr>
            <w:tcW w:w="3686" w:type="dxa"/>
          </w:tcPr>
          <w:p w14:paraId="7AFA10EF" w14:textId="77777777" w:rsidR="00821024" w:rsidRPr="003650BF" w:rsidRDefault="006A32BE">
            <w:pPr>
              <w:pStyle w:val="BodyText"/>
              <w:spacing w:before="100" w:after="100"/>
            </w:pPr>
            <w:r w:rsidRPr="003650BF">
              <w:t>Standard Calls</w:t>
            </w:r>
          </w:p>
        </w:tc>
        <w:tc>
          <w:tcPr>
            <w:tcW w:w="1980" w:type="dxa"/>
          </w:tcPr>
          <w:p w14:paraId="666893B0" w14:textId="77777777" w:rsidR="00821024" w:rsidRPr="003650BF" w:rsidRDefault="006A32BE">
            <w:pPr>
              <w:pStyle w:val="BodyText"/>
              <w:spacing w:before="100" w:after="100"/>
              <w:rPr>
                <w:b/>
              </w:rPr>
            </w:pPr>
            <w:r w:rsidRPr="003650BF">
              <w:rPr>
                <w:b/>
              </w:rPr>
              <w:t>Yes</w:t>
            </w:r>
          </w:p>
        </w:tc>
        <w:tc>
          <w:tcPr>
            <w:tcW w:w="2970" w:type="dxa"/>
          </w:tcPr>
          <w:p w14:paraId="54F6B24F" w14:textId="77777777" w:rsidR="00821024" w:rsidRPr="003650BF" w:rsidRDefault="006A32BE">
            <w:pPr>
              <w:pStyle w:val="BodyText"/>
              <w:spacing w:before="100" w:after="100"/>
              <w:rPr>
                <w:b/>
              </w:rPr>
            </w:pPr>
            <w:r w:rsidRPr="003650BF">
              <w:rPr>
                <w:b/>
              </w:rPr>
              <w:t>No</w:t>
            </w:r>
          </w:p>
        </w:tc>
      </w:tr>
      <w:tr w:rsidR="00821024" w:rsidRPr="003650BF" w14:paraId="1F7C1958" w14:textId="77777777">
        <w:trPr>
          <w:trHeight w:val="360"/>
        </w:trPr>
        <w:tc>
          <w:tcPr>
            <w:tcW w:w="3686" w:type="dxa"/>
          </w:tcPr>
          <w:p w14:paraId="44017E89" w14:textId="77777777" w:rsidR="00821024" w:rsidRPr="003650BF" w:rsidRDefault="006A32BE">
            <w:pPr>
              <w:pStyle w:val="BodyText"/>
              <w:spacing w:before="100" w:after="100"/>
            </w:pPr>
            <w:r w:rsidRPr="003650BF">
              <w:t>Voicemail Diversions</w:t>
            </w:r>
          </w:p>
        </w:tc>
        <w:tc>
          <w:tcPr>
            <w:tcW w:w="1980" w:type="dxa"/>
          </w:tcPr>
          <w:p w14:paraId="086026F0" w14:textId="77777777" w:rsidR="00821024" w:rsidRPr="003650BF" w:rsidRDefault="006A32BE">
            <w:pPr>
              <w:pStyle w:val="BodyText"/>
              <w:spacing w:before="100" w:after="100"/>
              <w:rPr>
                <w:b/>
              </w:rPr>
            </w:pPr>
            <w:r w:rsidRPr="003650BF">
              <w:rPr>
                <w:b/>
              </w:rPr>
              <w:t>Yes</w:t>
            </w:r>
          </w:p>
        </w:tc>
        <w:tc>
          <w:tcPr>
            <w:tcW w:w="2970" w:type="dxa"/>
          </w:tcPr>
          <w:p w14:paraId="6BC27E81" w14:textId="77777777" w:rsidR="00821024" w:rsidRPr="003650BF" w:rsidRDefault="006A32BE">
            <w:pPr>
              <w:pStyle w:val="BodyText"/>
              <w:spacing w:before="100" w:after="100"/>
              <w:rPr>
                <w:b/>
              </w:rPr>
            </w:pPr>
            <w:r w:rsidRPr="003650BF">
              <w:rPr>
                <w:b/>
              </w:rPr>
              <w:t>No</w:t>
            </w:r>
          </w:p>
        </w:tc>
      </w:tr>
      <w:tr w:rsidR="00821024" w:rsidRPr="003650BF" w14:paraId="2DBCA4D5" w14:textId="77777777">
        <w:trPr>
          <w:trHeight w:val="360"/>
        </w:trPr>
        <w:tc>
          <w:tcPr>
            <w:tcW w:w="3686" w:type="dxa"/>
          </w:tcPr>
          <w:p w14:paraId="76E50FD2" w14:textId="77777777" w:rsidR="00821024" w:rsidRPr="003650BF" w:rsidRDefault="006A32BE">
            <w:pPr>
              <w:pStyle w:val="BodyText"/>
              <w:spacing w:before="100" w:after="100"/>
            </w:pPr>
            <w:r w:rsidRPr="003650BF">
              <w:t>Voicemail Deposit and Retrievals</w:t>
            </w:r>
          </w:p>
        </w:tc>
        <w:tc>
          <w:tcPr>
            <w:tcW w:w="1980" w:type="dxa"/>
          </w:tcPr>
          <w:p w14:paraId="4C9CD6BC" w14:textId="77777777" w:rsidR="00821024" w:rsidRPr="003650BF" w:rsidRDefault="006A32BE">
            <w:pPr>
              <w:pStyle w:val="BodyText"/>
              <w:spacing w:before="100" w:after="100"/>
              <w:rPr>
                <w:b/>
              </w:rPr>
            </w:pPr>
            <w:r w:rsidRPr="003650BF">
              <w:rPr>
                <w:b/>
              </w:rPr>
              <w:t>Yes</w:t>
            </w:r>
          </w:p>
        </w:tc>
        <w:tc>
          <w:tcPr>
            <w:tcW w:w="2970" w:type="dxa"/>
          </w:tcPr>
          <w:p w14:paraId="37E6D66B" w14:textId="77777777" w:rsidR="00821024" w:rsidRPr="003650BF" w:rsidRDefault="006A32BE">
            <w:pPr>
              <w:pStyle w:val="BodyText"/>
              <w:spacing w:before="100" w:after="100"/>
              <w:rPr>
                <w:b/>
              </w:rPr>
            </w:pPr>
            <w:r w:rsidRPr="003650BF">
              <w:rPr>
                <w:b/>
              </w:rPr>
              <w:t>No</w:t>
            </w:r>
          </w:p>
        </w:tc>
      </w:tr>
      <w:tr w:rsidR="00821024" w:rsidRPr="003650BF" w14:paraId="3AAEC55A" w14:textId="77777777">
        <w:trPr>
          <w:trHeight w:val="360"/>
        </w:trPr>
        <w:tc>
          <w:tcPr>
            <w:tcW w:w="3686" w:type="dxa"/>
          </w:tcPr>
          <w:p w14:paraId="390C50AD" w14:textId="77777777" w:rsidR="00821024" w:rsidRPr="003650BF" w:rsidRDefault="006A32BE">
            <w:pPr>
              <w:pStyle w:val="BodyText"/>
              <w:spacing w:before="100" w:after="100"/>
            </w:pPr>
            <w:r w:rsidRPr="003650BF">
              <w:t>International Calls</w:t>
            </w:r>
          </w:p>
          <w:p w14:paraId="287FD9C3" w14:textId="77777777" w:rsidR="00821024" w:rsidRPr="003650BF" w:rsidRDefault="006A32BE">
            <w:pPr>
              <w:pStyle w:val="BodyText"/>
              <w:spacing w:before="100" w:after="100"/>
              <w:ind w:right="60"/>
            </w:pPr>
            <w:r w:rsidRPr="003650BF">
              <w:t>(includes calls to national fixed or GSM mobile services that then divert/switch or re-route overseas)</w:t>
            </w:r>
          </w:p>
        </w:tc>
        <w:tc>
          <w:tcPr>
            <w:tcW w:w="1980" w:type="dxa"/>
          </w:tcPr>
          <w:p w14:paraId="4BD1CA4E" w14:textId="77777777" w:rsidR="00821024" w:rsidRPr="003650BF" w:rsidRDefault="006A32BE">
            <w:pPr>
              <w:pStyle w:val="BodyText"/>
              <w:spacing w:before="100" w:after="100"/>
              <w:rPr>
                <w:b/>
              </w:rPr>
            </w:pPr>
            <w:r w:rsidRPr="003650BF">
              <w:rPr>
                <w:b/>
              </w:rPr>
              <w:t>No</w:t>
            </w:r>
          </w:p>
        </w:tc>
        <w:tc>
          <w:tcPr>
            <w:tcW w:w="2970" w:type="dxa"/>
          </w:tcPr>
          <w:p w14:paraId="4A4B0294" w14:textId="77777777" w:rsidR="00821024" w:rsidRPr="003650BF" w:rsidRDefault="006A32BE">
            <w:pPr>
              <w:pStyle w:val="BodyText"/>
              <w:spacing w:before="100" w:after="100"/>
              <w:rPr>
                <w:b/>
              </w:rPr>
            </w:pPr>
            <w:r w:rsidRPr="003650BF">
              <w:rPr>
                <w:b/>
              </w:rPr>
              <w:t>Yes</w:t>
            </w:r>
          </w:p>
        </w:tc>
      </w:tr>
      <w:tr w:rsidR="00821024" w:rsidRPr="003650BF" w14:paraId="2D2FCBD8" w14:textId="77777777">
        <w:trPr>
          <w:trHeight w:val="360"/>
        </w:trPr>
        <w:tc>
          <w:tcPr>
            <w:tcW w:w="3686" w:type="dxa"/>
          </w:tcPr>
          <w:p w14:paraId="5DD5E283" w14:textId="77777777" w:rsidR="00821024" w:rsidRPr="003650BF" w:rsidRDefault="006A32BE">
            <w:pPr>
              <w:pStyle w:val="BodyText"/>
              <w:spacing w:before="100" w:after="100"/>
            </w:pPr>
            <w:r w:rsidRPr="003650BF">
              <w:t>International Roaming</w:t>
            </w:r>
          </w:p>
        </w:tc>
        <w:tc>
          <w:tcPr>
            <w:tcW w:w="1980" w:type="dxa"/>
          </w:tcPr>
          <w:p w14:paraId="715FAD1B" w14:textId="77777777" w:rsidR="00821024" w:rsidRPr="003650BF" w:rsidRDefault="006A32BE">
            <w:pPr>
              <w:pStyle w:val="BodyText"/>
              <w:spacing w:before="100" w:after="100"/>
              <w:rPr>
                <w:b/>
              </w:rPr>
            </w:pPr>
            <w:r w:rsidRPr="003650BF">
              <w:rPr>
                <w:b/>
              </w:rPr>
              <w:t>No</w:t>
            </w:r>
          </w:p>
        </w:tc>
        <w:tc>
          <w:tcPr>
            <w:tcW w:w="2970" w:type="dxa"/>
          </w:tcPr>
          <w:p w14:paraId="7E80C5C3" w14:textId="77777777" w:rsidR="00821024" w:rsidRPr="003650BF" w:rsidRDefault="006A32BE">
            <w:pPr>
              <w:pStyle w:val="BodyText"/>
              <w:spacing w:before="100" w:after="100"/>
              <w:rPr>
                <w:b/>
              </w:rPr>
            </w:pPr>
            <w:r w:rsidRPr="003650BF">
              <w:rPr>
                <w:b/>
              </w:rPr>
              <w:t>No</w:t>
            </w:r>
          </w:p>
        </w:tc>
      </w:tr>
      <w:tr w:rsidR="00821024" w:rsidRPr="003650BF" w14:paraId="2FE32FBD" w14:textId="77777777">
        <w:trPr>
          <w:trHeight w:val="360"/>
        </w:trPr>
        <w:tc>
          <w:tcPr>
            <w:tcW w:w="3686" w:type="dxa"/>
          </w:tcPr>
          <w:p w14:paraId="1DABD6A4" w14:textId="77777777" w:rsidR="00821024" w:rsidRPr="003650BF" w:rsidRDefault="006A32BE">
            <w:pPr>
              <w:pStyle w:val="BodyText"/>
              <w:spacing w:before="100" w:after="100"/>
            </w:pPr>
            <w:r w:rsidRPr="003650BF">
              <w:t>International SMS</w:t>
            </w:r>
          </w:p>
        </w:tc>
        <w:tc>
          <w:tcPr>
            <w:tcW w:w="1980" w:type="dxa"/>
          </w:tcPr>
          <w:p w14:paraId="64561BC1" w14:textId="77777777" w:rsidR="00821024" w:rsidRPr="003650BF" w:rsidRDefault="006A32BE">
            <w:pPr>
              <w:pStyle w:val="BodyText"/>
              <w:spacing w:before="100" w:after="100"/>
              <w:rPr>
                <w:b/>
              </w:rPr>
            </w:pPr>
            <w:r w:rsidRPr="003650BF">
              <w:rPr>
                <w:b/>
              </w:rPr>
              <w:t>No</w:t>
            </w:r>
          </w:p>
        </w:tc>
        <w:tc>
          <w:tcPr>
            <w:tcW w:w="2970" w:type="dxa"/>
          </w:tcPr>
          <w:p w14:paraId="5673B492" w14:textId="77777777" w:rsidR="00821024" w:rsidRPr="003650BF" w:rsidRDefault="006A32BE">
            <w:pPr>
              <w:pStyle w:val="BodyText"/>
              <w:spacing w:before="100" w:after="100"/>
              <w:rPr>
                <w:b/>
              </w:rPr>
            </w:pPr>
            <w:r w:rsidRPr="003650BF">
              <w:rPr>
                <w:b/>
              </w:rPr>
              <w:t>Yes</w:t>
            </w:r>
          </w:p>
        </w:tc>
      </w:tr>
      <w:tr w:rsidR="00821024" w:rsidRPr="003650BF" w14:paraId="522A557D" w14:textId="77777777">
        <w:trPr>
          <w:trHeight w:val="360"/>
        </w:trPr>
        <w:tc>
          <w:tcPr>
            <w:tcW w:w="3686" w:type="dxa"/>
          </w:tcPr>
          <w:p w14:paraId="39AB3250" w14:textId="77777777" w:rsidR="00821024" w:rsidRPr="003650BF" w:rsidRDefault="006A32BE">
            <w:pPr>
              <w:pStyle w:val="BodyText"/>
              <w:spacing w:before="100" w:after="100"/>
            </w:pPr>
            <w:r w:rsidRPr="003650BF">
              <w:t>Standard SMS</w:t>
            </w:r>
          </w:p>
        </w:tc>
        <w:tc>
          <w:tcPr>
            <w:tcW w:w="1980" w:type="dxa"/>
          </w:tcPr>
          <w:p w14:paraId="77B5F9EE" w14:textId="77777777" w:rsidR="00821024" w:rsidRPr="003650BF" w:rsidRDefault="006A32BE">
            <w:pPr>
              <w:pStyle w:val="BodyText"/>
              <w:spacing w:before="100" w:after="100"/>
              <w:rPr>
                <w:b/>
              </w:rPr>
            </w:pPr>
            <w:r w:rsidRPr="003650BF">
              <w:rPr>
                <w:b/>
              </w:rPr>
              <w:t>Yes</w:t>
            </w:r>
          </w:p>
        </w:tc>
        <w:tc>
          <w:tcPr>
            <w:tcW w:w="2970" w:type="dxa"/>
          </w:tcPr>
          <w:p w14:paraId="1B421B9F" w14:textId="77777777" w:rsidR="00821024" w:rsidRPr="003650BF" w:rsidRDefault="006A32BE">
            <w:pPr>
              <w:pStyle w:val="BodyText"/>
              <w:spacing w:before="100" w:after="100"/>
              <w:rPr>
                <w:b/>
              </w:rPr>
            </w:pPr>
            <w:r w:rsidRPr="003650BF">
              <w:rPr>
                <w:b/>
              </w:rPr>
              <w:t>No</w:t>
            </w:r>
          </w:p>
        </w:tc>
      </w:tr>
      <w:tr w:rsidR="00821024" w:rsidRPr="003650BF" w14:paraId="196ED7D0" w14:textId="77777777">
        <w:trPr>
          <w:trHeight w:val="360"/>
        </w:trPr>
        <w:tc>
          <w:tcPr>
            <w:tcW w:w="3686" w:type="dxa"/>
          </w:tcPr>
          <w:p w14:paraId="3D1E7520" w14:textId="77777777" w:rsidR="00821024" w:rsidRPr="003650BF" w:rsidRDefault="006A32BE">
            <w:pPr>
              <w:pStyle w:val="BodyText"/>
              <w:spacing w:before="100" w:after="100"/>
            </w:pPr>
            <w:r w:rsidRPr="003650BF">
              <w:t>Premium SMS</w:t>
            </w:r>
          </w:p>
        </w:tc>
        <w:tc>
          <w:tcPr>
            <w:tcW w:w="1980" w:type="dxa"/>
          </w:tcPr>
          <w:p w14:paraId="548028DC" w14:textId="77777777" w:rsidR="00821024" w:rsidRPr="003650BF" w:rsidRDefault="006A32BE">
            <w:pPr>
              <w:pStyle w:val="BodyText"/>
              <w:spacing w:before="100" w:after="100"/>
              <w:rPr>
                <w:b/>
              </w:rPr>
            </w:pPr>
            <w:r w:rsidRPr="003650BF">
              <w:rPr>
                <w:b/>
              </w:rPr>
              <w:t>No</w:t>
            </w:r>
          </w:p>
        </w:tc>
        <w:tc>
          <w:tcPr>
            <w:tcW w:w="2970" w:type="dxa"/>
          </w:tcPr>
          <w:p w14:paraId="53AC70C3" w14:textId="77777777" w:rsidR="00821024" w:rsidRPr="003650BF" w:rsidRDefault="006A32BE">
            <w:pPr>
              <w:pStyle w:val="BodyText"/>
              <w:spacing w:before="100" w:after="100"/>
              <w:rPr>
                <w:b/>
              </w:rPr>
            </w:pPr>
            <w:r w:rsidRPr="003650BF">
              <w:rPr>
                <w:b/>
              </w:rPr>
              <w:t>Yes</w:t>
            </w:r>
          </w:p>
        </w:tc>
      </w:tr>
      <w:tr w:rsidR="00821024" w:rsidRPr="003650BF" w14:paraId="3E027ECF" w14:textId="77777777">
        <w:trPr>
          <w:trHeight w:val="360"/>
        </w:trPr>
        <w:tc>
          <w:tcPr>
            <w:tcW w:w="3686" w:type="dxa"/>
          </w:tcPr>
          <w:p w14:paraId="4C59FA6A" w14:textId="77777777" w:rsidR="00821024" w:rsidRPr="003650BF" w:rsidRDefault="006A32BE">
            <w:pPr>
              <w:pStyle w:val="BodyText"/>
              <w:spacing w:before="100" w:after="100"/>
            </w:pPr>
            <w:r w:rsidRPr="003650BF">
              <w:t>Standard MMS</w:t>
            </w:r>
          </w:p>
        </w:tc>
        <w:tc>
          <w:tcPr>
            <w:tcW w:w="1980" w:type="dxa"/>
          </w:tcPr>
          <w:p w14:paraId="32E882A9" w14:textId="77777777" w:rsidR="00821024" w:rsidRPr="003650BF" w:rsidRDefault="006A32BE">
            <w:pPr>
              <w:pStyle w:val="BodyText"/>
              <w:spacing w:before="100" w:after="100"/>
              <w:rPr>
                <w:b/>
              </w:rPr>
            </w:pPr>
            <w:r w:rsidRPr="003650BF">
              <w:rPr>
                <w:b/>
              </w:rPr>
              <w:t>No</w:t>
            </w:r>
          </w:p>
        </w:tc>
        <w:tc>
          <w:tcPr>
            <w:tcW w:w="2970" w:type="dxa"/>
          </w:tcPr>
          <w:p w14:paraId="1CE9522E" w14:textId="77777777" w:rsidR="00821024" w:rsidRPr="003650BF" w:rsidRDefault="006A32BE">
            <w:pPr>
              <w:pStyle w:val="BodyText"/>
              <w:spacing w:before="100" w:after="100"/>
              <w:rPr>
                <w:b/>
              </w:rPr>
            </w:pPr>
            <w:r w:rsidRPr="003650BF">
              <w:rPr>
                <w:b/>
              </w:rPr>
              <w:t>Yes</w:t>
            </w:r>
          </w:p>
        </w:tc>
      </w:tr>
      <w:tr w:rsidR="00821024" w:rsidRPr="003650BF" w14:paraId="77C93257" w14:textId="77777777">
        <w:trPr>
          <w:trHeight w:val="360"/>
        </w:trPr>
        <w:tc>
          <w:tcPr>
            <w:tcW w:w="3686" w:type="dxa"/>
          </w:tcPr>
          <w:p w14:paraId="00C7ABB6" w14:textId="77777777" w:rsidR="00821024" w:rsidRPr="003650BF" w:rsidRDefault="006A32BE">
            <w:pPr>
              <w:pStyle w:val="BodyText"/>
              <w:spacing w:before="100" w:after="100"/>
            </w:pPr>
            <w:r w:rsidRPr="003650BF">
              <w:t>Optus Zoo Services</w:t>
            </w:r>
          </w:p>
        </w:tc>
        <w:tc>
          <w:tcPr>
            <w:tcW w:w="1980" w:type="dxa"/>
          </w:tcPr>
          <w:p w14:paraId="071316CC" w14:textId="77777777" w:rsidR="00821024" w:rsidRPr="003650BF" w:rsidRDefault="006A32BE">
            <w:pPr>
              <w:pStyle w:val="BodyText"/>
              <w:spacing w:before="100" w:after="100"/>
              <w:rPr>
                <w:b/>
              </w:rPr>
            </w:pPr>
            <w:r w:rsidRPr="003650BF">
              <w:rPr>
                <w:b/>
              </w:rPr>
              <w:t>No</w:t>
            </w:r>
          </w:p>
        </w:tc>
        <w:tc>
          <w:tcPr>
            <w:tcW w:w="2970" w:type="dxa"/>
          </w:tcPr>
          <w:p w14:paraId="025E5400" w14:textId="77777777" w:rsidR="00821024" w:rsidRPr="003650BF" w:rsidRDefault="006A32BE">
            <w:pPr>
              <w:pStyle w:val="BodyText"/>
              <w:spacing w:before="100" w:after="100"/>
              <w:rPr>
                <w:b/>
              </w:rPr>
            </w:pPr>
            <w:r w:rsidRPr="003650BF">
              <w:rPr>
                <w:b/>
              </w:rPr>
              <w:t>No</w:t>
            </w:r>
          </w:p>
        </w:tc>
      </w:tr>
      <w:tr w:rsidR="00821024" w:rsidRPr="003650BF" w14:paraId="1B0089AA" w14:textId="77777777">
        <w:trPr>
          <w:trHeight w:val="360"/>
        </w:trPr>
        <w:tc>
          <w:tcPr>
            <w:tcW w:w="3686" w:type="dxa"/>
          </w:tcPr>
          <w:p w14:paraId="7C9D2DDA" w14:textId="77777777" w:rsidR="00821024" w:rsidRPr="003650BF" w:rsidRDefault="006A32BE">
            <w:pPr>
              <w:pStyle w:val="BodyText"/>
              <w:spacing w:before="100" w:after="100"/>
            </w:pPr>
            <w:r w:rsidRPr="003650BF">
              <w:t>Directory Assistance- 1223, 124yes</w:t>
            </w:r>
          </w:p>
        </w:tc>
        <w:tc>
          <w:tcPr>
            <w:tcW w:w="1980" w:type="dxa"/>
          </w:tcPr>
          <w:p w14:paraId="34F4EF45" w14:textId="77777777" w:rsidR="00821024" w:rsidRPr="003650BF" w:rsidRDefault="006A32BE">
            <w:pPr>
              <w:pStyle w:val="BodyText"/>
              <w:spacing w:before="100" w:after="100"/>
              <w:rPr>
                <w:b/>
              </w:rPr>
            </w:pPr>
            <w:r w:rsidRPr="003650BF">
              <w:rPr>
                <w:b/>
              </w:rPr>
              <w:t>No</w:t>
            </w:r>
          </w:p>
        </w:tc>
        <w:tc>
          <w:tcPr>
            <w:tcW w:w="2970" w:type="dxa"/>
          </w:tcPr>
          <w:p w14:paraId="338BF346" w14:textId="77777777" w:rsidR="00821024" w:rsidRPr="003650BF" w:rsidRDefault="006A32BE">
            <w:pPr>
              <w:pStyle w:val="BodyText"/>
              <w:spacing w:before="100" w:after="100"/>
              <w:rPr>
                <w:b/>
              </w:rPr>
            </w:pPr>
            <w:r w:rsidRPr="003650BF">
              <w:rPr>
                <w:b/>
              </w:rPr>
              <w:t>No</w:t>
            </w:r>
          </w:p>
        </w:tc>
      </w:tr>
      <w:tr w:rsidR="00821024" w:rsidRPr="003650BF" w14:paraId="2FE1AD60" w14:textId="77777777">
        <w:trPr>
          <w:trHeight w:val="360"/>
        </w:trPr>
        <w:tc>
          <w:tcPr>
            <w:tcW w:w="3686" w:type="dxa"/>
          </w:tcPr>
          <w:p w14:paraId="7EAE124D" w14:textId="77777777" w:rsidR="00821024" w:rsidRPr="003650BF" w:rsidRDefault="006A32BE">
            <w:pPr>
              <w:pStyle w:val="BodyText"/>
              <w:spacing w:before="100" w:after="100"/>
            </w:pPr>
            <w:r w:rsidRPr="003650BF">
              <w:t>1900 Numbers</w:t>
            </w:r>
          </w:p>
        </w:tc>
        <w:tc>
          <w:tcPr>
            <w:tcW w:w="1980" w:type="dxa"/>
          </w:tcPr>
          <w:p w14:paraId="7701021D" w14:textId="77777777" w:rsidR="00821024" w:rsidRPr="003650BF" w:rsidRDefault="006A32BE">
            <w:pPr>
              <w:pStyle w:val="BodyText"/>
              <w:spacing w:before="100" w:after="100"/>
              <w:rPr>
                <w:b/>
              </w:rPr>
            </w:pPr>
            <w:r w:rsidRPr="003650BF">
              <w:rPr>
                <w:b/>
              </w:rPr>
              <w:t>No</w:t>
            </w:r>
          </w:p>
        </w:tc>
        <w:tc>
          <w:tcPr>
            <w:tcW w:w="2970" w:type="dxa"/>
          </w:tcPr>
          <w:p w14:paraId="7CBB1355" w14:textId="77777777" w:rsidR="00821024" w:rsidRPr="003650BF" w:rsidRDefault="006A32BE">
            <w:pPr>
              <w:pStyle w:val="BodyText"/>
              <w:spacing w:before="100" w:after="100"/>
              <w:rPr>
                <w:b/>
              </w:rPr>
            </w:pPr>
            <w:r w:rsidRPr="003650BF">
              <w:rPr>
                <w:b/>
              </w:rPr>
              <w:t>No</w:t>
            </w:r>
          </w:p>
        </w:tc>
      </w:tr>
      <w:tr w:rsidR="00821024" w:rsidRPr="003650BF" w14:paraId="3EEA188B" w14:textId="77777777">
        <w:trPr>
          <w:trHeight w:val="360"/>
        </w:trPr>
        <w:tc>
          <w:tcPr>
            <w:tcW w:w="3686" w:type="dxa"/>
          </w:tcPr>
          <w:p w14:paraId="7FC4FB56" w14:textId="77777777" w:rsidR="00821024" w:rsidRPr="003650BF" w:rsidRDefault="006A32BE">
            <w:pPr>
              <w:pStyle w:val="BodyText"/>
              <w:spacing w:before="100" w:after="100"/>
            </w:pPr>
            <w:r w:rsidRPr="003650BF">
              <w:t>1800 and 1300 numbers</w:t>
            </w:r>
          </w:p>
        </w:tc>
        <w:tc>
          <w:tcPr>
            <w:tcW w:w="1980" w:type="dxa"/>
          </w:tcPr>
          <w:p w14:paraId="42EB0CAD" w14:textId="77777777" w:rsidR="00821024" w:rsidRPr="003650BF" w:rsidRDefault="006A32BE">
            <w:pPr>
              <w:pStyle w:val="BodyText"/>
              <w:spacing w:before="100" w:after="100"/>
              <w:rPr>
                <w:b/>
              </w:rPr>
            </w:pPr>
            <w:r w:rsidRPr="003650BF">
              <w:rPr>
                <w:b/>
              </w:rPr>
              <w:t>No</w:t>
            </w:r>
          </w:p>
        </w:tc>
        <w:tc>
          <w:tcPr>
            <w:tcW w:w="2970" w:type="dxa"/>
          </w:tcPr>
          <w:p w14:paraId="4E521B31" w14:textId="77777777" w:rsidR="00821024" w:rsidRPr="003650BF" w:rsidRDefault="006A32BE">
            <w:pPr>
              <w:pStyle w:val="BodyText"/>
              <w:spacing w:before="100" w:after="100"/>
              <w:rPr>
                <w:b/>
              </w:rPr>
            </w:pPr>
            <w:r w:rsidRPr="003650BF">
              <w:rPr>
                <w:b/>
              </w:rPr>
              <w:t>Yes</w:t>
            </w:r>
          </w:p>
        </w:tc>
      </w:tr>
      <w:tr w:rsidR="00821024" w:rsidRPr="003650BF" w14:paraId="2C8D2F4D" w14:textId="77777777">
        <w:trPr>
          <w:trHeight w:val="360"/>
        </w:trPr>
        <w:tc>
          <w:tcPr>
            <w:tcW w:w="3686" w:type="dxa"/>
          </w:tcPr>
          <w:p w14:paraId="35BC5BFF" w14:textId="77777777" w:rsidR="00821024" w:rsidRPr="003650BF" w:rsidRDefault="006A32BE">
            <w:pPr>
              <w:pStyle w:val="BodyText"/>
              <w:spacing w:before="100" w:after="100"/>
            </w:pPr>
            <w:r w:rsidRPr="003650BF">
              <w:t>Fax and Data, GPRS, WAP</w:t>
            </w:r>
          </w:p>
        </w:tc>
        <w:tc>
          <w:tcPr>
            <w:tcW w:w="1980" w:type="dxa"/>
          </w:tcPr>
          <w:p w14:paraId="162214C4" w14:textId="77777777" w:rsidR="00821024" w:rsidRPr="003650BF" w:rsidRDefault="006A32BE">
            <w:pPr>
              <w:pStyle w:val="BodyText"/>
              <w:spacing w:before="100" w:after="100"/>
              <w:rPr>
                <w:b/>
              </w:rPr>
            </w:pPr>
            <w:r w:rsidRPr="003650BF">
              <w:rPr>
                <w:b/>
              </w:rPr>
              <w:t>No</w:t>
            </w:r>
          </w:p>
        </w:tc>
        <w:tc>
          <w:tcPr>
            <w:tcW w:w="2970" w:type="dxa"/>
          </w:tcPr>
          <w:p w14:paraId="34834F7D" w14:textId="77777777" w:rsidR="00821024" w:rsidRPr="003650BF" w:rsidRDefault="006A32BE">
            <w:pPr>
              <w:pStyle w:val="BodyText"/>
              <w:spacing w:before="100" w:after="100"/>
              <w:rPr>
                <w:b/>
              </w:rPr>
            </w:pPr>
            <w:r w:rsidRPr="003650BF">
              <w:rPr>
                <w:b/>
              </w:rPr>
              <w:t>No</w:t>
            </w:r>
          </w:p>
        </w:tc>
      </w:tr>
      <w:tr w:rsidR="00821024" w:rsidRPr="003650BF" w14:paraId="6085E512" w14:textId="77777777">
        <w:trPr>
          <w:trHeight w:val="360"/>
        </w:trPr>
        <w:tc>
          <w:tcPr>
            <w:tcW w:w="3686" w:type="dxa"/>
          </w:tcPr>
          <w:p w14:paraId="3F5C5BFD" w14:textId="77777777" w:rsidR="00821024" w:rsidRPr="003650BF" w:rsidRDefault="006A32BE">
            <w:pPr>
              <w:pStyle w:val="BodyText"/>
              <w:spacing w:before="100" w:after="100"/>
            </w:pPr>
            <w:r w:rsidRPr="003650BF">
              <w:t>Horizon Content</w:t>
            </w:r>
          </w:p>
        </w:tc>
        <w:tc>
          <w:tcPr>
            <w:tcW w:w="1980" w:type="dxa"/>
          </w:tcPr>
          <w:p w14:paraId="5541C988" w14:textId="77777777" w:rsidR="00821024" w:rsidRPr="003650BF" w:rsidRDefault="006A32BE">
            <w:pPr>
              <w:pStyle w:val="BodyText"/>
              <w:spacing w:before="100" w:after="100"/>
              <w:rPr>
                <w:b/>
              </w:rPr>
            </w:pPr>
            <w:r w:rsidRPr="003650BF">
              <w:rPr>
                <w:b/>
              </w:rPr>
              <w:t>No</w:t>
            </w:r>
          </w:p>
        </w:tc>
        <w:tc>
          <w:tcPr>
            <w:tcW w:w="2970" w:type="dxa"/>
          </w:tcPr>
          <w:p w14:paraId="57DD5154" w14:textId="77777777" w:rsidR="00821024" w:rsidRPr="003650BF" w:rsidRDefault="006A32BE">
            <w:pPr>
              <w:pStyle w:val="BodyText"/>
              <w:spacing w:before="100" w:after="100"/>
              <w:rPr>
                <w:b/>
              </w:rPr>
            </w:pPr>
            <w:r w:rsidRPr="003650BF">
              <w:rPr>
                <w:b/>
              </w:rPr>
              <w:t>No</w:t>
            </w:r>
          </w:p>
        </w:tc>
      </w:tr>
      <w:tr w:rsidR="00821024" w:rsidRPr="003650BF" w14:paraId="554449FF" w14:textId="77777777">
        <w:trPr>
          <w:trHeight w:val="360"/>
        </w:trPr>
        <w:tc>
          <w:tcPr>
            <w:tcW w:w="3686" w:type="dxa"/>
          </w:tcPr>
          <w:p w14:paraId="0BB1D06A" w14:textId="77777777" w:rsidR="00821024" w:rsidRPr="003650BF" w:rsidRDefault="006A32BE">
            <w:pPr>
              <w:pStyle w:val="BodyText"/>
              <w:spacing w:before="100" w:after="100"/>
            </w:pPr>
            <w:r w:rsidRPr="003650BF">
              <w:t>Insurance</w:t>
            </w:r>
          </w:p>
        </w:tc>
        <w:tc>
          <w:tcPr>
            <w:tcW w:w="1980" w:type="dxa"/>
          </w:tcPr>
          <w:p w14:paraId="3F952310" w14:textId="77777777" w:rsidR="00821024" w:rsidRPr="003650BF" w:rsidRDefault="006A32BE">
            <w:pPr>
              <w:pStyle w:val="BodyText"/>
              <w:spacing w:before="100" w:after="100"/>
              <w:rPr>
                <w:b/>
              </w:rPr>
            </w:pPr>
            <w:r w:rsidRPr="003650BF">
              <w:rPr>
                <w:b/>
              </w:rPr>
              <w:t>No</w:t>
            </w:r>
          </w:p>
        </w:tc>
        <w:tc>
          <w:tcPr>
            <w:tcW w:w="2970" w:type="dxa"/>
          </w:tcPr>
          <w:p w14:paraId="576EEB43" w14:textId="77777777" w:rsidR="00821024" w:rsidRPr="003650BF" w:rsidRDefault="006A32BE">
            <w:pPr>
              <w:pStyle w:val="BodyText"/>
              <w:spacing w:before="100" w:after="100"/>
              <w:rPr>
                <w:b/>
              </w:rPr>
            </w:pPr>
            <w:r w:rsidRPr="003650BF">
              <w:rPr>
                <w:b/>
              </w:rPr>
              <w:t>No</w:t>
            </w:r>
          </w:p>
        </w:tc>
      </w:tr>
      <w:tr w:rsidR="00821024" w:rsidRPr="003650BF" w14:paraId="5C0337D4" w14:textId="77777777">
        <w:trPr>
          <w:trHeight w:val="360"/>
        </w:trPr>
        <w:tc>
          <w:tcPr>
            <w:tcW w:w="3686" w:type="dxa"/>
          </w:tcPr>
          <w:p w14:paraId="37D7A19D" w14:textId="77777777" w:rsidR="00821024" w:rsidRPr="003650BF" w:rsidRDefault="006A32BE">
            <w:pPr>
              <w:pStyle w:val="BodyText"/>
              <w:spacing w:before="100" w:after="100"/>
            </w:pPr>
            <w:r w:rsidRPr="003650BF">
              <w:t>Handset Repayments</w:t>
            </w:r>
          </w:p>
        </w:tc>
        <w:tc>
          <w:tcPr>
            <w:tcW w:w="1980" w:type="dxa"/>
          </w:tcPr>
          <w:p w14:paraId="665FE60A" w14:textId="77777777" w:rsidR="00821024" w:rsidRPr="003650BF" w:rsidRDefault="006A32BE">
            <w:pPr>
              <w:pStyle w:val="BodyText"/>
              <w:spacing w:before="100" w:after="100"/>
              <w:rPr>
                <w:b/>
              </w:rPr>
            </w:pPr>
            <w:r w:rsidRPr="003650BF">
              <w:rPr>
                <w:b/>
              </w:rPr>
              <w:t>No</w:t>
            </w:r>
          </w:p>
        </w:tc>
        <w:tc>
          <w:tcPr>
            <w:tcW w:w="2970" w:type="dxa"/>
          </w:tcPr>
          <w:p w14:paraId="0808FDF4" w14:textId="77777777" w:rsidR="00821024" w:rsidRPr="003650BF" w:rsidRDefault="006A32BE">
            <w:pPr>
              <w:pStyle w:val="BodyText"/>
              <w:spacing w:before="100" w:after="100"/>
              <w:rPr>
                <w:b/>
              </w:rPr>
            </w:pPr>
            <w:r w:rsidRPr="003650BF">
              <w:rPr>
                <w:b/>
              </w:rPr>
              <w:t>No</w:t>
            </w:r>
          </w:p>
        </w:tc>
      </w:tr>
    </w:tbl>
    <w:p w14:paraId="0281B715" w14:textId="77777777" w:rsidR="00821024" w:rsidRPr="003650BF" w:rsidRDefault="00821024">
      <w:pPr>
        <w:pStyle w:val="BodyText"/>
      </w:pPr>
    </w:p>
    <w:p w14:paraId="455945CB" w14:textId="77777777" w:rsidR="00821024" w:rsidRPr="003650BF" w:rsidRDefault="006A32BE">
      <w:pPr>
        <w:pStyle w:val="Heading6"/>
        <w:tabs>
          <w:tab w:val="clear" w:pos="720"/>
          <w:tab w:val="num" w:pos="-31680"/>
        </w:tabs>
      </w:pPr>
      <w:bookmarkStart w:id="1678" w:name="_Toc129080904"/>
      <w:bookmarkStart w:id="1679" w:name="_Toc443059204"/>
      <w:bookmarkStart w:id="1680" w:name="_Toc447831454"/>
      <w:bookmarkStart w:id="1681" w:name="_Toc533264847"/>
      <w:r w:rsidRPr="003650BF">
        <w:t xml:space="preserve">What happens if the </w:t>
      </w:r>
      <w:r w:rsidRPr="003650BF">
        <w:rPr>
          <w:i/>
        </w:rPr>
        <w:t>service is cancelled early?</w:t>
      </w:r>
      <w:bookmarkEnd w:id="1678"/>
      <w:bookmarkEnd w:id="1679"/>
      <w:bookmarkEnd w:id="1680"/>
      <w:bookmarkEnd w:id="1681"/>
    </w:p>
    <w:p w14:paraId="0CD75A30"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CAB9AF6" w14:textId="77777777" w:rsidR="00821024" w:rsidRPr="003650BF" w:rsidRDefault="006A32BE">
      <w:pPr>
        <w:pStyle w:val="Heading8"/>
        <w:rPr>
          <w:szCs w:val="20"/>
        </w:rPr>
      </w:pPr>
      <w:r w:rsidRPr="003650BF">
        <w:rPr>
          <w:szCs w:val="20"/>
        </w:rPr>
        <w:t xml:space="preserve">any usage charges incurred up to, and including, the </w:t>
      </w:r>
      <w:r w:rsidRPr="003650BF">
        <w:rPr>
          <w:i/>
          <w:szCs w:val="20"/>
        </w:rPr>
        <w:t xml:space="preserve">cancellation date; </w:t>
      </w:r>
      <w:r w:rsidRPr="003650BF">
        <w:rPr>
          <w:szCs w:val="20"/>
        </w:rPr>
        <w:t>plus</w:t>
      </w:r>
    </w:p>
    <w:p w14:paraId="1E6499B3" w14:textId="77777777" w:rsidR="00821024" w:rsidRPr="003650BF" w:rsidRDefault="006A32BE">
      <w:pPr>
        <w:pStyle w:val="Heading8"/>
        <w:rPr>
          <w:color w:val="000000"/>
          <w:szCs w:val="20"/>
        </w:rPr>
      </w:pPr>
      <w:r w:rsidRPr="003650BF">
        <w:rPr>
          <w:color w:val="000000"/>
          <w:szCs w:val="20"/>
        </w:rPr>
        <w:lastRenderedPageBreak/>
        <w:t xml:space="preserve">the </w:t>
      </w:r>
      <w:r w:rsidRPr="003650BF">
        <w:rPr>
          <w:i/>
          <w:color w:val="000000"/>
          <w:szCs w:val="20"/>
        </w:rPr>
        <w:t xml:space="preserve">cancellation fee </w:t>
      </w:r>
      <w:r w:rsidRPr="003650BF">
        <w:rPr>
          <w:color w:val="000000"/>
          <w:szCs w:val="20"/>
        </w:rPr>
        <w:t xml:space="preserve">set out in the table below (unless under clause 2A of the </w:t>
      </w:r>
      <w:hyperlink r:id="rId339" w:history="1">
        <w:r w:rsidRPr="003650BF">
          <w:rPr>
            <w:rStyle w:val="Hyperlink"/>
            <w:rFonts w:eastAsia="MS Gothic"/>
            <w:i/>
            <w:szCs w:val="20"/>
          </w:rPr>
          <w:t>consumer terms</w:t>
        </w:r>
      </w:hyperlink>
      <w:r w:rsidRPr="003650BF">
        <w:rPr>
          <w:i/>
          <w:color w:val="000000"/>
          <w:szCs w:val="20"/>
        </w:rPr>
        <w:t xml:space="preserve">, you </w:t>
      </w:r>
      <w:r w:rsidRPr="003650BF">
        <w:rPr>
          <w:color w:val="000000"/>
          <w:szCs w:val="20"/>
        </w:rPr>
        <w:t xml:space="preserve">are entitled to </w:t>
      </w:r>
      <w:r w:rsidRPr="003650BF">
        <w:rPr>
          <w:i/>
          <w:color w:val="000000"/>
          <w:szCs w:val="20"/>
        </w:rPr>
        <w:t xml:space="preserve">cancel the service </w:t>
      </w:r>
      <w:r w:rsidRPr="003650BF">
        <w:rPr>
          <w:color w:val="000000"/>
          <w:szCs w:val="20"/>
        </w:rPr>
        <w:t xml:space="preserve">without incurring a </w:t>
      </w:r>
      <w:r w:rsidRPr="003650BF">
        <w:rPr>
          <w:i/>
          <w:color w:val="000000"/>
          <w:szCs w:val="20"/>
        </w:rPr>
        <w:t>cancellation fee)</w:t>
      </w:r>
      <w:r w:rsidRPr="003650BF">
        <w:rPr>
          <w:color w:val="000000"/>
          <w:szCs w:val="20"/>
        </w:rPr>
        <w:t>; plus</w:t>
      </w:r>
    </w:p>
    <w:p w14:paraId="146922B3" w14:textId="77777777" w:rsidR="00821024" w:rsidRPr="003650BF" w:rsidRDefault="006A32BE">
      <w:pPr>
        <w:pStyle w:val="Heading8"/>
      </w:pPr>
      <w:r w:rsidRPr="003650BF">
        <w:t xml:space="preserve">the sum of unpaid equipment charges owing on your mobile phone under the mobile equipment payment plan (if any). </w:t>
      </w:r>
    </w:p>
    <w:p w14:paraId="2064E91F" w14:textId="77777777" w:rsidR="00821024" w:rsidRPr="003650BF" w:rsidRDefault="006A32BE">
      <w:pPr>
        <w:pStyle w:val="Heading7"/>
      </w:pPr>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p w14:paraId="5A5017A9" w14:textId="77777777" w:rsidR="00821024" w:rsidRPr="003650BF" w:rsidRDefault="006A32BE">
      <w:pPr>
        <w:pStyle w:val="BodyText"/>
        <w:rPr>
          <w:b/>
        </w:rPr>
      </w:pPr>
      <w:r w:rsidRPr="003650BF">
        <w:rPr>
          <w:b/>
        </w:rPr>
        <w:t>Cancellation Fees</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30"/>
        <w:gridCol w:w="1935"/>
      </w:tblGrid>
      <w:tr w:rsidR="00821024" w:rsidRPr="003650BF" w14:paraId="0BE43E74" w14:textId="77777777">
        <w:trPr>
          <w:trHeight w:val="360"/>
        </w:trPr>
        <w:tc>
          <w:tcPr>
            <w:tcW w:w="5130" w:type="dxa"/>
          </w:tcPr>
          <w:p w14:paraId="4DA8A096"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1935" w:type="dxa"/>
          </w:tcPr>
          <w:p w14:paraId="59256D70"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45091525" w14:textId="77777777">
        <w:trPr>
          <w:trHeight w:val="360"/>
        </w:trPr>
        <w:tc>
          <w:tcPr>
            <w:tcW w:w="5130" w:type="dxa"/>
          </w:tcPr>
          <w:p w14:paraId="4E3C96AC" w14:textId="77777777" w:rsidR="00821024" w:rsidRPr="003650BF" w:rsidRDefault="006A32BE">
            <w:pPr>
              <w:pStyle w:val="BodyText"/>
              <w:spacing w:before="100" w:after="100"/>
            </w:pPr>
            <w:r w:rsidRPr="003650BF">
              <w:t xml:space="preserve">During the first 12 months - Initial </w:t>
            </w:r>
            <w:r w:rsidRPr="003650BF">
              <w:rPr>
                <w:i/>
              </w:rPr>
              <w:t>cancellation fee</w:t>
            </w:r>
          </w:p>
        </w:tc>
        <w:tc>
          <w:tcPr>
            <w:tcW w:w="1935" w:type="dxa"/>
          </w:tcPr>
          <w:p w14:paraId="056D169C" w14:textId="77777777" w:rsidR="00821024" w:rsidRPr="003650BF" w:rsidRDefault="006A32BE">
            <w:pPr>
              <w:pStyle w:val="BodyText"/>
              <w:spacing w:before="100" w:after="100"/>
              <w:jc w:val="center"/>
            </w:pPr>
            <w:r w:rsidRPr="003650BF">
              <w:t>$285</w:t>
            </w:r>
          </w:p>
        </w:tc>
      </w:tr>
      <w:tr w:rsidR="00821024" w:rsidRPr="003650BF" w14:paraId="06C6CE75" w14:textId="77777777">
        <w:trPr>
          <w:trHeight w:val="360"/>
        </w:trPr>
        <w:tc>
          <w:tcPr>
            <w:tcW w:w="5130" w:type="dxa"/>
          </w:tcPr>
          <w:p w14:paraId="087D084F"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1935" w:type="dxa"/>
          </w:tcPr>
          <w:p w14:paraId="3FB46656" w14:textId="77777777" w:rsidR="00821024" w:rsidRPr="003650BF" w:rsidRDefault="006A32BE">
            <w:pPr>
              <w:pStyle w:val="BodyText"/>
              <w:spacing w:before="100" w:after="100"/>
              <w:jc w:val="center"/>
            </w:pPr>
            <w:r w:rsidRPr="003650BF">
              <w:t>$228</w:t>
            </w:r>
          </w:p>
        </w:tc>
      </w:tr>
      <w:tr w:rsidR="00821024" w:rsidRPr="003650BF" w14:paraId="3970B423" w14:textId="77777777">
        <w:trPr>
          <w:trHeight w:val="360"/>
        </w:trPr>
        <w:tc>
          <w:tcPr>
            <w:tcW w:w="5130" w:type="dxa"/>
          </w:tcPr>
          <w:p w14:paraId="13EB107C"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1935" w:type="dxa"/>
          </w:tcPr>
          <w:p w14:paraId="3BE41E71" w14:textId="77777777" w:rsidR="00821024" w:rsidRPr="003650BF" w:rsidRDefault="006A32BE">
            <w:pPr>
              <w:pStyle w:val="BodyText"/>
              <w:spacing w:before="100" w:after="100"/>
              <w:jc w:val="center"/>
            </w:pPr>
            <w:r w:rsidRPr="003650BF">
              <w:t>$171</w:t>
            </w:r>
          </w:p>
        </w:tc>
      </w:tr>
      <w:tr w:rsidR="00821024" w:rsidRPr="003650BF" w14:paraId="3ACCB43F" w14:textId="77777777">
        <w:trPr>
          <w:trHeight w:val="360"/>
        </w:trPr>
        <w:tc>
          <w:tcPr>
            <w:tcW w:w="5130" w:type="dxa"/>
          </w:tcPr>
          <w:p w14:paraId="33BB6973"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1935" w:type="dxa"/>
          </w:tcPr>
          <w:p w14:paraId="37C9263D" w14:textId="77777777" w:rsidR="00821024" w:rsidRPr="003650BF" w:rsidRDefault="006A32BE">
            <w:pPr>
              <w:pStyle w:val="BodyText"/>
              <w:spacing w:before="100" w:after="100"/>
              <w:jc w:val="center"/>
            </w:pPr>
            <w:r w:rsidRPr="003650BF">
              <w:t>$114</w:t>
            </w:r>
          </w:p>
        </w:tc>
      </w:tr>
      <w:tr w:rsidR="00821024" w:rsidRPr="003650BF" w14:paraId="0A0DE754" w14:textId="77777777">
        <w:trPr>
          <w:trHeight w:val="360"/>
        </w:trPr>
        <w:tc>
          <w:tcPr>
            <w:tcW w:w="5130" w:type="dxa"/>
          </w:tcPr>
          <w:p w14:paraId="5A2BB6AB"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1935" w:type="dxa"/>
          </w:tcPr>
          <w:p w14:paraId="5A0B9988" w14:textId="77777777" w:rsidR="00821024" w:rsidRPr="003650BF" w:rsidRDefault="006A32BE">
            <w:pPr>
              <w:pStyle w:val="BodyText"/>
              <w:spacing w:before="100" w:after="100"/>
              <w:jc w:val="center"/>
            </w:pPr>
            <w:r w:rsidRPr="003650BF">
              <w:t>$57</w:t>
            </w:r>
          </w:p>
        </w:tc>
      </w:tr>
    </w:tbl>
    <w:p w14:paraId="52702ABA" w14:textId="77777777" w:rsidR="00821024" w:rsidRPr="003650BF" w:rsidRDefault="00821024">
      <w:pPr>
        <w:pStyle w:val="BodyText"/>
      </w:pPr>
      <w:bookmarkStart w:id="1682" w:name="_Toc129080905"/>
      <w:bookmarkStart w:id="1683" w:name="_Toc443059205"/>
    </w:p>
    <w:p w14:paraId="3423F7AA" w14:textId="77777777" w:rsidR="00821024" w:rsidRPr="003650BF" w:rsidRDefault="006A32BE">
      <w:pPr>
        <w:pStyle w:val="Heading6"/>
        <w:tabs>
          <w:tab w:val="clear" w:pos="720"/>
          <w:tab w:val="num" w:pos="-31680"/>
        </w:tabs>
      </w:pPr>
      <w:bookmarkStart w:id="1684" w:name="_Toc447831455"/>
      <w:bookmarkStart w:id="1685" w:name="_Toc533264848"/>
      <w:r w:rsidRPr="003650BF">
        <w:t>Pricing Plan</w:t>
      </w:r>
      <w:bookmarkEnd w:id="1682"/>
      <w:bookmarkEnd w:id="1683"/>
      <w:bookmarkEnd w:id="1684"/>
      <w:bookmarkEnd w:id="168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927"/>
        <w:gridCol w:w="4927"/>
      </w:tblGrid>
      <w:tr w:rsidR="00821024" w:rsidRPr="003650BF" w14:paraId="75EE8282" w14:textId="77777777">
        <w:trPr>
          <w:trHeight w:val="360"/>
        </w:trPr>
        <w:tc>
          <w:tcPr>
            <w:tcW w:w="4927" w:type="dxa"/>
          </w:tcPr>
          <w:p w14:paraId="62E10348" w14:textId="77777777" w:rsidR="00821024" w:rsidRPr="003650BF" w:rsidRDefault="00821024">
            <w:pPr>
              <w:pStyle w:val="BodyText"/>
              <w:spacing w:before="100" w:after="100"/>
            </w:pPr>
          </w:p>
        </w:tc>
        <w:tc>
          <w:tcPr>
            <w:tcW w:w="4927" w:type="dxa"/>
          </w:tcPr>
          <w:p w14:paraId="6D47C8C8" w14:textId="77777777" w:rsidR="00821024" w:rsidRPr="003650BF" w:rsidRDefault="006A32BE">
            <w:pPr>
              <w:pStyle w:val="BodyText"/>
              <w:spacing w:before="100" w:after="100"/>
              <w:jc w:val="center"/>
              <w:rPr>
                <w:b/>
              </w:rPr>
            </w:pPr>
            <w:r w:rsidRPr="003650BF">
              <w:rPr>
                <w:b/>
              </w:rPr>
              <w:t>Optus 'yes' 49 Cap Plus Plan</w:t>
            </w:r>
          </w:p>
        </w:tc>
      </w:tr>
      <w:tr w:rsidR="00821024" w:rsidRPr="003650BF" w14:paraId="1BAB116E" w14:textId="77777777">
        <w:trPr>
          <w:trHeight w:val="360"/>
        </w:trPr>
        <w:tc>
          <w:tcPr>
            <w:tcW w:w="4927" w:type="dxa"/>
          </w:tcPr>
          <w:p w14:paraId="5A11BE1F" w14:textId="77777777" w:rsidR="00821024" w:rsidRPr="003650BF" w:rsidRDefault="006A32BE">
            <w:pPr>
              <w:pStyle w:val="BodyText"/>
              <w:spacing w:before="100" w:after="100"/>
            </w:pPr>
            <w:r w:rsidRPr="003650BF">
              <w:t>Minimum monthly charge</w:t>
            </w:r>
          </w:p>
        </w:tc>
        <w:tc>
          <w:tcPr>
            <w:tcW w:w="4927" w:type="dxa"/>
          </w:tcPr>
          <w:p w14:paraId="75B77FB4" w14:textId="77777777" w:rsidR="00821024" w:rsidRPr="003650BF" w:rsidRDefault="006A32BE">
            <w:pPr>
              <w:pStyle w:val="BodyText"/>
              <w:spacing w:before="100" w:after="100"/>
              <w:jc w:val="center"/>
            </w:pPr>
            <w:r w:rsidRPr="003650BF">
              <w:t>$49.00</w:t>
            </w:r>
          </w:p>
        </w:tc>
      </w:tr>
      <w:tr w:rsidR="00821024" w:rsidRPr="003650BF" w14:paraId="3145B024" w14:textId="77777777">
        <w:trPr>
          <w:trHeight w:val="360"/>
        </w:trPr>
        <w:tc>
          <w:tcPr>
            <w:tcW w:w="4927" w:type="dxa"/>
          </w:tcPr>
          <w:p w14:paraId="0CC87850" w14:textId="77777777" w:rsidR="00821024" w:rsidRPr="003650BF" w:rsidRDefault="006A32BE">
            <w:pPr>
              <w:pStyle w:val="BodyText"/>
              <w:spacing w:before="100" w:after="100"/>
            </w:pPr>
            <w:r w:rsidRPr="003650BF">
              <w:t>Voice and Text spend between $49 and $150</w:t>
            </w:r>
          </w:p>
        </w:tc>
        <w:tc>
          <w:tcPr>
            <w:tcW w:w="4927" w:type="dxa"/>
          </w:tcPr>
          <w:p w14:paraId="01BC5641" w14:textId="77777777" w:rsidR="00821024" w:rsidRPr="003650BF" w:rsidRDefault="006A32BE">
            <w:pPr>
              <w:pStyle w:val="BodyText"/>
              <w:spacing w:before="100" w:after="100"/>
              <w:jc w:val="center"/>
            </w:pPr>
            <w:r w:rsidRPr="003650BF">
              <w:t>Voice calls and Standard Text Messages $0.00</w:t>
            </w:r>
          </w:p>
        </w:tc>
      </w:tr>
      <w:tr w:rsidR="00821024" w:rsidRPr="003650BF" w14:paraId="52E77A2F" w14:textId="77777777">
        <w:trPr>
          <w:trHeight w:val="360"/>
        </w:trPr>
        <w:tc>
          <w:tcPr>
            <w:tcW w:w="4927" w:type="dxa"/>
          </w:tcPr>
          <w:p w14:paraId="59831538" w14:textId="77777777" w:rsidR="00821024" w:rsidRPr="003650BF" w:rsidRDefault="006A32BE">
            <w:pPr>
              <w:pStyle w:val="BodyText"/>
              <w:spacing w:before="100" w:after="100"/>
            </w:pPr>
            <w:r w:rsidRPr="003650BF">
              <w:t>Voice call charges (per 30 seconds)</w:t>
            </w:r>
          </w:p>
        </w:tc>
        <w:tc>
          <w:tcPr>
            <w:tcW w:w="4927" w:type="dxa"/>
          </w:tcPr>
          <w:p w14:paraId="14D1E268" w14:textId="77777777" w:rsidR="00821024" w:rsidRPr="003650BF" w:rsidRDefault="006A32BE">
            <w:pPr>
              <w:pStyle w:val="BodyText"/>
              <w:spacing w:before="100" w:after="100"/>
              <w:jc w:val="center"/>
            </w:pPr>
            <w:r w:rsidRPr="003650BF">
              <w:t>$0.30</w:t>
            </w:r>
          </w:p>
        </w:tc>
      </w:tr>
      <w:tr w:rsidR="00821024" w:rsidRPr="003650BF" w14:paraId="12DB99F0" w14:textId="77777777">
        <w:trPr>
          <w:trHeight w:val="360"/>
        </w:trPr>
        <w:tc>
          <w:tcPr>
            <w:tcW w:w="4927" w:type="dxa"/>
          </w:tcPr>
          <w:p w14:paraId="15474514" w14:textId="77777777" w:rsidR="00821024" w:rsidRPr="003650BF" w:rsidRDefault="006A32BE">
            <w:pPr>
              <w:pStyle w:val="BodyText"/>
              <w:spacing w:before="100" w:after="100"/>
            </w:pPr>
            <w:r w:rsidRPr="003650BF">
              <w:t>Initial Charge (Call Connection Charge)</w:t>
            </w:r>
          </w:p>
        </w:tc>
        <w:tc>
          <w:tcPr>
            <w:tcW w:w="4927" w:type="dxa"/>
          </w:tcPr>
          <w:p w14:paraId="6A31C83C" w14:textId="77777777" w:rsidR="00821024" w:rsidRPr="003650BF" w:rsidRDefault="006A32BE">
            <w:pPr>
              <w:pStyle w:val="BodyText"/>
              <w:spacing w:before="100" w:after="100"/>
              <w:jc w:val="center"/>
            </w:pPr>
            <w:r w:rsidRPr="003650BF">
              <w:t>$0.25</w:t>
            </w:r>
          </w:p>
        </w:tc>
      </w:tr>
    </w:tbl>
    <w:p w14:paraId="0DAD547F" w14:textId="77777777" w:rsidR="00821024" w:rsidRPr="003650BF" w:rsidRDefault="00821024">
      <w:pPr>
        <w:pStyle w:val="BodyText"/>
      </w:pPr>
    </w:p>
    <w:p w14:paraId="4D8F4A7A" w14:textId="77777777" w:rsidR="00821024" w:rsidRPr="003650BF" w:rsidRDefault="006A32BE">
      <w:pPr>
        <w:pStyle w:val="Heading4"/>
      </w:pPr>
      <w:bookmarkStart w:id="1686" w:name="_Toc443059206"/>
      <w:bookmarkStart w:id="1687" w:name="_Toc447831456"/>
      <w:bookmarkStart w:id="1688" w:name="_Toc533264849"/>
      <w:r w:rsidRPr="003650BF">
        <w:t>'yes' 79 Cap Plans</w:t>
      </w:r>
      <w:bookmarkStart w:id="1689" w:name="_Toc96399367"/>
      <w:bookmarkStart w:id="1690" w:name="_Toc122515075"/>
      <w:bookmarkStart w:id="1691" w:name="_Toc126471188"/>
      <w:bookmarkEnd w:id="1686"/>
      <w:bookmarkEnd w:id="1687"/>
      <w:bookmarkEnd w:id="1688"/>
    </w:p>
    <w:p w14:paraId="0D2908F5" w14:textId="77777777" w:rsidR="00821024" w:rsidRPr="003650BF" w:rsidRDefault="006A32BE">
      <w:pPr>
        <w:pStyle w:val="Heading6"/>
        <w:tabs>
          <w:tab w:val="clear" w:pos="720"/>
          <w:tab w:val="num" w:pos="-31680"/>
        </w:tabs>
      </w:pPr>
      <w:bookmarkStart w:id="1692" w:name="_Toc443059207"/>
      <w:bookmarkStart w:id="1693" w:name="_Toc447831457"/>
      <w:bookmarkStart w:id="1694" w:name="_Toc533264850"/>
      <w:r w:rsidRPr="003650BF">
        <w:t>Eligibility</w:t>
      </w:r>
      <w:bookmarkEnd w:id="1689"/>
      <w:bookmarkEnd w:id="1690"/>
      <w:bookmarkEnd w:id="1691"/>
      <w:bookmarkEnd w:id="1692"/>
      <w:bookmarkEnd w:id="1693"/>
      <w:bookmarkEnd w:id="1694"/>
    </w:p>
    <w:p w14:paraId="7A496249" w14:textId="77777777" w:rsidR="00821024" w:rsidRPr="003650BF" w:rsidRDefault="006A32BE">
      <w:pPr>
        <w:pStyle w:val="Heading7"/>
      </w:pPr>
      <w:r w:rsidRPr="003650BF">
        <w:t xml:space="preserve">The Optus </w:t>
      </w:r>
      <w:r w:rsidRPr="003650BF">
        <w:rPr>
          <w:i/>
        </w:rPr>
        <w:t>'yes' 79 Cap</w:t>
      </w:r>
      <w:r w:rsidRPr="003650BF">
        <w:t xml:space="preserve"> Plans are available under special offers to:</w:t>
      </w:r>
    </w:p>
    <w:p w14:paraId="6C4C8F11" w14:textId="77777777" w:rsidR="00821024" w:rsidRPr="003650BF" w:rsidRDefault="006A32BE">
      <w:pPr>
        <w:pStyle w:val="Heading8"/>
      </w:pPr>
      <w:r w:rsidRPr="003650BF">
        <w:rPr>
          <w:u w:val="single"/>
        </w:rPr>
        <w:t>New connections</w:t>
      </w:r>
      <w:r w:rsidRPr="003650BF">
        <w:t xml:space="preserve"> to the </w:t>
      </w:r>
      <w:r w:rsidRPr="003650BF">
        <w:rPr>
          <w:i/>
        </w:rPr>
        <w:t xml:space="preserve">service, </w:t>
      </w:r>
      <w:r w:rsidRPr="003650BF">
        <w:t>excluding Optus Service Providers' customers.</w:t>
      </w:r>
    </w:p>
    <w:p w14:paraId="50196574" w14:textId="77777777" w:rsidR="00821024" w:rsidRPr="003650BF" w:rsidRDefault="006A32BE">
      <w:pPr>
        <w:pStyle w:val="Heading8"/>
      </w:pPr>
      <w:r w:rsidRPr="003650BF">
        <w:rPr>
          <w:u w:val="single"/>
        </w:rPr>
        <w:t>Existing customers</w:t>
      </w:r>
      <w:r w:rsidRPr="003650BF">
        <w:t xml:space="preserve">: If </w:t>
      </w:r>
      <w:r w:rsidRPr="003650BF">
        <w:rPr>
          <w:i/>
        </w:rPr>
        <w:t xml:space="preserve">you </w:t>
      </w:r>
      <w:r w:rsidRPr="003650BF">
        <w:t xml:space="preserve">have a </w:t>
      </w:r>
      <w:r w:rsidRPr="003650BF">
        <w:rPr>
          <w:i/>
        </w:rPr>
        <w:t xml:space="preserve">non fixed-length agreement </w:t>
      </w:r>
      <w:r w:rsidRPr="003650BF">
        <w:t xml:space="preserve">with </w:t>
      </w:r>
      <w:r w:rsidRPr="003650BF">
        <w:rPr>
          <w:i/>
        </w:rPr>
        <w:t xml:space="preserve">us </w:t>
      </w:r>
      <w:r w:rsidRPr="003650BF">
        <w:t xml:space="preserve">or if </w:t>
      </w:r>
      <w:r w:rsidRPr="003650BF">
        <w:rPr>
          <w:i/>
        </w:rPr>
        <w:t>you</w:t>
      </w:r>
      <w:r w:rsidRPr="003650BF">
        <w:t xml:space="preserve"> have a </w:t>
      </w:r>
      <w:r w:rsidRPr="003650BF">
        <w:rPr>
          <w:i/>
        </w:rPr>
        <w:t xml:space="preserve">fixed length agreement </w:t>
      </w:r>
      <w:r w:rsidRPr="003650BF">
        <w:t xml:space="preserve">with less than 3 months remaining of the </w:t>
      </w:r>
      <w:r w:rsidRPr="003650BF">
        <w:rPr>
          <w:i/>
        </w:rPr>
        <w:t xml:space="preserve">minimum term, we </w:t>
      </w:r>
      <w:r w:rsidRPr="003650BF">
        <w:t xml:space="preserve">may agree (in our discretion) to transfer </w:t>
      </w:r>
      <w:r w:rsidRPr="003650BF">
        <w:rPr>
          <w:i/>
        </w:rPr>
        <w:t xml:space="preserve">you </w:t>
      </w:r>
      <w:r w:rsidRPr="003650BF">
        <w:t xml:space="preserve">to a </w:t>
      </w:r>
      <w:r w:rsidRPr="003650BF">
        <w:rPr>
          <w:i/>
        </w:rPr>
        <w:t>'yes' 79 Cap pricing plan.</w:t>
      </w:r>
      <w:r w:rsidRPr="003650BF">
        <w:t xml:space="preserve"> This offer cannot be combined with 'yes' thanks or any other promotional offer.</w:t>
      </w:r>
    </w:p>
    <w:p w14:paraId="7955EABB" w14:textId="77777777" w:rsidR="00821024" w:rsidRPr="003650BF" w:rsidRDefault="006A32BE">
      <w:pPr>
        <w:pStyle w:val="Heading6"/>
        <w:tabs>
          <w:tab w:val="clear" w:pos="720"/>
          <w:tab w:val="num" w:pos="-31680"/>
        </w:tabs>
      </w:pPr>
      <w:bookmarkStart w:id="1695" w:name="_Toc96399368"/>
      <w:bookmarkStart w:id="1696" w:name="_Toc122515076"/>
      <w:bookmarkStart w:id="1697" w:name="_Toc126471189"/>
      <w:bookmarkStart w:id="1698" w:name="_Toc443059208"/>
      <w:bookmarkStart w:id="1699" w:name="_Toc447831458"/>
      <w:bookmarkStart w:id="1700" w:name="_Toc533264851"/>
      <w:r w:rsidRPr="003650BF">
        <w:t xml:space="preserve">Is it a </w:t>
      </w:r>
      <w:r w:rsidRPr="003650BF">
        <w:rPr>
          <w:i/>
        </w:rPr>
        <w:t>fixed-length agreement</w:t>
      </w:r>
      <w:r w:rsidRPr="003650BF">
        <w:t>?</w:t>
      </w:r>
      <w:bookmarkEnd w:id="1695"/>
      <w:bookmarkEnd w:id="1696"/>
      <w:bookmarkEnd w:id="1697"/>
      <w:bookmarkEnd w:id="1698"/>
      <w:bookmarkEnd w:id="1699"/>
      <w:bookmarkEnd w:id="1700"/>
    </w:p>
    <w:p w14:paraId="701AEEBC" w14:textId="77777777" w:rsidR="00821024" w:rsidRPr="003650BF" w:rsidRDefault="006A32BE">
      <w:pPr>
        <w:pStyle w:val="Heading7"/>
      </w:pPr>
      <w:r w:rsidRPr="003650BF">
        <w:rPr>
          <w:i/>
        </w:rPr>
        <w:t>You</w:t>
      </w:r>
      <w:r w:rsidRPr="003650BF">
        <w:t xml:space="preserve"> must connect to the 'yes'79 Cap </w:t>
      </w:r>
      <w:r w:rsidRPr="003650BF">
        <w:rPr>
          <w:i/>
        </w:rPr>
        <w:t>pricing plans</w:t>
      </w:r>
      <w:r w:rsidRPr="003650BF">
        <w:t xml:space="preserve"> for a 24 month </w:t>
      </w:r>
      <w:r w:rsidRPr="003650BF">
        <w:rPr>
          <w:i/>
        </w:rPr>
        <w:t>minimum term</w:t>
      </w:r>
      <w:r w:rsidRPr="003650BF">
        <w:t xml:space="preserve">. </w:t>
      </w:r>
      <w:r w:rsidRPr="003650BF">
        <w:rPr>
          <w:i/>
        </w:rPr>
        <w:t>The agreement</w:t>
      </w:r>
      <w:r w:rsidRPr="003650BF">
        <w:t xml:space="preserve"> is a </w:t>
      </w:r>
      <w:r w:rsidRPr="003650BF">
        <w:rPr>
          <w:i/>
        </w:rPr>
        <w:t>fixed-length agreement</w:t>
      </w:r>
      <w:r w:rsidRPr="003650BF">
        <w:t>.</w:t>
      </w:r>
    </w:p>
    <w:p w14:paraId="5445843A" w14:textId="77777777" w:rsidR="00821024" w:rsidRPr="003650BF" w:rsidRDefault="006A32BE">
      <w:pPr>
        <w:pStyle w:val="Heading7"/>
      </w:pPr>
      <w:r w:rsidRPr="003650BF">
        <w:rPr>
          <w:i/>
        </w:rPr>
        <w:t xml:space="preserve">You </w:t>
      </w:r>
      <w:r w:rsidRPr="003650BF">
        <w:t xml:space="preserve">may select to repay the purchase of a subsidised </w:t>
      </w:r>
      <w:r w:rsidRPr="003650BF">
        <w:rPr>
          <w:i/>
        </w:rPr>
        <w:t xml:space="preserve">mobile phone </w:t>
      </w:r>
      <w:r w:rsidRPr="003650BF">
        <w:t xml:space="preserve">handset over 12 or 24 months under a </w:t>
      </w:r>
      <w:r w:rsidRPr="003650BF">
        <w:rPr>
          <w:i/>
        </w:rPr>
        <w:t>mobile equipment payment plan</w:t>
      </w:r>
      <w:r w:rsidRPr="003650BF">
        <w:t>.</w:t>
      </w:r>
    </w:p>
    <w:p w14:paraId="09EE8E7F" w14:textId="77777777" w:rsidR="00821024" w:rsidRPr="003650BF" w:rsidRDefault="006A32BE">
      <w:pPr>
        <w:pStyle w:val="Heading6"/>
        <w:keepNext/>
        <w:tabs>
          <w:tab w:val="clear" w:pos="720"/>
          <w:tab w:val="num" w:pos="-31680"/>
        </w:tabs>
      </w:pPr>
      <w:bookmarkStart w:id="1701" w:name="_Toc96399369"/>
      <w:bookmarkStart w:id="1702" w:name="_Toc122515077"/>
      <w:bookmarkStart w:id="1703" w:name="_Toc126471190"/>
      <w:bookmarkStart w:id="1704" w:name="_Toc443059209"/>
      <w:bookmarkStart w:id="1705" w:name="_Toc447831459"/>
      <w:bookmarkStart w:id="1706" w:name="_Toc533264852"/>
      <w:r w:rsidRPr="003650BF">
        <w:lastRenderedPageBreak/>
        <w:t xml:space="preserve">What </w:t>
      </w:r>
      <w:r w:rsidRPr="003650BF">
        <w:rPr>
          <w:i/>
        </w:rPr>
        <w:t xml:space="preserve">you </w:t>
      </w:r>
      <w:r w:rsidRPr="003650BF">
        <w:t xml:space="preserve">have to pay </w:t>
      </w:r>
      <w:r w:rsidRPr="003650BF">
        <w:rPr>
          <w:i/>
        </w:rPr>
        <w:t>us</w:t>
      </w:r>
      <w:bookmarkEnd w:id="1701"/>
      <w:bookmarkEnd w:id="1702"/>
      <w:bookmarkEnd w:id="1703"/>
      <w:bookmarkEnd w:id="1704"/>
      <w:bookmarkEnd w:id="1705"/>
      <w:bookmarkEnd w:id="1706"/>
    </w:p>
    <w:p w14:paraId="1FDD676B" w14:textId="77777777" w:rsidR="00821024" w:rsidRPr="003650BF" w:rsidRDefault="006A32BE">
      <w:pPr>
        <w:pStyle w:val="Heading7"/>
        <w:rPr>
          <w:b/>
        </w:rPr>
      </w:pPr>
      <w:r w:rsidRPr="003650BF">
        <w:rPr>
          <w:b/>
        </w:rPr>
        <w:t>Monthly Access Fee and Call Charges</w:t>
      </w:r>
    </w:p>
    <w:p w14:paraId="0BD54014"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 xml:space="preserve">or minimum monthly spend of $25 each month during the term of the </w:t>
      </w:r>
      <w:r w:rsidRPr="003650BF">
        <w:rPr>
          <w:i/>
        </w:rPr>
        <w:t>agreement</w:t>
      </w:r>
      <w:r w:rsidRPr="003650BF">
        <w:t xml:space="preserve">. This monthly </w:t>
      </w:r>
      <w:r w:rsidRPr="003650BF">
        <w:rPr>
          <w:i/>
        </w:rPr>
        <w:t xml:space="preserve">access fee </w:t>
      </w:r>
      <w:r w:rsidRPr="003650BF">
        <w:t xml:space="preserve">includes an equal value of included calls (that is $25) each month and will be charged even if </w:t>
      </w:r>
      <w:r w:rsidRPr="003650BF">
        <w:rPr>
          <w:i/>
        </w:rPr>
        <w:t xml:space="preserve">you </w:t>
      </w:r>
      <w:r w:rsidRPr="003650BF">
        <w:t>do not make calls equal to this value in any month.</w:t>
      </w:r>
    </w:p>
    <w:p w14:paraId="0F07E854" w14:textId="77777777" w:rsidR="00821024" w:rsidRPr="003650BF" w:rsidRDefault="006A32BE">
      <w:pPr>
        <w:pStyle w:val="Heading8"/>
      </w:pPr>
      <w:r w:rsidRPr="003650BF">
        <w:t xml:space="preserve">The calls that are eligible for the included call component are voice calls, SMS and MMS. Some call types are not eligible for the included call component such as International Roaming, Directory Assistance, Group SMS and 1900 calls. </w:t>
      </w:r>
    </w:p>
    <w:p w14:paraId="3D68A6AC"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72CEEB40" w14:textId="77777777" w:rsidR="00821024" w:rsidRPr="003650BF" w:rsidRDefault="006A32BE">
      <w:pPr>
        <w:pStyle w:val="Heading8"/>
      </w:pPr>
      <w:r w:rsidRPr="003650BF">
        <w:t xml:space="preserve">There is a </w:t>
      </w:r>
      <w:r w:rsidRPr="003650BF">
        <w:rPr>
          <w:i/>
        </w:rPr>
        <w:t xml:space="preserve">flagfall </w:t>
      </w:r>
      <w:r w:rsidRPr="003650BF">
        <w:t xml:space="preserve">per call. So the charge for these calls is the </w:t>
      </w:r>
      <w:r w:rsidRPr="003650BF">
        <w:rPr>
          <w:i/>
        </w:rPr>
        <w:t xml:space="preserve">flagfall </w:t>
      </w:r>
      <w:r w:rsidRPr="003650BF">
        <w:t xml:space="preserve">plus the relevant rate multiplied by the duration of the call. </w:t>
      </w:r>
    </w:p>
    <w:p w14:paraId="0723DD21" w14:textId="77777777" w:rsidR="00821024" w:rsidRPr="003650BF" w:rsidRDefault="006A32BE">
      <w:pPr>
        <w:pStyle w:val="Heading7"/>
        <w:rPr>
          <w:b/>
        </w:rPr>
      </w:pPr>
      <w:r w:rsidRPr="003650BF">
        <w:rPr>
          <w:b/>
        </w:rPr>
        <w:t>$79 Cap</w:t>
      </w:r>
    </w:p>
    <w:p w14:paraId="05E6FD9A" w14:textId="77777777" w:rsidR="00821024" w:rsidRPr="003650BF" w:rsidRDefault="006A32BE">
      <w:pPr>
        <w:pStyle w:val="Heading8"/>
      </w:pPr>
      <w:r w:rsidRPr="003650BF">
        <w:t xml:space="preserve">Under the 'yes'79 cap </w:t>
      </w:r>
      <w:r w:rsidRPr="003650BF">
        <w:rPr>
          <w:i/>
        </w:rPr>
        <w:t xml:space="preserve">pricing plan </w:t>
      </w:r>
      <w:r w:rsidRPr="003650BF">
        <w:t xml:space="preserve">the $79 cap offer applies. </w:t>
      </w:r>
      <w:r w:rsidRPr="003650BF">
        <w:rPr>
          <w:i/>
        </w:rPr>
        <w:t xml:space="preserve">You </w:t>
      </w:r>
      <w:r w:rsidRPr="003650BF">
        <w:t xml:space="preserve">only pay the first $79 worth of voice calls and text messages each billing period, after which voice calls and text messages are included up to a maximum of $500 per billing period. </w:t>
      </w:r>
    </w:p>
    <w:p w14:paraId="099BC2C8" w14:textId="77777777" w:rsidR="00821024" w:rsidRPr="003650BF" w:rsidRDefault="006A32BE">
      <w:pPr>
        <w:pStyle w:val="Heading8"/>
      </w:pPr>
      <w:r w:rsidRPr="003650BF">
        <w:t xml:space="preserve">If </w:t>
      </w:r>
      <w:r w:rsidRPr="003650BF">
        <w:rPr>
          <w:i/>
        </w:rPr>
        <w:t xml:space="preserve">you </w:t>
      </w:r>
      <w:r w:rsidRPr="003650BF">
        <w:t xml:space="preserve">exceed $500 worth of voice calls and text messages in any billing period, standard call and text rates will apply to those calls. </w:t>
      </w:r>
    </w:p>
    <w:p w14:paraId="378C3139" w14:textId="77777777" w:rsidR="00821024" w:rsidRPr="003650BF" w:rsidRDefault="006A32BE">
      <w:pPr>
        <w:pStyle w:val="Heading8"/>
      </w:pPr>
      <w:r w:rsidRPr="003650BF">
        <w:t xml:space="preserve">The $79 Cap offer excludes some calls and the use of </w:t>
      </w:r>
      <w:r w:rsidRPr="003650BF">
        <w:rPr>
          <w:i/>
        </w:rPr>
        <w:t>value added service features</w:t>
      </w:r>
      <w:r w:rsidRPr="003650BF">
        <w:t xml:space="preserve">, including international roaming, international voice calls (includes calls to national fixed or GSM mobile services that then divert/switch or re-route overseas), international SMS, premium and Third Party SMS, MMS, International MMS, 1300, 1900 and other services. Use of these services may be charged to </w:t>
      </w:r>
      <w:r w:rsidRPr="003650BF">
        <w:rPr>
          <w:i/>
        </w:rPr>
        <w:t xml:space="preserve">your </w:t>
      </w:r>
      <w:r w:rsidRPr="003650BF">
        <w:t xml:space="preserve">bill up to 2 months after </w:t>
      </w:r>
      <w:r w:rsidRPr="003650BF">
        <w:rPr>
          <w:i/>
        </w:rPr>
        <w:t xml:space="preserve">you </w:t>
      </w:r>
      <w:r w:rsidRPr="003650BF">
        <w:t>use the services. A full list of services eligible for the $79 Cap is set out below.</w:t>
      </w:r>
    </w:p>
    <w:p w14:paraId="184924E3" w14:textId="77777777" w:rsidR="00821024" w:rsidRPr="003650BF" w:rsidRDefault="006A32BE">
      <w:pPr>
        <w:pStyle w:val="Heading8"/>
      </w:pPr>
      <w:r w:rsidRPr="003650BF">
        <w:t>Any unused portion of the $79 Cap expires at the end of each month, that is, it does not rollover into the following month.</w:t>
      </w:r>
    </w:p>
    <w:p w14:paraId="4918CF63" w14:textId="77777777" w:rsidR="00821024" w:rsidRPr="003650BF" w:rsidRDefault="006A32BE">
      <w:pPr>
        <w:pStyle w:val="BodyText"/>
        <w:ind w:left="720"/>
        <w:rPr>
          <w:b/>
        </w:rPr>
      </w:pPr>
      <w:r w:rsidRPr="003650BF">
        <w:rPr>
          <w:b/>
        </w:rPr>
        <w:t>Table of services eligible for the $79 Cap</w:t>
      </w:r>
    </w:p>
    <w:tbl>
      <w:tblPr>
        <w:tblW w:w="0" w:type="auto"/>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310"/>
        <w:gridCol w:w="3060"/>
      </w:tblGrid>
      <w:tr w:rsidR="00821024" w:rsidRPr="003650BF" w14:paraId="1E56E8A3" w14:textId="77777777">
        <w:trPr>
          <w:trHeight w:val="360"/>
          <w:tblHeader/>
        </w:trPr>
        <w:tc>
          <w:tcPr>
            <w:tcW w:w="5310" w:type="dxa"/>
          </w:tcPr>
          <w:p w14:paraId="57D8E846" w14:textId="77777777" w:rsidR="00821024" w:rsidRPr="003650BF" w:rsidRDefault="006A32BE">
            <w:pPr>
              <w:pStyle w:val="BodyText"/>
              <w:spacing w:before="100" w:after="100"/>
              <w:rPr>
                <w:b/>
              </w:rPr>
            </w:pPr>
            <w:r w:rsidRPr="003650BF">
              <w:rPr>
                <w:b/>
              </w:rPr>
              <w:t>Call Type</w:t>
            </w:r>
          </w:p>
        </w:tc>
        <w:tc>
          <w:tcPr>
            <w:tcW w:w="3060" w:type="dxa"/>
          </w:tcPr>
          <w:p w14:paraId="3753A111" w14:textId="77777777" w:rsidR="00821024" w:rsidRPr="003650BF" w:rsidRDefault="006A32BE">
            <w:pPr>
              <w:pStyle w:val="BodyText"/>
              <w:spacing w:before="100" w:after="100"/>
              <w:rPr>
                <w:b/>
              </w:rPr>
            </w:pPr>
            <w:r w:rsidRPr="003650BF">
              <w:rPr>
                <w:b/>
              </w:rPr>
              <w:t>Included in Cap?</w:t>
            </w:r>
          </w:p>
        </w:tc>
      </w:tr>
      <w:tr w:rsidR="00821024" w:rsidRPr="003650BF" w14:paraId="12E249E4" w14:textId="77777777">
        <w:trPr>
          <w:trHeight w:val="360"/>
        </w:trPr>
        <w:tc>
          <w:tcPr>
            <w:tcW w:w="5310" w:type="dxa"/>
          </w:tcPr>
          <w:p w14:paraId="0727786E" w14:textId="77777777" w:rsidR="00821024" w:rsidRPr="003650BF" w:rsidRDefault="006A32BE">
            <w:pPr>
              <w:pStyle w:val="BodyText"/>
              <w:spacing w:before="100" w:after="100"/>
            </w:pPr>
            <w:r w:rsidRPr="003650BF">
              <w:t>Standard Voice Calls</w:t>
            </w:r>
          </w:p>
        </w:tc>
        <w:tc>
          <w:tcPr>
            <w:tcW w:w="3060" w:type="dxa"/>
          </w:tcPr>
          <w:p w14:paraId="1043C4D1" w14:textId="77777777" w:rsidR="00821024" w:rsidRPr="003650BF" w:rsidRDefault="006A32BE">
            <w:pPr>
              <w:pStyle w:val="BodyText"/>
              <w:spacing w:before="100" w:after="100"/>
            </w:pPr>
            <w:r w:rsidRPr="003650BF">
              <w:t>Yes</w:t>
            </w:r>
          </w:p>
        </w:tc>
      </w:tr>
      <w:tr w:rsidR="00821024" w:rsidRPr="003650BF" w14:paraId="6AEABF38" w14:textId="77777777">
        <w:trPr>
          <w:trHeight w:val="360"/>
        </w:trPr>
        <w:tc>
          <w:tcPr>
            <w:tcW w:w="5310" w:type="dxa"/>
          </w:tcPr>
          <w:p w14:paraId="0E3959A4" w14:textId="77777777" w:rsidR="00821024" w:rsidRPr="003650BF" w:rsidRDefault="006A32BE">
            <w:pPr>
              <w:pStyle w:val="BodyText"/>
              <w:spacing w:before="100" w:after="100"/>
            </w:pPr>
            <w:r w:rsidRPr="003650BF">
              <w:t>Voicemail Diversions</w:t>
            </w:r>
          </w:p>
        </w:tc>
        <w:tc>
          <w:tcPr>
            <w:tcW w:w="3060" w:type="dxa"/>
          </w:tcPr>
          <w:p w14:paraId="4930A9B1" w14:textId="77777777" w:rsidR="00821024" w:rsidRPr="003650BF" w:rsidRDefault="006A32BE">
            <w:pPr>
              <w:pStyle w:val="BodyText"/>
              <w:spacing w:before="100" w:after="100"/>
            </w:pPr>
            <w:r w:rsidRPr="003650BF">
              <w:t>Yes</w:t>
            </w:r>
          </w:p>
        </w:tc>
      </w:tr>
      <w:tr w:rsidR="00821024" w:rsidRPr="003650BF" w14:paraId="7EE95527" w14:textId="77777777">
        <w:trPr>
          <w:trHeight w:val="360"/>
        </w:trPr>
        <w:tc>
          <w:tcPr>
            <w:tcW w:w="5310" w:type="dxa"/>
          </w:tcPr>
          <w:p w14:paraId="4AB6B1F7" w14:textId="77777777" w:rsidR="00821024" w:rsidRPr="003650BF" w:rsidRDefault="006A32BE">
            <w:pPr>
              <w:pStyle w:val="BodyText"/>
              <w:spacing w:before="100" w:after="100"/>
            </w:pPr>
            <w:r w:rsidRPr="003650BF">
              <w:t>Voicemail Deposit and Retrievals</w:t>
            </w:r>
          </w:p>
        </w:tc>
        <w:tc>
          <w:tcPr>
            <w:tcW w:w="3060" w:type="dxa"/>
          </w:tcPr>
          <w:p w14:paraId="5DD63CDA" w14:textId="77777777" w:rsidR="00821024" w:rsidRPr="003650BF" w:rsidRDefault="006A32BE">
            <w:pPr>
              <w:pStyle w:val="BodyText"/>
              <w:spacing w:before="100" w:after="100"/>
            </w:pPr>
            <w:r w:rsidRPr="003650BF">
              <w:t>Yes</w:t>
            </w:r>
          </w:p>
        </w:tc>
      </w:tr>
      <w:tr w:rsidR="00821024" w:rsidRPr="003650BF" w14:paraId="74DEC53A" w14:textId="77777777">
        <w:trPr>
          <w:trHeight w:val="360"/>
        </w:trPr>
        <w:tc>
          <w:tcPr>
            <w:tcW w:w="5310" w:type="dxa"/>
          </w:tcPr>
          <w:p w14:paraId="5874B0D4" w14:textId="77777777" w:rsidR="00821024" w:rsidRPr="003650BF" w:rsidRDefault="006A32BE">
            <w:pPr>
              <w:pStyle w:val="BodyText"/>
              <w:spacing w:before="100" w:after="100"/>
            </w:pPr>
            <w:r w:rsidRPr="003650BF">
              <w:t>International Calls</w:t>
            </w:r>
          </w:p>
          <w:p w14:paraId="0FB09201" w14:textId="77777777" w:rsidR="00821024" w:rsidRPr="003650BF" w:rsidRDefault="006A32BE">
            <w:pPr>
              <w:pStyle w:val="BodyText"/>
              <w:spacing w:before="100" w:after="100"/>
            </w:pPr>
            <w:r w:rsidRPr="003650BF">
              <w:t>(includes calls to national fixed or GSM mobile services that then divert/switch or re</w:t>
            </w:r>
            <w:r w:rsidRPr="003650BF">
              <w:noBreakHyphen/>
              <w:t>route overseas)</w:t>
            </w:r>
          </w:p>
        </w:tc>
        <w:tc>
          <w:tcPr>
            <w:tcW w:w="3060" w:type="dxa"/>
          </w:tcPr>
          <w:p w14:paraId="03DDF3CE" w14:textId="77777777" w:rsidR="00821024" w:rsidRPr="003650BF" w:rsidRDefault="006A32BE">
            <w:pPr>
              <w:pStyle w:val="BodyText"/>
              <w:spacing w:before="100" w:after="100"/>
            </w:pPr>
            <w:r w:rsidRPr="003650BF">
              <w:t>No</w:t>
            </w:r>
          </w:p>
        </w:tc>
      </w:tr>
      <w:tr w:rsidR="00821024" w:rsidRPr="003650BF" w14:paraId="215FC391" w14:textId="77777777">
        <w:trPr>
          <w:trHeight w:val="360"/>
        </w:trPr>
        <w:tc>
          <w:tcPr>
            <w:tcW w:w="5310" w:type="dxa"/>
          </w:tcPr>
          <w:p w14:paraId="21414665" w14:textId="77777777" w:rsidR="00821024" w:rsidRPr="003650BF" w:rsidRDefault="006A32BE">
            <w:pPr>
              <w:pStyle w:val="BodyText"/>
              <w:spacing w:before="100" w:after="100"/>
            </w:pPr>
            <w:r w:rsidRPr="003650BF">
              <w:t>International Roaming</w:t>
            </w:r>
          </w:p>
        </w:tc>
        <w:tc>
          <w:tcPr>
            <w:tcW w:w="3060" w:type="dxa"/>
          </w:tcPr>
          <w:p w14:paraId="60366223" w14:textId="77777777" w:rsidR="00821024" w:rsidRPr="003650BF" w:rsidRDefault="006A32BE">
            <w:pPr>
              <w:pStyle w:val="BodyText"/>
              <w:spacing w:before="100" w:after="100"/>
            </w:pPr>
            <w:r w:rsidRPr="003650BF">
              <w:t>No</w:t>
            </w:r>
          </w:p>
        </w:tc>
      </w:tr>
      <w:tr w:rsidR="00821024" w:rsidRPr="003650BF" w14:paraId="003FC668" w14:textId="77777777">
        <w:trPr>
          <w:trHeight w:val="360"/>
        </w:trPr>
        <w:tc>
          <w:tcPr>
            <w:tcW w:w="5310" w:type="dxa"/>
          </w:tcPr>
          <w:p w14:paraId="71DE45E6" w14:textId="77777777" w:rsidR="00821024" w:rsidRPr="003650BF" w:rsidRDefault="006A32BE">
            <w:pPr>
              <w:pStyle w:val="BodyText"/>
              <w:spacing w:before="100" w:after="100"/>
            </w:pPr>
            <w:r w:rsidRPr="003650BF">
              <w:t>International SMS</w:t>
            </w:r>
          </w:p>
        </w:tc>
        <w:tc>
          <w:tcPr>
            <w:tcW w:w="3060" w:type="dxa"/>
          </w:tcPr>
          <w:p w14:paraId="772C798B" w14:textId="77777777" w:rsidR="00821024" w:rsidRPr="003650BF" w:rsidRDefault="006A32BE">
            <w:pPr>
              <w:pStyle w:val="BodyText"/>
              <w:spacing w:before="100" w:after="100"/>
            </w:pPr>
            <w:r w:rsidRPr="003650BF">
              <w:t>No</w:t>
            </w:r>
          </w:p>
        </w:tc>
      </w:tr>
      <w:tr w:rsidR="00821024" w:rsidRPr="003650BF" w14:paraId="2CB1B374" w14:textId="77777777">
        <w:trPr>
          <w:trHeight w:val="360"/>
        </w:trPr>
        <w:tc>
          <w:tcPr>
            <w:tcW w:w="5310" w:type="dxa"/>
          </w:tcPr>
          <w:p w14:paraId="29AB2F77" w14:textId="77777777" w:rsidR="00821024" w:rsidRPr="003650BF" w:rsidRDefault="006A32BE">
            <w:pPr>
              <w:pStyle w:val="BodyText"/>
              <w:spacing w:before="100" w:after="100"/>
            </w:pPr>
            <w:r w:rsidRPr="003650BF">
              <w:t>Standard SMS</w:t>
            </w:r>
          </w:p>
        </w:tc>
        <w:tc>
          <w:tcPr>
            <w:tcW w:w="3060" w:type="dxa"/>
          </w:tcPr>
          <w:p w14:paraId="2748BE1A" w14:textId="77777777" w:rsidR="00821024" w:rsidRPr="003650BF" w:rsidRDefault="006A32BE">
            <w:pPr>
              <w:pStyle w:val="BodyText"/>
              <w:spacing w:before="100" w:after="100"/>
            </w:pPr>
            <w:r w:rsidRPr="003650BF">
              <w:t>Yes</w:t>
            </w:r>
          </w:p>
        </w:tc>
      </w:tr>
      <w:tr w:rsidR="00821024" w:rsidRPr="003650BF" w14:paraId="0DFF8DC5" w14:textId="77777777">
        <w:trPr>
          <w:trHeight w:val="360"/>
        </w:trPr>
        <w:tc>
          <w:tcPr>
            <w:tcW w:w="5310" w:type="dxa"/>
          </w:tcPr>
          <w:p w14:paraId="383E31F9" w14:textId="77777777" w:rsidR="00821024" w:rsidRPr="003650BF" w:rsidRDefault="006A32BE">
            <w:pPr>
              <w:pStyle w:val="BodyText"/>
              <w:spacing w:before="100" w:after="100"/>
            </w:pPr>
            <w:r w:rsidRPr="003650BF">
              <w:t>Premium SMS</w:t>
            </w:r>
          </w:p>
        </w:tc>
        <w:tc>
          <w:tcPr>
            <w:tcW w:w="3060" w:type="dxa"/>
          </w:tcPr>
          <w:p w14:paraId="450FE636" w14:textId="77777777" w:rsidR="00821024" w:rsidRPr="003650BF" w:rsidRDefault="006A32BE">
            <w:pPr>
              <w:pStyle w:val="BodyText"/>
              <w:spacing w:before="100" w:after="100"/>
            </w:pPr>
            <w:r w:rsidRPr="003650BF">
              <w:t>No</w:t>
            </w:r>
          </w:p>
        </w:tc>
      </w:tr>
      <w:tr w:rsidR="00821024" w:rsidRPr="003650BF" w14:paraId="371CF79D" w14:textId="77777777">
        <w:trPr>
          <w:trHeight w:val="360"/>
        </w:trPr>
        <w:tc>
          <w:tcPr>
            <w:tcW w:w="5310" w:type="dxa"/>
          </w:tcPr>
          <w:p w14:paraId="1FEE847A" w14:textId="77777777" w:rsidR="00821024" w:rsidRPr="003650BF" w:rsidRDefault="006A32BE" w:rsidP="00835DD2">
            <w:pPr>
              <w:pStyle w:val="BodyText"/>
              <w:keepNext/>
              <w:spacing w:before="100" w:after="100"/>
            </w:pPr>
            <w:r w:rsidRPr="003650BF">
              <w:lastRenderedPageBreak/>
              <w:t>Standard MMS</w:t>
            </w:r>
          </w:p>
        </w:tc>
        <w:tc>
          <w:tcPr>
            <w:tcW w:w="3060" w:type="dxa"/>
          </w:tcPr>
          <w:p w14:paraId="1C5D01DB" w14:textId="77777777" w:rsidR="00821024" w:rsidRPr="003650BF" w:rsidRDefault="006A32BE" w:rsidP="00835DD2">
            <w:pPr>
              <w:pStyle w:val="BodyText"/>
              <w:keepNext/>
              <w:spacing w:before="100" w:after="100"/>
            </w:pPr>
            <w:r w:rsidRPr="003650BF">
              <w:t>No</w:t>
            </w:r>
          </w:p>
        </w:tc>
      </w:tr>
      <w:tr w:rsidR="00821024" w:rsidRPr="003650BF" w14:paraId="6999E83F" w14:textId="77777777">
        <w:trPr>
          <w:trHeight w:val="360"/>
        </w:trPr>
        <w:tc>
          <w:tcPr>
            <w:tcW w:w="5310" w:type="dxa"/>
          </w:tcPr>
          <w:p w14:paraId="6D541FB1" w14:textId="77777777" w:rsidR="00821024" w:rsidRPr="003650BF" w:rsidRDefault="006A32BE">
            <w:pPr>
              <w:pStyle w:val="BodyText"/>
              <w:spacing w:before="100" w:after="100"/>
            </w:pPr>
            <w:r w:rsidRPr="003650BF">
              <w:t>Optus Zoo Services</w:t>
            </w:r>
          </w:p>
        </w:tc>
        <w:tc>
          <w:tcPr>
            <w:tcW w:w="3060" w:type="dxa"/>
          </w:tcPr>
          <w:p w14:paraId="4F50CB73" w14:textId="77777777" w:rsidR="00821024" w:rsidRPr="003650BF" w:rsidRDefault="006A32BE">
            <w:pPr>
              <w:pStyle w:val="BodyText"/>
              <w:spacing w:before="100" w:after="100"/>
            </w:pPr>
            <w:r w:rsidRPr="003650BF">
              <w:t>No</w:t>
            </w:r>
          </w:p>
        </w:tc>
      </w:tr>
      <w:tr w:rsidR="00821024" w:rsidRPr="003650BF" w14:paraId="1A9DE7D0" w14:textId="77777777">
        <w:trPr>
          <w:trHeight w:val="360"/>
        </w:trPr>
        <w:tc>
          <w:tcPr>
            <w:tcW w:w="5310" w:type="dxa"/>
          </w:tcPr>
          <w:p w14:paraId="506FA130" w14:textId="77777777" w:rsidR="00821024" w:rsidRPr="003650BF" w:rsidRDefault="006A32BE">
            <w:pPr>
              <w:pStyle w:val="BodyText"/>
              <w:spacing w:before="100" w:after="100"/>
            </w:pPr>
            <w:r w:rsidRPr="003650BF">
              <w:t>Directory Assistance- 1223, 124yes</w:t>
            </w:r>
          </w:p>
        </w:tc>
        <w:tc>
          <w:tcPr>
            <w:tcW w:w="3060" w:type="dxa"/>
          </w:tcPr>
          <w:p w14:paraId="65878248" w14:textId="77777777" w:rsidR="00821024" w:rsidRPr="003650BF" w:rsidRDefault="006A32BE">
            <w:pPr>
              <w:pStyle w:val="BodyText"/>
              <w:spacing w:before="100" w:after="100"/>
            </w:pPr>
            <w:r w:rsidRPr="003650BF">
              <w:t>No</w:t>
            </w:r>
          </w:p>
        </w:tc>
      </w:tr>
      <w:tr w:rsidR="00821024" w:rsidRPr="003650BF" w14:paraId="4DEBD424" w14:textId="77777777">
        <w:trPr>
          <w:trHeight w:val="360"/>
        </w:trPr>
        <w:tc>
          <w:tcPr>
            <w:tcW w:w="5310" w:type="dxa"/>
          </w:tcPr>
          <w:p w14:paraId="36D2E05E" w14:textId="77777777" w:rsidR="00821024" w:rsidRPr="003650BF" w:rsidRDefault="006A32BE">
            <w:pPr>
              <w:pStyle w:val="BodyText"/>
              <w:spacing w:before="100" w:after="100"/>
            </w:pPr>
            <w:r w:rsidRPr="003650BF">
              <w:t>1900 Numbers</w:t>
            </w:r>
          </w:p>
        </w:tc>
        <w:tc>
          <w:tcPr>
            <w:tcW w:w="3060" w:type="dxa"/>
          </w:tcPr>
          <w:p w14:paraId="52F64CC4" w14:textId="77777777" w:rsidR="00821024" w:rsidRPr="003650BF" w:rsidRDefault="006A32BE">
            <w:pPr>
              <w:pStyle w:val="BodyText"/>
              <w:spacing w:before="100" w:after="100"/>
            </w:pPr>
            <w:r w:rsidRPr="003650BF">
              <w:t>No</w:t>
            </w:r>
          </w:p>
        </w:tc>
      </w:tr>
      <w:tr w:rsidR="00821024" w:rsidRPr="003650BF" w14:paraId="0EB63A76" w14:textId="77777777">
        <w:trPr>
          <w:trHeight w:val="360"/>
        </w:trPr>
        <w:tc>
          <w:tcPr>
            <w:tcW w:w="5310" w:type="dxa"/>
          </w:tcPr>
          <w:p w14:paraId="6B365A38" w14:textId="77777777" w:rsidR="00821024" w:rsidRPr="003650BF" w:rsidRDefault="006A32BE">
            <w:pPr>
              <w:pStyle w:val="BodyText"/>
              <w:spacing w:before="100" w:after="100"/>
            </w:pPr>
            <w:r w:rsidRPr="003650BF">
              <w:t>1800 and 1300 numbers</w:t>
            </w:r>
          </w:p>
        </w:tc>
        <w:tc>
          <w:tcPr>
            <w:tcW w:w="3060" w:type="dxa"/>
          </w:tcPr>
          <w:p w14:paraId="1F2FFAD3" w14:textId="77777777" w:rsidR="00821024" w:rsidRPr="003650BF" w:rsidRDefault="006A32BE">
            <w:pPr>
              <w:pStyle w:val="BodyText"/>
              <w:spacing w:before="100" w:after="100"/>
            </w:pPr>
            <w:r w:rsidRPr="003650BF">
              <w:t>No</w:t>
            </w:r>
          </w:p>
        </w:tc>
      </w:tr>
      <w:tr w:rsidR="00821024" w:rsidRPr="003650BF" w14:paraId="15FE14BF" w14:textId="77777777">
        <w:trPr>
          <w:trHeight w:val="360"/>
        </w:trPr>
        <w:tc>
          <w:tcPr>
            <w:tcW w:w="5310" w:type="dxa"/>
          </w:tcPr>
          <w:p w14:paraId="7FED711E" w14:textId="77777777" w:rsidR="00821024" w:rsidRPr="003650BF" w:rsidRDefault="006A32BE">
            <w:pPr>
              <w:pStyle w:val="BodyText"/>
              <w:spacing w:before="100" w:after="100"/>
            </w:pPr>
            <w:r w:rsidRPr="003650BF">
              <w:t>Fax and Data, GPRS, WAP</w:t>
            </w:r>
          </w:p>
        </w:tc>
        <w:tc>
          <w:tcPr>
            <w:tcW w:w="3060" w:type="dxa"/>
          </w:tcPr>
          <w:p w14:paraId="53198B33" w14:textId="77777777" w:rsidR="00821024" w:rsidRPr="003650BF" w:rsidRDefault="006A32BE">
            <w:pPr>
              <w:pStyle w:val="BodyText"/>
              <w:spacing w:before="100" w:after="100"/>
            </w:pPr>
            <w:r w:rsidRPr="003650BF">
              <w:t>No</w:t>
            </w:r>
          </w:p>
        </w:tc>
      </w:tr>
      <w:tr w:rsidR="00821024" w:rsidRPr="003650BF" w14:paraId="73905DB2" w14:textId="77777777">
        <w:trPr>
          <w:trHeight w:val="360"/>
        </w:trPr>
        <w:tc>
          <w:tcPr>
            <w:tcW w:w="5310" w:type="dxa"/>
          </w:tcPr>
          <w:p w14:paraId="4F6EA878" w14:textId="77777777" w:rsidR="00821024" w:rsidRPr="003650BF" w:rsidRDefault="006A32BE">
            <w:pPr>
              <w:pStyle w:val="BodyText"/>
              <w:spacing w:before="100" w:after="100"/>
            </w:pPr>
            <w:r w:rsidRPr="003650BF">
              <w:t>Horizon Content</w:t>
            </w:r>
          </w:p>
        </w:tc>
        <w:tc>
          <w:tcPr>
            <w:tcW w:w="3060" w:type="dxa"/>
          </w:tcPr>
          <w:p w14:paraId="6341EF90" w14:textId="77777777" w:rsidR="00821024" w:rsidRPr="003650BF" w:rsidRDefault="006A32BE">
            <w:pPr>
              <w:pStyle w:val="BodyText"/>
              <w:spacing w:before="100" w:after="100"/>
            </w:pPr>
            <w:r w:rsidRPr="003650BF">
              <w:t>No</w:t>
            </w:r>
          </w:p>
        </w:tc>
      </w:tr>
      <w:tr w:rsidR="00821024" w:rsidRPr="003650BF" w14:paraId="3AA0367D" w14:textId="77777777">
        <w:trPr>
          <w:trHeight w:val="360"/>
        </w:trPr>
        <w:tc>
          <w:tcPr>
            <w:tcW w:w="5310" w:type="dxa"/>
          </w:tcPr>
          <w:p w14:paraId="04677592" w14:textId="77777777" w:rsidR="00821024" w:rsidRPr="003650BF" w:rsidRDefault="006A32BE">
            <w:pPr>
              <w:pStyle w:val="BodyText"/>
              <w:spacing w:before="100" w:after="100"/>
            </w:pPr>
            <w:r w:rsidRPr="003650BF">
              <w:t>Insurance</w:t>
            </w:r>
          </w:p>
        </w:tc>
        <w:tc>
          <w:tcPr>
            <w:tcW w:w="3060" w:type="dxa"/>
          </w:tcPr>
          <w:p w14:paraId="101617EA" w14:textId="77777777" w:rsidR="00821024" w:rsidRPr="003650BF" w:rsidRDefault="006A32BE">
            <w:pPr>
              <w:pStyle w:val="BodyText"/>
              <w:spacing w:before="100" w:after="100"/>
            </w:pPr>
            <w:r w:rsidRPr="003650BF">
              <w:t>No</w:t>
            </w:r>
          </w:p>
        </w:tc>
      </w:tr>
      <w:tr w:rsidR="00821024" w:rsidRPr="003650BF" w14:paraId="4B9EE745" w14:textId="77777777">
        <w:trPr>
          <w:trHeight w:val="360"/>
        </w:trPr>
        <w:tc>
          <w:tcPr>
            <w:tcW w:w="5310" w:type="dxa"/>
          </w:tcPr>
          <w:p w14:paraId="2F572204" w14:textId="77777777" w:rsidR="00821024" w:rsidRPr="003650BF" w:rsidRDefault="006A32BE">
            <w:pPr>
              <w:pStyle w:val="BodyText"/>
              <w:spacing w:before="100" w:after="100"/>
            </w:pPr>
            <w:r w:rsidRPr="003650BF">
              <w:t>Handset Repayments</w:t>
            </w:r>
          </w:p>
        </w:tc>
        <w:tc>
          <w:tcPr>
            <w:tcW w:w="3060" w:type="dxa"/>
          </w:tcPr>
          <w:p w14:paraId="3CC0CDAB" w14:textId="77777777" w:rsidR="00821024" w:rsidRPr="003650BF" w:rsidRDefault="006A32BE">
            <w:pPr>
              <w:pStyle w:val="BodyText"/>
              <w:spacing w:before="100" w:after="100"/>
            </w:pPr>
            <w:r w:rsidRPr="003650BF">
              <w:t>No</w:t>
            </w:r>
          </w:p>
        </w:tc>
      </w:tr>
    </w:tbl>
    <w:p w14:paraId="2A1B2D37" w14:textId="77777777" w:rsidR="00821024" w:rsidRPr="003650BF" w:rsidRDefault="00821024">
      <w:pPr>
        <w:pStyle w:val="BodyText"/>
        <w:spacing w:after="100"/>
      </w:pPr>
    </w:p>
    <w:p w14:paraId="6FA26714" w14:textId="77777777" w:rsidR="00821024" w:rsidRPr="003650BF" w:rsidRDefault="006A32BE">
      <w:pPr>
        <w:pStyle w:val="Heading7"/>
      </w:pPr>
      <w:r w:rsidRPr="003650BF">
        <w:t xml:space="preserve">The details of the </w:t>
      </w:r>
      <w:r w:rsidRPr="003650BF">
        <w:rPr>
          <w:i/>
        </w:rPr>
        <w:t xml:space="preserve">pricing plans </w:t>
      </w:r>
      <w:r w:rsidRPr="003650BF">
        <w:t>are set out in the Table 1 below.</w:t>
      </w:r>
    </w:p>
    <w:p w14:paraId="44594AC6" w14:textId="77777777" w:rsidR="00821024" w:rsidRPr="003650BF" w:rsidRDefault="006A32BE">
      <w:pPr>
        <w:pStyle w:val="Heading6"/>
        <w:tabs>
          <w:tab w:val="clear" w:pos="720"/>
          <w:tab w:val="num" w:pos="-31680"/>
        </w:tabs>
      </w:pPr>
      <w:bookmarkStart w:id="1707" w:name="_Toc96399370"/>
      <w:bookmarkStart w:id="1708" w:name="_Toc122515078"/>
      <w:bookmarkStart w:id="1709" w:name="_Toc126471191"/>
      <w:bookmarkStart w:id="1710" w:name="_Toc443059210"/>
      <w:bookmarkStart w:id="1711" w:name="_Toc447831460"/>
      <w:bookmarkStart w:id="1712" w:name="_Toc533264853"/>
      <w:r w:rsidRPr="003650BF">
        <w:t xml:space="preserve">What happens if the </w:t>
      </w:r>
      <w:r w:rsidRPr="003650BF">
        <w:rPr>
          <w:i/>
        </w:rPr>
        <w:t xml:space="preserve">service </w:t>
      </w:r>
      <w:r w:rsidRPr="003650BF">
        <w:t xml:space="preserve">is </w:t>
      </w:r>
      <w:r w:rsidRPr="003650BF">
        <w:rPr>
          <w:i/>
        </w:rPr>
        <w:t xml:space="preserve">cancelled </w:t>
      </w:r>
      <w:r w:rsidRPr="003650BF">
        <w:t>early?</w:t>
      </w:r>
      <w:bookmarkEnd w:id="1707"/>
      <w:bookmarkEnd w:id="1708"/>
      <w:bookmarkEnd w:id="1709"/>
      <w:bookmarkEnd w:id="1710"/>
      <w:bookmarkEnd w:id="1711"/>
      <w:bookmarkEnd w:id="1712"/>
    </w:p>
    <w:p w14:paraId="309665F9"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14D2C558"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74E98A2C"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340"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3E66A595" w14:textId="77777777" w:rsidR="00821024" w:rsidRPr="003650BF" w:rsidRDefault="006A32BE">
      <w:pPr>
        <w:pStyle w:val="Heading8"/>
      </w:pPr>
      <w:r w:rsidRPr="003650BF">
        <w:t>the sum of unpaid equipment charges owing on your mobile phone under the mobile equipment payment plan (if any).</w:t>
      </w:r>
    </w:p>
    <w:p w14:paraId="02EB18AE" w14:textId="77777777" w:rsidR="00821024" w:rsidRPr="003650BF" w:rsidRDefault="006A32BE">
      <w:pPr>
        <w:pStyle w:val="Heading7"/>
      </w:pPr>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310"/>
        <w:gridCol w:w="2192"/>
      </w:tblGrid>
      <w:tr w:rsidR="00821024" w:rsidRPr="003650BF" w14:paraId="26545C6B" w14:textId="77777777">
        <w:trPr>
          <w:trHeight w:val="360"/>
        </w:trPr>
        <w:tc>
          <w:tcPr>
            <w:tcW w:w="5310" w:type="dxa"/>
          </w:tcPr>
          <w:p w14:paraId="101E6CA2" w14:textId="77777777" w:rsidR="00821024" w:rsidRPr="003650BF" w:rsidRDefault="006A32BE">
            <w:pPr>
              <w:pStyle w:val="BodyText"/>
              <w:spacing w:before="100" w:after="100"/>
              <w:jc w:val="center"/>
              <w:rPr>
                <w:b/>
              </w:rPr>
            </w:pPr>
            <w:r w:rsidRPr="003650BF">
              <w:rPr>
                <w:b/>
              </w:rPr>
              <w:t xml:space="preserve">When the </w:t>
            </w:r>
            <w:r w:rsidRPr="003650BF">
              <w:rPr>
                <w:b/>
                <w:i/>
              </w:rPr>
              <w:t>service</w:t>
            </w:r>
            <w:r w:rsidRPr="003650BF">
              <w:rPr>
                <w:b/>
              </w:rPr>
              <w:t xml:space="preserve"> is </w:t>
            </w:r>
            <w:r w:rsidRPr="003650BF">
              <w:rPr>
                <w:b/>
                <w:i/>
              </w:rPr>
              <w:t>cancelled</w:t>
            </w:r>
          </w:p>
        </w:tc>
        <w:tc>
          <w:tcPr>
            <w:tcW w:w="2192" w:type="dxa"/>
          </w:tcPr>
          <w:p w14:paraId="7A3A36C7"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34C619A2" w14:textId="77777777">
        <w:trPr>
          <w:trHeight w:val="360"/>
        </w:trPr>
        <w:tc>
          <w:tcPr>
            <w:tcW w:w="5310" w:type="dxa"/>
          </w:tcPr>
          <w:p w14:paraId="0D6A2C8C" w14:textId="77777777" w:rsidR="00821024" w:rsidRPr="003650BF" w:rsidRDefault="006A32BE">
            <w:pPr>
              <w:pStyle w:val="BodyText"/>
              <w:spacing w:before="100" w:after="100"/>
            </w:pPr>
            <w:r w:rsidRPr="003650BF">
              <w:t xml:space="preserve">During the first 12 months - Initial </w:t>
            </w:r>
            <w:r w:rsidRPr="003650BF">
              <w:rPr>
                <w:i/>
              </w:rPr>
              <w:t>cancellation fee</w:t>
            </w:r>
          </w:p>
        </w:tc>
        <w:tc>
          <w:tcPr>
            <w:tcW w:w="2192" w:type="dxa"/>
          </w:tcPr>
          <w:p w14:paraId="3D3BA8C3" w14:textId="77777777" w:rsidR="00821024" w:rsidRPr="003650BF" w:rsidRDefault="006A32BE">
            <w:pPr>
              <w:pStyle w:val="BodyText"/>
              <w:spacing w:before="100" w:after="100"/>
              <w:jc w:val="center"/>
            </w:pPr>
            <w:r w:rsidRPr="003650BF">
              <w:t>$305</w:t>
            </w:r>
          </w:p>
        </w:tc>
      </w:tr>
      <w:tr w:rsidR="00821024" w:rsidRPr="003650BF" w14:paraId="1A214E2A" w14:textId="77777777">
        <w:trPr>
          <w:trHeight w:val="360"/>
        </w:trPr>
        <w:tc>
          <w:tcPr>
            <w:tcW w:w="5310" w:type="dxa"/>
          </w:tcPr>
          <w:p w14:paraId="2ED218B2"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2192" w:type="dxa"/>
          </w:tcPr>
          <w:p w14:paraId="4D0A2B05" w14:textId="77777777" w:rsidR="00821024" w:rsidRPr="003650BF" w:rsidRDefault="006A32BE">
            <w:pPr>
              <w:pStyle w:val="BodyText"/>
              <w:spacing w:before="100" w:after="100"/>
              <w:jc w:val="center"/>
            </w:pPr>
            <w:r w:rsidRPr="003650BF">
              <w:t>$244</w:t>
            </w:r>
          </w:p>
        </w:tc>
      </w:tr>
      <w:tr w:rsidR="00821024" w:rsidRPr="003650BF" w14:paraId="121C8114" w14:textId="77777777">
        <w:trPr>
          <w:trHeight w:val="360"/>
        </w:trPr>
        <w:tc>
          <w:tcPr>
            <w:tcW w:w="5310" w:type="dxa"/>
          </w:tcPr>
          <w:p w14:paraId="0AC05197"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2192" w:type="dxa"/>
          </w:tcPr>
          <w:p w14:paraId="0F06C767" w14:textId="77777777" w:rsidR="00821024" w:rsidRPr="003650BF" w:rsidRDefault="006A32BE">
            <w:pPr>
              <w:pStyle w:val="BodyText"/>
              <w:spacing w:before="100" w:after="100"/>
              <w:jc w:val="center"/>
            </w:pPr>
            <w:r w:rsidRPr="003650BF">
              <w:t>$183</w:t>
            </w:r>
          </w:p>
        </w:tc>
      </w:tr>
      <w:tr w:rsidR="00821024" w:rsidRPr="003650BF" w14:paraId="02A57CFC" w14:textId="77777777">
        <w:trPr>
          <w:trHeight w:val="360"/>
        </w:trPr>
        <w:tc>
          <w:tcPr>
            <w:tcW w:w="5310" w:type="dxa"/>
          </w:tcPr>
          <w:p w14:paraId="6A909AC1"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2192" w:type="dxa"/>
          </w:tcPr>
          <w:p w14:paraId="488DCAAF" w14:textId="77777777" w:rsidR="00821024" w:rsidRPr="003650BF" w:rsidRDefault="006A32BE">
            <w:pPr>
              <w:pStyle w:val="BodyText"/>
              <w:spacing w:before="100" w:after="100"/>
              <w:jc w:val="center"/>
            </w:pPr>
            <w:r w:rsidRPr="003650BF">
              <w:t>$122</w:t>
            </w:r>
          </w:p>
        </w:tc>
      </w:tr>
      <w:tr w:rsidR="00821024" w:rsidRPr="003650BF" w14:paraId="329D1227" w14:textId="77777777">
        <w:trPr>
          <w:trHeight w:val="360"/>
        </w:trPr>
        <w:tc>
          <w:tcPr>
            <w:tcW w:w="5310" w:type="dxa"/>
          </w:tcPr>
          <w:p w14:paraId="21B8881F"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2192" w:type="dxa"/>
          </w:tcPr>
          <w:p w14:paraId="3F4AC60F" w14:textId="77777777" w:rsidR="00821024" w:rsidRPr="003650BF" w:rsidRDefault="006A32BE">
            <w:pPr>
              <w:pStyle w:val="BodyText"/>
              <w:spacing w:before="100" w:after="100"/>
              <w:jc w:val="center"/>
            </w:pPr>
            <w:r w:rsidRPr="003650BF">
              <w:t>$61</w:t>
            </w:r>
          </w:p>
        </w:tc>
      </w:tr>
    </w:tbl>
    <w:p w14:paraId="4ECE40CD" w14:textId="77777777" w:rsidR="00821024" w:rsidRPr="003650BF" w:rsidRDefault="00821024">
      <w:pPr>
        <w:pStyle w:val="BodyText"/>
        <w:rPr>
          <w:b/>
        </w:rPr>
      </w:pPr>
    </w:p>
    <w:p w14:paraId="5998E21F" w14:textId="77777777" w:rsidR="00821024" w:rsidRPr="003650BF" w:rsidRDefault="006A32BE">
      <w:pPr>
        <w:pStyle w:val="BodyText"/>
        <w:ind w:left="720"/>
        <w:rPr>
          <w:b/>
        </w:rPr>
      </w:pPr>
      <w:r w:rsidRPr="003650BF">
        <w:rPr>
          <w:b/>
        </w:rPr>
        <w:t xml:space="preserve">Table 1 – 'yes'79 cap </w:t>
      </w:r>
      <w:r w:rsidRPr="003650BF">
        <w:rPr>
          <w:b/>
          <w:i/>
        </w:rPr>
        <w:t>pricing plan</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770"/>
        <w:gridCol w:w="4508"/>
      </w:tblGrid>
      <w:tr w:rsidR="00821024" w:rsidRPr="003650BF" w14:paraId="4A4DF1F2" w14:textId="77777777">
        <w:trPr>
          <w:trHeight w:val="20"/>
          <w:tblHeader/>
        </w:trPr>
        <w:tc>
          <w:tcPr>
            <w:tcW w:w="4770" w:type="dxa"/>
          </w:tcPr>
          <w:p w14:paraId="59279D72" w14:textId="77777777" w:rsidR="00821024" w:rsidRPr="003650BF" w:rsidRDefault="00821024">
            <w:pPr>
              <w:pStyle w:val="BodyText"/>
              <w:spacing w:before="100" w:after="100"/>
            </w:pPr>
          </w:p>
        </w:tc>
        <w:tc>
          <w:tcPr>
            <w:tcW w:w="4508" w:type="dxa"/>
          </w:tcPr>
          <w:p w14:paraId="5FD0049D" w14:textId="77777777" w:rsidR="00821024" w:rsidRPr="003650BF" w:rsidRDefault="006A32BE">
            <w:pPr>
              <w:pStyle w:val="BodyText"/>
              <w:spacing w:before="100" w:after="100"/>
              <w:jc w:val="center"/>
            </w:pPr>
            <w:r w:rsidRPr="003650BF">
              <w:t>Optus</w:t>
            </w:r>
            <w:r w:rsidRPr="003650BF">
              <w:rPr>
                <w:i/>
              </w:rPr>
              <w:t xml:space="preserve"> 'yes' 79 Cap</w:t>
            </w:r>
            <w:r w:rsidRPr="003650BF">
              <w:t xml:space="preserve"> Plan</w:t>
            </w:r>
          </w:p>
        </w:tc>
      </w:tr>
      <w:tr w:rsidR="00821024" w:rsidRPr="003650BF" w14:paraId="0C4AF2A7" w14:textId="77777777">
        <w:trPr>
          <w:trHeight w:val="20"/>
        </w:trPr>
        <w:tc>
          <w:tcPr>
            <w:tcW w:w="4770" w:type="dxa"/>
          </w:tcPr>
          <w:p w14:paraId="2B47B4DF" w14:textId="77777777" w:rsidR="00821024" w:rsidRPr="003650BF" w:rsidRDefault="006A32BE">
            <w:pPr>
              <w:pStyle w:val="BodyText"/>
              <w:spacing w:before="100" w:after="100"/>
            </w:pPr>
            <w:r w:rsidRPr="003650BF">
              <w:t xml:space="preserve">Monthly </w:t>
            </w:r>
            <w:r w:rsidRPr="003650BF">
              <w:rPr>
                <w:i/>
              </w:rPr>
              <w:t xml:space="preserve">access fee </w:t>
            </w:r>
            <w:r w:rsidRPr="003650BF">
              <w:t>(Minimum monthly charge)</w:t>
            </w:r>
          </w:p>
        </w:tc>
        <w:tc>
          <w:tcPr>
            <w:tcW w:w="4508" w:type="dxa"/>
          </w:tcPr>
          <w:p w14:paraId="78F28E53" w14:textId="77777777" w:rsidR="00821024" w:rsidRPr="003650BF" w:rsidRDefault="006A32BE">
            <w:pPr>
              <w:pStyle w:val="BodyText"/>
              <w:spacing w:before="100" w:after="100"/>
              <w:jc w:val="center"/>
            </w:pPr>
            <w:r w:rsidRPr="003650BF">
              <w:t>$25.00</w:t>
            </w:r>
          </w:p>
        </w:tc>
      </w:tr>
      <w:tr w:rsidR="00821024" w:rsidRPr="003650BF" w14:paraId="4E360E0D" w14:textId="77777777">
        <w:trPr>
          <w:trHeight w:val="20"/>
        </w:trPr>
        <w:tc>
          <w:tcPr>
            <w:tcW w:w="4770" w:type="dxa"/>
          </w:tcPr>
          <w:p w14:paraId="324BA4BF" w14:textId="77777777" w:rsidR="00821024" w:rsidRPr="003650BF" w:rsidRDefault="006A32BE">
            <w:pPr>
              <w:pStyle w:val="BodyText"/>
              <w:spacing w:before="100" w:after="100"/>
            </w:pPr>
            <w:r w:rsidRPr="003650BF">
              <w:t>Voice and Text spend between $79 and $500</w:t>
            </w:r>
          </w:p>
        </w:tc>
        <w:tc>
          <w:tcPr>
            <w:tcW w:w="4508" w:type="dxa"/>
          </w:tcPr>
          <w:p w14:paraId="1AFBF015" w14:textId="77777777" w:rsidR="00821024" w:rsidRPr="003650BF" w:rsidRDefault="006A32BE">
            <w:pPr>
              <w:pStyle w:val="BodyText"/>
              <w:spacing w:before="100" w:after="100"/>
              <w:jc w:val="center"/>
            </w:pPr>
            <w:r w:rsidRPr="003650BF">
              <w:t>Voice calls and Standard Text Messages $0.00</w:t>
            </w:r>
          </w:p>
        </w:tc>
      </w:tr>
      <w:tr w:rsidR="00821024" w:rsidRPr="003650BF" w14:paraId="33462E83" w14:textId="77777777">
        <w:trPr>
          <w:trHeight w:val="20"/>
        </w:trPr>
        <w:tc>
          <w:tcPr>
            <w:tcW w:w="4770" w:type="dxa"/>
          </w:tcPr>
          <w:p w14:paraId="0AC5D9F3" w14:textId="77777777" w:rsidR="00821024" w:rsidRPr="003650BF" w:rsidRDefault="006A32BE">
            <w:pPr>
              <w:pStyle w:val="BodyText"/>
              <w:spacing w:before="100" w:after="100"/>
            </w:pPr>
            <w:r w:rsidRPr="003650BF">
              <w:lastRenderedPageBreak/>
              <w:t>Voice call charges (per 30 seconds)</w:t>
            </w:r>
          </w:p>
        </w:tc>
        <w:tc>
          <w:tcPr>
            <w:tcW w:w="4508" w:type="dxa"/>
          </w:tcPr>
          <w:p w14:paraId="6346EEDB" w14:textId="77777777" w:rsidR="00821024" w:rsidRPr="003650BF" w:rsidRDefault="006A32BE">
            <w:pPr>
              <w:pStyle w:val="BodyText"/>
              <w:spacing w:before="100" w:after="100"/>
              <w:jc w:val="center"/>
            </w:pPr>
            <w:r w:rsidRPr="003650BF">
              <w:t>$0.30</w:t>
            </w:r>
          </w:p>
        </w:tc>
      </w:tr>
      <w:tr w:rsidR="00821024" w:rsidRPr="003650BF" w14:paraId="30E06614" w14:textId="77777777">
        <w:trPr>
          <w:trHeight w:val="20"/>
        </w:trPr>
        <w:tc>
          <w:tcPr>
            <w:tcW w:w="4770" w:type="dxa"/>
          </w:tcPr>
          <w:p w14:paraId="26732119" w14:textId="77777777" w:rsidR="00821024" w:rsidRPr="003650BF" w:rsidRDefault="006A32BE">
            <w:pPr>
              <w:pStyle w:val="BodyText"/>
              <w:spacing w:before="100" w:after="100"/>
            </w:pPr>
            <w:r w:rsidRPr="003650BF">
              <w:rPr>
                <w:i/>
              </w:rPr>
              <w:t>Flagfall</w:t>
            </w:r>
            <w:r w:rsidRPr="003650BF">
              <w:t xml:space="preserve"> (Call Connection Charge)</w:t>
            </w:r>
          </w:p>
        </w:tc>
        <w:tc>
          <w:tcPr>
            <w:tcW w:w="4508" w:type="dxa"/>
          </w:tcPr>
          <w:p w14:paraId="29C976D4" w14:textId="77777777" w:rsidR="00821024" w:rsidRPr="003650BF" w:rsidRDefault="006A32BE">
            <w:pPr>
              <w:pStyle w:val="BodyText"/>
              <w:spacing w:before="100" w:after="100"/>
              <w:jc w:val="center"/>
            </w:pPr>
            <w:r w:rsidRPr="003650BF">
              <w:t>$0.25</w:t>
            </w:r>
          </w:p>
        </w:tc>
      </w:tr>
      <w:tr w:rsidR="00821024" w:rsidRPr="003650BF" w14:paraId="6DFC863C" w14:textId="77777777">
        <w:trPr>
          <w:trHeight w:val="20"/>
        </w:trPr>
        <w:tc>
          <w:tcPr>
            <w:tcW w:w="4770" w:type="dxa"/>
          </w:tcPr>
          <w:p w14:paraId="2BB8D68C" w14:textId="77777777" w:rsidR="00821024" w:rsidRPr="003650BF" w:rsidRDefault="006A32BE">
            <w:pPr>
              <w:pStyle w:val="BodyText"/>
              <w:spacing w:before="100" w:after="100"/>
            </w:pPr>
            <w:r w:rsidRPr="003650BF">
              <w:t xml:space="preserve">Minimum total cost over the </w:t>
            </w:r>
            <w:r w:rsidRPr="003650BF">
              <w:rPr>
                <w:i/>
              </w:rPr>
              <w:t xml:space="preserve">minimum term </w:t>
            </w:r>
            <w:r w:rsidRPr="003650BF">
              <w:t xml:space="preserve">(plus the total of any </w:t>
            </w:r>
            <w:r w:rsidRPr="003650BF">
              <w:rPr>
                <w:i/>
              </w:rPr>
              <w:t>equipment charges you pay us</w:t>
            </w:r>
            <w:r w:rsidRPr="003650BF">
              <w:t>, if any)</w:t>
            </w:r>
          </w:p>
        </w:tc>
        <w:tc>
          <w:tcPr>
            <w:tcW w:w="4508" w:type="dxa"/>
          </w:tcPr>
          <w:p w14:paraId="6D0B850F" w14:textId="77777777" w:rsidR="00821024" w:rsidRPr="003650BF" w:rsidRDefault="006A32BE">
            <w:pPr>
              <w:pStyle w:val="BodyText"/>
              <w:spacing w:before="100" w:after="100"/>
              <w:jc w:val="center"/>
            </w:pPr>
            <w:r w:rsidRPr="003650BF">
              <w:t>$600</w:t>
            </w:r>
          </w:p>
        </w:tc>
      </w:tr>
    </w:tbl>
    <w:p w14:paraId="0BB69A52" w14:textId="77777777" w:rsidR="00821024" w:rsidRPr="003650BF" w:rsidRDefault="00821024">
      <w:pPr>
        <w:pStyle w:val="BodyText"/>
      </w:pPr>
      <w:bookmarkStart w:id="1713" w:name="_Toc93388844"/>
      <w:bookmarkStart w:id="1714" w:name="_Toc96315987"/>
      <w:bookmarkStart w:id="1715" w:name="_Toc96399372"/>
      <w:bookmarkStart w:id="1716" w:name="_Toc129080906"/>
      <w:bookmarkStart w:id="1717" w:name="_Toc443059211"/>
      <w:bookmarkStart w:id="1718" w:name="_Toc447831461"/>
    </w:p>
    <w:p w14:paraId="774AEC44" w14:textId="77777777" w:rsidR="00821024" w:rsidRPr="003650BF" w:rsidRDefault="006A32BE">
      <w:pPr>
        <w:pStyle w:val="Heading4"/>
      </w:pPr>
      <w:bookmarkStart w:id="1719" w:name="_Toc533264854"/>
      <w:r w:rsidRPr="003650BF">
        <w:t>'yes' 79 Cap Employee Plans</w:t>
      </w:r>
      <w:bookmarkEnd w:id="1713"/>
      <w:bookmarkEnd w:id="1714"/>
      <w:bookmarkEnd w:id="1715"/>
      <w:bookmarkEnd w:id="1716"/>
      <w:bookmarkEnd w:id="1717"/>
      <w:bookmarkEnd w:id="1718"/>
      <w:bookmarkEnd w:id="1719"/>
    </w:p>
    <w:p w14:paraId="1056DA8D" w14:textId="77777777" w:rsidR="00821024" w:rsidRPr="003650BF" w:rsidRDefault="006A32BE">
      <w:pPr>
        <w:pStyle w:val="Heading6"/>
        <w:tabs>
          <w:tab w:val="clear" w:pos="720"/>
          <w:tab w:val="num" w:pos="-31680"/>
        </w:tabs>
      </w:pPr>
      <w:bookmarkStart w:id="1720" w:name="_Toc96399373"/>
      <w:bookmarkStart w:id="1721" w:name="_Toc129080907"/>
      <w:bookmarkStart w:id="1722" w:name="_Toc443059212"/>
      <w:bookmarkStart w:id="1723" w:name="_Toc447831462"/>
      <w:bookmarkStart w:id="1724" w:name="_Toc533264855"/>
      <w:r w:rsidRPr="003650BF">
        <w:t>Eligibility</w:t>
      </w:r>
      <w:bookmarkEnd w:id="1720"/>
      <w:bookmarkEnd w:id="1721"/>
      <w:bookmarkEnd w:id="1722"/>
      <w:bookmarkEnd w:id="1723"/>
      <w:bookmarkEnd w:id="1724"/>
    </w:p>
    <w:p w14:paraId="6F0B11C9" w14:textId="77777777" w:rsidR="00821024" w:rsidRPr="003650BF" w:rsidRDefault="006A32BE">
      <w:pPr>
        <w:pStyle w:val="Heading7"/>
      </w:pPr>
      <w:r w:rsidRPr="003650BF">
        <w:t>'Yes' 79 Cap Employee Plans are only available to:</w:t>
      </w:r>
    </w:p>
    <w:p w14:paraId="16B63F90" w14:textId="77777777" w:rsidR="00821024" w:rsidRPr="003650BF" w:rsidRDefault="006A32BE">
      <w:pPr>
        <w:pStyle w:val="Heading8"/>
      </w:pPr>
      <w:r w:rsidRPr="003650BF">
        <w:t>permanent full-time, part-time or block-time employees (with contract of minimum 12 months duration) of Optus Administration Pty Ltd (Optus) or on an approved international secondment, and</w:t>
      </w:r>
    </w:p>
    <w:p w14:paraId="68B12E62" w14:textId="77777777" w:rsidR="00821024" w:rsidRPr="003650BF" w:rsidRDefault="006A32BE">
      <w:pPr>
        <w:pStyle w:val="Heading8"/>
      </w:pPr>
      <w:r w:rsidRPr="003650BF">
        <w:t>permanent full-time, part-time or block-time employees (with contract of minimum 12 months duration) of Uecomm Operations Pty Ltd (Optus) or on an approved international secondment,</w:t>
      </w:r>
    </w:p>
    <w:p w14:paraId="704D52D8" w14:textId="77777777" w:rsidR="00821024" w:rsidRPr="003650BF" w:rsidRDefault="006A32BE">
      <w:pPr>
        <w:pStyle w:val="BodyText"/>
        <w:ind w:left="1440"/>
      </w:pPr>
      <w:r w:rsidRPr="003650BF">
        <w:t>who pass the standard Optus credit check.</w:t>
      </w:r>
    </w:p>
    <w:p w14:paraId="6170223A" w14:textId="77777777" w:rsidR="00821024" w:rsidRPr="003650BF" w:rsidRDefault="006A32BE">
      <w:pPr>
        <w:pStyle w:val="Heading7"/>
      </w:pPr>
      <w:r w:rsidRPr="003650BF">
        <w:t xml:space="preserve">'yes' 79 Cap Employee </w:t>
      </w:r>
      <w:r w:rsidRPr="003650BF">
        <w:rPr>
          <w:i/>
        </w:rPr>
        <w:t xml:space="preserve">pricing plans </w:t>
      </w:r>
      <w:r w:rsidRPr="003650BF">
        <w:t xml:space="preserve">are only available for </w:t>
      </w:r>
      <w:r w:rsidRPr="003650BF">
        <w:rPr>
          <w:u w:val="single"/>
        </w:rPr>
        <w:t xml:space="preserve">new connections </w:t>
      </w:r>
      <w:r w:rsidRPr="003650BF">
        <w:t xml:space="preserve">to the </w:t>
      </w:r>
      <w:r w:rsidRPr="003650BF">
        <w:rPr>
          <w:i/>
        </w:rPr>
        <w:t>service.</w:t>
      </w:r>
    </w:p>
    <w:p w14:paraId="25DDEB5B" w14:textId="77777777" w:rsidR="00821024" w:rsidRPr="003650BF" w:rsidRDefault="006A32BE">
      <w:pPr>
        <w:pStyle w:val="Heading7"/>
      </w:pPr>
      <w:r w:rsidRPr="003650BF">
        <w:t xml:space="preserve">All employees who wish to purchase a subsidised </w:t>
      </w:r>
      <w:r w:rsidRPr="003650BF">
        <w:rPr>
          <w:i/>
        </w:rPr>
        <w:t xml:space="preserve">mobile phone </w:t>
      </w:r>
      <w:r w:rsidRPr="003650BF">
        <w:t xml:space="preserve">under a </w:t>
      </w:r>
      <w:r w:rsidRPr="003650BF">
        <w:rPr>
          <w:i/>
        </w:rPr>
        <w:t xml:space="preserve">mobile equipment payment plan </w:t>
      </w:r>
      <w:r w:rsidRPr="003650BF">
        <w:t xml:space="preserve">or connect to a </w:t>
      </w:r>
      <w:r w:rsidRPr="003650BF">
        <w:rPr>
          <w:i/>
        </w:rPr>
        <w:t xml:space="preserve">service </w:t>
      </w:r>
      <w:r w:rsidRPr="003650BF">
        <w:t xml:space="preserve">only </w:t>
      </w:r>
      <w:r w:rsidRPr="003650BF">
        <w:rPr>
          <w:i/>
        </w:rPr>
        <w:t xml:space="preserve">pricing plan </w:t>
      </w:r>
      <w:r w:rsidRPr="003650BF">
        <w:t>will be credit checked without exception.</w:t>
      </w:r>
    </w:p>
    <w:p w14:paraId="4D9AC532" w14:textId="77777777" w:rsidR="00821024" w:rsidRPr="003650BF" w:rsidRDefault="006A32BE">
      <w:pPr>
        <w:pStyle w:val="Heading7"/>
      </w:pPr>
      <w:r w:rsidRPr="003650BF">
        <w:t xml:space="preserve">Employees are eligible to purchase two </w:t>
      </w:r>
      <w:r w:rsidRPr="003650BF">
        <w:rPr>
          <w:i/>
        </w:rPr>
        <w:t xml:space="preserve">mobile phones </w:t>
      </w:r>
      <w:r w:rsidRPr="003650BF">
        <w:t xml:space="preserve">per financial year (1 April to 31 March). </w:t>
      </w:r>
    </w:p>
    <w:p w14:paraId="458BDF6A" w14:textId="77777777" w:rsidR="00821024" w:rsidRPr="003650BF" w:rsidRDefault="006A32BE">
      <w:pPr>
        <w:pStyle w:val="Heading7"/>
      </w:pPr>
      <w:r w:rsidRPr="003650BF">
        <w:t xml:space="preserve">Employees may only connect two active call services (ie 2 </w:t>
      </w:r>
      <w:r w:rsidRPr="003650BF">
        <w:rPr>
          <w:i/>
        </w:rPr>
        <w:t>Optus SIM cards</w:t>
      </w:r>
      <w:r w:rsidRPr="003650BF">
        <w:t xml:space="preserve">) on the 'yes'79 Cap Employee </w:t>
      </w:r>
      <w:r w:rsidRPr="003650BF">
        <w:rPr>
          <w:i/>
        </w:rPr>
        <w:t>pricing plan</w:t>
      </w:r>
      <w:r w:rsidRPr="003650BF">
        <w:t xml:space="preserve">. If the employee wishes to add an additional </w:t>
      </w:r>
      <w:r w:rsidRPr="003650BF">
        <w:rPr>
          <w:i/>
        </w:rPr>
        <w:t xml:space="preserve">Optus SIM card </w:t>
      </w:r>
      <w:r w:rsidRPr="003650BF">
        <w:t xml:space="preserve">to his/her account the </w:t>
      </w:r>
      <w:r w:rsidRPr="003650BF">
        <w:rPr>
          <w:i/>
        </w:rPr>
        <w:t xml:space="preserve">Optus SIM card </w:t>
      </w:r>
      <w:r w:rsidRPr="003650BF">
        <w:t xml:space="preserve">must be connected to a </w:t>
      </w:r>
      <w:r w:rsidRPr="003650BF">
        <w:rPr>
          <w:i/>
        </w:rPr>
        <w:t xml:space="preserve">pricing plan </w:t>
      </w:r>
      <w:r w:rsidRPr="003650BF">
        <w:t>generally available to the public (</w:t>
      </w:r>
      <w:r w:rsidRPr="003650BF">
        <w:rPr>
          <w:i/>
        </w:rPr>
        <w:t>Public Pricing Plan</w:t>
      </w:r>
      <w:r w:rsidRPr="003650BF">
        <w:t>).</w:t>
      </w:r>
    </w:p>
    <w:p w14:paraId="2206AD97" w14:textId="77777777" w:rsidR="00821024" w:rsidRPr="003650BF" w:rsidRDefault="006A32BE">
      <w:pPr>
        <w:pStyle w:val="Heading7"/>
      </w:pPr>
      <w:r w:rsidRPr="003650BF">
        <w:t xml:space="preserve">The account must be in the name of the employee only and the employee is liable for all charges incurred in the provision of </w:t>
      </w:r>
      <w:r w:rsidRPr="003650BF">
        <w:rPr>
          <w:i/>
        </w:rPr>
        <w:t>service</w:t>
      </w:r>
      <w:r w:rsidRPr="003650BF">
        <w:t>.</w:t>
      </w:r>
    </w:p>
    <w:p w14:paraId="753E49A7" w14:textId="77777777" w:rsidR="00821024" w:rsidRPr="003650BF" w:rsidRDefault="006A32BE">
      <w:pPr>
        <w:pStyle w:val="Heading7"/>
      </w:pPr>
      <w:r w:rsidRPr="003650BF">
        <w:t xml:space="preserve">Employees are not eligible for any other promotion offered by Optus Marketing. This includes </w:t>
      </w:r>
      <w:r w:rsidRPr="003650BF">
        <w:rPr>
          <w:i/>
        </w:rPr>
        <w:t xml:space="preserve">mobile phone </w:t>
      </w:r>
      <w:r w:rsidRPr="003650BF">
        <w:t xml:space="preserve">packages and promotions available at Optus World Stores, Optus dealers and retailers. If a subsidised </w:t>
      </w:r>
      <w:r w:rsidRPr="003650BF">
        <w:rPr>
          <w:i/>
        </w:rPr>
        <w:t xml:space="preserve">mobile phone </w:t>
      </w:r>
      <w:r w:rsidRPr="003650BF">
        <w:t xml:space="preserve">is purchased as part of another </w:t>
      </w:r>
      <w:r w:rsidRPr="003650BF">
        <w:rPr>
          <w:i/>
        </w:rPr>
        <w:t xml:space="preserve">pricing plan </w:t>
      </w:r>
      <w:r w:rsidRPr="003650BF">
        <w:t xml:space="preserve">this </w:t>
      </w:r>
      <w:r w:rsidRPr="003650BF">
        <w:rPr>
          <w:i/>
        </w:rPr>
        <w:t xml:space="preserve">mobile phone </w:t>
      </w:r>
      <w:r w:rsidRPr="003650BF">
        <w:t xml:space="preserve">cannot be connected to the this </w:t>
      </w:r>
      <w:r w:rsidRPr="003650BF">
        <w:rPr>
          <w:i/>
        </w:rPr>
        <w:t>pricing plan</w:t>
      </w:r>
      <w:r w:rsidRPr="003650BF">
        <w:t>.</w:t>
      </w:r>
    </w:p>
    <w:p w14:paraId="719C76AA" w14:textId="77777777" w:rsidR="00821024" w:rsidRPr="003650BF" w:rsidRDefault="006A32BE">
      <w:pPr>
        <w:pStyle w:val="Heading6"/>
        <w:tabs>
          <w:tab w:val="clear" w:pos="720"/>
          <w:tab w:val="num" w:pos="-31680"/>
        </w:tabs>
      </w:pPr>
      <w:bookmarkStart w:id="1725" w:name="_Toc96399374"/>
      <w:bookmarkStart w:id="1726" w:name="_Toc129080908"/>
      <w:bookmarkStart w:id="1727" w:name="_Toc443059213"/>
      <w:bookmarkStart w:id="1728" w:name="_Toc447831463"/>
      <w:bookmarkStart w:id="1729" w:name="_Toc533264856"/>
      <w:r w:rsidRPr="003650BF">
        <w:t>Special Terms</w:t>
      </w:r>
      <w:bookmarkEnd w:id="1725"/>
      <w:bookmarkEnd w:id="1726"/>
      <w:bookmarkEnd w:id="1727"/>
      <w:bookmarkEnd w:id="1728"/>
      <w:bookmarkEnd w:id="1729"/>
    </w:p>
    <w:p w14:paraId="1A814049" w14:textId="77777777" w:rsidR="00821024" w:rsidRPr="003650BF" w:rsidRDefault="006A32BE">
      <w:pPr>
        <w:pStyle w:val="Heading7"/>
      </w:pPr>
      <w:r w:rsidRPr="003650BF">
        <w:rPr>
          <w:i/>
        </w:rPr>
        <w:t xml:space="preserve">We </w:t>
      </w:r>
      <w:r w:rsidRPr="003650BF">
        <w:t xml:space="preserve">reserve the right to deduct outstanding account charges from </w:t>
      </w:r>
      <w:r w:rsidRPr="003650BF">
        <w:rPr>
          <w:i/>
        </w:rPr>
        <w:t xml:space="preserve">your </w:t>
      </w:r>
      <w:r w:rsidRPr="003650BF">
        <w:t xml:space="preserve">salary if </w:t>
      </w:r>
      <w:r w:rsidRPr="003650BF">
        <w:rPr>
          <w:i/>
        </w:rPr>
        <w:t xml:space="preserve">your </w:t>
      </w:r>
      <w:r w:rsidRPr="003650BF">
        <w:t>account becomes more than two months overdue.</w:t>
      </w:r>
    </w:p>
    <w:p w14:paraId="6B8BF2FB" w14:textId="77777777" w:rsidR="00821024" w:rsidRPr="003650BF" w:rsidRDefault="006A32BE">
      <w:pPr>
        <w:pStyle w:val="Heading7"/>
      </w:pPr>
      <w:r w:rsidRPr="003650BF">
        <w:t xml:space="preserve">On termination of employment with Optus, </w:t>
      </w:r>
      <w:r w:rsidRPr="003650BF">
        <w:rPr>
          <w:i/>
        </w:rPr>
        <w:t xml:space="preserve">you </w:t>
      </w:r>
      <w:r w:rsidRPr="003650BF">
        <w:t xml:space="preserve">will no longer be eligible for the 'Yes'79 Cap Employee </w:t>
      </w:r>
      <w:r w:rsidRPr="003650BF">
        <w:rPr>
          <w:i/>
        </w:rPr>
        <w:t>pricing plan</w:t>
      </w:r>
      <w:r w:rsidRPr="003650BF">
        <w:t xml:space="preserve">. The </w:t>
      </w:r>
      <w:r w:rsidRPr="003650BF">
        <w:rPr>
          <w:i/>
        </w:rPr>
        <w:t xml:space="preserve">service </w:t>
      </w:r>
      <w:r w:rsidRPr="003650BF">
        <w:t xml:space="preserve">will be automatically migrated onto a </w:t>
      </w:r>
      <w:r w:rsidRPr="003650BF">
        <w:rPr>
          <w:i/>
        </w:rPr>
        <w:t xml:space="preserve">Public Pricing Plan </w:t>
      </w:r>
      <w:r w:rsidRPr="003650BF">
        <w:t xml:space="preserve">selected by </w:t>
      </w:r>
      <w:r w:rsidRPr="003650BF">
        <w:rPr>
          <w:i/>
        </w:rPr>
        <w:t xml:space="preserve">us </w:t>
      </w:r>
      <w:r w:rsidRPr="003650BF">
        <w:t xml:space="preserve">in </w:t>
      </w:r>
      <w:r w:rsidRPr="003650BF">
        <w:rPr>
          <w:i/>
        </w:rPr>
        <w:t xml:space="preserve">our </w:t>
      </w:r>
      <w:r w:rsidRPr="003650BF">
        <w:t xml:space="preserve">discretion. If </w:t>
      </w:r>
      <w:r w:rsidRPr="003650BF">
        <w:rPr>
          <w:i/>
        </w:rPr>
        <w:t xml:space="preserve">you </w:t>
      </w:r>
      <w:r w:rsidRPr="003650BF">
        <w:t xml:space="preserve">wish to nominate a different </w:t>
      </w:r>
      <w:r w:rsidRPr="003650BF">
        <w:rPr>
          <w:i/>
        </w:rPr>
        <w:t xml:space="preserve">pricing plan you </w:t>
      </w:r>
      <w:r w:rsidRPr="003650BF">
        <w:t xml:space="preserve">will need to organise this prior to </w:t>
      </w:r>
      <w:r w:rsidRPr="003650BF">
        <w:rPr>
          <w:i/>
        </w:rPr>
        <w:t xml:space="preserve">cancellation </w:t>
      </w:r>
      <w:r w:rsidRPr="003650BF">
        <w:t>with Optus or contact Customer Service on 1 300 300 937.</w:t>
      </w:r>
    </w:p>
    <w:p w14:paraId="72F56571" w14:textId="77777777" w:rsidR="00821024" w:rsidRPr="003650BF" w:rsidRDefault="006A32BE">
      <w:pPr>
        <w:pStyle w:val="Heading7"/>
      </w:pPr>
      <w:r w:rsidRPr="003650BF">
        <w:t xml:space="preserve">Any outstanding </w:t>
      </w:r>
      <w:r w:rsidRPr="003650BF">
        <w:rPr>
          <w:i/>
        </w:rPr>
        <w:t xml:space="preserve">equipment charges </w:t>
      </w:r>
      <w:r w:rsidRPr="003650BF">
        <w:t xml:space="preserve">for </w:t>
      </w:r>
      <w:r w:rsidRPr="003650BF">
        <w:rPr>
          <w:i/>
        </w:rPr>
        <w:t xml:space="preserve">your mobile phone(s) </w:t>
      </w:r>
      <w:r w:rsidRPr="003650BF">
        <w:t xml:space="preserve">will continue to be charged to </w:t>
      </w:r>
      <w:r w:rsidRPr="003650BF">
        <w:rPr>
          <w:i/>
        </w:rPr>
        <w:t xml:space="preserve">your </w:t>
      </w:r>
      <w:r w:rsidRPr="003650BF">
        <w:t xml:space="preserve">Optus account until the </w:t>
      </w:r>
      <w:r w:rsidRPr="003650BF">
        <w:rPr>
          <w:i/>
        </w:rPr>
        <w:t>mobile phone</w:t>
      </w:r>
      <w:r w:rsidRPr="003650BF">
        <w:t>(</w:t>
      </w:r>
      <w:r w:rsidRPr="003650BF">
        <w:rPr>
          <w:i/>
        </w:rPr>
        <w:t>s</w:t>
      </w:r>
      <w:r w:rsidRPr="003650BF">
        <w:t xml:space="preserve">) are fully paid. If the </w:t>
      </w:r>
      <w:r w:rsidRPr="003650BF">
        <w:rPr>
          <w:i/>
        </w:rPr>
        <w:t xml:space="preserve">service </w:t>
      </w:r>
      <w:r w:rsidRPr="003650BF">
        <w:t xml:space="preserve">is </w:t>
      </w:r>
      <w:r w:rsidRPr="003650BF">
        <w:rPr>
          <w:i/>
        </w:rPr>
        <w:t xml:space="preserve">cancelled </w:t>
      </w:r>
      <w:r w:rsidRPr="003650BF">
        <w:t xml:space="preserve">a bulk debit will be applied to </w:t>
      </w:r>
      <w:r w:rsidRPr="003650BF">
        <w:rPr>
          <w:i/>
        </w:rPr>
        <w:t xml:space="preserve">your </w:t>
      </w:r>
      <w:r w:rsidRPr="003650BF">
        <w:t>account to cover all remaining instalments.</w:t>
      </w:r>
    </w:p>
    <w:p w14:paraId="4B418D5F" w14:textId="77777777" w:rsidR="00821024" w:rsidRPr="003650BF" w:rsidRDefault="006A32BE">
      <w:pPr>
        <w:pStyle w:val="Heading7"/>
      </w:pPr>
      <w:r w:rsidRPr="003650BF">
        <w:rPr>
          <w:i/>
        </w:rPr>
        <w:lastRenderedPageBreak/>
        <w:t xml:space="preserve">Mobile phones </w:t>
      </w:r>
      <w:r w:rsidRPr="003650BF">
        <w:t xml:space="preserve">cannot be ordered from </w:t>
      </w:r>
      <w:r w:rsidRPr="003650BF">
        <w:rPr>
          <w:i/>
        </w:rPr>
        <w:t xml:space="preserve">our </w:t>
      </w:r>
      <w:r w:rsidRPr="003650BF">
        <w:t xml:space="preserve">warehouse unless </w:t>
      </w:r>
      <w:r w:rsidRPr="003650BF">
        <w:rPr>
          <w:i/>
        </w:rPr>
        <w:t xml:space="preserve">your </w:t>
      </w:r>
      <w:r w:rsidRPr="003650BF">
        <w:t xml:space="preserve">account has been debited. In the event the stock goes onto back order </w:t>
      </w:r>
      <w:r w:rsidRPr="003650BF">
        <w:rPr>
          <w:i/>
        </w:rPr>
        <w:t xml:space="preserve">we </w:t>
      </w:r>
      <w:r w:rsidRPr="003650BF">
        <w:t xml:space="preserve">will still bill </w:t>
      </w:r>
      <w:r w:rsidRPr="003650BF">
        <w:rPr>
          <w:i/>
        </w:rPr>
        <w:t xml:space="preserve">you </w:t>
      </w:r>
      <w:r w:rsidRPr="003650BF">
        <w:t xml:space="preserve">and </w:t>
      </w:r>
      <w:r w:rsidRPr="003650BF">
        <w:rPr>
          <w:i/>
        </w:rPr>
        <w:t xml:space="preserve">you </w:t>
      </w:r>
      <w:r w:rsidRPr="003650BF">
        <w:t xml:space="preserve">must pay </w:t>
      </w:r>
      <w:r w:rsidRPr="003650BF">
        <w:rPr>
          <w:i/>
        </w:rPr>
        <w:t xml:space="preserve">us </w:t>
      </w:r>
      <w:r w:rsidRPr="003650BF">
        <w:t xml:space="preserve">the </w:t>
      </w:r>
      <w:r w:rsidRPr="003650BF">
        <w:rPr>
          <w:i/>
        </w:rPr>
        <w:t xml:space="preserve">mobile phone </w:t>
      </w:r>
      <w:r w:rsidRPr="003650BF">
        <w:t xml:space="preserve">instalments. Optus Employee Purchase cannot credit an account because of the </w:t>
      </w:r>
      <w:r w:rsidRPr="003650BF">
        <w:rPr>
          <w:i/>
        </w:rPr>
        <w:t xml:space="preserve">mobile phone </w:t>
      </w:r>
      <w:r w:rsidRPr="003650BF">
        <w:t xml:space="preserve">being on back order. </w:t>
      </w:r>
      <w:r w:rsidRPr="003650BF">
        <w:rPr>
          <w:i/>
        </w:rPr>
        <w:t xml:space="preserve">You </w:t>
      </w:r>
      <w:r w:rsidRPr="003650BF">
        <w:t xml:space="preserve">cannot </w:t>
      </w:r>
      <w:r w:rsidRPr="003650BF">
        <w:rPr>
          <w:i/>
        </w:rPr>
        <w:t xml:space="preserve">cancel the service </w:t>
      </w:r>
      <w:r w:rsidRPr="003650BF">
        <w:t xml:space="preserve">prior to the </w:t>
      </w:r>
      <w:r w:rsidRPr="003650BF">
        <w:rPr>
          <w:i/>
        </w:rPr>
        <w:t xml:space="preserve">mobile phone </w:t>
      </w:r>
      <w:r w:rsidRPr="003650BF">
        <w:t>being dispatched.</w:t>
      </w:r>
    </w:p>
    <w:p w14:paraId="2CD94FF4" w14:textId="77777777" w:rsidR="00821024" w:rsidRPr="003650BF" w:rsidRDefault="006A32BE">
      <w:pPr>
        <w:pStyle w:val="Heading7"/>
      </w:pPr>
      <w:r w:rsidRPr="003650BF">
        <w:t xml:space="preserve">Delivery is dependent on the availability of stock. Optus Employee Purchase cannot supply an estimated delivery date on back ordered items. </w:t>
      </w:r>
    </w:p>
    <w:p w14:paraId="27DD0056" w14:textId="77777777" w:rsidR="00821024" w:rsidRPr="003650BF" w:rsidRDefault="006A32BE">
      <w:pPr>
        <w:pStyle w:val="Heading6"/>
        <w:keepNext/>
        <w:tabs>
          <w:tab w:val="clear" w:pos="720"/>
          <w:tab w:val="num" w:pos="-31680"/>
        </w:tabs>
      </w:pPr>
      <w:bookmarkStart w:id="1730" w:name="_Toc96399375"/>
      <w:bookmarkStart w:id="1731" w:name="_Toc129080909"/>
      <w:bookmarkStart w:id="1732" w:name="_Toc443059214"/>
      <w:bookmarkStart w:id="1733" w:name="_Toc447831464"/>
      <w:bookmarkStart w:id="1734" w:name="_Toc533264857"/>
      <w:r w:rsidRPr="003650BF">
        <w:t xml:space="preserve">Is it a </w:t>
      </w:r>
      <w:r w:rsidRPr="003650BF">
        <w:rPr>
          <w:i/>
        </w:rPr>
        <w:t>fixed length agreement?</w:t>
      </w:r>
      <w:bookmarkEnd w:id="1730"/>
      <w:bookmarkEnd w:id="1731"/>
      <w:bookmarkEnd w:id="1732"/>
      <w:bookmarkEnd w:id="1733"/>
      <w:bookmarkEnd w:id="1734"/>
    </w:p>
    <w:p w14:paraId="64629BA9" w14:textId="77777777" w:rsidR="00821024" w:rsidRPr="003650BF" w:rsidRDefault="006A32BE">
      <w:pPr>
        <w:pStyle w:val="Heading7"/>
        <w:keepNext/>
      </w:pPr>
      <w:r w:rsidRPr="003650BF">
        <w:rPr>
          <w:i/>
        </w:rPr>
        <w:t xml:space="preserve">You </w:t>
      </w:r>
      <w:r w:rsidRPr="003650BF">
        <w:t xml:space="preserve">may connect to the 'yes'79Cap Employee </w:t>
      </w:r>
      <w:r w:rsidRPr="003650BF">
        <w:rPr>
          <w:i/>
        </w:rPr>
        <w:t xml:space="preserve">pricing plans </w:t>
      </w:r>
      <w:r w:rsidRPr="003650BF">
        <w:t>on a month to month</w:t>
      </w:r>
      <w:r w:rsidRPr="003650BF">
        <w:rPr>
          <w:i/>
        </w:rPr>
        <w:t xml:space="preserve"> </w:t>
      </w:r>
      <w:r w:rsidRPr="003650BF">
        <w:t xml:space="preserve">basis. There is no </w:t>
      </w:r>
      <w:r w:rsidRPr="003650BF">
        <w:rPr>
          <w:i/>
        </w:rPr>
        <w:t>minimum term</w:t>
      </w:r>
      <w:r w:rsidRPr="003650BF">
        <w:t>.</w:t>
      </w:r>
    </w:p>
    <w:p w14:paraId="35FA99FB" w14:textId="77777777" w:rsidR="00821024" w:rsidRPr="003650BF" w:rsidRDefault="006A32BE">
      <w:pPr>
        <w:pStyle w:val="Heading7"/>
      </w:pPr>
      <w:r w:rsidRPr="003650BF">
        <w:rPr>
          <w:i/>
        </w:rPr>
        <w:t>The agreement</w:t>
      </w:r>
      <w:r w:rsidRPr="003650BF">
        <w:t xml:space="preserve"> is a </w:t>
      </w:r>
      <w:r w:rsidRPr="003650BF">
        <w:rPr>
          <w:i/>
        </w:rPr>
        <w:t>non fixed length agreement</w:t>
      </w:r>
      <w:r w:rsidRPr="003650BF">
        <w:t>.</w:t>
      </w:r>
    </w:p>
    <w:p w14:paraId="69F20820" w14:textId="77777777" w:rsidR="00821024" w:rsidRPr="003650BF" w:rsidRDefault="006A32BE">
      <w:pPr>
        <w:pStyle w:val="Heading7"/>
      </w:pPr>
      <w:r w:rsidRPr="003650BF">
        <w:rPr>
          <w:i/>
        </w:rPr>
        <w:t xml:space="preserve">You </w:t>
      </w:r>
      <w:r w:rsidRPr="003650BF">
        <w:t xml:space="preserve">may select to repay the purchase of a subsidised </w:t>
      </w:r>
      <w:r w:rsidRPr="003650BF">
        <w:rPr>
          <w:i/>
        </w:rPr>
        <w:t xml:space="preserve">mobile phone </w:t>
      </w:r>
      <w:r w:rsidRPr="003650BF">
        <w:t xml:space="preserve">under the </w:t>
      </w:r>
      <w:r w:rsidRPr="003650BF">
        <w:rPr>
          <w:i/>
        </w:rPr>
        <w:t xml:space="preserve">mobile equipment payment plan </w:t>
      </w:r>
      <w:r w:rsidRPr="003650BF">
        <w:t xml:space="preserve">over a 24 month </w:t>
      </w:r>
      <w:r w:rsidRPr="003650BF">
        <w:rPr>
          <w:i/>
        </w:rPr>
        <w:t>equipment term</w:t>
      </w:r>
      <w:r w:rsidRPr="003650BF">
        <w:t>.</w:t>
      </w:r>
    </w:p>
    <w:p w14:paraId="052E9A95" w14:textId="77777777" w:rsidR="00821024" w:rsidRPr="003650BF" w:rsidRDefault="006A32BE">
      <w:pPr>
        <w:pStyle w:val="Heading6"/>
        <w:tabs>
          <w:tab w:val="clear" w:pos="720"/>
          <w:tab w:val="num" w:pos="-31680"/>
        </w:tabs>
      </w:pPr>
      <w:bookmarkStart w:id="1735" w:name="_Toc96399376"/>
      <w:bookmarkStart w:id="1736" w:name="_Toc129080910"/>
      <w:bookmarkStart w:id="1737" w:name="_Toc443059215"/>
      <w:bookmarkStart w:id="1738" w:name="_Toc447831465"/>
      <w:bookmarkStart w:id="1739" w:name="_Toc533264858"/>
      <w:r w:rsidRPr="003650BF">
        <w:t xml:space="preserve">What </w:t>
      </w:r>
      <w:r w:rsidRPr="003650BF">
        <w:rPr>
          <w:i/>
        </w:rPr>
        <w:t xml:space="preserve">you </w:t>
      </w:r>
      <w:r w:rsidRPr="003650BF">
        <w:t xml:space="preserve">have to pay </w:t>
      </w:r>
      <w:r w:rsidRPr="003650BF">
        <w:rPr>
          <w:i/>
        </w:rPr>
        <w:t>us</w:t>
      </w:r>
      <w:bookmarkEnd w:id="1735"/>
      <w:bookmarkEnd w:id="1736"/>
      <w:bookmarkEnd w:id="1737"/>
      <w:bookmarkEnd w:id="1738"/>
      <w:bookmarkEnd w:id="1739"/>
    </w:p>
    <w:p w14:paraId="67ECE945" w14:textId="77777777" w:rsidR="00821024" w:rsidRPr="003650BF" w:rsidRDefault="006A32BE">
      <w:pPr>
        <w:pStyle w:val="Heading7"/>
        <w:tabs>
          <w:tab w:val="left" w:pos="1440"/>
        </w:tabs>
      </w:pPr>
      <w:r w:rsidRPr="003650BF">
        <w:rPr>
          <w:i/>
        </w:rPr>
        <w:t xml:space="preserve">We </w:t>
      </w:r>
      <w:r w:rsidRPr="003650BF">
        <w:t xml:space="preserve">do not charge </w:t>
      </w:r>
      <w:r w:rsidRPr="003650BF">
        <w:rPr>
          <w:i/>
        </w:rPr>
        <w:t xml:space="preserve">you </w:t>
      </w:r>
      <w:r w:rsidRPr="003650BF">
        <w:t xml:space="preserve">are </w:t>
      </w:r>
      <w:r w:rsidRPr="003650BF">
        <w:rPr>
          <w:i/>
        </w:rPr>
        <w:t xml:space="preserve">monthly access fee </w:t>
      </w:r>
      <w:r w:rsidRPr="003650BF">
        <w:t xml:space="preserve">if </w:t>
      </w:r>
      <w:r w:rsidRPr="003650BF">
        <w:rPr>
          <w:i/>
        </w:rPr>
        <w:t xml:space="preserve">you </w:t>
      </w:r>
      <w:r w:rsidRPr="003650BF">
        <w:t xml:space="preserve">connect to this </w:t>
      </w:r>
      <w:r w:rsidRPr="003650BF">
        <w:rPr>
          <w:i/>
        </w:rPr>
        <w:t>pricing plan. You</w:t>
      </w:r>
      <w:r w:rsidRPr="003650BF">
        <w:t xml:space="preserve"> only pay for the calls </w:t>
      </w:r>
      <w:r w:rsidRPr="003650BF">
        <w:rPr>
          <w:i/>
        </w:rPr>
        <w:t xml:space="preserve">you </w:t>
      </w:r>
      <w:r w:rsidRPr="003650BF">
        <w:t>make, at the prices set out below.</w:t>
      </w:r>
    </w:p>
    <w:p w14:paraId="06BDDD2D" w14:textId="77777777" w:rsidR="00821024" w:rsidRPr="003650BF" w:rsidRDefault="006A32BE">
      <w:pPr>
        <w:pStyle w:val="Heading7"/>
        <w:tabs>
          <w:tab w:val="left" w:pos="1440"/>
        </w:tabs>
      </w:pPr>
      <w:r w:rsidRPr="003650BF">
        <w:t xml:space="preserve">There is a </w:t>
      </w:r>
      <w:r w:rsidRPr="003650BF">
        <w:rPr>
          <w:i/>
        </w:rPr>
        <w:t xml:space="preserve">flagfall </w:t>
      </w:r>
      <w:r w:rsidRPr="003650BF">
        <w:t xml:space="preserve">per call. So the charge for these calls is the </w:t>
      </w:r>
      <w:r w:rsidRPr="003650BF">
        <w:rPr>
          <w:i/>
        </w:rPr>
        <w:t xml:space="preserve">flagfall </w:t>
      </w:r>
      <w:r w:rsidRPr="003650BF">
        <w:t xml:space="preserve">plus the relevant rate multiplied by the duration of the call. </w:t>
      </w:r>
    </w:p>
    <w:p w14:paraId="3CDACA69" w14:textId="77777777" w:rsidR="00821024" w:rsidRPr="003650BF" w:rsidRDefault="006A32BE">
      <w:pPr>
        <w:pStyle w:val="Heading7"/>
        <w:tabs>
          <w:tab w:val="left" w:pos="1440"/>
        </w:tabs>
      </w:pPr>
      <w:r w:rsidRPr="003650BF">
        <w:t xml:space="preserve">Under the 'yes'79 Cap Employee </w:t>
      </w:r>
      <w:r w:rsidRPr="003650BF">
        <w:rPr>
          <w:i/>
        </w:rPr>
        <w:t xml:space="preserve">pricing plan </w:t>
      </w:r>
      <w:r w:rsidRPr="003650BF">
        <w:t xml:space="preserve">the $79 cap offer applies. </w:t>
      </w:r>
      <w:r w:rsidRPr="003650BF">
        <w:rPr>
          <w:i/>
        </w:rPr>
        <w:t xml:space="preserve">You </w:t>
      </w:r>
      <w:r w:rsidRPr="003650BF">
        <w:t>only pay the first $79 worth of voice calls and text messages each billing period, after which voice calls and text messages are included up to a maximum of $500 per billing period.</w:t>
      </w:r>
    </w:p>
    <w:p w14:paraId="3093E76D" w14:textId="77777777" w:rsidR="00821024" w:rsidRPr="003650BF" w:rsidRDefault="006A32BE">
      <w:pPr>
        <w:pStyle w:val="Heading7"/>
        <w:tabs>
          <w:tab w:val="left" w:pos="1440"/>
        </w:tabs>
      </w:pPr>
      <w:r w:rsidRPr="003650BF">
        <w:t xml:space="preserve">If </w:t>
      </w:r>
      <w:r w:rsidRPr="003650BF">
        <w:rPr>
          <w:i/>
        </w:rPr>
        <w:t xml:space="preserve">you </w:t>
      </w:r>
      <w:r w:rsidRPr="003650BF">
        <w:t>exceed $500 worth of voice calls and text messages in any billing period, standard call and text rates will apply to those calls.</w:t>
      </w:r>
    </w:p>
    <w:p w14:paraId="35220CCD" w14:textId="77777777" w:rsidR="00821024" w:rsidRPr="003650BF" w:rsidRDefault="006A32BE">
      <w:pPr>
        <w:pStyle w:val="Heading7"/>
        <w:tabs>
          <w:tab w:val="left" w:pos="1440"/>
        </w:tabs>
      </w:pPr>
      <w:r w:rsidRPr="003650BF">
        <w:t xml:space="preserve">The $79 Cap offer excludes some calls and the use of </w:t>
      </w:r>
      <w:r w:rsidRPr="003650BF">
        <w:rPr>
          <w:i/>
        </w:rPr>
        <w:t>value added service features</w:t>
      </w:r>
      <w:r w:rsidRPr="003650BF">
        <w:t xml:space="preserve">, including international roaming, international voice calls (includes calls to national fixed or GSM mobile services that then divert/switch or re-route overseas), international SMS, premium and Third Party SMS, MMS, International MMS, 1300, 1900 and other services. Use of these services may be charged to </w:t>
      </w:r>
      <w:r w:rsidRPr="003650BF">
        <w:rPr>
          <w:i/>
        </w:rPr>
        <w:t xml:space="preserve">your </w:t>
      </w:r>
      <w:r w:rsidRPr="003650BF">
        <w:t xml:space="preserve">bill up to 2 months after </w:t>
      </w:r>
      <w:r w:rsidRPr="003650BF">
        <w:rPr>
          <w:i/>
        </w:rPr>
        <w:t xml:space="preserve">you </w:t>
      </w:r>
      <w:r w:rsidRPr="003650BF">
        <w:t>use the services. A full list of services eligible for the $79 Cap is set out below.</w:t>
      </w:r>
    </w:p>
    <w:p w14:paraId="7651E3E5" w14:textId="77777777" w:rsidR="00821024" w:rsidRPr="003650BF" w:rsidRDefault="006A32BE">
      <w:pPr>
        <w:pStyle w:val="Heading7"/>
        <w:tabs>
          <w:tab w:val="left" w:pos="1440"/>
        </w:tabs>
      </w:pPr>
      <w:r w:rsidRPr="003650BF">
        <w:t>Any unused portion of the $79 Cap expires at the end of each month, that is it does not rollover into the following month.</w:t>
      </w:r>
    </w:p>
    <w:p w14:paraId="3EA0B6B6" w14:textId="77777777" w:rsidR="00821024" w:rsidRPr="003650BF" w:rsidRDefault="006A32BE">
      <w:pPr>
        <w:pStyle w:val="BodyText"/>
        <w:ind w:left="720"/>
        <w:rPr>
          <w:b/>
        </w:rPr>
      </w:pPr>
      <w:r w:rsidRPr="003650BF">
        <w:rPr>
          <w:b/>
        </w:rPr>
        <w:t>Table of services eligible for the $79 Cap</w:t>
      </w:r>
    </w:p>
    <w:tbl>
      <w:tblPr>
        <w:tblW w:w="0" w:type="auto"/>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310"/>
        <w:gridCol w:w="3600"/>
      </w:tblGrid>
      <w:tr w:rsidR="00821024" w:rsidRPr="003650BF" w14:paraId="770B879C" w14:textId="77777777">
        <w:trPr>
          <w:trHeight w:val="360"/>
          <w:tblHeader/>
        </w:trPr>
        <w:tc>
          <w:tcPr>
            <w:tcW w:w="5310" w:type="dxa"/>
          </w:tcPr>
          <w:p w14:paraId="368E3AF6" w14:textId="77777777" w:rsidR="00821024" w:rsidRPr="003650BF" w:rsidRDefault="006A32BE">
            <w:pPr>
              <w:pStyle w:val="BodyText"/>
              <w:spacing w:before="100" w:after="100"/>
              <w:rPr>
                <w:b/>
              </w:rPr>
            </w:pPr>
            <w:r w:rsidRPr="003650BF">
              <w:rPr>
                <w:b/>
              </w:rPr>
              <w:t>Call Type</w:t>
            </w:r>
          </w:p>
        </w:tc>
        <w:tc>
          <w:tcPr>
            <w:tcW w:w="3600" w:type="dxa"/>
          </w:tcPr>
          <w:p w14:paraId="0978B6DA" w14:textId="77777777" w:rsidR="00821024" w:rsidRPr="003650BF" w:rsidRDefault="006A32BE">
            <w:pPr>
              <w:pStyle w:val="BodyText"/>
              <w:spacing w:before="100" w:after="100"/>
              <w:rPr>
                <w:b/>
              </w:rPr>
            </w:pPr>
            <w:r w:rsidRPr="003650BF">
              <w:rPr>
                <w:b/>
              </w:rPr>
              <w:t>Included in Cap?</w:t>
            </w:r>
          </w:p>
        </w:tc>
      </w:tr>
      <w:tr w:rsidR="00821024" w:rsidRPr="003650BF" w14:paraId="5616C890" w14:textId="77777777">
        <w:trPr>
          <w:trHeight w:val="360"/>
        </w:trPr>
        <w:tc>
          <w:tcPr>
            <w:tcW w:w="5310" w:type="dxa"/>
          </w:tcPr>
          <w:p w14:paraId="105E5147" w14:textId="77777777" w:rsidR="00821024" w:rsidRPr="003650BF" w:rsidRDefault="006A32BE">
            <w:pPr>
              <w:pStyle w:val="BodyText"/>
              <w:spacing w:before="100" w:after="100"/>
            </w:pPr>
            <w:r w:rsidRPr="003650BF">
              <w:t>Standard Calls</w:t>
            </w:r>
          </w:p>
        </w:tc>
        <w:tc>
          <w:tcPr>
            <w:tcW w:w="3600" w:type="dxa"/>
          </w:tcPr>
          <w:p w14:paraId="0D60CFF6" w14:textId="77777777" w:rsidR="00821024" w:rsidRPr="003650BF" w:rsidRDefault="006A32BE">
            <w:pPr>
              <w:pStyle w:val="BodyText"/>
              <w:spacing w:before="100" w:after="100"/>
            </w:pPr>
            <w:r w:rsidRPr="003650BF">
              <w:t>Yes</w:t>
            </w:r>
          </w:p>
        </w:tc>
      </w:tr>
      <w:tr w:rsidR="00821024" w:rsidRPr="003650BF" w14:paraId="286F8B98" w14:textId="77777777">
        <w:trPr>
          <w:trHeight w:val="360"/>
        </w:trPr>
        <w:tc>
          <w:tcPr>
            <w:tcW w:w="5310" w:type="dxa"/>
          </w:tcPr>
          <w:p w14:paraId="43191EFE" w14:textId="77777777" w:rsidR="00821024" w:rsidRPr="003650BF" w:rsidRDefault="006A32BE">
            <w:pPr>
              <w:pStyle w:val="BodyText"/>
              <w:spacing w:before="100" w:after="100"/>
            </w:pPr>
            <w:r w:rsidRPr="003650BF">
              <w:t>Voicemail Diversions</w:t>
            </w:r>
          </w:p>
        </w:tc>
        <w:tc>
          <w:tcPr>
            <w:tcW w:w="3600" w:type="dxa"/>
          </w:tcPr>
          <w:p w14:paraId="35C6D895" w14:textId="77777777" w:rsidR="00821024" w:rsidRPr="003650BF" w:rsidRDefault="006A32BE">
            <w:pPr>
              <w:pStyle w:val="BodyText"/>
              <w:spacing w:before="100" w:after="100"/>
            </w:pPr>
            <w:r w:rsidRPr="003650BF">
              <w:t>Yes</w:t>
            </w:r>
          </w:p>
        </w:tc>
      </w:tr>
      <w:tr w:rsidR="00821024" w:rsidRPr="003650BF" w14:paraId="3C7EF212" w14:textId="77777777">
        <w:trPr>
          <w:trHeight w:val="360"/>
        </w:trPr>
        <w:tc>
          <w:tcPr>
            <w:tcW w:w="5310" w:type="dxa"/>
          </w:tcPr>
          <w:p w14:paraId="5A4B1A49" w14:textId="77777777" w:rsidR="00821024" w:rsidRPr="003650BF" w:rsidRDefault="006A32BE">
            <w:pPr>
              <w:pStyle w:val="BodyText"/>
              <w:spacing w:before="100" w:after="100"/>
            </w:pPr>
            <w:r w:rsidRPr="003650BF">
              <w:t>Voicemail Deposit and Retrievals</w:t>
            </w:r>
          </w:p>
        </w:tc>
        <w:tc>
          <w:tcPr>
            <w:tcW w:w="3600" w:type="dxa"/>
          </w:tcPr>
          <w:p w14:paraId="0E3C5B15" w14:textId="77777777" w:rsidR="00821024" w:rsidRPr="003650BF" w:rsidRDefault="006A32BE">
            <w:pPr>
              <w:pStyle w:val="BodyText"/>
              <w:spacing w:before="100" w:after="100"/>
            </w:pPr>
            <w:r w:rsidRPr="003650BF">
              <w:t>Yes</w:t>
            </w:r>
          </w:p>
        </w:tc>
      </w:tr>
      <w:tr w:rsidR="00821024" w:rsidRPr="003650BF" w14:paraId="1DC84D90" w14:textId="77777777">
        <w:trPr>
          <w:trHeight w:val="360"/>
        </w:trPr>
        <w:tc>
          <w:tcPr>
            <w:tcW w:w="5310" w:type="dxa"/>
          </w:tcPr>
          <w:p w14:paraId="6D197447" w14:textId="77777777" w:rsidR="00821024" w:rsidRPr="003650BF" w:rsidRDefault="006A32BE">
            <w:pPr>
              <w:pStyle w:val="BodyText"/>
              <w:spacing w:before="100" w:after="100"/>
            </w:pPr>
            <w:r w:rsidRPr="003650BF">
              <w:t>International Calls</w:t>
            </w:r>
          </w:p>
          <w:p w14:paraId="048EBC89"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600" w:type="dxa"/>
          </w:tcPr>
          <w:p w14:paraId="72E3873E" w14:textId="77777777" w:rsidR="00821024" w:rsidRPr="003650BF" w:rsidRDefault="006A32BE">
            <w:pPr>
              <w:pStyle w:val="BodyText"/>
              <w:spacing w:before="100" w:after="100"/>
            </w:pPr>
            <w:r w:rsidRPr="003650BF">
              <w:t>No</w:t>
            </w:r>
          </w:p>
        </w:tc>
      </w:tr>
      <w:tr w:rsidR="00821024" w:rsidRPr="003650BF" w14:paraId="436CE5EA" w14:textId="77777777">
        <w:trPr>
          <w:trHeight w:val="360"/>
        </w:trPr>
        <w:tc>
          <w:tcPr>
            <w:tcW w:w="5310" w:type="dxa"/>
          </w:tcPr>
          <w:p w14:paraId="2854407E" w14:textId="77777777" w:rsidR="00821024" w:rsidRPr="003650BF" w:rsidRDefault="006A32BE">
            <w:pPr>
              <w:pStyle w:val="BodyText"/>
              <w:spacing w:before="100" w:after="100"/>
            </w:pPr>
            <w:r w:rsidRPr="003650BF">
              <w:t>International Roaming</w:t>
            </w:r>
          </w:p>
        </w:tc>
        <w:tc>
          <w:tcPr>
            <w:tcW w:w="3600" w:type="dxa"/>
          </w:tcPr>
          <w:p w14:paraId="433AD792" w14:textId="77777777" w:rsidR="00821024" w:rsidRPr="003650BF" w:rsidRDefault="006A32BE">
            <w:pPr>
              <w:pStyle w:val="BodyText"/>
              <w:spacing w:before="100" w:after="100"/>
            </w:pPr>
            <w:r w:rsidRPr="003650BF">
              <w:t>No</w:t>
            </w:r>
          </w:p>
        </w:tc>
      </w:tr>
      <w:tr w:rsidR="00821024" w:rsidRPr="003650BF" w14:paraId="44A33C63" w14:textId="77777777">
        <w:trPr>
          <w:trHeight w:val="360"/>
        </w:trPr>
        <w:tc>
          <w:tcPr>
            <w:tcW w:w="5310" w:type="dxa"/>
          </w:tcPr>
          <w:p w14:paraId="43BD0EBC" w14:textId="77777777" w:rsidR="00821024" w:rsidRPr="003650BF" w:rsidRDefault="006A32BE">
            <w:pPr>
              <w:pStyle w:val="BodyText"/>
              <w:spacing w:before="100" w:after="100"/>
            </w:pPr>
            <w:r w:rsidRPr="003650BF">
              <w:t>International SMS</w:t>
            </w:r>
          </w:p>
        </w:tc>
        <w:tc>
          <w:tcPr>
            <w:tcW w:w="3600" w:type="dxa"/>
          </w:tcPr>
          <w:p w14:paraId="46EB1C23" w14:textId="77777777" w:rsidR="00821024" w:rsidRPr="003650BF" w:rsidRDefault="006A32BE">
            <w:pPr>
              <w:pStyle w:val="BodyText"/>
              <w:spacing w:before="100" w:after="100"/>
            </w:pPr>
            <w:r w:rsidRPr="003650BF">
              <w:t>No</w:t>
            </w:r>
          </w:p>
        </w:tc>
      </w:tr>
      <w:tr w:rsidR="00821024" w:rsidRPr="003650BF" w14:paraId="7C785C45" w14:textId="77777777">
        <w:trPr>
          <w:trHeight w:val="360"/>
        </w:trPr>
        <w:tc>
          <w:tcPr>
            <w:tcW w:w="5310" w:type="dxa"/>
          </w:tcPr>
          <w:p w14:paraId="45507B5B" w14:textId="77777777" w:rsidR="00821024" w:rsidRPr="003650BF" w:rsidRDefault="006A32BE">
            <w:pPr>
              <w:pStyle w:val="BodyText"/>
              <w:spacing w:before="100" w:after="100"/>
            </w:pPr>
            <w:r w:rsidRPr="003650BF">
              <w:lastRenderedPageBreak/>
              <w:t>Standard SMS</w:t>
            </w:r>
          </w:p>
        </w:tc>
        <w:tc>
          <w:tcPr>
            <w:tcW w:w="3600" w:type="dxa"/>
          </w:tcPr>
          <w:p w14:paraId="3B992049" w14:textId="77777777" w:rsidR="00821024" w:rsidRPr="003650BF" w:rsidRDefault="006A32BE">
            <w:pPr>
              <w:pStyle w:val="BodyText"/>
              <w:spacing w:before="100" w:after="100"/>
            </w:pPr>
            <w:r w:rsidRPr="003650BF">
              <w:t>Yes</w:t>
            </w:r>
          </w:p>
        </w:tc>
      </w:tr>
      <w:tr w:rsidR="00821024" w:rsidRPr="003650BF" w14:paraId="656E0904" w14:textId="77777777">
        <w:trPr>
          <w:trHeight w:val="360"/>
        </w:trPr>
        <w:tc>
          <w:tcPr>
            <w:tcW w:w="5310" w:type="dxa"/>
          </w:tcPr>
          <w:p w14:paraId="3078B569" w14:textId="77777777" w:rsidR="00821024" w:rsidRPr="003650BF" w:rsidRDefault="006A32BE">
            <w:pPr>
              <w:pStyle w:val="BodyText"/>
              <w:spacing w:before="100" w:after="100"/>
            </w:pPr>
            <w:r w:rsidRPr="003650BF">
              <w:t>Premium SMS</w:t>
            </w:r>
          </w:p>
        </w:tc>
        <w:tc>
          <w:tcPr>
            <w:tcW w:w="3600" w:type="dxa"/>
          </w:tcPr>
          <w:p w14:paraId="21D437D1" w14:textId="77777777" w:rsidR="00821024" w:rsidRPr="003650BF" w:rsidRDefault="006A32BE">
            <w:pPr>
              <w:pStyle w:val="BodyText"/>
              <w:spacing w:before="100" w:after="100"/>
            </w:pPr>
            <w:r w:rsidRPr="003650BF">
              <w:t>No</w:t>
            </w:r>
          </w:p>
        </w:tc>
      </w:tr>
      <w:tr w:rsidR="00821024" w:rsidRPr="003650BF" w14:paraId="65D0BCEE" w14:textId="77777777">
        <w:trPr>
          <w:trHeight w:val="360"/>
        </w:trPr>
        <w:tc>
          <w:tcPr>
            <w:tcW w:w="5310" w:type="dxa"/>
          </w:tcPr>
          <w:p w14:paraId="495CD238" w14:textId="77777777" w:rsidR="00821024" w:rsidRPr="003650BF" w:rsidRDefault="006A32BE">
            <w:pPr>
              <w:pStyle w:val="BodyText"/>
              <w:spacing w:before="100" w:after="100"/>
            </w:pPr>
            <w:r w:rsidRPr="003650BF">
              <w:t>Standard MMS</w:t>
            </w:r>
          </w:p>
        </w:tc>
        <w:tc>
          <w:tcPr>
            <w:tcW w:w="3600" w:type="dxa"/>
          </w:tcPr>
          <w:p w14:paraId="08F97A2D" w14:textId="77777777" w:rsidR="00821024" w:rsidRPr="003650BF" w:rsidRDefault="006A32BE">
            <w:pPr>
              <w:pStyle w:val="BodyText"/>
              <w:spacing w:before="100" w:after="100"/>
            </w:pPr>
            <w:r w:rsidRPr="003650BF">
              <w:t>No</w:t>
            </w:r>
          </w:p>
        </w:tc>
      </w:tr>
      <w:tr w:rsidR="00821024" w:rsidRPr="003650BF" w14:paraId="07BA1412" w14:textId="77777777">
        <w:trPr>
          <w:trHeight w:val="360"/>
        </w:trPr>
        <w:tc>
          <w:tcPr>
            <w:tcW w:w="5310" w:type="dxa"/>
          </w:tcPr>
          <w:p w14:paraId="13ECD33A" w14:textId="77777777" w:rsidR="00821024" w:rsidRPr="003650BF" w:rsidRDefault="006A32BE">
            <w:pPr>
              <w:pStyle w:val="BodyText"/>
              <w:spacing w:before="100" w:after="100"/>
            </w:pPr>
            <w:r w:rsidRPr="003650BF">
              <w:t>Optus Zoo Services</w:t>
            </w:r>
          </w:p>
        </w:tc>
        <w:tc>
          <w:tcPr>
            <w:tcW w:w="3600" w:type="dxa"/>
          </w:tcPr>
          <w:p w14:paraId="7F700699" w14:textId="77777777" w:rsidR="00821024" w:rsidRPr="003650BF" w:rsidRDefault="006A32BE">
            <w:pPr>
              <w:pStyle w:val="BodyText"/>
              <w:spacing w:before="100" w:after="100"/>
            </w:pPr>
            <w:r w:rsidRPr="003650BF">
              <w:t>No</w:t>
            </w:r>
          </w:p>
        </w:tc>
      </w:tr>
      <w:tr w:rsidR="00821024" w:rsidRPr="003650BF" w14:paraId="617B89A4" w14:textId="77777777">
        <w:trPr>
          <w:trHeight w:val="360"/>
        </w:trPr>
        <w:tc>
          <w:tcPr>
            <w:tcW w:w="5310" w:type="dxa"/>
          </w:tcPr>
          <w:p w14:paraId="08A0AD04" w14:textId="77777777" w:rsidR="00821024" w:rsidRPr="003650BF" w:rsidRDefault="006A32BE">
            <w:pPr>
              <w:pStyle w:val="BodyText"/>
              <w:spacing w:before="100" w:after="100"/>
            </w:pPr>
            <w:r w:rsidRPr="003650BF">
              <w:t>Directory Assistance- 1223, 124yes</w:t>
            </w:r>
          </w:p>
        </w:tc>
        <w:tc>
          <w:tcPr>
            <w:tcW w:w="3600" w:type="dxa"/>
          </w:tcPr>
          <w:p w14:paraId="171A27F4" w14:textId="77777777" w:rsidR="00821024" w:rsidRPr="003650BF" w:rsidRDefault="006A32BE">
            <w:pPr>
              <w:pStyle w:val="BodyText"/>
              <w:spacing w:before="100" w:after="100"/>
            </w:pPr>
            <w:r w:rsidRPr="003650BF">
              <w:t>No</w:t>
            </w:r>
          </w:p>
        </w:tc>
      </w:tr>
      <w:tr w:rsidR="00821024" w:rsidRPr="003650BF" w14:paraId="39A6BEF7" w14:textId="77777777">
        <w:trPr>
          <w:trHeight w:val="360"/>
        </w:trPr>
        <w:tc>
          <w:tcPr>
            <w:tcW w:w="5310" w:type="dxa"/>
          </w:tcPr>
          <w:p w14:paraId="5B5C35CA" w14:textId="77777777" w:rsidR="00821024" w:rsidRPr="003650BF" w:rsidRDefault="006A32BE">
            <w:pPr>
              <w:pStyle w:val="BodyText"/>
              <w:spacing w:before="100" w:after="100"/>
            </w:pPr>
            <w:r w:rsidRPr="003650BF">
              <w:t>1900 Numbers</w:t>
            </w:r>
          </w:p>
        </w:tc>
        <w:tc>
          <w:tcPr>
            <w:tcW w:w="3600" w:type="dxa"/>
          </w:tcPr>
          <w:p w14:paraId="7B885EB8" w14:textId="77777777" w:rsidR="00821024" w:rsidRPr="003650BF" w:rsidRDefault="006A32BE">
            <w:pPr>
              <w:pStyle w:val="BodyText"/>
              <w:spacing w:before="100" w:after="100"/>
            </w:pPr>
            <w:r w:rsidRPr="003650BF">
              <w:t>No</w:t>
            </w:r>
          </w:p>
        </w:tc>
      </w:tr>
      <w:tr w:rsidR="00821024" w:rsidRPr="003650BF" w14:paraId="2CFDCCA3" w14:textId="77777777">
        <w:trPr>
          <w:trHeight w:val="360"/>
        </w:trPr>
        <w:tc>
          <w:tcPr>
            <w:tcW w:w="5310" w:type="dxa"/>
          </w:tcPr>
          <w:p w14:paraId="4CF8E8F7" w14:textId="77777777" w:rsidR="00821024" w:rsidRPr="003650BF" w:rsidRDefault="006A32BE">
            <w:pPr>
              <w:pStyle w:val="BodyText"/>
              <w:spacing w:before="100" w:after="100"/>
            </w:pPr>
            <w:r w:rsidRPr="003650BF">
              <w:t>1800 and 1300 numbers</w:t>
            </w:r>
          </w:p>
        </w:tc>
        <w:tc>
          <w:tcPr>
            <w:tcW w:w="3600" w:type="dxa"/>
          </w:tcPr>
          <w:p w14:paraId="040E2067" w14:textId="77777777" w:rsidR="00821024" w:rsidRPr="003650BF" w:rsidRDefault="006A32BE">
            <w:pPr>
              <w:pStyle w:val="BodyText"/>
              <w:spacing w:before="100" w:after="100"/>
            </w:pPr>
            <w:r w:rsidRPr="003650BF">
              <w:t>No</w:t>
            </w:r>
          </w:p>
        </w:tc>
      </w:tr>
      <w:tr w:rsidR="00821024" w:rsidRPr="003650BF" w14:paraId="02E4AC70" w14:textId="77777777">
        <w:trPr>
          <w:trHeight w:val="360"/>
        </w:trPr>
        <w:tc>
          <w:tcPr>
            <w:tcW w:w="5310" w:type="dxa"/>
          </w:tcPr>
          <w:p w14:paraId="1FA04C0E" w14:textId="77777777" w:rsidR="00821024" w:rsidRPr="003650BF" w:rsidRDefault="006A32BE">
            <w:pPr>
              <w:pStyle w:val="BodyText"/>
              <w:spacing w:before="100" w:after="100"/>
            </w:pPr>
            <w:r w:rsidRPr="003650BF">
              <w:t>Fax and Data, GPRS, WAP</w:t>
            </w:r>
          </w:p>
        </w:tc>
        <w:tc>
          <w:tcPr>
            <w:tcW w:w="3600" w:type="dxa"/>
          </w:tcPr>
          <w:p w14:paraId="63926975" w14:textId="77777777" w:rsidR="00821024" w:rsidRPr="003650BF" w:rsidRDefault="006A32BE">
            <w:pPr>
              <w:pStyle w:val="BodyText"/>
              <w:spacing w:before="100" w:after="100"/>
            </w:pPr>
            <w:r w:rsidRPr="003650BF">
              <w:t>No</w:t>
            </w:r>
          </w:p>
        </w:tc>
      </w:tr>
      <w:tr w:rsidR="00821024" w:rsidRPr="003650BF" w14:paraId="7C77CBB0" w14:textId="77777777">
        <w:trPr>
          <w:trHeight w:val="360"/>
        </w:trPr>
        <w:tc>
          <w:tcPr>
            <w:tcW w:w="5310" w:type="dxa"/>
          </w:tcPr>
          <w:p w14:paraId="19B7ECA0" w14:textId="77777777" w:rsidR="00821024" w:rsidRPr="003650BF" w:rsidRDefault="006A32BE">
            <w:pPr>
              <w:pStyle w:val="BodyText"/>
              <w:spacing w:before="100" w:after="100"/>
            </w:pPr>
            <w:r w:rsidRPr="003650BF">
              <w:t>Horizon Content</w:t>
            </w:r>
          </w:p>
        </w:tc>
        <w:tc>
          <w:tcPr>
            <w:tcW w:w="3600" w:type="dxa"/>
          </w:tcPr>
          <w:p w14:paraId="3FFD88D9" w14:textId="77777777" w:rsidR="00821024" w:rsidRPr="003650BF" w:rsidRDefault="006A32BE">
            <w:pPr>
              <w:pStyle w:val="BodyText"/>
              <w:spacing w:before="100" w:after="100"/>
            </w:pPr>
            <w:r w:rsidRPr="003650BF">
              <w:t>No</w:t>
            </w:r>
          </w:p>
        </w:tc>
      </w:tr>
      <w:tr w:rsidR="00821024" w:rsidRPr="003650BF" w14:paraId="047A5A6B" w14:textId="77777777">
        <w:trPr>
          <w:trHeight w:val="360"/>
        </w:trPr>
        <w:tc>
          <w:tcPr>
            <w:tcW w:w="5310" w:type="dxa"/>
          </w:tcPr>
          <w:p w14:paraId="1ACE1D7E" w14:textId="77777777" w:rsidR="00821024" w:rsidRPr="003650BF" w:rsidRDefault="006A32BE">
            <w:pPr>
              <w:pStyle w:val="BodyText"/>
              <w:spacing w:before="100" w:after="100"/>
            </w:pPr>
            <w:r w:rsidRPr="003650BF">
              <w:t>Insurance</w:t>
            </w:r>
          </w:p>
        </w:tc>
        <w:tc>
          <w:tcPr>
            <w:tcW w:w="3600" w:type="dxa"/>
          </w:tcPr>
          <w:p w14:paraId="704E3CAB" w14:textId="77777777" w:rsidR="00821024" w:rsidRPr="003650BF" w:rsidRDefault="006A32BE">
            <w:pPr>
              <w:pStyle w:val="BodyText"/>
              <w:spacing w:before="100" w:after="100"/>
            </w:pPr>
            <w:r w:rsidRPr="003650BF">
              <w:t>No</w:t>
            </w:r>
          </w:p>
        </w:tc>
      </w:tr>
      <w:tr w:rsidR="00821024" w:rsidRPr="003650BF" w14:paraId="295C50C3" w14:textId="77777777">
        <w:trPr>
          <w:trHeight w:val="360"/>
        </w:trPr>
        <w:tc>
          <w:tcPr>
            <w:tcW w:w="5310" w:type="dxa"/>
          </w:tcPr>
          <w:p w14:paraId="64EB7CBB" w14:textId="77777777" w:rsidR="00821024" w:rsidRPr="003650BF" w:rsidRDefault="006A32BE">
            <w:pPr>
              <w:pStyle w:val="BodyText"/>
              <w:spacing w:before="100" w:after="100"/>
            </w:pPr>
            <w:r w:rsidRPr="003650BF">
              <w:rPr>
                <w:i/>
              </w:rPr>
              <w:t>mobile phone</w:t>
            </w:r>
            <w:r w:rsidRPr="003650BF">
              <w:t xml:space="preserve"> Repayments</w:t>
            </w:r>
          </w:p>
        </w:tc>
        <w:tc>
          <w:tcPr>
            <w:tcW w:w="3600" w:type="dxa"/>
          </w:tcPr>
          <w:p w14:paraId="391D052D" w14:textId="77777777" w:rsidR="00821024" w:rsidRPr="003650BF" w:rsidRDefault="006A32BE">
            <w:pPr>
              <w:pStyle w:val="BodyText"/>
              <w:spacing w:before="100" w:after="100"/>
            </w:pPr>
            <w:r w:rsidRPr="003650BF">
              <w:t>No</w:t>
            </w:r>
          </w:p>
        </w:tc>
      </w:tr>
    </w:tbl>
    <w:p w14:paraId="55931245" w14:textId="77777777" w:rsidR="00821024" w:rsidRPr="003650BF" w:rsidRDefault="00821024">
      <w:pPr>
        <w:pStyle w:val="BodyText"/>
      </w:pPr>
    </w:p>
    <w:p w14:paraId="0630BB36" w14:textId="77777777" w:rsidR="00821024" w:rsidRPr="003650BF" w:rsidRDefault="006A32BE">
      <w:pPr>
        <w:pStyle w:val="Heading7"/>
      </w:pPr>
      <w:r w:rsidRPr="003650BF">
        <w:t xml:space="preserve">The details of the </w:t>
      </w:r>
      <w:r w:rsidRPr="003650BF">
        <w:rPr>
          <w:i/>
        </w:rPr>
        <w:t xml:space="preserve">pricing plan </w:t>
      </w:r>
      <w:r w:rsidRPr="003650BF">
        <w:t>are set out in the Table 1 below.</w:t>
      </w:r>
    </w:p>
    <w:p w14:paraId="168AA770" w14:textId="77777777" w:rsidR="00821024" w:rsidRPr="003650BF" w:rsidRDefault="006A32BE">
      <w:pPr>
        <w:pStyle w:val="Heading6"/>
        <w:tabs>
          <w:tab w:val="clear" w:pos="720"/>
          <w:tab w:val="num" w:pos="-31680"/>
        </w:tabs>
      </w:pPr>
      <w:bookmarkStart w:id="1740" w:name="_Toc96399377"/>
      <w:bookmarkStart w:id="1741" w:name="_Toc129080911"/>
      <w:bookmarkStart w:id="1742" w:name="_Toc443059216"/>
      <w:bookmarkStart w:id="1743" w:name="_Toc447831466"/>
      <w:bookmarkStart w:id="1744" w:name="_Toc533264859"/>
      <w:r w:rsidRPr="003650BF">
        <w:t xml:space="preserve">What happens if the </w:t>
      </w:r>
      <w:r w:rsidRPr="003650BF">
        <w:rPr>
          <w:i/>
        </w:rPr>
        <w:t xml:space="preserve">service </w:t>
      </w:r>
      <w:r w:rsidRPr="003650BF">
        <w:t xml:space="preserve">is </w:t>
      </w:r>
      <w:r w:rsidRPr="003650BF">
        <w:rPr>
          <w:i/>
        </w:rPr>
        <w:t xml:space="preserve">cancelled </w:t>
      </w:r>
      <w:r w:rsidRPr="003650BF">
        <w:t>early?</w:t>
      </w:r>
      <w:bookmarkEnd w:id="1740"/>
      <w:bookmarkEnd w:id="1741"/>
      <w:bookmarkEnd w:id="1742"/>
      <w:bookmarkEnd w:id="1743"/>
      <w:bookmarkEnd w:id="1744"/>
    </w:p>
    <w:p w14:paraId="60463C97" w14:textId="77777777" w:rsidR="00821024" w:rsidRPr="003650BF" w:rsidRDefault="006A32BE">
      <w:pPr>
        <w:pStyle w:val="Heading7"/>
      </w:pPr>
      <w:r w:rsidRPr="003650BF">
        <w:t xml:space="preserve">If the service is cancelled before the end of the </w:t>
      </w:r>
      <w:r w:rsidRPr="003650BF">
        <w:rPr>
          <w:i/>
        </w:rPr>
        <w:t>equipment term</w:t>
      </w:r>
      <w:r w:rsidRPr="003650BF">
        <w:t xml:space="preserve"> of </w:t>
      </w:r>
      <w:r w:rsidRPr="003650BF">
        <w:rPr>
          <w:i/>
        </w:rPr>
        <w:t>your mobile equipment payment plan</w:t>
      </w:r>
      <w:r w:rsidRPr="003650BF">
        <w:t xml:space="preserve"> </w:t>
      </w:r>
      <w:r w:rsidRPr="003650BF">
        <w:rPr>
          <w:i/>
        </w:rPr>
        <w:t>you</w:t>
      </w:r>
      <w:r w:rsidRPr="003650BF">
        <w:t xml:space="preserve"> will have to pay us the sum of the unpaid </w:t>
      </w:r>
      <w:r w:rsidRPr="003650BF">
        <w:rPr>
          <w:i/>
        </w:rPr>
        <w:t xml:space="preserve">equipment charges </w:t>
      </w:r>
      <w:r w:rsidRPr="003650BF">
        <w:t>if any.</w:t>
      </w:r>
    </w:p>
    <w:p w14:paraId="018F62F2" w14:textId="77777777" w:rsidR="00821024" w:rsidRPr="003650BF" w:rsidRDefault="006A32BE">
      <w:pPr>
        <w:pStyle w:val="BodyText"/>
        <w:ind w:left="720"/>
        <w:rPr>
          <w:b/>
        </w:rPr>
      </w:pPr>
      <w:r w:rsidRPr="003650BF">
        <w:rPr>
          <w:b/>
        </w:rPr>
        <w:t xml:space="preserve">Table 1 – 'yes'79 cap Employee </w:t>
      </w:r>
      <w:r w:rsidRPr="003650BF">
        <w:rPr>
          <w:b/>
          <w:i/>
        </w:rPr>
        <w:t>pricing plan</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410"/>
        <w:gridCol w:w="4500"/>
      </w:tblGrid>
      <w:tr w:rsidR="00821024" w:rsidRPr="003650BF" w14:paraId="454CD50F" w14:textId="77777777">
        <w:trPr>
          <w:trHeight w:val="360"/>
        </w:trPr>
        <w:tc>
          <w:tcPr>
            <w:tcW w:w="4410" w:type="dxa"/>
            <w:tcBorders>
              <w:top w:val="single" w:sz="4" w:space="0" w:color="auto"/>
              <w:left w:val="single" w:sz="4" w:space="0" w:color="auto"/>
              <w:bottom w:val="single" w:sz="4" w:space="0" w:color="auto"/>
              <w:right w:val="single" w:sz="4" w:space="0" w:color="auto"/>
            </w:tcBorders>
          </w:tcPr>
          <w:p w14:paraId="74D39B94" w14:textId="77777777" w:rsidR="00821024" w:rsidRPr="003650BF" w:rsidRDefault="00821024">
            <w:pPr>
              <w:pStyle w:val="BodyText"/>
              <w:spacing w:before="100" w:after="100"/>
            </w:pPr>
          </w:p>
        </w:tc>
        <w:tc>
          <w:tcPr>
            <w:tcW w:w="4500" w:type="dxa"/>
            <w:tcBorders>
              <w:top w:val="single" w:sz="4" w:space="0" w:color="auto"/>
              <w:left w:val="single" w:sz="4" w:space="0" w:color="auto"/>
              <w:bottom w:val="single" w:sz="4" w:space="0" w:color="auto"/>
              <w:right w:val="single" w:sz="4" w:space="0" w:color="auto"/>
            </w:tcBorders>
          </w:tcPr>
          <w:p w14:paraId="75046969" w14:textId="77777777" w:rsidR="00821024" w:rsidRPr="003650BF" w:rsidRDefault="006A32BE">
            <w:pPr>
              <w:pStyle w:val="BodyText"/>
              <w:spacing w:before="100" w:after="100"/>
              <w:jc w:val="center"/>
              <w:rPr>
                <w:b/>
              </w:rPr>
            </w:pPr>
            <w:r w:rsidRPr="003650BF">
              <w:rPr>
                <w:b/>
              </w:rPr>
              <w:t>Optus 'yes' 79 Cap Employee Plan</w:t>
            </w:r>
          </w:p>
        </w:tc>
      </w:tr>
      <w:tr w:rsidR="00821024" w:rsidRPr="003650BF" w14:paraId="7A7932F9" w14:textId="77777777">
        <w:trPr>
          <w:trHeight w:val="360"/>
        </w:trPr>
        <w:tc>
          <w:tcPr>
            <w:tcW w:w="4410" w:type="dxa"/>
            <w:tcBorders>
              <w:top w:val="single" w:sz="4" w:space="0" w:color="auto"/>
              <w:left w:val="single" w:sz="4" w:space="0" w:color="auto"/>
              <w:bottom w:val="single" w:sz="4" w:space="0" w:color="auto"/>
              <w:right w:val="single" w:sz="4" w:space="0" w:color="auto"/>
            </w:tcBorders>
          </w:tcPr>
          <w:p w14:paraId="2F967A4A" w14:textId="77777777" w:rsidR="00821024" w:rsidRPr="003650BF" w:rsidRDefault="006A32BE">
            <w:pPr>
              <w:pStyle w:val="BodyText"/>
              <w:spacing w:before="100" w:after="100"/>
            </w:pPr>
            <w:r w:rsidRPr="003650BF">
              <w:t>Voice and Text spend between $79 and $500</w:t>
            </w:r>
          </w:p>
        </w:tc>
        <w:tc>
          <w:tcPr>
            <w:tcW w:w="4500" w:type="dxa"/>
            <w:tcBorders>
              <w:top w:val="single" w:sz="4" w:space="0" w:color="auto"/>
              <w:left w:val="single" w:sz="4" w:space="0" w:color="auto"/>
              <w:bottom w:val="single" w:sz="4" w:space="0" w:color="auto"/>
              <w:right w:val="single" w:sz="4" w:space="0" w:color="auto"/>
            </w:tcBorders>
          </w:tcPr>
          <w:p w14:paraId="3ADE3A8E" w14:textId="77777777" w:rsidR="00821024" w:rsidRPr="003650BF" w:rsidRDefault="006A32BE">
            <w:pPr>
              <w:pStyle w:val="BodyText"/>
              <w:spacing w:before="100" w:after="100"/>
              <w:jc w:val="center"/>
            </w:pPr>
            <w:r w:rsidRPr="003650BF">
              <w:t>Voice calls and Standard Text Messages $0.00</w:t>
            </w:r>
          </w:p>
        </w:tc>
      </w:tr>
      <w:tr w:rsidR="00821024" w:rsidRPr="003650BF" w14:paraId="55C58383" w14:textId="77777777">
        <w:trPr>
          <w:trHeight w:val="360"/>
        </w:trPr>
        <w:tc>
          <w:tcPr>
            <w:tcW w:w="4410" w:type="dxa"/>
            <w:tcBorders>
              <w:top w:val="single" w:sz="4" w:space="0" w:color="auto"/>
              <w:left w:val="single" w:sz="4" w:space="0" w:color="auto"/>
              <w:bottom w:val="single" w:sz="4" w:space="0" w:color="auto"/>
              <w:right w:val="single" w:sz="4" w:space="0" w:color="auto"/>
            </w:tcBorders>
          </w:tcPr>
          <w:p w14:paraId="16A56F0C" w14:textId="77777777" w:rsidR="00821024" w:rsidRPr="003650BF" w:rsidRDefault="006A32BE">
            <w:pPr>
              <w:pStyle w:val="BodyText"/>
              <w:spacing w:before="100" w:after="100"/>
            </w:pPr>
            <w:r w:rsidRPr="003650BF">
              <w:t>SMS (per message)</w:t>
            </w:r>
          </w:p>
        </w:tc>
        <w:tc>
          <w:tcPr>
            <w:tcW w:w="4500" w:type="dxa"/>
            <w:tcBorders>
              <w:top w:val="single" w:sz="4" w:space="0" w:color="auto"/>
              <w:left w:val="single" w:sz="4" w:space="0" w:color="auto"/>
              <w:bottom w:val="single" w:sz="4" w:space="0" w:color="auto"/>
              <w:right w:val="single" w:sz="4" w:space="0" w:color="auto"/>
            </w:tcBorders>
          </w:tcPr>
          <w:p w14:paraId="63A1EB1C" w14:textId="77777777" w:rsidR="00821024" w:rsidRPr="003650BF" w:rsidRDefault="006A32BE">
            <w:pPr>
              <w:pStyle w:val="BodyText"/>
              <w:spacing w:before="100" w:after="100"/>
              <w:jc w:val="center"/>
            </w:pPr>
            <w:r w:rsidRPr="003650BF">
              <w:t>$0.18</w:t>
            </w:r>
          </w:p>
        </w:tc>
      </w:tr>
      <w:tr w:rsidR="00821024" w:rsidRPr="003650BF" w14:paraId="4C961CF7" w14:textId="77777777">
        <w:trPr>
          <w:trHeight w:val="360"/>
        </w:trPr>
        <w:tc>
          <w:tcPr>
            <w:tcW w:w="4410" w:type="dxa"/>
            <w:tcBorders>
              <w:top w:val="single" w:sz="4" w:space="0" w:color="auto"/>
              <w:left w:val="single" w:sz="4" w:space="0" w:color="auto"/>
              <w:bottom w:val="single" w:sz="4" w:space="0" w:color="auto"/>
              <w:right w:val="single" w:sz="4" w:space="0" w:color="auto"/>
            </w:tcBorders>
          </w:tcPr>
          <w:p w14:paraId="1553197A" w14:textId="77777777" w:rsidR="00821024" w:rsidRPr="003650BF" w:rsidRDefault="006A32BE">
            <w:pPr>
              <w:pStyle w:val="BodyText"/>
              <w:spacing w:before="100" w:after="100"/>
            </w:pPr>
            <w:r w:rsidRPr="003650BF">
              <w:t xml:space="preserve">Call Rate to </w:t>
            </w:r>
            <w:r w:rsidRPr="003650BF">
              <w:rPr>
                <w:i/>
              </w:rPr>
              <w:t>mobile phones</w:t>
            </w:r>
            <w:r w:rsidRPr="003650BF">
              <w:t xml:space="preserve"> (per 30 seconds)</w:t>
            </w:r>
          </w:p>
        </w:tc>
        <w:tc>
          <w:tcPr>
            <w:tcW w:w="4500" w:type="dxa"/>
            <w:tcBorders>
              <w:top w:val="single" w:sz="4" w:space="0" w:color="auto"/>
              <w:left w:val="single" w:sz="4" w:space="0" w:color="auto"/>
              <w:bottom w:val="single" w:sz="4" w:space="0" w:color="auto"/>
              <w:right w:val="single" w:sz="4" w:space="0" w:color="auto"/>
            </w:tcBorders>
          </w:tcPr>
          <w:p w14:paraId="30050B7A" w14:textId="77777777" w:rsidR="00821024" w:rsidRPr="003650BF" w:rsidRDefault="006A32BE">
            <w:pPr>
              <w:pStyle w:val="BodyText"/>
              <w:spacing w:before="100" w:after="100"/>
              <w:jc w:val="center"/>
            </w:pPr>
            <w:r w:rsidRPr="003650BF">
              <w:t>$0.18</w:t>
            </w:r>
          </w:p>
        </w:tc>
      </w:tr>
      <w:tr w:rsidR="00821024" w:rsidRPr="003650BF" w14:paraId="271D5E0C" w14:textId="77777777">
        <w:trPr>
          <w:trHeight w:val="360"/>
        </w:trPr>
        <w:tc>
          <w:tcPr>
            <w:tcW w:w="4410" w:type="dxa"/>
            <w:tcBorders>
              <w:top w:val="single" w:sz="4" w:space="0" w:color="auto"/>
              <w:left w:val="single" w:sz="4" w:space="0" w:color="auto"/>
              <w:bottom w:val="single" w:sz="4" w:space="0" w:color="auto"/>
              <w:right w:val="single" w:sz="4" w:space="0" w:color="auto"/>
            </w:tcBorders>
          </w:tcPr>
          <w:p w14:paraId="35E1FACF" w14:textId="77777777" w:rsidR="00821024" w:rsidRPr="003650BF" w:rsidRDefault="006A32BE">
            <w:pPr>
              <w:pStyle w:val="BodyText"/>
              <w:spacing w:before="100" w:after="100"/>
            </w:pPr>
            <w:r w:rsidRPr="003650BF">
              <w:t xml:space="preserve">Call Rate for </w:t>
            </w:r>
            <w:r w:rsidRPr="003650BF">
              <w:rPr>
                <w:i/>
              </w:rPr>
              <w:t>local calls &amp; national long distance calls</w:t>
            </w:r>
            <w:r w:rsidRPr="003650BF">
              <w:t xml:space="preserve"> (per 30 seconds) </w:t>
            </w:r>
          </w:p>
        </w:tc>
        <w:tc>
          <w:tcPr>
            <w:tcW w:w="4500" w:type="dxa"/>
            <w:tcBorders>
              <w:top w:val="single" w:sz="4" w:space="0" w:color="auto"/>
              <w:left w:val="single" w:sz="4" w:space="0" w:color="auto"/>
              <w:bottom w:val="single" w:sz="4" w:space="0" w:color="auto"/>
              <w:right w:val="single" w:sz="4" w:space="0" w:color="auto"/>
            </w:tcBorders>
          </w:tcPr>
          <w:p w14:paraId="395FB130" w14:textId="77777777" w:rsidR="00821024" w:rsidRPr="003650BF" w:rsidRDefault="006A32BE">
            <w:pPr>
              <w:pStyle w:val="BodyText"/>
              <w:spacing w:before="100" w:after="100"/>
              <w:jc w:val="center"/>
            </w:pPr>
            <w:r w:rsidRPr="003650BF">
              <w:t>$0.37</w:t>
            </w:r>
          </w:p>
        </w:tc>
      </w:tr>
      <w:tr w:rsidR="00821024" w:rsidRPr="003650BF" w14:paraId="1B308C9A" w14:textId="77777777">
        <w:trPr>
          <w:trHeight w:val="360"/>
        </w:trPr>
        <w:tc>
          <w:tcPr>
            <w:tcW w:w="4410" w:type="dxa"/>
            <w:tcBorders>
              <w:top w:val="single" w:sz="4" w:space="0" w:color="auto"/>
              <w:left w:val="single" w:sz="4" w:space="0" w:color="auto"/>
              <w:bottom w:val="single" w:sz="4" w:space="0" w:color="auto"/>
              <w:right w:val="single" w:sz="4" w:space="0" w:color="auto"/>
            </w:tcBorders>
          </w:tcPr>
          <w:p w14:paraId="2CADC382" w14:textId="77777777" w:rsidR="00821024" w:rsidRPr="003650BF" w:rsidRDefault="006A32BE">
            <w:pPr>
              <w:pStyle w:val="BodyText"/>
              <w:spacing w:before="100" w:after="100"/>
            </w:pPr>
            <w:r w:rsidRPr="003650BF">
              <w:rPr>
                <w:i/>
              </w:rPr>
              <w:t>Flagfall</w:t>
            </w:r>
            <w:r w:rsidRPr="003650BF">
              <w:t xml:space="preserve"> (Call Connection Charge per call)</w:t>
            </w:r>
          </w:p>
        </w:tc>
        <w:tc>
          <w:tcPr>
            <w:tcW w:w="4500" w:type="dxa"/>
            <w:tcBorders>
              <w:top w:val="single" w:sz="4" w:space="0" w:color="auto"/>
              <w:left w:val="single" w:sz="4" w:space="0" w:color="auto"/>
              <w:bottom w:val="single" w:sz="4" w:space="0" w:color="auto"/>
              <w:right w:val="single" w:sz="4" w:space="0" w:color="auto"/>
            </w:tcBorders>
          </w:tcPr>
          <w:p w14:paraId="21322134" w14:textId="77777777" w:rsidR="00821024" w:rsidRPr="003650BF" w:rsidRDefault="006A32BE">
            <w:pPr>
              <w:pStyle w:val="BodyText"/>
              <w:spacing w:before="100" w:after="100"/>
              <w:jc w:val="center"/>
            </w:pPr>
            <w:r w:rsidRPr="003650BF">
              <w:t>$0.25</w:t>
            </w:r>
          </w:p>
        </w:tc>
      </w:tr>
    </w:tbl>
    <w:p w14:paraId="308EB914" w14:textId="77777777" w:rsidR="00821024" w:rsidRPr="003650BF" w:rsidRDefault="00821024">
      <w:pPr>
        <w:pStyle w:val="BodyText"/>
      </w:pPr>
    </w:p>
    <w:p w14:paraId="6E5EF287" w14:textId="77777777" w:rsidR="00821024" w:rsidRPr="003650BF" w:rsidRDefault="006A32BE">
      <w:pPr>
        <w:pStyle w:val="Heading4"/>
      </w:pPr>
      <w:bookmarkStart w:id="1745" w:name="_Toc96315988"/>
      <w:bookmarkStart w:id="1746" w:name="_Toc96399379"/>
      <w:bookmarkStart w:id="1747" w:name="_Toc129080913"/>
      <w:bookmarkStart w:id="1748" w:name="_Toc443059217"/>
      <w:bookmarkStart w:id="1749" w:name="_Toc447831467"/>
      <w:bookmarkStart w:id="1750" w:name="_Toc533264860"/>
      <w:r w:rsidRPr="003650BF">
        <w:t>'yes' 79 Cap Plus Plan</w:t>
      </w:r>
      <w:bookmarkStart w:id="1751" w:name="_Toc96399380"/>
      <w:bookmarkStart w:id="1752" w:name="_Toc129080914"/>
      <w:bookmarkEnd w:id="1745"/>
      <w:bookmarkEnd w:id="1746"/>
      <w:bookmarkEnd w:id="1747"/>
      <w:bookmarkEnd w:id="1748"/>
      <w:bookmarkEnd w:id="1749"/>
      <w:bookmarkEnd w:id="1750"/>
    </w:p>
    <w:p w14:paraId="4B8B2312" w14:textId="77777777" w:rsidR="00821024" w:rsidRPr="003650BF" w:rsidRDefault="006A32BE">
      <w:pPr>
        <w:pStyle w:val="Heading6"/>
        <w:tabs>
          <w:tab w:val="clear" w:pos="720"/>
          <w:tab w:val="num" w:pos="-31680"/>
        </w:tabs>
      </w:pPr>
      <w:bookmarkStart w:id="1753" w:name="_Toc443059218"/>
      <w:bookmarkStart w:id="1754" w:name="_Toc447831468"/>
      <w:bookmarkStart w:id="1755" w:name="_Toc533264861"/>
      <w:r w:rsidRPr="003650BF">
        <w:t>Eligibility</w:t>
      </w:r>
      <w:bookmarkEnd w:id="1751"/>
      <w:bookmarkEnd w:id="1752"/>
      <w:bookmarkEnd w:id="1753"/>
      <w:bookmarkEnd w:id="1754"/>
      <w:bookmarkEnd w:id="1755"/>
    </w:p>
    <w:p w14:paraId="33CD5776" w14:textId="77777777" w:rsidR="00821024" w:rsidRPr="003650BF" w:rsidRDefault="006A32BE">
      <w:pPr>
        <w:pStyle w:val="Heading7"/>
      </w:pPr>
      <w:r w:rsidRPr="003650BF">
        <w:t>The 'yes' 79 Cap Plus</w:t>
      </w:r>
      <w:r w:rsidRPr="003650BF">
        <w:rPr>
          <w:i/>
        </w:rPr>
        <w:t xml:space="preserve"> </w:t>
      </w:r>
      <w:r w:rsidRPr="003650BF">
        <w:t xml:space="preserve">Plan is only available to selected </w:t>
      </w:r>
      <w:r w:rsidRPr="003650BF">
        <w:rPr>
          <w:u w:val="single"/>
        </w:rPr>
        <w:t xml:space="preserve">existing Optus Prepaid </w:t>
      </w:r>
      <w:r w:rsidRPr="003650BF">
        <w:t xml:space="preserve">mobile customers who change their Optus Prepaid Mobile Service to this </w:t>
      </w:r>
      <w:r w:rsidRPr="003650BF">
        <w:rPr>
          <w:i/>
        </w:rPr>
        <w:t>service</w:t>
      </w:r>
      <w:r w:rsidRPr="003650BF">
        <w:t xml:space="preserve">. </w:t>
      </w:r>
    </w:p>
    <w:p w14:paraId="67A10F40" w14:textId="77777777" w:rsidR="00821024" w:rsidRPr="003650BF" w:rsidRDefault="006A32BE">
      <w:pPr>
        <w:pStyle w:val="Heading6"/>
        <w:tabs>
          <w:tab w:val="clear" w:pos="720"/>
          <w:tab w:val="num" w:pos="-31680"/>
        </w:tabs>
      </w:pPr>
      <w:bookmarkStart w:id="1756" w:name="_Toc96399381"/>
      <w:bookmarkStart w:id="1757" w:name="_Toc129080915"/>
      <w:bookmarkStart w:id="1758" w:name="_Toc443059219"/>
      <w:bookmarkStart w:id="1759" w:name="_Toc447831469"/>
      <w:bookmarkStart w:id="1760" w:name="_Toc533264862"/>
      <w:r w:rsidRPr="003650BF">
        <w:t>Is it a fixed-length agreement?</w:t>
      </w:r>
      <w:bookmarkEnd w:id="1756"/>
      <w:bookmarkEnd w:id="1757"/>
      <w:bookmarkEnd w:id="1758"/>
      <w:bookmarkEnd w:id="1759"/>
      <w:bookmarkEnd w:id="1760"/>
    </w:p>
    <w:p w14:paraId="28D2EBBC" w14:textId="77777777" w:rsidR="00821024" w:rsidRPr="003650BF" w:rsidRDefault="006A32BE">
      <w:pPr>
        <w:pStyle w:val="Heading7"/>
      </w:pPr>
      <w:r w:rsidRPr="003650BF">
        <w:rPr>
          <w:i/>
        </w:rPr>
        <w:t xml:space="preserve">You </w:t>
      </w:r>
      <w:r w:rsidRPr="003650BF">
        <w:t xml:space="preserve">may connect to the 'yes' 79 Cap Plus Plan on a month to month basis for a maximum of 12 months. There is no </w:t>
      </w:r>
      <w:r w:rsidRPr="003650BF">
        <w:rPr>
          <w:i/>
        </w:rPr>
        <w:t>minimum term</w:t>
      </w:r>
      <w:r w:rsidRPr="003650BF">
        <w:t xml:space="preserve">, </w:t>
      </w:r>
      <w:r w:rsidRPr="003650BF">
        <w:rPr>
          <w:i/>
        </w:rPr>
        <w:t xml:space="preserve">the agreement </w:t>
      </w:r>
      <w:r w:rsidRPr="003650BF">
        <w:t xml:space="preserve">is a </w:t>
      </w:r>
      <w:r w:rsidRPr="003650BF">
        <w:rPr>
          <w:i/>
        </w:rPr>
        <w:t>non fixed-length agreement.</w:t>
      </w:r>
    </w:p>
    <w:p w14:paraId="3EAA4AD6" w14:textId="77777777" w:rsidR="00821024" w:rsidRPr="003650BF" w:rsidRDefault="006A32BE">
      <w:pPr>
        <w:pStyle w:val="Heading7"/>
      </w:pPr>
      <w:r w:rsidRPr="003650BF">
        <w:rPr>
          <w:i/>
        </w:rPr>
        <w:lastRenderedPageBreak/>
        <w:t>you</w:t>
      </w:r>
      <w:r w:rsidRPr="003650BF">
        <w:t xml:space="preserve"> may purchase a subsidised mobile phone from us under a </w:t>
      </w:r>
      <w:r w:rsidRPr="003650BF">
        <w:rPr>
          <w:i/>
        </w:rPr>
        <w:t>mobile equipment payment plan</w:t>
      </w:r>
      <w:r w:rsidRPr="003650BF">
        <w:t xml:space="preserve"> for a 24 month </w:t>
      </w:r>
      <w:r w:rsidRPr="003650BF">
        <w:rPr>
          <w:i/>
        </w:rPr>
        <w:t>equipment term</w:t>
      </w:r>
      <w:bookmarkStart w:id="1761" w:name="_Toc96399382"/>
      <w:r w:rsidRPr="003650BF">
        <w:t>.</w:t>
      </w:r>
    </w:p>
    <w:p w14:paraId="2605CEC8" w14:textId="77777777" w:rsidR="00821024" w:rsidRPr="003650BF" w:rsidRDefault="006A32BE">
      <w:pPr>
        <w:pStyle w:val="Heading6"/>
        <w:keepNext/>
        <w:tabs>
          <w:tab w:val="clear" w:pos="720"/>
          <w:tab w:val="num" w:pos="-31680"/>
        </w:tabs>
      </w:pPr>
      <w:bookmarkStart w:id="1762" w:name="_Toc129080916"/>
      <w:bookmarkStart w:id="1763" w:name="_Toc443059220"/>
      <w:bookmarkStart w:id="1764" w:name="_Toc447831470"/>
      <w:bookmarkStart w:id="1765" w:name="_Toc533264863"/>
      <w:r w:rsidRPr="003650BF">
        <w:t xml:space="preserve">What </w:t>
      </w:r>
      <w:r w:rsidRPr="003650BF">
        <w:rPr>
          <w:i/>
        </w:rPr>
        <w:t>you</w:t>
      </w:r>
      <w:r w:rsidRPr="003650BF">
        <w:t xml:space="preserve"> must pay </w:t>
      </w:r>
      <w:r w:rsidRPr="003650BF">
        <w:rPr>
          <w:i/>
        </w:rPr>
        <w:t>us</w:t>
      </w:r>
      <w:bookmarkEnd w:id="1761"/>
      <w:bookmarkEnd w:id="1762"/>
      <w:bookmarkEnd w:id="1763"/>
      <w:bookmarkEnd w:id="1764"/>
      <w:bookmarkEnd w:id="1765"/>
    </w:p>
    <w:p w14:paraId="47DA9CBB" w14:textId="77777777" w:rsidR="00821024" w:rsidRPr="003650BF" w:rsidRDefault="006A32BE">
      <w:pPr>
        <w:pStyle w:val="Heading7"/>
        <w:keepNext/>
        <w:rPr>
          <w:b/>
        </w:rPr>
      </w:pPr>
      <w:r w:rsidRPr="003650BF">
        <w:rPr>
          <w:b/>
        </w:rPr>
        <w:t>Monthly Access Fee and Call Charges</w:t>
      </w:r>
    </w:p>
    <w:p w14:paraId="28BB961D" w14:textId="77777777" w:rsidR="00821024" w:rsidRPr="003650BF" w:rsidRDefault="006A32BE">
      <w:pPr>
        <w:pStyle w:val="Heading8"/>
      </w:pPr>
      <w:r w:rsidRPr="003650BF">
        <w:t>The 'yes' 79 Cap Plus</w:t>
      </w:r>
      <w:r w:rsidRPr="003650BF">
        <w:rPr>
          <w:i/>
        </w:rPr>
        <w:t xml:space="preserve"> </w:t>
      </w:r>
      <w:r w:rsidRPr="003650BF">
        <w:t xml:space="preserve">Plan has a monthly </w:t>
      </w:r>
      <w:r w:rsidRPr="003650BF">
        <w:rPr>
          <w:i/>
        </w:rPr>
        <w:t xml:space="preserve">access fee </w:t>
      </w:r>
      <w:r w:rsidRPr="003650BF">
        <w:t xml:space="preserve">of $0, so </w:t>
      </w:r>
      <w:r w:rsidRPr="003650BF">
        <w:rPr>
          <w:i/>
        </w:rPr>
        <w:t xml:space="preserve">you </w:t>
      </w:r>
      <w:r w:rsidRPr="003650BF">
        <w:t xml:space="preserve">only pay </w:t>
      </w:r>
      <w:r w:rsidRPr="003650BF">
        <w:rPr>
          <w:i/>
        </w:rPr>
        <w:t xml:space="preserve">us </w:t>
      </w:r>
      <w:r w:rsidRPr="003650BF">
        <w:t xml:space="preserve">for the calls </w:t>
      </w:r>
      <w:r w:rsidRPr="003650BF">
        <w:rPr>
          <w:i/>
        </w:rPr>
        <w:t xml:space="preserve">you </w:t>
      </w:r>
      <w:r w:rsidRPr="003650BF">
        <w:t xml:space="preserve">make using the </w:t>
      </w:r>
      <w:r w:rsidRPr="003650BF">
        <w:rPr>
          <w:i/>
        </w:rPr>
        <w:t>service.</w:t>
      </w:r>
    </w:p>
    <w:p w14:paraId="3F7AAAC1" w14:textId="77777777" w:rsidR="00821024" w:rsidRPr="003650BF" w:rsidRDefault="006A32BE">
      <w:pPr>
        <w:pStyle w:val="Heading8"/>
      </w:pPr>
      <w:r w:rsidRPr="003650BF">
        <w:t xml:space="preserve">There is a </w:t>
      </w:r>
      <w:r w:rsidRPr="003650BF">
        <w:rPr>
          <w:i/>
        </w:rPr>
        <w:t xml:space="preserve">flagfall </w:t>
      </w:r>
      <w:r w:rsidRPr="003650BF">
        <w:t xml:space="preserve">per call. So the charge calls is the </w:t>
      </w:r>
      <w:r w:rsidRPr="003650BF">
        <w:rPr>
          <w:i/>
        </w:rPr>
        <w:t xml:space="preserve">flagfall </w:t>
      </w:r>
      <w:r w:rsidRPr="003650BF">
        <w:t>plus the relevant rate multiplied by the duration of the call.</w:t>
      </w:r>
    </w:p>
    <w:p w14:paraId="5FF58E3F" w14:textId="77777777" w:rsidR="00821024" w:rsidRPr="003650BF" w:rsidRDefault="006A32BE">
      <w:pPr>
        <w:pStyle w:val="Heading7"/>
        <w:keepNext/>
        <w:rPr>
          <w:b/>
        </w:rPr>
      </w:pPr>
      <w:r w:rsidRPr="003650BF">
        <w:rPr>
          <w:b/>
        </w:rPr>
        <w:t>$79 Cap</w:t>
      </w:r>
    </w:p>
    <w:p w14:paraId="6A5EE272" w14:textId="77777777" w:rsidR="00821024" w:rsidRPr="003650BF" w:rsidRDefault="006A32BE">
      <w:pPr>
        <w:pStyle w:val="Heading8"/>
      </w:pPr>
      <w:r w:rsidRPr="003650BF">
        <w:t xml:space="preserve">Under the 'yes'79 cap plus </w:t>
      </w:r>
      <w:r w:rsidRPr="003650BF">
        <w:rPr>
          <w:i/>
        </w:rPr>
        <w:t xml:space="preserve">pricing plan </w:t>
      </w:r>
      <w:r w:rsidRPr="003650BF">
        <w:t xml:space="preserve">the $79 cap offer applies. </w:t>
      </w:r>
      <w:r w:rsidRPr="003650BF">
        <w:rPr>
          <w:i/>
        </w:rPr>
        <w:t xml:space="preserve">You </w:t>
      </w:r>
      <w:r w:rsidRPr="003650BF">
        <w:t xml:space="preserve">only pay the first $79 worth of voice calls and text messages each billing period, after which voice calls and text messages are included up to a maximum of $500 per billing period. </w:t>
      </w:r>
    </w:p>
    <w:p w14:paraId="55222E44" w14:textId="77777777" w:rsidR="00821024" w:rsidRPr="003650BF" w:rsidRDefault="006A32BE">
      <w:pPr>
        <w:pStyle w:val="Heading8"/>
      </w:pPr>
      <w:r w:rsidRPr="003650BF">
        <w:t xml:space="preserve">If </w:t>
      </w:r>
      <w:r w:rsidRPr="003650BF">
        <w:rPr>
          <w:i/>
        </w:rPr>
        <w:t xml:space="preserve">you </w:t>
      </w:r>
      <w:r w:rsidRPr="003650BF">
        <w:t xml:space="preserve">exceed $500 worth of voice calls and text messages in any billing period, standard call and text rates will apply to those calls. </w:t>
      </w:r>
    </w:p>
    <w:p w14:paraId="1B55D467" w14:textId="77777777" w:rsidR="00821024" w:rsidRPr="003650BF" w:rsidRDefault="006A32BE">
      <w:pPr>
        <w:pStyle w:val="Heading8"/>
      </w:pPr>
      <w:r w:rsidRPr="003650BF">
        <w:t xml:space="preserve">The $79 Cap offer excludes some calls and the use of </w:t>
      </w:r>
      <w:r w:rsidRPr="003650BF">
        <w:rPr>
          <w:i/>
        </w:rPr>
        <w:t>value added service features</w:t>
      </w:r>
      <w:r w:rsidRPr="003650BF">
        <w:t xml:space="preserve">, including international roaming, international voice calls (includes calls to national fixed or GSM mobile services that then divert/switch or re-route overseas), international SMS, premium and Third Party SMS, MMS, International MMS, 1300, 1900 and other services. Use of these services may be charged to </w:t>
      </w:r>
      <w:r w:rsidRPr="003650BF">
        <w:rPr>
          <w:i/>
        </w:rPr>
        <w:t xml:space="preserve">your </w:t>
      </w:r>
      <w:r w:rsidRPr="003650BF">
        <w:t xml:space="preserve">bill up to 2 months after </w:t>
      </w:r>
      <w:r w:rsidRPr="003650BF">
        <w:rPr>
          <w:i/>
        </w:rPr>
        <w:t xml:space="preserve">you </w:t>
      </w:r>
      <w:r w:rsidRPr="003650BF">
        <w:t>use the services. A full list of services eligible for the $79 Cap is set out below.</w:t>
      </w:r>
    </w:p>
    <w:p w14:paraId="46C223E6" w14:textId="77777777" w:rsidR="00821024" w:rsidRPr="003650BF" w:rsidRDefault="006A32BE">
      <w:pPr>
        <w:pStyle w:val="Heading8"/>
      </w:pPr>
      <w:r w:rsidRPr="003650BF">
        <w:t>Any unused portion of the $79 Cap expires at the end of each month, that is it does not rollover into the following month.</w:t>
      </w:r>
    </w:p>
    <w:p w14:paraId="20E7F60A" w14:textId="77777777" w:rsidR="00821024" w:rsidRPr="003650BF" w:rsidRDefault="006A32BE">
      <w:pPr>
        <w:pStyle w:val="BodyText"/>
        <w:ind w:left="720"/>
        <w:rPr>
          <w:b/>
        </w:rPr>
      </w:pPr>
      <w:r w:rsidRPr="003650BF">
        <w:rPr>
          <w:b/>
        </w:rPr>
        <w:t>Table of services eligible for the $79 Cap</w:t>
      </w:r>
    </w:p>
    <w:tbl>
      <w:tblPr>
        <w:tblW w:w="0" w:type="auto"/>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30"/>
        <w:gridCol w:w="2655"/>
      </w:tblGrid>
      <w:tr w:rsidR="00821024" w:rsidRPr="003650BF" w14:paraId="407A8BE5" w14:textId="77777777">
        <w:trPr>
          <w:trHeight w:val="20"/>
          <w:tblHeader/>
        </w:trPr>
        <w:tc>
          <w:tcPr>
            <w:tcW w:w="5130" w:type="dxa"/>
          </w:tcPr>
          <w:p w14:paraId="7DD69C0B" w14:textId="77777777" w:rsidR="00821024" w:rsidRPr="003650BF" w:rsidRDefault="006A32BE">
            <w:pPr>
              <w:pStyle w:val="BodyText"/>
              <w:spacing w:before="100" w:after="100"/>
              <w:rPr>
                <w:b/>
              </w:rPr>
            </w:pPr>
            <w:r w:rsidRPr="003650BF">
              <w:rPr>
                <w:b/>
              </w:rPr>
              <w:t>Call Type</w:t>
            </w:r>
          </w:p>
        </w:tc>
        <w:tc>
          <w:tcPr>
            <w:tcW w:w="2655" w:type="dxa"/>
          </w:tcPr>
          <w:p w14:paraId="2D2D5DF7" w14:textId="77777777" w:rsidR="00821024" w:rsidRPr="003650BF" w:rsidRDefault="006A32BE">
            <w:pPr>
              <w:pStyle w:val="BodyText"/>
              <w:spacing w:before="100" w:after="100"/>
              <w:rPr>
                <w:b/>
              </w:rPr>
            </w:pPr>
            <w:r w:rsidRPr="003650BF">
              <w:rPr>
                <w:b/>
              </w:rPr>
              <w:t>Included in Cap?</w:t>
            </w:r>
          </w:p>
        </w:tc>
      </w:tr>
      <w:tr w:rsidR="00821024" w:rsidRPr="003650BF" w14:paraId="76EB0444" w14:textId="77777777">
        <w:trPr>
          <w:trHeight w:val="20"/>
        </w:trPr>
        <w:tc>
          <w:tcPr>
            <w:tcW w:w="5130" w:type="dxa"/>
          </w:tcPr>
          <w:p w14:paraId="3855AEC0" w14:textId="77777777" w:rsidR="00821024" w:rsidRPr="003650BF" w:rsidRDefault="006A32BE">
            <w:pPr>
              <w:pStyle w:val="BodyText"/>
              <w:spacing w:before="100" w:after="100"/>
            </w:pPr>
            <w:r w:rsidRPr="003650BF">
              <w:t>Standard Voice Calls</w:t>
            </w:r>
          </w:p>
        </w:tc>
        <w:tc>
          <w:tcPr>
            <w:tcW w:w="2655" w:type="dxa"/>
          </w:tcPr>
          <w:p w14:paraId="4A1DDE6E" w14:textId="77777777" w:rsidR="00821024" w:rsidRPr="003650BF" w:rsidRDefault="006A32BE">
            <w:pPr>
              <w:pStyle w:val="BodyText"/>
              <w:spacing w:before="100" w:after="100"/>
            </w:pPr>
            <w:r w:rsidRPr="003650BF">
              <w:t>Yes</w:t>
            </w:r>
          </w:p>
        </w:tc>
      </w:tr>
      <w:tr w:rsidR="00821024" w:rsidRPr="003650BF" w14:paraId="58259563" w14:textId="77777777">
        <w:trPr>
          <w:trHeight w:val="20"/>
        </w:trPr>
        <w:tc>
          <w:tcPr>
            <w:tcW w:w="5130" w:type="dxa"/>
          </w:tcPr>
          <w:p w14:paraId="310F8A88" w14:textId="77777777" w:rsidR="00821024" w:rsidRPr="003650BF" w:rsidRDefault="006A32BE">
            <w:pPr>
              <w:pStyle w:val="BodyText"/>
              <w:spacing w:before="100" w:after="100"/>
            </w:pPr>
            <w:r w:rsidRPr="003650BF">
              <w:t>Voicemail Diversions</w:t>
            </w:r>
          </w:p>
        </w:tc>
        <w:tc>
          <w:tcPr>
            <w:tcW w:w="2655" w:type="dxa"/>
          </w:tcPr>
          <w:p w14:paraId="3C42578D" w14:textId="77777777" w:rsidR="00821024" w:rsidRPr="003650BF" w:rsidRDefault="006A32BE">
            <w:pPr>
              <w:pStyle w:val="BodyText"/>
              <w:spacing w:before="100" w:after="100"/>
            </w:pPr>
            <w:r w:rsidRPr="003650BF">
              <w:t>Yes</w:t>
            </w:r>
          </w:p>
        </w:tc>
      </w:tr>
      <w:tr w:rsidR="00821024" w:rsidRPr="003650BF" w14:paraId="3DA6D817" w14:textId="77777777">
        <w:trPr>
          <w:trHeight w:val="20"/>
        </w:trPr>
        <w:tc>
          <w:tcPr>
            <w:tcW w:w="5130" w:type="dxa"/>
          </w:tcPr>
          <w:p w14:paraId="34E0D6A6" w14:textId="77777777" w:rsidR="00821024" w:rsidRPr="003650BF" w:rsidRDefault="006A32BE">
            <w:pPr>
              <w:pStyle w:val="BodyText"/>
              <w:spacing w:before="100" w:after="100"/>
            </w:pPr>
            <w:r w:rsidRPr="003650BF">
              <w:t>Voicemail Deposit and Retrievals</w:t>
            </w:r>
          </w:p>
        </w:tc>
        <w:tc>
          <w:tcPr>
            <w:tcW w:w="2655" w:type="dxa"/>
          </w:tcPr>
          <w:p w14:paraId="3097766C" w14:textId="77777777" w:rsidR="00821024" w:rsidRPr="003650BF" w:rsidRDefault="006A32BE">
            <w:pPr>
              <w:pStyle w:val="BodyText"/>
              <w:spacing w:before="100" w:after="100"/>
            </w:pPr>
            <w:r w:rsidRPr="003650BF">
              <w:t>Yes</w:t>
            </w:r>
          </w:p>
        </w:tc>
      </w:tr>
      <w:tr w:rsidR="00821024" w:rsidRPr="003650BF" w14:paraId="22C7586A" w14:textId="77777777">
        <w:trPr>
          <w:trHeight w:val="20"/>
        </w:trPr>
        <w:tc>
          <w:tcPr>
            <w:tcW w:w="5130" w:type="dxa"/>
          </w:tcPr>
          <w:p w14:paraId="44BCAF70" w14:textId="77777777" w:rsidR="00821024" w:rsidRPr="003650BF" w:rsidRDefault="006A32BE">
            <w:pPr>
              <w:pStyle w:val="BodyText"/>
              <w:spacing w:before="100" w:after="100"/>
            </w:pPr>
            <w:r w:rsidRPr="003650BF">
              <w:t>International Calls</w:t>
            </w:r>
          </w:p>
          <w:p w14:paraId="15A347A9"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655" w:type="dxa"/>
          </w:tcPr>
          <w:p w14:paraId="3400EE6B" w14:textId="77777777" w:rsidR="00821024" w:rsidRPr="003650BF" w:rsidRDefault="006A32BE">
            <w:pPr>
              <w:pStyle w:val="BodyText"/>
              <w:spacing w:before="100" w:after="100"/>
            </w:pPr>
            <w:r w:rsidRPr="003650BF">
              <w:t>No</w:t>
            </w:r>
          </w:p>
        </w:tc>
      </w:tr>
      <w:tr w:rsidR="00821024" w:rsidRPr="003650BF" w14:paraId="5A30E658" w14:textId="77777777">
        <w:trPr>
          <w:trHeight w:val="20"/>
        </w:trPr>
        <w:tc>
          <w:tcPr>
            <w:tcW w:w="5130" w:type="dxa"/>
          </w:tcPr>
          <w:p w14:paraId="5497904E" w14:textId="77777777" w:rsidR="00821024" w:rsidRPr="003650BF" w:rsidRDefault="006A32BE">
            <w:pPr>
              <w:pStyle w:val="BodyText"/>
              <w:spacing w:before="100" w:after="100"/>
            </w:pPr>
            <w:r w:rsidRPr="003650BF">
              <w:t>International Roaming</w:t>
            </w:r>
          </w:p>
        </w:tc>
        <w:tc>
          <w:tcPr>
            <w:tcW w:w="2655" w:type="dxa"/>
          </w:tcPr>
          <w:p w14:paraId="5587EA35" w14:textId="77777777" w:rsidR="00821024" w:rsidRPr="003650BF" w:rsidRDefault="006A32BE">
            <w:pPr>
              <w:pStyle w:val="BodyText"/>
              <w:spacing w:before="100" w:after="100"/>
            </w:pPr>
            <w:r w:rsidRPr="003650BF">
              <w:t>No</w:t>
            </w:r>
          </w:p>
        </w:tc>
      </w:tr>
      <w:tr w:rsidR="00821024" w:rsidRPr="003650BF" w14:paraId="3B999167" w14:textId="77777777">
        <w:trPr>
          <w:trHeight w:val="20"/>
        </w:trPr>
        <w:tc>
          <w:tcPr>
            <w:tcW w:w="5130" w:type="dxa"/>
          </w:tcPr>
          <w:p w14:paraId="210197CF" w14:textId="77777777" w:rsidR="00821024" w:rsidRPr="003650BF" w:rsidRDefault="006A32BE">
            <w:pPr>
              <w:pStyle w:val="BodyText"/>
              <w:spacing w:before="100" w:after="100"/>
            </w:pPr>
            <w:r w:rsidRPr="003650BF">
              <w:t>International SMS</w:t>
            </w:r>
          </w:p>
        </w:tc>
        <w:tc>
          <w:tcPr>
            <w:tcW w:w="2655" w:type="dxa"/>
          </w:tcPr>
          <w:p w14:paraId="5529B1DF" w14:textId="77777777" w:rsidR="00821024" w:rsidRPr="003650BF" w:rsidRDefault="006A32BE">
            <w:pPr>
              <w:pStyle w:val="BodyText"/>
              <w:spacing w:before="100" w:after="100"/>
            </w:pPr>
            <w:r w:rsidRPr="003650BF">
              <w:t>No</w:t>
            </w:r>
          </w:p>
        </w:tc>
      </w:tr>
      <w:tr w:rsidR="00821024" w:rsidRPr="003650BF" w14:paraId="550383A4" w14:textId="77777777">
        <w:trPr>
          <w:trHeight w:val="20"/>
        </w:trPr>
        <w:tc>
          <w:tcPr>
            <w:tcW w:w="5130" w:type="dxa"/>
          </w:tcPr>
          <w:p w14:paraId="0D6BEAA6" w14:textId="77777777" w:rsidR="00821024" w:rsidRPr="003650BF" w:rsidRDefault="006A32BE">
            <w:pPr>
              <w:pStyle w:val="BodyText"/>
              <w:spacing w:before="100" w:after="100"/>
            </w:pPr>
            <w:r w:rsidRPr="003650BF">
              <w:t>Standard SMS</w:t>
            </w:r>
          </w:p>
        </w:tc>
        <w:tc>
          <w:tcPr>
            <w:tcW w:w="2655" w:type="dxa"/>
          </w:tcPr>
          <w:p w14:paraId="001587B3" w14:textId="77777777" w:rsidR="00821024" w:rsidRPr="003650BF" w:rsidRDefault="006A32BE">
            <w:pPr>
              <w:pStyle w:val="BodyText"/>
              <w:spacing w:before="100" w:after="100"/>
            </w:pPr>
            <w:r w:rsidRPr="003650BF">
              <w:t>Yes</w:t>
            </w:r>
          </w:p>
        </w:tc>
      </w:tr>
      <w:tr w:rsidR="00821024" w:rsidRPr="003650BF" w14:paraId="62240E12" w14:textId="77777777">
        <w:trPr>
          <w:trHeight w:val="20"/>
        </w:trPr>
        <w:tc>
          <w:tcPr>
            <w:tcW w:w="5130" w:type="dxa"/>
          </w:tcPr>
          <w:p w14:paraId="02DE0B77" w14:textId="77777777" w:rsidR="00821024" w:rsidRPr="003650BF" w:rsidRDefault="006A32BE">
            <w:pPr>
              <w:pStyle w:val="BodyText"/>
              <w:spacing w:before="100" w:after="100"/>
            </w:pPr>
            <w:r w:rsidRPr="003650BF">
              <w:t>Premium SMS</w:t>
            </w:r>
          </w:p>
        </w:tc>
        <w:tc>
          <w:tcPr>
            <w:tcW w:w="2655" w:type="dxa"/>
          </w:tcPr>
          <w:p w14:paraId="1B6A9007" w14:textId="77777777" w:rsidR="00821024" w:rsidRPr="003650BF" w:rsidRDefault="006A32BE">
            <w:pPr>
              <w:pStyle w:val="BodyText"/>
              <w:spacing w:before="100" w:after="100"/>
            </w:pPr>
            <w:r w:rsidRPr="003650BF">
              <w:t>No</w:t>
            </w:r>
          </w:p>
        </w:tc>
      </w:tr>
      <w:tr w:rsidR="00821024" w:rsidRPr="003650BF" w14:paraId="46354ADC" w14:textId="77777777">
        <w:trPr>
          <w:trHeight w:val="20"/>
        </w:trPr>
        <w:tc>
          <w:tcPr>
            <w:tcW w:w="5130" w:type="dxa"/>
          </w:tcPr>
          <w:p w14:paraId="1C3CBBDB" w14:textId="77777777" w:rsidR="00821024" w:rsidRPr="003650BF" w:rsidRDefault="006A32BE">
            <w:pPr>
              <w:pStyle w:val="BodyText"/>
              <w:spacing w:before="100" w:after="100"/>
            </w:pPr>
            <w:r w:rsidRPr="003650BF">
              <w:t>Standard MMS</w:t>
            </w:r>
          </w:p>
        </w:tc>
        <w:tc>
          <w:tcPr>
            <w:tcW w:w="2655" w:type="dxa"/>
          </w:tcPr>
          <w:p w14:paraId="60FF88F0" w14:textId="77777777" w:rsidR="00821024" w:rsidRPr="003650BF" w:rsidRDefault="006A32BE">
            <w:pPr>
              <w:pStyle w:val="BodyText"/>
              <w:spacing w:before="100" w:after="100"/>
            </w:pPr>
            <w:r w:rsidRPr="003650BF">
              <w:t>No</w:t>
            </w:r>
          </w:p>
        </w:tc>
      </w:tr>
      <w:tr w:rsidR="00821024" w:rsidRPr="003650BF" w14:paraId="2F7C60FF" w14:textId="77777777">
        <w:trPr>
          <w:trHeight w:val="20"/>
        </w:trPr>
        <w:tc>
          <w:tcPr>
            <w:tcW w:w="5130" w:type="dxa"/>
          </w:tcPr>
          <w:p w14:paraId="0585B470" w14:textId="77777777" w:rsidR="00821024" w:rsidRPr="003650BF" w:rsidRDefault="006A32BE">
            <w:pPr>
              <w:pStyle w:val="BodyText"/>
              <w:spacing w:before="100" w:after="100"/>
            </w:pPr>
            <w:r w:rsidRPr="003650BF">
              <w:t>Optus Zoo Services</w:t>
            </w:r>
          </w:p>
        </w:tc>
        <w:tc>
          <w:tcPr>
            <w:tcW w:w="2655" w:type="dxa"/>
          </w:tcPr>
          <w:p w14:paraId="7567F058" w14:textId="77777777" w:rsidR="00821024" w:rsidRPr="003650BF" w:rsidRDefault="006A32BE">
            <w:pPr>
              <w:pStyle w:val="BodyText"/>
              <w:spacing w:before="100" w:after="100"/>
            </w:pPr>
            <w:r w:rsidRPr="003650BF">
              <w:t>No</w:t>
            </w:r>
          </w:p>
        </w:tc>
      </w:tr>
      <w:tr w:rsidR="00821024" w:rsidRPr="003650BF" w14:paraId="43D5C279" w14:textId="77777777">
        <w:trPr>
          <w:trHeight w:val="20"/>
        </w:trPr>
        <w:tc>
          <w:tcPr>
            <w:tcW w:w="5130" w:type="dxa"/>
          </w:tcPr>
          <w:p w14:paraId="51A1E862" w14:textId="77777777" w:rsidR="00821024" w:rsidRPr="003650BF" w:rsidRDefault="006A32BE">
            <w:pPr>
              <w:pStyle w:val="BodyText"/>
              <w:spacing w:before="100" w:after="100"/>
            </w:pPr>
            <w:r w:rsidRPr="003650BF">
              <w:t>Directory Assistance- 1223, 124yes</w:t>
            </w:r>
          </w:p>
        </w:tc>
        <w:tc>
          <w:tcPr>
            <w:tcW w:w="2655" w:type="dxa"/>
          </w:tcPr>
          <w:p w14:paraId="4B5CD7F5" w14:textId="77777777" w:rsidR="00821024" w:rsidRPr="003650BF" w:rsidRDefault="006A32BE">
            <w:pPr>
              <w:pStyle w:val="BodyText"/>
              <w:spacing w:before="100" w:after="100"/>
            </w:pPr>
            <w:r w:rsidRPr="003650BF">
              <w:t>No</w:t>
            </w:r>
          </w:p>
        </w:tc>
      </w:tr>
      <w:tr w:rsidR="00821024" w:rsidRPr="003650BF" w14:paraId="3EA8F421" w14:textId="77777777">
        <w:trPr>
          <w:trHeight w:val="20"/>
        </w:trPr>
        <w:tc>
          <w:tcPr>
            <w:tcW w:w="5130" w:type="dxa"/>
          </w:tcPr>
          <w:p w14:paraId="7A926815" w14:textId="77777777" w:rsidR="00821024" w:rsidRPr="003650BF" w:rsidRDefault="006A32BE">
            <w:pPr>
              <w:pStyle w:val="BodyText"/>
              <w:spacing w:before="100" w:after="100"/>
            </w:pPr>
            <w:r w:rsidRPr="003650BF">
              <w:t>1900 Numbers</w:t>
            </w:r>
          </w:p>
        </w:tc>
        <w:tc>
          <w:tcPr>
            <w:tcW w:w="2655" w:type="dxa"/>
          </w:tcPr>
          <w:p w14:paraId="5DAFDC72" w14:textId="77777777" w:rsidR="00821024" w:rsidRPr="003650BF" w:rsidRDefault="006A32BE">
            <w:pPr>
              <w:pStyle w:val="BodyText"/>
              <w:spacing w:before="100" w:after="100"/>
            </w:pPr>
            <w:r w:rsidRPr="003650BF">
              <w:t>No</w:t>
            </w:r>
          </w:p>
        </w:tc>
      </w:tr>
      <w:tr w:rsidR="00821024" w:rsidRPr="003650BF" w14:paraId="044F4F44" w14:textId="77777777">
        <w:trPr>
          <w:trHeight w:val="20"/>
        </w:trPr>
        <w:tc>
          <w:tcPr>
            <w:tcW w:w="5130" w:type="dxa"/>
          </w:tcPr>
          <w:p w14:paraId="72AA7359" w14:textId="77777777" w:rsidR="00821024" w:rsidRPr="003650BF" w:rsidRDefault="006A32BE">
            <w:pPr>
              <w:pStyle w:val="BodyText"/>
              <w:spacing w:before="100" w:after="100"/>
            </w:pPr>
            <w:r w:rsidRPr="003650BF">
              <w:lastRenderedPageBreak/>
              <w:t>1800 and 1300 numbers</w:t>
            </w:r>
          </w:p>
        </w:tc>
        <w:tc>
          <w:tcPr>
            <w:tcW w:w="2655" w:type="dxa"/>
          </w:tcPr>
          <w:p w14:paraId="1018039D" w14:textId="77777777" w:rsidR="00821024" w:rsidRPr="003650BF" w:rsidRDefault="006A32BE">
            <w:pPr>
              <w:pStyle w:val="BodyText"/>
              <w:spacing w:before="100" w:after="100"/>
            </w:pPr>
            <w:r w:rsidRPr="003650BF">
              <w:t>No</w:t>
            </w:r>
          </w:p>
        </w:tc>
      </w:tr>
      <w:tr w:rsidR="00821024" w:rsidRPr="003650BF" w14:paraId="536FC526" w14:textId="77777777">
        <w:trPr>
          <w:trHeight w:val="20"/>
        </w:trPr>
        <w:tc>
          <w:tcPr>
            <w:tcW w:w="5130" w:type="dxa"/>
          </w:tcPr>
          <w:p w14:paraId="71A0A424" w14:textId="77777777" w:rsidR="00821024" w:rsidRPr="003650BF" w:rsidRDefault="006A32BE">
            <w:pPr>
              <w:pStyle w:val="BodyText"/>
              <w:spacing w:before="100" w:after="100"/>
            </w:pPr>
            <w:r w:rsidRPr="003650BF">
              <w:t>Fax and Data, GPRS, WAP</w:t>
            </w:r>
          </w:p>
        </w:tc>
        <w:tc>
          <w:tcPr>
            <w:tcW w:w="2655" w:type="dxa"/>
          </w:tcPr>
          <w:p w14:paraId="3AC5DB03" w14:textId="77777777" w:rsidR="00821024" w:rsidRPr="003650BF" w:rsidRDefault="006A32BE">
            <w:pPr>
              <w:pStyle w:val="BodyText"/>
              <w:spacing w:before="100" w:after="100"/>
            </w:pPr>
            <w:r w:rsidRPr="003650BF">
              <w:t>No</w:t>
            </w:r>
          </w:p>
        </w:tc>
      </w:tr>
      <w:tr w:rsidR="00821024" w:rsidRPr="003650BF" w14:paraId="5DB9399C" w14:textId="77777777">
        <w:trPr>
          <w:trHeight w:val="20"/>
        </w:trPr>
        <w:tc>
          <w:tcPr>
            <w:tcW w:w="5130" w:type="dxa"/>
          </w:tcPr>
          <w:p w14:paraId="01EB3274" w14:textId="77777777" w:rsidR="00821024" w:rsidRPr="003650BF" w:rsidRDefault="006A32BE">
            <w:pPr>
              <w:pStyle w:val="BodyText"/>
              <w:spacing w:before="100" w:after="100"/>
            </w:pPr>
            <w:r w:rsidRPr="003650BF">
              <w:t>Horizon Content</w:t>
            </w:r>
          </w:p>
        </w:tc>
        <w:tc>
          <w:tcPr>
            <w:tcW w:w="2655" w:type="dxa"/>
          </w:tcPr>
          <w:p w14:paraId="36FB31FB" w14:textId="77777777" w:rsidR="00821024" w:rsidRPr="003650BF" w:rsidRDefault="006A32BE">
            <w:pPr>
              <w:pStyle w:val="BodyText"/>
              <w:spacing w:before="100" w:after="100"/>
            </w:pPr>
            <w:r w:rsidRPr="003650BF">
              <w:t>No</w:t>
            </w:r>
          </w:p>
        </w:tc>
      </w:tr>
      <w:tr w:rsidR="00821024" w:rsidRPr="003650BF" w14:paraId="34E3AFF8" w14:textId="77777777">
        <w:trPr>
          <w:trHeight w:val="20"/>
        </w:trPr>
        <w:tc>
          <w:tcPr>
            <w:tcW w:w="5130" w:type="dxa"/>
          </w:tcPr>
          <w:p w14:paraId="25E3F4D5" w14:textId="77777777" w:rsidR="00821024" w:rsidRPr="003650BF" w:rsidRDefault="006A32BE">
            <w:pPr>
              <w:pStyle w:val="BodyText"/>
              <w:spacing w:before="100" w:after="100"/>
            </w:pPr>
            <w:r w:rsidRPr="003650BF">
              <w:t>Insurance</w:t>
            </w:r>
          </w:p>
        </w:tc>
        <w:tc>
          <w:tcPr>
            <w:tcW w:w="2655" w:type="dxa"/>
          </w:tcPr>
          <w:p w14:paraId="35345D15" w14:textId="77777777" w:rsidR="00821024" w:rsidRPr="003650BF" w:rsidRDefault="006A32BE">
            <w:pPr>
              <w:pStyle w:val="BodyText"/>
              <w:spacing w:before="100" w:after="100"/>
            </w:pPr>
            <w:r w:rsidRPr="003650BF">
              <w:t>No</w:t>
            </w:r>
          </w:p>
        </w:tc>
      </w:tr>
      <w:tr w:rsidR="00821024" w:rsidRPr="003650BF" w14:paraId="77AB73A3" w14:textId="77777777">
        <w:trPr>
          <w:trHeight w:val="20"/>
        </w:trPr>
        <w:tc>
          <w:tcPr>
            <w:tcW w:w="5130" w:type="dxa"/>
          </w:tcPr>
          <w:p w14:paraId="1DE27F8F" w14:textId="77777777" w:rsidR="00821024" w:rsidRPr="003650BF" w:rsidRDefault="006A32BE">
            <w:pPr>
              <w:pStyle w:val="BodyText"/>
              <w:spacing w:before="100" w:after="100"/>
            </w:pPr>
            <w:r w:rsidRPr="003650BF">
              <w:t>Handset Repayments</w:t>
            </w:r>
          </w:p>
        </w:tc>
        <w:tc>
          <w:tcPr>
            <w:tcW w:w="2655" w:type="dxa"/>
          </w:tcPr>
          <w:p w14:paraId="154448D9" w14:textId="77777777" w:rsidR="00821024" w:rsidRPr="003650BF" w:rsidRDefault="006A32BE">
            <w:pPr>
              <w:pStyle w:val="BodyText"/>
              <w:spacing w:before="100" w:after="100"/>
            </w:pPr>
            <w:r w:rsidRPr="003650BF">
              <w:t>No</w:t>
            </w:r>
          </w:p>
        </w:tc>
      </w:tr>
    </w:tbl>
    <w:p w14:paraId="07802702" w14:textId="77777777" w:rsidR="00821024" w:rsidRPr="003650BF" w:rsidRDefault="00821024">
      <w:pPr>
        <w:pStyle w:val="BodyText"/>
      </w:pPr>
    </w:p>
    <w:p w14:paraId="5A6535B1" w14:textId="77777777" w:rsidR="00821024" w:rsidRPr="003650BF" w:rsidRDefault="006A32BE">
      <w:pPr>
        <w:pStyle w:val="Heading7"/>
      </w:pPr>
      <w:r w:rsidRPr="003650BF">
        <w:t xml:space="preserve">The details of the </w:t>
      </w:r>
      <w:r w:rsidRPr="003650BF">
        <w:rPr>
          <w:i/>
        </w:rPr>
        <w:t xml:space="preserve">pricing plan </w:t>
      </w:r>
      <w:r w:rsidRPr="003650BF">
        <w:t>are set out in Table 1 below.</w:t>
      </w:r>
    </w:p>
    <w:p w14:paraId="77C9A974" w14:textId="77777777" w:rsidR="00821024" w:rsidRPr="003650BF" w:rsidRDefault="006A32BE">
      <w:pPr>
        <w:pStyle w:val="Heading6"/>
        <w:keepNext/>
        <w:tabs>
          <w:tab w:val="clear" w:pos="720"/>
          <w:tab w:val="num" w:pos="-31680"/>
        </w:tabs>
      </w:pPr>
      <w:bookmarkStart w:id="1766" w:name="_Toc96399383"/>
      <w:bookmarkStart w:id="1767" w:name="_Toc129080917"/>
      <w:bookmarkStart w:id="1768" w:name="_Toc443059221"/>
      <w:bookmarkStart w:id="1769" w:name="_Toc447831471"/>
      <w:bookmarkStart w:id="1770" w:name="_Toc533264864"/>
      <w:r w:rsidRPr="003650BF">
        <w:t xml:space="preserve">What happens if the </w:t>
      </w:r>
      <w:r w:rsidRPr="003650BF">
        <w:rPr>
          <w:i/>
        </w:rPr>
        <w:t xml:space="preserve">service </w:t>
      </w:r>
      <w:r w:rsidRPr="003650BF">
        <w:t xml:space="preserve">is </w:t>
      </w:r>
      <w:r w:rsidRPr="003650BF">
        <w:rPr>
          <w:i/>
        </w:rPr>
        <w:t xml:space="preserve">cancelled </w:t>
      </w:r>
      <w:r w:rsidRPr="003650BF">
        <w:t>early?</w:t>
      </w:r>
      <w:bookmarkEnd w:id="1766"/>
      <w:bookmarkEnd w:id="1767"/>
      <w:bookmarkEnd w:id="1768"/>
      <w:bookmarkEnd w:id="1769"/>
      <w:bookmarkEnd w:id="1770"/>
    </w:p>
    <w:p w14:paraId="0E76C566" w14:textId="77777777" w:rsidR="00821024" w:rsidRPr="003650BF" w:rsidRDefault="006A32BE">
      <w:pPr>
        <w:pStyle w:val="Heading7"/>
      </w:pPr>
      <w:r w:rsidRPr="003650BF">
        <w:t xml:space="preserve">If </w:t>
      </w:r>
      <w:r w:rsidRPr="003650BF">
        <w:rPr>
          <w:i/>
        </w:rPr>
        <w:t xml:space="preserve">you </w:t>
      </w:r>
      <w:r w:rsidRPr="003650BF">
        <w:t xml:space="preserve">have purchased a subsidised </w:t>
      </w:r>
      <w:r w:rsidRPr="003650BF">
        <w:rPr>
          <w:i/>
        </w:rPr>
        <w:t xml:space="preserve">mobile phone </w:t>
      </w:r>
      <w:r w:rsidRPr="003650BF">
        <w:t xml:space="preserve">from </w:t>
      </w:r>
      <w:r w:rsidRPr="003650BF">
        <w:rPr>
          <w:i/>
        </w:rPr>
        <w:t xml:space="preserve">us </w:t>
      </w:r>
      <w:r w:rsidRPr="003650BF">
        <w:t xml:space="preserve">under the </w:t>
      </w:r>
      <w:r w:rsidRPr="003650BF">
        <w:rPr>
          <w:i/>
        </w:rPr>
        <w:t xml:space="preserve">mobile equipment payment plan </w:t>
      </w:r>
      <w:r w:rsidRPr="003650BF">
        <w:t xml:space="preserve">and the </w:t>
      </w:r>
      <w:r w:rsidRPr="003650BF">
        <w:rPr>
          <w:i/>
        </w:rPr>
        <w:t xml:space="preserve">service </w:t>
      </w:r>
      <w:r w:rsidRPr="003650BF">
        <w:t xml:space="preserve">is </w:t>
      </w:r>
      <w:r w:rsidRPr="003650BF">
        <w:rPr>
          <w:i/>
        </w:rPr>
        <w:t xml:space="preserve">cancelled </w:t>
      </w:r>
      <w:r w:rsidRPr="003650BF">
        <w:t xml:space="preserve">for any reason before the end of the 24 month </w:t>
      </w:r>
      <w:r w:rsidRPr="003650BF">
        <w:rPr>
          <w:i/>
        </w:rPr>
        <w:t xml:space="preserve">equipment term, you </w:t>
      </w:r>
      <w:r w:rsidRPr="003650BF">
        <w:t xml:space="preserve">will be required to pay </w:t>
      </w:r>
      <w:r w:rsidRPr="003650BF">
        <w:rPr>
          <w:i/>
        </w:rPr>
        <w:t xml:space="preserve">us </w:t>
      </w:r>
      <w:r w:rsidRPr="003650BF">
        <w:t xml:space="preserve">the sum of any outstanding monthly </w:t>
      </w:r>
      <w:r w:rsidRPr="003650BF">
        <w:rPr>
          <w:i/>
        </w:rPr>
        <w:t>equipment charges.</w:t>
      </w:r>
    </w:p>
    <w:p w14:paraId="7D7F9013" w14:textId="77777777" w:rsidR="00821024" w:rsidRPr="003650BF" w:rsidRDefault="006A32BE">
      <w:pPr>
        <w:pStyle w:val="BodyText"/>
        <w:ind w:left="720"/>
        <w:rPr>
          <w:b/>
        </w:rPr>
      </w:pPr>
      <w:r w:rsidRPr="003650BF">
        <w:rPr>
          <w:b/>
        </w:rPr>
        <w:t>Table 1</w:t>
      </w:r>
    </w:p>
    <w:tbl>
      <w:tblPr>
        <w:tblW w:w="9360" w:type="dxa"/>
        <w:tblInd w:w="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4860"/>
        <w:gridCol w:w="4500"/>
      </w:tblGrid>
      <w:tr w:rsidR="00821024" w:rsidRPr="003650BF" w14:paraId="6777E626" w14:textId="77777777">
        <w:trPr>
          <w:trHeight w:val="360"/>
        </w:trPr>
        <w:tc>
          <w:tcPr>
            <w:tcW w:w="4860" w:type="dxa"/>
            <w:tcBorders>
              <w:top w:val="single" w:sz="6" w:space="0" w:color="auto"/>
              <w:left w:val="single" w:sz="6" w:space="0" w:color="auto"/>
              <w:bottom w:val="single" w:sz="6" w:space="0" w:color="auto"/>
              <w:right w:val="single" w:sz="6" w:space="0" w:color="auto"/>
            </w:tcBorders>
          </w:tcPr>
          <w:p w14:paraId="21C727AF" w14:textId="77777777" w:rsidR="00821024" w:rsidRPr="003650BF" w:rsidRDefault="00821024">
            <w:pPr>
              <w:pStyle w:val="BodyText"/>
              <w:spacing w:before="100" w:after="100"/>
            </w:pPr>
          </w:p>
        </w:tc>
        <w:tc>
          <w:tcPr>
            <w:tcW w:w="4500" w:type="dxa"/>
            <w:tcBorders>
              <w:top w:val="single" w:sz="6" w:space="0" w:color="auto"/>
              <w:left w:val="single" w:sz="6" w:space="0" w:color="auto"/>
              <w:bottom w:val="single" w:sz="6" w:space="0" w:color="auto"/>
              <w:right w:val="single" w:sz="6" w:space="0" w:color="auto"/>
            </w:tcBorders>
          </w:tcPr>
          <w:p w14:paraId="704A24EF" w14:textId="77777777" w:rsidR="00821024" w:rsidRPr="003650BF" w:rsidRDefault="006A32BE">
            <w:pPr>
              <w:pStyle w:val="BodyText"/>
              <w:spacing w:before="100" w:after="100"/>
              <w:jc w:val="center"/>
              <w:rPr>
                <w:b/>
              </w:rPr>
            </w:pPr>
            <w:r w:rsidRPr="003650BF">
              <w:rPr>
                <w:b/>
              </w:rPr>
              <w:t>Optus 'yes' 79 Cap Plus Plan</w:t>
            </w:r>
          </w:p>
        </w:tc>
      </w:tr>
      <w:tr w:rsidR="00821024" w:rsidRPr="003650BF" w14:paraId="2D3CB3B6" w14:textId="77777777">
        <w:trPr>
          <w:trHeight w:val="360"/>
        </w:trPr>
        <w:tc>
          <w:tcPr>
            <w:tcW w:w="4860" w:type="dxa"/>
            <w:tcBorders>
              <w:top w:val="single" w:sz="6" w:space="0" w:color="auto"/>
              <w:left w:val="single" w:sz="6" w:space="0" w:color="auto"/>
              <w:bottom w:val="single" w:sz="6" w:space="0" w:color="auto"/>
              <w:right w:val="single" w:sz="6" w:space="0" w:color="auto"/>
            </w:tcBorders>
          </w:tcPr>
          <w:p w14:paraId="7DC52D6C" w14:textId="77777777" w:rsidR="00821024" w:rsidRPr="003650BF" w:rsidRDefault="006A32BE">
            <w:pPr>
              <w:pStyle w:val="BodyText"/>
              <w:spacing w:before="100" w:after="100"/>
            </w:pPr>
            <w:r w:rsidRPr="003650BF">
              <w:t xml:space="preserve">Monthly </w:t>
            </w:r>
            <w:r w:rsidRPr="003650BF">
              <w:rPr>
                <w:i/>
              </w:rPr>
              <w:t>access fee</w:t>
            </w:r>
          </w:p>
        </w:tc>
        <w:tc>
          <w:tcPr>
            <w:tcW w:w="4500" w:type="dxa"/>
            <w:tcBorders>
              <w:top w:val="single" w:sz="6" w:space="0" w:color="auto"/>
              <w:left w:val="single" w:sz="6" w:space="0" w:color="auto"/>
              <w:bottom w:val="single" w:sz="6" w:space="0" w:color="auto"/>
              <w:right w:val="single" w:sz="6" w:space="0" w:color="auto"/>
            </w:tcBorders>
          </w:tcPr>
          <w:p w14:paraId="106C7E79" w14:textId="77777777" w:rsidR="00821024" w:rsidRPr="003650BF" w:rsidRDefault="006A32BE">
            <w:pPr>
              <w:pStyle w:val="BodyText"/>
              <w:spacing w:before="100" w:after="100"/>
              <w:jc w:val="center"/>
            </w:pPr>
            <w:r w:rsidRPr="003650BF">
              <w:t>$0.00</w:t>
            </w:r>
          </w:p>
        </w:tc>
      </w:tr>
      <w:tr w:rsidR="00821024" w:rsidRPr="003650BF" w14:paraId="0EDD7E78" w14:textId="77777777">
        <w:trPr>
          <w:trHeight w:val="360"/>
        </w:trPr>
        <w:tc>
          <w:tcPr>
            <w:tcW w:w="4860" w:type="dxa"/>
            <w:tcBorders>
              <w:top w:val="single" w:sz="6" w:space="0" w:color="auto"/>
              <w:left w:val="single" w:sz="6" w:space="0" w:color="auto"/>
              <w:bottom w:val="single" w:sz="6" w:space="0" w:color="auto"/>
              <w:right w:val="single" w:sz="6" w:space="0" w:color="auto"/>
            </w:tcBorders>
          </w:tcPr>
          <w:p w14:paraId="0CC71919" w14:textId="77777777" w:rsidR="00821024" w:rsidRPr="003650BF" w:rsidRDefault="006A32BE">
            <w:pPr>
              <w:pStyle w:val="BodyText"/>
              <w:spacing w:before="100" w:after="100"/>
            </w:pPr>
            <w:r w:rsidRPr="003650BF">
              <w:t>Included Voice Call Credits</w:t>
            </w:r>
          </w:p>
        </w:tc>
        <w:tc>
          <w:tcPr>
            <w:tcW w:w="4500" w:type="dxa"/>
            <w:tcBorders>
              <w:top w:val="single" w:sz="6" w:space="0" w:color="auto"/>
              <w:left w:val="single" w:sz="6" w:space="0" w:color="auto"/>
              <w:bottom w:val="single" w:sz="6" w:space="0" w:color="auto"/>
              <w:right w:val="single" w:sz="6" w:space="0" w:color="auto"/>
            </w:tcBorders>
          </w:tcPr>
          <w:p w14:paraId="4D1A8E9A" w14:textId="77777777" w:rsidR="00821024" w:rsidRPr="003650BF" w:rsidRDefault="006A32BE">
            <w:pPr>
              <w:pStyle w:val="BodyText"/>
              <w:spacing w:before="100" w:after="100"/>
              <w:jc w:val="center"/>
            </w:pPr>
            <w:r w:rsidRPr="003650BF">
              <w:t>$0.00</w:t>
            </w:r>
          </w:p>
        </w:tc>
      </w:tr>
      <w:tr w:rsidR="00821024" w:rsidRPr="003650BF" w14:paraId="4FF69821" w14:textId="77777777">
        <w:trPr>
          <w:trHeight w:val="360"/>
        </w:trPr>
        <w:tc>
          <w:tcPr>
            <w:tcW w:w="4860" w:type="dxa"/>
            <w:tcBorders>
              <w:top w:val="single" w:sz="6" w:space="0" w:color="auto"/>
              <w:left w:val="single" w:sz="6" w:space="0" w:color="auto"/>
              <w:bottom w:val="single" w:sz="6" w:space="0" w:color="auto"/>
              <w:right w:val="single" w:sz="6" w:space="0" w:color="auto"/>
            </w:tcBorders>
          </w:tcPr>
          <w:p w14:paraId="624970DF" w14:textId="77777777" w:rsidR="00821024" w:rsidRPr="003650BF" w:rsidRDefault="006A32BE">
            <w:pPr>
              <w:pStyle w:val="BodyText"/>
              <w:spacing w:before="100" w:after="100"/>
            </w:pPr>
            <w:r w:rsidRPr="003650BF">
              <w:t>Voice and Text spend between $79 and $500</w:t>
            </w:r>
          </w:p>
        </w:tc>
        <w:tc>
          <w:tcPr>
            <w:tcW w:w="4500" w:type="dxa"/>
            <w:tcBorders>
              <w:top w:val="single" w:sz="6" w:space="0" w:color="auto"/>
              <w:left w:val="single" w:sz="6" w:space="0" w:color="auto"/>
              <w:bottom w:val="single" w:sz="6" w:space="0" w:color="auto"/>
              <w:right w:val="single" w:sz="6" w:space="0" w:color="auto"/>
            </w:tcBorders>
          </w:tcPr>
          <w:p w14:paraId="367C0C74" w14:textId="77777777" w:rsidR="00821024" w:rsidRPr="003650BF" w:rsidRDefault="006A32BE">
            <w:pPr>
              <w:pStyle w:val="BodyText"/>
              <w:spacing w:before="100" w:after="100"/>
              <w:jc w:val="center"/>
            </w:pPr>
            <w:r w:rsidRPr="003650BF">
              <w:t>Voice calls and Standard Text Messages $0.00</w:t>
            </w:r>
          </w:p>
        </w:tc>
      </w:tr>
      <w:tr w:rsidR="00821024" w:rsidRPr="003650BF" w14:paraId="1B33EBE9" w14:textId="77777777">
        <w:trPr>
          <w:trHeight w:val="360"/>
        </w:trPr>
        <w:tc>
          <w:tcPr>
            <w:tcW w:w="4860" w:type="dxa"/>
            <w:tcBorders>
              <w:top w:val="single" w:sz="6" w:space="0" w:color="auto"/>
              <w:left w:val="single" w:sz="6" w:space="0" w:color="auto"/>
              <w:bottom w:val="single" w:sz="6" w:space="0" w:color="auto"/>
              <w:right w:val="single" w:sz="6" w:space="0" w:color="auto"/>
            </w:tcBorders>
          </w:tcPr>
          <w:p w14:paraId="42370999" w14:textId="77777777" w:rsidR="00821024" w:rsidRPr="003650BF" w:rsidRDefault="006A32BE">
            <w:pPr>
              <w:pStyle w:val="BodyText"/>
              <w:spacing w:before="100" w:after="100"/>
            </w:pPr>
            <w:r w:rsidRPr="003650BF">
              <w:t>Call Charges Local and National (non Optus to Optus) (per 30 seconds)</w:t>
            </w:r>
          </w:p>
        </w:tc>
        <w:tc>
          <w:tcPr>
            <w:tcW w:w="4500" w:type="dxa"/>
            <w:tcBorders>
              <w:top w:val="single" w:sz="6" w:space="0" w:color="auto"/>
              <w:left w:val="single" w:sz="6" w:space="0" w:color="auto"/>
              <w:bottom w:val="single" w:sz="6" w:space="0" w:color="auto"/>
              <w:right w:val="single" w:sz="6" w:space="0" w:color="auto"/>
            </w:tcBorders>
          </w:tcPr>
          <w:p w14:paraId="547803BA" w14:textId="77777777" w:rsidR="00821024" w:rsidRPr="003650BF" w:rsidRDefault="006A32BE">
            <w:pPr>
              <w:pStyle w:val="BodyText"/>
              <w:spacing w:before="100" w:after="100"/>
              <w:jc w:val="center"/>
            </w:pPr>
            <w:r w:rsidRPr="003650BF">
              <w:t>$0.37</w:t>
            </w:r>
          </w:p>
        </w:tc>
      </w:tr>
      <w:tr w:rsidR="00821024" w:rsidRPr="003650BF" w14:paraId="45F45011" w14:textId="77777777">
        <w:trPr>
          <w:trHeight w:val="360"/>
        </w:trPr>
        <w:tc>
          <w:tcPr>
            <w:tcW w:w="4860" w:type="dxa"/>
            <w:tcBorders>
              <w:top w:val="single" w:sz="6" w:space="0" w:color="auto"/>
              <w:left w:val="single" w:sz="6" w:space="0" w:color="auto"/>
              <w:bottom w:val="single" w:sz="6" w:space="0" w:color="auto"/>
              <w:right w:val="single" w:sz="6" w:space="0" w:color="auto"/>
            </w:tcBorders>
          </w:tcPr>
          <w:p w14:paraId="31EE0E5B" w14:textId="77777777" w:rsidR="00821024" w:rsidRPr="003650BF" w:rsidRDefault="006A32BE">
            <w:pPr>
              <w:pStyle w:val="BodyText"/>
              <w:spacing w:before="100" w:after="100"/>
            </w:pPr>
            <w:r w:rsidRPr="003650BF">
              <w:t>Call Charges Mobile, any network (per 30 seconds)</w:t>
            </w:r>
          </w:p>
        </w:tc>
        <w:tc>
          <w:tcPr>
            <w:tcW w:w="4500" w:type="dxa"/>
            <w:tcBorders>
              <w:top w:val="single" w:sz="6" w:space="0" w:color="auto"/>
              <w:left w:val="single" w:sz="6" w:space="0" w:color="auto"/>
              <w:bottom w:val="single" w:sz="6" w:space="0" w:color="auto"/>
              <w:right w:val="single" w:sz="6" w:space="0" w:color="auto"/>
            </w:tcBorders>
          </w:tcPr>
          <w:p w14:paraId="14A98231" w14:textId="77777777" w:rsidR="00821024" w:rsidRPr="003650BF" w:rsidRDefault="006A32BE">
            <w:pPr>
              <w:pStyle w:val="BodyText"/>
              <w:spacing w:before="100" w:after="100"/>
              <w:jc w:val="center"/>
            </w:pPr>
            <w:r w:rsidRPr="003650BF">
              <w:t>$0.18</w:t>
            </w:r>
          </w:p>
        </w:tc>
      </w:tr>
      <w:tr w:rsidR="00821024" w:rsidRPr="003650BF" w14:paraId="52842B2F" w14:textId="77777777">
        <w:trPr>
          <w:trHeight w:val="360"/>
        </w:trPr>
        <w:tc>
          <w:tcPr>
            <w:tcW w:w="4860" w:type="dxa"/>
            <w:tcBorders>
              <w:top w:val="single" w:sz="6" w:space="0" w:color="auto"/>
              <w:left w:val="single" w:sz="6" w:space="0" w:color="auto"/>
              <w:bottom w:val="single" w:sz="6" w:space="0" w:color="auto"/>
              <w:right w:val="single" w:sz="6" w:space="0" w:color="auto"/>
            </w:tcBorders>
          </w:tcPr>
          <w:p w14:paraId="48B073D7" w14:textId="77777777" w:rsidR="00821024" w:rsidRPr="003650BF" w:rsidRDefault="006A32BE">
            <w:pPr>
              <w:pStyle w:val="BodyText"/>
              <w:spacing w:before="100" w:after="100"/>
            </w:pPr>
            <w:r w:rsidRPr="003650BF">
              <w:rPr>
                <w:i/>
              </w:rPr>
              <w:t>Flagfall</w:t>
            </w:r>
            <w:r w:rsidRPr="003650BF">
              <w:t xml:space="preserve"> (Call Connection Charge)</w:t>
            </w:r>
          </w:p>
        </w:tc>
        <w:tc>
          <w:tcPr>
            <w:tcW w:w="4500" w:type="dxa"/>
            <w:tcBorders>
              <w:top w:val="single" w:sz="6" w:space="0" w:color="auto"/>
              <w:left w:val="single" w:sz="6" w:space="0" w:color="auto"/>
              <w:bottom w:val="single" w:sz="6" w:space="0" w:color="auto"/>
              <w:right w:val="single" w:sz="6" w:space="0" w:color="auto"/>
            </w:tcBorders>
          </w:tcPr>
          <w:p w14:paraId="3458ECE0" w14:textId="77777777" w:rsidR="00821024" w:rsidRPr="003650BF" w:rsidRDefault="006A32BE">
            <w:pPr>
              <w:pStyle w:val="BodyText"/>
              <w:spacing w:before="100" w:after="100"/>
              <w:jc w:val="center"/>
            </w:pPr>
            <w:r w:rsidRPr="003650BF">
              <w:t>$0.25</w:t>
            </w:r>
          </w:p>
        </w:tc>
      </w:tr>
    </w:tbl>
    <w:p w14:paraId="337993CD" w14:textId="77777777" w:rsidR="00821024" w:rsidRPr="003650BF" w:rsidRDefault="006A32BE">
      <w:pPr>
        <w:pStyle w:val="BodyText"/>
      </w:pPr>
      <w:bookmarkStart w:id="1771" w:name="_Toc443059222"/>
      <w:r w:rsidRPr="003650BF">
        <w:t>'</w:t>
      </w:r>
    </w:p>
    <w:p w14:paraId="5A27DE43" w14:textId="77777777" w:rsidR="00821024" w:rsidRPr="003650BF" w:rsidRDefault="006A32BE">
      <w:pPr>
        <w:pStyle w:val="Heading4"/>
      </w:pPr>
      <w:bookmarkStart w:id="1772" w:name="_Toc447831472"/>
      <w:bookmarkStart w:id="1773" w:name="_Toc533264865"/>
      <w:r w:rsidRPr="003650BF">
        <w:t>'yes'/Advance Contact, 'yes'/Advance Connect and 'yes'/Advance Connect Plus Plans</w:t>
      </w:r>
      <w:bookmarkEnd w:id="1771"/>
      <w:bookmarkEnd w:id="1772"/>
      <w:bookmarkEnd w:id="1773"/>
    </w:p>
    <w:p w14:paraId="4686926C" w14:textId="77777777" w:rsidR="00821024" w:rsidRPr="003650BF" w:rsidRDefault="006A32BE">
      <w:pPr>
        <w:pStyle w:val="BodyText"/>
      </w:pPr>
      <w:r w:rsidRPr="003650BF">
        <w:t xml:space="preserve">There are a number of </w:t>
      </w:r>
      <w:r w:rsidRPr="003650BF">
        <w:rPr>
          <w:i/>
        </w:rPr>
        <w:t xml:space="preserve">Pricing plans </w:t>
      </w:r>
      <w:r w:rsidRPr="003650BF">
        <w:t>in the 'yes'/Advance Contact, 'yes'/Advance Connect and 'yes'/Advance Connect Plus suite. Some of these Plans include a component of prepaid calls upon payment of the monthly service charge.</w:t>
      </w:r>
    </w:p>
    <w:p w14:paraId="33AC0A28" w14:textId="77777777" w:rsidR="00821024" w:rsidRPr="003650BF" w:rsidRDefault="006A32BE">
      <w:pPr>
        <w:pStyle w:val="BodyText"/>
      </w:pPr>
      <w:r w:rsidRPr="003650BF">
        <w:t xml:space="preserve">The 'yes'/Advance Contact, 'yes'/Advance Connect and 'yes'/Advance Connect Plus Plans include an initial charge per call (call connection fee or </w:t>
      </w:r>
      <w:r w:rsidRPr="003650BF">
        <w:rPr>
          <w:i/>
        </w:rPr>
        <w:t>flagfall</w:t>
      </w:r>
      <w:r w:rsidRPr="003650BF">
        <w:t xml:space="preserve">), as specified in the table below, for </w:t>
      </w:r>
      <w:r w:rsidRPr="003650BF">
        <w:rPr>
          <w:i/>
        </w:rPr>
        <w:t xml:space="preserve">local calls </w:t>
      </w:r>
      <w:r w:rsidRPr="003650BF">
        <w:t xml:space="preserve">and </w:t>
      </w:r>
      <w:r w:rsidRPr="003650BF">
        <w:rPr>
          <w:i/>
        </w:rPr>
        <w:t>national long distance calls</w:t>
      </w:r>
      <w:r w:rsidRPr="003650BF">
        <w:t xml:space="preserve"> and calls to mobiles. So the charge for these calls is the initial charge plus the relevant rate multiplied by the duration of the call. The initial charge is not applicable to calls made under the 'yes' Time and 'yes' Weekend special promotions. </w:t>
      </w:r>
    </w:p>
    <w:p w14:paraId="6A0E80F6" w14:textId="77777777" w:rsidR="00821024" w:rsidRPr="003650BF" w:rsidRDefault="006A32BE">
      <w:pPr>
        <w:pStyle w:val="BodyText"/>
      </w:pPr>
      <w:r w:rsidRPr="003650BF">
        <w:t>The 'yes'/Advance Contact, 'yes'/Advance Connect and 'yes'/Advance Connect Plus Plans are only available under special offers. The following conditions apply to customers connecting to 'yes'/Advance Contact, 'yes'/Advance Connect and 'yes'/Advance Connect Plans unless specified otherwise:</w:t>
      </w:r>
    </w:p>
    <w:p w14:paraId="497654CD" w14:textId="77777777" w:rsidR="00821024" w:rsidRPr="003650BF" w:rsidRDefault="006A32BE">
      <w:pPr>
        <w:pStyle w:val="Heading7"/>
      </w:pPr>
      <w:r w:rsidRPr="003650BF">
        <w:t xml:space="preserve">customers agree to remain connected to the relevant </w:t>
      </w:r>
      <w:r w:rsidRPr="003650BF">
        <w:rPr>
          <w:i/>
        </w:rPr>
        <w:t>pricing plan</w:t>
      </w:r>
      <w:r w:rsidRPr="003650BF">
        <w:t xml:space="preserve"> for a </w:t>
      </w:r>
      <w:r w:rsidRPr="003650BF">
        <w:rPr>
          <w:i/>
        </w:rPr>
        <w:t xml:space="preserve">minimum term </w:t>
      </w:r>
      <w:r w:rsidRPr="003650BF">
        <w:t>as specified below or such other term as the parties agree;</w:t>
      </w:r>
    </w:p>
    <w:p w14:paraId="5BA02AD7"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2A98694D" w14:textId="77777777" w:rsidR="00821024" w:rsidRPr="003650BF" w:rsidRDefault="006A32BE">
      <w:pPr>
        <w:pStyle w:val="Heading8"/>
      </w:pPr>
      <w:r w:rsidRPr="003650BF">
        <w:lastRenderedPageBreak/>
        <w:t xml:space="preserve">any usage charges incurred up to, and including, the </w:t>
      </w:r>
      <w:r w:rsidRPr="003650BF">
        <w:rPr>
          <w:i/>
        </w:rPr>
        <w:t xml:space="preserve">cancellation date; </w:t>
      </w:r>
      <w:r w:rsidRPr="003650BF">
        <w:t>plus</w:t>
      </w:r>
    </w:p>
    <w:p w14:paraId="340C77BB"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341"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5D5A02B8" w14:textId="77777777" w:rsidR="00821024" w:rsidRPr="003650BF" w:rsidRDefault="006A32BE">
      <w:pPr>
        <w:pStyle w:val="Heading8"/>
      </w:pPr>
      <w:r w:rsidRPr="003650BF">
        <w:t>the sum of unpaid equipment charges owing on your mobile phone under the mobile equipment payment plan (if any).</w:t>
      </w:r>
    </w:p>
    <w:p w14:paraId="6127391D" w14:textId="77777777" w:rsidR="00821024" w:rsidRPr="003650BF" w:rsidRDefault="006A32BE">
      <w:pPr>
        <w:pStyle w:val="BodyText"/>
      </w:pPr>
      <w:r w:rsidRPr="003650BF">
        <w:t xml:space="preserve">Unless specified otherwise, the charging periods for </w:t>
      </w:r>
      <w:r w:rsidRPr="003650BF">
        <w:rPr>
          <w:i/>
        </w:rPr>
        <w:t xml:space="preserve">local calls and national long distance calls </w:t>
      </w:r>
      <w:r w:rsidRPr="003650BF">
        <w:t xml:space="preserve">for these </w:t>
      </w:r>
      <w:r w:rsidRPr="003650BF">
        <w:rPr>
          <w:i/>
        </w:rPr>
        <w:t xml:space="preserve">pricing plans </w:t>
      </w:r>
      <w:r w:rsidRPr="003650BF">
        <w:t>are:</w:t>
      </w:r>
    </w:p>
    <w:p w14:paraId="38C6F96F" w14:textId="77777777" w:rsidR="00821024" w:rsidRPr="003650BF" w:rsidRDefault="006A32BE">
      <w:pPr>
        <w:pStyle w:val="BodyText"/>
        <w:tabs>
          <w:tab w:val="left" w:pos="2160"/>
        </w:tabs>
        <w:ind w:left="720"/>
      </w:pPr>
      <w:r w:rsidRPr="003650BF">
        <w:t xml:space="preserve">Peak: </w:t>
      </w:r>
      <w:r w:rsidRPr="003650BF">
        <w:tab/>
        <w:t>7am – 8pm Monday to Saturday</w:t>
      </w:r>
    </w:p>
    <w:p w14:paraId="445BE061" w14:textId="77777777" w:rsidR="00821024" w:rsidRPr="003650BF" w:rsidRDefault="006A32BE">
      <w:pPr>
        <w:pStyle w:val="BodyText"/>
        <w:ind w:left="720"/>
      </w:pPr>
      <w:r w:rsidRPr="003650BF">
        <w:t>Off Peak:</w:t>
      </w:r>
      <w:r w:rsidRPr="003650BF">
        <w:tab/>
        <w:t>All other times</w:t>
      </w:r>
    </w:p>
    <w:p w14:paraId="13BBC6E7" w14:textId="77777777" w:rsidR="00821024" w:rsidRPr="003650BF" w:rsidRDefault="006A32BE">
      <w:pPr>
        <w:pStyle w:val="BodyText"/>
        <w:tabs>
          <w:tab w:val="left" w:pos="360"/>
        </w:tabs>
      </w:pPr>
      <w:r w:rsidRPr="003650BF">
        <w:t>*</w:t>
      </w:r>
      <w:r w:rsidRPr="003650BF">
        <w:tab/>
        <w:t>Please Note: 'yes' Time and 'yes' Weekend apply.</w:t>
      </w:r>
    </w:p>
    <w:p w14:paraId="25CA4158" w14:textId="77777777" w:rsidR="00821024" w:rsidRPr="003650BF" w:rsidRDefault="006A32BE">
      <w:pPr>
        <w:pStyle w:val="BodyText"/>
        <w:tabs>
          <w:tab w:val="left" w:pos="360"/>
        </w:tabs>
      </w:pPr>
      <w:r w:rsidRPr="003650BF">
        <w:t>**</w:t>
      </w:r>
      <w:r w:rsidRPr="003650BF">
        <w:tab/>
        <w:t xml:space="preserve">Please Note: Included calls do not include: </w:t>
      </w:r>
    </w:p>
    <w:p w14:paraId="5B399400" w14:textId="77777777" w:rsidR="00821024" w:rsidRPr="003650BF" w:rsidRDefault="006A32BE" w:rsidP="001B57E3">
      <w:pPr>
        <w:pStyle w:val="BodyText"/>
        <w:numPr>
          <w:ilvl w:val="0"/>
          <w:numId w:val="53"/>
        </w:numPr>
        <w:ind w:hanging="720"/>
      </w:pPr>
      <w:r w:rsidRPr="003650BF">
        <w:t xml:space="preserve">standard call exclusions (see </w:t>
      </w:r>
      <w:hyperlink r:id="rId342" w:history="1">
        <w:r w:rsidRPr="003650BF">
          <w:rPr>
            <w:rStyle w:val="Hyperlink"/>
            <w:rFonts w:eastAsia="MS Gothic"/>
          </w:rPr>
          <w:t>Section 1</w:t>
        </w:r>
      </w:hyperlink>
      <w:r w:rsidRPr="003650BF">
        <w:t xml:space="preserve"> of this </w:t>
      </w:r>
      <w:r w:rsidRPr="003650BF">
        <w:rPr>
          <w:i/>
        </w:rPr>
        <w:t xml:space="preserve">standard pricing table </w:t>
      </w:r>
      <w:r w:rsidRPr="003650BF">
        <w:t>eg. international roaming calls and 1900 calls;</w:t>
      </w:r>
    </w:p>
    <w:p w14:paraId="4AEFA555" w14:textId="77777777" w:rsidR="00821024" w:rsidRPr="003650BF" w:rsidRDefault="006A32BE" w:rsidP="001B57E3">
      <w:pPr>
        <w:pStyle w:val="BodyText"/>
        <w:numPr>
          <w:ilvl w:val="0"/>
          <w:numId w:val="53"/>
        </w:numPr>
        <w:ind w:hanging="720"/>
      </w:pPr>
      <w:r w:rsidRPr="003650BF">
        <w:t>cannot be accumulated beyond the month in which the entitlement accrues.</w:t>
      </w:r>
    </w:p>
    <w:p w14:paraId="66A685D8" w14:textId="77777777" w:rsidR="00821024" w:rsidRPr="003650BF" w:rsidRDefault="00821024">
      <w:pPr>
        <w:pStyle w:val="BodyText"/>
      </w:pPr>
    </w:p>
    <w:p w14:paraId="1D6992C0" w14:textId="77777777" w:rsidR="00821024" w:rsidRPr="003650BF" w:rsidRDefault="00821024">
      <w:pPr>
        <w:pStyle w:val="BodyText"/>
        <w:sectPr w:rsidR="00821024" w:rsidRPr="003650BF" w:rsidSect="00543DF9">
          <w:headerReference w:type="default" r:id="rId343"/>
          <w:footerReference w:type="default" r:id="rId344"/>
          <w:pgSz w:w="11900" w:h="16840" w:code="9"/>
          <w:pgMar w:top="850" w:right="850" w:bottom="850" w:left="850" w:header="454" w:footer="284" w:gutter="0"/>
          <w:cols w:space="708"/>
          <w:docGrid w:linePitch="360"/>
        </w:sect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640"/>
        <w:gridCol w:w="1277"/>
        <w:gridCol w:w="1277"/>
        <w:gridCol w:w="1277"/>
        <w:gridCol w:w="1277"/>
        <w:gridCol w:w="1277"/>
        <w:gridCol w:w="1277"/>
        <w:gridCol w:w="1277"/>
        <w:gridCol w:w="1277"/>
        <w:gridCol w:w="1274"/>
      </w:tblGrid>
      <w:tr w:rsidR="00821024" w:rsidRPr="003650BF" w14:paraId="1BA9CD21" w14:textId="77777777">
        <w:trPr>
          <w:cantSplit/>
          <w:trHeight w:val="415"/>
          <w:tblHeader/>
          <w:jc w:val="right"/>
        </w:trPr>
        <w:tc>
          <w:tcPr>
            <w:tcW w:w="5000" w:type="pct"/>
            <w:gridSpan w:val="10"/>
            <w:vAlign w:val="center"/>
          </w:tcPr>
          <w:p w14:paraId="762F9D13" w14:textId="77777777" w:rsidR="00821024" w:rsidRPr="003650BF" w:rsidRDefault="006A32BE">
            <w:pPr>
              <w:pStyle w:val="BodyText"/>
              <w:spacing w:before="100" w:after="100"/>
              <w:rPr>
                <w:b/>
              </w:rPr>
            </w:pPr>
            <w:r w:rsidRPr="003650BF">
              <w:rPr>
                <w:b/>
              </w:rPr>
              <w:lastRenderedPageBreak/>
              <w:t>Charges for the Various 'yes'/Advance Contact, 'yes'/Advance Connect and 'yes'/Advance Connect Plus Plans</w:t>
            </w:r>
          </w:p>
        </w:tc>
      </w:tr>
      <w:tr w:rsidR="00821024" w:rsidRPr="003650BF" w14:paraId="0A513A6D" w14:textId="77777777" w:rsidTr="00835DD2">
        <w:trPr>
          <w:cantSplit/>
          <w:trHeight w:val="360"/>
          <w:tblHeader/>
          <w:jc w:val="right"/>
        </w:trPr>
        <w:tc>
          <w:tcPr>
            <w:tcW w:w="1203" w:type="pct"/>
          </w:tcPr>
          <w:p w14:paraId="5C2F1BC4" w14:textId="77777777" w:rsidR="00821024" w:rsidRPr="003650BF" w:rsidRDefault="006A32BE">
            <w:pPr>
              <w:pStyle w:val="BodyText"/>
              <w:spacing w:before="100" w:after="100"/>
              <w:rPr>
                <w:b/>
              </w:rPr>
            </w:pPr>
            <w:r w:rsidRPr="003650BF">
              <w:rPr>
                <w:b/>
              </w:rPr>
              <w:t xml:space="preserve">Charge Type </w:t>
            </w:r>
          </w:p>
        </w:tc>
        <w:tc>
          <w:tcPr>
            <w:tcW w:w="422" w:type="pct"/>
          </w:tcPr>
          <w:p w14:paraId="16491190" w14:textId="77777777" w:rsidR="00821024" w:rsidRPr="003650BF" w:rsidRDefault="006A32BE">
            <w:pPr>
              <w:pStyle w:val="BodyText"/>
              <w:spacing w:before="100" w:after="100"/>
              <w:jc w:val="center"/>
              <w:rPr>
                <w:b/>
              </w:rPr>
            </w:pPr>
            <w:r w:rsidRPr="003650BF">
              <w:rPr>
                <w:b/>
              </w:rPr>
              <w:t>'yes' Contact 10 Plan</w:t>
            </w:r>
          </w:p>
        </w:tc>
        <w:tc>
          <w:tcPr>
            <w:tcW w:w="422" w:type="pct"/>
          </w:tcPr>
          <w:p w14:paraId="0C336F3F" w14:textId="77777777" w:rsidR="00821024" w:rsidRPr="003650BF" w:rsidRDefault="006A32BE">
            <w:pPr>
              <w:pStyle w:val="BodyText"/>
              <w:spacing w:before="100" w:after="100"/>
              <w:jc w:val="center"/>
              <w:rPr>
                <w:b/>
              </w:rPr>
            </w:pPr>
            <w:r w:rsidRPr="003650BF">
              <w:rPr>
                <w:b/>
              </w:rPr>
              <w:t>'yes' / Advance Contact 15 Plan</w:t>
            </w:r>
          </w:p>
        </w:tc>
        <w:tc>
          <w:tcPr>
            <w:tcW w:w="422" w:type="pct"/>
          </w:tcPr>
          <w:p w14:paraId="2C3F84A0" w14:textId="77777777" w:rsidR="00821024" w:rsidRPr="003650BF" w:rsidRDefault="006A32BE">
            <w:pPr>
              <w:pStyle w:val="BodyText"/>
              <w:spacing w:before="100" w:after="100"/>
              <w:jc w:val="center"/>
              <w:rPr>
                <w:b/>
              </w:rPr>
            </w:pPr>
            <w:r w:rsidRPr="003650BF">
              <w:rPr>
                <w:b/>
              </w:rPr>
              <w:t>'yes' / Advance Contact 20 Plan</w:t>
            </w:r>
          </w:p>
        </w:tc>
        <w:tc>
          <w:tcPr>
            <w:tcW w:w="422" w:type="pct"/>
          </w:tcPr>
          <w:p w14:paraId="1BCFC592" w14:textId="77777777" w:rsidR="00821024" w:rsidRPr="003650BF" w:rsidRDefault="006A32BE">
            <w:pPr>
              <w:pStyle w:val="BodyText"/>
              <w:spacing w:before="100" w:after="100"/>
              <w:jc w:val="center"/>
              <w:rPr>
                <w:b/>
              </w:rPr>
            </w:pPr>
            <w:r w:rsidRPr="003650BF">
              <w:rPr>
                <w:b/>
              </w:rPr>
              <w:t>'yes' / Advance Connect 30 Plan</w:t>
            </w:r>
          </w:p>
        </w:tc>
        <w:tc>
          <w:tcPr>
            <w:tcW w:w="422" w:type="pct"/>
          </w:tcPr>
          <w:p w14:paraId="0CDB248B" w14:textId="77777777" w:rsidR="00821024" w:rsidRPr="003650BF" w:rsidRDefault="006A32BE">
            <w:pPr>
              <w:pStyle w:val="BodyText"/>
              <w:spacing w:before="100" w:after="100"/>
              <w:jc w:val="center"/>
              <w:rPr>
                <w:b/>
              </w:rPr>
            </w:pPr>
            <w:r w:rsidRPr="003650BF">
              <w:rPr>
                <w:b/>
              </w:rPr>
              <w:t>'yes' / Advance Connect 55 Plan</w:t>
            </w:r>
          </w:p>
        </w:tc>
        <w:tc>
          <w:tcPr>
            <w:tcW w:w="422" w:type="pct"/>
          </w:tcPr>
          <w:p w14:paraId="4E15AC4E" w14:textId="77777777" w:rsidR="00821024" w:rsidRPr="003650BF" w:rsidRDefault="006A32BE">
            <w:pPr>
              <w:pStyle w:val="BodyText"/>
              <w:spacing w:before="100" w:after="100"/>
              <w:jc w:val="center"/>
              <w:rPr>
                <w:b/>
              </w:rPr>
            </w:pPr>
            <w:r w:rsidRPr="003650BF">
              <w:rPr>
                <w:b/>
              </w:rPr>
              <w:t>'yes' / Advance Connect 75 Plan</w:t>
            </w:r>
          </w:p>
        </w:tc>
        <w:tc>
          <w:tcPr>
            <w:tcW w:w="422" w:type="pct"/>
          </w:tcPr>
          <w:p w14:paraId="308014F0" w14:textId="77777777" w:rsidR="00821024" w:rsidRPr="003650BF" w:rsidRDefault="006A32BE">
            <w:pPr>
              <w:pStyle w:val="BodyText"/>
              <w:spacing w:before="100" w:after="100"/>
              <w:jc w:val="center"/>
              <w:rPr>
                <w:b/>
              </w:rPr>
            </w:pPr>
            <w:r w:rsidRPr="003650BF">
              <w:rPr>
                <w:b/>
              </w:rPr>
              <w:t>'yes' / Advance Connect Plus 100 Plan</w:t>
            </w:r>
          </w:p>
        </w:tc>
        <w:tc>
          <w:tcPr>
            <w:tcW w:w="422" w:type="pct"/>
          </w:tcPr>
          <w:p w14:paraId="3CB0048B" w14:textId="77777777" w:rsidR="00821024" w:rsidRPr="003650BF" w:rsidRDefault="006A32BE">
            <w:pPr>
              <w:pStyle w:val="BodyText"/>
              <w:spacing w:before="100" w:after="100"/>
              <w:jc w:val="center"/>
              <w:rPr>
                <w:b/>
              </w:rPr>
            </w:pPr>
            <w:r w:rsidRPr="003650BF">
              <w:rPr>
                <w:b/>
              </w:rPr>
              <w:t>'yes' / Advance Connect Plus 150 Plan</w:t>
            </w:r>
          </w:p>
        </w:tc>
        <w:tc>
          <w:tcPr>
            <w:tcW w:w="422" w:type="pct"/>
          </w:tcPr>
          <w:p w14:paraId="47AB1BAB" w14:textId="77777777" w:rsidR="00821024" w:rsidRPr="003650BF" w:rsidRDefault="006A32BE">
            <w:pPr>
              <w:pStyle w:val="BodyText"/>
              <w:spacing w:before="100" w:after="100"/>
              <w:jc w:val="center"/>
              <w:rPr>
                <w:b/>
              </w:rPr>
            </w:pPr>
            <w:r w:rsidRPr="003650BF">
              <w:rPr>
                <w:b/>
              </w:rPr>
              <w:t>'yes' / Advance Connect Plus 250 Plan</w:t>
            </w:r>
          </w:p>
        </w:tc>
      </w:tr>
      <w:tr w:rsidR="00821024" w:rsidRPr="003650BF" w14:paraId="5039216E" w14:textId="77777777" w:rsidTr="00835DD2">
        <w:trPr>
          <w:cantSplit/>
          <w:trHeight w:val="360"/>
          <w:jc w:val="right"/>
        </w:trPr>
        <w:tc>
          <w:tcPr>
            <w:tcW w:w="1203" w:type="pct"/>
          </w:tcPr>
          <w:p w14:paraId="693B3020" w14:textId="77777777" w:rsidR="00821024" w:rsidRPr="003650BF" w:rsidRDefault="006A32BE">
            <w:pPr>
              <w:pStyle w:val="BodyText"/>
              <w:spacing w:before="100" w:after="100"/>
              <w:rPr>
                <w:b/>
              </w:rPr>
            </w:pPr>
            <w:r w:rsidRPr="003650BF">
              <w:rPr>
                <w:b/>
              </w:rPr>
              <w:t>Administration Fee</w:t>
            </w:r>
          </w:p>
        </w:tc>
        <w:tc>
          <w:tcPr>
            <w:tcW w:w="422" w:type="pct"/>
          </w:tcPr>
          <w:p w14:paraId="1EB2353C" w14:textId="77777777" w:rsidR="00821024" w:rsidRPr="003650BF" w:rsidRDefault="006A32BE">
            <w:pPr>
              <w:pStyle w:val="BodyText"/>
              <w:spacing w:before="100" w:after="100"/>
              <w:jc w:val="center"/>
            </w:pPr>
            <w:r w:rsidRPr="003650BF">
              <w:t>$60</w:t>
            </w:r>
          </w:p>
        </w:tc>
        <w:tc>
          <w:tcPr>
            <w:tcW w:w="422" w:type="pct"/>
          </w:tcPr>
          <w:p w14:paraId="35B11112" w14:textId="77777777" w:rsidR="00821024" w:rsidRPr="003650BF" w:rsidRDefault="006A32BE">
            <w:pPr>
              <w:pStyle w:val="BodyText"/>
              <w:spacing w:before="100" w:after="100"/>
              <w:jc w:val="center"/>
            </w:pPr>
            <w:r w:rsidRPr="003650BF">
              <w:t>NA</w:t>
            </w:r>
          </w:p>
        </w:tc>
        <w:tc>
          <w:tcPr>
            <w:tcW w:w="422" w:type="pct"/>
          </w:tcPr>
          <w:p w14:paraId="64E8A3F2" w14:textId="77777777" w:rsidR="00821024" w:rsidRPr="003650BF" w:rsidRDefault="006A32BE">
            <w:pPr>
              <w:pStyle w:val="BodyText"/>
              <w:spacing w:before="100" w:after="100"/>
              <w:jc w:val="center"/>
            </w:pPr>
            <w:r w:rsidRPr="003650BF">
              <w:t>NA</w:t>
            </w:r>
          </w:p>
        </w:tc>
        <w:tc>
          <w:tcPr>
            <w:tcW w:w="422" w:type="pct"/>
          </w:tcPr>
          <w:p w14:paraId="4BE674E6" w14:textId="77777777" w:rsidR="00821024" w:rsidRPr="003650BF" w:rsidRDefault="006A32BE">
            <w:pPr>
              <w:pStyle w:val="BodyText"/>
              <w:spacing w:before="100" w:after="100"/>
              <w:jc w:val="center"/>
            </w:pPr>
            <w:r w:rsidRPr="003650BF">
              <w:t>NA</w:t>
            </w:r>
          </w:p>
        </w:tc>
        <w:tc>
          <w:tcPr>
            <w:tcW w:w="422" w:type="pct"/>
          </w:tcPr>
          <w:p w14:paraId="631F6A4D" w14:textId="77777777" w:rsidR="00821024" w:rsidRPr="003650BF" w:rsidRDefault="006A32BE">
            <w:pPr>
              <w:pStyle w:val="BodyText"/>
              <w:spacing w:before="100" w:after="100"/>
              <w:jc w:val="center"/>
            </w:pPr>
            <w:r w:rsidRPr="003650BF">
              <w:t>NA</w:t>
            </w:r>
          </w:p>
        </w:tc>
        <w:tc>
          <w:tcPr>
            <w:tcW w:w="422" w:type="pct"/>
          </w:tcPr>
          <w:p w14:paraId="473E0881" w14:textId="77777777" w:rsidR="00821024" w:rsidRPr="003650BF" w:rsidRDefault="006A32BE">
            <w:pPr>
              <w:pStyle w:val="BodyText"/>
              <w:spacing w:before="100" w:after="100"/>
              <w:jc w:val="center"/>
            </w:pPr>
            <w:r w:rsidRPr="003650BF">
              <w:t>NA</w:t>
            </w:r>
          </w:p>
        </w:tc>
        <w:tc>
          <w:tcPr>
            <w:tcW w:w="422" w:type="pct"/>
          </w:tcPr>
          <w:p w14:paraId="31D9125C" w14:textId="77777777" w:rsidR="00821024" w:rsidRPr="003650BF" w:rsidRDefault="006A32BE">
            <w:pPr>
              <w:pStyle w:val="BodyText"/>
              <w:spacing w:before="100" w:after="100"/>
              <w:jc w:val="center"/>
            </w:pPr>
            <w:r w:rsidRPr="003650BF">
              <w:t>NA</w:t>
            </w:r>
          </w:p>
        </w:tc>
        <w:tc>
          <w:tcPr>
            <w:tcW w:w="422" w:type="pct"/>
          </w:tcPr>
          <w:p w14:paraId="6FA21090" w14:textId="77777777" w:rsidR="00821024" w:rsidRPr="003650BF" w:rsidRDefault="006A32BE">
            <w:pPr>
              <w:pStyle w:val="BodyText"/>
              <w:spacing w:before="100" w:after="100"/>
              <w:jc w:val="center"/>
            </w:pPr>
            <w:r w:rsidRPr="003650BF">
              <w:t>NA</w:t>
            </w:r>
          </w:p>
        </w:tc>
        <w:tc>
          <w:tcPr>
            <w:tcW w:w="422" w:type="pct"/>
          </w:tcPr>
          <w:p w14:paraId="3762468B" w14:textId="77777777" w:rsidR="00821024" w:rsidRPr="003650BF" w:rsidRDefault="006A32BE">
            <w:pPr>
              <w:pStyle w:val="BodyText"/>
              <w:spacing w:before="100" w:after="100"/>
              <w:jc w:val="center"/>
            </w:pPr>
            <w:r w:rsidRPr="003650BF">
              <w:t>NA</w:t>
            </w:r>
          </w:p>
        </w:tc>
      </w:tr>
      <w:tr w:rsidR="00821024" w:rsidRPr="003650BF" w14:paraId="53FDF13F" w14:textId="77777777" w:rsidTr="00835DD2">
        <w:trPr>
          <w:cantSplit/>
          <w:trHeight w:val="360"/>
          <w:jc w:val="right"/>
        </w:trPr>
        <w:tc>
          <w:tcPr>
            <w:tcW w:w="1203" w:type="pct"/>
          </w:tcPr>
          <w:p w14:paraId="3AC4581F" w14:textId="77777777" w:rsidR="00821024" w:rsidRPr="003650BF" w:rsidRDefault="006A32BE">
            <w:pPr>
              <w:pStyle w:val="BodyText"/>
              <w:spacing w:before="100" w:after="100"/>
              <w:rPr>
                <w:b/>
              </w:rPr>
            </w:pPr>
            <w:r w:rsidRPr="003650BF">
              <w:rPr>
                <w:b/>
              </w:rPr>
              <w:t>Monthly Service Charge</w:t>
            </w:r>
          </w:p>
        </w:tc>
        <w:tc>
          <w:tcPr>
            <w:tcW w:w="422" w:type="pct"/>
          </w:tcPr>
          <w:p w14:paraId="19756AF7" w14:textId="77777777" w:rsidR="00821024" w:rsidRPr="003650BF" w:rsidRDefault="006A32BE">
            <w:pPr>
              <w:pStyle w:val="BodyText"/>
              <w:spacing w:before="100" w:after="100"/>
              <w:jc w:val="center"/>
            </w:pPr>
            <w:r w:rsidRPr="003650BF">
              <w:t>$10</w:t>
            </w:r>
          </w:p>
        </w:tc>
        <w:tc>
          <w:tcPr>
            <w:tcW w:w="422" w:type="pct"/>
          </w:tcPr>
          <w:p w14:paraId="48954711" w14:textId="77777777" w:rsidR="00821024" w:rsidRPr="003650BF" w:rsidRDefault="006A32BE">
            <w:pPr>
              <w:pStyle w:val="BodyText"/>
              <w:spacing w:before="100" w:after="100"/>
              <w:jc w:val="center"/>
            </w:pPr>
            <w:r w:rsidRPr="003650BF">
              <w:t>$15</w:t>
            </w:r>
          </w:p>
        </w:tc>
        <w:tc>
          <w:tcPr>
            <w:tcW w:w="422" w:type="pct"/>
          </w:tcPr>
          <w:p w14:paraId="21D44001" w14:textId="77777777" w:rsidR="00821024" w:rsidRPr="003650BF" w:rsidRDefault="006A32BE">
            <w:pPr>
              <w:pStyle w:val="BodyText"/>
              <w:spacing w:before="100" w:after="100"/>
              <w:jc w:val="center"/>
            </w:pPr>
            <w:r w:rsidRPr="003650BF">
              <w:t>$20</w:t>
            </w:r>
          </w:p>
        </w:tc>
        <w:tc>
          <w:tcPr>
            <w:tcW w:w="422" w:type="pct"/>
          </w:tcPr>
          <w:p w14:paraId="66A81E42" w14:textId="77777777" w:rsidR="00821024" w:rsidRPr="003650BF" w:rsidRDefault="006A32BE">
            <w:pPr>
              <w:pStyle w:val="BodyText"/>
              <w:spacing w:before="100" w:after="100"/>
              <w:jc w:val="center"/>
            </w:pPr>
            <w:r w:rsidRPr="003650BF">
              <w:t>$30</w:t>
            </w:r>
          </w:p>
        </w:tc>
        <w:tc>
          <w:tcPr>
            <w:tcW w:w="422" w:type="pct"/>
          </w:tcPr>
          <w:p w14:paraId="5A9DB725" w14:textId="77777777" w:rsidR="00821024" w:rsidRPr="003650BF" w:rsidRDefault="006A32BE">
            <w:pPr>
              <w:pStyle w:val="BodyText"/>
              <w:spacing w:before="100" w:after="100"/>
              <w:jc w:val="center"/>
            </w:pPr>
            <w:r w:rsidRPr="003650BF">
              <w:t>$55</w:t>
            </w:r>
          </w:p>
        </w:tc>
        <w:tc>
          <w:tcPr>
            <w:tcW w:w="422" w:type="pct"/>
          </w:tcPr>
          <w:p w14:paraId="6F87F93B" w14:textId="77777777" w:rsidR="00821024" w:rsidRPr="003650BF" w:rsidRDefault="006A32BE">
            <w:pPr>
              <w:pStyle w:val="BodyText"/>
              <w:spacing w:before="100" w:after="100"/>
              <w:jc w:val="center"/>
            </w:pPr>
            <w:r w:rsidRPr="003650BF">
              <w:t>$75</w:t>
            </w:r>
          </w:p>
        </w:tc>
        <w:tc>
          <w:tcPr>
            <w:tcW w:w="422" w:type="pct"/>
          </w:tcPr>
          <w:p w14:paraId="4E7130C3" w14:textId="77777777" w:rsidR="00821024" w:rsidRPr="003650BF" w:rsidRDefault="006A32BE">
            <w:pPr>
              <w:pStyle w:val="BodyText"/>
              <w:spacing w:before="100" w:after="100"/>
              <w:jc w:val="center"/>
            </w:pPr>
            <w:r w:rsidRPr="003650BF">
              <w:t>$100</w:t>
            </w:r>
          </w:p>
        </w:tc>
        <w:tc>
          <w:tcPr>
            <w:tcW w:w="422" w:type="pct"/>
          </w:tcPr>
          <w:p w14:paraId="67688B12" w14:textId="77777777" w:rsidR="00821024" w:rsidRPr="003650BF" w:rsidRDefault="006A32BE">
            <w:pPr>
              <w:pStyle w:val="BodyText"/>
              <w:spacing w:before="100" w:after="100"/>
              <w:jc w:val="center"/>
            </w:pPr>
            <w:r w:rsidRPr="003650BF">
              <w:t>$150</w:t>
            </w:r>
          </w:p>
        </w:tc>
        <w:tc>
          <w:tcPr>
            <w:tcW w:w="422" w:type="pct"/>
          </w:tcPr>
          <w:p w14:paraId="30AC1066" w14:textId="77777777" w:rsidR="00821024" w:rsidRPr="003650BF" w:rsidRDefault="006A32BE">
            <w:pPr>
              <w:pStyle w:val="BodyText"/>
              <w:spacing w:before="100" w:after="100"/>
              <w:jc w:val="center"/>
            </w:pPr>
            <w:r w:rsidRPr="003650BF">
              <w:t>$250</w:t>
            </w:r>
          </w:p>
        </w:tc>
      </w:tr>
      <w:tr w:rsidR="00821024" w:rsidRPr="003650BF" w14:paraId="384BE99E" w14:textId="77777777" w:rsidTr="00835DD2">
        <w:trPr>
          <w:cantSplit/>
          <w:trHeight w:val="360"/>
          <w:jc w:val="right"/>
        </w:trPr>
        <w:tc>
          <w:tcPr>
            <w:tcW w:w="1203" w:type="pct"/>
          </w:tcPr>
          <w:p w14:paraId="501CCFB5" w14:textId="77777777" w:rsidR="00821024" w:rsidRPr="003650BF" w:rsidRDefault="006A32BE">
            <w:pPr>
              <w:pStyle w:val="BodyText"/>
              <w:spacing w:before="100" w:after="100"/>
            </w:pPr>
            <w:r w:rsidRPr="003650BF">
              <w:rPr>
                <w:b/>
              </w:rPr>
              <w:t>Call Charges</w:t>
            </w:r>
            <w:r w:rsidRPr="003650BF">
              <w:t xml:space="preserve"> (per 30 seconds)</w:t>
            </w:r>
          </w:p>
          <w:p w14:paraId="7C593A14" w14:textId="77777777" w:rsidR="00821024" w:rsidRPr="003650BF" w:rsidRDefault="006A32BE">
            <w:pPr>
              <w:pStyle w:val="BodyText"/>
              <w:spacing w:before="100" w:after="100"/>
              <w:rPr>
                <w:b/>
              </w:rPr>
            </w:pPr>
            <w:r w:rsidRPr="003650BF">
              <w:rPr>
                <w:b/>
              </w:rPr>
              <w:t>Peak</w:t>
            </w:r>
          </w:p>
          <w:p w14:paraId="0615FD9E" w14:textId="77777777" w:rsidR="00821024" w:rsidRPr="003650BF" w:rsidRDefault="006A32BE">
            <w:pPr>
              <w:pStyle w:val="BodyText"/>
              <w:spacing w:before="100" w:after="100"/>
              <w:rPr>
                <w:i/>
              </w:rPr>
            </w:pPr>
            <w:r w:rsidRPr="003650BF">
              <w:rPr>
                <w:i/>
              </w:rPr>
              <w:t>Local &amp; National Long Distance</w:t>
            </w:r>
          </w:p>
          <w:p w14:paraId="14AF3CB1" w14:textId="77777777" w:rsidR="00821024" w:rsidRPr="003650BF" w:rsidRDefault="006A32BE">
            <w:pPr>
              <w:pStyle w:val="BodyText"/>
              <w:spacing w:before="100" w:after="100"/>
              <w:rPr>
                <w:i/>
              </w:rPr>
            </w:pPr>
            <w:r w:rsidRPr="003650BF">
              <w:rPr>
                <w:i/>
              </w:rPr>
              <w:t>To Optus GSM Network Mobiles*</w:t>
            </w:r>
          </w:p>
          <w:p w14:paraId="21B7FECF" w14:textId="77777777" w:rsidR="00821024" w:rsidRPr="003650BF" w:rsidRDefault="006A32BE">
            <w:pPr>
              <w:pStyle w:val="BodyText"/>
              <w:spacing w:before="100" w:after="100"/>
            </w:pPr>
            <w:r w:rsidRPr="003650BF">
              <w:rPr>
                <w:i/>
              </w:rPr>
              <w:t xml:space="preserve">To Other Mobiles </w:t>
            </w:r>
          </w:p>
        </w:tc>
        <w:tc>
          <w:tcPr>
            <w:tcW w:w="422" w:type="pct"/>
            <w:vAlign w:val="bottom"/>
          </w:tcPr>
          <w:p w14:paraId="2AB720FE" w14:textId="77777777" w:rsidR="00821024" w:rsidRPr="003650BF" w:rsidRDefault="006A32BE">
            <w:pPr>
              <w:pStyle w:val="BodyText"/>
              <w:spacing w:before="100" w:after="100"/>
              <w:jc w:val="center"/>
            </w:pPr>
            <w:r w:rsidRPr="003650BF">
              <w:t>$0.605</w:t>
            </w:r>
          </w:p>
          <w:p w14:paraId="4E79894A" w14:textId="77777777" w:rsidR="00821024" w:rsidRPr="003650BF" w:rsidRDefault="006A32BE">
            <w:pPr>
              <w:pStyle w:val="BodyText"/>
              <w:spacing w:before="100" w:after="100"/>
              <w:jc w:val="center"/>
            </w:pPr>
            <w:r w:rsidRPr="003650BF">
              <w:t>$0.605</w:t>
            </w:r>
          </w:p>
          <w:p w14:paraId="2794ADA2" w14:textId="77777777" w:rsidR="00821024" w:rsidRPr="003650BF" w:rsidRDefault="006A32BE">
            <w:pPr>
              <w:pStyle w:val="BodyText"/>
              <w:spacing w:before="100" w:after="100"/>
              <w:jc w:val="center"/>
            </w:pPr>
            <w:r w:rsidRPr="003650BF">
              <w:t>$0.605</w:t>
            </w:r>
          </w:p>
        </w:tc>
        <w:tc>
          <w:tcPr>
            <w:tcW w:w="422" w:type="pct"/>
            <w:vAlign w:val="bottom"/>
          </w:tcPr>
          <w:p w14:paraId="0DD5D9D9" w14:textId="77777777" w:rsidR="00821024" w:rsidRPr="003650BF" w:rsidRDefault="006A32BE">
            <w:pPr>
              <w:pStyle w:val="BodyText"/>
              <w:spacing w:before="100" w:after="100"/>
              <w:jc w:val="center"/>
            </w:pPr>
            <w:r w:rsidRPr="003650BF">
              <w:t>$0.605</w:t>
            </w:r>
          </w:p>
          <w:p w14:paraId="601323EF" w14:textId="77777777" w:rsidR="00821024" w:rsidRPr="003650BF" w:rsidRDefault="006A32BE">
            <w:pPr>
              <w:pStyle w:val="BodyText"/>
              <w:spacing w:before="100" w:after="100"/>
              <w:jc w:val="center"/>
            </w:pPr>
            <w:r w:rsidRPr="003650BF">
              <w:t>$0.605</w:t>
            </w:r>
          </w:p>
          <w:p w14:paraId="59567A50" w14:textId="77777777" w:rsidR="00821024" w:rsidRPr="003650BF" w:rsidRDefault="006A32BE">
            <w:pPr>
              <w:pStyle w:val="BodyText"/>
              <w:spacing w:before="100" w:after="100"/>
              <w:jc w:val="center"/>
            </w:pPr>
            <w:r w:rsidRPr="003650BF">
              <w:t>$0.605</w:t>
            </w:r>
          </w:p>
        </w:tc>
        <w:tc>
          <w:tcPr>
            <w:tcW w:w="422" w:type="pct"/>
            <w:vAlign w:val="bottom"/>
          </w:tcPr>
          <w:p w14:paraId="659F3DE1" w14:textId="77777777" w:rsidR="00821024" w:rsidRPr="003650BF" w:rsidRDefault="006A32BE">
            <w:pPr>
              <w:pStyle w:val="BodyText"/>
              <w:spacing w:before="100" w:after="100"/>
              <w:jc w:val="center"/>
            </w:pPr>
            <w:r w:rsidRPr="003650BF">
              <w:t>$0.44</w:t>
            </w:r>
          </w:p>
          <w:p w14:paraId="2915D361" w14:textId="77777777" w:rsidR="00821024" w:rsidRPr="003650BF" w:rsidRDefault="006A32BE">
            <w:pPr>
              <w:pStyle w:val="BodyText"/>
              <w:spacing w:before="100" w:after="100"/>
              <w:jc w:val="center"/>
            </w:pPr>
            <w:r w:rsidRPr="003650BF">
              <w:t>$0.44</w:t>
            </w:r>
          </w:p>
          <w:p w14:paraId="455B06A1" w14:textId="77777777" w:rsidR="00821024" w:rsidRPr="003650BF" w:rsidRDefault="006A32BE">
            <w:pPr>
              <w:pStyle w:val="BodyText"/>
              <w:spacing w:before="100" w:after="100"/>
              <w:jc w:val="center"/>
            </w:pPr>
            <w:r w:rsidRPr="003650BF">
              <w:t>$0.44</w:t>
            </w:r>
          </w:p>
        </w:tc>
        <w:tc>
          <w:tcPr>
            <w:tcW w:w="422" w:type="pct"/>
            <w:vAlign w:val="bottom"/>
          </w:tcPr>
          <w:p w14:paraId="501A38E3" w14:textId="77777777" w:rsidR="00821024" w:rsidRPr="003650BF" w:rsidRDefault="006A32BE">
            <w:pPr>
              <w:pStyle w:val="BodyText"/>
              <w:spacing w:before="100" w:after="100"/>
              <w:jc w:val="center"/>
            </w:pPr>
            <w:r w:rsidRPr="003650BF">
              <w:t>$0.341</w:t>
            </w:r>
          </w:p>
          <w:p w14:paraId="1905339C" w14:textId="77777777" w:rsidR="00821024" w:rsidRPr="003650BF" w:rsidRDefault="006A32BE">
            <w:pPr>
              <w:pStyle w:val="BodyText"/>
              <w:spacing w:before="100" w:after="100"/>
              <w:jc w:val="center"/>
            </w:pPr>
            <w:r w:rsidRPr="003650BF">
              <w:t>$0.341</w:t>
            </w:r>
          </w:p>
          <w:p w14:paraId="7799A4A9" w14:textId="77777777" w:rsidR="00821024" w:rsidRPr="003650BF" w:rsidRDefault="006A32BE">
            <w:pPr>
              <w:pStyle w:val="BodyText"/>
              <w:spacing w:before="100" w:after="100"/>
              <w:jc w:val="center"/>
            </w:pPr>
            <w:r w:rsidRPr="003650BF">
              <w:t>$0.341</w:t>
            </w:r>
          </w:p>
        </w:tc>
        <w:tc>
          <w:tcPr>
            <w:tcW w:w="422" w:type="pct"/>
            <w:vAlign w:val="bottom"/>
          </w:tcPr>
          <w:p w14:paraId="5C4EE20D" w14:textId="77777777" w:rsidR="00821024" w:rsidRPr="003650BF" w:rsidRDefault="006A32BE">
            <w:pPr>
              <w:pStyle w:val="BodyText"/>
              <w:spacing w:before="100" w:after="100"/>
              <w:jc w:val="center"/>
            </w:pPr>
            <w:r w:rsidRPr="003650BF">
              <w:t>$0.242</w:t>
            </w:r>
          </w:p>
          <w:p w14:paraId="5942F3E6" w14:textId="77777777" w:rsidR="00821024" w:rsidRPr="003650BF" w:rsidRDefault="006A32BE">
            <w:pPr>
              <w:pStyle w:val="BodyText"/>
              <w:spacing w:before="100" w:after="100"/>
              <w:jc w:val="center"/>
            </w:pPr>
            <w:r w:rsidRPr="003650BF">
              <w:t>$0.242</w:t>
            </w:r>
          </w:p>
          <w:p w14:paraId="78939CF6" w14:textId="77777777" w:rsidR="00821024" w:rsidRPr="003650BF" w:rsidRDefault="006A32BE">
            <w:pPr>
              <w:pStyle w:val="BodyText"/>
              <w:spacing w:before="100" w:after="100"/>
              <w:jc w:val="center"/>
            </w:pPr>
            <w:r w:rsidRPr="003650BF">
              <w:t>$0.242</w:t>
            </w:r>
          </w:p>
        </w:tc>
        <w:tc>
          <w:tcPr>
            <w:tcW w:w="422" w:type="pct"/>
            <w:vAlign w:val="bottom"/>
          </w:tcPr>
          <w:p w14:paraId="51F98479" w14:textId="77777777" w:rsidR="00821024" w:rsidRPr="003650BF" w:rsidRDefault="006A32BE">
            <w:pPr>
              <w:pStyle w:val="BodyText"/>
              <w:spacing w:before="100" w:after="100"/>
              <w:jc w:val="center"/>
            </w:pPr>
            <w:r w:rsidRPr="003650BF">
              <w:t>$0.187</w:t>
            </w:r>
          </w:p>
          <w:p w14:paraId="6C5C0094" w14:textId="77777777" w:rsidR="00821024" w:rsidRPr="003650BF" w:rsidRDefault="006A32BE">
            <w:pPr>
              <w:pStyle w:val="BodyText"/>
              <w:spacing w:before="100" w:after="100"/>
              <w:jc w:val="center"/>
            </w:pPr>
            <w:r w:rsidRPr="003650BF">
              <w:t>$0.187</w:t>
            </w:r>
          </w:p>
          <w:p w14:paraId="208F19D1" w14:textId="77777777" w:rsidR="00821024" w:rsidRPr="003650BF" w:rsidRDefault="006A32BE">
            <w:pPr>
              <w:pStyle w:val="BodyText"/>
              <w:spacing w:before="100" w:after="100"/>
              <w:jc w:val="center"/>
            </w:pPr>
            <w:r w:rsidRPr="003650BF">
              <w:t>$0.187</w:t>
            </w:r>
          </w:p>
        </w:tc>
        <w:tc>
          <w:tcPr>
            <w:tcW w:w="422" w:type="pct"/>
            <w:vAlign w:val="bottom"/>
          </w:tcPr>
          <w:p w14:paraId="2CDE17B5" w14:textId="77777777" w:rsidR="00821024" w:rsidRPr="003650BF" w:rsidRDefault="006A32BE">
            <w:pPr>
              <w:pStyle w:val="BodyText"/>
              <w:spacing w:before="100" w:after="100"/>
              <w:jc w:val="center"/>
            </w:pPr>
            <w:r w:rsidRPr="003650BF">
              <w:t>$0.187</w:t>
            </w:r>
          </w:p>
          <w:p w14:paraId="5F4037BE" w14:textId="77777777" w:rsidR="00821024" w:rsidRPr="003650BF" w:rsidRDefault="006A32BE">
            <w:pPr>
              <w:pStyle w:val="BodyText"/>
              <w:spacing w:before="100" w:after="100"/>
              <w:jc w:val="center"/>
            </w:pPr>
            <w:r w:rsidRPr="003650BF">
              <w:t>$0.187</w:t>
            </w:r>
          </w:p>
          <w:p w14:paraId="3DA76EAE" w14:textId="77777777" w:rsidR="00821024" w:rsidRPr="003650BF" w:rsidRDefault="006A32BE">
            <w:pPr>
              <w:pStyle w:val="BodyText"/>
              <w:spacing w:before="100" w:after="100"/>
              <w:jc w:val="center"/>
            </w:pPr>
            <w:r w:rsidRPr="003650BF">
              <w:t>$0.187</w:t>
            </w:r>
          </w:p>
        </w:tc>
        <w:tc>
          <w:tcPr>
            <w:tcW w:w="422" w:type="pct"/>
            <w:vAlign w:val="bottom"/>
          </w:tcPr>
          <w:p w14:paraId="5B4DF050" w14:textId="77777777" w:rsidR="00821024" w:rsidRPr="003650BF" w:rsidRDefault="006A32BE">
            <w:pPr>
              <w:pStyle w:val="BodyText"/>
              <w:spacing w:before="100" w:after="100"/>
              <w:jc w:val="center"/>
            </w:pPr>
            <w:r w:rsidRPr="003650BF">
              <w:t>$0.187</w:t>
            </w:r>
          </w:p>
          <w:p w14:paraId="58090481" w14:textId="77777777" w:rsidR="00821024" w:rsidRPr="003650BF" w:rsidRDefault="006A32BE">
            <w:pPr>
              <w:pStyle w:val="BodyText"/>
              <w:spacing w:before="100" w:after="100"/>
              <w:jc w:val="center"/>
            </w:pPr>
            <w:r w:rsidRPr="003650BF">
              <w:t>$0.187</w:t>
            </w:r>
          </w:p>
          <w:p w14:paraId="6CFEA1BA" w14:textId="77777777" w:rsidR="00821024" w:rsidRPr="003650BF" w:rsidRDefault="006A32BE">
            <w:pPr>
              <w:pStyle w:val="BodyText"/>
              <w:spacing w:before="100" w:after="100"/>
              <w:jc w:val="center"/>
            </w:pPr>
            <w:r w:rsidRPr="003650BF">
              <w:t>$0.187</w:t>
            </w:r>
          </w:p>
        </w:tc>
        <w:tc>
          <w:tcPr>
            <w:tcW w:w="422" w:type="pct"/>
            <w:vAlign w:val="bottom"/>
          </w:tcPr>
          <w:p w14:paraId="7F8F46BD" w14:textId="77777777" w:rsidR="00821024" w:rsidRPr="003650BF" w:rsidRDefault="006A32BE">
            <w:pPr>
              <w:pStyle w:val="BodyText"/>
              <w:spacing w:before="100" w:after="100"/>
              <w:jc w:val="center"/>
            </w:pPr>
            <w:r w:rsidRPr="003650BF">
              <w:t>$0.176</w:t>
            </w:r>
          </w:p>
          <w:p w14:paraId="3699CFB3" w14:textId="77777777" w:rsidR="00821024" w:rsidRPr="003650BF" w:rsidRDefault="006A32BE">
            <w:pPr>
              <w:pStyle w:val="BodyText"/>
              <w:spacing w:before="100" w:after="100"/>
              <w:jc w:val="center"/>
            </w:pPr>
            <w:r w:rsidRPr="003650BF">
              <w:t>$0.176</w:t>
            </w:r>
          </w:p>
          <w:p w14:paraId="45C1D66D" w14:textId="77777777" w:rsidR="00821024" w:rsidRPr="003650BF" w:rsidRDefault="006A32BE">
            <w:pPr>
              <w:pStyle w:val="BodyText"/>
              <w:spacing w:before="100" w:after="100"/>
              <w:jc w:val="center"/>
            </w:pPr>
            <w:r w:rsidRPr="003650BF">
              <w:t>$0.176</w:t>
            </w:r>
          </w:p>
        </w:tc>
      </w:tr>
      <w:tr w:rsidR="00821024" w:rsidRPr="003650BF" w14:paraId="18F65A44" w14:textId="77777777" w:rsidTr="00835DD2">
        <w:trPr>
          <w:cantSplit/>
          <w:trHeight w:val="360"/>
          <w:jc w:val="right"/>
        </w:trPr>
        <w:tc>
          <w:tcPr>
            <w:tcW w:w="1203" w:type="pct"/>
          </w:tcPr>
          <w:p w14:paraId="534E19F4" w14:textId="77777777" w:rsidR="00821024" w:rsidRPr="003650BF" w:rsidRDefault="006A32BE">
            <w:pPr>
              <w:pStyle w:val="BodyText"/>
              <w:spacing w:before="100" w:after="100"/>
            </w:pPr>
            <w:r w:rsidRPr="003650BF">
              <w:rPr>
                <w:b/>
              </w:rPr>
              <w:t>Off Peak</w:t>
            </w:r>
          </w:p>
          <w:p w14:paraId="76469162" w14:textId="77777777" w:rsidR="00821024" w:rsidRPr="003650BF" w:rsidRDefault="006A32BE">
            <w:pPr>
              <w:pStyle w:val="BodyText"/>
              <w:spacing w:before="100" w:after="100"/>
            </w:pPr>
            <w:r w:rsidRPr="003650BF">
              <w:rPr>
                <w:i/>
              </w:rPr>
              <w:t>Local &amp; National Long Distance</w:t>
            </w:r>
          </w:p>
          <w:p w14:paraId="0C446473" w14:textId="77777777" w:rsidR="00821024" w:rsidRPr="003650BF" w:rsidRDefault="006A32BE">
            <w:pPr>
              <w:pStyle w:val="BodyText"/>
              <w:spacing w:before="100" w:after="100"/>
            </w:pPr>
            <w:r w:rsidRPr="003650BF">
              <w:rPr>
                <w:i/>
              </w:rPr>
              <w:t>To Optus GSM Network Mobiles*</w:t>
            </w:r>
          </w:p>
          <w:p w14:paraId="36CE4F64" w14:textId="77777777" w:rsidR="00821024" w:rsidRPr="003650BF" w:rsidRDefault="006A32BE">
            <w:pPr>
              <w:pStyle w:val="BodyText"/>
              <w:spacing w:before="100" w:after="100"/>
            </w:pPr>
            <w:r w:rsidRPr="003650BF">
              <w:rPr>
                <w:i/>
              </w:rPr>
              <w:t>To Other Mobiles</w:t>
            </w:r>
          </w:p>
        </w:tc>
        <w:tc>
          <w:tcPr>
            <w:tcW w:w="422" w:type="pct"/>
            <w:vAlign w:val="bottom"/>
          </w:tcPr>
          <w:p w14:paraId="23C89156" w14:textId="77777777" w:rsidR="00821024" w:rsidRPr="003650BF" w:rsidRDefault="006A32BE">
            <w:pPr>
              <w:pStyle w:val="BodyText"/>
              <w:spacing w:before="100" w:after="100"/>
              <w:jc w:val="center"/>
            </w:pPr>
            <w:r w:rsidRPr="003650BF">
              <w:t>$0.308</w:t>
            </w:r>
          </w:p>
          <w:p w14:paraId="607C5A32" w14:textId="77777777" w:rsidR="00821024" w:rsidRPr="003650BF" w:rsidRDefault="006A32BE">
            <w:pPr>
              <w:pStyle w:val="BodyText"/>
              <w:spacing w:before="100" w:after="100"/>
              <w:jc w:val="center"/>
            </w:pPr>
            <w:r w:rsidRPr="003650BF">
              <w:t>$0.033</w:t>
            </w:r>
          </w:p>
          <w:p w14:paraId="1D9D14B8" w14:textId="77777777" w:rsidR="00821024" w:rsidRPr="003650BF" w:rsidRDefault="006A32BE">
            <w:pPr>
              <w:pStyle w:val="BodyText"/>
              <w:spacing w:before="100" w:after="100"/>
              <w:jc w:val="center"/>
            </w:pPr>
            <w:r w:rsidRPr="003650BF">
              <w:t>$0.308</w:t>
            </w:r>
          </w:p>
        </w:tc>
        <w:tc>
          <w:tcPr>
            <w:tcW w:w="422" w:type="pct"/>
            <w:vAlign w:val="bottom"/>
          </w:tcPr>
          <w:p w14:paraId="2E30A78B" w14:textId="77777777" w:rsidR="00821024" w:rsidRPr="003650BF" w:rsidRDefault="006A32BE">
            <w:pPr>
              <w:pStyle w:val="BodyText"/>
              <w:spacing w:before="100" w:after="100"/>
              <w:jc w:val="center"/>
            </w:pPr>
            <w:r w:rsidRPr="003650BF">
              <w:t>$0.286</w:t>
            </w:r>
          </w:p>
          <w:p w14:paraId="1B984B07" w14:textId="77777777" w:rsidR="00821024" w:rsidRPr="003650BF" w:rsidRDefault="006A32BE">
            <w:pPr>
              <w:pStyle w:val="BodyText"/>
              <w:spacing w:before="100" w:after="100"/>
              <w:jc w:val="center"/>
            </w:pPr>
            <w:r w:rsidRPr="003650BF">
              <w:t>$0.033</w:t>
            </w:r>
          </w:p>
          <w:p w14:paraId="3C83029E" w14:textId="77777777" w:rsidR="00821024" w:rsidRPr="003650BF" w:rsidRDefault="006A32BE">
            <w:pPr>
              <w:pStyle w:val="BodyText"/>
              <w:spacing w:before="100" w:after="100"/>
              <w:jc w:val="center"/>
            </w:pPr>
            <w:r w:rsidRPr="003650BF">
              <w:t>$0.286</w:t>
            </w:r>
          </w:p>
        </w:tc>
        <w:tc>
          <w:tcPr>
            <w:tcW w:w="422" w:type="pct"/>
            <w:vAlign w:val="bottom"/>
          </w:tcPr>
          <w:p w14:paraId="09082E49" w14:textId="77777777" w:rsidR="00821024" w:rsidRPr="003650BF" w:rsidRDefault="006A32BE">
            <w:pPr>
              <w:pStyle w:val="BodyText"/>
              <w:spacing w:before="100" w:after="100"/>
              <w:jc w:val="center"/>
            </w:pPr>
            <w:r w:rsidRPr="003650BF">
              <w:t>$0.22</w:t>
            </w:r>
          </w:p>
          <w:p w14:paraId="19E4538E" w14:textId="77777777" w:rsidR="00821024" w:rsidRPr="003650BF" w:rsidRDefault="006A32BE">
            <w:pPr>
              <w:pStyle w:val="BodyText"/>
              <w:spacing w:before="100" w:after="100"/>
              <w:jc w:val="center"/>
            </w:pPr>
            <w:r w:rsidRPr="003650BF">
              <w:t>$0.033</w:t>
            </w:r>
          </w:p>
          <w:p w14:paraId="6766286E" w14:textId="77777777" w:rsidR="00821024" w:rsidRPr="003650BF" w:rsidRDefault="006A32BE">
            <w:pPr>
              <w:pStyle w:val="BodyText"/>
              <w:spacing w:before="100" w:after="100"/>
              <w:jc w:val="center"/>
            </w:pPr>
            <w:r w:rsidRPr="003650BF">
              <w:t>$0.22</w:t>
            </w:r>
          </w:p>
        </w:tc>
        <w:tc>
          <w:tcPr>
            <w:tcW w:w="422" w:type="pct"/>
            <w:vAlign w:val="bottom"/>
          </w:tcPr>
          <w:p w14:paraId="5529E67E" w14:textId="77777777" w:rsidR="00821024" w:rsidRPr="003650BF" w:rsidRDefault="006A32BE">
            <w:pPr>
              <w:pStyle w:val="BodyText"/>
              <w:spacing w:before="100" w:after="100"/>
              <w:jc w:val="center"/>
            </w:pPr>
            <w:r w:rsidRPr="003650BF">
              <w:t>$0.187</w:t>
            </w:r>
          </w:p>
          <w:p w14:paraId="437C4425" w14:textId="77777777" w:rsidR="00821024" w:rsidRPr="003650BF" w:rsidRDefault="006A32BE">
            <w:pPr>
              <w:pStyle w:val="BodyText"/>
              <w:spacing w:before="100" w:after="100"/>
              <w:jc w:val="center"/>
            </w:pPr>
            <w:r w:rsidRPr="003650BF">
              <w:t>$0.033</w:t>
            </w:r>
          </w:p>
          <w:p w14:paraId="114F0727" w14:textId="77777777" w:rsidR="00821024" w:rsidRPr="003650BF" w:rsidRDefault="006A32BE">
            <w:pPr>
              <w:pStyle w:val="BodyText"/>
              <w:spacing w:before="100" w:after="100"/>
              <w:jc w:val="center"/>
            </w:pPr>
            <w:r w:rsidRPr="003650BF">
              <w:t>$0.187</w:t>
            </w:r>
          </w:p>
        </w:tc>
        <w:tc>
          <w:tcPr>
            <w:tcW w:w="422" w:type="pct"/>
            <w:vAlign w:val="bottom"/>
          </w:tcPr>
          <w:p w14:paraId="1FD21021" w14:textId="77777777" w:rsidR="00821024" w:rsidRPr="003650BF" w:rsidRDefault="006A32BE">
            <w:pPr>
              <w:pStyle w:val="BodyText"/>
              <w:spacing w:before="100" w:after="100"/>
              <w:jc w:val="center"/>
            </w:pPr>
            <w:r w:rsidRPr="003650BF">
              <w:t>$0.165</w:t>
            </w:r>
          </w:p>
          <w:p w14:paraId="58C174DD" w14:textId="77777777" w:rsidR="00821024" w:rsidRPr="003650BF" w:rsidRDefault="006A32BE">
            <w:pPr>
              <w:pStyle w:val="BodyText"/>
              <w:spacing w:before="100" w:after="100"/>
              <w:jc w:val="center"/>
            </w:pPr>
            <w:r w:rsidRPr="003650BF">
              <w:t>$0.033</w:t>
            </w:r>
          </w:p>
          <w:p w14:paraId="10AD28F1" w14:textId="77777777" w:rsidR="00821024" w:rsidRPr="003650BF" w:rsidRDefault="006A32BE">
            <w:pPr>
              <w:pStyle w:val="BodyText"/>
              <w:spacing w:before="100" w:after="100"/>
              <w:jc w:val="center"/>
            </w:pPr>
            <w:r w:rsidRPr="003650BF">
              <w:t>$0.165</w:t>
            </w:r>
          </w:p>
        </w:tc>
        <w:tc>
          <w:tcPr>
            <w:tcW w:w="422" w:type="pct"/>
            <w:vAlign w:val="bottom"/>
          </w:tcPr>
          <w:p w14:paraId="5E08532E" w14:textId="77777777" w:rsidR="00821024" w:rsidRPr="003650BF" w:rsidRDefault="006A32BE">
            <w:pPr>
              <w:pStyle w:val="BodyText"/>
              <w:spacing w:before="100" w:after="100"/>
              <w:jc w:val="center"/>
            </w:pPr>
            <w:r w:rsidRPr="003650BF">
              <w:t>$0.143</w:t>
            </w:r>
          </w:p>
          <w:p w14:paraId="006BFD4E" w14:textId="77777777" w:rsidR="00821024" w:rsidRPr="003650BF" w:rsidRDefault="006A32BE">
            <w:pPr>
              <w:pStyle w:val="BodyText"/>
              <w:spacing w:before="100" w:after="100"/>
              <w:jc w:val="center"/>
            </w:pPr>
            <w:r w:rsidRPr="003650BF">
              <w:t>$0.033</w:t>
            </w:r>
          </w:p>
          <w:p w14:paraId="49E15AE6" w14:textId="77777777" w:rsidR="00821024" w:rsidRPr="003650BF" w:rsidRDefault="006A32BE">
            <w:pPr>
              <w:pStyle w:val="BodyText"/>
              <w:spacing w:before="100" w:after="100"/>
              <w:jc w:val="center"/>
            </w:pPr>
            <w:r w:rsidRPr="003650BF">
              <w:t>$0.143</w:t>
            </w:r>
          </w:p>
        </w:tc>
        <w:tc>
          <w:tcPr>
            <w:tcW w:w="422" w:type="pct"/>
            <w:vAlign w:val="bottom"/>
          </w:tcPr>
          <w:p w14:paraId="656900EC" w14:textId="77777777" w:rsidR="00821024" w:rsidRPr="003650BF" w:rsidRDefault="006A32BE">
            <w:pPr>
              <w:pStyle w:val="BodyText"/>
              <w:spacing w:before="100" w:after="100"/>
              <w:jc w:val="center"/>
            </w:pPr>
            <w:r w:rsidRPr="003650BF">
              <w:t>$0.143</w:t>
            </w:r>
          </w:p>
          <w:p w14:paraId="08553B19" w14:textId="77777777" w:rsidR="00821024" w:rsidRPr="003650BF" w:rsidRDefault="006A32BE">
            <w:pPr>
              <w:pStyle w:val="BodyText"/>
              <w:spacing w:before="100" w:after="100"/>
              <w:jc w:val="center"/>
            </w:pPr>
            <w:r w:rsidRPr="003650BF">
              <w:t>$0.033</w:t>
            </w:r>
          </w:p>
          <w:p w14:paraId="48C8EDFF" w14:textId="77777777" w:rsidR="00821024" w:rsidRPr="003650BF" w:rsidRDefault="006A32BE">
            <w:pPr>
              <w:pStyle w:val="BodyText"/>
              <w:spacing w:before="100" w:after="100"/>
              <w:jc w:val="center"/>
            </w:pPr>
            <w:r w:rsidRPr="003650BF">
              <w:t>$0.143</w:t>
            </w:r>
          </w:p>
        </w:tc>
        <w:tc>
          <w:tcPr>
            <w:tcW w:w="422" w:type="pct"/>
            <w:vAlign w:val="bottom"/>
          </w:tcPr>
          <w:p w14:paraId="5F5F2727" w14:textId="77777777" w:rsidR="00821024" w:rsidRPr="003650BF" w:rsidRDefault="006A32BE">
            <w:pPr>
              <w:pStyle w:val="BodyText"/>
              <w:spacing w:before="100" w:after="100"/>
              <w:jc w:val="center"/>
            </w:pPr>
            <w:r w:rsidRPr="003650BF">
              <w:t>$0.132</w:t>
            </w:r>
          </w:p>
          <w:p w14:paraId="606DE300" w14:textId="77777777" w:rsidR="00821024" w:rsidRPr="003650BF" w:rsidRDefault="006A32BE">
            <w:pPr>
              <w:pStyle w:val="BodyText"/>
              <w:spacing w:before="100" w:after="100"/>
              <w:jc w:val="center"/>
            </w:pPr>
            <w:r w:rsidRPr="003650BF">
              <w:t>$0.033</w:t>
            </w:r>
          </w:p>
          <w:p w14:paraId="72AA5D0D" w14:textId="77777777" w:rsidR="00821024" w:rsidRPr="003650BF" w:rsidRDefault="006A32BE">
            <w:pPr>
              <w:pStyle w:val="BodyText"/>
              <w:spacing w:before="100" w:after="100"/>
              <w:jc w:val="center"/>
            </w:pPr>
            <w:r w:rsidRPr="003650BF">
              <w:t>$0.132</w:t>
            </w:r>
          </w:p>
        </w:tc>
        <w:tc>
          <w:tcPr>
            <w:tcW w:w="422" w:type="pct"/>
            <w:vAlign w:val="bottom"/>
          </w:tcPr>
          <w:p w14:paraId="0CC0A4B3" w14:textId="77777777" w:rsidR="00821024" w:rsidRPr="003650BF" w:rsidRDefault="006A32BE">
            <w:pPr>
              <w:pStyle w:val="BodyText"/>
              <w:spacing w:before="100" w:after="100"/>
              <w:jc w:val="center"/>
            </w:pPr>
            <w:r w:rsidRPr="003650BF">
              <w:t>$0.121</w:t>
            </w:r>
          </w:p>
          <w:p w14:paraId="557B2CEF" w14:textId="77777777" w:rsidR="00821024" w:rsidRPr="003650BF" w:rsidRDefault="006A32BE">
            <w:pPr>
              <w:pStyle w:val="BodyText"/>
              <w:spacing w:before="100" w:after="100"/>
              <w:jc w:val="center"/>
            </w:pPr>
            <w:r w:rsidRPr="003650BF">
              <w:t>$0.033</w:t>
            </w:r>
          </w:p>
          <w:p w14:paraId="7177B8B8" w14:textId="77777777" w:rsidR="00821024" w:rsidRPr="003650BF" w:rsidRDefault="006A32BE">
            <w:pPr>
              <w:pStyle w:val="BodyText"/>
              <w:spacing w:before="100" w:after="100"/>
              <w:jc w:val="center"/>
            </w:pPr>
            <w:r w:rsidRPr="003650BF">
              <w:t>$0.121</w:t>
            </w:r>
          </w:p>
        </w:tc>
      </w:tr>
      <w:tr w:rsidR="00821024" w:rsidRPr="003650BF" w14:paraId="6BB62650" w14:textId="77777777" w:rsidTr="00835DD2">
        <w:trPr>
          <w:cantSplit/>
          <w:trHeight w:val="360"/>
          <w:jc w:val="right"/>
        </w:trPr>
        <w:tc>
          <w:tcPr>
            <w:tcW w:w="1203" w:type="pct"/>
          </w:tcPr>
          <w:p w14:paraId="3DF19A13" w14:textId="77777777" w:rsidR="00821024" w:rsidRPr="003650BF" w:rsidRDefault="006A32BE">
            <w:pPr>
              <w:pStyle w:val="BodyText"/>
              <w:spacing w:before="100" w:after="100"/>
              <w:rPr>
                <w:b/>
              </w:rPr>
            </w:pPr>
            <w:r w:rsidRPr="003650BF">
              <w:rPr>
                <w:b/>
              </w:rPr>
              <w:t>Initial Charge (call connection charge)</w:t>
            </w:r>
          </w:p>
        </w:tc>
        <w:tc>
          <w:tcPr>
            <w:tcW w:w="422" w:type="pct"/>
          </w:tcPr>
          <w:p w14:paraId="78B0ADA8" w14:textId="77777777" w:rsidR="00821024" w:rsidRPr="003650BF" w:rsidRDefault="006A32BE">
            <w:pPr>
              <w:pStyle w:val="BodyText"/>
              <w:spacing w:before="100" w:after="100"/>
              <w:jc w:val="center"/>
            </w:pPr>
            <w:r w:rsidRPr="003650BF">
              <w:t>$0.209</w:t>
            </w:r>
          </w:p>
        </w:tc>
        <w:tc>
          <w:tcPr>
            <w:tcW w:w="422" w:type="pct"/>
          </w:tcPr>
          <w:p w14:paraId="2D02EF4F" w14:textId="77777777" w:rsidR="00821024" w:rsidRPr="003650BF" w:rsidRDefault="006A32BE">
            <w:pPr>
              <w:pStyle w:val="BodyText"/>
              <w:spacing w:before="100" w:after="100"/>
              <w:jc w:val="center"/>
            </w:pPr>
            <w:r w:rsidRPr="003650BF">
              <w:t>$0.209</w:t>
            </w:r>
          </w:p>
        </w:tc>
        <w:tc>
          <w:tcPr>
            <w:tcW w:w="422" w:type="pct"/>
          </w:tcPr>
          <w:p w14:paraId="64A3651E" w14:textId="77777777" w:rsidR="00821024" w:rsidRPr="003650BF" w:rsidRDefault="006A32BE">
            <w:pPr>
              <w:pStyle w:val="BodyText"/>
              <w:spacing w:before="100" w:after="100"/>
              <w:jc w:val="center"/>
            </w:pPr>
            <w:r w:rsidRPr="003650BF">
              <w:t>$0.154</w:t>
            </w:r>
          </w:p>
        </w:tc>
        <w:tc>
          <w:tcPr>
            <w:tcW w:w="422" w:type="pct"/>
          </w:tcPr>
          <w:p w14:paraId="6B6B0B4F" w14:textId="77777777" w:rsidR="00821024" w:rsidRPr="003650BF" w:rsidRDefault="006A32BE">
            <w:pPr>
              <w:pStyle w:val="BodyText"/>
              <w:spacing w:before="100" w:after="100"/>
              <w:jc w:val="center"/>
            </w:pPr>
            <w:r w:rsidRPr="003650BF">
              <w:t>$0.154</w:t>
            </w:r>
          </w:p>
        </w:tc>
        <w:tc>
          <w:tcPr>
            <w:tcW w:w="422" w:type="pct"/>
          </w:tcPr>
          <w:p w14:paraId="049DC69F" w14:textId="77777777" w:rsidR="00821024" w:rsidRPr="003650BF" w:rsidRDefault="006A32BE">
            <w:pPr>
              <w:pStyle w:val="BodyText"/>
              <w:spacing w:before="100" w:after="100"/>
              <w:jc w:val="center"/>
            </w:pPr>
            <w:r w:rsidRPr="003650BF">
              <w:t>$0.154</w:t>
            </w:r>
          </w:p>
        </w:tc>
        <w:tc>
          <w:tcPr>
            <w:tcW w:w="422" w:type="pct"/>
          </w:tcPr>
          <w:p w14:paraId="33D96B0C" w14:textId="77777777" w:rsidR="00821024" w:rsidRPr="003650BF" w:rsidRDefault="006A32BE">
            <w:pPr>
              <w:pStyle w:val="BodyText"/>
              <w:spacing w:before="100" w:after="100"/>
              <w:jc w:val="center"/>
            </w:pPr>
            <w:r w:rsidRPr="003650BF">
              <w:t>$0.154</w:t>
            </w:r>
          </w:p>
        </w:tc>
        <w:tc>
          <w:tcPr>
            <w:tcW w:w="422" w:type="pct"/>
          </w:tcPr>
          <w:p w14:paraId="36EC886C" w14:textId="77777777" w:rsidR="00821024" w:rsidRPr="003650BF" w:rsidRDefault="006A32BE">
            <w:pPr>
              <w:pStyle w:val="BodyText"/>
              <w:spacing w:before="100" w:after="100"/>
              <w:jc w:val="center"/>
            </w:pPr>
            <w:r w:rsidRPr="003650BF">
              <w:t>$0.154</w:t>
            </w:r>
          </w:p>
        </w:tc>
        <w:tc>
          <w:tcPr>
            <w:tcW w:w="422" w:type="pct"/>
          </w:tcPr>
          <w:p w14:paraId="2B3A61A4" w14:textId="77777777" w:rsidR="00821024" w:rsidRPr="003650BF" w:rsidRDefault="006A32BE">
            <w:pPr>
              <w:pStyle w:val="BodyText"/>
              <w:spacing w:before="100" w:after="100"/>
              <w:jc w:val="center"/>
            </w:pPr>
            <w:r w:rsidRPr="003650BF">
              <w:t>$0.154</w:t>
            </w:r>
          </w:p>
        </w:tc>
        <w:tc>
          <w:tcPr>
            <w:tcW w:w="422" w:type="pct"/>
          </w:tcPr>
          <w:p w14:paraId="79C09236" w14:textId="77777777" w:rsidR="00821024" w:rsidRPr="003650BF" w:rsidRDefault="006A32BE">
            <w:pPr>
              <w:pStyle w:val="BodyText"/>
              <w:spacing w:before="100" w:after="100"/>
              <w:jc w:val="center"/>
            </w:pPr>
            <w:r w:rsidRPr="003650BF">
              <w:t>$0.154</w:t>
            </w:r>
          </w:p>
        </w:tc>
      </w:tr>
      <w:tr w:rsidR="00821024" w:rsidRPr="003650BF" w14:paraId="72346138" w14:textId="77777777" w:rsidTr="00835DD2">
        <w:trPr>
          <w:cantSplit/>
          <w:trHeight w:val="360"/>
          <w:jc w:val="right"/>
        </w:trPr>
        <w:tc>
          <w:tcPr>
            <w:tcW w:w="1203" w:type="pct"/>
          </w:tcPr>
          <w:p w14:paraId="45E8BF47" w14:textId="77777777" w:rsidR="00821024" w:rsidRPr="003650BF" w:rsidRDefault="006A32BE">
            <w:pPr>
              <w:pStyle w:val="BodyText"/>
              <w:spacing w:before="100" w:after="100"/>
              <w:rPr>
                <w:b/>
              </w:rPr>
            </w:pPr>
            <w:r w:rsidRPr="003650BF">
              <w:rPr>
                <w:b/>
              </w:rPr>
              <w:t>Call credits Included in the monthly service charge**</w:t>
            </w:r>
          </w:p>
        </w:tc>
        <w:tc>
          <w:tcPr>
            <w:tcW w:w="422" w:type="pct"/>
          </w:tcPr>
          <w:p w14:paraId="0CFED625" w14:textId="77777777" w:rsidR="00821024" w:rsidRPr="003650BF" w:rsidRDefault="006A32BE">
            <w:pPr>
              <w:pStyle w:val="BodyText"/>
              <w:spacing w:before="100" w:after="100"/>
              <w:jc w:val="center"/>
            </w:pPr>
            <w:r w:rsidRPr="003650BF">
              <w:t>NA</w:t>
            </w:r>
          </w:p>
        </w:tc>
        <w:tc>
          <w:tcPr>
            <w:tcW w:w="422" w:type="pct"/>
          </w:tcPr>
          <w:p w14:paraId="276A0AA1" w14:textId="77777777" w:rsidR="00821024" w:rsidRPr="003650BF" w:rsidRDefault="006A32BE">
            <w:pPr>
              <w:pStyle w:val="BodyText"/>
              <w:spacing w:before="100" w:after="100"/>
              <w:jc w:val="center"/>
            </w:pPr>
            <w:r w:rsidRPr="003650BF">
              <w:t>$10</w:t>
            </w:r>
          </w:p>
        </w:tc>
        <w:tc>
          <w:tcPr>
            <w:tcW w:w="422" w:type="pct"/>
          </w:tcPr>
          <w:p w14:paraId="2A269D61" w14:textId="77777777" w:rsidR="00821024" w:rsidRPr="003650BF" w:rsidRDefault="006A32BE">
            <w:pPr>
              <w:pStyle w:val="BodyText"/>
              <w:spacing w:before="100" w:after="100"/>
              <w:jc w:val="center"/>
            </w:pPr>
            <w:r w:rsidRPr="003650BF">
              <w:t>$15</w:t>
            </w:r>
          </w:p>
        </w:tc>
        <w:tc>
          <w:tcPr>
            <w:tcW w:w="422" w:type="pct"/>
          </w:tcPr>
          <w:p w14:paraId="26705261" w14:textId="77777777" w:rsidR="00821024" w:rsidRPr="003650BF" w:rsidRDefault="006A32BE">
            <w:pPr>
              <w:pStyle w:val="BodyText"/>
              <w:spacing w:before="100" w:after="100"/>
              <w:jc w:val="center"/>
            </w:pPr>
            <w:r w:rsidRPr="003650BF">
              <w:t>$30</w:t>
            </w:r>
          </w:p>
        </w:tc>
        <w:tc>
          <w:tcPr>
            <w:tcW w:w="422" w:type="pct"/>
          </w:tcPr>
          <w:p w14:paraId="3E15194C" w14:textId="77777777" w:rsidR="00821024" w:rsidRPr="003650BF" w:rsidRDefault="006A32BE">
            <w:pPr>
              <w:pStyle w:val="BodyText"/>
              <w:spacing w:before="100" w:after="100"/>
              <w:jc w:val="center"/>
            </w:pPr>
            <w:r w:rsidRPr="003650BF">
              <w:t>$55</w:t>
            </w:r>
          </w:p>
        </w:tc>
        <w:tc>
          <w:tcPr>
            <w:tcW w:w="422" w:type="pct"/>
          </w:tcPr>
          <w:p w14:paraId="4A784C14" w14:textId="77777777" w:rsidR="00821024" w:rsidRPr="003650BF" w:rsidRDefault="006A32BE">
            <w:pPr>
              <w:pStyle w:val="BodyText"/>
              <w:spacing w:before="100" w:after="100"/>
              <w:jc w:val="center"/>
            </w:pPr>
            <w:r w:rsidRPr="003650BF">
              <w:t>$80.44</w:t>
            </w:r>
          </w:p>
        </w:tc>
        <w:tc>
          <w:tcPr>
            <w:tcW w:w="422" w:type="pct"/>
          </w:tcPr>
          <w:p w14:paraId="040B8272" w14:textId="77777777" w:rsidR="00821024" w:rsidRPr="003650BF" w:rsidRDefault="006A32BE">
            <w:pPr>
              <w:pStyle w:val="BodyText"/>
              <w:spacing w:before="100" w:after="100"/>
              <w:jc w:val="center"/>
            </w:pPr>
            <w:r w:rsidRPr="003650BF">
              <w:t>$110</w:t>
            </w:r>
          </w:p>
        </w:tc>
        <w:tc>
          <w:tcPr>
            <w:tcW w:w="422" w:type="pct"/>
          </w:tcPr>
          <w:p w14:paraId="48980776" w14:textId="77777777" w:rsidR="00821024" w:rsidRPr="003650BF" w:rsidRDefault="006A32BE">
            <w:pPr>
              <w:pStyle w:val="BodyText"/>
              <w:spacing w:before="100" w:after="100"/>
              <w:jc w:val="center"/>
            </w:pPr>
            <w:r w:rsidRPr="003650BF">
              <w:t>$175</w:t>
            </w:r>
          </w:p>
        </w:tc>
        <w:tc>
          <w:tcPr>
            <w:tcW w:w="422" w:type="pct"/>
          </w:tcPr>
          <w:p w14:paraId="0B630E9D" w14:textId="77777777" w:rsidR="00821024" w:rsidRPr="003650BF" w:rsidRDefault="006A32BE">
            <w:pPr>
              <w:pStyle w:val="BodyText"/>
              <w:spacing w:before="100" w:after="100"/>
              <w:jc w:val="center"/>
            </w:pPr>
            <w:r w:rsidRPr="003650BF">
              <w:t>$300</w:t>
            </w:r>
          </w:p>
        </w:tc>
      </w:tr>
      <w:tr w:rsidR="00821024" w:rsidRPr="003650BF" w14:paraId="53F52140" w14:textId="77777777" w:rsidTr="00835DD2">
        <w:trPr>
          <w:cantSplit/>
          <w:trHeight w:val="360"/>
          <w:jc w:val="right"/>
        </w:trPr>
        <w:tc>
          <w:tcPr>
            <w:tcW w:w="1203" w:type="pct"/>
          </w:tcPr>
          <w:p w14:paraId="5E82866C" w14:textId="77777777" w:rsidR="00821024" w:rsidRPr="003650BF" w:rsidRDefault="006A32BE">
            <w:pPr>
              <w:pStyle w:val="BodyText"/>
              <w:spacing w:before="100" w:after="100"/>
              <w:rPr>
                <w:b/>
              </w:rPr>
            </w:pPr>
            <w:r w:rsidRPr="003650BF">
              <w:rPr>
                <w:b/>
              </w:rPr>
              <w:t>Minimum Term</w:t>
            </w:r>
          </w:p>
        </w:tc>
        <w:tc>
          <w:tcPr>
            <w:tcW w:w="422" w:type="pct"/>
          </w:tcPr>
          <w:p w14:paraId="506BB86C" w14:textId="77777777" w:rsidR="00821024" w:rsidRPr="003650BF" w:rsidRDefault="006A32BE">
            <w:pPr>
              <w:pStyle w:val="BodyText"/>
              <w:spacing w:before="100" w:after="100"/>
              <w:jc w:val="center"/>
            </w:pPr>
            <w:r w:rsidRPr="003650BF">
              <w:t>24 months</w:t>
            </w:r>
          </w:p>
        </w:tc>
        <w:tc>
          <w:tcPr>
            <w:tcW w:w="422" w:type="pct"/>
          </w:tcPr>
          <w:p w14:paraId="4F8EE33F" w14:textId="77777777" w:rsidR="00821024" w:rsidRPr="003650BF" w:rsidRDefault="006A32BE">
            <w:pPr>
              <w:pStyle w:val="BodyText"/>
              <w:spacing w:before="100" w:after="100"/>
              <w:jc w:val="center"/>
            </w:pPr>
            <w:r w:rsidRPr="003650BF">
              <w:t>24 months</w:t>
            </w:r>
          </w:p>
        </w:tc>
        <w:tc>
          <w:tcPr>
            <w:tcW w:w="422" w:type="pct"/>
          </w:tcPr>
          <w:p w14:paraId="37B0C3D3" w14:textId="77777777" w:rsidR="00821024" w:rsidRPr="003650BF" w:rsidRDefault="006A32BE">
            <w:pPr>
              <w:pStyle w:val="BodyText"/>
              <w:spacing w:before="100" w:after="100"/>
              <w:jc w:val="center"/>
            </w:pPr>
            <w:r w:rsidRPr="003650BF">
              <w:t>24 months</w:t>
            </w:r>
          </w:p>
        </w:tc>
        <w:tc>
          <w:tcPr>
            <w:tcW w:w="422" w:type="pct"/>
          </w:tcPr>
          <w:p w14:paraId="13554AA0" w14:textId="77777777" w:rsidR="00821024" w:rsidRPr="003650BF" w:rsidRDefault="006A32BE">
            <w:pPr>
              <w:pStyle w:val="BodyText"/>
              <w:spacing w:before="100" w:after="100"/>
              <w:jc w:val="center"/>
            </w:pPr>
            <w:r w:rsidRPr="003650BF">
              <w:t>24 months</w:t>
            </w:r>
          </w:p>
        </w:tc>
        <w:tc>
          <w:tcPr>
            <w:tcW w:w="422" w:type="pct"/>
          </w:tcPr>
          <w:p w14:paraId="4A1C8EDA" w14:textId="77777777" w:rsidR="00821024" w:rsidRPr="003650BF" w:rsidRDefault="006A32BE">
            <w:pPr>
              <w:pStyle w:val="BodyText"/>
              <w:spacing w:before="100" w:after="100"/>
              <w:jc w:val="center"/>
            </w:pPr>
            <w:r w:rsidRPr="003650BF">
              <w:t>24 months</w:t>
            </w:r>
          </w:p>
        </w:tc>
        <w:tc>
          <w:tcPr>
            <w:tcW w:w="422" w:type="pct"/>
          </w:tcPr>
          <w:p w14:paraId="44A119E9" w14:textId="77777777" w:rsidR="00821024" w:rsidRPr="003650BF" w:rsidRDefault="006A32BE">
            <w:pPr>
              <w:pStyle w:val="BodyText"/>
              <w:spacing w:before="100" w:after="100"/>
              <w:jc w:val="center"/>
            </w:pPr>
            <w:r w:rsidRPr="003650BF">
              <w:t>24 months</w:t>
            </w:r>
          </w:p>
        </w:tc>
        <w:tc>
          <w:tcPr>
            <w:tcW w:w="422" w:type="pct"/>
          </w:tcPr>
          <w:p w14:paraId="736BDBE1" w14:textId="77777777" w:rsidR="00821024" w:rsidRPr="003650BF" w:rsidRDefault="006A32BE">
            <w:pPr>
              <w:pStyle w:val="BodyText"/>
              <w:spacing w:before="100" w:after="100"/>
              <w:jc w:val="center"/>
            </w:pPr>
            <w:r w:rsidRPr="003650BF">
              <w:t>24 months</w:t>
            </w:r>
          </w:p>
        </w:tc>
        <w:tc>
          <w:tcPr>
            <w:tcW w:w="422" w:type="pct"/>
          </w:tcPr>
          <w:p w14:paraId="0BDF3795" w14:textId="77777777" w:rsidR="00821024" w:rsidRPr="003650BF" w:rsidRDefault="006A32BE">
            <w:pPr>
              <w:pStyle w:val="BodyText"/>
              <w:spacing w:before="100" w:after="100"/>
              <w:jc w:val="center"/>
            </w:pPr>
            <w:r w:rsidRPr="003650BF">
              <w:t>24 months</w:t>
            </w:r>
          </w:p>
        </w:tc>
        <w:tc>
          <w:tcPr>
            <w:tcW w:w="422" w:type="pct"/>
          </w:tcPr>
          <w:p w14:paraId="0D6417E3" w14:textId="77777777" w:rsidR="00821024" w:rsidRPr="003650BF" w:rsidRDefault="006A32BE">
            <w:pPr>
              <w:pStyle w:val="BodyText"/>
              <w:spacing w:before="100" w:after="100"/>
              <w:jc w:val="center"/>
            </w:pPr>
            <w:r w:rsidRPr="003650BF">
              <w:t>24 months</w:t>
            </w:r>
          </w:p>
        </w:tc>
      </w:tr>
      <w:tr w:rsidR="00821024" w:rsidRPr="003650BF" w14:paraId="5890826F" w14:textId="77777777" w:rsidTr="00835DD2">
        <w:trPr>
          <w:cantSplit/>
          <w:trHeight w:val="360"/>
          <w:jc w:val="right"/>
        </w:trPr>
        <w:tc>
          <w:tcPr>
            <w:tcW w:w="1203" w:type="pct"/>
          </w:tcPr>
          <w:p w14:paraId="7E098085" w14:textId="77777777" w:rsidR="00821024" w:rsidRPr="003650BF" w:rsidRDefault="006A32BE">
            <w:pPr>
              <w:pStyle w:val="BodyText"/>
              <w:spacing w:before="100" w:after="100"/>
              <w:rPr>
                <w:b/>
                <w:i/>
              </w:rPr>
            </w:pPr>
            <w:r w:rsidRPr="003650BF">
              <w:rPr>
                <w:b/>
                <w:i/>
              </w:rPr>
              <w:t>Cancellation fee for each Optus SIM card</w:t>
            </w:r>
          </w:p>
        </w:tc>
        <w:tc>
          <w:tcPr>
            <w:tcW w:w="422" w:type="pct"/>
          </w:tcPr>
          <w:p w14:paraId="4D945A36" w14:textId="77777777" w:rsidR="00821024" w:rsidRPr="003650BF" w:rsidRDefault="006A32BE">
            <w:pPr>
              <w:pStyle w:val="BodyText"/>
              <w:spacing w:before="100" w:after="100"/>
              <w:jc w:val="center"/>
            </w:pPr>
            <w:r w:rsidRPr="003650BF">
              <w:t>$220</w:t>
            </w:r>
          </w:p>
        </w:tc>
        <w:tc>
          <w:tcPr>
            <w:tcW w:w="422" w:type="pct"/>
          </w:tcPr>
          <w:p w14:paraId="4F55B909" w14:textId="77777777" w:rsidR="00821024" w:rsidRPr="003650BF" w:rsidRDefault="006A32BE">
            <w:pPr>
              <w:pStyle w:val="BodyText"/>
              <w:spacing w:before="100" w:after="100"/>
              <w:jc w:val="center"/>
            </w:pPr>
            <w:r w:rsidRPr="003650BF">
              <w:t>$286</w:t>
            </w:r>
          </w:p>
        </w:tc>
        <w:tc>
          <w:tcPr>
            <w:tcW w:w="422" w:type="pct"/>
          </w:tcPr>
          <w:p w14:paraId="26A86BEF" w14:textId="77777777" w:rsidR="00821024" w:rsidRPr="003650BF" w:rsidRDefault="006A32BE">
            <w:pPr>
              <w:pStyle w:val="BodyText"/>
              <w:spacing w:before="100" w:after="100"/>
              <w:jc w:val="center"/>
            </w:pPr>
            <w:r w:rsidRPr="003650BF">
              <w:t>$330</w:t>
            </w:r>
          </w:p>
        </w:tc>
        <w:tc>
          <w:tcPr>
            <w:tcW w:w="422" w:type="pct"/>
          </w:tcPr>
          <w:p w14:paraId="26416540" w14:textId="77777777" w:rsidR="00821024" w:rsidRPr="003650BF" w:rsidRDefault="006A32BE">
            <w:pPr>
              <w:pStyle w:val="BodyText"/>
              <w:spacing w:before="100" w:after="100"/>
              <w:jc w:val="center"/>
            </w:pPr>
            <w:r w:rsidRPr="003650BF">
              <w:t>$352</w:t>
            </w:r>
          </w:p>
        </w:tc>
        <w:tc>
          <w:tcPr>
            <w:tcW w:w="422" w:type="pct"/>
          </w:tcPr>
          <w:p w14:paraId="35D60F48" w14:textId="77777777" w:rsidR="00821024" w:rsidRPr="003650BF" w:rsidRDefault="006A32BE">
            <w:pPr>
              <w:pStyle w:val="BodyText"/>
              <w:spacing w:before="100" w:after="100"/>
              <w:jc w:val="center"/>
            </w:pPr>
            <w:r w:rsidRPr="003650BF">
              <w:t>$385</w:t>
            </w:r>
          </w:p>
        </w:tc>
        <w:tc>
          <w:tcPr>
            <w:tcW w:w="422" w:type="pct"/>
          </w:tcPr>
          <w:p w14:paraId="70151E7C" w14:textId="77777777" w:rsidR="00821024" w:rsidRPr="003650BF" w:rsidRDefault="006A32BE">
            <w:pPr>
              <w:pStyle w:val="BodyText"/>
              <w:spacing w:before="100" w:after="100"/>
              <w:jc w:val="center"/>
            </w:pPr>
            <w:r w:rsidRPr="003650BF">
              <w:t>$440</w:t>
            </w:r>
          </w:p>
        </w:tc>
        <w:tc>
          <w:tcPr>
            <w:tcW w:w="422" w:type="pct"/>
          </w:tcPr>
          <w:p w14:paraId="753F7960" w14:textId="77777777" w:rsidR="00821024" w:rsidRPr="003650BF" w:rsidRDefault="006A32BE">
            <w:pPr>
              <w:pStyle w:val="BodyText"/>
              <w:spacing w:before="100" w:after="100"/>
              <w:jc w:val="center"/>
            </w:pPr>
            <w:r w:rsidRPr="003650BF">
              <w:t>$550</w:t>
            </w:r>
          </w:p>
        </w:tc>
        <w:tc>
          <w:tcPr>
            <w:tcW w:w="422" w:type="pct"/>
          </w:tcPr>
          <w:p w14:paraId="1F203B4F" w14:textId="77777777" w:rsidR="00821024" w:rsidRPr="003650BF" w:rsidRDefault="006A32BE">
            <w:pPr>
              <w:pStyle w:val="BodyText"/>
              <w:spacing w:before="100" w:after="100"/>
              <w:jc w:val="center"/>
            </w:pPr>
            <w:r w:rsidRPr="003650BF">
              <w:t>$770</w:t>
            </w:r>
          </w:p>
        </w:tc>
        <w:tc>
          <w:tcPr>
            <w:tcW w:w="422" w:type="pct"/>
          </w:tcPr>
          <w:p w14:paraId="328FFAAD" w14:textId="77777777" w:rsidR="00821024" w:rsidRPr="003650BF" w:rsidRDefault="006A32BE">
            <w:pPr>
              <w:pStyle w:val="BodyText"/>
              <w:spacing w:before="100" w:after="100"/>
              <w:jc w:val="center"/>
            </w:pPr>
            <w:r w:rsidRPr="003650BF">
              <w:t>$880</w:t>
            </w:r>
          </w:p>
        </w:tc>
      </w:tr>
    </w:tbl>
    <w:p w14:paraId="3AE8B005" w14:textId="77777777" w:rsidR="00821024" w:rsidRPr="003650BF" w:rsidRDefault="00821024"/>
    <w:p w14:paraId="0BB5858A" w14:textId="77777777" w:rsidR="00821024" w:rsidRPr="003650BF" w:rsidRDefault="00821024">
      <w:pPr>
        <w:sectPr w:rsidR="00821024" w:rsidRPr="003650BF" w:rsidSect="00543DF9">
          <w:headerReference w:type="default" r:id="rId345"/>
          <w:footerReference w:type="default" r:id="rId346"/>
          <w:pgSz w:w="16840" w:h="11900" w:orient="landscape" w:code="9"/>
          <w:pgMar w:top="850" w:right="850" w:bottom="850" w:left="850" w:header="454" w:footer="284" w:gutter="0"/>
          <w:cols w:space="708"/>
          <w:docGrid w:linePitch="360"/>
        </w:sectPr>
      </w:pPr>
    </w:p>
    <w:p w14:paraId="4DD0AAD1" w14:textId="77777777" w:rsidR="00821024" w:rsidRPr="003650BF" w:rsidRDefault="006A32BE">
      <w:pPr>
        <w:pStyle w:val="Heading4"/>
      </w:pPr>
      <w:bookmarkStart w:id="1774" w:name="_Toc104791473"/>
      <w:bookmarkStart w:id="1775" w:name="_Toc443059223"/>
      <w:bookmarkStart w:id="1776" w:name="_Toc447831473"/>
      <w:bookmarkStart w:id="1777" w:name="_Toc533264866"/>
      <w:r w:rsidRPr="003650BF">
        <w:lastRenderedPageBreak/>
        <w:t>'yes'/Advance Direct 18 Plan</w:t>
      </w:r>
      <w:bookmarkEnd w:id="1774"/>
      <w:bookmarkEnd w:id="1775"/>
      <w:bookmarkEnd w:id="1776"/>
      <w:bookmarkEnd w:id="1777"/>
    </w:p>
    <w:p w14:paraId="5935E9CB" w14:textId="77777777" w:rsidR="00821024" w:rsidRPr="003650BF" w:rsidRDefault="006A32BE">
      <w:pPr>
        <w:pStyle w:val="BodyText"/>
      </w:pPr>
      <w:r w:rsidRPr="003650BF">
        <w:t>The 'yes' Direct 18 is a pricing plan that allows any unused included call credits in one month to be rolled over to the 2 following months if still unused, eg. included call credits accumulated in April can be carried over into May and June if unused but not into July.</w:t>
      </w:r>
    </w:p>
    <w:p w14:paraId="0456F0BC" w14:textId="77777777" w:rsidR="00821024" w:rsidRPr="003650BF" w:rsidRDefault="006A32BE">
      <w:pPr>
        <w:pStyle w:val="BodyText"/>
      </w:pPr>
      <w:r w:rsidRPr="003650BF">
        <w:t xml:space="preserve">The Advance Direct 18 plan has the same pricing, terms and conditions, however is exclusive to Optus Mobile Direct and is only available under special offers to Optus Mobile Digital customers who have been connected to the </w:t>
      </w:r>
      <w:r w:rsidRPr="003650BF">
        <w:rPr>
          <w:i/>
        </w:rPr>
        <w:t xml:space="preserve">service </w:t>
      </w:r>
      <w:r w:rsidRPr="003650BF">
        <w:t>for at least 24 continuous months.</w:t>
      </w:r>
    </w:p>
    <w:p w14:paraId="165E0390" w14:textId="77777777" w:rsidR="00821024" w:rsidRPr="003650BF" w:rsidRDefault="006A32BE">
      <w:pPr>
        <w:pStyle w:val="BodyText"/>
      </w:pPr>
      <w:r w:rsidRPr="003650BF">
        <w:t>The 'yes'/Advance Direct 18 plan includes an initial charge per call (</w:t>
      </w:r>
      <w:r w:rsidRPr="003650BF">
        <w:rPr>
          <w:i/>
        </w:rPr>
        <w:t xml:space="preserve">flagfall </w:t>
      </w:r>
      <w:r w:rsidRPr="003650BF">
        <w:t xml:space="preserve">or call connection charge), as specified in the table below, for </w:t>
      </w:r>
      <w:r w:rsidRPr="003650BF">
        <w:rPr>
          <w:i/>
        </w:rPr>
        <w:t xml:space="preserve">local calls </w:t>
      </w:r>
      <w:r w:rsidRPr="003650BF">
        <w:t xml:space="preserve">and </w:t>
      </w:r>
      <w:r w:rsidRPr="003650BF">
        <w:rPr>
          <w:i/>
        </w:rPr>
        <w:t>national long distance calls</w:t>
      </w:r>
      <w:r w:rsidRPr="003650BF">
        <w:t xml:space="preserve"> and calls to mobiles. So the charge for these calls is the initial charge plus the relevant rate multiplied by the duration of the call. The initial charge is not applicable to calls made under the 'yes' Time and 'yes' Weekend special promotions.</w:t>
      </w:r>
    </w:p>
    <w:p w14:paraId="2FBB65AF" w14:textId="77777777" w:rsidR="00821024" w:rsidRPr="003650BF" w:rsidRDefault="006A32BE">
      <w:pPr>
        <w:pStyle w:val="BodyText"/>
      </w:pPr>
      <w:r w:rsidRPr="003650BF">
        <w:t>The 'yes'/Advance Direct 18 Plan is only available under special offers. The following conditions apply to customers connecting to the 'yes' Direct 18 Plan, unless specified otherwise:</w:t>
      </w:r>
    </w:p>
    <w:p w14:paraId="4338B128" w14:textId="77777777" w:rsidR="00821024" w:rsidRPr="003650BF" w:rsidRDefault="006A32BE">
      <w:pPr>
        <w:pStyle w:val="Heading7"/>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 to a maximum of 3 years;</w:t>
      </w:r>
    </w:p>
    <w:p w14:paraId="70F1296A"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6ECEB833"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0B7D5D90"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347"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637B197A"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048D580F" w14:textId="77777777" w:rsidR="00821024" w:rsidRPr="003650BF" w:rsidRDefault="006A32BE">
      <w:pPr>
        <w:pStyle w:val="BodyText"/>
      </w:pPr>
      <w:r w:rsidRPr="003650BF">
        <w:t>Unless specified otherwise, the charging periods for Local Calls and National Long Distance Calls for the 'yes'/Advance Direct 18 Plan are:</w:t>
      </w:r>
    </w:p>
    <w:p w14:paraId="3D77D8CB" w14:textId="77777777" w:rsidR="00821024" w:rsidRPr="003650BF" w:rsidRDefault="006A32BE">
      <w:pPr>
        <w:pStyle w:val="BodyText"/>
        <w:tabs>
          <w:tab w:val="left" w:pos="2160"/>
        </w:tabs>
        <w:ind w:left="720"/>
      </w:pPr>
      <w:r w:rsidRPr="003650BF">
        <w:t>Peak:</w:t>
      </w:r>
      <w:r w:rsidRPr="003650BF">
        <w:tab/>
        <w:t>7am - 8pm Monday to Saturday</w:t>
      </w:r>
    </w:p>
    <w:p w14:paraId="39C4B711" w14:textId="77777777" w:rsidR="00821024" w:rsidRPr="003650BF" w:rsidRDefault="006A32BE">
      <w:pPr>
        <w:pStyle w:val="BodyText"/>
        <w:ind w:left="720"/>
      </w:pPr>
      <w:r w:rsidRPr="003650BF">
        <w:t>Off Peak:</w:t>
      </w:r>
      <w:r w:rsidRPr="003650BF">
        <w:tab/>
        <w:t>All other times</w:t>
      </w:r>
    </w:p>
    <w:p w14:paraId="4AAFE06A" w14:textId="77777777" w:rsidR="00821024" w:rsidRPr="003650BF" w:rsidRDefault="006A32BE">
      <w:pPr>
        <w:pStyle w:val="BodyText"/>
      </w:pPr>
      <w:r w:rsidRPr="003650BF">
        <w:t>Unless specified otherwise, the charging periods for calls to other Mobiles for 'yes'/Advance Direct Plan are:</w:t>
      </w:r>
    </w:p>
    <w:p w14:paraId="58412929" w14:textId="77777777" w:rsidR="00821024" w:rsidRPr="003650BF" w:rsidRDefault="006A32BE">
      <w:pPr>
        <w:pStyle w:val="BodyText"/>
        <w:tabs>
          <w:tab w:val="left" w:pos="2160"/>
        </w:tabs>
        <w:ind w:left="720"/>
      </w:pPr>
      <w:r w:rsidRPr="003650BF">
        <w:t>Peak:</w:t>
      </w:r>
      <w:r w:rsidRPr="003650BF">
        <w:tab/>
        <w:t>7am - 8pm Monday to Friday</w:t>
      </w:r>
    </w:p>
    <w:p w14:paraId="56D4DDE3" w14:textId="77777777" w:rsidR="00821024" w:rsidRPr="003650BF" w:rsidRDefault="006A32BE">
      <w:pPr>
        <w:pStyle w:val="BodyText"/>
        <w:ind w:left="720"/>
      </w:pPr>
      <w:r w:rsidRPr="003650BF">
        <w:t>Off Peak:</w:t>
      </w:r>
      <w:r w:rsidRPr="003650BF">
        <w:tab/>
        <w:t>All other times</w:t>
      </w:r>
    </w:p>
    <w:tbl>
      <w:tblPr>
        <w:tblW w:w="0" w:type="auto"/>
        <w:tblInd w:w="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40"/>
        <w:gridCol w:w="3690"/>
      </w:tblGrid>
      <w:tr w:rsidR="00821024" w:rsidRPr="003650BF" w14:paraId="5CF41E74" w14:textId="77777777">
        <w:trPr>
          <w:cantSplit/>
          <w:trHeight w:val="20"/>
        </w:trPr>
        <w:tc>
          <w:tcPr>
            <w:tcW w:w="5040" w:type="dxa"/>
          </w:tcPr>
          <w:p w14:paraId="3F513F0E" w14:textId="77777777" w:rsidR="00821024" w:rsidRPr="003650BF" w:rsidRDefault="006A32BE">
            <w:pPr>
              <w:pStyle w:val="BodyText"/>
              <w:spacing w:before="100" w:after="100"/>
              <w:rPr>
                <w:b/>
              </w:rPr>
            </w:pPr>
            <w:r w:rsidRPr="003650BF">
              <w:rPr>
                <w:b/>
              </w:rPr>
              <w:t>Charge Type</w:t>
            </w:r>
          </w:p>
        </w:tc>
        <w:tc>
          <w:tcPr>
            <w:tcW w:w="3690" w:type="dxa"/>
          </w:tcPr>
          <w:p w14:paraId="2AECE403" w14:textId="77777777" w:rsidR="00821024" w:rsidRPr="003650BF" w:rsidRDefault="006A32BE">
            <w:pPr>
              <w:pStyle w:val="BodyText"/>
              <w:spacing w:before="100" w:after="100"/>
              <w:jc w:val="center"/>
              <w:rPr>
                <w:b/>
              </w:rPr>
            </w:pPr>
            <w:r w:rsidRPr="003650BF">
              <w:rPr>
                <w:b/>
              </w:rPr>
              <w:t>'yes'/Advance Direct 18 Plan</w:t>
            </w:r>
          </w:p>
        </w:tc>
      </w:tr>
      <w:tr w:rsidR="00821024" w:rsidRPr="003650BF" w14:paraId="3FFF798F" w14:textId="77777777">
        <w:trPr>
          <w:cantSplit/>
          <w:trHeight w:val="20"/>
        </w:trPr>
        <w:tc>
          <w:tcPr>
            <w:tcW w:w="5040" w:type="dxa"/>
            <w:tcBorders>
              <w:bottom w:val="single" w:sz="4" w:space="0" w:color="auto"/>
            </w:tcBorders>
          </w:tcPr>
          <w:p w14:paraId="1C414067" w14:textId="77777777" w:rsidR="00821024" w:rsidRPr="003650BF" w:rsidRDefault="006A32BE">
            <w:pPr>
              <w:pStyle w:val="BodyText"/>
              <w:spacing w:before="100" w:after="100"/>
              <w:rPr>
                <w:b/>
              </w:rPr>
            </w:pPr>
            <w:r w:rsidRPr="003650BF">
              <w:rPr>
                <w:b/>
              </w:rPr>
              <w:t>Monthly Service Charge</w:t>
            </w:r>
          </w:p>
        </w:tc>
        <w:tc>
          <w:tcPr>
            <w:tcW w:w="3690" w:type="dxa"/>
            <w:tcBorders>
              <w:bottom w:val="single" w:sz="4" w:space="0" w:color="auto"/>
            </w:tcBorders>
          </w:tcPr>
          <w:p w14:paraId="0E50775A" w14:textId="77777777" w:rsidR="00821024" w:rsidRPr="003650BF" w:rsidRDefault="006A32BE">
            <w:pPr>
              <w:pStyle w:val="BodyText"/>
              <w:spacing w:before="100" w:after="100"/>
              <w:jc w:val="center"/>
            </w:pPr>
            <w:r w:rsidRPr="003650BF">
              <w:t>$18.00</w:t>
            </w:r>
          </w:p>
        </w:tc>
      </w:tr>
      <w:tr w:rsidR="00821024" w:rsidRPr="003650BF" w14:paraId="0064DA65" w14:textId="77777777">
        <w:trPr>
          <w:cantSplit/>
          <w:trHeight w:val="20"/>
        </w:trPr>
        <w:tc>
          <w:tcPr>
            <w:tcW w:w="5040" w:type="dxa"/>
            <w:tcBorders>
              <w:bottom w:val="nil"/>
            </w:tcBorders>
          </w:tcPr>
          <w:p w14:paraId="46E72FD3" w14:textId="77777777" w:rsidR="00821024" w:rsidRPr="003650BF" w:rsidRDefault="006A32BE">
            <w:pPr>
              <w:pStyle w:val="BodyText"/>
              <w:spacing w:before="100" w:after="100"/>
            </w:pPr>
            <w:r w:rsidRPr="003650BF">
              <w:rPr>
                <w:b/>
              </w:rPr>
              <w:t>Call Charges</w:t>
            </w:r>
            <w:r w:rsidRPr="003650BF">
              <w:t xml:space="preserve"> (per 30 seconds)</w:t>
            </w:r>
          </w:p>
        </w:tc>
        <w:tc>
          <w:tcPr>
            <w:tcW w:w="3690" w:type="dxa"/>
            <w:tcBorders>
              <w:bottom w:val="nil"/>
            </w:tcBorders>
          </w:tcPr>
          <w:p w14:paraId="2E22996E" w14:textId="77777777" w:rsidR="00821024" w:rsidRPr="003650BF" w:rsidRDefault="00821024">
            <w:pPr>
              <w:pStyle w:val="BodyText"/>
              <w:spacing w:before="100" w:after="100"/>
              <w:jc w:val="center"/>
            </w:pPr>
          </w:p>
        </w:tc>
      </w:tr>
      <w:tr w:rsidR="00821024" w:rsidRPr="003650BF" w14:paraId="00446B97" w14:textId="77777777">
        <w:trPr>
          <w:cantSplit/>
          <w:trHeight w:val="20"/>
        </w:trPr>
        <w:tc>
          <w:tcPr>
            <w:tcW w:w="5040" w:type="dxa"/>
            <w:tcBorders>
              <w:top w:val="nil"/>
              <w:bottom w:val="nil"/>
            </w:tcBorders>
          </w:tcPr>
          <w:p w14:paraId="381B0878" w14:textId="77777777" w:rsidR="00821024" w:rsidRPr="003650BF" w:rsidRDefault="006A32BE">
            <w:pPr>
              <w:pStyle w:val="BodyText"/>
              <w:spacing w:before="100" w:after="100"/>
              <w:rPr>
                <w:i/>
              </w:rPr>
            </w:pPr>
            <w:r w:rsidRPr="003650BF">
              <w:rPr>
                <w:i/>
              </w:rPr>
              <w:t>Local &amp; National Long Distance, To Optus GSM Network Mobiles* and Other Mobile</w:t>
            </w:r>
          </w:p>
        </w:tc>
        <w:tc>
          <w:tcPr>
            <w:tcW w:w="3690" w:type="dxa"/>
            <w:tcBorders>
              <w:top w:val="nil"/>
              <w:bottom w:val="nil"/>
            </w:tcBorders>
          </w:tcPr>
          <w:p w14:paraId="0020AAC8" w14:textId="77777777" w:rsidR="00821024" w:rsidRPr="003650BF" w:rsidRDefault="006A32BE">
            <w:pPr>
              <w:pStyle w:val="BodyText"/>
              <w:spacing w:before="100" w:after="100"/>
              <w:jc w:val="center"/>
            </w:pPr>
            <w:r w:rsidRPr="003650BF">
              <w:t>$0.55</w:t>
            </w:r>
          </w:p>
        </w:tc>
      </w:tr>
      <w:tr w:rsidR="00821024" w:rsidRPr="003650BF" w14:paraId="3D98B9D5" w14:textId="77777777">
        <w:trPr>
          <w:cantSplit/>
          <w:trHeight w:val="20"/>
        </w:trPr>
        <w:tc>
          <w:tcPr>
            <w:tcW w:w="5040" w:type="dxa"/>
            <w:tcBorders>
              <w:bottom w:val="single" w:sz="4" w:space="0" w:color="auto"/>
            </w:tcBorders>
          </w:tcPr>
          <w:p w14:paraId="5BE0246C" w14:textId="77777777" w:rsidR="00821024" w:rsidRPr="003650BF" w:rsidRDefault="006A32BE">
            <w:pPr>
              <w:pStyle w:val="BodyText"/>
              <w:spacing w:before="100" w:after="100"/>
              <w:rPr>
                <w:b/>
              </w:rPr>
            </w:pPr>
            <w:r w:rsidRPr="003650BF">
              <w:rPr>
                <w:b/>
              </w:rPr>
              <w:t>Initial Charge (call connection charge)</w:t>
            </w:r>
          </w:p>
        </w:tc>
        <w:tc>
          <w:tcPr>
            <w:tcW w:w="3690" w:type="dxa"/>
            <w:tcBorders>
              <w:bottom w:val="single" w:sz="4" w:space="0" w:color="auto"/>
            </w:tcBorders>
          </w:tcPr>
          <w:p w14:paraId="40E21DA9" w14:textId="77777777" w:rsidR="00821024" w:rsidRPr="003650BF" w:rsidRDefault="006A32BE">
            <w:pPr>
              <w:pStyle w:val="BodyText"/>
              <w:spacing w:before="100" w:after="100"/>
              <w:jc w:val="center"/>
            </w:pPr>
            <w:r w:rsidRPr="003650BF">
              <w:t>$0.242</w:t>
            </w:r>
          </w:p>
        </w:tc>
      </w:tr>
      <w:tr w:rsidR="00821024" w:rsidRPr="003650BF" w14:paraId="7A4AB480" w14:textId="77777777">
        <w:trPr>
          <w:cantSplit/>
          <w:trHeight w:val="20"/>
        </w:trPr>
        <w:tc>
          <w:tcPr>
            <w:tcW w:w="5040" w:type="dxa"/>
            <w:tcBorders>
              <w:top w:val="single" w:sz="4" w:space="0" w:color="auto"/>
            </w:tcBorders>
          </w:tcPr>
          <w:p w14:paraId="271DE743" w14:textId="77777777" w:rsidR="00821024" w:rsidRPr="003650BF" w:rsidRDefault="006A32BE">
            <w:pPr>
              <w:pStyle w:val="BodyText"/>
              <w:spacing w:before="100" w:after="100"/>
              <w:rPr>
                <w:b/>
              </w:rPr>
            </w:pPr>
            <w:r w:rsidRPr="003650BF">
              <w:rPr>
                <w:b/>
              </w:rPr>
              <w:t>Call credits Included in the monthly service charge***</w:t>
            </w:r>
          </w:p>
        </w:tc>
        <w:tc>
          <w:tcPr>
            <w:tcW w:w="3690" w:type="dxa"/>
            <w:tcBorders>
              <w:top w:val="single" w:sz="4" w:space="0" w:color="auto"/>
            </w:tcBorders>
          </w:tcPr>
          <w:p w14:paraId="413DC8BC" w14:textId="77777777" w:rsidR="00821024" w:rsidRPr="003650BF" w:rsidRDefault="006A32BE">
            <w:pPr>
              <w:pStyle w:val="BodyText"/>
              <w:spacing w:before="100" w:after="100"/>
              <w:jc w:val="center"/>
            </w:pPr>
            <w:r w:rsidRPr="003650BF">
              <w:t>$18.00</w:t>
            </w:r>
          </w:p>
        </w:tc>
      </w:tr>
      <w:tr w:rsidR="00821024" w:rsidRPr="003650BF" w14:paraId="54E07B63" w14:textId="77777777">
        <w:trPr>
          <w:cantSplit/>
          <w:trHeight w:val="20"/>
        </w:trPr>
        <w:tc>
          <w:tcPr>
            <w:tcW w:w="5040" w:type="dxa"/>
          </w:tcPr>
          <w:p w14:paraId="1EFB9B65" w14:textId="77777777" w:rsidR="00821024" w:rsidRPr="003650BF" w:rsidRDefault="006A32BE">
            <w:pPr>
              <w:pStyle w:val="BodyText"/>
              <w:spacing w:before="100" w:after="100"/>
              <w:rPr>
                <w:b/>
              </w:rPr>
            </w:pPr>
            <w:r w:rsidRPr="003650BF">
              <w:rPr>
                <w:b/>
              </w:rPr>
              <w:t>Minimum Term</w:t>
            </w:r>
          </w:p>
        </w:tc>
        <w:tc>
          <w:tcPr>
            <w:tcW w:w="3690" w:type="dxa"/>
          </w:tcPr>
          <w:p w14:paraId="35854623" w14:textId="77777777" w:rsidR="00821024" w:rsidRPr="003650BF" w:rsidRDefault="006A32BE">
            <w:pPr>
              <w:pStyle w:val="BodyText"/>
              <w:spacing w:before="100" w:after="100"/>
              <w:jc w:val="center"/>
            </w:pPr>
            <w:r w:rsidRPr="003650BF">
              <w:t>24 months</w:t>
            </w:r>
          </w:p>
        </w:tc>
      </w:tr>
      <w:tr w:rsidR="00821024" w:rsidRPr="003650BF" w14:paraId="0B4E1E2A" w14:textId="77777777">
        <w:trPr>
          <w:cantSplit/>
          <w:trHeight w:val="20"/>
        </w:trPr>
        <w:tc>
          <w:tcPr>
            <w:tcW w:w="5040" w:type="dxa"/>
          </w:tcPr>
          <w:p w14:paraId="42EA7A87" w14:textId="77777777" w:rsidR="00821024" w:rsidRPr="003650BF" w:rsidRDefault="006A32BE">
            <w:pPr>
              <w:pStyle w:val="BodyText"/>
              <w:spacing w:before="100" w:after="100"/>
            </w:pPr>
            <w:r w:rsidRPr="003650BF">
              <w:rPr>
                <w:b/>
                <w:i/>
              </w:rPr>
              <w:t>Cancellation fee</w:t>
            </w:r>
            <w:r w:rsidRPr="003650BF">
              <w:t xml:space="preserve"> for each </w:t>
            </w:r>
            <w:r w:rsidRPr="003650BF">
              <w:rPr>
                <w:b/>
                <w:i/>
              </w:rPr>
              <w:t>Optus SIM card</w:t>
            </w:r>
          </w:p>
        </w:tc>
        <w:tc>
          <w:tcPr>
            <w:tcW w:w="3690" w:type="dxa"/>
          </w:tcPr>
          <w:p w14:paraId="386B66A8" w14:textId="77777777" w:rsidR="00821024" w:rsidRPr="003650BF" w:rsidRDefault="006A32BE">
            <w:pPr>
              <w:pStyle w:val="BodyText"/>
              <w:spacing w:before="100" w:after="100"/>
              <w:jc w:val="center"/>
            </w:pPr>
            <w:r w:rsidRPr="003650BF">
              <w:t>$340.00</w:t>
            </w:r>
          </w:p>
        </w:tc>
      </w:tr>
    </w:tbl>
    <w:p w14:paraId="4EE7F0A6" w14:textId="77777777" w:rsidR="00821024" w:rsidRPr="003650BF" w:rsidRDefault="006A32BE">
      <w:pPr>
        <w:pStyle w:val="BMBul7"/>
        <w:numPr>
          <w:ilvl w:val="0"/>
          <w:numId w:val="0"/>
        </w:numPr>
        <w:tabs>
          <w:tab w:val="left" w:pos="270"/>
        </w:tabs>
        <w:suppressAutoHyphens/>
        <w:spacing w:after="0"/>
        <w:ind w:left="720"/>
        <w:rPr>
          <w:sz w:val="16"/>
          <w:szCs w:val="16"/>
        </w:rPr>
      </w:pPr>
      <w:r w:rsidRPr="003650BF">
        <w:rPr>
          <w:sz w:val="16"/>
          <w:szCs w:val="16"/>
        </w:rPr>
        <w:lastRenderedPageBreak/>
        <w:br/>
        <w:t>*Please Note: 'yes' Time and 'yes' Weekend apply.</w:t>
      </w:r>
    </w:p>
    <w:p w14:paraId="3307DD68" w14:textId="77777777" w:rsidR="00821024" w:rsidRPr="003650BF" w:rsidRDefault="006A32BE">
      <w:pPr>
        <w:pStyle w:val="BodyText"/>
        <w:tabs>
          <w:tab w:val="left" w:pos="270"/>
        </w:tabs>
        <w:spacing w:after="0"/>
        <w:ind w:left="720"/>
        <w:rPr>
          <w:sz w:val="16"/>
          <w:szCs w:val="16"/>
        </w:rPr>
      </w:pPr>
      <w:r w:rsidRPr="003650BF">
        <w:rPr>
          <w:sz w:val="16"/>
          <w:szCs w:val="16"/>
        </w:rPr>
        <w:t>**Please Note: Included call credits:</w:t>
      </w:r>
    </w:p>
    <w:p w14:paraId="4FC5B519" w14:textId="77777777" w:rsidR="00821024" w:rsidRPr="003650BF" w:rsidRDefault="006A32BE" w:rsidP="001B57E3">
      <w:pPr>
        <w:pStyle w:val="BodyText"/>
        <w:numPr>
          <w:ilvl w:val="0"/>
          <w:numId w:val="54"/>
        </w:numPr>
        <w:spacing w:after="0"/>
        <w:ind w:left="1440" w:hanging="720"/>
        <w:rPr>
          <w:sz w:val="16"/>
          <w:szCs w:val="16"/>
        </w:rPr>
      </w:pPr>
      <w:r w:rsidRPr="003650BF">
        <w:rPr>
          <w:sz w:val="16"/>
          <w:szCs w:val="16"/>
        </w:rPr>
        <w:t xml:space="preserve">do not include standard call exclusions (see </w:t>
      </w:r>
      <w:hyperlink r:id="rId348" w:history="1">
        <w:r w:rsidRPr="003650BF">
          <w:rPr>
            <w:rStyle w:val="Hyperlink"/>
            <w:rFonts w:eastAsia="MS Gothic"/>
            <w:sz w:val="16"/>
            <w:szCs w:val="16"/>
          </w:rPr>
          <w:t>Section 1</w:t>
        </w:r>
      </w:hyperlink>
      <w:r w:rsidRPr="003650BF">
        <w:rPr>
          <w:sz w:val="16"/>
          <w:szCs w:val="16"/>
        </w:rPr>
        <w:t xml:space="preserve"> of this </w:t>
      </w:r>
      <w:r w:rsidRPr="003650BF">
        <w:rPr>
          <w:i/>
          <w:sz w:val="16"/>
          <w:szCs w:val="16"/>
        </w:rPr>
        <w:t>standard pricing table</w:t>
      </w:r>
      <w:r w:rsidRPr="003650BF">
        <w:rPr>
          <w:sz w:val="16"/>
          <w:szCs w:val="16"/>
        </w:rPr>
        <w:t>) eg. International Roaming calls and 1900 calls;</w:t>
      </w:r>
    </w:p>
    <w:p w14:paraId="6EC16382" w14:textId="77777777" w:rsidR="00821024" w:rsidRPr="003650BF" w:rsidRDefault="006A32BE" w:rsidP="001B57E3">
      <w:pPr>
        <w:pStyle w:val="BodyText"/>
        <w:numPr>
          <w:ilvl w:val="0"/>
          <w:numId w:val="54"/>
        </w:numPr>
        <w:spacing w:after="0"/>
        <w:ind w:left="1440" w:hanging="720"/>
        <w:rPr>
          <w:sz w:val="16"/>
          <w:szCs w:val="16"/>
        </w:rPr>
      </w:pPr>
      <w:r w:rsidRPr="003650BF">
        <w:rPr>
          <w:sz w:val="16"/>
          <w:szCs w:val="16"/>
        </w:rPr>
        <w:t>unused included call credits can be rolled over for up to 3 months before they expire.</w:t>
      </w:r>
    </w:p>
    <w:p w14:paraId="0C1373DB" w14:textId="77777777" w:rsidR="00821024" w:rsidRPr="003650BF" w:rsidRDefault="00821024">
      <w:pPr>
        <w:pStyle w:val="BodyText"/>
      </w:pPr>
    </w:p>
    <w:p w14:paraId="61505553" w14:textId="77777777" w:rsidR="00821024" w:rsidRPr="003650BF" w:rsidRDefault="006A32BE">
      <w:pPr>
        <w:pStyle w:val="Heading4"/>
      </w:pPr>
      <w:bookmarkStart w:id="1778" w:name="_Toc104791474"/>
      <w:bookmarkStart w:id="1779" w:name="_Toc443059224"/>
      <w:bookmarkStart w:id="1780" w:name="_Toc447831474"/>
      <w:bookmarkStart w:id="1781" w:name="_Toc533264867"/>
      <w:r w:rsidRPr="003650BF">
        <w:t>'yes' / Advance Direct 25 Plan</w:t>
      </w:r>
      <w:bookmarkEnd w:id="1778"/>
      <w:bookmarkEnd w:id="1779"/>
      <w:bookmarkEnd w:id="1780"/>
      <w:bookmarkEnd w:id="1781"/>
    </w:p>
    <w:p w14:paraId="61E636E7" w14:textId="77777777" w:rsidR="00821024" w:rsidRPr="003650BF" w:rsidRDefault="006A32BE">
      <w:pPr>
        <w:pStyle w:val="BodyText"/>
      </w:pPr>
      <w:r w:rsidRPr="003650BF">
        <w:t xml:space="preserve">The 'yes' / Advance Direct 25 Plan is a </w:t>
      </w:r>
      <w:r w:rsidRPr="003650BF">
        <w:rPr>
          <w:i/>
          <w:u w:val="single"/>
        </w:rPr>
        <w:t>pricing plan</w:t>
      </w:r>
      <w:r w:rsidRPr="003650BF">
        <w:t xml:space="preserve"> allowing any unused included call credits in one month to be rolled over to the 2 following months if still unused, e.g. included call credits accumulated in April can be carried over into May and June if unused but not into July.</w:t>
      </w:r>
    </w:p>
    <w:p w14:paraId="57D52F62" w14:textId="77777777" w:rsidR="00821024" w:rsidRPr="003650BF" w:rsidRDefault="006A32BE">
      <w:pPr>
        <w:pStyle w:val="BodyText"/>
      </w:pPr>
      <w:r w:rsidRPr="003650BF">
        <w:t>The 'yes' / Advance Direct 25 Plan includes an initial charge per call (</w:t>
      </w:r>
      <w:r w:rsidRPr="003650BF">
        <w:rPr>
          <w:i/>
        </w:rPr>
        <w:t xml:space="preserve">flagfall </w:t>
      </w:r>
      <w:r w:rsidRPr="003650BF">
        <w:t xml:space="preserve">or call connection charge), as specified in the table below, for </w:t>
      </w:r>
      <w:r w:rsidRPr="003650BF">
        <w:rPr>
          <w:i/>
        </w:rPr>
        <w:t xml:space="preserve">local calls </w:t>
      </w:r>
      <w:r w:rsidRPr="003650BF">
        <w:t xml:space="preserve">and </w:t>
      </w:r>
      <w:r w:rsidRPr="003650BF">
        <w:rPr>
          <w:i/>
        </w:rPr>
        <w:t xml:space="preserve">national long distance calls </w:t>
      </w:r>
      <w:r w:rsidRPr="003650BF">
        <w:t xml:space="preserve">and calls to mobiles. So the charge for these calls is the initial charge plus the relevant rate multiplied by the duration of the call. The initial charge is not applicable to calls made under the 'yes' Time promotion. </w:t>
      </w:r>
    </w:p>
    <w:p w14:paraId="288798EC" w14:textId="77777777" w:rsidR="00821024" w:rsidRPr="003650BF" w:rsidRDefault="006A32BE">
      <w:pPr>
        <w:pStyle w:val="BodyText"/>
      </w:pPr>
      <w:r w:rsidRPr="003650BF">
        <w:t>The 'yes' / Advance Direct 25 Plan is only available under special offers. The following conditions apply to customers connecting to these Plans, unless specified otherwise:</w:t>
      </w:r>
    </w:p>
    <w:p w14:paraId="750252CC" w14:textId="77777777" w:rsidR="00821024" w:rsidRPr="003650BF" w:rsidRDefault="006A32BE">
      <w:pPr>
        <w:pStyle w:val="Heading7"/>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 to a maximum of 3 years;</w:t>
      </w:r>
    </w:p>
    <w:p w14:paraId="752F5DBB"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52BD86E"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6E1AB36C"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349"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116230AC"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7EF1E277" w14:textId="77777777" w:rsidR="00821024" w:rsidRPr="003650BF" w:rsidRDefault="006A32BE">
      <w:pPr>
        <w:pStyle w:val="BodyText"/>
      </w:pPr>
      <w:r w:rsidRPr="003650BF">
        <w:t xml:space="preserve">Each phone with an </w:t>
      </w:r>
      <w:r w:rsidRPr="003650BF">
        <w:rPr>
          <w:i/>
        </w:rPr>
        <w:t xml:space="preserve">Optus SIM card </w:t>
      </w:r>
      <w:r w:rsidRPr="003650BF">
        <w:t xml:space="preserve">on the 'yes' Direct 25 Plan ordered through Optus Direct must be connected to that </w:t>
      </w:r>
      <w:r w:rsidRPr="003650BF">
        <w:rPr>
          <w:i/>
        </w:rPr>
        <w:t>pricing plan</w:t>
      </w:r>
      <w:r w:rsidRPr="003650BF">
        <w:t xml:space="preserve"> and activated within 14 days after delivery. If this does not occur, the customer will have their account </w:t>
      </w:r>
      <w:r w:rsidRPr="003650BF">
        <w:rPr>
          <w:i/>
        </w:rPr>
        <w:t xml:space="preserve">cancelled </w:t>
      </w:r>
      <w:r w:rsidRPr="003650BF">
        <w:t xml:space="preserve">and will be required to pay to </w:t>
      </w:r>
      <w:r w:rsidRPr="003650BF">
        <w:rPr>
          <w:i/>
        </w:rPr>
        <w:t xml:space="preserve">us </w:t>
      </w:r>
      <w:r w:rsidRPr="003650BF">
        <w:t xml:space="preserve">the relevant </w:t>
      </w:r>
      <w:r w:rsidRPr="003650BF">
        <w:rPr>
          <w:i/>
        </w:rPr>
        <w:t>cancellation fee</w:t>
      </w:r>
      <w:r w:rsidRPr="003650BF">
        <w:t xml:space="preserve"> specified in the table below. </w:t>
      </w:r>
    </w:p>
    <w:p w14:paraId="2089E0F9" w14:textId="77777777" w:rsidR="00821024" w:rsidRPr="003650BF" w:rsidRDefault="006A32BE">
      <w:pPr>
        <w:pStyle w:val="BodyText"/>
      </w:pPr>
      <w:r w:rsidRPr="003650BF">
        <w:t xml:space="preserve">Unless specified otherwise, the charging period for </w:t>
      </w:r>
      <w:r w:rsidRPr="003650BF">
        <w:rPr>
          <w:i/>
        </w:rPr>
        <w:t xml:space="preserve">local calls </w:t>
      </w:r>
      <w:r w:rsidRPr="003650BF">
        <w:t xml:space="preserve">and </w:t>
      </w:r>
      <w:r w:rsidRPr="003650BF">
        <w:rPr>
          <w:i/>
        </w:rPr>
        <w:t>national long distance calls</w:t>
      </w:r>
      <w:r w:rsidRPr="003650BF">
        <w:t xml:space="preserve"> for the 'yes' / Advance Direct 25 Plan are:</w:t>
      </w:r>
    </w:p>
    <w:p w14:paraId="6488801B" w14:textId="77777777" w:rsidR="00821024" w:rsidRPr="003650BF" w:rsidRDefault="006A32BE">
      <w:pPr>
        <w:pStyle w:val="BodyText"/>
        <w:tabs>
          <w:tab w:val="left" w:pos="2160"/>
        </w:tabs>
        <w:ind w:left="720"/>
      </w:pPr>
      <w:r w:rsidRPr="003650BF">
        <w:t>Peak:</w:t>
      </w:r>
      <w:r w:rsidRPr="003650BF">
        <w:tab/>
        <w:t>7am - 8pm Monday to Saturday</w:t>
      </w:r>
    </w:p>
    <w:p w14:paraId="63A768DE" w14:textId="77777777" w:rsidR="00821024" w:rsidRPr="003650BF" w:rsidRDefault="006A32BE">
      <w:pPr>
        <w:pStyle w:val="BodyText"/>
        <w:ind w:left="720"/>
      </w:pPr>
      <w:r w:rsidRPr="003650BF">
        <w:t>Off-Peak:</w:t>
      </w:r>
      <w:r w:rsidRPr="003650BF">
        <w:tab/>
        <w:t>All other times</w:t>
      </w:r>
    </w:p>
    <w:p w14:paraId="286EFD6B" w14:textId="77777777" w:rsidR="00821024" w:rsidRPr="003650BF" w:rsidRDefault="006A32BE">
      <w:pPr>
        <w:pStyle w:val="BodyText"/>
      </w:pPr>
      <w:r w:rsidRPr="003650BF">
        <w:t>Unless specified otherwise, the charging period for calls to mobiles on any Australian network for the 'yes' / Advance Direct 25 Plan are:</w:t>
      </w:r>
    </w:p>
    <w:p w14:paraId="44FCB382" w14:textId="77777777" w:rsidR="00821024" w:rsidRPr="003650BF" w:rsidRDefault="006A32BE">
      <w:pPr>
        <w:pStyle w:val="BodyText"/>
        <w:tabs>
          <w:tab w:val="left" w:pos="2160"/>
        </w:tabs>
        <w:ind w:left="720"/>
      </w:pPr>
      <w:r w:rsidRPr="003650BF">
        <w:t>Peak:</w:t>
      </w:r>
      <w:r w:rsidRPr="003650BF">
        <w:tab/>
        <w:t>7am - 8pm Monday to Friday</w:t>
      </w:r>
    </w:p>
    <w:p w14:paraId="2D7F6090" w14:textId="77777777" w:rsidR="00821024" w:rsidRPr="003650BF" w:rsidRDefault="006A32BE">
      <w:pPr>
        <w:pStyle w:val="BodyText"/>
        <w:ind w:left="720"/>
      </w:pPr>
      <w:r w:rsidRPr="003650BF">
        <w:t>Off-Peak:</w:t>
      </w:r>
      <w:r w:rsidRPr="003650BF">
        <w:tab/>
        <w:t>All other times</w:t>
      </w:r>
    </w:p>
    <w:p w14:paraId="0AA84217" w14:textId="77777777" w:rsidR="00821024" w:rsidRPr="003650BF" w:rsidRDefault="006A32BE">
      <w:pPr>
        <w:pStyle w:val="BodyText"/>
      </w:pPr>
      <w:r w:rsidRPr="003650BF">
        <w:t xml:space="preserve">Please note: 'yes' Weekend and 'yes' AnyPhone do not apply to this Plan.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958"/>
        <w:gridCol w:w="3890"/>
      </w:tblGrid>
      <w:tr w:rsidR="00821024" w:rsidRPr="003650BF" w14:paraId="33ABC9B8" w14:textId="77777777">
        <w:trPr>
          <w:trHeight w:val="360"/>
          <w:tblHeader/>
        </w:trPr>
        <w:tc>
          <w:tcPr>
            <w:tcW w:w="5958" w:type="dxa"/>
          </w:tcPr>
          <w:p w14:paraId="73FC34A9" w14:textId="77777777" w:rsidR="00821024" w:rsidRPr="003650BF" w:rsidRDefault="006A32BE">
            <w:pPr>
              <w:pStyle w:val="BodyText"/>
              <w:spacing w:before="100" w:after="100"/>
              <w:rPr>
                <w:b/>
              </w:rPr>
            </w:pPr>
            <w:r w:rsidRPr="003650BF">
              <w:rPr>
                <w:b/>
              </w:rPr>
              <w:t>Charge Type</w:t>
            </w:r>
          </w:p>
        </w:tc>
        <w:tc>
          <w:tcPr>
            <w:tcW w:w="3890" w:type="dxa"/>
          </w:tcPr>
          <w:p w14:paraId="2D7D1C1A" w14:textId="77777777" w:rsidR="00821024" w:rsidRPr="003650BF" w:rsidRDefault="006A32BE">
            <w:pPr>
              <w:pStyle w:val="BodyText"/>
              <w:spacing w:before="100" w:after="100"/>
              <w:jc w:val="center"/>
              <w:rPr>
                <w:b/>
              </w:rPr>
            </w:pPr>
            <w:r w:rsidRPr="003650BF">
              <w:rPr>
                <w:b/>
              </w:rPr>
              <w:t>'yes' / Advance Direct 25 Plan</w:t>
            </w:r>
          </w:p>
        </w:tc>
      </w:tr>
      <w:tr w:rsidR="00821024" w:rsidRPr="003650BF" w14:paraId="3BF88130" w14:textId="77777777">
        <w:trPr>
          <w:trHeight w:val="360"/>
        </w:trPr>
        <w:tc>
          <w:tcPr>
            <w:tcW w:w="5958" w:type="dxa"/>
          </w:tcPr>
          <w:p w14:paraId="60665B21" w14:textId="77777777" w:rsidR="00821024" w:rsidRPr="003650BF" w:rsidRDefault="006A32BE">
            <w:pPr>
              <w:pStyle w:val="BodyText"/>
              <w:spacing w:before="100" w:after="100"/>
              <w:rPr>
                <w:b/>
              </w:rPr>
            </w:pPr>
            <w:r w:rsidRPr="003650BF">
              <w:rPr>
                <w:b/>
              </w:rPr>
              <w:t>Monthly Service Charge</w:t>
            </w:r>
          </w:p>
        </w:tc>
        <w:tc>
          <w:tcPr>
            <w:tcW w:w="3890" w:type="dxa"/>
          </w:tcPr>
          <w:p w14:paraId="51C2DF2C" w14:textId="77777777" w:rsidR="00821024" w:rsidRPr="003650BF" w:rsidRDefault="006A32BE">
            <w:pPr>
              <w:pStyle w:val="BodyText"/>
              <w:spacing w:before="100" w:after="100"/>
              <w:jc w:val="center"/>
            </w:pPr>
            <w:r w:rsidRPr="003650BF">
              <w:t>$25.00</w:t>
            </w:r>
          </w:p>
        </w:tc>
      </w:tr>
      <w:tr w:rsidR="00821024" w:rsidRPr="003650BF" w14:paraId="6B650D2D" w14:textId="77777777">
        <w:trPr>
          <w:trHeight w:val="360"/>
        </w:trPr>
        <w:tc>
          <w:tcPr>
            <w:tcW w:w="5958" w:type="dxa"/>
          </w:tcPr>
          <w:p w14:paraId="4780DEFC" w14:textId="77777777" w:rsidR="00821024" w:rsidRPr="003650BF" w:rsidRDefault="006A32BE">
            <w:pPr>
              <w:pStyle w:val="BodyText"/>
              <w:spacing w:before="100" w:after="100"/>
              <w:rPr>
                <w:b/>
              </w:rPr>
            </w:pPr>
            <w:r w:rsidRPr="003650BF">
              <w:rPr>
                <w:b/>
              </w:rPr>
              <w:t>Call credits Included in the Monthly Service Charge**</w:t>
            </w:r>
          </w:p>
        </w:tc>
        <w:tc>
          <w:tcPr>
            <w:tcW w:w="3890" w:type="dxa"/>
          </w:tcPr>
          <w:p w14:paraId="35F74D81" w14:textId="77777777" w:rsidR="00821024" w:rsidRPr="003650BF" w:rsidRDefault="006A32BE">
            <w:pPr>
              <w:pStyle w:val="BodyText"/>
              <w:spacing w:before="100" w:after="100"/>
              <w:jc w:val="center"/>
            </w:pPr>
            <w:r w:rsidRPr="003650BF">
              <w:t>$25.00</w:t>
            </w:r>
          </w:p>
        </w:tc>
      </w:tr>
      <w:tr w:rsidR="00821024" w:rsidRPr="003650BF" w14:paraId="1000BA57" w14:textId="77777777">
        <w:trPr>
          <w:trHeight w:val="360"/>
        </w:trPr>
        <w:tc>
          <w:tcPr>
            <w:tcW w:w="5958" w:type="dxa"/>
          </w:tcPr>
          <w:p w14:paraId="1EB763D9" w14:textId="77777777" w:rsidR="00821024" w:rsidRPr="003650BF" w:rsidRDefault="006A32BE">
            <w:pPr>
              <w:pStyle w:val="BodyText"/>
              <w:keepNext/>
              <w:spacing w:before="100" w:after="100"/>
              <w:rPr>
                <w:b/>
              </w:rPr>
            </w:pPr>
            <w:r w:rsidRPr="003650BF">
              <w:rPr>
                <w:b/>
              </w:rPr>
              <w:lastRenderedPageBreak/>
              <w:t>Call Charges (per 30 seconds)</w:t>
            </w:r>
          </w:p>
        </w:tc>
        <w:tc>
          <w:tcPr>
            <w:tcW w:w="3890" w:type="dxa"/>
          </w:tcPr>
          <w:p w14:paraId="7C7E2FE7" w14:textId="77777777" w:rsidR="00821024" w:rsidRPr="003650BF" w:rsidRDefault="00821024">
            <w:pPr>
              <w:pStyle w:val="BodyText"/>
              <w:keepNext/>
              <w:spacing w:before="100" w:after="100"/>
              <w:jc w:val="center"/>
            </w:pPr>
          </w:p>
        </w:tc>
      </w:tr>
      <w:tr w:rsidR="00821024" w:rsidRPr="003650BF" w14:paraId="135545EE" w14:textId="77777777">
        <w:trPr>
          <w:trHeight w:val="360"/>
        </w:trPr>
        <w:tc>
          <w:tcPr>
            <w:tcW w:w="5958" w:type="dxa"/>
          </w:tcPr>
          <w:p w14:paraId="06F9542E" w14:textId="77777777" w:rsidR="00821024" w:rsidRPr="003650BF" w:rsidRDefault="006A32BE">
            <w:pPr>
              <w:pStyle w:val="BodyText"/>
              <w:spacing w:before="100" w:after="100"/>
            </w:pPr>
            <w:r w:rsidRPr="003650BF">
              <w:rPr>
                <w:b/>
              </w:rPr>
              <w:t xml:space="preserve">Peak </w:t>
            </w:r>
            <w:r w:rsidRPr="003650BF">
              <w:rPr>
                <w:i/>
              </w:rPr>
              <w:t>Local, National Long Distance, Optus GSM Network Mobiles* &amp; Other Mobiles</w:t>
            </w:r>
          </w:p>
        </w:tc>
        <w:tc>
          <w:tcPr>
            <w:tcW w:w="3890" w:type="dxa"/>
          </w:tcPr>
          <w:p w14:paraId="261F2182" w14:textId="77777777" w:rsidR="00821024" w:rsidRPr="003650BF" w:rsidRDefault="006A32BE">
            <w:pPr>
              <w:pStyle w:val="BodyText"/>
              <w:spacing w:before="100" w:after="100"/>
              <w:jc w:val="center"/>
            </w:pPr>
            <w:r w:rsidRPr="003650BF">
              <w:t>$0.462</w:t>
            </w:r>
          </w:p>
        </w:tc>
      </w:tr>
      <w:tr w:rsidR="00821024" w:rsidRPr="003650BF" w14:paraId="38AD5D16" w14:textId="77777777">
        <w:trPr>
          <w:trHeight w:val="360"/>
        </w:trPr>
        <w:tc>
          <w:tcPr>
            <w:tcW w:w="5958" w:type="dxa"/>
          </w:tcPr>
          <w:p w14:paraId="49687CCC" w14:textId="77777777" w:rsidR="00821024" w:rsidRPr="003650BF" w:rsidRDefault="006A32BE">
            <w:pPr>
              <w:pStyle w:val="BodyText"/>
              <w:tabs>
                <w:tab w:val="left" w:pos="1080"/>
              </w:tabs>
              <w:spacing w:before="100" w:after="100"/>
            </w:pPr>
            <w:r w:rsidRPr="003650BF">
              <w:rPr>
                <w:b/>
              </w:rPr>
              <w:t xml:space="preserve">Off-Peak </w:t>
            </w:r>
            <w:r w:rsidRPr="003650BF">
              <w:rPr>
                <w:i/>
              </w:rPr>
              <w:t>Local, National Long Distance, Optus GSM Network Mobiles* &amp; Other Mobiles</w:t>
            </w:r>
          </w:p>
        </w:tc>
        <w:tc>
          <w:tcPr>
            <w:tcW w:w="3890" w:type="dxa"/>
          </w:tcPr>
          <w:p w14:paraId="488886EF" w14:textId="77777777" w:rsidR="00821024" w:rsidRPr="003650BF" w:rsidRDefault="006A32BE">
            <w:pPr>
              <w:pStyle w:val="BodyText"/>
              <w:spacing w:before="100" w:after="100"/>
              <w:jc w:val="center"/>
            </w:pPr>
            <w:r w:rsidRPr="003650BF">
              <w:t>$0.462</w:t>
            </w:r>
          </w:p>
        </w:tc>
      </w:tr>
      <w:tr w:rsidR="00821024" w:rsidRPr="003650BF" w14:paraId="2D8942E3" w14:textId="77777777">
        <w:trPr>
          <w:trHeight w:val="360"/>
        </w:trPr>
        <w:tc>
          <w:tcPr>
            <w:tcW w:w="5958" w:type="dxa"/>
          </w:tcPr>
          <w:p w14:paraId="6DD8DBCC" w14:textId="77777777" w:rsidR="00821024" w:rsidRPr="003650BF" w:rsidRDefault="006A32BE">
            <w:pPr>
              <w:pStyle w:val="BodyText"/>
              <w:spacing w:before="100" w:after="100"/>
              <w:rPr>
                <w:b/>
              </w:rPr>
            </w:pPr>
            <w:r w:rsidRPr="003650BF">
              <w:rPr>
                <w:b/>
              </w:rPr>
              <w:t>Initial Charge (Call Connection Charge)</w:t>
            </w:r>
          </w:p>
        </w:tc>
        <w:tc>
          <w:tcPr>
            <w:tcW w:w="3890" w:type="dxa"/>
          </w:tcPr>
          <w:p w14:paraId="337513E7" w14:textId="77777777" w:rsidR="00821024" w:rsidRPr="003650BF" w:rsidRDefault="006A32BE">
            <w:pPr>
              <w:pStyle w:val="BodyText"/>
              <w:spacing w:before="100" w:after="100"/>
              <w:jc w:val="center"/>
            </w:pPr>
            <w:r w:rsidRPr="003650BF">
              <w:t>$0.242</w:t>
            </w:r>
          </w:p>
        </w:tc>
      </w:tr>
      <w:tr w:rsidR="00821024" w:rsidRPr="003650BF" w14:paraId="72E519F5" w14:textId="77777777">
        <w:trPr>
          <w:trHeight w:val="360"/>
        </w:trPr>
        <w:tc>
          <w:tcPr>
            <w:tcW w:w="5958" w:type="dxa"/>
          </w:tcPr>
          <w:p w14:paraId="05D7BA43" w14:textId="77777777" w:rsidR="00821024" w:rsidRPr="003650BF" w:rsidRDefault="006A32BE">
            <w:pPr>
              <w:pStyle w:val="BodyText"/>
              <w:spacing w:before="100" w:after="100"/>
              <w:rPr>
                <w:b/>
                <w:i/>
              </w:rPr>
            </w:pPr>
            <w:r w:rsidRPr="003650BF">
              <w:rPr>
                <w:b/>
                <w:i/>
              </w:rPr>
              <w:t>minimum term</w:t>
            </w:r>
          </w:p>
        </w:tc>
        <w:tc>
          <w:tcPr>
            <w:tcW w:w="3890" w:type="dxa"/>
          </w:tcPr>
          <w:p w14:paraId="40114DDE" w14:textId="77777777" w:rsidR="00821024" w:rsidRPr="003650BF" w:rsidRDefault="006A32BE">
            <w:pPr>
              <w:pStyle w:val="BodyText"/>
              <w:spacing w:before="100" w:after="100"/>
              <w:jc w:val="center"/>
            </w:pPr>
            <w:r w:rsidRPr="003650BF">
              <w:t>24 months</w:t>
            </w:r>
          </w:p>
        </w:tc>
      </w:tr>
      <w:tr w:rsidR="00821024" w:rsidRPr="003650BF" w14:paraId="33E08F9B" w14:textId="77777777">
        <w:trPr>
          <w:trHeight w:val="360"/>
        </w:trPr>
        <w:tc>
          <w:tcPr>
            <w:tcW w:w="5958" w:type="dxa"/>
          </w:tcPr>
          <w:p w14:paraId="5A21C3D0" w14:textId="77777777" w:rsidR="00821024" w:rsidRPr="003650BF" w:rsidRDefault="006A32BE">
            <w:pPr>
              <w:pStyle w:val="BodyText"/>
              <w:spacing w:before="100" w:after="100"/>
              <w:rPr>
                <w:b/>
                <w:i/>
              </w:rPr>
            </w:pPr>
            <w:r w:rsidRPr="003650BF">
              <w:rPr>
                <w:b/>
                <w:i/>
              </w:rPr>
              <w:t>Cancellation fee for each Optus SIM card</w:t>
            </w:r>
          </w:p>
        </w:tc>
        <w:tc>
          <w:tcPr>
            <w:tcW w:w="3890" w:type="dxa"/>
          </w:tcPr>
          <w:p w14:paraId="5C61ED7C" w14:textId="77777777" w:rsidR="00821024" w:rsidRPr="003650BF" w:rsidRDefault="006A32BE">
            <w:pPr>
              <w:pStyle w:val="BodyText"/>
              <w:spacing w:before="100" w:after="100"/>
              <w:jc w:val="center"/>
            </w:pPr>
            <w:r w:rsidRPr="003650BF">
              <w:t>$395.00</w:t>
            </w:r>
          </w:p>
        </w:tc>
      </w:tr>
    </w:tbl>
    <w:p w14:paraId="48F1F3D1" w14:textId="77777777" w:rsidR="00821024" w:rsidRPr="003650BF" w:rsidRDefault="006A32BE">
      <w:pPr>
        <w:pStyle w:val="BodyText"/>
        <w:spacing w:after="0"/>
        <w:rPr>
          <w:sz w:val="16"/>
        </w:rPr>
      </w:pPr>
      <w:r w:rsidRPr="003650BF">
        <w:rPr>
          <w:sz w:val="16"/>
        </w:rPr>
        <w:br/>
        <w:t>Please Note:</w:t>
      </w:r>
    </w:p>
    <w:p w14:paraId="05236FD9" w14:textId="77777777" w:rsidR="00821024" w:rsidRPr="003650BF" w:rsidRDefault="006A32BE">
      <w:pPr>
        <w:pStyle w:val="BodyText"/>
        <w:tabs>
          <w:tab w:val="left" w:pos="270"/>
        </w:tabs>
        <w:spacing w:after="0"/>
        <w:rPr>
          <w:sz w:val="16"/>
        </w:rPr>
      </w:pPr>
      <w:r w:rsidRPr="003650BF">
        <w:rPr>
          <w:sz w:val="16"/>
        </w:rPr>
        <w:t>*'yes' Time applies</w:t>
      </w:r>
    </w:p>
    <w:p w14:paraId="3B867FEB" w14:textId="77777777" w:rsidR="00821024" w:rsidRPr="003650BF" w:rsidRDefault="006A32BE">
      <w:pPr>
        <w:pStyle w:val="BodyText"/>
        <w:tabs>
          <w:tab w:val="left" w:pos="270"/>
        </w:tabs>
        <w:spacing w:after="0"/>
        <w:ind w:left="720" w:hanging="720"/>
        <w:rPr>
          <w:sz w:val="16"/>
        </w:rPr>
      </w:pPr>
      <w:r w:rsidRPr="003650BF">
        <w:rPr>
          <w:sz w:val="16"/>
        </w:rPr>
        <w:t>**</w:t>
      </w:r>
      <w:r w:rsidRPr="003650BF">
        <w:rPr>
          <w:sz w:val="16"/>
        </w:rPr>
        <w:tab/>
        <w:t>(a)</w:t>
      </w:r>
      <w:r w:rsidRPr="003650BF">
        <w:rPr>
          <w:sz w:val="16"/>
        </w:rPr>
        <w:tab/>
        <w:t xml:space="preserve">Included call credits do not include standard call exclusions (see </w:t>
      </w:r>
      <w:hyperlink r:id="rId350" w:history="1">
        <w:r w:rsidRPr="003650BF">
          <w:rPr>
            <w:rStyle w:val="Hyperlink"/>
            <w:sz w:val="16"/>
          </w:rPr>
          <w:t>Section 1</w:t>
        </w:r>
      </w:hyperlink>
      <w:r w:rsidRPr="003650BF">
        <w:rPr>
          <w:sz w:val="16"/>
        </w:rPr>
        <w:t xml:space="preserve"> of this </w:t>
      </w:r>
      <w:r w:rsidRPr="003650BF">
        <w:rPr>
          <w:i/>
          <w:sz w:val="16"/>
        </w:rPr>
        <w:t>standard pricing table)</w:t>
      </w:r>
      <w:r w:rsidRPr="003650BF">
        <w:rPr>
          <w:sz w:val="16"/>
        </w:rPr>
        <w:t xml:space="preserve"> e.g. International Roaming calls, Group SMS, 0055 and 1900 calls;</w:t>
      </w:r>
    </w:p>
    <w:p w14:paraId="31E63B08" w14:textId="77777777" w:rsidR="00821024" w:rsidRPr="003650BF" w:rsidRDefault="006A32BE">
      <w:pPr>
        <w:pStyle w:val="BodyText"/>
        <w:spacing w:after="0"/>
        <w:ind w:left="216" w:firstLine="54"/>
        <w:rPr>
          <w:sz w:val="16"/>
        </w:rPr>
      </w:pPr>
      <w:r w:rsidRPr="003650BF">
        <w:rPr>
          <w:sz w:val="16"/>
        </w:rPr>
        <w:t>(b)</w:t>
      </w:r>
      <w:r w:rsidRPr="003650BF">
        <w:rPr>
          <w:sz w:val="16"/>
        </w:rPr>
        <w:tab/>
        <w:t>Unused included call credits can be rolled over for up to 3 months before they expire.</w:t>
      </w:r>
    </w:p>
    <w:p w14:paraId="68736185" w14:textId="77777777" w:rsidR="00821024" w:rsidRPr="003650BF" w:rsidRDefault="00821024">
      <w:pPr>
        <w:pStyle w:val="BodyText"/>
        <w:rPr>
          <w:sz w:val="16"/>
        </w:rPr>
      </w:pPr>
    </w:p>
    <w:p w14:paraId="2D710D53" w14:textId="77777777" w:rsidR="00821024" w:rsidRPr="003650BF" w:rsidRDefault="006A32BE">
      <w:pPr>
        <w:pStyle w:val="Heading4"/>
      </w:pPr>
      <w:bookmarkStart w:id="1782" w:name="_Toc104791475"/>
      <w:bookmarkStart w:id="1783" w:name="_Toc443059225"/>
      <w:bookmarkStart w:id="1784" w:name="_Toc447831475"/>
      <w:bookmarkStart w:id="1785" w:name="_Toc533264868"/>
      <w:r w:rsidRPr="003650BF">
        <w:t>'yes' / Advance Mobile Direct 18 Plan</w:t>
      </w:r>
      <w:bookmarkEnd w:id="1782"/>
      <w:bookmarkEnd w:id="1783"/>
      <w:bookmarkEnd w:id="1784"/>
      <w:bookmarkEnd w:id="1785"/>
    </w:p>
    <w:p w14:paraId="6518F31B" w14:textId="77777777" w:rsidR="00821024" w:rsidRPr="003650BF" w:rsidRDefault="006A32BE">
      <w:pPr>
        <w:pStyle w:val="BodyText"/>
      </w:pPr>
      <w:r w:rsidRPr="003650BF">
        <w:t xml:space="preserve">The 'yes' / Advance Mobile Direct 18 Plan is a </w:t>
      </w:r>
      <w:r w:rsidRPr="003650BF">
        <w:rPr>
          <w:i/>
        </w:rPr>
        <w:t>pricing plan</w:t>
      </w:r>
      <w:r w:rsidRPr="003650BF">
        <w:t xml:space="preserve"> allowing any unused included call credits in one month to be rolled over to the 2 following months if still unused, eg. included call credits accumulated in April can be carried over into May and June if unused but not into July.</w:t>
      </w:r>
    </w:p>
    <w:p w14:paraId="0933375E" w14:textId="77777777" w:rsidR="00821024" w:rsidRPr="003650BF" w:rsidRDefault="006A32BE">
      <w:pPr>
        <w:pStyle w:val="BodyText"/>
      </w:pPr>
      <w:r w:rsidRPr="003650BF">
        <w:t>The 'yes' / Advance Mobile Direct 18 Plan includes an initial charge per call (</w:t>
      </w:r>
      <w:r w:rsidRPr="003650BF">
        <w:rPr>
          <w:i/>
        </w:rPr>
        <w:t xml:space="preserve">flagfall </w:t>
      </w:r>
      <w:r w:rsidRPr="003650BF">
        <w:t xml:space="preserve">or call connection charge), as specified in the table below, for </w:t>
      </w:r>
      <w:r w:rsidRPr="003650BF">
        <w:rPr>
          <w:i/>
        </w:rPr>
        <w:t xml:space="preserve">local calls </w:t>
      </w:r>
      <w:r w:rsidRPr="003650BF">
        <w:t xml:space="preserve">and </w:t>
      </w:r>
      <w:r w:rsidRPr="003650BF">
        <w:rPr>
          <w:i/>
        </w:rPr>
        <w:t xml:space="preserve">national long distance calls </w:t>
      </w:r>
      <w:r w:rsidRPr="003650BF">
        <w:t>and calls to mobiles. So the charge for these calls is the initial charge plus the relevant rate multiplied by the duration of the call. The initial charge is not applicable to calls made under the 'yes' Time promotion.</w:t>
      </w:r>
    </w:p>
    <w:p w14:paraId="0CDFBB7D" w14:textId="77777777" w:rsidR="00821024" w:rsidRPr="003650BF" w:rsidRDefault="006A32BE">
      <w:pPr>
        <w:pStyle w:val="BodyText"/>
      </w:pPr>
      <w:r w:rsidRPr="003650BF">
        <w:t>The 'yes' / Advance Mobile Direct 18 Plan is only available under special offers. The following conditions apply to customers connecting to these Plans, unless specified otherwise:</w:t>
      </w:r>
    </w:p>
    <w:p w14:paraId="7E284F92" w14:textId="77777777" w:rsidR="00821024" w:rsidRPr="003650BF" w:rsidRDefault="006A32BE">
      <w:pPr>
        <w:pStyle w:val="Heading7"/>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 to a maximum of 3 years;</w:t>
      </w:r>
    </w:p>
    <w:p w14:paraId="6B8197D6"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65AADA10"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667C7240"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351"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4F37E44E" w14:textId="77777777" w:rsidR="00821024" w:rsidRPr="003650BF" w:rsidRDefault="006A32BE">
      <w:pPr>
        <w:pStyle w:val="Heading8"/>
      </w:pPr>
      <w:r w:rsidRPr="003650BF">
        <w:t>the sum of unpaid equipment charges owing on your mobile phone under the mobile equipment payment plan (if any).</w:t>
      </w:r>
    </w:p>
    <w:p w14:paraId="2E3E631F" w14:textId="77777777" w:rsidR="00821024" w:rsidRPr="003650BF" w:rsidRDefault="006A32BE">
      <w:pPr>
        <w:pStyle w:val="BodyText"/>
      </w:pPr>
      <w:r w:rsidRPr="003650BF">
        <w:t xml:space="preserve">Each phone with an </w:t>
      </w:r>
      <w:r w:rsidRPr="003650BF">
        <w:rPr>
          <w:i/>
        </w:rPr>
        <w:t xml:space="preserve">Optus SIM card </w:t>
      </w:r>
      <w:r w:rsidRPr="003650BF">
        <w:t xml:space="preserve">ordered on the 'yes' Mobile Direct 18 Plan through Optus Direct must be connected to that </w:t>
      </w:r>
      <w:r w:rsidRPr="003650BF">
        <w:rPr>
          <w:i/>
        </w:rPr>
        <w:t xml:space="preserve">pricing plan </w:t>
      </w:r>
      <w:r w:rsidRPr="003650BF">
        <w:t xml:space="preserve">and activated within 14 days after delivery. If this does not occur, the customer will have their account </w:t>
      </w:r>
      <w:r w:rsidRPr="003650BF">
        <w:rPr>
          <w:i/>
        </w:rPr>
        <w:t xml:space="preserve">cancelled </w:t>
      </w:r>
      <w:r w:rsidRPr="003650BF">
        <w:t xml:space="preserve">and will be required to pay </w:t>
      </w:r>
      <w:r w:rsidRPr="003650BF">
        <w:rPr>
          <w:i/>
        </w:rPr>
        <w:t xml:space="preserve">us </w:t>
      </w:r>
      <w:r w:rsidRPr="003650BF">
        <w:t xml:space="preserve">the relevant </w:t>
      </w:r>
      <w:r w:rsidRPr="003650BF">
        <w:rPr>
          <w:i/>
        </w:rPr>
        <w:t>cancellation fee</w:t>
      </w:r>
      <w:r w:rsidRPr="003650BF">
        <w:t xml:space="preserve"> specified in the table below.</w:t>
      </w:r>
    </w:p>
    <w:p w14:paraId="2A6D6D7C" w14:textId="77777777" w:rsidR="00821024" w:rsidRPr="003650BF" w:rsidRDefault="006A32BE">
      <w:pPr>
        <w:pStyle w:val="BodyText"/>
      </w:pPr>
      <w:r w:rsidRPr="003650BF">
        <w:t xml:space="preserve">Unless specified otherwise, the charging periods for </w:t>
      </w:r>
      <w:r w:rsidRPr="003650BF">
        <w:rPr>
          <w:i/>
        </w:rPr>
        <w:t xml:space="preserve">Local calls and national long distance calls </w:t>
      </w:r>
      <w:r w:rsidRPr="003650BF">
        <w:t>for the 'yes' / Advance Mobile Direct 18 Plan are:</w:t>
      </w:r>
    </w:p>
    <w:p w14:paraId="430E03FD" w14:textId="77777777" w:rsidR="00821024" w:rsidRPr="003650BF" w:rsidRDefault="006A32BE">
      <w:pPr>
        <w:pStyle w:val="BodyText"/>
        <w:tabs>
          <w:tab w:val="left" w:pos="2160"/>
        </w:tabs>
        <w:ind w:left="720"/>
      </w:pPr>
      <w:r w:rsidRPr="003650BF">
        <w:t>Peak:</w:t>
      </w:r>
      <w:r w:rsidRPr="003650BF">
        <w:tab/>
        <w:t>7am - 8pm Monday to Saturday</w:t>
      </w:r>
    </w:p>
    <w:p w14:paraId="0BBBE7DD" w14:textId="77777777" w:rsidR="00821024" w:rsidRPr="003650BF" w:rsidRDefault="006A32BE">
      <w:pPr>
        <w:pStyle w:val="BodyText"/>
        <w:ind w:left="720"/>
      </w:pPr>
      <w:r w:rsidRPr="003650BF">
        <w:t>Off Peak:</w:t>
      </w:r>
      <w:r w:rsidRPr="003650BF">
        <w:tab/>
        <w:t>All other times</w:t>
      </w:r>
    </w:p>
    <w:p w14:paraId="42BAD2CA" w14:textId="77777777" w:rsidR="00821024" w:rsidRPr="003650BF" w:rsidRDefault="006A32BE">
      <w:pPr>
        <w:pStyle w:val="BodyText"/>
        <w:keepNext/>
      </w:pPr>
      <w:r w:rsidRPr="003650BF">
        <w:lastRenderedPageBreak/>
        <w:t>Unless specified otherwise, the charging periods for calls to other Mobiles for 'yes' / Advance Mobile Direct 18 Plan are:</w:t>
      </w:r>
    </w:p>
    <w:p w14:paraId="1435707E" w14:textId="77777777" w:rsidR="00821024" w:rsidRPr="003650BF" w:rsidRDefault="006A32BE">
      <w:pPr>
        <w:pStyle w:val="BodyText"/>
        <w:tabs>
          <w:tab w:val="left" w:pos="2160"/>
        </w:tabs>
        <w:ind w:left="720"/>
      </w:pPr>
      <w:r w:rsidRPr="003650BF">
        <w:t>Peak:</w:t>
      </w:r>
      <w:r w:rsidRPr="003650BF">
        <w:tab/>
        <w:t>7am - 8pm Monday to Friday</w:t>
      </w:r>
    </w:p>
    <w:p w14:paraId="612954D5" w14:textId="77777777" w:rsidR="00821024" w:rsidRPr="003650BF" w:rsidRDefault="006A32BE">
      <w:pPr>
        <w:pStyle w:val="BodyText"/>
        <w:ind w:left="720"/>
      </w:pPr>
      <w:r w:rsidRPr="003650BF">
        <w:t>Off Peak:</w:t>
      </w:r>
      <w:r w:rsidRPr="003650BF">
        <w:tab/>
        <w:t>All other times</w:t>
      </w:r>
    </w:p>
    <w:p w14:paraId="09A85F07" w14:textId="77777777" w:rsidR="00821024" w:rsidRPr="003650BF" w:rsidRDefault="006A32BE">
      <w:pPr>
        <w:pStyle w:val="BodyText"/>
      </w:pPr>
      <w:r w:rsidRPr="003650BF">
        <w:t>Please note: 'yes' Weekend does not apply to this Plan.</w:t>
      </w:r>
    </w:p>
    <w:tbl>
      <w:tblPr>
        <w:tblW w:w="0" w:type="auto"/>
        <w:tblInd w:w="7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4860"/>
        <w:gridCol w:w="3420"/>
      </w:tblGrid>
      <w:tr w:rsidR="00821024" w:rsidRPr="003650BF" w14:paraId="389194B3" w14:textId="77777777">
        <w:trPr>
          <w:cantSplit/>
          <w:trHeight w:val="288"/>
        </w:trPr>
        <w:tc>
          <w:tcPr>
            <w:tcW w:w="4860" w:type="dxa"/>
          </w:tcPr>
          <w:p w14:paraId="1B523562" w14:textId="77777777" w:rsidR="00821024" w:rsidRPr="003650BF" w:rsidRDefault="006A32BE">
            <w:pPr>
              <w:pStyle w:val="BodyText"/>
              <w:spacing w:before="100" w:after="100"/>
              <w:rPr>
                <w:b/>
              </w:rPr>
            </w:pPr>
            <w:r w:rsidRPr="003650BF">
              <w:rPr>
                <w:b/>
              </w:rPr>
              <w:t xml:space="preserve">Charge Type </w:t>
            </w:r>
          </w:p>
        </w:tc>
        <w:tc>
          <w:tcPr>
            <w:tcW w:w="3420" w:type="dxa"/>
          </w:tcPr>
          <w:p w14:paraId="3BD6C007" w14:textId="77777777" w:rsidR="00821024" w:rsidRPr="003650BF" w:rsidRDefault="006A32BE">
            <w:pPr>
              <w:pStyle w:val="BodyText"/>
              <w:keepNext/>
              <w:spacing w:before="100" w:after="100"/>
              <w:jc w:val="center"/>
              <w:rPr>
                <w:b/>
              </w:rPr>
            </w:pPr>
            <w:r w:rsidRPr="003650BF">
              <w:rPr>
                <w:b/>
              </w:rPr>
              <w:t>'yes' / Advance Mobile Direct 18</w:t>
            </w:r>
          </w:p>
        </w:tc>
      </w:tr>
      <w:tr w:rsidR="00821024" w:rsidRPr="003650BF" w14:paraId="6B6E1BA9" w14:textId="77777777">
        <w:trPr>
          <w:cantSplit/>
          <w:trHeight w:val="360"/>
        </w:trPr>
        <w:tc>
          <w:tcPr>
            <w:tcW w:w="4860" w:type="dxa"/>
          </w:tcPr>
          <w:p w14:paraId="44026DCB" w14:textId="77777777" w:rsidR="00821024" w:rsidRPr="003650BF" w:rsidRDefault="006A32BE">
            <w:pPr>
              <w:pStyle w:val="BodyText"/>
              <w:spacing w:before="100" w:after="100"/>
              <w:rPr>
                <w:b/>
              </w:rPr>
            </w:pPr>
            <w:r w:rsidRPr="003650BF">
              <w:rPr>
                <w:b/>
              </w:rPr>
              <w:t>Monthly Service Charge</w:t>
            </w:r>
          </w:p>
        </w:tc>
        <w:tc>
          <w:tcPr>
            <w:tcW w:w="3420" w:type="dxa"/>
          </w:tcPr>
          <w:p w14:paraId="2C3AEBA0" w14:textId="77777777" w:rsidR="00821024" w:rsidRPr="003650BF" w:rsidRDefault="006A32BE">
            <w:pPr>
              <w:pStyle w:val="BodyText"/>
              <w:keepNext/>
              <w:spacing w:before="100" w:after="100"/>
              <w:jc w:val="center"/>
            </w:pPr>
            <w:r w:rsidRPr="003650BF">
              <w:t>$18.00</w:t>
            </w:r>
          </w:p>
        </w:tc>
      </w:tr>
      <w:tr w:rsidR="00821024" w:rsidRPr="003650BF" w14:paraId="180AD9BD" w14:textId="77777777">
        <w:trPr>
          <w:cantSplit/>
          <w:trHeight w:val="360"/>
        </w:trPr>
        <w:tc>
          <w:tcPr>
            <w:tcW w:w="4860" w:type="dxa"/>
            <w:tcBorders>
              <w:bottom w:val="nil"/>
            </w:tcBorders>
          </w:tcPr>
          <w:p w14:paraId="7A28079F" w14:textId="77777777" w:rsidR="00821024" w:rsidRPr="003650BF" w:rsidRDefault="006A32BE">
            <w:pPr>
              <w:pStyle w:val="BodyText"/>
              <w:spacing w:before="100" w:after="100"/>
            </w:pPr>
            <w:r w:rsidRPr="003650BF">
              <w:rPr>
                <w:b/>
              </w:rPr>
              <w:t>Call Charges</w:t>
            </w:r>
            <w:r w:rsidRPr="003650BF">
              <w:t xml:space="preserve"> (per 30 seconds)</w:t>
            </w:r>
          </w:p>
          <w:p w14:paraId="6CB947E2" w14:textId="77777777" w:rsidR="00821024" w:rsidRPr="003650BF" w:rsidRDefault="006A32BE">
            <w:pPr>
              <w:pStyle w:val="BodyText"/>
              <w:spacing w:before="100" w:after="100"/>
            </w:pPr>
            <w:r w:rsidRPr="003650BF">
              <w:rPr>
                <w:b/>
              </w:rPr>
              <w:t>Peak</w:t>
            </w:r>
            <w:r w:rsidRPr="003650BF">
              <w:t xml:space="preserve"> </w:t>
            </w:r>
            <w:r w:rsidRPr="003650BF">
              <w:rPr>
                <w:i/>
              </w:rPr>
              <w:t>Local, National Long Distance, Optus GSM Network Mobiles* and Other Mobiles</w:t>
            </w:r>
          </w:p>
        </w:tc>
        <w:tc>
          <w:tcPr>
            <w:tcW w:w="3420" w:type="dxa"/>
            <w:tcBorders>
              <w:bottom w:val="nil"/>
            </w:tcBorders>
          </w:tcPr>
          <w:p w14:paraId="1B07A350" w14:textId="77777777" w:rsidR="00821024" w:rsidRPr="003650BF" w:rsidRDefault="00821024">
            <w:pPr>
              <w:pStyle w:val="BodyText"/>
              <w:keepNext/>
              <w:spacing w:before="100" w:after="100"/>
              <w:jc w:val="center"/>
            </w:pPr>
          </w:p>
          <w:p w14:paraId="0F10F16F" w14:textId="77777777" w:rsidR="00821024" w:rsidRPr="003650BF" w:rsidRDefault="006A32BE">
            <w:pPr>
              <w:pStyle w:val="BodyText"/>
              <w:keepNext/>
              <w:spacing w:before="100" w:after="100"/>
              <w:jc w:val="center"/>
            </w:pPr>
            <w:r w:rsidRPr="003650BF">
              <w:t>$0.572</w:t>
            </w:r>
          </w:p>
        </w:tc>
      </w:tr>
      <w:tr w:rsidR="00821024" w:rsidRPr="003650BF" w14:paraId="4B78E912" w14:textId="77777777">
        <w:trPr>
          <w:cantSplit/>
          <w:trHeight w:val="360"/>
        </w:trPr>
        <w:tc>
          <w:tcPr>
            <w:tcW w:w="4860" w:type="dxa"/>
            <w:tcBorders>
              <w:top w:val="nil"/>
            </w:tcBorders>
          </w:tcPr>
          <w:p w14:paraId="734FD3CA" w14:textId="77777777" w:rsidR="00821024" w:rsidRPr="003650BF" w:rsidRDefault="006A32BE">
            <w:pPr>
              <w:pStyle w:val="BodyText"/>
              <w:spacing w:before="100" w:after="100"/>
            </w:pPr>
            <w:r w:rsidRPr="003650BF">
              <w:rPr>
                <w:b/>
              </w:rPr>
              <w:t>Off Peak</w:t>
            </w:r>
            <w:r w:rsidRPr="003650BF">
              <w:t xml:space="preserve"> </w:t>
            </w:r>
            <w:r w:rsidRPr="003650BF">
              <w:rPr>
                <w:i/>
              </w:rPr>
              <w:t>Local, National Long Distance, To Optus GSM Network Mobiles* and Other Mobiles</w:t>
            </w:r>
          </w:p>
        </w:tc>
        <w:tc>
          <w:tcPr>
            <w:tcW w:w="3420" w:type="dxa"/>
            <w:tcBorders>
              <w:top w:val="nil"/>
            </w:tcBorders>
          </w:tcPr>
          <w:p w14:paraId="587CEC0F" w14:textId="77777777" w:rsidR="00821024" w:rsidRPr="003650BF" w:rsidRDefault="006A32BE">
            <w:pPr>
              <w:pStyle w:val="BodyText"/>
              <w:keepNext/>
              <w:spacing w:before="100" w:after="100"/>
              <w:jc w:val="center"/>
            </w:pPr>
            <w:r w:rsidRPr="003650BF">
              <w:t>$0.572</w:t>
            </w:r>
          </w:p>
        </w:tc>
      </w:tr>
      <w:tr w:rsidR="00821024" w:rsidRPr="003650BF" w14:paraId="60DBEBA6" w14:textId="77777777">
        <w:trPr>
          <w:cantSplit/>
          <w:trHeight w:val="360"/>
        </w:trPr>
        <w:tc>
          <w:tcPr>
            <w:tcW w:w="4860" w:type="dxa"/>
          </w:tcPr>
          <w:p w14:paraId="78922769" w14:textId="77777777" w:rsidR="00821024" w:rsidRPr="003650BF" w:rsidRDefault="006A32BE">
            <w:pPr>
              <w:pStyle w:val="BodyText"/>
              <w:spacing w:before="100" w:after="100"/>
              <w:rPr>
                <w:b/>
              </w:rPr>
            </w:pPr>
            <w:r w:rsidRPr="003650BF">
              <w:rPr>
                <w:b/>
              </w:rPr>
              <w:t>Initial Charge (call connection charge)</w:t>
            </w:r>
          </w:p>
        </w:tc>
        <w:tc>
          <w:tcPr>
            <w:tcW w:w="3420" w:type="dxa"/>
          </w:tcPr>
          <w:p w14:paraId="19FED91D" w14:textId="77777777" w:rsidR="00821024" w:rsidRPr="003650BF" w:rsidRDefault="006A32BE">
            <w:pPr>
              <w:pStyle w:val="BodyText"/>
              <w:keepNext/>
              <w:spacing w:before="100" w:after="100"/>
              <w:jc w:val="center"/>
            </w:pPr>
            <w:r w:rsidRPr="003650BF">
              <w:t>$0.242</w:t>
            </w:r>
          </w:p>
        </w:tc>
      </w:tr>
      <w:tr w:rsidR="00821024" w:rsidRPr="003650BF" w14:paraId="70107586" w14:textId="77777777">
        <w:trPr>
          <w:cantSplit/>
          <w:trHeight w:val="360"/>
        </w:trPr>
        <w:tc>
          <w:tcPr>
            <w:tcW w:w="4860" w:type="dxa"/>
          </w:tcPr>
          <w:p w14:paraId="6FEC2F65" w14:textId="77777777" w:rsidR="00821024" w:rsidRPr="003650BF" w:rsidRDefault="006A32BE">
            <w:pPr>
              <w:pStyle w:val="BodyText"/>
              <w:spacing w:before="100" w:after="100"/>
              <w:rPr>
                <w:b/>
              </w:rPr>
            </w:pPr>
            <w:r w:rsidRPr="003650BF">
              <w:rPr>
                <w:b/>
              </w:rPr>
              <w:t>Call credits Included in the Monthly Service Charge**</w:t>
            </w:r>
          </w:p>
        </w:tc>
        <w:tc>
          <w:tcPr>
            <w:tcW w:w="3420" w:type="dxa"/>
          </w:tcPr>
          <w:p w14:paraId="52E32BB4" w14:textId="77777777" w:rsidR="00821024" w:rsidRPr="003650BF" w:rsidRDefault="006A32BE">
            <w:pPr>
              <w:pStyle w:val="BodyText"/>
              <w:keepNext/>
              <w:spacing w:before="100" w:after="100"/>
              <w:jc w:val="center"/>
            </w:pPr>
            <w:r w:rsidRPr="003650BF">
              <w:t>$18.00</w:t>
            </w:r>
          </w:p>
        </w:tc>
      </w:tr>
      <w:tr w:rsidR="00821024" w:rsidRPr="003650BF" w14:paraId="5B82176A" w14:textId="77777777">
        <w:trPr>
          <w:cantSplit/>
          <w:trHeight w:val="360"/>
        </w:trPr>
        <w:tc>
          <w:tcPr>
            <w:tcW w:w="4860" w:type="dxa"/>
          </w:tcPr>
          <w:p w14:paraId="42798D6A" w14:textId="77777777" w:rsidR="00821024" w:rsidRPr="003650BF" w:rsidRDefault="006A32BE">
            <w:pPr>
              <w:pStyle w:val="BodyText"/>
              <w:spacing w:before="100" w:after="100"/>
              <w:rPr>
                <w:b/>
              </w:rPr>
            </w:pPr>
            <w:r w:rsidRPr="003650BF">
              <w:rPr>
                <w:b/>
              </w:rPr>
              <w:t xml:space="preserve">Minimum Term </w:t>
            </w:r>
          </w:p>
        </w:tc>
        <w:tc>
          <w:tcPr>
            <w:tcW w:w="3420" w:type="dxa"/>
          </w:tcPr>
          <w:p w14:paraId="4C32FF89" w14:textId="77777777" w:rsidR="00821024" w:rsidRPr="003650BF" w:rsidRDefault="006A32BE">
            <w:pPr>
              <w:pStyle w:val="BodyText"/>
              <w:keepNext/>
              <w:spacing w:before="100" w:after="100"/>
              <w:jc w:val="center"/>
            </w:pPr>
            <w:r w:rsidRPr="003650BF">
              <w:t>24 months</w:t>
            </w:r>
          </w:p>
        </w:tc>
      </w:tr>
      <w:tr w:rsidR="00821024" w:rsidRPr="003650BF" w14:paraId="0BB7D58B" w14:textId="77777777">
        <w:trPr>
          <w:cantSplit/>
          <w:trHeight w:val="360"/>
        </w:trPr>
        <w:tc>
          <w:tcPr>
            <w:tcW w:w="4860" w:type="dxa"/>
          </w:tcPr>
          <w:p w14:paraId="28C925E2" w14:textId="77777777" w:rsidR="00821024" w:rsidRPr="003650BF" w:rsidRDefault="006A32BE">
            <w:pPr>
              <w:pStyle w:val="BodyText"/>
              <w:spacing w:before="100" w:after="100"/>
              <w:rPr>
                <w:b/>
              </w:rPr>
            </w:pPr>
            <w:r w:rsidRPr="003650BF">
              <w:rPr>
                <w:b/>
                <w:i/>
              </w:rPr>
              <w:t>Cancellation fee</w:t>
            </w:r>
            <w:r w:rsidRPr="003650BF">
              <w:rPr>
                <w:b/>
              </w:rPr>
              <w:t xml:space="preserve"> for each </w:t>
            </w:r>
            <w:r w:rsidRPr="003650BF">
              <w:rPr>
                <w:b/>
                <w:i/>
              </w:rPr>
              <w:t>Optus SIM card</w:t>
            </w:r>
          </w:p>
        </w:tc>
        <w:tc>
          <w:tcPr>
            <w:tcW w:w="3420" w:type="dxa"/>
          </w:tcPr>
          <w:p w14:paraId="47BF29EA" w14:textId="77777777" w:rsidR="00821024" w:rsidRPr="003650BF" w:rsidRDefault="006A32BE">
            <w:pPr>
              <w:pStyle w:val="BodyText"/>
              <w:keepNext/>
              <w:spacing w:before="100" w:after="100"/>
              <w:jc w:val="center"/>
            </w:pPr>
            <w:r w:rsidRPr="003650BF">
              <w:t>$340</w:t>
            </w:r>
          </w:p>
        </w:tc>
      </w:tr>
    </w:tbl>
    <w:p w14:paraId="2687FFAD" w14:textId="77777777" w:rsidR="00821024" w:rsidRPr="003650BF" w:rsidRDefault="006A32BE">
      <w:pPr>
        <w:pStyle w:val="BodyText"/>
        <w:tabs>
          <w:tab w:val="left" w:pos="270"/>
        </w:tabs>
        <w:spacing w:after="0"/>
        <w:ind w:left="720"/>
        <w:rPr>
          <w:sz w:val="16"/>
        </w:rPr>
      </w:pPr>
      <w:r w:rsidRPr="003650BF">
        <w:rPr>
          <w:sz w:val="16"/>
        </w:rPr>
        <w:br/>
        <w:t>*Please Note: 'yes' Time applies.</w:t>
      </w:r>
    </w:p>
    <w:p w14:paraId="4A6862F1" w14:textId="77777777" w:rsidR="00821024" w:rsidRPr="003650BF" w:rsidRDefault="006A32BE">
      <w:pPr>
        <w:pStyle w:val="BodyText"/>
        <w:tabs>
          <w:tab w:val="left" w:pos="270"/>
          <w:tab w:val="left" w:pos="630"/>
        </w:tabs>
        <w:spacing w:after="0"/>
        <w:ind w:left="1350" w:hanging="630"/>
        <w:rPr>
          <w:sz w:val="16"/>
        </w:rPr>
      </w:pPr>
      <w:r w:rsidRPr="003650BF">
        <w:rPr>
          <w:sz w:val="16"/>
        </w:rPr>
        <w:t>**Please Note: Included call credits:</w:t>
      </w:r>
    </w:p>
    <w:p w14:paraId="21A8A240" w14:textId="77777777" w:rsidR="00821024" w:rsidRPr="003650BF" w:rsidRDefault="006A32BE">
      <w:pPr>
        <w:pStyle w:val="BodyText"/>
        <w:spacing w:after="0"/>
        <w:ind w:left="1440" w:hanging="720"/>
        <w:rPr>
          <w:sz w:val="16"/>
          <w:szCs w:val="16"/>
        </w:rPr>
      </w:pPr>
      <w:r w:rsidRPr="003650BF">
        <w:rPr>
          <w:sz w:val="16"/>
        </w:rPr>
        <w:t>(a)</w:t>
      </w:r>
      <w:r w:rsidRPr="003650BF">
        <w:rPr>
          <w:sz w:val="16"/>
        </w:rPr>
        <w:tab/>
      </w:r>
      <w:r w:rsidRPr="003650BF">
        <w:rPr>
          <w:sz w:val="16"/>
          <w:szCs w:val="16"/>
        </w:rPr>
        <w:t xml:space="preserve">do not include standard call exclusions (see </w:t>
      </w:r>
      <w:hyperlink r:id="rId352" w:history="1">
        <w:r w:rsidRPr="003650BF">
          <w:rPr>
            <w:rStyle w:val="Hyperlink"/>
            <w:rFonts w:eastAsia="MS Gothic"/>
            <w:sz w:val="16"/>
            <w:szCs w:val="16"/>
          </w:rPr>
          <w:t>Section 1</w:t>
        </w:r>
      </w:hyperlink>
      <w:r w:rsidRPr="003650BF">
        <w:rPr>
          <w:sz w:val="16"/>
          <w:szCs w:val="16"/>
        </w:rPr>
        <w:t xml:space="preserve"> of this </w:t>
      </w:r>
      <w:r w:rsidRPr="003650BF">
        <w:rPr>
          <w:i/>
          <w:sz w:val="16"/>
          <w:szCs w:val="16"/>
        </w:rPr>
        <w:t>standard pricing table</w:t>
      </w:r>
      <w:r w:rsidRPr="003650BF">
        <w:rPr>
          <w:sz w:val="16"/>
          <w:szCs w:val="16"/>
        </w:rPr>
        <w:t>) eg. International Roaming calls and 1900 calls;</w:t>
      </w:r>
    </w:p>
    <w:p w14:paraId="5D653DE6" w14:textId="77777777" w:rsidR="00821024" w:rsidRPr="003650BF" w:rsidRDefault="006A32BE">
      <w:pPr>
        <w:pStyle w:val="BodyText"/>
        <w:spacing w:after="0"/>
        <w:ind w:left="1440" w:hanging="720"/>
        <w:rPr>
          <w:sz w:val="16"/>
          <w:szCs w:val="16"/>
        </w:rPr>
      </w:pPr>
      <w:r w:rsidRPr="003650BF">
        <w:rPr>
          <w:sz w:val="16"/>
          <w:szCs w:val="16"/>
        </w:rPr>
        <w:t>(b)</w:t>
      </w:r>
      <w:r w:rsidRPr="003650BF">
        <w:rPr>
          <w:sz w:val="16"/>
          <w:szCs w:val="16"/>
        </w:rPr>
        <w:tab/>
        <w:t>unused included call credits can be rolled over for up to 3 months before they expire.</w:t>
      </w:r>
    </w:p>
    <w:p w14:paraId="100499CB" w14:textId="77777777" w:rsidR="00821024" w:rsidRPr="003650BF" w:rsidRDefault="00821024">
      <w:pPr>
        <w:pStyle w:val="BodyText"/>
        <w:spacing w:after="0"/>
        <w:ind w:left="1440" w:hanging="720"/>
        <w:rPr>
          <w:sz w:val="16"/>
          <w:szCs w:val="16"/>
        </w:rPr>
      </w:pPr>
    </w:p>
    <w:p w14:paraId="1B8CB02E" w14:textId="77777777" w:rsidR="00821024" w:rsidRPr="003650BF" w:rsidRDefault="006A32BE">
      <w:pPr>
        <w:pStyle w:val="Heading4"/>
      </w:pPr>
      <w:bookmarkStart w:id="1786" w:name="_Toc443059226"/>
      <w:bookmarkStart w:id="1787" w:name="_Toc447831476"/>
      <w:bookmarkStart w:id="1788" w:name="_Toc533264869"/>
      <w:r w:rsidRPr="003650BF">
        <w:t>'yes'/Advance Rollover Plans</w:t>
      </w:r>
      <w:bookmarkEnd w:id="1786"/>
      <w:bookmarkEnd w:id="1787"/>
      <w:bookmarkEnd w:id="1788"/>
    </w:p>
    <w:p w14:paraId="7F4F875C" w14:textId="77777777" w:rsidR="00821024" w:rsidRPr="003650BF" w:rsidRDefault="006A32BE">
      <w:pPr>
        <w:pStyle w:val="BodyText"/>
      </w:pPr>
      <w:r w:rsidRPr="003650BF">
        <w:t xml:space="preserve">The 'yes' Rollover and Advance Rollover Plans ('yes'/Advance Rollover Plans) are a suite of </w:t>
      </w:r>
      <w:r w:rsidRPr="003650BF">
        <w:rPr>
          <w:i/>
        </w:rPr>
        <w:t>pricing plans</w:t>
      </w:r>
      <w:r w:rsidRPr="003650BF">
        <w:t xml:space="preserve"> allowing any unused included call credits in one month to be rolled over to the following month if still unused, eg. included call credits accumulated in April can be carried over into May if unused but not into June.</w:t>
      </w:r>
    </w:p>
    <w:p w14:paraId="2908CC89" w14:textId="77777777" w:rsidR="00821024" w:rsidRPr="003650BF" w:rsidRDefault="006A32BE">
      <w:pPr>
        <w:pStyle w:val="BodyText"/>
      </w:pPr>
      <w:r w:rsidRPr="003650BF">
        <w:t xml:space="preserve">The 'yes'/Advance Rollover Plans include an initial charge per call (call connection charge), as specified in the table below, for </w:t>
      </w:r>
      <w:r w:rsidRPr="003650BF">
        <w:rPr>
          <w:i/>
        </w:rPr>
        <w:t xml:space="preserve">local calls </w:t>
      </w:r>
      <w:r w:rsidRPr="003650BF">
        <w:t xml:space="preserve">and </w:t>
      </w:r>
      <w:r w:rsidRPr="003650BF">
        <w:rPr>
          <w:i/>
        </w:rPr>
        <w:t>national long distance calls</w:t>
      </w:r>
      <w:r w:rsidRPr="003650BF">
        <w:t xml:space="preserve"> and calls to mobiles. So the charge for these calls is the initial charge plus the relevant rate multiplied by the duration of the call. The initial charge is not applicable to calls made under the 'yes' Time and 'yes' Weekend special promotions.</w:t>
      </w:r>
    </w:p>
    <w:p w14:paraId="519B5DD7" w14:textId="77777777" w:rsidR="00821024" w:rsidRPr="003650BF" w:rsidRDefault="006A32BE">
      <w:pPr>
        <w:pStyle w:val="BodyText"/>
      </w:pPr>
      <w:r w:rsidRPr="003650BF">
        <w:t>The 'yes'/Advance Rollover Plans are only available under special offers. The following conditions apply to customers connecting to 'yes'/Advance Rollover Plans, unless specified otherwise:</w:t>
      </w:r>
    </w:p>
    <w:p w14:paraId="506BD22D" w14:textId="77777777" w:rsidR="00821024" w:rsidRPr="003650BF" w:rsidRDefault="006A32BE">
      <w:pPr>
        <w:pStyle w:val="Heading7"/>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w:t>
      </w:r>
    </w:p>
    <w:p w14:paraId="536AF6B7"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4987B9AC"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76EAEA9A"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353"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2D36FE19" w14:textId="77777777" w:rsidR="00821024" w:rsidRPr="003650BF" w:rsidRDefault="006A32BE">
      <w:pPr>
        <w:pStyle w:val="Heading8"/>
      </w:pPr>
      <w:r w:rsidRPr="003650BF">
        <w:t>the sum of unpaid equipment charges owing on your mobile phone under the mobile equipment payment plan (if any).</w:t>
      </w:r>
    </w:p>
    <w:p w14:paraId="31BECB24" w14:textId="77777777" w:rsidR="00821024" w:rsidRPr="003650BF" w:rsidRDefault="006A32BE">
      <w:pPr>
        <w:pStyle w:val="BodyText"/>
      </w:pPr>
      <w:r w:rsidRPr="003650BF">
        <w:lastRenderedPageBreak/>
        <w:t xml:space="preserve">Unless specified otherwise, the charging periods for </w:t>
      </w:r>
      <w:r w:rsidRPr="003650BF">
        <w:rPr>
          <w:i/>
        </w:rPr>
        <w:t>local calls and national long distance calls</w:t>
      </w:r>
      <w:r w:rsidRPr="003650BF">
        <w:t xml:space="preserve"> for 'yes'/Advance Rollover Plans are:</w:t>
      </w:r>
    </w:p>
    <w:p w14:paraId="7F83F78B" w14:textId="77777777" w:rsidR="00821024" w:rsidRPr="003650BF" w:rsidRDefault="006A32BE">
      <w:pPr>
        <w:pStyle w:val="BodyText"/>
        <w:tabs>
          <w:tab w:val="left" w:pos="2160"/>
        </w:tabs>
        <w:ind w:left="720"/>
      </w:pPr>
      <w:r w:rsidRPr="003650BF">
        <w:t>Peak:</w:t>
      </w:r>
      <w:r w:rsidRPr="003650BF">
        <w:tab/>
        <w:t>7am - 8pm Monday to Saturday</w:t>
      </w:r>
    </w:p>
    <w:p w14:paraId="04BC9D0A" w14:textId="77777777" w:rsidR="00821024" w:rsidRPr="003650BF" w:rsidRDefault="006A32BE">
      <w:pPr>
        <w:pStyle w:val="BodyText"/>
        <w:ind w:left="720"/>
      </w:pPr>
      <w:r w:rsidRPr="003650BF">
        <w:t>Off Peak:</w:t>
      </w:r>
      <w:r w:rsidRPr="003650BF">
        <w:tab/>
        <w:t>All other times</w:t>
      </w:r>
    </w:p>
    <w:p w14:paraId="52E140C1" w14:textId="77777777" w:rsidR="00821024" w:rsidRPr="003650BF" w:rsidRDefault="006A32BE">
      <w:pPr>
        <w:pStyle w:val="BodyText"/>
        <w:keepNext/>
      </w:pPr>
      <w:r w:rsidRPr="003650BF">
        <w:t>Unless specified otherwise, the charging periods for calls to other Mobiles for 'yes'/Advance Rollover Plans are:</w:t>
      </w:r>
    </w:p>
    <w:p w14:paraId="267E07D4" w14:textId="77777777" w:rsidR="00821024" w:rsidRPr="003650BF" w:rsidRDefault="006A32BE">
      <w:pPr>
        <w:pStyle w:val="BodyText"/>
        <w:keepNext/>
        <w:tabs>
          <w:tab w:val="left" w:pos="2160"/>
        </w:tabs>
        <w:ind w:left="720"/>
      </w:pPr>
      <w:r w:rsidRPr="003650BF">
        <w:t>Peak:</w:t>
      </w:r>
      <w:r w:rsidRPr="003650BF">
        <w:tab/>
        <w:t>7am - 8pm Monday to Friday</w:t>
      </w:r>
    </w:p>
    <w:p w14:paraId="4BFF1014" w14:textId="77777777" w:rsidR="00821024" w:rsidRPr="003650BF" w:rsidRDefault="006A32BE">
      <w:pPr>
        <w:pStyle w:val="BodyText"/>
        <w:ind w:left="720"/>
      </w:pPr>
      <w:r w:rsidRPr="003650BF">
        <w:t>Off Peak:</w:t>
      </w:r>
      <w:r w:rsidRPr="003650BF">
        <w:tab/>
        <w:t>All other times</w:t>
      </w:r>
    </w:p>
    <w:p w14:paraId="1318B4B9" w14:textId="77777777" w:rsidR="00821024" w:rsidRPr="003650BF" w:rsidRDefault="006A32BE">
      <w:pPr>
        <w:pStyle w:val="BodyText"/>
      </w:pPr>
      <w:r w:rsidRPr="003650BF">
        <w:t>Note: the 'yes'/Advance Rollover Plans will be not be available for new connections after 27 October 2001</w:t>
      </w:r>
    </w:p>
    <w:p w14:paraId="35D9CE70" w14:textId="77777777" w:rsidR="00821024" w:rsidRPr="003650BF" w:rsidRDefault="006A32BE">
      <w:pPr>
        <w:pStyle w:val="BodyText"/>
      </w:pPr>
      <w:r w:rsidRPr="003650BF">
        <w:t>*Please Note: 'yes' Time and 'yes' Weekend apply.</w:t>
      </w:r>
    </w:p>
    <w:p w14:paraId="7FD15F1F" w14:textId="77777777" w:rsidR="00821024" w:rsidRPr="003650BF" w:rsidRDefault="006A32BE">
      <w:pPr>
        <w:pStyle w:val="BodyText"/>
      </w:pPr>
      <w:r w:rsidRPr="003650BF">
        <w:t>**Please Note: Included calls:</w:t>
      </w:r>
    </w:p>
    <w:p w14:paraId="1E3B308F" w14:textId="77777777" w:rsidR="00821024" w:rsidRPr="003650BF" w:rsidRDefault="006A32BE" w:rsidP="001B57E3">
      <w:pPr>
        <w:pStyle w:val="BodyText"/>
        <w:numPr>
          <w:ilvl w:val="0"/>
          <w:numId w:val="55"/>
        </w:numPr>
        <w:ind w:hanging="720"/>
        <w:rPr>
          <w:szCs w:val="20"/>
        </w:rPr>
      </w:pPr>
      <w:r w:rsidRPr="003650BF">
        <w:rPr>
          <w:szCs w:val="20"/>
        </w:rPr>
        <w:t xml:space="preserve">do not include standard call exclusions (see </w:t>
      </w:r>
      <w:hyperlink r:id="rId354" w:history="1">
        <w:r w:rsidRPr="003650BF">
          <w:rPr>
            <w:rStyle w:val="Hyperlink"/>
            <w:rFonts w:eastAsia="MS Gothic"/>
            <w:szCs w:val="20"/>
          </w:rPr>
          <w:t>Section 1</w:t>
        </w:r>
      </w:hyperlink>
      <w:r w:rsidRPr="003650BF">
        <w:rPr>
          <w:szCs w:val="20"/>
        </w:rPr>
        <w:t xml:space="preserve"> of this </w:t>
      </w:r>
      <w:r w:rsidRPr="003650BF">
        <w:rPr>
          <w:i/>
          <w:szCs w:val="20"/>
        </w:rPr>
        <w:t xml:space="preserve">standard pricing table </w:t>
      </w:r>
      <w:r w:rsidRPr="003650BF">
        <w:rPr>
          <w:szCs w:val="20"/>
        </w:rPr>
        <w:t>eg. International Roaming calls, WAP CSD services and 1900 calls;</w:t>
      </w:r>
    </w:p>
    <w:p w14:paraId="5FC2A102" w14:textId="77777777" w:rsidR="00821024" w:rsidRPr="003650BF" w:rsidRDefault="006A32BE" w:rsidP="001B57E3">
      <w:pPr>
        <w:pStyle w:val="BodyText"/>
        <w:numPr>
          <w:ilvl w:val="0"/>
          <w:numId w:val="55"/>
        </w:numPr>
        <w:ind w:hanging="720"/>
        <w:rPr>
          <w:szCs w:val="20"/>
        </w:rPr>
      </w:pPr>
      <w:r w:rsidRPr="003650BF">
        <w:rPr>
          <w:szCs w:val="20"/>
        </w:rPr>
        <w:t xml:space="preserve">unused included calls can be rolled over for up to 3 months before they expire. </w:t>
      </w:r>
    </w:p>
    <w:p w14:paraId="48A7B95F" w14:textId="77777777" w:rsidR="00821024" w:rsidRPr="003650BF" w:rsidRDefault="006A32BE">
      <w:pPr>
        <w:pStyle w:val="BodyText"/>
      </w:pPr>
      <w:r w:rsidRPr="003650BF">
        <w:t xml:space="preserve">***Customers connecting to (including customers transferring from another </w:t>
      </w:r>
      <w:r w:rsidRPr="003650BF">
        <w:rPr>
          <w:i/>
        </w:rPr>
        <w:t>pricing plan</w:t>
      </w:r>
      <w:r w:rsidRPr="003650BF">
        <w:t>) the 'yes'/Advance Rollover Plan after 4 May 2001 will be charged the rates listed under the column headed 'yes'/Advance Rollover Plan (from 5-5-01) unless Optus has specifically agreed in writing to charge the customer the rates under the column headed 'yes'/Advance Rollover Plan (before 5-5-01).</w:t>
      </w:r>
    </w:p>
    <w:p w14:paraId="657F3DB6" w14:textId="77777777" w:rsidR="00821024" w:rsidRPr="003650BF" w:rsidRDefault="00821024">
      <w:pPr>
        <w:pStyle w:val="BodyText"/>
      </w:pPr>
    </w:p>
    <w:p w14:paraId="5D6F64E7" w14:textId="77777777" w:rsidR="00821024" w:rsidRPr="003650BF" w:rsidRDefault="00821024">
      <w:pPr>
        <w:sectPr w:rsidR="00821024" w:rsidRPr="003650BF" w:rsidSect="00543DF9">
          <w:headerReference w:type="default" r:id="rId355"/>
          <w:footerReference w:type="default" r:id="rId356"/>
          <w:pgSz w:w="11900" w:h="16840" w:code="9"/>
          <w:pgMar w:top="850" w:right="850" w:bottom="850" w:left="850" w:header="454" w:footer="284" w:gutter="0"/>
          <w:cols w:space="708"/>
          <w:docGrid w:linePitch="360"/>
        </w:sectPr>
      </w:pPr>
    </w:p>
    <w:tbl>
      <w:tblPr>
        <w:tblW w:w="49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063"/>
        <w:gridCol w:w="1301"/>
        <w:gridCol w:w="1301"/>
        <w:gridCol w:w="1302"/>
        <w:gridCol w:w="1302"/>
        <w:gridCol w:w="1302"/>
        <w:gridCol w:w="1302"/>
        <w:gridCol w:w="1305"/>
        <w:gridCol w:w="1305"/>
        <w:gridCol w:w="1305"/>
        <w:gridCol w:w="1278"/>
      </w:tblGrid>
      <w:tr w:rsidR="00821024" w:rsidRPr="003650BF" w14:paraId="313F3AF2" w14:textId="77777777" w:rsidTr="00835DD2">
        <w:trPr>
          <w:cantSplit/>
          <w:trHeight w:val="360"/>
          <w:tblHeader/>
          <w:jc w:val="center"/>
        </w:trPr>
        <w:tc>
          <w:tcPr>
            <w:tcW w:w="685" w:type="pct"/>
          </w:tcPr>
          <w:p w14:paraId="157EE071" w14:textId="77777777" w:rsidR="00821024" w:rsidRPr="003650BF" w:rsidRDefault="006A32BE" w:rsidP="00B23CBF">
            <w:pPr>
              <w:pStyle w:val="BodyText"/>
              <w:keepNext/>
              <w:spacing w:before="100" w:after="100"/>
              <w:rPr>
                <w:b/>
              </w:rPr>
            </w:pPr>
            <w:r w:rsidRPr="003650BF">
              <w:rPr>
                <w:b/>
              </w:rPr>
              <w:lastRenderedPageBreak/>
              <w:t>Charge Type</w:t>
            </w:r>
          </w:p>
        </w:tc>
        <w:tc>
          <w:tcPr>
            <w:tcW w:w="432" w:type="pct"/>
          </w:tcPr>
          <w:p w14:paraId="3F74FF74" w14:textId="77777777" w:rsidR="00B23CBF" w:rsidRPr="003650BF" w:rsidRDefault="006A32BE" w:rsidP="00B23CBF">
            <w:pPr>
              <w:pStyle w:val="BodyText"/>
              <w:keepNext/>
              <w:spacing w:before="100" w:after="100"/>
              <w:jc w:val="center"/>
              <w:rPr>
                <w:b/>
              </w:rPr>
            </w:pPr>
            <w:r w:rsidRPr="003650BF">
              <w:rPr>
                <w:b/>
              </w:rPr>
              <w:t>'yes' / Advance Rollover 15 Plan</w:t>
            </w:r>
          </w:p>
          <w:p w14:paraId="0678EC05" w14:textId="77777777" w:rsidR="00821024" w:rsidRPr="003650BF" w:rsidRDefault="006A32BE" w:rsidP="00B23CBF">
            <w:pPr>
              <w:pStyle w:val="BodyText"/>
              <w:keepNext/>
              <w:spacing w:before="100" w:after="100"/>
              <w:jc w:val="center"/>
            </w:pPr>
            <w:r w:rsidRPr="003650BF">
              <w:t>before</w:t>
            </w:r>
          </w:p>
          <w:p w14:paraId="68033E5A" w14:textId="77777777" w:rsidR="00821024" w:rsidRPr="003650BF" w:rsidRDefault="006A32BE" w:rsidP="00B23CBF">
            <w:pPr>
              <w:pStyle w:val="BodyText"/>
              <w:keepNext/>
              <w:spacing w:before="100" w:after="100"/>
              <w:jc w:val="center"/>
              <w:rPr>
                <w:b/>
              </w:rPr>
            </w:pPr>
            <w:r w:rsidRPr="003650BF">
              <w:t>5-5-01</w:t>
            </w:r>
            <w:r w:rsidR="00543DF9" w:rsidRPr="003650BF">
              <w:t xml:space="preserve"> </w:t>
            </w:r>
            <w:r w:rsidRPr="003650BF">
              <w:t>***</w:t>
            </w:r>
          </w:p>
        </w:tc>
        <w:tc>
          <w:tcPr>
            <w:tcW w:w="432" w:type="pct"/>
          </w:tcPr>
          <w:p w14:paraId="5F7BE7EC" w14:textId="77777777" w:rsidR="00B23CBF" w:rsidRPr="003650BF" w:rsidRDefault="006A32BE" w:rsidP="00B23CBF">
            <w:pPr>
              <w:pStyle w:val="BodyText"/>
              <w:keepNext/>
              <w:spacing w:before="100" w:after="100"/>
              <w:jc w:val="center"/>
              <w:rPr>
                <w:b/>
              </w:rPr>
            </w:pPr>
            <w:r w:rsidRPr="003650BF">
              <w:rPr>
                <w:b/>
              </w:rPr>
              <w:t>'yes' / Advance Rollover 15 Plan</w:t>
            </w:r>
          </w:p>
          <w:p w14:paraId="2F7D31C9" w14:textId="77777777" w:rsidR="00821024" w:rsidRPr="003650BF" w:rsidRDefault="006A32BE" w:rsidP="00B23CBF">
            <w:pPr>
              <w:pStyle w:val="BodyText"/>
              <w:keepNext/>
              <w:spacing w:before="100" w:after="100"/>
              <w:jc w:val="center"/>
            </w:pPr>
            <w:r w:rsidRPr="003650BF">
              <w:t>from</w:t>
            </w:r>
          </w:p>
          <w:p w14:paraId="70EBB8D2" w14:textId="77777777" w:rsidR="00821024" w:rsidRPr="003650BF" w:rsidRDefault="006A32BE" w:rsidP="00B23CBF">
            <w:pPr>
              <w:pStyle w:val="BodyText"/>
              <w:keepNext/>
              <w:spacing w:before="100" w:after="100"/>
              <w:jc w:val="center"/>
              <w:rPr>
                <w:b/>
              </w:rPr>
            </w:pPr>
            <w:r w:rsidRPr="003650BF">
              <w:t>5-5-01</w:t>
            </w:r>
            <w:r w:rsidR="00543DF9" w:rsidRPr="003650BF">
              <w:t xml:space="preserve"> </w:t>
            </w:r>
            <w:r w:rsidRPr="003650BF">
              <w:t>***</w:t>
            </w:r>
          </w:p>
        </w:tc>
        <w:tc>
          <w:tcPr>
            <w:tcW w:w="432" w:type="pct"/>
          </w:tcPr>
          <w:p w14:paraId="1E1E3119" w14:textId="77777777" w:rsidR="00821024" w:rsidRPr="003650BF" w:rsidRDefault="006A32BE" w:rsidP="00B23CBF">
            <w:pPr>
              <w:pStyle w:val="BodyText"/>
              <w:keepNext/>
              <w:spacing w:before="100" w:after="100"/>
              <w:jc w:val="center"/>
              <w:rPr>
                <w:b/>
              </w:rPr>
            </w:pPr>
            <w:r w:rsidRPr="003650BF">
              <w:rPr>
                <w:b/>
              </w:rPr>
              <w:t>'yes' / Advance Rollover 20 Plan</w:t>
            </w:r>
          </w:p>
        </w:tc>
        <w:tc>
          <w:tcPr>
            <w:tcW w:w="432" w:type="pct"/>
          </w:tcPr>
          <w:p w14:paraId="074E59A3" w14:textId="77777777" w:rsidR="00821024" w:rsidRPr="003650BF" w:rsidRDefault="006A32BE" w:rsidP="00B23CBF">
            <w:pPr>
              <w:pStyle w:val="BodyText"/>
              <w:keepNext/>
              <w:spacing w:before="100" w:after="100"/>
              <w:jc w:val="center"/>
              <w:rPr>
                <w:b/>
              </w:rPr>
            </w:pPr>
            <w:r w:rsidRPr="003650BF">
              <w:rPr>
                <w:b/>
              </w:rPr>
              <w:t>'yes' / Advance Rollover 30 Plan</w:t>
            </w:r>
          </w:p>
        </w:tc>
        <w:tc>
          <w:tcPr>
            <w:tcW w:w="432" w:type="pct"/>
          </w:tcPr>
          <w:p w14:paraId="63D1759D" w14:textId="77777777" w:rsidR="00821024" w:rsidRPr="003650BF" w:rsidRDefault="006A32BE" w:rsidP="00B23CBF">
            <w:pPr>
              <w:pStyle w:val="BodyText"/>
              <w:keepNext/>
              <w:spacing w:before="100" w:after="100"/>
              <w:jc w:val="center"/>
              <w:rPr>
                <w:b/>
              </w:rPr>
            </w:pPr>
            <w:r w:rsidRPr="003650BF">
              <w:rPr>
                <w:b/>
              </w:rPr>
              <w:t>'yes' / Advance Rollover 40 Plan</w:t>
            </w:r>
          </w:p>
        </w:tc>
        <w:tc>
          <w:tcPr>
            <w:tcW w:w="431" w:type="pct"/>
          </w:tcPr>
          <w:p w14:paraId="7599F919" w14:textId="77777777" w:rsidR="00821024" w:rsidRPr="003650BF" w:rsidRDefault="006A32BE" w:rsidP="00B23CBF">
            <w:pPr>
              <w:pStyle w:val="BodyText"/>
              <w:keepNext/>
              <w:spacing w:before="100" w:after="100"/>
              <w:jc w:val="center"/>
              <w:rPr>
                <w:b/>
              </w:rPr>
            </w:pPr>
            <w:r w:rsidRPr="003650BF">
              <w:rPr>
                <w:b/>
              </w:rPr>
              <w:t>'yes' / Advance Rollover 55 Plan</w:t>
            </w:r>
          </w:p>
        </w:tc>
        <w:tc>
          <w:tcPr>
            <w:tcW w:w="433" w:type="pct"/>
          </w:tcPr>
          <w:p w14:paraId="2EF637F5" w14:textId="77777777" w:rsidR="00821024" w:rsidRPr="003650BF" w:rsidRDefault="006A32BE" w:rsidP="00B23CBF">
            <w:pPr>
              <w:pStyle w:val="BodyText"/>
              <w:keepNext/>
              <w:spacing w:before="100" w:after="100"/>
              <w:jc w:val="center"/>
              <w:rPr>
                <w:b/>
              </w:rPr>
            </w:pPr>
            <w:r w:rsidRPr="003650BF">
              <w:rPr>
                <w:b/>
              </w:rPr>
              <w:t>'yes' / Advance Rollover 75 Plan</w:t>
            </w:r>
          </w:p>
        </w:tc>
        <w:tc>
          <w:tcPr>
            <w:tcW w:w="433" w:type="pct"/>
          </w:tcPr>
          <w:p w14:paraId="36CD7FDB" w14:textId="77777777" w:rsidR="00821024" w:rsidRPr="003650BF" w:rsidRDefault="006A32BE" w:rsidP="00B23CBF">
            <w:pPr>
              <w:pStyle w:val="BodyText"/>
              <w:keepNext/>
              <w:spacing w:before="100" w:after="100"/>
              <w:jc w:val="center"/>
              <w:rPr>
                <w:b/>
              </w:rPr>
            </w:pPr>
            <w:r w:rsidRPr="003650BF">
              <w:rPr>
                <w:b/>
              </w:rPr>
              <w:t>'yes' / Advance Rollover</w:t>
            </w:r>
          </w:p>
          <w:p w14:paraId="04AEC3D6" w14:textId="77777777" w:rsidR="00821024" w:rsidRPr="003650BF" w:rsidRDefault="006A32BE" w:rsidP="00B23CBF">
            <w:pPr>
              <w:pStyle w:val="BodyText"/>
              <w:keepNext/>
              <w:spacing w:before="100" w:after="100"/>
              <w:jc w:val="center"/>
              <w:rPr>
                <w:b/>
              </w:rPr>
            </w:pPr>
            <w:r w:rsidRPr="003650BF">
              <w:rPr>
                <w:b/>
              </w:rPr>
              <w:t>100 Plan</w:t>
            </w:r>
          </w:p>
        </w:tc>
        <w:tc>
          <w:tcPr>
            <w:tcW w:w="433" w:type="pct"/>
          </w:tcPr>
          <w:p w14:paraId="3F9BA2F6" w14:textId="77777777" w:rsidR="00821024" w:rsidRPr="003650BF" w:rsidRDefault="006A32BE" w:rsidP="00B23CBF">
            <w:pPr>
              <w:pStyle w:val="BodyText"/>
              <w:keepNext/>
              <w:spacing w:before="100" w:after="100"/>
              <w:jc w:val="center"/>
              <w:rPr>
                <w:b/>
              </w:rPr>
            </w:pPr>
            <w:r w:rsidRPr="003650BF">
              <w:rPr>
                <w:b/>
              </w:rPr>
              <w:t>'yes' / Advance Rollover</w:t>
            </w:r>
          </w:p>
          <w:p w14:paraId="50C79660" w14:textId="77777777" w:rsidR="00821024" w:rsidRPr="003650BF" w:rsidRDefault="006A32BE" w:rsidP="00B23CBF">
            <w:pPr>
              <w:pStyle w:val="BodyText"/>
              <w:keepNext/>
              <w:spacing w:before="100" w:after="100"/>
              <w:jc w:val="center"/>
              <w:rPr>
                <w:b/>
              </w:rPr>
            </w:pPr>
            <w:r w:rsidRPr="003650BF">
              <w:rPr>
                <w:b/>
              </w:rPr>
              <w:t>150 Plan</w:t>
            </w:r>
          </w:p>
        </w:tc>
        <w:tc>
          <w:tcPr>
            <w:tcW w:w="429" w:type="pct"/>
          </w:tcPr>
          <w:p w14:paraId="13E0C701" w14:textId="77777777" w:rsidR="00821024" w:rsidRPr="003650BF" w:rsidRDefault="006A32BE" w:rsidP="00B23CBF">
            <w:pPr>
              <w:pStyle w:val="BodyText"/>
              <w:keepNext/>
              <w:spacing w:before="100" w:after="100"/>
              <w:jc w:val="center"/>
              <w:rPr>
                <w:b/>
              </w:rPr>
            </w:pPr>
            <w:r w:rsidRPr="003650BF">
              <w:rPr>
                <w:b/>
              </w:rPr>
              <w:t>'yes' / Advance Rollover 250 Plan</w:t>
            </w:r>
          </w:p>
        </w:tc>
      </w:tr>
      <w:tr w:rsidR="00821024" w:rsidRPr="003650BF" w14:paraId="3C0B3516" w14:textId="77777777" w:rsidTr="00835DD2">
        <w:trPr>
          <w:cantSplit/>
          <w:trHeight w:val="360"/>
          <w:jc w:val="center"/>
        </w:trPr>
        <w:tc>
          <w:tcPr>
            <w:tcW w:w="685" w:type="pct"/>
          </w:tcPr>
          <w:p w14:paraId="61C517A0" w14:textId="77777777" w:rsidR="00821024" w:rsidRPr="003650BF" w:rsidRDefault="006A32BE">
            <w:pPr>
              <w:pStyle w:val="BodyText"/>
              <w:spacing w:before="100" w:after="100"/>
              <w:rPr>
                <w:b/>
              </w:rPr>
            </w:pPr>
            <w:r w:rsidRPr="003650BF">
              <w:rPr>
                <w:b/>
              </w:rPr>
              <w:t>Monthly Service Charge</w:t>
            </w:r>
          </w:p>
        </w:tc>
        <w:tc>
          <w:tcPr>
            <w:tcW w:w="432" w:type="pct"/>
          </w:tcPr>
          <w:p w14:paraId="61283A6D" w14:textId="77777777" w:rsidR="00821024" w:rsidRPr="003650BF" w:rsidRDefault="006A32BE">
            <w:pPr>
              <w:pStyle w:val="BodyText"/>
              <w:spacing w:before="100" w:after="100"/>
              <w:jc w:val="center"/>
            </w:pPr>
            <w:r w:rsidRPr="003650BF">
              <w:t>$15</w:t>
            </w:r>
          </w:p>
        </w:tc>
        <w:tc>
          <w:tcPr>
            <w:tcW w:w="432" w:type="pct"/>
          </w:tcPr>
          <w:p w14:paraId="5F56579D" w14:textId="77777777" w:rsidR="00821024" w:rsidRPr="003650BF" w:rsidRDefault="006A32BE">
            <w:pPr>
              <w:pStyle w:val="BodyText"/>
              <w:spacing w:before="100" w:after="100"/>
              <w:jc w:val="center"/>
            </w:pPr>
            <w:r w:rsidRPr="003650BF">
              <w:t>$15</w:t>
            </w:r>
          </w:p>
        </w:tc>
        <w:tc>
          <w:tcPr>
            <w:tcW w:w="432" w:type="pct"/>
          </w:tcPr>
          <w:p w14:paraId="0E6C1115" w14:textId="77777777" w:rsidR="00821024" w:rsidRPr="003650BF" w:rsidRDefault="006A32BE">
            <w:pPr>
              <w:pStyle w:val="BodyText"/>
              <w:spacing w:before="100" w:after="100"/>
              <w:jc w:val="center"/>
            </w:pPr>
            <w:r w:rsidRPr="003650BF">
              <w:t>$20</w:t>
            </w:r>
          </w:p>
        </w:tc>
        <w:tc>
          <w:tcPr>
            <w:tcW w:w="432" w:type="pct"/>
          </w:tcPr>
          <w:p w14:paraId="62D80D72" w14:textId="77777777" w:rsidR="00821024" w:rsidRPr="003650BF" w:rsidRDefault="006A32BE">
            <w:pPr>
              <w:pStyle w:val="BodyText"/>
              <w:spacing w:before="100" w:after="100"/>
              <w:jc w:val="center"/>
            </w:pPr>
            <w:r w:rsidRPr="003650BF">
              <w:t>$30</w:t>
            </w:r>
          </w:p>
        </w:tc>
        <w:tc>
          <w:tcPr>
            <w:tcW w:w="432" w:type="pct"/>
          </w:tcPr>
          <w:p w14:paraId="1588BECF" w14:textId="77777777" w:rsidR="00821024" w:rsidRPr="003650BF" w:rsidRDefault="006A32BE">
            <w:pPr>
              <w:pStyle w:val="BodyText"/>
              <w:spacing w:before="100" w:after="100"/>
              <w:jc w:val="center"/>
            </w:pPr>
            <w:r w:rsidRPr="003650BF">
              <w:t>$40</w:t>
            </w:r>
          </w:p>
        </w:tc>
        <w:tc>
          <w:tcPr>
            <w:tcW w:w="431" w:type="pct"/>
          </w:tcPr>
          <w:p w14:paraId="3A0CD05C" w14:textId="77777777" w:rsidR="00821024" w:rsidRPr="003650BF" w:rsidRDefault="006A32BE">
            <w:pPr>
              <w:pStyle w:val="BodyText"/>
              <w:spacing w:before="100" w:after="100"/>
              <w:jc w:val="center"/>
            </w:pPr>
            <w:r w:rsidRPr="003650BF">
              <w:t>$55</w:t>
            </w:r>
          </w:p>
        </w:tc>
        <w:tc>
          <w:tcPr>
            <w:tcW w:w="433" w:type="pct"/>
          </w:tcPr>
          <w:p w14:paraId="18A22600" w14:textId="77777777" w:rsidR="00821024" w:rsidRPr="003650BF" w:rsidRDefault="006A32BE">
            <w:pPr>
              <w:pStyle w:val="BodyText"/>
              <w:spacing w:before="100" w:after="100"/>
              <w:jc w:val="center"/>
            </w:pPr>
            <w:r w:rsidRPr="003650BF">
              <w:t>$75</w:t>
            </w:r>
          </w:p>
        </w:tc>
        <w:tc>
          <w:tcPr>
            <w:tcW w:w="433" w:type="pct"/>
          </w:tcPr>
          <w:p w14:paraId="1F9899E8" w14:textId="77777777" w:rsidR="00821024" w:rsidRPr="003650BF" w:rsidRDefault="006A32BE">
            <w:pPr>
              <w:pStyle w:val="BodyText"/>
              <w:spacing w:before="100" w:after="100"/>
              <w:jc w:val="center"/>
            </w:pPr>
            <w:r w:rsidRPr="003650BF">
              <w:t>$100</w:t>
            </w:r>
          </w:p>
        </w:tc>
        <w:tc>
          <w:tcPr>
            <w:tcW w:w="433" w:type="pct"/>
          </w:tcPr>
          <w:p w14:paraId="3C550CD5" w14:textId="77777777" w:rsidR="00821024" w:rsidRPr="003650BF" w:rsidRDefault="006A32BE">
            <w:pPr>
              <w:pStyle w:val="BodyText"/>
              <w:spacing w:before="100" w:after="100"/>
              <w:jc w:val="center"/>
            </w:pPr>
            <w:r w:rsidRPr="003650BF">
              <w:t>$150</w:t>
            </w:r>
          </w:p>
        </w:tc>
        <w:tc>
          <w:tcPr>
            <w:tcW w:w="429" w:type="pct"/>
          </w:tcPr>
          <w:p w14:paraId="25DA2005" w14:textId="77777777" w:rsidR="00821024" w:rsidRPr="003650BF" w:rsidRDefault="006A32BE">
            <w:pPr>
              <w:pStyle w:val="BodyText"/>
              <w:spacing w:before="100" w:after="100"/>
              <w:jc w:val="center"/>
            </w:pPr>
            <w:r w:rsidRPr="003650BF">
              <w:t>$250</w:t>
            </w:r>
          </w:p>
        </w:tc>
      </w:tr>
      <w:tr w:rsidR="00821024" w:rsidRPr="003650BF" w14:paraId="455CDF17" w14:textId="77777777" w:rsidTr="00835DD2">
        <w:trPr>
          <w:cantSplit/>
          <w:trHeight w:val="360"/>
          <w:jc w:val="center"/>
        </w:trPr>
        <w:tc>
          <w:tcPr>
            <w:tcW w:w="685" w:type="pct"/>
          </w:tcPr>
          <w:p w14:paraId="15005B98" w14:textId="77777777" w:rsidR="00821024" w:rsidRPr="003650BF" w:rsidRDefault="006A32BE">
            <w:pPr>
              <w:pStyle w:val="BodyText"/>
              <w:spacing w:before="100" w:after="100"/>
            </w:pPr>
            <w:r w:rsidRPr="003650BF">
              <w:rPr>
                <w:b/>
              </w:rPr>
              <w:t>Call Charges</w:t>
            </w:r>
            <w:r w:rsidRPr="003650BF">
              <w:t xml:space="preserve"> (per 30 seconds)</w:t>
            </w:r>
          </w:p>
          <w:p w14:paraId="49C69E73" w14:textId="77777777" w:rsidR="00821024" w:rsidRPr="003650BF" w:rsidRDefault="006A32BE">
            <w:pPr>
              <w:pStyle w:val="BodyText"/>
              <w:spacing w:before="100" w:after="100"/>
              <w:rPr>
                <w:b/>
              </w:rPr>
            </w:pPr>
            <w:r w:rsidRPr="003650BF">
              <w:rPr>
                <w:b/>
              </w:rPr>
              <w:t>Peak</w:t>
            </w:r>
          </w:p>
          <w:p w14:paraId="63B97F83" w14:textId="77777777" w:rsidR="00821024" w:rsidRPr="003650BF" w:rsidRDefault="006A32BE">
            <w:pPr>
              <w:pStyle w:val="BodyText"/>
              <w:spacing w:before="100" w:after="100"/>
              <w:rPr>
                <w:i/>
              </w:rPr>
            </w:pPr>
            <w:r w:rsidRPr="003650BF">
              <w:rPr>
                <w:i/>
              </w:rPr>
              <w:t>Local &amp; National Long Distance</w:t>
            </w:r>
          </w:p>
          <w:p w14:paraId="5E5DA758" w14:textId="77777777" w:rsidR="00821024" w:rsidRPr="003650BF" w:rsidRDefault="006A32BE">
            <w:pPr>
              <w:pStyle w:val="BodyText"/>
              <w:spacing w:before="100" w:after="100"/>
              <w:rPr>
                <w:i/>
              </w:rPr>
            </w:pPr>
            <w:r w:rsidRPr="003650BF">
              <w:rPr>
                <w:i/>
              </w:rPr>
              <w:t>To Optus GSM Network Mobiles*</w:t>
            </w:r>
          </w:p>
          <w:p w14:paraId="49E9C43E" w14:textId="77777777" w:rsidR="00821024" w:rsidRPr="003650BF" w:rsidRDefault="006A32BE">
            <w:pPr>
              <w:pStyle w:val="BodyText"/>
              <w:spacing w:before="100" w:after="100"/>
            </w:pPr>
            <w:r w:rsidRPr="003650BF">
              <w:rPr>
                <w:i/>
              </w:rPr>
              <w:t>To Other Mobiles</w:t>
            </w:r>
          </w:p>
        </w:tc>
        <w:tc>
          <w:tcPr>
            <w:tcW w:w="432" w:type="pct"/>
            <w:vAlign w:val="bottom"/>
          </w:tcPr>
          <w:p w14:paraId="281A603B" w14:textId="77777777" w:rsidR="00821024" w:rsidRPr="003650BF" w:rsidRDefault="006A32BE">
            <w:pPr>
              <w:pStyle w:val="BodyText"/>
              <w:spacing w:before="100" w:after="100"/>
              <w:jc w:val="center"/>
            </w:pPr>
            <w:r w:rsidRPr="003650BF">
              <w:t>$0.627</w:t>
            </w:r>
          </w:p>
          <w:p w14:paraId="16EA8BE1" w14:textId="77777777" w:rsidR="00821024" w:rsidRPr="003650BF" w:rsidRDefault="006A32BE">
            <w:pPr>
              <w:pStyle w:val="BodyText"/>
              <w:spacing w:before="100" w:after="100"/>
              <w:jc w:val="center"/>
            </w:pPr>
            <w:r w:rsidRPr="003650BF">
              <w:t>$0.627</w:t>
            </w:r>
          </w:p>
          <w:p w14:paraId="3F05056A" w14:textId="77777777" w:rsidR="00821024" w:rsidRPr="003650BF" w:rsidRDefault="006A32BE">
            <w:pPr>
              <w:pStyle w:val="BodyText"/>
              <w:spacing w:before="100" w:after="100"/>
              <w:jc w:val="center"/>
            </w:pPr>
            <w:r w:rsidRPr="003650BF">
              <w:t>$0.627</w:t>
            </w:r>
          </w:p>
        </w:tc>
        <w:tc>
          <w:tcPr>
            <w:tcW w:w="432" w:type="pct"/>
            <w:vAlign w:val="bottom"/>
          </w:tcPr>
          <w:p w14:paraId="3EAD82B5" w14:textId="77777777" w:rsidR="00821024" w:rsidRPr="003650BF" w:rsidRDefault="006A32BE">
            <w:pPr>
              <w:pStyle w:val="BodyText"/>
              <w:spacing w:before="100" w:after="100"/>
              <w:jc w:val="center"/>
            </w:pPr>
            <w:r w:rsidRPr="003650BF">
              <w:t>$0.649</w:t>
            </w:r>
          </w:p>
          <w:p w14:paraId="217C335F" w14:textId="77777777" w:rsidR="00821024" w:rsidRPr="003650BF" w:rsidRDefault="006A32BE">
            <w:pPr>
              <w:pStyle w:val="BodyText"/>
              <w:spacing w:before="100" w:after="100"/>
              <w:jc w:val="center"/>
            </w:pPr>
            <w:r w:rsidRPr="003650BF">
              <w:t>$0.649</w:t>
            </w:r>
          </w:p>
          <w:p w14:paraId="34CB8048" w14:textId="77777777" w:rsidR="00821024" w:rsidRPr="003650BF" w:rsidRDefault="006A32BE">
            <w:pPr>
              <w:pStyle w:val="BodyText"/>
              <w:spacing w:before="100" w:after="100"/>
              <w:jc w:val="center"/>
            </w:pPr>
            <w:r w:rsidRPr="003650BF">
              <w:t>$0.649</w:t>
            </w:r>
          </w:p>
        </w:tc>
        <w:tc>
          <w:tcPr>
            <w:tcW w:w="432" w:type="pct"/>
            <w:vAlign w:val="bottom"/>
          </w:tcPr>
          <w:p w14:paraId="7E05098B" w14:textId="77777777" w:rsidR="00821024" w:rsidRPr="003650BF" w:rsidRDefault="006A32BE">
            <w:pPr>
              <w:pStyle w:val="BodyText"/>
              <w:spacing w:before="100" w:after="100"/>
              <w:jc w:val="center"/>
            </w:pPr>
            <w:r w:rsidRPr="003650BF">
              <w:t>$0.44</w:t>
            </w:r>
          </w:p>
          <w:p w14:paraId="224C0CF6" w14:textId="77777777" w:rsidR="00821024" w:rsidRPr="003650BF" w:rsidRDefault="006A32BE">
            <w:pPr>
              <w:pStyle w:val="BodyText"/>
              <w:spacing w:before="100" w:after="100"/>
              <w:jc w:val="center"/>
            </w:pPr>
            <w:r w:rsidRPr="003650BF">
              <w:t>$0.44</w:t>
            </w:r>
          </w:p>
          <w:p w14:paraId="5A9A0FC2" w14:textId="77777777" w:rsidR="00821024" w:rsidRPr="003650BF" w:rsidRDefault="006A32BE">
            <w:pPr>
              <w:pStyle w:val="BodyText"/>
              <w:spacing w:before="100" w:after="100"/>
              <w:jc w:val="center"/>
            </w:pPr>
            <w:r w:rsidRPr="003650BF">
              <w:t>$0.44</w:t>
            </w:r>
          </w:p>
        </w:tc>
        <w:tc>
          <w:tcPr>
            <w:tcW w:w="432" w:type="pct"/>
            <w:vAlign w:val="bottom"/>
          </w:tcPr>
          <w:p w14:paraId="635B6FDF" w14:textId="77777777" w:rsidR="00821024" w:rsidRPr="003650BF" w:rsidRDefault="006A32BE">
            <w:pPr>
              <w:pStyle w:val="BodyText"/>
              <w:spacing w:before="100" w:after="100"/>
              <w:jc w:val="center"/>
            </w:pPr>
            <w:r w:rsidRPr="003650BF">
              <w:t>$0.352</w:t>
            </w:r>
          </w:p>
          <w:p w14:paraId="45DFBB84" w14:textId="77777777" w:rsidR="00821024" w:rsidRPr="003650BF" w:rsidRDefault="006A32BE">
            <w:pPr>
              <w:pStyle w:val="BodyText"/>
              <w:spacing w:before="100" w:after="100"/>
              <w:jc w:val="center"/>
            </w:pPr>
            <w:r w:rsidRPr="003650BF">
              <w:t>$0.352</w:t>
            </w:r>
          </w:p>
          <w:p w14:paraId="33299A4F" w14:textId="77777777" w:rsidR="00821024" w:rsidRPr="003650BF" w:rsidRDefault="006A32BE">
            <w:pPr>
              <w:pStyle w:val="BodyText"/>
              <w:spacing w:before="100" w:after="100"/>
              <w:jc w:val="center"/>
            </w:pPr>
            <w:r w:rsidRPr="003650BF">
              <w:t>$0.352</w:t>
            </w:r>
          </w:p>
        </w:tc>
        <w:tc>
          <w:tcPr>
            <w:tcW w:w="432" w:type="pct"/>
            <w:vAlign w:val="bottom"/>
          </w:tcPr>
          <w:p w14:paraId="5E119CFE" w14:textId="77777777" w:rsidR="00821024" w:rsidRPr="003650BF" w:rsidRDefault="006A32BE">
            <w:pPr>
              <w:pStyle w:val="BodyText"/>
              <w:spacing w:before="100" w:after="100"/>
              <w:jc w:val="center"/>
            </w:pPr>
            <w:r w:rsidRPr="003650BF">
              <w:t>$0.33</w:t>
            </w:r>
          </w:p>
          <w:p w14:paraId="64C0A35F" w14:textId="77777777" w:rsidR="00821024" w:rsidRPr="003650BF" w:rsidRDefault="006A32BE">
            <w:pPr>
              <w:pStyle w:val="BodyText"/>
              <w:spacing w:before="100" w:after="100"/>
              <w:jc w:val="center"/>
            </w:pPr>
            <w:r w:rsidRPr="003650BF">
              <w:t>$0.33</w:t>
            </w:r>
          </w:p>
          <w:p w14:paraId="4D487151" w14:textId="77777777" w:rsidR="00821024" w:rsidRPr="003650BF" w:rsidRDefault="006A32BE">
            <w:pPr>
              <w:pStyle w:val="BodyText"/>
              <w:spacing w:before="100" w:after="100"/>
              <w:jc w:val="center"/>
            </w:pPr>
            <w:r w:rsidRPr="003650BF">
              <w:t>$0.33</w:t>
            </w:r>
          </w:p>
        </w:tc>
        <w:tc>
          <w:tcPr>
            <w:tcW w:w="431" w:type="pct"/>
            <w:vAlign w:val="bottom"/>
          </w:tcPr>
          <w:p w14:paraId="6F30094A" w14:textId="77777777" w:rsidR="00821024" w:rsidRPr="003650BF" w:rsidRDefault="006A32BE">
            <w:pPr>
              <w:pStyle w:val="BodyText"/>
              <w:spacing w:before="100" w:after="100"/>
              <w:jc w:val="center"/>
            </w:pPr>
            <w:r w:rsidRPr="003650BF">
              <w:t>$0.242</w:t>
            </w:r>
          </w:p>
          <w:p w14:paraId="20E1460F" w14:textId="77777777" w:rsidR="00821024" w:rsidRPr="003650BF" w:rsidRDefault="006A32BE">
            <w:pPr>
              <w:pStyle w:val="BodyText"/>
              <w:spacing w:before="100" w:after="100"/>
              <w:jc w:val="center"/>
            </w:pPr>
            <w:r w:rsidRPr="003650BF">
              <w:t>$0.242</w:t>
            </w:r>
          </w:p>
          <w:p w14:paraId="7D496FC2" w14:textId="77777777" w:rsidR="00821024" w:rsidRPr="003650BF" w:rsidRDefault="006A32BE">
            <w:pPr>
              <w:pStyle w:val="BodyText"/>
              <w:spacing w:before="100" w:after="100"/>
              <w:jc w:val="center"/>
            </w:pPr>
            <w:r w:rsidRPr="003650BF">
              <w:t>$0.242</w:t>
            </w:r>
          </w:p>
        </w:tc>
        <w:tc>
          <w:tcPr>
            <w:tcW w:w="433" w:type="pct"/>
            <w:vAlign w:val="bottom"/>
          </w:tcPr>
          <w:p w14:paraId="05515C2B" w14:textId="77777777" w:rsidR="00821024" w:rsidRPr="003650BF" w:rsidRDefault="006A32BE">
            <w:pPr>
              <w:pStyle w:val="BodyText"/>
              <w:spacing w:before="100" w:after="100"/>
              <w:jc w:val="center"/>
            </w:pPr>
            <w:r w:rsidRPr="003650BF">
              <w:t>$0.187</w:t>
            </w:r>
          </w:p>
          <w:p w14:paraId="1D49864F" w14:textId="77777777" w:rsidR="00821024" w:rsidRPr="003650BF" w:rsidRDefault="006A32BE">
            <w:pPr>
              <w:pStyle w:val="BodyText"/>
              <w:spacing w:before="100" w:after="100"/>
              <w:jc w:val="center"/>
            </w:pPr>
            <w:r w:rsidRPr="003650BF">
              <w:t>$0.187</w:t>
            </w:r>
          </w:p>
          <w:p w14:paraId="28B25061" w14:textId="77777777" w:rsidR="00821024" w:rsidRPr="003650BF" w:rsidRDefault="006A32BE">
            <w:pPr>
              <w:pStyle w:val="BodyText"/>
              <w:spacing w:before="100" w:after="100"/>
              <w:jc w:val="center"/>
            </w:pPr>
            <w:r w:rsidRPr="003650BF">
              <w:t>$0.187</w:t>
            </w:r>
          </w:p>
        </w:tc>
        <w:tc>
          <w:tcPr>
            <w:tcW w:w="433" w:type="pct"/>
            <w:vAlign w:val="bottom"/>
          </w:tcPr>
          <w:p w14:paraId="5BC25E3F" w14:textId="77777777" w:rsidR="00821024" w:rsidRPr="003650BF" w:rsidRDefault="006A32BE">
            <w:pPr>
              <w:pStyle w:val="BodyText"/>
              <w:spacing w:before="100" w:after="100"/>
              <w:jc w:val="center"/>
            </w:pPr>
            <w:r w:rsidRPr="003650BF">
              <w:t>$0.187</w:t>
            </w:r>
          </w:p>
          <w:p w14:paraId="4AA67BE4" w14:textId="77777777" w:rsidR="00821024" w:rsidRPr="003650BF" w:rsidRDefault="006A32BE">
            <w:pPr>
              <w:pStyle w:val="BodyText"/>
              <w:spacing w:before="100" w:after="100"/>
              <w:jc w:val="center"/>
            </w:pPr>
            <w:r w:rsidRPr="003650BF">
              <w:t>$0.187</w:t>
            </w:r>
          </w:p>
          <w:p w14:paraId="6FEBADF8" w14:textId="77777777" w:rsidR="00821024" w:rsidRPr="003650BF" w:rsidRDefault="006A32BE">
            <w:pPr>
              <w:pStyle w:val="BodyText"/>
              <w:spacing w:before="100" w:after="100"/>
              <w:jc w:val="center"/>
            </w:pPr>
            <w:r w:rsidRPr="003650BF">
              <w:t>$0.187</w:t>
            </w:r>
          </w:p>
        </w:tc>
        <w:tc>
          <w:tcPr>
            <w:tcW w:w="433" w:type="pct"/>
            <w:vAlign w:val="bottom"/>
          </w:tcPr>
          <w:p w14:paraId="3F7E029F" w14:textId="77777777" w:rsidR="00821024" w:rsidRPr="003650BF" w:rsidRDefault="006A32BE">
            <w:pPr>
              <w:pStyle w:val="BodyText"/>
              <w:spacing w:before="100" w:after="100"/>
              <w:jc w:val="center"/>
            </w:pPr>
            <w:r w:rsidRPr="003650BF">
              <w:t>$0.187</w:t>
            </w:r>
          </w:p>
          <w:p w14:paraId="60376D98" w14:textId="77777777" w:rsidR="00821024" w:rsidRPr="003650BF" w:rsidRDefault="006A32BE">
            <w:pPr>
              <w:pStyle w:val="BodyText"/>
              <w:spacing w:before="100" w:after="100"/>
              <w:jc w:val="center"/>
            </w:pPr>
            <w:r w:rsidRPr="003650BF">
              <w:t>$0.187</w:t>
            </w:r>
          </w:p>
          <w:p w14:paraId="49744645" w14:textId="77777777" w:rsidR="00821024" w:rsidRPr="003650BF" w:rsidRDefault="006A32BE">
            <w:pPr>
              <w:pStyle w:val="BodyText"/>
              <w:spacing w:before="100" w:after="100"/>
              <w:jc w:val="center"/>
            </w:pPr>
            <w:r w:rsidRPr="003650BF">
              <w:t>$0.187</w:t>
            </w:r>
          </w:p>
        </w:tc>
        <w:tc>
          <w:tcPr>
            <w:tcW w:w="429" w:type="pct"/>
            <w:vAlign w:val="bottom"/>
          </w:tcPr>
          <w:p w14:paraId="0CB8AE0B" w14:textId="77777777" w:rsidR="00821024" w:rsidRPr="003650BF" w:rsidRDefault="006A32BE">
            <w:pPr>
              <w:pStyle w:val="BodyText"/>
              <w:spacing w:before="100" w:after="100"/>
              <w:jc w:val="center"/>
            </w:pPr>
            <w:r w:rsidRPr="003650BF">
              <w:t>$0.176</w:t>
            </w:r>
          </w:p>
          <w:p w14:paraId="23F9A1D5" w14:textId="77777777" w:rsidR="00821024" w:rsidRPr="003650BF" w:rsidRDefault="006A32BE">
            <w:pPr>
              <w:pStyle w:val="BodyText"/>
              <w:spacing w:before="100" w:after="100"/>
              <w:jc w:val="center"/>
            </w:pPr>
            <w:r w:rsidRPr="003650BF">
              <w:t>$0.176</w:t>
            </w:r>
          </w:p>
          <w:p w14:paraId="3AC226F2" w14:textId="77777777" w:rsidR="00821024" w:rsidRPr="003650BF" w:rsidRDefault="006A32BE">
            <w:pPr>
              <w:pStyle w:val="BodyText"/>
              <w:spacing w:before="100" w:after="100"/>
              <w:jc w:val="center"/>
            </w:pPr>
            <w:r w:rsidRPr="003650BF">
              <w:t>$0.176</w:t>
            </w:r>
          </w:p>
        </w:tc>
      </w:tr>
      <w:tr w:rsidR="00821024" w:rsidRPr="003650BF" w14:paraId="616C96D6" w14:textId="77777777" w:rsidTr="00835DD2">
        <w:trPr>
          <w:cantSplit/>
          <w:trHeight w:val="360"/>
          <w:jc w:val="center"/>
        </w:trPr>
        <w:tc>
          <w:tcPr>
            <w:tcW w:w="685" w:type="pct"/>
          </w:tcPr>
          <w:p w14:paraId="16E752A5" w14:textId="77777777" w:rsidR="00821024" w:rsidRPr="003650BF" w:rsidRDefault="006A32BE">
            <w:pPr>
              <w:pStyle w:val="BodyText"/>
              <w:spacing w:before="100" w:after="100"/>
              <w:rPr>
                <w:b/>
              </w:rPr>
            </w:pPr>
            <w:r w:rsidRPr="003650BF">
              <w:rPr>
                <w:b/>
              </w:rPr>
              <w:t>Off Peak</w:t>
            </w:r>
          </w:p>
          <w:p w14:paraId="435A3CE3" w14:textId="77777777" w:rsidR="00821024" w:rsidRPr="003650BF" w:rsidRDefault="006A32BE">
            <w:pPr>
              <w:pStyle w:val="BodyText"/>
              <w:spacing w:before="100" w:after="100"/>
              <w:rPr>
                <w:i/>
              </w:rPr>
            </w:pPr>
            <w:r w:rsidRPr="003650BF">
              <w:rPr>
                <w:i/>
              </w:rPr>
              <w:t>Local &amp; National Long Distance</w:t>
            </w:r>
          </w:p>
          <w:p w14:paraId="77DEAC19" w14:textId="77777777" w:rsidR="00821024" w:rsidRPr="003650BF" w:rsidRDefault="006A32BE">
            <w:pPr>
              <w:pStyle w:val="BodyText"/>
              <w:spacing w:before="100" w:after="100"/>
              <w:rPr>
                <w:i/>
              </w:rPr>
            </w:pPr>
            <w:r w:rsidRPr="003650BF">
              <w:rPr>
                <w:i/>
              </w:rPr>
              <w:t>To Optus GSM Network Mobiles*</w:t>
            </w:r>
          </w:p>
          <w:p w14:paraId="347D40E8" w14:textId="77777777" w:rsidR="00821024" w:rsidRPr="003650BF" w:rsidRDefault="006A32BE">
            <w:pPr>
              <w:pStyle w:val="BodyText"/>
              <w:spacing w:before="100" w:after="100"/>
            </w:pPr>
            <w:r w:rsidRPr="003650BF">
              <w:rPr>
                <w:i/>
              </w:rPr>
              <w:t>To Other Mobiles</w:t>
            </w:r>
          </w:p>
        </w:tc>
        <w:tc>
          <w:tcPr>
            <w:tcW w:w="432" w:type="pct"/>
            <w:vAlign w:val="bottom"/>
          </w:tcPr>
          <w:p w14:paraId="442FC7A4" w14:textId="77777777" w:rsidR="00821024" w:rsidRPr="003650BF" w:rsidRDefault="006A32BE">
            <w:pPr>
              <w:pStyle w:val="BodyText"/>
              <w:spacing w:before="100" w:after="100"/>
              <w:jc w:val="center"/>
            </w:pPr>
            <w:r w:rsidRPr="003650BF">
              <w:t>$0.33</w:t>
            </w:r>
          </w:p>
          <w:p w14:paraId="780AC3BA" w14:textId="77777777" w:rsidR="00821024" w:rsidRPr="003650BF" w:rsidRDefault="006A32BE">
            <w:pPr>
              <w:pStyle w:val="BodyText"/>
              <w:spacing w:before="100" w:after="100"/>
              <w:jc w:val="center"/>
            </w:pPr>
            <w:r w:rsidRPr="003650BF">
              <w:t>$0.33</w:t>
            </w:r>
          </w:p>
          <w:p w14:paraId="5003BF04" w14:textId="77777777" w:rsidR="00821024" w:rsidRPr="003650BF" w:rsidRDefault="006A32BE">
            <w:pPr>
              <w:pStyle w:val="BodyText"/>
              <w:spacing w:before="100" w:after="100"/>
              <w:jc w:val="center"/>
            </w:pPr>
            <w:r w:rsidRPr="003650BF">
              <w:t>$0.33</w:t>
            </w:r>
          </w:p>
        </w:tc>
        <w:tc>
          <w:tcPr>
            <w:tcW w:w="432" w:type="pct"/>
            <w:vAlign w:val="bottom"/>
          </w:tcPr>
          <w:p w14:paraId="3AC3CD74" w14:textId="77777777" w:rsidR="00821024" w:rsidRPr="003650BF" w:rsidRDefault="006A32BE">
            <w:pPr>
              <w:pStyle w:val="BodyText"/>
              <w:spacing w:before="100" w:after="100"/>
              <w:jc w:val="center"/>
            </w:pPr>
            <w:r w:rsidRPr="003650BF">
              <w:t>$0.341</w:t>
            </w:r>
          </w:p>
          <w:p w14:paraId="04AD9C2F" w14:textId="77777777" w:rsidR="00821024" w:rsidRPr="003650BF" w:rsidRDefault="006A32BE">
            <w:pPr>
              <w:pStyle w:val="BodyText"/>
              <w:spacing w:before="100" w:after="100"/>
              <w:jc w:val="center"/>
            </w:pPr>
            <w:r w:rsidRPr="003650BF">
              <w:t>$0.341</w:t>
            </w:r>
          </w:p>
          <w:p w14:paraId="134D5DAA" w14:textId="77777777" w:rsidR="00821024" w:rsidRPr="003650BF" w:rsidRDefault="006A32BE">
            <w:pPr>
              <w:pStyle w:val="BodyText"/>
              <w:spacing w:before="100" w:after="100"/>
              <w:jc w:val="center"/>
            </w:pPr>
            <w:r w:rsidRPr="003650BF">
              <w:t>$0.341</w:t>
            </w:r>
          </w:p>
        </w:tc>
        <w:tc>
          <w:tcPr>
            <w:tcW w:w="432" w:type="pct"/>
            <w:vAlign w:val="bottom"/>
          </w:tcPr>
          <w:p w14:paraId="1A0F0B24" w14:textId="77777777" w:rsidR="00821024" w:rsidRPr="003650BF" w:rsidRDefault="006A32BE">
            <w:pPr>
              <w:pStyle w:val="BodyText"/>
              <w:spacing w:before="100" w:after="100"/>
              <w:jc w:val="center"/>
            </w:pPr>
            <w:r w:rsidRPr="003650BF">
              <w:t>$0.22</w:t>
            </w:r>
          </w:p>
          <w:p w14:paraId="4E2B2963" w14:textId="77777777" w:rsidR="00821024" w:rsidRPr="003650BF" w:rsidRDefault="006A32BE">
            <w:pPr>
              <w:pStyle w:val="BodyText"/>
              <w:spacing w:before="100" w:after="100"/>
              <w:jc w:val="center"/>
            </w:pPr>
            <w:r w:rsidRPr="003650BF">
              <w:t>$0.22</w:t>
            </w:r>
          </w:p>
          <w:p w14:paraId="68DF957A" w14:textId="77777777" w:rsidR="00821024" w:rsidRPr="003650BF" w:rsidRDefault="006A32BE">
            <w:pPr>
              <w:pStyle w:val="BodyText"/>
              <w:spacing w:before="100" w:after="100"/>
              <w:jc w:val="center"/>
            </w:pPr>
            <w:r w:rsidRPr="003650BF">
              <w:t>$0.22</w:t>
            </w:r>
          </w:p>
        </w:tc>
        <w:tc>
          <w:tcPr>
            <w:tcW w:w="432" w:type="pct"/>
            <w:vAlign w:val="bottom"/>
          </w:tcPr>
          <w:p w14:paraId="64765358" w14:textId="77777777" w:rsidR="00821024" w:rsidRPr="003650BF" w:rsidRDefault="006A32BE">
            <w:pPr>
              <w:pStyle w:val="BodyText"/>
              <w:spacing w:before="100" w:after="100"/>
              <w:jc w:val="center"/>
            </w:pPr>
            <w:r w:rsidRPr="003650BF">
              <w:t>$0.198</w:t>
            </w:r>
          </w:p>
          <w:p w14:paraId="2A6831A2" w14:textId="77777777" w:rsidR="00821024" w:rsidRPr="003650BF" w:rsidRDefault="006A32BE">
            <w:pPr>
              <w:pStyle w:val="BodyText"/>
              <w:spacing w:before="100" w:after="100"/>
              <w:jc w:val="center"/>
            </w:pPr>
            <w:r w:rsidRPr="003650BF">
              <w:t>$0.198</w:t>
            </w:r>
          </w:p>
          <w:p w14:paraId="7A44E572" w14:textId="77777777" w:rsidR="00821024" w:rsidRPr="003650BF" w:rsidRDefault="006A32BE">
            <w:pPr>
              <w:pStyle w:val="BodyText"/>
              <w:spacing w:before="100" w:after="100"/>
              <w:jc w:val="center"/>
            </w:pPr>
            <w:r w:rsidRPr="003650BF">
              <w:t>$0.198</w:t>
            </w:r>
          </w:p>
        </w:tc>
        <w:tc>
          <w:tcPr>
            <w:tcW w:w="432" w:type="pct"/>
            <w:vAlign w:val="bottom"/>
          </w:tcPr>
          <w:p w14:paraId="40233F33" w14:textId="77777777" w:rsidR="00821024" w:rsidRPr="003650BF" w:rsidRDefault="006A32BE">
            <w:pPr>
              <w:pStyle w:val="BodyText"/>
              <w:spacing w:before="100" w:after="100"/>
              <w:jc w:val="center"/>
            </w:pPr>
            <w:r w:rsidRPr="003650BF">
              <w:t>$0.198</w:t>
            </w:r>
          </w:p>
          <w:p w14:paraId="233C59E0" w14:textId="77777777" w:rsidR="00821024" w:rsidRPr="003650BF" w:rsidRDefault="006A32BE">
            <w:pPr>
              <w:pStyle w:val="BodyText"/>
              <w:spacing w:before="100" w:after="100"/>
              <w:jc w:val="center"/>
            </w:pPr>
            <w:r w:rsidRPr="003650BF">
              <w:t>$0.198</w:t>
            </w:r>
          </w:p>
          <w:p w14:paraId="5D50B1C0" w14:textId="77777777" w:rsidR="00821024" w:rsidRPr="003650BF" w:rsidRDefault="006A32BE">
            <w:pPr>
              <w:pStyle w:val="BodyText"/>
              <w:spacing w:before="100" w:after="100"/>
              <w:jc w:val="center"/>
            </w:pPr>
            <w:r w:rsidRPr="003650BF">
              <w:t>$0.198</w:t>
            </w:r>
          </w:p>
        </w:tc>
        <w:tc>
          <w:tcPr>
            <w:tcW w:w="431" w:type="pct"/>
            <w:vAlign w:val="bottom"/>
          </w:tcPr>
          <w:p w14:paraId="7BC0089C" w14:textId="77777777" w:rsidR="00821024" w:rsidRPr="003650BF" w:rsidRDefault="006A32BE">
            <w:pPr>
              <w:pStyle w:val="BodyText"/>
              <w:spacing w:before="100" w:after="100"/>
              <w:jc w:val="center"/>
            </w:pPr>
            <w:r w:rsidRPr="003650BF">
              <w:t>$0.187</w:t>
            </w:r>
          </w:p>
          <w:p w14:paraId="11173E2A" w14:textId="77777777" w:rsidR="00821024" w:rsidRPr="003650BF" w:rsidRDefault="006A32BE">
            <w:pPr>
              <w:pStyle w:val="BodyText"/>
              <w:spacing w:before="100" w:after="100"/>
              <w:jc w:val="center"/>
            </w:pPr>
            <w:r w:rsidRPr="003650BF">
              <w:t>$0.187</w:t>
            </w:r>
          </w:p>
          <w:p w14:paraId="43B87D8A" w14:textId="77777777" w:rsidR="00821024" w:rsidRPr="003650BF" w:rsidRDefault="006A32BE">
            <w:pPr>
              <w:pStyle w:val="BodyText"/>
              <w:spacing w:before="100" w:after="100"/>
              <w:jc w:val="center"/>
            </w:pPr>
            <w:r w:rsidRPr="003650BF">
              <w:t>$0.187</w:t>
            </w:r>
          </w:p>
        </w:tc>
        <w:tc>
          <w:tcPr>
            <w:tcW w:w="433" w:type="pct"/>
            <w:vAlign w:val="bottom"/>
          </w:tcPr>
          <w:p w14:paraId="17B4FE63" w14:textId="77777777" w:rsidR="00821024" w:rsidRPr="003650BF" w:rsidRDefault="006A32BE">
            <w:pPr>
              <w:pStyle w:val="BodyText"/>
              <w:spacing w:before="100" w:after="100"/>
              <w:jc w:val="center"/>
            </w:pPr>
            <w:r w:rsidRPr="003650BF">
              <w:t>$0.154</w:t>
            </w:r>
          </w:p>
          <w:p w14:paraId="158FDAFC" w14:textId="77777777" w:rsidR="00821024" w:rsidRPr="003650BF" w:rsidRDefault="006A32BE">
            <w:pPr>
              <w:pStyle w:val="BodyText"/>
              <w:spacing w:before="100" w:after="100"/>
              <w:jc w:val="center"/>
            </w:pPr>
            <w:r w:rsidRPr="003650BF">
              <w:t>$0.154</w:t>
            </w:r>
          </w:p>
          <w:p w14:paraId="4AD09FCE" w14:textId="77777777" w:rsidR="00821024" w:rsidRPr="003650BF" w:rsidRDefault="006A32BE">
            <w:pPr>
              <w:pStyle w:val="BodyText"/>
              <w:spacing w:before="100" w:after="100"/>
              <w:jc w:val="center"/>
            </w:pPr>
            <w:r w:rsidRPr="003650BF">
              <w:t>$0.154</w:t>
            </w:r>
          </w:p>
        </w:tc>
        <w:tc>
          <w:tcPr>
            <w:tcW w:w="433" w:type="pct"/>
            <w:vAlign w:val="bottom"/>
          </w:tcPr>
          <w:p w14:paraId="408F8CC2" w14:textId="77777777" w:rsidR="00821024" w:rsidRPr="003650BF" w:rsidRDefault="006A32BE">
            <w:pPr>
              <w:pStyle w:val="BodyText"/>
              <w:spacing w:before="100" w:after="100"/>
              <w:jc w:val="center"/>
            </w:pPr>
            <w:r w:rsidRPr="003650BF">
              <w:t>$0.143</w:t>
            </w:r>
          </w:p>
          <w:p w14:paraId="5E17D008" w14:textId="77777777" w:rsidR="00821024" w:rsidRPr="003650BF" w:rsidRDefault="006A32BE">
            <w:pPr>
              <w:pStyle w:val="BodyText"/>
              <w:spacing w:before="100" w:after="100"/>
              <w:jc w:val="center"/>
            </w:pPr>
            <w:r w:rsidRPr="003650BF">
              <w:t>$0.143</w:t>
            </w:r>
          </w:p>
          <w:p w14:paraId="5294AFC7" w14:textId="77777777" w:rsidR="00821024" w:rsidRPr="003650BF" w:rsidRDefault="006A32BE">
            <w:pPr>
              <w:pStyle w:val="BodyText"/>
              <w:spacing w:before="100" w:after="100"/>
              <w:jc w:val="center"/>
            </w:pPr>
            <w:r w:rsidRPr="003650BF">
              <w:t>$0.143</w:t>
            </w:r>
          </w:p>
        </w:tc>
        <w:tc>
          <w:tcPr>
            <w:tcW w:w="433" w:type="pct"/>
            <w:vAlign w:val="bottom"/>
          </w:tcPr>
          <w:p w14:paraId="2D283C36" w14:textId="77777777" w:rsidR="00821024" w:rsidRPr="003650BF" w:rsidRDefault="006A32BE">
            <w:pPr>
              <w:pStyle w:val="BodyText"/>
              <w:spacing w:before="100" w:after="100"/>
              <w:jc w:val="center"/>
            </w:pPr>
            <w:r w:rsidRPr="003650BF">
              <w:t>$0.132</w:t>
            </w:r>
          </w:p>
          <w:p w14:paraId="7B9AB210" w14:textId="77777777" w:rsidR="00821024" w:rsidRPr="003650BF" w:rsidRDefault="006A32BE">
            <w:pPr>
              <w:pStyle w:val="BodyText"/>
              <w:spacing w:before="100" w:after="100"/>
              <w:jc w:val="center"/>
            </w:pPr>
            <w:r w:rsidRPr="003650BF">
              <w:t>$0.132</w:t>
            </w:r>
          </w:p>
          <w:p w14:paraId="78AE16D5" w14:textId="77777777" w:rsidR="00821024" w:rsidRPr="003650BF" w:rsidRDefault="006A32BE">
            <w:pPr>
              <w:pStyle w:val="BodyText"/>
              <w:spacing w:before="100" w:after="100"/>
              <w:jc w:val="center"/>
            </w:pPr>
            <w:r w:rsidRPr="003650BF">
              <w:t>$0.132</w:t>
            </w:r>
          </w:p>
        </w:tc>
        <w:tc>
          <w:tcPr>
            <w:tcW w:w="429" w:type="pct"/>
            <w:vAlign w:val="bottom"/>
          </w:tcPr>
          <w:p w14:paraId="49AECF82" w14:textId="77777777" w:rsidR="00821024" w:rsidRPr="003650BF" w:rsidRDefault="006A32BE">
            <w:pPr>
              <w:pStyle w:val="BodyText"/>
              <w:spacing w:before="100" w:after="100"/>
              <w:jc w:val="center"/>
            </w:pPr>
            <w:r w:rsidRPr="003650BF">
              <w:t>$0.121</w:t>
            </w:r>
          </w:p>
          <w:p w14:paraId="525B77E1" w14:textId="77777777" w:rsidR="00821024" w:rsidRPr="003650BF" w:rsidRDefault="006A32BE">
            <w:pPr>
              <w:pStyle w:val="BodyText"/>
              <w:spacing w:before="100" w:after="100"/>
              <w:jc w:val="center"/>
            </w:pPr>
            <w:r w:rsidRPr="003650BF">
              <w:t>$0.121</w:t>
            </w:r>
          </w:p>
          <w:p w14:paraId="1A12E1C9" w14:textId="77777777" w:rsidR="00821024" w:rsidRPr="003650BF" w:rsidRDefault="006A32BE">
            <w:pPr>
              <w:pStyle w:val="BodyText"/>
              <w:spacing w:before="100" w:after="100"/>
              <w:jc w:val="center"/>
            </w:pPr>
            <w:r w:rsidRPr="003650BF">
              <w:t>$0.121</w:t>
            </w:r>
          </w:p>
        </w:tc>
      </w:tr>
      <w:tr w:rsidR="00821024" w:rsidRPr="003650BF" w14:paraId="73B3BFC4" w14:textId="77777777" w:rsidTr="00835DD2">
        <w:trPr>
          <w:cantSplit/>
          <w:trHeight w:val="360"/>
          <w:jc w:val="center"/>
        </w:trPr>
        <w:tc>
          <w:tcPr>
            <w:tcW w:w="685" w:type="pct"/>
          </w:tcPr>
          <w:p w14:paraId="1DE38023" w14:textId="77777777" w:rsidR="00821024" w:rsidRPr="003650BF" w:rsidRDefault="006A32BE">
            <w:pPr>
              <w:pStyle w:val="BodyText"/>
              <w:spacing w:before="100" w:after="100"/>
              <w:rPr>
                <w:b/>
              </w:rPr>
            </w:pPr>
            <w:r w:rsidRPr="003650BF">
              <w:rPr>
                <w:b/>
              </w:rPr>
              <w:t>Initial Charge (call connection charge)</w:t>
            </w:r>
          </w:p>
        </w:tc>
        <w:tc>
          <w:tcPr>
            <w:tcW w:w="432" w:type="pct"/>
          </w:tcPr>
          <w:p w14:paraId="3BB783E0" w14:textId="77777777" w:rsidR="00821024" w:rsidRPr="003650BF" w:rsidRDefault="006A32BE">
            <w:pPr>
              <w:pStyle w:val="BodyText"/>
              <w:spacing w:before="100" w:after="100"/>
              <w:jc w:val="center"/>
            </w:pPr>
            <w:r w:rsidRPr="003650BF">
              <w:t>$0.209</w:t>
            </w:r>
          </w:p>
        </w:tc>
        <w:tc>
          <w:tcPr>
            <w:tcW w:w="432" w:type="pct"/>
          </w:tcPr>
          <w:p w14:paraId="0A4AF4F5" w14:textId="77777777" w:rsidR="00821024" w:rsidRPr="003650BF" w:rsidRDefault="006A32BE">
            <w:pPr>
              <w:pStyle w:val="BodyText"/>
              <w:spacing w:before="100" w:after="100"/>
              <w:jc w:val="center"/>
            </w:pPr>
            <w:r w:rsidRPr="003650BF">
              <w:t>$0.22</w:t>
            </w:r>
          </w:p>
        </w:tc>
        <w:tc>
          <w:tcPr>
            <w:tcW w:w="432" w:type="pct"/>
          </w:tcPr>
          <w:p w14:paraId="78A4008A" w14:textId="77777777" w:rsidR="00821024" w:rsidRPr="003650BF" w:rsidRDefault="006A32BE">
            <w:pPr>
              <w:pStyle w:val="BodyText"/>
              <w:spacing w:before="100" w:after="100"/>
              <w:jc w:val="center"/>
            </w:pPr>
            <w:r w:rsidRPr="003650BF">
              <w:t>$0.165</w:t>
            </w:r>
          </w:p>
        </w:tc>
        <w:tc>
          <w:tcPr>
            <w:tcW w:w="432" w:type="pct"/>
          </w:tcPr>
          <w:p w14:paraId="46B5AE69" w14:textId="77777777" w:rsidR="00821024" w:rsidRPr="003650BF" w:rsidRDefault="006A32BE">
            <w:pPr>
              <w:pStyle w:val="BodyText"/>
              <w:spacing w:before="100" w:after="100"/>
              <w:jc w:val="center"/>
            </w:pPr>
            <w:r w:rsidRPr="003650BF">
              <w:t>$0.165</w:t>
            </w:r>
          </w:p>
        </w:tc>
        <w:tc>
          <w:tcPr>
            <w:tcW w:w="432" w:type="pct"/>
          </w:tcPr>
          <w:p w14:paraId="42F0CAC9" w14:textId="77777777" w:rsidR="00821024" w:rsidRPr="003650BF" w:rsidRDefault="006A32BE">
            <w:pPr>
              <w:pStyle w:val="BodyText"/>
              <w:spacing w:before="100" w:after="100"/>
              <w:jc w:val="center"/>
            </w:pPr>
            <w:r w:rsidRPr="003650BF">
              <w:t>$0.165</w:t>
            </w:r>
          </w:p>
        </w:tc>
        <w:tc>
          <w:tcPr>
            <w:tcW w:w="431" w:type="pct"/>
          </w:tcPr>
          <w:p w14:paraId="2AA0564A" w14:textId="77777777" w:rsidR="00821024" w:rsidRPr="003650BF" w:rsidRDefault="006A32BE">
            <w:pPr>
              <w:pStyle w:val="BodyText"/>
              <w:spacing w:before="100" w:after="100"/>
              <w:jc w:val="center"/>
            </w:pPr>
            <w:r w:rsidRPr="003650BF">
              <w:t>$0.165</w:t>
            </w:r>
          </w:p>
        </w:tc>
        <w:tc>
          <w:tcPr>
            <w:tcW w:w="433" w:type="pct"/>
          </w:tcPr>
          <w:p w14:paraId="641B237B" w14:textId="77777777" w:rsidR="00821024" w:rsidRPr="003650BF" w:rsidRDefault="006A32BE">
            <w:pPr>
              <w:pStyle w:val="BodyText"/>
              <w:spacing w:before="100" w:after="100"/>
              <w:jc w:val="center"/>
            </w:pPr>
            <w:r w:rsidRPr="003650BF">
              <w:t>$0.165</w:t>
            </w:r>
          </w:p>
        </w:tc>
        <w:tc>
          <w:tcPr>
            <w:tcW w:w="433" w:type="pct"/>
          </w:tcPr>
          <w:p w14:paraId="002D1448" w14:textId="77777777" w:rsidR="00821024" w:rsidRPr="003650BF" w:rsidRDefault="006A32BE">
            <w:pPr>
              <w:pStyle w:val="BodyText"/>
              <w:spacing w:before="100" w:after="100"/>
              <w:jc w:val="center"/>
            </w:pPr>
            <w:r w:rsidRPr="003650BF">
              <w:t>$0.165</w:t>
            </w:r>
          </w:p>
        </w:tc>
        <w:tc>
          <w:tcPr>
            <w:tcW w:w="433" w:type="pct"/>
          </w:tcPr>
          <w:p w14:paraId="5C6FC587" w14:textId="77777777" w:rsidR="00821024" w:rsidRPr="003650BF" w:rsidRDefault="006A32BE">
            <w:pPr>
              <w:pStyle w:val="BodyText"/>
              <w:spacing w:before="100" w:after="100"/>
              <w:jc w:val="center"/>
            </w:pPr>
            <w:r w:rsidRPr="003650BF">
              <w:t>$0.165</w:t>
            </w:r>
          </w:p>
        </w:tc>
        <w:tc>
          <w:tcPr>
            <w:tcW w:w="429" w:type="pct"/>
          </w:tcPr>
          <w:p w14:paraId="46F9AECD" w14:textId="77777777" w:rsidR="00821024" w:rsidRPr="003650BF" w:rsidRDefault="006A32BE">
            <w:pPr>
              <w:pStyle w:val="BodyText"/>
              <w:spacing w:before="100" w:after="100"/>
              <w:jc w:val="center"/>
            </w:pPr>
            <w:r w:rsidRPr="003650BF">
              <w:t>$0.165</w:t>
            </w:r>
          </w:p>
        </w:tc>
      </w:tr>
      <w:tr w:rsidR="00821024" w:rsidRPr="003650BF" w14:paraId="0BCA1764" w14:textId="77777777" w:rsidTr="00835DD2">
        <w:trPr>
          <w:cantSplit/>
          <w:trHeight w:val="360"/>
          <w:jc w:val="center"/>
        </w:trPr>
        <w:tc>
          <w:tcPr>
            <w:tcW w:w="685" w:type="pct"/>
          </w:tcPr>
          <w:p w14:paraId="51D0C57A" w14:textId="77777777" w:rsidR="00821024" w:rsidRPr="003650BF" w:rsidRDefault="006A32BE" w:rsidP="00835DD2">
            <w:pPr>
              <w:pStyle w:val="BodyText"/>
              <w:keepNext/>
              <w:spacing w:before="100" w:after="100"/>
              <w:rPr>
                <w:b/>
              </w:rPr>
            </w:pPr>
            <w:r w:rsidRPr="003650BF">
              <w:rPr>
                <w:b/>
              </w:rPr>
              <w:lastRenderedPageBreak/>
              <w:t>Call credits Included in the Monthly Service Charge**</w:t>
            </w:r>
          </w:p>
        </w:tc>
        <w:tc>
          <w:tcPr>
            <w:tcW w:w="432" w:type="pct"/>
          </w:tcPr>
          <w:p w14:paraId="5134BC26" w14:textId="77777777" w:rsidR="00821024" w:rsidRPr="003650BF" w:rsidRDefault="006A32BE" w:rsidP="00835DD2">
            <w:pPr>
              <w:pStyle w:val="BodyText"/>
              <w:keepNext/>
              <w:spacing w:before="100" w:after="100"/>
              <w:jc w:val="center"/>
            </w:pPr>
            <w:r w:rsidRPr="003650BF">
              <w:t>$10</w:t>
            </w:r>
          </w:p>
        </w:tc>
        <w:tc>
          <w:tcPr>
            <w:tcW w:w="432" w:type="pct"/>
          </w:tcPr>
          <w:p w14:paraId="6F22EE0B" w14:textId="77777777" w:rsidR="00821024" w:rsidRPr="003650BF" w:rsidRDefault="006A32BE" w:rsidP="00835DD2">
            <w:pPr>
              <w:pStyle w:val="BodyText"/>
              <w:keepNext/>
              <w:spacing w:before="100" w:after="100"/>
              <w:jc w:val="center"/>
            </w:pPr>
            <w:r w:rsidRPr="003650BF">
              <w:t>$10</w:t>
            </w:r>
          </w:p>
        </w:tc>
        <w:tc>
          <w:tcPr>
            <w:tcW w:w="432" w:type="pct"/>
          </w:tcPr>
          <w:p w14:paraId="2A131FF2" w14:textId="77777777" w:rsidR="00821024" w:rsidRPr="003650BF" w:rsidRDefault="006A32BE" w:rsidP="00835DD2">
            <w:pPr>
              <w:pStyle w:val="BodyText"/>
              <w:keepNext/>
              <w:spacing w:before="100" w:after="100"/>
              <w:jc w:val="center"/>
            </w:pPr>
            <w:r w:rsidRPr="003650BF">
              <w:t>$15</w:t>
            </w:r>
          </w:p>
        </w:tc>
        <w:tc>
          <w:tcPr>
            <w:tcW w:w="432" w:type="pct"/>
          </w:tcPr>
          <w:p w14:paraId="3ABD5BCF" w14:textId="77777777" w:rsidR="00821024" w:rsidRPr="003650BF" w:rsidRDefault="006A32BE" w:rsidP="00835DD2">
            <w:pPr>
              <w:pStyle w:val="BodyText"/>
              <w:keepNext/>
              <w:spacing w:before="100" w:after="100"/>
              <w:jc w:val="center"/>
            </w:pPr>
            <w:r w:rsidRPr="003650BF">
              <w:t>$30</w:t>
            </w:r>
          </w:p>
        </w:tc>
        <w:tc>
          <w:tcPr>
            <w:tcW w:w="432" w:type="pct"/>
          </w:tcPr>
          <w:p w14:paraId="0D77E653" w14:textId="77777777" w:rsidR="00821024" w:rsidRPr="003650BF" w:rsidRDefault="006A32BE" w:rsidP="00835DD2">
            <w:pPr>
              <w:pStyle w:val="BodyText"/>
              <w:keepNext/>
              <w:spacing w:before="100" w:after="100"/>
              <w:jc w:val="center"/>
            </w:pPr>
            <w:r w:rsidRPr="003650BF">
              <w:t>$40</w:t>
            </w:r>
          </w:p>
        </w:tc>
        <w:tc>
          <w:tcPr>
            <w:tcW w:w="431" w:type="pct"/>
          </w:tcPr>
          <w:p w14:paraId="4BCBB4A0" w14:textId="77777777" w:rsidR="00821024" w:rsidRPr="003650BF" w:rsidRDefault="006A32BE" w:rsidP="00835DD2">
            <w:pPr>
              <w:pStyle w:val="BodyText"/>
              <w:keepNext/>
              <w:spacing w:before="100" w:after="100"/>
              <w:jc w:val="center"/>
            </w:pPr>
            <w:r w:rsidRPr="003650BF">
              <w:t>$55</w:t>
            </w:r>
          </w:p>
        </w:tc>
        <w:tc>
          <w:tcPr>
            <w:tcW w:w="433" w:type="pct"/>
          </w:tcPr>
          <w:p w14:paraId="60DD39FC" w14:textId="77777777" w:rsidR="00821024" w:rsidRPr="003650BF" w:rsidRDefault="006A32BE" w:rsidP="00835DD2">
            <w:pPr>
              <w:pStyle w:val="BodyText"/>
              <w:keepNext/>
              <w:spacing w:before="100" w:after="100"/>
              <w:jc w:val="center"/>
            </w:pPr>
            <w:r w:rsidRPr="003650BF">
              <w:t>$75</w:t>
            </w:r>
          </w:p>
        </w:tc>
        <w:tc>
          <w:tcPr>
            <w:tcW w:w="433" w:type="pct"/>
          </w:tcPr>
          <w:p w14:paraId="22066CEA" w14:textId="77777777" w:rsidR="00821024" w:rsidRPr="003650BF" w:rsidRDefault="006A32BE" w:rsidP="00835DD2">
            <w:pPr>
              <w:pStyle w:val="BodyText"/>
              <w:keepNext/>
              <w:spacing w:before="100" w:after="100"/>
              <w:jc w:val="center"/>
            </w:pPr>
            <w:r w:rsidRPr="003650BF">
              <w:t>$110</w:t>
            </w:r>
          </w:p>
        </w:tc>
        <w:tc>
          <w:tcPr>
            <w:tcW w:w="433" w:type="pct"/>
          </w:tcPr>
          <w:p w14:paraId="6B8D03DA" w14:textId="77777777" w:rsidR="00821024" w:rsidRPr="003650BF" w:rsidRDefault="006A32BE" w:rsidP="00835DD2">
            <w:pPr>
              <w:pStyle w:val="BodyText"/>
              <w:keepNext/>
              <w:spacing w:before="100" w:after="100"/>
              <w:jc w:val="center"/>
            </w:pPr>
            <w:r w:rsidRPr="003650BF">
              <w:t>$175</w:t>
            </w:r>
          </w:p>
        </w:tc>
        <w:tc>
          <w:tcPr>
            <w:tcW w:w="429" w:type="pct"/>
          </w:tcPr>
          <w:p w14:paraId="1BD9C0E7" w14:textId="77777777" w:rsidR="00821024" w:rsidRPr="003650BF" w:rsidRDefault="006A32BE" w:rsidP="00835DD2">
            <w:pPr>
              <w:pStyle w:val="BodyText"/>
              <w:keepNext/>
              <w:spacing w:before="100" w:after="100"/>
              <w:jc w:val="center"/>
            </w:pPr>
            <w:r w:rsidRPr="003650BF">
              <w:t>$300</w:t>
            </w:r>
          </w:p>
        </w:tc>
      </w:tr>
      <w:tr w:rsidR="00821024" w:rsidRPr="003650BF" w14:paraId="774450E8" w14:textId="77777777" w:rsidTr="00835DD2">
        <w:trPr>
          <w:cantSplit/>
          <w:trHeight w:val="360"/>
          <w:jc w:val="center"/>
        </w:trPr>
        <w:tc>
          <w:tcPr>
            <w:tcW w:w="685" w:type="pct"/>
          </w:tcPr>
          <w:p w14:paraId="62F01704" w14:textId="77777777" w:rsidR="00821024" w:rsidRPr="003650BF" w:rsidRDefault="006A32BE" w:rsidP="00B23CBF">
            <w:pPr>
              <w:pStyle w:val="BodyText"/>
              <w:keepNext/>
              <w:spacing w:before="100" w:after="100"/>
              <w:rPr>
                <w:b/>
              </w:rPr>
            </w:pPr>
            <w:r w:rsidRPr="003650BF">
              <w:rPr>
                <w:b/>
              </w:rPr>
              <w:t>Minimum Term</w:t>
            </w:r>
          </w:p>
        </w:tc>
        <w:tc>
          <w:tcPr>
            <w:tcW w:w="432" w:type="pct"/>
          </w:tcPr>
          <w:p w14:paraId="2FAFDD6E" w14:textId="77777777" w:rsidR="00821024" w:rsidRPr="003650BF" w:rsidRDefault="006A32BE" w:rsidP="00B23CBF">
            <w:pPr>
              <w:pStyle w:val="BodyText"/>
              <w:keepNext/>
              <w:spacing w:before="100" w:after="100"/>
              <w:jc w:val="center"/>
            </w:pPr>
            <w:r w:rsidRPr="003650BF">
              <w:t>24 months</w:t>
            </w:r>
          </w:p>
        </w:tc>
        <w:tc>
          <w:tcPr>
            <w:tcW w:w="432" w:type="pct"/>
          </w:tcPr>
          <w:p w14:paraId="08CE8ACC" w14:textId="77777777" w:rsidR="00821024" w:rsidRPr="003650BF" w:rsidRDefault="006A32BE" w:rsidP="00B23CBF">
            <w:pPr>
              <w:pStyle w:val="BodyText"/>
              <w:keepNext/>
              <w:spacing w:before="100" w:after="100"/>
              <w:jc w:val="center"/>
            </w:pPr>
            <w:r w:rsidRPr="003650BF">
              <w:t>24 months</w:t>
            </w:r>
          </w:p>
        </w:tc>
        <w:tc>
          <w:tcPr>
            <w:tcW w:w="432" w:type="pct"/>
          </w:tcPr>
          <w:p w14:paraId="76AF72AC" w14:textId="77777777" w:rsidR="00821024" w:rsidRPr="003650BF" w:rsidRDefault="006A32BE" w:rsidP="00B23CBF">
            <w:pPr>
              <w:pStyle w:val="BodyText"/>
              <w:keepNext/>
              <w:spacing w:before="100" w:after="100"/>
              <w:jc w:val="center"/>
            </w:pPr>
            <w:r w:rsidRPr="003650BF">
              <w:t>24 months</w:t>
            </w:r>
          </w:p>
        </w:tc>
        <w:tc>
          <w:tcPr>
            <w:tcW w:w="432" w:type="pct"/>
          </w:tcPr>
          <w:p w14:paraId="43CF2406" w14:textId="77777777" w:rsidR="00821024" w:rsidRPr="003650BF" w:rsidRDefault="006A32BE" w:rsidP="00B23CBF">
            <w:pPr>
              <w:pStyle w:val="BodyText"/>
              <w:keepNext/>
              <w:spacing w:before="100" w:after="100"/>
              <w:jc w:val="center"/>
            </w:pPr>
            <w:r w:rsidRPr="003650BF">
              <w:t>24 months</w:t>
            </w:r>
          </w:p>
        </w:tc>
        <w:tc>
          <w:tcPr>
            <w:tcW w:w="432" w:type="pct"/>
          </w:tcPr>
          <w:p w14:paraId="7CA5D79D" w14:textId="77777777" w:rsidR="00821024" w:rsidRPr="003650BF" w:rsidRDefault="006A32BE" w:rsidP="00B23CBF">
            <w:pPr>
              <w:pStyle w:val="BodyText"/>
              <w:keepNext/>
              <w:spacing w:before="100" w:after="100"/>
              <w:jc w:val="center"/>
            </w:pPr>
            <w:r w:rsidRPr="003650BF">
              <w:t>24 months</w:t>
            </w:r>
          </w:p>
        </w:tc>
        <w:tc>
          <w:tcPr>
            <w:tcW w:w="432" w:type="pct"/>
          </w:tcPr>
          <w:p w14:paraId="014D8F49" w14:textId="77777777" w:rsidR="00821024" w:rsidRPr="003650BF" w:rsidRDefault="006A32BE" w:rsidP="00B23CBF">
            <w:pPr>
              <w:pStyle w:val="BodyText"/>
              <w:keepNext/>
              <w:spacing w:before="100" w:after="100"/>
              <w:jc w:val="center"/>
            </w:pPr>
            <w:r w:rsidRPr="003650BF">
              <w:t>24 months</w:t>
            </w:r>
          </w:p>
        </w:tc>
        <w:tc>
          <w:tcPr>
            <w:tcW w:w="432" w:type="pct"/>
          </w:tcPr>
          <w:p w14:paraId="177E90B4" w14:textId="77777777" w:rsidR="00821024" w:rsidRPr="003650BF" w:rsidRDefault="006A32BE" w:rsidP="00B23CBF">
            <w:pPr>
              <w:pStyle w:val="BodyText"/>
              <w:keepNext/>
              <w:spacing w:before="100" w:after="100"/>
              <w:jc w:val="center"/>
            </w:pPr>
            <w:r w:rsidRPr="003650BF">
              <w:t>24 months</w:t>
            </w:r>
          </w:p>
        </w:tc>
        <w:tc>
          <w:tcPr>
            <w:tcW w:w="432" w:type="pct"/>
          </w:tcPr>
          <w:p w14:paraId="6D82112C" w14:textId="77777777" w:rsidR="00821024" w:rsidRPr="003650BF" w:rsidRDefault="006A32BE" w:rsidP="00B23CBF">
            <w:pPr>
              <w:pStyle w:val="BodyText"/>
              <w:keepNext/>
              <w:spacing w:before="100" w:after="100"/>
              <w:jc w:val="center"/>
            </w:pPr>
            <w:r w:rsidRPr="003650BF">
              <w:t>24 months</w:t>
            </w:r>
          </w:p>
        </w:tc>
        <w:tc>
          <w:tcPr>
            <w:tcW w:w="432" w:type="pct"/>
          </w:tcPr>
          <w:p w14:paraId="31D9AAC7" w14:textId="77777777" w:rsidR="00821024" w:rsidRPr="003650BF" w:rsidRDefault="006A32BE" w:rsidP="00B23CBF">
            <w:pPr>
              <w:pStyle w:val="BodyText"/>
              <w:keepNext/>
              <w:spacing w:before="100" w:after="100"/>
              <w:jc w:val="center"/>
            </w:pPr>
            <w:r w:rsidRPr="003650BF">
              <w:t>24 months</w:t>
            </w:r>
          </w:p>
        </w:tc>
        <w:tc>
          <w:tcPr>
            <w:tcW w:w="432" w:type="pct"/>
          </w:tcPr>
          <w:p w14:paraId="067951D0" w14:textId="77777777" w:rsidR="00821024" w:rsidRPr="003650BF" w:rsidRDefault="006A32BE" w:rsidP="00B23CBF">
            <w:pPr>
              <w:pStyle w:val="BodyText"/>
              <w:keepNext/>
              <w:spacing w:before="100" w:after="100"/>
              <w:jc w:val="center"/>
            </w:pPr>
            <w:r w:rsidRPr="003650BF">
              <w:t>24 months</w:t>
            </w:r>
          </w:p>
        </w:tc>
      </w:tr>
      <w:tr w:rsidR="00821024" w:rsidRPr="003650BF" w14:paraId="39F0B0F1" w14:textId="77777777" w:rsidTr="00835DD2">
        <w:trPr>
          <w:cantSplit/>
          <w:trHeight w:val="360"/>
          <w:jc w:val="center"/>
        </w:trPr>
        <w:tc>
          <w:tcPr>
            <w:tcW w:w="685" w:type="pct"/>
          </w:tcPr>
          <w:p w14:paraId="12E0C4E7" w14:textId="77777777" w:rsidR="00821024" w:rsidRPr="003650BF" w:rsidRDefault="006A32BE">
            <w:pPr>
              <w:pStyle w:val="BodyText"/>
              <w:spacing w:before="100" w:after="100"/>
              <w:rPr>
                <w:b/>
              </w:rPr>
            </w:pPr>
            <w:r w:rsidRPr="003650BF">
              <w:rPr>
                <w:b/>
                <w:i/>
              </w:rPr>
              <w:t>Cancellation fee</w:t>
            </w:r>
            <w:r w:rsidRPr="003650BF">
              <w:rPr>
                <w:b/>
              </w:rPr>
              <w:t xml:space="preserve"> for each O</w:t>
            </w:r>
            <w:r w:rsidRPr="003650BF">
              <w:rPr>
                <w:b/>
                <w:i/>
              </w:rPr>
              <w:t>ptus SIM card</w:t>
            </w:r>
          </w:p>
        </w:tc>
        <w:tc>
          <w:tcPr>
            <w:tcW w:w="432" w:type="pct"/>
          </w:tcPr>
          <w:p w14:paraId="53EE85B1" w14:textId="77777777" w:rsidR="00821024" w:rsidRPr="003650BF" w:rsidRDefault="006A32BE">
            <w:pPr>
              <w:pStyle w:val="BodyText"/>
              <w:spacing w:before="100" w:after="100"/>
              <w:jc w:val="center"/>
            </w:pPr>
            <w:r w:rsidRPr="003650BF">
              <w:t>$340</w:t>
            </w:r>
          </w:p>
        </w:tc>
        <w:tc>
          <w:tcPr>
            <w:tcW w:w="432" w:type="pct"/>
          </w:tcPr>
          <w:p w14:paraId="008BC4DA" w14:textId="77777777" w:rsidR="00821024" w:rsidRPr="003650BF" w:rsidRDefault="006A32BE">
            <w:pPr>
              <w:pStyle w:val="BodyText"/>
              <w:spacing w:before="100" w:after="100"/>
              <w:jc w:val="center"/>
            </w:pPr>
            <w:r w:rsidRPr="003650BF">
              <w:t>$340</w:t>
            </w:r>
          </w:p>
        </w:tc>
        <w:tc>
          <w:tcPr>
            <w:tcW w:w="432" w:type="pct"/>
          </w:tcPr>
          <w:p w14:paraId="0D0B81BE" w14:textId="77777777" w:rsidR="00821024" w:rsidRPr="003650BF" w:rsidRDefault="006A32BE">
            <w:pPr>
              <w:pStyle w:val="BodyText"/>
              <w:spacing w:before="100" w:after="100"/>
              <w:jc w:val="center"/>
            </w:pPr>
            <w:r w:rsidRPr="003650BF">
              <w:t>$430</w:t>
            </w:r>
          </w:p>
        </w:tc>
        <w:tc>
          <w:tcPr>
            <w:tcW w:w="432" w:type="pct"/>
          </w:tcPr>
          <w:p w14:paraId="0D7CFF63" w14:textId="77777777" w:rsidR="00821024" w:rsidRPr="003650BF" w:rsidRDefault="006A32BE">
            <w:pPr>
              <w:pStyle w:val="BodyText"/>
              <w:spacing w:before="100" w:after="100"/>
              <w:jc w:val="center"/>
            </w:pPr>
            <w:r w:rsidRPr="003650BF">
              <w:t>$520</w:t>
            </w:r>
          </w:p>
        </w:tc>
        <w:tc>
          <w:tcPr>
            <w:tcW w:w="432" w:type="pct"/>
          </w:tcPr>
          <w:p w14:paraId="0F5E4223" w14:textId="77777777" w:rsidR="00821024" w:rsidRPr="003650BF" w:rsidRDefault="006A32BE">
            <w:pPr>
              <w:pStyle w:val="BodyText"/>
              <w:spacing w:before="100" w:after="100"/>
              <w:jc w:val="center"/>
            </w:pPr>
            <w:r w:rsidRPr="003650BF">
              <w:t>$560</w:t>
            </w:r>
          </w:p>
        </w:tc>
        <w:tc>
          <w:tcPr>
            <w:tcW w:w="432" w:type="pct"/>
          </w:tcPr>
          <w:p w14:paraId="2E1BE749" w14:textId="77777777" w:rsidR="00821024" w:rsidRPr="003650BF" w:rsidRDefault="006A32BE">
            <w:pPr>
              <w:pStyle w:val="BodyText"/>
              <w:spacing w:before="100" w:after="100"/>
              <w:jc w:val="center"/>
            </w:pPr>
            <w:r w:rsidRPr="003650BF">
              <w:t>$580</w:t>
            </w:r>
          </w:p>
        </w:tc>
        <w:tc>
          <w:tcPr>
            <w:tcW w:w="432" w:type="pct"/>
          </w:tcPr>
          <w:p w14:paraId="7F849DF1" w14:textId="77777777" w:rsidR="00821024" w:rsidRPr="003650BF" w:rsidRDefault="006A32BE">
            <w:pPr>
              <w:pStyle w:val="BodyText"/>
              <w:spacing w:before="100" w:after="100"/>
              <w:jc w:val="center"/>
            </w:pPr>
            <w:r w:rsidRPr="003650BF">
              <w:t>$630</w:t>
            </w:r>
          </w:p>
        </w:tc>
        <w:tc>
          <w:tcPr>
            <w:tcW w:w="432" w:type="pct"/>
          </w:tcPr>
          <w:p w14:paraId="1DAC1483" w14:textId="77777777" w:rsidR="00821024" w:rsidRPr="003650BF" w:rsidRDefault="006A32BE">
            <w:pPr>
              <w:pStyle w:val="BodyText"/>
              <w:spacing w:before="100" w:after="100"/>
              <w:jc w:val="center"/>
            </w:pPr>
            <w:r w:rsidRPr="003650BF">
              <w:t>$750</w:t>
            </w:r>
          </w:p>
        </w:tc>
        <w:tc>
          <w:tcPr>
            <w:tcW w:w="432" w:type="pct"/>
          </w:tcPr>
          <w:p w14:paraId="6D9B9B50" w14:textId="77777777" w:rsidR="00821024" w:rsidRPr="003650BF" w:rsidRDefault="006A32BE">
            <w:pPr>
              <w:pStyle w:val="BodyText"/>
              <w:spacing w:before="100" w:after="100"/>
              <w:jc w:val="center"/>
            </w:pPr>
            <w:r w:rsidRPr="003650BF">
              <w:t>$950</w:t>
            </w:r>
          </w:p>
        </w:tc>
        <w:tc>
          <w:tcPr>
            <w:tcW w:w="432" w:type="pct"/>
          </w:tcPr>
          <w:p w14:paraId="05A22EF9" w14:textId="77777777" w:rsidR="00821024" w:rsidRPr="003650BF" w:rsidRDefault="006A32BE">
            <w:pPr>
              <w:pStyle w:val="BodyText"/>
              <w:spacing w:before="100" w:after="100"/>
              <w:jc w:val="center"/>
            </w:pPr>
            <w:r w:rsidRPr="003650BF">
              <w:t>$1089</w:t>
            </w:r>
          </w:p>
        </w:tc>
      </w:tr>
    </w:tbl>
    <w:p w14:paraId="61C0E703" w14:textId="77777777" w:rsidR="00821024" w:rsidRPr="003650BF" w:rsidRDefault="00821024"/>
    <w:p w14:paraId="406B59A6" w14:textId="77777777" w:rsidR="00821024" w:rsidRPr="003650BF" w:rsidRDefault="00821024">
      <w:pPr>
        <w:sectPr w:rsidR="00821024" w:rsidRPr="003650BF" w:rsidSect="00543DF9">
          <w:headerReference w:type="default" r:id="rId357"/>
          <w:footerReference w:type="default" r:id="rId358"/>
          <w:pgSz w:w="16840" w:h="11900" w:orient="landscape" w:code="9"/>
          <w:pgMar w:top="850" w:right="850" w:bottom="850" w:left="850" w:header="454" w:footer="284" w:gutter="0"/>
          <w:cols w:space="708"/>
          <w:docGrid w:linePitch="360"/>
        </w:sectPr>
      </w:pPr>
    </w:p>
    <w:p w14:paraId="715AFCEF" w14:textId="77777777" w:rsidR="00821024" w:rsidRPr="003650BF" w:rsidRDefault="006A32BE">
      <w:pPr>
        <w:pStyle w:val="Heading4"/>
      </w:pPr>
      <w:bookmarkStart w:id="1789" w:name="_Toc104791472"/>
      <w:bookmarkStart w:id="1790" w:name="_Toc443059227"/>
      <w:bookmarkStart w:id="1791" w:name="_Toc447831477"/>
      <w:bookmarkStart w:id="1792" w:name="_Toc533264870"/>
      <w:r w:rsidRPr="003650BF">
        <w:lastRenderedPageBreak/>
        <w:t>'yes'/Advance 12 Month Rollover Plans</w:t>
      </w:r>
      <w:bookmarkEnd w:id="1789"/>
      <w:bookmarkEnd w:id="1790"/>
      <w:bookmarkEnd w:id="1791"/>
      <w:bookmarkEnd w:id="1792"/>
    </w:p>
    <w:p w14:paraId="4AA64F8A" w14:textId="77777777" w:rsidR="00821024" w:rsidRPr="003650BF" w:rsidRDefault="006A32BE">
      <w:pPr>
        <w:pStyle w:val="BodyText"/>
      </w:pPr>
      <w:r w:rsidRPr="003650BF">
        <w:t xml:space="preserve">The 'yes' Rollover 12 Month and Advance Rollover 12 Month Plans ('yes'/Advance Rollover 12 Month Plans) are a suite of </w:t>
      </w:r>
      <w:r w:rsidRPr="003650BF">
        <w:rPr>
          <w:i/>
        </w:rPr>
        <w:t>pricing plans</w:t>
      </w:r>
      <w:r w:rsidRPr="003650BF">
        <w:t xml:space="preserve"> allowing any unused included call credits in one month to be rolled over to the following month if still unused, eg. included call credits accumulated in April can be carried over into May if unused but not into June.</w:t>
      </w:r>
    </w:p>
    <w:p w14:paraId="69463E91" w14:textId="77777777" w:rsidR="00821024" w:rsidRPr="003650BF" w:rsidRDefault="006A32BE">
      <w:pPr>
        <w:pStyle w:val="BodyText"/>
      </w:pPr>
      <w:r w:rsidRPr="003650BF">
        <w:t xml:space="preserve">The 'yes'/Advance Rollover 12 Month Plans include an initial charge per call (call connection charge), as specified in the table below, for </w:t>
      </w:r>
      <w:r w:rsidRPr="003650BF">
        <w:rPr>
          <w:i/>
        </w:rPr>
        <w:t xml:space="preserve">local calls </w:t>
      </w:r>
      <w:r w:rsidRPr="003650BF">
        <w:t>and</w:t>
      </w:r>
      <w:r w:rsidRPr="003650BF">
        <w:rPr>
          <w:i/>
        </w:rPr>
        <w:t xml:space="preserve"> national long distance calls</w:t>
      </w:r>
      <w:r w:rsidRPr="003650BF">
        <w:t xml:space="preserve"> and calls to mobiles. So the charge for these calls is the initial charge plus the relevant rate multiplied by the duration of the call. The initial charge is not applicable to calls made under the 'yes' Time and 'yes' Weekend special promotions. </w:t>
      </w:r>
    </w:p>
    <w:p w14:paraId="46DB2DEC" w14:textId="77777777" w:rsidR="00821024" w:rsidRPr="003650BF" w:rsidRDefault="006A32BE">
      <w:pPr>
        <w:pStyle w:val="BodyText"/>
      </w:pPr>
      <w:r w:rsidRPr="003650BF">
        <w:t>The 'yes'/Advance Rollover 12 Month Plans are only available under special offers. The following conditions apply to customers connecting to 'yes'/Advance Rollover 12 Month Plans, unless specified otherwise:</w:t>
      </w:r>
    </w:p>
    <w:p w14:paraId="617D8A21" w14:textId="77777777" w:rsidR="00821024" w:rsidRPr="003650BF" w:rsidRDefault="006A32BE">
      <w:pPr>
        <w:pStyle w:val="Heading7"/>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w:t>
      </w:r>
    </w:p>
    <w:p w14:paraId="2828F433"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462D04B2"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4819F508"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359"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26DA21FA" w14:textId="77777777" w:rsidR="00821024" w:rsidRPr="003650BF" w:rsidRDefault="006A32BE">
      <w:pPr>
        <w:pStyle w:val="Heading8"/>
      </w:pPr>
      <w:r w:rsidRPr="003650BF">
        <w:t>the sum of unpaid equipment charges owing on your mobile phone under the mobile equipment payment plan (if any).</w:t>
      </w:r>
    </w:p>
    <w:p w14:paraId="19564725" w14:textId="77777777" w:rsidR="00821024" w:rsidRPr="003650BF" w:rsidRDefault="006A32BE">
      <w:pPr>
        <w:pStyle w:val="BodyText"/>
      </w:pPr>
      <w:r w:rsidRPr="003650BF">
        <w:t>Unless specified otherwise, the charging periods for Local Calls and National Long Distance Calls for 'yes'/Advance Rollover 12 Month Plans are:</w:t>
      </w:r>
    </w:p>
    <w:p w14:paraId="1DF40952" w14:textId="77777777" w:rsidR="00821024" w:rsidRPr="003650BF" w:rsidRDefault="006A32BE">
      <w:pPr>
        <w:pStyle w:val="BodyText"/>
        <w:tabs>
          <w:tab w:val="left" w:pos="2160"/>
        </w:tabs>
        <w:ind w:left="720"/>
      </w:pPr>
      <w:r w:rsidRPr="003650BF">
        <w:t>Peak:</w:t>
      </w:r>
      <w:r w:rsidRPr="003650BF">
        <w:tab/>
        <w:t>7am - 8pm Monday to Saturday</w:t>
      </w:r>
    </w:p>
    <w:p w14:paraId="36164F14" w14:textId="77777777" w:rsidR="00821024" w:rsidRPr="003650BF" w:rsidRDefault="006A32BE">
      <w:pPr>
        <w:pStyle w:val="BodyText"/>
        <w:ind w:left="720"/>
      </w:pPr>
      <w:r w:rsidRPr="003650BF">
        <w:t>Off Peak:</w:t>
      </w:r>
      <w:r w:rsidRPr="003650BF">
        <w:tab/>
        <w:t>All other times</w:t>
      </w:r>
    </w:p>
    <w:p w14:paraId="10E48643" w14:textId="77777777" w:rsidR="00821024" w:rsidRPr="003650BF" w:rsidRDefault="006A32BE">
      <w:pPr>
        <w:pStyle w:val="BodyText"/>
      </w:pPr>
      <w:r w:rsidRPr="003650BF">
        <w:t>Unless specified otherwise, the charging periods for calls to other Mobiles for 'yes' / Advance Rollover 12 Month Plans are:</w:t>
      </w:r>
    </w:p>
    <w:p w14:paraId="29FF8392" w14:textId="77777777" w:rsidR="00821024" w:rsidRPr="003650BF" w:rsidRDefault="006A32BE">
      <w:pPr>
        <w:pStyle w:val="BodyText"/>
        <w:tabs>
          <w:tab w:val="left" w:pos="2160"/>
        </w:tabs>
        <w:ind w:left="720"/>
      </w:pPr>
      <w:r w:rsidRPr="003650BF">
        <w:t>Peak:</w:t>
      </w:r>
      <w:r w:rsidRPr="003650BF">
        <w:tab/>
        <w:t>7am - 8pm Monday to Friday</w:t>
      </w:r>
    </w:p>
    <w:p w14:paraId="4A67399A" w14:textId="77777777" w:rsidR="00821024" w:rsidRPr="003650BF" w:rsidRDefault="006A32BE">
      <w:pPr>
        <w:pStyle w:val="BodyText"/>
        <w:ind w:left="720"/>
      </w:pPr>
      <w:r w:rsidRPr="003650BF">
        <w:t>Off Peak:</w:t>
      </w:r>
      <w:r w:rsidRPr="003650BF">
        <w:tab/>
        <w:t>All other times</w:t>
      </w:r>
    </w:p>
    <w:p w14:paraId="7519A04F" w14:textId="77777777" w:rsidR="00821024" w:rsidRPr="003650BF" w:rsidRDefault="00821024">
      <w:pPr>
        <w:pStyle w:val="BodyText"/>
      </w:pPr>
    </w:p>
    <w:p w14:paraId="7327EEF5" w14:textId="77777777" w:rsidR="00821024" w:rsidRPr="003650BF" w:rsidRDefault="00821024">
      <w:pPr>
        <w:sectPr w:rsidR="00821024" w:rsidRPr="003650BF" w:rsidSect="00543DF9">
          <w:headerReference w:type="default" r:id="rId360"/>
          <w:footerReference w:type="default" r:id="rId361"/>
          <w:pgSz w:w="11900" w:h="16840" w:code="9"/>
          <w:pgMar w:top="850" w:right="850" w:bottom="850" w:left="850" w:header="454" w:footer="284"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522"/>
        <w:gridCol w:w="2122"/>
        <w:gridCol w:w="2122"/>
        <w:gridCol w:w="2122"/>
        <w:gridCol w:w="2121"/>
        <w:gridCol w:w="2121"/>
      </w:tblGrid>
      <w:tr w:rsidR="00821024" w:rsidRPr="003650BF" w14:paraId="42E62091" w14:textId="77777777" w:rsidTr="00573BAB">
        <w:trPr>
          <w:cantSplit/>
          <w:trHeight w:val="360"/>
          <w:jc w:val="center"/>
        </w:trPr>
        <w:tc>
          <w:tcPr>
            <w:tcW w:w="1494" w:type="pct"/>
          </w:tcPr>
          <w:p w14:paraId="5E071B5F" w14:textId="77777777" w:rsidR="00821024" w:rsidRPr="003650BF" w:rsidRDefault="006A32BE">
            <w:pPr>
              <w:pStyle w:val="BodyText"/>
              <w:spacing w:before="100" w:after="100"/>
              <w:jc w:val="center"/>
              <w:rPr>
                <w:b/>
              </w:rPr>
            </w:pPr>
            <w:r w:rsidRPr="003650BF">
              <w:rPr>
                <w:b/>
              </w:rPr>
              <w:lastRenderedPageBreak/>
              <w:t>Charge Type</w:t>
            </w:r>
          </w:p>
        </w:tc>
        <w:tc>
          <w:tcPr>
            <w:tcW w:w="701" w:type="pct"/>
          </w:tcPr>
          <w:p w14:paraId="51B1FAC8" w14:textId="77777777" w:rsidR="00821024" w:rsidRPr="003650BF" w:rsidRDefault="006A32BE">
            <w:pPr>
              <w:pStyle w:val="BodyText"/>
              <w:spacing w:before="100" w:after="100"/>
              <w:jc w:val="center"/>
              <w:rPr>
                <w:b/>
              </w:rPr>
            </w:pPr>
            <w:r w:rsidRPr="003650BF">
              <w:rPr>
                <w:b/>
              </w:rPr>
              <w:t>'yes' / Advance Rollover 12 Month 33 Plan</w:t>
            </w:r>
          </w:p>
        </w:tc>
        <w:tc>
          <w:tcPr>
            <w:tcW w:w="701" w:type="pct"/>
          </w:tcPr>
          <w:p w14:paraId="33EE9A62" w14:textId="77777777" w:rsidR="00821024" w:rsidRPr="003650BF" w:rsidRDefault="006A32BE">
            <w:pPr>
              <w:pStyle w:val="BodyText"/>
              <w:spacing w:before="100" w:after="100"/>
              <w:jc w:val="center"/>
              <w:rPr>
                <w:b/>
              </w:rPr>
            </w:pPr>
            <w:r w:rsidRPr="003650BF">
              <w:rPr>
                <w:b/>
              </w:rPr>
              <w:t>'yes' / Advance Rollover 12 Month 44 Plan</w:t>
            </w:r>
          </w:p>
        </w:tc>
        <w:tc>
          <w:tcPr>
            <w:tcW w:w="701" w:type="pct"/>
          </w:tcPr>
          <w:p w14:paraId="63A55F44" w14:textId="77777777" w:rsidR="00821024" w:rsidRPr="003650BF" w:rsidRDefault="006A32BE">
            <w:pPr>
              <w:pStyle w:val="BodyText"/>
              <w:spacing w:before="100" w:after="100"/>
              <w:jc w:val="center"/>
              <w:rPr>
                <w:b/>
              </w:rPr>
            </w:pPr>
            <w:r w:rsidRPr="003650BF">
              <w:rPr>
                <w:b/>
              </w:rPr>
              <w:t>'yes' / Advance Rollover 12 Month 55 Plan</w:t>
            </w:r>
          </w:p>
        </w:tc>
        <w:tc>
          <w:tcPr>
            <w:tcW w:w="701" w:type="pct"/>
          </w:tcPr>
          <w:p w14:paraId="5A44A059" w14:textId="77777777" w:rsidR="00821024" w:rsidRPr="003650BF" w:rsidRDefault="006A32BE">
            <w:pPr>
              <w:pStyle w:val="BodyText"/>
              <w:spacing w:before="100" w:after="100"/>
              <w:jc w:val="center"/>
              <w:rPr>
                <w:b/>
              </w:rPr>
            </w:pPr>
            <w:r w:rsidRPr="003650BF">
              <w:rPr>
                <w:b/>
              </w:rPr>
              <w:t>'yes' / Advance Rollover 12 Month 77 Plan</w:t>
            </w:r>
          </w:p>
        </w:tc>
        <w:tc>
          <w:tcPr>
            <w:tcW w:w="701" w:type="pct"/>
          </w:tcPr>
          <w:p w14:paraId="15C85EB6" w14:textId="77777777" w:rsidR="00821024" w:rsidRPr="003650BF" w:rsidRDefault="006A32BE">
            <w:pPr>
              <w:pStyle w:val="BodyText"/>
              <w:spacing w:before="100" w:after="100"/>
              <w:jc w:val="center"/>
              <w:rPr>
                <w:b/>
              </w:rPr>
            </w:pPr>
            <w:r w:rsidRPr="003650BF">
              <w:rPr>
                <w:b/>
              </w:rPr>
              <w:t>'yes' / Advance Rollover 12 Month 99 Plan</w:t>
            </w:r>
          </w:p>
        </w:tc>
      </w:tr>
      <w:tr w:rsidR="00821024" w:rsidRPr="003650BF" w14:paraId="4E5C74E0" w14:textId="77777777" w:rsidTr="00573BAB">
        <w:trPr>
          <w:cantSplit/>
          <w:trHeight w:val="360"/>
          <w:jc w:val="center"/>
        </w:trPr>
        <w:tc>
          <w:tcPr>
            <w:tcW w:w="1494" w:type="pct"/>
          </w:tcPr>
          <w:p w14:paraId="117C3A36" w14:textId="77777777" w:rsidR="00821024" w:rsidRPr="003650BF" w:rsidRDefault="006A32BE">
            <w:pPr>
              <w:pStyle w:val="BodyText"/>
              <w:spacing w:before="100" w:after="100"/>
              <w:rPr>
                <w:b/>
              </w:rPr>
            </w:pPr>
            <w:r w:rsidRPr="003650BF">
              <w:rPr>
                <w:b/>
              </w:rPr>
              <w:t>Monthly Service Charge</w:t>
            </w:r>
          </w:p>
        </w:tc>
        <w:tc>
          <w:tcPr>
            <w:tcW w:w="701" w:type="pct"/>
          </w:tcPr>
          <w:p w14:paraId="65D1F3CB" w14:textId="77777777" w:rsidR="00821024" w:rsidRPr="003650BF" w:rsidRDefault="006A32BE">
            <w:pPr>
              <w:pStyle w:val="BodyText"/>
              <w:spacing w:before="100" w:after="100"/>
              <w:jc w:val="center"/>
            </w:pPr>
            <w:r w:rsidRPr="003650BF">
              <w:t>$33.00</w:t>
            </w:r>
          </w:p>
        </w:tc>
        <w:tc>
          <w:tcPr>
            <w:tcW w:w="701" w:type="pct"/>
          </w:tcPr>
          <w:p w14:paraId="4282AC34" w14:textId="77777777" w:rsidR="00821024" w:rsidRPr="003650BF" w:rsidRDefault="006A32BE">
            <w:pPr>
              <w:pStyle w:val="BodyText"/>
              <w:spacing w:before="100" w:after="100"/>
              <w:jc w:val="center"/>
            </w:pPr>
            <w:r w:rsidRPr="003650BF">
              <w:t>$44.00</w:t>
            </w:r>
          </w:p>
        </w:tc>
        <w:tc>
          <w:tcPr>
            <w:tcW w:w="701" w:type="pct"/>
          </w:tcPr>
          <w:p w14:paraId="2A153197" w14:textId="77777777" w:rsidR="00821024" w:rsidRPr="003650BF" w:rsidRDefault="006A32BE">
            <w:pPr>
              <w:pStyle w:val="BodyText"/>
              <w:spacing w:before="100" w:after="100"/>
              <w:jc w:val="center"/>
            </w:pPr>
            <w:r w:rsidRPr="003650BF">
              <w:t>$55.00</w:t>
            </w:r>
          </w:p>
        </w:tc>
        <w:tc>
          <w:tcPr>
            <w:tcW w:w="701" w:type="pct"/>
          </w:tcPr>
          <w:p w14:paraId="0A1C3A83" w14:textId="77777777" w:rsidR="00821024" w:rsidRPr="003650BF" w:rsidRDefault="006A32BE">
            <w:pPr>
              <w:pStyle w:val="BodyText"/>
              <w:spacing w:before="100" w:after="100"/>
              <w:jc w:val="center"/>
            </w:pPr>
            <w:r w:rsidRPr="003650BF">
              <w:t>$77.00</w:t>
            </w:r>
          </w:p>
        </w:tc>
        <w:tc>
          <w:tcPr>
            <w:tcW w:w="701" w:type="pct"/>
          </w:tcPr>
          <w:p w14:paraId="77FD6018" w14:textId="77777777" w:rsidR="00821024" w:rsidRPr="003650BF" w:rsidRDefault="006A32BE">
            <w:pPr>
              <w:pStyle w:val="BodyText"/>
              <w:spacing w:before="100" w:after="100"/>
              <w:jc w:val="center"/>
            </w:pPr>
            <w:r w:rsidRPr="003650BF">
              <w:t>$99.00</w:t>
            </w:r>
          </w:p>
        </w:tc>
      </w:tr>
      <w:tr w:rsidR="00821024" w:rsidRPr="003650BF" w14:paraId="34BFD085" w14:textId="77777777" w:rsidTr="00573BAB">
        <w:trPr>
          <w:cantSplit/>
          <w:trHeight w:val="360"/>
          <w:jc w:val="center"/>
        </w:trPr>
        <w:tc>
          <w:tcPr>
            <w:tcW w:w="1494" w:type="pct"/>
          </w:tcPr>
          <w:p w14:paraId="4BFC8E77" w14:textId="77777777" w:rsidR="00821024" w:rsidRPr="003650BF" w:rsidRDefault="006A32BE">
            <w:pPr>
              <w:pStyle w:val="BodyText"/>
              <w:spacing w:before="100" w:after="100"/>
            </w:pPr>
            <w:r w:rsidRPr="003650BF">
              <w:rPr>
                <w:b/>
              </w:rPr>
              <w:t xml:space="preserve">Call Charges </w:t>
            </w:r>
            <w:r w:rsidRPr="003650BF">
              <w:t>(per 30 seconds)</w:t>
            </w:r>
          </w:p>
          <w:p w14:paraId="32F243F2" w14:textId="77777777" w:rsidR="00821024" w:rsidRPr="003650BF" w:rsidRDefault="006A32BE">
            <w:pPr>
              <w:pStyle w:val="BodyText"/>
              <w:spacing w:before="100" w:after="100"/>
              <w:rPr>
                <w:b/>
              </w:rPr>
            </w:pPr>
            <w:r w:rsidRPr="003650BF">
              <w:rPr>
                <w:b/>
              </w:rPr>
              <w:t>Peak</w:t>
            </w:r>
          </w:p>
          <w:p w14:paraId="13257727" w14:textId="77777777" w:rsidR="00821024" w:rsidRPr="003650BF" w:rsidRDefault="006A32BE">
            <w:pPr>
              <w:pStyle w:val="BodyText"/>
              <w:spacing w:before="100" w:after="100"/>
              <w:rPr>
                <w:i/>
              </w:rPr>
            </w:pPr>
            <w:r w:rsidRPr="003650BF">
              <w:rPr>
                <w:i/>
              </w:rPr>
              <w:t>Local &amp; National Long Distance</w:t>
            </w:r>
          </w:p>
          <w:p w14:paraId="1F58DDA6" w14:textId="77777777" w:rsidR="00821024" w:rsidRPr="003650BF" w:rsidRDefault="006A32BE">
            <w:pPr>
              <w:pStyle w:val="BodyText"/>
              <w:spacing w:before="100" w:after="100"/>
              <w:rPr>
                <w:i/>
              </w:rPr>
            </w:pPr>
            <w:r w:rsidRPr="003650BF">
              <w:rPr>
                <w:i/>
              </w:rPr>
              <w:t>To Optus GSM Network Mobiles*</w:t>
            </w:r>
          </w:p>
          <w:p w14:paraId="2F3BF1E9" w14:textId="77777777" w:rsidR="00821024" w:rsidRPr="003650BF" w:rsidRDefault="006A32BE">
            <w:pPr>
              <w:pStyle w:val="BodyText"/>
              <w:spacing w:before="100" w:after="100"/>
            </w:pPr>
            <w:r w:rsidRPr="003650BF">
              <w:rPr>
                <w:i/>
              </w:rPr>
              <w:t xml:space="preserve">To Other Mobiles </w:t>
            </w:r>
          </w:p>
        </w:tc>
        <w:tc>
          <w:tcPr>
            <w:tcW w:w="701" w:type="pct"/>
            <w:vAlign w:val="bottom"/>
          </w:tcPr>
          <w:p w14:paraId="29BC51DC" w14:textId="77777777" w:rsidR="00821024" w:rsidRPr="003650BF" w:rsidRDefault="006A32BE">
            <w:pPr>
              <w:pStyle w:val="BodyText"/>
              <w:spacing w:before="100" w:after="100"/>
              <w:jc w:val="center"/>
            </w:pPr>
            <w:r w:rsidRPr="003650BF">
              <w:t>$0.385</w:t>
            </w:r>
          </w:p>
          <w:p w14:paraId="389D3313" w14:textId="77777777" w:rsidR="00821024" w:rsidRPr="003650BF" w:rsidRDefault="006A32BE">
            <w:pPr>
              <w:pStyle w:val="BodyText"/>
              <w:spacing w:before="100" w:after="100"/>
              <w:jc w:val="center"/>
            </w:pPr>
            <w:r w:rsidRPr="003650BF">
              <w:t>$0.385</w:t>
            </w:r>
          </w:p>
          <w:p w14:paraId="01BD24B1" w14:textId="77777777" w:rsidR="00821024" w:rsidRPr="003650BF" w:rsidRDefault="006A32BE">
            <w:pPr>
              <w:pStyle w:val="BodyText"/>
              <w:spacing w:before="100" w:after="100"/>
              <w:jc w:val="center"/>
            </w:pPr>
            <w:r w:rsidRPr="003650BF">
              <w:t>$0.385</w:t>
            </w:r>
          </w:p>
        </w:tc>
        <w:tc>
          <w:tcPr>
            <w:tcW w:w="701" w:type="pct"/>
            <w:vAlign w:val="bottom"/>
          </w:tcPr>
          <w:p w14:paraId="50354409" w14:textId="77777777" w:rsidR="00821024" w:rsidRPr="003650BF" w:rsidRDefault="006A32BE">
            <w:pPr>
              <w:pStyle w:val="BodyText"/>
              <w:spacing w:before="100" w:after="100"/>
              <w:jc w:val="center"/>
            </w:pPr>
            <w:r w:rsidRPr="003650BF">
              <w:t>$0.341</w:t>
            </w:r>
          </w:p>
          <w:p w14:paraId="267FEDC8" w14:textId="77777777" w:rsidR="00821024" w:rsidRPr="003650BF" w:rsidRDefault="006A32BE">
            <w:pPr>
              <w:pStyle w:val="BodyText"/>
              <w:spacing w:before="100" w:after="100"/>
              <w:jc w:val="center"/>
            </w:pPr>
            <w:r w:rsidRPr="003650BF">
              <w:t>$0.341</w:t>
            </w:r>
          </w:p>
          <w:p w14:paraId="14D1DA57" w14:textId="77777777" w:rsidR="00821024" w:rsidRPr="003650BF" w:rsidRDefault="006A32BE">
            <w:pPr>
              <w:pStyle w:val="BodyText"/>
              <w:spacing w:before="100" w:after="100"/>
              <w:jc w:val="center"/>
            </w:pPr>
            <w:r w:rsidRPr="003650BF">
              <w:t>$0.341</w:t>
            </w:r>
          </w:p>
        </w:tc>
        <w:tc>
          <w:tcPr>
            <w:tcW w:w="701" w:type="pct"/>
            <w:vAlign w:val="bottom"/>
          </w:tcPr>
          <w:p w14:paraId="51B1F66C" w14:textId="77777777" w:rsidR="00821024" w:rsidRPr="003650BF" w:rsidRDefault="006A32BE">
            <w:pPr>
              <w:pStyle w:val="BodyText"/>
              <w:spacing w:before="100" w:after="100"/>
              <w:jc w:val="center"/>
            </w:pPr>
            <w:r w:rsidRPr="003650BF">
              <w:t>$0.253</w:t>
            </w:r>
          </w:p>
          <w:p w14:paraId="33477DA1" w14:textId="77777777" w:rsidR="00821024" w:rsidRPr="003650BF" w:rsidRDefault="006A32BE">
            <w:pPr>
              <w:pStyle w:val="BodyText"/>
              <w:spacing w:before="100" w:after="100"/>
              <w:jc w:val="center"/>
            </w:pPr>
            <w:r w:rsidRPr="003650BF">
              <w:t>$0.253</w:t>
            </w:r>
          </w:p>
          <w:p w14:paraId="58AB4EA5" w14:textId="77777777" w:rsidR="00821024" w:rsidRPr="003650BF" w:rsidRDefault="006A32BE">
            <w:pPr>
              <w:pStyle w:val="BodyText"/>
              <w:spacing w:before="100" w:after="100"/>
              <w:jc w:val="center"/>
            </w:pPr>
            <w:r w:rsidRPr="003650BF">
              <w:t>$0.253</w:t>
            </w:r>
          </w:p>
        </w:tc>
        <w:tc>
          <w:tcPr>
            <w:tcW w:w="701" w:type="pct"/>
            <w:vAlign w:val="bottom"/>
          </w:tcPr>
          <w:p w14:paraId="3EF502E2" w14:textId="77777777" w:rsidR="00821024" w:rsidRPr="003650BF" w:rsidRDefault="006A32BE">
            <w:pPr>
              <w:pStyle w:val="BodyText"/>
              <w:spacing w:before="100" w:after="100"/>
              <w:jc w:val="center"/>
            </w:pPr>
            <w:r w:rsidRPr="003650BF">
              <w:t>$0.22</w:t>
            </w:r>
          </w:p>
          <w:p w14:paraId="587C6401" w14:textId="77777777" w:rsidR="00821024" w:rsidRPr="003650BF" w:rsidRDefault="006A32BE">
            <w:pPr>
              <w:pStyle w:val="BodyText"/>
              <w:spacing w:before="100" w:after="100"/>
              <w:jc w:val="center"/>
            </w:pPr>
            <w:r w:rsidRPr="003650BF">
              <w:t>$0.22</w:t>
            </w:r>
          </w:p>
          <w:p w14:paraId="37155447" w14:textId="77777777" w:rsidR="00821024" w:rsidRPr="003650BF" w:rsidRDefault="006A32BE">
            <w:pPr>
              <w:pStyle w:val="BodyText"/>
              <w:spacing w:before="100" w:after="100"/>
              <w:jc w:val="center"/>
            </w:pPr>
            <w:r w:rsidRPr="003650BF">
              <w:t>$0.22</w:t>
            </w:r>
          </w:p>
        </w:tc>
        <w:tc>
          <w:tcPr>
            <w:tcW w:w="701" w:type="pct"/>
            <w:vAlign w:val="bottom"/>
          </w:tcPr>
          <w:p w14:paraId="484F006F" w14:textId="77777777" w:rsidR="00821024" w:rsidRPr="003650BF" w:rsidRDefault="006A32BE">
            <w:pPr>
              <w:pStyle w:val="BodyText"/>
              <w:spacing w:before="100" w:after="100"/>
              <w:jc w:val="center"/>
            </w:pPr>
            <w:r w:rsidRPr="003650BF">
              <w:t>$0.198</w:t>
            </w:r>
          </w:p>
          <w:p w14:paraId="19D07798" w14:textId="77777777" w:rsidR="00821024" w:rsidRPr="003650BF" w:rsidRDefault="006A32BE">
            <w:pPr>
              <w:pStyle w:val="BodyText"/>
              <w:spacing w:before="100" w:after="100"/>
              <w:jc w:val="center"/>
            </w:pPr>
            <w:r w:rsidRPr="003650BF">
              <w:t>$0.198</w:t>
            </w:r>
          </w:p>
          <w:p w14:paraId="6D88D0D1" w14:textId="77777777" w:rsidR="00821024" w:rsidRPr="003650BF" w:rsidRDefault="006A32BE">
            <w:pPr>
              <w:pStyle w:val="BodyText"/>
              <w:spacing w:before="100" w:after="100"/>
              <w:jc w:val="center"/>
            </w:pPr>
            <w:r w:rsidRPr="003650BF">
              <w:t>$0.198</w:t>
            </w:r>
          </w:p>
        </w:tc>
      </w:tr>
      <w:tr w:rsidR="00821024" w:rsidRPr="003650BF" w14:paraId="0B0EF764" w14:textId="77777777" w:rsidTr="00573BAB">
        <w:trPr>
          <w:cantSplit/>
          <w:trHeight w:val="360"/>
          <w:jc w:val="center"/>
        </w:trPr>
        <w:tc>
          <w:tcPr>
            <w:tcW w:w="1494" w:type="pct"/>
          </w:tcPr>
          <w:p w14:paraId="3DAF5C0D" w14:textId="77777777" w:rsidR="00821024" w:rsidRPr="003650BF" w:rsidRDefault="006A32BE">
            <w:pPr>
              <w:pStyle w:val="BodyText"/>
              <w:spacing w:before="100" w:after="100"/>
              <w:rPr>
                <w:b/>
              </w:rPr>
            </w:pPr>
            <w:r w:rsidRPr="003650BF">
              <w:rPr>
                <w:b/>
              </w:rPr>
              <w:t>Off Peak</w:t>
            </w:r>
          </w:p>
          <w:p w14:paraId="0B6B417B" w14:textId="77777777" w:rsidR="00821024" w:rsidRPr="003650BF" w:rsidRDefault="006A32BE">
            <w:pPr>
              <w:pStyle w:val="BodyText"/>
              <w:spacing w:before="100" w:after="100"/>
              <w:rPr>
                <w:i/>
              </w:rPr>
            </w:pPr>
            <w:r w:rsidRPr="003650BF">
              <w:rPr>
                <w:i/>
              </w:rPr>
              <w:t>Local &amp; National Long Distance</w:t>
            </w:r>
          </w:p>
          <w:p w14:paraId="2CBBCE99" w14:textId="77777777" w:rsidR="00821024" w:rsidRPr="003650BF" w:rsidRDefault="006A32BE">
            <w:pPr>
              <w:pStyle w:val="BodyText"/>
              <w:spacing w:before="100" w:after="100"/>
              <w:rPr>
                <w:i/>
              </w:rPr>
            </w:pPr>
            <w:r w:rsidRPr="003650BF">
              <w:rPr>
                <w:i/>
              </w:rPr>
              <w:t>To Optus GSM Network Mobiles*</w:t>
            </w:r>
          </w:p>
          <w:p w14:paraId="3BF17EED" w14:textId="77777777" w:rsidR="00821024" w:rsidRPr="003650BF" w:rsidRDefault="006A32BE">
            <w:pPr>
              <w:pStyle w:val="BodyText"/>
              <w:spacing w:before="100" w:after="100"/>
            </w:pPr>
            <w:r w:rsidRPr="003650BF">
              <w:rPr>
                <w:i/>
              </w:rPr>
              <w:t>To Other Mobiles</w:t>
            </w:r>
          </w:p>
        </w:tc>
        <w:tc>
          <w:tcPr>
            <w:tcW w:w="701" w:type="pct"/>
            <w:vAlign w:val="bottom"/>
          </w:tcPr>
          <w:p w14:paraId="3A9F1E8B" w14:textId="77777777" w:rsidR="00821024" w:rsidRPr="003650BF" w:rsidRDefault="006A32BE">
            <w:pPr>
              <w:pStyle w:val="BodyText"/>
              <w:spacing w:before="100" w:after="100"/>
              <w:jc w:val="center"/>
            </w:pPr>
            <w:r w:rsidRPr="003650BF">
              <w:t>$0.22</w:t>
            </w:r>
          </w:p>
          <w:p w14:paraId="0563892D" w14:textId="77777777" w:rsidR="00821024" w:rsidRPr="003650BF" w:rsidRDefault="006A32BE">
            <w:pPr>
              <w:pStyle w:val="BodyText"/>
              <w:spacing w:before="100" w:after="100"/>
              <w:jc w:val="center"/>
            </w:pPr>
            <w:r w:rsidRPr="003650BF">
              <w:t>$0.22</w:t>
            </w:r>
          </w:p>
          <w:p w14:paraId="56922C2F" w14:textId="77777777" w:rsidR="00821024" w:rsidRPr="003650BF" w:rsidRDefault="006A32BE">
            <w:pPr>
              <w:pStyle w:val="BodyText"/>
              <w:spacing w:before="100" w:after="100"/>
              <w:jc w:val="center"/>
            </w:pPr>
            <w:r w:rsidRPr="003650BF">
              <w:t>$0.22</w:t>
            </w:r>
          </w:p>
        </w:tc>
        <w:tc>
          <w:tcPr>
            <w:tcW w:w="701" w:type="pct"/>
            <w:vAlign w:val="bottom"/>
          </w:tcPr>
          <w:p w14:paraId="40B5E0B0" w14:textId="77777777" w:rsidR="00821024" w:rsidRPr="003650BF" w:rsidRDefault="006A32BE">
            <w:pPr>
              <w:pStyle w:val="BodyText"/>
              <w:spacing w:before="100" w:after="100"/>
              <w:jc w:val="center"/>
            </w:pPr>
            <w:r w:rsidRPr="003650BF">
              <w:t>$0.22</w:t>
            </w:r>
          </w:p>
          <w:p w14:paraId="1C79A312" w14:textId="77777777" w:rsidR="00821024" w:rsidRPr="003650BF" w:rsidRDefault="006A32BE">
            <w:pPr>
              <w:pStyle w:val="BodyText"/>
              <w:spacing w:before="100" w:after="100"/>
              <w:jc w:val="center"/>
            </w:pPr>
            <w:r w:rsidRPr="003650BF">
              <w:t>$0.22</w:t>
            </w:r>
          </w:p>
          <w:p w14:paraId="0171A8EF" w14:textId="77777777" w:rsidR="00821024" w:rsidRPr="003650BF" w:rsidRDefault="006A32BE">
            <w:pPr>
              <w:pStyle w:val="BodyText"/>
              <w:spacing w:before="100" w:after="100"/>
              <w:jc w:val="center"/>
            </w:pPr>
            <w:r w:rsidRPr="003650BF">
              <w:t>$0.22</w:t>
            </w:r>
          </w:p>
        </w:tc>
        <w:tc>
          <w:tcPr>
            <w:tcW w:w="701" w:type="pct"/>
            <w:vAlign w:val="bottom"/>
          </w:tcPr>
          <w:p w14:paraId="006A7F91" w14:textId="77777777" w:rsidR="00821024" w:rsidRPr="003650BF" w:rsidRDefault="006A32BE">
            <w:pPr>
              <w:pStyle w:val="BodyText"/>
              <w:spacing w:before="100" w:after="100"/>
              <w:jc w:val="center"/>
            </w:pPr>
            <w:r w:rsidRPr="003650BF">
              <w:t>$0.187</w:t>
            </w:r>
          </w:p>
          <w:p w14:paraId="10AC8DA2" w14:textId="77777777" w:rsidR="00821024" w:rsidRPr="003650BF" w:rsidRDefault="006A32BE">
            <w:pPr>
              <w:pStyle w:val="BodyText"/>
              <w:spacing w:before="100" w:after="100"/>
              <w:jc w:val="center"/>
            </w:pPr>
            <w:r w:rsidRPr="003650BF">
              <w:t>$0.187</w:t>
            </w:r>
          </w:p>
          <w:p w14:paraId="46C2486B" w14:textId="77777777" w:rsidR="00821024" w:rsidRPr="003650BF" w:rsidRDefault="006A32BE">
            <w:pPr>
              <w:pStyle w:val="BodyText"/>
              <w:spacing w:before="100" w:after="100"/>
              <w:jc w:val="center"/>
            </w:pPr>
            <w:r w:rsidRPr="003650BF">
              <w:t>$0.187</w:t>
            </w:r>
          </w:p>
        </w:tc>
        <w:tc>
          <w:tcPr>
            <w:tcW w:w="701" w:type="pct"/>
            <w:vAlign w:val="bottom"/>
          </w:tcPr>
          <w:p w14:paraId="266103C8" w14:textId="77777777" w:rsidR="00821024" w:rsidRPr="003650BF" w:rsidRDefault="006A32BE">
            <w:pPr>
              <w:pStyle w:val="BodyText"/>
              <w:spacing w:before="100" w:after="100"/>
              <w:jc w:val="center"/>
            </w:pPr>
            <w:r w:rsidRPr="003650BF">
              <w:t>$0.154</w:t>
            </w:r>
          </w:p>
          <w:p w14:paraId="72DAD5C9" w14:textId="77777777" w:rsidR="00821024" w:rsidRPr="003650BF" w:rsidRDefault="006A32BE">
            <w:pPr>
              <w:pStyle w:val="BodyText"/>
              <w:spacing w:before="100" w:after="100"/>
              <w:jc w:val="center"/>
            </w:pPr>
            <w:r w:rsidRPr="003650BF">
              <w:t>$0.154</w:t>
            </w:r>
          </w:p>
          <w:p w14:paraId="504880D2" w14:textId="77777777" w:rsidR="00821024" w:rsidRPr="003650BF" w:rsidRDefault="006A32BE">
            <w:pPr>
              <w:pStyle w:val="BodyText"/>
              <w:spacing w:before="100" w:after="100"/>
              <w:jc w:val="center"/>
            </w:pPr>
            <w:r w:rsidRPr="003650BF">
              <w:t>$0.154</w:t>
            </w:r>
          </w:p>
        </w:tc>
        <w:tc>
          <w:tcPr>
            <w:tcW w:w="701" w:type="pct"/>
            <w:vAlign w:val="bottom"/>
          </w:tcPr>
          <w:p w14:paraId="0882DB6C" w14:textId="77777777" w:rsidR="00821024" w:rsidRPr="003650BF" w:rsidRDefault="006A32BE">
            <w:pPr>
              <w:pStyle w:val="BodyText"/>
              <w:spacing w:before="100" w:after="100"/>
              <w:jc w:val="center"/>
            </w:pPr>
            <w:r w:rsidRPr="003650BF">
              <w:t>$0.143</w:t>
            </w:r>
          </w:p>
          <w:p w14:paraId="1F287DA0" w14:textId="77777777" w:rsidR="00821024" w:rsidRPr="003650BF" w:rsidRDefault="006A32BE">
            <w:pPr>
              <w:pStyle w:val="BodyText"/>
              <w:spacing w:before="100" w:after="100"/>
              <w:jc w:val="center"/>
            </w:pPr>
            <w:r w:rsidRPr="003650BF">
              <w:t>$0.143</w:t>
            </w:r>
          </w:p>
          <w:p w14:paraId="6F683039" w14:textId="77777777" w:rsidR="00821024" w:rsidRPr="003650BF" w:rsidRDefault="006A32BE">
            <w:pPr>
              <w:pStyle w:val="BodyText"/>
              <w:spacing w:before="100" w:after="100"/>
              <w:jc w:val="center"/>
            </w:pPr>
            <w:r w:rsidRPr="003650BF">
              <w:t>$0.143</w:t>
            </w:r>
          </w:p>
        </w:tc>
      </w:tr>
      <w:tr w:rsidR="00821024" w:rsidRPr="003650BF" w14:paraId="5F37EA22" w14:textId="77777777" w:rsidTr="00573BAB">
        <w:trPr>
          <w:cantSplit/>
          <w:trHeight w:val="360"/>
          <w:jc w:val="center"/>
        </w:trPr>
        <w:tc>
          <w:tcPr>
            <w:tcW w:w="1494" w:type="pct"/>
          </w:tcPr>
          <w:p w14:paraId="58357465" w14:textId="77777777" w:rsidR="00821024" w:rsidRPr="003650BF" w:rsidRDefault="006A32BE">
            <w:pPr>
              <w:pStyle w:val="BodyText"/>
              <w:spacing w:before="100" w:after="100"/>
              <w:rPr>
                <w:b/>
              </w:rPr>
            </w:pPr>
            <w:r w:rsidRPr="003650BF">
              <w:rPr>
                <w:b/>
              </w:rPr>
              <w:t>Initial Charge (call connection charge)</w:t>
            </w:r>
          </w:p>
        </w:tc>
        <w:tc>
          <w:tcPr>
            <w:tcW w:w="701" w:type="pct"/>
          </w:tcPr>
          <w:p w14:paraId="15BF21F5" w14:textId="77777777" w:rsidR="00821024" w:rsidRPr="003650BF" w:rsidRDefault="006A32BE">
            <w:pPr>
              <w:pStyle w:val="BodyText"/>
              <w:spacing w:before="100" w:after="100"/>
              <w:jc w:val="center"/>
            </w:pPr>
            <w:r w:rsidRPr="003650BF">
              <w:t>$0.187</w:t>
            </w:r>
          </w:p>
        </w:tc>
        <w:tc>
          <w:tcPr>
            <w:tcW w:w="701" w:type="pct"/>
          </w:tcPr>
          <w:p w14:paraId="6086709F" w14:textId="77777777" w:rsidR="00821024" w:rsidRPr="003650BF" w:rsidRDefault="006A32BE">
            <w:pPr>
              <w:pStyle w:val="BodyText"/>
              <w:spacing w:before="100" w:after="100"/>
              <w:jc w:val="center"/>
            </w:pPr>
            <w:r w:rsidRPr="003650BF">
              <w:t>$0.187</w:t>
            </w:r>
          </w:p>
        </w:tc>
        <w:tc>
          <w:tcPr>
            <w:tcW w:w="701" w:type="pct"/>
          </w:tcPr>
          <w:p w14:paraId="209B5B94" w14:textId="77777777" w:rsidR="00821024" w:rsidRPr="003650BF" w:rsidRDefault="006A32BE">
            <w:pPr>
              <w:pStyle w:val="BodyText"/>
              <w:spacing w:before="100" w:after="100"/>
              <w:jc w:val="center"/>
            </w:pPr>
            <w:r w:rsidRPr="003650BF">
              <w:t>$0.187</w:t>
            </w:r>
          </w:p>
        </w:tc>
        <w:tc>
          <w:tcPr>
            <w:tcW w:w="701" w:type="pct"/>
          </w:tcPr>
          <w:p w14:paraId="0315121D" w14:textId="77777777" w:rsidR="00821024" w:rsidRPr="003650BF" w:rsidRDefault="006A32BE">
            <w:pPr>
              <w:pStyle w:val="BodyText"/>
              <w:spacing w:before="100" w:after="100"/>
              <w:jc w:val="center"/>
            </w:pPr>
            <w:r w:rsidRPr="003650BF">
              <w:t>$0.165</w:t>
            </w:r>
          </w:p>
        </w:tc>
        <w:tc>
          <w:tcPr>
            <w:tcW w:w="701" w:type="pct"/>
          </w:tcPr>
          <w:p w14:paraId="5A6491BD" w14:textId="77777777" w:rsidR="00821024" w:rsidRPr="003650BF" w:rsidRDefault="006A32BE">
            <w:pPr>
              <w:pStyle w:val="BodyText"/>
              <w:spacing w:before="100" w:after="100"/>
              <w:jc w:val="center"/>
            </w:pPr>
            <w:r w:rsidRPr="003650BF">
              <w:t>$0.165</w:t>
            </w:r>
          </w:p>
        </w:tc>
      </w:tr>
      <w:tr w:rsidR="00821024" w:rsidRPr="003650BF" w14:paraId="646277EF" w14:textId="77777777" w:rsidTr="00573BAB">
        <w:trPr>
          <w:cantSplit/>
          <w:trHeight w:val="360"/>
          <w:jc w:val="center"/>
        </w:trPr>
        <w:tc>
          <w:tcPr>
            <w:tcW w:w="1494" w:type="pct"/>
          </w:tcPr>
          <w:p w14:paraId="7F1E0F76" w14:textId="77777777" w:rsidR="00821024" w:rsidRPr="003650BF" w:rsidRDefault="006A32BE">
            <w:pPr>
              <w:pStyle w:val="BodyText"/>
              <w:spacing w:before="100" w:after="100"/>
              <w:rPr>
                <w:b/>
              </w:rPr>
            </w:pPr>
            <w:r w:rsidRPr="003650BF">
              <w:rPr>
                <w:b/>
              </w:rPr>
              <w:t>Call credits Included in the Monthly Service Charge**</w:t>
            </w:r>
          </w:p>
        </w:tc>
        <w:tc>
          <w:tcPr>
            <w:tcW w:w="701" w:type="pct"/>
          </w:tcPr>
          <w:p w14:paraId="3F441E66" w14:textId="77777777" w:rsidR="00821024" w:rsidRPr="003650BF" w:rsidRDefault="006A32BE">
            <w:pPr>
              <w:pStyle w:val="BodyText"/>
              <w:spacing w:before="100" w:after="100"/>
              <w:jc w:val="center"/>
            </w:pPr>
            <w:r w:rsidRPr="003650BF">
              <w:t>$11</w:t>
            </w:r>
          </w:p>
        </w:tc>
        <w:tc>
          <w:tcPr>
            <w:tcW w:w="701" w:type="pct"/>
          </w:tcPr>
          <w:p w14:paraId="334F04B3" w14:textId="77777777" w:rsidR="00821024" w:rsidRPr="003650BF" w:rsidRDefault="006A32BE">
            <w:pPr>
              <w:pStyle w:val="BodyText"/>
              <w:spacing w:before="100" w:after="100"/>
              <w:jc w:val="center"/>
            </w:pPr>
            <w:r w:rsidRPr="003650BF">
              <w:t>$22</w:t>
            </w:r>
          </w:p>
        </w:tc>
        <w:tc>
          <w:tcPr>
            <w:tcW w:w="701" w:type="pct"/>
          </w:tcPr>
          <w:p w14:paraId="7974121A" w14:textId="77777777" w:rsidR="00821024" w:rsidRPr="003650BF" w:rsidRDefault="006A32BE">
            <w:pPr>
              <w:pStyle w:val="BodyText"/>
              <w:spacing w:before="100" w:after="100"/>
              <w:jc w:val="center"/>
            </w:pPr>
            <w:r w:rsidRPr="003650BF">
              <w:t>$30</w:t>
            </w:r>
          </w:p>
        </w:tc>
        <w:tc>
          <w:tcPr>
            <w:tcW w:w="701" w:type="pct"/>
          </w:tcPr>
          <w:p w14:paraId="74E76FCB" w14:textId="77777777" w:rsidR="00821024" w:rsidRPr="003650BF" w:rsidRDefault="006A32BE">
            <w:pPr>
              <w:pStyle w:val="BodyText"/>
              <w:spacing w:before="100" w:after="100"/>
              <w:jc w:val="center"/>
            </w:pPr>
            <w:r w:rsidRPr="003650BF">
              <w:t>$45</w:t>
            </w:r>
          </w:p>
        </w:tc>
        <w:tc>
          <w:tcPr>
            <w:tcW w:w="701" w:type="pct"/>
          </w:tcPr>
          <w:p w14:paraId="6DB8C4CA" w14:textId="77777777" w:rsidR="00821024" w:rsidRPr="003650BF" w:rsidRDefault="006A32BE">
            <w:pPr>
              <w:pStyle w:val="BodyText"/>
              <w:spacing w:before="100" w:after="100"/>
              <w:jc w:val="center"/>
            </w:pPr>
            <w:r w:rsidRPr="003650BF">
              <w:t>$60</w:t>
            </w:r>
          </w:p>
        </w:tc>
      </w:tr>
      <w:tr w:rsidR="00821024" w:rsidRPr="003650BF" w14:paraId="5245548E" w14:textId="77777777" w:rsidTr="00573BAB">
        <w:trPr>
          <w:cantSplit/>
          <w:trHeight w:val="360"/>
          <w:jc w:val="center"/>
        </w:trPr>
        <w:tc>
          <w:tcPr>
            <w:tcW w:w="1494" w:type="pct"/>
          </w:tcPr>
          <w:p w14:paraId="30A00416" w14:textId="77777777" w:rsidR="00821024" w:rsidRPr="003650BF" w:rsidRDefault="006A32BE">
            <w:pPr>
              <w:pStyle w:val="BodyText"/>
              <w:spacing w:before="100" w:after="100"/>
              <w:rPr>
                <w:b/>
              </w:rPr>
            </w:pPr>
            <w:r w:rsidRPr="003650BF">
              <w:rPr>
                <w:b/>
              </w:rPr>
              <w:t>Minimum Term</w:t>
            </w:r>
          </w:p>
        </w:tc>
        <w:tc>
          <w:tcPr>
            <w:tcW w:w="701" w:type="pct"/>
          </w:tcPr>
          <w:p w14:paraId="05C987ED" w14:textId="77777777" w:rsidR="00821024" w:rsidRPr="003650BF" w:rsidRDefault="006A32BE">
            <w:pPr>
              <w:pStyle w:val="BodyText"/>
              <w:spacing w:before="100" w:after="100"/>
              <w:jc w:val="center"/>
            </w:pPr>
            <w:r w:rsidRPr="003650BF">
              <w:t>12 months</w:t>
            </w:r>
          </w:p>
        </w:tc>
        <w:tc>
          <w:tcPr>
            <w:tcW w:w="701" w:type="pct"/>
          </w:tcPr>
          <w:p w14:paraId="1F7050F6" w14:textId="77777777" w:rsidR="00821024" w:rsidRPr="003650BF" w:rsidRDefault="006A32BE">
            <w:pPr>
              <w:pStyle w:val="BodyText"/>
              <w:spacing w:before="100" w:after="100"/>
              <w:jc w:val="center"/>
            </w:pPr>
            <w:r w:rsidRPr="003650BF">
              <w:t>12 months</w:t>
            </w:r>
          </w:p>
        </w:tc>
        <w:tc>
          <w:tcPr>
            <w:tcW w:w="701" w:type="pct"/>
          </w:tcPr>
          <w:p w14:paraId="32DEBA3F" w14:textId="77777777" w:rsidR="00821024" w:rsidRPr="003650BF" w:rsidRDefault="006A32BE">
            <w:pPr>
              <w:pStyle w:val="BodyText"/>
              <w:spacing w:before="100" w:after="100"/>
              <w:jc w:val="center"/>
            </w:pPr>
            <w:r w:rsidRPr="003650BF">
              <w:t>12 months</w:t>
            </w:r>
          </w:p>
        </w:tc>
        <w:tc>
          <w:tcPr>
            <w:tcW w:w="701" w:type="pct"/>
          </w:tcPr>
          <w:p w14:paraId="259BC44D" w14:textId="77777777" w:rsidR="00821024" w:rsidRPr="003650BF" w:rsidRDefault="006A32BE">
            <w:pPr>
              <w:pStyle w:val="BodyText"/>
              <w:spacing w:before="100" w:after="100"/>
              <w:jc w:val="center"/>
            </w:pPr>
            <w:r w:rsidRPr="003650BF">
              <w:t>12 months</w:t>
            </w:r>
          </w:p>
        </w:tc>
        <w:tc>
          <w:tcPr>
            <w:tcW w:w="701" w:type="pct"/>
          </w:tcPr>
          <w:p w14:paraId="63C68767" w14:textId="77777777" w:rsidR="00821024" w:rsidRPr="003650BF" w:rsidRDefault="006A32BE">
            <w:pPr>
              <w:pStyle w:val="BodyText"/>
              <w:spacing w:before="100" w:after="100"/>
              <w:jc w:val="center"/>
            </w:pPr>
            <w:r w:rsidRPr="003650BF">
              <w:t>12 months</w:t>
            </w:r>
          </w:p>
        </w:tc>
      </w:tr>
      <w:tr w:rsidR="00821024" w:rsidRPr="003650BF" w14:paraId="5DDF2883" w14:textId="77777777" w:rsidTr="00573BAB">
        <w:trPr>
          <w:cantSplit/>
          <w:trHeight w:val="360"/>
          <w:jc w:val="center"/>
        </w:trPr>
        <w:tc>
          <w:tcPr>
            <w:tcW w:w="1494" w:type="pct"/>
          </w:tcPr>
          <w:p w14:paraId="48C9B922" w14:textId="77777777" w:rsidR="00821024" w:rsidRPr="003650BF" w:rsidRDefault="006A32BE">
            <w:pPr>
              <w:pStyle w:val="BodyText"/>
              <w:spacing w:before="100" w:after="100"/>
              <w:rPr>
                <w:b/>
              </w:rPr>
            </w:pPr>
            <w:r w:rsidRPr="003650BF">
              <w:rPr>
                <w:b/>
                <w:i/>
              </w:rPr>
              <w:t>Cancellation fee</w:t>
            </w:r>
            <w:r w:rsidRPr="003650BF">
              <w:rPr>
                <w:b/>
              </w:rPr>
              <w:t xml:space="preserve"> for each </w:t>
            </w:r>
            <w:r w:rsidRPr="003650BF">
              <w:rPr>
                <w:b/>
                <w:i/>
              </w:rPr>
              <w:t>Optus SIM card</w:t>
            </w:r>
          </w:p>
        </w:tc>
        <w:tc>
          <w:tcPr>
            <w:tcW w:w="701" w:type="pct"/>
          </w:tcPr>
          <w:p w14:paraId="7DD01641" w14:textId="77777777" w:rsidR="00821024" w:rsidRPr="003650BF" w:rsidRDefault="006A32BE">
            <w:pPr>
              <w:pStyle w:val="BodyText"/>
              <w:spacing w:before="100" w:after="100"/>
              <w:jc w:val="center"/>
            </w:pPr>
            <w:r w:rsidRPr="003650BF">
              <w:t>$484</w:t>
            </w:r>
          </w:p>
        </w:tc>
        <w:tc>
          <w:tcPr>
            <w:tcW w:w="701" w:type="pct"/>
          </w:tcPr>
          <w:p w14:paraId="32F2B1B4" w14:textId="77777777" w:rsidR="00821024" w:rsidRPr="003650BF" w:rsidRDefault="006A32BE">
            <w:pPr>
              <w:pStyle w:val="BodyText"/>
              <w:spacing w:before="100" w:after="100"/>
              <w:jc w:val="center"/>
            </w:pPr>
            <w:r w:rsidRPr="003650BF">
              <w:t>$570</w:t>
            </w:r>
          </w:p>
        </w:tc>
        <w:tc>
          <w:tcPr>
            <w:tcW w:w="701" w:type="pct"/>
          </w:tcPr>
          <w:p w14:paraId="2398040F" w14:textId="77777777" w:rsidR="00821024" w:rsidRPr="003650BF" w:rsidRDefault="006A32BE">
            <w:pPr>
              <w:pStyle w:val="BodyText"/>
              <w:spacing w:before="100" w:after="100"/>
              <w:jc w:val="center"/>
            </w:pPr>
            <w:r w:rsidRPr="003650BF">
              <w:t>$590</w:t>
            </w:r>
          </w:p>
        </w:tc>
        <w:tc>
          <w:tcPr>
            <w:tcW w:w="701" w:type="pct"/>
          </w:tcPr>
          <w:p w14:paraId="19E079BC" w14:textId="77777777" w:rsidR="00821024" w:rsidRPr="003650BF" w:rsidRDefault="006A32BE">
            <w:pPr>
              <w:pStyle w:val="BodyText"/>
              <w:spacing w:before="100" w:after="100"/>
              <w:jc w:val="center"/>
            </w:pPr>
            <w:r w:rsidRPr="003650BF">
              <w:t>$655</w:t>
            </w:r>
          </w:p>
        </w:tc>
        <w:tc>
          <w:tcPr>
            <w:tcW w:w="701" w:type="pct"/>
          </w:tcPr>
          <w:p w14:paraId="53AAE34F" w14:textId="77777777" w:rsidR="00821024" w:rsidRPr="003650BF" w:rsidRDefault="006A32BE">
            <w:pPr>
              <w:pStyle w:val="BodyText"/>
              <w:spacing w:before="100" w:after="100"/>
              <w:jc w:val="center"/>
            </w:pPr>
            <w:r w:rsidRPr="003650BF">
              <w:t>$815</w:t>
            </w:r>
          </w:p>
        </w:tc>
      </w:tr>
    </w:tbl>
    <w:p w14:paraId="5522091F" w14:textId="77777777" w:rsidR="00821024" w:rsidRPr="003650BF" w:rsidRDefault="00821024"/>
    <w:p w14:paraId="15C4DACF" w14:textId="77777777" w:rsidR="00821024" w:rsidRPr="003650BF" w:rsidRDefault="00821024">
      <w:pPr>
        <w:sectPr w:rsidR="00821024" w:rsidRPr="003650BF" w:rsidSect="00B23CBF">
          <w:headerReference w:type="default" r:id="rId362"/>
          <w:footerReference w:type="default" r:id="rId363"/>
          <w:pgSz w:w="16840" w:h="11900" w:orient="landscape" w:code="9"/>
          <w:pgMar w:top="850" w:right="850" w:bottom="850" w:left="850" w:header="454" w:footer="284" w:gutter="0"/>
          <w:cols w:space="708"/>
          <w:docGrid w:linePitch="360"/>
        </w:sectPr>
      </w:pPr>
    </w:p>
    <w:p w14:paraId="3C0AE3EF" w14:textId="77777777" w:rsidR="00821024" w:rsidRPr="003650BF" w:rsidRDefault="006A32BE">
      <w:pPr>
        <w:pStyle w:val="Heading4"/>
      </w:pPr>
      <w:bookmarkStart w:id="1793" w:name="_Toc443059228"/>
      <w:bookmarkStart w:id="1794" w:name="_Toc447831478"/>
      <w:bookmarkStart w:id="1795" w:name="_Toc533264871"/>
      <w:r w:rsidRPr="003650BF">
        <w:lastRenderedPageBreak/>
        <w:t>'yes' / 'yes' Advance (25, 35, 45, 55, 75, 95, 145) 24 Month Plans (Personal Consumer Plans)</w:t>
      </w:r>
      <w:bookmarkEnd w:id="1793"/>
      <w:bookmarkEnd w:id="1794"/>
      <w:bookmarkEnd w:id="1795"/>
    </w:p>
    <w:p w14:paraId="08D70C2A" w14:textId="77777777" w:rsidR="00821024" w:rsidRPr="003650BF" w:rsidRDefault="006A32BE">
      <w:pPr>
        <w:pStyle w:val="Heading6"/>
        <w:tabs>
          <w:tab w:val="clear" w:pos="720"/>
          <w:tab w:val="num" w:pos="-31680"/>
        </w:tabs>
      </w:pPr>
      <w:bookmarkStart w:id="1796" w:name="_Toc443059229"/>
      <w:bookmarkStart w:id="1797" w:name="_Toc447831479"/>
      <w:bookmarkStart w:id="1798" w:name="_Toc533264872"/>
      <w:r w:rsidRPr="003650BF">
        <w:t>Eligibility</w:t>
      </w:r>
      <w:bookmarkEnd w:id="1796"/>
      <w:bookmarkEnd w:id="1797"/>
      <w:bookmarkEnd w:id="1798"/>
    </w:p>
    <w:p w14:paraId="3CFA4D8C" w14:textId="77777777" w:rsidR="00821024" w:rsidRPr="003650BF" w:rsidRDefault="006A32BE">
      <w:pPr>
        <w:pStyle w:val="Heading7"/>
      </w:pPr>
      <w:r w:rsidRPr="003650BF">
        <w:t>Any reference to our "old" or "existing" 'yes' plans in our advertising is a reference to these pricing plans which are no longer available after 30 June 2006</w:t>
      </w:r>
    </w:p>
    <w:p w14:paraId="697DC6BA" w14:textId="77777777" w:rsidR="00821024" w:rsidRPr="003650BF" w:rsidRDefault="006A32BE">
      <w:pPr>
        <w:pStyle w:val="Heading7"/>
      </w:pPr>
      <w:r w:rsidRPr="003650BF">
        <w:t>These 'yes' pricing plans are only available for new connections to the service up until 30 June 2006 and exclude Optus Service Providers' customers.</w:t>
      </w:r>
    </w:p>
    <w:p w14:paraId="193DC9BB" w14:textId="77777777" w:rsidR="00821024" w:rsidRPr="003650BF" w:rsidRDefault="006A32BE">
      <w:pPr>
        <w:pStyle w:val="Heading7"/>
      </w:pPr>
      <w:r w:rsidRPr="003650BF">
        <w:t xml:space="preserve">'yes' Advance pricing plans are special promotions available only to existing Optus Mobile Digital customers. They are not available to any person who currently has a fixed length agreement with us, or customers of Optus Service Providers or Optus Business customers. </w:t>
      </w:r>
    </w:p>
    <w:p w14:paraId="7270BD95" w14:textId="77777777" w:rsidR="00821024" w:rsidRPr="003650BF" w:rsidRDefault="006A32BE">
      <w:pPr>
        <w:pStyle w:val="Heading7"/>
      </w:pPr>
      <w:r w:rsidRPr="003650BF">
        <w:t>To be eligible for 'yes' Advance promotion, you must demonstrate that over the 3 continuous months prior to applying to participate in the promotion you have had an average monthly spend under your existing pricing plan equal to at least the monthly access fee of your chosen 'yes' Advance plan.</w:t>
      </w:r>
    </w:p>
    <w:p w14:paraId="6A25F53D" w14:textId="77777777" w:rsidR="00821024" w:rsidRPr="003650BF" w:rsidRDefault="006A32BE">
      <w:pPr>
        <w:pStyle w:val="Heading6"/>
        <w:tabs>
          <w:tab w:val="clear" w:pos="720"/>
          <w:tab w:val="num" w:pos="-31680"/>
        </w:tabs>
      </w:pPr>
      <w:bookmarkStart w:id="1799" w:name="_Toc443059230"/>
      <w:bookmarkStart w:id="1800" w:name="_Toc447831480"/>
      <w:bookmarkStart w:id="1801" w:name="_Toc533264873"/>
      <w:r w:rsidRPr="003650BF">
        <w:t>Is it a fixed length agreement?</w:t>
      </w:r>
      <w:bookmarkEnd w:id="1799"/>
      <w:bookmarkEnd w:id="1800"/>
      <w:bookmarkEnd w:id="1801"/>
    </w:p>
    <w:p w14:paraId="4D3E0598" w14:textId="77777777" w:rsidR="00821024" w:rsidRPr="003650BF" w:rsidRDefault="006A32BE">
      <w:pPr>
        <w:pStyle w:val="Heading7"/>
      </w:pPr>
      <w:r w:rsidRPr="003650BF">
        <w:t>You must connect to the 'yes' / 'yes' Advance pricing plans for a minimum term of 24 months.</w:t>
      </w:r>
    </w:p>
    <w:p w14:paraId="5F69694A" w14:textId="77777777" w:rsidR="00821024" w:rsidRPr="003650BF" w:rsidRDefault="006A32BE">
      <w:pPr>
        <w:pStyle w:val="Heading7"/>
      </w:pPr>
      <w:r w:rsidRPr="003650BF">
        <w:t>The agreement is a fixed length agreement.</w:t>
      </w:r>
    </w:p>
    <w:p w14:paraId="69F92A40" w14:textId="77777777" w:rsidR="00821024" w:rsidRPr="003650BF" w:rsidRDefault="006A32BE">
      <w:pPr>
        <w:pStyle w:val="Heading6"/>
        <w:tabs>
          <w:tab w:val="clear" w:pos="720"/>
          <w:tab w:val="num" w:pos="-31680"/>
        </w:tabs>
      </w:pPr>
      <w:bookmarkStart w:id="1802" w:name="_Toc443059231"/>
      <w:bookmarkStart w:id="1803" w:name="_Toc447831481"/>
      <w:bookmarkStart w:id="1804" w:name="_Toc533264874"/>
      <w:r w:rsidRPr="003650BF">
        <w:t>What you have to pay us</w:t>
      </w:r>
      <w:bookmarkEnd w:id="1802"/>
      <w:bookmarkEnd w:id="1803"/>
      <w:bookmarkEnd w:id="1804"/>
    </w:p>
    <w:p w14:paraId="16D6C872" w14:textId="77777777" w:rsidR="00821024" w:rsidRPr="003650BF" w:rsidRDefault="006A32BE">
      <w:pPr>
        <w:pStyle w:val="Heading7"/>
      </w:pPr>
      <w:r w:rsidRPr="003650BF">
        <w:t>You must pay us the monthly access fee each month during the term of the agreement. This monthly access fee includes an amount of monthly included call credits (for example if the monthly access fee is $50 the amount of included call credits is $50).</w:t>
      </w:r>
    </w:p>
    <w:p w14:paraId="48D4862B" w14:textId="77777777" w:rsidR="00821024" w:rsidRPr="003650BF" w:rsidRDefault="006A32BE">
      <w:pPr>
        <w:pStyle w:val="Heading7"/>
      </w:pPr>
      <w:r w:rsidRPr="003650BF">
        <w:t>The calls that are eligible for the included call credit component are Voice calls, VoiceMail diversion and retrieval standard SMS and MMS. Included call credits exclude some call types such as, International Calls (includes calls to national fixed or GSM mobile services that then divert/switch or re-route overseas), International MMS, International Roaming, Directory Assistance, Group SMS, Premium SMS and 1900 calls. SurePage Select, SurePage Essential and SurePage Value options are also excluded.</w:t>
      </w:r>
    </w:p>
    <w:p w14:paraId="1C2C07C6" w14:textId="77777777" w:rsidR="00821024" w:rsidRPr="003650BF" w:rsidRDefault="006A32BE">
      <w:pPr>
        <w:pStyle w:val="Heading7"/>
      </w:pPr>
      <w:r w:rsidRPr="003650BF">
        <w:t>You must pay us for call charges beyond your included call credit amount, and you must pay for any calls that are not eligible calls.</w:t>
      </w:r>
    </w:p>
    <w:p w14:paraId="6032FCD6" w14:textId="77777777" w:rsidR="00821024" w:rsidRPr="003650BF" w:rsidRDefault="006A32BE">
      <w:pPr>
        <w:pStyle w:val="Heading7"/>
      </w:pPr>
      <w:r w:rsidRPr="003650BF">
        <w:t>Unused included call credits in any month expire at the end of two months and are not refundable, even when the service is cancelled. For example, included call credits accumulated in April can be carried over into May and June if unused but not into July.</w:t>
      </w:r>
    </w:p>
    <w:p w14:paraId="1F1A89A4" w14:textId="77777777" w:rsidR="00821024" w:rsidRPr="003650BF" w:rsidRDefault="006A32BE">
      <w:pPr>
        <w:pStyle w:val="Heading7"/>
      </w:pPr>
      <w:r w:rsidRPr="003650BF">
        <w:t>The pricing plans include a flagfall per call. So the charge for calls made is the flagfall plus the relevant rate multiplied by the duration of the call. The flagfall does not apply to calls made under the 'yes'Time and 'yes'Talk promotional options.</w:t>
      </w:r>
    </w:p>
    <w:p w14:paraId="581F21A2" w14:textId="77777777" w:rsidR="00821024" w:rsidRPr="003650BF" w:rsidRDefault="006A32BE">
      <w:pPr>
        <w:pStyle w:val="Heading7"/>
      </w:pPr>
      <w:r w:rsidRPr="003650BF">
        <w:t>The details of the pricing plans are set out in the Table 1.</w:t>
      </w:r>
    </w:p>
    <w:p w14:paraId="3D5A2183" w14:textId="77777777" w:rsidR="00821024" w:rsidRPr="003650BF" w:rsidRDefault="006A32BE">
      <w:pPr>
        <w:pStyle w:val="Heading6"/>
        <w:tabs>
          <w:tab w:val="clear" w:pos="720"/>
          <w:tab w:val="num" w:pos="-31680"/>
        </w:tabs>
      </w:pPr>
      <w:bookmarkStart w:id="1805" w:name="_Toc443059232"/>
      <w:bookmarkStart w:id="1806" w:name="_Toc447831482"/>
      <w:bookmarkStart w:id="1807" w:name="_Toc533264875"/>
      <w:r w:rsidRPr="003650BF">
        <w:t>Selecting a bonus call option</w:t>
      </w:r>
      <w:bookmarkEnd w:id="1805"/>
      <w:bookmarkEnd w:id="1806"/>
      <w:bookmarkEnd w:id="1807"/>
      <w:r w:rsidRPr="003650BF">
        <w:t xml:space="preserve"> </w:t>
      </w:r>
    </w:p>
    <w:p w14:paraId="45C47A61" w14:textId="77777777" w:rsidR="00821024" w:rsidRPr="003650BF" w:rsidRDefault="006A32BE">
      <w:pPr>
        <w:pStyle w:val="Heading7"/>
      </w:pPr>
      <w:r w:rsidRPr="003650BF">
        <w:t xml:space="preserve">If you connect to a 'yes' / 'yes' Advance plan, you may select one of the following call options: </w:t>
      </w:r>
    </w:p>
    <w:p w14:paraId="1D97A246" w14:textId="77777777" w:rsidR="00821024" w:rsidRPr="003650BF" w:rsidRDefault="006A32BE">
      <w:pPr>
        <w:pStyle w:val="Heading8"/>
      </w:pPr>
      <w:r w:rsidRPr="003650BF">
        <w:t>'yes'Talk</w:t>
      </w:r>
    </w:p>
    <w:p w14:paraId="5D391266" w14:textId="77777777" w:rsidR="00821024" w:rsidRPr="003650BF" w:rsidRDefault="006A32BE">
      <w:pPr>
        <w:pStyle w:val="Heading8"/>
      </w:pPr>
      <w:r w:rsidRPr="003650BF">
        <w:t>'yes'Text</w:t>
      </w:r>
    </w:p>
    <w:p w14:paraId="7183AB05" w14:textId="77777777" w:rsidR="00821024" w:rsidRPr="003650BF" w:rsidRDefault="006A32BE">
      <w:pPr>
        <w:pStyle w:val="Heading8"/>
      </w:pPr>
      <w:r w:rsidRPr="003650BF">
        <w:t>'yes'Talk &amp; Text</w:t>
      </w:r>
    </w:p>
    <w:p w14:paraId="6344C218" w14:textId="77777777" w:rsidR="00821024" w:rsidRPr="003650BF" w:rsidRDefault="006A32BE">
      <w:pPr>
        <w:pStyle w:val="Heading8"/>
      </w:pPr>
      <w:r w:rsidRPr="003650BF">
        <w:lastRenderedPageBreak/>
        <w:t>'yes' Time</w:t>
      </w:r>
    </w:p>
    <w:p w14:paraId="5FD7067B" w14:textId="77777777" w:rsidR="00821024" w:rsidRPr="003650BF" w:rsidRDefault="006A32BE">
      <w:pPr>
        <w:pStyle w:val="Heading7"/>
      </w:pPr>
      <w:r w:rsidRPr="003650BF">
        <w:t xml:space="preserve">If </w:t>
      </w:r>
      <w:r w:rsidRPr="003650BF">
        <w:rPr>
          <w:i/>
        </w:rPr>
        <w:t xml:space="preserve">you </w:t>
      </w:r>
      <w:r w:rsidRPr="003650BF">
        <w:t xml:space="preserve">do not select one of these call options, or </w:t>
      </w:r>
      <w:r w:rsidRPr="003650BF">
        <w:rPr>
          <w:i/>
        </w:rPr>
        <w:t xml:space="preserve">your </w:t>
      </w:r>
      <w:r w:rsidRPr="003650BF">
        <w:t xml:space="preserve">call option selection is not recorded, </w:t>
      </w:r>
      <w:r w:rsidRPr="003650BF">
        <w:rPr>
          <w:i/>
        </w:rPr>
        <w:t xml:space="preserve">you </w:t>
      </w:r>
      <w:r w:rsidRPr="003650BF">
        <w:t>will receive the 'yes'Talk option.</w:t>
      </w:r>
    </w:p>
    <w:p w14:paraId="57208EE0" w14:textId="77777777" w:rsidR="00821024" w:rsidRPr="003650BF" w:rsidRDefault="006A32BE">
      <w:pPr>
        <w:pStyle w:val="Heading7"/>
      </w:pPr>
      <w:r w:rsidRPr="003650BF">
        <w:t>These call options are valid until 31 March 2007 unless withdrawn earlier.</w:t>
      </w:r>
    </w:p>
    <w:p w14:paraId="1715FA53" w14:textId="77777777" w:rsidR="00821024" w:rsidRPr="003650BF" w:rsidRDefault="006A32BE">
      <w:pPr>
        <w:pStyle w:val="Heading7"/>
      </w:pPr>
      <w:r w:rsidRPr="003650BF">
        <w:t xml:space="preserve">Call options are available for voice calls only and exclude some voice call types including International Calls, International Roaming Directory Assistance, Voicemail retrieval and diversion calls, 1900 and 1800 calls and Satellite calls. </w:t>
      </w:r>
    </w:p>
    <w:p w14:paraId="4130F88D" w14:textId="77777777" w:rsidR="00821024" w:rsidRPr="003650BF" w:rsidRDefault="006A32BE">
      <w:pPr>
        <w:pStyle w:val="Heading7"/>
      </w:pPr>
      <w:r w:rsidRPr="003650BF">
        <w:rPr>
          <w:i/>
        </w:rPr>
        <w:t xml:space="preserve">We </w:t>
      </w:r>
      <w:r w:rsidRPr="003650BF">
        <w:t xml:space="preserve">reserve the right to withhold the call option promotion from </w:t>
      </w:r>
      <w:r w:rsidRPr="003650BF">
        <w:rPr>
          <w:i/>
        </w:rPr>
        <w:t xml:space="preserve">you </w:t>
      </w:r>
      <w:r w:rsidRPr="003650BF">
        <w:t xml:space="preserve">if </w:t>
      </w:r>
      <w:r w:rsidRPr="003650BF">
        <w:rPr>
          <w:i/>
        </w:rPr>
        <w:t xml:space="preserve">you </w:t>
      </w:r>
      <w:r w:rsidRPr="003650BF">
        <w:t xml:space="preserve">use the </w:t>
      </w:r>
      <w:r w:rsidRPr="003650BF">
        <w:rPr>
          <w:i/>
        </w:rPr>
        <w:t xml:space="preserve">service </w:t>
      </w:r>
      <w:r w:rsidRPr="003650BF">
        <w:t xml:space="preserve">in a manner deemed unreasonable or excessive under the Fair Go Policy (see </w:t>
      </w:r>
      <w:hyperlink r:id="rId364" w:history="1">
        <w:r w:rsidRPr="003650BF">
          <w:rPr>
            <w:rStyle w:val="Hyperlink"/>
            <w:rFonts w:eastAsia="MS Gothic"/>
            <w:i/>
          </w:rPr>
          <w:t>Appendix S</w:t>
        </w:r>
      </w:hyperlink>
      <w:r w:rsidRPr="003650BF">
        <w:t>).</w:t>
      </w:r>
    </w:p>
    <w:p w14:paraId="0EBC0E1F" w14:textId="77777777" w:rsidR="00821024" w:rsidRPr="003650BF" w:rsidRDefault="006A32BE">
      <w:pPr>
        <w:pStyle w:val="Heading7"/>
      </w:pPr>
      <w:r w:rsidRPr="003650BF">
        <w:rPr>
          <w:i/>
        </w:rPr>
        <w:t xml:space="preserve">You </w:t>
      </w:r>
      <w:r w:rsidRPr="003650BF">
        <w:t xml:space="preserve">may only change </w:t>
      </w:r>
      <w:r w:rsidRPr="003650BF">
        <w:rPr>
          <w:i/>
        </w:rPr>
        <w:t xml:space="preserve">your </w:t>
      </w:r>
      <w:r w:rsidRPr="003650BF">
        <w:t>call option once each billing period.</w:t>
      </w:r>
    </w:p>
    <w:p w14:paraId="5F766705" w14:textId="77777777" w:rsidR="00821024" w:rsidRPr="003650BF" w:rsidRDefault="006A32BE">
      <w:pPr>
        <w:pStyle w:val="Heading7"/>
      </w:pPr>
      <w:r w:rsidRPr="003650BF">
        <w:t>The terms of the call options are set out below:</w:t>
      </w:r>
    </w:p>
    <w:p w14:paraId="5C5B07A7" w14:textId="77777777" w:rsidR="00821024" w:rsidRPr="003650BF" w:rsidRDefault="006A32BE">
      <w:pPr>
        <w:pStyle w:val="Heading7"/>
        <w:rPr>
          <w:b/>
        </w:rPr>
      </w:pPr>
      <w:r w:rsidRPr="003650BF">
        <w:rPr>
          <w:b/>
        </w:rPr>
        <w:t xml:space="preserve">'yes'Text </w:t>
      </w:r>
    </w:p>
    <w:p w14:paraId="2B416D88" w14:textId="77777777" w:rsidR="00821024" w:rsidRPr="003650BF" w:rsidRDefault="006A32BE">
      <w:pPr>
        <w:pStyle w:val="Heading8"/>
      </w:pPr>
      <w:r w:rsidRPr="003650BF">
        <w:t xml:space="preserve">If </w:t>
      </w:r>
      <w:r w:rsidRPr="003650BF">
        <w:rPr>
          <w:i/>
        </w:rPr>
        <w:t xml:space="preserve">you </w:t>
      </w:r>
      <w:r w:rsidRPr="003650BF">
        <w:t xml:space="preserve">select this option and </w:t>
      </w:r>
      <w:r w:rsidRPr="003650BF">
        <w:rPr>
          <w:i/>
        </w:rPr>
        <w:t xml:space="preserve">you </w:t>
      </w:r>
      <w:r w:rsidRPr="003650BF">
        <w:t xml:space="preserve">send 3 SMS on any one day, </w:t>
      </w:r>
      <w:r w:rsidRPr="003650BF">
        <w:rPr>
          <w:i/>
        </w:rPr>
        <w:t xml:space="preserve">you </w:t>
      </w:r>
      <w:r w:rsidRPr="003650BF">
        <w:t xml:space="preserve">may send the next 30 standard SMS on that day for included, after which standard SMS rates apply. </w:t>
      </w:r>
    </w:p>
    <w:p w14:paraId="0813C869" w14:textId="77777777" w:rsidR="00821024" w:rsidRPr="003650BF" w:rsidRDefault="006A32BE">
      <w:pPr>
        <w:pStyle w:val="Heading8"/>
      </w:pPr>
      <w:r w:rsidRPr="003650BF">
        <w:t>This offer excludes International, Premium and third party SMS services</w:t>
      </w:r>
      <w:r w:rsidRPr="003650BF">
        <w:rPr>
          <w:i/>
        </w:rPr>
        <w:t>.</w:t>
      </w:r>
    </w:p>
    <w:p w14:paraId="79FC1AFD" w14:textId="77777777" w:rsidR="00821024" w:rsidRPr="003650BF" w:rsidRDefault="006A32BE">
      <w:pPr>
        <w:pStyle w:val="Heading7"/>
        <w:rPr>
          <w:b/>
        </w:rPr>
      </w:pPr>
      <w:r w:rsidRPr="003650BF">
        <w:rPr>
          <w:b/>
        </w:rPr>
        <w:t xml:space="preserve">'yes'Talk </w:t>
      </w:r>
    </w:p>
    <w:p w14:paraId="57A45A9D" w14:textId="77777777" w:rsidR="00821024" w:rsidRPr="003650BF" w:rsidRDefault="006A32BE">
      <w:pPr>
        <w:pStyle w:val="Heading8"/>
      </w:pPr>
      <w:r w:rsidRPr="003650BF">
        <w:t xml:space="preserve">If </w:t>
      </w:r>
      <w:r w:rsidRPr="003650BF">
        <w:rPr>
          <w:i/>
        </w:rPr>
        <w:t xml:space="preserve">you </w:t>
      </w:r>
      <w:r w:rsidRPr="003650BF">
        <w:t xml:space="preserve">select this option you only pay $0.30 for the first 10 minutes of a call after which the standard call rates in </w:t>
      </w:r>
      <w:r w:rsidRPr="003650BF">
        <w:rPr>
          <w:i/>
        </w:rPr>
        <w:t>your pricing plan apply.</w:t>
      </w:r>
    </w:p>
    <w:p w14:paraId="573518DE" w14:textId="77777777" w:rsidR="00821024" w:rsidRPr="003650BF" w:rsidRDefault="006A32BE">
      <w:pPr>
        <w:pStyle w:val="Heading8"/>
      </w:pPr>
      <w:r w:rsidRPr="003650BF">
        <w:t xml:space="preserve">This offer only applies to calls: made to </w:t>
      </w:r>
      <w:r w:rsidRPr="003650BF">
        <w:rPr>
          <w:i/>
        </w:rPr>
        <w:t xml:space="preserve">mobile phones </w:t>
      </w:r>
      <w:r w:rsidRPr="003650BF">
        <w:t xml:space="preserve">connect to an Australian mobile network made between 8pm and 7am Monday to Thursday and from 8pm Friday to Midnight Sunday. </w:t>
      </w:r>
    </w:p>
    <w:p w14:paraId="2B07E2B4" w14:textId="77777777" w:rsidR="00821024" w:rsidRPr="003650BF" w:rsidRDefault="006A32BE">
      <w:pPr>
        <w:pStyle w:val="Heading7"/>
        <w:rPr>
          <w:b/>
        </w:rPr>
      </w:pPr>
      <w:r w:rsidRPr="003650BF">
        <w:rPr>
          <w:b/>
        </w:rPr>
        <w:t>'yes'Text &amp; Talk</w:t>
      </w:r>
    </w:p>
    <w:p w14:paraId="6890D600" w14:textId="77777777" w:rsidR="00821024" w:rsidRPr="003650BF" w:rsidRDefault="006A32BE">
      <w:pPr>
        <w:pStyle w:val="Heading8"/>
      </w:pPr>
      <w:r w:rsidRPr="003650BF">
        <w:t xml:space="preserve">If </w:t>
      </w:r>
      <w:r w:rsidRPr="003650BF">
        <w:rPr>
          <w:i/>
        </w:rPr>
        <w:t xml:space="preserve">you </w:t>
      </w:r>
      <w:r w:rsidRPr="003650BF">
        <w:t xml:space="preserve">are connected to the 'yes' /'yes' Advance 25/35/45/55/75 plans and </w:t>
      </w:r>
      <w:r w:rsidRPr="003650BF">
        <w:rPr>
          <w:i/>
        </w:rPr>
        <w:t xml:space="preserve">you </w:t>
      </w:r>
      <w:r w:rsidRPr="003650BF">
        <w:t xml:space="preserve">select this option </w:t>
      </w:r>
      <w:r w:rsidRPr="003650BF">
        <w:rPr>
          <w:i/>
        </w:rPr>
        <w:t xml:space="preserve">you </w:t>
      </w:r>
      <w:r w:rsidRPr="003650BF">
        <w:t>pay $0.18 per 30 seconds for mobile voice calls and $0.18 per standard SMS made and received within Australia</w:t>
      </w:r>
      <w:r w:rsidRPr="003650BF">
        <w:rPr>
          <w:b/>
        </w:rPr>
        <w:t>.</w:t>
      </w:r>
    </w:p>
    <w:p w14:paraId="176EAA33" w14:textId="77777777" w:rsidR="00821024" w:rsidRPr="003650BF" w:rsidRDefault="006A32BE">
      <w:pPr>
        <w:pStyle w:val="Heading8"/>
      </w:pPr>
      <w:r w:rsidRPr="003650BF">
        <w:t>International, Premium and third party SMS services are excluded from the offer.</w:t>
      </w:r>
    </w:p>
    <w:p w14:paraId="0B842519" w14:textId="77777777" w:rsidR="00821024" w:rsidRPr="003650BF" w:rsidRDefault="006A32BE">
      <w:pPr>
        <w:pStyle w:val="Heading8"/>
      </w:pPr>
      <w:r w:rsidRPr="003650BF">
        <w:t xml:space="preserve">A </w:t>
      </w:r>
      <w:r w:rsidRPr="003650BF">
        <w:rPr>
          <w:i/>
        </w:rPr>
        <w:t xml:space="preserve">flagfall </w:t>
      </w:r>
      <w:r w:rsidRPr="003650BF">
        <w:t>applies to each call.</w:t>
      </w:r>
    </w:p>
    <w:p w14:paraId="678FD6E5" w14:textId="77777777" w:rsidR="00821024" w:rsidRPr="003650BF" w:rsidRDefault="006A32BE">
      <w:pPr>
        <w:pStyle w:val="Heading7"/>
        <w:rPr>
          <w:b/>
        </w:rPr>
      </w:pPr>
      <w:r w:rsidRPr="003650BF">
        <w:rPr>
          <w:b/>
        </w:rPr>
        <w:t>'yes'Time</w:t>
      </w:r>
    </w:p>
    <w:p w14:paraId="1433EC7B" w14:textId="77777777" w:rsidR="00821024" w:rsidRPr="003650BF" w:rsidRDefault="006A32BE">
      <w:pPr>
        <w:pStyle w:val="Heading8"/>
        <w:rPr>
          <w:color w:val="000000"/>
        </w:rPr>
      </w:pPr>
      <w:r w:rsidRPr="003650BF">
        <w:rPr>
          <w:color w:val="000000"/>
        </w:rPr>
        <w:t xml:space="preserve">If </w:t>
      </w:r>
      <w:r w:rsidRPr="003650BF">
        <w:rPr>
          <w:i/>
          <w:color w:val="000000"/>
        </w:rPr>
        <w:t xml:space="preserve">you </w:t>
      </w:r>
      <w:r w:rsidRPr="003650BF">
        <w:rPr>
          <w:color w:val="000000"/>
        </w:rPr>
        <w:t xml:space="preserve">select this option, the 'yes' Time promotion will apply. The terms of this promotion are contained in </w:t>
      </w:r>
      <w:hyperlink r:id="rId365"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p>
    <w:p w14:paraId="2703E3A2" w14:textId="77777777" w:rsidR="00821024" w:rsidRPr="003650BF" w:rsidRDefault="006A32BE">
      <w:pPr>
        <w:pStyle w:val="Heading7"/>
        <w:rPr>
          <w:b/>
        </w:rPr>
      </w:pPr>
      <w:r w:rsidRPr="003650BF">
        <w:rPr>
          <w:b/>
        </w:rPr>
        <w:t>Additional discount option - 'yes'4Home - 'yes' plans</w:t>
      </w:r>
    </w:p>
    <w:p w14:paraId="5B407320" w14:textId="77777777" w:rsidR="00821024" w:rsidRPr="003650BF" w:rsidRDefault="006A32BE">
      <w:pPr>
        <w:pStyle w:val="Heading8"/>
      </w:pPr>
      <w:r w:rsidRPr="003650BF">
        <w:t xml:space="preserve">If </w:t>
      </w:r>
      <w:r w:rsidRPr="003650BF">
        <w:rPr>
          <w:i/>
        </w:rPr>
        <w:t xml:space="preserve">you </w:t>
      </w:r>
      <w:r w:rsidRPr="003650BF">
        <w:t xml:space="preserve">have connected to a 'yes' plan, </w:t>
      </w:r>
      <w:r w:rsidRPr="003650BF">
        <w:rPr>
          <w:i/>
        </w:rPr>
        <w:t xml:space="preserve">you </w:t>
      </w:r>
      <w:r w:rsidRPr="003650BF">
        <w:t>may also select the 'yes'4home discount option.</w:t>
      </w:r>
    </w:p>
    <w:p w14:paraId="528D7215" w14:textId="77777777" w:rsidR="00821024" w:rsidRPr="003650BF" w:rsidRDefault="006A32BE">
      <w:pPr>
        <w:pStyle w:val="Heading8"/>
      </w:pPr>
      <w:r w:rsidRPr="003650BF">
        <w:t xml:space="preserve">If </w:t>
      </w:r>
      <w:r w:rsidRPr="003650BF">
        <w:rPr>
          <w:i/>
        </w:rPr>
        <w:t>you</w:t>
      </w:r>
      <w:r w:rsidRPr="003650BF">
        <w:t xml:space="preserve"> select this option </w:t>
      </w:r>
      <w:r w:rsidRPr="003650BF">
        <w:rPr>
          <w:i/>
        </w:rPr>
        <w:t xml:space="preserve">you </w:t>
      </w:r>
      <w:r w:rsidRPr="003650BF">
        <w:t xml:space="preserve">must pay </w:t>
      </w:r>
      <w:r w:rsidRPr="003650BF">
        <w:rPr>
          <w:i/>
        </w:rPr>
        <w:t xml:space="preserve">us </w:t>
      </w:r>
      <w:r w:rsidRPr="003650BF">
        <w:t xml:space="preserve">an </w:t>
      </w:r>
      <w:r w:rsidRPr="003650BF">
        <w:rPr>
          <w:i/>
        </w:rPr>
        <w:t xml:space="preserve">access fee </w:t>
      </w:r>
      <w:r w:rsidRPr="003650BF">
        <w:t xml:space="preserve">of $15 per month. </w:t>
      </w:r>
    </w:p>
    <w:p w14:paraId="175E7935" w14:textId="77777777" w:rsidR="00821024" w:rsidRPr="003650BF" w:rsidRDefault="006A32BE">
      <w:pPr>
        <w:pStyle w:val="Heading8"/>
      </w:pPr>
      <w:r w:rsidRPr="003650BF">
        <w:rPr>
          <w:i/>
        </w:rPr>
        <w:t xml:space="preserve">You </w:t>
      </w:r>
      <w:r w:rsidRPr="003650BF">
        <w:t xml:space="preserve">will only pay $0.25 for </w:t>
      </w:r>
      <w:r w:rsidRPr="003650BF">
        <w:rPr>
          <w:i/>
        </w:rPr>
        <w:t xml:space="preserve">local calls </w:t>
      </w:r>
      <w:r w:rsidRPr="003650BF">
        <w:t xml:space="preserve">and $0.50 for </w:t>
      </w:r>
      <w:r w:rsidRPr="003650BF">
        <w:rPr>
          <w:i/>
        </w:rPr>
        <w:t xml:space="preserve">national long distance calls </w:t>
      </w:r>
      <w:r w:rsidRPr="003650BF">
        <w:t xml:space="preserve">for the first 10 minutes of the call, after which the standard rates in </w:t>
      </w:r>
      <w:r w:rsidRPr="003650BF">
        <w:rPr>
          <w:i/>
        </w:rPr>
        <w:t xml:space="preserve">your 'yes pricing plan </w:t>
      </w:r>
      <w:r w:rsidRPr="003650BF">
        <w:t>apply.</w:t>
      </w:r>
    </w:p>
    <w:p w14:paraId="1E5C971C" w14:textId="77777777" w:rsidR="00821024" w:rsidRPr="003650BF" w:rsidRDefault="006A32BE">
      <w:pPr>
        <w:pStyle w:val="Heading8"/>
      </w:pPr>
      <w:r w:rsidRPr="003650BF">
        <w:t xml:space="preserve">To be eligible for the discounts in this offer, </w:t>
      </w:r>
      <w:r w:rsidRPr="003650BF">
        <w:rPr>
          <w:i/>
        </w:rPr>
        <w:t xml:space="preserve">your </w:t>
      </w:r>
      <w:r w:rsidRPr="003650BF">
        <w:t>call must made within Australia.</w:t>
      </w:r>
    </w:p>
    <w:p w14:paraId="611DD121" w14:textId="77777777" w:rsidR="00821024" w:rsidRPr="003650BF" w:rsidRDefault="006A32BE">
      <w:pPr>
        <w:pStyle w:val="Heading7"/>
        <w:keepNext/>
        <w:rPr>
          <w:b/>
        </w:rPr>
      </w:pPr>
      <w:r w:rsidRPr="003650BF">
        <w:rPr>
          <w:b/>
        </w:rPr>
        <w:lastRenderedPageBreak/>
        <w:t>Additional discount option – 'Free 10 Min Calls and Free Text'</w:t>
      </w:r>
    </w:p>
    <w:p w14:paraId="4FECD586" w14:textId="77777777" w:rsidR="00821024" w:rsidRPr="003650BF" w:rsidRDefault="006A32BE">
      <w:pPr>
        <w:pStyle w:val="Heading8"/>
      </w:pPr>
      <w:r w:rsidRPr="003650BF">
        <w:t xml:space="preserve">If </w:t>
      </w:r>
      <w:r w:rsidRPr="003650BF">
        <w:rPr>
          <w:i/>
        </w:rPr>
        <w:t xml:space="preserve">you </w:t>
      </w:r>
      <w:r w:rsidRPr="003650BF">
        <w:t xml:space="preserve">connect to 'yes' plan for a </w:t>
      </w:r>
      <w:r w:rsidRPr="003650BF">
        <w:rPr>
          <w:i/>
        </w:rPr>
        <w:t xml:space="preserve">minimum term </w:t>
      </w:r>
      <w:r w:rsidRPr="003650BF">
        <w:t xml:space="preserve">of 24 months at any time between 10 January 2005 and 28 February 2005 and </w:t>
      </w:r>
      <w:r w:rsidRPr="003650BF">
        <w:rPr>
          <w:i/>
        </w:rPr>
        <w:t xml:space="preserve">you </w:t>
      </w:r>
      <w:r w:rsidRPr="003650BF">
        <w:t xml:space="preserve">select the </w:t>
      </w:r>
      <w:r w:rsidRPr="003650BF">
        <w:rPr>
          <w:i/>
        </w:rPr>
        <w:t>'</w:t>
      </w:r>
      <w:r w:rsidRPr="003650BF">
        <w:t xml:space="preserve">yes' Text and Talk bonus call option </w:t>
      </w:r>
      <w:r w:rsidRPr="003650BF">
        <w:rPr>
          <w:i/>
        </w:rPr>
        <w:t xml:space="preserve">you </w:t>
      </w:r>
      <w:r w:rsidRPr="003650BF">
        <w:t>may apply for the 'Free 10 Min Calls and Free Text' option.</w:t>
      </w:r>
    </w:p>
    <w:p w14:paraId="4BC85D28" w14:textId="77777777" w:rsidR="00821024" w:rsidRPr="003650BF" w:rsidRDefault="006A32BE">
      <w:pPr>
        <w:pStyle w:val="Heading8"/>
      </w:pPr>
      <w:r w:rsidRPr="003650BF">
        <w:t xml:space="preserve">This promotion applies to calls and text messages made and received within Australia, from </w:t>
      </w:r>
      <w:r w:rsidRPr="003650BF">
        <w:rPr>
          <w:i/>
        </w:rPr>
        <w:t xml:space="preserve">your service </w:t>
      </w:r>
      <w:r w:rsidRPr="003650BF">
        <w:t>phone number to another nominated Optus Digital Mobile service phone number.</w:t>
      </w:r>
    </w:p>
    <w:p w14:paraId="60AA9B73" w14:textId="77777777" w:rsidR="00821024" w:rsidRPr="003650BF" w:rsidRDefault="006A32BE">
      <w:pPr>
        <w:pStyle w:val="Heading8"/>
      </w:pPr>
      <w:r w:rsidRPr="003650BF">
        <w:rPr>
          <w:i/>
        </w:rPr>
        <w:t xml:space="preserve">You </w:t>
      </w:r>
      <w:r w:rsidRPr="003650BF">
        <w:t xml:space="preserve">must register </w:t>
      </w:r>
      <w:r w:rsidRPr="003650BF">
        <w:rPr>
          <w:i/>
        </w:rPr>
        <w:t xml:space="preserve">your </w:t>
      </w:r>
      <w:r w:rsidRPr="003650BF">
        <w:t>nominated phone numbers via Optus Zoo.</w:t>
      </w:r>
    </w:p>
    <w:p w14:paraId="0C1A7567" w14:textId="77777777" w:rsidR="00821024" w:rsidRPr="003650BF" w:rsidRDefault="006A32BE">
      <w:pPr>
        <w:pStyle w:val="Heading8"/>
      </w:pPr>
      <w:r w:rsidRPr="003650BF">
        <w:t xml:space="preserve">The first 10 minutes of a call to </w:t>
      </w:r>
      <w:r w:rsidRPr="003650BF">
        <w:rPr>
          <w:i/>
        </w:rPr>
        <w:t xml:space="preserve">your </w:t>
      </w:r>
      <w:r w:rsidRPr="003650BF">
        <w:t xml:space="preserve">nominated phone number is free and after the first 10 minutes the standard rates in </w:t>
      </w:r>
      <w:r w:rsidRPr="003650BF">
        <w:rPr>
          <w:i/>
        </w:rPr>
        <w:t xml:space="preserve">your 'yes' pricing plan </w:t>
      </w:r>
      <w:r w:rsidRPr="003650BF">
        <w:t>apply.</w:t>
      </w:r>
    </w:p>
    <w:p w14:paraId="6E16B619" w14:textId="77777777" w:rsidR="00821024" w:rsidRPr="003650BF" w:rsidRDefault="006A32BE">
      <w:pPr>
        <w:pStyle w:val="Heading8"/>
        <w:rPr>
          <w:color w:val="000000"/>
        </w:rPr>
      </w:pPr>
      <w:r w:rsidRPr="003650BF">
        <w:rPr>
          <w:color w:val="000000"/>
        </w:rPr>
        <w:t>The Fair Go Policy (</w:t>
      </w:r>
      <w:hyperlink r:id="rId366" w:history="1">
        <w:r w:rsidRPr="003650BF">
          <w:rPr>
            <w:rStyle w:val="Hyperlink"/>
            <w:rFonts w:eastAsia="MS Gothic"/>
            <w:i/>
          </w:rPr>
          <w:t xml:space="preserve">Appendix </w:t>
        </w:r>
        <w:r w:rsidRPr="003650BF">
          <w:rPr>
            <w:rStyle w:val="Hyperlink"/>
            <w:i/>
          </w:rPr>
          <w:t>S</w:t>
        </w:r>
      </w:hyperlink>
      <w:r w:rsidRPr="003650BF">
        <w:rPr>
          <w:i/>
          <w:color w:val="000000"/>
        </w:rPr>
        <w:t xml:space="preserve">) </w:t>
      </w:r>
      <w:r w:rsidRPr="003650BF">
        <w:rPr>
          <w:color w:val="000000"/>
        </w:rPr>
        <w:t>applies to this promotion, limiting the number of free 10 minute calls to 1000 minutes per month and the number of free text to 300 messages per month.</w:t>
      </w:r>
    </w:p>
    <w:p w14:paraId="7854DA6F" w14:textId="77777777" w:rsidR="00821024" w:rsidRPr="003650BF" w:rsidRDefault="006A32BE">
      <w:pPr>
        <w:pStyle w:val="Heading6"/>
        <w:tabs>
          <w:tab w:val="clear" w:pos="720"/>
          <w:tab w:val="num" w:pos="-31680"/>
        </w:tabs>
      </w:pPr>
      <w:bookmarkStart w:id="1808" w:name="_Toc443059233"/>
      <w:bookmarkStart w:id="1809" w:name="_Toc447831483"/>
      <w:bookmarkStart w:id="1810" w:name="_Toc533264876"/>
      <w:r w:rsidRPr="003650BF">
        <w:t>Rollback</w:t>
      </w:r>
      <w:bookmarkEnd w:id="1808"/>
      <w:bookmarkEnd w:id="1809"/>
      <w:bookmarkEnd w:id="1810"/>
    </w:p>
    <w:p w14:paraId="6A4CD02E" w14:textId="77777777" w:rsidR="00821024" w:rsidRPr="003650BF" w:rsidRDefault="006A32BE">
      <w:pPr>
        <w:pStyle w:val="Heading7"/>
      </w:pPr>
      <w:r w:rsidRPr="003650BF">
        <w:t xml:space="preserve">You may be eligible to reduce the length of your minimum term if you are connected to a 24 month 'yes' / 'yes' Advance plan and your usage charges are 'on average', greater than your monthly access fee. 'on average' means average usage charges over the period of your agreement that has already expired. </w:t>
      </w:r>
    </w:p>
    <w:p w14:paraId="1FDB584B" w14:textId="77777777" w:rsidR="00821024" w:rsidRPr="003650BF" w:rsidRDefault="006A32BE">
      <w:pPr>
        <w:pStyle w:val="Heading7"/>
      </w:pPr>
      <w:r w:rsidRPr="003650BF">
        <w:t>The first date that you may be eligible for a reduction in your minimum term is month 15 of the term.</w:t>
      </w:r>
    </w:p>
    <w:p w14:paraId="3CD6F815" w14:textId="77777777" w:rsidR="00821024" w:rsidRPr="003650BF" w:rsidRDefault="006A32BE">
      <w:pPr>
        <w:pStyle w:val="Heading7"/>
      </w:pPr>
      <w:r w:rsidRPr="003650BF">
        <w:t>If you select a 24 month mobile phone repayment option and you become eligible to reduce the length of the minimum term, we will waive any mobile phone repayments due and payable from the end of the reduced term to the end of the 24 month minimum term. You must still pay us any overdue mobile phone repayments.</w:t>
      </w:r>
    </w:p>
    <w:p w14:paraId="1DF8185F" w14:textId="77777777" w:rsidR="00821024" w:rsidRPr="003650BF" w:rsidRDefault="006A32BE">
      <w:pPr>
        <w:pStyle w:val="Heading7"/>
      </w:pPr>
      <w:r w:rsidRPr="003650BF">
        <w:t>Usage charges are defined as your total monthly charges incurred for mobile calls, local calls, national long distance calls and international calls (includes calls to national fixed or GSM mobile services that then divert/switch or re-route overseas), Voicemail retrieval and diversions, ringtone downloads, SMS, MMS, WAP and GPRS, before your included call credits are deducted. Usage does not include monthly access fees, equipment charges, cancellation fees, suspension fees, late payment fees, reactivation charges, or insurance charges.</w:t>
      </w:r>
    </w:p>
    <w:p w14:paraId="51CBA6B7" w14:textId="77777777" w:rsidR="00821024" w:rsidRPr="003650BF" w:rsidRDefault="006A32BE">
      <w:pPr>
        <w:pStyle w:val="Heading7"/>
      </w:pPr>
      <w:r w:rsidRPr="003650BF">
        <w:t xml:space="preserve">If you transfer to another pricing plan during your minimum term, the monthly access fee of your initial pricing plan will be used to calculate whether you are eligible for Rollback. </w:t>
      </w:r>
    </w:p>
    <w:p w14:paraId="0CC788C9" w14:textId="77777777" w:rsidR="00821024" w:rsidRPr="003650BF" w:rsidRDefault="006A32BE">
      <w:pPr>
        <w:pStyle w:val="Heading7"/>
      </w:pPr>
      <w:r w:rsidRPr="003650BF">
        <w:t>If you have selected the 'yes'4Home offer, the $15 monthly access fee plus the access fee of your chosen pricing plan will be used to calculate your Rollback eligibility.</w:t>
      </w:r>
    </w:p>
    <w:p w14:paraId="5DD73360" w14:textId="77777777" w:rsidR="00821024" w:rsidRPr="003650BF" w:rsidRDefault="006A32BE">
      <w:pPr>
        <w:pStyle w:val="Heading7"/>
      </w:pPr>
      <w:r w:rsidRPr="003650BF">
        <w:t>The table below sets out the amount by which you may be able to reduce your minimum term. If your usage charges are 'on average' greater than your monthly access fee by the amount in column 1, you may reduce your minimum term by the number of months set out in column 2 and end your agreement at the end of the month set out in column 3.</w:t>
      </w: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40"/>
        <w:gridCol w:w="2940"/>
        <w:gridCol w:w="2940"/>
      </w:tblGrid>
      <w:tr w:rsidR="00821024" w:rsidRPr="003650BF" w14:paraId="57443D53" w14:textId="77777777" w:rsidTr="00573BAB">
        <w:trPr>
          <w:trHeight w:val="360"/>
        </w:trPr>
        <w:tc>
          <w:tcPr>
            <w:tcW w:w="2940" w:type="dxa"/>
          </w:tcPr>
          <w:p w14:paraId="23DAD819" w14:textId="77777777" w:rsidR="00821024" w:rsidRPr="003650BF" w:rsidRDefault="006A32BE">
            <w:pPr>
              <w:pStyle w:val="BodyText"/>
              <w:spacing w:before="100" w:after="100"/>
              <w:jc w:val="center"/>
            </w:pPr>
            <w:r w:rsidRPr="003650BF">
              <w:rPr>
                <w:i/>
              </w:rPr>
              <w:t>Your</w:t>
            </w:r>
            <w:r w:rsidRPr="003650BF">
              <w:t xml:space="preserve"> usage charges are </w:t>
            </w:r>
            <w:r w:rsidRPr="003650BF">
              <w:rPr>
                <w:b/>
                <w:i/>
              </w:rPr>
              <w:t>on average</w:t>
            </w:r>
            <w:r w:rsidRPr="003650BF">
              <w:t xml:space="preserve"> this much greater than your monthly </w:t>
            </w:r>
            <w:r w:rsidRPr="003650BF">
              <w:rPr>
                <w:i/>
              </w:rPr>
              <w:t>access fee</w:t>
            </w:r>
          </w:p>
        </w:tc>
        <w:tc>
          <w:tcPr>
            <w:tcW w:w="2940" w:type="dxa"/>
          </w:tcPr>
          <w:p w14:paraId="1DA0F1FA" w14:textId="77777777" w:rsidR="00821024" w:rsidRPr="003650BF" w:rsidRDefault="006A32BE">
            <w:pPr>
              <w:pStyle w:val="BodyText"/>
              <w:spacing w:before="100" w:after="100"/>
              <w:jc w:val="center"/>
            </w:pPr>
            <w:r w:rsidRPr="003650BF">
              <w:t xml:space="preserve">Amount by which </w:t>
            </w:r>
            <w:r w:rsidRPr="003650BF">
              <w:rPr>
                <w:i/>
              </w:rPr>
              <w:t>you</w:t>
            </w:r>
            <w:r w:rsidRPr="003650BF">
              <w:t xml:space="preserve"> can reduce </w:t>
            </w:r>
            <w:r w:rsidRPr="003650BF">
              <w:rPr>
                <w:i/>
              </w:rPr>
              <w:t>your minimum term</w:t>
            </w:r>
          </w:p>
        </w:tc>
        <w:tc>
          <w:tcPr>
            <w:tcW w:w="2940" w:type="dxa"/>
          </w:tcPr>
          <w:p w14:paraId="426FD4D1" w14:textId="77777777" w:rsidR="00821024" w:rsidRPr="003650BF" w:rsidRDefault="006A32BE">
            <w:pPr>
              <w:pStyle w:val="BodyText"/>
              <w:spacing w:before="100" w:after="100"/>
              <w:jc w:val="center"/>
            </w:pPr>
            <w:r w:rsidRPr="003650BF">
              <w:t xml:space="preserve">The month </w:t>
            </w:r>
            <w:r w:rsidRPr="003650BF">
              <w:rPr>
                <w:i/>
              </w:rPr>
              <w:t>your</w:t>
            </w:r>
            <w:r w:rsidRPr="003650BF">
              <w:t xml:space="preserve"> </w:t>
            </w:r>
            <w:r w:rsidRPr="003650BF">
              <w:rPr>
                <w:i/>
              </w:rPr>
              <w:t>agreement</w:t>
            </w:r>
            <w:r w:rsidRPr="003650BF">
              <w:t xml:space="preserve"> will end</w:t>
            </w:r>
          </w:p>
        </w:tc>
      </w:tr>
      <w:tr w:rsidR="00821024" w:rsidRPr="003650BF" w14:paraId="38752F3E" w14:textId="77777777" w:rsidTr="00573BAB">
        <w:trPr>
          <w:trHeight w:val="360"/>
        </w:trPr>
        <w:tc>
          <w:tcPr>
            <w:tcW w:w="2940" w:type="dxa"/>
            <w:vAlign w:val="center"/>
          </w:tcPr>
          <w:p w14:paraId="6FF18C77" w14:textId="77777777" w:rsidR="00821024" w:rsidRPr="003650BF" w:rsidRDefault="006A32BE">
            <w:pPr>
              <w:pStyle w:val="BodyText"/>
              <w:spacing w:before="100" w:after="100"/>
              <w:jc w:val="center"/>
            </w:pPr>
            <w:r w:rsidRPr="003650BF">
              <w:t>$10.00</w:t>
            </w:r>
          </w:p>
        </w:tc>
        <w:tc>
          <w:tcPr>
            <w:tcW w:w="2940" w:type="dxa"/>
            <w:vAlign w:val="center"/>
          </w:tcPr>
          <w:p w14:paraId="20A69FFA" w14:textId="77777777" w:rsidR="00821024" w:rsidRPr="003650BF" w:rsidRDefault="006A32BE">
            <w:pPr>
              <w:pStyle w:val="BodyText"/>
              <w:spacing w:before="100" w:after="100"/>
              <w:jc w:val="center"/>
            </w:pPr>
            <w:r w:rsidRPr="003650BF">
              <w:t>3 months</w:t>
            </w:r>
          </w:p>
        </w:tc>
        <w:tc>
          <w:tcPr>
            <w:tcW w:w="2940" w:type="dxa"/>
            <w:vAlign w:val="center"/>
          </w:tcPr>
          <w:p w14:paraId="3353FF48" w14:textId="77777777" w:rsidR="00821024" w:rsidRPr="003650BF" w:rsidRDefault="006A32BE">
            <w:pPr>
              <w:pStyle w:val="BodyText"/>
              <w:spacing w:before="100" w:after="100"/>
              <w:jc w:val="center"/>
            </w:pPr>
            <w:r w:rsidRPr="003650BF">
              <w:t>21</w:t>
            </w:r>
          </w:p>
        </w:tc>
      </w:tr>
      <w:tr w:rsidR="00821024" w:rsidRPr="003650BF" w14:paraId="79D944E9" w14:textId="77777777" w:rsidTr="00573BAB">
        <w:trPr>
          <w:trHeight w:val="360"/>
        </w:trPr>
        <w:tc>
          <w:tcPr>
            <w:tcW w:w="2940" w:type="dxa"/>
            <w:vAlign w:val="center"/>
          </w:tcPr>
          <w:p w14:paraId="02A23F4F" w14:textId="77777777" w:rsidR="00821024" w:rsidRPr="003650BF" w:rsidRDefault="006A32BE">
            <w:pPr>
              <w:pStyle w:val="BodyText"/>
              <w:spacing w:before="100" w:after="100"/>
              <w:jc w:val="center"/>
            </w:pPr>
            <w:r w:rsidRPr="003650BF">
              <w:t>$30.00</w:t>
            </w:r>
          </w:p>
        </w:tc>
        <w:tc>
          <w:tcPr>
            <w:tcW w:w="2940" w:type="dxa"/>
            <w:vAlign w:val="center"/>
          </w:tcPr>
          <w:p w14:paraId="25636EC0" w14:textId="77777777" w:rsidR="00821024" w:rsidRPr="003650BF" w:rsidRDefault="006A32BE">
            <w:pPr>
              <w:pStyle w:val="BodyText"/>
              <w:spacing w:before="100" w:after="100"/>
              <w:jc w:val="center"/>
            </w:pPr>
            <w:r w:rsidRPr="003650BF">
              <w:t>6 months</w:t>
            </w:r>
          </w:p>
        </w:tc>
        <w:tc>
          <w:tcPr>
            <w:tcW w:w="2940" w:type="dxa"/>
            <w:vAlign w:val="center"/>
          </w:tcPr>
          <w:p w14:paraId="729C864E" w14:textId="77777777" w:rsidR="00821024" w:rsidRPr="003650BF" w:rsidRDefault="006A32BE">
            <w:pPr>
              <w:pStyle w:val="BodyText"/>
              <w:spacing w:before="100" w:after="100"/>
              <w:jc w:val="center"/>
            </w:pPr>
            <w:r w:rsidRPr="003650BF">
              <w:t>18</w:t>
            </w:r>
          </w:p>
        </w:tc>
      </w:tr>
      <w:tr w:rsidR="00821024" w:rsidRPr="003650BF" w14:paraId="2CC70543" w14:textId="77777777" w:rsidTr="00573BAB">
        <w:trPr>
          <w:trHeight w:val="360"/>
        </w:trPr>
        <w:tc>
          <w:tcPr>
            <w:tcW w:w="2940" w:type="dxa"/>
            <w:vAlign w:val="center"/>
          </w:tcPr>
          <w:p w14:paraId="1F35921D" w14:textId="77777777" w:rsidR="00821024" w:rsidRPr="003650BF" w:rsidRDefault="006A32BE">
            <w:pPr>
              <w:pStyle w:val="BodyText"/>
              <w:spacing w:before="100" w:after="100"/>
              <w:jc w:val="center"/>
            </w:pPr>
            <w:r w:rsidRPr="003650BF">
              <w:t>$60.00</w:t>
            </w:r>
          </w:p>
        </w:tc>
        <w:tc>
          <w:tcPr>
            <w:tcW w:w="2940" w:type="dxa"/>
            <w:vAlign w:val="center"/>
          </w:tcPr>
          <w:p w14:paraId="65331290" w14:textId="77777777" w:rsidR="00821024" w:rsidRPr="003650BF" w:rsidRDefault="006A32BE">
            <w:pPr>
              <w:pStyle w:val="BodyText"/>
              <w:spacing w:before="100" w:after="100"/>
              <w:jc w:val="center"/>
            </w:pPr>
            <w:r w:rsidRPr="003650BF">
              <w:t>9 months</w:t>
            </w:r>
          </w:p>
        </w:tc>
        <w:tc>
          <w:tcPr>
            <w:tcW w:w="2940" w:type="dxa"/>
            <w:vAlign w:val="center"/>
          </w:tcPr>
          <w:p w14:paraId="735C08B5" w14:textId="77777777" w:rsidR="00821024" w:rsidRPr="003650BF" w:rsidRDefault="006A32BE">
            <w:pPr>
              <w:pStyle w:val="BodyText"/>
              <w:spacing w:before="100" w:after="100"/>
              <w:jc w:val="center"/>
            </w:pPr>
            <w:r w:rsidRPr="003650BF">
              <w:t>15</w:t>
            </w:r>
          </w:p>
        </w:tc>
      </w:tr>
    </w:tbl>
    <w:p w14:paraId="6A219867" w14:textId="77777777" w:rsidR="00821024" w:rsidRPr="003650BF" w:rsidRDefault="00821024">
      <w:pPr>
        <w:pStyle w:val="BodyText"/>
      </w:pPr>
      <w:bookmarkStart w:id="1811" w:name="_Toc443059234"/>
    </w:p>
    <w:p w14:paraId="25E0A90C" w14:textId="77777777" w:rsidR="00821024" w:rsidRPr="003650BF" w:rsidRDefault="006A32BE">
      <w:pPr>
        <w:pStyle w:val="Heading6"/>
        <w:keepNext/>
        <w:tabs>
          <w:tab w:val="clear" w:pos="720"/>
          <w:tab w:val="num" w:pos="-31680"/>
        </w:tabs>
      </w:pPr>
      <w:bookmarkStart w:id="1812" w:name="_Toc447831484"/>
      <w:bookmarkStart w:id="1813" w:name="_Toc533264877"/>
      <w:r w:rsidRPr="003650BF">
        <w:lastRenderedPageBreak/>
        <w:t>What happens if the service is cancelled early?</w:t>
      </w:r>
      <w:bookmarkEnd w:id="1811"/>
      <w:bookmarkEnd w:id="1812"/>
      <w:bookmarkEnd w:id="1813"/>
    </w:p>
    <w:p w14:paraId="36C1EDFA"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48D367A3" w14:textId="77777777" w:rsidR="00821024" w:rsidRPr="003650BF" w:rsidRDefault="006A32BE">
      <w:pPr>
        <w:pStyle w:val="Heading7"/>
      </w:pPr>
      <w:r w:rsidRPr="003650BF">
        <w:t xml:space="preserve">any usage charges incurred up to, and including, the </w:t>
      </w:r>
      <w:r w:rsidRPr="003650BF">
        <w:rPr>
          <w:i/>
        </w:rPr>
        <w:t xml:space="preserve">cancellation date; </w:t>
      </w:r>
      <w:r w:rsidRPr="003650BF">
        <w:t>plus</w:t>
      </w:r>
    </w:p>
    <w:p w14:paraId="713BAD8E" w14:textId="77777777" w:rsidR="00821024" w:rsidRPr="003650BF" w:rsidRDefault="006A32BE">
      <w:pPr>
        <w:pStyle w:val="Heading7"/>
      </w:pPr>
      <w:r w:rsidRPr="003650BF">
        <w:t xml:space="preserve">the cancellation fee set out in the table below (unless under clause 2A of the </w:t>
      </w:r>
      <w:hyperlink r:id="rId367" w:history="1">
        <w:r w:rsidRPr="003650BF">
          <w:rPr>
            <w:rStyle w:val="Hyperlink"/>
            <w:rFonts w:eastAsia="MS Gothic"/>
            <w:i/>
          </w:rPr>
          <w:t>consumer terms</w:t>
        </w:r>
      </w:hyperlink>
      <w:r w:rsidRPr="003650BF">
        <w:t>, you are entitled to cancel the service without incurring a cancellation fee); plus</w:t>
      </w:r>
    </w:p>
    <w:p w14:paraId="197E1C85" w14:textId="77777777" w:rsidR="00821024" w:rsidRPr="003650BF" w:rsidRDefault="006A32BE">
      <w:pPr>
        <w:pStyle w:val="Heading7"/>
      </w:pPr>
      <w:r w:rsidRPr="003650BF">
        <w:t>the sum of unpaid equipment charges owing on your mobile phone under the mobile equipment payment plan (if any).</w:t>
      </w:r>
    </w:p>
    <w:p w14:paraId="1618DE94" w14:textId="77777777" w:rsidR="00821024" w:rsidRPr="003650BF" w:rsidRDefault="006A32BE">
      <w:pPr>
        <w:pStyle w:val="Heading7"/>
      </w:pPr>
      <w:r w:rsidRPr="003650BF">
        <w:t xml:space="preserve">The </w:t>
      </w:r>
      <w:r w:rsidRPr="003650BF">
        <w:rPr>
          <w:i/>
        </w:rPr>
        <w:t>cancellation fee</w:t>
      </w:r>
      <w:r w:rsidRPr="003650BF">
        <w:t xml:space="preserve"> is calculated as a fixed amount if </w:t>
      </w:r>
      <w:r w:rsidRPr="003650BF">
        <w:rPr>
          <w:i/>
        </w:rPr>
        <w:t xml:space="preserve">the 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061"/>
        <w:gridCol w:w="1019"/>
        <w:gridCol w:w="1019"/>
        <w:gridCol w:w="1019"/>
        <w:gridCol w:w="1019"/>
        <w:gridCol w:w="1019"/>
        <w:gridCol w:w="1019"/>
        <w:gridCol w:w="1015"/>
      </w:tblGrid>
      <w:tr w:rsidR="00821024" w:rsidRPr="003650BF" w14:paraId="2A8705FC" w14:textId="77777777">
        <w:trPr>
          <w:trHeight w:val="20"/>
        </w:trPr>
        <w:tc>
          <w:tcPr>
            <w:tcW w:w="1502" w:type="pct"/>
          </w:tcPr>
          <w:p w14:paraId="531F9973" w14:textId="77777777" w:rsidR="00821024" w:rsidRPr="003650BF" w:rsidRDefault="006A32BE">
            <w:pPr>
              <w:pStyle w:val="BodyText"/>
              <w:spacing w:before="100" w:after="100"/>
              <w:jc w:val="center"/>
              <w:rPr>
                <w:b/>
              </w:rPr>
            </w:pPr>
            <w:r w:rsidRPr="003650BF">
              <w:rPr>
                <w:b/>
              </w:rPr>
              <w:t>When the service is cancelled</w:t>
            </w:r>
          </w:p>
        </w:tc>
        <w:tc>
          <w:tcPr>
            <w:tcW w:w="3498" w:type="pct"/>
            <w:gridSpan w:val="7"/>
          </w:tcPr>
          <w:p w14:paraId="7E4EA7C4"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5C1333AB" w14:textId="77777777">
        <w:trPr>
          <w:trHeight w:val="20"/>
        </w:trPr>
        <w:tc>
          <w:tcPr>
            <w:tcW w:w="1502" w:type="pct"/>
          </w:tcPr>
          <w:p w14:paraId="18FD7116" w14:textId="77777777" w:rsidR="00821024" w:rsidRPr="003650BF" w:rsidRDefault="00821024">
            <w:pPr>
              <w:pStyle w:val="BodyText"/>
              <w:spacing w:before="100" w:after="100"/>
            </w:pPr>
          </w:p>
        </w:tc>
        <w:tc>
          <w:tcPr>
            <w:tcW w:w="3498" w:type="pct"/>
            <w:gridSpan w:val="7"/>
          </w:tcPr>
          <w:p w14:paraId="4DE818FB" w14:textId="77777777" w:rsidR="00821024" w:rsidRPr="003650BF" w:rsidRDefault="006A32BE">
            <w:pPr>
              <w:pStyle w:val="BodyText"/>
              <w:spacing w:before="100" w:after="100"/>
              <w:jc w:val="center"/>
              <w:rPr>
                <w:b/>
              </w:rPr>
            </w:pPr>
            <w:r w:rsidRPr="003650BF">
              <w:rPr>
                <w:b/>
              </w:rPr>
              <w:t>'yes' / 'yes' Advance Plan</w:t>
            </w:r>
          </w:p>
        </w:tc>
      </w:tr>
      <w:tr w:rsidR="00821024" w:rsidRPr="003650BF" w14:paraId="5D063773" w14:textId="77777777" w:rsidTr="00573BAB">
        <w:trPr>
          <w:trHeight w:val="20"/>
        </w:trPr>
        <w:tc>
          <w:tcPr>
            <w:tcW w:w="1502" w:type="pct"/>
          </w:tcPr>
          <w:p w14:paraId="67B202D5" w14:textId="77777777" w:rsidR="00821024" w:rsidRPr="003650BF" w:rsidRDefault="00821024">
            <w:pPr>
              <w:pStyle w:val="BodyText"/>
              <w:spacing w:before="100" w:after="100"/>
            </w:pPr>
          </w:p>
        </w:tc>
        <w:tc>
          <w:tcPr>
            <w:tcW w:w="500" w:type="pct"/>
          </w:tcPr>
          <w:p w14:paraId="33238BCF" w14:textId="77777777" w:rsidR="00821024" w:rsidRPr="003650BF" w:rsidRDefault="006A32BE">
            <w:pPr>
              <w:pStyle w:val="BodyText"/>
              <w:spacing w:before="100" w:after="100"/>
              <w:jc w:val="center"/>
              <w:rPr>
                <w:b/>
              </w:rPr>
            </w:pPr>
            <w:r w:rsidRPr="003650BF">
              <w:rPr>
                <w:b/>
              </w:rPr>
              <w:t>25</w:t>
            </w:r>
          </w:p>
        </w:tc>
        <w:tc>
          <w:tcPr>
            <w:tcW w:w="500" w:type="pct"/>
          </w:tcPr>
          <w:p w14:paraId="75B74349" w14:textId="77777777" w:rsidR="00821024" w:rsidRPr="003650BF" w:rsidRDefault="006A32BE">
            <w:pPr>
              <w:pStyle w:val="BodyText"/>
              <w:spacing w:before="100" w:after="100"/>
              <w:jc w:val="center"/>
              <w:rPr>
                <w:b/>
              </w:rPr>
            </w:pPr>
            <w:r w:rsidRPr="003650BF">
              <w:rPr>
                <w:b/>
              </w:rPr>
              <w:t>35</w:t>
            </w:r>
          </w:p>
        </w:tc>
        <w:tc>
          <w:tcPr>
            <w:tcW w:w="500" w:type="pct"/>
          </w:tcPr>
          <w:p w14:paraId="129D457A" w14:textId="77777777" w:rsidR="00821024" w:rsidRPr="003650BF" w:rsidRDefault="006A32BE">
            <w:pPr>
              <w:pStyle w:val="BodyText"/>
              <w:spacing w:before="100" w:after="100"/>
              <w:jc w:val="center"/>
              <w:rPr>
                <w:b/>
              </w:rPr>
            </w:pPr>
            <w:r w:rsidRPr="003650BF">
              <w:rPr>
                <w:b/>
              </w:rPr>
              <w:t>45</w:t>
            </w:r>
          </w:p>
        </w:tc>
        <w:tc>
          <w:tcPr>
            <w:tcW w:w="500" w:type="pct"/>
          </w:tcPr>
          <w:p w14:paraId="367F19D6" w14:textId="77777777" w:rsidR="00821024" w:rsidRPr="003650BF" w:rsidRDefault="006A32BE">
            <w:pPr>
              <w:pStyle w:val="BodyText"/>
              <w:spacing w:before="100" w:after="100"/>
              <w:jc w:val="center"/>
              <w:rPr>
                <w:b/>
              </w:rPr>
            </w:pPr>
            <w:r w:rsidRPr="003650BF">
              <w:rPr>
                <w:b/>
              </w:rPr>
              <w:t>55</w:t>
            </w:r>
          </w:p>
        </w:tc>
        <w:tc>
          <w:tcPr>
            <w:tcW w:w="500" w:type="pct"/>
          </w:tcPr>
          <w:p w14:paraId="450EE947" w14:textId="77777777" w:rsidR="00821024" w:rsidRPr="003650BF" w:rsidRDefault="006A32BE">
            <w:pPr>
              <w:pStyle w:val="BodyText"/>
              <w:spacing w:before="100" w:after="100"/>
              <w:jc w:val="center"/>
              <w:rPr>
                <w:b/>
              </w:rPr>
            </w:pPr>
            <w:r w:rsidRPr="003650BF">
              <w:rPr>
                <w:b/>
              </w:rPr>
              <w:t>75</w:t>
            </w:r>
          </w:p>
        </w:tc>
        <w:tc>
          <w:tcPr>
            <w:tcW w:w="500" w:type="pct"/>
          </w:tcPr>
          <w:p w14:paraId="68182E05" w14:textId="77777777" w:rsidR="00821024" w:rsidRPr="003650BF" w:rsidRDefault="006A32BE">
            <w:pPr>
              <w:pStyle w:val="BodyText"/>
              <w:spacing w:before="100" w:after="100"/>
              <w:jc w:val="center"/>
              <w:rPr>
                <w:b/>
              </w:rPr>
            </w:pPr>
            <w:r w:rsidRPr="003650BF">
              <w:rPr>
                <w:b/>
              </w:rPr>
              <w:t>95</w:t>
            </w:r>
          </w:p>
        </w:tc>
        <w:tc>
          <w:tcPr>
            <w:tcW w:w="500" w:type="pct"/>
          </w:tcPr>
          <w:p w14:paraId="02AA5EDF" w14:textId="77777777" w:rsidR="00821024" w:rsidRPr="003650BF" w:rsidRDefault="006A32BE">
            <w:pPr>
              <w:pStyle w:val="BodyText"/>
              <w:spacing w:before="100" w:after="100"/>
              <w:jc w:val="center"/>
              <w:rPr>
                <w:b/>
              </w:rPr>
            </w:pPr>
            <w:r w:rsidRPr="003650BF">
              <w:rPr>
                <w:b/>
              </w:rPr>
              <w:t>145</w:t>
            </w:r>
          </w:p>
        </w:tc>
      </w:tr>
      <w:tr w:rsidR="00821024" w:rsidRPr="003650BF" w14:paraId="1B5E6263" w14:textId="77777777" w:rsidTr="00573BAB">
        <w:trPr>
          <w:trHeight w:val="20"/>
        </w:trPr>
        <w:tc>
          <w:tcPr>
            <w:tcW w:w="1502" w:type="pct"/>
          </w:tcPr>
          <w:p w14:paraId="528A1796" w14:textId="77777777" w:rsidR="00821024" w:rsidRPr="003650BF" w:rsidRDefault="006A32BE">
            <w:pPr>
              <w:pStyle w:val="BodyText"/>
              <w:spacing w:before="100" w:after="100"/>
            </w:pPr>
            <w:r w:rsidRPr="003650BF">
              <w:t>During the first 12 months - Initial Cancellation Fee</w:t>
            </w:r>
          </w:p>
        </w:tc>
        <w:tc>
          <w:tcPr>
            <w:tcW w:w="500" w:type="pct"/>
          </w:tcPr>
          <w:p w14:paraId="16B7BA0C" w14:textId="77777777" w:rsidR="00821024" w:rsidRPr="003650BF" w:rsidRDefault="006A32BE">
            <w:pPr>
              <w:pStyle w:val="BodyText"/>
              <w:spacing w:before="100" w:after="100"/>
              <w:jc w:val="center"/>
              <w:rPr>
                <w:b/>
              </w:rPr>
            </w:pPr>
            <w:r w:rsidRPr="003650BF">
              <w:rPr>
                <w:b/>
              </w:rPr>
              <w:t>$350</w:t>
            </w:r>
          </w:p>
        </w:tc>
        <w:tc>
          <w:tcPr>
            <w:tcW w:w="500" w:type="pct"/>
          </w:tcPr>
          <w:p w14:paraId="21692F0F" w14:textId="77777777" w:rsidR="00821024" w:rsidRPr="003650BF" w:rsidRDefault="006A32BE">
            <w:pPr>
              <w:pStyle w:val="BodyText"/>
              <w:spacing w:before="100" w:after="100"/>
              <w:jc w:val="center"/>
              <w:rPr>
                <w:b/>
              </w:rPr>
            </w:pPr>
            <w:r w:rsidRPr="003650BF">
              <w:rPr>
                <w:b/>
              </w:rPr>
              <w:t>$415</w:t>
            </w:r>
          </w:p>
        </w:tc>
        <w:tc>
          <w:tcPr>
            <w:tcW w:w="500" w:type="pct"/>
          </w:tcPr>
          <w:p w14:paraId="5B3F1DFA" w14:textId="77777777" w:rsidR="00821024" w:rsidRPr="003650BF" w:rsidRDefault="006A32BE">
            <w:pPr>
              <w:pStyle w:val="BodyText"/>
              <w:spacing w:before="100" w:after="100"/>
              <w:jc w:val="center"/>
              <w:rPr>
                <w:b/>
              </w:rPr>
            </w:pPr>
            <w:r w:rsidRPr="003650BF">
              <w:rPr>
                <w:b/>
              </w:rPr>
              <w:t>$455</w:t>
            </w:r>
          </w:p>
        </w:tc>
        <w:tc>
          <w:tcPr>
            <w:tcW w:w="500" w:type="pct"/>
          </w:tcPr>
          <w:p w14:paraId="1F6DDD42" w14:textId="77777777" w:rsidR="00821024" w:rsidRPr="003650BF" w:rsidRDefault="006A32BE">
            <w:pPr>
              <w:pStyle w:val="BodyText"/>
              <w:spacing w:before="100" w:after="100"/>
              <w:jc w:val="center"/>
              <w:rPr>
                <w:b/>
              </w:rPr>
            </w:pPr>
            <w:r w:rsidRPr="003650BF">
              <w:rPr>
                <w:b/>
              </w:rPr>
              <w:t>$555</w:t>
            </w:r>
          </w:p>
        </w:tc>
        <w:tc>
          <w:tcPr>
            <w:tcW w:w="500" w:type="pct"/>
          </w:tcPr>
          <w:p w14:paraId="54CDF3DC" w14:textId="77777777" w:rsidR="00821024" w:rsidRPr="003650BF" w:rsidRDefault="006A32BE">
            <w:pPr>
              <w:pStyle w:val="BodyText"/>
              <w:spacing w:before="100" w:after="100"/>
              <w:jc w:val="center"/>
              <w:rPr>
                <w:b/>
              </w:rPr>
            </w:pPr>
            <w:r w:rsidRPr="003650BF">
              <w:rPr>
                <w:b/>
              </w:rPr>
              <w:t>$590</w:t>
            </w:r>
          </w:p>
        </w:tc>
        <w:tc>
          <w:tcPr>
            <w:tcW w:w="500" w:type="pct"/>
          </w:tcPr>
          <w:p w14:paraId="7C111250" w14:textId="77777777" w:rsidR="00821024" w:rsidRPr="003650BF" w:rsidRDefault="006A32BE">
            <w:pPr>
              <w:pStyle w:val="BodyText"/>
              <w:spacing w:before="100" w:after="100"/>
              <w:jc w:val="center"/>
              <w:rPr>
                <w:b/>
              </w:rPr>
            </w:pPr>
            <w:r w:rsidRPr="003650BF">
              <w:rPr>
                <w:b/>
              </w:rPr>
              <w:t>$655</w:t>
            </w:r>
          </w:p>
        </w:tc>
        <w:tc>
          <w:tcPr>
            <w:tcW w:w="500" w:type="pct"/>
          </w:tcPr>
          <w:p w14:paraId="35F88DA2" w14:textId="77777777" w:rsidR="00821024" w:rsidRPr="003650BF" w:rsidRDefault="006A32BE">
            <w:pPr>
              <w:pStyle w:val="BodyText"/>
              <w:spacing w:before="100" w:after="100"/>
              <w:jc w:val="center"/>
              <w:rPr>
                <w:b/>
              </w:rPr>
            </w:pPr>
            <w:r w:rsidRPr="003650BF">
              <w:rPr>
                <w:b/>
              </w:rPr>
              <w:t>$740</w:t>
            </w:r>
          </w:p>
        </w:tc>
      </w:tr>
      <w:tr w:rsidR="00821024" w:rsidRPr="003650BF" w14:paraId="5864DF53" w14:textId="77777777" w:rsidTr="00573BAB">
        <w:trPr>
          <w:trHeight w:val="20"/>
        </w:trPr>
        <w:tc>
          <w:tcPr>
            <w:tcW w:w="1502" w:type="pct"/>
          </w:tcPr>
          <w:p w14:paraId="0EF11DF9"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500" w:type="pct"/>
          </w:tcPr>
          <w:p w14:paraId="5317A12A" w14:textId="77777777" w:rsidR="00821024" w:rsidRPr="003650BF" w:rsidRDefault="006A32BE">
            <w:pPr>
              <w:pStyle w:val="BodyText"/>
              <w:spacing w:before="100" w:after="100"/>
              <w:jc w:val="center"/>
              <w:rPr>
                <w:b/>
              </w:rPr>
            </w:pPr>
            <w:r w:rsidRPr="003650BF">
              <w:rPr>
                <w:b/>
              </w:rPr>
              <w:t>$280</w:t>
            </w:r>
          </w:p>
        </w:tc>
        <w:tc>
          <w:tcPr>
            <w:tcW w:w="500" w:type="pct"/>
          </w:tcPr>
          <w:p w14:paraId="4C8E9B94" w14:textId="77777777" w:rsidR="00821024" w:rsidRPr="003650BF" w:rsidRDefault="006A32BE">
            <w:pPr>
              <w:pStyle w:val="BodyText"/>
              <w:spacing w:before="100" w:after="100"/>
              <w:jc w:val="center"/>
              <w:rPr>
                <w:b/>
              </w:rPr>
            </w:pPr>
            <w:r w:rsidRPr="003650BF">
              <w:rPr>
                <w:b/>
              </w:rPr>
              <w:t>$332</w:t>
            </w:r>
          </w:p>
        </w:tc>
        <w:tc>
          <w:tcPr>
            <w:tcW w:w="500" w:type="pct"/>
          </w:tcPr>
          <w:p w14:paraId="15F35602" w14:textId="77777777" w:rsidR="00821024" w:rsidRPr="003650BF" w:rsidRDefault="006A32BE">
            <w:pPr>
              <w:pStyle w:val="BodyText"/>
              <w:spacing w:before="100" w:after="100"/>
              <w:jc w:val="center"/>
              <w:rPr>
                <w:b/>
              </w:rPr>
            </w:pPr>
            <w:r w:rsidRPr="003650BF">
              <w:rPr>
                <w:b/>
              </w:rPr>
              <w:t>$364</w:t>
            </w:r>
          </w:p>
        </w:tc>
        <w:tc>
          <w:tcPr>
            <w:tcW w:w="500" w:type="pct"/>
          </w:tcPr>
          <w:p w14:paraId="33374B04" w14:textId="77777777" w:rsidR="00821024" w:rsidRPr="003650BF" w:rsidRDefault="006A32BE">
            <w:pPr>
              <w:pStyle w:val="BodyText"/>
              <w:spacing w:before="100" w:after="100"/>
              <w:jc w:val="center"/>
              <w:rPr>
                <w:b/>
              </w:rPr>
            </w:pPr>
            <w:r w:rsidRPr="003650BF">
              <w:rPr>
                <w:b/>
              </w:rPr>
              <w:t>$444</w:t>
            </w:r>
          </w:p>
        </w:tc>
        <w:tc>
          <w:tcPr>
            <w:tcW w:w="500" w:type="pct"/>
          </w:tcPr>
          <w:p w14:paraId="6B45AC72" w14:textId="77777777" w:rsidR="00821024" w:rsidRPr="003650BF" w:rsidRDefault="006A32BE">
            <w:pPr>
              <w:pStyle w:val="BodyText"/>
              <w:spacing w:before="100" w:after="100"/>
              <w:jc w:val="center"/>
              <w:rPr>
                <w:b/>
              </w:rPr>
            </w:pPr>
            <w:r w:rsidRPr="003650BF">
              <w:rPr>
                <w:b/>
              </w:rPr>
              <w:t>$472</w:t>
            </w:r>
          </w:p>
        </w:tc>
        <w:tc>
          <w:tcPr>
            <w:tcW w:w="500" w:type="pct"/>
          </w:tcPr>
          <w:p w14:paraId="6AF58301" w14:textId="77777777" w:rsidR="00821024" w:rsidRPr="003650BF" w:rsidRDefault="006A32BE">
            <w:pPr>
              <w:pStyle w:val="BodyText"/>
              <w:spacing w:before="100" w:after="100"/>
              <w:jc w:val="center"/>
              <w:rPr>
                <w:b/>
              </w:rPr>
            </w:pPr>
            <w:r w:rsidRPr="003650BF">
              <w:rPr>
                <w:b/>
              </w:rPr>
              <w:t>$524</w:t>
            </w:r>
          </w:p>
        </w:tc>
        <w:tc>
          <w:tcPr>
            <w:tcW w:w="500" w:type="pct"/>
          </w:tcPr>
          <w:p w14:paraId="67AFA549" w14:textId="77777777" w:rsidR="00821024" w:rsidRPr="003650BF" w:rsidRDefault="006A32BE">
            <w:pPr>
              <w:pStyle w:val="BodyText"/>
              <w:spacing w:before="100" w:after="100"/>
              <w:jc w:val="center"/>
              <w:rPr>
                <w:b/>
              </w:rPr>
            </w:pPr>
            <w:r w:rsidRPr="003650BF">
              <w:rPr>
                <w:b/>
              </w:rPr>
              <w:t>$592</w:t>
            </w:r>
          </w:p>
        </w:tc>
      </w:tr>
      <w:tr w:rsidR="00821024" w:rsidRPr="003650BF" w14:paraId="77387532" w14:textId="77777777" w:rsidTr="00573BAB">
        <w:trPr>
          <w:trHeight w:val="20"/>
        </w:trPr>
        <w:tc>
          <w:tcPr>
            <w:tcW w:w="1502" w:type="pct"/>
          </w:tcPr>
          <w:p w14:paraId="30D84C05"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500" w:type="pct"/>
          </w:tcPr>
          <w:p w14:paraId="74E91FA0" w14:textId="77777777" w:rsidR="00821024" w:rsidRPr="003650BF" w:rsidRDefault="006A32BE">
            <w:pPr>
              <w:pStyle w:val="BodyText"/>
              <w:spacing w:before="100" w:after="100"/>
              <w:jc w:val="center"/>
              <w:rPr>
                <w:b/>
              </w:rPr>
            </w:pPr>
            <w:r w:rsidRPr="003650BF">
              <w:rPr>
                <w:b/>
              </w:rPr>
              <w:t>$210</w:t>
            </w:r>
          </w:p>
        </w:tc>
        <w:tc>
          <w:tcPr>
            <w:tcW w:w="500" w:type="pct"/>
          </w:tcPr>
          <w:p w14:paraId="2E6F25BA" w14:textId="77777777" w:rsidR="00821024" w:rsidRPr="003650BF" w:rsidRDefault="006A32BE">
            <w:pPr>
              <w:pStyle w:val="BodyText"/>
              <w:spacing w:before="100" w:after="100"/>
              <w:jc w:val="center"/>
              <w:rPr>
                <w:b/>
              </w:rPr>
            </w:pPr>
            <w:r w:rsidRPr="003650BF">
              <w:rPr>
                <w:b/>
              </w:rPr>
              <w:t>$249</w:t>
            </w:r>
          </w:p>
        </w:tc>
        <w:tc>
          <w:tcPr>
            <w:tcW w:w="500" w:type="pct"/>
          </w:tcPr>
          <w:p w14:paraId="790719EC" w14:textId="77777777" w:rsidR="00821024" w:rsidRPr="003650BF" w:rsidRDefault="006A32BE">
            <w:pPr>
              <w:pStyle w:val="BodyText"/>
              <w:spacing w:before="100" w:after="100"/>
              <w:jc w:val="center"/>
              <w:rPr>
                <w:b/>
              </w:rPr>
            </w:pPr>
            <w:r w:rsidRPr="003650BF">
              <w:rPr>
                <w:b/>
              </w:rPr>
              <w:t>$273</w:t>
            </w:r>
          </w:p>
        </w:tc>
        <w:tc>
          <w:tcPr>
            <w:tcW w:w="500" w:type="pct"/>
          </w:tcPr>
          <w:p w14:paraId="207A6C45" w14:textId="77777777" w:rsidR="00821024" w:rsidRPr="003650BF" w:rsidRDefault="006A32BE">
            <w:pPr>
              <w:pStyle w:val="BodyText"/>
              <w:spacing w:before="100" w:after="100"/>
              <w:jc w:val="center"/>
              <w:rPr>
                <w:b/>
              </w:rPr>
            </w:pPr>
            <w:r w:rsidRPr="003650BF">
              <w:rPr>
                <w:b/>
              </w:rPr>
              <w:t>$333</w:t>
            </w:r>
          </w:p>
        </w:tc>
        <w:tc>
          <w:tcPr>
            <w:tcW w:w="500" w:type="pct"/>
          </w:tcPr>
          <w:p w14:paraId="13985E86" w14:textId="77777777" w:rsidR="00821024" w:rsidRPr="003650BF" w:rsidRDefault="006A32BE">
            <w:pPr>
              <w:pStyle w:val="BodyText"/>
              <w:spacing w:before="100" w:after="100"/>
              <w:jc w:val="center"/>
              <w:rPr>
                <w:b/>
              </w:rPr>
            </w:pPr>
            <w:r w:rsidRPr="003650BF">
              <w:rPr>
                <w:b/>
              </w:rPr>
              <w:t>$354</w:t>
            </w:r>
          </w:p>
        </w:tc>
        <w:tc>
          <w:tcPr>
            <w:tcW w:w="500" w:type="pct"/>
          </w:tcPr>
          <w:p w14:paraId="576EEAC8" w14:textId="77777777" w:rsidR="00821024" w:rsidRPr="003650BF" w:rsidRDefault="006A32BE">
            <w:pPr>
              <w:pStyle w:val="BodyText"/>
              <w:spacing w:before="100" w:after="100"/>
              <w:jc w:val="center"/>
              <w:rPr>
                <w:b/>
              </w:rPr>
            </w:pPr>
            <w:r w:rsidRPr="003650BF">
              <w:rPr>
                <w:b/>
              </w:rPr>
              <w:t>$393</w:t>
            </w:r>
          </w:p>
        </w:tc>
        <w:tc>
          <w:tcPr>
            <w:tcW w:w="500" w:type="pct"/>
          </w:tcPr>
          <w:p w14:paraId="5531EC06" w14:textId="77777777" w:rsidR="00821024" w:rsidRPr="003650BF" w:rsidRDefault="006A32BE">
            <w:pPr>
              <w:pStyle w:val="BodyText"/>
              <w:spacing w:before="100" w:after="100"/>
              <w:jc w:val="center"/>
              <w:rPr>
                <w:b/>
              </w:rPr>
            </w:pPr>
            <w:r w:rsidRPr="003650BF">
              <w:rPr>
                <w:b/>
              </w:rPr>
              <w:t>$444</w:t>
            </w:r>
          </w:p>
        </w:tc>
      </w:tr>
      <w:tr w:rsidR="00821024" w:rsidRPr="003650BF" w14:paraId="6F3AD8DA" w14:textId="77777777" w:rsidTr="00573BAB">
        <w:trPr>
          <w:trHeight w:val="20"/>
        </w:trPr>
        <w:tc>
          <w:tcPr>
            <w:tcW w:w="1502" w:type="pct"/>
          </w:tcPr>
          <w:p w14:paraId="4BF50942"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500" w:type="pct"/>
          </w:tcPr>
          <w:p w14:paraId="1270F9D4" w14:textId="77777777" w:rsidR="00821024" w:rsidRPr="003650BF" w:rsidRDefault="006A32BE">
            <w:pPr>
              <w:pStyle w:val="BodyText"/>
              <w:spacing w:before="100" w:after="100"/>
              <w:jc w:val="center"/>
              <w:rPr>
                <w:b/>
              </w:rPr>
            </w:pPr>
            <w:r w:rsidRPr="003650BF">
              <w:rPr>
                <w:b/>
              </w:rPr>
              <w:t>$140</w:t>
            </w:r>
          </w:p>
        </w:tc>
        <w:tc>
          <w:tcPr>
            <w:tcW w:w="500" w:type="pct"/>
          </w:tcPr>
          <w:p w14:paraId="132CED1F" w14:textId="77777777" w:rsidR="00821024" w:rsidRPr="003650BF" w:rsidRDefault="006A32BE">
            <w:pPr>
              <w:pStyle w:val="BodyText"/>
              <w:spacing w:before="100" w:after="100"/>
              <w:jc w:val="center"/>
              <w:rPr>
                <w:b/>
              </w:rPr>
            </w:pPr>
            <w:r w:rsidRPr="003650BF">
              <w:rPr>
                <w:b/>
              </w:rPr>
              <w:t>$166</w:t>
            </w:r>
          </w:p>
        </w:tc>
        <w:tc>
          <w:tcPr>
            <w:tcW w:w="500" w:type="pct"/>
          </w:tcPr>
          <w:p w14:paraId="3D916D18" w14:textId="77777777" w:rsidR="00821024" w:rsidRPr="003650BF" w:rsidRDefault="006A32BE">
            <w:pPr>
              <w:pStyle w:val="BodyText"/>
              <w:spacing w:before="100" w:after="100"/>
              <w:jc w:val="center"/>
              <w:rPr>
                <w:b/>
              </w:rPr>
            </w:pPr>
            <w:r w:rsidRPr="003650BF">
              <w:rPr>
                <w:b/>
              </w:rPr>
              <w:t>$182</w:t>
            </w:r>
          </w:p>
        </w:tc>
        <w:tc>
          <w:tcPr>
            <w:tcW w:w="500" w:type="pct"/>
          </w:tcPr>
          <w:p w14:paraId="0F12F95A" w14:textId="77777777" w:rsidR="00821024" w:rsidRPr="003650BF" w:rsidRDefault="006A32BE">
            <w:pPr>
              <w:pStyle w:val="BodyText"/>
              <w:spacing w:before="100" w:after="100"/>
              <w:jc w:val="center"/>
              <w:rPr>
                <w:b/>
              </w:rPr>
            </w:pPr>
            <w:r w:rsidRPr="003650BF">
              <w:rPr>
                <w:b/>
              </w:rPr>
              <w:t>$222</w:t>
            </w:r>
          </w:p>
        </w:tc>
        <w:tc>
          <w:tcPr>
            <w:tcW w:w="500" w:type="pct"/>
          </w:tcPr>
          <w:p w14:paraId="65F4BE0C" w14:textId="77777777" w:rsidR="00821024" w:rsidRPr="003650BF" w:rsidRDefault="006A32BE">
            <w:pPr>
              <w:pStyle w:val="BodyText"/>
              <w:spacing w:before="100" w:after="100"/>
              <w:jc w:val="center"/>
              <w:rPr>
                <w:b/>
              </w:rPr>
            </w:pPr>
            <w:r w:rsidRPr="003650BF">
              <w:rPr>
                <w:b/>
              </w:rPr>
              <w:t>$236</w:t>
            </w:r>
          </w:p>
        </w:tc>
        <w:tc>
          <w:tcPr>
            <w:tcW w:w="500" w:type="pct"/>
          </w:tcPr>
          <w:p w14:paraId="792BAFB8" w14:textId="77777777" w:rsidR="00821024" w:rsidRPr="003650BF" w:rsidRDefault="006A32BE">
            <w:pPr>
              <w:pStyle w:val="BodyText"/>
              <w:spacing w:before="100" w:after="100"/>
              <w:jc w:val="center"/>
              <w:rPr>
                <w:b/>
              </w:rPr>
            </w:pPr>
            <w:r w:rsidRPr="003650BF">
              <w:rPr>
                <w:b/>
              </w:rPr>
              <w:t>$262</w:t>
            </w:r>
          </w:p>
        </w:tc>
        <w:tc>
          <w:tcPr>
            <w:tcW w:w="500" w:type="pct"/>
          </w:tcPr>
          <w:p w14:paraId="1C010C20" w14:textId="77777777" w:rsidR="00821024" w:rsidRPr="003650BF" w:rsidRDefault="006A32BE">
            <w:pPr>
              <w:pStyle w:val="BodyText"/>
              <w:spacing w:before="100" w:after="100"/>
              <w:jc w:val="center"/>
              <w:rPr>
                <w:b/>
              </w:rPr>
            </w:pPr>
            <w:r w:rsidRPr="003650BF">
              <w:rPr>
                <w:b/>
              </w:rPr>
              <w:t>$296</w:t>
            </w:r>
          </w:p>
        </w:tc>
      </w:tr>
      <w:tr w:rsidR="00821024" w:rsidRPr="003650BF" w14:paraId="43D489DA" w14:textId="77777777" w:rsidTr="00573BAB">
        <w:trPr>
          <w:trHeight w:val="20"/>
        </w:trPr>
        <w:tc>
          <w:tcPr>
            <w:tcW w:w="1502" w:type="pct"/>
          </w:tcPr>
          <w:p w14:paraId="3F9E09FF"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500" w:type="pct"/>
          </w:tcPr>
          <w:p w14:paraId="2CF25D92" w14:textId="77777777" w:rsidR="00821024" w:rsidRPr="003650BF" w:rsidRDefault="006A32BE">
            <w:pPr>
              <w:pStyle w:val="BodyText"/>
              <w:spacing w:before="100" w:after="100"/>
              <w:jc w:val="center"/>
              <w:rPr>
                <w:b/>
              </w:rPr>
            </w:pPr>
            <w:r w:rsidRPr="003650BF">
              <w:rPr>
                <w:b/>
              </w:rPr>
              <w:t>$70</w:t>
            </w:r>
          </w:p>
        </w:tc>
        <w:tc>
          <w:tcPr>
            <w:tcW w:w="500" w:type="pct"/>
          </w:tcPr>
          <w:p w14:paraId="68FC6D06" w14:textId="77777777" w:rsidR="00821024" w:rsidRPr="003650BF" w:rsidRDefault="006A32BE">
            <w:pPr>
              <w:pStyle w:val="BodyText"/>
              <w:spacing w:before="100" w:after="100"/>
              <w:jc w:val="center"/>
              <w:rPr>
                <w:b/>
              </w:rPr>
            </w:pPr>
            <w:r w:rsidRPr="003650BF">
              <w:rPr>
                <w:b/>
              </w:rPr>
              <w:t>$83</w:t>
            </w:r>
          </w:p>
        </w:tc>
        <w:tc>
          <w:tcPr>
            <w:tcW w:w="500" w:type="pct"/>
          </w:tcPr>
          <w:p w14:paraId="36EF67DB" w14:textId="77777777" w:rsidR="00821024" w:rsidRPr="003650BF" w:rsidRDefault="006A32BE">
            <w:pPr>
              <w:pStyle w:val="BodyText"/>
              <w:spacing w:before="100" w:after="100"/>
              <w:jc w:val="center"/>
              <w:rPr>
                <w:b/>
              </w:rPr>
            </w:pPr>
            <w:r w:rsidRPr="003650BF">
              <w:rPr>
                <w:b/>
              </w:rPr>
              <w:t>$91</w:t>
            </w:r>
          </w:p>
        </w:tc>
        <w:tc>
          <w:tcPr>
            <w:tcW w:w="500" w:type="pct"/>
          </w:tcPr>
          <w:p w14:paraId="19700CE2" w14:textId="77777777" w:rsidR="00821024" w:rsidRPr="003650BF" w:rsidRDefault="006A32BE">
            <w:pPr>
              <w:pStyle w:val="BodyText"/>
              <w:spacing w:before="100" w:after="100"/>
              <w:jc w:val="center"/>
              <w:rPr>
                <w:b/>
              </w:rPr>
            </w:pPr>
            <w:r w:rsidRPr="003650BF">
              <w:rPr>
                <w:b/>
              </w:rPr>
              <w:t>$111</w:t>
            </w:r>
          </w:p>
        </w:tc>
        <w:tc>
          <w:tcPr>
            <w:tcW w:w="500" w:type="pct"/>
          </w:tcPr>
          <w:p w14:paraId="7AAB0926" w14:textId="77777777" w:rsidR="00821024" w:rsidRPr="003650BF" w:rsidRDefault="006A32BE">
            <w:pPr>
              <w:pStyle w:val="BodyText"/>
              <w:spacing w:before="100" w:after="100"/>
              <w:jc w:val="center"/>
              <w:rPr>
                <w:b/>
              </w:rPr>
            </w:pPr>
            <w:r w:rsidRPr="003650BF">
              <w:rPr>
                <w:b/>
              </w:rPr>
              <w:t>$118</w:t>
            </w:r>
          </w:p>
        </w:tc>
        <w:tc>
          <w:tcPr>
            <w:tcW w:w="500" w:type="pct"/>
          </w:tcPr>
          <w:p w14:paraId="0E8AE8D9" w14:textId="77777777" w:rsidR="00821024" w:rsidRPr="003650BF" w:rsidRDefault="006A32BE">
            <w:pPr>
              <w:pStyle w:val="BodyText"/>
              <w:spacing w:before="100" w:after="100"/>
              <w:jc w:val="center"/>
              <w:rPr>
                <w:b/>
              </w:rPr>
            </w:pPr>
            <w:r w:rsidRPr="003650BF">
              <w:rPr>
                <w:b/>
              </w:rPr>
              <w:t>$131</w:t>
            </w:r>
          </w:p>
        </w:tc>
        <w:tc>
          <w:tcPr>
            <w:tcW w:w="500" w:type="pct"/>
          </w:tcPr>
          <w:p w14:paraId="021391FF" w14:textId="77777777" w:rsidR="00821024" w:rsidRPr="003650BF" w:rsidRDefault="006A32BE">
            <w:pPr>
              <w:pStyle w:val="BodyText"/>
              <w:spacing w:before="100" w:after="100"/>
              <w:jc w:val="center"/>
              <w:rPr>
                <w:b/>
              </w:rPr>
            </w:pPr>
            <w:r w:rsidRPr="003650BF">
              <w:rPr>
                <w:b/>
              </w:rPr>
              <w:t>$148</w:t>
            </w:r>
          </w:p>
        </w:tc>
      </w:tr>
    </w:tbl>
    <w:p w14:paraId="4BB93C1A" w14:textId="77777777" w:rsidR="00821024" w:rsidRPr="003650BF" w:rsidRDefault="00821024">
      <w:pPr>
        <w:pStyle w:val="BodyText"/>
      </w:pPr>
    </w:p>
    <w:p w14:paraId="1C437C00" w14:textId="77777777" w:rsidR="00821024" w:rsidRPr="003650BF" w:rsidRDefault="006A32BE">
      <w:pPr>
        <w:pStyle w:val="BodyText"/>
        <w:rPr>
          <w:b/>
        </w:rPr>
      </w:pPr>
      <w:r w:rsidRPr="003650BF">
        <w:rPr>
          <w:b/>
        </w:rPr>
        <w:t>Table 1 - Pricing Plans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2841"/>
        <w:gridCol w:w="1049"/>
        <w:gridCol w:w="1049"/>
        <w:gridCol w:w="1049"/>
        <w:gridCol w:w="1049"/>
        <w:gridCol w:w="1049"/>
        <w:gridCol w:w="1049"/>
        <w:gridCol w:w="1049"/>
      </w:tblGrid>
      <w:tr w:rsidR="00821024" w:rsidRPr="003650BF" w14:paraId="3D215EBE" w14:textId="77777777" w:rsidTr="00573BAB">
        <w:trPr>
          <w:trHeight w:val="360"/>
          <w:tblHeader/>
        </w:trPr>
        <w:tc>
          <w:tcPr>
            <w:tcW w:w="1395" w:type="pct"/>
          </w:tcPr>
          <w:p w14:paraId="63F8DB92" w14:textId="77777777" w:rsidR="00821024" w:rsidRPr="003650BF" w:rsidRDefault="00821024">
            <w:pPr>
              <w:pStyle w:val="BodyText"/>
              <w:spacing w:before="100" w:after="100"/>
            </w:pPr>
          </w:p>
        </w:tc>
        <w:tc>
          <w:tcPr>
            <w:tcW w:w="515" w:type="pct"/>
          </w:tcPr>
          <w:p w14:paraId="5D0C6C7E" w14:textId="77777777" w:rsidR="00821024" w:rsidRPr="003650BF" w:rsidRDefault="006A32BE">
            <w:pPr>
              <w:pStyle w:val="BodyText"/>
              <w:spacing w:before="100" w:after="100"/>
              <w:jc w:val="center"/>
              <w:rPr>
                <w:b/>
              </w:rPr>
            </w:pPr>
            <w:r w:rsidRPr="003650BF">
              <w:rPr>
                <w:b/>
              </w:rPr>
              <w:t>'</w:t>
            </w:r>
            <w:r w:rsidRPr="003650BF">
              <w:rPr>
                <w:b/>
                <w:i/>
              </w:rPr>
              <w:t xml:space="preserve">yes' / 'yes' </w:t>
            </w:r>
            <w:r w:rsidRPr="003650BF">
              <w:rPr>
                <w:b/>
              </w:rPr>
              <w:t>Advance 25</w:t>
            </w:r>
          </w:p>
        </w:tc>
        <w:tc>
          <w:tcPr>
            <w:tcW w:w="515" w:type="pct"/>
          </w:tcPr>
          <w:p w14:paraId="40AB12A9" w14:textId="77777777" w:rsidR="00821024" w:rsidRPr="003650BF" w:rsidRDefault="006A32BE">
            <w:pPr>
              <w:pStyle w:val="BodyText"/>
              <w:spacing w:before="100" w:after="100"/>
              <w:jc w:val="center"/>
              <w:rPr>
                <w:b/>
              </w:rPr>
            </w:pPr>
            <w:r w:rsidRPr="003650BF">
              <w:rPr>
                <w:b/>
                <w:i/>
              </w:rPr>
              <w:t xml:space="preserve">'yes' / 'yes' </w:t>
            </w:r>
            <w:r w:rsidRPr="003650BF">
              <w:rPr>
                <w:b/>
              </w:rPr>
              <w:t>Advance 35</w:t>
            </w:r>
          </w:p>
        </w:tc>
        <w:tc>
          <w:tcPr>
            <w:tcW w:w="515" w:type="pct"/>
          </w:tcPr>
          <w:p w14:paraId="7DF7C504" w14:textId="77777777" w:rsidR="00821024" w:rsidRPr="003650BF" w:rsidRDefault="006A32BE">
            <w:pPr>
              <w:pStyle w:val="BodyText"/>
              <w:spacing w:before="100" w:after="100"/>
              <w:jc w:val="center"/>
              <w:rPr>
                <w:b/>
              </w:rPr>
            </w:pPr>
            <w:r w:rsidRPr="003650BF">
              <w:rPr>
                <w:b/>
                <w:i/>
              </w:rPr>
              <w:t xml:space="preserve">'yes' / 'yes' </w:t>
            </w:r>
            <w:r w:rsidRPr="003650BF">
              <w:rPr>
                <w:b/>
              </w:rPr>
              <w:t>Advance 45</w:t>
            </w:r>
          </w:p>
        </w:tc>
        <w:tc>
          <w:tcPr>
            <w:tcW w:w="515" w:type="pct"/>
          </w:tcPr>
          <w:p w14:paraId="254E32AD" w14:textId="77777777" w:rsidR="00821024" w:rsidRPr="003650BF" w:rsidRDefault="006A32BE">
            <w:pPr>
              <w:pStyle w:val="BodyText"/>
              <w:spacing w:before="100" w:after="100"/>
              <w:jc w:val="center"/>
              <w:rPr>
                <w:b/>
              </w:rPr>
            </w:pPr>
            <w:r w:rsidRPr="003650BF">
              <w:rPr>
                <w:b/>
                <w:i/>
              </w:rPr>
              <w:t xml:space="preserve">'yes' / 'yes' </w:t>
            </w:r>
            <w:r w:rsidRPr="003650BF">
              <w:rPr>
                <w:b/>
              </w:rPr>
              <w:t>Advance 55</w:t>
            </w:r>
          </w:p>
        </w:tc>
        <w:tc>
          <w:tcPr>
            <w:tcW w:w="515" w:type="pct"/>
          </w:tcPr>
          <w:p w14:paraId="43FAD304" w14:textId="77777777" w:rsidR="00821024" w:rsidRPr="003650BF" w:rsidRDefault="006A32BE">
            <w:pPr>
              <w:pStyle w:val="BodyText"/>
              <w:spacing w:before="100" w:after="100"/>
              <w:jc w:val="center"/>
              <w:rPr>
                <w:b/>
              </w:rPr>
            </w:pPr>
            <w:r w:rsidRPr="003650BF">
              <w:rPr>
                <w:b/>
                <w:i/>
              </w:rPr>
              <w:t>'yes' / 'yes'</w:t>
            </w:r>
            <w:r w:rsidRPr="003650BF">
              <w:rPr>
                <w:b/>
              </w:rPr>
              <w:t xml:space="preserve"> Advance 75</w:t>
            </w:r>
          </w:p>
        </w:tc>
        <w:tc>
          <w:tcPr>
            <w:tcW w:w="515" w:type="pct"/>
          </w:tcPr>
          <w:p w14:paraId="087E14D3" w14:textId="77777777" w:rsidR="00821024" w:rsidRPr="003650BF" w:rsidRDefault="006A32BE">
            <w:pPr>
              <w:pStyle w:val="BodyText"/>
              <w:spacing w:before="100" w:after="100"/>
              <w:jc w:val="center"/>
              <w:rPr>
                <w:b/>
              </w:rPr>
            </w:pPr>
            <w:r w:rsidRPr="003650BF">
              <w:rPr>
                <w:b/>
                <w:i/>
              </w:rPr>
              <w:t>'yes' / 'yes'</w:t>
            </w:r>
            <w:r w:rsidRPr="003650BF">
              <w:rPr>
                <w:b/>
              </w:rPr>
              <w:t xml:space="preserve"> Advance 95</w:t>
            </w:r>
          </w:p>
        </w:tc>
        <w:tc>
          <w:tcPr>
            <w:tcW w:w="515" w:type="pct"/>
          </w:tcPr>
          <w:p w14:paraId="67F1AA5B" w14:textId="77777777" w:rsidR="00821024" w:rsidRPr="003650BF" w:rsidRDefault="006A32BE">
            <w:pPr>
              <w:pStyle w:val="BodyText"/>
              <w:spacing w:before="100" w:after="100"/>
              <w:jc w:val="center"/>
              <w:rPr>
                <w:b/>
              </w:rPr>
            </w:pPr>
            <w:r w:rsidRPr="003650BF">
              <w:rPr>
                <w:b/>
                <w:i/>
              </w:rPr>
              <w:t>'yes' / 'yes'</w:t>
            </w:r>
            <w:r w:rsidRPr="003650BF">
              <w:rPr>
                <w:b/>
              </w:rPr>
              <w:t xml:space="preserve"> Advance 145</w:t>
            </w:r>
          </w:p>
        </w:tc>
      </w:tr>
      <w:tr w:rsidR="00821024" w:rsidRPr="003650BF" w14:paraId="62FDF0E6" w14:textId="77777777" w:rsidTr="00573BAB">
        <w:trPr>
          <w:trHeight w:val="360"/>
        </w:trPr>
        <w:tc>
          <w:tcPr>
            <w:tcW w:w="1395" w:type="pct"/>
          </w:tcPr>
          <w:p w14:paraId="443C7843" w14:textId="77777777" w:rsidR="00821024" w:rsidRPr="003650BF" w:rsidRDefault="006A32BE">
            <w:pPr>
              <w:pStyle w:val="BodyText"/>
              <w:spacing w:before="100" w:after="100"/>
            </w:pPr>
            <w:r w:rsidRPr="003650BF">
              <w:t xml:space="preserve">Monthly </w:t>
            </w:r>
            <w:r w:rsidRPr="003650BF">
              <w:rPr>
                <w:i/>
              </w:rPr>
              <w:t>access fee</w:t>
            </w:r>
          </w:p>
        </w:tc>
        <w:tc>
          <w:tcPr>
            <w:tcW w:w="515" w:type="pct"/>
          </w:tcPr>
          <w:p w14:paraId="5EDE88FD" w14:textId="77777777" w:rsidR="00821024" w:rsidRPr="003650BF" w:rsidRDefault="006A32BE">
            <w:pPr>
              <w:pStyle w:val="BodyText"/>
              <w:spacing w:before="100" w:after="100"/>
              <w:jc w:val="center"/>
            </w:pPr>
            <w:r w:rsidRPr="003650BF">
              <w:t>$25.00</w:t>
            </w:r>
          </w:p>
        </w:tc>
        <w:tc>
          <w:tcPr>
            <w:tcW w:w="515" w:type="pct"/>
          </w:tcPr>
          <w:p w14:paraId="1A3A4C45" w14:textId="77777777" w:rsidR="00821024" w:rsidRPr="003650BF" w:rsidRDefault="006A32BE">
            <w:pPr>
              <w:pStyle w:val="BodyText"/>
              <w:spacing w:before="100" w:after="100"/>
              <w:jc w:val="center"/>
            </w:pPr>
            <w:r w:rsidRPr="003650BF">
              <w:t>$35.00</w:t>
            </w:r>
          </w:p>
        </w:tc>
        <w:tc>
          <w:tcPr>
            <w:tcW w:w="515" w:type="pct"/>
          </w:tcPr>
          <w:p w14:paraId="498CBE4B" w14:textId="77777777" w:rsidR="00821024" w:rsidRPr="003650BF" w:rsidRDefault="006A32BE">
            <w:pPr>
              <w:pStyle w:val="BodyText"/>
              <w:spacing w:before="100" w:after="100"/>
              <w:jc w:val="center"/>
            </w:pPr>
            <w:r w:rsidRPr="003650BF">
              <w:t>$45.00</w:t>
            </w:r>
          </w:p>
        </w:tc>
        <w:tc>
          <w:tcPr>
            <w:tcW w:w="515" w:type="pct"/>
          </w:tcPr>
          <w:p w14:paraId="376D2B2C" w14:textId="77777777" w:rsidR="00821024" w:rsidRPr="003650BF" w:rsidRDefault="006A32BE">
            <w:pPr>
              <w:pStyle w:val="BodyText"/>
              <w:spacing w:before="100" w:after="100"/>
              <w:jc w:val="center"/>
            </w:pPr>
            <w:r w:rsidRPr="003650BF">
              <w:t>$55.00</w:t>
            </w:r>
          </w:p>
        </w:tc>
        <w:tc>
          <w:tcPr>
            <w:tcW w:w="515" w:type="pct"/>
          </w:tcPr>
          <w:p w14:paraId="721E0E59" w14:textId="77777777" w:rsidR="00821024" w:rsidRPr="003650BF" w:rsidRDefault="006A32BE">
            <w:pPr>
              <w:pStyle w:val="BodyText"/>
              <w:spacing w:before="100" w:after="100"/>
              <w:jc w:val="center"/>
            </w:pPr>
            <w:r w:rsidRPr="003650BF">
              <w:t>$75.00</w:t>
            </w:r>
          </w:p>
        </w:tc>
        <w:tc>
          <w:tcPr>
            <w:tcW w:w="515" w:type="pct"/>
          </w:tcPr>
          <w:p w14:paraId="06196499" w14:textId="77777777" w:rsidR="00821024" w:rsidRPr="003650BF" w:rsidRDefault="006A32BE">
            <w:pPr>
              <w:pStyle w:val="BodyText"/>
              <w:spacing w:before="100" w:after="100"/>
              <w:jc w:val="center"/>
            </w:pPr>
            <w:r w:rsidRPr="003650BF">
              <w:t>$95.00</w:t>
            </w:r>
          </w:p>
        </w:tc>
        <w:tc>
          <w:tcPr>
            <w:tcW w:w="515" w:type="pct"/>
          </w:tcPr>
          <w:p w14:paraId="1734E33A" w14:textId="77777777" w:rsidR="00821024" w:rsidRPr="003650BF" w:rsidRDefault="006A32BE">
            <w:pPr>
              <w:pStyle w:val="BodyText"/>
              <w:spacing w:before="100" w:after="100"/>
              <w:jc w:val="center"/>
            </w:pPr>
            <w:r w:rsidRPr="003650BF">
              <w:t>$145.00</w:t>
            </w:r>
          </w:p>
        </w:tc>
      </w:tr>
      <w:tr w:rsidR="00821024" w:rsidRPr="003650BF" w14:paraId="6E244B86" w14:textId="77777777" w:rsidTr="00573BAB">
        <w:trPr>
          <w:trHeight w:val="360"/>
        </w:trPr>
        <w:tc>
          <w:tcPr>
            <w:tcW w:w="1395" w:type="pct"/>
            <w:tcBorders>
              <w:bottom w:val="nil"/>
            </w:tcBorders>
          </w:tcPr>
          <w:p w14:paraId="430F96AC" w14:textId="77777777" w:rsidR="00821024" w:rsidRPr="003650BF" w:rsidRDefault="006A32BE">
            <w:pPr>
              <w:pStyle w:val="BodyText"/>
              <w:spacing w:before="100" w:after="100"/>
            </w:pPr>
            <w:r w:rsidRPr="003650BF">
              <w:t xml:space="preserve">Included Call credits </w:t>
            </w:r>
          </w:p>
        </w:tc>
        <w:tc>
          <w:tcPr>
            <w:tcW w:w="515" w:type="pct"/>
            <w:tcBorders>
              <w:bottom w:val="nil"/>
            </w:tcBorders>
          </w:tcPr>
          <w:p w14:paraId="48142CA2" w14:textId="77777777" w:rsidR="00821024" w:rsidRPr="003650BF" w:rsidRDefault="006A32BE">
            <w:pPr>
              <w:pStyle w:val="BodyText"/>
              <w:spacing w:before="100" w:after="100"/>
              <w:jc w:val="center"/>
            </w:pPr>
            <w:r w:rsidRPr="003650BF">
              <w:t>$15.00</w:t>
            </w:r>
          </w:p>
        </w:tc>
        <w:tc>
          <w:tcPr>
            <w:tcW w:w="515" w:type="pct"/>
            <w:tcBorders>
              <w:bottom w:val="nil"/>
            </w:tcBorders>
          </w:tcPr>
          <w:p w14:paraId="49012F1F" w14:textId="77777777" w:rsidR="00821024" w:rsidRPr="003650BF" w:rsidRDefault="006A32BE">
            <w:pPr>
              <w:pStyle w:val="BodyText"/>
              <w:spacing w:before="100" w:after="100"/>
              <w:jc w:val="center"/>
            </w:pPr>
            <w:r w:rsidRPr="003650BF">
              <w:t>$35.00</w:t>
            </w:r>
          </w:p>
        </w:tc>
        <w:tc>
          <w:tcPr>
            <w:tcW w:w="515" w:type="pct"/>
            <w:tcBorders>
              <w:bottom w:val="nil"/>
            </w:tcBorders>
          </w:tcPr>
          <w:p w14:paraId="4D79A428" w14:textId="77777777" w:rsidR="00821024" w:rsidRPr="003650BF" w:rsidRDefault="006A32BE">
            <w:pPr>
              <w:pStyle w:val="BodyText"/>
              <w:spacing w:before="100" w:after="100"/>
              <w:jc w:val="center"/>
            </w:pPr>
            <w:r w:rsidRPr="003650BF">
              <w:t>$45.00</w:t>
            </w:r>
          </w:p>
        </w:tc>
        <w:tc>
          <w:tcPr>
            <w:tcW w:w="515" w:type="pct"/>
            <w:tcBorders>
              <w:bottom w:val="nil"/>
            </w:tcBorders>
          </w:tcPr>
          <w:p w14:paraId="4E9B81F3" w14:textId="77777777" w:rsidR="00821024" w:rsidRPr="003650BF" w:rsidRDefault="006A32BE">
            <w:pPr>
              <w:pStyle w:val="BodyText"/>
              <w:spacing w:before="100" w:after="100"/>
              <w:jc w:val="center"/>
            </w:pPr>
            <w:r w:rsidRPr="003650BF">
              <w:t>$55.00</w:t>
            </w:r>
          </w:p>
        </w:tc>
        <w:tc>
          <w:tcPr>
            <w:tcW w:w="515" w:type="pct"/>
            <w:tcBorders>
              <w:bottom w:val="nil"/>
            </w:tcBorders>
          </w:tcPr>
          <w:p w14:paraId="3ED524F0" w14:textId="77777777" w:rsidR="00821024" w:rsidRPr="003650BF" w:rsidRDefault="006A32BE">
            <w:pPr>
              <w:pStyle w:val="BodyText"/>
              <w:spacing w:before="100" w:after="100"/>
              <w:jc w:val="center"/>
            </w:pPr>
            <w:r w:rsidRPr="003650BF">
              <w:t>$75.00</w:t>
            </w:r>
          </w:p>
        </w:tc>
        <w:tc>
          <w:tcPr>
            <w:tcW w:w="515" w:type="pct"/>
            <w:tcBorders>
              <w:bottom w:val="nil"/>
            </w:tcBorders>
          </w:tcPr>
          <w:p w14:paraId="11F6E6FA" w14:textId="77777777" w:rsidR="00821024" w:rsidRPr="003650BF" w:rsidRDefault="006A32BE">
            <w:pPr>
              <w:pStyle w:val="BodyText"/>
              <w:spacing w:before="100" w:after="100"/>
              <w:jc w:val="center"/>
            </w:pPr>
            <w:r w:rsidRPr="003650BF">
              <w:t>$95.00</w:t>
            </w:r>
          </w:p>
        </w:tc>
        <w:tc>
          <w:tcPr>
            <w:tcW w:w="515" w:type="pct"/>
            <w:tcBorders>
              <w:bottom w:val="nil"/>
            </w:tcBorders>
          </w:tcPr>
          <w:p w14:paraId="4807CBDA" w14:textId="77777777" w:rsidR="00821024" w:rsidRPr="003650BF" w:rsidRDefault="006A32BE">
            <w:pPr>
              <w:pStyle w:val="BodyText"/>
              <w:spacing w:before="100" w:after="100"/>
              <w:jc w:val="center"/>
            </w:pPr>
            <w:r w:rsidRPr="003650BF">
              <w:t>$145.00</w:t>
            </w:r>
          </w:p>
        </w:tc>
      </w:tr>
      <w:tr w:rsidR="00821024" w:rsidRPr="003650BF" w14:paraId="354E64B3" w14:textId="77777777" w:rsidTr="00573BAB">
        <w:trPr>
          <w:trHeight w:val="360"/>
        </w:trPr>
        <w:tc>
          <w:tcPr>
            <w:tcW w:w="1395" w:type="pct"/>
            <w:tcBorders>
              <w:bottom w:val="nil"/>
            </w:tcBorders>
          </w:tcPr>
          <w:p w14:paraId="01725203" w14:textId="77777777" w:rsidR="00821024" w:rsidRPr="003650BF" w:rsidRDefault="006A32BE">
            <w:pPr>
              <w:pStyle w:val="BodyText"/>
              <w:spacing w:before="100" w:after="100"/>
            </w:pPr>
            <w:r w:rsidRPr="003650BF">
              <w:t>Call Charges (per 30 seconds)</w:t>
            </w:r>
          </w:p>
        </w:tc>
        <w:tc>
          <w:tcPr>
            <w:tcW w:w="515" w:type="pct"/>
            <w:tcBorders>
              <w:bottom w:val="nil"/>
            </w:tcBorders>
          </w:tcPr>
          <w:p w14:paraId="19C0FA29" w14:textId="77777777" w:rsidR="00821024" w:rsidRPr="003650BF" w:rsidRDefault="006A32BE">
            <w:pPr>
              <w:pStyle w:val="BodyText"/>
              <w:spacing w:before="100" w:after="100"/>
              <w:jc w:val="center"/>
            </w:pPr>
            <w:r w:rsidRPr="003650BF">
              <w:t>$0.48</w:t>
            </w:r>
          </w:p>
        </w:tc>
        <w:tc>
          <w:tcPr>
            <w:tcW w:w="515" w:type="pct"/>
            <w:tcBorders>
              <w:bottom w:val="nil"/>
            </w:tcBorders>
          </w:tcPr>
          <w:p w14:paraId="1B49ABCC" w14:textId="77777777" w:rsidR="00821024" w:rsidRPr="003650BF" w:rsidRDefault="006A32BE">
            <w:pPr>
              <w:pStyle w:val="BodyText"/>
              <w:spacing w:before="100" w:after="100"/>
              <w:jc w:val="center"/>
            </w:pPr>
            <w:r w:rsidRPr="003650BF">
              <w:t>$0.43</w:t>
            </w:r>
          </w:p>
        </w:tc>
        <w:tc>
          <w:tcPr>
            <w:tcW w:w="515" w:type="pct"/>
            <w:tcBorders>
              <w:bottom w:val="nil"/>
            </w:tcBorders>
          </w:tcPr>
          <w:p w14:paraId="7450793A" w14:textId="77777777" w:rsidR="00821024" w:rsidRPr="003650BF" w:rsidRDefault="006A32BE">
            <w:pPr>
              <w:pStyle w:val="BodyText"/>
              <w:spacing w:before="100" w:after="100"/>
              <w:jc w:val="center"/>
            </w:pPr>
            <w:r w:rsidRPr="003650BF">
              <w:t>$0.37</w:t>
            </w:r>
          </w:p>
        </w:tc>
        <w:tc>
          <w:tcPr>
            <w:tcW w:w="515" w:type="pct"/>
            <w:tcBorders>
              <w:bottom w:val="nil"/>
            </w:tcBorders>
          </w:tcPr>
          <w:p w14:paraId="4E478C89" w14:textId="77777777" w:rsidR="00821024" w:rsidRPr="003650BF" w:rsidRDefault="006A32BE">
            <w:pPr>
              <w:pStyle w:val="BodyText"/>
              <w:spacing w:before="100" w:after="100"/>
              <w:jc w:val="center"/>
            </w:pPr>
            <w:r w:rsidRPr="003650BF">
              <w:t>$0.27</w:t>
            </w:r>
          </w:p>
        </w:tc>
        <w:tc>
          <w:tcPr>
            <w:tcW w:w="515" w:type="pct"/>
            <w:tcBorders>
              <w:bottom w:val="nil"/>
            </w:tcBorders>
          </w:tcPr>
          <w:p w14:paraId="29E73990" w14:textId="77777777" w:rsidR="00821024" w:rsidRPr="003650BF" w:rsidRDefault="006A32BE">
            <w:pPr>
              <w:pStyle w:val="BodyText"/>
              <w:spacing w:before="100" w:after="100"/>
              <w:jc w:val="center"/>
            </w:pPr>
            <w:r w:rsidRPr="003650BF">
              <w:t>$0.22</w:t>
            </w:r>
          </w:p>
        </w:tc>
        <w:tc>
          <w:tcPr>
            <w:tcW w:w="515" w:type="pct"/>
            <w:tcBorders>
              <w:bottom w:val="nil"/>
            </w:tcBorders>
          </w:tcPr>
          <w:p w14:paraId="26982254" w14:textId="77777777" w:rsidR="00821024" w:rsidRPr="003650BF" w:rsidRDefault="006A32BE">
            <w:pPr>
              <w:pStyle w:val="BodyText"/>
              <w:spacing w:before="100" w:after="100"/>
              <w:jc w:val="center"/>
            </w:pPr>
            <w:r w:rsidRPr="003650BF">
              <w:t>$0.20</w:t>
            </w:r>
          </w:p>
        </w:tc>
        <w:tc>
          <w:tcPr>
            <w:tcW w:w="515" w:type="pct"/>
            <w:tcBorders>
              <w:bottom w:val="nil"/>
            </w:tcBorders>
          </w:tcPr>
          <w:p w14:paraId="3569C243" w14:textId="77777777" w:rsidR="00821024" w:rsidRPr="003650BF" w:rsidRDefault="006A32BE">
            <w:pPr>
              <w:pStyle w:val="BodyText"/>
              <w:spacing w:before="100" w:after="100"/>
              <w:jc w:val="center"/>
            </w:pPr>
            <w:r w:rsidRPr="003650BF">
              <w:t>$0.18</w:t>
            </w:r>
          </w:p>
        </w:tc>
      </w:tr>
      <w:tr w:rsidR="00821024" w:rsidRPr="003650BF" w14:paraId="13C0856E" w14:textId="77777777" w:rsidTr="00573BAB">
        <w:trPr>
          <w:trHeight w:val="360"/>
        </w:trPr>
        <w:tc>
          <w:tcPr>
            <w:tcW w:w="1395" w:type="pct"/>
          </w:tcPr>
          <w:p w14:paraId="1B79F122" w14:textId="77777777" w:rsidR="00821024" w:rsidRPr="003650BF" w:rsidRDefault="006A32BE">
            <w:pPr>
              <w:pStyle w:val="BodyText"/>
              <w:spacing w:before="100" w:after="100"/>
            </w:pPr>
            <w:r w:rsidRPr="003650BF">
              <w:rPr>
                <w:i/>
              </w:rPr>
              <w:t>Flagfall</w:t>
            </w:r>
            <w:r w:rsidRPr="003650BF">
              <w:t xml:space="preserve"> (call connection charge)</w:t>
            </w:r>
          </w:p>
        </w:tc>
        <w:tc>
          <w:tcPr>
            <w:tcW w:w="515" w:type="pct"/>
          </w:tcPr>
          <w:p w14:paraId="3024717B" w14:textId="77777777" w:rsidR="00821024" w:rsidRPr="003650BF" w:rsidRDefault="006A32BE">
            <w:pPr>
              <w:pStyle w:val="BodyText"/>
              <w:spacing w:before="100" w:after="100"/>
              <w:jc w:val="center"/>
            </w:pPr>
            <w:r w:rsidRPr="003650BF">
              <w:t>$0.25</w:t>
            </w:r>
          </w:p>
        </w:tc>
        <w:tc>
          <w:tcPr>
            <w:tcW w:w="515" w:type="pct"/>
          </w:tcPr>
          <w:p w14:paraId="01224425" w14:textId="77777777" w:rsidR="00821024" w:rsidRPr="003650BF" w:rsidRDefault="006A32BE">
            <w:pPr>
              <w:pStyle w:val="BodyText"/>
              <w:spacing w:before="100" w:after="100"/>
              <w:jc w:val="center"/>
            </w:pPr>
            <w:r w:rsidRPr="003650BF">
              <w:t>$0.25</w:t>
            </w:r>
          </w:p>
        </w:tc>
        <w:tc>
          <w:tcPr>
            <w:tcW w:w="515" w:type="pct"/>
          </w:tcPr>
          <w:p w14:paraId="1A9CE55C" w14:textId="77777777" w:rsidR="00821024" w:rsidRPr="003650BF" w:rsidRDefault="006A32BE">
            <w:pPr>
              <w:pStyle w:val="BodyText"/>
              <w:spacing w:before="100" w:after="100"/>
              <w:jc w:val="center"/>
            </w:pPr>
            <w:r w:rsidRPr="003650BF">
              <w:t>$0.25</w:t>
            </w:r>
          </w:p>
        </w:tc>
        <w:tc>
          <w:tcPr>
            <w:tcW w:w="515" w:type="pct"/>
          </w:tcPr>
          <w:p w14:paraId="1017AA75" w14:textId="77777777" w:rsidR="00821024" w:rsidRPr="003650BF" w:rsidRDefault="006A32BE">
            <w:pPr>
              <w:pStyle w:val="BodyText"/>
              <w:spacing w:before="100" w:after="100"/>
              <w:jc w:val="center"/>
            </w:pPr>
            <w:r w:rsidRPr="003650BF">
              <w:t>$0.25</w:t>
            </w:r>
          </w:p>
        </w:tc>
        <w:tc>
          <w:tcPr>
            <w:tcW w:w="515" w:type="pct"/>
          </w:tcPr>
          <w:p w14:paraId="76F2F3AD" w14:textId="77777777" w:rsidR="00821024" w:rsidRPr="003650BF" w:rsidRDefault="006A32BE">
            <w:pPr>
              <w:pStyle w:val="BodyText"/>
              <w:spacing w:before="100" w:after="100"/>
              <w:jc w:val="center"/>
            </w:pPr>
            <w:r w:rsidRPr="003650BF">
              <w:t>$0.25</w:t>
            </w:r>
          </w:p>
        </w:tc>
        <w:tc>
          <w:tcPr>
            <w:tcW w:w="515" w:type="pct"/>
          </w:tcPr>
          <w:p w14:paraId="617B19A3" w14:textId="77777777" w:rsidR="00821024" w:rsidRPr="003650BF" w:rsidRDefault="006A32BE">
            <w:pPr>
              <w:pStyle w:val="BodyText"/>
              <w:spacing w:before="100" w:after="100"/>
              <w:jc w:val="center"/>
            </w:pPr>
            <w:r w:rsidRPr="003650BF">
              <w:t>$0.25</w:t>
            </w:r>
          </w:p>
        </w:tc>
        <w:tc>
          <w:tcPr>
            <w:tcW w:w="515" w:type="pct"/>
          </w:tcPr>
          <w:p w14:paraId="4A936618" w14:textId="77777777" w:rsidR="00821024" w:rsidRPr="003650BF" w:rsidRDefault="006A32BE">
            <w:pPr>
              <w:pStyle w:val="BodyText"/>
              <w:spacing w:before="100" w:after="100"/>
              <w:jc w:val="center"/>
            </w:pPr>
            <w:r w:rsidRPr="003650BF">
              <w:t>$0.25</w:t>
            </w:r>
          </w:p>
        </w:tc>
      </w:tr>
      <w:tr w:rsidR="00821024" w:rsidRPr="003650BF" w14:paraId="02A5F8E8" w14:textId="77777777" w:rsidTr="00573BAB">
        <w:trPr>
          <w:trHeight w:val="360"/>
        </w:trPr>
        <w:tc>
          <w:tcPr>
            <w:tcW w:w="1395" w:type="pct"/>
          </w:tcPr>
          <w:p w14:paraId="5BCB9737" w14:textId="77777777" w:rsidR="00821024" w:rsidRPr="003650BF" w:rsidRDefault="006A32BE" w:rsidP="00B23CBF">
            <w:pPr>
              <w:pStyle w:val="BodyText"/>
              <w:keepNext/>
              <w:spacing w:before="100" w:after="100"/>
            </w:pPr>
            <w:r w:rsidRPr="003650BF">
              <w:lastRenderedPageBreak/>
              <w:t xml:space="preserve">Total minimum cost of the </w:t>
            </w:r>
            <w:r w:rsidRPr="003650BF">
              <w:rPr>
                <w:i/>
              </w:rPr>
              <w:t>pricing plan</w:t>
            </w:r>
            <w:r w:rsidRPr="003650BF">
              <w:t xml:space="preserve"> over the </w:t>
            </w:r>
            <w:r w:rsidRPr="003650BF">
              <w:rPr>
                <w:i/>
              </w:rPr>
              <w:t>minimum term</w:t>
            </w:r>
            <w:r w:rsidRPr="003650BF">
              <w:t xml:space="preserve"> (plus the total cost of the </w:t>
            </w:r>
            <w:r w:rsidRPr="003650BF">
              <w:rPr>
                <w:i/>
              </w:rPr>
              <w:t>equipment charges</w:t>
            </w:r>
            <w:r w:rsidRPr="003650BF">
              <w:t xml:space="preserve"> </w:t>
            </w:r>
            <w:r w:rsidRPr="003650BF">
              <w:rPr>
                <w:i/>
              </w:rPr>
              <w:t>you</w:t>
            </w:r>
            <w:r w:rsidRPr="003650BF">
              <w:t xml:space="preserve"> pay </w:t>
            </w:r>
            <w:r w:rsidRPr="003650BF">
              <w:rPr>
                <w:i/>
              </w:rPr>
              <w:t>us</w:t>
            </w:r>
            <w:r w:rsidRPr="003650BF">
              <w:t xml:space="preserve"> (if any)</w:t>
            </w:r>
          </w:p>
        </w:tc>
        <w:tc>
          <w:tcPr>
            <w:tcW w:w="515" w:type="pct"/>
          </w:tcPr>
          <w:p w14:paraId="2C74F30C" w14:textId="77777777" w:rsidR="00821024" w:rsidRPr="003650BF" w:rsidRDefault="006A32BE" w:rsidP="00B23CBF">
            <w:pPr>
              <w:pStyle w:val="BodyText"/>
              <w:keepNext/>
              <w:spacing w:before="100" w:after="100"/>
              <w:jc w:val="center"/>
            </w:pPr>
            <w:r w:rsidRPr="003650BF">
              <w:t>$600</w:t>
            </w:r>
          </w:p>
        </w:tc>
        <w:tc>
          <w:tcPr>
            <w:tcW w:w="515" w:type="pct"/>
          </w:tcPr>
          <w:p w14:paraId="1D9CD393" w14:textId="77777777" w:rsidR="00821024" w:rsidRPr="003650BF" w:rsidRDefault="006A32BE" w:rsidP="00B23CBF">
            <w:pPr>
              <w:pStyle w:val="BodyText"/>
              <w:keepNext/>
              <w:spacing w:before="100" w:after="100"/>
              <w:jc w:val="center"/>
            </w:pPr>
            <w:r w:rsidRPr="003650BF">
              <w:t>$840</w:t>
            </w:r>
          </w:p>
        </w:tc>
        <w:tc>
          <w:tcPr>
            <w:tcW w:w="515" w:type="pct"/>
          </w:tcPr>
          <w:p w14:paraId="246D7B6E" w14:textId="77777777" w:rsidR="00821024" w:rsidRPr="003650BF" w:rsidRDefault="006A32BE" w:rsidP="00B23CBF">
            <w:pPr>
              <w:pStyle w:val="BodyText"/>
              <w:keepNext/>
              <w:spacing w:before="100" w:after="100"/>
              <w:jc w:val="center"/>
            </w:pPr>
            <w:r w:rsidRPr="003650BF">
              <w:t>$1080</w:t>
            </w:r>
          </w:p>
        </w:tc>
        <w:tc>
          <w:tcPr>
            <w:tcW w:w="515" w:type="pct"/>
          </w:tcPr>
          <w:p w14:paraId="1724FA50" w14:textId="77777777" w:rsidR="00821024" w:rsidRPr="003650BF" w:rsidRDefault="006A32BE" w:rsidP="00B23CBF">
            <w:pPr>
              <w:pStyle w:val="BodyText"/>
              <w:keepNext/>
              <w:spacing w:before="100" w:after="100"/>
              <w:jc w:val="center"/>
            </w:pPr>
            <w:r w:rsidRPr="003650BF">
              <w:t>$1320</w:t>
            </w:r>
          </w:p>
        </w:tc>
        <w:tc>
          <w:tcPr>
            <w:tcW w:w="515" w:type="pct"/>
          </w:tcPr>
          <w:p w14:paraId="00A39041" w14:textId="77777777" w:rsidR="00821024" w:rsidRPr="003650BF" w:rsidRDefault="006A32BE" w:rsidP="00B23CBF">
            <w:pPr>
              <w:pStyle w:val="BodyText"/>
              <w:keepNext/>
              <w:spacing w:before="100" w:after="100"/>
              <w:jc w:val="center"/>
            </w:pPr>
            <w:r w:rsidRPr="003650BF">
              <w:t>$1800</w:t>
            </w:r>
          </w:p>
        </w:tc>
        <w:tc>
          <w:tcPr>
            <w:tcW w:w="515" w:type="pct"/>
          </w:tcPr>
          <w:p w14:paraId="1DE1C224" w14:textId="77777777" w:rsidR="00821024" w:rsidRPr="003650BF" w:rsidRDefault="006A32BE" w:rsidP="00B23CBF">
            <w:pPr>
              <w:pStyle w:val="BodyText"/>
              <w:keepNext/>
              <w:spacing w:before="100" w:after="100"/>
              <w:jc w:val="center"/>
            </w:pPr>
            <w:r w:rsidRPr="003650BF">
              <w:t>$2280</w:t>
            </w:r>
          </w:p>
        </w:tc>
        <w:tc>
          <w:tcPr>
            <w:tcW w:w="515" w:type="pct"/>
          </w:tcPr>
          <w:p w14:paraId="78E19F37" w14:textId="77777777" w:rsidR="00821024" w:rsidRPr="003650BF" w:rsidRDefault="006A32BE" w:rsidP="00B23CBF">
            <w:pPr>
              <w:pStyle w:val="BodyText"/>
              <w:keepNext/>
              <w:spacing w:before="100" w:after="100"/>
              <w:jc w:val="center"/>
            </w:pPr>
            <w:r w:rsidRPr="003650BF">
              <w:t>$3480</w:t>
            </w:r>
          </w:p>
        </w:tc>
      </w:tr>
    </w:tbl>
    <w:p w14:paraId="344A9826" w14:textId="77777777" w:rsidR="00821024" w:rsidRPr="003650BF" w:rsidRDefault="00821024">
      <w:pPr>
        <w:pStyle w:val="BodyText"/>
      </w:pPr>
      <w:bookmarkStart w:id="1814" w:name="_Toc91431355"/>
      <w:bookmarkStart w:id="1815" w:name="_Toc91475024"/>
      <w:bookmarkStart w:id="1816" w:name="_Toc107497482"/>
      <w:bookmarkStart w:id="1817" w:name="_Toc249266433"/>
      <w:bookmarkStart w:id="1818" w:name="_Toc443059235"/>
    </w:p>
    <w:p w14:paraId="2CBBC8AB" w14:textId="77777777" w:rsidR="00821024" w:rsidRPr="003650BF" w:rsidRDefault="006A32BE">
      <w:pPr>
        <w:pStyle w:val="Heading4"/>
        <w:keepNext w:val="0"/>
        <w:tabs>
          <w:tab w:val="left" w:pos="720"/>
        </w:tabs>
      </w:pPr>
      <w:bookmarkStart w:id="1819" w:name="_Toc447831485"/>
      <w:bookmarkStart w:id="1820" w:name="_Toc533264878"/>
      <w:r w:rsidRPr="003650BF">
        <w:t>'yes' Business Employee One Plans (35, 55, 95, 150)</w:t>
      </w:r>
      <w:bookmarkEnd w:id="1814"/>
      <w:bookmarkEnd w:id="1815"/>
      <w:bookmarkEnd w:id="1816"/>
      <w:r w:rsidRPr="003650BF">
        <w:t xml:space="preserve"> (Employee Consumer Plans)</w:t>
      </w:r>
      <w:bookmarkEnd w:id="1817"/>
      <w:bookmarkEnd w:id="1818"/>
      <w:bookmarkEnd w:id="1819"/>
      <w:bookmarkEnd w:id="1820"/>
    </w:p>
    <w:p w14:paraId="3B0E10F4" w14:textId="77777777" w:rsidR="00821024" w:rsidRPr="003650BF" w:rsidRDefault="006A32BE">
      <w:pPr>
        <w:pStyle w:val="Heading6"/>
        <w:tabs>
          <w:tab w:val="clear" w:pos="720"/>
          <w:tab w:val="num" w:pos="-31680"/>
        </w:tabs>
      </w:pPr>
      <w:bookmarkStart w:id="1821" w:name="_Toc107497483"/>
      <w:bookmarkStart w:id="1822" w:name="_Toc249266434"/>
      <w:bookmarkStart w:id="1823" w:name="_Toc443059236"/>
      <w:bookmarkStart w:id="1824" w:name="_Toc447831486"/>
      <w:bookmarkStart w:id="1825" w:name="_Toc533264879"/>
      <w:r w:rsidRPr="003650BF">
        <w:t>Eligibility</w:t>
      </w:r>
      <w:bookmarkEnd w:id="1821"/>
      <w:bookmarkEnd w:id="1822"/>
      <w:bookmarkEnd w:id="1823"/>
      <w:bookmarkEnd w:id="1824"/>
      <w:bookmarkEnd w:id="1825"/>
    </w:p>
    <w:p w14:paraId="25AD2966" w14:textId="77777777" w:rsidR="00821024" w:rsidRPr="003650BF" w:rsidRDefault="006A32BE">
      <w:pPr>
        <w:pStyle w:val="Heading7"/>
      </w:pPr>
      <w:r w:rsidRPr="003650BF">
        <w:t>'yes' Business Employee One Plans are only available under special offers to full-time or part-time employees of Optus approved Optus SMB mobile customers (Optus SMB mobile customer) who:</w:t>
      </w:r>
    </w:p>
    <w:p w14:paraId="7F19EFD7" w14:textId="77777777" w:rsidR="00821024" w:rsidRPr="003650BF" w:rsidRDefault="006A32BE">
      <w:pPr>
        <w:pStyle w:val="Heading8"/>
      </w:pPr>
      <w:r w:rsidRPr="003650BF">
        <w:t>connect via an Optus Business Direct Consultant/Optus inBusiness partner or by telephoning 1300 130 416, and</w:t>
      </w:r>
    </w:p>
    <w:p w14:paraId="2112F761" w14:textId="77777777" w:rsidR="00821024" w:rsidRPr="003650BF" w:rsidRDefault="006A32BE">
      <w:pPr>
        <w:pStyle w:val="Heading8"/>
      </w:pPr>
      <w:r w:rsidRPr="003650BF">
        <w:t>who pass the standard Optus credit check.</w:t>
      </w:r>
    </w:p>
    <w:p w14:paraId="6FA909D8" w14:textId="77777777" w:rsidR="00821024" w:rsidRPr="003650BF" w:rsidRDefault="006A32BE">
      <w:pPr>
        <w:pStyle w:val="Heading7"/>
      </w:pPr>
      <w:r w:rsidRPr="003650BF">
        <w:t>If</w:t>
      </w:r>
    </w:p>
    <w:p w14:paraId="42EB99DB" w14:textId="77777777" w:rsidR="00821024" w:rsidRPr="003650BF" w:rsidRDefault="006A32BE">
      <w:pPr>
        <w:pStyle w:val="Heading8"/>
      </w:pPr>
      <w:r w:rsidRPr="003650BF">
        <w:t>you cease to be employed by the Optus SMB mobile customer, or</w:t>
      </w:r>
    </w:p>
    <w:p w14:paraId="637A4019" w14:textId="77777777" w:rsidR="00821024" w:rsidRPr="003650BF" w:rsidRDefault="006A32BE">
      <w:pPr>
        <w:pStyle w:val="Heading8"/>
      </w:pPr>
      <w:r w:rsidRPr="003650BF">
        <w:t xml:space="preserve">the agreement between Optus and the Optus SMB mobile customer is cancelled, terminated or varied </w:t>
      </w:r>
    </w:p>
    <w:p w14:paraId="63F9DB3E" w14:textId="77777777" w:rsidR="00821024" w:rsidRPr="003650BF" w:rsidRDefault="006A32BE">
      <w:pPr>
        <w:pStyle w:val="BodyText"/>
        <w:ind w:left="1440"/>
      </w:pPr>
      <w:r w:rsidRPr="003650BF">
        <w:rPr>
          <w:i/>
        </w:rPr>
        <w:t xml:space="preserve">you </w:t>
      </w:r>
      <w:r w:rsidRPr="003650BF">
        <w:t xml:space="preserve">may be transferred to another </w:t>
      </w:r>
      <w:r w:rsidRPr="003650BF">
        <w:rPr>
          <w:i/>
        </w:rPr>
        <w:t xml:space="preserve">pricing plan </w:t>
      </w:r>
      <w:r w:rsidRPr="003650BF">
        <w:t xml:space="preserve">at our discretion, or </w:t>
      </w:r>
      <w:r w:rsidRPr="003650BF">
        <w:rPr>
          <w:i/>
        </w:rPr>
        <w:t>you</w:t>
      </w:r>
      <w:r w:rsidRPr="003650BF">
        <w:t xml:space="preserve"> may be allowed to remain on this </w:t>
      </w:r>
      <w:r w:rsidRPr="003650BF">
        <w:rPr>
          <w:i/>
        </w:rPr>
        <w:t>pricing plan</w:t>
      </w:r>
      <w:r w:rsidRPr="003650BF">
        <w:t xml:space="preserve"> with the additional discounts and other benefits removed.</w:t>
      </w:r>
    </w:p>
    <w:p w14:paraId="035CC367" w14:textId="77777777" w:rsidR="00821024" w:rsidRPr="003650BF" w:rsidRDefault="006A32BE">
      <w:pPr>
        <w:pStyle w:val="Heading7"/>
      </w:pPr>
      <w:r w:rsidRPr="003650BF">
        <w:t xml:space="preserve">'yes' Business Employee One </w:t>
      </w:r>
      <w:r w:rsidRPr="003650BF">
        <w:rPr>
          <w:i/>
        </w:rPr>
        <w:t xml:space="preserve">pricing plans </w:t>
      </w:r>
      <w:r w:rsidRPr="003650BF">
        <w:t xml:space="preserve">are only available for </w:t>
      </w:r>
      <w:r w:rsidRPr="003650BF">
        <w:rPr>
          <w:u w:val="single"/>
        </w:rPr>
        <w:t xml:space="preserve">new connections </w:t>
      </w:r>
      <w:r w:rsidRPr="003650BF">
        <w:t xml:space="preserve">to the </w:t>
      </w:r>
      <w:r w:rsidRPr="003650BF">
        <w:rPr>
          <w:i/>
        </w:rPr>
        <w:t xml:space="preserve">service </w:t>
      </w:r>
      <w:r w:rsidRPr="003650BF">
        <w:t>and exclude Optus Service Providers' customers.</w:t>
      </w:r>
    </w:p>
    <w:p w14:paraId="18C0ECC9" w14:textId="77777777" w:rsidR="00821024" w:rsidRPr="003650BF" w:rsidRDefault="006A32BE">
      <w:pPr>
        <w:pStyle w:val="Heading7"/>
      </w:pPr>
      <w:r w:rsidRPr="003650BF">
        <w:t>The account must be in your name (ie the name of the employee) only and you are liable for all charges incurred in the provision of service. You will be required to provide your company ABN, business name and proof of employment with the Optus SMB mobile customer (in the form of a business card or authorisation letter from your employer).</w:t>
      </w:r>
    </w:p>
    <w:p w14:paraId="3C488E7F" w14:textId="77777777" w:rsidR="00821024" w:rsidRPr="003650BF" w:rsidRDefault="006A32BE">
      <w:pPr>
        <w:pStyle w:val="Heading7"/>
      </w:pPr>
      <w:r w:rsidRPr="003650BF">
        <w:t xml:space="preserve">If you order a </w:t>
      </w:r>
      <w:r w:rsidRPr="003650BF">
        <w:rPr>
          <w:i/>
        </w:rPr>
        <w:t xml:space="preserve">mobile phone </w:t>
      </w:r>
      <w:r w:rsidRPr="003650BF">
        <w:t xml:space="preserve">with an </w:t>
      </w:r>
      <w:r w:rsidRPr="003650BF">
        <w:rPr>
          <w:i/>
        </w:rPr>
        <w:t>Optus SIM card</w:t>
      </w:r>
      <w:r w:rsidRPr="003650BF">
        <w:t xml:space="preserve"> on the 'yes' Business Employee One </w:t>
      </w:r>
      <w:r w:rsidRPr="003650BF">
        <w:rPr>
          <w:i/>
        </w:rPr>
        <w:t xml:space="preserve">pricing plan, you </w:t>
      </w:r>
      <w:r w:rsidRPr="003650BF">
        <w:t xml:space="preserve">must connect to that </w:t>
      </w:r>
      <w:r w:rsidRPr="003650BF">
        <w:rPr>
          <w:i/>
        </w:rPr>
        <w:t xml:space="preserve">pricing plan </w:t>
      </w:r>
      <w:r w:rsidRPr="003650BF">
        <w:t>and activate it within 14 days after delivery.</w:t>
      </w:r>
    </w:p>
    <w:p w14:paraId="468F6FCF" w14:textId="77777777" w:rsidR="00821024" w:rsidRPr="003650BF" w:rsidRDefault="006A32BE">
      <w:pPr>
        <w:pStyle w:val="Heading6"/>
        <w:tabs>
          <w:tab w:val="clear" w:pos="720"/>
          <w:tab w:val="num" w:pos="-31680"/>
        </w:tabs>
        <w:rPr>
          <w:i/>
        </w:rPr>
      </w:pPr>
      <w:bookmarkStart w:id="1826" w:name="_Toc107497484"/>
      <w:bookmarkStart w:id="1827" w:name="_Toc249266435"/>
      <w:bookmarkStart w:id="1828" w:name="_Toc443059237"/>
      <w:bookmarkStart w:id="1829" w:name="_Toc447831487"/>
      <w:bookmarkStart w:id="1830" w:name="_Toc533264880"/>
      <w:r w:rsidRPr="003650BF">
        <w:rPr>
          <w:i/>
        </w:rPr>
        <w:t>Minimum term</w:t>
      </w:r>
      <w:bookmarkEnd w:id="1826"/>
      <w:bookmarkEnd w:id="1827"/>
      <w:bookmarkEnd w:id="1828"/>
      <w:bookmarkEnd w:id="1829"/>
      <w:bookmarkEnd w:id="1830"/>
    </w:p>
    <w:p w14:paraId="07C13198" w14:textId="77777777" w:rsidR="00821024" w:rsidRPr="003650BF" w:rsidRDefault="006A32BE">
      <w:pPr>
        <w:pStyle w:val="Heading7"/>
        <w:rPr>
          <w:spacing w:val="-2"/>
        </w:rPr>
      </w:pPr>
      <w:r w:rsidRPr="003650BF">
        <w:rPr>
          <w:spacing w:val="-2"/>
        </w:rPr>
        <w:t>You must agree to either a non-fixed length agreement or a fixed length agreement with a 24 month minimum term for each Optus SIM Card connected to the Optus Business Employee One Plan.</w:t>
      </w:r>
    </w:p>
    <w:p w14:paraId="19983C15" w14:textId="77777777" w:rsidR="00821024" w:rsidRPr="003650BF" w:rsidRDefault="006A32BE">
      <w:pPr>
        <w:pStyle w:val="Heading7"/>
      </w:pPr>
      <w:r w:rsidRPr="003650BF">
        <w:t>You may purchase a mobile phone with a 24 month equipment term under a mobile equipment payment plan. If you agree to a 24 month minimum term the price of mobile phones available is less than if you only agree to a non-fixed length agreement.</w:t>
      </w:r>
    </w:p>
    <w:p w14:paraId="0045BD63" w14:textId="77777777" w:rsidR="00821024" w:rsidRPr="003650BF" w:rsidRDefault="006A32BE">
      <w:pPr>
        <w:pStyle w:val="Heading6"/>
        <w:tabs>
          <w:tab w:val="clear" w:pos="720"/>
          <w:tab w:val="num" w:pos="-31680"/>
        </w:tabs>
      </w:pPr>
      <w:bookmarkStart w:id="1831" w:name="_Toc107497485"/>
      <w:bookmarkStart w:id="1832" w:name="_Toc249266436"/>
      <w:bookmarkStart w:id="1833" w:name="_Toc443059238"/>
      <w:bookmarkStart w:id="1834" w:name="_Toc447831488"/>
      <w:bookmarkStart w:id="1835" w:name="_Toc533264881"/>
      <w:r w:rsidRPr="003650BF">
        <w:t xml:space="preserve">What </w:t>
      </w:r>
      <w:r w:rsidRPr="003650BF">
        <w:rPr>
          <w:i/>
        </w:rPr>
        <w:t>you</w:t>
      </w:r>
      <w:r w:rsidRPr="003650BF">
        <w:t xml:space="preserve"> have to pay </w:t>
      </w:r>
      <w:r w:rsidRPr="003650BF">
        <w:rPr>
          <w:i/>
        </w:rPr>
        <w:t>us</w:t>
      </w:r>
      <w:bookmarkEnd w:id="1831"/>
      <w:bookmarkEnd w:id="1832"/>
      <w:bookmarkEnd w:id="1833"/>
      <w:bookmarkEnd w:id="1834"/>
      <w:bookmarkEnd w:id="1835"/>
    </w:p>
    <w:p w14:paraId="0E7F2495" w14:textId="77777777" w:rsidR="00821024" w:rsidRPr="003650BF" w:rsidRDefault="006A32BE">
      <w:pPr>
        <w:pStyle w:val="Heading7"/>
      </w:pPr>
      <w:r w:rsidRPr="003650BF">
        <w:t xml:space="preserve">If </w:t>
      </w:r>
      <w:r w:rsidRPr="003650BF">
        <w:rPr>
          <w:i/>
        </w:rPr>
        <w:t xml:space="preserve">you </w:t>
      </w:r>
      <w:r w:rsidRPr="003650BF">
        <w:t xml:space="preserve">connect to these </w:t>
      </w:r>
      <w:r w:rsidRPr="003650BF">
        <w:rPr>
          <w:i/>
        </w:rPr>
        <w:t>pricing plans</w:t>
      </w:r>
      <w:r w:rsidRPr="003650BF">
        <w:t xml:space="preserve"> </w:t>
      </w:r>
      <w:r w:rsidRPr="003650BF">
        <w:rPr>
          <w:i/>
        </w:rPr>
        <w:t>you</w:t>
      </w:r>
      <w:r w:rsidRPr="003650BF">
        <w:t xml:space="preserve"> are also required to incur usage charges each month (</w:t>
      </w:r>
      <w:r w:rsidRPr="003650BF">
        <w:rPr>
          <w:i/>
        </w:rPr>
        <w:t xml:space="preserve">Optus SIM cards </w:t>
      </w:r>
      <w:r w:rsidRPr="003650BF">
        <w:t>which do not incur usage are not permitted).</w:t>
      </w:r>
    </w:p>
    <w:p w14:paraId="3EAB22A6" w14:textId="77777777" w:rsidR="00821024" w:rsidRPr="003650BF" w:rsidRDefault="006A32BE">
      <w:pPr>
        <w:pStyle w:val="Heading7"/>
      </w:pPr>
      <w:r w:rsidRPr="003650BF">
        <w:lastRenderedPageBreak/>
        <w:t xml:space="preserve">If activation or usage does not occur, </w:t>
      </w:r>
      <w:r w:rsidRPr="003650BF">
        <w:rPr>
          <w:i/>
        </w:rPr>
        <w:t xml:space="preserve">we </w:t>
      </w:r>
      <w:r w:rsidRPr="003650BF">
        <w:t xml:space="preserve">may </w:t>
      </w:r>
      <w:r w:rsidRPr="003650BF">
        <w:rPr>
          <w:i/>
        </w:rPr>
        <w:t xml:space="preserve">cancel </w:t>
      </w:r>
      <w:r w:rsidRPr="003650BF">
        <w:t xml:space="preserve">the </w:t>
      </w:r>
      <w:r w:rsidRPr="003650BF">
        <w:rPr>
          <w:i/>
        </w:rPr>
        <w:t xml:space="preserve">agreement </w:t>
      </w:r>
      <w:r w:rsidRPr="003650BF">
        <w:t xml:space="preserve">and </w:t>
      </w:r>
      <w:r w:rsidRPr="003650BF">
        <w:rPr>
          <w:i/>
        </w:rPr>
        <w:t xml:space="preserve">you </w:t>
      </w:r>
      <w:r w:rsidRPr="003650BF">
        <w:t xml:space="preserve">will be required to pay </w:t>
      </w:r>
      <w:r w:rsidRPr="003650BF">
        <w:rPr>
          <w:i/>
        </w:rPr>
        <w:t>us</w:t>
      </w:r>
      <w:r w:rsidRPr="003650BF">
        <w:t xml:space="preserve"> the relevant </w:t>
      </w:r>
      <w:r w:rsidRPr="003650BF">
        <w:rPr>
          <w:i/>
        </w:rPr>
        <w:t>cancellation</w:t>
      </w:r>
      <w:r w:rsidRPr="003650BF">
        <w:t xml:space="preserve"> </w:t>
      </w:r>
      <w:r w:rsidRPr="003650BF">
        <w:rPr>
          <w:i/>
        </w:rPr>
        <w:t>fee</w:t>
      </w:r>
      <w:r w:rsidRPr="003650BF">
        <w:t>, if applicable, specified in the table below.</w:t>
      </w:r>
    </w:p>
    <w:p w14:paraId="465D1D31" w14:textId="77777777" w:rsidR="00821024" w:rsidRPr="003650BF" w:rsidRDefault="006A32BE">
      <w:pPr>
        <w:pStyle w:val="Heading6"/>
        <w:tabs>
          <w:tab w:val="clear" w:pos="720"/>
          <w:tab w:val="num" w:pos="-31680"/>
        </w:tabs>
      </w:pPr>
      <w:bookmarkStart w:id="1836" w:name="_Toc107497486"/>
      <w:bookmarkStart w:id="1837" w:name="_Toc249266437"/>
      <w:bookmarkStart w:id="1838" w:name="_Toc443059239"/>
      <w:bookmarkStart w:id="1839" w:name="_Toc447831489"/>
      <w:bookmarkStart w:id="1840" w:name="_Toc533264882"/>
      <w:r w:rsidRPr="003650BF">
        <w:t>Pricing</w:t>
      </w:r>
      <w:bookmarkEnd w:id="1836"/>
      <w:bookmarkEnd w:id="1837"/>
      <w:bookmarkEnd w:id="1838"/>
      <w:bookmarkEnd w:id="1839"/>
      <w:bookmarkEnd w:id="1840"/>
    </w:p>
    <w:p w14:paraId="7D35B983" w14:textId="77777777" w:rsidR="00821024" w:rsidRPr="003650BF" w:rsidRDefault="006A32BE">
      <w:pPr>
        <w:pStyle w:val="Heading7"/>
      </w:pPr>
      <w:r w:rsidRPr="003650BF">
        <w:t xml:space="preserve">The 'yes' Business Employee One </w:t>
      </w:r>
      <w:r w:rsidRPr="003650BF">
        <w:rPr>
          <w:i/>
        </w:rPr>
        <w:t xml:space="preserve">pricing plans </w:t>
      </w:r>
      <w:r w:rsidRPr="003650BF">
        <w:t xml:space="preserve">include </w:t>
      </w:r>
      <w:r w:rsidRPr="003650BF">
        <w:rPr>
          <w:i/>
        </w:rPr>
        <w:t xml:space="preserve">flagfall </w:t>
      </w:r>
      <w:r w:rsidRPr="003650BF">
        <w:t xml:space="preserve">per call as specified in the table below, for </w:t>
      </w:r>
      <w:r w:rsidRPr="003650BF">
        <w:rPr>
          <w:i/>
        </w:rPr>
        <w:t>local calls</w:t>
      </w:r>
      <w:r w:rsidRPr="003650BF">
        <w:t xml:space="preserve"> and </w:t>
      </w:r>
      <w:r w:rsidRPr="003650BF">
        <w:rPr>
          <w:i/>
        </w:rPr>
        <w:t>national long distance calls</w:t>
      </w:r>
      <w:r w:rsidRPr="003650BF">
        <w:t xml:space="preserve"> and calls to </w:t>
      </w:r>
      <w:r w:rsidRPr="003650BF">
        <w:rPr>
          <w:i/>
        </w:rPr>
        <w:t>mobile phones</w:t>
      </w:r>
      <w:r w:rsidRPr="003650BF">
        <w:t xml:space="preserve">. So the charge for these calls is the </w:t>
      </w:r>
      <w:r w:rsidRPr="003650BF">
        <w:rPr>
          <w:i/>
        </w:rPr>
        <w:t xml:space="preserve">flagfall </w:t>
      </w:r>
      <w:r w:rsidRPr="003650BF">
        <w:t xml:space="preserve">plus the relevant rate multiplied by the duration of the call. The </w:t>
      </w:r>
      <w:r w:rsidRPr="003650BF">
        <w:rPr>
          <w:i/>
        </w:rPr>
        <w:t xml:space="preserve">flagfall </w:t>
      </w:r>
      <w:r w:rsidRPr="003650BF">
        <w:t>is not applicable to calls made under the "Calls2Contacts" call rate.</w:t>
      </w:r>
    </w:p>
    <w:p w14:paraId="111AD931" w14:textId="77777777" w:rsidR="00821024" w:rsidRPr="003650BF" w:rsidRDefault="006A32BE">
      <w:pPr>
        <w:pStyle w:val="Heading7"/>
        <w:keepNext/>
      </w:pPr>
      <w:r w:rsidRPr="003650BF">
        <w:t>Standard SMS and MMS rate</w:t>
      </w:r>
    </w:p>
    <w:p w14:paraId="4E0AF75B" w14:textId="77777777" w:rsidR="00821024" w:rsidRPr="003650BF" w:rsidRDefault="006A32BE">
      <w:pPr>
        <w:pStyle w:val="BodyText"/>
        <w:ind w:left="1440"/>
      </w:pPr>
      <w:r w:rsidRPr="003650BF">
        <w:t xml:space="preserve">'yes' Business Employee One </w:t>
      </w:r>
      <w:r w:rsidRPr="003650BF">
        <w:rPr>
          <w:i/>
        </w:rPr>
        <w:t xml:space="preserve">pricing plans </w:t>
      </w:r>
      <w:r w:rsidRPr="003650BF">
        <w:t>includes an "SMS and MMS" rate for standard SMS and MMS to other mobiles. Special rates applies to standard SMS and MMS made and received within Australia to Mobile Digital services connected to an Australian network. Some exclusions apply, including international, premium and Third Party SMS and MMS services. Promotion available until 31/03/06 unless withdrawn earlier. Fair Go Policy (</w:t>
      </w:r>
      <w:hyperlink r:id="rId368" w:history="1">
        <w:r w:rsidRPr="003650BF">
          <w:rPr>
            <w:rStyle w:val="Hyperlink"/>
          </w:rPr>
          <w:t>Appendix S</w:t>
        </w:r>
      </w:hyperlink>
      <w:r w:rsidRPr="003650BF">
        <w:t>) applies.</w:t>
      </w:r>
    </w:p>
    <w:p w14:paraId="15C02DA3" w14:textId="77777777" w:rsidR="00821024" w:rsidRPr="003650BF" w:rsidRDefault="006A32BE">
      <w:pPr>
        <w:pStyle w:val="Heading8"/>
      </w:pPr>
      <w:r w:rsidRPr="003650BF">
        <w:t xml:space="preserve">Standard SMS are charged at $0.18 ($0.20) made and received within Australia to Mobile Digital services connected to an Australian network. </w:t>
      </w:r>
    </w:p>
    <w:p w14:paraId="08A375F3" w14:textId="77777777" w:rsidR="00821024" w:rsidRPr="003650BF" w:rsidRDefault="006A32BE">
      <w:pPr>
        <w:pStyle w:val="Heading8"/>
      </w:pPr>
      <w:r w:rsidRPr="003650BF">
        <w:t>Standard MMS are charged at $0.45 ($0.50) made and received within Australia to Mobile Digital services connected to an Australian network.</w:t>
      </w:r>
    </w:p>
    <w:p w14:paraId="01F09371" w14:textId="77777777" w:rsidR="00821024" w:rsidRPr="003650BF" w:rsidRDefault="006A32BE">
      <w:pPr>
        <w:pStyle w:val="Heading7"/>
      </w:pPr>
      <w:r w:rsidRPr="003650BF">
        <w:t>Mobile Rate call rate</w:t>
      </w:r>
    </w:p>
    <w:p w14:paraId="05551751" w14:textId="77777777" w:rsidR="00821024" w:rsidRPr="003650BF" w:rsidRDefault="006A32BE">
      <w:pPr>
        <w:pStyle w:val="BodyText"/>
        <w:ind w:left="1440"/>
      </w:pPr>
      <w:r w:rsidRPr="003650BF">
        <w:t xml:space="preserve">'yes' Business Employee One </w:t>
      </w:r>
      <w:r w:rsidRPr="003650BF">
        <w:rPr>
          <w:i/>
        </w:rPr>
        <w:t xml:space="preserve">pricing plans </w:t>
      </w:r>
      <w:r w:rsidRPr="003650BF">
        <w:t xml:space="preserve">include a "Mobile Rate" call rate for calls to other mobiles. This rate is dependent upon your selected 'yes' Business Employee One </w:t>
      </w:r>
      <w:r w:rsidRPr="003650BF">
        <w:rPr>
          <w:i/>
        </w:rPr>
        <w:t>pricing plan</w:t>
      </w:r>
      <w:r w:rsidRPr="003650BF">
        <w:t>.</w:t>
      </w:r>
    </w:p>
    <w:p w14:paraId="2C6C39EC" w14:textId="77777777" w:rsidR="00821024" w:rsidRPr="003650BF" w:rsidRDefault="006A32BE">
      <w:pPr>
        <w:pStyle w:val="Heading8"/>
        <w:rPr>
          <w:spacing w:val="-4"/>
        </w:rPr>
      </w:pPr>
      <w:r w:rsidRPr="003650BF">
        <w:rPr>
          <w:spacing w:val="-4"/>
        </w:rPr>
        <w:t xml:space="preserve">For the 'yes' Business Employee One 35 </w:t>
      </w:r>
      <w:r w:rsidRPr="003650BF">
        <w:rPr>
          <w:i/>
          <w:spacing w:val="-4"/>
        </w:rPr>
        <w:t xml:space="preserve">pricing plan, you </w:t>
      </w:r>
      <w:r w:rsidRPr="003650BF">
        <w:rPr>
          <w:spacing w:val="-4"/>
        </w:rPr>
        <w:t>will be charged $0.10 ($0.11) per 30 seconds or part thereof for calls made and received within Australia</w:t>
      </w:r>
      <w:r w:rsidRPr="003650BF">
        <w:rPr>
          <w:i/>
          <w:spacing w:val="-4"/>
        </w:rPr>
        <w:t xml:space="preserve"> </w:t>
      </w:r>
      <w:r w:rsidRPr="003650BF">
        <w:rPr>
          <w:spacing w:val="-4"/>
        </w:rPr>
        <w:t xml:space="preserve">to another </w:t>
      </w:r>
      <w:r w:rsidRPr="003650BF">
        <w:rPr>
          <w:i/>
          <w:spacing w:val="-4"/>
        </w:rPr>
        <w:t xml:space="preserve">mobile phone </w:t>
      </w:r>
      <w:r w:rsidRPr="003650BF">
        <w:rPr>
          <w:spacing w:val="-4"/>
        </w:rPr>
        <w:t xml:space="preserve">on any Australian mobile network (excluding satellite phones). </w:t>
      </w:r>
      <w:r w:rsidRPr="003650BF">
        <w:rPr>
          <w:i/>
          <w:spacing w:val="-4"/>
        </w:rPr>
        <w:t>Flagfall</w:t>
      </w:r>
      <w:r w:rsidRPr="003650BF">
        <w:rPr>
          <w:spacing w:val="-4"/>
        </w:rPr>
        <w:t xml:space="preserve"> per call is $0.20 ($0.22).</w:t>
      </w:r>
    </w:p>
    <w:p w14:paraId="4EF6E5BF" w14:textId="77777777" w:rsidR="00821024" w:rsidRPr="003650BF" w:rsidRDefault="006A32BE">
      <w:pPr>
        <w:pStyle w:val="Heading8"/>
      </w:pPr>
      <w:r w:rsidRPr="003650BF">
        <w:t xml:space="preserve">For the 'yes' Business Employee One 55, 95, 150 and 250 </w:t>
      </w:r>
      <w:r w:rsidRPr="003650BF">
        <w:rPr>
          <w:i/>
        </w:rPr>
        <w:t xml:space="preserve">pricing plans, you </w:t>
      </w:r>
      <w:r w:rsidRPr="003650BF">
        <w:t>will be charged $0.09 ($0.10) per 30 seconds or part thereof for calls made and received within Australia</w:t>
      </w:r>
      <w:r w:rsidRPr="003650BF">
        <w:rPr>
          <w:i/>
        </w:rPr>
        <w:t xml:space="preserve"> </w:t>
      </w:r>
      <w:r w:rsidRPr="003650BF">
        <w:t xml:space="preserve">to another </w:t>
      </w:r>
      <w:r w:rsidRPr="003650BF">
        <w:rPr>
          <w:i/>
        </w:rPr>
        <w:t xml:space="preserve">mobile phone </w:t>
      </w:r>
      <w:r w:rsidRPr="003650BF">
        <w:t xml:space="preserve">on any Australian mobile network (excluding satellite phones). </w:t>
      </w:r>
      <w:r w:rsidRPr="003650BF">
        <w:rPr>
          <w:i/>
        </w:rPr>
        <w:t>Flagfall</w:t>
      </w:r>
      <w:r w:rsidRPr="003650BF">
        <w:t xml:space="preserve"> per call is $0.182 ($0.20).</w:t>
      </w:r>
    </w:p>
    <w:p w14:paraId="70D8A4DE" w14:textId="77777777" w:rsidR="00821024" w:rsidRPr="003650BF" w:rsidRDefault="006A32BE">
      <w:pPr>
        <w:pStyle w:val="Heading7"/>
      </w:pPr>
      <w:r w:rsidRPr="003650BF">
        <w:t>Calls2Contacts</w:t>
      </w:r>
    </w:p>
    <w:p w14:paraId="4239BDF4" w14:textId="77777777" w:rsidR="00821024" w:rsidRPr="003650BF" w:rsidRDefault="006A32BE">
      <w:pPr>
        <w:pStyle w:val="BodyText"/>
        <w:ind w:left="1440"/>
      </w:pPr>
      <w:r w:rsidRPr="003650BF">
        <w:t xml:space="preserve">Upon request, </w:t>
      </w:r>
      <w:r w:rsidRPr="003650BF">
        <w:rPr>
          <w:i/>
        </w:rPr>
        <w:t>you</w:t>
      </w:r>
      <w:r w:rsidRPr="003650BF">
        <w:t xml:space="preserve"> may set up a Calls2Contacts [C2C] service. Up to 2 C2C services per BO mobile service. </w:t>
      </w:r>
      <w:r w:rsidRPr="003650BF">
        <w:rPr>
          <w:i/>
        </w:rPr>
        <w:t xml:space="preserve">You </w:t>
      </w:r>
      <w:r w:rsidRPr="003650BF">
        <w:t xml:space="preserve">may choose to set up </w:t>
      </w:r>
      <w:r w:rsidRPr="003650BF">
        <w:rPr>
          <w:i/>
        </w:rPr>
        <w:t xml:space="preserve">your </w:t>
      </w:r>
      <w:r w:rsidRPr="003650BF">
        <w:t xml:space="preserve">C2C service to either a standard fixed line or Optus Digital Mobile service within Australia. The nominated fixed line service must be an eligible fixed line within Australia as defined by Optus and cannot be a 13, 1300, 1800 or 1900 number. For the first 10 minutes of a C2C call, eligible Optus </w:t>
      </w:r>
      <w:r w:rsidRPr="003650BF">
        <w:rPr>
          <w:i/>
        </w:rPr>
        <w:t>mobile phones</w:t>
      </w:r>
      <w:r w:rsidRPr="003650BF">
        <w:t xml:space="preserve"> on </w:t>
      </w:r>
      <w:r w:rsidRPr="003650BF">
        <w:rPr>
          <w:i/>
        </w:rPr>
        <w:t>your</w:t>
      </w:r>
      <w:r w:rsidRPr="003650BF">
        <w:t xml:space="preserve"> account are charged $0.18 ($0.20). After the first 10 minutes the standard call rate that corresponds with </w:t>
      </w:r>
      <w:r w:rsidRPr="003650BF">
        <w:rPr>
          <w:i/>
        </w:rPr>
        <w:t>your</w:t>
      </w:r>
      <w:r w:rsidRPr="003650BF">
        <w:t xml:space="preserve"> selected BO rate plan will apply. Please allow up to 48 hours for the activation of </w:t>
      </w:r>
      <w:r w:rsidRPr="003650BF">
        <w:rPr>
          <w:i/>
        </w:rPr>
        <w:t xml:space="preserve">your </w:t>
      </w:r>
      <w:r w:rsidRPr="003650BF">
        <w:t>C2C service. C2C Promotion available until 31/03/06 unless withdrawn earlier. Fair Go Policy (</w:t>
      </w:r>
      <w:hyperlink r:id="rId369" w:history="1">
        <w:r w:rsidRPr="003650BF">
          <w:rPr>
            <w:rStyle w:val="Hyperlink"/>
          </w:rPr>
          <w:t>Appendix S</w:t>
        </w:r>
      </w:hyperlink>
      <w:r w:rsidRPr="003650BF">
        <w:t>) applies.</w:t>
      </w:r>
    </w:p>
    <w:p w14:paraId="3C39034C" w14:textId="77777777" w:rsidR="00821024" w:rsidRPr="003650BF" w:rsidRDefault="006A32BE">
      <w:pPr>
        <w:pStyle w:val="BodyText"/>
        <w:spacing w:after="180"/>
        <w:rPr>
          <w:b/>
          <w:i/>
        </w:rPr>
      </w:pPr>
      <w:r w:rsidRPr="003650BF">
        <w:rPr>
          <w:b/>
          <w:i/>
        </w:rPr>
        <w:t>Pricing Plans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013"/>
        <w:gridCol w:w="1794"/>
        <w:gridCol w:w="1795"/>
        <w:gridCol w:w="1795"/>
        <w:gridCol w:w="1793"/>
      </w:tblGrid>
      <w:tr w:rsidR="00821024" w:rsidRPr="003650BF" w14:paraId="39EB0E19" w14:textId="77777777" w:rsidTr="00573BAB">
        <w:trPr>
          <w:trHeight w:val="20"/>
          <w:tblHeader/>
        </w:trPr>
        <w:tc>
          <w:tcPr>
            <w:tcW w:w="1478" w:type="pct"/>
          </w:tcPr>
          <w:p w14:paraId="72404349" w14:textId="77777777" w:rsidR="00821024" w:rsidRPr="003650BF" w:rsidRDefault="006A32BE">
            <w:pPr>
              <w:pStyle w:val="BodyText"/>
              <w:keepNext/>
              <w:spacing w:before="100" w:after="100"/>
              <w:rPr>
                <w:b/>
              </w:rPr>
            </w:pPr>
            <w:r w:rsidRPr="003650BF">
              <w:rPr>
                <w:b/>
              </w:rPr>
              <w:t>Charge Type</w:t>
            </w:r>
          </w:p>
        </w:tc>
        <w:tc>
          <w:tcPr>
            <w:tcW w:w="880" w:type="pct"/>
          </w:tcPr>
          <w:p w14:paraId="26624F11" w14:textId="77777777" w:rsidR="00821024" w:rsidRPr="003650BF" w:rsidRDefault="006A32BE">
            <w:pPr>
              <w:pStyle w:val="BodyText"/>
              <w:keepNext/>
              <w:spacing w:before="100" w:after="100"/>
              <w:jc w:val="center"/>
              <w:rPr>
                <w:b/>
              </w:rPr>
            </w:pPr>
            <w:r w:rsidRPr="003650BF">
              <w:rPr>
                <w:b/>
              </w:rPr>
              <w:t>'yes' Business Employee</w:t>
            </w:r>
            <w:r w:rsidRPr="003650BF">
              <w:rPr>
                <w:b/>
              </w:rPr>
              <w:br/>
              <w:t>One 35 Plan</w:t>
            </w:r>
          </w:p>
        </w:tc>
        <w:tc>
          <w:tcPr>
            <w:tcW w:w="881" w:type="pct"/>
          </w:tcPr>
          <w:p w14:paraId="24800948" w14:textId="77777777" w:rsidR="00821024" w:rsidRPr="003650BF" w:rsidRDefault="006A32BE">
            <w:pPr>
              <w:pStyle w:val="BodyText"/>
              <w:keepNext/>
              <w:spacing w:before="100" w:after="100"/>
              <w:jc w:val="center"/>
              <w:rPr>
                <w:b/>
              </w:rPr>
            </w:pPr>
            <w:r w:rsidRPr="003650BF">
              <w:rPr>
                <w:b/>
              </w:rPr>
              <w:t>'yes' Business Employee</w:t>
            </w:r>
            <w:r w:rsidRPr="003650BF">
              <w:rPr>
                <w:b/>
              </w:rPr>
              <w:br/>
              <w:t>One 55 Plan</w:t>
            </w:r>
          </w:p>
        </w:tc>
        <w:tc>
          <w:tcPr>
            <w:tcW w:w="881" w:type="pct"/>
          </w:tcPr>
          <w:p w14:paraId="5EF0DB48" w14:textId="77777777" w:rsidR="00821024" w:rsidRPr="003650BF" w:rsidRDefault="006A32BE">
            <w:pPr>
              <w:pStyle w:val="BodyText"/>
              <w:keepNext/>
              <w:spacing w:before="100" w:after="100"/>
              <w:jc w:val="center"/>
              <w:rPr>
                <w:b/>
              </w:rPr>
            </w:pPr>
            <w:r w:rsidRPr="003650BF">
              <w:rPr>
                <w:b/>
              </w:rPr>
              <w:t>'yes' Business Employee</w:t>
            </w:r>
            <w:r w:rsidRPr="003650BF">
              <w:rPr>
                <w:b/>
              </w:rPr>
              <w:br/>
              <w:t>One 95 Plan</w:t>
            </w:r>
          </w:p>
        </w:tc>
        <w:tc>
          <w:tcPr>
            <w:tcW w:w="881" w:type="pct"/>
          </w:tcPr>
          <w:p w14:paraId="591947F9" w14:textId="77777777" w:rsidR="00821024" w:rsidRPr="003650BF" w:rsidRDefault="006A32BE">
            <w:pPr>
              <w:pStyle w:val="BodyText"/>
              <w:keepNext/>
              <w:spacing w:before="100" w:after="100"/>
              <w:jc w:val="center"/>
              <w:rPr>
                <w:b/>
              </w:rPr>
            </w:pPr>
            <w:r w:rsidRPr="003650BF">
              <w:rPr>
                <w:b/>
              </w:rPr>
              <w:t>'yes' Business Employee</w:t>
            </w:r>
            <w:r w:rsidRPr="003650BF">
              <w:rPr>
                <w:b/>
              </w:rPr>
              <w:br/>
              <w:t>One 150 Plan</w:t>
            </w:r>
          </w:p>
        </w:tc>
      </w:tr>
      <w:tr w:rsidR="00821024" w:rsidRPr="003650BF" w14:paraId="5F632FDE" w14:textId="77777777" w:rsidTr="00573BAB">
        <w:trPr>
          <w:trHeight w:val="20"/>
        </w:trPr>
        <w:tc>
          <w:tcPr>
            <w:tcW w:w="1478" w:type="pct"/>
          </w:tcPr>
          <w:p w14:paraId="0988AB7A" w14:textId="77777777" w:rsidR="00821024" w:rsidRPr="003650BF" w:rsidRDefault="006A32BE">
            <w:pPr>
              <w:pStyle w:val="BodyText"/>
              <w:spacing w:before="100" w:after="100"/>
              <w:rPr>
                <w:b/>
                <w:i/>
              </w:rPr>
            </w:pPr>
            <w:r w:rsidRPr="003650BF">
              <w:rPr>
                <w:b/>
                <w:i/>
              </w:rPr>
              <w:t>Monthly Access Fee</w:t>
            </w:r>
          </w:p>
        </w:tc>
        <w:tc>
          <w:tcPr>
            <w:tcW w:w="880" w:type="pct"/>
          </w:tcPr>
          <w:p w14:paraId="5B272B5B" w14:textId="77777777" w:rsidR="00821024" w:rsidRPr="003650BF" w:rsidRDefault="006A32BE">
            <w:pPr>
              <w:pStyle w:val="BodyText"/>
              <w:spacing w:before="100" w:after="100"/>
              <w:jc w:val="center"/>
            </w:pPr>
            <w:r w:rsidRPr="003650BF">
              <w:t>$31.81</w:t>
            </w:r>
            <w:r w:rsidRPr="003650BF">
              <w:br/>
              <w:t>($35)</w:t>
            </w:r>
          </w:p>
        </w:tc>
        <w:tc>
          <w:tcPr>
            <w:tcW w:w="881" w:type="pct"/>
          </w:tcPr>
          <w:p w14:paraId="08B71934" w14:textId="77777777" w:rsidR="00821024" w:rsidRPr="003650BF" w:rsidRDefault="006A32BE">
            <w:pPr>
              <w:pStyle w:val="BodyText"/>
              <w:spacing w:before="100" w:after="100"/>
              <w:jc w:val="center"/>
            </w:pPr>
            <w:r w:rsidRPr="003650BF">
              <w:t>$50</w:t>
            </w:r>
            <w:r w:rsidRPr="003650BF">
              <w:br/>
              <w:t>($55)</w:t>
            </w:r>
          </w:p>
        </w:tc>
        <w:tc>
          <w:tcPr>
            <w:tcW w:w="881" w:type="pct"/>
          </w:tcPr>
          <w:p w14:paraId="734E9CE1" w14:textId="77777777" w:rsidR="00821024" w:rsidRPr="003650BF" w:rsidRDefault="006A32BE">
            <w:pPr>
              <w:pStyle w:val="BodyText"/>
              <w:spacing w:before="100" w:after="100"/>
              <w:jc w:val="center"/>
            </w:pPr>
            <w:r w:rsidRPr="003650BF">
              <w:t>$86.36</w:t>
            </w:r>
            <w:r w:rsidRPr="003650BF">
              <w:br/>
              <w:t>($95)</w:t>
            </w:r>
          </w:p>
        </w:tc>
        <w:tc>
          <w:tcPr>
            <w:tcW w:w="881" w:type="pct"/>
          </w:tcPr>
          <w:p w14:paraId="29E55E66" w14:textId="77777777" w:rsidR="00821024" w:rsidRPr="003650BF" w:rsidRDefault="006A32BE">
            <w:pPr>
              <w:pStyle w:val="BodyText"/>
              <w:spacing w:before="100" w:after="100"/>
              <w:jc w:val="center"/>
            </w:pPr>
            <w:r w:rsidRPr="003650BF">
              <w:t>$136.36</w:t>
            </w:r>
            <w:r w:rsidRPr="003650BF">
              <w:br/>
              <w:t>($150)</w:t>
            </w:r>
          </w:p>
        </w:tc>
      </w:tr>
      <w:tr w:rsidR="00821024" w:rsidRPr="003650BF" w14:paraId="70F1D338" w14:textId="77777777" w:rsidTr="00573BAB">
        <w:trPr>
          <w:trHeight w:val="20"/>
        </w:trPr>
        <w:tc>
          <w:tcPr>
            <w:tcW w:w="1478" w:type="pct"/>
          </w:tcPr>
          <w:p w14:paraId="7B30360E" w14:textId="77777777" w:rsidR="00821024" w:rsidRPr="003650BF" w:rsidRDefault="006A32BE">
            <w:pPr>
              <w:pStyle w:val="BodyText"/>
              <w:spacing w:before="100" w:after="100"/>
              <w:rPr>
                <w:b/>
                <w:i/>
              </w:rPr>
            </w:pPr>
            <w:r w:rsidRPr="003650BF">
              <w:rPr>
                <w:b/>
                <w:i/>
              </w:rPr>
              <w:t>Monthly Credits</w:t>
            </w:r>
          </w:p>
        </w:tc>
        <w:tc>
          <w:tcPr>
            <w:tcW w:w="880" w:type="pct"/>
          </w:tcPr>
          <w:p w14:paraId="0396B232" w14:textId="77777777" w:rsidR="00821024" w:rsidRPr="003650BF" w:rsidRDefault="006A32BE">
            <w:pPr>
              <w:pStyle w:val="BodyText"/>
              <w:spacing w:before="100" w:after="100"/>
              <w:jc w:val="center"/>
            </w:pPr>
            <w:r w:rsidRPr="003650BF">
              <w:t>$31.81</w:t>
            </w:r>
            <w:r w:rsidRPr="003650BF">
              <w:br/>
              <w:t>($35)</w:t>
            </w:r>
          </w:p>
        </w:tc>
        <w:tc>
          <w:tcPr>
            <w:tcW w:w="881" w:type="pct"/>
          </w:tcPr>
          <w:p w14:paraId="473EEC6C" w14:textId="77777777" w:rsidR="00821024" w:rsidRPr="003650BF" w:rsidRDefault="006A32BE">
            <w:pPr>
              <w:pStyle w:val="BodyText"/>
              <w:spacing w:before="100" w:after="100"/>
              <w:jc w:val="center"/>
            </w:pPr>
            <w:r w:rsidRPr="003650BF">
              <w:t>$50</w:t>
            </w:r>
            <w:r w:rsidRPr="003650BF">
              <w:br/>
              <w:t>($55)</w:t>
            </w:r>
          </w:p>
        </w:tc>
        <w:tc>
          <w:tcPr>
            <w:tcW w:w="881" w:type="pct"/>
          </w:tcPr>
          <w:p w14:paraId="5400D748" w14:textId="77777777" w:rsidR="00821024" w:rsidRPr="003650BF" w:rsidRDefault="006A32BE">
            <w:pPr>
              <w:pStyle w:val="BodyText"/>
              <w:spacing w:before="100" w:after="100"/>
              <w:jc w:val="center"/>
            </w:pPr>
            <w:r w:rsidRPr="003650BF">
              <w:t>$86.36</w:t>
            </w:r>
            <w:r w:rsidRPr="003650BF">
              <w:br/>
              <w:t>($95)</w:t>
            </w:r>
          </w:p>
        </w:tc>
        <w:tc>
          <w:tcPr>
            <w:tcW w:w="881" w:type="pct"/>
          </w:tcPr>
          <w:p w14:paraId="3F4FBC26" w14:textId="77777777" w:rsidR="00821024" w:rsidRPr="003650BF" w:rsidRDefault="006A32BE">
            <w:pPr>
              <w:pStyle w:val="BodyText"/>
              <w:spacing w:before="100" w:after="100"/>
              <w:jc w:val="center"/>
            </w:pPr>
            <w:r w:rsidRPr="003650BF">
              <w:t>$136.36</w:t>
            </w:r>
            <w:r w:rsidRPr="003650BF">
              <w:br/>
              <w:t>($150)</w:t>
            </w:r>
          </w:p>
        </w:tc>
      </w:tr>
      <w:tr w:rsidR="00821024" w:rsidRPr="003650BF" w14:paraId="7A9C3162" w14:textId="77777777" w:rsidTr="00573BAB">
        <w:trPr>
          <w:trHeight w:val="20"/>
        </w:trPr>
        <w:tc>
          <w:tcPr>
            <w:tcW w:w="1478" w:type="pct"/>
          </w:tcPr>
          <w:p w14:paraId="08410E3F" w14:textId="77777777" w:rsidR="00821024" w:rsidRPr="003650BF" w:rsidRDefault="006A32BE" w:rsidP="00B23CBF">
            <w:pPr>
              <w:pStyle w:val="BodyText"/>
              <w:keepNext/>
              <w:spacing w:before="100" w:after="100"/>
            </w:pPr>
            <w:r w:rsidRPr="003650BF">
              <w:rPr>
                <w:b/>
                <w:i/>
              </w:rPr>
              <w:lastRenderedPageBreak/>
              <w:t>Standard Call Rate</w:t>
            </w:r>
            <w:r w:rsidRPr="003650BF">
              <w:br/>
              <w:t>(per 30 seconds)</w:t>
            </w:r>
          </w:p>
          <w:p w14:paraId="42CC46F3" w14:textId="77777777" w:rsidR="00821024" w:rsidRPr="003650BF" w:rsidRDefault="006A32BE" w:rsidP="00B23CBF">
            <w:pPr>
              <w:pStyle w:val="BodyText"/>
              <w:keepNext/>
              <w:spacing w:before="100" w:after="100"/>
              <w:rPr>
                <w:i/>
              </w:rPr>
            </w:pPr>
            <w:r w:rsidRPr="003650BF">
              <w:rPr>
                <w:i/>
              </w:rPr>
              <w:t xml:space="preserve">Local calls &amp; National long distance calls </w:t>
            </w:r>
          </w:p>
        </w:tc>
        <w:tc>
          <w:tcPr>
            <w:tcW w:w="880" w:type="pct"/>
          </w:tcPr>
          <w:p w14:paraId="31CABDBB" w14:textId="77777777" w:rsidR="00821024" w:rsidRPr="003650BF" w:rsidRDefault="006A32BE" w:rsidP="00B23CBF">
            <w:pPr>
              <w:pStyle w:val="BodyText"/>
              <w:keepNext/>
              <w:spacing w:before="100" w:after="100"/>
              <w:jc w:val="center"/>
            </w:pPr>
            <w:r w:rsidRPr="003650BF">
              <w:t>$0.28</w:t>
            </w:r>
            <w:r w:rsidRPr="003650BF">
              <w:br/>
              <w:t>($0.31)</w:t>
            </w:r>
          </w:p>
        </w:tc>
        <w:tc>
          <w:tcPr>
            <w:tcW w:w="881" w:type="pct"/>
          </w:tcPr>
          <w:p w14:paraId="49DD8686" w14:textId="77777777" w:rsidR="00821024" w:rsidRPr="003650BF" w:rsidRDefault="006A32BE" w:rsidP="00B23CBF">
            <w:pPr>
              <w:pStyle w:val="BodyText"/>
              <w:keepNext/>
              <w:spacing w:before="100" w:after="100"/>
              <w:jc w:val="center"/>
            </w:pPr>
            <w:r w:rsidRPr="003650BF">
              <w:t>$0.24</w:t>
            </w:r>
            <w:r w:rsidRPr="003650BF">
              <w:br/>
              <w:t>($0.26)</w:t>
            </w:r>
          </w:p>
        </w:tc>
        <w:tc>
          <w:tcPr>
            <w:tcW w:w="881" w:type="pct"/>
          </w:tcPr>
          <w:p w14:paraId="527EA97B" w14:textId="77777777" w:rsidR="00821024" w:rsidRPr="003650BF" w:rsidRDefault="006A32BE" w:rsidP="00B23CBF">
            <w:pPr>
              <w:pStyle w:val="BodyText"/>
              <w:keepNext/>
              <w:spacing w:before="100" w:after="100"/>
              <w:jc w:val="center"/>
            </w:pPr>
            <w:r w:rsidRPr="003650BF">
              <w:t>$0.19</w:t>
            </w:r>
            <w:r w:rsidRPr="003650BF">
              <w:br/>
              <w:t>($0.21)</w:t>
            </w:r>
          </w:p>
        </w:tc>
        <w:tc>
          <w:tcPr>
            <w:tcW w:w="881" w:type="pct"/>
          </w:tcPr>
          <w:p w14:paraId="6038B59D" w14:textId="77777777" w:rsidR="00821024" w:rsidRPr="003650BF" w:rsidRDefault="006A32BE" w:rsidP="00B23CBF">
            <w:pPr>
              <w:pStyle w:val="BodyText"/>
              <w:keepNext/>
              <w:spacing w:before="100" w:after="100"/>
              <w:jc w:val="center"/>
            </w:pPr>
            <w:r w:rsidRPr="003650BF">
              <w:t>$0.17</w:t>
            </w:r>
            <w:r w:rsidRPr="003650BF">
              <w:br/>
              <w:t>($0.19)</w:t>
            </w:r>
          </w:p>
        </w:tc>
      </w:tr>
      <w:tr w:rsidR="00821024" w:rsidRPr="003650BF" w14:paraId="26608E77" w14:textId="77777777" w:rsidTr="00573BAB">
        <w:trPr>
          <w:trHeight w:val="20"/>
        </w:trPr>
        <w:tc>
          <w:tcPr>
            <w:tcW w:w="1478" w:type="pct"/>
          </w:tcPr>
          <w:p w14:paraId="551F6547" w14:textId="77777777" w:rsidR="00821024" w:rsidRPr="003650BF" w:rsidRDefault="006A32BE">
            <w:pPr>
              <w:pStyle w:val="BodyText"/>
              <w:spacing w:before="100" w:after="100"/>
            </w:pPr>
            <w:r w:rsidRPr="003650BF">
              <w:rPr>
                <w:b/>
                <w:i/>
              </w:rPr>
              <w:t>Standard Mobile Call Rate</w:t>
            </w:r>
            <w:r w:rsidRPr="003650BF">
              <w:t xml:space="preserve"> </w:t>
            </w:r>
            <w:r w:rsidRPr="003650BF">
              <w:rPr>
                <w:i/>
              </w:rPr>
              <w:t xml:space="preserve">(per 30 seconds) </w:t>
            </w:r>
          </w:p>
        </w:tc>
        <w:tc>
          <w:tcPr>
            <w:tcW w:w="880" w:type="pct"/>
          </w:tcPr>
          <w:p w14:paraId="307D2531" w14:textId="77777777" w:rsidR="00821024" w:rsidRPr="003650BF" w:rsidRDefault="006A32BE">
            <w:pPr>
              <w:pStyle w:val="BodyText"/>
              <w:spacing w:before="100" w:after="100"/>
              <w:jc w:val="center"/>
            </w:pPr>
            <w:r w:rsidRPr="003650BF">
              <w:t>$0.10</w:t>
            </w:r>
            <w:r w:rsidRPr="003650BF">
              <w:br/>
              <w:t>($0.11)</w:t>
            </w:r>
          </w:p>
        </w:tc>
        <w:tc>
          <w:tcPr>
            <w:tcW w:w="881" w:type="pct"/>
          </w:tcPr>
          <w:p w14:paraId="4C089ED1" w14:textId="77777777" w:rsidR="00821024" w:rsidRPr="003650BF" w:rsidRDefault="006A32BE">
            <w:pPr>
              <w:pStyle w:val="BodyText"/>
              <w:spacing w:before="100" w:after="100"/>
              <w:jc w:val="center"/>
            </w:pPr>
            <w:r w:rsidRPr="003650BF">
              <w:t>$0.09</w:t>
            </w:r>
            <w:r w:rsidRPr="003650BF">
              <w:br/>
              <w:t>($0.10)</w:t>
            </w:r>
          </w:p>
        </w:tc>
        <w:tc>
          <w:tcPr>
            <w:tcW w:w="881" w:type="pct"/>
          </w:tcPr>
          <w:p w14:paraId="01C1A5DA" w14:textId="77777777" w:rsidR="00821024" w:rsidRPr="003650BF" w:rsidRDefault="006A32BE">
            <w:pPr>
              <w:pStyle w:val="BodyText"/>
              <w:spacing w:before="100" w:after="100"/>
              <w:jc w:val="center"/>
            </w:pPr>
            <w:r w:rsidRPr="003650BF">
              <w:t>$0.09</w:t>
            </w:r>
            <w:r w:rsidRPr="003650BF">
              <w:br/>
              <w:t>($0.10)</w:t>
            </w:r>
          </w:p>
        </w:tc>
        <w:tc>
          <w:tcPr>
            <w:tcW w:w="881" w:type="pct"/>
          </w:tcPr>
          <w:p w14:paraId="7D043B36" w14:textId="77777777" w:rsidR="00821024" w:rsidRPr="003650BF" w:rsidRDefault="006A32BE">
            <w:pPr>
              <w:pStyle w:val="BodyText"/>
              <w:spacing w:before="100" w:after="100"/>
              <w:jc w:val="center"/>
            </w:pPr>
            <w:r w:rsidRPr="003650BF">
              <w:t>$0.09</w:t>
            </w:r>
            <w:r w:rsidRPr="003650BF">
              <w:br/>
              <w:t>($0.10)</w:t>
            </w:r>
          </w:p>
        </w:tc>
      </w:tr>
      <w:tr w:rsidR="00821024" w:rsidRPr="003650BF" w14:paraId="18CB9ECA" w14:textId="77777777" w:rsidTr="00573BAB">
        <w:trPr>
          <w:trHeight w:val="20"/>
        </w:trPr>
        <w:tc>
          <w:tcPr>
            <w:tcW w:w="1478" w:type="pct"/>
          </w:tcPr>
          <w:p w14:paraId="614641C5" w14:textId="77777777" w:rsidR="00821024" w:rsidRPr="003650BF" w:rsidRDefault="006A32BE">
            <w:pPr>
              <w:pStyle w:val="BodyText"/>
              <w:keepNext/>
              <w:spacing w:before="100" w:after="100"/>
              <w:rPr>
                <w:b/>
                <w:i/>
              </w:rPr>
            </w:pPr>
            <w:r w:rsidRPr="003650BF">
              <w:rPr>
                <w:b/>
                <w:i/>
              </w:rPr>
              <w:t>Flagfall</w:t>
            </w:r>
          </w:p>
        </w:tc>
        <w:tc>
          <w:tcPr>
            <w:tcW w:w="880" w:type="pct"/>
          </w:tcPr>
          <w:p w14:paraId="5F561AE6" w14:textId="77777777" w:rsidR="00821024" w:rsidRPr="003650BF" w:rsidRDefault="006A32BE">
            <w:pPr>
              <w:pStyle w:val="BodyText"/>
              <w:keepNext/>
              <w:spacing w:before="100" w:after="100"/>
              <w:jc w:val="center"/>
            </w:pPr>
            <w:r w:rsidRPr="003650BF">
              <w:t>$0.20</w:t>
            </w:r>
            <w:r w:rsidRPr="003650BF">
              <w:br/>
              <w:t>($0.22)</w:t>
            </w:r>
          </w:p>
        </w:tc>
        <w:tc>
          <w:tcPr>
            <w:tcW w:w="881" w:type="pct"/>
          </w:tcPr>
          <w:p w14:paraId="0552DED2" w14:textId="77777777" w:rsidR="00821024" w:rsidRPr="003650BF" w:rsidRDefault="006A32BE">
            <w:pPr>
              <w:pStyle w:val="BodyText"/>
              <w:keepNext/>
              <w:spacing w:before="100" w:after="100"/>
              <w:jc w:val="center"/>
            </w:pPr>
            <w:r w:rsidRPr="003650BF">
              <w:t>$0.18</w:t>
            </w:r>
            <w:r w:rsidRPr="003650BF">
              <w:br/>
              <w:t>($0.20)</w:t>
            </w:r>
          </w:p>
        </w:tc>
        <w:tc>
          <w:tcPr>
            <w:tcW w:w="881" w:type="pct"/>
          </w:tcPr>
          <w:p w14:paraId="573ADC07" w14:textId="77777777" w:rsidR="00821024" w:rsidRPr="003650BF" w:rsidRDefault="006A32BE">
            <w:pPr>
              <w:pStyle w:val="BodyText"/>
              <w:keepNext/>
              <w:spacing w:before="100" w:after="100"/>
              <w:jc w:val="center"/>
            </w:pPr>
            <w:r w:rsidRPr="003650BF">
              <w:t>$0.18</w:t>
            </w:r>
            <w:r w:rsidRPr="003650BF">
              <w:br/>
              <w:t>($0.20)</w:t>
            </w:r>
          </w:p>
        </w:tc>
        <w:tc>
          <w:tcPr>
            <w:tcW w:w="881" w:type="pct"/>
          </w:tcPr>
          <w:p w14:paraId="0817EC29" w14:textId="77777777" w:rsidR="00821024" w:rsidRPr="003650BF" w:rsidRDefault="006A32BE">
            <w:pPr>
              <w:pStyle w:val="BodyText"/>
              <w:keepNext/>
              <w:spacing w:before="100" w:after="100"/>
              <w:jc w:val="center"/>
            </w:pPr>
            <w:r w:rsidRPr="003650BF">
              <w:t>$0.18</w:t>
            </w:r>
            <w:r w:rsidRPr="003650BF">
              <w:br/>
              <w:t>($0.20)</w:t>
            </w:r>
          </w:p>
        </w:tc>
      </w:tr>
      <w:tr w:rsidR="00821024" w:rsidRPr="003650BF" w14:paraId="1DE10AFF" w14:textId="77777777" w:rsidTr="00573BAB">
        <w:trPr>
          <w:trHeight w:val="20"/>
        </w:trPr>
        <w:tc>
          <w:tcPr>
            <w:tcW w:w="1478" w:type="pct"/>
          </w:tcPr>
          <w:p w14:paraId="56976035" w14:textId="77777777" w:rsidR="00821024" w:rsidRPr="003650BF" w:rsidRDefault="006A32BE">
            <w:pPr>
              <w:pStyle w:val="BodyText"/>
              <w:spacing w:before="100" w:after="100"/>
              <w:rPr>
                <w:b/>
                <w:i/>
              </w:rPr>
            </w:pPr>
            <w:r w:rsidRPr="003650BF">
              <w:rPr>
                <w:b/>
                <w:i/>
              </w:rPr>
              <w:t>Minimum term</w:t>
            </w:r>
          </w:p>
        </w:tc>
        <w:tc>
          <w:tcPr>
            <w:tcW w:w="880" w:type="pct"/>
          </w:tcPr>
          <w:p w14:paraId="0852AD45" w14:textId="77777777" w:rsidR="00821024" w:rsidRPr="003650BF" w:rsidRDefault="006A32BE">
            <w:pPr>
              <w:pStyle w:val="BodyText"/>
              <w:spacing w:before="100" w:after="100"/>
              <w:jc w:val="center"/>
            </w:pPr>
            <w:r w:rsidRPr="003650BF">
              <w:t>Monthly or 24 Months</w:t>
            </w:r>
          </w:p>
        </w:tc>
        <w:tc>
          <w:tcPr>
            <w:tcW w:w="881" w:type="pct"/>
          </w:tcPr>
          <w:p w14:paraId="66CDE5A3" w14:textId="77777777" w:rsidR="00821024" w:rsidRPr="003650BF" w:rsidRDefault="006A32BE">
            <w:pPr>
              <w:pStyle w:val="BodyText"/>
              <w:spacing w:before="100" w:after="100"/>
              <w:jc w:val="center"/>
            </w:pPr>
            <w:r w:rsidRPr="003650BF">
              <w:t>Monthly or 24 Months</w:t>
            </w:r>
          </w:p>
        </w:tc>
        <w:tc>
          <w:tcPr>
            <w:tcW w:w="881" w:type="pct"/>
          </w:tcPr>
          <w:p w14:paraId="03EF998D" w14:textId="77777777" w:rsidR="00821024" w:rsidRPr="003650BF" w:rsidRDefault="006A32BE">
            <w:pPr>
              <w:pStyle w:val="BodyText"/>
              <w:spacing w:before="100" w:after="100"/>
              <w:jc w:val="center"/>
            </w:pPr>
            <w:r w:rsidRPr="003650BF">
              <w:t>Monthly or 24 Months</w:t>
            </w:r>
          </w:p>
        </w:tc>
        <w:tc>
          <w:tcPr>
            <w:tcW w:w="881" w:type="pct"/>
          </w:tcPr>
          <w:p w14:paraId="19E268F4" w14:textId="77777777" w:rsidR="00821024" w:rsidRPr="003650BF" w:rsidRDefault="006A32BE">
            <w:pPr>
              <w:pStyle w:val="BodyText"/>
              <w:spacing w:before="100" w:after="100"/>
              <w:jc w:val="center"/>
            </w:pPr>
            <w:r w:rsidRPr="003650BF">
              <w:t>Monthly or 24 Months</w:t>
            </w:r>
          </w:p>
        </w:tc>
      </w:tr>
    </w:tbl>
    <w:p w14:paraId="5D6F8E82" w14:textId="77777777" w:rsidR="00821024" w:rsidRPr="003650BF" w:rsidRDefault="006A32BE">
      <w:pPr>
        <w:pStyle w:val="BodyText"/>
        <w:rPr>
          <w:sz w:val="16"/>
          <w:szCs w:val="16"/>
        </w:rPr>
      </w:pPr>
      <w:r w:rsidRPr="003650BF">
        <w:rPr>
          <w:sz w:val="16"/>
          <w:szCs w:val="16"/>
        </w:rPr>
        <w:br/>
        <w:t>Please note: "Calls2Contacts" call rates may apply.</w:t>
      </w:r>
    </w:p>
    <w:p w14:paraId="1BBB0212" w14:textId="77777777" w:rsidR="00821024" w:rsidRPr="003650BF" w:rsidRDefault="006A32BE">
      <w:pPr>
        <w:pStyle w:val="Heading6"/>
        <w:tabs>
          <w:tab w:val="clear" w:pos="720"/>
          <w:tab w:val="num" w:pos="-31680"/>
        </w:tabs>
      </w:pPr>
      <w:bookmarkStart w:id="1841" w:name="_Toc107497487"/>
      <w:bookmarkStart w:id="1842" w:name="_Toc249266438"/>
      <w:bookmarkStart w:id="1843" w:name="_Toc443059240"/>
      <w:bookmarkStart w:id="1844" w:name="_Toc447831490"/>
      <w:bookmarkStart w:id="1845" w:name="_Toc533264883"/>
      <w:r w:rsidRPr="003650BF">
        <w:t xml:space="preserve">What happens if the </w:t>
      </w:r>
      <w:r w:rsidRPr="003650BF">
        <w:rPr>
          <w:i/>
        </w:rPr>
        <w:t xml:space="preserve">service </w:t>
      </w:r>
      <w:r w:rsidRPr="003650BF">
        <w:t>is</w:t>
      </w:r>
      <w:r w:rsidRPr="003650BF">
        <w:rPr>
          <w:i/>
        </w:rPr>
        <w:t xml:space="preserve"> cancelled </w:t>
      </w:r>
      <w:r w:rsidRPr="003650BF">
        <w:t>early?</w:t>
      </w:r>
      <w:bookmarkEnd w:id="1841"/>
      <w:bookmarkEnd w:id="1842"/>
      <w:bookmarkEnd w:id="1843"/>
      <w:bookmarkEnd w:id="1844"/>
      <w:bookmarkEnd w:id="1845"/>
    </w:p>
    <w:p w14:paraId="704B3524"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1042A6A9"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6800492E" w14:textId="77777777" w:rsidR="00821024" w:rsidRPr="003650BF" w:rsidRDefault="006A32BE">
      <w:pPr>
        <w:pStyle w:val="Heading8"/>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6E0454DB" w14:textId="77777777" w:rsidR="00821024" w:rsidRPr="003650BF" w:rsidRDefault="006A32BE">
      <w:pPr>
        <w:pStyle w:val="Heading8"/>
      </w:pPr>
      <w:r w:rsidRPr="003650BF">
        <w:t>the sum of unpaid equipment charges owing on your mobile phone under the mobile equipment payment plan (if any).</w:t>
      </w:r>
    </w:p>
    <w:p w14:paraId="37384C05" w14:textId="77777777" w:rsidR="00821024" w:rsidRPr="003650BF" w:rsidRDefault="006A32BE">
      <w:pPr>
        <w:pStyle w:val="Heading7"/>
      </w:pPr>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746"/>
        <w:gridCol w:w="1859"/>
        <w:gridCol w:w="1859"/>
        <w:gridCol w:w="1859"/>
        <w:gridCol w:w="1859"/>
        <w:gridCol w:w="8"/>
      </w:tblGrid>
      <w:tr w:rsidR="00821024" w:rsidRPr="003650BF" w14:paraId="0285EFF2" w14:textId="77777777">
        <w:trPr>
          <w:trHeight w:val="360"/>
          <w:jc w:val="center"/>
        </w:trPr>
        <w:tc>
          <w:tcPr>
            <w:tcW w:w="1348" w:type="pct"/>
          </w:tcPr>
          <w:p w14:paraId="05C93C67" w14:textId="77777777" w:rsidR="00821024" w:rsidRPr="003650BF" w:rsidRDefault="006A32BE">
            <w:pPr>
              <w:pStyle w:val="BodyText"/>
              <w:spacing w:before="100" w:after="100"/>
              <w:jc w:val="center"/>
              <w:rPr>
                <w:b/>
              </w:rPr>
            </w:pPr>
            <w:r w:rsidRPr="003650BF">
              <w:rPr>
                <w:b/>
              </w:rPr>
              <w:t xml:space="preserve">When the service is </w:t>
            </w:r>
            <w:r w:rsidRPr="003650BF">
              <w:rPr>
                <w:b/>
                <w:i/>
              </w:rPr>
              <w:t>cancelled</w:t>
            </w:r>
          </w:p>
        </w:tc>
        <w:tc>
          <w:tcPr>
            <w:tcW w:w="3652" w:type="pct"/>
            <w:gridSpan w:val="5"/>
          </w:tcPr>
          <w:p w14:paraId="141EF411"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102D9E1F" w14:textId="77777777">
        <w:trPr>
          <w:trHeight w:val="360"/>
          <w:jc w:val="center"/>
        </w:trPr>
        <w:tc>
          <w:tcPr>
            <w:tcW w:w="1348" w:type="pct"/>
          </w:tcPr>
          <w:p w14:paraId="6752BA21" w14:textId="77777777" w:rsidR="00821024" w:rsidRPr="003650BF" w:rsidRDefault="00821024">
            <w:pPr>
              <w:pStyle w:val="BodyText"/>
              <w:spacing w:before="100" w:after="100"/>
              <w:rPr>
                <w:b/>
              </w:rPr>
            </w:pPr>
          </w:p>
        </w:tc>
        <w:tc>
          <w:tcPr>
            <w:tcW w:w="3652" w:type="pct"/>
            <w:gridSpan w:val="5"/>
          </w:tcPr>
          <w:p w14:paraId="6BBB6C10" w14:textId="77777777" w:rsidR="00821024" w:rsidRPr="003650BF" w:rsidRDefault="006A32BE">
            <w:pPr>
              <w:pStyle w:val="BodyText"/>
              <w:spacing w:before="100" w:after="100"/>
              <w:jc w:val="center"/>
              <w:rPr>
                <w:b/>
              </w:rPr>
            </w:pPr>
            <w:r w:rsidRPr="003650BF">
              <w:rPr>
                <w:b/>
              </w:rPr>
              <w:t>'yes' Business Employee One Plan</w:t>
            </w:r>
          </w:p>
        </w:tc>
      </w:tr>
      <w:tr w:rsidR="00821024" w:rsidRPr="003650BF" w14:paraId="782E5595" w14:textId="77777777">
        <w:trPr>
          <w:gridAfter w:val="1"/>
          <w:wAfter w:w="5" w:type="pct"/>
          <w:trHeight w:val="360"/>
          <w:jc w:val="center"/>
        </w:trPr>
        <w:tc>
          <w:tcPr>
            <w:tcW w:w="1348" w:type="pct"/>
          </w:tcPr>
          <w:p w14:paraId="4117CBED" w14:textId="77777777" w:rsidR="00821024" w:rsidRPr="003650BF" w:rsidRDefault="00821024">
            <w:pPr>
              <w:pStyle w:val="BodyText"/>
              <w:spacing w:before="100" w:after="100"/>
              <w:rPr>
                <w:b/>
              </w:rPr>
            </w:pPr>
          </w:p>
        </w:tc>
        <w:tc>
          <w:tcPr>
            <w:tcW w:w="912" w:type="pct"/>
          </w:tcPr>
          <w:p w14:paraId="48F71392" w14:textId="77777777" w:rsidR="00821024" w:rsidRPr="003650BF" w:rsidRDefault="006A32BE">
            <w:pPr>
              <w:pStyle w:val="BodyText"/>
              <w:spacing w:before="100" w:after="100"/>
              <w:jc w:val="center"/>
              <w:rPr>
                <w:b/>
              </w:rPr>
            </w:pPr>
            <w:r w:rsidRPr="003650BF">
              <w:rPr>
                <w:b/>
              </w:rPr>
              <w:t>'yes' Business Employee One 35 Plan</w:t>
            </w:r>
          </w:p>
        </w:tc>
        <w:tc>
          <w:tcPr>
            <w:tcW w:w="912" w:type="pct"/>
          </w:tcPr>
          <w:p w14:paraId="49B6A506" w14:textId="77777777" w:rsidR="00821024" w:rsidRPr="003650BF" w:rsidRDefault="006A32BE">
            <w:pPr>
              <w:pStyle w:val="BodyText"/>
              <w:spacing w:before="100" w:after="100"/>
              <w:jc w:val="center"/>
              <w:rPr>
                <w:b/>
              </w:rPr>
            </w:pPr>
            <w:r w:rsidRPr="003650BF">
              <w:rPr>
                <w:b/>
              </w:rPr>
              <w:t>'yes' Business Employee One 55 Plan</w:t>
            </w:r>
          </w:p>
        </w:tc>
        <w:tc>
          <w:tcPr>
            <w:tcW w:w="912" w:type="pct"/>
          </w:tcPr>
          <w:p w14:paraId="7EE5C0FA" w14:textId="77777777" w:rsidR="00821024" w:rsidRPr="003650BF" w:rsidRDefault="006A32BE">
            <w:pPr>
              <w:pStyle w:val="BodyText"/>
              <w:spacing w:before="100" w:after="100"/>
              <w:jc w:val="center"/>
              <w:rPr>
                <w:b/>
              </w:rPr>
            </w:pPr>
            <w:r w:rsidRPr="003650BF">
              <w:rPr>
                <w:b/>
              </w:rPr>
              <w:t>'yes' Business Employee One 95 Plan</w:t>
            </w:r>
          </w:p>
        </w:tc>
        <w:tc>
          <w:tcPr>
            <w:tcW w:w="912" w:type="pct"/>
          </w:tcPr>
          <w:p w14:paraId="4F2922F1" w14:textId="77777777" w:rsidR="00821024" w:rsidRPr="003650BF" w:rsidRDefault="006A32BE">
            <w:pPr>
              <w:pStyle w:val="BodyText"/>
              <w:spacing w:before="100" w:after="100"/>
              <w:jc w:val="center"/>
              <w:rPr>
                <w:b/>
              </w:rPr>
            </w:pPr>
            <w:r w:rsidRPr="003650BF">
              <w:rPr>
                <w:b/>
              </w:rPr>
              <w:t>'yes' Business Employee One 150 Plan</w:t>
            </w:r>
          </w:p>
        </w:tc>
      </w:tr>
      <w:tr w:rsidR="00821024" w:rsidRPr="003650BF" w14:paraId="7D39F265" w14:textId="77777777">
        <w:trPr>
          <w:gridAfter w:val="1"/>
          <w:wAfter w:w="5" w:type="pct"/>
          <w:trHeight w:val="360"/>
          <w:jc w:val="center"/>
        </w:trPr>
        <w:tc>
          <w:tcPr>
            <w:tcW w:w="1348" w:type="pct"/>
          </w:tcPr>
          <w:p w14:paraId="249633C2" w14:textId="77777777" w:rsidR="00821024" w:rsidRPr="003650BF" w:rsidRDefault="006A32BE">
            <w:pPr>
              <w:pStyle w:val="BodyText"/>
              <w:spacing w:before="100" w:after="100"/>
            </w:pPr>
            <w:r w:rsidRPr="003650BF">
              <w:t xml:space="preserve">During the first 12 months - Initial </w:t>
            </w:r>
            <w:r w:rsidRPr="003650BF">
              <w:rPr>
                <w:i/>
              </w:rPr>
              <w:t>cancellation fee</w:t>
            </w:r>
          </w:p>
        </w:tc>
        <w:tc>
          <w:tcPr>
            <w:tcW w:w="912" w:type="pct"/>
          </w:tcPr>
          <w:p w14:paraId="314C726B" w14:textId="77777777" w:rsidR="00821024" w:rsidRPr="003650BF" w:rsidRDefault="006A32BE">
            <w:pPr>
              <w:pStyle w:val="BodyText"/>
              <w:spacing w:before="100" w:after="100"/>
              <w:jc w:val="center"/>
            </w:pPr>
            <w:r w:rsidRPr="003650BF">
              <w:t>$430</w:t>
            </w:r>
          </w:p>
        </w:tc>
        <w:tc>
          <w:tcPr>
            <w:tcW w:w="912" w:type="pct"/>
          </w:tcPr>
          <w:p w14:paraId="5CCE3DA6" w14:textId="77777777" w:rsidR="00821024" w:rsidRPr="003650BF" w:rsidRDefault="006A32BE">
            <w:pPr>
              <w:pStyle w:val="BodyText"/>
              <w:spacing w:before="100" w:after="100"/>
              <w:jc w:val="center"/>
            </w:pPr>
            <w:r w:rsidRPr="003650BF">
              <w:t>$550</w:t>
            </w:r>
          </w:p>
        </w:tc>
        <w:tc>
          <w:tcPr>
            <w:tcW w:w="912" w:type="pct"/>
          </w:tcPr>
          <w:p w14:paraId="6F1FEDC8" w14:textId="77777777" w:rsidR="00821024" w:rsidRPr="003650BF" w:rsidRDefault="006A32BE">
            <w:pPr>
              <w:pStyle w:val="BodyText"/>
              <w:spacing w:before="100" w:after="100"/>
              <w:jc w:val="center"/>
            </w:pPr>
            <w:r w:rsidRPr="003650BF">
              <w:t>$700</w:t>
            </w:r>
          </w:p>
        </w:tc>
        <w:tc>
          <w:tcPr>
            <w:tcW w:w="912" w:type="pct"/>
          </w:tcPr>
          <w:p w14:paraId="36F201C0" w14:textId="77777777" w:rsidR="00821024" w:rsidRPr="003650BF" w:rsidRDefault="006A32BE">
            <w:pPr>
              <w:pStyle w:val="BodyText"/>
              <w:spacing w:before="100" w:after="100"/>
              <w:jc w:val="center"/>
            </w:pPr>
            <w:r w:rsidRPr="003650BF">
              <w:t>$1300</w:t>
            </w:r>
          </w:p>
        </w:tc>
      </w:tr>
      <w:tr w:rsidR="00821024" w:rsidRPr="003650BF" w14:paraId="3C65FCB9" w14:textId="77777777">
        <w:trPr>
          <w:gridAfter w:val="1"/>
          <w:wAfter w:w="5" w:type="pct"/>
          <w:trHeight w:val="360"/>
          <w:jc w:val="center"/>
        </w:trPr>
        <w:tc>
          <w:tcPr>
            <w:tcW w:w="1348" w:type="pct"/>
          </w:tcPr>
          <w:p w14:paraId="3315101E" w14:textId="77777777" w:rsidR="00821024" w:rsidRPr="003650BF" w:rsidRDefault="006A32BE">
            <w:pPr>
              <w:pStyle w:val="BodyText"/>
              <w:spacing w:before="100" w:after="100"/>
            </w:pPr>
            <w:r w:rsidRPr="003650BF">
              <w:t xml:space="preserve">Months 13 – 15 (80% of Initial </w:t>
            </w:r>
            <w:r w:rsidRPr="003650BF">
              <w:rPr>
                <w:i/>
              </w:rPr>
              <w:t>cancellation fee</w:t>
            </w:r>
            <w:r w:rsidRPr="003650BF">
              <w:t>)</w:t>
            </w:r>
          </w:p>
        </w:tc>
        <w:tc>
          <w:tcPr>
            <w:tcW w:w="912" w:type="pct"/>
          </w:tcPr>
          <w:p w14:paraId="4A181974" w14:textId="77777777" w:rsidR="00821024" w:rsidRPr="003650BF" w:rsidRDefault="006A32BE">
            <w:pPr>
              <w:pStyle w:val="BodyText"/>
              <w:spacing w:before="100" w:after="100"/>
              <w:jc w:val="center"/>
            </w:pPr>
            <w:r w:rsidRPr="003650BF">
              <w:t>$344</w:t>
            </w:r>
          </w:p>
        </w:tc>
        <w:tc>
          <w:tcPr>
            <w:tcW w:w="912" w:type="pct"/>
          </w:tcPr>
          <w:p w14:paraId="199546B8" w14:textId="77777777" w:rsidR="00821024" w:rsidRPr="003650BF" w:rsidRDefault="006A32BE">
            <w:pPr>
              <w:pStyle w:val="BodyText"/>
              <w:spacing w:before="100" w:after="100"/>
              <w:jc w:val="center"/>
            </w:pPr>
            <w:r w:rsidRPr="003650BF">
              <w:t>$440</w:t>
            </w:r>
          </w:p>
        </w:tc>
        <w:tc>
          <w:tcPr>
            <w:tcW w:w="912" w:type="pct"/>
          </w:tcPr>
          <w:p w14:paraId="0EC6B094" w14:textId="77777777" w:rsidR="00821024" w:rsidRPr="003650BF" w:rsidRDefault="006A32BE">
            <w:pPr>
              <w:pStyle w:val="BodyText"/>
              <w:spacing w:before="100" w:after="100"/>
              <w:jc w:val="center"/>
            </w:pPr>
            <w:r w:rsidRPr="003650BF">
              <w:t>$560</w:t>
            </w:r>
          </w:p>
        </w:tc>
        <w:tc>
          <w:tcPr>
            <w:tcW w:w="912" w:type="pct"/>
          </w:tcPr>
          <w:p w14:paraId="7770C5ED" w14:textId="77777777" w:rsidR="00821024" w:rsidRPr="003650BF" w:rsidRDefault="006A32BE">
            <w:pPr>
              <w:pStyle w:val="BodyText"/>
              <w:spacing w:before="100" w:after="100"/>
              <w:jc w:val="center"/>
            </w:pPr>
            <w:r w:rsidRPr="003650BF">
              <w:t>$1040</w:t>
            </w:r>
          </w:p>
        </w:tc>
      </w:tr>
      <w:tr w:rsidR="00821024" w:rsidRPr="003650BF" w14:paraId="05EABD03" w14:textId="77777777">
        <w:trPr>
          <w:gridAfter w:val="1"/>
          <w:wAfter w:w="5" w:type="pct"/>
          <w:trHeight w:val="360"/>
          <w:jc w:val="center"/>
        </w:trPr>
        <w:tc>
          <w:tcPr>
            <w:tcW w:w="1348" w:type="pct"/>
          </w:tcPr>
          <w:p w14:paraId="2F9D2724" w14:textId="77777777" w:rsidR="00821024" w:rsidRPr="003650BF" w:rsidRDefault="006A32BE">
            <w:pPr>
              <w:pStyle w:val="BodyText"/>
              <w:spacing w:before="100" w:after="100"/>
            </w:pPr>
            <w:r w:rsidRPr="003650BF">
              <w:t xml:space="preserve">Months 16 – 18 (60% of the Initial </w:t>
            </w:r>
            <w:r w:rsidRPr="003650BF">
              <w:rPr>
                <w:i/>
              </w:rPr>
              <w:t>cancellation fee</w:t>
            </w:r>
            <w:r w:rsidRPr="003650BF">
              <w:t>)</w:t>
            </w:r>
          </w:p>
        </w:tc>
        <w:tc>
          <w:tcPr>
            <w:tcW w:w="912" w:type="pct"/>
          </w:tcPr>
          <w:p w14:paraId="3AF35311" w14:textId="77777777" w:rsidR="00821024" w:rsidRPr="003650BF" w:rsidRDefault="006A32BE">
            <w:pPr>
              <w:pStyle w:val="BodyText"/>
              <w:spacing w:before="100" w:after="100"/>
              <w:jc w:val="center"/>
            </w:pPr>
            <w:r w:rsidRPr="003650BF">
              <w:t>$258</w:t>
            </w:r>
          </w:p>
        </w:tc>
        <w:tc>
          <w:tcPr>
            <w:tcW w:w="912" w:type="pct"/>
          </w:tcPr>
          <w:p w14:paraId="23C6757D" w14:textId="77777777" w:rsidR="00821024" w:rsidRPr="003650BF" w:rsidRDefault="006A32BE">
            <w:pPr>
              <w:pStyle w:val="BodyText"/>
              <w:spacing w:before="100" w:after="100"/>
              <w:jc w:val="center"/>
            </w:pPr>
            <w:r w:rsidRPr="003650BF">
              <w:t>$330</w:t>
            </w:r>
          </w:p>
        </w:tc>
        <w:tc>
          <w:tcPr>
            <w:tcW w:w="912" w:type="pct"/>
          </w:tcPr>
          <w:p w14:paraId="0F960CBD" w14:textId="77777777" w:rsidR="00821024" w:rsidRPr="003650BF" w:rsidRDefault="006A32BE">
            <w:pPr>
              <w:pStyle w:val="BodyText"/>
              <w:spacing w:before="100" w:after="100"/>
              <w:jc w:val="center"/>
            </w:pPr>
            <w:r w:rsidRPr="003650BF">
              <w:t>$420</w:t>
            </w:r>
          </w:p>
        </w:tc>
        <w:tc>
          <w:tcPr>
            <w:tcW w:w="912" w:type="pct"/>
          </w:tcPr>
          <w:p w14:paraId="0A73575A" w14:textId="77777777" w:rsidR="00821024" w:rsidRPr="003650BF" w:rsidRDefault="006A32BE">
            <w:pPr>
              <w:pStyle w:val="BodyText"/>
              <w:spacing w:before="100" w:after="100"/>
              <w:jc w:val="center"/>
            </w:pPr>
            <w:r w:rsidRPr="003650BF">
              <w:t>$780</w:t>
            </w:r>
          </w:p>
        </w:tc>
      </w:tr>
      <w:tr w:rsidR="00821024" w:rsidRPr="003650BF" w14:paraId="44648217" w14:textId="77777777">
        <w:trPr>
          <w:gridAfter w:val="1"/>
          <w:wAfter w:w="5" w:type="pct"/>
          <w:trHeight w:val="360"/>
          <w:jc w:val="center"/>
        </w:trPr>
        <w:tc>
          <w:tcPr>
            <w:tcW w:w="1348" w:type="pct"/>
          </w:tcPr>
          <w:p w14:paraId="1961E11A" w14:textId="77777777" w:rsidR="00821024" w:rsidRPr="003650BF" w:rsidRDefault="006A32BE">
            <w:pPr>
              <w:pStyle w:val="BodyText"/>
              <w:spacing w:before="100" w:after="100"/>
            </w:pPr>
            <w:r w:rsidRPr="003650BF">
              <w:t xml:space="preserve">Months 19 – 21 (40% of the Initial </w:t>
            </w:r>
            <w:r w:rsidRPr="003650BF">
              <w:rPr>
                <w:i/>
              </w:rPr>
              <w:t>cancellation fee</w:t>
            </w:r>
            <w:r w:rsidRPr="003650BF">
              <w:t>)</w:t>
            </w:r>
          </w:p>
        </w:tc>
        <w:tc>
          <w:tcPr>
            <w:tcW w:w="912" w:type="pct"/>
          </w:tcPr>
          <w:p w14:paraId="5B056116" w14:textId="77777777" w:rsidR="00821024" w:rsidRPr="003650BF" w:rsidRDefault="006A32BE">
            <w:pPr>
              <w:pStyle w:val="BodyText"/>
              <w:spacing w:before="100" w:after="100"/>
              <w:jc w:val="center"/>
            </w:pPr>
            <w:r w:rsidRPr="003650BF">
              <w:t>$172</w:t>
            </w:r>
          </w:p>
        </w:tc>
        <w:tc>
          <w:tcPr>
            <w:tcW w:w="912" w:type="pct"/>
          </w:tcPr>
          <w:p w14:paraId="786A5D22" w14:textId="77777777" w:rsidR="00821024" w:rsidRPr="003650BF" w:rsidRDefault="006A32BE">
            <w:pPr>
              <w:pStyle w:val="BodyText"/>
              <w:spacing w:before="100" w:after="100"/>
              <w:jc w:val="center"/>
            </w:pPr>
            <w:r w:rsidRPr="003650BF">
              <w:t>$220</w:t>
            </w:r>
          </w:p>
        </w:tc>
        <w:tc>
          <w:tcPr>
            <w:tcW w:w="912" w:type="pct"/>
          </w:tcPr>
          <w:p w14:paraId="2383E0E2" w14:textId="77777777" w:rsidR="00821024" w:rsidRPr="003650BF" w:rsidRDefault="006A32BE">
            <w:pPr>
              <w:pStyle w:val="BodyText"/>
              <w:spacing w:before="100" w:after="100"/>
              <w:jc w:val="center"/>
            </w:pPr>
            <w:r w:rsidRPr="003650BF">
              <w:t>$280</w:t>
            </w:r>
          </w:p>
        </w:tc>
        <w:tc>
          <w:tcPr>
            <w:tcW w:w="912" w:type="pct"/>
          </w:tcPr>
          <w:p w14:paraId="1556F793" w14:textId="77777777" w:rsidR="00821024" w:rsidRPr="003650BF" w:rsidRDefault="006A32BE">
            <w:pPr>
              <w:pStyle w:val="BodyText"/>
              <w:spacing w:before="100" w:after="100"/>
              <w:jc w:val="center"/>
            </w:pPr>
            <w:r w:rsidRPr="003650BF">
              <w:t>$520</w:t>
            </w:r>
          </w:p>
        </w:tc>
      </w:tr>
      <w:tr w:rsidR="00821024" w:rsidRPr="003650BF" w14:paraId="618A7422" w14:textId="77777777">
        <w:trPr>
          <w:gridAfter w:val="1"/>
          <w:wAfter w:w="5" w:type="pct"/>
          <w:trHeight w:val="360"/>
          <w:jc w:val="center"/>
        </w:trPr>
        <w:tc>
          <w:tcPr>
            <w:tcW w:w="1348" w:type="pct"/>
          </w:tcPr>
          <w:p w14:paraId="5EDF9554" w14:textId="77777777" w:rsidR="00821024" w:rsidRPr="003650BF" w:rsidRDefault="006A32BE">
            <w:pPr>
              <w:pStyle w:val="BodyText"/>
              <w:spacing w:before="100" w:after="100"/>
            </w:pPr>
            <w:r w:rsidRPr="003650BF">
              <w:t xml:space="preserve">Months 22 – 24 (20% of the Initial </w:t>
            </w:r>
            <w:r w:rsidRPr="003650BF">
              <w:rPr>
                <w:i/>
              </w:rPr>
              <w:t>cancellation fee</w:t>
            </w:r>
            <w:r w:rsidRPr="003650BF">
              <w:t>)</w:t>
            </w:r>
          </w:p>
        </w:tc>
        <w:tc>
          <w:tcPr>
            <w:tcW w:w="912" w:type="pct"/>
          </w:tcPr>
          <w:p w14:paraId="4270A3B6" w14:textId="77777777" w:rsidR="00821024" w:rsidRPr="003650BF" w:rsidRDefault="006A32BE">
            <w:pPr>
              <w:pStyle w:val="BodyText"/>
              <w:spacing w:before="100" w:after="100"/>
              <w:jc w:val="center"/>
            </w:pPr>
            <w:r w:rsidRPr="003650BF">
              <w:t>$86</w:t>
            </w:r>
          </w:p>
        </w:tc>
        <w:tc>
          <w:tcPr>
            <w:tcW w:w="912" w:type="pct"/>
          </w:tcPr>
          <w:p w14:paraId="7645620B" w14:textId="77777777" w:rsidR="00821024" w:rsidRPr="003650BF" w:rsidRDefault="006A32BE">
            <w:pPr>
              <w:pStyle w:val="BodyText"/>
              <w:spacing w:before="100" w:after="100"/>
              <w:jc w:val="center"/>
            </w:pPr>
            <w:r w:rsidRPr="003650BF">
              <w:t>$110</w:t>
            </w:r>
          </w:p>
        </w:tc>
        <w:tc>
          <w:tcPr>
            <w:tcW w:w="912" w:type="pct"/>
          </w:tcPr>
          <w:p w14:paraId="5ECF3389" w14:textId="77777777" w:rsidR="00821024" w:rsidRPr="003650BF" w:rsidRDefault="006A32BE">
            <w:pPr>
              <w:pStyle w:val="BodyText"/>
              <w:spacing w:before="100" w:after="100"/>
              <w:jc w:val="center"/>
            </w:pPr>
            <w:r w:rsidRPr="003650BF">
              <w:t>$140</w:t>
            </w:r>
          </w:p>
        </w:tc>
        <w:tc>
          <w:tcPr>
            <w:tcW w:w="912" w:type="pct"/>
          </w:tcPr>
          <w:p w14:paraId="4DF8EC34" w14:textId="77777777" w:rsidR="00821024" w:rsidRPr="003650BF" w:rsidRDefault="006A32BE">
            <w:pPr>
              <w:pStyle w:val="BodyText"/>
              <w:spacing w:before="100" w:after="100"/>
              <w:jc w:val="center"/>
            </w:pPr>
            <w:r w:rsidRPr="003650BF">
              <w:t>$260</w:t>
            </w:r>
          </w:p>
        </w:tc>
      </w:tr>
    </w:tbl>
    <w:p w14:paraId="1796361D" w14:textId="77777777" w:rsidR="00821024" w:rsidRPr="003650BF" w:rsidRDefault="006A32BE">
      <w:pPr>
        <w:pStyle w:val="Heading6"/>
        <w:tabs>
          <w:tab w:val="clear" w:pos="720"/>
          <w:tab w:val="num" w:pos="-31680"/>
        </w:tabs>
      </w:pPr>
      <w:bookmarkStart w:id="1846" w:name="_Toc107497489"/>
      <w:bookmarkStart w:id="1847" w:name="_Toc249266439"/>
      <w:bookmarkStart w:id="1848" w:name="_Toc443059241"/>
      <w:bookmarkStart w:id="1849" w:name="_Toc447831491"/>
      <w:bookmarkStart w:id="1850" w:name="_Toc533264884"/>
      <w:r w:rsidRPr="003650BF">
        <w:t>Rollover</w:t>
      </w:r>
      <w:bookmarkEnd w:id="1846"/>
      <w:bookmarkEnd w:id="1847"/>
      <w:bookmarkEnd w:id="1848"/>
      <w:bookmarkEnd w:id="1849"/>
      <w:bookmarkEnd w:id="1850"/>
    </w:p>
    <w:p w14:paraId="78A6B060" w14:textId="77777777" w:rsidR="00821024" w:rsidRPr="003650BF" w:rsidRDefault="006A32BE">
      <w:pPr>
        <w:pStyle w:val="BodyText"/>
        <w:ind w:left="720"/>
      </w:pPr>
      <w:r w:rsidRPr="003650BF">
        <w:lastRenderedPageBreak/>
        <w:t xml:space="preserve">Unused included call credits in any one month expire at the end of two months and are not refundable even upon </w:t>
      </w:r>
      <w:r w:rsidRPr="003650BF">
        <w:rPr>
          <w:i/>
        </w:rPr>
        <w:t xml:space="preserve">cancellation </w:t>
      </w:r>
      <w:r w:rsidRPr="003650BF">
        <w:t xml:space="preserve">of </w:t>
      </w:r>
      <w:r w:rsidRPr="003650BF">
        <w:rPr>
          <w:i/>
        </w:rPr>
        <w:t>your agreement</w:t>
      </w:r>
      <w:r w:rsidRPr="003650BF">
        <w:t>.</w:t>
      </w:r>
    </w:p>
    <w:p w14:paraId="2DC95BC5" w14:textId="77777777" w:rsidR="00821024" w:rsidRPr="003650BF" w:rsidRDefault="006A32BE">
      <w:pPr>
        <w:pStyle w:val="Heading6"/>
        <w:tabs>
          <w:tab w:val="clear" w:pos="720"/>
          <w:tab w:val="num" w:pos="-31680"/>
        </w:tabs>
      </w:pPr>
      <w:bookmarkStart w:id="1851" w:name="_Toc107497493"/>
      <w:bookmarkStart w:id="1852" w:name="_Toc249266440"/>
      <w:bookmarkStart w:id="1853" w:name="_Toc443059242"/>
      <w:bookmarkStart w:id="1854" w:name="_Toc447831492"/>
      <w:bookmarkStart w:id="1855" w:name="_Toc533264885"/>
      <w:r w:rsidRPr="003650BF">
        <w:t>Fixed Wire Terminal</w:t>
      </w:r>
      <w:bookmarkEnd w:id="1851"/>
      <w:bookmarkEnd w:id="1852"/>
      <w:bookmarkEnd w:id="1853"/>
      <w:bookmarkEnd w:id="1854"/>
      <w:bookmarkEnd w:id="1855"/>
    </w:p>
    <w:p w14:paraId="20D26903" w14:textId="77777777" w:rsidR="00821024" w:rsidRPr="003650BF" w:rsidRDefault="006A32BE">
      <w:pPr>
        <w:pStyle w:val="BodyText"/>
        <w:ind w:left="720"/>
      </w:pPr>
      <w:r w:rsidRPr="003650BF">
        <w:rPr>
          <w:i/>
        </w:rPr>
        <w:t xml:space="preserve">You </w:t>
      </w:r>
      <w:r w:rsidRPr="003650BF">
        <w:t xml:space="preserve">may connect to an 'yes' Business Employee One </w:t>
      </w:r>
      <w:r w:rsidRPr="003650BF">
        <w:rPr>
          <w:i/>
        </w:rPr>
        <w:t>pricing plan</w:t>
      </w:r>
      <w:r w:rsidRPr="003650BF">
        <w:t xml:space="preserve"> with a 24 month </w:t>
      </w:r>
      <w:r w:rsidRPr="003650BF">
        <w:rPr>
          <w:i/>
        </w:rPr>
        <w:t>minimum term</w:t>
      </w:r>
      <w:r w:rsidRPr="003650BF">
        <w:t xml:space="preserve"> in conjunction with an approved Fixed Wire Terminal Device. </w:t>
      </w:r>
      <w:r w:rsidRPr="003650BF">
        <w:rPr>
          <w:i/>
        </w:rPr>
        <w:t>You</w:t>
      </w:r>
      <w:r w:rsidRPr="003650BF">
        <w:t xml:space="preserve"> must ensure a suitably licensed installer correctly installs the Fixed Wire Terminal Device. </w:t>
      </w:r>
    </w:p>
    <w:p w14:paraId="431366C4" w14:textId="77777777" w:rsidR="00821024" w:rsidRPr="003650BF" w:rsidRDefault="006A32BE">
      <w:pPr>
        <w:pStyle w:val="Heading4"/>
      </w:pPr>
      <w:bookmarkStart w:id="1856" w:name="_Toc443059243"/>
      <w:bookmarkStart w:id="1857" w:name="_Toc447831493"/>
      <w:bookmarkStart w:id="1858" w:name="_Toc533264886"/>
      <w:r w:rsidRPr="003650BF">
        <w:t>'yes' BYO Plans</w:t>
      </w:r>
      <w:bookmarkEnd w:id="1856"/>
      <w:bookmarkEnd w:id="1857"/>
      <w:bookmarkEnd w:id="1858"/>
    </w:p>
    <w:p w14:paraId="5A5A3C67" w14:textId="77777777" w:rsidR="00821024" w:rsidRPr="003650BF" w:rsidRDefault="006A32BE">
      <w:pPr>
        <w:pStyle w:val="BodyText"/>
      </w:pPr>
      <w:r w:rsidRPr="003650BF">
        <w:t xml:space="preserve">The 'yes' BYO Plans are a suite of </w:t>
      </w:r>
      <w:r w:rsidRPr="003650BF">
        <w:rPr>
          <w:i/>
        </w:rPr>
        <w:t xml:space="preserve">pricing plans </w:t>
      </w:r>
      <w:r w:rsidRPr="003650BF">
        <w:t>some of which have a level of included call credits on payment of the Monthly Service Charge as specified in the Table below. Any unused included call credits in one month are rolled over to the 2 following months if still unused, eg. included call credits accumulated in April can be carried over into May and June if unused but not into July.</w:t>
      </w:r>
    </w:p>
    <w:p w14:paraId="52CC1508" w14:textId="77777777" w:rsidR="00821024" w:rsidRPr="003650BF" w:rsidRDefault="006A32BE">
      <w:pPr>
        <w:pStyle w:val="BodyText"/>
      </w:pPr>
      <w:r w:rsidRPr="003650BF">
        <w:t>The 'yes' BYO Plans include an initial charge per call (</w:t>
      </w:r>
      <w:r w:rsidRPr="003650BF">
        <w:rPr>
          <w:i/>
        </w:rPr>
        <w:t xml:space="preserve">flagfall </w:t>
      </w:r>
      <w:r w:rsidRPr="003650BF">
        <w:t xml:space="preserve">or call connection charge), as specified in the table below, for </w:t>
      </w:r>
      <w:r w:rsidRPr="003650BF">
        <w:rPr>
          <w:i/>
        </w:rPr>
        <w:t xml:space="preserve">local calls and national long distance calls </w:t>
      </w:r>
      <w:r w:rsidRPr="003650BF">
        <w:t>and calls to mobiles. So the charge for these calls is the initial charge plus the relevant rate multiplied by the duration of the call. The initial charge is not applicable to calls made under the 'yes' Time and 'yes' Weekend special promotions.</w:t>
      </w:r>
    </w:p>
    <w:p w14:paraId="7A4FB708" w14:textId="77777777" w:rsidR="00821024" w:rsidRPr="003650BF" w:rsidRDefault="006A32BE">
      <w:pPr>
        <w:pStyle w:val="BodyText"/>
      </w:pPr>
      <w:r w:rsidRPr="003650BF">
        <w:t>The 'yes' BYO Plans are only available under special offers. The following conditions apply to customers connecting to 'yes' BYO Plans, unless specified otherwise:</w:t>
      </w:r>
    </w:p>
    <w:p w14:paraId="5F2DBA05" w14:textId="77777777" w:rsidR="00821024" w:rsidRPr="003650BF" w:rsidRDefault="006A32BE">
      <w:pPr>
        <w:pStyle w:val="Heading7"/>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 to a maximum of 3 years;</w:t>
      </w:r>
    </w:p>
    <w:p w14:paraId="7846456D"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AE27137"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1C1E2652"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370"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4BB0DB60" w14:textId="77777777" w:rsidR="00821024" w:rsidRPr="003650BF" w:rsidRDefault="006A32BE">
      <w:pPr>
        <w:pStyle w:val="Heading7"/>
        <w:tabs>
          <w:tab w:val="left" w:pos="1440"/>
        </w:tabs>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r w:rsidRPr="003650BF">
        <w:t>.</w:t>
      </w:r>
    </w:p>
    <w:p w14:paraId="5ADCC592" w14:textId="77777777" w:rsidR="00821024" w:rsidRPr="003650BF" w:rsidRDefault="006A32BE">
      <w:pPr>
        <w:pStyle w:val="BodyText"/>
      </w:pPr>
      <w:r w:rsidRPr="003650BF">
        <w:t xml:space="preserve">Unless specified otherwise, the charging periods for </w:t>
      </w:r>
      <w:r w:rsidRPr="003650BF">
        <w:rPr>
          <w:i/>
        </w:rPr>
        <w:t xml:space="preserve">local calls and national long distance calls </w:t>
      </w:r>
      <w:r w:rsidRPr="003650BF">
        <w:t xml:space="preserve">for 'yes' BYO Plans are: </w:t>
      </w:r>
    </w:p>
    <w:p w14:paraId="629447C1" w14:textId="77777777" w:rsidR="00821024" w:rsidRPr="003650BF" w:rsidRDefault="006A32BE">
      <w:pPr>
        <w:pStyle w:val="BodyText"/>
        <w:tabs>
          <w:tab w:val="left" w:pos="2160"/>
        </w:tabs>
        <w:ind w:left="720"/>
      </w:pPr>
      <w:r w:rsidRPr="003650BF">
        <w:t>Peak:</w:t>
      </w:r>
      <w:r w:rsidRPr="003650BF">
        <w:tab/>
        <w:t>7am - 8pm Monday to Saturday</w:t>
      </w:r>
    </w:p>
    <w:p w14:paraId="6D91AF85" w14:textId="77777777" w:rsidR="00821024" w:rsidRPr="003650BF" w:rsidRDefault="006A32BE">
      <w:pPr>
        <w:pStyle w:val="BodyText"/>
        <w:ind w:left="720"/>
      </w:pPr>
      <w:r w:rsidRPr="003650BF">
        <w:t>Off Peak:</w:t>
      </w:r>
      <w:r w:rsidRPr="003650BF">
        <w:tab/>
        <w:t>All other times</w:t>
      </w:r>
    </w:p>
    <w:p w14:paraId="09077D8D" w14:textId="77777777" w:rsidR="00821024" w:rsidRPr="003650BF" w:rsidRDefault="006A32BE">
      <w:pPr>
        <w:pStyle w:val="BodyText"/>
      </w:pPr>
      <w:r w:rsidRPr="003650BF">
        <w:t xml:space="preserve">Unless specified otherwise, the charging periods for calls to Mobiles for 'yes' BYO Plans are: </w:t>
      </w:r>
    </w:p>
    <w:p w14:paraId="7F6843FD" w14:textId="77777777" w:rsidR="00821024" w:rsidRPr="003650BF" w:rsidRDefault="006A32BE">
      <w:pPr>
        <w:pStyle w:val="BodyText"/>
        <w:tabs>
          <w:tab w:val="left" w:pos="2160"/>
        </w:tabs>
        <w:ind w:left="720"/>
      </w:pPr>
      <w:r w:rsidRPr="003650BF">
        <w:t>Peak:</w:t>
      </w:r>
      <w:r w:rsidRPr="003650BF">
        <w:tab/>
        <w:t>7am - 7pm Monday to Saturday</w:t>
      </w:r>
    </w:p>
    <w:p w14:paraId="5E0542D6" w14:textId="77777777" w:rsidR="00821024" w:rsidRPr="003650BF" w:rsidRDefault="006A32BE">
      <w:pPr>
        <w:pStyle w:val="BodyText"/>
        <w:ind w:left="720"/>
      </w:pPr>
      <w:r w:rsidRPr="003650BF">
        <w:t>Off Peak:</w:t>
      </w:r>
      <w:r w:rsidRPr="003650BF">
        <w:tab/>
        <w:t>All other times</w:t>
      </w:r>
    </w:p>
    <w:p w14:paraId="0AE1E463" w14:textId="77777777" w:rsidR="00821024" w:rsidRPr="003650BF" w:rsidRDefault="00821024">
      <w:pPr>
        <w:pStyle w:val="BodyText"/>
      </w:pPr>
    </w:p>
    <w:p w14:paraId="170358DF" w14:textId="77777777" w:rsidR="00821024" w:rsidRPr="003650BF" w:rsidRDefault="00821024">
      <w:pPr>
        <w:pStyle w:val="BodyText"/>
        <w:ind w:left="720"/>
        <w:sectPr w:rsidR="00821024" w:rsidRPr="003650BF" w:rsidSect="00B23CBF">
          <w:headerReference w:type="default" r:id="rId371"/>
          <w:footerReference w:type="default" r:id="rId372"/>
          <w:pgSz w:w="11900" w:h="16840" w:code="9"/>
          <w:pgMar w:top="850" w:right="850" w:bottom="850" w:left="850" w:header="454" w:footer="284"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6469"/>
        <w:gridCol w:w="1237"/>
        <w:gridCol w:w="1237"/>
        <w:gridCol w:w="1238"/>
        <w:gridCol w:w="1238"/>
        <w:gridCol w:w="1238"/>
        <w:gridCol w:w="1238"/>
        <w:gridCol w:w="1235"/>
      </w:tblGrid>
      <w:tr w:rsidR="00821024" w:rsidRPr="003650BF" w14:paraId="2DBDE276" w14:textId="77777777" w:rsidTr="00573BAB">
        <w:trPr>
          <w:cantSplit/>
          <w:trHeight w:val="360"/>
          <w:jc w:val="center"/>
        </w:trPr>
        <w:tc>
          <w:tcPr>
            <w:tcW w:w="2138" w:type="pct"/>
          </w:tcPr>
          <w:p w14:paraId="7675319C" w14:textId="77777777" w:rsidR="00821024" w:rsidRPr="003650BF" w:rsidRDefault="006A32BE">
            <w:pPr>
              <w:pStyle w:val="BodyText"/>
              <w:spacing w:before="100" w:after="100"/>
              <w:jc w:val="center"/>
              <w:rPr>
                <w:b/>
              </w:rPr>
            </w:pPr>
            <w:r w:rsidRPr="003650BF">
              <w:rPr>
                <w:b/>
              </w:rPr>
              <w:lastRenderedPageBreak/>
              <w:t>Charge Type</w:t>
            </w:r>
          </w:p>
        </w:tc>
        <w:tc>
          <w:tcPr>
            <w:tcW w:w="409" w:type="pct"/>
          </w:tcPr>
          <w:p w14:paraId="08FD1C45" w14:textId="77777777" w:rsidR="00821024" w:rsidRPr="003650BF" w:rsidRDefault="006A32BE">
            <w:pPr>
              <w:pStyle w:val="BodyText"/>
              <w:spacing w:before="100" w:after="100"/>
              <w:jc w:val="center"/>
              <w:rPr>
                <w:b/>
              </w:rPr>
            </w:pPr>
            <w:r w:rsidRPr="003650BF">
              <w:rPr>
                <w:b/>
              </w:rPr>
              <w:t>'yes' BYO</w:t>
            </w:r>
            <w:r w:rsidRPr="003650BF">
              <w:rPr>
                <w:b/>
              </w:rPr>
              <w:br/>
              <w:t>9 Plan</w:t>
            </w:r>
          </w:p>
        </w:tc>
        <w:tc>
          <w:tcPr>
            <w:tcW w:w="409" w:type="pct"/>
          </w:tcPr>
          <w:p w14:paraId="71323A70" w14:textId="77777777" w:rsidR="00821024" w:rsidRPr="003650BF" w:rsidRDefault="006A32BE">
            <w:pPr>
              <w:pStyle w:val="BodyText"/>
              <w:spacing w:before="100" w:after="100"/>
              <w:jc w:val="center"/>
              <w:rPr>
                <w:b/>
              </w:rPr>
            </w:pPr>
            <w:r w:rsidRPr="003650BF">
              <w:rPr>
                <w:b/>
              </w:rPr>
              <w:t>'yes' BYO</w:t>
            </w:r>
            <w:r w:rsidRPr="003650BF">
              <w:rPr>
                <w:b/>
              </w:rPr>
              <w:br/>
              <w:t>16 Plan</w:t>
            </w:r>
          </w:p>
        </w:tc>
        <w:tc>
          <w:tcPr>
            <w:tcW w:w="409" w:type="pct"/>
          </w:tcPr>
          <w:p w14:paraId="2EF8BD72" w14:textId="77777777" w:rsidR="00821024" w:rsidRPr="003650BF" w:rsidRDefault="006A32BE">
            <w:pPr>
              <w:pStyle w:val="BodyText"/>
              <w:spacing w:before="100" w:after="100"/>
              <w:jc w:val="center"/>
              <w:rPr>
                <w:b/>
              </w:rPr>
            </w:pPr>
            <w:r w:rsidRPr="003650BF">
              <w:rPr>
                <w:b/>
              </w:rPr>
              <w:t>'yes' BYO</w:t>
            </w:r>
            <w:r w:rsidRPr="003650BF">
              <w:rPr>
                <w:b/>
              </w:rPr>
              <w:br/>
              <w:t>22 Plan</w:t>
            </w:r>
          </w:p>
        </w:tc>
        <w:tc>
          <w:tcPr>
            <w:tcW w:w="409" w:type="pct"/>
          </w:tcPr>
          <w:p w14:paraId="1788817A" w14:textId="77777777" w:rsidR="00821024" w:rsidRPr="003650BF" w:rsidRDefault="006A32BE">
            <w:pPr>
              <w:pStyle w:val="BodyText"/>
              <w:spacing w:before="100" w:after="100"/>
              <w:jc w:val="center"/>
              <w:rPr>
                <w:b/>
              </w:rPr>
            </w:pPr>
            <w:r w:rsidRPr="003650BF">
              <w:rPr>
                <w:b/>
              </w:rPr>
              <w:t>'yes' BYO</w:t>
            </w:r>
            <w:r w:rsidRPr="003650BF">
              <w:rPr>
                <w:b/>
              </w:rPr>
              <w:br/>
              <w:t>33 Plan</w:t>
            </w:r>
          </w:p>
        </w:tc>
        <w:tc>
          <w:tcPr>
            <w:tcW w:w="409" w:type="pct"/>
          </w:tcPr>
          <w:p w14:paraId="6ADBEE99" w14:textId="77777777" w:rsidR="00821024" w:rsidRPr="003650BF" w:rsidRDefault="006A32BE">
            <w:pPr>
              <w:pStyle w:val="BodyText"/>
              <w:spacing w:before="100" w:after="100"/>
              <w:jc w:val="center"/>
              <w:rPr>
                <w:b/>
              </w:rPr>
            </w:pPr>
            <w:r w:rsidRPr="003650BF">
              <w:rPr>
                <w:b/>
              </w:rPr>
              <w:t>'yes' BYO</w:t>
            </w:r>
            <w:r w:rsidRPr="003650BF">
              <w:rPr>
                <w:b/>
              </w:rPr>
              <w:br/>
              <w:t>44 Plan</w:t>
            </w:r>
          </w:p>
        </w:tc>
        <w:tc>
          <w:tcPr>
            <w:tcW w:w="409" w:type="pct"/>
          </w:tcPr>
          <w:p w14:paraId="125D5627" w14:textId="77777777" w:rsidR="00821024" w:rsidRPr="003650BF" w:rsidRDefault="006A32BE">
            <w:pPr>
              <w:pStyle w:val="BodyText"/>
              <w:spacing w:before="100" w:after="100"/>
              <w:jc w:val="center"/>
              <w:rPr>
                <w:b/>
              </w:rPr>
            </w:pPr>
            <w:r w:rsidRPr="003650BF">
              <w:rPr>
                <w:b/>
              </w:rPr>
              <w:t>'yes' BYO</w:t>
            </w:r>
            <w:r w:rsidRPr="003650BF">
              <w:rPr>
                <w:b/>
              </w:rPr>
              <w:br/>
              <w:t>66 Plan</w:t>
            </w:r>
          </w:p>
        </w:tc>
        <w:tc>
          <w:tcPr>
            <w:tcW w:w="409" w:type="pct"/>
          </w:tcPr>
          <w:p w14:paraId="21BEBF4E" w14:textId="77777777" w:rsidR="00821024" w:rsidRPr="003650BF" w:rsidRDefault="006A32BE">
            <w:pPr>
              <w:pStyle w:val="BodyText"/>
              <w:spacing w:before="100" w:after="100"/>
              <w:jc w:val="center"/>
              <w:rPr>
                <w:b/>
              </w:rPr>
            </w:pPr>
            <w:r w:rsidRPr="003650BF">
              <w:rPr>
                <w:b/>
              </w:rPr>
              <w:t>'yes' BYO</w:t>
            </w:r>
            <w:r w:rsidRPr="003650BF">
              <w:rPr>
                <w:b/>
              </w:rPr>
              <w:br/>
              <w:t>99 Plan</w:t>
            </w:r>
          </w:p>
        </w:tc>
      </w:tr>
      <w:tr w:rsidR="00821024" w:rsidRPr="003650BF" w14:paraId="5895A3AA" w14:textId="77777777" w:rsidTr="00573BAB">
        <w:trPr>
          <w:cantSplit/>
          <w:trHeight w:val="360"/>
          <w:jc w:val="center"/>
        </w:trPr>
        <w:tc>
          <w:tcPr>
            <w:tcW w:w="2138" w:type="pct"/>
          </w:tcPr>
          <w:p w14:paraId="68A59B83" w14:textId="77777777" w:rsidR="00821024" w:rsidRPr="003650BF" w:rsidRDefault="006A32BE">
            <w:pPr>
              <w:pStyle w:val="BodyText"/>
              <w:spacing w:before="100" w:after="100"/>
              <w:rPr>
                <w:b/>
              </w:rPr>
            </w:pPr>
            <w:r w:rsidRPr="003650BF">
              <w:rPr>
                <w:b/>
              </w:rPr>
              <w:t>Monthly Service Charge</w:t>
            </w:r>
          </w:p>
        </w:tc>
        <w:tc>
          <w:tcPr>
            <w:tcW w:w="409" w:type="pct"/>
          </w:tcPr>
          <w:p w14:paraId="344BD7D8" w14:textId="77777777" w:rsidR="00821024" w:rsidRPr="003650BF" w:rsidRDefault="006A32BE">
            <w:pPr>
              <w:pStyle w:val="BodyText"/>
              <w:spacing w:before="100" w:after="100"/>
              <w:jc w:val="center"/>
            </w:pPr>
            <w:r w:rsidRPr="003650BF">
              <w:t>$9</w:t>
            </w:r>
          </w:p>
        </w:tc>
        <w:tc>
          <w:tcPr>
            <w:tcW w:w="409" w:type="pct"/>
          </w:tcPr>
          <w:p w14:paraId="5CA4387B" w14:textId="77777777" w:rsidR="00821024" w:rsidRPr="003650BF" w:rsidRDefault="006A32BE">
            <w:pPr>
              <w:pStyle w:val="BodyText"/>
              <w:spacing w:before="100" w:after="100"/>
              <w:jc w:val="center"/>
            </w:pPr>
            <w:r w:rsidRPr="003650BF">
              <w:t>$16</w:t>
            </w:r>
          </w:p>
        </w:tc>
        <w:tc>
          <w:tcPr>
            <w:tcW w:w="409" w:type="pct"/>
          </w:tcPr>
          <w:p w14:paraId="2317BDAC" w14:textId="77777777" w:rsidR="00821024" w:rsidRPr="003650BF" w:rsidRDefault="006A32BE">
            <w:pPr>
              <w:pStyle w:val="BodyText"/>
              <w:spacing w:before="100" w:after="100"/>
              <w:jc w:val="center"/>
            </w:pPr>
            <w:r w:rsidRPr="003650BF">
              <w:t>$22</w:t>
            </w:r>
          </w:p>
        </w:tc>
        <w:tc>
          <w:tcPr>
            <w:tcW w:w="409" w:type="pct"/>
          </w:tcPr>
          <w:p w14:paraId="60D4340B" w14:textId="77777777" w:rsidR="00821024" w:rsidRPr="003650BF" w:rsidRDefault="006A32BE">
            <w:pPr>
              <w:pStyle w:val="BodyText"/>
              <w:spacing w:before="100" w:after="100"/>
              <w:jc w:val="center"/>
            </w:pPr>
            <w:r w:rsidRPr="003650BF">
              <w:t>$33</w:t>
            </w:r>
          </w:p>
        </w:tc>
        <w:tc>
          <w:tcPr>
            <w:tcW w:w="409" w:type="pct"/>
          </w:tcPr>
          <w:p w14:paraId="47DD6B8D" w14:textId="77777777" w:rsidR="00821024" w:rsidRPr="003650BF" w:rsidRDefault="006A32BE">
            <w:pPr>
              <w:pStyle w:val="BodyText"/>
              <w:spacing w:before="100" w:after="100"/>
              <w:jc w:val="center"/>
            </w:pPr>
            <w:r w:rsidRPr="003650BF">
              <w:t>$44</w:t>
            </w:r>
          </w:p>
        </w:tc>
        <w:tc>
          <w:tcPr>
            <w:tcW w:w="409" w:type="pct"/>
          </w:tcPr>
          <w:p w14:paraId="1473ED19" w14:textId="77777777" w:rsidR="00821024" w:rsidRPr="003650BF" w:rsidRDefault="006A32BE">
            <w:pPr>
              <w:pStyle w:val="BodyText"/>
              <w:spacing w:before="100" w:after="100"/>
              <w:jc w:val="center"/>
            </w:pPr>
            <w:r w:rsidRPr="003650BF">
              <w:t>$66</w:t>
            </w:r>
          </w:p>
        </w:tc>
        <w:tc>
          <w:tcPr>
            <w:tcW w:w="409" w:type="pct"/>
          </w:tcPr>
          <w:p w14:paraId="3E5B88A3" w14:textId="77777777" w:rsidR="00821024" w:rsidRPr="003650BF" w:rsidRDefault="006A32BE">
            <w:pPr>
              <w:pStyle w:val="BodyText"/>
              <w:spacing w:before="100" w:after="100"/>
              <w:jc w:val="center"/>
            </w:pPr>
            <w:r w:rsidRPr="003650BF">
              <w:t>$99</w:t>
            </w:r>
          </w:p>
        </w:tc>
      </w:tr>
      <w:tr w:rsidR="00821024" w:rsidRPr="003650BF" w14:paraId="7E9692B7" w14:textId="77777777" w:rsidTr="00573BAB">
        <w:trPr>
          <w:cantSplit/>
          <w:trHeight w:val="360"/>
          <w:jc w:val="center"/>
        </w:trPr>
        <w:tc>
          <w:tcPr>
            <w:tcW w:w="2138" w:type="pct"/>
          </w:tcPr>
          <w:p w14:paraId="7FB49169" w14:textId="77777777" w:rsidR="00821024" w:rsidRPr="003650BF" w:rsidRDefault="006A32BE">
            <w:pPr>
              <w:pStyle w:val="BodyText"/>
              <w:spacing w:before="100" w:after="100"/>
            </w:pPr>
            <w:r w:rsidRPr="003650BF">
              <w:rPr>
                <w:b/>
              </w:rPr>
              <w:t>Call Charges</w:t>
            </w:r>
            <w:r w:rsidRPr="003650BF">
              <w:t xml:space="preserve"> (per 30 seconds)</w:t>
            </w:r>
          </w:p>
          <w:p w14:paraId="4D3B757C" w14:textId="77777777" w:rsidR="00821024" w:rsidRPr="003650BF" w:rsidRDefault="006A32BE">
            <w:pPr>
              <w:pStyle w:val="BodyText"/>
              <w:spacing w:before="100" w:after="100"/>
              <w:ind w:left="720"/>
              <w:rPr>
                <w:b/>
              </w:rPr>
            </w:pPr>
            <w:r w:rsidRPr="003650BF">
              <w:rPr>
                <w:b/>
              </w:rPr>
              <w:t>Peak &amp; Off Peak</w:t>
            </w:r>
          </w:p>
          <w:p w14:paraId="7D16F820" w14:textId="77777777" w:rsidR="00821024" w:rsidRPr="003650BF" w:rsidRDefault="006A32BE">
            <w:pPr>
              <w:pStyle w:val="BodyText"/>
              <w:spacing w:before="100" w:after="100"/>
              <w:ind w:left="1440"/>
              <w:rPr>
                <w:i/>
              </w:rPr>
            </w:pPr>
            <w:r w:rsidRPr="003650BF">
              <w:rPr>
                <w:i/>
              </w:rPr>
              <w:t>Local &amp; National Long Distance</w:t>
            </w:r>
          </w:p>
          <w:p w14:paraId="7539DAE8" w14:textId="77777777" w:rsidR="00821024" w:rsidRPr="003650BF" w:rsidRDefault="006A32BE">
            <w:pPr>
              <w:pStyle w:val="BodyText"/>
              <w:spacing w:before="100" w:after="100"/>
              <w:ind w:left="1440"/>
              <w:rPr>
                <w:i/>
              </w:rPr>
            </w:pPr>
            <w:r w:rsidRPr="003650BF">
              <w:rPr>
                <w:i/>
              </w:rPr>
              <w:t>To Optus GSM Network Mobiles*</w:t>
            </w:r>
          </w:p>
          <w:p w14:paraId="478FFD14" w14:textId="77777777" w:rsidR="00821024" w:rsidRPr="003650BF" w:rsidRDefault="006A32BE">
            <w:pPr>
              <w:pStyle w:val="BodyText"/>
              <w:spacing w:before="100" w:after="100"/>
              <w:ind w:left="1440"/>
            </w:pPr>
            <w:r w:rsidRPr="003650BF">
              <w:rPr>
                <w:i/>
              </w:rPr>
              <w:t>To Other Mobiles</w:t>
            </w:r>
          </w:p>
        </w:tc>
        <w:tc>
          <w:tcPr>
            <w:tcW w:w="409" w:type="pct"/>
            <w:vAlign w:val="bottom"/>
          </w:tcPr>
          <w:p w14:paraId="79ECB969" w14:textId="77777777" w:rsidR="00821024" w:rsidRPr="003650BF" w:rsidRDefault="006A32BE">
            <w:pPr>
              <w:pStyle w:val="BodyText"/>
              <w:spacing w:before="100" w:after="100"/>
              <w:jc w:val="center"/>
            </w:pPr>
            <w:r w:rsidRPr="003650BF">
              <w:t>$0.495</w:t>
            </w:r>
          </w:p>
          <w:p w14:paraId="0991E67C" w14:textId="77777777" w:rsidR="00821024" w:rsidRPr="003650BF" w:rsidRDefault="006A32BE">
            <w:pPr>
              <w:pStyle w:val="BodyText"/>
              <w:spacing w:before="100" w:after="100"/>
              <w:jc w:val="center"/>
            </w:pPr>
            <w:r w:rsidRPr="003650BF">
              <w:t>$0.495</w:t>
            </w:r>
          </w:p>
          <w:p w14:paraId="3D43E7E8" w14:textId="77777777" w:rsidR="00821024" w:rsidRPr="003650BF" w:rsidRDefault="006A32BE">
            <w:pPr>
              <w:pStyle w:val="BodyText"/>
              <w:spacing w:before="100" w:after="100"/>
              <w:jc w:val="center"/>
            </w:pPr>
            <w:r w:rsidRPr="003650BF">
              <w:t>$0.495</w:t>
            </w:r>
          </w:p>
        </w:tc>
        <w:tc>
          <w:tcPr>
            <w:tcW w:w="409" w:type="pct"/>
            <w:vAlign w:val="bottom"/>
          </w:tcPr>
          <w:p w14:paraId="71248658" w14:textId="77777777" w:rsidR="00821024" w:rsidRPr="003650BF" w:rsidRDefault="006A32BE">
            <w:pPr>
              <w:pStyle w:val="BodyText"/>
              <w:spacing w:before="100" w:after="100"/>
              <w:jc w:val="center"/>
            </w:pPr>
            <w:r w:rsidRPr="003650BF">
              <w:t>$0.451</w:t>
            </w:r>
          </w:p>
          <w:p w14:paraId="2142E0B9" w14:textId="77777777" w:rsidR="00821024" w:rsidRPr="003650BF" w:rsidRDefault="006A32BE">
            <w:pPr>
              <w:pStyle w:val="BodyText"/>
              <w:spacing w:before="100" w:after="100"/>
              <w:jc w:val="center"/>
            </w:pPr>
            <w:r w:rsidRPr="003650BF">
              <w:t>$0.451</w:t>
            </w:r>
          </w:p>
          <w:p w14:paraId="1DB3CB56" w14:textId="77777777" w:rsidR="00821024" w:rsidRPr="003650BF" w:rsidRDefault="006A32BE">
            <w:pPr>
              <w:pStyle w:val="BodyText"/>
              <w:spacing w:before="100" w:after="100"/>
              <w:jc w:val="center"/>
            </w:pPr>
            <w:r w:rsidRPr="003650BF">
              <w:t>$0.451</w:t>
            </w:r>
          </w:p>
        </w:tc>
        <w:tc>
          <w:tcPr>
            <w:tcW w:w="409" w:type="pct"/>
            <w:vAlign w:val="bottom"/>
          </w:tcPr>
          <w:p w14:paraId="158C6994" w14:textId="77777777" w:rsidR="00821024" w:rsidRPr="003650BF" w:rsidRDefault="006A32BE">
            <w:pPr>
              <w:pStyle w:val="BodyText"/>
              <w:spacing w:before="100" w:after="100"/>
              <w:jc w:val="center"/>
            </w:pPr>
            <w:r w:rsidRPr="003650BF">
              <w:t>$0.396</w:t>
            </w:r>
          </w:p>
          <w:p w14:paraId="46BB033F" w14:textId="77777777" w:rsidR="00821024" w:rsidRPr="003650BF" w:rsidRDefault="006A32BE">
            <w:pPr>
              <w:pStyle w:val="BodyText"/>
              <w:spacing w:before="100" w:after="100"/>
              <w:jc w:val="center"/>
            </w:pPr>
            <w:r w:rsidRPr="003650BF">
              <w:t>$0.396</w:t>
            </w:r>
          </w:p>
          <w:p w14:paraId="0F784F5F" w14:textId="77777777" w:rsidR="00821024" w:rsidRPr="003650BF" w:rsidRDefault="006A32BE">
            <w:pPr>
              <w:pStyle w:val="BodyText"/>
              <w:spacing w:before="100" w:after="100"/>
              <w:jc w:val="center"/>
            </w:pPr>
            <w:r w:rsidRPr="003650BF">
              <w:t>$0.396</w:t>
            </w:r>
          </w:p>
        </w:tc>
        <w:tc>
          <w:tcPr>
            <w:tcW w:w="409" w:type="pct"/>
            <w:vAlign w:val="bottom"/>
          </w:tcPr>
          <w:p w14:paraId="1589ADEE" w14:textId="77777777" w:rsidR="00821024" w:rsidRPr="003650BF" w:rsidRDefault="006A32BE">
            <w:pPr>
              <w:pStyle w:val="BodyText"/>
              <w:spacing w:before="100" w:after="100"/>
              <w:jc w:val="center"/>
            </w:pPr>
            <w:r w:rsidRPr="003650BF">
              <w:t>$0.308</w:t>
            </w:r>
          </w:p>
          <w:p w14:paraId="5DE242B3" w14:textId="77777777" w:rsidR="00821024" w:rsidRPr="003650BF" w:rsidRDefault="006A32BE">
            <w:pPr>
              <w:pStyle w:val="BodyText"/>
              <w:spacing w:before="100" w:after="100"/>
              <w:jc w:val="center"/>
            </w:pPr>
            <w:r w:rsidRPr="003650BF">
              <w:t>$0.308</w:t>
            </w:r>
          </w:p>
          <w:p w14:paraId="4C25B28E" w14:textId="77777777" w:rsidR="00821024" w:rsidRPr="003650BF" w:rsidRDefault="006A32BE">
            <w:pPr>
              <w:pStyle w:val="BodyText"/>
              <w:spacing w:before="100" w:after="100"/>
              <w:jc w:val="center"/>
            </w:pPr>
            <w:r w:rsidRPr="003650BF">
              <w:t>$0.308</w:t>
            </w:r>
          </w:p>
        </w:tc>
        <w:tc>
          <w:tcPr>
            <w:tcW w:w="409" w:type="pct"/>
            <w:vAlign w:val="bottom"/>
          </w:tcPr>
          <w:p w14:paraId="5D3FD025" w14:textId="77777777" w:rsidR="00821024" w:rsidRPr="003650BF" w:rsidRDefault="006A32BE">
            <w:pPr>
              <w:pStyle w:val="BodyText"/>
              <w:spacing w:before="100" w:after="100"/>
              <w:jc w:val="center"/>
            </w:pPr>
            <w:r w:rsidRPr="003650BF">
              <w:t>$0.231</w:t>
            </w:r>
          </w:p>
          <w:p w14:paraId="7420FE1E" w14:textId="77777777" w:rsidR="00821024" w:rsidRPr="003650BF" w:rsidRDefault="006A32BE">
            <w:pPr>
              <w:pStyle w:val="BodyText"/>
              <w:spacing w:before="100" w:after="100"/>
              <w:jc w:val="center"/>
            </w:pPr>
            <w:r w:rsidRPr="003650BF">
              <w:t>$0.231</w:t>
            </w:r>
          </w:p>
          <w:p w14:paraId="30C1CD92" w14:textId="77777777" w:rsidR="00821024" w:rsidRPr="003650BF" w:rsidRDefault="006A32BE">
            <w:pPr>
              <w:pStyle w:val="BodyText"/>
              <w:spacing w:before="100" w:after="100"/>
              <w:jc w:val="center"/>
            </w:pPr>
            <w:r w:rsidRPr="003650BF">
              <w:t>$0.231</w:t>
            </w:r>
          </w:p>
        </w:tc>
        <w:tc>
          <w:tcPr>
            <w:tcW w:w="409" w:type="pct"/>
            <w:vAlign w:val="bottom"/>
          </w:tcPr>
          <w:p w14:paraId="15F81982" w14:textId="77777777" w:rsidR="00821024" w:rsidRPr="003650BF" w:rsidRDefault="006A32BE">
            <w:pPr>
              <w:pStyle w:val="BodyText"/>
              <w:spacing w:before="100" w:after="100"/>
              <w:jc w:val="center"/>
            </w:pPr>
            <w:r w:rsidRPr="003650BF">
              <w:t>$0.154</w:t>
            </w:r>
          </w:p>
          <w:p w14:paraId="69F73DEE" w14:textId="77777777" w:rsidR="00821024" w:rsidRPr="003650BF" w:rsidRDefault="006A32BE">
            <w:pPr>
              <w:pStyle w:val="BodyText"/>
              <w:spacing w:before="100" w:after="100"/>
              <w:jc w:val="center"/>
            </w:pPr>
            <w:r w:rsidRPr="003650BF">
              <w:t>$0.154</w:t>
            </w:r>
          </w:p>
          <w:p w14:paraId="4D0FCC05" w14:textId="77777777" w:rsidR="00821024" w:rsidRPr="003650BF" w:rsidRDefault="006A32BE">
            <w:pPr>
              <w:pStyle w:val="BodyText"/>
              <w:spacing w:before="100" w:after="100"/>
              <w:jc w:val="center"/>
            </w:pPr>
            <w:r w:rsidRPr="003650BF">
              <w:t>$0.154</w:t>
            </w:r>
          </w:p>
        </w:tc>
        <w:tc>
          <w:tcPr>
            <w:tcW w:w="409" w:type="pct"/>
            <w:vAlign w:val="bottom"/>
          </w:tcPr>
          <w:p w14:paraId="7212BF9E" w14:textId="77777777" w:rsidR="00821024" w:rsidRPr="003650BF" w:rsidRDefault="006A32BE">
            <w:pPr>
              <w:pStyle w:val="BodyText"/>
              <w:spacing w:before="100" w:after="100"/>
              <w:jc w:val="center"/>
            </w:pPr>
            <w:r w:rsidRPr="003650BF">
              <w:t>$0.121</w:t>
            </w:r>
          </w:p>
          <w:p w14:paraId="544E0E80" w14:textId="77777777" w:rsidR="00821024" w:rsidRPr="003650BF" w:rsidRDefault="006A32BE">
            <w:pPr>
              <w:pStyle w:val="BodyText"/>
              <w:spacing w:before="100" w:after="100"/>
              <w:jc w:val="center"/>
            </w:pPr>
            <w:r w:rsidRPr="003650BF">
              <w:t>$0.121</w:t>
            </w:r>
          </w:p>
          <w:p w14:paraId="518F3950" w14:textId="77777777" w:rsidR="00821024" w:rsidRPr="003650BF" w:rsidRDefault="006A32BE">
            <w:pPr>
              <w:pStyle w:val="BodyText"/>
              <w:spacing w:before="100" w:after="100"/>
              <w:jc w:val="center"/>
            </w:pPr>
            <w:r w:rsidRPr="003650BF">
              <w:t>$0.121</w:t>
            </w:r>
          </w:p>
        </w:tc>
      </w:tr>
      <w:tr w:rsidR="00821024" w:rsidRPr="003650BF" w14:paraId="0D8B2BB8" w14:textId="77777777" w:rsidTr="00573BAB">
        <w:trPr>
          <w:cantSplit/>
          <w:trHeight w:val="360"/>
          <w:jc w:val="center"/>
        </w:trPr>
        <w:tc>
          <w:tcPr>
            <w:tcW w:w="2138" w:type="pct"/>
          </w:tcPr>
          <w:p w14:paraId="718782D2" w14:textId="77777777" w:rsidR="00821024" w:rsidRPr="003650BF" w:rsidRDefault="006A32BE">
            <w:pPr>
              <w:pStyle w:val="BodyText"/>
              <w:spacing w:before="100" w:after="100"/>
              <w:rPr>
                <w:b/>
              </w:rPr>
            </w:pPr>
            <w:r w:rsidRPr="003650BF">
              <w:rPr>
                <w:b/>
              </w:rPr>
              <w:t>Initial Charge (call connection charge)</w:t>
            </w:r>
          </w:p>
        </w:tc>
        <w:tc>
          <w:tcPr>
            <w:tcW w:w="409" w:type="pct"/>
          </w:tcPr>
          <w:p w14:paraId="76B2945E" w14:textId="77777777" w:rsidR="00821024" w:rsidRPr="003650BF" w:rsidRDefault="006A32BE">
            <w:pPr>
              <w:pStyle w:val="BodyText"/>
              <w:spacing w:before="100" w:after="100"/>
              <w:jc w:val="center"/>
            </w:pPr>
            <w:r w:rsidRPr="003650BF">
              <w:t>$0.22</w:t>
            </w:r>
          </w:p>
        </w:tc>
        <w:tc>
          <w:tcPr>
            <w:tcW w:w="409" w:type="pct"/>
          </w:tcPr>
          <w:p w14:paraId="3BF2D183" w14:textId="77777777" w:rsidR="00821024" w:rsidRPr="003650BF" w:rsidRDefault="006A32BE">
            <w:pPr>
              <w:pStyle w:val="BodyText"/>
              <w:spacing w:before="100" w:after="100"/>
              <w:jc w:val="center"/>
            </w:pPr>
            <w:r w:rsidRPr="003650BF">
              <w:t>$0.22</w:t>
            </w:r>
          </w:p>
        </w:tc>
        <w:tc>
          <w:tcPr>
            <w:tcW w:w="409" w:type="pct"/>
          </w:tcPr>
          <w:p w14:paraId="6D5C4FB3" w14:textId="77777777" w:rsidR="00821024" w:rsidRPr="003650BF" w:rsidRDefault="006A32BE">
            <w:pPr>
              <w:pStyle w:val="BodyText"/>
              <w:spacing w:before="100" w:after="100"/>
              <w:jc w:val="center"/>
            </w:pPr>
            <w:r w:rsidRPr="003650BF">
              <w:t>$0.22</w:t>
            </w:r>
          </w:p>
        </w:tc>
        <w:tc>
          <w:tcPr>
            <w:tcW w:w="409" w:type="pct"/>
          </w:tcPr>
          <w:p w14:paraId="096A8050" w14:textId="77777777" w:rsidR="00821024" w:rsidRPr="003650BF" w:rsidRDefault="006A32BE">
            <w:pPr>
              <w:pStyle w:val="BodyText"/>
              <w:spacing w:before="100" w:after="100"/>
              <w:jc w:val="center"/>
            </w:pPr>
            <w:r w:rsidRPr="003650BF">
              <w:t>$0.187</w:t>
            </w:r>
          </w:p>
        </w:tc>
        <w:tc>
          <w:tcPr>
            <w:tcW w:w="409" w:type="pct"/>
          </w:tcPr>
          <w:p w14:paraId="55C94152" w14:textId="77777777" w:rsidR="00821024" w:rsidRPr="003650BF" w:rsidRDefault="006A32BE">
            <w:pPr>
              <w:pStyle w:val="BodyText"/>
              <w:spacing w:before="100" w:after="100"/>
              <w:jc w:val="center"/>
            </w:pPr>
            <w:r w:rsidRPr="003650BF">
              <w:t>$0.187</w:t>
            </w:r>
          </w:p>
        </w:tc>
        <w:tc>
          <w:tcPr>
            <w:tcW w:w="409" w:type="pct"/>
          </w:tcPr>
          <w:p w14:paraId="24DBD2D6" w14:textId="77777777" w:rsidR="00821024" w:rsidRPr="003650BF" w:rsidRDefault="006A32BE">
            <w:pPr>
              <w:pStyle w:val="BodyText"/>
              <w:spacing w:before="100" w:after="100"/>
              <w:jc w:val="center"/>
            </w:pPr>
            <w:r w:rsidRPr="003650BF">
              <w:t>$0.187</w:t>
            </w:r>
          </w:p>
        </w:tc>
        <w:tc>
          <w:tcPr>
            <w:tcW w:w="409" w:type="pct"/>
          </w:tcPr>
          <w:p w14:paraId="203432BC" w14:textId="77777777" w:rsidR="00821024" w:rsidRPr="003650BF" w:rsidRDefault="006A32BE">
            <w:pPr>
              <w:pStyle w:val="BodyText"/>
              <w:spacing w:before="100" w:after="100"/>
              <w:jc w:val="center"/>
            </w:pPr>
            <w:r w:rsidRPr="003650BF">
              <w:t>$0.187</w:t>
            </w:r>
          </w:p>
        </w:tc>
      </w:tr>
      <w:tr w:rsidR="00821024" w:rsidRPr="003650BF" w14:paraId="22C27DB8" w14:textId="77777777" w:rsidTr="00573BAB">
        <w:trPr>
          <w:cantSplit/>
          <w:trHeight w:val="360"/>
          <w:jc w:val="center"/>
        </w:trPr>
        <w:tc>
          <w:tcPr>
            <w:tcW w:w="2138" w:type="pct"/>
          </w:tcPr>
          <w:p w14:paraId="2F18E805" w14:textId="77777777" w:rsidR="00821024" w:rsidRPr="003650BF" w:rsidRDefault="006A32BE">
            <w:pPr>
              <w:pStyle w:val="BodyText"/>
              <w:spacing w:before="100" w:after="100"/>
            </w:pPr>
            <w:r w:rsidRPr="003650BF">
              <w:t>Call credits Included in the Monthly Service Charge**</w:t>
            </w:r>
          </w:p>
        </w:tc>
        <w:tc>
          <w:tcPr>
            <w:tcW w:w="409" w:type="pct"/>
          </w:tcPr>
          <w:p w14:paraId="6989C7CE" w14:textId="77777777" w:rsidR="00821024" w:rsidRPr="003650BF" w:rsidRDefault="006A32BE">
            <w:pPr>
              <w:pStyle w:val="BodyText"/>
              <w:spacing w:before="100" w:after="100"/>
              <w:jc w:val="center"/>
            </w:pPr>
            <w:r w:rsidRPr="003650BF">
              <w:t>$0</w:t>
            </w:r>
          </w:p>
        </w:tc>
        <w:tc>
          <w:tcPr>
            <w:tcW w:w="409" w:type="pct"/>
          </w:tcPr>
          <w:p w14:paraId="65C30852" w14:textId="77777777" w:rsidR="00821024" w:rsidRPr="003650BF" w:rsidRDefault="006A32BE">
            <w:pPr>
              <w:pStyle w:val="BodyText"/>
              <w:spacing w:before="100" w:after="100"/>
              <w:jc w:val="center"/>
            </w:pPr>
            <w:r w:rsidRPr="003650BF">
              <w:t>$6</w:t>
            </w:r>
          </w:p>
        </w:tc>
        <w:tc>
          <w:tcPr>
            <w:tcW w:w="409" w:type="pct"/>
          </w:tcPr>
          <w:p w14:paraId="06230D81" w14:textId="77777777" w:rsidR="00821024" w:rsidRPr="003650BF" w:rsidRDefault="006A32BE">
            <w:pPr>
              <w:pStyle w:val="BodyText"/>
              <w:spacing w:before="100" w:after="100"/>
              <w:jc w:val="center"/>
            </w:pPr>
            <w:r w:rsidRPr="003650BF">
              <w:t>$16</w:t>
            </w:r>
          </w:p>
        </w:tc>
        <w:tc>
          <w:tcPr>
            <w:tcW w:w="409" w:type="pct"/>
          </w:tcPr>
          <w:p w14:paraId="09C9CDEE" w14:textId="77777777" w:rsidR="00821024" w:rsidRPr="003650BF" w:rsidRDefault="006A32BE">
            <w:pPr>
              <w:pStyle w:val="BodyText"/>
              <w:spacing w:before="100" w:after="100"/>
              <w:jc w:val="center"/>
            </w:pPr>
            <w:r w:rsidRPr="003650BF">
              <w:t>$33</w:t>
            </w:r>
          </w:p>
        </w:tc>
        <w:tc>
          <w:tcPr>
            <w:tcW w:w="409" w:type="pct"/>
          </w:tcPr>
          <w:p w14:paraId="1DEDE28E" w14:textId="77777777" w:rsidR="00821024" w:rsidRPr="003650BF" w:rsidRDefault="006A32BE">
            <w:pPr>
              <w:pStyle w:val="BodyText"/>
              <w:spacing w:before="100" w:after="100"/>
              <w:jc w:val="center"/>
            </w:pPr>
            <w:r w:rsidRPr="003650BF">
              <w:t>$44</w:t>
            </w:r>
          </w:p>
        </w:tc>
        <w:tc>
          <w:tcPr>
            <w:tcW w:w="409" w:type="pct"/>
          </w:tcPr>
          <w:p w14:paraId="4A1912D0" w14:textId="77777777" w:rsidR="00821024" w:rsidRPr="003650BF" w:rsidRDefault="006A32BE">
            <w:pPr>
              <w:pStyle w:val="BodyText"/>
              <w:spacing w:before="100" w:after="100"/>
              <w:jc w:val="center"/>
            </w:pPr>
            <w:r w:rsidRPr="003650BF">
              <w:t>$66</w:t>
            </w:r>
          </w:p>
        </w:tc>
        <w:tc>
          <w:tcPr>
            <w:tcW w:w="409" w:type="pct"/>
          </w:tcPr>
          <w:p w14:paraId="3EF39C5D" w14:textId="77777777" w:rsidR="00821024" w:rsidRPr="003650BF" w:rsidRDefault="006A32BE">
            <w:pPr>
              <w:pStyle w:val="BodyText"/>
              <w:spacing w:before="100" w:after="100"/>
              <w:jc w:val="center"/>
            </w:pPr>
            <w:r w:rsidRPr="003650BF">
              <w:t>$99</w:t>
            </w:r>
          </w:p>
        </w:tc>
      </w:tr>
      <w:tr w:rsidR="00821024" w:rsidRPr="003650BF" w14:paraId="11C9710A" w14:textId="77777777" w:rsidTr="00573BAB">
        <w:trPr>
          <w:cantSplit/>
          <w:trHeight w:val="360"/>
          <w:jc w:val="center"/>
        </w:trPr>
        <w:tc>
          <w:tcPr>
            <w:tcW w:w="2138" w:type="pct"/>
          </w:tcPr>
          <w:p w14:paraId="1A5DBED5" w14:textId="77777777" w:rsidR="00821024" w:rsidRPr="003650BF" w:rsidRDefault="006A32BE">
            <w:pPr>
              <w:pStyle w:val="BodyText"/>
              <w:spacing w:before="100" w:after="100"/>
              <w:rPr>
                <w:b/>
              </w:rPr>
            </w:pPr>
            <w:r w:rsidRPr="003650BF">
              <w:rPr>
                <w:b/>
              </w:rPr>
              <w:t>Minimum Term</w:t>
            </w:r>
          </w:p>
        </w:tc>
        <w:tc>
          <w:tcPr>
            <w:tcW w:w="409" w:type="pct"/>
          </w:tcPr>
          <w:p w14:paraId="196EB3B1" w14:textId="77777777" w:rsidR="00821024" w:rsidRPr="003650BF" w:rsidRDefault="006A32BE">
            <w:pPr>
              <w:pStyle w:val="BodyText"/>
              <w:spacing w:before="100" w:after="100"/>
              <w:jc w:val="center"/>
            </w:pPr>
            <w:r w:rsidRPr="003650BF">
              <w:t>12 months</w:t>
            </w:r>
          </w:p>
        </w:tc>
        <w:tc>
          <w:tcPr>
            <w:tcW w:w="409" w:type="pct"/>
          </w:tcPr>
          <w:p w14:paraId="46F05DA0" w14:textId="77777777" w:rsidR="00821024" w:rsidRPr="003650BF" w:rsidRDefault="006A32BE">
            <w:pPr>
              <w:pStyle w:val="BodyText"/>
              <w:spacing w:before="100" w:after="100"/>
              <w:jc w:val="center"/>
            </w:pPr>
            <w:r w:rsidRPr="003650BF">
              <w:t>12 months</w:t>
            </w:r>
          </w:p>
        </w:tc>
        <w:tc>
          <w:tcPr>
            <w:tcW w:w="409" w:type="pct"/>
          </w:tcPr>
          <w:p w14:paraId="0E44922D" w14:textId="77777777" w:rsidR="00821024" w:rsidRPr="003650BF" w:rsidRDefault="006A32BE">
            <w:pPr>
              <w:pStyle w:val="BodyText"/>
              <w:spacing w:before="100" w:after="100"/>
              <w:jc w:val="center"/>
            </w:pPr>
            <w:r w:rsidRPr="003650BF">
              <w:t>12 months</w:t>
            </w:r>
          </w:p>
        </w:tc>
        <w:tc>
          <w:tcPr>
            <w:tcW w:w="409" w:type="pct"/>
          </w:tcPr>
          <w:p w14:paraId="77A89406" w14:textId="77777777" w:rsidR="00821024" w:rsidRPr="003650BF" w:rsidRDefault="006A32BE">
            <w:pPr>
              <w:pStyle w:val="BodyText"/>
              <w:spacing w:before="100" w:after="100"/>
              <w:jc w:val="center"/>
            </w:pPr>
            <w:r w:rsidRPr="003650BF">
              <w:t>12 months</w:t>
            </w:r>
          </w:p>
        </w:tc>
        <w:tc>
          <w:tcPr>
            <w:tcW w:w="409" w:type="pct"/>
          </w:tcPr>
          <w:p w14:paraId="1943958E" w14:textId="77777777" w:rsidR="00821024" w:rsidRPr="003650BF" w:rsidRDefault="006A32BE">
            <w:pPr>
              <w:pStyle w:val="BodyText"/>
              <w:spacing w:before="100" w:after="100"/>
              <w:jc w:val="center"/>
            </w:pPr>
            <w:r w:rsidRPr="003650BF">
              <w:t>12 months</w:t>
            </w:r>
          </w:p>
        </w:tc>
        <w:tc>
          <w:tcPr>
            <w:tcW w:w="409" w:type="pct"/>
          </w:tcPr>
          <w:p w14:paraId="50CD274D" w14:textId="77777777" w:rsidR="00821024" w:rsidRPr="003650BF" w:rsidRDefault="006A32BE">
            <w:pPr>
              <w:pStyle w:val="BodyText"/>
              <w:spacing w:before="100" w:after="100"/>
              <w:jc w:val="center"/>
            </w:pPr>
            <w:r w:rsidRPr="003650BF">
              <w:t>12 months</w:t>
            </w:r>
          </w:p>
        </w:tc>
        <w:tc>
          <w:tcPr>
            <w:tcW w:w="409" w:type="pct"/>
          </w:tcPr>
          <w:p w14:paraId="69699015" w14:textId="77777777" w:rsidR="00821024" w:rsidRPr="003650BF" w:rsidRDefault="006A32BE">
            <w:pPr>
              <w:pStyle w:val="BodyText"/>
              <w:spacing w:before="100" w:after="100"/>
              <w:jc w:val="center"/>
            </w:pPr>
            <w:r w:rsidRPr="003650BF">
              <w:t>12 months</w:t>
            </w:r>
          </w:p>
        </w:tc>
      </w:tr>
      <w:tr w:rsidR="00821024" w:rsidRPr="003650BF" w14:paraId="5C7BF768" w14:textId="77777777" w:rsidTr="00573BAB">
        <w:trPr>
          <w:cantSplit/>
          <w:trHeight w:val="360"/>
          <w:jc w:val="center"/>
        </w:trPr>
        <w:tc>
          <w:tcPr>
            <w:tcW w:w="2138" w:type="pct"/>
          </w:tcPr>
          <w:p w14:paraId="78024653" w14:textId="77777777" w:rsidR="00821024" w:rsidRPr="003650BF" w:rsidRDefault="006A32BE">
            <w:pPr>
              <w:pStyle w:val="BodyText"/>
              <w:spacing w:before="100" w:after="100"/>
              <w:rPr>
                <w:b/>
              </w:rPr>
            </w:pPr>
            <w:r w:rsidRPr="003650BF">
              <w:rPr>
                <w:b/>
                <w:i/>
              </w:rPr>
              <w:t xml:space="preserve">Cancellation fee </w:t>
            </w:r>
            <w:r w:rsidRPr="003650BF">
              <w:rPr>
                <w:b/>
              </w:rPr>
              <w:t xml:space="preserve">for each </w:t>
            </w:r>
            <w:r w:rsidRPr="003650BF">
              <w:rPr>
                <w:b/>
                <w:i/>
              </w:rPr>
              <w:t>Optus SIM card</w:t>
            </w:r>
          </w:p>
        </w:tc>
        <w:tc>
          <w:tcPr>
            <w:tcW w:w="409" w:type="pct"/>
          </w:tcPr>
          <w:p w14:paraId="0A50D91D" w14:textId="77777777" w:rsidR="00821024" w:rsidRPr="003650BF" w:rsidRDefault="006A32BE">
            <w:pPr>
              <w:pStyle w:val="BodyText"/>
              <w:spacing w:before="100" w:after="100"/>
              <w:jc w:val="center"/>
            </w:pPr>
            <w:r w:rsidRPr="003650BF">
              <w:t>$60</w:t>
            </w:r>
          </w:p>
        </w:tc>
        <w:tc>
          <w:tcPr>
            <w:tcW w:w="409" w:type="pct"/>
          </w:tcPr>
          <w:p w14:paraId="5AA5E3DB" w14:textId="77777777" w:rsidR="00821024" w:rsidRPr="003650BF" w:rsidRDefault="006A32BE">
            <w:pPr>
              <w:pStyle w:val="BodyText"/>
              <w:spacing w:before="100" w:after="100"/>
              <w:jc w:val="center"/>
            </w:pPr>
            <w:r w:rsidRPr="003650BF">
              <w:t>$60</w:t>
            </w:r>
          </w:p>
        </w:tc>
        <w:tc>
          <w:tcPr>
            <w:tcW w:w="409" w:type="pct"/>
          </w:tcPr>
          <w:p w14:paraId="29233CD9" w14:textId="77777777" w:rsidR="00821024" w:rsidRPr="003650BF" w:rsidRDefault="006A32BE">
            <w:pPr>
              <w:pStyle w:val="BodyText"/>
              <w:spacing w:before="100" w:after="100"/>
              <w:jc w:val="center"/>
            </w:pPr>
            <w:r w:rsidRPr="003650BF">
              <w:t>$60</w:t>
            </w:r>
          </w:p>
        </w:tc>
        <w:tc>
          <w:tcPr>
            <w:tcW w:w="409" w:type="pct"/>
          </w:tcPr>
          <w:p w14:paraId="47E22713" w14:textId="77777777" w:rsidR="00821024" w:rsidRPr="003650BF" w:rsidRDefault="006A32BE">
            <w:pPr>
              <w:pStyle w:val="BodyText"/>
              <w:spacing w:before="100" w:after="100"/>
              <w:jc w:val="center"/>
            </w:pPr>
            <w:r w:rsidRPr="003650BF">
              <w:t>$110</w:t>
            </w:r>
          </w:p>
        </w:tc>
        <w:tc>
          <w:tcPr>
            <w:tcW w:w="409" w:type="pct"/>
          </w:tcPr>
          <w:p w14:paraId="4A01E05D" w14:textId="77777777" w:rsidR="00821024" w:rsidRPr="003650BF" w:rsidRDefault="006A32BE">
            <w:pPr>
              <w:pStyle w:val="BodyText"/>
              <w:spacing w:before="100" w:after="100"/>
              <w:jc w:val="center"/>
            </w:pPr>
            <w:r w:rsidRPr="003650BF">
              <w:t>$110</w:t>
            </w:r>
          </w:p>
        </w:tc>
        <w:tc>
          <w:tcPr>
            <w:tcW w:w="409" w:type="pct"/>
          </w:tcPr>
          <w:p w14:paraId="45092F2B" w14:textId="77777777" w:rsidR="00821024" w:rsidRPr="003650BF" w:rsidRDefault="006A32BE">
            <w:pPr>
              <w:pStyle w:val="BodyText"/>
              <w:spacing w:before="100" w:after="100"/>
              <w:jc w:val="center"/>
            </w:pPr>
            <w:r w:rsidRPr="003650BF">
              <w:t>$110</w:t>
            </w:r>
          </w:p>
        </w:tc>
        <w:tc>
          <w:tcPr>
            <w:tcW w:w="409" w:type="pct"/>
          </w:tcPr>
          <w:p w14:paraId="0C63673B" w14:textId="77777777" w:rsidR="00821024" w:rsidRPr="003650BF" w:rsidRDefault="006A32BE">
            <w:pPr>
              <w:pStyle w:val="BodyText"/>
              <w:spacing w:before="100" w:after="100"/>
              <w:jc w:val="center"/>
            </w:pPr>
            <w:r w:rsidRPr="003650BF">
              <w:t>$110</w:t>
            </w:r>
          </w:p>
        </w:tc>
      </w:tr>
      <w:tr w:rsidR="00821024" w:rsidRPr="003650BF" w14:paraId="1B0CEBA2" w14:textId="77777777" w:rsidTr="00A137DF">
        <w:trPr>
          <w:cantSplit/>
          <w:trHeight w:val="360"/>
          <w:jc w:val="center"/>
        </w:trPr>
        <w:tc>
          <w:tcPr>
            <w:tcW w:w="5000" w:type="pct"/>
            <w:gridSpan w:val="8"/>
          </w:tcPr>
          <w:p w14:paraId="1ACF3ABC" w14:textId="77777777" w:rsidR="00821024" w:rsidRPr="003650BF" w:rsidRDefault="006A32BE" w:rsidP="00B23B24">
            <w:pPr>
              <w:pStyle w:val="BodyText"/>
              <w:spacing w:before="100" w:after="100"/>
            </w:pPr>
            <w:r w:rsidRPr="003650BF">
              <w:t>Calls to a phone within Australia connected to the Optus Mobile Digital Service on the same account will be charged $0.11 for the first 10 minutes of the call or part thereof. If a call is longer than 10 minutes the customer will be charged $0.11, plus the normal charge, according to the customer's pricing plan, for the period over 10 minutes. No initial charge wil</w:t>
            </w:r>
            <w:r w:rsidR="00B23B24" w:rsidRPr="003650BF">
              <w:t xml:space="preserve">l apply to these calls. The </w:t>
            </w:r>
            <w:hyperlink r:id="rId373" w:history="1">
              <w:r w:rsidR="00B23B24" w:rsidRPr="003650BF">
                <w:rPr>
                  <w:rStyle w:val="Hyperlink"/>
                </w:rPr>
                <w:t>FairGo policy</w:t>
              </w:r>
            </w:hyperlink>
            <w:r w:rsidR="00B23B24" w:rsidRPr="003650BF">
              <w:t xml:space="preserve"> applies.</w:t>
            </w:r>
          </w:p>
        </w:tc>
      </w:tr>
    </w:tbl>
    <w:p w14:paraId="59B85534" w14:textId="77777777" w:rsidR="00821024" w:rsidRPr="003650BF" w:rsidRDefault="006A32BE">
      <w:pPr>
        <w:pStyle w:val="BodyText"/>
        <w:spacing w:after="0"/>
        <w:ind w:left="720"/>
        <w:rPr>
          <w:sz w:val="16"/>
        </w:rPr>
      </w:pPr>
      <w:r w:rsidRPr="003650BF">
        <w:rPr>
          <w:sz w:val="16"/>
        </w:rPr>
        <w:br/>
        <w:t xml:space="preserve">*Please Note: 'yes' Time and 'yes' Weekend apply </w:t>
      </w:r>
    </w:p>
    <w:p w14:paraId="0FA9A44E" w14:textId="77777777" w:rsidR="00821024" w:rsidRPr="003650BF" w:rsidRDefault="006A32BE">
      <w:pPr>
        <w:pStyle w:val="BodyText"/>
        <w:spacing w:after="0"/>
        <w:ind w:left="720"/>
        <w:rPr>
          <w:sz w:val="16"/>
        </w:rPr>
      </w:pPr>
      <w:r w:rsidRPr="003650BF">
        <w:rPr>
          <w:sz w:val="16"/>
        </w:rPr>
        <w:t>**Please Note: Included call credits:</w:t>
      </w:r>
    </w:p>
    <w:p w14:paraId="7A10F3D6" w14:textId="77777777" w:rsidR="00821024" w:rsidRPr="003650BF" w:rsidRDefault="006A32BE" w:rsidP="001B57E3">
      <w:pPr>
        <w:pStyle w:val="BodyText"/>
        <w:numPr>
          <w:ilvl w:val="0"/>
          <w:numId w:val="56"/>
        </w:numPr>
        <w:spacing w:after="0"/>
        <w:ind w:left="1440" w:hanging="720"/>
        <w:rPr>
          <w:sz w:val="16"/>
          <w:szCs w:val="16"/>
        </w:rPr>
      </w:pPr>
      <w:r w:rsidRPr="003650BF">
        <w:rPr>
          <w:sz w:val="16"/>
        </w:rPr>
        <w:t>do not i</w:t>
      </w:r>
      <w:r w:rsidRPr="003650BF">
        <w:rPr>
          <w:sz w:val="16"/>
          <w:szCs w:val="16"/>
        </w:rPr>
        <w:t xml:space="preserve">nclude standard call exclusions (see </w:t>
      </w:r>
      <w:hyperlink r:id="rId374" w:history="1">
        <w:r w:rsidRPr="003650BF">
          <w:rPr>
            <w:rStyle w:val="Hyperlink"/>
            <w:rFonts w:eastAsia="MS Gothic"/>
            <w:sz w:val="16"/>
            <w:szCs w:val="16"/>
          </w:rPr>
          <w:t>Section 1</w:t>
        </w:r>
      </w:hyperlink>
      <w:r w:rsidRPr="003650BF">
        <w:rPr>
          <w:sz w:val="16"/>
          <w:szCs w:val="16"/>
        </w:rPr>
        <w:t xml:space="preserve"> of this </w:t>
      </w:r>
      <w:r w:rsidRPr="003650BF">
        <w:rPr>
          <w:i/>
          <w:sz w:val="16"/>
          <w:szCs w:val="16"/>
        </w:rPr>
        <w:t>standard pricing table</w:t>
      </w:r>
      <w:r w:rsidRPr="003650BF">
        <w:rPr>
          <w:sz w:val="16"/>
          <w:szCs w:val="16"/>
        </w:rPr>
        <w:t>) eg. International Roaming calls and 1900 calls;</w:t>
      </w:r>
    </w:p>
    <w:p w14:paraId="77675F16" w14:textId="77777777" w:rsidR="00821024" w:rsidRPr="003650BF" w:rsidRDefault="006A32BE" w:rsidP="001B57E3">
      <w:pPr>
        <w:pStyle w:val="BodyText"/>
        <w:numPr>
          <w:ilvl w:val="0"/>
          <w:numId w:val="56"/>
        </w:numPr>
        <w:spacing w:after="0"/>
        <w:ind w:left="1440" w:hanging="720"/>
        <w:rPr>
          <w:sz w:val="16"/>
          <w:szCs w:val="16"/>
        </w:rPr>
      </w:pPr>
      <w:r w:rsidRPr="003650BF">
        <w:rPr>
          <w:sz w:val="16"/>
          <w:szCs w:val="16"/>
        </w:rPr>
        <w:t>unused included call credits can be rolled over for up to 3 months before they expire.</w:t>
      </w:r>
    </w:p>
    <w:p w14:paraId="53B7C30E" w14:textId="77777777" w:rsidR="00821024" w:rsidRPr="003650BF" w:rsidRDefault="00821024"/>
    <w:p w14:paraId="4BC2D7DC" w14:textId="77777777" w:rsidR="00821024" w:rsidRPr="003650BF" w:rsidRDefault="00821024">
      <w:pPr>
        <w:sectPr w:rsidR="00821024" w:rsidRPr="003650BF" w:rsidSect="00B23CBF">
          <w:headerReference w:type="default" r:id="rId375"/>
          <w:footerReference w:type="default" r:id="rId376"/>
          <w:pgSz w:w="16840" w:h="11900" w:orient="landscape" w:code="9"/>
          <w:pgMar w:top="850" w:right="850" w:bottom="850" w:left="850" w:header="454" w:footer="284" w:gutter="0"/>
          <w:cols w:space="708"/>
          <w:docGrid w:linePitch="360"/>
        </w:sectPr>
      </w:pPr>
    </w:p>
    <w:p w14:paraId="0CE002B8" w14:textId="77777777" w:rsidR="00821024" w:rsidRPr="003650BF" w:rsidRDefault="006A32BE">
      <w:pPr>
        <w:pStyle w:val="Heading4"/>
        <w:rPr>
          <w:spacing w:val="-2"/>
        </w:rPr>
      </w:pPr>
      <w:bookmarkStart w:id="1859" w:name="_Toc228856977"/>
      <w:bookmarkStart w:id="1860" w:name="_Toc228858108"/>
      <w:bookmarkStart w:id="1861" w:name="_Toc443059244"/>
      <w:bookmarkStart w:id="1862" w:name="_Toc447831494"/>
      <w:bookmarkStart w:id="1863" w:name="_Toc533264887"/>
      <w:r w:rsidRPr="003650BF">
        <w:rPr>
          <w:spacing w:val="-2"/>
        </w:rPr>
        <w:lastRenderedPageBreak/>
        <w:t>'yes' Cap Plans (incorporating 'yes' $19 Cap Plan, 'yes' $49 Cap Plan, 'yes' $59 Cap Plan, 'yes' $79 Cap Plan) with Employee Cap plan discount (Optus Employee Plans), effective from 3 May 2009.</w:t>
      </w:r>
      <w:bookmarkEnd w:id="1859"/>
      <w:bookmarkEnd w:id="1860"/>
      <w:bookmarkEnd w:id="1861"/>
      <w:bookmarkEnd w:id="1862"/>
      <w:bookmarkEnd w:id="1863"/>
    </w:p>
    <w:p w14:paraId="08D5009F" w14:textId="77777777" w:rsidR="00821024" w:rsidRPr="003650BF" w:rsidRDefault="006A32BE">
      <w:pPr>
        <w:pStyle w:val="Heading6"/>
        <w:tabs>
          <w:tab w:val="clear" w:pos="720"/>
          <w:tab w:val="num" w:pos="-31680"/>
        </w:tabs>
      </w:pPr>
      <w:bookmarkStart w:id="1864" w:name="_Toc228856978"/>
      <w:bookmarkStart w:id="1865" w:name="_Toc228858109"/>
      <w:bookmarkStart w:id="1866" w:name="_Toc443059245"/>
      <w:bookmarkStart w:id="1867" w:name="_Toc447831495"/>
      <w:bookmarkStart w:id="1868" w:name="_Toc533264888"/>
      <w:r w:rsidRPr="003650BF">
        <w:t>Eligibility</w:t>
      </w:r>
      <w:bookmarkEnd w:id="1864"/>
      <w:bookmarkEnd w:id="1865"/>
      <w:bookmarkEnd w:id="1866"/>
      <w:bookmarkEnd w:id="1867"/>
      <w:bookmarkEnd w:id="1868"/>
    </w:p>
    <w:p w14:paraId="6E859AF1" w14:textId="77777777" w:rsidR="00821024" w:rsidRPr="003650BF" w:rsidRDefault="006A32BE">
      <w:pPr>
        <w:pStyle w:val="BodyText"/>
      </w:pPr>
      <w:r w:rsidRPr="003650BF">
        <w:t>The 'yes' Cap Plans with Employee Cap plan discount are available under special offers to:</w:t>
      </w:r>
    </w:p>
    <w:p w14:paraId="1695FED2" w14:textId="77777777" w:rsidR="00821024" w:rsidRPr="003650BF" w:rsidRDefault="006A32BE" w:rsidP="001B57E3">
      <w:pPr>
        <w:pStyle w:val="BMBul5"/>
        <w:numPr>
          <w:ilvl w:val="0"/>
          <w:numId w:val="57"/>
        </w:numPr>
        <w:tabs>
          <w:tab w:val="clear" w:pos="720"/>
          <w:tab w:val="num" w:pos="1440"/>
        </w:tabs>
        <w:suppressAutoHyphens/>
        <w:ind w:left="1440"/>
      </w:pPr>
      <w:r w:rsidRPr="003650BF">
        <w:t>Permanent full-time, part-time or block-time employees (with a contract of minimum 12 months duration) of Optus Administration Pty Ltd (Optus) or on an approved international secondment (Optus Employees); and</w:t>
      </w:r>
    </w:p>
    <w:p w14:paraId="135D8E17" w14:textId="77777777" w:rsidR="00821024" w:rsidRPr="003650BF" w:rsidRDefault="006A32BE" w:rsidP="001B57E3">
      <w:pPr>
        <w:pStyle w:val="BMBul5"/>
        <w:numPr>
          <w:ilvl w:val="0"/>
          <w:numId w:val="57"/>
        </w:numPr>
        <w:suppressAutoHyphens/>
        <w:ind w:left="1440"/>
      </w:pPr>
      <w:r w:rsidRPr="003650BF">
        <w:t xml:space="preserve">Permanent full-time, part-time or block-time employees (with a contract of minimum 12 months duration) of Uecomm Operations Pty Ltd or on an approved international secondment (Uecomm Employees); </w:t>
      </w:r>
    </w:p>
    <w:p w14:paraId="0720CCFE" w14:textId="77777777" w:rsidR="00821024" w:rsidRPr="003650BF" w:rsidRDefault="006A32BE">
      <w:pPr>
        <w:pStyle w:val="BodyText"/>
      </w:pPr>
      <w:r w:rsidRPr="003650BF">
        <w:t xml:space="preserve">who pass the standard Optus credit check. </w:t>
      </w:r>
    </w:p>
    <w:p w14:paraId="1064EE70" w14:textId="77777777" w:rsidR="00821024" w:rsidRPr="003650BF" w:rsidRDefault="006A32BE">
      <w:pPr>
        <w:pStyle w:val="Heading7"/>
      </w:pPr>
      <w:r w:rsidRPr="003650BF">
        <w:t xml:space="preserve">The account must be in </w:t>
      </w:r>
      <w:r w:rsidRPr="003650BF">
        <w:rPr>
          <w:i/>
        </w:rPr>
        <w:t xml:space="preserve">your </w:t>
      </w:r>
      <w:r w:rsidRPr="003650BF">
        <w:t xml:space="preserve">name (ie the name of the relevant Optus Employee or Uecomm Employee) only and </w:t>
      </w:r>
      <w:r w:rsidRPr="003650BF">
        <w:rPr>
          <w:i/>
        </w:rPr>
        <w:t xml:space="preserve">you </w:t>
      </w:r>
      <w:r w:rsidRPr="003650BF">
        <w:t xml:space="preserve">are liable for all charges incurred on the </w:t>
      </w:r>
      <w:r w:rsidRPr="003650BF">
        <w:rPr>
          <w:i/>
        </w:rPr>
        <w:t>service</w:t>
      </w:r>
      <w:r w:rsidRPr="003650BF">
        <w:t>.</w:t>
      </w:r>
    </w:p>
    <w:p w14:paraId="0B1C0114" w14:textId="77777777" w:rsidR="00821024" w:rsidRPr="003650BF" w:rsidRDefault="006A32BE">
      <w:pPr>
        <w:pStyle w:val="Heading7"/>
      </w:pPr>
      <w:r w:rsidRPr="003650BF">
        <w:t xml:space="preserve">If </w:t>
      </w:r>
      <w:r w:rsidRPr="003650BF">
        <w:rPr>
          <w:i/>
        </w:rPr>
        <w:t xml:space="preserve">you </w:t>
      </w:r>
      <w:r w:rsidRPr="003650BF">
        <w:t xml:space="preserve">are an Optus Employee or Uecomm Employee, </w:t>
      </w:r>
      <w:r w:rsidRPr="003650BF">
        <w:rPr>
          <w:i/>
        </w:rPr>
        <w:t>you</w:t>
      </w:r>
      <w:r w:rsidRPr="003650BF">
        <w:t xml:space="preserve"> may connect 2 mobile services in TOTAL to plans designated by </w:t>
      </w:r>
      <w:r w:rsidRPr="003650BF">
        <w:rPr>
          <w:i/>
        </w:rPr>
        <w:t xml:space="preserve">us </w:t>
      </w:r>
      <w:r w:rsidRPr="003650BF">
        <w:t xml:space="preserve">as Staff or Employee plans. </w:t>
      </w:r>
    </w:p>
    <w:p w14:paraId="4C620D32" w14:textId="77777777" w:rsidR="00821024" w:rsidRPr="003650BF" w:rsidRDefault="006A32BE">
      <w:pPr>
        <w:pStyle w:val="Heading7"/>
      </w:pPr>
      <w:r w:rsidRPr="003650BF">
        <w:t xml:space="preserve">If </w:t>
      </w:r>
      <w:r w:rsidRPr="003650BF">
        <w:rPr>
          <w:i/>
        </w:rPr>
        <w:t xml:space="preserve">you </w:t>
      </w:r>
      <w:r w:rsidRPr="003650BF">
        <w:t xml:space="preserve">are an existing Employee customer </w:t>
      </w:r>
      <w:r w:rsidRPr="003650BF">
        <w:rPr>
          <w:i/>
        </w:rPr>
        <w:t xml:space="preserve">you </w:t>
      </w:r>
      <w:r w:rsidRPr="003650BF">
        <w:t xml:space="preserve">may only transfer to the 'yes' Cap Plans with Employee Cap plan discount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68A10217" w14:textId="77777777" w:rsidR="00821024" w:rsidRPr="003650BF" w:rsidRDefault="006A32BE">
      <w:pPr>
        <w:pStyle w:val="Heading8"/>
      </w:pPr>
      <w:r w:rsidRPr="003650BF">
        <w:t>non-fixed length agreement; or</w:t>
      </w:r>
    </w:p>
    <w:p w14:paraId="03DA1EC6" w14:textId="77777777" w:rsidR="00821024" w:rsidRPr="003650BF" w:rsidRDefault="006A32BE">
      <w:pPr>
        <w:pStyle w:val="Heading8"/>
      </w:pPr>
      <w:r w:rsidRPr="003650BF">
        <w:rPr>
          <w:i/>
        </w:rPr>
        <w:t>fixed length agreement</w:t>
      </w:r>
      <w:r w:rsidRPr="003650BF">
        <w:t xml:space="preserve"> with less than 3 months of the </w:t>
      </w:r>
      <w:r w:rsidRPr="003650BF">
        <w:rPr>
          <w:i/>
        </w:rPr>
        <w:t xml:space="preserve">minimum term </w:t>
      </w:r>
      <w:r w:rsidRPr="003650BF">
        <w:t>remaining.</w:t>
      </w:r>
    </w:p>
    <w:p w14:paraId="61DB536A" w14:textId="77777777" w:rsidR="00821024" w:rsidRPr="003650BF" w:rsidRDefault="006A32BE">
      <w:pPr>
        <w:pStyle w:val="BodyText"/>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our standard credit checks for the Optus Cap Plan </w:t>
      </w:r>
      <w:r w:rsidRPr="003650BF">
        <w:rPr>
          <w:i/>
        </w:rPr>
        <w:t xml:space="preserve">you </w:t>
      </w:r>
      <w:r w:rsidRPr="003650BF">
        <w:t>wish to connect to.</w:t>
      </w:r>
    </w:p>
    <w:p w14:paraId="361C0045" w14:textId="77777777" w:rsidR="00821024" w:rsidRPr="003650BF" w:rsidRDefault="006A32BE">
      <w:pPr>
        <w:pStyle w:val="Heading6"/>
        <w:tabs>
          <w:tab w:val="clear" w:pos="720"/>
          <w:tab w:val="num" w:pos="-31680"/>
        </w:tabs>
      </w:pPr>
      <w:bookmarkStart w:id="1869" w:name="_Toc228856979"/>
      <w:bookmarkStart w:id="1870" w:name="_Toc228858110"/>
      <w:bookmarkStart w:id="1871" w:name="_Toc443059246"/>
      <w:bookmarkStart w:id="1872" w:name="_Toc447831496"/>
      <w:bookmarkStart w:id="1873" w:name="_Toc533264889"/>
      <w:r w:rsidRPr="003650BF">
        <w:t>Minimum Term</w:t>
      </w:r>
      <w:bookmarkEnd w:id="1869"/>
      <w:bookmarkEnd w:id="1870"/>
      <w:bookmarkEnd w:id="1871"/>
      <w:bookmarkEnd w:id="1872"/>
      <w:bookmarkEnd w:id="1873"/>
    </w:p>
    <w:p w14:paraId="6B432D15" w14:textId="77777777" w:rsidR="00821024" w:rsidRPr="003650BF" w:rsidRDefault="006A32BE">
      <w:pPr>
        <w:pStyle w:val="Heading7"/>
      </w:pPr>
      <w:r w:rsidRPr="003650BF">
        <w:rPr>
          <w:i/>
        </w:rPr>
        <w:t>You</w:t>
      </w:r>
      <w:r w:rsidRPr="003650BF">
        <w:t xml:space="preserve"> must agree to either a </w:t>
      </w:r>
      <w:r w:rsidRPr="003650BF">
        <w:rPr>
          <w:i/>
        </w:rPr>
        <w:t>non-fixed length agreement</w:t>
      </w:r>
      <w:r w:rsidRPr="003650BF">
        <w:t xml:space="preserve"> or a </w:t>
      </w:r>
      <w:r w:rsidRPr="003650BF">
        <w:rPr>
          <w:i/>
        </w:rPr>
        <w:t>fixed length agreement</w:t>
      </w:r>
      <w:r w:rsidRPr="003650BF">
        <w:t xml:space="preserve"> with a 12 month or 24 month </w:t>
      </w:r>
      <w:r w:rsidRPr="003650BF">
        <w:rPr>
          <w:i/>
        </w:rPr>
        <w:t>minimum term</w:t>
      </w:r>
      <w:r w:rsidRPr="003650BF">
        <w:t>.</w:t>
      </w:r>
    </w:p>
    <w:p w14:paraId="0B256C8D" w14:textId="77777777" w:rsidR="00821024" w:rsidRPr="003650BF" w:rsidRDefault="006A32BE">
      <w:pPr>
        <w:pStyle w:val="Heading7"/>
      </w:pPr>
      <w:r w:rsidRPr="003650BF">
        <w:t xml:space="preserve">The 'yes' $59 Cap Plan is only available on a </w:t>
      </w:r>
      <w:r w:rsidRPr="003650BF">
        <w:rPr>
          <w:i/>
        </w:rPr>
        <w:t>fixed length agreement</w:t>
      </w:r>
      <w:r w:rsidRPr="003650BF">
        <w:t xml:space="preserve"> with a 12 month or 24 month </w:t>
      </w:r>
      <w:r w:rsidRPr="003650BF">
        <w:rPr>
          <w:i/>
        </w:rPr>
        <w:t xml:space="preserve">minimum term. </w:t>
      </w:r>
    </w:p>
    <w:p w14:paraId="35C222AF" w14:textId="77777777" w:rsidR="00821024" w:rsidRPr="003650BF" w:rsidRDefault="006A32BE">
      <w:pPr>
        <w:pStyle w:val="Heading7"/>
      </w:pPr>
      <w:r w:rsidRPr="003650BF">
        <w:rPr>
          <w:i/>
        </w:rPr>
        <w:t xml:space="preserve">You </w:t>
      </w:r>
      <w:r w:rsidRPr="003650BF">
        <w:t xml:space="preserve">may purchase a </w:t>
      </w:r>
      <w:r w:rsidRPr="003650BF">
        <w:rPr>
          <w:i/>
        </w:rPr>
        <w:t xml:space="preserve">mobile phone </w:t>
      </w:r>
      <w:r w:rsidRPr="003650BF">
        <w:t xml:space="preserve">with a 12 month or 24 month </w:t>
      </w:r>
      <w:r w:rsidRPr="003650BF">
        <w:rPr>
          <w:i/>
        </w:rPr>
        <w:t xml:space="preserve">equipment term </w:t>
      </w:r>
      <w:r w:rsidRPr="003650BF">
        <w:t xml:space="preserve">under a </w:t>
      </w:r>
      <w:r w:rsidRPr="003650BF">
        <w:rPr>
          <w:i/>
        </w:rPr>
        <w:t xml:space="preserve">mobile equipment payment plan </w:t>
      </w:r>
      <w:r w:rsidRPr="003650BF">
        <w:t xml:space="preserve">depending on </w:t>
      </w:r>
      <w:r w:rsidRPr="003650BF">
        <w:rPr>
          <w:i/>
        </w:rPr>
        <w:t xml:space="preserve">your </w:t>
      </w:r>
      <w:r w:rsidRPr="003650BF">
        <w:t xml:space="preserve">contract plan. If </w:t>
      </w:r>
      <w:r w:rsidRPr="003650BF">
        <w:rPr>
          <w:i/>
        </w:rPr>
        <w:t xml:space="preserve">you </w:t>
      </w:r>
      <w:r w:rsidRPr="003650BF">
        <w:t xml:space="preserve">agree to a 24 month </w:t>
      </w:r>
      <w:r w:rsidRPr="003650BF">
        <w:rPr>
          <w:i/>
        </w:rPr>
        <w:t xml:space="preserve">minimum term </w:t>
      </w:r>
      <w:r w:rsidRPr="003650BF">
        <w:t xml:space="preserve">the price of the </w:t>
      </w:r>
      <w:r w:rsidRPr="003650BF">
        <w:rPr>
          <w:i/>
        </w:rPr>
        <w:t xml:space="preserve">mobile phone </w:t>
      </w:r>
      <w:r w:rsidRPr="003650BF">
        <w:t xml:space="preserve">available is less than if </w:t>
      </w:r>
      <w:r w:rsidRPr="003650BF">
        <w:rPr>
          <w:i/>
        </w:rPr>
        <w:t xml:space="preserve">you </w:t>
      </w:r>
      <w:r w:rsidRPr="003650BF">
        <w:t xml:space="preserve">only agree to a </w:t>
      </w:r>
      <w:r w:rsidRPr="003650BF">
        <w:rPr>
          <w:i/>
        </w:rPr>
        <w:t>non-fixed length agreement</w:t>
      </w:r>
      <w:r w:rsidRPr="003650BF">
        <w:t xml:space="preserve">. If </w:t>
      </w:r>
      <w:r w:rsidRPr="003650BF">
        <w:rPr>
          <w:i/>
        </w:rPr>
        <w:t>you</w:t>
      </w:r>
      <w:r w:rsidRPr="003650BF">
        <w:t xml:space="preserve"> agree to a 12 month </w:t>
      </w:r>
      <w:r w:rsidRPr="003650BF">
        <w:rPr>
          <w:i/>
        </w:rPr>
        <w:t xml:space="preserve">minimum term </w:t>
      </w:r>
      <w:r w:rsidRPr="003650BF">
        <w:t xml:space="preserve">the price of the </w:t>
      </w:r>
      <w:r w:rsidRPr="003650BF">
        <w:rPr>
          <w:i/>
        </w:rPr>
        <w:t xml:space="preserve">mobile phone </w:t>
      </w:r>
      <w:r w:rsidRPr="003650BF">
        <w:t xml:space="preserve">available is less than if </w:t>
      </w:r>
      <w:r w:rsidRPr="003650BF">
        <w:rPr>
          <w:i/>
        </w:rPr>
        <w:t xml:space="preserve">you </w:t>
      </w:r>
      <w:r w:rsidRPr="003650BF">
        <w:t xml:space="preserve">only agree to a </w:t>
      </w:r>
      <w:r w:rsidRPr="003650BF">
        <w:rPr>
          <w:i/>
        </w:rPr>
        <w:t>non-fixed length agreement.</w:t>
      </w:r>
    </w:p>
    <w:p w14:paraId="73B955A8" w14:textId="77777777" w:rsidR="00821024" w:rsidRPr="003650BF" w:rsidRDefault="006A32BE">
      <w:pPr>
        <w:pStyle w:val="Heading6"/>
        <w:tabs>
          <w:tab w:val="clear" w:pos="720"/>
          <w:tab w:val="num" w:pos="-31680"/>
        </w:tabs>
      </w:pPr>
      <w:bookmarkStart w:id="1874" w:name="_Toc228856980"/>
      <w:bookmarkStart w:id="1875" w:name="_Toc228858111"/>
      <w:bookmarkStart w:id="1876" w:name="_Toc443059247"/>
      <w:bookmarkStart w:id="1877" w:name="_Toc447831497"/>
      <w:bookmarkStart w:id="1878" w:name="_Toc533264890"/>
      <w:r w:rsidRPr="003650BF">
        <w:t xml:space="preserve">What </w:t>
      </w:r>
      <w:r w:rsidRPr="003650BF">
        <w:rPr>
          <w:i/>
        </w:rPr>
        <w:t xml:space="preserve">you </w:t>
      </w:r>
      <w:r w:rsidRPr="003650BF">
        <w:t xml:space="preserve">have to pay </w:t>
      </w:r>
      <w:r w:rsidRPr="003650BF">
        <w:rPr>
          <w:i/>
        </w:rPr>
        <w:t>us</w:t>
      </w:r>
      <w:bookmarkEnd w:id="1874"/>
      <w:bookmarkEnd w:id="1875"/>
      <w:bookmarkEnd w:id="1876"/>
      <w:bookmarkEnd w:id="1877"/>
      <w:bookmarkEnd w:id="1878"/>
    </w:p>
    <w:p w14:paraId="2818162E" w14:textId="77777777" w:rsidR="00821024" w:rsidRPr="003650BF" w:rsidRDefault="006A32BE">
      <w:pPr>
        <w:pStyle w:val="Heading7"/>
      </w:pPr>
      <w:bookmarkStart w:id="1879" w:name="_Ref447787864"/>
      <w:r w:rsidRPr="003650BF">
        <w:t>Subject to paragraphs </w:t>
      </w:r>
      <w:r w:rsidRPr="003650BF">
        <w:fldChar w:fldCharType="begin"/>
      </w:r>
      <w:r w:rsidRPr="003650BF">
        <w:instrText xml:space="preserve">REF _Ref447787867 \n \h \* Charformat </w:instrText>
      </w:r>
      <w:r w:rsidR="003650BF">
        <w:instrText xml:space="preserve"> \* MERGEFORMAT </w:instrText>
      </w:r>
      <w:r w:rsidRPr="003650BF">
        <w:fldChar w:fldCharType="separate"/>
      </w:r>
      <w:r w:rsidR="00FA6C90">
        <w:t>(c)</w:t>
      </w:r>
      <w:r w:rsidRPr="003650BF">
        <w:fldChar w:fldCharType="end"/>
      </w:r>
      <w:r w:rsidRPr="003650BF">
        <w:t xml:space="preserve">, </w:t>
      </w:r>
      <w:r w:rsidRPr="003650BF">
        <w:fldChar w:fldCharType="begin"/>
      </w:r>
      <w:r w:rsidRPr="003650BF">
        <w:instrText xml:space="preserve">REF _Ref447787892 \n \h \* Charformat </w:instrText>
      </w:r>
      <w:r w:rsidR="003650BF">
        <w:instrText xml:space="preserve"> \* MERGEFORMAT </w:instrText>
      </w:r>
      <w:r w:rsidRPr="003650BF">
        <w:fldChar w:fldCharType="separate"/>
      </w:r>
      <w:r w:rsidR="00FA6C90">
        <w:t>(d)</w:t>
      </w:r>
      <w:r w:rsidRPr="003650BF">
        <w:fldChar w:fldCharType="end"/>
      </w:r>
      <w:r w:rsidRPr="003650BF">
        <w:t xml:space="preserve"> and </w:t>
      </w:r>
      <w:r w:rsidRPr="003650BF">
        <w:fldChar w:fldCharType="begin"/>
      </w:r>
      <w:r w:rsidRPr="003650BF">
        <w:instrText xml:space="preserve">REF _Ref447787911 \n \h \* Charformat </w:instrText>
      </w:r>
      <w:r w:rsidR="003650BF">
        <w:instrText xml:space="preserve"> \* MERGEFORMAT </w:instrText>
      </w:r>
      <w:r w:rsidRPr="003650BF">
        <w:fldChar w:fldCharType="separate"/>
      </w:r>
      <w:r w:rsidR="00FA6C90">
        <w:t>(e)</w:t>
      </w:r>
      <w:r w:rsidRPr="003650BF">
        <w:fldChar w:fldCharType="end"/>
      </w:r>
      <w:r w:rsidRPr="003650BF">
        <w:t xml:space="preserve"> below </w:t>
      </w:r>
      <w:r w:rsidRPr="003650BF">
        <w:rPr>
          <w:i/>
        </w:rPr>
        <w:t xml:space="preserve">you </w:t>
      </w:r>
      <w:r w:rsidRPr="003650BF">
        <w:t xml:space="preserve">must pay </w:t>
      </w:r>
      <w:r w:rsidRPr="003650BF">
        <w:rPr>
          <w:i/>
        </w:rPr>
        <w:t xml:space="preserve">us </w:t>
      </w:r>
      <w:r w:rsidRPr="003650BF">
        <w:t xml:space="preserve">for use of the </w:t>
      </w:r>
      <w:r w:rsidRPr="003650BF">
        <w:rPr>
          <w:i/>
        </w:rPr>
        <w:t xml:space="preserve">service </w:t>
      </w:r>
      <w:r w:rsidRPr="003650BF">
        <w:t xml:space="preserve">at the rates set out in </w:t>
      </w:r>
      <w:hyperlink r:id="rId377" w:history="1">
        <w:r w:rsidRPr="003650BF">
          <w:rPr>
            <w:rStyle w:val="Hyperlink"/>
            <w:rFonts w:eastAsia="MS Gothic"/>
          </w:rPr>
          <w:t>Section 1</w:t>
        </w:r>
      </w:hyperlink>
      <w:r w:rsidRPr="003650BF">
        <w:t xml:space="preserve"> of this </w:t>
      </w:r>
      <w:r w:rsidRPr="003650BF">
        <w:rPr>
          <w:i/>
        </w:rPr>
        <w:t xml:space="preserve">standard pricing table </w:t>
      </w:r>
      <w:r w:rsidRPr="003650BF">
        <w:t xml:space="preserve">and for </w:t>
      </w:r>
      <w:r w:rsidRPr="003650BF">
        <w:rPr>
          <w:i/>
        </w:rPr>
        <w:t xml:space="preserve">value added service features </w:t>
      </w:r>
      <w:r w:rsidRPr="003650BF">
        <w:t xml:space="preserve">at the rates set out in </w:t>
      </w:r>
      <w:hyperlink r:id="rId378" w:history="1">
        <w:r w:rsidRPr="003650BF">
          <w:rPr>
            <w:rStyle w:val="Hyperlink"/>
            <w:rFonts w:eastAsia="MS Gothic"/>
          </w:rPr>
          <w:t>Appendix Y</w:t>
        </w:r>
      </w:hyperlink>
      <w:r w:rsidRPr="003650BF">
        <w:t xml:space="preserve"> Value Added Service Features</w:t>
      </w:r>
      <w:r w:rsidRPr="003650BF">
        <w:rPr>
          <w:i/>
        </w:rPr>
        <w:t>.</w:t>
      </w:r>
      <w:bookmarkEnd w:id="1879"/>
      <w:r w:rsidRPr="003650BF">
        <w:rPr>
          <w:i/>
        </w:rPr>
        <w:t xml:space="preserve"> </w:t>
      </w:r>
    </w:p>
    <w:p w14:paraId="3F1797D6" w14:textId="77777777" w:rsidR="00821024" w:rsidRPr="003650BF" w:rsidRDefault="006A32BE">
      <w:pPr>
        <w:pStyle w:val="Heading7"/>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0728BE45" w14:textId="77777777" w:rsidR="00821024" w:rsidRPr="003650BF" w:rsidRDefault="006A32BE">
      <w:pPr>
        <w:pStyle w:val="Heading7"/>
        <w:keepNext/>
        <w:rPr>
          <w:b/>
        </w:rPr>
      </w:pPr>
      <w:bookmarkStart w:id="1880" w:name="_Ref447787867"/>
      <w:r w:rsidRPr="003650BF">
        <w:rPr>
          <w:b/>
        </w:rPr>
        <w:lastRenderedPageBreak/>
        <w:t>The Cap</w:t>
      </w:r>
      <w:bookmarkEnd w:id="1880"/>
    </w:p>
    <w:p w14:paraId="41180228" w14:textId="77777777" w:rsidR="00821024" w:rsidRPr="003650BF" w:rsidRDefault="006A32BE">
      <w:pPr>
        <w:pStyle w:val="Heading8"/>
      </w:pPr>
      <w:r w:rsidRPr="003650BF">
        <w:t xml:space="preserve">Under the 'yes' Cap Plans, a cap applies when the value of </w:t>
      </w:r>
      <w:r w:rsidRPr="003650BF">
        <w:rPr>
          <w:b/>
        </w:rPr>
        <w:t xml:space="preserve">eligible calls and text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calls and text spend reaches the cap start, additional eligible calls and text made in that month are included until the value of </w:t>
      </w:r>
      <w:r w:rsidRPr="003650BF">
        <w:rPr>
          <w:i/>
        </w:rPr>
        <w:t xml:space="preserve">your </w:t>
      </w:r>
      <w:r w:rsidRPr="003650BF">
        <w:t xml:space="preserve">eligible calls and text reach </w:t>
      </w:r>
      <w:r w:rsidRPr="003650BF">
        <w:rPr>
          <w:i/>
        </w:rPr>
        <w:t xml:space="preserve">your pricing plan's </w:t>
      </w:r>
      <w:r w:rsidRPr="003650BF">
        <w:rPr>
          <w:b/>
        </w:rPr>
        <w:t>Total Cap Value</w:t>
      </w:r>
      <w:r w:rsidRPr="003650BF">
        <w:t>.</w:t>
      </w:r>
    </w:p>
    <w:p w14:paraId="51178EFF" w14:textId="77777777" w:rsidR="00821024" w:rsidRPr="003650BF" w:rsidRDefault="006A32BE">
      <w:pPr>
        <w:pStyle w:val="Heading8"/>
      </w:pPr>
      <w:r w:rsidRPr="003650BF">
        <w:t>The '</w:t>
      </w:r>
      <w:r w:rsidRPr="003650BF">
        <w:rPr>
          <w:b/>
        </w:rPr>
        <w:t xml:space="preserve">cap start' </w:t>
      </w:r>
      <w:r w:rsidRPr="003650BF">
        <w:t>and '</w:t>
      </w:r>
      <w:r w:rsidRPr="003650BF">
        <w:rPr>
          <w:b/>
        </w:rPr>
        <w:t xml:space="preserve">Total Cap Value' </w:t>
      </w:r>
      <w:r w:rsidRPr="003650BF">
        <w:t xml:space="preserve">for each 'yes' Cap Plan is set out in Table 2A below. </w:t>
      </w:r>
    </w:p>
    <w:p w14:paraId="0FD5BE02" w14:textId="77777777" w:rsidR="00821024" w:rsidRPr="003650BF" w:rsidRDefault="006A32BE">
      <w:pPr>
        <w:pStyle w:val="Heading8"/>
      </w:pPr>
      <w:r w:rsidRPr="003650BF">
        <w:t xml:space="preserve">The call types that are </w:t>
      </w:r>
      <w:r w:rsidRPr="003650BF">
        <w:rPr>
          <w:b/>
        </w:rPr>
        <w:t xml:space="preserve">'eligible calls and text' </w:t>
      </w:r>
      <w:r w:rsidRPr="003650BF">
        <w:t>for each 'yes' Cap Plan is defined in Table 1A below.</w:t>
      </w:r>
    </w:p>
    <w:p w14:paraId="15E6FF63" w14:textId="77777777" w:rsidR="00821024" w:rsidRPr="003650BF" w:rsidRDefault="006A32BE">
      <w:pPr>
        <w:pStyle w:val="Heading8"/>
      </w:pPr>
      <w:r w:rsidRPr="003650BF">
        <w:rPr>
          <w:i/>
        </w:rPr>
        <w:t xml:space="preserve">You </w:t>
      </w:r>
      <w:r w:rsidRPr="003650BF">
        <w:t>must pay for any calls that are not eligible calls and text.</w:t>
      </w:r>
    </w:p>
    <w:p w14:paraId="59E03654"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call charges for eligible calls and text made beyond the Total Cap Value of </w:t>
      </w:r>
      <w:r w:rsidRPr="003650BF">
        <w:rPr>
          <w:i/>
        </w:rPr>
        <w:t xml:space="preserve">your </w:t>
      </w:r>
      <w:r w:rsidRPr="003650BF">
        <w:t>'yes' Cap Plan.</w:t>
      </w:r>
    </w:p>
    <w:p w14:paraId="09912BA8" w14:textId="77777777" w:rsidR="00821024" w:rsidRPr="003650BF" w:rsidRDefault="006A32BE">
      <w:pPr>
        <w:pStyle w:val="Heading8"/>
      </w:pPr>
      <w:r w:rsidRPr="003650BF">
        <w:t>Any unused portion of the cap expires at the end of each month. This means that it does not roll over into following month.</w:t>
      </w:r>
    </w:p>
    <w:p w14:paraId="2144782B" w14:textId="77777777" w:rsidR="00821024" w:rsidRPr="003650BF" w:rsidRDefault="006A32BE">
      <w:pPr>
        <w:pStyle w:val="Heading7"/>
        <w:rPr>
          <w:b/>
        </w:rPr>
      </w:pPr>
      <w:bookmarkStart w:id="1881" w:name="_Ref447787892"/>
      <w:r w:rsidRPr="003650BF">
        <w:rPr>
          <w:b/>
        </w:rPr>
        <w:t>Optus2AnyOne Value</w:t>
      </w:r>
      <w:bookmarkEnd w:id="1881"/>
    </w:p>
    <w:p w14:paraId="5AC2BC92" w14:textId="77777777" w:rsidR="00821024" w:rsidRPr="003650BF" w:rsidRDefault="006A32BE">
      <w:pPr>
        <w:pStyle w:val="Heading8"/>
      </w:pPr>
      <w:r w:rsidRPr="003650BF">
        <w:t>Under the 'yes' Cap Plans, as part of the Total Cap Value, customers receive "Optus2AnyOne Value" and "Optus2Optus Value".</w:t>
      </w:r>
    </w:p>
    <w:p w14:paraId="7BC91AA8" w14:textId="77777777" w:rsidR="00821024" w:rsidRPr="003650BF" w:rsidRDefault="006A32BE">
      <w:pPr>
        <w:pStyle w:val="Heading8"/>
      </w:pPr>
      <w:r w:rsidRPr="003650BF">
        <w:t xml:space="preserve">Customers must utilise the "Optus2AnyOne Value" before being able to access the "Optus2Optus Value". </w:t>
      </w:r>
    </w:p>
    <w:p w14:paraId="6D109544" w14:textId="77777777" w:rsidR="00821024" w:rsidRPr="003650BF" w:rsidRDefault="006A32BE">
      <w:pPr>
        <w:pStyle w:val="Heading8"/>
      </w:pPr>
      <w:r w:rsidRPr="003650BF">
        <w:t>The amount of the "Optus2AnyOne Value" included for each 'yes' Cap Plan is set out in Table 2A below.</w:t>
      </w:r>
    </w:p>
    <w:p w14:paraId="303B43D2" w14:textId="77777777" w:rsidR="00821024" w:rsidRPr="003650BF" w:rsidRDefault="006A32BE">
      <w:pPr>
        <w:pStyle w:val="Heading8"/>
      </w:pPr>
      <w:r w:rsidRPr="003650BF">
        <w:t xml:space="preserve">The call types that are </w:t>
      </w:r>
      <w:r w:rsidRPr="003650BF">
        <w:rPr>
          <w:b/>
        </w:rPr>
        <w:t xml:space="preserve">'eligible calls and text' </w:t>
      </w:r>
      <w:r w:rsidRPr="003650BF">
        <w:t>for each 'yes' Cap Plan under the "Optus2AnyOne Value" are defined in Table 1A below.</w:t>
      </w:r>
    </w:p>
    <w:p w14:paraId="6CA59B57"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call charges for eligible calls and text made beyond the available "Optus2AnyOne Value". </w:t>
      </w:r>
    </w:p>
    <w:p w14:paraId="28454075" w14:textId="77777777" w:rsidR="00821024" w:rsidRPr="003650BF" w:rsidRDefault="006A32BE">
      <w:pPr>
        <w:pStyle w:val="Heading8"/>
      </w:pPr>
      <w:r w:rsidRPr="003650BF">
        <w:t>Any unused portion of the "Optus2AnyOne Value" expires at the end of each month. This means that it does not roll over into the following month.</w:t>
      </w:r>
    </w:p>
    <w:p w14:paraId="03C6990E" w14:textId="77777777" w:rsidR="00821024" w:rsidRPr="003650BF" w:rsidRDefault="006A32BE">
      <w:pPr>
        <w:pStyle w:val="Heading7"/>
        <w:rPr>
          <w:b/>
        </w:rPr>
      </w:pPr>
      <w:bookmarkStart w:id="1882" w:name="_Ref447787911"/>
      <w:r w:rsidRPr="003650BF">
        <w:rPr>
          <w:b/>
        </w:rPr>
        <w:t>Optus2Optus Value</w:t>
      </w:r>
      <w:bookmarkEnd w:id="1882"/>
    </w:p>
    <w:p w14:paraId="74EA6BAD" w14:textId="77777777" w:rsidR="00821024" w:rsidRPr="003650BF" w:rsidRDefault="006A32BE">
      <w:pPr>
        <w:pStyle w:val="Heading8"/>
      </w:pPr>
      <w:r w:rsidRPr="003650BF">
        <w:t>Under the 'yes' Cap Plans, as part of the Total Cap Value, customers receive "Optus2AnyOne Value" and "Optus2Optus Value".</w:t>
      </w:r>
    </w:p>
    <w:p w14:paraId="6031B186" w14:textId="77777777" w:rsidR="00821024" w:rsidRPr="003650BF" w:rsidRDefault="006A32BE">
      <w:pPr>
        <w:pStyle w:val="Heading8"/>
      </w:pPr>
      <w:r w:rsidRPr="003650BF">
        <w:t xml:space="preserve">Customers must utilise the "Optus2AnyOne Value" before being able to access the "Optus2Optus Value". </w:t>
      </w:r>
    </w:p>
    <w:p w14:paraId="6D744E40" w14:textId="77777777" w:rsidR="00821024" w:rsidRPr="003650BF" w:rsidRDefault="006A32BE">
      <w:pPr>
        <w:pStyle w:val="Heading8"/>
      </w:pPr>
      <w:r w:rsidRPr="003650BF">
        <w:t xml:space="preserve">"Optus2Optus Value" may be used for standard calls and text to other Optus GSM Mobile Customers and to "Selected Optus Fixed Lines". </w:t>
      </w:r>
    </w:p>
    <w:p w14:paraId="21EACEA9" w14:textId="77777777" w:rsidR="00821024" w:rsidRPr="003650BF" w:rsidRDefault="006A32BE">
      <w:pPr>
        <w:pStyle w:val="Heading8"/>
      </w:pPr>
      <w:r w:rsidRPr="003650BF">
        <w:t>The amount of the "Optus2Optus Value" included for each 'yes' Cap Plan is set out in Table 2A below.</w:t>
      </w:r>
    </w:p>
    <w:p w14:paraId="4806E1F7" w14:textId="77777777" w:rsidR="00821024" w:rsidRPr="003650BF" w:rsidRDefault="006A32BE">
      <w:pPr>
        <w:pStyle w:val="Heading8"/>
      </w:pPr>
      <w:r w:rsidRPr="003650BF">
        <w:t xml:space="preserve">The call and text types that are included in the "Optus2Optus Value" for each 'yes' Cap Plan is defined in Table 1B below. </w:t>
      </w:r>
    </w:p>
    <w:p w14:paraId="4B179FE4" w14:textId="77777777" w:rsidR="00821024" w:rsidRPr="003650BF" w:rsidRDefault="006A32BE">
      <w:pPr>
        <w:pStyle w:val="Heading8"/>
      </w:pPr>
      <w:r w:rsidRPr="003650BF">
        <w:t xml:space="preserve">"Selected Optus Fixed Lines" include Fixed Line Phones on the Optus Local Access Direct or Local Access Telephony networks. It excludes calls to Optus Local Access Resale (LAR) customers. </w:t>
      </w:r>
    </w:p>
    <w:p w14:paraId="645DBB87" w14:textId="77777777" w:rsidR="00821024" w:rsidRPr="003650BF" w:rsidRDefault="006A32BE">
      <w:pPr>
        <w:pStyle w:val="Heading8"/>
      </w:pPr>
      <w:r w:rsidRPr="003650BF">
        <w:rPr>
          <w:i/>
        </w:rPr>
        <w:lastRenderedPageBreak/>
        <w:t xml:space="preserve">You </w:t>
      </w:r>
      <w:r w:rsidRPr="003650BF">
        <w:t xml:space="preserve">must pay </w:t>
      </w:r>
      <w:r w:rsidRPr="003650BF">
        <w:rPr>
          <w:i/>
        </w:rPr>
        <w:t xml:space="preserve">us </w:t>
      </w:r>
      <w:r w:rsidRPr="003650BF">
        <w:t xml:space="preserve">call charges for eligible calls and text made beyond the available "Optus2Optus Value". </w:t>
      </w:r>
    </w:p>
    <w:p w14:paraId="7AF011BE" w14:textId="77777777" w:rsidR="00821024" w:rsidRPr="003650BF" w:rsidRDefault="006A32BE">
      <w:pPr>
        <w:pStyle w:val="Heading8"/>
      </w:pPr>
      <w:r w:rsidRPr="003650BF">
        <w:t>Any unused portion of the "Optus2Optus Value" expires at the end of each month. This means that it does not roll over into the following month.</w:t>
      </w:r>
    </w:p>
    <w:p w14:paraId="66E58ED9" w14:textId="77777777" w:rsidR="00821024" w:rsidRPr="003650BF" w:rsidRDefault="006A32BE">
      <w:pPr>
        <w:pStyle w:val="Heading7"/>
        <w:rPr>
          <w:b/>
        </w:rPr>
      </w:pPr>
      <w:r w:rsidRPr="003650BF">
        <w:rPr>
          <w:b/>
        </w:rPr>
        <w:t xml:space="preserve">Minimum Monthly Charge and Included Calls and Text </w:t>
      </w:r>
    </w:p>
    <w:p w14:paraId="0FA5F92C" w14:textId="77777777" w:rsidR="00821024" w:rsidRPr="003650BF" w:rsidRDefault="006A32BE">
      <w:pPr>
        <w:pStyle w:val="Heading8"/>
      </w:pPr>
      <w:r w:rsidRPr="003650BF">
        <w:t xml:space="preserve">Each 'yes' Cap Plan has a Minimum Monthly Charge amount that </w:t>
      </w:r>
      <w:r w:rsidRPr="003650BF">
        <w:rPr>
          <w:i/>
        </w:rPr>
        <w:t xml:space="preserve">you </w:t>
      </w:r>
      <w:r w:rsidRPr="003650BF">
        <w:t xml:space="preserve">must pay us each month. </w:t>
      </w:r>
    </w:p>
    <w:p w14:paraId="6D54B465" w14:textId="77777777" w:rsidR="00821024" w:rsidRPr="003650BF" w:rsidRDefault="006A32BE">
      <w:pPr>
        <w:pStyle w:val="Heading8"/>
      </w:pPr>
      <w:r w:rsidRPr="003650BF">
        <w:t xml:space="preserve">If </w:t>
      </w:r>
      <w:r w:rsidRPr="003650BF">
        <w:rPr>
          <w:i/>
        </w:rPr>
        <w:t xml:space="preserve">you </w:t>
      </w:r>
      <w:r w:rsidRPr="003650BF">
        <w:t xml:space="preserve">do not make enough eligible calls and text in a month to reach </w:t>
      </w:r>
      <w:r w:rsidRPr="003650BF">
        <w:rPr>
          <w:i/>
        </w:rPr>
        <w:t>your pricing plan's cap start</w:t>
      </w:r>
      <w:r w:rsidRPr="003650BF">
        <w:t xml:space="preserve"> (or Minimum Monthly Charge) </w:t>
      </w:r>
      <w:r w:rsidRPr="003650BF">
        <w:rPr>
          <w:i/>
        </w:rPr>
        <w:t xml:space="preserve">you </w:t>
      </w:r>
      <w:r w:rsidRPr="003650BF">
        <w:t xml:space="preserve">must still pay </w:t>
      </w:r>
      <w:r w:rsidRPr="003650BF">
        <w:rPr>
          <w:i/>
        </w:rPr>
        <w:t>us your pricing plan's</w:t>
      </w:r>
      <w:r w:rsidRPr="003650BF">
        <w:t xml:space="preserve"> Minimum Monthly Charge for that month.</w:t>
      </w:r>
    </w:p>
    <w:p w14:paraId="6599755C" w14:textId="77777777" w:rsidR="00821024" w:rsidRPr="003650BF" w:rsidRDefault="006A32BE">
      <w:pPr>
        <w:pStyle w:val="Heading8"/>
      </w:pPr>
      <w:r w:rsidRPr="003650BF">
        <w:t>The amount of the Minimum Monthly Charge and included calls for each 'yes' Cap Plan is set out in Table 2A below.</w:t>
      </w:r>
    </w:p>
    <w:p w14:paraId="4B382F33" w14:textId="77777777" w:rsidR="00821024" w:rsidRPr="003650BF" w:rsidRDefault="006A32BE">
      <w:pPr>
        <w:pStyle w:val="Heading8"/>
      </w:pPr>
      <w:r w:rsidRPr="003650BF">
        <w:rPr>
          <w:i/>
        </w:rPr>
        <w:t xml:space="preserve">You </w:t>
      </w:r>
      <w:r w:rsidRPr="003650BF">
        <w:t>must pay for any calls that are not eligible calls.</w:t>
      </w:r>
    </w:p>
    <w:p w14:paraId="45779D21" w14:textId="77777777" w:rsidR="00821024" w:rsidRPr="003650BF" w:rsidRDefault="006A32BE">
      <w:pPr>
        <w:pStyle w:val="Heading7"/>
        <w:rPr>
          <w:b/>
        </w:rPr>
      </w:pPr>
      <w:r w:rsidRPr="003650BF">
        <w:rPr>
          <w:b/>
        </w:rPr>
        <w:t>Other 'yes' Cap Plan Conditions and Offers</w:t>
      </w:r>
    </w:p>
    <w:p w14:paraId="18D3E085" w14:textId="77777777" w:rsidR="00821024" w:rsidRPr="003650BF" w:rsidRDefault="00C736F9">
      <w:pPr>
        <w:pStyle w:val="Heading8"/>
      </w:pPr>
      <w:r w:rsidRPr="003650BF">
        <w:t xml:space="preserve">The </w:t>
      </w:r>
      <w:hyperlink r:id="rId379" w:history="1">
        <w:r w:rsidR="006A32BE" w:rsidRPr="003650BF">
          <w:rPr>
            <w:rStyle w:val="Hyperlink"/>
          </w:rPr>
          <w:t>Fair Go Policy</w:t>
        </w:r>
      </w:hyperlink>
      <w:r w:rsidR="006A32BE" w:rsidRPr="003650BF">
        <w:t xml:space="preserve"> applies to: PTT Usage up to 150 minutes per month (this service is no longer available from 4 November 2010), Mobile IM on the pay as you go rate up to 1Mb per day on the monthly option up to 10MB per month, Voice Over Internet Protocol (VOIP) services up to 10 megabytes per month. </w:t>
      </w:r>
    </w:p>
    <w:p w14:paraId="13590684" w14:textId="77777777" w:rsidR="00821024" w:rsidRPr="003650BF" w:rsidRDefault="006A32BE">
      <w:pPr>
        <w:pStyle w:val="Heading8"/>
      </w:pPr>
      <w:r w:rsidRPr="003650BF">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595BB245" w14:textId="77777777" w:rsidR="00821024" w:rsidRPr="003650BF" w:rsidRDefault="006A32BE">
      <w:pPr>
        <w:pStyle w:val="Heading8"/>
      </w:pPr>
      <w:r w:rsidRPr="003650BF">
        <w:t xml:space="preserve">Use of the Unlimited SMS and MMS offer is only for personal use and is not to be used for commercial purposes. Please refer to </w:t>
      </w:r>
      <w:hyperlink r:id="rId380" w:history="1">
        <w:r w:rsidR="00C736F9" w:rsidRPr="003650BF">
          <w:rPr>
            <w:rStyle w:val="Hyperlink"/>
            <w:rFonts w:eastAsia="MS Gothic"/>
          </w:rPr>
          <w:t>Appendix S</w:t>
        </w:r>
      </w:hyperlink>
      <w:r w:rsidRPr="003650BF">
        <w:t xml:space="preserve"> for further details. </w:t>
      </w:r>
    </w:p>
    <w:p w14:paraId="2DD2E360" w14:textId="77777777" w:rsidR="00821024" w:rsidRPr="003650BF" w:rsidRDefault="006A32BE">
      <w:pPr>
        <w:pStyle w:val="Heading7"/>
        <w:rPr>
          <w:b/>
        </w:rPr>
      </w:pPr>
      <w:r w:rsidRPr="003650BF">
        <w:rPr>
          <w:b/>
        </w:rPr>
        <w:t>Additional discount option – 'yes' for 5/Employee Cap plan discount</w:t>
      </w:r>
    </w:p>
    <w:p w14:paraId="0E699958" w14:textId="77777777" w:rsidR="00821024" w:rsidRPr="003650BF" w:rsidRDefault="006A32BE">
      <w:pPr>
        <w:pStyle w:val="Heading8"/>
      </w:pPr>
      <w:r w:rsidRPr="003650BF">
        <w:t xml:space="preserve">If </w:t>
      </w:r>
      <w:r w:rsidRPr="003650BF">
        <w:rPr>
          <w:i/>
        </w:rPr>
        <w:t xml:space="preserve">you </w:t>
      </w:r>
      <w:r w:rsidRPr="003650BF">
        <w:t xml:space="preserve">connect to one of the 'yes' Cap plans, </w:t>
      </w:r>
      <w:r w:rsidRPr="003650BF">
        <w:rPr>
          <w:i/>
        </w:rPr>
        <w:t>you</w:t>
      </w:r>
      <w:r w:rsidRPr="003650BF">
        <w:t xml:space="preserve"> will receive the 'yes' for 5 offer where </w:t>
      </w:r>
      <w:r w:rsidRPr="003650BF">
        <w:rPr>
          <w:i/>
        </w:rPr>
        <w:t xml:space="preserve">you </w:t>
      </w:r>
      <w:r w:rsidRPr="003650BF">
        <w:t xml:space="preserve">will receive included 5 minute national voice calls to other Optus GSM Mobile services on the same customer account number. Standard call rates of </w:t>
      </w:r>
      <w:r w:rsidRPr="003650BF">
        <w:rPr>
          <w:i/>
        </w:rPr>
        <w:t>your</w:t>
      </w:r>
      <w:r w:rsidRPr="003650BF">
        <w:t xml:space="preserve"> plan apply after the first 5 minutes. Limit of 1000 minutes per month applies. Optus Fair Go™ Policy applies. </w:t>
      </w:r>
    </w:p>
    <w:p w14:paraId="042C72AE" w14:textId="77777777" w:rsidR="00821024" w:rsidRPr="003650BF" w:rsidRDefault="006A32BE">
      <w:pPr>
        <w:pStyle w:val="Heading8"/>
      </w:pPr>
      <w:r w:rsidRPr="003650BF">
        <w:t>If you connect to one of the 'yes' Cap plans and are eligible for the Employee Cap plan discount as per the definition criteria, you will get $10 off the monthly access fee of the applicable 'yes' Cap plan for as long as you meet the eligibility criteria.</w:t>
      </w:r>
    </w:p>
    <w:p w14:paraId="3838290B" w14:textId="77777777" w:rsidR="00821024" w:rsidRPr="003650BF" w:rsidRDefault="006A32BE">
      <w:pPr>
        <w:pStyle w:val="Heading7"/>
        <w:rPr>
          <w:b/>
        </w:rPr>
      </w:pPr>
      <w:r w:rsidRPr="003650BF">
        <w:rPr>
          <w:b/>
        </w:rPr>
        <w:t>Unlimited SMS &amp; MMS Offer on the 'yes' $59 Cap Plan and 'yes' $79 Cap Plan</w:t>
      </w:r>
    </w:p>
    <w:p w14:paraId="5D8B6ECD" w14:textId="77777777" w:rsidR="00821024" w:rsidRPr="003650BF" w:rsidRDefault="006A32BE">
      <w:pPr>
        <w:pStyle w:val="Heading8"/>
      </w:pPr>
      <w:r w:rsidRPr="003650BF">
        <w:t xml:space="preserve">Under the 'yes' $59 Cap Plan and 'yes' $79 Cap Plans </w:t>
      </w:r>
      <w:r w:rsidRPr="003650BF">
        <w:rPr>
          <w:i/>
        </w:rPr>
        <w:t xml:space="preserve">you </w:t>
      </w:r>
      <w:r w:rsidRPr="003650BF">
        <w:t>may receive the Unlimited SMS &amp; MMS Offer and may send unlimited standard national SMS and MMS to GSM mobiles within Australia.</w:t>
      </w:r>
    </w:p>
    <w:p w14:paraId="49268637" w14:textId="77777777" w:rsidR="00821024" w:rsidRPr="003650BF" w:rsidRDefault="006A32BE">
      <w:pPr>
        <w:pStyle w:val="Heading8"/>
      </w:pPr>
      <w:r w:rsidRPr="003650BF">
        <w:t>Unlimited SMS &amp; MMS offer excludes International SMS and MMS, Premium SMS and Instant Messaging (IM).</w:t>
      </w:r>
    </w:p>
    <w:p w14:paraId="65F7BA5A" w14:textId="77777777" w:rsidR="00821024" w:rsidRPr="003650BF" w:rsidRDefault="006A32BE">
      <w:pPr>
        <w:pStyle w:val="Heading8"/>
      </w:pPr>
      <w:r w:rsidRPr="003650BF">
        <w:rPr>
          <w:i/>
        </w:rPr>
        <w:t xml:space="preserve">You </w:t>
      </w:r>
      <w:r w:rsidRPr="003650BF">
        <w:t>must pay for any messages that are not eligible messages.</w:t>
      </w:r>
    </w:p>
    <w:p w14:paraId="6BB50EBF" w14:textId="77777777" w:rsidR="00821024" w:rsidRPr="003650BF" w:rsidRDefault="006A32BE">
      <w:pPr>
        <w:pStyle w:val="Heading8"/>
      </w:pPr>
      <w:r w:rsidRPr="003650BF">
        <w:t>Any unused portion of the plan expires at the end of each month. This means that it does not roll over into following month.</w:t>
      </w:r>
    </w:p>
    <w:p w14:paraId="1C039F7D" w14:textId="77777777" w:rsidR="00821024" w:rsidRPr="003650BF" w:rsidRDefault="006A32BE">
      <w:pPr>
        <w:pStyle w:val="Heading8"/>
      </w:pPr>
      <w:r w:rsidRPr="003650BF">
        <w:t xml:space="preserve">The unlimited SMS &amp; MMS offer only applies for personal use only and is not to be used for commercial purposes. For further details refer to </w:t>
      </w:r>
      <w:hyperlink r:id="rId381" w:history="1">
        <w:r w:rsidR="00C736F9" w:rsidRPr="003650BF">
          <w:rPr>
            <w:rStyle w:val="Hyperlink"/>
            <w:rFonts w:eastAsia="MS Gothic"/>
          </w:rPr>
          <w:t>Appendix S</w:t>
        </w:r>
      </w:hyperlink>
      <w:r w:rsidRPr="003650BF">
        <w:t xml:space="preserve">. </w:t>
      </w:r>
    </w:p>
    <w:p w14:paraId="520A39AD" w14:textId="77777777" w:rsidR="00821024" w:rsidRPr="003650BF" w:rsidRDefault="006A32BE">
      <w:pPr>
        <w:pStyle w:val="Heading7"/>
        <w:keepNext/>
        <w:rPr>
          <w:b/>
        </w:rPr>
      </w:pPr>
      <w:r w:rsidRPr="003650BF">
        <w:rPr>
          <w:b/>
        </w:rPr>
        <w:lastRenderedPageBreak/>
        <w:t>Eligible Calls and Pricing Plans</w:t>
      </w:r>
    </w:p>
    <w:p w14:paraId="6D5395AF" w14:textId="77777777" w:rsidR="00821024" w:rsidRPr="003650BF" w:rsidRDefault="006A32BE">
      <w:pPr>
        <w:pStyle w:val="Heading8"/>
      </w:pPr>
      <w:r w:rsidRPr="003650BF">
        <w:t xml:space="preserve">Table 1A below indicates whether particular call types are an 'eligible call and text' which count towards the "Optus2AnyOne Value" and Minimum Monthly Charge of </w:t>
      </w:r>
      <w:r w:rsidRPr="003650BF">
        <w:rPr>
          <w:i/>
        </w:rPr>
        <w:t xml:space="preserve">your </w:t>
      </w:r>
      <w:r w:rsidRPr="003650BF">
        <w:t xml:space="preserve">selected 'yes' Cap Plan. </w:t>
      </w:r>
    </w:p>
    <w:p w14:paraId="3AA253BC" w14:textId="77777777" w:rsidR="00821024" w:rsidRPr="003650BF" w:rsidRDefault="006A32BE">
      <w:pPr>
        <w:pStyle w:val="Heading8"/>
      </w:pPr>
      <w:r w:rsidRPr="003650BF">
        <w:t xml:space="preserve">Table 1B below indicates whether particular call types are an 'eligible call and text' which count towards the "Optus2Optus Value" </w:t>
      </w:r>
      <w:r w:rsidRPr="003650BF">
        <w:rPr>
          <w:i/>
        </w:rPr>
        <w:t xml:space="preserve">you </w:t>
      </w:r>
      <w:r w:rsidRPr="003650BF">
        <w:t xml:space="preserve">receive as part of </w:t>
      </w:r>
      <w:r w:rsidRPr="003650BF">
        <w:rPr>
          <w:i/>
        </w:rPr>
        <w:t xml:space="preserve">your </w:t>
      </w:r>
      <w:r w:rsidRPr="003650BF">
        <w:t>selected 'yes' Cap Plan.</w:t>
      </w:r>
    </w:p>
    <w:p w14:paraId="00732233" w14:textId="77777777" w:rsidR="00821024" w:rsidRPr="003650BF" w:rsidRDefault="006A32BE">
      <w:pPr>
        <w:pStyle w:val="Heading8"/>
      </w:pPr>
      <w:r w:rsidRPr="003650BF">
        <w:t>Table 2A below contains details of each 'yes' Cap Plan for new connections from 3 May 2009.</w:t>
      </w:r>
    </w:p>
    <w:p w14:paraId="5BF3BC44" w14:textId="77777777" w:rsidR="00821024" w:rsidRPr="003650BF" w:rsidRDefault="006A32BE">
      <w:pPr>
        <w:pStyle w:val="BodyText"/>
        <w:ind w:left="720"/>
        <w:rPr>
          <w:b/>
        </w:rPr>
      </w:pPr>
      <w:r w:rsidRPr="003650BF">
        <w:rPr>
          <w:b/>
        </w:rPr>
        <w:t>Table 1A – "Optus2AnyOne Value" - Eligible Calls and Text - Effective 3 May 2009</w:t>
      </w:r>
    </w:p>
    <w:tbl>
      <w:tblPr>
        <w:tblW w:w="0" w:type="auto"/>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53"/>
        <w:gridCol w:w="2977"/>
      </w:tblGrid>
      <w:tr w:rsidR="00821024" w:rsidRPr="003650BF" w14:paraId="0D62359D" w14:textId="77777777">
        <w:trPr>
          <w:trHeight w:val="360"/>
          <w:tblHeader/>
        </w:trPr>
        <w:tc>
          <w:tcPr>
            <w:tcW w:w="5453" w:type="dxa"/>
          </w:tcPr>
          <w:p w14:paraId="308A7052" w14:textId="77777777" w:rsidR="00821024" w:rsidRPr="003650BF" w:rsidRDefault="006A32BE">
            <w:pPr>
              <w:pStyle w:val="BodyText"/>
              <w:keepNext/>
              <w:spacing w:before="100" w:after="100"/>
              <w:rPr>
                <w:b/>
              </w:rPr>
            </w:pPr>
            <w:r w:rsidRPr="003650BF">
              <w:rPr>
                <w:b/>
              </w:rPr>
              <w:t>Call Type</w:t>
            </w:r>
          </w:p>
        </w:tc>
        <w:tc>
          <w:tcPr>
            <w:tcW w:w="2977" w:type="dxa"/>
          </w:tcPr>
          <w:p w14:paraId="4A03C325" w14:textId="77777777" w:rsidR="00821024" w:rsidRPr="003650BF" w:rsidRDefault="006A32BE">
            <w:pPr>
              <w:pStyle w:val="BodyText"/>
              <w:keepNext/>
              <w:spacing w:before="100" w:after="100"/>
              <w:rPr>
                <w:b/>
              </w:rPr>
            </w:pPr>
            <w:r w:rsidRPr="003650BF">
              <w:rPr>
                <w:b/>
              </w:rPr>
              <w:t xml:space="preserve">Eligible Call </w:t>
            </w:r>
          </w:p>
        </w:tc>
      </w:tr>
      <w:tr w:rsidR="00821024" w:rsidRPr="003650BF" w14:paraId="4200C6F6" w14:textId="77777777">
        <w:trPr>
          <w:trHeight w:val="360"/>
        </w:trPr>
        <w:tc>
          <w:tcPr>
            <w:tcW w:w="5453" w:type="dxa"/>
          </w:tcPr>
          <w:p w14:paraId="0BAF9357" w14:textId="77777777" w:rsidR="00821024" w:rsidRPr="003650BF" w:rsidRDefault="006A32BE">
            <w:pPr>
              <w:pStyle w:val="BodyText"/>
              <w:spacing w:before="100" w:after="100"/>
            </w:pPr>
            <w:r w:rsidRPr="003650BF">
              <w:t>National Voice Calls</w:t>
            </w:r>
          </w:p>
        </w:tc>
        <w:tc>
          <w:tcPr>
            <w:tcW w:w="2977" w:type="dxa"/>
          </w:tcPr>
          <w:p w14:paraId="69B43922" w14:textId="77777777" w:rsidR="00821024" w:rsidRPr="003650BF" w:rsidRDefault="006A32BE">
            <w:pPr>
              <w:pStyle w:val="BodyText"/>
              <w:spacing w:before="100" w:after="100"/>
            </w:pPr>
            <w:r w:rsidRPr="003650BF">
              <w:t>Yes</w:t>
            </w:r>
          </w:p>
        </w:tc>
      </w:tr>
      <w:tr w:rsidR="00821024" w:rsidRPr="003650BF" w14:paraId="57263928" w14:textId="77777777">
        <w:trPr>
          <w:trHeight w:val="360"/>
        </w:trPr>
        <w:tc>
          <w:tcPr>
            <w:tcW w:w="5453" w:type="dxa"/>
          </w:tcPr>
          <w:p w14:paraId="32DD9DA4" w14:textId="77777777" w:rsidR="00821024" w:rsidRPr="003650BF" w:rsidRDefault="006A32BE">
            <w:pPr>
              <w:pStyle w:val="BodyText"/>
              <w:spacing w:before="100" w:after="100"/>
            </w:pPr>
            <w:r w:rsidRPr="003650BF">
              <w:t>International Voice Calls</w:t>
            </w:r>
          </w:p>
          <w:p w14:paraId="7AF560FC"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977" w:type="dxa"/>
          </w:tcPr>
          <w:p w14:paraId="32969D88" w14:textId="77777777" w:rsidR="00821024" w:rsidRPr="003650BF" w:rsidRDefault="006A32BE">
            <w:pPr>
              <w:pStyle w:val="BodyText"/>
              <w:spacing w:before="100" w:after="100"/>
            </w:pPr>
            <w:r w:rsidRPr="003650BF">
              <w:t xml:space="preserve">No </w:t>
            </w:r>
          </w:p>
        </w:tc>
      </w:tr>
      <w:tr w:rsidR="00821024" w:rsidRPr="003650BF" w14:paraId="3B0C6AE6" w14:textId="77777777">
        <w:trPr>
          <w:trHeight w:val="360"/>
        </w:trPr>
        <w:tc>
          <w:tcPr>
            <w:tcW w:w="5453" w:type="dxa"/>
          </w:tcPr>
          <w:p w14:paraId="706B89B2" w14:textId="77777777" w:rsidR="00821024" w:rsidRPr="003650BF" w:rsidRDefault="006A32BE">
            <w:pPr>
              <w:pStyle w:val="BodyText"/>
              <w:spacing w:before="100" w:after="100"/>
            </w:pPr>
            <w:r w:rsidRPr="003650BF">
              <w:t>National Video Calls</w:t>
            </w:r>
          </w:p>
        </w:tc>
        <w:tc>
          <w:tcPr>
            <w:tcW w:w="2977" w:type="dxa"/>
          </w:tcPr>
          <w:p w14:paraId="688E6D85" w14:textId="77777777" w:rsidR="00821024" w:rsidRPr="003650BF" w:rsidRDefault="006A32BE">
            <w:pPr>
              <w:pStyle w:val="BodyText"/>
              <w:spacing w:before="100" w:after="100"/>
            </w:pPr>
            <w:r w:rsidRPr="003650BF">
              <w:t>Yes</w:t>
            </w:r>
          </w:p>
        </w:tc>
      </w:tr>
      <w:tr w:rsidR="00821024" w:rsidRPr="003650BF" w14:paraId="27341653" w14:textId="77777777">
        <w:trPr>
          <w:trHeight w:val="360"/>
        </w:trPr>
        <w:tc>
          <w:tcPr>
            <w:tcW w:w="5453" w:type="dxa"/>
          </w:tcPr>
          <w:p w14:paraId="666DBC64" w14:textId="77777777" w:rsidR="00821024" w:rsidRPr="003650BF" w:rsidRDefault="006A32BE">
            <w:pPr>
              <w:pStyle w:val="BodyText"/>
              <w:spacing w:before="100" w:after="100"/>
            </w:pPr>
            <w:r w:rsidRPr="003650BF">
              <w:t>International Video Calls</w:t>
            </w:r>
          </w:p>
          <w:p w14:paraId="1AE12312"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977" w:type="dxa"/>
          </w:tcPr>
          <w:p w14:paraId="4A0B1BBE" w14:textId="77777777" w:rsidR="00821024" w:rsidRPr="003650BF" w:rsidRDefault="006A32BE">
            <w:pPr>
              <w:pStyle w:val="BodyText"/>
              <w:spacing w:before="100" w:after="100"/>
            </w:pPr>
            <w:r w:rsidRPr="003650BF">
              <w:t>No</w:t>
            </w:r>
          </w:p>
        </w:tc>
      </w:tr>
      <w:tr w:rsidR="00821024" w:rsidRPr="003650BF" w14:paraId="1DE54DB1" w14:textId="77777777">
        <w:trPr>
          <w:trHeight w:val="360"/>
        </w:trPr>
        <w:tc>
          <w:tcPr>
            <w:tcW w:w="5453" w:type="dxa"/>
          </w:tcPr>
          <w:p w14:paraId="144940E0" w14:textId="77777777" w:rsidR="00821024" w:rsidRPr="003650BF" w:rsidRDefault="006A32BE">
            <w:pPr>
              <w:pStyle w:val="BodyText"/>
              <w:spacing w:before="100" w:after="100"/>
            </w:pPr>
            <w:r w:rsidRPr="003650BF">
              <w:t>National and International SMS</w:t>
            </w:r>
          </w:p>
        </w:tc>
        <w:tc>
          <w:tcPr>
            <w:tcW w:w="2977" w:type="dxa"/>
          </w:tcPr>
          <w:p w14:paraId="594A993B" w14:textId="77777777" w:rsidR="00821024" w:rsidRPr="003650BF" w:rsidRDefault="006A32BE">
            <w:pPr>
              <w:pStyle w:val="BodyText"/>
              <w:spacing w:before="100" w:after="100"/>
            </w:pPr>
            <w:r w:rsidRPr="003650BF">
              <w:t>Yes</w:t>
            </w:r>
          </w:p>
        </w:tc>
      </w:tr>
      <w:tr w:rsidR="00821024" w:rsidRPr="003650BF" w14:paraId="04C34F0C" w14:textId="77777777">
        <w:trPr>
          <w:trHeight w:val="360"/>
        </w:trPr>
        <w:tc>
          <w:tcPr>
            <w:tcW w:w="5453" w:type="dxa"/>
          </w:tcPr>
          <w:p w14:paraId="00E2504D" w14:textId="77777777" w:rsidR="00821024" w:rsidRPr="003650BF" w:rsidRDefault="006A32BE">
            <w:pPr>
              <w:pStyle w:val="BodyText"/>
              <w:spacing w:before="100" w:after="100"/>
            </w:pPr>
            <w:r w:rsidRPr="003650BF">
              <w:t>Push to Talk (PTT) (this service is no longer available from 4 November 2010)</w:t>
            </w:r>
          </w:p>
        </w:tc>
        <w:tc>
          <w:tcPr>
            <w:tcW w:w="2977" w:type="dxa"/>
          </w:tcPr>
          <w:p w14:paraId="052F5B04" w14:textId="77777777" w:rsidR="00821024" w:rsidRPr="003650BF" w:rsidRDefault="006A32BE">
            <w:pPr>
              <w:pStyle w:val="BodyText"/>
              <w:spacing w:before="100" w:after="100"/>
            </w:pPr>
            <w:r w:rsidRPr="003650BF">
              <w:t>No</w:t>
            </w:r>
          </w:p>
        </w:tc>
      </w:tr>
      <w:tr w:rsidR="00821024" w:rsidRPr="003650BF" w14:paraId="5C082BFA" w14:textId="77777777">
        <w:trPr>
          <w:trHeight w:val="360"/>
        </w:trPr>
        <w:tc>
          <w:tcPr>
            <w:tcW w:w="5453" w:type="dxa"/>
          </w:tcPr>
          <w:p w14:paraId="53BC2CDF" w14:textId="77777777" w:rsidR="00821024" w:rsidRPr="003650BF" w:rsidRDefault="006A32BE">
            <w:pPr>
              <w:pStyle w:val="BodyText"/>
              <w:spacing w:before="100" w:after="100"/>
            </w:pPr>
            <w:r w:rsidRPr="003650BF">
              <w:t>Voicemail Diversions</w:t>
            </w:r>
          </w:p>
        </w:tc>
        <w:tc>
          <w:tcPr>
            <w:tcW w:w="2977" w:type="dxa"/>
          </w:tcPr>
          <w:p w14:paraId="751259B3" w14:textId="77777777" w:rsidR="00821024" w:rsidRPr="003650BF" w:rsidRDefault="006A32BE">
            <w:pPr>
              <w:pStyle w:val="BodyText"/>
              <w:spacing w:before="100" w:after="100"/>
            </w:pPr>
            <w:r w:rsidRPr="003650BF">
              <w:t>Yes</w:t>
            </w:r>
          </w:p>
        </w:tc>
      </w:tr>
      <w:tr w:rsidR="00821024" w:rsidRPr="003650BF" w14:paraId="019330C9" w14:textId="77777777">
        <w:trPr>
          <w:trHeight w:val="360"/>
        </w:trPr>
        <w:tc>
          <w:tcPr>
            <w:tcW w:w="5453" w:type="dxa"/>
          </w:tcPr>
          <w:p w14:paraId="408BEAB7" w14:textId="77777777" w:rsidR="00821024" w:rsidRPr="003650BF" w:rsidRDefault="006A32BE">
            <w:pPr>
              <w:pStyle w:val="BodyText"/>
              <w:spacing w:before="100" w:after="100"/>
            </w:pPr>
            <w:r w:rsidRPr="003650BF">
              <w:t>Voicemail Deposit and Retrievals</w:t>
            </w:r>
          </w:p>
        </w:tc>
        <w:tc>
          <w:tcPr>
            <w:tcW w:w="2977" w:type="dxa"/>
          </w:tcPr>
          <w:p w14:paraId="52B8409A" w14:textId="77777777" w:rsidR="00821024" w:rsidRPr="003650BF" w:rsidRDefault="006A32BE">
            <w:pPr>
              <w:pStyle w:val="BodyText"/>
              <w:spacing w:before="100" w:after="100"/>
            </w:pPr>
            <w:r w:rsidRPr="003650BF">
              <w:t>Yes</w:t>
            </w:r>
          </w:p>
        </w:tc>
      </w:tr>
      <w:tr w:rsidR="00821024" w:rsidRPr="003650BF" w14:paraId="0669BC24" w14:textId="77777777">
        <w:trPr>
          <w:trHeight w:val="360"/>
        </w:trPr>
        <w:tc>
          <w:tcPr>
            <w:tcW w:w="5453" w:type="dxa"/>
          </w:tcPr>
          <w:p w14:paraId="06C34486" w14:textId="77777777" w:rsidR="00821024" w:rsidRPr="003650BF" w:rsidRDefault="006A32BE">
            <w:pPr>
              <w:pStyle w:val="BodyText"/>
              <w:spacing w:before="100" w:after="100"/>
            </w:pPr>
            <w:r w:rsidRPr="003650BF">
              <w:t>International Roaming &amp; Diversion</w:t>
            </w:r>
          </w:p>
        </w:tc>
        <w:tc>
          <w:tcPr>
            <w:tcW w:w="2977" w:type="dxa"/>
          </w:tcPr>
          <w:p w14:paraId="0C287052" w14:textId="77777777" w:rsidR="00821024" w:rsidRPr="003650BF" w:rsidRDefault="006A32BE">
            <w:pPr>
              <w:pStyle w:val="BodyText"/>
              <w:spacing w:before="100" w:after="100"/>
            </w:pPr>
            <w:r w:rsidRPr="003650BF">
              <w:t>No</w:t>
            </w:r>
          </w:p>
        </w:tc>
      </w:tr>
      <w:tr w:rsidR="00821024" w:rsidRPr="003650BF" w14:paraId="5352EE2D" w14:textId="77777777">
        <w:trPr>
          <w:trHeight w:val="360"/>
        </w:trPr>
        <w:tc>
          <w:tcPr>
            <w:tcW w:w="5453" w:type="dxa"/>
          </w:tcPr>
          <w:p w14:paraId="216371B5" w14:textId="77777777" w:rsidR="00821024" w:rsidRPr="003650BF" w:rsidRDefault="006A32BE">
            <w:pPr>
              <w:pStyle w:val="BodyText"/>
              <w:spacing w:before="100" w:after="100"/>
            </w:pPr>
            <w:r w:rsidRPr="003650BF">
              <w:t>Premium SMS</w:t>
            </w:r>
          </w:p>
        </w:tc>
        <w:tc>
          <w:tcPr>
            <w:tcW w:w="2977" w:type="dxa"/>
          </w:tcPr>
          <w:p w14:paraId="7F0DE68F" w14:textId="77777777" w:rsidR="00821024" w:rsidRPr="003650BF" w:rsidRDefault="006A32BE">
            <w:pPr>
              <w:pStyle w:val="BodyText"/>
              <w:spacing w:before="100" w:after="100"/>
            </w:pPr>
            <w:r w:rsidRPr="003650BF">
              <w:t>No</w:t>
            </w:r>
          </w:p>
        </w:tc>
      </w:tr>
      <w:tr w:rsidR="00821024" w:rsidRPr="003650BF" w14:paraId="7240D161" w14:textId="77777777">
        <w:trPr>
          <w:trHeight w:val="360"/>
        </w:trPr>
        <w:tc>
          <w:tcPr>
            <w:tcW w:w="5453" w:type="dxa"/>
          </w:tcPr>
          <w:p w14:paraId="2F881E13" w14:textId="77777777" w:rsidR="00821024" w:rsidRPr="003650BF" w:rsidRDefault="006A32BE">
            <w:pPr>
              <w:pStyle w:val="BodyText"/>
              <w:spacing w:before="100" w:after="100"/>
            </w:pPr>
            <w:r w:rsidRPr="003650BF">
              <w:t xml:space="preserve">Premium Video </w:t>
            </w:r>
          </w:p>
        </w:tc>
        <w:tc>
          <w:tcPr>
            <w:tcW w:w="2977" w:type="dxa"/>
          </w:tcPr>
          <w:p w14:paraId="13F67DB2" w14:textId="77777777" w:rsidR="00821024" w:rsidRPr="003650BF" w:rsidRDefault="006A32BE">
            <w:pPr>
              <w:pStyle w:val="BodyText"/>
              <w:spacing w:before="100" w:after="100"/>
            </w:pPr>
            <w:r w:rsidRPr="003650BF">
              <w:t>No</w:t>
            </w:r>
          </w:p>
        </w:tc>
      </w:tr>
      <w:tr w:rsidR="00821024" w:rsidRPr="003650BF" w14:paraId="120BBF9C" w14:textId="77777777">
        <w:trPr>
          <w:trHeight w:val="360"/>
        </w:trPr>
        <w:tc>
          <w:tcPr>
            <w:tcW w:w="5453" w:type="dxa"/>
          </w:tcPr>
          <w:p w14:paraId="3BAD6D86" w14:textId="77777777" w:rsidR="00821024" w:rsidRPr="003650BF" w:rsidRDefault="006A32BE">
            <w:pPr>
              <w:pStyle w:val="BodyText"/>
              <w:spacing w:before="100" w:after="100"/>
            </w:pPr>
            <w:r w:rsidRPr="003650BF">
              <w:t xml:space="preserve">Video Conferencing </w:t>
            </w:r>
          </w:p>
        </w:tc>
        <w:tc>
          <w:tcPr>
            <w:tcW w:w="2977" w:type="dxa"/>
          </w:tcPr>
          <w:p w14:paraId="074F8E1E" w14:textId="77777777" w:rsidR="00821024" w:rsidRPr="003650BF" w:rsidRDefault="006A32BE">
            <w:pPr>
              <w:pStyle w:val="BodyText"/>
              <w:spacing w:before="100" w:after="100"/>
            </w:pPr>
            <w:r w:rsidRPr="003650BF">
              <w:t>No</w:t>
            </w:r>
          </w:p>
        </w:tc>
      </w:tr>
      <w:tr w:rsidR="00821024" w:rsidRPr="003650BF" w14:paraId="0A327DC1" w14:textId="77777777">
        <w:trPr>
          <w:trHeight w:val="360"/>
        </w:trPr>
        <w:tc>
          <w:tcPr>
            <w:tcW w:w="5453" w:type="dxa"/>
          </w:tcPr>
          <w:p w14:paraId="67C28BAD" w14:textId="77777777" w:rsidR="00821024" w:rsidRPr="003650BF" w:rsidRDefault="006A32BE">
            <w:pPr>
              <w:pStyle w:val="BodyText"/>
              <w:spacing w:before="100" w:after="100"/>
            </w:pPr>
            <w:r w:rsidRPr="003650BF">
              <w:t>National MMS</w:t>
            </w:r>
          </w:p>
        </w:tc>
        <w:tc>
          <w:tcPr>
            <w:tcW w:w="2977" w:type="dxa"/>
          </w:tcPr>
          <w:p w14:paraId="2D755B0B" w14:textId="77777777" w:rsidR="00821024" w:rsidRPr="003650BF" w:rsidRDefault="006A32BE">
            <w:pPr>
              <w:pStyle w:val="BodyText"/>
              <w:spacing w:before="100" w:after="100"/>
            </w:pPr>
            <w:r w:rsidRPr="003650BF">
              <w:t>Yes</w:t>
            </w:r>
          </w:p>
        </w:tc>
      </w:tr>
      <w:tr w:rsidR="00821024" w:rsidRPr="003650BF" w14:paraId="5B2BC78C" w14:textId="77777777">
        <w:trPr>
          <w:trHeight w:val="360"/>
        </w:trPr>
        <w:tc>
          <w:tcPr>
            <w:tcW w:w="5453" w:type="dxa"/>
          </w:tcPr>
          <w:p w14:paraId="4E0F16E6" w14:textId="77777777" w:rsidR="00821024" w:rsidRPr="003650BF" w:rsidRDefault="006A32BE">
            <w:pPr>
              <w:pStyle w:val="BodyText"/>
              <w:spacing w:before="100" w:after="100"/>
            </w:pPr>
            <w:r w:rsidRPr="003650BF">
              <w:t>International MMS</w:t>
            </w:r>
          </w:p>
        </w:tc>
        <w:tc>
          <w:tcPr>
            <w:tcW w:w="2977" w:type="dxa"/>
          </w:tcPr>
          <w:p w14:paraId="33EE61D4" w14:textId="77777777" w:rsidR="00821024" w:rsidRPr="003650BF" w:rsidRDefault="006A32BE">
            <w:pPr>
              <w:pStyle w:val="BodyText"/>
              <w:spacing w:before="100" w:after="100"/>
            </w:pPr>
            <w:r w:rsidRPr="003650BF">
              <w:t>No</w:t>
            </w:r>
          </w:p>
        </w:tc>
      </w:tr>
      <w:tr w:rsidR="00821024" w:rsidRPr="003650BF" w14:paraId="5D83B7ED" w14:textId="77777777">
        <w:trPr>
          <w:trHeight w:val="360"/>
        </w:trPr>
        <w:tc>
          <w:tcPr>
            <w:tcW w:w="5453" w:type="dxa"/>
          </w:tcPr>
          <w:p w14:paraId="39933547" w14:textId="77777777" w:rsidR="00821024" w:rsidRPr="003650BF" w:rsidRDefault="006A32BE">
            <w:pPr>
              <w:pStyle w:val="BodyText"/>
              <w:spacing w:before="100" w:after="100"/>
            </w:pPr>
            <w:r w:rsidRPr="003650BF">
              <w:t>Optus Zoo Browsing</w:t>
            </w:r>
          </w:p>
        </w:tc>
        <w:tc>
          <w:tcPr>
            <w:tcW w:w="2977" w:type="dxa"/>
          </w:tcPr>
          <w:p w14:paraId="5F6FC274" w14:textId="77777777" w:rsidR="00821024" w:rsidRPr="003650BF" w:rsidRDefault="006A32BE">
            <w:pPr>
              <w:pStyle w:val="BodyText"/>
              <w:spacing w:before="100" w:after="100"/>
            </w:pPr>
            <w:r w:rsidRPr="003650BF">
              <w:t>No</w:t>
            </w:r>
          </w:p>
        </w:tc>
      </w:tr>
      <w:tr w:rsidR="00821024" w:rsidRPr="003650BF" w14:paraId="278D06C7" w14:textId="77777777">
        <w:trPr>
          <w:trHeight w:val="360"/>
        </w:trPr>
        <w:tc>
          <w:tcPr>
            <w:tcW w:w="5453" w:type="dxa"/>
          </w:tcPr>
          <w:p w14:paraId="2133EC7F" w14:textId="77777777" w:rsidR="00821024" w:rsidRPr="003650BF" w:rsidRDefault="006A32BE">
            <w:pPr>
              <w:pStyle w:val="BodyText"/>
              <w:spacing w:before="100" w:after="100"/>
            </w:pPr>
            <w:r w:rsidRPr="003650BF">
              <w:t>Optus Zoo Downloads</w:t>
            </w:r>
          </w:p>
        </w:tc>
        <w:tc>
          <w:tcPr>
            <w:tcW w:w="2977" w:type="dxa"/>
          </w:tcPr>
          <w:p w14:paraId="60047F1B" w14:textId="77777777" w:rsidR="00821024" w:rsidRPr="003650BF" w:rsidRDefault="006A32BE">
            <w:pPr>
              <w:pStyle w:val="BodyText"/>
              <w:spacing w:before="100" w:after="100"/>
            </w:pPr>
            <w:r w:rsidRPr="003650BF">
              <w:t>No</w:t>
            </w:r>
          </w:p>
        </w:tc>
      </w:tr>
      <w:tr w:rsidR="00821024" w:rsidRPr="003650BF" w14:paraId="610E41C5" w14:textId="77777777">
        <w:trPr>
          <w:trHeight w:val="360"/>
        </w:trPr>
        <w:tc>
          <w:tcPr>
            <w:tcW w:w="5453" w:type="dxa"/>
          </w:tcPr>
          <w:p w14:paraId="6849BD35" w14:textId="77777777" w:rsidR="00821024" w:rsidRPr="003650BF" w:rsidRDefault="006A32BE">
            <w:pPr>
              <w:pStyle w:val="BodyText"/>
              <w:spacing w:before="100" w:after="100"/>
            </w:pPr>
            <w:r w:rsidRPr="003650BF">
              <w:t>966* Zoo</w:t>
            </w:r>
          </w:p>
        </w:tc>
        <w:tc>
          <w:tcPr>
            <w:tcW w:w="2977" w:type="dxa"/>
          </w:tcPr>
          <w:p w14:paraId="6FEC8DF1" w14:textId="77777777" w:rsidR="00821024" w:rsidRPr="003650BF" w:rsidRDefault="006A32BE">
            <w:pPr>
              <w:pStyle w:val="BodyText"/>
              <w:spacing w:before="100" w:after="100"/>
            </w:pPr>
            <w:r w:rsidRPr="003650BF">
              <w:t>No</w:t>
            </w:r>
          </w:p>
        </w:tc>
      </w:tr>
      <w:tr w:rsidR="00821024" w:rsidRPr="003650BF" w14:paraId="4F1D66A3" w14:textId="77777777">
        <w:trPr>
          <w:trHeight w:val="360"/>
        </w:trPr>
        <w:tc>
          <w:tcPr>
            <w:tcW w:w="5453" w:type="dxa"/>
          </w:tcPr>
          <w:p w14:paraId="7AFE2011" w14:textId="77777777" w:rsidR="00821024" w:rsidRPr="003650BF" w:rsidRDefault="006A32BE">
            <w:pPr>
              <w:pStyle w:val="BodyText"/>
              <w:spacing w:before="100" w:after="100"/>
            </w:pPr>
            <w:r w:rsidRPr="003650BF">
              <w:t>Data used whilst roaming internationally</w:t>
            </w:r>
          </w:p>
        </w:tc>
        <w:tc>
          <w:tcPr>
            <w:tcW w:w="2977" w:type="dxa"/>
          </w:tcPr>
          <w:p w14:paraId="022135E6" w14:textId="77777777" w:rsidR="00821024" w:rsidRPr="003650BF" w:rsidRDefault="006A32BE">
            <w:pPr>
              <w:pStyle w:val="BodyText"/>
              <w:spacing w:before="100" w:after="100"/>
            </w:pPr>
            <w:r w:rsidRPr="003650BF">
              <w:t>No</w:t>
            </w:r>
          </w:p>
        </w:tc>
      </w:tr>
      <w:tr w:rsidR="00821024" w:rsidRPr="003650BF" w14:paraId="5EBA8174" w14:textId="77777777">
        <w:trPr>
          <w:trHeight w:val="360"/>
        </w:trPr>
        <w:tc>
          <w:tcPr>
            <w:tcW w:w="5453" w:type="dxa"/>
          </w:tcPr>
          <w:p w14:paraId="35F749E5" w14:textId="77777777" w:rsidR="00821024" w:rsidRPr="003650BF" w:rsidRDefault="006A32BE">
            <w:pPr>
              <w:pStyle w:val="BodyText"/>
              <w:spacing w:before="100" w:after="100"/>
            </w:pPr>
            <w:r w:rsidRPr="003650BF">
              <w:t xml:space="preserve">Directory Assistance – 1223 </w:t>
            </w:r>
          </w:p>
        </w:tc>
        <w:tc>
          <w:tcPr>
            <w:tcW w:w="2977" w:type="dxa"/>
          </w:tcPr>
          <w:p w14:paraId="6ADA9607" w14:textId="77777777" w:rsidR="00821024" w:rsidRPr="003650BF" w:rsidRDefault="006A32BE">
            <w:pPr>
              <w:pStyle w:val="BodyText"/>
              <w:spacing w:before="100" w:after="100"/>
            </w:pPr>
            <w:r w:rsidRPr="003650BF">
              <w:t>Yes</w:t>
            </w:r>
          </w:p>
        </w:tc>
      </w:tr>
      <w:tr w:rsidR="00821024" w:rsidRPr="003650BF" w14:paraId="10F3BA15" w14:textId="77777777">
        <w:trPr>
          <w:trHeight w:val="360"/>
        </w:trPr>
        <w:tc>
          <w:tcPr>
            <w:tcW w:w="5453" w:type="dxa"/>
          </w:tcPr>
          <w:p w14:paraId="3405232C" w14:textId="77777777" w:rsidR="00821024" w:rsidRPr="003650BF" w:rsidRDefault="006A32BE">
            <w:pPr>
              <w:pStyle w:val="BodyText"/>
              <w:spacing w:before="100" w:after="100"/>
            </w:pPr>
            <w:r w:rsidRPr="003650BF">
              <w:t>19XX Numbers</w:t>
            </w:r>
          </w:p>
        </w:tc>
        <w:tc>
          <w:tcPr>
            <w:tcW w:w="2977" w:type="dxa"/>
          </w:tcPr>
          <w:p w14:paraId="44231544" w14:textId="77777777" w:rsidR="00821024" w:rsidRPr="003650BF" w:rsidRDefault="006A32BE">
            <w:pPr>
              <w:pStyle w:val="BodyText"/>
              <w:spacing w:before="100" w:after="100"/>
            </w:pPr>
            <w:r w:rsidRPr="003650BF">
              <w:t>No</w:t>
            </w:r>
          </w:p>
        </w:tc>
      </w:tr>
      <w:tr w:rsidR="00821024" w:rsidRPr="003650BF" w14:paraId="7059F4B9" w14:textId="77777777">
        <w:trPr>
          <w:trHeight w:val="360"/>
        </w:trPr>
        <w:tc>
          <w:tcPr>
            <w:tcW w:w="5453" w:type="dxa"/>
          </w:tcPr>
          <w:p w14:paraId="71366C13" w14:textId="77777777" w:rsidR="00821024" w:rsidRPr="003650BF" w:rsidRDefault="006A32BE">
            <w:pPr>
              <w:pStyle w:val="BodyText"/>
              <w:spacing w:before="100" w:after="100"/>
            </w:pPr>
            <w:r w:rsidRPr="003650BF">
              <w:lastRenderedPageBreak/>
              <w:t>1800 and 1300 numbers</w:t>
            </w:r>
          </w:p>
        </w:tc>
        <w:tc>
          <w:tcPr>
            <w:tcW w:w="2977" w:type="dxa"/>
          </w:tcPr>
          <w:p w14:paraId="4FDD1ACC" w14:textId="77777777" w:rsidR="00821024" w:rsidRPr="003650BF" w:rsidRDefault="006A32BE">
            <w:pPr>
              <w:pStyle w:val="BodyText"/>
              <w:spacing w:before="100" w:after="100"/>
            </w:pPr>
            <w:r w:rsidRPr="003650BF">
              <w:t>Yes</w:t>
            </w:r>
          </w:p>
        </w:tc>
      </w:tr>
      <w:tr w:rsidR="00821024" w:rsidRPr="003650BF" w14:paraId="7B4266BA" w14:textId="77777777">
        <w:trPr>
          <w:trHeight w:val="360"/>
        </w:trPr>
        <w:tc>
          <w:tcPr>
            <w:tcW w:w="5453" w:type="dxa"/>
          </w:tcPr>
          <w:p w14:paraId="460E5DA2" w14:textId="77777777" w:rsidR="00821024" w:rsidRPr="003650BF" w:rsidRDefault="006A32BE">
            <w:pPr>
              <w:pStyle w:val="BodyText"/>
              <w:spacing w:before="100" w:after="100"/>
            </w:pPr>
            <w:r w:rsidRPr="003650BF">
              <w:t>124YES(937)</w:t>
            </w:r>
          </w:p>
        </w:tc>
        <w:tc>
          <w:tcPr>
            <w:tcW w:w="2977" w:type="dxa"/>
          </w:tcPr>
          <w:p w14:paraId="302AF694" w14:textId="77777777" w:rsidR="00821024" w:rsidRPr="003650BF" w:rsidRDefault="006A32BE">
            <w:pPr>
              <w:pStyle w:val="BodyText"/>
              <w:spacing w:before="100" w:after="100"/>
            </w:pPr>
            <w:r w:rsidRPr="003650BF">
              <w:t>No</w:t>
            </w:r>
          </w:p>
        </w:tc>
      </w:tr>
      <w:tr w:rsidR="00821024" w:rsidRPr="003650BF" w14:paraId="5216E28A" w14:textId="77777777">
        <w:trPr>
          <w:trHeight w:val="360"/>
        </w:trPr>
        <w:tc>
          <w:tcPr>
            <w:tcW w:w="5453" w:type="dxa"/>
          </w:tcPr>
          <w:p w14:paraId="3D6BDB0B" w14:textId="77777777" w:rsidR="00821024" w:rsidRPr="003650BF" w:rsidRDefault="006A32BE">
            <w:pPr>
              <w:pStyle w:val="BodyText"/>
              <w:spacing w:before="100" w:after="100"/>
            </w:pPr>
            <w:r w:rsidRPr="003650BF">
              <w:t>Insurance</w:t>
            </w:r>
          </w:p>
        </w:tc>
        <w:tc>
          <w:tcPr>
            <w:tcW w:w="2977" w:type="dxa"/>
          </w:tcPr>
          <w:p w14:paraId="6DBEF701" w14:textId="77777777" w:rsidR="00821024" w:rsidRPr="003650BF" w:rsidRDefault="006A32BE">
            <w:pPr>
              <w:pStyle w:val="BodyText"/>
              <w:spacing w:before="100" w:after="100"/>
            </w:pPr>
            <w:r w:rsidRPr="003650BF">
              <w:t>No</w:t>
            </w:r>
          </w:p>
        </w:tc>
      </w:tr>
      <w:tr w:rsidR="00821024" w:rsidRPr="003650BF" w14:paraId="323BFE12" w14:textId="77777777">
        <w:trPr>
          <w:trHeight w:val="360"/>
        </w:trPr>
        <w:tc>
          <w:tcPr>
            <w:tcW w:w="5453" w:type="dxa"/>
          </w:tcPr>
          <w:p w14:paraId="52FDA7AA" w14:textId="77777777" w:rsidR="00821024" w:rsidRPr="003650BF" w:rsidRDefault="006A32BE">
            <w:pPr>
              <w:pStyle w:val="BodyText"/>
              <w:spacing w:before="100" w:after="100"/>
            </w:pPr>
            <w:r w:rsidRPr="003650BF">
              <w:t>Handset Payments</w:t>
            </w:r>
          </w:p>
        </w:tc>
        <w:tc>
          <w:tcPr>
            <w:tcW w:w="2977" w:type="dxa"/>
          </w:tcPr>
          <w:p w14:paraId="6816154C" w14:textId="77777777" w:rsidR="00821024" w:rsidRPr="003650BF" w:rsidRDefault="006A32BE">
            <w:pPr>
              <w:pStyle w:val="BodyText"/>
              <w:spacing w:before="100" w:after="100"/>
            </w:pPr>
            <w:r w:rsidRPr="003650BF">
              <w:t>No</w:t>
            </w:r>
          </w:p>
        </w:tc>
      </w:tr>
      <w:tr w:rsidR="00821024" w:rsidRPr="003650BF" w14:paraId="43B7A16A" w14:textId="77777777">
        <w:trPr>
          <w:trHeight w:val="360"/>
        </w:trPr>
        <w:tc>
          <w:tcPr>
            <w:tcW w:w="5453" w:type="dxa"/>
          </w:tcPr>
          <w:p w14:paraId="428EBCE0" w14:textId="77777777" w:rsidR="00821024" w:rsidRPr="003650BF" w:rsidRDefault="006A32BE">
            <w:pPr>
              <w:pStyle w:val="BodyText"/>
              <w:spacing w:before="100" w:after="100"/>
            </w:pPr>
            <w:r w:rsidRPr="003650BF">
              <w:t>Content Packs (unless specified in promotions)</w:t>
            </w:r>
          </w:p>
        </w:tc>
        <w:tc>
          <w:tcPr>
            <w:tcW w:w="2977" w:type="dxa"/>
          </w:tcPr>
          <w:p w14:paraId="78F0AA06" w14:textId="77777777" w:rsidR="00821024" w:rsidRPr="003650BF" w:rsidRDefault="006A32BE">
            <w:pPr>
              <w:pStyle w:val="BodyText"/>
              <w:spacing w:before="100" w:after="100"/>
            </w:pPr>
            <w:r w:rsidRPr="003650BF">
              <w:t>No</w:t>
            </w:r>
          </w:p>
        </w:tc>
      </w:tr>
      <w:tr w:rsidR="00821024" w:rsidRPr="003650BF" w14:paraId="2EE9C697" w14:textId="77777777">
        <w:trPr>
          <w:trHeight w:val="360"/>
        </w:trPr>
        <w:tc>
          <w:tcPr>
            <w:tcW w:w="5453" w:type="dxa"/>
          </w:tcPr>
          <w:p w14:paraId="76B83573" w14:textId="77777777" w:rsidR="00821024" w:rsidRPr="003650BF" w:rsidRDefault="006A32BE">
            <w:pPr>
              <w:pStyle w:val="BodyText"/>
              <w:spacing w:before="100" w:after="100"/>
            </w:pPr>
            <w:r w:rsidRPr="003650BF">
              <w:t>Mobile Internet usage</w:t>
            </w:r>
          </w:p>
        </w:tc>
        <w:tc>
          <w:tcPr>
            <w:tcW w:w="2977" w:type="dxa"/>
          </w:tcPr>
          <w:p w14:paraId="13E763BB" w14:textId="77777777" w:rsidR="00821024" w:rsidRPr="003650BF" w:rsidRDefault="006A32BE">
            <w:pPr>
              <w:pStyle w:val="BodyText"/>
              <w:spacing w:before="100" w:after="100"/>
            </w:pPr>
            <w:r w:rsidRPr="003650BF">
              <w:t>No</w:t>
            </w:r>
          </w:p>
        </w:tc>
      </w:tr>
      <w:tr w:rsidR="00821024" w:rsidRPr="003650BF" w14:paraId="755771AB" w14:textId="77777777">
        <w:trPr>
          <w:trHeight w:val="360"/>
        </w:trPr>
        <w:tc>
          <w:tcPr>
            <w:tcW w:w="5453" w:type="dxa"/>
          </w:tcPr>
          <w:p w14:paraId="59745789" w14:textId="77777777" w:rsidR="00821024" w:rsidRPr="003650BF" w:rsidRDefault="006A32BE">
            <w:pPr>
              <w:pStyle w:val="BodyText"/>
              <w:spacing w:before="100" w:after="100"/>
            </w:pPr>
            <w:r w:rsidRPr="003650BF">
              <w:t>Mobile IM (Instant Messenger)</w:t>
            </w:r>
          </w:p>
        </w:tc>
        <w:tc>
          <w:tcPr>
            <w:tcW w:w="2977" w:type="dxa"/>
          </w:tcPr>
          <w:p w14:paraId="5F4F03F3" w14:textId="77777777" w:rsidR="00821024" w:rsidRPr="003650BF" w:rsidRDefault="006A32BE">
            <w:pPr>
              <w:pStyle w:val="BodyText"/>
              <w:spacing w:before="100" w:after="100"/>
            </w:pPr>
            <w:r w:rsidRPr="003650BF">
              <w:t>No</w:t>
            </w:r>
          </w:p>
        </w:tc>
      </w:tr>
      <w:tr w:rsidR="00821024" w:rsidRPr="003650BF" w14:paraId="4288A017" w14:textId="77777777">
        <w:trPr>
          <w:trHeight w:val="360"/>
        </w:trPr>
        <w:tc>
          <w:tcPr>
            <w:tcW w:w="5453" w:type="dxa"/>
          </w:tcPr>
          <w:p w14:paraId="36B098A5" w14:textId="77777777" w:rsidR="00821024" w:rsidRPr="003650BF" w:rsidRDefault="006A32BE">
            <w:pPr>
              <w:pStyle w:val="BodyText"/>
              <w:spacing w:before="100" w:after="100"/>
            </w:pPr>
            <w:r w:rsidRPr="003650BF">
              <w:t xml:space="preserve">True Local Usage </w:t>
            </w:r>
          </w:p>
        </w:tc>
        <w:tc>
          <w:tcPr>
            <w:tcW w:w="2977" w:type="dxa"/>
          </w:tcPr>
          <w:p w14:paraId="2FDCBE98" w14:textId="77777777" w:rsidR="00821024" w:rsidRPr="003650BF" w:rsidRDefault="006A32BE">
            <w:pPr>
              <w:pStyle w:val="BodyText"/>
              <w:spacing w:before="100" w:after="100"/>
            </w:pPr>
            <w:r w:rsidRPr="003650BF">
              <w:t>No</w:t>
            </w:r>
          </w:p>
        </w:tc>
      </w:tr>
      <w:tr w:rsidR="00821024" w:rsidRPr="003650BF" w14:paraId="1800140A" w14:textId="77777777">
        <w:trPr>
          <w:trHeight w:val="360"/>
        </w:trPr>
        <w:tc>
          <w:tcPr>
            <w:tcW w:w="5453" w:type="dxa"/>
          </w:tcPr>
          <w:p w14:paraId="0E726827" w14:textId="77777777" w:rsidR="00821024" w:rsidRPr="003650BF" w:rsidRDefault="006A32BE">
            <w:pPr>
              <w:pStyle w:val="BodyText"/>
              <w:spacing w:before="100" w:after="100"/>
            </w:pPr>
            <w:r w:rsidRPr="003650BF">
              <w:t>VOIP services</w:t>
            </w:r>
          </w:p>
        </w:tc>
        <w:tc>
          <w:tcPr>
            <w:tcW w:w="2977" w:type="dxa"/>
          </w:tcPr>
          <w:p w14:paraId="561252D2" w14:textId="77777777" w:rsidR="00821024" w:rsidRPr="003650BF" w:rsidRDefault="006A32BE">
            <w:pPr>
              <w:pStyle w:val="BodyText"/>
              <w:spacing w:before="100" w:after="100"/>
            </w:pPr>
            <w:r w:rsidRPr="003650BF">
              <w:t>No</w:t>
            </w:r>
          </w:p>
        </w:tc>
      </w:tr>
      <w:tr w:rsidR="00821024" w:rsidRPr="003650BF" w14:paraId="3B28BA59" w14:textId="77777777">
        <w:trPr>
          <w:trHeight w:val="360"/>
        </w:trPr>
        <w:tc>
          <w:tcPr>
            <w:tcW w:w="5453" w:type="dxa"/>
          </w:tcPr>
          <w:p w14:paraId="560D7DA0" w14:textId="77777777" w:rsidR="00821024" w:rsidRPr="003650BF" w:rsidRDefault="006A32BE">
            <w:pPr>
              <w:pStyle w:val="BodyText"/>
              <w:spacing w:before="100" w:after="100"/>
            </w:pPr>
            <w:r w:rsidRPr="003650BF">
              <w:t xml:space="preserve">Calls to Satellite </w:t>
            </w:r>
          </w:p>
        </w:tc>
        <w:tc>
          <w:tcPr>
            <w:tcW w:w="2977" w:type="dxa"/>
          </w:tcPr>
          <w:p w14:paraId="5E995397" w14:textId="77777777" w:rsidR="00821024" w:rsidRPr="003650BF" w:rsidRDefault="006A32BE">
            <w:pPr>
              <w:pStyle w:val="BodyText"/>
              <w:spacing w:before="100" w:after="100"/>
            </w:pPr>
            <w:r w:rsidRPr="003650BF">
              <w:t>No</w:t>
            </w:r>
          </w:p>
        </w:tc>
      </w:tr>
    </w:tbl>
    <w:p w14:paraId="2481B0CA" w14:textId="77777777" w:rsidR="00821024" w:rsidRPr="003650BF" w:rsidRDefault="00821024">
      <w:pPr>
        <w:pStyle w:val="BodyText"/>
      </w:pPr>
    </w:p>
    <w:p w14:paraId="1E6801AA" w14:textId="77777777" w:rsidR="00821024" w:rsidRPr="003650BF" w:rsidRDefault="006A32BE">
      <w:pPr>
        <w:pStyle w:val="BodyText"/>
        <w:ind w:left="720"/>
      </w:pPr>
      <w:r w:rsidRPr="003650BF">
        <w:rPr>
          <w:b/>
        </w:rPr>
        <w:t xml:space="preserve">Table 1B – "Optus2Optus Value" - </w:t>
      </w:r>
      <w:r w:rsidRPr="003650BF">
        <w:t>may be used for standard calls and text to other Optus GSM Mobile Customers and to Selected Optus Fixed Lines. Customers must utilise the "Optus2AnyOne Value" before being able to access the "Optus2Optus Value"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71"/>
        <w:gridCol w:w="2970"/>
      </w:tblGrid>
      <w:tr w:rsidR="00821024" w:rsidRPr="003650BF" w14:paraId="1D205B04" w14:textId="77777777">
        <w:trPr>
          <w:trHeight w:val="360"/>
          <w:tblHeader/>
        </w:trPr>
        <w:tc>
          <w:tcPr>
            <w:tcW w:w="5471" w:type="dxa"/>
          </w:tcPr>
          <w:p w14:paraId="171486CA" w14:textId="77777777" w:rsidR="00821024" w:rsidRPr="003650BF" w:rsidRDefault="006A32BE">
            <w:pPr>
              <w:pStyle w:val="BodyText"/>
              <w:keepNext/>
              <w:spacing w:before="100" w:after="100"/>
              <w:rPr>
                <w:b/>
              </w:rPr>
            </w:pPr>
            <w:r w:rsidRPr="003650BF">
              <w:rPr>
                <w:b/>
              </w:rPr>
              <w:t>Call Type</w:t>
            </w:r>
          </w:p>
        </w:tc>
        <w:tc>
          <w:tcPr>
            <w:tcW w:w="2970" w:type="dxa"/>
          </w:tcPr>
          <w:p w14:paraId="0983B76C" w14:textId="77777777" w:rsidR="00821024" w:rsidRPr="003650BF" w:rsidRDefault="006A32BE">
            <w:pPr>
              <w:pStyle w:val="BodyText"/>
              <w:keepNext/>
              <w:spacing w:before="100" w:after="100"/>
              <w:rPr>
                <w:b/>
              </w:rPr>
            </w:pPr>
            <w:r w:rsidRPr="003650BF">
              <w:rPr>
                <w:b/>
              </w:rPr>
              <w:t xml:space="preserve">Eligible Call </w:t>
            </w:r>
          </w:p>
        </w:tc>
      </w:tr>
      <w:tr w:rsidR="00821024" w:rsidRPr="003650BF" w14:paraId="7F4BF8ED" w14:textId="77777777">
        <w:trPr>
          <w:trHeight w:val="360"/>
        </w:trPr>
        <w:tc>
          <w:tcPr>
            <w:tcW w:w="5471" w:type="dxa"/>
          </w:tcPr>
          <w:p w14:paraId="7D506571" w14:textId="77777777" w:rsidR="00821024" w:rsidRPr="003650BF" w:rsidRDefault="006A32BE">
            <w:pPr>
              <w:pStyle w:val="BodyText"/>
              <w:spacing w:before="100" w:after="100"/>
            </w:pPr>
            <w:r w:rsidRPr="003650BF">
              <w:t xml:space="preserve">National Voice Calls </w:t>
            </w:r>
          </w:p>
        </w:tc>
        <w:tc>
          <w:tcPr>
            <w:tcW w:w="2970" w:type="dxa"/>
          </w:tcPr>
          <w:p w14:paraId="10509AB6" w14:textId="77777777" w:rsidR="00821024" w:rsidRPr="003650BF" w:rsidRDefault="006A32BE">
            <w:pPr>
              <w:pStyle w:val="BodyText"/>
              <w:spacing w:before="100" w:after="100"/>
            </w:pPr>
            <w:r w:rsidRPr="003650BF">
              <w:t>Yes</w:t>
            </w:r>
          </w:p>
        </w:tc>
      </w:tr>
      <w:tr w:rsidR="00821024" w:rsidRPr="003650BF" w14:paraId="33EF8D79" w14:textId="77777777">
        <w:trPr>
          <w:trHeight w:val="360"/>
        </w:trPr>
        <w:tc>
          <w:tcPr>
            <w:tcW w:w="5471" w:type="dxa"/>
          </w:tcPr>
          <w:p w14:paraId="2099A0DF" w14:textId="77777777" w:rsidR="00821024" w:rsidRPr="003650BF" w:rsidRDefault="006A32BE">
            <w:pPr>
              <w:pStyle w:val="BodyText"/>
              <w:spacing w:before="100" w:after="100"/>
            </w:pPr>
            <w:r w:rsidRPr="003650BF">
              <w:t>International Voice Calls</w:t>
            </w:r>
          </w:p>
          <w:p w14:paraId="40BD5FC2"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970" w:type="dxa"/>
          </w:tcPr>
          <w:p w14:paraId="3C0F59A9" w14:textId="77777777" w:rsidR="00821024" w:rsidRPr="003650BF" w:rsidRDefault="006A32BE">
            <w:pPr>
              <w:pStyle w:val="BodyText"/>
              <w:spacing w:before="100" w:after="100"/>
            </w:pPr>
            <w:r w:rsidRPr="003650BF">
              <w:t xml:space="preserve">No </w:t>
            </w:r>
          </w:p>
        </w:tc>
      </w:tr>
      <w:tr w:rsidR="00821024" w:rsidRPr="003650BF" w14:paraId="0DC4A531" w14:textId="77777777">
        <w:trPr>
          <w:trHeight w:val="360"/>
        </w:trPr>
        <w:tc>
          <w:tcPr>
            <w:tcW w:w="5471" w:type="dxa"/>
          </w:tcPr>
          <w:p w14:paraId="08133613" w14:textId="77777777" w:rsidR="00821024" w:rsidRPr="003650BF" w:rsidRDefault="006A32BE">
            <w:pPr>
              <w:pStyle w:val="BodyText"/>
              <w:spacing w:before="100" w:after="100"/>
            </w:pPr>
            <w:r w:rsidRPr="003650BF">
              <w:t>National Video Calls</w:t>
            </w:r>
          </w:p>
        </w:tc>
        <w:tc>
          <w:tcPr>
            <w:tcW w:w="2970" w:type="dxa"/>
          </w:tcPr>
          <w:p w14:paraId="640E2595" w14:textId="77777777" w:rsidR="00821024" w:rsidRPr="003650BF" w:rsidRDefault="006A32BE">
            <w:pPr>
              <w:pStyle w:val="BodyText"/>
              <w:spacing w:before="100" w:after="100"/>
            </w:pPr>
            <w:r w:rsidRPr="003650BF">
              <w:t>Yes</w:t>
            </w:r>
          </w:p>
        </w:tc>
      </w:tr>
      <w:tr w:rsidR="00821024" w:rsidRPr="003650BF" w14:paraId="3AF5B2CC" w14:textId="77777777">
        <w:trPr>
          <w:trHeight w:val="360"/>
        </w:trPr>
        <w:tc>
          <w:tcPr>
            <w:tcW w:w="5471" w:type="dxa"/>
          </w:tcPr>
          <w:p w14:paraId="4C01F708" w14:textId="77777777" w:rsidR="00821024" w:rsidRPr="003650BF" w:rsidRDefault="006A32BE">
            <w:pPr>
              <w:pStyle w:val="BodyText"/>
              <w:spacing w:before="100" w:after="100"/>
            </w:pPr>
            <w:r w:rsidRPr="003650BF">
              <w:t>International Video Calls</w:t>
            </w:r>
          </w:p>
          <w:p w14:paraId="026ECA86"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970" w:type="dxa"/>
          </w:tcPr>
          <w:p w14:paraId="6F5C1745" w14:textId="77777777" w:rsidR="00821024" w:rsidRPr="003650BF" w:rsidRDefault="006A32BE">
            <w:pPr>
              <w:pStyle w:val="BodyText"/>
              <w:spacing w:before="100" w:after="100"/>
            </w:pPr>
            <w:r w:rsidRPr="003650BF">
              <w:t>No</w:t>
            </w:r>
          </w:p>
        </w:tc>
      </w:tr>
      <w:tr w:rsidR="00821024" w:rsidRPr="003650BF" w14:paraId="5EEC36B1" w14:textId="77777777">
        <w:trPr>
          <w:trHeight w:val="360"/>
        </w:trPr>
        <w:tc>
          <w:tcPr>
            <w:tcW w:w="5471" w:type="dxa"/>
          </w:tcPr>
          <w:p w14:paraId="7ED908E8" w14:textId="77777777" w:rsidR="00821024" w:rsidRPr="003650BF" w:rsidRDefault="006A32BE">
            <w:pPr>
              <w:pStyle w:val="BodyText"/>
              <w:spacing w:before="100" w:after="100"/>
            </w:pPr>
            <w:r w:rsidRPr="003650BF">
              <w:t>National SMS</w:t>
            </w:r>
          </w:p>
        </w:tc>
        <w:tc>
          <w:tcPr>
            <w:tcW w:w="2970" w:type="dxa"/>
          </w:tcPr>
          <w:p w14:paraId="6737B373" w14:textId="77777777" w:rsidR="00821024" w:rsidRPr="003650BF" w:rsidRDefault="006A32BE">
            <w:pPr>
              <w:pStyle w:val="BodyText"/>
              <w:spacing w:before="100" w:after="100"/>
            </w:pPr>
            <w:r w:rsidRPr="003650BF">
              <w:t>Yes</w:t>
            </w:r>
          </w:p>
        </w:tc>
      </w:tr>
      <w:tr w:rsidR="00821024" w:rsidRPr="003650BF" w14:paraId="211C4140" w14:textId="77777777">
        <w:trPr>
          <w:trHeight w:val="360"/>
        </w:trPr>
        <w:tc>
          <w:tcPr>
            <w:tcW w:w="5471" w:type="dxa"/>
          </w:tcPr>
          <w:p w14:paraId="26FAFE11" w14:textId="77777777" w:rsidR="00821024" w:rsidRPr="003650BF" w:rsidRDefault="006A32BE">
            <w:pPr>
              <w:pStyle w:val="BodyText"/>
              <w:spacing w:before="100" w:after="100"/>
            </w:pPr>
            <w:r w:rsidRPr="003650BF">
              <w:t xml:space="preserve">International SMS </w:t>
            </w:r>
          </w:p>
        </w:tc>
        <w:tc>
          <w:tcPr>
            <w:tcW w:w="2970" w:type="dxa"/>
          </w:tcPr>
          <w:p w14:paraId="05F19CE2" w14:textId="77777777" w:rsidR="00821024" w:rsidRPr="003650BF" w:rsidRDefault="006A32BE">
            <w:pPr>
              <w:pStyle w:val="BodyText"/>
              <w:spacing w:before="100" w:after="100"/>
            </w:pPr>
            <w:r w:rsidRPr="003650BF">
              <w:t>No</w:t>
            </w:r>
          </w:p>
        </w:tc>
      </w:tr>
      <w:tr w:rsidR="00821024" w:rsidRPr="003650BF" w14:paraId="5E6D696D" w14:textId="77777777">
        <w:trPr>
          <w:trHeight w:val="360"/>
        </w:trPr>
        <w:tc>
          <w:tcPr>
            <w:tcW w:w="5471" w:type="dxa"/>
          </w:tcPr>
          <w:p w14:paraId="54000219" w14:textId="77777777" w:rsidR="00821024" w:rsidRPr="003650BF" w:rsidRDefault="006A32BE">
            <w:pPr>
              <w:pStyle w:val="BodyText"/>
              <w:spacing w:before="100" w:after="100"/>
            </w:pPr>
            <w:r w:rsidRPr="003650BF">
              <w:t>Push to Talk (PTT) (this service is no longer available from 4 November 2010)</w:t>
            </w:r>
          </w:p>
        </w:tc>
        <w:tc>
          <w:tcPr>
            <w:tcW w:w="2970" w:type="dxa"/>
          </w:tcPr>
          <w:p w14:paraId="1F5D6EB9" w14:textId="77777777" w:rsidR="00821024" w:rsidRPr="003650BF" w:rsidRDefault="006A32BE">
            <w:pPr>
              <w:pStyle w:val="BodyText"/>
              <w:spacing w:before="100" w:after="100"/>
            </w:pPr>
            <w:r w:rsidRPr="003650BF">
              <w:t>No.</w:t>
            </w:r>
          </w:p>
        </w:tc>
      </w:tr>
      <w:tr w:rsidR="00821024" w:rsidRPr="003650BF" w14:paraId="567A1344" w14:textId="77777777">
        <w:trPr>
          <w:trHeight w:val="360"/>
        </w:trPr>
        <w:tc>
          <w:tcPr>
            <w:tcW w:w="5471" w:type="dxa"/>
          </w:tcPr>
          <w:p w14:paraId="2672599C" w14:textId="77777777" w:rsidR="00821024" w:rsidRPr="003650BF" w:rsidRDefault="006A32BE">
            <w:pPr>
              <w:pStyle w:val="BodyText"/>
              <w:spacing w:before="100" w:after="100"/>
            </w:pPr>
            <w:r w:rsidRPr="003650BF">
              <w:t>Voicemail Diversions</w:t>
            </w:r>
          </w:p>
        </w:tc>
        <w:tc>
          <w:tcPr>
            <w:tcW w:w="2970" w:type="dxa"/>
          </w:tcPr>
          <w:p w14:paraId="0BE47570" w14:textId="77777777" w:rsidR="00821024" w:rsidRPr="003650BF" w:rsidRDefault="006A32BE">
            <w:pPr>
              <w:pStyle w:val="BodyText"/>
              <w:spacing w:before="100" w:after="100"/>
            </w:pPr>
            <w:r w:rsidRPr="003650BF">
              <w:t>No</w:t>
            </w:r>
          </w:p>
        </w:tc>
      </w:tr>
      <w:tr w:rsidR="00821024" w:rsidRPr="003650BF" w14:paraId="42E6693D" w14:textId="77777777">
        <w:trPr>
          <w:trHeight w:val="360"/>
        </w:trPr>
        <w:tc>
          <w:tcPr>
            <w:tcW w:w="5471" w:type="dxa"/>
          </w:tcPr>
          <w:p w14:paraId="2441FFC8" w14:textId="77777777" w:rsidR="00821024" w:rsidRPr="003650BF" w:rsidRDefault="006A32BE">
            <w:pPr>
              <w:pStyle w:val="BodyText"/>
              <w:spacing w:before="100" w:after="100"/>
            </w:pPr>
            <w:r w:rsidRPr="003650BF">
              <w:t>Voicemail Deposit and Retrievals</w:t>
            </w:r>
          </w:p>
        </w:tc>
        <w:tc>
          <w:tcPr>
            <w:tcW w:w="2970" w:type="dxa"/>
          </w:tcPr>
          <w:p w14:paraId="12FE5A99" w14:textId="77777777" w:rsidR="00821024" w:rsidRPr="003650BF" w:rsidRDefault="006A32BE">
            <w:pPr>
              <w:pStyle w:val="BodyText"/>
              <w:spacing w:before="100" w:after="100"/>
            </w:pPr>
            <w:r w:rsidRPr="003650BF">
              <w:t>No</w:t>
            </w:r>
          </w:p>
        </w:tc>
      </w:tr>
      <w:tr w:rsidR="00821024" w:rsidRPr="003650BF" w14:paraId="0F2A4EEA" w14:textId="77777777">
        <w:trPr>
          <w:trHeight w:val="360"/>
        </w:trPr>
        <w:tc>
          <w:tcPr>
            <w:tcW w:w="5471" w:type="dxa"/>
          </w:tcPr>
          <w:p w14:paraId="1C6011D8" w14:textId="77777777" w:rsidR="00821024" w:rsidRPr="003650BF" w:rsidRDefault="006A32BE">
            <w:pPr>
              <w:pStyle w:val="BodyText"/>
              <w:spacing w:before="100" w:after="100"/>
            </w:pPr>
            <w:r w:rsidRPr="003650BF">
              <w:t>International Roaming</w:t>
            </w:r>
          </w:p>
        </w:tc>
        <w:tc>
          <w:tcPr>
            <w:tcW w:w="2970" w:type="dxa"/>
          </w:tcPr>
          <w:p w14:paraId="2C99464A" w14:textId="77777777" w:rsidR="00821024" w:rsidRPr="003650BF" w:rsidRDefault="006A32BE">
            <w:pPr>
              <w:pStyle w:val="BodyText"/>
              <w:spacing w:before="100" w:after="100"/>
            </w:pPr>
            <w:r w:rsidRPr="003650BF">
              <w:t>No</w:t>
            </w:r>
          </w:p>
        </w:tc>
      </w:tr>
      <w:tr w:rsidR="00821024" w:rsidRPr="003650BF" w14:paraId="4296826E" w14:textId="77777777">
        <w:trPr>
          <w:trHeight w:val="360"/>
        </w:trPr>
        <w:tc>
          <w:tcPr>
            <w:tcW w:w="5471" w:type="dxa"/>
          </w:tcPr>
          <w:p w14:paraId="65222C2A" w14:textId="77777777" w:rsidR="00821024" w:rsidRPr="003650BF" w:rsidRDefault="006A32BE">
            <w:pPr>
              <w:pStyle w:val="BodyText"/>
              <w:spacing w:before="100" w:after="100"/>
            </w:pPr>
            <w:r w:rsidRPr="003650BF">
              <w:t>Premium SMS</w:t>
            </w:r>
          </w:p>
        </w:tc>
        <w:tc>
          <w:tcPr>
            <w:tcW w:w="2970" w:type="dxa"/>
          </w:tcPr>
          <w:p w14:paraId="6B053A32" w14:textId="77777777" w:rsidR="00821024" w:rsidRPr="003650BF" w:rsidRDefault="006A32BE">
            <w:pPr>
              <w:pStyle w:val="BodyText"/>
              <w:spacing w:before="100" w:after="100"/>
            </w:pPr>
            <w:r w:rsidRPr="003650BF">
              <w:t>No</w:t>
            </w:r>
          </w:p>
        </w:tc>
      </w:tr>
      <w:tr w:rsidR="00821024" w:rsidRPr="003650BF" w14:paraId="3235A19D" w14:textId="77777777">
        <w:trPr>
          <w:trHeight w:val="360"/>
        </w:trPr>
        <w:tc>
          <w:tcPr>
            <w:tcW w:w="5471" w:type="dxa"/>
          </w:tcPr>
          <w:p w14:paraId="23168FF4" w14:textId="77777777" w:rsidR="00821024" w:rsidRPr="003650BF" w:rsidRDefault="006A32BE">
            <w:pPr>
              <w:pStyle w:val="BodyText"/>
              <w:spacing w:before="100" w:after="100"/>
            </w:pPr>
            <w:r w:rsidRPr="003650BF">
              <w:t>National MMS</w:t>
            </w:r>
          </w:p>
        </w:tc>
        <w:tc>
          <w:tcPr>
            <w:tcW w:w="2970" w:type="dxa"/>
          </w:tcPr>
          <w:p w14:paraId="339D3CE3" w14:textId="77777777" w:rsidR="00821024" w:rsidRPr="003650BF" w:rsidRDefault="006A32BE">
            <w:pPr>
              <w:pStyle w:val="BodyText"/>
              <w:spacing w:before="100" w:after="100"/>
            </w:pPr>
            <w:r w:rsidRPr="003650BF">
              <w:t>Yes</w:t>
            </w:r>
          </w:p>
        </w:tc>
      </w:tr>
      <w:tr w:rsidR="00821024" w:rsidRPr="003650BF" w14:paraId="45FC279A" w14:textId="77777777">
        <w:trPr>
          <w:trHeight w:val="360"/>
        </w:trPr>
        <w:tc>
          <w:tcPr>
            <w:tcW w:w="5471" w:type="dxa"/>
          </w:tcPr>
          <w:p w14:paraId="4E85D302" w14:textId="77777777" w:rsidR="00821024" w:rsidRPr="003650BF" w:rsidRDefault="006A32BE">
            <w:pPr>
              <w:pStyle w:val="BodyText"/>
              <w:spacing w:before="100" w:after="100"/>
            </w:pPr>
            <w:r w:rsidRPr="003650BF">
              <w:t>International MMS</w:t>
            </w:r>
          </w:p>
        </w:tc>
        <w:tc>
          <w:tcPr>
            <w:tcW w:w="2970" w:type="dxa"/>
          </w:tcPr>
          <w:p w14:paraId="7EFCDECC" w14:textId="77777777" w:rsidR="00821024" w:rsidRPr="003650BF" w:rsidRDefault="006A32BE">
            <w:pPr>
              <w:pStyle w:val="BodyText"/>
              <w:spacing w:before="100" w:after="100"/>
            </w:pPr>
            <w:r w:rsidRPr="003650BF">
              <w:t>No</w:t>
            </w:r>
          </w:p>
        </w:tc>
      </w:tr>
      <w:tr w:rsidR="00821024" w:rsidRPr="003650BF" w14:paraId="0A8EF819" w14:textId="77777777">
        <w:trPr>
          <w:trHeight w:val="360"/>
        </w:trPr>
        <w:tc>
          <w:tcPr>
            <w:tcW w:w="5471" w:type="dxa"/>
          </w:tcPr>
          <w:p w14:paraId="75882392" w14:textId="77777777" w:rsidR="00821024" w:rsidRPr="003650BF" w:rsidRDefault="006A32BE">
            <w:pPr>
              <w:pStyle w:val="BodyText"/>
              <w:spacing w:before="100" w:after="100"/>
            </w:pPr>
            <w:r w:rsidRPr="003650BF">
              <w:lastRenderedPageBreak/>
              <w:t>Optus Zoo Browsing</w:t>
            </w:r>
          </w:p>
        </w:tc>
        <w:tc>
          <w:tcPr>
            <w:tcW w:w="2970" w:type="dxa"/>
          </w:tcPr>
          <w:p w14:paraId="02C99613" w14:textId="77777777" w:rsidR="00821024" w:rsidRPr="003650BF" w:rsidRDefault="006A32BE">
            <w:pPr>
              <w:pStyle w:val="BodyText"/>
              <w:spacing w:before="100" w:after="100"/>
            </w:pPr>
            <w:r w:rsidRPr="003650BF">
              <w:t>No</w:t>
            </w:r>
          </w:p>
        </w:tc>
      </w:tr>
      <w:tr w:rsidR="00821024" w:rsidRPr="003650BF" w14:paraId="43BCE258" w14:textId="77777777">
        <w:trPr>
          <w:trHeight w:val="360"/>
        </w:trPr>
        <w:tc>
          <w:tcPr>
            <w:tcW w:w="5471" w:type="dxa"/>
          </w:tcPr>
          <w:p w14:paraId="29D09C78" w14:textId="77777777" w:rsidR="00821024" w:rsidRPr="003650BF" w:rsidRDefault="006A32BE">
            <w:pPr>
              <w:pStyle w:val="BodyText"/>
              <w:spacing w:before="100" w:after="100"/>
            </w:pPr>
            <w:r w:rsidRPr="003650BF">
              <w:t>Optus Zoo Downloads</w:t>
            </w:r>
          </w:p>
        </w:tc>
        <w:tc>
          <w:tcPr>
            <w:tcW w:w="2970" w:type="dxa"/>
          </w:tcPr>
          <w:p w14:paraId="430F79B5" w14:textId="77777777" w:rsidR="00821024" w:rsidRPr="003650BF" w:rsidRDefault="006A32BE">
            <w:pPr>
              <w:pStyle w:val="BodyText"/>
              <w:spacing w:before="100" w:after="100"/>
            </w:pPr>
            <w:r w:rsidRPr="003650BF">
              <w:t>No</w:t>
            </w:r>
          </w:p>
        </w:tc>
      </w:tr>
      <w:tr w:rsidR="00821024" w:rsidRPr="003650BF" w14:paraId="782C3678" w14:textId="77777777">
        <w:trPr>
          <w:trHeight w:val="360"/>
        </w:trPr>
        <w:tc>
          <w:tcPr>
            <w:tcW w:w="5471" w:type="dxa"/>
          </w:tcPr>
          <w:p w14:paraId="40441400" w14:textId="77777777" w:rsidR="00821024" w:rsidRPr="003650BF" w:rsidRDefault="006A32BE">
            <w:pPr>
              <w:pStyle w:val="BodyText"/>
              <w:spacing w:before="100" w:after="100"/>
            </w:pPr>
            <w:r w:rsidRPr="003650BF">
              <w:t xml:space="preserve">Directory Assistance – 1223 </w:t>
            </w:r>
          </w:p>
        </w:tc>
        <w:tc>
          <w:tcPr>
            <w:tcW w:w="2970" w:type="dxa"/>
          </w:tcPr>
          <w:p w14:paraId="0EC0092A" w14:textId="77777777" w:rsidR="00821024" w:rsidRPr="003650BF" w:rsidRDefault="006A32BE">
            <w:pPr>
              <w:pStyle w:val="BodyText"/>
              <w:spacing w:before="100" w:after="100"/>
            </w:pPr>
            <w:r w:rsidRPr="003650BF">
              <w:t>Yes</w:t>
            </w:r>
          </w:p>
        </w:tc>
      </w:tr>
      <w:tr w:rsidR="00821024" w:rsidRPr="003650BF" w14:paraId="2028DA41" w14:textId="77777777">
        <w:trPr>
          <w:trHeight w:val="360"/>
        </w:trPr>
        <w:tc>
          <w:tcPr>
            <w:tcW w:w="5471" w:type="dxa"/>
          </w:tcPr>
          <w:p w14:paraId="53328BDC" w14:textId="77777777" w:rsidR="00821024" w:rsidRPr="003650BF" w:rsidRDefault="006A32BE">
            <w:pPr>
              <w:pStyle w:val="BodyText"/>
              <w:spacing w:before="100" w:after="100"/>
            </w:pPr>
            <w:r w:rsidRPr="003650BF">
              <w:t>19XX Numbers</w:t>
            </w:r>
          </w:p>
        </w:tc>
        <w:tc>
          <w:tcPr>
            <w:tcW w:w="2970" w:type="dxa"/>
          </w:tcPr>
          <w:p w14:paraId="552C50E9" w14:textId="77777777" w:rsidR="00821024" w:rsidRPr="003650BF" w:rsidRDefault="006A32BE">
            <w:pPr>
              <w:pStyle w:val="BodyText"/>
              <w:spacing w:before="100" w:after="100"/>
            </w:pPr>
            <w:r w:rsidRPr="003650BF">
              <w:t>No</w:t>
            </w:r>
          </w:p>
        </w:tc>
      </w:tr>
      <w:tr w:rsidR="00821024" w:rsidRPr="003650BF" w14:paraId="4D2261A2" w14:textId="77777777">
        <w:trPr>
          <w:trHeight w:val="360"/>
        </w:trPr>
        <w:tc>
          <w:tcPr>
            <w:tcW w:w="5471" w:type="dxa"/>
          </w:tcPr>
          <w:p w14:paraId="5A49C0C2" w14:textId="77777777" w:rsidR="00821024" w:rsidRPr="003650BF" w:rsidRDefault="006A32BE">
            <w:pPr>
              <w:pStyle w:val="BodyText"/>
              <w:spacing w:before="100" w:after="100"/>
            </w:pPr>
            <w:r w:rsidRPr="003650BF">
              <w:t>1800 and 1300 numbers</w:t>
            </w:r>
          </w:p>
        </w:tc>
        <w:tc>
          <w:tcPr>
            <w:tcW w:w="2970" w:type="dxa"/>
          </w:tcPr>
          <w:p w14:paraId="5A74C7D0" w14:textId="77777777" w:rsidR="00821024" w:rsidRPr="003650BF" w:rsidRDefault="006A32BE">
            <w:pPr>
              <w:pStyle w:val="BodyText"/>
              <w:spacing w:before="100" w:after="100"/>
            </w:pPr>
            <w:r w:rsidRPr="003650BF">
              <w:t>Yes</w:t>
            </w:r>
          </w:p>
        </w:tc>
      </w:tr>
      <w:tr w:rsidR="00821024" w:rsidRPr="003650BF" w14:paraId="361E5440" w14:textId="77777777">
        <w:trPr>
          <w:trHeight w:val="360"/>
        </w:trPr>
        <w:tc>
          <w:tcPr>
            <w:tcW w:w="5471" w:type="dxa"/>
          </w:tcPr>
          <w:p w14:paraId="3B087358" w14:textId="77777777" w:rsidR="00821024" w:rsidRPr="003650BF" w:rsidRDefault="006A32BE">
            <w:pPr>
              <w:pStyle w:val="BodyText"/>
              <w:spacing w:before="100" w:after="100"/>
            </w:pPr>
            <w:r w:rsidRPr="003650BF">
              <w:t>124YES(937)</w:t>
            </w:r>
          </w:p>
        </w:tc>
        <w:tc>
          <w:tcPr>
            <w:tcW w:w="2970" w:type="dxa"/>
          </w:tcPr>
          <w:p w14:paraId="4E3DDB99" w14:textId="77777777" w:rsidR="00821024" w:rsidRPr="003650BF" w:rsidRDefault="006A32BE">
            <w:pPr>
              <w:pStyle w:val="BodyText"/>
              <w:spacing w:before="100" w:after="100"/>
            </w:pPr>
            <w:r w:rsidRPr="003650BF">
              <w:t>No</w:t>
            </w:r>
          </w:p>
        </w:tc>
      </w:tr>
      <w:tr w:rsidR="00821024" w:rsidRPr="003650BF" w14:paraId="03A835D5" w14:textId="77777777">
        <w:trPr>
          <w:trHeight w:val="360"/>
        </w:trPr>
        <w:tc>
          <w:tcPr>
            <w:tcW w:w="5471" w:type="dxa"/>
          </w:tcPr>
          <w:p w14:paraId="4492E2A8" w14:textId="77777777" w:rsidR="00821024" w:rsidRPr="003650BF" w:rsidRDefault="006A32BE">
            <w:pPr>
              <w:pStyle w:val="BodyText"/>
              <w:spacing w:before="100" w:after="100"/>
            </w:pPr>
            <w:r w:rsidRPr="003650BF">
              <w:t>Insurance</w:t>
            </w:r>
          </w:p>
        </w:tc>
        <w:tc>
          <w:tcPr>
            <w:tcW w:w="2970" w:type="dxa"/>
          </w:tcPr>
          <w:p w14:paraId="520E24D7" w14:textId="77777777" w:rsidR="00821024" w:rsidRPr="003650BF" w:rsidRDefault="006A32BE">
            <w:pPr>
              <w:pStyle w:val="BodyText"/>
              <w:spacing w:before="100" w:after="100"/>
            </w:pPr>
            <w:r w:rsidRPr="003650BF">
              <w:t>No</w:t>
            </w:r>
          </w:p>
        </w:tc>
      </w:tr>
      <w:tr w:rsidR="00821024" w:rsidRPr="003650BF" w14:paraId="1FC37451" w14:textId="77777777">
        <w:trPr>
          <w:trHeight w:val="360"/>
        </w:trPr>
        <w:tc>
          <w:tcPr>
            <w:tcW w:w="5471" w:type="dxa"/>
          </w:tcPr>
          <w:p w14:paraId="6725EB2B" w14:textId="77777777" w:rsidR="00821024" w:rsidRPr="003650BF" w:rsidRDefault="006A32BE">
            <w:pPr>
              <w:pStyle w:val="BodyText"/>
              <w:spacing w:before="100" w:after="100"/>
            </w:pPr>
            <w:r w:rsidRPr="003650BF">
              <w:t>Handset Payments</w:t>
            </w:r>
          </w:p>
        </w:tc>
        <w:tc>
          <w:tcPr>
            <w:tcW w:w="2970" w:type="dxa"/>
          </w:tcPr>
          <w:p w14:paraId="34BBB2B4" w14:textId="77777777" w:rsidR="00821024" w:rsidRPr="003650BF" w:rsidRDefault="006A32BE">
            <w:pPr>
              <w:pStyle w:val="BodyText"/>
              <w:spacing w:before="100" w:after="100"/>
            </w:pPr>
            <w:r w:rsidRPr="003650BF">
              <w:t>No</w:t>
            </w:r>
          </w:p>
        </w:tc>
      </w:tr>
      <w:tr w:rsidR="00821024" w:rsidRPr="003650BF" w14:paraId="21FC7DA0" w14:textId="77777777">
        <w:trPr>
          <w:trHeight w:val="360"/>
        </w:trPr>
        <w:tc>
          <w:tcPr>
            <w:tcW w:w="5471" w:type="dxa"/>
          </w:tcPr>
          <w:p w14:paraId="2852017F" w14:textId="77777777" w:rsidR="00821024" w:rsidRPr="003650BF" w:rsidRDefault="006A32BE">
            <w:pPr>
              <w:pStyle w:val="BodyText"/>
              <w:spacing w:before="100" w:after="100"/>
            </w:pPr>
            <w:r w:rsidRPr="003650BF">
              <w:t>Content Packs (unless specified in promotions)</w:t>
            </w:r>
          </w:p>
        </w:tc>
        <w:tc>
          <w:tcPr>
            <w:tcW w:w="2970" w:type="dxa"/>
          </w:tcPr>
          <w:p w14:paraId="6D103635" w14:textId="77777777" w:rsidR="00821024" w:rsidRPr="003650BF" w:rsidRDefault="006A32BE">
            <w:pPr>
              <w:pStyle w:val="BodyText"/>
              <w:spacing w:before="100" w:after="100"/>
            </w:pPr>
            <w:r w:rsidRPr="003650BF">
              <w:t>No</w:t>
            </w:r>
          </w:p>
        </w:tc>
      </w:tr>
      <w:tr w:rsidR="00821024" w:rsidRPr="003650BF" w14:paraId="66F24A84" w14:textId="77777777">
        <w:trPr>
          <w:trHeight w:val="360"/>
        </w:trPr>
        <w:tc>
          <w:tcPr>
            <w:tcW w:w="5471" w:type="dxa"/>
          </w:tcPr>
          <w:p w14:paraId="6E6C2C07" w14:textId="77777777" w:rsidR="00821024" w:rsidRPr="003650BF" w:rsidRDefault="006A32BE">
            <w:pPr>
              <w:pStyle w:val="BodyText"/>
              <w:spacing w:before="100" w:after="100"/>
            </w:pPr>
            <w:r w:rsidRPr="003650BF">
              <w:t>Mobile Internet usage</w:t>
            </w:r>
          </w:p>
        </w:tc>
        <w:tc>
          <w:tcPr>
            <w:tcW w:w="2970" w:type="dxa"/>
          </w:tcPr>
          <w:p w14:paraId="46E1FEA1" w14:textId="77777777" w:rsidR="00821024" w:rsidRPr="003650BF" w:rsidRDefault="006A32BE">
            <w:pPr>
              <w:pStyle w:val="BodyText"/>
              <w:spacing w:before="100" w:after="100"/>
            </w:pPr>
            <w:r w:rsidRPr="003650BF">
              <w:t>No</w:t>
            </w:r>
          </w:p>
        </w:tc>
      </w:tr>
      <w:tr w:rsidR="00821024" w:rsidRPr="003650BF" w14:paraId="50F0B8E4" w14:textId="77777777">
        <w:trPr>
          <w:trHeight w:val="360"/>
        </w:trPr>
        <w:tc>
          <w:tcPr>
            <w:tcW w:w="5471" w:type="dxa"/>
          </w:tcPr>
          <w:p w14:paraId="78219699" w14:textId="77777777" w:rsidR="00821024" w:rsidRPr="003650BF" w:rsidRDefault="006A32BE">
            <w:pPr>
              <w:pStyle w:val="BodyText"/>
              <w:spacing w:before="100" w:after="100"/>
            </w:pPr>
            <w:r w:rsidRPr="003650BF">
              <w:t>Mobile IM (Instant Messenger)</w:t>
            </w:r>
          </w:p>
        </w:tc>
        <w:tc>
          <w:tcPr>
            <w:tcW w:w="2970" w:type="dxa"/>
          </w:tcPr>
          <w:p w14:paraId="3B9B53F5" w14:textId="77777777" w:rsidR="00821024" w:rsidRPr="003650BF" w:rsidRDefault="006A32BE">
            <w:pPr>
              <w:pStyle w:val="BodyText"/>
              <w:spacing w:before="100" w:after="100"/>
            </w:pPr>
            <w:r w:rsidRPr="003650BF">
              <w:t>No</w:t>
            </w:r>
          </w:p>
        </w:tc>
      </w:tr>
      <w:tr w:rsidR="00821024" w:rsidRPr="003650BF" w14:paraId="4FB5F5A8" w14:textId="77777777">
        <w:trPr>
          <w:trHeight w:val="360"/>
        </w:trPr>
        <w:tc>
          <w:tcPr>
            <w:tcW w:w="5471" w:type="dxa"/>
          </w:tcPr>
          <w:p w14:paraId="3DF1E955" w14:textId="77777777" w:rsidR="00821024" w:rsidRPr="003650BF" w:rsidRDefault="006A32BE">
            <w:pPr>
              <w:pStyle w:val="BodyText"/>
              <w:spacing w:before="100" w:after="100"/>
            </w:pPr>
            <w:r w:rsidRPr="003650BF">
              <w:t>True Local usage</w:t>
            </w:r>
          </w:p>
        </w:tc>
        <w:tc>
          <w:tcPr>
            <w:tcW w:w="2970" w:type="dxa"/>
          </w:tcPr>
          <w:p w14:paraId="049127F1" w14:textId="77777777" w:rsidR="00821024" w:rsidRPr="003650BF" w:rsidRDefault="006A32BE">
            <w:pPr>
              <w:pStyle w:val="BodyText"/>
              <w:spacing w:before="100" w:after="100"/>
            </w:pPr>
            <w:r w:rsidRPr="003650BF">
              <w:t>No</w:t>
            </w:r>
          </w:p>
        </w:tc>
      </w:tr>
      <w:tr w:rsidR="00821024" w:rsidRPr="003650BF" w14:paraId="070EFE81" w14:textId="77777777">
        <w:trPr>
          <w:trHeight w:val="360"/>
        </w:trPr>
        <w:tc>
          <w:tcPr>
            <w:tcW w:w="5471" w:type="dxa"/>
          </w:tcPr>
          <w:p w14:paraId="129E1536" w14:textId="77777777" w:rsidR="00821024" w:rsidRPr="003650BF" w:rsidRDefault="006A32BE">
            <w:pPr>
              <w:pStyle w:val="BodyText"/>
              <w:spacing w:before="100" w:after="100"/>
            </w:pPr>
            <w:r w:rsidRPr="003650BF">
              <w:t>VOIP services</w:t>
            </w:r>
          </w:p>
        </w:tc>
        <w:tc>
          <w:tcPr>
            <w:tcW w:w="2970" w:type="dxa"/>
          </w:tcPr>
          <w:p w14:paraId="55A070AA" w14:textId="77777777" w:rsidR="00821024" w:rsidRPr="003650BF" w:rsidRDefault="006A32BE">
            <w:pPr>
              <w:pStyle w:val="BodyText"/>
              <w:spacing w:before="100" w:after="100"/>
            </w:pPr>
            <w:r w:rsidRPr="003650BF">
              <w:t>No</w:t>
            </w:r>
          </w:p>
        </w:tc>
      </w:tr>
    </w:tbl>
    <w:p w14:paraId="65465F0C" w14:textId="77777777" w:rsidR="00821024" w:rsidRPr="003650BF" w:rsidRDefault="00821024">
      <w:pPr>
        <w:pStyle w:val="BodyText"/>
      </w:pPr>
    </w:p>
    <w:p w14:paraId="57B93470" w14:textId="77777777" w:rsidR="00821024" w:rsidRPr="003650BF" w:rsidRDefault="006A32BE">
      <w:pPr>
        <w:pStyle w:val="BodyText"/>
        <w:rPr>
          <w:b/>
        </w:rPr>
      </w:pPr>
      <w:r w:rsidRPr="003650BF">
        <w:rPr>
          <w:b/>
        </w:rPr>
        <w:t>Table 2A – Charges and Cap Amounts for the 'yes' Cap Plans – Effective 3rd May 2009</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715"/>
        <w:gridCol w:w="1603"/>
        <w:gridCol w:w="1605"/>
        <w:gridCol w:w="1605"/>
        <w:gridCol w:w="1603"/>
      </w:tblGrid>
      <w:tr w:rsidR="00821024" w:rsidRPr="003650BF" w14:paraId="5B5B2556" w14:textId="77777777" w:rsidTr="00573BAB">
        <w:trPr>
          <w:trHeight w:val="360"/>
          <w:tblHeader/>
        </w:trPr>
        <w:tc>
          <w:tcPr>
            <w:tcW w:w="1834" w:type="pct"/>
          </w:tcPr>
          <w:p w14:paraId="771D87CC" w14:textId="77777777" w:rsidR="00821024" w:rsidRPr="003650BF" w:rsidRDefault="006A32BE">
            <w:pPr>
              <w:pStyle w:val="BodyText"/>
              <w:spacing w:before="100" w:after="100"/>
              <w:rPr>
                <w:b/>
              </w:rPr>
            </w:pPr>
            <w:r w:rsidRPr="003650BF">
              <w:rPr>
                <w:b/>
              </w:rPr>
              <w:t>24 Month Plans</w:t>
            </w:r>
          </w:p>
        </w:tc>
        <w:tc>
          <w:tcPr>
            <w:tcW w:w="791" w:type="pct"/>
          </w:tcPr>
          <w:p w14:paraId="42EF9884" w14:textId="77777777" w:rsidR="00821024" w:rsidRPr="003650BF" w:rsidRDefault="006A32BE">
            <w:pPr>
              <w:pStyle w:val="BodyText"/>
              <w:spacing w:before="100" w:after="100"/>
              <w:jc w:val="center"/>
              <w:rPr>
                <w:b/>
              </w:rPr>
            </w:pPr>
            <w:r w:rsidRPr="003650BF">
              <w:rPr>
                <w:b/>
              </w:rPr>
              <w:t>'yes' $19 Cap</w:t>
            </w:r>
          </w:p>
        </w:tc>
        <w:tc>
          <w:tcPr>
            <w:tcW w:w="792" w:type="pct"/>
          </w:tcPr>
          <w:p w14:paraId="7CBAE015" w14:textId="77777777" w:rsidR="00821024" w:rsidRPr="003650BF" w:rsidRDefault="006A32BE">
            <w:pPr>
              <w:pStyle w:val="BodyText"/>
              <w:spacing w:before="100" w:after="100"/>
              <w:jc w:val="center"/>
              <w:rPr>
                <w:b/>
              </w:rPr>
            </w:pPr>
            <w:r w:rsidRPr="003650BF">
              <w:rPr>
                <w:b/>
              </w:rPr>
              <w:t>'yes' $49 Cap</w:t>
            </w:r>
          </w:p>
        </w:tc>
        <w:tc>
          <w:tcPr>
            <w:tcW w:w="792" w:type="pct"/>
          </w:tcPr>
          <w:p w14:paraId="2833878E" w14:textId="77777777" w:rsidR="00821024" w:rsidRPr="003650BF" w:rsidRDefault="006A32BE">
            <w:pPr>
              <w:pStyle w:val="BodyText"/>
              <w:spacing w:before="100" w:after="100"/>
              <w:jc w:val="center"/>
              <w:rPr>
                <w:b/>
              </w:rPr>
            </w:pPr>
            <w:r w:rsidRPr="003650BF">
              <w:rPr>
                <w:b/>
              </w:rPr>
              <w:t>'yes' $59 Cap</w:t>
            </w:r>
          </w:p>
        </w:tc>
        <w:tc>
          <w:tcPr>
            <w:tcW w:w="791" w:type="pct"/>
          </w:tcPr>
          <w:p w14:paraId="5BE42B3A" w14:textId="77777777" w:rsidR="00821024" w:rsidRPr="003650BF" w:rsidRDefault="006A32BE">
            <w:pPr>
              <w:pStyle w:val="BodyText"/>
              <w:spacing w:before="100" w:after="100"/>
              <w:jc w:val="center"/>
              <w:rPr>
                <w:b/>
              </w:rPr>
            </w:pPr>
            <w:r w:rsidRPr="003650BF">
              <w:rPr>
                <w:b/>
              </w:rPr>
              <w:t>'yes' $79 Cap</w:t>
            </w:r>
          </w:p>
        </w:tc>
      </w:tr>
      <w:tr w:rsidR="00821024" w:rsidRPr="003650BF" w14:paraId="47E2A694" w14:textId="77777777" w:rsidTr="00573BAB">
        <w:trPr>
          <w:trHeight w:val="360"/>
        </w:trPr>
        <w:tc>
          <w:tcPr>
            <w:tcW w:w="1834" w:type="pct"/>
          </w:tcPr>
          <w:p w14:paraId="52B44934" w14:textId="77777777" w:rsidR="00821024" w:rsidRPr="003650BF" w:rsidRDefault="006A32BE">
            <w:pPr>
              <w:pStyle w:val="BodyText"/>
              <w:spacing w:before="100" w:after="100"/>
              <w:rPr>
                <w:b/>
              </w:rPr>
            </w:pPr>
            <w:r w:rsidRPr="003650BF">
              <w:rPr>
                <w:b/>
              </w:rPr>
              <w:t>Cap Start</w:t>
            </w:r>
          </w:p>
        </w:tc>
        <w:tc>
          <w:tcPr>
            <w:tcW w:w="791" w:type="pct"/>
          </w:tcPr>
          <w:p w14:paraId="69693E7C" w14:textId="77777777" w:rsidR="00821024" w:rsidRPr="003650BF" w:rsidRDefault="006A32BE">
            <w:pPr>
              <w:pStyle w:val="BodyText"/>
              <w:spacing w:before="100" w:after="100"/>
              <w:jc w:val="center"/>
            </w:pPr>
            <w:r w:rsidRPr="003650BF">
              <w:t>$19</w:t>
            </w:r>
          </w:p>
        </w:tc>
        <w:tc>
          <w:tcPr>
            <w:tcW w:w="792" w:type="pct"/>
          </w:tcPr>
          <w:p w14:paraId="058EF8C9" w14:textId="77777777" w:rsidR="00821024" w:rsidRPr="003650BF" w:rsidRDefault="006A32BE">
            <w:pPr>
              <w:pStyle w:val="BodyText"/>
              <w:spacing w:before="100" w:after="100"/>
              <w:jc w:val="center"/>
            </w:pPr>
            <w:r w:rsidRPr="003650BF">
              <w:t>$49</w:t>
            </w:r>
          </w:p>
        </w:tc>
        <w:tc>
          <w:tcPr>
            <w:tcW w:w="792" w:type="pct"/>
          </w:tcPr>
          <w:p w14:paraId="58EAF369" w14:textId="77777777" w:rsidR="00821024" w:rsidRPr="003650BF" w:rsidRDefault="006A32BE">
            <w:pPr>
              <w:pStyle w:val="BodyText"/>
              <w:spacing w:before="100" w:after="100"/>
              <w:jc w:val="center"/>
            </w:pPr>
            <w:r w:rsidRPr="003650BF">
              <w:t>$59</w:t>
            </w:r>
          </w:p>
        </w:tc>
        <w:tc>
          <w:tcPr>
            <w:tcW w:w="791" w:type="pct"/>
          </w:tcPr>
          <w:p w14:paraId="4888EC6B" w14:textId="77777777" w:rsidR="00821024" w:rsidRPr="003650BF" w:rsidRDefault="006A32BE">
            <w:pPr>
              <w:pStyle w:val="BodyText"/>
              <w:spacing w:before="100" w:after="100"/>
              <w:jc w:val="center"/>
            </w:pPr>
            <w:r w:rsidRPr="003650BF">
              <w:t>$79</w:t>
            </w:r>
          </w:p>
        </w:tc>
      </w:tr>
      <w:tr w:rsidR="00821024" w:rsidRPr="003650BF" w14:paraId="49F93850" w14:textId="77777777" w:rsidTr="00573BAB">
        <w:trPr>
          <w:trHeight w:val="360"/>
        </w:trPr>
        <w:tc>
          <w:tcPr>
            <w:tcW w:w="1834" w:type="pct"/>
          </w:tcPr>
          <w:p w14:paraId="5D1D5035" w14:textId="77777777" w:rsidR="00821024" w:rsidRPr="003650BF" w:rsidRDefault="006A32BE">
            <w:pPr>
              <w:pStyle w:val="BodyText"/>
              <w:spacing w:before="100" w:after="100"/>
              <w:rPr>
                <w:b/>
              </w:rPr>
            </w:pPr>
            <w:r w:rsidRPr="003650BF">
              <w:rPr>
                <w:b/>
              </w:rPr>
              <w:t xml:space="preserve">TOTAL Cap Value </w:t>
            </w:r>
          </w:p>
        </w:tc>
        <w:tc>
          <w:tcPr>
            <w:tcW w:w="791" w:type="pct"/>
          </w:tcPr>
          <w:p w14:paraId="489AF64B" w14:textId="77777777" w:rsidR="00821024" w:rsidRPr="003650BF" w:rsidRDefault="006A32BE">
            <w:pPr>
              <w:pStyle w:val="BodyText"/>
              <w:spacing w:before="100" w:after="100"/>
              <w:jc w:val="center"/>
            </w:pPr>
            <w:r w:rsidRPr="003650BF">
              <w:t>$100</w:t>
            </w:r>
          </w:p>
        </w:tc>
        <w:tc>
          <w:tcPr>
            <w:tcW w:w="792" w:type="pct"/>
          </w:tcPr>
          <w:p w14:paraId="7BE76A71" w14:textId="77777777" w:rsidR="00821024" w:rsidRPr="003650BF" w:rsidRDefault="006A32BE">
            <w:pPr>
              <w:pStyle w:val="BodyText"/>
              <w:spacing w:before="100" w:after="100"/>
              <w:jc w:val="center"/>
            </w:pPr>
            <w:r w:rsidRPr="003650BF">
              <w:t>$680</w:t>
            </w:r>
          </w:p>
        </w:tc>
        <w:tc>
          <w:tcPr>
            <w:tcW w:w="792" w:type="pct"/>
          </w:tcPr>
          <w:p w14:paraId="77EB7106" w14:textId="77777777" w:rsidR="00821024" w:rsidRPr="003650BF" w:rsidRDefault="006A32BE">
            <w:pPr>
              <w:pStyle w:val="BodyText"/>
              <w:spacing w:before="100" w:after="100"/>
              <w:jc w:val="center"/>
            </w:pPr>
            <w:r w:rsidRPr="003650BF">
              <w:t>$680</w:t>
            </w:r>
          </w:p>
        </w:tc>
        <w:tc>
          <w:tcPr>
            <w:tcW w:w="791" w:type="pct"/>
          </w:tcPr>
          <w:p w14:paraId="1E5BFCAD" w14:textId="77777777" w:rsidR="00821024" w:rsidRPr="003650BF" w:rsidRDefault="006A32BE">
            <w:pPr>
              <w:pStyle w:val="BodyText"/>
              <w:spacing w:before="100" w:after="100"/>
              <w:jc w:val="center"/>
            </w:pPr>
            <w:r w:rsidRPr="003650BF">
              <w:t>$1250</w:t>
            </w:r>
          </w:p>
        </w:tc>
      </w:tr>
      <w:tr w:rsidR="00821024" w:rsidRPr="003650BF" w14:paraId="62D87F07" w14:textId="77777777" w:rsidTr="00573BAB">
        <w:trPr>
          <w:trHeight w:val="360"/>
        </w:trPr>
        <w:tc>
          <w:tcPr>
            <w:tcW w:w="1834" w:type="pct"/>
          </w:tcPr>
          <w:p w14:paraId="78F22921" w14:textId="77777777" w:rsidR="00821024" w:rsidRPr="003650BF" w:rsidRDefault="006A32BE">
            <w:pPr>
              <w:pStyle w:val="BodyText"/>
              <w:spacing w:before="100" w:after="100"/>
              <w:rPr>
                <w:b/>
              </w:rPr>
            </w:pPr>
            <w:r w:rsidRPr="003650BF">
              <w:rPr>
                <w:b/>
              </w:rPr>
              <w:t>"Optus2AnyOne Value"</w:t>
            </w:r>
          </w:p>
        </w:tc>
        <w:tc>
          <w:tcPr>
            <w:tcW w:w="791" w:type="pct"/>
          </w:tcPr>
          <w:p w14:paraId="7D20CF8B" w14:textId="77777777" w:rsidR="00821024" w:rsidRPr="003650BF" w:rsidRDefault="006A32BE">
            <w:pPr>
              <w:pStyle w:val="BodyText"/>
              <w:spacing w:before="100" w:after="100"/>
              <w:jc w:val="center"/>
            </w:pPr>
            <w:r w:rsidRPr="003650BF">
              <w:t>$50</w:t>
            </w:r>
          </w:p>
        </w:tc>
        <w:tc>
          <w:tcPr>
            <w:tcW w:w="792" w:type="pct"/>
          </w:tcPr>
          <w:p w14:paraId="6EC711BC" w14:textId="77777777" w:rsidR="00821024" w:rsidRPr="003650BF" w:rsidRDefault="006A32BE">
            <w:pPr>
              <w:pStyle w:val="BodyText"/>
              <w:spacing w:before="100" w:after="100"/>
              <w:jc w:val="center"/>
            </w:pPr>
            <w:r w:rsidRPr="003650BF">
              <w:t>$330</w:t>
            </w:r>
          </w:p>
        </w:tc>
        <w:tc>
          <w:tcPr>
            <w:tcW w:w="792" w:type="pct"/>
          </w:tcPr>
          <w:p w14:paraId="66005E71" w14:textId="77777777" w:rsidR="00821024" w:rsidRPr="003650BF" w:rsidRDefault="006A32BE">
            <w:pPr>
              <w:pStyle w:val="BodyText"/>
              <w:spacing w:before="100" w:after="100"/>
              <w:jc w:val="center"/>
            </w:pPr>
            <w:r w:rsidRPr="003650BF">
              <w:t>$330</w:t>
            </w:r>
          </w:p>
        </w:tc>
        <w:tc>
          <w:tcPr>
            <w:tcW w:w="791" w:type="pct"/>
          </w:tcPr>
          <w:p w14:paraId="37340CB6" w14:textId="77777777" w:rsidR="00821024" w:rsidRPr="003650BF" w:rsidRDefault="006A32BE">
            <w:pPr>
              <w:pStyle w:val="BodyText"/>
              <w:spacing w:before="100" w:after="100"/>
              <w:jc w:val="center"/>
            </w:pPr>
            <w:r w:rsidRPr="003650BF">
              <w:t>$610</w:t>
            </w:r>
          </w:p>
        </w:tc>
      </w:tr>
      <w:tr w:rsidR="00821024" w:rsidRPr="003650BF" w14:paraId="1049F995" w14:textId="77777777" w:rsidTr="00573BAB">
        <w:trPr>
          <w:trHeight w:val="360"/>
        </w:trPr>
        <w:tc>
          <w:tcPr>
            <w:tcW w:w="1834" w:type="pct"/>
          </w:tcPr>
          <w:p w14:paraId="268E1260" w14:textId="77777777" w:rsidR="00821024" w:rsidRPr="003650BF" w:rsidRDefault="006A32BE">
            <w:pPr>
              <w:pStyle w:val="BodyText"/>
              <w:spacing w:before="100" w:after="100"/>
            </w:pPr>
            <w:r w:rsidRPr="003650BF">
              <w:t>"</w:t>
            </w:r>
            <w:r w:rsidRPr="003650BF">
              <w:rPr>
                <w:b/>
              </w:rPr>
              <w:t>Optus2Optus Value"</w:t>
            </w:r>
            <w:r w:rsidRPr="003650BF">
              <w:t xml:space="preserve"> - may be used for standard calls and text to other Optus GSM Mobile Customers and to Selected Optus Fixed Lines. Customers must utilise the "Optus2AnyOne Value" before being able to access the "Optus2Optus Value"</w:t>
            </w:r>
          </w:p>
        </w:tc>
        <w:tc>
          <w:tcPr>
            <w:tcW w:w="791" w:type="pct"/>
          </w:tcPr>
          <w:p w14:paraId="3363B6C1" w14:textId="77777777" w:rsidR="00821024" w:rsidRPr="003650BF" w:rsidRDefault="006A32BE">
            <w:pPr>
              <w:pStyle w:val="BodyText"/>
              <w:spacing w:before="100" w:after="100"/>
              <w:jc w:val="center"/>
            </w:pPr>
            <w:r w:rsidRPr="003650BF">
              <w:t>$50</w:t>
            </w:r>
          </w:p>
        </w:tc>
        <w:tc>
          <w:tcPr>
            <w:tcW w:w="792" w:type="pct"/>
          </w:tcPr>
          <w:p w14:paraId="1366E7B4" w14:textId="77777777" w:rsidR="00821024" w:rsidRPr="003650BF" w:rsidRDefault="006A32BE">
            <w:pPr>
              <w:pStyle w:val="BodyText"/>
              <w:spacing w:before="100" w:after="100"/>
              <w:jc w:val="center"/>
            </w:pPr>
            <w:r w:rsidRPr="003650BF">
              <w:t>$350</w:t>
            </w:r>
          </w:p>
        </w:tc>
        <w:tc>
          <w:tcPr>
            <w:tcW w:w="792" w:type="pct"/>
          </w:tcPr>
          <w:p w14:paraId="6DD392D8" w14:textId="77777777" w:rsidR="00821024" w:rsidRPr="003650BF" w:rsidRDefault="006A32BE">
            <w:pPr>
              <w:pStyle w:val="BodyText"/>
              <w:spacing w:before="100" w:after="100"/>
              <w:jc w:val="center"/>
            </w:pPr>
            <w:r w:rsidRPr="003650BF">
              <w:t>$350</w:t>
            </w:r>
          </w:p>
        </w:tc>
        <w:tc>
          <w:tcPr>
            <w:tcW w:w="791" w:type="pct"/>
          </w:tcPr>
          <w:p w14:paraId="68B559FC" w14:textId="77777777" w:rsidR="00821024" w:rsidRPr="003650BF" w:rsidRDefault="006A32BE">
            <w:pPr>
              <w:pStyle w:val="BodyText"/>
              <w:spacing w:before="100" w:after="100"/>
              <w:jc w:val="center"/>
            </w:pPr>
            <w:r w:rsidRPr="003650BF">
              <w:t>$640</w:t>
            </w:r>
          </w:p>
        </w:tc>
      </w:tr>
      <w:tr w:rsidR="00821024" w:rsidRPr="003650BF" w14:paraId="39487C17" w14:textId="77777777" w:rsidTr="00573BAB">
        <w:trPr>
          <w:trHeight w:val="360"/>
        </w:trPr>
        <w:tc>
          <w:tcPr>
            <w:tcW w:w="1834" w:type="pct"/>
          </w:tcPr>
          <w:p w14:paraId="00F8853A" w14:textId="77777777" w:rsidR="00821024" w:rsidRPr="003650BF" w:rsidRDefault="006A32BE">
            <w:pPr>
              <w:pStyle w:val="BodyText"/>
              <w:spacing w:before="100" w:after="100"/>
            </w:pPr>
            <w:r w:rsidRPr="003650BF">
              <w:rPr>
                <w:b/>
              </w:rPr>
              <w:t>Unlimited National SMS and MMS</w:t>
            </w:r>
          </w:p>
        </w:tc>
        <w:tc>
          <w:tcPr>
            <w:tcW w:w="791" w:type="pct"/>
          </w:tcPr>
          <w:p w14:paraId="591BA91B" w14:textId="77777777" w:rsidR="00821024" w:rsidRPr="003650BF" w:rsidRDefault="006A32BE">
            <w:pPr>
              <w:pStyle w:val="BodyText"/>
              <w:spacing w:before="100" w:after="100"/>
              <w:jc w:val="center"/>
            </w:pPr>
            <w:r w:rsidRPr="003650BF">
              <w:t>No</w:t>
            </w:r>
          </w:p>
        </w:tc>
        <w:tc>
          <w:tcPr>
            <w:tcW w:w="792" w:type="pct"/>
          </w:tcPr>
          <w:p w14:paraId="15336301" w14:textId="77777777" w:rsidR="00821024" w:rsidRPr="003650BF" w:rsidRDefault="006A32BE">
            <w:pPr>
              <w:pStyle w:val="BodyText"/>
              <w:spacing w:before="100" w:after="100"/>
              <w:jc w:val="center"/>
            </w:pPr>
            <w:r w:rsidRPr="003650BF">
              <w:t>No</w:t>
            </w:r>
          </w:p>
        </w:tc>
        <w:tc>
          <w:tcPr>
            <w:tcW w:w="792" w:type="pct"/>
          </w:tcPr>
          <w:p w14:paraId="6F69D568" w14:textId="77777777" w:rsidR="00821024" w:rsidRPr="003650BF" w:rsidRDefault="006A32BE">
            <w:pPr>
              <w:pStyle w:val="BodyText"/>
              <w:spacing w:before="100" w:after="100"/>
              <w:jc w:val="center"/>
            </w:pPr>
            <w:r w:rsidRPr="003650BF">
              <w:t>Yes</w:t>
            </w:r>
          </w:p>
        </w:tc>
        <w:tc>
          <w:tcPr>
            <w:tcW w:w="791" w:type="pct"/>
          </w:tcPr>
          <w:p w14:paraId="4A2CF1E3" w14:textId="77777777" w:rsidR="00821024" w:rsidRPr="003650BF" w:rsidRDefault="006A32BE">
            <w:pPr>
              <w:pStyle w:val="BodyText"/>
              <w:spacing w:before="100" w:after="100"/>
              <w:jc w:val="center"/>
            </w:pPr>
            <w:r w:rsidRPr="003650BF">
              <w:t>Yes</w:t>
            </w:r>
          </w:p>
        </w:tc>
      </w:tr>
      <w:tr w:rsidR="00821024" w:rsidRPr="003650BF" w14:paraId="34C30576" w14:textId="77777777" w:rsidTr="00573BAB">
        <w:trPr>
          <w:trHeight w:val="360"/>
        </w:trPr>
        <w:tc>
          <w:tcPr>
            <w:tcW w:w="1834" w:type="pct"/>
          </w:tcPr>
          <w:p w14:paraId="2CCD440A" w14:textId="77777777" w:rsidR="00821024" w:rsidRPr="003650BF" w:rsidRDefault="006A32BE">
            <w:pPr>
              <w:pStyle w:val="BodyText"/>
              <w:spacing w:before="100" w:after="100"/>
            </w:pPr>
            <w:r w:rsidRPr="003650BF">
              <w:rPr>
                <w:b/>
              </w:rPr>
              <w:t>Minimum Monthly charge</w:t>
            </w:r>
          </w:p>
        </w:tc>
        <w:tc>
          <w:tcPr>
            <w:tcW w:w="791" w:type="pct"/>
          </w:tcPr>
          <w:p w14:paraId="59B80AA0" w14:textId="77777777" w:rsidR="00821024" w:rsidRPr="003650BF" w:rsidRDefault="006A32BE">
            <w:pPr>
              <w:pStyle w:val="BodyText"/>
              <w:spacing w:before="100" w:after="100"/>
              <w:jc w:val="center"/>
            </w:pPr>
            <w:r w:rsidRPr="003650BF">
              <w:t>$19</w:t>
            </w:r>
          </w:p>
        </w:tc>
        <w:tc>
          <w:tcPr>
            <w:tcW w:w="792" w:type="pct"/>
          </w:tcPr>
          <w:p w14:paraId="047C718C" w14:textId="77777777" w:rsidR="00821024" w:rsidRPr="003650BF" w:rsidRDefault="006A32BE">
            <w:pPr>
              <w:pStyle w:val="BodyText"/>
              <w:spacing w:before="100" w:after="100"/>
              <w:jc w:val="center"/>
            </w:pPr>
            <w:r w:rsidRPr="003650BF">
              <w:t>$49</w:t>
            </w:r>
          </w:p>
        </w:tc>
        <w:tc>
          <w:tcPr>
            <w:tcW w:w="792" w:type="pct"/>
          </w:tcPr>
          <w:p w14:paraId="351CBE09" w14:textId="77777777" w:rsidR="00821024" w:rsidRPr="003650BF" w:rsidRDefault="006A32BE">
            <w:pPr>
              <w:pStyle w:val="BodyText"/>
              <w:spacing w:before="100" w:after="100"/>
              <w:jc w:val="center"/>
            </w:pPr>
            <w:r w:rsidRPr="003650BF">
              <w:t>$59</w:t>
            </w:r>
          </w:p>
        </w:tc>
        <w:tc>
          <w:tcPr>
            <w:tcW w:w="791" w:type="pct"/>
          </w:tcPr>
          <w:p w14:paraId="2AB31F43" w14:textId="77777777" w:rsidR="00821024" w:rsidRPr="003650BF" w:rsidRDefault="006A32BE">
            <w:pPr>
              <w:pStyle w:val="BodyText"/>
              <w:spacing w:before="100" w:after="100"/>
              <w:jc w:val="center"/>
            </w:pPr>
            <w:r w:rsidRPr="003650BF">
              <w:t>$79</w:t>
            </w:r>
          </w:p>
        </w:tc>
      </w:tr>
      <w:tr w:rsidR="00821024" w:rsidRPr="003650BF" w14:paraId="0B26561B" w14:textId="77777777" w:rsidTr="00573BAB">
        <w:trPr>
          <w:trHeight w:val="360"/>
        </w:trPr>
        <w:tc>
          <w:tcPr>
            <w:tcW w:w="1834" w:type="pct"/>
          </w:tcPr>
          <w:p w14:paraId="38B55B95" w14:textId="77777777" w:rsidR="00821024" w:rsidRPr="003650BF" w:rsidRDefault="006A32BE">
            <w:pPr>
              <w:pStyle w:val="BodyText"/>
              <w:spacing w:before="100" w:after="100"/>
            </w:pPr>
            <w:r w:rsidRPr="003650BF">
              <w:rPr>
                <w:b/>
              </w:rPr>
              <w:t>National Voice call charges</w:t>
            </w:r>
            <w:r w:rsidRPr="003650BF">
              <w:t xml:space="preserve"> (per minute)</w:t>
            </w:r>
          </w:p>
        </w:tc>
        <w:tc>
          <w:tcPr>
            <w:tcW w:w="791" w:type="pct"/>
          </w:tcPr>
          <w:p w14:paraId="20872332" w14:textId="77777777" w:rsidR="00821024" w:rsidRPr="003650BF" w:rsidRDefault="006A32BE">
            <w:pPr>
              <w:pStyle w:val="BodyText"/>
              <w:spacing w:before="100" w:after="100"/>
              <w:jc w:val="center"/>
            </w:pPr>
            <w:r w:rsidRPr="003650BF">
              <w:t>$0.92</w:t>
            </w:r>
          </w:p>
        </w:tc>
        <w:tc>
          <w:tcPr>
            <w:tcW w:w="792" w:type="pct"/>
          </w:tcPr>
          <w:p w14:paraId="7B5DF440" w14:textId="77777777" w:rsidR="00821024" w:rsidRPr="003650BF" w:rsidRDefault="006A32BE">
            <w:pPr>
              <w:pStyle w:val="BodyText"/>
              <w:spacing w:before="100" w:after="100"/>
              <w:jc w:val="center"/>
            </w:pPr>
            <w:r w:rsidRPr="003650BF">
              <w:t>$0.80</w:t>
            </w:r>
          </w:p>
        </w:tc>
        <w:tc>
          <w:tcPr>
            <w:tcW w:w="792" w:type="pct"/>
          </w:tcPr>
          <w:p w14:paraId="5E703934" w14:textId="77777777" w:rsidR="00821024" w:rsidRPr="003650BF" w:rsidRDefault="006A32BE">
            <w:pPr>
              <w:pStyle w:val="BodyText"/>
              <w:spacing w:before="100" w:after="100"/>
              <w:jc w:val="center"/>
            </w:pPr>
            <w:r w:rsidRPr="003650BF">
              <w:t>$0.80</w:t>
            </w:r>
          </w:p>
        </w:tc>
        <w:tc>
          <w:tcPr>
            <w:tcW w:w="791" w:type="pct"/>
          </w:tcPr>
          <w:p w14:paraId="124F66C5" w14:textId="77777777" w:rsidR="00821024" w:rsidRPr="003650BF" w:rsidRDefault="006A32BE">
            <w:pPr>
              <w:pStyle w:val="BodyText"/>
              <w:spacing w:before="100" w:after="100"/>
              <w:jc w:val="center"/>
            </w:pPr>
            <w:r w:rsidRPr="003650BF">
              <w:t>$0.78</w:t>
            </w:r>
          </w:p>
        </w:tc>
      </w:tr>
      <w:tr w:rsidR="00821024" w:rsidRPr="003650BF" w14:paraId="2C4AC75E" w14:textId="77777777" w:rsidTr="00573BAB">
        <w:trPr>
          <w:trHeight w:val="360"/>
        </w:trPr>
        <w:tc>
          <w:tcPr>
            <w:tcW w:w="1834" w:type="pct"/>
          </w:tcPr>
          <w:p w14:paraId="58C208AC" w14:textId="77777777" w:rsidR="00821024" w:rsidRPr="003650BF" w:rsidRDefault="006A32BE">
            <w:pPr>
              <w:pStyle w:val="BodyText"/>
              <w:spacing w:before="100" w:after="100"/>
            </w:pPr>
            <w:r w:rsidRPr="003650BF">
              <w:rPr>
                <w:b/>
                <w:i/>
              </w:rPr>
              <w:t>Flagfall</w:t>
            </w:r>
            <w:r w:rsidRPr="003650BF">
              <w:rPr>
                <w:b/>
              </w:rPr>
              <w:t xml:space="preserve"> for national voice calls (Call Connection Charge) </w:t>
            </w:r>
          </w:p>
        </w:tc>
        <w:tc>
          <w:tcPr>
            <w:tcW w:w="791" w:type="pct"/>
          </w:tcPr>
          <w:p w14:paraId="26D39789" w14:textId="77777777" w:rsidR="00821024" w:rsidRPr="003650BF" w:rsidRDefault="006A32BE">
            <w:pPr>
              <w:pStyle w:val="BodyText"/>
              <w:spacing w:before="100" w:after="100"/>
              <w:jc w:val="center"/>
            </w:pPr>
            <w:r w:rsidRPr="003650BF">
              <w:t>$0.35</w:t>
            </w:r>
          </w:p>
        </w:tc>
        <w:tc>
          <w:tcPr>
            <w:tcW w:w="792" w:type="pct"/>
          </w:tcPr>
          <w:p w14:paraId="1E692F93" w14:textId="77777777" w:rsidR="00821024" w:rsidRPr="003650BF" w:rsidRDefault="006A32BE">
            <w:pPr>
              <w:pStyle w:val="BodyText"/>
              <w:spacing w:before="100" w:after="100"/>
              <w:jc w:val="center"/>
            </w:pPr>
            <w:r w:rsidRPr="003650BF">
              <w:t>$0.35</w:t>
            </w:r>
          </w:p>
        </w:tc>
        <w:tc>
          <w:tcPr>
            <w:tcW w:w="792" w:type="pct"/>
          </w:tcPr>
          <w:p w14:paraId="4452D4D9" w14:textId="77777777" w:rsidR="00821024" w:rsidRPr="003650BF" w:rsidRDefault="006A32BE">
            <w:pPr>
              <w:pStyle w:val="BodyText"/>
              <w:spacing w:before="100" w:after="100"/>
              <w:jc w:val="center"/>
            </w:pPr>
            <w:r w:rsidRPr="003650BF">
              <w:t>$0.35</w:t>
            </w:r>
          </w:p>
        </w:tc>
        <w:tc>
          <w:tcPr>
            <w:tcW w:w="791" w:type="pct"/>
          </w:tcPr>
          <w:p w14:paraId="38BC5662" w14:textId="77777777" w:rsidR="00821024" w:rsidRPr="003650BF" w:rsidRDefault="006A32BE">
            <w:pPr>
              <w:pStyle w:val="BodyText"/>
              <w:spacing w:before="100" w:after="100"/>
              <w:jc w:val="center"/>
            </w:pPr>
            <w:r w:rsidRPr="003650BF">
              <w:t>$0.35</w:t>
            </w:r>
          </w:p>
        </w:tc>
      </w:tr>
      <w:tr w:rsidR="00821024" w:rsidRPr="003650BF" w14:paraId="6FCC9220" w14:textId="77777777" w:rsidTr="00573BAB">
        <w:trPr>
          <w:trHeight w:val="360"/>
        </w:trPr>
        <w:tc>
          <w:tcPr>
            <w:tcW w:w="1834" w:type="pct"/>
          </w:tcPr>
          <w:p w14:paraId="4BCF2BDA" w14:textId="77777777" w:rsidR="00821024" w:rsidRPr="003650BF" w:rsidRDefault="006A32BE" w:rsidP="00573BAB">
            <w:pPr>
              <w:pStyle w:val="BodyText"/>
              <w:keepNext/>
              <w:spacing w:before="100" w:after="100"/>
            </w:pPr>
            <w:r w:rsidRPr="003650BF">
              <w:rPr>
                <w:b/>
              </w:rPr>
              <w:lastRenderedPageBreak/>
              <w:t>National SMS Charges</w:t>
            </w:r>
            <w:r w:rsidRPr="003650BF">
              <w:t xml:space="preserve"> (for standard SMS of up to 160 characters)</w:t>
            </w:r>
          </w:p>
        </w:tc>
        <w:tc>
          <w:tcPr>
            <w:tcW w:w="791" w:type="pct"/>
          </w:tcPr>
          <w:p w14:paraId="65D227B4" w14:textId="77777777" w:rsidR="00821024" w:rsidRPr="003650BF" w:rsidRDefault="006A32BE" w:rsidP="00573BAB">
            <w:pPr>
              <w:pStyle w:val="BodyText"/>
              <w:keepNext/>
              <w:spacing w:before="100" w:after="100"/>
              <w:jc w:val="center"/>
            </w:pPr>
            <w:r w:rsidRPr="003650BF">
              <w:t>$0.25</w:t>
            </w:r>
          </w:p>
        </w:tc>
        <w:tc>
          <w:tcPr>
            <w:tcW w:w="792" w:type="pct"/>
          </w:tcPr>
          <w:p w14:paraId="4A4A189B" w14:textId="77777777" w:rsidR="00821024" w:rsidRPr="003650BF" w:rsidRDefault="006A32BE" w:rsidP="00573BAB">
            <w:pPr>
              <w:pStyle w:val="BodyText"/>
              <w:keepNext/>
              <w:spacing w:before="100" w:after="100"/>
              <w:jc w:val="center"/>
            </w:pPr>
            <w:r w:rsidRPr="003650BF">
              <w:t>$0.25</w:t>
            </w:r>
          </w:p>
        </w:tc>
        <w:tc>
          <w:tcPr>
            <w:tcW w:w="792" w:type="pct"/>
          </w:tcPr>
          <w:p w14:paraId="179EC196" w14:textId="77777777" w:rsidR="00821024" w:rsidRPr="003650BF" w:rsidRDefault="006A32BE" w:rsidP="00573BAB">
            <w:pPr>
              <w:pStyle w:val="BodyText"/>
              <w:keepNext/>
              <w:spacing w:before="100" w:after="100"/>
              <w:jc w:val="center"/>
            </w:pPr>
            <w:r w:rsidRPr="003650BF">
              <w:t>$0.25</w:t>
            </w:r>
          </w:p>
        </w:tc>
        <w:tc>
          <w:tcPr>
            <w:tcW w:w="791" w:type="pct"/>
          </w:tcPr>
          <w:p w14:paraId="407551B6" w14:textId="77777777" w:rsidR="00821024" w:rsidRPr="003650BF" w:rsidRDefault="006A32BE" w:rsidP="00573BAB">
            <w:pPr>
              <w:pStyle w:val="BodyText"/>
              <w:keepNext/>
              <w:spacing w:before="100" w:after="100"/>
              <w:jc w:val="center"/>
            </w:pPr>
            <w:r w:rsidRPr="003650BF">
              <w:t>$0.25</w:t>
            </w:r>
          </w:p>
        </w:tc>
      </w:tr>
      <w:tr w:rsidR="00821024" w:rsidRPr="003650BF" w14:paraId="73D57E32" w14:textId="77777777" w:rsidTr="00573BAB">
        <w:trPr>
          <w:trHeight w:val="360"/>
        </w:trPr>
        <w:tc>
          <w:tcPr>
            <w:tcW w:w="1834" w:type="pct"/>
          </w:tcPr>
          <w:p w14:paraId="160EBBC1" w14:textId="77777777" w:rsidR="00821024" w:rsidRPr="003650BF" w:rsidRDefault="006A32BE">
            <w:pPr>
              <w:pStyle w:val="BodyText"/>
              <w:keepNext/>
              <w:spacing w:before="100" w:after="100"/>
            </w:pPr>
            <w:r w:rsidRPr="003650BF">
              <w:rPr>
                <w:b/>
              </w:rPr>
              <w:t>National Photo Message</w:t>
            </w:r>
            <w:r w:rsidRPr="003650BF">
              <w:t xml:space="preserve"> </w:t>
            </w:r>
            <w:r w:rsidRPr="003650BF">
              <w:rPr>
                <w:b/>
              </w:rPr>
              <w:t>(per message)</w:t>
            </w:r>
          </w:p>
        </w:tc>
        <w:tc>
          <w:tcPr>
            <w:tcW w:w="791" w:type="pct"/>
          </w:tcPr>
          <w:p w14:paraId="4E45A4C4" w14:textId="77777777" w:rsidR="00821024" w:rsidRPr="003650BF" w:rsidRDefault="006A32BE">
            <w:pPr>
              <w:pStyle w:val="BodyText"/>
              <w:keepNext/>
              <w:spacing w:before="100" w:after="100"/>
              <w:jc w:val="center"/>
            </w:pPr>
            <w:r w:rsidRPr="003650BF">
              <w:t>$0.25</w:t>
            </w:r>
          </w:p>
        </w:tc>
        <w:tc>
          <w:tcPr>
            <w:tcW w:w="792" w:type="pct"/>
          </w:tcPr>
          <w:p w14:paraId="60CEE23F" w14:textId="77777777" w:rsidR="00821024" w:rsidRPr="003650BF" w:rsidRDefault="006A32BE">
            <w:pPr>
              <w:pStyle w:val="BodyText"/>
              <w:keepNext/>
              <w:spacing w:before="100" w:after="100"/>
              <w:jc w:val="center"/>
            </w:pPr>
            <w:r w:rsidRPr="003650BF">
              <w:t>$0.25</w:t>
            </w:r>
          </w:p>
        </w:tc>
        <w:tc>
          <w:tcPr>
            <w:tcW w:w="792" w:type="pct"/>
          </w:tcPr>
          <w:p w14:paraId="7BCA6C11" w14:textId="77777777" w:rsidR="00821024" w:rsidRPr="003650BF" w:rsidRDefault="006A32BE">
            <w:pPr>
              <w:pStyle w:val="BodyText"/>
              <w:keepNext/>
              <w:spacing w:before="100" w:after="100"/>
              <w:jc w:val="center"/>
            </w:pPr>
            <w:r w:rsidRPr="003650BF">
              <w:t>$0.25</w:t>
            </w:r>
          </w:p>
        </w:tc>
        <w:tc>
          <w:tcPr>
            <w:tcW w:w="791" w:type="pct"/>
          </w:tcPr>
          <w:p w14:paraId="1FA0B892" w14:textId="77777777" w:rsidR="00821024" w:rsidRPr="003650BF" w:rsidRDefault="006A32BE">
            <w:pPr>
              <w:pStyle w:val="BodyText"/>
              <w:keepNext/>
              <w:spacing w:before="100" w:after="100"/>
              <w:jc w:val="center"/>
            </w:pPr>
            <w:r w:rsidRPr="003650BF">
              <w:t>$0.25</w:t>
            </w:r>
          </w:p>
        </w:tc>
      </w:tr>
      <w:tr w:rsidR="00821024" w:rsidRPr="003650BF" w14:paraId="78CCBFC9" w14:textId="77777777" w:rsidTr="00573BAB">
        <w:trPr>
          <w:trHeight w:val="360"/>
        </w:trPr>
        <w:tc>
          <w:tcPr>
            <w:tcW w:w="1834" w:type="pct"/>
          </w:tcPr>
          <w:p w14:paraId="6057371A" w14:textId="77777777" w:rsidR="00821024" w:rsidRPr="003650BF" w:rsidRDefault="006A32BE">
            <w:pPr>
              <w:pStyle w:val="BodyText"/>
              <w:spacing w:before="100" w:after="100"/>
            </w:pPr>
            <w:r w:rsidRPr="003650BF">
              <w:rPr>
                <w:b/>
              </w:rPr>
              <w:t>National Video Calling (per minute)</w:t>
            </w:r>
          </w:p>
        </w:tc>
        <w:tc>
          <w:tcPr>
            <w:tcW w:w="791" w:type="pct"/>
          </w:tcPr>
          <w:p w14:paraId="0CE9D2DD" w14:textId="77777777" w:rsidR="00821024" w:rsidRPr="003650BF" w:rsidRDefault="006A32BE">
            <w:pPr>
              <w:pStyle w:val="BodyText"/>
              <w:spacing w:before="100" w:after="100"/>
              <w:jc w:val="center"/>
            </w:pPr>
            <w:r w:rsidRPr="003650BF">
              <w:t>$1.00</w:t>
            </w:r>
          </w:p>
        </w:tc>
        <w:tc>
          <w:tcPr>
            <w:tcW w:w="792" w:type="pct"/>
          </w:tcPr>
          <w:p w14:paraId="014B29C7" w14:textId="77777777" w:rsidR="00821024" w:rsidRPr="003650BF" w:rsidRDefault="006A32BE">
            <w:pPr>
              <w:pStyle w:val="BodyText"/>
              <w:spacing w:before="100" w:after="100"/>
              <w:jc w:val="center"/>
            </w:pPr>
            <w:r w:rsidRPr="003650BF">
              <w:t>$1.00</w:t>
            </w:r>
          </w:p>
        </w:tc>
        <w:tc>
          <w:tcPr>
            <w:tcW w:w="792" w:type="pct"/>
          </w:tcPr>
          <w:p w14:paraId="3B8E6154" w14:textId="77777777" w:rsidR="00821024" w:rsidRPr="003650BF" w:rsidRDefault="006A32BE">
            <w:pPr>
              <w:pStyle w:val="BodyText"/>
              <w:spacing w:before="100" w:after="100"/>
              <w:jc w:val="center"/>
            </w:pPr>
            <w:r w:rsidRPr="003650BF">
              <w:t>$1.00</w:t>
            </w:r>
          </w:p>
        </w:tc>
        <w:tc>
          <w:tcPr>
            <w:tcW w:w="791" w:type="pct"/>
          </w:tcPr>
          <w:p w14:paraId="6038A988" w14:textId="77777777" w:rsidR="00821024" w:rsidRPr="003650BF" w:rsidRDefault="006A32BE">
            <w:pPr>
              <w:pStyle w:val="BodyText"/>
              <w:spacing w:before="100" w:after="100"/>
              <w:jc w:val="center"/>
            </w:pPr>
            <w:r w:rsidRPr="003650BF">
              <w:t>$1.00</w:t>
            </w:r>
          </w:p>
        </w:tc>
      </w:tr>
      <w:tr w:rsidR="00821024" w:rsidRPr="003650BF" w14:paraId="1E7DB6CC" w14:textId="77777777" w:rsidTr="00573BAB">
        <w:trPr>
          <w:trHeight w:val="360"/>
        </w:trPr>
        <w:tc>
          <w:tcPr>
            <w:tcW w:w="1834" w:type="pct"/>
          </w:tcPr>
          <w:p w14:paraId="61E68C1C" w14:textId="77777777" w:rsidR="00821024" w:rsidRPr="003650BF" w:rsidRDefault="006A32BE">
            <w:pPr>
              <w:pStyle w:val="BodyText"/>
              <w:spacing w:before="100" w:after="100"/>
            </w:pPr>
            <w:r w:rsidRPr="003650BF">
              <w:rPr>
                <w:b/>
              </w:rPr>
              <w:t>Flagfall for National Video Calls (per call)</w:t>
            </w:r>
          </w:p>
        </w:tc>
        <w:tc>
          <w:tcPr>
            <w:tcW w:w="791" w:type="pct"/>
          </w:tcPr>
          <w:p w14:paraId="649A0562" w14:textId="77777777" w:rsidR="00821024" w:rsidRPr="003650BF" w:rsidRDefault="006A32BE">
            <w:pPr>
              <w:pStyle w:val="BodyText"/>
              <w:spacing w:before="100" w:after="100"/>
              <w:jc w:val="center"/>
            </w:pPr>
            <w:r w:rsidRPr="003650BF">
              <w:t>$0.35</w:t>
            </w:r>
          </w:p>
        </w:tc>
        <w:tc>
          <w:tcPr>
            <w:tcW w:w="792" w:type="pct"/>
          </w:tcPr>
          <w:p w14:paraId="03CD5A12" w14:textId="77777777" w:rsidR="00821024" w:rsidRPr="003650BF" w:rsidRDefault="006A32BE">
            <w:pPr>
              <w:pStyle w:val="BodyText"/>
              <w:spacing w:before="100" w:after="100"/>
              <w:jc w:val="center"/>
            </w:pPr>
            <w:r w:rsidRPr="003650BF">
              <w:t>$0.35</w:t>
            </w:r>
          </w:p>
        </w:tc>
        <w:tc>
          <w:tcPr>
            <w:tcW w:w="792" w:type="pct"/>
          </w:tcPr>
          <w:p w14:paraId="7805135E" w14:textId="77777777" w:rsidR="00821024" w:rsidRPr="003650BF" w:rsidRDefault="006A32BE">
            <w:pPr>
              <w:pStyle w:val="BodyText"/>
              <w:spacing w:before="100" w:after="100"/>
              <w:jc w:val="center"/>
            </w:pPr>
            <w:r w:rsidRPr="003650BF">
              <w:t>$0.35</w:t>
            </w:r>
          </w:p>
        </w:tc>
        <w:tc>
          <w:tcPr>
            <w:tcW w:w="791" w:type="pct"/>
          </w:tcPr>
          <w:p w14:paraId="75C4EB24" w14:textId="77777777" w:rsidR="00821024" w:rsidRPr="003650BF" w:rsidRDefault="006A32BE">
            <w:pPr>
              <w:pStyle w:val="BodyText"/>
              <w:spacing w:before="100" w:after="100"/>
              <w:jc w:val="center"/>
            </w:pPr>
            <w:r w:rsidRPr="003650BF">
              <w:t>$0.35</w:t>
            </w:r>
          </w:p>
        </w:tc>
      </w:tr>
      <w:tr w:rsidR="00821024" w:rsidRPr="003650BF" w14:paraId="73F05665" w14:textId="77777777">
        <w:trPr>
          <w:trHeight w:val="360"/>
        </w:trPr>
        <w:tc>
          <w:tcPr>
            <w:tcW w:w="1834" w:type="pct"/>
          </w:tcPr>
          <w:p w14:paraId="57DA672E" w14:textId="77777777" w:rsidR="00821024" w:rsidRPr="003650BF" w:rsidRDefault="006A32BE">
            <w:pPr>
              <w:pStyle w:val="BodyText"/>
              <w:spacing w:before="100" w:after="100"/>
            </w:pPr>
            <w:r w:rsidRPr="003650BF">
              <w:rPr>
                <w:b/>
              </w:rPr>
              <w:t>Other call charges (for example international calls, calls to mobiles)</w:t>
            </w:r>
          </w:p>
        </w:tc>
        <w:tc>
          <w:tcPr>
            <w:tcW w:w="3166" w:type="pct"/>
            <w:gridSpan w:val="4"/>
          </w:tcPr>
          <w:p w14:paraId="70B53CF4" w14:textId="77777777" w:rsidR="00821024" w:rsidRPr="003650BF" w:rsidRDefault="006A32BE">
            <w:pPr>
              <w:pStyle w:val="BodyText"/>
              <w:spacing w:before="100" w:after="100"/>
              <w:jc w:val="center"/>
            </w:pPr>
            <w:r w:rsidRPr="003650BF">
              <w:t>See section 1 of this standard pricing table and Appendix Y (Value Added Service Features)</w:t>
            </w:r>
          </w:p>
        </w:tc>
      </w:tr>
      <w:tr w:rsidR="00821024" w:rsidRPr="003650BF" w14:paraId="5B162424" w14:textId="77777777">
        <w:trPr>
          <w:trHeight w:val="360"/>
        </w:trPr>
        <w:tc>
          <w:tcPr>
            <w:tcW w:w="1834" w:type="pct"/>
          </w:tcPr>
          <w:p w14:paraId="662F6756" w14:textId="77777777" w:rsidR="00821024" w:rsidRPr="003650BF" w:rsidRDefault="006A32BE" w:rsidP="00C736F9">
            <w:pPr>
              <w:pStyle w:val="BodyText"/>
              <w:spacing w:before="100" w:after="100"/>
            </w:pPr>
            <w:r w:rsidRPr="003650BF">
              <w:rPr>
                <w:b/>
              </w:rPr>
              <w:t>Other conditions</w:t>
            </w:r>
            <w:r w:rsidR="00C736F9" w:rsidRPr="003650BF">
              <w:t xml:space="preserve"> </w:t>
            </w:r>
          </w:p>
        </w:tc>
        <w:tc>
          <w:tcPr>
            <w:tcW w:w="3166" w:type="pct"/>
            <w:gridSpan w:val="4"/>
          </w:tcPr>
          <w:p w14:paraId="439C37D1" w14:textId="77777777" w:rsidR="00821024" w:rsidRPr="003650BF" w:rsidRDefault="00294128">
            <w:pPr>
              <w:pStyle w:val="BodyText"/>
              <w:spacing w:before="100" w:after="100"/>
              <w:jc w:val="center"/>
            </w:pPr>
            <w:hyperlink r:id="rId382" w:history="1">
              <w:r w:rsidR="006A32BE" w:rsidRPr="003650BF">
                <w:rPr>
                  <w:rStyle w:val="Hyperlink"/>
                </w:rPr>
                <w:t xml:space="preserve"> Fair Go Policy</w:t>
              </w:r>
            </w:hyperlink>
            <w:r w:rsidR="006A32BE" w:rsidRPr="003650BF">
              <w:t xml:space="preserve"> applies to 'excessive use' and commercial use.</w:t>
            </w:r>
          </w:p>
        </w:tc>
      </w:tr>
      <w:tr w:rsidR="00821024" w:rsidRPr="003650BF" w14:paraId="17126C63" w14:textId="77777777" w:rsidTr="00573BAB">
        <w:trPr>
          <w:trHeight w:val="360"/>
        </w:trPr>
        <w:tc>
          <w:tcPr>
            <w:tcW w:w="1834" w:type="pct"/>
          </w:tcPr>
          <w:p w14:paraId="7B756366" w14:textId="77777777" w:rsidR="00821024" w:rsidRPr="003650BF" w:rsidRDefault="006A32BE">
            <w:pPr>
              <w:pStyle w:val="BodyText"/>
              <w:spacing w:before="100" w:after="100"/>
              <w:rPr>
                <w:b/>
              </w:rPr>
            </w:pPr>
            <w:r w:rsidRPr="003650BF">
              <w:rPr>
                <w:b/>
              </w:rPr>
              <w:t>Available on Non Fixed Contract (Month to Month)</w:t>
            </w:r>
          </w:p>
        </w:tc>
        <w:tc>
          <w:tcPr>
            <w:tcW w:w="791" w:type="pct"/>
          </w:tcPr>
          <w:p w14:paraId="61733697" w14:textId="77777777" w:rsidR="00821024" w:rsidRPr="003650BF" w:rsidRDefault="006A32BE">
            <w:pPr>
              <w:pStyle w:val="BodyText"/>
              <w:spacing w:before="100" w:after="100"/>
              <w:jc w:val="center"/>
            </w:pPr>
            <w:r w:rsidRPr="003650BF">
              <w:t>Yes</w:t>
            </w:r>
          </w:p>
        </w:tc>
        <w:tc>
          <w:tcPr>
            <w:tcW w:w="792" w:type="pct"/>
          </w:tcPr>
          <w:p w14:paraId="1C02267C" w14:textId="77777777" w:rsidR="00821024" w:rsidRPr="003650BF" w:rsidRDefault="006A32BE">
            <w:pPr>
              <w:pStyle w:val="BodyText"/>
              <w:spacing w:before="100" w:after="100"/>
              <w:jc w:val="center"/>
            </w:pPr>
            <w:r w:rsidRPr="003650BF">
              <w:t>Yes</w:t>
            </w:r>
          </w:p>
        </w:tc>
        <w:tc>
          <w:tcPr>
            <w:tcW w:w="792" w:type="pct"/>
          </w:tcPr>
          <w:p w14:paraId="198B1E8B" w14:textId="77777777" w:rsidR="00821024" w:rsidRPr="003650BF" w:rsidRDefault="006A32BE">
            <w:pPr>
              <w:pStyle w:val="BodyText"/>
              <w:spacing w:before="100" w:after="100"/>
              <w:jc w:val="center"/>
            </w:pPr>
            <w:r w:rsidRPr="003650BF">
              <w:t>No</w:t>
            </w:r>
          </w:p>
        </w:tc>
        <w:tc>
          <w:tcPr>
            <w:tcW w:w="792" w:type="pct"/>
          </w:tcPr>
          <w:p w14:paraId="091F7684" w14:textId="77777777" w:rsidR="00821024" w:rsidRPr="003650BF" w:rsidRDefault="006A32BE">
            <w:pPr>
              <w:pStyle w:val="BodyText"/>
              <w:spacing w:before="100" w:after="100"/>
              <w:jc w:val="center"/>
            </w:pPr>
            <w:r w:rsidRPr="003650BF">
              <w:t>Yes</w:t>
            </w:r>
          </w:p>
        </w:tc>
      </w:tr>
      <w:tr w:rsidR="00821024" w:rsidRPr="003650BF" w14:paraId="16EF0B11" w14:textId="77777777" w:rsidTr="00573BAB">
        <w:trPr>
          <w:trHeight w:val="360"/>
        </w:trPr>
        <w:tc>
          <w:tcPr>
            <w:tcW w:w="1834" w:type="pct"/>
          </w:tcPr>
          <w:p w14:paraId="38D4E1EA" w14:textId="77777777" w:rsidR="00821024" w:rsidRPr="003650BF" w:rsidRDefault="006A32BE">
            <w:pPr>
              <w:pStyle w:val="BodyText"/>
              <w:spacing w:before="100" w:after="100"/>
              <w:rPr>
                <w:b/>
              </w:rPr>
            </w:pPr>
            <w:r w:rsidRPr="003650BF">
              <w:rPr>
                <w:b/>
              </w:rPr>
              <w:t xml:space="preserve">Available on a Fixed Term Contract (12 or 24 Months) </w:t>
            </w:r>
          </w:p>
        </w:tc>
        <w:tc>
          <w:tcPr>
            <w:tcW w:w="791" w:type="pct"/>
          </w:tcPr>
          <w:p w14:paraId="59EBA094" w14:textId="77777777" w:rsidR="00821024" w:rsidRPr="003650BF" w:rsidRDefault="006A32BE">
            <w:pPr>
              <w:pStyle w:val="BodyText"/>
              <w:spacing w:before="100" w:after="100"/>
              <w:jc w:val="center"/>
            </w:pPr>
            <w:r w:rsidRPr="003650BF">
              <w:t>Yes</w:t>
            </w:r>
          </w:p>
        </w:tc>
        <w:tc>
          <w:tcPr>
            <w:tcW w:w="792" w:type="pct"/>
          </w:tcPr>
          <w:p w14:paraId="3F7C2E0D" w14:textId="77777777" w:rsidR="00821024" w:rsidRPr="003650BF" w:rsidRDefault="006A32BE">
            <w:pPr>
              <w:pStyle w:val="BodyText"/>
              <w:spacing w:before="100" w:after="100"/>
              <w:jc w:val="center"/>
            </w:pPr>
            <w:r w:rsidRPr="003650BF">
              <w:t>Yes</w:t>
            </w:r>
          </w:p>
        </w:tc>
        <w:tc>
          <w:tcPr>
            <w:tcW w:w="792" w:type="pct"/>
          </w:tcPr>
          <w:p w14:paraId="19FF6BDC" w14:textId="77777777" w:rsidR="00821024" w:rsidRPr="003650BF" w:rsidRDefault="006A32BE">
            <w:pPr>
              <w:pStyle w:val="BodyText"/>
              <w:spacing w:before="100" w:after="100"/>
              <w:jc w:val="center"/>
            </w:pPr>
            <w:r w:rsidRPr="003650BF">
              <w:t>Yes</w:t>
            </w:r>
          </w:p>
        </w:tc>
        <w:tc>
          <w:tcPr>
            <w:tcW w:w="792" w:type="pct"/>
          </w:tcPr>
          <w:p w14:paraId="76D9A72B" w14:textId="77777777" w:rsidR="00821024" w:rsidRPr="003650BF" w:rsidRDefault="006A32BE">
            <w:pPr>
              <w:pStyle w:val="BodyText"/>
              <w:spacing w:before="100" w:after="100"/>
              <w:jc w:val="center"/>
            </w:pPr>
            <w:r w:rsidRPr="003650BF">
              <w:t>Yes</w:t>
            </w:r>
          </w:p>
        </w:tc>
      </w:tr>
      <w:tr w:rsidR="00821024" w:rsidRPr="003650BF" w14:paraId="73668A76" w14:textId="77777777" w:rsidTr="00573BAB">
        <w:trPr>
          <w:trHeight w:val="360"/>
        </w:trPr>
        <w:tc>
          <w:tcPr>
            <w:tcW w:w="1834" w:type="pct"/>
          </w:tcPr>
          <w:p w14:paraId="6B885B1F" w14:textId="77777777" w:rsidR="00821024" w:rsidRPr="003650BF" w:rsidRDefault="006A32BE">
            <w:pPr>
              <w:pStyle w:val="BodyText"/>
              <w:spacing w:before="100" w:after="100"/>
              <w:rPr>
                <w:b/>
              </w:rPr>
            </w:pPr>
            <w:r w:rsidRPr="003650BF">
              <w:rPr>
                <w:b/>
              </w:rPr>
              <w:t xml:space="preserve">Minimum Total Cost of the 'yes' Cap Plan over a 24 month </w:t>
            </w:r>
            <w:r w:rsidRPr="003650BF">
              <w:rPr>
                <w:b/>
                <w:i/>
              </w:rPr>
              <w:t>minimum term</w:t>
            </w:r>
            <w:r w:rsidRPr="003650BF">
              <w:rPr>
                <w:b/>
              </w:rPr>
              <w:t xml:space="preserve"> (amount excludes any handset repayments if any)</w:t>
            </w:r>
          </w:p>
        </w:tc>
        <w:tc>
          <w:tcPr>
            <w:tcW w:w="791" w:type="pct"/>
          </w:tcPr>
          <w:p w14:paraId="691CAD32" w14:textId="77777777" w:rsidR="00821024" w:rsidRPr="003650BF" w:rsidRDefault="006A32BE">
            <w:pPr>
              <w:pStyle w:val="BodyText"/>
              <w:spacing w:before="100" w:after="100"/>
              <w:jc w:val="center"/>
            </w:pPr>
            <w:r w:rsidRPr="003650BF">
              <w:t>$456</w:t>
            </w:r>
          </w:p>
        </w:tc>
        <w:tc>
          <w:tcPr>
            <w:tcW w:w="792" w:type="pct"/>
          </w:tcPr>
          <w:p w14:paraId="0C2D379A" w14:textId="77777777" w:rsidR="00821024" w:rsidRPr="003650BF" w:rsidRDefault="006A32BE">
            <w:pPr>
              <w:pStyle w:val="BodyText"/>
              <w:spacing w:before="100" w:after="100"/>
              <w:jc w:val="center"/>
            </w:pPr>
            <w:r w:rsidRPr="003650BF">
              <w:t>$1176</w:t>
            </w:r>
          </w:p>
        </w:tc>
        <w:tc>
          <w:tcPr>
            <w:tcW w:w="792" w:type="pct"/>
          </w:tcPr>
          <w:p w14:paraId="3DBAB9A8" w14:textId="77777777" w:rsidR="00821024" w:rsidRPr="003650BF" w:rsidRDefault="006A32BE">
            <w:pPr>
              <w:pStyle w:val="BodyText"/>
              <w:spacing w:before="100" w:after="100"/>
              <w:jc w:val="center"/>
            </w:pPr>
            <w:r w:rsidRPr="003650BF">
              <w:t>$1416</w:t>
            </w:r>
          </w:p>
        </w:tc>
        <w:tc>
          <w:tcPr>
            <w:tcW w:w="792" w:type="pct"/>
          </w:tcPr>
          <w:p w14:paraId="3F712A0A" w14:textId="77777777" w:rsidR="00821024" w:rsidRPr="003650BF" w:rsidRDefault="006A32BE">
            <w:pPr>
              <w:pStyle w:val="BodyText"/>
              <w:spacing w:before="100" w:after="100"/>
              <w:jc w:val="center"/>
            </w:pPr>
            <w:r w:rsidRPr="003650BF">
              <w:t>$1896</w:t>
            </w:r>
          </w:p>
        </w:tc>
      </w:tr>
      <w:tr w:rsidR="00821024" w:rsidRPr="003650BF" w14:paraId="6441FB5E" w14:textId="77777777" w:rsidTr="00573BAB">
        <w:trPr>
          <w:trHeight w:val="360"/>
        </w:trPr>
        <w:tc>
          <w:tcPr>
            <w:tcW w:w="1834" w:type="pct"/>
          </w:tcPr>
          <w:p w14:paraId="3FDABFFC" w14:textId="77777777" w:rsidR="00821024" w:rsidRPr="003650BF" w:rsidRDefault="006A32BE">
            <w:pPr>
              <w:pStyle w:val="BodyText"/>
              <w:spacing w:before="100" w:after="100"/>
              <w:rPr>
                <w:b/>
              </w:rPr>
            </w:pPr>
            <w:r w:rsidRPr="003650BF">
              <w:rPr>
                <w:b/>
              </w:rPr>
              <w:t xml:space="preserve">Minimum Total Cost of the 'yes' Cap Plan over a 12 month </w:t>
            </w:r>
            <w:r w:rsidRPr="003650BF">
              <w:rPr>
                <w:b/>
                <w:i/>
              </w:rPr>
              <w:t>minimum term</w:t>
            </w:r>
            <w:r w:rsidRPr="003650BF">
              <w:rPr>
                <w:b/>
              </w:rPr>
              <w:t xml:space="preserve"> (amount excludes any handset repayments if any)</w:t>
            </w:r>
          </w:p>
        </w:tc>
        <w:tc>
          <w:tcPr>
            <w:tcW w:w="791" w:type="pct"/>
          </w:tcPr>
          <w:p w14:paraId="46040EC6" w14:textId="77777777" w:rsidR="00821024" w:rsidRPr="003650BF" w:rsidRDefault="006A32BE">
            <w:pPr>
              <w:pStyle w:val="BodyText"/>
              <w:spacing w:before="100" w:after="100"/>
              <w:jc w:val="center"/>
            </w:pPr>
            <w:r w:rsidRPr="003650BF">
              <w:t>$228</w:t>
            </w:r>
          </w:p>
        </w:tc>
        <w:tc>
          <w:tcPr>
            <w:tcW w:w="792" w:type="pct"/>
          </w:tcPr>
          <w:p w14:paraId="24B78ECF" w14:textId="77777777" w:rsidR="00821024" w:rsidRPr="003650BF" w:rsidRDefault="006A32BE">
            <w:pPr>
              <w:pStyle w:val="BodyText"/>
              <w:spacing w:before="100" w:after="100"/>
              <w:jc w:val="center"/>
            </w:pPr>
            <w:r w:rsidRPr="003650BF">
              <w:t>$588</w:t>
            </w:r>
          </w:p>
        </w:tc>
        <w:tc>
          <w:tcPr>
            <w:tcW w:w="792" w:type="pct"/>
          </w:tcPr>
          <w:p w14:paraId="30EE5C9D" w14:textId="77777777" w:rsidR="00821024" w:rsidRPr="003650BF" w:rsidRDefault="006A32BE">
            <w:pPr>
              <w:pStyle w:val="BodyText"/>
              <w:spacing w:before="100" w:after="100"/>
              <w:jc w:val="center"/>
            </w:pPr>
            <w:r w:rsidRPr="003650BF">
              <w:t>$708</w:t>
            </w:r>
          </w:p>
        </w:tc>
        <w:tc>
          <w:tcPr>
            <w:tcW w:w="792" w:type="pct"/>
          </w:tcPr>
          <w:p w14:paraId="4363BC77" w14:textId="77777777" w:rsidR="00821024" w:rsidRPr="003650BF" w:rsidRDefault="006A32BE">
            <w:pPr>
              <w:pStyle w:val="BodyText"/>
              <w:spacing w:before="100" w:after="100"/>
              <w:jc w:val="center"/>
            </w:pPr>
            <w:r w:rsidRPr="003650BF">
              <w:t>$948</w:t>
            </w:r>
          </w:p>
        </w:tc>
      </w:tr>
    </w:tbl>
    <w:p w14:paraId="525532B1" w14:textId="77777777" w:rsidR="00821024" w:rsidRPr="003650BF" w:rsidRDefault="00821024">
      <w:pPr>
        <w:pStyle w:val="BodyText"/>
      </w:pPr>
      <w:bookmarkStart w:id="1883" w:name="_Toc228856981"/>
      <w:bookmarkStart w:id="1884" w:name="_Toc228858112"/>
      <w:bookmarkStart w:id="1885" w:name="_Toc443059248"/>
    </w:p>
    <w:p w14:paraId="29869F92" w14:textId="77777777" w:rsidR="00821024" w:rsidRPr="003650BF" w:rsidRDefault="006A32BE">
      <w:pPr>
        <w:pStyle w:val="Heading6"/>
        <w:tabs>
          <w:tab w:val="clear" w:pos="720"/>
          <w:tab w:val="num" w:pos="-31680"/>
        </w:tabs>
      </w:pPr>
      <w:bookmarkStart w:id="1886" w:name="_Toc447831498"/>
      <w:bookmarkStart w:id="1887" w:name="_Toc533264891"/>
      <w:r w:rsidRPr="003650BF">
        <w:t xml:space="preserve">What happens if the </w:t>
      </w:r>
      <w:r w:rsidRPr="003650BF">
        <w:rPr>
          <w:i/>
        </w:rPr>
        <w:t xml:space="preserve">service is cancelled </w:t>
      </w:r>
      <w:r w:rsidRPr="003650BF">
        <w:t>early?</w:t>
      </w:r>
      <w:bookmarkEnd w:id="1883"/>
      <w:bookmarkEnd w:id="1884"/>
      <w:bookmarkEnd w:id="1885"/>
      <w:bookmarkEnd w:id="1886"/>
      <w:bookmarkEnd w:id="1887"/>
      <w:r w:rsidRPr="003650BF">
        <w:t xml:space="preserve"> </w:t>
      </w:r>
    </w:p>
    <w:p w14:paraId="2CA473C4"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BF9E3DF"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7CA7A84B" w14:textId="77777777" w:rsidR="00821024" w:rsidRPr="003650BF" w:rsidRDefault="006A32BE">
      <w:pPr>
        <w:pStyle w:val="Heading8"/>
      </w:pPr>
      <w:bookmarkStart w:id="1888" w:name="_Ref447787928"/>
      <w:r w:rsidRPr="003650BF">
        <w:t xml:space="preserve">the </w:t>
      </w:r>
      <w:r w:rsidRPr="003650BF">
        <w:rPr>
          <w:i/>
        </w:rPr>
        <w:t xml:space="preserve">cancellation fee </w:t>
      </w:r>
      <w:r w:rsidRPr="003650BF">
        <w:t>set in paragraph </w:t>
      </w:r>
      <w:r w:rsidRPr="003650BF">
        <w:fldChar w:fldCharType="begin"/>
      </w:r>
      <w:r w:rsidRPr="003650BF">
        <w:instrText xml:space="preserve">REF _Ref447787934 \n \h \* Charformat </w:instrText>
      </w:r>
      <w:r w:rsidR="003650BF">
        <w:instrText xml:space="preserve"> \* MERGEFORMAT </w:instrText>
      </w:r>
      <w:r w:rsidRPr="003650BF">
        <w:fldChar w:fldCharType="separate"/>
      </w:r>
      <w:r w:rsidR="00FA6C90">
        <w:t>(c)</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1888"/>
    </w:p>
    <w:p w14:paraId="46F02D9F" w14:textId="77777777" w:rsidR="00821024" w:rsidRPr="003650BF" w:rsidRDefault="006A32BE">
      <w:pPr>
        <w:pStyle w:val="Heading8"/>
      </w:pPr>
      <w:r w:rsidRPr="003650BF">
        <w:t>the sum of unpaid equipment charges owing on your mobile phone under the mobile equipment payment plan (if any).</w:t>
      </w:r>
    </w:p>
    <w:p w14:paraId="071307A7" w14:textId="77777777" w:rsidR="00821024" w:rsidRPr="003650BF" w:rsidRDefault="006A32BE">
      <w:pPr>
        <w:pStyle w:val="Heading7"/>
      </w:pPr>
      <w:r w:rsidRPr="003650BF">
        <w:t xml:space="preserve">The </w:t>
      </w:r>
      <w:r w:rsidRPr="003650BF">
        <w:rPr>
          <w:i/>
        </w:rPr>
        <w:t>cancellation fee</w:t>
      </w:r>
      <w:r w:rsidRPr="003650BF">
        <w:t xml:space="preserve"> for a 24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p w14:paraId="001951D0" w14:textId="77777777" w:rsidR="00821024" w:rsidRPr="003650BF" w:rsidRDefault="006A32BE">
      <w:pPr>
        <w:pStyle w:val="Heading7"/>
        <w:rPr>
          <w:b/>
        </w:rPr>
      </w:pPr>
      <w:bookmarkStart w:id="1889" w:name="_Ref447787934"/>
      <w:r w:rsidRPr="003650BF">
        <w:t xml:space="preserve">The </w:t>
      </w:r>
      <w:r w:rsidRPr="003650BF">
        <w:rPr>
          <w:i/>
        </w:rPr>
        <w:t>cancellation fee</w:t>
      </w:r>
      <w:r w:rsidRPr="003650BF">
        <w:t xml:space="preserve"> for a 12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6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last 6 months of the </w:t>
      </w:r>
      <w:r w:rsidRPr="003650BF">
        <w:rPr>
          <w:i/>
        </w:rPr>
        <w:t>minimum term</w:t>
      </w:r>
      <w:r w:rsidRPr="003650BF">
        <w:t>.</w:t>
      </w:r>
      <w:bookmarkEnd w:id="18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038"/>
        <w:gridCol w:w="1288"/>
        <w:gridCol w:w="1288"/>
        <w:gridCol w:w="1288"/>
        <w:gridCol w:w="1288"/>
      </w:tblGrid>
      <w:tr w:rsidR="00821024" w:rsidRPr="003650BF" w14:paraId="37AB77AF" w14:textId="77777777">
        <w:trPr>
          <w:trHeight w:val="360"/>
          <w:tblHeader/>
        </w:trPr>
        <w:tc>
          <w:tcPr>
            <w:tcW w:w="2472" w:type="pct"/>
          </w:tcPr>
          <w:p w14:paraId="66643841" w14:textId="77777777" w:rsidR="00821024" w:rsidRPr="003650BF" w:rsidRDefault="006A32BE" w:rsidP="00573BAB">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632" w:type="pct"/>
          </w:tcPr>
          <w:p w14:paraId="2DCF0F73" w14:textId="77777777" w:rsidR="00821024" w:rsidRPr="003650BF" w:rsidRDefault="006A32BE" w:rsidP="00573BAB">
            <w:pPr>
              <w:pStyle w:val="BodyText"/>
              <w:keepNext/>
              <w:spacing w:before="100" w:after="100"/>
              <w:jc w:val="center"/>
              <w:rPr>
                <w:b/>
              </w:rPr>
            </w:pPr>
            <w:r w:rsidRPr="003650BF">
              <w:rPr>
                <w:b/>
              </w:rPr>
              <w:t>'yes' $19 Cap</w:t>
            </w:r>
          </w:p>
        </w:tc>
        <w:tc>
          <w:tcPr>
            <w:tcW w:w="632" w:type="pct"/>
          </w:tcPr>
          <w:p w14:paraId="7B907D39" w14:textId="77777777" w:rsidR="00821024" w:rsidRPr="003650BF" w:rsidRDefault="006A32BE" w:rsidP="00573BAB">
            <w:pPr>
              <w:pStyle w:val="BodyText"/>
              <w:keepNext/>
              <w:spacing w:before="100" w:after="100"/>
              <w:jc w:val="center"/>
              <w:rPr>
                <w:b/>
              </w:rPr>
            </w:pPr>
            <w:r w:rsidRPr="003650BF">
              <w:rPr>
                <w:b/>
              </w:rPr>
              <w:t>'yes' $49 Cap</w:t>
            </w:r>
          </w:p>
        </w:tc>
        <w:tc>
          <w:tcPr>
            <w:tcW w:w="632" w:type="pct"/>
          </w:tcPr>
          <w:p w14:paraId="7120FABA" w14:textId="77777777" w:rsidR="00821024" w:rsidRPr="003650BF" w:rsidRDefault="006A32BE" w:rsidP="00573BAB">
            <w:pPr>
              <w:pStyle w:val="BodyText"/>
              <w:keepNext/>
              <w:spacing w:before="100" w:after="100"/>
              <w:jc w:val="center"/>
              <w:rPr>
                <w:b/>
              </w:rPr>
            </w:pPr>
            <w:r w:rsidRPr="003650BF">
              <w:rPr>
                <w:b/>
              </w:rPr>
              <w:t>'yes' $59 Cap</w:t>
            </w:r>
          </w:p>
        </w:tc>
        <w:tc>
          <w:tcPr>
            <w:tcW w:w="632" w:type="pct"/>
          </w:tcPr>
          <w:p w14:paraId="193F97B3" w14:textId="77777777" w:rsidR="00821024" w:rsidRPr="003650BF" w:rsidRDefault="006A32BE" w:rsidP="00573BAB">
            <w:pPr>
              <w:pStyle w:val="BodyText"/>
              <w:keepNext/>
              <w:spacing w:before="100" w:after="100"/>
              <w:jc w:val="center"/>
              <w:rPr>
                <w:b/>
              </w:rPr>
            </w:pPr>
            <w:r w:rsidRPr="003650BF">
              <w:rPr>
                <w:b/>
              </w:rPr>
              <w:t>'yes' $79 Cap</w:t>
            </w:r>
          </w:p>
        </w:tc>
      </w:tr>
      <w:tr w:rsidR="00821024" w:rsidRPr="003650BF" w14:paraId="1ECB8B91" w14:textId="77777777">
        <w:trPr>
          <w:trHeight w:val="360"/>
        </w:trPr>
        <w:tc>
          <w:tcPr>
            <w:tcW w:w="2472" w:type="pct"/>
          </w:tcPr>
          <w:p w14:paraId="481B3D41"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 fee</w:t>
            </w:r>
          </w:p>
        </w:tc>
        <w:tc>
          <w:tcPr>
            <w:tcW w:w="632" w:type="pct"/>
          </w:tcPr>
          <w:p w14:paraId="5809C7CB" w14:textId="77777777" w:rsidR="00821024" w:rsidRPr="003650BF" w:rsidRDefault="006A32BE">
            <w:pPr>
              <w:pStyle w:val="BodyText"/>
              <w:spacing w:before="100" w:after="100"/>
              <w:jc w:val="center"/>
            </w:pPr>
            <w:r w:rsidRPr="003650BF">
              <w:t>$310</w:t>
            </w:r>
          </w:p>
        </w:tc>
        <w:tc>
          <w:tcPr>
            <w:tcW w:w="632" w:type="pct"/>
          </w:tcPr>
          <w:p w14:paraId="0A42A724" w14:textId="77777777" w:rsidR="00821024" w:rsidRPr="003650BF" w:rsidRDefault="006A32BE">
            <w:pPr>
              <w:pStyle w:val="BodyText"/>
              <w:spacing w:before="100" w:after="100"/>
              <w:jc w:val="center"/>
            </w:pPr>
            <w:r w:rsidRPr="003650BF">
              <w:t>$555</w:t>
            </w:r>
          </w:p>
        </w:tc>
        <w:tc>
          <w:tcPr>
            <w:tcW w:w="632" w:type="pct"/>
          </w:tcPr>
          <w:p w14:paraId="3A12D53D" w14:textId="77777777" w:rsidR="00821024" w:rsidRPr="003650BF" w:rsidRDefault="006A32BE">
            <w:pPr>
              <w:pStyle w:val="BodyText"/>
              <w:spacing w:before="100" w:after="100"/>
              <w:jc w:val="center"/>
            </w:pPr>
            <w:r w:rsidRPr="003650BF">
              <w:t>$570</w:t>
            </w:r>
          </w:p>
        </w:tc>
        <w:tc>
          <w:tcPr>
            <w:tcW w:w="632" w:type="pct"/>
          </w:tcPr>
          <w:p w14:paraId="7F8B51BC" w14:textId="77777777" w:rsidR="00821024" w:rsidRPr="003650BF" w:rsidRDefault="006A32BE">
            <w:pPr>
              <w:pStyle w:val="BodyText"/>
              <w:spacing w:before="100" w:after="100"/>
              <w:jc w:val="center"/>
            </w:pPr>
            <w:r w:rsidRPr="003650BF">
              <w:t>$715</w:t>
            </w:r>
          </w:p>
        </w:tc>
      </w:tr>
      <w:tr w:rsidR="00821024" w:rsidRPr="003650BF" w14:paraId="73B0A85B" w14:textId="77777777">
        <w:trPr>
          <w:trHeight w:val="360"/>
        </w:trPr>
        <w:tc>
          <w:tcPr>
            <w:tcW w:w="2472" w:type="pct"/>
          </w:tcPr>
          <w:p w14:paraId="01B5ED4E" w14:textId="77777777" w:rsidR="00821024" w:rsidRPr="003650BF" w:rsidRDefault="006A32BE">
            <w:pPr>
              <w:pStyle w:val="BodyText"/>
              <w:spacing w:before="100" w:after="100"/>
              <w:rPr>
                <w:b/>
              </w:rPr>
            </w:pPr>
            <w:r w:rsidRPr="003650BF">
              <w:rPr>
                <w:b/>
              </w:rPr>
              <w:lastRenderedPageBreak/>
              <w:t xml:space="preserve">Months 13 – 15 (80% of Initial </w:t>
            </w:r>
            <w:r w:rsidRPr="003650BF">
              <w:rPr>
                <w:b/>
                <w:i/>
              </w:rPr>
              <w:t>cancellation fee</w:t>
            </w:r>
            <w:r w:rsidRPr="003650BF">
              <w:rPr>
                <w:b/>
              </w:rPr>
              <w:t>)</w:t>
            </w:r>
          </w:p>
        </w:tc>
        <w:tc>
          <w:tcPr>
            <w:tcW w:w="632" w:type="pct"/>
          </w:tcPr>
          <w:p w14:paraId="3B5D8295" w14:textId="77777777" w:rsidR="00821024" w:rsidRPr="003650BF" w:rsidRDefault="006A32BE">
            <w:pPr>
              <w:pStyle w:val="BodyText"/>
              <w:spacing w:before="100" w:after="100"/>
              <w:jc w:val="center"/>
            </w:pPr>
            <w:r w:rsidRPr="003650BF">
              <w:t>$248</w:t>
            </w:r>
          </w:p>
        </w:tc>
        <w:tc>
          <w:tcPr>
            <w:tcW w:w="632" w:type="pct"/>
          </w:tcPr>
          <w:p w14:paraId="0D675F48" w14:textId="77777777" w:rsidR="00821024" w:rsidRPr="003650BF" w:rsidRDefault="006A32BE">
            <w:pPr>
              <w:pStyle w:val="BodyText"/>
              <w:spacing w:before="100" w:after="100"/>
              <w:jc w:val="center"/>
            </w:pPr>
            <w:r w:rsidRPr="003650BF">
              <w:t>$444</w:t>
            </w:r>
          </w:p>
        </w:tc>
        <w:tc>
          <w:tcPr>
            <w:tcW w:w="632" w:type="pct"/>
          </w:tcPr>
          <w:p w14:paraId="51BF0CC5" w14:textId="77777777" w:rsidR="00821024" w:rsidRPr="003650BF" w:rsidRDefault="006A32BE">
            <w:pPr>
              <w:pStyle w:val="BodyText"/>
              <w:spacing w:before="100" w:after="100"/>
              <w:jc w:val="center"/>
            </w:pPr>
            <w:r w:rsidRPr="003650BF">
              <w:t>$456</w:t>
            </w:r>
          </w:p>
        </w:tc>
        <w:tc>
          <w:tcPr>
            <w:tcW w:w="632" w:type="pct"/>
          </w:tcPr>
          <w:p w14:paraId="2959C393" w14:textId="77777777" w:rsidR="00821024" w:rsidRPr="003650BF" w:rsidRDefault="006A32BE">
            <w:pPr>
              <w:pStyle w:val="BodyText"/>
              <w:spacing w:before="100" w:after="100"/>
              <w:jc w:val="center"/>
            </w:pPr>
            <w:r w:rsidRPr="003650BF">
              <w:t>$572</w:t>
            </w:r>
          </w:p>
        </w:tc>
      </w:tr>
      <w:tr w:rsidR="00821024" w:rsidRPr="003650BF" w14:paraId="2A9CC814" w14:textId="77777777">
        <w:trPr>
          <w:trHeight w:val="360"/>
        </w:trPr>
        <w:tc>
          <w:tcPr>
            <w:tcW w:w="2472" w:type="pct"/>
          </w:tcPr>
          <w:p w14:paraId="5B378F9C"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632" w:type="pct"/>
          </w:tcPr>
          <w:p w14:paraId="7D8D4AE1" w14:textId="77777777" w:rsidR="00821024" w:rsidRPr="003650BF" w:rsidRDefault="006A32BE">
            <w:pPr>
              <w:pStyle w:val="BodyText"/>
              <w:spacing w:before="100" w:after="100"/>
              <w:jc w:val="center"/>
            </w:pPr>
            <w:r w:rsidRPr="003650BF">
              <w:t>$186</w:t>
            </w:r>
          </w:p>
        </w:tc>
        <w:tc>
          <w:tcPr>
            <w:tcW w:w="632" w:type="pct"/>
          </w:tcPr>
          <w:p w14:paraId="307E9991" w14:textId="77777777" w:rsidR="00821024" w:rsidRPr="003650BF" w:rsidRDefault="006A32BE">
            <w:pPr>
              <w:pStyle w:val="BodyText"/>
              <w:spacing w:before="100" w:after="100"/>
              <w:jc w:val="center"/>
            </w:pPr>
            <w:r w:rsidRPr="003650BF">
              <w:t>$333</w:t>
            </w:r>
          </w:p>
        </w:tc>
        <w:tc>
          <w:tcPr>
            <w:tcW w:w="632" w:type="pct"/>
          </w:tcPr>
          <w:p w14:paraId="03D62506" w14:textId="77777777" w:rsidR="00821024" w:rsidRPr="003650BF" w:rsidRDefault="006A32BE">
            <w:pPr>
              <w:pStyle w:val="BodyText"/>
              <w:spacing w:before="100" w:after="100"/>
              <w:jc w:val="center"/>
            </w:pPr>
            <w:r w:rsidRPr="003650BF">
              <w:t>$342</w:t>
            </w:r>
          </w:p>
        </w:tc>
        <w:tc>
          <w:tcPr>
            <w:tcW w:w="632" w:type="pct"/>
          </w:tcPr>
          <w:p w14:paraId="49570662" w14:textId="77777777" w:rsidR="00821024" w:rsidRPr="003650BF" w:rsidRDefault="006A32BE">
            <w:pPr>
              <w:pStyle w:val="BodyText"/>
              <w:spacing w:before="100" w:after="100"/>
              <w:jc w:val="center"/>
            </w:pPr>
            <w:r w:rsidRPr="003650BF">
              <w:t>$429</w:t>
            </w:r>
          </w:p>
        </w:tc>
      </w:tr>
      <w:tr w:rsidR="00821024" w:rsidRPr="003650BF" w14:paraId="3FE34484" w14:textId="77777777">
        <w:trPr>
          <w:trHeight w:val="360"/>
        </w:trPr>
        <w:tc>
          <w:tcPr>
            <w:tcW w:w="2472" w:type="pct"/>
          </w:tcPr>
          <w:p w14:paraId="5BB45F03" w14:textId="77777777" w:rsidR="00821024" w:rsidRPr="003650BF" w:rsidRDefault="006A32BE">
            <w:pPr>
              <w:pStyle w:val="BodyText"/>
              <w:spacing w:before="100" w:after="100"/>
              <w:rPr>
                <w:b/>
              </w:rPr>
            </w:pPr>
            <w:r w:rsidRPr="003650BF">
              <w:rPr>
                <w:b/>
              </w:rPr>
              <w:t>Months 19 – 21 (40% of the Initial cancellation fee)</w:t>
            </w:r>
          </w:p>
        </w:tc>
        <w:tc>
          <w:tcPr>
            <w:tcW w:w="632" w:type="pct"/>
          </w:tcPr>
          <w:p w14:paraId="31ADD553" w14:textId="77777777" w:rsidR="00821024" w:rsidRPr="003650BF" w:rsidRDefault="006A32BE">
            <w:pPr>
              <w:pStyle w:val="BodyText"/>
              <w:spacing w:before="100" w:after="100"/>
              <w:jc w:val="center"/>
            </w:pPr>
            <w:r w:rsidRPr="003650BF">
              <w:t>$124</w:t>
            </w:r>
          </w:p>
        </w:tc>
        <w:tc>
          <w:tcPr>
            <w:tcW w:w="632" w:type="pct"/>
          </w:tcPr>
          <w:p w14:paraId="74DDA5D2" w14:textId="77777777" w:rsidR="00821024" w:rsidRPr="003650BF" w:rsidRDefault="006A32BE">
            <w:pPr>
              <w:pStyle w:val="BodyText"/>
              <w:spacing w:before="100" w:after="100"/>
              <w:jc w:val="center"/>
            </w:pPr>
            <w:r w:rsidRPr="003650BF">
              <w:t>$222</w:t>
            </w:r>
          </w:p>
        </w:tc>
        <w:tc>
          <w:tcPr>
            <w:tcW w:w="632" w:type="pct"/>
          </w:tcPr>
          <w:p w14:paraId="762F4CDE" w14:textId="77777777" w:rsidR="00821024" w:rsidRPr="003650BF" w:rsidRDefault="006A32BE">
            <w:pPr>
              <w:pStyle w:val="BodyText"/>
              <w:spacing w:before="100" w:after="100"/>
              <w:jc w:val="center"/>
            </w:pPr>
            <w:r w:rsidRPr="003650BF">
              <w:t>$228</w:t>
            </w:r>
          </w:p>
        </w:tc>
        <w:tc>
          <w:tcPr>
            <w:tcW w:w="632" w:type="pct"/>
          </w:tcPr>
          <w:p w14:paraId="0FA4C9ED" w14:textId="77777777" w:rsidR="00821024" w:rsidRPr="003650BF" w:rsidRDefault="006A32BE">
            <w:pPr>
              <w:pStyle w:val="BodyText"/>
              <w:spacing w:before="100" w:after="100"/>
              <w:jc w:val="center"/>
            </w:pPr>
            <w:r w:rsidRPr="003650BF">
              <w:t>$286</w:t>
            </w:r>
          </w:p>
        </w:tc>
      </w:tr>
      <w:tr w:rsidR="00821024" w:rsidRPr="003650BF" w14:paraId="79BEC6C0" w14:textId="77777777">
        <w:trPr>
          <w:trHeight w:val="360"/>
        </w:trPr>
        <w:tc>
          <w:tcPr>
            <w:tcW w:w="2472" w:type="pct"/>
          </w:tcPr>
          <w:p w14:paraId="0CC8575E" w14:textId="77777777" w:rsidR="00821024" w:rsidRPr="003650BF" w:rsidRDefault="006A32BE">
            <w:pPr>
              <w:pStyle w:val="BodyText"/>
              <w:spacing w:before="100" w:after="100"/>
              <w:rPr>
                <w:b/>
              </w:rPr>
            </w:pPr>
            <w:r w:rsidRPr="003650BF">
              <w:rPr>
                <w:b/>
              </w:rPr>
              <w:t>Months 22 – 24 (20% of the Initial cancellation fee)</w:t>
            </w:r>
          </w:p>
        </w:tc>
        <w:tc>
          <w:tcPr>
            <w:tcW w:w="632" w:type="pct"/>
          </w:tcPr>
          <w:p w14:paraId="7CCC7BB3" w14:textId="77777777" w:rsidR="00821024" w:rsidRPr="003650BF" w:rsidRDefault="006A32BE">
            <w:pPr>
              <w:pStyle w:val="BodyText"/>
              <w:spacing w:before="100" w:after="100"/>
              <w:jc w:val="center"/>
            </w:pPr>
            <w:r w:rsidRPr="003650BF">
              <w:t>$62</w:t>
            </w:r>
          </w:p>
        </w:tc>
        <w:tc>
          <w:tcPr>
            <w:tcW w:w="632" w:type="pct"/>
          </w:tcPr>
          <w:p w14:paraId="4BB277F7" w14:textId="77777777" w:rsidR="00821024" w:rsidRPr="003650BF" w:rsidRDefault="006A32BE">
            <w:pPr>
              <w:pStyle w:val="BodyText"/>
              <w:spacing w:before="100" w:after="100"/>
              <w:jc w:val="center"/>
            </w:pPr>
            <w:r w:rsidRPr="003650BF">
              <w:t>$111</w:t>
            </w:r>
          </w:p>
        </w:tc>
        <w:tc>
          <w:tcPr>
            <w:tcW w:w="632" w:type="pct"/>
          </w:tcPr>
          <w:p w14:paraId="18B114FA" w14:textId="77777777" w:rsidR="00821024" w:rsidRPr="003650BF" w:rsidRDefault="006A32BE">
            <w:pPr>
              <w:pStyle w:val="BodyText"/>
              <w:spacing w:before="100" w:after="100"/>
              <w:jc w:val="center"/>
            </w:pPr>
            <w:r w:rsidRPr="003650BF">
              <w:t>$114</w:t>
            </w:r>
          </w:p>
        </w:tc>
        <w:tc>
          <w:tcPr>
            <w:tcW w:w="632" w:type="pct"/>
          </w:tcPr>
          <w:p w14:paraId="5C7E70EB" w14:textId="77777777" w:rsidR="00821024" w:rsidRPr="003650BF" w:rsidRDefault="006A32BE">
            <w:pPr>
              <w:pStyle w:val="BodyText"/>
              <w:spacing w:before="100" w:after="100"/>
              <w:jc w:val="center"/>
            </w:pPr>
            <w:r w:rsidRPr="003650BF">
              <w:t>$143</w:t>
            </w:r>
          </w:p>
        </w:tc>
      </w:tr>
    </w:tbl>
    <w:p w14:paraId="26DBBCB9" w14:textId="77777777" w:rsidR="00821024" w:rsidRPr="003650BF" w:rsidRDefault="00821024">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038"/>
        <w:gridCol w:w="1288"/>
        <w:gridCol w:w="1288"/>
        <w:gridCol w:w="1288"/>
        <w:gridCol w:w="1288"/>
      </w:tblGrid>
      <w:tr w:rsidR="00821024" w:rsidRPr="003650BF" w14:paraId="1604228A" w14:textId="77777777">
        <w:trPr>
          <w:trHeight w:val="360"/>
        </w:trPr>
        <w:tc>
          <w:tcPr>
            <w:tcW w:w="2472" w:type="pct"/>
          </w:tcPr>
          <w:p w14:paraId="56E3BA2E"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632" w:type="pct"/>
          </w:tcPr>
          <w:p w14:paraId="796A60A8" w14:textId="77777777" w:rsidR="00821024" w:rsidRPr="003650BF" w:rsidRDefault="006A32BE">
            <w:pPr>
              <w:pStyle w:val="BodyText"/>
              <w:spacing w:before="100" w:after="100"/>
              <w:jc w:val="center"/>
              <w:rPr>
                <w:b/>
              </w:rPr>
            </w:pPr>
            <w:r w:rsidRPr="003650BF">
              <w:rPr>
                <w:b/>
              </w:rPr>
              <w:t>'yes' $19 Cap</w:t>
            </w:r>
          </w:p>
        </w:tc>
        <w:tc>
          <w:tcPr>
            <w:tcW w:w="632" w:type="pct"/>
          </w:tcPr>
          <w:p w14:paraId="010B0718" w14:textId="77777777" w:rsidR="00821024" w:rsidRPr="003650BF" w:rsidRDefault="006A32BE">
            <w:pPr>
              <w:pStyle w:val="BodyText"/>
              <w:spacing w:before="100" w:after="100"/>
              <w:jc w:val="center"/>
              <w:rPr>
                <w:b/>
              </w:rPr>
            </w:pPr>
            <w:r w:rsidRPr="003650BF">
              <w:rPr>
                <w:b/>
              </w:rPr>
              <w:t>'yes' $49 Cap</w:t>
            </w:r>
          </w:p>
        </w:tc>
        <w:tc>
          <w:tcPr>
            <w:tcW w:w="632" w:type="pct"/>
          </w:tcPr>
          <w:p w14:paraId="1F1BD327" w14:textId="77777777" w:rsidR="00821024" w:rsidRPr="003650BF" w:rsidRDefault="006A32BE">
            <w:pPr>
              <w:pStyle w:val="BodyText"/>
              <w:spacing w:before="100" w:after="100"/>
              <w:jc w:val="center"/>
              <w:rPr>
                <w:b/>
              </w:rPr>
            </w:pPr>
            <w:r w:rsidRPr="003650BF">
              <w:rPr>
                <w:b/>
              </w:rPr>
              <w:t>'yes' $59 Cap</w:t>
            </w:r>
          </w:p>
        </w:tc>
        <w:tc>
          <w:tcPr>
            <w:tcW w:w="632" w:type="pct"/>
          </w:tcPr>
          <w:p w14:paraId="098031D3" w14:textId="77777777" w:rsidR="00821024" w:rsidRPr="003650BF" w:rsidRDefault="006A32BE">
            <w:pPr>
              <w:pStyle w:val="BodyText"/>
              <w:spacing w:before="100" w:after="100"/>
              <w:jc w:val="center"/>
              <w:rPr>
                <w:b/>
              </w:rPr>
            </w:pPr>
            <w:r w:rsidRPr="003650BF">
              <w:rPr>
                <w:b/>
              </w:rPr>
              <w:t>'yes' $79 Cap</w:t>
            </w:r>
          </w:p>
        </w:tc>
      </w:tr>
      <w:tr w:rsidR="00821024" w:rsidRPr="003650BF" w14:paraId="458031BF" w14:textId="77777777">
        <w:trPr>
          <w:trHeight w:val="360"/>
        </w:trPr>
        <w:tc>
          <w:tcPr>
            <w:tcW w:w="2472" w:type="pct"/>
          </w:tcPr>
          <w:p w14:paraId="37ADD0C7"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 fee</w:t>
            </w:r>
          </w:p>
        </w:tc>
        <w:tc>
          <w:tcPr>
            <w:tcW w:w="632" w:type="pct"/>
          </w:tcPr>
          <w:p w14:paraId="222F2CD0" w14:textId="77777777" w:rsidR="00821024" w:rsidRPr="003650BF" w:rsidRDefault="006A32BE">
            <w:pPr>
              <w:pStyle w:val="BodyText"/>
              <w:spacing w:before="100" w:after="100"/>
              <w:jc w:val="center"/>
            </w:pPr>
            <w:r w:rsidRPr="003650BF">
              <w:t>$220</w:t>
            </w:r>
          </w:p>
        </w:tc>
        <w:tc>
          <w:tcPr>
            <w:tcW w:w="632" w:type="pct"/>
          </w:tcPr>
          <w:p w14:paraId="06D6E083" w14:textId="77777777" w:rsidR="00821024" w:rsidRPr="003650BF" w:rsidRDefault="006A32BE">
            <w:pPr>
              <w:pStyle w:val="BodyText"/>
              <w:spacing w:before="100" w:after="100"/>
              <w:jc w:val="center"/>
            </w:pPr>
            <w:r w:rsidRPr="003650BF">
              <w:t>$350</w:t>
            </w:r>
          </w:p>
        </w:tc>
        <w:tc>
          <w:tcPr>
            <w:tcW w:w="632" w:type="pct"/>
          </w:tcPr>
          <w:p w14:paraId="7C6FB6DC" w14:textId="77777777" w:rsidR="00821024" w:rsidRPr="003650BF" w:rsidRDefault="006A32BE">
            <w:pPr>
              <w:pStyle w:val="BodyText"/>
              <w:spacing w:before="100" w:after="100"/>
              <w:jc w:val="center"/>
            </w:pPr>
            <w:r w:rsidRPr="003650BF">
              <w:t>$365</w:t>
            </w:r>
          </w:p>
        </w:tc>
        <w:tc>
          <w:tcPr>
            <w:tcW w:w="632" w:type="pct"/>
          </w:tcPr>
          <w:p w14:paraId="64C71BBE" w14:textId="77777777" w:rsidR="00821024" w:rsidRPr="003650BF" w:rsidRDefault="006A32BE">
            <w:pPr>
              <w:pStyle w:val="BodyText"/>
              <w:spacing w:before="100" w:after="100"/>
              <w:jc w:val="center"/>
            </w:pPr>
            <w:r w:rsidRPr="003650BF">
              <w:t>$440</w:t>
            </w:r>
          </w:p>
        </w:tc>
      </w:tr>
      <w:tr w:rsidR="00821024" w:rsidRPr="003650BF" w14:paraId="31DA0793" w14:textId="77777777">
        <w:trPr>
          <w:trHeight w:val="360"/>
        </w:trPr>
        <w:tc>
          <w:tcPr>
            <w:tcW w:w="2472" w:type="pct"/>
          </w:tcPr>
          <w:p w14:paraId="6201518A"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632" w:type="pct"/>
          </w:tcPr>
          <w:p w14:paraId="67A1FD36" w14:textId="77777777" w:rsidR="00821024" w:rsidRPr="003650BF" w:rsidRDefault="006A32BE">
            <w:pPr>
              <w:pStyle w:val="BodyText"/>
              <w:spacing w:before="100" w:after="100"/>
              <w:jc w:val="center"/>
            </w:pPr>
            <w:r w:rsidRPr="003650BF">
              <w:t>$154</w:t>
            </w:r>
          </w:p>
        </w:tc>
        <w:tc>
          <w:tcPr>
            <w:tcW w:w="632" w:type="pct"/>
          </w:tcPr>
          <w:p w14:paraId="4C7BF7E7" w14:textId="77777777" w:rsidR="00821024" w:rsidRPr="003650BF" w:rsidRDefault="006A32BE">
            <w:pPr>
              <w:pStyle w:val="BodyText"/>
              <w:spacing w:before="100" w:after="100"/>
              <w:jc w:val="center"/>
            </w:pPr>
            <w:r w:rsidRPr="003650BF">
              <w:t>$245</w:t>
            </w:r>
          </w:p>
        </w:tc>
        <w:tc>
          <w:tcPr>
            <w:tcW w:w="632" w:type="pct"/>
          </w:tcPr>
          <w:p w14:paraId="4AE2395A" w14:textId="77777777" w:rsidR="00821024" w:rsidRPr="003650BF" w:rsidRDefault="006A32BE">
            <w:pPr>
              <w:pStyle w:val="BodyText"/>
              <w:spacing w:before="100" w:after="100"/>
              <w:jc w:val="center"/>
            </w:pPr>
            <w:r w:rsidRPr="003650BF">
              <w:t>$255.50</w:t>
            </w:r>
          </w:p>
        </w:tc>
        <w:tc>
          <w:tcPr>
            <w:tcW w:w="632" w:type="pct"/>
          </w:tcPr>
          <w:p w14:paraId="63BF02C4" w14:textId="77777777" w:rsidR="00821024" w:rsidRPr="003650BF" w:rsidRDefault="006A32BE">
            <w:pPr>
              <w:pStyle w:val="BodyText"/>
              <w:spacing w:before="100" w:after="100"/>
              <w:jc w:val="center"/>
            </w:pPr>
            <w:r w:rsidRPr="003650BF">
              <w:t>$308</w:t>
            </w:r>
          </w:p>
        </w:tc>
      </w:tr>
      <w:tr w:rsidR="00821024" w:rsidRPr="003650BF" w14:paraId="4111124B" w14:textId="77777777">
        <w:trPr>
          <w:trHeight w:val="360"/>
        </w:trPr>
        <w:tc>
          <w:tcPr>
            <w:tcW w:w="2472" w:type="pct"/>
          </w:tcPr>
          <w:p w14:paraId="14615B3C"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 fee</w:t>
            </w:r>
            <w:r w:rsidRPr="003650BF">
              <w:rPr>
                <w:b/>
              </w:rPr>
              <w:t>)</w:t>
            </w:r>
          </w:p>
        </w:tc>
        <w:tc>
          <w:tcPr>
            <w:tcW w:w="632" w:type="pct"/>
          </w:tcPr>
          <w:p w14:paraId="75F5D58D" w14:textId="77777777" w:rsidR="00821024" w:rsidRPr="003650BF" w:rsidRDefault="006A32BE">
            <w:pPr>
              <w:pStyle w:val="BodyText"/>
              <w:spacing w:before="100" w:after="100"/>
              <w:jc w:val="center"/>
            </w:pPr>
            <w:r w:rsidRPr="003650BF">
              <w:t>$88</w:t>
            </w:r>
          </w:p>
        </w:tc>
        <w:tc>
          <w:tcPr>
            <w:tcW w:w="632" w:type="pct"/>
          </w:tcPr>
          <w:p w14:paraId="730E6A5F" w14:textId="77777777" w:rsidR="00821024" w:rsidRPr="003650BF" w:rsidRDefault="006A32BE">
            <w:pPr>
              <w:pStyle w:val="BodyText"/>
              <w:spacing w:before="100" w:after="100"/>
              <w:jc w:val="center"/>
            </w:pPr>
            <w:r w:rsidRPr="003650BF">
              <w:t>$140</w:t>
            </w:r>
          </w:p>
        </w:tc>
        <w:tc>
          <w:tcPr>
            <w:tcW w:w="632" w:type="pct"/>
          </w:tcPr>
          <w:p w14:paraId="0B13AAF0" w14:textId="77777777" w:rsidR="00821024" w:rsidRPr="003650BF" w:rsidRDefault="006A32BE">
            <w:pPr>
              <w:pStyle w:val="BodyText"/>
              <w:spacing w:before="100" w:after="100"/>
              <w:jc w:val="center"/>
            </w:pPr>
            <w:r w:rsidRPr="003650BF">
              <w:t>$146</w:t>
            </w:r>
          </w:p>
        </w:tc>
        <w:tc>
          <w:tcPr>
            <w:tcW w:w="632" w:type="pct"/>
          </w:tcPr>
          <w:p w14:paraId="0C91665F" w14:textId="77777777" w:rsidR="00821024" w:rsidRPr="003650BF" w:rsidRDefault="006A32BE">
            <w:pPr>
              <w:pStyle w:val="BodyText"/>
              <w:spacing w:before="100" w:after="100"/>
              <w:jc w:val="center"/>
            </w:pPr>
            <w:r w:rsidRPr="003650BF">
              <w:t>$176</w:t>
            </w:r>
          </w:p>
        </w:tc>
      </w:tr>
    </w:tbl>
    <w:p w14:paraId="46F7A189" w14:textId="77777777" w:rsidR="00821024" w:rsidRPr="003650BF" w:rsidRDefault="00821024">
      <w:pPr>
        <w:pStyle w:val="BodyText"/>
      </w:pPr>
      <w:bookmarkStart w:id="1890" w:name="_Toc203297588"/>
      <w:bookmarkStart w:id="1891" w:name="_Toc249933657"/>
      <w:bookmarkStart w:id="1892" w:name="_Toc443059249"/>
    </w:p>
    <w:p w14:paraId="24FCD9E4" w14:textId="77777777" w:rsidR="00821024" w:rsidRPr="003650BF" w:rsidRDefault="006A32BE">
      <w:pPr>
        <w:pStyle w:val="Heading4"/>
      </w:pPr>
      <w:bookmarkStart w:id="1893" w:name="_Toc447831499"/>
      <w:bookmarkStart w:id="1894" w:name="_Toc533264892"/>
      <w:r w:rsidRPr="003650BF">
        <w:t>'yes' Cap Plans (incorporating 'yes' $79 Cap Plan + Unlimited Text) (Personal Consumer Plans)</w:t>
      </w:r>
      <w:bookmarkEnd w:id="1890"/>
      <w:bookmarkEnd w:id="1891"/>
      <w:bookmarkEnd w:id="1892"/>
      <w:bookmarkEnd w:id="1893"/>
      <w:bookmarkEnd w:id="1894"/>
    </w:p>
    <w:p w14:paraId="133FC07F" w14:textId="77777777" w:rsidR="00821024" w:rsidRPr="003650BF" w:rsidRDefault="006A32BE" w:rsidP="00781794">
      <w:pPr>
        <w:pStyle w:val="Heading6"/>
        <w:keepNext/>
        <w:tabs>
          <w:tab w:val="clear" w:pos="720"/>
          <w:tab w:val="num" w:pos="-31680"/>
        </w:tabs>
      </w:pPr>
      <w:bookmarkStart w:id="1895" w:name="_Toc203297589"/>
      <w:bookmarkStart w:id="1896" w:name="_Toc249933658"/>
      <w:bookmarkStart w:id="1897" w:name="_Toc443059250"/>
      <w:bookmarkStart w:id="1898" w:name="_Toc447831500"/>
      <w:bookmarkStart w:id="1899" w:name="_Toc533264893"/>
      <w:r w:rsidRPr="003650BF">
        <w:t>Eligibility</w:t>
      </w:r>
      <w:bookmarkEnd w:id="1895"/>
      <w:bookmarkEnd w:id="1896"/>
      <w:bookmarkEnd w:id="1897"/>
      <w:bookmarkEnd w:id="1898"/>
      <w:bookmarkEnd w:id="1899"/>
    </w:p>
    <w:p w14:paraId="0FC87240" w14:textId="77777777" w:rsidR="00821024" w:rsidRPr="003650BF" w:rsidRDefault="006A32BE">
      <w:pPr>
        <w:pStyle w:val="BodyText"/>
      </w:pPr>
      <w:r w:rsidRPr="003650BF">
        <w:t>The 'yes' Cap Plans are only available to new or eligible existing customers who apply to connect to the service on the following terms:</w:t>
      </w:r>
    </w:p>
    <w:p w14:paraId="17D3B7E0" w14:textId="77777777" w:rsidR="00821024" w:rsidRPr="003650BF" w:rsidRDefault="006A32BE">
      <w:pPr>
        <w:pStyle w:val="Heading7"/>
      </w:pPr>
      <w:r w:rsidRPr="003650BF">
        <w:rPr>
          <w:i/>
        </w:rPr>
        <w:t>You</w:t>
      </w:r>
      <w:r w:rsidRPr="003650BF">
        <w:t xml:space="preserve"> must pass the Optus credit assessment and be accepted by Optus;</w:t>
      </w:r>
    </w:p>
    <w:p w14:paraId="3041CFD0" w14:textId="77777777" w:rsidR="00821024" w:rsidRPr="003650BF" w:rsidRDefault="006A32BE">
      <w:pPr>
        <w:pStyle w:val="Heading7"/>
      </w:pPr>
      <w:r w:rsidRPr="003650BF">
        <w:t xml:space="preserve">If </w:t>
      </w:r>
      <w:r w:rsidRPr="003650BF">
        <w:rPr>
          <w:i/>
        </w:rPr>
        <w:t xml:space="preserve">you </w:t>
      </w:r>
      <w:r w:rsidRPr="003650BF">
        <w:t xml:space="preserve">are an existing customer </w:t>
      </w:r>
      <w:r w:rsidRPr="003650BF">
        <w:rPr>
          <w:i/>
        </w:rPr>
        <w:t>you</w:t>
      </w:r>
      <w:r w:rsidRPr="003650BF">
        <w:t xml:space="preserve"> must demonstrate that over the three continuous months prior to applying </w:t>
      </w:r>
      <w:r w:rsidRPr="003650BF">
        <w:rPr>
          <w:i/>
        </w:rPr>
        <w:t>you</w:t>
      </w:r>
      <w:r w:rsidRPr="003650BF">
        <w:t xml:space="preserve"> have an average monthly spend equal to at least the monthly access fee of the applicable 'yes' Cap Plans;</w:t>
      </w:r>
    </w:p>
    <w:p w14:paraId="67CE2452" w14:textId="77777777" w:rsidR="00821024" w:rsidRPr="003650BF" w:rsidRDefault="006A32BE">
      <w:pPr>
        <w:pStyle w:val="Heading7"/>
      </w:pPr>
      <w:r w:rsidRPr="003650BF">
        <w:t>Optus Service Providers' customers are excluded; and</w:t>
      </w:r>
    </w:p>
    <w:p w14:paraId="6A543BBF" w14:textId="77777777" w:rsidR="00821024" w:rsidRPr="003650BF" w:rsidRDefault="006A32BE">
      <w:pPr>
        <w:pStyle w:val="Heading7"/>
      </w:pPr>
      <w:r w:rsidRPr="003650BF">
        <w:t xml:space="preserve">If </w:t>
      </w:r>
      <w:r w:rsidRPr="003650BF">
        <w:rPr>
          <w:i/>
        </w:rPr>
        <w:t xml:space="preserve">you </w:t>
      </w:r>
      <w:r w:rsidRPr="003650BF">
        <w:t xml:space="preserve">are an existing customer </w:t>
      </w:r>
      <w:r w:rsidRPr="003650BF">
        <w:rPr>
          <w:i/>
        </w:rPr>
        <w:t xml:space="preserve">you </w:t>
      </w:r>
      <w:r w:rsidRPr="003650BF">
        <w:t xml:space="preserve">may only transfer to the 'yes' Cap Plans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3C85060C" w14:textId="77777777" w:rsidR="00821024" w:rsidRPr="003650BF" w:rsidRDefault="006A32BE">
      <w:pPr>
        <w:pStyle w:val="Heading8"/>
      </w:pPr>
      <w:r w:rsidRPr="003650BF">
        <w:t>non-fixed length agreement; or</w:t>
      </w:r>
    </w:p>
    <w:p w14:paraId="5645D745" w14:textId="77777777" w:rsidR="00821024" w:rsidRPr="003650BF" w:rsidRDefault="006A32BE">
      <w:pPr>
        <w:pStyle w:val="Heading8"/>
      </w:pPr>
      <w:r w:rsidRPr="003650BF">
        <w:rPr>
          <w:i/>
        </w:rPr>
        <w:t>fixed length agreement</w:t>
      </w:r>
      <w:r w:rsidRPr="003650BF">
        <w:t xml:space="preserve"> with less than 3 months of the </w:t>
      </w:r>
      <w:r w:rsidRPr="003650BF">
        <w:rPr>
          <w:i/>
        </w:rPr>
        <w:t xml:space="preserve">minimum term </w:t>
      </w:r>
      <w:r w:rsidRPr="003650BF">
        <w:t>remaining.</w:t>
      </w:r>
    </w:p>
    <w:p w14:paraId="506054E5" w14:textId="77777777" w:rsidR="00821024" w:rsidRPr="003650BF" w:rsidRDefault="006A32BE">
      <w:pPr>
        <w:pStyle w:val="BodyText"/>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w:t>
      </w:r>
      <w:r w:rsidRPr="003650BF">
        <w:rPr>
          <w:i/>
        </w:rPr>
        <w:t>our</w:t>
      </w:r>
      <w:r w:rsidRPr="003650BF">
        <w:t xml:space="preserve"> standard credit checks for the 'yes' Cap Plan </w:t>
      </w:r>
      <w:r w:rsidRPr="003650BF">
        <w:rPr>
          <w:i/>
        </w:rPr>
        <w:t xml:space="preserve">you </w:t>
      </w:r>
      <w:r w:rsidRPr="003650BF">
        <w:t>wish to connect to.</w:t>
      </w:r>
    </w:p>
    <w:p w14:paraId="1AA5C570" w14:textId="77777777" w:rsidR="00821024" w:rsidRPr="003650BF" w:rsidRDefault="006A32BE">
      <w:pPr>
        <w:pStyle w:val="Heading6"/>
        <w:tabs>
          <w:tab w:val="clear" w:pos="720"/>
          <w:tab w:val="num" w:pos="-31680"/>
        </w:tabs>
        <w:rPr>
          <w:i/>
        </w:rPr>
      </w:pPr>
      <w:bookmarkStart w:id="1900" w:name="_Toc203297590"/>
      <w:bookmarkStart w:id="1901" w:name="_Toc249933659"/>
      <w:bookmarkStart w:id="1902" w:name="_Toc443059251"/>
      <w:bookmarkStart w:id="1903" w:name="_Toc447831501"/>
      <w:bookmarkStart w:id="1904" w:name="_Toc533264894"/>
      <w:r w:rsidRPr="003650BF">
        <w:rPr>
          <w:i/>
        </w:rPr>
        <w:t>Minimum Term</w:t>
      </w:r>
      <w:bookmarkEnd w:id="1900"/>
      <w:bookmarkEnd w:id="1901"/>
      <w:bookmarkEnd w:id="1902"/>
      <w:bookmarkEnd w:id="1903"/>
      <w:bookmarkEnd w:id="1904"/>
    </w:p>
    <w:p w14:paraId="649410E8" w14:textId="77777777" w:rsidR="00821024" w:rsidRPr="003650BF" w:rsidRDefault="006A32BE">
      <w:pPr>
        <w:pStyle w:val="Heading7"/>
      </w:pPr>
      <w:r w:rsidRPr="003650BF">
        <w:t>You must agree to either a non-fixed length agreement or a fixed length agreement with a 12 month or 24 month minimum term.</w:t>
      </w:r>
    </w:p>
    <w:p w14:paraId="1F598F77" w14:textId="77777777" w:rsidR="00821024" w:rsidRPr="003650BF" w:rsidRDefault="006A32BE">
      <w:pPr>
        <w:pStyle w:val="Heading7"/>
      </w:pPr>
      <w:r w:rsidRPr="003650BF">
        <w:rPr>
          <w:i/>
        </w:rPr>
        <w:t xml:space="preserve">You </w:t>
      </w:r>
      <w:r w:rsidRPr="003650BF">
        <w:t xml:space="preserve">may purchase a </w:t>
      </w:r>
      <w:r w:rsidRPr="003650BF">
        <w:rPr>
          <w:i/>
        </w:rPr>
        <w:t xml:space="preserve">mobile phone </w:t>
      </w:r>
      <w:r w:rsidRPr="003650BF">
        <w:t xml:space="preserve">with a 24 month </w:t>
      </w:r>
      <w:r w:rsidRPr="003650BF">
        <w:rPr>
          <w:i/>
        </w:rPr>
        <w:t xml:space="preserve">equipment term </w:t>
      </w:r>
      <w:r w:rsidRPr="003650BF">
        <w:t xml:space="preserve">under a </w:t>
      </w:r>
      <w:r w:rsidRPr="003650BF">
        <w:rPr>
          <w:i/>
        </w:rPr>
        <w:t>mobile equipment payment plan</w:t>
      </w:r>
      <w:r w:rsidRPr="003650BF">
        <w:t xml:space="preserve"> on a 24 month </w:t>
      </w:r>
      <w:r w:rsidRPr="003650BF">
        <w:rPr>
          <w:i/>
        </w:rPr>
        <w:t>fixed length agreement</w:t>
      </w:r>
      <w:r w:rsidRPr="003650BF">
        <w:t xml:space="preserve">. If </w:t>
      </w:r>
      <w:r w:rsidRPr="003650BF">
        <w:rPr>
          <w:i/>
        </w:rPr>
        <w:t>you</w:t>
      </w:r>
      <w:r w:rsidRPr="003650BF">
        <w:t xml:space="preserve"> agree to a 24 month </w:t>
      </w:r>
      <w:r w:rsidRPr="003650BF">
        <w:rPr>
          <w:i/>
        </w:rPr>
        <w:t>fixed length agreement</w:t>
      </w:r>
      <w:r w:rsidRPr="003650BF">
        <w:t xml:space="preserve"> the price of </w:t>
      </w:r>
      <w:r w:rsidRPr="003650BF">
        <w:rPr>
          <w:i/>
        </w:rPr>
        <w:t>mobile phones</w:t>
      </w:r>
      <w:r w:rsidRPr="003650BF">
        <w:t xml:space="preserve"> available is less than if </w:t>
      </w:r>
      <w:r w:rsidRPr="003650BF">
        <w:rPr>
          <w:i/>
        </w:rPr>
        <w:t>you</w:t>
      </w:r>
      <w:r w:rsidRPr="003650BF">
        <w:t xml:space="preserve"> only agree to a </w:t>
      </w:r>
      <w:r w:rsidRPr="003650BF">
        <w:rPr>
          <w:i/>
        </w:rPr>
        <w:t>non-fixed length agreement.</w:t>
      </w:r>
    </w:p>
    <w:p w14:paraId="49E19362" w14:textId="77777777" w:rsidR="00821024" w:rsidRPr="003650BF" w:rsidRDefault="006A32BE">
      <w:pPr>
        <w:pStyle w:val="Heading7"/>
      </w:pPr>
      <w:r w:rsidRPr="003650BF">
        <w:rPr>
          <w:i/>
        </w:rPr>
        <w:lastRenderedPageBreak/>
        <w:t xml:space="preserve">You </w:t>
      </w:r>
      <w:r w:rsidRPr="003650BF">
        <w:t xml:space="preserve">may purchase a </w:t>
      </w:r>
      <w:r w:rsidRPr="003650BF">
        <w:rPr>
          <w:i/>
        </w:rPr>
        <w:t xml:space="preserve">mobile phone </w:t>
      </w:r>
      <w:r w:rsidRPr="003650BF">
        <w:t xml:space="preserve">with a 12 month </w:t>
      </w:r>
      <w:r w:rsidRPr="003650BF">
        <w:rPr>
          <w:i/>
        </w:rPr>
        <w:t xml:space="preserve">equipment term </w:t>
      </w:r>
      <w:r w:rsidRPr="003650BF">
        <w:t xml:space="preserve">under a </w:t>
      </w:r>
      <w:r w:rsidRPr="003650BF">
        <w:rPr>
          <w:i/>
        </w:rPr>
        <w:t>mobile equipment payment plan</w:t>
      </w:r>
      <w:r w:rsidRPr="003650BF">
        <w:t xml:space="preserve"> on a 12 month </w:t>
      </w:r>
      <w:r w:rsidRPr="003650BF">
        <w:rPr>
          <w:i/>
        </w:rPr>
        <w:t>fixed length agreement</w:t>
      </w:r>
      <w:r w:rsidRPr="003650BF">
        <w:t xml:space="preserve">. If </w:t>
      </w:r>
      <w:r w:rsidRPr="003650BF">
        <w:rPr>
          <w:i/>
        </w:rPr>
        <w:t>you</w:t>
      </w:r>
      <w:r w:rsidRPr="003650BF">
        <w:t xml:space="preserve"> agree to a 12 month </w:t>
      </w:r>
      <w:r w:rsidRPr="003650BF">
        <w:rPr>
          <w:i/>
        </w:rPr>
        <w:t>fixed length agreement</w:t>
      </w:r>
      <w:r w:rsidRPr="003650BF">
        <w:t xml:space="preserve"> the price of </w:t>
      </w:r>
      <w:r w:rsidRPr="003650BF">
        <w:rPr>
          <w:i/>
        </w:rPr>
        <w:t>mobile phones</w:t>
      </w:r>
      <w:r w:rsidRPr="003650BF">
        <w:t xml:space="preserve"> available is less than if </w:t>
      </w:r>
      <w:r w:rsidRPr="003650BF">
        <w:rPr>
          <w:i/>
        </w:rPr>
        <w:t>you</w:t>
      </w:r>
      <w:r w:rsidRPr="003650BF">
        <w:t xml:space="preserve"> only agree to a </w:t>
      </w:r>
      <w:r w:rsidRPr="003650BF">
        <w:rPr>
          <w:i/>
        </w:rPr>
        <w:t>non-fixed length agreement.</w:t>
      </w:r>
    </w:p>
    <w:p w14:paraId="6DDFF78E" w14:textId="77777777" w:rsidR="00821024" w:rsidRPr="003650BF" w:rsidRDefault="006A32BE">
      <w:pPr>
        <w:pStyle w:val="Heading6"/>
        <w:tabs>
          <w:tab w:val="clear" w:pos="720"/>
          <w:tab w:val="num" w:pos="-31680"/>
        </w:tabs>
      </w:pPr>
      <w:bookmarkStart w:id="1905" w:name="_Toc203297591"/>
      <w:bookmarkStart w:id="1906" w:name="_Toc249933660"/>
      <w:bookmarkStart w:id="1907" w:name="_Toc443059252"/>
      <w:bookmarkStart w:id="1908" w:name="_Toc447831502"/>
      <w:bookmarkStart w:id="1909" w:name="_Toc533264895"/>
      <w:r w:rsidRPr="003650BF">
        <w:t xml:space="preserve">What </w:t>
      </w:r>
      <w:r w:rsidRPr="003650BF">
        <w:rPr>
          <w:i/>
        </w:rPr>
        <w:t xml:space="preserve">you </w:t>
      </w:r>
      <w:r w:rsidRPr="003650BF">
        <w:t xml:space="preserve">have to pay </w:t>
      </w:r>
      <w:r w:rsidRPr="003650BF">
        <w:rPr>
          <w:i/>
        </w:rPr>
        <w:t>us</w:t>
      </w:r>
      <w:bookmarkEnd w:id="1905"/>
      <w:bookmarkEnd w:id="1906"/>
      <w:bookmarkEnd w:id="1907"/>
      <w:bookmarkEnd w:id="1908"/>
      <w:bookmarkEnd w:id="1909"/>
    </w:p>
    <w:p w14:paraId="44290470" w14:textId="77777777" w:rsidR="00821024" w:rsidRPr="003650BF" w:rsidRDefault="006A32BE">
      <w:pPr>
        <w:pStyle w:val="Heading7"/>
      </w:pPr>
      <w:bookmarkStart w:id="1910" w:name="_Ref447787952"/>
      <w:r w:rsidRPr="003650BF">
        <w:t>Subject to paragraphs </w:t>
      </w:r>
      <w:r w:rsidRPr="003650BF">
        <w:fldChar w:fldCharType="begin"/>
      </w:r>
      <w:r w:rsidRPr="003650BF">
        <w:instrText xml:space="preserve">REF _Ref447787957 \n \h \* Charformat </w:instrText>
      </w:r>
      <w:r w:rsidR="003650BF">
        <w:instrText xml:space="preserve"> \* MERGEFORMAT </w:instrText>
      </w:r>
      <w:r w:rsidRPr="003650BF">
        <w:fldChar w:fldCharType="separate"/>
      </w:r>
      <w:r w:rsidR="00FA6C90">
        <w:t>(c)</w:t>
      </w:r>
      <w:r w:rsidRPr="003650BF">
        <w:fldChar w:fldCharType="end"/>
      </w:r>
      <w:r w:rsidRPr="003650BF">
        <w:t xml:space="preserve">, </w:t>
      </w:r>
      <w:r w:rsidRPr="003650BF">
        <w:fldChar w:fldCharType="begin"/>
      </w:r>
      <w:r w:rsidRPr="003650BF">
        <w:instrText xml:space="preserve">REF _Ref447787991 \n \h \* Charformat </w:instrText>
      </w:r>
      <w:r w:rsidR="003650BF">
        <w:instrText xml:space="preserve"> \* MERGEFORMAT </w:instrText>
      </w:r>
      <w:r w:rsidRPr="003650BF">
        <w:fldChar w:fldCharType="separate"/>
      </w:r>
      <w:r w:rsidR="00FA6C90">
        <w:t>(d)</w:t>
      </w:r>
      <w:r w:rsidRPr="003650BF">
        <w:fldChar w:fldCharType="end"/>
      </w:r>
      <w:r w:rsidRPr="003650BF">
        <w:t xml:space="preserve"> and </w:t>
      </w:r>
      <w:r w:rsidRPr="003650BF">
        <w:fldChar w:fldCharType="begin"/>
      </w:r>
      <w:r w:rsidRPr="003650BF">
        <w:instrText xml:space="preserve">REF _Ref447788012 \n \h \* Charformat </w:instrText>
      </w:r>
      <w:r w:rsidR="003650BF">
        <w:instrText xml:space="preserve"> \* MERGEFORMAT </w:instrText>
      </w:r>
      <w:r w:rsidRPr="003650BF">
        <w:fldChar w:fldCharType="separate"/>
      </w:r>
      <w:r w:rsidR="00FA6C90">
        <w:t>(e)</w:t>
      </w:r>
      <w:r w:rsidRPr="003650BF">
        <w:fldChar w:fldCharType="end"/>
      </w:r>
      <w:r w:rsidRPr="003650BF">
        <w:t xml:space="preserve"> below </w:t>
      </w:r>
      <w:r w:rsidRPr="003650BF">
        <w:rPr>
          <w:i/>
        </w:rPr>
        <w:t xml:space="preserve">you </w:t>
      </w:r>
      <w:r w:rsidRPr="003650BF">
        <w:t xml:space="preserve">must pay </w:t>
      </w:r>
      <w:r w:rsidRPr="003650BF">
        <w:rPr>
          <w:i/>
        </w:rPr>
        <w:t xml:space="preserve">us </w:t>
      </w:r>
      <w:r w:rsidRPr="003650BF">
        <w:t xml:space="preserve">for use of the </w:t>
      </w:r>
      <w:r w:rsidRPr="003650BF">
        <w:rPr>
          <w:i/>
        </w:rPr>
        <w:t xml:space="preserve">service </w:t>
      </w:r>
      <w:r w:rsidRPr="003650BF">
        <w:t xml:space="preserve">at the rates set out in </w:t>
      </w:r>
      <w:hyperlink r:id="rId383" w:history="1">
        <w:r w:rsidRPr="003650BF">
          <w:rPr>
            <w:rStyle w:val="Hyperlink"/>
            <w:rFonts w:eastAsia="MS Gothic"/>
          </w:rPr>
          <w:t>Section 1</w:t>
        </w:r>
      </w:hyperlink>
      <w:r w:rsidRPr="003650BF">
        <w:t xml:space="preserve"> of this </w:t>
      </w:r>
      <w:r w:rsidRPr="003650BF">
        <w:rPr>
          <w:i/>
        </w:rPr>
        <w:t xml:space="preserve">standard pricing table </w:t>
      </w:r>
      <w:r w:rsidRPr="003650BF">
        <w:t xml:space="preserve">and for </w:t>
      </w:r>
      <w:r w:rsidRPr="003650BF">
        <w:rPr>
          <w:i/>
        </w:rPr>
        <w:t xml:space="preserve">value added service features </w:t>
      </w:r>
      <w:r w:rsidRPr="003650BF">
        <w:t xml:space="preserve">at the rates set out in </w:t>
      </w:r>
      <w:hyperlink r:id="rId384" w:history="1">
        <w:r w:rsidRPr="003650BF">
          <w:rPr>
            <w:rStyle w:val="Hyperlink"/>
            <w:rFonts w:eastAsia="MS Gothic"/>
          </w:rPr>
          <w:t>Appendix Y</w:t>
        </w:r>
      </w:hyperlink>
      <w:r w:rsidRPr="003650BF">
        <w:t xml:space="preserve"> Value Added Service Features</w:t>
      </w:r>
      <w:r w:rsidRPr="003650BF">
        <w:rPr>
          <w:i/>
        </w:rPr>
        <w:t>.</w:t>
      </w:r>
      <w:bookmarkEnd w:id="1910"/>
    </w:p>
    <w:p w14:paraId="749C0E48" w14:textId="77777777" w:rsidR="00821024" w:rsidRPr="003650BF" w:rsidRDefault="006A32BE">
      <w:pPr>
        <w:pStyle w:val="Heading7"/>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21DCD8F1" w14:textId="77777777" w:rsidR="00821024" w:rsidRPr="003650BF" w:rsidRDefault="006A32BE">
      <w:pPr>
        <w:pStyle w:val="Heading7"/>
        <w:rPr>
          <w:b/>
        </w:rPr>
      </w:pPr>
      <w:bookmarkStart w:id="1911" w:name="_Ref447787957"/>
      <w:r w:rsidRPr="003650BF">
        <w:rPr>
          <w:b/>
        </w:rPr>
        <w:t>The Cap</w:t>
      </w:r>
      <w:bookmarkEnd w:id="1911"/>
    </w:p>
    <w:p w14:paraId="307B67E6" w14:textId="77777777" w:rsidR="00821024" w:rsidRPr="003650BF" w:rsidRDefault="006A32BE">
      <w:pPr>
        <w:pStyle w:val="Heading8"/>
      </w:pPr>
      <w:r w:rsidRPr="003650BF">
        <w:t xml:space="preserve">Under the 'yes' Cap Plans, a cap applies when the value of </w:t>
      </w:r>
      <w:r w:rsidRPr="003650BF">
        <w:rPr>
          <w:b/>
        </w:rPr>
        <w:t xml:space="preserve">eligible calls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 spend reaches the cap start, additional eligible calls made in that month are included until the value of </w:t>
      </w:r>
      <w:r w:rsidRPr="003650BF">
        <w:rPr>
          <w:i/>
        </w:rPr>
        <w:t xml:space="preserve">your </w:t>
      </w:r>
      <w:r w:rsidRPr="003650BF">
        <w:t xml:space="preserve">eligible calls reach </w:t>
      </w:r>
      <w:r w:rsidRPr="003650BF">
        <w:rPr>
          <w:i/>
        </w:rPr>
        <w:t xml:space="preserve">your pricing plan's </w:t>
      </w:r>
      <w:r w:rsidRPr="003650BF">
        <w:rPr>
          <w:b/>
        </w:rPr>
        <w:t>cap limit</w:t>
      </w:r>
      <w:r w:rsidRPr="003650BF">
        <w:t xml:space="preserve">. </w:t>
      </w:r>
    </w:p>
    <w:p w14:paraId="094DADF0" w14:textId="77777777" w:rsidR="00821024" w:rsidRPr="003650BF" w:rsidRDefault="006A32BE">
      <w:pPr>
        <w:pStyle w:val="Heading8"/>
      </w:pPr>
      <w:r w:rsidRPr="003650BF">
        <w:t>The '</w:t>
      </w:r>
      <w:r w:rsidRPr="003650BF">
        <w:rPr>
          <w:b/>
        </w:rPr>
        <w:t xml:space="preserve">cap start' </w:t>
      </w:r>
      <w:r w:rsidRPr="003650BF">
        <w:t>and '</w:t>
      </w:r>
      <w:r w:rsidRPr="003650BF">
        <w:rPr>
          <w:b/>
        </w:rPr>
        <w:t xml:space="preserve">cap limit' </w:t>
      </w:r>
      <w:r w:rsidRPr="003650BF">
        <w:t xml:space="preserve">for each 'yes' Cap Plan are set out in Table 2A below. </w:t>
      </w:r>
    </w:p>
    <w:p w14:paraId="04167954" w14:textId="77777777" w:rsidR="00821024" w:rsidRPr="003650BF" w:rsidRDefault="006A32BE">
      <w:pPr>
        <w:pStyle w:val="Heading8"/>
      </w:pPr>
      <w:r w:rsidRPr="003650BF">
        <w:t xml:space="preserve">The call types that are </w:t>
      </w:r>
      <w:r w:rsidRPr="003650BF">
        <w:rPr>
          <w:b/>
        </w:rPr>
        <w:t>'eligible calls'</w:t>
      </w:r>
      <w:r w:rsidRPr="003650BF">
        <w:t xml:space="preserve"> for each 'yes' Cap Plan are defined in Table 1A below. </w:t>
      </w:r>
    </w:p>
    <w:p w14:paraId="6D393446" w14:textId="77777777" w:rsidR="00821024" w:rsidRPr="003650BF" w:rsidRDefault="006A32BE">
      <w:pPr>
        <w:pStyle w:val="Heading8"/>
      </w:pPr>
      <w:r w:rsidRPr="003650BF">
        <w:rPr>
          <w:i/>
        </w:rPr>
        <w:t xml:space="preserve">You </w:t>
      </w:r>
      <w:r w:rsidRPr="003650BF">
        <w:t>must pay for any calls that are not eligible calls.</w:t>
      </w:r>
    </w:p>
    <w:p w14:paraId="46975A70"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call charges for eligible calls made beyond the cap limit of </w:t>
      </w:r>
      <w:r w:rsidRPr="003650BF">
        <w:rPr>
          <w:i/>
        </w:rPr>
        <w:t xml:space="preserve">your </w:t>
      </w:r>
      <w:r w:rsidRPr="003650BF">
        <w:t>'yes' Cap Plan.</w:t>
      </w:r>
    </w:p>
    <w:p w14:paraId="37756204" w14:textId="77777777" w:rsidR="00821024" w:rsidRPr="003650BF" w:rsidRDefault="006A32BE">
      <w:pPr>
        <w:pStyle w:val="Heading8"/>
      </w:pPr>
      <w:r w:rsidRPr="003650BF">
        <w:t>Any unused portion of the cap expires at the end of each month. This means that it does not roll over into following month.</w:t>
      </w:r>
    </w:p>
    <w:p w14:paraId="2D3DF970" w14:textId="77777777" w:rsidR="00821024" w:rsidRPr="003650BF" w:rsidRDefault="006A32BE">
      <w:pPr>
        <w:pStyle w:val="Heading7"/>
        <w:rPr>
          <w:b/>
        </w:rPr>
      </w:pPr>
      <w:bookmarkStart w:id="1912" w:name="_Ref447787991"/>
      <w:r w:rsidRPr="003650BF">
        <w:rPr>
          <w:b/>
        </w:rPr>
        <w:t>Minimum Monthly Charge and Included Calls</w:t>
      </w:r>
      <w:bookmarkEnd w:id="1912"/>
    </w:p>
    <w:p w14:paraId="3D970A31" w14:textId="77777777" w:rsidR="00821024" w:rsidRPr="003650BF" w:rsidRDefault="006A32BE">
      <w:pPr>
        <w:pStyle w:val="Heading8"/>
      </w:pPr>
      <w:r w:rsidRPr="003650BF">
        <w:t xml:space="preserve">Each 'yes' Cap Plan has a Minimum Monthly Charge amount that </w:t>
      </w:r>
      <w:r w:rsidRPr="003650BF">
        <w:rPr>
          <w:i/>
        </w:rPr>
        <w:t xml:space="preserve">you </w:t>
      </w:r>
      <w:r w:rsidRPr="003650BF">
        <w:t xml:space="preserve">must pay us each month. </w:t>
      </w:r>
    </w:p>
    <w:p w14:paraId="666EBEBC" w14:textId="77777777" w:rsidR="00821024" w:rsidRPr="003650BF" w:rsidRDefault="006A32BE">
      <w:pPr>
        <w:pStyle w:val="Heading8"/>
      </w:pPr>
      <w:r w:rsidRPr="003650BF">
        <w:t xml:space="preserve">If </w:t>
      </w:r>
      <w:r w:rsidRPr="003650BF">
        <w:rPr>
          <w:i/>
        </w:rPr>
        <w:t xml:space="preserve">you </w:t>
      </w:r>
      <w:r w:rsidRPr="003650BF">
        <w:t xml:space="preserve">do not make enough eligible calls in a month to reach </w:t>
      </w:r>
      <w:r w:rsidRPr="003650BF">
        <w:rPr>
          <w:i/>
        </w:rPr>
        <w:t xml:space="preserve">your pricing plan's </w:t>
      </w:r>
      <w:r w:rsidRPr="003650BF">
        <w:t xml:space="preserve">cap start (or Minimum Monthly Charge) </w:t>
      </w:r>
      <w:r w:rsidRPr="003650BF">
        <w:rPr>
          <w:i/>
        </w:rPr>
        <w:t xml:space="preserve">you </w:t>
      </w:r>
      <w:r w:rsidRPr="003650BF">
        <w:t xml:space="preserve">must still pay </w:t>
      </w:r>
      <w:r w:rsidRPr="003650BF">
        <w:rPr>
          <w:i/>
        </w:rPr>
        <w:t>us your pricing plan's</w:t>
      </w:r>
      <w:r w:rsidRPr="003650BF">
        <w:t xml:space="preserve"> Minimum Monthly Charge for that month.</w:t>
      </w:r>
    </w:p>
    <w:p w14:paraId="41981055" w14:textId="77777777" w:rsidR="00821024" w:rsidRPr="003650BF" w:rsidRDefault="006A32BE">
      <w:pPr>
        <w:pStyle w:val="Heading8"/>
      </w:pPr>
      <w:r w:rsidRPr="003650BF">
        <w:t>The amount of the Minimum Monthly Charge and included calls for each 'yes' Cap Plan is set out in Table 2A below.</w:t>
      </w:r>
    </w:p>
    <w:p w14:paraId="01B76526" w14:textId="77777777" w:rsidR="00821024" w:rsidRPr="003650BF" w:rsidRDefault="006A32BE">
      <w:pPr>
        <w:pStyle w:val="Heading8"/>
      </w:pPr>
      <w:r w:rsidRPr="003650BF">
        <w:rPr>
          <w:i/>
        </w:rPr>
        <w:t xml:space="preserve">You </w:t>
      </w:r>
      <w:r w:rsidRPr="003650BF">
        <w:t>must pay for any calls that are not eligible calls.</w:t>
      </w:r>
    </w:p>
    <w:p w14:paraId="73B0153B" w14:textId="77777777" w:rsidR="00821024" w:rsidRPr="003650BF" w:rsidRDefault="006A32BE">
      <w:pPr>
        <w:pStyle w:val="Heading7"/>
        <w:rPr>
          <w:b/>
        </w:rPr>
      </w:pPr>
      <w:bookmarkStart w:id="1913" w:name="_Ref447788012"/>
      <w:r w:rsidRPr="003650BF">
        <w:rPr>
          <w:b/>
        </w:rPr>
        <w:t>Other 'yes' Cap Plan Conditions and Offers</w:t>
      </w:r>
      <w:bookmarkEnd w:id="1913"/>
    </w:p>
    <w:p w14:paraId="452B5BA4" w14:textId="77777777" w:rsidR="00821024" w:rsidRPr="003650BF" w:rsidRDefault="006A32BE">
      <w:pPr>
        <w:pStyle w:val="Heading8"/>
      </w:pPr>
      <w:r w:rsidRPr="003650BF">
        <w:t>The Fair Go Policy (</w:t>
      </w:r>
      <w:hyperlink r:id="rId385" w:history="1">
        <w:r w:rsidRPr="003650BF">
          <w:rPr>
            <w:rStyle w:val="Hyperlink"/>
          </w:rPr>
          <w:t>Appendix S</w:t>
        </w:r>
      </w:hyperlink>
      <w:r w:rsidRPr="003650BF">
        <w:t>) applies to:</w:t>
      </w:r>
    </w:p>
    <w:p w14:paraId="2B678004" w14:textId="77777777" w:rsidR="00821024" w:rsidRPr="003650BF" w:rsidRDefault="006A32BE">
      <w:pPr>
        <w:pStyle w:val="Heading9"/>
      </w:pPr>
      <w:r w:rsidRPr="003650BF">
        <w:t xml:space="preserve">Voice Over Internet Protocol (VOIP) services up to 10 megabytes per month Please refer to </w:t>
      </w:r>
      <w:hyperlink r:id="rId386" w:history="1">
        <w:r w:rsidR="00C736F9" w:rsidRPr="003650BF">
          <w:rPr>
            <w:rStyle w:val="Hyperlink"/>
            <w:rFonts w:eastAsia="MS Gothic"/>
            <w:i/>
          </w:rPr>
          <w:t>Appendix S</w:t>
        </w:r>
      </w:hyperlink>
      <w:r w:rsidRPr="003650BF">
        <w:t>.</w:t>
      </w:r>
    </w:p>
    <w:p w14:paraId="3CA6E056" w14:textId="77777777" w:rsidR="00821024" w:rsidRPr="003650BF" w:rsidRDefault="006A32BE">
      <w:pPr>
        <w:pStyle w:val="Heading9"/>
      </w:pPr>
      <w:r w:rsidRPr="003650BF">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68F916A3" w14:textId="77777777" w:rsidR="00821024" w:rsidRPr="003650BF" w:rsidRDefault="006A32BE">
      <w:pPr>
        <w:pStyle w:val="Heading9"/>
      </w:pPr>
      <w:r w:rsidRPr="003650BF">
        <w:t xml:space="preserve">Use of unlimited text for personal use only. Available for business use as a special offer until 31 August 2008 for Small and Medium Business customers, as defined by Optus. </w:t>
      </w:r>
    </w:p>
    <w:p w14:paraId="36E64B6C" w14:textId="77777777" w:rsidR="00821024" w:rsidRPr="003650BF" w:rsidRDefault="006A32BE">
      <w:pPr>
        <w:pStyle w:val="Heading7"/>
        <w:keepNext/>
        <w:rPr>
          <w:b/>
        </w:rPr>
      </w:pPr>
      <w:r w:rsidRPr="003650BF">
        <w:rPr>
          <w:b/>
        </w:rPr>
        <w:lastRenderedPageBreak/>
        <w:t>Additional discount option – 'yes' for 5</w:t>
      </w:r>
    </w:p>
    <w:p w14:paraId="3BE850C4" w14:textId="77777777" w:rsidR="00821024" w:rsidRPr="003650BF" w:rsidRDefault="006A32BE">
      <w:pPr>
        <w:pStyle w:val="BodyText"/>
        <w:ind w:left="1440"/>
      </w:pPr>
      <w:r w:rsidRPr="003650BF">
        <w:t xml:space="preserve">If </w:t>
      </w:r>
      <w:r w:rsidRPr="003650BF">
        <w:rPr>
          <w:i/>
        </w:rPr>
        <w:t xml:space="preserve">you </w:t>
      </w:r>
      <w:r w:rsidRPr="003650BF">
        <w:t xml:space="preserve">connect to one of the 'yes' Cap Plans, </w:t>
      </w:r>
      <w:r w:rsidRPr="003650BF">
        <w:rPr>
          <w:i/>
        </w:rPr>
        <w:t>you</w:t>
      </w:r>
      <w:r w:rsidRPr="003650BF">
        <w:t xml:space="preserve"> will receive the 'yes' for 5 offer where </w:t>
      </w:r>
      <w:r w:rsidRPr="003650BF">
        <w:rPr>
          <w:i/>
        </w:rPr>
        <w:t xml:space="preserve">you </w:t>
      </w:r>
      <w:r w:rsidRPr="003650BF">
        <w:t xml:space="preserve">can make 5 minute voice calls within Australia to other Optus GSM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387" w:history="1">
        <w:r w:rsidRPr="003650BF">
          <w:rPr>
            <w:rStyle w:val="Hyperlink"/>
          </w:rPr>
          <w:t>Appendix S</w:t>
        </w:r>
      </w:hyperlink>
      <w:r w:rsidRPr="003650BF">
        <w:t>) applies.</w:t>
      </w:r>
    </w:p>
    <w:p w14:paraId="5A6F4392" w14:textId="77777777" w:rsidR="00821024" w:rsidRPr="003650BF" w:rsidRDefault="006A32BE">
      <w:pPr>
        <w:pStyle w:val="Heading7"/>
        <w:rPr>
          <w:b/>
        </w:rPr>
      </w:pPr>
      <w:r w:rsidRPr="003650BF">
        <w:rPr>
          <w:b/>
        </w:rPr>
        <w:t>Additional discount option – 'yes' Time</w:t>
      </w:r>
    </w:p>
    <w:p w14:paraId="7980261B" w14:textId="77777777" w:rsidR="00821024" w:rsidRPr="003650BF" w:rsidRDefault="006A32BE">
      <w:pPr>
        <w:pStyle w:val="BodyText"/>
        <w:ind w:left="1440"/>
      </w:pPr>
      <w:r w:rsidRPr="003650BF">
        <w:t xml:space="preserve">If </w:t>
      </w:r>
      <w:r w:rsidRPr="003650BF">
        <w:rPr>
          <w:i/>
        </w:rPr>
        <w:t xml:space="preserve">you </w:t>
      </w:r>
      <w:r w:rsidRPr="003650BF">
        <w:t xml:space="preserve">connect to one of the 'yes' Cap Plans, </w:t>
      </w:r>
      <w:r w:rsidRPr="003650BF">
        <w:rPr>
          <w:i/>
        </w:rPr>
        <w:t xml:space="preserve">you </w:t>
      </w:r>
      <w:r w:rsidRPr="003650BF">
        <w:t>will receive the following plan offer option: 'yes' Time</w:t>
      </w:r>
    </w:p>
    <w:p w14:paraId="4442D37E" w14:textId="77777777" w:rsidR="00821024" w:rsidRPr="003650BF" w:rsidRDefault="006A32BE">
      <w:pPr>
        <w:pStyle w:val="BodyText"/>
        <w:ind w:left="1440"/>
      </w:pPr>
      <w:r w:rsidRPr="003650BF">
        <w:t xml:space="preserve">The terms of this promotion are contained in </w:t>
      </w:r>
      <w:hyperlink r:id="rId388" w:history="1">
        <w:r w:rsidRPr="003650BF">
          <w:rPr>
            <w:rStyle w:val="Hyperlink"/>
          </w:rPr>
          <w:t>Section 1</w:t>
        </w:r>
      </w:hyperlink>
      <w:r w:rsidRPr="003650BF">
        <w:t xml:space="preserve"> of this </w:t>
      </w:r>
      <w:r w:rsidRPr="003650BF">
        <w:rPr>
          <w:i/>
        </w:rPr>
        <w:t>standard pricing table.</w:t>
      </w:r>
    </w:p>
    <w:p w14:paraId="52B86203" w14:textId="77777777" w:rsidR="00821024" w:rsidRPr="003650BF" w:rsidRDefault="006A32BE">
      <w:pPr>
        <w:pStyle w:val="BodyText"/>
        <w:ind w:left="1440"/>
      </w:pPr>
      <w:r w:rsidRPr="003650BF">
        <w:t>The 'yes' Time plan offer on the cap plans is valid until 31 December 2008.</w:t>
      </w:r>
    </w:p>
    <w:p w14:paraId="0694F3BF" w14:textId="77777777" w:rsidR="00821024" w:rsidRPr="003650BF" w:rsidRDefault="006A32BE">
      <w:pPr>
        <w:pStyle w:val="Heading7"/>
        <w:rPr>
          <w:b/>
        </w:rPr>
      </w:pPr>
      <w:r w:rsidRPr="003650BF">
        <w:rPr>
          <w:b/>
        </w:rPr>
        <w:t>Eligible Calls, Messages and Pricing Plans</w:t>
      </w:r>
    </w:p>
    <w:p w14:paraId="1B579405" w14:textId="77777777" w:rsidR="00821024" w:rsidRPr="003650BF" w:rsidRDefault="006A32BE">
      <w:pPr>
        <w:pStyle w:val="BodyText"/>
        <w:ind w:left="1440"/>
      </w:pPr>
      <w:r w:rsidRPr="003650BF">
        <w:t xml:space="preserve">Table 1A below indicates whether a particular call type is an 'eligible call' which counts towards the cap and Minimum Monthly Charge of </w:t>
      </w:r>
      <w:r w:rsidRPr="003650BF">
        <w:rPr>
          <w:i/>
        </w:rPr>
        <w:t xml:space="preserve">your </w:t>
      </w:r>
      <w:r w:rsidRPr="003650BF">
        <w:t>selected 'yes' Cap Plan.</w:t>
      </w:r>
    </w:p>
    <w:p w14:paraId="09D64F0C" w14:textId="77777777" w:rsidR="00821024" w:rsidRPr="003650BF" w:rsidRDefault="006A32BE">
      <w:pPr>
        <w:pStyle w:val="BodyText"/>
        <w:ind w:left="1440"/>
      </w:pPr>
      <w:r w:rsidRPr="003650BF">
        <w:t>Table 2A below contains details of each 'yes' Cap Plan.</w:t>
      </w:r>
    </w:p>
    <w:p w14:paraId="7DA340EB" w14:textId="77777777" w:rsidR="00821024" w:rsidRPr="003650BF" w:rsidRDefault="006A32BE" w:rsidP="00781794">
      <w:pPr>
        <w:pStyle w:val="BodyText"/>
        <w:keepNext/>
        <w:ind w:left="720"/>
        <w:rPr>
          <w:b/>
        </w:rPr>
      </w:pPr>
      <w:r w:rsidRPr="003650BF">
        <w:rPr>
          <w:b/>
        </w:rPr>
        <w:t>Table 1A</w:t>
      </w:r>
    </w:p>
    <w:tbl>
      <w:tblPr>
        <w:tblW w:w="3914" w:type="pct"/>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48"/>
        <w:gridCol w:w="3229"/>
      </w:tblGrid>
      <w:tr w:rsidR="00821024" w:rsidRPr="003650BF" w14:paraId="24870FB8" w14:textId="77777777" w:rsidTr="0088216D">
        <w:trPr>
          <w:trHeight w:val="360"/>
          <w:tblHeader/>
        </w:trPr>
        <w:tc>
          <w:tcPr>
            <w:tcW w:w="2976" w:type="pct"/>
          </w:tcPr>
          <w:p w14:paraId="7AFE7519" w14:textId="77777777" w:rsidR="00821024" w:rsidRPr="003650BF" w:rsidRDefault="006A32BE">
            <w:pPr>
              <w:pStyle w:val="BodyText"/>
              <w:spacing w:before="100" w:after="100"/>
              <w:rPr>
                <w:b/>
              </w:rPr>
            </w:pPr>
            <w:r w:rsidRPr="003650BF">
              <w:rPr>
                <w:b/>
              </w:rPr>
              <w:t>Call Type</w:t>
            </w:r>
          </w:p>
        </w:tc>
        <w:tc>
          <w:tcPr>
            <w:tcW w:w="2024" w:type="pct"/>
          </w:tcPr>
          <w:p w14:paraId="0EDF387F" w14:textId="77777777" w:rsidR="00821024" w:rsidRPr="003650BF" w:rsidRDefault="006A32BE">
            <w:pPr>
              <w:pStyle w:val="BodyText"/>
              <w:spacing w:before="100" w:after="100"/>
              <w:rPr>
                <w:b/>
              </w:rPr>
            </w:pPr>
            <w:r w:rsidRPr="003650BF">
              <w:rPr>
                <w:b/>
              </w:rPr>
              <w:t>Eligible Call</w:t>
            </w:r>
          </w:p>
        </w:tc>
      </w:tr>
      <w:tr w:rsidR="00821024" w:rsidRPr="003650BF" w14:paraId="6F09FB32" w14:textId="77777777" w:rsidTr="0088216D">
        <w:trPr>
          <w:trHeight w:val="360"/>
        </w:trPr>
        <w:tc>
          <w:tcPr>
            <w:tcW w:w="2976" w:type="pct"/>
          </w:tcPr>
          <w:p w14:paraId="6C72C66E" w14:textId="77777777" w:rsidR="00821024" w:rsidRPr="003650BF" w:rsidRDefault="006A32BE">
            <w:pPr>
              <w:pStyle w:val="BodyText"/>
              <w:spacing w:before="100" w:after="100"/>
            </w:pPr>
            <w:r w:rsidRPr="003650BF">
              <w:t>National Voice Calls</w:t>
            </w:r>
          </w:p>
        </w:tc>
        <w:tc>
          <w:tcPr>
            <w:tcW w:w="2024" w:type="pct"/>
          </w:tcPr>
          <w:p w14:paraId="0A3359D5" w14:textId="77777777" w:rsidR="00821024" w:rsidRPr="003650BF" w:rsidRDefault="006A32BE">
            <w:pPr>
              <w:pStyle w:val="BodyText"/>
              <w:spacing w:before="100" w:after="100"/>
            </w:pPr>
            <w:r w:rsidRPr="003650BF">
              <w:t>Yes</w:t>
            </w:r>
          </w:p>
        </w:tc>
      </w:tr>
      <w:tr w:rsidR="00821024" w:rsidRPr="003650BF" w14:paraId="4C99CAD3" w14:textId="77777777" w:rsidTr="0088216D">
        <w:trPr>
          <w:trHeight w:val="360"/>
        </w:trPr>
        <w:tc>
          <w:tcPr>
            <w:tcW w:w="2976" w:type="pct"/>
          </w:tcPr>
          <w:p w14:paraId="6CF69D8E" w14:textId="77777777" w:rsidR="00821024" w:rsidRPr="003650BF" w:rsidRDefault="006A32BE">
            <w:pPr>
              <w:pStyle w:val="BodyText"/>
              <w:spacing w:before="100" w:after="100"/>
            </w:pPr>
            <w:r w:rsidRPr="003650BF">
              <w:t>National Video Calls</w:t>
            </w:r>
          </w:p>
        </w:tc>
        <w:tc>
          <w:tcPr>
            <w:tcW w:w="2024" w:type="pct"/>
          </w:tcPr>
          <w:p w14:paraId="4C073C1C" w14:textId="77777777" w:rsidR="00821024" w:rsidRPr="003650BF" w:rsidRDefault="006A32BE">
            <w:pPr>
              <w:pStyle w:val="BodyText"/>
              <w:spacing w:before="100" w:after="100"/>
            </w:pPr>
            <w:r w:rsidRPr="003650BF">
              <w:t>Yes</w:t>
            </w:r>
          </w:p>
        </w:tc>
      </w:tr>
      <w:tr w:rsidR="00821024" w:rsidRPr="003650BF" w14:paraId="4B22CD34" w14:textId="77777777" w:rsidTr="0088216D">
        <w:trPr>
          <w:trHeight w:val="360"/>
        </w:trPr>
        <w:tc>
          <w:tcPr>
            <w:tcW w:w="2976" w:type="pct"/>
          </w:tcPr>
          <w:p w14:paraId="4306D386" w14:textId="77777777" w:rsidR="00821024" w:rsidRPr="003650BF" w:rsidRDefault="006A32BE">
            <w:pPr>
              <w:pStyle w:val="BodyText"/>
              <w:spacing w:before="100" w:after="100"/>
            </w:pPr>
            <w:r w:rsidRPr="003650BF">
              <w:t>International Voice Calls</w:t>
            </w:r>
          </w:p>
          <w:p w14:paraId="77ED9178"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024" w:type="pct"/>
          </w:tcPr>
          <w:p w14:paraId="6FF2A7F8" w14:textId="77777777" w:rsidR="00821024" w:rsidRPr="003650BF" w:rsidRDefault="006A32BE">
            <w:pPr>
              <w:pStyle w:val="BodyText"/>
              <w:spacing w:before="100" w:after="100"/>
            </w:pPr>
            <w:r w:rsidRPr="003650BF">
              <w:t>No</w:t>
            </w:r>
          </w:p>
        </w:tc>
      </w:tr>
      <w:tr w:rsidR="00821024" w:rsidRPr="003650BF" w14:paraId="22877A19" w14:textId="77777777" w:rsidTr="0088216D">
        <w:trPr>
          <w:trHeight w:val="360"/>
        </w:trPr>
        <w:tc>
          <w:tcPr>
            <w:tcW w:w="2976" w:type="pct"/>
          </w:tcPr>
          <w:p w14:paraId="11272454" w14:textId="77777777" w:rsidR="00821024" w:rsidRPr="003650BF" w:rsidRDefault="006A32BE">
            <w:pPr>
              <w:pStyle w:val="BodyText"/>
              <w:spacing w:before="100" w:after="100"/>
            </w:pPr>
            <w:r w:rsidRPr="003650BF">
              <w:t>International Video Calls</w:t>
            </w:r>
          </w:p>
          <w:p w14:paraId="25A9553A"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024" w:type="pct"/>
          </w:tcPr>
          <w:p w14:paraId="6C375A13" w14:textId="77777777" w:rsidR="00821024" w:rsidRPr="003650BF" w:rsidRDefault="006A32BE">
            <w:pPr>
              <w:pStyle w:val="BodyText"/>
              <w:spacing w:before="100" w:after="100"/>
            </w:pPr>
            <w:r w:rsidRPr="003650BF">
              <w:t>No</w:t>
            </w:r>
          </w:p>
        </w:tc>
      </w:tr>
      <w:tr w:rsidR="00821024" w:rsidRPr="003650BF" w14:paraId="6615ED19" w14:textId="77777777" w:rsidTr="0088216D">
        <w:trPr>
          <w:trHeight w:val="360"/>
        </w:trPr>
        <w:tc>
          <w:tcPr>
            <w:tcW w:w="2976" w:type="pct"/>
          </w:tcPr>
          <w:p w14:paraId="4263D9D6" w14:textId="77777777" w:rsidR="00821024" w:rsidRPr="003650BF" w:rsidRDefault="006A32BE">
            <w:pPr>
              <w:pStyle w:val="BodyText"/>
              <w:spacing w:before="100" w:after="100"/>
            </w:pPr>
            <w:r w:rsidRPr="003650BF">
              <w:t>National Standard SMS</w:t>
            </w:r>
          </w:p>
        </w:tc>
        <w:tc>
          <w:tcPr>
            <w:tcW w:w="2024" w:type="pct"/>
          </w:tcPr>
          <w:p w14:paraId="0BA8CEE5" w14:textId="77777777" w:rsidR="00821024" w:rsidRPr="003650BF" w:rsidRDefault="006A32BE">
            <w:pPr>
              <w:pStyle w:val="BodyText"/>
              <w:spacing w:before="100" w:after="100"/>
            </w:pPr>
            <w:r w:rsidRPr="003650BF">
              <w:t>Yes</w:t>
            </w:r>
          </w:p>
        </w:tc>
      </w:tr>
      <w:tr w:rsidR="00821024" w:rsidRPr="003650BF" w14:paraId="51B62AE5" w14:textId="77777777" w:rsidTr="0088216D">
        <w:trPr>
          <w:trHeight w:val="360"/>
        </w:trPr>
        <w:tc>
          <w:tcPr>
            <w:tcW w:w="2976" w:type="pct"/>
          </w:tcPr>
          <w:p w14:paraId="7235C3FA" w14:textId="77777777" w:rsidR="00821024" w:rsidRPr="003650BF" w:rsidRDefault="006A32BE">
            <w:pPr>
              <w:pStyle w:val="BodyText"/>
              <w:spacing w:before="100" w:after="100"/>
            </w:pPr>
            <w:r w:rsidRPr="003650BF">
              <w:t>International SMS</w:t>
            </w:r>
          </w:p>
        </w:tc>
        <w:tc>
          <w:tcPr>
            <w:tcW w:w="2024" w:type="pct"/>
          </w:tcPr>
          <w:p w14:paraId="13AC3D3E" w14:textId="77777777" w:rsidR="00821024" w:rsidRPr="003650BF" w:rsidRDefault="006A32BE">
            <w:pPr>
              <w:pStyle w:val="BodyText"/>
              <w:spacing w:before="100" w:after="100"/>
            </w:pPr>
            <w:r w:rsidRPr="003650BF">
              <w:t>Yes</w:t>
            </w:r>
          </w:p>
        </w:tc>
      </w:tr>
      <w:tr w:rsidR="00821024" w:rsidRPr="003650BF" w14:paraId="0DB44926" w14:textId="77777777" w:rsidTr="0088216D">
        <w:trPr>
          <w:trHeight w:val="360"/>
        </w:trPr>
        <w:tc>
          <w:tcPr>
            <w:tcW w:w="2976" w:type="pct"/>
          </w:tcPr>
          <w:p w14:paraId="549875F2" w14:textId="77777777" w:rsidR="00821024" w:rsidRPr="003650BF" w:rsidRDefault="006A32BE">
            <w:pPr>
              <w:pStyle w:val="BodyText"/>
              <w:spacing w:before="100" w:after="100"/>
            </w:pPr>
            <w:r w:rsidRPr="003650BF">
              <w:t>National MMS</w:t>
            </w:r>
          </w:p>
        </w:tc>
        <w:tc>
          <w:tcPr>
            <w:tcW w:w="2024" w:type="pct"/>
          </w:tcPr>
          <w:p w14:paraId="77F1AE2F" w14:textId="77777777" w:rsidR="00821024" w:rsidRPr="003650BF" w:rsidRDefault="006A32BE">
            <w:pPr>
              <w:pStyle w:val="BodyText"/>
              <w:spacing w:before="100" w:after="100"/>
            </w:pPr>
            <w:r w:rsidRPr="003650BF">
              <w:t>Yes</w:t>
            </w:r>
          </w:p>
        </w:tc>
      </w:tr>
      <w:tr w:rsidR="00821024" w:rsidRPr="003650BF" w14:paraId="6983DF46" w14:textId="77777777" w:rsidTr="0088216D">
        <w:trPr>
          <w:trHeight w:val="360"/>
        </w:trPr>
        <w:tc>
          <w:tcPr>
            <w:tcW w:w="2976" w:type="pct"/>
          </w:tcPr>
          <w:p w14:paraId="5866E4E2" w14:textId="77777777" w:rsidR="00821024" w:rsidRPr="003650BF" w:rsidRDefault="006A32BE">
            <w:pPr>
              <w:pStyle w:val="BodyText"/>
              <w:spacing w:before="100" w:after="100"/>
            </w:pPr>
            <w:r w:rsidRPr="003650BF">
              <w:t>International MMS</w:t>
            </w:r>
          </w:p>
        </w:tc>
        <w:tc>
          <w:tcPr>
            <w:tcW w:w="2024" w:type="pct"/>
          </w:tcPr>
          <w:p w14:paraId="7E67A723" w14:textId="77777777" w:rsidR="00821024" w:rsidRPr="003650BF" w:rsidRDefault="006A32BE">
            <w:pPr>
              <w:pStyle w:val="BodyText"/>
              <w:spacing w:before="100" w:after="100"/>
            </w:pPr>
            <w:r w:rsidRPr="003650BF">
              <w:t>No</w:t>
            </w:r>
          </w:p>
        </w:tc>
      </w:tr>
      <w:tr w:rsidR="00821024" w:rsidRPr="003650BF" w14:paraId="5F23524A" w14:textId="77777777" w:rsidTr="0088216D">
        <w:trPr>
          <w:trHeight w:val="360"/>
        </w:trPr>
        <w:tc>
          <w:tcPr>
            <w:tcW w:w="2976" w:type="pct"/>
          </w:tcPr>
          <w:p w14:paraId="0319807C" w14:textId="77777777" w:rsidR="00821024" w:rsidRPr="003650BF" w:rsidRDefault="006A32BE">
            <w:pPr>
              <w:pStyle w:val="BodyText"/>
              <w:spacing w:before="100" w:after="100"/>
            </w:pPr>
            <w:r w:rsidRPr="003650BF">
              <w:t>Voicemail Diversions</w:t>
            </w:r>
          </w:p>
        </w:tc>
        <w:tc>
          <w:tcPr>
            <w:tcW w:w="2024" w:type="pct"/>
          </w:tcPr>
          <w:p w14:paraId="0462D8C9" w14:textId="77777777" w:rsidR="00821024" w:rsidRPr="003650BF" w:rsidRDefault="006A32BE">
            <w:pPr>
              <w:pStyle w:val="BodyText"/>
              <w:spacing w:before="100" w:after="100"/>
            </w:pPr>
            <w:r w:rsidRPr="003650BF">
              <w:t>Yes</w:t>
            </w:r>
          </w:p>
        </w:tc>
      </w:tr>
      <w:tr w:rsidR="00821024" w:rsidRPr="003650BF" w14:paraId="2665986A" w14:textId="77777777" w:rsidTr="0088216D">
        <w:trPr>
          <w:trHeight w:val="360"/>
        </w:trPr>
        <w:tc>
          <w:tcPr>
            <w:tcW w:w="2976" w:type="pct"/>
          </w:tcPr>
          <w:p w14:paraId="6918C55A" w14:textId="77777777" w:rsidR="00821024" w:rsidRPr="003650BF" w:rsidRDefault="006A32BE">
            <w:pPr>
              <w:pStyle w:val="BodyText"/>
              <w:spacing w:before="100" w:after="100"/>
            </w:pPr>
            <w:r w:rsidRPr="003650BF">
              <w:t>Voicemail Deposit and Retrievals</w:t>
            </w:r>
          </w:p>
        </w:tc>
        <w:tc>
          <w:tcPr>
            <w:tcW w:w="2024" w:type="pct"/>
          </w:tcPr>
          <w:p w14:paraId="7657EE80" w14:textId="77777777" w:rsidR="00821024" w:rsidRPr="003650BF" w:rsidRDefault="006A32BE">
            <w:pPr>
              <w:pStyle w:val="BodyText"/>
              <w:spacing w:before="100" w:after="100"/>
            </w:pPr>
            <w:r w:rsidRPr="003650BF">
              <w:t>Yes</w:t>
            </w:r>
          </w:p>
        </w:tc>
      </w:tr>
      <w:tr w:rsidR="00821024" w:rsidRPr="003650BF" w14:paraId="00951BC2" w14:textId="77777777" w:rsidTr="0088216D">
        <w:trPr>
          <w:trHeight w:val="360"/>
        </w:trPr>
        <w:tc>
          <w:tcPr>
            <w:tcW w:w="2976" w:type="pct"/>
          </w:tcPr>
          <w:p w14:paraId="2294F459" w14:textId="77777777" w:rsidR="00821024" w:rsidRPr="003650BF" w:rsidRDefault="006A32BE">
            <w:pPr>
              <w:pStyle w:val="BodyText"/>
              <w:spacing w:before="100" w:after="100"/>
            </w:pPr>
            <w:r w:rsidRPr="003650BF">
              <w:t>International Roaming and Diversion</w:t>
            </w:r>
          </w:p>
        </w:tc>
        <w:tc>
          <w:tcPr>
            <w:tcW w:w="2024" w:type="pct"/>
          </w:tcPr>
          <w:p w14:paraId="476ECC01" w14:textId="77777777" w:rsidR="00821024" w:rsidRPr="003650BF" w:rsidRDefault="006A32BE">
            <w:pPr>
              <w:pStyle w:val="BodyText"/>
              <w:spacing w:before="100" w:after="100"/>
            </w:pPr>
            <w:r w:rsidRPr="003650BF">
              <w:t>No</w:t>
            </w:r>
          </w:p>
        </w:tc>
      </w:tr>
      <w:tr w:rsidR="00821024" w:rsidRPr="003650BF" w14:paraId="72319303" w14:textId="77777777" w:rsidTr="0088216D">
        <w:trPr>
          <w:trHeight w:val="360"/>
        </w:trPr>
        <w:tc>
          <w:tcPr>
            <w:tcW w:w="2976" w:type="pct"/>
          </w:tcPr>
          <w:p w14:paraId="73568956" w14:textId="77777777" w:rsidR="00821024" w:rsidRPr="003650BF" w:rsidRDefault="006A32BE">
            <w:pPr>
              <w:pStyle w:val="BodyText"/>
              <w:spacing w:before="100" w:after="100"/>
            </w:pPr>
            <w:r w:rsidRPr="003650BF">
              <w:t>Premium SMS</w:t>
            </w:r>
          </w:p>
        </w:tc>
        <w:tc>
          <w:tcPr>
            <w:tcW w:w="2024" w:type="pct"/>
          </w:tcPr>
          <w:p w14:paraId="59DF9A5C" w14:textId="77777777" w:rsidR="00821024" w:rsidRPr="003650BF" w:rsidRDefault="006A32BE">
            <w:pPr>
              <w:pStyle w:val="BodyText"/>
              <w:spacing w:before="100" w:after="100"/>
            </w:pPr>
            <w:r w:rsidRPr="003650BF">
              <w:t>No</w:t>
            </w:r>
          </w:p>
        </w:tc>
      </w:tr>
      <w:tr w:rsidR="00821024" w:rsidRPr="003650BF" w14:paraId="150917E7" w14:textId="77777777" w:rsidTr="0088216D">
        <w:trPr>
          <w:trHeight w:val="360"/>
        </w:trPr>
        <w:tc>
          <w:tcPr>
            <w:tcW w:w="2976" w:type="pct"/>
          </w:tcPr>
          <w:p w14:paraId="72E1C0E4" w14:textId="77777777" w:rsidR="00821024" w:rsidRPr="003650BF" w:rsidRDefault="006A32BE">
            <w:pPr>
              <w:pStyle w:val="BodyText"/>
              <w:spacing w:before="100" w:after="100"/>
            </w:pPr>
            <w:r w:rsidRPr="003650BF">
              <w:t>Premium Video</w:t>
            </w:r>
          </w:p>
        </w:tc>
        <w:tc>
          <w:tcPr>
            <w:tcW w:w="2024" w:type="pct"/>
          </w:tcPr>
          <w:p w14:paraId="59B1CCC2" w14:textId="77777777" w:rsidR="00821024" w:rsidRPr="003650BF" w:rsidRDefault="006A32BE">
            <w:pPr>
              <w:pStyle w:val="BodyText"/>
              <w:spacing w:before="100" w:after="100"/>
            </w:pPr>
            <w:r w:rsidRPr="003650BF">
              <w:t>No</w:t>
            </w:r>
          </w:p>
        </w:tc>
      </w:tr>
      <w:tr w:rsidR="00821024" w:rsidRPr="003650BF" w14:paraId="229DD75C" w14:textId="77777777" w:rsidTr="0088216D">
        <w:trPr>
          <w:trHeight w:val="360"/>
        </w:trPr>
        <w:tc>
          <w:tcPr>
            <w:tcW w:w="2976" w:type="pct"/>
          </w:tcPr>
          <w:p w14:paraId="18E6C233" w14:textId="77777777" w:rsidR="00821024" w:rsidRPr="003650BF" w:rsidRDefault="006A32BE">
            <w:pPr>
              <w:pStyle w:val="BodyText"/>
              <w:spacing w:before="100" w:after="100"/>
            </w:pPr>
            <w:r w:rsidRPr="003650BF">
              <w:t>Video Conferencing</w:t>
            </w:r>
          </w:p>
        </w:tc>
        <w:tc>
          <w:tcPr>
            <w:tcW w:w="2024" w:type="pct"/>
          </w:tcPr>
          <w:p w14:paraId="67B4EABA" w14:textId="77777777" w:rsidR="00821024" w:rsidRPr="003650BF" w:rsidRDefault="006A32BE">
            <w:pPr>
              <w:pStyle w:val="BodyText"/>
              <w:spacing w:before="100" w:after="100"/>
            </w:pPr>
            <w:r w:rsidRPr="003650BF">
              <w:t>No</w:t>
            </w:r>
          </w:p>
        </w:tc>
      </w:tr>
      <w:tr w:rsidR="00821024" w:rsidRPr="003650BF" w14:paraId="6F67C848" w14:textId="77777777" w:rsidTr="0088216D">
        <w:trPr>
          <w:trHeight w:val="360"/>
        </w:trPr>
        <w:tc>
          <w:tcPr>
            <w:tcW w:w="2976" w:type="pct"/>
          </w:tcPr>
          <w:p w14:paraId="1C5BAC95" w14:textId="77777777" w:rsidR="00821024" w:rsidRPr="003650BF" w:rsidRDefault="006A32BE">
            <w:pPr>
              <w:pStyle w:val="BodyText"/>
              <w:spacing w:before="100" w:after="100"/>
            </w:pPr>
            <w:r w:rsidRPr="003650BF">
              <w:lastRenderedPageBreak/>
              <w:t>Optus iZoo Browsing</w:t>
            </w:r>
          </w:p>
        </w:tc>
        <w:tc>
          <w:tcPr>
            <w:tcW w:w="2024" w:type="pct"/>
          </w:tcPr>
          <w:p w14:paraId="03F88089" w14:textId="77777777" w:rsidR="00821024" w:rsidRPr="003650BF" w:rsidRDefault="006A32BE">
            <w:pPr>
              <w:pStyle w:val="BodyText"/>
              <w:spacing w:before="100" w:after="100"/>
            </w:pPr>
            <w:r w:rsidRPr="003650BF">
              <w:t>No</w:t>
            </w:r>
          </w:p>
        </w:tc>
      </w:tr>
      <w:tr w:rsidR="00821024" w:rsidRPr="003650BF" w14:paraId="14489F31" w14:textId="77777777" w:rsidTr="0088216D">
        <w:trPr>
          <w:trHeight w:val="360"/>
        </w:trPr>
        <w:tc>
          <w:tcPr>
            <w:tcW w:w="2976" w:type="pct"/>
          </w:tcPr>
          <w:p w14:paraId="7B7B5B0D" w14:textId="77777777" w:rsidR="00821024" w:rsidRPr="003650BF" w:rsidRDefault="006A32BE">
            <w:pPr>
              <w:pStyle w:val="BodyText"/>
              <w:spacing w:before="100" w:after="100"/>
            </w:pPr>
            <w:r w:rsidRPr="003650BF">
              <w:t>Optus iZoo Downloads</w:t>
            </w:r>
          </w:p>
        </w:tc>
        <w:tc>
          <w:tcPr>
            <w:tcW w:w="2024" w:type="pct"/>
          </w:tcPr>
          <w:p w14:paraId="46610D50" w14:textId="77777777" w:rsidR="00821024" w:rsidRPr="003650BF" w:rsidRDefault="006A32BE">
            <w:pPr>
              <w:pStyle w:val="BodyText"/>
              <w:spacing w:before="100" w:after="100"/>
            </w:pPr>
            <w:r w:rsidRPr="003650BF">
              <w:t>No</w:t>
            </w:r>
          </w:p>
        </w:tc>
      </w:tr>
      <w:tr w:rsidR="00821024" w:rsidRPr="003650BF" w14:paraId="7C396C79" w14:textId="77777777" w:rsidTr="0088216D">
        <w:trPr>
          <w:trHeight w:val="360"/>
        </w:trPr>
        <w:tc>
          <w:tcPr>
            <w:tcW w:w="2976" w:type="pct"/>
          </w:tcPr>
          <w:p w14:paraId="410FC835" w14:textId="77777777" w:rsidR="00821024" w:rsidRPr="003650BF" w:rsidRDefault="006A32BE">
            <w:pPr>
              <w:pStyle w:val="BodyText"/>
              <w:spacing w:before="100" w:after="100"/>
            </w:pPr>
            <w:r w:rsidRPr="003650BF">
              <w:t>966* Zoo</w:t>
            </w:r>
          </w:p>
        </w:tc>
        <w:tc>
          <w:tcPr>
            <w:tcW w:w="2024" w:type="pct"/>
          </w:tcPr>
          <w:p w14:paraId="158075F1" w14:textId="77777777" w:rsidR="00821024" w:rsidRPr="003650BF" w:rsidRDefault="006A32BE">
            <w:pPr>
              <w:pStyle w:val="BodyText"/>
              <w:spacing w:before="100" w:after="100"/>
            </w:pPr>
            <w:r w:rsidRPr="003650BF">
              <w:t>No</w:t>
            </w:r>
          </w:p>
        </w:tc>
      </w:tr>
      <w:tr w:rsidR="00821024" w:rsidRPr="003650BF" w14:paraId="0763C530" w14:textId="77777777" w:rsidTr="0088216D">
        <w:trPr>
          <w:trHeight w:val="360"/>
        </w:trPr>
        <w:tc>
          <w:tcPr>
            <w:tcW w:w="2976" w:type="pct"/>
          </w:tcPr>
          <w:p w14:paraId="42035A90" w14:textId="77777777" w:rsidR="00821024" w:rsidRPr="003650BF" w:rsidRDefault="006A32BE">
            <w:pPr>
              <w:pStyle w:val="BodyText"/>
              <w:spacing w:before="100" w:after="100"/>
            </w:pPr>
            <w:r w:rsidRPr="003650BF">
              <w:t>Mobile Internet usage</w:t>
            </w:r>
          </w:p>
        </w:tc>
        <w:tc>
          <w:tcPr>
            <w:tcW w:w="2024" w:type="pct"/>
          </w:tcPr>
          <w:p w14:paraId="15B622DA" w14:textId="77777777" w:rsidR="00821024" w:rsidRPr="003650BF" w:rsidRDefault="006A32BE">
            <w:pPr>
              <w:pStyle w:val="BodyText"/>
              <w:spacing w:before="100" w:after="100"/>
            </w:pPr>
            <w:r w:rsidRPr="003650BF">
              <w:t>No</w:t>
            </w:r>
          </w:p>
        </w:tc>
      </w:tr>
      <w:tr w:rsidR="00821024" w:rsidRPr="003650BF" w14:paraId="4FF288D2" w14:textId="77777777" w:rsidTr="0088216D">
        <w:trPr>
          <w:trHeight w:val="360"/>
        </w:trPr>
        <w:tc>
          <w:tcPr>
            <w:tcW w:w="2976" w:type="pct"/>
          </w:tcPr>
          <w:p w14:paraId="19907A90" w14:textId="77777777" w:rsidR="00821024" w:rsidRPr="003650BF" w:rsidRDefault="006A32BE">
            <w:pPr>
              <w:pStyle w:val="BodyText"/>
              <w:spacing w:before="100" w:after="100"/>
            </w:pPr>
            <w:r w:rsidRPr="003650BF">
              <w:t>Data Used while Roaming Internationally</w:t>
            </w:r>
          </w:p>
        </w:tc>
        <w:tc>
          <w:tcPr>
            <w:tcW w:w="2024" w:type="pct"/>
          </w:tcPr>
          <w:p w14:paraId="56BA9BA9" w14:textId="77777777" w:rsidR="00821024" w:rsidRPr="003650BF" w:rsidRDefault="006A32BE">
            <w:pPr>
              <w:pStyle w:val="BodyText"/>
              <w:spacing w:before="100" w:after="100"/>
            </w:pPr>
            <w:r w:rsidRPr="003650BF">
              <w:t>No</w:t>
            </w:r>
          </w:p>
        </w:tc>
      </w:tr>
      <w:tr w:rsidR="00821024" w:rsidRPr="003650BF" w14:paraId="36812AD6" w14:textId="77777777" w:rsidTr="0088216D">
        <w:trPr>
          <w:trHeight w:val="360"/>
        </w:trPr>
        <w:tc>
          <w:tcPr>
            <w:tcW w:w="2976" w:type="pct"/>
          </w:tcPr>
          <w:p w14:paraId="2677C5BE" w14:textId="77777777" w:rsidR="00821024" w:rsidRPr="003650BF" w:rsidRDefault="006A32BE">
            <w:pPr>
              <w:pStyle w:val="BodyText"/>
              <w:spacing w:before="100" w:after="100"/>
            </w:pPr>
            <w:r w:rsidRPr="003650BF">
              <w:t>Content Packs (unless specified in promotions)</w:t>
            </w:r>
          </w:p>
        </w:tc>
        <w:tc>
          <w:tcPr>
            <w:tcW w:w="2024" w:type="pct"/>
          </w:tcPr>
          <w:p w14:paraId="5BE9E19D" w14:textId="77777777" w:rsidR="00821024" w:rsidRPr="003650BF" w:rsidRDefault="006A32BE">
            <w:pPr>
              <w:pStyle w:val="BodyText"/>
              <w:spacing w:before="100" w:after="100"/>
            </w:pPr>
            <w:r w:rsidRPr="003650BF">
              <w:t>No</w:t>
            </w:r>
          </w:p>
        </w:tc>
      </w:tr>
      <w:tr w:rsidR="00821024" w:rsidRPr="003650BF" w14:paraId="203C040E" w14:textId="77777777" w:rsidTr="0088216D">
        <w:trPr>
          <w:trHeight w:val="360"/>
        </w:trPr>
        <w:tc>
          <w:tcPr>
            <w:tcW w:w="2976" w:type="pct"/>
          </w:tcPr>
          <w:p w14:paraId="145535AD" w14:textId="77777777" w:rsidR="00821024" w:rsidRPr="003650BF" w:rsidRDefault="006A32BE">
            <w:pPr>
              <w:pStyle w:val="BodyText"/>
              <w:spacing w:before="100" w:after="100"/>
            </w:pPr>
            <w:r w:rsidRPr="003650BF">
              <w:t>TrueLocal Usage</w:t>
            </w:r>
          </w:p>
        </w:tc>
        <w:tc>
          <w:tcPr>
            <w:tcW w:w="2024" w:type="pct"/>
          </w:tcPr>
          <w:p w14:paraId="23F8F0D6" w14:textId="77777777" w:rsidR="00821024" w:rsidRPr="003650BF" w:rsidRDefault="006A32BE">
            <w:pPr>
              <w:pStyle w:val="BodyText"/>
              <w:spacing w:before="100" w:after="100"/>
            </w:pPr>
            <w:r w:rsidRPr="003650BF">
              <w:t>No</w:t>
            </w:r>
          </w:p>
        </w:tc>
      </w:tr>
      <w:tr w:rsidR="00821024" w:rsidRPr="003650BF" w14:paraId="191ACDD8" w14:textId="77777777" w:rsidTr="0088216D">
        <w:trPr>
          <w:trHeight w:val="360"/>
        </w:trPr>
        <w:tc>
          <w:tcPr>
            <w:tcW w:w="2976" w:type="pct"/>
          </w:tcPr>
          <w:p w14:paraId="39745D69" w14:textId="77777777" w:rsidR="00821024" w:rsidRPr="003650BF" w:rsidRDefault="006A32BE">
            <w:pPr>
              <w:pStyle w:val="BodyText"/>
              <w:spacing w:before="100" w:after="100"/>
            </w:pPr>
            <w:r w:rsidRPr="003650BF">
              <w:t xml:space="preserve">Directory Assistance- 1223 </w:t>
            </w:r>
          </w:p>
        </w:tc>
        <w:tc>
          <w:tcPr>
            <w:tcW w:w="2024" w:type="pct"/>
          </w:tcPr>
          <w:p w14:paraId="40305432" w14:textId="77777777" w:rsidR="00821024" w:rsidRPr="003650BF" w:rsidRDefault="006A32BE">
            <w:pPr>
              <w:pStyle w:val="BodyText"/>
              <w:spacing w:before="100" w:after="100"/>
            </w:pPr>
            <w:r w:rsidRPr="003650BF">
              <w:t>No</w:t>
            </w:r>
          </w:p>
        </w:tc>
      </w:tr>
      <w:tr w:rsidR="00821024" w:rsidRPr="003650BF" w14:paraId="4110194C" w14:textId="77777777" w:rsidTr="0088216D">
        <w:trPr>
          <w:trHeight w:val="360"/>
        </w:trPr>
        <w:tc>
          <w:tcPr>
            <w:tcW w:w="2976" w:type="pct"/>
          </w:tcPr>
          <w:p w14:paraId="34579C7B" w14:textId="77777777" w:rsidR="00821024" w:rsidRPr="003650BF" w:rsidRDefault="006A32BE">
            <w:pPr>
              <w:pStyle w:val="BodyText"/>
              <w:spacing w:before="100" w:after="100"/>
            </w:pPr>
            <w:r w:rsidRPr="003650BF">
              <w:t>19XX Numbers</w:t>
            </w:r>
          </w:p>
        </w:tc>
        <w:tc>
          <w:tcPr>
            <w:tcW w:w="2024" w:type="pct"/>
          </w:tcPr>
          <w:p w14:paraId="201AD953" w14:textId="77777777" w:rsidR="00821024" w:rsidRPr="003650BF" w:rsidRDefault="006A32BE">
            <w:pPr>
              <w:pStyle w:val="BodyText"/>
              <w:spacing w:before="100" w:after="100"/>
            </w:pPr>
            <w:r w:rsidRPr="003650BF">
              <w:t>No</w:t>
            </w:r>
          </w:p>
        </w:tc>
      </w:tr>
      <w:tr w:rsidR="00821024" w:rsidRPr="003650BF" w14:paraId="2C667727" w14:textId="77777777" w:rsidTr="0088216D">
        <w:trPr>
          <w:trHeight w:val="360"/>
        </w:trPr>
        <w:tc>
          <w:tcPr>
            <w:tcW w:w="2976" w:type="pct"/>
          </w:tcPr>
          <w:p w14:paraId="21A751C7" w14:textId="77777777" w:rsidR="00821024" w:rsidRPr="003650BF" w:rsidRDefault="006A32BE">
            <w:pPr>
              <w:pStyle w:val="BodyText"/>
              <w:spacing w:before="100" w:after="100"/>
            </w:pPr>
            <w:r w:rsidRPr="003650BF">
              <w:t>1800, 13 and 1300 numbers</w:t>
            </w:r>
          </w:p>
        </w:tc>
        <w:tc>
          <w:tcPr>
            <w:tcW w:w="2024" w:type="pct"/>
          </w:tcPr>
          <w:p w14:paraId="2AF8F89D" w14:textId="77777777" w:rsidR="00821024" w:rsidRPr="003650BF" w:rsidRDefault="006A32BE">
            <w:pPr>
              <w:pStyle w:val="BodyText"/>
              <w:spacing w:before="100" w:after="100"/>
            </w:pPr>
            <w:r w:rsidRPr="003650BF">
              <w:t>Yes</w:t>
            </w:r>
          </w:p>
        </w:tc>
      </w:tr>
      <w:tr w:rsidR="00821024" w:rsidRPr="003650BF" w14:paraId="17616377" w14:textId="77777777" w:rsidTr="0088216D">
        <w:trPr>
          <w:trHeight w:val="360"/>
        </w:trPr>
        <w:tc>
          <w:tcPr>
            <w:tcW w:w="2976" w:type="pct"/>
          </w:tcPr>
          <w:p w14:paraId="71F5DE05" w14:textId="77777777" w:rsidR="00821024" w:rsidRPr="003650BF" w:rsidRDefault="006A32BE">
            <w:pPr>
              <w:pStyle w:val="BodyText"/>
              <w:spacing w:before="100" w:after="100"/>
            </w:pPr>
            <w:r w:rsidRPr="003650BF">
              <w:t>124YES(937)</w:t>
            </w:r>
          </w:p>
        </w:tc>
        <w:tc>
          <w:tcPr>
            <w:tcW w:w="2024" w:type="pct"/>
          </w:tcPr>
          <w:p w14:paraId="00535145" w14:textId="77777777" w:rsidR="00821024" w:rsidRPr="003650BF" w:rsidRDefault="006A32BE">
            <w:pPr>
              <w:pStyle w:val="BodyText"/>
              <w:spacing w:before="100" w:after="100"/>
            </w:pPr>
            <w:r w:rsidRPr="003650BF">
              <w:t>No</w:t>
            </w:r>
          </w:p>
        </w:tc>
      </w:tr>
      <w:tr w:rsidR="00821024" w:rsidRPr="003650BF" w14:paraId="0A4D622E" w14:textId="77777777" w:rsidTr="0088216D">
        <w:trPr>
          <w:trHeight w:val="360"/>
        </w:trPr>
        <w:tc>
          <w:tcPr>
            <w:tcW w:w="2976" w:type="pct"/>
          </w:tcPr>
          <w:p w14:paraId="0E3183D5" w14:textId="77777777" w:rsidR="00821024" w:rsidRPr="003650BF" w:rsidRDefault="006A32BE">
            <w:pPr>
              <w:pStyle w:val="BodyText"/>
              <w:spacing w:before="100" w:after="100"/>
            </w:pPr>
            <w:r w:rsidRPr="003650BF">
              <w:t>Insurance</w:t>
            </w:r>
          </w:p>
        </w:tc>
        <w:tc>
          <w:tcPr>
            <w:tcW w:w="2024" w:type="pct"/>
          </w:tcPr>
          <w:p w14:paraId="1C9B3BAF" w14:textId="77777777" w:rsidR="00821024" w:rsidRPr="003650BF" w:rsidRDefault="006A32BE">
            <w:pPr>
              <w:pStyle w:val="BodyText"/>
              <w:spacing w:before="100" w:after="100"/>
            </w:pPr>
            <w:r w:rsidRPr="003650BF">
              <w:t>No</w:t>
            </w:r>
          </w:p>
        </w:tc>
      </w:tr>
      <w:tr w:rsidR="00821024" w:rsidRPr="003650BF" w14:paraId="7D8166E6" w14:textId="77777777" w:rsidTr="0088216D">
        <w:trPr>
          <w:trHeight w:val="360"/>
        </w:trPr>
        <w:tc>
          <w:tcPr>
            <w:tcW w:w="2976" w:type="pct"/>
          </w:tcPr>
          <w:p w14:paraId="55BC2DD7" w14:textId="77777777" w:rsidR="00821024" w:rsidRPr="003650BF" w:rsidRDefault="006A32BE">
            <w:pPr>
              <w:pStyle w:val="BodyText"/>
              <w:spacing w:before="100" w:after="100"/>
            </w:pPr>
            <w:r w:rsidRPr="003650BF">
              <w:t>Handset Payments</w:t>
            </w:r>
          </w:p>
        </w:tc>
        <w:tc>
          <w:tcPr>
            <w:tcW w:w="2024" w:type="pct"/>
          </w:tcPr>
          <w:p w14:paraId="2F37749D" w14:textId="77777777" w:rsidR="00821024" w:rsidRPr="003650BF" w:rsidRDefault="006A32BE">
            <w:pPr>
              <w:pStyle w:val="BodyText"/>
              <w:spacing w:before="100" w:after="100"/>
            </w:pPr>
            <w:r w:rsidRPr="003650BF">
              <w:t>No</w:t>
            </w:r>
          </w:p>
        </w:tc>
      </w:tr>
      <w:tr w:rsidR="00821024" w:rsidRPr="003650BF" w14:paraId="56EC429C" w14:textId="77777777" w:rsidTr="0088216D">
        <w:trPr>
          <w:trHeight w:val="360"/>
        </w:trPr>
        <w:tc>
          <w:tcPr>
            <w:tcW w:w="2976" w:type="pct"/>
          </w:tcPr>
          <w:p w14:paraId="68558AC6" w14:textId="77777777" w:rsidR="00821024" w:rsidRPr="003650BF" w:rsidRDefault="006A32BE">
            <w:pPr>
              <w:pStyle w:val="BodyText"/>
              <w:spacing w:before="100" w:after="100"/>
            </w:pPr>
            <w:r w:rsidRPr="003650BF">
              <w:t>Push To Talk (PTT) (this service is no longer available from 4 November 2010)</w:t>
            </w:r>
          </w:p>
        </w:tc>
        <w:tc>
          <w:tcPr>
            <w:tcW w:w="2024" w:type="pct"/>
          </w:tcPr>
          <w:p w14:paraId="34B9CCA2" w14:textId="77777777" w:rsidR="00821024" w:rsidRPr="003650BF" w:rsidRDefault="006A32BE">
            <w:pPr>
              <w:pStyle w:val="BodyText"/>
              <w:spacing w:before="100" w:after="100"/>
            </w:pPr>
            <w:r w:rsidRPr="003650BF">
              <w:t>No</w:t>
            </w:r>
          </w:p>
        </w:tc>
      </w:tr>
      <w:tr w:rsidR="00821024" w:rsidRPr="003650BF" w14:paraId="6EA47313" w14:textId="77777777" w:rsidTr="0088216D">
        <w:trPr>
          <w:trHeight w:val="360"/>
        </w:trPr>
        <w:tc>
          <w:tcPr>
            <w:tcW w:w="2976" w:type="pct"/>
          </w:tcPr>
          <w:p w14:paraId="40C439C2" w14:textId="77777777" w:rsidR="00821024" w:rsidRPr="003650BF" w:rsidRDefault="006A32BE">
            <w:pPr>
              <w:pStyle w:val="BodyText"/>
              <w:spacing w:before="100" w:after="100"/>
            </w:pPr>
            <w:r w:rsidRPr="003650BF">
              <w:t>Calls to Satellite</w:t>
            </w:r>
          </w:p>
        </w:tc>
        <w:tc>
          <w:tcPr>
            <w:tcW w:w="2024" w:type="pct"/>
          </w:tcPr>
          <w:p w14:paraId="42E88E36" w14:textId="77777777" w:rsidR="00821024" w:rsidRPr="003650BF" w:rsidRDefault="006A32BE">
            <w:pPr>
              <w:pStyle w:val="BodyText"/>
              <w:spacing w:before="100" w:after="100"/>
            </w:pPr>
            <w:r w:rsidRPr="003650BF">
              <w:t>No</w:t>
            </w:r>
          </w:p>
        </w:tc>
      </w:tr>
      <w:tr w:rsidR="00821024" w:rsidRPr="003650BF" w14:paraId="2996D17A" w14:textId="77777777" w:rsidTr="0088216D">
        <w:trPr>
          <w:trHeight w:val="360"/>
        </w:trPr>
        <w:tc>
          <w:tcPr>
            <w:tcW w:w="2976" w:type="pct"/>
          </w:tcPr>
          <w:p w14:paraId="35DF885A" w14:textId="77777777" w:rsidR="00821024" w:rsidRPr="003650BF" w:rsidRDefault="006A32BE">
            <w:pPr>
              <w:pStyle w:val="BodyText"/>
              <w:spacing w:before="100" w:after="100"/>
            </w:pPr>
            <w:r w:rsidRPr="003650BF">
              <w:t>VOIP services</w:t>
            </w:r>
          </w:p>
        </w:tc>
        <w:tc>
          <w:tcPr>
            <w:tcW w:w="2024" w:type="pct"/>
          </w:tcPr>
          <w:p w14:paraId="5B7EC6A0" w14:textId="77777777" w:rsidR="00821024" w:rsidRPr="003650BF" w:rsidRDefault="006A32BE">
            <w:pPr>
              <w:pStyle w:val="BodyText"/>
              <w:spacing w:before="100" w:after="100"/>
            </w:pPr>
            <w:r w:rsidRPr="003650BF">
              <w:t>No</w:t>
            </w:r>
          </w:p>
        </w:tc>
      </w:tr>
    </w:tbl>
    <w:p w14:paraId="19EEF7A2" w14:textId="77777777" w:rsidR="00821024" w:rsidRPr="003650BF" w:rsidRDefault="00821024">
      <w:pPr>
        <w:pStyle w:val="BodyText"/>
      </w:pPr>
    </w:p>
    <w:p w14:paraId="7F9ED22C" w14:textId="77777777" w:rsidR="00821024" w:rsidRPr="003650BF" w:rsidRDefault="006A32BE">
      <w:pPr>
        <w:pStyle w:val="BodyText"/>
        <w:ind w:left="720"/>
        <w:rPr>
          <w:b/>
        </w:rPr>
      </w:pPr>
      <w:r w:rsidRPr="003650BF">
        <w:rPr>
          <w:b/>
        </w:rPr>
        <w:t>Table 2A – Charges and Cap Amounts for the 'yes' Cap Plans</w:t>
      </w:r>
    </w:p>
    <w:tbl>
      <w:tblPr>
        <w:tblW w:w="3926" w:type="pct"/>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748"/>
        <w:gridCol w:w="3253"/>
      </w:tblGrid>
      <w:tr w:rsidR="00821024" w:rsidRPr="003650BF" w14:paraId="46857361" w14:textId="77777777" w:rsidTr="0088216D">
        <w:trPr>
          <w:trHeight w:val="360"/>
          <w:tblHeader/>
        </w:trPr>
        <w:tc>
          <w:tcPr>
            <w:tcW w:w="2967" w:type="pct"/>
            <w:shd w:val="clear" w:color="auto" w:fill="auto"/>
          </w:tcPr>
          <w:p w14:paraId="0AF1D767" w14:textId="77777777" w:rsidR="00821024" w:rsidRPr="003650BF" w:rsidRDefault="006A32BE">
            <w:pPr>
              <w:pStyle w:val="BodyText"/>
              <w:spacing w:before="100" w:after="100"/>
              <w:rPr>
                <w:b/>
              </w:rPr>
            </w:pPr>
            <w:r w:rsidRPr="003650BF">
              <w:rPr>
                <w:b/>
              </w:rPr>
              <w:t>12 and 24 Month Plans</w:t>
            </w:r>
          </w:p>
        </w:tc>
        <w:tc>
          <w:tcPr>
            <w:tcW w:w="2033" w:type="pct"/>
            <w:shd w:val="clear" w:color="auto" w:fill="auto"/>
          </w:tcPr>
          <w:p w14:paraId="7AE12FCE" w14:textId="77777777" w:rsidR="00821024" w:rsidRPr="003650BF" w:rsidRDefault="006A32BE">
            <w:pPr>
              <w:pStyle w:val="BodyText"/>
              <w:spacing w:before="100" w:after="100"/>
              <w:jc w:val="center"/>
              <w:rPr>
                <w:b/>
              </w:rPr>
            </w:pPr>
            <w:r w:rsidRPr="003650BF">
              <w:rPr>
                <w:b/>
              </w:rPr>
              <w:t>'yes' $79 Cap</w:t>
            </w:r>
          </w:p>
          <w:p w14:paraId="2BF3E42E" w14:textId="77777777" w:rsidR="00821024" w:rsidRPr="003650BF" w:rsidRDefault="006A32BE">
            <w:pPr>
              <w:pStyle w:val="BodyText"/>
              <w:spacing w:before="100" w:after="100"/>
              <w:jc w:val="center"/>
            </w:pPr>
            <w:r w:rsidRPr="003650BF">
              <w:rPr>
                <w:b/>
              </w:rPr>
              <w:t>+ Unlimited Text</w:t>
            </w:r>
          </w:p>
        </w:tc>
      </w:tr>
      <w:tr w:rsidR="00821024" w:rsidRPr="003650BF" w14:paraId="1B7BEC01" w14:textId="77777777" w:rsidTr="0088216D">
        <w:trPr>
          <w:trHeight w:val="360"/>
        </w:trPr>
        <w:tc>
          <w:tcPr>
            <w:tcW w:w="2967" w:type="pct"/>
            <w:shd w:val="clear" w:color="auto" w:fill="auto"/>
          </w:tcPr>
          <w:p w14:paraId="08A832B3" w14:textId="77777777" w:rsidR="00821024" w:rsidRPr="003650BF" w:rsidRDefault="006A32BE">
            <w:pPr>
              <w:pStyle w:val="BodyText"/>
              <w:spacing w:before="100" w:after="100"/>
              <w:rPr>
                <w:b/>
              </w:rPr>
            </w:pPr>
            <w:r w:rsidRPr="003650BF">
              <w:rPr>
                <w:b/>
              </w:rPr>
              <w:t>Cap Start</w:t>
            </w:r>
          </w:p>
        </w:tc>
        <w:tc>
          <w:tcPr>
            <w:tcW w:w="2033" w:type="pct"/>
            <w:shd w:val="clear" w:color="auto" w:fill="auto"/>
          </w:tcPr>
          <w:p w14:paraId="37ADA411" w14:textId="77777777" w:rsidR="00821024" w:rsidRPr="003650BF" w:rsidRDefault="006A32BE">
            <w:pPr>
              <w:pStyle w:val="BodyText"/>
              <w:spacing w:before="100" w:after="100"/>
              <w:jc w:val="center"/>
            </w:pPr>
            <w:r w:rsidRPr="003650BF">
              <w:t>$79</w:t>
            </w:r>
          </w:p>
        </w:tc>
      </w:tr>
      <w:tr w:rsidR="00821024" w:rsidRPr="003650BF" w14:paraId="1379A7EA" w14:textId="77777777" w:rsidTr="0088216D">
        <w:trPr>
          <w:trHeight w:val="360"/>
        </w:trPr>
        <w:tc>
          <w:tcPr>
            <w:tcW w:w="2967" w:type="pct"/>
            <w:shd w:val="clear" w:color="auto" w:fill="auto"/>
          </w:tcPr>
          <w:p w14:paraId="7C19B54E" w14:textId="77777777" w:rsidR="00821024" w:rsidRPr="003650BF" w:rsidRDefault="006A32BE">
            <w:pPr>
              <w:pStyle w:val="BodyText"/>
              <w:spacing w:before="100" w:after="100"/>
              <w:rPr>
                <w:b/>
              </w:rPr>
            </w:pPr>
            <w:r w:rsidRPr="003650BF">
              <w:rPr>
                <w:b/>
              </w:rPr>
              <w:t>Cap Limit</w:t>
            </w:r>
          </w:p>
        </w:tc>
        <w:tc>
          <w:tcPr>
            <w:tcW w:w="2033" w:type="pct"/>
            <w:shd w:val="clear" w:color="auto" w:fill="auto"/>
          </w:tcPr>
          <w:p w14:paraId="014D7477" w14:textId="77777777" w:rsidR="00821024" w:rsidRPr="003650BF" w:rsidRDefault="006A32BE">
            <w:pPr>
              <w:pStyle w:val="BodyText"/>
              <w:spacing w:before="100" w:after="100"/>
              <w:jc w:val="center"/>
            </w:pPr>
            <w:r w:rsidRPr="003650BF">
              <w:t>$550</w:t>
            </w:r>
          </w:p>
        </w:tc>
      </w:tr>
      <w:tr w:rsidR="00821024" w:rsidRPr="003650BF" w14:paraId="4A4F3258" w14:textId="77777777" w:rsidTr="0088216D">
        <w:trPr>
          <w:trHeight w:val="360"/>
        </w:trPr>
        <w:tc>
          <w:tcPr>
            <w:tcW w:w="2967" w:type="pct"/>
            <w:shd w:val="clear" w:color="auto" w:fill="auto"/>
          </w:tcPr>
          <w:p w14:paraId="3D2B75B4" w14:textId="77777777" w:rsidR="00821024" w:rsidRPr="003650BF" w:rsidRDefault="006A32BE">
            <w:pPr>
              <w:pStyle w:val="BodyText"/>
              <w:spacing w:before="100" w:after="100"/>
              <w:rPr>
                <w:b/>
              </w:rPr>
            </w:pPr>
            <w:r w:rsidRPr="003650BF">
              <w:rPr>
                <w:b/>
              </w:rPr>
              <w:t>Minimum Monthly charge</w:t>
            </w:r>
          </w:p>
        </w:tc>
        <w:tc>
          <w:tcPr>
            <w:tcW w:w="2033" w:type="pct"/>
            <w:shd w:val="clear" w:color="auto" w:fill="auto"/>
          </w:tcPr>
          <w:p w14:paraId="474F5A7C" w14:textId="77777777" w:rsidR="00821024" w:rsidRPr="003650BF" w:rsidRDefault="006A32BE">
            <w:pPr>
              <w:pStyle w:val="BodyText"/>
              <w:spacing w:before="100" w:after="100"/>
              <w:jc w:val="center"/>
            </w:pPr>
            <w:r w:rsidRPr="003650BF">
              <w:t>$79</w:t>
            </w:r>
          </w:p>
        </w:tc>
      </w:tr>
      <w:tr w:rsidR="00821024" w:rsidRPr="003650BF" w14:paraId="5AF83747" w14:textId="77777777" w:rsidTr="0088216D">
        <w:trPr>
          <w:trHeight w:val="360"/>
        </w:trPr>
        <w:tc>
          <w:tcPr>
            <w:tcW w:w="2967" w:type="pct"/>
            <w:shd w:val="clear" w:color="auto" w:fill="auto"/>
          </w:tcPr>
          <w:p w14:paraId="5B4B3801" w14:textId="77777777" w:rsidR="00821024" w:rsidRPr="003650BF" w:rsidRDefault="006A32BE">
            <w:pPr>
              <w:pStyle w:val="BodyText"/>
              <w:spacing w:before="100" w:after="100"/>
              <w:rPr>
                <w:b/>
              </w:rPr>
            </w:pPr>
            <w:r w:rsidRPr="003650BF">
              <w:rPr>
                <w:b/>
              </w:rPr>
              <w:t>Monthly included Mobile Internet Data</w:t>
            </w:r>
          </w:p>
        </w:tc>
        <w:tc>
          <w:tcPr>
            <w:tcW w:w="2033" w:type="pct"/>
            <w:shd w:val="clear" w:color="auto" w:fill="auto"/>
          </w:tcPr>
          <w:p w14:paraId="6FB056A0" w14:textId="77777777" w:rsidR="00821024" w:rsidRPr="003650BF" w:rsidRDefault="006A32BE">
            <w:pPr>
              <w:pStyle w:val="BodyText"/>
              <w:spacing w:before="100" w:after="100"/>
              <w:jc w:val="center"/>
            </w:pPr>
            <w:r w:rsidRPr="003650BF">
              <w:t>NIL</w:t>
            </w:r>
          </w:p>
        </w:tc>
      </w:tr>
      <w:tr w:rsidR="00821024" w:rsidRPr="003650BF" w14:paraId="265DFC4B" w14:textId="77777777" w:rsidTr="0088216D">
        <w:trPr>
          <w:trHeight w:val="360"/>
        </w:trPr>
        <w:tc>
          <w:tcPr>
            <w:tcW w:w="2967" w:type="pct"/>
            <w:shd w:val="clear" w:color="auto" w:fill="auto"/>
          </w:tcPr>
          <w:p w14:paraId="7F6D8212" w14:textId="77777777" w:rsidR="00821024" w:rsidRPr="003650BF" w:rsidRDefault="006A32BE">
            <w:pPr>
              <w:pStyle w:val="BodyText"/>
              <w:spacing w:before="100" w:after="100"/>
            </w:pPr>
            <w:r w:rsidRPr="003650BF">
              <w:rPr>
                <w:b/>
              </w:rPr>
              <w:t xml:space="preserve">National Voice call charges </w:t>
            </w:r>
            <w:r w:rsidRPr="003650BF">
              <w:t>(per 30 seconds)</w:t>
            </w:r>
          </w:p>
        </w:tc>
        <w:tc>
          <w:tcPr>
            <w:tcW w:w="2033" w:type="pct"/>
            <w:shd w:val="clear" w:color="auto" w:fill="auto"/>
          </w:tcPr>
          <w:p w14:paraId="2723E03B" w14:textId="77777777" w:rsidR="00821024" w:rsidRPr="003650BF" w:rsidRDefault="006A32BE">
            <w:pPr>
              <w:pStyle w:val="BodyText"/>
              <w:spacing w:before="100" w:after="100"/>
              <w:jc w:val="center"/>
            </w:pPr>
            <w:r w:rsidRPr="003650BF">
              <w:t>$0.37</w:t>
            </w:r>
          </w:p>
        </w:tc>
      </w:tr>
      <w:tr w:rsidR="00821024" w:rsidRPr="003650BF" w14:paraId="7CBC8944" w14:textId="77777777" w:rsidTr="0088216D">
        <w:trPr>
          <w:trHeight w:val="360"/>
        </w:trPr>
        <w:tc>
          <w:tcPr>
            <w:tcW w:w="2967" w:type="pct"/>
            <w:shd w:val="clear" w:color="auto" w:fill="auto"/>
          </w:tcPr>
          <w:p w14:paraId="7EA4A04F"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w:t>
            </w:r>
          </w:p>
        </w:tc>
        <w:tc>
          <w:tcPr>
            <w:tcW w:w="2033" w:type="pct"/>
            <w:shd w:val="clear" w:color="auto" w:fill="auto"/>
          </w:tcPr>
          <w:p w14:paraId="0CA6F974" w14:textId="77777777" w:rsidR="00821024" w:rsidRPr="003650BF" w:rsidRDefault="006A32BE">
            <w:pPr>
              <w:pStyle w:val="BodyText"/>
              <w:spacing w:before="100" w:after="100"/>
              <w:jc w:val="center"/>
            </w:pPr>
            <w:r w:rsidRPr="003650BF">
              <w:t>$0.35</w:t>
            </w:r>
          </w:p>
        </w:tc>
      </w:tr>
      <w:tr w:rsidR="00821024" w:rsidRPr="003650BF" w14:paraId="7F03BD08" w14:textId="77777777" w:rsidTr="0088216D">
        <w:trPr>
          <w:trHeight w:val="360"/>
        </w:trPr>
        <w:tc>
          <w:tcPr>
            <w:tcW w:w="2967" w:type="pct"/>
            <w:shd w:val="clear" w:color="auto" w:fill="auto"/>
          </w:tcPr>
          <w:p w14:paraId="67EAE365" w14:textId="77777777" w:rsidR="00821024" w:rsidRPr="003650BF" w:rsidRDefault="006A32BE" w:rsidP="00573BAB">
            <w:pPr>
              <w:pStyle w:val="BodyText"/>
              <w:keepNext/>
              <w:spacing w:before="100" w:after="100"/>
              <w:rPr>
                <w:b/>
              </w:rPr>
            </w:pPr>
            <w:r w:rsidRPr="003650BF">
              <w:rPr>
                <w:b/>
              </w:rPr>
              <w:t>Other call charges (for example international calls, calls to mobiles)</w:t>
            </w:r>
          </w:p>
        </w:tc>
        <w:tc>
          <w:tcPr>
            <w:tcW w:w="2033" w:type="pct"/>
            <w:shd w:val="clear" w:color="auto" w:fill="auto"/>
          </w:tcPr>
          <w:p w14:paraId="392296E6" w14:textId="77777777" w:rsidR="00821024" w:rsidRPr="003650BF" w:rsidRDefault="006A32BE" w:rsidP="00573BAB">
            <w:pPr>
              <w:pStyle w:val="BodyText"/>
              <w:keepNext/>
              <w:spacing w:before="100" w:after="100"/>
              <w:jc w:val="center"/>
            </w:pPr>
            <w:r w:rsidRPr="003650BF">
              <w:t xml:space="preserve">See section 1 of this </w:t>
            </w:r>
            <w:r w:rsidRPr="003650BF">
              <w:rPr>
                <w:i/>
              </w:rPr>
              <w:t>standard pricing table</w:t>
            </w:r>
            <w:r w:rsidRPr="003650BF">
              <w:t xml:space="preserve"> and Appendix Y (Value Added Service Features)</w:t>
            </w:r>
          </w:p>
        </w:tc>
      </w:tr>
      <w:tr w:rsidR="00821024" w:rsidRPr="003650BF" w14:paraId="4F804EC4" w14:textId="77777777" w:rsidTr="0088216D">
        <w:trPr>
          <w:trHeight w:val="360"/>
        </w:trPr>
        <w:tc>
          <w:tcPr>
            <w:tcW w:w="2967" w:type="pct"/>
            <w:shd w:val="clear" w:color="auto" w:fill="auto"/>
          </w:tcPr>
          <w:p w14:paraId="4D77E70C" w14:textId="77777777" w:rsidR="00821024" w:rsidRPr="003650BF" w:rsidRDefault="006A32BE" w:rsidP="002103DE">
            <w:pPr>
              <w:pStyle w:val="BodyText"/>
              <w:spacing w:before="100" w:after="100"/>
            </w:pPr>
            <w:r w:rsidRPr="003650BF">
              <w:rPr>
                <w:b/>
              </w:rPr>
              <w:t>Other conditions</w:t>
            </w:r>
            <w:r w:rsidR="002103DE" w:rsidRPr="003650BF">
              <w:t xml:space="preserve"> </w:t>
            </w:r>
          </w:p>
        </w:tc>
        <w:tc>
          <w:tcPr>
            <w:tcW w:w="2033" w:type="pct"/>
            <w:shd w:val="clear" w:color="auto" w:fill="auto"/>
          </w:tcPr>
          <w:p w14:paraId="0BE79D0A" w14:textId="77777777" w:rsidR="00821024" w:rsidRPr="003650BF" w:rsidRDefault="006A32BE">
            <w:pPr>
              <w:pStyle w:val="BodyText"/>
              <w:spacing w:before="100" w:after="100"/>
              <w:jc w:val="center"/>
            </w:pPr>
            <w:r w:rsidRPr="003650BF">
              <w:t>Fair Go Policy (</w:t>
            </w:r>
            <w:hyperlink r:id="rId389" w:history="1">
              <w:r w:rsidRPr="003650BF">
                <w:rPr>
                  <w:rStyle w:val="Hyperlink"/>
                </w:rPr>
                <w:t>Appendix S</w:t>
              </w:r>
            </w:hyperlink>
            <w:r w:rsidRPr="003650BF">
              <w:t>) applies to 'excessive use' and 'commercial use'.</w:t>
            </w:r>
          </w:p>
        </w:tc>
      </w:tr>
      <w:tr w:rsidR="00821024" w:rsidRPr="003650BF" w14:paraId="22F24AA3" w14:textId="77777777" w:rsidTr="0088216D">
        <w:trPr>
          <w:trHeight w:val="360"/>
        </w:trPr>
        <w:tc>
          <w:tcPr>
            <w:tcW w:w="2967" w:type="pct"/>
            <w:shd w:val="clear" w:color="auto" w:fill="auto"/>
          </w:tcPr>
          <w:p w14:paraId="085A8FA5" w14:textId="77777777" w:rsidR="00821024" w:rsidRPr="003650BF" w:rsidRDefault="006A32BE">
            <w:pPr>
              <w:pStyle w:val="BodyText"/>
              <w:keepNext/>
              <w:spacing w:before="100" w:after="100"/>
              <w:rPr>
                <w:b/>
              </w:rPr>
            </w:pPr>
            <w:r w:rsidRPr="003650BF">
              <w:rPr>
                <w:b/>
              </w:rPr>
              <w:lastRenderedPageBreak/>
              <w:t xml:space="preserve">Minimum Total Cost of the 'yes' Cap Plan over a 24 month </w:t>
            </w:r>
            <w:r w:rsidRPr="003650BF">
              <w:rPr>
                <w:b/>
                <w:i/>
              </w:rPr>
              <w:t>minimum term</w:t>
            </w:r>
            <w:r w:rsidRPr="003650BF">
              <w:rPr>
                <w:b/>
              </w:rPr>
              <w:t xml:space="preserve"> (plus the cost of </w:t>
            </w:r>
            <w:r w:rsidRPr="003650BF">
              <w:rPr>
                <w:b/>
                <w:i/>
              </w:rPr>
              <w:t>equipment charges</w:t>
            </w:r>
            <w:r w:rsidRPr="003650BF">
              <w:rPr>
                <w:b/>
              </w:rPr>
              <w:t xml:space="preserve"> for any </w:t>
            </w:r>
            <w:r w:rsidRPr="003650BF">
              <w:rPr>
                <w:b/>
                <w:i/>
              </w:rPr>
              <w:t>mobile phone you</w:t>
            </w:r>
            <w:r w:rsidRPr="003650BF">
              <w:rPr>
                <w:b/>
              </w:rPr>
              <w:t xml:space="preserve"> purchase from us, if any)</w:t>
            </w:r>
          </w:p>
        </w:tc>
        <w:tc>
          <w:tcPr>
            <w:tcW w:w="2033" w:type="pct"/>
            <w:shd w:val="clear" w:color="auto" w:fill="auto"/>
          </w:tcPr>
          <w:p w14:paraId="154569A3" w14:textId="77777777" w:rsidR="00821024" w:rsidRPr="003650BF" w:rsidRDefault="006A32BE">
            <w:pPr>
              <w:pStyle w:val="BodyText"/>
              <w:keepNext/>
              <w:spacing w:before="100" w:after="100"/>
              <w:jc w:val="center"/>
            </w:pPr>
            <w:r w:rsidRPr="003650BF">
              <w:t>$1,896</w:t>
            </w:r>
          </w:p>
        </w:tc>
      </w:tr>
      <w:tr w:rsidR="00821024" w:rsidRPr="003650BF" w14:paraId="61EA8D70" w14:textId="77777777" w:rsidTr="0088216D">
        <w:trPr>
          <w:trHeight w:val="360"/>
        </w:trPr>
        <w:tc>
          <w:tcPr>
            <w:tcW w:w="2967" w:type="pct"/>
            <w:shd w:val="clear" w:color="auto" w:fill="auto"/>
          </w:tcPr>
          <w:p w14:paraId="44262070" w14:textId="77777777" w:rsidR="00821024" w:rsidRPr="003650BF" w:rsidRDefault="006A32BE">
            <w:pPr>
              <w:pStyle w:val="BodyText"/>
              <w:spacing w:before="100" w:after="100"/>
              <w:rPr>
                <w:b/>
              </w:rPr>
            </w:pPr>
            <w:r w:rsidRPr="003650BF">
              <w:rPr>
                <w:b/>
              </w:rPr>
              <w:t xml:space="preserve">Minimum Total Cost of the 'yes' Cap Plan over a 12 month </w:t>
            </w:r>
            <w:r w:rsidRPr="003650BF">
              <w:rPr>
                <w:b/>
                <w:i/>
              </w:rPr>
              <w:t>minimum term</w:t>
            </w:r>
            <w:r w:rsidRPr="003650BF">
              <w:rPr>
                <w:b/>
              </w:rPr>
              <w:t xml:space="preserve"> (plus the cost of </w:t>
            </w:r>
            <w:r w:rsidRPr="003650BF">
              <w:rPr>
                <w:b/>
                <w:i/>
              </w:rPr>
              <w:t>equipment charges</w:t>
            </w:r>
            <w:r w:rsidRPr="003650BF">
              <w:rPr>
                <w:b/>
              </w:rPr>
              <w:t xml:space="preserve"> for any </w:t>
            </w:r>
            <w:r w:rsidRPr="003650BF">
              <w:rPr>
                <w:b/>
                <w:i/>
              </w:rPr>
              <w:t>mobile phone you</w:t>
            </w:r>
            <w:r w:rsidRPr="003650BF">
              <w:rPr>
                <w:b/>
              </w:rPr>
              <w:t xml:space="preserve"> purchase from us, if any)</w:t>
            </w:r>
          </w:p>
        </w:tc>
        <w:tc>
          <w:tcPr>
            <w:tcW w:w="2033" w:type="pct"/>
            <w:shd w:val="clear" w:color="auto" w:fill="auto"/>
          </w:tcPr>
          <w:p w14:paraId="05B73EA2" w14:textId="77777777" w:rsidR="00821024" w:rsidRPr="003650BF" w:rsidRDefault="006A32BE">
            <w:pPr>
              <w:pStyle w:val="BodyText"/>
              <w:spacing w:before="100" w:after="100"/>
              <w:jc w:val="center"/>
            </w:pPr>
            <w:r w:rsidRPr="003650BF">
              <w:t>$948</w:t>
            </w:r>
          </w:p>
        </w:tc>
      </w:tr>
    </w:tbl>
    <w:p w14:paraId="7E40F18D" w14:textId="77777777" w:rsidR="00821024" w:rsidRPr="003650BF" w:rsidRDefault="00821024">
      <w:pPr>
        <w:pStyle w:val="BodyText"/>
      </w:pPr>
    </w:p>
    <w:p w14:paraId="1C7FB5B2" w14:textId="77777777" w:rsidR="00821024" w:rsidRPr="003650BF" w:rsidRDefault="006A32BE">
      <w:pPr>
        <w:pStyle w:val="Heading7"/>
      </w:pPr>
      <w:r w:rsidRPr="003650BF">
        <w:t>Unlimited SMS Offer on the 'yes' $79 Cap Plan</w:t>
      </w:r>
    </w:p>
    <w:p w14:paraId="6A6A30B9" w14:textId="77777777" w:rsidR="00821024" w:rsidRPr="003650BF" w:rsidRDefault="006A32BE">
      <w:pPr>
        <w:pStyle w:val="Heading8"/>
      </w:pPr>
      <w:r w:rsidRPr="003650BF">
        <w:t>Under the 'yes' Cap Plans, customers may receive the Unlimited SMS Offer and may send unlimited standard national SMS to GSM mobiles within Australia.</w:t>
      </w:r>
    </w:p>
    <w:p w14:paraId="06DC18DB" w14:textId="77777777" w:rsidR="00821024" w:rsidRPr="003650BF" w:rsidRDefault="006A32BE">
      <w:pPr>
        <w:pStyle w:val="Heading8"/>
        <w:rPr>
          <w:spacing w:val="-5"/>
        </w:rPr>
      </w:pPr>
      <w:r w:rsidRPr="003650BF">
        <w:rPr>
          <w:spacing w:val="-5"/>
        </w:rPr>
        <w:t>Unlimited SMS offer excludes International SMS and MMS, National MMS, and Premium SMS.</w:t>
      </w:r>
    </w:p>
    <w:p w14:paraId="44B22F66" w14:textId="77777777" w:rsidR="00821024" w:rsidRPr="003650BF" w:rsidRDefault="006A32BE">
      <w:pPr>
        <w:pStyle w:val="Heading8"/>
      </w:pPr>
      <w:r w:rsidRPr="003650BF">
        <w:rPr>
          <w:i/>
        </w:rPr>
        <w:t xml:space="preserve">You </w:t>
      </w:r>
      <w:r w:rsidRPr="003650BF">
        <w:t>must pay for any messages that are not eligible messages.</w:t>
      </w:r>
    </w:p>
    <w:p w14:paraId="02D12B7C" w14:textId="77777777" w:rsidR="00821024" w:rsidRPr="003650BF" w:rsidRDefault="006A32BE">
      <w:pPr>
        <w:pStyle w:val="Heading8"/>
      </w:pPr>
      <w:r w:rsidRPr="003650BF">
        <w:t>Any unused portion of the plan expires at the end of each month. This means that it does not roll over into following month.</w:t>
      </w:r>
    </w:p>
    <w:p w14:paraId="2D7DD5D7" w14:textId="77777777" w:rsidR="00821024" w:rsidRPr="003650BF" w:rsidRDefault="006A32BE">
      <w:pPr>
        <w:pStyle w:val="Heading8"/>
      </w:pPr>
      <w:r w:rsidRPr="003650BF">
        <w:t xml:space="preserve">The unlimited SMS offer only applies for personal use only and is not to be used for commercial purposes. Available for business use as a special offer until 31 August 2008 for Small and Medium Business customers, as defined by Optus. </w:t>
      </w:r>
    </w:p>
    <w:p w14:paraId="4F816FE0" w14:textId="77777777" w:rsidR="00821024" w:rsidRPr="003650BF" w:rsidRDefault="006A32BE">
      <w:pPr>
        <w:pStyle w:val="Heading6"/>
        <w:tabs>
          <w:tab w:val="clear" w:pos="720"/>
          <w:tab w:val="num" w:pos="-31680"/>
        </w:tabs>
      </w:pPr>
      <w:bookmarkStart w:id="1914" w:name="_Toc203297592"/>
      <w:bookmarkStart w:id="1915" w:name="_Toc249933661"/>
      <w:bookmarkStart w:id="1916" w:name="_Toc443059253"/>
      <w:bookmarkStart w:id="1917" w:name="_Toc447831503"/>
      <w:bookmarkStart w:id="1918" w:name="_Toc533264896"/>
      <w:r w:rsidRPr="003650BF">
        <w:t xml:space="preserve">What happens if the </w:t>
      </w:r>
      <w:r w:rsidRPr="003650BF">
        <w:rPr>
          <w:i/>
        </w:rPr>
        <w:t xml:space="preserve">service is cancelled </w:t>
      </w:r>
      <w:r w:rsidRPr="003650BF">
        <w:t>early?</w:t>
      </w:r>
      <w:bookmarkEnd w:id="1914"/>
      <w:bookmarkEnd w:id="1915"/>
      <w:bookmarkEnd w:id="1916"/>
      <w:bookmarkEnd w:id="1917"/>
      <w:bookmarkEnd w:id="1918"/>
      <w:r w:rsidRPr="003650BF">
        <w:t xml:space="preserve"> </w:t>
      </w:r>
    </w:p>
    <w:p w14:paraId="33ADBBE4"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2B0DF9AA"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522FAE72" w14:textId="77777777" w:rsidR="00821024" w:rsidRPr="003650BF" w:rsidRDefault="006A32BE">
      <w:pPr>
        <w:pStyle w:val="Heading8"/>
      </w:pPr>
      <w:bookmarkStart w:id="1919" w:name="_Ref447788038"/>
      <w:r w:rsidRPr="003650BF">
        <w:t xml:space="preserve">the </w:t>
      </w:r>
      <w:r w:rsidRPr="003650BF">
        <w:rPr>
          <w:i/>
        </w:rPr>
        <w:t xml:space="preserve">cancellation fee </w:t>
      </w:r>
      <w:r w:rsidRPr="003650BF">
        <w:t>set in paragraphs </w:t>
      </w:r>
      <w:r w:rsidRPr="003650BF">
        <w:fldChar w:fldCharType="begin"/>
      </w:r>
      <w:r w:rsidRPr="003650BF">
        <w:instrText xml:space="preserve">REF _Ref447788043 \n \h \* Charformat </w:instrText>
      </w:r>
      <w:r w:rsidR="003650BF">
        <w:instrText xml:space="preserve"> \* MERGEFORMAT </w:instrText>
      </w:r>
      <w:r w:rsidRPr="003650BF">
        <w:fldChar w:fldCharType="separate"/>
      </w:r>
      <w:r w:rsidR="00FA6C90">
        <w:t>(b)</w:t>
      </w:r>
      <w:r w:rsidRPr="003650BF">
        <w:fldChar w:fldCharType="end"/>
      </w:r>
      <w:r w:rsidRPr="003650BF">
        <w:t xml:space="preserve"> or </w:t>
      </w:r>
      <w:r w:rsidRPr="003650BF">
        <w:fldChar w:fldCharType="begin"/>
      </w:r>
      <w:r w:rsidRPr="003650BF">
        <w:instrText xml:space="preserve">REF _Ref447788059 \n \h \* Charformat </w:instrText>
      </w:r>
      <w:r w:rsidR="003650BF">
        <w:instrText xml:space="preserve"> \* MERGEFORMAT </w:instrText>
      </w:r>
      <w:r w:rsidRPr="003650BF">
        <w:fldChar w:fldCharType="separate"/>
      </w:r>
      <w:r w:rsidR="00FA6C90">
        <w:t>(c)</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1919"/>
    </w:p>
    <w:p w14:paraId="0A443464" w14:textId="77777777" w:rsidR="00821024" w:rsidRPr="003650BF" w:rsidRDefault="006A32BE">
      <w:pPr>
        <w:pStyle w:val="Heading8"/>
      </w:pPr>
      <w:r w:rsidRPr="003650BF">
        <w:t>the sum of unpaid equipment charges owing on your mobile phone under the mobile equipment payment plan (if any).</w:t>
      </w:r>
    </w:p>
    <w:p w14:paraId="759AA629" w14:textId="77777777" w:rsidR="00821024" w:rsidRPr="003650BF" w:rsidRDefault="006A32BE">
      <w:pPr>
        <w:pStyle w:val="Heading7"/>
      </w:pPr>
      <w:bookmarkStart w:id="1920" w:name="_Ref447788043"/>
      <w:r w:rsidRPr="003650BF">
        <w:t xml:space="preserve">The </w:t>
      </w:r>
      <w:r w:rsidRPr="003650BF">
        <w:rPr>
          <w:i/>
        </w:rPr>
        <w:t>cancellation fee</w:t>
      </w:r>
      <w:r w:rsidRPr="003650BF">
        <w:t xml:space="preserve"> for a 12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6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1920"/>
    </w:p>
    <w:tbl>
      <w:tblPr>
        <w:tblW w:w="3937" w:type="pct"/>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012"/>
        <w:gridCol w:w="3012"/>
      </w:tblGrid>
      <w:tr w:rsidR="00821024" w:rsidRPr="003650BF" w14:paraId="0880B02D" w14:textId="77777777" w:rsidTr="0088216D">
        <w:trPr>
          <w:trHeight w:val="360"/>
        </w:trPr>
        <w:tc>
          <w:tcPr>
            <w:tcW w:w="3123" w:type="pct"/>
          </w:tcPr>
          <w:p w14:paraId="48E557D3" w14:textId="77777777" w:rsidR="00821024" w:rsidRPr="003650BF" w:rsidRDefault="006A32BE" w:rsidP="00573BAB">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1877" w:type="pct"/>
          </w:tcPr>
          <w:p w14:paraId="216706E8" w14:textId="77777777" w:rsidR="00821024" w:rsidRPr="003650BF" w:rsidRDefault="006A32BE" w:rsidP="00573BAB">
            <w:pPr>
              <w:pStyle w:val="BodyText"/>
              <w:keepNext/>
              <w:spacing w:before="100" w:after="100"/>
              <w:jc w:val="center"/>
              <w:rPr>
                <w:b/>
                <w:i/>
              </w:rPr>
            </w:pPr>
            <w:r w:rsidRPr="003650BF">
              <w:rPr>
                <w:b/>
                <w:i/>
              </w:rPr>
              <w:t>Cancellation Fee</w:t>
            </w:r>
          </w:p>
        </w:tc>
      </w:tr>
      <w:tr w:rsidR="00821024" w:rsidRPr="003650BF" w14:paraId="03859494" w14:textId="77777777" w:rsidTr="0088216D">
        <w:trPr>
          <w:trHeight w:val="360"/>
        </w:trPr>
        <w:tc>
          <w:tcPr>
            <w:tcW w:w="3123" w:type="pct"/>
          </w:tcPr>
          <w:p w14:paraId="4BF3632C" w14:textId="77777777" w:rsidR="00821024" w:rsidRPr="003650BF" w:rsidRDefault="00821024" w:rsidP="00573BAB">
            <w:pPr>
              <w:pStyle w:val="BodyText"/>
              <w:keepNext/>
              <w:spacing w:before="100" w:after="100"/>
            </w:pPr>
          </w:p>
        </w:tc>
        <w:tc>
          <w:tcPr>
            <w:tcW w:w="1877" w:type="pct"/>
          </w:tcPr>
          <w:p w14:paraId="53306AFF" w14:textId="77777777" w:rsidR="00821024" w:rsidRPr="003650BF" w:rsidRDefault="006A32BE" w:rsidP="00573BAB">
            <w:pPr>
              <w:pStyle w:val="BodyText"/>
              <w:keepNext/>
              <w:spacing w:before="100" w:after="100"/>
              <w:jc w:val="center"/>
              <w:rPr>
                <w:b/>
              </w:rPr>
            </w:pPr>
            <w:r w:rsidRPr="003650BF">
              <w:rPr>
                <w:b/>
              </w:rPr>
              <w:t>'yes' Cap Plan – 12 Month Contract</w:t>
            </w:r>
          </w:p>
        </w:tc>
      </w:tr>
      <w:tr w:rsidR="00821024" w:rsidRPr="003650BF" w14:paraId="111F2DAA" w14:textId="77777777" w:rsidTr="0088216D">
        <w:trPr>
          <w:trHeight w:val="360"/>
        </w:trPr>
        <w:tc>
          <w:tcPr>
            <w:tcW w:w="3123" w:type="pct"/>
          </w:tcPr>
          <w:p w14:paraId="36A1A05F" w14:textId="77777777" w:rsidR="00821024" w:rsidRPr="003650BF" w:rsidRDefault="00821024" w:rsidP="00573BAB">
            <w:pPr>
              <w:pStyle w:val="BodyText"/>
              <w:keepNext/>
              <w:spacing w:before="100" w:after="100"/>
            </w:pPr>
          </w:p>
        </w:tc>
        <w:tc>
          <w:tcPr>
            <w:tcW w:w="1877" w:type="pct"/>
          </w:tcPr>
          <w:p w14:paraId="71923599" w14:textId="77777777" w:rsidR="00821024" w:rsidRPr="003650BF" w:rsidRDefault="006A32BE" w:rsidP="00573BAB">
            <w:pPr>
              <w:pStyle w:val="BodyText"/>
              <w:keepNext/>
              <w:spacing w:before="100" w:after="100"/>
              <w:jc w:val="center"/>
              <w:rPr>
                <w:b/>
              </w:rPr>
            </w:pPr>
            <w:r w:rsidRPr="003650BF">
              <w:rPr>
                <w:b/>
              </w:rPr>
              <w:t>'yes' $79 Cap + Unlimited Text</w:t>
            </w:r>
          </w:p>
        </w:tc>
      </w:tr>
      <w:tr w:rsidR="00821024" w:rsidRPr="003650BF" w14:paraId="52887AA2" w14:textId="77777777" w:rsidTr="0088216D">
        <w:trPr>
          <w:trHeight w:val="360"/>
        </w:trPr>
        <w:tc>
          <w:tcPr>
            <w:tcW w:w="3123" w:type="pct"/>
          </w:tcPr>
          <w:p w14:paraId="742788A1"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 fee</w:t>
            </w:r>
          </w:p>
        </w:tc>
        <w:tc>
          <w:tcPr>
            <w:tcW w:w="1877" w:type="pct"/>
          </w:tcPr>
          <w:p w14:paraId="2BB17955" w14:textId="77777777" w:rsidR="00821024" w:rsidRPr="003650BF" w:rsidRDefault="006A32BE">
            <w:pPr>
              <w:pStyle w:val="BodyText"/>
              <w:spacing w:before="100" w:after="100"/>
              <w:jc w:val="center"/>
            </w:pPr>
            <w:r w:rsidRPr="003650BF">
              <w:t>$425</w:t>
            </w:r>
          </w:p>
        </w:tc>
      </w:tr>
      <w:tr w:rsidR="00821024" w:rsidRPr="003650BF" w14:paraId="78B047F6" w14:textId="77777777" w:rsidTr="0088216D">
        <w:trPr>
          <w:trHeight w:val="360"/>
        </w:trPr>
        <w:tc>
          <w:tcPr>
            <w:tcW w:w="3123" w:type="pct"/>
          </w:tcPr>
          <w:p w14:paraId="58D58100"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1877" w:type="pct"/>
          </w:tcPr>
          <w:p w14:paraId="11C2C946" w14:textId="77777777" w:rsidR="00821024" w:rsidRPr="003650BF" w:rsidRDefault="006A32BE">
            <w:pPr>
              <w:pStyle w:val="BodyText"/>
              <w:spacing w:before="100" w:after="100"/>
              <w:jc w:val="center"/>
            </w:pPr>
            <w:r w:rsidRPr="003650BF">
              <w:t>$297.50</w:t>
            </w:r>
          </w:p>
        </w:tc>
      </w:tr>
      <w:tr w:rsidR="00821024" w:rsidRPr="003650BF" w14:paraId="44CDE9DE" w14:textId="77777777" w:rsidTr="0088216D">
        <w:trPr>
          <w:trHeight w:val="360"/>
        </w:trPr>
        <w:tc>
          <w:tcPr>
            <w:tcW w:w="3123" w:type="pct"/>
          </w:tcPr>
          <w:p w14:paraId="1DC597CA"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 fee</w:t>
            </w:r>
            <w:r w:rsidRPr="003650BF">
              <w:rPr>
                <w:b/>
              </w:rPr>
              <w:t>)</w:t>
            </w:r>
          </w:p>
        </w:tc>
        <w:tc>
          <w:tcPr>
            <w:tcW w:w="1877" w:type="pct"/>
          </w:tcPr>
          <w:p w14:paraId="405CD7C1" w14:textId="77777777" w:rsidR="00821024" w:rsidRPr="003650BF" w:rsidRDefault="006A32BE">
            <w:pPr>
              <w:pStyle w:val="BodyText"/>
              <w:spacing w:before="100" w:after="100"/>
              <w:jc w:val="center"/>
            </w:pPr>
            <w:r w:rsidRPr="003650BF">
              <w:t>$170</w:t>
            </w:r>
          </w:p>
        </w:tc>
      </w:tr>
    </w:tbl>
    <w:p w14:paraId="2A91D2ED" w14:textId="77777777" w:rsidR="00821024" w:rsidRPr="003650BF" w:rsidRDefault="006A32BE">
      <w:pPr>
        <w:pStyle w:val="Heading7"/>
      </w:pPr>
      <w:bookmarkStart w:id="1921" w:name="_Ref447788059"/>
      <w:r w:rsidRPr="003650BF">
        <w:lastRenderedPageBreak/>
        <w:t xml:space="preserve">The </w:t>
      </w:r>
      <w:r w:rsidRPr="003650BF">
        <w:rPr>
          <w:i/>
        </w:rPr>
        <w:t>cancellation fee</w:t>
      </w:r>
      <w:r w:rsidRPr="003650BF">
        <w:t xml:space="preserve"> for a 24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1921"/>
    </w:p>
    <w:tbl>
      <w:tblPr>
        <w:tblW w:w="3926" w:type="pct"/>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012"/>
        <w:gridCol w:w="2989"/>
      </w:tblGrid>
      <w:tr w:rsidR="00821024" w:rsidRPr="003650BF" w14:paraId="2F2F3ED0" w14:textId="77777777" w:rsidTr="00E80E40">
        <w:trPr>
          <w:trHeight w:val="360"/>
          <w:tblHeader/>
        </w:trPr>
        <w:tc>
          <w:tcPr>
            <w:tcW w:w="3132" w:type="pct"/>
          </w:tcPr>
          <w:p w14:paraId="37558971"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1868" w:type="pct"/>
          </w:tcPr>
          <w:p w14:paraId="6786887E" w14:textId="77777777" w:rsidR="00821024" w:rsidRPr="003650BF" w:rsidRDefault="006A32BE">
            <w:pPr>
              <w:pStyle w:val="BodyText"/>
              <w:spacing w:before="100" w:after="100"/>
              <w:jc w:val="center"/>
              <w:rPr>
                <w:b/>
              </w:rPr>
            </w:pPr>
            <w:r w:rsidRPr="003650BF">
              <w:rPr>
                <w:b/>
                <w:i/>
              </w:rPr>
              <w:t>Cancellation Fee</w:t>
            </w:r>
          </w:p>
        </w:tc>
      </w:tr>
      <w:tr w:rsidR="00821024" w:rsidRPr="003650BF" w14:paraId="79884F44" w14:textId="77777777" w:rsidTr="00E80E40">
        <w:trPr>
          <w:trHeight w:val="360"/>
          <w:tblHeader/>
        </w:trPr>
        <w:tc>
          <w:tcPr>
            <w:tcW w:w="3132" w:type="pct"/>
          </w:tcPr>
          <w:p w14:paraId="428980C3" w14:textId="77777777" w:rsidR="00821024" w:rsidRPr="003650BF" w:rsidRDefault="00821024">
            <w:pPr>
              <w:pStyle w:val="BodyText"/>
              <w:spacing w:before="100" w:after="100"/>
            </w:pPr>
          </w:p>
        </w:tc>
        <w:tc>
          <w:tcPr>
            <w:tcW w:w="1868" w:type="pct"/>
          </w:tcPr>
          <w:p w14:paraId="301D9275" w14:textId="77777777" w:rsidR="00821024" w:rsidRPr="003650BF" w:rsidRDefault="006A32BE">
            <w:pPr>
              <w:pStyle w:val="BodyText"/>
              <w:spacing w:before="100" w:after="100"/>
              <w:jc w:val="center"/>
              <w:rPr>
                <w:b/>
              </w:rPr>
            </w:pPr>
            <w:r w:rsidRPr="003650BF">
              <w:rPr>
                <w:b/>
              </w:rPr>
              <w:t>'yes' Cap Plan – 24 Month Contract</w:t>
            </w:r>
          </w:p>
        </w:tc>
      </w:tr>
      <w:tr w:rsidR="00821024" w:rsidRPr="003650BF" w14:paraId="37604A76" w14:textId="77777777" w:rsidTr="00E80E40">
        <w:trPr>
          <w:trHeight w:val="360"/>
          <w:tblHeader/>
        </w:trPr>
        <w:tc>
          <w:tcPr>
            <w:tcW w:w="3132" w:type="pct"/>
          </w:tcPr>
          <w:p w14:paraId="7D55EFD1" w14:textId="77777777" w:rsidR="00821024" w:rsidRPr="003650BF" w:rsidRDefault="00821024">
            <w:pPr>
              <w:pStyle w:val="BodyText"/>
              <w:spacing w:before="100" w:after="100"/>
            </w:pPr>
          </w:p>
        </w:tc>
        <w:tc>
          <w:tcPr>
            <w:tcW w:w="1868" w:type="pct"/>
          </w:tcPr>
          <w:p w14:paraId="64DE188A" w14:textId="77777777" w:rsidR="00821024" w:rsidRPr="003650BF" w:rsidRDefault="006A32BE">
            <w:pPr>
              <w:pStyle w:val="BodyText"/>
              <w:spacing w:before="100" w:after="100"/>
              <w:jc w:val="center"/>
              <w:rPr>
                <w:b/>
              </w:rPr>
            </w:pPr>
            <w:r w:rsidRPr="003650BF">
              <w:rPr>
                <w:b/>
              </w:rPr>
              <w:t>'yes' $79 Cap + Unlimited Text</w:t>
            </w:r>
          </w:p>
        </w:tc>
      </w:tr>
      <w:tr w:rsidR="00821024" w:rsidRPr="003650BF" w14:paraId="50FFDFDA" w14:textId="77777777" w:rsidTr="0064019F">
        <w:trPr>
          <w:trHeight w:val="360"/>
        </w:trPr>
        <w:tc>
          <w:tcPr>
            <w:tcW w:w="3132" w:type="pct"/>
          </w:tcPr>
          <w:p w14:paraId="04157307"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 fee</w:t>
            </w:r>
          </w:p>
        </w:tc>
        <w:tc>
          <w:tcPr>
            <w:tcW w:w="1868" w:type="pct"/>
          </w:tcPr>
          <w:p w14:paraId="45EA8512" w14:textId="77777777" w:rsidR="00821024" w:rsidRPr="003650BF" w:rsidRDefault="006A32BE">
            <w:pPr>
              <w:pStyle w:val="BodyText"/>
              <w:spacing w:before="100" w:after="100"/>
              <w:jc w:val="center"/>
            </w:pPr>
            <w:r w:rsidRPr="003650BF">
              <w:t>$715</w:t>
            </w:r>
          </w:p>
        </w:tc>
      </w:tr>
      <w:tr w:rsidR="00821024" w:rsidRPr="003650BF" w14:paraId="3FE9AD30" w14:textId="77777777" w:rsidTr="0064019F">
        <w:trPr>
          <w:trHeight w:val="360"/>
        </w:trPr>
        <w:tc>
          <w:tcPr>
            <w:tcW w:w="3132" w:type="pct"/>
          </w:tcPr>
          <w:p w14:paraId="033B7FA5"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1868" w:type="pct"/>
          </w:tcPr>
          <w:p w14:paraId="1C9CA16E" w14:textId="77777777" w:rsidR="00821024" w:rsidRPr="003650BF" w:rsidRDefault="006A32BE">
            <w:pPr>
              <w:pStyle w:val="BodyText"/>
              <w:spacing w:before="100" w:after="100"/>
              <w:jc w:val="center"/>
            </w:pPr>
            <w:r w:rsidRPr="003650BF">
              <w:t>$572</w:t>
            </w:r>
          </w:p>
        </w:tc>
      </w:tr>
      <w:tr w:rsidR="00821024" w:rsidRPr="003650BF" w14:paraId="64313840" w14:textId="77777777" w:rsidTr="0064019F">
        <w:trPr>
          <w:trHeight w:val="360"/>
        </w:trPr>
        <w:tc>
          <w:tcPr>
            <w:tcW w:w="3132" w:type="pct"/>
          </w:tcPr>
          <w:p w14:paraId="02A5EC13"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1868" w:type="pct"/>
          </w:tcPr>
          <w:p w14:paraId="325E3C04" w14:textId="77777777" w:rsidR="00821024" w:rsidRPr="003650BF" w:rsidRDefault="006A32BE">
            <w:pPr>
              <w:pStyle w:val="BodyText"/>
              <w:spacing w:before="100" w:after="100"/>
              <w:jc w:val="center"/>
            </w:pPr>
            <w:r w:rsidRPr="003650BF">
              <w:t>$429</w:t>
            </w:r>
          </w:p>
        </w:tc>
      </w:tr>
      <w:tr w:rsidR="00821024" w:rsidRPr="003650BF" w14:paraId="7BD2996F" w14:textId="77777777" w:rsidTr="0064019F">
        <w:trPr>
          <w:trHeight w:val="360"/>
        </w:trPr>
        <w:tc>
          <w:tcPr>
            <w:tcW w:w="3132" w:type="pct"/>
          </w:tcPr>
          <w:p w14:paraId="4F47D514"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 fee</w:t>
            </w:r>
            <w:r w:rsidRPr="003650BF">
              <w:rPr>
                <w:b/>
              </w:rPr>
              <w:t>)</w:t>
            </w:r>
          </w:p>
        </w:tc>
        <w:tc>
          <w:tcPr>
            <w:tcW w:w="1868" w:type="pct"/>
          </w:tcPr>
          <w:p w14:paraId="11C63457" w14:textId="77777777" w:rsidR="00821024" w:rsidRPr="003650BF" w:rsidRDefault="006A32BE">
            <w:pPr>
              <w:pStyle w:val="BodyText"/>
              <w:spacing w:before="100" w:after="100"/>
              <w:jc w:val="center"/>
            </w:pPr>
            <w:r w:rsidRPr="003650BF">
              <w:t>$286</w:t>
            </w:r>
          </w:p>
        </w:tc>
      </w:tr>
      <w:tr w:rsidR="00821024" w:rsidRPr="003650BF" w14:paraId="3F09D454" w14:textId="77777777" w:rsidTr="0064019F">
        <w:trPr>
          <w:trHeight w:val="360"/>
        </w:trPr>
        <w:tc>
          <w:tcPr>
            <w:tcW w:w="3132" w:type="pct"/>
          </w:tcPr>
          <w:p w14:paraId="5955417E" w14:textId="77777777" w:rsidR="00821024" w:rsidRPr="003650BF" w:rsidRDefault="006A32BE">
            <w:pPr>
              <w:pStyle w:val="BodyText"/>
              <w:spacing w:before="100" w:after="100"/>
              <w:rPr>
                <w:b/>
              </w:rPr>
            </w:pPr>
            <w:r w:rsidRPr="003650BF">
              <w:rPr>
                <w:b/>
              </w:rPr>
              <w:t xml:space="preserve">Months 22 – 24 (20% of the Initial </w:t>
            </w:r>
            <w:r w:rsidRPr="003650BF">
              <w:rPr>
                <w:b/>
                <w:i/>
              </w:rPr>
              <w:t>cancellation fee</w:t>
            </w:r>
            <w:r w:rsidRPr="003650BF">
              <w:rPr>
                <w:b/>
              </w:rPr>
              <w:t>)</w:t>
            </w:r>
          </w:p>
        </w:tc>
        <w:tc>
          <w:tcPr>
            <w:tcW w:w="1868" w:type="pct"/>
          </w:tcPr>
          <w:p w14:paraId="36BE5684" w14:textId="77777777" w:rsidR="00821024" w:rsidRPr="003650BF" w:rsidRDefault="006A32BE">
            <w:pPr>
              <w:pStyle w:val="BodyText"/>
              <w:spacing w:before="100" w:after="100"/>
              <w:jc w:val="center"/>
            </w:pPr>
            <w:r w:rsidRPr="003650BF">
              <w:t>$143</w:t>
            </w:r>
          </w:p>
        </w:tc>
      </w:tr>
    </w:tbl>
    <w:p w14:paraId="77237434" w14:textId="77777777" w:rsidR="00821024" w:rsidRPr="003650BF" w:rsidRDefault="00821024">
      <w:pPr>
        <w:pStyle w:val="BodyText"/>
      </w:pPr>
      <w:bookmarkStart w:id="1922" w:name="_Toc205031586"/>
      <w:bookmarkStart w:id="1923" w:name="_Toc249933670"/>
      <w:bookmarkStart w:id="1924" w:name="_Toc443059254"/>
    </w:p>
    <w:p w14:paraId="262DD8FE" w14:textId="77777777" w:rsidR="00821024" w:rsidRPr="003650BF" w:rsidRDefault="006A32BE">
      <w:pPr>
        <w:pStyle w:val="Heading4"/>
      </w:pPr>
      <w:bookmarkStart w:id="1925" w:name="_Toc447831504"/>
      <w:bookmarkStart w:id="1926" w:name="_Toc533264897"/>
      <w:r w:rsidRPr="003650BF">
        <w:t>'Yes' Cap Plan for iPhone 3G (incorporating 'Yes' $79 Cap Plan + Unlimited Text for iPhone 3G) (Personal Consumer Plans)</w:t>
      </w:r>
      <w:bookmarkEnd w:id="1922"/>
      <w:bookmarkEnd w:id="1923"/>
      <w:bookmarkEnd w:id="1924"/>
      <w:bookmarkEnd w:id="1925"/>
      <w:bookmarkEnd w:id="1926"/>
    </w:p>
    <w:p w14:paraId="47EA438B" w14:textId="77777777" w:rsidR="00821024" w:rsidRPr="003650BF" w:rsidRDefault="006A32BE">
      <w:pPr>
        <w:pStyle w:val="Heading6"/>
        <w:tabs>
          <w:tab w:val="clear" w:pos="720"/>
          <w:tab w:val="num" w:pos="-31680"/>
        </w:tabs>
      </w:pPr>
      <w:bookmarkStart w:id="1927" w:name="_Toc205031587"/>
      <w:bookmarkStart w:id="1928" w:name="_Toc249933671"/>
      <w:bookmarkStart w:id="1929" w:name="_Toc443059255"/>
      <w:bookmarkStart w:id="1930" w:name="_Toc447831505"/>
      <w:bookmarkStart w:id="1931" w:name="_Toc533264898"/>
      <w:r w:rsidRPr="003650BF">
        <w:t>Eligibility</w:t>
      </w:r>
      <w:bookmarkEnd w:id="1927"/>
      <w:bookmarkEnd w:id="1928"/>
      <w:bookmarkEnd w:id="1929"/>
      <w:bookmarkEnd w:id="1930"/>
      <w:bookmarkEnd w:id="1931"/>
    </w:p>
    <w:p w14:paraId="012DF8FA" w14:textId="77777777" w:rsidR="00821024" w:rsidRPr="003650BF" w:rsidRDefault="006A32BE">
      <w:pPr>
        <w:pStyle w:val="BodyText"/>
      </w:pPr>
      <w:r w:rsidRPr="003650BF">
        <w:t>The Optus 'Yes' $79 Cap Plan with Unlimited Text for iPhone 3G is only available to new or eligible existing customers who apply to connect to the service on the following terms:</w:t>
      </w:r>
    </w:p>
    <w:p w14:paraId="5BB53B40" w14:textId="77777777" w:rsidR="00821024" w:rsidRPr="003650BF" w:rsidRDefault="006A32BE">
      <w:pPr>
        <w:pStyle w:val="Heading7"/>
      </w:pPr>
      <w:r w:rsidRPr="003650BF">
        <w:rPr>
          <w:i/>
        </w:rPr>
        <w:t>You</w:t>
      </w:r>
      <w:r w:rsidRPr="003650BF">
        <w:t xml:space="preserve"> must pass the Optus credit assessment and be accepted by Optus;</w:t>
      </w:r>
    </w:p>
    <w:p w14:paraId="52AEFB70" w14:textId="77777777" w:rsidR="00821024" w:rsidRPr="003650BF" w:rsidRDefault="006A32BE">
      <w:pPr>
        <w:pStyle w:val="Heading7"/>
      </w:pPr>
      <w:r w:rsidRPr="003650BF">
        <w:t xml:space="preserve">If </w:t>
      </w:r>
      <w:r w:rsidRPr="003650BF">
        <w:rPr>
          <w:i/>
        </w:rPr>
        <w:t xml:space="preserve">you </w:t>
      </w:r>
      <w:r w:rsidRPr="003650BF">
        <w:t xml:space="preserve">are an existing customer </w:t>
      </w:r>
      <w:r w:rsidRPr="003650BF">
        <w:rPr>
          <w:i/>
        </w:rPr>
        <w:t>you</w:t>
      </w:r>
      <w:r w:rsidRPr="003650BF">
        <w:t xml:space="preserve"> must demonstrate that over the three continuous months prior to applying </w:t>
      </w:r>
      <w:r w:rsidRPr="003650BF">
        <w:rPr>
          <w:i/>
        </w:rPr>
        <w:t>you</w:t>
      </w:r>
      <w:r w:rsidRPr="003650BF">
        <w:t xml:space="preserve"> have an average monthly spend equal to at least the monthly access fee of the applicable 'yes' Cap Plans;</w:t>
      </w:r>
    </w:p>
    <w:p w14:paraId="1DF0E04A" w14:textId="77777777" w:rsidR="00821024" w:rsidRPr="003650BF" w:rsidRDefault="006A32BE">
      <w:pPr>
        <w:pStyle w:val="Heading7"/>
      </w:pPr>
      <w:r w:rsidRPr="003650BF">
        <w:t xml:space="preserve">The Optus 'Yes' $79 Cap Plan with Unlimited Text for iPhone 3G is only available to </w:t>
      </w:r>
      <w:r w:rsidRPr="003650BF">
        <w:rPr>
          <w:i/>
        </w:rPr>
        <w:t>you</w:t>
      </w:r>
      <w:r w:rsidRPr="003650BF">
        <w:t xml:space="preserve"> if </w:t>
      </w:r>
      <w:r w:rsidRPr="003650BF">
        <w:rPr>
          <w:i/>
        </w:rPr>
        <w:t xml:space="preserve">you </w:t>
      </w:r>
      <w:r w:rsidRPr="003650BF">
        <w:t xml:space="preserve">use an iPhone handset which remains connected on this plan. If </w:t>
      </w:r>
      <w:r w:rsidRPr="003650BF">
        <w:rPr>
          <w:i/>
        </w:rPr>
        <w:t>your</w:t>
      </w:r>
      <w:r w:rsidRPr="003650BF">
        <w:t xml:space="preserve"> iPhone handset is no longer used and connected on the Optus'Yes' $79 Cap Plan with Unlimited Text for iPhone 3G then Optus will transfer </w:t>
      </w:r>
      <w:r w:rsidRPr="003650BF">
        <w:rPr>
          <w:i/>
        </w:rPr>
        <w:t>your</w:t>
      </w:r>
      <w:r w:rsidRPr="003650BF">
        <w:t xml:space="preserve"> service to an equivalent non iPhone Cap rate plan;</w:t>
      </w:r>
    </w:p>
    <w:p w14:paraId="3CD9403D" w14:textId="77777777" w:rsidR="00821024" w:rsidRPr="003650BF" w:rsidRDefault="006A32BE">
      <w:pPr>
        <w:pStyle w:val="Heading7"/>
      </w:pPr>
      <w:r w:rsidRPr="003650BF">
        <w:t>Optus Service Providers' customers are excluded; and</w:t>
      </w:r>
    </w:p>
    <w:p w14:paraId="75823754" w14:textId="77777777" w:rsidR="00821024" w:rsidRPr="003650BF" w:rsidRDefault="006A32BE">
      <w:pPr>
        <w:pStyle w:val="Heading7"/>
      </w:pPr>
      <w:r w:rsidRPr="003650BF">
        <w:t xml:space="preserve">If </w:t>
      </w:r>
      <w:r w:rsidRPr="003650BF">
        <w:rPr>
          <w:i/>
        </w:rPr>
        <w:t xml:space="preserve">you </w:t>
      </w:r>
      <w:r w:rsidRPr="003650BF">
        <w:t xml:space="preserve">are an existing customer </w:t>
      </w:r>
      <w:r w:rsidRPr="003650BF">
        <w:rPr>
          <w:i/>
        </w:rPr>
        <w:t xml:space="preserve">you </w:t>
      </w:r>
      <w:r w:rsidRPr="003650BF">
        <w:t xml:space="preserve">may only transfer to the Optus 'Yes' $79 Cap Plan with Unlimited Text for iPhone 3G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1F91832F" w14:textId="77777777" w:rsidR="00821024" w:rsidRPr="003650BF" w:rsidRDefault="006A32BE">
      <w:pPr>
        <w:pStyle w:val="Heading8"/>
      </w:pPr>
      <w:r w:rsidRPr="003650BF">
        <w:rPr>
          <w:i/>
        </w:rPr>
        <w:t>non-fixed length agreement</w:t>
      </w:r>
      <w:r w:rsidRPr="003650BF">
        <w:t>; or</w:t>
      </w:r>
    </w:p>
    <w:p w14:paraId="2C626AAE" w14:textId="77777777" w:rsidR="00821024" w:rsidRPr="003650BF" w:rsidRDefault="006A32BE">
      <w:pPr>
        <w:pStyle w:val="Heading8"/>
      </w:pPr>
      <w:r w:rsidRPr="003650BF">
        <w:rPr>
          <w:i/>
        </w:rPr>
        <w:t>fixed length agreement</w:t>
      </w:r>
      <w:r w:rsidRPr="003650BF">
        <w:t xml:space="preserve"> with less than 3 months of the </w:t>
      </w:r>
      <w:r w:rsidRPr="003650BF">
        <w:rPr>
          <w:i/>
        </w:rPr>
        <w:t xml:space="preserve">minimum term </w:t>
      </w:r>
      <w:r w:rsidRPr="003650BF">
        <w:t>remaining.</w:t>
      </w:r>
    </w:p>
    <w:p w14:paraId="56A36F6C" w14:textId="77777777" w:rsidR="00821024" w:rsidRPr="003650BF" w:rsidRDefault="006A32BE">
      <w:pPr>
        <w:pStyle w:val="BodyText"/>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w:t>
      </w:r>
      <w:r w:rsidRPr="003650BF">
        <w:rPr>
          <w:i/>
        </w:rPr>
        <w:t>our</w:t>
      </w:r>
      <w:r w:rsidRPr="003650BF">
        <w:t xml:space="preserve"> standard credit checks for the 'yes' Cap Plan </w:t>
      </w:r>
      <w:r w:rsidRPr="003650BF">
        <w:rPr>
          <w:i/>
        </w:rPr>
        <w:t xml:space="preserve">you </w:t>
      </w:r>
      <w:r w:rsidRPr="003650BF">
        <w:t>wish to connect to.</w:t>
      </w:r>
    </w:p>
    <w:p w14:paraId="56F676BF" w14:textId="77777777" w:rsidR="00821024" w:rsidRPr="003650BF" w:rsidRDefault="006A32BE">
      <w:pPr>
        <w:pStyle w:val="Heading6"/>
        <w:tabs>
          <w:tab w:val="clear" w:pos="720"/>
          <w:tab w:val="num" w:pos="-31680"/>
        </w:tabs>
        <w:rPr>
          <w:i/>
        </w:rPr>
      </w:pPr>
      <w:bookmarkStart w:id="1932" w:name="_Toc205031588"/>
      <w:bookmarkStart w:id="1933" w:name="_Toc249933672"/>
      <w:bookmarkStart w:id="1934" w:name="_Toc443059256"/>
      <w:bookmarkStart w:id="1935" w:name="_Toc447831506"/>
      <w:bookmarkStart w:id="1936" w:name="_Toc533264899"/>
      <w:r w:rsidRPr="003650BF">
        <w:rPr>
          <w:i/>
        </w:rPr>
        <w:t>Minimum Term</w:t>
      </w:r>
      <w:bookmarkEnd w:id="1932"/>
      <w:bookmarkEnd w:id="1933"/>
      <w:bookmarkEnd w:id="1934"/>
      <w:bookmarkEnd w:id="1935"/>
      <w:bookmarkEnd w:id="1936"/>
    </w:p>
    <w:p w14:paraId="48366889" w14:textId="77777777" w:rsidR="00821024" w:rsidRPr="003650BF" w:rsidRDefault="006A32BE">
      <w:pPr>
        <w:pStyle w:val="Heading7"/>
      </w:pPr>
      <w:r w:rsidRPr="003650BF">
        <w:t>You must agree to either a non-fixed length agreement or a fixed length agreement with a 12 month or 24 month minimum term.</w:t>
      </w:r>
    </w:p>
    <w:p w14:paraId="6A551FDE" w14:textId="77777777" w:rsidR="00821024" w:rsidRPr="003650BF" w:rsidRDefault="006A32BE">
      <w:pPr>
        <w:pStyle w:val="Heading7"/>
      </w:pPr>
      <w:r w:rsidRPr="003650BF">
        <w:rPr>
          <w:i/>
        </w:rPr>
        <w:lastRenderedPageBreak/>
        <w:t xml:space="preserve">You </w:t>
      </w:r>
      <w:r w:rsidRPr="003650BF">
        <w:t xml:space="preserve">may purchase a </w:t>
      </w:r>
      <w:r w:rsidRPr="003650BF">
        <w:rPr>
          <w:i/>
        </w:rPr>
        <w:t xml:space="preserve">mobile phone </w:t>
      </w:r>
      <w:r w:rsidRPr="003650BF">
        <w:t xml:space="preserve">with a 24 month </w:t>
      </w:r>
      <w:r w:rsidRPr="003650BF">
        <w:rPr>
          <w:i/>
        </w:rPr>
        <w:t xml:space="preserve">equipment term </w:t>
      </w:r>
      <w:r w:rsidRPr="003650BF">
        <w:t xml:space="preserve">under a </w:t>
      </w:r>
      <w:r w:rsidRPr="003650BF">
        <w:rPr>
          <w:i/>
        </w:rPr>
        <w:t>mobile equipment payment plan</w:t>
      </w:r>
      <w:r w:rsidRPr="003650BF">
        <w:t xml:space="preserve"> on a 24 month </w:t>
      </w:r>
      <w:r w:rsidRPr="003650BF">
        <w:rPr>
          <w:i/>
        </w:rPr>
        <w:t>fixed length agreement</w:t>
      </w:r>
      <w:r w:rsidRPr="003650BF">
        <w:t xml:space="preserve">. If </w:t>
      </w:r>
      <w:r w:rsidRPr="003650BF">
        <w:rPr>
          <w:i/>
        </w:rPr>
        <w:t>you</w:t>
      </w:r>
      <w:r w:rsidRPr="003650BF">
        <w:t xml:space="preserve"> agree to a 24 month </w:t>
      </w:r>
      <w:r w:rsidRPr="003650BF">
        <w:rPr>
          <w:i/>
        </w:rPr>
        <w:t>fixed length agreement</w:t>
      </w:r>
      <w:r w:rsidRPr="003650BF">
        <w:t xml:space="preserve"> the price of </w:t>
      </w:r>
      <w:r w:rsidRPr="003650BF">
        <w:rPr>
          <w:i/>
        </w:rPr>
        <w:t>mobile phones</w:t>
      </w:r>
      <w:r w:rsidRPr="003650BF">
        <w:t xml:space="preserve"> available is less than if </w:t>
      </w:r>
      <w:r w:rsidRPr="003650BF">
        <w:rPr>
          <w:i/>
        </w:rPr>
        <w:t>you</w:t>
      </w:r>
      <w:r w:rsidRPr="003650BF">
        <w:t xml:space="preserve"> only agree to a </w:t>
      </w:r>
      <w:r w:rsidRPr="003650BF">
        <w:rPr>
          <w:i/>
        </w:rPr>
        <w:t>non-fixed length agreement.</w:t>
      </w:r>
    </w:p>
    <w:p w14:paraId="5EB46828" w14:textId="77777777" w:rsidR="00821024" w:rsidRPr="003650BF" w:rsidRDefault="006A32BE">
      <w:pPr>
        <w:pStyle w:val="Heading7"/>
      </w:pPr>
      <w:r w:rsidRPr="003650BF">
        <w:rPr>
          <w:i/>
        </w:rPr>
        <w:t xml:space="preserve">You </w:t>
      </w:r>
      <w:r w:rsidRPr="003650BF">
        <w:t xml:space="preserve">may purchase a </w:t>
      </w:r>
      <w:r w:rsidRPr="003650BF">
        <w:rPr>
          <w:i/>
        </w:rPr>
        <w:t xml:space="preserve">mobile phone </w:t>
      </w:r>
      <w:r w:rsidRPr="003650BF">
        <w:t xml:space="preserve">with a 12 month </w:t>
      </w:r>
      <w:r w:rsidRPr="003650BF">
        <w:rPr>
          <w:i/>
        </w:rPr>
        <w:t xml:space="preserve">equipment term </w:t>
      </w:r>
      <w:r w:rsidRPr="003650BF">
        <w:t xml:space="preserve">under a </w:t>
      </w:r>
      <w:r w:rsidRPr="003650BF">
        <w:rPr>
          <w:i/>
        </w:rPr>
        <w:t>mobile equipment payment plan</w:t>
      </w:r>
      <w:r w:rsidRPr="003650BF">
        <w:t xml:space="preserve"> on a 12 month </w:t>
      </w:r>
      <w:r w:rsidRPr="003650BF">
        <w:rPr>
          <w:i/>
        </w:rPr>
        <w:t>fixed length agreement</w:t>
      </w:r>
      <w:r w:rsidRPr="003650BF">
        <w:t xml:space="preserve">. If </w:t>
      </w:r>
      <w:r w:rsidRPr="003650BF">
        <w:rPr>
          <w:i/>
        </w:rPr>
        <w:t>you</w:t>
      </w:r>
      <w:r w:rsidRPr="003650BF">
        <w:t xml:space="preserve"> agree to a 12 month </w:t>
      </w:r>
      <w:r w:rsidRPr="003650BF">
        <w:rPr>
          <w:i/>
        </w:rPr>
        <w:t>fixed length agreement</w:t>
      </w:r>
      <w:r w:rsidRPr="003650BF">
        <w:t xml:space="preserve"> the price of </w:t>
      </w:r>
      <w:r w:rsidRPr="003650BF">
        <w:rPr>
          <w:i/>
        </w:rPr>
        <w:t>mobile phones</w:t>
      </w:r>
      <w:r w:rsidRPr="003650BF">
        <w:t xml:space="preserve"> available is less than if </w:t>
      </w:r>
      <w:r w:rsidRPr="003650BF">
        <w:rPr>
          <w:i/>
        </w:rPr>
        <w:t>you</w:t>
      </w:r>
      <w:r w:rsidRPr="003650BF">
        <w:t xml:space="preserve"> only agree to a </w:t>
      </w:r>
      <w:r w:rsidRPr="003650BF">
        <w:rPr>
          <w:i/>
        </w:rPr>
        <w:t>non-fixed length agreement.</w:t>
      </w:r>
    </w:p>
    <w:p w14:paraId="4A0C9E92" w14:textId="77777777" w:rsidR="00821024" w:rsidRPr="003650BF" w:rsidRDefault="006A32BE" w:rsidP="00E80E40">
      <w:pPr>
        <w:pStyle w:val="Heading6"/>
        <w:keepNext/>
        <w:tabs>
          <w:tab w:val="clear" w:pos="720"/>
          <w:tab w:val="num" w:pos="-31680"/>
        </w:tabs>
      </w:pPr>
      <w:bookmarkStart w:id="1937" w:name="_Toc205031589"/>
      <w:bookmarkStart w:id="1938" w:name="_Toc249933673"/>
      <w:bookmarkStart w:id="1939" w:name="_Toc443059257"/>
      <w:bookmarkStart w:id="1940" w:name="_Toc447831507"/>
      <w:bookmarkStart w:id="1941" w:name="_Toc533264900"/>
      <w:r w:rsidRPr="003650BF">
        <w:t xml:space="preserve">What </w:t>
      </w:r>
      <w:r w:rsidRPr="003650BF">
        <w:rPr>
          <w:i/>
        </w:rPr>
        <w:t xml:space="preserve">you </w:t>
      </w:r>
      <w:r w:rsidRPr="003650BF">
        <w:t xml:space="preserve">have to pay </w:t>
      </w:r>
      <w:r w:rsidRPr="003650BF">
        <w:rPr>
          <w:i/>
        </w:rPr>
        <w:t>us</w:t>
      </w:r>
      <w:bookmarkEnd w:id="1937"/>
      <w:bookmarkEnd w:id="1938"/>
      <w:bookmarkEnd w:id="1939"/>
      <w:bookmarkEnd w:id="1940"/>
      <w:bookmarkEnd w:id="1941"/>
    </w:p>
    <w:p w14:paraId="612C3149" w14:textId="77777777" w:rsidR="00821024" w:rsidRPr="003650BF" w:rsidRDefault="006A32BE" w:rsidP="00E80E40">
      <w:pPr>
        <w:pStyle w:val="Heading7"/>
        <w:keepNext/>
      </w:pPr>
      <w:bookmarkStart w:id="1942" w:name="_Ref447788073"/>
      <w:r w:rsidRPr="003650BF">
        <w:t>Subject to paragraphs </w:t>
      </w:r>
      <w:r w:rsidRPr="003650BF">
        <w:fldChar w:fldCharType="begin"/>
      </w:r>
      <w:r w:rsidRPr="003650BF">
        <w:instrText xml:space="preserve">REF _Ref447788078 \n \h \* Charformat </w:instrText>
      </w:r>
      <w:r w:rsidR="003650BF">
        <w:instrText xml:space="preserve"> \* MERGEFORMAT </w:instrText>
      </w:r>
      <w:r w:rsidRPr="003650BF">
        <w:fldChar w:fldCharType="separate"/>
      </w:r>
      <w:r w:rsidR="00FA6C90">
        <w:t>(c)</w:t>
      </w:r>
      <w:r w:rsidRPr="003650BF">
        <w:fldChar w:fldCharType="end"/>
      </w:r>
      <w:r w:rsidRPr="003650BF">
        <w:t xml:space="preserve">, </w:t>
      </w:r>
      <w:r w:rsidRPr="003650BF">
        <w:fldChar w:fldCharType="begin"/>
      </w:r>
      <w:r w:rsidRPr="003650BF">
        <w:instrText xml:space="preserve">REF _Ref447788113 \n \h \* Charformat </w:instrText>
      </w:r>
      <w:r w:rsidR="003650BF">
        <w:instrText xml:space="preserve"> \* MERGEFORMAT </w:instrText>
      </w:r>
      <w:r w:rsidRPr="003650BF">
        <w:fldChar w:fldCharType="separate"/>
      </w:r>
      <w:r w:rsidR="00FA6C90">
        <w:t>(d)</w:t>
      </w:r>
      <w:r w:rsidRPr="003650BF">
        <w:fldChar w:fldCharType="end"/>
      </w:r>
      <w:r w:rsidRPr="003650BF">
        <w:t xml:space="preserve"> and </w:t>
      </w:r>
      <w:r w:rsidRPr="003650BF">
        <w:fldChar w:fldCharType="begin"/>
      </w:r>
      <w:r w:rsidRPr="003650BF">
        <w:instrText xml:space="preserve">REF _Ref447788150 \n \h \* Charformat </w:instrText>
      </w:r>
      <w:r w:rsidR="003650BF">
        <w:instrText xml:space="preserve"> \* MERGEFORMAT </w:instrText>
      </w:r>
      <w:r w:rsidRPr="003650BF">
        <w:fldChar w:fldCharType="separate"/>
      </w:r>
      <w:r w:rsidR="00FA6C90">
        <w:t>(e)</w:t>
      </w:r>
      <w:r w:rsidRPr="003650BF">
        <w:fldChar w:fldCharType="end"/>
      </w:r>
      <w:r w:rsidRPr="003650BF">
        <w:t xml:space="preserve"> below </w:t>
      </w:r>
      <w:r w:rsidRPr="003650BF">
        <w:rPr>
          <w:i/>
        </w:rPr>
        <w:t xml:space="preserve">you </w:t>
      </w:r>
      <w:r w:rsidRPr="003650BF">
        <w:t xml:space="preserve">must pay </w:t>
      </w:r>
      <w:r w:rsidRPr="003650BF">
        <w:rPr>
          <w:i/>
        </w:rPr>
        <w:t xml:space="preserve">us </w:t>
      </w:r>
      <w:r w:rsidRPr="003650BF">
        <w:t xml:space="preserve">for use of the </w:t>
      </w:r>
      <w:r w:rsidRPr="003650BF">
        <w:rPr>
          <w:i/>
        </w:rPr>
        <w:t xml:space="preserve">service </w:t>
      </w:r>
      <w:r w:rsidRPr="003650BF">
        <w:t xml:space="preserve">at the rates set out in </w:t>
      </w:r>
      <w:hyperlink r:id="rId390" w:history="1">
        <w:r w:rsidRPr="003650BF">
          <w:rPr>
            <w:rStyle w:val="Hyperlink"/>
            <w:rFonts w:eastAsia="MS Gothic"/>
          </w:rPr>
          <w:t>Section 1</w:t>
        </w:r>
      </w:hyperlink>
      <w:r w:rsidRPr="003650BF">
        <w:t xml:space="preserve"> of this </w:t>
      </w:r>
      <w:r w:rsidRPr="003650BF">
        <w:rPr>
          <w:i/>
        </w:rPr>
        <w:t xml:space="preserve">standard pricing table </w:t>
      </w:r>
      <w:r w:rsidRPr="003650BF">
        <w:t xml:space="preserve">and for </w:t>
      </w:r>
      <w:r w:rsidRPr="003650BF">
        <w:rPr>
          <w:i/>
        </w:rPr>
        <w:t xml:space="preserve">value added service features </w:t>
      </w:r>
      <w:r w:rsidRPr="003650BF">
        <w:t xml:space="preserve">at the rates set out in </w:t>
      </w:r>
      <w:hyperlink r:id="rId391" w:history="1">
        <w:r w:rsidRPr="003650BF">
          <w:rPr>
            <w:rStyle w:val="Hyperlink"/>
            <w:rFonts w:eastAsia="MS Gothic"/>
          </w:rPr>
          <w:t>Appendix Y</w:t>
        </w:r>
      </w:hyperlink>
      <w:r w:rsidRPr="003650BF">
        <w:t xml:space="preserve"> Value Added Service Features</w:t>
      </w:r>
      <w:r w:rsidRPr="003650BF">
        <w:rPr>
          <w:i/>
        </w:rPr>
        <w:t>.</w:t>
      </w:r>
      <w:bookmarkEnd w:id="1942"/>
    </w:p>
    <w:p w14:paraId="776BAD16" w14:textId="77777777" w:rsidR="00821024" w:rsidRPr="003650BF" w:rsidRDefault="006A32BE">
      <w:pPr>
        <w:pStyle w:val="Heading7"/>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78DC1096" w14:textId="77777777" w:rsidR="00821024" w:rsidRPr="003650BF" w:rsidRDefault="006A32BE">
      <w:pPr>
        <w:pStyle w:val="Heading7"/>
        <w:rPr>
          <w:b/>
        </w:rPr>
      </w:pPr>
      <w:bookmarkStart w:id="1943" w:name="_Ref447788078"/>
      <w:r w:rsidRPr="003650BF">
        <w:rPr>
          <w:b/>
        </w:rPr>
        <w:t>The Cap</w:t>
      </w:r>
      <w:bookmarkEnd w:id="1943"/>
    </w:p>
    <w:p w14:paraId="2D754467" w14:textId="77777777" w:rsidR="00821024" w:rsidRPr="003650BF" w:rsidRDefault="006A32BE">
      <w:pPr>
        <w:pStyle w:val="Heading8"/>
      </w:pPr>
      <w:r w:rsidRPr="003650BF">
        <w:t xml:space="preserve">Under the Optus 'Yes' $79 Cap Plan with Unlimited Text for iPhone 3G, a cap applies when the value of </w:t>
      </w:r>
      <w:r w:rsidRPr="003650BF">
        <w:rPr>
          <w:b/>
        </w:rPr>
        <w:t xml:space="preserve">eligible calls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 spend reaches the cap start, additional eligible calls made in that month are included until the value of </w:t>
      </w:r>
      <w:r w:rsidRPr="003650BF">
        <w:rPr>
          <w:i/>
        </w:rPr>
        <w:t xml:space="preserve">your </w:t>
      </w:r>
      <w:r w:rsidRPr="003650BF">
        <w:t xml:space="preserve">eligible calls reach </w:t>
      </w:r>
      <w:r w:rsidRPr="003650BF">
        <w:rPr>
          <w:i/>
        </w:rPr>
        <w:t xml:space="preserve">your pricing plan's </w:t>
      </w:r>
      <w:r w:rsidRPr="003650BF">
        <w:rPr>
          <w:b/>
        </w:rPr>
        <w:t>cap limit</w:t>
      </w:r>
      <w:r w:rsidRPr="003650BF">
        <w:t>.</w:t>
      </w:r>
    </w:p>
    <w:p w14:paraId="06CDEB47" w14:textId="77777777" w:rsidR="00821024" w:rsidRPr="003650BF" w:rsidRDefault="006A32BE">
      <w:pPr>
        <w:pStyle w:val="Heading8"/>
      </w:pPr>
      <w:r w:rsidRPr="003650BF">
        <w:t>The '</w:t>
      </w:r>
      <w:r w:rsidRPr="003650BF">
        <w:rPr>
          <w:b/>
        </w:rPr>
        <w:t xml:space="preserve">cap start' </w:t>
      </w:r>
      <w:r w:rsidRPr="003650BF">
        <w:t>and '</w:t>
      </w:r>
      <w:r w:rsidRPr="003650BF">
        <w:rPr>
          <w:b/>
        </w:rPr>
        <w:t xml:space="preserve">cap limit' </w:t>
      </w:r>
      <w:r w:rsidRPr="003650BF">
        <w:t>for the Optus 'Yes' $79 Cap Plan with Unlimited Text for iPhone 3G is set out in Table 3A below.</w:t>
      </w:r>
    </w:p>
    <w:p w14:paraId="24C7BDB0" w14:textId="77777777" w:rsidR="00821024" w:rsidRPr="003650BF" w:rsidRDefault="006A32BE">
      <w:pPr>
        <w:pStyle w:val="Heading8"/>
      </w:pPr>
      <w:r w:rsidRPr="003650BF">
        <w:t xml:space="preserve">The call types that are </w:t>
      </w:r>
      <w:r w:rsidRPr="003650BF">
        <w:rPr>
          <w:b/>
        </w:rPr>
        <w:t>'eligible calls'</w:t>
      </w:r>
      <w:r w:rsidRPr="003650BF">
        <w:t xml:space="preserve"> for the Optus 'Yes' $79 Cap Plan with Unlimited Text for iPhone 3G are defined in Table 1A below.</w:t>
      </w:r>
    </w:p>
    <w:p w14:paraId="1DC4D9F0" w14:textId="77777777" w:rsidR="00821024" w:rsidRPr="003650BF" w:rsidRDefault="006A32BE">
      <w:pPr>
        <w:pStyle w:val="Heading8"/>
      </w:pPr>
      <w:r w:rsidRPr="003650BF">
        <w:rPr>
          <w:i/>
        </w:rPr>
        <w:t xml:space="preserve">You </w:t>
      </w:r>
      <w:r w:rsidRPr="003650BF">
        <w:t>must pay for any calls that are not eligible calls.</w:t>
      </w:r>
    </w:p>
    <w:p w14:paraId="23E98D3A"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call charges for eligible calls made beyond the cap limit of </w:t>
      </w:r>
      <w:r w:rsidRPr="003650BF">
        <w:rPr>
          <w:i/>
        </w:rPr>
        <w:t xml:space="preserve">your </w:t>
      </w:r>
      <w:r w:rsidRPr="003650BF">
        <w:t>Optus 'Yes' $79 Cap Plan with Unlimited Text for iPhone 3G.</w:t>
      </w:r>
    </w:p>
    <w:p w14:paraId="51DBB705" w14:textId="77777777" w:rsidR="00821024" w:rsidRPr="003650BF" w:rsidRDefault="006A32BE">
      <w:pPr>
        <w:pStyle w:val="Heading8"/>
      </w:pPr>
      <w:r w:rsidRPr="003650BF">
        <w:t>Any unused portion of the cap expires at the end of each month. This means that it does not roll over into following month.</w:t>
      </w:r>
    </w:p>
    <w:p w14:paraId="7509298F" w14:textId="77777777" w:rsidR="00821024" w:rsidRPr="003650BF" w:rsidRDefault="006A32BE">
      <w:pPr>
        <w:pStyle w:val="Heading7"/>
        <w:rPr>
          <w:b/>
        </w:rPr>
      </w:pPr>
      <w:bookmarkStart w:id="1944" w:name="_Ref447788113"/>
      <w:r w:rsidRPr="003650BF">
        <w:rPr>
          <w:b/>
        </w:rPr>
        <w:t>Minimum Monthly Charge and Included Calls</w:t>
      </w:r>
      <w:bookmarkEnd w:id="1944"/>
    </w:p>
    <w:p w14:paraId="7B8C3E9E" w14:textId="77777777" w:rsidR="00821024" w:rsidRPr="003650BF" w:rsidRDefault="006A32BE">
      <w:pPr>
        <w:pStyle w:val="Heading8"/>
      </w:pPr>
      <w:r w:rsidRPr="003650BF">
        <w:t xml:space="preserve">The Optus 'Yes' $79 Cap Plan with Unlimited Text for iPhone 3G has a Minimum Monthly Charge amount that </w:t>
      </w:r>
      <w:r w:rsidRPr="003650BF">
        <w:rPr>
          <w:i/>
        </w:rPr>
        <w:t xml:space="preserve">you </w:t>
      </w:r>
      <w:r w:rsidRPr="003650BF">
        <w:t xml:space="preserve">must pay us each month. </w:t>
      </w:r>
    </w:p>
    <w:p w14:paraId="4E4B3459" w14:textId="77777777" w:rsidR="00821024" w:rsidRPr="003650BF" w:rsidRDefault="006A32BE">
      <w:pPr>
        <w:pStyle w:val="Heading8"/>
      </w:pPr>
      <w:r w:rsidRPr="003650BF">
        <w:t xml:space="preserve">If </w:t>
      </w:r>
      <w:r w:rsidRPr="003650BF">
        <w:rPr>
          <w:i/>
        </w:rPr>
        <w:t xml:space="preserve">you </w:t>
      </w:r>
      <w:r w:rsidRPr="003650BF">
        <w:t xml:space="preserve">do not make enough eligible calls in a month to reach </w:t>
      </w:r>
      <w:r w:rsidRPr="003650BF">
        <w:rPr>
          <w:i/>
        </w:rPr>
        <w:t xml:space="preserve">your pricing plan's </w:t>
      </w:r>
      <w:r w:rsidRPr="003650BF">
        <w:t xml:space="preserve">cap start (or Minimum Monthly Charge) </w:t>
      </w:r>
      <w:r w:rsidRPr="003650BF">
        <w:rPr>
          <w:i/>
        </w:rPr>
        <w:t xml:space="preserve">you </w:t>
      </w:r>
      <w:r w:rsidRPr="003650BF">
        <w:t xml:space="preserve">must still pay </w:t>
      </w:r>
      <w:r w:rsidRPr="003650BF">
        <w:rPr>
          <w:i/>
        </w:rPr>
        <w:t>us your pricing plan's</w:t>
      </w:r>
      <w:r w:rsidRPr="003650BF">
        <w:t xml:space="preserve"> Minimum Monthly Charge for that month.</w:t>
      </w:r>
    </w:p>
    <w:p w14:paraId="36242B66" w14:textId="77777777" w:rsidR="00821024" w:rsidRPr="003650BF" w:rsidRDefault="006A32BE">
      <w:pPr>
        <w:pStyle w:val="Heading8"/>
      </w:pPr>
      <w:r w:rsidRPr="003650BF">
        <w:t>The amount of the Minimum Monthly Charge and included calls for the Optus 'Yes' $79 Cap Plan with Unlimited Text for iPhone 3G is set out in Table 3A below.</w:t>
      </w:r>
    </w:p>
    <w:p w14:paraId="24A1C591" w14:textId="77777777" w:rsidR="00821024" w:rsidRPr="003650BF" w:rsidRDefault="006A32BE">
      <w:pPr>
        <w:pStyle w:val="Heading8"/>
      </w:pPr>
      <w:r w:rsidRPr="003650BF">
        <w:rPr>
          <w:i/>
        </w:rPr>
        <w:t xml:space="preserve">You </w:t>
      </w:r>
      <w:r w:rsidRPr="003650BF">
        <w:t>must pay for any calls that are not eligible calls.</w:t>
      </w:r>
    </w:p>
    <w:p w14:paraId="6D251986" w14:textId="77777777" w:rsidR="00821024" w:rsidRPr="003650BF" w:rsidRDefault="006A32BE">
      <w:pPr>
        <w:pStyle w:val="Heading7"/>
        <w:rPr>
          <w:b/>
        </w:rPr>
      </w:pPr>
      <w:bookmarkStart w:id="1945" w:name="_Ref447788150"/>
      <w:r w:rsidRPr="003650BF">
        <w:rPr>
          <w:b/>
        </w:rPr>
        <w:t>Additional discount option – 'yes' for 5</w:t>
      </w:r>
      <w:bookmarkEnd w:id="1945"/>
    </w:p>
    <w:p w14:paraId="43511F51" w14:textId="77777777" w:rsidR="00821024" w:rsidRPr="003650BF" w:rsidRDefault="006A32BE">
      <w:pPr>
        <w:pStyle w:val="Heading8"/>
      </w:pPr>
      <w:r w:rsidRPr="003650BF">
        <w:t xml:space="preserve">If </w:t>
      </w:r>
      <w:r w:rsidRPr="003650BF">
        <w:rPr>
          <w:i/>
        </w:rPr>
        <w:t xml:space="preserve">you </w:t>
      </w:r>
      <w:r w:rsidRPr="003650BF">
        <w:t xml:space="preserve">connect to the Optus 'yes' $79 Cap Plan with Unlimited Text for iPhone 3G, </w:t>
      </w:r>
      <w:r w:rsidRPr="003650BF">
        <w:rPr>
          <w:i/>
        </w:rPr>
        <w:t>you</w:t>
      </w:r>
      <w:r w:rsidRPr="003650BF">
        <w:t xml:space="preserve"> will receive the 'yes' for 5 offer where </w:t>
      </w:r>
      <w:r w:rsidRPr="003650BF">
        <w:rPr>
          <w:i/>
        </w:rPr>
        <w:t xml:space="preserve">you </w:t>
      </w:r>
      <w:r w:rsidRPr="003650BF">
        <w:t xml:space="preserve">can make 5 minute voice calls within Australia to other Optus GSM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392" w:history="1">
        <w:r w:rsidRPr="003650BF">
          <w:rPr>
            <w:rStyle w:val="Hyperlink"/>
          </w:rPr>
          <w:t>Appendix S</w:t>
        </w:r>
      </w:hyperlink>
      <w:r w:rsidRPr="003650BF">
        <w:t>) applies.</w:t>
      </w:r>
    </w:p>
    <w:p w14:paraId="1A2B4729" w14:textId="77777777" w:rsidR="00821024" w:rsidRPr="003650BF" w:rsidRDefault="006A32BE">
      <w:pPr>
        <w:pStyle w:val="Heading7"/>
        <w:rPr>
          <w:b/>
        </w:rPr>
      </w:pPr>
      <w:r w:rsidRPr="003650BF">
        <w:rPr>
          <w:b/>
        </w:rPr>
        <w:lastRenderedPageBreak/>
        <w:t>Additional discount option – 'yes' Time</w:t>
      </w:r>
    </w:p>
    <w:p w14:paraId="0955B67B" w14:textId="77777777" w:rsidR="00821024" w:rsidRPr="003650BF" w:rsidRDefault="006A32BE">
      <w:pPr>
        <w:pStyle w:val="BodyText"/>
        <w:ind w:left="1440"/>
      </w:pPr>
      <w:r w:rsidRPr="003650BF">
        <w:t xml:space="preserve">If </w:t>
      </w:r>
      <w:r w:rsidRPr="003650BF">
        <w:rPr>
          <w:i/>
        </w:rPr>
        <w:t xml:space="preserve">you </w:t>
      </w:r>
      <w:r w:rsidRPr="003650BF">
        <w:t>connect to the Optus 'Yes' $79 Cap Plan with Unlimited Text for iPhone 3G</w:t>
      </w:r>
      <w:r w:rsidRPr="003650BF">
        <w:rPr>
          <w:i/>
        </w:rPr>
        <w:t xml:space="preserve"> you </w:t>
      </w:r>
      <w:r w:rsidRPr="003650BF">
        <w:t>will receive the following plan offer option: 'yes' Time</w:t>
      </w:r>
    </w:p>
    <w:p w14:paraId="38464435" w14:textId="77777777" w:rsidR="00821024" w:rsidRPr="003650BF" w:rsidRDefault="006A32BE">
      <w:pPr>
        <w:pStyle w:val="BodyText"/>
        <w:ind w:left="1440"/>
      </w:pPr>
      <w:r w:rsidRPr="003650BF">
        <w:t xml:space="preserve">The terms of this promotion are contained in </w:t>
      </w:r>
      <w:hyperlink r:id="rId393" w:history="1">
        <w:r w:rsidRPr="003650BF">
          <w:rPr>
            <w:rStyle w:val="Hyperlink"/>
          </w:rPr>
          <w:t>Section 1</w:t>
        </w:r>
      </w:hyperlink>
      <w:r w:rsidRPr="003650BF">
        <w:t xml:space="preserve"> of this </w:t>
      </w:r>
      <w:r w:rsidRPr="003650BF">
        <w:rPr>
          <w:i/>
        </w:rPr>
        <w:t xml:space="preserve">standard pricing table. </w:t>
      </w:r>
    </w:p>
    <w:p w14:paraId="7AB36F94" w14:textId="77777777" w:rsidR="00821024" w:rsidRPr="003650BF" w:rsidRDefault="006A32BE">
      <w:pPr>
        <w:pStyle w:val="BodyText"/>
        <w:ind w:left="1440"/>
      </w:pPr>
      <w:r w:rsidRPr="003650BF">
        <w:t>The 'yes' Time plan offer on the cap plans is valid as at 09/06/2009. This offer may expire or be withdrawn at anytime.</w:t>
      </w:r>
    </w:p>
    <w:p w14:paraId="50CC8829" w14:textId="77777777" w:rsidR="00821024" w:rsidRPr="003650BF" w:rsidRDefault="006A32BE" w:rsidP="00E80E40">
      <w:pPr>
        <w:pStyle w:val="Heading7"/>
        <w:keepNext/>
        <w:rPr>
          <w:b/>
        </w:rPr>
      </w:pPr>
      <w:r w:rsidRPr="003650BF">
        <w:rPr>
          <w:b/>
        </w:rPr>
        <w:t>Unlimited SMS Offer on the Optus'yes' $79 Cap with Unlimited Text for iPhone 3G</w:t>
      </w:r>
    </w:p>
    <w:p w14:paraId="51906F6D" w14:textId="77777777" w:rsidR="00821024" w:rsidRPr="003650BF" w:rsidRDefault="006A32BE" w:rsidP="00E80E40">
      <w:pPr>
        <w:pStyle w:val="Heading8"/>
        <w:keepNext/>
      </w:pPr>
      <w:r w:rsidRPr="003650BF">
        <w:t>Under the Optus 'Yes' $79 Cap Plan with Unlimited Text for iPhone 3G, customers may receive the Unlimited SMS Offer and may send unlimited standard national SMS to GSM mobiles within Australia.</w:t>
      </w:r>
    </w:p>
    <w:p w14:paraId="2D0F7CF8" w14:textId="77777777" w:rsidR="00821024" w:rsidRPr="003650BF" w:rsidRDefault="006A32BE">
      <w:pPr>
        <w:pStyle w:val="Heading8"/>
      </w:pPr>
      <w:r w:rsidRPr="003650BF">
        <w:t>Unlimited SMS offer excludes International SMS and MMS, National MMS, and Premium SMS.</w:t>
      </w:r>
    </w:p>
    <w:p w14:paraId="4639FDCD" w14:textId="77777777" w:rsidR="00821024" w:rsidRPr="003650BF" w:rsidRDefault="006A32BE">
      <w:pPr>
        <w:pStyle w:val="Heading8"/>
      </w:pPr>
      <w:r w:rsidRPr="003650BF">
        <w:rPr>
          <w:i/>
        </w:rPr>
        <w:t xml:space="preserve">You </w:t>
      </w:r>
      <w:r w:rsidRPr="003650BF">
        <w:t>must pay for any messages that are not eligible messages.</w:t>
      </w:r>
    </w:p>
    <w:p w14:paraId="39CA74CB" w14:textId="77777777" w:rsidR="00821024" w:rsidRPr="003650BF" w:rsidRDefault="006A32BE">
      <w:pPr>
        <w:pStyle w:val="Heading8"/>
      </w:pPr>
      <w:r w:rsidRPr="003650BF">
        <w:t>Any unused portion of the plan expires at the end of each month. This means that it does not roll over into following month.</w:t>
      </w:r>
    </w:p>
    <w:p w14:paraId="26EF68FD" w14:textId="77777777" w:rsidR="00821024" w:rsidRPr="003650BF" w:rsidRDefault="006A32BE">
      <w:pPr>
        <w:pStyle w:val="Heading8"/>
      </w:pPr>
      <w:r w:rsidRPr="003650BF">
        <w:t>The unlimited SMS offer only applies for personal use only and is not to be used for commercial purposes.</w:t>
      </w:r>
    </w:p>
    <w:p w14:paraId="499B7233" w14:textId="77777777" w:rsidR="00821024" w:rsidRPr="003650BF" w:rsidRDefault="006A32BE">
      <w:pPr>
        <w:pStyle w:val="Heading8"/>
      </w:pPr>
      <w:r w:rsidRPr="003650BF">
        <w:t>Fair Go Policy (</w:t>
      </w:r>
      <w:hyperlink r:id="rId394" w:history="1">
        <w:r w:rsidRPr="003650BF">
          <w:rPr>
            <w:rStyle w:val="Hyperlink"/>
          </w:rPr>
          <w:t>Appendix S</w:t>
        </w:r>
      </w:hyperlink>
      <w:r w:rsidRPr="003650BF">
        <w:t>) applies.</w:t>
      </w:r>
    </w:p>
    <w:p w14:paraId="6B78E285" w14:textId="77777777" w:rsidR="00821024" w:rsidRPr="003650BF" w:rsidRDefault="006A32BE">
      <w:pPr>
        <w:pStyle w:val="Heading7"/>
        <w:rPr>
          <w:b/>
        </w:rPr>
      </w:pPr>
      <w:r w:rsidRPr="003650BF">
        <w:rPr>
          <w:b/>
        </w:rPr>
        <w:t xml:space="preserve">Additional benefit – Free Access to Optus WiFi Hotspots (Free Wi-Fi Benefit) </w:t>
      </w:r>
    </w:p>
    <w:p w14:paraId="1796F9E9" w14:textId="77777777" w:rsidR="00821024" w:rsidRPr="003650BF" w:rsidRDefault="006A32BE">
      <w:pPr>
        <w:pStyle w:val="Heading8"/>
      </w:pPr>
      <w:r w:rsidRPr="003650BF">
        <w:t xml:space="preserve">Customers who connect their Apple iPhone to an Optus 'Yes' $79 Cap Plan with Unlimited Text for iPhone 3G will receive free WiFi from any Optus WiFi hotspot. </w:t>
      </w:r>
    </w:p>
    <w:p w14:paraId="15FE2136" w14:textId="77777777" w:rsidR="00821024" w:rsidRPr="003650BF" w:rsidRDefault="006A32BE">
      <w:pPr>
        <w:pStyle w:val="Heading8"/>
      </w:pPr>
      <w:r w:rsidRPr="003650BF">
        <w:t xml:space="preserve">The service provides </w:t>
      </w:r>
      <w:r w:rsidRPr="003650BF">
        <w:rPr>
          <w:i/>
        </w:rPr>
        <w:t>you</w:t>
      </w:r>
      <w:r w:rsidRPr="003650BF">
        <w:t xml:space="preserve"> with access, via a fixed wireless IP network extension to the Optus IP Network, to the Internet and related services, such as email and the world wide web on an on-demand basis. </w:t>
      </w:r>
    </w:p>
    <w:p w14:paraId="514CC59F" w14:textId="77777777" w:rsidR="00821024" w:rsidRPr="003650BF" w:rsidRDefault="006A32BE">
      <w:pPr>
        <w:pStyle w:val="Heading8"/>
      </w:pPr>
      <w:r w:rsidRPr="003650BF">
        <w:t xml:space="preserve">Optus may immediately suspend, downgrade or cancel the Service in a variety of circumstances, including: if, before the service start date, Optus determines it is not viable to supply the Service to </w:t>
      </w:r>
      <w:r w:rsidRPr="003650BF">
        <w:rPr>
          <w:i/>
        </w:rPr>
        <w:t>you</w:t>
      </w:r>
      <w:r w:rsidRPr="003650BF">
        <w:t xml:space="preserve">; </w:t>
      </w:r>
      <w:r w:rsidRPr="003650BF">
        <w:rPr>
          <w:i/>
        </w:rPr>
        <w:t>you</w:t>
      </w:r>
      <w:r w:rsidRPr="003650BF">
        <w:t xml:space="preserve"> misuse the Service; non- compliant Equipment is used; there is an unusually high use of the Service; </w:t>
      </w:r>
      <w:r w:rsidRPr="003650BF">
        <w:rPr>
          <w:i/>
        </w:rPr>
        <w:t>you</w:t>
      </w:r>
      <w:r w:rsidRPr="003650BF">
        <w:t xml:space="preserve"> fail to pay any charges to Optus; or </w:t>
      </w:r>
      <w:r w:rsidRPr="003650BF">
        <w:rPr>
          <w:i/>
        </w:rPr>
        <w:t>you</w:t>
      </w:r>
      <w:r w:rsidRPr="003650BF">
        <w:t xml:space="preserve"> become insolvent.</w:t>
      </w:r>
    </w:p>
    <w:p w14:paraId="094636A9" w14:textId="77777777" w:rsidR="00821024" w:rsidRPr="003650BF" w:rsidRDefault="006A32BE">
      <w:pPr>
        <w:pStyle w:val="Heading8"/>
      </w:pPr>
      <w:r w:rsidRPr="003650BF">
        <w:t>Not all content located on Optus iZoo will be available when using the Apple iPhone over the Optus WiFi connection. Availability and performance of Optus WiFi hot-spots can vary.</w:t>
      </w:r>
    </w:p>
    <w:p w14:paraId="65ABB953" w14:textId="77777777" w:rsidR="00821024" w:rsidRPr="003650BF" w:rsidRDefault="006A32BE">
      <w:pPr>
        <w:pStyle w:val="Heading7"/>
        <w:rPr>
          <w:b/>
        </w:rPr>
      </w:pPr>
      <w:r w:rsidRPr="003650BF">
        <w:rPr>
          <w:b/>
        </w:rPr>
        <w:t>Eligible Calls, Messages and Pricing Plans</w:t>
      </w:r>
    </w:p>
    <w:p w14:paraId="07F18D62" w14:textId="77777777" w:rsidR="00821024" w:rsidRPr="003650BF" w:rsidRDefault="006A32BE">
      <w:pPr>
        <w:pStyle w:val="BodyText"/>
        <w:ind w:left="1440"/>
      </w:pPr>
      <w:r w:rsidRPr="003650BF">
        <w:t xml:space="preserve">Table 1A below indicates whether a particular call types is an 'eligible call' which counts towards the cap of </w:t>
      </w:r>
      <w:r w:rsidRPr="003650BF">
        <w:rPr>
          <w:i/>
        </w:rPr>
        <w:t xml:space="preserve">your </w:t>
      </w:r>
      <w:r w:rsidRPr="003650BF">
        <w:t>Optus 'Yes' $79 Cap Plan with Unlimited Text for iPhone 3G</w:t>
      </w:r>
    </w:p>
    <w:p w14:paraId="58C98F1D" w14:textId="77777777" w:rsidR="00821024" w:rsidRPr="003650BF" w:rsidRDefault="006A32BE">
      <w:pPr>
        <w:pStyle w:val="BodyText"/>
        <w:ind w:left="1440"/>
      </w:pPr>
      <w:r w:rsidRPr="003650BF">
        <w:t xml:space="preserve">Table 2A below indicates whether a particular data type is 'eligible data usage' which counts towards the data value of </w:t>
      </w:r>
      <w:r w:rsidRPr="003650BF">
        <w:rPr>
          <w:i/>
        </w:rPr>
        <w:t xml:space="preserve">your </w:t>
      </w:r>
      <w:r w:rsidRPr="003650BF">
        <w:t>Optus 'Yes' $79 Cap Plan with Unlimited Text for iPhone 3G</w:t>
      </w:r>
    </w:p>
    <w:p w14:paraId="47843350" w14:textId="77777777" w:rsidR="00821024" w:rsidRPr="003650BF" w:rsidRDefault="006A32BE">
      <w:pPr>
        <w:pStyle w:val="BodyText"/>
        <w:ind w:left="1440"/>
      </w:pPr>
      <w:r w:rsidRPr="003650BF">
        <w:t xml:space="preserve">Table 3A below contains pricing details of </w:t>
      </w:r>
      <w:r w:rsidRPr="003650BF">
        <w:rPr>
          <w:i/>
        </w:rPr>
        <w:t>you</w:t>
      </w:r>
      <w:r w:rsidRPr="003650BF">
        <w:t xml:space="preserve">r Optus 'Yes' $79 Cap Plan with Unlimited Text for iPhone 3G </w:t>
      </w:r>
    </w:p>
    <w:p w14:paraId="35B14D7E" w14:textId="77777777" w:rsidR="00821024" w:rsidRPr="003650BF" w:rsidRDefault="006A32BE">
      <w:pPr>
        <w:pStyle w:val="BodyText"/>
        <w:ind w:left="720"/>
        <w:rPr>
          <w:b/>
        </w:rPr>
      </w:pPr>
      <w:r w:rsidRPr="003650BF">
        <w:rPr>
          <w:b/>
        </w:rPr>
        <w:t>Table 1A – Eligible Calls</w:t>
      </w:r>
    </w:p>
    <w:tbl>
      <w:tblPr>
        <w:tblW w:w="41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094"/>
        <w:gridCol w:w="3398"/>
      </w:tblGrid>
      <w:tr w:rsidR="00821024" w:rsidRPr="003650BF" w14:paraId="5B1CECDB" w14:textId="77777777">
        <w:trPr>
          <w:trHeight w:val="360"/>
          <w:tblHeader/>
          <w:jc w:val="center"/>
        </w:trPr>
        <w:tc>
          <w:tcPr>
            <w:tcW w:w="2999" w:type="pct"/>
          </w:tcPr>
          <w:p w14:paraId="6DF6B4E9" w14:textId="77777777" w:rsidR="00821024" w:rsidRPr="003650BF" w:rsidRDefault="006A32BE">
            <w:pPr>
              <w:pStyle w:val="BodyText"/>
              <w:keepNext/>
              <w:spacing w:before="100" w:after="100"/>
              <w:rPr>
                <w:b/>
              </w:rPr>
            </w:pPr>
            <w:r w:rsidRPr="003650BF">
              <w:rPr>
                <w:b/>
              </w:rPr>
              <w:t>Call Type</w:t>
            </w:r>
          </w:p>
        </w:tc>
        <w:tc>
          <w:tcPr>
            <w:tcW w:w="2001" w:type="pct"/>
          </w:tcPr>
          <w:p w14:paraId="2C873C31" w14:textId="77777777" w:rsidR="00821024" w:rsidRPr="003650BF" w:rsidRDefault="006A32BE">
            <w:pPr>
              <w:pStyle w:val="BodyText"/>
              <w:keepNext/>
              <w:spacing w:before="100" w:after="100"/>
              <w:rPr>
                <w:b/>
              </w:rPr>
            </w:pPr>
            <w:r w:rsidRPr="003650BF">
              <w:rPr>
                <w:b/>
              </w:rPr>
              <w:t>Eligible Call</w:t>
            </w:r>
          </w:p>
        </w:tc>
      </w:tr>
      <w:tr w:rsidR="00821024" w:rsidRPr="003650BF" w14:paraId="1F4C2276" w14:textId="77777777">
        <w:trPr>
          <w:trHeight w:val="360"/>
          <w:jc w:val="center"/>
        </w:trPr>
        <w:tc>
          <w:tcPr>
            <w:tcW w:w="2999" w:type="pct"/>
          </w:tcPr>
          <w:p w14:paraId="7FB76B37" w14:textId="77777777" w:rsidR="00821024" w:rsidRPr="003650BF" w:rsidRDefault="006A32BE">
            <w:pPr>
              <w:pStyle w:val="BodyText"/>
              <w:spacing w:before="100" w:after="100"/>
            </w:pPr>
            <w:r w:rsidRPr="003650BF">
              <w:t>National Voice Calls</w:t>
            </w:r>
          </w:p>
        </w:tc>
        <w:tc>
          <w:tcPr>
            <w:tcW w:w="2001" w:type="pct"/>
          </w:tcPr>
          <w:p w14:paraId="3A991F22" w14:textId="77777777" w:rsidR="00821024" w:rsidRPr="003650BF" w:rsidRDefault="006A32BE">
            <w:pPr>
              <w:pStyle w:val="BodyText"/>
              <w:spacing w:before="100" w:after="100"/>
            </w:pPr>
            <w:r w:rsidRPr="003650BF">
              <w:t>Yes</w:t>
            </w:r>
          </w:p>
        </w:tc>
      </w:tr>
      <w:tr w:rsidR="00821024" w:rsidRPr="003650BF" w14:paraId="67153ADD" w14:textId="77777777">
        <w:trPr>
          <w:trHeight w:val="360"/>
          <w:jc w:val="center"/>
        </w:trPr>
        <w:tc>
          <w:tcPr>
            <w:tcW w:w="2999" w:type="pct"/>
          </w:tcPr>
          <w:p w14:paraId="46D2CACE" w14:textId="77777777" w:rsidR="00821024" w:rsidRPr="003650BF" w:rsidRDefault="006A32BE">
            <w:pPr>
              <w:pStyle w:val="BodyText"/>
              <w:spacing w:before="100" w:after="100"/>
            </w:pPr>
            <w:r w:rsidRPr="003650BF">
              <w:lastRenderedPageBreak/>
              <w:t>National Video Calls</w:t>
            </w:r>
          </w:p>
        </w:tc>
        <w:tc>
          <w:tcPr>
            <w:tcW w:w="2001" w:type="pct"/>
          </w:tcPr>
          <w:p w14:paraId="1FBB14AF" w14:textId="77777777" w:rsidR="00821024" w:rsidRPr="003650BF" w:rsidRDefault="006A32BE">
            <w:pPr>
              <w:pStyle w:val="BodyText"/>
              <w:spacing w:before="100" w:after="100"/>
            </w:pPr>
            <w:r w:rsidRPr="003650BF">
              <w:t>Yes</w:t>
            </w:r>
          </w:p>
        </w:tc>
      </w:tr>
      <w:tr w:rsidR="00821024" w:rsidRPr="003650BF" w14:paraId="13CBCAA7" w14:textId="77777777">
        <w:trPr>
          <w:trHeight w:val="360"/>
          <w:jc w:val="center"/>
        </w:trPr>
        <w:tc>
          <w:tcPr>
            <w:tcW w:w="2999" w:type="pct"/>
          </w:tcPr>
          <w:p w14:paraId="34802074" w14:textId="77777777" w:rsidR="00821024" w:rsidRPr="003650BF" w:rsidRDefault="006A32BE">
            <w:pPr>
              <w:pStyle w:val="BodyText"/>
              <w:spacing w:before="100" w:after="100"/>
            </w:pPr>
            <w:r w:rsidRPr="003650BF">
              <w:t>International Voice Calls</w:t>
            </w:r>
          </w:p>
          <w:p w14:paraId="3269D8C2" w14:textId="77777777" w:rsidR="00821024" w:rsidRPr="003650BF" w:rsidRDefault="006A32BE">
            <w:pPr>
              <w:pStyle w:val="BodyText"/>
              <w:spacing w:before="100" w:after="100"/>
            </w:pPr>
            <w:r w:rsidRPr="003650BF">
              <w:t>(includes calls to national fixed or GSM mobile services that then divert, switch or re-route overseas)</w:t>
            </w:r>
          </w:p>
        </w:tc>
        <w:tc>
          <w:tcPr>
            <w:tcW w:w="2001" w:type="pct"/>
          </w:tcPr>
          <w:p w14:paraId="21AD636B" w14:textId="77777777" w:rsidR="00821024" w:rsidRPr="003650BF" w:rsidRDefault="006A32BE">
            <w:pPr>
              <w:pStyle w:val="BodyText"/>
              <w:spacing w:before="100" w:after="100"/>
            </w:pPr>
            <w:r w:rsidRPr="003650BF">
              <w:t xml:space="preserve">No </w:t>
            </w:r>
          </w:p>
        </w:tc>
      </w:tr>
      <w:tr w:rsidR="00821024" w:rsidRPr="003650BF" w14:paraId="3BD02D1E" w14:textId="77777777">
        <w:trPr>
          <w:trHeight w:val="360"/>
          <w:jc w:val="center"/>
        </w:trPr>
        <w:tc>
          <w:tcPr>
            <w:tcW w:w="2999" w:type="pct"/>
          </w:tcPr>
          <w:p w14:paraId="0C2A26C9" w14:textId="77777777" w:rsidR="00821024" w:rsidRPr="003650BF" w:rsidRDefault="006A32BE">
            <w:pPr>
              <w:pStyle w:val="BodyText"/>
              <w:spacing w:before="100" w:after="100"/>
            </w:pPr>
            <w:r w:rsidRPr="003650BF">
              <w:t>International Video Calls</w:t>
            </w:r>
          </w:p>
          <w:p w14:paraId="481EB6C0" w14:textId="77777777" w:rsidR="00821024" w:rsidRPr="003650BF" w:rsidRDefault="006A32BE">
            <w:pPr>
              <w:pStyle w:val="BodyText"/>
              <w:spacing w:before="100" w:after="100"/>
            </w:pPr>
            <w:r w:rsidRPr="003650BF">
              <w:t>(includes calls to national fixed or GSM mobile services that then divert, switch or re-route overseas)</w:t>
            </w:r>
          </w:p>
        </w:tc>
        <w:tc>
          <w:tcPr>
            <w:tcW w:w="2001" w:type="pct"/>
          </w:tcPr>
          <w:p w14:paraId="5D55B366" w14:textId="77777777" w:rsidR="00821024" w:rsidRPr="003650BF" w:rsidRDefault="006A32BE">
            <w:pPr>
              <w:pStyle w:val="BodyText"/>
              <w:spacing w:before="100" w:after="100"/>
            </w:pPr>
            <w:r w:rsidRPr="003650BF">
              <w:t>No</w:t>
            </w:r>
          </w:p>
        </w:tc>
      </w:tr>
      <w:tr w:rsidR="00821024" w:rsidRPr="003650BF" w14:paraId="73896DCA" w14:textId="77777777">
        <w:trPr>
          <w:trHeight w:val="360"/>
          <w:jc w:val="center"/>
        </w:trPr>
        <w:tc>
          <w:tcPr>
            <w:tcW w:w="2999" w:type="pct"/>
          </w:tcPr>
          <w:p w14:paraId="3C5FA24E" w14:textId="77777777" w:rsidR="00821024" w:rsidRPr="003650BF" w:rsidRDefault="006A32BE">
            <w:pPr>
              <w:pStyle w:val="BodyText"/>
              <w:spacing w:before="100" w:after="100"/>
            </w:pPr>
            <w:r w:rsidRPr="003650BF">
              <w:t>National Standard SMS</w:t>
            </w:r>
          </w:p>
        </w:tc>
        <w:tc>
          <w:tcPr>
            <w:tcW w:w="2001" w:type="pct"/>
          </w:tcPr>
          <w:p w14:paraId="3BE24BF9" w14:textId="77777777" w:rsidR="00821024" w:rsidRPr="003650BF" w:rsidRDefault="006A32BE">
            <w:pPr>
              <w:pStyle w:val="BodyText"/>
              <w:spacing w:before="100" w:after="100"/>
            </w:pPr>
            <w:r w:rsidRPr="003650BF">
              <w:t>Yes</w:t>
            </w:r>
          </w:p>
        </w:tc>
      </w:tr>
      <w:tr w:rsidR="00821024" w:rsidRPr="003650BF" w14:paraId="11AC3612" w14:textId="77777777">
        <w:trPr>
          <w:trHeight w:val="360"/>
          <w:jc w:val="center"/>
        </w:trPr>
        <w:tc>
          <w:tcPr>
            <w:tcW w:w="2999" w:type="pct"/>
          </w:tcPr>
          <w:p w14:paraId="7A45D285" w14:textId="77777777" w:rsidR="00821024" w:rsidRPr="003650BF" w:rsidRDefault="006A32BE">
            <w:pPr>
              <w:pStyle w:val="BodyText"/>
              <w:spacing w:before="100" w:after="100"/>
            </w:pPr>
            <w:r w:rsidRPr="003650BF">
              <w:t>International SMS</w:t>
            </w:r>
          </w:p>
        </w:tc>
        <w:tc>
          <w:tcPr>
            <w:tcW w:w="2001" w:type="pct"/>
          </w:tcPr>
          <w:p w14:paraId="63AA2722" w14:textId="77777777" w:rsidR="00821024" w:rsidRPr="003650BF" w:rsidRDefault="006A32BE">
            <w:pPr>
              <w:pStyle w:val="BodyText"/>
              <w:spacing w:before="100" w:after="100"/>
            </w:pPr>
            <w:r w:rsidRPr="003650BF">
              <w:t>Yes</w:t>
            </w:r>
          </w:p>
        </w:tc>
      </w:tr>
      <w:tr w:rsidR="00821024" w:rsidRPr="003650BF" w14:paraId="47B318E0" w14:textId="77777777">
        <w:trPr>
          <w:trHeight w:val="360"/>
          <w:jc w:val="center"/>
        </w:trPr>
        <w:tc>
          <w:tcPr>
            <w:tcW w:w="2999" w:type="pct"/>
          </w:tcPr>
          <w:p w14:paraId="16A3078A" w14:textId="77777777" w:rsidR="00821024" w:rsidRPr="003650BF" w:rsidRDefault="006A32BE">
            <w:pPr>
              <w:pStyle w:val="BodyText"/>
              <w:spacing w:before="100" w:after="100"/>
            </w:pPr>
            <w:r w:rsidRPr="003650BF">
              <w:t>National MMS</w:t>
            </w:r>
          </w:p>
        </w:tc>
        <w:tc>
          <w:tcPr>
            <w:tcW w:w="2001" w:type="pct"/>
          </w:tcPr>
          <w:p w14:paraId="0764F90D" w14:textId="77777777" w:rsidR="00821024" w:rsidRPr="003650BF" w:rsidRDefault="006A32BE">
            <w:pPr>
              <w:pStyle w:val="BodyText"/>
              <w:spacing w:before="100" w:after="100"/>
            </w:pPr>
            <w:r w:rsidRPr="003650BF">
              <w:t>Yes</w:t>
            </w:r>
          </w:p>
        </w:tc>
      </w:tr>
      <w:tr w:rsidR="00821024" w:rsidRPr="003650BF" w14:paraId="12B7E550" w14:textId="77777777">
        <w:trPr>
          <w:trHeight w:val="360"/>
          <w:jc w:val="center"/>
        </w:trPr>
        <w:tc>
          <w:tcPr>
            <w:tcW w:w="2999" w:type="pct"/>
          </w:tcPr>
          <w:p w14:paraId="3CCE2935" w14:textId="77777777" w:rsidR="00821024" w:rsidRPr="003650BF" w:rsidRDefault="006A32BE">
            <w:pPr>
              <w:pStyle w:val="BodyText"/>
              <w:spacing w:before="100" w:after="100"/>
            </w:pPr>
            <w:r w:rsidRPr="003650BF">
              <w:t>International MMS</w:t>
            </w:r>
          </w:p>
        </w:tc>
        <w:tc>
          <w:tcPr>
            <w:tcW w:w="2001" w:type="pct"/>
          </w:tcPr>
          <w:p w14:paraId="4C0FBC4E" w14:textId="77777777" w:rsidR="00821024" w:rsidRPr="003650BF" w:rsidRDefault="006A32BE">
            <w:pPr>
              <w:pStyle w:val="BodyText"/>
              <w:spacing w:before="100" w:after="100"/>
            </w:pPr>
            <w:r w:rsidRPr="003650BF">
              <w:t>No</w:t>
            </w:r>
          </w:p>
        </w:tc>
      </w:tr>
      <w:tr w:rsidR="00821024" w:rsidRPr="003650BF" w14:paraId="1065DB71" w14:textId="77777777">
        <w:trPr>
          <w:trHeight w:val="360"/>
          <w:jc w:val="center"/>
        </w:trPr>
        <w:tc>
          <w:tcPr>
            <w:tcW w:w="2999" w:type="pct"/>
          </w:tcPr>
          <w:p w14:paraId="33E4F3E6" w14:textId="77777777" w:rsidR="00821024" w:rsidRPr="003650BF" w:rsidRDefault="006A32BE">
            <w:pPr>
              <w:pStyle w:val="BodyText"/>
              <w:spacing w:before="100" w:after="100"/>
            </w:pPr>
            <w:r w:rsidRPr="003650BF">
              <w:t>Voicemail Diversions</w:t>
            </w:r>
          </w:p>
        </w:tc>
        <w:tc>
          <w:tcPr>
            <w:tcW w:w="2001" w:type="pct"/>
          </w:tcPr>
          <w:p w14:paraId="716D7D1E" w14:textId="77777777" w:rsidR="00821024" w:rsidRPr="003650BF" w:rsidRDefault="006A32BE">
            <w:pPr>
              <w:pStyle w:val="BodyText"/>
              <w:spacing w:before="100" w:after="100"/>
            </w:pPr>
            <w:r w:rsidRPr="003650BF">
              <w:t>Yes</w:t>
            </w:r>
          </w:p>
        </w:tc>
      </w:tr>
      <w:tr w:rsidR="00821024" w:rsidRPr="003650BF" w14:paraId="7A18F59E" w14:textId="77777777">
        <w:trPr>
          <w:trHeight w:val="360"/>
          <w:jc w:val="center"/>
        </w:trPr>
        <w:tc>
          <w:tcPr>
            <w:tcW w:w="2999" w:type="pct"/>
          </w:tcPr>
          <w:p w14:paraId="2EA03520" w14:textId="77777777" w:rsidR="00821024" w:rsidRPr="003650BF" w:rsidRDefault="006A32BE">
            <w:pPr>
              <w:pStyle w:val="BodyText"/>
              <w:spacing w:before="100" w:after="100"/>
            </w:pPr>
            <w:r w:rsidRPr="003650BF">
              <w:t>Voicemail Deposit and Retrievals</w:t>
            </w:r>
          </w:p>
        </w:tc>
        <w:tc>
          <w:tcPr>
            <w:tcW w:w="2001" w:type="pct"/>
          </w:tcPr>
          <w:p w14:paraId="5322D382" w14:textId="77777777" w:rsidR="00821024" w:rsidRPr="003650BF" w:rsidRDefault="006A32BE">
            <w:pPr>
              <w:pStyle w:val="BodyText"/>
              <w:spacing w:before="100" w:after="100"/>
            </w:pPr>
            <w:r w:rsidRPr="003650BF">
              <w:t>Yes</w:t>
            </w:r>
          </w:p>
        </w:tc>
      </w:tr>
      <w:tr w:rsidR="00821024" w:rsidRPr="003650BF" w14:paraId="2FF77E7F" w14:textId="77777777">
        <w:trPr>
          <w:trHeight w:val="360"/>
          <w:jc w:val="center"/>
        </w:trPr>
        <w:tc>
          <w:tcPr>
            <w:tcW w:w="2999" w:type="pct"/>
          </w:tcPr>
          <w:p w14:paraId="2A93B4F9" w14:textId="77777777" w:rsidR="00821024" w:rsidRPr="003650BF" w:rsidRDefault="006A32BE">
            <w:pPr>
              <w:pStyle w:val="BodyText"/>
              <w:spacing w:before="100" w:after="100"/>
            </w:pPr>
            <w:r w:rsidRPr="003650BF">
              <w:t>International Roaming and Diversion</w:t>
            </w:r>
          </w:p>
        </w:tc>
        <w:tc>
          <w:tcPr>
            <w:tcW w:w="2001" w:type="pct"/>
          </w:tcPr>
          <w:p w14:paraId="7F92709F" w14:textId="77777777" w:rsidR="00821024" w:rsidRPr="003650BF" w:rsidRDefault="006A32BE">
            <w:pPr>
              <w:pStyle w:val="BodyText"/>
              <w:spacing w:before="100" w:after="100"/>
            </w:pPr>
            <w:r w:rsidRPr="003650BF">
              <w:t>No</w:t>
            </w:r>
          </w:p>
        </w:tc>
      </w:tr>
      <w:tr w:rsidR="00821024" w:rsidRPr="003650BF" w14:paraId="697ABC67" w14:textId="77777777">
        <w:trPr>
          <w:trHeight w:val="360"/>
          <w:jc w:val="center"/>
        </w:trPr>
        <w:tc>
          <w:tcPr>
            <w:tcW w:w="2999" w:type="pct"/>
          </w:tcPr>
          <w:p w14:paraId="44BC95FE" w14:textId="77777777" w:rsidR="00821024" w:rsidRPr="003650BF" w:rsidRDefault="006A32BE">
            <w:pPr>
              <w:pStyle w:val="BodyText"/>
              <w:spacing w:before="100" w:after="100"/>
            </w:pPr>
            <w:r w:rsidRPr="003650BF">
              <w:t>Premium SMS</w:t>
            </w:r>
          </w:p>
        </w:tc>
        <w:tc>
          <w:tcPr>
            <w:tcW w:w="2001" w:type="pct"/>
          </w:tcPr>
          <w:p w14:paraId="11D31289" w14:textId="77777777" w:rsidR="00821024" w:rsidRPr="003650BF" w:rsidRDefault="006A32BE">
            <w:pPr>
              <w:pStyle w:val="BodyText"/>
              <w:spacing w:before="100" w:after="100"/>
            </w:pPr>
            <w:r w:rsidRPr="003650BF">
              <w:t>No</w:t>
            </w:r>
          </w:p>
        </w:tc>
      </w:tr>
      <w:tr w:rsidR="00821024" w:rsidRPr="003650BF" w14:paraId="516C55E7" w14:textId="77777777">
        <w:trPr>
          <w:trHeight w:val="360"/>
          <w:jc w:val="center"/>
        </w:trPr>
        <w:tc>
          <w:tcPr>
            <w:tcW w:w="2999" w:type="pct"/>
          </w:tcPr>
          <w:p w14:paraId="249AA2D2" w14:textId="77777777" w:rsidR="00821024" w:rsidRPr="003650BF" w:rsidRDefault="006A32BE">
            <w:pPr>
              <w:pStyle w:val="BodyText"/>
              <w:spacing w:before="100" w:after="100"/>
            </w:pPr>
            <w:r w:rsidRPr="003650BF">
              <w:t>Premium Video</w:t>
            </w:r>
          </w:p>
        </w:tc>
        <w:tc>
          <w:tcPr>
            <w:tcW w:w="2001" w:type="pct"/>
          </w:tcPr>
          <w:p w14:paraId="5B651F3D" w14:textId="77777777" w:rsidR="00821024" w:rsidRPr="003650BF" w:rsidRDefault="006A32BE">
            <w:pPr>
              <w:pStyle w:val="BodyText"/>
              <w:spacing w:before="100" w:after="100"/>
            </w:pPr>
            <w:r w:rsidRPr="003650BF">
              <w:t>No</w:t>
            </w:r>
          </w:p>
        </w:tc>
      </w:tr>
      <w:tr w:rsidR="00821024" w:rsidRPr="003650BF" w14:paraId="2B3DE92C" w14:textId="77777777">
        <w:trPr>
          <w:trHeight w:val="360"/>
          <w:jc w:val="center"/>
        </w:trPr>
        <w:tc>
          <w:tcPr>
            <w:tcW w:w="2999" w:type="pct"/>
          </w:tcPr>
          <w:p w14:paraId="44286A97" w14:textId="77777777" w:rsidR="00821024" w:rsidRPr="003650BF" w:rsidRDefault="006A32BE">
            <w:pPr>
              <w:pStyle w:val="BodyText"/>
              <w:spacing w:before="100" w:after="100"/>
            </w:pPr>
            <w:r w:rsidRPr="003650BF">
              <w:t>Video Conferencing</w:t>
            </w:r>
          </w:p>
        </w:tc>
        <w:tc>
          <w:tcPr>
            <w:tcW w:w="2001" w:type="pct"/>
          </w:tcPr>
          <w:p w14:paraId="5D8DFD5E" w14:textId="77777777" w:rsidR="00821024" w:rsidRPr="003650BF" w:rsidRDefault="006A32BE">
            <w:pPr>
              <w:pStyle w:val="BodyText"/>
              <w:spacing w:before="100" w:after="100"/>
            </w:pPr>
            <w:r w:rsidRPr="003650BF">
              <w:t>No</w:t>
            </w:r>
          </w:p>
        </w:tc>
      </w:tr>
      <w:tr w:rsidR="00821024" w:rsidRPr="003650BF" w14:paraId="7CD2CC56" w14:textId="77777777">
        <w:trPr>
          <w:trHeight w:val="360"/>
          <w:jc w:val="center"/>
        </w:trPr>
        <w:tc>
          <w:tcPr>
            <w:tcW w:w="2999" w:type="pct"/>
          </w:tcPr>
          <w:p w14:paraId="012717A7" w14:textId="77777777" w:rsidR="00821024" w:rsidRPr="003650BF" w:rsidRDefault="006A32BE">
            <w:pPr>
              <w:pStyle w:val="BodyText"/>
              <w:spacing w:before="100" w:after="100"/>
            </w:pPr>
            <w:r w:rsidRPr="003650BF">
              <w:t>Optus iZoo Browsing</w:t>
            </w:r>
          </w:p>
        </w:tc>
        <w:tc>
          <w:tcPr>
            <w:tcW w:w="2001" w:type="pct"/>
          </w:tcPr>
          <w:p w14:paraId="53C30CE7" w14:textId="77777777" w:rsidR="00821024" w:rsidRPr="003650BF" w:rsidRDefault="006A32BE">
            <w:pPr>
              <w:pStyle w:val="BodyText"/>
              <w:spacing w:before="100" w:after="100"/>
            </w:pPr>
            <w:r w:rsidRPr="003650BF">
              <w:t>No</w:t>
            </w:r>
          </w:p>
        </w:tc>
      </w:tr>
      <w:tr w:rsidR="00821024" w:rsidRPr="003650BF" w14:paraId="3E333396" w14:textId="77777777">
        <w:trPr>
          <w:trHeight w:val="360"/>
          <w:jc w:val="center"/>
        </w:trPr>
        <w:tc>
          <w:tcPr>
            <w:tcW w:w="2999" w:type="pct"/>
          </w:tcPr>
          <w:p w14:paraId="3DF6036B" w14:textId="77777777" w:rsidR="00821024" w:rsidRPr="003650BF" w:rsidRDefault="006A32BE">
            <w:pPr>
              <w:pStyle w:val="BodyText"/>
              <w:spacing w:before="100" w:after="100"/>
            </w:pPr>
            <w:r w:rsidRPr="003650BF">
              <w:t>Optus iZoo Downloads</w:t>
            </w:r>
          </w:p>
        </w:tc>
        <w:tc>
          <w:tcPr>
            <w:tcW w:w="2001" w:type="pct"/>
          </w:tcPr>
          <w:p w14:paraId="21EDE33C" w14:textId="77777777" w:rsidR="00821024" w:rsidRPr="003650BF" w:rsidRDefault="006A32BE">
            <w:pPr>
              <w:pStyle w:val="BodyText"/>
              <w:spacing w:before="100" w:after="100"/>
            </w:pPr>
            <w:r w:rsidRPr="003650BF">
              <w:t>No</w:t>
            </w:r>
          </w:p>
        </w:tc>
      </w:tr>
      <w:tr w:rsidR="00821024" w:rsidRPr="003650BF" w14:paraId="70590395" w14:textId="77777777">
        <w:trPr>
          <w:trHeight w:val="360"/>
          <w:jc w:val="center"/>
        </w:trPr>
        <w:tc>
          <w:tcPr>
            <w:tcW w:w="2999" w:type="pct"/>
          </w:tcPr>
          <w:p w14:paraId="4D4EE393" w14:textId="77777777" w:rsidR="00821024" w:rsidRPr="003650BF" w:rsidRDefault="006A32BE">
            <w:pPr>
              <w:pStyle w:val="BodyText"/>
              <w:spacing w:before="100" w:after="100"/>
            </w:pPr>
            <w:r w:rsidRPr="003650BF">
              <w:t>966* Zoo</w:t>
            </w:r>
          </w:p>
        </w:tc>
        <w:tc>
          <w:tcPr>
            <w:tcW w:w="2001" w:type="pct"/>
          </w:tcPr>
          <w:p w14:paraId="667D4F53" w14:textId="77777777" w:rsidR="00821024" w:rsidRPr="003650BF" w:rsidRDefault="006A32BE">
            <w:pPr>
              <w:pStyle w:val="BodyText"/>
              <w:spacing w:before="100" w:after="100"/>
            </w:pPr>
            <w:r w:rsidRPr="003650BF">
              <w:t>No</w:t>
            </w:r>
          </w:p>
        </w:tc>
      </w:tr>
      <w:tr w:rsidR="00821024" w:rsidRPr="003650BF" w14:paraId="1D2BEE26" w14:textId="77777777">
        <w:trPr>
          <w:trHeight w:val="360"/>
          <w:jc w:val="center"/>
        </w:trPr>
        <w:tc>
          <w:tcPr>
            <w:tcW w:w="2999" w:type="pct"/>
          </w:tcPr>
          <w:p w14:paraId="21EB6291" w14:textId="77777777" w:rsidR="00821024" w:rsidRPr="003650BF" w:rsidRDefault="006A32BE">
            <w:pPr>
              <w:pStyle w:val="BodyText"/>
              <w:spacing w:before="100" w:after="100"/>
            </w:pPr>
            <w:r w:rsidRPr="003650BF">
              <w:t>Mobile Internet usage</w:t>
            </w:r>
          </w:p>
        </w:tc>
        <w:tc>
          <w:tcPr>
            <w:tcW w:w="2001" w:type="pct"/>
          </w:tcPr>
          <w:p w14:paraId="5E311CD5" w14:textId="77777777" w:rsidR="00821024" w:rsidRPr="003650BF" w:rsidRDefault="006A32BE">
            <w:pPr>
              <w:pStyle w:val="BodyText"/>
              <w:spacing w:before="100" w:after="100"/>
            </w:pPr>
            <w:r w:rsidRPr="003650BF">
              <w:t>No</w:t>
            </w:r>
          </w:p>
        </w:tc>
      </w:tr>
      <w:tr w:rsidR="00821024" w:rsidRPr="003650BF" w14:paraId="266BD962" w14:textId="77777777">
        <w:trPr>
          <w:trHeight w:val="360"/>
          <w:jc w:val="center"/>
        </w:trPr>
        <w:tc>
          <w:tcPr>
            <w:tcW w:w="2999" w:type="pct"/>
          </w:tcPr>
          <w:p w14:paraId="395BE852" w14:textId="77777777" w:rsidR="00821024" w:rsidRPr="003650BF" w:rsidRDefault="006A32BE">
            <w:pPr>
              <w:pStyle w:val="BodyText"/>
              <w:spacing w:before="100" w:after="100"/>
            </w:pPr>
            <w:r w:rsidRPr="003650BF">
              <w:t>Data Used while Roaming Internationally</w:t>
            </w:r>
          </w:p>
        </w:tc>
        <w:tc>
          <w:tcPr>
            <w:tcW w:w="2001" w:type="pct"/>
          </w:tcPr>
          <w:p w14:paraId="15EC5454" w14:textId="77777777" w:rsidR="00821024" w:rsidRPr="003650BF" w:rsidRDefault="006A32BE">
            <w:pPr>
              <w:pStyle w:val="BodyText"/>
              <w:spacing w:before="100" w:after="100"/>
            </w:pPr>
            <w:r w:rsidRPr="003650BF">
              <w:t>No</w:t>
            </w:r>
          </w:p>
        </w:tc>
      </w:tr>
      <w:tr w:rsidR="00821024" w:rsidRPr="003650BF" w14:paraId="74E05061" w14:textId="77777777">
        <w:trPr>
          <w:trHeight w:val="360"/>
          <w:jc w:val="center"/>
        </w:trPr>
        <w:tc>
          <w:tcPr>
            <w:tcW w:w="2999" w:type="pct"/>
          </w:tcPr>
          <w:p w14:paraId="127F474A" w14:textId="77777777" w:rsidR="00821024" w:rsidRPr="003650BF" w:rsidRDefault="006A32BE">
            <w:pPr>
              <w:pStyle w:val="BodyText"/>
              <w:spacing w:before="100" w:after="100"/>
            </w:pPr>
            <w:r w:rsidRPr="003650BF">
              <w:t>Content Packs (unless specified in promotions)</w:t>
            </w:r>
          </w:p>
        </w:tc>
        <w:tc>
          <w:tcPr>
            <w:tcW w:w="2001" w:type="pct"/>
          </w:tcPr>
          <w:p w14:paraId="37DEAEAF" w14:textId="77777777" w:rsidR="00821024" w:rsidRPr="003650BF" w:rsidRDefault="006A32BE">
            <w:pPr>
              <w:pStyle w:val="BodyText"/>
              <w:spacing w:before="100" w:after="100"/>
            </w:pPr>
            <w:r w:rsidRPr="003650BF">
              <w:t>No</w:t>
            </w:r>
          </w:p>
        </w:tc>
      </w:tr>
      <w:tr w:rsidR="00821024" w:rsidRPr="003650BF" w14:paraId="05037D67" w14:textId="77777777">
        <w:trPr>
          <w:trHeight w:val="360"/>
          <w:jc w:val="center"/>
        </w:trPr>
        <w:tc>
          <w:tcPr>
            <w:tcW w:w="2999" w:type="pct"/>
          </w:tcPr>
          <w:p w14:paraId="5C788D27" w14:textId="77777777" w:rsidR="00821024" w:rsidRPr="003650BF" w:rsidRDefault="006A32BE">
            <w:pPr>
              <w:pStyle w:val="BodyText"/>
              <w:spacing w:before="100" w:after="100"/>
            </w:pPr>
            <w:r w:rsidRPr="003650BF">
              <w:t>TrueLocal Usage</w:t>
            </w:r>
          </w:p>
        </w:tc>
        <w:tc>
          <w:tcPr>
            <w:tcW w:w="2001" w:type="pct"/>
          </w:tcPr>
          <w:p w14:paraId="17CBEB03" w14:textId="77777777" w:rsidR="00821024" w:rsidRPr="003650BF" w:rsidRDefault="006A32BE">
            <w:pPr>
              <w:pStyle w:val="BodyText"/>
              <w:spacing w:before="100" w:after="100"/>
            </w:pPr>
            <w:r w:rsidRPr="003650BF">
              <w:t>No</w:t>
            </w:r>
          </w:p>
        </w:tc>
      </w:tr>
      <w:tr w:rsidR="00821024" w:rsidRPr="003650BF" w14:paraId="2A9CF955" w14:textId="77777777">
        <w:trPr>
          <w:trHeight w:val="360"/>
          <w:jc w:val="center"/>
        </w:trPr>
        <w:tc>
          <w:tcPr>
            <w:tcW w:w="2999" w:type="pct"/>
          </w:tcPr>
          <w:p w14:paraId="71EE8B71" w14:textId="77777777" w:rsidR="00821024" w:rsidRPr="003650BF" w:rsidRDefault="006A32BE">
            <w:pPr>
              <w:pStyle w:val="BodyText"/>
              <w:spacing w:before="100" w:after="100"/>
            </w:pPr>
            <w:r w:rsidRPr="003650BF">
              <w:t xml:space="preserve">Directory Assistance- 1223 </w:t>
            </w:r>
          </w:p>
        </w:tc>
        <w:tc>
          <w:tcPr>
            <w:tcW w:w="2001" w:type="pct"/>
          </w:tcPr>
          <w:p w14:paraId="676862A3" w14:textId="77777777" w:rsidR="00821024" w:rsidRPr="003650BF" w:rsidRDefault="006A32BE">
            <w:pPr>
              <w:pStyle w:val="BodyText"/>
              <w:spacing w:before="100" w:after="100"/>
            </w:pPr>
            <w:r w:rsidRPr="003650BF">
              <w:t>No</w:t>
            </w:r>
          </w:p>
        </w:tc>
      </w:tr>
      <w:tr w:rsidR="00821024" w:rsidRPr="003650BF" w14:paraId="0E301293" w14:textId="77777777">
        <w:trPr>
          <w:trHeight w:val="360"/>
          <w:jc w:val="center"/>
        </w:trPr>
        <w:tc>
          <w:tcPr>
            <w:tcW w:w="2999" w:type="pct"/>
          </w:tcPr>
          <w:p w14:paraId="6315FDDB" w14:textId="77777777" w:rsidR="00821024" w:rsidRPr="003650BF" w:rsidRDefault="006A32BE">
            <w:pPr>
              <w:pStyle w:val="BodyText"/>
              <w:spacing w:before="100" w:after="100"/>
            </w:pPr>
            <w:r w:rsidRPr="003650BF">
              <w:t>19XX Numbers</w:t>
            </w:r>
          </w:p>
        </w:tc>
        <w:tc>
          <w:tcPr>
            <w:tcW w:w="2001" w:type="pct"/>
          </w:tcPr>
          <w:p w14:paraId="5DB89B70" w14:textId="77777777" w:rsidR="00821024" w:rsidRPr="003650BF" w:rsidRDefault="006A32BE">
            <w:pPr>
              <w:pStyle w:val="BodyText"/>
              <w:spacing w:before="100" w:after="100"/>
            </w:pPr>
            <w:r w:rsidRPr="003650BF">
              <w:t>No</w:t>
            </w:r>
          </w:p>
        </w:tc>
      </w:tr>
      <w:tr w:rsidR="00821024" w:rsidRPr="003650BF" w14:paraId="268994A9" w14:textId="77777777">
        <w:trPr>
          <w:trHeight w:val="360"/>
          <w:jc w:val="center"/>
        </w:trPr>
        <w:tc>
          <w:tcPr>
            <w:tcW w:w="2999" w:type="pct"/>
          </w:tcPr>
          <w:p w14:paraId="654540AE" w14:textId="77777777" w:rsidR="00821024" w:rsidRPr="003650BF" w:rsidRDefault="006A32BE">
            <w:pPr>
              <w:pStyle w:val="BodyText"/>
              <w:spacing w:before="100" w:after="100"/>
            </w:pPr>
            <w:r w:rsidRPr="003650BF">
              <w:t>1800, 13 and 1300 numbers</w:t>
            </w:r>
          </w:p>
        </w:tc>
        <w:tc>
          <w:tcPr>
            <w:tcW w:w="2001" w:type="pct"/>
          </w:tcPr>
          <w:p w14:paraId="2CCF44A7" w14:textId="77777777" w:rsidR="00821024" w:rsidRPr="003650BF" w:rsidRDefault="006A32BE">
            <w:pPr>
              <w:pStyle w:val="BodyText"/>
              <w:spacing w:before="100" w:after="100"/>
            </w:pPr>
            <w:r w:rsidRPr="003650BF">
              <w:t>Yes</w:t>
            </w:r>
          </w:p>
        </w:tc>
      </w:tr>
      <w:tr w:rsidR="00821024" w:rsidRPr="003650BF" w14:paraId="18A1528C" w14:textId="77777777">
        <w:trPr>
          <w:trHeight w:val="360"/>
          <w:jc w:val="center"/>
        </w:trPr>
        <w:tc>
          <w:tcPr>
            <w:tcW w:w="2999" w:type="pct"/>
          </w:tcPr>
          <w:p w14:paraId="0718D0A5" w14:textId="77777777" w:rsidR="00821024" w:rsidRPr="003650BF" w:rsidRDefault="006A32BE">
            <w:pPr>
              <w:pStyle w:val="BodyText"/>
              <w:spacing w:before="100" w:after="100"/>
            </w:pPr>
            <w:r w:rsidRPr="003650BF">
              <w:t>124YES(937)</w:t>
            </w:r>
          </w:p>
        </w:tc>
        <w:tc>
          <w:tcPr>
            <w:tcW w:w="2001" w:type="pct"/>
          </w:tcPr>
          <w:p w14:paraId="5E08F4B9" w14:textId="77777777" w:rsidR="00821024" w:rsidRPr="003650BF" w:rsidRDefault="006A32BE">
            <w:pPr>
              <w:pStyle w:val="BodyText"/>
              <w:spacing w:before="100" w:after="100"/>
            </w:pPr>
            <w:r w:rsidRPr="003650BF">
              <w:t>No</w:t>
            </w:r>
          </w:p>
        </w:tc>
      </w:tr>
      <w:tr w:rsidR="00821024" w:rsidRPr="003650BF" w14:paraId="6D9FA93F" w14:textId="77777777">
        <w:trPr>
          <w:trHeight w:val="360"/>
          <w:jc w:val="center"/>
        </w:trPr>
        <w:tc>
          <w:tcPr>
            <w:tcW w:w="2999" w:type="pct"/>
          </w:tcPr>
          <w:p w14:paraId="7FE88991" w14:textId="77777777" w:rsidR="00821024" w:rsidRPr="003650BF" w:rsidRDefault="006A32BE">
            <w:pPr>
              <w:pStyle w:val="BodyText"/>
              <w:spacing w:before="100" w:after="100"/>
            </w:pPr>
            <w:r w:rsidRPr="003650BF">
              <w:t>Insurance</w:t>
            </w:r>
          </w:p>
        </w:tc>
        <w:tc>
          <w:tcPr>
            <w:tcW w:w="2001" w:type="pct"/>
          </w:tcPr>
          <w:p w14:paraId="16F26F2C" w14:textId="77777777" w:rsidR="00821024" w:rsidRPr="003650BF" w:rsidRDefault="006A32BE">
            <w:pPr>
              <w:pStyle w:val="BodyText"/>
              <w:spacing w:before="100" w:after="100"/>
            </w:pPr>
            <w:r w:rsidRPr="003650BF">
              <w:t>No</w:t>
            </w:r>
          </w:p>
        </w:tc>
      </w:tr>
      <w:tr w:rsidR="00821024" w:rsidRPr="003650BF" w14:paraId="2C4C60D9" w14:textId="77777777">
        <w:trPr>
          <w:trHeight w:val="360"/>
          <w:jc w:val="center"/>
        </w:trPr>
        <w:tc>
          <w:tcPr>
            <w:tcW w:w="2999" w:type="pct"/>
          </w:tcPr>
          <w:p w14:paraId="212CD3EB" w14:textId="77777777" w:rsidR="00821024" w:rsidRPr="003650BF" w:rsidRDefault="006A32BE">
            <w:pPr>
              <w:pStyle w:val="BodyText"/>
              <w:spacing w:before="100" w:after="100"/>
            </w:pPr>
            <w:r w:rsidRPr="003650BF">
              <w:t>Handset Payments</w:t>
            </w:r>
          </w:p>
        </w:tc>
        <w:tc>
          <w:tcPr>
            <w:tcW w:w="2001" w:type="pct"/>
          </w:tcPr>
          <w:p w14:paraId="4FCAA5ED" w14:textId="77777777" w:rsidR="00821024" w:rsidRPr="003650BF" w:rsidRDefault="006A32BE">
            <w:pPr>
              <w:pStyle w:val="BodyText"/>
              <w:spacing w:before="100" w:after="100"/>
            </w:pPr>
            <w:r w:rsidRPr="003650BF">
              <w:t>No</w:t>
            </w:r>
          </w:p>
        </w:tc>
      </w:tr>
      <w:tr w:rsidR="00821024" w:rsidRPr="003650BF" w14:paraId="356526C0" w14:textId="77777777">
        <w:trPr>
          <w:trHeight w:val="360"/>
          <w:jc w:val="center"/>
        </w:trPr>
        <w:tc>
          <w:tcPr>
            <w:tcW w:w="2999" w:type="pct"/>
          </w:tcPr>
          <w:p w14:paraId="092C1FF4" w14:textId="77777777" w:rsidR="00821024" w:rsidRPr="003650BF" w:rsidRDefault="006A32BE">
            <w:pPr>
              <w:pStyle w:val="BodyText"/>
              <w:spacing w:before="100" w:after="100"/>
            </w:pPr>
            <w:r w:rsidRPr="003650BF">
              <w:t>Push To Talk (PTT) (this service is no longer available from 4 November 2010)</w:t>
            </w:r>
          </w:p>
        </w:tc>
        <w:tc>
          <w:tcPr>
            <w:tcW w:w="2001" w:type="pct"/>
          </w:tcPr>
          <w:p w14:paraId="7CD2932D" w14:textId="77777777" w:rsidR="00821024" w:rsidRPr="003650BF" w:rsidRDefault="006A32BE">
            <w:pPr>
              <w:pStyle w:val="BodyText"/>
              <w:spacing w:before="100" w:after="100"/>
            </w:pPr>
            <w:r w:rsidRPr="003650BF">
              <w:t>No</w:t>
            </w:r>
          </w:p>
        </w:tc>
      </w:tr>
      <w:tr w:rsidR="00821024" w:rsidRPr="003650BF" w14:paraId="18BF8C7E" w14:textId="77777777">
        <w:trPr>
          <w:trHeight w:val="360"/>
          <w:jc w:val="center"/>
        </w:trPr>
        <w:tc>
          <w:tcPr>
            <w:tcW w:w="2999" w:type="pct"/>
          </w:tcPr>
          <w:p w14:paraId="048C61E7" w14:textId="77777777" w:rsidR="00821024" w:rsidRPr="003650BF" w:rsidRDefault="006A32BE">
            <w:pPr>
              <w:pStyle w:val="BodyText"/>
              <w:spacing w:before="100" w:after="100"/>
            </w:pPr>
            <w:r w:rsidRPr="003650BF">
              <w:lastRenderedPageBreak/>
              <w:t>Calls to Satellite</w:t>
            </w:r>
          </w:p>
        </w:tc>
        <w:tc>
          <w:tcPr>
            <w:tcW w:w="2001" w:type="pct"/>
          </w:tcPr>
          <w:p w14:paraId="18949FB4" w14:textId="77777777" w:rsidR="00821024" w:rsidRPr="003650BF" w:rsidRDefault="006A32BE">
            <w:pPr>
              <w:pStyle w:val="BodyText"/>
              <w:spacing w:before="100" w:after="100"/>
            </w:pPr>
            <w:r w:rsidRPr="003650BF">
              <w:t>No</w:t>
            </w:r>
          </w:p>
        </w:tc>
      </w:tr>
      <w:tr w:rsidR="00821024" w:rsidRPr="003650BF" w14:paraId="69298864" w14:textId="77777777">
        <w:trPr>
          <w:trHeight w:val="360"/>
          <w:jc w:val="center"/>
        </w:trPr>
        <w:tc>
          <w:tcPr>
            <w:tcW w:w="2999" w:type="pct"/>
          </w:tcPr>
          <w:p w14:paraId="077D77EC" w14:textId="77777777" w:rsidR="00821024" w:rsidRPr="003650BF" w:rsidRDefault="006A32BE">
            <w:pPr>
              <w:pStyle w:val="BodyText"/>
              <w:spacing w:before="100" w:after="100"/>
            </w:pPr>
            <w:r w:rsidRPr="003650BF">
              <w:t>VOIP services</w:t>
            </w:r>
          </w:p>
        </w:tc>
        <w:tc>
          <w:tcPr>
            <w:tcW w:w="2001" w:type="pct"/>
          </w:tcPr>
          <w:p w14:paraId="736E4A69" w14:textId="77777777" w:rsidR="00821024" w:rsidRPr="003650BF" w:rsidRDefault="006A32BE">
            <w:pPr>
              <w:pStyle w:val="BodyText"/>
              <w:spacing w:before="100" w:after="100"/>
            </w:pPr>
            <w:r w:rsidRPr="003650BF">
              <w:t>No</w:t>
            </w:r>
          </w:p>
        </w:tc>
      </w:tr>
    </w:tbl>
    <w:p w14:paraId="7962540B" w14:textId="77777777" w:rsidR="00821024" w:rsidRPr="003650BF" w:rsidRDefault="00821024">
      <w:pPr>
        <w:pStyle w:val="BodyText"/>
      </w:pPr>
    </w:p>
    <w:p w14:paraId="4C3F2388" w14:textId="77777777" w:rsidR="00821024" w:rsidRPr="003650BF" w:rsidRDefault="006A32BE">
      <w:pPr>
        <w:pStyle w:val="BodyText"/>
        <w:keepNext/>
        <w:ind w:left="720"/>
        <w:rPr>
          <w:b/>
        </w:rPr>
      </w:pPr>
      <w:r w:rsidRPr="003650BF">
        <w:rPr>
          <w:b/>
        </w:rPr>
        <w:t>Table 2A - Eligible Data</w:t>
      </w:r>
    </w:p>
    <w:tbl>
      <w:tblPr>
        <w:tblW w:w="41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146"/>
        <w:gridCol w:w="3385"/>
      </w:tblGrid>
      <w:tr w:rsidR="00821024" w:rsidRPr="003650BF" w14:paraId="0F6ED856" w14:textId="77777777">
        <w:trPr>
          <w:trHeight w:val="360"/>
          <w:tblHeader/>
          <w:jc w:val="center"/>
        </w:trPr>
        <w:tc>
          <w:tcPr>
            <w:tcW w:w="3016" w:type="pct"/>
          </w:tcPr>
          <w:p w14:paraId="2D42E3DC" w14:textId="77777777" w:rsidR="00821024" w:rsidRPr="003650BF" w:rsidRDefault="006A32BE">
            <w:pPr>
              <w:pStyle w:val="BodyText"/>
              <w:keepNext/>
              <w:spacing w:before="100" w:after="100"/>
              <w:rPr>
                <w:b/>
              </w:rPr>
            </w:pPr>
            <w:r w:rsidRPr="003650BF">
              <w:rPr>
                <w:b/>
              </w:rPr>
              <w:t>Call Type</w:t>
            </w:r>
          </w:p>
        </w:tc>
        <w:tc>
          <w:tcPr>
            <w:tcW w:w="1984" w:type="pct"/>
          </w:tcPr>
          <w:p w14:paraId="7A2C4563" w14:textId="77777777" w:rsidR="00821024" w:rsidRPr="003650BF" w:rsidRDefault="006A32BE">
            <w:pPr>
              <w:pStyle w:val="BodyText"/>
              <w:keepNext/>
              <w:spacing w:before="100" w:after="100"/>
              <w:rPr>
                <w:b/>
              </w:rPr>
            </w:pPr>
            <w:r w:rsidRPr="003650BF">
              <w:rPr>
                <w:b/>
              </w:rPr>
              <w:t>Eligible Data</w:t>
            </w:r>
          </w:p>
        </w:tc>
      </w:tr>
      <w:tr w:rsidR="00821024" w:rsidRPr="003650BF" w14:paraId="35A2B92F" w14:textId="77777777">
        <w:trPr>
          <w:trHeight w:val="360"/>
          <w:jc w:val="center"/>
        </w:trPr>
        <w:tc>
          <w:tcPr>
            <w:tcW w:w="3016" w:type="pct"/>
          </w:tcPr>
          <w:p w14:paraId="2A6E07FA" w14:textId="77777777" w:rsidR="00821024" w:rsidRPr="003650BF" w:rsidRDefault="006A32BE">
            <w:pPr>
              <w:pStyle w:val="BodyText"/>
              <w:spacing w:before="100" w:after="100"/>
            </w:pPr>
            <w:r w:rsidRPr="003650BF">
              <w:t>National Voice and Video Calls</w:t>
            </w:r>
          </w:p>
        </w:tc>
        <w:tc>
          <w:tcPr>
            <w:tcW w:w="1984" w:type="pct"/>
          </w:tcPr>
          <w:p w14:paraId="5A34C627" w14:textId="77777777" w:rsidR="00821024" w:rsidRPr="003650BF" w:rsidRDefault="006A32BE">
            <w:pPr>
              <w:pStyle w:val="BodyText"/>
              <w:spacing w:before="100" w:after="100"/>
            </w:pPr>
            <w:r w:rsidRPr="003650BF">
              <w:t>No</w:t>
            </w:r>
          </w:p>
        </w:tc>
      </w:tr>
      <w:tr w:rsidR="00821024" w:rsidRPr="003650BF" w14:paraId="3CD46A50" w14:textId="77777777">
        <w:trPr>
          <w:trHeight w:val="360"/>
          <w:jc w:val="center"/>
        </w:trPr>
        <w:tc>
          <w:tcPr>
            <w:tcW w:w="3016" w:type="pct"/>
          </w:tcPr>
          <w:p w14:paraId="3EA712F2" w14:textId="77777777" w:rsidR="00821024" w:rsidRPr="003650BF" w:rsidRDefault="006A32BE">
            <w:pPr>
              <w:pStyle w:val="BodyText"/>
              <w:spacing w:before="100" w:after="100"/>
            </w:pPr>
            <w:r w:rsidRPr="003650BF">
              <w:t>International Voice and Video Calls</w:t>
            </w:r>
          </w:p>
          <w:p w14:paraId="2A8EA3B5" w14:textId="77777777" w:rsidR="00821024" w:rsidRPr="003650BF" w:rsidRDefault="006A32BE">
            <w:pPr>
              <w:pStyle w:val="BodyText"/>
              <w:spacing w:before="100" w:after="100"/>
            </w:pPr>
            <w:r w:rsidRPr="003650BF">
              <w:t>(including calls to national fixed or GSM mobile services that then divert/switch or re-route overseas)</w:t>
            </w:r>
          </w:p>
        </w:tc>
        <w:tc>
          <w:tcPr>
            <w:tcW w:w="1984" w:type="pct"/>
          </w:tcPr>
          <w:p w14:paraId="3D2B2FC5" w14:textId="77777777" w:rsidR="00821024" w:rsidRPr="003650BF" w:rsidRDefault="006A32BE">
            <w:pPr>
              <w:pStyle w:val="BodyText"/>
              <w:spacing w:before="100" w:after="100"/>
            </w:pPr>
            <w:r w:rsidRPr="003650BF">
              <w:t xml:space="preserve">No </w:t>
            </w:r>
          </w:p>
        </w:tc>
      </w:tr>
      <w:tr w:rsidR="00821024" w:rsidRPr="003650BF" w14:paraId="473AE1BC" w14:textId="77777777">
        <w:trPr>
          <w:trHeight w:val="360"/>
          <w:jc w:val="center"/>
        </w:trPr>
        <w:tc>
          <w:tcPr>
            <w:tcW w:w="3016" w:type="pct"/>
          </w:tcPr>
          <w:p w14:paraId="3BFF5F6C" w14:textId="77777777" w:rsidR="00821024" w:rsidRPr="003650BF" w:rsidRDefault="006A32BE">
            <w:pPr>
              <w:pStyle w:val="BodyText"/>
              <w:spacing w:before="100" w:after="100"/>
            </w:pPr>
            <w:r w:rsidRPr="003650BF">
              <w:t>Premium Video</w:t>
            </w:r>
          </w:p>
        </w:tc>
        <w:tc>
          <w:tcPr>
            <w:tcW w:w="1984" w:type="pct"/>
          </w:tcPr>
          <w:p w14:paraId="4EFC7C56" w14:textId="77777777" w:rsidR="00821024" w:rsidRPr="003650BF" w:rsidRDefault="006A32BE">
            <w:pPr>
              <w:pStyle w:val="BodyText"/>
              <w:spacing w:before="100" w:after="100"/>
            </w:pPr>
            <w:r w:rsidRPr="003650BF">
              <w:t>No</w:t>
            </w:r>
          </w:p>
        </w:tc>
      </w:tr>
      <w:tr w:rsidR="00821024" w:rsidRPr="003650BF" w14:paraId="1CCDA3B9" w14:textId="77777777">
        <w:trPr>
          <w:trHeight w:val="360"/>
          <w:jc w:val="center"/>
        </w:trPr>
        <w:tc>
          <w:tcPr>
            <w:tcW w:w="3016" w:type="pct"/>
          </w:tcPr>
          <w:p w14:paraId="38F2B1C1" w14:textId="77777777" w:rsidR="00821024" w:rsidRPr="003650BF" w:rsidRDefault="006A32BE">
            <w:pPr>
              <w:pStyle w:val="BodyText"/>
              <w:spacing w:before="100" w:after="100"/>
            </w:pPr>
            <w:r w:rsidRPr="003650BF">
              <w:t>Content Video</w:t>
            </w:r>
          </w:p>
        </w:tc>
        <w:tc>
          <w:tcPr>
            <w:tcW w:w="1984" w:type="pct"/>
          </w:tcPr>
          <w:p w14:paraId="519A0564" w14:textId="77777777" w:rsidR="00821024" w:rsidRPr="003650BF" w:rsidRDefault="006A32BE">
            <w:pPr>
              <w:pStyle w:val="BodyText"/>
              <w:spacing w:before="100" w:after="100"/>
            </w:pPr>
            <w:r w:rsidRPr="003650BF">
              <w:t>No</w:t>
            </w:r>
          </w:p>
        </w:tc>
      </w:tr>
      <w:tr w:rsidR="00821024" w:rsidRPr="003650BF" w14:paraId="4585AE1D" w14:textId="77777777">
        <w:trPr>
          <w:trHeight w:val="360"/>
          <w:jc w:val="center"/>
        </w:trPr>
        <w:tc>
          <w:tcPr>
            <w:tcW w:w="3016" w:type="pct"/>
          </w:tcPr>
          <w:p w14:paraId="180EB43F" w14:textId="77777777" w:rsidR="00821024" w:rsidRPr="003650BF" w:rsidRDefault="006A32BE">
            <w:pPr>
              <w:pStyle w:val="BodyText"/>
              <w:spacing w:before="100" w:after="100"/>
            </w:pPr>
            <w:r w:rsidRPr="003650BF">
              <w:t>National Standard SMS</w:t>
            </w:r>
          </w:p>
        </w:tc>
        <w:tc>
          <w:tcPr>
            <w:tcW w:w="1984" w:type="pct"/>
          </w:tcPr>
          <w:p w14:paraId="072585AB" w14:textId="77777777" w:rsidR="00821024" w:rsidRPr="003650BF" w:rsidRDefault="006A32BE">
            <w:pPr>
              <w:pStyle w:val="BodyText"/>
              <w:spacing w:before="100" w:after="100"/>
            </w:pPr>
            <w:r w:rsidRPr="003650BF">
              <w:t>No</w:t>
            </w:r>
          </w:p>
        </w:tc>
      </w:tr>
      <w:tr w:rsidR="00821024" w:rsidRPr="003650BF" w14:paraId="1357C458" w14:textId="77777777">
        <w:trPr>
          <w:trHeight w:val="360"/>
          <w:jc w:val="center"/>
        </w:trPr>
        <w:tc>
          <w:tcPr>
            <w:tcW w:w="3016" w:type="pct"/>
          </w:tcPr>
          <w:p w14:paraId="347562D5" w14:textId="77777777" w:rsidR="00821024" w:rsidRPr="003650BF" w:rsidRDefault="006A32BE">
            <w:pPr>
              <w:pStyle w:val="BodyText"/>
              <w:spacing w:before="100" w:after="100"/>
            </w:pPr>
            <w:r w:rsidRPr="003650BF">
              <w:t>International SMS</w:t>
            </w:r>
          </w:p>
        </w:tc>
        <w:tc>
          <w:tcPr>
            <w:tcW w:w="1984" w:type="pct"/>
          </w:tcPr>
          <w:p w14:paraId="165D461F" w14:textId="77777777" w:rsidR="00821024" w:rsidRPr="003650BF" w:rsidRDefault="006A32BE">
            <w:pPr>
              <w:pStyle w:val="BodyText"/>
              <w:spacing w:before="100" w:after="100"/>
            </w:pPr>
            <w:r w:rsidRPr="003650BF">
              <w:t>No</w:t>
            </w:r>
          </w:p>
        </w:tc>
      </w:tr>
      <w:tr w:rsidR="00821024" w:rsidRPr="003650BF" w14:paraId="0A64BECE" w14:textId="77777777">
        <w:trPr>
          <w:trHeight w:val="360"/>
          <w:jc w:val="center"/>
        </w:trPr>
        <w:tc>
          <w:tcPr>
            <w:tcW w:w="3016" w:type="pct"/>
          </w:tcPr>
          <w:p w14:paraId="29141679" w14:textId="77777777" w:rsidR="00821024" w:rsidRPr="003650BF" w:rsidRDefault="006A32BE">
            <w:pPr>
              <w:pStyle w:val="BodyText"/>
              <w:spacing w:before="100" w:after="100"/>
            </w:pPr>
            <w:r w:rsidRPr="003650BF">
              <w:t>Premium SMS</w:t>
            </w:r>
          </w:p>
        </w:tc>
        <w:tc>
          <w:tcPr>
            <w:tcW w:w="1984" w:type="pct"/>
          </w:tcPr>
          <w:p w14:paraId="02AEE3C5" w14:textId="77777777" w:rsidR="00821024" w:rsidRPr="003650BF" w:rsidRDefault="006A32BE">
            <w:pPr>
              <w:pStyle w:val="BodyText"/>
              <w:spacing w:before="100" w:after="100"/>
            </w:pPr>
            <w:r w:rsidRPr="003650BF">
              <w:t>No</w:t>
            </w:r>
          </w:p>
        </w:tc>
      </w:tr>
      <w:tr w:rsidR="00821024" w:rsidRPr="003650BF" w14:paraId="5DEA180B" w14:textId="77777777">
        <w:trPr>
          <w:trHeight w:val="360"/>
          <w:jc w:val="center"/>
        </w:trPr>
        <w:tc>
          <w:tcPr>
            <w:tcW w:w="3016" w:type="pct"/>
          </w:tcPr>
          <w:p w14:paraId="55F8AE31" w14:textId="77777777" w:rsidR="00821024" w:rsidRPr="003650BF" w:rsidRDefault="006A32BE">
            <w:pPr>
              <w:pStyle w:val="BodyText"/>
              <w:spacing w:before="100" w:after="100"/>
            </w:pPr>
            <w:r w:rsidRPr="003650BF">
              <w:t>National Standard MMS</w:t>
            </w:r>
          </w:p>
        </w:tc>
        <w:tc>
          <w:tcPr>
            <w:tcW w:w="1984" w:type="pct"/>
          </w:tcPr>
          <w:p w14:paraId="403F77F7" w14:textId="77777777" w:rsidR="00821024" w:rsidRPr="003650BF" w:rsidRDefault="006A32BE">
            <w:pPr>
              <w:pStyle w:val="BodyText"/>
              <w:spacing w:before="100" w:after="100"/>
            </w:pPr>
            <w:r w:rsidRPr="003650BF">
              <w:t>No</w:t>
            </w:r>
          </w:p>
        </w:tc>
      </w:tr>
      <w:tr w:rsidR="00821024" w:rsidRPr="003650BF" w14:paraId="1031952F" w14:textId="77777777">
        <w:trPr>
          <w:trHeight w:val="360"/>
          <w:jc w:val="center"/>
        </w:trPr>
        <w:tc>
          <w:tcPr>
            <w:tcW w:w="3016" w:type="pct"/>
          </w:tcPr>
          <w:p w14:paraId="78A94B9D" w14:textId="77777777" w:rsidR="00821024" w:rsidRPr="003650BF" w:rsidRDefault="006A32BE">
            <w:pPr>
              <w:pStyle w:val="BodyText"/>
              <w:spacing w:before="100" w:after="100"/>
            </w:pPr>
            <w:r w:rsidRPr="003650BF">
              <w:t>International MMS</w:t>
            </w:r>
          </w:p>
        </w:tc>
        <w:tc>
          <w:tcPr>
            <w:tcW w:w="1984" w:type="pct"/>
          </w:tcPr>
          <w:p w14:paraId="11C6BC46" w14:textId="77777777" w:rsidR="00821024" w:rsidRPr="003650BF" w:rsidRDefault="006A32BE">
            <w:pPr>
              <w:pStyle w:val="BodyText"/>
              <w:spacing w:before="100" w:after="100"/>
            </w:pPr>
            <w:r w:rsidRPr="003650BF">
              <w:t>No</w:t>
            </w:r>
          </w:p>
        </w:tc>
      </w:tr>
      <w:tr w:rsidR="00821024" w:rsidRPr="003650BF" w14:paraId="50876DD4" w14:textId="77777777">
        <w:trPr>
          <w:trHeight w:val="360"/>
          <w:jc w:val="center"/>
        </w:trPr>
        <w:tc>
          <w:tcPr>
            <w:tcW w:w="3016" w:type="pct"/>
          </w:tcPr>
          <w:p w14:paraId="5934F80D" w14:textId="77777777" w:rsidR="00821024" w:rsidRPr="003650BF" w:rsidRDefault="006A32BE">
            <w:pPr>
              <w:pStyle w:val="BodyText"/>
              <w:spacing w:before="100" w:after="100"/>
            </w:pPr>
            <w:r w:rsidRPr="003650BF">
              <w:t>Premium MMS</w:t>
            </w:r>
          </w:p>
        </w:tc>
        <w:tc>
          <w:tcPr>
            <w:tcW w:w="1984" w:type="pct"/>
          </w:tcPr>
          <w:p w14:paraId="601CEB9A" w14:textId="77777777" w:rsidR="00821024" w:rsidRPr="003650BF" w:rsidRDefault="006A32BE">
            <w:pPr>
              <w:pStyle w:val="BodyText"/>
              <w:spacing w:before="100" w:after="100"/>
            </w:pPr>
            <w:r w:rsidRPr="003650BF">
              <w:t>No</w:t>
            </w:r>
          </w:p>
        </w:tc>
      </w:tr>
      <w:tr w:rsidR="00821024" w:rsidRPr="003650BF" w14:paraId="00EFED1A" w14:textId="77777777">
        <w:trPr>
          <w:trHeight w:val="360"/>
          <w:jc w:val="center"/>
        </w:trPr>
        <w:tc>
          <w:tcPr>
            <w:tcW w:w="3016" w:type="pct"/>
          </w:tcPr>
          <w:p w14:paraId="768D33A8" w14:textId="77777777" w:rsidR="00821024" w:rsidRPr="003650BF" w:rsidRDefault="006A32BE">
            <w:pPr>
              <w:pStyle w:val="BodyText"/>
              <w:spacing w:before="100" w:after="100"/>
            </w:pPr>
            <w:r w:rsidRPr="003650BF">
              <w:t>National Diversions</w:t>
            </w:r>
          </w:p>
        </w:tc>
        <w:tc>
          <w:tcPr>
            <w:tcW w:w="1984" w:type="pct"/>
          </w:tcPr>
          <w:p w14:paraId="2203A57A" w14:textId="77777777" w:rsidR="00821024" w:rsidRPr="003650BF" w:rsidRDefault="006A32BE">
            <w:pPr>
              <w:pStyle w:val="BodyText"/>
              <w:spacing w:before="100" w:after="100"/>
            </w:pPr>
            <w:r w:rsidRPr="003650BF">
              <w:t>No</w:t>
            </w:r>
          </w:p>
        </w:tc>
      </w:tr>
      <w:tr w:rsidR="00821024" w:rsidRPr="003650BF" w14:paraId="153187E6" w14:textId="77777777">
        <w:trPr>
          <w:trHeight w:val="360"/>
          <w:jc w:val="center"/>
        </w:trPr>
        <w:tc>
          <w:tcPr>
            <w:tcW w:w="3016" w:type="pct"/>
          </w:tcPr>
          <w:p w14:paraId="0F679F44" w14:textId="77777777" w:rsidR="00821024" w:rsidRPr="003650BF" w:rsidRDefault="006A32BE">
            <w:pPr>
              <w:pStyle w:val="BodyText"/>
              <w:spacing w:before="100" w:after="100"/>
            </w:pPr>
            <w:r w:rsidRPr="003650BF">
              <w:t>Voicemail Deposit and Retrievals</w:t>
            </w:r>
          </w:p>
        </w:tc>
        <w:tc>
          <w:tcPr>
            <w:tcW w:w="1984" w:type="pct"/>
          </w:tcPr>
          <w:p w14:paraId="1555BC9D" w14:textId="77777777" w:rsidR="00821024" w:rsidRPr="003650BF" w:rsidRDefault="006A32BE">
            <w:pPr>
              <w:pStyle w:val="BodyText"/>
              <w:spacing w:before="100" w:after="100"/>
            </w:pPr>
            <w:r w:rsidRPr="003650BF">
              <w:t>No</w:t>
            </w:r>
          </w:p>
        </w:tc>
      </w:tr>
      <w:tr w:rsidR="00821024" w:rsidRPr="003650BF" w14:paraId="7037FFE8" w14:textId="77777777">
        <w:trPr>
          <w:trHeight w:val="360"/>
          <w:jc w:val="center"/>
        </w:trPr>
        <w:tc>
          <w:tcPr>
            <w:tcW w:w="3016" w:type="pct"/>
          </w:tcPr>
          <w:p w14:paraId="28374EDF" w14:textId="77777777" w:rsidR="00821024" w:rsidRPr="003650BF" w:rsidRDefault="006A32BE">
            <w:pPr>
              <w:pStyle w:val="BodyText"/>
              <w:spacing w:before="100" w:after="100"/>
            </w:pPr>
            <w:r w:rsidRPr="003650BF">
              <w:t>International Roaming and Diversion</w:t>
            </w:r>
          </w:p>
        </w:tc>
        <w:tc>
          <w:tcPr>
            <w:tcW w:w="1984" w:type="pct"/>
          </w:tcPr>
          <w:p w14:paraId="6CD987B4" w14:textId="77777777" w:rsidR="00821024" w:rsidRPr="003650BF" w:rsidRDefault="006A32BE">
            <w:pPr>
              <w:pStyle w:val="BodyText"/>
              <w:spacing w:before="100" w:after="100"/>
            </w:pPr>
            <w:r w:rsidRPr="003650BF">
              <w:t>No</w:t>
            </w:r>
          </w:p>
        </w:tc>
      </w:tr>
      <w:tr w:rsidR="00821024" w:rsidRPr="003650BF" w14:paraId="4B6EFC9A" w14:textId="77777777">
        <w:trPr>
          <w:trHeight w:val="360"/>
          <w:jc w:val="center"/>
        </w:trPr>
        <w:tc>
          <w:tcPr>
            <w:tcW w:w="3016" w:type="pct"/>
          </w:tcPr>
          <w:p w14:paraId="2F616516" w14:textId="77777777" w:rsidR="00821024" w:rsidRPr="003650BF" w:rsidRDefault="006A32BE">
            <w:pPr>
              <w:pStyle w:val="BodyText"/>
              <w:spacing w:before="100" w:after="100"/>
            </w:pPr>
            <w:r w:rsidRPr="003650BF">
              <w:t>Video Conferencing</w:t>
            </w:r>
          </w:p>
        </w:tc>
        <w:tc>
          <w:tcPr>
            <w:tcW w:w="1984" w:type="pct"/>
          </w:tcPr>
          <w:p w14:paraId="466FD5EF" w14:textId="77777777" w:rsidR="00821024" w:rsidRPr="003650BF" w:rsidRDefault="006A32BE">
            <w:pPr>
              <w:pStyle w:val="BodyText"/>
              <w:spacing w:before="100" w:after="100"/>
            </w:pPr>
            <w:r w:rsidRPr="003650BF">
              <w:t>No</w:t>
            </w:r>
          </w:p>
        </w:tc>
      </w:tr>
      <w:tr w:rsidR="00821024" w:rsidRPr="003650BF" w14:paraId="0EA84D2B" w14:textId="77777777">
        <w:trPr>
          <w:trHeight w:val="360"/>
          <w:jc w:val="center"/>
        </w:trPr>
        <w:tc>
          <w:tcPr>
            <w:tcW w:w="3016" w:type="pct"/>
          </w:tcPr>
          <w:p w14:paraId="7BDD846C" w14:textId="77777777" w:rsidR="00821024" w:rsidRPr="003650BF" w:rsidRDefault="006A32BE">
            <w:pPr>
              <w:pStyle w:val="BodyText"/>
              <w:spacing w:before="100" w:after="100"/>
            </w:pPr>
            <w:r w:rsidRPr="003650BF">
              <w:t>BlackBerry Email</w:t>
            </w:r>
          </w:p>
        </w:tc>
        <w:tc>
          <w:tcPr>
            <w:tcW w:w="1984" w:type="pct"/>
          </w:tcPr>
          <w:p w14:paraId="7C2E1353" w14:textId="77777777" w:rsidR="00821024" w:rsidRPr="003650BF" w:rsidRDefault="006A32BE">
            <w:pPr>
              <w:pStyle w:val="BodyText"/>
              <w:spacing w:before="100" w:after="100"/>
            </w:pPr>
            <w:r w:rsidRPr="003650BF">
              <w:t>No</w:t>
            </w:r>
          </w:p>
        </w:tc>
      </w:tr>
      <w:tr w:rsidR="00821024" w:rsidRPr="003650BF" w14:paraId="1572D6B2" w14:textId="77777777">
        <w:trPr>
          <w:trHeight w:val="360"/>
          <w:jc w:val="center"/>
        </w:trPr>
        <w:tc>
          <w:tcPr>
            <w:tcW w:w="3016" w:type="pct"/>
          </w:tcPr>
          <w:p w14:paraId="69A52164" w14:textId="77777777" w:rsidR="00821024" w:rsidRPr="003650BF" w:rsidRDefault="006A32BE">
            <w:pPr>
              <w:pStyle w:val="BodyText"/>
              <w:spacing w:before="100" w:after="100"/>
            </w:pPr>
            <w:r w:rsidRPr="003650BF">
              <w:t>Optus iZoo Browsing*</w:t>
            </w:r>
          </w:p>
        </w:tc>
        <w:tc>
          <w:tcPr>
            <w:tcW w:w="1984" w:type="pct"/>
          </w:tcPr>
          <w:p w14:paraId="7EFEF10F" w14:textId="77777777" w:rsidR="00821024" w:rsidRPr="003650BF" w:rsidRDefault="006A32BE">
            <w:pPr>
              <w:pStyle w:val="BodyText"/>
              <w:spacing w:before="100" w:after="100"/>
            </w:pPr>
            <w:r w:rsidRPr="003650BF">
              <w:t>Yes, up to the monthly included data amount specified in Table 3A for the Optus 'yes' $79 Cap with Unlimited Text for iPhone 3G</w:t>
            </w:r>
          </w:p>
        </w:tc>
      </w:tr>
      <w:tr w:rsidR="00821024" w:rsidRPr="003650BF" w14:paraId="1B2B17ED" w14:textId="77777777">
        <w:trPr>
          <w:trHeight w:val="360"/>
          <w:jc w:val="center"/>
        </w:trPr>
        <w:tc>
          <w:tcPr>
            <w:tcW w:w="3016" w:type="pct"/>
          </w:tcPr>
          <w:p w14:paraId="71A32315" w14:textId="77777777" w:rsidR="00821024" w:rsidRPr="003650BF" w:rsidRDefault="006A32BE">
            <w:pPr>
              <w:pStyle w:val="BodyText"/>
              <w:spacing w:before="100" w:after="100"/>
            </w:pPr>
            <w:r w:rsidRPr="003650BF">
              <w:t>Optus iZoo Downloads</w:t>
            </w:r>
          </w:p>
        </w:tc>
        <w:tc>
          <w:tcPr>
            <w:tcW w:w="1984" w:type="pct"/>
          </w:tcPr>
          <w:p w14:paraId="1A85D438" w14:textId="77777777" w:rsidR="00821024" w:rsidRPr="003650BF" w:rsidRDefault="006A32BE">
            <w:pPr>
              <w:pStyle w:val="BodyText"/>
              <w:spacing w:before="100" w:after="100"/>
            </w:pPr>
            <w:r w:rsidRPr="003650BF">
              <w:t>No</w:t>
            </w:r>
          </w:p>
        </w:tc>
      </w:tr>
      <w:tr w:rsidR="00821024" w:rsidRPr="003650BF" w14:paraId="26568C29" w14:textId="77777777">
        <w:trPr>
          <w:trHeight w:val="360"/>
          <w:jc w:val="center"/>
        </w:trPr>
        <w:tc>
          <w:tcPr>
            <w:tcW w:w="3016" w:type="pct"/>
          </w:tcPr>
          <w:p w14:paraId="5F419FAF" w14:textId="77777777" w:rsidR="00821024" w:rsidRPr="003650BF" w:rsidRDefault="006A32BE">
            <w:pPr>
              <w:pStyle w:val="BodyText"/>
              <w:spacing w:before="100" w:after="100"/>
            </w:pPr>
            <w:r w:rsidRPr="003650BF">
              <w:t>966*Zoo</w:t>
            </w:r>
          </w:p>
        </w:tc>
        <w:tc>
          <w:tcPr>
            <w:tcW w:w="1984" w:type="pct"/>
          </w:tcPr>
          <w:p w14:paraId="7397EC70" w14:textId="77777777" w:rsidR="00821024" w:rsidRPr="003650BF" w:rsidRDefault="006A32BE">
            <w:pPr>
              <w:pStyle w:val="BodyText"/>
              <w:spacing w:before="100" w:after="100"/>
            </w:pPr>
            <w:r w:rsidRPr="003650BF">
              <w:t>No</w:t>
            </w:r>
          </w:p>
        </w:tc>
      </w:tr>
      <w:tr w:rsidR="00821024" w:rsidRPr="003650BF" w14:paraId="258657B9" w14:textId="77777777">
        <w:trPr>
          <w:trHeight w:val="360"/>
          <w:jc w:val="center"/>
        </w:trPr>
        <w:tc>
          <w:tcPr>
            <w:tcW w:w="3016" w:type="pct"/>
          </w:tcPr>
          <w:p w14:paraId="614BC3F4" w14:textId="77777777" w:rsidR="00821024" w:rsidRPr="003650BF" w:rsidRDefault="006A32BE">
            <w:pPr>
              <w:pStyle w:val="BodyText"/>
              <w:spacing w:before="100" w:after="100"/>
            </w:pPr>
            <w:r w:rsidRPr="003650BF">
              <w:t>Mobile Internet usage*</w:t>
            </w:r>
          </w:p>
        </w:tc>
        <w:tc>
          <w:tcPr>
            <w:tcW w:w="1984" w:type="pct"/>
          </w:tcPr>
          <w:p w14:paraId="32A95749" w14:textId="77777777" w:rsidR="00821024" w:rsidRPr="003650BF" w:rsidRDefault="006A32BE">
            <w:pPr>
              <w:pStyle w:val="BodyText"/>
              <w:spacing w:before="100" w:after="100"/>
            </w:pPr>
            <w:r w:rsidRPr="003650BF">
              <w:t>Yes, up to the monthly included data amount specified in Table 3A for the Optus 'yes' $79 Cap with Unlimited Text for iPhone 3G</w:t>
            </w:r>
          </w:p>
        </w:tc>
      </w:tr>
      <w:tr w:rsidR="00821024" w:rsidRPr="003650BF" w14:paraId="1390117F" w14:textId="77777777">
        <w:trPr>
          <w:trHeight w:val="360"/>
          <w:jc w:val="center"/>
        </w:trPr>
        <w:tc>
          <w:tcPr>
            <w:tcW w:w="3016" w:type="pct"/>
          </w:tcPr>
          <w:p w14:paraId="2DE023A2" w14:textId="77777777" w:rsidR="00821024" w:rsidRPr="003650BF" w:rsidRDefault="006A32BE">
            <w:pPr>
              <w:pStyle w:val="BodyText"/>
              <w:spacing w:before="100" w:after="100"/>
            </w:pPr>
            <w:r w:rsidRPr="003650BF">
              <w:t>Data Used while Roaming Internationally</w:t>
            </w:r>
          </w:p>
        </w:tc>
        <w:tc>
          <w:tcPr>
            <w:tcW w:w="1984" w:type="pct"/>
          </w:tcPr>
          <w:p w14:paraId="0AC3C603" w14:textId="77777777" w:rsidR="00821024" w:rsidRPr="003650BF" w:rsidRDefault="006A32BE">
            <w:pPr>
              <w:pStyle w:val="BodyText"/>
              <w:spacing w:before="100" w:after="100"/>
            </w:pPr>
            <w:r w:rsidRPr="003650BF">
              <w:t>No</w:t>
            </w:r>
          </w:p>
        </w:tc>
      </w:tr>
      <w:tr w:rsidR="00821024" w:rsidRPr="003650BF" w14:paraId="0059121F" w14:textId="77777777">
        <w:trPr>
          <w:trHeight w:val="360"/>
          <w:jc w:val="center"/>
        </w:trPr>
        <w:tc>
          <w:tcPr>
            <w:tcW w:w="3016" w:type="pct"/>
          </w:tcPr>
          <w:p w14:paraId="18FBF5A7" w14:textId="77777777" w:rsidR="00821024" w:rsidRPr="003650BF" w:rsidRDefault="006A32BE">
            <w:pPr>
              <w:pStyle w:val="BodyText"/>
              <w:spacing w:before="100" w:after="100"/>
            </w:pPr>
            <w:r w:rsidRPr="003650BF">
              <w:t xml:space="preserve">Content Packs </w:t>
            </w:r>
          </w:p>
        </w:tc>
        <w:tc>
          <w:tcPr>
            <w:tcW w:w="1984" w:type="pct"/>
          </w:tcPr>
          <w:p w14:paraId="150BCA35" w14:textId="77777777" w:rsidR="00821024" w:rsidRPr="003650BF" w:rsidRDefault="006A32BE">
            <w:pPr>
              <w:pStyle w:val="BodyText"/>
              <w:spacing w:before="100" w:after="100"/>
            </w:pPr>
            <w:r w:rsidRPr="003650BF">
              <w:t>No</w:t>
            </w:r>
          </w:p>
        </w:tc>
      </w:tr>
      <w:tr w:rsidR="00821024" w:rsidRPr="003650BF" w14:paraId="2A9D2289" w14:textId="77777777">
        <w:trPr>
          <w:trHeight w:val="360"/>
          <w:jc w:val="center"/>
        </w:trPr>
        <w:tc>
          <w:tcPr>
            <w:tcW w:w="3016" w:type="pct"/>
          </w:tcPr>
          <w:p w14:paraId="7418F1F2" w14:textId="77777777" w:rsidR="00821024" w:rsidRPr="003650BF" w:rsidRDefault="006A32BE">
            <w:pPr>
              <w:pStyle w:val="BodyText"/>
              <w:spacing w:before="100" w:after="100"/>
            </w:pPr>
            <w:r w:rsidRPr="003650BF">
              <w:lastRenderedPageBreak/>
              <w:t>TrueLocal Usage</w:t>
            </w:r>
          </w:p>
        </w:tc>
        <w:tc>
          <w:tcPr>
            <w:tcW w:w="1984" w:type="pct"/>
          </w:tcPr>
          <w:p w14:paraId="7C06C414" w14:textId="77777777" w:rsidR="00821024" w:rsidRPr="003650BF" w:rsidRDefault="006A32BE">
            <w:pPr>
              <w:pStyle w:val="BodyText"/>
              <w:spacing w:before="100" w:after="100"/>
            </w:pPr>
            <w:r w:rsidRPr="003650BF">
              <w:t>No</w:t>
            </w:r>
          </w:p>
        </w:tc>
      </w:tr>
      <w:tr w:rsidR="00821024" w:rsidRPr="003650BF" w14:paraId="0C449903" w14:textId="77777777">
        <w:trPr>
          <w:trHeight w:val="360"/>
          <w:jc w:val="center"/>
        </w:trPr>
        <w:tc>
          <w:tcPr>
            <w:tcW w:w="3016" w:type="pct"/>
          </w:tcPr>
          <w:p w14:paraId="6942B191" w14:textId="77777777" w:rsidR="00821024" w:rsidRPr="003650BF" w:rsidRDefault="006A32BE">
            <w:pPr>
              <w:pStyle w:val="BodyText"/>
              <w:spacing w:before="100" w:after="100"/>
            </w:pPr>
            <w:r w:rsidRPr="003650BF">
              <w:t xml:space="preserve">Directory Assistance- 1223 </w:t>
            </w:r>
          </w:p>
        </w:tc>
        <w:tc>
          <w:tcPr>
            <w:tcW w:w="1984" w:type="pct"/>
          </w:tcPr>
          <w:p w14:paraId="3EA2F2AC" w14:textId="77777777" w:rsidR="00821024" w:rsidRPr="003650BF" w:rsidRDefault="006A32BE">
            <w:pPr>
              <w:pStyle w:val="BodyText"/>
              <w:spacing w:before="100" w:after="100"/>
            </w:pPr>
            <w:r w:rsidRPr="003650BF">
              <w:t>No</w:t>
            </w:r>
          </w:p>
        </w:tc>
      </w:tr>
      <w:tr w:rsidR="00821024" w:rsidRPr="003650BF" w14:paraId="0C6B2EF8" w14:textId="77777777">
        <w:trPr>
          <w:trHeight w:val="360"/>
          <w:jc w:val="center"/>
        </w:trPr>
        <w:tc>
          <w:tcPr>
            <w:tcW w:w="3016" w:type="pct"/>
          </w:tcPr>
          <w:p w14:paraId="3EAECA7A" w14:textId="77777777" w:rsidR="00821024" w:rsidRPr="003650BF" w:rsidRDefault="006A32BE">
            <w:pPr>
              <w:pStyle w:val="BodyText"/>
              <w:spacing w:before="100" w:after="100"/>
            </w:pPr>
            <w:r w:rsidRPr="003650BF">
              <w:t>19XX Numbers</w:t>
            </w:r>
          </w:p>
        </w:tc>
        <w:tc>
          <w:tcPr>
            <w:tcW w:w="1984" w:type="pct"/>
          </w:tcPr>
          <w:p w14:paraId="529A819C" w14:textId="77777777" w:rsidR="00821024" w:rsidRPr="003650BF" w:rsidRDefault="006A32BE">
            <w:pPr>
              <w:pStyle w:val="BodyText"/>
              <w:spacing w:before="100" w:after="100"/>
            </w:pPr>
            <w:r w:rsidRPr="003650BF">
              <w:t>No</w:t>
            </w:r>
          </w:p>
        </w:tc>
      </w:tr>
      <w:tr w:rsidR="00821024" w:rsidRPr="003650BF" w14:paraId="4BEA18A0" w14:textId="77777777">
        <w:trPr>
          <w:trHeight w:val="360"/>
          <w:jc w:val="center"/>
        </w:trPr>
        <w:tc>
          <w:tcPr>
            <w:tcW w:w="3016" w:type="pct"/>
          </w:tcPr>
          <w:p w14:paraId="06F585C9" w14:textId="77777777" w:rsidR="00821024" w:rsidRPr="003650BF" w:rsidRDefault="006A32BE">
            <w:pPr>
              <w:pStyle w:val="BodyText"/>
              <w:spacing w:before="100" w:after="100"/>
            </w:pPr>
            <w:r w:rsidRPr="003650BF">
              <w:t>1800, 13 and 1300 numbers</w:t>
            </w:r>
          </w:p>
        </w:tc>
        <w:tc>
          <w:tcPr>
            <w:tcW w:w="1984" w:type="pct"/>
          </w:tcPr>
          <w:p w14:paraId="141A3183" w14:textId="77777777" w:rsidR="00821024" w:rsidRPr="003650BF" w:rsidRDefault="006A32BE">
            <w:pPr>
              <w:pStyle w:val="BodyText"/>
              <w:spacing w:before="100" w:after="100"/>
            </w:pPr>
            <w:r w:rsidRPr="003650BF">
              <w:t>No</w:t>
            </w:r>
          </w:p>
        </w:tc>
      </w:tr>
      <w:tr w:rsidR="00821024" w:rsidRPr="003650BF" w14:paraId="7CD0B475" w14:textId="77777777">
        <w:trPr>
          <w:trHeight w:val="360"/>
          <w:jc w:val="center"/>
        </w:trPr>
        <w:tc>
          <w:tcPr>
            <w:tcW w:w="3016" w:type="pct"/>
          </w:tcPr>
          <w:p w14:paraId="6EBF8824" w14:textId="77777777" w:rsidR="00821024" w:rsidRPr="003650BF" w:rsidRDefault="006A32BE">
            <w:pPr>
              <w:pStyle w:val="BodyText"/>
              <w:spacing w:before="100" w:after="100"/>
            </w:pPr>
            <w:r w:rsidRPr="003650BF">
              <w:t>124YES(937)</w:t>
            </w:r>
          </w:p>
        </w:tc>
        <w:tc>
          <w:tcPr>
            <w:tcW w:w="1984" w:type="pct"/>
          </w:tcPr>
          <w:p w14:paraId="44D6BAFF" w14:textId="77777777" w:rsidR="00821024" w:rsidRPr="003650BF" w:rsidRDefault="006A32BE">
            <w:pPr>
              <w:pStyle w:val="BodyText"/>
              <w:spacing w:before="100" w:after="100"/>
            </w:pPr>
            <w:r w:rsidRPr="003650BF">
              <w:t>No</w:t>
            </w:r>
          </w:p>
        </w:tc>
      </w:tr>
      <w:tr w:rsidR="00821024" w:rsidRPr="003650BF" w14:paraId="7F4EA876" w14:textId="77777777">
        <w:trPr>
          <w:trHeight w:val="360"/>
          <w:jc w:val="center"/>
        </w:trPr>
        <w:tc>
          <w:tcPr>
            <w:tcW w:w="3016" w:type="pct"/>
          </w:tcPr>
          <w:p w14:paraId="6DA7D4F4" w14:textId="77777777" w:rsidR="00821024" w:rsidRPr="003650BF" w:rsidRDefault="006A32BE">
            <w:pPr>
              <w:pStyle w:val="BodyText"/>
              <w:spacing w:before="100" w:after="100"/>
            </w:pPr>
            <w:r w:rsidRPr="003650BF">
              <w:t>Insurance</w:t>
            </w:r>
          </w:p>
        </w:tc>
        <w:tc>
          <w:tcPr>
            <w:tcW w:w="1984" w:type="pct"/>
          </w:tcPr>
          <w:p w14:paraId="5AA17692" w14:textId="77777777" w:rsidR="00821024" w:rsidRPr="003650BF" w:rsidRDefault="006A32BE">
            <w:pPr>
              <w:pStyle w:val="BodyText"/>
              <w:spacing w:before="100" w:after="100"/>
            </w:pPr>
            <w:r w:rsidRPr="003650BF">
              <w:t>No</w:t>
            </w:r>
          </w:p>
        </w:tc>
      </w:tr>
      <w:tr w:rsidR="00821024" w:rsidRPr="003650BF" w14:paraId="759FE9E9" w14:textId="77777777">
        <w:trPr>
          <w:trHeight w:val="360"/>
          <w:jc w:val="center"/>
        </w:trPr>
        <w:tc>
          <w:tcPr>
            <w:tcW w:w="3016" w:type="pct"/>
          </w:tcPr>
          <w:p w14:paraId="07A1A684" w14:textId="77777777" w:rsidR="00821024" w:rsidRPr="003650BF" w:rsidRDefault="006A32BE">
            <w:pPr>
              <w:pStyle w:val="BodyText"/>
              <w:spacing w:before="100" w:after="100"/>
            </w:pPr>
            <w:r w:rsidRPr="003650BF">
              <w:t>Handset Payments</w:t>
            </w:r>
          </w:p>
        </w:tc>
        <w:tc>
          <w:tcPr>
            <w:tcW w:w="1984" w:type="pct"/>
          </w:tcPr>
          <w:p w14:paraId="5F7DBBF1" w14:textId="77777777" w:rsidR="00821024" w:rsidRPr="003650BF" w:rsidRDefault="006A32BE">
            <w:pPr>
              <w:pStyle w:val="BodyText"/>
              <w:spacing w:before="100" w:after="100"/>
            </w:pPr>
            <w:r w:rsidRPr="003650BF">
              <w:t>No</w:t>
            </w:r>
          </w:p>
        </w:tc>
      </w:tr>
      <w:tr w:rsidR="00821024" w:rsidRPr="003650BF" w14:paraId="3DBC74F4" w14:textId="77777777">
        <w:trPr>
          <w:trHeight w:val="360"/>
          <w:jc w:val="center"/>
        </w:trPr>
        <w:tc>
          <w:tcPr>
            <w:tcW w:w="3016" w:type="pct"/>
          </w:tcPr>
          <w:p w14:paraId="12DD75ED" w14:textId="77777777" w:rsidR="00821024" w:rsidRPr="003650BF" w:rsidRDefault="006A32BE">
            <w:pPr>
              <w:pStyle w:val="BodyText"/>
              <w:spacing w:before="100" w:after="100"/>
            </w:pPr>
            <w:r w:rsidRPr="003650BF">
              <w:t>Push To Talk (PTT) (this service is no longer available from 4 November 2010)</w:t>
            </w:r>
          </w:p>
        </w:tc>
        <w:tc>
          <w:tcPr>
            <w:tcW w:w="1984" w:type="pct"/>
          </w:tcPr>
          <w:p w14:paraId="5501B653" w14:textId="77777777" w:rsidR="00821024" w:rsidRPr="003650BF" w:rsidRDefault="006A32BE">
            <w:pPr>
              <w:pStyle w:val="BodyText"/>
              <w:spacing w:before="100" w:after="100"/>
            </w:pPr>
            <w:r w:rsidRPr="003650BF">
              <w:t>No</w:t>
            </w:r>
          </w:p>
        </w:tc>
      </w:tr>
      <w:tr w:rsidR="00821024" w:rsidRPr="003650BF" w14:paraId="1505E6A5" w14:textId="77777777">
        <w:trPr>
          <w:trHeight w:val="360"/>
          <w:jc w:val="center"/>
        </w:trPr>
        <w:tc>
          <w:tcPr>
            <w:tcW w:w="3016" w:type="pct"/>
          </w:tcPr>
          <w:p w14:paraId="01DF9693" w14:textId="77777777" w:rsidR="00821024" w:rsidRPr="003650BF" w:rsidRDefault="006A32BE">
            <w:pPr>
              <w:pStyle w:val="BodyText"/>
              <w:spacing w:before="100" w:after="100"/>
            </w:pPr>
            <w:r w:rsidRPr="003650BF">
              <w:t>Calls to Satellite</w:t>
            </w:r>
          </w:p>
        </w:tc>
        <w:tc>
          <w:tcPr>
            <w:tcW w:w="1984" w:type="pct"/>
          </w:tcPr>
          <w:p w14:paraId="79A04863" w14:textId="77777777" w:rsidR="00821024" w:rsidRPr="003650BF" w:rsidRDefault="006A32BE">
            <w:pPr>
              <w:pStyle w:val="BodyText"/>
              <w:spacing w:before="100" w:after="100"/>
            </w:pPr>
            <w:r w:rsidRPr="003650BF">
              <w:t>No</w:t>
            </w:r>
          </w:p>
        </w:tc>
      </w:tr>
      <w:tr w:rsidR="00821024" w:rsidRPr="003650BF" w14:paraId="22246735" w14:textId="77777777">
        <w:trPr>
          <w:trHeight w:val="360"/>
          <w:jc w:val="center"/>
        </w:trPr>
        <w:tc>
          <w:tcPr>
            <w:tcW w:w="3016" w:type="pct"/>
          </w:tcPr>
          <w:p w14:paraId="1E6E08E8" w14:textId="77777777" w:rsidR="00821024" w:rsidRPr="003650BF" w:rsidRDefault="006A32BE">
            <w:pPr>
              <w:pStyle w:val="BodyText"/>
              <w:spacing w:before="100" w:after="100"/>
            </w:pPr>
            <w:r w:rsidRPr="003650BF">
              <w:t>VOIP services</w:t>
            </w:r>
          </w:p>
        </w:tc>
        <w:tc>
          <w:tcPr>
            <w:tcW w:w="1984" w:type="pct"/>
          </w:tcPr>
          <w:p w14:paraId="7E587243" w14:textId="77777777" w:rsidR="00821024" w:rsidRPr="003650BF" w:rsidRDefault="006A32BE">
            <w:pPr>
              <w:pStyle w:val="BodyText"/>
              <w:spacing w:before="100" w:after="100"/>
            </w:pPr>
            <w:r w:rsidRPr="003650BF">
              <w:t>No</w:t>
            </w:r>
          </w:p>
        </w:tc>
      </w:tr>
    </w:tbl>
    <w:p w14:paraId="69982143" w14:textId="77777777" w:rsidR="00821024" w:rsidRPr="003650BF" w:rsidRDefault="00821024">
      <w:pPr>
        <w:pStyle w:val="BodyText"/>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0075"/>
      </w:tblGrid>
      <w:tr w:rsidR="00821024" w:rsidRPr="003650BF" w14:paraId="7151F1B2" w14:textId="77777777" w:rsidTr="0064019F">
        <w:tc>
          <w:tcPr>
            <w:tcW w:w="10299" w:type="dxa"/>
            <w:shd w:val="clear" w:color="auto" w:fill="auto"/>
          </w:tcPr>
          <w:p w14:paraId="0C40EC59" w14:textId="77777777" w:rsidR="00821024" w:rsidRPr="003650BF" w:rsidRDefault="006A32BE" w:rsidP="005B7B5C">
            <w:pPr>
              <w:pStyle w:val="BodyText"/>
              <w:spacing w:before="100" w:after="100"/>
            </w:pPr>
            <w:r w:rsidRPr="003650BF">
              <w:t xml:space="preserve">Available features will vary depending on </w:t>
            </w:r>
            <w:r w:rsidRPr="003650BF">
              <w:rPr>
                <w:i/>
              </w:rPr>
              <w:t>your</w:t>
            </w:r>
            <w:r w:rsidRPr="003650BF">
              <w:t xml:space="preserve"> iPhone or software version.</w:t>
            </w:r>
          </w:p>
          <w:p w14:paraId="31B7C01D" w14:textId="77777777" w:rsidR="00821024" w:rsidRPr="003650BF" w:rsidRDefault="006A32BE" w:rsidP="005B7B5C">
            <w:pPr>
              <w:pStyle w:val="BodyText"/>
              <w:spacing w:before="100" w:after="100"/>
            </w:pPr>
            <w:r w:rsidRPr="003650BF">
              <w:t xml:space="preserve">Included data on </w:t>
            </w:r>
            <w:r w:rsidRPr="003650BF">
              <w:rPr>
                <w:i/>
              </w:rPr>
              <w:t>your</w:t>
            </w:r>
            <w:r w:rsidRPr="003650BF">
              <w:t xml:space="preserve"> 'yes' $79 Cap with Unlimited Text for iPhone 3G Plan is not available when the iPhone is used as a </w:t>
            </w:r>
            <w:r w:rsidRPr="003650BF">
              <w:rPr>
                <w:i/>
              </w:rPr>
              <w:t>tethered modem</w:t>
            </w:r>
            <w:r w:rsidRPr="003650BF">
              <w:t xml:space="preserve">, unless </w:t>
            </w:r>
            <w:r w:rsidRPr="003650BF">
              <w:rPr>
                <w:i/>
              </w:rPr>
              <w:t>you</w:t>
            </w:r>
            <w:r w:rsidRPr="003650BF">
              <w:t xml:space="preserve"> have selected iPhone as Modem Access.</w:t>
            </w:r>
          </w:p>
        </w:tc>
      </w:tr>
    </w:tbl>
    <w:p w14:paraId="6FB23FB5" w14:textId="77777777" w:rsidR="00821024" w:rsidRPr="003650BF" w:rsidRDefault="00821024">
      <w:pPr>
        <w:pStyle w:val="BodyText"/>
      </w:pPr>
    </w:p>
    <w:p w14:paraId="2443014F" w14:textId="77777777" w:rsidR="00821024" w:rsidRPr="003650BF" w:rsidRDefault="006A32BE">
      <w:pPr>
        <w:pStyle w:val="BodyText"/>
        <w:rPr>
          <w:b/>
        </w:rPr>
      </w:pPr>
      <w:r w:rsidRPr="003650BF">
        <w:rPr>
          <w:b/>
        </w:rPr>
        <w:t>Table 3A – Charges and Cap Amounts for the Optus 'yes' $79 Cap with Unlimited Text for iPhone 3G</w:t>
      </w:r>
    </w:p>
    <w:tbl>
      <w:tblPr>
        <w:tblW w:w="4945"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892"/>
        <w:gridCol w:w="4186"/>
      </w:tblGrid>
      <w:tr w:rsidR="00821024" w:rsidRPr="003650BF" w14:paraId="777237D0" w14:textId="77777777" w:rsidTr="0064019F">
        <w:trPr>
          <w:trHeight w:val="360"/>
          <w:tblHeader/>
        </w:trPr>
        <w:tc>
          <w:tcPr>
            <w:tcW w:w="2923" w:type="pct"/>
          </w:tcPr>
          <w:p w14:paraId="39960599" w14:textId="77777777" w:rsidR="00821024" w:rsidRPr="003650BF" w:rsidRDefault="006A32BE">
            <w:pPr>
              <w:pStyle w:val="BodyText"/>
              <w:spacing w:before="100" w:after="100"/>
              <w:rPr>
                <w:b/>
              </w:rPr>
            </w:pPr>
            <w:r w:rsidRPr="003650BF">
              <w:rPr>
                <w:b/>
              </w:rPr>
              <w:t>12 and 24 Month Plans</w:t>
            </w:r>
          </w:p>
        </w:tc>
        <w:tc>
          <w:tcPr>
            <w:tcW w:w="2077" w:type="pct"/>
          </w:tcPr>
          <w:p w14:paraId="4B618683" w14:textId="77777777" w:rsidR="00821024" w:rsidRPr="003650BF" w:rsidRDefault="006A32BE">
            <w:pPr>
              <w:pStyle w:val="BodyText"/>
              <w:spacing w:before="100" w:after="100"/>
              <w:jc w:val="center"/>
            </w:pPr>
            <w:r w:rsidRPr="003650BF">
              <w:rPr>
                <w:b/>
              </w:rPr>
              <w:t>Optus 'yes' $79 Cap With Unlimited Text for iPhone 3G</w:t>
            </w:r>
          </w:p>
        </w:tc>
      </w:tr>
      <w:tr w:rsidR="00821024" w:rsidRPr="003650BF" w14:paraId="22B1E180" w14:textId="77777777" w:rsidTr="0064019F">
        <w:trPr>
          <w:trHeight w:val="360"/>
        </w:trPr>
        <w:tc>
          <w:tcPr>
            <w:tcW w:w="2923" w:type="pct"/>
          </w:tcPr>
          <w:p w14:paraId="73D419CD" w14:textId="77777777" w:rsidR="00821024" w:rsidRPr="003650BF" w:rsidRDefault="006A32BE">
            <w:pPr>
              <w:pStyle w:val="BodyText"/>
              <w:spacing w:before="100" w:after="100"/>
              <w:rPr>
                <w:b/>
              </w:rPr>
            </w:pPr>
            <w:r w:rsidRPr="003650BF">
              <w:rPr>
                <w:b/>
              </w:rPr>
              <w:t>Cap Start</w:t>
            </w:r>
          </w:p>
        </w:tc>
        <w:tc>
          <w:tcPr>
            <w:tcW w:w="2077" w:type="pct"/>
          </w:tcPr>
          <w:p w14:paraId="2AEEB566" w14:textId="77777777" w:rsidR="00821024" w:rsidRPr="003650BF" w:rsidRDefault="006A32BE">
            <w:pPr>
              <w:pStyle w:val="BodyText"/>
              <w:spacing w:before="100" w:after="100"/>
              <w:jc w:val="center"/>
            </w:pPr>
            <w:r w:rsidRPr="003650BF">
              <w:t>$79</w:t>
            </w:r>
          </w:p>
        </w:tc>
      </w:tr>
      <w:tr w:rsidR="00821024" w:rsidRPr="003650BF" w14:paraId="25E69096" w14:textId="77777777" w:rsidTr="0064019F">
        <w:trPr>
          <w:trHeight w:val="360"/>
        </w:trPr>
        <w:tc>
          <w:tcPr>
            <w:tcW w:w="2923" w:type="pct"/>
          </w:tcPr>
          <w:p w14:paraId="1D249E01" w14:textId="77777777" w:rsidR="00821024" w:rsidRPr="003650BF" w:rsidRDefault="006A32BE">
            <w:pPr>
              <w:pStyle w:val="BodyText"/>
              <w:spacing w:before="100" w:after="100"/>
              <w:rPr>
                <w:b/>
              </w:rPr>
            </w:pPr>
            <w:r w:rsidRPr="003650BF">
              <w:rPr>
                <w:b/>
              </w:rPr>
              <w:t>Cap Limit</w:t>
            </w:r>
          </w:p>
        </w:tc>
        <w:tc>
          <w:tcPr>
            <w:tcW w:w="2077" w:type="pct"/>
          </w:tcPr>
          <w:p w14:paraId="20CE502D" w14:textId="77777777" w:rsidR="00821024" w:rsidRPr="003650BF" w:rsidRDefault="006A32BE">
            <w:pPr>
              <w:pStyle w:val="BodyText"/>
              <w:spacing w:before="100" w:after="100"/>
              <w:jc w:val="center"/>
            </w:pPr>
            <w:r w:rsidRPr="003650BF">
              <w:t>$550</w:t>
            </w:r>
          </w:p>
        </w:tc>
      </w:tr>
      <w:tr w:rsidR="00821024" w:rsidRPr="003650BF" w14:paraId="17BD54AB" w14:textId="77777777" w:rsidTr="0064019F">
        <w:trPr>
          <w:trHeight w:val="360"/>
        </w:trPr>
        <w:tc>
          <w:tcPr>
            <w:tcW w:w="2923" w:type="pct"/>
          </w:tcPr>
          <w:p w14:paraId="194593DA" w14:textId="77777777" w:rsidR="00821024" w:rsidRPr="003650BF" w:rsidRDefault="006A32BE">
            <w:pPr>
              <w:pStyle w:val="BodyText"/>
              <w:spacing w:before="100" w:after="100"/>
              <w:rPr>
                <w:b/>
              </w:rPr>
            </w:pPr>
            <w:r w:rsidRPr="003650BF">
              <w:rPr>
                <w:b/>
              </w:rPr>
              <w:t>Minimum Monthly charge</w:t>
            </w:r>
          </w:p>
        </w:tc>
        <w:tc>
          <w:tcPr>
            <w:tcW w:w="2077" w:type="pct"/>
          </w:tcPr>
          <w:p w14:paraId="1D45BF01" w14:textId="77777777" w:rsidR="00821024" w:rsidRPr="003650BF" w:rsidRDefault="006A32BE">
            <w:pPr>
              <w:pStyle w:val="BodyText"/>
              <w:spacing w:before="100" w:after="100"/>
              <w:jc w:val="center"/>
            </w:pPr>
            <w:r w:rsidRPr="003650BF">
              <w:t>$79</w:t>
            </w:r>
          </w:p>
        </w:tc>
      </w:tr>
      <w:tr w:rsidR="00821024" w:rsidRPr="003650BF" w14:paraId="76680447" w14:textId="77777777" w:rsidTr="0064019F">
        <w:trPr>
          <w:trHeight w:val="360"/>
        </w:trPr>
        <w:tc>
          <w:tcPr>
            <w:tcW w:w="2923" w:type="pct"/>
          </w:tcPr>
          <w:p w14:paraId="5565ECA7" w14:textId="77777777" w:rsidR="00821024" w:rsidRPr="003650BF" w:rsidRDefault="006A32BE">
            <w:pPr>
              <w:pStyle w:val="BodyText"/>
              <w:spacing w:before="100" w:after="100"/>
              <w:rPr>
                <w:b/>
              </w:rPr>
            </w:pPr>
            <w:r w:rsidRPr="003650BF">
              <w:rPr>
                <w:b/>
              </w:rPr>
              <w:t>Monthly included Mobile Internet Data</w:t>
            </w:r>
          </w:p>
        </w:tc>
        <w:tc>
          <w:tcPr>
            <w:tcW w:w="2077" w:type="pct"/>
          </w:tcPr>
          <w:p w14:paraId="423495EA" w14:textId="77777777" w:rsidR="00821024" w:rsidRPr="003650BF" w:rsidRDefault="006A32BE">
            <w:pPr>
              <w:pStyle w:val="BodyText"/>
              <w:spacing w:before="100" w:after="100"/>
              <w:jc w:val="center"/>
            </w:pPr>
            <w:r w:rsidRPr="003650BF">
              <w:t>700MB</w:t>
            </w:r>
          </w:p>
        </w:tc>
      </w:tr>
      <w:tr w:rsidR="00821024" w:rsidRPr="003650BF" w14:paraId="12393A3C" w14:textId="77777777" w:rsidTr="0064019F">
        <w:trPr>
          <w:trHeight w:val="360"/>
        </w:trPr>
        <w:tc>
          <w:tcPr>
            <w:tcW w:w="2923" w:type="pct"/>
          </w:tcPr>
          <w:p w14:paraId="0F790292" w14:textId="77777777" w:rsidR="00821024" w:rsidRPr="003650BF" w:rsidRDefault="006A32BE">
            <w:pPr>
              <w:pStyle w:val="BodyText"/>
              <w:spacing w:before="100" w:after="100"/>
            </w:pPr>
            <w:r w:rsidRPr="003650BF">
              <w:rPr>
                <w:b/>
              </w:rPr>
              <w:t>National Voice call charges</w:t>
            </w:r>
            <w:r w:rsidRPr="003650BF">
              <w:t xml:space="preserve"> (per 30 seconds)</w:t>
            </w:r>
          </w:p>
        </w:tc>
        <w:tc>
          <w:tcPr>
            <w:tcW w:w="2077" w:type="pct"/>
          </w:tcPr>
          <w:p w14:paraId="3064485F" w14:textId="77777777" w:rsidR="00821024" w:rsidRPr="003650BF" w:rsidRDefault="006A32BE">
            <w:pPr>
              <w:pStyle w:val="BodyText"/>
              <w:spacing w:before="100" w:after="100"/>
              <w:jc w:val="center"/>
            </w:pPr>
            <w:r w:rsidRPr="003650BF">
              <w:t>$0.37</w:t>
            </w:r>
          </w:p>
        </w:tc>
      </w:tr>
      <w:tr w:rsidR="00821024" w:rsidRPr="003650BF" w14:paraId="50CA8835" w14:textId="77777777" w:rsidTr="0064019F">
        <w:trPr>
          <w:trHeight w:val="360"/>
        </w:trPr>
        <w:tc>
          <w:tcPr>
            <w:tcW w:w="2923" w:type="pct"/>
          </w:tcPr>
          <w:p w14:paraId="387BBB7B"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 </w:t>
            </w:r>
          </w:p>
        </w:tc>
        <w:tc>
          <w:tcPr>
            <w:tcW w:w="2077" w:type="pct"/>
          </w:tcPr>
          <w:p w14:paraId="7DD4338C" w14:textId="77777777" w:rsidR="00821024" w:rsidRPr="003650BF" w:rsidRDefault="006A32BE">
            <w:pPr>
              <w:pStyle w:val="BodyText"/>
              <w:spacing w:before="100" w:after="100"/>
              <w:jc w:val="center"/>
            </w:pPr>
            <w:r w:rsidRPr="003650BF">
              <w:t>$0.35</w:t>
            </w:r>
          </w:p>
        </w:tc>
      </w:tr>
      <w:tr w:rsidR="00821024" w:rsidRPr="003650BF" w14:paraId="0FA6606F" w14:textId="77777777" w:rsidTr="0064019F">
        <w:trPr>
          <w:trHeight w:val="360"/>
        </w:trPr>
        <w:tc>
          <w:tcPr>
            <w:tcW w:w="2923" w:type="pct"/>
          </w:tcPr>
          <w:p w14:paraId="04D826F5" w14:textId="77777777" w:rsidR="00821024" w:rsidRPr="003650BF" w:rsidRDefault="006A32BE">
            <w:pPr>
              <w:pStyle w:val="BodyText"/>
              <w:spacing w:before="100" w:after="100"/>
              <w:rPr>
                <w:b/>
              </w:rPr>
            </w:pPr>
            <w:r w:rsidRPr="003650BF">
              <w:rPr>
                <w:b/>
              </w:rPr>
              <w:t>Other call charges (for example international calls, calls to mobiles)</w:t>
            </w:r>
          </w:p>
        </w:tc>
        <w:tc>
          <w:tcPr>
            <w:tcW w:w="2077" w:type="pct"/>
          </w:tcPr>
          <w:p w14:paraId="735B4657" w14:textId="77777777" w:rsidR="00821024" w:rsidRPr="003650BF" w:rsidRDefault="006A32BE">
            <w:pPr>
              <w:pStyle w:val="BodyText"/>
              <w:spacing w:before="100" w:after="100"/>
              <w:jc w:val="center"/>
            </w:pPr>
            <w:r w:rsidRPr="003650BF">
              <w:t xml:space="preserve">See section 1 of this </w:t>
            </w:r>
            <w:r w:rsidRPr="003650BF">
              <w:rPr>
                <w:i/>
              </w:rPr>
              <w:t>standard pricing table</w:t>
            </w:r>
            <w:r w:rsidRPr="003650BF">
              <w:t xml:space="preserve"> and Appendix Y (Value Added Service Features)</w:t>
            </w:r>
          </w:p>
        </w:tc>
      </w:tr>
      <w:tr w:rsidR="00821024" w:rsidRPr="003650BF" w14:paraId="0EE8F56C" w14:textId="77777777" w:rsidTr="0064019F">
        <w:trPr>
          <w:trHeight w:val="360"/>
        </w:trPr>
        <w:tc>
          <w:tcPr>
            <w:tcW w:w="2923" w:type="pct"/>
          </w:tcPr>
          <w:p w14:paraId="7CCE3A4B" w14:textId="77777777" w:rsidR="00821024" w:rsidRPr="003650BF" w:rsidRDefault="006A32BE" w:rsidP="00900A61">
            <w:pPr>
              <w:pStyle w:val="BodyText"/>
              <w:spacing w:before="100" w:after="100"/>
            </w:pPr>
            <w:r w:rsidRPr="003650BF">
              <w:rPr>
                <w:b/>
              </w:rPr>
              <w:t>Other conditions</w:t>
            </w:r>
            <w:r w:rsidR="00900A61" w:rsidRPr="003650BF">
              <w:t xml:space="preserve"> </w:t>
            </w:r>
          </w:p>
        </w:tc>
        <w:tc>
          <w:tcPr>
            <w:tcW w:w="2077" w:type="pct"/>
          </w:tcPr>
          <w:p w14:paraId="0E9F4363" w14:textId="77777777" w:rsidR="00821024" w:rsidRPr="003650BF" w:rsidRDefault="006A32BE">
            <w:pPr>
              <w:pStyle w:val="BodyText"/>
              <w:spacing w:before="100" w:after="100"/>
              <w:jc w:val="center"/>
            </w:pPr>
            <w:r w:rsidRPr="003650BF">
              <w:t>Fair Go Policy (</w:t>
            </w:r>
            <w:hyperlink r:id="rId395" w:history="1">
              <w:r w:rsidRPr="003650BF">
                <w:rPr>
                  <w:rStyle w:val="Hyperlink"/>
                </w:rPr>
                <w:t>Appendix S</w:t>
              </w:r>
            </w:hyperlink>
            <w:r w:rsidRPr="003650BF">
              <w:t>) applies to 'excessive use' and 'commercial use'.</w:t>
            </w:r>
          </w:p>
        </w:tc>
      </w:tr>
      <w:tr w:rsidR="00821024" w:rsidRPr="003650BF" w14:paraId="74AC9E94" w14:textId="77777777" w:rsidTr="0064019F">
        <w:trPr>
          <w:trHeight w:val="360"/>
        </w:trPr>
        <w:tc>
          <w:tcPr>
            <w:tcW w:w="2923" w:type="pct"/>
          </w:tcPr>
          <w:p w14:paraId="1A1BFC84" w14:textId="77777777" w:rsidR="00821024" w:rsidRPr="003650BF" w:rsidRDefault="006A32BE">
            <w:pPr>
              <w:pStyle w:val="BodyText"/>
              <w:spacing w:before="100" w:after="100"/>
              <w:rPr>
                <w:b/>
              </w:rPr>
            </w:pPr>
            <w:r w:rsidRPr="003650BF">
              <w:rPr>
                <w:b/>
              </w:rPr>
              <w:t xml:space="preserve">Minimum Total Cost of the 'yes' Cap Plan over a 24 month </w:t>
            </w:r>
            <w:r w:rsidRPr="003650BF">
              <w:rPr>
                <w:b/>
                <w:i/>
              </w:rPr>
              <w:t>minimum term</w:t>
            </w:r>
            <w:r w:rsidRPr="003650BF">
              <w:rPr>
                <w:b/>
              </w:rPr>
              <w:t xml:space="preserve"> (plus the cost of </w:t>
            </w:r>
            <w:r w:rsidRPr="003650BF">
              <w:rPr>
                <w:b/>
                <w:i/>
              </w:rPr>
              <w:t>equipment</w:t>
            </w:r>
            <w:r w:rsidRPr="003650BF">
              <w:rPr>
                <w:b/>
              </w:rPr>
              <w:t xml:space="preserve"> </w:t>
            </w:r>
            <w:r w:rsidRPr="003650BF">
              <w:rPr>
                <w:b/>
                <w:i/>
              </w:rPr>
              <w:t>charges</w:t>
            </w:r>
            <w:r w:rsidRPr="003650BF">
              <w:rPr>
                <w:b/>
              </w:rPr>
              <w:t xml:space="preserve"> for any </w:t>
            </w:r>
            <w:r w:rsidRPr="003650BF">
              <w:rPr>
                <w:b/>
                <w:i/>
              </w:rPr>
              <w:t>mobile phone you</w:t>
            </w:r>
            <w:r w:rsidRPr="003650BF">
              <w:rPr>
                <w:b/>
              </w:rPr>
              <w:t xml:space="preserve"> purchase from us, if any)</w:t>
            </w:r>
          </w:p>
        </w:tc>
        <w:tc>
          <w:tcPr>
            <w:tcW w:w="2077" w:type="pct"/>
          </w:tcPr>
          <w:p w14:paraId="3EB303FC" w14:textId="77777777" w:rsidR="00821024" w:rsidRPr="003650BF" w:rsidRDefault="006A32BE">
            <w:pPr>
              <w:pStyle w:val="BodyText"/>
              <w:spacing w:before="100" w:after="100"/>
              <w:jc w:val="center"/>
            </w:pPr>
            <w:r w:rsidRPr="003650BF">
              <w:t>$1,896</w:t>
            </w:r>
          </w:p>
        </w:tc>
      </w:tr>
      <w:tr w:rsidR="00821024" w:rsidRPr="003650BF" w14:paraId="1C56CE67" w14:textId="77777777" w:rsidTr="0064019F">
        <w:trPr>
          <w:trHeight w:val="360"/>
        </w:trPr>
        <w:tc>
          <w:tcPr>
            <w:tcW w:w="2923" w:type="pct"/>
          </w:tcPr>
          <w:p w14:paraId="1D4C9146" w14:textId="77777777" w:rsidR="00821024" w:rsidRPr="003650BF" w:rsidRDefault="006A32BE" w:rsidP="0064019F">
            <w:pPr>
              <w:pStyle w:val="BodyText"/>
              <w:keepNext/>
              <w:spacing w:before="100" w:after="100"/>
              <w:rPr>
                <w:b/>
              </w:rPr>
            </w:pPr>
            <w:r w:rsidRPr="003650BF">
              <w:rPr>
                <w:b/>
              </w:rPr>
              <w:lastRenderedPageBreak/>
              <w:t xml:space="preserve">Minimum Total Cost of the 'yes' Cap Plan over a 12 month </w:t>
            </w:r>
            <w:r w:rsidRPr="003650BF">
              <w:rPr>
                <w:b/>
                <w:i/>
              </w:rPr>
              <w:t>minimum term</w:t>
            </w:r>
            <w:r w:rsidRPr="003650BF">
              <w:rPr>
                <w:b/>
              </w:rPr>
              <w:t xml:space="preserve"> (plus the cost of </w:t>
            </w:r>
            <w:r w:rsidRPr="003650BF">
              <w:rPr>
                <w:b/>
                <w:i/>
              </w:rPr>
              <w:t>equipment charges</w:t>
            </w:r>
            <w:r w:rsidRPr="003650BF">
              <w:rPr>
                <w:b/>
              </w:rPr>
              <w:t xml:space="preserve"> for any </w:t>
            </w:r>
            <w:r w:rsidRPr="003650BF">
              <w:rPr>
                <w:b/>
                <w:i/>
              </w:rPr>
              <w:t>mobile phone</w:t>
            </w:r>
            <w:r w:rsidRPr="003650BF">
              <w:rPr>
                <w:b/>
              </w:rPr>
              <w:t xml:space="preserve"> </w:t>
            </w:r>
            <w:r w:rsidRPr="003650BF">
              <w:rPr>
                <w:b/>
                <w:i/>
              </w:rPr>
              <w:t>you</w:t>
            </w:r>
            <w:r w:rsidRPr="003650BF">
              <w:rPr>
                <w:b/>
              </w:rPr>
              <w:t xml:space="preserve"> purchase from us, if any)</w:t>
            </w:r>
          </w:p>
        </w:tc>
        <w:tc>
          <w:tcPr>
            <w:tcW w:w="2077" w:type="pct"/>
          </w:tcPr>
          <w:p w14:paraId="1D6DE780" w14:textId="77777777" w:rsidR="00821024" w:rsidRPr="003650BF" w:rsidRDefault="006A32BE" w:rsidP="0064019F">
            <w:pPr>
              <w:pStyle w:val="BodyText"/>
              <w:keepNext/>
              <w:spacing w:before="100" w:after="100"/>
              <w:jc w:val="center"/>
            </w:pPr>
            <w:r w:rsidRPr="003650BF">
              <w:t>$948</w:t>
            </w:r>
          </w:p>
        </w:tc>
      </w:tr>
    </w:tbl>
    <w:p w14:paraId="49390209" w14:textId="77777777" w:rsidR="00821024" w:rsidRPr="003650BF" w:rsidRDefault="00821024">
      <w:pPr>
        <w:pStyle w:val="BodyText"/>
      </w:pPr>
    </w:p>
    <w:p w14:paraId="2B0FEB16" w14:textId="77777777" w:rsidR="00821024" w:rsidRPr="003650BF" w:rsidRDefault="006A32BE">
      <w:pPr>
        <w:pStyle w:val="Heading6"/>
        <w:tabs>
          <w:tab w:val="clear" w:pos="720"/>
          <w:tab w:val="num" w:pos="-31680"/>
        </w:tabs>
      </w:pPr>
      <w:bookmarkStart w:id="1946" w:name="_Toc205031590"/>
      <w:bookmarkStart w:id="1947" w:name="_Toc249933674"/>
      <w:bookmarkStart w:id="1948" w:name="_Toc443059258"/>
      <w:bookmarkStart w:id="1949" w:name="_Toc447831508"/>
      <w:bookmarkStart w:id="1950" w:name="_Toc533264901"/>
      <w:r w:rsidRPr="003650BF">
        <w:t xml:space="preserve">What happens if the </w:t>
      </w:r>
      <w:r w:rsidRPr="003650BF">
        <w:rPr>
          <w:i/>
        </w:rPr>
        <w:t xml:space="preserve">service is cancelled </w:t>
      </w:r>
      <w:r w:rsidRPr="003650BF">
        <w:t>early?</w:t>
      </w:r>
      <w:bookmarkEnd w:id="1946"/>
      <w:bookmarkEnd w:id="1947"/>
      <w:bookmarkEnd w:id="1948"/>
      <w:bookmarkEnd w:id="1949"/>
      <w:bookmarkEnd w:id="1950"/>
      <w:r w:rsidRPr="003650BF">
        <w:t xml:space="preserve"> </w:t>
      </w:r>
    </w:p>
    <w:p w14:paraId="1CBA8057"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9DA38D0"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03C247AD" w14:textId="77777777" w:rsidR="00821024" w:rsidRPr="003650BF" w:rsidRDefault="006A32BE">
      <w:pPr>
        <w:pStyle w:val="Heading8"/>
      </w:pPr>
      <w:bookmarkStart w:id="1951" w:name="_Ref447788176"/>
      <w:r w:rsidRPr="003650BF">
        <w:t xml:space="preserve">the </w:t>
      </w:r>
      <w:r w:rsidRPr="003650BF">
        <w:rPr>
          <w:i/>
        </w:rPr>
        <w:t xml:space="preserve">cancellation fee </w:t>
      </w:r>
      <w:r w:rsidRPr="003650BF">
        <w:t>set in paragraphs </w:t>
      </w:r>
      <w:r w:rsidRPr="003650BF">
        <w:fldChar w:fldCharType="begin"/>
      </w:r>
      <w:r w:rsidRPr="003650BF">
        <w:instrText xml:space="preserve">REF _Ref447788180 \n \h \* Charformat </w:instrText>
      </w:r>
      <w:r w:rsidR="003650BF">
        <w:instrText xml:space="preserve"> \* MERGEFORMAT </w:instrText>
      </w:r>
      <w:r w:rsidRPr="003650BF">
        <w:fldChar w:fldCharType="separate"/>
      </w:r>
      <w:r w:rsidR="00FA6C90">
        <w:t>(b)</w:t>
      </w:r>
      <w:r w:rsidRPr="003650BF">
        <w:fldChar w:fldCharType="end"/>
      </w:r>
      <w:r w:rsidRPr="003650BF">
        <w:t xml:space="preserve"> or </w:t>
      </w:r>
      <w:r w:rsidRPr="003650BF">
        <w:fldChar w:fldCharType="begin"/>
      </w:r>
      <w:r w:rsidRPr="003650BF">
        <w:instrText xml:space="preserve">REF _Ref447788195 \n \h \* Charformat </w:instrText>
      </w:r>
      <w:r w:rsidR="003650BF">
        <w:instrText xml:space="preserve"> \* MERGEFORMAT </w:instrText>
      </w:r>
      <w:r w:rsidRPr="003650BF">
        <w:fldChar w:fldCharType="separate"/>
      </w:r>
      <w:r w:rsidR="00FA6C90">
        <w:t>(c)</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1951"/>
    </w:p>
    <w:p w14:paraId="4F446F98" w14:textId="77777777" w:rsidR="00821024" w:rsidRPr="003650BF" w:rsidRDefault="006A32BE">
      <w:pPr>
        <w:pStyle w:val="Heading8"/>
      </w:pPr>
      <w:r w:rsidRPr="003650BF">
        <w:t>the sum of unpaid equipment charges owing on your mobile phone under the mobile equipment payment plan (if any).</w:t>
      </w:r>
    </w:p>
    <w:p w14:paraId="0F79F975" w14:textId="77777777" w:rsidR="00821024" w:rsidRPr="003650BF" w:rsidRDefault="006A32BE">
      <w:pPr>
        <w:pStyle w:val="Heading7"/>
      </w:pPr>
      <w:bookmarkStart w:id="1952" w:name="_Ref447788180"/>
      <w:r w:rsidRPr="003650BF">
        <w:t xml:space="preserve">The </w:t>
      </w:r>
      <w:r w:rsidRPr="003650BF">
        <w:rPr>
          <w:i/>
        </w:rPr>
        <w:t>cancellation fee</w:t>
      </w:r>
      <w:r w:rsidRPr="003650BF">
        <w:t xml:space="preserve"> for a 12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6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1952"/>
    </w:p>
    <w:tbl>
      <w:tblPr>
        <w:tblW w:w="4945"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4983"/>
        <w:gridCol w:w="5095"/>
      </w:tblGrid>
      <w:tr w:rsidR="00821024" w:rsidRPr="003650BF" w14:paraId="340E467E" w14:textId="77777777" w:rsidTr="0064019F">
        <w:trPr>
          <w:trHeight w:val="360"/>
        </w:trPr>
        <w:tc>
          <w:tcPr>
            <w:tcW w:w="2472" w:type="pct"/>
          </w:tcPr>
          <w:p w14:paraId="5563ABCF"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2528" w:type="pct"/>
          </w:tcPr>
          <w:p w14:paraId="6BC307C7"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22A918D5" w14:textId="77777777" w:rsidTr="0064019F">
        <w:trPr>
          <w:trHeight w:val="360"/>
        </w:trPr>
        <w:tc>
          <w:tcPr>
            <w:tcW w:w="2472" w:type="pct"/>
          </w:tcPr>
          <w:p w14:paraId="22B32A84" w14:textId="77777777" w:rsidR="00821024" w:rsidRPr="003650BF" w:rsidRDefault="00821024">
            <w:pPr>
              <w:pStyle w:val="BodyText"/>
              <w:spacing w:before="100" w:after="100"/>
              <w:rPr>
                <w:b/>
              </w:rPr>
            </w:pPr>
          </w:p>
        </w:tc>
        <w:tc>
          <w:tcPr>
            <w:tcW w:w="2528" w:type="pct"/>
          </w:tcPr>
          <w:p w14:paraId="4E72BC28" w14:textId="77777777" w:rsidR="00821024" w:rsidRPr="003650BF" w:rsidRDefault="006A32BE">
            <w:pPr>
              <w:pStyle w:val="BodyText"/>
              <w:spacing w:before="100" w:after="100"/>
              <w:jc w:val="center"/>
              <w:rPr>
                <w:b/>
              </w:rPr>
            </w:pPr>
            <w:r w:rsidRPr="003650BF">
              <w:rPr>
                <w:b/>
              </w:rPr>
              <w:t>Optus 'yes' $79 Cap with Unlimited Text for</w:t>
            </w:r>
            <w:r w:rsidRPr="003650BF">
              <w:rPr>
                <w:b/>
              </w:rPr>
              <w:br/>
              <w:t>iPhone 3G– 12 Month Contract</w:t>
            </w:r>
          </w:p>
        </w:tc>
      </w:tr>
      <w:tr w:rsidR="00821024" w:rsidRPr="003650BF" w14:paraId="1A49EA3B" w14:textId="77777777" w:rsidTr="0064019F">
        <w:trPr>
          <w:trHeight w:val="360"/>
        </w:trPr>
        <w:tc>
          <w:tcPr>
            <w:tcW w:w="2472" w:type="pct"/>
          </w:tcPr>
          <w:p w14:paraId="4C2A7619"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 fee</w:t>
            </w:r>
          </w:p>
        </w:tc>
        <w:tc>
          <w:tcPr>
            <w:tcW w:w="2528" w:type="pct"/>
          </w:tcPr>
          <w:p w14:paraId="14018B4E" w14:textId="77777777" w:rsidR="00821024" w:rsidRPr="003650BF" w:rsidRDefault="006A32BE">
            <w:pPr>
              <w:pStyle w:val="BodyText"/>
              <w:spacing w:before="100" w:after="100"/>
              <w:jc w:val="center"/>
            </w:pPr>
            <w:r w:rsidRPr="003650BF">
              <w:t>$570</w:t>
            </w:r>
          </w:p>
        </w:tc>
      </w:tr>
      <w:tr w:rsidR="00821024" w:rsidRPr="003650BF" w14:paraId="0AC42DBD" w14:textId="77777777" w:rsidTr="0064019F">
        <w:trPr>
          <w:trHeight w:val="360"/>
        </w:trPr>
        <w:tc>
          <w:tcPr>
            <w:tcW w:w="2472" w:type="pct"/>
          </w:tcPr>
          <w:p w14:paraId="20ABAA6F"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2528" w:type="pct"/>
          </w:tcPr>
          <w:p w14:paraId="74B6255C" w14:textId="77777777" w:rsidR="00821024" w:rsidRPr="003650BF" w:rsidRDefault="006A32BE">
            <w:pPr>
              <w:pStyle w:val="BodyText"/>
              <w:spacing w:before="100" w:after="100"/>
              <w:jc w:val="center"/>
            </w:pPr>
            <w:r w:rsidRPr="003650BF">
              <w:t>$399</w:t>
            </w:r>
          </w:p>
        </w:tc>
      </w:tr>
      <w:tr w:rsidR="00821024" w:rsidRPr="003650BF" w14:paraId="62AFE7BD" w14:textId="77777777" w:rsidTr="0064019F">
        <w:trPr>
          <w:trHeight w:val="360"/>
        </w:trPr>
        <w:tc>
          <w:tcPr>
            <w:tcW w:w="2472" w:type="pct"/>
          </w:tcPr>
          <w:p w14:paraId="231B741E"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 fee</w:t>
            </w:r>
            <w:r w:rsidRPr="003650BF">
              <w:rPr>
                <w:b/>
              </w:rPr>
              <w:t>)</w:t>
            </w:r>
          </w:p>
        </w:tc>
        <w:tc>
          <w:tcPr>
            <w:tcW w:w="2528" w:type="pct"/>
          </w:tcPr>
          <w:p w14:paraId="6F426F2C" w14:textId="77777777" w:rsidR="00821024" w:rsidRPr="003650BF" w:rsidRDefault="006A32BE">
            <w:pPr>
              <w:pStyle w:val="BodyText"/>
              <w:spacing w:before="100" w:after="100"/>
              <w:jc w:val="center"/>
            </w:pPr>
            <w:r w:rsidRPr="003650BF">
              <w:t>$228</w:t>
            </w:r>
          </w:p>
        </w:tc>
      </w:tr>
    </w:tbl>
    <w:p w14:paraId="115A2823" w14:textId="77777777" w:rsidR="00821024" w:rsidRPr="003650BF" w:rsidRDefault="006A32BE">
      <w:pPr>
        <w:pStyle w:val="Heading7"/>
      </w:pPr>
      <w:bookmarkStart w:id="1953" w:name="_Ref447788195"/>
      <w:r w:rsidRPr="003650BF">
        <w:t xml:space="preserve">The </w:t>
      </w:r>
      <w:r w:rsidRPr="003650BF">
        <w:rPr>
          <w:i/>
        </w:rPr>
        <w:t>cancellation fee</w:t>
      </w:r>
      <w:r w:rsidRPr="003650BF">
        <w:t xml:space="preserve"> for a 24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1953"/>
    </w:p>
    <w:tbl>
      <w:tblPr>
        <w:tblW w:w="4945"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4983"/>
        <w:gridCol w:w="5095"/>
      </w:tblGrid>
      <w:tr w:rsidR="00821024" w:rsidRPr="003650BF" w14:paraId="49F93E1D" w14:textId="77777777" w:rsidTr="0064019F">
        <w:trPr>
          <w:trHeight w:val="360"/>
        </w:trPr>
        <w:tc>
          <w:tcPr>
            <w:tcW w:w="2472" w:type="pct"/>
          </w:tcPr>
          <w:p w14:paraId="4AC27E76" w14:textId="77777777" w:rsidR="00821024" w:rsidRPr="003650BF" w:rsidRDefault="006A32BE" w:rsidP="00573BAB">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2528" w:type="pct"/>
          </w:tcPr>
          <w:p w14:paraId="227A541A" w14:textId="77777777" w:rsidR="00821024" w:rsidRPr="003650BF" w:rsidRDefault="006A32BE" w:rsidP="00573BAB">
            <w:pPr>
              <w:pStyle w:val="BodyText"/>
              <w:keepNext/>
              <w:spacing w:before="100" w:after="100"/>
              <w:jc w:val="center"/>
              <w:rPr>
                <w:b/>
                <w:i/>
              </w:rPr>
            </w:pPr>
            <w:r w:rsidRPr="003650BF">
              <w:rPr>
                <w:b/>
                <w:i/>
              </w:rPr>
              <w:t>Cancellation Fee</w:t>
            </w:r>
          </w:p>
        </w:tc>
      </w:tr>
      <w:tr w:rsidR="00821024" w:rsidRPr="003650BF" w14:paraId="0235F60A" w14:textId="77777777" w:rsidTr="0064019F">
        <w:trPr>
          <w:trHeight w:val="360"/>
        </w:trPr>
        <w:tc>
          <w:tcPr>
            <w:tcW w:w="2472" w:type="pct"/>
          </w:tcPr>
          <w:p w14:paraId="79D0C21D" w14:textId="77777777" w:rsidR="00821024" w:rsidRPr="003650BF" w:rsidRDefault="00821024" w:rsidP="00573BAB">
            <w:pPr>
              <w:pStyle w:val="BodyText"/>
              <w:keepNext/>
              <w:spacing w:before="100" w:after="100"/>
              <w:rPr>
                <w:b/>
              </w:rPr>
            </w:pPr>
          </w:p>
        </w:tc>
        <w:tc>
          <w:tcPr>
            <w:tcW w:w="2528" w:type="pct"/>
          </w:tcPr>
          <w:p w14:paraId="58B3BBBC" w14:textId="77777777" w:rsidR="00821024" w:rsidRPr="003650BF" w:rsidRDefault="006A32BE" w:rsidP="00573BAB">
            <w:pPr>
              <w:pStyle w:val="BodyText"/>
              <w:keepNext/>
              <w:spacing w:before="100" w:after="100"/>
              <w:jc w:val="center"/>
              <w:rPr>
                <w:b/>
              </w:rPr>
            </w:pPr>
            <w:r w:rsidRPr="003650BF">
              <w:rPr>
                <w:b/>
              </w:rPr>
              <w:t>Optus 'yes' $79 Cap with Unlimited Text for</w:t>
            </w:r>
            <w:r w:rsidRPr="003650BF">
              <w:rPr>
                <w:b/>
              </w:rPr>
              <w:br/>
              <w:t>iPhone 3G– 24 Month Contract</w:t>
            </w:r>
          </w:p>
        </w:tc>
      </w:tr>
      <w:tr w:rsidR="00821024" w:rsidRPr="003650BF" w14:paraId="602B36B8" w14:textId="77777777" w:rsidTr="0064019F">
        <w:trPr>
          <w:trHeight w:val="360"/>
        </w:trPr>
        <w:tc>
          <w:tcPr>
            <w:tcW w:w="2472" w:type="pct"/>
          </w:tcPr>
          <w:p w14:paraId="6B2C8FD5"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 fee</w:t>
            </w:r>
          </w:p>
        </w:tc>
        <w:tc>
          <w:tcPr>
            <w:tcW w:w="2528" w:type="pct"/>
          </w:tcPr>
          <w:p w14:paraId="2796D30C" w14:textId="77777777" w:rsidR="00821024" w:rsidRPr="003650BF" w:rsidRDefault="006A32BE">
            <w:pPr>
              <w:pStyle w:val="BodyText"/>
              <w:spacing w:before="100" w:after="100"/>
              <w:jc w:val="center"/>
            </w:pPr>
            <w:r w:rsidRPr="003650BF">
              <w:t>$965</w:t>
            </w:r>
          </w:p>
        </w:tc>
      </w:tr>
      <w:tr w:rsidR="00821024" w:rsidRPr="003650BF" w14:paraId="32F098D8" w14:textId="77777777" w:rsidTr="0064019F">
        <w:trPr>
          <w:trHeight w:val="360"/>
        </w:trPr>
        <w:tc>
          <w:tcPr>
            <w:tcW w:w="2472" w:type="pct"/>
          </w:tcPr>
          <w:p w14:paraId="74DF15FE"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2528" w:type="pct"/>
          </w:tcPr>
          <w:p w14:paraId="2D5BB9B8" w14:textId="77777777" w:rsidR="00821024" w:rsidRPr="003650BF" w:rsidRDefault="006A32BE">
            <w:pPr>
              <w:pStyle w:val="BodyText"/>
              <w:spacing w:before="100" w:after="100"/>
              <w:jc w:val="center"/>
            </w:pPr>
            <w:r w:rsidRPr="003650BF">
              <w:t>$772</w:t>
            </w:r>
          </w:p>
        </w:tc>
      </w:tr>
      <w:tr w:rsidR="00821024" w:rsidRPr="003650BF" w14:paraId="45412417" w14:textId="77777777" w:rsidTr="0064019F">
        <w:trPr>
          <w:trHeight w:val="360"/>
        </w:trPr>
        <w:tc>
          <w:tcPr>
            <w:tcW w:w="2472" w:type="pct"/>
          </w:tcPr>
          <w:p w14:paraId="53245781"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2528" w:type="pct"/>
          </w:tcPr>
          <w:p w14:paraId="343DE32E" w14:textId="77777777" w:rsidR="00821024" w:rsidRPr="003650BF" w:rsidRDefault="006A32BE">
            <w:pPr>
              <w:pStyle w:val="BodyText"/>
              <w:spacing w:before="100" w:after="100"/>
              <w:jc w:val="center"/>
            </w:pPr>
            <w:r w:rsidRPr="003650BF">
              <w:t>$579</w:t>
            </w:r>
          </w:p>
        </w:tc>
      </w:tr>
      <w:tr w:rsidR="00821024" w:rsidRPr="003650BF" w14:paraId="610B701C" w14:textId="77777777" w:rsidTr="0064019F">
        <w:trPr>
          <w:trHeight w:val="360"/>
        </w:trPr>
        <w:tc>
          <w:tcPr>
            <w:tcW w:w="2472" w:type="pct"/>
          </w:tcPr>
          <w:p w14:paraId="6F127206"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 fee</w:t>
            </w:r>
            <w:r w:rsidRPr="003650BF">
              <w:rPr>
                <w:b/>
              </w:rPr>
              <w:t>)</w:t>
            </w:r>
          </w:p>
        </w:tc>
        <w:tc>
          <w:tcPr>
            <w:tcW w:w="2528" w:type="pct"/>
          </w:tcPr>
          <w:p w14:paraId="31AD510F" w14:textId="77777777" w:rsidR="00821024" w:rsidRPr="003650BF" w:rsidRDefault="006A32BE">
            <w:pPr>
              <w:pStyle w:val="BodyText"/>
              <w:spacing w:before="100" w:after="100"/>
              <w:jc w:val="center"/>
            </w:pPr>
            <w:r w:rsidRPr="003650BF">
              <w:t>$386</w:t>
            </w:r>
          </w:p>
        </w:tc>
      </w:tr>
      <w:tr w:rsidR="00821024" w:rsidRPr="003650BF" w14:paraId="1311EF08" w14:textId="77777777" w:rsidTr="0064019F">
        <w:trPr>
          <w:trHeight w:val="360"/>
        </w:trPr>
        <w:tc>
          <w:tcPr>
            <w:tcW w:w="2472" w:type="pct"/>
          </w:tcPr>
          <w:p w14:paraId="0ED8BCD7" w14:textId="77777777" w:rsidR="00821024" w:rsidRPr="003650BF" w:rsidRDefault="006A32BE">
            <w:pPr>
              <w:pStyle w:val="BodyText"/>
              <w:spacing w:before="100" w:after="100"/>
              <w:rPr>
                <w:b/>
              </w:rPr>
            </w:pPr>
            <w:r w:rsidRPr="003650BF">
              <w:rPr>
                <w:b/>
              </w:rPr>
              <w:t>Months 22 – 24 (20% of the Initial cancellation fee)</w:t>
            </w:r>
          </w:p>
        </w:tc>
        <w:tc>
          <w:tcPr>
            <w:tcW w:w="2528" w:type="pct"/>
          </w:tcPr>
          <w:p w14:paraId="2BD12F57" w14:textId="77777777" w:rsidR="00821024" w:rsidRPr="003650BF" w:rsidRDefault="006A32BE">
            <w:pPr>
              <w:pStyle w:val="BodyText"/>
              <w:spacing w:before="100" w:after="100"/>
              <w:jc w:val="center"/>
            </w:pPr>
            <w:r w:rsidRPr="003650BF">
              <w:t>$193</w:t>
            </w:r>
          </w:p>
        </w:tc>
      </w:tr>
    </w:tbl>
    <w:p w14:paraId="320BB1E4" w14:textId="77777777" w:rsidR="00821024" w:rsidRPr="003650BF" w:rsidRDefault="00821024">
      <w:pPr>
        <w:pStyle w:val="BodyText"/>
      </w:pPr>
      <w:bookmarkStart w:id="1954" w:name="_Toc443059259"/>
    </w:p>
    <w:p w14:paraId="05B44336" w14:textId="77777777" w:rsidR="00821024" w:rsidRPr="003650BF" w:rsidRDefault="006A32BE" w:rsidP="0064019F">
      <w:pPr>
        <w:pStyle w:val="Heading4"/>
        <w:keepLines/>
        <w:rPr>
          <w:spacing w:val="-4"/>
        </w:rPr>
      </w:pPr>
      <w:bookmarkStart w:id="1955" w:name="_Toc447831509"/>
      <w:bookmarkStart w:id="1956" w:name="_Toc533264902"/>
      <w:r w:rsidRPr="003650BF">
        <w:rPr>
          <w:spacing w:val="-4"/>
        </w:rPr>
        <w:lastRenderedPageBreak/>
        <w:t>'yes' Cap iPhone Plans (incorporating 'yes' $19 Cap iPhone Plan, 'yes' $49 Cap iPhone Plan, 'yes' $59 Cap iPhone Plan, 'yes' $79 Cap iPhone Plan) (Personal Consumer Plans) with Employee Cap Plan Discount (Optus Employee Plans), effective from 26 June 2009.</w:t>
      </w:r>
      <w:bookmarkEnd w:id="1954"/>
      <w:bookmarkEnd w:id="1955"/>
      <w:bookmarkEnd w:id="1956"/>
    </w:p>
    <w:p w14:paraId="6F8317C0" w14:textId="77777777" w:rsidR="00821024" w:rsidRPr="003650BF" w:rsidRDefault="006A32BE">
      <w:pPr>
        <w:pStyle w:val="Heading6"/>
        <w:tabs>
          <w:tab w:val="clear" w:pos="720"/>
          <w:tab w:val="num" w:pos="-31680"/>
        </w:tabs>
      </w:pPr>
      <w:bookmarkStart w:id="1957" w:name="_Toc233718961"/>
      <w:bookmarkStart w:id="1958" w:name="_Toc233987591"/>
      <w:bookmarkStart w:id="1959" w:name="_Toc443059260"/>
      <w:bookmarkStart w:id="1960" w:name="_Toc447831510"/>
      <w:bookmarkStart w:id="1961" w:name="_Toc533264903"/>
      <w:r w:rsidRPr="003650BF">
        <w:t>Eligibility</w:t>
      </w:r>
      <w:bookmarkEnd w:id="1957"/>
      <w:bookmarkEnd w:id="1958"/>
      <w:bookmarkEnd w:id="1959"/>
      <w:bookmarkEnd w:id="1960"/>
      <w:bookmarkEnd w:id="1961"/>
    </w:p>
    <w:p w14:paraId="1333163E" w14:textId="77777777" w:rsidR="00821024" w:rsidRPr="003650BF" w:rsidRDefault="006A32BE">
      <w:pPr>
        <w:pStyle w:val="BodyText"/>
      </w:pPr>
      <w:r w:rsidRPr="003650BF">
        <w:t>The 'yes' Cap iPhone Plans with Employee Cap plan discount are available under special offers to:</w:t>
      </w:r>
    </w:p>
    <w:p w14:paraId="29E8F4CF" w14:textId="77777777" w:rsidR="00821024" w:rsidRPr="003650BF" w:rsidRDefault="006A32BE" w:rsidP="001B57E3">
      <w:pPr>
        <w:pStyle w:val="BMBul5"/>
        <w:numPr>
          <w:ilvl w:val="0"/>
          <w:numId w:val="58"/>
        </w:numPr>
        <w:tabs>
          <w:tab w:val="clear" w:pos="720"/>
          <w:tab w:val="num" w:pos="1440"/>
        </w:tabs>
        <w:suppressAutoHyphens/>
        <w:ind w:left="1440"/>
      </w:pPr>
      <w:r w:rsidRPr="003650BF">
        <w:t>Permanent full-time, part-time or block-time employees (with a contract of minimum 12 months duration) of Optus Administration Pty Ltd (Optus) or on an approved international secondment (Optus Employees); and</w:t>
      </w:r>
    </w:p>
    <w:p w14:paraId="69046A16" w14:textId="77777777" w:rsidR="00821024" w:rsidRPr="003650BF" w:rsidRDefault="006A32BE" w:rsidP="001B57E3">
      <w:pPr>
        <w:pStyle w:val="BMBul5"/>
        <w:numPr>
          <w:ilvl w:val="0"/>
          <w:numId w:val="58"/>
        </w:numPr>
        <w:suppressAutoHyphens/>
        <w:ind w:left="1440"/>
      </w:pPr>
      <w:r w:rsidRPr="003650BF">
        <w:t>Permanent full-time, part-time or block-time employees (with a contract of minimum 12 months duration) of Uecomm Operations Pty Ltd or on an approved international secondment (Uecomm Employees);</w:t>
      </w:r>
    </w:p>
    <w:p w14:paraId="6966B35E" w14:textId="77777777" w:rsidR="00821024" w:rsidRPr="003650BF" w:rsidRDefault="006A32BE">
      <w:pPr>
        <w:pStyle w:val="BodyText"/>
      </w:pPr>
      <w:r w:rsidRPr="003650BF">
        <w:t xml:space="preserve">who pass the standard Optus credit check. </w:t>
      </w:r>
    </w:p>
    <w:p w14:paraId="23FC1423" w14:textId="77777777" w:rsidR="00821024" w:rsidRPr="003650BF" w:rsidRDefault="006A32BE">
      <w:pPr>
        <w:pStyle w:val="Heading7"/>
      </w:pPr>
      <w:r w:rsidRPr="003650BF">
        <w:t xml:space="preserve">The account must be in </w:t>
      </w:r>
      <w:r w:rsidRPr="003650BF">
        <w:rPr>
          <w:i/>
        </w:rPr>
        <w:t xml:space="preserve">your </w:t>
      </w:r>
      <w:r w:rsidRPr="003650BF">
        <w:t xml:space="preserve">name (ie the name of the relevant Optus Employee or Uecomm Employee) only and </w:t>
      </w:r>
      <w:r w:rsidRPr="003650BF">
        <w:rPr>
          <w:i/>
        </w:rPr>
        <w:t xml:space="preserve">you </w:t>
      </w:r>
      <w:r w:rsidRPr="003650BF">
        <w:t xml:space="preserve">are liable for all charges incurred on the </w:t>
      </w:r>
      <w:r w:rsidRPr="003650BF">
        <w:rPr>
          <w:i/>
        </w:rPr>
        <w:t>service</w:t>
      </w:r>
      <w:r w:rsidRPr="003650BF">
        <w:t>.</w:t>
      </w:r>
    </w:p>
    <w:p w14:paraId="189D4747" w14:textId="77777777" w:rsidR="00821024" w:rsidRPr="003650BF" w:rsidRDefault="006A32BE">
      <w:pPr>
        <w:pStyle w:val="Heading7"/>
      </w:pPr>
      <w:r w:rsidRPr="003650BF">
        <w:t xml:space="preserve">If </w:t>
      </w:r>
      <w:r w:rsidRPr="003650BF">
        <w:rPr>
          <w:i/>
        </w:rPr>
        <w:t xml:space="preserve">you </w:t>
      </w:r>
      <w:r w:rsidRPr="003650BF">
        <w:t xml:space="preserve">are an Optus Employee or Uecomm Employee, </w:t>
      </w:r>
      <w:r w:rsidRPr="003650BF">
        <w:rPr>
          <w:i/>
        </w:rPr>
        <w:t>you</w:t>
      </w:r>
      <w:r w:rsidRPr="003650BF">
        <w:t xml:space="preserve"> may connect 2 mobile services in TOTAL to plans designated by </w:t>
      </w:r>
      <w:r w:rsidRPr="003650BF">
        <w:rPr>
          <w:i/>
        </w:rPr>
        <w:t xml:space="preserve">us </w:t>
      </w:r>
      <w:r w:rsidRPr="003650BF">
        <w:t xml:space="preserve">as Staff or Employee plans. </w:t>
      </w:r>
    </w:p>
    <w:p w14:paraId="64C429FC" w14:textId="77777777" w:rsidR="00821024" w:rsidRPr="003650BF" w:rsidRDefault="006A32BE">
      <w:pPr>
        <w:pStyle w:val="Heading7"/>
      </w:pPr>
      <w:r w:rsidRPr="003650BF">
        <w:t xml:space="preserve">If </w:t>
      </w:r>
      <w:r w:rsidRPr="003650BF">
        <w:rPr>
          <w:i/>
        </w:rPr>
        <w:t xml:space="preserve">you </w:t>
      </w:r>
      <w:r w:rsidRPr="003650BF">
        <w:t xml:space="preserve">are an existing Employee customer </w:t>
      </w:r>
      <w:r w:rsidRPr="003650BF">
        <w:rPr>
          <w:i/>
        </w:rPr>
        <w:t xml:space="preserve">you </w:t>
      </w:r>
      <w:r w:rsidRPr="003650BF">
        <w:t xml:space="preserve">may only transfer to the 'yes' Cap iPhone Plans with Employee Cap plan discount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548B956B" w14:textId="77777777" w:rsidR="00821024" w:rsidRPr="003650BF" w:rsidRDefault="006A32BE">
      <w:pPr>
        <w:pStyle w:val="Heading8"/>
      </w:pPr>
      <w:r w:rsidRPr="003650BF">
        <w:t>non-fixed length agreement; or</w:t>
      </w:r>
    </w:p>
    <w:p w14:paraId="09F000CB" w14:textId="77777777" w:rsidR="00821024" w:rsidRPr="003650BF" w:rsidRDefault="006A32BE">
      <w:pPr>
        <w:pStyle w:val="Heading8"/>
      </w:pPr>
      <w:r w:rsidRPr="003650BF">
        <w:rPr>
          <w:i/>
        </w:rPr>
        <w:t>fixed length agreement</w:t>
      </w:r>
      <w:r w:rsidRPr="003650BF">
        <w:t xml:space="preserve"> with less than 3 months of the </w:t>
      </w:r>
      <w:r w:rsidRPr="003650BF">
        <w:rPr>
          <w:i/>
        </w:rPr>
        <w:t xml:space="preserve">minimum term </w:t>
      </w:r>
      <w:r w:rsidRPr="003650BF">
        <w:t>remaining.</w:t>
      </w:r>
    </w:p>
    <w:p w14:paraId="575B13D5" w14:textId="77777777" w:rsidR="00821024" w:rsidRPr="003650BF" w:rsidRDefault="006A32BE">
      <w:pPr>
        <w:pStyle w:val="BodyText"/>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w:t>
      </w:r>
      <w:r w:rsidRPr="003650BF">
        <w:rPr>
          <w:i/>
        </w:rPr>
        <w:t>our</w:t>
      </w:r>
      <w:r w:rsidRPr="003650BF">
        <w:t xml:space="preserve"> standard credit checks for the Optus Cap iPhone plan </w:t>
      </w:r>
      <w:r w:rsidRPr="003650BF">
        <w:rPr>
          <w:i/>
        </w:rPr>
        <w:t xml:space="preserve">you </w:t>
      </w:r>
      <w:r w:rsidRPr="003650BF">
        <w:t>wish to connect to.</w:t>
      </w:r>
    </w:p>
    <w:p w14:paraId="5C14B309" w14:textId="77777777" w:rsidR="00821024" w:rsidRPr="003650BF" w:rsidRDefault="006A32BE">
      <w:pPr>
        <w:pStyle w:val="Heading6"/>
        <w:keepNext/>
        <w:tabs>
          <w:tab w:val="clear" w:pos="720"/>
          <w:tab w:val="num" w:pos="-31680"/>
        </w:tabs>
      </w:pPr>
      <w:bookmarkStart w:id="1962" w:name="_Toc233718962"/>
      <w:bookmarkStart w:id="1963" w:name="_Toc233987592"/>
      <w:bookmarkStart w:id="1964" w:name="_Toc443059261"/>
      <w:bookmarkStart w:id="1965" w:name="_Toc447831511"/>
      <w:bookmarkStart w:id="1966" w:name="_Toc533264904"/>
      <w:r w:rsidRPr="003650BF">
        <w:t>Blocking access to a number</w:t>
      </w:r>
      <w:bookmarkEnd w:id="1962"/>
      <w:bookmarkEnd w:id="1963"/>
      <w:bookmarkEnd w:id="1964"/>
      <w:bookmarkEnd w:id="1965"/>
      <w:bookmarkEnd w:id="1966"/>
    </w:p>
    <w:p w14:paraId="21254640" w14:textId="77777777" w:rsidR="00821024" w:rsidRPr="003650BF" w:rsidRDefault="006A32BE">
      <w:pPr>
        <w:pStyle w:val="BodyText"/>
      </w:pPr>
      <w:r w:rsidRPr="003650BF">
        <w:t xml:space="preserve">In addition to what is stated in clause 11 of the </w:t>
      </w:r>
      <w:r w:rsidRPr="003650BF">
        <w:rPr>
          <w:i/>
        </w:rPr>
        <w:t>service description ("Access Restrictions"), we</w:t>
      </w:r>
      <w:r w:rsidRPr="003650BF">
        <w:t xml:space="preserve"> may block access to a number (other than an emergency service number) if </w:t>
      </w:r>
      <w:r w:rsidRPr="003650BF">
        <w:rPr>
          <w:i/>
        </w:rPr>
        <w:t>we</w:t>
      </w:r>
      <w:r w:rsidRPr="003650BF">
        <w:t xml:space="preserve"> reasonably require this to be done for technical, operational or commercial reasons. </w:t>
      </w:r>
    </w:p>
    <w:p w14:paraId="2E04C0E5" w14:textId="77777777" w:rsidR="00821024" w:rsidRPr="003650BF" w:rsidRDefault="006A32BE" w:rsidP="00573BAB">
      <w:pPr>
        <w:pStyle w:val="Heading6"/>
        <w:keepNext/>
        <w:tabs>
          <w:tab w:val="clear" w:pos="720"/>
          <w:tab w:val="num" w:pos="-31680"/>
        </w:tabs>
        <w:rPr>
          <w:i/>
        </w:rPr>
      </w:pPr>
      <w:bookmarkStart w:id="1967" w:name="_Toc233718963"/>
      <w:bookmarkStart w:id="1968" w:name="_Toc233987593"/>
      <w:bookmarkStart w:id="1969" w:name="_Toc443059262"/>
      <w:bookmarkStart w:id="1970" w:name="_Toc447831512"/>
      <w:bookmarkStart w:id="1971" w:name="_Toc533264905"/>
      <w:r w:rsidRPr="003650BF">
        <w:rPr>
          <w:i/>
        </w:rPr>
        <w:t>Minimum Term</w:t>
      </w:r>
      <w:bookmarkEnd w:id="1967"/>
      <w:bookmarkEnd w:id="1968"/>
      <w:bookmarkEnd w:id="1969"/>
      <w:bookmarkEnd w:id="1970"/>
      <w:bookmarkEnd w:id="1971"/>
    </w:p>
    <w:p w14:paraId="0768DB26" w14:textId="77777777" w:rsidR="00821024" w:rsidRPr="003650BF" w:rsidRDefault="006A32BE" w:rsidP="00573BAB">
      <w:pPr>
        <w:pStyle w:val="Heading7"/>
        <w:keepNext/>
      </w:pPr>
      <w:r w:rsidRPr="003650BF">
        <w:t xml:space="preserve">You must agree to either a non-fixed length agreement or a fixed length agreement with a 12 month or 24 month minimum term. </w:t>
      </w:r>
    </w:p>
    <w:p w14:paraId="5CABFEFE" w14:textId="77777777" w:rsidR="00821024" w:rsidRPr="003650BF" w:rsidRDefault="006A32BE">
      <w:pPr>
        <w:pStyle w:val="Heading7"/>
      </w:pPr>
      <w:r w:rsidRPr="003650BF">
        <w:t xml:space="preserve">The 'yes' $59 Cap iPhone plan is only available on a </w:t>
      </w:r>
      <w:r w:rsidRPr="003650BF">
        <w:rPr>
          <w:i/>
        </w:rPr>
        <w:t>fixed length agreement</w:t>
      </w:r>
      <w:r w:rsidRPr="003650BF">
        <w:t xml:space="preserve"> with a 12 month or 24 month </w:t>
      </w:r>
      <w:r w:rsidRPr="003650BF">
        <w:rPr>
          <w:i/>
        </w:rPr>
        <w:t xml:space="preserve">minimum term. </w:t>
      </w:r>
    </w:p>
    <w:p w14:paraId="4D624D56" w14:textId="77777777" w:rsidR="00821024" w:rsidRPr="003650BF" w:rsidRDefault="006A32BE">
      <w:pPr>
        <w:pStyle w:val="Heading7"/>
      </w:pPr>
      <w:r w:rsidRPr="003650BF">
        <w:rPr>
          <w:i/>
        </w:rPr>
        <w:t xml:space="preserve">You </w:t>
      </w:r>
      <w:r w:rsidRPr="003650BF">
        <w:t xml:space="preserve">may purchase a </w:t>
      </w:r>
      <w:r w:rsidRPr="003650BF">
        <w:rPr>
          <w:i/>
        </w:rPr>
        <w:t xml:space="preserve">mobile phone </w:t>
      </w:r>
      <w:r w:rsidRPr="003650BF">
        <w:t xml:space="preserve">with a 12 month or 24 month </w:t>
      </w:r>
      <w:r w:rsidRPr="003650BF">
        <w:rPr>
          <w:i/>
        </w:rPr>
        <w:t xml:space="preserve">equipment term </w:t>
      </w:r>
      <w:r w:rsidRPr="003650BF">
        <w:t xml:space="preserve">under a </w:t>
      </w:r>
      <w:r w:rsidRPr="003650BF">
        <w:rPr>
          <w:i/>
        </w:rPr>
        <w:t xml:space="preserve">mobile equipment payment plan </w:t>
      </w:r>
      <w:r w:rsidRPr="003650BF">
        <w:t xml:space="preserve">depending on </w:t>
      </w:r>
      <w:r w:rsidRPr="003650BF">
        <w:rPr>
          <w:i/>
        </w:rPr>
        <w:t xml:space="preserve">your </w:t>
      </w:r>
      <w:r w:rsidRPr="003650BF">
        <w:t xml:space="preserve">contract plan. If </w:t>
      </w:r>
      <w:r w:rsidRPr="003650BF">
        <w:rPr>
          <w:i/>
        </w:rPr>
        <w:t xml:space="preserve">you </w:t>
      </w:r>
      <w:r w:rsidRPr="003650BF">
        <w:t xml:space="preserve">agree to a 24 month </w:t>
      </w:r>
      <w:r w:rsidRPr="003650BF">
        <w:rPr>
          <w:i/>
        </w:rPr>
        <w:t xml:space="preserve">minimum term </w:t>
      </w:r>
      <w:r w:rsidRPr="003650BF">
        <w:t xml:space="preserve">the price of the </w:t>
      </w:r>
      <w:r w:rsidRPr="003650BF">
        <w:rPr>
          <w:i/>
        </w:rPr>
        <w:t xml:space="preserve">mobile phone </w:t>
      </w:r>
      <w:r w:rsidRPr="003650BF">
        <w:t xml:space="preserve">available is less than if </w:t>
      </w:r>
      <w:r w:rsidRPr="003650BF">
        <w:rPr>
          <w:i/>
        </w:rPr>
        <w:t xml:space="preserve">you </w:t>
      </w:r>
      <w:r w:rsidRPr="003650BF">
        <w:t xml:space="preserve">only agree to a </w:t>
      </w:r>
      <w:r w:rsidRPr="003650BF">
        <w:rPr>
          <w:i/>
        </w:rPr>
        <w:t>non-fixed length agreement</w:t>
      </w:r>
      <w:r w:rsidRPr="003650BF">
        <w:t xml:space="preserve">. If </w:t>
      </w:r>
      <w:r w:rsidRPr="003650BF">
        <w:rPr>
          <w:i/>
        </w:rPr>
        <w:t>you</w:t>
      </w:r>
      <w:r w:rsidRPr="003650BF">
        <w:t xml:space="preserve"> agree to a 12 month </w:t>
      </w:r>
      <w:r w:rsidRPr="003650BF">
        <w:rPr>
          <w:i/>
        </w:rPr>
        <w:t xml:space="preserve">minimum term </w:t>
      </w:r>
      <w:r w:rsidRPr="003650BF">
        <w:t xml:space="preserve">the price of the </w:t>
      </w:r>
      <w:r w:rsidRPr="003650BF">
        <w:rPr>
          <w:i/>
        </w:rPr>
        <w:t xml:space="preserve">mobile phone </w:t>
      </w:r>
      <w:r w:rsidRPr="003650BF">
        <w:t xml:space="preserve">available is less than if </w:t>
      </w:r>
      <w:r w:rsidRPr="003650BF">
        <w:rPr>
          <w:i/>
        </w:rPr>
        <w:t xml:space="preserve">you </w:t>
      </w:r>
      <w:r w:rsidRPr="003650BF">
        <w:t xml:space="preserve">only agree to a </w:t>
      </w:r>
      <w:r w:rsidRPr="003650BF">
        <w:rPr>
          <w:i/>
        </w:rPr>
        <w:t>non-fixed length agreement.</w:t>
      </w:r>
    </w:p>
    <w:p w14:paraId="4F3DA7C5" w14:textId="77777777" w:rsidR="00821024" w:rsidRPr="003650BF" w:rsidRDefault="006A32BE">
      <w:pPr>
        <w:pStyle w:val="Heading6"/>
        <w:tabs>
          <w:tab w:val="clear" w:pos="720"/>
          <w:tab w:val="num" w:pos="-31680"/>
        </w:tabs>
      </w:pPr>
      <w:bookmarkStart w:id="1972" w:name="_Toc233718964"/>
      <w:bookmarkStart w:id="1973" w:name="_Toc233987594"/>
      <w:bookmarkStart w:id="1974" w:name="_Toc443059263"/>
      <w:bookmarkStart w:id="1975" w:name="_Toc447831513"/>
      <w:bookmarkStart w:id="1976" w:name="_Toc533264906"/>
      <w:r w:rsidRPr="003650BF">
        <w:t xml:space="preserve">What </w:t>
      </w:r>
      <w:r w:rsidRPr="003650BF">
        <w:rPr>
          <w:i/>
        </w:rPr>
        <w:t xml:space="preserve">you </w:t>
      </w:r>
      <w:r w:rsidRPr="003650BF">
        <w:t xml:space="preserve">have to pay </w:t>
      </w:r>
      <w:r w:rsidRPr="003650BF">
        <w:rPr>
          <w:i/>
        </w:rPr>
        <w:t>us</w:t>
      </w:r>
      <w:bookmarkEnd w:id="1972"/>
      <w:bookmarkEnd w:id="1973"/>
      <w:bookmarkEnd w:id="1974"/>
      <w:bookmarkEnd w:id="1975"/>
      <w:bookmarkEnd w:id="1976"/>
    </w:p>
    <w:p w14:paraId="0B5A0E01" w14:textId="77777777" w:rsidR="00821024" w:rsidRPr="003650BF" w:rsidRDefault="006A32BE">
      <w:pPr>
        <w:pStyle w:val="Heading7"/>
      </w:pPr>
      <w:bookmarkStart w:id="1977" w:name="_Ref447788219"/>
      <w:r w:rsidRPr="003650BF">
        <w:t>Subject to paragraphs </w:t>
      </w:r>
      <w:r w:rsidRPr="003650BF">
        <w:fldChar w:fldCharType="begin"/>
      </w:r>
      <w:r w:rsidRPr="003650BF">
        <w:instrText xml:space="preserve">REF _Ref447788224 \n \h \* Charformat </w:instrText>
      </w:r>
      <w:r w:rsidR="003650BF">
        <w:instrText xml:space="preserve"> \* MERGEFORMAT </w:instrText>
      </w:r>
      <w:r w:rsidRPr="003650BF">
        <w:fldChar w:fldCharType="separate"/>
      </w:r>
      <w:r w:rsidR="00FA6C90">
        <w:t>(c)</w:t>
      </w:r>
      <w:r w:rsidRPr="003650BF">
        <w:fldChar w:fldCharType="end"/>
      </w:r>
      <w:r w:rsidRPr="003650BF">
        <w:t xml:space="preserve">, </w:t>
      </w:r>
      <w:r w:rsidRPr="003650BF">
        <w:fldChar w:fldCharType="begin"/>
      </w:r>
      <w:r w:rsidRPr="003650BF">
        <w:instrText xml:space="preserve">REF _Ref447788251 \n \h \* Charformat </w:instrText>
      </w:r>
      <w:r w:rsidR="003650BF">
        <w:instrText xml:space="preserve"> \* MERGEFORMAT </w:instrText>
      </w:r>
      <w:r w:rsidRPr="003650BF">
        <w:fldChar w:fldCharType="separate"/>
      </w:r>
      <w:r w:rsidR="00FA6C90">
        <w:t>(d)</w:t>
      </w:r>
      <w:r w:rsidRPr="003650BF">
        <w:fldChar w:fldCharType="end"/>
      </w:r>
      <w:r w:rsidRPr="003650BF">
        <w:t xml:space="preserve"> and </w:t>
      </w:r>
      <w:r w:rsidRPr="003650BF">
        <w:fldChar w:fldCharType="begin"/>
      </w:r>
      <w:r w:rsidRPr="003650BF">
        <w:instrText xml:space="preserve">REF _Ref447788270 \n \h \* Charformat </w:instrText>
      </w:r>
      <w:r w:rsidR="003650BF">
        <w:instrText xml:space="preserve"> \* MERGEFORMAT </w:instrText>
      </w:r>
      <w:r w:rsidRPr="003650BF">
        <w:fldChar w:fldCharType="separate"/>
      </w:r>
      <w:r w:rsidR="00FA6C90">
        <w:t>(e)</w:t>
      </w:r>
      <w:r w:rsidRPr="003650BF">
        <w:fldChar w:fldCharType="end"/>
      </w:r>
      <w:r w:rsidRPr="003650BF">
        <w:t xml:space="preserve"> below </w:t>
      </w:r>
      <w:r w:rsidRPr="003650BF">
        <w:rPr>
          <w:i/>
        </w:rPr>
        <w:t xml:space="preserve">you </w:t>
      </w:r>
      <w:r w:rsidRPr="003650BF">
        <w:t xml:space="preserve">must pay </w:t>
      </w:r>
      <w:r w:rsidRPr="003650BF">
        <w:rPr>
          <w:i/>
        </w:rPr>
        <w:t xml:space="preserve">us </w:t>
      </w:r>
      <w:r w:rsidRPr="003650BF">
        <w:t xml:space="preserve">for use of the </w:t>
      </w:r>
      <w:r w:rsidRPr="003650BF">
        <w:rPr>
          <w:i/>
        </w:rPr>
        <w:t xml:space="preserve">service </w:t>
      </w:r>
      <w:r w:rsidRPr="003650BF">
        <w:t xml:space="preserve">at the rates set out in </w:t>
      </w:r>
      <w:hyperlink r:id="rId396" w:history="1">
        <w:r w:rsidRPr="003650BF">
          <w:rPr>
            <w:rStyle w:val="Hyperlink"/>
            <w:rFonts w:eastAsia="MS Gothic"/>
          </w:rPr>
          <w:t>Section 1</w:t>
        </w:r>
      </w:hyperlink>
      <w:r w:rsidRPr="003650BF">
        <w:t xml:space="preserve"> of this </w:t>
      </w:r>
      <w:r w:rsidRPr="003650BF">
        <w:rPr>
          <w:i/>
        </w:rPr>
        <w:t xml:space="preserve">standard pricing table </w:t>
      </w:r>
      <w:r w:rsidRPr="003650BF">
        <w:t xml:space="preserve">and for </w:t>
      </w:r>
      <w:r w:rsidRPr="003650BF">
        <w:rPr>
          <w:i/>
        </w:rPr>
        <w:t xml:space="preserve">value added service features </w:t>
      </w:r>
      <w:r w:rsidRPr="003650BF">
        <w:t xml:space="preserve">at the rates set out in </w:t>
      </w:r>
      <w:hyperlink r:id="rId397" w:history="1">
        <w:r w:rsidRPr="003650BF">
          <w:rPr>
            <w:rStyle w:val="Hyperlink"/>
            <w:rFonts w:eastAsia="MS Gothic"/>
          </w:rPr>
          <w:t>Appendix Y</w:t>
        </w:r>
      </w:hyperlink>
      <w:r w:rsidRPr="003650BF">
        <w:t xml:space="preserve"> Value Added Service Features</w:t>
      </w:r>
      <w:r w:rsidRPr="003650BF">
        <w:rPr>
          <w:i/>
        </w:rPr>
        <w:t>.</w:t>
      </w:r>
      <w:bookmarkEnd w:id="1977"/>
      <w:r w:rsidRPr="003650BF">
        <w:rPr>
          <w:i/>
        </w:rPr>
        <w:t xml:space="preserve"> </w:t>
      </w:r>
    </w:p>
    <w:p w14:paraId="18D80340" w14:textId="77777777" w:rsidR="00821024" w:rsidRPr="003650BF" w:rsidRDefault="006A32BE">
      <w:pPr>
        <w:pStyle w:val="Heading7"/>
      </w:pPr>
      <w:r w:rsidRPr="003650BF">
        <w:lastRenderedPageBreak/>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32015B48" w14:textId="77777777" w:rsidR="00821024" w:rsidRPr="003650BF" w:rsidRDefault="006A32BE">
      <w:pPr>
        <w:pStyle w:val="Heading7"/>
        <w:rPr>
          <w:b/>
        </w:rPr>
      </w:pPr>
      <w:bookmarkStart w:id="1978" w:name="_Ref447788224"/>
      <w:r w:rsidRPr="003650BF">
        <w:rPr>
          <w:b/>
        </w:rPr>
        <w:t>The Cap</w:t>
      </w:r>
      <w:bookmarkEnd w:id="1978"/>
      <w:r w:rsidRPr="003650BF">
        <w:rPr>
          <w:b/>
        </w:rPr>
        <w:t xml:space="preserve"> </w:t>
      </w:r>
    </w:p>
    <w:p w14:paraId="7917B95C" w14:textId="77777777" w:rsidR="00821024" w:rsidRPr="003650BF" w:rsidRDefault="006A32BE">
      <w:pPr>
        <w:pStyle w:val="Heading8"/>
      </w:pPr>
      <w:r w:rsidRPr="003650BF">
        <w:t xml:space="preserve">Under the 'yes' Cap iPhone Plans, a cap applies when the value of </w:t>
      </w:r>
      <w:r w:rsidRPr="003650BF">
        <w:rPr>
          <w:b/>
        </w:rPr>
        <w:t xml:space="preserve">eligible calls and text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calls and text spend reaches the cap start, additional eligible calls and text made in that month are included until the value of </w:t>
      </w:r>
      <w:r w:rsidRPr="003650BF">
        <w:rPr>
          <w:i/>
        </w:rPr>
        <w:t xml:space="preserve">your </w:t>
      </w:r>
      <w:r w:rsidRPr="003650BF">
        <w:t xml:space="preserve">eligible calls and text reach </w:t>
      </w:r>
      <w:r w:rsidRPr="003650BF">
        <w:rPr>
          <w:i/>
        </w:rPr>
        <w:t xml:space="preserve">your pricing plan's </w:t>
      </w:r>
      <w:r w:rsidRPr="003650BF">
        <w:rPr>
          <w:b/>
        </w:rPr>
        <w:t>Total Cap Value</w:t>
      </w:r>
      <w:r w:rsidRPr="003650BF">
        <w:t xml:space="preserve">. </w:t>
      </w:r>
    </w:p>
    <w:p w14:paraId="1E2F0751" w14:textId="77777777" w:rsidR="00821024" w:rsidRPr="003650BF" w:rsidRDefault="006A32BE">
      <w:pPr>
        <w:pStyle w:val="Heading8"/>
      </w:pPr>
      <w:r w:rsidRPr="003650BF">
        <w:t>The '</w:t>
      </w:r>
      <w:r w:rsidRPr="003650BF">
        <w:rPr>
          <w:b/>
        </w:rPr>
        <w:t xml:space="preserve">cap start' </w:t>
      </w:r>
      <w:r w:rsidRPr="003650BF">
        <w:t>and '</w:t>
      </w:r>
      <w:r w:rsidRPr="003650BF">
        <w:rPr>
          <w:b/>
        </w:rPr>
        <w:t xml:space="preserve">Total Cap Value' </w:t>
      </w:r>
      <w:r w:rsidRPr="003650BF">
        <w:t xml:space="preserve">for each 'yes' Cap iPhone Plan is set out in Table 3A below. </w:t>
      </w:r>
    </w:p>
    <w:p w14:paraId="0D3882E0" w14:textId="77777777" w:rsidR="00821024" w:rsidRPr="003650BF" w:rsidRDefault="006A32BE">
      <w:pPr>
        <w:pStyle w:val="Heading8"/>
      </w:pPr>
      <w:r w:rsidRPr="003650BF">
        <w:t xml:space="preserve">The call types that are </w:t>
      </w:r>
      <w:r w:rsidRPr="003650BF">
        <w:rPr>
          <w:b/>
        </w:rPr>
        <w:t xml:space="preserve">'eligible calls and text' </w:t>
      </w:r>
      <w:r w:rsidRPr="003650BF">
        <w:t xml:space="preserve">for each 'yes' Cap iPhone Plan is defined in Table 1A below. </w:t>
      </w:r>
    </w:p>
    <w:p w14:paraId="4C0173B0" w14:textId="77777777" w:rsidR="00821024" w:rsidRPr="003650BF" w:rsidRDefault="006A32BE">
      <w:pPr>
        <w:pStyle w:val="Heading8"/>
      </w:pPr>
      <w:r w:rsidRPr="003650BF">
        <w:rPr>
          <w:i/>
        </w:rPr>
        <w:t xml:space="preserve">You </w:t>
      </w:r>
      <w:r w:rsidRPr="003650BF">
        <w:t>must pay for any calls that are not eligible calls and text.</w:t>
      </w:r>
    </w:p>
    <w:p w14:paraId="6EBFF622"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call charges for eligible calls and text made beyond the Total Cap Value of </w:t>
      </w:r>
      <w:r w:rsidRPr="003650BF">
        <w:rPr>
          <w:i/>
        </w:rPr>
        <w:t xml:space="preserve">your </w:t>
      </w:r>
      <w:r w:rsidRPr="003650BF">
        <w:t>'yes' Cap iPhone Plan.</w:t>
      </w:r>
    </w:p>
    <w:p w14:paraId="55527654" w14:textId="77777777" w:rsidR="00821024" w:rsidRPr="003650BF" w:rsidRDefault="006A32BE">
      <w:pPr>
        <w:pStyle w:val="Heading8"/>
      </w:pPr>
      <w:r w:rsidRPr="003650BF">
        <w:t>Any unused portion of the cap expires at the end of each month. This means that it does not roll over into following month.</w:t>
      </w:r>
    </w:p>
    <w:p w14:paraId="579257A5" w14:textId="77777777" w:rsidR="00821024" w:rsidRPr="003650BF" w:rsidRDefault="006A32BE">
      <w:pPr>
        <w:pStyle w:val="Heading7"/>
        <w:rPr>
          <w:b/>
        </w:rPr>
      </w:pPr>
      <w:bookmarkStart w:id="1979" w:name="_Ref447788251"/>
      <w:r w:rsidRPr="003650BF">
        <w:rPr>
          <w:b/>
        </w:rPr>
        <w:t>Optus2AnyOne Value</w:t>
      </w:r>
      <w:bookmarkEnd w:id="1979"/>
    </w:p>
    <w:p w14:paraId="24393AB2" w14:textId="77777777" w:rsidR="00821024" w:rsidRPr="003650BF" w:rsidRDefault="006A32BE">
      <w:pPr>
        <w:pStyle w:val="Heading8"/>
      </w:pPr>
      <w:r w:rsidRPr="003650BF">
        <w:t>Under the 'yes' Cap iPhone Plans, as part of the Total Cap Value, customers receive "Optus2AnyOne Value" and "Optus2Optus Value".</w:t>
      </w:r>
    </w:p>
    <w:p w14:paraId="428D8BC4" w14:textId="77777777" w:rsidR="00821024" w:rsidRPr="003650BF" w:rsidRDefault="006A32BE">
      <w:pPr>
        <w:pStyle w:val="Heading8"/>
      </w:pPr>
      <w:r w:rsidRPr="003650BF">
        <w:t xml:space="preserve">Customers must utilise the "Optus2AnyOne Value" before being able to access the "Optus2Optus Value". </w:t>
      </w:r>
    </w:p>
    <w:p w14:paraId="4B37B485" w14:textId="77777777" w:rsidR="00821024" w:rsidRPr="003650BF" w:rsidRDefault="006A32BE">
      <w:pPr>
        <w:pStyle w:val="Heading8"/>
      </w:pPr>
      <w:r w:rsidRPr="003650BF">
        <w:t>The amount of the "Optus2AnyOne Value" included for each 'yes' Cap iPhone plan is set out in Table 2A below.</w:t>
      </w:r>
    </w:p>
    <w:p w14:paraId="331535BF" w14:textId="77777777" w:rsidR="00821024" w:rsidRPr="003650BF" w:rsidRDefault="006A32BE">
      <w:pPr>
        <w:pStyle w:val="Heading8"/>
      </w:pPr>
      <w:r w:rsidRPr="003650BF">
        <w:t xml:space="preserve">The call types that are </w:t>
      </w:r>
      <w:r w:rsidRPr="003650BF">
        <w:rPr>
          <w:b/>
        </w:rPr>
        <w:t xml:space="preserve">'eligible calls and text' </w:t>
      </w:r>
      <w:r w:rsidRPr="003650BF">
        <w:t>for each 'yes' Cap iPhone Plan under the "Optus2AnyOne Value" are defined in Table 1A below.</w:t>
      </w:r>
    </w:p>
    <w:p w14:paraId="4FBBBBA6"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call charges for eligible calls and text made beyond the available "Optus2AnyOne Value". </w:t>
      </w:r>
    </w:p>
    <w:p w14:paraId="701AB248" w14:textId="77777777" w:rsidR="00821024" w:rsidRPr="003650BF" w:rsidRDefault="006A32BE">
      <w:pPr>
        <w:pStyle w:val="Heading8"/>
      </w:pPr>
      <w:r w:rsidRPr="003650BF">
        <w:t>Any unused portion of the "Optus2AnyOne Value" expires at the end of each month. This means that it does not roll over into the following month.</w:t>
      </w:r>
    </w:p>
    <w:p w14:paraId="4B367256" w14:textId="77777777" w:rsidR="00821024" w:rsidRPr="003650BF" w:rsidRDefault="006A32BE">
      <w:pPr>
        <w:pStyle w:val="Heading7"/>
        <w:rPr>
          <w:b/>
        </w:rPr>
      </w:pPr>
      <w:bookmarkStart w:id="1980" w:name="_Ref447788270"/>
      <w:r w:rsidRPr="003650BF">
        <w:rPr>
          <w:b/>
        </w:rPr>
        <w:t>Optus2Optus Value</w:t>
      </w:r>
      <w:bookmarkEnd w:id="1980"/>
    </w:p>
    <w:p w14:paraId="02CD2297" w14:textId="77777777" w:rsidR="00821024" w:rsidRPr="003650BF" w:rsidRDefault="006A32BE">
      <w:pPr>
        <w:pStyle w:val="Heading8"/>
      </w:pPr>
      <w:r w:rsidRPr="003650BF">
        <w:t>Under the 'yes' Cap iPhone Plans, as part of the Total Cap Value, customers receive "Optus2AnyOne Value" and "Optus2Optus Value".</w:t>
      </w:r>
    </w:p>
    <w:p w14:paraId="12B4AA10" w14:textId="77777777" w:rsidR="00821024" w:rsidRPr="003650BF" w:rsidRDefault="006A32BE">
      <w:pPr>
        <w:pStyle w:val="Heading8"/>
      </w:pPr>
      <w:r w:rsidRPr="003650BF">
        <w:t xml:space="preserve">Customers must utilise the "Optus2AnyOne Value" before being able to access the "Optus2Optus Value". </w:t>
      </w:r>
    </w:p>
    <w:p w14:paraId="37ECEBED" w14:textId="77777777" w:rsidR="00821024" w:rsidRPr="003650BF" w:rsidRDefault="006A32BE">
      <w:pPr>
        <w:pStyle w:val="Heading8"/>
      </w:pPr>
      <w:r w:rsidRPr="003650BF">
        <w:t xml:space="preserve">"Optus2Optus Value" may be used for standard calls and text to other Optus GSM Mobile Customers and to "Selected Optus Fixed Lines". </w:t>
      </w:r>
    </w:p>
    <w:p w14:paraId="1723B1DA" w14:textId="77777777" w:rsidR="00821024" w:rsidRPr="003650BF" w:rsidRDefault="006A32BE">
      <w:pPr>
        <w:pStyle w:val="Heading8"/>
      </w:pPr>
      <w:r w:rsidRPr="003650BF">
        <w:t>The amount of the "Optus2Optus Value" included for each 'yes' Cap iPhone Plan is set out in Table 3A below.</w:t>
      </w:r>
    </w:p>
    <w:p w14:paraId="4F6AA800" w14:textId="77777777" w:rsidR="00821024" w:rsidRPr="003650BF" w:rsidRDefault="006A32BE">
      <w:pPr>
        <w:pStyle w:val="Heading8"/>
      </w:pPr>
      <w:r w:rsidRPr="003650BF">
        <w:t>The call and text types that are included in the "Optus2Optus Value" for each 'yes' Cap iPhone Plan are defined in Table 1B below.</w:t>
      </w:r>
    </w:p>
    <w:p w14:paraId="49BBDD7E" w14:textId="77777777" w:rsidR="00821024" w:rsidRPr="003650BF" w:rsidRDefault="006A32BE">
      <w:pPr>
        <w:pStyle w:val="Heading8"/>
      </w:pPr>
      <w:r w:rsidRPr="003650BF">
        <w:lastRenderedPageBreak/>
        <w:t xml:space="preserve">"Selected Optus Fixed Lines" include Fixed Line Phones on the Optus Local Access Direct or Local Access Telephony networks. It excludes calls to Optus Local Access Resale (LAR) customers. </w:t>
      </w:r>
    </w:p>
    <w:p w14:paraId="472D0E47"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call charges for eligible calls and text made beyond the available "Optus2Optus Value".</w:t>
      </w:r>
    </w:p>
    <w:p w14:paraId="26899C07" w14:textId="77777777" w:rsidR="00821024" w:rsidRPr="003650BF" w:rsidRDefault="006A32BE">
      <w:pPr>
        <w:pStyle w:val="Heading8"/>
      </w:pPr>
      <w:r w:rsidRPr="003650BF">
        <w:t>Any unused portion of the "Optus2Optus Value" expires at the end of each month. This means that it does not roll over into the following month.</w:t>
      </w:r>
    </w:p>
    <w:p w14:paraId="0833710B" w14:textId="77777777" w:rsidR="00821024" w:rsidRPr="003650BF" w:rsidRDefault="006A32BE">
      <w:pPr>
        <w:pStyle w:val="Heading7"/>
        <w:rPr>
          <w:b/>
        </w:rPr>
      </w:pPr>
      <w:r w:rsidRPr="003650BF">
        <w:rPr>
          <w:b/>
        </w:rPr>
        <w:t xml:space="preserve">Minimum Monthly Charge and Included Calls and Text </w:t>
      </w:r>
    </w:p>
    <w:p w14:paraId="388464D3" w14:textId="77777777" w:rsidR="00821024" w:rsidRPr="003650BF" w:rsidRDefault="006A32BE">
      <w:pPr>
        <w:pStyle w:val="Heading8"/>
      </w:pPr>
      <w:r w:rsidRPr="003650BF">
        <w:t xml:space="preserve">Each 'yes' Cap iPhone Plan has a Minimum Monthly Charge amount that </w:t>
      </w:r>
      <w:r w:rsidRPr="003650BF">
        <w:rPr>
          <w:i/>
        </w:rPr>
        <w:t xml:space="preserve">you </w:t>
      </w:r>
      <w:r w:rsidRPr="003650BF">
        <w:t xml:space="preserve">must pay </w:t>
      </w:r>
      <w:r w:rsidRPr="003650BF">
        <w:rPr>
          <w:i/>
        </w:rPr>
        <w:t>us</w:t>
      </w:r>
      <w:r w:rsidRPr="003650BF">
        <w:t xml:space="preserve"> each month. </w:t>
      </w:r>
    </w:p>
    <w:p w14:paraId="4A1CC479" w14:textId="77777777" w:rsidR="00821024" w:rsidRPr="003650BF" w:rsidRDefault="006A32BE">
      <w:pPr>
        <w:pStyle w:val="Heading8"/>
      </w:pPr>
      <w:r w:rsidRPr="003650BF">
        <w:t xml:space="preserve">If </w:t>
      </w:r>
      <w:r w:rsidRPr="003650BF">
        <w:rPr>
          <w:i/>
        </w:rPr>
        <w:t xml:space="preserve">you </w:t>
      </w:r>
      <w:r w:rsidRPr="003650BF">
        <w:t xml:space="preserve">do not make enough eligible calls and text in a month to reach </w:t>
      </w:r>
      <w:r w:rsidRPr="003650BF">
        <w:rPr>
          <w:i/>
        </w:rPr>
        <w:t>your pricing plan's cap start</w:t>
      </w:r>
      <w:r w:rsidRPr="003650BF">
        <w:t xml:space="preserve"> (or Minimum Monthly Charge) </w:t>
      </w:r>
      <w:r w:rsidRPr="003650BF">
        <w:rPr>
          <w:i/>
        </w:rPr>
        <w:t xml:space="preserve">you </w:t>
      </w:r>
      <w:r w:rsidRPr="003650BF">
        <w:t xml:space="preserve">must still pay </w:t>
      </w:r>
      <w:r w:rsidRPr="003650BF">
        <w:rPr>
          <w:i/>
        </w:rPr>
        <w:t>us your pricing plan's</w:t>
      </w:r>
      <w:r w:rsidRPr="003650BF">
        <w:t xml:space="preserve"> Minimum Monthly Charge for that month.</w:t>
      </w:r>
    </w:p>
    <w:p w14:paraId="4CAA3D48" w14:textId="77777777" w:rsidR="00821024" w:rsidRPr="003650BF" w:rsidRDefault="006A32BE">
      <w:pPr>
        <w:pStyle w:val="Heading8"/>
      </w:pPr>
      <w:r w:rsidRPr="003650BF">
        <w:t>The amount of the Minimum Monthly Charge and included calls for each 'yes' Cap iPhone Plan is set out in Table 3A below.</w:t>
      </w:r>
    </w:p>
    <w:p w14:paraId="39FDDF81" w14:textId="77777777" w:rsidR="00821024" w:rsidRPr="003650BF" w:rsidRDefault="006A32BE">
      <w:pPr>
        <w:pStyle w:val="Heading8"/>
      </w:pPr>
      <w:r w:rsidRPr="003650BF">
        <w:rPr>
          <w:i/>
        </w:rPr>
        <w:t xml:space="preserve">You </w:t>
      </w:r>
      <w:r w:rsidRPr="003650BF">
        <w:t>must pay for any calls that are not eligible calls.</w:t>
      </w:r>
    </w:p>
    <w:p w14:paraId="5B74245D" w14:textId="77777777" w:rsidR="00821024" w:rsidRPr="003650BF" w:rsidRDefault="006A32BE">
      <w:pPr>
        <w:pStyle w:val="Heading7"/>
        <w:rPr>
          <w:b/>
        </w:rPr>
      </w:pPr>
      <w:r w:rsidRPr="003650BF">
        <w:rPr>
          <w:b/>
        </w:rPr>
        <w:t>Other 'yes' Cap iPhone Plans Conditions and Offers</w:t>
      </w:r>
    </w:p>
    <w:p w14:paraId="11A3EF16" w14:textId="77777777" w:rsidR="00821024" w:rsidRPr="003650BF" w:rsidRDefault="006A32BE">
      <w:pPr>
        <w:pStyle w:val="Heading8"/>
      </w:pPr>
      <w:r w:rsidRPr="003650BF">
        <w:t>The Fair Go Policy (</w:t>
      </w:r>
      <w:hyperlink r:id="rId398" w:history="1">
        <w:r w:rsidRPr="003650BF">
          <w:rPr>
            <w:rStyle w:val="Hyperlink"/>
          </w:rPr>
          <w:t>Appendix S</w:t>
        </w:r>
      </w:hyperlink>
      <w:r w:rsidRPr="003650BF">
        <w:t xml:space="preserve">) applies to: PTT Usage up to 150 minutes per month (this service is no longer available from 4 November 2010), Mobile IM on the pay as you go rate up to 1Mb per day on the monthly option up to 10MB per month, Voice Over Internet Protocol (VOIP) services up to 10 megabytes per month. Please refer to </w:t>
      </w:r>
      <w:hyperlink r:id="rId399" w:history="1">
        <w:r w:rsidR="00900A61" w:rsidRPr="003650BF">
          <w:rPr>
            <w:rStyle w:val="Hyperlink"/>
            <w:rFonts w:eastAsia="MS Gothic"/>
            <w:i/>
          </w:rPr>
          <w:t>Appendix S</w:t>
        </w:r>
        <w:r w:rsidRPr="003650BF">
          <w:rPr>
            <w:rStyle w:val="Hyperlink"/>
            <w:i/>
          </w:rPr>
          <w:t>.</w:t>
        </w:r>
      </w:hyperlink>
    </w:p>
    <w:p w14:paraId="5917D6AA" w14:textId="77777777" w:rsidR="00821024" w:rsidRPr="003650BF" w:rsidRDefault="006A32BE">
      <w:pPr>
        <w:pStyle w:val="Heading8"/>
      </w:pPr>
      <w:r w:rsidRPr="003650BF">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02931007" w14:textId="77777777" w:rsidR="00821024" w:rsidRPr="003650BF" w:rsidRDefault="006A32BE">
      <w:pPr>
        <w:pStyle w:val="Heading8"/>
      </w:pPr>
      <w:r w:rsidRPr="003650BF">
        <w:t xml:space="preserve">Use of the Unlimited SMS and MMS offer is only for personal use and is not to be used for commercial purposes. Please refer to </w:t>
      </w:r>
      <w:hyperlink r:id="rId400" w:history="1">
        <w:r w:rsidR="00900A61" w:rsidRPr="003650BF">
          <w:rPr>
            <w:rStyle w:val="Hyperlink"/>
            <w:rFonts w:eastAsia="MS Gothic"/>
            <w:i/>
          </w:rPr>
          <w:t>Appendix S</w:t>
        </w:r>
      </w:hyperlink>
      <w:r w:rsidR="00900A61" w:rsidRPr="003650BF">
        <w:rPr>
          <w:rFonts w:eastAsia="MS Gothic"/>
          <w:i/>
        </w:rPr>
        <w:t xml:space="preserve"> </w:t>
      </w:r>
      <w:r w:rsidRPr="003650BF">
        <w:t>for further details.</w:t>
      </w:r>
    </w:p>
    <w:p w14:paraId="5EDA8EF8" w14:textId="77777777" w:rsidR="00821024" w:rsidRPr="003650BF" w:rsidRDefault="006A32BE">
      <w:pPr>
        <w:pStyle w:val="Heading7"/>
        <w:rPr>
          <w:b/>
        </w:rPr>
      </w:pPr>
      <w:r w:rsidRPr="003650BF">
        <w:rPr>
          <w:b/>
        </w:rPr>
        <w:t>Additional discount option – 'yes' for 5/Employee Cap plan discount</w:t>
      </w:r>
    </w:p>
    <w:p w14:paraId="01ABA34E" w14:textId="77777777" w:rsidR="00821024" w:rsidRPr="003650BF" w:rsidRDefault="006A32BE">
      <w:pPr>
        <w:pStyle w:val="Heading8"/>
      </w:pPr>
      <w:r w:rsidRPr="003650BF">
        <w:t xml:space="preserve">If </w:t>
      </w:r>
      <w:r w:rsidRPr="003650BF">
        <w:rPr>
          <w:i/>
        </w:rPr>
        <w:t xml:space="preserve">you </w:t>
      </w:r>
      <w:r w:rsidRPr="003650BF">
        <w:t xml:space="preserve">connect to one of the 'yes' Cap iPhone Plans, </w:t>
      </w:r>
      <w:r w:rsidRPr="003650BF">
        <w:rPr>
          <w:i/>
        </w:rPr>
        <w:t>you</w:t>
      </w:r>
      <w:r w:rsidRPr="003650BF">
        <w:t xml:space="preserve"> will receive the 'yes' for 5 offer where </w:t>
      </w:r>
      <w:r w:rsidRPr="003650BF">
        <w:rPr>
          <w:i/>
        </w:rPr>
        <w:t xml:space="preserve">you </w:t>
      </w:r>
      <w:r w:rsidRPr="003650BF">
        <w:t xml:space="preserve">will receive included 5 minute national voice calls to other Optus GSM Mobile services on the same customer account number. Standard call rates of </w:t>
      </w:r>
      <w:r w:rsidRPr="003650BF">
        <w:rPr>
          <w:i/>
        </w:rPr>
        <w:t>your</w:t>
      </w:r>
      <w:r w:rsidRPr="003650BF">
        <w:t xml:space="preserve"> plan apply after the first 5 minutes. Limit of 1000 minutes per month applies. Optus Fair Go™ Policy applies. </w:t>
      </w:r>
    </w:p>
    <w:p w14:paraId="30A49E56" w14:textId="77777777" w:rsidR="00821024" w:rsidRPr="003650BF" w:rsidRDefault="006A32BE">
      <w:pPr>
        <w:pStyle w:val="Heading8"/>
      </w:pPr>
      <w:r w:rsidRPr="003650BF">
        <w:t xml:space="preserve">If </w:t>
      </w:r>
      <w:r w:rsidRPr="003650BF">
        <w:rPr>
          <w:i/>
        </w:rPr>
        <w:t>you</w:t>
      </w:r>
      <w:r w:rsidRPr="003650BF">
        <w:t xml:space="preserve"> connect to one of the 'yes' Cap iPhone plans and are eligible for the Employee Cap plan discount as per the definition criteria, </w:t>
      </w:r>
      <w:r w:rsidRPr="003650BF">
        <w:rPr>
          <w:i/>
        </w:rPr>
        <w:t>you</w:t>
      </w:r>
      <w:r w:rsidRPr="003650BF">
        <w:t xml:space="preserve"> will get $10 off the monthly access fee of the applicable 'yes' Cap plan for as long as </w:t>
      </w:r>
      <w:r w:rsidRPr="003650BF">
        <w:rPr>
          <w:i/>
        </w:rPr>
        <w:t>you</w:t>
      </w:r>
      <w:r w:rsidRPr="003650BF">
        <w:t xml:space="preserve"> meet the eligibility criteria.</w:t>
      </w:r>
    </w:p>
    <w:p w14:paraId="365B0929" w14:textId="77777777" w:rsidR="00821024" w:rsidRPr="003650BF" w:rsidRDefault="006A32BE">
      <w:pPr>
        <w:pStyle w:val="Heading7"/>
        <w:rPr>
          <w:b/>
        </w:rPr>
      </w:pPr>
      <w:r w:rsidRPr="003650BF">
        <w:rPr>
          <w:b/>
        </w:rPr>
        <w:t>Additional benefit – Free Access to Optus WiFi Hotspots (Free Wi-Fi Benefit)</w:t>
      </w:r>
    </w:p>
    <w:p w14:paraId="5D7B320D" w14:textId="77777777" w:rsidR="00821024" w:rsidRPr="003650BF" w:rsidRDefault="006A32BE">
      <w:pPr>
        <w:pStyle w:val="Heading8"/>
      </w:pPr>
      <w:r w:rsidRPr="003650BF">
        <w:t xml:space="preserve">Customers who connect their Apple iPhone to an Optus iPhone rate plan will receive free WiFi from any Optus WiFi hotspot. </w:t>
      </w:r>
    </w:p>
    <w:p w14:paraId="5A3BF37D" w14:textId="77777777" w:rsidR="00821024" w:rsidRPr="003650BF" w:rsidRDefault="006A32BE">
      <w:pPr>
        <w:pStyle w:val="Heading8"/>
      </w:pPr>
      <w:r w:rsidRPr="003650BF">
        <w:t xml:space="preserve">The service provides </w:t>
      </w:r>
      <w:r w:rsidRPr="003650BF">
        <w:rPr>
          <w:i/>
        </w:rPr>
        <w:t>you</w:t>
      </w:r>
      <w:r w:rsidRPr="003650BF">
        <w:t xml:space="preserve"> with access, via a fixed wireless IP network extension to the Optus IP Network, to the Internet and related services, such as email and the world wide web on an on-demand basis. </w:t>
      </w:r>
    </w:p>
    <w:p w14:paraId="48F8E949" w14:textId="77777777" w:rsidR="00821024" w:rsidRPr="003650BF" w:rsidRDefault="006A32BE">
      <w:pPr>
        <w:pStyle w:val="Heading8"/>
      </w:pPr>
      <w:r w:rsidRPr="003650BF">
        <w:t xml:space="preserve">Optus may immediately suspend, downgrade or cancel the Service in a variety of circumstances, including: if, before the service start date, Optus determines it is not viable to supply the Service to </w:t>
      </w:r>
      <w:r w:rsidRPr="003650BF">
        <w:rPr>
          <w:i/>
        </w:rPr>
        <w:t>you</w:t>
      </w:r>
      <w:r w:rsidRPr="003650BF">
        <w:t xml:space="preserve">; </w:t>
      </w:r>
      <w:r w:rsidRPr="003650BF">
        <w:rPr>
          <w:i/>
        </w:rPr>
        <w:t>you</w:t>
      </w:r>
      <w:r w:rsidRPr="003650BF">
        <w:t xml:space="preserve"> misuse the Service; non- compliant Equipment is used; </w:t>
      </w:r>
      <w:r w:rsidRPr="003650BF">
        <w:lastRenderedPageBreak/>
        <w:t xml:space="preserve">there is an unusually high use of the Service; </w:t>
      </w:r>
      <w:r w:rsidRPr="003650BF">
        <w:rPr>
          <w:i/>
        </w:rPr>
        <w:t>you</w:t>
      </w:r>
      <w:r w:rsidRPr="003650BF">
        <w:t xml:space="preserve"> fail to pay any charges to Optus; or </w:t>
      </w:r>
      <w:r w:rsidRPr="003650BF">
        <w:rPr>
          <w:i/>
        </w:rPr>
        <w:t>you</w:t>
      </w:r>
      <w:r w:rsidRPr="003650BF">
        <w:t xml:space="preserve"> become insolvent. </w:t>
      </w:r>
    </w:p>
    <w:p w14:paraId="101A7E6C" w14:textId="77777777" w:rsidR="00821024" w:rsidRPr="003650BF" w:rsidRDefault="006A32BE">
      <w:pPr>
        <w:pStyle w:val="Heading8"/>
      </w:pPr>
      <w:r w:rsidRPr="003650BF">
        <w:t>Not all content located on Optus iZoo will be available when using the Apple iPhone over the Optus WiFi connection. Availability and performance of Optus hot-spots can vary.</w:t>
      </w:r>
    </w:p>
    <w:p w14:paraId="6370B419" w14:textId="77777777" w:rsidR="00821024" w:rsidRPr="003650BF" w:rsidRDefault="006A32BE">
      <w:pPr>
        <w:pStyle w:val="Heading7"/>
        <w:rPr>
          <w:b/>
        </w:rPr>
      </w:pPr>
      <w:r w:rsidRPr="003650BF">
        <w:rPr>
          <w:b/>
        </w:rPr>
        <w:t>Unlimited SMS &amp; MMS Offer on the 'yes' $59 Cap iPhone plan and 'yes' $79 Cap iPhone plan</w:t>
      </w:r>
    </w:p>
    <w:p w14:paraId="75BA0C21" w14:textId="77777777" w:rsidR="00821024" w:rsidRPr="003650BF" w:rsidRDefault="006A32BE">
      <w:pPr>
        <w:pStyle w:val="Heading8"/>
      </w:pPr>
      <w:r w:rsidRPr="003650BF">
        <w:t xml:space="preserve">Under the 'yes' $59 Cap iPhone plan and 'yes' $79 Cap iPhone plans </w:t>
      </w:r>
      <w:r w:rsidRPr="003650BF">
        <w:rPr>
          <w:i/>
        </w:rPr>
        <w:t xml:space="preserve">you </w:t>
      </w:r>
      <w:r w:rsidRPr="003650BF">
        <w:t>may receive the Unlimited SMS &amp; MMS Offer and may send unlimited standard national SMS and MMS to GSM mobiles within Australia.</w:t>
      </w:r>
    </w:p>
    <w:p w14:paraId="7D704126" w14:textId="77777777" w:rsidR="00821024" w:rsidRPr="003650BF" w:rsidRDefault="006A32BE">
      <w:pPr>
        <w:pStyle w:val="Heading8"/>
      </w:pPr>
      <w:r w:rsidRPr="003650BF">
        <w:t>Unlimited SMS &amp; MMS offer excludes International SMS and MMS, Premium SMS and Instant Messaging (IM).</w:t>
      </w:r>
    </w:p>
    <w:p w14:paraId="5680560D" w14:textId="77777777" w:rsidR="00821024" w:rsidRPr="003650BF" w:rsidRDefault="006A32BE">
      <w:pPr>
        <w:pStyle w:val="Heading8"/>
      </w:pPr>
      <w:r w:rsidRPr="003650BF">
        <w:rPr>
          <w:i/>
        </w:rPr>
        <w:t xml:space="preserve">You </w:t>
      </w:r>
      <w:r w:rsidRPr="003650BF">
        <w:t>must pay for any messages that are not eligible messages.</w:t>
      </w:r>
    </w:p>
    <w:p w14:paraId="14720552" w14:textId="77777777" w:rsidR="00821024" w:rsidRPr="003650BF" w:rsidRDefault="006A32BE">
      <w:pPr>
        <w:pStyle w:val="Heading8"/>
      </w:pPr>
      <w:r w:rsidRPr="003650BF">
        <w:t>Any unused portion of the plan expires at the end of each month. This means that it does not roll over into following month.</w:t>
      </w:r>
    </w:p>
    <w:p w14:paraId="7542D109" w14:textId="77777777" w:rsidR="00821024" w:rsidRPr="003650BF" w:rsidRDefault="006A32BE">
      <w:pPr>
        <w:pStyle w:val="Heading8"/>
      </w:pPr>
      <w:r w:rsidRPr="003650BF">
        <w:t xml:space="preserve">The unlimited SMS &amp; MMS offer only applies for personal use only and is not to be used for commercial purposes. For further details refer to </w:t>
      </w:r>
      <w:hyperlink r:id="rId401" w:history="1">
        <w:r w:rsidR="002406FA" w:rsidRPr="003650BF">
          <w:rPr>
            <w:rStyle w:val="Hyperlink"/>
            <w:rFonts w:eastAsia="MS Gothic"/>
            <w:i/>
          </w:rPr>
          <w:t xml:space="preserve">Appendix </w:t>
        </w:r>
        <w:r w:rsidR="00307FB6" w:rsidRPr="003650BF">
          <w:rPr>
            <w:rStyle w:val="Hyperlink"/>
            <w:rFonts w:eastAsia="MS Gothic"/>
            <w:i/>
          </w:rPr>
          <w:t>S</w:t>
        </w:r>
      </w:hyperlink>
      <w:r w:rsidRPr="003650BF">
        <w:t xml:space="preserve">. </w:t>
      </w:r>
    </w:p>
    <w:p w14:paraId="1F5A3398" w14:textId="77777777" w:rsidR="00821024" w:rsidRPr="003650BF" w:rsidRDefault="006A32BE">
      <w:pPr>
        <w:pStyle w:val="Heading7"/>
        <w:rPr>
          <w:b/>
        </w:rPr>
      </w:pPr>
      <w:r w:rsidRPr="003650BF">
        <w:rPr>
          <w:b/>
        </w:rPr>
        <w:t>Eligible Calls and Pricing Plans</w:t>
      </w:r>
    </w:p>
    <w:p w14:paraId="627A024B" w14:textId="77777777" w:rsidR="00821024" w:rsidRPr="003650BF" w:rsidRDefault="006A32BE">
      <w:pPr>
        <w:pStyle w:val="Heading8"/>
      </w:pPr>
      <w:r w:rsidRPr="003650BF">
        <w:t xml:space="preserve">Table 1A below indicates whether particular call types are an 'eligible call and text' which count towards the "Optus2AnyOne Value" and Minimum Monthly Charge of </w:t>
      </w:r>
      <w:r w:rsidRPr="003650BF">
        <w:rPr>
          <w:i/>
        </w:rPr>
        <w:t xml:space="preserve">your </w:t>
      </w:r>
      <w:r w:rsidRPr="003650BF">
        <w:t xml:space="preserve">selected 'yes' Cap iPhone Plans. </w:t>
      </w:r>
    </w:p>
    <w:p w14:paraId="7DB6DA4C" w14:textId="77777777" w:rsidR="00821024" w:rsidRPr="003650BF" w:rsidRDefault="006A32BE">
      <w:pPr>
        <w:pStyle w:val="Heading8"/>
      </w:pPr>
      <w:r w:rsidRPr="003650BF">
        <w:t xml:space="preserve">Table 1B below indicates whether particular call types are an 'eligible call and text' which count towards the "Optus2Optus Value" </w:t>
      </w:r>
      <w:r w:rsidRPr="003650BF">
        <w:rPr>
          <w:i/>
        </w:rPr>
        <w:t xml:space="preserve">you </w:t>
      </w:r>
      <w:r w:rsidRPr="003650BF">
        <w:t xml:space="preserve">receive as part of </w:t>
      </w:r>
      <w:r w:rsidRPr="003650BF">
        <w:rPr>
          <w:i/>
        </w:rPr>
        <w:t xml:space="preserve">your </w:t>
      </w:r>
      <w:r w:rsidRPr="003650BF">
        <w:t>selected 'yes' Cap iPhone Plans.</w:t>
      </w:r>
    </w:p>
    <w:p w14:paraId="6AE19AC1" w14:textId="77777777" w:rsidR="00821024" w:rsidRPr="003650BF" w:rsidRDefault="006A32BE">
      <w:pPr>
        <w:pStyle w:val="Heading8"/>
      </w:pPr>
      <w:r w:rsidRPr="003650BF">
        <w:t xml:space="preserve">Table 2A below indicates whether a particular call type is 'eligible data usage' which counts towards the data value of </w:t>
      </w:r>
      <w:r w:rsidRPr="003650BF">
        <w:rPr>
          <w:i/>
        </w:rPr>
        <w:t xml:space="preserve">your </w:t>
      </w:r>
      <w:r w:rsidRPr="003650BF">
        <w:t xml:space="preserve">selected 'yes' iPhone Cap iPhone plan. </w:t>
      </w:r>
    </w:p>
    <w:p w14:paraId="6BFAD5C5" w14:textId="77777777" w:rsidR="00821024" w:rsidRPr="003650BF" w:rsidRDefault="006A32BE">
      <w:pPr>
        <w:pStyle w:val="Heading8"/>
      </w:pPr>
      <w:r w:rsidRPr="003650BF">
        <w:t xml:space="preserve">Table 3A below contains details of each 'yes' Cap iPhone Plans. </w:t>
      </w:r>
    </w:p>
    <w:p w14:paraId="10E7E9EB" w14:textId="77777777" w:rsidR="00821024" w:rsidRPr="003650BF" w:rsidRDefault="006A32BE" w:rsidP="00573BAB">
      <w:pPr>
        <w:pStyle w:val="BodyText"/>
        <w:keepNext/>
        <w:ind w:left="720"/>
        <w:rPr>
          <w:b/>
        </w:rPr>
      </w:pPr>
      <w:r w:rsidRPr="003650BF">
        <w:rPr>
          <w:b/>
        </w:rPr>
        <w:t>Table 1A – "Optus2AnyOne Value" - Eligible Calls and Text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556"/>
        <w:gridCol w:w="3210"/>
      </w:tblGrid>
      <w:tr w:rsidR="00821024" w:rsidRPr="003650BF" w14:paraId="402937DB" w14:textId="77777777">
        <w:trPr>
          <w:trHeight w:val="360"/>
          <w:tblHeader/>
          <w:jc w:val="center"/>
        </w:trPr>
        <w:tc>
          <w:tcPr>
            <w:tcW w:w="5556" w:type="dxa"/>
          </w:tcPr>
          <w:p w14:paraId="2C059FE2" w14:textId="77777777" w:rsidR="00821024" w:rsidRPr="003650BF" w:rsidRDefault="006A32BE" w:rsidP="00573BAB">
            <w:pPr>
              <w:pStyle w:val="BodyText"/>
              <w:keepNext/>
              <w:spacing w:before="100" w:after="100"/>
              <w:rPr>
                <w:b/>
              </w:rPr>
            </w:pPr>
            <w:r w:rsidRPr="003650BF">
              <w:rPr>
                <w:b/>
              </w:rPr>
              <w:t>Call Type</w:t>
            </w:r>
          </w:p>
        </w:tc>
        <w:tc>
          <w:tcPr>
            <w:tcW w:w="3210" w:type="dxa"/>
          </w:tcPr>
          <w:p w14:paraId="6ED36DD3" w14:textId="77777777" w:rsidR="00821024" w:rsidRPr="003650BF" w:rsidRDefault="006A32BE" w:rsidP="00573BAB">
            <w:pPr>
              <w:pStyle w:val="BodyText"/>
              <w:keepNext/>
              <w:spacing w:before="100" w:after="100"/>
              <w:rPr>
                <w:b/>
              </w:rPr>
            </w:pPr>
            <w:r w:rsidRPr="003650BF">
              <w:rPr>
                <w:b/>
              </w:rPr>
              <w:t>Eligible Call</w:t>
            </w:r>
          </w:p>
        </w:tc>
      </w:tr>
      <w:tr w:rsidR="00821024" w:rsidRPr="003650BF" w14:paraId="0665D4C6" w14:textId="77777777">
        <w:trPr>
          <w:trHeight w:val="360"/>
          <w:jc w:val="center"/>
        </w:trPr>
        <w:tc>
          <w:tcPr>
            <w:tcW w:w="5556" w:type="dxa"/>
          </w:tcPr>
          <w:p w14:paraId="08509E4F" w14:textId="77777777" w:rsidR="00821024" w:rsidRPr="003650BF" w:rsidRDefault="006A32BE" w:rsidP="00573BAB">
            <w:pPr>
              <w:pStyle w:val="BodyText"/>
              <w:keepNext/>
              <w:spacing w:before="100" w:after="100"/>
            </w:pPr>
            <w:r w:rsidRPr="003650BF">
              <w:t>National Voice Calls</w:t>
            </w:r>
          </w:p>
        </w:tc>
        <w:tc>
          <w:tcPr>
            <w:tcW w:w="3210" w:type="dxa"/>
          </w:tcPr>
          <w:p w14:paraId="17D5F6B2" w14:textId="77777777" w:rsidR="00821024" w:rsidRPr="003650BF" w:rsidRDefault="006A32BE" w:rsidP="00573BAB">
            <w:pPr>
              <w:pStyle w:val="BodyText"/>
              <w:keepNext/>
              <w:spacing w:before="100" w:after="100"/>
            </w:pPr>
            <w:r w:rsidRPr="003650BF">
              <w:t>Yes</w:t>
            </w:r>
          </w:p>
        </w:tc>
      </w:tr>
      <w:tr w:rsidR="00821024" w:rsidRPr="003650BF" w14:paraId="51231786" w14:textId="77777777">
        <w:trPr>
          <w:trHeight w:val="360"/>
          <w:jc w:val="center"/>
        </w:trPr>
        <w:tc>
          <w:tcPr>
            <w:tcW w:w="5556" w:type="dxa"/>
          </w:tcPr>
          <w:p w14:paraId="0BA055B2" w14:textId="77777777" w:rsidR="00821024" w:rsidRPr="003650BF" w:rsidRDefault="006A32BE">
            <w:pPr>
              <w:pStyle w:val="BodyText"/>
              <w:spacing w:before="100" w:after="100"/>
            </w:pPr>
            <w:r w:rsidRPr="003650BF">
              <w:t>International Voice Calls</w:t>
            </w:r>
          </w:p>
          <w:p w14:paraId="2104561F"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210" w:type="dxa"/>
          </w:tcPr>
          <w:p w14:paraId="3E68AF8A" w14:textId="77777777" w:rsidR="00821024" w:rsidRPr="003650BF" w:rsidRDefault="006A32BE">
            <w:pPr>
              <w:pStyle w:val="BodyText"/>
              <w:spacing w:before="100" w:after="100"/>
            </w:pPr>
            <w:r w:rsidRPr="003650BF">
              <w:t>No</w:t>
            </w:r>
          </w:p>
        </w:tc>
      </w:tr>
      <w:tr w:rsidR="00821024" w:rsidRPr="003650BF" w14:paraId="2873E123" w14:textId="77777777">
        <w:trPr>
          <w:trHeight w:val="360"/>
          <w:jc w:val="center"/>
        </w:trPr>
        <w:tc>
          <w:tcPr>
            <w:tcW w:w="5556" w:type="dxa"/>
          </w:tcPr>
          <w:p w14:paraId="4A4A5A14" w14:textId="77777777" w:rsidR="00821024" w:rsidRPr="003650BF" w:rsidRDefault="006A32BE">
            <w:pPr>
              <w:pStyle w:val="BodyText"/>
              <w:spacing w:before="100" w:after="100"/>
            </w:pPr>
            <w:r w:rsidRPr="003650BF">
              <w:t>National Video Calls</w:t>
            </w:r>
          </w:p>
        </w:tc>
        <w:tc>
          <w:tcPr>
            <w:tcW w:w="3210" w:type="dxa"/>
          </w:tcPr>
          <w:p w14:paraId="216E8869" w14:textId="77777777" w:rsidR="00821024" w:rsidRPr="003650BF" w:rsidRDefault="006A32BE">
            <w:pPr>
              <w:pStyle w:val="BodyText"/>
              <w:spacing w:before="100" w:after="100"/>
            </w:pPr>
            <w:r w:rsidRPr="003650BF">
              <w:t>Yes</w:t>
            </w:r>
          </w:p>
        </w:tc>
      </w:tr>
      <w:tr w:rsidR="00821024" w:rsidRPr="003650BF" w14:paraId="37D333D5" w14:textId="77777777">
        <w:trPr>
          <w:trHeight w:val="360"/>
          <w:jc w:val="center"/>
        </w:trPr>
        <w:tc>
          <w:tcPr>
            <w:tcW w:w="5556" w:type="dxa"/>
          </w:tcPr>
          <w:p w14:paraId="0090D003" w14:textId="77777777" w:rsidR="00821024" w:rsidRPr="003650BF" w:rsidRDefault="006A32BE">
            <w:pPr>
              <w:pStyle w:val="BodyText"/>
              <w:spacing w:before="100" w:after="100"/>
            </w:pPr>
            <w:r w:rsidRPr="003650BF">
              <w:t>International Video Calls</w:t>
            </w:r>
          </w:p>
          <w:p w14:paraId="4E88C3D4"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210" w:type="dxa"/>
          </w:tcPr>
          <w:p w14:paraId="6FCD7375" w14:textId="77777777" w:rsidR="00821024" w:rsidRPr="003650BF" w:rsidRDefault="006A32BE">
            <w:pPr>
              <w:pStyle w:val="BodyText"/>
              <w:spacing w:before="100" w:after="100"/>
            </w:pPr>
            <w:r w:rsidRPr="003650BF">
              <w:t>No</w:t>
            </w:r>
          </w:p>
        </w:tc>
      </w:tr>
      <w:tr w:rsidR="00821024" w:rsidRPr="003650BF" w14:paraId="55241099" w14:textId="77777777">
        <w:trPr>
          <w:trHeight w:val="360"/>
          <w:jc w:val="center"/>
        </w:trPr>
        <w:tc>
          <w:tcPr>
            <w:tcW w:w="5556" w:type="dxa"/>
          </w:tcPr>
          <w:p w14:paraId="3C78549C" w14:textId="77777777" w:rsidR="00821024" w:rsidRPr="003650BF" w:rsidRDefault="006A32BE">
            <w:pPr>
              <w:pStyle w:val="BodyText"/>
              <w:spacing w:before="100" w:after="100"/>
            </w:pPr>
            <w:r w:rsidRPr="003650BF">
              <w:t>National and International SMS</w:t>
            </w:r>
          </w:p>
        </w:tc>
        <w:tc>
          <w:tcPr>
            <w:tcW w:w="3210" w:type="dxa"/>
          </w:tcPr>
          <w:p w14:paraId="6F52C387" w14:textId="77777777" w:rsidR="00821024" w:rsidRPr="003650BF" w:rsidRDefault="006A32BE">
            <w:pPr>
              <w:pStyle w:val="BodyText"/>
              <w:spacing w:before="100" w:after="100"/>
            </w:pPr>
            <w:r w:rsidRPr="003650BF">
              <w:t>Yes</w:t>
            </w:r>
          </w:p>
        </w:tc>
      </w:tr>
      <w:tr w:rsidR="00821024" w:rsidRPr="003650BF" w14:paraId="51C75442" w14:textId="77777777">
        <w:trPr>
          <w:trHeight w:val="360"/>
          <w:jc w:val="center"/>
        </w:trPr>
        <w:tc>
          <w:tcPr>
            <w:tcW w:w="5556" w:type="dxa"/>
          </w:tcPr>
          <w:p w14:paraId="639D8F7A" w14:textId="77777777" w:rsidR="00821024" w:rsidRPr="003650BF" w:rsidRDefault="006A32BE">
            <w:pPr>
              <w:pStyle w:val="BodyText"/>
              <w:spacing w:before="100" w:after="100"/>
            </w:pPr>
            <w:r w:rsidRPr="003650BF">
              <w:t>Push to Talk (PTT) (this service is no longer available from 4 November 2010)</w:t>
            </w:r>
          </w:p>
        </w:tc>
        <w:tc>
          <w:tcPr>
            <w:tcW w:w="3210" w:type="dxa"/>
          </w:tcPr>
          <w:p w14:paraId="2E96299E" w14:textId="77777777" w:rsidR="00821024" w:rsidRPr="003650BF" w:rsidRDefault="006A32BE">
            <w:pPr>
              <w:pStyle w:val="BodyText"/>
              <w:spacing w:before="100" w:after="100"/>
            </w:pPr>
            <w:r w:rsidRPr="003650BF">
              <w:t>No</w:t>
            </w:r>
          </w:p>
        </w:tc>
      </w:tr>
      <w:tr w:rsidR="00821024" w:rsidRPr="003650BF" w14:paraId="2E84BFE8" w14:textId="77777777">
        <w:trPr>
          <w:trHeight w:val="360"/>
          <w:jc w:val="center"/>
        </w:trPr>
        <w:tc>
          <w:tcPr>
            <w:tcW w:w="5556" w:type="dxa"/>
          </w:tcPr>
          <w:p w14:paraId="66F85B37" w14:textId="77777777" w:rsidR="00821024" w:rsidRPr="003650BF" w:rsidRDefault="006A32BE">
            <w:pPr>
              <w:pStyle w:val="BodyText"/>
              <w:spacing w:before="100" w:after="100"/>
            </w:pPr>
            <w:r w:rsidRPr="003650BF">
              <w:t>Voicemail Diversions</w:t>
            </w:r>
          </w:p>
        </w:tc>
        <w:tc>
          <w:tcPr>
            <w:tcW w:w="3210" w:type="dxa"/>
          </w:tcPr>
          <w:p w14:paraId="60D034C1" w14:textId="77777777" w:rsidR="00821024" w:rsidRPr="003650BF" w:rsidRDefault="006A32BE">
            <w:pPr>
              <w:pStyle w:val="BodyText"/>
              <w:spacing w:before="100" w:after="100"/>
            </w:pPr>
            <w:r w:rsidRPr="003650BF">
              <w:t>Yes</w:t>
            </w:r>
          </w:p>
        </w:tc>
      </w:tr>
      <w:tr w:rsidR="00821024" w:rsidRPr="003650BF" w14:paraId="2DFEF8C7" w14:textId="77777777">
        <w:trPr>
          <w:trHeight w:val="360"/>
          <w:jc w:val="center"/>
        </w:trPr>
        <w:tc>
          <w:tcPr>
            <w:tcW w:w="5556" w:type="dxa"/>
          </w:tcPr>
          <w:p w14:paraId="35C3016C" w14:textId="77777777" w:rsidR="00821024" w:rsidRPr="003650BF" w:rsidRDefault="006A32BE">
            <w:pPr>
              <w:pStyle w:val="BodyText"/>
              <w:spacing w:before="100" w:after="100"/>
            </w:pPr>
            <w:r w:rsidRPr="003650BF">
              <w:lastRenderedPageBreak/>
              <w:t>Voicemail Deposit and Retrievals</w:t>
            </w:r>
          </w:p>
        </w:tc>
        <w:tc>
          <w:tcPr>
            <w:tcW w:w="3210" w:type="dxa"/>
          </w:tcPr>
          <w:p w14:paraId="151A536B" w14:textId="77777777" w:rsidR="00821024" w:rsidRPr="003650BF" w:rsidRDefault="006A32BE">
            <w:pPr>
              <w:pStyle w:val="BodyText"/>
              <w:spacing w:before="100" w:after="100"/>
            </w:pPr>
            <w:r w:rsidRPr="003650BF">
              <w:t>Yes</w:t>
            </w:r>
          </w:p>
        </w:tc>
      </w:tr>
      <w:tr w:rsidR="00821024" w:rsidRPr="003650BF" w14:paraId="1B61CE55" w14:textId="77777777">
        <w:trPr>
          <w:trHeight w:val="360"/>
          <w:jc w:val="center"/>
        </w:trPr>
        <w:tc>
          <w:tcPr>
            <w:tcW w:w="5556" w:type="dxa"/>
          </w:tcPr>
          <w:p w14:paraId="299ABA05" w14:textId="77777777" w:rsidR="00821024" w:rsidRPr="003650BF" w:rsidRDefault="006A32BE">
            <w:pPr>
              <w:pStyle w:val="BodyText"/>
              <w:spacing w:before="100" w:after="100"/>
            </w:pPr>
            <w:r w:rsidRPr="003650BF">
              <w:t>International Roaming &amp; Diversion</w:t>
            </w:r>
          </w:p>
        </w:tc>
        <w:tc>
          <w:tcPr>
            <w:tcW w:w="3210" w:type="dxa"/>
          </w:tcPr>
          <w:p w14:paraId="2FDF0F7C" w14:textId="77777777" w:rsidR="00821024" w:rsidRPr="003650BF" w:rsidRDefault="006A32BE">
            <w:pPr>
              <w:pStyle w:val="BodyText"/>
              <w:spacing w:before="100" w:after="100"/>
            </w:pPr>
            <w:r w:rsidRPr="003650BF">
              <w:t>No</w:t>
            </w:r>
          </w:p>
        </w:tc>
      </w:tr>
      <w:tr w:rsidR="00821024" w:rsidRPr="003650BF" w14:paraId="4CDB381C" w14:textId="77777777">
        <w:trPr>
          <w:trHeight w:val="360"/>
          <w:jc w:val="center"/>
        </w:trPr>
        <w:tc>
          <w:tcPr>
            <w:tcW w:w="5556" w:type="dxa"/>
          </w:tcPr>
          <w:p w14:paraId="123554E5" w14:textId="77777777" w:rsidR="00821024" w:rsidRPr="003650BF" w:rsidRDefault="006A32BE">
            <w:pPr>
              <w:pStyle w:val="BodyText"/>
              <w:spacing w:before="100" w:after="100"/>
            </w:pPr>
            <w:r w:rsidRPr="003650BF">
              <w:t>Premium SMS</w:t>
            </w:r>
          </w:p>
        </w:tc>
        <w:tc>
          <w:tcPr>
            <w:tcW w:w="3210" w:type="dxa"/>
          </w:tcPr>
          <w:p w14:paraId="230689A5" w14:textId="77777777" w:rsidR="00821024" w:rsidRPr="003650BF" w:rsidRDefault="006A32BE">
            <w:pPr>
              <w:pStyle w:val="BodyText"/>
              <w:spacing w:before="100" w:after="100"/>
            </w:pPr>
            <w:r w:rsidRPr="003650BF">
              <w:t>No</w:t>
            </w:r>
          </w:p>
        </w:tc>
      </w:tr>
      <w:tr w:rsidR="00821024" w:rsidRPr="003650BF" w14:paraId="22B19F1A" w14:textId="77777777">
        <w:trPr>
          <w:trHeight w:val="360"/>
          <w:jc w:val="center"/>
        </w:trPr>
        <w:tc>
          <w:tcPr>
            <w:tcW w:w="5556" w:type="dxa"/>
          </w:tcPr>
          <w:p w14:paraId="11047AB8" w14:textId="77777777" w:rsidR="00821024" w:rsidRPr="003650BF" w:rsidRDefault="006A32BE">
            <w:pPr>
              <w:pStyle w:val="BodyText"/>
              <w:spacing w:before="100" w:after="100"/>
            </w:pPr>
            <w:r w:rsidRPr="003650BF">
              <w:t>Premium Video</w:t>
            </w:r>
          </w:p>
        </w:tc>
        <w:tc>
          <w:tcPr>
            <w:tcW w:w="3210" w:type="dxa"/>
          </w:tcPr>
          <w:p w14:paraId="73E49193" w14:textId="77777777" w:rsidR="00821024" w:rsidRPr="003650BF" w:rsidRDefault="006A32BE">
            <w:pPr>
              <w:pStyle w:val="BodyText"/>
              <w:spacing w:before="100" w:after="100"/>
            </w:pPr>
            <w:r w:rsidRPr="003650BF">
              <w:t>No</w:t>
            </w:r>
          </w:p>
        </w:tc>
      </w:tr>
      <w:tr w:rsidR="00821024" w:rsidRPr="003650BF" w14:paraId="45F1F06F" w14:textId="77777777">
        <w:trPr>
          <w:trHeight w:val="360"/>
          <w:jc w:val="center"/>
        </w:trPr>
        <w:tc>
          <w:tcPr>
            <w:tcW w:w="5556" w:type="dxa"/>
          </w:tcPr>
          <w:p w14:paraId="1331751A" w14:textId="77777777" w:rsidR="00821024" w:rsidRPr="003650BF" w:rsidRDefault="006A32BE">
            <w:pPr>
              <w:pStyle w:val="BodyText"/>
              <w:spacing w:before="100" w:after="100"/>
            </w:pPr>
            <w:r w:rsidRPr="003650BF">
              <w:t>Video Conferencing</w:t>
            </w:r>
          </w:p>
        </w:tc>
        <w:tc>
          <w:tcPr>
            <w:tcW w:w="3210" w:type="dxa"/>
          </w:tcPr>
          <w:p w14:paraId="6B6612F3" w14:textId="77777777" w:rsidR="00821024" w:rsidRPr="003650BF" w:rsidRDefault="006A32BE">
            <w:pPr>
              <w:pStyle w:val="BodyText"/>
              <w:spacing w:before="100" w:after="100"/>
            </w:pPr>
            <w:r w:rsidRPr="003650BF">
              <w:t>No</w:t>
            </w:r>
          </w:p>
        </w:tc>
      </w:tr>
      <w:tr w:rsidR="00821024" w:rsidRPr="003650BF" w14:paraId="3C7598F2" w14:textId="77777777">
        <w:trPr>
          <w:trHeight w:val="360"/>
          <w:jc w:val="center"/>
        </w:trPr>
        <w:tc>
          <w:tcPr>
            <w:tcW w:w="5556" w:type="dxa"/>
          </w:tcPr>
          <w:p w14:paraId="6DA1AB69" w14:textId="77777777" w:rsidR="00821024" w:rsidRPr="003650BF" w:rsidRDefault="006A32BE">
            <w:pPr>
              <w:pStyle w:val="BodyText"/>
              <w:spacing w:before="100" w:after="100"/>
            </w:pPr>
            <w:r w:rsidRPr="003650BF">
              <w:t>National MMS</w:t>
            </w:r>
          </w:p>
        </w:tc>
        <w:tc>
          <w:tcPr>
            <w:tcW w:w="3210" w:type="dxa"/>
          </w:tcPr>
          <w:p w14:paraId="6E39DA38" w14:textId="77777777" w:rsidR="00821024" w:rsidRPr="003650BF" w:rsidRDefault="006A32BE">
            <w:pPr>
              <w:pStyle w:val="BodyText"/>
              <w:spacing w:before="100" w:after="100"/>
            </w:pPr>
            <w:r w:rsidRPr="003650BF">
              <w:t>Yes</w:t>
            </w:r>
          </w:p>
        </w:tc>
      </w:tr>
      <w:tr w:rsidR="00821024" w:rsidRPr="003650BF" w14:paraId="5F4AFCB6" w14:textId="77777777">
        <w:trPr>
          <w:trHeight w:val="360"/>
          <w:jc w:val="center"/>
        </w:trPr>
        <w:tc>
          <w:tcPr>
            <w:tcW w:w="5556" w:type="dxa"/>
          </w:tcPr>
          <w:p w14:paraId="06794679" w14:textId="77777777" w:rsidR="00821024" w:rsidRPr="003650BF" w:rsidRDefault="006A32BE">
            <w:pPr>
              <w:pStyle w:val="BodyText"/>
              <w:spacing w:before="100" w:after="100"/>
            </w:pPr>
            <w:r w:rsidRPr="003650BF">
              <w:t>International MMS</w:t>
            </w:r>
          </w:p>
        </w:tc>
        <w:tc>
          <w:tcPr>
            <w:tcW w:w="3210" w:type="dxa"/>
          </w:tcPr>
          <w:p w14:paraId="7591392A" w14:textId="77777777" w:rsidR="00821024" w:rsidRPr="003650BF" w:rsidRDefault="006A32BE">
            <w:pPr>
              <w:pStyle w:val="BodyText"/>
              <w:spacing w:before="100" w:after="100"/>
            </w:pPr>
            <w:r w:rsidRPr="003650BF">
              <w:t>No</w:t>
            </w:r>
          </w:p>
        </w:tc>
      </w:tr>
      <w:tr w:rsidR="00821024" w:rsidRPr="003650BF" w14:paraId="7DA12DA7" w14:textId="77777777">
        <w:trPr>
          <w:trHeight w:val="360"/>
          <w:jc w:val="center"/>
        </w:trPr>
        <w:tc>
          <w:tcPr>
            <w:tcW w:w="5556" w:type="dxa"/>
          </w:tcPr>
          <w:p w14:paraId="5ACDC714" w14:textId="77777777" w:rsidR="00821024" w:rsidRPr="003650BF" w:rsidRDefault="006A32BE">
            <w:pPr>
              <w:pStyle w:val="BodyText"/>
              <w:spacing w:before="100" w:after="100"/>
            </w:pPr>
            <w:r w:rsidRPr="003650BF">
              <w:t>Optus Zoo Browsing</w:t>
            </w:r>
          </w:p>
        </w:tc>
        <w:tc>
          <w:tcPr>
            <w:tcW w:w="3210" w:type="dxa"/>
          </w:tcPr>
          <w:p w14:paraId="235B38DD" w14:textId="77777777" w:rsidR="00821024" w:rsidRPr="003650BF" w:rsidRDefault="006A32BE">
            <w:pPr>
              <w:pStyle w:val="BodyText"/>
              <w:spacing w:before="100" w:after="100"/>
            </w:pPr>
            <w:r w:rsidRPr="003650BF">
              <w:t>No</w:t>
            </w:r>
          </w:p>
        </w:tc>
      </w:tr>
      <w:tr w:rsidR="00821024" w:rsidRPr="003650BF" w14:paraId="6E326EB1" w14:textId="77777777">
        <w:trPr>
          <w:trHeight w:val="360"/>
          <w:jc w:val="center"/>
        </w:trPr>
        <w:tc>
          <w:tcPr>
            <w:tcW w:w="5556" w:type="dxa"/>
          </w:tcPr>
          <w:p w14:paraId="2B6168CA" w14:textId="77777777" w:rsidR="00821024" w:rsidRPr="003650BF" w:rsidRDefault="006A32BE">
            <w:pPr>
              <w:pStyle w:val="BodyText"/>
              <w:spacing w:before="100" w:after="100"/>
            </w:pPr>
            <w:r w:rsidRPr="003650BF">
              <w:t>Optus Zoo Downloads</w:t>
            </w:r>
          </w:p>
        </w:tc>
        <w:tc>
          <w:tcPr>
            <w:tcW w:w="3210" w:type="dxa"/>
          </w:tcPr>
          <w:p w14:paraId="52FDD071" w14:textId="77777777" w:rsidR="00821024" w:rsidRPr="003650BF" w:rsidRDefault="006A32BE">
            <w:pPr>
              <w:pStyle w:val="BodyText"/>
              <w:spacing w:before="100" w:after="100"/>
            </w:pPr>
            <w:r w:rsidRPr="003650BF">
              <w:t>No</w:t>
            </w:r>
          </w:p>
        </w:tc>
      </w:tr>
      <w:tr w:rsidR="00821024" w:rsidRPr="003650BF" w14:paraId="064922EF" w14:textId="77777777">
        <w:trPr>
          <w:trHeight w:val="360"/>
          <w:jc w:val="center"/>
        </w:trPr>
        <w:tc>
          <w:tcPr>
            <w:tcW w:w="5556" w:type="dxa"/>
          </w:tcPr>
          <w:p w14:paraId="1FCD6EDE" w14:textId="77777777" w:rsidR="00821024" w:rsidRPr="003650BF" w:rsidRDefault="006A32BE">
            <w:pPr>
              <w:pStyle w:val="BodyText"/>
              <w:spacing w:before="100" w:after="100"/>
            </w:pPr>
            <w:r w:rsidRPr="003650BF">
              <w:t>966* Zoo</w:t>
            </w:r>
          </w:p>
        </w:tc>
        <w:tc>
          <w:tcPr>
            <w:tcW w:w="3210" w:type="dxa"/>
          </w:tcPr>
          <w:p w14:paraId="27230A26" w14:textId="77777777" w:rsidR="00821024" w:rsidRPr="003650BF" w:rsidRDefault="006A32BE">
            <w:pPr>
              <w:pStyle w:val="BodyText"/>
              <w:spacing w:before="100" w:after="100"/>
            </w:pPr>
            <w:r w:rsidRPr="003650BF">
              <w:t>No</w:t>
            </w:r>
          </w:p>
        </w:tc>
      </w:tr>
      <w:tr w:rsidR="00821024" w:rsidRPr="003650BF" w14:paraId="24A23AD4" w14:textId="77777777">
        <w:trPr>
          <w:trHeight w:val="360"/>
          <w:jc w:val="center"/>
        </w:trPr>
        <w:tc>
          <w:tcPr>
            <w:tcW w:w="5556" w:type="dxa"/>
          </w:tcPr>
          <w:p w14:paraId="3ECDD71B" w14:textId="77777777" w:rsidR="00821024" w:rsidRPr="003650BF" w:rsidRDefault="006A32BE">
            <w:pPr>
              <w:pStyle w:val="BodyText"/>
              <w:spacing w:before="100" w:after="100"/>
            </w:pPr>
            <w:r w:rsidRPr="003650BF">
              <w:t>Data used whilst roaming internationally</w:t>
            </w:r>
          </w:p>
        </w:tc>
        <w:tc>
          <w:tcPr>
            <w:tcW w:w="3210" w:type="dxa"/>
          </w:tcPr>
          <w:p w14:paraId="79C20E0E" w14:textId="77777777" w:rsidR="00821024" w:rsidRPr="003650BF" w:rsidRDefault="006A32BE">
            <w:pPr>
              <w:pStyle w:val="BodyText"/>
              <w:spacing w:before="100" w:after="100"/>
            </w:pPr>
            <w:r w:rsidRPr="003650BF">
              <w:t>No</w:t>
            </w:r>
          </w:p>
        </w:tc>
      </w:tr>
      <w:tr w:rsidR="00821024" w:rsidRPr="003650BF" w14:paraId="1E76A12A" w14:textId="77777777">
        <w:trPr>
          <w:trHeight w:val="360"/>
          <w:jc w:val="center"/>
        </w:trPr>
        <w:tc>
          <w:tcPr>
            <w:tcW w:w="5556" w:type="dxa"/>
          </w:tcPr>
          <w:p w14:paraId="7EB7A7B6" w14:textId="77777777" w:rsidR="00821024" w:rsidRPr="003650BF" w:rsidRDefault="006A32BE">
            <w:pPr>
              <w:pStyle w:val="BodyText"/>
              <w:spacing w:before="100" w:after="100"/>
            </w:pPr>
            <w:r w:rsidRPr="003650BF">
              <w:t>Directory Assistance – 1223</w:t>
            </w:r>
          </w:p>
        </w:tc>
        <w:tc>
          <w:tcPr>
            <w:tcW w:w="3210" w:type="dxa"/>
          </w:tcPr>
          <w:p w14:paraId="66A9E302" w14:textId="77777777" w:rsidR="00821024" w:rsidRPr="003650BF" w:rsidRDefault="006A32BE">
            <w:pPr>
              <w:pStyle w:val="BodyText"/>
              <w:spacing w:before="100" w:after="100"/>
            </w:pPr>
            <w:r w:rsidRPr="003650BF">
              <w:t>Yes</w:t>
            </w:r>
          </w:p>
        </w:tc>
      </w:tr>
      <w:tr w:rsidR="00821024" w:rsidRPr="003650BF" w14:paraId="6269A12A" w14:textId="77777777">
        <w:trPr>
          <w:trHeight w:val="360"/>
          <w:jc w:val="center"/>
        </w:trPr>
        <w:tc>
          <w:tcPr>
            <w:tcW w:w="5556" w:type="dxa"/>
          </w:tcPr>
          <w:p w14:paraId="48118F24" w14:textId="77777777" w:rsidR="00821024" w:rsidRPr="003650BF" w:rsidRDefault="006A32BE">
            <w:pPr>
              <w:pStyle w:val="BodyText"/>
              <w:spacing w:before="100" w:after="100"/>
            </w:pPr>
            <w:r w:rsidRPr="003650BF">
              <w:t>19XX Numbers</w:t>
            </w:r>
          </w:p>
        </w:tc>
        <w:tc>
          <w:tcPr>
            <w:tcW w:w="3210" w:type="dxa"/>
          </w:tcPr>
          <w:p w14:paraId="64AD2B79" w14:textId="77777777" w:rsidR="00821024" w:rsidRPr="003650BF" w:rsidRDefault="006A32BE">
            <w:pPr>
              <w:pStyle w:val="BodyText"/>
              <w:spacing w:before="100" w:after="100"/>
            </w:pPr>
            <w:r w:rsidRPr="003650BF">
              <w:t>No</w:t>
            </w:r>
          </w:p>
        </w:tc>
      </w:tr>
      <w:tr w:rsidR="00821024" w:rsidRPr="003650BF" w14:paraId="01A742D3" w14:textId="77777777">
        <w:trPr>
          <w:trHeight w:val="360"/>
          <w:jc w:val="center"/>
        </w:trPr>
        <w:tc>
          <w:tcPr>
            <w:tcW w:w="5556" w:type="dxa"/>
          </w:tcPr>
          <w:p w14:paraId="0958AACB" w14:textId="77777777" w:rsidR="00821024" w:rsidRPr="003650BF" w:rsidRDefault="006A32BE">
            <w:pPr>
              <w:pStyle w:val="BodyText"/>
              <w:spacing w:before="100" w:after="100"/>
            </w:pPr>
            <w:r w:rsidRPr="003650BF">
              <w:t>1800 and 1300 numbers</w:t>
            </w:r>
          </w:p>
        </w:tc>
        <w:tc>
          <w:tcPr>
            <w:tcW w:w="3210" w:type="dxa"/>
          </w:tcPr>
          <w:p w14:paraId="299CDBC1" w14:textId="77777777" w:rsidR="00821024" w:rsidRPr="003650BF" w:rsidRDefault="006A32BE">
            <w:pPr>
              <w:pStyle w:val="BodyText"/>
              <w:spacing w:before="100" w:after="100"/>
            </w:pPr>
            <w:r w:rsidRPr="003650BF">
              <w:t>Yes</w:t>
            </w:r>
          </w:p>
        </w:tc>
      </w:tr>
      <w:tr w:rsidR="00821024" w:rsidRPr="003650BF" w14:paraId="6FC8BECC" w14:textId="77777777">
        <w:trPr>
          <w:trHeight w:val="360"/>
          <w:jc w:val="center"/>
        </w:trPr>
        <w:tc>
          <w:tcPr>
            <w:tcW w:w="5556" w:type="dxa"/>
          </w:tcPr>
          <w:p w14:paraId="08BB459D" w14:textId="77777777" w:rsidR="00821024" w:rsidRPr="003650BF" w:rsidRDefault="006A32BE">
            <w:pPr>
              <w:pStyle w:val="BodyText"/>
              <w:spacing w:before="100" w:after="100"/>
            </w:pPr>
            <w:r w:rsidRPr="003650BF">
              <w:t>124YES(937)</w:t>
            </w:r>
          </w:p>
        </w:tc>
        <w:tc>
          <w:tcPr>
            <w:tcW w:w="3210" w:type="dxa"/>
          </w:tcPr>
          <w:p w14:paraId="136A4AEA" w14:textId="77777777" w:rsidR="00821024" w:rsidRPr="003650BF" w:rsidRDefault="006A32BE">
            <w:pPr>
              <w:pStyle w:val="BodyText"/>
              <w:spacing w:before="100" w:after="100"/>
            </w:pPr>
            <w:r w:rsidRPr="003650BF">
              <w:t>No</w:t>
            </w:r>
          </w:p>
        </w:tc>
      </w:tr>
      <w:tr w:rsidR="00821024" w:rsidRPr="003650BF" w14:paraId="3D9D55A1" w14:textId="77777777">
        <w:trPr>
          <w:trHeight w:val="360"/>
          <w:jc w:val="center"/>
        </w:trPr>
        <w:tc>
          <w:tcPr>
            <w:tcW w:w="5556" w:type="dxa"/>
          </w:tcPr>
          <w:p w14:paraId="034C7AC2" w14:textId="77777777" w:rsidR="00821024" w:rsidRPr="003650BF" w:rsidRDefault="006A32BE">
            <w:pPr>
              <w:pStyle w:val="BodyText"/>
              <w:spacing w:before="100" w:after="100"/>
            </w:pPr>
            <w:r w:rsidRPr="003650BF">
              <w:t>Insurance</w:t>
            </w:r>
          </w:p>
        </w:tc>
        <w:tc>
          <w:tcPr>
            <w:tcW w:w="3210" w:type="dxa"/>
          </w:tcPr>
          <w:p w14:paraId="280E09DE" w14:textId="77777777" w:rsidR="00821024" w:rsidRPr="003650BF" w:rsidRDefault="006A32BE">
            <w:pPr>
              <w:pStyle w:val="BodyText"/>
              <w:spacing w:before="100" w:after="100"/>
            </w:pPr>
            <w:r w:rsidRPr="003650BF">
              <w:t>No</w:t>
            </w:r>
          </w:p>
        </w:tc>
      </w:tr>
      <w:tr w:rsidR="00821024" w:rsidRPr="003650BF" w14:paraId="384BDBF7" w14:textId="77777777">
        <w:trPr>
          <w:trHeight w:val="360"/>
          <w:jc w:val="center"/>
        </w:trPr>
        <w:tc>
          <w:tcPr>
            <w:tcW w:w="5556" w:type="dxa"/>
          </w:tcPr>
          <w:p w14:paraId="57EAD302" w14:textId="77777777" w:rsidR="00821024" w:rsidRPr="003650BF" w:rsidRDefault="006A32BE">
            <w:pPr>
              <w:pStyle w:val="BodyText"/>
              <w:spacing w:before="100" w:after="100"/>
            </w:pPr>
            <w:r w:rsidRPr="003650BF">
              <w:t>Handset Payments</w:t>
            </w:r>
          </w:p>
        </w:tc>
        <w:tc>
          <w:tcPr>
            <w:tcW w:w="3210" w:type="dxa"/>
          </w:tcPr>
          <w:p w14:paraId="66ADE58A" w14:textId="77777777" w:rsidR="00821024" w:rsidRPr="003650BF" w:rsidRDefault="006A32BE">
            <w:pPr>
              <w:pStyle w:val="BodyText"/>
              <w:spacing w:before="100" w:after="100"/>
            </w:pPr>
            <w:r w:rsidRPr="003650BF">
              <w:t>No</w:t>
            </w:r>
          </w:p>
        </w:tc>
      </w:tr>
      <w:tr w:rsidR="00821024" w:rsidRPr="003650BF" w14:paraId="3D9BAF28" w14:textId="77777777">
        <w:trPr>
          <w:trHeight w:val="360"/>
          <w:jc w:val="center"/>
        </w:trPr>
        <w:tc>
          <w:tcPr>
            <w:tcW w:w="5556" w:type="dxa"/>
          </w:tcPr>
          <w:p w14:paraId="51425DBC" w14:textId="77777777" w:rsidR="00821024" w:rsidRPr="003650BF" w:rsidRDefault="006A32BE">
            <w:pPr>
              <w:pStyle w:val="BodyText"/>
              <w:spacing w:before="100" w:after="100"/>
            </w:pPr>
            <w:r w:rsidRPr="003650BF">
              <w:t>Content Packs (unless specified in promotions)</w:t>
            </w:r>
          </w:p>
        </w:tc>
        <w:tc>
          <w:tcPr>
            <w:tcW w:w="3210" w:type="dxa"/>
          </w:tcPr>
          <w:p w14:paraId="7A12C850" w14:textId="77777777" w:rsidR="00821024" w:rsidRPr="003650BF" w:rsidRDefault="006A32BE">
            <w:pPr>
              <w:pStyle w:val="BodyText"/>
              <w:spacing w:before="100" w:after="100"/>
            </w:pPr>
            <w:r w:rsidRPr="003650BF">
              <w:t>No</w:t>
            </w:r>
          </w:p>
        </w:tc>
      </w:tr>
      <w:tr w:rsidR="00821024" w:rsidRPr="003650BF" w14:paraId="2C005A96" w14:textId="77777777">
        <w:trPr>
          <w:trHeight w:val="360"/>
          <w:jc w:val="center"/>
        </w:trPr>
        <w:tc>
          <w:tcPr>
            <w:tcW w:w="5556" w:type="dxa"/>
          </w:tcPr>
          <w:p w14:paraId="189B6262" w14:textId="77777777" w:rsidR="00821024" w:rsidRPr="003650BF" w:rsidRDefault="006A32BE">
            <w:pPr>
              <w:pStyle w:val="BodyText"/>
              <w:spacing w:before="100" w:after="100"/>
            </w:pPr>
            <w:r w:rsidRPr="003650BF">
              <w:t>Mobile Internet usage</w:t>
            </w:r>
          </w:p>
        </w:tc>
        <w:tc>
          <w:tcPr>
            <w:tcW w:w="3210" w:type="dxa"/>
          </w:tcPr>
          <w:p w14:paraId="1C19FCB5" w14:textId="77777777" w:rsidR="00821024" w:rsidRPr="003650BF" w:rsidRDefault="006A32BE">
            <w:pPr>
              <w:pStyle w:val="BodyText"/>
              <w:spacing w:before="100" w:after="100"/>
            </w:pPr>
            <w:r w:rsidRPr="003650BF">
              <w:t>No</w:t>
            </w:r>
          </w:p>
        </w:tc>
      </w:tr>
      <w:tr w:rsidR="00821024" w:rsidRPr="003650BF" w14:paraId="71BAC32E" w14:textId="77777777">
        <w:trPr>
          <w:trHeight w:val="360"/>
          <w:jc w:val="center"/>
        </w:trPr>
        <w:tc>
          <w:tcPr>
            <w:tcW w:w="5556" w:type="dxa"/>
          </w:tcPr>
          <w:p w14:paraId="249FF420" w14:textId="77777777" w:rsidR="00821024" w:rsidRPr="003650BF" w:rsidRDefault="006A32BE">
            <w:pPr>
              <w:pStyle w:val="BodyText"/>
              <w:spacing w:before="100" w:after="100"/>
            </w:pPr>
            <w:r w:rsidRPr="003650BF">
              <w:t>Mobile IM (Instant Messenger)</w:t>
            </w:r>
          </w:p>
        </w:tc>
        <w:tc>
          <w:tcPr>
            <w:tcW w:w="3210" w:type="dxa"/>
          </w:tcPr>
          <w:p w14:paraId="27653BFB" w14:textId="77777777" w:rsidR="00821024" w:rsidRPr="003650BF" w:rsidRDefault="006A32BE">
            <w:pPr>
              <w:pStyle w:val="BodyText"/>
              <w:spacing w:before="100" w:after="100"/>
            </w:pPr>
            <w:r w:rsidRPr="003650BF">
              <w:t>No</w:t>
            </w:r>
          </w:p>
        </w:tc>
      </w:tr>
      <w:tr w:rsidR="00821024" w:rsidRPr="003650BF" w14:paraId="73DF9B4C" w14:textId="77777777">
        <w:trPr>
          <w:trHeight w:val="360"/>
          <w:jc w:val="center"/>
        </w:trPr>
        <w:tc>
          <w:tcPr>
            <w:tcW w:w="5556" w:type="dxa"/>
          </w:tcPr>
          <w:p w14:paraId="24DEA1FD" w14:textId="77777777" w:rsidR="00821024" w:rsidRPr="003650BF" w:rsidRDefault="006A32BE">
            <w:pPr>
              <w:pStyle w:val="BodyText"/>
              <w:spacing w:before="100" w:after="100"/>
            </w:pPr>
            <w:r w:rsidRPr="003650BF">
              <w:t>True Local Usage</w:t>
            </w:r>
          </w:p>
        </w:tc>
        <w:tc>
          <w:tcPr>
            <w:tcW w:w="3210" w:type="dxa"/>
          </w:tcPr>
          <w:p w14:paraId="0BF93E81" w14:textId="77777777" w:rsidR="00821024" w:rsidRPr="003650BF" w:rsidRDefault="006A32BE">
            <w:pPr>
              <w:pStyle w:val="BodyText"/>
              <w:spacing w:before="100" w:after="100"/>
            </w:pPr>
            <w:r w:rsidRPr="003650BF">
              <w:t>No</w:t>
            </w:r>
          </w:p>
        </w:tc>
      </w:tr>
      <w:tr w:rsidR="00821024" w:rsidRPr="003650BF" w14:paraId="61090E3F" w14:textId="77777777">
        <w:trPr>
          <w:trHeight w:val="360"/>
          <w:jc w:val="center"/>
        </w:trPr>
        <w:tc>
          <w:tcPr>
            <w:tcW w:w="5556" w:type="dxa"/>
          </w:tcPr>
          <w:p w14:paraId="6455BAE7" w14:textId="77777777" w:rsidR="00821024" w:rsidRPr="003650BF" w:rsidRDefault="006A32BE">
            <w:pPr>
              <w:pStyle w:val="BodyText"/>
              <w:spacing w:before="100" w:after="100"/>
            </w:pPr>
            <w:r w:rsidRPr="003650BF">
              <w:t>VOIP services</w:t>
            </w:r>
          </w:p>
        </w:tc>
        <w:tc>
          <w:tcPr>
            <w:tcW w:w="3210" w:type="dxa"/>
          </w:tcPr>
          <w:p w14:paraId="47F01958" w14:textId="77777777" w:rsidR="00821024" w:rsidRPr="003650BF" w:rsidRDefault="006A32BE">
            <w:pPr>
              <w:pStyle w:val="BodyText"/>
              <w:spacing w:before="100" w:after="100"/>
            </w:pPr>
            <w:r w:rsidRPr="003650BF">
              <w:t>No</w:t>
            </w:r>
          </w:p>
        </w:tc>
      </w:tr>
      <w:tr w:rsidR="00821024" w:rsidRPr="003650BF" w14:paraId="1B2850D6" w14:textId="77777777">
        <w:trPr>
          <w:trHeight w:val="360"/>
          <w:jc w:val="center"/>
        </w:trPr>
        <w:tc>
          <w:tcPr>
            <w:tcW w:w="5556" w:type="dxa"/>
          </w:tcPr>
          <w:p w14:paraId="33747974" w14:textId="77777777" w:rsidR="00821024" w:rsidRPr="003650BF" w:rsidRDefault="006A32BE">
            <w:pPr>
              <w:pStyle w:val="BodyText"/>
              <w:spacing w:before="100" w:after="100"/>
            </w:pPr>
            <w:r w:rsidRPr="003650BF">
              <w:t>Calls to Satellite</w:t>
            </w:r>
          </w:p>
        </w:tc>
        <w:tc>
          <w:tcPr>
            <w:tcW w:w="3210" w:type="dxa"/>
          </w:tcPr>
          <w:p w14:paraId="16642691" w14:textId="77777777" w:rsidR="00821024" w:rsidRPr="003650BF" w:rsidRDefault="006A32BE">
            <w:pPr>
              <w:pStyle w:val="BodyText"/>
              <w:spacing w:before="100" w:after="100"/>
            </w:pPr>
            <w:r w:rsidRPr="003650BF">
              <w:t>No</w:t>
            </w:r>
          </w:p>
        </w:tc>
      </w:tr>
    </w:tbl>
    <w:p w14:paraId="74B1D225" w14:textId="77777777" w:rsidR="00821024" w:rsidRPr="003650BF" w:rsidRDefault="00821024">
      <w:pPr>
        <w:pStyle w:val="BodyText"/>
      </w:pPr>
    </w:p>
    <w:p w14:paraId="64D7BC51" w14:textId="77777777" w:rsidR="00821024" w:rsidRPr="003650BF" w:rsidRDefault="006A32BE">
      <w:pPr>
        <w:pStyle w:val="BodyText"/>
        <w:ind w:left="720"/>
      </w:pPr>
      <w:r w:rsidRPr="003650BF">
        <w:rPr>
          <w:b/>
        </w:rPr>
        <w:t xml:space="preserve">Table 1B – "Optus2Optus Value" - </w:t>
      </w:r>
      <w:r w:rsidRPr="003650BF">
        <w:t>may be used for standard calls and text to other Optus GSM Mobile Customers and to Selected Optus Fixed Lines. Customers must utilise the "Optus2AnyOne Value" before being able to access the "Optus2Optus Value".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05"/>
        <w:gridCol w:w="3205"/>
      </w:tblGrid>
      <w:tr w:rsidR="00821024" w:rsidRPr="003650BF" w14:paraId="53D0D52D" w14:textId="77777777" w:rsidTr="00E84307">
        <w:trPr>
          <w:trHeight w:val="360"/>
          <w:tblHeader/>
          <w:jc w:val="center"/>
        </w:trPr>
        <w:tc>
          <w:tcPr>
            <w:tcW w:w="5605" w:type="dxa"/>
          </w:tcPr>
          <w:p w14:paraId="43605867" w14:textId="77777777" w:rsidR="00821024" w:rsidRPr="003650BF" w:rsidRDefault="006A32BE">
            <w:pPr>
              <w:pStyle w:val="BodyText"/>
              <w:spacing w:before="100" w:after="100"/>
              <w:rPr>
                <w:b/>
              </w:rPr>
            </w:pPr>
            <w:r w:rsidRPr="003650BF">
              <w:rPr>
                <w:b/>
              </w:rPr>
              <w:t>Call Type</w:t>
            </w:r>
          </w:p>
        </w:tc>
        <w:tc>
          <w:tcPr>
            <w:tcW w:w="3205" w:type="dxa"/>
          </w:tcPr>
          <w:p w14:paraId="622C2D40" w14:textId="77777777" w:rsidR="00821024" w:rsidRPr="003650BF" w:rsidRDefault="006A32BE">
            <w:pPr>
              <w:pStyle w:val="BodyText"/>
              <w:spacing w:before="100" w:after="100"/>
              <w:rPr>
                <w:b/>
              </w:rPr>
            </w:pPr>
            <w:r w:rsidRPr="003650BF">
              <w:rPr>
                <w:b/>
              </w:rPr>
              <w:t xml:space="preserve">Eligible Call </w:t>
            </w:r>
          </w:p>
        </w:tc>
      </w:tr>
      <w:tr w:rsidR="00821024" w:rsidRPr="003650BF" w14:paraId="24368410" w14:textId="77777777" w:rsidTr="00E84307">
        <w:trPr>
          <w:trHeight w:val="360"/>
          <w:jc w:val="center"/>
        </w:trPr>
        <w:tc>
          <w:tcPr>
            <w:tcW w:w="5605" w:type="dxa"/>
          </w:tcPr>
          <w:p w14:paraId="0D8F12E4" w14:textId="77777777" w:rsidR="00821024" w:rsidRPr="003650BF" w:rsidRDefault="006A32BE">
            <w:pPr>
              <w:pStyle w:val="BodyText"/>
              <w:spacing w:before="100" w:after="100"/>
            </w:pPr>
            <w:r w:rsidRPr="003650BF">
              <w:t xml:space="preserve">National Voice Calls </w:t>
            </w:r>
          </w:p>
        </w:tc>
        <w:tc>
          <w:tcPr>
            <w:tcW w:w="3205" w:type="dxa"/>
          </w:tcPr>
          <w:p w14:paraId="44D46BC0" w14:textId="77777777" w:rsidR="00821024" w:rsidRPr="003650BF" w:rsidRDefault="006A32BE">
            <w:pPr>
              <w:pStyle w:val="BodyText"/>
              <w:spacing w:before="100" w:after="100"/>
            </w:pPr>
            <w:r w:rsidRPr="003650BF">
              <w:t>Yes</w:t>
            </w:r>
          </w:p>
        </w:tc>
      </w:tr>
      <w:tr w:rsidR="00821024" w:rsidRPr="003650BF" w14:paraId="47FDD2E9" w14:textId="77777777" w:rsidTr="00E84307">
        <w:trPr>
          <w:trHeight w:val="360"/>
          <w:jc w:val="center"/>
        </w:trPr>
        <w:tc>
          <w:tcPr>
            <w:tcW w:w="5605" w:type="dxa"/>
          </w:tcPr>
          <w:p w14:paraId="5A750F16" w14:textId="77777777" w:rsidR="00821024" w:rsidRPr="003650BF" w:rsidRDefault="006A32BE">
            <w:pPr>
              <w:pStyle w:val="BodyText"/>
              <w:spacing w:before="100" w:after="100"/>
            </w:pPr>
            <w:r w:rsidRPr="003650BF">
              <w:t>International Voice Calls</w:t>
            </w:r>
          </w:p>
          <w:p w14:paraId="57D09E73"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205" w:type="dxa"/>
          </w:tcPr>
          <w:p w14:paraId="795B8B59" w14:textId="77777777" w:rsidR="00821024" w:rsidRPr="003650BF" w:rsidRDefault="006A32BE">
            <w:pPr>
              <w:pStyle w:val="BodyText"/>
              <w:spacing w:before="100" w:after="100"/>
            </w:pPr>
            <w:r w:rsidRPr="003650BF">
              <w:t>No</w:t>
            </w:r>
          </w:p>
        </w:tc>
      </w:tr>
      <w:tr w:rsidR="00821024" w:rsidRPr="003650BF" w14:paraId="05717855" w14:textId="77777777" w:rsidTr="00E84307">
        <w:trPr>
          <w:trHeight w:val="360"/>
          <w:jc w:val="center"/>
        </w:trPr>
        <w:tc>
          <w:tcPr>
            <w:tcW w:w="5605" w:type="dxa"/>
          </w:tcPr>
          <w:p w14:paraId="6F911EF7" w14:textId="77777777" w:rsidR="00821024" w:rsidRPr="003650BF" w:rsidRDefault="006A32BE">
            <w:pPr>
              <w:pStyle w:val="BodyText"/>
              <w:spacing w:before="100" w:after="100"/>
            </w:pPr>
            <w:r w:rsidRPr="003650BF">
              <w:lastRenderedPageBreak/>
              <w:t>National Video Calls</w:t>
            </w:r>
          </w:p>
        </w:tc>
        <w:tc>
          <w:tcPr>
            <w:tcW w:w="3205" w:type="dxa"/>
          </w:tcPr>
          <w:p w14:paraId="2D5DE045" w14:textId="77777777" w:rsidR="00821024" w:rsidRPr="003650BF" w:rsidRDefault="006A32BE">
            <w:pPr>
              <w:pStyle w:val="BodyText"/>
              <w:spacing w:before="100" w:after="100"/>
            </w:pPr>
            <w:r w:rsidRPr="003650BF">
              <w:t>Yes</w:t>
            </w:r>
          </w:p>
        </w:tc>
      </w:tr>
      <w:tr w:rsidR="00821024" w:rsidRPr="003650BF" w14:paraId="1647E2F2" w14:textId="77777777" w:rsidTr="00E84307">
        <w:trPr>
          <w:trHeight w:val="360"/>
          <w:jc w:val="center"/>
        </w:trPr>
        <w:tc>
          <w:tcPr>
            <w:tcW w:w="5605" w:type="dxa"/>
          </w:tcPr>
          <w:p w14:paraId="6D22105F" w14:textId="77777777" w:rsidR="00821024" w:rsidRPr="003650BF" w:rsidRDefault="006A32BE">
            <w:pPr>
              <w:pStyle w:val="BodyText"/>
              <w:spacing w:before="100" w:after="100"/>
            </w:pPr>
            <w:r w:rsidRPr="003650BF">
              <w:t>International Video Calls</w:t>
            </w:r>
          </w:p>
          <w:p w14:paraId="4EDAEEE4"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205" w:type="dxa"/>
          </w:tcPr>
          <w:p w14:paraId="400B8DB3" w14:textId="77777777" w:rsidR="00821024" w:rsidRPr="003650BF" w:rsidRDefault="006A32BE">
            <w:pPr>
              <w:pStyle w:val="BodyText"/>
              <w:spacing w:before="100" w:after="100"/>
            </w:pPr>
            <w:r w:rsidRPr="003650BF">
              <w:t>No</w:t>
            </w:r>
          </w:p>
        </w:tc>
      </w:tr>
      <w:tr w:rsidR="00821024" w:rsidRPr="003650BF" w14:paraId="4E83F107" w14:textId="77777777" w:rsidTr="00E84307">
        <w:trPr>
          <w:trHeight w:val="360"/>
          <w:jc w:val="center"/>
        </w:trPr>
        <w:tc>
          <w:tcPr>
            <w:tcW w:w="5605" w:type="dxa"/>
          </w:tcPr>
          <w:p w14:paraId="5EDA2C5D" w14:textId="77777777" w:rsidR="00821024" w:rsidRPr="003650BF" w:rsidRDefault="006A32BE">
            <w:pPr>
              <w:pStyle w:val="BodyText"/>
              <w:spacing w:before="100" w:after="100"/>
            </w:pPr>
            <w:r w:rsidRPr="003650BF">
              <w:t>National SMS</w:t>
            </w:r>
          </w:p>
        </w:tc>
        <w:tc>
          <w:tcPr>
            <w:tcW w:w="3205" w:type="dxa"/>
          </w:tcPr>
          <w:p w14:paraId="72E4CC71" w14:textId="77777777" w:rsidR="00821024" w:rsidRPr="003650BF" w:rsidRDefault="006A32BE">
            <w:pPr>
              <w:pStyle w:val="BodyText"/>
              <w:spacing w:before="100" w:after="100"/>
            </w:pPr>
            <w:r w:rsidRPr="003650BF">
              <w:t>Yes</w:t>
            </w:r>
          </w:p>
        </w:tc>
      </w:tr>
      <w:tr w:rsidR="00821024" w:rsidRPr="003650BF" w14:paraId="460FFECB" w14:textId="77777777" w:rsidTr="00E84307">
        <w:trPr>
          <w:trHeight w:val="360"/>
          <w:jc w:val="center"/>
        </w:trPr>
        <w:tc>
          <w:tcPr>
            <w:tcW w:w="5605" w:type="dxa"/>
          </w:tcPr>
          <w:p w14:paraId="36C27BA0" w14:textId="77777777" w:rsidR="00821024" w:rsidRPr="003650BF" w:rsidRDefault="006A32BE">
            <w:pPr>
              <w:pStyle w:val="BodyText"/>
              <w:spacing w:before="100" w:after="100"/>
            </w:pPr>
            <w:r w:rsidRPr="003650BF">
              <w:t xml:space="preserve">International SMS </w:t>
            </w:r>
          </w:p>
        </w:tc>
        <w:tc>
          <w:tcPr>
            <w:tcW w:w="3205" w:type="dxa"/>
          </w:tcPr>
          <w:p w14:paraId="5E0D7A0C" w14:textId="77777777" w:rsidR="00821024" w:rsidRPr="003650BF" w:rsidRDefault="006A32BE">
            <w:pPr>
              <w:pStyle w:val="BodyText"/>
              <w:spacing w:before="100" w:after="100"/>
            </w:pPr>
            <w:r w:rsidRPr="003650BF">
              <w:t>No</w:t>
            </w:r>
          </w:p>
        </w:tc>
      </w:tr>
      <w:tr w:rsidR="00821024" w:rsidRPr="003650BF" w14:paraId="46A97E84" w14:textId="77777777" w:rsidTr="00E84307">
        <w:trPr>
          <w:trHeight w:val="360"/>
          <w:jc w:val="center"/>
        </w:trPr>
        <w:tc>
          <w:tcPr>
            <w:tcW w:w="5605" w:type="dxa"/>
          </w:tcPr>
          <w:p w14:paraId="6EAE82D1" w14:textId="77777777" w:rsidR="00821024" w:rsidRPr="003650BF" w:rsidRDefault="006A32BE">
            <w:pPr>
              <w:pStyle w:val="BodyText"/>
              <w:spacing w:before="100" w:after="100"/>
            </w:pPr>
            <w:r w:rsidRPr="003650BF">
              <w:t>Push to Talk (PTT) (this service is no longer available from 4 November 2010)</w:t>
            </w:r>
          </w:p>
        </w:tc>
        <w:tc>
          <w:tcPr>
            <w:tcW w:w="3205" w:type="dxa"/>
          </w:tcPr>
          <w:p w14:paraId="37DD7A4C" w14:textId="77777777" w:rsidR="00821024" w:rsidRPr="003650BF" w:rsidRDefault="006A32BE">
            <w:pPr>
              <w:pStyle w:val="BodyText"/>
              <w:spacing w:before="100" w:after="100"/>
            </w:pPr>
            <w:r w:rsidRPr="003650BF">
              <w:t>No</w:t>
            </w:r>
          </w:p>
        </w:tc>
      </w:tr>
      <w:tr w:rsidR="00821024" w:rsidRPr="003650BF" w14:paraId="65F91318" w14:textId="77777777" w:rsidTr="00E84307">
        <w:trPr>
          <w:trHeight w:val="360"/>
          <w:jc w:val="center"/>
        </w:trPr>
        <w:tc>
          <w:tcPr>
            <w:tcW w:w="5605" w:type="dxa"/>
          </w:tcPr>
          <w:p w14:paraId="6F675DAD" w14:textId="77777777" w:rsidR="00821024" w:rsidRPr="003650BF" w:rsidRDefault="006A32BE">
            <w:pPr>
              <w:pStyle w:val="BodyText"/>
              <w:spacing w:before="100" w:after="100"/>
            </w:pPr>
            <w:r w:rsidRPr="003650BF">
              <w:t>Voicemail Diversions</w:t>
            </w:r>
          </w:p>
        </w:tc>
        <w:tc>
          <w:tcPr>
            <w:tcW w:w="3205" w:type="dxa"/>
          </w:tcPr>
          <w:p w14:paraId="6B8199E0" w14:textId="77777777" w:rsidR="00821024" w:rsidRPr="003650BF" w:rsidRDefault="006A32BE">
            <w:pPr>
              <w:pStyle w:val="BodyText"/>
              <w:spacing w:before="100" w:after="100"/>
            </w:pPr>
            <w:r w:rsidRPr="003650BF">
              <w:t>No</w:t>
            </w:r>
          </w:p>
        </w:tc>
      </w:tr>
      <w:tr w:rsidR="00821024" w:rsidRPr="003650BF" w14:paraId="4AEF91A9" w14:textId="77777777" w:rsidTr="00E84307">
        <w:trPr>
          <w:trHeight w:val="360"/>
          <w:jc w:val="center"/>
        </w:trPr>
        <w:tc>
          <w:tcPr>
            <w:tcW w:w="5605" w:type="dxa"/>
          </w:tcPr>
          <w:p w14:paraId="1F5E6F24" w14:textId="77777777" w:rsidR="00821024" w:rsidRPr="003650BF" w:rsidRDefault="006A32BE">
            <w:pPr>
              <w:pStyle w:val="BodyText"/>
              <w:spacing w:before="100" w:after="100"/>
            </w:pPr>
            <w:r w:rsidRPr="003650BF">
              <w:t>Voicemail Deposit and Retrievals</w:t>
            </w:r>
          </w:p>
        </w:tc>
        <w:tc>
          <w:tcPr>
            <w:tcW w:w="3205" w:type="dxa"/>
          </w:tcPr>
          <w:p w14:paraId="04DA6F61" w14:textId="77777777" w:rsidR="00821024" w:rsidRPr="003650BF" w:rsidRDefault="006A32BE">
            <w:pPr>
              <w:pStyle w:val="BodyText"/>
              <w:spacing w:before="100" w:after="100"/>
            </w:pPr>
            <w:r w:rsidRPr="003650BF">
              <w:t>No</w:t>
            </w:r>
          </w:p>
        </w:tc>
      </w:tr>
      <w:tr w:rsidR="00821024" w:rsidRPr="003650BF" w14:paraId="52B72772" w14:textId="77777777" w:rsidTr="00E84307">
        <w:trPr>
          <w:trHeight w:val="360"/>
          <w:jc w:val="center"/>
        </w:trPr>
        <w:tc>
          <w:tcPr>
            <w:tcW w:w="5605" w:type="dxa"/>
          </w:tcPr>
          <w:p w14:paraId="63B3EDCA" w14:textId="77777777" w:rsidR="00821024" w:rsidRPr="003650BF" w:rsidRDefault="006A32BE">
            <w:pPr>
              <w:pStyle w:val="BodyText"/>
              <w:spacing w:before="100" w:after="100"/>
            </w:pPr>
            <w:r w:rsidRPr="003650BF">
              <w:t>International Roaming</w:t>
            </w:r>
          </w:p>
        </w:tc>
        <w:tc>
          <w:tcPr>
            <w:tcW w:w="3205" w:type="dxa"/>
          </w:tcPr>
          <w:p w14:paraId="08B63FB8" w14:textId="77777777" w:rsidR="00821024" w:rsidRPr="003650BF" w:rsidRDefault="006A32BE">
            <w:pPr>
              <w:pStyle w:val="BodyText"/>
              <w:spacing w:before="100" w:after="100"/>
            </w:pPr>
            <w:r w:rsidRPr="003650BF">
              <w:t>No</w:t>
            </w:r>
          </w:p>
        </w:tc>
      </w:tr>
      <w:tr w:rsidR="00821024" w:rsidRPr="003650BF" w14:paraId="202B4523" w14:textId="77777777" w:rsidTr="00E84307">
        <w:trPr>
          <w:trHeight w:val="360"/>
          <w:jc w:val="center"/>
        </w:trPr>
        <w:tc>
          <w:tcPr>
            <w:tcW w:w="5605" w:type="dxa"/>
          </w:tcPr>
          <w:p w14:paraId="577123B1" w14:textId="77777777" w:rsidR="00821024" w:rsidRPr="003650BF" w:rsidRDefault="006A32BE">
            <w:pPr>
              <w:pStyle w:val="BodyText"/>
              <w:spacing w:before="100" w:after="100"/>
            </w:pPr>
            <w:r w:rsidRPr="003650BF">
              <w:t>Premium SMS</w:t>
            </w:r>
          </w:p>
        </w:tc>
        <w:tc>
          <w:tcPr>
            <w:tcW w:w="3205" w:type="dxa"/>
          </w:tcPr>
          <w:p w14:paraId="2A7330FE" w14:textId="77777777" w:rsidR="00821024" w:rsidRPr="003650BF" w:rsidRDefault="006A32BE">
            <w:pPr>
              <w:pStyle w:val="BodyText"/>
              <w:spacing w:before="100" w:after="100"/>
            </w:pPr>
            <w:r w:rsidRPr="003650BF">
              <w:t>No</w:t>
            </w:r>
          </w:p>
        </w:tc>
      </w:tr>
      <w:tr w:rsidR="00821024" w:rsidRPr="003650BF" w14:paraId="5BDBED64" w14:textId="77777777" w:rsidTr="00E84307">
        <w:trPr>
          <w:trHeight w:val="360"/>
          <w:jc w:val="center"/>
        </w:trPr>
        <w:tc>
          <w:tcPr>
            <w:tcW w:w="5605" w:type="dxa"/>
          </w:tcPr>
          <w:p w14:paraId="3708006B" w14:textId="77777777" w:rsidR="00821024" w:rsidRPr="003650BF" w:rsidRDefault="006A32BE">
            <w:pPr>
              <w:pStyle w:val="BodyText"/>
              <w:spacing w:before="100" w:after="100"/>
            </w:pPr>
            <w:r w:rsidRPr="003650BF">
              <w:t>National MMS</w:t>
            </w:r>
          </w:p>
        </w:tc>
        <w:tc>
          <w:tcPr>
            <w:tcW w:w="3205" w:type="dxa"/>
          </w:tcPr>
          <w:p w14:paraId="4904E542" w14:textId="77777777" w:rsidR="00821024" w:rsidRPr="003650BF" w:rsidRDefault="006A32BE">
            <w:pPr>
              <w:pStyle w:val="BodyText"/>
              <w:spacing w:before="100" w:after="100"/>
            </w:pPr>
            <w:r w:rsidRPr="003650BF">
              <w:t>Yes</w:t>
            </w:r>
          </w:p>
        </w:tc>
      </w:tr>
      <w:tr w:rsidR="00821024" w:rsidRPr="003650BF" w14:paraId="57A539D4" w14:textId="77777777" w:rsidTr="00E84307">
        <w:trPr>
          <w:trHeight w:val="360"/>
          <w:jc w:val="center"/>
        </w:trPr>
        <w:tc>
          <w:tcPr>
            <w:tcW w:w="5605" w:type="dxa"/>
          </w:tcPr>
          <w:p w14:paraId="1F2EFC0F" w14:textId="77777777" w:rsidR="00821024" w:rsidRPr="003650BF" w:rsidRDefault="006A32BE">
            <w:pPr>
              <w:pStyle w:val="BodyText"/>
              <w:spacing w:before="100" w:after="100"/>
            </w:pPr>
            <w:r w:rsidRPr="003650BF">
              <w:t>International MMS</w:t>
            </w:r>
          </w:p>
        </w:tc>
        <w:tc>
          <w:tcPr>
            <w:tcW w:w="3205" w:type="dxa"/>
          </w:tcPr>
          <w:p w14:paraId="6888800C" w14:textId="77777777" w:rsidR="00821024" w:rsidRPr="003650BF" w:rsidRDefault="006A32BE">
            <w:pPr>
              <w:pStyle w:val="BodyText"/>
              <w:spacing w:before="100" w:after="100"/>
            </w:pPr>
            <w:r w:rsidRPr="003650BF">
              <w:t>No</w:t>
            </w:r>
          </w:p>
        </w:tc>
      </w:tr>
      <w:tr w:rsidR="00821024" w:rsidRPr="003650BF" w14:paraId="5261E7CC" w14:textId="77777777" w:rsidTr="00E84307">
        <w:trPr>
          <w:trHeight w:val="360"/>
          <w:jc w:val="center"/>
        </w:trPr>
        <w:tc>
          <w:tcPr>
            <w:tcW w:w="5605" w:type="dxa"/>
          </w:tcPr>
          <w:p w14:paraId="78A86250" w14:textId="77777777" w:rsidR="00821024" w:rsidRPr="003650BF" w:rsidRDefault="006A32BE">
            <w:pPr>
              <w:pStyle w:val="BodyText"/>
              <w:spacing w:before="100" w:after="100"/>
            </w:pPr>
            <w:r w:rsidRPr="003650BF">
              <w:t>Optus Zoo Browsing</w:t>
            </w:r>
          </w:p>
        </w:tc>
        <w:tc>
          <w:tcPr>
            <w:tcW w:w="3205" w:type="dxa"/>
          </w:tcPr>
          <w:p w14:paraId="6ED09145" w14:textId="77777777" w:rsidR="00821024" w:rsidRPr="003650BF" w:rsidRDefault="006A32BE">
            <w:pPr>
              <w:pStyle w:val="BodyText"/>
              <w:spacing w:before="100" w:after="100"/>
            </w:pPr>
            <w:r w:rsidRPr="003650BF">
              <w:t>No</w:t>
            </w:r>
          </w:p>
        </w:tc>
      </w:tr>
      <w:tr w:rsidR="00821024" w:rsidRPr="003650BF" w14:paraId="4F4B95C9" w14:textId="77777777" w:rsidTr="00E84307">
        <w:trPr>
          <w:trHeight w:val="360"/>
          <w:jc w:val="center"/>
        </w:trPr>
        <w:tc>
          <w:tcPr>
            <w:tcW w:w="5605" w:type="dxa"/>
          </w:tcPr>
          <w:p w14:paraId="11064DF6" w14:textId="77777777" w:rsidR="00821024" w:rsidRPr="003650BF" w:rsidRDefault="006A32BE">
            <w:pPr>
              <w:pStyle w:val="BodyText"/>
              <w:spacing w:before="100" w:after="100"/>
            </w:pPr>
            <w:r w:rsidRPr="003650BF">
              <w:t>Optus Zoo Downloads</w:t>
            </w:r>
          </w:p>
        </w:tc>
        <w:tc>
          <w:tcPr>
            <w:tcW w:w="3205" w:type="dxa"/>
          </w:tcPr>
          <w:p w14:paraId="39E98978" w14:textId="77777777" w:rsidR="00821024" w:rsidRPr="003650BF" w:rsidRDefault="006A32BE">
            <w:pPr>
              <w:pStyle w:val="BodyText"/>
              <w:spacing w:before="100" w:after="100"/>
            </w:pPr>
            <w:r w:rsidRPr="003650BF">
              <w:t>No</w:t>
            </w:r>
          </w:p>
        </w:tc>
      </w:tr>
      <w:tr w:rsidR="00821024" w:rsidRPr="003650BF" w14:paraId="244F8B33" w14:textId="77777777" w:rsidTr="00E84307">
        <w:trPr>
          <w:trHeight w:val="360"/>
          <w:jc w:val="center"/>
        </w:trPr>
        <w:tc>
          <w:tcPr>
            <w:tcW w:w="5605" w:type="dxa"/>
          </w:tcPr>
          <w:p w14:paraId="21BE2E04" w14:textId="77777777" w:rsidR="00821024" w:rsidRPr="003650BF" w:rsidRDefault="006A32BE">
            <w:pPr>
              <w:pStyle w:val="BodyText"/>
              <w:spacing w:before="100" w:after="100"/>
            </w:pPr>
            <w:r w:rsidRPr="003650BF">
              <w:t xml:space="preserve">Directory Assistance – 1223 </w:t>
            </w:r>
          </w:p>
        </w:tc>
        <w:tc>
          <w:tcPr>
            <w:tcW w:w="3205" w:type="dxa"/>
          </w:tcPr>
          <w:p w14:paraId="17F81BCF" w14:textId="77777777" w:rsidR="00821024" w:rsidRPr="003650BF" w:rsidRDefault="006A32BE">
            <w:pPr>
              <w:pStyle w:val="BodyText"/>
              <w:spacing w:before="100" w:after="100"/>
            </w:pPr>
            <w:r w:rsidRPr="003650BF">
              <w:t>Yes</w:t>
            </w:r>
          </w:p>
        </w:tc>
      </w:tr>
      <w:tr w:rsidR="00821024" w:rsidRPr="003650BF" w14:paraId="3853C383" w14:textId="77777777" w:rsidTr="00E84307">
        <w:trPr>
          <w:trHeight w:val="360"/>
          <w:jc w:val="center"/>
        </w:trPr>
        <w:tc>
          <w:tcPr>
            <w:tcW w:w="5605" w:type="dxa"/>
          </w:tcPr>
          <w:p w14:paraId="1A9BE372" w14:textId="77777777" w:rsidR="00821024" w:rsidRPr="003650BF" w:rsidRDefault="006A32BE">
            <w:pPr>
              <w:pStyle w:val="BodyText"/>
              <w:spacing w:before="100" w:after="100"/>
            </w:pPr>
            <w:r w:rsidRPr="003650BF">
              <w:t>19XX Numbers</w:t>
            </w:r>
          </w:p>
        </w:tc>
        <w:tc>
          <w:tcPr>
            <w:tcW w:w="3205" w:type="dxa"/>
          </w:tcPr>
          <w:p w14:paraId="69713D91" w14:textId="77777777" w:rsidR="00821024" w:rsidRPr="003650BF" w:rsidRDefault="006A32BE">
            <w:pPr>
              <w:pStyle w:val="BodyText"/>
              <w:spacing w:before="100" w:after="100"/>
            </w:pPr>
            <w:r w:rsidRPr="003650BF">
              <w:t>No</w:t>
            </w:r>
          </w:p>
        </w:tc>
      </w:tr>
      <w:tr w:rsidR="00821024" w:rsidRPr="003650BF" w14:paraId="47841F67" w14:textId="77777777" w:rsidTr="00E84307">
        <w:trPr>
          <w:trHeight w:val="360"/>
          <w:jc w:val="center"/>
        </w:trPr>
        <w:tc>
          <w:tcPr>
            <w:tcW w:w="5605" w:type="dxa"/>
          </w:tcPr>
          <w:p w14:paraId="00803848" w14:textId="77777777" w:rsidR="00821024" w:rsidRPr="003650BF" w:rsidRDefault="006A32BE">
            <w:pPr>
              <w:pStyle w:val="BodyText"/>
              <w:spacing w:before="100" w:after="100"/>
            </w:pPr>
            <w:r w:rsidRPr="003650BF">
              <w:t>1800 and 1300 numbers</w:t>
            </w:r>
          </w:p>
        </w:tc>
        <w:tc>
          <w:tcPr>
            <w:tcW w:w="3205" w:type="dxa"/>
          </w:tcPr>
          <w:p w14:paraId="51FBE4C4" w14:textId="77777777" w:rsidR="00821024" w:rsidRPr="003650BF" w:rsidRDefault="006A32BE">
            <w:pPr>
              <w:pStyle w:val="BodyText"/>
              <w:spacing w:before="100" w:after="100"/>
            </w:pPr>
            <w:r w:rsidRPr="003650BF">
              <w:t>Yes</w:t>
            </w:r>
          </w:p>
        </w:tc>
      </w:tr>
      <w:tr w:rsidR="00821024" w:rsidRPr="003650BF" w14:paraId="3A211FC4" w14:textId="77777777" w:rsidTr="00E84307">
        <w:trPr>
          <w:trHeight w:val="360"/>
          <w:jc w:val="center"/>
        </w:trPr>
        <w:tc>
          <w:tcPr>
            <w:tcW w:w="5605" w:type="dxa"/>
          </w:tcPr>
          <w:p w14:paraId="32B57C73" w14:textId="77777777" w:rsidR="00821024" w:rsidRPr="003650BF" w:rsidRDefault="006A32BE">
            <w:pPr>
              <w:pStyle w:val="BodyText"/>
              <w:spacing w:before="100" w:after="100"/>
            </w:pPr>
            <w:r w:rsidRPr="003650BF">
              <w:t>124YES(937)</w:t>
            </w:r>
          </w:p>
        </w:tc>
        <w:tc>
          <w:tcPr>
            <w:tcW w:w="3205" w:type="dxa"/>
          </w:tcPr>
          <w:p w14:paraId="77740CEF" w14:textId="77777777" w:rsidR="00821024" w:rsidRPr="003650BF" w:rsidRDefault="006A32BE">
            <w:pPr>
              <w:pStyle w:val="BodyText"/>
              <w:spacing w:before="100" w:after="100"/>
            </w:pPr>
            <w:r w:rsidRPr="003650BF">
              <w:t>No</w:t>
            </w:r>
          </w:p>
        </w:tc>
      </w:tr>
      <w:tr w:rsidR="00821024" w:rsidRPr="003650BF" w14:paraId="698EF4A0" w14:textId="77777777" w:rsidTr="00E84307">
        <w:trPr>
          <w:trHeight w:val="360"/>
          <w:jc w:val="center"/>
        </w:trPr>
        <w:tc>
          <w:tcPr>
            <w:tcW w:w="5605" w:type="dxa"/>
          </w:tcPr>
          <w:p w14:paraId="23CC6E42" w14:textId="77777777" w:rsidR="00821024" w:rsidRPr="003650BF" w:rsidRDefault="006A32BE">
            <w:pPr>
              <w:pStyle w:val="BodyText"/>
              <w:spacing w:before="100" w:after="100"/>
            </w:pPr>
            <w:r w:rsidRPr="003650BF">
              <w:t>Insurance</w:t>
            </w:r>
          </w:p>
        </w:tc>
        <w:tc>
          <w:tcPr>
            <w:tcW w:w="3205" w:type="dxa"/>
          </w:tcPr>
          <w:p w14:paraId="74AE9B76" w14:textId="77777777" w:rsidR="00821024" w:rsidRPr="003650BF" w:rsidRDefault="006A32BE">
            <w:pPr>
              <w:pStyle w:val="BodyText"/>
              <w:spacing w:before="100" w:after="100"/>
            </w:pPr>
            <w:r w:rsidRPr="003650BF">
              <w:t>No</w:t>
            </w:r>
          </w:p>
        </w:tc>
      </w:tr>
      <w:tr w:rsidR="00821024" w:rsidRPr="003650BF" w14:paraId="2C03324C" w14:textId="77777777" w:rsidTr="00E84307">
        <w:trPr>
          <w:trHeight w:val="360"/>
          <w:jc w:val="center"/>
        </w:trPr>
        <w:tc>
          <w:tcPr>
            <w:tcW w:w="5605" w:type="dxa"/>
          </w:tcPr>
          <w:p w14:paraId="2C4B9A95" w14:textId="77777777" w:rsidR="00821024" w:rsidRPr="003650BF" w:rsidRDefault="006A32BE">
            <w:pPr>
              <w:pStyle w:val="BodyText"/>
              <w:spacing w:before="100" w:after="100"/>
            </w:pPr>
            <w:r w:rsidRPr="003650BF">
              <w:t>Handset Payments</w:t>
            </w:r>
          </w:p>
        </w:tc>
        <w:tc>
          <w:tcPr>
            <w:tcW w:w="3205" w:type="dxa"/>
          </w:tcPr>
          <w:p w14:paraId="6B7614A7" w14:textId="77777777" w:rsidR="00821024" w:rsidRPr="003650BF" w:rsidRDefault="006A32BE">
            <w:pPr>
              <w:pStyle w:val="BodyText"/>
              <w:spacing w:before="100" w:after="100"/>
            </w:pPr>
            <w:r w:rsidRPr="003650BF">
              <w:t>No</w:t>
            </w:r>
          </w:p>
        </w:tc>
      </w:tr>
      <w:tr w:rsidR="00821024" w:rsidRPr="003650BF" w14:paraId="23089157" w14:textId="77777777" w:rsidTr="00E84307">
        <w:trPr>
          <w:trHeight w:val="360"/>
          <w:jc w:val="center"/>
        </w:trPr>
        <w:tc>
          <w:tcPr>
            <w:tcW w:w="5605" w:type="dxa"/>
          </w:tcPr>
          <w:p w14:paraId="11AD492E" w14:textId="77777777" w:rsidR="00821024" w:rsidRPr="003650BF" w:rsidRDefault="006A32BE">
            <w:pPr>
              <w:pStyle w:val="BodyText"/>
              <w:spacing w:before="100" w:after="100"/>
            </w:pPr>
            <w:r w:rsidRPr="003650BF">
              <w:t>Content Packs (unless specified in promotions)</w:t>
            </w:r>
          </w:p>
        </w:tc>
        <w:tc>
          <w:tcPr>
            <w:tcW w:w="3205" w:type="dxa"/>
          </w:tcPr>
          <w:p w14:paraId="3FDD2CB2" w14:textId="77777777" w:rsidR="00821024" w:rsidRPr="003650BF" w:rsidRDefault="006A32BE">
            <w:pPr>
              <w:pStyle w:val="BodyText"/>
              <w:spacing w:before="100" w:after="100"/>
            </w:pPr>
            <w:r w:rsidRPr="003650BF">
              <w:t>No</w:t>
            </w:r>
          </w:p>
        </w:tc>
      </w:tr>
      <w:tr w:rsidR="00821024" w:rsidRPr="003650BF" w14:paraId="54A59844" w14:textId="77777777" w:rsidTr="00E84307">
        <w:trPr>
          <w:trHeight w:val="360"/>
          <w:jc w:val="center"/>
        </w:trPr>
        <w:tc>
          <w:tcPr>
            <w:tcW w:w="5605" w:type="dxa"/>
          </w:tcPr>
          <w:p w14:paraId="1ABC86EE" w14:textId="77777777" w:rsidR="00821024" w:rsidRPr="003650BF" w:rsidRDefault="006A32BE">
            <w:pPr>
              <w:pStyle w:val="BodyText"/>
              <w:spacing w:before="100" w:after="100"/>
            </w:pPr>
            <w:r w:rsidRPr="003650BF">
              <w:t>Mobile Internet usage</w:t>
            </w:r>
          </w:p>
        </w:tc>
        <w:tc>
          <w:tcPr>
            <w:tcW w:w="3205" w:type="dxa"/>
          </w:tcPr>
          <w:p w14:paraId="4D912783" w14:textId="77777777" w:rsidR="00821024" w:rsidRPr="003650BF" w:rsidRDefault="006A32BE">
            <w:pPr>
              <w:pStyle w:val="BodyText"/>
              <w:spacing w:before="100" w:after="100"/>
            </w:pPr>
            <w:r w:rsidRPr="003650BF">
              <w:t>No</w:t>
            </w:r>
          </w:p>
        </w:tc>
      </w:tr>
      <w:tr w:rsidR="00821024" w:rsidRPr="003650BF" w14:paraId="4CC2356D" w14:textId="77777777" w:rsidTr="00E84307">
        <w:trPr>
          <w:trHeight w:val="360"/>
          <w:jc w:val="center"/>
        </w:trPr>
        <w:tc>
          <w:tcPr>
            <w:tcW w:w="5605" w:type="dxa"/>
          </w:tcPr>
          <w:p w14:paraId="6FCF5413" w14:textId="77777777" w:rsidR="00821024" w:rsidRPr="003650BF" w:rsidRDefault="006A32BE">
            <w:pPr>
              <w:pStyle w:val="BodyText"/>
              <w:spacing w:before="100" w:after="100"/>
            </w:pPr>
            <w:r w:rsidRPr="003650BF">
              <w:t>Mobile IM (Instant Messenger)</w:t>
            </w:r>
          </w:p>
        </w:tc>
        <w:tc>
          <w:tcPr>
            <w:tcW w:w="3205" w:type="dxa"/>
          </w:tcPr>
          <w:p w14:paraId="7FD941E7" w14:textId="77777777" w:rsidR="00821024" w:rsidRPr="003650BF" w:rsidRDefault="006A32BE">
            <w:pPr>
              <w:pStyle w:val="BodyText"/>
              <w:spacing w:before="100" w:after="100"/>
            </w:pPr>
            <w:r w:rsidRPr="003650BF">
              <w:t>No</w:t>
            </w:r>
          </w:p>
        </w:tc>
      </w:tr>
      <w:tr w:rsidR="00821024" w:rsidRPr="003650BF" w14:paraId="365435B0" w14:textId="77777777" w:rsidTr="00E84307">
        <w:trPr>
          <w:trHeight w:val="360"/>
          <w:jc w:val="center"/>
        </w:trPr>
        <w:tc>
          <w:tcPr>
            <w:tcW w:w="5605" w:type="dxa"/>
          </w:tcPr>
          <w:p w14:paraId="51886FD6" w14:textId="77777777" w:rsidR="00821024" w:rsidRPr="003650BF" w:rsidRDefault="006A32BE">
            <w:pPr>
              <w:pStyle w:val="BodyText"/>
              <w:spacing w:before="100" w:after="100"/>
            </w:pPr>
            <w:r w:rsidRPr="003650BF">
              <w:t>True Local usage</w:t>
            </w:r>
          </w:p>
        </w:tc>
        <w:tc>
          <w:tcPr>
            <w:tcW w:w="3205" w:type="dxa"/>
          </w:tcPr>
          <w:p w14:paraId="7A374B64" w14:textId="77777777" w:rsidR="00821024" w:rsidRPr="003650BF" w:rsidRDefault="006A32BE">
            <w:pPr>
              <w:pStyle w:val="BodyText"/>
              <w:spacing w:before="100" w:after="100"/>
            </w:pPr>
            <w:r w:rsidRPr="003650BF">
              <w:t>No</w:t>
            </w:r>
          </w:p>
        </w:tc>
      </w:tr>
      <w:tr w:rsidR="00821024" w:rsidRPr="003650BF" w14:paraId="12729F56" w14:textId="77777777" w:rsidTr="00E84307">
        <w:trPr>
          <w:trHeight w:val="360"/>
          <w:jc w:val="center"/>
        </w:trPr>
        <w:tc>
          <w:tcPr>
            <w:tcW w:w="5605" w:type="dxa"/>
          </w:tcPr>
          <w:p w14:paraId="579C6C3D" w14:textId="77777777" w:rsidR="00821024" w:rsidRPr="003650BF" w:rsidRDefault="006A32BE">
            <w:pPr>
              <w:pStyle w:val="BodyText"/>
              <w:spacing w:before="100" w:after="100"/>
            </w:pPr>
            <w:r w:rsidRPr="003650BF">
              <w:t>VOIP services</w:t>
            </w:r>
          </w:p>
        </w:tc>
        <w:tc>
          <w:tcPr>
            <w:tcW w:w="3205" w:type="dxa"/>
          </w:tcPr>
          <w:p w14:paraId="26F14F0E" w14:textId="77777777" w:rsidR="00821024" w:rsidRPr="003650BF" w:rsidRDefault="006A32BE">
            <w:pPr>
              <w:pStyle w:val="BodyText"/>
              <w:spacing w:before="100" w:after="100"/>
            </w:pPr>
            <w:r w:rsidRPr="003650BF">
              <w:t>No</w:t>
            </w:r>
          </w:p>
        </w:tc>
      </w:tr>
    </w:tbl>
    <w:p w14:paraId="52575226" w14:textId="77777777" w:rsidR="00821024" w:rsidRPr="003650BF" w:rsidRDefault="00821024">
      <w:pPr>
        <w:pStyle w:val="BodyText"/>
      </w:pPr>
    </w:p>
    <w:p w14:paraId="7AF76693" w14:textId="77777777" w:rsidR="00821024" w:rsidRPr="003650BF" w:rsidRDefault="006A32BE">
      <w:pPr>
        <w:pStyle w:val="BodyText"/>
        <w:ind w:left="720"/>
        <w:rPr>
          <w:b/>
        </w:rPr>
      </w:pPr>
      <w:r w:rsidRPr="003650BF">
        <w:rPr>
          <w:b/>
        </w:rPr>
        <w:t>Table 2A</w:t>
      </w:r>
    </w:p>
    <w:tbl>
      <w:tblPr>
        <w:tblW w:w="42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457"/>
        <w:gridCol w:w="3113"/>
      </w:tblGrid>
      <w:tr w:rsidR="00821024" w:rsidRPr="003650BF" w14:paraId="34489DA7" w14:textId="77777777" w:rsidTr="00E84307">
        <w:trPr>
          <w:trHeight w:val="360"/>
          <w:tblHeader/>
          <w:jc w:val="center"/>
        </w:trPr>
        <w:tc>
          <w:tcPr>
            <w:tcW w:w="3184" w:type="pct"/>
          </w:tcPr>
          <w:p w14:paraId="00270F64" w14:textId="77777777" w:rsidR="00821024" w:rsidRPr="003650BF" w:rsidRDefault="006A32BE">
            <w:pPr>
              <w:pStyle w:val="BodyText"/>
              <w:spacing w:before="100" w:after="100"/>
              <w:rPr>
                <w:b/>
              </w:rPr>
            </w:pPr>
            <w:r w:rsidRPr="003650BF">
              <w:rPr>
                <w:b/>
              </w:rPr>
              <w:t>Call Type</w:t>
            </w:r>
          </w:p>
        </w:tc>
        <w:tc>
          <w:tcPr>
            <w:tcW w:w="1816" w:type="pct"/>
          </w:tcPr>
          <w:p w14:paraId="758617B6" w14:textId="77777777" w:rsidR="00821024" w:rsidRPr="003650BF" w:rsidRDefault="006A32BE">
            <w:pPr>
              <w:pStyle w:val="BodyText"/>
              <w:spacing w:before="100" w:after="100"/>
              <w:rPr>
                <w:b/>
              </w:rPr>
            </w:pPr>
            <w:r w:rsidRPr="003650BF">
              <w:rPr>
                <w:b/>
              </w:rPr>
              <w:t>Eligible Data</w:t>
            </w:r>
          </w:p>
        </w:tc>
      </w:tr>
      <w:tr w:rsidR="00821024" w:rsidRPr="003650BF" w14:paraId="7B6A8345" w14:textId="77777777" w:rsidTr="00E84307">
        <w:trPr>
          <w:trHeight w:val="360"/>
          <w:jc w:val="center"/>
        </w:trPr>
        <w:tc>
          <w:tcPr>
            <w:tcW w:w="3184" w:type="pct"/>
          </w:tcPr>
          <w:p w14:paraId="60D4CD2F" w14:textId="77777777" w:rsidR="00821024" w:rsidRPr="003650BF" w:rsidRDefault="006A32BE">
            <w:pPr>
              <w:pStyle w:val="BodyText"/>
              <w:spacing w:before="100" w:after="100"/>
            </w:pPr>
            <w:r w:rsidRPr="003650BF">
              <w:t>National Voice and Video Calls</w:t>
            </w:r>
          </w:p>
        </w:tc>
        <w:tc>
          <w:tcPr>
            <w:tcW w:w="1816" w:type="pct"/>
          </w:tcPr>
          <w:p w14:paraId="5ED062C8" w14:textId="77777777" w:rsidR="00821024" w:rsidRPr="003650BF" w:rsidRDefault="006A32BE">
            <w:pPr>
              <w:pStyle w:val="BodyText"/>
              <w:spacing w:before="100" w:after="100"/>
            </w:pPr>
            <w:r w:rsidRPr="003650BF">
              <w:t>No</w:t>
            </w:r>
          </w:p>
        </w:tc>
      </w:tr>
      <w:tr w:rsidR="00821024" w:rsidRPr="003650BF" w14:paraId="26CA8F57" w14:textId="77777777" w:rsidTr="00E84307">
        <w:trPr>
          <w:trHeight w:val="360"/>
          <w:jc w:val="center"/>
        </w:trPr>
        <w:tc>
          <w:tcPr>
            <w:tcW w:w="3184" w:type="pct"/>
          </w:tcPr>
          <w:p w14:paraId="403AEE7E" w14:textId="77777777" w:rsidR="00821024" w:rsidRPr="003650BF" w:rsidRDefault="006A32BE">
            <w:pPr>
              <w:pStyle w:val="BodyText"/>
              <w:spacing w:before="100" w:after="100"/>
            </w:pPr>
            <w:r w:rsidRPr="003650BF">
              <w:t>International Voice and Video Calls</w:t>
            </w:r>
          </w:p>
          <w:p w14:paraId="2FDC3E80" w14:textId="77777777" w:rsidR="00821024" w:rsidRPr="003650BF" w:rsidRDefault="006A32BE">
            <w:pPr>
              <w:pStyle w:val="BodyText"/>
              <w:spacing w:before="100" w:after="100"/>
            </w:pPr>
            <w:r w:rsidRPr="003650BF">
              <w:lastRenderedPageBreak/>
              <w:t>(including calls to national fixed or GSM mobile services that then divert/switch or re-route overseas)</w:t>
            </w:r>
          </w:p>
        </w:tc>
        <w:tc>
          <w:tcPr>
            <w:tcW w:w="1816" w:type="pct"/>
          </w:tcPr>
          <w:p w14:paraId="2F568F77" w14:textId="77777777" w:rsidR="00821024" w:rsidRPr="003650BF" w:rsidRDefault="006A32BE">
            <w:pPr>
              <w:pStyle w:val="BodyText"/>
              <w:spacing w:before="100" w:after="100"/>
            </w:pPr>
            <w:r w:rsidRPr="003650BF">
              <w:lastRenderedPageBreak/>
              <w:t>No</w:t>
            </w:r>
          </w:p>
        </w:tc>
      </w:tr>
      <w:tr w:rsidR="00821024" w:rsidRPr="003650BF" w14:paraId="1B102343" w14:textId="77777777" w:rsidTr="00E84307">
        <w:trPr>
          <w:trHeight w:val="360"/>
          <w:jc w:val="center"/>
        </w:trPr>
        <w:tc>
          <w:tcPr>
            <w:tcW w:w="3184" w:type="pct"/>
          </w:tcPr>
          <w:p w14:paraId="43E9BE8B" w14:textId="77777777" w:rsidR="00821024" w:rsidRPr="003650BF" w:rsidRDefault="006A32BE">
            <w:pPr>
              <w:pStyle w:val="BodyText"/>
              <w:spacing w:before="100" w:after="100"/>
            </w:pPr>
            <w:r w:rsidRPr="003650BF">
              <w:t>Premium Video</w:t>
            </w:r>
          </w:p>
        </w:tc>
        <w:tc>
          <w:tcPr>
            <w:tcW w:w="1816" w:type="pct"/>
          </w:tcPr>
          <w:p w14:paraId="793FAE56" w14:textId="77777777" w:rsidR="00821024" w:rsidRPr="003650BF" w:rsidRDefault="006A32BE">
            <w:pPr>
              <w:pStyle w:val="BodyText"/>
              <w:spacing w:before="100" w:after="100"/>
            </w:pPr>
            <w:r w:rsidRPr="003650BF">
              <w:t>No</w:t>
            </w:r>
          </w:p>
        </w:tc>
      </w:tr>
      <w:tr w:rsidR="00821024" w:rsidRPr="003650BF" w14:paraId="4EEEA92B" w14:textId="77777777" w:rsidTr="00E84307">
        <w:trPr>
          <w:trHeight w:val="360"/>
          <w:jc w:val="center"/>
        </w:trPr>
        <w:tc>
          <w:tcPr>
            <w:tcW w:w="3184" w:type="pct"/>
          </w:tcPr>
          <w:p w14:paraId="55258B4B" w14:textId="77777777" w:rsidR="00821024" w:rsidRPr="003650BF" w:rsidRDefault="006A32BE">
            <w:pPr>
              <w:pStyle w:val="BodyText"/>
              <w:spacing w:before="100" w:after="100"/>
            </w:pPr>
            <w:r w:rsidRPr="003650BF">
              <w:t>Content Video</w:t>
            </w:r>
          </w:p>
        </w:tc>
        <w:tc>
          <w:tcPr>
            <w:tcW w:w="1816" w:type="pct"/>
          </w:tcPr>
          <w:p w14:paraId="1C5DA0CD" w14:textId="77777777" w:rsidR="00821024" w:rsidRPr="003650BF" w:rsidRDefault="006A32BE">
            <w:pPr>
              <w:pStyle w:val="BodyText"/>
              <w:spacing w:before="100" w:after="100"/>
            </w:pPr>
            <w:r w:rsidRPr="003650BF">
              <w:t>No</w:t>
            </w:r>
          </w:p>
        </w:tc>
      </w:tr>
      <w:tr w:rsidR="00821024" w:rsidRPr="003650BF" w14:paraId="01B6FE6E" w14:textId="77777777" w:rsidTr="00E84307">
        <w:trPr>
          <w:trHeight w:val="360"/>
          <w:jc w:val="center"/>
        </w:trPr>
        <w:tc>
          <w:tcPr>
            <w:tcW w:w="3184" w:type="pct"/>
          </w:tcPr>
          <w:p w14:paraId="34DCC883" w14:textId="77777777" w:rsidR="00821024" w:rsidRPr="003650BF" w:rsidRDefault="006A32BE">
            <w:pPr>
              <w:pStyle w:val="BodyText"/>
              <w:spacing w:before="100" w:after="100"/>
            </w:pPr>
            <w:r w:rsidRPr="003650BF">
              <w:t>National Standard SMS</w:t>
            </w:r>
          </w:p>
        </w:tc>
        <w:tc>
          <w:tcPr>
            <w:tcW w:w="1816" w:type="pct"/>
          </w:tcPr>
          <w:p w14:paraId="15052707" w14:textId="77777777" w:rsidR="00821024" w:rsidRPr="003650BF" w:rsidRDefault="006A32BE">
            <w:pPr>
              <w:pStyle w:val="BodyText"/>
              <w:spacing w:before="100" w:after="100"/>
            </w:pPr>
            <w:r w:rsidRPr="003650BF">
              <w:t>No</w:t>
            </w:r>
          </w:p>
        </w:tc>
      </w:tr>
      <w:tr w:rsidR="00821024" w:rsidRPr="003650BF" w14:paraId="0DAFF638" w14:textId="77777777" w:rsidTr="00E84307">
        <w:trPr>
          <w:trHeight w:val="360"/>
          <w:jc w:val="center"/>
        </w:trPr>
        <w:tc>
          <w:tcPr>
            <w:tcW w:w="3184" w:type="pct"/>
          </w:tcPr>
          <w:p w14:paraId="644B6EFE" w14:textId="77777777" w:rsidR="00821024" w:rsidRPr="003650BF" w:rsidRDefault="006A32BE">
            <w:pPr>
              <w:pStyle w:val="BodyText"/>
              <w:spacing w:before="100" w:after="100"/>
            </w:pPr>
            <w:r w:rsidRPr="003650BF">
              <w:t>International SMS</w:t>
            </w:r>
          </w:p>
        </w:tc>
        <w:tc>
          <w:tcPr>
            <w:tcW w:w="1816" w:type="pct"/>
          </w:tcPr>
          <w:p w14:paraId="3CEDE67C" w14:textId="77777777" w:rsidR="00821024" w:rsidRPr="003650BF" w:rsidRDefault="006A32BE">
            <w:pPr>
              <w:pStyle w:val="BodyText"/>
              <w:spacing w:before="100" w:after="100"/>
            </w:pPr>
            <w:r w:rsidRPr="003650BF">
              <w:t>No</w:t>
            </w:r>
          </w:p>
        </w:tc>
      </w:tr>
      <w:tr w:rsidR="00821024" w:rsidRPr="003650BF" w14:paraId="05BFA1FE" w14:textId="77777777" w:rsidTr="00E84307">
        <w:trPr>
          <w:trHeight w:val="360"/>
          <w:jc w:val="center"/>
        </w:trPr>
        <w:tc>
          <w:tcPr>
            <w:tcW w:w="3184" w:type="pct"/>
          </w:tcPr>
          <w:p w14:paraId="32858DA6" w14:textId="77777777" w:rsidR="00821024" w:rsidRPr="003650BF" w:rsidRDefault="006A32BE">
            <w:pPr>
              <w:pStyle w:val="BodyText"/>
              <w:spacing w:before="100" w:after="100"/>
            </w:pPr>
            <w:r w:rsidRPr="003650BF">
              <w:t>Premium SMS</w:t>
            </w:r>
          </w:p>
        </w:tc>
        <w:tc>
          <w:tcPr>
            <w:tcW w:w="1816" w:type="pct"/>
          </w:tcPr>
          <w:p w14:paraId="4897E1D6" w14:textId="77777777" w:rsidR="00821024" w:rsidRPr="003650BF" w:rsidRDefault="006A32BE">
            <w:pPr>
              <w:pStyle w:val="BodyText"/>
              <w:spacing w:before="100" w:after="100"/>
            </w:pPr>
            <w:r w:rsidRPr="003650BF">
              <w:t>No</w:t>
            </w:r>
          </w:p>
        </w:tc>
      </w:tr>
      <w:tr w:rsidR="00821024" w:rsidRPr="003650BF" w14:paraId="7B335CAA" w14:textId="77777777" w:rsidTr="00E84307">
        <w:trPr>
          <w:trHeight w:val="360"/>
          <w:jc w:val="center"/>
        </w:trPr>
        <w:tc>
          <w:tcPr>
            <w:tcW w:w="3184" w:type="pct"/>
          </w:tcPr>
          <w:p w14:paraId="23B6392F" w14:textId="77777777" w:rsidR="00821024" w:rsidRPr="003650BF" w:rsidRDefault="006A32BE">
            <w:pPr>
              <w:pStyle w:val="BodyText"/>
              <w:spacing w:before="100" w:after="100"/>
            </w:pPr>
            <w:r w:rsidRPr="003650BF">
              <w:t>National Standard MMS</w:t>
            </w:r>
          </w:p>
        </w:tc>
        <w:tc>
          <w:tcPr>
            <w:tcW w:w="1816" w:type="pct"/>
          </w:tcPr>
          <w:p w14:paraId="20BC847C" w14:textId="77777777" w:rsidR="00821024" w:rsidRPr="003650BF" w:rsidRDefault="006A32BE">
            <w:pPr>
              <w:pStyle w:val="BodyText"/>
              <w:spacing w:before="100" w:after="100"/>
            </w:pPr>
            <w:r w:rsidRPr="003650BF">
              <w:t>No</w:t>
            </w:r>
          </w:p>
        </w:tc>
      </w:tr>
      <w:tr w:rsidR="00821024" w:rsidRPr="003650BF" w14:paraId="76CD6126" w14:textId="77777777" w:rsidTr="00E84307">
        <w:trPr>
          <w:trHeight w:val="360"/>
          <w:jc w:val="center"/>
        </w:trPr>
        <w:tc>
          <w:tcPr>
            <w:tcW w:w="3184" w:type="pct"/>
          </w:tcPr>
          <w:p w14:paraId="7C76DADE" w14:textId="77777777" w:rsidR="00821024" w:rsidRPr="003650BF" w:rsidRDefault="006A32BE">
            <w:pPr>
              <w:pStyle w:val="BodyText"/>
              <w:spacing w:before="100" w:after="100"/>
            </w:pPr>
            <w:r w:rsidRPr="003650BF">
              <w:t>International MMS</w:t>
            </w:r>
          </w:p>
        </w:tc>
        <w:tc>
          <w:tcPr>
            <w:tcW w:w="1816" w:type="pct"/>
          </w:tcPr>
          <w:p w14:paraId="76B77340" w14:textId="77777777" w:rsidR="00821024" w:rsidRPr="003650BF" w:rsidRDefault="006A32BE">
            <w:pPr>
              <w:pStyle w:val="BodyText"/>
              <w:spacing w:before="100" w:after="100"/>
            </w:pPr>
            <w:r w:rsidRPr="003650BF">
              <w:t>No</w:t>
            </w:r>
          </w:p>
        </w:tc>
      </w:tr>
      <w:tr w:rsidR="00821024" w:rsidRPr="003650BF" w14:paraId="489B44ED" w14:textId="77777777" w:rsidTr="00E84307">
        <w:trPr>
          <w:trHeight w:val="360"/>
          <w:jc w:val="center"/>
        </w:trPr>
        <w:tc>
          <w:tcPr>
            <w:tcW w:w="3184" w:type="pct"/>
          </w:tcPr>
          <w:p w14:paraId="4014D53B" w14:textId="77777777" w:rsidR="00821024" w:rsidRPr="003650BF" w:rsidRDefault="006A32BE">
            <w:pPr>
              <w:pStyle w:val="BodyText"/>
              <w:spacing w:before="100" w:after="100"/>
            </w:pPr>
            <w:r w:rsidRPr="003650BF">
              <w:t>Premium MMS</w:t>
            </w:r>
          </w:p>
        </w:tc>
        <w:tc>
          <w:tcPr>
            <w:tcW w:w="1816" w:type="pct"/>
          </w:tcPr>
          <w:p w14:paraId="7A451DF5" w14:textId="77777777" w:rsidR="00821024" w:rsidRPr="003650BF" w:rsidRDefault="006A32BE">
            <w:pPr>
              <w:pStyle w:val="BodyText"/>
              <w:spacing w:before="100" w:after="100"/>
            </w:pPr>
            <w:r w:rsidRPr="003650BF">
              <w:t>No</w:t>
            </w:r>
          </w:p>
        </w:tc>
      </w:tr>
      <w:tr w:rsidR="00821024" w:rsidRPr="003650BF" w14:paraId="1F627531" w14:textId="77777777" w:rsidTr="00E84307">
        <w:trPr>
          <w:trHeight w:val="360"/>
          <w:jc w:val="center"/>
        </w:trPr>
        <w:tc>
          <w:tcPr>
            <w:tcW w:w="3184" w:type="pct"/>
          </w:tcPr>
          <w:p w14:paraId="07B01AEF" w14:textId="77777777" w:rsidR="00821024" w:rsidRPr="003650BF" w:rsidRDefault="006A32BE">
            <w:pPr>
              <w:pStyle w:val="BodyText"/>
              <w:spacing w:before="100" w:after="100"/>
            </w:pPr>
            <w:r w:rsidRPr="003650BF">
              <w:t>National Diversions</w:t>
            </w:r>
          </w:p>
        </w:tc>
        <w:tc>
          <w:tcPr>
            <w:tcW w:w="1816" w:type="pct"/>
          </w:tcPr>
          <w:p w14:paraId="0A05E658" w14:textId="77777777" w:rsidR="00821024" w:rsidRPr="003650BF" w:rsidRDefault="006A32BE">
            <w:pPr>
              <w:pStyle w:val="BodyText"/>
              <w:spacing w:before="100" w:after="100"/>
            </w:pPr>
            <w:r w:rsidRPr="003650BF">
              <w:t>No</w:t>
            </w:r>
          </w:p>
        </w:tc>
      </w:tr>
      <w:tr w:rsidR="00821024" w:rsidRPr="003650BF" w14:paraId="59982CF7" w14:textId="77777777" w:rsidTr="00E84307">
        <w:trPr>
          <w:trHeight w:val="360"/>
          <w:jc w:val="center"/>
        </w:trPr>
        <w:tc>
          <w:tcPr>
            <w:tcW w:w="3184" w:type="pct"/>
          </w:tcPr>
          <w:p w14:paraId="1F36AD9F" w14:textId="77777777" w:rsidR="00821024" w:rsidRPr="003650BF" w:rsidRDefault="006A32BE">
            <w:pPr>
              <w:pStyle w:val="BodyText"/>
              <w:spacing w:before="100" w:after="100"/>
            </w:pPr>
            <w:r w:rsidRPr="003650BF">
              <w:t>Voicemail Deposit and Retrievals</w:t>
            </w:r>
          </w:p>
        </w:tc>
        <w:tc>
          <w:tcPr>
            <w:tcW w:w="1816" w:type="pct"/>
          </w:tcPr>
          <w:p w14:paraId="0FAF77EB" w14:textId="77777777" w:rsidR="00821024" w:rsidRPr="003650BF" w:rsidRDefault="006A32BE">
            <w:pPr>
              <w:pStyle w:val="BodyText"/>
              <w:spacing w:before="100" w:after="100"/>
            </w:pPr>
            <w:r w:rsidRPr="003650BF">
              <w:t>No</w:t>
            </w:r>
          </w:p>
        </w:tc>
      </w:tr>
      <w:tr w:rsidR="00821024" w:rsidRPr="003650BF" w14:paraId="0AE4441B" w14:textId="77777777" w:rsidTr="00E84307">
        <w:trPr>
          <w:trHeight w:val="360"/>
          <w:jc w:val="center"/>
        </w:trPr>
        <w:tc>
          <w:tcPr>
            <w:tcW w:w="3184" w:type="pct"/>
          </w:tcPr>
          <w:p w14:paraId="3E01DB38" w14:textId="77777777" w:rsidR="00821024" w:rsidRPr="003650BF" w:rsidRDefault="006A32BE">
            <w:pPr>
              <w:pStyle w:val="BodyText"/>
              <w:spacing w:before="100" w:after="100"/>
            </w:pPr>
            <w:r w:rsidRPr="003650BF">
              <w:t>International Roaming and Diversion</w:t>
            </w:r>
          </w:p>
        </w:tc>
        <w:tc>
          <w:tcPr>
            <w:tcW w:w="1816" w:type="pct"/>
          </w:tcPr>
          <w:p w14:paraId="6843C4DD" w14:textId="77777777" w:rsidR="00821024" w:rsidRPr="003650BF" w:rsidRDefault="006A32BE">
            <w:pPr>
              <w:pStyle w:val="BodyText"/>
              <w:spacing w:before="100" w:after="100"/>
            </w:pPr>
            <w:r w:rsidRPr="003650BF">
              <w:t>No</w:t>
            </w:r>
          </w:p>
        </w:tc>
      </w:tr>
      <w:tr w:rsidR="00821024" w:rsidRPr="003650BF" w14:paraId="4CDF592F" w14:textId="77777777" w:rsidTr="00E84307">
        <w:trPr>
          <w:trHeight w:val="360"/>
          <w:jc w:val="center"/>
        </w:trPr>
        <w:tc>
          <w:tcPr>
            <w:tcW w:w="3184" w:type="pct"/>
          </w:tcPr>
          <w:p w14:paraId="72156FE9" w14:textId="77777777" w:rsidR="00821024" w:rsidRPr="003650BF" w:rsidRDefault="006A32BE">
            <w:pPr>
              <w:pStyle w:val="BodyText"/>
              <w:spacing w:before="100" w:after="100"/>
            </w:pPr>
            <w:r w:rsidRPr="003650BF">
              <w:t>Video Conferencing</w:t>
            </w:r>
          </w:p>
        </w:tc>
        <w:tc>
          <w:tcPr>
            <w:tcW w:w="1816" w:type="pct"/>
          </w:tcPr>
          <w:p w14:paraId="3B732F03" w14:textId="77777777" w:rsidR="00821024" w:rsidRPr="003650BF" w:rsidRDefault="006A32BE">
            <w:pPr>
              <w:pStyle w:val="BodyText"/>
              <w:spacing w:before="100" w:after="100"/>
            </w:pPr>
            <w:r w:rsidRPr="003650BF">
              <w:t>No</w:t>
            </w:r>
          </w:p>
        </w:tc>
      </w:tr>
      <w:tr w:rsidR="00821024" w:rsidRPr="003650BF" w14:paraId="69D1D8FF" w14:textId="77777777" w:rsidTr="00E84307">
        <w:trPr>
          <w:trHeight w:val="360"/>
          <w:jc w:val="center"/>
        </w:trPr>
        <w:tc>
          <w:tcPr>
            <w:tcW w:w="3184" w:type="pct"/>
          </w:tcPr>
          <w:p w14:paraId="2F6D4AC6" w14:textId="77777777" w:rsidR="00821024" w:rsidRPr="003650BF" w:rsidRDefault="006A32BE">
            <w:pPr>
              <w:pStyle w:val="BodyText"/>
              <w:spacing w:before="100" w:after="100"/>
            </w:pPr>
            <w:r w:rsidRPr="003650BF">
              <w:t>BlackBerry Email</w:t>
            </w:r>
          </w:p>
        </w:tc>
        <w:tc>
          <w:tcPr>
            <w:tcW w:w="1816" w:type="pct"/>
          </w:tcPr>
          <w:p w14:paraId="0EDA5A96" w14:textId="77777777" w:rsidR="00821024" w:rsidRPr="003650BF" w:rsidRDefault="006A32BE">
            <w:pPr>
              <w:pStyle w:val="BodyText"/>
              <w:spacing w:before="100" w:after="100"/>
            </w:pPr>
            <w:r w:rsidRPr="003650BF">
              <w:t>No</w:t>
            </w:r>
          </w:p>
        </w:tc>
      </w:tr>
      <w:tr w:rsidR="00821024" w:rsidRPr="003650BF" w14:paraId="64EF3896" w14:textId="77777777" w:rsidTr="00E84307">
        <w:trPr>
          <w:trHeight w:val="360"/>
          <w:jc w:val="center"/>
        </w:trPr>
        <w:tc>
          <w:tcPr>
            <w:tcW w:w="3184" w:type="pct"/>
          </w:tcPr>
          <w:p w14:paraId="327EAACB" w14:textId="77777777" w:rsidR="00821024" w:rsidRPr="003650BF" w:rsidRDefault="006A32BE">
            <w:pPr>
              <w:pStyle w:val="BodyText"/>
              <w:spacing w:before="100" w:after="100"/>
            </w:pPr>
            <w:r w:rsidRPr="003650BF">
              <w:t>Optus iZoo Browsing</w:t>
            </w:r>
          </w:p>
        </w:tc>
        <w:tc>
          <w:tcPr>
            <w:tcW w:w="1816" w:type="pct"/>
          </w:tcPr>
          <w:p w14:paraId="406B06C3" w14:textId="77777777" w:rsidR="00821024" w:rsidRPr="003650BF" w:rsidRDefault="006A32BE">
            <w:pPr>
              <w:pStyle w:val="BodyText"/>
              <w:spacing w:before="100" w:after="100"/>
            </w:pPr>
            <w:r w:rsidRPr="003650BF">
              <w:t>Yes, up to the monthly included data amount specified in Table 3A for the 'yes' iPhone Cap iPhone plans*</w:t>
            </w:r>
          </w:p>
        </w:tc>
      </w:tr>
      <w:tr w:rsidR="00821024" w:rsidRPr="003650BF" w14:paraId="4C999919" w14:textId="77777777" w:rsidTr="00E84307">
        <w:trPr>
          <w:trHeight w:val="360"/>
          <w:jc w:val="center"/>
        </w:trPr>
        <w:tc>
          <w:tcPr>
            <w:tcW w:w="3184" w:type="pct"/>
          </w:tcPr>
          <w:p w14:paraId="485AB2DA" w14:textId="77777777" w:rsidR="00821024" w:rsidRPr="003650BF" w:rsidRDefault="006A32BE">
            <w:pPr>
              <w:pStyle w:val="BodyText"/>
              <w:spacing w:before="100" w:after="100"/>
            </w:pPr>
            <w:r w:rsidRPr="003650BF">
              <w:t>Optus iZoo Downloads</w:t>
            </w:r>
          </w:p>
        </w:tc>
        <w:tc>
          <w:tcPr>
            <w:tcW w:w="1816" w:type="pct"/>
          </w:tcPr>
          <w:p w14:paraId="5A8C1F4C" w14:textId="77777777" w:rsidR="00821024" w:rsidRPr="003650BF" w:rsidRDefault="006A32BE">
            <w:pPr>
              <w:pStyle w:val="BodyText"/>
              <w:spacing w:before="100" w:after="100"/>
            </w:pPr>
            <w:r w:rsidRPr="003650BF">
              <w:t>No</w:t>
            </w:r>
          </w:p>
        </w:tc>
      </w:tr>
      <w:tr w:rsidR="00821024" w:rsidRPr="003650BF" w14:paraId="4162A88E" w14:textId="77777777" w:rsidTr="00E84307">
        <w:trPr>
          <w:trHeight w:val="360"/>
          <w:jc w:val="center"/>
        </w:trPr>
        <w:tc>
          <w:tcPr>
            <w:tcW w:w="3184" w:type="pct"/>
          </w:tcPr>
          <w:p w14:paraId="3B9342E7" w14:textId="77777777" w:rsidR="00821024" w:rsidRPr="003650BF" w:rsidRDefault="006A32BE">
            <w:pPr>
              <w:pStyle w:val="BodyText"/>
              <w:spacing w:before="100" w:after="100"/>
            </w:pPr>
            <w:r w:rsidRPr="003650BF">
              <w:t>966* Zoo</w:t>
            </w:r>
          </w:p>
        </w:tc>
        <w:tc>
          <w:tcPr>
            <w:tcW w:w="1816" w:type="pct"/>
          </w:tcPr>
          <w:p w14:paraId="1B7A6433" w14:textId="77777777" w:rsidR="00821024" w:rsidRPr="003650BF" w:rsidRDefault="006A32BE">
            <w:pPr>
              <w:pStyle w:val="BodyText"/>
              <w:spacing w:before="100" w:after="100"/>
            </w:pPr>
            <w:r w:rsidRPr="003650BF">
              <w:t>No</w:t>
            </w:r>
          </w:p>
        </w:tc>
      </w:tr>
      <w:tr w:rsidR="00821024" w:rsidRPr="003650BF" w14:paraId="6C97F64B" w14:textId="77777777" w:rsidTr="00E84307">
        <w:trPr>
          <w:trHeight w:val="360"/>
          <w:jc w:val="center"/>
        </w:trPr>
        <w:tc>
          <w:tcPr>
            <w:tcW w:w="3184" w:type="pct"/>
          </w:tcPr>
          <w:p w14:paraId="00E939FD" w14:textId="77777777" w:rsidR="00821024" w:rsidRPr="003650BF" w:rsidRDefault="006A32BE">
            <w:pPr>
              <w:pStyle w:val="BodyText"/>
              <w:spacing w:before="100" w:after="100"/>
            </w:pPr>
            <w:r w:rsidRPr="003650BF">
              <w:t>Mobile Internet usage</w:t>
            </w:r>
          </w:p>
        </w:tc>
        <w:tc>
          <w:tcPr>
            <w:tcW w:w="1816" w:type="pct"/>
          </w:tcPr>
          <w:p w14:paraId="0E624FB1" w14:textId="77777777" w:rsidR="00821024" w:rsidRPr="003650BF" w:rsidRDefault="006A32BE">
            <w:pPr>
              <w:pStyle w:val="BodyText"/>
              <w:spacing w:before="100" w:after="100"/>
            </w:pPr>
            <w:r w:rsidRPr="003650BF">
              <w:t>Yes, up to the monthly included data amount specified in Table 3A for the 'yes' iPhone Cap iPhone plans*</w:t>
            </w:r>
          </w:p>
        </w:tc>
      </w:tr>
      <w:tr w:rsidR="00821024" w:rsidRPr="003650BF" w14:paraId="643DEB42" w14:textId="77777777" w:rsidTr="00E84307">
        <w:trPr>
          <w:trHeight w:val="360"/>
          <w:jc w:val="center"/>
        </w:trPr>
        <w:tc>
          <w:tcPr>
            <w:tcW w:w="3184" w:type="pct"/>
          </w:tcPr>
          <w:p w14:paraId="1CD07B0B" w14:textId="77777777" w:rsidR="00821024" w:rsidRPr="003650BF" w:rsidRDefault="006A32BE">
            <w:pPr>
              <w:pStyle w:val="BodyText"/>
              <w:spacing w:before="100" w:after="100"/>
            </w:pPr>
            <w:r w:rsidRPr="003650BF">
              <w:t>Data Used while Roaming Internationally</w:t>
            </w:r>
          </w:p>
        </w:tc>
        <w:tc>
          <w:tcPr>
            <w:tcW w:w="1816" w:type="pct"/>
          </w:tcPr>
          <w:p w14:paraId="050D2480" w14:textId="77777777" w:rsidR="00821024" w:rsidRPr="003650BF" w:rsidRDefault="006A32BE">
            <w:pPr>
              <w:pStyle w:val="BodyText"/>
              <w:spacing w:before="100" w:after="100"/>
            </w:pPr>
            <w:r w:rsidRPr="003650BF">
              <w:t>No</w:t>
            </w:r>
          </w:p>
        </w:tc>
      </w:tr>
      <w:tr w:rsidR="00821024" w:rsidRPr="003650BF" w14:paraId="50FB8C7D" w14:textId="77777777" w:rsidTr="00E84307">
        <w:trPr>
          <w:trHeight w:val="360"/>
          <w:jc w:val="center"/>
        </w:trPr>
        <w:tc>
          <w:tcPr>
            <w:tcW w:w="3184" w:type="pct"/>
          </w:tcPr>
          <w:p w14:paraId="36773BFD" w14:textId="77777777" w:rsidR="00821024" w:rsidRPr="003650BF" w:rsidRDefault="006A32BE">
            <w:pPr>
              <w:pStyle w:val="BodyText"/>
              <w:spacing w:before="100" w:after="100"/>
            </w:pPr>
            <w:r w:rsidRPr="003650BF">
              <w:t>Mobile Instant Messaging - IM</w:t>
            </w:r>
          </w:p>
        </w:tc>
        <w:tc>
          <w:tcPr>
            <w:tcW w:w="1816" w:type="pct"/>
          </w:tcPr>
          <w:p w14:paraId="174519CD" w14:textId="77777777" w:rsidR="00821024" w:rsidRPr="003650BF" w:rsidRDefault="006A32BE">
            <w:pPr>
              <w:pStyle w:val="BodyText"/>
              <w:spacing w:before="100" w:after="100"/>
            </w:pPr>
            <w:r w:rsidRPr="003650BF">
              <w:t>No</w:t>
            </w:r>
          </w:p>
        </w:tc>
      </w:tr>
      <w:tr w:rsidR="00821024" w:rsidRPr="003650BF" w14:paraId="1005D793" w14:textId="77777777" w:rsidTr="00E84307">
        <w:trPr>
          <w:trHeight w:val="360"/>
          <w:jc w:val="center"/>
        </w:trPr>
        <w:tc>
          <w:tcPr>
            <w:tcW w:w="3184" w:type="pct"/>
          </w:tcPr>
          <w:p w14:paraId="5D496808" w14:textId="77777777" w:rsidR="00821024" w:rsidRPr="003650BF" w:rsidRDefault="006A32BE">
            <w:pPr>
              <w:pStyle w:val="BodyText"/>
              <w:spacing w:before="100" w:after="100"/>
            </w:pPr>
            <w:r w:rsidRPr="003650BF">
              <w:t xml:space="preserve">Content Packs </w:t>
            </w:r>
          </w:p>
        </w:tc>
        <w:tc>
          <w:tcPr>
            <w:tcW w:w="1816" w:type="pct"/>
          </w:tcPr>
          <w:p w14:paraId="6428E5D4" w14:textId="77777777" w:rsidR="00821024" w:rsidRPr="003650BF" w:rsidRDefault="006A32BE">
            <w:pPr>
              <w:pStyle w:val="BodyText"/>
              <w:spacing w:before="100" w:after="100"/>
            </w:pPr>
            <w:r w:rsidRPr="003650BF">
              <w:t>No</w:t>
            </w:r>
          </w:p>
        </w:tc>
      </w:tr>
      <w:tr w:rsidR="00821024" w:rsidRPr="003650BF" w14:paraId="19E2A7C4" w14:textId="77777777" w:rsidTr="00E84307">
        <w:trPr>
          <w:trHeight w:val="360"/>
          <w:jc w:val="center"/>
        </w:trPr>
        <w:tc>
          <w:tcPr>
            <w:tcW w:w="3184" w:type="pct"/>
          </w:tcPr>
          <w:p w14:paraId="4B2BE8E9" w14:textId="77777777" w:rsidR="00821024" w:rsidRPr="003650BF" w:rsidRDefault="006A32BE">
            <w:pPr>
              <w:pStyle w:val="BodyText"/>
              <w:spacing w:before="100" w:after="100"/>
            </w:pPr>
            <w:r w:rsidRPr="003650BF">
              <w:t>TrueLocal Usage</w:t>
            </w:r>
          </w:p>
        </w:tc>
        <w:tc>
          <w:tcPr>
            <w:tcW w:w="1816" w:type="pct"/>
          </w:tcPr>
          <w:p w14:paraId="6E93098F" w14:textId="77777777" w:rsidR="00821024" w:rsidRPr="003650BF" w:rsidRDefault="006A32BE">
            <w:pPr>
              <w:pStyle w:val="BodyText"/>
              <w:spacing w:before="100" w:after="100"/>
            </w:pPr>
            <w:r w:rsidRPr="003650BF">
              <w:t>No</w:t>
            </w:r>
          </w:p>
        </w:tc>
      </w:tr>
      <w:tr w:rsidR="00821024" w:rsidRPr="003650BF" w14:paraId="69ACFE6E" w14:textId="77777777" w:rsidTr="00E84307">
        <w:trPr>
          <w:trHeight w:val="360"/>
          <w:jc w:val="center"/>
        </w:trPr>
        <w:tc>
          <w:tcPr>
            <w:tcW w:w="3184" w:type="pct"/>
          </w:tcPr>
          <w:p w14:paraId="274AC493" w14:textId="77777777" w:rsidR="00821024" w:rsidRPr="003650BF" w:rsidRDefault="006A32BE">
            <w:pPr>
              <w:pStyle w:val="BodyText"/>
              <w:spacing w:before="100" w:after="100"/>
            </w:pPr>
            <w:r w:rsidRPr="003650BF">
              <w:t xml:space="preserve">Directory Assistance- 1223 </w:t>
            </w:r>
          </w:p>
        </w:tc>
        <w:tc>
          <w:tcPr>
            <w:tcW w:w="1816" w:type="pct"/>
          </w:tcPr>
          <w:p w14:paraId="7A6401FB" w14:textId="77777777" w:rsidR="00821024" w:rsidRPr="003650BF" w:rsidRDefault="006A32BE">
            <w:pPr>
              <w:pStyle w:val="BodyText"/>
              <w:spacing w:before="100" w:after="100"/>
            </w:pPr>
            <w:r w:rsidRPr="003650BF">
              <w:t>No</w:t>
            </w:r>
          </w:p>
        </w:tc>
      </w:tr>
      <w:tr w:rsidR="00821024" w:rsidRPr="003650BF" w14:paraId="2E23CC60" w14:textId="77777777" w:rsidTr="00E84307">
        <w:trPr>
          <w:trHeight w:val="360"/>
          <w:jc w:val="center"/>
        </w:trPr>
        <w:tc>
          <w:tcPr>
            <w:tcW w:w="3184" w:type="pct"/>
          </w:tcPr>
          <w:p w14:paraId="2CA9B2BB" w14:textId="77777777" w:rsidR="00821024" w:rsidRPr="003650BF" w:rsidRDefault="006A32BE">
            <w:pPr>
              <w:pStyle w:val="BodyText"/>
              <w:spacing w:before="100" w:after="100"/>
            </w:pPr>
            <w:r w:rsidRPr="003650BF">
              <w:t>19XX Numbers</w:t>
            </w:r>
          </w:p>
        </w:tc>
        <w:tc>
          <w:tcPr>
            <w:tcW w:w="1816" w:type="pct"/>
          </w:tcPr>
          <w:p w14:paraId="053A7193" w14:textId="77777777" w:rsidR="00821024" w:rsidRPr="003650BF" w:rsidRDefault="006A32BE">
            <w:pPr>
              <w:pStyle w:val="BodyText"/>
              <w:spacing w:before="100" w:after="100"/>
            </w:pPr>
            <w:r w:rsidRPr="003650BF">
              <w:t>No</w:t>
            </w:r>
          </w:p>
        </w:tc>
      </w:tr>
      <w:tr w:rsidR="00821024" w:rsidRPr="003650BF" w14:paraId="415DB729" w14:textId="77777777" w:rsidTr="00E84307">
        <w:trPr>
          <w:trHeight w:val="360"/>
          <w:jc w:val="center"/>
        </w:trPr>
        <w:tc>
          <w:tcPr>
            <w:tcW w:w="3184" w:type="pct"/>
          </w:tcPr>
          <w:p w14:paraId="2E644CA7" w14:textId="77777777" w:rsidR="00821024" w:rsidRPr="003650BF" w:rsidRDefault="006A32BE">
            <w:pPr>
              <w:pStyle w:val="BodyText"/>
              <w:spacing w:before="100" w:after="100"/>
            </w:pPr>
            <w:r w:rsidRPr="003650BF">
              <w:t>1800, 13 and 1300 numbers</w:t>
            </w:r>
          </w:p>
        </w:tc>
        <w:tc>
          <w:tcPr>
            <w:tcW w:w="1816" w:type="pct"/>
          </w:tcPr>
          <w:p w14:paraId="58DD6AF9" w14:textId="77777777" w:rsidR="00821024" w:rsidRPr="003650BF" w:rsidRDefault="006A32BE">
            <w:pPr>
              <w:pStyle w:val="BodyText"/>
              <w:spacing w:before="100" w:after="100"/>
            </w:pPr>
            <w:r w:rsidRPr="003650BF">
              <w:t>No</w:t>
            </w:r>
          </w:p>
        </w:tc>
      </w:tr>
      <w:tr w:rsidR="00821024" w:rsidRPr="003650BF" w14:paraId="3C7A667C" w14:textId="77777777" w:rsidTr="00E84307">
        <w:trPr>
          <w:trHeight w:val="360"/>
          <w:jc w:val="center"/>
        </w:trPr>
        <w:tc>
          <w:tcPr>
            <w:tcW w:w="3184" w:type="pct"/>
          </w:tcPr>
          <w:p w14:paraId="43487E87" w14:textId="77777777" w:rsidR="00821024" w:rsidRPr="003650BF" w:rsidRDefault="006A32BE">
            <w:pPr>
              <w:pStyle w:val="BodyText"/>
              <w:spacing w:before="100" w:after="100"/>
            </w:pPr>
            <w:r w:rsidRPr="003650BF">
              <w:t>124YES(937)</w:t>
            </w:r>
          </w:p>
        </w:tc>
        <w:tc>
          <w:tcPr>
            <w:tcW w:w="1816" w:type="pct"/>
          </w:tcPr>
          <w:p w14:paraId="4F2AEAB1" w14:textId="77777777" w:rsidR="00821024" w:rsidRPr="003650BF" w:rsidRDefault="006A32BE">
            <w:pPr>
              <w:pStyle w:val="BodyText"/>
              <w:spacing w:before="100" w:after="100"/>
            </w:pPr>
            <w:r w:rsidRPr="003650BF">
              <w:t>No</w:t>
            </w:r>
          </w:p>
        </w:tc>
      </w:tr>
      <w:tr w:rsidR="00821024" w:rsidRPr="003650BF" w14:paraId="74337210" w14:textId="77777777" w:rsidTr="00E84307">
        <w:trPr>
          <w:trHeight w:val="360"/>
          <w:jc w:val="center"/>
        </w:trPr>
        <w:tc>
          <w:tcPr>
            <w:tcW w:w="3184" w:type="pct"/>
          </w:tcPr>
          <w:p w14:paraId="3EBA8940" w14:textId="77777777" w:rsidR="00821024" w:rsidRPr="003650BF" w:rsidRDefault="006A32BE">
            <w:pPr>
              <w:pStyle w:val="BodyText"/>
              <w:spacing w:before="100" w:after="100"/>
            </w:pPr>
            <w:r w:rsidRPr="003650BF">
              <w:t>Insurance</w:t>
            </w:r>
          </w:p>
        </w:tc>
        <w:tc>
          <w:tcPr>
            <w:tcW w:w="1816" w:type="pct"/>
          </w:tcPr>
          <w:p w14:paraId="15302CCD" w14:textId="77777777" w:rsidR="00821024" w:rsidRPr="003650BF" w:rsidRDefault="006A32BE">
            <w:pPr>
              <w:pStyle w:val="BodyText"/>
              <w:spacing w:before="100" w:after="100"/>
            </w:pPr>
            <w:r w:rsidRPr="003650BF">
              <w:t>No</w:t>
            </w:r>
          </w:p>
        </w:tc>
      </w:tr>
      <w:tr w:rsidR="00821024" w:rsidRPr="003650BF" w14:paraId="12EE46AB" w14:textId="77777777" w:rsidTr="00E84307">
        <w:trPr>
          <w:trHeight w:val="360"/>
          <w:jc w:val="center"/>
        </w:trPr>
        <w:tc>
          <w:tcPr>
            <w:tcW w:w="3184" w:type="pct"/>
          </w:tcPr>
          <w:p w14:paraId="74ABB57D" w14:textId="77777777" w:rsidR="00821024" w:rsidRPr="003650BF" w:rsidRDefault="006A32BE">
            <w:pPr>
              <w:pStyle w:val="BodyText"/>
              <w:spacing w:before="100" w:after="100"/>
            </w:pPr>
            <w:r w:rsidRPr="003650BF">
              <w:lastRenderedPageBreak/>
              <w:t>Handset Payments</w:t>
            </w:r>
          </w:p>
        </w:tc>
        <w:tc>
          <w:tcPr>
            <w:tcW w:w="1816" w:type="pct"/>
          </w:tcPr>
          <w:p w14:paraId="7A5E68FA" w14:textId="77777777" w:rsidR="00821024" w:rsidRPr="003650BF" w:rsidRDefault="006A32BE">
            <w:pPr>
              <w:pStyle w:val="BodyText"/>
              <w:spacing w:before="100" w:after="100"/>
            </w:pPr>
            <w:r w:rsidRPr="003650BF">
              <w:t>No</w:t>
            </w:r>
          </w:p>
        </w:tc>
      </w:tr>
      <w:tr w:rsidR="00821024" w:rsidRPr="003650BF" w14:paraId="4EB1854A" w14:textId="77777777" w:rsidTr="00E84307">
        <w:trPr>
          <w:trHeight w:val="360"/>
          <w:jc w:val="center"/>
        </w:trPr>
        <w:tc>
          <w:tcPr>
            <w:tcW w:w="3184" w:type="pct"/>
          </w:tcPr>
          <w:p w14:paraId="5A19CDBC" w14:textId="77777777" w:rsidR="00821024" w:rsidRPr="003650BF" w:rsidRDefault="006A32BE">
            <w:pPr>
              <w:pStyle w:val="BodyText"/>
              <w:spacing w:before="100" w:after="100"/>
            </w:pPr>
            <w:r w:rsidRPr="003650BF">
              <w:t>Push To Talk (PTT) (this service is no longer available from 4 November 2010)</w:t>
            </w:r>
          </w:p>
        </w:tc>
        <w:tc>
          <w:tcPr>
            <w:tcW w:w="1816" w:type="pct"/>
          </w:tcPr>
          <w:p w14:paraId="2AF6874E" w14:textId="77777777" w:rsidR="00821024" w:rsidRPr="003650BF" w:rsidRDefault="006A32BE">
            <w:pPr>
              <w:pStyle w:val="BodyText"/>
              <w:spacing w:before="100" w:after="100"/>
            </w:pPr>
            <w:r w:rsidRPr="003650BF">
              <w:t>No</w:t>
            </w:r>
          </w:p>
        </w:tc>
      </w:tr>
      <w:tr w:rsidR="00821024" w:rsidRPr="003650BF" w14:paraId="7114E27D" w14:textId="77777777" w:rsidTr="00E84307">
        <w:trPr>
          <w:trHeight w:val="360"/>
          <w:jc w:val="center"/>
        </w:trPr>
        <w:tc>
          <w:tcPr>
            <w:tcW w:w="3184" w:type="pct"/>
          </w:tcPr>
          <w:p w14:paraId="0B534C71" w14:textId="77777777" w:rsidR="00821024" w:rsidRPr="003650BF" w:rsidRDefault="006A32BE">
            <w:pPr>
              <w:pStyle w:val="BodyText"/>
              <w:spacing w:before="100" w:after="100"/>
            </w:pPr>
            <w:r w:rsidRPr="003650BF">
              <w:t>Calls to Satellite</w:t>
            </w:r>
          </w:p>
        </w:tc>
        <w:tc>
          <w:tcPr>
            <w:tcW w:w="1816" w:type="pct"/>
          </w:tcPr>
          <w:p w14:paraId="15A83563" w14:textId="77777777" w:rsidR="00821024" w:rsidRPr="003650BF" w:rsidRDefault="006A32BE">
            <w:pPr>
              <w:pStyle w:val="BodyText"/>
              <w:spacing w:before="100" w:after="100"/>
            </w:pPr>
            <w:r w:rsidRPr="003650BF">
              <w:t>No</w:t>
            </w:r>
          </w:p>
        </w:tc>
      </w:tr>
      <w:tr w:rsidR="00821024" w:rsidRPr="003650BF" w14:paraId="1393E8C5" w14:textId="77777777" w:rsidTr="00E84307">
        <w:trPr>
          <w:trHeight w:val="360"/>
          <w:jc w:val="center"/>
        </w:trPr>
        <w:tc>
          <w:tcPr>
            <w:tcW w:w="3184" w:type="pct"/>
          </w:tcPr>
          <w:p w14:paraId="4941D935" w14:textId="77777777" w:rsidR="00821024" w:rsidRPr="003650BF" w:rsidRDefault="006A32BE">
            <w:pPr>
              <w:pStyle w:val="BodyText"/>
              <w:spacing w:before="100" w:after="100"/>
            </w:pPr>
            <w:r w:rsidRPr="003650BF">
              <w:t>VOIP services</w:t>
            </w:r>
          </w:p>
        </w:tc>
        <w:tc>
          <w:tcPr>
            <w:tcW w:w="1816" w:type="pct"/>
          </w:tcPr>
          <w:p w14:paraId="7E36B392" w14:textId="77777777" w:rsidR="00821024" w:rsidRPr="003650BF" w:rsidRDefault="006A32BE">
            <w:pPr>
              <w:pStyle w:val="BodyText"/>
              <w:spacing w:before="100" w:after="100"/>
            </w:pPr>
            <w:r w:rsidRPr="003650BF">
              <w:t>No</w:t>
            </w:r>
          </w:p>
        </w:tc>
      </w:tr>
    </w:tbl>
    <w:p w14:paraId="2C558371" w14:textId="77777777" w:rsidR="00821024" w:rsidRPr="003650BF" w:rsidRDefault="006A32BE">
      <w:pPr>
        <w:pStyle w:val="BodyText"/>
        <w:spacing w:after="0"/>
        <w:ind w:left="720"/>
        <w:rPr>
          <w:sz w:val="16"/>
        </w:rPr>
      </w:pPr>
      <w:r w:rsidRPr="003650BF">
        <w:rPr>
          <w:sz w:val="16"/>
        </w:rPr>
        <w:br/>
        <w:t xml:space="preserve">Please Note: Available features will vary depending on </w:t>
      </w:r>
      <w:r w:rsidRPr="003650BF">
        <w:rPr>
          <w:i/>
          <w:sz w:val="16"/>
        </w:rPr>
        <w:t>your</w:t>
      </w:r>
      <w:r w:rsidRPr="003650BF">
        <w:rPr>
          <w:sz w:val="16"/>
        </w:rPr>
        <w:t xml:space="preserve"> iPhone or software version.</w:t>
      </w:r>
    </w:p>
    <w:p w14:paraId="67A05087" w14:textId="77777777" w:rsidR="00821024" w:rsidRPr="003650BF" w:rsidRDefault="00821024">
      <w:pPr>
        <w:pStyle w:val="BodyText"/>
        <w:spacing w:after="0"/>
        <w:ind w:left="720"/>
        <w:rPr>
          <w:sz w:val="16"/>
        </w:rPr>
      </w:pPr>
    </w:p>
    <w:p w14:paraId="0C3E3A04" w14:textId="77777777" w:rsidR="00821024" w:rsidRPr="003650BF" w:rsidRDefault="006A32BE">
      <w:pPr>
        <w:pStyle w:val="BodyText"/>
        <w:spacing w:after="0"/>
        <w:ind w:left="720"/>
        <w:rPr>
          <w:sz w:val="16"/>
        </w:rPr>
      </w:pPr>
      <w:r w:rsidRPr="003650BF">
        <w:rPr>
          <w:sz w:val="16"/>
        </w:rPr>
        <w:t xml:space="preserve">*Included data on </w:t>
      </w:r>
      <w:r w:rsidRPr="003650BF">
        <w:rPr>
          <w:i/>
          <w:sz w:val="16"/>
        </w:rPr>
        <w:t>your</w:t>
      </w:r>
      <w:r w:rsidRPr="003650BF">
        <w:rPr>
          <w:sz w:val="16"/>
        </w:rPr>
        <w:t xml:space="preserve"> 'yes' Cap iPhone Plans is not available when the iPhone is used as a </w:t>
      </w:r>
      <w:r w:rsidRPr="003650BF">
        <w:rPr>
          <w:i/>
          <w:sz w:val="16"/>
        </w:rPr>
        <w:t xml:space="preserve">tethered modem, </w:t>
      </w:r>
      <w:r w:rsidRPr="003650BF">
        <w:rPr>
          <w:sz w:val="16"/>
        </w:rPr>
        <w:t xml:space="preserve">unless </w:t>
      </w:r>
      <w:r w:rsidRPr="003650BF">
        <w:rPr>
          <w:i/>
          <w:sz w:val="16"/>
        </w:rPr>
        <w:t>you</w:t>
      </w:r>
      <w:r w:rsidRPr="003650BF">
        <w:rPr>
          <w:sz w:val="16"/>
        </w:rPr>
        <w:t xml:space="preserve"> have selected iPhone as Modem Access.</w:t>
      </w:r>
    </w:p>
    <w:p w14:paraId="4A445F4E" w14:textId="77777777" w:rsidR="00821024" w:rsidRPr="003650BF" w:rsidRDefault="00821024">
      <w:pPr>
        <w:pStyle w:val="BodyText"/>
      </w:pPr>
    </w:p>
    <w:p w14:paraId="3C09017D" w14:textId="77777777" w:rsidR="00821024" w:rsidRPr="003650BF" w:rsidRDefault="006A32BE">
      <w:pPr>
        <w:pStyle w:val="BodyText"/>
        <w:keepNext/>
        <w:rPr>
          <w:b/>
        </w:rPr>
      </w:pPr>
      <w:r w:rsidRPr="003650BF">
        <w:rPr>
          <w:b/>
        </w:rPr>
        <w:t>Table 3A – Charges and Cap Amounts for the 'yes' Cap iPhone Plans</w:t>
      </w:r>
    </w:p>
    <w:tbl>
      <w:tblPr>
        <w:tblW w:w="4945"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133"/>
        <w:gridCol w:w="1189"/>
        <w:gridCol w:w="1189"/>
        <w:gridCol w:w="1189"/>
        <w:gridCol w:w="1189"/>
        <w:gridCol w:w="1189"/>
      </w:tblGrid>
      <w:tr w:rsidR="00821024" w:rsidRPr="003650BF" w14:paraId="1FB1C518" w14:textId="77777777" w:rsidTr="00E84307">
        <w:trPr>
          <w:trHeight w:val="360"/>
          <w:tblHeader/>
        </w:trPr>
        <w:tc>
          <w:tcPr>
            <w:tcW w:w="2050" w:type="pct"/>
          </w:tcPr>
          <w:p w14:paraId="408ADD32" w14:textId="77777777" w:rsidR="00821024" w:rsidRPr="003650BF" w:rsidRDefault="006A32BE">
            <w:pPr>
              <w:pStyle w:val="BodyText"/>
              <w:keepNext/>
              <w:spacing w:before="100" w:after="100"/>
              <w:rPr>
                <w:b/>
              </w:rPr>
            </w:pPr>
            <w:r w:rsidRPr="003650BF">
              <w:rPr>
                <w:b/>
              </w:rPr>
              <w:t>24 Month Plans</w:t>
            </w:r>
          </w:p>
        </w:tc>
        <w:tc>
          <w:tcPr>
            <w:tcW w:w="590" w:type="pct"/>
          </w:tcPr>
          <w:p w14:paraId="2A549744" w14:textId="77777777" w:rsidR="00821024" w:rsidRPr="003650BF" w:rsidRDefault="006A32BE">
            <w:pPr>
              <w:pStyle w:val="BodyText"/>
              <w:keepNext/>
              <w:spacing w:before="100" w:after="100"/>
              <w:jc w:val="center"/>
              <w:rPr>
                <w:b/>
              </w:rPr>
            </w:pPr>
            <w:r w:rsidRPr="003650BF">
              <w:rPr>
                <w:b/>
              </w:rPr>
              <w:t>'yes' $19 Cap</w:t>
            </w:r>
          </w:p>
        </w:tc>
        <w:tc>
          <w:tcPr>
            <w:tcW w:w="590" w:type="pct"/>
          </w:tcPr>
          <w:p w14:paraId="0A3BC5DA" w14:textId="77777777" w:rsidR="00821024" w:rsidRPr="003650BF" w:rsidRDefault="006A32BE">
            <w:pPr>
              <w:pStyle w:val="BodyText"/>
              <w:keepNext/>
              <w:spacing w:before="100" w:after="100"/>
              <w:jc w:val="center"/>
              <w:rPr>
                <w:b/>
              </w:rPr>
            </w:pPr>
            <w:r w:rsidRPr="003650BF">
              <w:rPr>
                <w:b/>
              </w:rPr>
              <w:t>'yes' $29 Cap</w:t>
            </w:r>
          </w:p>
        </w:tc>
        <w:tc>
          <w:tcPr>
            <w:tcW w:w="590" w:type="pct"/>
          </w:tcPr>
          <w:p w14:paraId="3221EDE0" w14:textId="77777777" w:rsidR="00821024" w:rsidRPr="003650BF" w:rsidRDefault="006A32BE">
            <w:pPr>
              <w:pStyle w:val="BodyText"/>
              <w:keepNext/>
              <w:spacing w:before="100" w:after="100"/>
              <w:jc w:val="center"/>
              <w:rPr>
                <w:b/>
              </w:rPr>
            </w:pPr>
            <w:r w:rsidRPr="003650BF">
              <w:rPr>
                <w:b/>
              </w:rPr>
              <w:t>'yes' $49 Cap</w:t>
            </w:r>
          </w:p>
        </w:tc>
        <w:tc>
          <w:tcPr>
            <w:tcW w:w="590" w:type="pct"/>
          </w:tcPr>
          <w:p w14:paraId="5AAF6E42" w14:textId="77777777" w:rsidR="00821024" w:rsidRPr="003650BF" w:rsidRDefault="006A32BE">
            <w:pPr>
              <w:pStyle w:val="BodyText"/>
              <w:keepNext/>
              <w:spacing w:before="100" w:after="100"/>
              <w:jc w:val="center"/>
              <w:rPr>
                <w:b/>
              </w:rPr>
            </w:pPr>
            <w:r w:rsidRPr="003650BF">
              <w:rPr>
                <w:b/>
              </w:rPr>
              <w:t>'yes' $59 Cap</w:t>
            </w:r>
          </w:p>
        </w:tc>
        <w:tc>
          <w:tcPr>
            <w:tcW w:w="590" w:type="pct"/>
          </w:tcPr>
          <w:p w14:paraId="1725C98C" w14:textId="77777777" w:rsidR="00821024" w:rsidRPr="003650BF" w:rsidRDefault="006A32BE">
            <w:pPr>
              <w:pStyle w:val="BodyText"/>
              <w:keepNext/>
              <w:spacing w:before="100" w:after="100"/>
              <w:jc w:val="center"/>
              <w:rPr>
                <w:b/>
              </w:rPr>
            </w:pPr>
            <w:r w:rsidRPr="003650BF">
              <w:rPr>
                <w:b/>
              </w:rPr>
              <w:t>'yes' $79 Cap</w:t>
            </w:r>
          </w:p>
        </w:tc>
      </w:tr>
      <w:tr w:rsidR="00821024" w:rsidRPr="003650BF" w14:paraId="2CE2B290" w14:textId="77777777" w:rsidTr="00E84307">
        <w:trPr>
          <w:trHeight w:val="360"/>
        </w:trPr>
        <w:tc>
          <w:tcPr>
            <w:tcW w:w="2050" w:type="pct"/>
          </w:tcPr>
          <w:p w14:paraId="01E2FD45" w14:textId="77777777" w:rsidR="00821024" w:rsidRPr="003650BF" w:rsidRDefault="006A32BE">
            <w:pPr>
              <w:pStyle w:val="BodyText"/>
              <w:spacing w:before="100" w:after="100"/>
              <w:rPr>
                <w:b/>
              </w:rPr>
            </w:pPr>
            <w:r w:rsidRPr="003650BF">
              <w:rPr>
                <w:b/>
              </w:rPr>
              <w:t>Cap Start</w:t>
            </w:r>
          </w:p>
        </w:tc>
        <w:tc>
          <w:tcPr>
            <w:tcW w:w="590" w:type="pct"/>
          </w:tcPr>
          <w:p w14:paraId="7C1AE17B" w14:textId="77777777" w:rsidR="00821024" w:rsidRPr="003650BF" w:rsidRDefault="006A32BE">
            <w:pPr>
              <w:pStyle w:val="BodyText"/>
              <w:spacing w:before="100" w:after="100"/>
              <w:jc w:val="center"/>
            </w:pPr>
            <w:r w:rsidRPr="003650BF">
              <w:t>$19</w:t>
            </w:r>
          </w:p>
        </w:tc>
        <w:tc>
          <w:tcPr>
            <w:tcW w:w="590" w:type="pct"/>
          </w:tcPr>
          <w:p w14:paraId="2E492C57" w14:textId="77777777" w:rsidR="00821024" w:rsidRPr="003650BF" w:rsidRDefault="006A32BE">
            <w:pPr>
              <w:pStyle w:val="BodyText"/>
              <w:spacing w:before="100" w:after="100"/>
              <w:jc w:val="center"/>
            </w:pPr>
            <w:r w:rsidRPr="003650BF">
              <w:t>$29</w:t>
            </w:r>
          </w:p>
        </w:tc>
        <w:tc>
          <w:tcPr>
            <w:tcW w:w="590" w:type="pct"/>
          </w:tcPr>
          <w:p w14:paraId="4836CB5D" w14:textId="77777777" w:rsidR="00821024" w:rsidRPr="003650BF" w:rsidRDefault="006A32BE">
            <w:pPr>
              <w:pStyle w:val="BodyText"/>
              <w:spacing w:before="100" w:after="100"/>
              <w:jc w:val="center"/>
            </w:pPr>
            <w:r w:rsidRPr="003650BF">
              <w:t>$49</w:t>
            </w:r>
          </w:p>
        </w:tc>
        <w:tc>
          <w:tcPr>
            <w:tcW w:w="590" w:type="pct"/>
          </w:tcPr>
          <w:p w14:paraId="79248CBE" w14:textId="77777777" w:rsidR="00821024" w:rsidRPr="003650BF" w:rsidRDefault="006A32BE">
            <w:pPr>
              <w:pStyle w:val="BodyText"/>
              <w:spacing w:before="100" w:after="100"/>
              <w:jc w:val="center"/>
            </w:pPr>
            <w:r w:rsidRPr="003650BF">
              <w:t>$59</w:t>
            </w:r>
          </w:p>
        </w:tc>
        <w:tc>
          <w:tcPr>
            <w:tcW w:w="590" w:type="pct"/>
          </w:tcPr>
          <w:p w14:paraId="0A384CB0" w14:textId="77777777" w:rsidR="00821024" w:rsidRPr="003650BF" w:rsidRDefault="006A32BE">
            <w:pPr>
              <w:pStyle w:val="BodyText"/>
              <w:spacing w:before="100" w:after="100"/>
              <w:jc w:val="center"/>
            </w:pPr>
            <w:r w:rsidRPr="003650BF">
              <w:t>$79</w:t>
            </w:r>
          </w:p>
        </w:tc>
      </w:tr>
      <w:tr w:rsidR="00821024" w:rsidRPr="003650BF" w14:paraId="02D54648" w14:textId="77777777" w:rsidTr="00E84307">
        <w:trPr>
          <w:trHeight w:val="360"/>
        </w:trPr>
        <w:tc>
          <w:tcPr>
            <w:tcW w:w="2050" w:type="pct"/>
          </w:tcPr>
          <w:p w14:paraId="0FE901C0" w14:textId="77777777" w:rsidR="00821024" w:rsidRPr="003650BF" w:rsidRDefault="006A32BE">
            <w:pPr>
              <w:pStyle w:val="BodyText"/>
              <w:spacing w:before="100" w:after="100"/>
              <w:rPr>
                <w:b/>
              </w:rPr>
            </w:pPr>
            <w:r w:rsidRPr="003650BF">
              <w:rPr>
                <w:b/>
              </w:rPr>
              <w:t xml:space="preserve">TOTAL Cap Value </w:t>
            </w:r>
          </w:p>
        </w:tc>
        <w:tc>
          <w:tcPr>
            <w:tcW w:w="590" w:type="pct"/>
          </w:tcPr>
          <w:p w14:paraId="78F4E881" w14:textId="77777777" w:rsidR="00821024" w:rsidRPr="003650BF" w:rsidRDefault="006A32BE">
            <w:pPr>
              <w:pStyle w:val="BodyText"/>
              <w:spacing w:before="100" w:after="100"/>
              <w:jc w:val="center"/>
            </w:pPr>
            <w:r w:rsidRPr="003650BF">
              <w:t>$100</w:t>
            </w:r>
          </w:p>
        </w:tc>
        <w:tc>
          <w:tcPr>
            <w:tcW w:w="590" w:type="pct"/>
          </w:tcPr>
          <w:p w14:paraId="6688A12F" w14:textId="77777777" w:rsidR="00821024" w:rsidRPr="003650BF" w:rsidRDefault="006A32BE">
            <w:pPr>
              <w:pStyle w:val="BodyText"/>
              <w:spacing w:before="100" w:after="100"/>
              <w:jc w:val="center"/>
            </w:pPr>
            <w:r w:rsidRPr="003650BF">
              <w:t>$350</w:t>
            </w:r>
          </w:p>
        </w:tc>
        <w:tc>
          <w:tcPr>
            <w:tcW w:w="590" w:type="pct"/>
          </w:tcPr>
          <w:p w14:paraId="229C7FE3" w14:textId="77777777" w:rsidR="00821024" w:rsidRPr="003650BF" w:rsidRDefault="006A32BE">
            <w:pPr>
              <w:pStyle w:val="BodyText"/>
              <w:spacing w:before="100" w:after="100"/>
              <w:jc w:val="center"/>
            </w:pPr>
            <w:r w:rsidRPr="003650BF">
              <w:t>$680</w:t>
            </w:r>
          </w:p>
        </w:tc>
        <w:tc>
          <w:tcPr>
            <w:tcW w:w="590" w:type="pct"/>
          </w:tcPr>
          <w:p w14:paraId="68E2EBF2" w14:textId="77777777" w:rsidR="00821024" w:rsidRPr="003650BF" w:rsidRDefault="006A32BE">
            <w:pPr>
              <w:pStyle w:val="BodyText"/>
              <w:spacing w:before="100" w:after="100"/>
              <w:jc w:val="center"/>
            </w:pPr>
            <w:r w:rsidRPr="003650BF">
              <w:t>$680</w:t>
            </w:r>
          </w:p>
        </w:tc>
        <w:tc>
          <w:tcPr>
            <w:tcW w:w="590" w:type="pct"/>
          </w:tcPr>
          <w:p w14:paraId="6482A3DD" w14:textId="77777777" w:rsidR="00821024" w:rsidRPr="003650BF" w:rsidRDefault="006A32BE">
            <w:pPr>
              <w:pStyle w:val="BodyText"/>
              <w:spacing w:before="100" w:after="100"/>
              <w:jc w:val="center"/>
            </w:pPr>
            <w:r w:rsidRPr="003650BF">
              <w:t>$1250</w:t>
            </w:r>
          </w:p>
        </w:tc>
      </w:tr>
      <w:tr w:rsidR="00821024" w:rsidRPr="003650BF" w14:paraId="1BC5EA8E" w14:textId="77777777" w:rsidTr="00E84307">
        <w:trPr>
          <w:trHeight w:val="360"/>
        </w:trPr>
        <w:tc>
          <w:tcPr>
            <w:tcW w:w="2050" w:type="pct"/>
          </w:tcPr>
          <w:p w14:paraId="4AF5E856" w14:textId="77777777" w:rsidR="00821024" w:rsidRPr="003650BF" w:rsidRDefault="006A32BE">
            <w:pPr>
              <w:pStyle w:val="BodyText"/>
              <w:spacing w:before="100" w:after="100"/>
              <w:rPr>
                <w:b/>
              </w:rPr>
            </w:pPr>
            <w:r w:rsidRPr="003650BF">
              <w:rPr>
                <w:b/>
              </w:rPr>
              <w:t>"Optus2AnyOne Value"</w:t>
            </w:r>
          </w:p>
        </w:tc>
        <w:tc>
          <w:tcPr>
            <w:tcW w:w="590" w:type="pct"/>
          </w:tcPr>
          <w:p w14:paraId="56DEFD37" w14:textId="77777777" w:rsidR="00821024" w:rsidRPr="003650BF" w:rsidRDefault="006A32BE">
            <w:pPr>
              <w:pStyle w:val="BodyText"/>
              <w:spacing w:before="100" w:after="100"/>
              <w:jc w:val="center"/>
            </w:pPr>
            <w:r w:rsidRPr="003650BF">
              <w:t>$50</w:t>
            </w:r>
          </w:p>
        </w:tc>
        <w:tc>
          <w:tcPr>
            <w:tcW w:w="590" w:type="pct"/>
          </w:tcPr>
          <w:p w14:paraId="43A50CE2" w14:textId="77777777" w:rsidR="00821024" w:rsidRPr="003650BF" w:rsidRDefault="006A32BE">
            <w:pPr>
              <w:pStyle w:val="BodyText"/>
              <w:spacing w:before="100" w:after="100"/>
              <w:jc w:val="center"/>
            </w:pPr>
            <w:r w:rsidRPr="003650BF">
              <w:t>$150</w:t>
            </w:r>
          </w:p>
        </w:tc>
        <w:tc>
          <w:tcPr>
            <w:tcW w:w="590" w:type="pct"/>
          </w:tcPr>
          <w:p w14:paraId="2DEC1524" w14:textId="77777777" w:rsidR="00821024" w:rsidRPr="003650BF" w:rsidRDefault="006A32BE">
            <w:pPr>
              <w:pStyle w:val="BodyText"/>
              <w:spacing w:before="100" w:after="100"/>
              <w:jc w:val="center"/>
            </w:pPr>
            <w:r w:rsidRPr="003650BF">
              <w:t>$330</w:t>
            </w:r>
          </w:p>
        </w:tc>
        <w:tc>
          <w:tcPr>
            <w:tcW w:w="590" w:type="pct"/>
          </w:tcPr>
          <w:p w14:paraId="54F3D427" w14:textId="77777777" w:rsidR="00821024" w:rsidRPr="003650BF" w:rsidRDefault="006A32BE">
            <w:pPr>
              <w:pStyle w:val="BodyText"/>
              <w:spacing w:before="100" w:after="100"/>
              <w:jc w:val="center"/>
            </w:pPr>
            <w:r w:rsidRPr="003650BF">
              <w:t>$330</w:t>
            </w:r>
          </w:p>
        </w:tc>
        <w:tc>
          <w:tcPr>
            <w:tcW w:w="590" w:type="pct"/>
          </w:tcPr>
          <w:p w14:paraId="291EC059" w14:textId="77777777" w:rsidR="00821024" w:rsidRPr="003650BF" w:rsidRDefault="006A32BE">
            <w:pPr>
              <w:pStyle w:val="BodyText"/>
              <w:spacing w:before="100" w:after="100"/>
              <w:jc w:val="center"/>
            </w:pPr>
            <w:r w:rsidRPr="003650BF">
              <w:t>$610</w:t>
            </w:r>
          </w:p>
        </w:tc>
      </w:tr>
      <w:tr w:rsidR="00821024" w:rsidRPr="003650BF" w14:paraId="5AB2CBC8" w14:textId="77777777" w:rsidTr="00E84307">
        <w:trPr>
          <w:trHeight w:val="360"/>
        </w:trPr>
        <w:tc>
          <w:tcPr>
            <w:tcW w:w="2050" w:type="pct"/>
          </w:tcPr>
          <w:p w14:paraId="12C4035C" w14:textId="77777777" w:rsidR="00821024" w:rsidRPr="003650BF" w:rsidRDefault="006A32BE">
            <w:pPr>
              <w:pStyle w:val="BodyText"/>
              <w:spacing w:before="100" w:after="100"/>
            </w:pPr>
            <w:r w:rsidRPr="003650BF">
              <w:rPr>
                <w:b/>
              </w:rPr>
              <w:t xml:space="preserve">"Optus2Optus Value" </w:t>
            </w:r>
            <w:r w:rsidRPr="003650BF">
              <w:t>- may be used for standard calls and text to other Optus GSM Mobile Customers and to Selected Optus Fixed Lines. Customers must utilise the "Optus2AnyOne Value" before being able to access the "Optus2Optus Value"</w:t>
            </w:r>
          </w:p>
        </w:tc>
        <w:tc>
          <w:tcPr>
            <w:tcW w:w="590" w:type="pct"/>
          </w:tcPr>
          <w:p w14:paraId="04C195A0" w14:textId="77777777" w:rsidR="00821024" w:rsidRPr="003650BF" w:rsidRDefault="006A32BE">
            <w:pPr>
              <w:pStyle w:val="BodyText"/>
              <w:spacing w:before="100" w:after="100"/>
              <w:jc w:val="center"/>
            </w:pPr>
            <w:r w:rsidRPr="003650BF">
              <w:t>$50</w:t>
            </w:r>
          </w:p>
        </w:tc>
        <w:tc>
          <w:tcPr>
            <w:tcW w:w="590" w:type="pct"/>
          </w:tcPr>
          <w:p w14:paraId="1195CD41" w14:textId="77777777" w:rsidR="00821024" w:rsidRPr="003650BF" w:rsidRDefault="006A32BE">
            <w:pPr>
              <w:pStyle w:val="BodyText"/>
              <w:spacing w:before="100" w:after="100"/>
              <w:jc w:val="center"/>
            </w:pPr>
            <w:r w:rsidRPr="003650BF">
              <w:t>$200</w:t>
            </w:r>
          </w:p>
        </w:tc>
        <w:tc>
          <w:tcPr>
            <w:tcW w:w="590" w:type="pct"/>
          </w:tcPr>
          <w:p w14:paraId="3AEFFDF2" w14:textId="77777777" w:rsidR="00821024" w:rsidRPr="003650BF" w:rsidRDefault="006A32BE">
            <w:pPr>
              <w:pStyle w:val="BodyText"/>
              <w:spacing w:before="100" w:after="100"/>
              <w:jc w:val="center"/>
            </w:pPr>
            <w:r w:rsidRPr="003650BF">
              <w:t>$350</w:t>
            </w:r>
          </w:p>
        </w:tc>
        <w:tc>
          <w:tcPr>
            <w:tcW w:w="590" w:type="pct"/>
          </w:tcPr>
          <w:p w14:paraId="23EE03C2" w14:textId="77777777" w:rsidR="00821024" w:rsidRPr="003650BF" w:rsidRDefault="006A32BE">
            <w:pPr>
              <w:pStyle w:val="BodyText"/>
              <w:spacing w:before="100" w:after="100"/>
              <w:jc w:val="center"/>
            </w:pPr>
            <w:r w:rsidRPr="003650BF">
              <w:t>$350</w:t>
            </w:r>
          </w:p>
        </w:tc>
        <w:tc>
          <w:tcPr>
            <w:tcW w:w="590" w:type="pct"/>
          </w:tcPr>
          <w:p w14:paraId="7D12F0F4" w14:textId="77777777" w:rsidR="00821024" w:rsidRPr="003650BF" w:rsidRDefault="006A32BE">
            <w:pPr>
              <w:pStyle w:val="BodyText"/>
              <w:spacing w:before="100" w:after="100"/>
              <w:jc w:val="center"/>
            </w:pPr>
            <w:r w:rsidRPr="003650BF">
              <w:t>$640</w:t>
            </w:r>
          </w:p>
        </w:tc>
      </w:tr>
      <w:tr w:rsidR="00821024" w:rsidRPr="003650BF" w14:paraId="0093027D" w14:textId="77777777" w:rsidTr="00E84307">
        <w:trPr>
          <w:trHeight w:val="360"/>
        </w:trPr>
        <w:tc>
          <w:tcPr>
            <w:tcW w:w="2050" w:type="pct"/>
          </w:tcPr>
          <w:p w14:paraId="18409D56" w14:textId="77777777" w:rsidR="00821024" w:rsidRPr="003650BF" w:rsidRDefault="006A32BE">
            <w:pPr>
              <w:pStyle w:val="BodyText"/>
              <w:spacing w:before="100" w:after="100"/>
              <w:rPr>
                <w:b/>
              </w:rPr>
            </w:pPr>
            <w:r w:rsidRPr="003650BF">
              <w:rPr>
                <w:b/>
              </w:rPr>
              <w:t>Monthly Included Mobile Internet Data</w:t>
            </w:r>
          </w:p>
        </w:tc>
        <w:tc>
          <w:tcPr>
            <w:tcW w:w="590" w:type="pct"/>
          </w:tcPr>
          <w:p w14:paraId="01E0B261" w14:textId="77777777" w:rsidR="00821024" w:rsidRPr="003650BF" w:rsidRDefault="006A32BE">
            <w:pPr>
              <w:pStyle w:val="BodyText"/>
              <w:spacing w:before="100" w:after="100"/>
              <w:jc w:val="center"/>
            </w:pPr>
            <w:r w:rsidRPr="003650BF">
              <w:t>100MB</w:t>
            </w:r>
          </w:p>
        </w:tc>
        <w:tc>
          <w:tcPr>
            <w:tcW w:w="590" w:type="pct"/>
          </w:tcPr>
          <w:p w14:paraId="2427E751" w14:textId="77777777" w:rsidR="00821024" w:rsidRPr="003650BF" w:rsidRDefault="006A32BE">
            <w:pPr>
              <w:pStyle w:val="BodyText"/>
              <w:spacing w:before="100" w:after="100"/>
              <w:jc w:val="center"/>
            </w:pPr>
            <w:r w:rsidRPr="003650BF">
              <w:t>200MB</w:t>
            </w:r>
          </w:p>
        </w:tc>
        <w:tc>
          <w:tcPr>
            <w:tcW w:w="590" w:type="pct"/>
          </w:tcPr>
          <w:p w14:paraId="29E1CB1F" w14:textId="77777777" w:rsidR="00821024" w:rsidRPr="003650BF" w:rsidRDefault="006A32BE">
            <w:pPr>
              <w:pStyle w:val="BodyText"/>
              <w:spacing w:before="100" w:after="100"/>
              <w:jc w:val="center"/>
            </w:pPr>
            <w:r w:rsidRPr="003650BF">
              <w:t>250MB</w:t>
            </w:r>
          </w:p>
        </w:tc>
        <w:tc>
          <w:tcPr>
            <w:tcW w:w="590" w:type="pct"/>
          </w:tcPr>
          <w:p w14:paraId="563A33AF" w14:textId="77777777" w:rsidR="00821024" w:rsidRPr="003650BF" w:rsidRDefault="006A32BE">
            <w:pPr>
              <w:pStyle w:val="BodyText"/>
              <w:spacing w:before="100" w:after="100"/>
              <w:jc w:val="center"/>
            </w:pPr>
            <w:r w:rsidRPr="003650BF">
              <w:t>700MB</w:t>
            </w:r>
          </w:p>
        </w:tc>
        <w:tc>
          <w:tcPr>
            <w:tcW w:w="590" w:type="pct"/>
          </w:tcPr>
          <w:p w14:paraId="11DDAF19" w14:textId="77777777" w:rsidR="00821024" w:rsidRPr="003650BF" w:rsidRDefault="006A32BE">
            <w:pPr>
              <w:pStyle w:val="BodyText"/>
              <w:spacing w:before="100" w:after="100"/>
              <w:jc w:val="center"/>
            </w:pPr>
            <w:r w:rsidRPr="003650BF">
              <w:t>1GB</w:t>
            </w:r>
          </w:p>
        </w:tc>
      </w:tr>
      <w:tr w:rsidR="00821024" w:rsidRPr="003650BF" w14:paraId="1E486987" w14:textId="77777777" w:rsidTr="00E84307">
        <w:trPr>
          <w:trHeight w:val="360"/>
        </w:trPr>
        <w:tc>
          <w:tcPr>
            <w:tcW w:w="2050" w:type="pct"/>
          </w:tcPr>
          <w:p w14:paraId="22D335ED" w14:textId="77777777" w:rsidR="00821024" w:rsidRPr="003650BF" w:rsidRDefault="006A32BE">
            <w:pPr>
              <w:pStyle w:val="BodyText"/>
              <w:spacing w:before="100" w:after="100"/>
              <w:rPr>
                <w:b/>
              </w:rPr>
            </w:pPr>
            <w:r w:rsidRPr="003650BF">
              <w:rPr>
                <w:b/>
              </w:rPr>
              <w:t>Unlimited National SMS and MMS</w:t>
            </w:r>
          </w:p>
        </w:tc>
        <w:tc>
          <w:tcPr>
            <w:tcW w:w="590" w:type="pct"/>
          </w:tcPr>
          <w:p w14:paraId="1BC887A3" w14:textId="77777777" w:rsidR="00821024" w:rsidRPr="003650BF" w:rsidRDefault="006A32BE">
            <w:pPr>
              <w:pStyle w:val="BodyText"/>
              <w:spacing w:before="100" w:after="100"/>
              <w:jc w:val="center"/>
            </w:pPr>
            <w:r w:rsidRPr="003650BF">
              <w:t>No</w:t>
            </w:r>
          </w:p>
        </w:tc>
        <w:tc>
          <w:tcPr>
            <w:tcW w:w="590" w:type="pct"/>
          </w:tcPr>
          <w:p w14:paraId="77084294" w14:textId="77777777" w:rsidR="00821024" w:rsidRPr="003650BF" w:rsidRDefault="006A32BE">
            <w:pPr>
              <w:pStyle w:val="BodyText"/>
              <w:spacing w:before="100" w:after="100"/>
              <w:jc w:val="center"/>
            </w:pPr>
            <w:r w:rsidRPr="003650BF">
              <w:t>No</w:t>
            </w:r>
          </w:p>
        </w:tc>
        <w:tc>
          <w:tcPr>
            <w:tcW w:w="590" w:type="pct"/>
          </w:tcPr>
          <w:p w14:paraId="12EF1F77" w14:textId="77777777" w:rsidR="00821024" w:rsidRPr="003650BF" w:rsidRDefault="006A32BE">
            <w:pPr>
              <w:pStyle w:val="BodyText"/>
              <w:spacing w:before="100" w:after="100"/>
              <w:jc w:val="center"/>
            </w:pPr>
            <w:r w:rsidRPr="003650BF">
              <w:t>No</w:t>
            </w:r>
          </w:p>
        </w:tc>
        <w:tc>
          <w:tcPr>
            <w:tcW w:w="590" w:type="pct"/>
          </w:tcPr>
          <w:p w14:paraId="7A96E57A" w14:textId="77777777" w:rsidR="00821024" w:rsidRPr="003650BF" w:rsidRDefault="006A32BE">
            <w:pPr>
              <w:pStyle w:val="BodyText"/>
              <w:spacing w:before="100" w:after="100"/>
              <w:jc w:val="center"/>
            </w:pPr>
            <w:r w:rsidRPr="003650BF">
              <w:t>Yes</w:t>
            </w:r>
          </w:p>
        </w:tc>
        <w:tc>
          <w:tcPr>
            <w:tcW w:w="590" w:type="pct"/>
          </w:tcPr>
          <w:p w14:paraId="09EE83F1" w14:textId="77777777" w:rsidR="00821024" w:rsidRPr="003650BF" w:rsidRDefault="006A32BE">
            <w:pPr>
              <w:pStyle w:val="BodyText"/>
              <w:spacing w:before="100" w:after="100"/>
              <w:jc w:val="center"/>
            </w:pPr>
            <w:r w:rsidRPr="003650BF">
              <w:t>Yes</w:t>
            </w:r>
          </w:p>
        </w:tc>
      </w:tr>
      <w:tr w:rsidR="00821024" w:rsidRPr="003650BF" w14:paraId="2DB46172" w14:textId="77777777" w:rsidTr="00E84307">
        <w:trPr>
          <w:trHeight w:val="360"/>
        </w:trPr>
        <w:tc>
          <w:tcPr>
            <w:tcW w:w="2050" w:type="pct"/>
          </w:tcPr>
          <w:p w14:paraId="5B0523A1" w14:textId="77777777" w:rsidR="00821024" w:rsidRPr="003650BF" w:rsidRDefault="006A32BE">
            <w:pPr>
              <w:pStyle w:val="BodyText"/>
              <w:spacing w:before="100" w:after="100"/>
              <w:rPr>
                <w:b/>
              </w:rPr>
            </w:pPr>
            <w:r w:rsidRPr="003650BF">
              <w:rPr>
                <w:b/>
              </w:rPr>
              <w:t>Minimum Monthly charge</w:t>
            </w:r>
          </w:p>
        </w:tc>
        <w:tc>
          <w:tcPr>
            <w:tcW w:w="590" w:type="pct"/>
          </w:tcPr>
          <w:p w14:paraId="6F34AB2E" w14:textId="77777777" w:rsidR="00821024" w:rsidRPr="003650BF" w:rsidRDefault="006A32BE">
            <w:pPr>
              <w:pStyle w:val="BodyText"/>
              <w:spacing w:before="100" w:after="100"/>
              <w:jc w:val="center"/>
            </w:pPr>
            <w:r w:rsidRPr="003650BF">
              <w:t>$19</w:t>
            </w:r>
          </w:p>
        </w:tc>
        <w:tc>
          <w:tcPr>
            <w:tcW w:w="590" w:type="pct"/>
          </w:tcPr>
          <w:p w14:paraId="5297FFCB" w14:textId="77777777" w:rsidR="00821024" w:rsidRPr="003650BF" w:rsidRDefault="006A32BE">
            <w:pPr>
              <w:pStyle w:val="BodyText"/>
              <w:spacing w:before="100" w:after="100"/>
              <w:jc w:val="center"/>
            </w:pPr>
            <w:r w:rsidRPr="003650BF">
              <w:t>$29</w:t>
            </w:r>
          </w:p>
        </w:tc>
        <w:tc>
          <w:tcPr>
            <w:tcW w:w="590" w:type="pct"/>
          </w:tcPr>
          <w:p w14:paraId="2C3CE0CB" w14:textId="77777777" w:rsidR="00821024" w:rsidRPr="003650BF" w:rsidRDefault="006A32BE">
            <w:pPr>
              <w:pStyle w:val="BodyText"/>
              <w:spacing w:before="100" w:after="100"/>
              <w:jc w:val="center"/>
            </w:pPr>
            <w:r w:rsidRPr="003650BF">
              <w:t>$49</w:t>
            </w:r>
          </w:p>
        </w:tc>
        <w:tc>
          <w:tcPr>
            <w:tcW w:w="590" w:type="pct"/>
          </w:tcPr>
          <w:p w14:paraId="3688A19D" w14:textId="77777777" w:rsidR="00821024" w:rsidRPr="003650BF" w:rsidRDefault="006A32BE">
            <w:pPr>
              <w:pStyle w:val="BodyText"/>
              <w:spacing w:before="100" w:after="100"/>
              <w:jc w:val="center"/>
            </w:pPr>
            <w:r w:rsidRPr="003650BF">
              <w:t>$59</w:t>
            </w:r>
          </w:p>
        </w:tc>
        <w:tc>
          <w:tcPr>
            <w:tcW w:w="590" w:type="pct"/>
          </w:tcPr>
          <w:p w14:paraId="32ACE405" w14:textId="77777777" w:rsidR="00821024" w:rsidRPr="003650BF" w:rsidRDefault="006A32BE">
            <w:pPr>
              <w:pStyle w:val="BodyText"/>
              <w:spacing w:before="100" w:after="100"/>
              <w:jc w:val="center"/>
            </w:pPr>
            <w:r w:rsidRPr="003650BF">
              <w:t>$79</w:t>
            </w:r>
          </w:p>
        </w:tc>
      </w:tr>
      <w:tr w:rsidR="00821024" w:rsidRPr="003650BF" w14:paraId="45DA9876" w14:textId="77777777" w:rsidTr="00E84307">
        <w:trPr>
          <w:trHeight w:val="360"/>
        </w:trPr>
        <w:tc>
          <w:tcPr>
            <w:tcW w:w="2050" w:type="pct"/>
          </w:tcPr>
          <w:p w14:paraId="7C0B0CC8" w14:textId="77777777" w:rsidR="00821024" w:rsidRPr="003650BF" w:rsidRDefault="006A32BE">
            <w:pPr>
              <w:pStyle w:val="BodyText"/>
              <w:spacing w:before="100" w:after="100"/>
            </w:pPr>
            <w:r w:rsidRPr="003650BF">
              <w:rPr>
                <w:b/>
              </w:rPr>
              <w:t xml:space="preserve">National Voice call charges </w:t>
            </w:r>
            <w:r w:rsidRPr="003650BF">
              <w:t>(per minute)</w:t>
            </w:r>
          </w:p>
        </w:tc>
        <w:tc>
          <w:tcPr>
            <w:tcW w:w="590" w:type="pct"/>
          </w:tcPr>
          <w:p w14:paraId="4EF6419A" w14:textId="77777777" w:rsidR="00821024" w:rsidRPr="003650BF" w:rsidRDefault="006A32BE">
            <w:pPr>
              <w:pStyle w:val="BodyText"/>
              <w:spacing w:before="100" w:after="100"/>
              <w:jc w:val="center"/>
            </w:pPr>
            <w:r w:rsidRPr="003650BF">
              <w:t>$0.92</w:t>
            </w:r>
          </w:p>
        </w:tc>
        <w:tc>
          <w:tcPr>
            <w:tcW w:w="590" w:type="pct"/>
          </w:tcPr>
          <w:p w14:paraId="583F8EFB" w14:textId="77777777" w:rsidR="00821024" w:rsidRPr="003650BF" w:rsidRDefault="006A32BE">
            <w:pPr>
              <w:pStyle w:val="BodyText"/>
              <w:spacing w:before="100" w:after="100"/>
              <w:jc w:val="center"/>
            </w:pPr>
            <w:r w:rsidRPr="003650BF">
              <w:t>$0.82</w:t>
            </w:r>
          </w:p>
        </w:tc>
        <w:tc>
          <w:tcPr>
            <w:tcW w:w="590" w:type="pct"/>
          </w:tcPr>
          <w:p w14:paraId="195D0B74" w14:textId="77777777" w:rsidR="00821024" w:rsidRPr="003650BF" w:rsidRDefault="006A32BE">
            <w:pPr>
              <w:pStyle w:val="BodyText"/>
              <w:spacing w:before="100" w:after="100"/>
              <w:jc w:val="center"/>
            </w:pPr>
            <w:r w:rsidRPr="003650BF">
              <w:t>$0.80</w:t>
            </w:r>
          </w:p>
        </w:tc>
        <w:tc>
          <w:tcPr>
            <w:tcW w:w="590" w:type="pct"/>
          </w:tcPr>
          <w:p w14:paraId="218D1392" w14:textId="77777777" w:rsidR="00821024" w:rsidRPr="003650BF" w:rsidRDefault="006A32BE">
            <w:pPr>
              <w:pStyle w:val="BodyText"/>
              <w:spacing w:before="100" w:after="100"/>
              <w:jc w:val="center"/>
            </w:pPr>
            <w:r w:rsidRPr="003650BF">
              <w:t>$0.80</w:t>
            </w:r>
          </w:p>
        </w:tc>
        <w:tc>
          <w:tcPr>
            <w:tcW w:w="590" w:type="pct"/>
          </w:tcPr>
          <w:p w14:paraId="3C3484E2" w14:textId="77777777" w:rsidR="00821024" w:rsidRPr="003650BF" w:rsidRDefault="006A32BE">
            <w:pPr>
              <w:pStyle w:val="BodyText"/>
              <w:spacing w:before="100" w:after="100"/>
              <w:jc w:val="center"/>
            </w:pPr>
            <w:r w:rsidRPr="003650BF">
              <w:t>$0.78</w:t>
            </w:r>
          </w:p>
        </w:tc>
      </w:tr>
      <w:tr w:rsidR="00821024" w:rsidRPr="003650BF" w14:paraId="6C27BE68" w14:textId="77777777" w:rsidTr="00E84307">
        <w:trPr>
          <w:trHeight w:val="360"/>
        </w:trPr>
        <w:tc>
          <w:tcPr>
            <w:tcW w:w="2050" w:type="pct"/>
          </w:tcPr>
          <w:p w14:paraId="6E17AFD8"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 </w:t>
            </w:r>
          </w:p>
        </w:tc>
        <w:tc>
          <w:tcPr>
            <w:tcW w:w="590" w:type="pct"/>
          </w:tcPr>
          <w:p w14:paraId="1DC1EE87" w14:textId="77777777" w:rsidR="00821024" w:rsidRPr="003650BF" w:rsidRDefault="006A32BE">
            <w:pPr>
              <w:pStyle w:val="BodyText"/>
              <w:spacing w:before="100" w:after="100"/>
              <w:jc w:val="center"/>
            </w:pPr>
            <w:r w:rsidRPr="003650BF">
              <w:t>$0.35</w:t>
            </w:r>
          </w:p>
        </w:tc>
        <w:tc>
          <w:tcPr>
            <w:tcW w:w="590" w:type="pct"/>
          </w:tcPr>
          <w:p w14:paraId="33E86AAA" w14:textId="77777777" w:rsidR="00821024" w:rsidRPr="003650BF" w:rsidRDefault="006A32BE">
            <w:pPr>
              <w:pStyle w:val="BodyText"/>
              <w:spacing w:before="100" w:after="100"/>
              <w:jc w:val="center"/>
            </w:pPr>
            <w:r w:rsidRPr="003650BF">
              <w:t>$0.35</w:t>
            </w:r>
          </w:p>
        </w:tc>
        <w:tc>
          <w:tcPr>
            <w:tcW w:w="590" w:type="pct"/>
          </w:tcPr>
          <w:p w14:paraId="7650C961" w14:textId="77777777" w:rsidR="00821024" w:rsidRPr="003650BF" w:rsidRDefault="006A32BE">
            <w:pPr>
              <w:pStyle w:val="BodyText"/>
              <w:spacing w:before="100" w:after="100"/>
              <w:jc w:val="center"/>
            </w:pPr>
            <w:r w:rsidRPr="003650BF">
              <w:t>$0.35</w:t>
            </w:r>
          </w:p>
        </w:tc>
        <w:tc>
          <w:tcPr>
            <w:tcW w:w="590" w:type="pct"/>
          </w:tcPr>
          <w:p w14:paraId="144A9556" w14:textId="77777777" w:rsidR="00821024" w:rsidRPr="003650BF" w:rsidRDefault="006A32BE">
            <w:pPr>
              <w:pStyle w:val="BodyText"/>
              <w:spacing w:before="100" w:after="100"/>
              <w:jc w:val="center"/>
            </w:pPr>
            <w:r w:rsidRPr="003650BF">
              <w:t>$0.35</w:t>
            </w:r>
          </w:p>
        </w:tc>
        <w:tc>
          <w:tcPr>
            <w:tcW w:w="590" w:type="pct"/>
          </w:tcPr>
          <w:p w14:paraId="0C4FCAE7" w14:textId="77777777" w:rsidR="00821024" w:rsidRPr="003650BF" w:rsidRDefault="006A32BE">
            <w:pPr>
              <w:pStyle w:val="BodyText"/>
              <w:spacing w:before="100" w:after="100"/>
              <w:jc w:val="center"/>
            </w:pPr>
            <w:r w:rsidRPr="003650BF">
              <w:t>$0.35</w:t>
            </w:r>
          </w:p>
        </w:tc>
      </w:tr>
      <w:tr w:rsidR="00821024" w:rsidRPr="003650BF" w14:paraId="29BB0830" w14:textId="77777777" w:rsidTr="00E84307">
        <w:trPr>
          <w:trHeight w:val="360"/>
        </w:trPr>
        <w:tc>
          <w:tcPr>
            <w:tcW w:w="2050" w:type="pct"/>
          </w:tcPr>
          <w:p w14:paraId="4BC0885A" w14:textId="77777777" w:rsidR="00821024" w:rsidRPr="003650BF" w:rsidRDefault="006A32BE">
            <w:pPr>
              <w:pStyle w:val="BodyText"/>
              <w:spacing w:before="100" w:after="100"/>
            </w:pPr>
            <w:r w:rsidRPr="003650BF">
              <w:rPr>
                <w:b/>
              </w:rPr>
              <w:t>National SMS Charges</w:t>
            </w:r>
            <w:r w:rsidRPr="003650BF">
              <w:t xml:space="preserve"> (for standard SMS of up to 160 characters)</w:t>
            </w:r>
          </w:p>
        </w:tc>
        <w:tc>
          <w:tcPr>
            <w:tcW w:w="590" w:type="pct"/>
          </w:tcPr>
          <w:p w14:paraId="343BC62E" w14:textId="77777777" w:rsidR="00821024" w:rsidRPr="003650BF" w:rsidRDefault="006A32BE">
            <w:pPr>
              <w:pStyle w:val="BodyText"/>
              <w:spacing w:before="100" w:after="100"/>
              <w:jc w:val="center"/>
            </w:pPr>
            <w:r w:rsidRPr="003650BF">
              <w:t>$0.25</w:t>
            </w:r>
          </w:p>
        </w:tc>
        <w:tc>
          <w:tcPr>
            <w:tcW w:w="590" w:type="pct"/>
          </w:tcPr>
          <w:p w14:paraId="742E923F" w14:textId="77777777" w:rsidR="00821024" w:rsidRPr="003650BF" w:rsidRDefault="006A32BE">
            <w:pPr>
              <w:pStyle w:val="BodyText"/>
              <w:spacing w:before="100" w:after="100"/>
              <w:jc w:val="center"/>
            </w:pPr>
            <w:r w:rsidRPr="003650BF">
              <w:t>$0.25</w:t>
            </w:r>
          </w:p>
        </w:tc>
        <w:tc>
          <w:tcPr>
            <w:tcW w:w="590" w:type="pct"/>
          </w:tcPr>
          <w:p w14:paraId="39AD7C4A" w14:textId="77777777" w:rsidR="00821024" w:rsidRPr="003650BF" w:rsidRDefault="006A32BE">
            <w:pPr>
              <w:pStyle w:val="BodyText"/>
              <w:spacing w:before="100" w:after="100"/>
              <w:jc w:val="center"/>
            </w:pPr>
            <w:r w:rsidRPr="003650BF">
              <w:t>$0.25</w:t>
            </w:r>
          </w:p>
        </w:tc>
        <w:tc>
          <w:tcPr>
            <w:tcW w:w="590" w:type="pct"/>
          </w:tcPr>
          <w:p w14:paraId="4F85F108" w14:textId="77777777" w:rsidR="00821024" w:rsidRPr="003650BF" w:rsidRDefault="006A32BE">
            <w:pPr>
              <w:pStyle w:val="BodyText"/>
              <w:spacing w:before="100" w:after="100"/>
              <w:jc w:val="center"/>
            </w:pPr>
            <w:r w:rsidRPr="003650BF">
              <w:t>$0.25</w:t>
            </w:r>
          </w:p>
        </w:tc>
        <w:tc>
          <w:tcPr>
            <w:tcW w:w="590" w:type="pct"/>
          </w:tcPr>
          <w:p w14:paraId="607CAB0D" w14:textId="77777777" w:rsidR="00821024" w:rsidRPr="003650BF" w:rsidRDefault="006A32BE">
            <w:pPr>
              <w:pStyle w:val="BodyText"/>
              <w:spacing w:before="100" w:after="100"/>
              <w:jc w:val="center"/>
            </w:pPr>
            <w:r w:rsidRPr="003650BF">
              <w:t>$0.25</w:t>
            </w:r>
          </w:p>
        </w:tc>
      </w:tr>
      <w:tr w:rsidR="00821024" w:rsidRPr="003650BF" w14:paraId="51CD1547" w14:textId="77777777" w:rsidTr="00E84307">
        <w:trPr>
          <w:trHeight w:val="360"/>
        </w:trPr>
        <w:tc>
          <w:tcPr>
            <w:tcW w:w="2050" w:type="pct"/>
          </w:tcPr>
          <w:p w14:paraId="0735D396" w14:textId="77777777" w:rsidR="00821024" w:rsidRPr="003650BF" w:rsidRDefault="006A32BE">
            <w:pPr>
              <w:pStyle w:val="BodyText"/>
              <w:spacing w:before="100" w:after="100"/>
              <w:rPr>
                <w:b/>
              </w:rPr>
            </w:pPr>
            <w:r w:rsidRPr="003650BF">
              <w:rPr>
                <w:b/>
              </w:rPr>
              <w:t>National Photo Message (per message)</w:t>
            </w:r>
          </w:p>
        </w:tc>
        <w:tc>
          <w:tcPr>
            <w:tcW w:w="590" w:type="pct"/>
          </w:tcPr>
          <w:p w14:paraId="3702D32C" w14:textId="77777777" w:rsidR="00821024" w:rsidRPr="003650BF" w:rsidRDefault="006A32BE">
            <w:pPr>
              <w:pStyle w:val="BodyText"/>
              <w:spacing w:before="100" w:after="100"/>
              <w:jc w:val="center"/>
            </w:pPr>
            <w:r w:rsidRPr="003650BF">
              <w:t>$0.25</w:t>
            </w:r>
          </w:p>
        </w:tc>
        <w:tc>
          <w:tcPr>
            <w:tcW w:w="590" w:type="pct"/>
          </w:tcPr>
          <w:p w14:paraId="026C02E0" w14:textId="77777777" w:rsidR="00821024" w:rsidRPr="003650BF" w:rsidRDefault="006A32BE">
            <w:pPr>
              <w:pStyle w:val="BodyText"/>
              <w:spacing w:before="100" w:after="100"/>
              <w:jc w:val="center"/>
            </w:pPr>
            <w:r w:rsidRPr="003650BF">
              <w:t>$0.25</w:t>
            </w:r>
          </w:p>
        </w:tc>
        <w:tc>
          <w:tcPr>
            <w:tcW w:w="590" w:type="pct"/>
          </w:tcPr>
          <w:p w14:paraId="04B6EE38" w14:textId="77777777" w:rsidR="00821024" w:rsidRPr="003650BF" w:rsidRDefault="006A32BE">
            <w:pPr>
              <w:pStyle w:val="BodyText"/>
              <w:spacing w:before="100" w:after="100"/>
              <w:jc w:val="center"/>
            </w:pPr>
            <w:r w:rsidRPr="003650BF">
              <w:t>$0.25</w:t>
            </w:r>
          </w:p>
        </w:tc>
        <w:tc>
          <w:tcPr>
            <w:tcW w:w="590" w:type="pct"/>
          </w:tcPr>
          <w:p w14:paraId="78DD9F94" w14:textId="77777777" w:rsidR="00821024" w:rsidRPr="003650BF" w:rsidRDefault="006A32BE">
            <w:pPr>
              <w:pStyle w:val="BodyText"/>
              <w:spacing w:before="100" w:after="100"/>
              <w:jc w:val="center"/>
            </w:pPr>
            <w:r w:rsidRPr="003650BF">
              <w:t>$0.25</w:t>
            </w:r>
          </w:p>
        </w:tc>
        <w:tc>
          <w:tcPr>
            <w:tcW w:w="590" w:type="pct"/>
          </w:tcPr>
          <w:p w14:paraId="693FDB4D" w14:textId="77777777" w:rsidR="00821024" w:rsidRPr="003650BF" w:rsidRDefault="006A32BE">
            <w:pPr>
              <w:pStyle w:val="BodyText"/>
              <w:spacing w:before="100" w:after="100"/>
              <w:jc w:val="center"/>
            </w:pPr>
            <w:r w:rsidRPr="003650BF">
              <w:t>$0.25</w:t>
            </w:r>
          </w:p>
        </w:tc>
      </w:tr>
      <w:tr w:rsidR="00821024" w:rsidRPr="003650BF" w14:paraId="66D90118" w14:textId="77777777" w:rsidTr="00E84307">
        <w:trPr>
          <w:trHeight w:val="360"/>
        </w:trPr>
        <w:tc>
          <w:tcPr>
            <w:tcW w:w="2050" w:type="pct"/>
          </w:tcPr>
          <w:p w14:paraId="43B62BBF" w14:textId="77777777" w:rsidR="00821024" w:rsidRPr="003650BF" w:rsidRDefault="006A32BE">
            <w:pPr>
              <w:pStyle w:val="BodyText"/>
              <w:spacing w:before="100" w:after="100"/>
              <w:rPr>
                <w:b/>
              </w:rPr>
            </w:pPr>
            <w:r w:rsidRPr="003650BF">
              <w:rPr>
                <w:b/>
              </w:rPr>
              <w:t>National Video Calling (per minute)</w:t>
            </w:r>
          </w:p>
        </w:tc>
        <w:tc>
          <w:tcPr>
            <w:tcW w:w="590" w:type="pct"/>
          </w:tcPr>
          <w:p w14:paraId="3EB907E4" w14:textId="77777777" w:rsidR="00821024" w:rsidRPr="003650BF" w:rsidRDefault="006A32BE">
            <w:pPr>
              <w:pStyle w:val="BodyText"/>
              <w:spacing w:before="100" w:after="100"/>
              <w:jc w:val="center"/>
            </w:pPr>
            <w:r w:rsidRPr="003650BF">
              <w:t>$1.00</w:t>
            </w:r>
          </w:p>
        </w:tc>
        <w:tc>
          <w:tcPr>
            <w:tcW w:w="590" w:type="pct"/>
          </w:tcPr>
          <w:p w14:paraId="5B7096EF" w14:textId="77777777" w:rsidR="00821024" w:rsidRPr="003650BF" w:rsidRDefault="006A32BE">
            <w:pPr>
              <w:pStyle w:val="BodyText"/>
              <w:spacing w:before="100" w:after="100"/>
              <w:jc w:val="center"/>
            </w:pPr>
            <w:r w:rsidRPr="003650BF">
              <w:t>$1.00</w:t>
            </w:r>
          </w:p>
        </w:tc>
        <w:tc>
          <w:tcPr>
            <w:tcW w:w="590" w:type="pct"/>
          </w:tcPr>
          <w:p w14:paraId="095B3841" w14:textId="77777777" w:rsidR="00821024" w:rsidRPr="003650BF" w:rsidRDefault="006A32BE">
            <w:pPr>
              <w:pStyle w:val="BodyText"/>
              <w:spacing w:before="100" w:after="100"/>
              <w:jc w:val="center"/>
            </w:pPr>
            <w:r w:rsidRPr="003650BF">
              <w:t>$1.00</w:t>
            </w:r>
          </w:p>
        </w:tc>
        <w:tc>
          <w:tcPr>
            <w:tcW w:w="590" w:type="pct"/>
          </w:tcPr>
          <w:p w14:paraId="0B89B889" w14:textId="77777777" w:rsidR="00821024" w:rsidRPr="003650BF" w:rsidRDefault="006A32BE">
            <w:pPr>
              <w:pStyle w:val="BodyText"/>
              <w:spacing w:before="100" w:after="100"/>
              <w:jc w:val="center"/>
            </w:pPr>
            <w:r w:rsidRPr="003650BF">
              <w:t>$1.00</w:t>
            </w:r>
          </w:p>
        </w:tc>
        <w:tc>
          <w:tcPr>
            <w:tcW w:w="590" w:type="pct"/>
          </w:tcPr>
          <w:p w14:paraId="3D79059C" w14:textId="77777777" w:rsidR="00821024" w:rsidRPr="003650BF" w:rsidRDefault="006A32BE">
            <w:pPr>
              <w:pStyle w:val="BodyText"/>
              <w:spacing w:before="100" w:after="100"/>
              <w:jc w:val="center"/>
            </w:pPr>
            <w:r w:rsidRPr="003650BF">
              <w:t>$1.00</w:t>
            </w:r>
          </w:p>
        </w:tc>
      </w:tr>
      <w:tr w:rsidR="00821024" w:rsidRPr="003650BF" w14:paraId="3F48A7D7" w14:textId="77777777" w:rsidTr="00E84307">
        <w:trPr>
          <w:trHeight w:val="360"/>
        </w:trPr>
        <w:tc>
          <w:tcPr>
            <w:tcW w:w="2050" w:type="pct"/>
          </w:tcPr>
          <w:p w14:paraId="2E0BE43D" w14:textId="77777777" w:rsidR="00821024" w:rsidRPr="003650BF" w:rsidRDefault="006A32BE">
            <w:pPr>
              <w:pStyle w:val="BodyText"/>
              <w:spacing w:before="100" w:after="100"/>
              <w:rPr>
                <w:b/>
              </w:rPr>
            </w:pPr>
            <w:r w:rsidRPr="003650BF">
              <w:rPr>
                <w:b/>
                <w:i/>
              </w:rPr>
              <w:t>Flagfall</w:t>
            </w:r>
            <w:r w:rsidRPr="003650BF">
              <w:rPr>
                <w:b/>
              </w:rPr>
              <w:t xml:space="preserve"> for National Video Calls (per call)</w:t>
            </w:r>
          </w:p>
        </w:tc>
        <w:tc>
          <w:tcPr>
            <w:tcW w:w="590" w:type="pct"/>
          </w:tcPr>
          <w:p w14:paraId="193FCEEE" w14:textId="77777777" w:rsidR="00821024" w:rsidRPr="003650BF" w:rsidRDefault="006A32BE">
            <w:pPr>
              <w:pStyle w:val="BodyText"/>
              <w:spacing w:before="100" w:after="100"/>
              <w:jc w:val="center"/>
            </w:pPr>
            <w:r w:rsidRPr="003650BF">
              <w:t>$0.35</w:t>
            </w:r>
          </w:p>
        </w:tc>
        <w:tc>
          <w:tcPr>
            <w:tcW w:w="590" w:type="pct"/>
          </w:tcPr>
          <w:p w14:paraId="3FF240F9" w14:textId="77777777" w:rsidR="00821024" w:rsidRPr="003650BF" w:rsidRDefault="006A32BE">
            <w:pPr>
              <w:pStyle w:val="BodyText"/>
              <w:spacing w:before="100" w:after="100"/>
              <w:jc w:val="center"/>
            </w:pPr>
            <w:r w:rsidRPr="003650BF">
              <w:t>$0.35</w:t>
            </w:r>
          </w:p>
        </w:tc>
        <w:tc>
          <w:tcPr>
            <w:tcW w:w="590" w:type="pct"/>
          </w:tcPr>
          <w:p w14:paraId="4BB3795B" w14:textId="77777777" w:rsidR="00821024" w:rsidRPr="003650BF" w:rsidRDefault="006A32BE">
            <w:pPr>
              <w:pStyle w:val="BodyText"/>
              <w:spacing w:before="100" w:after="100"/>
              <w:jc w:val="center"/>
            </w:pPr>
            <w:r w:rsidRPr="003650BF">
              <w:t>$0.35</w:t>
            </w:r>
          </w:p>
        </w:tc>
        <w:tc>
          <w:tcPr>
            <w:tcW w:w="590" w:type="pct"/>
          </w:tcPr>
          <w:p w14:paraId="3F437D49" w14:textId="77777777" w:rsidR="00821024" w:rsidRPr="003650BF" w:rsidRDefault="006A32BE">
            <w:pPr>
              <w:pStyle w:val="BodyText"/>
              <w:spacing w:before="100" w:after="100"/>
              <w:jc w:val="center"/>
            </w:pPr>
            <w:r w:rsidRPr="003650BF">
              <w:t>$0.35</w:t>
            </w:r>
          </w:p>
        </w:tc>
        <w:tc>
          <w:tcPr>
            <w:tcW w:w="590" w:type="pct"/>
          </w:tcPr>
          <w:p w14:paraId="1B2A4292" w14:textId="77777777" w:rsidR="00821024" w:rsidRPr="003650BF" w:rsidRDefault="006A32BE">
            <w:pPr>
              <w:pStyle w:val="BodyText"/>
              <w:spacing w:before="100" w:after="100"/>
              <w:jc w:val="center"/>
            </w:pPr>
            <w:r w:rsidRPr="003650BF">
              <w:t>$0.35</w:t>
            </w:r>
          </w:p>
        </w:tc>
      </w:tr>
      <w:tr w:rsidR="00821024" w:rsidRPr="003650BF" w14:paraId="437D08B7" w14:textId="77777777" w:rsidTr="00E84307">
        <w:trPr>
          <w:trHeight w:val="360"/>
        </w:trPr>
        <w:tc>
          <w:tcPr>
            <w:tcW w:w="2050" w:type="pct"/>
          </w:tcPr>
          <w:p w14:paraId="615BC3E9" w14:textId="77777777" w:rsidR="00821024" w:rsidRPr="003650BF" w:rsidRDefault="006A32BE">
            <w:pPr>
              <w:pStyle w:val="BodyText"/>
              <w:spacing w:before="100" w:after="100"/>
              <w:rPr>
                <w:b/>
              </w:rPr>
            </w:pPr>
            <w:r w:rsidRPr="003650BF">
              <w:rPr>
                <w:b/>
              </w:rPr>
              <w:t>Other call charges (for example international calls, calls to mobiles)</w:t>
            </w:r>
          </w:p>
        </w:tc>
        <w:tc>
          <w:tcPr>
            <w:tcW w:w="2950" w:type="pct"/>
            <w:gridSpan w:val="5"/>
          </w:tcPr>
          <w:p w14:paraId="1877B590" w14:textId="77777777" w:rsidR="00821024" w:rsidRPr="003650BF" w:rsidRDefault="006A32BE">
            <w:pPr>
              <w:pStyle w:val="BodyText"/>
              <w:spacing w:before="100" w:after="100"/>
              <w:jc w:val="center"/>
            </w:pPr>
            <w:r w:rsidRPr="003650BF">
              <w:t xml:space="preserve">See section 1 of this </w:t>
            </w:r>
            <w:r w:rsidRPr="003650BF">
              <w:rPr>
                <w:i/>
              </w:rPr>
              <w:t>standard pricing</w:t>
            </w:r>
            <w:r w:rsidRPr="003650BF">
              <w:t xml:space="preserve"> table and Appendix Y (Value Added Service Features)</w:t>
            </w:r>
          </w:p>
        </w:tc>
      </w:tr>
      <w:tr w:rsidR="00821024" w:rsidRPr="003650BF" w14:paraId="09ADE759" w14:textId="77777777" w:rsidTr="00E84307">
        <w:trPr>
          <w:trHeight w:val="360"/>
        </w:trPr>
        <w:tc>
          <w:tcPr>
            <w:tcW w:w="2050" w:type="pct"/>
          </w:tcPr>
          <w:p w14:paraId="2EC41F2F" w14:textId="77777777" w:rsidR="00821024" w:rsidRPr="003650BF" w:rsidRDefault="006A32BE" w:rsidP="00307FB6">
            <w:pPr>
              <w:pStyle w:val="BodyText"/>
              <w:spacing w:before="100" w:after="100"/>
            </w:pPr>
            <w:r w:rsidRPr="003650BF">
              <w:rPr>
                <w:b/>
              </w:rPr>
              <w:t>Other conditions</w:t>
            </w:r>
          </w:p>
        </w:tc>
        <w:tc>
          <w:tcPr>
            <w:tcW w:w="2950" w:type="pct"/>
            <w:gridSpan w:val="5"/>
          </w:tcPr>
          <w:p w14:paraId="34ED2B96" w14:textId="77777777" w:rsidR="00821024" w:rsidRPr="003650BF" w:rsidRDefault="006A32BE">
            <w:pPr>
              <w:pStyle w:val="BodyText"/>
              <w:spacing w:before="100" w:after="100"/>
              <w:jc w:val="center"/>
            </w:pPr>
            <w:r w:rsidRPr="003650BF">
              <w:t>Fair Go Policy (</w:t>
            </w:r>
            <w:hyperlink r:id="rId402" w:history="1">
              <w:r w:rsidRPr="003650BF">
                <w:rPr>
                  <w:rStyle w:val="Hyperlink"/>
                </w:rPr>
                <w:t>Appendix S</w:t>
              </w:r>
            </w:hyperlink>
            <w:r w:rsidRPr="003650BF">
              <w:t>) applies to 'excessive use' and commercial use.</w:t>
            </w:r>
          </w:p>
        </w:tc>
      </w:tr>
      <w:tr w:rsidR="00821024" w:rsidRPr="003650BF" w14:paraId="37A401EC" w14:textId="77777777" w:rsidTr="00E84307">
        <w:trPr>
          <w:trHeight w:val="360"/>
        </w:trPr>
        <w:tc>
          <w:tcPr>
            <w:tcW w:w="2050" w:type="pct"/>
          </w:tcPr>
          <w:p w14:paraId="6F90EA3E" w14:textId="77777777" w:rsidR="00821024" w:rsidRPr="003650BF" w:rsidRDefault="006A32BE" w:rsidP="0064019F">
            <w:pPr>
              <w:pStyle w:val="BodyText"/>
              <w:keepNext/>
              <w:spacing w:before="100" w:after="100"/>
              <w:rPr>
                <w:b/>
              </w:rPr>
            </w:pPr>
            <w:r w:rsidRPr="003650BF">
              <w:rPr>
                <w:b/>
              </w:rPr>
              <w:lastRenderedPageBreak/>
              <w:t>Available on Non Fixed Contract (Month to Month)</w:t>
            </w:r>
          </w:p>
        </w:tc>
        <w:tc>
          <w:tcPr>
            <w:tcW w:w="590" w:type="pct"/>
          </w:tcPr>
          <w:p w14:paraId="25772D1C" w14:textId="77777777" w:rsidR="00821024" w:rsidRPr="003650BF" w:rsidRDefault="006A32BE" w:rsidP="0064019F">
            <w:pPr>
              <w:pStyle w:val="BodyText"/>
              <w:keepNext/>
              <w:spacing w:before="100" w:after="100"/>
              <w:jc w:val="center"/>
            </w:pPr>
            <w:r w:rsidRPr="003650BF">
              <w:t>Yes</w:t>
            </w:r>
          </w:p>
        </w:tc>
        <w:tc>
          <w:tcPr>
            <w:tcW w:w="590" w:type="pct"/>
          </w:tcPr>
          <w:p w14:paraId="680A43E4" w14:textId="77777777" w:rsidR="00821024" w:rsidRPr="003650BF" w:rsidRDefault="006A32BE" w:rsidP="0064019F">
            <w:pPr>
              <w:pStyle w:val="BodyText"/>
              <w:keepNext/>
              <w:spacing w:before="100" w:after="100"/>
              <w:jc w:val="center"/>
            </w:pPr>
            <w:r w:rsidRPr="003650BF">
              <w:t>Yes</w:t>
            </w:r>
          </w:p>
        </w:tc>
        <w:tc>
          <w:tcPr>
            <w:tcW w:w="590" w:type="pct"/>
          </w:tcPr>
          <w:p w14:paraId="6CDB6EEC" w14:textId="77777777" w:rsidR="00821024" w:rsidRPr="003650BF" w:rsidRDefault="006A32BE" w:rsidP="0064019F">
            <w:pPr>
              <w:pStyle w:val="BodyText"/>
              <w:keepNext/>
              <w:spacing w:before="100" w:after="100"/>
              <w:jc w:val="center"/>
            </w:pPr>
            <w:r w:rsidRPr="003650BF">
              <w:t>Yes</w:t>
            </w:r>
          </w:p>
        </w:tc>
        <w:tc>
          <w:tcPr>
            <w:tcW w:w="590" w:type="pct"/>
          </w:tcPr>
          <w:p w14:paraId="393B3F8F" w14:textId="77777777" w:rsidR="00821024" w:rsidRPr="003650BF" w:rsidRDefault="006A32BE" w:rsidP="0064019F">
            <w:pPr>
              <w:pStyle w:val="BodyText"/>
              <w:keepNext/>
              <w:spacing w:before="100" w:after="100"/>
              <w:jc w:val="center"/>
            </w:pPr>
            <w:r w:rsidRPr="003650BF">
              <w:t>No</w:t>
            </w:r>
          </w:p>
        </w:tc>
        <w:tc>
          <w:tcPr>
            <w:tcW w:w="590" w:type="pct"/>
          </w:tcPr>
          <w:p w14:paraId="3102131D" w14:textId="77777777" w:rsidR="00821024" w:rsidRPr="003650BF" w:rsidRDefault="006A32BE" w:rsidP="0064019F">
            <w:pPr>
              <w:pStyle w:val="BodyText"/>
              <w:keepNext/>
              <w:spacing w:before="100" w:after="100"/>
              <w:jc w:val="center"/>
            </w:pPr>
            <w:r w:rsidRPr="003650BF">
              <w:t>Yes</w:t>
            </w:r>
          </w:p>
        </w:tc>
      </w:tr>
      <w:tr w:rsidR="00821024" w:rsidRPr="003650BF" w14:paraId="5B82EDB8" w14:textId="77777777" w:rsidTr="00E84307">
        <w:trPr>
          <w:trHeight w:val="360"/>
        </w:trPr>
        <w:tc>
          <w:tcPr>
            <w:tcW w:w="2050" w:type="pct"/>
          </w:tcPr>
          <w:p w14:paraId="29EA9207" w14:textId="77777777" w:rsidR="00821024" w:rsidRPr="003650BF" w:rsidRDefault="006A32BE">
            <w:pPr>
              <w:pStyle w:val="BodyText"/>
              <w:spacing w:before="100" w:after="100"/>
              <w:rPr>
                <w:b/>
              </w:rPr>
            </w:pPr>
            <w:r w:rsidRPr="003650BF">
              <w:rPr>
                <w:b/>
              </w:rPr>
              <w:t xml:space="preserve">Available on a Fixed Term Contract (12 or 24 Months) </w:t>
            </w:r>
          </w:p>
        </w:tc>
        <w:tc>
          <w:tcPr>
            <w:tcW w:w="590" w:type="pct"/>
          </w:tcPr>
          <w:p w14:paraId="26F0E179" w14:textId="77777777" w:rsidR="00821024" w:rsidRPr="003650BF" w:rsidRDefault="006A32BE">
            <w:pPr>
              <w:pStyle w:val="BodyText"/>
              <w:spacing w:before="100" w:after="100"/>
              <w:jc w:val="center"/>
            </w:pPr>
            <w:r w:rsidRPr="003650BF">
              <w:t>Yes</w:t>
            </w:r>
          </w:p>
        </w:tc>
        <w:tc>
          <w:tcPr>
            <w:tcW w:w="590" w:type="pct"/>
          </w:tcPr>
          <w:p w14:paraId="0206AB03" w14:textId="77777777" w:rsidR="00821024" w:rsidRPr="003650BF" w:rsidRDefault="006A32BE">
            <w:pPr>
              <w:pStyle w:val="BodyText"/>
              <w:spacing w:before="100" w:after="100"/>
              <w:jc w:val="center"/>
            </w:pPr>
            <w:r w:rsidRPr="003650BF">
              <w:t>Yes</w:t>
            </w:r>
          </w:p>
        </w:tc>
        <w:tc>
          <w:tcPr>
            <w:tcW w:w="590" w:type="pct"/>
          </w:tcPr>
          <w:p w14:paraId="54DB5394" w14:textId="77777777" w:rsidR="00821024" w:rsidRPr="003650BF" w:rsidRDefault="006A32BE">
            <w:pPr>
              <w:pStyle w:val="BodyText"/>
              <w:spacing w:before="100" w:after="100"/>
              <w:jc w:val="center"/>
            </w:pPr>
            <w:r w:rsidRPr="003650BF">
              <w:t>Yes</w:t>
            </w:r>
          </w:p>
        </w:tc>
        <w:tc>
          <w:tcPr>
            <w:tcW w:w="590" w:type="pct"/>
          </w:tcPr>
          <w:p w14:paraId="7D22252A" w14:textId="77777777" w:rsidR="00821024" w:rsidRPr="003650BF" w:rsidRDefault="006A32BE">
            <w:pPr>
              <w:pStyle w:val="BodyText"/>
              <w:spacing w:before="100" w:after="100"/>
              <w:jc w:val="center"/>
            </w:pPr>
            <w:r w:rsidRPr="003650BF">
              <w:t>Yes</w:t>
            </w:r>
          </w:p>
        </w:tc>
        <w:tc>
          <w:tcPr>
            <w:tcW w:w="590" w:type="pct"/>
          </w:tcPr>
          <w:p w14:paraId="21F8A948" w14:textId="77777777" w:rsidR="00821024" w:rsidRPr="003650BF" w:rsidRDefault="006A32BE">
            <w:pPr>
              <w:pStyle w:val="BodyText"/>
              <w:spacing w:before="100" w:after="100"/>
              <w:jc w:val="center"/>
            </w:pPr>
            <w:r w:rsidRPr="003650BF">
              <w:t>Yes</w:t>
            </w:r>
          </w:p>
        </w:tc>
      </w:tr>
      <w:tr w:rsidR="00821024" w:rsidRPr="003650BF" w14:paraId="67ACBB50" w14:textId="77777777" w:rsidTr="00E84307">
        <w:trPr>
          <w:trHeight w:val="360"/>
        </w:trPr>
        <w:tc>
          <w:tcPr>
            <w:tcW w:w="2050" w:type="pct"/>
          </w:tcPr>
          <w:p w14:paraId="48E69F62" w14:textId="77777777" w:rsidR="00821024" w:rsidRPr="003650BF" w:rsidRDefault="006A32BE">
            <w:pPr>
              <w:pStyle w:val="BodyText"/>
              <w:spacing w:before="100" w:after="100"/>
              <w:rPr>
                <w:b/>
              </w:rPr>
            </w:pPr>
            <w:r w:rsidRPr="003650BF">
              <w:rPr>
                <w:b/>
              </w:rPr>
              <w:t xml:space="preserve">Minimum Total Cost of the 'yes' Cap iPhone Plans over a 24 month </w:t>
            </w:r>
            <w:r w:rsidRPr="003650BF">
              <w:rPr>
                <w:b/>
                <w:i/>
              </w:rPr>
              <w:t xml:space="preserve">minimum term </w:t>
            </w:r>
            <w:r w:rsidRPr="003650BF">
              <w:rPr>
                <w:b/>
              </w:rPr>
              <w:t>(amount excludes any handset repayments if any)</w:t>
            </w:r>
          </w:p>
        </w:tc>
        <w:tc>
          <w:tcPr>
            <w:tcW w:w="590" w:type="pct"/>
          </w:tcPr>
          <w:p w14:paraId="527D4FE3" w14:textId="77777777" w:rsidR="00821024" w:rsidRPr="003650BF" w:rsidRDefault="006A32BE">
            <w:pPr>
              <w:pStyle w:val="BodyText"/>
              <w:spacing w:before="100" w:after="100"/>
              <w:jc w:val="center"/>
            </w:pPr>
            <w:r w:rsidRPr="003650BF">
              <w:t>$456</w:t>
            </w:r>
          </w:p>
        </w:tc>
        <w:tc>
          <w:tcPr>
            <w:tcW w:w="590" w:type="pct"/>
          </w:tcPr>
          <w:p w14:paraId="2C6E96C6" w14:textId="77777777" w:rsidR="00821024" w:rsidRPr="003650BF" w:rsidRDefault="006A32BE">
            <w:pPr>
              <w:pStyle w:val="BodyText"/>
              <w:spacing w:before="100" w:after="100"/>
              <w:jc w:val="center"/>
            </w:pPr>
            <w:r w:rsidRPr="003650BF">
              <w:t>$696</w:t>
            </w:r>
          </w:p>
        </w:tc>
        <w:tc>
          <w:tcPr>
            <w:tcW w:w="590" w:type="pct"/>
          </w:tcPr>
          <w:p w14:paraId="299B0592" w14:textId="77777777" w:rsidR="00821024" w:rsidRPr="003650BF" w:rsidRDefault="006A32BE">
            <w:pPr>
              <w:pStyle w:val="BodyText"/>
              <w:spacing w:before="100" w:after="100"/>
              <w:jc w:val="center"/>
            </w:pPr>
            <w:r w:rsidRPr="003650BF">
              <w:t>$1176</w:t>
            </w:r>
          </w:p>
        </w:tc>
        <w:tc>
          <w:tcPr>
            <w:tcW w:w="590" w:type="pct"/>
          </w:tcPr>
          <w:p w14:paraId="3B316B23" w14:textId="77777777" w:rsidR="00821024" w:rsidRPr="003650BF" w:rsidRDefault="006A32BE">
            <w:pPr>
              <w:pStyle w:val="BodyText"/>
              <w:spacing w:before="100" w:after="100"/>
              <w:jc w:val="center"/>
            </w:pPr>
            <w:r w:rsidRPr="003650BF">
              <w:t>$1416</w:t>
            </w:r>
          </w:p>
        </w:tc>
        <w:tc>
          <w:tcPr>
            <w:tcW w:w="590" w:type="pct"/>
          </w:tcPr>
          <w:p w14:paraId="71E7E0EC" w14:textId="77777777" w:rsidR="00821024" w:rsidRPr="003650BF" w:rsidRDefault="006A32BE">
            <w:pPr>
              <w:pStyle w:val="BodyText"/>
              <w:spacing w:before="100" w:after="100"/>
              <w:jc w:val="center"/>
            </w:pPr>
            <w:r w:rsidRPr="003650BF">
              <w:t>$1896</w:t>
            </w:r>
          </w:p>
        </w:tc>
      </w:tr>
      <w:tr w:rsidR="00821024" w:rsidRPr="003650BF" w14:paraId="4E942DC9" w14:textId="77777777" w:rsidTr="00E84307">
        <w:trPr>
          <w:trHeight w:val="360"/>
        </w:trPr>
        <w:tc>
          <w:tcPr>
            <w:tcW w:w="2050" w:type="pct"/>
          </w:tcPr>
          <w:p w14:paraId="689AD662" w14:textId="77777777" w:rsidR="00821024" w:rsidRPr="003650BF" w:rsidRDefault="006A32BE">
            <w:pPr>
              <w:pStyle w:val="BodyText"/>
              <w:spacing w:before="100" w:after="100"/>
              <w:rPr>
                <w:b/>
              </w:rPr>
            </w:pPr>
            <w:r w:rsidRPr="003650BF">
              <w:rPr>
                <w:b/>
              </w:rPr>
              <w:t xml:space="preserve">Minimum Total Cost of the 'yes' Cap iPhone Plans over a 12 month </w:t>
            </w:r>
            <w:r w:rsidRPr="003650BF">
              <w:rPr>
                <w:b/>
                <w:i/>
              </w:rPr>
              <w:t xml:space="preserve">minimum term </w:t>
            </w:r>
            <w:r w:rsidRPr="003650BF">
              <w:rPr>
                <w:b/>
              </w:rPr>
              <w:t>(amount excludes any handset repayments if any)</w:t>
            </w:r>
          </w:p>
        </w:tc>
        <w:tc>
          <w:tcPr>
            <w:tcW w:w="590" w:type="pct"/>
          </w:tcPr>
          <w:p w14:paraId="171F6424" w14:textId="77777777" w:rsidR="00821024" w:rsidRPr="003650BF" w:rsidRDefault="006A32BE">
            <w:pPr>
              <w:pStyle w:val="BodyText"/>
              <w:spacing w:before="100" w:after="100"/>
              <w:jc w:val="center"/>
            </w:pPr>
            <w:r w:rsidRPr="003650BF">
              <w:t>$228</w:t>
            </w:r>
          </w:p>
        </w:tc>
        <w:tc>
          <w:tcPr>
            <w:tcW w:w="590" w:type="pct"/>
          </w:tcPr>
          <w:p w14:paraId="2A517A31" w14:textId="77777777" w:rsidR="00821024" w:rsidRPr="003650BF" w:rsidRDefault="006A32BE">
            <w:pPr>
              <w:pStyle w:val="BodyText"/>
              <w:spacing w:before="100" w:after="100"/>
              <w:jc w:val="center"/>
            </w:pPr>
            <w:r w:rsidRPr="003650BF">
              <w:t>$348</w:t>
            </w:r>
          </w:p>
        </w:tc>
        <w:tc>
          <w:tcPr>
            <w:tcW w:w="590" w:type="pct"/>
          </w:tcPr>
          <w:p w14:paraId="12C97DB9" w14:textId="77777777" w:rsidR="00821024" w:rsidRPr="003650BF" w:rsidRDefault="006A32BE">
            <w:pPr>
              <w:pStyle w:val="BodyText"/>
              <w:spacing w:before="100" w:after="100"/>
              <w:jc w:val="center"/>
            </w:pPr>
            <w:r w:rsidRPr="003650BF">
              <w:t>$588</w:t>
            </w:r>
          </w:p>
        </w:tc>
        <w:tc>
          <w:tcPr>
            <w:tcW w:w="590" w:type="pct"/>
          </w:tcPr>
          <w:p w14:paraId="56E8E677" w14:textId="77777777" w:rsidR="00821024" w:rsidRPr="003650BF" w:rsidRDefault="006A32BE">
            <w:pPr>
              <w:pStyle w:val="BodyText"/>
              <w:spacing w:before="100" w:after="100"/>
              <w:jc w:val="center"/>
            </w:pPr>
            <w:r w:rsidRPr="003650BF">
              <w:t>$708</w:t>
            </w:r>
          </w:p>
        </w:tc>
        <w:tc>
          <w:tcPr>
            <w:tcW w:w="590" w:type="pct"/>
          </w:tcPr>
          <w:p w14:paraId="3FDE4F47" w14:textId="77777777" w:rsidR="00821024" w:rsidRPr="003650BF" w:rsidRDefault="006A32BE">
            <w:pPr>
              <w:pStyle w:val="BodyText"/>
              <w:spacing w:before="100" w:after="100"/>
              <w:jc w:val="center"/>
            </w:pPr>
            <w:r w:rsidRPr="003650BF">
              <w:t>$948</w:t>
            </w:r>
          </w:p>
        </w:tc>
      </w:tr>
    </w:tbl>
    <w:p w14:paraId="25AD4D71" w14:textId="77777777" w:rsidR="00821024" w:rsidRPr="003650BF" w:rsidRDefault="00821024">
      <w:pPr>
        <w:pStyle w:val="BodyText"/>
      </w:pPr>
      <w:bookmarkStart w:id="1981" w:name="_Toc233718965"/>
      <w:bookmarkStart w:id="1982" w:name="_Toc233987595"/>
      <w:bookmarkStart w:id="1983" w:name="_Toc443059264"/>
    </w:p>
    <w:p w14:paraId="04809E3A" w14:textId="77777777" w:rsidR="00821024" w:rsidRPr="003650BF" w:rsidRDefault="006A32BE">
      <w:pPr>
        <w:pStyle w:val="Heading6"/>
        <w:keepNext/>
        <w:tabs>
          <w:tab w:val="clear" w:pos="720"/>
          <w:tab w:val="num" w:pos="-31680"/>
        </w:tabs>
      </w:pPr>
      <w:bookmarkStart w:id="1984" w:name="_Toc447831514"/>
      <w:bookmarkStart w:id="1985" w:name="_Toc533264907"/>
      <w:r w:rsidRPr="003650BF">
        <w:t xml:space="preserve">What happens if the </w:t>
      </w:r>
      <w:r w:rsidRPr="003650BF">
        <w:rPr>
          <w:i/>
        </w:rPr>
        <w:t xml:space="preserve">service is cancelled </w:t>
      </w:r>
      <w:r w:rsidRPr="003650BF">
        <w:t>early?</w:t>
      </w:r>
      <w:bookmarkEnd w:id="1981"/>
      <w:bookmarkEnd w:id="1982"/>
      <w:bookmarkEnd w:id="1983"/>
      <w:bookmarkEnd w:id="1984"/>
      <w:bookmarkEnd w:id="1985"/>
    </w:p>
    <w:p w14:paraId="5542D70F" w14:textId="77777777" w:rsidR="00821024" w:rsidRPr="003650BF" w:rsidRDefault="006A32BE">
      <w:pPr>
        <w:pStyle w:val="Heading7"/>
        <w:keepNext/>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004138F0"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61320489" w14:textId="77777777" w:rsidR="00821024" w:rsidRPr="003650BF" w:rsidRDefault="006A32BE">
      <w:pPr>
        <w:pStyle w:val="Heading8"/>
      </w:pPr>
      <w:bookmarkStart w:id="1986" w:name="_Ref447788281"/>
      <w:r w:rsidRPr="003650BF">
        <w:t xml:space="preserve">the </w:t>
      </w:r>
      <w:r w:rsidRPr="003650BF">
        <w:rPr>
          <w:i/>
        </w:rPr>
        <w:t xml:space="preserve">cancellation fee </w:t>
      </w:r>
      <w:r w:rsidRPr="003650BF">
        <w:t>set in paragraph </w:t>
      </w:r>
      <w:r w:rsidRPr="003650BF">
        <w:fldChar w:fldCharType="begin"/>
      </w:r>
      <w:r w:rsidRPr="003650BF">
        <w:instrText xml:space="preserve">REF _Ref447788285 \n \h \* Charformat </w:instrText>
      </w:r>
      <w:r w:rsidR="003650BF">
        <w:instrText xml:space="preserve"> \* MERGEFORMAT </w:instrText>
      </w:r>
      <w:r w:rsidRPr="003650BF">
        <w:fldChar w:fldCharType="separate"/>
      </w:r>
      <w:r w:rsidR="00FA6C90">
        <w:t>(c)</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1986"/>
    </w:p>
    <w:p w14:paraId="56E4E232" w14:textId="77777777" w:rsidR="00821024" w:rsidRPr="003650BF" w:rsidRDefault="006A32BE">
      <w:pPr>
        <w:pStyle w:val="Heading8"/>
      </w:pPr>
      <w:r w:rsidRPr="003650BF">
        <w:t>the sum of unpaid equipment charges owing on your mobile phone under the mobile equipment payment plan (if any).</w:t>
      </w:r>
    </w:p>
    <w:p w14:paraId="25C68C01" w14:textId="77777777" w:rsidR="00821024" w:rsidRPr="003650BF" w:rsidRDefault="006A32BE">
      <w:pPr>
        <w:pStyle w:val="Heading7"/>
      </w:pPr>
      <w:r w:rsidRPr="003650BF">
        <w:t xml:space="preserve">The </w:t>
      </w:r>
      <w:r w:rsidRPr="003650BF">
        <w:rPr>
          <w:i/>
        </w:rPr>
        <w:t>cancellation fee</w:t>
      </w:r>
      <w:r w:rsidRPr="003650BF">
        <w:t xml:space="preserve"> for a 24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p w14:paraId="4CF5D529" w14:textId="77777777" w:rsidR="00821024" w:rsidRPr="003650BF" w:rsidRDefault="006A32BE">
      <w:pPr>
        <w:pStyle w:val="Heading7"/>
      </w:pPr>
      <w:bookmarkStart w:id="1987" w:name="_Ref447788285"/>
      <w:r w:rsidRPr="003650BF">
        <w:t xml:space="preserve">The </w:t>
      </w:r>
      <w:r w:rsidRPr="003650BF">
        <w:rPr>
          <w:i/>
        </w:rPr>
        <w:t>cancellation fee</w:t>
      </w:r>
      <w:r w:rsidRPr="003650BF">
        <w:t xml:space="preserve"> for a 12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6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last 6 months of the </w:t>
      </w:r>
      <w:r w:rsidRPr="003650BF">
        <w:rPr>
          <w:i/>
        </w:rPr>
        <w:t>minimum term</w:t>
      </w:r>
      <w:r w:rsidRPr="003650BF">
        <w:t>.</w:t>
      </w:r>
      <w:bookmarkEnd w:id="198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188"/>
        <w:gridCol w:w="1400"/>
        <w:gridCol w:w="1400"/>
        <w:gridCol w:w="1400"/>
        <w:gridCol w:w="1400"/>
        <w:gridCol w:w="1402"/>
      </w:tblGrid>
      <w:tr w:rsidR="00821024" w:rsidRPr="003650BF" w14:paraId="23D9B58F" w14:textId="77777777">
        <w:trPr>
          <w:trHeight w:val="360"/>
          <w:jc w:val="center"/>
        </w:trPr>
        <w:tc>
          <w:tcPr>
            <w:tcW w:w="1564" w:type="pct"/>
          </w:tcPr>
          <w:p w14:paraId="0DFF54B9" w14:textId="77777777" w:rsidR="00821024" w:rsidRPr="003650BF" w:rsidRDefault="006A32BE">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3436" w:type="pct"/>
            <w:gridSpan w:val="5"/>
          </w:tcPr>
          <w:p w14:paraId="1761F3FB" w14:textId="77777777" w:rsidR="00821024" w:rsidRPr="003650BF" w:rsidRDefault="006A32BE">
            <w:pPr>
              <w:pStyle w:val="BodyText"/>
              <w:keepNext/>
              <w:spacing w:before="100" w:after="100"/>
              <w:jc w:val="center"/>
              <w:rPr>
                <w:b/>
                <w:i/>
              </w:rPr>
            </w:pPr>
            <w:r w:rsidRPr="003650BF">
              <w:rPr>
                <w:b/>
                <w:i/>
              </w:rPr>
              <w:t>Cancellation Fee</w:t>
            </w:r>
          </w:p>
        </w:tc>
      </w:tr>
      <w:tr w:rsidR="00821024" w:rsidRPr="003650BF" w14:paraId="18253ACF" w14:textId="77777777">
        <w:trPr>
          <w:trHeight w:val="360"/>
          <w:jc w:val="center"/>
        </w:trPr>
        <w:tc>
          <w:tcPr>
            <w:tcW w:w="1564" w:type="pct"/>
          </w:tcPr>
          <w:p w14:paraId="7216EC76" w14:textId="77777777" w:rsidR="00821024" w:rsidRPr="003650BF" w:rsidRDefault="00821024">
            <w:pPr>
              <w:pStyle w:val="BodyText"/>
              <w:keepNext/>
              <w:spacing w:before="100" w:after="100"/>
            </w:pPr>
          </w:p>
        </w:tc>
        <w:tc>
          <w:tcPr>
            <w:tcW w:w="3436" w:type="pct"/>
            <w:gridSpan w:val="5"/>
          </w:tcPr>
          <w:p w14:paraId="747A6FF0" w14:textId="77777777" w:rsidR="00821024" w:rsidRPr="003650BF" w:rsidRDefault="006A32BE">
            <w:pPr>
              <w:pStyle w:val="BodyText"/>
              <w:keepNext/>
              <w:spacing w:before="100" w:after="100"/>
              <w:jc w:val="center"/>
              <w:rPr>
                <w:b/>
              </w:rPr>
            </w:pPr>
            <w:r w:rsidRPr="003650BF">
              <w:rPr>
                <w:b/>
              </w:rPr>
              <w:t>'yes' Cap iPhone Plans – 24 Month Contract</w:t>
            </w:r>
          </w:p>
        </w:tc>
      </w:tr>
      <w:tr w:rsidR="00821024" w:rsidRPr="003650BF" w14:paraId="0B4C63C3" w14:textId="77777777" w:rsidTr="00E84307">
        <w:trPr>
          <w:trHeight w:val="360"/>
          <w:jc w:val="center"/>
        </w:trPr>
        <w:tc>
          <w:tcPr>
            <w:tcW w:w="1564" w:type="pct"/>
          </w:tcPr>
          <w:p w14:paraId="674DCAF9" w14:textId="77777777" w:rsidR="00821024" w:rsidRPr="003650BF" w:rsidRDefault="00821024">
            <w:pPr>
              <w:pStyle w:val="BodyText"/>
              <w:spacing w:before="100" w:after="100"/>
            </w:pPr>
          </w:p>
        </w:tc>
        <w:tc>
          <w:tcPr>
            <w:tcW w:w="687" w:type="pct"/>
          </w:tcPr>
          <w:p w14:paraId="2E70A001" w14:textId="77777777" w:rsidR="00821024" w:rsidRPr="003650BF" w:rsidRDefault="006A32BE">
            <w:pPr>
              <w:pStyle w:val="BodyText"/>
              <w:spacing w:before="100" w:after="100"/>
              <w:jc w:val="center"/>
              <w:rPr>
                <w:b/>
              </w:rPr>
            </w:pPr>
            <w:r w:rsidRPr="003650BF">
              <w:rPr>
                <w:b/>
              </w:rPr>
              <w:t>'yes' $19 Cap iPhone</w:t>
            </w:r>
          </w:p>
        </w:tc>
        <w:tc>
          <w:tcPr>
            <w:tcW w:w="687" w:type="pct"/>
          </w:tcPr>
          <w:p w14:paraId="31B70F45" w14:textId="77777777" w:rsidR="00821024" w:rsidRPr="003650BF" w:rsidRDefault="006A32BE">
            <w:pPr>
              <w:pStyle w:val="BodyText"/>
              <w:spacing w:before="100" w:after="100"/>
              <w:jc w:val="center"/>
              <w:rPr>
                <w:b/>
              </w:rPr>
            </w:pPr>
            <w:r w:rsidRPr="003650BF">
              <w:rPr>
                <w:b/>
              </w:rPr>
              <w:t>'yes' $29 Cap iPhone</w:t>
            </w:r>
          </w:p>
        </w:tc>
        <w:tc>
          <w:tcPr>
            <w:tcW w:w="687" w:type="pct"/>
          </w:tcPr>
          <w:p w14:paraId="56D199CA" w14:textId="77777777" w:rsidR="00821024" w:rsidRPr="003650BF" w:rsidRDefault="006A32BE">
            <w:pPr>
              <w:pStyle w:val="BodyText"/>
              <w:spacing w:before="100" w:after="100"/>
              <w:jc w:val="center"/>
              <w:rPr>
                <w:b/>
              </w:rPr>
            </w:pPr>
            <w:r w:rsidRPr="003650BF">
              <w:rPr>
                <w:b/>
              </w:rPr>
              <w:t>'yes' $49 Cap iPhone</w:t>
            </w:r>
          </w:p>
        </w:tc>
        <w:tc>
          <w:tcPr>
            <w:tcW w:w="687" w:type="pct"/>
          </w:tcPr>
          <w:p w14:paraId="4205BE6A" w14:textId="77777777" w:rsidR="00821024" w:rsidRPr="003650BF" w:rsidRDefault="006A32BE">
            <w:pPr>
              <w:pStyle w:val="BodyText"/>
              <w:spacing w:before="100" w:after="100"/>
              <w:jc w:val="center"/>
              <w:rPr>
                <w:b/>
              </w:rPr>
            </w:pPr>
            <w:r w:rsidRPr="003650BF">
              <w:rPr>
                <w:b/>
              </w:rPr>
              <w:t>'yes' $59 Cap iPhone</w:t>
            </w:r>
          </w:p>
        </w:tc>
        <w:tc>
          <w:tcPr>
            <w:tcW w:w="687" w:type="pct"/>
          </w:tcPr>
          <w:p w14:paraId="7166AECA" w14:textId="77777777" w:rsidR="00821024" w:rsidRPr="003650BF" w:rsidRDefault="006A32BE">
            <w:pPr>
              <w:pStyle w:val="BodyText"/>
              <w:spacing w:before="100" w:after="100"/>
              <w:jc w:val="center"/>
              <w:rPr>
                <w:b/>
              </w:rPr>
            </w:pPr>
            <w:r w:rsidRPr="003650BF">
              <w:rPr>
                <w:b/>
              </w:rPr>
              <w:t>'yes' $79 Cap iPhone</w:t>
            </w:r>
          </w:p>
        </w:tc>
      </w:tr>
      <w:tr w:rsidR="00821024" w:rsidRPr="003650BF" w14:paraId="6FF58D51" w14:textId="77777777" w:rsidTr="00E84307">
        <w:trPr>
          <w:trHeight w:val="360"/>
          <w:jc w:val="center"/>
        </w:trPr>
        <w:tc>
          <w:tcPr>
            <w:tcW w:w="1564" w:type="pct"/>
          </w:tcPr>
          <w:p w14:paraId="0C9BE45E"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 fee</w:t>
            </w:r>
          </w:p>
        </w:tc>
        <w:tc>
          <w:tcPr>
            <w:tcW w:w="687" w:type="pct"/>
          </w:tcPr>
          <w:p w14:paraId="5394AA49" w14:textId="77777777" w:rsidR="00821024" w:rsidRPr="003650BF" w:rsidRDefault="006A32BE">
            <w:pPr>
              <w:pStyle w:val="BodyText"/>
              <w:spacing w:before="100" w:after="100"/>
              <w:jc w:val="center"/>
            </w:pPr>
            <w:r w:rsidRPr="003650BF">
              <w:t>$400</w:t>
            </w:r>
          </w:p>
        </w:tc>
        <w:tc>
          <w:tcPr>
            <w:tcW w:w="687" w:type="pct"/>
          </w:tcPr>
          <w:p w14:paraId="09559EF2" w14:textId="77777777" w:rsidR="00821024" w:rsidRPr="003650BF" w:rsidRDefault="006A32BE">
            <w:pPr>
              <w:pStyle w:val="BodyText"/>
              <w:spacing w:before="100" w:after="100"/>
              <w:jc w:val="center"/>
            </w:pPr>
            <w:r w:rsidRPr="003650BF">
              <w:t>$510</w:t>
            </w:r>
          </w:p>
        </w:tc>
        <w:tc>
          <w:tcPr>
            <w:tcW w:w="687" w:type="pct"/>
          </w:tcPr>
          <w:p w14:paraId="34BF5706" w14:textId="77777777" w:rsidR="00821024" w:rsidRPr="003650BF" w:rsidRDefault="006A32BE">
            <w:pPr>
              <w:pStyle w:val="BodyText"/>
              <w:spacing w:before="100" w:after="100"/>
              <w:jc w:val="center"/>
            </w:pPr>
            <w:r w:rsidRPr="003650BF">
              <w:t>$730</w:t>
            </w:r>
          </w:p>
        </w:tc>
        <w:tc>
          <w:tcPr>
            <w:tcW w:w="687" w:type="pct"/>
          </w:tcPr>
          <w:p w14:paraId="2B7A41FF" w14:textId="77777777" w:rsidR="00821024" w:rsidRPr="003650BF" w:rsidRDefault="006A32BE">
            <w:pPr>
              <w:pStyle w:val="BodyText"/>
              <w:spacing w:before="100" w:after="100"/>
              <w:jc w:val="center"/>
            </w:pPr>
            <w:r w:rsidRPr="003650BF">
              <w:t>$840</w:t>
            </w:r>
          </w:p>
        </w:tc>
        <w:tc>
          <w:tcPr>
            <w:tcW w:w="687" w:type="pct"/>
          </w:tcPr>
          <w:p w14:paraId="0C428BB0" w14:textId="77777777" w:rsidR="00821024" w:rsidRPr="003650BF" w:rsidRDefault="006A32BE">
            <w:pPr>
              <w:pStyle w:val="BodyText"/>
              <w:spacing w:before="100" w:after="100"/>
              <w:jc w:val="center"/>
            </w:pPr>
            <w:r w:rsidRPr="003650BF">
              <w:t>$965</w:t>
            </w:r>
          </w:p>
        </w:tc>
      </w:tr>
      <w:tr w:rsidR="00821024" w:rsidRPr="003650BF" w14:paraId="20E67D25" w14:textId="77777777" w:rsidTr="00E84307">
        <w:trPr>
          <w:trHeight w:val="360"/>
          <w:jc w:val="center"/>
        </w:trPr>
        <w:tc>
          <w:tcPr>
            <w:tcW w:w="1564" w:type="pct"/>
          </w:tcPr>
          <w:p w14:paraId="3A3B46F9"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687" w:type="pct"/>
          </w:tcPr>
          <w:p w14:paraId="0F1EA3B0" w14:textId="77777777" w:rsidR="00821024" w:rsidRPr="003650BF" w:rsidRDefault="006A32BE">
            <w:pPr>
              <w:pStyle w:val="BodyText"/>
              <w:spacing w:before="100" w:after="100"/>
              <w:jc w:val="center"/>
            </w:pPr>
            <w:r w:rsidRPr="003650BF">
              <w:t>$320</w:t>
            </w:r>
          </w:p>
        </w:tc>
        <w:tc>
          <w:tcPr>
            <w:tcW w:w="687" w:type="pct"/>
          </w:tcPr>
          <w:p w14:paraId="257A59A0" w14:textId="77777777" w:rsidR="00821024" w:rsidRPr="003650BF" w:rsidRDefault="006A32BE">
            <w:pPr>
              <w:pStyle w:val="BodyText"/>
              <w:spacing w:before="100" w:after="100"/>
              <w:jc w:val="center"/>
            </w:pPr>
            <w:r w:rsidRPr="003650BF">
              <w:t>$408</w:t>
            </w:r>
          </w:p>
        </w:tc>
        <w:tc>
          <w:tcPr>
            <w:tcW w:w="687" w:type="pct"/>
          </w:tcPr>
          <w:p w14:paraId="61CD1BED" w14:textId="77777777" w:rsidR="00821024" w:rsidRPr="003650BF" w:rsidRDefault="006A32BE">
            <w:pPr>
              <w:pStyle w:val="BodyText"/>
              <w:spacing w:before="100" w:after="100"/>
              <w:jc w:val="center"/>
            </w:pPr>
            <w:r w:rsidRPr="003650BF">
              <w:t>$584</w:t>
            </w:r>
          </w:p>
        </w:tc>
        <w:tc>
          <w:tcPr>
            <w:tcW w:w="687" w:type="pct"/>
          </w:tcPr>
          <w:p w14:paraId="14B533E8" w14:textId="77777777" w:rsidR="00821024" w:rsidRPr="003650BF" w:rsidRDefault="006A32BE">
            <w:pPr>
              <w:pStyle w:val="BodyText"/>
              <w:spacing w:before="100" w:after="100"/>
              <w:jc w:val="center"/>
            </w:pPr>
            <w:r w:rsidRPr="003650BF">
              <w:t>$672</w:t>
            </w:r>
          </w:p>
        </w:tc>
        <w:tc>
          <w:tcPr>
            <w:tcW w:w="687" w:type="pct"/>
          </w:tcPr>
          <w:p w14:paraId="069518D6" w14:textId="77777777" w:rsidR="00821024" w:rsidRPr="003650BF" w:rsidRDefault="006A32BE">
            <w:pPr>
              <w:pStyle w:val="BodyText"/>
              <w:spacing w:before="100" w:after="100"/>
              <w:jc w:val="center"/>
            </w:pPr>
            <w:r w:rsidRPr="003650BF">
              <w:t>$772</w:t>
            </w:r>
          </w:p>
        </w:tc>
      </w:tr>
      <w:tr w:rsidR="00821024" w:rsidRPr="003650BF" w14:paraId="79B95E47" w14:textId="77777777" w:rsidTr="00E84307">
        <w:trPr>
          <w:trHeight w:val="360"/>
          <w:jc w:val="center"/>
        </w:trPr>
        <w:tc>
          <w:tcPr>
            <w:tcW w:w="1564" w:type="pct"/>
          </w:tcPr>
          <w:p w14:paraId="455BBF25"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687" w:type="pct"/>
          </w:tcPr>
          <w:p w14:paraId="6BC0CBF3" w14:textId="77777777" w:rsidR="00821024" w:rsidRPr="003650BF" w:rsidRDefault="006A32BE">
            <w:pPr>
              <w:pStyle w:val="BodyText"/>
              <w:spacing w:before="100" w:after="100"/>
              <w:jc w:val="center"/>
            </w:pPr>
            <w:r w:rsidRPr="003650BF">
              <w:t>$240</w:t>
            </w:r>
          </w:p>
        </w:tc>
        <w:tc>
          <w:tcPr>
            <w:tcW w:w="687" w:type="pct"/>
          </w:tcPr>
          <w:p w14:paraId="5E5D1D7D" w14:textId="77777777" w:rsidR="00821024" w:rsidRPr="003650BF" w:rsidRDefault="006A32BE">
            <w:pPr>
              <w:pStyle w:val="BodyText"/>
              <w:spacing w:before="100" w:after="100"/>
              <w:jc w:val="center"/>
            </w:pPr>
            <w:r w:rsidRPr="003650BF">
              <w:t>$306</w:t>
            </w:r>
          </w:p>
        </w:tc>
        <w:tc>
          <w:tcPr>
            <w:tcW w:w="687" w:type="pct"/>
          </w:tcPr>
          <w:p w14:paraId="35413A20" w14:textId="77777777" w:rsidR="00821024" w:rsidRPr="003650BF" w:rsidRDefault="006A32BE">
            <w:pPr>
              <w:pStyle w:val="BodyText"/>
              <w:spacing w:before="100" w:after="100"/>
              <w:jc w:val="center"/>
            </w:pPr>
            <w:r w:rsidRPr="003650BF">
              <w:t>$438</w:t>
            </w:r>
          </w:p>
        </w:tc>
        <w:tc>
          <w:tcPr>
            <w:tcW w:w="687" w:type="pct"/>
          </w:tcPr>
          <w:p w14:paraId="225F9ED1" w14:textId="77777777" w:rsidR="00821024" w:rsidRPr="003650BF" w:rsidRDefault="006A32BE">
            <w:pPr>
              <w:pStyle w:val="BodyText"/>
              <w:spacing w:before="100" w:after="100"/>
              <w:jc w:val="center"/>
            </w:pPr>
            <w:r w:rsidRPr="003650BF">
              <w:t>$504</w:t>
            </w:r>
          </w:p>
        </w:tc>
        <w:tc>
          <w:tcPr>
            <w:tcW w:w="687" w:type="pct"/>
          </w:tcPr>
          <w:p w14:paraId="495C6C73" w14:textId="77777777" w:rsidR="00821024" w:rsidRPr="003650BF" w:rsidRDefault="006A32BE">
            <w:pPr>
              <w:pStyle w:val="BodyText"/>
              <w:spacing w:before="100" w:after="100"/>
              <w:jc w:val="center"/>
            </w:pPr>
            <w:r w:rsidRPr="003650BF">
              <w:t>$579</w:t>
            </w:r>
          </w:p>
        </w:tc>
      </w:tr>
      <w:tr w:rsidR="00821024" w:rsidRPr="003650BF" w14:paraId="6128558C" w14:textId="77777777" w:rsidTr="00E84307">
        <w:trPr>
          <w:trHeight w:val="360"/>
          <w:jc w:val="center"/>
        </w:trPr>
        <w:tc>
          <w:tcPr>
            <w:tcW w:w="1564" w:type="pct"/>
          </w:tcPr>
          <w:p w14:paraId="5762B637"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 fee</w:t>
            </w:r>
            <w:r w:rsidRPr="003650BF">
              <w:rPr>
                <w:b/>
              </w:rPr>
              <w:t>)</w:t>
            </w:r>
          </w:p>
        </w:tc>
        <w:tc>
          <w:tcPr>
            <w:tcW w:w="687" w:type="pct"/>
          </w:tcPr>
          <w:p w14:paraId="00F52F88" w14:textId="77777777" w:rsidR="00821024" w:rsidRPr="003650BF" w:rsidRDefault="006A32BE">
            <w:pPr>
              <w:pStyle w:val="BodyText"/>
              <w:spacing w:before="100" w:after="100"/>
              <w:jc w:val="center"/>
            </w:pPr>
            <w:r w:rsidRPr="003650BF">
              <w:t>$160</w:t>
            </w:r>
          </w:p>
        </w:tc>
        <w:tc>
          <w:tcPr>
            <w:tcW w:w="687" w:type="pct"/>
          </w:tcPr>
          <w:p w14:paraId="592D15D3" w14:textId="77777777" w:rsidR="00821024" w:rsidRPr="003650BF" w:rsidRDefault="006A32BE">
            <w:pPr>
              <w:pStyle w:val="BodyText"/>
              <w:spacing w:before="100" w:after="100"/>
              <w:jc w:val="center"/>
            </w:pPr>
            <w:r w:rsidRPr="003650BF">
              <w:t>$204</w:t>
            </w:r>
          </w:p>
        </w:tc>
        <w:tc>
          <w:tcPr>
            <w:tcW w:w="687" w:type="pct"/>
          </w:tcPr>
          <w:p w14:paraId="31AB19F1" w14:textId="77777777" w:rsidR="00821024" w:rsidRPr="003650BF" w:rsidRDefault="006A32BE">
            <w:pPr>
              <w:pStyle w:val="BodyText"/>
              <w:spacing w:before="100" w:after="100"/>
              <w:jc w:val="center"/>
            </w:pPr>
            <w:r w:rsidRPr="003650BF">
              <w:t>$292</w:t>
            </w:r>
          </w:p>
        </w:tc>
        <w:tc>
          <w:tcPr>
            <w:tcW w:w="687" w:type="pct"/>
          </w:tcPr>
          <w:p w14:paraId="0C0F1323" w14:textId="77777777" w:rsidR="00821024" w:rsidRPr="003650BF" w:rsidRDefault="006A32BE">
            <w:pPr>
              <w:pStyle w:val="BodyText"/>
              <w:spacing w:before="100" w:after="100"/>
              <w:jc w:val="center"/>
            </w:pPr>
            <w:r w:rsidRPr="003650BF">
              <w:t>$336</w:t>
            </w:r>
          </w:p>
        </w:tc>
        <w:tc>
          <w:tcPr>
            <w:tcW w:w="687" w:type="pct"/>
          </w:tcPr>
          <w:p w14:paraId="395DDE5D" w14:textId="77777777" w:rsidR="00821024" w:rsidRPr="003650BF" w:rsidRDefault="006A32BE">
            <w:pPr>
              <w:pStyle w:val="BodyText"/>
              <w:spacing w:before="100" w:after="100"/>
              <w:jc w:val="center"/>
            </w:pPr>
            <w:r w:rsidRPr="003650BF">
              <w:t>$386</w:t>
            </w:r>
          </w:p>
        </w:tc>
      </w:tr>
      <w:tr w:rsidR="00821024" w:rsidRPr="003650BF" w14:paraId="336A6409" w14:textId="77777777" w:rsidTr="00E84307">
        <w:trPr>
          <w:trHeight w:val="360"/>
          <w:jc w:val="center"/>
        </w:trPr>
        <w:tc>
          <w:tcPr>
            <w:tcW w:w="1564" w:type="pct"/>
          </w:tcPr>
          <w:p w14:paraId="6366CBCD" w14:textId="77777777" w:rsidR="00821024" w:rsidRPr="003650BF" w:rsidRDefault="006A32BE">
            <w:pPr>
              <w:pStyle w:val="BodyText"/>
              <w:spacing w:before="100" w:after="100"/>
              <w:rPr>
                <w:b/>
              </w:rPr>
            </w:pPr>
            <w:r w:rsidRPr="003650BF">
              <w:rPr>
                <w:b/>
              </w:rPr>
              <w:lastRenderedPageBreak/>
              <w:t>Months 22 – 24 (20% of the Initial cancellation fee)</w:t>
            </w:r>
          </w:p>
        </w:tc>
        <w:tc>
          <w:tcPr>
            <w:tcW w:w="687" w:type="pct"/>
          </w:tcPr>
          <w:p w14:paraId="79A55F8B" w14:textId="77777777" w:rsidR="00821024" w:rsidRPr="003650BF" w:rsidRDefault="006A32BE">
            <w:pPr>
              <w:pStyle w:val="BodyText"/>
              <w:spacing w:before="100" w:after="100"/>
              <w:jc w:val="center"/>
            </w:pPr>
            <w:r w:rsidRPr="003650BF">
              <w:t>$80</w:t>
            </w:r>
          </w:p>
        </w:tc>
        <w:tc>
          <w:tcPr>
            <w:tcW w:w="687" w:type="pct"/>
          </w:tcPr>
          <w:p w14:paraId="584F6329" w14:textId="77777777" w:rsidR="00821024" w:rsidRPr="003650BF" w:rsidRDefault="006A32BE">
            <w:pPr>
              <w:pStyle w:val="BodyText"/>
              <w:spacing w:before="100" w:after="100"/>
              <w:jc w:val="center"/>
            </w:pPr>
            <w:r w:rsidRPr="003650BF">
              <w:t>$102</w:t>
            </w:r>
          </w:p>
        </w:tc>
        <w:tc>
          <w:tcPr>
            <w:tcW w:w="687" w:type="pct"/>
          </w:tcPr>
          <w:p w14:paraId="789C0BE9" w14:textId="77777777" w:rsidR="00821024" w:rsidRPr="003650BF" w:rsidRDefault="006A32BE">
            <w:pPr>
              <w:pStyle w:val="BodyText"/>
              <w:spacing w:before="100" w:after="100"/>
              <w:jc w:val="center"/>
            </w:pPr>
            <w:r w:rsidRPr="003650BF">
              <w:t>$146</w:t>
            </w:r>
          </w:p>
        </w:tc>
        <w:tc>
          <w:tcPr>
            <w:tcW w:w="687" w:type="pct"/>
          </w:tcPr>
          <w:p w14:paraId="1581D8B1" w14:textId="77777777" w:rsidR="00821024" w:rsidRPr="003650BF" w:rsidRDefault="006A32BE">
            <w:pPr>
              <w:pStyle w:val="BodyText"/>
              <w:spacing w:before="100" w:after="100"/>
              <w:jc w:val="center"/>
            </w:pPr>
            <w:r w:rsidRPr="003650BF">
              <w:t>$168</w:t>
            </w:r>
          </w:p>
        </w:tc>
        <w:tc>
          <w:tcPr>
            <w:tcW w:w="687" w:type="pct"/>
          </w:tcPr>
          <w:p w14:paraId="3162B945" w14:textId="77777777" w:rsidR="00821024" w:rsidRPr="003650BF" w:rsidRDefault="006A32BE">
            <w:pPr>
              <w:pStyle w:val="BodyText"/>
              <w:spacing w:before="100" w:after="100"/>
              <w:jc w:val="center"/>
            </w:pPr>
            <w:r w:rsidRPr="003650BF">
              <w:t>$193</w:t>
            </w:r>
          </w:p>
        </w:tc>
      </w:tr>
    </w:tbl>
    <w:p w14:paraId="138C6A30" w14:textId="77777777" w:rsidR="00821024" w:rsidRPr="003650BF" w:rsidRDefault="00821024">
      <w:pPr>
        <w:pStyle w:val="BodyTex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188"/>
        <w:gridCol w:w="1400"/>
        <w:gridCol w:w="1400"/>
        <w:gridCol w:w="1400"/>
        <w:gridCol w:w="1400"/>
        <w:gridCol w:w="1402"/>
      </w:tblGrid>
      <w:tr w:rsidR="00821024" w:rsidRPr="003650BF" w14:paraId="347CD0E1" w14:textId="77777777">
        <w:trPr>
          <w:trHeight w:val="360"/>
          <w:jc w:val="center"/>
        </w:trPr>
        <w:tc>
          <w:tcPr>
            <w:tcW w:w="1564" w:type="pct"/>
          </w:tcPr>
          <w:p w14:paraId="0CD280C4"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3436" w:type="pct"/>
            <w:gridSpan w:val="5"/>
          </w:tcPr>
          <w:p w14:paraId="02A2A411"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3207B6A8" w14:textId="77777777">
        <w:trPr>
          <w:trHeight w:val="360"/>
          <w:jc w:val="center"/>
        </w:trPr>
        <w:tc>
          <w:tcPr>
            <w:tcW w:w="1564" w:type="pct"/>
          </w:tcPr>
          <w:p w14:paraId="33662421" w14:textId="77777777" w:rsidR="00821024" w:rsidRPr="003650BF" w:rsidRDefault="00821024">
            <w:pPr>
              <w:pStyle w:val="BodyText"/>
              <w:spacing w:before="100" w:after="100"/>
            </w:pPr>
          </w:p>
        </w:tc>
        <w:tc>
          <w:tcPr>
            <w:tcW w:w="3436" w:type="pct"/>
            <w:gridSpan w:val="5"/>
          </w:tcPr>
          <w:p w14:paraId="7084CF0A" w14:textId="77777777" w:rsidR="00821024" w:rsidRPr="003650BF" w:rsidRDefault="006A32BE">
            <w:pPr>
              <w:pStyle w:val="BodyText"/>
              <w:spacing w:before="100" w:after="100"/>
              <w:jc w:val="center"/>
              <w:rPr>
                <w:b/>
              </w:rPr>
            </w:pPr>
            <w:r w:rsidRPr="003650BF">
              <w:rPr>
                <w:b/>
              </w:rPr>
              <w:t>'yes' Cap iPhone Plans – 12 Month Contract</w:t>
            </w:r>
          </w:p>
        </w:tc>
      </w:tr>
      <w:tr w:rsidR="00821024" w:rsidRPr="003650BF" w14:paraId="7D4C8515" w14:textId="77777777" w:rsidTr="00E84307">
        <w:trPr>
          <w:trHeight w:val="360"/>
          <w:jc w:val="center"/>
        </w:trPr>
        <w:tc>
          <w:tcPr>
            <w:tcW w:w="1564" w:type="pct"/>
          </w:tcPr>
          <w:p w14:paraId="6CF726F7" w14:textId="77777777" w:rsidR="00821024" w:rsidRPr="003650BF" w:rsidRDefault="00821024">
            <w:pPr>
              <w:pStyle w:val="BodyText"/>
              <w:spacing w:before="100" w:after="100"/>
            </w:pPr>
          </w:p>
        </w:tc>
        <w:tc>
          <w:tcPr>
            <w:tcW w:w="687" w:type="pct"/>
          </w:tcPr>
          <w:p w14:paraId="609ECD10" w14:textId="77777777" w:rsidR="00821024" w:rsidRPr="003650BF" w:rsidRDefault="006A32BE">
            <w:pPr>
              <w:pStyle w:val="BodyText"/>
              <w:spacing w:before="100" w:after="100"/>
              <w:jc w:val="center"/>
              <w:rPr>
                <w:b/>
              </w:rPr>
            </w:pPr>
            <w:r w:rsidRPr="003650BF">
              <w:rPr>
                <w:b/>
              </w:rPr>
              <w:t>'yes' $19 Cap iPhone</w:t>
            </w:r>
          </w:p>
        </w:tc>
        <w:tc>
          <w:tcPr>
            <w:tcW w:w="687" w:type="pct"/>
          </w:tcPr>
          <w:p w14:paraId="472DB80D" w14:textId="77777777" w:rsidR="00821024" w:rsidRPr="003650BF" w:rsidRDefault="006A32BE">
            <w:pPr>
              <w:pStyle w:val="BodyText"/>
              <w:spacing w:before="100" w:after="100"/>
              <w:jc w:val="center"/>
              <w:rPr>
                <w:b/>
              </w:rPr>
            </w:pPr>
            <w:r w:rsidRPr="003650BF">
              <w:rPr>
                <w:b/>
              </w:rPr>
              <w:t>'yes' $29 Cap iPhone</w:t>
            </w:r>
          </w:p>
        </w:tc>
        <w:tc>
          <w:tcPr>
            <w:tcW w:w="687" w:type="pct"/>
          </w:tcPr>
          <w:p w14:paraId="3FFAB160" w14:textId="77777777" w:rsidR="00821024" w:rsidRPr="003650BF" w:rsidRDefault="006A32BE">
            <w:pPr>
              <w:pStyle w:val="BodyText"/>
              <w:spacing w:before="100" w:after="100"/>
              <w:jc w:val="center"/>
              <w:rPr>
                <w:b/>
              </w:rPr>
            </w:pPr>
            <w:r w:rsidRPr="003650BF">
              <w:rPr>
                <w:b/>
              </w:rPr>
              <w:t>'yes' $49 Cap iPhone</w:t>
            </w:r>
          </w:p>
        </w:tc>
        <w:tc>
          <w:tcPr>
            <w:tcW w:w="687" w:type="pct"/>
          </w:tcPr>
          <w:p w14:paraId="0F7383DF" w14:textId="77777777" w:rsidR="00821024" w:rsidRPr="003650BF" w:rsidRDefault="006A32BE">
            <w:pPr>
              <w:pStyle w:val="BodyText"/>
              <w:spacing w:before="100" w:after="100"/>
              <w:jc w:val="center"/>
              <w:rPr>
                <w:b/>
              </w:rPr>
            </w:pPr>
            <w:r w:rsidRPr="003650BF">
              <w:rPr>
                <w:b/>
              </w:rPr>
              <w:t>'yes' $59 Cap iPhone</w:t>
            </w:r>
          </w:p>
        </w:tc>
        <w:tc>
          <w:tcPr>
            <w:tcW w:w="687" w:type="pct"/>
          </w:tcPr>
          <w:p w14:paraId="5D96CD3D" w14:textId="77777777" w:rsidR="00821024" w:rsidRPr="003650BF" w:rsidRDefault="006A32BE">
            <w:pPr>
              <w:pStyle w:val="BodyText"/>
              <w:spacing w:before="100" w:after="100"/>
              <w:jc w:val="center"/>
              <w:rPr>
                <w:b/>
              </w:rPr>
            </w:pPr>
            <w:r w:rsidRPr="003650BF">
              <w:rPr>
                <w:b/>
              </w:rPr>
              <w:t>'yes' $79 Cap iPhone</w:t>
            </w:r>
          </w:p>
        </w:tc>
      </w:tr>
      <w:tr w:rsidR="00821024" w:rsidRPr="003650BF" w14:paraId="742B9B55" w14:textId="77777777" w:rsidTr="00E84307">
        <w:trPr>
          <w:trHeight w:val="360"/>
          <w:jc w:val="center"/>
        </w:trPr>
        <w:tc>
          <w:tcPr>
            <w:tcW w:w="1564" w:type="pct"/>
          </w:tcPr>
          <w:p w14:paraId="7B9A745B"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 fee</w:t>
            </w:r>
          </w:p>
        </w:tc>
        <w:tc>
          <w:tcPr>
            <w:tcW w:w="687" w:type="pct"/>
          </w:tcPr>
          <w:p w14:paraId="6F6EBF77" w14:textId="77777777" w:rsidR="00821024" w:rsidRPr="003650BF" w:rsidRDefault="006A32BE">
            <w:pPr>
              <w:pStyle w:val="BodyText"/>
              <w:spacing w:before="100" w:after="100"/>
              <w:jc w:val="center"/>
            </w:pPr>
            <w:r w:rsidRPr="003650BF">
              <w:t>$280</w:t>
            </w:r>
          </w:p>
        </w:tc>
        <w:tc>
          <w:tcPr>
            <w:tcW w:w="687" w:type="pct"/>
          </w:tcPr>
          <w:p w14:paraId="06B4348A" w14:textId="77777777" w:rsidR="00821024" w:rsidRPr="003650BF" w:rsidRDefault="006A32BE">
            <w:pPr>
              <w:pStyle w:val="BodyText"/>
              <w:spacing w:before="100" w:after="100"/>
              <w:jc w:val="center"/>
            </w:pPr>
            <w:r w:rsidRPr="003650BF">
              <w:t>$330</w:t>
            </w:r>
          </w:p>
        </w:tc>
        <w:tc>
          <w:tcPr>
            <w:tcW w:w="687" w:type="pct"/>
          </w:tcPr>
          <w:p w14:paraId="4A5052CC" w14:textId="77777777" w:rsidR="00821024" w:rsidRPr="003650BF" w:rsidRDefault="006A32BE">
            <w:pPr>
              <w:pStyle w:val="BodyText"/>
              <w:spacing w:before="100" w:after="100"/>
              <w:jc w:val="center"/>
            </w:pPr>
            <w:r w:rsidRPr="003650BF">
              <w:t>$440</w:t>
            </w:r>
          </w:p>
        </w:tc>
        <w:tc>
          <w:tcPr>
            <w:tcW w:w="687" w:type="pct"/>
          </w:tcPr>
          <w:p w14:paraId="06852C96" w14:textId="77777777" w:rsidR="00821024" w:rsidRPr="003650BF" w:rsidRDefault="006A32BE">
            <w:pPr>
              <w:pStyle w:val="BodyText"/>
              <w:spacing w:before="100" w:after="100"/>
              <w:jc w:val="center"/>
            </w:pPr>
            <w:r w:rsidRPr="003650BF">
              <w:t>$500</w:t>
            </w:r>
          </w:p>
        </w:tc>
        <w:tc>
          <w:tcPr>
            <w:tcW w:w="687" w:type="pct"/>
          </w:tcPr>
          <w:p w14:paraId="3E0C2D1E" w14:textId="77777777" w:rsidR="00821024" w:rsidRPr="003650BF" w:rsidRDefault="006A32BE">
            <w:pPr>
              <w:pStyle w:val="BodyText"/>
              <w:spacing w:before="100" w:after="100"/>
              <w:jc w:val="center"/>
            </w:pPr>
            <w:r w:rsidRPr="003650BF">
              <w:t>$570</w:t>
            </w:r>
          </w:p>
        </w:tc>
      </w:tr>
      <w:tr w:rsidR="00821024" w:rsidRPr="003650BF" w14:paraId="1DF65FD0" w14:textId="77777777" w:rsidTr="00E84307">
        <w:trPr>
          <w:trHeight w:val="360"/>
          <w:jc w:val="center"/>
        </w:trPr>
        <w:tc>
          <w:tcPr>
            <w:tcW w:w="1564" w:type="pct"/>
          </w:tcPr>
          <w:p w14:paraId="47F2F800"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687" w:type="pct"/>
          </w:tcPr>
          <w:p w14:paraId="4F20F609" w14:textId="77777777" w:rsidR="00821024" w:rsidRPr="003650BF" w:rsidRDefault="006A32BE">
            <w:pPr>
              <w:pStyle w:val="BodyText"/>
              <w:spacing w:before="100" w:after="100"/>
              <w:jc w:val="center"/>
            </w:pPr>
            <w:r w:rsidRPr="003650BF">
              <w:t>$196</w:t>
            </w:r>
          </w:p>
        </w:tc>
        <w:tc>
          <w:tcPr>
            <w:tcW w:w="687" w:type="pct"/>
          </w:tcPr>
          <w:p w14:paraId="3E8B8F89" w14:textId="77777777" w:rsidR="00821024" w:rsidRPr="003650BF" w:rsidRDefault="006A32BE">
            <w:pPr>
              <w:pStyle w:val="BodyText"/>
              <w:spacing w:before="100" w:after="100"/>
              <w:jc w:val="center"/>
            </w:pPr>
            <w:r w:rsidRPr="003650BF">
              <w:t>$231</w:t>
            </w:r>
          </w:p>
        </w:tc>
        <w:tc>
          <w:tcPr>
            <w:tcW w:w="687" w:type="pct"/>
          </w:tcPr>
          <w:p w14:paraId="0B0E5390" w14:textId="77777777" w:rsidR="00821024" w:rsidRPr="003650BF" w:rsidRDefault="006A32BE">
            <w:pPr>
              <w:pStyle w:val="BodyText"/>
              <w:spacing w:before="100" w:after="100"/>
              <w:jc w:val="center"/>
            </w:pPr>
            <w:r w:rsidRPr="003650BF">
              <w:t>$308</w:t>
            </w:r>
          </w:p>
        </w:tc>
        <w:tc>
          <w:tcPr>
            <w:tcW w:w="687" w:type="pct"/>
          </w:tcPr>
          <w:p w14:paraId="3FA87828" w14:textId="77777777" w:rsidR="00821024" w:rsidRPr="003650BF" w:rsidRDefault="006A32BE">
            <w:pPr>
              <w:pStyle w:val="BodyText"/>
              <w:spacing w:before="100" w:after="100"/>
              <w:jc w:val="center"/>
            </w:pPr>
            <w:r w:rsidRPr="003650BF">
              <w:t>$350</w:t>
            </w:r>
          </w:p>
        </w:tc>
        <w:tc>
          <w:tcPr>
            <w:tcW w:w="687" w:type="pct"/>
          </w:tcPr>
          <w:p w14:paraId="3D165CE4" w14:textId="77777777" w:rsidR="00821024" w:rsidRPr="003650BF" w:rsidRDefault="006A32BE">
            <w:pPr>
              <w:pStyle w:val="BodyText"/>
              <w:spacing w:before="100" w:after="100"/>
              <w:jc w:val="center"/>
            </w:pPr>
            <w:r w:rsidRPr="003650BF">
              <w:t>$399</w:t>
            </w:r>
          </w:p>
        </w:tc>
      </w:tr>
      <w:tr w:rsidR="00821024" w:rsidRPr="003650BF" w14:paraId="783208AA" w14:textId="77777777" w:rsidTr="00E84307">
        <w:trPr>
          <w:trHeight w:val="360"/>
          <w:jc w:val="center"/>
        </w:trPr>
        <w:tc>
          <w:tcPr>
            <w:tcW w:w="1564" w:type="pct"/>
          </w:tcPr>
          <w:p w14:paraId="0FC65EE5"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 fee</w:t>
            </w:r>
            <w:r w:rsidRPr="003650BF">
              <w:rPr>
                <w:b/>
              </w:rPr>
              <w:t>)</w:t>
            </w:r>
          </w:p>
        </w:tc>
        <w:tc>
          <w:tcPr>
            <w:tcW w:w="687" w:type="pct"/>
          </w:tcPr>
          <w:p w14:paraId="483330BC" w14:textId="77777777" w:rsidR="00821024" w:rsidRPr="003650BF" w:rsidRDefault="006A32BE">
            <w:pPr>
              <w:pStyle w:val="BodyText"/>
              <w:spacing w:before="100" w:after="100"/>
              <w:jc w:val="center"/>
            </w:pPr>
            <w:r w:rsidRPr="003650BF">
              <w:t>$112</w:t>
            </w:r>
          </w:p>
        </w:tc>
        <w:tc>
          <w:tcPr>
            <w:tcW w:w="687" w:type="pct"/>
          </w:tcPr>
          <w:p w14:paraId="6EE18951" w14:textId="77777777" w:rsidR="00821024" w:rsidRPr="003650BF" w:rsidRDefault="006A32BE">
            <w:pPr>
              <w:pStyle w:val="BodyText"/>
              <w:spacing w:before="100" w:after="100"/>
              <w:jc w:val="center"/>
            </w:pPr>
            <w:r w:rsidRPr="003650BF">
              <w:t>$132</w:t>
            </w:r>
          </w:p>
        </w:tc>
        <w:tc>
          <w:tcPr>
            <w:tcW w:w="687" w:type="pct"/>
          </w:tcPr>
          <w:p w14:paraId="5D5DCD47" w14:textId="77777777" w:rsidR="00821024" w:rsidRPr="003650BF" w:rsidRDefault="006A32BE">
            <w:pPr>
              <w:pStyle w:val="BodyText"/>
              <w:spacing w:before="100" w:after="100"/>
              <w:jc w:val="center"/>
            </w:pPr>
            <w:r w:rsidRPr="003650BF">
              <w:t>$176</w:t>
            </w:r>
          </w:p>
        </w:tc>
        <w:tc>
          <w:tcPr>
            <w:tcW w:w="687" w:type="pct"/>
          </w:tcPr>
          <w:p w14:paraId="72990983" w14:textId="77777777" w:rsidR="00821024" w:rsidRPr="003650BF" w:rsidRDefault="006A32BE">
            <w:pPr>
              <w:pStyle w:val="BodyText"/>
              <w:spacing w:before="100" w:after="100"/>
              <w:jc w:val="center"/>
            </w:pPr>
            <w:r w:rsidRPr="003650BF">
              <w:t>$200</w:t>
            </w:r>
          </w:p>
        </w:tc>
        <w:tc>
          <w:tcPr>
            <w:tcW w:w="687" w:type="pct"/>
          </w:tcPr>
          <w:p w14:paraId="740ED5EE" w14:textId="77777777" w:rsidR="00821024" w:rsidRPr="003650BF" w:rsidRDefault="006A32BE">
            <w:pPr>
              <w:pStyle w:val="BodyText"/>
              <w:spacing w:before="100" w:after="100"/>
              <w:jc w:val="center"/>
            </w:pPr>
            <w:r w:rsidRPr="003650BF">
              <w:t>$228</w:t>
            </w:r>
          </w:p>
        </w:tc>
      </w:tr>
    </w:tbl>
    <w:p w14:paraId="32834FAE" w14:textId="77777777" w:rsidR="00821024" w:rsidRPr="003650BF" w:rsidRDefault="00821024">
      <w:pPr>
        <w:pStyle w:val="BodyText"/>
      </w:pPr>
      <w:bookmarkStart w:id="1988" w:name="_Toc96413467"/>
      <w:bookmarkStart w:id="1989" w:name="_Toc443059265"/>
    </w:p>
    <w:p w14:paraId="72948BAB" w14:textId="77777777" w:rsidR="00821024" w:rsidRPr="003650BF" w:rsidRDefault="006A32BE">
      <w:pPr>
        <w:pStyle w:val="Heading4"/>
      </w:pPr>
      <w:bookmarkStart w:id="1990" w:name="_Toc447831515"/>
      <w:bookmarkStart w:id="1991" w:name="_Toc533264908"/>
      <w:r w:rsidRPr="003650BF">
        <w:t>'yes' Contact 5 Plan</w:t>
      </w:r>
      <w:bookmarkEnd w:id="1988"/>
      <w:bookmarkEnd w:id="1989"/>
      <w:bookmarkEnd w:id="1990"/>
      <w:bookmarkEnd w:id="1991"/>
    </w:p>
    <w:p w14:paraId="47BF0792" w14:textId="77777777" w:rsidR="00821024" w:rsidRPr="003650BF" w:rsidRDefault="006A32BE">
      <w:pPr>
        <w:pStyle w:val="BodyText"/>
      </w:pPr>
      <w:r w:rsidRPr="003650BF">
        <w:t>The 'yes' Contact 5 Plan is only available under special promotions and is the same as the 'yes' SIM Contact 5 Plan except that:</w:t>
      </w:r>
    </w:p>
    <w:p w14:paraId="06924DF9" w14:textId="77777777" w:rsidR="00821024" w:rsidRPr="003650BF" w:rsidRDefault="006A32BE">
      <w:pPr>
        <w:pStyle w:val="Heading7"/>
      </w:pPr>
      <w:r w:rsidRPr="003650BF">
        <w:t xml:space="preserve">there is no </w:t>
      </w:r>
      <w:r w:rsidRPr="003650BF">
        <w:rPr>
          <w:i/>
        </w:rPr>
        <w:t>minimum term</w:t>
      </w:r>
      <w:r w:rsidRPr="003650BF">
        <w:t>;</w:t>
      </w:r>
    </w:p>
    <w:p w14:paraId="35C60C72" w14:textId="77777777" w:rsidR="00821024" w:rsidRPr="003650BF" w:rsidRDefault="006A32BE">
      <w:pPr>
        <w:pStyle w:val="Heading7"/>
      </w:pPr>
      <w:r w:rsidRPr="003650BF">
        <w:t xml:space="preserve">there is no </w:t>
      </w:r>
      <w:r w:rsidRPr="003650BF">
        <w:rPr>
          <w:i/>
        </w:rPr>
        <w:t>cancellation fee</w:t>
      </w:r>
      <w:r w:rsidRPr="003650BF">
        <w:t>.</w:t>
      </w:r>
    </w:p>
    <w:p w14:paraId="09D833BB" w14:textId="77777777" w:rsidR="00821024" w:rsidRPr="003650BF" w:rsidRDefault="006A32BE">
      <w:pPr>
        <w:pStyle w:val="Heading4"/>
      </w:pPr>
      <w:bookmarkStart w:id="1992" w:name="_Toc104791485"/>
      <w:bookmarkStart w:id="1993" w:name="_Toc443059266"/>
      <w:bookmarkStart w:id="1994" w:name="_Toc447831516"/>
      <w:bookmarkStart w:id="1995" w:name="_Toc533264909"/>
      <w:r w:rsidRPr="003650BF">
        <w:rPr>
          <w:i/>
        </w:rPr>
        <w:t>'yes'</w:t>
      </w:r>
      <w:r w:rsidRPr="003650BF">
        <w:t xml:space="preserve"> Direct 11 Plan</w:t>
      </w:r>
      <w:bookmarkEnd w:id="1992"/>
      <w:bookmarkEnd w:id="1993"/>
      <w:bookmarkEnd w:id="1994"/>
      <w:bookmarkEnd w:id="1995"/>
    </w:p>
    <w:p w14:paraId="464536E5" w14:textId="77777777" w:rsidR="00821024" w:rsidRPr="003650BF" w:rsidRDefault="006A32BE">
      <w:pPr>
        <w:pStyle w:val="BodyText"/>
      </w:pPr>
      <w:r w:rsidRPr="003650BF">
        <w:t xml:space="preserve">The </w:t>
      </w:r>
      <w:r w:rsidRPr="003650BF">
        <w:rPr>
          <w:i/>
        </w:rPr>
        <w:t>'yes'</w:t>
      </w:r>
      <w:r w:rsidRPr="003650BF">
        <w:t xml:space="preserve"> Direct 11 Plan is only available under special offers. The </w:t>
      </w:r>
      <w:r w:rsidRPr="003650BF">
        <w:rPr>
          <w:i/>
        </w:rPr>
        <w:t>'yes'</w:t>
      </w:r>
      <w:r w:rsidRPr="003650BF">
        <w:t xml:space="preserve"> Direct 11 Plan includes an initial charge per call (</w:t>
      </w:r>
      <w:r w:rsidRPr="003650BF">
        <w:rPr>
          <w:i/>
        </w:rPr>
        <w:t xml:space="preserve">flagfall </w:t>
      </w:r>
      <w:r w:rsidRPr="003650BF">
        <w:t xml:space="preserve">or call connection charge), as specified in the table below, for </w:t>
      </w:r>
      <w:r w:rsidRPr="003650BF">
        <w:rPr>
          <w:i/>
        </w:rPr>
        <w:t xml:space="preserve">local calls </w:t>
      </w:r>
      <w:r w:rsidRPr="003650BF">
        <w:t xml:space="preserve">and </w:t>
      </w:r>
      <w:r w:rsidRPr="003650BF">
        <w:rPr>
          <w:i/>
        </w:rPr>
        <w:t>national long distance calls</w:t>
      </w:r>
      <w:r w:rsidRPr="003650BF">
        <w:t xml:space="preserve"> and calls to mobiles. So the charge for these calls is the initial charge plus the relevant rate multiplied by the duration of the call. The initial charge is not applicable to calls made under the 'yes' Time and 'yes' Weekend special promotions.</w:t>
      </w:r>
    </w:p>
    <w:p w14:paraId="6857BE3D" w14:textId="77777777" w:rsidR="00821024" w:rsidRPr="003650BF" w:rsidRDefault="006A32BE">
      <w:pPr>
        <w:pStyle w:val="BodyText"/>
        <w:keepNext/>
      </w:pPr>
      <w:r w:rsidRPr="003650BF">
        <w:t>The following conditions apply unless specified otherwise:</w:t>
      </w:r>
    </w:p>
    <w:p w14:paraId="092A1C34" w14:textId="77777777" w:rsidR="00821024" w:rsidRPr="003650BF" w:rsidRDefault="006A32BE">
      <w:pPr>
        <w:pStyle w:val="Heading7"/>
      </w:pPr>
      <w:r w:rsidRPr="003650BF">
        <w:rPr>
          <w:i/>
        </w:rPr>
        <w:t xml:space="preserve">you </w:t>
      </w:r>
      <w:r w:rsidRPr="003650BF">
        <w:t xml:space="preserve">agree to remain connected to the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 to a maximum of 3 years;</w:t>
      </w:r>
    </w:p>
    <w:p w14:paraId="2F88BBE7"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2B9D4B8F"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4C688118"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403"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602D4EE2" w14:textId="77777777" w:rsidR="00821024" w:rsidRPr="003650BF" w:rsidRDefault="006A32BE">
      <w:pPr>
        <w:pStyle w:val="Heading8"/>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9" w:type="dxa"/>
          <w:right w:w="79" w:type="dxa"/>
        </w:tblCellMar>
        <w:tblLook w:val="0000" w:firstRow="0" w:lastRow="0" w:firstColumn="0" w:lastColumn="0" w:noHBand="0" w:noVBand="0"/>
      </w:tblPr>
      <w:tblGrid>
        <w:gridCol w:w="4673"/>
        <w:gridCol w:w="2552"/>
      </w:tblGrid>
      <w:tr w:rsidR="00821024" w:rsidRPr="003650BF" w14:paraId="135BDE23" w14:textId="77777777" w:rsidTr="0064019F">
        <w:trPr>
          <w:trHeight w:val="360"/>
          <w:tblHeader/>
          <w:jc w:val="center"/>
        </w:trPr>
        <w:tc>
          <w:tcPr>
            <w:tcW w:w="7225" w:type="dxa"/>
            <w:gridSpan w:val="2"/>
            <w:tcBorders>
              <w:bottom w:val="single" w:sz="4" w:space="0" w:color="auto"/>
            </w:tcBorders>
          </w:tcPr>
          <w:p w14:paraId="453813C9" w14:textId="77777777" w:rsidR="00821024" w:rsidRPr="003650BF" w:rsidRDefault="006A32BE">
            <w:pPr>
              <w:pStyle w:val="BodyText"/>
              <w:spacing w:before="100" w:after="100"/>
              <w:jc w:val="center"/>
              <w:rPr>
                <w:b/>
              </w:rPr>
            </w:pPr>
            <w:r w:rsidRPr="003650BF">
              <w:rPr>
                <w:b/>
                <w:i/>
              </w:rPr>
              <w:t>'yes'</w:t>
            </w:r>
            <w:r w:rsidRPr="003650BF">
              <w:rPr>
                <w:b/>
              </w:rPr>
              <w:t xml:space="preserve"> Direct 11 Plan</w:t>
            </w:r>
          </w:p>
        </w:tc>
      </w:tr>
      <w:tr w:rsidR="00821024" w:rsidRPr="003650BF" w14:paraId="0455463D" w14:textId="77777777">
        <w:trPr>
          <w:trHeight w:val="360"/>
          <w:jc w:val="center"/>
        </w:trPr>
        <w:tc>
          <w:tcPr>
            <w:tcW w:w="4673" w:type="dxa"/>
            <w:tcBorders>
              <w:bottom w:val="nil"/>
            </w:tcBorders>
          </w:tcPr>
          <w:p w14:paraId="4665AF91" w14:textId="77777777" w:rsidR="00821024" w:rsidRPr="003650BF" w:rsidRDefault="006A32BE">
            <w:pPr>
              <w:pStyle w:val="BodyText"/>
              <w:spacing w:before="100" w:after="100"/>
              <w:rPr>
                <w:b/>
              </w:rPr>
            </w:pPr>
            <w:r w:rsidRPr="003650BF">
              <w:rPr>
                <w:b/>
              </w:rPr>
              <w:t>Monthly Service Charge</w:t>
            </w:r>
          </w:p>
        </w:tc>
        <w:tc>
          <w:tcPr>
            <w:tcW w:w="2552" w:type="dxa"/>
            <w:tcBorders>
              <w:bottom w:val="nil"/>
            </w:tcBorders>
          </w:tcPr>
          <w:p w14:paraId="460D391F" w14:textId="77777777" w:rsidR="00821024" w:rsidRPr="003650BF" w:rsidRDefault="006A32BE">
            <w:pPr>
              <w:pStyle w:val="BodyText"/>
              <w:spacing w:before="100" w:after="100"/>
              <w:jc w:val="center"/>
            </w:pPr>
            <w:r w:rsidRPr="003650BF">
              <w:t>$11</w:t>
            </w:r>
          </w:p>
        </w:tc>
      </w:tr>
      <w:tr w:rsidR="00821024" w:rsidRPr="003650BF" w14:paraId="441D612D" w14:textId="77777777">
        <w:trPr>
          <w:trHeight w:val="360"/>
          <w:jc w:val="center"/>
        </w:trPr>
        <w:tc>
          <w:tcPr>
            <w:tcW w:w="4673" w:type="dxa"/>
            <w:tcBorders>
              <w:top w:val="nil"/>
              <w:bottom w:val="nil"/>
            </w:tcBorders>
          </w:tcPr>
          <w:p w14:paraId="56743BD2" w14:textId="77777777" w:rsidR="00821024" w:rsidRPr="003650BF" w:rsidRDefault="006A32BE">
            <w:pPr>
              <w:pStyle w:val="BodyText"/>
              <w:spacing w:before="100" w:after="100"/>
            </w:pPr>
            <w:r w:rsidRPr="003650BF">
              <w:rPr>
                <w:b/>
              </w:rPr>
              <w:t>Call Charges</w:t>
            </w:r>
            <w:r w:rsidRPr="003650BF">
              <w:t xml:space="preserve"> (per 30 seconds)</w:t>
            </w:r>
          </w:p>
        </w:tc>
        <w:tc>
          <w:tcPr>
            <w:tcW w:w="2552" w:type="dxa"/>
            <w:tcBorders>
              <w:top w:val="nil"/>
              <w:bottom w:val="nil"/>
            </w:tcBorders>
          </w:tcPr>
          <w:p w14:paraId="4427C0D4" w14:textId="77777777" w:rsidR="00821024" w:rsidRPr="003650BF" w:rsidRDefault="00821024">
            <w:pPr>
              <w:pStyle w:val="BodyText"/>
              <w:spacing w:before="100" w:after="100"/>
              <w:jc w:val="center"/>
            </w:pPr>
          </w:p>
        </w:tc>
      </w:tr>
      <w:tr w:rsidR="00821024" w:rsidRPr="003650BF" w14:paraId="0587A84C" w14:textId="77777777">
        <w:trPr>
          <w:trHeight w:val="360"/>
          <w:jc w:val="center"/>
        </w:trPr>
        <w:tc>
          <w:tcPr>
            <w:tcW w:w="4673" w:type="dxa"/>
            <w:tcBorders>
              <w:top w:val="nil"/>
              <w:bottom w:val="nil"/>
            </w:tcBorders>
          </w:tcPr>
          <w:p w14:paraId="3625E539" w14:textId="77777777" w:rsidR="00821024" w:rsidRPr="003650BF" w:rsidRDefault="006A32BE">
            <w:pPr>
              <w:pStyle w:val="BodyText"/>
              <w:spacing w:before="100" w:after="100"/>
              <w:rPr>
                <w:b/>
              </w:rPr>
            </w:pPr>
            <w:r w:rsidRPr="003650BF">
              <w:rPr>
                <w:b/>
              </w:rPr>
              <w:lastRenderedPageBreak/>
              <w:t>Peak &amp; Off Peak</w:t>
            </w:r>
          </w:p>
          <w:p w14:paraId="66D7886E" w14:textId="77777777" w:rsidR="00821024" w:rsidRPr="003650BF" w:rsidRDefault="006A32BE">
            <w:pPr>
              <w:pStyle w:val="BodyText"/>
              <w:spacing w:before="100" w:after="100"/>
              <w:rPr>
                <w:i/>
              </w:rPr>
            </w:pPr>
            <w:r w:rsidRPr="003650BF">
              <w:rPr>
                <w:i/>
              </w:rPr>
              <w:t>Local &amp; National Long Distance</w:t>
            </w:r>
          </w:p>
          <w:p w14:paraId="7599E429" w14:textId="77777777" w:rsidR="00821024" w:rsidRPr="003650BF" w:rsidRDefault="006A32BE">
            <w:pPr>
              <w:pStyle w:val="BodyText"/>
              <w:spacing w:before="100" w:after="100"/>
              <w:rPr>
                <w:i/>
              </w:rPr>
            </w:pPr>
            <w:r w:rsidRPr="003650BF">
              <w:rPr>
                <w:i/>
              </w:rPr>
              <w:t>To Optus GSM Network Mobiles*</w:t>
            </w:r>
          </w:p>
          <w:p w14:paraId="2BD2F0EE" w14:textId="77777777" w:rsidR="00821024" w:rsidRPr="003650BF" w:rsidRDefault="006A32BE">
            <w:pPr>
              <w:pStyle w:val="BodyText"/>
              <w:spacing w:before="100" w:after="100"/>
            </w:pPr>
            <w:r w:rsidRPr="003650BF">
              <w:rPr>
                <w:i/>
              </w:rPr>
              <w:t>To Other Mobiles</w:t>
            </w:r>
          </w:p>
        </w:tc>
        <w:tc>
          <w:tcPr>
            <w:tcW w:w="2552" w:type="dxa"/>
            <w:tcBorders>
              <w:top w:val="nil"/>
              <w:bottom w:val="nil"/>
            </w:tcBorders>
            <w:vAlign w:val="bottom"/>
          </w:tcPr>
          <w:p w14:paraId="5671B400" w14:textId="77777777" w:rsidR="00821024" w:rsidRPr="003650BF" w:rsidRDefault="006A32BE">
            <w:pPr>
              <w:pStyle w:val="BodyText"/>
              <w:spacing w:before="100" w:after="100"/>
              <w:jc w:val="center"/>
            </w:pPr>
            <w:r w:rsidRPr="003650BF">
              <w:t>$0.627</w:t>
            </w:r>
          </w:p>
          <w:p w14:paraId="63134029" w14:textId="77777777" w:rsidR="00821024" w:rsidRPr="003650BF" w:rsidRDefault="006A32BE">
            <w:pPr>
              <w:pStyle w:val="BodyText"/>
              <w:spacing w:before="100" w:after="100"/>
              <w:jc w:val="center"/>
            </w:pPr>
            <w:r w:rsidRPr="003650BF">
              <w:t>$0.627</w:t>
            </w:r>
          </w:p>
          <w:p w14:paraId="74914EC4" w14:textId="77777777" w:rsidR="00821024" w:rsidRPr="003650BF" w:rsidRDefault="006A32BE">
            <w:pPr>
              <w:pStyle w:val="BodyText"/>
              <w:spacing w:before="100" w:after="100"/>
              <w:jc w:val="center"/>
            </w:pPr>
            <w:r w:rsidRPr="003650BF">
              <w:t>$0.627</w:t>
            </w:r>
          </w:p>
        </w:tc>
      </w:tr>
      <w:tr w:rsidR="00821024" w:rsidRPr="003650BF" w14:paraId="1B1A3326" w14:textId="77777777">
        <w:trPr>
          <w:trHeight w:val="360"/>
          <w:jc w:val="center"/>
        </w:trPr>
        <w:tc>
          <w:tcPr>
            <w:tcW w:w="4673" w:type="dxa"/>
            <w:tcBorders>
              <w:top w:val="nil"/>
              <w:bottom w:val="nil"/>
            </w:tcBorders>
          </w:tcPr>
          <w:p w14:paraId="40501F16" w14:textId="77777777" w:rsidR="00821024" w:rsidRPr="003650BF" w:rsidRDefault="006A32BE">
            <w:pPr>
              <w:pStyle w:val="BodyText"/>
              <w:spacing w:before="100" w:after="100"/>
              <w:rPr>
                <w:b/>
              </w:rPr>
            </w:pPr>
            <w:r w:rsidRPr="003650BF">
              <w:rPr>
                <w:b/>
              </w:rPr>
              <w:t>Initial Charge (call connection charge)</w:t>
            </w:r>
          </w:p>
        </w:tc>
        <w:tc>
          <w:tcPr>
            <w:tcW w:w="2552" w:type="dxa"/>
            <w:tcBorders>
              <w:top w:val="nil"/>
              <w:bottom w:val="nil"/>
            </w:tcBorders>
          </w:tcPr>
          <w:p w14:paraId="5CC560AA" w14:textId="77777777" w:rsidR="00821024" w:rsidRPr="003650BF" w:rsidRDefault="006A32BE">
            <w:pPr>
              <w:pStyle w:val="BodyText"/>
              <w:spacing w:before="100" w:after="100"/>
              <w:jc w:val="center"/>
            </w:pPr>
            <w:r w:rsidRPr="003650BF">
              <w:t>$0.242</w:t>
            </w:r>
          </w:p>
        </w:tc>
      </w:tr>
      <w:tr w:rsidR="00821024" w:rsidRPr="003650BF" w14:paraId="7550E45E" w14:textId="77777777">
        <w:trPr>
          <w:trHeight w:val="360"/>
          <w:jc w:val="center"/>
        </w:trPr>
        <w:tc>
          <w:tcPr>
            <w:tcW w:w="4673" w:type="dxa"/>
            <w:tcBorders>
              <w:top w:val="nil"/>
              <w:bottom w:val="nil"/>
            </w:tcBorders>
          </w:tcPr>
          <w:p w14:paraId="57290707" w14:textId="77777777" w:rsidR="00821024" w:rsidRPr="003650BF" w:rsidRDefault="006A32BE">
            <w:pPr>
              <w:pStyle w:val="BodyText"/>
              <w:spacing w:before="100" w:after="100"/>
              <w:rPr>
                <w:b/>
              </w:rPr>
            </w:pPr>
            <w:r w:rsidRPr="003650BF">
              <w:rPr>
                <w:b/>
              </w:rPr>
              <w:t>Minimum Term</w:t>
            </w:r>
          </w:p>
        </w:tc>
        <w:tc>
          <w:tcPr>
            <w:tcW w:w="2552" w:type="dxa"/>
            <w:tcBorders>
              <w:top w:val="nil"/>
              <w:bottom w:val="nil"/>
            </w:tcBorders>
          </w:tcPr>
          <w:p w14:paraId="5BFF89A8" w14:textId="77777777" w:rsidR="00821024" w:rsidRPr="003650BF" w:rsidRDefault="006A32BE">
            <w:pPr>
              <w:pStyle w:val="BodyText"/>
              <w:spacing w:before="100" w:after="100"/>
              <w:jc w:val="center"/>
            </w:pPr>
            <w:r w:rsidRPr="003650BF">
              <w:t>24 months</w:t>
            </w:r>
          </w:p>
        </w:tc>
      </w:tr>
      <w:tr w:rsidR="00821024" w:rsidRPr="003650BF" w14:paraId="7351C121" w14:textId="77777777">
        <w:trPr>
          <w:trHeight w:val="360"/>
          <w:jc w:val="center"/>
        </w:trPr>
        <w:tc>
          <w:tcPr>
            <w:tcW w:w="4673" w:type="dxa"/>
            <w:tcBorders>
              <w:top w:val="nil"/>
            </w:tcBorders>
          </w:tcPr>
          <w:p w14:paraId="3B55F165" w14:textId="77777777" w:rsidR="00821024" w:rsidRPr="003650BF" w:rsidRDefault="006A32BE">
            <w:pPr>
              <w:pStyle w:val="BodyText"/>
              <w:spacing w:before="100" w:after="100"/>
              <w:rPr>
                <w:b/>
                <w:i/>
              </w:rPr>
            </w:pPr>
            <w:r w:rsidRPr="003650BF">
              <w:rPr>
                <w:b/>
                <w:i/>
              </w:rPr>
              <w:t>Cancellation fee</w:t>
            </w:r>
          </w:p>
        </w:tc>
        <w:tc>
          <w:tcPr>
            <w:tcW w:w="2552" w:type="dxa"/>
            <w:tcBorders>
              <w:top w:val="nil"/>
            </w:tcBorders>
          </w:tcPr>
          <w:p w14:paraId="6B1A8448" w14:textId="77777777" w:rsidR="00821024" w:rsidRPr="003650BF" w:rsidRDefault="006A32BE">
            <w:pPr>
              <w:pStyle w:val="BodyText"/>
              <w:spacing w:before="100" w:after="100"/>
              <w:jc w:val="center"/>
            </w:pPr>
            <w:r w:rsidRPr="003650BF">
              <w:t>$220</w:t>
            </w:r>
          </w:p>
        </w:tc>
      </w:tr>
    </w:tbl>
    <w:p w14:paraId="226AFC50" w14:textId="77777777" w:rsidR="00821024" w:rsidRPr="003650BF" w:rsidRDefault="006A32BE">
      <w:pPr>
        <w:pStyle w:val="BodyText"/>
        <w:spacing w:after="0"/>
        <w:ind w:left="1440"/>
        <w:rPr>
          <w:sz w:val="16"/>
        </w:rPr>
      </w:pPr>
      <w:r w:rsidRPr="003650BF">
        <w:br/>
      </w:r>
      <w:r w:rsidRPr="003650BF">
        <w:rPr>
          <w:sz w:val="16"/>
        </w:rPr>
        <w:t>*The 'yes' Time promotion applies.</w:t>
      </w:r>
    </w:p>
    <w:p w14:paraId="7D5E3D22" w14:textId="77777777" w:rsidR="00821024" w:rsidRPr="003650BF" w:rsidRDefault="00821024">
      <w:pPr>
        <w:pStyle w:val="BodyText"/>
      </w:pPr>
    </w:p>
    <w:p w14:paraId="235C4AC6" w14:textId="77777777" w:rsidR="00821024" w:rsidRPr="003650BF" w:rsidRDefault="006A32BE">
      <w:pPr>
        <w:pStyle w:val="BodyText"/>
      </w:pPr>
      <w:r w:rsidRPr="003650BF">
        <w:t xml:space="preserve">Unless specified otherwise, the charging periods for Local and National Long Distance Calls for the </w:t>
      </w:r>
      <w:r w:rsidRPr="003650BF">
        <w:rPr>
          <w:i/>
        </w:rPr>
        <w:t>'yes'</w:t>
      </w:r>
      <w:r w:rsidRPr="003650BF">
        <w:t xml:space="preserve"> Direct 11 Plan are:</w:t>
      </w:r>
    </w:p>
    <w:p w14:paraId="26AD4681" w14:textId="77777777" w:rsidR="00821024" w:rsidRPr="003650BF" w:rsidRDefault="006A32BE">
      <w:pPr>
        <w:pStyle w:val="BodyText"/>
        <w:tabs>
          <w:tab w:val="left" w:pos="2160"/>
        </w:tabs>
        <w:ind w:left="720"/>
      </w:pPr>
      <w:r w:rsidRPr="003650BF">
        <w:t>Peak:</w:t>
      </w:r>
      <w:r w:rsidRPr="003650BF">
        <w:tab/>
        <w:t>7am - 8pm Monday to Saturday</w:t>
      </w:r>
    </w:p>
    <w:p w14:paraId="60767BA8" w14:textId="77777777" w:rsidR="00821024" w:rsidRPr="003650BF" w:rsidRDefault="006A32BE">
      <w:pPr>
        <w:pStyle w:val="BodyText"/>
        <w:tabs>
          <w:tab w:val="left" w:pos="2160"/>
        </w:tabs>
        <w:ind w:left="720"/>
      </w:pPr>
      <w:r w:rsidRPr="003650BF">
        <w:t>Off Peak:</w:t>
      </w:r>
      <w:r w:rsidRPr="003650BF">
        <w:tab/>
        <w:t>All other times</w:t>
      </w:r>
    </w:p>
    <w:p w14:paraId="3C72D019" w14:textId="77777777" w:rsidR="00821024" w:rsidRPr="003650BF" w:rsidRDefault="006A32BE">
      <w:pPr>
        <w:pStyle w:val="BodyText"/>
      </w:pPr>
      <w:r w:rsidRPr="003650BF">
        <w:t xml:space="preserve">Unless specified otherwise, the charging periods for calls to Optus GSM Network Mobiles and Other Mobiles for the </w:t>
      </w:r>
      <w:r w:rsidRPr="003650BF">
        <w:rPr>
          <w:i/>
        </w:rPr>
        <w:t>'yes'</w:t>
      </w:r>
      <w:r w:rsidRPr="003650BF">
        <w:t xml:space="preserve"> Direct 11 Plan are:</w:t>
      </w:r>
    </w:p>
    <w:p w14:paraId="1BA6106C" w14:textId="77777777" w:rsidR="00821024" w:rsidRPr="003650BF" w:rsidRDefault="006A32BE">
      <w:pPr>
        <w:pStyle w:val="BodyText"/>
        <w:tabs>
          <w:tab w:val="left" w:pos="2160"/>
        </w:tabs>
        <w:ind w:left="720"/>
      </w:pPr>
      <w:r w:rsidRPr="003650BF">
        <w:t>Peak:</w:t>
      </w:r>
      <w:r w:rsidRPr="003650BF">
        <w:tab/>
        <w:t>7am - 7pm Monday to Saturday</w:t>
      </w:r>
    </w:p>
    <w:p w14:paraId="4CD0C1B2" w14:textId="77777777" w:rsidR="00821024" w:rsidRPr="003650BF" w:rsidRDefault="006A32BE">
      <w:pPr>
        <w:pStyle w:val="BodyText"/>
        <w:tabs>
          <w:tab w:val="left" w:pos="2160"/>
        </w:tabs>
        <w:ind w:left="720"/>
      </w:pPr>
      <w:r w:rsidRPr="003650BF">
        <w:t>Off Peak:</w:t>
      </w:r>
      <w:r w:rsidRPr="003650BF">
        <w:tab/>
        <w:t>All other times</w:t>
      </w:r>
    </w:p>
    <w:p w14:paraId="7FA3A7EC" w14:textId="77777777" w:rsidR="00821024" w:rsidRPr="003650BF" w:rsidRDefault="006A32BE" w:rsidP="00E84307">
      <w:pPr>
        <w:pStyle w:val="Heading4"/>
      </w:pPr>
      <w:bookmarkStart w:id="1996" w:name="_Toc146532380"/>
      <w:bookmarkStart w:id="1997" w:name="_Toc443059267"/>
      <w:bookmarkStart w:id="1998" w:name="_Toc447831517"/>
      <w:bookmarkStart w:id="1999" w:name="_Toc533264910"/>
      <w:r w:rsidRPr="003650BF">
        <w:t>'yes' Employee Plans (incorporating the 'yes' Employee and 'yes' Employee Advance (25, 35, 45, 55, 75, 95, 145) 24 Month Plans) (Optus Employee Plans)</w:t>
      </w:r>
      <w:bookmarkEnd w:id="1996"/>
      <w:bookmarkEnd w:id="1997"/>
      <w:bookmarkEnd w:id="1998"/>
      <w:bookmarkEnd w:id="1999"/>
    </w:p>
    <w:p w14:paraId="446DF5E8" w14:textId="77777777" w:rsidR="00821024" w:rsidRPr="003650BF" w:rsidRDefault="006A32BE" w:rsidP="00E84307">
      <w:pPr>
        <w:pStyle w:val="Heading6"/>
        <w:keepNext/>
        <w:tabs>
          <w:tab w:val="clear" w:pos="720"/>
          <w:tab w:val="num" w:pos="-31680"/>
        </w:tabs>
      </w:pPr>
      <w:bookmarkStart w:id="2000" w:name="_Toc146532381"/>
      <w:bookmarkStart w:id="2001" w:name="_Toc443059268"/>
      <w:bookmarkStart w:id="2002" w:name="_Toc447831518"/>
      <w:bookmarkStart w:id="2003" w:name="_Toc533264911"/>
      <w:r w:rsidRPr="003650BF">
        <w:t>Eligibility</w:t>
      </w:r>
      <w:bookmarkEnd w:id="2000"/>
      <w:bookmarkEnd w:id="2001"/>
      <w:bookmarkEnd w:id="2002"/>
      <w:bookmarkEnd w:id="2003"/>
    </w:p>
    <w:p w14:paraId="497F91C8" w14:textId="77777777" w:rsidR="00821024" w:rsidRPr="003650BF" w:rsidRDefault="006A32BE" w:rsidP="00E84307">
      <w:pPr>
        <w:pStyle w:val="Heading7"/>
        <w:keepNext/>
      </w:pPr>
      <w:r w:rsidRPr="003650BF">
        <w:t>'Yes' Employee Plans are only available to</w:t>
      </w:r>
    </w:p>
    <w:p w14:paraId="3E0890F4" w14:textId="77777777" w:rsidR="00821024" w:rsidRPr="003650BF" w:rsidRDefault="006A32BE" w:rsidP="00E84307">
      <w:pPr>
        <w:pStyle w:val="Heading8"/>
        <w:keepNext/>
      </w:pPr>
      <w:r w:rsidRPr="003650BF">
        <w:t>permanent full-time, part-time or block-time employees (with contract of minimum 12 months duration) of Optus Administration Pty Ltd (Optus) or on an approved international secondment, and</w:t>
      </w:r>
    </w:p>
    <w:p w14:paraId="69ADBEAC" w14:textId="77777777" w:rsidR="00821024" w:rsidRPr="003650BF" w:rsidRDefault="006A32BE">
      <w:pPr>
        <w:pStyle w:val="Heading8"/>
      </w:pPr>
      <w:r w:rsidRPr="003650BF">
        <w:t>permanent full-time, part-time or block-time employees (with contract of minimum 12 months duration) of Uecomm Operations Pty Ltd (Optus) or on an approved international secondment,</w:t>
      </w:r>
    </w:p>
    <w:p w14:paraId="4978CB1D" w14:textId="77777777" w:rsidR="00821024" w:rsidRPr="003650BF" w:rsidRDefault="006A32BE">
      <w:pPr>
        <w:pStyle w:val="BodyText"/>
        <w:ind w:left="1440"/>
      </w:pPr>
      <w:r w:rsidRPr="003650BF">
        <w:t>who pass the standard Optus credit check.</w:t>
      </w:r>
    </w:p>
    <w:p w14:paraId="3A14F053" w14:textId="77777777" w:rsidR="00821024" w:rsidRPr="003650BF" w:rsidRDefault="006A32BE">
      <w:pPr>
        <w:pStyle w:val="Heading7"/>
      </w:pPr>
      <w:r w:rsidRPr="003650BF">
        <w:t>'</w:t>
      </w:r>
      <w:r w:rsidRPr="003650BF">
        <w:rPr>
          <w:i/>
        </w:rPr>
        <w:t xml:space="preserve">yes' Employee pricing plans </w:t>
      </w:r>
      <w:r w:rsidRPr="003650BF">
        <w:t xml:space="preserve">are only available for </w:t>
      </w:r>
      <w:r w:rsidRPr="003650BF">
        <w:rPr>
          <w:u w:val="single"/>
        </w:rPr>
        <w:t xml:space="preserve">new connections </w:t>
      </w:r>
      <w:r w:rsidRPr="003650BF">
        <w:t xml:space="preserve">to the </w:t>
      </w:r>
      <w:r w:rsidRPr="003650BF">
        <w:rPr>
          <w:i/>
        </w:rPr>
        <w:t xml:space="preserve">service </w:t>
      </w:r>
      <w:r w:rsidRPr="003650BF">
        <w:t>and exclude Optus Service Providers' customers.</w:t>
      </w:r>
    </w:p>
    <w:p w14:paraId="5054835B" w14:textId="77777777" w:rsidR="00821024" w:rsidRPr="003650BF" w:rsidRDefault="006A32BE">
      <w:pPr>
        <w:pStyle w:val="Heading7"/>
      </w:pPr>
      <w:r w:rsidRPr="003650BF">
        <w:t>'</w:t>
      </w:r>
      <w:r w:rsidRPr="003650BF">
        <w:rPr>
          <w:i/>
        </w:rPr>
        <w:t xml:space="preserve">yes' Employee Advance pricing plans </w:t>
      </w:r>
      <w:r w:rsidRPr="003650BF">
        <w:t xml:space="preserve">are special promotions available only to </w:t>
      </w:r>
      <w:r w:rsidRPr="003650BF">
        <w:rPr>
          <w:u w:val="single"/>
        </w:rPr>
        <w:t xml:space="preserve">existing </w:t>
      </w:r>
      <w:r w:rsidRPr="003650BF">
        <w:t xml:space="preserve">Optus Mobile Digital customers. They are not available to any person who currently has a </w:t>
      </w:r>
      <w:r w:rsidRPr="003650BF">
        <w:rPr>
          <w:i/>
        </w:rPr>
        <w:t xml:space="preserve">fixed length agreement </w:t>
      </w:r>
      <w:r w:rsidRPr="003650BF">
        <w:t xml:space="preserve">with </w:t>
      </w:r>
      <w:r w:rsidRPr="003650BF">
        <w:rPr>
          <w:i/>
        </w:rPr>
        <w:t>us</w:t>
      </w:r>
      <w:r w:rsidRPr="003650BF">
        <w:t xml:space="preserve">, or customers of Optus Service Providers or Optus Business customers. </w:t>
      </w:r>
    </w:p>
    <w:p w14:paraId="554026C7" w14:textId="77777777" w:rsidR="00821024" w:rsidRPr="003650BF" w:rsidRDefault="006A32BE">
      <w:pPr>
        <w:pStyle w:val="Heading7"/>
      </w:pPr>
      <w:r w:rsidRPr="003650BF">
        <w:t xml:space="preserve">To be eligible for the 'yes' Employee Advance promotion, </w:t>
      </w:r>
      <w:r w:rsidRPr="003650BF">
        <w:rPr>
          <w:i/>
        </w:rPr>
        <w:t xml:space="preserve">you </w:t>
      </w:r>
      <w:r w:rsidRPr="003650BF">
        <w:t xml:space="preserve">must demonstrate that over the 3 continuous months prior to applying to participate in the promotion </w:t>
      </w:r>
      <w:r w:rsidRPr="003650BF">
        <w:rPr>
          <w:i/>
        </w:rPr>
        <w:t xml:space="preserve">you </w:t>
      </w:r>
      <w:r w:rsidRPr="003650BF">
        <w:t xml:space="preserve">have had an average monthly spend under </w:t>
      </w:r>
      <w:r w:rsidRPr="003650BF">
        <w:rPr>
          <w:i/>
        </w:rPr>
        <w:t xml:space="preserve">your </w:t>
      </w:r>
      <w:r w:rsidRPr="003650BF">
        <w:t xml:space="preserve">existing </w:t>
      </w:r>
      <w:r w:rsidRPr="003650BF">
        <w:rPr>
          <w:i/>
        </w:rPr>
        <w:t xml:space="preserve">pricing plan </w:t>
      </w:r>
      <w:r w:rsidRPr="003650BF">
        <w:t xml:space="preserve">equal to at least the monthly </w:t>
      </w:r>
      <w:r w:rsidRPr="003650BF">
        <w:rPr>
          <w:i/>
        </w:rPr>
        <w:t xml:space="preserve">access fee </w:t>
      </w:r>
      <w:r w:rsidRPr="003650BF">
        <w:t>of your chosen 'yes' Employee Advance plan.</w:t>
      </w:r>
    </w:p>
    <w:p w14:paraId="191C8FA4" w14:textId="77777777" w:rsidR="00821024" w:rsidRPr="003650BF" w:rsidRDefault="006A32BE">
      <w:pPr>
        <w:pStyle w:val="Heading7"/>
      </w:pPr>
      <w:r w:rsidRPr="003650BF">
        <w:lastRenderedPageBreak/>
        <w:t xml:space="preserve">All employees who wish to purchase a subsidised </w:t>
      </w:r>
      <w:r w:rsidRPr="003650BF">
        <w:rPr>
          <w:i/>
        </w:rPr>
        <w:t xml:space="preserve">mobile phone </w:t>
      </w:r>
      <w:r w:rsidRPr="003650BF">
        <w:t xml:space="preserve">under a </w:t>
      </w:r>
      <w:r w:rsidRPr="003650BF">
        <w:rPr>
          <w:i/>
        </w:rPr>
        <w:t xml:space="preserve">mobile equipment payment plan </w:t>
      </w:r>
      <w:r w:rsidRPr="003650BF">
        <w:t xml:space="preserve">or connect to a </w:t>
      </w:r>
      <w:r w:rsidRPr="003650BF">
        <w:rPr>
          <w:i/>
        </w:rPr>
        <w:t xml:space="preserve">service </w:t>
      </w:r>
      <w:r w:rsidRPr="003650BF">
        <w:t xml:space="preserve">only </w:t>
      </w:r>
      <w:r w:rsidRPr="003650BF">
        <w:rPr>
          <w:i/>
        </w:rPr>
        <w:t xml:space="preserve">pricing plan </w:t>
      </w:r>
      <w:r w:rsidRPr="003650BF">
        <w:t>will be credit checked without exception.</w:t>
      </w:r>
    </w:p>
    <w:p w14:paraId="77BF36E7" w14:textId="77777777" w:rsidR="00821024" w:rsidRPr="003650BF" w:rsidRDefault="006A32BE">
      <w:pPr>
        <w:pStyle w:val="Heading7"/>
      </w:pPr>
      <w:r w:rsidRPr="003650BF">
        <w:t xml:space="preserve">Employees are eligible to purchase two </w:t>
      </w:r>
      <w:r w:rsidRPr="003650BF">
        <w:rPr>
          <w:i/>
        </w:rPr>
        <w:t xml:space="preserve">mobile phones </w:t>
      </w:r>
      <w:r w:rsidRPr="003650BF">
        <w:t xml:space="preserve">per financial year (1 April to 31 March). </w:t>
      </w:r>
    </w:p>
    <w:p w14:paraId="7DAA4230" w14:textId="77777777" w:rsidR="00821024" w:rsidRPr="003650BF" w:rsidRDefault="006A32BE">
      <w:pPr>
        <w:pStyle w:val="Heading7"/>
      </w:pPr>
      <w:r w:rsidRPr="003650BF">
        <w:t xml:space="preserve">Employees may only connect two active call services (ie 2 </w:t>
      </w:r>
      <w:r w:rsidRPr="003650BF">
        <w:rPr>
          <w:i/>
        </w:rPr>
        <w:t>Optus SIM cards</w:t>
      </w:r>
      <w:r w:rsidRPr="003650BF">
        <w:t xml:space="preserve">) on the 'yes' Employee </w:t>
      </w:r>
      <w:r w:rsidRPr="003650BF">
        <w:rPr>
          <w:i/>
        </w:rPr>
        <w:t>pricing plan</w:t>
      </w:r>
      <w:r w:rsidRPr="003650BF">
        <w:t xml:space="preserve">. If the employee wishes to add an additional </w:t>
      </w:r>
      <w:r w:rsidRPr="003650BF">
        <w:rPr>
          <w:i/>
        </w:rPr>
        <w:t xml:space="preserve">Optus SIM card </w:t>
      </w:r>
      <w:r w:rsidRPr="003650BF">
        <w:t xml:space="preserve">to his/her account the </w:t>
      </w:r>
      <w:r w:rsidRPr="003650BF">
        <w:rPr>
          <w:i/>
        </w:rPr>
        <w:t xml:space="preserve">Optus SIM card </w:t>
      </w:r>
      <w:r w:rsidRPr="003650BF">
        <w:t xml:space="preserve">must be connected to a </w:t>
      </w:r>
      <w:r w:rsidRPr="003650BF">
        <w:rPr>
          <w:i/>
        </w:rPr>
        <w:t xml:space="preserve">pricing plan </w:t>
      </w:r>
      <w:r w:rsidRPr="003650BF">
        <w:t>generally available to the public (</w:t>
      </w:r>
      <w:r w:rsidRPr="003650BF">
        <w:rPr>
          <w:i/>
        </w:rPr>
        <w:t>Public Pricing Plan</w:t>
      </w:r>
      <w:r w:rsidRPr="003650BF">
        <w:t>).</w:t>
      </w:r>
    </w:p>
    <w:p w14:paraId="07BA1876" w14:textId="77777777" w:rsidR="00821024" w:rsidRPr="003650BF" w:rsidRDefault="006A32BE">
      <w:pPr>
        <w:pStyle w:val="Heading7"/>
      </w:pPr>
      <w:r w:rsidRPr="003650BF">
        <w:t xml:space="preserve">The account must be in the name of the employee only and the employee is liable for all charges incurred in the provision of </w:t>
      </w:r>
      <w:r w:rsidRPr="003650BF">
        <w:rPr>
          <w:i/>
        </w:rPr>
        <w:t>service</w:t>
      </w:r>
      <w:r w:rsidRPr="003650BF">
        <w:t>.</w:t>
      </w:r>
    </w:p>
    <w:p w14:paraId="09492570" w14:textId="77777777" w:rsidR="00821024" w:rsidRPr="003650BF" w:rsidRDefault="006A32BE">
      <w:pPr>
        <w:pStyle w:val="Heading7"/>
      </w:pPr>
      <w:r w:rsidRPr="003650BF">
        <w:t xml:space="preserve">Employees are not eligible for any other promotion offered by Optus Marketing. This includes </w:t>
      </w:r>
      <w:r w:rsidRPr="003650BF">
        <w:rPr>
          <w:i/>
        </w:rPr>
        <w:t xml:space="preserve">mobile phone </w:t>
      </w:r>
      <w:r w:rsidRPr="003650BF">
        <w:t xml:space="preserve">packages and promotions available at Optus World Stores, Optus dealers and retailers. If a subsidised </w:t>
      </w:r>
      <w:r w:rsidRPr="003650BF">
        <w:rPr>
          <w:i/>
        </w:rPr>
        <w:t xml:space="preserve">mobile phone </w:t>
      </w:r>
      <w:r w:rsidRPr="003650BF">
        <w:t xml:space="preserve">is purchased as part of another </w:t>
      </w:r>
      <w:r w:rsidRPr="003650BF">
        <w:rPr>
          <w:i/>
        </w:rPr>
        <w:t xml:space="preserve">pricing plan </w:t>
      </w:r>
      <w:r w:rsidRPr="003650BF">
        <w:t xml:space="preserve">this </w:t>
      </w:r>
      <w:r w:rsidRPr="003650BF">
        <w:rPr>
          <w:i/>
        </w:rPr>
        <w:t xml:space="preserve">mobile phone </w:t>
      </w:r>
      <w:r w:rsidRPr="003650BF">
        <w:t xml:space="preserve">cannot be connected to this </w:t>
      </w:r>
      <w:r w:rsidRPr="003650BF">
        <w:rPr>
          <w:i/>
        </w:rPr>
        <w:t>pricing plan</w:t>
      </w:r>
      <w:r w:rsidRPr="003650BF">
        <w:t>.</w:t>
      </w:r>
    </w:p>
    <w:p w14:paraId="562DE080" w14:textId="77777777" w:rsidR="00821024" w:rsidRPr="003650BF" w:rsidRDefault="006A32BE">
      <w:pPr>
        <w:pStyle w:val="Heading6"/>
        <w:tabs>
          <w:tab w:val="clear" w:pos="720"/>
          <w:tab w:val="num" w:pos="-31680"/>
        </w:tabs>
      </w:pPr>
      <w:bookmarkStart w:id="2004" w:name="_Toc146532382"/>
      <w:bookmarkStart w:id="2005" w:name="_Toc443059269"/>
      <w:bookmarkStart w:id="2006" w:name="_Toc447831519"/>
      <w:bookmarkStart w:id="2007" w:name="_Toc533264912"/>
      <w:r w:rsidRPr="003650BF">
        <w:t>Special Terms</w:t>
      </w:r>
      <w:bookmarkEnd w:id="2004"/>
      <w:bookmarkEnd w:id="2005"/>
      <w:bookmarkEnd w:id="2006"/>
      <w:bookmarkEnd w:id="2007"/>
    </w:p>
    <w:p w14:paraId="390A6BC9" w14:textId="77777777" w:rsidR="00821024" w:rsidRPr="003650BF" w:rsidRDefault="006A32BE">
      <w:pPr>
        <w:pStyle w:val="Heading7"/>
      </w:pPr>
      <w:r w:rsidRPr="003650BF">
        <w:rPr>
          <w:i/>
        </w:rPr>
        <w:t xml:space="preserve">We </w:t>
      </w:r>
      <w:r w:rsidRPr="003650BF">
        <w:t xml:space="preserve">reserve the right to deduct outstanding account charges from </w:t>
      </w:r>
      <w:r w:rsidRPr="003650BF">
        <w:rPr>
          <w:i/>
        </w:rPr>
        <w:t xml:space="preserve">your </w:t>
      </w:r>
      <w:r w:rsidRPr="003650BF">
        <w:t xml:space="preserve">salary if </w:t>
      </w:r>
      <w:r w:rsidRPr="003650BF">
        <w:rPr>
          <w:i/>
        </w:rPr>
        <w:t xml:space="preserve">your </w:t>
      </w:r>
      <w:r w:rsidRPr="003650BF">
        <w:t>account becomes more than two months overdue.</w:t>
      </w:r>
    </w:p>
    <w:p w14:paraId="5FD5DD54" w14:textId="77777777" w:rsidR="00821024" w:rsidRPr="003650BF" w:rsidRDefault="006A32BE">
      <w:pPr>
        <w:pStyle w:val="Heading7"/>
      </w:pPr>
      <w:r w:rsidRPr="003650BF">
        <w:t xml:space="preserve">On termination of employment with Optus, </w:t>
      </w:r>
      <w:r w:rsidRPr="003650BF">
        <w:rPr>
          <w:i/>
        </w:rPr>
        <w:t xml:space="preserve">you </w:t>
      </w:r>
      <w:r w:rsidRPr="003650BF">
        <w:t xml:space="preserve">will no longer be eligible for the 'Yes' Employee </w:t>
      </w:r>
      <w:r w:rsidRPr="003650BF">
        <w:rPr>
          <w:i/>
        </w:rPr>
        <w:t>pricing plan</w:t>
      </w:r>
      <w:r w:rsidRPr="003650BF">
        <w:t xml:space="preserve">. The </w:t>
      </w:r>
      <w:r w:rsidRPr="003650BF">
        <w:rPr>
          <w:i/>
        </w:rPr>
        <w:t xml:space="preserve">service </w:t>
      </w:r>
      <w:r w:rsidRPr="003650BF">
        <w:t xml:space="preserve">will be automatically migrated onto a </w:t>
      </w:r>
      <w:r w:rsidRPr="003650BF">
        <w:rPr>
          <w:i/>
        </w:rPr>
        <w:t xml:space="preserve">Public Pricing Plan </w:t>
      </w:r>
      <w:r w:rsidRPr="003650BF">
        <w:t xml:space="preserve">selected by </w:t>
      </w:r>
      <w:r w:rsidRPr="003650BF">
        <w:rPr>
          <w:i/>
        </w:rPr>
        <w:t xml:space="preserve">us </w:t>
      </w:r>
      <w:r w:rsidRPr="003650BF">
        <w:t xml:space="preserve">in </w:t>
      </w:r>
      <w:r w:rsidRPr="003650BF">
        <w:rPr>
          <w:i/>
        </w:rPr>
        <w:t xml:space="preserve">our </w:t>
      </w:r>
      <w:r w:rsidRPr="003650BF">
        <w:t xml:space="preserve">discretion. If </w:t>
      </w:r>
      <w:r w:rsidRPr="003650BF">
        <w:rPr>
          <w:i/>
        </w:rPr>
        <w:t xml:space="preserve">you </w:t>
      </w:r>
      <w:r w:rsidRPr="003650BF">
        <w:t xml:space="preserve">wish to nominate a different </w:t>
      </w:r>
      <w:r w:rsidRPr="003650BF">
        <w:rPr>
          <w:i/>
        </w:rPr>
        <w:t xml:space="preserve">pricing plan you </w:t>
      </w:r>
      <w:r w:rsidRPr="003650BF">
        <w:t xml:space="preserve">will need to organise this prior to </w:t>
      </w:r>
      <w:r w:rsidRPr="003650BF">
        <w:rPr>
          <w:i/>
        </w:rPr>
        <w:t xml:space="preserve">cancellation </w:t>
      </w:r>
      <w:r w:rsidRPr="003650BF">
        <w:t>with Optus or contact Customer Service on 1 300 300 937.</w:t>
      </w:r>
    </w:p>
    <w:p w14:paraId="2A98BB28" w14:textId="77777777" w:rsidR="00821024" w:rsidRPr="003650BF" w:rsidRDefault="006A32BE">
      <w:pPr>
        <w:pStyle w:val="Heading7"/>
      </w:pPr>
      <w:r w:rsidRPr="003650BF">
        <w:t xml:space="preserve">Any outstanding instalments for </w:t>
      </w:r>
      <w:r w:rsidRPr="003650BF">
        <w:rPr>
          <w:i/>
        </w:rPr>
        <w:t xml:space="preserve">your mobile phone(s) </w:t>
      </w:r>
      <w:r w:rsidRPr="003650BF">
        <w:t xml:space="preserve">will continue to be charged to </w:t>
      </w:r>
      <w:r w:rsidRPr="003650BF">
        <w:rPr>
          <w:i/>
        </w:rPr>
        <w:t xml:space="preserve">your </w:t>
      </w:r>
      <w:r w:rsidRPr="003650BF">
        <w:t xml:space="preserve">Optus account until the </w:t>
      </w:r>
      <w:r w:rsidRPr="003650BF">
        <w:rPr>
          <w:i/>
        </w:rPr>
        <w:t>mobile phone</w:t>
      </w:r>
      <w:r w:rsidRPr="003650BF">
        <w:t>(</w:t>
      </w:r>
      <w:r w:rsidRPr="003650BF">
        <w:rPr>
          <w:i/>
        </w:rPr>
        <w:t>s</w:t>
      </w:r>
      <w:r w:rsidRPr="003650BF">
        <w:t xml:space="preserve">) are fully paid. If the </w:t>
      </w:r>
      <w:r w:rsidRPr="003650BF">
        <w:rPr>
          <w:i/>
        </w:rPr>
        <w:t xml:space="preserve">service </w:t>
      </w:r>
      <w:r w:rsidRPr="003650BF">
        <w:t xml:space="preserve">is </w:t>
      </w:r>
      <w:r w:rsidRPr="003650BF">
        <w:rPr>
          <w:i/>
        </w:rPr>
        <w:t xml:space="preserve">cancelled </w:t>
      </w:r>
      <w:r w:rsidRPr="003650BF">
        <w:t xml:space="preserve">a bulk debit will be applied to </w:t>
      </w:r>
      <w:r w:rsidRPr="003650BF">
        <w:rPr>
          <w:i/>
        </w:rPr>
        <w:t xml:space="preserve">your </w:t>
      </w:r>
      <w:r w:rsidRPr="003650BF">
        <w:t>account to cover all remaining instalments.</w:t>
      </w:r>
    </w:p>
    <w:p w14:paraId="4050A6A0" w14:textId="77777777" w:rsidR="00821024" w:rsidRPr="003650BF" w:rsidRDefault="006A32BE">
      <w:pPr>
        <w:pStyle w:val="Heading7"/>
      </w:pPr>
      <w:r w:rsidRPr="003650BF">
        <w:rPr>
          <w:i/>
        </w:rPr>
        <w:t xml:space="preserve">Mobile phones </w:t>
      </w:r>
      <w:r w:rsidRPr="003650BF">
        <w:t xml:space="preserve">cannot be ordered from </w:t>
      </w:r>
      <w:r w:rsidRPr="003650BF">
        <w:rPr>
          <w:i/>
        </w:rPr>
        <w:t xml:space="preserve">our </w:t>
      </w:r>
      <w:r w:rsidRPr="003650BF">
        <w:t xml:space="preserve">warehouse unless </w:t>
      </w:r>
      <w:r w:rsidRPr="003650BF">
        <w:rPr>
          <w:i/>
        </w:rPr>
        <w:t xml:space="preserve">your </w:t>
      </w:r>
      <w:r w:rsidRPr="003650BF">
        <w:t xml:space="preserve">account has been debited. In the event the stock goes onto back order </w:t>
      </w:r>
      <w:r w:rsidRPr="003650BF">
        <w:rPr>
          <w:i/>
        </w:rPr>
        <w:t xml:space="preserve">we </w:t>
      </w:r>
      <w:r w:rsidRPr="003650BF">
        <w:t xml:space="preserve">will still bill </w:t>
      </w:r>
      <w:r w:rsidRPr="003650BF">
        <w:rPr>
          <w:i/>
        </w:rPr>
        <w:t xml:space="preserve">you </w:t>
      </w:r>
      <w:r w:rsidRPr="003650BF">
        <w:t xml:space="preserve">and </w:t>
      </w:r>
      <w:r w:rsidRPr="003650BF">
        <w:rPr>
          <w:i/>
        </w:rPr>
        <w:t xml:space="preserve">you </w:t>
      </w:r>
      <w:r w:rsidRPr="003650BF">
        <w:t xml:space="preserve">must pay </w:t>
      </w:r>
      <w:r w:rsidRPr="003650BF">
        <w:rPr>
          <w:i/>
        </w:rPr>
        <w:t xml:space="preserve">us </w:t>
      </w:r>
      <w:r w:rsidRPr="003650BF">
        <w:t xml:space="preserve">the </w:t>
      </w:r>
      <w:r w:rsidRPr="003650BF">
        <w:rPr>
          <w:i/>
        </w:rPr>
        <w:t xml:space="preserve">mobile phone </w:t>
      </w:r>
      <w:r w:rsidRPr="003650BF">
        <w:t xml:space="preserve">instalments. Optus Employee Purchase cannot credit an account because of the </w:t>
      </w:r>
      <w:r w:rsidRPr="003650BF">
        <w:rPr>
          <w:i/>
        </w:rPr>
        <w:t xml:space="preserve">mobile phone </w:t>
      </w:r>
      <w:r w:rsidRPr="003650BF">
        <w:t xml:space="preserve">being on back order. </w:t>
      </w:r>
      <w:r w:rsidRPr="003650BF">
        <w:rPr>
          <w:i/>
        </w:rPr>
        <w:t xml:space="preserve">You </w:t>
      </w:r>
      <w:r w:rsidRPr="003650BF">
        <w:t xml:space="preserve">cannot </w:t>
      </w:r>
      <w:r w:rsidRPr="003650BF">
        <w:rPr>
          <w:i/>
        </w:rPr>
        <w:t xml:space="preserve">cancel the service </w:t>
      </w:r>
      <w:r w:rsidRPr="003650BF">
        <w:t xml:space="preserve">prior to the </w:t>
      </w:r>
      <w:r w:rsidRPr="003650BF">
        <w:rPr>
          <w:i/>
        </w:rPr>
        <w:t xml:space="preserve">mobile phone </w:t>
      </w:r>
      <w:r w:rsidRPr="003650BF">
        <w:t xml:space="preserve">being dispatched. </w:t>
      </w:r>
    </w:p>
    <w:p w14:paraId="711531B2" w14:textId="77777777" w:rsidR="00821024" w:rsidRPr="003650BF" w:rsidRDefault="006A32BE">
      <w:pPr>
        <w:pStyle w:val="Heading7"/>
      </w:pPr>
      <w:r w:rsidRPr="003650BF">
        <w:t xml:space="preserve">Delivery is dependent on the availability of stock. Optus Employee Purchase cannot supply an estimated delivery date on back ordered items. </w:t>
      </w:r>
    </w:p>
    <w:p w14:paraId="5520773E" w14:textId="77777777" w:rsidR="00821024" w:rsidRPr="003650BF" w:rsidRDefault="006A32BE">
      <w:pPr>
        <w:pStyle w:val="Heading6"/>
        <w:tabs>
          <w:tab w:val="clear" w:pos="720"/>
          <w:tab w:val="num" w:pos="-31680"/>
        </w:tabs>
      </w:pPr>
      <w:bookmarkStart w:id="2008" w:name="_Toc146532383"/>
      <w:bookmarkStart w:id="2009" w:name="_Toc443059270"/>
      <w:bookmarkStart w:id="2010" w:name="_Toc447831520"/>
      <w:bookmarkStart w:id="2011" w:name="_Toc533264913"/>
      <w:r w:rsidRPr="003650BF">
        <w:t>Is it a fixed length agreement?</w:t>
      </w:r>
      <w:bookmarkEnd w:id="2008"/>
      <w:bookmarkEnd w:id="2009"/>
      <w:bookmarkEnd w:id="2010"/>
      <w:bookmarkEnd w:id="2011"/>
    </w:p>
    <w:p w14:paraId="598B6FD8" w14:textId="77777777" w:rsidR="00821024" w:rsidRPr="003650BF" w:rsidRDefault="006A32BE">
      <w:pPr>
        <w:pStyle w:val="Heading7"/>
      </w:pPr>
      <w:r w:rsidRPr="003650BF">
        <w:rPr>
          <w:i/>
        </w:rPr>
        <w:t xml:space="preserve">You </w:t>
      </w:r>
      <w:r w:rsidRPr="003650BF">
        <w:t xml:space="preserve">must connect to the 'yes' Employee / 'yes' Employee Advance </w:t>
      </w:r>
      <w:r w:rsidRPr="003650BF">
        <w:rPr>
          <w:i/>
        </w:rPr>
        <w:t xml:space="preserve">pricing plans </w:t>
      </w:r>
      <w:r w:rsidRPr="003650BF">
        <w:t xml:space="preserve">for a </w:t>
      </w:r>
      <w:r w:rsidRPr="003650BF">
        <w:rPr>
          <w:i/>
        </w:rPr>
        <w:t xml:space="preserve">minimum term </w:t>
      </w:r>
      <w:r w:rsidRPr="003650BF">
        <w:t>of 24 months.</w:t>
      </w:r>
    </w:p>
    <w:p w14:paraId="554EA801" w14:textId="77777777" w:rsidR="00821024" w:rsidRPr="003650BF" w:rsidRDefault="006A32BE">
      <w:pPr>
        <w:pStyle w:val="Heading7"/>
      </w:pPr>
      <w:r w:rsidRPr="003650BF">
        <w:rPr>
          <w:i/>
        </w:rPr>
        <w:t>The agreement</w:t>
      </w:r>
      <w:r w:rsidRPr="003650BF">
        <w:t xml:space="preserve"> is a </w:t>
      </w:r>
      <w:r w:rsidRPr="003650BF">
        <w:rPr>
          <w:i/>
        </w:rPr>
        <w:t>fixed length agreement</w:t>
      </w:r>
      <w:r w:rsidRPr="003650BF">
        <w:t>.</w:t>
      </w:r>
    </w:p>
    <w:p w14:paraId="459015D7" w14:textId="77777777" w:rsidR="00821024" w:rsidRPr="003650BF" w:rsidRDefault="006A32BE">
      <w:pPr>
        <w:pStyle w:val="Heading6"/>
        <w:tabs>
          <w:tab w:val="clear" w:pos="720"/>
          <w:tab w:val="num" w:pos="-31680"/>
        </w:tabs>
      </w:pPr>
      <w:bookmarkStart w:id="2012" w:name="_Toc146532384"/>
      <w:bookmarkStart w:id="2013" w:name="_Toc443059271"/>
      <w:bookmarkStart w:id="2014" w:name="_Toc447831521"/>
      <w:bookmarkStart w:id="2015" w:name="_Toc533264914"/>
      <w:r w:rsidRPr="003650BF">
        <w:t xml:space="preserve">What </w:t>
      </w:r>
      <w:r w:rsidRPr="003650BF">
        <w:rPr>
          <w:i/>
        </w:rPr>
        <w:t xml:space="preserve">you </w:t>
      </w:r>
      <w:r w:rsidRPr="003650BF">
        <w:t xml:space="preserve">have to pay </w:t>
      </w:r>
      <w:r w:rsidRPr="003650BF">
        <w:rPr>
          <w:i/>
        </w:rPr>
        <w:t>us</w:t>
      </w:r>
      <w:bookmarkEnd w:id="2012"/>
      <w:bookmarkEnd w:id="2013"/>
      <w:bookmarkEnd w:id="2014"/>
      <w:bookmarkEnd w:id="2015"/>
    </w:p>
    <w:p w14:paraId="43A2AD06"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 xml:space="preserve">each month during the term of </w:t>
      </w:r>
      <w:r w:rsidRPr="003650BF">
        <w:rPr>
          <w:i/>
        </w:rPr>
        <w:t>the agreement</w:t>
      </w:r>
      <w:r w:rsidRPr="003650BF">
        <w:t xml:space="preserve">. This monthly </w:t>
      </w:r>
      <w:r w:rsidRPr="003650BF">
        <w:rPr>
          <w:i/>
        </w:rPr>
        <w:t xml:space="preserve">access fee </w:t>
      </w:r>
      <w:r w:rsidRPr="003650BF">
        <w:t xml:space="preserve">includes an amount of monthly included call credits (for example if the monthly </w:t>
      </w:r>
      <w:r w:rsidRPr="003650BF">
        <w:rPr>
          <w:i/>
        </w:rPr>
        <w:t xml:space="preserve">access fee </w:t>
      </w:r>
      <w:r w:rsidRPr="003650BF">
        <w:t>is $50 the amount of included call credits is $50).</w:t>
      </w:r>
    </w:p>
    <w:p w14:paraId="52D4A9CD" w14:textId="77777777" w:rsidR="00821024" w:rsidRPr="003650BF" w:rsidRDefault="006A32BE">
      <w:pPr>
        <w:pStyle w:val="Heading7"/>
      </w:pPr>
      <w:r w:rsidRPr="003650BF">
        <w:t>The calls that are eligible for the included call credit component are Voice calls, VoiceMail diversion and retrieval standard SMS and MMS. Included call credits exclude some call types such as, International Calls, International MMS, International Roaming, Directory Assistance, Group SMS, Premium SMS and 1900 calls. SurePage Select, SurePage Essential and SurePage Value options are also excluded.</w:t>
      </w:r>
    </w:p>
    <w:p w14:paraId="43830985"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15110A50" w14:textId="77777777" w:rsidR="00821024" w:rsidRPr="003650BF" w:rsidRDefault="006A32BE">
      <w:pPr>
        <w:pStyle w:val="Heading7"/>
      </w:pPr>
      <w:r w:rsidRPr="003650BF">
        <w:lastRenderedPageBreak/>
        <w:t xml:space="preserve">Unused included call credits in any month expire at the end of two months and are not refundable, even when the </w:t>
      </w:r>
      <w:r w:rsidRPr="003650BF">
        <w:rPr>
          <w:i/>
        </w:rPr>
        <w:t xml:space="preserve">service </w:t>
      </w:r>
      <w:r w:rsidRPr="003650BF">
        <w:t xml:space="preserve">is </w:t>
      </w:r>
      <w:r w:rsidRPr="003650BF">
        <w:rPr>
          <w:i/>
        </w:rPr>
        <w:t xml:space="preserve">cancelled. </w:t>
      </w:r>
      <w:r w:rsidRPr="003650BF">
        <w:t>For example, included call credits accumulated in April can be carried over into May and June if unused but not into July.</w:t>
      </w:r>
    </w:p>
    <w:p w14:paraId="49C54E1E" w14:textId="77777777" w:rsidR="00821024" w:rsidRPr="003650BF" w:rsidRDefault="006A32BE">
      <w:pPr>
        <w:pStyle w:val="Heading7"/>
      </w:pPr>
      <w:r w:rsidRPr="003650BF">
        <w:t xml:space="preserve">The </w:t>
      </w:r>
      <w:r w:rsidRPr="003650BF">
        <w:rPr>
          <w:i/>
        </w:rPr>
        <w:t xml:space="preserve">pricing plans </w:t>
      </w:r>
      <w:r w:rsidRPr="003650BF">
        <w:t xml:space="preserve">include a </w:t>
      </w:r>
      <w:r w:rsidRPr="003650BF">
        <w:rPr>
          <w:i/>
        </w:rPr>
        <w:t xml:space="preserve">flagfall </w:t>
      </w:r>
      <w:r w:rsidRPr="003650BF">
        <w:t xml:space="preserve">per call. So the charge for calls made is the </w:t>
      </w:r>
      <w:r w:rsidRPr="003650BF">
        <w:rPr>
          <w:i/>
        </w:rPr>
        <w:t xml:space="preserve">flagfall </w:t>
      </w:r>
      <w:r w:rsidRPr="003650BF">
        <w:t xml:space="preserve">plus the relevant rate multiplied by the duration of the call. The </w:t>
      </w:r>
      <w:r w:rsidRPr="003650BF">
        <w:rPr>
          <w:i/>
        </w:rPr>
        <w:t xml:space="preserve">flagfall </w:t>
      </w:r>
      <w:r w:rsidRPr="003650BF">
        <w:t>does not apply to calls made under the 'yes'Time and 'yes'Talk promotional options.</w:t>
      </w:r>
    </w:p>
    <w:p w14:paraId="3152B170" w14:textId="77777777" w:rsidR="00821024" w:rsidRPr="003650BF" w:rsidRDefault="006A32BE">
      <w:pPr>
        <w:pStyle w:val="Heading7"/>
      </w:pPr>
      <w:r w:rsidRPr="003650BF">
        <w:t xml:space="preserve">The details of the </w:t>
      </w:r>
      <w:r w:rsidRPr="003650BF">
        <w:rPr>
          <w:i/>
        </w:rPr>
        <w:t xml:space="preserve">pricing plans </w:t>
      </w:r>
      <w:r w:rsidRPr="003650BF">
        <w:t>are set out in the Table 1.</w:t>
      </w:r>
    </w:p>
    <w:p w14:paraId="4C6DD5AD" w14:textId="77777777" w:rsidR="00821024" w:rsidRPr="003650BF" w:rsidRDefault="006A32BE">
      <w:pPr>
        <w:pStyle w:val="Heading6"/>
        <w:tabs>
          <w:tab w:val="clear" w:pos="720"/>
          <w:tab w:val="num" w:pos="-31680"/>
        </w:tabs>
      </w:pPr>
      <w:bookmarkStart w:id="2016" w:name="_Toc146532385"/>
      <w:bookmarkStart w:id="2017" w:name="_Toc443059272"/>
      <w:bookmarkStart w:id="2018" w:name="_Toc447831522"/>
      <w:bookmarkStart w:id="2019" w:name="_Toc533264915"/>
      <w:r w:rsidRPr="003650BF">
        <w:t>Selecting a bonus call option</w:t>
      </w:r>
      <w:bookmarkEnd w:id="2016"/>
      <w:bookmarkEnd w:id="2017"/>
      <w:bookmarkEnd w:id="2018"/>
      <w:bookmarkEnd w:id="2019"/>
      <w:r w:rsidRPr="003650BF">
        <w:t xml:space="preserve"> </w:t>
      </w:r>
    </w:p>
    <w:p w14:paraId="2CAB2C55" w14:textId="77777777" w:rsidR="00821024" w:rsidRPr="003650BF" w:rsidRDefault="006A32BE">
      <w:pPr>
        <w:pStyle w:val="Heading7"/>
      </w:pPr>
      <w:r w:rsidRPr="003650BF">
        <w:t xml:space="preserve">If </w:t>
      </w:r>
      <w:r w:rsidRPr="003650BF">
        <w:rPr>
          <w:i/>
        </w:rPr>
        <w:t xml:space="preserve">you </w:t>
      </w:r>
      <w:r w:rsidRPr="003650BF">
        <w:t xml:space="preserve">connect to a 'yes' / 'yes' Advance plan, </w:t>
      </w:r>
      <w:r w:rsidRPr="003650BF">
        <w:rPr>
          <w:i/>
        </w:rPr>
        <w:t xml:space="preserve">you </w:t>
      </w:r>
      <w:r w:rsidRPr="003650BF">
        <w:t xml:space="preserve">may select one of the following call options: </w:t>
      </w:r>
    </w:p>
    <w:p w14:paraId="3DD09497" w14:textId="77777777" w:rsidR="00821024" w:rsidRPr="003650BF" w:rsidRDefault="006A32BE">
      <w:pPr>
        <w:pStyle w:val="Heading8"/>
      </w:pPr>
      <w:r w:rsidRPr="003650BF">
        <w:t>'yes'Talk</w:t>
      </w:r>
    </w:p>
    <w:p w14:paraId="05E14B49" w14:textId="77777777" w:rsidR="00821024" w:rsidRPr="003650BF" w:rsidRDefault="006A32BE">
      <w:pPr>
        <w:pStyle w:val="Heading8"/>
      </w:pPr>
      <w:r w:rsidRPr="003650BF">
        <w:t>'yes'Text</w:t>
      </w:r>
    </w:p>
    <w:p w14:paraId="2F11EE9C" w14:textId="77777777" w:rsidR="00821024" w:rsidRPr="003650BF" w:rsidRDefault="006A32BE">
      <w:pPr>
        <w:pStyle w:val="Heading8"/>
      </w:pPr>
      <w:r w:rsidRPr="003650BF">
        <w:t>'yes'Talk &amp; Text</w:t>
      </w:r>
    </w:p>
    <w:p w14:paraId="5DFBAE43" w14:textId="77777777" w:rsidR="00821024" w:rsidRPr="003650BF" w:rsidRDefault="006A32BE">
      <w:pPr>
        <w:pStyle w:val="Heading8"/>
      </w:pPr>
      <w:r w:rsidRPr="003650BF">
        <w:t>'yes' Time</w:t>
      </w:r>
    </w:p>
    <w:p w14:paraId="1B592725" w14:textId="77777777" w:rsidR="00821024" w:rsidRPr="003650BF" w:rsidRDefault="006A32BE">
      <w:pPr>
        <w:pStyle w:val="Heading7"/>
      </w:pPr>
      <w:r w:rsidRPr="003650BF">
        <w:t xml:space="preserve">If </w:t>
      </w:r>
      <w:r w:rsidRPr="003650BF">
        <w:rPr>
          <w:i/>
        </w:rPr>
        <w:t xml:space="preserve">you </w:t>
      </w:r>
      <w:r w:rsidRPr="003650BF">
        <w:t xml:space="preserve">do not select one of these call options, or </w:t>
      </w:r>
      <w:r w:rsidRPr="003650BF">
        <w:rPr>
          <w:i/>
        </w:rPr>
        <w:t xml:space="preserve">your </w:t>
      </w:r>
      <w:r w:rsidRPr="003650BF">
        <w:t xml:space="preserve">call option selection is not recorded, </w:t>
      </w:r>
      <w:r w:rsidRPr="003650BF">
        <w:rPr>
          <w:i/>
        </w:rPr>
        <w:t xml:space="preserve">you </w:t>
      </w:r>
      <w:r w:rsidRPr="003650BF">
        <w:t>will receive the 'yes'Talk option.</w:t>
      </w:r>
    </w:p>
    <w:p w14:paraId="463F7202" w14:textId="77777777" w:rsidR="00821024" w:rsidRPr="003650BF" w:rsidRDefault="006A32BE">
      <w:pPr>
        <w:pStyle w:val="Heading7"/>
      </w:pPr>
      <w:r w:rsidRPr="003650BF">
        <w:t>These call options are valid until 31 March 2007 unless withdrawn earlier.</w:t>
      </w:r>
    </w:p>
    <w:p w14:paraId="0B05A014" w14:textId="77777777" w:rsidR="00821024" w:rsidRPr="003650BF" w:rsidRDefault="006A32BE">
      <w:pPr>
        <w:pStyle w:val="Heading7"/>
      </w:pPr>
      <w:r w:rsidRPr="003650BF">
        <w:t>Call options are available for voice calls only and exclude some voice call types including International Calls, International Roaming Directory Assistance, Voicemail retrieval and diversion calls, 1900 and 1800 calls and Satellite calls.</w:t>
      </w:r>
    </w:p>
    <w:p w14:paraId="71DAE193" w14:textId="77777777" w:rsidR="00821024" w:rsidRPr="003650BF" w:rsidRDefault="006A32BE">
      <w:pPr>
        <w:pStyle w:val="Heading7"/>
      </w:pPr>
      <w:r w:rsidRPr="003650BF">
        <w:rPr>
          <w:i/>
        </w:rPr>
        <w:t xml:space="preserve">We </w:t>
      </w:r>
      <w:r w:rsidRPr="003650BF">
        <w:t xml:space="preserve">reserve the right to withhold the call option promotion from </w:t>
      </w:r>
      <w:r w:rsidRPr="003650BF">
        <w:rPr>
          <w:i/>
        </w:rPr>
        <w:t xml:space="preserve">you </w:t>
      </w:r>
      <w:r w:rsidRPr="003650BF">
        <w:t xml:space="preserve">if </w:t>
      </w:r>
      <w:r w:rsidRPr="003650BF">
        <w:rPr>
          <w:i/>
        </w:rPr>
        <w:t xml:space="preserve">you </w:t>
      </w:r>
      <w:r w:rsidRPr="003650BF">
        <w:t xml:space="preserve">use the </w:t>
      </w:r>
      <w:r w:rsidRPr="003650BF">
        <w:rPr>
          <w:i/>
        </w:rPr>
        <w:t xml:space="preserve">service </w:t>
      </w:r>
      <w:r w:rsidRPr="003650BF">
        <w:t xml:space="preserve">in a manner deemed unreasonable or excessive under the Fair Go Policy (see </w:t>
      </w:r>
      <w:hyperlink r:id="rId404" w:history="1">
        <w:r w:rsidRPr="003650BF">
          <w:rPr>
            <w:rStyle w:val="Hyperlink"/>
            <w:i/>
          </w:rPr>
          <w:t>Appendix S</w:t>
        </w:r>
      </w:hyperlink>
      <w:r w:rsidRPr="003650BF">
        <w:t>).</w:t>
      </w:r>
    </w:p>
    <w:p w14:paraId="750CBB16" w14:textId="77777777" w:rsidR="00821024" w:rsidRPr="003650BF" w:rsidRDefault="006A32BE">
      <w:pPr>
        <w:pStyle w:val="Heading7"/>
      </w:pPr>
      <w:r w:rsidRPr="003650BF">
        <w:rPr>
          <w:i/>
        </w:rPr>
        <w:t xml:space="preserve">You </w:t>
      </w:r>
      <w:r w:rsidRPr="003650BF">
        <w:t xml:space="preserve">may only change </w:t>
      </w:r>
      <w:r w:rsidRPr="003650BF">
        <w:rPr>
          <w:i/>
        </w:rPr>
        <w:t xml:space="preserve">your </w:t>
      </w:r>
      <w:r w:rsidRPr="003650BF">
        <w:t>call option once each billing period.</w:t>
      </w:r>
    </w:p>
    <w:p w14:paraId="04723069" w14:textId="77777777" w:rsidR="00821024" w:rsidRPr="003650BF" w:rsidRDefault="006A32BE">
      <w:pPr>
        <w:pStyle w:val="Heading7"/>
      </w:pPr>
      <w:r w:rsidRPr="003650BF">
        <w:t>The terms of the call options are set out below:</w:t>
      </w:r>
    </w:p>
    <w:p w14:paraId="2BB7D189" w14:textId="77777777" w:rsidR="00821024" w:rsidRPr="003650BF" w:rsidRDefault="006A32BE">
      <w:pPr>
        <w:pStyle w:val="Heading8"/>
        <w:rPr>
          <w:b/>
        </w:rPr>
      </w:pPr>
      <w:r w:rsidRPr="003650BF">
        <w:rPr>
          <w:b/>
        </w:rPr>
        <w:t>'yes'Text</w:t>
      </w:r>
    </w:p>
    <w:p w14:paraId="45EE40BF" w14:textId="77777777" w:rsidR="00821024" w:rsidRPr="003650BF" w:rsidRDefault="006A32BE">
      <w:pPr>
        <w:pStyle w:val="Heading9"/>
      </w:pPr>
      <w:r w:rsidRPr="003650BF">
        <w:t xml:space="preserve">If </w:t>
      </w:r>
      <w:r w:rsidRPr="003650BF">
        <w:rPr>
          <w:i/>
        </w:rPr>
        <w:t xml:space="preserve">you </w:t>
      </w:r>
      <w:r w:rsidRPr="003650BF">
        <w:t xml:space="preserve">select this option and </w:t>
      </w:r>
      <w:r w:rsidRPr="003650BF">
        <w:rPr>
          <w:i/>
        </w:rPr>
        <w:t xml:space="preserve">you </w:t>
      </w:r>
      <w:r w:rsidRPr="003650BF">
        <w:t xml:space="preserve">send 3 SMS on any one day, </w:t>
      </w:r>
      <w:r w:rsidRPr="003650BF">
        <w:rPr>
          <w:i/>
        </w:rPr>
        <w:t xml:space="preserve">you </w:t>
      </w:r>
      <w:r w:rsidRPr="003650BF">
        <w:t xml:space="preserve">may send the next 30 standard SMS on that day are included, after which standard SMS rates apply. </w:t>
      </w:r>
    </w:p>
    <w:p w14:paraId="6036C044" w14:textId="77777777" w:rsidR="00821024" w:rsidRPr="003650BF" w:rsidRDefault="006A32BE">
      <w:pPr>
        <w:pStyle w:val="Heading9"/>
      </w:pPr>
      <w:r w:rsidRPr="003650BF">
        <w:t>This offer excludes International, Premium and third party SMS services</w:t>
      </w:r>
      <w:r w:rsidRPr="003650BF">
        <w:rPr>
          <w:i/>
        </w:rPr>
        <w:t>.</w:t>
      </w:r>
    </w:p>
    <w:p w14:paraId="2F7AEB96" w14:textId="77777777" w:rsidR="00821024" w:rsidRPr="003650BF" w:rsidRDefault="006A32BE">
      <w:pPr>
        <w:pStyle w:val="Heading8"/>
        <w:keepNext/>
        <w:rPr>
          <w:b/>
        </w:rPr>
      </w:pPr>
      <w:r w:rsidRPr="003650BF">
        <w:rPr>
          <w:b/>
        </w:rPr>
        <w:t>'yes'Talk</w:t>
      </w:r>
    </w:p>
    <w:p w14:paraId="19ACAF23"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you only pay $0.30 for the first 10 minutes of a call after which the standard call rates in </w:t>
      </w:r>
      <w:r w:rsidRPr="003650BF">
        <w:rPr>
          <w:i/>
        </w:rPr>
        <w:t>your pricing plan apply.</w:t>
      </w:r>
    </w:p>
    <w:p w14:paraId="10C79CCC" w14:textId="77777777" w:rsidR="00821024" w:rsidRPr="003650BF" w:rsidRDefault="006A32BE">
      <w:pPr>
        <w:pStyle w:val="Heading9"/>
        <w:tabs>
          <w:tab w:val="left" w:pos="2880"/>
        </w:tabs>
      </w:pPr>
      <w:r w:rsidRPr="003650BF">
        <w:t xml:space="preserve">This offer only applies to calls: made to </w:t>
      </w:r>
      <w:r w:rsidRPr="003650BF">
        <w:rPr>
          <w:i/>
        </w:rPr>
        <w:t xml:space="preserve">mobile phones </w:t>
      </w:r>
      <w:r w:rsidRPr="003650BF">
        <w:t>connect to an Australian mobile network made between 8pm and 7am Monday to Thursday and from 8pm Friday to Midnight Sunday.</w:t>
      </w:r>
    </w:p>
    <w:p w14:paraId="54D6F1BC" w14:textId="77777777" w:rsidR="00821024" w:rsidRPr="003650BF" w:rsidRDefault="006A32BE">
      <w:pPr>
        <w:pStyle w:val="Heading8"/>
        <w:rPr>
          <w:b/>
        </w:rPr>
      </w:pPr>
      <w:r w:rsidRPr="003650BF">
        <w:rPr>
          <w:b/>
        </w:rPr>
        <w:t>'yes'Text &amp; Talk</w:t>
      </w:r>
    </w:p>
    <w:p w14:paraId="550498E8"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are connected to the yes' /'yes' Advance 25/35/45/55/75 plans and </w:t>
      </w:r>
      <w:r w:rsidRPr="003650BF">
        <w:rPr>
          <w:i/>
        </w:rPr>
        <w:t xml:space="preserve">you </w:t>
      </w:r>
      <w:r w:rsidRPr="003650BF">
        <w:t xml:space="preserve">select this option </w:t>
      </w:r>
      <w:r w:rsidRPr="003650BF">
        <w:rPr>
          <w:i/>
        </w:rPr>
        <w:t xml:space="preserve">you </w:t>
      </w:r>
      <w:r w:rsidRPr="003650BF">
        <w:t>pay $0.18 per 30 seconds for mobile voice calls and $0.18 per standard SMS made and received within Australia.</w:t>
      </w:r>
    </w:p>
    <w:p w14:paraId="2C6ACD6E"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connect to the </w:t>
      </w:r>
      <w:r w:rsidRPr="003650BF">
        <w:rPr>
          <w:i/>
        </w:rPr>
        <w:t xml:space="preserve">'yes' / 'yes' </w:t>
      </w:r>
      <w:r w:rsidRPr="003650BF">
        <w:t xml:space="preserve">Advance 95/145 plans and </w:t>
      </w:r>
      <w:r w:rsidRPr="003650BF">
        <w:rPr>
          <w:i/>
        </w:rPr>
        <w:t xml:space="preserve">you </w:t>
      </w:r>
      <w:r w:rsidRPr="003650BF">
        <w:t xml:space="preserve">select this option </w:t>
      </w:r>
      <w:r w:rsidRPr="003650BF">
        <w:rPr>
          <w:i/>
        </w:rPr>
        <w:t xml:space="preserve">you </w:t>
      </w:r>
      <w:r w:rsidRPr="003650BF">
        <w:t>pay $0.15 per 30 seconds for mobile voice calls and $0.15 per standard SMS made and received within Australia.</w:t>
      </w:r>
    </w:p>
    <w:p w14:paraId="1857C3F0" w14:textId="77777777" w:rsidR="00821024" w:rsidRPr="003650BF" w:rsidRDefault="006A32BE">
      <w:pPr>
        <w:pStyle w:val="Heading9"/>
        <w:tabs>
          <w:tab w:val="left" w:pos="2880"/>
        </w:tabs>
      </w:pPr>
      <w:r w:rsidRPr="003650BF">
        <w:lastRenderedPageBreak/>
        <w:t>International, Premium and third party SMS services are excluded from the offer.</w:t>
      </w:r>
    </w:p>
    <w:p w14:paraId="7A0492E5" w14:textId="77777777" w:rsidR="00821024" w:rsidRPr="003650BF" w:rsidRDefault="006A32BE">
      <w:pPr>
        <w:pStyle w:val="Heading9"/>
        <w:tabs>
          <w:tab w:val="left" w:pos="2880"/>
        </w:tabs>
      </w:pPr>
      <w:r w:rsidRPr="003650BF">
        <w:t xml:space="preserve">A </w:t>
      </w:r>
      <w:r w:rsidRPr="003650BF">
        <w:rPr>
          <w:i/>
        </w:rPr>
        <w:t xml:space="preserve">flagfall </w:t>
      </w:r>
      <w:r w:rsidRPr="003650BF">
        <w:t>applies to each call.</w:t>
      </w:r>
    </w:p>
    <w:p w14:paraId="1C844AB0" w14:textId="77777777" w:rsidR="00821024" w:rsidRPr="003650BF" w:rsidRDefault="006A32BE">
      <w:pPr>
        <w:pStyle w:val="Heading8"/>
        <w:rPr>
          <w:b/>
        </w:rPr>
      </w:pPr>
      <w:r w:rsidRPr="003650BF">
        <w:rPr>
          <w:b/>
        </w:rPr>
        <w:t>'yes'Time</w:t>
      </w:r>
    </w:p>
    <w:p w14:paraId="1A320035" w14:textId="77777777" w:rsidR="00821024" w:rsidRPr="003650BF" w:rsidRDefault="006A32BE">
      <w:pPr>
        <w:pStyle w:val="Heading9"/>
        <w:tabs>
          <w:tab w:val="left" w:pos="2880"/>
        </w:tabs>
        <w:rPr>
          <w:color w:val="000000"/>
        </w:rPr>
      </w:pPr>
      <w:r w:rsidRPr="003650BF">
        <w:rPr>
          <w:color w:val="000000"/>
        </w:rPr>
        <w:t xml:space="preserve">If </w:t>
      </w:r>
      <w:r w:rsidRPr="003650BF">
        <w:rPr>
          <w:i/>
          <w:color w:val="000000"/>
        </w:rPr>
        <w:t xml:space="preserve">you </w:t>
      </w:r>
      <w:r w:rsidRPr="003650BF">
        <w:rPr>
          <w:color w:val="000000"/>
        </w:rPr>
        <w:t xml:space="preserve">select this option, the 'yes' Time promotion will apply. The terms of this promotion are contained in </w:t>
      </w:r>
      <w:hyperlink r:id="rId405" w:history="1">
        <w:r w:rsidRPr="003650BF">
          <w:rPr>
            <w:rStyle w:val="Hyperlink"/>
            <w:rFonts w:eastAsia="MS Gothic"/>
          </w:rPr>
          <w:t>Section 1</w:t>
        </w:r>
      </w:hyperlink>
      <w:r w:rsidRPr="003650BF">
        <w:rPr>
          <w:color w:val="000000"/>
        </w:rPr>
        <w:t xml:space="preserve"> of this </w:t>
      </w:r>
      <w:r w:rsidRPr="003650BF">
        <w:rPr>
          <w:i/>
          <w:color w:val="000000"/>
        </w:rPr>
        <w:t>standard pricing table.</w:t>
      </w:r>
    </w:p>
    <w:p w14:paraId="0B3EA28F" w14:textId="77777777" w:rsidR="00821024" w:rsidRPr="003650BF" w:rsidRDefault="006A32BE">
      <w:pPr>
        <w:pStyle w:val="Heading7"/>
      </w:pPr>
      <w:r w:rsidRPr="003650BF">
        <w:t xml:space="preserve">Additional discount offer for 'yes' Employee </w:t>
      </w:r>
      <w:r w:rsidRPr="003650BF">
        <w:rPr>
          <w:i/>
        </w:rPr>
        <w:t>pricing plans – 'yes'4Home</w:t>
      </w:r>
    </w:p>
    <w:p w14:paraId="7CEF0F5A" w14:textId="77777777" w:rsidR="00821024" w:rsidRPr="003650BF" w:rsidRDefault="006A32BE">
      <w:pPr>
        <w:pStyle w:val="Heading9"/>
        <w:tabs>
          <w:tab w:val="left" w:pos="2880"/>
        </w:tabs>
      </w:pPr>
      <w:r w:rsidRPr="003650BF">
        <w:t xml:space="preserve">If </w:t>
      </w:r>
      <w:r w:rsidRPr="003650BF">
        <w:rPr>
          <w:i/>
        </w:rPr>
        <w:t>you</w:t>
      </w:r>
      <w:r w:rsidRPr="003650BF">
        <w:t xml:space="preserve"> connect to a 'yes' Employee </w:t>
      </w:r>
      <w:r w:rsidRPr="003650BF">
        <w:rPr>
          <w:i/>
        </w:rPr>
        <w:t xml:space="preserve">pricing plan you </w:t>
      </w:r>
      <w:r w:rsidRPr="003650BF">
        <w:t>may also choose the 'yes'4Home discount offer.</w:t>
      </w:r>
    </w:p>
    <w:p w14:paraId="7A2CF3DE"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w:t>
      </w:r>
      <w:r w:rsidRPr="003650BF">
        <w:rPr>
          <w:i/>
        </w:rPr>
        <w:t xml:space="preserve">you </w:t>
      </w:r>
      <w:r w:rsidRPr="003650BF">
        <w:t xml:space="preserve">must pay </w:t>
      </w:r>
      <w:r w:rsidRPr="003650BF">
        <w:rPr>
          <w:i/>
        </w:rPr>
        <w:t xml:space="preserve">us </w:t>
      </w:r>
      <w:r w:rsidRPr="003650BF">
        <w:t xml:space="preserve">an </w:t>
      </w:r>
      <w:r w:rsidRPr="003650BF">
        <w:rPr>
          <w:i/>
        </w:rPr>
        <w:t xml:space="preserve">access fee </w:t>
      </w:r>
      <w:r w:rsidRPr="003650BF">
        <w:t>of $15 per month.</w:t>
      </w:r>
    </w:p>
    <w:p w14:paraId="29947560" w14:textId="77777777" w:rsidR="00821024" w:rsidRPr="003650BF" w:rsidRDefault="006A32BE">
      <w:pPr>
        <w:pStyle w:val="Heading9"/>
        <w:tabs>
          <w:tab w:val="left" w:pos="2880"/>
        </w:tabs>
      </w:pPr>
      <w:r w:rsidRPr="003650BF">
        <w:rPr>
          <w:i/>
        </w:rPr>
        <w:t xml:space="preserve">You </w:t>
      </w:r>
      <w:r w:rsidRPr="003650BF">
        <w:t xml:space="preserve">will only pay $0.25 for </w:t>
      </w:r>
      <w:r w:rsidRPr="003650BF">
        <w:rPr>
          <w:i/>
        </w:rPr>
        <w:t xml:space="preserve">local calls </w:t>
      </w:r>
      <w:r w:rsidRPr="003650BF">
        <w:t xml:space="preserve">and $0.50 for </w:t>
      </w:r>
      <w:r w:rsidRPr="003650BF">
        <w:rPr>
          <w:i/>
        </w:rPr>
        <w:t xml:space="preserve">national long distance calls </w:t>
      </w:r>
      <w:r w:rsidRPr="003650BF">
        <w:t xml:space="preserve">for the first 10 minutes of the call, after which the standard rates in </w:t>
      </w:r>
      <w:r w:rsidRPr="003650BF">
        <w:rPr>
          <w:i/>
        </w:rPr>
        <w:t xml:space="preserve">your pricing plan </w:t>
      </w:r>
      <w:r w:rsidRPr="003650BF">
        <w:t xml:space="preserve">apply. There is no </w:t>
      </w:r>
      <w:r w:rsidRPr="003650BF">
        <w:rPr>
          <w:i/>
        </w:rPr>
        <w:t>flagfall</w:t>
      </w:r>
      <w:r w:rsidRPr="003650BF">
        <w:t xml:space="preserve"> applicable.</w:t>
      </w:r>
    </w:p>
    <w:p w14:paraId="3F67A2BD" w14:textId="77777777" w:rsidR="00821024" w:rsidRPr="003650BF" w:rsidRDefault="006A32BE">
      <w:pPr>
        <w:pStyle w:val="Heading9"/>
        <w:tabs>
          <w:tab w:val="left" w:pos="2880"/>
        </w:tabs>
      </w:pPr>
      <w:r w:rsidRPr="003650BF">
        <w:t xml:space="preserve">To be eligible for the discounts in this offer, </w:t>
      </w:r>
      <w:r w:rsidRPr="003650BF">
        <w:rPr>
          <w:i/>
        </w:rPr>
        <w:t xml:space="preserve">your </w:t>
      </w:r>
      <w:r w:rsidRPr="003650BF">
        <w:t>call must made within Australia.</w:t>
      </w:r>
    </w:p>
    <w:p w14:paraId="05DB15B7" w14:textId="77777777" w:rsidR="00821024" w:rsidRPr="003650BF" w:rsidRDefault="006A32BE" w:rsidP="00E84307">
      <w:pPr>
        <w:pStyle w:val="Heading6"/>
        <w:keepNext/>
        <w:tabs>
          <w:tab w:val="clear" w:pos="720"/>
          <w:tab w:val="num" w:pos="-31680"/>
        </w:tabs>
      </w:pPr>
      <w:bookmarkStart w:id="2020" w:name="_Toc146532386"/>
      <w:bookmarkStart w:id="2021" w:name="_Toc443059273"/>
      <w:bookmarkStart w:id="2022" w:name="_Toc447831523"/>
      <w:bookmarkStart w:id="2023" w:name="_Toc533264916"/>
      <w:r w:rsidRPr="003650BF">
        <w:t>Rollback</w:t>
      </w:r>
      <w:bookmarkEnd w:id="2020"/>
      <w:bookmarkEnd w:id="2021"/>
      <w:bookmarkEnd w:id="2022"/>
      <w:bookmarkEnd w:id="2023"/>
    </w:p>
    <w:p w14:paraId="40DCB3EB" w14:textId="77777777" w:rsidR="00821024" w:rsidRPr="003650BF" w:rsidRDefault="006A32BE" w:rsidP="00E84307">
      <w:pPr>
        <w:pStyle w:val="Heading7"/>
        <w:keepNext/>
      </w:pPr>
      <w:r w:rsidRPr="003650BF">
        <w:rPr>
          <w:i/>
        </w:rPr>
        <w:t xml:space="preserve">You </w:t>
      </w:r>
      <w:r w:rsidRPr="003650BF">
        <w:t xml:space="preserve">may be eligible to reduce the length of </w:t>
      </w:r>
      <w:r w:rsidRPr="003650BF">
        <w:rPr>
          <w:i/>
        </w:rPr>
        <w:t xml:space="preserve">your minimum term </w:t>
      </w:r>
      <w:r w:rsidRPr="003650BF">
        <w:t xml:space="preserve">if </w:t>
      </w:r>
      <w:r w:rsidRPr="003650BF">
        <w:rPr>
          <w:i/>
        </w:rPr>
        <w:t xml:space="preserve">you </w:t>
      </w:r>
      <w:r w:rsidRPr="003650BF">
        <w:t xml:space="preserve">are connected to a 24 month 'yes' / 'yes' Advance plan and </w:t>
      </w:r>
      <w:r w:rsidRPr="003650BF">
        <w:rPr>
          <w:i/>
        </w:rPr>
        <w:t xml:space="preserve">your </w:t>
      </w:r>
      <w:r w:rsidRPr="003650BF">
        <w:t>usage charges are '</w:t>
      </w:r>
      <w:r w:rsidRPr="003650BF">
        <w:rPr>
          <w:b/>
          <w:i/>
        </w:rPr>
        <w:t>on average</w:t>
      </w:r>
      <w:r w:rsidRPr="003650BF">
        <w:t xml:space="preserve">', greater than </w:t>
      </w:r>
      <w:r w:rsidRPr="003650BF">
        <w:rPr>
          <w:i/>
        </w:rPr>
        <w:t xml:space="preserve">your </w:t>
      </w:r>
      <w:r w:rsidRPr="003650BF">
        <w:t xml:space="preserve">monthly </w:t>
      </w:r>
      <w:r w:rsidRPr="003650BF">
        <w:rPr>
          <w:i/>
        </w:rPr>
        <w:t xml:space="preserve">access </w:t>
      </w:r>
      <w:r w:rsidRPr="003650BF">
        <w:t>fee. '</w:t>
      </w:r>
      <w:r w:rsidRPr="003650BF">
        <w:rPr>
          <w:b/>
          <w:i/>
        </w:rPr>
        <w:t>on average</w:t>
      </w:r>
      <w:r w:rsidRPr="003650BF">
        <w:t xml:space="preserve">' means average usage charges over the period of </w:t>
      </w:r>
      <w:r w:rsidRPr="003650BF">
        <w:rPr>
          <w:i/>
        </w:rPr>
        <w:t xml:space="preserve">your agreement </w:t>
      </w:r>
      <w:r w:rsidRPr="003650BF">
        <w:t>that has already expired.</w:t>
      </w:r>
    </w:p>
    <w:p w14:paraId="6DEF1F2D" w14:textId="77777777" w:rsidR="00821024" w:rsidRPr="003650BF" w:rsidRDefault="006A32BE">
      <w:pPr>
        <w:pStyle w:val="Heading7"/>
      </w:pPr>
      <w:r w:rsidRPr="003650BF">
        <w:t xml:space="preserve">The first date that </w:t>
      </w:r>
      <w:r w:rsidRPr="003650BF">
        <w:rPr>
          <w:i/>
        </w:rPr>
        <w:t xml:space="preserve">you </w:t>
      </w:r>
      <w:r w:rsidRPr="003650BF">
        <w:t xml:space="preserve">may be eligible for a reduction in </w:t>
      </w:r>
      <w:r w:rsidRPr="003650BF">
        <w:rPr>
          <w:i/>
        </w:rPr>
        <w:t xml:space="preserve">your minimum term </w:t>
      </w:r>
      <w:r w:rsidRPr="003650BF">
        <w:t>is month 15 of the term.</w:t>
      </w:r>
    </w:p>
    <w:p w14:paraId="098BF544" w14:textId="77777777" w:rsidR="00821024" w:rsidRPr="003650BF" w:rsidRDefault="006A32BE">
      <w:pPr>
        <w:pStyle w:val="Heading7"/>
      </w:pPr>
      <w:r w:rsidRPr="003650BF">
        <w:t xml:space="preserve">If </w:t>
      </w:r>
      <w:r w:rsidRPr="003650BF">
        <w:rPr>
          <w:i/>
        </w:rPr>
        <w:t xml:space="preserve">you </w:t>
      </w:r>
      <w:r w:rsidRPr="003650BF">
        <w:t xml:space="preserve">select a 24 month </w:t>
      </w:r>
      <w:r w:rsidRPr="003650BF">
        <w:rPr>
          <w:i/>
        </w:rPr>
        <w:t xml:space="preserve">mobile phone </w:t>
      </w:r>
      <w:r w:rsidRPr="003650BF">
        <w:t xml:space="preserve">repayment option and </w:t>
      </w:r>
      <w:r w:rsidRPr="003650BF">
        <w:rPr>
          <w:i/>
        </w:rPr>
        <w:t>you</w:t>
      </w:r>
      <w:r w:rsidRPr="003650BF">
        <w:t xml:space="preserve"> become eligible to reduce the length of the </w:t>
      </w:r>
      <w:r w:rsidRPr="003650BF">
        <w:rPr>
          <w:i/>
        </w:rPr>
        <w:t>minimum term</w:t>
      </w:r>
      <w:r w:rsidRPr="003650BF">
        <w:t xml:space="preserve">, </w:t>
      </w:r>
      <w:r w:rsidRPr="003650BF">
        <w:rPr>
          <w:i/>
        </w:rPr>
        <w:t xml:space="preserve">we </w:t>
      </w:r>
      <w:r w:rsidRPr="003650BF">
        <w:t xml:space="preserve">will waive any </w:t>
      </w:r>
      <w:r w:rsidRPr="003650BF">
        <w:rPr>
          <w:i/>
        </w:rPr>
        <w:t>mobile phone</w:t>
      </w:r>
      <w:r w:rsidRPr="003650BF">
        <w:t xml:space="preserve"> repayments due and payable from the end of the reduced term to the end of the 24 month </w:t>
      </w:r>
      <w:r w:rsidRPr="003650BF">
        <w:rPr>
          <w:i/>
        </w:rPr>
        <w:t>minimum term</w:t>
      </w:r>
      <w:r w:rsidRPr="003650BF">
        <w:t xml:space="preserve">. </w:t>
      </w:r>
      <w:r w:rsidRPr="003650BF">
        <w:rPr>
          <w:i/>
        </w:rPr>
        <w:t xml:space="preserve">You </w:t>
      </w:r>
      <w:r w:rsidRPr="003650BF">
        <w:t xml:space="preserve">must still pay </w:t>
      </w:r>
      <w:r w:rsidRPr="003650BF">
        <w:rPr>
          <w:i/>
        </w:rPr>
        <w:t xml:space="preserve">us </w:t>
      </w:r>
      <w:r w:rsidRPr="003650BF">
        <w:t xml:space="preserve">any overdue </w:t>
      </w:r>
      <w:r w:rsidRPr="003650BF">
        <w:rPr>
          <w:i/>
        </w:rPr>
        <w:t xml:space="preserve">mobile phone </w:t>
      </w:r>
      <w:r w:rsidRPr="003650BF">
        <w:t>repayments.</w:t>
      </w:r>
    </w:p>
    <w:p w14:paraId="594CE52D" w14:textId="77777777" w:rsidR="00821024" w:rsidRPr="003650BF" w:rsidRDefault="006A32BE">
      <w:pPr>
        <w:pStyle w:val="Heading7"/>
      </w:pPr>
      <w:r w:rsidRPr="003650BF">
        <w:t xml:space="preserve">Usage charges are defined as </w:t>
      </w:r>
      <w:r w:rsidRPr="003650BF">
        <w:rPr>
          <w:i/>
        </w:rPr>
        <w:t xml:space="preserve">your </w:t>
      </w:r>
      <w:r w:rsidRPr="003650BF">
        <w:t xml:space="preserve">total monthly charges incurred for mobile calls, </w:t>
      </w:r>
      <w:r w:rsidRPr="003650BF">
        <w:rPr>
          <w:i/>
        </w:rPr>
        <w:t>local calls</w:t>
      </w:r>
      <w:r w:rsidRPr="003650BF">
        <w:t>,</w:t>
      </w:r>
      <w:r w:rsidRPr="003650BF">
        <w:rPr>
          <w:i/>
        </w:rPr>
        <w:t xml:space="preserve"> national long distance calls </w:t>
      </w:r>
      <w:r w:rsidRPr="003650BF">
        <w:t xml:space="preserve">and international calls, Voicemail retrieval and diversions, ringtone downloads, SMS, MMS, WAP and GPRS, before </w:t>
      </w:r>
      <w:r w:rsidRPr="003650BF">
        <w:rPr>
          <w:i/>
        </w:rPr>
        <w:t xml:space="preserve">your </w:t>
      </w:r>
      <w:r w:rsidRPr="003650BF">
        <w:t xml:space="preserve">included call credits are deducted. Usage does not include monthly </w:t>
      </w:r>
      <w:r w:rsidRPr="003650BF">
        <w:rPr>
          <w:i/>
        </w:rPr>
        <w:t>access fees</w:t>
      </w:r>
      <w:r w:rsidRPr="003650BF">
        <w:t xml:space="preserve">, equipment charges, </w:t>
      </w:r>
      <w:r w:rsidRPr="003650BF">
        <w:rPr>
          <w:i/>
        </w:rPr>
        <w:t>cancellation fees</w:t>
      </w:r>
      <w:r w:rsidRPr="003650BF">
        <w:t>, suspension fees, late payment fees, reactivation charges, or insurance charges.</w:t>
      </w:r>
    </w:p>
    <w:p w14:paraId="7600E761" w14:textId="77777777" w:rsidR="00821024" w:rsidRPr="003650BF" w:rsidRDefault="006A32BE">
      <w:pPr>
        <w:pStyle w:val="Heading7"/>
      </w:pPr>
      <w:r w:rsidRPr="003650BF">
        <w:t xml:space="preserve">If </w:t>
      </w:r>
      <w:r w:rsidRPr="003650BF">
        <w:rPr>
          <w:i/>
        </w:rPr>
        <w:t xml:space="preserve">you </w:t>
      </w:r>
      <w:r w:rsidRPr="003650BF">
        <w:t xml:space="preserve">transfer to another </w:t>
      </w:r>
      <w:r w:rsidRPr="003650BF">
        <w:rPr>
          <w:i/>
        </w:rPr>
        <w:t xml:space="preserve">pricing plan </w:t>
      </w:r>
      <w:r w:rsidRPr="003650BF">
        <w:t xml:space="preserve">during </w:t>
      </w:r>
      <w:r w:rsidRPr="003650BF">
        <w:rPr>
          <w:i/>
        </w:rPr>
        <w:t>your minimum term</w:t>
      </w:r>
      <w:r w:rsidRPr="003650BF">
        <w:t xml:space="preserve">, the monthly </w:t>
      </w:r>
      <w:r w:rsidRPr="003650BF">
        <w:rPr>
          <w:i/>
        </w:rPr>
        <w:t xml:space="preserve">access fee </w:t>
      </w:r>
      <w:r w:rsidRPr="003650BF">
        <w:t xml:space="preserve">of </w:t>
      </w:r>
      <w:r w:rsidRPr="003650BF">
        <w:rPr>
          <w:i/>
        </w:rPr>
        <w:t xml:space="preserve">your </w:t>
      </w:r>
      <w:r w:rsidRPr="003650BF">
        <w:t xml:space="preserve">initial </w:t>
      </w:r>
      <w:r w:rsidRPr="003650BF">
        <w:rPr>
          <w:i/>
        </w:rPr>
        <w:t xml:space="preserve">pricing plan </w:t>
      </w:r>
      <w:r w:rsidRPr="003650BF">
        <w:t xml:space="preserve">will be used to calculate whether </w:t>
      </w:r>
      <w:r w:rsidRPr="003650BF">
        <w:rPr>
          <w:i/>
        </w:rPr>
        <w:t xml:space="preserve">you </w:t>
      </w:r>
      <w:r w:rsidRPr="003650BF">
        <w:t>are eligible for Rollback.</w:t>
      </w:r>
    </w:p>
    <w:p w14:paraId="1BB973FE" w14:textId="77777777" w:rsidR="00821024" w:rsidRPr="003650BF" w:rsidRDefault="006A32BE">
      <w:pPr>
        <w:pStyle w:val="Heading7"/>
      </w:pPr>
      <w:r w:rsidRPr="003650BF">
        <w:t xml:space="preserve">If </w:t>
      </w:r>
      <w:r w:rsidRPr="003650BF">
        <w:rPr>
          <w:i/>
        </w:rPr>
        <w:t xml:space="preserve">you </w:t>
      </w:r>
      <w:r w:rsidRPr="003650BF">
        <w:t xml:space="preserve">have selected the </w:t>
      </w:r>
      <w:r w:rsidRPr="003650BF">
        <w:rPr>
          <w:i/>
        </w:rPr>
        <w:t xml:space="preserve">'yes'4Home </w:t>
      </w:r>
      <w:r w:rsidRPr="003650BF">
        <w:t xml:space="preserve">offer, the $15 monthly </w:t>
      </w:r>
      <w:r w:rsidRPr="003650BF">
        <w:rPr>
          <w:i/>
        </w:rPr>
        <w:t xml:space="preserve">access fee </w:t>
      </w:r>
      <w:r w:rsidRPr="003650BF">
        <w:t xml:space="preserve">plus the </w:t>
      </w:r>
      <w:r w:rsidRPr="003650BF">
        <w:rPr>
          <w:i/>
        </w:rPr>
        <w:t xml:space="preserve">access fee </w:t>
      </w:r>
      <w:r w:rsidRPr="003650BF">
        <w:t xml:space="preserve">of </w:t>
      </w:r>
      <w:r w:rsidRPr="003650BF">
        <w:rPr>
          <w:i/>
        </w:rPr>
        <w:t xml:space="preserve">your </w:t>
      </w:r>
      <w:r w:rsidRPr="003650BF">
        <w:t xml:space="preserve">chosen </w:t>
      </w:r>
      <w:r w:rsidRPr="003650BF">
        <w:rPr>
          <w:i/>
        </w:rPr>
        <w:t xml:space="preserve">pricing plan </w:t>
      </w:r>
      <w:r w:rsidRPr="003650BF">
        <w:t xml:space="preserve">will be used to calculate </w:t>
      </w:r>
      <w:r w:rsidRPr="003650BF">
        <w:rPr>
          <w:i/>
        </w:rPr>
        <w:t xml:space="preserve">your </w:t>
      </w:r>
      <w:r w:rsidRPr="003650BF">
        <w:t>Rollback eligibility.</w:t>
      </w:r>
    </w:p>
    <w:p w14:paraId="34A3A593" w14:textId="77777777" w:rsidR="00821024" w:rsidRPr="003650BF" w:rsidRDefault="006A32BE">
      <w:pPr>
        <w:pStyle w:val="Heading7"/>
      </w:pPr>
      <w:r w:rsidRPr="003650BF">
        <w:t xml:space="preserve">The table below sets out the amount by which </w:t>
      </w:r>
      <w:r w:rsidRPr="003650BF">
        <w:rPr>
          <w:i/>
        </w:rPr>
        <w:t xml:space="preserve">you </w:t>
      </w:r>
      <w:r w:rsidRPr="003650BF">
        <w:t xml:space="preserve">may be able to reduce </w:t>
      </w:r>
      <w:r w:rsidRPr="003650BF">
        <w:rPr>
          <w:i/>
        </w:rPr>
        <w:t>your minimum term</w:t>
      </w:r>
      <w:r w:rsidRPr="003650BF">
        <w:t xml:space="preserve">. If </w:t>
      </w:r>
      <w:r w:rsidRPr="003650BF">
        <w:rPr>
          <w:i/>
        </w:rPr>
        <w:t xml:space="preserve">your </w:t>
      </w:r>
      <w:r w:rsidRPr="003650BF">
        <w:t xml:space="preserve">usage charges are 'on average' greater than your monthly </w:t>
      </w:r>
      <w:r w:rsidRPr="003650BF">
        <w:rPr>
          <w:i/>
        </w:rPr>
        <w:t xml:space="preserve">access fee </w:t>
      </w:r>
      <w:r w:rsidRPr="003650BF">
        <w:t xml:space="preserve">by the amount in column 1, </w:t>
      </w:r>
      <w:r w:rsidRPr="003650BF">
        <w:rPr>
          <w:i/>
        </w:rPr>
        <w:t xml:space="preserve">you </w:t>
      </w:r>
      <w:r w:rsidRPr="003650BF">
        <w:t xml:space="preserve">may reduce your </w:t>
      </w:r>
      <w:r w:rsidRPr="003650BF">
        <w:rPr>
          <w:i/>
        </w:rPr>
        <w:t>minimum term</w:t>
      </w:r>
      <w:r w:rsidRPr="003650BF">
        <w:t xml:space="preserve"> by the number of months set out in column 2 and end your agreement at the end of the month set out in column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91"/>
        <w:gridCol w:w="2691"/>
        <w:gridCol w:w="2691"/>
      </w:tblGrid>
      <w:tr w:rsidR="00821024" w:rsidRPr="003650BF" w14:paraId="6399038C" w14:textId="77777777" w:rsidTr="00E84307">
        <w:trPr>
          <w:trHeight w:val="360"/>
          <w:jc w:val="center"/>
        </w:trPr>
        <w:tc>
          <w:tcPr>
            <w:tcW w:w="2691" w:type="dxa"/>
          </w:tcPr>
          <w:p w14:paraId="0513CB21" w14:textId="77777777" w:rsidR="00821024" w:rsidRPr="003650BF" w:rsidRDefault="006A32BE">
            <w:pPr>
              <w:pStyle w:val="BodyText"/>
              <w:spacing w:before="100" w:after="100"/>
              <w:jc w:val="center"/>
            </w:pPr>
            <w:r w:rsidRPr="003650BF">
              <w:rPr>
                <w:i/>
              </w:rPr>
              <w:t>Your</w:t>
            </w:r>
            <w:r w:rsidRPr="003650BF">
              <w:t xml:space="preserve"> usage charges are </w:t>
            </w:r>
            <w:r w:rsidRPr="003650BF">
              <w:rPr>
                <w:b/>
                <w:i/>
              </w:rPr>
              <w:t>on average</w:t>
            </w:r>
            <w:r w:rsidRPr="003650BF">
              <w:t xml:space="preserve"> this much greater than </w:t>
            </w:r>
            <w:r w:rsidRPr="003650BF">
              <w:rPr>
                <w:i/>
              </w:rPr>
              <w:t>your</w:t>
            </w:r>
            <w:r w:rsidRPr="003650BF">
              <w:t xml:space="preserve"> monthly </w:t>
            </w:r>
            <w:r w:rsidRPr="003650BF">
              <w:rPr>
                <w:i/>
              </w:rPr>
              <w:t>access fee</w:t>
            </w:r>
          </w:p>
        </w:tc>
        <w:tc>
          <w:tcPr>
            <w:tcW w:w="2691" w:type="dxa"/>
          </w:tcPr>
          <w:p w14:paraId="6364527B" w14:textId="77777777" w:rsidR="00821024" w:rsidRPr="003650BF" w:rsidRDefault="006A32BE">
            <w:pPr>
              <w:pStyle w:val="BodyText"/>
              <w:spacing w:before="100" w:after="100"/>
              <w:jc w:val="center"/>
            </w:pPr>
            <w:r w:rsidRPr="003650BF">
              <w:t xml:space="preserve">Amount by which </w:t>
            </w:r>
            <w:r w:rsidRPr="003650BF">
              <w:rPr>
                <w:i/>
              </w:rPr>
              <w:t>you</w:t>
            </w:r>
            <w:r w:rsidRPr="003650BF">
              <w:t xml:space="preserve"> can reduce </w:t>
            </w:r>
            <w:r w:rsidRPr="003650BF">
              <w:rPr>
                <w:i/>
              </w:rPr>
              <w:t>your minimum term</w:t>
            </w:r>
          </w:p>
        </w:tc>
        <w:tc>
          <w:tcPr>
            <w:tcW w:w="2691" w:type="dxa"/>
          </w:tcPr>
          <w:p w14:paraId="1ABD19F1" w14:textId="77777777" w:rsidR="00821024" w:rsidRPr="003650BF" w:rsidRDefault="006A32BE">
            <w:pPr>
              <w:pStyle w:val="BodyText"/>
              <w:spacing w:before="100" w:after="100"/>
              <w:jc w:val="center"/>
            </w:pPr>
            <w:r w:rsidRPr="003650BF">
              <w:t xml:space="preserve">The month </w:t>
            </w:r>
            <w:r w:rsidRPr="003650BF">
              <w:rPr>
                <w:i/>
              </w:rPr>
              <w:t>your</w:t>
            </w:r>
            <w:r w:rsidRPr="003650BF">
              <w:t xml:space="preserve"> </w:t>
            </w:r>
            <w:r w:rsidRPr="003650BF">
              <w:rPr>
                <w:i/>
              </w:rPr>
              <w:t>agreement</w:t>
            </w:r>
            <w:r w:rsidRPr="003650BF">
              <w:t xml:space="preserve"> will end</w:t>
            </w:r>
          </w:p>
        </w:tc>
      </w:tr>
      <w:tr w:rsidR="00821024" w:rsidRPr="003650BF" w14:paraId="14A07130" w14:textId="77777777" w:rsidTr="00E84307">
        <w:trPr>
          <w:trHeight w:val="360"/>
          <w:jc w:val="center"/>
        </w:trPr>
        <w:tc>
          <w:tcPr>
            <w:tcW w:w="2691" w:type="dxa"/>
          </w:tcPr>
          <w:p w14:paraId="0029F944" w14:textId="77777777" w:rsidR="00821024" w:rsidRPr="003650BF" w:rsidRDefault="006A32BE">
            <w:pPr>
              <w:pStyle w:val="BodyText"/>
              <w:spacing w:before="100" w:after="100"/>
              <w:jc w:val="center"/>
            </w:pPr>
            <w:r w:rsidRPr="003650BF">
              <w:t>$10.00</w:t>
            </w:r>
          </w:p>
        </w:tc>
        <w:tc>
          <w:tcPr>
            <w:tcW w:w="2691" w:type="dxa"/>
          </w:tcPr>
          <w:p w14:paraId="654C4C4A" w14:textId="77777777" w:rsidR="00821024" w:rsidRPr="003650BF" w:rsidRDefault="006A32BE">
            <w:pPr>
              <w:pStyle w:val="BodyText"/>
              <w:spacing w:before="100" w:after="100"/>
              <w:jc w:val="center"/>
            </w:pPr>
            <w:r w:rsidRPr="003650BF">
              <w:t>3 months</w:t>
            </w:r>
          </w:p>
        </w:tc>
        <w:tc>
          <w:tcPr>
            <w:tcW w:w="2691" w:type="dxa"/>
          </w:tcPr>
          <w:p w14:paraId="3B17A1A1" w14:textId="77777777" w:rsidR="00821024" w:rsidRPr="003650BF" w:rsidRDefault="006A32BE">
            <w:pPr>
              <w:pStyle w:val="BodyText"/>
              <w:spacing w:before="100" w:after="100"/>
              <w:jc w:val="center"/>
            </w:pPr>
            <w:r w:rsidRPr="003650BF">
              <w:t>21</w:t>
            </w:r>
          </w:p>
        </w:tc>
      </w:tr>
      <w:tr w:rsidR="00821024" w:rsidRPr="003650BF" w14:paraId="5C538A04" w14:textId="77777777" w:rsidTr="00E84307">
        <w:trPr>
          <w:trHeight w:val="360"/>
          <w:jc w:val="center"/>
        </w:trPr>
        <w:tc>
          <w:tcPr>
            <w:tcW w:w="2691" w:type="dxa"/>
          </w:tcPr>
          <w:p w14:paraId="6A22EDCA" w14:textId="77777777" w:rsidR="00821024" w:rsidRPr="003650BF" w:rsidRDefault="006A32BE">
            <w:pPr>
              <w:pStyle w:val="BodyText"/>
              <w:spacing w:before="100" w:after="100"/>
              <w:jc w:val="center"/>
            </w:pPr>
            <w:r w:rsidRPr="003650BF">
              <w:t>$30.00</w:t>
            </w:r>
          </w:p>
        </w:tc>
        <w:tc>
          <w:tcPr>
            <w:tcW w:w="2691" w:type="dxa"/>
          </w:tcPr>
          <w:p w14:paraId="590956CB" w14:textId="77777777" w:rsidR="00821024" w:rsidRPr="003650BF" w:rsidRDefault="006A32BE">
            <w:pPr>
              <w:pStyle w:val="BodyText"/>
              <w:spacing w:before="100" w:after="100"/>
              <w:jc w:val="center"/>
            </w:pPr>
            <w:r w:rsidRPr="003650BF">
              <w:t>6 months</w:t>
            </w:r>
          </w:p>
        </w:tc>
        <w:tc>
          <w:tcPr>
            <w:tcW w:w="2691" w:type="dxa"/>
          </w:tcPr>
          <w:p w14:paraId="56537F9D" w14:textId="77777777" w:rsidR="00821024" w:rsidRPr="003650BF" w:rsidRDefault="006A32BE">
            <w:pPr>
              <w:pStyle w:val="BodyText"/>
              <w:spacing w:before="100" w:after="100"/>
              <w:jc w:val="center"/>
            </w:pPr>
            <w:r w:rsidRPr="003650BF">
              <w:t>18</w:t>
            </w:r>
          </w:p>
        </w:tc>
      </w:tr>
      <w:tr w:rsidR="00821024" w:rsidRPr="003650BF" w14:paraId="261714D5" w14:textId="77777777" w:rsidTr="00E84307">
        <w:trPr>
          <w:trHeight w:val="360"/>
          <w:jc w:val="center"/>
        </w:trPr>
        <w:tc>
          <w:tcPr>
            <w:tcW w:w="2691" w:type="dxa"/>
          </w:tcPr>
          <w:p w14:paraId="0BE2AF72" w14:textId="77777777" w:rsidR="00821024" w:rsidRPr="003650BF" w:rsidRDefault="006A32BE">
            <w:pPr>
              <w:pStyle w:val="BodyText"/>
              <w:spacing w:before="100" w:after="100"/>
              <w:jc w:val="center"/>
            </w:pPr>
            <w:r w:rsidRPr="003650BF">
              <w:lastRenderedPageBreak/>
              <w:t>$60.00</w:t>
            </w:r>
          </w:p>
        </w:tc>
        <w:tc>
          <w:tcPr>
            <w:tcW w:w="2691" w:type="dxa"/>
          </w:tcPr>
          <w:p w14:paraId="127162C9" w14:textId="77777777" w:rsidR="00821024" w:rsidRPr="003650BF" w:rsidRDefault="006A32BE">
            <w:pPr>
              <w:pStyle w:val="BodyText"/>
              <w:spacing w:before="100" w:after="100"/>
              <w:jc w:val="center"/>
            </w:pPr>
            <w:r w:rsidRPr="003650BF">
              <w:t>9 months</w:t>
            </w:r>
          </w:p>
        </w:tc>
        <w:tc>
          <w:tcPr>
            <w:tcW w:w="2691" w:type="dxa"/>
          </w:tcPr>
          <w:p w14:paraId="22E77F9B" w14:textId="77777777" w:rsidR="00821024" w:rsidRPr="003650BF" w:rsidRDefault="006A32BE">
            <w:pPr>
              <w:pStyle w:val="BodyText"/>
              <w:spacing w:before="100" w:after="100"/>
              <w:jc w:val="center"/>
            </w:pPr>
            <w:r w:rsidRPr="003650BF">
              <w:t>15</w:t>
            </w:r>
          </w:p>
        </w:tc>
      </w:tr>
    </w:tbl>
    <w:p w14:paraId="5E86F9B5" w14:textId="77777777" w:rsidR="00821024" w:rsidRPr="003650BF" w:rsidRDefault="00821024">
      <w:pPr>
        <w:pStyle w:val="BodyText"/>
      </w:pPr>
      <w:bookmarkStart w:id="2024" w:name="_Toc146532387"/>
      <w:bookmarkStart w:id="2025" w:name="_Toc443059274"/>
    </w:p>
    <w:p w14:paraId="7B2675C8" w14:textId="77777777" w:rsidR="00821024" w:rsidRPr="003650BF" w:rsidRDefault="006A32BE">
      <w:pPr>
        <w:pStyle w:val="Heading6"/>
        <w:tabs>
          <w:tab w:val="clear" w:pos="720"/>
          <w:tab w:val="num" w:pos="-31680"/>
        </w:tabs>
      </w:pPr>
      <w:bookmarkStart w:id="2026" w:name="_Toc447831524"/>
      <w:bookmarkStart w:id="2027" w:name="_Toc533264917"/>
      <w:r w:rsidRPr="003650BF">
        <w:t xml:space="preserve">What happens if the </w:t>
      </w:r>
      <w:r w:rsidRPr="003650BF">
        <w:rPr>
          <w:i/>
        </w:rPr>
        <w:t xml:space="preserve">service </w:t>
      </w:r>
      <w:r w:rsidRPr="003650BF">
        <w:t xml:space="preserve">is </w:t>
      </w:r>
      <w:r w:rsidRPr="003650BF">
        <w:rPr>
          <w:i/>
        </w:rPr>
        <w:t xml:space="preserve">cancelled </w:t>
      </w:r>
      <w:r w:rsidRPr="003650BF">
        <w:t>early?</w:t>
      </w:r>
      <w:bookmarkEnd w:id="2024"/>
      <w:bookmarkEnd w:id="2025"/>
      <w:bookmarkEnd w:id="2026"/>
      <w:bookmarkEnd w:id="2027"/>
    </w:p>
    <w:p w14:paraId="0D81827B"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C774FDF"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483FF7C7"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406"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591157FF" w14:textId="77777777" w:rsidR="00821024" w:rsidRPr="003650BF" w:rsidRDefault="006A32BE">
      <w:pPr>
        <w:pStyle w:val="Heading8"/>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0969AF27" w14:textId="77777777" w:rsidR="00821024" w:rsidRPr="003650BF" w:rsidRDefault="006A32BE">
      <w:pPr>
        <w:pStyle w:val="Heading7"/>
      </w:pPr>
      <w:r w:rsidRPr="003650BF">
        <w:t xml:space="preserve">The </w:t>
      </w:r>
      <w:r w:rsidRPr="003650BF">
        <w:rPr>
          <w:i/>
        </w:rPr>
        <w:t>cancellation fee</w:t>
      </w:r>
      <w:r w:rsidRPr="003650BF">
        <w:t xml:space="preserve"> is calculated as a fixed amount if </w:t>
      </w:r>
      <w:r w:rsidRPr="003650BF">
        <w:rPr>
          <w:i/>
        </w:rPr>
        <w:t xml:space="preserve">the 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21"/>
        <w:gridCol w:w="959"/>
        <w:gridCol w:w="960"/>
        <w:gridCol w:w="960"/>
        <w:gridCol w:w="960"/>
        <w:gridCol w:w="960"/>
        <w:gridCol w:w="960"/>
        <w:gridCol w:w="960"/>
      </w:tblGrid>
      <w:tr w:rsidR="00821024" w:rsidRPr="003650BF" w14:paraId="425E3EEB" w14:textId="77777777" w:rsidTr="00E80E40">
        <w:trPr>
          <w:trHeight w:val="360"/>
          <w:tblHeader/>
          <w:jc w:val="center"/>
        </w:trPr>
        <w:tc>
          <w:tcPr>
            <w:tcW w:w="1921" w:type="dxa"/>
          </w:tcPr>
          <w:p w14:paraId="367112A8" w14:textId="77777777" w:rsidR="00821024" w:rsidRPr="003650BF" w:rsidRDefault="006A32BE">
            <w:pPr>
              <w:pStyle w:val="BodyText"/>
              <w:spacing w:before="100" w:after="100"/>
              <w:jc w:val="center"/>
              <w:rPr>
                <w:b/>
              </w:rPr>
            </w:pPr>
            <w:r w:rsidRPr="003650BF">
              <w:rPr>
                <w:b/>
              </w:rPr>
              <w:t>When the ser</w:t>
            </w:r>
            <w:r w:rsidRPr="003650BF">
              <w:rPr>
                <w:b/>
                <w:i/>
              </w:rPr>
              <w:t>vice is cancelled</w:t>
            </w:r>
          </w:p>
        </w:tc>
        <w:tc>
          <w:tcPr>
            <w:tcW w:w="6719" w:type="dxa"/>
            <w:gridSpan w:val="7"/>
          </w:tcPr>
          <w:p w14:paraId="2AE5864F"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4FD2AEBA" w14:textId="77777777" w:rsidTr="00E80E40">
        <w:trPr>
          <w:trHeight w:val="360"/>
          <w:tblHeader/>
          <w:jc w:val="center"/>
        </w:trPr>
        <w:tc>
          <w:tcPr>
            <w:tcW w:w="1921" w:type="dxa"/>
          </w:tcPr>
          <w:p w14:paraId="34A09C62" w14:textId="77777777" w:rsidR="00821024" w:rsidRPr="003650BF" w:rsidRDefault="00821024">
            <w:pPr>
              <w:pStyle w:val="BodyText"/>
              <w:spacing w:before="100" w:after="100"/>
              <w:jc w:val="center"/>
            </w:pPr>
          </w:p>
        </w:tc>
        <w:tc>
          <w:tcPr>
            <w:tcW w:w="6719" w:type="dxa"/>
            <w:gridSpan w:val="7"/>
          </w:tcPr>
          <w:p w14:paraId="109C1B5E" w14:textId="77777777" w:rsidR="00821024" w:rsidRPr="003650BF" w:rsidRDefault="006A32BE">
            <w:pPr>
              <w:pStyle w:val="BodyText"/>
              <w:spacing w:before="100" w:after="100"/>
              <w:jc w:val="center"/>
              <w:rPr>
                <w:b/>
              </w:rPr>
            </w:pPr>
            <w:r w:rsidRPr="003650BF">
              <w:rPr>
                <w:b/>
              </w:rPr>
              <w:t>'yes' Employee / 'yes' Employee Advance Plan</w:t>
            </w:r>
          </w:p>
        </w:tc>
      </w:tr>
      <w:tr w:rsidR="00821024" w:rsidRPr="003650BF" w14:paraId="2BBA7B0C" w14:textId="77777777" w:rsidTr="00E84307">
        <w:trPr>
          <w:trHeight w:val="360"/>
          <w:jc w:val="center"/>
        </w:trPr>
        <w:tc>
          <w:tcPr>
            <w:tcW w:w="1921" w:type="dxa"/>
          </w:tcPr>
          <w:p w14:paraId="6085FDA5" w14:textId="77777777" w:rsidR="00821024" w:rsidRPr="003650BF" w:rsidRDefault="006A32BE">
            <w:pPr>
              <w:pStyle w:val="BodyText"/>
              <w:spacing w:before="100" w:after="100"/>
            </w:pPr>
            <w:r w:rsidRPr="003650BF">
              <w:t>During the first 12 months – Initial Cancellation Fee</w:t>
            </w:r>
          </w:p>
        </w:tc>
        <w:tc>
          <w:tcPr>
            <w:tcW w:w="959" w:type="dxa"/>
          </w:tcPr>
          <w:p w14:paraId="0F60883F" w14:textId="77777777" w:rsidR="00821024" w:rsidRPr="003650BF" w:rsidRDefault="006A32BE">
            <w:pPr>
              <w:pStyle w:val="BodyText"/>
              <w:spacing w:before="100" w:after="100"/>
              <w:jc w:val="center"/>
            </w:pPr>
            <w:r w:rsidRPr="003650BF">
              <w:t>$350</w:t>
            </w:r>
          </w:p>
        </w:tc>
        <w:tc>
          <w:tcPr>
            <w:tcW w:w="960" w:type="dxa"/>
          </w:tcPr>
          <w:p w14:paraId="0557A28C" w14:textId="77777777" w:rsidR="00821024" w:rsidRPr="003650BF" w:rsidRDefault="006A32BE">
            <w:pPr>
              <w:pStyle w:val="BodyText"/>
              <w:spacing w:before="100" w:after="100"/>
              <w:jc w:val="center"/>
            </w:pPr>
            <w:r w:rsidRPr="003650BF">
              <w:t>$415</w:t>
            </w:r>
          </w:p>
        </w:tc>
        <w:tc>
          <w:tcPr>
            <w:tcW w:w="960" w:type="dxa"/>
          </w:tcPr>
          <w:p w14:paraId="0E03772E" w14:textId="77777777" w:rsidR="00821024" w:rsidRPr="003650BF" w:rsidRDefault="006A32BE">
            <w:pPr>
              <w:pStyle w:val="BodyText"/>
              <w:spacing w:before="100" w:after="100"/>
              <w:jc w:val="center"/>
            </w:pPr>
            <w:r w:rsidRPr="003650BF">
              <w:t>$455</w:t>
            </w:r>
          </w:p>
        </w:tc>
        <w:tc>
          <w:tcPr>
            <w:tcW w:w="960" w:type="dxa"/>
          </w:tcPr>
          <w:p w14:paraId="35FFDA88" w14:textId="77777777" w:rsidR="00821024" w:rsidRPr="003650BF" w:rsidRDefault="006A32BE">
            <w:pPr>
              <w:pStyle w:val="BodyText"/>
              <w:spacing w:before="100" w:after="100"/>
              <w:jc w:val="center"/>
            </w:pPr>
            <w:r w:rsidRPr="003650BF">
              <w:t>$555</w:t>
            </w:r>
          </w:p>
        </w:tc>
        <w:tc>
          <w:tcPr>
            <w:tcW w:w="960" w:type="dxa"/>
          </w:tcPr>
          <w:p w14:paraId="336F5D70" w14:textId="77777777" w:rsidR="00821024" w:rsidRPr="003650BF" w:rsidRDefault="006A32BE">
            <w:pPr>
              <w:pStyle w:val="BodyText"/>
              <w:spacing w:before="100" w:after="100"/>
              <w:jc w:val="center"/>
            </w:pPr>
            <w:r w:rsidRPr="003650BF">
              <w:t>$590</w:t>
            </w:r>
          </w:p>
        </w:tc>
        <w:tc>
          <w:tcPr>
            <w:tcW w:w="960" w:type="dxa"/>
          </w:tcPr>
          <w:p w14:paraId="526056D8" w14:textId="77777777" w:rsidR="00821024" w:rsidRPr="003650BF" w:rsidRDefault="006A32BE">
            <w:pPr>
              <w:pStyle w:val="BodyText"/>
              <w:spacing w:before="100" w:after="100"/>
              <w:jc w:val="center"/>
            </w:pPr>
            <w:r w:rsidRPr="003650BF">
              <w:t>$655</w:t>
            </w:r>
          </w:p>
        </w:tc>
        <w:tc>
          <w:tcPr>
            <w:tcW w:w="960" w:type="dxa"/>
          </w:tcPr>
          <w:p w14:paraId="54F08F68" w14:textId="77777777" w:rsidR="00821024" w:rsidRPr="003650BF" w:rsidRDefault="006A32BE">
            <w:pPr>
              <w:pStyle w:val="BodyText"/>
              <w:spacing w:before="100" w:after="100"/>
              <w:jc w:val="center"/>
            </w:pPr>
            <w:r w:rsidRPr="003650BF">
              <w:t>$740</w:t>
            </w:r>
          </w:p>
        </w:tc>
      </w:tr>
      <w:tr w:rsidR="00821024" w:rsidRPr="003650BF" w14:paraId="77AA474B" w14:textId="77777777" w:rsidTr="00E84307">
        <w:trPr>
          <w:trHeight w:val="360"/>
          <w:jc w:val="center"/>
        </w:trPr>
        <w:tc>
          <w:tcPr>
            <w:tcW w:w="1921" w:type="dxa"/>
          </w:tcPr>
          <w:p w14:paraId="2C0F5546" w14:textId="77777777" w:rsidR="00821024" w:rsidRPr="003650BF" w:rsidRDefault="006A32BE">
            <w:pPr>
              <w:pStyle w:val="BodyText"/>
              <w:spacing w:before="100" w:after="100"/>
            </w:pPr>
            <w:r w:rsidRPr="003650BF">
              <w:t>Months 13 – 15 (80% of Initial Cancellation fee)</w:t>
            </w:r>
          </w:p>
        </w:tc>
        <w:tc>
          <w:tcPr>
            <w:tcW w:w="959" w:type="dxa"/>
          </w:tcPr>
          <w:p w14:paraId="63473711" w14:textId="77777777" w:rsidR="00821024" w:rsidRPr="003650BF" w:rsidRDefault="006A32BE">
            <w:pPr>
              <w:pStyle w:val="BodyText"/>
              <w:spacing w:before="100" w:after="100"/>
              <w:jc w:val="center"/>
            </w:pPr>
            <w:r w:rsidRPr="003650BF">
              <w:t>$280</w:t>
            </w:r>
          </w:p>
        </w:tc>
        <w:tc>
          <w:tcPr>
            <w:tcW w:w="960" w:type="dxa"/>
          </w:tcPr>
          <w:p w14:paraId="3E1882CF" w14:textId="77777777" w:rsidR="00821024" w:rsidRPr="003650BF" w:rsidRDefault="006A32BE">
            <w:pPr>
              <w:pStyle w:val="BodyText"/>
              <w:spacing w:before="100" w:after="100"/>
              <w:jc w:val="center"/>
            </w:pPr>
            <w:r w:rsidRPr="003650BF">
              <w:t>$332</w:t>
            </w:r>
          </w:p>
        </w:tc>
        <w:tc>
          <w:tcPr>
            <w:tcW w:w="960" w:type="dxa"/>
          </w:tcPr>
          <w:p w14:paraId="4D5F0DCC" w14:textId="77777777" w:rsidR="00821024" w:rsidRPr="003650BF" w:rsidRDefault="006A32BE">
            <w:pPr>
              <w:pStyle w:val="BodyText"/>
              <w:spacing w:before="100" w:after="100"/>
              <w:jc w:val="center"/>
            </w:pPr>
            <w:r w:rsidRPr="003650BF">
              <w:t>$364</w:t>
            </w:r>
          </w:p>
        </w:tc>
        <w:tc>
          <w:tcPr>
            <w:tcW w:w="960" w:type="dxa"/>
          </w:tcPr>
          <w:p w14:paraId="52A139B4" w14:textId="77777777" w:rsidR="00821024" w:rsidRPr="003650BF" w:rsidRDefault="006A32BE">
            <w:pPr>
              <w:pStyle w:val="BodyText"/>
              <w:spacing w:before="100" w:after="100"/>
              <w:jc w:val="center"/>
            </w:pPr>
            <w:r w:rsidRPr="003650BF">
              <w:t>$444</w:t>
            </w:r>
          </w:p>
        </w:tc>
        <w:tc>
          <w:tcPr>
            <w:tcW w:w="960" w:type="dxa"/>
          </w:tcPr>
          <w:p w14:paraId="0E2F8C21" w14:textId="77777777" w:rsidR="00821024" w:rsidRPr="003650BF" w:rsidRDefault="006A32BE">
            <w:pPr>
              <w:pStyle w:val="BodyText"/>
              <w:spacing w:before="100" w:after="100"/>
              <w:jc w:val="center"/>
            </w:pPr>
            <w:r w:rsidRPr="003650BF">
              <w:t>$472</w:t>
            </w:r>
          </w:p>
        </w:tc>
        <w:tc>
          <w:tcPr>
            <w:tcW w:w="960" w:type="dxa"/>
          </w:tcPr>
          <w:p w14:paraId="511F8A61" w14:textId="77777777" w:rsidR="00821024" w:rsidRPr="003650BF" w:rsidRDefault="006A32BE">
            <w:pPr>
              <w:pStyle w:val="BodyText"/>
              <w:spacing w:before="100" w:after="100"/>
              <w:jc w:val="center"/>
            </w:pPr>
            <w:r w:rsidRPr="003650BF">
              <w:t>$524</w:t>
            </w:r>
          </w:p>
        </w:tc>
        <w:tc>
          <w:tcPr>
            <w:tcW w:w="960" w:type="dxa"/>
          </w:tcPr>
          <w:p w14:paraId="420C9483" w14:textId="77777777" w:rsidR="00821024" w:rsidRPr="003650BF" w:rsidRDefault="006A32BE">
            <w:pPr>
              <w:pStyle w:val="BodyText"/>
              <w:spacing w:before="100" w:after="100"/>
              <w:jc w:val="center"/>
            </w:pPr>
            <w:r w:rsidRPr="003650BF">
              <w:t>$592</w:t>
            </w:r>
          </w:p>
        </w:tc>
      </w:tr>
      <w:tr w:rsidR="00821024" w:rsidRPr="003650BF" w14:paraId="748CB9B0" w14:textId="77777777" w:rsidTr="00E84307">
        <w:trPr>
          <w:trHeight w:val="360"/>
          <w:jc w:val="center"/>
        </w:trPr>
        <w:tc>
          <w:tcPr>
            <w:tcW w:w="1921" w:type="dxa"/>
          </w:tcPr>
          <w:p w14:paraId="5A7E030D" w14:textId="77777777" w:rsidR="00821024" w:rsidRPr="003650BF" w:rsidRDefault="006A32BE">
            <w:pPr>
              <w:pStyle w:val="BodyText"/>
              <w:spacing w:before="100" w:after="100"/>
            </w:pPr>
            <w:r w:rsidRPr="003650BF">
              <w:t>Months 16 – 18 (60% of the Initial Cancellation fee)</w:t>
            </w:r>
          </w:p>
        </w:tc>
        <w:tc>
          <w:tcPr>
            <w:tcW w:w="959" w:type="dxa"/>
          </w:tcPr>
          <w:p w14:paraId="2F47FED6" w14:textId="77777777" w:rsidR="00821024" w:rsidRPr="003650BF" w:rsidRDefault="006A32BE">
            <w:pPr>
              <w:pStyle w:val="BodyText"/>
              <w:spacing w:before="100" w:after="100"/>
              <w:jc w:val="center"/>
            </w:pPr>
            <w:r w:rsidRPr="003650BF">
              <w:t>$210</w:t>
            </w:r>
          </w:p>
        </w:tc>
        <w:tc>
          <w:tcPr>
            <w:tcW w:w="960" w:type="dxa"/>
          </w:tcPr>
          <w:p w14:paraId="78082DE8" w14:textId="77777777" w:rsidR="00821024" w:rsidRPr="003650BF" w:rsidRDefault="006A32BE">
            <w:pPr>
              <w:pStyle w:val="BodyText"/>
              <w:spacing w:before="100" w:after="100"/>
              <w:jc w:val="center"/>
            </w:pPr>
            <w:r w:rsidRPr="003650BF">
              <w:t>$249</w:t>
            </w:r>
          </w:p>
        </w:tc>
        <w:tc>
          <w:tcPr>
            <w:tcW w:w="960" w:type="dxa"/>
          </w:tcPr>
          <w:p w14:paraId="6CD61923" w14:textId="77777777" w:rsidR="00821024" w:rsidRPr="003650BF" w:rsidRDefault="006A32BE">
            <w:pPr>
              <w:pStyle w:val="BodyText"/>
              <w:spacing w:before="100" w:after="100"/>
              <w:jc w:val="center"/>
            </w:pPr>
            <w:r w:rsidRPr="003650BF">
              <w:t>$273</w:t>
            </w:r>
          </w:p>
        </w:tc>
        <w:tc>
          <w:tcPr>
            <w:tcW w:w="960" w:type="dxa"/>
          </w:tcPr>
          <w:p w14:paraId="6C8F374B" w14:textId="77777777" w:rsidR="00821024" w:rsidRPr="003650BF" w:rsidRDefault="006A32BE">
            <w:pPr>
              <w:pStyle w:val="BodyText"/>
              <w:spacing w:before="100" w:after="100"/>
              <w:jc w:val="center"/>
            </w:pPr>
            <w:r w:rsidRPr="003650BF">
              <w:t>$333</w:t>
            </w:r>
          </w:p>
        </w:tc>
        <w:tc>
          <w:tcPr>
            <w:tcW w:w="960" w:type="dxa"/>
          </w:tcPr>
          <w:p w14:paraId="4D492185" w14:textId="77777777" w:rsidR="00821024" w:rsidRPr="003650BF" w:rsidRDefault="006A32BE">
            <w:pPr>
              <w:pStyle w:val="BodyText"/>
              <w:spacing w:before="100" w:after="100"/>
              <w:jc w:val="center"/>
            </w:pPr>
            <w:r w:rsidRPr="003650BF">
              <w:t>$354</w:t>
            </w:r>
          </w:p>
        </w:tc>
        <w:tc>
          <w:tcPr>
            <w:tcW w:w="960" w:type="dxa"/>
          </w:tcPr>
          <w:p w14:paraId="0997CD1A" w14:textId="77777777" w:rsidR="00821024" w:rsidRPr="003650BF" w:rsidRDefault="006A32BE">
            <w:pPr>
              <w:pStyle w:val="BodyText"/>
              <w:spacing w:before="100" w:after="100"/>
              <w:jc w:val="center"/>
            </w:pPr>
            <w:r w:rsidRPr="003650BF">
              <w:t>$393</w:t>
            </w:r>
          </w:p>
        </w:tc>
        <w:tc>
          <w:tcPr>
            <w:tcW w:w="960" w:type="dxa"/>
          </w:tcPr>
          <w:p w14:paraId="1FA4137F" w14:textId="77777777" w:rsidR="00821024" w:rsidRPr="003650BF" w:rsidRDefault="006A32BE">
            <w:pPr>
              <w:pStyle w:val="BodyText"/>
              <w:spacing w:before="100" w:after="100"/>
              <w:jc w:val="center"/>
            </w:pPr>
            <w:r w:rsidRPr="003650BF">
              <w:t>$444</w:t>
            </w:r>
          </w:p>
        </w:tc>
      </w:tr>
      <w:tr w:rsidR="00821024" w:rsidRPr="003650BF" w14:paraId="39674F9C" w14:textId="77777777" w:rsidTr="00E84307">
        <w:trPr>
          <w:trHeight w:val="360"/>
          <w:jc w:val="center"/>
        </w:trPr>
        <w:tc>
          <w:tcPr>
            <w:tcW w:w="1921" w:type="dxa"/>
          </w:tcPr>
          <w:p w14:paraId="55BC8AE0" w14:textId="77777777" w:rsidR="00821024" w:rsidRPr="003650BF" w:rsidRDefault="006A32BE">
            <w:pPr>
              <w:pStyle w:val="BodyText"/>
              <w:spacing w:before="100" w:after="100"/>
            </w:pPr>
            <w:r w:rsidRPr="003650BF">
              <w:t>Months 19 – 21 (40% of the Initial Cancellation fee)</w:t>
            </w:r>
          </w:p>
        </w:tc>
        <w:tc>
          <w:tcPr>
            <w:tcW w:w="959" w:type="dxa"/>
          </w:tcPr>
          <w:p w14:paraId="3D28899E" w14:textId="77777777" w:rsidR="00821024" w:rsidRPr="003650BF" w:rsidRDefault="006A32BE">
            <w:pPr>
              <w:pStyle w:val="BodyText"/>
              <w:spacing w:before="100" w:after="100"/>
              <w:jc w:val="center"/>
            </w:pPr>
            <w:r w:rsidRPr="003650BF">
              <w:t>$140</w:t>
            </w:r>
          </w:p>
        </w:tc>
        <w:tc>
          <w:tcPr>
            <w:tcW w:w="960" w:type="dxa"/>
          </w:tcPr>
          <w:p w14:paraId="57344EDC" w14:textId="77777777" w:rsidR="00821024" w:rsidRPr="003650BF" w:rsidRDefault="006A32BE">
            <w:pPr>
              <w:pStyle w:val="BodyText"/>
              <w:spacing w:before="100" w:after="100"/>
              <w:jc w:val="center"/>
            </w:pPr>
            <w:r w:rsidRPr="003650BF">
              <w:t>$166</w:t>
            </w:r>
          </w:p>
        </w:tc>
        <w:tc>
          <w:tcPr>
            <w:tcW w:w="960" w:type="dxa"/>
          </w:tcPr>
          <w:p w14:paraId="0CC22D4F" w14:textId="77777777" w:rsidR="00821024" w:rsidRPr="003650BF" w:rsidRDefault="006A32BE">
            <w:pPr>
              <w:pStyle w:val="BodyText"/>
              <w:spacing w:before="100" w:after="100"/>
              <w:jc w:val="center"/>
            </w:pPr>
            <w:r w:rsidRPr="003650BF">
              <w:t>$182</w:t>
            </w:r>
          </w:p>
        </w:tc>
        <w:tc>
          <w:tcPr>
            <w:tcW w:w="960" w:type="dxa"/>
          </w:tcPr>
          <w:p w14:paraId="1050EBF2" w14:textId="77777777" w:rsidR="00821024" w:rsidRPr="003650BF" w:rsidRDefault="006A32BE">
            <w:pPr>
              <w:pStyle w:val="BodyText"/>
              <w:spacing w:before="100" w:after="100"/>
              <w:jc w:val="center"/>
            </w:pPr>
            <w:r w:rsidRPr="003650BF">
              <w:t>$222</w:t>
            </w:r>
          </w:p>
        </w:tc>
        <w:tc>
          <w:tcPr>
            <w:tcW w:w="960" w:type="dxa"/>
          </w:tcPr>
          <w:p w14:paraId="0B7857E4" w14:textId="77777777" w:rsidR="00821024" w:rsidRPr="003650BF" w:rsidRDefault="006A32BE">
            <w:pPr>
              <w:pStyle w:val="BodyText"/>
              <w:spacing w:before="100" w:after="100"/>
              <w:jc w:val="center"/>
            </w:pPr>
            <w:r w:rsidRPr="003650BF">
              <w:t>$236</w:t>
            </w:r>
          </w:p>
        </w:tc>
        <w:tc>
          <w:tcPr>
            <w:tcW w:w="960" w:type="dxa"/>
          </w:tcPr>
          <w:p w14:paraId="22D0896A" w14:textId="77777777" w:rsidR="00821024" w:rsidRPr="003650BF" w:rsidRDefault="006A32BE">
            <w:pPr>
              <w:pStyle w:val="BodyText"/>
              <w:spacing w:before="100" w:after="100"/>
              <w:jc w:val="center"/>
            </w:pPr>
            <w:r w:rsidRPr="003650BF">
              <w:t>$262</w:t>
            </w:r>
          </w:p>
        </w:tc>
        <w:tc>
          <w:tcPr>
            <w:tcW w:w="960" w:type="dxa"/>
          </w:tcPr>
          <w:p w14:paraId="35347B34" w14:textId="77777777" w:rsidR="00821024" w:rsidRPr="003650BF" w:rsidRDefault="006A32BE">
            <w:pPr>
              <w:pStyle w:val="BodyText"/>
              <w:spacing w:before="100" w:after="100"/>
              <w:jc w:val="center"/>
            </w:pPr>
            <w:r w:rsidRPr="003650BF">
              <w:t>$296</w:t>
            </w:r>
          </w:p>
        </w:tc>
      </w:tr>
      <w:tr w:rsidR="00821024" w:rsidRPr="003650BF" w14:paraId="4B6E9A1C" w14:textId="77777777" w:rsidTr="00E84307">
        <w:trPr>
          <w:trHeight w:val="360"/>
          <w:jc w:val="center"/>
        </w:trPr>
        <w:tc>
          <w:tcPr>
            <w:tcW w:w="1921" w:type="dxa"/>
          </w:tcPr>
          <w:p w14:paraId="4B65E5B8" w14:textId="77777777" w:rsidR="00821024" w:rsidRPr="003650BF" w:rsidRDefault="006A32BE">
            <w:pPr>
              <w:pStyle w:val="BodyText"/>
              <w:spacing w:before="100" w:after="100"/>
            </w:pPr>
            <w:r w:rsidRPr="003650BF">
              <w:t>Months 22 – 24 (20% of the Initial Cancellation fee)</w:t>
            </w:r>
          </w:p>
        </w:tc>
        <w:tc>
          <w:tcPr>
            <w:tcW w:w="959" w:type="dxa"/>
          </w:tcPr>
          <w:p w14:paraId="1F2A99B7" w14:textId="77777777" w:rsidR="00821024" w:rsidRPr="003650BF" w:rsidRDefault="006A32BE">
            <w:pPr>
              <w:pStyle w:val="BodyText"/>
              <w:spacing w:before="100" w:after="100"/>
              <w:jc w:val="center"/>
            </w:pPr>
            <w:r w:rsidRPr="003650BF">
              <w:t>$70</w:t>
            </w:r>
          </w:p>
        </w:tc>
        <w:tc>
          <w:tcPr>
            <w:tcW w:w="960" w:type="dxa"/>
          </w:tcPr>
          <w:p w14:paraId="4057BB1A" w14:textId="77777777" w:rsidR="00821024" w:rsidRPr="003650BF" w:rsidRDefault="006A32BE">
            <w:pPr>
              <w:pStyle w:val="BodyText"/>
              <w:spacing w:before="100" w:after="100"/>
              <w:jc w:val="center"/>
            </w:pPr>
            <w:r w:rsidRPr="003650BF">
              <w:t>$83</w:t>
            </w:r>
          </w:p>
        </w:tc>
        <w:tc>
          <w:tcPr>
            <w:tcW w:w="960" w:type="dxa"/>
          </w:tcPr>
          <w:p w14:paraId="00B1A213" w14:textId="77777777" w:rsidR="00821024" w:rsidRPr="003650BF" w:rsidRDefault="006A32BE">
            <w:pPr>
              <w:pStyle w:val="BodyText"/>
              <w:spacing w:before="100" w:after="100"/>
              <w:jc w:val="center"/>
            </w:pPr>
            <w:r w:rsidRPr="003650BF">
              <w:t>$91</w:t>
            </w:r>
          </w:p>
        </w:tc>
        <w:tc>
          <w:tcPr>
            <w:tcW w:w="960" w:type="dxa"/>
          </w:tcPr>
          <w:p w14:paraId="39A36D46" w14:textId="77777777" w:rsidR="00821024" w:rsidRPr="003650BF" w:rsidRDefault="006A32BE">
            <w:pPr>
              <w:pStyle w:val="BodyText"/>
              <w:spacing w:before="100" w:after="100"/>
              <w:jc w:val="center"/>
            </w:pPr>
            <w:r w:rsidRPr="003650BF">
              <w:t>$111</w:t>
            </w:r>
          </w:p>
        </w:tc>
        <w:tc>
          <w:tcPr>
            <w:tcW w:w="960" w:type="dxa"/>
          </w:tcPr>
          <w:p w14:paraId="4DA3DD03" w14:textId="77777777" w:rsidR="00821024" w:rsidRPr="003650BF" w:rsidRDefault="006A32BE">
            <w:pPr>
              <w:pStyle w:val="BodyText"/>
              <w:spacing w:before="100" w:after="100"/>
              <w:jc w:val="center"/>
            </w:pPr>
            <w:r w:rsidRPr="003650BF">
              <w:t>$118</w:t>
            </w:r>
          </w:p>
        </w:tc>
        <w:tc>
          <w:tcPr>
            <w:tcW w:w="960" w:type="dxa"/>
          </w:tcPr>
          <w:p w14:paraId="2262A571" w14:textId="77777777" w:rsidR="00821024" w:rsidRPr="003650BF" w:rsidRDefault="006A32BE">
            <w:pPr>
              <w:pStyle w:val="BodyText"/>
              <w:spacing w:before="100" w:after="100"/>
              <w:jc w:val="center"/>
            </w:pPr>
            <w:r w:rsidRPr="003650BF">
              <w:t>$131</w:t>
            </w:r>
          </w:p>
        </w:tc>
        <w:tc>
          <w:tcPr>
            <w:tcW w:w="960" w:type="dxa"/>
          </w:tcPr>
          <w:p w14:paraId="3D71A25D" w14:textId="77777777" w:rsidR="00821024" w:rsidRPr="003650BF" w:rsidRDefault="006A32BE">
            <w:pPr>
              <w:pStyle w:val="BodyText"/>
              <w:spacing w:before="100" w:after="100"/>
              <w:jc w:val="center"/>
            </w:pPr>
            <w:r w:rsidRPr="003650BF">
              <w:t>$148</w:t>
            </w:r>
          </w:p>
        </w:tc>
      </w:tr>
    </w:tbl>
    <w:p w14:paraId="6D1AF338" w14:textId="77777777" w:rsidR="00821024" w:rsidRPr="003650BF" w:rsidRDefault="00821024">
      <w:pPr>
        <w:pStyle w:val="BodyText"/>
        <w:rPr>
          <w:b/>
        </w:rPr>
      </w:pPr>
    </w:p>
    <w:p w14:paraId="3DF19D63" w14:textId="77777777" w:rsidR="00821024" w:rsidRPr="003650BF" w:rsidRDefault="006A32BE" w:rsidP="003B7926">
      <w:pPr>
        <w:pStyle w:val="BodyText"/>
        <w:keepNext/>
        <w:rPr>
          <w:b/>
        </w:rPr>
      </w:pPr>
      <w:r w:rsidRPr="003650BF">
        <w:rPr>
          <w:b/>
        </w:rPr>
        <w:t xml:space="preserve">Table 1 –'yes' Employee/'yes' Employee Advance </w:t>
      </w:r>
      <w:r w:rsidRPr="003650BF">
        <w:rPr>
          <w:b/>
          <w:i/>
        </w:rPr>
        <w:t>pricing plan</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680"/>
        <w:gridCol w:w="1200"/>
        <w:gridCol w:w="1200"/>
        <w:gridCol w:w="1200"/>
        <w:gridCol w:w="1200"/>
        <w:gridCol w:w="1200"/>
        <w:gridCol w:w="1200"/>
        <w:gridCol w:w="1200"/>
      </w:tblGrid>
      <w:tr w:rsidR="00821024" w:rsidRPr="003650BF" w14:paraId="4C9E6DF5" w14:textId="77777777" w:rsidTr="00E84307">
        <w:trPr>
          <w:trHeight w:val="360"/>
          <w:tblHeader/>
          <w:jc w:val="center"/>
        </w:trPr>
        <w:tc>
          <w:tcPr>
            <w:tcW w:w="834" w:type="pct"/>
          </w:tcPr>
          <w:p w14:paraId="792FA41F" w14:textId="77777777" w:rsidR="00821024" w:rsidRPr="003650BF" w:rsidRDefault="00821024">
            <w:pPr>
              <w:pStyle w:val="BodyText"/>
              <w:spacing w:before="100" w:after="100"/>
            </w:pPr>
          </w:p>
        </w:tc>
        <w:tc>
          <w:tcPr>
            <w:tcW w:w="595" w:type="pct"/>
          </w:tcPr>
          <w:p w14:paraId="33B82C34" w14:textId="77777777" w:rsidR="00821024" w:rsidRPr="003650BF" w:rsidRDefault="006A32BE">
            <w:pPr>
              <w:pStyle w:val="BodyText"/>
              <w:spacing w:before="100" w:after="100"/>
              <w:jc w:val="center"/>
              <w:rPr>
                <w:b/>
              </w:rPr>
            </w:pPr>
            <w:r w:rsidRPr="003650BF">
              <w:rPr>
                <w:b/>
                <w:i/>
              </w:rPr>
              <w:t>'yes'</w:t>
            </w:r>
            <w:r w:rsidRPr="003650BF">
              <w:rPr>
                <w:b/>
              </w:rPr>
              <w:t xml:space="preserve"> Employee / </w:t>
            </w:r>
            <w:r w:rsidRPr="003650BF">
              <w:rPr>
                <w:b/>
                <w:i/>
              </w:rPr>
              <w:t>'yes'</w:t>
            </w:r>
            <w:r w:rsidRPr="003650BF">
              <w:rPr>
                <w:b/>
              </w:rPr>
              <w:t xml:space="preserve"> Employee Advance 25</w:t>
            </w:r>
          </w:p>
        </w:tc>
        <w:tc>
          <w:tcPr>
            <w:tcW w:w="595" w:type="pct"/>
          </w:tcPr>
          <w:p w14:paraId="3B8492F2" w14:textId="77777777" w:rsidR="00821024" w:rsidRPr="003650BF" w:rsidRDefault="006A32BE">
            <w:pPr>
              <w:pStyle w:val="BodyText"/>
              <w:spacing w:before="100" w:after="100"/>
              <w:jc w:val="center"/>
              <w:rPr>
                <w:b/>
              </w:rPr>
            </w:pPr>
            <w:r w:rsidRPr="003650BF">
              <w:rPr>
                <w:b/>
                <w:i/>
              </w:rPr>
              <w:t>'yes'</w:t>
            </w:r>
            <w:r w:rsidRPr="003650BF">
              <w:rPr>
                <w:b/>
              </w:rPr>
              <w:t xml:space="preserve"> Employee / </w:t>
            </w:r>
            <w:r w:rsidRPr="003650BF">
              <w:rPr>
                <w:b/>
                <w:i/>
              </w:rPr>
              <w:t>'yes'</w:t>
            </w:r>
            <w:r w:rsidRPr="003650BF">
              <w:rPr>
                <w:b/>
              </w:rPr>
              <w:t xml:space="preserve"> Employee Advance 35</w:t>
            </w:r>
          </w:p>
        </w:tc>
        <w:tc>
          <w:tcPr>
            <w:tcW w:w="595" w:type="pct"/>
          </w:tcPr>
          <w:p w14:paraId="68060F66" w14:textId="77777777" w:rsidR="00821024" w:rsidRPr="003650BF" w:rsidRDefault="006A32BE">
            <w:pPr>
              <w:pStyle w:val="BodyText"/>
              <w:spacing w:before="100" w:after="100"/>
              <w:jc w:val="center"/>
              <w:rPr>
                <w:b/>
              </w:rPr>
            </w:pPr>
            <w:r w:rsidRPr="003650BF">
              <w:rPr>
                <w:b/>
                <w:i/>
              </w:rPr>
              <w:t>'yes'</w:t>
            </w:r>
            <w:r w:rsidRPr="003650BF">
              <w:rPr>
                <w:b/>
              </w:rPr>
              <w:t xml:space="preserve"> Employee / </w:t>
            </w:r>
            <w:r w:rsidRPr="003650BF">
              <w:rPr>
                <w:b/>
                <w:i/>
              </w:rPr>
              <w:t>'yes'</w:t>
            </w:r>
            <w:r w:rsidRPr="003650BF">
              <w:rPr>
                <w:b/>
              </w:rPr>
              <w:t xml:space="preserve"> Employee Advance 45</w:t>
            </w:r>
          </w:p>
        </w:tc>
        <w:tc>
          <w:tcPr>
            <w:tcW w:w="595" w:type="pct"/>
          </w:tcPr>
          <w:p w14:paraId="4B89B2D1" w14:textId="77777777" w:rsidR="00821024" w:rsidRPr="003650BF" w:rsidRDefault="006A32BE">
            <w:pPr>
              <w:pStyle w:val="BodyText"/>
              <w:spacing w:before="100" w:after="100"/>
              <w:jc w:val="center"/>
              <w:rPr>
                <w:b/>
              </w:rPr>
            </w:pPr>
            <w:r w:rsidRPr="003650BF">
              <w:rPr>
                <w:b/>
                <w:i/>
              </w:rPr>
              <w:t>'yes'</w:t>
            </w:r>
            <w:r w:rsidRPr="003650BF">
              <w:rPr>
                <w:b/>
              </w:rPr>
              <w:t xml:space="preserve"> Employee / </w:t>
            </w:r>
            <w:r w:rsidRPr="003650BF">
              <w:rPr>
                <w:b/>
                <w:i/>
              </w:rPr>
              <w:t>'yes'</w:t>
            </w:r>
            <w:r w:rsidRPr="003650BF">
              <w:rPr>
                <w:b/>
              </w:rPr>
              <w:t xml:space="preserve"> Employee Advance 55</w:t>
            </w:r>
          </w:p>
        </w:tc>
        <w:tc>
          <w:tcPr>
            <w:tcW w:w="595" w:type="pct"/>
          </w:tcPr>
          <w:p w14:paraId="7C9DD1F1" w14:textId="77777777" w:rsidR="00821024" w:rsidRPr="003650BF" w:rsidRDefault="006A32BE">
            <w:pPr>
              <w:pStyle w:val="BodyText"/>
              <w:spacing w:before="100" w:after="100"/>
              <w:jc w:val="center"/>
              <w:rPr>
                <w:b/>
              </w:rPr>
            </w:pPr>
            <w:r w:rsidRPr="003650BF">
              <w:rPr>
                <w:b/>
                <w:i/>
              </w:rPr>
              <w:t>'yes'</w:t>
            </w:r>
            <w:r w:rsidRPr="003650BF">
              <w:rPr>
                <w:b/>
              </w:rPr>
              <w:t xml:space="preserve"> Employee / </w:t>
            </w:r>
            <w:r w:rsidRPr="003650BF">
              <w:rPr>
                <w:b/>
                <w:i/>
              </w:rPr>
              <w:t>'yes'</w:t>
            </w:r>
            <w:r w:rsidRPr="003650BF">
              <w:rPr>
                <w:b/>
              </w:rPr>
              <w:t xml:space="preserve"> Employee Advance 75</w:t>
            </w:r>
          </w:p>
        </w:tc>
        <w:tc>
          <w:tcPr>
            <w:tcW w:w="595" w:type="pct"/>
          </w:tcPr>
          <w:p w14:paraId="4D8BF878" w14:textId="77777777" w:rsidR="00821024" w:rsidRPr="003650BF" w:rsidRDefault="006A32BE">
            <w:pPr>
              <w:pStyle w:val="BodyText"/>
              <w:spacing w:before="100" w:after="100"/>
              <w:jc w:val="center"/>
              <w:rPr>
                <w:b/>
              </w:rPr>
            </w:pPr>
            <w:r w:rsidRPr="003650BF">
              <w:rPr>
                <w:b/>
                <w:i/>
              </w:rPr>
              <w:t>'yes'</w:t>
            </w:r>
            <w:r w:rsidRPr="003650BF">
              <w:rPr>
                <w:b/>
              </w:rPr>
              <w:t xml:space="preserve"> Employee / </w:t>
            </w:r>
            <w:r w:rsidRPr="003650BF">
              <w:rPr>
                <w:b/>
                <w:i/>
              </w:rPr>
              <w:t>'yes'</w:t>
            </w:r>
            <w:r w:rsidRPr="003650BF">
              <w:rPr>
                <w:b/>
              </w:rPr>
              <w:t xml:space="preserve"> Employee Advance 95</w:t>
            </w:r>
          </w:p>
        </w:tc>
        <w:tc>
          <w:tcPr>
            <w:tcW w:w="595" w:type="pct"/>
          </w:tcPr>
          <w:p w14:paraId="0DC7FF6B" w14:textId="77777777" w:rsidR="00821024" w:rsidRPr="003650BF" w:rsidRDefault="006A32BE">
            <w:pPr>
              <w:pStyle w:val="BodyText"/>
              <w:spacing w:before="100" w:after="100"/>
              <w:jc w:val="center"/>
              <w:rPr>
                <w:b/>
              </w:rPr>
            </w:pPr>
            <w:r w:rsidRPr="003650BF">
              <w:rPr>
                <w:b/>
                <w:i/>
              </w:rPr>
              <w:t>'yes'</w:t>
            </w:r>
            <w:r w:rsidRPr="003650BF">
              <w:rPr>
                <w:b/>
              </w:rPr>
              <w:t xml:space="preserve"> Employee / </w:t>
            </w:r>
            <w:r w:rsidRPr="003650BF">
              <w:rPr>
                <w:b/>
                <w:i/>
              </w:rPr>
              <w:t>'yes'</w:t>
            </w:r>
            <w:r w:rsidRPr="003650BF">
              <w:rPr>
                <w:b/>
              </w:rPr>
              <w:t xml:space="preserve"> Employee Advance 145</w:t>
            </w:r>
          </w:p>
        </w:tc>
      </w:tr>
      <w:tr w:rsidR="00821024" w:rsidRPr="003650BF" w14:paraId="5D0F7BD6" w14:textId="77777777" w:rsidTr="00E84307">
        <w:trPr>
          <w:trHeight w:val="360"/>
          <w:jc w:val="center"/>
        </w:trPr>
        <w:tc>
          <w:tcPr>
            <w:tcW w:w="834" w:type="pct"/>
          </w:tcPr>
          <w:p w14:paraId="74ED31C8" w14:textId="77777777" w:rsidR="00821024" w:rsidRPr="003650BF" w:rsidRDefault="006A32BE">
            <w:pPr>
              <w:pStyle w:val="BodyText"/>
              <w:spacing w:before="100" w:after="100"/>
              <w:rPr>
                <w:b/>
              </w:rPr>
            </w:pPr>
            <w:r w:rsidRPr="003650BF">
              <w:rPr>
                <w:b/>
              </w:rPr>
              <w:t xml:space="preserve">Monthly </w:t>
            </w:r>
            <w:r w:rsidRPr="003650BF">
              <w:rPr>
                <w:b/>
                <w:i/>
              </w:rPr>
              <w:t>access</w:t>
            </w:r>
            <w:r w:rsidRPr="003650BF">
              <w:rPr>
                <w:b/>
              </w:rPr>
              <w:t xml:space="preserve"> </w:t>
            </w:r>
            <w:r w:rsidRPr="003650BF">
              <w:rPr>
                <w:b/>
                <w:i/>
              </w:rPr>
              <w:t>fee</w:t>
            </w:r>
          </w:p>
        </w:tc>
        <w:tc>
          <w:tcPr>
            <w:tcW w:w="595" w:type="pct"/>
          </w:tcPr>
          <w:p w14:paraId="4A9BC76F" w14:textId="77777777" w:rsidR="00821024" w:rsidRPr="003650BF" w:rsidRDefault="006A32BE">
            <w:pPr>
              <w:pStyle w:val="BodyText"/>
              <w:spacing w:before="100" w:after="100"/>
              <w:jc w:val="center"/>
            </w:pPr>
            <w:r w:rsidRPr="003650BF">
              <w:t>$25.00</w:t>
            </w:r>
          </w:p>
        </w:tc>
        <w:tc>
          <w:tcPr>
            <w:tcW w:w="595" w:type="pct"/>
          </w:tcPr>
          <w:p w14:paraId="553EB7E0" w14:textId="77777777" w:rsidR="00821024" w:rsidRPr="003650BF" w:rsidRDefault="006A32BE">
            <w:pPr>
              <w:pStyle w:val="BodyText"/>
              <w:spacing w:before="100" w:after="100"/>
              <w:jc w:val="center"/>
            </w:pPr>
            <w:r w:rsidRPr="003650BF">
              <w:t>$35.00</w:t>
            </w:r>
          </w:p>
        </w:tc>
        <w:tc>
          <w:tcPr>
            <w:tcW w:w="595" w:type="pct"/>
          </w:tcPr>
          <w:p w14:paraId="6221024F" w14:textId="77777777" w:rsidR="00821024" w:rsidRPr="003650BF" w:rsidRDefault="006A32BE">
            <w:pPr>
              <w:pStyle w:val="BodyText"/>
              <w:spacing w:before="100" w:after="100"/>
              <w:jc w:val="center"/>
            </w:pPr>
            <w:r w:rsidRPr="003650BF">
              <w:t>$45.00</w:t>
            </w:r>
          </w:p>
        </w:tc>
        <w:tc>
          <w:tcPr>
            <w:tcW w:w="595" w:type="pct"/>
          </w:tcPr>
          <w:p w14:paraId="27628D28" w14:textId="77777777" w:rsidR="00821024" w:rsidRPr="003650BF" w:rsidRDefault="006A32BE">
            <w:pPr>
              <w:pStyle w:val="BodyText"/>
              <w:spacing w:before="100" w:after="100"/>
              <w:jc w:val="center"/>
            </w:pPr>
            <w:r w:rsidRPr="003650BF">
              <w:t>$55.00</w:t>
            </w:r>
          </w:p>
        </w:tc>
        <w:tc>
          <w:tcPr>
            <w:tcW w:w="595" w:type="pct"/>
          </w:tcPr>
          <w:p w14:paraId="0ACE060F" w14:textId="77777777" w:rsidR="00821024" w:rsidRPr="003650BF" w:rsidRDefault="006A32BE">
            <w:pPr>
              <w:pStyle w:val="BodyText"/>
              <w:spacing w:before="100" w:after="100"/>
              <w:jc w:val="center"/>
            </w:pPr>
            <w:r w:rsidRPr="003650BF">
              <w:t>$75.00</w:t>
            </w:r>
          </w:p>
        </w:tc>
        <w:tc>
          <w:tcPr>
            <w:tcW w:w="595" w:type="pct"/>
          </w:tcPr>
          <w:p w14:paraId="1CCB2EB7" w14:textId="77777777" w:rsidR="00821024" w:rsidRPr="003650BF" w:rsidRDefault="006A32BE">
            <w:pPr>
              <w:pStyle w:val="BodyText"/>
              <w:spacing w:before="100" w:after="100"/>
              <w:jc w:val="center"/>
            </w:pPr>
            <w:r w:rsidRPr="003650BF">
              <w:t>$95.00</w:t>
            </w:r>
          </w:p>
        </w:tc>
        <w:tc>
          <w:tcPr>
            <w:tcW w:w="595" w:type="pct"/>
          </w:tcPr>
          <w:p w14:paraId="39CBDDF9" w14:textId="77777777" w:rsidR="00821024" w:rsidRPr="003650BF" w:rsidRDefault="006A32BE">
            <w:pPr>
              <w:pStyle w:val="BodyText"/>
              <w:spacing w:before="100" w:after="100"/>
              <w:jc w:val="center"/>
            </w:pPr>
            <w:r w:rsidRPr="003650BF">
              <w:t>$145.00</w:t>
            </w:r>
          </w:p>
        </w:tc>
      </w:tr>
      <w:tr w:rsidR="00821024" w:rsidRPr="003650BF" w14:paraId="33AEB4F1" w14:textId="77777777" w:rsidTr="00E84307">
        <w:trPr>
          <w:trHeight w:val="360"/>
          <w:jc w:val="center"/>
        </w:trPr>
        <w:tc>
          <w:tcPr>
            <w:tcW w:w="834" w:type="pct"/>
          </w:tcPr>
          <w:p w14:paraId="360EAD8A" w14:textId="77777777" w:rsidR="00821024" w:rsidRPr="003650BF" w:rsidRDefault="006A32BE">
            <w:pPr>
              <w:pStyle w:val="BodyText"/>
              <w:spacing w:before="100" w:after="100"/>
              <w:rPr>
                <w:b/>
              </w:rPr>
            </w:pPr>
            <w:r w:rsidRPr="003650BF">
              <w:rPr>
                <w:b/>
              </w:rPr>
              <w:t xml:space="preserve">Included Call credits </w:t>
            </w:r>
          </w:p>
        </w:tc>
        <w:tc>
          <w:tcPr>
            <w:tcW w:w="595" w:type="pct"/>
          </w:tcPr>
          <w:p w14:paraId="6C245714" w14:textId="77777777" w:rsidR="00821024" w:rsidRPr="003650BF" w:rsidRDefault="006A32BE">
            <w:pPr>
              <w:pStyle w:val="BodyText"/>
              <w:spacing w:before="100" w:after="100"/>
              <w:jc w:val="center"/>
            </w:pPr>
            <w:r w:rsidRPr="003650BF">
              <w:t>$15.00</w:t>
            </w:r>
          </w:p>
        </w:tc>
        <w:tc>
          <w:tcPr>
            <w:tcW w:w="595" w:type="pct"/>
          </w:tcPr>
          <w:p w14:paraId="492D9333" w14:textId="77777777" w:rsidR="00821024" w:rsidRPr="003650BF" w:rsidRDefault="006A32BE">
            <w:pPr>
              <w:pStyle w:val="BodyText"/>
              <w:spacing w:before="100" w:after="100"/>
              <w:jc w:val="center"/>
            </w:pPr>
            <w:r w:rsidRPr="003650BF">
              <w:t>$35.00</w:t>
            </w:r>
          </w:p>
        </w:tc>
        <w:tc>
          <w:tcPr>
            <w:tcW w:w="595" w:type="pct"/>
          </w:tcPr>
          <w:p w14:paraId="7474EBF5" w14:textId="77777777" w:rsidR="00821024" w:rsidRPr="003650BF" w:rsidRDefault="006A32BE">
            <w:pPr>
              <w:pStyle w:val="BodyText"/>
              <w:spacing w:before="100" w:after="100"/>
              <w:jc w:val="center"/>
            </w:pPr>
            <w:r w:rsidRPr="003650BF">
              <w:t>$45.00</w:t>
            </w:r>
          </w:p>
        </w:tc>
        <w:tc>
          <w:tcPr>
            <w:tcW w:w="595" w:type="pct"/>
          </w:tcPr>
          <w:p w14:paraId="448D0D71" w14:textId="77777777" w:rsidR="00821024" w:rsidRPr="003650BF" w:rsidRDefault="006A32BE">
            <w:pPr>
              <w:pStyle w:val="BodyText"/>
              <w:spacing w:before="100" w:after="100"/>
              <w:jc w:val="center"/>
            </w:pPr>
            <w:r w:rsidRPr="003650BF">
              <w:t>$55.00</w:t>
            </w:r>
          </w:p>
        </w:tc>
        <w:tc>
          <w:tcPr>
            <w:tcW w:w="595" w:type="pct"/>
          </w:tcPr>
          <w:p w14:paraId="72497034" w14:textId="77777777" w:rsidR="00821024" w:rsidRPr="003650BF" w:rsidRDefault="006A32BE">
            <w:pPr>
              <w:pStyle w:val="BodyText"/>
              <w:spacing w:before="100" w:after="100"/>
              <w:jc w:val="center"/>
            </w:pPr>
            <w:r w:rsidRPr="003650BF">
              <w:t>$75.00</w:t>
            </w:r>
          </w:p>
        </w:tc>
        <w:tc>
          <w:tcPr>
            <w:tcW w:w="595" w:type="pct"/>
          </w:tcPr>
          <w:p w14:paraId="06627806" w14:textId="77777777" w:rsidR="00821024" w:rsidRPr="003650BF" w:rsidRDefault="006A32BE">
            <w:pPr>
              <w:pStyle w:val="BodyText"/>
              <w:spacing w:before="100" w:after="100"/>
              <w:jc w:val="center"/>
            </w:pPr>
            <w:r w:rsidRPr="003650BF">
              <w:t>$95.00</w:t>
            </w:r>
          </w:p>
        </w:tc>
        <w:tc>
          <w:tcPr>
            <w:tcW w:w="595" w:type="pct"/>
          </w:tcPr>
          <w:p w14:paraId="0AA33ED9" w14:textId="77777777" w:rsidR="00821024" w:rsidRPr="003650BF" w:rsidRDefault="006A32BE">
            <w:pPr>
              <w:pStyle w:val="BodyText"/>
              <w:spacing w:before="100" w:after="100"/>
              <w:jc w:val="center"/>
            </w:pPr>
            <w:r w:rsidRPr="003650BF">
              <w:t>$145.00</w:t>
            </w:r>
          </w:p>
        </w:tc>
      </w:tr>
      <w:tr w:rsidR="00821024" w:rsidRPr="003650BF" w14:paraId="28C531B2" w14:textId="77777777" w:rsidTr="00E84307">
        <w:trPr>
          <w:trHeight w:val="360"/>
          <w:jc w:val="center"/>
        </w:trPr>
        <w:tc>
          <w:tcPr>
            <w:tcW w:w="834" w:type="pct"/>
          </w:tcPr>
          <w:p w14:paraId="50605E89" w14:textId="77777777" w:rsidR="00821024" w:rsidRPr="003650BF" w:rsidRDefault="006A32BE" w:rsidP="00AE0D70">
            <w:pPr>
              <w:pStyle w:val="BodyText"/>
              <w:keepNext/>
              <w:spacing w:before="100" w:after="100"/>
            </w:pPr>
            <w:r w:rsidRPr="003650BF">
              <w:rPr>
                <w:b/>
              </w:rPr>
              <w:lastRenderedPageBreak/>
              <w:t>Call Charges</w:t>
            </w:r>
            <w:r w:rsidRPr="003650BF">
              <w:t xml:space="preserve"> (per 30 seconds)</w:t>
            </w:r>
          </w:p>
        </w:tc>
        <w:tc>
          <w:tcPr>
            <w:tcW w:w="595" w:type="pct"/>
          </w:tcPr>
          <w:p w14:paraId="1C179792" w14:textId="77777777" w:rsidR="00821024" w:rsidRPr="003650BF" w:rsidRDefault="006A32BE" w:rsidP="00AE0D70">
            <w:pPr>
              <w:pStyle w:val="BodyText"/>
              <w:keepNext/>
              <w:spacing w:before="100" w:after="100"/>
              <w:jc w:val="center"/>
            </w:pPr>
            <w:r w:rsidRPr="003650BF">
              <w:t>$0.38</w:t>
            </w:r>
          </w:p>
        </w:tc>
        <w:tc>
          <w:tcPr>
            <w:tcW w:w="595" w:type="pct"/>
          </w:tcPr>
          <w:p w14:paraId="501E81CC" w14:textId="77777777" w:rsidR="00821024" w:rsidRPr="003650BF" w:rsidRDefault="006A32BE" w:rsidP="00AE0D70">
            <w:pPr>
              <w:pStyle w:val="BodyText"/>
              <w:keepNext/>
              <w:spacing w:before="100" w:after="100"/>
              <w:jc w:val="center"/>
            </w:pPr>
            <w:r w:rsidRPr="003650BF">
              <w:t>$0.34</w:t>
            </w:r>
          </w:p>
        </w:tc>
        <w:tc>
          <w:tcPr>
            <w:tcW w:w="595" w:type="pct"/>
          </w:tcPr>
          <w:p w14:paraId="3D664D12" w14:textId="77777777" w:rsidR="00821024" w:rsidRPr="003650BF" w:rsidRDefault="006A32BE" w:rsidP="00AE0D70">
            <w:pPr>
              <w:pStyle w:val="BodyText"/>
              <w:keepNext/>
              <w:spacing w:before="100" w:after="100"/>
              <w:jc w:val="center"/>
            </w:pPr>
            <w:r w:rsidRPr="003650BF">
              <w:t>$0.30</w:t>
            </w:r>
          </w:p>
        </w:tc>
        <w:tc>
          <w:tcPr>
            <w:tcW w:w="595" w:type="pct"/>
          </w:tcPr>
          <w:p w14:paraId="18A77CD7" w14:textId="77777777" w:rsidR="00821024" w:rsidRPr="003650BF" w:rsidRDefault="006A32BE" w:rsidP="00AE0D70">
            <w:pPr>
              <w:pStyle w:val="BodyText"/>
              <w:keepNext/>
              <w:spacing w:before="100" w:after="100"/>
              <w:jc w:val="center"/>
            </w:pPr>
            <w:r w:rsidRPr="003650BF">
              <w:t>$0.22</w:t>
            </w:r>
          </w:p>
        </w:tc>
        <w:tc>
          <w:tcPr>
            <w:tcW w:w="595" w:type="pct"/>
          </w:tcPr>
          <w:p w14:paraId="6C6CFAA7" w14:textId="77777777" w:rsidR="00821024" w:rsidRPr="003650BF" w:rsidRDefault="006A32BE" w:rsidP="00AE0D70">
            <w:pPr>
              <w:pStyle w:val="BodyText"/>
              <w:keepNext/>
              <w:spacing w:before="100" w:after="100"/>
              <w:jc w:val="center"/>
            </w:pPr>
            <w:r w:rsidRPr="003650BF">
              <w:t>$0.18</w:t>
            </w:r>
          </w:p>
        </w:tc>
        <w:tc>
          <w:tcPr>
            <w:tcW w:w="595" w:type="pct"/>
          </w:tcPr>
          <w:p w14:paraId="2BD8BB80" w14:textId="77777777" w:rsidR="00821024" w:rsidRPr="003650BF" w:rsidRDefault="006A32BE" w:rsidP="00AE0D70">
            <w:pPr>
              <w:pStyle w:val="BodyText"/>
              <w:keepNext/>
              <w:spacing w:before="100" w:after="100"/>
              <w:jc w:val="center"/>
            </w:pPr>
            <w:r w:rsidRPr="003650BF">
              <w:t>$0.16</w:t>
            </w:r>
          </w:p>
        </w:tc>
        <w:tc>
          <w:tcPr>
            <w:tcW w:w="595" w:type="pct"/>
          </w:tcPr>
          <w:p w14:paraId="349DE775" w14:textId="77777777" w:rsidR="00821024" w:rsidRPr="003650BF" w:rsidRDefault="006A32BE" w:rsidP="00AE0D70">
            <w:pPr>
              <w:pStyle w:val="BodyText"/>
              <w:keepNext/>
              <w:spacing w:before="100" w:after="100"/>
              <w:jc w:val="center"/>
            </w:pPr>
            <w:r w:rsidRPr="003650BF">
              <w:t>$0.14</w:t>
            </w:r>
          </w:p>
        </w:tc>
      </w:tr>
      <w:tr w:rsidR="00821024" w:rsidRPr="003650BF" w14:paraId="41BDE020" w14:textId="77777777" w:rsidTr="00E84307">
        <w:trPr>
          <w:trHeight w:val="360"/>
          <w:jc w:val="center"/>
        </w:trPr>
        <w:tc>
          <w:tcPr>
            <w:tcW w:w="834" w:type="pct"/>
          </w:tcPr>
          <w:p w14:paraId="30104A5D" w14:textId="77777777" w:rsidR="00821024" w:rsidRPr="003650BF" w:rsidRDefault="006A32BE">
            <w:pPr>
              <w:pStyle w:val="BodyText"/>
              <w:spacing w:before="100" w:after="100"/>
              <w:rPr>
                <w:b/>
              </w:rPr>
            </w:pPr>
            <w:r w:rsidRPr="003650BF">
              <w:rPr>
                <w:b/>
                <w:i/>
              </w:rPr>
              <w:t>Flagfall</w:t>
            </w:r>
            <w:r w:rsidRPr="003650BF">
              <w:rPr>
                <w:b/>
              </w:rPr>
              <w:t xml:space="preserve"> (call connection charge)</w:t>
            </w:r>
          </w:p>
        </w:tc>
        <w:tc>
          <w:tcPr>
            <w:tcW w:w="595" w:type="pct"/>
          </w:tcPr>
          <w:p w14:paraId="7C019D4F" w14:textId="77777777" w:rsidR="00821024" w:rsidRPr="003650BF" w:rsidRDefault="006A32BE">
            <w:pPr>
              <w:pStyle w:val="BodyText"/>
              <w:spacing w:before="100" w:after="100"/>
              <w:jc w:val="center"/>
            </w:pPr>
            <w:r w:rsidRPr="003650BF">
              <w:t>$0.20</w:t>
            </w:r>
          </w:p>
        </w:tc>
        <w:tc>
          <w:tcPr>
            <w:tcW w:w="595" w:type="pct"/>
          </w:tcPr>
          <w:p w14:paraId="64FCE37F" w14:textId="77777777" w:rsidR="00821024" w:rsidRPr="003650BF" w:rsidRDefault="006A32BE">
            <w:pPr>
              <w:pStyle w:val="BodyText"/>
              <w:spacing w:before="100" w:after="100"/>
              <w:jc w:val="center"/>
            </w:pPr>
            <w:r w:rsidRPr="003650BF">
              <w:t>$0.20</w:t>
            </w:r>
          </w:p>
        </w:tc>
        <w:tc>
          <w:tcPr>
            <w:tcW w:w="595" w:type="pct"/>
          </w:tcPr>
          <w:p w14:paraId="54B06C75" w14:textId="77777777" w:rsidR="00821024" w:rsidRPr="003650BF" w:rsidRDefault="006A32BE">
            <w:pPr>
              <w:pStyle w:val="BodyText"/>
              <w:spacing w:before="100" w:after="100"/>
              <w:jc w:val="center"/>
            </w:pPr>
            <w:r w:rsidRPr="003650BF">
              <w:t>$0.20</w:t>
            </w:r>
          </w:p>
        </w:tc>
        <w:tc>
          <w:tcPr>
            <w:tcW w:w="595" w:type="pct"/>
          </w:tcPr>
          <w:p w14:paraId="0F3D9EDF" w14:textId="77777777" w:rsidR="00821024" w:rsidRPr="003650BF" w:rsidRDefault="006A32BE">
            <w:pPr>
              <w:pStyle w:val="BodyText"/>
              <w:spacing w:before="100" w:after="100"/>
              <w:jc w:val="center"/>
            </w:pPr>
            <w:r w:rsidRPr="003650BF">
              <w:t>$0.20</w:t>
            </w:r>
          </w:p>
        </w:tc>
        <w:tc>
          <w:tcPr>
            <w:tcW w:w="595" w:type="pct"/>
          </w:tcPr>
          <w:p w14:paraId="4A0486BC" w14:textId="77777777" w:rsidR="00821024" w:rsidRPr="003650BF" w:rsidRDefault="006A32BE">
            <w:pPr>
              <w:pStyle w:val="BodyText"/>
              <w:spacing w:before="100" w:after="100"/>
              <w:jc w:val="center"/>
            </w:pPr>
            <w:r w:rsidRPr="003650BF">
              <w:t>$0.20</w:t>
            </w:r>
          </w:p>
        </w:tc>
        <w:tc>
          <w:tcPr>
            <w:tcW w:w="595" w:type="pct"/>
          </w:tcPr>
          <w:p w14:paraId="2AB1BD34" w14:textId="77777777" w:rsidR="00821024" w:rsidRPr="003650BF" w:rsidRDefault="006A32BE">
            <w:pPr>
              <w:pStyle w:val="BodyText"/>
              <w:spacing w:before="100" w:after="100"/>
              <w:jc w:val="center"/>
            </w:pPr>
            <w:r w:rsidRPr="003650BF">
              <w:t>$0.20</w:t>
            </w:r>
          </w:p>
        </w:tc>
        <w:tc>
          <w:tcPr>
            <w:tcW w:w="595" w:type="pct"/>
          </w:tcPr>
          <w:p w14:paraId="7FB444BC" w14:textId="77777777" w:rsidR="00821024" w:rsidRPr="003650BF" w:rsidRDefault="006A32BE">
            <w:pPr>
              <w:pStyle w:val="BodyText"/>
              <w:spacing w:before="100" w:after="100"/>
              <w:jc w:val="center"/>
            </w:pPr>
            <w:r w:rsidRPr="003650BF">
              <w:t>$0.20</w:t>
            </w:r>
          </w:p>
        </w:tc>
      </w:tr>
      <w:tr w:rsidR="00821024" w:rsidRPr="003650BF" w14:paraId="5076034D" w14:textId="77777777" w:rsidTr="00E84307">
        <w:trPr>
          <w:trHeight w:val="360"/>
          <w:jc w:val="center"/>
        </w:trPr>
        <w:tc>
          <w:tcPr>
            <w:tcW w:w="834" w:type="pct"/>
          </w:tcPr>
          <w:p w14:paraId="2C4C00F8" w14:textId="77777777" w:rsidR="00821024" w:rsidRPr="003650BF" w:rsidRDefault="006A32BE">
            <w:pPr>
              <w:pStyle w:val="BodyText"/>
              <w:spacing w:before="100" w:after="100"/>
              <w:rPr>
                <w:b/>
              </w:rPr>
            </w:pPr>
            <w:r w:rsidRPr="003650BF">
              <w:rPr>
                <w:b/>
              </w:rPr>
              <w:t xml:space="preserve">Minimum total cost of the </w:t>
            </w:r>
            <w:r w:rsidRPr="003650BF">
              <w:rPr>
                <w:b/>
                <w:i/>
              </w:rPr>
              <w:t>pricing plan</w:t>
            </w:r>
            <w:r w:rsidRPr="003650BF">
              <w:rPr>
                <w:b/>
              </w:rPr>
              <w:t xml:space="preserve"> to the end of the </w:t>
            </w:r>
            <w:r w:rsidRPr="003650BF">
              <w:rPr>
                <w:b/>
                <w:i/>
              </w:rPr>
              <w:t>minimum term</w:t>
            </w:r>
            <w:r w:rsidRPr="003650BF">
              <w:rPr>
                <w:b/>
              </w:rPr>
              <w:t xml:space="preserve"> (plus the total cost of the </w:t>
            </w:r>
            <w:r w:rsidRPr="003650BF">
              <w:rPr>
                <w:b/>
                <w:i/>
              </w:rPr>
              <w:t>equipment</w:t>
            </w:r>
            <w:r w:rsidRPr="003650BF">
              <w:rPr>
                <w:b/>
              </w:rPr>
              <w:t xml:space="preserve"> </w:t>
            </w:r>
            <w:r w:rsidRPr="003650BF">
              <w:rPr>
                <w:b/>
                <w:i/>
              </w:rPr>
              <w:t>charges</w:t>
            </w:r>
            <w:r w:rsidRPr="003650BF">
              <w:rPr>
                <w:b/>
              </w:rPr>
              <w:t xml:space="preserve"> </w:t>
            </w:r>
            <w:r w:rsidRPr="003650BF">
              <w:rPr>
                <w:b/>
                <w:i/>
              </w:rPr>
              <w:t>you</w:t>
            </w:r>
            <w:r w:rsidRPr="003650BF">
              <w:rPr>
                <w:b/>
              </w:rPr>
              <w:t xml:space="preserve"> pay us if any)</w:t>
            </w:r>
          </w:p>
        </w:tc>
        <w:tc>
          <w:tcPr>
            <w:tcW w:w="595" w:type="pct"/>
          </w:tcPr>
          <w:p w14:paraId="7ACDFFA9" w14:textId="77777777" w:rsidR="00821024" w:rsidRPr="003650BF" w:rsidRDefault="006A32BE">
            <w:pPr>
              <w:pStyle w:val="BodyText"/>
              <w:spacing w:before="100" w:after="100"/>
              <w:jc w:val="center"/>
            </w:pPr>
            <w:r w:rsidRPr="003650BF">
              <w:t>$600</w:t>
            </w:r>
          </w:p>
        </w:tc>
        <w:tc>
          <w:tcPr>
            <w:tcW w:w="595" w:type="pct"/>
          </w:tcPr>
          <w:p w14:paraId="4BD5E0DE" w14:textId="77777777" w:rsidR="00821024" w:rsidRPr="003650BF" w:rsidRDefault="006A32BE">
            <w:pPr>
              <w:pStyle w:val="BodyText"/>
              <w:spacing w:before="100" w:after="100"/>
              <w:jc w:val="center"/>
            </w:pPr>
            <w:r w:rsidRPr="003650BF">
              <w:t>$840</w:t>
            </w:r>
          </w:p>
        </w:tc>
        <w:tc>
          <w:tcPr>
            <w:tcW w:w="595" w:type="pct"/>
          </w:tcPr>
          <w:p w14:paraId="672082D5" w14:textId="77777777" w:rsidR="00821024" w:rsidRPr="003650BF" w:rsidRDefault="006A32BE">
            <w:pPr>
              <w:pStyle w:val="BodyText"/>
              <w:spacing w:before="100" w:after="100"/>
              <w:jc w:val="center"/>
            </w:pPr>
            <w:r w:rsidRPr="003650BF">
              <w:t>$1080</w:t>
            </w:r>
          </w:p>
        </w:tc>
        <w:tc>
          <w:tcPr>
            <w:tcW w:w="595" w:type="pct"/>
          </w:tcPr>
          <w:p w14:paraId="65480B94" w14:textId="77777777" w:rsidR="00821024" w:rsidRPr="003650BF" w:rsidRDefault="006A32BE">
            <w:pPr>
              <w:pStyle w:val="BodyText"/>
              <w:spacing w:before="100" w:after="100"/>
              <w:jc w:val="center"/>
            </w:pPr>
            <w:r w:rsidRPr="003650BF">
              <w:t>$1320</w:t>
            </w:r>
          </w:p>
        </w:tc>
        <w:tc>
          <w:tcPr>
            <w:tcW w:w="595" w:type="pct"/>
          </w:tcPr>
          <w:p w14:paraId="17F123AE" w14:textId="77777777" w:rsidR="00821024" w:rsidRPr="003650BF" w:rsidRDefault="006A32BE">
            <w:pPr>
              <w:pStyle w:val="BodyText"/>
              <w:spacing w:before="100" w:after="100"/>
              <w:jc w:val="center"/>
            </w:pPr>
            <w:r w:rsidRPr="003650BF">
              <w:t>$1800</w:t>
            </w:r>
          </w:p>
        </w:tc>
        <w:tc>
          <w:tcPr>
            <w:tcW w:w="595" w:type="pct"/>
          </w:tcPr>
          <w:p w14:paraId="18F287CE" w14:textId="77777777" w:rsidR="00821024" w:rsidRPr="003650BF" w:rsidRDefault="006A32BE">
            <w:pPr>
              <w:pStyle w:val="BodyText"/>
              <w:spacing w:before="100" w:after="100"/>
              <w:jc w:val="center"/>
            </w:pPr>
            <w:r w:rsidRPr="003650BF">
              <w:t>$2280</w:t>
            </w:r>
          </w:p>
        </w:tc>
        <w:tc>
          <w:tcPr>
            <w:tcW w:w="595" w:type="pct"/>
          </w:tcPr>
          <w:p w14:paraId="2B50A927" w14:textId="77777777" w:rsidR="00821024" w:rsidRPr="003650BF" w:rsidRDefault="006A32BE">
            <w:pPr>
              <w:pStyle w:val="BodyText"/>
              <w:spacing w:before="100" w:after="100"/>
              <w:jc w:val="center"/>
            </w:pPr>
            <w:r w:rsidRPr="003650BF">
              <w:t>$3480</w:t>
            </w:r>
          </w:p>
        </w:tc>
      </w:tr>
    </w:tbl>
    <w:p w14:paraId="5A697B69" w14:textId="77777777" w:rsidR="00821024" w:rsidRPr="003650BF" w:rsidRDefault="006A32BE">
      <w:pPr>
        <w:pStyle w:val="Heading4"/>
      </w:pPr>
      <w:bookmarkStart w:id="2028" w:name="_Toc146532388"/>
      <w:bookmarkStart w:id="2029" w:name="_Toc443059275"/>
      <w:bookmarkStart w:id="2030" w:name="_Toc447831525"/>
      <w:bookmarkStart w:id="2031" w:name="_Toc533264918"/>
      <w:r w:rsidRPr="003650BF">
        <w:t>'yes' (9,19,29,39,49,59,79,99,149) Employee 24 Month Plans (Employee Plans)</w:t>
      </w:r>
      <w:bookmarkEnd w:id="2028"/>
      <w:bookmarkEnd w:id="2029"/>
      <w:bookmarkEnd w:id="2030"/>
      <w:bookmarkEnd w:id="2031"/>
    </w:p>
    <w:p w14:paraId="1BB04E34" w14:textId="77777777" w:rsidR="00821024" w:rsidRPr="003650BF" w:rsidRDefault="006A32BE">
      <w:pPr>
        <w:pStyle w:val="Heading6"/>
        <w:tabs>
          <w:tab w:val="clear" w:pos="720"/>
          <w:tab w:val="num" w:pos="-31680"/>
        </w:tabs>
      </w:pPr>
      <w:bookmarkStart w:id="2032" w:name="_Toc146532389"/>
      <w:bookmarkStart w:id="2033" w:name="_Toc443059276"/>
      <w:bookmarkStart w:id="2034" w:name="_Toc447831526"/>
      <w:bookmarkStart w:id="2035" w:name="_Toc533264919"/>
      <w:r w:rsidRPr="003650BF">
        <w:t>Eligibility</w:t>
      </w:r>
      <w:bookmarkEnd w:id="2032"/>
      <w:bookmarkEnd w:id="2033"/>
      <w:bookmarkEnd w:id="2034"/>
      <w:bookmarkEnd w:id="2035"/>
    </w:p>
    <w:p w14:paraId="55B4D950" w14:textId="77777777" w:rsidR="00821024" w:rsidRPr="003650BF" w:rsidRDefault="006A32BE">
      <w:pPr>
        <w:pStyle w:val="Heading7"/>
      </w:pPr>
      <w:r w:rsidRPr="003650BF">
        <w:t xml:space="preserve">Any reference to </w:t>
      </w:r>
      <w:r w:rsidRPr="003650BF">
        <w:rPr>
          <w:i/>
        </w:rPr>
        <w:t>our</w:t>
      </w:r>
      <w:r w:rsidRPr="003650BF">
        <w:t xml:space="preserve"> New 'yes' Employee plans in our advertising is a reference to these </w:t>
      </w:r>
      <w:r w:rsidRPr="003650BF">
        <w:rPr>
          <w:i/>
        </w:rPr>
        <w:t>pricing plans</w:t>
      </w:r>
      <w:r w:rsidRPr="003650BF">
        <w:t xml:space="preserve"> which are available from 19 July 2006.</w:t>
      </w:r>
    </w:p>
    <w:p w14:paraId="1601A34A" w14:textId="77777777" w:rsidR="00821024" w:rsidRPr="003650BF" w:rsidRDefault="006A32BE">
      <w:pPr>
        <w:pStyle w:val="Heading7"/>
        <w:keepNext/>
      </w:pPr>
      <w:r w:rsidRPr="003650BF">
        <w:t>The 'yes' Employee Plans are available under special offers to:</w:t>
      </w:r>
    </w:p>
    <w:p w14:paraId="57E1FD76" w14:textId="77777777" w:rsidR="00821024" w:rsidRPr="003650BF" w:rsidRDefault="006A32BE">
      <w:pPr>
        <w:pStyle w:val="Heading8"/>
      </w:pPr>
      <w:r w:rsidRPr="003650BF">
        <w:t>Permanent full-time, part-time or block-time employees (with contract of minimum 12 months duration) of Optus Administration Pty Ltd (Optus) or on an approved international secondment; (Optus Employees) and</w:t>
      </w:r>
    </w:p>
    <w:p w14:paraId="13C57ED2" w14:textId="77777777" w:rsidR="00821024" w:rsidRPr="003650BF" w:rsidRDefault="006A32BE">
      <w:pPr>
        <w:pStyle w:val="Heading8"/>
      </w:pPr>
      <w:r w:rsidRPr="003650BF">
        <w:t xml:space="preserve">Permanent full-time, part-time or block-time employees (with contract of minimum 12 months duration) of Uecomm Operations Pty Ltd or on an approved international secondment; (Uecomm Employees) and </w:t>
      </w:r>
    </w:p>
    <w:p w14:paraId="1A9F07CC" w14:textId="77777777" w:rsidR="00821024" w:rsidRPr="003650BF" w:rsidRDefault="006A32BE">
      <w:pPr>
        <w:pStyle w:val="Heading8"/>
      </w:pPr>
      <w:r w:rsidRPr="003650BF">
        <w:t>Permanent full-time, part time or employees of Optus World Stores and approved Optus dealers (Retail Employees)</w:t>
      </w:r>
    </w:p>
    <w:p w14:paraId="61FAD7DA" w14:textId="77777777" w:rsidR="00821024" w:rsidRPr="003650BF" w:rsidRDefault="006A32BE">
      <w:pPr>
        <w:pStyle w:val="BodyText"/>
        <w:ind w:left="1440"/>
      </w:pPr>
      <w:r w:rsidRPr="003650BF">
        <w:t xml:space="preserve">And who pass the standard Optus credit check. </w:t>
      </w:r>
    </w:p>
    <w:p w14:paraId="6F37AF9E" w14:textId="77777777" w:rsidR="00821024" w:rsidRPr="003650BF" w:rsidRDefault="006A32BE">
      <w:pPr>
        <w:pStyle w:val="Heading7"/>
      </w:pPr>
      <w:r w:rsidRPr="003650BF">
        <w:t>'yes' Employee pricing plans are only available for new and existing customers who connect to a 'yes' Employee plan after 19 July 2006 and excludes Optus Service Providers' customers.</w:t>
      </w:r>
    </w:p>
    <w:p w14:paraId="4659300B" w14:textId="77777777" w:rsidR="00821024" w:rsidRPr="003650BF" w:rsidRDefault="006A32BE">
      <w:pPr>
        <w:pStyle w:val="Heading7"/>
      </w:pPr>
      <w:r w:rsidRPr="003650BF">
        <w:t xml:space="preserve">The account must be in </w:t>
      </w:r>
      <w:r w:rsidRPr="003650BF">
        <w:rPr>
          <w:i/>
        </w:rPr>
        <w:t xml:space="preserve">your </w:t>
      </w:r>
      <w:r w:rsidRPr="003650BF">
        <w:t xml:space="preserve">name (ie the name of the relevant Optus Employee, Uecomm Employee or Retail Employee) only and </w:t>
      </w:r>
      <w:r w:rsidRPr="003650BF">
        <w:rPr>
          <w:i/>
        </w:rPr>
        <w:t xml:space="preserve">you </w:t>
      </w:r>
      <w:r w:rsidRPr="003650BF">
        <w:t xml:space="preserve">are liable for all charges incurred on the </w:t>
      </w:r>
      <w:r w:rsidRPr="003650BF">
        <w:rPr>
          <w:i/>
        </w:rPr>
        <w:t>service</w:t>
      </w:r>
      <w:r w:rsidRPr="003650BF">
        <w:t>.</w:t>
      </w:r>
    </w:p>
    <w:p w14:paraId="6694E259" w14:textId="77777777" w:rsidR="00821024" w:rsidRPr="003650BF" w:rsidRDefault="006A32BE">
      <w:pPr>
        <w:pStyle w:val="Heading7"/>
      </w:pPr>
      <w:r w:rsidRPr="003650BF">
        <w:t xml:space="preserve">All employees who wish to purchase a subsidised </w:t>
      </w:r>
      <w:r w:rsidRPr="003650BF">
        <w:rPr>
          <w:i/>
        </w:rPr>
        <w:t>mobile phone</w:t>
      </w:r>
      <w:r w:rsidRPr="003650BF">
        <w:t xml:space="preserve"> under a </w:t>
      </w:r>
      <w:r w:rsidRPr="003650BF">
        <w:rPr>
          <w:i/>
        </w:rPr>
        <w:t>mobile equipment payment plan</w:t>
      </w:r>
      <w:r w:rsidRPr="003650BF">
        <w:t xml:space="preserve"> or connect to a </w:t>
      </w:r>
      <w:r w:rsidRPr="003650BF">
        <w:rPr>
          <w:i/>
        </w:rPr>
        <w:t>service</w:t>
      </w:r>
      <w:r w:rsidRPr="003650BF">
        <w:t xml:space="preserve"> only </w:t>
      </w:r>
      <w:r w:rsidRPr="003650BF">
        <w:rPr>
          <w:i/>
        </w:rPr>
        <w:t>pricing plan</w:t>
      </w:r>
      <w:r w:rsidRPr="003650BF">
        <w:t xml:space="preserve"> will be credit checked without exception. </w:t>
      </w:r>
    </w:p>
    <w:p w14:paraId="78BC4DB1" w14:textId="77777777" w:rsidR="00821024" w:rsidRPr="003650BF" w:rsidRDefault="006A32BE">
      <w:pPr>
        <w:pStyle w:val="Heading7"/>
      </w:pPr>
      <w:r w:rsidRPr="003650BF">
        <w:t xml:space="preserve">Employees are not eligible for any other promotion offered by Optus Marketing. This includes </w:t>
      </w:r>
      <w:r w:rsidRPr="003650BF">
        <w:rPr>
          <w:i/>
        </w:rPr>
        <w:t>mobile phone</w:t>
      </w:r>
      <w:r w:rsidRPr="003650BF">
        <w:t xml:space="preserve"> packages and promotions available at Optus World Stores, Optus dealers and </w:t>
      </w:r>
      <w:r w:rsidRPr="003650BF">
        <w:lastRenderedPageBreak/>
        <w:t xml:space="preserve">retailers. If a subsidised </w:t>
      </w:r>
      <w:r w:rsidRPr="003650BF">
        <w:rPr>
          <w:i/>
        </w:rPr>
        <w:t>mobile phone</w:t>
      </w:r>
      <w:r w:rsidRPr="003650BF">
        <w:t xml:space="preserve"> is purchased as part of another </w:t>
      </w:r>
      <w:r w:rsidRPr="003650BF">
        <w:rPr>
          <w:i/>
        </w:rPr>
        <w:t>pricing plan</w:t>
      </w:r>
      <w:r w:rsidRPr="003650BF">
        <w:t xml:space="preserve"> this </w:t>
      </w:r>
      <w:r w:rsidRPr="003650BF">
        <w:rPr>
          <w:i/>
        </w:rPr>
        <w:t>mobile phone</w:t>
      </w:r>
      <w:r w:rsidRPr="003650BF">
        <w:t xml:space="preserve"> cannot be connected to this </w:t>
      </w:r>
      <w:r w:rsidRPr="003650BF">
        <w:rPr>
          <w:i/>
        </w:rPr>
        <w:t>pricing plan</w:t>
      </w:r>
      <w:r w:rsidRPr="003650BF">
        <w:t xml:space="preserve">. </w:t>
      </w:r>
    </w:p>
    <w:p w14:paraId="6AFD6593" w14:textId="77777777" w:rsidR="00821024" w:rsidRPr="003650BF" w:rsidRDefault="006A32BE">
      <w:pPr>
        <w:pStyle w:val="Heading7"/>
      </w:pPr>
      <w:r w:rsidRPr="003650BF">
        <w:t xml:space="preserve">If </w:t>
      </w:r>
      <w:r w:rsidRPr="003650BF">
        <w:rPr>
          <w:i/>
        </w:rPr>
        <w:t xml:space="preserve">you </w:t>
      </w:r>
      <w:r w:rsidRPr="003650BF">
        <w:t>are:</w:t>
      </w:r>
    </w:p>
    <w:p w14:paraId="162EB65C" w14:textId="77777777" w:rsidR="00821024" w:rsidRPr="003650BF" w:rsidRDefault="006A32BE">
      <w:pPr>
        <w:pStyle w:val="Heading8"/>
      </w:pPr>
      <w:r w:rsidRPr="003650BF">
        <w:t xml:space="preserve">An Optus Employee or Uecomm Employee, </w:t>
      </w:r>
      <w:r w:rsidRPr="003650BF">
        <w:rPr>
          <w:i/>
        </w:rPr>
        <w:t>you</w:t>
      </w:r>
      <w:r w:rsidRPr="003650BF">
        <w:t xml:space="preserve"> may connect 2 mobile services in total to plans designated by </w:t>
      </w:r>
      <w:r w:rsidRPr="003650BF">
        <w:rPr>
          <w:i/>
        </w:rPr>
        <w:t xml:space="preserve">us </w:t>
      </w:r>
      <w:r w:rsidRPr="003650BF">
        <w:t xml:space="preserve">as Staff or Employee plans. </w:t>
      </w:r>
    </w:p>
    <w:p w14:paraId="1916A7F0" w14:textId="77777777" w:rsidR="00821024" w:rsidRPr="003650BF" w:rsidRDefault="006A32BE">
      <w:pPr>
        <w:pStyle w:val="Heading8"/>
      </w:pPr>
      <w:r w:rsidRPr="003650BF">
        <w:t xml:space="preserve">A Retail Employee, </w:t>
      </w:r>
      <w:r w:rsidRPr="003650BF">
        <w:rPr>
          <w:i/>
        </w:rPr>
        <w:t>you</w:t>
      </w:r>
      <w:r w:rsidRPr="003650BF">
        <w:t xml:space="preserve"> may connect 1 mobile service in total to plans designated by </w:t>
      </w:r>
      <w:r w:rsidRPr="003650BF">
        <w:rPr>
          <w:i/>
        </w:rPr>
        <w:t>us</w:t>
      </w:r>
      <w:r w:rsidRPr="003650BF">
        <w:t xml:space="preserve"> as Staff or Employee plans e.g Employee $39 Cap Plan.</w:t>
      </w:r>
    </w:p>
    <w:p w14:paraId="153564BA" w14:textId="77777777" w:rsidR="00821024" w:rsidRPr="003650BF" w:rsidRDefault="006A32BE">
      <w:pPr>
        <w:pStyle w:val="Heading7"/>
      </w:pPr>
      <w:r w:rsidRPr="003650BF">
        <w:t xml:space="preserve">If </w:t>
      </w:r>
      <w:r w:rsidRPr="003650BF">
        <w:rPr>
          <w:i/>
        </w:rPr>
        <w:t xml:space="preserve">you </w:t>
      </w:r>
      <w:r w:rsidRPr="003650BF">
        <w:t xml:space="preserve">are an existing Employee customer </w:t>
      </w:r>
      <w:r w:rsidRPr="003650BF">
        <w:rPr>
          <w:i/>
        </w:rPr>
        <w:t xml:space="preserve">you </w:t>
      </w:r>
      <w:r w:rsidRPr="003650BF">
        <w:t xml:space="preserve">may only transfer to the new 'yes' Employee Plans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3C65F270" w14:textId="77777777" w:rsidR="00821024" w:rsidRPr="003650BF" w:rsidRDefault="006A32BE">
      <w:pPr>
        <w:pStyle w:val="Heading8"/>
      </w:pPr>
      <w:r w:rsidRPr="003650BF">
        <w:rPr>
          <w:i/>
        </w:rPr>
        <w:t>non-fixed length agreement</w:t>
      </w:r>
      <w:r w:rsidRPr="003650BF">
        <w:t>; or</w:t>
      </w:r>
    </w:p>
    <w:p w14:paraId="2E127560" w14:textId="77777777" w:rsidR="00821024" w:rsidRPr="003650BF" w:rsidRDefault="006A32BE">
      <w:pPr>
        <w:pStyle w:val="Heading8"/>
      </w:pPr>
      <w:r w:rsidRPr="003650BF">
        <w:rPr>
          <w:i/>
        </w:rPr>
        <w:t>fixed length agreement</w:t>
      </w:r>
      <w:r w:rsidRPr="003650BF">
        <w:t xml:space="preserve"> with less than 3 months of the </w:t>
      </w:r>
      <w:r w:rsidRPr="003650BF">
        <w:rPr>
          <w:i/>
        </w:rPr>
        <w:t>minimum term</w:t>
      </w:r>
      <w:r w:rsidRPr="003650BF">
        <w:t xml:space="preserve"> remaining.</w:t>
      </w:r>
    </w:p>
    <w:p w14:paraId="152DB0AE" w14:textId="77777777" w:rsidR="00821024" w:rsidRPr="003650BF" w:rsidRDefault="006A32BE">
      <w:pPr>
        <w:pStyle w:val="BodyText"/>
        <w:ind w:left="1440"/>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our standard credit checks for the Employee Cap Plan </w:t>
      </w:r>
      <w:r w:rsidRPr="003650BF">
        <w:rPr>
          <w:i/>
        </w:rPr>
        <w:t xml:space="preserve">you </w:t>
      </w:r>
      <w:r w:rsidRPr="003650BF">
        <w:t>wish to connect to.</w:t>
      </w:r>
    </w:p>
    <w:p w14:paraId="14DFBDA8" w14:textId="77777777" w:rsidR="00821024" w:rsidRPr="003650BF" w:rsidRDefault="006A32BE">
      <w:pPr>
        <w:pStyle w:val="Heading6"/>
        <w:tabs>
          <w:tab w:val="clear" w:pos="720"/>
          <w:tab w:val="num" w:pos="-31680"/>
        </w:tabs>
      </w:pPr>
      <w:bookmarkStart w:id="2036" w:name="_Toc146532390"/>
      <w:bookmarkStart w:id="2037" w:name="_Toc443059277"/>
      <w:bookmarkStart w:id="2038" w:name="_Toc447831527"/>
      <w:bookmarkStart w:id="2039" w:name="_Toc533264920"/>
      <w:r w:rsidRPr="003650BF">
        <w:t>Special Terms</w:t>
      </w:r>
      <w:bookmarkEnd w:id="2036"/>
      <w:bookmarkEnd w:id="2037"/>
      <w:bookmarkEnd w:id="2038"/>
      <w:bookmarkEnd w:id="2039"/>
    </w:p>
    <w:p w14:paraId="667BA394" w14:textId="77777777" w:rsidR="00821024" w:rsidRPr="003650BF" w:rsidRDefault="006A32BE">
      <w:pPr>
        <w:pStyle w:val="Heading7"/>
      </w:pPr>
      <w:r w:rsidRPr="003650BF">
        <w:rPr>
          <w:i/>
        </w:rPr>
        <w:t>We</w:t>
      </w:r>
      <w:r w:rsidRPr="003650BF">
        <w:t xml:space="preserve"> reserve the right to deduct outstanding account charges from </w:t>
      </w:r>
      <w:r w:rsidRPr="003650BF">
        <w:rPr>
          <w:i/>
        </w:rPr>
        <w:t>your</w:t>
      </w:r>
      <w:r w:rsidRPr="003650BF">
        <w:t xml:space="preserve"> salary if </w:t>
      </w:r>
      <w:r w:rsidRPr="003650BF">
        <w:rPr>
          <w:i/>
        </w:rPr>
        <w:t>your</w:t>
      </w:r>
      <w:r w:rsidRPr="003650BF">
        <w:t xml:space="preserve"> account becomes more than two months overdue.</w:t>
      </w:r>
    </w:p>
    <w:p w14:paraId="303F64E5" w14:textId="77777777" w:rsidR="00821024" w:rsidRPr="003650BF" w:rsidRDefault="006A32BE">
      <w:pPr>
        <w:pStyle w:val="Heading7"/>
      </w:pPr>
      <w:r w:rsidRPr="003650BF">
        <w:t xml:space="preserve">On termination of employment with Optus, Uecomm or the relevant Optus World store, </w:t>
      </w:r>
      <w:r w:rsidRPr="003650BF">
        <w:rPr>
          <w:i/>
        </w:rPr>
        <w:t>you</w:t>
      </w:r>
      <w:r w:rsidRPr="003650BF">
        <w:t xml:space="preserve"> will no longer be eligible for the 'yes' Employee </w:t>
      </w:r>
      <w:r w:rsidRPr="003650BF">
        <w:rPr>
          <w:i/>
        </w:rPr>
        <w:t>pricing plan</w:t>
      </w:r>
      <w:r w:rsidRPr="003650BF">
        <w:t xml:space="preserve">. The </w:t>
      </w:r>
      <w:r w:rsidRPr="003650BF">
        <w:rPr>
          <w:i/>
        </w:rPr>
        <w:t>service</w:t>
      </w:r>
      <w:r w:rsidRPr="003650BF">
        <w:t xml:space="preserve"> will be automatically migrated onto a </w:t>
      </w:r>
      <w:r w:rsidRPr="003650BF">
        <w:rPr>
          <w:i/>
        </w:rPr>
        <w:t>Public Pricing Plan</w:t>
      </w:r>
      <w:r w:rsidRPr="003650BF">
        <w:t xml:space="preserve"> selected by </w:t>
      </w:r>
      <w:r w:rsidRPr="003650BF">
        <w:rPr>
          <w:i/>
        </w:rPr>
        <w:t>us</w:t>
      </w:r>
      <w:r w:rsidRPr="003650BF">
        <w:t xml:space="preserve"> in </w:t>
      </w:r>
      <w:r w:rsidRPr="003650BF">
        <w:rPr>
          <w:i/>
        </w:rPr>
        <w:t>our</w:t>
      </w:r>
      <w:r w:rsidRPr="003650BF">
        <w:t xml:space="preserve"> discretion. If </w:t>
      </w:r>
      <w:r w:rsidRPr="003650BF">
        <w:rPr>
          <w:i/>
        </w:rPr>
        <w:t>you</w:t>
      </w:r>
      <w:r w:rsidRPr="003650BF">
        <w:t xml:space="preserve"> wish to nominate a different </w:t>
      </w:r>
      <w:r w:rsidRPr="003650BF">
        <w:rPr>
          <w:i/>
        </w:rPr>
        <w:t>pricing plan</w:t>
      </w:r>
      <w:r w:rsidRPr="003650BF">
        <w:t xml:space="preserve"> </w:t>
      </w:r>
      <w:r w:rsidRPr="003650BF">
        <w:rPr>
          <w:i/>
        </w:rPr>
        <w:t>you</w:t>
      </w:r>
      <w:r w:rsidRPr="003650BF">
        <w:t xml:space="preserve"> will need to organise this prior to </w:t>
      </w:r>
      <w:r w:rsidRPr="003650BF">
        <w:rPr>
          <w:i/>
        </w:rPr>
        <w:t>cancellation</w:t>
      </w:r>
      <w:r w:rsidRPr="003650BF">
        <w:t xml:space="preserve"> with Optus or contact Customer Service on 1 300 300 937.</w:t>
      </w:r>
    </w:p>
    <w:p w14:paraId="0B0E6FE6" w14:textId="77777777" w:rsidR="00821024" w:rsidRPr="003650BF" w:rsidRDefault="006A32BE">
      <w:pPr>
        <w:pStyle w:val="Heading7"/>
      </w:pPr>
      <w:r w:rsidRPr="003650BF">
        <w:t xml:space="preserve">Any outstanding instalments for </w:t>
      </w:r>
      <w:r w:rsidRPr="003650BF">
        <w:rPr>
          <w:i/>
        </w:rPr>
        <w:t>your mobile phone(s)</w:t>
      </w:r>
      <w:r w:rsidRPr="003650BF">
        <w:t xml:space="preserve"> will continue to be charged to </w:t>
      </w:r>
      <w:r w:rsidRPr="003650BF">
        <w:rPr>
          <w:i/>
        </w:rPr>
        <w:t>your</w:t>
      </w:r>
      <w:r w:rsidRPr="003650BF">
        <w:t xml:space="preserve"> Optus account until the </w:t>
      </w:r>
      <w:r w:rsidRPr="003650BF">
        <w:rPr>
          <w:i/>
        </w:rPr>
        <w:t>mobile phone(s)</w:t>
      </w:r>
      <w:r w:rsidRPr="003650BF">
        <w:t xml:space="preserve"> are fully paid. If the </w:t>
      </w:r>
      <w:r w:rsidRPr="003650BF">
        <w:rPr>
          <w:i/>
        </w:rPr>
        <w:t xml:space="preserve">service </w:t>
      </w:r>
      <w:r w:rsidRPr="003650BF">
        <w:t>is</w:t>
      </w:r>
      <w:r w:rsidRPr="003650BF">
        <w:rPr>
          <w:i/>
        </w:rPr>
        <w:t xml:space="preserve"> cancelled</w:t>
      </w:r>
      <w:r w:rsidRPr="003650BF">
        <w:t xml:space="preserve"> a bulk debit will be applied to </w:t>
      </w:r>
      <w:r w:rsidRPr="003650BF">
        <w:rPr>
          <w:i/>
        </w:rPr>
        <w:t>your</w:t>
      </w:r>
      <w:r w:rsidRPr="003650BF">
        <w:t xml:space="preserve"> account to cover all remaining instalments.</w:t>
      </w:r>
    </w:p>
    <w:p w14:paraId="43E781B4" w14:textId="77777777" w:rsidR="00821024" w:rsidRPr="003650BF" w:rsidRDefault="006A32BE">
      <w:pPr>
        <w:pStyle w:val="Heading7"/>
      </w:pPr>
      <w:r w:rsidRPr="003650BF">
        <w:rPr>
          <w:i/>
        </w:rPr>
        <w:t>Mobile phones</w:t>
      </w:r>
      <w:r w:rsidRPr="003650BF">
        <w:t xml:space="preserve"> cannot be ordered from </w:t>
      </w:r>
      <w:r w:rsidRPr="003650BF">
        <w:rPr>
          <w:i/>
        </w:rPr>
        <w:t>our</w:t>
      </w:r>
      <w:r w:rsidRPr="003650BF">
        <w:t xml:space="preserve"> warehouse unless </w:t>
      </w:r>
      <w:r w:rsidRPr="003650BF">
        <w:rPr>
          <w:i/>
        </w:rPr>
        <w:t>your</w:t>
      </w:r>
      <w:r w:rsidRPr="003650BF">
        <w:t xml:space="preserve"> account has been debited. In the event the stock goes onto back order </w:t>
      </w:r>
      <w:r w:rsidRPr="003650BF">
        <w:rPr>
          <w:i/>
        </w:rPr>
        <w:t>we</w:t>
      </w:r>
      <w:r w:rsidRPr="003650BF">
        <w:t xml:space="preserve"> will still bill </w:t>
      </w:r>
      <w:r w:rsidRPr="003650BF">
        <w:rPr>
          <w:i/>
        </w:rPr>
        <w:t>you</w:t>
      </w:r>
      <w:r w:rsidRPr="003650BF">
        <w:t xml:space="preserve"> and </w:t>
      </w:r>
      <w:r w:rsidRPr="003650BF">
        <w:rPr>
          <w:i/>
        </w:rPr>
        <w:t>you</w:t>
      </w:r>
      <w:r w:rsidRPr="003650BF">
        <w:t xml:space="preserve"> must pay </w:t>
      </w:r>
      <w:r w:rsidRPr="003650BF">
        <w:rPr>
          <w:i/>
        </w:rPr>
        <w:t>us</w:t>
      </w:r>
      <w:r w:rsidRPr="003650BF">
        <w:t xml:space="preserve"> the </w:t>
      </w:r>
      <w:r w:rsidRPr="003650BF">
        <w:rPr>
          <w:i/>
        </w:rPr>
        <w:t>mobile phone</w:t>
      </w:r>
      <w:r w:rsidRPr="003650BF">
        <w:t xml:space="preserve"> instalments. Optus Employee Purchase cannot credit an account because of the </w:t>
      </w:r>
      <w:r w:rsidRPr="003650BF">
        <w:rPr>
          <w:i/>
        </w:rPr>
        <w:t>mobile phone</w:t>
      </w:r>
      <w:r w:rsidRPr="003650BF">
        <w:t xml:space="preserve"> being on back order. </w:t>
      </w:r>
      <w:r w:rsidRPr="003650BF">
        <w:rPr>
          <w:i/>
        </w:rPr>
        <w:t>You</w:t>
      </w:r>
      <w:r w:rsidRPr="003650BF">
        <w:t xml:space="preserve"> cannot </w:t>
      </w:r>
      <w:r w:rsidRPr="003650BF">
        <w:rPr>
          <w:i/>
        </w:rPr>
        <w:t>cancel</w:t>
      </w:r>
      <w:r w:rsidRPr="003650BF">
        <w:t xml:space="preserve"> the </w:t>
      </w:r>
      <w:r w:rsidRPr="003650BF">
        <w:rPr>
          <w:i/>
        </w:rPr>
        <w:t>service</w:t>
      </w:r>
      <w:r w:rsidRPr="003650BF">
        <w:t xml:space="preserve"> prior to the </w:t>
      </w:r>
      <w:r w:rsidRPr="003650BF">
        <w:rPr>
          <w:i/>
        </w:rPr>
        <w:t>mobile phone</w:t>
      </w:r>
      <w:r w:rsidRPr="003650BF">
        <w:t xml:space="preserve"> being dispatched.</w:t>
      </w:r>
    </w:p>
    <w:p w14:paraId="2367A43E" w14:textId="77777777" w:rsidR="00821024" w:rsidRPr="003650BF" w:rsidRDefault="006A32BE">
      <w:pPr>
        <w:pStyle w:val="Heading7"/>
      </w:pPr>
      <w:r w:rsidRPr="003650BF">
        <w:t>Delivery is dependent on the availability of stock. Optus Employee Purchase cannot supply an estimated delivery date on back ordered items.</w:t>
      </w:r>
    </w:p>
    <w:p w14:paraId="5A14ADCC" w14:textId="77777777" w:rsidR="00821024" w:rsidRPr="003650BF" w:rsidRDefault="006A32BE">
      <w:pPr>
        <w:pStyle w:val="Heading6"/>
        <w:tabs>
          <w:tab w:val="clear" w:pos="720"/>
          <w:tab w:val="num" w:pos="-31680"/>
        </w:tabs>
        <w:rPr>
          <w:i/>
        </w:rPr>
      </w:pPr>
      <w:bookmarkStart w:id="2040" w:name="_Toc146532391"/>
      <w:bookmarkStart w:id="2041" w:name="_Toc443059278"/>
      <w:bookmarkStart w:id="2042" w:name="_Toc447831528"/>
      <w:bookmarkStart w:id="2043" w:name="_Toc533264921"/>
      <w:r w:rsidRPr="003650BF">
        <w:rPr>
          <w:i/>
        </w:rPr>
        <w:t>Minimum Term</w:t>
      </w:r>
      <w:bookmarkEnd w:id="2040"/>
      <w:bookmarkEnd w:id="2041"/>
      <w:bookmarkEnd w:id="2042"/>
      <w:bookmarkEnd w:id="2043"/>
    </w:p>
    <w:p w14:paraId="665C4BB1" w14:textId="77777777" w:rsidR="00821024" w:rsidRPr="003650BF" w:rsidRDefault="006A32BE">
      <w:pPr>
        <w:pStyle w:val="Heading7"/>
      </w:pPr>
      <w:r w:rsidRPr="003650BF">
        <w:rPr>
          <w:i/>
        </w:rPr>
        <w:t>You</w:t>
      </w:r>
      <w:r w:rsidRPr="003650BF">
        <w:t xml:space="preserve"> must agree to either a </w:t>
      </w:r>
      <w:r w:rsidRPr="003650BF">
        <w:rPr>
          <w:i/>
        </w:rPr>
        <w:t>non-fixed length agreement</w:t>
      </w:r>
      <w:r w:rsidRPr="003650BF">
        <w:t xml:space="preserve"> or a f</w:t>
      </w:r>
      <w:r w:rsidRPr="003650BF">
        <w:rPr>
          <w:i/>
        </w:rPr>
        <w:t>ixed length agreement</w:t>
      </w:r>
      <w:r w:rsidRPr="003650BF">
        <w:t xml:space="preserve"> with a 24 month </w:t>
      </w:r>
      <w:r w:rsidRPr="003650BF">
        <w:rPr>
          <w:i/>
        </w:rPr>
        <w:t>minimum term</w:t>
      </w:r>
      <w:r w:rsidRPr="003650BF">
        <w:t>.</w:t>
      </w:r>
    </w:p>
    <w:p w14:paraId="7DD0A44E" w14:textId="77777777" w:rsidR="00821024" w:rsidRPr="003650BF" w:rsidRDefault="006A32BE">
      <w:pPr>
        <w:pStyle w:val="Heading7"/>
      </w:pPr>
      <w:r w:rsidRPr="003650BF">
        <w:rPr>
          <w:i/>
        </w:rPr>
        <w:t>You</w:t>
      </w:r>
      <w:r w:rsidRPr="003650BF">
        <w:t xml:space="preserve"> may purchase a </w:t>
      </w:r>
      <w:r w:rsidRPr="003650BF">
        <w:rPr>
          <w:i/>
        </w:rPr>
        <w:t>mobile phone</w:t>
      </w:r>
      <w:r w:rsidRPr="003650BF">
        <w:t xml:space="preserve"> with a 24 month equipment term under a </w:t>
      </w:r>
      <w:r w:rsidRPr="003650BF">
        <w:rPr>
          <w:i/>
        </w:rPr>
        <w:t>mobile equipment payment plan</w:t>
      </w:r>
      <w:r w:rsidRPr="003650BF">
        <w:t xml:space="preserve">. If </w:t>
      </w:r>
      <w:r w:rsidRPr="003650BF">
        <w:rPr>
          <w:i/>
        </w:rPr>
        <w:t>you</w:t>
      </w:r>
      <w:r w:rsidRPr="003650BF">
        <w:t xml:space="preserve"> agree to a 24 month </w:t>
      </w:r>
      <w:r w:rsidRPr="003650BF">
        <w:rPr>
          <w:i/>
        </w:rPr>
        <w:t>minimum term</w:t>
      </w:r>
      <w:r w:rsidRPr="003650BF">
        <w:t xml:space="preserve"> the price of </w:t>
      </w:r>
      <w:r w:rsidRPr="003650BF">
        <w:rPr>
          <w:i/>
        </w:rPr>
        <w:t>mobile phones</w:t>
      </w:r>
      <w:r w:rsidRPr="003650BF">
        <w:t xml:space="preserve"> available is less than if you only agree to a </w:t>
      </w:r>
      <w:r w:rsidRPr="003650BF">
        <w:rPr>
          <w:i/>
        </w:rPr>
        <w:t>non-fixed length agreement</w:t>
      </w:r>
      <w:r w:rsidRPr="003650BF">
        <w:t>.</w:t>
      </w:r>
    </w:p>
    <w:p w14:paraId="483C50D4" w14:textId="77777777" w:rsidR="00821024" w:rsidRPr="003650BF" w:rsidRDefault="006A32BE">
      <w:pPr>
        <w:pStyle w:val="Heading7"/>
      </w:pPr>
      <w:r w:rsidRPr="003650BF">
        <w:rPr>
          <w:i/>
        </w:rPr>
        <w:t>You</w:t>
      </w:r>
      <w:r w:rsidRPr="003650BF">
        <w:t xml:space="preserve"> may purchase a </w:t>
      </w:r>
      <w:r w:rsidRPr="003650BF">
        <w:rPr>
          <w:i/>
        </w:rPr>
        <w:t>mobile phone</w:t>
      </w:r>
      <w:r w:rsidRPr="003650BF">
        <w:t xml:space="preserve"> with a 12 month </w:t>
      </w:r>
      <w:r w:rsidRPr="003650BF">
        <w:rPr>
          <w:i/>
        </w:rPr>
        <w:t>equipment term</w:t>
      </w:r>
      <w:r w:rsidRPr="003650BF">
        <w:t xml:space="preserve"> under a m</w:t>
      </w:r>
      <w:r w:rsidRPr="003650BF">
        <w:rPr>
          <w:i/>
        </w:rPr>
        <w:t>obile equipment payment plan</w:t>
      </w:r>
      <w:r w:rsidRPr="003650BF">
        <w:t xml:space="preserve">. If you agree to a 12 month </w:t>
      </w:r>
      <w:r w:rsidRPr="003650BF">
        <w:rPr>
          <w:i/>
        </w:rPr>
        <w:t>minimum term</w:t>
      </w:r>
      <w:r w:rsidRPr="003650BF">
        <w:t xml:space="preserve"> the price of </w:t>
      </w:r>
      <w:r w:rsidRPr="003650BF">
        <w:rPr>
          <w:i/>
        </w:rPr>
        <w:t xml:space="preserve">mobile phones </w:t>
      </w:r>
      <w:r w:rsidRPr="003650BF">
        <w:t xml:space="preserve">available is less than if </w:t>
      </w:r>
      <w:r w:rsidRPr="003650BF">
        <w:rPr>
          <w:i/>
        </w:rPr>
        <w:t>you</w:t>
      </w:r>
      <w:r w:rsidRPr="003650BF">
        <w:t xml:space="preserve"> only agree to a </w:t>
      </w:r>
      <w:r w:rsidRPr="003650BF">
        <w:rPr>
          <w:i/>
        </w:rPr>
        <w:t>non-fixed length agreement</w:t>
      </w:r>
      <w:r w:rsidRPr="003650BF">
        <w:t>.</w:t>
      </w:r>
    </w:p>
    <w:p w14:paraId="4CF59EAB" w14:textId="77777777" w:rsidR="00821024" w:rsidRPr="003650BF" w:rsidRDefault="006A32BE" w:rsidP="00AE0D70">
      <w:pPr>
        <w:pStyle w:val="Heading6"/>
        <w:keepNext/>
        <w:tabs>
          <w:tab w:val="clear" w:pos="720"/>
          <w:tab w:val="num" w:pos="-31680"/>
        </w:tabs>
      </w:pPr>
      <w:bookmarkStart w:id="2044" w:name="_Toc146532392"/>
      <w:bookmarkStart w:id="2045" w:name="_Toc443059279"/>
      <w:bookmarkStart w:id="2046" w:name="_Toc447831529"/>
      <w:bookmarkStart w:id="2047" w:name="_Toc533264922"/>
      <w:r w:rsidRPr="003650BF">
        <w:lastRenderedPageBreak/>
        <w:t xml:space="preserve">What </w:t>
      </w:r>
      <w:r w:rsidRPr="003650BF">
        <w:rPr>
          <w:i/>
        </w:rPr>
        <w:t>you</w:t>
      </w:r>
      <w:r w:rsidRPr="003650BF">
        <w:t xml:space="preserve"> have to pay </w:t>
      </w:r>
      <w:r w:rsidRPr="003650BF">
        <w:rPr>
          <w:i/>
        </w:rPr>
        <w:t>us</w:t>
      </w:r>
      <w:bookmarkEnd w:id="2044"/>
      <w:bookmarkEnd w:id="2045"/>
      <w:bookmarkEnd w:id="2046"/>
      <w:bookmarkEnd w:id="2047"/>
    </w:p>
    <w:p w14:paraId="05D4F52B" w14:textId="77777777" w:rsidR="00821024" w:rsidRPr="003650BF" w:rsidRDefault="006A32BE" w:rsidP="00AE0D70">
      <w:pPr>
        <w:pStyle w:val="Heading7"/>
        <w:keepNext/>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each month during the term of the</w:t>
      </w:r>
      <w:r w:rsidRPr="003650BF">
        <w:rPr>
          <w:i/>
        </w:rPr>
        <w:t xml:space="preserve"> agreement</w:t>
      </w:r>
      <w:r w:rsidRPr="003650BF">
        <w:t xml:space="preserve">. This monthly </w:t>
      </w:r>
      <w:r w:rsidRPr="003650BF">
        <w:rPr>
          <w:i/>
        </w:rPr>
        <w:t xml:space="preserve">access fee </w:t>
      </w:r>
      <w:r w:rsidRPr="003650BF">
        <w:t xml:space="preserve">includes an amount of monthly included call credits (for example if the monthly </w:t>
      </w:r>
      <w:r w:rsidRPr="003650BF">
        <w:rPr>
          <w:i/>
        </w:rPr>
        <w:t xml:space="preserve">access fee </w:t>
      </w:r>
      <w:r w:rsidRPr="003650BF">
        <w:t>is $39 the amount of included call credits is $39).</w:t>
      </w:r>
    </w:p>
    <w:p w14:paraId="55CE2D70" w14:textId="77777777" w:rsidR="00821024" w:rsidRPr="003650BF" w:rsidRDefault="006A32BE">
      <w:pPr>
        <w:pStyle w:val="Heading7"/>
      </w:pPr>
      <w:r w:rsidRPr="003650BF">
        <w:rPr>
          <w:i/>
        </w:rPr>
        <w:t xml:space="preserve">You </w:t>
      </w:r>
      <w:r w:rsidRPr="003650BF">
        <w:t xml:space="preserve">can use </w:t>
      </w:r>
      <w:r w:rsidRPr="003650BF">
        <w:rPr>
          <w:i/>
        </w:rPr>
        <w:t>your included</w:t>
      </w:r>
      <w:r w:rsidRPr="003650BF">
        <w:t xml:space="preserve"> call credits for national and international voice calls and video calls, standard text, voicemail, Mobile Internet usage, Zoo Browsing, 124YES(937), PTT (this service is no longer available from 4 November 2010) and national MMS. Included call credits exclude some call types such as International Roaming, Directory assistance, International/Premium/Group/Third Party/Web Text, International MMS, Optus Zoo downloads, Content Packs (unless specified in promotion,) VoiP, Mobile IM, FindA usage, Video Conferencing and 19XX calls. </w:t>
      </w:r>
    </w:p>
    <w:p w14:paraId="61B21214"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076C74CB" w14:textId="77777777" w:rsidR="00821024" w:rsidRPr="003650BF" w:rsidRDefault="006A32BE">
      <w:pPr>
        <w:pStyle w:val="Heading7"/>
      </w:pPr>
      <w:r w:rsidRPr="003650BF">
        <w:t xml:space="preserve">Unused included call credits in any month expire at the end of two months and are not refundable, even when the </w:t>
      </w:r>
      <w:r w:rsidRPr="003650BF">
        <w:rPr>
          <w:i/>
        </w:rPr>
        <w:t xml:space="preserve">service </w:t>
      </w:r>
      <w:r w:rsidRPr="003650BF">
        <w:t xml:space="preserve">is </w:t>
      </w:r>
      <w:r w:rsidRPr="003650BF">
        <w:rPr>
          <w:i/>
        </w:rPr>
        <w:t xml:space="preserve">cancelled. </w:t>
      </w:r>
      <w:r w:rsidRPr="003650BF">
        <w:t>For example, included call credits accumulated in April can be carried over into May and June if unused but not into July.</w:t>
      </w:r>
    </w:p>
    <w:p w14:paraId="66C935F5" w14:textId="77777777" w:rsidR="00821024" w:rsidRPr="003650BF" w:rsidRDefault="006A32BE">
      <w:pPr>
        <w:pStyle w:val="Heading7"/>
      </w:pPr>
      <w:r w:rsidRPr="003650BF">
        <w:t xml:space="preserve">The </w:t>
      </w:r>
      <w:r w:rsidRPr="003650BF">
        <w:rPr>
          <w:i/>
        </w:rPr>
        <w:t xml:space="preserve">pricing plans </w:t>
      </w:r>
      <w:r w:rsidRPr="003650BF">
        <w:t xml:space="preserve">include a </w:t>
      </w:r>
      <w:r w:rsidRPr="003650BF">
        <w:rPr>
          <w:i/>
        </w:rPr>
        <w:t xml:space="preserve">flagfall </w:t>
      </w:r>
      <w:r w:rsidRPr="003650BF">
        <w:t xml:space="preserve">per call. So the charge for calls made is the </w:t>
      </w:r>
      <w:r w:rsidRPr="003650BF">
        <w:rPr>
          <w:i/>
        </w:rPr>
        <w:t xml:space="preserve">flagfall </w:t>
      </w:r>
      <w:r w:rsidRPr="003650BF">
        <w:t xml:space="preserve">plus the relevant rate multiplied by the duration of the call. The </w:t>
      </w:r>
      <w:r w:rsidRPr="003650BF">
        <w:rPr>
          <w:i/>
        </w:rPr>
        <w:t xml:space="preserve">flagfall </w:t>
      </w:r>
      <w:r w:rsidRPr="003650BF">
        <w:t>does not apply to calls made under the 'MyTime' and 'yes'Time promotional options.</w:t>
      </w:r>
    </w:p>
    <w:p w14:paraId="5027EA45" w14:textId="77777777" w:rsidR="00821024" w:rsidRPr="003650BF" w:rsidRDefault="006A32BE">
      <w:pPr>
        <w:pStyle w:val="Heading7"/>
      </w:pPr>
      <w:r w:rsidRPr="003650BF">
        <w:t xml:space="preserve">The details of the </w:t>
      </w:r>
      <w:r w:rsidRPr="003650BF">
        <w:rPr>
          <w:i/>
        </w:rPr>
        <w:t xml:space="preserve">pricing plans </w:t>
      </w:r>
      <w:r w:rsidRPr="003650BF">
        <w:t>are set out in the Table 1.</w:t>
      </w:r>
    </w:p>
    <w:p w14:paraId="265332FB" w14:textId="77777777" w:rsidR="00821024" w:rsidRPr="003650BF" w:rsidRDefault="006A32BE">
      <w:pPr>
        <w:pStyle w:val="Heading6"/>
        <w:keepNext/>
        <w:tabs>
          <w:tab w:val="clear" w:pos="720"/>
          <w:tab w:val="num" w:pos="-31680"/>
        </w:tabs>
      </w:pPr>
      <w:bookmarkStart w:id="2048" w:name="_Toc146532393"/>
      <w:bookmarkStart w:id="2049" w:name="_Toc443059280"/>
      <w:bookmarkStart w:id="2050" w:name="_Toc447831530"/>
      <w:bookmarkStart w:id="2051" w:name="_Toc533264923"/>
      <w:r w:rsidRPr="003650BF">
        <w:t>Selecting a plan offer option</w:t>
      </w:r>
      <w:bookmarkEnd w:id="2048"/>
      <w:bookmarkEnd w:id="2049"/>
      <w:bookmarkEnd w:id="2050"/>
      <w:bookmarkEnd w:id="2051"/>
    </w:p>
    <w:p w14:paraId="60D79FD2" w14:textId="77777777" w:rsidR="00821024" w:rsidRPr="003650BF" w:rsidRDefault="006A32BE">
      <w:pPr>
        <w:pStyle w:val="Heading7"/>
        <w:keepNext/>
      </w:pPr>
      <w:r w:rsidRPr="003650BF">
        <w:t xml:space="preserve">If </w:t>
      </w:r>
      <w:r w:rsidRPr="003650BF">
        <w:rPr>
          <w:i/>
        </w:rPr>
        <w:t xml:space="preserve">you </w:t>
      </w:r>
      <w:r w:rsidRPr="003650BF">
        <w:t xml:space="preserve">connect to one of these 'yes' Employee plans, </w:t>
      </w:r>
      <w:r w:rsidRPr="003650BF">
        <w:rPr>
          <w:i/>
        </w:rPr>
        <w:t xml:space="preserve">you </w:t>
      </w:r>
      <w:r w:rsidRPr="003650BF">
        <w:t>may select one of the following plan offer options:</w:t>
      </w:r>
    </w:p>
    <w:p w14:paraId="4B1B36EC" w14:textId="77777777" w:rsidR="00821024" w:rsidRPr="003650BF" w:rsidRDefault="006A32BE">
      <w:pPr>
        <w:pStyle w:val="Heading8"/>
        <w:keepNext/>
      </w:pPr>
      <w:r w:rsidRPr="003650BF">
        <w:t>'yes' 100 SMS</w:t>
      </w:r>
    </w:p>
    <w:p w14:paraId="6E16CA55" w14:textId="77777777" w:rsidR="00821024" w:rsidRPr="003650BF" w:rsidRDefault="006A32BE">
      <w:pPr>
        <w:pStyle w:val="Heading8"/>
      </w:pPr>
      <w:r w:rsidRPr="003650BF">
        <w:t xml:space="preserve">MyTime </w:t>
      </w:r>
    </w:p>
    <w:p w14:paraId="7B5D0D78" w14:textId="77777777" w:rsidR="00821024" w:rsidRPr="003650BF" w:rsidRDefault="006A32BE">
      <w:pPr>
        <w:pStyle w:val="Heading8"/>
      </w:pPr>
      <w:r w:rsidRPr="003650BF">
        <w:t>'yes'Talk &amp; Text</w:t>
      </w:r>
    </w:p>
    <w:p w14:paraId="3BDAB8B1" w14:textId="77777777" w:rsidR="00821024" w:rsidRPr="003650BF" w:rsidRDefault="006A32BE">
      <w:pPr>
        <w:pStyle w:val="Heading8"/>
      </w:pPr>
      <w:r w:rsidRPr="003650BF">
        <w:t>'yes' Time</w:t>
      </w:r>
    </w:p>
    <w:p w14:paraId="50EC4121" w14:textId="77777777" w:rsidR="00821024" w:rsidRPr="003650BF" w:rsidRDefault="006A32BE">
      <w:pPr>
        <w:pStyle w:val="Heading7"/>
      </w:pPr>
      <w:r w:rsidRPr="003650BF">
        <w:t xml:space="preserve">If </w:t>
      </w:r>
      <w:r w:rsidRPr="003650BF">
        <w:rPr>
          <w:i/>
        </w:rPr>
        <w:t xml:space="preserve">you </w:t>
      </w:r>
      <w:r w:rsidRPr="003650BF">
        <w:t xml:space="preserve">do not select one of these plan offers, or </w:t>
      </w:r>
      <w:r w:rsidRPr="003650BF">
        <w:rPr>
          <w:i/>
        </w:rPr>
        <w:t xml:space="preserve">your </w:t>
      </w:r>
      <w:r w:rsidRPr="003650BF">
        <w:t xml:space="preserve">plan offer selection is not recorded, </w:t>
      </w:r>
      <w:r w:rsidRPr="003650BF">
        <w:rPr>
          <w:i/>
        </w:rPr>
        <w:t xml:space="preserve">you </w:t>
      </w:r>
      <w:r w:rsidRPr="003650BF">
        <w:t>will receive the MyTime option.</w:t>
      </w:r>
    </w:p>
    <w:p w14:paraId="128B7F3C" w14:textId="77777777" w:rsidR="00821024" w:rsidRPr="003650BF" w:rsidRDefault="006A32BE">
      <w:pPr>
        <w:pStyle w:val="Heading7"/>
      </w:pPr>
      <w:r w:rsidRPr="003650BF">
        <w:t xml:space="preserve">Plan offers exclude some services including International Voice and Video Calls, International Roaming, Directory Assistance, VoiceMail, 1900 calls, 1800 calls, Satellite calls and International, Premium, Third Party and Web Text. </w:t>
      </w:r>
    </w:p>
    <w:p w14:paraId="0C9CD806" w14:textId="77777777" w:rsidR="00821024" w:rsidRPr="003650BF" w:rsidRDefault="006A32BE">
      <w:pPr>
        <w:pStyle w:val="Heading7"/>
      </w:pPr>
      <w:r w:rsidRPr="003650BF">
        <w:rPr>
          <w:i/>
        </w:rPr>
        <w:t xml:space="preserve">We </w:t>
      </w:r>
      <w:r w:rsidRPr="003650BF">
        <w:t xml:space="preserve">reserve the right to withhold the plan offer promotion from </w:t>
      </w:r>
      <w:r w:rsidRPr="003650BF">
        <w:rPr>
          <w:i/>
        </w:rPr>
        <w:t xml:space="preserve">you </w:t>
      </w:r>
      <w:r w:rsidRPr="003650BF">
        <w:t xml:space="preserve">if </w:t>
      </w:r>
      <w:r w:rsidRPr="003650BF">
        <w:rPr>
          <w:i/>
        </w:rPr>
        <w:t xml:space="preserve">you </w:t>
      </w:r>
      <w:r w:rsidRPr="003650BF">
        <w:t xml:space="preserve">use the </w:t>
      </w:r>
      <w:r w:rsidRPr="003650BF">
        <w:rPr>
          <w:i/>
        </w:rPr>
        <w:t xml:space="preserve">service </w:t>
      </w:r>
      <w:r w:rsidRPr="003650BF">
        <w:t xml:space="preserve">in a manner deemed unreasonable or excessive under the Fair Go Policy (see </w:t>
      </w:r>
      <w:hyperlink r:id="rId407" w:history="1">
        <w:r w:rsidRPr="003650BF">
          <w:rPr>
            <w:rStyle w:val="Hyperlink"/>
            <w:rFonts w:eastAsia="MS Gothic"/>
            <w:i/>
          </w:rPr>
          <w:t>Appendix S</w:t>
        </w:r>
      </w:hyperlink>
      <w:r w:rsidRPr="003650BF">
        <w:t>).</w:t>
      </w:r>
    </w:p>
    <w:p w14:paraId="78180CA2" w14:textId="77777777" w:rsidR="00821024" w:rsidRPr="003650BF" w:rsidRDefault="006A32BE">
      <w:pPr>
        <w:pStyle w:val="Heading7"/>
      </w:pPr>
      <w:r w:rsidRPr="003650BF">
        <w:rPr>
          <w:i/>
        </w:rPr>
        <w:t xml:space="preserve">You </w:t>
      </w:r>
      <w:r w:rsidRPr="003650BF">
        <w:t xml:space="preserve">may only change </w:t>
      </w:r>
      <w:r w:rsidRPr="003650BF">
        <w:rPr>
          <w:i/>
        </w:rPr>
        <w:t xml:space="preserve">your </w:t>
      </w:r>
      <w:r w:rsidRPr="003650BF">
        <w:t>plan offer once each billing period.</w:t>
      </w:r>
    </w:p>
    <w:p w14:paraId="4DA9945E" w14:textId="77777777" w:rsidR="00821024" w:rsidRPr="003650BF" w:rsidRDefault="006A32BE">
      <w:pPr>
        <w:pStyle w:val="Heading7"/>
        <w:keepNext/>
      </w:pPr>
      <w:r w:rsidRPr="003650BF">
        <w:t>The terms of the plan offers are set out below:</w:t>
      </w:r>
    </w:p>
    <w:p w14:paraId="7DADBB2D" w14:textId="77777777" w:rsidR="00821024" w:rsidRPr="003650BF" w:rsidRDefault="006A32BE">
      <w:pPr>
        <w:pStyle w:val="Heading8"/>
        <w:keepNext/>
        <w:rPr>
          <w:b/>
        </w:rPr>
      </w:pPr>
      <w:r w:rsidRPr="003650BF">
        <w:rPr>
          <w:b/>
        </w:rPr>
        <w:t>'yes' 100 SMS</w:t>
      </w:r>
    </w:p>
    <w:p w14:paraId="0CF2B62C" w14:textId="77777777" w:rsidR="00821024" w:rsidRPr="003650BF" w:rsidRDefault="006A32BE" w:rsidP="003B7926">
      <w:pPr>
        <w:pStyle w:val="Heading9"/>
        <w:tabs>
          <w:tab w:val="left" w:pos="2880"/>
        </w:tabs>
      </w:pPr>
      <w:r w:rsidRPr="003650BF">
        <w:t xml:space="preserve">If </w:t>
      </w:r>
      <w:r w:rsidRPr="003650BF">
        <w:rPr>
          <w:i/>
        </w:rPr>
        <w:t>you</w:t>
      </w:r>
      <w:r w:rsidRPr="003650BF">
        <w:t xml:space="preserve"> select this plan offer, </w:t>
      </w:r>
      <w:r w:rsidRPr="003650BF">
        <w:rPr>
          <w:i/>
        </w:rPr>
        <w:t>you</w:t>
      </w:r>
      <w:r w:rsidRPr="003650BF">
        <w:t xml:space="preserve"> will receive 100 included standard text each month. If </w:t>
      </w:r>
      <w:r w:rsidRPr="003650BF">
        <w:rPr>
          <w:i/>
        </w:rPr>
        <w:t>you</w:t>
      </w:r>
      <w:r w:rsidRPr="003650BF">
        <w:t xml:space="preserve"> exceed your 100 included Text, standard rates of your plan apply.</w:t>
      </w:r>
    </w:p>
    <w:p w14:paraId="56435D2C" w14:textId="77777777" w:rsidR="00821024" w:rsidRPr="003650BF" w:rsidRDefault="006A32BE" w:rsidP="003B7926">
      <w:pPr>
        <w:pStyle w:val="Heading8"/>
        <w:keepNext/>
        <w:rPr>
          <w:b/>
        </w:rPr>
      </w:pPr>
      <w:r w:rsidRPr="003650BF">
        <w:rPr>
          <w:b/>
        </w:rPr>
        <w:t>'MyTime'</w:t>
      </w:r>
    </w:p>
    <w:p w14:paraId="715A3ABF"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plan offer option, </w:t>
      </w:r>
      <w:r w:rsidRPr="003650BF">
        <w:rPr>
          <w:i/>
        </w:rPr>
        <w:t xml:space="preserve">you </w:t>
      </w:r>
      <w:r w:rsidRPr="003650BF">
        <w:t xml:space="preserve">will receive included 5 minute calls to your five nominated Optus GSM Mobile or Optus Fixed Line Service numbers </w:t>
      </w:r>
      <w:r w:rsidRPr="003650BF">
        <w:lastRenderedPageBreak/>
        <w:t xml:space="preserve">registered when </w:t>
      </w:r>
      <w:r w:rsidRPr="003650BF">
        <w:rPr>
          <w:i/>
        </w:rPr>
        <w:t>you</w:t>
      </w:r>
      <w:r w:rsidRPr="003650BF">
        <w:t xml:space="preserve"> connect. Standard call rates of your plan apply after the first 5 minutes.</w:t>
      </w:r>
    </w:p>
    <w:p w14:paraId="2D8CA274" w14:textId="77777777" w:rsidR="00821024" w:rsidRPr="003650BF" w:rsidRDefault="006A32BE">
      <w:pPr>
        <w:pStyle w:val="Heading9"/>
        <w:tabs>
          <w:tab w:val="left" w:pos="2880"/>
        </w:tabs>
      </w:pPr>
      <w:r w:rsidRPr="003650BF">
        <w:rPr>
          <w:i/>
        </w:rPr>
        <w:t>You</w:t>
      </w:r>
      <w:r w:rsidRPr="003650BF">
        <w:t xml:space="preserve"> may change your nominated numbers no more than once each month.</w:t>
      </w:r>
    </w:p>
    <w:p w14:paraId="074119BB" w14:textId="77777777" w:rsidR="00821024" w:rsidRPr="003650BF" w:rsidRDefault="00307FB6">
      <w:pPr>
        <w:pStyle w:val="Heading9"/>
        <w:tabs>
          <w:tab w:val="left" w:pos="2880"/>
        </w:tabs>
      </w:pPr>
      <w:r w:rsidRPr="003650BF">
        <w:t xml:space="preserve">The </w:t>
      </w:r>
      <w:hyperlink r:id="rId408" w:history="1">
        <w:r w:rsidR="006A32BE" w:rsidRPr="003650BF">
          <w:rPr>
            <w:rStyle w:val="Hyperlink"/>
          </w:rPr>
          <w:t>FairGo Policy</w:t>
        </w:r>
      </w:hyperlink>
      <w:r w:rsidR="006A32BE" w:rsidRPr="003650BF">
        <w:t xml:space="preserve"> applies up to 1000 minutes per month per service.</w:t>
      </w:r>
    </w:p>
    <w:p w14:paraId="6784C963" w14:textId="77777777" w:rsidR="00821024" w:rsidRPr="003650BF" w:rsidRDefault="006A32BE">
      <w:pPr>
        <w:pStyle w:val="Heading8"/>
        <w:rPr>
          <w:b/>
        </w:rPr>
      </w:pPr>
      <w:r w:rsidRPr="003650BF">
        <w:rPr>
          <w:b/>
        </w:rPr>
        <w:t>'yes'Text &amp; Talk</w:t>
      </w:r>
    </w:p>
    <w:p w14:paraId="6C2ECC7B"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are connected to the 'yes' Employee 9, 19, 29, 39, 49, 59 or 79 plan and </w:t>
      </w:r>
      <w:r w:rsidRPr="003650BF">
        <w:rPr>
          <w:i/>
        </w:rPr>
        <w:t xml:space="preserve">you </w:t>
      </w:r>
      <w:r w:rsidRPr="003650BF">
        <w:t xml:space="preserve">select this plan offer </w:t>
      </w:r>
      <w:r w:rsidRPr="003650BF">
        <w:rPr>
          <w:i/>
        </w:rPr>
        <w:t xml:space="preserve">you </w:t>
      </w:r>
      <w:r w:rsidRPr="003650BF">
        <w:t>pay $0.18 per 30 seconds for mobile voice calls and $0.18 per standard SMS made and received within Australia.</w:t>
      </w:r>
    </w:p>
    <w:p w14:paraId="5A676BA4" w14:textId="77777777" w:rsidR="00821024" w:rsidRPr="003650BF" w:rsidRDefault="006A32BE">
      <w:pPr>
        <w:pStyle w:val="Heading9"/>
        <w:tabs>
          <w:tab w:val="left" w:pos="2880"/>
        </w:tabs>
      </w:pPr>
      <w:r w:rsidRPr="003650BF">
        <w:t>If you are connected to the 'yes' Employee 99 or 149 Plan and you select this plan offer, you pay $0.15 per 30 seconds for mobile voice calls and $0.15 per standard SMS made and received within Australia.</w:t>
      </w:r>
    </w:p>
    <w:p w14:paraId="4C994E37" w14:textId="77777777" w:rsidR="00821024" w:rsidRPr="003650BF" w:rsidRDefault="006A32BE">
      <w:pPr>
        <w:pStyle w:val="Heading9"/>
        <w:tabs>
          <w:tab w:val="left" w:pos="2880"/>
        </w:tabs>
      </w:pPr>
      <w:r w:rsidRPr="003650BF">
        <w:t xml:space="preserve">A </w:t>
      </w:r>
      <w:r w:rsidRPr="003650BF">
        <w:rPr>
          <w:i/>
        </w:rPr>
        <w:t xml:space="preserve">flagfall </w:t>
      </w:r>
      <w:r w:rsidRPr="003650BF">
        <w:t>applies to each call.</w:t>
      </w:r>
    </w:p>
    <w:p w14:paraId="305A7371" w14:textId="77777777" w:rsidR="00821024" w:rsidRPr="003650BF" w:rsidRDefault="006A32BE">
      <w:pPr>
        <w:pStyle w:val="Heading8"/>
        <w:rPr>
          <w:b/>
        </w:rPr>
      </w:pPr>
      <w:r w:rsidRPr="003650BF">
        <w:rPr>
          <w:b/>
        </w:rPr>
        <w:t>'yes'Time</w:t>
      </w:r>
    </w:p>
    <w:p w14:paraId="190B7944" w14:textId="77777777" w:rsidR="00821024" w:rsidRPr="003650BF" w:rsidRDefault="006A32BE">
      <w:pPr>
        <w:pStyle w:val="Heading9"/>
        <w:tabs>
          <w:tab w:val="left" w:pos="2880"/>
        </w:tabs>
        <w:rPr>
          <w:color w:val="000000"/>
        </w:rPr>
      </w:pPr>
      <w:r w:rsidRPr="003650BF">
        <w:rPr>
          <w:color w:val="000000"/>
        </w:rPr>
        <w:t xml:space="preserve">If </w:t>
      </w:r>
      <w:r w:rsidRPr="003650BF">
        <w:rPr>
          <w:i/>
          <w:color w:val="000000"/>
        </w:rPr>
        <w:t xml:space="preserve">you </w:t>
      </w:r>
      <w:r w:rsidRPr="003650BF">
        <w:rPr>
          <w:color w:val="000000"/>
        </w:rPr>
        <w:t xml:space="preserve">select this option, the 'yes' Time promotion will apply. The terms of this promotion are contained in </w:t>
      </w:r>
      <w:hyperlink r:id="rId409" w:history="1">
        <w:r w:rsidRPr="003650BF">
          <w:rPr>
            <w:rStyle w:val="Hyperlink"/>
            <w:rFonts w:eastAsia="MS Gothic"/>
          </w:rPr>
          <w:t>Section 1</w:t>
        </w:r>
      </w:hyperlink>
      <w:r w:rsidRPr="003650BF">
        <w:rPr>
          <w:color w:val="000000"/>
        </w:rPr>
        <w:t xml:space="preserve"> of this </w:t>
      </w:r>
      <w:r w:rsidRPr="003650BF">
        <w:rPr>
          <w:i/>
          <w:color w:val="000000"/>
        </w:rPr>
        <w:t>standard pricing table.</w:t>
      </w:r>
    </w:p>
    <w:p w14:paraId="6837D68E" w14:textId="77777777" w:rsidR="00821024" w:rsidRPr="003650BF" w:rsidRDefault="006A32BE">
      <w:pPr>
        <w:pStyle w:val="Heading6"/>
        <w:keepNext/>
        <w:tabs>
          <w:tab w:val="clear" w:pos="720"/>
          <w:tab w:val="num" w:pos="-31680"/>
        </w:tabs>
      </w:pPr>
      <w:bookmarkStart w:id="2052" w:name="_Toc146532394"/>
      <w:bookmarkStart w:id="2053" w:name="_Toc443059281"/>
      <w:bookmarkStart w:id="2054" w:name="_Toc447831531"/>
      <w:bookmarkStart w:id="2055" w:name="_Toc533264924"/>
      <w:r w:rsidRPr="003650BF">
        <w:t>Additional discount option – 'yes' for 5</w:t>
      </w:r>
      <w:bookmarkEnd w:id="2052"/>
      <w:bookmarkEnd w:id="2053"/>
      <w:bookmarkEnd w:id="2054"/>
      <w:bookmarkEnd w:id="2055"/>
    </w:p>
    <w:p w14:paraId="412EEFE9" w14:textId="77777777" w:rsidR="00821024" w:rsidRPr="003650BF" w:rsidRDefault="006A32BE">
      <w:pPr>
        <w:pStyle w:val="BodyText"/>
      </w:pPr>
      <w:r w:rsidRPr="003650BF">
        <w:t xml:space="preserve">If </w:t>
      </w:r>
      <w:r w:rsidRPr="003650BF">
        <w:rPr>
          <w:i/>
        </w:rPr>
        <w:t xml:space="preserve">you </w:t>
      </w:r>
      <w:r w:rsidRPr="003650BF">
        <w:t xml:space="preserve">connect to one of these 'yes' Employee plans, </w:t>
      </w:r>
      <w:r w:rsidRPr="003650BF">
        <w:rPr>
          <w:i/>
        </w:rPr>
        <w:t>you</w:t>
      </w:r>
      <w:r w:rsidRPr="003650BF">
        <w:t xml:space="preserve"> may also select the 'yes' for 5 offer and </w:t>
      </w:r>
      <w:r w:rsidRPr="003650BF">
        <w:rPr>
          <w:i/>
        </w:rPr>
        <w:t xml:space="preserve">you </w:t>
      </w:r>
      <w:r w:rsidRPr="003650BF">
        <w:t xml:space="preserve">will receive included 5 minute </w:t>
      </w:r>
      <w:r w:rsidRPr="003650BF">
        <w:rPr>
          <w:color w:val="272425"/>
        </w:rPr>
        <w:t xml:space="preserve">national voice calls to other Optus GSM Mobile services on the same customer account number. Standard call rates of </w:t>
      </w:r>
      <w:r w:rsidRPr="003650BF">
        <w:rPr>
          <w:i/>
          <w:color w:val="272425"/>
        </w:rPr>
        <w:t>your</w:t>
      </w:r>
      <w:r w:rsidRPr="003650BF">
        <w:rPr>
          <w:color w:val="272425"/>
        </w:rPr>
        <w:t xml:space="preserve"> plan apply after the first 5 minutes. </w:t>
      </w:r>
      <w:r w:rsidRPr="003650BF">
        <w:t xml:space="preserve">Limit of 1000 minutes per month applies. </w:t>
      </w:r>
      <w:r w:rsidRPr="003650BF">
        <w:rPr>
          <w:color w:val="272425"/>
        </w:rPr>
        <w:t xml:space="preserve">Optus Fair Go Policy applies. </w:t>
      </w:r>
    </w:p>
    <w:p w14:paraId="40B68DD1" w14:textId="77777777" w:rsidR="00821024" w:rsidRPr="003650BF" w:rsidRDefault="006A32BE">
      <w:pPr>
        <w:pStyle w:val="Heading6"/>
        <w:tabs>
          <w:tab w:val="clear" w:pos="720"/>
          <w:tab w:val="num" w:pos="-31680"/>
        </w:tabs>
      </w:pPr>
      <w:bookmarkStart w:id="2056" w:name="_Toc146532395"/>
      <w:bookmarkStart w:id="2057" w:name="_Toc443059282"/>
      <w:bookmarkStart w:id="2058" w:name="_Toc447831532"/>
      <w:bookmarkStart w:id="2059" w:name="_Toc533264925"/>
      <w:r w:rsidRPr="003650BF">
        <w:t>Additional discount option – 'Unlimited Voicemail &amp; 5 included MMS'</w:t>
      </w:r>
      <w:bookmarkEnd w:id="2056"/>
      <w:bookmarkEnd w:id="2057"/>
      <w:bookmarkEnd w:id="2058"/>
      <w:bookmarkEnd w:id="2059"/>
    </w:p>
    <w:p w14:paraId="366B7267" w14:textId="77777777" w:rsidR="00821024" w:rsidRPr="003650BF" w:rsidRDefault="006A32BE">
      <w:pPr>
        <w:pStyle w:val="BodyText"/>
      </w:pPr>
      <w:r w:rsidRPr="003650BF">
        <w:t xml:space="preserve">If </w:t>
      </w:r>
      <w:r w:rsidRPr="003650BF">
        <w:rPr>
          <w:i/>
        </w:rPr>
        <w:t>you</w:t>
      </w:r>
      <w:r w:rsidRPr="003650BF">
        <w:t xml:space="preserve"> connect to the 'yes' Employee 59, 79, 99 or 149 Plan, </w:t>
      </w:r>
      <w:r w:rsidRPr="003650BF">
        <w:rPr>
          <w:i/>
        </w:rPr>
        <w:t>you</w:t>
      </w:r>
      <w:r w:rsidRPr="003650BF">
        <w:t xml:space="preserve"> will receive unlimited voicemail and 5 included standard MMS every month. All MMS must be made and received within Australia. If </w:t>
      </w:r>
      <w:r w:rsidRPr="003650BF">
        <w:rPr>
          <w:i/>
        </w:rPr>
        <w:t>you e</w:t>
      </w:r>
      <w:r w:rsidRPr="003650BF">
        <w:t xml:space="preserve">xceed </w:t>
      </w:r>
      <w:r w:rsidRPr="003650BF">
        <w:rPr>
          <w:i/>
        </w:rPr>
        <w:t xml:space="preserve">your </w:t>
      </w:r>
      <w:r w:rsidRPr="003650BF">
        <w:t>5 included standard MMS, standard rates apply. Offer excludes My Updates, Premium Content charges and International MMS.</w:t>
      </w:r>
    </w:p>
    <w:p w14:paraId="5310AD56" w14:textId="77777777" w:rsidR="00821024" w:rsidRPr="003650BF" w:rsidRDefault="006A32BE">
      <w:pPr>
        <w:pStyle w:val="Heading6"/>
        <w:tabs>
          <w:tab w:val="clear" w:pos="720"/>
          <w:tab w:val="num" w:pos="-31680"/>
        </w:tabs>
      </w:pPr>
      <w:bookmarkStart w:id="2060" w:name="_Toc146532396"/>
      <w:bookmarkStart w:id="2061" w:name="_Toc443059283"/>
      <w:bookmarkStart w:id="2062" w:name="_Toc447831533"/>
      <w:bookmarkStart w:id="2063" w:name="_Toc533264926"/>
      <w:r w:rsidRPr="003650BF">
        <w:t>Rollback</w:t>
      </w:r>
      <w:bookmarkEnd w:id="2060"/>
      <w:bookmarkEnd w:id="2061"/>
      <w:bookmarkEnd w:id="2062"/>
      <w:bookmarkEnd w:id="2063"/>
    </w:p>
    <w:p w14:paraId="41D6A6DE" w14:textId="77777777" w:rsidR="00821024" w:rsidRPr="003650BF" w:rsidRDefault="006A32BE">
      <w:pPr>
        <w:pStyle w:val="Heading7"/>
      </w:pPr>
      <w:r w:rsidRPr="003650BF">
        <w:rPr>
          <w:i/>
        </w:rPr>
        <w:t xml:space="preserve">You </w:t>
      </w:r>
      <w:r w:rsidRPr="003650BF">
        <w:t xml:space="preserve">may be eligible to reduce the length of </w:t>
      </w:r>
      <w:r w:rsidRPr="003650BF">
        <w:rPr>
          <w:i/>
        </w:rPr>
        <w:t xml:space="preserve">your minimum term </w:t>
      </w:r>
      <w:r w:rsidRPr="003650BF">
        <w:t xml:space="preserve">if </w:t>
      </w:r>
      <w:r w:rsidRPr="003650BF">
        <w:rPr>
          <w:i/>
        </w:rPr>
        <w:t xml:space="preserve">your </w:t>
      </w:r>
      <w:r w:rsidRPr="003650BF">
        <w:t>usage charges are '</w:t>
      </w:r>
      <w:r w:rsidRPr="003650BF">
        <w:rPr>
          <w:b/>
          <w:i/>
        </w:rPr>
        <w:t>on average</w:t>
      </w:r>
      <w:r w:rsidRPr="003650BF">
        <w:t xml:space="preserve">', greater than </w:t>
      </w:r>
      <w:r w:rsidRPr="003650BF">
        <w:rPr>
          <w:i/>
        </w:rPr>
        <w:t xml:space="preserve">your </w:t>
      </w:r>
      <w:r w:rsidRPr="003650BF">
        <w:t xml:space="preserve">monthly </w:t>
      </w:r>
      <w:r w:rsidRPr="003650BF">
        <w:rPr>
          <w:i/>
        </w:rPr>
        <w:t xml:space="preserve">access </w:t>
      </w:r>
      <w:r w:rsidRPr="003650BF">
        <w:t>fee. '</w:t>
      </w:r>
      <w:r w:rsidRPr="003650BF">
        <w:rPr>
          <w:b/>
          <w:i/>
        </w:rPr>
        <w:t>on average</w:t>
      </w:r>
      <w:r w:rsidRPr="003650BF">
        <w:t xml:space="preserve">' means average usage charges over the period of </w:t>
      </w:r>
      <w:r w:rsidRPr="003650BF">
        <w:rPr>
          <w:i/>
        </w:rPr>
        <w:t xml:space="preserve">your agreement </w:t>
      </w:r>
      <w:r w:rsidRPr="003650BF">
        <w:t>that has already expired.</w:t>
      </w:r>
    </w:p>
    <w:p w14:paraId="62CC5854" w14:textId="77777777" w:rsidR="00821024" w:rsidRPr="003650BF" w:rsidRDefault="006A32BE">
      <w:pPr>
        <w:pStyle w:val="Heading7"/>
      </w:pPr>
      <w:r w:rsidRPr="003650BF">
        <w:t xml:space="preserve">The first date that </w:t>
      </w:r>
      <w:r w:rsidRPr="003650BF">
        <w:rPr>
          <w:i/>
        </w:rPr>
        <w:t xml:space="preserve">you </w:t>
      </w:r>
      <w:r w:rsidRPr="003650BF">
        <w:t xml:space="preserve">may be eligible for a reduction in </w:t>
      </w:r>
      <w:r w:rsidRPr="003650BF">
        <w:rPr>
          <w:i/>
        </w:rPr>
        <w:t xml:space="preserve">your minimum term </w:t>
      </w:r>
      <w:r w:rsidRPr="003650BF">
        <w:t>is month 15 of the term.</w:t>
      </w:r>
    </w:p>
    <w:p w14:paraId="54658BDF" w14:textId="77777777" w:rsidR="00821024" w:rsidRPr="003650BF" w:rsidRDefault="006A32BE">
      <w:pPr>
        <w:pStyle w:val="Heading7"/>
      </w:pPr>
      <w:r w:rsidRPr="003650BF">
        <w:t xml:space="preserve">If </w:t>
      </w:r>
      <w:r w:rsidRPr="003650BF">
        <w:rPr>
          <w:i/>
        </w:rPr>
        <w:t>you</w:t>
      </w:r>
      <w:r w:rsidRPr="003650BF">
        <w:t xml:space="preserve"> become eligible to reduce the length of the </w:t>
      </w:r>
      <w:r w:rsidRPr="003650BF">
        <w:rPr>
          <w:i/>
        </w:rPr>
        <w:t>minimum term</w:t>
      </w:r>
      <w:r w:rsidRPr="003650BF">
        <w:t xml:space="preserve">, </w:t>
      </w:r>
      <w:r w:rsidRPr="003650BF">
        <w:rPr>
          <w:i/>
        </w:rPr>
        <w:t xml:space="preserve">we </w:t>
      </w:r>
      <w:r w:rsidRPr="003650BF">
        <w:t xml:space="preserve">will waive any </w:t>
      </w:r>
      <w:r w:rsidRPr="003650BF">
        <w:rPr>
          <w:i/>
        </w:rPr>
        <w:t>mobile phone</w:t>
      </w:r>
      <w:r w:rsidRPr="003650BF">
        <w:t xml:space="preserve"> payments due and payable from the end of the reduced term to the end of the 24 month </w:t>
      </w:r>
      <w:r w:rsidRPr="003650BF">
        <w:rPr>
          <w:i/>
        </w:rPr>
        <w:t>minimum term</w:t>
      </w:r>
      <w:r w:rsidRPr="003650BF">
        <w:t xml:space="preserve">. </w:t>
      </w:r>
      <w:r w:rsidRPr="003650BF">
        <w:rPr>
          <w:i/>
        </w:rPr>
        <w:t xml:space="preserve">You </w:t>
      </w:r>
      <w:r w:rsidRPr="003650BF">
        <w:t xml:space="preserve">must still pay </w:t>
      </w:r>
      <w:r w:rsidRPr="003650BF">
        <w:rPr>
          <w:i/>
        </w:rPr>
        <w:t xml:space="preserve">us </w:t>
      </w:r>
      <w:r w:rsidRPr="003650BF">
        <w:t xml:space="preserve">any overdue </w:t>
      </w:r>
      <w:r w:rsidRPr="003650BF">
        <w:rPr>
          <w:i/>
        </w:rPr>
        <w:t xml:space="preserve">mobile phone </w:t>
      </w:r>
      <w:r w:rsidRPr="003650BF">
        <w:t>payments.</w:t>
      </w:r>
    </w:p>
    <w:p w14:paraId="56B3BF6E" w14:textId="77777777" w:rsidR="00821024" w:rsidRPr="003650BF" w:rsidRDefault="006A32BE">
      <w:pPr>
        <w:pStyle w:val="Heading7"/>
      </w:pPr>
      <w:r w:rsidRPr="003650BF">
        <w:t xml:space="preserve">Usage charges are defined as </w:t>
      </w:r>
      <w:r w:rsidRPr="003650BF">
        <w:rPr>
          <w:i/>
        </w:rPr>
        <w:t>your</w:t>
      </w:r>
      <w:r w:rsidRPr="003650BF">
        <w:t xml:space="preserve"> total monthly charges incurred for service usage before </w:t>
      </w:r>
      <w:r w:rsidRPr="003650BF">
        <w:rPr>
          <w:i/>
        </w:rPr>
        <w:t>your</w:t>
      </w:r>
      <w:r w:rsidRPr="003650BF">
        <w:t xml:space="preserve"> included call credits are deducted. Usage does not include International Video Calling, monthly access fees, equipment charges, </w:t>
      </w:r>
      <w:r w:rsidRPr="003650BF">
        <w:rPr>
          <w:i/>
        </w:rPr>
        <w:t>cancellation fees,</w:t>
      </w:r>
      <w:r w:rsidRPr="003650BF">
        <w:t xml:space="preserve"> suspension fees, late payment fees, reactivation charges, or insurance charges.</w:t>
      </w:r>
    </w:p>
    <w:p w14:paraId="48C3BB7F" w14:textId="77777777" w:rsidR="00821024" w:rsidRPr="003650BF" w:rsidRDefault="006A32BE">
      <w:pPr>
        <w:pStyle w:val="Heading7"/>
      </w:pPr>
      <w:r w:rsidRPr="003650BF">
        <w:t xml:space="preserve">If </w:t>
      </w:r>
      <w:r w:rsidRPr="003650BF">
        <w:rPr>
          <w:i/>
        </w:rPr>
        <w:t xml:space="preserve">you </w:t>
      </w:r>
      <w:r w:rsidRPr="003650BF">
        <w:t xml:space="preserve">transfer to another </w:t>
      </w:r>
      <w:r w:rsidRPr="003650BF">
        <w:rPr>
          <w:i/>
        </w:rPr>
        <w:t xml:space="preserve">pricing plan </w:t>
      </w:r>
      <w:r w:rsidRPr="003650BF">
        <w:t xml:space="preserve">during </w:t>
      </w:r>
      <w:r w:rsidRPr="003650BF">
        <w:rPr>
          <w:i/>
        </w:rPr>
        <w:t>your minimum term</w:t>
      </w:r>
      <w:r w:rsidRPr="003650BF">
        <w:t xml:space="preserve">, the monthly </w:t>
      </w:r>
      <w:r w:rsidRPr="003650BF">
        <w:rPr>
          <w:i/>
        </w:rPr>
        <w:t xml:space="preserve">access fee </w:t>
      </w:r>
      <w:r w:rsidRPr="003650BF">
        <w:t xml:space="preserve">of </w:t>
      </w:r>
      <w:r w:rsidRPr="003650BF">
        <w:rPr>
          <w:i/>
        </w:rPr>
        <w:t xml:space="preserve">your </w:t>
      </w:r>
      <w:r w:rsidRPr="003650BF">
        <w:t xml:space="preserve">initial </w:t>
      </w:r>
      <w:r w:rsidRPr="003650BF">
        <w:rPr>
          <w:i/>
        </w:rPr>
        <w:t xml:space="preserve">pricing plan </w:t>
      </w:r>
      <w:r w:rsidRPr="003650BF">
        <w:t xml:space="preserve">will be used to calculate whether </w:t>
      </w:r>
      <w:r w:rsidRPr="003650BF">
        <w:rPr>
          <w:i/>
        </w:rPr>
        <w:t xml:space="preserve">you </w:t>
      </w:r>
      <w:r w:rsidRPr="003650BF">
        <w:t>are eligible for Rollback.</w:t>
      </w:r>
    </w:p>
    <w:p w14:paraId="17FCDD7E" w14:textId="77777777" w:rsidR="00821024" w:rsidRPr="003650BF" w:rsidRDefault="006A32BE">
      <w:pPr>
        <w:pStyle w:val="Heading7"/>
      </w:pPr>
      <w:r w:rsidRPr="003650BF">
        <w:t xml:space="preserve">The table below sets out the amount by which </w:t>
      </w:r>
      <w:r w:rsidRPr="003650BF">
        <w:rPr>
          <w:i/>
        </w:rPr>
        <w:t xml:space="preserve">you </w:t>
      </w:r>
      <w:r w:rsidRPr="003650BF">
        <w:t xml:space="preserve">may be able to reduce </w:t>
      </w:r>
      <w:r w:rsidRPr="003650BF">
        <w:rPr>
          <w:i/>
        </w:rPr>
        <w:t>your minimum term</w:t>
      </w:r>
      <w:r w:rsidRPr="003650BF">
        <w:t xml:space="preserve">. If </w:t>
      </w:r>
      <w:r w:rsidRPr="003650BF">
        <w:rPr>
          <w:i/>
        </w:rPr>
        <w:t xml:space="preserve">your </w:t>
      </w:r>
      <w:r w:rsidRPr="003650BF">
        <w:t xml:space="preserve">usage charges are 'on average' greater than your monthly </w:t>
      </w:r>
      <w:r w:rsidRPr="003650BF">
        <w:rPr>
          <w:i/>
        </w:rPr>
        <w:t xml:space="preserve">access fee </w:t>
      </w:r>
      <w:r w:rsidRPr="003650BF">
        <w:t xml:space="preserve">by the amount in column 1, </w:t>
      </w:r>
      <w:r w:rsidRPr="003650BF">
        <w:rPr>
          <w:i/>
        </w:rPr>
        <w:t xml:space="preserve">you </w:t>
      </w:r>
      <w:r w:rsidRPr="003650BF">
        <w:t xml:space="preserve">may reduce your </w:t>
      </w:r>
      <w:r w:rsidRPr="003650BF">
        <w:rPr>
          <w:i/>
        </w:rPr>
        <w:t>minimum term</w:t>
      </w:r>
      <w:r w:rsidRPr="003650BF">
        <w:t xml:space="preserve"> by the number of months set out in column 2 and end your agreement at the end of the month set out in column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2"/>
        <w:gridCol w:w="2462"/>
        <w:gridCol w:w="2462"/>
      </w:tblGrid>
      <w:tr w:rsidR="00821024" w:rsidRPr="003650BF" w14:paraId="4CFBFF6C" w14:textId="77777777">
        <w:trPr>
          <w:trHeight w:val="360"/>
          <w:jc w:val="center"/>
        </w:trPr>
        <w:tc>
          <w:tcPr>
            <w:tcW w:w="2462" w:type="dxa"/>
          </w:tcPr>
          <w:p w14:paraId="5AC9E2E5" w14:textId="77777777" w:rsidR="00821024" w:rsidRPr="003650BF" w:rsidRDefault="006A32BE">
            <w:pPr>
              <w:pStyle w:val="BodyText"/>
              <w:spacing w:before="100" w:after="100"/>
            </w:pPr>
            <w:r w:rsidRPr="003650BF">
              <w:rPr>
                <w:i/>
              </w:rPr>
              <w:lastRenderedPageBreak/>
              <w:t>Your</w:t>
            </w:r>
            <w:r w:rsidRPr="003650BF">
              <w:t xml:space="preserve"> usage charges are </w:t>
            </w:r>
            <w:r w:rsidRPr="003650BF">
              <w:rPr>
                <w:b/>
                <w:i/>
              </w:rPr>
              <w:t>on average</w:t>
            </w:r>
            <w:r w:rsidRPr="003650BF">
              <w:t xml:space="preserve"> this much greater than your monthly </w:t>
            </w:r>
            <w:r w:rsidRPr="003650BF">
              <w:rPr>
                <w:i/>
              </w:rPr>
              <w:t>access fee</w:t>
            </w:r>
          </w:p>
        </w:tc>
        <w:tc>
          <w:tcPr>
            <w:tcW w:w="2462" w:type="dxa"/>
          </w:tcPr>
          <w:p w14:paraId="0E1246E8" w14:textId="77777777" w:rsidR="00821024" w:rsidRPr="003650BF" w:rsidRDefault="006A32BE">
            <w:pPr>
              <w:pStyle w:val="BodyText"/>
              <w:spacing w:before="100" w:after="100"/>
            </w:pPr>
            <w:r w:rsidRPr="003650BF">
              <w:t xml:space="preserve">Amount by which </w:t>
            </w:r>
            <w:r w:rsidRPr="003650BF">
              <w:rPr>
                <w:i/>
              </w:rPr>
              <w:t>you</w:t>
            </w:r>
            <w:r w:rsidRPr="003650BF">
              <w:t xml:space="preserve"> can reduce </w:t>
            </w:r>
            <w:r w:rsidRPr="003650BF">
              <w:rPr>
                <w:i/>
              </w:rPr>
              <w:t>your minimum term</w:t>
            </w:r>
          </w:p>
        </w:tc>
        <w:tc>
          <w:tcPr>
            <w:tcW w:w="2462" w:type="dxa"/>
          </w:tcPr>
          <w:p w14:paraId="6E36F258" w14:textId="77777777" w:rsidR="00821024" w:rsidRPr="003650BF" w:rsidRDefault="006A32BE">
            <w:pPr>
              <w:pStyle w:val="BodyText"/>
              <w:spacing w:before="100" w:after="100"/>
            </w:pPr>
            <w:r w:rsidRPr="003650BF">
              <w:t xml:space="preserve">The month </w:t>
            </w:r>
            <w:r w:rsidRPr="003650BF">
              <w:rPr>
                <w:i/>
              </w:rPr>
              <w:t>your</w:t>
            </w:r>
            <w:r w:rsidRPr="003650BF">
              <w:t xml:space="preserve"> </w:t>
            </w:r>
            <w:r w:rsidRPr="003650BF">
              <w:rPr>
                <w:i/>
              </w:rPr>
              <w:t>agreement</w:t>
            </w:r>
            <w:r w:rsidRPr="003650BF">
              <w:t xml:space="preserve"> will end</w:t>
            </w:r>
          </w:p>
        </w:tc>
      </w:tr>
      <w:tr w:rsidR="00821024" w:rsidRPr="003650BF" w14:paraId="2C7F6A0A" w14:textId="77777777">
        <w:trPr>
          <w:trHeight w:val="360"/>
          <w:jc w:val="center"/>
        </w:trPr>
        <w:tc>
          <w:tcPr>
            <w:tcW w:w="2462" w:type="dxa"/>
          </w:tcPr>
          <w:p w14:paraId="7A82A9F9" w14:textId="77777777" w:rsidR="00821024" w:rsidRPr="003650BF" w:rsidRDefault="006A32BE">
            <w:pPr>
              <w:pStyle w:val="BodyText"/>
              <w:spacing w:before="100" w:after="100"/>
              <w:jc w:val="center"/>
            </w:pPr>
            <w:r w:rsidRPr="003650BF">
              <w:t>$10.00</w:t>
            </w:r>
          </w:p>
        </w:tc>
        <w:tc>
          <w:tcPr>
            <w:tcW w:w="2462" w:type="dxa"/>
          </w:tcPr>
          <w:p w14:paraId="01BFAA33" w14:textId="77777777" w:rsidR="00821024" w:rsidRPr="003650BF" w:rsidRDefault="006A32BE">
            <w:pPr>
              <w:pStyle w:val="BodyText"/>
              <w:spacing w:before="100" w:after="100"/>
              <w:jc w:val="center"/>
            </w:pPr>
            <w:r w:rsidRPr="003650BF">
              <w:t>3 months</w:t>
            </w:r>
          </w:p>
        </w:tc>
        <w:tc>
          <w:tcPr>
            <w:tcW w:w="2462" w:type="dxa"/>
          </w:tcPr>
          <w:p w14:paraId="30F11A01" w14:textId="77777777" w:rsidR="00821024" w:rsidRPr="003650BF" w:rsidRDefault="006A32BE">
            <w:pPr>
              <w:pStyle w:val="BodyText"/>
              <w:spacing w:before="100" w:after="100"/>
              <w:jc w:val="center"/>
            </w:pPr>
            <w:r w:rsidRPr="003650BF">
              <w:t>21</w:t>
            </w:r>
          </w:p>
        </w:tc>
      </w:tr>
      <w:tr w:rsidR="00821024" w:rsidRPr="003650BF" w14:paraId="1DDBF22F" w14:textId="77777777">
        <w:trPr>
          <w:trHeight w:val="360"/>
          <w:jc w:val="center"/>
        </w:trPr>
        <w:tc>
          <w:tcPr>
            <w:tcW w:w="2462" w:type="dxa"/>
          </w:tcPr>
          <w:p w14:paraId="2F13CBAA" w14:textId="77777777" w:rsidR="00821024" w:rsidRPr="003650BF" w:rsidRDefault="006A32BE">
            <w:pPr>
              <w:pStyle w:val="BodyText"/>
              <w:spacing w:before="100" w:after="100"/>
              <w:jc w:val="center"/>
            </w:pPr>
            <w:r w:rsidRPr="003650BF">
              <w:t>$30.00</w:t>
            </w:r>
          </w:p>
        </w:tc>
        <w:tc>
          <w:tcPr>
            <w:tcW w:w="2462" w:type="dxa"/>
          </w:tcPr>
          <w:p w14:paraId="2578FDEB" w14:textId="77777777" w:rsidR="00821024" w:rsidRPr="003650BF" w:rsidRDefault="006A32BE">
            <w:pPr>
              <w:pStyle w:val="BodyText"/>
              <w:spacing w:before="100" w:after="100"/>
              <w:jc w:val="center"/>
            </w:pPr>
            <w:r w:rsidRPr="003650BF">
              <w:t>6 months</w:t>
            </w:r>
          </w:p>
        </w:tc>
        <w:tc>
          <w:tcPr>
            <w:tcW w:w="2462" w:type="dxa"/>
          </w:tcPr>
          <w:p w14:paraId="2DB1ECF3" w14:textId="77777777" w:rsidR="00821024" w:rsidRPr="003650BF" w:rsidRDefault="006A32BE">
            <w:pPr>
              <w:pStyle w:val="BodyText"/>
              <w:spacing w:before="100" w:after="100"/>
              <w:jc w:val="center"/>
            </w:pPr>
            <w:r w:rsidRPr="003650BF">
              <w:t>18</w:t>
            </w:r>
          </w:p>
        </w:tc>
      </w:tr>
      <w:tr w:rsidR="00821024" w:rsidRPr="003650BF" w14:paraId="16DFFE8F" w14:textId="77777777">
        <w:trPr>
          <w:trHeight w:val="360"/>
          <w:jc w:val="center"/>
        </w:trPr>
        <w:tc>
          <w:tcPr>
            <w:tcW w:w="2462" w:type="dxa"/>
          </w:tcPr>
          <w:p w14:paraId="19E6A8A1" w14:textId="77777777" w:rsidR="00821024" w:rsidRPr="003650BF" w:rsidRDefault="006A32BE">
            <w:pPr>
              <w:pStyle w:val="BodyText"/>
              <w:spacing w:before="100" w:after="100"/>
              <w:jc w:val="center"/>
            </w:pPr>
            <w:r w:rsidRPr="003650BF">
              <w:t>$60.00</w:t>
            </w:r>
          </w:p>
        </w:tc>
        <w:tc>
          <w:tcPr>
            <w:tcW w:w="2462" w:type="dxa"/>
          </w:tcPr>
          <w:p w14:paraId="40DFDAC4" w14:textId="77777777" w:rsidR="00821024" w:rsidRPr="003650BF" w:rsidRDefault="006A32BE">
            <w:pPr>
              <w:pStyle w:val="BodyText"/>
              <w:spacing w:before="100" w:after="100"/>
              <w:jc w:val="center"/>
            </w:pPr>
            <w:r w:rsidRPr="003650BF">
              <w:t>9 months</w:t>
            </w:r>
          </w:p>
        </w:tc>
        <w:tc>
          <w:tcPr>
            <w:tcW w:w="2462" w:type="dxa"/>
          </w:tcPr>
          <w:p w14:paraId="66D86678" w14:textId="77777777" w:rsidR="00821024" w:rsidRPr="003650BF" w:rsidRDefault="006A32BE">
            <w:pPr>
              <w:pStyle w:val="BodyText"/>
              <w:spacing w:before="100" w:after="100"/>
              <w:jc w:val="center"/>
            </w:pPr>
            <w:r w:rsidRPr="003650BF">
              <w:t>15</w:t>
            </w:r>
          </w:p>
        </w:tc>
      </w:tr>
    </w:tbl>
    <w:p w14:paraId="2A357C2F" w14:textId="77777777" w:rsidR="00821024" w:rsidRPr="003650BF" w:rsidRDefault="00821024">
      <w:pPr>
        <w:pStyle w:val="BodyText"/>
      </w:pPr>
      <w:bookmarkStart w:id="2064" w:name="_Toc146532397"/>
      <w:bookmarkStart w:id="2065" w:name="_Toc443059284"/>
    </w:p>
    <w:p w14:paraId="60E9CE72" w14:textId="77777777" w:rsidR="00821024" w:rsidRPr="003650BF" w:rsidRDefault="006A32BE">
      <w:pPr>
        <w:pStyle w:val="Heading6"/>
        <w:tabs>
          <w:tab w:val="clear" w:pos="720"/>
          <w:tab w:val="num" w:pos="-31680"/>
        </w:tabs>
      </w:pPr>
      <w:bookmarkStart w:id="2066" w:name="_Toc447831534"/>
      <w:bookmarkStart w:id="2067" w:name="_Toc533264927"/>
      <w:r w:rsidRPr="003650BF">
        <w:t xml:space="preserve">What happens if the </w:t>
      </w:r>
      <w:r w:rsidRPr="003650BF">
        <w:rPr>
          <w:i/>
        </w:rPr>
        <w:t>service</w:t>
      </w:r>
      <w:r w:rsidRPr="003650BF">
        <w:t xml:space="preserve"> is </w:t>
      </w:r>
      <w:r w:rsidRPr="003650BF">
        <w:rPr>
          <w:i/>
        </w:rPr>
        <w:t xml:space="preserve">cancelled </w:t>
      </w:r>
      <w:r w:rsidRPr="003650BF">
        <w:t>early?</w:t>
      </w:r>
      <w:bookmarkEnd w:id="2064"/>
      <w:bookmarkEnd w:id="2065"/>
      <w:bookmarkEnd w:id="2066"/>
      <w:bookmarkEnd w:id="2067"/>
    </w:p>
    <w:p w14:paraId="04A1CE2C"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4E6F30E5"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1AB3A2E7"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410"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787D25FF" w14:textId="77777777" w:rsidR="00821024" w:rsidRPr="003650BF" w:rsidRDefault="006A32BE">
      <w:pPr>
        <w:pStyle w:val="Heading8"/>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74279CAC" w14:textId="77777777" w:rsidR="00821024" w:rsidRPr="003650BF" w:rsidRDefault="006A32BE">
      <w:pPr>
        <w:pStyle w:val="Heading7"/>
      </w:pPr>
      <w:r w:rsidRPr="003650BF">
        <w:t xml:space="preserve">The </w:t>
      </w:r>
      <w:r w:rsidRPr="003650BF">
        <w:rPr>
          <w:i/>
        </w:rPr>
        <w:t>cancellation fee</w:t>
      </w:r>
      <w:r w:rsidRPr="003650BF">
        <w:t xml:space="preserve"> is calculated as a fixed amount if </w:t>
      </w:r>
      <w:r w:rsidRPr="003650BF">
        <w:rPr>
          <w:i/>
        </w:rPr>
        <w:t xml:space="preserve">the 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854"/>
        <w:gridCol w:w="926"/>
        <w:gridCol w:w="925"/>
        <w:gridCol w:w="925"/>
        <w:gridCol w:w="925"/>
        <w:gridCol w:w="925"/>
        <w:gridCol w:w="925"/>
        <w:gridCol w:w="925"/>
        <w:gridCol w:w="925"/>
        <w:gridCol w:w="925"/>
        <w:gridCol w:w="10"/>
      </w:tblGrid>
      <w:tr w:rsidR="00821024" w:rsidRPr="003650BF" w14:paraId="716D803D" w14:textId="77777777" w:rsidTr="00E80E40">
        <w:trPr>
          <w:trHeight w:val="360"/>
          <w:tblHeader/>
          <w:jc w:val="center"/>
        </w:trPr>
        <w:tc>
          <w:tcPr>
            <w:tcW w:w="909" w:type="pct"/>
            <w:tcBorders>
              <w:top w:val="single" w:sz="4" w:space="0" w:color="auto"/>
              <w:left w:val="single" w:sz="4" w:space="0" w:color="auto"/>
              <w:bottom w:val="single" w:sz="4" w:space="0" w:color="auto"/>
              <w:right w:val="single" w:sz="4" w:space="0" w:color="auto"/>
            </w:tcBorders>
          </w:tcPr>
          <w:p w14:paraId="2EB26833" w14:textId="77777777" w:rsidR="00821024" w:rsidRPr="003650BF" w:rsidRDefault="006A32BE">
            <w:pPr>
              <w:pStyle w:val="BodyText"/>
              <w:spacing w:before="100" w:after="100"/>
              <w:jc w:val="center"/>
              <w:rPr>
                <w:b/>
              </w:rPr>
            </w:pPr>
            <w:r w:rsidRPr="003650BF">
              <w:rPr>
                <w:b/>
              </w:rPr>
              <w:t>When the service is cancelled</w:t>
            </w:r>
          </w:p>
        </w:tc>
        <w:tc>
          <w:tcPr>
            <w:tcW w:w="4091" w:type="pct"/>
            <w:gridSpan w:val="10"/>
            <w:tcBorders>
              <w:top w:val="single" w:sz="4" w:space="0" w:color="auto"/>
              <w:left w:val="single" w:sz="4" w:space="0" w:color="auto"/>
              <w:bottom w:val="single" w:sz="4" w:space="0" w:color="auto"/>
              <w:right w:val="single" w:sz="4" w:space="0" w:color="auto"/>
            </w:tcBorders>
          </w:tcPr>
          <w:p w14:paraId="0D542DCB"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37208248" w14:textId="77777777" w:rsidTr="00E80E40">
        <w:trPr>
          <w:trHeight w:val="360"/>
          <w:tblHeader/>
          <w:jc w:val="center"/>
        </w:trPr>
        <w:tc>
          <w:tcPr>
            <w:tcW w:w="909" w:type="pct"/>
            <w:tcBorders>
              <w:top w:val="single" w:sz="4" w:space="0" w:color="auto"/>
              <w:left w:val="single" w:sz="4" w:space="0" w:color="auto"/>
              <w:bottom w:val="single" w:sz="4" w:space="0" w:color="auto"/>
              <w:right w:val="single" w:sz="4" w:space="0" w:color="auto"/>
            </w:tcBorders>
          </w:tcPr>
          <w:p w14:paraId="10DD868B" w14:textId="77777777" w:rsidR="00821024" w:rsidRPr="003650BF" w:rsidRDefault="00821024">
            <w:pPr>
              <w:pStyle w:val="BodyText"/>
              <w:spacing w:before="100" w:after="100"/>
            </w:pPr>
          </w:p>
        </w:tc>
        <w:tc>
          <w:tcPr>
            <w:tcW w:w="4091" w:type="pct"/>
            <w:gridSpan w:val="10"/>
            <w:tcBorders>
              <w:top w:val="single" w:sz="4" w:space="0" w:color="auto"/>
              <w:left w:val="single" w:sz="4" w:space="0" w:color="auto"/>
              <w:bottom w:val="single" w:sz="4" w:space="0" w:color="auto"/>
              <w:right w:val="single" w:sz="4" w:space="0" w:color="auto"/>
            </w:tcBorders>
          </w:tcPr>
          <w:p w14:paraId="1D7F4902" w14:textId="77777777" w:rsidR="00821024" w:rsidRPr="003650BF" w:rsidRDefault="006A32BE">
            <w:pPr>
              <w:pStyle w:val="BodyText"/>
              <w:spacing w:before="100" w:after="100"/>
              <w:jc w:val="center"/>
              <w:rPr>
                <w:b/>
                <w:i/>
              </w:rPr>
            </w:pPr>
            <w:r w:rsidRPr="003650BF">
              <w:rPr>
                <w:b/>
                <w:i/>
              </w:rPr>
              <w:t>'yes' Employee pricing plans</w:t>
            </w:r>
          </w:p>
        </w:tc>
      </w:tr>
      <w:tr w:rsidR="00821024" w:rsidRPr="003650BF" w14:paraId="166E0BBE" w14:textId="77777777" w:rsidTr="00E84307">
        <w:trPr>
          <w:trHeight w:val="360"/>
          <w:jc w:val="center"/>
        </w:trPr>
        <w:tc>
          <w:tcPr>
            <w:tcW w:w="909" w:type="pct"/>
          </w:tcPr>
          <w:p w14:paraId="7532D29A" w14:textId="77777777" w:rsidR="00821024" w:rsidRPr="003650BF" w:rsidRDefault="00821024">
            <w:pPr>
              <w:pStyle w:val="BodyText"/>
              <w:spacing w:before="100" w:after="100"/>
            </w:pPr>
          </w:p>
        </w:tc>
        <w:tc>
          <w:tcPr>
            <w:tcW w:w="454" w:type="pct"/>
          </w:tcPr>
          <w:p w14:paraId="39C664F8" w14:textId="77777777" w:rsidR="00821024" w:rsidRPr="003650BF" w:rsidRDefault="006A32BE">
            <w:pPr>
              <w:pStyle w:val="BodyText"/>
              <w:spacing w:before="100" w:after="100"/>
              <w:jc w:val="center"/>
              <w:rPr>
                <w:b/>
              </w:rPr>
            </w:pPr>
            <w:r w:rsidRPr="003650BF">
              <w:rPr>
                <w:b/>
              </w:rPr>
              <w:t>9</w:t>
            </w:r>
          </w:p>
        </w:tc>
        <w:tc>
          <w:tcPr>
            <w:tcW w:w="454" w:type="pct"/>
          </w:tcPr>
          <w:p w14:paraId="0B1C3DDC" w14:textId="77777777" w:rsidR="00821024" w:rsidRPr="003650BF" w:rsidRDefault="006A32BE">
            <w:pPr>
              <w:pStyle w:val="BodyText"/>
              <w:spacing w:before="100" w:after="100"/>
              <w:jc w:val="center"/>
              <w:rPr>
                <w:b/>
              </w:rPr>
            </w:pPr>
            <w:r w:rsidRPr="003650BF">
              <w:rPr>
                <w:b/>
              </w:rPr>
              <w:t>19</w:t>
            </w:r>
          </w:p>
        </w:tc>
        <w:tc>
          <w:tcPr>
            <w:tcW w:w="454" w:type="pct"/>
          </w:tcPr>
          <w:p w14:paraId="557DEA80" w14:textId="77777777" w:rsidR="00821024" w:rsidRPr="003650BF" w:rsidRDefault="006A32BE">
            <w:pPr>
              <w:pStyle w:val="BodyText"/>
              <w:spacing w:before="100" w:after="100"/>
              <w:jc w:val="center"/>
              <w:rPr>
                <w:b/>
              </w:rPr>
            </w:pPr>
            <w:r w:rsidRPr="003650BF">
              <w:rPr>
                <w:b/>
              </w:rPr>
              <w:t>29</w:t>
            </w:r>
          </w:p>
        </w:tc>
        <w:tc>
          <w:tcPr>
            <w:tcW w:w="454" w:type="pct"/>
          </w:tcPr>
          <w:p w14:paraId="5A9A1893" w14:textId="77777777" w:rsidR="00821024" w:rsidRPr="003650BF" w:rsidRDefault="006A32BE">
            <w:pPr>
              <w:pStyle w:val="BodyText"/>
              <w:spacing w:before="100" w:after="100"/>
              <w:jc w:val="center"/>
              <w:rPr>
                <w:b/>
              </w:rPr>
            </w:pPr>
            <w:r w:rsidRPr="003650BF">
              <w:rPr>
                <w:b/>
              </w:rPr>
              <w:t>39</w:t>
            </w:r>
          </w:p>
        </w:tc>
        <w:tc>
          <w:tcPr>
            <w:tcW w:w="454" w:type="pct"/>
          </w:tcPr>
          <w:p w14:paraId="64ADA4B4" w14:textId="77777777" w:rsidR="00821024" w:rsidRPr="003650BF" w:rsidRDefault="006A32BE">
            <w:pPr>
              <w:pStyle w:val="BodyText"/>
              <w:spacing w:before="100" w:after="100"/>
              <w:jc w:val="center"/>
              <w:rPr>
                <w:b/>
              </w:rPr>
            </w:pPr>
            <w:r w:rsidRPr="003650BF">
              <w:rPr>
                <w:b/>
              </w:rPr>
              <w:t>49</w:t>
            </w:r>
          </w:p>
        </w:tc>
        <w:tc>
          <w:tcPr>
            <w:tcW w:w="454" w:type="pct"/>
          </w:tcPr>
          <w:p w14:paraId="74947D68" w14:textId="77777777" w:rsidR="00821024" w:rsidRPr="003650BF" w:rsidRDefault="006A32BE">
            <w:pPr>
              <w:pStyle w:val="BodyText"/>
              <w:spacing w:before="100" w:after="100"/>
              <w:jc w:val="center"/>
              <w:rPr>
                <w:b/>
              </w:rPr>
            </w:pPr>
            <w:r w:rsidRPr="003650BF">
              <w:rPr>
                <w:b/>
              </w:rPr>
              <w:t>59</w:t>
            </w:r>
          </w:p>
        </w:tc>
        <w:tc>
          <w:tcPr>
            <w:tcW w:w="454" w:type="pct"/>
          </w:tcPr>
          <w:p w14:paraId="7F9BEDD2" w14:textId="77777777" w:rsidR="00821024" w:rsidRPr="003650BF" w:rsidRDefault="006A32BE">
            <w:pPr>
              <w:pStyle w:val="BodyText"/>
              <w:spacing w:before="100" w:after="100"/>
              <w:jc w:val="center"/>
              <w:rPr>
                <w:b/>
              </w:rPr>
            </w:pPr>
            <w:r w:rsidRPr="003650BF">
              <w:rPr>
                <w:b/>
              </w:rPr>
              <w:t>79</w:t>
            </w:r>
          </w:p>
        </w:tc>
        <w:tc>
          <w:tcPr>
            <w:tcW w:w="454" w:type="pct"/>
          </w:tcPr>
          <w:p w14:paraId="1BFF98FD" w14:textId="77777777" w:rsidR="00821024" w:rsidRPr="003650BF" w:rsidRDefault="006A32BE">
            <w:pPr>
              <w:pStyle w:val="BodyText"/>
              <w:spacing w:before="100" w:after="100"/>
              <w:jc w:val="center"/>
              <w:rPr>
                <w:b/>
              </w:rPr>
            </w:pPr>
            <w:r w:rsidRPr="003650BF">
              <w:rPr>
                <w:b/>
              </w:rPr>
              <w:t>99</w:t>
            </w:r>
          </w:p>
        </w:tc>
        <w:tc>
          <w:tcPr>
            <w:tcW w:w="455" w:type="pct"/>
            <w:gridSpan w:val="2"/>
          </w:tcPr>
          <w:p w14:paraId="379CD397" w14:textId="77777777" w:rsidR="00821024" w:rsidRPr="003650BF" w:rsidRDefault="006A32BE">
            <w:pPr>
              <w:pStyle w:val="BodyText"/>
              <w:spacing w:before="100" w:after="100"/>
              <w:jc w:val="center"/>
              <w:rPr>
                <w:b/>
              </w:rPr>
            </w:pPr>
            <w:r w:rsidRPr="003650BF">
              <w:rPr>
                <w:b/>
              </w:rPr>
              <w:t>149</w:t>
            </w:r>
          </w:p>
        </w:tc>
      </w:tr>
      <w:tr w:rsidR="00821024" w:rsidRPr="003650BF" w14:paraId="17F7761F" w14:textId="77777777" w:rsidTr="00E84307">
        <w:trPr>
          <w:trHeight w:val="360"/>
          <w:jc w:val="center"/>
        </w:trPr>
        <w:tc>
          <w:tcPr>
            <w:tcW w:w="909" w:type="pct"/>
          </w:tcPr>
          <w:p w14:paraId="16C5413B" w14:textId="77777777" w:rsidR="00821024" w:rsidRPr="003650BF" w:rsidRDefault="006A32BE">
            <w:pPr>
              <w:pStyle w:val="BodyText"/>
              <w:spacing w:before="100" w:after="100"/>
            </w:pPr>
            <w:r w:rsidRPr="003650BF">
              <w:t>During the first 12 months -</w:t>
            </w:r>
          </w:p>
        </w:tc>
        <w:tc>
          <w:tcPr>
            <w:tcW w:w="454" w:type="pct"/>
          </w:tcPr>
          <w:p w14:paraId="286439AB" w14:textId="77777777" w:rsidR="00821024" w:rsidRPr="003650BF" w:rsidRDefault="006A32BE">
            <w:pPr>
              <w:pStyle w:val="BodyText"/>
              <w:spacing w:before="100" w:after="100"/>
              <w:jc w:val="center"/>
              <w:rPr>
                <w:b/>
              </w:rPr>
            </w:pPr>
            <w:r w:rsidRPr="003650BF">
              <w:rPr>
                <w:b/>
              </w:rPr>
              <w:t>$230</w:t>
            </w:r>
          </w:p>
        </w:tc>
        <w:tc>
          <w:tcPr>
            <w:tcW w:w="454" w:type="pct"/>
          </w:tcPr>
          <w:p w14:paraId="280528AB" w14:textId="77777777" w:rsidR="00821024" w:rsidRPr="003650BF" w:rsidRDefault="006A32BE">
            <w:pPr>
              <w:pStyle w:val="BodyText"/>
              <w:spacing w:before="100" w:after="100"/>
              <w:jc w:val="center"/>
              <w:rPr>
                <w:b/>
              </w:rPr>
            </w:pPr>
            <w:r w:rsidRPr="003650BF">
              <w:rPr>
                <w:b/>
              </w:rPr>
              <w:t>$290</w:t>
            </w:r>
          </w:p>
        </w:tc>
        <w:tc>
          <w:tcPr>
            <w:tcW w:w="454" w:type="pct"/>
          </w:tcPr>
          <w:p w14:paraId="68F5EFE6" w14:textId="77777777" w:rsidR="00821024" w:rsidRPr="003650BF" w:rsidRDefault="006A32BE">
            <w:pPr>
              <w:pStyle w:val="BodyText"/>
              <w:spacing w:before="100" w:after="100"/>
              <w:jc w:val="center"/>
              <w:rPr>
                <w:b/>
              </w:rPr>
            </w:pPr>
            <w:r w:rsidRPr="003650BF">
              <w:rPr>
                <w:b/>
              </w:rPr>
              <w:t>$400</w:t>
            </w:r>
          </w:p>
        </w:tc>
        <w:tc>
          <w:tcPr>
            <w:tcW w:w="454" w:type="pct"/>
          </w:tcPr>
          <w:p w14:paraId="3E014B35" w14:textId="77777777" w:rsidR="00821024" w:rsidRPr="003650BF" w:rsidRDefault="006A32BE">
            <w:pPr>
              <w:pStyle w:val="BodyText"/>
              <w:spacing w:before="100" w:after="100"/>
              <w:jc w:val="center"/>
              <w:rPr>
                <w:b/>
              </w:rPr>
            </w:pPr>
            <w:r w:rsidRPr="003650BF">
              <w:rPr>
                <w:b/>
              </w:rPr>
              <w:t>$495</w:t>
            </w:r>
          </w:p>
        </w:tc>
        <w:tc>
          <w:tcPr>
            <w:tcW w:w="454" w:type="pct"/>
          </w:tcPr>
          <w:p w14:paraId="52AF055F" w14:textId="77777777" w:rsidR="00821024" w:rsidRPr="003650BF" w:rsidRDefault="006A32BE">
            <w:pPr>
              <w:pStyle w:val="BodyText"/>
              <w:spacing w:before="100" w:after="100"/>
              <w:jc w:val="center"/>
              <w:rPr>
                <w:b/>
              </w:rPr>
            </w:pPr>
            <w:r w:rsidRPr="003650BF">
              <w:rPr>
                <w:b/>
              </w:rPr>
              <w:t>$565</w:t>
            </w:r>
          </w:p>
        </w:tc>
        <w:tc>
          <w:tcPr>
            <w:tcW w:w="454" w:type="pct"/>
          </w:tcPr>
          <w:p w14:paraId="1F6DF48A" w14:textId="77777777" w:rsidR="00821024" w:rsidRPr="003650BF" w:rsidRDefault="006A32BE">
            <w:pPr>
              <w:pStyle w:val="BodyText"/>
              <w:spacing w:before="100" w:after="100"/>
              <w:jc w:val="center"/>
              <w:rPr>
                <w:b/>
              </w:rPr>
            </w:pPr>
            <w:r w:rsidRPr="003650BF">
              <w:rPr>
                <w:b/>
              </w:rPr>
              <w:t>$595</w:t>
            </w:r>
          </w:p>
        </w:tc>
        <w:tc>
          <w:tcPr>
            <w:tcW w:w="454" w:type="pct"/>
          </w:tcPr>
          <w:p w14:paraId="584B229B" w14:textId="77777777" w:rsidR="00821024" w:rsidRPr="003650BF" w:rsidRDefault="006A32BE">
            <w:pPr>
              <w:pStyle w:val="BodyText"/>
              <w:spacing w:before="100" w:after="100"/>
              <w:jc w:val="center"/>
              <w:rPr>
                <w:b/>
              </w:rPr>
            </w:pPr>
            <w:r w:rsidRPr="003650BF">
              <w:rPr>
                <w:b/>
              </w:rPr>
              <w:t>$655</w:t>
            </w:r>
          </w:p>
        </w:tc>
        <w:tc>
          <w:tcPr>
            <w:tcW w:w="454" w:type="pct"/>
          </w:tcPr>
          <w:p w14:paraId="557B714B" w14:textId="77777777" w:rsidR="00821024" w:rsidRPr="003650BF" w:rsidRDefault="006A32BE">
            <w:pPr>
              <w:pStyle w:val="BodyText"/>
              <w:spacing w:before="100" w:after="100"/>
              <w:jc w:val="center"/>
              <w:rPr>
                <w:b/>
              </w:rPr>
            </w:pPr>
            <w:r w:rsidRPr="003650BF">
              <w:rPr>
                <w:b/>
              </w:rPr>
              <w:t>$730</w:t>
            </w:r>
          </w:p>
        </w:tc>
        <w:tc>
          <w:tcPr>
            <w:tcW w:w="455" w:type="pct"/>
            <w:gridSpan w:val="2"/>
          </w:tcPr>
          <w:p w14:paraId="7BB6340B" w14:textId="77777777" w:rsidR="00821024" w:rsidRPr="003650BF" w:rsidRDefault="006A32BE">
            <w:pPr>
              <w:pStyle w:val="BodyText"/>
              <w:spacing w:before="100" w:after="100"/>
              <w:jc w:val="center"/>
              <w:rPr>
                <w:b/>
              </w:rPr>
            </w:pPr>
            <w:r w:rsidRPr="003650BF">
              <w:rPr>
                <w:b/>
              </w:rPr>
              <w:t>$810</w:t>
            </w:r>
          </w:p>
        </w:tc>
      </w:tr>
      <w:tr w:rsidR="00821024" w:rsidRPr="003650BF" w14:paraId="014848E0" w14:textId="77777777" w:rsidTr="00E84307">
        <w:trPr>
          <w:gridAfter w:val="1"/>
          <w:wAfter w:w="4" w:type="pct"/>
          <w:trHeight w:val="360"/>
          <w:jc w:val="center"/>
        </w:trPr>
        <w:tc>
          <w:tcPr>
            <w:tcW w:w="909" w:type="pct"/>
          </w:tcPr>
          <w:p w14:paraId="0B7B3AF0" w14:textId="77777777" w:rsidR="00821024" w:rsidRPr="003650BF" w:rsidRDefault="006A32BE" w:rsidP="00E80E40">
            <w:pPr>
              <w:pStyle w:val="BodyText"/>
              <w:keepNext/>
              <w:spacing w:before="100" w:after="100"/>
            </w:pPr>
            <w:r w:rsidRPr="003650BF">
              <w:t xml:space="preserve">Months 13 – 15 (80% of Initial </w:t>
            </w:r>
            <w:r w:rsidRPr="003650BF">
              <w:rPr>
                <w:i/>
              </w:rPr>
              <w:t>Cancellation</w:t>
            </w:r>
            <w:r w:rsidRPr="003650BF">
              <w:t xml:space="preserve"> </w:t>
            </w:r>
            <w:r w:rsidRPr="003650BF">
              <w:rPr>
                <w:i/>
              </w:rPr>
              <w:t>fee</w:t>
            </w:r>
            <w:r w:rsidRPr="003650BF">
              <w:t>)</w:t>
            </w:r>
          </w:p>
        </w:tc>
        <w:tc>
          <w:tcPr>
            <w:tcW w:w="454" w:type="pct"/>
          </w:tcPr>
          <w:p w14:paraId="1190BB18" w14:textId="77777777" w:rsidR="00821024" w:rsidRPr="003650BF" w:rsidRDefault="006A32BE" w:rsidP="00E80E40">
            <w:pPr>
              <w:pStyle w:val="BodyText"/>
              <w:keepNext/>
              <w:spacing w:before="100" w:after="100"/>
              <w:jc w:val="center"/>
              <w:rPr>
                <w:b/>
              </w:rPr>
            </w:pPr>
            <w:r w:rsidRPr="003650BF">
              <w:rPr>
                <w:b/>
              </w:rPr>
              <w:t>$184</w:t>
            </w:r>
          </w:p>
        </w:tc>
        <w:tc>
          <w:tcPr>
            <w:tcW w:w="454" w:type="pct"/>
          </w:tcPr>
          <w:p w14:paraId="78663A24" w14:textId="77777777" w:rsidR="00821024" w:rsidRPr="003650BF" w:rsidRDefault="006A32BE" w:rsidP="00E80E40">
            <w:pPr>
              <w:pStyle w:val="BodyText"/>
              <w:keepNext/>
              <w:spacing w:before="100" w:after="100"/>
              <w:jc w:val="center"/>
              <w:rPr>
                <w:b/>
              </w:rPr>
            </w:pPr>
            <w:r w:rsidRPr="003650BF">
              <w:rPr>
                <w:b/>
              </w:rPr>
              <w:t>$232</w:t>
            </w:r>
          </w:p>
        </w:tc>
        <w:tc>
          <w:tcPr>
            <w:tcW w:w="454" w:type="pct"/>
          </w:tcPr>
          <w:p w14:paraId="04D180A7" w14:textId="77777777" w:rsidR="00821024" w:rsidRPr="003650BF" w:rsidRDefault="006A32BE" w:rsidP="00E80E40">
            <w:pPr>
              <w:pStyle w:val="BodyText"/>
              <w:keepNext/>
              <w:spacing w:before="100" w:after="100"/>
              <w:jc w:val="center"/>
              <w:rPr>
                <w:b/>
              </w:rPr>
            </w:pPr>
            <w:r w:rsidRPr="003650BF">
              <w:rPr>
                <w:b/>
              </w:rPr>
              <w:t>$320</w:t>
            </w:r>
          </w:p>
        </w:tc>
        <w:tc>
          <w:tcPr>
            <w:tcW w:w="454" w:type="pct"/>
          </w:tcPr>
          <w:p w14:paraId="744126A9" w14:textId="77777777" w:rsidR="00821024" w:rsidRPr="003650BF" w:rsidRDefault="006A32BE" w:rsidP="00E80E40">
            <w:pPr>
              <w:pStyle w:val="BodyText"/>
              <w:keepNext/>
              <w:spacing w:before="100" w:after="100"/>
              <w:jc w:val="center"/>
              <w:rPr>
                <w:b/>
              </w:rPr>
            </w:pPr>
            <w:r w:rsidRPr="003650BF">
              <w:rPr>
                <w:b/>
              </w:rPr>
              <w:t>$396</w:t>
            </w:r>
          </w:p>
        </w:tc>
        <w:tc>
          <w:tcPr>
            <w:tcW w:w="454" w:type="pct"/>
          </w:tcPr>
          <w:p w14:paraId="027510BE" w14:textId="77777777" w:rsidR="00821024" w:rsidRPr="003650BF" w:rsidRDefault="006A32BE" w:rsidP="00E80E40">
            <w:pPr>
              <w:pStyle w:val="BodyText"/>
              <w:keepNext/>
              <w:spacing w:before="100" w:after="100"/>
              <w:jc w:val="center"/>
              <w:rPr>
                <w:b/>
              </w:rPr>
            </w:pPr>
            <w:r w:rsidRPr="003650BF">
              <w:rPr>
                <w:b/>
              </w:rPr>
              <w:t>$452</w:t>
            </w:r>
          </w:p>
        </w:tc>
        <w:tc>
          <w:tcPr>
            <w:tcW w:w="454" w:type="pct"/>
          </w:tcPr>
          <w:p w14:paraId="600FF980" w14:textId="77777777" w:rsidR="00821024" w:rsidRPr="003650BF" w:rsidRDefault="006A32BE" w:rsidP="00E80E40">
            <w:pPr>
              <w:pStyle w:val="BodyText"/>
              <w:keepNext/>
              <w:spacing w:before="100" w:after="100"/>
              <w:jc w:val="center"/>
              <w:rPr>
                <w:b/>
              </w:rPr>
            </w:pPr>
            <w:r w:rsidRPr="003650BF">
              <w:rPr>
                <w:b/>
              </w:rPr>
              <w:t>$476</w:t>
            </w:r>
          </w:p>
        </w:tc>
        <w:tc>
          <w:tcPr>
            <w:tcW w:w="454" w:type="pct"/>
          </w:tcPr>
          <w:p w14:paraId="5FE39158" w14:textId="77777777" w:rsidR="00821024" w:rsidRPr="003650BF" w:rsidRDefault="006A32BE" w:rsidP="00E80E40">
            <w:pPr>
              <w:pStyle w:val="BodyText"/>
              <w:keepNext/>
              <w:spacing w:before="100" w:after="100"/>
              <w:jc w:val="center"/>
              <w:rPr>
                <w:b/>
              </w:rPr>
            </w:pPr>
            <w:r w:rsidRPr="003650BF">
              <w:rPr>
                <w:b/>
              </w:rPr>
              <w:t>$524</w:t>
            </w:r>
          </w:p>
        </w:tc>
        <w:tc>
          <w:tcPr>
            <w:tcW w:w="454" w:type="pct"/>
          </w:tcPr>
          <w:p w14:paraId="384BD8C0" w14:textId="77777777" w:rsidR="00821024" w:rsidRPr="003650BF" w:rsidRDefault="006A32BE" w:rsidP="00E80E40">
            <w:pPr>
              <w:pStyle w:val="BodyText"/>
              <w:keepNext/>
              <w:spacing w:before="100" w:after="100"/>
              <w:jc w:val="center"/>
              <w:rPr>
                <w:b/>
              </w:rPr>
            </w:pPr>
            <w:r w:rsidRPr="003650BF">
              <w:rPr>
                <w:b/>
              </w:rPr>
              <w:t>$584</w:t>
            </w:r>
          </w:p>
        </w:tc>
        <w:tc>
          <w:tcPr>
            <w:tcW w:w="454" w:type="pct"/>
          </w:tcPr>
          <w:p w14:paraId="50C71A49" w14:textId="77777777" w:rsidR="00821024" w:rsidRPr="003650BF" w:rsidRDefault="006A32BE" w:rsidP="00E80E40">
            <w:pPr>
              <w:pStyle w:val="BodyText"/>
              <w:keepNext/>
              <w:spacing w:before="100" w:after="100"/>
              <w:jc w:val="center"/>
              <w:rPr>
                <w:b/>
              </w:rPr>
            </w:pPr>
            <w:r w:rsidRPr="003650BF">
              <w:rPr>
                <w:b/>
              </w:rPr>
              <w:t>$648</w:t>
            </w:r>
          </w:p>
        </w:tc>
      </w:tr>
      <w:tr w:rsidR="00821024" w:rsidRPr="003650BF" w14:paraId="21965042" w14:textId="77777777" w:rsidTr="00E84307">
        <w:trPr>
          <w:gridAfter w:val="1"/>
          <w:wAfter w:w="4" w:type="pct"/>
          <w:trHeight w:val="360"/>
          <w:jc w:val="center"/>
        </w:trPr>
        <w:tc>
          <w:tcPr>
            <w:tcW w:w="909" w:type="pct"/>
          </w:tcPr>
          <w:p w14:paraId="4D20717F" w14:textId="77777777" w:rsidR="00821024" w:rsidRPr="003650BF" w:rsidRDefault="006A32BE">
            <w:pPr>
              <w:pStyle w:val="BodyText"/>
              <w:spacing w:before="100" w:after="100"/>
            </w:pPr>
            <w:r w:rsidRPr="003650BF">
              <w:t xml:space="preserve">Months 16 – 18 (60% of the Initial </w:t>
            </w:r>
            <w:r w:rsidRPr="003650BF">
              <w:rPr>
                <w:i/>
              </w:rPr>
              <w:t>Cancellation</w:t>
            </w:r>
            <w:r w:rsidRPr="003650BF">
              <w:t xml:space="preserve"> </w:t>
            </w:r>
            <w:r w:rsidRPr="003650BF">
              <w:rPr>
                <w:i/>
              </w:rPr>
              <w:t>fee</w:t>
            </w:r>
            <w:r w:rsidRPr="003650BF">
              <w:t>)</w:t>
            </w:r>
          </w:p>
        </w:tc>
        <w:tc>
          <w:tcPr>
            <w:tcW w:w="454" w:type="pct"/>
          </w:tcPr>
          <w:p w14:paraId="70AEF0D9" w14:textId="77777777" w:rsidR="00821024" w:rsidRPr="003650BF" w:rsidRDefault="006A32BE">
            <w:pPr>
              <w:pStyle w:val="BodyText"/>
              <w:spacing w:before="100" w:after="100"/>
              <w:jc w:val="center"/>
              <w:rPr>
                <w:b/>
              </w:rPr>
            </w:pPr>
            <w:r w:rsidRPr="003650BF">
              <w:rPr>
                <w:b/>
              </w:rPr>
              <w:t>$138</w:t>
            </w:r>
          </w:p>
        </w:tc>
        <w:tc>
          <w:tcPr>
            <w:tcW w:w="454" w:type="pct"/>
          </w:tcPr>
          <w:p w14:paraId="025AA6BA" w14:textId="77777777" w:rsidR="00821024" w:rsidRPr="003650BF" w:rsidRDefault="006A32BE">
            <w:pPr>
              <w:pStyle w:val="BodyText"/>
              <w:spacing w:before="100" w:after="100"/>
              <w:jc w:val="center"/>
              <w:rPr>
                <w:b/>
              </w:rPr>
            </w:pPr>
            <w:r w:rsidRPr="003650BF">
              <w:rPr>
                <w:b/>
              </w:rPr>
              <w:t>$174</w:t>
            </w:r>
          </w:p>
        </w:tc>
        <w:tc>
          <w:tcPr>
            <w:tcW w:w="454" w:type="pct"/>
          </w:tcPr>
          <w:p w14:paraId="6ABAE4A4" w14:textId="77777777" w:rsidR="00821024" w:rsidRPr="003650BF" w:rsidRDefault="006A32BE">
            <w:pPr>
              <w:pStyle w:val="BodyText"/>
              <w:spacing w:before="100" w:after="100"/>
              <w:jc w:val="center"/>
              <w:rPr>
                <w:b/>
              </w:rPr>
            </w:pPr>
            <w:r w:rsidRPr="003650BF">
              <w:rPr>
                <w:b/>
              </w:rPr>
              <w:t>$240</w:t>
            </w:r>
          </w:p>
        </w:tc>
        <w:tc>
          <w:tcPr>
            <w:tcW w:w="454" w:type="pct"/>
          </w:tcPr>
          <w:p w14:paraId="1EE254D4" w14:textId="77777777" w:rsidR="00821024" w:rsidRPr="003650BF" w:rsidRDefault="006A32BE">
            <w:pPr>
              <w:pStyle w:val="BodyText"/>
              <w:spacing w:before="100" w:after="100"/>
              <w:jc w:val="center"/>
              <w:rPr>
                <w:b/>
              </w:rPr>
            </w:pPr>
            <w:r w:rsidRPr="003650BF">
              <w:rPr>
                <w:b/>
              </w:rPr>
              <w:t>$297</w:t>
            </w:r>
          </w:p>
        </w:tc>
        <w:tc>
          <w:tcPr>
            <w:tcW w:w="454" w:type="pct"/>
          </w:tcPr>
          <w:p w14:paraId="6BDD0D0C" w14:textId="77777777" w:rsidR="00821024" w:rsidRPr="003650BF" w:rsidRDefault="006A32BE">
            <w:pPr>
              <w:pStyle w:val="BodyText"/>
              <w:spacing w:before="100" w:after="100"/>
              <w:jc w:val="center"/>
              <w:rPr>
                <w:b/>
              </w:rPr>
            </w:pPr>
            <w:r w:rsidRPr="003650BF">
              <w:rPr>
                <w:b/>
              </w:rPr>
              <w:t>$339</w:t>
            </w:r>
          </w:p>
        </w:tc>
        <w:tc>
          <w:tcPr>
            <w:tcW w:w="454" w:type="pct"/>
          </w:tcPr>
          <w:p w14:paraId="1A4A82DE" w14:textId="77777777" w:rsidR="00821024" w:rsidRPr="003650BF" w:rsidRDefault="006A32BE">
            <w:pPr>
              <w:pStyle w:val="BodyText"/>
              <w:spacing w:before="100" w:after="100"/>
              <w:jc w:val="center"/>
              <w:rPr>
                <w:b/>
              </w:rPr>
            </w:pPr>
            <w:r w:rsidRPr="003650BF">
              <w:rPr>
                <w:b/>
              </w:rPr>
              <w:t>$357</w:t>
            </w:r>
          </w:p>
        </w:tc>
        <w:tc>
          <w:tcPr>
            <w:tcW w:w="454" w:type="pct"/>
          </w:tcPr>
          <w:p w14:paraId="378B3BB7" w14:textId="77777777" w:rsidR="00821024" w:rsidRPr="003650BF" w:rsidRDefault="006A32BE">
            <w:pPr>
              <w:pStyle w:val="BodyText"/>
              <w:spacing w:before="100" w:after="100"/>
              <w:jc w:val="center"/>
              <w:rPr>
                <w:b/>
              </w:rPr>
            </w:pPr>
            <w:r w:rsidRPr="003650BF">
              <w:rPr>
                <w:b/>
              </w:rPr>
              <w:t>$393</w:t>
            </w:r>
          </w:p>
        </w:tc>
        <w:tc>
          <w:tcPr>
            <w:tcW w:w="454" w:type="pct"/>
          </w:tcPr>
          <w:p w14:paraId="737EB6BE" w14:textId="77777777" w:rsidR="00821024" w:rsidRPr="003650BF" w:rsidRDefault="006A32BE">
            <w:pPr>
              <w:pStyle w:val="BodyText"/>
              <w:spacing w:before="100" w:after="100"/>
              <w:jc w:val="center"/>
              <w:rPr>
                <w:b/>
              </w:rPr>
            </w:pPr>
            <w:r w:rsidRPr="003650BF">
              <w:rPr>
                <w:b/>
              </w:rPr>
              <w:t>$438</w:t>
            </w:r>
          </w:p>
        </w:tc>
        <w:tc>
          <w:tcPr>
            <w:tcW w:w="454" w:type="pct"/>
          </w:tcPr>
          <w:p w14:paraId="5F357A01" w14:textId="77777777" w:rsidR="00821024" w:rsidRPr="003650BF" w:rsidRDefault="006A32BE">
            <w:pPr>
              <w:pStyle w:val="BodyText"/>
              <w:spacing w:before="100" w:after="100"/>
              <w:jc w:val="center"/>
              <w:rPr>
                <w:b/>
              </w:rPr>
            </w:pPr>
            <w:r w:rsidRPr="003650BF">
              <w:rPr>
                <w:b/>
              </w:rPr>
              <w:t>$486</w:t>
            </w:r>
          </w:p>
        </w:tc>
      </w:tr>
      <w:tr w:rsidR="00821024" w:rsidRPr="003650BF" w14:paraId="0ED28EB2" w14:textId="77777777" w:rsidTr="00E84307">
        <w:trPr>
          <w:gridAfter w:val="1"/>
          <w:wAfter w:w="4" w:type="pct"/>
          <w:trHeight w:val="360"/>
          <w:jc w:val="center"/>
        </w:trPr>
        <w:tc>
          <w:tcPr>
            <w:tcW w:w="909" w:type="pct"/>
          </w:tcPr>
          <w:p w14:paraId="1E91A9ED" w14:textId="77777777" w:rsidR="00821024" w:rsidRPr="003650BF" w:rsidRDefault="006A32BE">
            <w:pPr>
              <w:pStyle w:val="BodyText"/>
              <w:spacing w:before="100" w:after="100"/>
            </w:pPr>
            <w:r w:rsidRPr="003650BF">
              <w:t xml:space="preserve">Months 19 – 21 (40% of the Initial </w:t>
            </w:r>
            <w:r w:rsidRPr="003650BF">
              <w:rPr>
                <w:i/>
              </w:rPr>
              <w:t>Cancellation</w:t>
            </w:r>
            <w:r w:rsidRPr="003650BF">
              <w:t xml:space="preserve"> </w:t>
            </w:r>
            <w:r w:rsidRPr="003650BF">
              <w:rPr>
                <w:i/>
              </w:rPr>
              <w:t>fee</w:t>
            </w:r>
            <w:r w:rsidRPr="003650BF">
              <w:t>)</w:t>
            </w:r>
          </w:p>
        </w:tc>
        <w:tc>
          <w:tcPr>
            <w:tcW w:w="454" w:type="pct"/>
          </w:tcPr>
          <w:p w14:paraId="5530BA8B" w14:textId="77777777" w:rsidR="00821024" w:rsidRPr="003650BF" w:rsidRDefault="006A32BE">
            <w:pPr>
              <w:pStyle w:val="BodyText"/>
              <w:spacing w:before="100" w:after="100"/>
              <w:jc w:val="center"/>
              <w:rPr>
                <w:b/>
              </w:rPr>
            </w:pPr>
            <w:r w:rsidRPr="003650BF">
              <w:rPr>
                <w:b/>
              </w:rPr>
              <w:t>$92</w:t>
            </w:r>
          </w:p>
        </w:tc>
        <w:tc>
          <w:tcPr>
            <w:tcW w:w="454" w:type="pct"/>
          </w:tcPr>
          <w:p w14:paraId="49715158" w14:textId="77777777" w:rsidR="00821024" w:rsidRPr="003650BF" w:rsidRDefault="006A32BE">
            <w:pPr>
              <w:pStyle w:val="BodyText"/>
              <w:spacing w:before="100" w:after="100"/>
              <w:jc w:val="center"/>
              <w:rPr>
                <w:b/>
              </w:rPr>
            </w:pPr>
            <w:r w:rsidRPr="003650BF">
              <w:rPr>
                <w:b/>
              </w:rPr>
              <w:t>$116</w:t>
            </w:r>
          </w:p>
        </w:tc>
        <w:tc>
          <w:tcPr>
            <w:tcW w:w="454" w:type="pct"/>
          </w:tcPr>
          <w:p w14:paraId="1B4A778F" w14:textId="77777777" w:rsidR="00821024" w:rsidRPr="003650BF" w:rsidRDefault="006A32BE">
            <w:pPr>
              <w:pStyle w:val="BodyText"/>
              <w:spacing w:before="100" w:after="100"/>
              <w:jc w:val="center"/>
              <w:rPr>
                <w:b/>
              </w:rPr>
            </w:pPr>
            <w:r w:rsidRPr="003650BF">
              <w:rPr>
                <w:b/>
              </w:rPr>
              <w:t>$160</w:t>
            </w:r>
          </w:p>
        </w:tc>
        <w:tc>
          <w:tcPr>
            <w:tcW w:w="454" w:type="pct"/>
          </w:tcPr>
          <w:p w14:paraId="12D97395" w14:textId="77777777" w:rsidR="00821024" w:rsidRPr="003650BF" w:rsidRDefault="006A32BE">
            <w:pPr>
              <w:pStyle w:val="BodyText"/>
              <w:spacing w:before="100" w:after="100"/>
              <w:jc w:val="center"/>
              <w:rPr>
                <w:b/>
              </w:rPr>
            </w:pPr>
            <w:r w:rsidRPr="003650BF">
              <w:rPr>
                <w:b/>
              </w:rPr>
              <w:t>$198</w:t>
            </w:r>
          </w:p>
        </w:tc>
        <w:tc>
          <w:tcPr>
            <w:tcW w:w="454" w:type="pct"/>
          </w:tcPr>
          <w:p w14:paraId="3B33CB4F" w14:textId="77777777" w:rsidR="00821024" w:rsidRPr="003650BF" w:rsidRDefault="006A32BE">
            <w:pPr>
              <w:pStyle w:val="BodyText"/>
              <w:spacing w:before="100" w:after="100"/>
              <w:jc w:val="center"/>
              <w:rPr>
                <w:b/>
              </w:rPr>
            </w:pPr>
            <w:r w:rsidRPr="003650BF">
              <w:rPr>
                <w:b/>
              </w:rPr>
              <w:t>$226</w:t>
            </w:r>
          </w:p>
        </w:tc>
        <w:tc>
          <w:tcPr>
            <w:tcW w:w="454" w:type="pct"/>
          </w:tcPr>
          <w:p w14:paraId="4D0B67AC" w14:textId="77777777" w:rsidR="00821024" w:rsidRPr="003650BF" w:rsidRDefault="006A32BE">
            <w:pPr>
              <w:pStyle w:val="BodyText"/>
              <w:spacing w:before="100" w:after="100"/>
              <w:jc w:val="center"/>
              <w:rPr>
                <w:b/>
              </w:rPr>
            </w:pPr>
            <w:r w:rsidRPr="003650BF">
              <w:rPr>
                <w:b/>
              </w:rPr>
              <w:t>$238</w:t>
            </w:r>
          </w:p>
        </w:tc>
        <w:tc>
          <w:tcPr>
            <w:tcW w:w="454" w:type="pct"/>
          </w:tcPr>
          <w:p w14:paraId="49950062" w14:textId="77777777" w:rsidR="00821024" w:rsidRPr="003650BF" w:rsidRDefault="006A32BE">
            <w:pPr>
              <w:pStyle w:val="BodyText"/>
              <w:spacing w:before="100" w:after="100"/>
              <w:jc w:val="center"/>
              <w:rPr>
                <w:b/>
              </w:rPr>
            </w:pPr>
            <w:r w:rsidRPr="003650BF">
              <w:rPr>
                <w:b/>
              </w:rPr>
              <w:t>$262</w:t>
            </w:r>
          </w:p>
        </w:tc>
        <w:tc>
          <w:tcPr>
            <w:tcW w:w="454" w:type="pct"/>
          </w:tcPr>
          <w:p w14:paraId="743C93B4" w14:textId="77777777" w:rsidR="00821024" w:rsidRPr="003650BF" w:rsidRDefault="006A32BE">
            <w:pPr>
              <w:pStyle w:val="BodyText"/>
              <w:spacing w:before="100" w:after="100"/>
              <w:jc w:val="center"/>
              <w:rPr>
                <w:b/>
              </w:rPr>
            </w:pPr>
            <w:r w:rsidRPr="003650BF">
              <w:rPr>
                <w:b/>
              </w:rPr>
              <w:t>$292</w:t>
            </w:r>
          </w:p>
        </w:tc>
        <w:tc>
          <w:tcPr>
            <w:tcW w:w="454" w:type="pct"/>
          </w:tcPr>
          <w:p w14:paraId="52FB5401" w14:textId="77777777" w:rsidR="00821024" w:rsidRPr="003650BF" w:rsidRDefault="006A32BE">
            <w:pPr>
              <w:pStyle w:val="BodyText"/>
              <w:spacing w:before="100" w:after="100"/>
              <w:jc w:val="center"/>
              <w:rPr>
                <w:b/>
              </w:rPr>
            </w:pPr>
            <w:r w:rsidRPr="003650BF">
              <w:rPr>
                <w:b/>
              </w:rPr>
              <w:t>$324</w:t>
            </w:r>
          </w:p>
        </w:tc>
      </w:tr>
      <w:tr w:rsidR="00821024" w:rsidRPr="003650BF" w14:paraId="0C3D5B88" w14:textId="77777777" w:rsidTr="00E84307">
        <w:trPr>
          <w:gridAfter w:val="1"/>
          <w:wAfter w:w="4" w:type="pct"/>
          <w:trHeight w:val="360"/>
          <w:jc w:val="center"/>
        </w:trPr>
        <w:tc>
          <w:tcPr>
            <w:tcW w:w="909" w:type="pct"/>
          </w:tcPr>
          <w:p w14:paraId="3EB8FE75" w14:textId="77777777" w:rsidR="00821024" w:rsidRPr="003650BF" w:rsidRDefault="006A32BE">
            <w:pPr>
              <w:pStyle w:val="BodyText"/>
              <w:spacing w:before="100" w:after="100"/>
            </w:pPr>
            <w:r w:rsidRPr="003650BF">
              <w:t xml:space="preserve">Months 22 – 24 (20% of the Initial </w:t>
            </w:r>
            <w:r w:rsidRPr="003650BF">
              <w:rPr>
                <w:i/>
              </w:rPr>
              <w:t>Cancellation</w:t>
            </w:r>
            <w:r w:rsidRPr="003650BF">
              <w:t xml:space="preserve"> </w:t>
            </w:r>
            <w:r w:rsidRPr="003650BF">
              <w:rPr>
                <w:i/>
              </w:rPr>
              <w:t>fee</w:t>
            </w:r>
            <w:r w:rsidRPr="003650BF">
              <w:t>)</w:t>
            </w:r>
          </w:p>
        </w:tc>
        <w:tc>
          <w:tcPr>
            <w:tcW w:w="454" w:type="pct"/>
          </w:tcPr>
          <w:p w14:paraId="5A06A665" w14:textId="77777777" w:rsidR="00821024" w:rsidRPr="003650BF" w:rsidRDefault="006A32BE">
            <w:pPr>
              <w:pStyle w:val="BodyText"/>
              <w:spacing w:before="100" w:after="100"/>
              <w:jc w:val="center"/>
              <w:rPr>
                <w:b/>
              </w:rPr>
            </w:pPr>
            <w:r w:rsidRPr="003650BF">
              <w:rPr>
                <w:b/>
              </w:rPr>
              <w:t>$46</w:t>
            </w:r>
          </w:p>
        </w:tc>
        <w:tc>
          <w:tcPr>
            <w:tcW w:w="454" w:type="pct"/>
          </w:tcPr>
          <w:p w14:paraId="4C2A4D01" w14:textId="77777777" w:rsidR="00821024" w:rsidRPr="003650BF" w:rsidRDefault="006A32BE">
            <w:pPr>
              <w:pStyle w:val="BodyText"/>
              <w:spacing w:before="100" w:after="100"/>
              <w:jc w:val="center"/>
              <w:rPr>
                <w:b/>
              </w:rPr>
            </w:pPr>
            <w:r w:rsidRPr="003650BF">
              <w:rPr>
                <w:b/>
              </w:rPr>
              <w:t>$58</w:t>
            </w:r>
          </w:p>
        </w:tc>
        <w:tc>
          <w:tcPr>
            <w:tcW w:w="454" w:type="pct"/>
          </w:tcPr>
          <w:p w14:paraId="0DD8F0D0" w14:textId="77777777" w:rsidR="00821024" w:rsidRPr="003650BF" w:rsidRDefault="006A32BE">
            <w:pPr>
              <w:pStyle w:val="BodyText"/>
              <w:spacing w:before="100" w:after="100"/>
              <w:jc w:val="center"/>
              <w:rPr>
                <w:b/>
              </w:rPr>
            </w:pPr>
            <w:r w:rsidRPr="003650BF">
              <w:rPr>
                <w:b/>
              </w:rPr>
              <w:t>$80</w:t>
            </w:r>
          </w:p>
        </w:tc>
        <w:tc>
          <w:tcPr>
            <w:tcW w:w="454" w:type="pct"/>
          </w:tcPr>
          <w:p w14:paraId="569B200C" w14:textId="77777777" w:rsidR="00821024" w:rsidRPr="003650BF" w:rsidRDefault="006A32BE">
            <w:pPr>
              <w:pStyle w:val="BodyText"/>
              <w:spacing w:before="100" w:after="100"/>
              <w:jc w:val="center"/>
              <w:rPr>
                <w:b/>
              </w:rPr>
            </w:pPr>
            <w:r w:rsidRPr="003650BF">
              <w:rPr>
                <w:b/>
              </w:rPr>
              <w:t>$99</w:t>
            </w:r>
          </w:p>
        </w:tc>
        <w:tc>
          <w:tcPr>
            <w:tcW w:w="454" w:type="pct"/>
          </w:tcPr>
          <w:p w14:paraId="182946F3" w14:textId="77777777" w:rsidR="00821024" w:rsidRPr="003650BF" w:rsidRDefault="006A32BE">
            <w:pPr>
              <w:pStyle w:val="BodyText"/>
              <w:spacing w:before="100" w:after="100"/>
              <w:jc w:val="center"/>
              <w:rPr>
                <w:b/>
              </w:rPr>
            </w:pPr>
            <w:r w:rsidRPr="003650BF">
              <w:rPr>
                <w:b/>
              </w:rPr>
              <w:t>$113</w:t>
            </w:r>
          </w:p>
        </w:tc>
        <w:tc>
          <w:tcPr>
            <w:tcW w:w="454" w:type="pct"/>
          </w:tcPr>
          <w:p w14:paraId="0293A2E9" w14:textId="77777777" w:rsidR="00821024" w:rsidRPr="003650BF" w:rsidRDefault="006A32BE">
            <w:pPr>
              <w:pStyle w:val="BodyText"/>
              <w:spacing w:before="100" w:after="100"/>
              <w:jc w:val="center"/>
              <w:rPr>
                <w:b/>
              </w:rPr>
            </w:pPr>
            <w:r w:rsidRPr="003650BF">
              <w:rPr>
                <w:b/>
              </w:rPr>
              <w:t>$119</w:t>
            </w:r>
          </w:p>
        </w:tc>
        <w:tc>
          <w:tcPr>
            <w:tcW w:w="454" w:type="pct"/>
          </w:tcPr>
          <w:p w14:paraId="74DD74D2" w14:textId="77777777" w:rsidR="00821024" w:rsidRPr="003650BF" w:rsidRDefault="006A32BE">
            <w:pPr>
              <w:pStyle w:val="BodyText"/>
              <w:spacing w:before="100" w:after="100"/>
              <w:jc w:val="center"/>
              <w:rPr>
                <w:b/>
              </w:rPr>
            </w:pPr>
            <w:r w:rsidRPr="003650BF">
              <w:rPr>
                <w:b/>
              </w:rPr>
              <w:t>$131</w:t>
            </w:r>
          </w:p>
        </w:tc>
        <w:tc>
          <w:tcPr>
            <w:tcW w:w="454" w:type="pct"/>
          </w:tcPr>
          <w:p w14:paraId="6ED794A0" w14:textId="77777777" w:rsidR="00821024" w:rsidRPr="003650BF" w:rsidRDefault="006A32BE">
            <w:pPr>
              <w:pStyle w:val="BodyText"/>
              <w:spacing w:before="100" w:after="100"/>
              <w:jc w:val="center"/>
              <w:rPr>
                <w:b/>
              </w:rPr>
            </w:pPr>
            <w:r w:rsidRPr="003650BF">
              <w:rPr>
                <w:b/>
              </w:rPr>
              <w:t>$146</w:t>
            </w:r>
          </w:p>
        </w:tc>
        <w:tc>
          <w:tcPr>
            <w:tcW w:w="454" w:type="pct"/>
          </w:tcPr>
          <w:p w14:paraId="5F6DA41A" w14:textId="77777777" w:rsidR="00821024" w:rsidRPr="003650BF" w:rsidRDefault="006A32BE">
            <w:pPr>
              <w:pStyle w:val="BodyText"/>
              <w:spacing w:before="100" w:after="100"/>
              <w:jc w:val="center"/>
              <w:rPr>
                <w:b/>
              </w:rPr>
            </w:pPr>
            <w:r w:rsidRPr="003650BF">
              <w:rPr>
                <w:b/>
              </w:rPr>
              <w:t>$162</w:t>
            </w:r>
          </w:p>
        </w:tc>
      </w:tr>
    </w:tbl>
    <w:p w14:paraId="28ED1AF8" w14:textId="77777777" w:rsidR="00821024" w:rsidRPr="003650BF" w:rsidRDefault="00821024">
      <w:pPr>
        <w:pStyle w:val="BodyText"/>
      </w:pPr>
    </w:p>
    <w:p w14:paraId="2B30562A" w14:textId="77777777" w:rsidR="00821024" w:rsidRPr="003650BF" w:rsidRDefault="006A32BE" w:rsidP="00AE0D70">
      <w:pPr>
        <w:pStyle w:val="BodyText"/>
        <w:keepNext/>
        <w:rPr>
          <w:b/>
        </w:rPr>
      </w:pPr>
      <w:r w:rsidRPr="003650BF">
        <w:rPr>
          <w:b/>
        </w:rPr>
        <w:lastRenderedPageBreak/>
        <w:t>Table 1 - Pricing Plans</w:t>
      </w:r>
    </w:p>
    <w:tbl>
      <w:tblPr>
        <w:tblW w:w="1051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4" w:type="dxa"/>
          <w:right w:w="14" w:type="dxa"/>
        </w:tblCellMar>
        <w:tblLook w:val="0000" w:firstRow="0" w:lastRow="0" w:firstColumn="0" w:lastColumn="0" w:noHBand="0" w:noVBand="0"/>
      </w:tblPr>
      <w:tblGrid>
        <w:gridCol w:w="1603"/>
        <w:gridCol w:w="991"/>
        <w:gridCol w:w="990"/>
        <w:gridCol w:w="990"/>
        <w:gridCol w:w="990"/>
        <w:gridCol w:w="990"/>
        <w:gridCol w:w="990"/>
        <w:gridCol w:w="990"/>
        <w:gridCol w:w="990"/>
        <w:gridCol w:w="988"/>
      </w:tblGrid>
      <w:tr w:rsidR="00821024" w:rsidRPr="003650BF" w14:paraId="526FE32B" w14:textId="77777777" w:rsidTr="00E84307">
        <w:trPr>
          <w:cantSplit/>
          <w:trHeight w:val="360"/>
          <w:tblHeader/>
          <w:jc w:val="center"/>
        </w:trPr>
        <w:tc>
          <w:tcPr>
            <w:tcW w:w="762" w:type="pct"/>
          </w:tcPr>
          <w:p w14:paraId="78665A54" w14:textId="77777777" w:rsidR="00821024" w:rsidRPr="003650BF" w:rsidRDefault="00821024" w:rsidP="00AE0D70">
            <w:pPr>
              <w:pStyle w:val="BodyText"/>
              <w:keepNext/>
              <w:spacing w:before="100" w:after="100"/>
            </w:pPr>
          </w:p>
        </w:tc>
        <w:tc>
          <w:tcPr>
            <w:tcW w:w="471" w:type="pct"/>
          </w:tcPr>
          <w:p w14:paraId="09A436E3" w14:textId="77777777" w:rsidR="00821024" w:rsidRPr="003650BF" w:rsidRDefault="006A32BE" w:rsidP="00AE0D70">
            <w:pPr>
              <w:pStyle w:val="BodyText"/>
              <w:keepNext/>
              <w:spacing w:before="100" w:after="100"/>
              <w:jc w:val="center"/>
              <w:rPr>
                <w:b/>
                <w:i/>
              </w:rPr>
            </w:pPr>
            <w:r w:rsidRPr="003650BF">
              <w:rPr>
                <w:b/>
                <w:i/>
              </w:rPr>
              <w:t>'yes' Employee 9</w:t>
            </w:r>
          </w:p>
        </w:tc>
        <w:tc>
          <w:tcPr>
            <w:tcW w:w="471" w:type="pct"/>
          </w:tcPr>
          <w:p w14:paraId="7BDA6B5E" w14:textId="77777777" w:rsidR="00821024" w:rsidRPr="003650BF" w:rsidRDefault="006A32BE" w:rsidP="00AE0D70">
            <w:pPr>
              <w:pStyle w:val="BodyText"/>
              <w:keepNext/>
              <w:spacing w:before="100" w:after="100"/>
              <w:jc w:val="center"/>
              <w:rPr>
                <w:b/>
                <w:i/>
              </w:rPr>
            </w:pPr>
            <w:r w:rsidRPr="003650BF">
              <w:rPr>
                <w:b/>
                <w:i/>
              </w:rPr>
              <w:t>'yes' Employee 19</w:t>
            </w:r>
          </w:p>
        </w:tc>
        <w:tc>
          <w:tcPr>
            <w:tcW w:w="471" w:type="pct"/>
          </w:tcPr>
          <w:p w14:paraId="0555EB3D" w14:textId="77777777" w:rsidR="00821024" w:rsidRPr="003650BF" w:rsidRDefault="006A32BE" w:rsidP="00AE0D70">
            <w:pPr>
              <w:pStyle w:val="BodyText"/>
              <w:keepNext/>
              <w:spacing w:before="100" w:after="100"/>
              <w:jc w:val="center"/>
              <w:rPr>
                <w:b/>
                <w:i/>
              </w:rPr>
            </w:pPr>
            <w:r w:rsidRPr="003650BF">
              <w:rPr>
                <w:b/>
                <w:i/>
              </w:rPr>
              <w:t>'yes' Employee 29</w:t>
            </w:r>
          </w:p>
        </w:tc>
        <w:tc>
          <w:tcPr>
            <w:tcW w:w="471" w:type="pct"/>
          </w:tcPr>
          <w:p w14:paraId="4C2E40D3" w14:textId="77777777" w:rsidR="00821024" w:rsidRPr="003650BF" w:rsidRDefault="006A32BE" w:rsidP="00AE0D70">
            <w:pPr>
              <w:pStyle w:val="BodyText"/>
              <w:keepNext/>
              <w:spacing w:before="100" w:after="100"/>
              <w:jc w:val="center"/>
              <w:rPr>
                <w:b/>
                <w:i/>
              </w:rPr>
            </w:pPr>
            <w:r w:rsidRPr="003650BF">
              <w:rPr>
                <w:b/>
                <w:i/>
              </w:rPr>
              <w:t>'yes' Employee 39</w:t>
            </w:r>
          </w:p>
        </w:tc>
        <w:tc>
          <w:tcPr>
            <w:tcW w:w="471" w:type="pct"/>
          </w:tcPr>
          <w:p w14:paraId="2579CB4D" w14:textId="77777777" w:rsidR="00821024" w:rsidRPr="003650BF" w:rsidRDefault="006A32BE" w:rsidP="00AE0D70">
            <w:pPr>
              <w:pStyle w:val="BodyText"/>
              <w:keepNext/>
              <w:spacing w:before="100" w:after="100"/>
              <w:jc w:val="center"/>
              <w:rPr>
                <w:b/>
                <w:i/>
              </w:rPr>
            </w:pPr>
            <w:r w:rsidRPr="003650BF">
              <w:rPr>
                <w:b/>
                <w:i/>
              </w:rPr>
              <w:t>'yes' Employee 49</w:t>
            </w:r>
          </w:p>
        </w:tc>
        <w:tc>
          <w:tcPr>
            <w:tcW w:w="471" w:type="pct"/>
          </w:tcPr>
          <w:p w14:paraId="4C790AFC" w14:textId="77777777" w:rsidR="00821024" w:rsidRPr="003650BF" w:rsidRDefault="006A32BE" w:rsidP="00AE0D70">
            <w:pPr>
              <w:pStyle w:val="BodyText"/>
              <w:keepNext/>
              <w:spacing w:before="100" w:after="100"/>
              <w:jc w:val="center"/>
              <w:rPr>
                <w:b/>
                <w:i/>
              </w:rPr>
            </w:pPr>
            <w:r w:rsidRPr="003650BF">
              <w:rPr>
                <w:b/>
                <w:i/>
              </w:rPr>
              <w:t>'yes' Employee 59</w:t>
            </w:r>
          </w:p>
        </w:tc>
        <w:tc>
          <w:tcPr>
            <w:tcW w:w="471" w:type="pct"/>
          </w:tcPr>
          <w:p w14:paraId="5AA7405C" w14:textId="77777777" w:rsidR="00821024" w:rsidRPr="003650BF" w:rsidRDefault="006A32BE" w:rsidP="00AE0D70">
            <w:pPr>
              <w:pStyle w:val="BodyText"/>
              <w:keepNext/>
              <w:spacing w:before="100" w:after="100"/>
              <w:jc w:val="center"/>
              <w:rPr>
                <w:b/>
                <w:i/>
              </w:rPr>
            </w:pPr>
            <w:r w:rsidRPr="003650BF">
              <w:rPr>
                <w:b/>
                <w:i/>
              </w:rPr>
              <w:t>'yes' Employee 79</w:t>
            </w:r>
          </w:p>
        </w:tc>
        <w:tc>
          <w:tcPr>
            <w:tcW w:w="471" w:type="pct"/>
          </w:tcPr>
          <w:p w14:paraId="5D5CE8F4" w14:textId="77777777" w:rsidR="00821024" w:rsidRPr="003650BF" w:rsidRDefault="006A32BE" w:rsidP="00AE0D70">
            <w:pPr>
              <w:pStyle w:val="BodyText"/>
              <w:keepNext/>
              <w:spacing w:before="100" w:after="100"/>
              <w:jc w:val="center"/>
              <w:rPr>
                <w:b/>
                <w:i/>
              </w:rPr>
            </w:pPr>
            <w:r w:rsidRPr="003650BF">
              <w:rPr>
                <w:b/>
                <w:i/>
              </w:rPr>
              <w:t>'yes' Employee 99</w:t>
            </w:r>
          </w:p>
        </w:tc>
        <w:tc>
          <w:tcPr>
            <w:tcW w:w="470" w:type="pct"/>
          </w:tcPr>
          <w:p w14:paraId="5061C92F" w14:textId="77777777" w:rsidR="00821024" w:rsidRPr="003650BF" w:rsidRDefault="006A32BE" w:rsidP="00AE0D70">
            <w:pPr>
              <w:pStyle w:val="BodyText"/>
              <w:keepNext/>
              <w:spacing w:before="100" w:after="100"/>
              <w:jc w:val="center"/>
              <w:rPr>
                <w:b/>
                <w:i/>
              </w:rPr>
            </w:pPr>
            <w:r w:rsidRPr="003650BF">
              <w:rPr>
                <w:b/>
                <w:i/>
              </w:rPr>
              <w:t>'yes' Employee 149</w:t>
            </w:r>
          </w:p>
        </w:tc>
      </w:tr>
      <w:tr w:rsidR="00821024" w:rsidRPr="003650BF" w14:paraId="0E16B90A" w14:textId="77777777" w:rsidTr="00E84307">
        <w:trPr>
          <w:cantSplit/>
          <w:trHeight w:val="360"/>
          <w:jc w:val="center"/>
        </w:trPr>
        <w:tc>
          <w:tcPr>
            <w:tcW w:w="762" w:type="pct"/>
          </w:tcPr>
          <w:p w14:paraId="296AD352" w14:textId="77777777" w:rsidR="00821024" w:rsidRPr="003650BF" w:rsidRDefault="006A32BE">
            <w:pPr>
              <w:pStyle w:val="BodyText"/>
              <w:spacing w:before="100" w:after="100"/>
            </w:pPr>
            <w:r w:rsidRPr="003650BF">
              <w:t xml:space="preserve">Monthly </w:t>
            </w:r>
            <w:r w:rsidRPr="003650BF">
              <w:rPr>
                <w:i/>
              </w:rPr>
              <w:t>access fee</w:t>
            </w:r>
          </w:p>
        </w:tc>
        <w:tc>
          <w:tcPr>
            <w:tcW w:w="471" w:type="pct"/>
          </w:tcPr>
          <w:p w14:paraId="0239BD72" w14:textId="77777777" w:rsidR="00821024" w:rsidRPr="003650BF" w:rsidRDefault="006A32BE">
            <w:pPr>
              <w:pStyle w:val="BodyText"/>
              <w:spacing w:before="100" w:after="100"/>
              <w:jc w:val="center"/>
            </w:pPr>
            <w:r w:rsidRPr="003650BF">
              <w:t>$9</w:t>
            </w:r>
          </w:p>
        </w:tc>
        <w:tc>
          <w:tcPr>
            <w:tcW w:w="471" w:type="pct"/>
          </w:tcPr>
          <w:p w14:paraId="7C256AEB" w14:textId="77777777" w:rsidR="00821024" w:rsidRPr="003650BF" w:rsidRDefault="006A32BE">
            <w:pPr>
              <w:pStyle w:val="BodyText"/>
              <w:spacing w:before="100" w:after="100"/>
              <w:jc w:val="center"/>
            </w:pPr>
            <w:r w:rsidRPr="003650BF">
              <w:t>$19</w:t>
            </w:r>
          </w:p>
        </w:tc>
        <w:tc>
          <w:tcPr>
            <w:tcW w:w="471" w:type="pct"/>
          </w:tcPr>
          <w:p w14:paraId="4283B588" w14:textId="77777777" w:rsidR="00821024" w:rsidRPr="003650BF" w:rsidRDefault="006A32BE">
            <w:pPr>
              <w:pStyle w:val="BodyText"/>
              <w:spacing w:before="100" w:after="100"/>
              <w:jc w:val="center"/>
            </w:pPr>
            <w:r w:rsidRPr="003650BF">
              <w:t>$29</w:t>
            </w:r>
          </w:p>
        </w:tc>
        <w:tc>
          <w:tcPr>
            <w:tcW w:w="471" w:type="pct"/>
          </w:tcPr>
          <w:p w14:paraId="51D7EC0F" w14:textId="77777777" w:rsidR="00821024" w:rsidRPr="003650BF" w:rsidRDefault="006A32BE">
            <w:pPr>
              <w:pStyle w:val="BodyText"/>
              <w:spacing w:before="100" w:after="100"/>
              <w:jc w:val="center"/>
            </w:pPr>
            <w:r w:rsidRPr="003650BF">
              <w:t>$39</w:t>
            </w:r>
          </w:p>
        </w:tc>
        <w:tc>
          <w:tcPr>
            <w:tcW w:w="471" w:type="pct"/>
          </w:tcPr>
          <w:p w14:paraId="6387EA7E" w14:textId="77777777" w:rsidR="00821024" w:rsidRPr="003650BF" w:rsidRDefault="006A32BE">
            <w:pPr>
              <w:pStyle w:val="BodyText"/>
              <w:spacing w:before="100" w:after="100"/>
              <w:jc w:val="center"/>
            </w:pPr>
            <w:r w:rsidRPr="003650BF">
              <w:t>$49</w:t>
            </w:r>
          </w:p>
        </w:tc>
        <w:tc>
          <w:tcPr>
            <w:tcW w:w="471" w:type="pct"/>
          </w:tcPr>
          <w:p w14:paraId="703BC4F4" w14:textId="77777777" w:rsidR="00821024" w:rsidRPr="003650BF" w:rsidRDefault="006A32BE">
            <w:pPr>
              <w:pStyle w:val="BodyText"/>
              <w:spacing w:before="100" w:after="100"/>
              <w:jc w:val="center"/>
            </w:pPr>
            <w:r w:rsidRPr="003650BF">
              <w:t>$59</w:t>
            </w:r>
          </w:p>
        </w:tc>
        <w:tc>
          <w:tcPr>
            <w:tcW w:w="471" w:type="pct"/>
          </w:tcPr>
          <w:p w14:paraId="3FFFB509" w14:textId="77777777" w:rsidR="00821024" w:rsidRPr="003650BF" w:rsidRDefault="006A32BE">
            <w:pPr>
              <w:pStyle w:val="BodyText"/>
              <w:spacing w:before="100" w:after="100"/>
              <w:jc w:val="center"/>
            </w:pPr>
            <w:r w:rsidRPr="003650BF">
              <w:t>$79</w:t>
            </w:r>
          </w:p>
        </w:tc>
        <w:tc>
          <w:tcPr>
            <w:tcW w:w="471" w:type="pct"/>
          </w:tcPr>
          <w:p w14:paraId="4FD0DF6D" w14:textId="77777777" w:rsidR="00821024" w:rsidRPr="003650BF" w:rsidRDefault="006A32BE">
            <w:pPr>
              <w:pStyle w:val="BodyText"/>
              <w:spacing w:before="100" w:after="100"/>
              <w:jc w:val="center"/>
            </w:pPr>
            <w:r w:rsidRPr="003650BF">
              <w:t>$99</w:t>
            </w:r>
          </w:p>
        </w:tc>
        <w:tc>
          <w:tcPr>
            <w:tcW w:w="470" w:type="pct"/>
          </w:tcPr>
          <w:p w14:paraId="1B184B8A" w14:textId="77777777" w:rsidR="00821024" w:rsidRPr="003650BF" w:rsidRDefault="006A32BE">
            <w:pPr>
              <w:pStyle w:val="BodyText"/>
              <w:spacing w:before="100" w:after="100"/>
              <w:jc w:val="center"/>
            </w:pPr>
            <w:r w:rsidRPr="003650BF">
              <w:t>$149</w:t>
            </w:r>
          </w:p>
        </w:tc>
      </w:tr>
      <w:tr w:rsidR="00821024" w:rsidRPr="003650BF" w14:paraId="6D2E12E5" w14:textId="77777777" w:rsidTr="00E84307">
        <w:trPr>
          <w:cantSplit/>
          <w:trHeight w:val="360"/>
          <w:jc w:val="center"/>
        </w:trPr>
        <w:tc>
          <w:tcPr>
            <w:tcW w:w="762" w:type="pct"/>
            <w:tcBorders>
              <w:bottom w:val="nil"/>
            </w:tcBorders>
          </w:tcPr>
          <w:p w14:paraId="18C56830" w14:textId="77777777" w:rsidR="00821024" w:rsidRPr="003650BF" w:rsidRDefault="006A32BE">
            <w:pPr>
              <w:pStyle w:val="BodyText"/>
              <w:spacing w:before="100" w:after="100"/>
            </w:pPr>
            <w:r w:rsidRPr="003650BF">
              <w:t xml:space="preserve">Included Call credits </w:t>
            </w:r>
          </w:p>
        </w:tc>
        <w:tc>
          <w:tcPr>
            <w:tcW w:w="471" w:type="pct"/>
            <w:tcBorders>
              <w:bottom w:val="nil"/>
            </w:tcBorders>
          </w:tcPr>
          <w:p w14:paraId="683AABB6" w14:textId="77777777" w:rsidR="00821024" w:rsidRPr="003650BF" w:rsidRDefault="006A32BE">
            <w:pPr>
              <w:pStyle w:val="BodyText"/>
              <w:spacing w:before="100" w:after="100"/>
              <w:jc w:val="center"/>
            </w:pPr>
            <w:r w:rsidRPr="003650BF">
              <w:t>$5</w:t>
            </w:r>
          </w:p>
        </w:tc>
        <w:tc>
          <w:tcPr>
            <w:tcW w:w="471" w:type="pct"/>
            <w:tcBorders>
              <w:bottom w:val="nil"/>
            </w:tcBorders>
          </w:tcPr>
          <w:p w14:paraId="2DDA60C0" w14:textId="77777777" w:rsidR="00821024" w:rsidRPr="003650BF" w:rsidRDefault="006A32BE">
            <w:pPr>
              <w:pStyle w:val="BodyText"/>
              <w:spacing w:before="100" w:after="100"/>
              <w:jc w:val="center"/>
            </w:pPr>
            <w:r w:rsidRPr="003650BF">
              <w:t>$19</w:t>
            </w:r>
          </w:p>
        </w:tc>
        <w:tc>
          <w:tcPr>
            <w:tcW w:w="471" w:type="pct"/>
            <w:tcBorders>
              <w:bottom w:val="nil"/>
            </w:tcBorders>
          </w:tcPr>
          <w:p w14:paraId="2DBE745A" w14:textId="77777777" w:rsidR="00821024" w:rsidRPr="003650BF" w:rsidRDefault="006A32BE">
            <w:pPr>
              <w:pStyle w:val="BodyText"/>
              <w:spacing w:before="100" w:after="100"/>
              <w:jc w:val="center"/>
            </w:pPr>
            <w:r w:rsidRPr="003650BF">
              <w:t>$29</w:t>
            </w:r>
          </w:p>
        </w:tc>
        <w:tc>
          <w:tcPr>
            <w:tcW w:w="471" w:type="pct"/>
            <w:tcBorders>
              <w:bottom w:val="nil"/>
            </w:tcBorders>
          </w:tcPr>
          <w:p w14:paraId="7E8268EC" w14:textId="77777777" w:rsidR="00821024" w:rsidRPr="003650BF" w:rsidRDefault="006A32BE">
            <w:pPr>
              <w:pStyle w:val="BodyText"/>
              <w:spacing w:before="100" w:after="100"/>
              <w:jc w:val="center"/>
            </w:pPr>
            <w:r w:rsidRPr="003650BF">
              <w:t>$39</w:t>
            </w:r>
          </w:p>
        </w:tc>
        <w:tc>
          <w:tcPr>
            <w:tcW w:w="471" w:type="pct"/>
            <w:tcBorders>
              <w:bottom w:val="nil"/>
            </w:tcBorders>
          </w:tcPr>
          <w:p w14:paraId="6C0029D5" w14:textId="77777777" w:rsidR="00821024" w:rsidRPr="003650BF" w:rsidRDefault="006A32BE">
            <w:pPr>
              <w:pStyle w:val="BodyText"/>
              <w:spacing w:before="100" w:after="100"/>
              <w:jc w:val="center"/>
            </w:pPr>
            <w:r w:rsidRPr="003650BF">
              <w:t>$49</w:t>
            </w:r>
          </w:p>
        </w:tc>
        <w:tc>
          <w:tcPr>
            <w:tcW w:w="471" w:type="pct"/>
            <w:tcBorders>
              <w:bottom w:val="nil"/>
            </w:tcBorders>
          </w:tcPr>
          <w:p w14:paraId="5D51B335" w14:textId="77777777" w:rsidR="00821024" w:rsidRPr="003650BF" w:rsidRDefault="006A32BE">
            <w:pPr>
              <w:pStyle w:val="BodyText"/>
              <w:spacing w:before="100" w:after="100"/>
              <w:jc w:val="center"/>
            </w:pPr>
            <w:r w:rsidRPr="003650BF">
              <w:t>$59</w:t>
            </w:r>
          </w:p>
        </w:tc>
        <w:tc>
          <w:tcPr>
            <w:tcW w:w="471" w:type="pct"/>
            <w:tcBorders>
              <w:bottom w:val="nil"/>
            </w:tcBorders>
          </w:tcPr>
          <w:p w14:paraId="2254E893" w14:textId="77777777" w:rsidR="00821024" w:rsidRPr="003650BF" w:rsidRDefault="006A32BE">
            <w:pPr>
              <w:pStyle w:val="BodyText"/>
              <w:spacing w:before="100" w:after="100"/>
              <w:jc w:val="center"/>
            </w:pPr>
            <w:r w:rsidRPr="003650BF">
              <w:t>$79</w:t>
            </w:r>
          </w:p>
        </w:tc>
        <w:tc>
          <w:tcPr>
            <w:tcW w:w="471" w:type="pct"/>
            <w:tcBorders>
              <w:bottom w:val="nil"/>
            </w:tcBorders>
          </w:tcPr>
          <w:p w14:paraId="2E6B0D98" w14:textId="77777777" w:rsidR="00821024" w:rsidRPr="003650BF" w:rsidRDefault="006A32BE">
            <w:pPr>
              <w:pStyle w:val="BodyText"/>
              <w:spacing w:before="100" w:after="100"/>
              <w:jc w:val="center"/>
            </w:pPr>
            <w:r w:rsidRPr="003650BF">
              <w:t>$99</w:t>
            </w:r>
          </w:p>
        </w:tc>
        <w:tc>
          <w:tcPr>
            <w:tcW w:w="470" w:type="pct"/>
            <w:tcBorders>
              <w:bottom w:val="nil"/>
            </w:tcBorders>
          </w:tcPr>
          <w:p w14:paraId="5BF550EA" w14:textId="77777777" w:rsidR="00821024" w:rsidRPr="003650BF" w:rsidRDefault="006A32BE">
            <w:pPr>
              <w:pStyle w:val="BodyText"/>
              <w:spacing w:before="100" w:after="100"/>
              <w:jc w:val="center"/>
            </w:pPr>
            <w:r w:rsidRPr="003650BF">
              <w:t>$149</w:t>
            </w:r>
          </w:p>
        </w:tc>
      </w:tr>
      <w:tr w:rsidR="00821024" w:rsidRPr="003650BF" w14:paraId="4628DB7C" w14:textId="77777777" w:rsidTr="00E84307">
        <w:trPr>
          <w:cantSplit/>
          <w:trHeight w:val="360"/>
          <w:jc w:val="center"/>
        </w:trPr>
        <w:tc>
          <w:tcPr>
            <w:tcW w:w="762" w:type="pct"/>
            <w:tcBorders>
              <w:bottom w:val="nil"/>
            </w:tcBorders>
          </w:tcPr>
          <w:p w14:paraId="1B97DEFE" w14:textId="77777777" w:rsidR="00821024" w:rsidRPr="003650BF" w:rsidRDefault="006A32BE">
            <w:pPr>
              <w:pStyle w:val="BodyText"/>
              <w:spacing w:before="100" w:after="100"/>
            </w:pPr>
            <w:r w:rsidRPr="003650BF">
              <w:t>Call Charges (per 30 seconds)</w:t>
            </w:r>
          </w:p>
        </w:tc>
        <w:tc>
          <w:tcPr>
            <w:tcW w:w="471" w:type="pct"/>
            <w:tcBorders>
              <w:bottom w:val="nil"/>
            </w:tcBorders>
          </w:tcPr>
          <w:p w14:paraId="2C527D3B" w14:textId="77777777" w:rsidR="00821024" w:rsidRPr="003650BF" w:rsidRDefault="006A32BE">
            <w:pPr>
              <w:pStyle w:val="BodyText"/>
              <w:spacing w:before="100" w:after="100"/>
              <w:jc w:val="center"/>
            </w:pPr>
            <w:r w:rsidRPr="003650BF">
              <w:t>$0.42</w:t>
            </w:r>
          </w:p>
        </w:tc>
        <w:tc>
          <w:tcPr>
            <w:tcW w:w="471" w:type="pct"/>
            <w:tcBorders>
              <w:bottom w:val="nil"/>
            </w:tcBorders>
          </w:tcPr>
          <w:p w14:paraId="739B1ACB" w14:textId="77777777" w:rsidR="00821024" w:rsidRPr="003650BF" w:rsidRDefault="006A32BE">
            <w:pPr>
              <w:pStyle w:val="BodyText"/>
              <w:spacing w:before="100" w:after="100"/>
              <w:jc w:val="center"/>
            </w:pPr>
            <w:r w:rsidRPr="003650BF">
              <w:t>$0.35</w:t>
            </w:r>
          </w:p>
        </w:tc>
        <w:tc>
          <w:tcPr>
            <w:tcW w:w="471" w:type="pct"/>
            <w:tcBorders>
              <w:bottom w:val="nil"/>
            </w:tcBorders>
          </w:tcPr>
          <w:p w14:paraId="205FE033" w14:textId="77777777" w:rsidR="00821024" w:rsidRPr="003650BF" w:rsidRDefault="006A32BE">
            <w:pPr>
              <w:pStyle w:val="BodyText"/>
              <w:spacing w:before="100" w:after="100"/>
              <w:jc w:val="center"/>
            </w:pPr>
            <w:r w:rsidRPr="003650BF">
              <w:t>$0.33</w:t>
            </w:r>
          </w:p>
        </w:tc>
        <w:tc>
          <w:tcPr>
            <w:tcW w:w="471" w:type="pct"/>
            <w:tcBorders>
              <w:bottom w:val="nil"/>
            </w:tcBorders>
          </w:tcPr>
          <w:p w14:paraId="1928C126" w14:textId="77777777" w:rsidR="00821024" w:rsidRPr="003650BF" w:rsidRDefault="006A32BE">
            <w:pPr>
              <w:pStyle w:val="BodyText"/>
              <w:spacing w:before="100" w:after="100"/>
              <w:jc w:val="center"/>
            </w:pPr>
            <w:r w:rsidRPr="003650BF">
              <w:t>$0.26</w:t>
            </w:r>
          </w:p>
        </w:tc>
        <w:tc>
          <w:tcPr>
            <w:tcW w:w="471" w:type="pct"/>
            <w:tcBorders>
              <w:bottom w:val="nil"/>
            </w:tcBorders>
          </w:tcPr>
          <w:p w14:paraId="4B868042" w14:textId="77777777" w:rsidR="00821024" w:rsidRPr="003650BF" w:rsidRDefault="006A32BE">
            <w:pPr>
              <w:pStyle w:val="BodyText"/>
              <w:spacing w:before="100" w:after="100"/>
              <w:jc w:val="center"/>
            </w:pPr>
            <w:r w:rsidRPr="003650BF">
              <w:t>$0.23</w:t>
            </w:r>
          </w:p>
        </w:tc>
        <w:tc>
          <w:tcPr>
            <w:tcW w:w="471" w:type="pct"/>
            <w:tcBorders>
              <w:bottom w:val="nil"/>
            </w:tcBorders>
          </w:tcPr>
          <w:p w14:paraId="01F33953" w14:textId="77777777" w:rsidR="00821024" w:rsidRPr="003650BF" w:rsidRDefault="006A32BE">
            <w:pPr>
              <w:pStyle w:val="BodyText"/>
              <w:spacing w:before="100" w:after="100"/>
              <w:jc w:val="center"/>
            </w:pPr>
            <w:r w:rsidRPr="003650BF">
              <w:t>$0.19</w:t>
            </w:r>
          </w:p>
        </w:tc>
        <w:tc>
          <w:tcPr>
            <w:tcW w:w="471" w:type="pct"/>
            <w:tcBorders>
              <w:bottom w:val="nil"/>
            </w:tcBorders>
          </w:tcPr>
          <w:p w14:paraId="6AEAD45B" w14:textId="77777777" w:rsidR="00821024" w:rsidRPr="003650BF" w:rsidRDefault="006A32BE">
            <w:pPr>
              <w:pStyle w:val="BodyText"/>
              <w:spacing w:before="100" w:after="100"/>
              <w:jc w:val="center"/>
            </w:pPr>
            <w:r w:rsidRPr="003650BF">
              <w:t>$0.17</w:t>
            </w:r>
          </w:p>
        </w:tc>
        <w:tc>
          <w:tcPr>
            <w:tcW w:w="471" w:type="pct"/>
            <w:tcBorders>
              <w:bottom w:val="nil"/>
            </w:tcBorders>
          </w:tcPr>
          <w:p w14:paraId="4DE19189" w14:textId="77777777" w:rsidR="00821024" w:rsidRPr="003650BF" w:rsidRDefault="006A32BE">
            <w:pPr>
              <w:pStyle w:val="BodyText"/>
              <w:spacing w:before="100" w:after="100"/>
              <w:jc w:val="center"/>
            </w:pPr>
            <w:r w:rsidRPr="003650BF">
              <w:t>$0.15</w:t>
            </w:r>
          </w:p>
        </w:tc>
        <w:tc>
          <w:tcPr>
            <w:tcW w:w="470" w:type="pct"/>
            <w:tcBorders>
              <w:bottom w:val="nil"/>
            </w:tcBorders>
          </w:tcPr>
          <w:p w14:paraId="61990384" w14:textId="77777777" w:rsidR="00821024" w:rsidRPr="003650BF" w:rsidRDefault="006A32BE">
            <w:pPr>
              <w:pStyle w:val="BodyText"/>
              <w:spacing w:before="100" w:after="100"/>
              <w:jc w:val="center"/>
            </w:pPr>
            <w:r w:rsidRPr="003650BF">
              <w:t>$0.14</w:t>
            </w:r>
          </w:p>
        </w:tc>
      </w:tr>
      <w:tr w:rsidR="00821024" w:rsidRPr="003650BF" w14:paraId="74B40BC9" w14:textId="77777777" w:rsidTr="00E84307">
        <w:trPr>
          <w:cantSplit/>
          <w:trHeight w:val="360"/>
          <w:jc w:val="center"/>
        </w:trPr>
        <w:tc>
          <w:tcPr>
            <w:tcW w:w="762" w:type="pct"/>
          </w:tcPr>
          <w:p w14:paraId="2878F98B" w14:textId="77777777" w:rsidR="00821024" w:rsidRPr="003650BF" w:rsidRDefault="006A32BE">
            <w:pPr>
              <w:pStyle w:val="BodyText"/>
              <w:spacing w:before="100" w:after="100"/>
            </w:pPr>
            <w:r w:rsidRPr="003650BF">
              <w:rPr>
                <w:i/>
              </w:rPr>
              <w:t xml:space="preserve">Flagfall </w:t>
            </w:r>
            <w:r w:rsidRPr="003650BF">
              <w:t>(call connection charge)</w:t>
            </w:r>
          </w:p>
        </w:tc>
        <w:tc>
          <w:tcPr>
            <w:tcW w:w="471" w:type="pct"/>
          </w:tcPr>
          <w:p w14:paraId="440A06A3" w14:textId="77777777" w:rsidR="00821024" w:rsidRPr="003650BF" w:rsidRDefault="006A32BE">
            <w:pPr>
              <w:pStyle w:val="BodyText"/>
              <w:spacing w:before="100" w:after="100"/>
              <w:jc w:val="center"/>
            </w:pPr>
            <w:r w:rsidRPr="003650BF">
              <w:t>$0.20</w:t>
            </w:r>
          </w:p>
        </w:tc>
        <w:tc>
          <w:tcPr>
            <w:tcW w:w="471" w:type="pct"/>
          </w:tcPr>
          <w:p w14:paraId="4FAD7D72" w14:textId="77777777" w:rsidR="00821024" w:rsidRPr="003650BF" w:rsidRDefault="006A32BE">
            <w:pPr>
              <w:pStyle w:val="BodyText"/>
              <w:spacing w:before="100" w:after="100"/>
              <w:jc w:val="center"/>
            </w:pPr>
            <w:r w:rsidRPr="003650BF">
              <w:t>$0.20</w:t>
            </w:r>
          </w:p>
        </w:tc>
        <w:tc>
          <w:tcPr>
            <w:tcW w:w="471" w:type="pct"/>
          </w:tcPr>
          <w:p w14:paraId="4DB25D46" w14:textId="77777777" w:rsidR="00821024" w:rsidRPr="003650BF" w:rsidRDefault="006A32BE">
            <w:pPr>
              <w:pStyle w:val="BodyText"/>
              <w:spacing w:before="100" w:after="100"/>
              <w:jc w:val="center"/>
            </w:pPr>
            <w:r w:rsidRPr="003650BF">
              <w:t>$0.20</w:t>
            </w:r>
          </w:p>
        </w:tc>
        <w:tc>
          <w:tcPr>
            <w:tcW w:w="471" w:type="pct"/>
          </w:tcPr>
          <w:p w14:paraId="4EB11E9F" w14:textId="77777777" w:rsidR="00821024" w:rsidRPr="003650BF" w:rsidRDefault="006A32BE">
            <w:pPr>
              <w:pStyle w:val="BodyText"/>
              <w:spacing w:before="100" w:after="100"/>
              <w:jc w:val="center"/>
            </w:pPr>
            <w:r w:rsidRPr="003650BF">
              <w:t>$0.20</w:t>
            </w:r>
          </w:p>
        </w:tc>
        <w:tc>
          <w:tcPr>
            <w:tcW w:w="471" w:type="pct"/>
          </w:tcPr>
          <w:p w14:paraId="7BF08B95" w14:textId="77777777" w:rsidR="00821024" w:rsidRPr="003650BF" w:rsidRDefault="006A32BE">
            <w:pPr>
              <w:pStyle w:val="BodyText"/>
              <w:spacing w:before="100" w:after="100"/>
              <w:jc w:val="center"/>
            </w:pPr>
            <w:r w:rsidRPr="003650BF">
              <w:t>$0.20</w:t>
            </w:r>
          </w:p>
        </w:tc>
        <w:tc>
          <w:tcPr>
            <w:tcW w:w="471" w:type="pct"/>
          </w:tcPr>
          <w:p w14:paraId="5627BA74" w14:textId="77777777" w:rsidR="00821024" w:rsidRPr="003650BF" w:rsidRDefault="006A32BE">
            <w:pPr>
              <w:pStyle w:val="BodyText"/>
              <w:spacing w:before="100" w:after="100"/>
              <w:jc w:val="center"/>
            </w:pPr>
            <w:r w:rsidRPr="003650BF">
              <w:t>$0.20</w:t>
            </w:r>
          </w:p>
        </w:tc>
        <w:tc>
          <w:tcPr>
            <w:tcW w:w="471" w:type="pct"/>
          </w:tcPr>
          <w:p w14:paraId="4D28E090" w14:textId="77777777" w:rsidR="00821024" w:rsidRPr="003650BF" w:rsidRDefault="006A32BE">
            <w:pPr>
              <w:pStyle w:val="BodyText"/>
              <w:spacing w:before="100" w:after="100"/>
              <w:jc w:val="center"/>
            </w:pPr>
            <w:r w:rsidRPr="003650BF">
              <w:t>$0.20</w:t>
            </w:r>
          </w:p>
        </w:tc>
        <w:tc>
          <w:tcPr>
            <w:tcW w:w="471" w:type="pct"/>
          </w:tcPr>
          <w:p w14:paraId="343BC7C9" w14:textId="77777777" w:rsidR="00821024" w:rsidRPr="003650BF" w:rsidRDefault="006A32BE">
            <w:pPr>
              <w:pStyle w:val="BodyText"/>
              <w:spacing w:before="100" w:after="100"/>
              <w:jc w:val="center"/>
            </w:pPr>
            <w:r w:rsidRPr="003650BF">
              <w:t>$0.20</w:t>
            </w:r>
          </w:p>
        </w:tc>
        <w:tc>
          <w:tcPr>
            <w:tcW w:w="470" w:type="pct"/>
          </w:tcPr>
          <w:p w14:paraId="746C2AD4" w14:textId="77777777" w:rsidR="00821024" w:rsidRPr="003650BF" w:rsidRDefault="006A32BE">
            <w:pPr>
              <w:pStyle w:val="BodyText"/>
              <w:spacing w:before="100" w:after="100"/>
              <w:jc w:val="center"/>
            </w:pPr>
            <w:r w:rsidRPr="003650BF">
              <w:t>$0.20</w:t>
            </w:r>
          </w:p>
        </w:tc>
      </w:tr>
      <w:tr w:rsidR="00821024" w:rsidRPr="003650BF" w14:paraId="04923F59" w14:textId="77777777" w:rsidTr="00E84307">
        <w:trPr>
          <w:cantSplit/>
          <w:trHeight w:val="360"/>
          <w:jc w:val="center"/>
        </w:trPr>
        <w:tc>
          <w:tcPr>
            <w:tcW w:w="762" w:type="pct"/>
          </w:tcPr>
          <w:p w14:paraId="3A351921" w14:textId="77777777" w:rsidR="00821024" w:rsidRPr="003650BF" w:rsidRDefault="006A32BE">
            <w:pPr>
              <w:pStyle w:val="BodyText"/>
              <w:spacing w:before="100" w:after="100"/>
            </w:pPr>
            <w:r w:rsidRPr="003650BF">
              <w:t>Total minimum cost of the</w:t>
            </w:r>
            <w:r w:rsidRPr="003650BF">
              <w:rPr>
                <w:i/>
              </w:rPr>
              <w:t xml:space="preserve"> pricing plan</w:t>
            </w:r>
            <w:r w:rsidRPr="003650BF">
              <w:t xml:space="preserve"> over the </w:t>
            </w:r>
            <w:r w:rsidRPr="003650BF">
              <w:rPr>
                <w:i/>
              </w:rPr>
              <w:t>minimum term</w:t>
            </w:r>
            <w:r w:rsidRPr="003650BF">
              <w:t xml:space="preserve"> (plus the total cost of the </w:t>
            </w:r>
            <w:r w:rsidRPr="003650BF">
              <w:rPr>
                <w:i/>
              </w:rPr>
              <w:t>equipment charges you</w:t>
            </w:r>
            <w:r w:rsidRPr="003650BF">
              <w:t xml:space="preserve"> pay us (if any)</w:t>
            </w:r>
          </w:p>
        </w:tc>
        <w:tc>
          <w:tcPr>
            <w:tcW w:w="470" w:type="pct"/>
          </w:tcPr>
          <w:p w14:paraId="2211CB40" w14:textId="77777777" w:rsidR="00821024" w:rsidRPr="003650BF" w:rsidRDefault="006A32BE">
            <w:pPr>
              <w:pStyle w:val="BodyText"/>
              <w:spacing w:before="100" w:after="100"/>
              <w:jc w:val="center"/>
            </w:pPr>
            <w:r w:rsidRPr="003650BF">
              <w:t>$216</w:t>
            </w:r>
          </w:p>
        </w:tc>
        <w:tc>
          <w:tcPr>
            <w:tcW w:w="471" w:type="pct"/>
          </w:tcPr>
          <w:p w14:paraId="1FAF1BF0" w14:textId="77777777" w:rsidR="00821024" w:rsidRPr="003650BF" w:rsidRDefault="006A32BE">
            <w:pPr>
              <w:pStyle w:val="BodyText"/>
              <w:spacing w:before="100" w:after="100"/>
              <w:jc w:val="center"/>
            </w:pPr>
            <w:r w:rsidRPr="003650BF">
              <w:t>$456</w:t>
            </w:r>
          </w:p>
        </w:tc>
        <w:tc>
          <w:tcPr>
            <w:tcW w:w="471" w:type="pct"/>
          </w:tcPr>
          <w:p w14:paraId="1BCF76D2" w14:textId="77777777" w:rsidR="00821024" w:rsidRPr="003650BF" w:rsidRDefault="006A32BE">
            <w:pPr>
              <w:pStyle w:val="BodyText"/>
              <w:spacing w:before="100" w:after="100"/>
              <w:jc w:val="center"/>
            </w:pPr>
            <w:r w:rsidRPr="003650BF">
              <w:t>$696</w:t>
            </w:r>
          </w:p>
        </w:tc>
        <w:tc>
          <w:tcPr>
            <w:tcW w:w="471" w:type="pct"/>
          </w:tcPr>
          <w:p w14:paraId="010E0559" w14:textId="77777777" w:rsidR="00821024" w:rsidRPr="003650BF" w:rsidRDefault="006A32BE">
            <w:pPr>
              <w:pStyle w:val="BodyText"/>
              <w:spacing w:before="100" w:after="100"/>
              <w:jc w:val="center"/>
            </w:pPr>
            <w:r w:rsidRPr="003650BF">
              <w:t>$936</w:t>
            </w:r>
          </w:p>
        </w:tc>
        <w:tc>
          <w:tcPr>
            <w:tcW w:w="471" w:type="pct"/>
          </w:tcPr>
          <w:p w14:paraId="11EFDD82" w14:textId="77777777" w:rsidR="00821024" w:rsidRPr="003650BF" w:rsidRDefault="006A32BE">
            <w:pPr>
              <w:pStyle w:val="BodyText"/>
              <w:spacing w:before="100" w:after="100"/>
              <w:jc w:val="center"/>
            </w:pPr>
            <w:r w:rsidRPr="003650BF">
              <w:t>$1176</w:t>
            </w:r>
          </w:p>
        </w:tc>
        <w:tc>
          <w:tcPr>
            <w:tcW w:w="471" w:type="pct"/>
          </w:tcPr>
          <w:p w14:paraId="3A118438" w14:textId="77777777" w:rsidR="00821024" w:rsidRPr="003650BF" w:rsidRDefault="006A32BE">
            <w:pPr>
              <w:pStyle w:val="BodyText"/>
              <w:spacing w:before="100" w:after="100"/>
              <w:jc w:val="center"/>
            </w:pPr>
            <w:r w:rsidRPr="003650BF">
              <w:t>$1416</w:t>
            </w:r>
          </w:p>
        </w:tc>
        <w:tc>
          <w:tcPr>
            <w:tcW w:w="471" w:type="pct"/>
          </w:tcPr>
          <w:p w14:paraId="4D0A1BF7" w14:textId="77777777" w:rsidR="00821024" w:rsidRPr="003650BF" w:rsidRDefault="006A32BE">
            <w:pPr>
              <w:pStyle w:val="BodyText"/>
              <w:spacing w:before="100" w:after="100"/>
              <w:jc w:val="center"/>
            </w:pPr>
            <w:r w:rsidRPr="003650BF">
              <w:t>$1896</w:t>
            </w:r>
          </w:p>
        </w:tc>
        <w:tc>
          <w:tcPr>
            <w:tcW w:w="471" w:type="pct"/>
          </w:tcPr>
          <w:p w14:paraId="17DFBD22" w14:textId="77777777" w:rsidR="00821024" w:rsidRPr="003650BF" w:rsidRDefault="006A32BE">
            <w:pPr>
              <w:pStyle w:val="BodyText"/>
              <w:spacing w:before="100" w:after="100"/>
              <w:jc w:val="center"/>
            </w:pPr>
            <w:r w:rsidRPr="003650BF">
              <w:t>$2376</w:t>
            </w:r>
          </w:p>
        </w:tc>
        <w:tc>
          <w:tcPr>
            <w:tcW w:w="471" w:type="pct"/>
          </w:tcPr>
          <w:p w14:paraId="7D677220" w14:textId="77777777" w:rsidR="00821024" w:rsidRPr="003650BF" w:rsidRDefault="006A32BE">
            <w:pPr>
              <w:pStyle w:val="BodyText"/>
              <w:spacing w:before="100" w:after="100"/>
              <w:jc w:val="center"/>
            </w:pPr>
            <w:r w:rsidRPr="003650BF">
              <w:t>$3576</w:t>
            </w:r>
          </w:p>
        </w:tc>
      </w:tr>
    </w:tbl>
    <w:p w14:paraId="7994E769" w14:textId="77777777" w:rsidR="00821024" w:rsidRPr="003650BF" w:rsidRDefault="00821024">
      <w:pPr>
        <w:pStyle w:val="BodyText"/>
      </w:pPr>
    </w:p>
    <w:p w14:paraId="607E9C2E" w14:textId="77777777" w:rsidR="00821024" w:rsidRPr="003650BF" w:rsidRDefault="006A32BE">
      <w:pPr>
        <w:pStyle w:val="Heading4"/>
        <w:keepLines/>
      </w:pPr>
      <w:bookmarkStart w:id="2068" w:name="_Toc443059285"/>
      <w:bookmarkStart w:id="2069" w:name="_Toc447831535"/>
      <w:bookmarkStart w:id="2070" w:name="_Toc533264928"/>
      <w:r w:rsidRPr="003650BF">
        <w:t>'yes' Extra Plans (incorporating the 'yes' Extra and 'yes' Extra Advance (25, 35, 45, 55, 75, 95, 145) 12 month Plans and the 'yes' Extra (25, 35, 45, 55, 75, 95, 145) month to month Plans (Personal Consumer Plans)</w:t>
      </w:r>
      <w:bookmarkEnd w:id="2068"/>
      <w:bookmarkEnd w:id="2069"/>
      <w:bookmarkEnd w:id="2070"/>
    </w:p>
    <w:p w14:paraId="743A866C" w14:textId="77777777" w:rsidR="00821024" w:rsidRPr="003650BF" w:rsidRDefault="006A32BE">
      <w:pPr>
        <w:pStyle w:val="Heading6"/>
        <w:tabs>
          <w:tab w:val="clear" w:pos="720"/>
          <w:tab w:val="num" w:pos="-31680"/>
        </w:tabs>
      </w:pPr>
      <w:bookmarkStart w:id="2071" w:name="_Toc443059286"/>
      <w:bookmarkStart w:id="2072" w:name="_Toc447831536"/>
      <w:bookmarkStart w:id="2073" w:name="_Toc533264929"/>
      <w:r w:rsidRPr="003650BF">
        <w:t>Eligibility</w:t>
      </w:r>
      <w:bookmarkEnd w:id="2071"/>
      <w:bookmarkEnd w:id="2072"/>
      <w:bookmarkEnd w:id="2073"/>
    </w:p>
    <w:p w14:paraId="0443C4CA" w14:textId="77777777" w:rsidR="00821024" w:rsidRPr="003650BF" w:rsidRDefault="006A32BE">
      <w:pPr>
        <w:pStyle w:val="Heading7"/>
      </w:pPr>
      <w:r w:rsidRPr="003650BF">
        <w:t xml:space="preserve">The 'yes' </w:t>
      </w:r>
      <w:r w:rsidRPr="003650BF">
        <w:rPr>
          <w:i/>
        </w:rPr>
        <w:t>Extra</w:t>
      </w:r>
      <w:r w:rsidRPr="003650BF">
        <w:t xml:space="preserve"> </w:t>
      </w:r>
      <w:r w:rsidRPr="003650BF">
        <w:rPr>
          <w:i/>
        </w:rPr>
        <w:t xml:space="preserve">pricing plans </w:t>
      </w:r>
      <w:r w:rsidRPr="003650BF">
        <w:t xml:space="preserve">are only available for </w:t>
      </w:r>
      <w:r w:rsidRPr="003650BF">
        <w:rPr>
          <w:u w:val="single"/>
        </w:rPr>
        <w:t xml:space="preserve">new connections </w:t>
      </w:r>
      <w:r w:rsidRPr="003650BF">
        <w:t xml:space="preserve">to the </w:t>
      </w:r>
      <w:r w:rsidRPr="003650BF">
        <w:rPr>
          <w:i/>
        </w:rPr>
        <w:t xml:space="preserve">service up until 30 June 2006 </w:t>
      </w:r>
      <w:r w:rsidRPr="003650BF">
        <w:t>and exclude Optus Service Providers' customers.</w:t>
      </w:r>
    </w:p>
    <w:p w14:paraId="36E12E0F" w14:textId="77777777" w:rsidR="00821024" w:rsidRPr="003650BF" w:rsidRDefault="006A32BE">
      <w:pPr>
        <w:pStyle w:val="Heading7"/>
      </w:pPr>
      <w:r w:rsidRPr="003650BF">
        <w:t>'</w:t>
      </w:r>
      <w:r w:rsidRPr="003650BF">
        <w:rPr>
          <w:i/>
        </w:rPr>
        <w:t xml:space="preserve">yes' Extra Advance pricing plans </w:t>
      </w:r>
      <w:r w:rsidRPr="003650BF">
        <w:t xml:space="preserve">are special promotions available only to </w:t>
      </w:r>
      <w:r w:rsidRPr="003650BF">
        <w:rPr>
          <w:u w:val="single"/>
        </w:rPr>
        <w:t xml:space="preserve">existing </w:t>
      </w:r>
      <w:r w:rsidRPr="003650BF">
        <w:t xml:space="preserve">Optus Mobile Digital customers. They are not available to any person who currently has a </w:t>
      </w:r>
      <w:r w:rsidRPr="003650BF">
        <w:rPr>
          <w:i/>
        </w:rPr>
        <w:t xml:space="preserve">fixed length agreement </w:t>
      </w:r>
      <w:r w:rsidRPr="003650BF">
        <w:t xml:space="preserve">with </w:t>
      </w:r>
      <w:r w:rsidRPr="003650BF">
        <w:rPr>
          <w:i/>
        </w:rPr>
        <w:t>us</w:t>
      </w:r>
      <w:r w:rsidRPr="003650BF">
        <w:t xml:space="preserve">, or customers of Optus Service Providers or Optus Business customers. </w:t>
      </w:r>
    </w:p>
    <w:p w14:paraId="77B0C385" w14:textId="77777777" w:rsidR="00821024" w:rsidRPr="003650BF" w:rsidRDefault="006A32BE">
      <w:pPr>
        <w:pStyle w:val="Heading7"/>
      </w:pPr>
      <w:r w:rsidRPr="003650BF">
        <w:t xml:space="preserve">To be eligible for 'yes' Extra Advance promotion, </w:t>
      </w:r>
      <w:r w:rsidRPr="003650BF">
        <w:rPr>
          <w:i/>
        </w:rPr>
        <w:t xml:space="preserve">you </w:t>
      </w:r>
      <w:r w:rsidRPr="003650BF">
        <w:t xml:space="preserve">must demonstrate that over the 3 continuous months prior to applying to participate in the promotion </w:t>
      </w:r>
      <w:r w:rsidRPr="003650BF">
        <w:rPr>
          <w:i/>
        </w:rPr>
        <w:t xml:space="preserve">you </w:t>
      </w:r>
      <w:r w:rsidRPr="003650BF">
        <w:t xml:space="preserve">have had an average monthly spend under </w:t>
      </w:r>
      <w:r w:rsidRPr="003650BF">
        <w:rPr>
          <w:i/>
        </w:rPr>
        <w:t xml:space="preserve">your </w:t>
      </w:r>
      <w:r w:rsidRPr="003650BF">
        <w:t xml:space="preserve">existing </w:t>
      </w:r>
      <w:r w:rsidRPr="003650BF">
        <w:rPr>
          <w:i/>
        </w:rPr>
        <w:t xml:space="preserve">pricing plan </w:t>
      </w:r>
      <w:r w:rsidRPr="003650BF">
        <w:t xml:space="preserve">equal to at least the monthly </w:t>
      </w:r>
      <w:r w:rsidRPr="003650BF">
        <w:rPr>
          <w:i/>
        </w:rPr>
        <w:t xml:space="preserve">access fee </w:t>
      </w:r>
      <w:r w:rsidRPr="003650BF">
        <w:t>of your chosen 'yes' Advance plan.</w:t>
      </w:r>
    </w:p>
    <w:p w14:paraId="5349CFDC" w14:textId="77777777" w:rsidR="00821024" w:rsidRPr="003650BF" w:rsidRDefault="006A32BE" w:rsidP="003B7926">
      <w:pPr>
        <w:pStyle w:val="Heading6"/>
        <w:tabs>
          <w:tab w:val="clear" w:pos="720"/>
          <w:tab w:val="num" w:pos="-31680"/>
        </w:tabs>
      </w:pPr>
      <w:bookmarkStart w:id="2074" w:name="_Toc443059287"/>
      <w:bookmarkStart w:id="2075" w:name="_Toc447831537"/>
      <w:bookmarkStart w:id="2076" w:name="_Toc533264930"/>
      <w:r w:rsidRPr="003650BF">
        <w:t>Is it a fixed length agreement?</w:t>
      </w:r>
      <w:bookmarkEnd w:id="2074"/>
      <w:bookmarkEnd w:id="2075"/>
      <w:bookmarkEnd w:id="2076"/>
    </w:p>
    <w:p w14:paraId="51B7FF37" w14:textId="77777777" w:rsidR="00821024" w:rsidRPr="003650BF" w:rsidRDefault="006A32BE" w:rsidP="003B7926">
      <w:pPr>
        <w:pStyle w:val="Heading7"/>
      </w:pPr>
      <w:r w:rsidRPr="003650BF">
        <w:t xml:space="preserve">The 'yes' Extra and 'yes' Extra Advance </w:t>
      </w:r>
      <w:r w:rsidRPr="003650BF">
        <w:rPr>
          <w:i/>
        </w:rPr>
        <w:t xml:space="preserve">pricing plans </w:t>
      </w:r>
      <w:r w:rsidRPr="003650BF">
        <w:t>have the following connection requirements:</w:t>
      </w:r>
    </w:p>
    <w:tbl>
      <w:tblPr>
        <w:tblW w:w="8813" w:type="dxa"/>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03"/>
        <w:gridCol w:w="2203"/>
        <w:gridCol w:w="2203"/>
        <w:gridCol w:w="2204"/>
      </w:tblGrid>
      <w:tr w:rsidR="00821024" w:rsidRPr="003650BF" w14:paraId="7A323A74" w14:textId="77777777" w:rsidTr="00E84307">
        <w:trPr>
          <w:trHeight w:val="360"/>
        </w:trPr>
        <w:tc>
          <w:tcPr>
            <w:tcW w:w="2203" w:type="dxa"/>
          </w:tcPr>
          <w:p w14:paraId="1AC6C816" w14:textId="77777777" w:rsidR="00821024" w:rsidRPr="003650BF" w:rsidRDefault="006A32BE">
            <w:pPr>
              <w:pStyle w:val="BodyText"/>
              <w:keepNext/>
              <w:spacing w:before="100" w:after="100"/>
              <w:rPr>
                <w:i/>
              </w:rPr>
            </w:pPr>
            <w:r w:rsidRPr="003650BF">
              <w:rPr>
                <w:i/>
              </w:rPr>
              <w:lastRenderedPageBreak/>
              <w:t>Pricing plan</w:t>
            </w:r>
          </w:p>
        </w:tc>
        <w:tc>
          <w:tcPr>
            <w:tcW w:w="2203" w:type="dxa"/>
          </w:tcPr>
          <w:p w14:paraId="56F6A512" w14:textId="77777777" w:rsidR="00821024" w:rsidRPr="003650BF" w:rsidRDefault="006A32BE">
            <w:pPr>
              <w:pStyle w:val="BodyText"/>
              <w:keepNext/>
              <w:spacing w:before="100" w:after="100"/>
              <w:jc w:val="center"/>
              <w:rPr>
                <w:i/>
              </w:rPr>
            </w:pPr>
            <w:r w:rsidRPr="003650BF">
              <w:rPr>
                <w:i/>
              </w:rPr>
              <w:t>Fixed-length agreement</w:t>
            </w:r>
          </w:p>
        </w:tc>
        <w:tc>
          <w:tcPr>
            <w:tcW w:w="2203" w:type="dxa"/>
          </w:tcPr>
          <w:p w14:paraId="4F277C67" w14:textId="77777777" w:rsidR="00821024" w:rsidRPr="003650BF" w:rsidRDefault="006A32BE">
            <w:pPr>
              <w:pStyle w:val="BodyText"/>
              <w:keepNext/>
              <w:spacing w:before="100" w:after="100"/>
              <w:jc w:val="center"/>
              <w:rPr>
                <w:i/>
              </w:rPr>
            </w:pPr>
            <w:r w:rsidRPr="003650BF">
              <w:rPr>
                <w:i/>
              </w:rPr>
              <w:t>Non fixed-length agreement</w:t>
            </w:r>
          </w:p>
        </w:tc>
        <w:tc>
          <w:tcPr>
            <w:tcW w:w="2204" w:type="dxa"/>
          </w:tcPr>
          <w:p w14:paraId="38DC6598" w14:textId="77777777" w:rsidR="00821024" w:rsidRPr="003650BF" w:rsidRDefault="006A32BE">
            <w:pPr>
              <w:pStyle w:val="BodyText"/>
              <w:keepNext/>
              <w:spacing w:before="100" w:after="100"/>
              <w:jc w:val="center"/>
              <w:rPr>
                <w:i/>
              </w:rPr>
            </w:pPr>
            <w:r w:rsidRPr="003650BF">
              <w:rPr>
                <w:i/>
              </w:rPr>
              <w:t>Minimum term</w:t>
            </w:r>
          </w:p>
        </w:tc>
      </w:tr>
      <w:tr w:rsidR="00821024" w:rsidRPr="003650BF" w14:paraId="63255774" w14:textId="77777777" w:rsidTr="00E84307">
        <w:trPr>
          <w:trHeight w:val="360"/>
        </w:trPr>
        <w:tc>
          <w:tcPr>
            <w:tcW w:w="2203" w:type="dxa"/>
          </w:tcPr>
          <w:p w14:paraId="73F963DB" w14:textId="77777777" w:rsidR="00821024" w:rsidRPr="003650BF" w:rsidRDefault="006A32BE">
            <w:pPr>
              <w:pStyle w:val="BodyText"/>
              <w:keepNext/>
              <w:spacing w:before="100" w:after="100"/>
            </w:pPr>
            <w:r w:rsidRPr="003650BF">
              <w:rPr>
                <w:i/>
              </w:rPr>
              <w:t xml:space="preserve">'yes'Extra </w:t>
            </w:r>
            <w:r w:rsidRPr="003650BF">
              <w:t>25/35/45/55/75/95/145 month to month plans</w:t>
            </w:r>
          </w:p>
        </w:tc>
        <w:tc>
          <w:tcPr>
            <w:tcW w:w="2203" w:type="dxa"/>
          </w:tcPr>
          <w:p w14:paraId="4178C22B" w14:textId="77777777" w:rsidR="00821024" w:rsidRPr="003650BF" w:rsidRDefault="006A32BE">
            <w:pPr>
              <w:pStyle w:val="BodyText"/>
              <w:keepNext/>
              <w:spacing w:before="100" w:after="100"/>
              <w:jc w:val="center"/>
            </w:pPr>
            <w:r w:rsidRPr="003650BF">
              <w:t>No</w:t>
            </w:r>
          </w:p>
        </w:tc>
        <w:tc>
          <w:tcPr>
            <w:tcW w:w="2203" w:type="dxa"/>
          </w:tcPr>
          <w:p w14:paraId="50BDBDF7" w14:textId="77777777" w:rsidR="00821024" w:rsidRPr="003650BF" w:rsidRDefault="006A32BE">
            <w:pPr>
              <w:pStyle w:val="BodyText"/>
              <w:keepNext/>
              <w:spacing w:before="100" w:after="100"/>
              <w:jc w:val="center"/>
            </w:pPr>
            <w:r w:rsidRPr="003650BF">
              <w:t>Yes</w:t>
            </w:r>
          </w:p>
        </w:tc>
        <w:tc>
          <w:tcPr>
            <w:tcW w:w="2204" w:type="dxa"/>
          </w:tcPr>
          <w:p w14:paraId="1A2D9E79" w14:textId="77777777" w:rsidR="00821024" w:rsidRPr="003650BF" w:rsidRDefault="006A32BE">
            <w:pPr>
              <w:pStyle w:val="BodyText"/>
              <w:keepNext/>
              <w:spacing w:before="100" w:after="100"/>
              <w:jc w:val="center"/>
            </w:pPr>
            <w:r w:rsidRPr="003650BF">
              <w:t>No minimum term – month to month</w:t>
            </w:r>
          </w:p>
        </w:tc>
      </w:tr>
      <w:tr w:rsidR="00821024" w:rsidRPr="003650BF" w14:paraId="58513DC6" w14:textId="77777777" w:rsidTr="00E84307">
        <w:trPr>
          <w:trHeight w:val="360"/>
        </w:trPr>
        <w:tc>
          <w:tcPr>
            <w:tcW w:w="2203" w:type="dxa"/>
          </w:tcPr>
          <w:p w14:paraId="2A98F2A1" w14:textId="77777777" w:rsidR="00821024" w:rsidRPr="003650BF" w:rsidRDefault="006A32BE">
            <w:pPr>
              <w:pStyle w:val="BodyText"/>
              <w:keepNext/>
              <w:spacing w:before="100" w:after="100"/>
            </w:pPr>
            <w:r w:rsidRPr="003650BF">
              <w:rPr>
                <w:i/>
              </w:rPr>
              <w:t xml:space="preserve">'yes'Extra </w:t>
            </w:r>
            <w:r w:rsidRPr="003650BF">
              <w:t>25/35/45/55/75/95/145 12 month plans</w:t>
            </w:r>
          </w:p>
        </w:tc>
        <w:tc>
          <w:tcPr>
            <w:tcW w:w="2203" w:type="dxa"/>
          </w:tcPr>
          <w:p w14:paraId="48A0DD22" w14:textId="77777777" w:rsidR="00821024" w:rsidRPr="003650BF" w:rsidRDefault="006A32BE">
            <w:pPr>
              <w:pStyle w:val="BodyText"/>
              <w:keepNext/>
              <w:spacing w:before="100" w:after="100"/>
              <w:jc w:val="center"/>
            </w:pPr>
            <w:r w:rsidRPr="003650BF">
              <w:t>Yes</w:t>
            </w:r>
          </w:p>
        </w:tc>
        <w:tc>
          <w:tcPr>
            <w:tcW w:w="2203" w:type="dxa"/>
          </w:tcPr>
          <w:p w14:paraId="5E50489A" w14:textId="77777777" w:rsidR="00821024" w:rsidRPr="003650BF" w:rsidRDefault="006A32BE">
            <w:pPr>
              <w:pStyle w:val="BodyText"/>
              <w:keepNext/>
              <w:spacing w:before="100" w:after="100"/>
              <w:jc w:val="center"/>
            </w:pPr>
            <w:r w:rsidRPr="003650BF">
              <w:t>No</w:t>
            </w:r>
          </w:p>
        </w:tc>
        <w:tc>
          <w:tcPr>
            <w:tcW w:w="2204" w:type="dxa"/>
          </w:tcPr>
          <w:p w14:paraId="48FE2153" w14:textId="77777777" w:rsidR="00821024" w:rsidRPr="003650BF" w:rsidRDefault="006A32BE">
            <w:pPr>
              <w:pStyle w:val="BodyText"/>
              <w:keepNext/>
              <w:spacing w:before="100" w:after="100"/>
              <w:jc w:val="center"/>
            </w:pPr>
            <w:r w:rsidRPr="003650BF">
              <w:t>12 months</w:t>
            </w:r>
          </w:p>
        </w:tc>
      </w:tr>
      <w:tr w:rsidR="00821024" w:rsidRPr="003650BF" w14:paraId="463F10A9" w14:textId="77777777" w:rsidTr="00E84307">
        <w:trPr>
          <w:trHeight w:val="360"/>
        </w:trPr>
        <w:tc>
          <w:tcPr>
            <w:tcW w:w="2203" w:type="dxa"/>
          </w:tcPr>
          <w:p w14:paraId="3FBBBFDA" w14:textId="77777777" w:rsidR="00821024" w:rsidRPr="003650BF" w:rsidRDefault="006A32BE">
            <w:pPr>
              <w:pStyle w:val="BodyText"/>
              <w:keepNext/>
              <w:spacing w:before="100" w:after="100"/>
            </w:pPr>
            <w:r w:rsidRPr="003650BF">
              <w:rPr>
                <w:i/>
              </w:rPr>
              <w:t>'yes'Extra</w:t>
            </w:r>
            <w:r w:rsidRPr="003650BF">
              <w:t xml:space="preserve"> Advance 25/35/45/55/75/95/145 12 month plans</w:t>
            </w:r>
          </w:p>
        </w:tc>
        <w:tc>
          <w:tcPr>
            <w:tcW w:w="2203" w:type="dxa"/>
          </w:tcPr>
          <w:p w14:paraId="20BBEFC1" w14:textId="77777777" w:rsidR="00821024" w:rsidRPr="003650BF" w:rsidRDefault="006A32BE">
            <w:pPr>
              <w:pStyle w:val="BodyText"/>
              <w:keepNext/>
              <w:spacing w:before="100" w:after="100"/>
              <w:jc w:val="center"/>
            </w:pPr>
            <w:r w:rsidRPr="003650BF">
              <w:t>Yes</w:t>
            </w:r>
          </w:p>
        </w:tc>
        <w:tc>
          <w:tcPr>
            <w:tcW w:w="2203" w:type="dxa"/>
          </w:tcPr>
          <w:p w14:paraId="64E9859E" w14:textId="77777777" w:rsidR="00821024" w:rsidRPr="003650BF" w:rsidRDefault="006A32BE">
            <w:pPr>
              <w:pStyle w:val="BodyText"/>
              <w:keepNext/>
              <w:spacing w:before="100" w:after="100"/>
              <w:jc w:val="center"/>
            </w:pPr>
            <w:r w:rsidRPr="003650BF">
              <w:t>No</w:t>
            </w:r>
          </w:p>
        </w:tc>
        <w:tc>
          <w:tcPr>
            <w:tcW w:w="2204" w:type="dxa"/>
          </w:tcPr>
          <w:p w14:paraId="6DB7FBAD" w14:textId="77777777" w:rsidR="00821024" w:rsidRPr="003650BF" w:rsidRDefault="006A32BE">
            <w:pPr>
              <w:pStyle w:val="BodyText"/>
              <w:keepNext/>
              <w:spacing w:before="100" w:after="100"/>
              <w:jc w:val="center"/>
            </w:pPr>
            <w:r w:rsidRPr="003650BF">
              <w:t>12 months</w:t>
            </w:r>
          </w:p>
        </w:tc>
      </w:tr>
    </w:tbl>
    <w:p w14:paraId="7C6F0420" w14:textId="77777777" w:rsidR="00821024" w:rsidRPr="003650BF" w:rsidRDefault="00821024">
      <w:pPr>
        <w:pStyle w:val="BodyText"/>
      </w:pPr>
      <w:bookmarkStart w:id="2077" w:name="_Toc443059288"/>
    </w:p>
    <w:p w14:paraId="49FE2C92" w14:textId="77777777" w:rsidR="00821024" w:rsidRPr="003650BF" w:rsidRDefault="006A32BE">
      <w:pPr>
        <w:pStyle w:val="Heading6"/>
        <w:keepNext/>
        <w:tabs>
          <w:tab w:val="clear" w:pos="720"/>
          <w:tab w:val="num" w:pos="-31680"/>
        </w:tabs>
      </w:pPr>
      <w:bookmarkStart w:id="2078" w:name="_Toc447831538"/>
      <w:bookmarkStart w:id="2079" w:name="_Toc533264931"/>
      <w:r w:rsidRPr="003650BF">
        <w:t xml:space="preserve">What </w:t>
      </w:r>
      <w:r w:rsidRPr="003650BF">
        <w:rPr>
          <w:i/>
        </w:rPr>
        <w:t xml:space="preserve">you </w:t>
      </w:r>
      <w:r w:rsidRPr="003650BF">
        <w:t xml:space="preserve">have to pay </w:t>
      </w:r>
      <w:r w:rsidRPr="003650BF">
        <w:rPr>
          <w:i/>
        </w:rPr>
        <w:t>us</w:t>
      </w:r>
      <w:bookmarkEnd w:id="2077"/>
      <w:bookmarkEnd w:id="2078"/>
      <w:bookmarkEnd w:id="2079"/>
    </w:p>
    <w:p w14:paraId="3700BB13"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 xml:space="preserve">each month during the term of </w:t>
      </w:r>
      <w:r w:rsidRPr="003650BF">
        <w:rPr>
          <w:i/>
        </w:rPr>
        <w:t>the agreement</w:t>
      </w:r>
      <w:r w:rsidRPr="003650BF">
        <w:t xml:space="preserve">. This monthly </w:t>
      </w:r>
      <w:r w:rsidRPr="003650BF">
        <w:rPr>
          <w:i/>
        </w:rPr>
        <w:t xml:space="preserve">access fee </w:t>
      </w:r>
      <w:r w:rsidRPr="003650BF">
        <w:t xml:space="preserve">includes an amount of monthly included call credits (for example if the monthly </w:t>
      </w:r>
      <w:r w:rsidRPr="003650BF">
        <w:rPr>
          <w:i/>
        </w:rPr>
        <w:t xml:space="preserve">access fee </w:t>
      </w:r>
      <w:r w:rsidRPr="003650BF">
        <w:t>is $50 the amount of included call credits is $50).</w:t>
      </w:r>
    </w:p>
    <w:p w14:paraId="3215A02B" w14:textId="77777777" w:rsidR="00821024" w:rsidRPr="003650BF" w:rsidRDefault="006A32BE">
      <w:pPr>
        <w:pStyle w:val="Heading7"/>
      </w:pPr>
      <w:r w:rsidRPr="003650BF">
        <w:t>The calls that are eligible for the included call credit component are Voice calls, VoiceMail diversion and retrieval standard SMS and MMS. Included call credits exclude some call types such as, International Calls (includes calls to national fixed or GSM mobile services that then divert/switch or re-route overseas), International MMS, International Roaming, Directory Assistance, Group SMS, Premium SMS and 1900 calls. SurePage Select, SurePage Essential and SurePage Value options are also excluded.</w:t>
      </w:r>
    </w:p>
    <w:p w14:paraId="02AE6A6A"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78352159" w14:textId="77777777" w:rsidR="00821024" w:rsidRPr="003650BF" w:rsidRDefault="006A32BE">
      <w:pPr>
        <w:pStyle w:val="Heading7"/>
      </w:pPr>
      <w:r w:rsidRPr="003650BF">
        <w:t xml:space="preserve">Unused included call credits in any month expire at the end of two months and are not refundable, even when the </w:t>
      </w:r>
      <w:r w:rsidRPr="003650BF">
        <w:rPr>
          <w:i/>
        </w:rPr>
        <w:t xml:space="preserve">service </w:t>
      </w:r>
      <w:r w:rsidRPr="003650BF">
        <w:t xml:space="preserve">is </w:t>
      </w:r>
      <w:r w:rsidRPr="003650BF">
        <w:rPr>
          <w:i/>
        </w:rPr>
        <w:t xml:space="preserve">cancelled. </w:t>
      </w:r>
      <w:r w:rsidRPr="003650BF">
        <w:t>For example, included call credits accumulated in April can be carried over into May and June if unused but not into July.</w:t>
      </w:r>
    </w:p>
    <w:p w14:paraId="294D400F" w14:textId="77777777" w:rsidR="00821024" w:rsidRPr="003650BF" w:rsidRDefault="006A32BE">
      <w:pPr>
        <w:pStyle w:val="Heading7"/>
      </w:pPr>
      <w:r w:rsidRPr="003650BF">
        <w:t xml:space="preserve">The </w:t>
      </w:r>
      <w:r w:rsidRPr="003650BF">
        <w:rPr>
          <w:i/>
        </w:rPr>
        <w:t xml:space="preserve">pricing plans </w:t>
      </w:r>
      <w:r w:rsidRPr="003650BF">
        <w:t xml:space="preserve">include a </w:t>
      </w:r>
      <w:r w:rsidRPr="003650BF">
        <w:rPr>
          <w:i/>
        </w:rPr>
        <w:t xml:space="preserve">flagfall </w:t>
      </w:r>
      <w:r w:rsidRPr="003650BF">
        <w:t xml:space="preserve">per call. So the charge for calls made is the </w:t>
      </w:r>
      <w:r w:rsidRPr="003650BF">
        <w:rPr>
          <w:i/>
        </w:rPr>
        <w:t xml:space="preserve">flagfall </w:t>
      </w:r>
      <w:r w:rsidRPr="003650BF">
        <w:t xml:space="preserve">plus the relevant rate multiplied by the duration of the call. The </w:t>
      </w:r>
      <w:r w:rsidRPr="003650BF">
        <w:rPr>
          <w:i/>
        </w:rPr>
        <w:t xml:space="preserve">flagfall </w:t>
      </w:r>
      <w:r w:rsidRPr="003650BF">
        <w:t>does not apply to calls made under the 'yes'Time and 'yes'Talk promotional options.</w:t>
      </w:r>
    </w:p>
    <w:p w14:paraId="139F3912" w14:textId="77777777" w:rsidR="00821024" w:rsidRPr="003650BF" w:rsidRDefault="006A32BE">
      <w:pPr>
        <w:pStyle w:val="Heading7"/>
      </w:pPr>
      <w:r w:rsidRPr="003650BF">
        <w:t xml:space="preserve">The details of the </w:t>
      </w:r>
      <w:r w:rsidRPr="003650BF">
        <w:rPr>
          <w:i/>
        </w:rPr>
        <w:t xml:space="preserve">pricing plans </w:t>
      </w:r>
      <w:r w:rsidRPr="003650BF">
        <w:t>are set out in the Table 1.</w:t>
      </w:r>
    </w:p>
    <w:p w14:paraId="5E5D352A" w14:textId="77777777" w:rsidR="00821024" w:rsidRPr="003650BF" w:rsidRDefault="006A32BE" w:rsidP="00E80E40">
      <w:pPr>
        <w:pStyle w:val="Heading6"/>
        <w:keepNext/>
        <w:tabs>
          <w:tab w:val="clear" w:pos="720"/>
          <w:tab w:val="num" w:pos="-31680"/>
        </w:tabs>
      </w:pPr>
      <w:bookmarkStart w:id="2080" w:name="_Toc443059289"/>
      <w:bookmarkStart w:id="2081" w:name="_Toc447831539"/>
      <w:bookmarkStart w:id="2082" w:name="_Toc533264932"/>
      <w:r w:rsidRPr="003650BF">
        <w:t>Selecting a bonus call option</w:t>
      </w:r>
      <w:bookmarkEnd w:id="2080"/>
      <w:bookmarkEnd w:id="2081"/>
      <w:bookmarkEnd w:id="2082"/>
      <w:r w:rsidRPr="003650BF">
        <w:t xml:space="preserve"> </w:t>
      </w:r>
    </w:p>
    <w:p w14:paraId="38CD6CFE" w14:textId="77777777" w:rsidR="00821024" w:rsidRPr="003650BF" w:rsidRDefault="006A32BE" w:rsidP="00E80E40">
      <w:pPr>
        <w:pStyle w:val="Heading7"/>
        <w:keepNext/>
      </w:pPr>
      <w:r w:rsidRPr="003650BF">
        <w:t xml:space="preserve">If </w:t>
      </w:r>
      <w:r w:rsidRPr="003650BF">
        <w:rPr>
          <w:i/>
        </w:rPr>
        <w:t xml:space="preserve">you </w:t>
      </w:r>
      <w:r w:rsidRPr="003650BF">
        <w:t xml:space="preserve">connect to a 'yes' Extra / 'yes' Extra Advance plan, </w:t>
      </w:r>
      <w:r w:rsidRPr="003650BF">
        <w:rPr>
          <w:i/>
        </w:rPr>
        <w:t xml:space="preserve">you </w:t>
      </w:r>
      <w:r w:rsidRPr="003650BF">
        <w:t xml:space="preserve">may select one of the following call options: </w:t>
      </w:r>
    </w:p>
    <w:p w14:paraId="3BDB12DB" w14:textId="77777777" w:rsidR="00821024" w:rsidRPr="003650BF" w:rsidRDefault="006A32BE">
      <w:pPr>
        <w:pStyle w:val="Heading8"/>
      </w:pPr>
      <w:r w:rsidRPr="003650BF">
        <w:t>'yes'Talk</w:t>
      </w:r>
    </w:p>
    <w:p w14:paraId="5E6F3971" w14:textId="77777777" w:rsidR="00821024" w:rsidRPr="003650BF" w:rsidRDefault="006A32BE">
      <w:pPr>
        <w:pStyle w:val="Heading8"/>
      </w:pPr>
      <w:r w:rsidRPr="003650BF">
        <w:t>'yes'Text</w:t>
      </w:r>
    </w:p>
    <w:p w14:paraId="6BFB94BE" w14:textId="77777777" w:rsidR="00821024" w:rsidRPr="003650BF" w:rsidRDefault="006A32BE">
      <w:pPr>
        <w:pStyle w:val="Heading8"/>
      </w:pPr>
      <w:r w:rsidRPr="003650BF">
        <w:t>'yes'Talk &amp; Text</w:t>
      </w:r>
    </w:p>
    <w:p w14:paraId="2D861E0F" w14:textId="77777777" w:rsidR="00821024" w:rsidRPr="003650BF" w:rsidRDefault="006A32BE">
      <w:pPr>
        <w:pStyle w:val="Heading8"/>
      </w:pPr>
      <w:r w:rsidRPr="003650BF">
        <w:t>'yes' Time</w:t>
      </w:r>
    </w:p>
    <w:p w14:paraId="0D3BE19F" w14:textId="77777777" w:rsidR="00821024" w:rsidRPr="003650BF" w:rsidRDefault="006A32BE">
      <w:pPr>
        <w:pStyle w:val="Heading7"/>
      </w:pPr>
      <w:r w:rsidRPr="003650BF">
        <w:t xml:space="preserve">If </w:t>
      </w:r>
      <w:r w:rsidRPr="003650BF">
        <w:rPr>
          <w:i/>
        </w:rPr>
        <w:t xml:space="preserve">you </w:t>
      </w:r>
      <w:r w:rsidRPr="003650BF">
        <w:t xml:space="preserve">do not select one of these call options, or </w:t>
      </w:r>
      <w:r w:rsidRPr="003650BF">
        <w:rPr>
          <w:i/>
        </w:rPr>
        <w:t xml:space="preserve">your </w:t>
      </w:r>
      <w:r w:rsidRPr="003650BF">
        <w:t xml:space="preserve">call option selection is not recorded, </w:t>
      </w:r>
      <w:r w:rsidRPr="003650BF">
        <w:rPr>
          <w:i/>
        </w:rPr>
        <w:t xml:space="preserve">you </w:t>
      </w:r>
      <w:r w:rsidRPr="003650BF">
        <w:t>will receive the 'yes'Talk option.</w:t>
      </w:r>
    </w:p>
    <w:p w14:paraId="4D4B3EC4" w14:textId="77777777" w:rsidR="00821024" w:rsidRPr="003650BF" w:rsidRDefault="006A32BE">
      <w:pPr>
        <w:pStyle w:val="Heading7"/>
      </w:pPr>
      <w:r w:rsidRPr="003650BF">
        <w:t>These call options are valid until 31 March 2007 unless withdrawn earlier.</w:t>
      </w:r>
    </w:p>
    <w:p w14:paraId="5AB3D345" w14:textId="77777777" w:rsidR="00821024" w:rsidRPr="003650BF" w:rsidRDefault="006A32BE">
      <w:pPr>
        <w:pStyle w:val="Heading7"/>
      </w:pPr>
      <w:r w:rsidRPr="003650BF">
        <w:lastRenderedPageBreak/>
        <w:t>Call options are available for voice calls only and exclude some voice call types including International Calls (includes calls to national fixed or GSM mobile services that then divert/switch or re-route overseas), International Roaming Directory Assistance, Voicemail retrieval and diversion calls, 1900 and 1800 calls and Satellite calls.</w:t>
      </w:r>
    </w:p>
    <w:p w14:paraId="3FBCF7C0" w14:textId="77777777" w:rsidR="00821024" w:rsidRPr="003650BF" w:rsidRDefault="006A32BE">
      <w:pPr>
        <w:pStyle w:val="Heading7"/>
      </w:pPr>
      <w:r w:rsidRPr="003650BF">
        <w:rPr>
          <w:i/>
        </w:rPr>
        <w:t xml:space="preserve">We </w:t>
      </w:r>
      <w:r w:rsidRPr="003650BF">
        <w:t xml:space="preserve">reserve the right to withhold the call option promotion from </w:t>
      </w:r>
      <w:r w:rsidRPr="003650BF">
        <w:rPr>
          <w:i/>
        </w:rPr>
        <w:t xml:space="preserve">you </w:t>
      </w:r>
      <w:r w:rsidRPr="003650BF">
        <w:t xml:space="preserve">if </w:t>
      </w:r>
      <w:r w:rsidRPr="003650BF">
        <w:rPr>
          <w:i/>
        </w:rPr>
        <w:t xml:space="preserve">you </w:t>
      </w:r>
      <w:r w:rsidRPr="003650BF">
        <w:t xml:space="preserve">use the </w:t>
      </w:r>
      <w:r w:rsidRPr="003650BF">
        <w:rPr>
          <w:i/>
        </w:rPr>
        <w:t xml:space="preserve">service </w:t>
      </w:r>
      <w:r w:rsidRPr="003650BF">
        <w:t xml:space="preserve">in a manner deemed unreasonable or excessive under the Fair Go Policy (see </w:t>
      </w:r>
      <w:hyperlink r:id="rId411" w:history="1">
        <w:r w:rsidRPr="003650BF">
          <w:rPr>
            <w:rStyle w:val="Hyperlink"/>
            <w:rFonts w:eastAsia="MS Gothic"/>
            <w:i/>
          </w:rPr>
          <w:t>Appendix S</w:t>
        </w:r>
      </w:hyperlink>
      <w:r w:rsidRPr="003650BF">
        <w:t>).</w:t>
      </w:r>
    </w:p>
    <w:p w14:paraId="4F7959FD" w14:textId="77777777" w:rsidR="00821024" w:rsidRPr="003650BF" w:rsidRDefault="006A32BE">
      <w:pPr>
        <w:pStyle w:val="Heading7"/>
      </w:pPr>
      <w:r w:rsidRPr="003650BF">
        <w:rPr>
          <w:i/>
        </w:rPr>
        <w:t xml:space="preserve">You </w:t>
      </w:r>
      <w:r w:rsidRPr="003650BF">
        <w:t xml:space="preserve">may only change </w:t>
      </w:r>
      <w:r w:rsidRPr="003650BF">
        <w:rPr>
          <w:i/>
        </w:rPr>
        <w:t xml:space="preserve">your </w:t>
      </w:r>
      <w:r w:rsidRPr="003650BF">
        <w:t>call option once each billing period.</w:t>
      </w:r>
    </w:p>
    <w:p w14:paraId="7D7E258F" w14:textId="77777777" w:rsidR="00821024" w:rsidRPr="003650BF" w:rsidRDefault="006A32BE">
      <w:pPr>
        <w:pStyle w:val="Heading7"/>
      </w:pPr>
      <w:r w:rsidRPr="003650BF">
        <w:t>The terms of the call options are set out below:</w:t>
      </w:r>
    </w:p>
    <w:p w14:paraId="6B73D94E" w14:textId="77777777" w:rsidR="00821024" w:rsidRPr="003650BF" w:rsidRDefault="006A32BE">
      <w:pPr>
        <w:pStyle w:val="Heading8"/>
        <w:rPr>
          <w:b/>
        </w:rPr>
      </w:pPr>
      <w:r w:rsidRPr="003650BF">
        <w:rPr>
          <w:b/>
        </w:rPr>
        <w:t>'yes'Text</w:t>
      </w:r>
    </w:p>
    <w:p w14:paraId="56647700"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and </w:t>
      </w:r>
      <w:r w:rsidRPr="003650BF">
        <w:rPr>
          <w:i/>
        </w:rPr>
        <w:t xml:space="preserve">you </w:t>
      </w:r>
      <w:r w:rsidRPr="003650BF">
        <w:t xml:space="preserve">send 3 SMS on any one day, </w:t>
      </w:r>
      <w:r w:rsidRPr="003650BF">
        <w:rPr>
          <w:i/>
        </w:rPr>
        <w:t xml:space="preserve">you </w:t>
      </w:r>
      <w:r w:rsidRPr="003650BF">
        <w:t>may send the next 30 standard SMS on that day are included, after which standard SMS rates apply.</w:t>
      </w:r>
    </w:p>
    <w:p w14:paraId="673629F7" w14:textId="77777777" w:rsidR="00821024" w:rsidRPr="003650BF" w:rsidRDefault="006A32BE">
      <w:pPr>
        <w:pStyle w:val="Heading9"/>
        <w:tabs>
          <w:tab w:val="left" w:pos="2880"/>
        </w:tabs>
      </w:pPr>
      <w:r w:rsidRPr="003650BF">
        <w:t>This offer excludes International, Premium and third party SMS services</w:t>
      </w:r>
      <w:r w:rsidRPr="003650BF">
        <w:rPr>
          <w:i/>
        </w:rPr>
        <w:t>.</w:t>
      </w:r>
    </w:p>
    <w:p w14:paraId="23F4E94F" w14:textId="77777777" w:rsidR="00821024" w:rsidRPr="003650BF" w:rsidRDefault="006A32BE">
      <w:pPr>
        <w:pStyle w:val="Heading8"/>
        <w:rPr>
          <w:b/>
        </w:rPr>
      </w:pPr>
      <w:r w:rsidRPr="003650BF">
        <w:rPr>
          <w:b/>
        </w:rPr>
        <w:t>'yes'Talk</w:t>
      </w:r>
    </w:p>
    <w:p w14:paraId="05A749DA"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select this option you only pay $0.30 for the first 10 minutes of a call after which the standard call rates in </w:t>
      </w:r>
      <w:r w:rsidRPr="003650BF">
        <w:rPr>
          <w:i/>
        </w:rPr>
        <w:t>your pricing plan apply.</w:t>
      </w:r>
    </w:p>
    <w:p w14:paraId="7DC8F4FA" w14:textId="77777777" w:rsidR="00821024" w:rsidRPr="003650BF" w:rsidRDefault="006A32BE">
      <w:pPr>
        <w:pStyle w:val="Heading9"/>
        <w:tabs>
          <w:tab w:val="left" w:pos="2880"/>
        </w:tabs>
      </w:pPr>
      <w:r w:rsidRPr="003650BF">
        <w:t xml:space="preserve">This offer only applies to calls: made to </w:t>
      </w:r>
      <w:r w:rsidRPr="003650BF">
        <w:rPr>
          <w:i/>
        </w:rPr>
        <w:t xml:space="preserve">mobile phones </w:t>
      </w:r>
      <w:r w:rsidRPr="003650BF">
        <w:t>connect to an Australian mobile network made between 8pm and 7am Monday to Thursday and from 8pm Friday to Midnight Sunday.</w:t>
      </w:r>
    </w:p>
    <w:p w14:paraId="216B1149" w14:textId="77777777" w:rsidR="00821024" w:rsidRPr="003650BF" w:rsidRDefault="006A32BE">
      <w:pPr>
        <w:pStyle w:val="Heading8"/>
        <w:rPr>
          <w:b/>
        </w:rPr>
      </w:pPr>
      <w:r w:rsidRPr="003650BF">
        <w:rPr>
          <w:b/>
        </w:rPr>
        <w:t>'yes'Text &amp; Talk</w:t>
      </w:r>
    </w:p>
    <w:p w14:paraId="2382D7BE" w14:textId="77777777" w:rsidR="00821024" w:rsidRPr="003650BF" w:rsidRDefault="006A32BE">
      <w:pPr>
        <w:pStyle w:val="Heading9"/>
        <w:tabs>
          <w:tab w:val="left" w:pos="2880"/>
        </w:tabs>
      </w:pPr>
      <w:r w:rsidRPr="003650BF">
        <w:t xml:space="preserve">If </w:t>
      </w:r>
      <w:r w:rsidRPr="003650BF">
        <w:rPr>
          <w:i/>
        </w:rPr>
        <w:t xml:space="preserve">you </w:t>
      </w:r>
      <w:r w:rsidRPr="003650BF">
        <w:t xml:space="preserve">are connected to the </w:t>
      </w:r>
      <w:r w:rsidRPr="003650BF">
        <w:rPr>
          <w:i/>
        </w:rPr>
        <w:t xml:space="preserve">'yes'Extra / 'yes'Extra </w:t>
      </w:r>
      <w:r w:rsidRPr="003650BF">
        <w:t xml:space="preserve">Advance 25/35/45/55/75 plans and </w:t>
      </w:r>
      <w:r w:rsidRPr="003650BF">
        <w:rPr>
          <w:i/>
        </w:rPr>
        <w:t xml:space="preserve">you </w:t>
      </w:r>
      <w:r w:rsidRPr="003650BF">
        <w:t xml:space="preserve">select this option </w:t>
      </w:r>
      <w:r w:rsidRPr="003650BF">
        <w:rPr>
          <w:i/>
        </w:rPr>
        <w:t xml:space="preserve">you </w:t>
      </w:r>
      <w:r w:rsidRPr="003650BF">
        <w:t>pay $0.18 per 30 seconds for mobile voice calls and $0.18 per standard SMS made and received within Australia</w:t>
      </w:r>
      <w:r w:rsidRPr="003650BF">
        <w:rPr>
          <w:b/>
        </w:rPr>
        <w:t>..</w:t>
      </w:r>
      <w:r w:rsidRPr="003650BF">
        <w:t xml:space="preserve"> If </w:t>
      </w:r>
      <w:r w:rsidRPr="003650BF">
        <w:rPr>
          <w:i/>
        </w:rPr>
        <w:t xml:space="preserve">you </w:t>
      </w:r>
      <w:r w:rsidRPr="003650BF">
        <w:t xml:space="preserve">are connected to the </w:t>
      </w:r>
      <w:r w:rsidRPr="003650BF">
        <w:rPr>
          <w:i/>
        </w:rPr>
        <w:t xml:space="preserve">'yes'Extra / 'yes'Extra </w:t>
      </w:r>
      <w:r w:rsidRPr="003650BF">
        <w:t xml:space="preserve">Advance 95/145 plans and </w:t>
      </w:r>
      <w:r w:rsidRPr="003650BF">
        <w:rPr>
          <w:i/>
        </w:rPr>
        <w:t xml:space="preserve">you </w:t>
      </w:r>
      <w:r w:rsidRPr="003650BF">
        <w:t>select this option you pay 15c per 30c seconds for mobile voice calls and 15c per standard SMS.</w:t>
      </w:r>
    </w:p>
    <w:p w14:paraId="6D9B4CAB" w14:textId="77777777" w:rsidR="00821024" w:rsidRPr="003650BF" w:rsidRDefault="006A32BE">
      <w:pPr>
        <w:pStyle w:val="Heading9"/>
        <w:tabs>
          <w:tab w:val="left" w:pos="2880"/>
        </w:tabs>
      </w:pPr>
      <w:r w:rsidRPr="003650BF">
        <w:t xml:space="preserve">International, Premium and third party SMS services are excluded from the offer. </w:t>
      </w:r>
    </w:p>
    <w:p w14:paraId="79D9223F" w14:textId="77777777" w:rsidR="00821024" w:rsidRPr="003650BF" w:rsidRDefault="006A32BE">
      <w:pPr>
        <w:pStyle w:val="Heading9"/>
        <w:tabs>
          <w:tab w:val="left" w:pos="2880"/>
        </w:tabs>
      </w:pPr>
      <w:r w:rsidRPr="003650BF">
        <w:t xml:space="preserve">A </w:t>
      </w:r>
      <w:r w:rsidRPr="003650BF">
        <w:rPr>
          <w:i/>
        </w:rPr>
        <w:t xml:space="preserve">flagfall </w:t>
      </w:r>
      <w:r w:rsidRPr="003650BF">
        <w:t>applies to each call.</w:t>
      </w:r>
    </w:p>
    <w:p w14:paraId="1A03BAE8" w14:textId="77777777" w:rsidR="00821024" w:rsidRPr="003650BF" w:rsidRDefault="006A32BE">
      <w:pPr>
        <w:pStyle w:val="Heading8"/>
        <w:rPr>
          <w:b/>
        </w:rPr>
      </w:pPr>
      <w:r w:rsidRPr="003650BF">
        <w:rPr>
          <w:b/>
        </w:rPr>
        <w:t>'yes'Time</w:t>
      </w:r>
    </w:p>
    <w:p w14:paraId="1C261F0A" w14:textId="77777777" w:rsidR="00821024" w:rsidRPr="003650BF" w:rsidRDefault="006A32BE">
      <w:pPr>
        <w:pStyle w:val="Heading9"/>
        <w:tabs>
          <w:tab w:val="left" w:pos="2880"/>
        </w:tabs>
        <w:rPr>
          <w:color w:val="000000"/>
        </w:rPr>
      </w:pPr>
      <w:r w:rsidRPr="003650BF">
        <w:rPr>
          <w:color w:val="000000"/>
        </w:rPr>
        <w:t xml:space="preserve">If </w:t>
      </w:r>
      <w:r w:rsidRPr="003650BF">
        <w:rPr>
          <w:i/>
          <w:color w:val="000000"/>
        </w:rPr>
        <w:t xml:space="preserve">you </w:t>
      </w:r>
      <w:r w:rsidRPr="003650BF">
        <w:rPr>
          <w:color w:val="000000"/>
        </w:rPr>
        <w:t xml:space="preserve">select this option, the 'yes' Time promotion will apply. The terms of this promotion are contained in </w:t>
      </w:r>
      <w:hyperlink r:id="rId412"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p>
    <w:p w14:paraId="7D81846B" w14:textId="77777777" w:rsidR="00821024" w:rsidRPr="003650BF" w:rsidRDefault="006A32BE">
      <w:pPr>
        <w:pStyle w:val="Heading6"/>
        <w:tabs>
          <w:tab w:val="clear" w:pos="720"/>
          <w:tab w:val="num" w:pos="-31680"/>
        </w:tabs>
      </w:pPr>
      <w:bookmarkStart w:id="2083" w:name="_Toc443059290"/>
      <w:bookmarkStart w:id="2084" w:name="_Toc447831540"/>
      <w:bookmarkStart w:id="2085" w:name="_Toc533264933"/>
      <w:r w:rsidRPr="003650BF">
        <w:t>Talk Cap Offers</w:t>
      </w:r>
      <w:bookmarkEnd w:id="2083"/>
      <w:bookmarkEnd w:id="2084"/>
      <w:bookmarkEnd w:id="2085"/>
    </w:p>
    <w:p w14:paraId="6CC1E924" w14:textId="77777777" w:rsidR="00821024" w:rsidRPr="003650BF" w:rsidRDefault="006A32BE">
      <w:pPr>
        <w:pStyle w:val="Heading7"/>
        <w:rPr>
          <w:b/>
        </w:rPr>
      </w:pPr>
      <w:r w:rsidRPr="003650BF">
        <w:rPr>
          <w:b/>
        </w:rPr>
        <w:t xml:space="preserve">$99 Cap - </w:t>
      </w:r>
      <w:r w:rsidRPr="003650BF">
        <w:rPr>
          <w:b/>
          <w:i/>
        </w:rPr>
        <w:t xml:space="preserve">'yes'Extra 25/35/45/55/75/95 </w:t>
      </w:r>
      <w:r w:rsidRPr="003650BF">
        <w:rPr>
          <w:b/>
        </w:rPr>
        <w:t>month to month or 12-month plan</w:t>
      </w:r>
    </w:p>
    <w:p w14:paraId="6619F60C" w14:textId="77777777" w:rsidR="00821024" w:rsidRPr="003650BF" w:rsidRDefault="006A32BE">
      <w:pPr>
        <w:pStyle w:val="Heading8"/>
      </w:pPr>
      <w:r w:rsidRPr="003650BF">
        <w:t xml:space="preserve">Under the </w:t>
      </w:r>
      <w:r w:rsidRPr="003650BF">
        <w:rPr>
          <w:i/>
        </w:rPr>
        <w:t xml:space="preserve">'yes'Extra 25/35/45/55/75/95 </w:t>
      </w:r>
      <w:r w:rsidRPr="003650BF">
        <w:t xml:space="preserve">month to month or 12-month plan the $99 Talk cap offer applies. </w:t>
      </w:r>
      <w:r w:rsidRPr="003650BF">
        <w:rPr>
          <w:i/>
        </w:rPr>
        <w:t xml:space="preserve">You </w:t>
      </w:r>
      <w:r w:rsidRPr="003650BF">
        <w:t>only pay the first $99 worth of voice calls each billing period, after which voice calls are included up to a maximum of $300 per billing period.</w:t>
      </w:r>
    </w:p>
    <w:p w14:paraId="0D0120D3" w14:textId="77777777" w:rsidR="00821024" w:rsidRPr="003650BF" w:rsidRDefault="006A32BE">
      <w:pPr>
        <w:pStyle w:val="Heading8"/>
      </w:pPr>
      <w:r w:rsidRPr="003650BF">
        <w:t xml:space="preserve">If </w:t>
      </w:r>
      <w:r w:rsidRPr="003650BF">
        <w:rPr>
          <w:i/>
        </w:rPr>
        <w:t xml:space="preserve">you </w:t>
      </w:r>
      <w:r w:rsidRPr="003650BF">
        <w:t>exceed $300 worth of voice calls in any billing period, standard call rates will apply to those calls.</w:t>
      </w:r>
    </w:p>
    <w:p w14:paraId="7F54F8CB" w14:textId="77777777" w:rsidR="00821024" w:rsidRPr="003650BF" w:rsidRDefault="006A32BE">
      <w:pPr>
        <w:pStyle w:val="Heading8"/>
      </w:pPr>
      <w:r w:rsidRPr="003650BF">
        <w:t>The $99 Cap offer excludes International Voice Calls (includes calls to national fixed or GSM mobile services that then divert/switch or re-route overseas), International Roaming, SMS, MMS, Optus Zoo services, Directory Assistance, 1900, 1800 &amp; 1300 calls.</w:t>
      </w:r>
    </w:p>
    <w:p w14:paraId="79D98226" w14:textId="77777777" w:rsidR="00821024" w:rsidRPr="003650BF" w:rsidRDefault="006A32BE">
      <w:pPr>
        <w:pStyle w:val="Heading8"/>
      </w:pPr>
      <w:r w:rsidRPr="003650BF">
        <w:t>Any unused portion of the $99 Cap expires at the end of each month, that is it does not rollover into the following month.</w:t>
      </w:r>
    </w:p>
    <w:p w14:paraId="2862D621" w14:textId="77777777" w:rsidR="00821024" w:rsidRPr="003650BF" w:rsidRDefault="006A32BE">
      <w:pPr>
        <w:pStyle w:val="Heading7"/>
        <w:keepNext/>
        <w:rPr>
          <w:b/>
        </w:rPr>
      </w:pPr>
      <w:r w:rsidRPr="003650BF">
        <w:rPr>
          <w:b/>
        </w:rPr>
        <w:lastRenderedPageBreak/>
        <w:t xml:space="preserve">$149 Cap - </w:t>
      </w:r>
      <w:r w:rsidRPr="003650BF">
        <w:rPr>
          <w:b/>
          <w:i/>
        </w:rPr>
        <w:t xml:space="preserve">'yes'Extra 145 </w:t>
      </w:r>
      <w:r w:rsidRPr="003650BF">
        <w:rPr>
          <w:b/>
        </w:rPr>
        <w:t>month to month or the 12-month plan</w:t>
      </w:r>
    </w:p>
    <w:p w14:paraId="72BD803C" w14:textId="77777777" w:rsidR="00821024" w:rsidRPr="003650BF" w:rsidRDefault="006A32BE">
      <w:pPr>
        <w:pStyle w:val="Heading8"/>
      </w:pPr>
      <w:r w:rsidRPr="003650BF">
        <w:t xml:space="preserve">Under the </w:t>
      </w:r>
      <w:r w:rsidRPr="003650BF">
        <w:rPr>
          <w:i/>
        </w:rPr>
        <w:t xml:space="preserve">'yes'Extra 145 </w:t>
      </w:r>
      <w:r w:rsidRPr="003650BF">
        <w:t xml:space="preserve">month to month or the 12-month plan the $149 Talk cap offer applies. </w:t>
      </w:r>
      <w:r w:rsidRPr="003650BF">
        <w:rPr>
          <w:i/>
        </w:rPr>
        <w:t xml:space="preserve">You </w:t>
      </w:r>
      <w:r w:rsidRPr="003650BF">
        <w:t xml:space="preserve">only pay the first $149 worth of voice calls each billing period, after which voice calls are included up to a maximum of $500 per billing period. </w:t>
      </w:r>
    </w:p>
    <w:p w14:paraId="6AED6C3D" w14:textId="77777777" w:rsidR="00821024" w:rsidRPr="003650BF" w:rsidRDefault="006A32BE">
      <w:pPr>
        <w:pStyle w:val="Heading8"/>
      </w:pPr>
      <w:r w:rsidRPr="003650BF">
        <w:t xml:space="preserve">If </w:t>
      </w:r>
      <w:r w:rsidRPr="003650BF">
        <w:rPr>
          <w:i/>
        </w:rPr>
        <w:t xml:space="preserve">you </w:t>
      </w:r>
      <w:r w:rsidRPr="003650BF">
        <w:t>exceed $500 worth of voice calls in any billing period, standard call rates will apply to those calls.</w:t>
      </w:r>
    </w:p>
    <w:p w14:paraId="315E5679" w14:textId="77777777" w:rsidR="00821024" w:rsidRPr="003650BF" w:rsidRDefault="006A32BE">
      <w:pPr>
        <w:pStyle w:val="Heading8"/>
      </w:pPr>
      <w:r w:rsidRPr="003650BF">
        <w:t>The $149 Cap offer excludes International Voice Calls (includes calls to national fixed or GSM mobile services that then divert/switch or re-route overseas), International Roaming, SMS, MMS, Optus Zoo services, Directory Assistance, 1900, 1800 &amp; 1300 calls.</w:t>
      </w:r>
    </w:p>
    <w:p w14:paraId="0B28329B" w14:textId="77777777" w:rsidR="00821024" w:rsidRPr="003650BF" w:rsidRDefault="006A32BE">
      <w:pPr>
        <w:pStyle w:val="Heading8"/>
      </w:pPr>
      <w:r w:rsidRPr="003650BF">
        <w:t>Any unused portion of the $149 Cap expires at the end of each month, that is it does not rollover into the following month.</w:t>
      </w:r>
    </w:p>
    <w:p w14:paraId="202A2533" w14:textId="77777777" w:rsidR="00821024" w:rsidRPr="003650BF" w:rsidRDefault="006A32BE">
      <w:pPr>
        <w:pStyle w:val="Heading6"/>
        <w:keepNext/>
        <w:tabs>
          <w:tab w:val="clear" w:pos="720"/>
          <w:tab w:val="num" w:pos="-31680"/>
        </w:tabs>
      </w:pPr>
      <w:bookmarkStart w:id="2086" w:name="_Toc443059291"/>
      <w:bookmarkStart w:id="2087" w:name="_Toc447831541"/>
      <w:bookmarkStart w:id="2088" w:name="_Toc533264934"/>
      <w:r w:rsidRPr="003650BF">
        <w:t xml:space="preserve">Additional discount offers on </w:t>
      </w:r>
      <w:r w:rsidRPr="003650BF">
        <w:rPr>
          <w:i/>
        </w:rPr>
        <w:t xml:space="preserve">'yes' extra </w:t>
      </w:r>
      <w:r w:rsidRPr="003650BF">
        <w:t>12 month plan</w:t>
      </w:r>
      <w:bookmarkEnd w:id="2086"/>
      <w:bookmarkEnd w:id="2087"/>
      <w:bookmarkEnd w:id="2088"/>
    </w:p>
    <w:p w14:paraId="0BE1D48C" w14:textId="77777777" w:rsidR="00821024" w:rsidRPr="003650BF" w:rsidRDefault="006A32BE">
      <w:pPr>
        <w:pStyle w:val="Heading7"/>
      </w:pPr>
      <w:r w:rsidRPr="003650BF">
        <w:t xml:space="preserve">If </w:t>
      </w:r>
      <w:r w:rsidRPr="003650BF">
        <w:rPr>
          <w:i/>
        </w:rPr>
        <w:t xml:space="preserve">you </w:t>
      </w:r>
      <w:r w:rsidRPr="003650BF">
        <w:t xml:space="preserve">connect to a </w:t>
      </w:r>
      <w:r w:rsidRPr="003650BF">
        <w:rPr>
          <w:i/>
        </w:rPr>
        <w:t xml:space="preserve">'yes' extra </w:t>
      </w:r>
      <w:r w:rsidRPr="003650BF">
        <w:t xml:space="preserve">12 month plan </w:t>
      </w:r>
      <w:r w:rsidRPr="003650BF">
        <w:rPr>
          <w:i/>
        </w:rPr>
        <w:t xml:space="preserve">you </w:t>
      </w:r>
      <w:r w:rsidRPr="003650BF">
        <w:t>may also choose between two additional discount options:</w:t>
      </w:r>
    </w:p>
    <w:p w14:paraId="71A3A91E" w14:textId="77777777" w:rsidR="00821024" w:rsidRPr="003650BF" w:rsidRDefault="006A32BE">
      <w:pPr>
        <w:pStyle w:val="Heading8"/>
      </w:pPr>
      <w:r w:rsidRPr="003650BF">
        <w:t xml:space="preserve">a 30% discount on voice call rates and </w:t>
      </w:r>
      <w:r w:rsidRPr="003650BF">
        <w:rPr>
          <w:i/>
        </w:rPr>
        <w:t xml:space="preserve">flagfall </w:t>
      </w:r>
      <w:r w:rsidRPr="003650BF">
        <w:t xml:space="preserve">(calculated before GST), or </w:t>
      </w:r>
    </w:p>
    <w:p w14:paraId="2E9BCED3" w14:textId="77777777" w:rsidR="00821024" w:rsidRPr="003650BF" w:rsidRDefault="006A32BE">
      <w:pPr>
        <w:pStyle w:val="Heading8"/>
      </w:pPr>
      <w:r w:rsidRPr="003650BF">
        <w:t xml:space="preserve">the </w:t>
      </w:r>
      <w:r w:rsidRPr="003650BF">
        <w:rPr>
          <w:b/>
          <w:i/>
        </w:rPr>
        <w:t xml:space="preserve">'yes'4Home </w:t>
      </w:r>
      <w:r w:rsidRPr="003650BF">
        <w:t>option. The terms of this option are:</w:t>
      </w:r>
    </w:p>
    <w:p w14:paraId="2A5A2FEC" w14:textId="77777777" w:rsidR="00821024" w:rsidRPr="003650BF" w:rsidRDefault="006A32BE">
      <w:pPr>
        <w:pStyle w:val="Heading9"/>
        <w:tabs>
          <w:tab w:val="left" w:pos="2880"/>
        </w:tabs>
      </w:pPr>
      <w:r w:rsidRPr="003650BF">
        <w:t xml:space="preserve">If </w:t>
      </w:r>
      <w:r w:rsidRPr="003650BF">
        <w:rPr>
          <w:i/>
        </w:rPr>
        <w:t>you</w:t>
      </w:r>
      <w:r w:rsidRPr="003650BF">
        <w:t xml:space="preserve"> select this option </w:t>
      </w:r>
      <w:r w:rsidRPr="003650BF">
        <w:rPr>
          <w:i/>
        </w:rPr>
        <w:t xml:space="preserve">you </w:t>
      </w:r>
      <w:r w:rsidRPr="003650BF">
        <w:t xml:space="preserve">must pay </w:t>
      </w:r>
      <w:r w:rsidRPr="003650BF">
        <w:rPr>
          <w:i/>
        </w:rPr>
        <w:t xml:space="preserve">us </w:t>
      </w:r>
      <w:r w:rsidRPr="003650BF">
        <w:t xml:space="preserve">an </w:t>
      </w:r>
      <w:r w:rsidRPr="003650BF">
        <w:rPr>
          <w:i/>
        </w:rPr>
        <w:t xml:space="preserve">access fee </w:t>
      </w:r>
      <w:r w:rsidRPr="003650BF">
        <w:t>of $15 per month.</w:t>
      </w:r>
    </w:p>
    <w:p w14:paraId="60ED3E35" w14:textId="77777777" w:rsidR="00821024" w:rsidRPr="003650BF" w:rsidRDefault="006A32BE">
      <w:pPr>
        <w:pStyle w:val="Heading9"/>
        <w:tabs>
          <w:tab w:val="left" w:pos="2880"/>
        </w:tabs>
      </w:pPr>
      <w:r w:rsidRPr="003650BF">
        <w:rPr>
          <w:i/>
        </w:rPr>
        <w:t xml:space="preserve">You </w:t>
      </w:r>
      <w:r w:rsidRPr="003650BF">
        <w:t xml:space="preserve">will only pay $0.25 for </w:t>
      </w:r>
      <w:r w:rsidRPr="003650BF">
        <w:rPr>
          <w:i/>
        </w:rPr>
        <w:t xml:space="preserve">local calls </w:t>
      </w:r>
      <w:r w:rsidRPr="003650BF">
        <w:t xml:space="preserve">and $0.50 for </w:t>
      </w:r>
      <w:r w:rsidRPr="003650BF">
        <w:rPr>
          <w:i/>
        </w:rPr>
        <w:t xml:space="preserve">national long distance calls </w:t>
      </w:r>
      <w:r w:rsidRPr="003650BF">
        <w:t xml:space="preserve">for the first 10 minutes of the call, after which the standard rates in </w:t>
      </w:r>
      <w:r w:rsidRPr="003650BF">
        <w:rPr>
          <w:i/>
        </w:rPr>
        <w:t xml:space="preserve">your pricing plan </w:t>
      </w:r>
      <w:r w:rsidRPr="003650BF">
        <w:t xml:space="preserve">apply. No </w:t>
      </w:r>
      <w:r w:rsidRPr="003650BF">
        <w:rPr>
          <w:i/>
        </w:rPr>
        <w:t xml:space="preserve">flagfall </w:t>
      </w:r>
      <w:r w:rsidRPr="003650BF">
        <w:t>applies.</w:t>
      </w:r>
    </w:p>
    <w:p w14:paraId="0878706B" w14:textId="77777777" w:rsidR="00821024" w:rsidRPr="003650BF" w:rsidRDefault="006A32BE">
      <w:pPr>
        <w:pStyle w:val="Heading9"/>
        <w:tabs>
          <w:tab w:val="left" w:pos="2880"/>
        </w:tabs>
      </w:pPr>
      <w:r w:rsidRPr="003650BF">
        <w:t xml:space="preserve">To be eligible for the discounts in this offer, </w:t>
      </w:r>
      <w:r w:rsidRPr="003650BF">
        <w:rPr>
          <w:i/>
        </w:rPr>
        <w:t xml:space="preserve">your </w:t>
      </w:r>
      <w:r w:rsidRPr="003650BF">
        <w:t>call must made within Australia.</w:t>
      </w:r>
    </w:p>
    <w:p w14:paraId="0F7D6156" w14:textId="77777777" w:rsidR="00821024" w:rsidRPr="003650BF" w:rsidRDefault="006A32BE">
      <w:pPr>
        <w:pStyle w:val="Heading6"/>
        <w:tabs>
          <w:tab w:val="clear" w:pos="720"/>
          <w:tab w:val="num" w:pos="-31680"/>
        </w:tabs>
      </w:pPr>
      <w:bookmarkStart w:id="2089" w:name="_Toc443059292"/>
      <w:bookmarkStart w:id="2090" w:name="_Toc447831542"/>
      <w:bookmarkStart w:id="2091" w:name="_Toc533264935"/>
      <w:r w:rsidRPr="003650BF">
        <w:t xml:space="preserve">What happens if the </w:t>
      </w:r>
      <w:r w:rsidRPr="003650BF">
        <w:rPr>
          <w:i/>
        </w:rPr>
        <w:t xml:space="preserve">service </w:t>
      </w:r>
      <w:r w:rsidRPr="003650BF">
        <w:t xml:space="preserve">is </w:t>
      </w:r>
      <w:r w:rsidRPr="003650BF">
        <w:rPr>
          <w:i/>
        </w:rPr>
        <w:t xml:space="preserve">cancelled </w:t>
      </w:r>
      <w:r w:rsidRPr="003650BF">
        <w:t>early?</w:t>
      </w:r>
      <w:bookmarkEnd w:id="2089"/>
      <w:bookmarkEnd w:id="2090"/>
      <w:bookmarkEnd w:id="2091"/>
      <w:r w:rsidRPr="003650BF">
        <w:t xml:space="preserve"> </w:t>
      </w:r>
    </w:p>
    <w:p w14:paraId="580BD703"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594485D3"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34CED388"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413"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7D95E71D" w14:textId="77777777" w:rsidR="00821024" w:rsidRPr="003650BF" w:rsidRDefault="006A32BE">
      <w:pPr>
        <w:pStyle w:val="Heading8"/>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7AD03426" w14:textId="77777777" w:rsidR="00821024" w:rsidRPr="003650BF" w:rsidRDefault="006A32BE">
      <w:pPr>
        <w:pStyle w:val="Heading8"/>
      </w:pPr>
      <w:r w:rsidRPr="003650BF">
        <w:t xml:space="preserve">The </w:t>
      </w:r>
      <w:r w:rsidRPr="003650BF">
        <w:rPr>
          <w:i/>
        </w:rPr>
        <w:t>cancellation fee</w:t>
      </w:r>
      <w:r w:rsidRPr="003650BF">
        <w:t xml:space="preserve"> is calculated as a fixed amount if </w:t>
      </w:r>
      <w:r w:rsidRPr="003650BF">
        <w:rPr>
          <w:i/>
        </w:rPr>
        <w:t xml:space="preserve">the service </w:t>
      </w:r>
      <w:r w:rsidRPr="003650BF">
        <w:t xml:space="preserve">is </w:t>
      </w:r>
      <w:r w:rsidRPr="003650BF">
        <w:rPr>
          <w:i/>
        </w:rPr>
        <w:t xml:space="preserve">cancelled </w:t>
      </w:r>
      <w:r w:rsidRPr="003650BF">
        <w:t xml:space="preserve">during the first 6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6 months of the </w:t>
      </w:r>
      <w:r w:rsidRPr="003650BF">
        <w:rPr>
          <w:i/>
        </w:rPr>
        <w:t>minimum term</w:t>
      </w:r>
      <w:r w:rsidRPr="003650BF">
        <w:t>.</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745"/>
        <w:gridCol w:w="1192"/>
        <w:gridCol w:w="1192"/>
        <w:gridCol w:w="1191"/>
        <w:gridCol w:w="1191"/>
        <w:gridCol w:w="1191"/>
        <w:gridCol w:w="1191"/>
        <w:gridCol w:w="1187"/>
      </w:tblGrid>
      <w:tr w:rsidR="00821024" w:rsidRPr="003650BF" w14:paraId="5AC2CF89" w14:textId="77777777" w:rsidTr="00E84307">
        <w:trPr>
          <w:trHeight w:val="360"/>
          <w:tblHeader/>
          <w:jc w:val="center"/>
        </w:trPr>
        <w:tc>
          <w:tcPr>
            <w:tcW w:w="865" w:type="pct"/>
          </w:tcPr>
          <w:p w14:paraId="206D964F" w14:textId="77777777" w:rsidR="00821024" w:rsidRPr="003650BF" w:rsidRDefault="00821024">
            <w:pPr>
              <w:pStyle w:val="BodyText"/>
              <w:spacing w:before="100" w:after="100"/>
              <w:rPr>
                <w:b/>
              </w:rPr>
            </w:pPr>
          </w:p>
        </w:tc>
        <w:tc>
          <w:tcPr>
            <w:tcW w:w="591" w:type="pct"/>
          </w:tcPr>
          <w:p w14:paraId="272C1BF5" w14:textId="77777777" w:rsidR="00821024" w:rsidRPr="003650BF" w:rsidRDefault="006A32BE">
            <w:pPr>
              <w:pStyle w:val="BodyText"/>
              <w:spacing w:before="100" w:after="100"/>
              <w:jc w:val="center"/>
              <w:rPr>
                <w:b/>
              </w:rPr>
            </w:pPr>
            <w:r w:rsidRPr="003650BF">
              <w:rPr>
                <w:b/>
              </w:rPr>
              <w:t>'yes' Extra 25</w:t>
            </w:r>
          </w:p>
        </w:tc>
        <w:tc>
          <w:tcPr>
            <w:tcW w:w="591" w:type="pct"/>
          </w:tcPr>
          <w:p w14:paraId="623955E0" w14:textId="77777777" w:rsidR="00821024" w:rsidRPr="003650BF" w:rsidRDefault="006A32BE">
            <w:pPr>
              <w:pStyle w:val="BodyText"/>
              <w:spacing w:before="100" w:after="100"/>
              <w:jc w:val="center"/>
              <w:rPr>
                <w:b/>
              </w:rPr>
            </w:pPr>
            <w:r w:rsidRPr="003650BF">
              <w:rPr>
                <w:b/>
              </w:rPr>
              <w:t>'yes' Extra 35</w:t>
            </w:r>
          </w:p>
        </w:tc>
        <w:tc>
          <w:tcPr>
            <w:tcW w:w="591" w:type="pct"/>
          </w:tcPr>
          <w:p w14:paraId="4CA06457" w14:textId="77777777" w:rsidR="00821024" w:rsidRPr="003650BF" w:rsidRDefault="006A32BE">
            <w:pPr>
              <w:pStyle w:val="BodyText"/>
              <w:spacing w:before="100" w:after="100"/>
              <w:jc w:val="center"/>
              <w:rPr>
                <w:b/>
              </w:rPr>
            </w:pPr>
            <w:r w:rsidRPr="003650BF">
              <w:rPr>
                <w:b/>
              </w:rPr>
              <w:t>'yes' Extra 45</w:t>
            </w:r>
          </w:p>
        </w:tc>
        <w:tc>
          <w:tcPr>
            <w:tcW w:w="591" w:type="pct"/>
          </w:tcPr>
          <w:p w14:paraId="40364202" w14:textId="77777777" w:rsidR="00821024" w:rsidRPr="003650BF" w:rsidRDefault="006A32BE">
            <w:pPr>
              <w:pStyle w:val="BodyText"/>
              <w:spacing w:before="100" w:after="100"/>
              <w:jc w:val="center"/>
              <w:rPr>
                <w:b/>
              </w:rPr>
            </w:pPr>
            <w:r w:rsidRPr="003650BF">
              <w:rPr>
                <w:b/>
              </w:rPr>
              <w:t>'yes' Extra 55</w:t>
            </w:r>
          </w:p>
        </w:tc>
        <w:tc>
          <w:tcPr>
            <w:tcW w:w="591" w:type="pct"/>
          </w:tcPr>
          <w:p w14:paraId="7C8F2FD9" w14:textId="77777777" w:rsidR="00821024" w:rsidRPr="003650BF" w:rsidRDefault="006A32BE">
            <w:pPr>
              <w:pStyle w:val="BodyText"/>
              <w:spacing w:before="100" w:after="100"/>
              <w:jc w:val="center"/>
              <w:rPr>
                <w:b/>
              </w:rPr>
            </w:pPr>
            <w:r w:rsidRPr="003650BF">
              <w:rPr>
                <w:b/>
              </w:rPr>
              <w:t>'yes' Extra 75</w:t>
            </w:r>
          </w:p>
        </w:tc>
        <w:tc>
          <w:tcPr>
            <w:tcW w:w="591" w:type="pct"/>
          </w:tcPr>
          <w:p w14:paraId="1C2B91F8" w14:textId="77777777" w:rsidR="00821024" w:rsidRPr="003650BF" w:rsidRDefault="006A32BE">
            <w:pPr>
              <w:pStyle w:val="BodyText"/>
              <w:spacing w:before="100" w:after="100"/>
              <w:jc w:val="center"/>
              <w:rPr>
                <w:b/>
              </w:rPr>
            </w:pPr>
            <w:r w:rsidRPr="003650BF">
              <w:rPr>
                <w:b/>
              </w:rPr>
              <w:t>'yes' Extra 95</w:t>
            </w:r>
          </w:p>
        </w:tc>
        <w:tc>
          <w:tcPr>
            <w:tcW w:w="591" w:type="pct"/>
          </w:tcPr>
          <w:p w14:paraId="4E8B8D91" w14:textId="77777777" w:rsidR="00821024" w:rsidRPr="003650BF" w:rsidRDefault="006A32BE">
            <w:pPr>
              <w:pStyle w:val="BodyText"/>
              <w:spacing w:before="100" w:after="100"/>
              <w:jc w:val="center"/>
              <w:rPr>
                <w:b/>
              </w:rPr>
            </w:pPr>
            <w:r w:rsidRPr="003650BF">
              <w:rPr>
                <w:b/>
              </w:rPr>
              <w:t>'yes'/ 'yes' Extra 145</w:t>
            </w:r>
          </w:p>
        </w:tc>
      </w:tr>
      <w:tr w:rsidR="00821024" w:rsidRPr="003650BF" w14:paraId="1583E1E0" w14:textId="77777777" w:rsidTr="00E84307">
        <w:trPr>
          <w:trHeight w:val="360"/>
          <w:jc w:val="center"/>
        </w:trPr>
        <w:tc>
          <w:tcPr>
            <w:tcW w:w="865" w:type="pct"/>
          </w:tcPr>
          <w:p w14:paraId="7EA0AF21" w14:textId="77777777" w:rsidR="00821024" w:rsidRPr="003650BF" w:rsidRDefault="006A32BE">
            <w:pPr>
              <w:pStyle w:val="BodyText"/>
              <w:spacing w:before="100" w:after="100"/>
            </w:pPr>
            <w:r w:rsidRPr="003650BF">
              <w:t xml:space="preserve">Initial </w:t>
            </w:r>
            <w:r w:rsidRPr="003650BF">
              <w:rPr>
                <w:i/>
              </w:rPr>
              <w:t>cancellation fee</w:t>
            </w:r>
          </w:p>
        </w:tc>
        <w:tc>
          <w:tcPr>
            <w:tcW w:w="591" w:type="pct"/>
          </w:tcPr>
          <w:p w14:paraId="756B888F" w14:textId="77777777" w:rsidR="00821024" w:rsidRPr="003650BF" w:rsidRDefault="006A32BE">
            <w:pPr>
              <w:pStyle w:val="BodyText"/>
              <w:spacing w:before="100" w:after="100"/>
              <w:jc w:val="center"/>
            </w:pPr>
            <w:r w:rsidRPr="003650BF">
              <w:t>$325</w:t>
            </w:r>
          </w:p>
        </w:tc>
        <w:tc>
          <w:tcPr>
            <w:tcW w:w="591" w:type="pct"/>
          </w:tcPr>
          <w:p w14:paraId="3962D4A7" w14:textId="77777777" w:rsidR="00821024" w:rsidRPr="003650BF" w:rsidRDefault="006A32BE">
            <w:pPr>
              <w:pStyle w:val="BodyText"/>
              <w:spacing w:before="100" w:after="100"/>
              <w:jc w:val="center"/>
            </w:pPr>
            <w:r w:rsidRPr="003650BF">
              <w:t>$380</w:t>
            </w:r>
          </w:p>
        </w:tc>
        <w:tc>
          <w:tcPr>
            <w:tcW w:w="591" w:type="pct"/>
          </w:tcPr>
          <w:p w14:paraId="1F84EA81" w14:textId="77777777" w:rsidR="00821024" w:rsidRPr="003650BF" w:rsidRDefault="006A32BE">
            <w:pPr>
              <w:pStyle w:val="BodyText"/>
              <w:spacing w:before="100" w:after="100"/>
              <w:jc w:val="center"/>
            </w:pPr>
            <w:r w:rsidRPr="003650BF">
              <w:t>$420</w:t>
            </w:r>
          </w:p>
        </w:tc>
        <w:tc>
          <w:tcPr>
            <w:tcW w:w="591" w:type="pct"/>
          </w:tcPr>
          <w:p w14:paraId="4925168D" w14:textId="77777777" w:rsidR="00821024" w:rsidRPr="003650BF" w:rsidRDefault="006A32BE">
            <w:pPr>
              <w:pStyle w:val="BodyText"/>
              <w:spacing w:before="100" w:after="100"/>
              <w:jc w:val="center"/>
            </w:pPr>
            <w:r w:rsidRPr="003650BF">
              <w:t>$510</w:t>
            </w:r>
          </w:p>
        </w:tc>
        <w:tc>
          <w:tcPr>
            <w:tcW w:w="591" w:type="pct"/>
          </w:tcPr>
          <w:p w14:paraId="2EDF0833" w14:textId="77777777" w:rsidR="00821024" w:rsidRPr="003650BF" w:rsidRDefault="006A32BE">
            <w:pPr>
              <w:pStyle w:val="BodyText"/>
              <w:spacing w:before="100" w:after="100"/>
              <w:jc w:val="center"/>
            </w:pPr>
            <w:r w:rsidRPr="003650BF">
              <w:t>$545</w:t>
            </w:r>
          </w:p>
        </w:tc>
        <w:tc>
          <w:tcPr>
            <w:tcW w:w="591" w:type="pct"/>
          </w:tcPr>
          <w:p w14:paraId="3D4A525C" w14:textId="77777777" w:rsidR="00821024" w:rsidRPr="003650BF" w:rsidRDefault="006A32BE">
            <w:pPr>
              <w:pStyle w:val="BodyText"/>
              <w:spacing w:before="100" w:after="100"/>
              <w:jc w:val="center"/>
            </w:pPr>
            <w:r w:rsidRPr="003650BF">
              <w:t>$605</w:t>
            </w:r>
          </w:p>
        </w:tc>
        <w:tc>
          <w:tcPr>
            <w:tcW w:w="591" w:type="pct"/>
          </w:tcPr>
          <w:p w14:paraId="67467859" w14:textId="77777777" w:rsidR="00821024" w:rsidRPr="003650BF" w:rsidRDefault="006A32BE">
            <w:pPr>
              <w:pStyle w:val="BodyText"/>
              <w:spacing w:before="100" w:after="100"/>
              <w:jc w:val="center"/>
            </w:pPr>
            <w:r w:rsidRPr="003650BF">
              <w:t>$620</w:t>
            </w:r>
          </w:p>
        </w:tc>
      </w:tr>
      <w:tr w:rsidR="00821024" w:rsidRPr="003650BF" w14:paraId="491A6C35" w14:textId="77777777" w:rsidTr="00E84307">
        <w:trPr>
          <w:trHeight w:val="360"/>
          <w:jc w:val="center"/>
        </w:trPr>
        <w:tc>
          <w:tcPr>
            <w:tcW w:w="865" w:type="pct"/>
          </w:tcPr>
          <w:p w14:paraId="7F7D054B" w14:textId="77777777" w:rsidR="00821024" w:rsidRPr="003650BF" w:rsidRDefault="006A32BE" w:rsidP="003B7926">
            <w:pPr>
              <w:pStyle w:val="BodyText"/>
              <w:spacing w:before="100" w:after="100"/>
            </w:pPr>
            <w:r w:rsidRPr="003650BF">
              <w:rPr>
                <w:i/>
              </w:rPr>
              <w:t>Cancellation fee</w:t>
            </w:r>
            <w:r w:rsidRPr="003650BF">
              <w:t xml:space="preserve"> month 7-9 (70% of Initial </w:t>
            </w:r>
            <w:r w:rsidRPr="003650BF">
              <w:rPr>
                <w:i/>
              </w:rPr>
              <w:t>cancellation fee</w:t>
            </w:r>
            <w:r w:rsidRPr="003650BF">
              <w:t>)</w:t>
            </w:r>
          </w:p>
        </w:tc>
        <w:tc>
          <w:tcPr>
            <w:tcW w:w="591" w:type="pct"/>
          </w:tcPr>
          <w:p w14:paraId="7A4113EA" w14:textId="77777777" w:rsidR="00821024" w:rsidRPr="003650BF" w:rsidRDefault="006A32BE" w:rsidP="003B7926">
            <w:pPr>
              <w:pStyle w:val="BodyText"/>
              <w:spacing w:before="100" w:after="100"/>
              <w:jc w:val="center"/>
            </w:pPr>
            <w:r w:rsidRPr="003650BF">
              <w:t>$227.50</w:t>
            </w:r>
          </w:p>
        </w:tc>
        <w:tc>
          <w:tcPr>
            <w:tcW w:w="591" w:type="pct"/>
          </w:tcPr>
          <w:p w14:paraId="2DA5FA03" w14:textId="77777777" w:rsidR="00821024" w:rsidRPr="003650BF" w:rsidRDefault="006A32BE" w:rsidP="003B7926">
            <w:pPr>
              <w:pStyle w:val="BodyText"/>
              <w:spacing w:before="100" w:after="100"/>
              <w:jc w:val="center"/>
            </w:pPr>
            <w:r w:rsidRPr="003650BF">
              <w:t>$266</w:t>
            </w:r>
          </w:p>
        </w:tc>
        <w:tc>
          <w:tcPr>
            <w:tcW w:w="591" w:type="pct"/>
          </w:tcPr>
          <w:p w14:paraId="5374FE42" w14:textId="77777777" w:rsidR="00821024" w:rsidRPr="003650BF" w:rsidRDefault="006A32BE" w:rsidP="003B7926">
            <w:pPr>
              <w:pStyle w:val="BodyText"/>
              <w:spacing w:before="100" w:after="100"/>
              <w:jc w:val="center"/>
            </w:pPr>
            <w:r w:rsidRPr="003650BF">
              <w:t>$294</w:t>
            </w:r>
          </w:p>
        </w:tc>
        <w:tc>
          <w:tcPr>
            <w:tcW w:w="591" w:type="pct"/>
          </w:tcPr>
          <w:p w14:paraId="4A4B1A85" w14:textId="77777777" w:rsidR="00821024" w:rsidRPr="003650BF" w:rsidRDefault="006A32BE" w:rsidP="003B7926">
            <w:pPr>
              <w:pStyle w:val="BodyText"/>
              <w:spacing w:before="100" w:after="100"/>
              <w:jc w:val="center"/>
            </w:pPr>
            <w:r w:rsidRPr="003650BF">
              <w:t>$357</w:t>
            </w:r>
          </w:p>
        </w:tc>
        <w:tc>
          <w:tcPr>
            <w:tcW w:w="591" w:type="pct"/>
          </w:tcPr>
          <w:p w14:paraId="3E45336A" w14:textId="77777777" w:rsidR="00821024" w:rsidRPr="003650BF" w:rsidRDefault="006A32BE" w:rsidP="003B7926">
            <w:pPr>
              <w:pStyle w:val="BodyText"/>
              <w:spacing w:before="100" w:after="100"/>
              <w:jc w:val="center"/>
            </w:pPr>
            <w:r w:rsidRPr="003650BF">
              <w:t>$381.50</w:t>
            </w:r>
          </w:p>
        </w:tc>
        <w:tc>
          <w:tcPr>
            <w:tcW w:w="591" w:type="pct"/>
          </w:tcPr>
          <w:p w14:paraId="7FD22DD7" w14:textId="77777777" w:rsidR="00821024" w:rsidRPr="003650BF" w:rsidRDefault="006A32BE" w:rsidP="003B7926">
            <w:pPr>
              <w:pStyle w:val="BodyText"/>
              <w:spacing w:before="100" w:after="100"/>
              <w:jc w:val="center"/>
            </w:pPr>
            <w:r w:rsidRPr="003650BF">
              <w:t>$423.50</w:t>
            </w:r>
          </w:p>
        </w:tc>
        <w:tc>
          <w:tcPr>
            <w:tcW w:w="591" w:type="pct"/>
          </w:tcPr>
          <w:p w14:paraId="3D35841F" w14:textId="77777777" w:rsidR="00821024" w:rsidRPr="003650BF" w:rsidRDefault="006A32BE" w:rsidP="003B7926">
            <w:pPr>
              <w:pStyle w:val="BodyText"/>
              <w:spacing w:before="100" w:after="100"/>
              <w:jc w:val="center"/>
            </w:pPr>
            <w:r w:rsidRPr="003650BF">
              <w:t>$434</w:t>
            </w:r>
          </w:p>
        </w:tc>
      </w:tr>
      <w:tr w:rsidR="00821024" w:rsidRPr="003650BF" w14:paraId="47991D0A" w14:textId="77777777" w:rsidTr="00E84307">
        <w:trPr>
          <w:trHeight w:val="360"/>
          <w:jc w:val="center"/>
        </w:trPr>
        <w:tc>
          <w:tcPr>
            <w:tcW w:w="865" w:type="pct"/>
          </w:tcPr>
          <w:p w14:paraId="15B60A05" w14:textId="77777777" w:rsidR="00821024" w:rsidRPr="003650BF" w:rsidRDefault="006A32BE">
            <w:pPr>
              <w:pStyle w:val="BodyText"/>
              <w:spacing w:before="100" w:after="100"/>
            </w:pPr>
            <w:r w:rsidRPr="003650BF">
              <w:rPr>
                <w:i/>
              </w:rPr>
              <w:lastRenderedPageBreak/>
              <w:t xml:space="preserve">Cancellation fee </w:t>
            </w:r>
            <w:r w:rsidRPr="003650BF">
              <w:t xml:space="preserve">month 9-12 (40% of Initial </w:t>
            </w:r>
            <w:r w:rsidRPr="003650BF">
              <w:rPr>
                <w:i/>
              </w:rPr>
              <w:t>cancellation fee</w:t>
            </w:r>
            <w:r w:rsidRPr="003650BF">
              <w:t>)</w:t>
            </w:r>
          </w:p>
        </w:tc>
        <w:tc>
          <w:tcPr>
            <w:tcW w:w="591" w:type="pct"/>
          </w:tcPr>
          <w:p w14:paraId="03AB105A" w14:textId="77777777" w:rsidR="00821024" w:rsidRPr="003650BF" w:rsidRDefault="006A32BE">
            <w:pPr>
              <w:pStyle w:val="BodyText"/>
              <w:spacing w:before="100" w:after="100"/>
              <w:jc w:val="center"/>
            </w:pPr>
            <w:r w:rsidRPr="003650BF">
              <w:t>$130</w:t>
            </w:r>
          </w:p>
        </w:tc>
        <w:tc>
          <w:tcPr>
            <w:tcW w:w="591" w:type="pct"/>
          </w:tcPr>
          <w:p w14:paraId="549EF874" w14:textId="77777777" w:rsidR="00821024" w:rsidRPr="003650BF" w:rsidRDefault="006A32BE">
            <w:pPr>
              <w:pStyle w:val="BodyText"/>
              <w:spacing w:before="100" w:after="100"/>
              <w:jc w:val="center"/>
            </w:pPr>
            <w:r w:rsidRPr="003650BF">
              <w:t>$152</w:t>
            </w:r>
          </w:p>
        </w:tc>
        <w:tc>
          <w:tcPr>
            <w:tcW w:w="591" w:type="pct"/>
          </w:tcPr>
          <w:p w14:paraId="71AE56F9" w14:textId="77777777" w:rsidR="00821024" w:rsidRPr="003650BF" w:rsidRDefault="006A32BE">
            <w:pPr>
              <w:pStyle w:val="BodyText"/>
              <w:spacing w:before="100" w:after="100"/>
              <w:jc w:val="center"/>
            </w:pPr>
            <w:r w:rsidRPr="003650BF">
              <w:t>$168</w:t>
            </w:r>
          </w:p>
        </w:tc>
        <w:tc>
          <w:tcPr>
            <w:tcW w:w="591" w:type="pct"/>
          </w:tcPr>
          <w:p w14:paraId="484B90AF" w14:textId="77777777" w:rsidR="00821024" w:rsidRPr="003650BF" w:rsidRDefault="006A32BE">
            <w:pPr>
              <w:pStyle w:val="BodyText"/>
              <w:spacing w:before="100" w:after="100"/>
              <w:jc w:val="center"/>
            </w:pPr>
            <w:r w:rsidRPr="003650BF">
              <w:t>$204</w:t>
            </w:r>
          </w:p>
        </w:tc>
        <w:tc>
          <w:tcPr>
            <w:tcW w:w="591" w:type="pct"/>
          </w:tcPr>
          <w:p w14:paraId="15FA57BA" w14:textId="77777777" w:rsidR="00821024" w:rsidRPr="003650BF" w:rsidRDefault="006A32BE">
            <w:pPr>
              <w:pStyle w:val="BodyText"/>
              <w:spacing w:before="100" w:after="100"/>
              <w:jc w:val="center"/>
            </w:pPr>
            <w:r w:rsidRPr="003650BF">
              <w:t>$218</w:t>
            </w:r>
          </w:p>
        </w:tc>
        <w:tc>
          <w:tcPr>
            <w:tcW w:w="591" w:type="pct"/>
          </w:tcPr>
          <w:p w14:paraId="40043F5B" w14:textId="77777777" w:rsidR="00821024" w:rsidRPr="003650BF" w:rsidRDefault="006A32BE">
            <w:pPr>
              <w:pStyle w:val="BodyText"/>
              <w:spacing w:before="100" w:after="100"/>
              <w:jc w:val="center"/>
            </w:pPr>
            <w:r w:rsidRPr="003650BF">
              <w:t>$242</w:t>
            </w:r>
          </w:p>
        </w:tc>
        <w:tc>
          <w:tcPr>
            <w:tcW w:w="591" w:type="pct"/>
          </w:tcPr>
          <w:p w14:paraId="7DFF5627" w14:textId="77777777" w:rsidR="00821024" w:rsidRPr="003650BF" w:rsidRDefault="006A32BE">
            <w:pPr>
              <w:pStyle w:val="BodyText"/>
              <w:spacing w:before="100" w:after="100"/>
              <w:jc w:val="center"/>
            </w:pPr>
            <w:r w:rsidRPr="003650BF">
              <w:t>$248</w:t>
            </w:r>
          </w:p>
        </w:tc>
      </w:tr>
    </w:tbl>
    <w:p w14:paraId="57FBE0AC" w14:textId="77777777" w:rsidR="00821024" w:rsidRPr="003650BF" w:rsidRDefault="00821024">
      <w:pPr>
        <w:pStyle w:val="BodyText"/>
      </w:pPr>
    </w:p>
    <w:p w14:paraId="74E710BB" w14:textId="77777777" w:rsidR="00821024" w:rsidRPr="003650BF" w:rsidRDefault="006A32BE">
      <w:pPr>
        <w:pStyle w:val="BodyText"/>
        <w:rPr>
          <w:b/>
        </w:rPr>
      </w:pPr>
      <w:r w:rsidRPr="003650BF">
        <w:rPr>
          <w:b/>
        </w:rPr>
        <w:t xml:space="preserve">Table 1 – </w:t>
      </w:r>
      <w:r w:rsidRPr="003650BF">
        <w:rPr>
          <w:b/>
          <w:i/>
        </w:rPr>
        <w:t>pricing plans</w:t>
      </w:r>
    </w:p>
    <w:tbl>
      <w:tblPr>
        <w:tblW w:w="100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1775"/>
        <w:gridCol w:w="1186"/>
        <w:gridCol w:w="1186"/>
        <w:gridCol w:w="1188"/>
        <w:gridCol w:w="1186"/>
        <w:gridCol w:w="1187"/>
        <w:gridCol w:w="1185"/>
        <w:gridCol w:w="1187"/>
      </w:tblGrid>
      <w:tr w:rsidR="00821024" w:rsidRPr="003650BF" w14:paraId="0E49C823" w14:textId="77777777" w:rsidTr="00E84307">
        <w:trPr>
          <w:trHeight w:val="360"/>
          <w:tblHeader/>
          <w:jc w:val="center"/>
        </w:trPr>
        <w:tc>
          <w:tcPr>
            <w:tcW w:w="880" w:type="pct"/>
          </w:tcPr>
          <w:p w14:paraId="5F79C580" w14:textId="77777777" w:rsidR="00821024" w:rsidRPr="003650BF" w:rsidRDefault="00821024">
            <w:pPr>
              <w:pStyle w:val="BodyText"/>
              <w:keepNext/>
              <w:spacing w:before="100" w:after="100"/>
            </w:pPr>
          </w:p>
        </w:tc>
        <w:tc>
          <w:tcPr>
            <w:tcW w:w="588" w:type="pct"/>
          </w:tcPr>
          <w:p w14:paraId="5D9AAB2C" w14:textId="77777777" w:rsidR="00821024" w:rsidRPr="003650BF" w:rsidRDefault="006A32BE">
            <w:pPr>
              <w:pStyle w:val="BodyText"/>
              <w:keepNext/>
              <w:spacing w:before="100" w:after="100"/>
              <w:jc w:val="center"/>
              <w:rPr>
                <w:b/>
              </w:rPr>
            </w:pPr>
            <w:r w:rsidRPr="003650BF">
              <w:rPr>
                <w:b/>
                <w:i/>
              </w:rPr>
              <w:t>'yes'</w:t>
            </w:r>
            <w:r w:rsidRPr="003650BF">
              <w:rPr>
                <w:b/>
              </w:rPr>
              <w:t xml:space="preserve"> Extra 25</w:t>
            </w:r>
          </w:p>
        </w:tc>
        <w:tc>
          <w:tcPr>
            <w:tcW w:w="588" w:type="pct"/>
          </w:tcPr>
          <w:p w14:paraId="11A59180" w14:textId="77777777" w:rsidR="00821024" w:rsidRPr="003650BF" w:rsidRDefault="006A32BE">
            <w:pPr>
              <w:pStyle w:val="BodyText"/>
              <w:keepNext/>
              <w:spacing w:before="100" w:after="100"/>
              <w:jc w:val="center"/>
              <w:rPr>
                <w:b/>
              </w:rPr>
            </w:pPr>
            <w:r w:rsidRPr="003650BF">
              <w:rPr>
                <w:b/>
                <w:i/>
              </w:rPr>
              <w:t>'yes'</w:t>
            </w:r>
            <w:r w:rsidRPr="003650BF">
              <w:rPr>
                <w:b/>
              </w:rPr>
              <w:t xml:space="preserve"> Extra 35</w:t>
            </w:r>
          </w:p>
        </w:tc>
        <w:tc>
          <w:tcPr>
            <w:tcW w:w="589" w:type="pct"/>
          </w:tcPr>
          <w:p w14:paraId="17CB9F2A" w14:textId="77777777" w:rsidR="00821024" w:rsidRPr="003650BF" w:rsidRDefault="006A32BE">
            <w:pPr>
              <w:pStyle w:val="BodyText"/>
              <w:keepNext/>
              <w:spacing w:before="100" w:after="100"/>
              <w:jc w:val="center"/>
              <w:rPr>
                <w:b/>
              </w:rPr>
            </w:pPr>
            <w:r w:rsidRPr="003650BF">
              <w:rPr>
                <w:b/>
                <w:i/>
              </w:rPr>
              <w:t>'yes'</w:t>
            </w:r>
            <w:r w:rsidRPr="003650BF">
              <w:rPr>
                <w:b/>
              </w:rPr>
              <w:t xml:space="preserve"> Extra 45</w:t>
            </w:r>
          </w:p>
        </w:tc>
        <w:tc>
          <w:tcPr>
            <w:tcW w:w="588" w:type="pct"/>
          </w:tcPr>
          <w:p w14:paraId="79A5C28E" w14:textId="77777777" w:rsidR="00821024" w:rsidRPr="003650BF" w:rsidRDefault="006A32BE">
            <w:pPr>
              <w:pStyle w:val="BodyText"/>
              <w:keepNext/>
              <w:spacing w:before="100" w:after="100"/>
              <w:jc w:val="center"/>
              <w:rPr>
                <w:b/>
              </w:rPr>
            </w:pPr>
            <w:r w:rsidRPr="003650BF">
              <w:rPr>
                <w:b/>
                <w:i/>
              </w:rPr>
              <w:t>'yes'</w:t>
            </w:r>
            <w:r w:rsidRPr="003650BF">
              <w:rPr>
                <w:b/>
              </w:rPr>
              <w:t xml:space="preserve"> Extra 55</w:t>
            </w:r>
          </w:p>
        </w:tc>
        <w:tc>
          <w:tcPr>
            <w:tcW w:w="589" w:type="pct"/>
          </w:tcPr>
          <w:p w14:paraId="6725B98B" w14:textId="77777777" w:rsidR="00821024" w:rsidRPr="003650BF" w:rsidRDefault="006A32BE">
            <w:pPr>
              <w:pStyle w:val="BodyText"/>
              <w:keepNext/>
              <w:spacing w:before="100" w:after="100"/>
              <w:jc w:val="center"/>
              <w:rPr>
                <w:b/>
              </w:rPr>
            </w:pPr>
            <w:r w:rsidRPr="003650BF">
              <w:rPr>
                <w:b/>
                <w:i/>
              </w:rPr>
              <w:t>'yes'</w:t>
            </w:r>
            <w:r w:rsidRPr="003650BF">
              <w:rPr>
                <w:b/>
              </w:rPr>
              <w:t xml:space="preserve"> Extra 75</w:t>
            </w:r>
          </w:p>
        </w:tc>
        <w:tc>
          <w:tcPr>
            <w:tcW w:w="588" w:type="pct"/>
          </w:tcPr>
          <w:p w14:paraId="2D4C025B" w14:textId="77777777" w:rsidR="00821024" w:rsidRPr="003650BF" w:rsidRDefault="006A32BE">
            <w:pPr>
              <w:pStyle w:val="BodyText"/>
              <w:keepNext/>
              <w:spacing w:before="100" w:after="100"/>
              <w:jc w:val="center"/>
              <w:rPr>
                <w:b/>
              </w:rPr>
            </w:pPr>
            <w:r w:rsidRPr="003650BF">
              <w:rPr>
                <w:b/>
                <w:i/>
              </w:rPr>
              <w:t>'yes'</w:t>
            </w:r>
            <w:r w:rsidRPr="003650BF">
              <w:rPr>
                <w:b/>
              </w:rPr>
              <w:t xml:space="preserve"> Extra 95</w:t>
            </w:r>
          </w:p>
        </w:tc>
        <w:tc>
          <w:tcPr>
            <w:tcW w:w="589" w:type="pct"/>
          </w:tcPr>
          <w:p w14:paraId="5803365F" w14:textId="77777777" w:rsidR="00821024" w:rsidRPr="003650BF" w:rsidRDefault="006A32BE">
            <w:pPr>
              <w:pStyle w:val="BodyText"/>
              <w:keepNext/>
              <w:spacing w:before="100" w:after="100"/>
              <w:jc w:val="center"/>
              <w:rPr>
                <w:b/>
              </w:rPr>
            </w:pPr>
            <w:r w:rsidRPr="003650BF">
              <w:rPr>
                <w:b/>
                <w:i/>
              </w:rPr>
              <w:t>'yes'</w:t>
            </w:r>
            <w:r w:rsidRPr="003650BF">
              <w:rPr>
                <w:b/>
              </w:rPr>
              <w:t xml:space="preserve"> / </w:t>
            </w:r>
            <w:r w:rsidRPr="003650BF">
              <w:rPr>
                <w:b/>
                <w:i/>
              </w:rPr>
              <w:t>'yes'</w:t>
            </w:r>
            <w:r w:rsidRPr="003650BF">
              <w:rPr>
                <w:b/>
              </w:rPr>
              <w:t xml:space="preserve"> Extra 145</w:t>
            </w:r>
          </w:p>
        </w:tc>
      </w:tr>
      <w:tr w:rsidR="00821024" w:rsidRPr="003650BF" w14:paraId="79E86886" w14:textId="77777777" w:rsidTr="00E84307">
        <w:trPr>
          <w:trHeight w:val="360"/>
          <w:jc w:val="center"/>
        </w:trPr>
        <w:tc>
          <w:tcPr>
            <w:tcW w:w="880" w:type="pct"/>
          </w:tcPr>
          <w:p w14:paraId="3F8F903A" w14:textId="77777777" w:rsidR="00821024" w:rsidRPr="003650BF" w:rsidRDefault="006A32BE">
            <w:pPr>
              <w:pStyle w:val="BodyText"/>
              <w:spacing w:before="100" w:after="100"/>
              <w:rPr>
                <w:b/>
              </w:rPr>
            </w:pPr>
            <w:r w:rsidRPr="003650BF">
              <w:rPr>
                <w:b/>
              </w:rPr>
              <w:t>Monthly Service Charge</w:t>
            </w:r>
          </w:p>
        </w:tc>
        <w:tc>
          <w:tcPr>
            <w:tcW w:w="588" w:type="pct"/>
          </w:tcPr>
          <w:p w14:paraId="019CCCAD" w14:textId="77777777" w:rsidR="00821024" w:rsidRPr="003650BF" w:rsidRDefault="006A32BE">
            <w:pPr>
              <w:pStyle w:val="BodyText"/>
              <w:spacing w:before="100" w:after="100"/>
              <w:jc w:val="center"/>
            </w:pPr>
            <w:r w:rsidRPr="003650BF">
              <w:t>$25.00</w:t>
            </w:r>
          </w:p>
        </w:tc>
        <w:tc>
          <w:tcPr>
            <w:tcW w:w="588" w:type="pct"/>
          </w:tcPr>
          <w:p w14:paraId="7764C6E3" w14:textId="77777777" w:rsidR="00821024" w:rsidRPr="003650BF" w:rsidRDefault="006A32BE">
            <w:pPr>
              <w:pStyle w:val="BodyText"/>
              <w:spacing w:before="100" w:after="100"/>
              <w:jc w:val="center"/>
            </w:pPr>
            <w:r w:rsidRPr="003650BF">
              <w:t>$35.00</w:t>
            </w:r>
          </w:p>
        </w:tc>
        <w:tc>
          <w:tcPr>
            <w:tcW w:w="589" w:type="pct"/>
          </w:tcPr>
          <w:p w14:paraId="702EDB96" w14:textId="77777777" w:rsidR="00821024" w:rsidRPr="003650BF" w:rsidRDefault="006A32BE">
            <w:pPr>
              <w:pStyle w:val="BodyText"/>
              <w:spacing w:before="100" w:after="100"/>
              <w:jc w:val="center"/>
            </w:pPr>
            <w:r w:rsidRPr="003650BF">
              <w:t>$45.00</w:t>
            </w:r>
          </w:p>
        </w:tc>
        <w:tc>
          <w:tcPr>
            <w:tcW w:w="588" w:type="pct"/>
          </w:tcPr>
          <w:p w14:paraId="50AB0F3D" w14:textId="77777777" w:rsidR="00821024" w:rsidRPr="003650BF" w:rsidRDefault="006A32BE">
            <w:pPr>
              <w:pStyle w:val="BodyText"/>
              <w:spacing w:before="100" w:after="100"/>
              <w:jc w:val="center"/>
            </w:pPr>
            <w:r w:rsidRPr="003650BF">
              <w:t>$55.00</w:t>
            </w:r>
          </w:p>
        </w:tc>
        <w:tc>
          <w:tcPr>
            <w:tcW w:w="589" w:type="pct"/>
          </w:tcPr>
          <w:p w14:paraId="4D7479D7" w14:textId="77777777" w:rsidR="00821024" w:rsidRPr="003650BF" w:rsidRDefault="006A32BE">
            <w:pPr>
              <w:pStyle w:val="BodyText"/>
              <w:spacing w:before="100" w:after="100"/>
              <w:jc w:val="center"/>
            </w:pPr>
            <w:r w:rsidRPr="003650BF">
              <w:t>$75.00</w:t>
            </w:r>
          </w:p>
        </w:tc>
        <w:tc>
          <w:tcPr>
            <w:tcW w:w="588" w:type="pct"/>
          </w:tcPr>
          <w:p w14:paraId="08730F6A" w14:textId="77777777" w:rsidR="00821024" w:rsidRPr="003650BF" w:rsidRDefault="006A32BE">
            <w:pPr>
              <w:pStyle w:val="BodyText"/>
              <w:spacing w:before="100" w:after="100"/>
              <w:jc w:val="center"/>
            </w:pPr>
            <w:r w:rsidRPr="003650BF">
              <w:t>$95.00</w:t>
            </w:r>
          </w:p>
        </w:tc>
        <w:tc>
          <w:tcPr>
            <w:tcW w:w="589" w:type="pct"/>
          </w:tcPr>
          <w:p w14:paraId="412314F9" w14:textId="77777777" w:rsidR="00821024" w:rsidRPr="003650BF" w:rsidRDefault="006A32BE">
            <w:pPr>
              <w:pStyle w:val="BodyText"/>
              <w:spacing w:before="100" w:after="100"/>
              <w:jc w:val="center"/>
            </w:pPr>
            <w:r w:rsidRPr="003650BF">
              <w:t>$145.00</w:t>
            </w:r>
          </w:p>
        </w:tc>
      </w:tr>
      <w:tr w:rsidR="00821024" w:rsidRPr="003650BF" w14:paraId="1A507C1B" w14:textId="77777777" w:rsidTr="00E84307">
        <w:trPr>
          <w:trHeight w:val="360"/>
          <w:jc w:val="center"/>
        </w:trPr>
        <w:tc>
          <w:tcPr>
            <w:tcW w:w="880" w:type="pct"/>
          </w:tcPr>
          <w:p w14:paraId="63FED53D" w14:textId="77777777" w:rsidR="00821024" w:rsidRPr="003650BF" w:rsidRDefault="006A32BE">
            <w:pPr>
              <w:pStyle w:val="BodyText"/>
              <w:spacing w:before="100" w:after="100"/>
              <w:rPr>
                <w:b/>
              </w:rPr>
            </w:pPr>
            <w:r w:rsidRPr="003650BF">
              <w:rPr>
                <w:b/>
              </w:rPr>
              <w:t>Included Call Credits</w:t>
            </w:r>
          </w:p>
        </w:tc>
        <w:tc>
          <w:tcPr>
            <w:tcW w:w="588" w:type="pct"/>
          </w:tcPr>
          <w:p w14:paraId="4247690A" w14:textId="77777777" w:rsidR="00821024" w:rsidRPr="003650BF" w:rsidRDefault="006A32BE">
            <w:pPr>
              <w:pStyle w:val="BodyText"/>
              <w:spacing w:before="100" w:after="100"/>
              <w:jc w:val="center"/>
            </w:pPr>
            <w:r w:rsidRPr="003650BF">
              <w:t>$15.00</w:t>
            </w:r>
          </w:p>
        </w:tc>
        <w:tc>
          <w:tcPr>
            <w:tcW w:w="588" w:type="pct"/>
          </w:tcPr>
          <w:p w14:paraId="48958358" w14:textId="77777777" w:rsidR="00821024" w:rsidRPr="003650BF" w:rsidRDefault="006A32BE">
            <w:pPr>
              <w:pStyle w:val="BodyText"/>
              <w:spacing w:before="100" w:after="100"/>
              <w:jc w:val="center"/>
            </w:pPr>
            <w:r w:rsidRPr="003650BF">
              <w:t>$35.00</w:t>
            </w:r>
          </w:p>
        </w:tc>
        <w:tc>
          <w:tcPr>
            <w:tcW w:w="589" w:type="pct"/>
          </w:tcPr>
          <w:p w14:paraId="2ADC9139" w14:textId="77777777" w:rsidR="00821024" w:rsidRPr="003650BF" w:rsidRDefault="006A32BE">
            <w:pPr>
              <w:pStyle w:val="BodyText"/>
              <w:spacing w:before="100" w:after="100"/>
              <w:jc w:val="center"/>
            </w:pPr>
            <w:r w:rsidRPr="003650BF">
              <w:t>$45.00</w:t>
            </w:r>
          </w:p>
        </w:tc>
        <w:tc>
          <w:tcPr>
            <w:tcW w:w="588" w:type="pct"/>
          </w:tcPr>
          <w:p w14:paraId="6ABC11C5" w14:textId="77777777" w:rsidR="00821024" w:rsidRPr="003650BF" w:rsidRDefault="006A32BE">
            <w:pPr>
              <w:pStyle w:val="BodyText"/>
              <w:spacing w:before="100" w:after="100"/>
              <w:jc w:val="center"/>
            </w:pPr>
            <w:r w:rsidRPr="003650BF">
              <w:t>$55.00</w:t>
            </w:r>
          </w:p>
        </w:tc>
        <w:tc>
          <w:tcPr>
            <w:tcW w:w="589" w:type="pct"/>
          </w:tcPr>
          <w:p w14:paraId="4C029925" w14:textId="77777777" w:rsidR="00821024" w:rsidRPr="003650BF" w:rsidRDefault="006A32BE">
            <w:pPr>
              <w:pStyle w:val="BodyText"/>
              <w:spacing w:before="100" w:after="100"/>
              <w:jc w:val="center"/>
            </w:pPr>
            <w:r w:rsidRPr="003650BF">
              <w:t>$75.00</w:t>
            </w:r>
          </w:p>
        </w:tc>
        <w:tc>
          <w:tcPr>
            <w:tcW w:w="588" w:type="pct"/>
          </w:tcPr>
          <w:p w14:paraId="1AB9ED78" w14:textId="77777777" w:rsidR="00821024" w:rsidRPr="003650BF" w:rsidRDefault="006A32BE">
            <w:pPr>
              <w:pStyle w:val="BodyText"/>
              <w:spacing w:before="100" w:after="100"/>
              <w:jc w:val="center"/>
            </w:pPr>
            <w:r w:rsidRPr="003650BF">
              <w:t>$95.00</w:t>
            </w:r>
          </w:p>
        </w:tc>
        <w:tc>
          <w:tcPr>
            <w:tcW w:w="589" w:type="pct"/>
          </w:tcPr>
          <w:p w14:paraId="69D7E3F1" w14:textId="77777777" w:rsidR="00821024" w:rsidRPr="003650BF" w:rsidRDefault="006A32BE">
            <w:pPr>
              <w:pStyle w:val="BodyText"/>
              <w:spacing w:before="100" w:after="100"/>
              <w:jc w:val="center"/>
            </w:pPr>
            <w:r w:rsidRPr="003650BF">
              <w:t>$145.00</w:t>
            </w:r>
          </w:p>
        </w:tc>
      </w:tr>
      <w:tr w:rsidR="00821024" w:rsidRPr="003650BF" w14:paraId="385AC681" w14:textId="77777777" w:rsidTr="00E84307">
        <w:trPr>
          <w:trHeight w:val="360"/>
          <w:jc w:val="center"/>
        </w:trPr>
        <w:tc>
          <w:tcPr>
            <w:tcW w:w="880" w:type="pct"/>
            <w:tcBorders>
              <w:bottom w:val="nil"/>
            </w:tcBorders>
          </w:tcPr>
          <w:p w14:paraId="1CB5CC56" w14:textId="77777777" w:rsidR="00821024" w:rsidRPr="003650BF" w:rsidRDefault="006A32BE">
            <w:pPr>
              <w:pStyle w:val="BodyText"/>
              <w:spacing w:before="100" w:after="100"/>
              <w:rPr>
                <w:b/>
              </w:rPr>
            </w:pPr>
            <w:r w:rsidRPr="003650BF">
              <w:rPr>
                <w:b/>
              </w:rPr>
              <w:t xml:space="preserve">Call Charges </w:t>
            </w:r>
            <w:r w:rsidRPr="003650BF">
              <w:t>(per 30 seconds)</w:t>
            </w:r>
          </w:p>
        </w:tc>
        <w:tc>
          <w:tcPr>
            <w:tcW w:w="588" w:type="pct"/>
            <w:tcBorders>
              <w:bottom w:val="nil"/>
            </w:tcBorders>
          </w:tcPr>
          <w:p w14:paraId="056CBF62" w14:textId="77777777" w:rsidR="00821024" w:rsidRPr="003650BF" w:rsidRDefault="006A32BE">
            <w:pPr>
              <w:pStyle w:val="BodyText"/>
              <w:spacing w:before="100" w:after="100"/>
              <w:jc w:val="center"/>
            </w:pPr>
            <w:r w:rsidRPr="003650BF">
              <w:t>$0.48</w:t>
            </w:r>
          </w:p>
        </w:tc>
        <w:tc>
          <w:tcPr>
            <w:tcW w:w="588" w:type="pct"/>
            <w:tcBorders>
              <w:bottom w:val="nil"/>
            </w:tcBorders>
          </w:tcPr>
          <w:p w14:paraId="37F6D8A9" w14:textId="77777777" w:rsidR="00821024" w:rsidRPr="003650BF" w:rsidRDefault="006A32BE">
            <w:pPr>
              <w:pStyle w:val="BodyText"/>
              <w:spacing w:before="100" w:after="100"/>
              <w:jc w:val="center"/>
            </w:pPr>
            <w:r w:rsidRPr="003650BF">
              <w:t>$0.43</w:t>
            </w:r>
          </w:p>
        </w:tc>
        <w:tc>
          <w:tcPr>
            <w:tcW w:w="589" w:type="pct"/>
            <w:tcBorders>
              <w:bottom w:val="nil"/>
            </w:tcBorders>
          </w:tcPr>
          <w:p w14:paraId="13E29EDE" w14:textId="77777777" w:rsidR="00821024" w:rsidRPr="003650BF" w:rsidRDefault="006A32BE">
            <w:pPr>
              <w:pStyle w:val="BodyText"/>
              <w:spacing w:before="100" w:after="100"/>
              <w:jc w:val="center"/>
            </w:pPr>
            <w:r w:rsidRPr="003650BF">
              <w:t>$0.37</w:t>
            </w:r>
          </w:p>
        </w:tc>
        <w:tc>
          <w:tcPr>
            <w:tcW w:w="588" w:type="pct"/>
            <w:tcBorders>
              <w:bottom w:val="nil"/>
            </w:tcBorders>
          </w:tcPr>
          <w:p w14:paraId="77F56B75" w14:textId="77777777" w:rsidR="00821024" w:rsidRPr="003650BF" w:rsidRDefault="006A32BE">
            <w:pPr>
              <w:pStyle w:val="BodyText"/>
              <w:spacing w:before="100" w:after="100"/>
              <w:jc w:val="center"/>
            </w:pPr>
            <w:r w:rsidRPr="003650BF">
              <w:t>$0.27</w:t>
            </w:r>
          </w:p>
        </w:tc>
        <w:tc>
          <w:tcPr>
            <w:tcW w:w="589" w:type="pct"/>
            <w:tcBorders>
              <w:bottom w:val="nil"/>
            </w:tcBorders>
          </w:tcPr>
          <w:p w14:paraId="1D286C47" w14:textId="77777777" w:rsidR="00821024" w:rsidRPr="003650BF" w:rsidRDefault="006A32BE">
            <w:pPr>
              <w:pStyle w:val="BodyText"/>
              <w:spacing w:before="100" w:after="100"/>
              <w:jc w:val="center"/>
            </w:pPr>
            <w:r w:rsidRPr="003650BF">
              <w:t>$0.22</w:t>
            </w:r>
          </w:p>
        </w:tc>
        <w:tc>
          <w:tcPr>
            <w:tcW w:w="588" w:type="pct"/>
            <w:tcBorders>
              <w:bottom w:val="nil"/>
            </w:tcBorders>
          </w:tcPr>
          <w:p w14:paraId="32CEB48A" w14:textId="77777777" w:rsidR="00821024" w:rsidRPr="003650BF" w:rsidRDefault="006A32BE">
            <w:pPr>
              <w:pStyle w:val="BodyText"/>
              <w:spacing w:before="100" w:after="100"/>
              <w:jc w:val="center"/>
            </w:pPr>
            <w:r w:rsidRPr="003650BF">
              <w:t>$0.20</w:t>
            </w:r>
          </w:p>
        </w:tc>
        <w:tc>
          <w:tcPr>
            <w:tcW w:w="589" w:type="pct"/>
            <w:tcBorders>
              <w:bottom w:val="nil"/>
            </w:tcBorders>
          </w:tcPr>
          <w:p w14:paraId="3EF0D651" w14:textId="77777777" w:rsidR="00821024" w:rsidRPr="003650BF" w:rsidRDefault="006A32BE">
            <w:pPr>
              <w:pStyle w:val="BodyText"/>
              <w:spacing w:before="100" w:after="100"/>
              <w:jc w:val="center"/>
            </w:pPr>
            <w:r w:rsidRPr="003650BF">
              <w:t>$0.18</w:t>
            </w:r>
          </w:p>
        </w:tc>
      </w:tr>
      <w:tr w:rsidR="00821024" w:rsidRPr="003650BF" w14:paraId="3757B402" w14:textId="77777777" w:rsidTr="00E84307">
        <w:trPr>
          <w:trHeight w:val="360"/>
          <w:jc w:val="center"/>
        </w:trPr>
        <w:tc>
          <w:tcPr>
            <w:tcW w:w="880" w:type="pct"/>
            <w:tcBorders>
              <w:bottom w:val="nil"/>
            </w:tcBorders>
          </w:tcPr>
          <w:p w14:paraId="0D7E1DFB" w14:textId="77777777" w:rsidR="00821024" w:rsidRPr="003650BF" w:rsidRDefault="006A32BE">
            <w:pPr>
              <w:pStyle w:val="BodyText"/>
              <w:spacing w:before="100" w:after="100"/>
              <w:rPr>
                <w:b/>
                <w:i/>
              </w:rPr>
            </w:pPr>
            <w:r w:rsidRPr="003650BF">
              <w:rPr>
                <w:b/>
                <w:i/>
              </w:rPr>
              <w:t>Flagfall</w:t>
            </w:r>
          </w:p>
        </w:tc>
        <w:tc>
          <w:tcPr>
            <w:tcW w:w="588" w:type="pct"/>
            <w:tcBorders>
              <w:bottom w:val="nil"/>
            </w:tcBorders>
          </w:tcPr>
          <w:p w14:paraId="3A50D4DD" w14:textId="77777777" w:rsidR="00821024" w:rsidRPr="003650BF" w:rsidRDefault="006A32BE">
            <w:pPr>
              <w:pStyle w:val="BodyText"/>
              <w:spacing w:before="100" w:after="100"/>
              <w:jc w:val="center"/>
            </w:pPr>
            <w:r w:rsidRPr="003650BF">
              <w:t>$0.25</w:t>
            </w:r>
          </w:p>
        </w:tc>
        <w:tc>
          <w:tcPr>
            <w:tcW w:w="588" w:type="pct"/>
            <w:tcBorders>
              <w:bottom w:val="nil"/>
            </w:tcBorders>
          </w:tcPr>
          <w:p w14:paraId="4A030258" w14:textId="77777777" w:rsidR="00821024" w:rsidRPr="003650BF" w:rsidRDefault="006A32BE">
            <w:pPr>
              <w:pStyle w:val="BodyText"/>
              <w:spacing w:before="100" w:after="100"/>
              <w:jc w:val="center"/>
            </w:pPr>
            <w:r w:rsidRPr="003650BF">
              <w:t>$0.25</w:t>
            </w:r>
          </w:p>
        </w:tc>
        <w:tc>
          <w:tcPr>
            <w:tcW w:w="589" w:type="pct"/>
            <w:tcBorders>
              <w:bottom w:val="nil"/>
            </w:tcBorders>
          </w:tcPr>
          <w:p w14:paraId="707DBE8F" w14:textId="77777777" w:rsidR="00821024" w:rsidRPr="003650BF" w:rsidRDefault="006A32BE">
            <w:pPr>
              <w:pStyle w:val="BodyText"/>
              <w:spacing w:before="100" w:after="100"/>
              <w:jc w:val="center"/>
            </w:pPr>
            <w:r w:rsidRPr="003650BF">
              <w:t>$0.25</w:t>
            </w:r>
          </w:p>
        </w:tc>
        <w:tc>
          <w:tcPr>
            <w:tcW w:w="588" w:type="pct"/>
            <w:tcBorders>
              <w:bottom w:val="nil"/>
            </w:tcBorders>
          </w:tcPr>
          <w:p w14:paraId="230476ED" w14:textId="77777777" w:rsidR="00821024" w:rsidRPr="003650BF" w:rsidRDefault="006A32BE">
            <w:pPr>
              <w:pStyle w:val="BodyText"/>
              <w:spacing w:before="100" w:after="100"/>
              <w:jc w:val="center"/>
            </w:pPr>
            <w:r w:rsidRPr="003650BF">
              <w:t>$0.25</w:t>
            </w:r>
          </w:p>
        </w:tc>
        <w:tc>
          <w:tcPr>
            <w:tcW w:w="589" w:type="pct"/>
            <w:tcBorders>
              <w:bottom w:val="nil"/>
            </w:tcBorders>
          </w:tcPr>
          <w:p w14:paraId="7D53290D" w14:textId="77777777" w:rsidR="00821024" w:rsidRPr="003650BF" w:rsidRDefault="006A32BE">
            <w:pPr>
              <w:pStyle w:val="BodyText"/>
              <w:spacing w:before="100" w:after="100"/>
              <w:jc w:val="center"/>
            </w:pPr>
            <w:r w:rsidRPr="003650BF">
              <w:t>$0.25</w:t>
            </w:r>
          </w:p>
        </w:tc>
        <w:tc>
          <w:tcPr>
            <w:tcW w:w="588" w:type="pct"/>
            <w:tcBorders>
              <w:bottom w:val="nil"/>
            </w:tcBorders>
          </w:tcPr>
          <w:p w14:paraId="7A5AD872" w14:textId="77777777" w:rsidR="00821024" w:rsidRPr="003650BF" w:rsidRDefault="006A32BE">
            <w:pPr>
              <w:pStyle w:val="BodyText"/>
              <w:spacing w:before="100" w:after="100"/>
              <w:jc w:val="center"/>
            </w:pPr>
            <w:r w:rsidRPr="003650BF">
              <w:t>$0.25</w:t>
            </w:r>
          </w:p>
        </w:tc>
        <w:tc>
          <w:tcPr>
            <w:tcW w:w="589" w:type="pct"/>
            <w:tcBorders>
              <w:bottom w:val="nil"/>
            </w:tcBorders>
          </w:tcPr>
          <w:p w14:paraId="0A2E9005" w14:textId="77777777" w:rsidR="00821024" w:rsidRPr="003650BF" w:rsidRDefault="006A32BE">
            <w:pPr>
              <w:pStyle w:val="BodyText"/>
              <w:spacing w:before="100" w:after="100"/>
              <w:jc w:val="center"/>
            </w:pPr>
            <w:r w:rsidRPr="003650BF">
              <w:t>$0.25</w:t>
            </w:r>
          </w:p>
        </w:tc>
      </w:tr>
      <w:tr w:rsidR="00821024" w:rsidRPr="003650BF" w14:paraId="52D7E7B8" w14:textId="77777777" w:rsidTr="00E84307">
        <w:trPr>
          <w:trHeight w:val="360"/>
          <w:jc w:val="center"/>
        </w:trPr>
        <w:tc>
          <w:tcPr>
            <w:tcW w:w="880" w:type="pct"/>
            <w:tcBorders>
              <w:top w:val="single" w:sz="4" w:space="0" w:color="auto"/>
              <w:left w:val="single" w:sz="4" w:space="0" w:color="auto"/>
              <w:bottom w:val="single" w:sz="4" w:space="0" w:color="auto"/>
            </w:tcBorders>
          </w:tcPr>
          <w:p w14:paraId="3AA1804D" w14:textId="77777777" w:rsidR="00821024" w:rsidRPr="003650BF" w:rsidRDefault="006A32BE">
            <w:pPr>
              <w:pStyle w:val="BodyText"/>
              <w:spacing w:before="100" w:after="100"/>
              <w:rPr>
                <w:b/>
              </w:rPr>
            </w:pPr>
            <w:r w:rsidRPr="003650BF">
              <w:rPr>
                <w:b/>
              </w:rPr>
              <w:t xml:space="preserve">Minimum total cost of the </w:t>
            </w:r>
            <w:r w:rsidRPr="003650BF">
              <w:rPr>
                <w:b/>
                <w:i/>
              </w:rPr>
              <w:t>pricing plan</w:t>
            </w:r>
            <w:r w:rsidRPr="003650BF">
              <w:rPr>
                <w:b/>
              </w:rPr>
              <w:t xml:space="preserve"> over the </w:t>
            </w:r>
            <w:r w:rsidRPr="003650BF">
              <w:rPr>
                <w:b/>
                <w:i/>
              </w:rPr>
              <w:t>minimum term</w:t>
            </w:r>
            <w:r w:rsidRPr="003650BF">
              <w:rPr>
                <w:b/>
              </w:rPr>
              <w:t xml:space="preserve"> (plus the total cost of any </w:t>
            </w:r>
            <w:r w:rsidRPr="003650BF">
              <w:rPr>
                <w:b/>
                <w:i/>
              </w:rPr>
              <w:t>equipment charges</w:t>
            </w:r>
            <w:r w:rsidRPr="003650BF">
              <w:rPr>
                <w:b/>
              </w:rPr>
              <w:t xml:space="preserve"> you pay us if any)</w:t>
            </w:r>
          </w:p>
        </w:tc>
        <w:tc>
          <w:tcPr>
            <w:tcW w:w="588" w:type="pct"/>
            <w:tcBorders>
              <w:top w:val="single" w:sz="4" w:space="0" w:color="auto"/>
              <w:bottom w:val="single" w:sz="4" w:space="0" w:color="auto"/>
            </w:tcBorders>
          </w:tcPr>
          <w:p w14:paraId="60C3E010" w14:textId="77777777" w:rsidR="00821024" w:rsidRPr="003650BF" w:rsidRDefault="006A32BE">
            <w:pPr>
              <w:pStyle w:val="BodyText"/>
              <w:spacing w:before="100" w:after="100"/>
              <w:jc w:val="center"/>
            </w:pPr>
            <w:r w:rsidRPr="003650BF">
              <w:t>$300</w:t>
            </w:r>
          </w:p>
        </w:tc>
        <w:tc>
          <w:tcPr>
            <w:tcW w:w="588" w:type="pct"/>
            <w:tcBorders>
              <w:top w:val="single" w:sz="4" w:space="0" w:color="auto"/>
              <w:bottom w:val="single" w:sz="4" w:space="0" w:color="auto"/>
            </w:tcBorders>
          </w:tcPr>
          <w:p w14:paraId="5577BAB3" w14:textId="77777777" w:rsidR="00821024" w:rsidRPr="003650BF" w:rsidRDefault="006A32BE">
            <w:pPr>
              <w:pStyle w:val="BodyText"/>
              <w:spacing w:before="100" w:after="100"/>
              <w:jc w:val="center"/>
            </w:pPr>
            <w:r w:rsidRPr="003650BF">
              <w:t>$420</w:t>
            </w:r>
          </w:p>
        </w:tc>
        <w:tc>
          <w:tcPr>
            <w:tcW w:w="589" w:type="pct"/>
            <w:tcBorders>
              <w:top w:val="single" w:sz="4" w:space="0" w:color="auto"/>
              <w:bottom w:val="single" w:sz="4" w:space="0" w:color="auto"/>
            </w:tcBorders>
          </w:tcPr>
          <w:p w14:paraId="6D424CA7" w14:textId="77777777" w:rsidR="00821024" w:rsidRPr="003650BF" w:rsidRDefault="006A32BE">
            <w:pPr>
              <w:pStyle w:val="BodyText"/>
              <w:spacing w:before="100" w:after="100"/>
              <w:jc w:val="center"/>
            </w:pPr>
            <w:r w:rsidRPr="003650BF">
              <w:t>$540</w:t>
            </w:r>
          </w:p>
        </w:tc>
        <w:tc>
          <w:tcPr>
            <w:tcW w:w="588" w:type="pct"/>
            <w:tcBorders>
              <w:top w:val="single" w:sz="4" w:space="0" w:color="auto"/>
              <w:bottom w:val="single" w:sz="4" w:space="0" w:color="auto"/>
            </w:tcBorders>
          </w:tcPr>
          <w:p w14:paraId="23838487" w14:textId="77777777" w:rsidR="00821024" w:rsidRPr="003650BF" w:rsidRDefault="006A32BE">
            <w:pPr>
              <w:pStyle w:val="BodyText"/>
              <w:spacing w:before="100" w:after="100"/>
              <w:jc w:val="center"/>
            </w:pPr>
            <w:r w:rsidRPr="003650BF">
              <w:t>$660</w:t>
            </w:r>
          </w:p>
        </w:tc>
        <w:tc>
          <w:tcPr>
            <w:tcW w:w="589" w:type="pct"/>
            <w:tcBorders>
              <w:top w:val="single" w:sz="4" w:space="0" w:color="auto"/>
              <w:bottom w:val="single" w:sz="4" w:space="0" w:color="auto"/>
            </w:tcBorders>
          </w:tcPr>
          <w:p w14:paraId="077FEB37" w14:textId="77777777" w:rsidR="00821024" w:rsidRPr="003650BF" w:rsidRDefault="006A32BE">
            <w:pPr>
              <w:pStyle w:val="BodyText"/>
              <w:spacing w:before="100" w:after="100"/>
              <w:jc w:val="center"/>
            </w:pPr>
            <w:r w:rsidRPr="003650BF">
              <w:t>$900</w:t>
            </w:r>
          </w:p>
        </w:tc>
        <w:tc>
          <w:tcPr>
            <w:tcW w:w="588" w:type="pct"/>
            <w:tcBorders>
              <w:top w:val="single" w:sz="4" w:space="0" w:color="auto"/>
              <w:bottom w:val="single" w:sz="4" w:space="0" w:color="auto"/>
            </w:tcBorders>
          </w:tcPr>
          <w:p w14:paraId="516F4AFC" w14:textId="77777777" w:rsidR="00821024" w:rsidRPr="003650BF" w:rsidRDefault="006A32BE">
            <w:pPr>
              <w:pStyle w:val="BodyText"/>
              <w:spacing w:before="100" w:after="100"/>
              <w:jc w:val="center"/>
            </w:pPr>
            <w:r w:rsidRPr="003650BF">
              <w:t>$1140</w:t>
            </w:r>
          </w:p>
        </w:tc>
        <w:tc>
          <w:tcPr>
            <w:tcW w:w="589" w:type="pct"/>
            <w:tcBorders>
              <w:top w:val="single" w:sz="4" w:space="0" w:color="auto"/>
              <w:bottom w:val="single" w:sz="4" w:space="0" w:color="auto"/>
              <w:right w:val="single" w:sz="4" w:space="0" w:color="auto"/>
            </w:tcBorders>
          </w:tcPr>
          <w:p w14:paraId="359C939E" w14:textId="77777777" w:rsidR="00821024" w:rsidRPr="003650BF" w:rsidRDefault="006A32BE">
            <w:pPr>
              <w:pStyle w:val="BodyText"/>
              <w:spacing w:before="100" w:after="100"/>
              <w:jc w:val="center"/>
            </w:pPr>
            <w:r w:rsidRPr="003650BF">
              <w:t>$1740</w:t>
            </w:r>
          </w:p>
        </w:tc>
      </w:tr>
    </w:tbl>
    <w:p w14:paraId="3FE15715" w14:textId="77777777" w:rsidR="00821024" w:rsidRPr="003650BF" w:rsidRDefault="00821024">
      <w:pPr>
        <w:pStyle w:val="BodyText"/>
      </w:pPr>
      <w:bookmarkStart w:id="2092" w:name="_Toc443059293"/>
    </w:p>
    <w:p w14:paraId="42D6A748" w14:textId="77777777" w:rsidR="00821024" w:rsidRPr="003650BF" w:rsidRDefault="006A32BE" w:rsidP="002C7FB2">
      <w:pPr>
        <w:pStyle w:val="Heading4"/>
        <w:keepNext w:val="0"/>
      </w:pPr>
      <w:bookmarkStart w:id="2093" w:name="_Toc447831543"/>
      <w:bookmarkStart w:id="2094" w:name="_Toc533264936"/>
      <w:r w:rsidRPr="003650BF">
        <w:t>'yes' FREE Access Plan</w:t>
      </w:r>
      <w:bookmarkEnd w:id="2092"/>
      <w:bookmarkEnd w:id="2093"/>
      <w:bookmarkEnd w:id="2094"/>
    </w:p>
    <w:p w14:paraId="3FDC4927" w14:textId="77777777" w:rsidR="00821024" w:rsidRPr="003650BF" w:rsidRDefault="006A32BE" w:rsidP="002C7FB2">
      <w:pPr>
        <w:pStyle w:val="BodyText"/>
      </w:pPr>
      <w:r w:rsidRPr="003650BF">
        <w:t xml:space="preserve">The 'yes' FREE Access Plan is only available under special offers. The 'yes' FREE Access Plan includes </w:t>
      </w:r>
      <w:r w:rsidRPr="003650BF">
        <w:rPr>
          <w:i/>
        </w:rPr>
        <w:t xml:space="preserve">a flagfall </w:t>
      </w:r>
      <w:r w:rsidRPr="003650BF">
        <w:t xml:space="preserve">per call (call connection charge), as specified in the table below, for </w:t>
      </w:r>
      <w:r w:rsidRPr="003650BF">
        <w:rPr>
          <w:i/>
        </w:rPr>
        <w:t>local calls</w:t>
      </w:r>
      <w:r w:rsidRPr="003650BF">
        <w:t xml:space="preserve"> and national calls and calls to mobiles. The charge for these calls is the </w:t>
      </w:r>
      <w:r w:rsidRPr="003650BF">
        <w:rPr>
          <w:i/>
        </w:rPr>
        <w:t>flagfall</w:t>
      </w:r>
      <w:r w:rsidRPr="003650BF">
        <w:t xml:space="preserve"> plus the relevant rate multiplied by the duration of the call. The </w:t>
      </w:r>
      <w:r w:rsidRPr="003650BF">
        <w:rPr>
          <w:i/>
        </w:rPr>
        <w:t>flagfall</w:t>
      </w:r>
      <w:r w:rsidRPr="003650BF">
        <w:t xml:space="preserve"> is not applicable to calls made under the 'yes' Time and 'yes' Weekend special promotions.</w:t>
      </w:r>
    </w:p>
    <w:p w14:paraId="00EF2866" w14:textId="77777777" w:rsidR="00821024" w:rsidRPr="003650BF" w:rsidRDefault="006A32BE">
      <w:pPr>
        <w:pStyle w:val="BodyText"/>
        <w:keepNext/>
      </w:pPr>
      <w:r w:rsidRPr="003650BF">
        <w:t>The following conditions apply to customers connecting to the 'yes' FREE Access Plan unless specified otherwise:</w:t>
      </w:r>
    </w:p>
    <w:p w14:paraId="71ED929D" w14:textId="77777777" w:rsidR="00821024" w:rsidRPr="003650BF" w:rsidRDefault="006A32BE">
      <w:pPr>
        <w:pStyle w:val="Heading7"/>
        <w:keepNext/>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w:t>
      </w:r>
    </w:p>
    <w:p w14:paraId="421E8EC4"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2957D2A4"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2938A476"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414"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7D0A1642" w14:textId="77777777" w:rsidR="00821024" w:rsidRPr="003650BF" w:rsidRDefault="006A32BE">
      <w:pPr>
        <w:pStyle w:val="Heading8"/>
      </w:pPr>
      <w:r w:rsidRPr="003650BF">
        <w:t>the sum of unpaid equipment charges owing on your mobile phone under the mobile equipment payment plan (if any).</w:t>
      </w:r>
    </w:p>
    <w:p w14:paraId="0704E88D" w14:textId="77777777" w:rsidR="00821024" w:rsidRPr="003650BF" w:rsidRDefault="006A32BE">
      <w:pPr>
        <w:pStyle w:val="BodyText"/>
      </w:pPr>
      <w:r w:rsidRPr="003650BF">
        <w:lastRenderedPageBreak/>
        <w:t xml:space="preserve">Unless specified otherwise, the charging periods for </w:t>
      </w:r>
      <w:r w:rsidRPr="003650BF">
        <w:rPr>
          <w:i/>
        </w:rPr>
        <w:t>Local calls</w:t>
      </w:r>
      <w:r w:rsidRPr="003650BF">
        <w:t xml:space="preserve"> and </w:t>
      </w:r>
      <w:r w:rsidRPr="003650BF">
        <w:rPr>
          <w:i/>
        </w:rPr>
        <w:t xml:space="preserve">national long distance calls </w:t>
      </w:r>
      <w:r w:rsidRPr="003650BF">
        <w:t>for the 'yes' FREE Access Plan are:</w:t>
      </w:r>
    </w:p>
    <w:p w14:paraId="625A2563" w14:textId="77777777" w:rsidR="00821024" w:rsidRPr="003650BF" w:rsidRDefault="006A32BE">
      <w:pPr>
        <w:pStyle w:val="BodyText"/>
        <w:tabs>
          <w:tab w:val="left" w:pos="2160"/>
        </w:tabs>
        <w:ind w:left="720"/>
      </w:pPr>
      <w:r w:rsidRPr="003650BF">
        <w:t>Peak:</w:t>
      </w:r>
      <w:r w:rsidRPr="003650BF">
        <w:tab/>
        <w:t>7am - 8pm Monday to Saturday</w:t>
      </w:r>
    </w:p>
    <w:p w14:paraId="375941B3" w14:textId="77777777" w:rsidR="00821024" w:rsidRPr="003650BF" w:rsidRDefault="006A32BE">
      <w:pPr>
        <w:pStyle w:val="BodyText"/>
        <w:ind w:left="720"/>
      </w:pPr>
      <w:r w:rsidRPr="003650BF">
        <w:t>Off Peak:</w:t>
      </w:r>
      <w:r w:rsidRPr="003650BF">
        <w:tab/>
        <w:t>All other times</w:t>
      </w:r>
    </w:p>
    <w:p w14:paraId="763A37BB" w14:textId="77777777" w:rsidR="00821024" w:rsidRPr="003650BF" w:rsidRDefault="006A32BE">
      <w:pPr>
        <w:pStyle w:val="BodyText"/>
      </w:pPr>
      <w:r w:rsidRPr="003650BF">
        <w:t xml:space="preserve">Unless specified otherwise, the charging periods for calls to Mobiles for the 'yes' FREE Access Plan are: </w:t>
      </w:r>
    </w:p>
    <w:p w14:paraId="3278FA9E" w14:textId="77777777" w:rsidR="00821024" w:rsidRPr="003650BF" w:rsidRDefault="006A32BE">
      <w:pPr>
        <w:pStyle w:val="BodyText"/>
        <w:tabs>
          <w:tab w:val="left" w:pos="2160"/>
        </w:tabs>
        <w:ind w:left="720"/>
      </w:pPr>
      <w:r w:rsidRPr="003650BF">
        <w:t>Peak:</w:t>
      </w:r>
      <w:r w:rsidRPr="003650BF">
        <w:tab/>
        <w:t>7am - 7pm Monday to Saturday</w:t>
      </w:r>
    </w:p>
    <w:p w14:paraId="663358A3" w14:textId="77777777" w:rsidR="00821024" w:rsidRPr="003650BF" w:rsidRDefault="006A32BE">
      <w:pPr>
        <w:pStyle w:val="BodyText"/>
        <w:ind w:left="720"/>
      </w:pPr>
      <w:r w:rsidRPr="003650BF">
        <w:t>Off Peak:</w:t>
      </w:r>
      <w:r w:rsidRPr="003650BF">
        <w:tab/>
        <w:t>All other times</w:t>
      </w:r>
    </w:p>
    <w:tbl>
      <w:tblPr>
        <w:tblW w:w="0" w:type="auto"/>
        <w:tblInd w:w="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340"/>
        <w:gridCol w:w="1885"/>
      </w:tblGrid>
      <w:tr w:rsidR="00821024" w:rsidRPr="003650BF" w14:paraId="505757A4" w14:textId="77777777">
        <w:trPr>
          <w:trHeight w:val="360"/>
          <w:tblHeader/>
        </w:trPr>
        <w:tc>
          <w:tcPr>
            <w:tcW w:w="7225" w:type="dxa"/>
            <w:gridSpan w:val="2"/>
            <w:tcBorders>
              <w:bottom w:val="single" w:sz="4" w:space="0" w:color="auto"/>
            </w:tcBorders>
          </w:tcPr>
          <w:p w14:paraId="5ADC4BDE" w14:textId="77777777" w:rsidR="00821024" w:rsidRPr="003650BF" w:rsidRDefault="006A32BE">
            <w:pPr>
              <w:pStyle w:val="BodyText"/>
              <w:keepNext/>
              <w:spacing w:before="100" w:after="100"/>
              <w:jc w:val="center"/>
              <w:rPr>
                <w:b/>
              </w:rPr>
            </w:pPr>
            <w:r w:rsidRPr="003650BF">
              <w:rPr>
                <w:b/>
              </w:rPr>
              <w:t>'</w:t>
            </w:r>
            <w:r w:rsidRPr="003650BF">
              <w:rPr>
                <w:b/>
                <w:i/>
              </w:rPr>
              <w:t>yes</w:t>
            </w:r>
            <w:r w:rsidRPr="003650BF">
              <w:rPr>
                <w:b/>
              </w:rPr>
              <w:t>' FREE Access Plan</w:t>
            </w:r>
          </w:p>
        </w:tc>
      </w:tr>
      <w:tr w:rsidR="00821024" w:rsidRPr="003650BF" w14:paraId="11B2473B" w14:textId="77777777">
        <w:trPr>
          <w:trHeight w:val="360"/>
        </w:trPr>
        <w:tc>
          <w:tcPr>
            <w:tcW w:w="5340" w:type="dxa"/>
            <w:tcBorders>
              <w:bottom w:val="nil"/>
            </w:tcBorders>
          </w:tcPr>
          <w:p w14:paraId="41CA202B" w14:textId="77777777" w:rsidR="00821024" w:rsidRPr="003650BF" w:rsidRDefault="006A32BE">
            <w:pPr>
              <w:pStyle w:val="BodyText"/>
              <w:spacing w:before="100" w:after="100"/>
              <w:rPr>
                <w:b/>
              </w:rPr>
            </w:pPr>
            <w:r w:rsidRPr="003650BF">
              <w:rPr>
                <w:b/>
              </w:rPr>
              <w:t xml:space="preserve">Monthly </w:t>
            </w:r>
            <w:r w:rsidRPr="003650BF">
              <w:rPr>
                <w:b/>
                <w:i/>
              </w:rPr>
              <w:t>Access fee</w:t>
            </w:r>
          </w:p>
        </w:tc>
        <w:tc>
          <w:tcPr>
            <w:tcW w:w="1885" w:type="dxa"/>
            <w:tcBorders>
              <w:bottom w:val="nil"/>
            </w:tcBorders>
          </w:tcPr>
          <w:p w14:paraId="0240F98D" w14:textId="77777777" w:rsidR="00821024" w:rsidRPr="003650BF" w:rsidRDefault="006A32BE">
            <w:pPr>
              <w:pStyle w:val="BodyText"/>
              <w:spacing w:before="100" w:after="100"/>
              <w:jc w:val="center"/>
            </w:pPr>
            <w:r w:rsidRPr="003650BF">
              <w:t>$0</w:t>
            </w:r>
          </w:p>
        </w:tc>
      </w:tr>
      <w:tr w:rsidR="00821024" w:rsidRPr="003650BF" w14:paraId="0A2197F7" w14:textId="77777777">
        <w:trPr>
          <w:trHeight w:val="360"/>
        </w:trPr>
        <w:tc>
          <w:tcPr>
            <w:tcW w:w="5340" w:type="dxa"/>
            <w:tcBorders>
              <w:top w:val="nil"/>
              <w:bottom w:val="nil"/>
            </w:tcBorders>
          </w:tcPr>
          <w:p w14:paraId="7F634DF7" w14:textId="77777777" w:rsidR="00821024" w:rsidRPr="003650BF" w:rsidRDefault="006A32BE">
            <w:pPr>
              <w:pStyle w:val="BodyText"/>
              <w:spacing w:before="100" w:after="100"/>
              <w:rPr>
                <w:b/>
              </w:rPr>
            </w:pPr>
            <w:r w:rsidRPr="003650BF">
              <w:rPr>
                <w:b/>
              </w:rPr>
              <w:t>Minimum Monthly Call Spend</w:t>
            </w:r>
          </w:p>
          <w:p w14:paraId="1FB30208" w14:textId="77777777" w:rsidR="00821024" w:rsidRPr="003650BF" w:rsidRDefault="006A32BE">
            <w:pPr>
              <w:pStyle w:val="BodyText"/>
              <w:spacing w:before="100" w:after="100"/>
              <w:rPr>
                <w:b/>
              </w:rPr>
            </w:pPr>
            <w:r w:rsidRPr="003650BF">
              <w:rPr>
                <w:b/>
              </w:rPr>
              <w:t xml:space="preserve">Call Charges </w:t>
            </w:r>
            <w:r w:rsidRPr="003650BF">
              <w:t>(per 30 seconds)</w:t>
            </w:r>
          </w:p>
        </w:tc>
        <w:tc>
          <w:tcPr>
            <w:tcW w:w="1885" w:type="dxa"/>
            <w:tcBorders>
              <w:top w:val="nil"/>
              <w:bottom w:val="nil"/>
            </w:tcBorders>
          </w:tcPr>
          <w:p w14:paraId="3161A5C7" w14:textId="77777777" w:rsidR="00821024" w:rsidRPr="003650BF" w:rsidRDefault="006A32BE">
            <w:pPr>
              <w:pStyle w:val="BodyText"/>
              <w:spacing w:before="100" w:after="100"/>
              <w:jc w:val="center"/>
            </w:pPr>
            <w:r w:rsidRPr="003650BF">
              <w:t>$10</w:t>
            </w:r>
          </w:p>
        </w:tc>
      </w:tr>
      <w:tr w:rsidR="00821024" w:rsidRPr="003650BF" w14:paraId="08327202" w14:textId="77777777">
        <w:trPr>
          <w:trHeight w:val="360"/>
        </w:trPr>
        <w:tc>
          <w:tcPr>
            <w:tcW w:w="5340" w:type="dxa"/>
            <w:tcBorders>
              <w:top w:val="nil"/>
              <w:bottom w:val="nil"/>
            </w:tcBorders>
          </w:tcPr>
          <w:p w14:paraId="45CF9BF2" w14:textId="77777777" w:rsidR="00821024" w:rsidRPr="003650BF" w:rsidRDefault="006A32BE">
            <w:pPr>
              <w:pStyle w:val="BodyText"/>
              <w:spacing w:before="100" w:after="100"/>
              <w:rPr>
                <w:b/>
              </w:rPr>
            </w:pPr>
            <w:r w:rsidRPr="003650BF">
              <w:rPr>
                <w:b/>
              </w:rPr>
              <w:t>Peak &amp; Off Peak</w:t>
            </w:r>
          </w:p>
          <w:p w14:paraId="489E7C1D" w14:textId="77777777" w:rsidR="00821024" w:rsidRPr="003650BF" w:rsidRDefault="006A32BE">
            <w:pPr>
              <w:pStyle w:val="BodyText"/>
              <w:spacing w:before="100" w:after="100"/>
              <w:rPr>
                <w:i/>
              </w:rPr>
            </w:pPr>
            <w:r w:rsidRPr="003650BF">
              <w:rPr>
                <w:i/>
              </w:rPr>
              <w:t>Local calls &amp; National long distance calls</w:t>
            </w:r>
          </w:p>
          <w:p w14:paraId="030C3F47" w14:textId="77777777" w:rsidR="00821024" w:rsidRPr="003650BF" w:rsidRDefault="006A32BE">
            <w:pPr>
              <w:pStyle w:val="BodyText"/>
              <w:spacing w:before="100" w:after="100"/>
              <w:rPr>
                <w:i/>
              </w:rPr>
            </w:pPr>
            <w:r w:rsidRPr="003650BF">
              <w:rPr>
                <w:i/>
              </w:rPr>
              <w:t>To Optus GSM Network Mobiles*</w:t>
            </w:r>
          </w:p>
          <w:p w14:paraId="07E43900" w14:textId="77777777" w:rsidR="00821024" w:rsidRPr="003650BF" w:rsidRDefault="006A32BE">
            <w:pPr>
              <w:pStyle w:val="BodyText"/>
              <w:spacing w:before="100" w:after="100"/>
              <w:rPr>
                <w:b/>
              </w:rPr>
            </w:pPr>
            <w:r w:rsidRPr="003650BF">
              <w:rPr>
                <w:i/>
              </w:rPr>
              <w:t>To Other Mobiles</w:t>
            </w:r>
          </w:p>
        </w:tc>
        <w:tc>
          <w:tcPr>
            <w:tcW w:w="1885" w:type="dxa"/>
            <w:tcBorders>
              <w:top w:val="nil"/>
              <w:bottom w:val="nil"/>
            </w:tcBorders>
            <w:vAlign w:val="bottom"/>
          </w:tcPr>
          <w:p w14:paraId="596B5CF0" w14:textId="77777777" w:rsidR="00821024" w:rsidRPr="003650BF" w:rsidRDefault="006A32BE">
            <w:pPr>
              <w:pStyle w:val="BodyText"/>
              <w:spacing w:before="100" w:after="100"/>
              <w:jc w:val="center"/>
            </w:pPr>
            <w:r w:rsidRPr="003650BF">
              <w:t>$0.66</w:t>
            </w:r>
          </w:p>
          <w:p w14:paraId="06D94CE8" w14:textId="77777777" w:rsidR="00821024" w:rsidRPr="003650BF" w:rsidRDefault="006A32BE">
            <w:pPr>
              <w:pStyle w:val="BodyText"/>
              <w:spacing w:before="100" w:after="100"/>
              <w:jc w:val="center"/>
            </w:pPr>
            <w:r w:rsidRPr="003650BF">
              <w:t>$0.66</w:t>
            </w:r>
          </w:p>
          <w:p w14:paraId="59680FC9" w14:textId="77777777" w:rsidR="00821024" w:rsidRPr="003650BF" w:rsidRDefault="006A32BE">
            <w:pPr>
              <w:pStyle w:val="BodyText"/>
              <w:spacing w:before="100" w:after="100"/>
              <w:jc w:val="center"/>
            </w:pPr>
            <w:r w:rsidRPr="003650BF">
              <w:t>$0.66</w:t>
            </w:r>
          </w:p>
        </w:tc>
      </w:tr>
      <w:tr w:rsidR="00821024" w:rsidRPr="003650BF" w14:paraId="2832E787" w14:textId="77777777">
        <w:trPr>
          <w:trHeight w:val="360"/>
        </w:trPr>
        <w:tc>
          <w:tcPr>
            <w:tcW w:w="5340" w:type="dxa"/>
            <w:tcBorders>
              <w:top w:val="nil"/>
              <w:bottom w:val="nil"/>
            </w:tcBorders>
          </w:tcPr>
          <w:p w14:paraId="124C5DFE" w14:textId="77777777" w:rsidR="00821024" w:rsidRPr="003650BF" w:rsidRDefault="006A32BE">
            <w:pPr>
              <w:pStyle w:val="BodyText"/>
              <w:spacing w:before="100" w:after="100"/>
              <w:rPr>
                <w:b/>
              </w:rPr>
            </w:pPr>
            <w:r w:rsidRPr="003650BF">
              <w:rPr>
                <w:b/>
                <w:i/>
              </w:rPr>
              <w:t>Flagfall</w:t>
            </w:r>
            <w:r w:rsidRPr="003650BF">
              <w:rPr>
                <w:b/>
              </w:rPr>
              <w:t xml:space="preserve"> (call connection charge)</w:t>
            </w:r>
          </w:p>
        </w:tc>
        <w:tc>
          <w:tcPr>
            <w:tcW w:w="1885" w:type="dxa"/>
            <w:tcBorders>
              <w:top w:val="nil"/>
              <w:bottom w:val="nil"/>
            </w:tcBorders>
          </w:tcPr>
          <w:p w14:paraId="16BE93A5" w14:textId="77777777" w:rsidR="00821024" w:rsidRPr="003650BF" w:rsidRDefault="006A32BE">
            <w:pPr>
              <w:pStyle w:val="BodyText"/>
              <w:spacing w:before="100" w:after="100"/>
              <w:jc w:val="center"/>
            </w:pPr>
            <w:r w:rsidRPr="003650BF">
              <w:t>$0.242</w:t>
            </w:r>
          </w:p>
        </w:tc>
      </w:tr>
      <w:tr w:rsidR="00821024" w:rsidRPr="003650BF" w14:paraId="3653DD65" w14:textId="77777777">
        <w:trPr>
          <w:trHeight w:val="360"/>
        </w:trPr>
        <w:tc>
          <w:tcPr>
            <w:tcW w:w="5340" w:type="dxa"/>
            <w:tcBorders>
              <w:top w:val="nil"/>
              <w:bottom w:val="nil"/>
            </w:tcBorders>
          </w:tcPr>
          <w:p w14:paraId="43E8DD91" w14:textId="77777777" w:rsidR="00821024" w:rsidRPr="003650BF" w:rsidRDefault="006A32BE">
            <w:pPr>
              <w:pStyle w:val="BodyText"/>
              <w:spacing w:before="100" w:after="100"/>
              <w:rPr>
                <w:b/>
                <w:i/>
              </w:rPr>
            </w:pPr>
            <w:r w:rsidRPr="003650BF">
              <w:rPr>
                <w:b/>
                <w:i/>
              </w:rPr>
              <w:t>minimum term</w:t>
            </w:r>
          </w:p>
        </w:tc>
        <w:tc>
          <w:tcPr>
            <w:tcW w:w="1885" w:type="dxa"/>
            <w:tcBorders>
              <w:top w:val="nil"/>
              <w:bottom w:val="nil"/>
            </w:tcBorders>
          </w:tcPr>
          <w:p w14:paraId="5788CE01" w14:textId="77777777" w:rsidR="00821024" w:rsidRPr="003650BF" w:rsidRDefault="006A32BE">
            <w:pPr>
              <w:pStyle w:val="BodyText"/>
              <w:spacing w:before="100" w:after="100"/>
              <w:jc w:val="center"/>
            </w:pPr>
            <w:r w:rsidRPr="003650BF">
              <w:t>24 months</w:t>
            </w:r>
          </w:p>
        </w:tc>
      </w:tr>
      <w:tr w:rsidR="00821024" w:rsidRPr="003650BF" w14:paraId="1EA31E15" w14:textId="77777777">
        <w:trPr>
          <w:trHeight w:val="360"/>
        </w:trPr>
        <w:tc>
          <w:tcPr>
            <w:tcW w:w="5340" w:type="dxa"/>
            <w:tcBorders>
              <w:top w:val="nil"/>
            </w:tcBorders>
          </w:tcPr>
          <w:p w14:paraId="4A614E26" w14:textId="77777777" w:rsidR="00821024" w:rsidRPr="003650BF" w:rsidRDefault="006A32BE">
            <w:pPr>
              <w:pStyle w:val="BodyText"/>
              <w:spacing w:before="100" w:after="100"/>
              <w:rPr>
                <w:b/>
                <w:i/>
              </w:rPr>
            </w:pPr>
            <w:r w:rsidRPr="003650BF">
              <w:rPr>
                <w:b/>
                <w:i/>
              </w:rPr>
              <w:t>Cancellation fee</w:t>
            </w:r>
          </w:p>
        </w:tc>
        <w:tc>
          <w:tcPr>
            <w:tcW w:w="1885" w:type="dxa"/>
            <w:tcBorders>
              <w:top w:val="nil"/>
            </w:tcBorders>
          </w:tcPr>
          <w:p w14:paraId="11FFD535" w14:textId="77777777" w:rsidR="00821024" w:rsidRPr="003650BF" w:rsidRDefault="006A32BE">
            <w:pPr>
              <w:pStyle w:val="BodyText"/>
              <w:spacing w:before="100" w:after="100"/>
              <w:jc w:val="center"/>
            </w:pPr>
            <w:r w:rsidRPr="003650BF">
              <w:t>$340</w:t>
            </w:r>
          </w:p>
        </w:tc>
      </w:tr>
    </w:tbl>
    <w:p w14:paraId="72C5DE92" w14:textId="77777777" w:rsidR="00821024" w:rsidRPr="003650BF" w:rsidRDefault="006A32BE">
      <w:pPr>
        <w:pStyle w:val="BodyText"/>
        <w:spacing w:after="0"/>
        <w:ind w:left="720"/>
        <w:rPr>
          <w:sz w:val="16"/>
        </w:rPr>
      </w:pPr>
      <w:r w:rsidRPr="003650BF">
        <w:br/>
      </w:r>
      <w:r w:rsidRPr="003650BF">
        <w:rPr>
          <w:sz w:val="16"/>
        </w:rPr>
        <w:t>Please Note: 'yes' Time applies</w:t>
      </w:r>
    </w:p>
    <w:p w14:paraId="2BF88A2A" w14:textId="77777777" w:rsidR="00821024" w:rsidRPr="003650BF" w:rsidRDefault="00821024">
      <w:pPr>
        <w:pStyle w:val="BodyText"/>
      </w:pPr>
    </w:p>
    <w:p w14:paraId="78D9424C" w14:textId="77777777" w:rsidR="00821024" w:rsidRPr="003650BF" w:rsidRDefault="006A32BE">
      <w:pPr>
        <w:pStyle w:val="Heading4"/>
        <w:keepLines/>
        <w:rPr>
          <w:spacing w:val="-2"/>
        </w:rPr>
      </w:pPr>
      <w:bookmarkStart w:id="2095" w:name="_Toc249933701"/>
      <w:bookmarkStart w:id="2096" w:name="_Toc443059294"/>
      <w:bookmarkStart w:id="2097" w:name="_Toc447831544"/>
      <w:bookmarkStart w:id="2098" w:name="_Toc533264937"/>
      <w:r w:rsidRPr="003650BF">
        <w:rPr>
          <w:spacing w:val="-2"/>
        </w:rPr>
        <w:t>'yes' iPhone Cap Plans (incorporating 'yes' iPhone $19 Cap Plan, 'yes' iPhone $49 Cap Plan, 'yes' iPhone $59 Cap Plan, 'yes' iPhone $79 Cap Plan, 'yes' iPhone $89 Cap Plan, 'yes' iPhone $149 Cap Plan, 'yes' iPhone $179 Cap Plan) (Personal Consumer Plans)</w:t>
      </w:r>
      <w:bookmarkStart w:id="2099" w:name="_Toc249933702"/>
      <w:bookmarkEnd w:id="2095"/>
      <w:bookmarkEnd w:id="2096"/>
      <w:bookmarkEnd w:id="2097"/>
      <w:bookmarkEnd w:id="2098"/>
    </w:p>
    <w:p w14:paraId="41D16408" w14:textId="77777777" w:rsidR="00821024" w:rsidRPr="003650BF" w:rsidRDefault="006A32BE">
      <w:pPr>
        <w:pStyle w:val="Heading6"/>
        <w:keepNext/>
        <w:tabs>
          <w:tab w:val="clear" w:pos="720"/>
          <w:tab w:val="num" w:pos="-31680"/>
        </w:tabs>
      </w:pPr>
      <w:bookmarkStart w:id="2100" w:name="_Toc443059295"/>
      <w:bookmarkStart w:id="2101" w:name="_Toc447831545"/>
      <w:bookmarkStart w:id="2102" w:name="_Toc533264938"/>
      <w:r w:rsidRPr="003650BF">
        <w:t>Eligibility</w:t>
      </w:r>
      <w:bookmarkEnd w:id="2099"/>
      <w:bookmarkEnd w:id="2100"/>
      <w:bookmarkEnd w:id="2101"/>
      <w:bookmarkEnd w:id="2102"/>
    </w:p>
    <w:p w14:paraId="18F75BA7" w14:textId="77777777" w:rsidR="00821024" w:rsidRPr="003650BF" w:rsidRDefault="006A32BE">
      <w:pPr>
        <w:pStyle w:val="BodyText"/>
      </w:pPr>
      <w:r w:rsidRPr="003650BF">
        <w:t xml:space="preserve">The 'yes' iPhone Cap Plans are only available for new or eligible existing customers who apply to connect to the </w:t>
      </w:r>
      <w:r w:rsidRPr="003650BF">
        <w:rPr>
          <w:i/>
        </w:rPr>
        <w:t>service</w:t>
      </w:r>
      <w:r w:rsidRPr="003650BF">
        <w:t xml:space="preserve"> on the following terms:</w:t>
      </w:r>
    </w:p>
    <w:p w14:paraId="6483D9DA" w14:textId="77777777" w:rsidR="00821024" w:rsidRPr="003650BF" w:rsidRDefault="006A32BE">
      <w:pPr>
        <w:pStyle w:val="Heading7"/>
      </w:pPr>
      <w:r w:rsidRPr="003650BF">
        <w:rPr>
          <w:i/>
        </w:rPr>
        <w:t>You</w:t>
      </w:r>
      <w:r w:rsidRPr="003650BF">
        <w:t xml:space="preserve"> must pass the Optus credit assessment and be accepted by Optus;</w:t>
      </w:r>
    </w:p>
    <w:p w14:paraId="31496546" w14:textId="77777777" w:rsidR="00821024" w:rsidRPr="003650BF" w:rsidRDefault="006A32BE">
      <w:pPr>
        <w:pStyle w:val="Heading7"/>
      </w:pPr>
      <w:r w:rsidRPr="003650BF">
        <w:t xml:space="preserve">If </w:t>
      </w:r>
      <w:r w:rsidRPr="003650BF">
        <w:rPr>
          <w:i/>
        </w:rPr>
        <w:t xml:space="preserve">you </w:t>
      </w:r>
      <w:r w:rsidRPr="003650BF">
        <w:t xml:space="preserve">are an existing customer </w:t>
      </w:r>
      <w:r w:rsidRPr="003650BF">
        <w:rPr>
          <w:i/>
        </w:rPr>
        <w:t>you</w:t>
      </w:r>
      <w:r w:rsidRPr="003650BF">
        <w:t xml:space="preserve"> must demonstrate that over the three continuous months prior to applying that </w:t>
      </w:r>
      <w:r w:rsidRPr="003650BF">
        <w:rPr>
          <w:i/>
        </w:rPr>
        <w:t>you</w:t>
      </w:r>
      <w:r w:rsidRPr="003650BF">
        <w:t xml:space="preserve"> have an average monthly spend equal to at least the monthly access fee of the applicable 'yes' iPhone Cap Plan;</w:t>
      </w:r>
    </w:p>
    <w:p w14:paraId="67BF098A" w14:textId="77777777" w:rsidR="00821024" w:rsidRPr="003650BF" w:rsidRDefault="006A32BE">
      <w:pPr>
        <w:pStyle w:val="Heading7"/>
      </w:pPr>
      <w:r w:rsidRPr="003650BF">
        <w:t xml:space="preserve">The 'yes' iPhone Cap Plans are only available to </w:t>
      </w:r>
      <w:r w:rsidRPr="003650BF">
        <w:rPr>
          <w:i/>
        </w:rPr>
        <w:t>you</w:t>
      </w:r>
      <w:r w:rsidRPr="003650BF">
        <w:t xml:space="preserve"> if </w:t>
      </w:r>
      <w:r w:rsidRPr="003650BF">
        <w:rPr>
          <w:i/>
        </w:rPr>
        <w:t xml:space="preserve">you </w:t>
      </w:r>
      <w:r w:rsidRPr="003650BF">
        <w:t xml:space="preserve">use an iPhone handset which remains connected on this plan. If </w:t>
      </w:r>
      <w:r w:rsidRPr="003650BF">
        <w:rPr>
          <w:i/>
        </w:rPr>
        <w:t>your</w:t>
      </w:r>
      <w:r w:rsidRPr="003650BF">
        <w:t xml:space="preserve"> iPhone handset is no longer used and connected on the 'yes' iPhone Cap Plan then Optus will transfer </w:t>
      </w:r>
      <w:r w:rsidRPr="003650BF">
        <w:rPr>
          <w:i/>
        </w:rPr>
        <w:t>your</w:t>
      </w:r>
      <w:r w:rsidRPr="003650BF">
        <w:t xml:space="preserve"> service to an equivalent non iPhone Cap rate plan;</w:t>
      </w:r>
    </w:p>
    <w:p w14:paraId="26DDEE8B" w14:textId="77777777" w:rsidR="00821024" w:rsidRPr="003650BF" w:rsidRDefault="006A32BE">
      <w:pPr>
        <w:pStyle w:val="Heading7"/>
      </w:pPr>
      <w:r w:rsidRPr="003650BF">
        <w:t>Optus Service Providers' customers are excluded; and</w:t>
      </w:r>
    </w:p>
    <w:p w14:paraId="2B150431" w14:textId="77777777" w:rsidR="00821024" w:rsidRPr="003650BF" w:rsidRDefault="006A32BE">
      <w:pPr>
        <w:pStyle w:val="Heading7"/>
      </w:pPr>
      <w:r w:rsidRPr="003650BF">
        <w:t xml:space="preserve">If </w:t>
      </w:r>
      <w:r w:rsidRPr="003650BF">
        <w:rPr>
          <w:i/>
        </w:rPr>
        <w:t xml:space="preserve">you </w:t>
      </w:r>
      <w:r w:rsidRPr="003650BF">
        <w:t xml:space="preserve">are an existing customer </w:t>
      </w:r>
      <w:r w:rsidRPr="003650BF">
        <w:rPr>
          <w:i/>
        </w:rPr>
        <w:t xml:space="preserve">you </w:t>
      </w:r>
      <w:r w:rsidRPr="003650BF">
        <w:t xml:space="preserve">may only transfer to the Optus iPhone Cap Plans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604EA065" w14:textId="77777777" w:rsidR="00821024" w:rsidRPr="003650BF" w:rsidRDefault="006A32BE">
      <w:pPr>
        <w:pStyle w:val="Heading8"/>
      </w:pPr>
      <w:r w:rsidRPr="003650BF">
        <w:lastRenderedPageBreak/>
        <w:t>non-fixed length agreement; or</w:t>
      </w:r>
    </w:p>
    <w:p w14:paraId="436C1F4E" w14:textId="77777777" w:rsidR="00821024" w:rsidRPr="003650BF" w:rsidRDefault="006A32BE">
      <w:pPr>
        <w:pStyle w:val="Heading8"/>
      </w:pPr>
      <w:r w:rsidRPr="003650BF">
        <w:rPr>
          <w:i/>
        </w:rPr>
        <w:t>fixed length agreement</w:t>
      </w:r>
      <w:r w:rsidRPr="003650BF">
        <w:t xml:space="preserve"> with less than 3 months of the </w:t>
      </w:r>
      <w:r w:rsidRPr="003650BF">
        <w:rPr>
          <w:i/>
        </w:rPr>
        <w:t xml:space="preserve">minimum term </w:t>
      </w:r>
      <w:r w:rsidRPr="003650BF">
        <w:t>remaining.</w:t>
      </w:r>
    </w:p>
    <w:p w14:paraId="25F9BA4C" w14:textId="77777777" w:rsidR="00821024" w:rsidRPr="003650BF" w:rsidRDefault="006A32BE">
      <w:pPr>
        <w:pStyle w:val="BodyText"/>
      </w:pPr>
      <w:r w:rsidRPr="003650BF">
        <w:t xml:space="preserve">*When considering whether to approve </w:t>
      </w:r>
      <w:r w:rsidRPr="003650BF">
        <w:rPr>
          <w:i/>
        </w:rPr>
        <w:t xml:space="preserve">your </w:t>
      </w:r>
      <w:r w:rsidRPr="003650BF">
        <w:t xml:space="preserve">application to transfer from an existing </w:t>
      </w:r>
      <w:r w:rsidRPr="003650BF">
        <w:rPr>
          <w:i/>
        </w:rPr>
        <w:t xml:space="preserve">agreement we </w:t>
      </w:r>
      <w:r w:rsidRPr="003650BF">
        <w:t xml:space="preserve">will take into account </w:t>
      </w:r>
      <w:r w:rsidRPr="003650BF">
        <w:rPr>
          <w:i/>
        </w:rPr>
        <w:t xml:space="preserve">your </w:t>
      </w:r>
      <w:r w:rsidRPr="003650BF">
        <w:t xml:space="preserve">credit history on </w:t>
      </w:r>
      <w:r w:rsidRPr="003650BF">
        <w:rPr>
          <w:i/>
        </w:rPr>
        <w:t xml:space="preserve">your </w:t>
      </w:r>
      <w:r w:rsidRPr="003650BF">
        <w:t xml:space="preserve">existing </w:t>
      </w:r>
      <w:r w:rsidRPr="003650BF">
        <w:rPr>
          <w:i/>
        </w:rPr>
        <w:t xml:space="preserve">agreement </w:t>
      </w:r>
      <w:r w:rsidRPr="003650BF">
        <w:t xml:space="preserve">and undertake our standard credit checks for the 'yes' iPhone Cap Plan </w:t>
      </w:r>
      <w:r w:rsidRPr="003650BF">
        <w:rPr>
          <w:i/>
        </w:rPr>
        <w:t xml:space="preserve">you </w:t>
      </w:r>
      <w:r w:rsidRPr="003650BF">
        <w:t>wish to connect to.</w:t>
      </w:r>
    </w:p>
    <w:p w14:paraId="786CA99B" w14:textId="77777777" w:rsidR="00821024" w:rsidRPr="003650BF" w:rsidRDefault="006A32BE">
      <w:pPr>
        <w:pStyle w:val="Heading6"/>
        <w:tabs>
          <w:tab w:val="clear" w:pos="720"/>
          <w:tab w:val="num" w:pos="-31680"/>
        </w:tabs>
        <w:rPr>
          <w:i/>
        </w:rPr>
      </w:pPr>
      <w:bookmarkStart w:id="2103" w:name="_Toc249933703"/>
      <w:bookmarkStart w:id="2104" w:name="_Toc443059296"/>
      <w:bookmarkStart w:id="2105" w:name="_Toc447831546"/>
      <w:bookmarkStart w:id="2106" w:name="_Toc533264939"/>
      <w:r w:rsidRPr="003650BF">
        <w:rPr>
          <w:i/>
        </w:rPr>
        <w:t>Minimum Term</w:t>
      </w:r>
      <w:bookmarkEnd w:id="2103"/>
      <w:bookmarkEnd w:id="2104"/>
      <w:bookmarkEnd w:id="2105"/>
      <w:bookmarkEnd w:id="2106"/>
    </w:p>
    <w:p w14:paraId="7BB3A1C1" w14:textId="77777777" w:rsidR="00821024" w:rsidRPr="003650BF" w:rsidRDefault="006A32BE">
      <w:pPr>
        <w:pStyle w:val="Heading7"/>
      </w:pPr>
      <w:r w:rsidRPr="003650BF">
        <w:rPr>
          <w:rFonts w:eastAsia="MS Mincho"/>
          <w:i/>
        </w:rPr>
        <w:t>You</w:t>
      </w:r>
      <w:r w:rsidRPr="003650BF">
        <w:t xml:space="preserve"> must agree to either a </w:t>
      </w:r>
      <w:r w:rsidRPr="003650BF">
        <w:rPr>
          <w:rFonts w:eastAsia="MS Mincho"/>
          <w:i/>
        </w:rPr>
        <w:t>non-fixed length agreement</w:t>
      </w:r>
      <w:r w:rsidRPr="003650BF">
        <w:t xml:space="preserve"> or a </w:t>
      </w:r>
      <w:r w:rsidRPr="003650BF">
        <w:rPr>
          <w:rFonts w:eastAsia="MS Mincho"/>
          <w:i/>
        </w:rPr>
        <w:t xml:space="preserve">fixed length agreement </w:t>
      </w:r>
      <w:r w:rsidRPr="003650BF">
        <w:t xml:space="preserve">with a 12 month or 24 month </w:t>
      </w:r>
      <w:r w:rsidRPr="003650BF">
        <w:rPr>
          <w:rFonts w:eastAsia="MS Mincho"/>
          <w:i/>
        </w:rPr>
        <w:t>minimum term</w:t>
      </w:r>
      <w:r w:rsidRPr="003650BF">
        <w:t>.</w:t>
      </w:r>
    </w:p>
    <w:p w14:paraId="35517275" w14:textId="77777777" w:rsidR="00821024" w:rsidRPr="003650BF" w:rsidRDefault="006A32BE">
      <w:pPr>
        <w:pStyle w:val="Heading7"/>
      </w:pPr>
      <w:r w:rsidRPr="003650BF">
        <w:rPr>
          <w:i/>
        </w:rPr>
        <w:t xml:space="preserve">You </w:t>
      </w:r>
      <w:r w:rsidRPr="003650BF">
        <w:t xml:space="preserve">may purchase a </w:t>
      </w:r>
      <w:r w:rsidRPr="003650BF">
        <w:rPr>
          <w:i/>
        </w:rPr>
        <w:t xml:space="preserve">mobile phone </w:t>
      </w:r>
      <w:r w:rsidRPr="003650BF">
        <w:t xml:space="preserve">with a 24 month </w:t>
      </w:r>
      <w:r w:rsidRPr="003650BF">
        <w:rPr>
          <w:i/>
        </w:rPr>
        <w:t xml:space="preserve">equipment term </w:t>
      </w:r>
      <w:r w:rsidRPr="003650BF">
        <w:t xml:space="preserve">under a </w:t>
      </w:r>
      <w:r w:rsidRPr="003650BF">
        <w:rPr>
          <w:i/>
        </w:rPr>
        <w:t>mobile equipment payment plan</w:t>
      </w:r>
      <w:r w:rsidRPr="003650BF">
        <w:t xml:space="preserve"> on a 24 month </w:t>
      </w:r>
      <w:r w:rsidRPr="003650BF">
        <w:rPr>
          <w:i/>
        </w:rPr>
        <w:t>fixed length agreement</w:t>
      </w:r>
      <w:r w:rsidRPr="003650BF">
        <w:t xml:space="preserve">. If </w:t>
      </w:r>
      <w:r w:rsidRPr="003650BF">
        <w:rPr>
          <w:i/>
        </w:rPr>
        <w:t>you</w:t>
      </w:r>
      <w:r w:rsidRPr="003650BF">
        <w:t xml:space="preserve"> agree to a 24 month </w:t>
      </w:r>
      <w:r w:rsidRPr="003650BF">
        <w:rPr>
          <w:i/>
        </w:rPr>
        <w:t>fixed length agreement</w:t>
      </w:r>
      <w:r w:rsidRPr="003650BF">
        <w:t xml:space="preserve"> the price of </w:t>
      </w:r>
      <w:r w:rsidRPr="003650BF">
        <w:rPr>
          <w:i/>
        </w:rPr>
        <w:t>mobile phones</w:t>
      </w:r>
      <w:r w:rsidRPr="003650BF">
        <w:t xml:space="preserve"> available is less than if </w:t>
      </w:r>
      <w:r w:rsidRPr="003650BF">
        <w:rPr>
          <w:i/>
        </w:rPr>
        <w:t>you</w:t>
      </w:r>
      <w:r w:rsidRPr="003650BF">
        <w:t xml:space="preserve"> only agree to a </w:t>
      </w:r>
      <w:r w:rsidRPr="003650BF">
        <w:rPr>
          <w:i/>
        </w:rPr>
        <w:t>non-fixed length agreement.</w:t>
      </w:r>
    </w:p>
    <w:p w14:paraId="10A0CA66" w14:textId="77777777" w:rsidR="00821024" w:rsidRPr="003650BF" w:rsidRDefault="006A32BE">
      <w:pPr>
        <w:pStyle w:val="Heading7"/>
      </w:pPr>
      <w:r w:rsidRPr="003650BF">
        <w:rPr>
          <w:i/>
        </w:rPr>
        <w:t xml:space="preserve">You </w:t>
      </w:r>
      <w:r w:rsidRPr="003650BF">
        <w:t xml:space="preserve">may purchase a </w:t>
      </w:r>
      <w:r w:rsidRPr="003650BF">
        <w:rPr>
          <w:i/>
        </w:rPr>
        <w:t xml:space="preserve">mobile phone </w:t>
      </w:r>
      <w:r w:rsidRPr="003650BF">
        <w:t xml:space="preserve">with a 12 month </w:t>
      </w:r>
      <w:r w:rsidRPr="003650BF">
        <w:rPr>
          <w:i/>
        </w:rPr>
        <w:t xml:space="preserve">equipment term </w:t>
      </w:r>
      <w:r w:rsidRPr="003650BF">
        <w:t xml:space="preserve">under a </w:t>
      </w:r>
      <w:r w:rsidRPr="003650BF">
        <w:rPr>
          <w:i/>
        </w:rPr>
        <w:t>mobile equipment payment plan</w:t>
      </w:r>
      <w:r w:rsidRPr="003650BF">
        <w:t xml:space="preserve"> on a 12 month </w:t>
      </w:r>
      <w:r w:rsidRPr="003650BF">
        <w:rPr>
          <w:i/>
        </w:rPr>
        <w:t>fixed length agreement</w:t>
      </w:r>
      <w:r w:rsidRPr="003650BF">
        <w:t xml:space="preserve">. If </w:t>
      </w:r>
      <w:r w:rsidRPr="003650BF">
        <w:rPr>
          <w:i/>
        </w:rPr>
        <w:t>you</w:t>
      </w:r>
      <w:r w:rsidRPr="003650BF">
        <w:t xml:space="preserve"> agree to a 12 month </w:t>
      </w:r>
      <w:r w:rsidRPr="003650BF">
        <w:rPr>
          <w:i/>
        </w:rPr>
        <w:t>fixed length agreement</w:t>
      </w:r>
      <w:r w:rsidRPr="003650BF">
        <w:t xml:space="preserve"> the price of </w:t>
      </w:r>
      <w:r w:rsidRPr="003650BF">
        <w:rPr>
          <w:i/>
        </w:rPr>
        <w:t>mobile phones</w:t>
      </w:r>
      <w:r w:rsidRPr="003650BF">
        <w:t xml:space="preserve"> available is less than if </w:t>
      </w:r>
      <w:r w:rsidRPr="003650BF">
        <w:rPr>
          <w:i/>
        </w:rPr>
        <w:t>you</w:t>
      </w:r>
      <w:r w:rsidRPr="003650BF">
        <w:t xml:space="preserve"> only agree to a </w:t>
      </w:r>
      <w:r w:rsidRPr="003650BF">
        <w:rPr>
          <w:i/>
        </w:rPr>
        <w:t>non-fixed length agreement.</w:t>
      </w:r>
    </w:p>
    <w:p w14:paraId="03816102" w14:textId="77777777" w:rsidR="00821024" w:rsidRPr="003650BF" w:rsidRDefault="006A32BE">
      <w:pPr>
        <w:pStyle w:val="Heading6"/>
        <w:tabs>
          <w:tab w:val="clear" w:pos="720"/>
          <w:tab w:val="num" w:pos="-31680"/>
        </w:tabs>
      </w:pPr>
      <w:bookmarkStart w:id="2107" w:name="_Toc249933704"/>
      <w:bookmarkStart w:id="2108" w:name="_Toc443059297"/>
      <w:bookmarkStart w:id="2109" w:name="_Toc447831547"/>
      <w:bookmarkStart w:id="2110" w:name="_Toc533264940"/>
      <w:r w:rsidRPr="003650BF">
        <w:t xml:space="preserve">What </w:t>
      </w:r>
      <w:r w:rsidRPr="003650BF">
        <w:rPr>
          <w:i/>
        </w:rPr>
        <w:t xml:space="preserve">you </w:t>
      </w:r>
      <w:r w:rsidRPr="003650BF">
        <w:t xml:space="preserve">have to pay </w:t>
      </w:r>
      <w:r w:rsidRPr="003650BF">
        <w:rPr>
          <w:i/>
        </w:rPr>
        <w:t>us</w:t>
      </w:r>
      <w:bookmarkEnd w:id="2107"/>
      <w:bookmarkEnd w:id="2108"/>
      <w:bookmarkEnd w:id="2109"/>
      <w:bookmarkEnd w:id="2110"/>
    </w:p>
    <w:p w14:paraId="157334D0" w14:textId="77777777" w:rsidR="00821024" w:rsidRPr="003650BF" w:rsidRDefault="006A32BE">
      <w:pPr>
        <w:pStyle w:val="Heading7"/>
      </w:pPr>
      <w:bookmarkStart w:id="2111" w:name="_Ref447788321"/>
      <w:r w:rsidRPr="003650BF">
        <w:t>Subject to paragraphs </w:t>
      </w:r>
      <w:r w:rsidRPr="003650BF">
        <w:fldChar w:fldCharType="begin"/>
      </w:r>
      <w:r w:rsidRPr="003650BF">
        <w:instrText xml:space="preserve">REF _Ref447788326 \n \h \* Charformat </w:instrText>
      </w:r>
      <w:r w:rsidR="003650BF">
        <w:instrText xml:space="preserve"> \* MERGEFORMAT </w:instrText>
      </w:r>
      <w:r w:rsidRPr="003650BF">
        <w:fldChar w:fldCharType="separate"/>
      </w:r>
      <w:r w:rsidR="00FA6C90">
        <w:t>(c)</w:t>
      </w:r>
      <w:r w:rsidRPr="003650BF">
        <w:fldChar w:fldCharType="end"/>
      </w:r>
      <w:r w:rsidRPr="003650BF">
        <w:t xml:space="preserve">, </w:t>
      </w:r>
      <w:r w:rsidRPr="003650BF">
        <w:fldChar w:fldCharType="begin"/>
      </w:r>
      <w:r w:rsidRPr="003650BF">
        <w:instrText xml:space="preserve">REF _Ref447788361 \n \h \* Charformat </w:instrText>
      </w:r>
      <w:r w:rsidR="003650BF">
        <w:instrText xml:space="preserve"> \* MERGEFORMAT </w:instrText>
      </w:r>
      <w:r w:rsidRPr="003650BF">
        <w:fldChar w:fldCharType="separate"/>
      </w:r>
      <w:r w:rsidR="00FA6C90">
        <w:t>(d)</w:t>
      </w:r>
      <w:r w:rsidRPr="003650BF">
        <w:fldChar w:fldCharType="end"/>
      </w:r>
      <w:r w:rsidRPr="003650BF">
        <w:t xml:space="preserve"> and </w:t>
      </w:r>
      <w:r w:rsidRPr="003650BF">
        <w:fldChar w:fldCharType="begin"/>
      </w:r>
      <w:r w:rsidRPr="003650BF">
        <w:instrText xml:space="preserve">REF _Ref447788387 \n \h \* Charformat </w:instrText>
      </w:r>
      <w:r w:rsidR="003650BF">
        <w:instrText xml:space="preserve"> \* MERGEFORMAT </w:instrText>
      </w:r>
      <w:r w:rsidRPr="003650BF">
        <w:fldChar w:fldCharType="separate"/>
      </w:r>
      <w:r w:rsidR="00FA6C90">
        <w:t>(e)</w:t>
      </w:r>
      <w:r w:rsidRPr="003650BF">
        <w:fldChar w:fldCharType="end"/>
      </w:r>
      <w:r w:rsidRPr="003650BF">
        <w:t xml:space="preserve"> below, </w:t>
      </w:r>
      <w:r w:rsidRPr="003650BF">
        <w:rPr>
          <w:i/>
        </w:rPr>
        <w:t xml:space="preserve">you </w:t>
      </w:r>
      <w:r w:rsidRPr="003650BF">
        <w:t xml:space="preserve">must pay </w:t>
      </w:r>
      <w:r w:rsidRPr="003650BF">
        <w:rPr>
          <w:i/>
        </w:rPr>
        <w:t xml:space="preserve">us </w:t>
      </w:r>
      <w:r w:rsidRPr="003650BF">
        <w:t xml:space="preserve">for use of the </w:t>
      </w:r>
      <w:r w:rsidRPr="003650BF">
        <w:rPr>
          <w:i/>
        </w:rPr>
        <w:t xml:space="preserve">service </w:t>
      </w:r>
      <w:r w:rsidRPr="003650BF">
        <w:t xml:space="preserve">at the rates set out in </w:t>
      </w:r>
      <w:hyperlink r:id="rId415" w:history="1">
        <w:r w:rsidRPr="003650BF">
          <w:rPr>
            <w:rStyle w:val="Hyperlink"/>
            <w:rFonts w:eastAsia="MS Gothic"/>
          </w:rPr>
          <w:t>Section 1</w:t>
        </w:r>
      </w:hyperlink>
      <w:r w:rsidRPr="003650BF">
        <w:t xml:space="preserve"> of this </w:t>
      </w:r>
      <w:r w:rsidRPr="003650BF">
        <w:rPr>
          <w:i/>
        </w:rPr>
        <w:t xml:space="preserve">standard pricing table </w:t>
      </w:r>
      <w:r w:rsidRPr="003650BF">
        <w:t xml:space="preserve">and for </w:t>
      </w:r>
      <w:r w:rsidRPr="003650BF">
        <w:rPr>
          <w:i/>
        </w:rPr>
        <w:t xml:space="preserve">value added service features </w:t>
      </w:r>
      <w:r w:rsidRPr="003650BF">
        <w:t xml:space="preserve">at the rates set out in </w:t>
      </w:r>
      <w:hyperlink r:id="rId416" w:history="1">
        <w:r w:rsidRPr="003650BF">
          <w:rPr>
            <w:rStyle w:val="Hyperlink"/>
            <w:rFonts w:eastAsia="MS Gothic"/>
          </w:rPr>
          <w:t>Appendix Y</w:t>
        </w:r>
      </w:hyperlink>
      <w:r w:rsidRPr="003650BF">
        <w:t xml:space="preserve"> Value Added Service Features</w:t>
      </w:r>
      <w:r w:rsidRPr="003650BF">
        <w:rPr>
          <w:i/>
        </w:rPr>
        <w:t>.</w:t>
      </w:r>
      <w:bookmarkEnd w:id="2111"/>
      <w:r w:rsidRPr="003650BF">
        <w:rPr>
          <w:i/>
        </w:rPr>
        <w:t xml:space="preserve"> </w:t>
      </w:r>
    </w:p>
    <w:p w14:paraId="7FBDD40B" w14:textId="77777777" w:rsidR="00821024" w:rsidRPr="003650BF" w:rsidRDefault="006A32BE">
      <w:pPr>
        <w:pStyle w:val="Heading7"/>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307CAAF3" w14:textId="77777777" w:rsidR="00821024" w:rsidRPr="003650BF" w:rsidRDefault="006A32BE">
      <w:pPr>
        <w:pStyle w:val="Heading7"/>
        <w:rPr>
          <w:b/>
        </w:rPr>
      </w:pPr>
      <w:bookmarkStart w:id="2112" w:name="_Ref447788326"/>
      <w:r w:rsidRPr="003650BF">
        <w:rPr>
          <w:b/>
        </w:rPr>
        <w:t>The Cap</w:t>
      </w:r>
      <w:bookmarkEnd w:id="2112"/>
    </w:p>
    <w:p w14:paraId="39B6F6FB" w14:textId="77777777" w:rsidR="00821024" w:rsidRPr="003650BF" w:rsidRDefault="006A32BE">
      <w:pPr>
        <w:pStyle w:val="Heading8"/>
      </w:pPr>
      <w:r w:rsidRPr="003650BF">
        <w:t xml:space="preserve">Under the 'yes' iPhone Cap Plans, a cap applies when the value of </w:t>
      </w:r>
      <w:r w:rsidRPr="003650BF">
        <w:rPr>
          <w:b/>
        </w:rPr>
        <w:t xml:space="preserve">eligible calls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 spend reaches the cap start, additional eligible calls made in that month are included until the value of </w:t>
      </w:r>
      <w:r w:rsidRPr="003650BF">
        <w:rPr>
          <w:i/>
        </w:rPr>
        <w:t xml:space="preserve">your </w:t>
      </w:r>
      <w:r w:rsidRPr="003650BF">
        <w:t xml:space="preserve">eligible calls reach </w:t>
      </w:r>
      <w:r w:rsidRPr="003650BF">
        <w:rPr>
          <w:i/>
        </w:rPr>
        <w:t xml:space="preserve">your pricing plan's </w:t>
      </w:r>
      <w:r w:rsidRPr="003650BF">
        <w:rPr>
          <w:b/>
        </w:rPr>
        <w:t>cap limit</w:t>
      </w:r>
      <w:r w:rsidRPr="003650BF">
        <w:t>.</w:t>
      </w:r>
    </w:p>
    <w:p w14:paraId="3B2DD8B2" w14:textId="77777777" w:rsidR="00821024" w:rsidRPr="003650BF" w:rsidRDefault="006A32BE">
      <w:pPr>
        <w:pStyle w:val="Heading8"/>
      </w:pPr>
      <w:r w:rsidRPr="003650BF">
        <w:t>The '</w:t>
      </w:r>
      <w:r w:rsidRPr="003650BF">
        <w:rPr>
          <w:b/>
        </w:rPr>
        <w:t xml:space="preserve">cap start' </w:t>
      </w:r>
      <w:r w:rsidRPr="003650BF">
        <w:t>and '</w:t>
      </w:r>
      <w:r w:rsidRPr="003650BF">
        <w:rPr>
          <w:b/>
        </w:rPr>
        <w:t xml:space="preserve">cap limit' </w:t>
      </w:r>
      <w:r w:rsidRPr="003650BF">
        <w:t xml:space="preserve">for each 'yes' iPhone Cap Plan are set out in Table 2A below. </w:t>
      </w:r>
    </w:p>
    <w:p w14:paraId="68DEF283" w14:textId="77777777" w:rsidR="00821024" w:rsidRPr="003650BF" w:rsidRDefault="006A32BE">
      <w:pPr>
        <w:pStyle w:val="Heading8"/>
      </w:pPr>
      <w:r w:rsidRPr="003650BF">
        <w:t xml:space="preserve">The call types that are </w:t>
      </w:r>
      <w:r w:rsidRPr="003650BF">
        <w:rPr>
          <w:b/>
        </w:rPr>
        <w:t>'eligible calls'</w:t>
      </w:r>
      <w:r w:rsidRPr="003650BF">
        <w:t xml:space="preserve"> for each 'yes' iPhone Cap Plan are defined in Table 1A below.</w:t>
      </w:r>
    </w:p>
    <w:p w14:paraId="4C0A813A" w14:textId="77777777" w:rsidR="00821024" w:rsidRPr="003650BF" w:rsidRDefault="006A32BE">
      <w:pPr>
        <w:pStyle w:val="Heading8"/>
      </w:pPr>
      <w:r w:rsidRPr="003650BF">
        <w:rPr>
          <w:i/>
        </w:rPr>
        <w:t xml:space="preserve">You </w:t>
      </w:r>
      <w:r w:rsidRPr="003650BF">
        <w:t>must pay for any calls that are not eligible calls.</w:t>
      </w:r>
    </w:p>
    <w:p w14:paraId="4A0C6EA7" w14:textId="77777777" w:rsidR="00821024" w:rsidRPr="003650BF" w:rsidRDefault="006A32BE">
      <w:pPr>
        <w:pStyle w:val="Heading8"/>
      </w:pPr>
      <w:r w:rsidRPr="003650BF">
        <w:rPr>
          <w:i/>
        </w:rPr>
        <w:t xml:space="preserve">You </w:t>
      </w:r>
      <w:r w:rsidRPr="003650BF">
        <w:t xml:space="preserve">must pay </w:t>
      </w:r>
      <w:r w:rsidRPr="003650BF">
        <w:rPr>
          <w:i/>
        </w:rPr>
        <w:t xml:space="preserve">us </w:t>
      </w:r>
      <w:r w:rsidRPr="003650BF">
        <w:t xml:space="preserve">call charges for eligible calls made beyond the cap limit of </w:t>
      </w:r>
      <w:r w:rsidRPr="003650BF">
        <w:rPr>
          <w:i/>
        </w:rPr>
        <w:t xml:space="preserve">your </w:t>
      </w:r>
      <w:r w:rsidRPr="003650BF">
        <w:t>'yes' iPhone Cap Plan.</w:t>
      </w:r>
    </w:p>
    <w:p w14:paraId="59FDDBAD" w14:textId="77777777" w:rsidR="00821024" w:rsidRPr="003650BF" w:rsidRDefault="006A32BE">
      <w:pPr>
        <w:pStyle w:val="Heading8"/>
      </w:pPr>
      <w:r w:rsidRPr="003650BF">
        <w:t>Any unused portion of the cap expires at the end of each month. This means that it does not roll over into following month.</w:t>
      </w:r>
    </w:p>
    <w:p w14:paraId="7AE161F9" w14:textId="77777777" w:rsidR="00821024" w:rsidRPr="003650BF" w:rsidRDefault="006A32BE">
      <w:pPr>
        <w:pStyle w:val="Heading7"/>
        <w:rPr>
          <w:b/>
        </w:rPr>
      </w:pPr>
      <w:bookmarkStart w:id="2113" w:name="_Ref447788361"/>
      <w:r w:rsidRPr="003650BF">
        <w:rPr>
          <w:b/>
        </w:rPr>
        <w:t>Minimum Monthly Charge and Included Calls</w:t>
      </w:r>
      <w:bookmarkEnd w:id="2113"/>
    </w:p>
    <w:p w14:paraId="33787D67" w14:textId="77777777" w:rsidR="00821024" w:rsidRPr="003650BF" w:rsidRDefault="006A32BE">
      <w:pPr>
        <w:pStyle w:val="Heading8"/>
      </w:pPr>
      <w:r w:rsidRPr="003650BF">
        <w:t xml:space="preserve">Each 'yes' iPhone Cap Plan has a Minimum Monthly Charge amount that </w:t>
      </w:r>
      <w:r w:rsidRPr="003650BF">
        <w:rPr>
          <w:i/>
        </w:rPr>
        <w:t xml:space="preserve">you </w:t>
      </w:r>
      <w:r w:rsidRPr="003650BF">
        <w:t xml:space="preserve">must pay </w:t>
      </w:r>
      <w:r w:rsidRPr="003650BF">
        <w:rPr>
          <w:i/>
        </w:rPr>
        <w:t>us</w:t>
      </w:r>
      <w:r w:rsidRPr="003650BF">
        <w:t xml:space="preserve"> each month. </w:t>
      </w:r>
    </w:p>
    <w:p w14:paraId="306F9A48" w14:textId="77777777" w:rsidR="00821024" w:rsidRPr="003650BF" w:rsidRDefault="006A32BE">
      <w:pPr>
        <w:pStyle w:val="Heading8"/>
      </w:pPr>
      <w:r w:rsidRPr="003650BF">
        <w:t xml:space="preserve">If </w:t>
      </w:r>
      <w:r w:rsidRPr="003650BF">
        <w:rPr>
          <w:i/>
        </w:rPr>
        <w:t xml:space="preserve">you </w:t>
      </w:r>
      <w:r w:rsidRPr="003650BF">
        <w:t xml:space="preserve">do not make enough eligible calls in a month to reach </w:t>
      </w:r>
      <w:r w:rsidRPr="003650BF">
        <w:rPr>
          <w:i/>
        </w:rPr>
        <w:t xml:space="preserve">your pricing plan's </w:t>
      </w:r>
      <w:r w:rsidRPr="003650BF">
        <w:t xml:space="preserve">cap start (or Minimum Monthly Charge) </w:t>
      </w:r>
      <w:r w:rsidRPr="003650BF">
        <w:rPr>
          <w:i/>
        </w:rPr>
        <w:t xml:space="preserve">you </w:t>
      </w:r>
      <w:r w:rsidRPr="003650BF">
        <w:t xml:space="preserve">must still pay </w:t>
      </w:r>
      <w:r w:rsidRPr="003650BF">
        <w:rPr>
          <w:i/>
        </w:rPr>
        <w:t xml:space="preserve">us your pricing plan's </w:t>
      </w:r>
      <w:r w:rsidRPr="003650BF">
        <w:t>Minimum Monthly Charge for that month.</w:t>
      </w:r>
    </w:p>
    <w:p w14:paraId="447E8908" w14:textId="77777777" w:rsidR="00821024" w:rsidRPr="003650BF" w:rsidRDefault="006A32BE">
      <w:pPr>
        <w:pStyle w:val="Heading8"/>
      </w:pPr>
      <w:r w:rsidRPr="003650BF">
        <w:lastRenderedPageBreak/>
        <w:t>The amount of the Minimum Monthly Charge and included calls for each 'yes' iPhone Cap Plan is set out in Table 2A below.</w:t>
      </w:r>
    </w:p>
    <w:p w14:paraId="455BDFAF" w14:textId="77777777" w:rsidR="00821024" w:rsidRPr="003650BF" w:rsidRDefault="006A32BE">
      <w:pPr>
        <w:pStyle w:val="Heading8"/>
      </w:pPr>
      <w:r w:rsidRPr="003650BF">
        <w:rPr>
          <w:i/>
        </w:rPr>
        <w:t xml:space="preserve">You </w:t>
      </w:r>
      <w:r w:rsidRPr="003650BF">
        <w:t>must pay for any calls that are not eligible calls.</w:t>
      </w:r>
    </w:p>
    <w:p w14:paraId="70A10600" w14:textId="77777777" w:rsidR="00821024" w:rsidRPr="003650BF" w:rsidRDefault="006A32BE">
      <w:pPr>
        <w:pStyle w:val="Heading7"/>
        <w:rPr>
          <w:b/>
        </w:rPr>
      </w:pPr>
      <w:bookmarkStart w:id="2114" w:name="_Ref447788387"/>
      <w:r w:rsidRPr="003650BF">
        <w:rPr>
          <w:b/>
        </w:rPr>
        <w:t>Other 'yes' iPhone Cap Plan Conditions and Offers</w:t>
      </w:r>
      <w:bookmarkEnd w:id="2114"/>
    </w:p>
    <w:p w14:paraId="6C702E80" w14:textId="77777777" w:rsidR="00821024" w:rsidRPr="003650BF" w:rsidRDefault="006A32BE">
      <w:pPr>
        <w:pStyle w:val="Heading8"/>
      </w:pPr>
      <w:r w:rsidRPr="003650BF">
        <w:t xml:space="preserve">The </w:t>
      </w:r>
      <w:r w:rsidRPr="003650BF">
        <w:rPr>
          <w:szCs w:val="20"/>
        </w:rPr>
        <w:t>Fair Go Policy (</w:t>
      </w:r>
      <w:hyperlink r:id="rId417" w:history="1">
        <w:r w:rsidRPr="003650BF">
          <w:rPr>
            <w:rStyle w:val="Hyperlink"/>
          </w:rPr>
          <w:t>Appendix S</w:t>
        </w:r>
      </w:hyperlink>
      <w:r w:rsidRPr="003650BF">
        <w:rPr>
          <w:szCs w:val="20"/>
        </w:rPr>
        <w:t>)</w:t>
      </w:r>
      <w:r w:rsidRPr="003650BF">
        <w:rPr>
          <w:color w:val="000000"/>
        </w:rPr>
        <w:t xml:space="preserve"> applies </w:t>
      </w:r>
      <w:r w:rsidRPr="003650BF">
        <w:t xml:space="preserve">to: Voice Over Internet Protocol (VOIP) services up to 10 megabytes per month. </w:t>
      </w:r>
    </w:p>
    <w:p w14:paraId="26B4D21F" w14:textId="77777777" w:rsidR="00821024" w:rsidRPr="003650BF" w:rsidRDefault="006A32BE">
      <w:pPr>
        <w:pStyle w:val="Heading8"/>
      </w:pPr>
      <w:r w:rsidRPr="003650BF">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01EDBF37" w14:textId="77777777" w:rsidR="00821024" w:rsidRPr="003650BF" w:rsidRDefault="006A32BE">
      <w:pPr>
        <w:pStyle w:val="Heading7"/>
        <w:rPr>
          <w:b/>
        </w:rPr>
      </w:pPr>
      <w:r w:rsidRPr="003650BF">
        <w:rPr>
          <w:b/>
        </w:rPr>
        <w:t>Additional discount option – 'yes' for 5</w:t>
      </w:r>
    </w:p>
    <w:p w14:paraId="18CD4D31" w14:textId="77777777" w:rsidR="00821024" w:rsidRPr="003650BF" w:rsidRDefault="006A32BE">
      <w:pPr>
        <w:pStyle w:val="BodyText"/>
        <w:ind w:left="1440"/>
      </w:pPr>
      <w:r w:rsidRPr="003650BF">
        <w:t xml:space="preserve">If </w:t>
      </w:r>
      <w:r w:rsidRPr="003650BF">
        <w:rPr>
          <w:i/>
        </w:rPr>
        <w:t xml:space="preserve">you </w:t>
      </w:r>
      <w:r w:rsidRPr="003650BF">
        <w:t xml:space="preserve">connect to one of the 'yes' iPhone Cap Plans, </w:t>
      </w:r>
      <w:r w:rsidRPr="003650BF">
        <w:rPr>
          <w:i/>
        </w:rPr>
        <w:t>you</w:t>
      </w:r>
      <w:r w:rsidRPr="003650BF">
        <w:t xml:space="preserve"> will receive the 'yes' for 5 offer where </w:t>
      </w:r>
      <w:r w:rsidRPr="003650BF">
        <w:rPr>
          <w:i/>
        </w:rPr>
        <w:t xml:space="preserve">you </w:t>
      </w:r>
      <w:r w:rsidRPr="003650BF">
        <w:t xml:space="preserve">can make 5 minute voice calls within Australia to other Optus GSM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418" w:history="1">
        <w:r w:rsidRPr="003650BF">
          <w:rPr>
            <w:rStyle w:val="Hyperlink"/>
          </w:rPr>
          <w:t>Appendix S</w:t>
        </w:r>
      </w:hyperlink>
      <w:r w:rsidRPr="003650BF">
        <w:t>) applies.</w:t>
      </w:r>
    </w:p>
    <w:p w14:paraId="17170ABA" w14:textId="77777777" w:rsidR="00821024" w:rsidRPr="003650BF" w:rsidRDefault="006A32BE">
      <w:pPr>
        <w:pStyle w:val="Heading7"/>
      </w:pPr>
      <w:r w:rsidRPr="003650BF">
        <w:t>Additional discount option – 'yes' Time</w:t>
      </w:r>
    </w:p>
    <w:p w14:paraId="6A033558" w14:textId="77777777" w:rsidR="00821024" w:rsidRPr="003650BF" w:rsidRDefault="006A32BE">
      <w:pPr>
        <w:pStyle w:val="BodyText"/>
        <w:ind w:left="1440"/>
      </w:pPr>
      <w:r w:rsidRPr="003650BF">
        <w:t xml:space="preserve">If </w:t>
      </w:r>
      <w:r w:rsidRPr="003650BF">
        <w:rPr>
          <w:i/>
        </w:rPr>
        <w:t xml:space="preserve">you </w:t>
      </w:r>
      <w:r w:rsidRPr="003650BF">
        <w:t xml:space="preserve">connect to one of the 'yes' iPhone Cap Plans, </w:t>
      </w:r>
      <w:r w:rsidRPr="003650BF">
        <w:rPr>
          <w:i/>
        </w:rPr>
        <w:t xml:space="preserve">you </w:t>
      </w:r>
      <w:r w:rsidRPr="003650BF">
        <w:t>will receive the following plan offer option: 'yes' Time.</w:t>
      </w:r>
    </w:p>
    <w:p w14:paraId="18225E84" w14:textId="77777777" w:rsidR="00821024" w:rsidRPr="003650BF" w:rsidRDefault="006A32BE">
      <w:pPr>
        <w:pStyle w:val="Heading8"/>
        <w:rPr>
          <w:color w:val="000000"/>
        </w:rPr>
      </w:pPr>
      <w:r w:rsidRPr="003650BF">
        <w:rPr>
          <w:color w:val="000000"/>
        </w:rPr>
        <w:t xml:space="preserve">The terms of this promotion are contained in </w:t>
      </w:r>
      <w:hyperlink r:id="rId419" w:history="1">
        <w:r w:rsidRPr="003650BF">
          <w:rPr>
            <w:rStyle w:val="Hyperlink"/>
            <w:rFonts w:eastAsia="MS Gothic"/>
          </w:rPr>
          <w:t>Section 1</w:t>
        </w:r>
      </w:hyperlink>
      <w:r w:rsidRPr="003650BF">
        <w:rPr>
          <w:color w:val="000000"/>
        </w:rPr>
        <w:t xml:space="preserve"> of this </w:t>
      </w:r>
      <w:r w:rsidRPr="003650BF">
        <w:rPr>
          <w:i/>
          <w:color w:val="000000"/>
        </w:rPr>
        <w:t>standard pricing table.</w:t>
      </w:r>
    </w:p>
    <w:p w14:paraId="7990B6DB" w14:textId="77777777" w:rsidR="00821024" w:rsidRPr="003650BF" w:rsidRDefault="006A32BE">
      <w:pPr>
        <w:pStyle w:val="Heading8"/>
      </w:pPr>
      <w:r w:rsidRPr="003650BF">
        <w:t xml:space="preserve">The 'yes' Time plan offer on the cap plans is correct as at 09/06/2009. This offer may expire or be withdrawn at anytime. </w:t>
      </w:r>
    </w:p>
    <w:p w14:paraId="3FC3E5A5" w14:textId="77777777" w:rsidR="00821024" w:rsidRPr="003650BF" w:rsidRDefault="006A32BE">
      <w:pPr>
        <w:pStyle w:val="Heading7"/>
      </w:pPr>
      <w:r w:rsidRPr="003650BF">
        <w:t>Additional benefit – Free Access to Optus WiFi Hotspots (Free Wi-Fi Benefit)</w:t>
      </w:r>
    </w:p>
    <w:p w14:paraId="594DCEF8" w14:textId="77777777" w:rsidR="00821024" w:rsidRPr="003650BF" w:rsidRDefault="006A32BE">
      <w:pPr>
        <w:pStyle w:val="Heading8"/>
      </w:pPr>
      <w:r w:rsidRPr="003650BF">
        <w:t>Customers whom connect their Apple iPhone to an Optus iPhone rate plan will receive free WiFi from any Optus WiFi hotspot.</w:t>
      </w:r>
    </w:p>
    <w:p w14:paraId="1909ECBE" w14:textId="77777777" w:rsidR="00821024" w:rsidRPr="003650BF" w:rsidRDefault="006A32BE">
      <w:pPr>
        <w:pStyle w:val="Heading8"/>
      </w:pPr>
      <w:r w:rsidRPr="003650BF">
        <w:t xml:space="preserve">The service provides </w:t>
      </w:r>
      <w:r w:rsidRPr="003650BF">
        <w:rPr>
          <w:i/>
        </w:rPr>
        <w:t>you</w:t>
      </w:r>
      <w:r w:rsidRPr="003650BF">
        <w:t xml:space="preserve"> with access, via a fixed wireless IP network extension to the Optus IP Network, to the Internet and related services, such as email and the world wide web on an on-demand basis.</w:t>
      </w:r>
    </w:p>
    <w:p w14:paraId="2CCBF709" w14:textId="77777777" w:rsidR="00821024" w:rsidRPr="003650BF" w:rsidRDefault="006A32BE">
      <w:pPr>
        <w:pStyle w:val="Heading8"/>
      </w:pPr>
      <w:r w:rsidRPr="003650BF">
        <w:t xml:space="preserve">Optus may immediately suspend, downgrade or cancel the Service in a variety of circumstances, including: if, before the service start date, Optus determines it is not viable to supply the Service to </w:t>
      </w:r>
      <w:r w:rsidRPr="003650BF">
        <w:rPr>
          <w:i/>
        </w:rPr>
        <w:t>you</w:t>
      </w:r>
      <w:r w:rsidRPr="003650BF">
        <w:t xml:space="preserve">; </w:t>
      </w:r>
      <w:r w:rsidRPr="003650BF">
        <w:rPr>
          <w:i/>
        </w:rPr>
        <w:t>you</w:t>
      </w:r>
      <w:r w:rsidRPr="003650BF">
        <w:t xml:space="preserve"> misuse the Service; non- compliant Equipment is used; there is an unusually high use of the Service; </w:t>
      </w:r>
      <w:r w:rsidRPr="003650BF">
        <w:rPr>
          <w:i/>
        </w:rPr>
        <w:t>you</w:t>
      </w:r>
      <w:r w:rsidRPr="003650BF">
        <w:t xml:space="preserve"> fail to pay any charges to Optus; or </w:t>
      </w:r>
      <w:r w:rsidRPr="003650BF">
        <w:rPr>
          <w:i/>
        </w:rPr>
        <w:t>you</w:t>
      </w:r>
      <w:r w:rsidRPr="003650BF">
        <w:t xml:space="preserve"> become insolvent.</w:t>
      </w:r>
    </w:p>
    <w:p w14:paraId="27D0EF16" w14:textId="77777777" w:rsidR="00821024" w:rsidRPr="003650BF" w:rsidRDefault="006A32BE">
      <w:pPr>
        <w:pStyle w:val="Heading8"/>
      </w:pPr>
      <w:r w:rsidRPr="003650BF">
        <w:t>Not all content located on Optus iZoo will be available when using the Apple iPhone over the Optus WiFi connection. Availability and performance of Optus hot-spots can vary.</w:t>
      </w:r>
    </w:p>
    <w:p w14:paraId="1570D82A" w14:textId="77777777" w:rsidR="00821024" w:rsidRPr="003650BF" w:rsidRDefault="006A32BE">
      <w:pPr>
        <w:pStyle w:val="Heading7"/>
        <w:rPr>
          <w:b/>
        </w:rPr>
      </w:pPr>
      <w:r w:rsidRPr="003650BF">
        <w:rPr>
          <w:b/>
        </w:rPr>
        <w:t>Eligible Calls and Pricing Plans</w:t>
      </w:r>
    </w:p>
    <w:p w14:paraId="25218D70" w14:textId="77777777" w:rsidR="00821024" w:rsidRPr="003650BF" w:rsidRDefault="006A32BE">
      <w:pPr>
        <w:pStyle w:val="BodyText"/>
        <w:ind w:left="1440"/>
      </w:pPr>
      <w:r w:rsidRPr="003650BF">
        <w:t xml:space="preserve">Table 1A below indicates whether a particular call type is an 'eligible call' which counts towards the cap and Minimum Monthly Charge of </w:t>
      </w:r>
      <w:r w:rsidRPr="003650BF">
        <w:rPr>
          <w:i/>
        </w:rPr>
        <w:t xml:space="preserve">your </w:t>
      </w:r>
      <w:r w:rsidRPr="003650BF">
        <w:t xml:space="preserve">selected 'yes' iPhone Cap Plan. </w:t>
      </w:r>
    </w:p>
    <w:p w14:paraId="133BD4C9" w14:textId="77777777" w:rsidR="00821024" w:rsidRPr="003650BF" w:rsidRDefault="006A32BE">
      <w:pPr>
        <w:pStyle w:val="BodyText"/>
        <w:ind w:left="1440"/>
      </w:pPr>
      <w:r w:rsidRPr="003650BF">
        <w:t xml:space="preserve">Table 2A below indicates whether a particular call type is 'eligible data usage' which counts towards the data value of </w:t>
      </w:r>
      <w:r w:rsidRPr="003650BF">
        <w:rPr>
          <w:i/>
        </w:rPr>
        <w:t xml:space="preserve">your </w:t>
      </w:r>
      <w:r w:rsidRPr="003650BF">
        <w:t xml:space="preserve">selected 'yes' iPhone Cap Plan. </w:t>
      </w:r>
    </w:p>
    <w:p w14:paraId="795EE75A" w14:textId="77777777" w:rsidR="00821024" w:rsidRPr="003650BF" w:rsidRDefault="006A32BE">
      <w:pPr>
        <w:pStyle w:val="BodyText"/>
        <w:ind w:left="1440"/>
      </w:pPr>
      <w:r w:rsidRPr="003650BF">
        <w:t xml:space="preserve">Table 3A below contains details of each 'yes' iPhone Cap Plan. </w:t>
      </w:r>
    </w:p>
    <w:p w14:paraId="48DE5AB6" w14:textId="77777777" w:rsidR="00821024" w:rsidRPr="003650BF" w:rsidRDefault="006A32BE" w:rsidP="00735478">
      <w:pPr>
        <w:pStyle w:val="BodyText"/>
        <w:keepNext/>
        <w:ind w:left="720"/>
        <w:rPr>
          <w:b/>
        </w:rPr>
      </w:pPr>
      <w:r w:rsidRPr="003650BF">
        <w:rPr>
          <w:b/>
        </w:rPr>
        <w:lastRenderedPageBreak/>
        <w:t>Table 1A – Eligible Call Types</w:t>
      </w:r>
    </w:p>
    <w:tbl>
      <w:tblPr>
        <w:tblW w:w="3995" w:type="pct"/>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102"/>
        <w:gridCol w:w="3040"/>
      </w:tblGrid>
      <w:tr w:rsidR="00821024" w:rsidRPr="003650BF" w14:paraId="1812394D" w14:textId="77777777">
        <w:trPr>
          <w:trHeight w:val="360"/>
          <w:tblHeader/>
        </w:trPr>
        <w:tc>
          <w:tcPr>
            <w:tcW w:w="3133" w:type="pct"/>
          </w:tcPr>
          <w:p w14:paraId="154ACB11" w14:textId="77777777" w:rsidR="00821024" w:rsidRPr="003650BF" w:rsidRDefault="006A32BE" w:rsidP="00735478">
            <w:pPr>
              <w:pStyle w:val="BodyText"/>
              <w:keepNext/>
              <w:spacing w:before="100" w:after="100"/>
              <w:rPr>
                <w:b/>
              </w:rPr>
            </w:pPr>
            <w:r w:rsidRPr="003650BF">
              <w:rPr>
                <w:b/>
              </w:rPr>
              <w:t>Call Type</w:t>
            </w:r>
          </w:p>
        </w:tc>
        <w:tc>
          <w:tcPr>
            <w:tcW w:w="1867" w:type="pct"/>
          </w:tcPr>
          <w:p w14:paraId="715D0192" w14:textId="77777777" w:rsidR="00821024" w:rsidRPr="003650BF" w:rsidRDefault="006A32BE" w:rsidP="00735478">
            <w:pPr>
              <w:pStyle w:val="BodyText"/>
              <w:keepNext/>
              <w:spacing w:before="100" w:after="100"/>
              <w:rPr>
                <w:b/>
              </w:rPr>
            </w:pPr>
            <w:r w:rsidRPr="003650BF">
              <w:rPr>
                <w:b/>
              </w:rPr>
              <w:t>Eligible Call</w:t>
            </w:r>
          </w:p>
        </w:tc>
      </w:tr>
      <w:tr w:rsidR="00821024" w:rsidRPr="003650BF" w14:paraId="58DC9F51" w14:textId="77777777">
        <w:trPr>
          <w:trHeight w:val="360"/>
        </w:trPr>
        <w:tc>
          <w:tcPr>
            <w:tcW w:w="3133" w:type="pct"/>
          </w:tcPr>
          <w:p w14:paraId="0E2CEACF" w14:textId="77777777" w:rsidR="00821024" w:rsidRPr="003650BF" w:rsidRDefault="006A32BE">
            <w:pPr>
              <w:pStyle w:val="BodyText"/>
              <w:spacing w:before="100" w:after="100"/>
            </w:pPr>
            <w:r w:rsidRPr="003650BF">
              <w:t>National Voice Calls</w:t>
            </w:r>
          </w:p>
        </w:tc>
        <w:tc>
          <w:tcPr>
            <w:tcW w:w="1867" w:type="pct"/>
          </w:tcPr>
          <w:p w14:paraId="6C38C4A3" w14:textId="77777777" w:rsidR="00821024" w:rsidRPr="003650BF" w:rsidRDefault="006A32BE">
            <w:pPr>
              <w:pStyle w:val="BodyText"/>
              <w:spacing w:before="100" w:after="100"/>
            </w:pPr>
            <w:r w:rsidRPr="003650BF">
              <w:t>Yes</w:t>
            </w:r>
          </w:p>
        </w:tc>
      </w:tr>
      <w:tr w:rsidR="00821024" w:rsidRPr="003650BF" w14:paraId="11B69EE8" w14:textId="77777777">
        <w:trPr>
          <w:trHeight w:val="360"/>
        </w:trPr>
        <w:tc>
          <w:tcPr>
            <w:tcW w:w="3133" w:type="pct"/>
          </w:tcPr>
          <w:p w14:paraId="22D8DB3E" w14:textId="77777777" w:rsidR="00821024" w:rsidRPr="003650BF" w:rsidRDefault="006A32BE">
            <w:pPr>
              <w:pStyle w:val="BodyText"/>
              <w:spacing w:before="100" w:after="100"/>
            </w:pPr>
            <w:r w:rsidRPr="003650BF">
              <w:t>National Video Calls</w:t>
            </w:r>
          </w:p>
        </w:tc>
        <w:tc>
          <w:tcPr>
            <w:tcW w:w="1867" w:type="pct"/>
          </w:tcPr>
          <w:p w14:paraId="745F93D1" w14:textId="77777777" w:rsidR="00821024" w:rsidRPr="003650BF" w:rsidRDefault="006A32BE">
            <w:pPr>
              <w:pStyle w:val="BodyText"/>
              <w:spacing w:before="100" w:after="100"/>
            </w:pPr>
            <w:r w:rsidRPr="003650BF">
              <w:t>Yes</w:t>
            </w:r>
          </w:p>
        </w:tc>
      </w:tr>
      <w:tr w:rsidR="00821024" w:rsidRPr="003650BF" w14:paraId="5B0396B1" w14:textId="77777777">
        <w:trPr>
          <w:trHeight w:val="360"/>
        </w:trPr>
        <w:tc>
          <w:tcPr>
            <w:tcW w:w="3133" w:type="pct"/>
          </w:tcPr>
          <w:p w14:paraId="25FAE600" w14:textId="77777777" w:rsidR="00821024" w:rsidRPr="003650BF" w:rsidRDefault="006A32BE">
            <w:pPr>
              <w:pStyle w:val="BodyText"/>
              <w:spacing w:before="100" w:after="100"/>
            </w:pPr>
            <w:r w:rsidRPr="003650BF">
              <w:t>International Voice Calls</w:t>
            </w:r>
          </w:p>
          <w:p w14:paraId="25565EED"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1867" w:type="pct"/>
          </w:tcPr>
          <w:p w14:paraId="7D84642A" w14:textId="77777777" w:rsidR="00821024" w:rsidRPr="003650BF" w:rsidRDefault="006A32BE">
            <w:pPr>
              <w:pStyle w:val="BodyText"/>
              <w:spacing w:before="100" w:after="100"/>
            </w:pPr>
            <w:r w:rsidRPr="003650BF">
              <w:t>No</w:t>
            </w:r>
          </w:p>
        </w:tc>
      </w:tr>
      <w:tr w:rsidR="00821024" w:rsidRPr="003650BF" w14:paraId="1C482A45" w14:textId="77777777">
        <w:trPr>
          <w:trHeight w:val="360"/>
        </w:trPr>
        <w:tc>
          <w:tcPr>
            <w:tcW w:w="3133" w:type="pct"/>
          </w:tcPr>
          <w:p w14:paraId="33B8F2D2" w14:textId="77777777" w:rsidR="00821024" w:rsidRPr="003650BF" w:rsidRDefault="006A32BE">
            <w:pPr>
              <w:pStyle w:val="BodyText"/>
              <w:spacing w:before="100" w:after="100"/>
            </w:pPr>
            <w:r w:rsidRPr="003650BF">
              <w:t>International Video Calls</w:t>
            </w:r>
          </w:p>
          <w:p w14:paraId="5948390E"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1867" w:type="pct"/>
          </w:tcPr>
          <w:p w14:paraId="42C1B4F6" w14:textId="77777777" w:rsidR="00821024" w:rsidRPr="003650BF" w:rsidRDefault="006A32BE">
            <w:pPr>
              <w:pStyle w:val="BodyText"/>
              <w:spacing w:before="100" w:after="100"/>
            </w:pPr>
            <w:r w:rsidRPr="003650BF">
              <w:t>No</w:t>
            </w:r>
          </w:p>
        </w:tc>
      </w:tr>
      <w:tr w:rsidR="00821024" w:rsidRPr="003650BF" w14:paraId="38712464" w14:textId="77777777">
        <w:trPr>
          <w:trHeight w:val="360"/>
        </w:trPr>
        <w:tc>
          <w:tcPr>
            <w:tcW w:w="3133" w:type="pct"/>
          </w:tcPr>
          <w:p w14:paraId="178A57EF" w14:textId="77777777" w:rsidR="00821024" w:rsidRPr="003650BF" w:rsidRDefault="006A32BE">
            <w:pPr>
              <w:pStyle w:val="BodyText"/>
              <w:spacing w:before="100" w:after="100"/>
            </w:pPr>
            <w:r w:rsidRPr="003650BF">
              <w:t>National Standard SMS</w:t>
            </w:r>
          </w:p>
        </w:tc>
        <w:tc>
          <w:tcPr>
            <w:tcW w:w="1867" w:type="pct"/>
          </w:tcPr>
          <w:p w14:paraId="315C2E83" w14:textId="77777777" w:rsidR="00821024" w:rsidRPr="003650BF" w:rsidRDefault="006A32BE">
            <w:pPr>
              <w:pStyle w:val="BodyText"/>
              <w:spacing w:before="100" w:after="100"/>
            </w:pPr>
            <w:r w:rsidRPr="003650BF">
              <w:t>Yes</w:t>
            </w:r>
          </w:p>
        </w:tc>
      </w:tr>
      <w:tr w:rsidR="00821024" w:rsidRPr="003650BF" w14:paraId="06CC9F79" w14:textId="77777777">
        <w:trPr>
          <w:trHeight w:val="360"/>
        </w:trPr>
        <w:tc>
          <w:tcPr>
            <w:tcW w:w="3133" w:type="pct"/>
          </w:tcPr>
          <w:p w14:paraId="678DF122" w14:textId="77777777" w:rsidR="00821024" w:rsidRPr="003650BF" w:rsidRDefault="006A32BE">
            <w:pPr>
              <w:pStyle w:val="BodyText"/>
              <w:spacing w:before="100" w:after="100"/>
            </w:pPr>
            <w:r w:rsidRPr="003650BF">
              <w:t>International SMS</w:t>
            </w:r>
          </w:p>
        </w:tc>
        <w:tc>
          <w:tcPr>
            <w:tcW w:w="1867" w:type="pct"/>
          </w:tcPr>
          <w:p w14:paraId="4B689944" w14:textId="77777777" w:rsidR="00821024" w:rsidRPr="003650BF" w:rsidRDefault="006A32BE">
            <w:pPr>
              <w:pStyle w:val="BodyText"/>
              <w:spacing w:before="100" w:after="100"/>
            </w:pPr>
            <w:r w:rsidRPr="003650BF">
              <w:t>Yes</w:t>
            </w:r>
          </w:p>
        </w:tc>
      </w:tr>
      <w:tr w:rsidR="00821024" w:rsidRPr="003650BF" w14:paraId="5515A11C" w14:textId="77777777">
        <w:trPr>
          <w:trHeight w:val="360"/>
        </w:trPr>
        <w:tc>
          <w:tcPr>
            <w:tcW w:w="3133" w:type="pct"/>
          </w:tcPr>
          <w:p w14:paraId="730E894B" w14:textId="77777777" w:rsidR="00821024" w:rsidRPr="003650BF" w:rsidRDefault="006A32BE">
            <w:pPr>
              <w:pStyle w:val="BodyText"/>
              <w:spacing w:before="100" w:after="100"/>
            </w:pPr>
            <w:r w:rsidRPr="003650BF">
              <w:t>National MMS</w:t>
            </w:r>
          </w:p>
        </w:tc>
        <w:tc>
          <w:tcPr>
            <w:tcW w:w="1867" w:type="pct"/>
          </w:tcPr>
          <w:p w14:paraId="0FB60620" w14:textId="77777777" w:rsidR="00821024" w:rsidRPr="003650BF" w:rsidRDefault="006A32BE">
            <w:pPr>
              <w:pStyle w:val="BodyText"/>
              <w:spacing w:before="100" w:after="100"/>
            </w:pPr>
            <w:r w:rsidRPr="003650BF">
              <w:t>Yes</w:t>
            </w:r>
          </w:p>
        </w:tc>
      </w:tr>
      <w:tr w:rsidR="00821024" w:rsidRPr="003650BF" w14:paraId="4391CCAA" w14:textId="77777777">
        <w:trPr>
          <w:trHeight w:val="360"/>
        </w:trPr>
        <w:tc>
          <w:tcPr>
            <w:tcW w:w="3133" w:type="pct"/>
          </w:tcPr>
          <w:p w14:paraId="39D2A4CF" w14:textId="77777777" w:rsidR="00821024" w:rsidRPr="003650BF" w:rsidRDefault="006A32BE">
            <w:pPr>
              <w:pStyle w:val="BodyText"/>
              <w:spacing w:before="100" w:after="100"/>
            </w:pPr>
            <w:r w:rsidRPr="003650BF">
              <w:t>International MMS</w:t>
            </w:r>
          </w:p>
        </w:tc>
        <w:tc>
          <w:tcPr>
            <w:tcW w:w="1867" w:type="pct"/>
          </w:tcPr>
          <w:p w14:paraId="610979C8" w14:textId="77777777" w:rsidR="00821024" w:rsidRPr="003650BF" w:rsidRDefault="006A32BE">
            <w:pPr>
              <w:pStyle w:val="BodyText"/>
              <w:spacing w:before="100" w:after="100"/>
            </w:pPr>
            <w:r w:rsidRPr="003650BF">
              <w:t>No</w:t>
            </w:r>
          </w:p>
        </w:tc>
      </w:tr>
      <w:tr w:rsidR="00821024" w:rsidRPr="003650BF" w14:paraId="511FF712" w14:textId="77777777">
        <w:trPr>
          <w:trHeight w:val="360"/>
        </w:trPr>
        <w:tc>
          <w:tcPr>
            <w:tcW w:w="3133" w:type="pct"/>
          </w:tcPr>
          <w:p w14:paraId="4B657BE2" w14:textId="77777777" w:rsidR="00821024" w:rsidRPr="003650BF" w:rsidRDefault="006A32BE">
            <w:pPr>
              <w:pStyle w:val="BodyText"/>
              <w:spacing w:before="100" w:after="100"/>
            </w:pPr>
            <w:r w:rsidRPr="003650BF">
              <w:t>Voicemail Diversions</w:t>
            </w:r>
          </w:p>
        </w:tc>
        <w:tc>
          <w:tcPr>
            <w:tcW w:w="1867" w:type="pct"/>
          </w:tcPr>
          <w:p w14:paraId="0F4E7D0C" w14:textId="77777777" w:rsidR="00821024" w:rsidRPr="003650BF" w:rsidRDefault="006A32BE">
            <w:pPr>
              <w:pStyle w:val="BodyText"/>
              <w:spacing w:before="100" w:after="100"/>
            </w:pPr>
            <w:r w:rsidRPr="003650BF">
              <w:t>Yes</w:t>
            </w:r>
          </w:p>
        </w:tc>
      </w:tr>
      <w:tr w:rsidR="00821024" w:rsidRPr="003650BF" w14:paraId="3CB97E4E" w14:textId="77777777">
        <w:trPr>
          <w:trHeight w:val="360"/>
        </w:trPr>
        <w:tc>
          <w:tcPr>
            <w:tcW w:w="3133" w:type="pct"/>
          </w:tcPr>
          <w:p w14:paraId="525652D7" w14:textId="77777777" w:rsidR="00821024" w:rsidRPr="003650BF" w:rsidRDefault="006A32BE">
            <w:pPr>
              <w:pStyle w:val="BodyText"/>
              <w:spacing w:before="100" w:after="100"/>
            </w:pPr>
            <w:r w:rsidRPr="003650BF">
              <w:t>Voicemail Deposit and Retrievals</w:t>
            </w:r>
          </w:p>
        </w:tc>
        <w:tc>
          <w:tcPr>
            <w:tcW w:w="1867" w:type="pct"/>
          </w:tcPr>
          <w:p w14:paraId="54B4F21F" w14:textId="77777777" w:rsidR="00821024" w:rsidRPr="003650BF" w:rsidRDefault="006A32BE">
            <w:pPr>
              <w:pStyle w:val="BodyText"/>
              <w:spacing w:before="100" w:after="100"/>
            </w:pPr>
            <w:r w:rsidRPr="003650BF">
              <w:t>Yes</w:t>
            </w:r>
          </w:p>
        </w:tc>
      </w:tr>
      <w:tr w:rsidR="00821024" w:rsidRPr="003650BF" w14:paraId="5DB3427D" w14:textId="77777777">
        <w:trPr>
          <w:trHeight w:val="360"/>
        </w:trPr>
        <w:tc>
          <w:tcPr>
            <w:tcW w:w="3133" w:type="pct"/>
          </w:tcPr>
          <w:p w14:paraId="332F5785" w14:textId="77777777" w:rsidR="00821024" w:rsidRPr="003650BF" w:rsidRDefault="006A32BE">
            <w:pPr>
              <w:pStyle w:val="BodyText"/>
              <w:spacing w:before="100" w:after="100"/>
            </w:pPr>
            <w:r w:rsidRPr="003650BF">
              <w:t>International Roaming and Diversion</w:t>
            </w:r>
          </w:p>
        </w:tc>
        <w:tc>
          <w:tcPr>
            <w:tcW w:w="1867" w:type="pct"/>
          </w:tcPr>
          <w:p w14:paraId="3A3D5359" w14:textId="77777777" w:rsidR="00821024" w:rsidRPr="003650BF" w:rsidRDefault="006A32BE">
            <w:pPr>
              <w:pStyle w:val="BodyText"/>
              <w:spacing w:before="100" w:after="100"/>
            </w:pPr>
            <w:r w:rsidRPr="003650BF">
              <w:t>No</w:t>
            </w:r>
          </w:p>
        </w:tc>
      </w:tr>
      <w:tr w:rsidR="00821024" w:rsidRPr="003650BF" w14:paraId="21C5D780" w14:textId="77777777">
        <w:trPr>
          <w:trHeight w:val="360"/>
        </w:trPr>
        <w:tc>
          <w:tcPr>
            <w:tcW w:w="3133" w:type="pct"/>
          </w:tcPr>
          <w:p w14:paraId="410AA85A" w14:textId="77777777" w:rsidR="00821024" w:rsidRPr="003650BF" w:rsidRDefault="006A32BE">
            <w:pPr>
              <w:pStyle w:val="BodyText"/>
              <w:spacing w:before="100" w:after="100"/>
            </w:pPr>
            <w:r w:rsidRPr="003650BF">
              <w:t>Premium SMS</w:t>
            </w:r>
          </w:p>
        </w:tc>
        <w:tc>
          <w:tcPr>
            <w:tcW w:w="1867" w:type="pct"/>
          </w:tcPr>
          <w:p w14:paraId="50E95099" w14:textId="77777777" w:rsidR="00821024" w:rsidRPr="003650BF" w:rsidRDefault="006A32BE">
            <w:pPr>
              <w:pStyle w:val="BodyText"/>
              <w:spacing w:before="100" w:after="100"/>
            </w:pPr>
            <w:r w:rsidRPr="003650BF">
              <w:t>No</w:t>
            </w:r>
          </w:p>
        </w:tc>
      </w:tr>
      <w:tr w:rsidR="00821024" w:rsidRPr="003650BF" w14:paraId="30A720EA" w14:textId="77777777">
        <w:trPr>
          <w:trHeight w:val="360"/>
        </w:trPr>
        <w:tc>
          <w:tcPr>
            <w:tcW w:w="3133" w:type="pct"/>
          </w:tcPr>
          <w:p w14:paraId="3DE8FBC7" w14:textId="77777777" w:rsidR="00821024" w:rsidRPr="003650BF" w:rsidRDefault="006A32BE">
            <w:pPr>
              <w:pStyle w:val="BodyText"/>
              <w:spacing w:before="100" w:after="100"/>
            </w:pPr>
            <w:r w:rsidRPr="003650BF">
              <w:t>Premium Video</w:t>
            </w:r>
          </w:p>
        </w:tc>
        <w:tc>
          <w:tcPr>
            <w:tcW w:w="1867" w:type="pct"/>
          </w:tcPr>
          <w:p w14:paraId="2E0FD690" w14:textId="77777777" w:rsidR="00821024" w:rsidRPr="003650BF" w:rsidRDefault="006A32BE">
            <w:pPr>
              <w:pStyle w:val="BodyText"/>
              <w:spacing w:before="100" w:after="100"/>
            </w:pPr>
            <w:r w:rsidRPr="003650BF">
              <w:t>No</w:t>
            </w:r>
          </w:p>
        </w:tc>
      </w:tr>
      <w:tr w:rsidR="00821024" w:rsidRPr="003650BF" w14:paraId="2D5D91F3" w14:textId="77777777">
        <w:trPr>
          <w:trHeight w:val="360"/>
        </w:trPr>
        <w:tc>
          <w:tcPr>
            <w:tcW w:w="3133" w:type="pct"/>
          </w:tcPr>
          <w:p w14:paraId="16A6793E" w14:textId="77777777" w:rsidR="00821024" w:rsidRPr="003650BF" w:rsidRDefault="006A32BE">
            <w:pPr>
              <w:pStyle w:val="BodyText"/>
              <w:spacing w:before="100" w:after="100"/>
            </w:pPr>
            <w:r w:rsidRPr="003650BF">
              <w:t>Video Conferencing</w:t>
            </w:r>
          </w:p>
        </w:tc>
        <w:tc>
          <w:tcPr>
            <w:tcW w:w="1867" w:type="pct"/>
          </w:tcPr>
          <w:p w14:paraId="0B85F6E6" w14:textId="77777777" w:rsidR="00821024" w:rsidRPr="003650BF" w:rsidRDefault="006A32BE">
            <w:pPr>
              <w:pStyle w:val="BodyText"/>
              <w:spacing w:before="100" w:after="100"/>
            </w:pPr>
            <w:r w:rsidRPr="003650BF">
              <w:t>No</w:t>
            </w:r>
          </w:p>
        </w:tc>
      </w:tr>
      <w:tr w:rsidR="00821024" w:rsidRPr="003650BF" w14:paraId="262070E3" w14:textId="77777777">
        <w:trPr>
          <w:trHeight w:val="360"/>
        </w:trPr>
        <w:tc>
          <w:tcPr>
            <w:tcW w:w="3133" w:type="pct"/>
          </w:tcPr>
          <w:p w14:paraId="79B4DA2F" w14:textId="77777777" w:rsidR="00821024" w:rsidRPr="003650BF" w:rsidRDefault="006A32BE">
            <w:pPr>
              <w:pStyle w:val="BodyText"/>
              <w:spacing w:before="100" w:after="100"/>
            </w:pPr>
            <w:r w:rsidRPr="003650BF">
              <w:t>Optus iZoo Browsing</w:t>
            </w:r>
          </w:p>
        </w:tc>
        <w:tc>
          <w:tcPr>
            <w:tcW w:w="1867" w:type="pct"/>
          </w:tcPr>
          <w:p w14:paraId="2A234525" w14:textId="77777777" w:rsidR="00821024" w:rsidRPr="003650BF" w:rsidRDefault="006A32BE">
            <w:pPr>
              <w:pStyle w:val="BodyText"/>
              <w:spacing w:before="100" w:after="100"/>
            </w:pPr>
            <w:r w:rsidRPr="003650BF">
              <w:t>No</w:t>
            </w:r>
          </w:p>
        </w:tc>
      </w:tr>
      <w:tr w:rsidR="00821024" w:rsidRPr="003650BF" w14:paraId="61193C68" w14:textId="77777777">
        <w:trPr>
          <w:trHeight w:val="360"/>
        </w:trPr>
        <w:tc>
          <w:tcPr>
            <w:tcW w:w="3133" w:type="pct"/>
          </w:tcPr>
          <w:p w14:paraId="45978324" w14:textId="77777777" w:rsidR="00821024" w:rsidRPr="003650BF" w:rsidRDefault="006A32BE">
            <w:pPr>
              <w:pStyle w:val="BodyText"/>
              <w:spacing w:before="100" w:after="100"/>
            </w:pPr>
            <w:r w:rsidRPr="003650BF">
              <w:t>Optus iZoo Downloads</w:t>
            </w:r>
          </w:p>
        </w:tc>
        <w:tc>
          <w:tcPr>
            <w:tcW w:w="1867" w:type="pct"/>
          </w:tcPr>
          <w:p w14:paraId="608ECB47" w14:textId="77777777" w:rsidR="00821024" w:rsidRPr="003650BF" w:rsidRDefault="006A32BE">
            <w:pPr>
              <w:pStyle w:val="BodyText"/>
              <w:spacing w:before="100" w:after="100"/>
            </w:pPr>
            <w:r w:rsidRPr="003650BF">
              <w:t>No</w:t>
            </w:r>
          </w:p>
        </w:tc>
      </w:tr>
      <w:tr w:rsidR="00821024" w:rsidRPr="003650BF" w14:paraId="7AAB0A27" w14:textId="77777777">
        <w:trPr>
          <w:trHeight w:val="360"/>
        </w:trPr>
        <w:tc>
          <w:tcPr>
            <w:tcW w:w="3133" w:type="pct"/>
          </w:tcPr>
          <w:p w14:paraId="202F44EA" w14:textId="77777777" w:rsidR="00821024" w:rsidRPr="003650BF" w:rsidRDefault="006A32BE">
            <w:pPr>
              <w:pStyle w:val="BodyText"/>
              <w:spacing w:before="100" w:after="100"/>
            </w:pPr>
            <w:r w:rsidRPr="003650BF">
              <w:t>966* Zoo</w:t>
            </w:r>
          </w:p>
        </w:tc>
        <w:tc>
          <w:tcPr>
            <w:tcW w:w="1867" w:type="pct"/>
          </w:tcPr>
          <w:p w14:paraId="50738465" w14:textId="77777777" w:rsidR="00821024" w:rsidRPr="003650BF" w:rsidRDefault="006A32BE">
            <w:pPr>
              <w:pStyle w:val="BodyText"/>
              <w:spacing w:before="100" w:after="100"/>
            </w:pPr>
            <w:r w:rsidRPr="003650BF">
              <w:t>No</w:t>
            </w:r>
          </w:p>
        </w:tc>
      </w:tr>
      <w:tr w:rsidR="00821024" w:rsidRPr="003650BF" w14:paraId="4F79539A" w14:textId="77777777">
        <w:trPr>
          <w:trHeight w:val="360"/>
        </w:trPr>
        <w:tc>
          <w:tcPr>
            <w:tcW w:w="3133" w:type="pct"/>
          </w:tcPr>
          <w:p w14:paraId="0EB176DA" w14:textId="77777777" w:rsidR="00821024" w:rsidRPr="003650BF" w:rsidRDefault="006A32BE">
            <w:pPr>
              <w:pStyle w:val="BodyText"/>
              <w:spacing w:before="100" w:after="100"/>
            </w:pPr>
            <w:r w:rsidRPr="003650BF">
              <w:t>Mobile Internet usage</w:t>
            </w:r>
          </w:p>
        </w:tc>
        <w:tc>
          <w:tcPr>
            <w:tcW w:w="1867" w:type="pct"/>
          </w:tcPr>
          <w:p w14:paraId="49294643" w14:textId="77777777" w:rsidR="00821024" w:rsidRPr="003650BF" w:rsidRDefault="006A32BE">
            <w:pPr>
              <w:pStyle w:val="BodyText"/>
              <w:spacing w:before="100" w:after="100"/>
            </w:pPr>
            <w:r w:rsidRPr="003650BF">
              <w:t>No</w:t>
            </w:r>
          </w:p>
        </w:tc>
      </w:tr>
      <w:tr w:rsidR="00821024" w:rsidRPr="003650BF" w14:paraId="4E53BA5A" w14:textId="77777777">
        <w:trPr>
          <w:trHeight w:val="360"/>
        </w:trPr>
        <w:tc>
          <w:tcPr>
            <w:tcW w:w="3133" w:type="pct"/>
          </w:tcPr>
          <w:p w14:paraId="7C891DEC" w14:textId="77777777" w:rsidR="00821024" w:rsidRPr="003650BF" w:rsidRDefault="006A32BE">
            <w:pPr>
              <w:pStyle w:val="BodyText"/>
              <w:spacing w:before="100" w:after="100"/>
            </w:pPr>
            <w:r w:rsidRPr="003650BF">
              <w:t>Data Used while Roaming Internationally</w:t>
            </w:r>
          </w:p>
        </w:tc>
        <w:tc>
          <w:tcPr>
            <w:tcW w:w="1867" w:type="pct"/>
          </w:tcPr>
          <w:p w14:paraId="334DE4EA" w14:textId="77777777" w:rsidR="00821024" w:rsidRPr="003650BF" w:rsidRDefault="006A32BE">
            <w:pPr>
              <w:pStyle w:val="BodyText"/>
              <w:spacing w:before="100" w:after="100"/>
            </w:pPr>
            <w:r w:rsidRPr="003650BF">
              <w:t>No</w:t>
            </w:r>
          </w:p>
        </w:tc>
      </w:tr>
      <w:tr w:rsidR="00821024" w:rsidRPr="003650BF" w14:paraId="7DE1B1BE" w14:textId="77777777">
        <w:trPr>
          <w:trHeight w:val="360"/>
        </w:trPr>
        <w:tc>
          <w:tcPr>
            <w:tcW w:w="3133" w:type="pct"/>
          </w:tcPr>
          <w:p w14:paraId="7D20E443" w14:textId="77777777" w:rsidR="00821024" w:rsidRPr="003650BF" w:rsidRDefault="006A32BE">
            <w:pPr>
              <w:pStyle w:val="BodyText"/>
              <w:spacing w:before="100" w:after="100"/>
            </w:pPr>
            <w:r w:rsidRPr="003650BF">
              <w:t>Content Packs (unless specified in promotions)</w:t>
            </w:r>
          </w:p>
        </w:tc>
        <w:tc>
          <w:tcPr>
            <w:tcW w:w="1867" w:type="pct"/>
          </w:tcPr>
          <w:p w14:paraId="71E1C8CF" w14:textId="77777777" w:rsidR="00821024" w:rsidRPr="003650BF" w:rsidRDefault="006A32BE">
            <w:pPr>
              <w:pStyle w:val="BodyText"/>
              <w:spacing w:before="100" w:after="100"/>
            </w:pPr>
            <w:r w:rsidRPr="003650BF">
              <w:t>No</w:t>
            </w:r>
          </w:p>
        </w:tc>
      </w:tr>
      <w:tr w:rsidR="00821024" w:rsidRPr="003650BF" w14:paraId="08868C23" w14:textId="77777777">
        <w:trPr>
          <w:trHeight w:val="360"/>
        </w:trPr>
        <w:tc>
          <w:tcPr>
            <w:tcW w:w="3133" w:type="pct"/>
          </w:tcPr>
          <w:p w14:paraId="566CD2AA" w14:textId="77777777" w:rsidR="00821024" w:rsidRPr="003650BF" w:rsidRDefault="006A32BE">
            <w:pPr>
              <w:pStyle w:val="BodyText"/>
              <w:spacing w:before="100" w:after="100"/>
            </w:pPr>
            <w:r w:rsidRPr="003650BF">
              <w:t>TrueLocal Usage</w:t>
            </w:r>
          </w:p>
        </w:tc>
        <w:tc>
          <w:tcPr>
            <w:tcW w:w="1867" w:type="pct"/>
          </w:tcPr>
          <w:p w14:paraId="27DA9B5A" w14:textId="77777777" w:rsidR="00821024" w:rsidRPr="003650BF" w:rsidRDefault="006A32BE">
            <w:pPr>
              <w:pStyle w:val="BodyText"/>
              <w:spacing w:before="100" w:after="100"/>
            </w:pPr>
            <w:r w:rsidRPr="003650BF">
              <w:t>No</w:t>
            </w:r>
          </w:p>
        </w:tc>
      </w:tr>
      <w:tr w:rsidR="00821024" w:rsidRPr="003650BF" w14:paraId="2FFE4A8A" w14:textId="77777777">
        <w:trPr>
          <w:trHeight w:val="360"/>
        </w:trPr>
        <w:tc>
          <w:tcPr>
            <w:tcW w:w="3133" w:type="pct"/>
          </w:tcPr>
          <w:p w14:paraId="2CBAD649" w14:textId="77777777" w:rsidR="00821024" w:rsidRPr="003650BF" w:rsidRDefault="006A32BE">
            <w:pPr>
              <w:pStyle w:val="BodyText"/>
              <w:spacing w:before="100" w:after="100"/>
            </w:pPr>
            <w:r w:rsidRPr="003650BF">
              <w:t xml:space="preserve">Directory Assistance- 1223 </w:t>
            </w:r>
          </w:p>
        </w:tc>
        <w:tc>
          <w:tcPr>
            <w:tcW w:w="1867" w:type="pct"/>
          </w:tcPr>
          <w:p w14:paraId="16BB7182" w14:textId="77777777" w:rsidR="00821024" w:rsidRPr="003650BF" w:rsidRDefault="006A32BE">
            <w:pPr>
              <w:pStyle w:val="BodyText"/>
              <w:spacing w:before="100" w:after="100"/>
            </w:pPr>
            <w:r w:rsidRPr="003650BF">
              <w:t>No</w:t>
            </w:r>
          </w:p>
        </w:tc>
      </w:tr>
      <w:tr w:rsidR="00821024" w:rsidRPr="003650BF" w14:paraId="172B0E44" w14:textId="77777777">
        <w:trPr>
          <w:trHeight w:val="360"/>
        </w:trPr>
        <w:tc>
          <w:tcPr>
            <w:tcW w:w="3133" w:type="pct"/>
          </w:tcPr>
          <w:p w14:paraId="497E6075" w14:textId="77777777" w:rsidR="00821024" w:rsidRPr="003650BF" w:rsidRDefault="006A32BE">
            <w:pPr>
              <w:pStyle w:val="BodyText"/>
              <w:spacing w:before="100" w:after="100"/>
            </w:pPr>
            <w:r w:rsidRPr="003650BF">
              <w:t>19XX Numbers</w:t>
            </w:r>
          </w:p>
        </w:tc>
        <w:tc>
          <w:tcPr>
            <w:tcW w:w="1867" w:type="pct"/>
          </w:tcPr>
          <w:p w14:paraId="1047378E" w14:textId="77777777" w:rsidR="00821024" w:rsidRPr="003650BF" w:rsidRDefault="006A32BE">
            <w:pPr>
              <w:pStyle w:val="BodyText"/>
              <w:spacing w:before="100" w:after="100"/>
            </w:pPr>
            <w:r w:rsidRPr="003650BF">
              <w:t>No</w:t>
            </w:r>
          </w:p>
        </w:tc>
      </w:tr>
      <w:tr w:rsidR="00821024" w:rsidRPr="003650BF" w14:paraId="12B9BB69" w14:textId="77777777">
        <w:trPr>
          <w:trHeight w:val="360"/>
        </w:trPr>
        <w:tc>
          <w:tcPr>
            <w:tcW w:w="3133" w:type="pct"/>
          </w:tcPr>
          <w:p w14:paraId="69CF0BB6" w14:textId="77777777" w:rsidR="00821024" w:rsidRPr="003650BF" w:rsidRDefault="006A32BE">
            <w:pPr>
              <w:pStyle w:val="BodyText"/>
              <w:spacing w:before="100" w:after="100"/>
            </w:pPr>
            <w:r w:rsidRPr="003650BF">
              <w:t>1800, 13 and 1300 numbers</w:t>
            </w:r>
          </w:p>
        </w:tc>
        <w:tc>
          <w:tcPr>
            <w:tcW w:w="1867" w:type="pct"/>
          </w:tcPr>
          <w:p w14:paraId="47012A1F" w14:textId="77777777" w:rsidR="00821024" w:rsidRPr="003650BF" w:rsidRDefault="006A32BE">
            <w:pPr>
              <w:pStyle w:val="BodyText"/>
              <w:spacing w:before="100" w:after="100"/>
            </w:pPr>
            <w:r w:rsidRPr="003650BF">
              <w:t>Yes</w:t>
            </w:r>
          </w:p>
        </w:tc>
      </w:tr>
      <w:tr w:rsidR="00821024" w:rsidRPr="003650BF" w14:paraId="387081C6" w14:textId="77777777">
        <w:trPr>
          <w:trHeight w:val="360"/>
        </w:trPr>
        <w:tc>
          <w:tcPr>
            <w:tcW w:w="3133" w:type="pct"/>
          </w:tcPr>
          <w:p w14:paraId="7A575DF1" w14:textId="77777777" w:rsidR="00821024" w:rsidRPr="003650BF" w:rsidRDefault="006A32BE">
            <w:pPr>
              <w:pStyle w:val="BodyText"/>
              <w:spacing w:before="100" w:after="100"/>
            </w:pPr>
            <w:r w:rsidRPr="003650BF">
              <w:t>124YES(937)</w:t>
            </w:r>
          </w:p>
        </w:tc>
        <w:tc>
          <w:tcPr>
            <w:tcW w:w="1867" w:type="pct"/>
          </w:tcPr>
          <w:p w14:paraId="04BBEC9A" w14:textId="77777777" w:rsidR="00821024" w:rsidRPr="003650BF" w:rsidRDefault="006A32BE">
            <w:pPr>
              <w:pStyle w:val="BodyText"/>
              <w:spacing w:before="100" w:after="100"/>
            </w:pPr>
            <w:r w:rsidRPr="003650BF">
              <w:t>No</w:t>
            </w:r>
          </w:p>
        </w:tc>
      </w:tr>
      <w:tr w:rsidR="00821024" w:rsidRPr="003650BF" w14:paraId="7081483F" w14:textId="77777777">
        <w:trPr>
          <w:trHeight w:val="360"/>
        </w:trPr>
        <w:tc>
          <w:tcPr>
            <w:tcW w:w="3133" w:type="pct"/>
          </w:tcPr>
          <w:p w14:paraId="4F2F5AC0" w14:textId="77777777" w:rsidR="00821024" w:rsidRPr="003650BF" w:rsidRDefault="006A32BE">
            <w:pPr>
              <w:pStyle w:val="BodyText"/>
              <w:spacing w:before="100" w:after="100"/>
            </w:pPr>
            <w:r w:rsidRPr="003650BF">
              <w:t>Insurance</w:t>
            </w:r>
          </w:p>
        </w:tc>
        <w:tc>
          <w:tcPr>
            <w:tcW w:w="1867" w:type="pct"/>
          </w:tcPr>
          <w:p w14:paraId="66B95F13" w14:textId="77777777" w:rsidR="00821024" w:rsidRPr="003650BF" w:rsidRDefault="006A32BE">
            <w:pPr>
              <w:pStyle w:val="BodyText"/>
              <w:spacing w:before="100" w:after="100"/>
            </w:pPr>
            <w:r w:rsidRPr="003650BF">
              <w:t>No</w:t>
            </w:r>
          </w:p>
        </w:tc>
      </w:tr>
      <w:tr w:rsidR="00821024" w:rsidRPr="003650BF" w14:paraId="5CEDFA43" w14:textId="77777777">
        <w:trPr>
          <w:trHeight w:val="360"/>
        </w:trPr>
        <w:tc>
          <w:tcPr>
            <w:tcW w:w="3133" w:type="pct"/>
          </w:tcPr>
          <w:p w14:paraId="2ABD8BC1" w14:textId="77777777" w:rsidR="00821024" w:rsidRPr="003650BF" w:rsidRDefault="006A32BE">
            <w:pPr>
              <w:pStyle w:val="BodyText"/>
              <w:spacing w:before="100" w:after="100"/>
            </w:pPr>
            <w:r w:rsidRPr="003650BF">
              <w:t>Handset Payments</w:t>
            </w:r>
          </w:p>
        </w:tc>
        <w:tc>
          <w:tcPr>
            <w:tcW w:w="1867" w:type="pct"/>
          </w:tcPr>
          <w:p w14:paraId="44A7301F" w14:textId="77777777" w:rsidR="00821024" w:rsidRPr="003650BF" w:rsidRDefault="006A32BE">
            <w:pPr>
              <w:pStyle w:val="BodyText"/>
              <w:spacing w:before="100" w:after="100"/>
            </w:pPr>
            <w:r w:rsidRPr="003650BF">
              <w:t>No</w:t>
            </w:r>
          </w:p>
        </w:tc>
      </w:tr>
      <w:tr w:rsidR="00821024" w:rsidRPr="003650BF" w14:paraId="3F77E552" w14:textId="77777777">
        <w:trPr>
          <w:trHeight w:val="360"/>
        </w:trPr>
        <w:tc>
          <w:tcPr>
            <w:tcW w:w="3133" w:type="pct"/>
          </w:tcPr>
          <w:p w14:paraId="30A6D6D9" w14:textId="77777777" w:rsidR="00821024" w:rsidRPr="003650BF" w:rsidRDefault="006A32BE">
            <w:pPr>
              <w:pStyle w:val="BodyText"/>
              <w:spacing w:before="100" w:after="100"/>
            </w:pPr>
            <w:r w:rsidRPr="003650BF">
              <w:lastRenderedPageBreak/>
              <w:t>Push To Talk (PTT) (this service is no longer available from 4 November 2010)</w:t>
            </w:r>
          </w:p>
        </w:tc>
        <w:tc>
          <w:tcPr>
            <w:tcW w:w="1867" w:type="pct"/>
          </w:tcPr>
          <w:p w14:paraId="0B8D1C00" w14:textId="77777777" w:rsidR="00821024" w:rsidRPr="003650BF" w:rsidRDefault="006A32BE">
            <w:pPr>
              <w:pStyle w:val="BodyText"/>
              <w:spacing w:before="100" w:after="100"/>
            </w:pPr>
            <w:r w:rsidRPr="003650BF">
              <w:t>No</w:t>
            </w:r>
          </w:p>
        </w:tc>
      </w:tr>
      <w:tr w:rsidR="00821024" w:rsidRPr="003650BF" w14:paraId="24EA58E0" w14:textId="77777777">
        <w:trPr>
          <w:trHeight w:val="360"/>
        </w:trPr>
        <w:tc>
          <w:tcPr>
            <w:tcW w:w="3133" w:type="pct"/>
          </w:tcPr>
          <w:p w14:paraId="75A552E7" w14:textId="77777777" w:rsidR="00821024" w:rsidRPr="003650BF" w:rsidRDefault="006A32BE">
            <w:pPr>
              <w:pStyle w:val="BodyText"/>
              <w:spacing w:before="100" w:after="100"/>
            </w:pPr>
            <w:r w:rsidRPr="003650BF">
              <w:t>Calls to Satellite</w:t>
            </w:r>
          </w:p>
        </w:tc>
        <w:tc>
          <w:tcPr>
            <w:tcW w:w="1867" w:type="pct"/>
          </w:tcPr>
          <w:p w14:paraId="626A5922" w14:textId="77777777" w:rsidR="00821024" w:rsidRPr="003650BF" w:rsidRDefault="006A32BE">
            <w:pPr>
              <w:pStyle w:val="BodyText"/>
              <w:spacing w:before="100" w:after="100"/>
            </w:pPr>
            <w:r w:rsidRPr="003650BF">
              <w:t>No</w:t>
            </w:r>
          </w:p>
        </w:tc>
      </w:tr>
      <w:tr w:rsidR="00821024" w:rsidRPr="003650BF" w14:paraId="1A1BD76A" w14:textId="77777777">
        <w:trPr>
          <w:trHeight w:val="360"/>
        </w:trPr>
        <w:tc>
          <w:tcPr>
            <w:tcW w:w="3133" w:type="pct"/>
          </w:tcPr>
          <w:p w14:paraId="4D6055F4" w14:textId="77777777" w:rsidR="00821024" w:rsidRPr="003650BF" w:rsidRDefault="006A32BE">
            <w:pPr>
              <w:pStyle w:val="BodyText"/>
              <w:spacing w:before="100" w:after="100"/>
            </w:pPr>
            <w:r w:rsidRPr="003650BF">
              <w:t>VOIP services</w:t>
            </w:r>
          </w:p>
        </w:tc>
        <w:tc>
          <w:tcPr>
            <w:tcW w:w="1867" w:type="pct"/>
          </w:tcPr>
          <w:p w14:paraId="03CE3D8C" w14:textId="77777777" w:rsidR="00821024" w:rsidRPr="003650BF" w:rsidRDefault="006A32BE">
            <w:pPr>
              <w:pStyle w:val="BodyText"/>
              <w:spacing w:before="100" w:after="100"/>
            </w:pPr>
            <w:r w:rsidRPr="003650BF">
              <w:t>No</w:t>
            </w:r>
          </w:p>
        </w:tc>
      </w:tr>
    </w:tbl>
    <w:p w14:paraId="3923AFC9" w14:textId="77777777" w:rsidR="00821024" w:rsidRPr="003650BF" w:rsidRDefault="00821024">
      <w:pPr>
        <w:pStyle w:val="BodyText"/>
      </w:pPr>
    </w:p>
    <w:p w14:paraId="291B874A" w14:textId="77777777" w:rsidR="00821024" w:rsidRPr="003650BF" w:rsidRDefault="006A32BE">
      <w:pPr>
        <w:pStyle w:val="BodyText"/>
        <w:ind w:left="720"/>
        <w:rPr>
          <w:b/>
        </w:rPr>
      </w:pPr>
      <w:r w:rsidRPr="003650BF">
        <w:rPr>
          <w:b/>
        </w:rPr>
        <w:t>Table 2A – Eligible Data</w:t>
      </w:r>
    </w:p>
    <w:tbl>
      <w:tblPr>
        <w:tblW w:w="3995" w:type="pct"/>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102"/>
        <w:gridCol w:w="3040"/>
      </w:tblGrid>
      <w:tr w:rsidR="00821024" w:rsidRPr="003650BF" w14:paraId="761FBA86" w14:textId="77777777">
        <w:trPr>
          <w:trHeight w:val="360"/>
          <w:tblHeader/>
        </w:trPr>
        <w:tc>
          <w:tcPr>
            <w:tcW w:w="3133" w:type="pct"/>
          </w:tcPr>
          <w:p w14:paraId="2021F07C" w14:textId="77777777" w:rsidR="00821024" w:rsidRPr="003650BF" w:rsidRDefault="006A32BE">
            <w:pPr>
              <w:pStyle w:val="BodyText"/>
              <w:keepNext/>
              <w:spacing w:before="100" w:after="100"/>
              <w:rPr>
                <w:b/>
              </w:rPr>
            </w:pPr>
            <w:r w:rsidRPr="003650BF">
              <w:rPr>
                <w:b/>
              </w:rPr>
              <w:t>Call Type</w:t>
            </w:r>
          </w:p>
        </w:tc>
        <w:tc>
          <w:tcPr>
            <w:tcW w:w="1867" w:type="pct"/>
          </w:tcPr>
          <w:p w14:paraId="51138D47" w14:textId="77777777" w:rsidR="00821024" w:rsidRPr="003650BF" w:rsidRDefault="006A32BE">
            <w:pPr>
              <w:pStyle w:val="BodyText"/>
              <w:keepNext/>
              <w:spacing w:before="100" w:after="100"/>
              <w:rPr>
                <w:b/>
              </w:rPr>
            </w:pPr>
            <w:r w:rsidRPr="003650BF">
              <w:rPr>
                <w:b/>
              </w:rPr>
              <w:t>Eligible Data</w:t>
            </w:r>
          </w:p>
        </w:tc>
      </w:tr>
      <w:tr w:rsidR="00821024" w:rsidRPr="003650BF" w14:paraId="3686670D" w14:textId="77777777">
        <w:trPr>
          <w:trHeight w:val="360"/>
        </w:trPr>
        <w:tc>
          <w:tcPr>
            <w:tcW w:w="3133" w:type="pct"/>
          </w:tcPr>
          <w:p w14:paraId="3A43AFCD" w14:textId="77777777" w:rsidR="00821024" w:rsidRPr="003650BF" w:rsidRDefault="006A32BE">
            <w:pPr>
              <w:pStyle w:val="BodyText"/>
              <w:spacing w:before="100" w:after="100"/>
            </w:pPr>
            <w:r w:rsidRPr="003650BF">
              <w:t>National Voice and Video Calls</w:t>
            </w:r>
          </w:p>
        </w:tc>
        <w:tc>
          <w:tcPr>
            <w:tcW w:w="1867" w:type="pct"/>
          </w:tcPr>
          <w:p w14:paraId="51BC0E88" w14:textId="77777777" w:rsidR="00821024" w:rsidRPr="003650BF" w:rsidRDefault="006A32BE">
            <w:pPr>
              <w:pStyle w:val="BodyText"/>
              <w:spacing w:before="100" w:after="100"/>
            </w:pPr>
            <w:r w:rsidRPr="003650BF">
              <w:t>No</w:t>
            </w:r>
          </w:p>
        </w:tc>
      </w:tr>
      <w:tr w:rsidR="00821024" w:rsidRPr="003650BF" w14:paraId="66E1CC82" w14:textId="77777777">
        <w:trPr>
          <w:trHeight w:val="360"/>
        </w:trPr>
        <w:tc>
          <w:tcPr>
            <w:tcW w:w="3133" w:type="pct"/>
          </w:tcPr>
          <w:p w14:paraId="5D2C29EC" w14:textId="77777777" w:rsidR="00821024" w:rsidRPr="003650BF" w:rsidRDefault="006A32BE">
            <w:pPr>
              <w:pStyle w:val="BodyText"/>
              <w:spacing w:before="100" w:after="100"/>
            </w:pPr>
            <w:r w:rsidRPr="003650BF">
              <w:t>International Voice and Video Calls</w:t>
            </w:r>
          </w:p>
          <w:p w14:paraId="02513887" w14:textId="77777777" w:rsidR="00821024" w:rsidRPr="003650BF" w:rsidRDefault="006A32BE">
            <w:pPr>
              <w:pStyle w:val="BodyText"/>
              <w:spacing w:before="100" w:after="100"/>
            </w:pPr>
            <w:r w:rsidRPr="003650BF">
              <w:t>(including calls to national fixed or GSM mobile services that then divert/switch or re-route overseas)</w:t>
            </w:r>
          </w:p>
        </w:tc>
        <w:tc>
          <w:tcPr>
            <w:tcW w:w="1867" w:type="pct"/>
          </w:tcPr>
          <w:p w14:paraId="00F234D7" w14:textId="77777777" w:rsidR="00821024" w:rsidRPr="003650BF" w:rsidRDefault="006A32BE">
            <w:pPr>
              <w:pStyle w:val="BodyText"/>
              <w:spacing w:before="100" w:after="100"/>
            </w:pPr>
            <w:r w:rsidRPr="003650BF">
              <w:t xml:space="preserve">No </w:t>
            </w:r>
          </w:p>
        </w:tc>
      </w:tr>
      <w:tr w:rsidR="00821024" w:rsidRPr="003650BF" w14:paraId="052D18D4" w14:textId="77777777">
        <w:trPr>
          <w:trHeight w:val="360"/>
        </w:trPr>
        <w:tc>
          <w:tcPr>
            <w:tcW w:w="3133" w:type="pct"/>
          </w:tcPr>
          <w:p w14:paraId="7F6F9519" w14:textId="77777777" w:rsidR="00821024" w:rsidRPr="003650BF" w:rsidRDefault="006A32BE">
            <w:pPr>
              <w:pStyle w:val="BodyText"/>
              <w:spacing w:before="100" w:after="100"/>
            </w:pPr>
            <w:r w:rsidRPr="003650BF">
              <w:t>Premium Video</w:t>
            </w:r>
          </w:p>
        </w:tc>
        <w:tc>
          <w:tcPr>
            <w:tcW w:w="1867" w:type="pct"/>
          </w:tcPr>
          <w:p w14:paraId="76B7D32B" w14:textId="77777777" w:rsidR="00821024" w:rsidRPr="003650BF" w:rsidRDefault="006A32BE">
            <w:pPr>
              <w:pStyle w:val="BodyText"/>
              <w:spacing w:before="100" w:after="100"/>
            </w:pPr>
            <w:r w:rsidRPr="003650BF">
              <w:t>No</w:t>
            </w:r>
          </w:p>
        </w:tc>
      </w:tr>
      <w:tr w:rsidR="00821024" w:rsidRPr="003650BF" w14:paraId="73A2F99C" w14:textId="77777777">
        <w:trPr>
          <w:trHeight w:val="360"/>
        </w:trPr>
        <w:tc>
          <w:tcPr>
            <w:tcW w:w="3133" w:type="pct"/>
          </w:tcPr>
          <w:p w14:paraId="2E1E2867" w14:textId="77777777" w:rsidR="00821024" w:rsidRPr="003650BF" w:rsidRDefault="006A32BE">
            <w:pPr>
              <w:pStyle w:val="BodyText"/>
              <w:spacing w:before="100" w:after="100"/>
            </w:pPr>
            <w:r w:rsidRPr="003650BF">
              <w:t>Content Video</w:t>
            </w:r>
          </w:p>
        </w:tc>
        <w:tc>
          <w:tcPr>
            <w:tcW w:w="1867" w:type="pct"/>
          </w:tcPr>
          <w:p w14:paraId="5600B169" w14:textId="77777777" w:rsidR="00821024" w:rsidRPr="003650BF" w:rsidRDefault="006A32BE">
            <w:pPr>
              <w:pStyle w:val="BodyText"/>
              <w:spacing w:before="100" w:after="100"/>
            </w:pPr>
            <w:r w:rsidRPr="003650BF">
              <w:t>No</w:t>
            </w:r>
          </w:p>
        </w:tc>
      </w:tr>
      <w:tr w:rsidR="00821024" w:rsidRPr="003650BF" w14:paraId="236B27C2" w14:textId="77777777">
        <w:trPr>
          <w:trHeight w:val="360"/>
        </w:trPr>
        <w:tc>
          <w:tcPr>
            <w:tcW w:w="3133" w:type="pct"/>
          </w:tcPr>
          <w:p w14:paraId="4E4EC829" w14:textId="77777777" w:rsidR="00821024" w:rsidRPr="003650BF" w:rsidRDefault="006A32BE">
            <w:pPr>
              <w:pStyle w:val="BodyText"/>
              <w:spacing w:before="100" w:after="100"/>
            </w:pPr>
            <w:r w:rsidRPr="003650BF">
              <w:t>National Standard SMS</w:t>
            </w:r>
          </w:p>
        </w:tc>
        <w:tc>
          <w:tcPr>
            <w:tcW w:w="1867" w:type="pct"/>
          </w:tcPr>
          <w:p w14:paraId="3F61BBB7" w14:textId="77777777" w:rsidR="00821024" w:rsidRPr="003650BF" w:rsidRDefault="006A32BE">
            <w:pPr>
              <w:pStyle w:val="BodyText"/>
              <w:spacing w:before="100" w:after="100"/>
            </w:pPr>
            <w:r w:rsidRPr="003650BF">
              <w:t>No</w:t>
            </w:r>
          </w:p>
        </w:tc>
      </w:tr>
      <w:tr w:rsidR="00821024" w:rsidRPr="003650BF" w14:paraId="3E8EA180" w14:textId="77777777">
        <w:trPr>
          <w:trHeight w:val="360"/>
        </w:trPr>
        <w:tc>
          <w:tcPr>
            <w:tcW w:w="3133" w:type="pct"/>
          </w:tcPr>
          <w:p w14:paraId="60E113DE" w14:textId="77777777" w:rsidR="00821024" w:rsidRPr="003650BF" w:rsidRDefault="006A32BE">
            <w:pPr>
              <w:pStyle w:val="BodyText"/>
              <w:spacing w:before="100" w:after="100"/>
            </w:pPr>
            <w:r w:rsidRPr="003650BF">
              <w:t>International SMS</w:t>
            </w:r>
          </w:p>
        </w:tc>
        <w:tc>
          <w:tcPr>
            <w:tcW w:w="1867" w:type="pct"/>
          </w:tcPr>
          <w:p w14:paraId="35C4160C" w14:textId="77777777" w:rsidR="00821024" w:rsidRPr="003650BF" w:rsidRDefault="006A32BE">
            <w:pPr>
              <w:pStyle w:val="BodyText"/>
              <w:spacing w:before="100" w:after="100"/>
            </w:pPr>
            <w:r w:rsidRPr="003650BF">
              <w:t>No</w:t>
            </w:r>
          </w:p>
        </w:tc>
      </w:tr>
      <w:tr w:rsidR="00821024" w:rsidRPr="003650BF" w14:paraId="428C014C" w14:textId="77777777">
        <w:trPr>
          <w:trHeight w:val="360"/>
        </w:trPr>
        <w:tc>
          <w:tcPr>
            <w:tcW w:w="3133" w:type="pct"/>
          </w:tcPr>
          <w:p w14:paraId="00D68EDC" w14:textId="77777777" w:rsidR="00821024" w:rsidRPr="003650BF" w:rsidRDefault="006A32BE">
            <w:pPr>
              <w:pStyle w:val="BodyText"/>
              <w:spacing w:before="100" w:after="100"/>
            </w:pPr>
            <w:r w:rsidRPr="003650BF">
              <w:t>Premium SMS</w:t>
            </w:r>
          </w:p>
        </w:tc>
        <w:tc>
          <w:tcPr>
            <w:tcW w:w="1867" w:type="pct"/>
          </w:tcPr>
          <w:p w14:paraId="42333BDA" w14:textId="77777777" w:rsidR="00821024" w:rsidRPr="003650BF" w:rsidRDefault="006A32BE">
            <w:pPr>
              <w:pStyle w:val="BodyText"/>
              <w:spacing w:before="100" w:after="100"/>
            </w:pPr>
            <w:r w:rsidRPr="003650BF">
              <w:t>No</w:t>
            </w:r>
          </w:p>
        </w:tc>
      </w:tr>
      <w:tr w:rsidR="00821024" w:rsidRPr="003650BF" w14:paraId="38D3C4F0" w14:textId="77777777">
        <w:trPr>
          <w:trHeight w:val="360"/>
        </w:trPr>
        <w:tc>
          <w:tcPr>
            <w:tcW w:w="3133" w:type="pct"/>
          </w:tcPr>
          <w:p w14:paraId="101AA385" w14:textId="77777777" w:rsidR="00821024" w:rsidRPr="003650BF" w:rsidRDefault="006A32BE">
            <w:pPr>
              <w:pStyle w:val="BodyText"/>
              <w:spacing w:before="100" w:after="100"/>
            </w:pPr>
            <w:r w:rsidRPr="003650BF">
              <w:t>National Standard MMS</w:t>
            </w:r>
          </w:p>
        </w:tc>
        <w:tc>
          <w:tcPr>
            <w:tcW w:w="1867" w:type="pct"/>
          </w:tcPr>
          <w:p w14:paraId="68FFCFCC" w14:textId="77777777" w:rsidR="00821024" w:rsidRPr="003650BF" w:rsidRDefault="006A32BE">
            <w:pPr>
              <w:pStyle w:val="BodyText"/>
              <w:spacing w:before="100" w:after="100"/>
            </w:pPr>
            <w:r w:rsidRPr="003650BF">
              <w:t>No</w:t>
            </w:r>
          </w:p>
        </w:tc>
      </w:tr>
      <w:tr w:rsidR="00821024" w:rsidRPr="003650BF" w14:paraId="34E90526" w14:textId="77777777">
        <w:trPr>
          <w:trHeight w:val="360"/>
        </w:trPr>
        <w:tc>
          <w:tcPr>
            <w:tcW w:w="3133" w:type="pct"/>
          </w:tcPr>
          <w:p w14:paraId="2F370062" w14:textId="77777777" w:rsidR="00821024" w:rsidRPr="003650BF" w:rsidRDefault="006A32BE">
            <w:pPr>
              <w:pStyle w:val="BodyText"/>
              <w:spacing w:before="100" w:after="100"/>
            </w:pPr>
            <w:r w:rsidRPr="003650BF">
              <w:t>International MMS</w:t>
            </w:r>
          </w:p>
        </w:tc>
        <w:tc>
          <w:tcPr>
            <w:tcW w:w="1867" w:type="pct"/>
          </w:tcPr>
          <w:p w14:paraId="6C16773B" w14:textId="77777777" w:rsidR="00821024" w:rsidRPr="003650BF" w:rsidRDefault="006A32BE">
            <w:pPr>
              <w:pStyle w:val="BodyText"/>
              <w:spacing w:before="100" w:after="100"/>
            </w:pPr>
            <w:r w:rsidRPr="003650BF">
              <w:t>No</w:t>
            </w:r>
          </w:p>
        </w:tc>
      </w:tr>
      <w:tr w:rsidR="00821024" w:rsidRPr="003650BF" w14:paraId="1240F62E" w14:textId="77777777">
        <w:trPr>
          <w:trHeight w:val="360"/>
        </w:trPr>
        <w:tc>
          <w:tcPr>
            <w:tcW w:w="3133" w:type="pct"/>
          </w:tcPr>
          <w:p w14:paraId="6A77603D" w14:textId="77777777" w:rsidR="00821024" w:rsidRPr="003650BF" w:rsidRDefault="006A32BE">
            <w:pPr>
              <w:pStyle w:val="BodyText"/>
              <w:spacing w:before="100" w:after="100"/>
            </w:pPr>
            <w:r w:rsidRPr="003650BF">
              <w:t>Premium MMS</w:t>
            </w:r>
          </w:p>
        </w:tc>
        <w:tc>
          <w:tcPr>
            <w:tcW w:w="1867" w:type="pct"/>
          </w:tcPr>
          <w:p w14:paraId="00B3F169" w14:textId="77777777" w:rsidR="00821024" w:rsidRPr="003650BF" w:rsidRDefault="006A32BE">
            <w:pPr>
              <w:pStyle w:val="BodyText"/>
              <w:spacing w:before="100" w:after="100"/>
            </w:pPr>
            <w:r w:rsidRPr="003650BF">
              <w:t>No</w:t>
            </w:r>
          </w:p>
        </w:tc>
      </w:tr>
      <w:tr w:rsidR="00821024" w:rsidRPr="003650BF" w14:paraId="07F1AD75" w14:textId="77777777">
        <w:trPr>
          <w:trHeight w:val="360"/>
        </w:trPr>
        <w:tc>
          <w:tcPr>
            <w:tcW w:w="3133" w:type="pct"/>
          </w:tcPr>
          <w:p w14:paraId="6130FC8E" w14:textId="77777777" w:rsidR="00821024" w:rsidRPr="003650BF" w:rsidRDefault="006A32BE">
            <w:pPr>
              <w:pStyle w:val="BodyText"/>
              <w:spacing w:before="100" w:after="100"/>
            </w:pPr>
            <w:r w:rsidRPr="003650BF">
              <w:t>National Diversions</w:t>
            </w:r>
          </w:p>
        </w:tc>
        <w:tc>
          <w:tcPr>
            <w:tcW w:w="1867" w:type="pct"/>
          </w:tcPr>
          <w:p w14:paraId="2F55C19F" w14:textId="77777777" w:rsidR="00821024" w:rsidRPr="003650BF" w:rsidRDefault="006A32BE">
            <w:pPr>
              <w:pStyle w:val="BodyText"/>
              <w:spacing w:before="100" w:after="100"/>
            </w:pPr>
            <w:r w:rsidRPr="003650BF">
              <w:t>No</w:t>
            </w:r>
          </w:p>
        </w:tc>
      </w:tr>
      <w:tr w:rsidR="00821024" w:rsidRPr="003650BF" w14:paraId="1626A1BC" w14:textId="77777777">
        <w:trPr>
          <w:trHeight w:val="360"/>
        </w:trPr>
        <w:tc>
          <w:tcPr>
            <w:tcW w:w="3133" w:type="pct"/>
          </w:tcPr>
          <w:p w14:paraId="5D9819EC" w14:textId="77777777" w:rsidR="00821024" w:rsidRPr="003650BF" w:rsidRDefault="006A32BE">
            <w:pPr>
              <w:pStyle w:val="BodyText"/>
              <w:spacing w:before="100" w:after="100"/>
            </w:pPr>
            <w:r w:rsidRPr="003650BF">
              <w:t>Voicemail Deposit and Retrievals</w:t>
            </w:r>
          </w:p>
        </w:tc>
        <w:tc>
          <w:tcPr>
            <w:tcW w:w="1867" w:type="pct"/>
          </w:tcPr>
          <w:p w14:paraId="2F276A52" w14:textId="77777777" w:rsidR="00821024" w:rsidRPr="003650BF" w:rsidRDefault="006A32BE">
            <w:pPr>
              <w:pStyle w:val="BodyText"/>
              <w:spacing w:before="100" w:after="100"/>
            </w:pPr>
            <w:r w:rsidRPr="003650BF">
              <w:t>No</w:t>
            </w:r>
          </w:p>
        </w:tc>
      </w:tr>
      <w:tr w:rsidR="00821024" w:rsidRPr="003650BF" w14:paraId="5A86F533" w14:textId="77777777">
        <w:trPr>
          <w:trHeight w:val="360"/>
        </w:trPr>
        <w:tc>
          <w:tcPr>
            <w:tcW w:w="3133" w:type="pct"/>
          </w:tcPr>
          <w:p w14:paraId="631769E2" w14:textId="77777777" w:rsidR="00821024" w:rsidRPr="003650BF" w:rsidRDefault="006A32BE">
            <w:pPr>
              <w:pStyle w:val="BodyText"/>
              <w:spacing w:before="100" w:after="100"/>
            </w:pPr>
            <w:r w:rsidRPr="003650BF">
              <w:t>International Roaming and Diversion</w:t>
            </w:r>
          </w:p>
        </w:tc>
        <w:tc>
          <w:tcPr>
            <w:tcW w:w="1867" w:type="pct"/>
          </w:tcPr>
          <w:p w14:paraId="1445F2F9" w14:textId="77777777" w:rsidR="00821024" w:rsidRPr="003650BF" w:rsidRDefault="006A32BE">
            <w:pPr>
              <w:pStyle w:val="BodyText"/>
              <w:spacing w:before="100" w:after="100"/>
            </w:pPr>
            <w:r w:rsidRPr="003650BF">
              <w:t>No</w:t>
            </w:r>
          </w:p>
        </w:tc>
      </w:tr>
      <w:tr w:rsidR="00821024" w:rsidRPr="003650BF" w14:paraId="1499FCF0" w14:textId="77777777">
        <w:trPr>
          <w:trHeight w:val="360"/>
        </w:trPr>
        <w:tc>
          <w:tcPr>
            <w:tcW w:w="3133" w:type="pct"/>
          </w:tcPr>
          <w:p w14:paraId="06798EF5" w14:textId="77777777" w:rsidR="00821024" w:rsidRPr="003650BF" w:rsidRDefault="006A32BE">
            <w:pPr>
              <w:pStyle w:val="BodyText"/>
              <w:spacing w:before="100" w:after="100"/>
            </w:pPr>
            <w:r w:rsidRPr="003650BF">
              <w:t>Video Conferencing</w:t>
            </w:r>
          </w:p>
        </w:tc>
        <w:tc>
          <w:tcPr>
            <w:tcW w:w="1867" w:type="pct"/>
          </w:tcPr>
          <w:p w14:paraId="006DEFED" w14:textId="77777777" w:rsidR="00821024" w:rsidRPr="003650BF" w:rsidRDefault="006A32BE">
            <w:pPr>
              <w:pStyle w:val="BodyText"/>
              <w:spacing w:before="100" w:after="100"/>
            </w:pPr>
            <w:r w:rsidRPr="003650BF">
              <w:t>No</w:t>
            </w:r>
          </w:p>
        </w:tc>
      </w:tr>
      <w:tr w:rsidR="00821024" w:rsidRPr="003650BF" w14:paraId="5A137FD4" w14:textId="77777777">
        <w:trPr>
          <w:trHeight w:val="360"/>
        </w:trPr>
        <w:tc>
          <w:tcPr>
            <w:tcW w:w="3133" w:type="pct"/>
          </w:tcPr>
          <w:p w14:paraId="7289529C" w14:textId="77777777" w:rsidR="00821024" w:rsidRPr="003650BF" w:rsidRDefault="006A32BE">
            <w:pPr>
              <w:pStyle w:val="BodyText"/>
              <w:spacing w:before="100" w:after="100"/>
            </w:pPr>
            <w:r w:rsidRPr="003650BF">
              <w:t>BlackBerry Email</w:t>
            </w:r>
          </w:p>
        </w:tc>
        <w:tc>
          <w:tcPr>
            <w:tcW w:w="1867" w:type="pct"/>
          </w:tcPr>
          <w:p w14:paraId="193324B2" w14:textId="77777777" w:rsidR="00821024" w:rsidRPr="003650BF" w:rsidRDefault="006A32BE">
            <w:pPr>
              <w:pStyle w:val="BodyText"/>
              <w:spacing w:before="100" w:after="100"/>
            </w:pPr>
            <w:r w:rsidRPr="003650BF">
              <w:t>No</w:t>
            </w:r>
          </w:p>
        </w:tc>
      </w:tr>
      <w:tr w:rsidR="00821024" w:rsidRPr="003650BF" w14:paraId="37777FF0" w14:textId="77777777">
        <w:trPr>
          <w:trHeight w:val="360"/>
        </w:trPr>
        <w:tc>
          <w:tcPr>
            <w:tcW w:w="3133" w:type="pct"/>
          </w:tcPr>
          <w:p w14:paraId="391BC693" w14:textId="77777777" w:rsidR="00821024" w:rsidRPr="003650BF" w:rsidRDefault="006A32BE">
            <w:pPr>
              <w:pStyle w:val="BodyText"/>
              <w:spacing w:before="100" w:after="100"/>
            </w:pPr>
            <w:r w:rsidRPr="003650BF">
              <w:t>Optus iZoo Browsing*</w:t>
            </w:r>
          </w:p>
        </w:tc>
        <w:tc>
          <w:tcPr>
            <w:tcW w:w="1867" w:type="pct"/>
          </w:tcPr>
          <w:p w14:paraId="799DD814" w14:textId="77777777" w:rsidR="00821024" w:rsidRPr="003650BF" w:rsidRDefault="006A32BE">
            <w:pPr>
              <w:pStyle w:val="BodyText"/>
              <w:spacing w:before="100" w:after="100"/>
            </w:pPr>
            <w:r w:rsidRPr="003650BF">
              <w:t>Yes, up to the monthly included data amount specified in Table 3A for the 'yes' iPhone Cap Plans</w:t>
            </w:r>
          </w:p>
        </w:tc>
      </w:tr>
      <w:tr w:rsidR="00821024" w:rsidRPr="003650BF" w14:paraId="4D6FB801" w14:textId="77777777">
        <w:trPr>
          <w:trHeight w:val="360"/>
        </w:trPr>
        <w:tc>
          <w:tcPr>
            <w:tcW w:w="3133" w:type="pct"/>
          </w:tcPr>
          <w:p w14:paraId="7E73D9A6" w14:textId="77777777" w:rsidR="00821024" w:rsidRPr="003650BF" w:rsidRDefault="006A32BE">
            <w:pPr>
              <w:pStyle w:val="BodyText"/>
              <w:spacing w:before="100" w:after="100"/>
            </w:pPr>
            <w:r w:rsidRPr="003650BF">
              <w:t>Optus iZoo Downloads</w:t>
            </w:r>
          </w:p>
        </w:tc>
        <w:tc>
          <w:tcPr>
            <w:tcW w:w="1867" w:type="pct"/>
          </w:tcPr>
          <w:p w14:paraId="3D71AFBD" w14:textId="77777777" w:rsidR="00821024" w:rsidRPr="003650BF" w:rsidRDefault="006A32BE">
            <w:pPr>
              <w:pStyle w:val="BodyText"/>
              <w:spacing w:before="100" w:after="100"/>
            </w:pPr>
            <w:r w:rsidRPr="003650BF">
              <w:t>No</w:t>
            </w:r>
          </w:p>
        </w:tc>
      </w:tr>
      <w:tr w:rsidR="00821024" w:rsidRPr="003650BF" w14:paraId="33A8A4D3" w14:textId="77777777">
        <w:trPr>
          <w:trHeight w:val="360"/>
        </w:trPr>
        <w:tc>
          <w:tcPr>
            <w:tcW w:w="3133" w:type="pct"/>
          </w:tcPr>
          <w:p w14:paraId="51F2F01B" w14:textId="77777777" w:rsidR="00821024" w:rsidRPr="003650BF" w:rsidRDefault="006A32BE">
            <w:pPr>
              <w:pStyle w:val="BodyText"/>
              <w:spacing w:before="100" w:after="100"/>
            </w:pPr>
            <w:r w:rsidRPr="003650BF">
              <w:t>966* Zoo</w:t>
            </w:r>
          </w:p>
        </w:tc>
        <w:tc>
          <w:tcPr>
            <w:tcW w:w="1867" w:type="pct"/>
          </w:tcPr>
          <w:p w14:paraId="6FF20B4E" w14:textId="77777777" w:rsidR="00821024" w:rsidRPr="003650BF" w:rsidRDefault="006A32BE">
            <w:pPr>
              <w:pStyle w:val="BodyText"/>
              <w:spacing w:before="100" w:after="100"/>
            </w:pPr>
            <w:r w:rsidRPr="003650BF">
              <w:t>No</w:t>
            </w:r>
          </w:p>
        </w:tc>
      </w:tr>
      <w:tr w:rsidR="00821024" w:rsidRPr="003650BF" w14:paraId="70B9AC4C" w14:textId="77777777">
        <w:trPr>
          <w:trHeight w:val="360"/>
        </w:trPr>
        <w:tc>
          <w:tcPr>
            <w:tcW w:w="3133" w:type="pct"/>
          </w:tcPr>
          <w:p w14:paraId="67C8054C" w14:textId="77777777" w:rsidR="00821024" w:rsidRPr="003650BF" w:rsidRDefault="006A32BE">
            <w:pPr>
              <w:pStyle w:val="BodyText"/>
              <w:spacing w:before="100" w:after="100"/>
            </w:pPr>
            <w:r w:rsidRPr="003650BF">
              <w:t>Mobile Internet usage*</w:t>
            </w:r>
          </w:p>
        </w:tc>
        <w:tc>
          <w:tcPr>
            <w:tcW w:w="1867" w:type="pct"/>
          </w:tcPr>
          <w:p w14:paraId="7F801BDB" w14:textId="77777777" w:rsidR="00821024" w:rsidRPr="003650BF" w:rsidRDefault="006A32BE">
            <w:pPr>
              <w:pStyle w:val="BodyText"/>
              <w:spacing w:before="100" w:after="100"/>
            </w:pPr>
            <w:r w:rsidRPr="003650BF">
              <w:t>Yes, up to the monthly included data amount specified in Table 3A for the 'yes' iPhone Cap Plans</w:t>
            </w:r>
          </w:p>
        </w:tc>
      </w:tr>
      <w:tr w:rsidR="00821024" w:rsidRPr="003650BF" w14:paraId="1E504066" w14:textId="77777777">
        <w:trPr>
          <w:trHeight w:val="360"/>
        </w:trPr>
        <w:tc>
          <w:tcPr>
            <w:tcW w:w="3133" w:type="pct"/>
          </w:tcPr>
          <w:p w14:paraId="1E13D6AC" w14:textId="77777777" w:rsidR="00821024" w:rsidRPr="003650BF" w:rsidRDefault="006A32BE">
            <w:pPr>
              <w:pStyle w:val="BodyText"/>
              <w:spacing w:before="100" w:after="100"/>
            </w:pPr>
            <w:r w:rsidRPr="003650BF">
              <w:t>Data Used while Roaming Internationally</w:t>
            </w:r>
          </w:p>
        </w:tc>
        <w:tc>
          <w:tcPr>
            <w:tcW w:w="1867" w:type="pct"/>
          </w:tcPr>
          <w:p w14:paraId="7A1F5015" w14:textId="77777777" w:rsidR="00821024" w:rsidRPr="003650BF" w:rsidRDefault="006A32BE">
            <w:pPr>
              <w:pStyle w:val="BodyText"/>
              <w:spacing w:before="100" w:after="100"/>
            </w:pPr>
            <w:r w:rsidRPr="003650BF">
              <w:t>No</w:t>
            </w:r>
          </w:p>
        </w:tc>
      </w:tr>
      <w:tr w:rsidR="00821024" w:rsidRPr="003650BF" w14:paraId="4363DD5A" w14:textId="77777777">
        <w:trPr>
          <w:trHeight w:val="360"/>
        </w:trPr>
        <w:tc>
          <w:tcPr>
            <w:tcW w:w="3133" w:type="pct"/>
          </w:tcPr>
          <w:p w14:paraId="07C34BD2" w14:textId="77777777" w:rsidR="00821024" w:rsidRPr="003650BF" w:rsidRDefault="006A32BE">
            <w:pPr>
              <w:pStyle w:val="BodyText"/>
              <w:spacing w:before="100" w:after="100"/>
            </w:pPr>
            <w:r w:rsidRPr="003650BF">
              <w:lastRenderedPageBreak/>
              <w:t xml:space="preserve">Content Packs </w:t>
            </w:r>
          </w:p>
        </w:tc>
        <w:tc>
          <w:tcPr>
            <w:tcW w:w="1867" w:type="pct"/>
          </w:tcPr>
          <w:p w14:paraId="6A4064B1" w14:textId="77777777" w:rsidR="00821024" w:rsidRPr="003650BF" w:rsidRDefault="006A32BE">
            <w:pPr>
              <w:pStyle w:val="BodyText"/>
              <w:spacing w:before="100" w:after="100"/>
            </w:pPr>
            <w:r w:rsidRPr="003650BF">
              <w:t>No</w:t>
            </w:r>
          </w:p>
        </w:tc>
      </w:tr>
      <w:tr w:rsidR="00821024" w:rsidRPr="003650BF" w14:paraId="4B7C2FD3" w14:textId="77777777">
        <w:trPr>
          <w:trHeight w:val="360"/>
        </w:trPr>
        <w:tc>
          <w:tcPr>
            <w:tcW w:w="3133" w:type="pct"/>
          </w:tcPr>
          <w:p w14:paraId="692F939E" w14:textId="77777777" w:rsidR="00821024" w:rsidRPr="003650BF" w:rsidRDefault="006A32BE">
            <w:pPr>
              <w:pStyle w:val="BodyText"/>
              <w:spacing w:before="100" w:after="100"/>
            </w:pPr>
            <w:r w:rsidRPr="003650BF">
              <w:t>TrueLocal Usage</w:t>
            </w:r>
          </w:p>
        </w:tc>
        <w:tc>
          <w:tcPr>
            <w:tcW w:w="1867" w:type="pct"/>
          </w:tcPr>
          <w:p w14:paraId="613F1101" w14:textId="77777777" w:rsidR="00821024" w:rsidRPr="003650BF" w:rsidRDefault="006A32BE">
            <w:pPr>
              <w:pStyle w:val="BodyText"/>
              <w:spacing w:before="100" w:after="100"/>
            </w:pPr>
            <w:r w:rsidRPr="003650BF">
              <w:t>No</w:t>
            </w:r>
          </w:p>
        </w:tc>
      </w:tr>
      <w:tr w:rsidR="00821024" w:rsidRPr="003650BF" w14:paraId="7835B4B6" w14:textId="77777777">
        <w:trPr>
          <w:trHeight w:val="360"/>
        </w:trPr>
        <w:tc>
          <w:tcPr>
            <w:tcW w:w="3133" w:type="pct"/>
          </w:tcPr>
          <w:p w14:paraId="76439108" w14:textId="77777777" w:rsidR="00821024" w:rsidRPr="003650BF" w:rsidRDefault="006A32BE">
            <w:pPr>
              <w:pStyle w:val="BodyText"/>
              <w:spacing w:before="100" w:after="100"/>
            </w:pPr>
            <w:r w:rsidRPr="003650BF">
              <w:t xml:space="preserve">Directory Assistance- 1223 </w:t>
            </w:r>
          </w:p>
        </w:tc>
        <w:tc>
          <w:tcPr>
            <w:tcW w:w="1867" w:type="pct"/>
          </w:tcPr>
          <w:p w14:paraId="191FE8E1" w14:textId="77777777" w:rsidR="00821024" w:rsidRPr="003650BF" w:rsidRDefault="006A32BE">
            <w:pPr>
              <w:pStyle w:val="BodyText"/>
              <w:spacing w:before="100" w:after="100"/>
            </w:pPr>
            <w:r w:rsidRPr="003650BF">
              <w:t>No</w:t>
            </w:r>
          </w:p>
        </w:tc>
      </w:tr>
      <w:tr w:rsidR="00821024" w:rsidRPr="003650BF" w14:paraId="2F8DB779" w14:textId="77777777">
        <w:trPr>
          <w:trHeight w:val="360"/>
        </w:trPr>
        <w:tc>
          <w:tcPr>
            <w:tcW w:w="3133" w:type="pct"/>
          </w:tcPr>
          <w:p w14:paraId="3F629411" w14:textId="77777777" w:rsidR="00821024" w:rsidRPr="003650BF" w:rsidRDefault="006A32BE">
            <w:pPr>
              <w:pStyle w:val="BodyText"/>
              <w:spacing w:before="100" w:after="100"/>
            </w:pPr>
            <w:r w:rsidRPr="003650BF">
              <w:t>19XX Numbers</w:t>
            </w:r>
          </w:p>
        </w:tc>
        <w:tc>
          <w:tcPr>
            <w:tcW w:w="1867" w:type="pct"/>
          </w:tcPr>
          <w:p w14:paraId="43D72405" w14:textId="77777777" w:rsidR="00821024" w:rsidRPr="003650BF" w:rsidRDefault="006A32BE">
            <w:pPr>
              <w:pStyle w:val="BodyText"/>
              <w:spacing w:before="100" w:after="100"/>
            </w:pPr>
            <w:r w:rsidRPr="003650BF">
              <w:t>No</w:t>
            </w:r>
          </w:p>
        </w:tc>
      </w:tr>
      <w:tr w:rsidR="00821024" w:rsidRPr="003650BF" w14:paraId="2521EA72" w14:textId="77777777">
        <w:trPr>
          <w:trHeight w:val="360"/>
        </w:trPr>
        <w:tc>
          <w:tcPr>
            <w:tcW w:w="3133" w:type="pct"/>
          </w:tcPr>
          <w:p w14:paraId="6AC466C2" w14:textId="77777777" w:rsidR="00821024" w:rsidRPr="003650BF" w:rsidRDefault="006A32BE">
            <w:pPr>
              <w:pStyle w:val="BodyText"/>
              <w:spacing w:before="100" w:after="100"/>
            </w:pPr>
            <w:r w:rsidRPr="003650BF">
              <w:t>1800, 13 and 1300 numbers</w:t>
            </w:r>
          </w:p>
        </w:tc>
        <w:tc>
          <w:tcPr>
            <w:tcW w:w="1867" w:type="pct"/>
          </w:tcPr>
          <w:p w14:paraId="0BA71D76" w14:textId="77777777" w:rsidR="00821024" w:rsidRPr="003650BF" w:rsidRDefault="006A32BE">
            <w:pPr>
              <w:pStyle w:val="BodyText"/>
              <w:spacing w:before="100" w:after="100"/>
            </w:pPr>
            <w:r w:rsidRPr="003650BF">
              <w:t>No</w:t>
            </w:r>
          </w:p>
        </w:tc>
      </w:tr>
      <w:tr w:rsidR="00821024" w:rsidRPr="003650BF" w14:paraId="01A7D1E4" w14:textId="77777777">
        <w:trPr>
          <w:trHeight w:val="360"/>
        </w:trPr>
        <w:tc>
          <w:tcPr>
            <w:tcW w:w="3133" w:type="pct"/>
          </w:tcPr>
          <w:p w14:paraId="212BE232" w14:textId="77777777" w:rsidR="00821024" w:rsidRPr="003650BF" w:rsidRDefault="006A32BE">
            <w:pPr>
              <w:pStyle w:val="BodyText"/>
              <w:spacing w:before="100" w:after="100"/>
            </w:pPr>
            <w:r w:rsidRPr="003650BF">
              <w:t>124YES(937)</w:t>
            </w:r>
          </w:p>
        </w:tc>
        <w:tc>
          <w:tcPr>
            <w:tcW w:w="1867" w:type="pct"/>
          </w:tcPr>
          <w:p w14:paraId="2B915648" w14:textId="77777777" w:rsidR="00821024" w:rsidRPr="003650BF" w:rsidRDefault="006A32BE">
            <w:pPr>
              <w:pStyle w:val="BodyText"/>
              <w:spacing w:before="100" w:after="100"/>
            </w:pPr>
            <w:r w:rsidRPr="003650BF">
              <w:t>No</w:t>
            </w:r>
          </w:p>
        </w:tc>
      </w:tr>
      <w:tr w:rsidR="00821024" w:rsidRPr="003650BF" w14:paraId="7B198D7C" w14:textId="77777777">
        <w:trPr>
          <w:trHeight w:val="360"/>
        </w:trPr>
        <w:tc>
          <w:tcPr>
            <w:tcW w:w="3133" w:type="pct"/>
          </w:tcPr>
          <w:p w14:paraId="1E2BC11E" w14:textId="77777777" w:rsidR="00821024" w:rsidRPr="003650BF" w:rsidRDefault="006A32BE">
            <w:pPr>
              <w:pStyle w:val="BodyText"/>
              <w:spacing w:before="100" w:after="100"/>
            </w:pPr>
            <w:r w:rsidRPr="003650BF">
              <w:t>Insurance</w:t>
            </w:r>
          </w:p>
        </w:tc>
        <w:tc>
          <w:tcPr>
            <w:tcW w:w="1867" w:type="pct"/>
          </w:tcPr>
          <w:p w14:paraId="0F9C529A" w14:textId="77777777" w:rsidR="00821024" w:rsidRPr="003650BF" w:rsidRDefault="006A32BE">
            <w:pPr>
              <w:pStyle w:val="BodyText"/>
              <w:spacing w:before="100" w:after="100"/>
            </w:pPr>
            <w:r w:rsidRPr="003650BF">
              <w:t>No</w:t>
            </w:r>
          </w:p>
        </w:tc>
      </w:tr>
      <w:tr w:rsidR="00821024" w:rsidRPr="003650BF" w14:paraId="36287000" w14:textId="77777777">
        <w:trPr>
          <w:trHeight w:val="360"/>
        </w:trPr>
        <w:tc>
          <w:tcPr>
            <w:tcW w:w="3133" w:type="pct"/>
          </w:tcPr>
          <w:p w14:paraId="1E55C4B3" w14:textId="77777777" w:rsidR="00821024" w:rsidRPr="003650BF" w:rsidRDefault="006A32BE">
            <w:pPr>
              <w:pStyle w:val="BodyText"/>
              <w:spacing w:before="100" w:after="100"/>
            </w:pPr>
            <w:r w:rsidRPr="003650BF">
              <w:t>Handset Payments</w:t>
            </w:r>
          </w:p>
        </w:tc>
        <w:tc>
          <w:tcPr>
            <w:tcW w:w="1867" w:type="pct"/>
          </w:tcPr>
          <w:p w14:paraId="5B67BF72" w14:textId="77777777" w:rsidR="00821024" w:rsidRPr="003650BF" w:rsidRDefault="006A32BE">
            <w:pPr>
              <w:pStyle w:val="BodyText"/>
              <w:spacing w:before="100" w:after="100"/>
            </w:pPr>
            <w:r w:rsidRPr="003650BF">
              <w:t>No</w:t>
            </w:r>
          </w:p>
        </w:tc>
      </w:tr>
      <w:tr w:rsidR="00821024" w:rsidRPr="003650BF" w14:paraId="5A24FF5E" w14:textId="77777777">
        <w:trPr>
          <w:trHeight w:val="360"/>
        </w:trPr>
        <w:tc>
          <w:tcPr>
            <w:tcW w:w="3133" w:type="pct"/>
          </w:tcPr>
          <w:p w14:paraId="485D85F1" w14:textId="77777777" w:rsidR="00821024" w:rsidRPr="003650BF" w:rsidRDefault="006A32BE">
            <w:pPr>
              <w:pStyle w:val="BodyText"/>
              <w:spacing w:before="100" w:after="100"/>
            </w:pPr>
            <w:r w:rsidRPr="003650BF">
              <w:t>Push To Talk (PTT) (this service is no longer available from 4 November 2010)</w:t>
            </w:r>
          </w:p>
        </w:tc>
        <w:tc>
          <w:tcPr>
            <w:tcW w:w="1867" w:type="pct"/>
          </w:tcPr>
          <w:p w14:paraId="46E85581" w14:textId="77777777" w:rsidR="00821024" w:rsidRPr="003650BF" w:rsidRDefault="006A32BE">
            <w:pPr>
              <w:pStyle w:val="BodyText"/>
              <w:spacing w:before="100" w:after="100"/>
            </w:pPr>
            <w:r w:rsidRPr="003650BF">
              <w:t>No</w:t>
            </w:r>
          </w:p>
        </w:tc>
      </w:tr>
      <w:tr w:rsidR="00821024" w:rsidRPr="003650BF" w14:paraId="1F8ADDEA" w14:textId="77777777">
        <w:trPr>
          <w:trHeight w:val="360"/>
        </w:trPr>
        <w:tc>
          <w:tcPr>
            <w:tcW w:w="3133" w:type="pct"/>
          </w:tcPr>
          <w:p w14:paraId="58659A41" w14:textId="77777777" w:rsidR="00821024" w:rsidRPr="003650BF" w:rsidRDefault="006A32BE">
            <w:pPr>
              <w:pStyle w:val="BodyText"/>
              <w:keepNext/>
              <w:spacing w:before="100" w:after="100"/>
            </w:pPr>
            <w:r w:rsidRPr="003650BF">
              <w:t>Calls to Satellite</w:t>
            </w:r>
          </w:p>
        </w:tc>
        <w:tc>
          <w:tcPr>
            <w:tcW w:w="1867" w:type="pct"/>
          </w:tcPr>
          <w:p w14:paraId="4CDB9909" w14:textId="77777777" w:rsidR="00821024" w:rsidRPr="003650BF" w:rsidRDefault="006A32BE">
            <w:pPr>
              <w:pStyle w:val="BodyText"/>
              <w:keepNext/>
              <w:spacing w:before="100" w:after="100"/>
            </w:pPr>
            <w:r w:rsidRPr="003650BF">
              <w:t>No</w:t>
            </w:r>
          </w:p>
        </w:tc>
      </w:tr>
      <w:tr w:rsidR="00821024" w:rsidRPr="003650BF" w14:paraId="5F0C2F27" w14:textId="77777777">
        <w:trPr>
          <w:trHeight w:val="360"/>
        </w:trPr>
        <w:tc>
          <w:tcPr>
            <w:tcW w:w="3133" w:type="pct"/>
          </w:tcPr>
          <w:p w14:paraId="2D702636" w14:textId="77777777" w:rsidR="00821024" w:rsidRPr="003650BF" w:rsidRDefault="006A32BE">
            <w:pPr>
              <w:pStyle w:val="BodyText"/>
              <w:spacing w:before="100" w:after="100"/>
            </w:pPr>
            <w:r w:rsidRPr="003650BF">
              <w:t>VOIP services</w:t>
            </w:r>
          </w:p>
        </w:tc>
        <w:tc>
          <w:tcPr>
            <w:tcW w:w="1867" w:type="pct"/>
          </w:tcPr>
          <w:p w14:paraId="4276B50B" w14:textId="77777777" w:rsidR="00821024" w:rsidRPr="003650BF" w:rsidRDefault="006A32BE">
            <w:pPr>
              <w:pStyle w:val="BodyText"/>
              <w:spacing w:before="100" w:after="100"/>
            </w:pPr>
            <w:r w:rsidRPr="003650BF">
              <w:t>No</w:t>
            </w:r>
          </w:p>
        </w:tc>
      </w:tr>
    </w:tbl>
    <w:p w14:paraId="7179C1EF" w14:textId="77777777" w:rsidR="00821024" w:rsidRPr="003650BF" w:rsidRDefault="00821024">
      <w:pPr>
        <w:pStyle w:val="BodyText"/>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2"/>
      </w:tblGrid>
      <w:tr w:rsidR="00821024" w:rsidRPr="003650BF" w14:paraId="20E7AC33" w14:textId="77777777" w:rsidTr="005B7B5C">
        <w:tc>
          <w:tcPr>
            <w:tcW w:w="10126" w:type="dxa"/>
            <w:shd w:val="clear" w:color="auto" w:fill="auto"/>
          </w:tcPr>
          <w:p w14:paraId="6711D4B3" w14:textId="77777777" w:rsidR="00821024" w:rsidRPr="003650BF" w:rsidRDefault="006A32BE" w:rsidP="005B7B5C">
            <w:pPr>
              <w:pStyle w:val="BodyText"/>
              <w:spacing w:before="100" w:after="100"/>
            </w:pPr>
            <w:r w:rsidRPr="003650BF">
              <w:t xml:space="preserve">Available features will vary depending on </w:t>
            </w:r>
            <w:r w:rsidRPr="003650BF">
              <w:rPr>
                <w:i/>
              </w:rPr>
              <w:t>your</w:t>
            </w:r>
            <w:r w:rsidRPr="003650BF">
              <w:t xml:space="preserve"> iPhone or software version.</w:t>
            </w:r>
          </w:p>
          <w:p w14:paraId="3219C001" w14:textId="77777777" w:rsidR="00821024" w:rsidRPr="003650BF" w:rsidRDefault="006A32BE" w:rsidP="005B7B5C">
            <w:pPr>
              <w:pStyle w:val="BodyText"/>
              <w:spacing w:before="100" w:after="100"/>
            </w:pPr>
            <w:r w:rsidRPr="003650BF">
              <w:t xml:space="preserve">*Included data on </w:t>
            </w:r>
            <w:r w:rsidRPr="003650BF">
              <w:rPr>
                <w:i/>
              </w:rPr>
              <w:t>your</w:t>
            </w:r>
            <w:r w:rsidRPr="003650BF">
              <w:t xml:space="preserve"> 'yes' iPhone Cap Plans is not available when the iPhone is used as a </w:t>
            </w:r>
            <w:r w:rsidRPr="003650BF">
              <w:rPr>
                <w:i/>
              </w:rPr>
              <w:t xml:space="preserve">tethered modem, </w:t>
            </w:r>
            <w:r w:rsidRPr="003650BF">
              <w:t xml:space="preserve">unless </w:t>
            </w:r>
            <w:r w:rsidRPr="003650BF">
              <w:rPr>
                <w:i/>
              </w:rPr>
              <w:t>you</w:t>
            </w:r>
            <w:r w:rsidRPr="003650BF">
              <w:t xml:space="preserve"> have selected iPhone as Modem Access</w:t>
            </w:r>
            <w:r w:rsidRPr="003650BF">
              <w:rPr>
                <w:i/>
              </w:rPr>
              <w:t>.</w:t>
            </w:r>
          </w:p>
        </w:tc>
      </w:tr>
    </w:tbl>
    <w:p w14:paraId="72C5DF17" w14:textId="77777777" w:rsidR="00821024" w:rsidRPr="003650BF" w:rsidRDefault="00821024">
      <w:pPr>
        <w:pStyle w:val="BodyText"/>
      </w:pPr>
    </w:p>
    <w:p w14:paraId="2C0C68E5" w14:textId="77777777" w:rsidR="00821024" w:rsidRPr="003650BF" w:rsidRDefault="00821024">
      <w:pPr>
        <w:pStyle w:val="BodyText"/>
        <w:sectPr w:rsidR="00821024" w:rsidRPr="003650BF" w:rsidSect="00B23CBF">
          <w:headerReference w:type="default" r:id="rId420"/>
          <w:footerReference w:type="default" r:id="rId421"/>
          <w:pgSz w:w="11900" w:h="16840" w:code="9"/>
          <w:pgMar w:top="850" w:right="850" w:bottom="850" w:left="850" w:header="454" w:footer="284" w:gutter="0"/>
          <w:cols w:space="708"/>
          <w:docGrid w:linePitch="360"/>
        </w:sectPr>
      </w:pPr>
    </w:p>
    <w:p w14:paraId="7320F6A0" w14:textId="77777777" w:rsidR="00821024" w:rsidRPr="003650BF" w:rsidRDefault="006A32BE">
      <w:pPr>
        <w:pStyle w:val="BodyText"/>
        <w:rPr>
          <w:b/>
        </w:rPr>
      </w:pPr>
      <w:r w:rsidRPr="003650BF">
        <w:rPr>
          <w:b/>
        </w:rPr>
        <w:lastRenderedPageBreak/>
        <w:t xml:space="preserve">Table 3A – Charges and Cap Amounts for the 'yes' iPhone Cap Plans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008"/>
        <w:gridCol w:w="1588"/>
        <w:gridCol w:w="1589"/>
        <w:gridCol w:w="1589"/>
        <w:gridCol w:w="1589"/>
        <w:gridCol w:w="1589"/>
        <w:gridCol w:w="1589"/>
        <w:gridCol w:w="1589"/>
      </w:tblGrid>
      <w:tr w:rsidR="00821024" w:rsidRPr="003650BF" w14:paraId="3278BA03" w14:textId="77777777">
        <w:trPr>
          <w:trHeight w:val="360"/>
          <w:tblHeader/>
        </w:trPr>
        <w:tc>
          <w:tcPr>
            <w:tcW w:w="1325" w:type="pct"/>
          </w:tcPr>
          <w:p w14:paraId="52A2455F" w14:textId="77777777" w:rsidR="00821024" w:rsidRPr="003650BF" w:rsidRDefault="00821024">
            <w:pPr>
              <w:pStyle w:val="BodyText"/>
              <w:spacing w:before="100" w:after="100"/>
              <w:rPr>
                <w:b/>
              </w:rPr>
            </w:pPr>
          </w:p>
        </w:tc>
        <w:tc>
          <w:tcPr>
            <w:tcW w:w="525" w:type="pct"/>
          </w:tcPr>
          <w:p w14:paraId="364C210F" w14:textId="77777777" w:rsidR="00821024" w:rsidRPr="003650BF" w:rsidRDefault="006A32BE">
            <w:pPr>
              <w:pStyle w:val="BodyText"/>
              <w:spacing w:before="100" w:after="100"/>
              <w:jc w:val="center"/>
              <w:rPr>
                <w:b/>
              </w:rPr>
            </w:pPr>
            <w:r w:rsidRPr="003650BF">
              <w:rPr>
                <w:b/>
              </w:rPr>
              <w:t>'yes' iPhone</w:t>
            </w:r>
            <w:r w:rsidRPr="003650BF">
              <w:rPr>
                <w:b/>
              </w:rPr>
              <w:br/>
              <w:t>$19 Cap</w:t>
            </w:r>
          </w:p>
        </w:tc>
        <w:tc>
          <w:tcPr>
            <w:tcW w:w="525" w:type="pct"/>
          </w:tcPr>
          <w:p w14:paraId="219D043C" w14:textId="77777777" w:rsidR="00821024" w:rsidRPr="003650BF" w:rsidRDefault="006A32BE">
            <w:pPr>
              <w:pStyle w:val="BodyText"/>
              <w:spacing w:before="100" w:after="100"/>
              <w:jc w:val="center"/>
              <w:rPr>
                <w:b/>
              </w:rPr>
            </w:pPr>
            <w:r w:rsidRPr="003650BF">
              <w:rPr>
                <w:b/>
              </w:rPr>
              <w:t>'yes' iPhone</w:t>
            </w:r>
            <w:r w:rsidRPr="003650BF">
              <w:rPr>
                <w:b/>
              </w:rPr>
              <w:br/>
              <w:t>$49 Cap</w:t>
            </w:r>
          </w:p>
        </w:tc>
        <w:tc>
          <w:tcPr>
            <w:tcW w:w="525" w:type="pct"/>
          </w:tcPr>
          <w:p w14:paraId="1FB825B9" w14:textId="77777777" w:rsidR="00821024" w:rsidRPr="003650BF" w:rsidRDefault="006A32BE">
            <w:pPr>
              <w:pStyle w:val="BodyText"/>
              <w:spacing w:before="100" w:after="100"/>
              <w:jc w:val="center"/>
              <w:rPr>
                <w:b/>
              </w:rPr>
            </w:pPr>
            <w:r w:rsidRPr="003650BF">
              <w:rPr>
                <w:b/>
              </w:rPr>
              <w:t>'yes' iPhone</w:t>
            </w:r>
            <w:r w:rsidRPr="003650BF">
              <w:rPr>
                <w:b/>
              </w:rPr>
              <w:br/>
              <w:t>$59 Cap</w:t>
            </w:r>
          </w:p>
        </w:tc>
        <w:tc>
          <w:tcPr>
            <w:tcW w:w="525" w:type="pct"/>
          </w:tcPr>
          <w:p w14:paraId="768BFF53" w14:textId="77777777" w:rsidR="00821024" w:rsidRPr="003650BF" w:rsidRDefault="006A32BE">
            <w:pPr>
              <w:pStyle w:val="BodyText"/>
              <w:spacing w:before="100" w:after="100"/>
              <w:jc w:val="center"/>
              <w:rPr>
                <w:b/>
              </w:rPr>
            </w:pPr>
            <w:r w:rsidRPr="003650BF">
              <w:rPr>
                <w:b/>
              </w:rPr>
              <w:t>'yes' iPhone</w:t>
            </w:r>
            <w:r w:rsidRPr="003650BF">
              <w:rPr>
                <w:b/>
              </w:rPr>
              <w:br/>
              <w:t>$79 Cap</w:t>
            </w:r>
          </w:p>
        </w:tc>
        <w:tc>
          <w:tcPr>
            <w:tcW w:w="525" w:type="pct"/>
          </w:tcPr>
          <w:p w14:paraId="73CEFA2D" w14:textId="77777777" w:rsidR="00821024" w:rsidRPr="003650BF" w:rsidRDefault="006A32BE">
            <w:pPr>
              <w:pStyle w:val="BodyText"/>
              <w:spacing w:before="100" w:after="100"/>
              <w:jc w:val="center"/>
              <w:rPr>
                <w:b/>
              </w:rPr>
            </w:pPr>
            <w:r w:rsidRPr="003650BF">
              <w:rPr>
                <w:b/>
              </w:rPr>
              <w:t>'yes' iPhone</w:t>
            </w:r>
            <w:r w:rsidRPr="003650BF">
              <w:rPr>
                <w:b/>
              </w:rPr>
              <w:br/>
              <w:t>$89 Cap</w:t>
            </w:r>
          </w:p>
        </w:tc>
        <w:tc>
          <w:tcPr>
            <w:tcW w:w="525" w:type="pct"/>
          </w:tcPr>
          <w:p w14:paraId="66608742" w14:textId="77777777" w:rsidR="00821024" w:rsidRPr="003650BF" w:rsidRDefault="006A32BE">
            <w:pPr>
              <w:pStyle w:val="BodyText"/>
              <w:spacing w:before="100" w:after="100"/>
              <w:jc w:val="center"/>
              <w:rPr>
                <w:b/>
              </w:rPr>
            </w:pPr>
            <w:r w:rsidRPr="003650BF">
              <w:rPr>
                <w:b/>
              </w:rPr>
              <w:t>'yes' iPhone</w:t>
            </w:r>
            <w:r w:rsidRPr="003650BF">
              <w:rPr>
                <w:b/>
              </w:rPr>
              <w:br/>
              <w:t>$149 Cap</w:t>
            </w:r>
          </w:p>
        </w:tc>
        <w:tc>
          <w:tcPr>
            <w:tcW w:w="525" w:type="pct"/>
          </w:tcPr>
          <w:p w14:paraId="2031D302" w14:textId="77777777" w:rsidR="00821024" w:rsidRPr="003650BF" w:rsidRDefault="006A32BE">
            <w:pPr>
              <w:pStyle w:val="BodyText"/>
              <w:spacing w:before="100" w:after="100"/>
              <w:jc w:val="center"/>
              <w:rPr>
                <w:b/>
              </w:rPr>
            </w:pPr>
            <w:r w:rsidRPr="003650BF">
              <w:rPr>
                <w:b/>
              </w:rPr>
              <w:t>'yes' iPhone</w:t>
            </w:r>
            <w:r w:rsidRPr="003650BF">
              <w:rPr>
                <w:b/>
              </w:rPr>
              <w:br/>
              <w:t>$179 Cap</w:t>
            </w:r>
          </w:p>
        </w:tc>
      </w:tr>
      <w:tr w:rsidR="00821024" w:rsidRPr="003650BF" w14:paraId="1172974E" w14:textId="77777777">
        <w:trPr>
          <w:trHeight w:val="360"/>
        </w:trPr>
        <w:tc>
          <w:tcPr>
            <w:tcW w:w="1325" w:type="pct"/>
          </w:tcPr>
          <w:p w14:paraId="5C84C71A" w14:textId="77777777" w:rsidR="00821024" w:rsidRPr="003650BF" w:rsidRDefault="006A32BE">
            <w:pPr>
              <w:pStyle w:val="BodyText"/>
              <w:spacing w:before="100" w:after="100"/>
              <w:rPr>
                <w:b/>
              </w:rPr>
            </w:pPr>
            <w:r w:rsidRPr="003650BF">
              <w:rPr>
                <w:b/>
              </w:rPr>
              <w:t>Cap Start</w:t>
            </w:r>
          </w:p>
        </w:tc>
        <w:tc>
          <w:tcPr>
            <w:tcW w:w="525" w:type="pct"/>
          </w:tcPr>
          <w:p w14:paraId="6CD70B42" w14:textId="77777777" w:rsidR="00821024" w:rsidRPr="003650BF" w:rsidRDefault="006A32BE">
            <w:pPr>
              <w:pStyle w:val="BodyText"/>
              <w:spacing w:before="100" w:after="100"/>
              <w:jc w:val="center"/>
            </w:pPr>
            <w:r w:rsidRPr="003650BF">
              <w:t>$19</w:t>
            </w:r>
          </w:p>
        </w:tc>
        <w:tc>
          <w:tcPr>
            <w:tcW w:w="525" w:type="pct"/>
          </w:tcPr>
          <w:p w14:paraId="10D7C283" w14:textId="77777777" w:rsidR="00821024" w:rsidRPr="003650BF" w:rsidRDefault="006A32BE">
            <w:pPr>
              <w:pStyle w:val="BodyText"/>
              <w:spacing w:before="100" w:after="100"/>
              <w:jc w:val="center"/>
            </w:pPr>
            <w:r w:rsidRPr="003650BF">
              <w:t>$49</w:t>
            </w:r>
          </w:p>
        </w:tc>
        <w:tc>
          <w:tcPr>
            <w:tcW w:w="525" w:type="pct"/>
          </w:tcPr>
          <w:p w14:paraId="404DE5D8" w14:textId="77777777" w:rsidR="00821024" w:rsidRPr="003650BF" w:rsidRDefault="006A32BE">
            <w:pPr>
              <w:pStyle w:val="BodyText"/>
              <w:spacing w:before="100" w:after="100"/>
              <w:jc w:val="center"/>
            </w:pPr>
            <w:r w:rsidRPr="003650BF">
              <w:t>$59</w:t>
            </w:r>
          </w:p>
        </w:tc>
        <w:tc>
          <w:tcPr>
            <w:tcW w:w="525" w:type="pct"/>
          </w:tcPr>
          <w:p w14:paraId="07776989" w14:textId="77777777" w:rsidR="00821024" w:rsidRPr="003650BF" w:rsidRDefault="006A32BE">
            <w:pPr>
              <w:pStyle w:val="BodyText"/>
              <w:spacing w:before="100" w:after="100"/>
              <w:jc w:val="center"/>
            </w:pPr>
            <w:r w:rsidRPr="003650BF">
              <w:t>$79</w:t>
            </w:r>
          </w:p>
        </w:tc>
        <w:tc>
          <w:tcPr>
            <w:tcW w:w="525" w:type="pct"/>
          </w:tcPr>
          <w:p w14:paraId="0B186CFD" w14:textId="77777777" w:rsidR="00821024" w:rsidRPr="003650BF" w:rsidRDefault="006A32BE">
            <w:pPr>
              <w:pStyle w:val="BodyText"/>
              <w:spacing w:before="100" w:after="100"/>
              <w:jc w:val="center"/>
            </w:pPr>
            <w:r w:rsidRPr="003650BF">
              <w:t>$89</w:t>
            </w:r>
          </w:p>
        </w:tc>
        <w:tc>
          <w:tcPr>
            <w:tcW w:w="525" w:type="pct"/>
          </w:tcPr>
          <w:p w14:paraId="4319CC93" w14:textId="77777777" w:rsidR="00821024" w:rsidRPr="003650BF" w:rsidRDefault="006A32BE">
            <w:pPr>
              <w:pStyle w:val="BodyText"/>
              <w:spacing w:before="100" w:after="100"/>
              <w:jc w:val="center"/>
            </w:pPr>
            <w:r w:rsidRPr="003650BF">
              <w:t>$149</w:t>
            </w:r>
          </w:p>
        </w:tc>
        <w:tc>
          <w:tcPr>
            <w:tcW w:w="525" w:type="pct"/>
          </w:tcPr>
          <w:p w14:paraId="4FC9F2C0" w14:textId="77777777" w:rsidR="00821024" w:rsidRPr="003650BF" w:rsidRDefault="006A32BE">
            <w:pPr>
              <w:pStyle w:val="BodyText"/>
              <w:spacing w:before="100" w:after="100"/>
              <w:jc w:val="center"/>
            </w:pPr>
            <w:r w:rsidRPr="003650BF">
              <w:t>$179</w:t>
            </w:r>
          </w:p>
        </w:tc>
      </w:tr>
      <w:tr w:rsidR="00821024" w:rsidRPr="003650BF" w14:paraId="1DDB0526" w14:textId="77777777">
        <w:trPr>
          <w:trHeight w:val="360"/>
        </w:trPr>
        <w:tc>
          <w:tcPr>
            <w:tcW w:w="1325" w:type="pct"/>
          </w:tcPr>
          <w:p w14:paraId="74233FDC" w14:textId="77777777" w:rsidR="00821024" w:rsidRPr="003650BF" w:rsidRDefault="006A32BE">
            <w:pPr>
              <w:pStyle w:val="BodyText"/>
              <w:spacing w:before="100" w:after="100"/>
              <w:rPr>
                <w:b/>
              </w:rPr>
            </w:pPr>
            <w:r w:rsidRPr="003650BF">
              <w:rPr>
                <w:b/>
              </w:rPr>
              <w:t>Cap Limit</w:t>
            </w:r>
          </w:p>
        </w:tc>
        <w:tc>
          <w:tcPr>
            <w:tcW w:w="525" w:type="pct"/>
          </w:tcPr>
          <w:p w14:paraId="0755C16D" w14:textId="77777777" w:rsidR="00821024" w:rsidRPr="003650BF" w:rsidRDefault="006A32BE">
            <w:pPr>
              <w:pStyle w:val="BodyText"/>
              <w:spacing w:before="100" w:after="100"/>
              <w:jc w:val="center"/>
            </w:pPr>
            <w:r w:rsidRPr="003650BF">
              <w:t>$50</w:t>
            </w:r>
          </w:p>
        </w:tc>
        <w:tc>
          <w:tcPr>
            <w:tcW w:w="525" w:type="pct"/>
          </w:tcPr>
          <w:p w14:paraId="7FEA38A7" w14:textId="77777777" w:rsidR="00821024" w:rsidRPr="003650BF" w:rsidRDefault="006A32BE">
            <w:pPr>
              <w:pStyle w:val="BodyText"/>
              <w:spacing w:before="100" w:after="100"/>
              <w:jc w:val="center"/>
            </w:pPr>
            <w:r w:rsidRPr="003650BF">
              <w:t>$300</w:t>
            </w:r>
          </w:p>
        </w:tc>
        <w:tc>
          <w:tcPr>
            <w:tcW w:w="525" w:type="pct"/>
          </w:tcPr>
          <w:p w14:paraId="578C5880" w14:textId="77777777" w:rsidR="00821024" w:rsidRPr="003650BF" w:rsidRDefault="006A32BE">
            <w:pPr>
              <w:pStyle w:val="BodyText"/>
              <w:spacing w:before="100" w:after="100"/>
              <w:jc w:val="center"/>
            </w:pPr>
            <w:r w:rsidRPr="003650BF">
              <w:t>$350</w:t>
            </w:r>
          </w:p>
        </w:tc>
        <w:tc>
          <w:tcPr>
            <w:tcW w:w="525" w:type="pct"/>
          </w:tcPr>
          <w:p w14:paraId="3E2C0DD4" w14:textId="77777777" w:rsidR="00821024" w:rsidRPr="003650BF" w:rsidRDefault="006A32BE">
            <w:pPr>
              <w:pStyle w:val="BodyText"/>
              <w:spacing w:before="100" w:after="100"/>
              <w:jc w:val="center"/>
            </w:pPr>
            <w:r w:rsidRPr="003650BF">
              <w:t>$550</w:t>
            </w:r>
          </w:p>
        </w:tc>
        <w:tc>
          <w:tcPr>
            <w:tcW w:w="525" w:type="pct"/>
          </w:tcPr>
          <w:p w14:paraId="3B1B4400" w14:textId="77777777" w:rsidR="00821024" w:rsidRPr="003650BF" w:rsidRDefault="006A32BE">
            <w:pPr>
              <w:pStyle w:val="BodyText"/>
              <w:spacing w:before="100" w:after="100"/>
              <w:jc w:val="center"/>
            </w:pPr>
            <w:r w:rsidRPr="003650BF">
              <w:t>$600</w:t>
            </w:r>
          </w:p>
        </w:tc>
        <w:tc>
          <w:tcPr>
            <w:tcW w:w="525" w:type="pct"/>
          </w:tcPr>
          <w:p w14:paraId="200C8081" w14:textId="77777777" w:rsidR="00821024" w:rsidRPr="003650BF" w:rsidRDefault="006A32BE">
            <w:pPr>
              <w:pStyle w:val="BodyText"/>
              <w:spacing w:before="100" w:after="100"/>
              <w:jc w:val="center"/>
            </w:pPr>
            <w:r w:rsidRPr="003650BF">
              <w:t>$1200</w:t>
            </w:r>
          </w:p>
        </w:tc>
        <w:tc>
          <w:tcPr>
            <w:tcW w:w="525" w:type="pct"/>
          </w:tcPr>
          <w:p w14:paraId="1AAA99CD" w14:textId="77777777" w:rsidR="00821024" w:rsidRPr="003650BF" w:rsidRDefault="006A32BE">
            <w:pPr>
              <w:pStyle w:val="BodyText"/>
              <w:spacing w:before="100" w:after="100"/>
              <w:jc w:val="center"/>
            </w:pPr>
            <w:r w:rsidRPr="003650BF">
              <w:t>$1500</w:t>
            </w:r>
          </w:p>
        </w:tc>
      </w:tr>
      <w:tr w:rsidR="00821024" w:rsidRPr="003650BF" w14:paraId="6B0B4832" w14:textId="77777777">
        <w:trPr>
          <w:trHeight w:val="360"/>
        </w:trPr>
        <w:tc>
          <w:tcPr>
            <w:tcW w:w="1325" w:type="pct"/>
          </w:tcPr>
          <w:p w14:paraId="766134B4" w14:textId="77777777" w:rsidR="00821024" w:rsidRPr="003650BF" w:rsidRDefault="006A32BE">
            <w:pPr>
              <w:pStyle w:val="BodyText"/>
              <w:spacing w:before="100" w:after="100"/>
              <w:rPr>
                <w:b/>
              </w:rPr>
            </w:pPr>
            <w:r w:rsidRPr="003650BF">
              <w:rPr>
                <w:b/>
              </w:rPr>
              <w:t>Minimum Monthly charge</w:t>
            </w:r>
          </w:p>
        </w:tc>
        <w:tc>
          <w:tcPr>
            <w:tcW w:w="525" w:type="pct"/>
          </w:tcPr>
          <w:p w14:paraId="0A2FDC8C" w14:textId="77777777" w:rsidR="00821024" w:rsidRPr="003650BF" w:rsidRDefault="006A32BE">
            <w:pPr>
              <w:pStyle w:val="BodyText"/>
              <w:spacing w:before="100" w:after="100"/>
              <w:jc w:val="center"/>
            </w:pPr>
            <w:r w:rsidRPr="003650BF">
              <w:t>$19</w:t>
            </w:r>
          </w:p>
        </w:tc>
        <w:tc>
          <w:tcPr>
            <w:tcW w:w="525" w:type="pct"/>
          </w:tcPr>
          <w:p w14:paraId="692CA3C6" w14:textId="77777777" w:rsidR="00821024" w:rsidRPr="003650BF" w:rsidRDefault="006A32BE">
            <w:pPr>
              <w:pStyle w:val="BodyText"/>
              <w:spacing w:before="100" w:after="100"/>
              <w:jc w:val="center"/>
            </w:pPr>
            <w:r w:rsidRPr="003650BF">
              <w:t>$49</w:t>
            </w:r>
          </w:p>
        </w:tc>
        <w:tc>
          <w:tcPr>
            <w:tcW w:w="525" w:type="pct"/>
          </w:tcPr>
          <w:p w14:paraId="7093D69E" w14:textId="77777777" w:rsidR="00821024" w:rsidRPr="003650BF" w:rsidRDefault="006A32BE">
            <w:pPr>
              <w:pStyle w:val="BodyText"/>
              <w:spacing w:before="100" w:after="100"/>
              <w:jc w:val="center"/>
            </w:pPr>
            <w:r w:rsidRPr="003650BF">
              <w:t>$59</w:t>
            </w:r>
          </w:p>
        </w:tc>
        <w:tc>
          <w:tcPr>
            <w:tcW w:w="525" w:type="pct"/>
          </w:tcPr>
          <w:p w14:paraId="729D569E" w14:textId="77777777" w:rsidR="00821024" w:rsidRPr="003650BF" w:rsidRDefault="006A32BE">
            <w:pPr>
              <w:pStyle w:val="BodyText"/>
              <w:spacing w:before="100" w:after="100"/>
              <w:jc w:val="center"/>
            </w:pPr>
            <w:r w:rsidRPr="003650BF">
              <w:t>$79</w:t>
            </w:r>
          </w:p>
        </w:tc>
        <w:tc>
          <w:tcPr>
            <w:tcW w:w="525" w:type="pct"/>
          </w:tcPr>
          <w:p w14:paraId="1910E8E8" w14:textId="77777777" w:rsidR="00821024" w:rsidRPr="003650BF" w:rsidRDefault="006A32BE">
            <w:pPr>
              <w:pStyle w:val="BodyText"/>
              <w:spacing w:before="100" w:after="100"/>
              <w:jc w:val="center"/>
            </w:pPr>
            <w:r w:rsidRPr="003650BF">
              <w:t>$89</w:t>
            </w:r>
          </w:p>
        </w:tc>
        <w:tc>
          <w:tcPr>
            <w:tcW w:w="525" w:type="pct"/>
          </w:tcPr>
          <w:p w14:paraId="38C3C959" w14:textId="77777777" w:rsidR="00821024" w:rsidRPr="003650BF" w:rsidRDefault="006A32BE">
            <w:pPr>
              <w:pStyle w:val="BodyText"/>
              <w:spacing w:before="100" w:after="100"/>
              <w:jc w:val="center"/>
            </w:pPr>
            <w:r w:rsidRPr="003650BF">
              <w:t>$149</w:t>
            </w:r>
          </w:p>
        </w:tc>
        <w:tc>
          <w:tcPr>
            <w:tcW w:w="525" w:type="pct"/>
          </w:tcPr>
          <w:p w14:paraId="4A103698" w14:textId="77777777" w:rsidR="00821024" w:rsidRPr="003650BF" w:rsidRDefault="006A32BE">
            <w:pPr>
              <w:pStyle w:val="BodyText"/>
              <w:spacing w:before="100" w:after="100"/>
              <w:jc w:val="center"/>
            </w:pPr>
            <w:r w:rsidRPr="003650BF">
              <w:t>$179</w:t>
            </w:r>
          </w:p>
        </w:tc>
      </w:tr>
      <w:tr w:rsidR="00821024" w:rsidRPr="003650BF" w14:paraId="1552505F" w14:textId="77777777">
        <w:trPr>
          <w:trHeight w:val="360"/>
        </w:trPr>
        <w:tc>
          <w:tcPr>
            <w:tcW w:w="1325" w:type="pct"/>
          </w:tcPr>
          <w:p w14:paraId="2ADDA458" w14:textId="77777777" w:rsidR="00821024" w:rsidRPr="003650BF" w:rsidRDefault="006A32BE">
            <w:pPr>
              <w:pStyle w:val="BodyText"/>
              <w:spacing w:before="100" w:after="100"/>
              <w:rPr>
                <w:b/>
              </w:rPr>
            </w:pPr>
            <w:r w:rsidRPr="003650BF">
              <w:rPr>
                <w:b/>
              </w:rPr>
              <w:t>Monthly included Mobile Internet Data</w:t>
            </w:r>
          </w:p>
        </w:tc>
        <w:tc>
          <w:tcPr>
            <w:tcW w:w="525" w:type="pct"/>
          </w:tcPr>
          <w:p w14:paraId="13F69951" w14:textId="77777777" w:rsidR="00821024" w:rsidRPr="003650BF" w:rsidRDefault="006A32BE">
            <w:pPr>
              <w:pStyle w:val="BodyText"/>
              <w:spacing w:before="100" w:after="100"/>
              <w:jc w:val="center"/>
            </w:pPr>
            <w:r w:rsidRPr="003650BF">
              <w:t>100MB</w:t>
            </w:r>
          </w:p>
        </w:tc>
        <w:tc>
          <w:tcPr>
            <w:tcW w:w="525" w:type="pct"/>
          </w:tcPr>
          <w:p w14:paraId="766467A1" w14:textId="77777777" w:rsidR="00821024" w:rsidRPr="003650BF" w:rsidRDefault="006A32BE">
            <w:pPr>
              <w:pStyle w:val="BodyText"/>
              <w:spacing w:before="100" w:after="100"/>
              <w:jc w:val="center"/>
            </w:pPr>
            <w:r w:rsidRPr="003650BF">
              <w:t>250MB</w:t>
            </w:r>
          </w:p>
        </w:tc>
        <w:tc>
          <w:tcPr>
            <w:tcW w:w="525" w:type="pct"/>
          </w:tcPr>
          <w:p w14:paraId="04E875F7" w14:textId="77777777" w:rsidR="00821024" w:rsidRPr="003650BF" w:rsidRDefault="006A32BE">
            <w:pPr>
              <w:pStyle w:val="BodyText"/>
              <w:spacing w:before="100" w:after="100"/>
              <w:jc w:val="center"/>
            </w:pPr>
            <w:r w:rsidRPr="003650BF">
              <w:t>500MB</w:t>
            </w:r>
          </w:p>
        </w:tc>
        <w:tc>
          <w:tcPr>
            <w:tcW w:w="525" w:type="pct"/>
          </w:tcPr>
          <w:p w14:paraId="65023C8D" w14:textId="77777777" w:rsidR="00821024" w:rsidRPr="003650BF" w:rsidRDefault="006A32BE">
            <w:pPr>
              <w:pStyle w:val="BodyText"/>
              <w:spacing w:before="100" w:after="100"/>
              <w:jc w:val="center"/>
            </w:pPr>
            <w:r w:rsidRPr="003650BF">
              <w:t>700MB</w:t>
            </w:r>
          </w:p>
        </w:tc>
        <w:tc>
          <w:tcPr>
            <w:tcW w:w="525" w:type="pct"/>
          </w:tcPr>
          <w:p w14:paraId="21D9D36D" w14:textId="77777777" w:rsidR="00821024" w:rsidRPr="003650BF" w:rsidRDefault="006A32BE">
            <w:pPr>
              <w:pStyle w:val="BodyText"/>
              <w:spacing w:before="100" w:after="100"/>
              <w:jc w:val="center"/>
            </w:pPr>
            <w:r w:rsidRPr="003650BF">
              <w:t>850MB</w:t>
            </w:r>
          </w:p>
        </w:tc>
        <w:tc>
          <w:tcPr>
            <w:tcW w:w="525" w:type="pct"/>
          </w:tcPr>
          <w:p w14:paraId="3C90CD25" w14:textId="77777777" w:rsidR="00821024" w:rsidRPr="003650BF" w:rsidRDefault="006A32BE">
            <w:pPr>
              <w:pStyle w:val="BodyText"/>
              <w:spacing w:before="100" w:after="100"/>
              <w:jc w:val="center"/>
            </w:pPr>
            <w:r w:rsidRPr="003650BF">
              <w:t>1GB</w:t>
            </w:r>
          </w:p>
        </w:tc>
        <w:tc>
          <w:tcPr>
            <w:tcW w:w="525" w:type="pct"/>
          </w:tcPr>
          <w:p w14:paraId="1A1AE866" w14:textId="77777777" w:rsidR="00821024" w:rsidRPr="003650BF" w:rsidRDefault="006A32BE">
            <w:pPr>
              <w:pStyle w:val="BodyText"/>
              <w:spacing w:before="100" w:after="100"/>
              <w:jc w:val="center"/>
            </w:pPr>
            <w:r w:rsidRPr="003650BF">
              <w:t>1GB</w:t>
            </w:r>
          </w:p>
        </w:tc>
      </w:tr>
      <w:tr w:rsidR="00821024" w:rsidRPr="003650BF" w14:paraId="381B9591" w14:textId="77777777">
        <w:trPr>
          <w:trHeight w:val="360"/>
        </w:trPr>
        <w:tc>
          <w:tcPr>
            <w:tcW w:w="1325" w:type="pct"/>
          </w:tcPr>
          <w:p w14:paraId="11E212A6" w14:textId="77777777" w:rsidR="00821024" w:rsidRPr="003650BF" w:rsidRDefault="006A32BE">
            <w:pPr>
              <w:pStyle w:val="BodyText"/>
              <w:spacing w:before="100" w:after="100"/>
              <w:rPr>
                <w:b/>
              </w:rPr>
            </w:pPr>
            <w:r w:rsidRPr="003650BF">
              <w:rPr>
                <w:b/>
              </w:rPr>
              <w:t xml:space="preserve">National Voice call charges </w:t>
            </w:r>
            <w:r w:rsidRPr="003650BF">
              <w:t>(per 30 seconds)</w:t>
            </w:r>
          </w:p>
        </w:tc>
        <w:tc>
          <w:tcPr>
            <w:tcW w:w="525" w:type="pct"/>
          </w:tcPr>
          <w:p w14:paraId="28F21E62" w14:textId="77777777" w:rsidR="00821024" w:rsidRPr="003650BF" w:rsidRDefault="006A32BE">
            <w:pPr>
              <w:pStyle w:val="BodyText"/>
              <w:spacing w:before="100" w:after="100"/>
              <w:jc w:val="center"/>
            </w:pPr>
            <w:r w:rsidRPr="003650BF">
              <w:t>$0.47</w:t>
            </w:r>
          </w:p>
        </w:tc>
        <w:tc>
          <w:tcPr>
            <w:tcW w:w="525" w:type="pct"/>
          </w:tcPr>
          <w:p w14:paraId="6B84524B" w14:textId="77777777" w:rsidR="00821024" w:rsidRPr="003650BF" w:rsidRDefault="006A32BE">
            <w:pPr>
              <w:pStyle w:val="BodyText"/>
              <w:spacing w:before="100" w:after="100"/>
              <w:jc w:val="center"/>
            </w:pPr>
            <w:r w:rsidRPr="003650BF">
              <w:t>$0.40</w:t>
            </w:r>
          </w:p>
        </w:tc>
        <w:tc>
          <w:tcPr>
            <w:tcW w:w="525" w:type="pct"/>
          </w:tcPr>
          <w:p w14:paraId="4E55E608" w14:textId="77777777" w:rsidR="00821024" w:rsidRPr="003650BF" w:rsidRDefault="006A32BE">
            <w:pPr>
              <w:pStyle w:val="BodyText"/>
              <w:spacing w:before="100" w:after="100"/>
              <w:jc w:val="center"/>
            </w:pPr>
            <w:r w:rsidRPr="003650BF">
              <w:t>$0.40</w:t>
            </w:r>
          </w:p>
        </w:tc>
        <w:tc>
          <w:tcPr>
            <w:tcW w:w="525" w:type="pct"/>
          </w:tcPr>
          <w:p w14:paraId="50669234" w14:textId="77777777" w:rsidR="00821024" w:rsidRPr="003650BF" w:rsidRDefault="006A32BE">
            <w:pPr>
              <w:pStyle w:val="BodyText"/>
              <w:spacing w:before="100" w:after="100"/>
              <w:jc w:val="center"/>
            </w:pPr>
            <w:r w:rsidRPr="003650BF">
              <w:t>$0.35</w:t>
            </w:r>
          </w:p>
        </w:tc>
        <w:tc>
          <w:tcPr>
            <w:tcW w:w="525" w:type="pct"/>
          </w:tcPr>
          <w:p w14:paraId="0A03B1CE" w14:textId="77777777" w:rsidR="00821024" w:rsidRPr="003650BF" w:rsidRDefault="006A32BE">
            <w:pPr>
              <w:pStyle w:val="BodyText"/>
              <w:spacing w:before="100" w:after="100"/>
              <w:jc w:val="center"/>
            </w:pPr>
            <w:r w:rsidRPr="003650BF">
              <w:t>$0.35</w:t>
            </w:r>
          </w:p>
        </w:tc>
        <w:tc>
          <w:tcPr>
            <w:tcW w:w="525" w:type="pct"/>
          </w:tcPr>
          <w:p w14:paraId="4AC8E84E" w14:textId="77777777" w:rsidR="00821024" w:rsidRPr="003650BF" w:rsidRDefault="006A32BE">
            <w:pPr>
              <w:pStyle w:val="BodyText"/>
              <w:spacing w:before="100" w:after="100"/>
              <w:jc w:val="center"/>
            </w:pPr>
            <w:r w:rsidRPr="003650BF">
              <w:t>$0.35</w:t>
            </w:r>
          </w:p>
        </w:tc>
        <w:tc>
          <w:tcPr>
            <w:tcW w:w="525" w:type="pct"/>
          </w:tcPr>
          <w:p w14:paraId="1884C238" w14:textId="77777777" w:rsidR="00821024" w:rsidRPr="003650BF" w:rsidRDefault="006A32BE">
            <w:pPr>
              <w:pStyle w:val="BodyText"/>
              <w:spacing w:before="100" w:after="100"/>
              <w:jc w:val="center"/>
            </w:pPr>
            <w:r w:rsidRPr="003650BF">
              <w:t>$0.35</w:t>
            </w:r>
          </w:p>
        </w:tc>
      </w:tr>
      <w:tr w:rsidR="00821024" w:rsidRPr="003650BF" w14:paraId="569D27FC" w14:textId="77777777">
        <w:trPr>
          <w:trHeight w:val="360"/>
        </w:trPr>
        <w:tc>
          <w:tcPr>
            <w:tcW w:w="1325" w:type="pct"/>
          </w:tcPr>
          <w:p w14:paraId="1545B07F"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 </w:t>
            </w:r>
          </w:p>
        </w:tc>
        <w:tc>
          <w:tcPr>
            <w:tcW w:w="525" w:type="pct"/>
          </w:tcPr>
          <w:p w14:paraId="2D90C34B" w14:textId="77777777" w:rsidR="00821024" w:rsidRPr="003650BF" w:rsidRDefault="006A32BE">
            <w:pPr>
              <w:pStyle w:val="BodyText"/>
              <w:spacing w:before="100" w:after="100"/>
              <w:jc w:val="center"/>
            </w:pPr>
            <w:r w:rsidRPr="003650BF">
              <w:t>$0.35</w:t>
            </w:r>
          </w:p>
        </w:tc>
        <w:tc>
          <w:tcPr>
            <w:tcW w:w="525" w:type="pct"/>
          </w:tcPr>
          <w:p w14:paraId="25A0CED8" w14:textId="77777777" w:rsidR="00821024" w:rsidRPr="003650BF" w:rsidRDefault="006A32BE">
            <w:pPr>
              <w:pStyle w:val="BodyText"/>
              <w:spacing w:before="100" w:after="100"/>
              <w:jc w:val="center"/>
            </w:pPr>
            <w:r w:rsidRPr="003650BF">
              <w:t>$0.35</w:t>
            </w:r>
          </w:p>
        </w:tc>
        <w:tc>
          <w:tcPr>
            <w:tcW w:w="525" w:type="pct"/>
          </w:tcPr>
          <w:p w14:paraId="252BE998" w14:textId="77777777" w:rsidR="00821024" w:rsidRPr="003650BF" w:rsidRDefault="006A32BE">
            <w:pPr>
              <w:pStyle w:val="BodyText"/>
              <w:spacing w:before="100" w:after="100"/>
              <w:jc w:val="center"/>
            </w:pPr>
            <w:r w:rsidRPr="003650BF">
              <w:t>$0.35</w:t>
            </w:r>
          </w:p>
        </w:tc>
        <w:tc>
          <w:tcPr>
            <w:tcW w:w="525" w:type="pct"/>
          </w:tcPr>
          <w:p w14:paraId="20AD3DBE" w14:textId="77777777" w:rsidR="00821024" w:rsidRPr="003650BF" w:rsidRDefault="006A32BE">
            <w:pPr>
              <w:pStyle w:val="BodyText"/>
              <w:spacing w:before="100" w:after="100"/>
              <w:jc w:val="center"/>
            </w:pPr>
            <w:r w:rsidRPr="003650BF">
              <w:t>$0.35</w:t>
            </w:r>
          </w:p>
        </w:tc>
        <w:tc>
          <w:tcPr>
            <w:tcW w:w="525" w:type="pct"/>
          </w:tcPr>
          <w:p w14:paraId="31266D7A" w14:textId="77777777" w:rsidR="00821024" w:rsidRPr="003650BF" w:rsidRDefault="006A32BE">
            <w:pPr>
              <w:pStyle w:val="BodyText"/>
              <w:spacing w:before="100" w:after="100"/>
              <w:jc w:val="center"/>
            </w:pPr>
            <w:r w:rsidRPr="003650BF">
              <w:t>$0.35</w:t>
            </w:r>
          </w:p>
        </w:tc>
        <w:tc>
          <w:tcPr>
            <w:tcW w:w="525" w:type="pct"/>
          </w:tcPr>
          <w:p w14:paraId="2A42B7CA" w14:textId="77777777" w:rsidR="00821024" w:rsidRPr="003650BF" w:rsidRDefault="006A32BE">
            <w:pPr>
              <w:pStyle w:val="BodyText"/>
              <w:spacing w:before="100" w:after="100"/>
              <w:jc w:val="center"/>
            </w:pPr>
            <w:r w:rsidRPr="003650BF">
              <w:t>$0.35</w:t>
            </w:r>
          </w:p>
        </w:tc>
        <w:tc>
          <w:tcPr>
            <w:tcW w:w="525" w:type="pct"/>
          </w:tcPr>
          <w:p w14:paraId="5C918B62" w14:textId="77777777" w:rsidR="00821024" w:rsidRPr="003650BF" w:rsidRDefault="006A32BE">
            <w:pPr>
              <w:pStyle w:val="BodyText"/>
              <w:spacing w:before="100" w:after="100"/>
              <w:jc w:val="center"/>
            </w:pPr>
            <w:r w:rsidRPr="003650BF">
              <w:t>$0.35</w:t>
            </w:r>
          </w:p>
        </w:tc>
      </w:tr>
      <w:tr w:rsidR="00821024" w:rsidRPr="003650BF" w14:paraId="08E0D001" w14:textId="77777777">
        <w:trPr>
          <w:trHeight w:val="360"/>
        </w:trPr>
        <w:tc>
          <w:tcPr>
            <w:tcW w:w="1325" w:type="pct"/>
          </w:tcPr>
          <w:p w14:paraId="6613D246" w14:textId="77777777" w:rsidR="00821024" w:rsidRPr="003650BF" w:rsidRDefault="006A32BE">
            <w:pPr>
              <w:pStyle w:val="BodyText"/>
              <w:spacing w:before="100" w:after="100"/>
              <w:rPr>
                <w:b/>
              </w:rPr>
            </w:pPr>
            <w:r w:rsidRPr="003650BF">
              <w:rPr>
                <w:b/>
              </w:rPr>
              <w:t xml:space="preserve">National SMS Charges </w:t>
            </w:r>
            <w:r w:rsidRPr="003650BF">
              <w:t>(for standard SMS of up to 160 characters)</w:t>
            </w:r>
          </w:p>
        </w:tc>
        <w:tc>
          <w:tcPr>
            <w:tcW w:w="525" w:type="pct"/>
          </w:tcPr>
          <w:p w14:paraId="2176BE91" w14:textId="77777777" w:rsidR="00821024" w:rsidRPr="003650BF" w:rsidRDefault="006A32BE">
            <w:pPr>
              <w:pStyle w:val="BodyText"/>
              <w:spacing w:before="100" w:after="100"/>
              <w:jc w:val="center"/>
            </w:pPr>
            <w:r w:rsidRPr="003650BF">
              <w:t>$0.25</w:t>
            </w:r>
          </w:p>
        </w:tc>
        <w:tc>
          <w:tcPr>
            <w:tcW w:w="525" w:type="pct"/>
          </w:tcPr>
          <w:p w14:paraId="6379932C" w14:textId="77777777" w:rsidR="00821024" w:rsidRPr="003650BF" w:rsidRDefault="006A32BE">
            <w:pPr>
              <w:pStyle w:val="BodyText"/>
              <w:spacing w:before="100" w:after="100"/>
              <w:jc w:val="center"/>
            </w:pPr>
            <w:r w:rsidRPr="003650BF">
              <w:t>$0.25</w:t>
            </w:r>
          </w:p>
        </w:tc>
        <w:tc>
          <w:tcPr>
            <w:tcW w:w="525" w:type="pct"/>
          </w:tcPr>
          <w:p w14:paraId="4A0FD84C" w14:textId="77777777" w:rsidR="00821024" w:rsidRPr="003650BF" w:rsidRDefault="006A32BE">
            <w:pPr>
              <w:pStyle w:val="BodyText"/>
              <w:spacing w:before="100" w:after="100"/>
              <w:jc w:val="center"/>
            </w:pPr>
            <w:r w:rsidRPr="003650BF">
              <w:t>$0.25</w:t>
            </w:r>
          </w:p>
        </w:tc>
        <w:tc>
          <w:tcPr>
            <w:tcW w:w="525" w:type="pct"/>
          </w:tcPr>
          <w:p w14:paraId="5CE9C93A" w14:textId="77777777" w:rsidR="00821024" w:rsidRPr="003650BF" w:rsidRDefault="006A32BE">
            <w:pPr>
              <w:pStyle w:val="BodyText"/>
              <w:spacing w:before="100" w:after="100"/>
              <w:jc w:val="center"/>
            </w:pPr>
            <w:r w:rsidRPr="003650BF">
              <w:t>$0.25</w:t>
            </w:r>
          </w:p>
        </w:tc>
        <w:tc>
          <w:tcPr>
            <w:tcW w:w="525" w:type="pct"/>
          </w:tcPr>
          <w:p w14:paraId="0FD9AC4F" w14:textId="77777777" w:rsidR="00821024" w:rsidRPr="003650BF" w:rsidRDefault="006A32BE">
            <w:pPr>
              <w:pStyle w:val="BodyText"/>
              <w:spacing w:before="100" w:after="100"/>
              <w:jc w:val="center"/>
            </w:pPr>
            <w:r w:rsidRPr="003650BF">
              <w:t>$0.25</w:t>
            </w:r>
          </w:p>
        </w:tc>
        <w:tc>
          <w:tcPr>
            <w:tcW w:w="525" w:type="pct"/>
          </w:tcPr>
          <w:p w14:paraId="2CB41E4E" w14:textId="77777777" w:rsidR="00821024" w:rsidRPr="003650BF" w:rsidRDefault="006A32BE">
            <w:pPr>
              <w:pStyle w:val="BodyText"/>
              <w:spacing w:before="100" w:after="100"/>
              <w:jc w:val="center"/>
            </w:pPr>
            <w:r w:rsidRPr="003650BF">
              <w:t>$0.25</w:t>
            </w:r>
          </w:p>
        </w:tc>
        <w:tc>
          <w:tcPr>
            <w:tcW w:w="525" w:type="pct"/>
          </w:tcPr>
          <w:p w14:paraId="14FB5461" w14:textId="77777777" w:rsidR="00821024" w:rsidRPr="003650BF" w:rsidRDefault="006A32BE">
            <w:pPr>
              <w:pStyle w:val="BodyText"/>
              <w:spacing w:before="100" w:after="100"/>
              <w:jc w:val="center"/>
            </w:pPr>
            <w:r w:rsidRPr="003650BF">
              <w:t>$0.25</w:t>
            </w:r>
          </w:p>
        </w:tc>
      </w:tr>
      <w:tr w:rsidR="00821024" w:rsidRPr="003650BF" w14:paraId="24C4E08A" w14:textId="77777777">
        <w:trPr>
          <w:trHeight w:val="360"/>
        </w:trPr>
        <w:tc>
          <w:tcPr>
            <w:tcW w:w="1325" w:type="pct"/>
          </w:tcPr>
          <w:p w14:paraId="339863C5" w14:textId="77777777" w:rsidR="00821024" w:rsidRPr="003650BF" w:rsidRDefault="006A32BE">
            <w:pPr>
              <w:pStyle w:val="BodyText"/>
              <w:spacing w:before="100" w:after="100"/>
              <w:rPr>
                <w:b/>
              </w:rPr>
            </w:pPr>
            <w:r w:rsidRPr="003650BF">
              <w:rPr>
                <w:b/>
              </w:rPr>
              <w:t>Other call charges (for example international calls, calls to mobiles)</w:t>
            </w:r>
          </w:p>
        </w:tc>
        <w:tc>
          <w:tcPr>
            <w:tcW w:w="3675" w:type="pct"/>
            <w:gridSpan w:val="7"/>
          </w:tcPr>
          <w:p w14:paraId="78385940" w14:textId="77777777" w:rsidR="00821024" w:rsidRPr="003650BF" w:rsidRDefault="006A32BE">
            <w:pPr>
              <w:pStyle w:val="BodyText"/>
              <w:spacing w:before="100" w:after="100"/>
              <w:jc w:val="center"/>
            </w:pPr>
            <w:r w:rsidRPr="003650BF">
              <w:t xml:space="preserve">See section 1 of this </w:t>
            </w:r>
            <w:r w:rsidRPr="003650BF">
              <w:rPr>
                <w:i/>
              </w:rPr>
              <w:t>standard pricing table</w:t>
            </w:r>
            <w:r w:rsidRPr="003650BF">
              <w:t xml:space="preserve"> and Appendix Y (Value Added Service Features)</w:t>
            </w:r>
          </w:p>
        </w:tc>
      </w:tr>
      <w:tr w:rsidR="00821024" w:rsidRPr="003650BF" w14:paraId="2DF6A9A1" w14:textId="77777777">
        <w:trPr>
          <w:trHeight w:val="360"/>
        </w:trPr>
        <w:tc>
          <w:tcPr>
            <w:tcW w:w="1325" w:type="pct"/>
          </w:tcPr>
          <w:p w14:paraId="2FE6E460" w14:textId="77777777" w:rsidR="00821024" w:rsidRPr="003650BF" w:rsidRDefault="006A32BE" w:rsidP="00526F25">
            <w:pPr>
              <w:pStyle w:val="BodyText"/>
              <w:spacing w:before="100" w:after="100"/>
              <w:rPr>
                <w:b/>
              </w:rPr>
            </w:pPr>
            <w:r w:rsidRPr="003650BF">
              <w:rPr>
                <w:b/>
              </w:rPr>
              <w:t xml:space="preserve">Other conditions </w:t>
            </w:r>
          </w:p>
        </w:tc>
        <w:tc>
          <w:tcPr>
            <w:tcW w:w="3675" w:type="pct"/>
            <w:gridSpan w:val="7"/>
          </w:tcPr>
          <w:p w14:paraId="47D41356" w14:textId="77777777" w:rsidR="00821024" w:rsidRPr="003650BF" w:rsidRDefault="006A32BE">
            <w:pPr>
              <w:pStyle w:val="BodyText"/>
              <w:spacing w:before="100" w:after="100"/>
              <w:jc w:val="center"/>
            </w:pPr>
            <w:r w:rsidRPr="003650BF">
              <w:t>Fair Go Policy (</w:t>
            </w:r>
            <w:hyperlink r:id="rId422" w:history="1">
              <w:r w:rsidRPr="003650BF">
                <w:rPr>
                  <w:rStyle w:val="Hyperlink"/>
                </w:rPr>
                <w:t>Appendix S</w:t>
              </w:r>
            </w:hyperlink>
            <w:r w:rsidRPr="003650BF">
              <w:t>) applies to 'excessive use'.</w:t>
            </w:r>
          </w:p>
        </w:tc>
      </w:tr>
      <w:tr w:rsidR="00821024" w:rsidRPr="003650BF" w14:paraId="333DC644" w14:textId="77777777">
        <w:trPr>
          <w:trHeight w:val="360"/>
        </w:trPr>
        <w:tc>
          <w:tcPr>
            <w:tcW w:w="1325" w:type="pct"/>
          </w:tcPr>
          <w:p w14:paraId="6AD641BA" w14:textId="77777777" w:rsidR="00821024" w:rsidRPr="003650BF" w:rsidRDefault="006A32BE">
            <w:pPr>
              <w:pStyle w:val="BodyText"/>
              <w:spacing w:before="100" w:after="100"/>
              <w:rPr>
                <w:b/>
              </w:rPr>
            </w:pPr>
            <w:r w:rsidRPr="003650BF">
              <w:rPr>
                <w:b/>
              </w:rPr>
              <w:t xml:space="preserve">Minimum Total Cost of the 'yes' iPhone Cap Plan over a 24 month </w:t>
            </w:r>
            <w:r w:rsidRPr="003650BF">
              <w:rPr>
                <w:b/>
                <w:i/>
              </w:rPr>
              <w:t>minimum term</w:t>
            </w:r>
            <w:r w:rsidRPr="003650BF">
              <w:rPr>
                <w:b/>
              </w:rPr>
              <w:t xml:space="preserve"> (plus the cost of e</w:t>
            </w:r>
            <w:r w:rsidRPr="003650BF">
              <w:rPr>
                <w:b/>
                <w:i/>
              </w:rPr>
              <w:t>quipment charges</w:t>
            </w:r>
            <w:r w:rsidRPr="003650BF">
              <w:rPr>
                <w:b/>
              </w:rPr>
              <w:t xml:space="preserve"> for </w:t>
            </w:r>
            <w:r w:rsidRPr="003650BF">
              <w:rPr>
                <w:b/>
                <w:i/>
              </w:rPr>
              <w:t>any mobile phone you</w:t>
            </w:r>
            <w:r w:rsidRPr="003650BF">
              <w:rPr>
                <w:b/>
              </w:rPr>
              <w:t xml:space="preserve"> purchase from us, if any)</w:t>
            </w:r>
          </w:p>
        </w:tc>
        <w:tc>
          <w:tcPr>
            <w:tcW w:w="525" w:type="pct"/>
          </w:tcPr>
          <w:p w14:paraId="38A47E46" w14:textId="77777777" w:rsidR="00821024" w:rsidRPr="003650BF" w:rsidRDefault="006A32BE">
            <w:pPr>
              <w:pStyle w:val="BodyText"/>
              <w:spacing w:before="100" w:after="100"/>
              <w:jc w:val="center"/>
            </w:pPr>
            <w:r w:rsidRPr="003650BF">
              <w:t>$456</w:t>
            </w:r>
          </w:p>
        </w:tc>
        <w:tc>
          <w:tcPr>
            <w:tcW w:w="525" w:type="pct"/>
          </w:tcPr>
          <w:p w14:paraId="198D0718" w14:textId="77777777" w:rsidR="00821024" w:rsidRPr="003650BF" w:rsidRDefault="006A32BE">
            <w:pPr>
              <w:pStyle w:val="BodyText"/>
              <w:spacing w:before="100" w:after="100"/>
              <w:jc w:val="center"/>
            </w:pPr>
            <w:r w:rsidRPr="003650BF">
              <w:t>$1,176</w:t>
            </w:r>
          </w:p>
        </w:tc>
        <w:tc>
          <w:tcPr>
            <w:tcW w:w="525" w:type="pct"/>
          </w:tcPr>
          <w:p w14:paraId="5255D805" w14:textId="77777777" w:rsidR="00821024" w:rsidRPr="003650BF" w:rsidRDefault="006A32BE">
            <w:pPr>
              <w:pStyle w:val="BodyText"/>
              <w:spacing w:before="100" w:after="100"/>
              <w:jc w:val="center"/>
            </w:pPr>
            <w:r w:rsidRPr="003650BF">
              <w:t>$1,416</w:t>
            </w:r>
          </w:p>
        </w:tc>
        <w:tc>
          <w:tcPr>
            <w:tcW w:w="525" w:type="pct"/>
          </w:tcPr>
          <w:p w14:paraId="424D096A" w14:textId="77777777" w:rsidR="00821024" w:rsidRPr="003650BF" w:rsidRDefault="006A32BE">
            <w:pPr>
              <w:pStyle w:val="BodyText"/>
              <w:spacing w:before="100" w:after="100"/>
              <w:jc w:val="center"/>
            </w:pPr>
            <w:r w:rsidRPr="003650BF">
              <w:t>$1,896</w:t>
            </w:r>
          </w:p>
        </w:tc>
        <w:tc>
          <w:tcPr>
            <w:tcW w:w="525" w:type="pct"/>
          </w:tcPr>
          <w:p w14:paraId="206EF9EE" w14:textId="77777777" w:rsidR="00821024" w:rsidRPr="003650BF" w:rsidRDefault="006A32BE">
            <w:pPr>
              <w:pStyle w:val="BodyText"/>
              <w:spacing w:before="100" w:after="100"/>
              <w:jc w:val="center"/>
            </w:pPr>
            <w:r w:rsidRPr="003650BF">
              <w:t>$2,136</w:t>
            </w:r>
          </w:p>
        </w:tc>
        <w:tc>
          <w:tcPr>
            <w:tcW w:w="525" w:type="pct"/>
          </w:tcPr>
          <w:p w14:paraId="5C76F1CE" w14:textId="77777777" w:rsidR="00821024" w:rsidRPr="003650BF" w:rsidRDefault="006A32BE">
            <w:pPr>
              <w:pStyle w:val="BodyText"/>
              <w:spacing w:before="100" w:after="100"/>
              <w:jc w:val="center"/>
            </w:pPr>
            <w:r w:rsidRPr="003650BF">
              <w:t>$3576</w:t>
            </w:r>
          </w:p>
        </w:tc>
        <w:tc>
          <w:tcPr>
            <w:tcW w:w="525" w:type="pct"/>
          </w:tcPr>
          <w:p w14:paraId="5A275D93" w14:textId="77777777" w:rsidR="00821024" w:rsidRPr="003650BF" w:rsidRDefault="006A32BE">
            <w:pPr>
              <w:pStyle w:val="BodyText"/>
              <w:spacing w:before="100" w:after="100"/>
              <w:jc w:val="center"/>
            </w:pPr>
            <w:r w:rsidRPr="003650BF">
              <w:t>$4296</w:t>
            </w:r>
          </w:p>
        </w:tc>
      </w:tr>
      <w:tr w:rsidR="00821024" w:rsidRPr="003650BF" w14:paraId="11628492" w14:textId="77777777">
        <w:trPr>
          <w:trHeight w:val="360"/>
        </w:trPr>
        <w:tc>
          <w:tcPr>
            <w:tcW w:w="1325" w:type="pct"/>
          </w:tcPr>
          <w:p w14:paraId="63EBEDD3" w14:textId="77777777" w:rsidR="00821024" w:rsidRPr="003650BF" w:rsidRDefault="006A32BE">
            <w:pPr>
              <w:pStyle w:val="BodyText"/>
              <w:spacing w:before="100" w:after="100"/>
              <w:rPr>
                <w:b/>
              </w:rPr>
            </w:pPr>
            <w:r w:rsidRPr="003650BF">
              <w:rPr>
                <w:b/>
              </w:rPr>
              <w:t xml:space="preserve">Minimum Total Cost of the 'yes' iPhone Cap Plan over a 12 month </w:t>
            </w:r>
            <w:r w:rsidRPr="003650BF">
              <w:rPr>
                <w:b/>
                <w:i/>
              </w:rPr>
              <w:t xml:space="preserve">minimum term </w:t>
            </w:r>
            <w:r w:rsidRPr="003650BF">
              <w:rPr>
                <w:b/>
              </w:rPr>
              <w:t>(plus the cost of equ</w:t>
            </w:r>
            <w:r w:rsidRPr="003650BF">
              <w:rPr>
                <w:b/>
                <w:i/>
              </w:rPr>
              <w:t>ipment charges</w:t>
            </w:r>
            <w:r w:rsidRPr="003650BF">
              <w:rPr>
                <w:b/>
              </w:rPr>
              <w:t xml:space="preserve"> for any </w:t>
            </w:r>
            <w:r w:rsidRPr="003650BF">
              <w:rPr>
                <w:b/>
                <w:i/>
              </w:rPr>
              <w:t xml:space="preserve">mobile phone you </w:t>
            </w:r>
            <w:r w:rsidRPr="003650BF">
              <w:rPr>
                <w:b/>
              </w:rPr>
              <w:t>purchase from us, if any)</w:t>
            </w:r>
          </w:p>
        </w:tc>
        <w:tc>
          <w:tcPr>
            <w:tcW w:w="525" w:type="pct"/>
          </w:tcPr>
          <w:p w14:paraId="6D0FB0A9" w14:textId="77777777" w:rsidR="00821024" w:rsidRPr="003650BF" w:rsidRDefault="006A32BE">
            <w:pPr>
              <w:pStyle w:val="BodyText"/>
              <w:spacing w:before="100" w:after="100"/>
              <w:jc w:val="center"/>
            </w:pPr>
            <w:r w:rsidRPr="003650BF">
              <w:t>$228</w:t>
            </w:r>
          </w:p>
        </w:tc>
        <w:tc>
          <w:tcPr>
            <w:tcW w:w="525" w:type="pct"/>
          </w:tcPr>
          <w:p w14:paraId="0DF92AA6" w14:textId="77777777" w:rsidR="00821024" w:rsidRPr="003650BF" w:rsidRDefault="006A32BE">
            <w:pPr>
              <w:pStyle w:val="BodyText"/>
              <w:spacing w:before="100" w:after="100"/>
              <w:jc w:val="center"/>
            </w:pPr>
            <w:r w:rsidRPr="003650BF">
              <w:t>$588</w:t>
            </w:r>
          </w:p>
        </w:tc>
        <w:tc>
          <w:tcPr>
            <w:tcW w:w="525" w:type="pct"/>
          </w:tcPr>
          <w:p w14:paraId="2AE5E179" w14:textId="77777777" w:rsidR="00821024" w:rsidRPr="003650BF" w:rsidRDefault="006A32BE">
            <w:pPr>
              <w:pStyle w:val="BodyText"/>
              <w:spacing w:before="100" w:after="100"/>
              <w:jc w:val="center"/>
            </w:pPr>
            <w:r w:rsidRPr="003650BF">
              <w:t>$708</w:t>
            </w:r>
          </w:p>
        </w:tc>
        <w:tc>
          <w:tcPr>
            <w:tcW w:w="525" w:type="pct"/>
          </w:tcPr>
          <w:p w14:paraId="50079727" w14:textId="77777777" w:rsidR="00821024" w:rsidRPr="003650BF" w:rsidRDefault="006A32BE">
            <w:pPr>
              <w:pStyle w:val="BodyText"/>
              <w:spacing w:before="100" w:after="100"/>
              <w:jc w:val="center"/>
            </w:pPr>
            <w:r w:rsidRPr="003650BF">
              <w:t>$948</w:t>
            </w:r>
          </w:p>
        </w:tc>
        <w:tc>
          <w:tcPr>
            <w:tcW w:w="525" w:type="pct"/>
          </w:tcPr>
          <w:p w14:paraId="4E3E95D9" w14:textId="77777777" w:rsidR="00821024" w:rsidRPr="003650BF" w:rsidRDefault="006A32BE">
            <w:pPr>
              <w:pStyle w:val="BodyText"/>
              <w:spacing w:before="100" w:after="100"/>
              <w:jc w:val="center"/>
            </w:pPr>
            <w:r w:rsidRPr="003650BF">
              <w:t>$1068</w:t>
            </w:r>
          </w:p>
        </w:tc>
        <w:tc>
          <w:tcPr>
            <w:tcW w:w="525" w:type="pct"/>
          </w:tcPr>
          <w:p w14:paraId="52078823" w14:textId="77777777" w:rsidR="00821024" w:rsidRPr="003650BF" w:rsidRDefault="006A32BE">
            <w:pPr>
              <w:pStyle w:val="BodyText"/>
              <w:spacing w:before="100" w:after="100"/>
              <w:jc w:val="center"/>
            </w:pPr>
            <w:r w:rsidRPr="003650BF">
              <w:t>$1788</w:t>
            </w:r>
          </w:p>
        </w:tc>
        <w:tc>
          <w:tcPr>
            <w:tcW w:w="525" w:type="pct"/>
          </w:tcPr>
          <w:p w14:paraId="05FE8C8C" w14:textId="77777777" w:rsidR="00821024" w:rsidRPr="003650BF" w:rsidRDefault="006A32BE">
            <w:pPr>
              <w:pStyle w:val="BodyText"/>
              <w:spacing w:before="100" w:after="100"/>
              <w:jc w:val="center"/>
            </w:pPr>
            <w:r w:rsidRPr="003650BF">
              <w:t>$2148</w:t>
            </w:r>
          </w:p>
        </w:tc>
      </w:tr>
    </w:tbl>
    <w:p w14:paraId="0B8480E0" w14:textId="77777777" w:rsidR="00821024" w:rsidRPr="003650BF" w:rsidRDefault="00821024">
      <w:pPr>
        <w:pStyle w:val="BodyText"/>
        <w:sectPr w:rsidR="00821024" w:rsidRPr="003650BF" w:rsidSect="00E84307">
          <w:headerReference w:type="default" r:id="rId423"/>
          <w:footerReference w:type="default" r:id="rId424"/>
          <w:pgSz w:w="16840" w:h="11900" w:orient="landscape" w:code="9"/>
          <w:pgMar w:top="850" w:right="850" w:bottom="850" w:left="850" w:header="454" w:footer="284" w:gutter="0"/>
          <w:cols w:space="708"/>
          <w:docGrid w:linePitch="360"/>
        </w:sectPr>
      </w:pPr>
    </w:p>
    <w:p w14:paraId="7550CED0" w14:textId="77777777" w:rsidR="00821024" w:rsidRPr="003650BF" w:rsidRDefault="006A32BE">
      <w:pPr>
        <w:pStyle w:val="Heading6"/>
        <w:tabs>
          <w:tab w:val="clear" w:pos="720"/>
          <w:tab w:val="num" w:pos="-31680"/>
        </w:tabs>
      </w:pPr>
      <w:bookmarkStart w:id="2115" w:name="_Toc249933705"/>
      <w:bookmarkStart w:id="2116" w:name="_Toc443059298"/>
      <w:bookmarkStart w:id="2117" w:name="_Toc447831548"/>
      <w:bookmarkStart w:id="2118" w:name="_Toc533264941"/>
      <w:r w:rsidRPr="003650BF">
        <w:lastRenderedPageBreak/>
        <w:t xml:space="preserve">What happens if the </w:t>
      </w:r>
      <w:r w:rsidRPr="003650BF">
        <w:rPr>
          <w:i/>
        </w:rPr>
        <w:t xml:space="preserve">service is cancelled </w:t>
      </w:r>
      <w:r w:rsidRPr="003650BF">
        <w:t>early?</w:t>
      </w:r>
      <w:bookmarkEnd w:id="2115"/>
      <w:bookmarkEnd w:id="2116"/>
      <w:bookmarkEnd w:id="2117"/>
      <w:bookmarkEnd w:id="2118"/>
    </w:p>
    <w:p w14:paraId="381AFFAB" w14:textId="77777777" w:rsidR="00821024" w:rsidRPr="003650BF" w:rsidRDefault="006A32BE">
      <w:pPr>
        <w:pStyle w:val="Heading7"/>
      </w:pPr>
      <w:r w:rsidRPr="003650BF">
        <w:t xml:space="preserve">If </w:t>
      </w:r>
      <w:r w:rsidRPr="003650BF">
        <w:rPr>
          <w:i/>
        </w:rPr>
        <w:t>the service</w:t>
      </w:r>
      <w:r w:rsidRPr="003650BF">
        <w:t xml:space="preserve"> is</w:t>
      </w:r>
      <w:r w:rsidRPr="003650BF">
        <w:rPr>
          <w:i/>
        </w:rPr>
        <w:t xml:space="preserve">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7ECF1191"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68E1EEB2" w14:textId="77777777" w:rsidR="00821024" w:rsidRPr="003650BF" w:rsidRDefault="006A32BE">
      <w:pPr>
        <w:pStyle w:val="Heading8"/>
      </w:pPr>
      <w:bookmarkStart w:id="2119" w:name="_Ref447788426"/>
      <w:r w:rsidRPr="003650BF">
        <w:t xml:space="preserve">the </w:t>
      </w:r>
      <w:r w:rsidRPr="003650BF">
        <w:rPr>
          <w:i/>
        </w:rPr>
        <w:t xml:space="preserve">cancellation fee </w:t>
      </w:r>
      <w:r w:rsidRPr="003650BF">
        <w:t xml:space="preserve">set in paragraph </w:t>
      </w:r>
      <w:r w:rsidR="00526F25" w:rsidRPr="003650BF">
        <w:t>(b</w:t>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2119"/>
    </w:p>
    <w:p w14:paraId="3E8F08CB" w14:textId="77777777" w:rsidR="00821024" w:rsidRPr="003650BF" w:rsidRDefault="006A32BE">
      <w:pPr>
        <w:pStyle w:val="Heading8"/>
      </w:pPr>
      <w:r w:rsidRPr="003650BF">
        <w:t xml:space="preserve">the sum of unpaid </w:t>
      </w:r>
      <w:r w:rsidRPr="003650BF">
        <w:rPr>
          <w:rFonts w:eastAsia="MS Mincho"/>
          <w:i/>
          <w:iCs w:val="0"/>
        </w:rPr>
        <w:t>equipment charges</w:t>
      </w:r>
      <w:r w:rsidRPr="003650BF">
        <w:t xml:space="preserve"> owing on </w:t>
      </w:r>
      <w:r w:rsidRPr="003650BF">
        <w:rPr>
          <w:rFonts w:eastAsia="MS Mincho"/>
          <w:i/>
          <w:iCs w:val="0"/>
        </w:rPr>
        <w:t>your mobile phone</w:t>
      </w:r>
      <w:r w:rsidRPr="003650BF">
        <w:t xml:space="preserve"> under the </w:t>
      </w:r>
      <w:r w:rsidRPr="003650BF">
        <w:rPr>
          <w:rFonts w:eastAsia="MS Mincho"/>
          <w:i/>
          <w:iCs w:val="0"/>
        </w:rPr>
        <w:t>mobile equipment payment plan</w:t>
      </w:r>
      <w:r w:rsidRPr="003650BF">
        <w:t xml:space="preserve"> (if any).</w:t>
      </w:r>
    </w:p>
    <w:p w14:paraId="10511D54" w14:textId="77777777" w:rsidR="00821024" w:rsidRPr="003650BF" w:rsidRDefault="006A32BE">
      <w:pPr>
        <w:pStyle w:val="Heading7"/>
      </w:pPr>
      <w:r w:rsidRPr="003650BF">
        <w:t xml:space="preserve">The </w:t>
      </w:r>
      <w:r w:rsidRPr="003650BF">
        <w:rPr>
          <w:i/>
        </w:rPr>
        <w:t>cancellation fee</w:t>
      </w:r>
      <w:r w:rsidRPr="003650BF">
        <w:t xml:space="preserve">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a 24 month </w:t>
      </w:r>
      <w:r w:rsidRPr="003650BF">
        <w:rPr>
          <w:i/>
        </w:rPr>
        <w:t>minimum term</w:t>
      </w:r>
      <w:r w:rsidRPr="003650BF">
        <w:t xml:space="preserve"> and the first 6 months of a 12 month </w:t>
      </w:r>
      <w:r w:rsidRPr="003650BF">
        <w:rPr>
          <w:i/>
        </w:rPr>
        <w:t xml:space="preserve">minimum term </w:t>
      </w:r>
      <w:r w:rsidRPr="003650BF">
        <w:t xml:space="preserve">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remainder of the </w:t>
      </w:r>
      <w:r w:rsidRPr="003650BF">
        <w:rPr>
          <w:i/>
        </w:rPr>
        <w:t>minimum term</w:t>
      </w:r>
      <w:r w:rsidRPr="003650B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661"/>
        <w:gridCol w:w="1147"/>
        <w:gridCol w:w="1064"/>
        <w:gridCol w:w="1064"/>
        <w:gridCol w:w="1064"/>
        <w:gridCol w:w="1064"/>
        <w:gridCol w:w="1064"/>
        <w:gridCol w:w="1062"/>
      </w:tblGrid>
      <w:tr w:rsidR="001B074E" w:rsidRPr="003650BF" w14:paraId="62525387" w14:textId="77777777" w:rsidTr="001B074E">
        <w:trPr>
          <w:trHeight w:val="20"/>
        </w:trPr>
        <w:tc>
          <w:tcPr>
            <w:tcW w:w="1306" w:type="pct"/>
          </w:tcPr>
          <w:p w14:paraId="12DEE13B"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3694" w:type="pct"/>
            <w:gridSpan w:val="7"/>
          </w:tcPr>
          <w:p w14:paraId="0B735360" w14:textId="77777777" w:rsidR="00821024" w:rsidRPr="003650BF" w:rsidRDefault="006A32BE">
            <w:pPr>
              <w:pStyle w:val="BodyText"/>
              <w:spacing w:before="100" w:after="100"/>
              <w:jc w:val="center"/>
              <w:rPr>
                <w:b/>
                <w:i/>
              </w:rPr>
            </w:pPr>
            <w:r w:rsidRPr="003650BF">
              <w:rPr>
                <w:b/>
                <w:i/>
              </w:rPr>
              <w:t>Cancellation Fee</w:t>
            </w:r>
          </w:p>
        </w:tc>
      </w:tr>
      <w:tr w:rsidR="001B074E" w:rsidRPr="003650BF" w14:paraId="1B217A61" w14:textId="77777777" w:rsidTr="001B074E">
        <w:trPr>
          <w:trHeight w:val="20"/>
        </w:trPr>
        <w:tc>
          <w:tcPr>
            <w:tcW w:w="1306" w:type="pct"/>
          </w:tcPr>
          <w:p w14:paraId="0B5B5117" w14:textId="77777777" w:rsidR="00821024" w:rsidRPr="003650BF" w:rsidRDefault="00821024">
            <w:pPr>
              <w:pStyle w:val="BodyText"/>
              <w:spacing w:before="100" w:after="100"/>
            </w:pPr>
          </w:p>
        </w:tc>
        <w:tc>
          <w:tcPr>
            <w:tcW w:w="3694" w:type="pct"/>
            <w:gridSpan w:val="7"/>
          </w:tcPr>
          <w:p w14:paraId="49429A2D" w14:textId="77777777" w:rsidR="00821024" w:rsidRPr="003650BF" w:rsidRDefault="006A32BE">
            <w:pPr>
              <w:pStyle w:val="BodyText"/>
              <w:spacing w:before="100" w:after="100"/>
              <w:jc w:val="center"/>
              <w:rPr>
                <w:b/>
              </w:rPr>
            </w:pPr>
            <w:r w:rsidRPr="003650BF">
              <w:rPr>
                <w:b/>
              </w:rPr>
              <w:t>Cap Plan – 24 Month Contract</w:t>
            </w:r>
          </w:p>
        </w:tc>
      </w:tr>
      <w:tr w:rsidR="00E84307" w:rsidRPr="003650BF" w14:paraId="10DCF4DA" w14:textId="77777777" w:rsidTr="001B074E">
        <w:trPr>
          <w:trHeight w:val="20"/>
        </w:trPr>
        <w:tc>
          <w:tcPr>
            <w:tcW w:w="1306" w:type="pct"/>
          </w:tcPr>
          <w:p w14:paraId="6E60A065" w14:textId="77777777" w:rsidR="00821024" w:rsidRPr="003650BF" w:rsidRDefault="00821024">
            <w:pPr>
              <w:pStyle w:val="BodyText"/>
              <w:spacing w:before="100" w:after="100"/>
              <w:rPr>
                <w:b/>
              </w:rPr>
            </w:pPr>
          </w:p>
        </w:tc>
        <w:tc>
          <w:tcPr>
            <w:tcW w:w="563" w:type="pct"/>
          </w:tcPr>
          <w:p w14:paraId="0BF635A3" w14:textId="77777777" w:rsidR="00821024" w:rsidRPr="003650BF" w:rsidRDefault="006A32BE">
            <w:pPr>
              <w:pStyle w:val="BodyText"/>
              <w:spacing w:before="100" w:after="100"/>
              <w:jc w:val="center"/>
              <w:rPr>
                <w:b/>
              </w:rPr>
            </w:pPr>
            <w:r w:rsidRPr="003650BF">
              <w:rPr>
                <w:b/>
              </w:rPr>
              <w:t>'yes' iPhone $19 Cap Plan</w:t>
            </w:r>
          </w:p>
        </w:tc>
        <w:tc>
          <w:tcPr>
            <w:tcW w:w="522" w:type="pct"/>
          </w:tcPr>
          <w:p w14:paraId="7F7453E6" w14:textId="77777777" w:rsidR="00821024" w:rsidRPr="003650BF" w:rsidRDefault="006A32BE">
            <w:pPr>
              <w:pStyle w:val="BodyText"/>
              <w:spacing w:before="100" w:after="100"/>
              <w:jc w:val="center"/>
              <w:rPr>
                <w:b/>
              </w:rPr>
            </w:pPr>
            <w:r w:rsidRPr="003650BF">
              <w:rPr>
                <w:b/>
              </w:rPr>
              <w:t>'yes' iPhone $49 Cap Plan</w:t>
            </w:r>
          </w:p>
        </w:tc>
        <w:tc>
          <w:tcPr>
            <w:tcW w:w="522" w:type="pct"/>
          </w:tcPr>
          <w:p w14:paraId="2CC3ACC5" w14:textId="77777777" w:rsidR="00821024" w:rsidRPr="003650BF" w:rsidRDefault="006A32BE">
            <w:pPr>
              <w:pStyle w:val="BodyText"/>
              <w:spacing w:before="100" w:after="100"/>
              <w:jc w:val="center"/>
              <w:rPr>
                <w:b/>
              </w:rPr>
            </w:pPr>
            <w:r w:rsidRPr="003650BF">
              <w:rPr>
                <w:b/>
              </w:rPr>
              <w:t>'yes' iPhone $59 Cap Plan</w:t>
            </w:r>
          </w:p>
        </w:tc>
        <w:tc>
          <w:tcPr>
            <w:tcW w:w="522" w:type="pct"/>
          </w:tcPr>
          <w:p w14:paraId="69C7D21D" w14:textId="77777777" w:rsidR="00821024" w:rsidRPr="003650BF" w:rsidRDefault="006A32BE">
            <w:pPr>
              <w:pStyle w:val="BodyText"/>
              <w:spacing w:before="100" w:after="100"/>
              <w:jc w:val="center"/>
              <w:rPr>
                <w:b/>
              </w:rPr>
            </w:pPr>
            <w:r w:rsidRPr="003650BF">
              <w:rPr>
                <w:b/>
              </w:rPr>
              <w:t>'yes' iPhone $79 Cap Plan</w:t>
            </w:r>
          </w:p>
        </w:tc>
        <w:tc>
          <w:tcPr>
            <w:tcW w:w="522" w:type="pct"/>
          </w:tcPr>
          <w:p w14:paraId="31D4867E" w14:textId="77777777" w:rsidR="00821024" w:rsidRPr="003650BF" w:rsidRDefault="006A32BE">
            <w:pPr>
              <w:pStyle w:val="BodyText"/>
              <w:spacing w:before="100" w:after="100"/>
              <w:jc w:val="center"/>
              <w:rPr>
                <w:b/>
              </w:rPr>
            </w:pPr>
            <w:r w:rsidRPr="003650BF">
              <w:rPr>
                <w:b/>
              </w:rPr>
              <w:t>'yes' iPhone $89 Cap Plan</w:t>
            </w:r>
          </w:p>
        </w:tc>
        <w:tc>
          <w:tcPr>
            <w:tcW w:w="522" w:type="pct"/>
          </w:tcPr>
          <w:p w14:paraId="41384F17" w14:textId="77777777" w:rsidR="00821024" w:rsidRPr="003650BF" w:rsidRDefault="006A32BE">
            <w:pPr>
              <w:pStyle w:val="BodyText"/>
              <w:spacing w:before="100" w:after="100"/>
              <w:jc w:val="center"/>
              <w:rPr>
                <w:b/>
              </w:rPr>
            </w:pPr>
            <w:r w:rsidRPr="003650BF">
              <w:rPr>
                <w:b/>
              </w:rPr>
              <w:t>'yes' iPhone $149 Cap Plan</w:t>
            </w:r>
          </w:p>
        </w:tc>
        <w:tc>
          <w:tcPr>
            <w:tcW w:w="520" w:type="pct"/>
          </w:tcPr>
          <w:p w14:paraId="283EEB7D" w14:textId="77777777" w:rsidR="00821024" w:rsidRPr="003650BF" w:rsidRDefault="006A32BE" w:rsidP="001B074E">
            <w:pPr>
              <w:pStyle w:val="BodyText"/>
              <w:spacing w:before="100" w:after="100"/>
              <w:jc w:val="center"/>
              <w:rPr>
                <w:b/>
              </w:rPr>
            </w:pPr>
            <w:r w:rsidRPr="003650BF">
              <w:rPr>
                <w:b/>
              </w:rPr>
              <w:t>'yes' iPhone $179 Cap Pla</w:t>
            </w:r>
            <w:r w:rsidR="001B074E" w:rsidRPr="003650BF">
              <w:rPr>
                <w:b/>
              </w:rPr>
              <w:t>n</w:t>
            </w:r>
          </w:p>
        </w:tc>
      </w:tr>
      <w:tr w:rsidR="00E84307" w:rsidRPr="003650BF" w14:paraId="28A5FBBB" w14:textId="77777777" w:rsidTr="001B074E">
        <w:trPr>
          <w:trHeight w:val="20"/>
        </w:trPr>
        <w:tc>
          <w:tcPr>
            <w:tcW w:w="1306" w:type="pct"/>
          </w:tcPr>
          <w:p w14:paraId="07AA0BE4"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 fee</w:t>
            </w:r>
          </w:p>
        </w:tc>
        <w:tc>
          <w:tcPr>
            <w:tcW w:w="563" w:type="pct"/>
          </w:tcPr>
          <w:p w14:paraId="2196E240" w14:textId="77777777" w:rsidR="00821024" w:rsidRPr="003650BF" w:rsidRDefault="006A32BE">
            <w:pPr>
              <w:pStyle w:val="BodyText"/>
              <w:spacing w:before="100" w:after="100"/>
              <w:jc w:val="center"/>
            </w:pPr>
            <w:r w:rsidRPr="003650BF">
              <w:t>$400</w:t>
            </w:r>
          </w:p>
        </w:tc>
        <w:tc>
          <w:tcPr>
            <w:tcW w:w="522" w:type="pct"/>
          </w:tcPr>
          <w:p w14:paraId="34728279" w14:textId="77777777" w:rsidR="00821024" w:rsidRPr="003650BF" w:rsidRDefault="006A32BE">
            <w:pPr>
              <w:pStyle w:val="BodyText"/>
              <w:spacing w:before="100" w:after="100"/>
              <w:jc w:val="center"/>
            </w:pPr>
            <w:r w:rsidRPr="003650BF">
              <w:t>$730</w:t>
            </w:r>
          </w:p>
        </w:tc>
        <w:tc>
          <w:tcPr>
            <w:tcW w:w="522" w:type="pct"/>
          </w:tcPr>
          <w:p w14:paraId="280431E7" w14:textId="77777777" w:rsidR="00821024" w:rsidRPr="003650BF" w:rsidRDefault="006A32BE">
            <w:pPr>
              <w:pStyle w:val="BodyText"/>
              <w:spacing w:before="100" w:after="100"/>
              <w:jc w:val="center"/>
            </w:pPr>
            <w:r w:rsidRPr="003650BF">
              <w:t>$840</w:t>
            </w:r>
          </w:p>
        </w:tc>
        <w:tc>
          <w:tcPr>
            <w:tcW w:w="522" w:type="pct"/>
          </w:tcPr>
          <w:p w14:paraId="43FB2B82" w14:textId="77777777" w:rsidR="00821024" w:rsidRPr="003650BF" w:rsidRDefault="006A32BE">
            <w:pPr>
              <w:pStyle w:val="BodyText"/>
              <w:spacing w:before="100" w:after="100"/>
              <w:jc w:val="center"/>
            </w:pPr>
            <w:r w:rsidRPr="003650BF">
              <w:t>$965</w:t>
            </w:r>
          </w:p>
        </w:tc>
        <w:tc>
          <w:tcPr>
            <w:tcW w:w="522" w:type="pct"/>
          </w:tcPr>
          <w:p w14:paraId="15C0E3BC" w14:textId="77777777" w:rsidR="00821024" w:rsidRPr="003650BF" w:rsidRDefault="006A32BE">
            <w:pPr>
              <w:pStyle w:val="BodyText"/>
              <w:spacing w:before="100" w:after="100"/>
              <w:jc w:val="center"/>
            </w:pPr>
            <w:r w:rsidRPr="003650BF">
              <w:t>$970</w:t>
            </w:r>
          </w:p>
        </w:tc>
        <w:tc>
          <w:tcPr>
            <w:tcW w:w="522" w:type="pct"/>
          </w:tcPr>
          <w:p w14:paraId="23ED5E0B" w14:textId="77777777" w:rsidR="00821024" w:rsidRPr="003650BF" w:rsidRDefault="006A32BE">
            <w:pPr>
              <w:pStyle w:val="BodyText"/>
              <w:spacing w:before="100" w:after="100"/>
              <w:jc w:val="center"/>
            </w:pPr>
            <w:r w:rsidRPr="003650BF">
              <w:t>$1060</w:t>
            </w:r>
          </w:p>
        </w:tc>
        <w:tc>
          <w:tcPr>
            <w:tcW w:w="520" w:type="pct"/>
          </w:tcPr>
          <w:p w14:paraId="643D8F0E" w14:textId="77777777" w:rsidR="00821024" w:rsidRPr="003650BF" w:rsidRDefault="006A32BE">
            <w:pPr>
              <w:pStyle w:val="BodyText"/>
              <w:spacing w:before="100" w:after="100"/>
              <w:jc w:val="center"/>
            </w:pPr>
            <w:r w:rsidRPr="003650BF">
              <w:t>$1080</w:t>
            </w:r>
          </w:p>
        </w:tc>
      </w:tr>
      <w:tr w:rsidR="00E84307" w:rsidRPr="003650BF" w14:paraId="1AE72C40" w14:textId="77777777" w:rsidTr="001B074E">
        <w:trPr>
          <w:trHeight w:val="20"/>
        </w:trPr>
        <w:tc>
          <w:tcPr>
            <w:tcW w:w="1306" w:type="pct"/>
          </w:tcPr>
          <w:p w14:paraId="02B70124"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563" w:type="pct"/>
          </w:tcPr>
          <w:p w14:paraId="41B36B24" w14:textId="77777777" w:rsidR="00821024" w:rsidRPr="003650BF" w:rsidRDefault="006A32BE">
            <w:pPr>
              <w:pStyle w:val="BodyText"/>
              <w:spacing w:before="100" w:after="100"/>
              <w:jc w:val="center"/>
            </w:pPr>
            <w:r w:rsidRPr="003650BF">
              <w:t>$320</w:t>
            </w:r>
          </w:p>
        </w:tc>
        <w:tc>
          <w:tcPr>
            <w:tcW w:w="522" w:type="pct"/>
          </w:tcPr>
          <w:p w14:paraId="1B220C3D" w14:textId="77777777" w:rsidR="00821024" w:rsidRPr="003650BF" w:rsidRDefault="006A32BE">
            <w:pPr>
              <w:pStyle w:val="BodyText"/>
              <w:spacing w:before="100" w:after="100"/>
              <w:jc w:val="center"/>
            </w:pPr>
            <w:r w:rsidRPr="003650BF">
              <w:t>$584</w:t>
            </w:r>
          </w:p>
        </w:tc>
        <w:tc>
          <w:tcPr>
            <w:tcW w:w="522" w:type="pct"/>
          </w:tcPr>
          <w:p w14:paraId="043C4792" w14:textId="77777777" w:rsidR="00821024" w:rsidRPr="003650BF" w:rsidRDefault="006A32BE">
            <w:pPr>
              <w:pStyle w:val="BodyText"/>
              <w:spacing w:before="100" w:after="100"/>
              <w:jc w:val="center"/>
            </w:pPr>
            <w:r w:rsidRPr="003650BF">
              <w:t>$672</w:t>
            </w:r>
          </w:p>
          <w:p w14:paraId="1792637D" w14:textId="77777777" w:rsidR="00821024" w:rsidRPr="003650BF" w:rsidRDefault="00821024">
            <w:pPr>
              <w:pStyle w:val="BodyText"/>
              <w:spacing w:before="100" w:after="100"/>
              <w:jc w:val="center"/>
            </w:pPr>
          </w:p>
        </w:tc>
        <w:tc>
          <w:tcPr>
            <w:tcW w:w="522" w:type="pct"/>
          </w:tcPr>
          <w:p w14:paraId="65FF75C5" w14:textId="77777777" w:rsidR="00821024" w:rsidRPr="003650BF" w:rsidRDefault="006A32BE">
            <w:pPr>
              <w:pStyle w:val="BodyText"/>
              <w:spacing w:before="100" w:after="100"/>
              <w:jc w:val="center"/>
            </w:pPr>
            <w:r w:rsidRPr="003650BF">
              <w:t>$772</w:t>
            </w:r>
          </w:p>
        </w:tc>
        <w:tc>
          <w:tcPr>
            <w:tcW w:w="522" w:type="pct"/>
          </w:tcPr>
          <w:p w14:paraId="1455EBB9" w14:textId="77777777" w:rsidR="00821024" w:rsidRPr="003650BF" w:rsidRDefault="006A32BE">
            <w:pPr>
              <w:pStyle w:val="BodyText"/>
              <w:spacing w:before="100" w:after="100"/>
              <w:jc w:val="center"/>
            </w:pPr>
            <w:r w:rsidRPr="003650BF">
              <w:t>$776</w:t>
            </w:r>
          </w:p>
        </w:tc>
        <w:tc>
          <w:tcPr>
            <w:tcW w:w="522" w:type="pct"/>
          </w:tcPr>
          <w:p w14:paraId="3F40D3ED" w14:textId="77777777" w:rsidR="00821024" w:rsidRPr="003650BF" w:rsidRDefault="006A32BE">
            <w:pPr>
              <w:pStyle w:val="BodyText"/>
              <w:spacing w:before="100" w:after="100"/>
              <w:jc w:val="center"/>
            </w:pPr>
            <w:r w:rsidRPr="003650BF">
              <w:t>$848</w:t>
            </w:r>
          </w:p>
        </w:tc>
        <w:tc>
          <w:tcPr>
            <w:tcW w:w="520" w:type="pct"/>
          </w:tcPr>
          <w:p w14:paraId="350EFC05" w14:textId="77777777" w:rsidR="00821024" w:rsidRPr="003650BF" w:rsidRDefault="006A32BE">
            <w:pPr>
              <w:pStyle w:val="BodyText"/>
              <w:spacing w:before="100" w:after="100"/>
              <w:jc w:val="center"/>
            </w:pPr>
            <w:r w:rsidRPr="003650BF">
              <w:t>864</w:t>
            </w:r>
          </w:p>
        </w:tc>
      </w:tr>
      <w:tr w:rsidR="00E84307" w:rsidRPr="003650BF" w14:paraId="2DBE98EA" w14:textId="77777777" w:rsidTr="001B074E">
        <w:trPr>
          <w:trHeight w:val="20"/>
        </w:trPr>
        <w:tc>
          <w:tcPr>
            <w:tcW w:w="1306" w:type="pct"/>
          </w:tcPr>
          <w:p w14:paraId="31996453"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563" w:type="pct"/>
          </w:tcPr>
          <w:p w14:paraId="64AA8C28" w14:textId="77777777" w:rsidR="00821024" w:rsidRPr="003650BF" w:rsidRDefault="006A32BE">
            <w:pPr>
              <w:pStyle w:val="BodyText"/>
              <w:spacing w:before="100" w:after="100"/>
              <w:jc w:val="center"/>
            </w:pPr>
            <w:r w:rsidRPr="003650BF">
              <w:t>$240</w:t>
            </w:r>
          </w:p>
        </w:tc>
        <w:tc>
          <w:tcPr>
            <w:tcW w:w="522" w:type="pct"/>
          </w:tcPr>
          <w:p w14:paraId="7DCFC9B9" w14:textId="77777777" w:rsidR="00821024" w:rsidRPr="003650BF" w:rsidRDefault="006A32BE">
            <w:pPr>
              <w:pStyle w:val="BodyText"/>
              <w:spacing w:before="100" w:after="100"/>
              <w:jc w:val="center"/>
            </w:pPr>
            <w:r w:rsidRPr="003650BF">
              <w:t>$438</w:t>
            </w:r>
          </w:p>
        </w:tc>
        <w:tc>
          <w:tcPr>
            <w:tcW w:w="522" w:type="pct"/>
          </w:tcPr>
          <w:p w14:paraId="277AAD54" w14:textId="77777777" w:rsidR="00821024" w:rsidRPr="003650BF" w:rsidRDefault="006A32BE">
            <w:pPr>
              <w:pStyle w:val="BodyText"/>
              <w:spacing w:before="100" w:after="100"/>
              <w:jc w:val="center"/>
            </w:pPr>
            <w:r w:rsidRPr="003650BF">
              <w:t>$504</w:t>
            </w:r>
          </w:p>
        </w:tc>
        <w:tc>
          <w:tcPr>
            <w:tcW w:w="522" w:type="pct"/>
          </w:tcPr>
          <w:p w14:paraId="28583161" w14:textId="77777777" w:rsidR="00821024" w:rsidRPr="003650BF" w:rsidRDefault="006A32BE">
            <w:pPr>
              <w:pStyle w:val="BodyText"/>
              <w:spacing w:before="100" w:after="100"/>
              <w:jc w:val="center"/>
            </w:pPr>
            <w:r w:rsidRPr="003650BF">
              <w:t>$579</w:t>
            </w:r>
          </w:p>
        </w:tc>
        <w:tc>
          <w:tcPr>
            <w:tcW w:w="522" w:type="pct"/>
          </w:tcPr>
          <w:p w14:paraId="5A6B231D" w14:textId="77777777" w:rsidR="00821024" w:rsidRPr="003650BF" w:rsidRDefault="006A32BE">
            <w:pPr>
              <w:pStyle w:val="BodyText"/>
              <w:spacing w:before="100" w:after="100"/>
              <w:jc w:val="center"/>
            </w:pPr>
            <w:r w:rsidRPr="003650BF">
              <w:t>$582</w:t>
            </w:r>
          </w:p>
        </w:tc>
        <w:tc>
          <w:tcPr>
            <w:tcW w:w="522" w:type="pct"/>
          </w:tcPr>
          <w:p w14:paraId="5B2EF74F" w14:textId="77777777" w:rsidR="00821024" w:rsidRPr="003650BF" w:rsidRDefault="006A32BE">
            <w:pPr>
              <w:pStyle w:val="BodyText"/>
              <w:spacing w:before="100" w:after="100"/>
              <w:jc w:val="center"/>
            </w:pPr>
            <w:r w:rsidRPr="003650BF">
              <w:t>$636</w:t>
            </w:r>
          </w:p>
        </w:tc>
        <w:tc>
          <w:tcPr>
            <w:tcW w:w="520" w:type="pct"/>
          </w:tcPr>
          <w:p w14:paraId="33D2817E" w14:textId="77777777" w:rsidR="00821024" w:rsidRPr="003650BF" w:rsidRDefault="006A32BE">
            <w:pPr>
              <w:pStyle w:val="BodyText"/>
              <w:spacing w:before="100" w:after="100"/>
              <w:jc w:val="center"/>
            </w:pPr>
            <w:r w:rsidRPr="003650BF">
              <w:t>$648</w:t>
            </w:r>
          </w:p>
        </w:tc>
      </w:tr>
      <w:tr w:rsidR="00E84307" w:rsidRPr="003650BF" w14:paraId="37BA433D" w14:textId="77777777" w:rsidTr="001B074E">
        <w:trPr>
          <w:trHeight w:val="20"/>
        </w:trPr>
        <w:tc>
          <w:tcPr>
            <w:tcW w:w="1306" w:type="pct"/>
          </w:tcPr>
          <w:p w14:paraId="03FD1032"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 fee</w:t>
            </w:r>
            <w:r w:rsidRPr="003650BF">
              <w:rPr>
                <w:b/>
              </w:rPr>
              <w:t>)</w:t>
            </w:r>
          </w:p>
        </w:tc>
        <w:tc>
          <w:tcPr>
            <w:tcW w:w="563" w:type="pct"/>
          </w:tcPr>
          <w:p w14:paraId="1E62F0B5" w14:textId="77777777" w:rsidR="00821024" w:rsidRPr="003650BF" w:rsidRDefault="006A32BE">
            <w:pPr>
              <w:pStyle w:val="BodyText"/>
              <w:spacing w:before="100" w:after="100"/>
              <w:jc w:val="center"/>
            </w:pPr>
            <w:r w:rsidRPr="003650BF">
              <w:t>$160</w:t>
            </w:r>
          </w:p>
        </w:tc>
        <w:tc>
          <w:tcPr>
            <w:tcW w:w="522" w:type="pct"/>
          </w:tcPr>
          <w:p w14:paraId="54B91F7A" w14:textId="77777777" w:rsidR="00821024" w:rsidRPr="003650BF" w:rsidRDefault="006A32BE">
            <w:pPr>
              <w:pStyle w:val="BodyText"/>
              <w:spacing w:before="100" w:after="100"/>
              <w:jc w:val="center"/>
            </w:pPr>
            <w:r w:rsidRPr="003650BF">
              <w:t>$292</w:t>
            </w:r>
          </w:p>
        </w:tc>
        <w:tc>
          <w:tcPr>
            <w:tcW w:w="522" w:type="pct"/>
          </w:tcPr>
          <w:p w14:paraId="5CF96F59" w14:textId="77777777" w:rsidR="00821024" w:rsidRPr="003650BF" w:rsidRDefault="006A32BE">
            <w:pPr>
              <w:pStyle w:val="BodyText"/>
              <w:spacing w:before="100" w:after="100"/>
              <w:jc w:val="center"/>
            </w:pPr>
            <w:r w:rsidRPr="003650BF">
              <w:t>$336</w:t>
            </w:r>
          </w:p>
        </w:tc>
        <w:tc>
          <w:tcPr>
            <w:tcW w:w="522" w:type="pct"/>
          </w:tcPr>
          <w:p w14:paraId="683195FA" w14:textId="77777777" w:rsidR="00821024" w:rsidRPr="003650BF" w:rsidRDefault="006A32BE">
            <w:pPr>
              <w:pStyle w:val="BodyText"/>
              <w:spacing w:before="100" w:after="100"/>
              <w:jc w:val="center"/>
            </w:pPr>
            <w:r w:rsidRPr="003650BF">
              <w:t>$386</w:t>
            </w:r>
          </w:p>
        </w:tc>
        <w:tc>
          <w:tcPr>
            <w:tcW w:w="522" w:type="pct"/>
          </w:tcPr>
          <w:p w14:paraId="51538032" w14:textId="77777777" w:rsidR="00821024" w:rsidRPr="003650BF" w:rsidRDefault="006A32BE">
            <w:pPr>
              <w:pStyle w:val="BodyText"/>
              <w:spacing w:before="100" w:after="100"/>
              <w:jc w:val="center"/>
            </w:pPr>
            <w:r w:rsidRPr="003650BF">
              <w:t>$388</w:t>
            </w:r>
          </w:p>
        </w:tc>
        <w:tc>
          <w:tcPr>
            <w:tcW w:w="522" w:type="pct"/>
          </w:tcPr>
          <w:p w14:paraId="0B69D8FB" w14:textId="77777777" w:rsidR="00821024" w:rsidRPr="003650BF" w:rsidRDefault="006A32BE">
            <w:pPr>
              <w:pStyle w:val="BodyText"/>
              <w:spacing w:before="100" w:after="100"/>
              <w:jc w:val="center"/>
            </w:pPr>
            <w:r w:rsidRPr="003650BF">
              <w:t>$424</w:t>
            </w:r>
          </w:p>
        </w:tc>
        <w:tc>
          <w:tcPr>
            <w:tcW w:w="520" w:type="pct"/>
          </w:tcPr>
          <w:p w14:paraId="76B5CE5A" w14:textId="77777777" w:rsidR="00821024" w:rsidRPr="003650BF" w:rsidRDefault="006A32BE">
            <w:pPr>
              <w:pStyle w:val="BodyText"/>
              <w:spacing w:before="100" w:after="100"/>
              <w:jc w:val="center"/>
            </w:pPr>
            <w:r w:rsidRPr="003650BF">
              <w:t>$432</w:t>
            </w:r>
          </w:p>
        </w:tc>
      </w:tr>
      <w:tr w:rsidR="00E84307" w:rsidRPr="003650BF" w14:paraId="208AFE82" w14:textId="77777777" w:rsidTr="001B074E">
        <w:trPr>
          <w:trHeight w:val="20"/>
        </w:trPr>
        <w:tc>
          <w:tcPr>
            <w:tcW w:w="1306" w:type="pct"/>
          </w:tcPr>
          <w:p w14:paraId="7FB24E67" w14:textId="77777777" w:rsidR="00821024" w:rsidRPr="003650BF" w:rsidRDefault="006A32BE">
            <w:pPr>
              <w:pStyle w:val="BodyText"/>
              <w:spacing w:before="100" w:after="100"/>
              <w:rPr>
                <w:b/>
              </w:rPr>
            </w:pPr>
            <w:r w:rsidRPr="003650BF">
              <w:rPr>
                <w:b/>
              </w:rPr>
              <w:t>Months 22 – 24 (20% of the Initial cancellation fee)</w:t>
            </w:r>
          </w:p>
        </w:tc>
        <w:tc>
          <w:tcPr>
            <w:tcW w:w="563" w:type="pct"/>
          </w:tcPr>
          <w:p w14:paraId="7676BE0D" w14:textId="77777777" w:rsidR="00821024" w:rsidRPr="003650BF" w:rsidRDefault="006A32BE">
            <w:pPr>
              <w:pStyle w:val="BodyText"/>
              <w:spacing w:before="100" w:after="100"/>
              <w:jc w:val="center"/>
            </w:pPr>
            <w:r w:rsidRPr="003650BF">
              <w:t>$80</w:t>
            </w:r>
          </w:p>
        </w:tc>
        <w:tc>
          <w:tcPr>
            <w:tcW w:w="522" w:type="pct"/>
          </w:tcPr>
          <w:p w14:paraId="4465E3A5" w14:textId="77777777" w:rsidR="00821024" w:rsidRPr="003650BF" w:rsidRDefault="006A32BE">
            <w:pPr>
              <w:pStyle w:val="BodyText"/>
              <w:spacing w:before="100" w:after="100"/>
              <w:jc w:val="center"/>
            </w:pPr>
            <w:r w:rsidRPr="003650BF">
              <w:t>$146</w:t>
            </w:r>
          </w:p>
        </w:tc>
        <w:tc>
          <w:tcPr>
            <w:tcW w:w="522" w:type="pct"/>
          </w:tcPr>
          <w:p w14:paraId="13DB1293" w14:textId="77777777" w:rsidR="00821024" w:rsidRPr="003650BF" w:rsidRDefault="006A32BE">
            <w:pPr>
              <w:pStyle w:val="BodyText"/>
              <w:spacing w:before="100" w:after="100"/>
              <w:jc w:val="center"/>
            </w:pPr>
            <w:r w:rsidRPr="003650BF">
              <w:t>$168</w:t>
            </w:r>
          </w:p>
        </w:tc>
        <w:tc>
          <w:tcPr>
            <w:tcW w:w="522" w:type="pct"/>
          </w:tcPr>
          <w:p w14:paraId="56645EE1" w14:textId="77777777" w:rsidR="00821024" w:rsidRPr="003650BF" w:rsidRDefault="006A32BE">
            <w:pPr>
              <w:pStyle w:val="BodyText"/>
              <w:spacing w:before="100" w:after="100"/>
              <w:jc w:val="center"/>
            </w:pPr>
            <w:r w:rsidRPr="003650BF">
              <w:t>$193</w:t>
            </w:r>
          </w:p>
        </w:tc>
        <w:tc>
          <w:tcPr>
            <w:tcW w:w="522" w:type="pct"/>
          </w:tcPr>
          <w:p w14:paraId="6398B088" w14:textId="77777777" w:rsidR="00821024" w:rsidRPr="003650BF" w:rsidRDefault="006A32BE">
            <w:pPr>
              <w:pStyle w:val="BodyText"/>
              <w:spacing w:before="100" w:after="100"/>
              <w:jc w:val="center"/>
            </w:pPr>
            <w:r w:rsidRPr="003650BF">
              <w:t>$194</w:t>
            </w:r>
          </w:p>
        </w:tc>
        <w:tc>
          <w:tcPr>
            <w:tcW w:w="522" w:type="pct"/>
          </w:tcPr>
          <w:p w14:paraId="73B94697" w14:textId="77777777" w:rsidR="00821024" w:rsidRPr="003650BF" w:rsidRDefault="006A32BE">
            <w:pPr>
              <w:pStyle w:val="BodyText"/>
              <w:spacing w:before="100" w:after="100"/>
              <w:jc w:val="center"/>
            </w:pPr>
            <w:r w:rsidRPr="003650BF">
              <w:t>$212</w:t>
            </w:r>
          </w:p>
        </w:tc>
        <w:tc>
          <w:tcPr>
            <w:tcW w:w="520" w:type="pct"/>
          </w:tcPr>
          <w:p w14:paraId="25D6125B" w14:textId="77777777" w:rsidR="00821024" w:rsidRPr="003650BF" w:rsidRDefault="006A32BE">
            <w:pPr>
              <w:pStyle w:val="BodyText"/>
              <w:spacing w:before="100" w:after="100"/>
              <w:jc w:val="center"/>
            </w:pPr>
            <w:r w:rsidRPr="003650BF">
              <w:t>$216</w:t>
            </w:r>
          </w:p>
        </w:tc>
      </w:tr>
    </w:tbl>
    <w:p w14:paraId="0F5285B7" w14:textId="77777777" w:rsidR="00821024" w:rsidRPr="003650BF" w:rsidRDefault="00821024">
      <w:pPr>
        <w:pStyle w:val="BodyText"/>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016"/>
        <w:gridCol w:w="1032"/>
        <w:gridCol w:w="1032"/>
        <w:gridCol w:w="1031"/>
        <w:gridCol w:w="1031"/>
        <w:gridCol w:w="1031"/>
        <w:gridCol w:w="1031"/>
        <w:gridCol w:w="1029"/>
      </w:tblGrid>
      <w:tr w:rsidR="00821024" w:rsidRPr="003650BF" w14:paraId="1AFD4125" w14:textId="77777777" w:rsidTr="001B074E">
        <w:trPr>
          <w:trHeight w:val="360"/>
          <w:tblHeader/>
        </w:trPr>
        <w:tc>
          <w:tcPr>
            <w:tcW w:w="1473" w:type="pct"/>
          </w:tcPr>
          <w:p w14:paraId="6BE071B4" w14:textId="77777777" w:rsidR="00821024" w:rsidRPr="003650BF" w:rsidRDefault="006A32BE">
            <w:pPr>
              <w:pStyle w:val="BodyText"/>
              <w:spacing w:before="100" w:after="100"/>
              <w:rPr>
                <w:b/>
              </w:rPr>
            </w:pPr>
            <w:r w:rsidRPr="003650BF">
              <w:rPr>
                <w:b/>
              </w:rPr>
              <w:lastRenderedPageBreak/>
              <w:t>When the service is cancelled</w:t>
            </w:r>
          </w:p>
        </w:tc>
        <w:tc>
          <w:tcPr>
            <w:tcW w:w="3527" w:type="pct"/>
            <w:gridSpan w:val="7"/>
          </w:tcPr>
          <w:p w14:paraId="1C76F763"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5E9D10E3" w14:textId="77777777" w:rsidTr="001B074E">
        <w:trPr>
          <w:trHeight w:val="360"/>
          <w:tblHeader/>
        </w:trPr>
        <w:tc>
          <w:tcPr>
            <w:tcW w:w="1473" w:type="pct"/>
          </w:tcPr>
          <w:p w14:paraId="00B8FA6B" w14:textId="77777777" w:rsidR="00821024" w:rsidRPr="003650BF" w:rsidRDefault="00821024">
            <w:pPr>
              <w:pStyle w:val="BodyText"/>
              <w:spacing w:before="100" w:after="100"/>
            </w:pPr>
          </w:p>
        </w:tc>
        <w:tc>
          <w:tcPr>
            <w:tcW w:w="3527" w:type="pct"/>
            <w:gridSpan w:val="7"/>
          </w:tcPr>
          <w:p w14:paraId="536B8368" w14:textId="77777777" w:rsidR="00821024" w:rsidRPr="003650BF" w:rsidRDefault="006A32BE">
            <w:pPr>
              <w:pStyle w:val="BodyText"/>
              <w:spacing w:before="100" w:after="100"/>
              <w:jc w:val="center"/>
              <w:rPr>
                <w:b/>
              </w:rPr>
            </w:pPr>
            <w:r w:rsidRPr="003650BF">
              <w:rPr>
                <w:b/>
              </w:rPr>
              <w:t>Cap Plan – 12 Month Contract</w:t>
            </w:r>
          </w:p>
        </w:tc>
      </w:tr>
      <w:tr w:rsidR="00E84307" w:rsidRPr="003650BF" w14:paraId="0A9493E3" w14:textId="77777777" w:rsidTr="001B074E">
        <w:trPr>
          <w:trHeight w:val="360"/>
          <w:tblHeader/>
        </w:trPr>
        <w:tc>
          <w:tcPr>
            <w:tcW w:w="1473" w:type="pct"/>
          </w:tcPr>
          <w:p w14:paraId="4A9DAD2E" w14:textId="77777777" w:rsidR="00821024" w:rsidRPr="003650BF" w:rsidRDefault="00821024">
            <w:pPr>
              <w:pStyle w:val="BodyText"/>
              <w:spacing w:before="100" w:after="100"/>
            </w:pPr>
          </w:p>
        </w:tc>
        <w:tc>
          <w:tcPr>
            <w:tcW w:w="504" w:type="pct"/>
          </w:tcPr>
          <w:p w14:paraId="1E0999F3" w14:textId="77777777" w:rsidR="00821024" w:rsidRPr="003650BF" w:rsidRDefault="006A32BE">
            <w:pPr>
              <w:pStyle w:val="BodyText"/>
              <w:spacing w:before="100" w:after="100"/>
              <w:jc w:val="center"/>
              <w:rPr>
                <w:b/>
              </w:rPr>
            </w:pPr>
            <w:r w:rsidRPr="003650BF">
              <w:rPr>
                <w:b/>
              </w:rPr>
              <w:t>'yes' iPhone $19 Cap Plan</w:t>
            </w:r>
          </w:p>
        </w:tc>
        <w:tc>
          <w:tcPr>
            <w:tcW w:w="504" w:type="pct"/>
          </w:tcPr>
          <w:p w14:paraId="7163C9C1" w14:textId="77777777" w:rsidR="00821024" w:rsidRPr="003650BF" w:rsidRDefault="006A32BE">
            <w:pPr>
              <w:pStyle w:val="BodyText"/>
              <w:spacing w:before="100" w:after="100"/>
              <w:jc w:val="center"/>
              <w:rPr>
                <w:b/>
              </w:rPr>
            </w:pPr>
            <w:r w:rsidRPr="003650BF">
              <w:rPr>
                <w:b/>
              </w:rPr>
              <w:t>'yes' iPhone $49 Cap Plan</w:t>
            </w:r>
          </w:p>
        </w:tc>
        <w:tc>
          <w:tcPr>
            <w:tcW w:w="504" w:type="pct"/>
          </w:tcPr>
          <w:p w14:paraId="1C3FE016" w14:textId="77777777" w:rsidR="00821024" w:rsidRPr="003650BF" w:rsidRDefault="006A32BE">
            <w:pPr>
              <w:pStyle w:val="BodyText"/>
              <w:spacing w:before="100" w:after="100"/>
              <w:jc w:val="center"/>
              <w:rPr>
                <w:b/>
              </w:rPr>
            </w:pPr>
            <w:r w:rsidRPr="003650BF">
              <w:rPr>
                <w:b/>
              </w:rPr>
              <w:t>'yes' iPhone $59 Cap Plan</w:t>
            </w:r>
          </w:p>
        </w:tc>
        <w:tc>
          <w:tcPr>
            <w:tcW w:w="504" w:type="pct"/>
          </w:tcPr>
          <w:p w14:paraId="59845FEB" w14:textId="77777777" w:rsidR="00821024" w:rsidRPr="003650BF" w:rsidRDefault="006A32BE">
            <w:pPr>
              <w:pStyle w:val="BodyText"/>
              <w:spacing w:before="100" w:after="100"/>
              <w:jc w:val="center"/>
              <w:rPr>
                <w:b/>
              </w:rPr>
            </w:pPr>
            <w:r w:rsidRPr="003650BF">
              <w:rPr>
                <w:b/>
              </w:rPr>
              <w:t>'yes' iPhone $79 Cap Plan</w:t>
            </w:r>
          </w:p>
        </w:tc>
        <w:tc>
          <w:tcPr>
            <w:tcW w:w="504" w:type="pct"/>
          </w:tcPr>
          <w:p w14:paraId="46608F7D" w14:textId="77777777" w:rsidR="00821024" w:rsidRPr="003650BF" w:rsidRDefault="006A32BE">
            <w:pPr>
              <w:pStyle w:val="BodyText"/>
              <w:spacing w:before="100" w:after="100"/>
              <w:jc w:val="center"/>
              <w:rPr>
                <w:b/>
              </w:rPr>
            </w:pPr>
            <w:r w:rsidRPr="003650BF">
              <w:rPr>
                <w:b/>
              </w:rPr>
              <w:t>'yes' iPhone $89 Cap Plan</w:t>
            </w:r>
          </w:p>
        </w:tc>
        <w:tc>
          <w:tcPr>
            <w:tcW w:w="504" w:type="pct"/>
          </w:tcPr>
          <w:p w14:paraId="016D9571" w14:textId="77777777" w:rsidR="00821024" w:rsidRPr="003650BF" w:rsidRDefault="006A32BE">
            <w:pPr>
              <w:pStyle w:val="BodyText"/>
              <w:spacing w:before="100" w:after="100"/>
              <w:jc w:val="center"/>
              <w:rPr>
                <w:b/>
              </w:rPr>
            </w:pPr>
            <w:r w:rsidRPr="003650BF">
              <w:rPr>
                <w:b/>
              </w:rPr>
              <w:t>'yes' iPhone $149 Cap Plan</w:t>
            </w:r>
          </w:p>
        </w:tc>
        <w:tc>
          <w:tcPr>
            <w:tcW w:w="504" w:type="pct"/>
          </w:tcPr>
          <w:p w14:paraId="640ABA29" w14:textId="77777777" w:rsidR="00821024" w:rsidRPr="003650BF" w:rsidRDefault="006A32BE">
            <w:pPr>
              <w:pStyle w:val="BodyText"/>
              <w:spacing w:before="100" w:after="100"/>
              <w:jc w:val="center"/>
              <w:rPr>
                <w:b/>
              </w:rPr>
            </w:pPr>
            <w:r w:rsidRPr="003650BF">
              <w:rPr>
                <w:b/>
              </w:rPr>
              <w:t>'yes' iPhone $179 Cap Plan</w:t>
            </w:r>
          </w:p>
        </w:tc>
      </w:tr>
      <w:tr w:rsidR="00E84307" w:rsidRPr="003650BF" w14:paraId="536F7834" w14:textId="77777777" w:rsidTr="001B074E">
        <w:trPr>
          <w:trHeight w:val="360"/>
        </w:trPr>
        <w:tc>
          <w:tcPr>
            <w:tcW w:w="1473" w:type="pct"/>
          </w:tcPr>
          <w:p w14:paraId="00FA1401"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 fee</w:t>
            </w:r>
          </w:p>
        </w:tc>
        <w:tc>
          <w:tcPr>
            <w:tcW w:w="504" w:type="pct"/>
          </w:tcPr>
          <w:p w14:paraId="14DE281B" w14:textId="77777777" w:rsidR="00821024" w:rsidRPr="003650BF" w:rsidRDefault="006A32BE">
            <w:pPr>
              <w:pStyle w:val="BodyText"/>
              <w:spacing w:before="100" w:after="100"/>
              <w:jc w:val="center"/>
            </w:pPr>
            <w:r w:rsidRPr="003650BF">
              <w:t>$280</w:t>
            </w:r>
          </w:p>
        </w:tc>
        <w:tc>
          <w:tcPr>
            <w:tcW w:w="504" w:type="pct"/>
          </w:tcPr>
          <w:p w14:paraId="29B56110" w14:textId="77777777" w:rsidR="00821024" w:rsidRPr="003650BF" w:rsidRDefault="006A32BE">
            <w:pPr>
              <w:pStyle w:val="BodyText"/>
              <w:spacing w:before="100" w:after="100"/>
              <w:jc w:val="center"/>
            </w:pPr>
            <w:r w:rsidRPr="003650BF">
              <w:t>$440</w:t>
            </w:r>
          </w:p>
        </w:tc>
        <w:tc>
          <w:tcPr>
            <w:tcW w:w="504" w:type="pct"/>
          </w:tcPr>
          <w:p w14:paraId="2E596C35" w14:textId="77777777" w:rsidR="00821024" w:rsidRPr="003650BF" w:rsidRDefault="006A32BE">
            <w:pPr>
              <w:pStyle w:val="BodyText"/>
              <w:spacing w:before="100" w:after="100"/>
              <w:jc w:val="center"/>
            </w:pPr>
            <w:r w:rsidRPr="003650BF">
              <w:t>$500</w:t>
            </w:r>
          </w:p>
        </w:tc>
        <w:tc>
          <w:tcPr>
            <w:tcW w:w="504" w:type="pct"/>
          </w:tcPr>
          <w:p w14:paraId="3798F0BA" w14:textId="77777777" w:rsidR="00821024" w:rsidRPr="003650BF" w:rsidRDefault="006A32BE">
            <w:pPr>
              <w:pStyle w:val="BodyText"/>
              <w:spacing w:before="100" w:after="100"/>
              <w:jc w:val="center"/>
            </w:pPr>
            <w:r w:rsidRPr="003650BF">
              <w:t>$570</w:t>
            </w:r>
          </w:p>
        </w:tc>
        <w:tc>
          <w:tcPr>
            <w:tcW w:w="504" w:type="pct"/>
          </w:tcPr>
          <w:p w14:paraId="0157EC00" w14:textId="77777777" w:rsidR="00821024" w:rsidRPr="003650BF" w:rsidRDefault="006A32BE">
            <w:pPr>
              <w:pStyle w:val="BodyText"/>
              <w:spacing w:before="100" w:after="100"/>
              <w:jc w:val="center"/>
            </w:pPr>
            <w:r w:rsidRPr="003650BF">
              <w:t>$575</w:t>
            </w:r>
          </w:p>
        </w:tc>
        <w:tc>
          <w:tcPr>
            <w:tcW w:w="504" w:type="pct"/>
          </w:tcPr>
          <w:p w14:paraId="25055E52" w14:textId="77777777" w:rsidR="00821024" w:rsidRPr="003650BF" w:rsidRDefault="006A32BE">
            <w:pPr>
              <w:pStyle w:val="BodyText"/>
              <w:spacing w:before="100" w:after="100"/>
              <w:jc w:val="center"/>
            </w:pPr>
            <w:r w:rsidRPr="003650BF">
              <w:t>$620</w:t>
            </w:r>
          </w:p>
        </w:tc>
        <w:tc>
          <w:tcPr>
            <w:tcW w:w="504" w:type="pct"/>
          </w:tcPr>
          <w:p w14:paraId="5A002A9C" w14:textId="77777777" w:rsidR="00821024" w:rsidRPr="003650BF" w:rsidRDefault="006A32BE">
            <w:pPr>
              <w:pStyle w:val="BodyText"/>
              <w:spacing w:before="100" w:after="100"/>
              <w:jc w:val="center"/>
            </w:pPr>
            <w:r w:rsidRPr="003650BF">
              <w:t>$630</w:t>
            </w:r>
          </w:p>
        </w:tc>
      </w:tr>
      <w:tr w:rsidR="00E84307" w:rsidRPr="003650BF" w14:paraId="28B118C4" w14:textId="77777777" w:rsidTr="001B074E">
        <w:trPr>
          <w:trHeight w:val="360"/>
        </w:trPr>
        <w:tc>
          <w:tcPr>
            <w:tcW w:w="1473" w:type="pct"/>
          </w:tcPr>
          <w:p w14:paraId="766336A8"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504" w:type="pct"/>
          </w:tcPr>
          <w:p w14:paraId="5734CE14" w14:textId="77777777" w:rsidR="00821024" w:rsidRPr="003650BF" w:rsidRDefault="006A32BE">
            <w:pPr>
              <w:pStyle w:val="BodyText"/>
              <w:spacing w:before="100" w:after="100"/>
              <w:jc w:val="center"/>
            </w:pPr>
            <w:r w:rsidRPr="003650BF">
              <w:t>$196</w:t>
            </w:r>
          </w:p>
        </w:tc>
        <w:tc>
          <w:tcPr>
            <w:tcW w:w="504" w:type="pct"/>
          </w:tcPr>
          <w:p w14:paraId="1FD2C9A2" w14:textId="77777777" w:rsidR="00821024" w:rsidRPr="003650BF" w:rsidRDefault="006A32BE">
            <w:pPr>
              <w:pStyle w:val="BodyText"/>
              <w:spacing w:before="100" w:after="100"/>
              <w:jc w:val="center"/>
            </w:pPr>
            <w:r w:rsidRPr="003650BF">
              <w:t>$308</w:t>
            </w:r>
          </w:p>
        </w:tc>
        <w:tc>
          <w:tcPr>
            <w:tcW w:w="504" w:type="pct"/>
          </w:tcPr>
          <w:p w14:paraId="748E02B2" w14:textId="77777777" w:rsidR="00821024" w:rsidRPr="003650BF" w:rsidRDefault="006A32BE">
            <w:pPr>
              <w:pStyle w:val="BodyText"/>
              <w:spacing w:before="100" w:after="100"/>
              <w:jc w:val="center"/>
            </w:pPr>
            <w:r w:rsidRPr="003650BF">
              <w:t>$350</w:t>
            </w:r>
          </w:p>
        </w:tc>
        <w:tc>
          <w:tcPr>
            <w:tcW w:w="504" w:type="pct"/>
          </w:tcPr>
          <w:p w14:paraId="070A655F" w14:textId="77777777" w:rsidR="00821024" w:rsidRPr="003650BF" w:rsidRDefault="006A32BE">
            <w:pPr>
              <w:pStyle w:val="BodyText"/>
              <w:spacing w:before="100" w:after="100"/>
              <w:jc w:val="center"/>
            </w:pPr>
            <w:r w:rsidRPr="003650BF">
              <w:t>$399</w:t>
            </w:r>
          </w:p>
        </w:tc>
        <w:tc>
          <w:tcPr>
            <w:tcW w:w="504" w:type="pct"/>
          </w:tcPr>
          <w:p w14:paraId="34DFA6FC" w14:textId="77777777" w:rsidR="00821024" w:rsidRPr="003650BF" w:rsidRDefault="006A32BE">
            <w:pPr>
              <w:pStyle w:val="BodyText"/>
              <w:spacing w:before="100" w:after="100"/>
              <w:jc w:val="center"/>
            </w:pPr>
            <w:r w:rsidRPr="003650BF">
              <w:t>$402.50</w:t>
            </w:r>
          </w:p>
        </w:tc>
        <w:tc>
          <w:tcPr>
            <w:tcW w:w="504" w:type="pct"/>
          </w:tcPr>
          <w:p w14:paraId="0315D13D" w14:textId="77777777" w:rsidR="00821024" w:rsidRPr="003650BF" w:rsidRDefault="006A32BE">
            <w:pPr>
              <w:pStyle w:val="BodyText"/>
              <w:spacing w:before="100" w:after="100"/>
              <w:jc w:val="center"/>
            </w:pPr>
            <w:r w:rsidRPr="003650BF">
              <w:t>$434</w:t>
            </w:r>
          </w:p>
        </w:tc>
        <w:tc>
          <w:tcPr>
            <w:tcW w:w="504" w:type="pct"/>
          </w:tcPr>
          <w:p w14:paraId="7708D3C5" w14:textId="77777777" w:rsidR="00821024" w:rsidRPr="003650BF" w:rsidRDefault="006A32BE">
            <w:pPr>
              <w:pStyle w:val="BodyText"/>
              <w:spacing w:before="100" w:after="100"/>
              <w:jc w:val="center"/>
            </w:pPr>
            <w:r w:rsidRPr="003650BF">
              <w:t>$441</w:t>
            </w:r>
          </w:p>
        </w:tc>
      </w:tr>
      <w:tr w:rsidR="00E84307" w:rsidRPr="003650BF" w14:paraId="05F35FAB" w14:textId="77777777" w:rsidTr="001B074E">
        <w:trPr>
          <w:trHeight w:val="360"/>
        </w:trPr>
        <w:tc>
          <w:tcPr>
            <w:tcW w:w="1473" w:type="pct"/>
          </w:tcPr>
          <w:p w14:paraId="2D0FECD9"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 fee</w:t>
            </w:r>
            <w:r w:rsidRPr="003650BF">
              <w:rPr>
                <w:b/>
              </w:rPr>
              <w:t>)</w:t>
            </w:r>
          </w:p>
        </w:tc>
        <w:tc>
          <w:tcPr>
            <w:tcW w:w="504" w:type="pct"/>
          </w:tcPr>
          <w:p w14:paraId="56FE0BE9" w14:textId="77777777" w:rsidR="00821024" w:rsidRPr="003650BF" w:rsidRDefault="006A32BE">
            <w:pPr>
              <w:pStyle w:val="BodyText"/>
              <w:spacing w:before="100" w:after="100"/>
              <w:jc w:val="center"/>
            </w:pPr>
            <w:r w:rsidRPr="003650BF">
              <w:t>$112</w:t>
            </w:r>
          </w:p>
        </w:tc>
        <w:tc>
          <w:tcPr>
            <w:tcW w:w="504" w:type="pct"/>
          </w:tcPr>
          <w:p w14:paraId="6B1BC3A2" w14:textId="77777777" w:rsidR="00821024" w:rsidRPr="003650BF" w:rsidRDefault="006A32BE">
            <w:pPr>
              <w:pStyle w:val="BodyText"/>
              <w:spacing w:before="100" w:after="100"/>
              <w:jc w:val="center"/>
            </w:pPr>
            <w:r w:rsidRPr="003650BF">
              <w:t>$176</w:t>
            </w:r>
          </w:p>
        </w:tc>
        <w:tc>
          <w:tcPr>
            <w:tcW w:w="504" w:type="pct"/>
          </w:tcPr>
          <w:p w14:paraId="232CFD76" w14:textId="77777777" w:rsidR="00821024" w:rsidRPr="003650BF" w:rsidRDefault="006A32BE">
            <w:pPr>
              <w:pStyle w:val="BodyText"/>
              <w:spacing w:before="100" w:after="100"/>
              <w:jc w:val="center"/>
            </w:pPr>
            <w:r w:rsidRPr="003650BF">
              <w:t>$200</w:t>
            </w:r>
          </w:p>
        </w:tc>
        <w:tc>
          <w:tcPr>
            <w:tcW w:w="504" w:type="pct"/>
          </w:tcPr>
          <w:p w14:paraId="10046905" w14:textId="77777777" w:rsidR="00821024" w:rsidRPr="003650BF" w:rsidRDefault="006A32BE">
            <w:pPr>
              <w:pStyle w:val="BodyText"/>
              <w:spacing w:before="100" w:after="100"/>
              <w:jc w:val="center"/>
            </w:pPr>
            <w:r w:rsidRPr="003650BF">
              <w:t>$228</w:t>
            </w:r>
          </w:p>
        </w:tc>
        <w:tc>
          <w:tcPr>
            <w:tcW w:w="504" w:type="pct"/>
          </w:tcPr>
          <w:p w14:paraId="143D8D6E" w14:textId="77777777" w:rsidR="00821024" w:rsidRPr="003650BF" w:rsidRDefault="006A32BE">
            <w:pPr>
              <w:pStyle w:val="BodyText"/>
              <w:spacing w:before="100" w:after="100"/>
              <w:jc w:val="center"/>
            </w:pPr>
            <w:r w:rsidRPr="003650BF">
              <w:t>$230</w:t>
            </w:r>
          </w:p>
        </w:tc>
        <w:tc>
          <w:tcPr>
            <w:tcW w:w="504" w:type="pct"/>
          </w:tcPr>
          <w:p w14:paraId="186779AC" w14:textId="77777777" w:rsidR="00821024" w:rsidRPr="003650BF" w:rsidRDefault="006A32BE">
            <w:pPr>
              <w:pStyle w:val="BodyText"/>
              <w:spacing w:before="100" w:after="100"/>
              <w:jc w:val="center"/>
            </w:pPr>
            <w:r w:rsidRPr="003650BF">
              <w:t>$248</w:t>
            </w:r>
          </w:p>
        </w:tc>
        <w:tc>
          <w:tcPr>
            <w:tcW w:w="504" w:type="pct"/>
          </w:tcPr>
          <w:p w14:paraId="54B3849D" w14:textId="77777777" w:rsidR="00821024" w:rsidRPr="003650BF" w:rsidRDefault="006A32BE">
            <w:pPr>
              <w:pStyle w:val="BodyText"/>
              <w:spacing w:before="100" w:after="100"/>
              <w:jc w:val="center"/>
            </w:pPr>
            <w:r w:rsidRPr="003650BF">
              <w:t>$252</w:t>
            </w:r>
          </w:p>
        </w:tc>
      </w:tr>
    </w:tbl>
    <w:p w14:paraId="64A9D46C" w14:textId="77777777" w:rsidR="00821024" w:rsidRPr="003650BF" w:rsidRDefault="006A32BE">
      <w:pPr>
        <w:pStyle w:val="Heading4"/>
      </w:pPr>
      <w:bookmarkStart w:id="2120" w:name="_Toc443059299"/>
      <w:bookmarkStart w:id="2121" w:name="_Toc447831549"/>
      <w:bookmarkStart w:id="2122" w:name="_Toc533264942"/>
      <w:r w:rsidRPr="003650BF">
        <w:t>'yes' Select Plans</w:t>
      </w:r>
      <w:bookmarkEnd w:id="2120"/>
      <w:bookmarkEnd w:id="2121"/>
      <w:bookmarkEnd w:id="2122"/>
    </w:p>
    <w:p w14:paraId="62472101" w14:textId="77777777" w:rsidR="00821024" w:rsidRPr="003650BF" w:rsidRDefault="006A32BE">
      <w:pPr>
        <w:pStyle w:val="BodyText"/>
      </w:pPr>
      <w:r w:rsidRPr="003650BF">
        <w:t>The 'yes' Select Plans are only available under special offers. The 'yes' Select 10 Plan includes an initial charge per call (</w:t>
      </w:r>
      <w:r w:rsidRPr="003650BF">
        <w:rPr>
          <w:i/>
        </w:rPr>
        <w:t xml:space="preserve">flagfall </w:t>
      </w:r>
      <w:r w:rsidRPr="003650BF">
        <w:t xml:space="preserve">or call connection charge), as specified in the table below, for </w:t>
      </w:r>
      <w:r w:rsidRPr="003650BF">
        <w:rPr>
          <w:i/>
        </w:rPr>
        <w:t xml:space="preserve">local calls </w:t>
      </w:r>
      <w:r w:rsidRPr="003650BF">
        <w:t xml:space="preserve">and </w:t>
      </w:r>
      <w:r w:rsidRPr="003650BF">
        <w:rPr>
          <w:i/>
        </w:rPr>
        <w:t>national long distance calls</w:t>
      </w:r>
      <w:r w:rsidRPr="003650BF">
        <w:t xml:space="preserve"> and calls to mobiles. So the charge for these calls is the initial charge plus the relevant rate multiplied by the duration of the call. The initial charge is not applicable to calls made under the 'yes' Time and 'yes' Weekend special promotions. The 'yes' Select 15 Plan includes a component of prepaid calls upon payment of the monthly service charge.</w:t>
      </w:r>
    </w:p>
    <w:p w14:paraId="5DCA012C" w14:textId="77777777" w:rsidR="00821024" w:rsidRPr="003650BF" w:rsidRDefault="006A32BE">
      <w:pPr>
        <w:pStyle w:val="BodyText"/>
      </w:pPr>
      <w:r w:rsidRPr="003650BF">
        <w:t xml:space="preserve">The following conditions apply unless specified otherwise: </w:t>
      </w:r>
    </w:p>
    <w:p w14:paraId="299BDEB6" w14:textId="77777777" w:rsidR="00821024" w:rsidRPr="003650BF" w:rsidRDefault="006A32BE">
      <w:pPr>
        <w:pStyle w:val="Heading7"/>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 to a maximum of 3 years;</w:t>
      </w:r>
    </w:p>
    <w:p w14:paraId="5BBBAAE8"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4998685D"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76E888B4"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425"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51D16830" w14:textId="77777777" w:rsidR="00821024" w:rsidRPr="003650BF" w:rsidRDefault="006A32BE">
      <w:pPr>
        <w:pStyle w:val="Heading8"/>
      </w:pPr>
      <w:r w:rsidRPr="003650BF">
        <w:t xml:space="preserve">the sum of unpaid </w:t>
      </w:r>
      <w:r w:rsidRPr="003650BF">
        <w:rPr>
          <w:rFonts w:eastAsia="MS Mincho"/>
          <w:i/>
          <w:iCs w:val="0"/>
        </w:rPr>
        <w:t>equipment charges</w:t>
      </w:r>
      <w:r w:rsidRPr="003650BF">
        <w:t xml:space="preserve"> owing on </w:t>
      </w:r>
      <w:r w:rsidRPr="003650BF">
        <w:rPr>
          <w:rFonts w:eastAsia="MS Mincho"/>
          <w:i/>
          <w:iCs w:val="0"/>
        </w:rPr>
        <w:t>your mobile phone</w:t>
      </w:r>
      <w:r w:rsidRPr="003650BF">
        <w:t xml:space="preserve"> under the </w:t>
      </w:r>
      <w:r w:rsidRPr="003650BF">
        <w:rPr>
          <w:rFonts w:eastAsia="MS Mincho"/>
          <w:i/>
          <w:iCs w:val="0"/>
        </w:rPr>
        <w:t>mobile equipment payment plan</w:t>
      </w:r>
      <w:r w:rsidRPr="003650BF">
        <w:t xml:space="preserve"> (if any).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987"/>
        <w:gridCol w:w="2603"/>
        <w:gridCol w:w="2600"/>
      </w:tblGrid>
      <w:tr w:rsidR="00821024" w:rsidRPr="003650BF" w14:paraId="341F7C78" w14:textId="77777777" w:rsidTr="001B074E">
        <w:trPr>
          <w:trHeight w:val="360"/>
          <w:tblHeader/>
          <w:jc w:val="center"/>
        </w:trPr>
        <w:tc>
          <w:tcPr>
            <w:tcW w:w="2447" w:type="pct"/>
            <w:tcBorders>
              <w:bottom w:val="single" w:sz="4" w:space="0" w:color="auto"/>
            </w:tcBorders>
          </w:tcPr>
          <w:p w14:paraId="6996CA95" w14:textId="77777777" w:rsidR="00821024" w:rsidRPr="003650BF" w:rsidRDefault="00821024" w:rsidP="001B074E">
            <w:pPr>
              <w:pStyle w:val="BodyText"/>
              <w:keepNext/>
              <w:spacing w:before="100" w:after="100"/>
            </w:pPr>
          </w:p>
        </w:tc>
        <w:tc>
          <w:tcPr>
            <w:tcW w:w="1277" w:type="pct"/>
            <w:tcBorders>
              <w:bottom w:val="single" w:sz="4" w:space="0" w:color="auto"/>
            </w:tcBorders>
          </w:tcPr>
          <w:p w14:paraId="58E6AB77" w14:textId="77777777" w:rsidR="00821024" w:rsidRPr="003650BF" w:rsidRDefault="006A32BE" w:rsidP="001B074E">
            <w:pPr>
              <w:pStyle w:val="BodyText"/>
              <w:keepNext/>
              <w:spacing w:before="100" w:after="100"/>
              <w:jc w:val="center"/>
              <w:rPr>
                <w:b/>
              </w:rPr>
            </w:pPr>
            <w:r w:rsidRPr="003650BF">
              <w:rPr>
                <w:b/>
              </w:rPr>
              <w:t>'yes' Select 10</w:t>
            </w:r>
          </w:p>
        </w:tc>
        <w:tc>
          <w:tcPr>
            <w:tcW w:w="1277" w:type="pct"/>
            <w:tcBorders>
              <w:bottom w:val="single" w:sz="4" w:space="0" w:color="auto"/>
            </w:tcBorders>
          </w:tcPr>
          <w:p w14:paraId="244CDF4E" w14:textId="77777777" w:rsidR="00821024" w:rsidRPr="003650BF" w:rsidRDefault="006A32BE" w:rsidP="001B074E">
            <w:pPr>
              <w:pStyle w:val="BodyText"/>
              <w:keepNext/>
              <w:spacing w:before="100" w:after="100"/>
              <w:jc w:val="center"/>
              <w:rPr>
                <w:b/>
              </w:rPr>
            </w:pPr>
            <w:r w:rsidRPr="003650BF">
              <w:rPr>
                <w:b/>
              </w:rPr>
              <w:t>'yes' Select 15</w:t>
            </w:r>
          </w:p>
        </w:tc>
      </w:tr>
      <w:tr w:rsidR="00821024" w:rsidRPr="003650BF" w14:paraId="0DE81027" w14:textId="77777777">
        <w:trPr>
          <w:trHeight w:val="360"/>
          <w:jc w:val="center"/>
        </w:trPr>
        <w:tc>
          <w:tcPr>
            <w:tcW w:w="2447" w:type="pct"/>
            <w:tcBorders>
              <w:bottom w:val="nil"/>
            </w:tcBorders>
          </w:tcPr>
          <w:p w14:paraId="36F6C5DC" w14:textId="77777777" w:rsidR="00821024" w:rsidRPr="003650BF" w:rsidRDefault="006A32BE">
            <w:pPr>
              <w:pStyle w:val="BodyText"/>
              <w:spacing w:before="100" w:after="100"/>
              <w:rPr>
                <w:b/>
              </w:rPr>
            </w:pPr>
            <w:r w:rsidRPr="003650BF">
              <w:rPr>
                <w:b/>
              </w:rPr>
              <w:t>Monthly Service Charge</w:t>
            </w:r>
          </w:p>
        </w:tc>
        <w:tc>
          <w:tcPr>
            <w:tcW w:w="1277" w:type="pct"/>
            <w:tcBorders>
              <w:bottom w:val="nil"/>
            </w:tcBorders>
          </w:tcPr>
          <w:p w14:paraId="34116097" w14:textId="77777777" w:rsidR="00821024" w:rsidRPr="003650BF" w:rsidRDefault="006A32BE">
            <w:pPr>
              <w:pStyle w:val="BodyText"/>
              <w:spacing w:before="100" w:after="100"/>
              <w:jc w:val="center"/>
            </w:pPr>
            <w:r w:rsidRPr="003650BF">
              <w:t>$10</w:t>
            </w:r>
          </w:p>
        </w:tc>
        <w:tc>
          <w:tcPr>
            <w:tcW w:w="1277" w:type="pct"/>
            <w:tcBorders>
              <w:bottom w:val="nil"/>
            </w:tcBorders>
          </w:tcPr>
          <w:p w14:paraId="19B34844" w14:textId="77777777" w:rsidR="00821024" w:rsidRPr="003650BF" w:rsidRDefault="006A32BE">
            <w:pPr>
              <w:pStyle w:val="BodyText"/>
              <w:spacing w:before="100" w:after="100"/>
              <w:jc w:val="center"/>
            </w:pPr>
            <w:r w:rsidRPr="003650BF">
              <w:t>$16.50</w:t>
            </w:r>
          </w:p>
        </w:tc>
      </w:tr>
      <w:tr w:rsidR="00821024" w:rsidRPr="003650BF" w14:paraId="23B958D0" w14:textId="77777777">
        <w:trPr>
          <w:trHeight w:val="360"/>
          <w:jc w:val="center"/>
        </w:trPr>
        <w:tc>
          <w:tcPr>
            <w:tcW w:w="2447" w:type="pct"/>
            <w:tcBorders>
              <w:top w:val="nil"/>
              <w:bottom w:val="nil"/>
            </w:tcBorders>
          </w:tcPr>
          <w:p w14:paraId="1AC06B88" w14:textId="77777777" w:rsidR="00821024" w:rsidRPr="003650BF" w:rsidRDefault="006A32BE">
            <w:pPr>
              <w:pStyle w:val="BodyText"/>
              <w:spacing w:before="100" w:after="100"/>
              <w:rPr>
                <w:b/>
              </w:rPr>
            </w:pPr>
            <w:r w:rsidRPr="003650BF">
              <w:rPr>
                <w:b/>
              </w:rPr>
              <w:t xml:space="preserve">Call Charges </w:t>
            </w:r>
            <w:r w:rsidRPr="003650BF">
              <w:t>(per 30 seconds)</w:t>
            </w:r>
          </w:p>
        </w:tc>
        <w:tc>
          <w:tcPr>
            <w:tcW w:w="1277" w:type="pct"/>
            <w:tcBorders>
              <w:top w:val="nil"/>
              <w:bottom w:val="nil"/>
            </w:tcBorders>
          </w:tcPr>
          <w:p w14:paraId="62E9FF32" w14:textId="77777777" w:rsidR="00821024" w:rsidRPr="003650BF" w:rsidRDefault="00821024">
            <w:pPr>
              <w:pStyle w:val="BodyText"/>
              <w:spacing w:before="100" w:after="100"/>
              <w:jc w:val="center"/>
            </w:pPr>
          </w:p>
        </w:tc>
        <w:tc>
          <w:tcPr>
            <w:tcW w:w="1277" w:type="pct"/>
            <w:tcBorders>
              <w:top w:val="nil"/>
              <w:bottom w:val="nil"/>
            </w:tcBorders>
          </w:tcPr>
          <w:p w14:paraId="45F0033F" w14:textId="77777777" w:rsidR="00821024" w:rsidRPr="003650BF" w:rsidRDefault="00821024">
            <w:pPr>
              <w:pStyle w:val="BodyText"/>
              <w:spacing w:before="100" w:after="100"/>
              <w:jc w:val="center"/>
            </w:pPr>
          </w:p>
        </w:tc>
      </w:tr>
      <w:tr w:rsidR="00821024" w:rsidRPr="003650BF" w14:paraId="39C3746D" w14:textId="77777777">
        <w:trPr>
          <w:trHeight w:val="360"/>
          <w:jc w:val="center"/>
        </w:trPr>
        <w:tc>
          <w:tcPr>
            <w:tcW w:w="2447" w:type="pct"/>
            <w:tcBorders>
              <w:top w:val="nil"/>
              <w:bottom w:val="nil"/>
            </w:tcBorders>
          </w:tcPr>
          <w:p w14:paraId="1890DDA2" w14:textId="77777777" w:rsidR="00821024" w:rsidRPr="003650BF" w:rsidRDefault="006A32BE">
            <w:pPr>
              <w:pStyle w:val="BodyText"/>
              <w:spacing w:before="100" w:after="100"/>
              <w:rPr>
                <w:b/>
              </w:rPr>
            </w:pPr>
            <w:r w:rsidRPr="003650BF">
              <w:rPr>
                <w:b/>
              </w:rPr>
              <w:t>Peak</w:t>
            </w:r>
          </w:p>
          <w:p w14:paraId="089360ED" w14:textId="77777777" w:rsidR="00821024" w:rsidRPr="003650BF" w:rsidRDefault="006A32BE">
            <w:pPr>
              <w:pStyle w:val="BodyText"/>
              <w:spacing w:before="100" w:after="100"/>
              <w:rPr>
                <w:i/>
              </w:rPr>
            </w:pPr>
            <w:r w:rsidRPr="003650BF">
              <w:rPr>
                <w:i/>
              </w:rPr>
              <w:t>Local &amp; National Long Distance</w:t>
            </w:r>
          </w:p>
          <w:p w14:paraId="18FA2C1B" w14:textId="77777777" w:rsidR="00821024" w:rsidRPr="003650BF" w:rsidRDefault="006A32BE">
            <w:pPr>
              <w:pStyle w:val="BodyText"/>
              <w:spacing w:before="100" w:after="100"/>
              <w:rPr>
                <w:i/>
              </w:rPr>
            </w:pPr>
            <w:r w:rsidRPr="003650BF">
              <w:rPr>
                <w:i/>
              </w:rPr>
              <w:t>To Optus GSM Network Mobiles</w:t>
            </w:r>
          </w:p>
          <w:p w14:paraId="507AD0A3" w14:textId="77777777" w:rsidR="00821024" w:rsidRPr="003650BF" w:rsidRDefault="006A32BE">
            <w:pPr>
              <w:pStyle w:val="BodyText"/>
              <w:spacing w:before="100" w:after="100"/>
              <w:rPr>
                <w:b/>
              </w:rPr>
            </w:pPr>
            <w:r w:rsidRPr="003650BF">
              <w:rPr>
                <w:i/>
              </w:rPr>
              <w:t>To Other Mobiles</w:t>
            </w:r>
          </w:p>
        </w:tc>
        <w:tc>
          <w:tcPr>
            <w:tcW w:w="1277" w:type="pct"/>
            <w:tcBorders>
              <w:top w:val="nil"/>
              <w:bottom w:val="nil"/>
            </w:tcBorders>
            <w:vAlign w:val="bottom"/>
          </w:tcPr>
          <w:p w14:paraId="12A2EC56" w14:textId="77777777" w:rsidR="00821024" w:rsidRPr="003650BF" w:rsidRDefault="006A32BE">
            <w:pPr>
              <w:pStyle w:val="BodyText"/>
              <w:spacing w:before="100" w:after="100"/>
              <w:jc w:val="center"/>
            </w:pPr>
            <w:r w:rsidRPr="003650BF">
              <w:t>$0.627</w:t>
            </w:r>
          </w:p>
          <w:p w14:paraId="0F516108" w14:textId="77777777" w:rsidR="00821024" w:rsidRPr="003650BF" w:rsidRDefault="006A32BE">
            <w:pPr>
              <w:pStyle w:val="BodyText"/>
              <w:spacing w:before="100" w:after="100"/>
              <w:jc w:val="center"/>
            </w:pPr>
            <w:r w:rsidRPr="003650BF">
              <w:t>$0.627</w:t>
            </w:r>
          </w:p>
          <w:p w14:paraId="400435D1" w14:textId="77777777" w:rsidR="00821024" w:rsidRPr="003650BF" w:rsidRDefault="006A32BE">
            <w:pPr>
              <w:pStyle w:val="BodyText"/>
              <w:spacing w:before="100" w:after="100"/>
              <w:jc w:val="center"/>
            </w:pPr>
            <w:r w:rsidRPr="003650BF">
              <w:t>$0.627</w:t>
            </w:r>
          </w:p>
        </w:tc>
        <w:tc>
          <w:tcPr>
            <w:tcW w:w="1277" w:type="pct"/>
            <w:tcBorders>
              <w:top w:val="nil"/>
              <w:bottom w:val="nil"/>
            </w:tcBorders>
            <w:vAlign w:val="bottom"/>
          </w:tcPr>
          <w:p w14:paraId="7C915875" w14:textId="77777777" w:rsidR="00821024" w:rsidRPr="003650BF" w:rsidRDefault="006A32BE">
            <w:pPr>
              <w:pStyle w:val="BodyText"/>
              <w:spacing w:before="100" w:after="100"/>
              <w:jc w:val="center"/>
            </w:pPr>
            <w:r w:rsidRPr="003650BF">
              <w:t>$0.66</w:t>
            </w:r>
          </w:p>
          <w:p w14:paraId="6EFB6FEB" w14:textId="77777777" w:rsidR="00821024" w:rsidRPr="003650BF" w:rsidRDefault="006A32BE">
            <w:pPr>
              <w:pStyle w:val="BodyText"/>
              <w:spacing w:before="100" w:after="100"/>
              <w:jc w:val="center"/>
            </w:pPr>
            <w:r w:rsidRPr="003650BF">
              <w:t>$0.66</w:t>
            </w:r>
          </w:p>
          <w:p w14:paraId="3F018E78" w14:textId="77777777" w:rsidR="00821024" w:rsidRPr="003650BF" w:rsidRDefault="006A32BE">
            <w:pPr>
              <w:pStyle w:val="BodyText"/>
              <w:spacing w:before="100" w:after="100"/>
              <w:jc w:val="center"/>
            </w:pPr>
            <w:r w:rsidRPr="003650BF">
              <w:t>$0.66</w:t>
            </w:r>
          </w:p>
        </w:tc>
      </w:tr>
      <w:tr w:rsidR="00821024" w:rsidRPr="003650BF" w14:paraId="22140093" w14:textId="77777777" w:rsidTr="001B074E">
        <w:trPr>
          <w:trHeight w:val="360"/>
          <w:jc w:val="center"/>
        </w:trPr>
        <w:tc>
          <w:tcPr>
            <w:tcW w:w="2447" w:type="pct"/>
            <w:tcBorders>
              <w:top w:val="nil"/>
              <w:bottom w:val="nil"/>
            </w:tcBorders>
          </w:tcPr>
          <w:p w14:paraId="1A56437B" w14:textId="77777777" w:rsidR="00821024" w:rsidRPr="003650BF" w:rsidRDefault="006A32BE">
            <w:pPr>
              <w:pStyle w:val="BodyText"/>
              <w:spacing w:before="100" w:after="100"/>
              <w:rPr>
                <w:b/>
              </w:rPr>
            </w:pPr>
            <w:r w:rsidRPr="003650BF">
              <w:rPr>
                <w:b/>
              </w:rPr>
              <w:t>Off Peak</w:t>
            </w:r>
          </w:p>
          <w:p w14:paraId="7A677CE7" w14:textId="77777777" w:rsidR="00821024" w:rsidRPr="003650BF" w:rsidRDefault="006A32BE">
            <w:pPr>
              <w:pStyle w:val="BodyText"/>
              <w:spacing w:before="100" w:after="100"/>
              <w:rPr>
                <w:i/>
              </w:rPr>
            </w:pPr>
            <w:r w:rsidRPr="003650BF">
              <w:rPr>
                <w:i/>
              </w:rPr>
              <w:t>Local &amp; National Long Distance</w:t>
            </w:r>
          </w:p>
          <w:p w14:paraId="6F2FA519" w14:textId="77777777" w:rsidR="00821024" w:rsidRPr="003650BF" w:rsidRDefault="006A32BE">
            <w:pPr>
              <w:pStyle w:val="BodyText"/>
              <w:spacing w:before="100" w:after="100"/>
              <w:rPr>
                <w:i/>
              </w:rPr>
            </w:pPr>
            <w:r w:rsidRPr="003650BF">
              <w:rPr>
                <w:i/>
              </w:rPr>
              <w:t>To Optus GSM Network Mobiles*</w:t>
            </w:r>
          </w:p>
          <w:p w14:paraId="11DDA19A" w14:textId="77777777" w:rsidR="00821024" w:rsidRPr="003650BF" w:rsidRDefault="006A32BE">
            <w:pPr>
              <w:pStyle w:val="BodyText"/>
              <w:spacing w:before="100" w:after="100"/>
              <w:rPr>
                <w:b/>
              </w:rPr>
            </w:pPr>
            <w:r w:rsidRPr="003650BF">
              <w:rPr>
                <w:i/>
              </w:rPr>
              <w:t>To Other Mobiles</w:t>
            </w:r>
          </w:p>
        </w:tc>
        <w:tc>
          <w:tcPr>
            <w:tcW w:w="1277" w:type="pct"/>
            <w:tcBorders>
              <w:top w:val="nil"/>
              <w:bottom w:val="nil"/>
            </w:tcBorders>
            <w:vAlign w:val="bottom"/>
          </w:tcPr>
          <w:p w14:paraId="7E8D4B9C" w14:textId="77777777" w:rsidR="00821024" w:rsidRPr="003650BF" w:rsidRDefault="006A32BE">
            <w:pPr>
              <w:pStyle w:val="BodyText"/>
              <w:spacing w:before="100" w:after="100"/>
              <w:jc w:val="center"/>
            </w:pPr>
            <w:r w:rsidRPr="003650BF">
              <w:t>$0.33</w:t>
            </w:r>
          </w:p>
          <w:p w14:paraId="0D9AA87F" w14:textId="77777777" w:rsidR="00821024" w:rsidRPr="003650BF" w:rsidRDefault="006A32BE">
            <w:pPr>
              <w:pStyle w:val="BodyText"/>
              <w:spacing w:before="100" w:after="100"/>
              <w:jc w:val="center"/>
            </w:pPr>
            <w:r w:rsidRPr="003650BF">
              <w:t>$0.33</w:t>
            </w:r>
          </w:p>
          <w:p w14:paraId="013EB754" w14:textId="77777777" w:rsidR="00821024" w:rsidRPr="003650BF" w:rsidRDefault="006A32BE">
            <w:pPr>
              <w:pStyle w:val="BodyText"/>
              <w:spacing w:before="100" w:after="100"/>
              <w:jc w:val="center"/>
            </w:pPr>
            <w:r w:rsidRPr="003650BF">
              <w:t>$0.33</w:t>
            </w:r>
          </w:p>
        </w:tc>
        <w:tc>
          <w:tcPr>
            <w:tcW w:w="1277" w:type="pct"/>
            <w:tcBorders>
              <w:top w:val="nil"/>
              <w:bottom w:val="nil"/>
            </w:tcBorders>
            <w:vAlign w:val="bottom"/>
          </w:tcPr>
          <w:p w14:paraId="5E0BC4EA" w14:textId="77777777" w:rsidR="00821024" w:rsidRPr="003650BF" w:rsidRDefault="006A32BE">
            <w:pPr>
              <w:pStyle w:val="BodyText"/>
              <w:spacing w:before="100" w:after="100"/>
              <w:jc w:val="center"/>
            </w:pPr>
            <w:r w:rsidRPr="003650BF">
              <w:t>$0.33</w:t>
            </w:r>
          </w:p>
          <w:p w14:paraId="048E3614" w14:textId="77777777" w:rsidR="00821024" w:rsidRPr="003650BF" w:rsidRDefault="006A32BE">
            <w:pPr>
              <w:pStyle w:val="BodyText"/>
              <w:spacing w:before="100" w:after="100"/>
              <w:jc w:val="center"/>
            </w:pPr>
            <w:r w:rsidRPr="003650BF">
              <w:t>$0.33</w:t>
            </w:r>
          </w:p>
          <w:p w14:paraId="5EBD5FE0" w14:textId="77777777" w:rsidR="00821024" w:rsidRPr="003650BF" w:rsidRDefault="006A32BE">
            <w:pPr>
              <w:pStyle w:val="BodyText"/>
              <w:spacing w:before="100" w:after="100"/>
              <w:jc w:val="center"/>
            </w:pPr>
            <w:r w:rsidRPr="003650BF">
              <w:t>$0.33</w:t>
            </w:r>
          </w:p>
        </w:tc>
      </w:tr>
      <w:tr w:rsidR="00821024" w:rsidRPr="003650BF" w14:paraId="59C5C7BF" w14:textId="77777777" w:rsidTr="001B074E">
        <w:trPr>
          <w:trHeight w:val="360"/>
          <w:jc w:val="center"/>
        </w:trPr>
        <w:tc>
          <w:tcPr>
            <w:tcW w:w="2447" w:type="pct"/>
            <w:tcBorders>
              <w:top w:val="nil"/>
              <w:bottom w:val="single" w:sz="4" w:space="0" w:color="auto"/>
            </w:tcBorders>
          </w:tcPr>
          <w:p w14:paraId="7466C5F7" w14:textId="77777777" w:rsidR="00821024" w:rsidRPr="003650BF" w:rsidRDefault="006A32BE">
            <w:pPr>
              <w:pStyle w:val="BodyText"/>
              <w:spacing w:before="100" w:after="100"/>
              <w:rPr>
                <w:b/>
              </w:rPr>
            </w:pPr>
            <w:r w:rsidRPr="003650BF">
              <w:rPr>
                <w:b/>
              </w:rPr>
              <w:lastRenderedPageBreak/>
              <w:t>Off Peak voice Calls included in Monthly Service Charge**</w:t>
            </w:r>
          </w:p>
        </w:tc>
        <w:tc>
          <w:tcPr>
            <w:tcW w:w="1277" w:type="pct"/>
            <w:tcBorders>
              <w:top w:val="nil"/>
              <w:bottom w:val="single" w:sz="4" w:space="0" w:color="auto"/>
            </w:tcBorders>
          </w:tcPr>
          <w:p w14:paraId="25C58846" w14:textId="77777777" w:rsidR="00821024" w:rsidRPr="003650BF" w:rsidRDefault="006A32BE">
            <w:pPr>
              <w:pStyle w:val="BodyText"/>
              <w:spacing w:before="100" w:after="100"/>
              <w:jc w:val="center"/>
            </w:pPr>
            <w:r w:rsidRPr="003650BF">
              <w:t>$0</w:t>
            </w:r>
          </w:p>
        </w:tc>
        <w:tc>
          <w:tcPr>
            <w:tcW w:w="1277" w:type="pct"/>
            <w:tcBorders>
              <w:top w:val="nil"/>
              <w:bottom w:val="single" w:sz="4" w:space="0" w:color="auto"/>
            </w:tcBorders>
          </w:tcPr>
          <w:p w14:paraId="26099C81" w14:textId="77777777" w:rsidR="00821024" w:rsidRPr="003650BF" w:rsidRDefault="006A32BE">
            <w:pPr>
              <w:pStyle w:val="BodyText"/>
              <w:spacing w:before="100" w:after="100"/>
              <w:jc w:val="center"/>
            </w:pPr>
            <w:r w:rsidRPr="003650BF">
              <w:t>$22</w:t>
            </w:r>
          </w:p>
        </w:tc>
      </w:tr>
      <w:tr w:rsidR="00821024" w:rsidRPr="003650BF" w14:paraId="09656F4C" w14:textId="77777777" w:rsidTr="001B074E">
        <w:trPr>
          <w:trHeight w:val="360"/>
          <w:jc w:val="center"/>
        </w:trPr>
        <w:tc>
          <w:tcPr>
            <w:tcW w:w="2447" w:type="pct"/>
            <w:tcBorders>
              <w:top w:val="single" w:sz="4" w:space="0" w:color="auto"/>
              <w:bottom w:val="nil"/>
            </w:tcBorders>
          </w:tcPr>
          <w:p w14:paraId="138CBDC9" w14:textId="77777777" w:rsidR="00821024" w:rsidRPr="003650BF" w:rsidRDefault="006A32BE">
            <w:pPr>
              <w:pStyle w:val="BodyText"/>
              <w:spacing w:before="100" w:after="100"/>
              <w:rPr>
                <w:b/>
              </w:rPr>
            </w:pPr>
            <w:r w:rsidRPr="003650BF">
              <w:rPr>
                <w:b/>
              </w:rPr>
              <w:t>Initial Charge (call connection charge)</w:t>
            </w:r>
          </w:p>
        </w:tc>
        <w:tc>
          <w:tcPr>
            <w:tcW w:w="1277" w:type="pct"/>
            <w:tcBorders>
              <w:top w:val="single" w:sz="4" w:space="0" w:color="auto"/>
              <w:bottom w:val="nil"/>
            </w:tcBorders>
          </w:tcPr>
          <w:p w14:paraId="195981DE" w14:textId="77777777" w:rsidR="00821024" w:rsidRPr="003650BF" w:rsidRDefault="006A32BE">
            <w:pPr>
              <w:pStyle w:val="BodyText"/>
              <w:spacing w:before="100" w:after="100"/>
              <w:jc w:val="center"/>
            </w:pPr>
            <w:r w:rsidRPr="003650BF">
              <w:t>$0.209</w:t>
            </w:r>
          </w:p>
        </w:tc>
        <w:tc>
          <w:tcPr>
            <w:tcW w:w="1277" w:type="pct"/>
            <w:tcBorders>
              <w:top w:val="single" w:sz="4" w:space="0" w:color="auto"/>
              <w:bottom w:val="nil"/>
            </w:tcBorders>
          </w:tcPr>
          <w:p w14:paraId="19D7DDD2" w14:textId="77777777" w:rsidR="00821024" w:rsidRPr="003650BF" w:rsidRDefault="006A32BE">
            <w:pPr>
              <w:pStyle w:val="BodyText"/>
              <w:spacing w:before="100" w:after="100"/>
              <w:jc w:val="center"/>
            </w:pPr>
            <w:r w:rsidRPr="003650BF">
              <w:t>$0.00</w:t>
            </w:r>
          </w:p>
        </w:tc>
      </w:tr>
      <w:tr w:rsidR="00821024" w:rsidRPr="003650BF" w14:paraId="14C614C8" w14:textId="77777777">
        <w:trPr>
          <w:trHeight w:val="360"/>
          <w:jc w:val="center"/>
        </w:trPr>
        <w:tc>
          <w:tcPr>
            <w:tcW w:w="2447" w:type="pct"/>
            <w:tcBorders>
              <w:top w:val="nil"/>
              <w:bottom w:val="nil"/>
            </w:tcBorders>
          </w:tcPr>
          <w:p w14:paraId="136B7E52" w14:textId="77777777" w:rsidR="00821024" w:rsidRPr="003650BF" w:rsidRDefault="006A32BE">
            <w:pPr>
              <w:pStyle w:val="BodyText"/>
              <w:spacing w:before="100" w:after="100"/>
              <w:rPr>
                <w:b/>
              </w:rPr>
            </w:pPr>
            <w:r w:rsidRPr="003650BF">
              <w:rPr>
                <w:b/>
              </w:rPr>
              <w:t>Minimum Term</w:t>
            </w:r>
          </w:p>
        </w:tc>
        <w:tc>
          <w:tcPr>
            <w:tcW w:w="1277" w:type="pct"/>
            <w:tcBorders>
              <w:top w:val="nil"/>
              <w:bottom w:val="nil"/>
            </w:tcBorders>
          </w:tcPr>
          <w:p w14:paraId="1DD9BCC0" w14:textId="77777777" w:rsidR="00821024" w:rsidRPr="003650BF" w:rsidRDefault="006A32BE">
            <w:pPr>
              <w:pStyle w:val="BodyText"/>
              <w:spacing w:before="100" w:after="100"/>
              <w:jc w:val="center"/>
            </w:pPr>
            <w:r w:rsidRPr="003650BF">
              <w:t>24 months</w:t>
            </w:r>
          </w:p>
        </w:tc>
        <w:tc>
          <w:tcPr>
            <w:tcW w:w="1277" w:type="pct"/>
            <w:tcBorders>
              <w:top w:val="nil"/>
              <w:bottom w:val="nil"/>
            </w:tcBorders>
          </w:tcPr>
          <w:p w14:paraId="452AC4A0" w14:textId="77777777" w:rsidR="00821024" w:rsidRPr="003650BF" w:rsidRDefault="006A32BE">
            <w:pPr>
              <w:pStyle w:val="BodyText"/>
              <w:spacing w:before="100" w:after="100"/>
              <w:jc w:val="center"/>
            </w:pPr>
            <w:r w:rsidRPr="003650BF">
              <w:t>24 months</w:t>
            </w:r>
          </w:p>
        </w:tc>
      </w:tr>
      <w:tr w:rsidR="00821024" w:rsidRPr="003650BF" w14:paraId="53050C73" w14:textId="77777777">
        <w:trPr>
          <w:trHeight w:val="360"/>
          <w:jc w:val="center"/>
        </w:trPr>
        <w:tc>
          <w:tcPr>
            <w:tcW w:w="2447" w:type="pct"/>
            <w:tcBorders>
              <w:top w:val="nil"/>
            </w:tcBorders>
          </w:tcPr>
          <w:p w14:paraId="0E17EA4A" w14:textId="77777777" w:rsidR="00821024" w:rsidRPr="003650BF" w:rsidRDefault="006A32BE">
            <w:pPr>
              <w:pStyle w:val="BodyText"/>
              <w:spacing w:before="100" w:after="100"/>
              <w:rPr>
                <w:b/>
                <w:i/>
              </w:rPr>
            </w:pPr>
            <w:r w:rsidRPr="003650BF">
              <w:rPr>
                <w:b/>
                <w:i/>
              </w:rPr>
              <w:t>Cancellation fee</w:t>
            </w:r>
          </w:p>
        </w:tc>
        <w:tc>
          <w:tcPr>
            <w:tcW w:w="1277" w:type="pct"/>
            <w:tcBorders>
              <w:top w:val="nil"/>
            </w:tcBorders>
          </w:tcPr>
          <w:p w14:paraId="4683E41C" w14:textId="77777777" w:rsidR="00821024" w:rsidRPr="003650BF" w:rsidRDefault="006A32BE">
            <w:pPr>
              <w:pStyle w:val="BodyText"/>
              <w:spacing w:before="100" w:after="100"/>
              <w:jc w:val="center"/>
            </w:pPr>
            <w:r w:rsidRPr="003650BF">
              <w:t>$220</w:t>
            </w:r>
          </w:p>
        </w:tc>
        <w:tc>
          <w:tcPr>
            <w:tcW w:w="1277" w:type="pct"/>
            <w:tcBorders>
              <w:top w:val="nil"/>
            </w:tcBorders>
          </w:tcPr>
          <w:p w14:paraId="4CD2EE19" w14:textId="77777777" w:rsidR="00821024" w:rsidRPr="003650BF" w:rsidRDefault="006A32BE">
            <w:pPr>
              <w:pStyle w:val="BodyText"/>
              <w:spacing w:before="100" w:after="100"/>
              <w:jc w:val="center"/>
            </w:pPr>
            <w:r w:rsidRPr="003650BF">
              <w:t>$275</w:t>
            </w:r>
          </w:p>
        </w:tc>
      </w:tr>
    </w:tbl>
    <w:p w14:paraId="03BB69AE" w14:textId="77777777" w:rsidR="00821024" w:rsidRPr="003650BF" w:rsidRDefault="006A32BE">
      <w:pPr>
        <w:pStyle w:val="BodyText"/>
        <w:spacing w:after="0"/>
        <w:rPr>
          <w:sz w:val="16"/>
        </w:rPr>
      </w:pPr>
      <w:r w:rsidRPr="003650BF">
        <w:rPr>
          <w:sz w:val="16"/>
        </w:rPr>
        <w:br/>
        <w:t>*</w:t>
      </w:r>
      <w:r w:rsidRPr="003650BF">
        <w:rPr>
          <w:sz w:val="16"/>
        </w:rPr>
        <w:tab/>
        <w:t>Please note: 'yes' Time promotional offers apply.</w:t>
      </w:r>
    </w:p>
    <w:p w14:paraId="47D1D9C7" w14:textId="77777777" w:rsidR="00821024" w:rsidRPr="003650BF" w:rsidRDefault="006A32BE">
      <w:pPr>
        <w:pStyle w:val="BodyText"/>
        <w:spacing w:after="0"/>
        <w:rPr>
          <w:sz w:val="16"/>
        </w:rPr>
      </w:pPr>
      <w:r w:rsidRPr="003650BF">
        <w:rPr>
          <w:sz w:val="16"/>
        </w:rPr>
        <w:t>**</w:t>
      </w:r>
      <w:r w:rsidRPr="003650BF">
        <w:rPr>
          <w:sz w:val="16"/>
        </w:rPr>
        <w:tab/>
        <w:t>Please note: Included calls:</w:t>
      </w:r>
    </w:p>
    <w:p w14:paraId="589C8F84" w14:textId="77777777" w:rsidR="00821024" w:rsidRPr="003650BF" w:rsidRDefault="006A32BE" w:rsidP="001B57E3">
      <w:pPr>
        <w:pStyle w:val="BodyText"/>
        <w:numPr>
          <w:ilvl w:val="0"/>
          <w:numId w:val="59"/>
        </w:numPr>
        <w:spacing w:after="0"/>
        <w:ind w:left="720" w:hanging="720"/>
        <w:rPr>
          <w:sz w:val="16"/>
          <w:szCs w:val="16"/>
        </w:rPr>
      </w:pPr>
      <w:r w:rsidRPr="003650BF">
        <w:rPr>
          <w:sz w:val="16"/>
          <w:szCs w:val="16"/>
        </w:rPr>
        <w:t>are calls made during off peak time only;</w:t>
      </w:r>
    </w:p>
    <w:p w14:paraId="093AAE32" w14:textId="77777777" w:rsidR="00821024" w:rsidRPr="003650BF" w:rsidRDefault="006A32BE" w:rsidP="001B57E3">
      <w:pPr>
        <w:pStyle w:val="BodyText"/>
        <w:numPr>
          <w:ilvl w:val="0"/>
          <w:numId w:val="59"/>
        </w:numPr>
        <w:spacing w:after="0"/>
        <w:ind w:left="720" w:hanging="720"/>
        <w:rPr>
          <w:sz w:val="16"/>
          <w:szCs w:val="16"/>
        </w:rPr>
      </w:pPr>
      <w:r w:rsidRPr="003650BF">
        <w:rPr>
          <w:sz w:val="16"/>
          <w:szCs w:val="16"/>
        </w:rPr>
        <w:t>cannot be accumulated beyond the month in which the entitlement accrues; and</w:t>
      </w:r>
    </w:p>
    <w:p w14:paraId="2B397594" w14:textId="77777777" w:rsidR="00821024" w:rsidRPr="003650BF" w:rsidRDefault="006A32BE" w:rsidP="001B57E3">
      <w:pPr>
        <w:pStyle w:val="BodyText"/>
        <w:numPr>
          <w:ilvl w:val="0"/>
          <w:numId w:val="59"/>
        </w:numPr>
        <w:spacing w:after="0"/>
        <w:ind w:left="720" w:hanging="720"/>
        <w:rPr>
          <w:sz w:val="16"/>
          <w:szCs w:val="16"/>
        </w:rPr>
      </w:pPr>
      <w:r w:rsidRPr="003650BF">
        <w:rPr>
          <w:sz w:val="16"/>
          <w:szCs w:val="16"/>
        </w:rPr>
        <w:t xml:space="preserve">do not include the standard call exclusions (see </w:t>
      </w:r>
      <w:hyperlink r:id="rId426" w:history="1">
        <w:r w:rsidRPr="003650BF">
          <w:rPr>
            <w:rStyle w:val="Hyperlink"/>
            <w:rFonts w:eastAsia="MS Gothic"/>
            <w:sz w:val="16"/>
            <w:szCs w:val="16"/>
          </w:rPr>
          <w:t>Section 1</w:t>
        </w:r>
      </w:hyperlink>
      <w:r w:rsidRPr="003650BF">
        <w:rPr>
          <w:sz w:val="16"/>
          <w:szCs w:val="16"/>
        </w:rPr>
        <w:t xml:space="preserve"> of this </w:t>
      </w:r>
      <w:r w:rsidRPr="003650BF">
        <w:rPr>
          <w:i/>
          <w:sz w:val="16"/>
          <w:szCs w:val="16"/>
        </w:rPr>
        <w:t>standard pricing table</w:t>
      </w:r>
      <w:r w:rsidRPr="003650BF">
        <w:rPr>
          <w:sz w:val="16"/>
          <w:szCs w:val="16"/>
        </w:rPr>
        <w:t>).</w:t>
      </w:r>
    </w:p>
    <w:p w14:paraId="56607832" w14:textId="77777777" w:rsidR="00821024" w:rsidRPr="003650BF" w:rsidRDefault="00821024">
      <w:pPr>
        <w:pStyle w:val="BodyText"/>
      </w:pPr>
    </w:p>
    <w:p w14:paraId="4DEFF04D" w14:textId="77777777" w:rsidR="00821024" w:rsidRPr="003650BF" w:rsidRDefault="006A32BE">
      <w:pPr>
        <w:pStyle w:val="BodyText"/>
        <w:keepNext/>
      </w:pPr>
      <w:r w:rsidRPr="003650BF">
        <w:t xml:space="preserve">Unless specified otherwise, the charging periods for </w:t>
      </w:r>
      <w:r w:rsidRPr="003650BF">
        <w:rPr>
          <w:i/>
        </w:rPr>
        <w:t>local calls and national long distance calls</w:t>
      </w:r>
      <w:r w:rsidRPr="003650BF">
        <w:t xml:space="preserve"> for 'yes' Select Plans are:</w:t>
      </w:r>
    </w:p>
    <w:p w14:paraId="08E2A786" w14:textId="77777777" w:rsidR="00821024" w:rsidRPr="003650BF" w:rsidRDefault="006A32BE">
      <w:pPr>
        <w:pStyle w:val="BodyText"/>
        <w:keepNext/>
        <w:tabs>
          <w:tab w:val="left" w:pos="2160"/>
        </w:tabs>
        <w:ind w:left="720"/>
      </w:pPr>
      <w:r w:rsidRPr="003650BF">
        <w:t>Peak:</w:t>
      </w:r>
      <w:r w:rsidRPr="003650BF">
        <w:tab/>
        <w:t>7am - 8pm Monday to Saturday</w:t>
      </w:r>
    </w:p>
    <w:p w14:paraId="7A416238" w14:textId="77777777" w:rsidR="00821024" w:rsidRPr="003650BF" w:rsidRDefault="006A32BE">
      <w:pPr>
        <w:pStyle w:val="BodyText"/>
        <w:ind w:left="720"/>
      </w:pPr>
      <w:r w:rsidRPr="003650BF">
        <w:t>Off Peak:</w:t>
      </w:r>
      <w:r w:rsidRPr="003650BF">
        <w:tab/>
        <w:t xml:space="preserve"> All other times</w:t>
      </w:r>
    </w:p>
    <w:p w14:paraId="3961F46E" w14:textId="77777777" w:rsidR="00821024" w:rsidRPr="003650BF" w:rsidRDefault="006A32BE">
      <w:pPr>
        <w:pStyle w:val="BodyText"/>
      </w:pPr>
      <w:r w:rsidRPr="003650BF">
        <w:t>Unless specified otherwise, the charging periods for calls to other Mobiles for 'yes' Select Plans are:</w:t>
      </w:r>
    </w:p>
    <w:p w14:paraId="7DEB03FD" w14:textId="77777777" w:rsidR="00821024" w:rsidRPr="003650BF" w:rsidRDefault="006A32BE">
      <w:pPr>
        <w:pStyle w:val="BodyText"/>
        <w:tabs>
          <w:tab w:val="left" w:pos="2160"/>
        </w:tabs>
        <w:ind w:left="720"/>
      </w:pPr>
      <w:r w:rsidRPr="003650BF">
        <w:t>Peak:</w:t>
      </w:r>
      <w:r w:rsidRPr="003650BF">
        <w:tab/>
        <w:t>7am - 7pm Monday to Saturday</w:t>
      </w:r>
    </w:p>
    <w:p w14:paraId="3C04ED8F" w14:textId="77777777" w:rsidR="00821024" w:rsidRPr="003650BF" w:rsidRDefault="006A32BE">
      <w:pPr>
        <w:pStyle w:val="BodyText"/>
        <w:ind w:left="720"/>
      </w:pPr>
      <w:r w:rsidRPr="003650BF">
        <w:t>Off Peak:</w:t>
      </w:r>
      <w:r w:rsidRPr="003650BF">
        <w:tab/>
        <w:t>All other times</w:t>
      </w:r>
    </w:p>
    <w:p w14:paraId="241A491D" w14:textId="77777777" w:rsidR="00821024" w:rsidRPr="003650BF" w:rsidRDefault="006A32BE">
      <w:pPr>
        <w:pStyle w:val="Heading4"/>
      </w:pPr>
      <w:bookmarkStart w:id="2123" w:name="_Toc249266396"/>
      <w:bookmarkStart w:id="2124" w:name="_Toc443059300"/>
      <w:bookmarkStart w:id="2125" w:name="_Toc447831550"/>
      <w:bookmarkStart w:id="2126" w:name="_Toc533264943"/>
      <w:r w:rsidRPr="003650BF">
        <w:t>'yes' SIM 5 / Advance 'yes' SIM 5 Plan (Personal Consumer Plans)</w:t>
      </w:r>
      <w:bookmarkEnd w:id="2123"/>
      <w:bookmarkEnd w:id="2124"/>
      <w:bookmarkEnd w:id="2125"/>
      <w:bookmarkEnd w:id="2126"/>
    </w:p>
    <w:p w14:paraId="1F739FED" w14:textId="77777777" w:rsidR="00821024" w:rsidRPr="003650BF" w:rsidRDefault="006A32BE">
      <w:pPr>
        <w:pStyle w:val="Heading6"/>
        <w:tabs>
          <w:tab w:val="clear" w:pos="720"/>
          <w:tab w:val="num" w:pos="-31680"/>
        </w:tabs>
      </w:pPr>
      <w:bookmarkStart w:id="2127" w:name="_Toc249266397"/>
      <w:bookmarkStart w:id="2128" w:name="_Toc443059301"/>
      <w:bookmarkStart w:id="2129" w:name="_Toc447831551"/>
      <w:bookmarkStart w:id="2130" w:name="_Toc533264944"/>
      <w:r w:rsidRPr="003650BF">
        <w:t>Eligibility</w:t>
      </w:r>
      <w:bookmarkEnd w:id="2127"/>
      <w:bookmarkEnd w:id="2128"/>
      <w:bookmarkEnd w:id="2129"/>
      <w:bookmarkEnd w:id="2130"/>
    </w:p>
    <w:p w14:paraId="31CAF807" w14:textId="77777777" w:rsidR="00821024" w:rsidRPr="003650BF" w:rsidRDefault="006A32BE">
      <w:pPr>
        <w:pStyle w:val="Heading7"/>
      </w:pPr>
      <w:r w:rsidRPr="003650BF">
        <w:t xml:space="preserve">The </w:t>
      </w:r>
      <w:r w:rsidRPr="003650BF">
        <w:rPr>
          <w:i/>
        </w:rPr>
        <w:t xml:space="preserve">'yes' SIM 5 </w:t>
      </w:r>
      <w:r w:rsidRPr="003650BF">
        <w:t>Plan is available to credit approved new customers. Optus Service Providers' customers are excluded.</w:t>
      </w:r>
    </w:p>
    <w:p w14:paraId="5299EF78" w14:textId="77777777" w:rsidR="00821024" w:rsidRPr="003650BF" w:rsidRDefault="006A32BE">
      <w:pPr>
        <w:pStyle w:val="Heading7"/>
      </w:pPr>
      <w:r w:rsidRPr="003650BF">
        <w:t xml:space="preserve">Only customers who have not been previously connected to </w:t>
      </w:r>
      <w:r w:rsidRPr="003650BF">
        <w:rPr>
          <w:i/>
        </w:rPr>
        <w:t xml:space="preserve">our network </w:t>
      </w:r>
      <w:r w:rsidRPr="003650BF">
        <w:t xml:space="preserve">are classified by </w:t>
      </w:r>
      <w:r w:rsidRPr="003650BF">
        <w:rPr>
          <w:i/>
        </w:rPr>
        <w:t xml:space="preserve">us </w:t>
      </w:r>
      <w:r w:rsidRPr="003650BF">
        <w:t>as new customers.</w:t>
      </w:r>
    </w:p>
    <w:p w14:paraId="7684C102" w14:textId="77777777" w:rsidR="00821024" w:rsidRPr="003650BF" w:rsidRDefault="006A32BE">
      <w:pPr>
        <w:pStyle w:val="Heading7"/>
      </w:pPr>
      <w:r w:rsidRPr="003650BF">
        <w:t xml:space="preserve">The Advance 'yes' SIM 5 plan is a special promotion available only to </w:t>
      </w:r>
      <w:r w:rsidRPr="003650BF">
        <w:rPr>
          <w:u w:val="single"/>
        </w:rPr>
        <w:t xml:space="preserve">existing </w:t>
      </w:r>
      <w:r w:rsidRPr="003650BF">
        <w:t xml:space="preserve">Optus Digital Mobile customers whose </w:t>
      </w:r>
      <w:r w:rsidRPr="003650BF">
        <w:rPr>
          <w:i/>
        </w:rPr>
        <w:t xml:space="preserve">fixed length agreement </w:t>
      </w:r>
      <w:r w:rsidRPr="003650BF">
        <w:t xml:space="preserve">has expired or is due to expire within 3 months. It is not available to any person who currently has a </w:t>
      </w:r>
      <w:r w:rsidRPr="003650BF">
        <w:rPr>
          <w:i/>
        </w:rPr>
        <w:t xml:space="preserve">fixed length agreement </w:t>
      </w:r>
      <w:r w:rsidRPr="003650BF">
        <w:t xml:space="preserve">with </w:t>
      </w:r>
      <w:r w:rsidRPr="003650BF">
        <w:rPr>
          <w:i/>
        </w:rPr>
        <w:t>us</w:t>
      </w:r>
      <w:r w:rsidRPr="003650BF">
        <w:t>, or customers of Optus Service Providers or corporate customers.</w:t>
      </w:r>
    </w:p>
    <w:p w14:paraId="5DED5193" w14:textId="77777777" w:rsidR="00821024" w:rsidRPr="003650BF" w:rsidRDefault="006A32BE">
      <w:pPr>
        <w:pStyle w:val="Heading6"/>
        <w:tabs>
          <w:tab w:val="clear" w:pos="720"/>
          <w:tab w:val="num" w:pos="-31680"/>
        </w:tabs>
      </w:pPr>
      <w:bookmarkStart w:id="2131" w:name="_Toc249266398"/>
      <w:bookmarkStart w:id="2132" w:name="_Toc443059302"/>
      <w:bookmarkStart w:id="2133" w:name="_Toc447831552"/>
      <w:bookmarkStart w:id="2134" w:name="_Toc533264945"/>
      <w:r w:rsidRPr="003650BF">
        <w:t xml:space="preserve">Can </w:t>
      </w:r>
      <w:r w:rsidRPr="003650BF">
        <w:rPr>
          <w:i/>
        </w:rPr>
        <w:t xml:space="preserve">you </w:t>
      </w:r>
      <w:r w:rsidRPr="003650BF">
        <w:t xml:space="preserve">purchase a subsidised </w:t>
      </w:r>
      <w:r w:rsidRPr="003650BF">
        <w:rPr>
          <w:i/>
        </w:rPr>
        <w:t>mobile phone</w:t>
      </w:r>
      <w:r w:rsidRPr="003650BF">
        <w:t xml:space="preserve"> with this </w:t>
      </w:r>
      <w:r w:rsidRPr="003650BF">
        <w:rPr>
          <w:i/>
        </w:rPr>
        <w:t>pricing plan</w:t>
      </w:r>
      <w:r w:rsidRPr="003650BF">
        <w:t>?</w:t>
      </w:r>
      <w:bookmarkEnd w:id="2131"/>
      <w:bookmarkEnd w:id="2132"/>
      <w:bookmarkEnd w:id="2133"/>
      <w:bookmarkEnd w:id="2134"/>
    </w:p>
    <w:p w14:paraId="745F6B50" w14:textId="77777777" w:rsidR="00821024" w:rsidRPr="003650BF" w:rsidRDefault="006A32BE">
      <w:pPr>
        <w:pStyle w:val="BodyText"/>
      </w:pPr>
      <w:r w:rsidRPr="003650BF">
        <w:rPr>
          <w:i/>
        </w:rPr>
        <w:t>You</w:t>
      </w:r>
      <w:r w:rsidRPr="003650BF">
        <w:t xml:space="preserve"> may choose to connect your own mobile phone to this pricing plan or you may purchase a mobile phone from us under a mobile equipment payment plan.</w:t>
      </w:r>
    </w:p>
    <w:p w14:paraId="0BA4C005" w14:textId="77777777" w:rsidR="00821024" w:rsidRPr="003650BF" w:rsidRDefault="006A32BE">
      <w:pPr>
        <w:pStyle w:val="Heading6"/>
        <w:tabs>
          <w:tab w:val="clear" w:pos="720"/>
          <w:tab w:val="num" w:pos="-31680"/>
        </w:tabs>
      </w:pPr>
      <w:bookmarkStart w:id="2135" w:name="_Toc249266399"/>
      <w:bookmarkStart w:id="2136" w:name="_Toc443059303"/>
      <w:bookmarkStart w:id="2137" w:name="_Toc447831553"/>
      <w:bookmarkStart w:id="2138" w:name="_Toc533264946"/>
      <w:r w:rsidRPr="003650BF">
        <w:t xml:space="preserve">Is it a </w:t>
      </w:r>
      <w:r w:rsidRPr="003650BF">
        <w:rPr>
          <w:i/>
        </w:rPr>
        <w:t>fixed length agreement</w:t>
      </w:r>
      <w:r w:rsidRPr="003650BF">
        <w:t>?</w:t>
      </w:r>
      <w:bookmarkEnd w:id="2135"/>
      <w:bookmarkEnd w:id="2136"/>
      <w:bookmarkEnd w:id="2137"/>
      <w:bookmarkEnd w:id="2138"/>
    </w:p>
    <w:p w14:paraId="4A673F48" w14:textId="77777777" w:rsidR="00821024" w:rsidRPr="003650BF" w:rsidRDefault="006A32BE">
      <w:pPr>
        <w:pStyle w:val="Heading7"/>
      </w:pPr>
      <w:r w:rsidRPr="003650BF">
        <w:rPr>
          <w:i/>
        </w:rPr>
        <w:t xml:space="preserve">You </w:t>
      </w:r>
      <w:r w:rsidRPr="003650BF">
        <w:t xml:space="preserve">must connect to the 'yes' SIM 5 and Advance 'yes' SIM 5 </w:t>
      </w:r>
      <w:r w:rsidRPr="003650BF">
        <w:rPr>
          <w:i/>
        </w:rPr>
        <w:t xml:space="preserve">pricing plans </w:t>
      </w:r>
      <w:r w:rsidRPr="003650BF">
        <w:t xml:space="preserve">on a month to month basis. The </w:t>
      </w:r>
      <w:r w:rsidRPr="003650BF">
        <w:rPr>
          <w:i/>
        </w:rPr>
        <w:t xml:space="preserve">agreement </w:t>
      </w:r>
      <w:r w:rsidRPr="003650BF">
        <w:t xml:space="preserve">is a </w:t>
      </w:r>
      <w:r w:rsidRPr="003650BF">
        <w:rPr>
          <w:i/>
        </w:rPr>
        <w:t>non fixed-length agreement</w:t>
      </w:r>
      <w:r w:rsidRPr="003650BF">
        <w:t>.</w:t>
      </w:r>
    </w:p>
    <w:p w14:paraId="75F38139" w14:textId="77777777" w:rsidR="00821024" w:rsidRPr="003650BF" w:rsidRDefault="006A32BE">
      <w:pPr>
        <w:pStyle w:val="Heading7"/>
      </w:pPr>
      <w:r w:rsidRPr="003650BF">
        <w:rPr>
          <w:i/>
        </w:rPr>
        <w:t xml:space="preserve">You </w:t>
      </w:r>
      <w:r w:rsidRPr="003650BF">
        <w:t xml:space="preserve">may purchase a </w:t>
      </w:r>
      <w:r w:rsidRPr="003650BF">
        <w:rPr>
          <w:i/>
        </w:rPr>
        <w:t xml:space="preserve">mobile phone </w:t>
      </w:r>
      <w:r w:rsidRPr="003650BF">
        <w:t xml:space="preserve">from </w:t>
      </w:r>
      <w:r w:rsidRPr="003650BF">
        <w:rPr>
          <w:i/>
        </w:rPr>
        <w:t xml:space="preserve">us </w:t>
      </w:r>
      <w:r w:rsidRPr="003650BF">
        <w:t xml:space="preserve">over 12 or 24 months, depending on the type of </w:t>
      </w:r>
      <w:r w:rsidRPr="003650BF">
        <w:rPr>
          <w:i/>
        </w:rPr>
        <w:t>mobile phone</w:t>
      </w:r>
      <w:r w:rsidRPr="003650BF">
        <w:t xml:space="preserve"> </w:t>
      </w:r>
      <w:r w:rsidRPr="003650BF">
        <w:rPr>
          <w:i/>
        </w:rPr>
        <w:t xml:space="preserve">you </w:t>
      </w:r>
      <w:r w:rsidRPr="003650BF">
        <w:t>require.</w:t>
      </w:r>
    </w:p>
    <w:p w14:paraId="19B16045" w14:textId="77777777" w:rsidR="00821024" w:rsidRPr="003650BF" w:rsidRDefault="006A32BE">
      <w:pPr>
        <w:pStyle w:val="Heading6"/>
        <w:tabs>
          <w:tab w:val="clear" w:pos="720"/>
          <w:tab w:val="num" w:pos="-31680"/>
        </w:tabs>
      </w:pPr>
      <w:bookmarkStart w:id="2139" w:name="_Toc249266400"/>
      <w:bookmarkStart w:id="2140" w:name="_Toc443059304"/>
      <w:bookmarkStart w:id="2141" w:name="_Toc447831554"/>
      <w:bookmarkStart w:id="2142" w:name="_Toc533264947"/>
      <w:r w:rsidRPr="003650BF">
        <w:t xml:space="preserve">What </w:t>
      </w:r>
      <w:r w:rsidRPr="003650BF">
        <w:rPr>
          <w:i/>
        </w:rPr>
        <w:t xml:space="preserve">you </w:t>
      </w:r>
      <w:r w:rsidRPr="003650BF">
        <w:t xml:space="preserve">have to pay </w:t>
      </w:r>
      <w:r w:rsidRPr="003650BF">
        <w:rPr>
          <w:i/>
        </w:rPr>
        <w:t>us</w:t>
      </w:r>
      <w:bookmarkEnd w:id="2139"/>
      <w:bookmarkEnd w:id="2140"/>
      <w:bookmarkEnd w:id="2141"/>
      <w:bookmarkEnd w:id="2142"/>
    </w:p>
    <w:p w14:paraId="44C6F495"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the monthly service charge of $5 each month during the term of </w:t>
      </w:r>
      <w:r w:rsidRPr="003650BF">
        <w:rPr>
          <w:i/>
        </w:rPr>
        <w:t>the agreement</w:t>
      </w:r>
      <w:r w:rsidRPr="003650BF">
        <w:t>. This monthly service charge includes $5 of monthly included call credits.</w:t>
      </w:r>
    </w:p>
    <w:p w14:paraId="1FA1D6D7" w14:textId="77777777" w:rsidR="00821024" w:rsidRPr="003650BF" w:rsidRDefault="006A32BE">
      <w:pPr>
        <w:pStyle w:val="Heading7"/>
      </w:pPr>
      <w:r w:rsidRPr="003650BF">
        <w:lastRenderedPageBreak/>
        <w:t xml:space="preserve">The calls that are eligible for the included call credit component are standard voice calls, standard SMS and MMS. Included call credits exclude some call types such as, International Calls (includes calls to national fixed or GSM mobile services that then divert/switch or re-route overseas), International MMS, International Roaming, Directory Assistance, Group SMS, Premium SMS and 1900 calls. </w:t>
      </w:r>
    </w:p>
    <w:p w14:paraId="1EBBC05D"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23CF637D" w14:textId="77777777" w:rsidR="00821024" w:rsidRPr="003650BF" w:rsidRDefault="006A32BE">
      <w:pPr>
        <w:pStyle w:val="Heading7"/>
      </w:pPr>
      <w:r w:rsidRPr="003650BF">
        <w:t xml:space="preserve">Unused included call credits expire at the end of the month and are not refundable, even when the </w:t>
      </w:r>
      <w:r w:rsidRPr="003650BF">
        <w:rPr>
          <w:i/>
        </w:rPr>
        <w:t xml:space="preserve">service </w:t>
      </w:r>
      <w:r w:rsidRPr="003650BF">
        <w:t xml:space="preserve">is </w:t>
      </w:r>
      <w:r w:rsidRPr="003650BF">
        <w:rPr>
          <w:i/>
        </w:rPr>
        <w:t xml:space="preserve">cancelled. </w:t>
      </w:r>
      <w:r w:rsidRPr="003650BF">
        <w:t>For example, included call credits accumulated in April expire at the end of April and cannot be used in May.</w:t>
      </w:r>
    </w:p>
    <w:p w14:paraId="6628729F" w14:textId="77777777" w:rsidR="00821024" w:rsidRPr="003650BF" w:rsidRDefault="006A32BE">
      <w:pPr>
        <w:pStyle w:val="Heading7"/>
      </w:pPr>
      <w:r w:rsidRPr="003650BF">
        <w:t xml:space="preserve">The </w:t>
      </w:r>
      <w:r w:rsidRPr="003650BF">
        <w:rPr>
          <w:i/>
        </w:rPr>
        <w:t xml:space="preserve">pricing plans </w:t>
      </w:r>
      <w:r w:rsidRPr="003650BF">
        <w:t xml:space="preserve">include a </w:t>
      </w:r>
      <w:r w:rsidRPr="003650BF">
        <w:rPr>
          <w:i/>
        </w:rPr>
        <w:t xml:space="preserve">flagfall </w:t>
      </w:r>
      <w:r w:rsidRPr="003650BF">
        <w:t xml:space="preserve">per call. So the charge for calls made is the </w:t>
      </w:r>
      <w:r w:rsidRPr="003650BF">
        <w:rPr>
          <w:i/>
        </w:rPr>
        <w:t xml:space="preserve">flagfall </w:t>
      </w:r>
      <w:r w:rsidRPr="003650BF">
        <w:t xml:space="preserve">plus the relevant rate multiplied by the duration of the call. </w:t>
      </w:r>
    </w:p>
    <w:p w14:paraId="38C23127" w14:textId="77777777" w:rsidR="00821024" w:rsidRPr="003650BF" w:rsidRDefault="006A32BE">
      <w:pPr>
        <w:pStyle w:val="Heading7"/>
      </w:pPr>
      <w:r w:rsidRPr="003650BF">
        <w:t xml:space="preserve">The details of the </w:t>
      </w:r>
      <w:r w:rsidRPr="003650BF">
        <w:rPr>
          <w:i/>
        </w:rPr>
        <w:t xml:space="preserve">pricing plans </w:t>
      </w:r>
      <w:r w:rsidRPr="003650BF">
        <w:t>are set out in the Table 1.</w:t>
      </w:r>
    </w:p>
    <w:p w14:paraId="0CE47485" w14:textId="77777777" w:rsidR="00821024" w:rsidRPr="003650BF" w:rsidRDefault="006A32BE">
      <w:pPr>
        <w:pStyle w:val="Heading6"/>
        <w:tabs>
          <w:tab w:val="clear" w:pos="720"/>
          <w:tab w:val="num" w:pos="-31680"/>
        </w:tabs>
      </w:pPr>
      <w:bookmarkStart w:id="2143" w:name="_Toc249266401"/>
      <w:bookmarkStart w:id="2144" w:name="_Toc443059305"/>
      <w:bookmarkStart w:id="2145" w:name="_Toc447831555"/>
      <w:bookmarkStart w:id="2146" w:name="_Toc533264948"/>
      <w:r w:rsidRPr="003650BF">
        <w:t xml:space="preserve">Cancellation of the </w:t>
      </w:r>
      <w:r w:rsidRPr="003650BF">
        <w:rPr>
          <w:i/>
        </w:rPr>
        <w:t>service</w:t>
      </w:r>
      <w:bookmarkEnd w:id="2143"/>
      <w:bookmarkEnd w:id="2144"/>
      <w:bookmarkEnd w:id="2145"/>
      <w:bookmarkEnd w:id="2146"/>
    </w:p>
    <w:p w14:paraId="3356D381" w14:textId="77777777" w:rsidR="00821024" w:rsidRPr="003650BF" w:rsidRDefault="006A32BE">
      <w:pPr>
        <w:pStyle w:val="Heading7"/>
      </w:pPr>
      <w:r w:rsidRPr="003650BF">
        <w:rPr>
          <w:i/>
        </w:rPr>
        <w:t xml:space="preserve">We </w:t>
      </w:r>
      <w:r w:rsidRPr="003650BF">
        <w:t xml:space="preserve">may </w:t>
      </w:r>
      <w:r w:rsidRPr="003650BF">
        <w:rPr>
          <w:i/>
        </w:rPr>
        <w:t xml:space="preserve">cancel the service </w:t>
      </w:r>
      <w:r w:rsidRPr="003650BF">
        <w:t xml:space="preserve">if </w:t>
      </w:r>
      <w:r w:rsidRPr="003650BF">
        <w:rPr>
          <w:i/>
        </w:rPr>
        <w:t xml:space="preserve">you </w:t>
      </w:r>
      <w:r w:rsidRPr="003650BF">
        <w:t xml:space="preserve">have not used it to make a call for more than 60 days. </w:t>
      </w:r>
      <w:r w:rsidRPr="003650BF">
        <w:rPr>
          <w:i/>
        </w:rPr>
        <w:t xml:space="preserve">We </w:t>
      </w:r>
      <w:r w:rsidRPr="003650BF">
        <w:t xml:space="preserve">will notify </w:t>
      </w:r>
      <w:r w:rsidRPr="003650BF">
        <w:rPr>
          <w:i/>
        </w:rPr>
        <w:t xml:space="preserve">you </w:t>
      </w:r>
      <w:r w:rsidRPr="003650BF">
        <w:t xml:space="preserve">before </w:t>
      </w:r>
      <w:r w:rsidRPr="003650BF">
        <w:rPr>
          <w:i/>
        </w:rPr>
        <w:t xml:space="preserve">we cancel the service </w:t>
      </w:r>
      <w:r w:rsidRPr="003650BF">
        <w:t>in accordance with this clause.</w:t>
      </w:r>
    </w:p>
    <w:p w14:paraId="24FCD6C1" w14:textId="77777777" w:rsidR="00821024" w:rsidRPr="003650BF" w:rsidRDefault="006A32BE">
      <w:pPr>
        <w:pStyle w:val="Heading7"/>
      </w:pPr>
      <w:r w:rsidRPr="003650BF">
        <w:t xml:space="preserve">If </w:t>
      </w:r>
      <w:r w:rsidRPr="003650BF">
        <w:rPr>
          <w:i/>
        </w:rPr>
        <w:t xml:space="preserve">you </w:t>
      </w:r>
      <w:r w:rsidRPr="003650BF">
        <w:t xml:space="preserve">have selected to pay the cost of </w:t>
      </w:r>
      <w:r w:rsidRPr="003650BF">
        <w:rPr>
          <w:i/>
        </w:rPr>
        <w:t xml:space="preserve">your mobile phone </w:t>
      </w:r>
      <w:r w:rsidRPr="003650BF">
        <w:t xml:space="preserve">by the </w:t>
      </w:r>
      <w:r w:rsidRPr="003650BF">
        <w:rPr>
          <w:i/>
        </w:rPr>
        <w:t xml:space="preserve">mobile equipment payment plan </w:t>
      </w:r>
      <w:r w:rsidRPr="003650BF">
        <w:t xml:space="preserve">over 24 months, and the </w:t>
      </w:r>
      <w:r w:rsidRPr="003650BF">
        <w:rPr>
          <w:i/>
        </w:rPr>
        <w:t xml:space="preserve">service </w:t>
      </w:r>
      <w:r w:rsidRPr="003650BF">
        <w:t xml:space="preserve">is </w:t>
      </w:r>
      <w:r w:rsidRPr="003650BF">
        <w:rPr>
          <w:i/>
        </w:rPr>
        <w:t xml:space="preserve">cancelled </w:t>
      </w:r>
      <w:r w:rsidRPr="003650BF">
        <w:t xml:space="preserve">before the end of the 24 month </w:t>
      </w:r>
      <w:r w:rsidRPr="003650BF">
        <w:rPr>
          <w:i/>
        </w:rPr>
        <w:t>equipment term</w:t>
      </w:r>
      <w:r w:rsidRPr="003650BF">
        <w:t xml:space="preserve">, </w:t>
      </w:r>
      <w:r w:rsidRPr="003650BF">
        <w:rPr>
          <w:i/>
        </w:rPr>
        <w:t xml:space="preserve">you </w:t>
      </w:r>
      <w:r w:rsidRPr="003650BF">
        <w:t xml:space="preserve">will be required to pay </w:t>
      </w:r>
      <w:r w:rsidRPr="003650BF">
        <w:rPr>
          <w:i/>
        </w:rPr>
        <w:t xml:space="preserve">us </w:t>
      </w:r>
      <w:r w:rsidRPr="003650BF">
        <w:t xml:space="preserve">the sum of any remaining monthly </w:t>
      </w:r>
      <w:r w:rsidRPr="003650BF">
        <w:rPr>
          <w:i/>
        </w:rPr>
        <w:t>equipment charges</w:t>
      </w:r>
      <w:r w:rsidRPr="003650BF">
        <w:t>.</w:t>
      </w:r>
    </w:p>
    <w:p w14:paraId="12C76A41" w14:textId="77777777" w:rsidR="00821024" w:rsidRPr="003650BF" w:rsidRDefault="006A32BE">
      <w:pPr>
        <w:pStyle w:val="BodyText"/>
        <w:ind w:left="720"/>
        <w:rPr>
          <w:b/>
        </w:rPr>
      </w:pPr>
      <w:r w:rsidRPr="003650BF">
        <w:rPr>
          <w:b/>
        </w:rPr>
        <w:t xml:space="preserve">Table 1- </w:t>
      </w:r>
      <w:r w:rsidRPr="003650BF">
        <w:rPr>
          <w:b/>
          <w:i/>
        </w:rPr>
        <w:t>Pricing plan</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6099"/>
        <w:gridCol w:w="1350"/>
        <w:gridCol w:w="1350"/>
      </w:tblGrid>
      <w:tr w:rsidR="00821024" w:rsidRPr="003650BF" w14:paraId="324DA556" w14:textId="77777777">
        <w:trPr>
          <w:cantSplit/>
          <w:trHeight w:val="360"/>
          <w:jc w:val="center"/>
        </w:trPr>
        <w:tc>
          <w:tcPr>
            <w:tcW w:w="6099" w:type="dxa"/>
          </w:tcPr>
          <w:p w14:paraId="074405AD" w14:textId="77777777" w:rsidR="00821024" w:rsidRPr="003650BF" w:rsidRDefault="006A32BE">
            <w:pPr>
              <w:pStyle w:val="BodyText"/>
              <w:spacing w:before="100" w:after="100"/>
              <w:rPr>
                <w:b/>
              </w:rPr>
            </w:pPr>
            <w:r w:rsidRPr="003650BF">
              <w:rPr>
                <w:b/>
              </w:rPr>
              <w:t xml:space="preserve">Charge Type </w:t>
            </w:r>
          </w:p>
        </w:tc>
        <w:tc>
          <w:tcPr>
            <w:tcW w:w="1350" w:type="dxa"/>
          </w:tcPr>
          <w:p w14:paraId="579A6AF4" w14:textId="77777777" w:rsidR="00821024" w:rsidRPr="003650BF" w:rsidRDefault="006A32BE">
            <w:pPr>
              <w:pStyle w:val="BodyText"/>
              <w:spacing w:before="100" w:after="100"/>
              <w:jc w:val="center"/>
              <w:rPr>
                <w:b/>
              </w:rPr>
            </w:pPr>
            <w:r w:rsidRPr="003650BF">
              <w:rPr>
                <w:b/>
              </w:rPr>
              <w:t>'yes' SIM 5</w:t>
            </w:r>
          </w:p>
        </w:tc>
        <w:tc>
          <w:tcPr>
            <w:tcW w:w="1350" w:type="dxa"/>
          </w:tcPr>
          <w:p w14:paraId="5A05F9D1" w14:textId="77777777" w:rsidR="00821024" w:rsidRPr="003650BF" w:rsidRDefault="006A32BE">
            <w:pPr>
              <w:pStyle w:val="BodyText"/>
              <w:spacing w:before="100" w:after="100"/>
              <w:jc w:val="center"/>
              <w:rPr>
                <w:b/>
              </w:rPr>
            </w:pPr>
            <w:r w:rsidRPr="003650BF">
              <w:rPr>
                <w:b/>
              </w:rPr>
              <w:t>Advance 'yes' SIM 5</w:t>
            </w:r>
          </w:p>
        </w:tc>
      </w:tr>
      <w:tr w:rsidR="00821024" w:rsidRPr="003650BF" w14:paraId="5C36BC39" w14:textId="77777777">
        <w:trPr>
          <w:cantSplit/>
          <w:trHeight w:val="360"/>
          <w:jc w:val="center"/>
        </w:trPr>
        <w:tc>
          <w:tcPr>
            <w:tcW w:w="6099" w:type="dxa"/>
          </w:tcPr>
          <w:p w14:paraId="67CCA8FC" w14:textId="77777777" w:rsidR="00821024" w:rsidRPr="003650BF" w:rsidRDefault="006A32BE">
            <w:pPr>
              <w:pStyle w:val="BodyText"/>
              <w:spacing w:before="100" w:after="100"/>
            </w:pPr>
            <w:r w:rsidRPr="003650BF">
              <w:t>Monthly Service Charge</w:t>
            </w:r>
          </w:p>
        </w:tc>
        <w:tc>
          <w:tcPr>
            <w:tcW w:w="1350" w:type="dxa"/>
          </w:tcPr>
          <w:p w14:paraId="317BB619" w14:textId="77777777" w:rsidR="00821024" w:rsidRPr="003650BF" w:rsidRDefault="006A32BE">
            <w:pPr>
              <w:pStyle w:val="BodyText"/>
              <w:spacing w:before="100" w:after="100"/>
              <w:jc w:val="center"/>
            </w:pPr>
            <w:r w:rsidRPr="003650BF">
              <w:t>$5.00</w:t>
            </w:r>
          </w:p>
        </w:tc>
        <w:tc>
          <w:tcPr>
            <w:tcW w:w="1350" w:type="dxa"/>
          </w:tcPr>
          <w:p w14:paraId="72059BCB" w14:textId="77777777" w:rsidR="00821024" w:rsidRPr="003650BF" w:rsidRDefault="006A32BE">
            <w:pPr>
              <w:pStyle w:val="BodyText"/>
              <w:spacing w:before="100" w:after="100"/>
              <w:jc w:val="center"/>
            </w:pPr>
            <w:r w:rsidRPr="003650BF">
              <w:t>$5.00</w:t>
            </w:r>
          </w:p>
        </w:tc>
      </w:tr>
      <w:tr w:rsidR="00821024" w:rsidRPr="003650BF" w14:paraId="7EC9015B" w14:textId="77777777">
        <w:trPr>
          <w:cantSplit/>
          <w:trHeight w:val="360"/>
          <w:jc w:val="center"/>
        </w:trPr>
        <w:tc>
          <w:tcPr>
            <w:tcW w:w="6099" w:type="dxa"/>
          </w:tcPr>
          <w:p w14:paraId="3ADFABC0" w14:textId="77777777" w:rsidR="00821024" w:rsidRPr="003650BF" w:rsidRDefault="006A32BE">
            <w:pPr>
              <w:pStyle w:val="BodyText"/>
              <w:spacing w:before="100" w:after="100"/>
            </w:pPr>
            <w:r w:rsidRPr="003650BF">
              <w:t>Call Credits included in the Monthly Service Charge #</w:t>
            </w:r>
          </w:p>
        </w:tc>
        <w:tc>
          <w:tcPr>
            <w:tcW w:w="1350" w:type="dxa"/>
          </w:tcPr>
          <w:p w14:paraId="31CCC4CF" w14:textId="77777777" w:rsidR="00821024" w:rsidRPr="003650BF" w:rsidRDefault="006A32BE">
            <w:pPr>
              <w:pStyle w:val="BodyText"/>
              <w:spacing w:before="100" w:after="100"/>
              <w:jc w:val="center"/>
            </w:pPr>
            <w:r w:rsidRPr="003650BF">
              <w:t>$5.00</w:t>
            </w:r>
          </w:p>
        </w:tc>
        <w:tc>
          <w:tcPr>
            <w:tcW w:w="1350" w:type="dxa"/>
          </w:tcPr>
          <w:p w14:paraId="17A70DCC" w14:textId="77777777" w:rsidR="00821024" w:rsidRPr="003650BF" w:rsidRDefault="006A32BE">
            <w:pPr>
              <w:pStyle w:val="BodyText"/>
              <w:spacing w:before="100" w:after="100"/>
              <w:jc w:val="center"/>
            </w:pPr>
            <w:r w:rsidRPr="003650BF">
              <w:t>$5.00</w:t>
            </w:r>
          </w:p>
        </w:tc>
      </w:tr>
      <w:tr w:rsidR="00821024" w:rsidRPr="003650BF" w14:paraId="7494F8D5" w14:textId="77777777">
        <w:trPr>
          <w:cantSplit/>
          <w:trHeight w:val="360"/>
          <w:jc w:val="center"/>
        </w:trPr>
        <w:tc>
          <w:tcPr>
            <w:tcW w:w="6099" w:type="dxa"/>
            <w:tcBorders>
              <w:bottom w:val="nil"/>
            </w:tcBorders>
          </w:tcPr>
          <w:p w14:paraId="0045ED62" w14:textId="77777777" w:rsidR="00821024" w:rsidRPr="003650BF" w:rsidRDefault="006A32BE">
            <w:pPr>
              <w:pStyle w:val="BodyText"/>
              <w:spacing w:before="100" w:after="100"/>
            </w:pPr>
            <w:r w:rsidRPr="003650BF">
              <w:t>Call Charges (per 30 seconds)</w:t>
            </w:r>
          </w:p>
          <w:p w14:paraId="15B07CAE" w14:textId="77777777" w:rsidR="00821024" w:rsidRPr="003650BF" w:rsidRDefault="006A32BE">
            <w:pPr>
              <w:pStyle w:val="BodyText"/>
              <w:spacing w:before="100" w:after="100"/>
              <w:rPr>
                <w:i/>
              </w:rPr>
            </w:pPr>
            <w:r w:rsidRPr="003650BF">
              <w:rPr>
                <w:i/>
              </w:rPr>
              <w:t>local calls, national long distance calls, calls to Optus GSM Network Mobiles* and Other Mobiles</w:t>
            </w:r>
          </w:p>
        </w:tc>
        <w:tc>
          <w:tcPr>
            <w:tcW w:w="1350" w:type="dxa"/>
            <w:tcBorders>
              <w:bottom w:val="nil"/>
            </w:tcBorders>
          </w:tcPr>
          <w:p w14:paraId="2EABDBE8" w14:textId="77777777" w:rsidR="00821024" w:rsidRPr="003650BF" w:rsidRDefault="006A32BE">
            <w:pPr>
              <w:pStyle w:val="BodyText"/>
              <w:spacing w:before="100" w:after="100"/>
              <w:jc w:val="center"/>
            </w:pPr>
            <w:r w:rsidRPr="003650BF">
              <w:t>$0.40</w:t>
            </w:r>
          </w:p>
        </w:tc>
        <w:tc>
          <w:tcPr>
            <w:tcW w:w="1350" w:type="dxa"/>
            <w:tcBorders>
              <w:bottom w:val="nil"/>
            </w:tcBorders>
          </w:tcPr>
          <w:p w14:paraId="12201A13" w14:textId="77777777" w:rsidR="00821024" w:rsidRPr="003650BF" w:rsidRDefault="006A32BE">
            <w:pPr>
              <w:pStyle w:val="BodyText"/>
              <w:spacing w:before="100" w:after="100"/>
              <w:jc w:val="center"/>
            </w:pPr>
            <w:r w:rsidRPr="003650BF">
              <w:t>$0.40</w:t>
            </w:r>
          </w:p>
        </w:tc>
      </w:tr>
      <w:tr w:rsidR="00821024" w:rsidRPr="003650BF" w14:paraId="6A72C195" w14:textId="77777777">
        <w:trPr>
          <w:cantSplit/>
          <w:trHeight w:val="360"/>
          <w:jc w:val="center"/>
        </w:trPr>
        <w:tc>
          <w:tcPr>
            <w:tcW w:w="6099" w:type="dxa"/>
          </w:tcPr>
          <w:p w14:paraId="121AEA7C" w14:textId="77777777" w:rsidR="00821024" w:rsidRPr="003650BF" w:rsidRDefault="006A32BE">
            <w:pPr>
              <w:pStyle w:val="BodyText"/>
              <w:spacing w:before="100" w:after="100"/>
            </w:pPr>
            <w:r w:rsidRPr="003650BF">
              <w:rPr>
                <w:i/>
              </w:rPr>
              <w:t>Flagfall</w:t>
            </w:r>
            <w:r w:rsidRPr="003650BF">
              <w:t xml:space="preserve"> (call connection charge)</w:t>
            </w:r>
          </w:p>
        </w:tc>
        <w:tc>
          <w:tcPr>
            <w:tcW w:w="1350" w:type="dxa"/>
          </w:tcPr>
          <w:p w14:paraId="2DA24820" w14:textId="77777777" w:rsidR="00821024" w:rsidRPr="003650BF" w:rsidRDefault="006A32BE">
            <w:pPr>
              <w:pStyle w:val="BodyText"/>
              <w:spacing w:before="100" w:after="100"/>
              <w:jc w:val="center"/>
            </w:pPr>
            <w:r w:rsidRPr="003650BF">
              <w:t>$0.25</w:t>
            </w:r>
          </w:p>
        </w:tc>
        <w:tc>
          <w:tcPr>
            <w:tcW w:w="1350" w:type="dxa"/>
          </w:tcPr>
          <w:p w14:paraId="45B5CC7D" w14:textId="77777777" w:rsidR="00821024" w:rsidRPr="003650BF" w:rsidRDefault="006A32BE">
            <w:pPr>
              <w:pStyle w:val="BodyText"/>
              <w:spacing w:before="100" w:after="100"/>
              <w:jc w:val="center"/>
            </w:pPr>
            <w:r w:rsidRPr="003650BF">
              <w:t>$0.25</w:t>
            </w:r>
          </w:p>
        </w:tc>
      </w:tr>
    </w:tbl>
    <w:p w14:paraId="4F7959BA" w14:textId="77777777" w:rsidR="00821024" w:rsidRPr="003650BF" w:rsidRDefault="00821024">
      <w:pPr>
        <w:pStyle w:val="BodyText"/>
      </w:pPr>
    </w:p>
    <w:p w14:paraId="7D742449" w14:textId="77777777" w:rsidR="00821024" w:rsidRPr="003650BF" w:rsidRDefault="006A32BE">
      <w:pPr>
        <w:pStyle w:val="Heading4"/>
      </w:pPr>
      <w:bookmarkStart w:id="2147" w:name="_Toc443059306"/>
      <w:bookmarkStart w:id="2148" w:name="_Toc447831556"/>
      <w:bookmarkStart w:id="2149" w:name="_Toc533264949"/>
      <w:r w:rsidRPr="003650BF">
        <w:t>'yes' SIM Contact 5, 'yes' SIM Connect 25, and 'yes' SIM Connect 55 Plans</w:t>
      </w:r>
      <w:bookmarkEnd w:id="2147"/>
      <w:bookmarkEnd w:id="2148"/>
      <w:bookmarkEnd w:id="2149"/>
    </w:p>
    <w:p w14:paraId="6BA0FE0D" w14:textId="77777777" w:rsidR="00821024" w:rsidRPr="003650BF" w:rsidRDefault="006A32BE">
      <w:pPr>
        <w:pStyle w:val="BodyText"/>
      </w:pPr>
      <w:r w:rsidRPr="003650BF">
        <w:t>The 'yes' SIM Contact 5, 'yes' SIM Connect 25, and 'yes' SIM Connect 55 Plans are only available under special offers. The 'yes' SIM Connect 25 and 'yes' SIM Connect 55 Plans includes a component of prepaid calls upon payment of the monthly service charge.</w:t>
      </w:r>
    </w:p>
    <w:p w14:paraId="1A3F2A8B" w14:textId="77777777" w:rsidR="00821024" w:rsidRPr="003650BF" w:rsidRDefault="006A32BE">
      <w:pPr>
        <w:pStyle w:val="BodyText"/>
      </w:pPr>
      <w:r w:rsidRPr="003650BF">
        <w:t>The 'yes' SIM Contact 5, 'yes' SIM Connect 25, and 'yes' SIM Connect 55 Plans include an initial charge per call (</w:t>
      </w:r>
      <w:r w:rsidRPr="003650BF">
        <w:rPr>
          <w:i/>
        </w:rPr>
        <w:t xml:space="preserve">flagfall </w:t>
      </w:r>
      <w:r w:rsidRPr="003650BF">
        <w:t xml:space="preserve">or call connection fee) as specified in the table below for </w:t>
      </w:r>
      <w:r w:rsidRPr="003650BF">
        <w:rPr>
          <w:i/>
        </w:rPr>
        <w:t xml:space="preserve">local calls </w:t>
      </w:r>
      <w:r w:rsidRPr="003650BF">
        <w:t xml:space="preserve">and </w:t>
      </w:r>
      <w:r w:rsidRPr="003650BF">
        <w:rPr>
          <w:i/>
        </w:rPr>
        <w:t>national long distance calls</w:t>
      </w:r>
      <w:r w:rsidRPr="003650BF">
        <w:t xml:space="preserve"> and calls to mobiles. So the charges for these calls is the initial charge plus the relevant rate multiplied by the duration of the call. The initial charge is not applicable to calls made under the 'yes' Time and 'yes' Weekend special promotions.</w:t>
      </w:r>
    </w:p>
    <w:p w14:paraId="044FC6AE" w14:textId="77777777" w:rsidR="00821024" w:rsidRPr="003650BF" w:rsidRDefault="006A32BE" w:rsidP="001B074E">
      <w:pPr>
        <w:pStyle w:val="BodyText"/>
        <w:keepNext/>
      </w:pPr>
      <w:r w:rsidRPr="003650BF">
        <w:lastRenderedPageBreak/>
        <w:t xml:space="preserve">The following conditions apply unless specified otherwise: </w:t>
      </w:r>
    </w:p>
    <w:p w14:paraId="0385ACD3" w14:textId="77777777" w:rsidR="00821024" w:rsidRPr="003650BF" w:rsidRDefault="006A32BE" w:rsidP="001B074E">
      <w:pPr>
        <w:pStyle w:val="Heading7"/>
        <w:keepNext/>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 years;</w:t>
      </w:r>
    </w:p>
    <w:p w14:paraId="3A43C330"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54A3EC8A"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2FB65DC0"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427"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02374CA5" w14:textId="77777777" w:rsidR="00821024" w:rsidRPr="003650BF" w:rsidRDefault="006A32BE">
      <w:pPr>
        <w:pStyle w:val="Heading8"/>
      </w:pPr>
      <w:r w:rsidRPr="003650BF">
        <w:t xml:space="preserve">the sum of unpaid </w:t>
      </w:r>
      <w:r w:rsidRPr="003650BF">
        <w:rPr>
          <w:i/>
        </w:rPr>
        <w:t xml:space="preserve">equipment charges </w:t>
      </w:r>
      <w:r w:rsidRPr="003650BF">
        <w:t xml:space="preserve">owing on </w:t>
      </w:r>
      <w:r w:rsidRPr="003650BF">
        <w:rPr>
          <w:i/>
        </w:rPr>
        <w:t>your mobile phone</w:t>
      </w:r>
      <w:r w:rsidRPr="003650BF">
        <w:t xml:space="preserve"> under the </w:t>
      </w:r>
      <w:r w:rsidRPr="003650BF">
        <w:rPr>
          <w:i/>
        </w:rPr>
        <w:t>mobile equipment payment plan</w:t>
      </w:r>
      <w:r w:rsidRPr="003650BF">
        <w:t xml:space="preserve"> (if any).</w:t>
      </w:r>
    </w:p>
    <w:p w14:paraId="1E840AC5" w14:textId="77777777" w:rsidR="00821024" w:rsidRPr="003650BF" w:rsidRDefault="006A32BE">
      <w:pPr>
        <w:pStyle w:val="BodyText"/>
      </w:pPr>
      <w:r w:rsidRPr="003650BF">
        <w:t>Unless specified otherwise, the charging periods for Local Calls and National Long Distance Calls for these Plans are:</w:t>
      </w:r>
    </w:p>
    <w:p w14:paraId="4A9DDD38" w14:textId="77777777" w:rsidR="00821024" w:rsidRPr="003650BF" w:rsidRDefault="006A32BE">
      <w:pPr>
        <w:pStyle w:val="BodyText"/>
        <w:tabs>
          <w:tab w:val="left" w:pos="2160"/>
        </w:tabs>
        <w:ind w:left="720"/>
      </w:pPr>
      <w:r w:rsidRPr="003650BF">
        <w:t>Peak:</w:t>
      </w:r>
      <w:r w:rsidRPr="003650BF">
        <w:tab/>
        <w:t>7am - 8pm Monday to Saturday</w:t>
      </w:r>
    </w:p>
    <w:p w14:paraId="253C79EC" w14:textId="77777777" w:rsidR="00821024" w:rsidRPr="003650BF" w:rsidRDefault="006A32BE">
      <w:pPr>
        <w:pStyle w:val="BodyText"/>
        <w:ind w:left="720"/>
      </w:pPr>
      <w:r w:rsidRPr="003650BF">
        <w:t>Off Peak:</w:t>
      </w:r>
      <w:r w:rsidRPr="003650BF">
        <w:tab/>
        <w:t>All other times</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125"/>
        <w:gridCol w:w="1594"/>
        <w:gridCol w:w="1771"/>
        <w:gridCol w:w="1700"/>
      </w:tblGrid>
      <w:tr w:rsidR="00821024" w:rsidRPr="003650BF" w14:paraId="0BE95D14" w14:textId="77777777">
        <w:trPr>
          <w:cantSplit/>
          <w:trHeight w:val="360"/>
          <w:jc w:val="right"/>
        </w:trPr>
        <w:tc>
          <w:tcPr>
            <w:tcW w:w="2515" w:type="pct"/>
          </w:tcPr>
          <w:p w14:paraId="1C1E1EA4" w14:textId="77777777" w:rsidR="00821024" w:rsidRPr="003650BF" w:rsidRDefault="006A32BE">
            <w:pPr>
              <w:pStyle w:val="BodyText"/>
              <w:spacing w:before="100" w:after="100"/>
              <w:jc w:val="center"/>
              <w:rPr>
                <w:b/>
              </w:rPr>
            </w:pPr>
            <w:r w:rsidRPr="003650BF">
              <w:rPr>
                <w:b/>
              </w:rPr>
              <w:t>Charge Type</w:t>
            </w:r>
          </w:p>
        </w:tc>
        <w:tc>
          <w:tcPr>
            <w:tcW w:w="782" w:type="pct"/>
          </w:tcPr>
          <w:p w14:paraId="4A8A2D21" w14:textId="77777777" w:rsidR="00821024" w:rsidRPr="003650BF" w:rsidRDefault="006A32BE">
            <w:pPr>
              <w:pStyle w:val="BodyText"/>
              <w:spacing w:before="100" w:after="100"/>
              <w:jc w:val="center"/>
              <w:rPr>
                <w:b/>
              </w:rPr>
            </w:pPr>
            <w:r w:rsidRPr="003650BF">
              <w:rPr>
                <w:b/>
              </w:rPr>
              <w:t>'yes' SIM Contact 5 Plan</w:t>
            </w:r>
          </w:p>
        </w:tc>
        <w:tc>
          <w:tcPr>
            <w:tcW w:w="869" w:type="pct"/>
          </w:tcPr>
          <w:p w14:paraId="31F223A1" w14:textId="77777777" w:rsidR="00821024" w:rsidRPr="003650BF" w:rsidRDefault="006A32BE">
            <w:pPr>
              <w:pStyle w:val="BodyText"/>
              <w:spacing w:before="100" w:after="100"/>
              <w:jc w:val="center"/>
              <w:rPr>
                <w:b/>
              </w:rPr>
            </w:pPr>
            <w:r w:rsidRPr="003650BF">
              <w:rPr>
                <w:b/>
              </w:rPr>
              <w:t>'yes' SIM Connect 25 Plan</w:t>
            </w:r>
          </w:p>
        </w:tc>
        <w:tc>
          <w:tcPr>
            <w:tcW w:w="834" w:type="pct"/>
          </w:tcPr>
          <w:p w14:paraId="314DACC2" w14:textId="77777777" w:rsidR="00821024" w:rsidRPr="003650BF" w:rsidRDefault="006A32BE">
            <w:pPr>
              <w:pStyle w:val="BodyText"/>
              <w:spacing w:before="100" w:after="100"/>
              <w:jc w:val="center"/>
              <w:rPr>
                <w:b/>
              </w:rPr>
            </w:pPr>
            <w:r w:rsidRPr="003650BF">
              <w:rPr>
                <w:b/>
              </w:rPr>
              <w:t>'yes' SIM Connect 55 Plan</w:t>
            </w:r>
          </w:p>
        </w:tc>
      </w:tr>
      <w:tr w:rsidR="00821024" w:rsidRPr="003650BF" w14:paraId="592FD007" w14:textId="77777777">
        <w:trPr>
          <w:cantSplit/>
          <w:trHeight w:val="360"/>
          <w:jc w:val="right"/>
        </w:trPr>
        <w:tc>
          <w:tcPr>
            <w:tcW w:w="2515" w:type="pct"/>
          </w:tcPr>
          <w:p w14:paraId="12A49080" w14:textId="77777777" w:rsidR="00821024" w:rsidRPr="003650BF" w:rsidRDefault="006A32BE">
            <w:pPr>
              <w:pStyle w:val="BodyText"/>
              <w:spacing w:before="100" w:after="100"/>
              <w:rPr>
                <w:b/>
              </w:rPr>
            </w:pPr>
            <w:r w:rsidRPr="003650BF">
              <w:rPr>
                <w:b/>
              </w:rPr>
              <w:t>Monthly Service Charge</w:t>
            </w:r>
          </w:p>
        </w:tc>
        <w:tc>
          <w:tcPr>
            <w:tcW w:w="782" w:type="pct"/>
            <w:vAlign w:val="center"/>
          </w:tcPr>
          <w:p w14:paraId="4E4835DF" w14:textId="77777777" w:rsidR="00821024" w:rsidRPr="003650BF" w:rsidRDefault="006A32BE">
            <w:pPr>
              <w:pStyle w:val="BodyText"/>
              <w:spacing w:before="100" w:after="100"/>
              <w:jc w:val="center"/>
            </w:pPr>
            <w:r w:rsidRPr="003650BF">
              <w:t>$5</w:t>
            </w:r>
          </w:p>
        </w:tc>
        <w:tc>
          <w:tcPr>
            <w:tcW w:w="869" w:type="pct"/>
            <w:vAlign w:val="center"/>
          </w:tcPr>
          <w:p w14:paraId="43478EC4" w14:textId="77777777" w:rsidR="00821024" w:rsidRPr="003650BF" w:rsidRDefault="006A32BE">
            <w:pPr>
              <w:pStyle w:val="BodyText"/>
              <w:spacing w:before="100" w:after="100"/>
              <w:jc w:val="center"/>
            </w:pPr>
            <w:r w:rsidRPr="003650BF">
              <w:t>$25</w:t>
            </w:r>
          </w:p>
        </w:tc>
        <w:tc>
          <w:tcPr>
            <w:tcW w:w="834" w:type="pct"/>
            <w:vAlign w:val="center"/>
          </w:tcPr>
          <w:p w14:paraId="2B3CDE7B" w14:textId="77777777" w:rsidR="00821024" w:rsidRPr="003650BF" w:rsidRDefault="006A32BE">
            <w:pPr>
              <w:pStyle w:val="BodyText"/>
              <w:spacing w:before="100" w:after="100"/>
              <w:jc w:val="center"/>
            </w:pPr>
            <w:r w:rsidRPr="003650BF">
              <w:t>$55</w:t>
            </w:r>
          </w:p>
        </w:tc>
      </w:tr>
      <w:tr w:rsidR="00821024" w:rsidRPr="003650BF" w14:paraId="2C65DBA4" w14:textId="77777777">
        <w:trPr>
          <w:cantSplit/>
          <w:trHeight w:val="360"/>
          <w:jc w:val="right"/>
        </w:trPr>
        <w:tc>
          <w:tcPr>
            <w:tcW w:w="2515" w:type="pct"/>
          </w:tcPr>
          <w:p w14:paraId="1A4C70FD" w14:textId="77777777" w:rsidR="00821024" w:rsidRPr="003650BF" w:rsidRDefault="006A32BE">
            <w:pPr>
              <w:pStyle w:val="BodyText"/>
              <w:spacing w:before="100" w:after="100"/>
              <w:rPr>
                <w:b/>
              </w:rPr>
            </w:pPr>
            <w:r w:rsidRPr="003650BF">
              <w:rPr>
                <w:b/>
              </w:rPr>
              <w:t xml:space="preserve">Call Charges </w:t>
            </w:r>
            <w:r w:rsidRPr="003650BF">
              <w:t>(per 30 seconds)</w:t>
            </w:r>
          </w:p>
        </w:tc>
        <w:tc>
          <w:tcPr>
            <w:tcW w:w="782" w:type="pct"/>
          </w:tcPr>
          <w:p w14:paraId="01976897" w14:textId="77777777" w:rsidR="00821024" w:rsidRPr="003650BF" w:rsidRDefault="00821024">
            <w:pPr>
              <w:pStyle w:val="BodyText"/>
              <w:spacing w:before="100" w:after="100"/>
              <w:jc w:val="center"/>
            </w:pPr>
          </w:p>
        </w:tc>
        <w:tc>
          <w:tcPr>
            <w:tcW w:w="869" w:type="pct"/>
          </w:tcPr>
          <w:p w14:paraId="289411B1" w14:textId="77777777" w:rsidR="00821024" w:rsidRPr="003650BF" w:rsidRDefault="00821024">
            <w:pPr>
              <w:pStyle w:val="BodyText"/>
              <w:spacing w:before="100" w:after="100"/>
              <w:jc w:val="center"/>
            </w:pPr>
          </w:p>
        </w:tc>
        <w:tc>
          <w:tcPr>
            <w:tcW w:w="834" w:type="pct"/>
          </w:tcPr>
          <w:p w14:paraId="53778CEA" w14:textId="77777777" w:rsidR="00821024" w:rsidRPr="003650BF" w:rsidRDefault="00821024">
            <w:pPr>
              <w:pStyle w:val="BodyText"/>
              <w:spacing w:before="100" w:after="100"/>
              <w:jc w:val="center"/>
            </w:pPr>
          </w:p>
        </w:tc>
      </w:tr>
      <w:tr w:rsidR="00821024" w:rsidRPr="003650BF" w14:paraId="24C6F4C6" w14:textId="77777777">
        <w:trPr>
          <w:cantSplit/>
          <w:trHeight w:val="360"/>
          <w:jc w:val="right"/>
        </w:trPr>
        <w:tc>
          <w:tcPr>
            <w:tcW w:w="2515" w:type="pct"/>
          </w:tcPr>
          <w:p w14:paraId="5AA7F0A7" w14:textId="77777777" w:rsidR="00821024" w:rsidRPr="003650BF" w:rsidRDefault="006A32BE">
            <w:pPr>
              <w:pStyle w:val="BodyText"/>
              <w:spacing w:before="100" w:after="100"/>
              <w:ind w:left="720"/>
              <w:rPr>
                <w:b/>
              </w:rPr>
            </w:pPr>
            <w:r w:rsidRPr="003650BF">
              <w:rPr>
                <w:b/>
              </w:rPr>
              <w:t>Peak</w:t>
            </w:r>
          </w:p>
          <w:p w14:paraId="77C81AD8" w14:textId="77777777" w:rsidR="00821024" w:rsidRPr="003650BF" w:rsidRDefault="006A32BE">
            <w:pPr>
              <w:pStyle w:val="BodyText"/>
              <w:spacing w:before="100" w:after="100"/>
              <w:ind w:left="720"/>
              <w:rPr>
                <w:i/>
              </w:rPr>
            </w:pPr>
            <w:r w:rsidRPr="003650BF">
              <w:rPr>
                <w:i/>
              </w:rPr>
              <w:t>Local &amp; National Long Distance</w:t>
            </w:r>
          </w:p>
          <w:p w14:paraId="52BACB0D" w14:textId="77777777" w:rsidR="00821024" w:rsidRPr="003650BF" w:rsidRDefault="006A32BE">
            <w:pPr>
              <w:pStyle w:val="BodyText"/>
              <w:spacing w:before="100" w:after="100"/>
              <w:ind w:left="720"/>
              <w:rPr>
                <w:i/>
              </w:rPr>
            </w:pPr>
            <w:r w:rsidRPr="003650BF">
              <w:rPr>
                <w:i/>
              </w:rPr>
              <w:t>To Optus GSM Network Mobiles*</w:t>
            </w:r>
          </w:p>
          <w:p w14:paraId="630C91DB" w14:textId="77777777" w:rsidR="00821024" w:rsidRPr="003650BF" w:rsidRDefault="006A32BE">
            <w:pPr>
              <w:pStyle w:val="BodyText"/>
              <w:spacing w:before="100" w:after="100"/>
              <w:ind w:left="720"/>
            </w:pPr>
            <w:r w:rsidRPr="003650BF">
              <w:rPr>
                <w:i/>
              </w:rPr>
              <w:t>To Other Mobiles</w:t>
            </w:r>
          </w:p>
        </w:tc>
        <w:tc>
          <w:tcPr>
            <w:tcW w:w="782" w:type="pct"/>
            <w:vAlign w:val="bottom"/>
          </w:tcPr>
          <w:p w14:paraId="74445A1E" w14:textId="77777777" w:rsidR="00821024" w:rsidRPr="003650BF" w:rsidRDefault="006A32BE">
            <w:pPr>
              <w:pStyle w:val="BodyText"/>
              <w:spacing w:before="100" w:after="100"/>
              <w:jc w:val="center"/>
            </w:pPr>
            <w:r w:rsidRPr="003650BF">
              <w:t>$0.308</w:t>
            </w:r>
          </w:p>
          <w:p w14:paraId="7D422FC0" w14:textId="77777777" w:rsidR="00821024" w:rsidRPr="003650BF" w:rsidRDefault="006A32BE">
            <w:pPr>
              <w:pStyle w:val="BodyText"/>
              <w:spacing w:before="100" w:after="100"/>
              <w:jc w:val="center"/>
            </w:pPr>
            <w:r w:rsidRPr="003650BF">
              <w:t>$0.308</w:t>
            </w:r>
          </w:p>
          <w:p w14:paraId="6F2EC684" w14:textId="77777777" w:rsidR="00821024" w:rsidRPr="003650BF" w:rsidRDefault="006A32BE">
            <w:pPr>
              <w:pStyle w:val="BodyText"/>
              <w:spacing w:before="100" w:after="100"/>
              <w:jc w:val="center"/>
            </w:pPr>
            <w:r w:rsidRPr="003650BF">
              <w:t>$0.308</w:t>
            </w:r>
          </w:p>
        </w:tc>
        <w:tc>
          <w:tcPr>
            <w:tcW w:w="869" w:type="pct"/>
            <w:vAlign w:val="bottom"/>
          </w:tcPr>
          <w:p w14:paraId="7082BA33" w14:textId="77777777" w:rsidR="00821024" w:rsidRPr="003650BF" w:rsidRDefault="006A32BE">
            <w:pPr>
              <w:pStyle w:val="BodyText"/>
              <w:spacing w:before="100" w:after="100"/>
              <w:jc w:val="center"/>
            </w:pPr>
            <w:r w:rsidRPr="003650BF">
              <w:t>$0.220</w:t>
            </w:r>
          </w:p>
          <w:p w14:paraId="622E274B" w14:textId="77777777" w:rsidR="00821024" w:rsidRPr="003650BF" w:rsidRDefault="006A32BE">
            <w:pPr>
              <w:pStyle w:val="BodyText"/>
              <w:spacing w:before="100" w:after="100"/>
              <w:jc w:val="center"/>
            </w:pPr>
            <w:r w:rsidRPr="003650BF">
              <w:t>$0.220</w:t>
            </w:r>
          </w:p>
          <w:p w14:paraId="1FA65053" w14:textId="77777777" w:rsidR="00821024" w:rsidRPr="003650BF" w:rsidRDefault="006A32BE">
            <w:pPr>
              <w:pStyle w:val="BodyText"/>
              <w:spacing w:before="100" w:after="100"/>
              <w:jc w:val="center"/>
            </w:pPr>
            <w:r w:rsidRPr="003650BF">
              <w:t>$0.220</w:t>
            </w:r>
          </w:p>
        </w:tc>
        <w:tc>
          <w:tcPr>
            <w:tcW w:w="834" w:type="pct"/>
            <w:vAlign w:val="bottom"/>
          </w:tcPr>
          <w:p w14:paraId="4A643F18" w14:textId="77777777" w:rsidR="00821024" w:rsidRPr="003650BF" w:rsidRDefault="006A32BE">
            <w:pPr>
              <w:pStyle w:val="BodyText"/>
              <w:spacing w:before="100" w:after="100"/>
              <w:jc w:val="center"/>
            </w:pPr>
            <w:r w:rsidRPr="003650BF">
              <w:t>$0.176</w:t>
            </w:r>
          </w:p>
          <w:p w14:paraId="02D54561" w14:textId="77777777" w:rsidR="00821024" w:rsidRPr="003650BF" w:rsidRDefault="006A32BE">
            <w:pPr>
              <w:pStyle w:val="BodyText"/>
              <w:spacing w:before="100" w:after="100"/>
              <w:jc w:val="center"/>
            </w:pPr>
            <w:r w:rsidRPr="003650BF">
              <w:t>$0.176</w:t>
            </w:r>
          </w:p>
          <w:p w14:paraId="4AD33C8E" w14:textId="77777777" w:rsidR="00821024" w:rsidRPr="003650BF" w:rsidRDefault="006A32BE">
            <w:pPr>
              <w:pStyle w:val="BodyText"/>
              <w:spacing w:before="100" w:after="100"/>
              <w:jc w:val="center"/>
            </w:pPr>
            <w:r w:rsidRPr="003650BF">
              <w:t>$0.176</w:t>
            </w:r>
          </w:p>
        </w:tc>
      </w:tr>
      <w:tr w:rsidR="00821024" w:rsidRPr="003650BF" w14:paraId="64A966CE" w14:textId="77777777">
        <w:trPr>
          <w:cantSplit/>
          <w:trHeight w:val="360"/>
          <w:jc w:val="right"/>
        </w:trPr>
        <w:tc>
          <w:tcPr>
            <w:tcW w:w="2515" w:type="pct"/>
          </w:tcPr>
          <w:p w14:paraId="7FA90A98" w14:textId="77777777" w:rsidR="00821024" w:rsidRPr="003650BF" w:rsidRDefault="006A32BE">
            <w:pPr>
              <w:pStyle w:val="BodyText"/>
              <w:spacing w:before="100" w:after="100"/>
              <w:ind w:left="720"/>
              <w:rPr>
                <w:b/>
              </w:rPr>
            </w:pPr>
            <w:r w:rsidRPr="003650BF">
              <w:rPr>
                <w:b/>
              </w:rPr>
              <w:t>Off Peak</w:t>
            </w:r>
          </w:p>
          <w:p w14:paraId="1308720A" w14:textId="77777777" w:rsidR="00821024" w:rsidRPr="003650BF" w:rsidRDefault="006A32BE">
            <w:pPr>
              <w:pStyle w:val="BodyText"/>
              <w:spacing w:before="100" w:after="100"/>
              <w:ind w:left="720"/>
              <w:rPr>
                <w:i/>
              </w:rPr>
            </w:pPr>
            <w:r w:rsidRPr="003650BF">
              <w:rPr>
                <w:i/>
              </w:rPr>
              <w:t>Local &amp; National Long Distance</w:t>
            </w:r>
          </w:p>
          <w:p w14:paraId="460BB72F" w14:textId="77777777" w:rsidR="00821024" w:rsidRPr="003650BF" w:rsidRDefault="006A32BE">
            <w:pPr>
              <w:pStyle w:val="BodyText"/>
              <w:spacing w:before="100" w:after="100"/>
              <w:ind w:left="720"/>
              <w:rPr>
                <w:i/>
              </w:rPr>
            </w:pPr>
            <w:r w:rsidRPr="003650BF">
              <w:rPr>
                <w:i/>
              </w:rPr>
              <w:t>To Optus GSM Network Mobiles*</w:t>
            </w:r>
          </w:p>
          <w:p w14:paraId="4A7F5FD7" w14:textId="77777777" w:rsidR="00821024" w:rsidRPr="003650BF" w:rsidRDefault="006A32BE">
            <w:pPr>
              <w:pStyle w:val="BodyText"/>
              <w:spacing w:before="100" w:after="100"/>
              <w:ind w:left="720"/>
            </w:pPr>
            <w:r w:rsidRPr="003650BF">
              <w:rPr>
                <w:i/>
              </w:rPr>
              <w:t>To Other Mobiles</w:t>
            </w:r>
          </w:p>
        </w:tc>
        <w:tc>
          <w:tcPr>
            <w:tcW w:w="782" w:type="pct"/>
            <w:vAlign w:val="bottom"/>
          </w:tcPr>
          <w:p w14:paraId="138C85D0" w14:textId="77777777" w:rsidR="00821024" w:rsidRPr="003650BF" w:rsidRDefault="006A32BE">
            <w:pPr>
              <w:pStyle w:val="BodyText"/>
              <w:spacing w:before="100" w:after="100"/>
              <w:jc w:val="center"/>
            </w:pPr>
            <w:r w:rsidRPr="003650BF">
              <w:t>$0.308</w:t>
            </w:r>
          </w:p>
          <w:p w14:paraId="10F633B7" w14:textId="77777777" w:rsidR="00821024" w:rsidRPr="003650BF" w:rsidRDefault="006A32BE">
            <w:pPr>
              <w:pStyle w:val="BodyText"/>
              <w:spacing w:before="100" w:after="100"/>
              <w:jc w:val="center"/>
            </w:pPr>
            <w:r w:rsidRPr="003650BF">
              <w:t>$0.308</w:t>
            </w:r>
          </w:p>
          <w:p w14:paraId="502A9AF8" w14:textId="77777777" w:rsidR="00821024" w:rsidRPr="003650BF" w:rsidRDefault="006A32BE">
            <w:pPr>
              <w:pStyle w:val="BodyText"/>
              <w:spacing w:before="100" w:after="100"/>
              <w:jc w:val="center"/>
            </w:pPr>
            <w:r w:rsidRPr="003650BF">
              <w:t>$0.308</w:t>
            </w:r>
          </w:p>
        </w:tc>
        <w:tc>
          <w:tcPr>
            <w:tcW w:w="869" w:type="pct"/>
            <w:vAlign w:val="bottom"/>
          </w:tcPr>
          <w:p w14:paraId="0D87EB5F" w14:textId="77777777" w:rsidR="00821024" w:rsidRPr="003650BF" w:rsidRDefault="006A32BE">
            <w:pPr>
              <w:pStyle w:val="BodyText"/>
              <w:spacing w:before="100" w:after="100"/>
              <w:jc w:val="center"/>
            </w:pPr>
            <w:r w:rsidRPr="003650BF">
              <w:t>$0.220</w:t>
            </w:r>
          </w:p>
          <w:p w14:paraId="325D55BB" w14:textId="77777777" w:rsidR="00821024" w:rsidRPr="003650BF" w:rsidRDefault="006A32BE">
            <w:pPr>
              <w:pStyle w:val="BodyText"/>
              <w:spacing w:before="100" w:after="100"/>
              <w:jc w:val="center"/>
            </w:pPr>
            <w:r w:rsidRPr="003650BF">
              <w:t>$0.220</w:t>
            </w:r>
          </w:p>
          <w:p w14:paraId="41AEC5F1" w14:textId="77777777" w:rsidR="00821024" w:rsidRPr="003650BF" w:rsidRDefault="006A32BE">
            <w:pPr>
              <w:pStyle w:val="BodyText"/>
              <w:spacing w:before="100" w:after="100"/>
              <w:jc w:val="center"/>
            </w:pPr>
            <w:r w:rsidRPr="003650BF">
              <w:t>$0.220</w:t>
            </w:r>
          </w:p>
        </w:tc>
        <w:tc>
          <w:tcPr>
            <w:tcW w:w="834" w:type="pct"/>
            <w:vAlign w:val="bottom"/>
          </w:tcPr>
          <w:p w14:paraId="68EC94AD" w14:textId="77777777" w:rsidR="00821024" w:rsidRPr="003650BF" w:rsidRDefault="006A32BE">
            <w:pPr>
              <w:pStyle w:val="BodyText"/>
              <w:spacing w:before="100" w:after="100"/>
              <w:jc w:val="center"/>
            </w:pPr>
            <w:r w:rsidRPr="003650BF">
              <w:t>$0.176</w:t>
            </w:r>
          </w:p>
          <w:p w14:paraId="5710A0CA" w14:textId="77777777" w:rsidR="00821024" w:rsidRPr="003650BF" w:rsidRDefault="006A32BE">
            <w:pPr>
              <w:pStyle w:val="BodyText"/>
              <w:spacing w:before="100" w:after="100"/>
              <w:jc w:val="center"/>
            </w:pPr>
            <w:r w:rsidRPr="003650BF">
              <w:t>$0.176</w:t>
            </w:r>
          </w:p>
          <w:p w14:paraId="33F54D76" w14:textId="77777777" w:rsidR="00821024" w:rsidRPr="003650BF" w:rsidRDefault="006A32BE">
            <w:pPr>
              <w:pStyle w:val="BodyText"/>
              <w:spacing w:before="100" w:after="100"/>
              <w:jc w:val="center"/>
            </w:pPr>
            <w:r w:rsidRPr="003650BF">
              <w:t>$0.176</w:t>
            </w:r>
          </w:p>
        </w:tc>
      </w:tr>
      <w:tr w:rsidR="00821024" w:rsidRPr="003650BF" w14:paraId="20282229" w14:textId="77777777">
        <w:trPr>
          <w:cantSplit/>
          <w:trHeight w:val="360"/>
          <w:jc w:val="right"/>
        </w:trPr>
        <w:tc>
          <w:tcPr>
            <w:tcW w:w="2515" w:type="pct"/>
          </w:tcPr>
          <w:p w14:paraId="51D9DCDA" w14:textId="77777777" w:rsidR="00821024" w:rsidRPr="003650BF" w:rsidRDefault="006A32BE">
            <w:pPr>
              <w:pStyle w:val="BodyText"/>
              <w:spacing w:before="100" w:after="100"/>
              <w:rPr>
                <w:b/>
              </w:rPr>
            </w:pPr>
            <w:r w:rsidRPr="003650BF">
              <w:rPr>
                <w:b/>
              </w:rPr>
              <w:t>Initial Charge (call connection charge)</w:t>
            </w:r>
          </w:p>
        </w:tc>
        <w:tc>
          <w:tcPr>
            <w:tcW w:w="782" w:type="pct"/>
          </w:tcPr>
          <w:p w14:paraId="2DFA863E" w14:textId="77777777" w:rsidR="00821024" w:rsidRPr="003650BF" w:rsidRDefault="006A32BE">
            <w:pPr>
              <w:pStyle w:val="BodyText"/>
              <w:spacing w:before="100" w:after="100"/>
              <w:jc w:val="center"/>
            </w:pPr>
            <w:r w:rsidRPr="003650BF">
              <w:t>$0.209</w:t>
            </w:r>
          </w:p>
        </w:tc>
        <w:tc>
          <w:tcPr>
            <w:tcW w:w="869" w:type="pct"/>
          </w:tcPr>
          <w:p w14:paraId="7EFCB357" w14:textId="77777777" w:rsidR="00821024" w:rsidRPr="003650BF" w:rsidRDefault="006A32BE">
            <w:pPr>
              <w:pStyle w:val="BodyText"/>
              <w:spacing w:before="100" w:after="100"/>
              <w:jc w:val="center"/>
            </w:pPr>
            <w:r w:rsidRPr="003650BF">
              <w:t>$0.154</w:t>
            </w:r>
          </w:p>
        </w:tc>
        <w:tc>
          <w:tcPr>
            <w:tcW w:w="834" w:type="pct"/>
          </w:tcPr>
          <w:p w14:paraId="3F790100" w14:textId="77777777" w:rsidR="00821024" w:rsidRPr="003650BF" w:rsidRDefault="006A32BE">
            <w:pPr>
              <w:pStyle w:val="BodyText"/>
              <w:spacing w:before="100" w:after="100"/>
              <w:jc w:val="center"/>
            </w:pPr>
            <w:r w:rsidRPr="003650BF">
              <w:t>$0.154</w:t>
            </w:r>
          </w:p>
        </w:tc>
      </w:tr>
      <w:tr w:rsidR="00821024" w:rsidRPr="003650BF" w14:paraId="79BE7BDE" w14:textId="77777777">
        <w:trPr>
          <w:cantSplit/>
          <w:trHeight w:val="360"/>
          <w:jc w:val="right"/>
        </w:trPr>
        <w:tc>
          <w:tcPr>
            <w:tcW w:w="2515" w:type="pct"/>
          </w:tcPr>
          <w:p w14:paraId="3EB34B79" w14:textId="77777777" w:rsidR="00821024" w:rsidRPr="003650BF" w:rsidRDefault="006A32BE">
            <w:pPr>
              <w:pStyle w:val="BodyText"/>
              <w:spacing w:before="100" w:after="100"/>
              <w:rPr>
                <w:b/>
              </w:rPr>
            </w:pPr>
            <w:r w:rsidRPr="003650BF">
              <w:rPr>
                <w:b/>
              </w:rPr>
              <w:t>Call credits Included in the monthly service charge**</w:t>
            </w:r>
          </w:p>
        </w:tc>
        <w:tc>
          <w:tcPr>
            <w:tcW w:w="782" w:type="pct"/>
          </w:tcPr>
          <w:p w14:paraId="7F632CDB" w14:textId="77777777" w:rsidR="00821024" w:rsidRPr="003650BF" w:rsidRDefault="006A32BE">
            <w:pPr>
              <w:pStyle w:val="BodyText"/>
              <w:spacing w:before="100" w:after="100"/>
              <w:jc w:val="center"/>
            </w:pPr>
            <w:r w:rsidRPr="003650BF">
              <w:t>NA</w:t>
            </w:r>
          </w:p>
        </w:tc>
        <w:tc>
          <w:tcPr>
            <w:tcW w:w="869" w:type="pct"/>
          </w:tcPr>
          <w:p w14:paraId="1ABCCDD7" w14:textId="77777777" w:rsidR="00821024" w:rsidRPr="003650BF" w:rsidRDefault="006A32BE">
            <w:pPr>
              <w:pStyle w:val="BodyText"/>
              <w:spacing w:before="100" w:after="100"/>
              <w:jc w:val="center"/>
            </w:pPr>
            <w:r w:rsidRPr="003650BF">
              <w:t>$25</w:t>
            </w:r>
          </w:p>
        </w:tc>
        <w:tc>
          <w:tcPr>
            <w:tcW w:w="834" w:type="pct"/>
          </w:tcPr>
          <w:p w14:paraId="58316362" w14:textId="77777777" w:rsidR="00821024" w:rsidRPr="003650BF" w:rsidRDefault="006A32BE">
            <w:pPr>
              <w:pStyle w:val="BodyText"/>
              <w:spacing w:before="100" w:after="100"/>
              <w:jc w:val="center"/>
            </w:pPr>
            <w:r w:rsidRPr="003650BF">
              <w:t>$55</w:t>
            </w:r>
          </w:p>
        </w:tc>
      </w:tr>
      <w:tr w:rsidR="00821024" w:rsidRPr="003650BF" w14:paraId="39C8389A" w14:textId="77777777">
        <w:trPr>
          <w:cantSplit/>
          <w:trHeight w:val="360"/>
          <w:jc w:val="right"/>
        </w:trPr>
        <w:tc>
          <w:tcPr>
            <w:tcW w:w="2515" w:type="pct"/>
          </w:tcPr>
          <w:p w14:paraId="1BA2E89D" w14:textId="77777777" w:rsidR="00821024" w:rsidRPr="003650BF" w:rsidRDefault="006A32BE">
            <w:pPr>
              <w:pStyle w:val="BodyText"/>
              <w:spacing w:before="100" w:after="100"/>
              <w:rPr>
                <w:b/>
              </w:rPr>
            </w:pPr>
            <w:r w:rsidRPr="003650BF">
              <w:rPr>
                <w:b/>
              </w:rPr>
              <w:t>Minimum Term</w:t>
            </w:r>
          </w:p>
        </w:tc>
        <w:tc>
          <w:tcPr>
            <w:tcW w:w="782" w:type="pct"/>
          </w:tcPr>
          <w:p w14:paraId="53C29757" w14:textId="77777777" w:rsidR="00821024" w:rsidRPr="003650BF" w:rsidRDefault="006A32BE">
            <w:pPr>
              <w:pStyle w:val="BodyText"/>
              <w:spacing w:before="100" w:after="100"/>
              <w:jc w:val="center"/>
            </w:pPr>
            <w:r w:rsidRPr="003650BF">
              <w:t>12 months</w:t>
            </w:r>
          </w:p>
        </w:tc>
        <w:tc>
          <w:tcPr>
            <w:tcW w:w="869" w:type="pct"/>
          </w:tcPr>
          <w:p w14:paraId="6B34C94F" w14:textId="77777777" w:rsidR="00821024" w:rsidRPr="003650BF" w:rsidRDefault="006A32BE">
            <w:pPr>
              <w:pStyle w:val="BodyText"/>
              <w:spacing w:before="100" w:after="100"/>
              <w:jc w:val="center"/>
            </w:pPr>
            <w:r w:rsidRPr="003650BF">
              <w:t>12 months</w:t>
            </w:r>
          </w:p>
        </w:tc>
        <w:tc>
          <w:tcPr>
            <w:tcW w:w="834" w:type="pct"/>
          </w:tcPr>
          <w:p w14:paraId="631BBA55" w14:textId="77777777" w:rsidR="00821024" w:rsidRPr="003650BF" w:rsidRDefault="006A32BE">
            <w:pPr>
              <w:pStyle w:val="BodyText"/>
              <w:spacing w:before="100" w:after="100"/>
              <w:jc w:val="center"/>
            </w:pPr>
            <w:r w:rsidRPr="003650BF">
              <w:t>12 months</w:t>
            </w:r>
          </w:p>
        </w:tc>
      </w:tr>
      <w:tr w:rsidR="00821024" w:rsidRPr="003650BF" w14:paraId="33502F84" w14:textId="77777777">
        <w:trPr>
          <w:cantSplit/>
          <w:trHeight w:val="360"/>
          <w:jc w:val="right"/>
        </w:trPr>
        <w:tc>
          <w:tcPr>
            <w:tcW w:w="2515" w:type="pct"/>
          </w:tcPr>
          <w:p w14:paraId="51305119" w14:textId="77777777" w:rsidR="00821024" w:rsidRPr="003650BF" w:rsidRDefault="006A32BE">
            <w:pPr>
              <w:pStyle w:val="BodyText"/>
              <w:spacing w:before="100" w:after="100"/>
              <w:rPr>
                <w:b/>
              </w:rPr>
            </w:pPr>
            <w:r w:rsidRPr="003650BF">
              <w:rPr>
                <w:b/>
                <w:i/>
              </w:rPr>
              <w:t>Cancellation fee</w:t>
            </w:r>
            <w:r w:rsidRPr="003650BF">
              <w:rPr>
                <w:b/>
              </w:rPr>
              <w:t xml:space="preserve"> for each </w:t>
            </w:r>
            <w:r w:rsidRPr="003650BF">
              <w:rPr>
                <w:b/>
                <w:i/>
              </w:rPr>
              <w:t>Optus SIM card</w:t>
            </w:r>
          </w:p>
        </w:tc>
        <w:tc>
          <w:tcPr>
            <w:tcW w:w="782" w:type="pct"/>
          </w:tcPr>
          <w:p w14:paraId="45A40E2A" w14:textId="77777777" w:rsidR="00821024" w:rsidRPr="003650BF" w:rsidRDefault="006A32BE">
            <w:pPr>
              <w:pStyle w:val="BodyText"/>
              <w:spacing w:before="100" w:after="100"/>
              <w:jc w:val="center"/>
            </w:pPr>
            <w:r w:rsidRPr="003650BF">
              <w:t>$110</w:t>
            </w:r>
          </w:p>
        </w:tc>
        <w:tc>
          <w:tcPr>
            <w:tcW w:w="869" w:type="pct"/>
          </w:tcPr>
          <w:p w14:paraId="41C0322E" w14:textId="77777777" w:rsidR="00821024" w:rsidRPr="003650BF" w:rsidRDefault="006A32BE">
            <w:pPr>
              <w:pStyle w:val="BodyText"/>
              <w:spacing w:before="100" w:after="100"/>
              <w:jc w:val="center"/>
            </w:pPr>
            <w:r w:rsidRPr="003650BF">
              <w:t>$110</w:t>
            </w:r>
          </w:p>
        </w:tc>
        <w:tc>
          <w:tcPr>
            <w:tcW w:w="834" w:type="pct"/>
          </w:tcPr>
          <w:p w14:paraId="0551EF26" w14:textId="77777777" w:rsidR="00821024" w:rsidRPr="003650BF" w:rsidRDefault="006A32BE">
            <w:pPr>
              <w:pStyle w:val="BodyText"/>
              <w:spacing w:before="100" w:after="100"/>
              <w:jc w:val="center"/>
            </w:pPr>
            <w:r w:rsidRPr="003650BF">
              <w:t>$110</w:t>
            </w:r>
          </w:p>
        </w:tc>
      </w:tr>
    </w:tbl>
    <w:p w14:paraId="263BA2F6" w14:textId="77777777" w:rsidR="00821024" w:rsidRPr="003650BF" w:rsidRDefault="006A32BE">
      <w:pPr>
        <w:pStyle w:val="BodyText"/>
        <w:spacing w:after="0"/>
        <w:rPr>
          <w:sz w:val="16"/>
          <w:szCs w:val="16"/>
        </w:rPr>
      </w:pPr>
      <w:r w:rsidRPr="003650BF">
        <w:br/>
      </w:r>
      <w:r w:rsidRPr="003650BF">
        <w:rPr>
          <w:sz w:val="16"/>
          <w:szCs w:val="16"/>
        </w:rPr>
        <w:t>*</w:t>
      </w:r>
      <w:r w:rsidRPr="003650BF">
        <w:rPr>
          <w:sz w:val="16"/>
          <w:szCs w:val="16"/>
        </w:rPr>
        <w:tab/>
        <w:t>Please Note: 'yes' Time and 'yes' Weekend apply</w:t>
      </w:r>
    </w:p>
    <w:p w14:paraId="58E78032" w14:textId="77777777" w:rsidR="00821024" w:rsidRPr="003650BF" w:rsidRDefault="006A32BE">
      <w:pPr>
        <w:pStyle w:val="BodyText"/>
        <w:spacing w:after="0"/>
        <w:rPr>
          <w:sz w:val="16"/>
          <w:szCs w:val="16"/>
        </w:rPr>
      </w:pPr>
      <w:r w:rsidRPr="003650BF">
        <w:rPr>
          <w:b/>
          <w:sz w:val="16"/>
          <w:szCs w:val="16"/>
        </w:rPr>
        <w:t>**</w:t>
      </w:r>
      <w:r w:rsidRPr="003650BF">
        <w:rPr>
          <w:sz w:val="16"/>
          <w:szCs w:val="16"/>
        </w:rPr>
        <w:tab/>
        <w:t>Please Note: Included calls:</w:t>
      </w:r>
    </w:p>
    <w:p w14:paraId="442DED48" w14:textId="77777777" w:rsidR="00821024" w:rsidRPr="003650BF" w:rsidRDefault="006A32BE" w:rsidP="001B57E3">
      <w:pPr>
        <w:pStyle w:val="BodyText"/>
        <w:numPr>
          <w:ilvl w:val="0"/>
          <w:numId w:val="60"/>
        </w:numPr>
        <w:spacing w:after="0"/>
        <w:ind w:hanging="720"/>
        <w:rPr>
          <w:color w:val="000000"/>
          <w:sz w:val="16"/>
          <w:szCs w:val="16"/>
        </w:rPr>
      </w:pPr>
      <w:r w:rsidRPr="003650BF">
        <w:rPr>
          <w:color w:val="000000"/>
          <w:sz w:val="16"/>
          <w:szCs w:val="16"/>
        </w:rPr>
        <w:t xml:space="preserve">do not include the standard call exclusions (see </w:t>
      </w:r>
      <w:hyperlink r:id="rId428" w:history="1">
        <w:r w:rsidRPr="003650BF">
          <w:rPr>
            <w:rStyle w:val="Hyperlink"/>
            <w:rFonts w:eastAsia="MS Gothic"/>
            <w:sz w:val="16"/>
            <w:szCs w:val="16"/>
          </w:rPr>
          <w:t>Section 1</w:t>
        </w:r>
      </w:hyperlink>
      <w:r w:rsidRPr="003650BF">
        <w:rPr>
          <w:color w:val="000000"/>
          <w:sz w:val="16"/>
          <w:szCs w:val="16"/>
        </w:rPr>
        <w:t xml:space="preserve"> of this </w:t>
      </w:r>
      <w:r w:rsidRPr="003650BF">
        <w:rPr>
          <w:i/>
          <w:color w:val="000000"/>
          <w:sz w:val="16"/>
          <w:szCs w:val="16"/>
        </w:rPr>
        <w:t>standard pricing table</w:t>
      </w:r>
      <w:r w:rsidRPr="003650BF">
        <w:rPr>
          <w:color w:val="000000"/>
          <w:sz w:val="16"/>
          <w:szCs w:val="16"/>
        </w:rPr>
        <w:t>); and</w:t>
      </w:r>
    </w:p>
    <w:p w14:paraId="30F4CB4F" w14:textId="77777777" w:rsidR="00821024" w:rsidRPr="003650BF" w:rsidRDefault="006A32BE" w:rsidP="001B57E3">
      <w:pPr>
        <w:pStyle w:val="BodyText"/>
        <w:numPr>
          <w:ilvl w:val="0"/>
          <w:numId w:val="60"/>
        </w:numPr>
        <w:spacing w:after="0"/>
        <w:ind w:hanging="720"/>
        <w:rPr>
          <w:sz w:val="16"/>
          <w:szCs w:val="16"/>
        </w:rPr>
      </w:pPr>
      <w:r w:rsidRPr="003650BF">
        <w:rPr>
          <w:sz w:val="16"/>
          <w:szCs w:val="16"/>
        </w:rPr>
        <w:t>cannot be accumulated beyond the month in which the entitlement accrues.</w:t>
      </w:r>
    </w:p>
    <w:p w14:paraId="3A285B9C" w14:textId="77777777" w:rsidR="00821024" w:rsidRPr="003650BF" w:rsidRDefault="00821024">
      <w:pPr>
        <w:pStyle w:val="BodyText"/>
      </w:pPr>
    </w:p>
    <w:p w14:paraId="394F3535" w14:textId="77777777" w:rsidR="00821024" w:rsidRPr="003650BF" w:rsidRDefault="006A32BE">
      <w:pPr>
        <w:pStyle w:val="Heading4"/>
      </w:pPr>
      <w:bookmarkStart w:id="2150" w:name="_Toc104791492"/>
      <w:bookmarkStart w:id="2151" w:name="_Toc443059307"/>
      <w:bookmarkStart w:id="2152" w:name="_Toc447831557"/>
      <w:bookmarkStart w:id="2153" w:name="_Toc533264950"/>
      <w:r w:rsidRPr="003650BF">
        <w:lastRenderedPageBreak/>
        <w:t>'yes' Value and 'yes' Plus Plans</w:t>
      </w:r>
      <w:bookmarkEnd w:id="2150"/>
      <w:bookmarkEnd w:id="2151"/>
      <w:bookmarkEnd w:id="2152"/>
      <w:bookmarkEnd w:id="2153"/>
    </w:p>
    <w:p w14:paraId="2EB8FB4F" w14:textId="77777777" w:rsidR="00821024" w:rsidRPr="003650BF" w:rsidRDefault="006A32BE">
      <w:pPr>
        <w:pStyle w:val="BodyText"/>
      </w:pPr>
      <w:r w:rsidRPr="003650BF">
        <w:t xml:space="preserve">Connections to these Plans ceased from 7 July 2000. There are a number of </w:t>
      </w:r>
      <w:r w:rsidRPr="003650BF">
        <w:rPr>
          <w:i/>
        </w:rPr>
        <w:t xml:space="preserve">pricing plans </w:t>
      </w:r>
      <w:r w:rsidRPr="003650BF">
        <w:t xml:space="preserve">in the </w:t>
      </w:r>
      <w:r w:rsidRPr="003650BF">
        <w:rPr>
          <w:i/>
        </w:rPr>
        <w:t>'yes'</w:t>
      </w:r>
      <w:r w:rsidRPr="003650BF">
        <w:t xml:space="preserve"> Value and </w:t>
      </w:r>
      <w:r w:rsidRPr="003650BF">
        <w:rPr>
          <w:i/>
        </w:rPr>
        <w:t>'yes'</w:t>
      </w:r>
      <w:r w:rsidRPr="003650BF">
        <w:t xml:space="preserve"> Plus suite. Some of these Plans include a component of monthly call credits upon payment of the monthly service charge.</w:t>
      </w:r>
    </w:p>
    <w:p w14:paraId="098DE35D" w14:textId="77777777" w:rsidR="00821024" w:rsidRPr="003650BF" w:rsidRDefault="006A32BE">
      <w:pPr>
        <w:pStyle w:val="BodyText"/>
      </w:pPr>
      <w:r w:rsidRPr="003650BF">
        <w:t xml:space="preserve">Prior to 1 January 2000, the standard type of </w:t>
      </w:r>
      <w:r w:rsidRPr="003650BF">
        <w:rPr>
          <w:i/>
        </w:rPr>
        <w:t>'yes'</w:t>
      </w:r>
      <w:r w:rsidRPr="003650BF">
        <w:t xml:space="preserve"> Value and </w:t>
      </w:r>
      <w:r w:rsidRPr="003650BF">
        <w:rPr>
          <w:i/>
        </w:rPr>
        <w:t>'yes'</w:t>
      </w:r>
      <w:r w:rsidRPr="003650BF">
        <w:t xml:space="preserve"> Plus Plans had no Minimum Term of connection. From 1 January 2000 customers connecting to, or transferring to, a </w:t>
      </w:r>
      <w:r w:rsidRPr="003650BF">
        <w:rPr>
          <w:i/>
        </w:rPr>
        <w:t>'yes'</w:t>
      </w:r>
      <w:r w:rsidRPr="003650BF">
        <w:t xml:space="preserve"> Value or </w:t>
      </w:r>
      <w:r w:rsidRPr="003650BF">
        <w:rPr>
          <w:i/>
        </w:rPr>
        <w:t>'yes'</w:t>
      </w:r>
      <w:r w:rsidRPr="003650BF">
        <w:t xml:space="preserve"> Plus Plan agree to remain connected to that plan for a Minimum Term of 12 months. If the customer's connection to that plan is cancelled within the 12 months Minimum Term for any reason the customer must pay a </w:t>
      </w:r>
      <w:r w:rsidRPr="003650BF">
        <w:rPr>
          <w:i/>
        </w:rPr>
        <w:t>cancellation</w:t>
      </w:r>
      <w:r w:rsidRPr="003650BF">
        <w:t xml:space="preserve"> fee of $100 ($110).</w:t>
      </w:r>
    </w:p>
    <w:p w14:paraId="23581C36" w14:textId="77777777" w:rsidR="00821024" w:rsidRPr="003650BF" w:rsidRDefault="006A32BE">
      <w:pPr>
        <w:pStyle w:val="BodyText"/>
      </w:pPr>
      <w:r w:rsidRPr="003650BF">
        <w:t xml:space="preserve">The following conditions apply to customers connecting to </w:t>
      </w:r>
      <w:r w:rsidRPr="003650BF">
        <w:rPr>
          <w:i/>
        </w:rPr>
        <w:t>'yes'</w:t>
      </w:r>
      <w:r w:rsidRPr="003650BF">
        <w:t xml:space="preserve"> Value and </w:t>
      </w:r>
      <w:r w:rsidRPr="003650BF">
        <w:rPr>
          <w:i/>
        </w:rPr>
        <w:t>'yes'</w:t>
      </w:r>
      <w:r w:rsidRPr="003650BF">
        <w:t xml:space="preserve"> Plus Plans under special promotions offered periodically unless specified otherwise:</w:t>
      </w:r>
    </w:p>
    <w:p w14:paraId="063F0AA7" w14:textId="77777777" w:rsidR="00821024" w:rsidRPr="003650BF" w:rsidRDefault="006A32BE">
      <w:pPr>
        <w:pStyle w:val="Heading7"/>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 years;</w:t>
      </w:r>
    </w:p>
    <w:p w14:paraId="3B8863A3"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7A633C2D"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4C0893FE"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429"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002244AE" w14:textId="77777777" w:rsidR="00821024" w:rsidRPr="003650BF" w:rsidRDefault="006A32BE">
      <w:pPr>
        <w:pStyle w:val="Heading8"/>
      </w:pPr>
      <w:r w:rsidRPr="003650BF">
        <w:t>the sum of unpaid equipment charges owing on your mobile phone under the mobile equipment payment plan (if any).</w:t>
      </w:r>
    </w:p>
    <w:p w14:paraId="3DB16CAD" w14:textId="77777777" w:rsidR="00821024" w:rsidRPr="003650BF" w:rsidRDefault="006A32BE">
      <w:pPr>
        <w:pStyle w:val="Heading7"/>
      </w:pPr>
      <w:r w:rsidRPr="003650BF">
        <w:t>Customers on the 'yes' Plus 25 and the 'yes' Plus 35 Plans can only use their monthly call credits for voice calls.</w:t>
      </w:r>
    </w:p>
    <w:p w14:paraId="5AA2FBCB" w14:textId="77777777" w:rsidR="00821024" w:rsidRPr="003650BF" w:rsidRDefault="006A32BE">
      <w:pPr>
        <w:pStyle w:val="BodyText"/>
      </w:pPr>
      <w:r w:rsidRPr="003650BF">
        <w:t xml:space="preserve">Unless specified otherwise, the charging periods for </w:t>
      </w:r>
      <w:r w:rsidRPr="003650BF">
        <w:rPr>
          <w:i/>
        </w:rPr>
        <w:t xml:space="preserve">local calls </w:t>
      </w:r>
      <w:r w:rsidRPr="003650BF">
        <w:t xml:space="preserve">and </w:t>
      </w:r>
      <w:r w:rsidRPr="003650BF">
        <w:rPr>
          <w:i/>
        </w:rPr>
        <w:t xml:space="preserve">national long distance calls </w:t>
      </w:r>
      <w:r w:rsidRPr="003650BF">
        <w:t xml:space="preserve">for these </w:t>
      </w:r>
      <w:r w:rsidRPr="003650BF">
        <w:rPr>
          <w:i/>
        </w:rPr>
        <w:t>pricing plans</w:t>
      </w:r>
      <w:r w:rsidRPr="003650BF">
        <w:t xml:space="preserve"> are:</w:t>
      </w:r>
    </w:p>
    <w:p w14:paraId="39A285E5" w14:textId="77777777" w:rsidR="00821024" w:rsidRPr="003650BF" w:rsidRDefault="006A32BE">
      <w:pPr>
        <w:pStyle w:val="BodyText"/>
        <w:ind w:left="720"/>
        <w:rPr>
          <w:u w:val="single"/>
        </w:rPr>
      </w:pPr>
      <w:r w:rsidRPr="003650BF">
        <w:rPr>
          <w:u w:val="single"/>
        </w:rPr>
        <w:t>For calls to other Mobiles</w:t>
      </w:r>
    </w:p>
    <w:p w14:paraId="2AF7724B" w14:textId="77777777" w:rsidR="00821024" w:rsidRPr="003650BF" w:rsidRDefault="006A32BE">
      <w:pPr>
        <w:pStyle w:val="BodyText"/>
        <w:tabs>
          <w:tab w:val="left" w:pos="2160"/>
        </w:tabs>
        <w:ind w:left="720"/>
      </w:pPr>
      <w:r w:rsidRPr="003650BF">
        <w:t>Peak:</w:t>
      </w:r>
      <w:r w:rsidRPr="003650BF">
        <w:tab/>
        <w:t>7am - 8pm Monday to Friday</w:t>
      </w:r>
    </w:p>
    <w:p w14:paraId="71E86163" w14:textId="77777777" w:rsidR="00821024" w:rsidRPr="003650BF" w:rsidRDefault="006A32BE">
      <w:pPr>
        <w:pStyle w:val="BodyText"/>
        <w:ind w:left="720"/>
      </w:pPr>
      <w:r w:rsidRPr="003650BF">
        <w:t>Off-Peak:</w:t>
      </w:r>
      <w:r w:rsidRPr="003650BF">
        <w:tab/>
        <w:t>All other times</w:t>
      </w:r>
    </w:p>
    <w:p w14:paraId="7AED115E" w14:textId="77777777" w:rsidR="00821024" w:rsidRPr="003650BF" w:rsidRDefault="006A32BE">
      <w:pPr>
        <w:pStyle w:val="BodyText"/>
        <w:ind w:left="720"/>
        <w:rPr>
          <w:u w:val="single"/>
        </w:rPr>
      </w:pPr>
      <w:r w:rsidRPr="003650BF">
        <w:rPr>
          <w:u w:val="single"/>
        </w:rPr>
        <w:t>For all other calls</w:t>
      </w:r>
    </w:p>
    <w:p w14:paraId="73C02D78" w14:textId="77777777" w:rsidR="00821024" w:rsidRPr="003650BF" w:rsidRDefault="006A32BE">
      <w:pPr>
        <w:pStyle w:val="BodyText"/>
        <w:tabs>
          <w:tab w:val="left" w:pos="2160"/>
        </w:tabs>
        <w:ind w:left="720"/>
      </w:pPr>
      <w:r w:rsidRPr="003650BF">
        <w:t>Peak:</w:t>
      </w:r>
      <w:r w:rsidRPr="003650BF">
        <w:tab/>
        <w:t>7am - 8pm Monday to Saturday</w:t>
      </w:r>
    </w:p>
    <w:p w14:paraId="2E9D4B35" w14:textId="77777777" w:rsidR="00821024" w:rsidRPr="003650BF" w:rsidRDefault="006A32BE">
      <w:pPr>
        <w:pStyle w:val="BodyText"/>
        <w:ind w:left="720"/>
      </w:pPr>
      <w:r w:rsidRPr="003650BF">
        <w:t>Off Peak:</w:t>
      </w:r>
      <w:r w:rsidRPr="003650BF">
        <w:tab/>
        <w:t>All other times</w:t>
      </w:r>
    </w:p>
    <w:p w14:paraId="635AF868" w14:textId="77777777" w:rsidR="00821024" w:rsidRPr="003650BF" w:rsidRDefault="006A32BE">
      <w:pPr>
        <w:pStyle w:val="BodyText"/>
        <w:rPr>
          <w:i/>
        </w:rPr>
      </w:pPr>
      <w:r w:rsidRPr="003650BF">
        <w:t xml:space="preserve">The above charging periods are also used for Calls to Mobiles, not the periods specified in </w:t>
      </w:r>
      <w:hyperlink r:id="rId430" w:history="1">
        <w:r w:rsidRPr="003650BF">
          <w:rPr>
            <w:rStyle w:val="Hyperlink"/>
          </w:rPr>
          <w:t>Section 1</w:t>
        </w:r>
      </w:hyperlink>
      <w:r w:rsidRPr="003650BF">
        <w:t xml:space="preserve"> of this </w:t>
      </w:r>
      <w:r w:rsidRPr="003650BF">
        <w:rPr>
          <w:i/>
        </w:rPr>
        <w:t>standard pricing table.</w:t>
      </w:r>
    </w:p>
    <w:p w14:paraId="33F8AAEA" w14:textId="77777777" w:rsidR="00821024" w:rsidRPr="003650BF" w:rsidRDefault="00821024">
      <w:pPr>
        <w:pStyle w:val="BodyText"/>
        <w:rPr>
          <w:i/>
        </w:rPr>
      </w:pPr>
    </w:p>
    <w:p w14:paraId="65C19385" w14:textId="77777777" w:rsidR="00821024" w:rsidRPr="003650BF" w:rsidRDefault="00821024">
      <w:pPr>
        <w:pStyle w:val="BodyText"/>
        <w:sectPr w:rsidR="00821024" w:rsidRPr="003650BF" w:rsidSect="00E84307">
          <w:headerReference w:type="default" r:id="rId431"/>
          <w:footerReference w:type="default" r:id="rId432"/>
          <w:pgSz w:w="11900" w:h="16840" w:code="9"/>
          <w:pgMar w:top="850" w:right="850" w:bottom="850" w:left="850" w:header="454" w:footer="284" w:gutter="0"/>
          <w:cols w:space="708"/>
          <w:docGrid w:linePitch="360"/>
        </w:sectPr>
      </w:pPr>
    </w:p>
    <w:tbl>
      <w:tblPr>
        <w:tblW w:w="15307"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79" w:type="dxa"/>
          <w:right w:w="79" w:type="dxa"/>
        </w:tblCellMar>
        <w:tblLook w:val="0000" w:firstRow="0" w:lastRow="0" w:firstColumn="0" w:lastColumn="0" w:noHBand="0" w:noVBand="0"/>
      </w:tblPr>
      <w:tblGrid>
        <w:gridCol w:w="5755"/>
        <w:gridCol w:w="1350"/>
        <w:gridCol w:w="1260"/>
        <w:gridCol w:w="1170"/>
        <w:gridCol w:w="1170"/>
        <w:gridCol w:w="1170"/>
        <w:gridCol w:w="1170"/>
        <w:gridCol w:w="1170"/>
        <w:gridCol w:w="1092"/>
      </w:tblGrid>
      <w:tr w:rsidR="00821024" w:rsidRPr="003650BF" w14:paraId="5170A935" w14:textId="77777777">
        <w:trPr>
          <w:cantSplit/>
          <w:trHeight w:val="360"/>
          <w:tblHeader/>
          <w:jc w:val="center"/>
        </w:trPr>
        <w:tc>
          <w:tcPr>
            <w:tcW w:w="15307" w:type="dxa"/>
            <w:gridSpan w:val="9"/>
            <w:tcBorders>
              <w:top w:val="single" w:sz="4" w:space="0" w:color="auto"/>
              <w:bottom w:val="single" w:sz="4" w:space="0" w:color="auto"/>
            </w:tcBorders>
          </w:tcPr>
          <w:p w14:paraId="4E453E37" w14:textId="77777777" w:rsidR="00821024" w:rsidRPr="003650BF" w:rsidRDefault="006A32BE">
            <w:pPr>
              <w:pStyle w:val="BodyText"/>
              <w:spacing w:before="100" w:after="100"/>
              <w:jc w:val="center"/>
              <w:rPr>
                <w:b/>
              </w:rPr>
            </w:pPr>
            <w:r w:rsidRPr="003650BF">
              <w:rPr>
                <w:b/>
              </w:rPr>
              <w:lastRenderedPageBreak/>
              <w:t>Charges for the Various 'yes' Value and 'yes' Plus Plans</w:t>
            </w:r>
          </w:p>
        </w:tc>
      </w:tr>
      <w:tr w:rsidR="00821024" w:rsidRPr="003650BF" w14:paraId="42CF350E" w14:textId="77777777">
        <w:trPr>
          <w:cantSplit/>
          <w:trHeight w:val="360"/>
          <w:tblHeader/>
          <w:jc w:val="center"/>
        </w:trPr>
        <w:tc>
          <w:tcPr>
            <w:tcW w:w="5755" w:type="dxa"/>
            <w:tcBorders>
              <w:top w:val="single" w:sz="4" w:space="0" w:color="auto"/>
              <w:bottom w:val="single" w:sz="4" w:space="0" w:color="auto"/>
            </w:tcBorders>
          </w:tcPr>
          <w:p w14:paraId="6A183F4D" w14:textId="77777777" w:rsidR="00821024" w:rsidRPr="003650BF" w:rsidRDefault="006A32BE">
            <w:pPr>
              <w:pStyle w:val="BodyText"/>
              <w:spacing w:before="100" w:after="100"/>
              <w:rPr>
                <w:b/>
              </w:rPr>
            </w:pPr>
            <w:r w:rsidRPr="003650BF">
              <w:rPr>
                <w:b/>
              </w:rPr>
              <w:t>Charge Type</w:t>
            </w:r>
          </w:p>
        </w:tc>
        <w:tc>
          <w:tcPr>
            <w:tcW w:w="1350" w:type="dxa"/>
            <w:tcBorders>
              <w:top w:val="single" w:sz="4" w:space="0" w:color="auto"/>
              <w:bottom w:val="single" w:sz="4" w:space="0" w:color="auto"/>
            </w:tcBorders>
          </w:tcPr>
          <w:p w14:paraId="3F416023" w14:textId="77777777" w:rsidR="00821024" w:rsidRPr="003650BF" w:rsidRDefault="006A32BE">
            <w:pPr>
              <w:pStyle w:val="BodyText"/>
              <w:spacing w:before="100" w:after="100"/>
              <w:jc w:val="center"/>
              <w:rPr>
                <w:b/>
              </w:rPr>
            </w:pPr>
            <w:r w:rsidRPr="003650BF">
              <w:rPr>
                <w:b/>
              </w:rPr>
              <w:t>'yes' Value 10 Plan</w:t>
            </w:r>
          </w:p>
        </w:tc>
        <w:tc>
          <w:tcPr>
            <w:tcW w:w="1260" w:type="dxa"/>
            <w:tcBorders>
              <w:top w:val="single" w:sz="4" w:space="0" w:color="auto"/>
              <w:bottom w:val="single" w:sz="4" w:space="0" w:color="auto"/>
            </w:tcBorders>
          </w:tcPr>
          <w:p w14:paraId="4A11FF86" w14:textId="77777777" w:rsidR="00821024" w:rsidRPr="003650BF" w:rsidRDefault="006A32BE">
            <w:pPr>
              <w:pStyle w:val="BodyText"/>
              <w:spacing w:before="100" w:after="100"/>
              <w:jc w:val="center"/>
              <w:rPr>
                <w:b/>
              </w:rPr>
            </w:pPr>
            <w:r w:rsidRPr="003650BF">
              <w:rPr>
                <w:b/>
              </w:rPr>
              <w:t>'yes' Value 15 Plan</w:t>
            </w:r>
          </w:p>
        </w:tc>
        <w:tc>
          <w:tcPr>
            <w:tcW w:w="1170" w:type="dxa"/>
            <w:tcBorders>
              <w:top w:val="single" w:sz="4" w:space="0" w:color="auto"/>
              <w:bottom w:val="single" w:sz="4" w:space="0" w:color="auto"/>
            </w:tcBorders>
          </w:tcPr>
          <w:p w14:paraId="2F84853B" w14:textId="77777777" w:rsidR="00821024" w:rsidRPr="003650BF" w:rsidRDefault="006A32BE">
            <w:pPr>
              <w:pStyle w:val="BodyText"/>
              <w:spacing w:before="100" w:after="100"/>
              <w:jc w:val="center"/>
              <w:rPr>
                <w:b/>
              </w:rPr>
            </w:pPr>
            <w:r w:rsidRPr="003650BF">
              <w:rPr>
                <w:b/>
              </w:rPr>
              <w:t>'yes' Plus 25 Plan</w:t>
            </w:r>
          </w:p>
        </w:tc>
        <w:tc>
          <w:tcPr>
            <w:tcW w:w="1170" w:type="dxa"/>
            <w:tcBorders>
              <w:top w:val="single" w:sz="4" w:space="0" w:color="auto"/>
              <w:bottom w:val="single" w:sz="4" w:space="0" w:color="auto"/>
            </w:tcBorders>
          </w:tcPr>
          <w:p w14:paraId="09F80234" w14:textId="77777777" w:rsidR="00821024" w:rsidRPr="003650BF" w:rsidRDefault="006A32BE">
            <w:pPr>
              <w:pStyle w:val="BodyText"/>
              <w:spacing w:before="100" w:after="100"/>
              <w:jc w:val="center"/>
              <w:rPr>
                <w:b/>
              </w:rPr>
            </w:pPr>
            <w:r w:rsidRPr="003650BF">
              <w:rPr>
                <w:b/>
              </w:rPr>
              <w:t>'yes' Plus 35 Plan</w:t>
            </w:r>
          </w:p>
        </w:tc>
        <w:tc>
          <w:tcPr>
            <w:tcW w:w="1170" w:type="dxa"/>
            <w:tcBorders>
              <w:top w:val="single" w:sz="4" w:space="0" w:color="auto"/>
              <w:bottom w:val="single" w:sz="4" w:space="0" w:color="auto"/>
            </w:tcBorders>
          </w:tcPr>
          <w:p w14:paraId="0A79293C" w14:textId="77777777" w:rsidR="00821024" w:rsidRPr="003650BF" w:rsidRDefault="006A32BE">
            <w:pPr>
              <w:pStyle w:val="BodyText"/>
              <w:spacing w:before="100" w:after="100"/>
              <w:jc w:val="center"/>
              <w:rPr>
                <w:b/>
              </w:rPr>
            </w:pPr>
            <w:r w:rsidRPr="003650BF">
              <w:rPr>
                <w:b/>
              </w:rPr>
              <w:t>'yes' Plus 55 Plan</w:t>
            </w:r>
          </w:p>
        </w:tc>
        <w:tc>
          <w:tcPr>
            <w:tcW w:w="1170" w:type="dxa"/>
            <w:tcBorders>
              <w:top w:val="single" w:sz="4" w:space="0" w:color="auto"/>
              <w:bottom w:val="single" w:sz="4" w:space="0" w:color="auto"/>
            </w:tcBorders>
          </w:tcPr>
          <w:p w14:paraId="652F99F1" w14:textId="77777777" w:rsidR="00821024" w:rsidRPr="003650BF" w:rsidRDefault="006A32BE">
            <w:pPr>
              <w:pStyle w:val="BodyText"/>
              <w:spacing w:before="100" w:after="100"/>
              <w:jc w:val="center"/>
              <w:rPr>
                <w:b/>
              </w:rPr>
            </w:pPr>
            <w:r w:rsidRPr="003650BF">
              <w:rPr>
                <w:b/>
              </w:rPr>
              <w:t>'yes' Plus 75 Plan</w:t>
            </w:r>
          </w:p>
        </w:tc>
        <w:tc>
          <w:tcPr>
            <w:tcW w:w="1170" w:type="dxa"/>
            <w:tcBorders>
              <w:top w:val="single" w:sz="4" w:space="0" w:color="auto"/>
              <w:bottom w:val="single" w:sz="4" w:space="0" w:color="auto"/>
            </w:tcBorders>
          </w:tcPr>
          <w:p w14:paraId="6E31A6C3" w14:textId="77777777" w:rsidR="00821024" w:rsidRPr="003650BF" w:rsidRDefault="006A32BE">
            <w:pPr>
              <w:pStyle w:val="BodyText"/>
              <w:spacing w:before="100" w:after="100"/>
              <w:jc w:val="center"/>
              <w:rPr>
                <w:b/>
              </w:rPr>
            </w:pPr>
            <w:r w:rsidRPr="003650BF">
              <w:rPr>
                <w:b/>
              </w:rPr>
              <w:t>'yes' Plus 100 Plan</w:t>
            </w:r>
          </w:p>
        </w:tc>
        <w:tc>
          <w:tcPr>
            <w:tcW w:w="1092" w:type="dxa"/>
            <w:tcBorders>
              <w:top w:val="single" w:sz="4" w:space="0" w:color="auto"/>
              <w:bottom w:val="single" w:sz="4" w:space="0" w:color="auto"/>
            </w:tcBorders>
          </w:tcPr>
          <w:p w14:paraId="01D77C7B" w14:textId="77777777" w:rsidR="00821024" w:rsidRPr="003650BF" w:rsidRDefault="006A32BE">
            <w:pPr>
              <w:pStyle w:val="BodyText"/>
              <w:spacing w:before="100" w:after="100"/>
              <w:jc w:val="center"/>
              <w:rPr>
                <w:b/>
              </w:rPr>
            </w:pPr>
            <w:r w:rsidRPr="003650BF">
              <w:rPr>
                <w:b/>
              </w:rPr>
              <w:t>'yes' Plus 155 Plan</w:t>
            </w:r>
          </w:p>
        </w:tc>
      </w:tr>
      <w:tr w:rsidR="00821024" w:rsidRPr="003650BF" w14:paraId="24AF51C3" w14:textId="77777777">
        <w:trPr>
          <w:cantSplit/>
          <w:trHeight w:val="360"/>
          <w:jc w:val="center"/>
        </w:trPr>
        <w:tc>
          <w:tcPr>
            <w:tcW w:w="5755" w:type="dxa"/>
            <w:tcBorders>
              <w:top w:val="single" w:sz="4" w:space="0" w:color="auto"/>
            </w:tcBorders>
          </w:tcPr>
          <w:p w14:paraId="223320AC" w14:textId="77777777" w:rsidR="00821024" w:rsidRPr="003650BF" w:rsidRDefault="006A32BE">
            <w:pPr>
              <w:pStyle w:val="BodyText"/>
              <w:spacing w:before="100" w:after="100"/>
              <w:rPr>
                <w:b/>
              </w:rPr>
            </w:pPr>
            <w:r w:rsidRPr="003650BF">
              <w:rPr>
                <w:b/>
              </w:rPr>
              <w:t>Connection Fee</w:t>
            </w:r>
          </w:p>
          <w:p w14:paraId="1E793503" w14:textId="77777777" w:rsidR="00821024" w:rsidRPr="003650BF" w:rsidRDefault="006A32BE">
            <w:pPr>
              <w:pStyle w:val="BodyText"/>
              <w:spacing w:before="100" w:after="100"/>
              <w:rPr>
                <w:b/>
              </w:rPr>
            </w:pPr>
            <w:r w:rsidRPr="003650BF">
              <w:rPr>
                <w:b/>
              </w:rPr>
              <w:t>Monthly Service Charge</w:t>
            </w:r>
          </w:p>
          <w:p w14:paraId="2AF3755B" w14:textId="77777777" w:rsidR="00821024" w:rsidRPr="003650BF" w:rsidRDefault="006A32BE">
            <w:pPr>
              <w:pStyle w:val="BodyText"/>
              <w:spacing w:before="100" w:after="100"/>
            </w:pPr>
            <w:r w:rsidRPr="003650BF">
              <w:rPr>
                <w:b/>
              </w:rPr>
              <w:t>Call Charges</w:t>
            </w:r>
            <w:r w:rsidRPr="003650BF">
              <w:t xml:space="preserve"> (per 30 secs)</w:t>
            </w:r>
          </w:p>
          <w:p w14:paraId="58E9DF8D" w14:textId="77777777" w:rsidR="00821024" w:rsidRPr="003650BF" w:rsidRDefault="006A32BE">
            <w:pPr>
              <w:pStyle w:val="BodyText"/>
              <w:spacing w:before="100" w:after="100"/>
              <w:ind w:left="720"/>
              <w:rPr>
                <w:b/>
              </w:rPr>
            </w:pPr>
            <w:r w:rsidRPr="003650BF">
              <w:rPr>
                <w:b/>
              </w:rPr>
              <w:t>Peak</w:t>
            </w:r>
          </w:p>
          <w:p w14:paraId="1F32069B" w14:textId="77777777" w:rsidR="00821024" w:rsidRPr="003650BF" w:rsidRDefault="006A32BE">
            <w:pPr>
              <w:pStyle w:val="BodyText"/>
              <w:spacing w:before="100" w:after="100"/>
              <w:ind w:left="720"/>
              <w:rPr>
                <w:i/>
              </w:rPr>
            </w:pPr>
            <w:r w:rsidRPr="003650BF">
              <w:rPr>
                <w:i/>
              </w:rPr>
              <w:t>Local, Natl Long Distance</w:t>
            </w:r>
          </w:p>
          <w:p w14:paraId="5D342EBD" w14:textId="77777777" w:rsidR="00821024" w:rsidRPr="003650BF" w:rsidRDefault="006A32BE">
            <w:pPr>
              <w:pStyle w:val="BodyText"/>
              <w:spacing w:before="100" w:after="100"/>
              <w:ind w:left="720"/>
              <w:rPr>
                <w:i/>
              </w:rPr>
            </w:pPr>
            <w:r w:rsidRPr="003650BF">
              <w:rPr>
                <w:i/>
              </w:rPr>
              <w:t>To Optus GSM Network Mobiles*</w:t>
            </w:r>
          </w:p>
          <w:p w14:paraId="35F1FEF9" w14:textId="77777777" w:rsidR="00821024" w:rsidRPr="003650BF" w:rsidRDefault="006A32BE">
            <w:pPr>
              <w:pStyle w:val="BodyText"/>
              <w:spacing w:before="100" w:after="100"/>
              <w:ind w:left="720"/>
            </w:pPr>
            <w:r w:rsidRPr="003650BF">
              <w:rPr>
                <w:i/>
              </w:rPr>
              <w:t>To Other Mobiles</w:t>
            </w:r>
          </w:p>
          <w:p w14:paraId="1FCF6908" w14:textId="77777777" w:rsidR="00821024" w:rsidRPr="003650BF" w:rsidRDefault="006A32BE">
            <w:pPr>
              <w:pStyle w:val="BodyText"/>
              <w:spacing w:before="100" w:after="100"/>
              <w:rPr>
                <w:b/>
              </w:rPr>
            </w:pPr>
            <w:r w:rsidRPr="003650BF">
              <w:rPr>
                <w:b/>
              </w:rPr>
              <w:t>Off Peak</w:t>
            </w:r>
          </w:p>
          <w:p w14:paraId="72FD11D3" w14:textId="77777777" w:rsidR="00821024" w:rsidRPr="003650BF" w:rsidRDefault="006A32BE">
            <w:pPr>
              <w:pStyle w:val="BodyText"/>
              <w:spacing w:before="100" w:after="100"/>
              <w:ind w:left="720"/>
              <w:rPr>
                <w:i/>
              </w:rPr>
            </w:pPr>
            <w:r w:rsidRPr="003650BF">
              <w:rPr>
                <w:i/>
              </w:rPr>
              <w:t>Local, Natl Long Distance</w:t>
            </w:r>
          </w:p>
          <w:p w14:paraId="71A1B526" w14:textId="77777777" w:rsidR="00821024" w:rsidRPr="003650BF" w:rsidRDefault="006A32BE">
            <w:pPr>
              <w:pStyle w:val="BodyText"/>
              <w:spacing w:before="100" w:after="100"/>
              <w:ind w:left="720"/>
              <w:rPr>
                <w:i/>
              </w:rPr>
            </w:pPr>
            <w:r w:rsidRPr="003650BF">
              <w:rPr>
                <w:i/>
              </w:rPr>
              <w:t>To Optus GSM Network Mobiles*</w:t>
            </w:r>
          </w:p>
          <w:p w14:paraId="63AF696A" w14:textId="77777777" w:rsidR="00821024" w:rsidRPr="003650BF" w:rsidRDefault="006A32BE">
            <w:pPr>
              <w:pStyle w:val="BodyText"/>
              <w:spacing w:before="100" w:after="100"/>
              <w:ind w:left="720"/>
            </w:pPr>
            <w:r w:rsidRPr="003650BF">
              <w:rPr>
                <w:i/>
              </w:rPr>
              <w:t>To Other Mobiles</w:t>
            </w:r>
          </w:p>
        </w:tc>
        <w:tc>
          <w:tcPr>
            <w:tcW w:w="1350" w:type="dxa"/>
            <w:tcBorders>
              <w:top w:val="single" w:sz="4" w:space="0" w:color="auto"/>
            </w:tcBorders>
          </w:tcPr>
          <w:p w14:paraId="5B6BF607" w14:textId="77777777" w:rsidR="00821024" w:rsidRPr="003650BF" w:rsidRDefault="006A32BE">
            <w:pPr>
              <w:pStyle w:val="BodyText"/>
              <w:spacing w:before="100" w:after="100"/>
              <w:jc w:val="center"/>
            </w:pPr>
            <w:r w:rsidRPr="003650BF">
              <w:t>$71.50</w:t>
            </w:r>
          </w:p>
          <w:p w14:paraId="57CA414F" w14:textId="77777777" w:rsidR="00821024" w:rsidRPr="003650BF" w:rsidRDefault="006A32BE">
            <w:pPr>
              <w:pStyle w:val="BodyText"/>
              <w:spacing w:before="100" w:after="100"/>
              <w:jc w:val="center"/>
            </w:pPr>
            <w:r w:rsidRPr="003650BF">
              <w:t>$11</w:t>
            </w:r>
          </w:p>
          <w:p w14:paraId="05385A94" w14:textId="77777777" w:rsidR="00821024" w:rsidRPr="003650BF" w:rsidRDefault="00821024">
            <w:pPr>
              <w:pStyle w:val="BodyText"/>
              <w:spacing w:before="100" w:after="100"/>
              <w:jc w:val="center"/>
            </w:pPr>
          </w:p>
          <w:p w14:paraId="5DF7A24D" w14:textId="77777777" w:rsidR="00821024" w:rsidRPr="003650BF" w:rsidRDefault="00821024">
            <w:pPr>
              <w:pStyle w:val="BodyText"/>
              <w:spacing w:before="100" w:after="100"/>
              <w:jc w:val="center"/>
            </w:pPr>
          </w:p>
          <w:p w14:paraId="001A4934" w14:textId="77777777" w:rsidR="00821024" w:rsidRPr="003650BF" w:rsidRDefault="006A32BE">
            <w:pPr>
              <w:pStyle w:val="BodyText"/>
              <w:spacing w:before="100" w:after="100"/>
              <w:jc w:val="center"/>
            </w:pPr>
            <w:r w:rsidRPr="003650BF">
              <w:t>$0.715</w:t>
            </w:r>
          </w:p>
          <w:p w14:paraId="0B771295" w14:textId="77777777" w:rsidR="00821024" w:rsidRPr="003650BF" w:rsidRDefault="006A32BE">
            <w:pPr>
              <w:pStyle w:val="BodyText"/>
              <w:spacing w:before="100" w:after="100"/>
              <w:jc w:val="center"/>
            </w:pPr>
            <w:r w:rsidRPr="003650BF">
              <w:t>$0.605</w:t>
            </w:r>
          </w:p>
          <w:p w14:paraId="72108491" w14:textId="77777777" w:rsidR="00821024" w:rsidRPr="003650BF" w:rsidRDefault="00821024">
            <w:pPr>
              <w:pStyle w:val="BodyText"/>
              <w:spacing w:before="100" w:after="100"/>
              <w:jc w:val="center"/>
            </w:pPr>
          </w:p>
          <w:p w14:paraId="7EBA9DDB" w14:textId="77777777" w:rsidR="00821024" w:rsidRPr="003650BF" w:rsidRDefault="006A32BE">
            <w:pPr>
              <w:pStyle w:val="BodyText"/>
              <w:spacing w:before="100" w:after="100"/>
              <w:jc w:val="center"/>
            </w:pPr>
            <w:r w:rsidRPr="003650BF">
              <w:t>$0.715</w:t>
            </w:r>
          </w:p>
          <w:p w14:paraId="5846E0E7" w14:textId="77777777" w:rsidR="00821024" w:rsidRPr="003650BF" w:rsidRDefault="00821024">
            <w:pPr>
              <w:pStyle w:val="BodyText"/>
              <w:spacing w:before="100" w:after="100"/>
              <w:jc w:val="center"/>
            </w:pPr>
          </w:p>
          <w:p w14:paraId="322EF1FC" w14:textId="77777777" w:rsidR="00821024" w:rsidRPr="003650BF" w:rsidRDefault="006A32BE">
            <w:pPr>
              <w:pStyle w:val="BodyText"/>
              <w:spacing w:before="100" w:after="100"/>
              <w:jc w:val="center"/>
            </w:pPr>
            <w:r w:rsidRPr="003650BF">
              <w:t>$0.363</w:t>
            </w:r>
          </w:p>
          <w:p w14:paraId="4E0611E2" w14:textId="77777777" w:rsidR="00821024" w:rsidRPr="003650BF" w:rsidRDefault="006A32BE">
            <w:pPr>
              <w:pStyle w:val="BodyText"/>
              <w:spacing w:before="100" w:after="100"/>
              <w:jc w:val="center"/>
            </w:pPr>
            <w:r w:rsidRPr="003650BF">
              <w:t>$0.11</w:t>
            </w:r>
          </w:p>
          <w:p w14:paraId="59E8F3ED" w14:textId="77777777" w:rsidR="00821024" w:rsidRPr="003650BF" w:rsidRDefault="00821024">
            <w:pPr>
              <w:pStyle w:val="BodyText"/>
              <w:spacing w:before="100" w:after="100"/>
              <w:jc w:val="center"/>
            </w:pPr>
          </w:p>
          <w:p w14:paraId="58E2A95B" w14:textId="77777777" w:rsidR="00821024" w:rsidRPr="003650BF" w:rsidRDefault="006A32BE">
            <w:pPr>
              <w:pStyle w:val="BodyText"/>
              <w:spacing w:before="100" w:after="100"/>
              <w:jc w:val="center"/>
            </w:pPr>
            <w:r w:rsidRPr="003650BF">
              <w:t>$0.363</w:t>
            </w:r>
          </w:p>
        </w:tc>
        <w:tc>
          <w:tcPr>
            <w:tcW w:w="1260" w:type="dxa"/>
            <w:tcBorders>
              <w:top w:val="single" w:sz="4" w:space="0" w:color="auto"/>
            </w:tcBorders>
          </w:tcPr>
          <w:p w14:paraId="0A87F53C" w14:textId="77777777" w:rsidR="00821024" w:rsidRPr="003650BF" w:rsidRDefault="006A32BE">
            <w:pPr>
              <w:pStyle w:val="BodyText"/>
              <w:spacing w:before="100" w:after="100"/>
              <w:jc w:val="center"/>
            </w:pPr>
            <w:r w:rsidRPr="003650BF">
              <w:t>$71.50</w:t>
            </w:r>
          </w:p>
          <w:p w14:paraId="1CD7A4DD" w14:textId="77777777" w:rsidR="00821024" w:rsidRPr="003650BF" w:rsidRDefault="006A32BE">
            <w:pPr>
              <w:pStyle w:val="BodyText"/>
              <w:spacing w:before="100" w:after="100"/>
              <w:jc w:val="center"/>
            </w:pPr>
            <w:r w:rsidRPr="003650BF">
              <w:t>$16.50</w:t>
            </w:r>
          </w:p>
          <w:p w14:paraId="17DC7041" w14:textId="77777777" w:rsidR="00821024" w:rsidRPr="003650BF" w:rsidRDefault="00821024">
            <w:pPr>
              <w:pStyle w:val="BodyText"/>
              <w:spacing w:before="100" w:after="100"/>
              <w:jc w:val="center"/>
            </w:pPr>
          </w:p>
          <w:p w14:paraId="7ECB2967" w14:textId="77777777" w:rsidR="00821024" w:rsidRPr="003650BF" w:rsidRDefault="00821024">
            <w:pPr>
              <w:pStyle w:val="BodyText"/>
              <w:spacing w:before="100" w:after="100"/>
              <w:jc w:val="center"/>
            </w:pPr>
          </w:p>
          <w:p w14:paraId="530052AC" w14:textId="77777777" w:rsidR="00821024" w:rsidRPr="003650BF" w:rsidRDefault="006A32BE">
            <w:pPr>
              <w:pStyle w:val="BodyText"/>
              <w:spacing w:before="100" w:after="100"/>
              <w:jc w:val="center"/>
            </w:pPr>
            <w:r w:rsidRPr="003650BF">
              <w:t>$0.715</w:t>
            </w:r>
          </w:p>
          <w:p w14:paraId="4E706CDF" w14:textId="77777777" w:rsidR="00821024" w:rsidRPr="003650BF" w:rsidRDefault="006A32BE">
            <w:pPr>
              <w:pStyle w:val="BodyText"/>
              <w:spacing w:before="100" w:after="100"/>
              <w:jc w:val="center"/>
            </w:pPr>
            <w:r w:rsidRPr="003650BF">
              <w:t>$0.605</w:t>
            </w:r>
          </w:p>
          <w:p w14:paraId="4A0D7F6D" w14:textId="77777777" w:rsidR="00821024" w:rsidRPr="003650BF" w:rsidRDefault="00821024">
            <w:pPr>
              <w:pStyle w:val="BodyText"/>
              <w:spacing w:before="100" w:after="100"/>
              <w:jc w:val="center"/>
            </w:pPr>
          </w:p>
          <w:p w14:paraId="02DE5F54" w14:textId="77777777" w:rsidR="00821024" w:rsidRPr="003650BF" w:rsidRDefault="006A32BE">
            <w:pPr>
              <w:pStyle w:val="BodyText"/>
              <w:spacing w:before="100" w:after="100"/>
              <w:jc w:val="center"/>
            </w:pPr>
            <w:r w:rsidRPr="003650BF">
              <w:t>$0.715</w:t>
            </w:r>
          </w:p>
          <w:p w14:paraId="27FBCE1E" w14:textId="77777777" w:rsidR="00821024" w:rsidRPr="003650BF" w:rsidRDefault="00821024">
            <w:pPr>
              <w:pStyle w:val="BodyText"/>
              <w:spacing w:before="100" w:after="100"/>
              <w:jc w:val="center"/>
            </w:pPr>
          </w:p>
          <w:p w14:paraId="021F1C03" w14:textId="77777777" w:rsidR="00821024" w:rsidRPr="003650BF" w:rsidRDefault="006A32BE">
            <w:pPr>
              <w:pStyle w:val="BodyText"/>
              <w:spacing w:before="100" w:after="100"/>
              <w:jc w:val="center"/>
            </w:pPr>
            <w:r w:rsidRPr="003650BF">
              <w:t>$0.363</w:t>
            </w:r>
          </w:p>
          <w:p w14:paraId="7E8251AA" w14:textId="77777777" w:rsidR="00821024" w:rsidRPr="003650BF" w:rsidRDefault="006A32BE">
            <w:pPr>
              <w:pStyle w:val="BodyText"/>
              <w:spacing w:before="100" w:after="100"/>
              <w:jc w:val="center"/>
            </w:pPr>
            <w:r w:rsidRPr="003650BF">
              <w:t>$0.11</w:t>
            </w:r>
          </w:p>
          <w:p w14:paraId="6883D7E6" w14:textId="77777777" w:rsidR="00821024" w:rsidRPr="003650BF" w:rsidRDefault="00821024">
            <w:pPr>
              <w:pStyle w:val="BodyText"/>
              <w:spacing w:before="100" w:after="100"/>
              <w:jc w:val="center"/>
            </w:pPr>
          </w:p>
          <w:p w14:paraId="24FE8E1D" w14:textId="77777777" w:rsidR="00821024" w:rsidRPr="003650BF" w:rsidRDefault="006A32BE">
            <w:pPr>
              <w:pStyle w:val="BodyText"/>
              <w:spacing w:before="100" w:after="100"/>
              <w:jc w:val="center"/>
            </w:pPr>
            <w:r w:rsidRPr="003650BF">
              <w:t>$0.363</w:t>
            </w:r>
          </w:p>
        </w:tc>
        <w:tc>
          <w:tcPr>
            <w:tcW w:w="1170" w:type="dxa"/>
            <w:tcBorders>
              <w:top w:val="single" w:sz="4" w:space="0" w:color="auto"/>
            </w:tcBorders>
          </w:tcPr>
          <w:p w14:paraId="549EB62A" w14:textId="77777777" w:rsidR="00821024" w:rsidRPr="003650BF" w:rsidRDefault="006A32BE">
            <w:pPr>
              <w:pStyle w:val="BodyText"/>
              <w:spacing w:before="100" w:after="100"/>
              <w:jc w:val="center"/>
            </w:pPr>
            <w:r w:rsidRPr="003650BF">
              <w:t>$71.50</w:t>
            </w:r>
          </w:p>
          <w:p w14:paraId="67BF5BF9" w14:textId="77777777" w:rsidR="00821024" w:rsidRPr="003650BF" w:rsidRDefault="006A32BE">
            <w:pPr>
              <w:pStyle w:val="BodyText"/>
              <w:spacing w:before="100" w:after="100"/>
              <w:jc w:val="center"/>
            </w:pPr>
            <w:r w:rsidRPr="003650BF">
              <w:t>$27.50</w:t>
            </w:r>
          </w:p>
          <w:p w14:paraId="33383CD2" w14:textId="77777777" w:rsidR="00821024" w:rsidRPr="003650BF" w:rsidRDefault="00821024">
            <w:pPr>
              <w:pStyle w:val="BodyText"/>
              <w:spacing w:before="100" w:after="100"/>
              <w:jc w:val="center"/>
            </w:pPr>
          </w:p>
          <w:p w14:paraId="0F820435" w14:textId="77777777" w:rsidR="00821024" w:rsidRPr="003650BF" w:rsidRDefault="00821024">
            <w:pPr>
              <w:pStyle w:val="BodyText"/>
              <w:spacing w:before="100" w:after="100"/>
              <w:jc w:val="center"/>
            </w:pPr>
          </w:p>
          <w:p w14:paraId="09E81669" w14:textId="77777777" w:rsidR="00821024" w:rsidRPr="003650BF" w:rsidRDefault="006A32BE">
            <w:pPr>
              <w:pStyle w:val="BodyText"/>
              <w:spacing w:before="100" w:after="100"/>
              <w:jc w:val="center"/>
            </w:pPr>
            <w:r w:rsidRPr="003650BF">
              <w:t>$0.528</w:t>
            </w:r>
          </w:p>
          <w:p w14:paraId="27B0739E" w14:textId="77777777" w:rsidR="00821024" w:rsidRPr="003650BF" w:rsidRDefault="006A32BE">
            <w:pPr>
              <w:pStyle w:val="BodyText"/>
              <w:spacing w:before="100" w:after="100"/>
              <w:jc w:val="center"/>
            </w:pPr>
            <w:r w:rsidRPr="003650BF">
              <w:t>$0.363</w:t>
            </w:r>
          </w:p>
          <w:p w14:paraId="37503417" w14:textId="77777777" w:rsidR="00821024" w:rsidRPr="003650BF" w:rsidRDefault="00821024">
            <w:pPr>
              <w:pStyle w:val="BodyText"/>
              <w:spacing w:before="100" w:after="100"/>
              <w:jc w:val="center"/>
            </w:pPr>
          </w:p>
          <w:p w14:paraId="1AEB18F8" w14:textId="77777777" w:rsidR="00821024" w:rsidRPr="003650BF" w:rsidRDefault="006A32BE">
            <w:pPr>
              <w:pStyle w:val="BodyText"/>
              <w:spacing w:before="100" w:after="100"/>
              <w:jc w:val="center"/>
            </w:pPr>
            <w:r w:rsidRPr="003650BF">
              <w:t>$0.528</w:t>
            </w:r>
          </w:p>
          <w:p w14:paraId="4829A7ED" w14:textId="77777777" w:rsidR="00821024" w:rsidRPr="003650BF" w:rsidRDefault="00821024">
            <w:pPr>
              <w:pStyle w:val="BodyText"/>
              <w:spacing w:before="100" w:after="100"/>
              <w:jc w:val="center"/>
            </w:pPr>
          </w:p>
          <w:p w14:paraId="011C1408" w14:textId="77777777" w:rsidR="00821024" w:rsidRPr="003650BF" w:rsidRDefault="006A32BE">
            <w:pPr>
              <w:pStyle w:val="BodyText"/>
              <w:spacing w:before="100" w:after="100"/>
              <w:jc w:val="center"/>
            </w:pPr>
            <w:r w:rsidRPr="003650BF">
              <w:t>$0.198</w:t>
            </w:r>
          </w:p>
          <w:p w14:paraId="2D391DB8" w14:textId="77777777" w:rsidR="00821024" w:rsidRPr="003650BF" w:rsidRDefault="006A32BE">
            <w:pPr>
              <w:pStyle w:val="BodyText"/>
              <w:spacing w:before="100" w:after="100"/>
              <w:jc w:val="center"/>
            </w:pPr>
            <w:r w:rsidRPr="003650BF">
              <w:t>$0.11</w:t>
            </w:r>
          </w:p>
          <w:p w14:paraId="0335F922" w14:textId="77777777" w:rsidR="00821024" w:rsidRPr="003650BF" w:rsidRDefault="00821024">
            <w:pPr>
              <w:pStyle w:val="BodyText"/>
              <w:spacing w:before="100" w:after="100"/>
              <w:jc w:val="center"/>
            </w:pPr>
          </w:p>
          <w:p w14:paraId="48A351CC" w14:textId="77777777" w:rsidR="00821024" w:rsidRPr="003650BF" w:rsidRDefault="006A32BE">
            <w:pPr>
              <w:pStyle w:val="BodyText"/>
              <w:spacing w:before="100" w:after="100"/>
              <w:jc w:val="center"/>
            </w:pPr>
            <w:r w:rsidRPr="003650BF">
              <w:t>$0.198</w:t>
            </w:r>
          </w:p>
        </w:tc>
        <w:tc>
          <w:tcPr>
            <w:tcW w:w="1170" w:type="dxa"/>
            <w:tcBorders>
              <w:top w:val="single" w:sz="4" w:space="0" w:color="auto"/>
            </w:tcBorders>
          </w:tcPr>
          <w:p w14:paraId="3C85E966" w14:textId="77777777" w:rsidR="00821024" w:rsidRPr="003650BF" w:rsidRDefault="006A32BE">
            <w:pPr>
              <w:pStyle w:val="BodyText"/>
              <w:spacing w:before="100" w:after="100"/>
              <w:jc w:val="center"/>
            </w:pPr>
            <w:r w:rsidRPr="003650BF">
              <w:t>$71.50</w:t>
            </w:r>
          </w:p>
          <w:p w14:paraId="7857BE86" w14:textId="77777777" w:rsidR="00821024" w:rsidRPr="003650BF" w:rsidRDefault="006A32BE">
            <w:pPr>
              <w:pStyle w:val="BodyText"/>
              <w:spacing w:before="100" w:after="100"/>
              <w:jc w:val="center"/>
            </w:pPr>
            <w:r w:rsidRPr="003650BF">
              <w:t>$38.50</w:t>
            </w:r>
          </w:p>
          <w:p w14:paraId="59351E07" w14:textId="77777777" w:rsidR="00821024" w:rsidRPr="003650BF" w:rsidRDefault="00821024">
            <w:pPr>
              <w:pStyle w:val="BodyText"/>
              <w:spacing w:before="100" w:after="100"/>
              <w:jc w:val="center"/>
            </w:pPr>
          </w:p>
          <w:p w14:paraId="65CDDC6A" w14:textId="77777777" w:rsidR="00821024" w:rsidRPr="003650BF" w:rsidRDefault="00821024">
            <w:pPr>
              <w:pStyle w:val="BodyText"/>
              <w:spacing w:before="100" w:after="100"/>
              <w:jc w:val="center"/>
            </w:pPr>
          </w:p>
          <w:p w14:paraId="258DC199" w14:textId="77777777" w:rsidR="00821024" w:rsidRPr="003650BF" w:rsidRDefault="006A32BE">
            <w:pPr>
              <w:pStyle w:val="BodyText"/>
              <w:spacing w:before="100" w:after="100"/>
              <w:jc w:val="center"/>
            </w:pPr>
            <w:r w:rsidRPr="003650BF">
              <w:t>$0.363</w:t>
            </w:r>
          </w:p>
          <w:p w14:paraId="4A48E46C" w14:textId="77777777" w:rsidR="00821024" w:rsidRPr="003650BF" w:rsidRDefault="006A32BE">
            <w:pPr>
              <w:pStyle w:val="BodyText"/>
              <w:spacing w:before="100" w:after="100"/>
              <w:jc w:val="center"/>
            </w:pPr>
            <w:r w:rsidRPr="003650BF">
              <w:t>$0.308</w:t>
            </w:r>
          </w:p>
          <w:p w14:paraId="696FD4E7" w14:textId="77777777" w:rsidR="00821024" w:rsidRPr="003650BF" w:rsidRDefault="00821024">
            <w:pPr>
              <w:pStyle w:val="BodyText"/>
              <w:spacing w:before="100" w:after="100"/>
              <w:jc w:val="center"/>
            </w:pPr>
          </w:p>
          <w:p w14:paraId="0247A1AD" w14:textId="77777777" w:rsidR="00821024" w:rsidRPr="003650BF" w:rsidRDefault="006A32BE">
            <w:pPr>
              <w:pStyle w:val="BodyText"/>
              <w:spacing w:before="100" w:after="100"/>
              <w:jc w:val="center"/>
            </w:pPr>
            <w:r w:rsidRPr="003650BF">
              <w:t>$0.363</w:t>
            </w:r>
          </w:p>
          <w:p w14:paraId="111211B6" w14:textId="77777777" w:rsidR="00821024" w:rsidRPr="003650BF" w:rsidRDefault="00821024">
            <w:pPr>
              <w:pStyle w:val="BodyText"/>
              <w:spacing w:before="100" w:after="100"/>
              <w:jc w:val="center"/>
            </w:pPr>
          </w:p>
          <w:p w14:paraId="7D3E3EDE" w14:textId="77777777" w:rsidR="00821024" w:rsidRPr="003650BF" w:rsidRDefault="006A32BE">
            <w:pPr>
              <w:pStyle w:val="BodyText"/>
              <w:spacing w:before="100" w:after="100"/>
              <w:jc w:val="center"/>
            </w:pPr>
            <w:r w:rsidRPr="003650BF">
              <w:t>$0.198</w:t>
            </w:r>
          </w:p>
          <w:p w14:paraId="57FED3FE" w14:textId="77777777" w:rsidR="00821024" w:rsidRPr="003650BF" w:rsidRDefault="006A32BE">
            <w:pPr>
              <w:pStyle w:val="BodyText"/>
              <w:spacing w:before="100" w:after="100"/>
              <w:jc w:val="center"/>
            </w:pPr>
            <w:r w:rsidRPr="003650BF">
              <w:t>$0.11</w:t>
            </w:r>
          </w:p>
          <w:p w14:paraId="66178F2A" w14:textId="77777777" w:rsidR="00821024" w:rsidRPr="003650BF" w:rsidRDefault="00821024">
            <w:pPr>
              <w:pStyle w:val="BodyText"/>
              <w:spacing w:before="100" w:after="100"/>
              <w:jc w:val="center"/>
            </w:pPr>
          </w:p>
          <w:p w14:paraId="30DC1A92" w14:textId="77777777" w:rsidR="00821024" w:rsidRPr="003650BF" w:rsidRDefault="006A32BE">
            <w:pPr>
              <w:pStyle w:val="BodyText"/>
              <w:spacing w:before="100" w:after="100"/>
              <w:jc w:val="center"/>
            </w:pPr>
            <w:r w:rsidRPr="003650BF">
              <w:t>$0.198</w:t>
            </w:r>
          </w:p>
        </w:tc>
        <w:tc>
          <w:tcPr>
            <w:tcW w:w="1170" w:type="dxa"/>
            <w:tcBorders>
              <w:top w:val="single" w:sz="4" w:space="0" w:color="auto"/>
            </w:tcBorders>
          </w:tcPr>
          <w:p w14:paraId="06F4247D" w14:textId="77777777" w:rsidR="00821024" w:rsidRPr="003650BF" w:rsidRDefault="006A32BE">
            <w:pPr>
              <w:pStyle w:val="BodyText"/>
              <w:spacing w:before="100" w:after="100"/>
              <w:jc w:val="center"/>
            </w:pPr>
            <w:r w:rsidRPr="003650BF">
              <w:t>$71.50</w:t>
            </w:r>
          </w:p>
          <w:p w14:paraId="5F2893E5" w14:textId="77777777" w:rsidR="00821024" w:rsidRPr="003650BF" w:rsidRDefault="006A32BE">
            <w:pPr>
              <w:pStyle w:val="BodyText"/>
              <w:spacing w:before="100" w:after="100"/>
              <w:jc w:val="center"/>
            </w:pPr>
            <w:r w:rsidRPr="003650BF">
              <w:t>$60.50</w:t>
            </w:r>
          </w:p>
          <w:p w14:paraId="32BE92C8" w14:textId="77777777" w:rsidR="00821024" w:rsidRPr="003650BF" w:rsidRDefault="00821024">
            <w:pPr>
              <w:pStyle w:val="BodyText"/>
              <w:spacing w:before="100" w:after="100"/>
              <w:jc w:val="center"/>
            </w:pPr>
          </w:p>
          <w:p w14:paraId="5411CD49" w14:textId="77777777" w:rsidR="00821024" w:rsidRPr="003650BF" w:rsidRDefault="00821024">
            <w:pPr>
              <w:pStyle w:val="BodyText"/>
              <w:spacing w:before="100" w:after="100"/>
              <w:jc w:val="center"/>
            </w:pPr>
          </w:p>
          <w:p w14:paraId="49FD4010" w14:textId="77777777" w:rsidR="00821024" w:rsidRPr="003650BF" w:rsidRDefault="006A32BE">
            <w:pPr>
              <w:pStyle w:val="BodyText"/>
              <w:spacing w:before="100" w:after="100"/>
              <w:jc w:val="center"/>
            </w:pPr>
            <w:r w:rsidRPr="003650BF">
              <w:t>$0.363</w:t>
            </w:r>
          </w:p>
          <w:p w14:paraId="138F77C9" w14:textId="77777777" w:rsidR="00821024" w:rsidRPr="003650BF" w:rsidRDefault="006A32BE">
            <w:pPr>
              <w:pStyle w:val="BodyText"/>
              <w:spacing w:before="100" w:after="100"/>
              <w:jc w:val="center"/>
            </w:pPr>
            <w:r w:rsidRPr="003650BF">
              <w:t>$0.308</w:t>
            </w:r>
          </w:p>
          <w:p w14:paraId="01F328EC" w14:textId="77777777" w:rsidR="00821024" w:rsidRPr="003650BF" w:rsidRDefault="00821024">
            <w:pPr>
              <w:pStyle w:val="BodyText"/>
              <w:spacing w:before="100" w:after="100"/>
              <w:jc w:val="center"/>
            </w:pPr>
          </w:p>
          <w:p w14:paraId="6875A379" w14:textId="77777777" w:rsidR="00821024" w:rsidRPr="003650BF" w:rsidRDefault="006A32BE">
            <w:pPr>
              <w:pStyle w:val="BodyText"/>
              <w:spacing w:before="100" w:after="100"/>
              <w:jc w:val="center"/>
            </w:pPr>
            <w:r w:rsidRPr="003650BF">
              <w:t>$0.363</w:t>
            </w:r>
          </w:p>
          <w:p w14:paraId="040D4C94" w14:textId="77777777" w:rsidR="00821024" w:rsidRPr="003650BF" w:rsidRDefault="00821024">
            <w:pPr>
              <w:pStyle w:val="BodyText"/>
              <w:spacing w:before="100" w:after="100"/>
              <w:jc w:val="center"/>
            </w:pPr>
          </w:p>
          <w:p w14:paraId="0D3F784D" w14:textId="77777777" w:rsidR="00821024" w:rsidRPr="003650BF" w:rsidRDefault="006A32BE">
            <w:pPr>
              <w:pStyle w:val="BodyText"/>
              <w:spacing w:before="100" w:after="100"/>
              <w:jc w:val="center"/>
            </w:pPr>
            <w:r w:rsidRPr="003650BF">
              <w:t>$0.198</w:t>
            </w:r>
          </w:p>
          <w:p w14:paraId="56F6CDBB" w14:textId="77777777" w:rsidR="00821024" w:rsidRPr="003650BF" w:rsidRDefault="006A32BE">
            <w:pPr>
              <w:pStyle w:val="BodyText"/>
              <w:spacing w:before="100" w:after="100"/>
              <w:jc w:val="center"/>
            </w:pPr>
            <w:r w:rsidRPr="003650BF">
              <w:t>$0.11</w:t>
            </w:r>
          </w:p>
          <w:p w14:paraId="553F5BC5" w14:textId="77777777" w:rsidR="00821024" w:rsidRPr="003650BF" w:rsidRDefault="00821024">
            <w:pPr>
              <w:pStyle w:val="BodyText"/>
              <w:spacing w:before="100" w:after="100"/>
              <w:jc w:val="center"/>
            </w:pPr>
          </w:p>
          <w:p w14:paraId="7AB0706D" w14:textId="77777777" w:rsidR="00821024" w:rsidRPr="003650BF" w:rsidRDefault="006A32BE">
            <w:pPr>
              <w:pStyle w:val="BodyText"/>
              <w:spacing w:before="100" w:after="100"/>
              <w:jc w:val="center"/>
            </w:pPr>
            <w:r w:rsidRPr="003650BF">
              <w:t>$0.198</w:t>
            </w:r>
          </w:p>
        </w:tc>
        <w:tc>
          <w:tcPr>
            <w:tcW w:w="1170" w:type="dxa"/>
            <w:tcBorders>
              <w:top w:val="single" w:sz="4" w:space="0" w:color="auto"/>
            </w:tcBorders>
          </w:tcPr>
          <w:p w14:paraId="5DD5F9F6" w14:textId="77777777" w:rsidR="00821024" w:rsidRPr="003650BF" w:rsidRDefault="006A32BE">
            <w:pPr>
              <w:pStyle w:val="BodyText"/>
              <w:spacing w:before="100" w:after="100"/>
              <w:jc w:val="center"/>
            </w:pPr>
            <w:r w:rsidRPr="003650BF">
              <w:t>$71.50</w:t>
            </w:r>
          </w:p>
          <w:p w14:paraId="74E32FA6" w14:textId="77777777" w:rsidR="00821024" w:rsidRPr="003650BF" w:rsidRDefault="006A32BE">
            <w:pPr>
              <w:pStyle w:val="BodyText"/>
              <w:spacing w:before="100" w:after="100"/>
              <w:jc w:val="center"/>
            </w:pPr>
            <w:r w:rsidRPr="003650BF">
              <w:t>$82.50</w:t>
            </w:r>
          </w:p>
          <w:p w14:paraId="4AA7F8FA" w14:textId="77777777" w:rsidR="00821024" w:rsidRPr="003650BF" w:rsidRDefault="00821024">
            <w:pPr>
              <w:pStyle w:val="BodyText"/>
              <w:spacing w:before="100" w:after="100"/>
              <w:jc w:val="center"/>
            </w:pPr>
          </w:p>
          <w:p w14:paraId="29076A76" w14:textId="77777777" w:rsidR="00821024" w:rsidRPr="003650BF" w:rsidRDefault="00821024">
            <w:pPr>
              <w:pStyle w:val="BodyText"/>
              <w:spacing w:before="100" w:after="100"/>
              <w:jc w:val="center"/>
            </w:pPr>
          </w:p>
          <w:p w14:paraId="1C8BE9F7" w14:textId="77777777" w:rsidR="00821024" w:rsidRPr="003650BF" w:rsidRDefault="006A32BE">
            <w:pPr>
              <w:pStyle w:val="BodyText"/>
              <w:spacing w:before="100" w:after="100"/>
              <w:jc w:val="center"/>
            </w:pPr>
            <w:r w:rsidRPr="003650BF">
              <w:t>$0.275</w:t>
            </w:r>
          </w:p>
          <w:p w14:paraId="3E9B6BF1" w14:textId="77777777" w:rsidR="00821024" w:rsidRPr="003650BF" w:rsidRDefault="006A32BE">
            <w:pPr>
              <w:pStyle w:val="BodyText"/>
              <w:spacing w:before="100" w:after="100"/>
              <w:jc w:val="center"/>
            </w:pPr>
            <w:r w:rsidRPr="003650BF">
              <w:t>$0.22</w:t>
            </w:r>
          </w:p>
          <w:p w14:paraId="6B88D3C4" w14:textId="77777777" w:rsidR="00821024" w:rsidRPr="003650BF" w:rsidRDefault="00821024">
            <w:pPr>
              <w:pStyle w:val="BodyText"/>
              <w:spacing w:before="100" w:after="100"/>
              <w:jc w:val="center"/>
            </w:pPr>
          </w:p>
          <w:p w14:paraId="7B30F086" w14:textId="77777777" w:rsidR="00821024" w:rsidRPr="003650BF" w:rsidRDefault="006A32BE">
            <w:pPr>
              <w:pStyle w:val="BodyText"/>
              <w:spacing w:before="100" w:after="100"/>
              <w:jc w:val="center"/>
            </w:pPr>
            <w:r w:rsidRPr="003650BF">
              <w:t>$0.275</w:t>
            </w:r>
          </w:p>
          <w:p w14:paraId="1F883B4B" w14:textId="77777777" w:rsidR="00821024" w:rsidRPr="003650BF" w:rsidRDefault="00821024">
            <w:pPr>
              <w:pStyle w:val="BodyText"/>
              <w:spacing w:before="100" w:after="100"/>
              <w:jc w:val="center"/>
            </w:pPr>
          </w:p>
          <w:p w14:paraId="48577467" w14:textId="77777777" w:rsidR="00821024" w:rsidRPr="003650BF" w:rsidRDefault="006A32BE">
            <w:pPr>
              <w:pStyle w:val="BodyText"/>
              <w:spacing w:before="100" w:after="100"/>
              <w:jc w:val="center"/>
            </w:pPr>
            <w:r w:rsidRPr="003650BF">
              <w:t>$0.143</w:t>
            </w:r>
          </w:p>
          <w:p w14:paraId="5E196A2F" w14:textId="77777777" w:rsidR="00821024" w:rsidRPr="003650BF" w:rsidRDefault="006A32BE">
            <w:pPr>
              <w:pStyle w:val="BodyText"/>
              <w:spacing w:before="100" w:after="100"/>
              <w:jc w:val="center"/>
            </w:pPr>
            <w:r w:rsidRPr="003650BF">
              <w:t>$0.11</w:t>
            </w:r>
          </w:p>
          <w:p w14:paraId="100B73F4" w14:textId="77777777" w:rsidR="00821024" w:rsidRPr="003650BF" w:rsidRDefault="00821024">
            <w:pPr>
              <w:pStyle w:val="BodyText"/>
              <w:spacing w:before="100" w:after="100"/>
              <w:jc w:val="center"/>
            </w:pPr>
          </w:p>
          <w:p w14:paraId="226C1A2E" w14:textId="77777777" w:rsidR="00821024" w:rsidRPr="003650BF" w:rsidRDefault="006A32BE">
            <w:pPr>
              <w:pStyle w:val="BodyText"/>
              <w:spacing w:before="100" w:after="100"/>
              <w:jc w:val="center"/>
            </w:pPr>
            <w:r w:rsidRPr="003650BF">
              <w:t>$0.143</w:t>
            </w:r>
          </w:p>
        </w:tc>
        <w:tc>
          <w:tcPr>
            <w:tcW w:w="1170" w:type="dxa"/>
            <w:tcBorders>
              <w:top w:val="single" w:sz="4" w:space="0" w:color="auto"/>
            </w:tcBorders>
          </w:tcPr>
          <w:p w14:paraId="28351594" w14:textId="77777777" w:rsidR="00821024" w:rsidRPr="003650BF" w:rsidRDefault="006A32BE">
            <w:pPr>
              <w:pStyle w:val="BodyText"/>
              <w:spacing w:before="100" w:after="100"/>
              <w:jc w:val="center"/>
            </w:pPr>
            <w:r w:rsidRPr="003650BF">
              <w:t>$71.50</w:t>
            </w:r>
          </w:p>
          <w:p w14:paraId="17899174" w14:textId="77777777" w:rsidR="00821024" w:rsidRPr="003650BF" w:rsidRDefault="006A32BE">
            <w:pPr>
              <w:pStyle w:val="BodyText"/>
              <w:spacing w:before="100" w:after="100"/>
              <w:jc w:val="center"/>
            </w:pPr>
            <w:r w:rsidRPr="003650BF">
              <w:t>$110</w:t>
            </w:r>
          </w:p>
          <w:p w14:paraId="139DDBF2" w14:textId="77777777" w:rsidR="00821024" w:rsidRPr="003650BF" w:rsidRDefault="00821024">
            <w:pPr>
              <w:pStyle w:val="BodyText"/>
              <w:spacing w:before="100" w:after="100"/>
              <w:jc w:val="center"/>
            </w:pPr>
          </w:p>
          <w:p w14:paraId="2A0B8D5C" w14:textId="77777777" w:rsidR="00821024" w:rsidRPr="003650BF" w:rsidRDefault="00821024">
            <w:pPr>
              <w:pStyle w:val="BodyText"/>
              <w:spacing w:before="100" w:after="100"/>
              <w:jc w:val="center"/>
            </w:pPr>
          </w:p>
          <w:p w14:paraId="183ACFFA" w14:textId="77777777" w:rsidR="00821024" w:rsidRPr="003650BF" w:rsidRDefault="006A32BE">
            <w:pPr>
              <w:pStyle w:val="BodyText"/>
              <w:spacing w:before="100" w:after="100"/>
              <w:jc w:val="center"/>
            </w:pPr>
            <w:r w:rsidRPr="003650BF">
              <w:t>$0.275</w:t>
            </w:r>
          </w:p>
          <w:p w14:paraId="23495D39" w14:textId="77777777" w:rsidR="00821024" w:rsidRPr="003650BF" w:rsidRDefault="006A32BE">
            <w:pPr>
              <w:pStyle w:val="BodyText"/>
              <w:spacing w:before="100" w:after="100"/>
              <w:jc w:val="center"/>
            </w:pPr>
            <w:r w:rsidRPr="003650BF">
              <w:t>$0.22</w:t>
            </w:r>
          </w:p>
          <w:p w14:paraId="508A1E69" w14:textId="77777777" w:rsidR="00821024" w:rsidRPr="003650BF" w:rsidRDefault="00821024">
            <w:pPr>
              <w:pStyle w:val="BodyText"/>
              <w:spacing w:before="100" w:after="100"/>
              <w:jc w:val="center"/>
            </w:pPr>
          </w:p>
          <w:p w14:paraId="5DBD7FA7" w14:textId="77777777" w:rsidR="00821024" w:rsidRPr="003650BF" w:rsidRDefault="006A32BE">
            <w:pPr>
              <w:pStyle w:val="BodyText"/>
              <w:spacing w:before="100" w:after="100"/>
              <w:jc w:val="center"/>
            </w:pPr>
            <w:r w:rsidRPr="003650BF">
              <w:t>$0.275</w:t>
            </w:r>
          </w:p>
          <w:p w14:paraId="49D71DE2" w14:textId="77777777" w:rsidR="00821024" w:rsidRPr="003650BF" w:rsidRDefault="00821024">
            <w:pPr>
              <w:pStyle w:val="BodyText"/>
              <w:spacing w:before="100" w:after="100"/>
              <w:jc w:val="center"/>
            </w:pPr>
          </w:p>
          <w:p w14:paraId="5CA23660" w14:textId="77777777" w:rsidR="00821024" w:rsidRPr="003650BF" w:rsidRDefault="006A32BE">
            <w:pPr>
              <w:pStyle w:val="BodyText"/>
              <w:spacing w:before="100" w:after="100"/>
              <w:jc w:val="center"/>
            </w:pPr>
            <w:r w:rsidRPr="003650BF">
              <w:t>$0.143</w:t>
            </w:r>
          </w:p>
          <w:p w14:paraId="560CE175" w14:textId="77777777" w:rsidR="00821024" w:rsidRPr="003650BF" w:rsidRDefault="006A32BE">
            <w:pPr>
              <w:pStyle w:val="BodyText"/>
              <w:spacing w:before="100" w:after="100"/>
              <w:jc w:val="center"/>
            </w:pPr>
            <w:r w:rsidRPr="003650BF">
              <w:t>$0.11</w:t>
            </w:r>
          </w:p>
          <w:p w14:paraId="47322483" w14:textId="77777777" w:rsidR="00821024" w:rsidRPr="003650BF" w:rsidRDefault="00821024">
            <w:pPr>
              <w:pStyle w:val="BodyText"/>
              <w:spacing w:before="100" w:after="100"/>
              <w:jc w:val="center"/>
            </w:pPr>
          </w:p>
          <w:p w14:paraId="69AF9BB7" w14:textId="77777777" w:rsidR="00821024" w:rsidRPr="003650BF" w:rsidRDefault="006A32BE">
            <w:pPr>
              <w:pStyle w:val="BodyText"/>
              <w:spacing w:before="100" w:after="100"/>
              <w:jc w:val="center"/>
            </w:pPr>
            <w:r w:rsidRPr="003650BF">
              <w:t>$0.143</w:t>
            </w:r>
          </w:p>
        </w:tc>
        <w:tc>
          <w:tcPr>
            <w:tcW w:w="1092" w:type="dxa"/>
            <w:tcBorders>
              <w:top w:val="single" w:sz="4" w:space="0" w:color="auto"/>
            </w:tcBorders>
          </w:tcPr>
          <w:p w14:paraId="10F5AB6D" w14:textId="77777777" w:rsidR="00821024" w:rsidRPr="003650BF" w:rsidRDefault="006A32BE">
            <w:pPr>
              <w:pStyle w:val="BodyText"/>
              <w:spacing w:before="100" w:after="100"/>
              <w:jc w:val="center"/>
            </w:pPr>
            <w:r w:rsidRPr="003650BF">
              <w:t>$71.50</w:t>
            </w:r>
          </w:p>
          <w:p w14:paraId="3BBE364F" w14:textId="77777777" w:rsidR="00821024" w:rsidRPr="003650BF" w:rsidRDefault="006A32BE">
            <w:pPr>
              <w:pStyle w:val="BodyText"/>
              <w:spacing w:before="100" w:after="100"/>
              <w:jc w:val="center"/>
            </w:pPr>
            <w:r w:rsidRPr="003650BF">
              <w:t>$170.5</w:t>
            </w:r>
          </w:p>
          <w:p w14:paraId="0B365A01" w14:textId="77777777" w:rsidR="00821024" w:rsidRPr="003650BF" w:rsidRDefault="00821024">
            <w:pPr>
              <w:pStyle w:val="BodyText"/>
              <w:spacing w:before="100" w:after="100"/>
              <w:jc w:val="center"/>
            </w:pPr>
          </w:p>
          <w:p w14:paraId="3F27A205" w14:textId="77777777" w:rsidR="00821024" w:rsidRPr="003650BF" w:rsidRDefault="00821024">
            <w:pPr>
              <w:pStyle w:val="BodyText"/>
              <w:spacing w:before="100" w:after="100"/>
              <w:jc w:val="center"/>
            </w:pPr>
          </w:p>
          <w:p w14:paraId="6E7F627F" w14:textId="77777777" w:rsidR="00821024" w:rsidRPr="003650BF" w:rsidRDefault="006A32BE">
            <w:pPr>
              <w:pStyle w:val="BodyText"/>
              <w:spacing w:before="100" w:after="100"/>
              <w:jc w:val="center"/>
            </w:pPr>
            <w:r w:rsidRPr="003650BF">
              <w:t>$0.275</w:t>
            </w:r>
          </w:p>
          <w:p w14:paraId="27F28352" w14:textId="77777777" w:rsidR="00821024" w:rsidRPr="003650BF" w:rsidRDefault="006A32BE">
            <w:pPr>
              <w:pStyle w:val="BodyText"/>
              <w:spacing w:before="100" w:after="100"/>
              <w:jc w:val="center"/>
            </w:pPr>
            <w:r w:rsidRPr="003650BF">
              <w:t>$0.22</w:t>
            </w:r>
          </w:p>
          <w:p w14:paraId="1DA4AAE5" w14:textId="77777777" w:rsidR="00821024" w:rsidRPr="003650BF" w:rsidRDefault="00821024">
            <w:pPr>
              <w:pStyle w:val="BodyText"/>
              <w:spacing w:before="100" w:after="100"/>
              <w:jc w:val="center"/>
            </w:pPr>
          </w:p>
          <w:p w14:paraId="513CDF51" w14:textId="77777777" w:rsidR="00821024" w:rsidRPr="003650BF" w:rsidRDefault="006A32BE">
            <w:pPr>
              <w:pStyle w:val="BodyText"/>
              <w:spacing w:before="100" w:after="100"/>
              <w:jc w:val="center"/>
            </w:pPr>
            <w:r w:rsidRPr="003650BF">
              <w:t>$0.275</w:t>
            </w:r>
          </w:p>
          <w:p w14:paraId="2750153F" w14:textId="77777777" w:rsidR="00821024" w:rsidRPr="003650BF" w:rsidRDefault="00821024">
            <w:pPr>
              <w:pStyle w:val="BodyText"/>
              <w:spacing w:before="100" w:after="100"/>
              <w:jc w:val="center"/>
            </w:pPr>
          </w:p>
          <w:p w14:paraId="464BDE2A" w14:textId="77777777" w:rsidR="00821024" w:rsidRPr="003650BF" w:rsidRDefault="006A32BE">
            <w:pPr>
              <w:pStyle w:val="BodyText"/>
              <w:spacing w:before="100" w:after="100"/>
              <w:jc w:val="center"/>
            </w:pPr>
            <w:r w:rsidRPr="003650BF">
              <w:t>$0.143</w:t>
            </w:r>
          </w:p>
          <w:p w14:paraId="6796C7A6" w14:textId="77777777" w:rsidR="00821024" w:rsidRPr="003650BF" w:rsidRDefault="006A32BE">
            <w:pPr>
              <w:pStyle w:val="BodyText"/>
              <w:spacing w:before="100" w:after="100"/>
              <w:jc w:val="center"/>
            </w:pPr>
            <w:r w:rsidRPr="003650BF">
              <w:t>$0.11</w:t>
            </w:r>
          </w:p>
          <w:p w14:paraId="1E7615B5" w14:textId="77777777" w:rsidR="00821024" w:rsidRPr="003650BF" w:rsidRDefault="00821024">
            <w:pPr>
              <w:pStyle w:val="BodyText"/>
              <w:spacing w:before="100" w:after="100"/>
              <w:jc w:val="center"/>
            </w:pPr>
          </w:p>
          <w:p w14:paraId="332B7189" w14:textId="77777777" w:rsidR="00821024" w:rsidRPr="003650BF" w:rsidRDefault="006A32BE">
            <w:pPr>
              <w:pStyle w:val="BodyText"/>
              <w:spacing w:before="100" w:after="100"/>
              <w:jc w:val="center"/>
            </w:pPr>
            <w:r w:rsidRPr="003650BF">
              <w:t>$0.143</w:t>
            </w:r>
          </w:p>
        </w:tc>
      </w:tr>
      <w:tr w:rsidR="00821024" w:rsidRPr="003650BF" w14:paraId="681B8F6E" w14:textId="77777777">
        <w:trPr>
          <w:cantSplit/>
          <w:trHeight w:val="360"/>
          <w:jc w:val="center"/>
        </w:trPr>
        <w:tc>
          <w:tcPr>
            <w:tcW w:w="5755" w:type="dxa"/>
          </w:tcPr>
          <w:p w14:paraId="74E07A22" w14:textId="77777777" w:rsidR="00821024" w:rsidRPr="003650BF" w:rsidRDefault="006A32BE">
            <w:pPr>
              <w:pStyle w:val="BodyText"/>
              <w:spacing w:before="100" w:after="100"/>
              <w:rPr>
                <w:b/>
              </w:rPr>
            </w:pPr>
            <w:r w:rsidRPr="003650BF">
              <w:rPr>
                <w:b/>
              </w:rPr>
              <w:t>Call credits Included in the monthly service charge**</w:t>
            </w:r>
          </w:p>
          <w:p w14:paraId="62BA5173" w14:textId="77777777" w:rsidR="00821024" w:rsidRPr="003650BF" w:rsidRDefault="006A32BE">
            <w:pPr>
              <w:pStyle w:val="BodyText"/>
              <w:spacing w:before="100" w:after="100"/>
            </w:pPr>
            <w:r w:rsidRPr="003650BF">
              <w:t>Peak</w:t>
            </w:r>
          </w:p>
          <w:p w14:paraId="20D3A696" w14:textId="77777777" w:rsidR="00821024" w:rsidRPr="003650BF" w:rsidRDefault="006A32BE">
            <w:pPr>
              <w:pStyle w:val="BodyText"/>
              <w:spacing w:before="100" w:after="100"/>
            </w:pPr>
            <w:r w:rsidRPr="003650BF">
              <w:t>Off Peak</w:t>
            </w:r>
          </w:p>
          <w:p w14:paraId="72AA7AFE" w14:textId="77777777" w:rsidR="00821024" w:rsidRPr="003650BF" w:rsidRDefault="006A32BE">
            <w:pPr>
              <w:pStyle w:val="BodyText"/>
              <w:spacing w:before="100" w:after="100"/>
            </w:pPr>
            <w:r w:rsidRPr="003650BF">
              <w:t>Anytime</w:t>
            </w:r>
          </w:p>
        </w:tc>
        <w:tc>
          <w:tcPr>
            <w:tcW w:w="1350" w:type="dxa"/>
          </w:tcPr>
          <w:p w14:paraId="113D4C73" w14:textId="77777777" w:rsidR="00821024" w:rsidRPr="003650BF" w:rsidRDefault="00821024">
            <w:pPr>
              <w:pStyle w:val="BodyText"/>
              <w:spacing w:before="100" w:after="100"/>
              <w:jc w:val="center"/>
            </w:pPr>
          </w:p>
          <w:p w14:paraId="77AA9A16" w14:textId="77777777" w:rsidR="00821024" w:rsidRPr="003650BF" w:rsidRDefault="00821024">
            <w:pPr>
              <w:pStyle w:val="BodyText"/>
              <w:spacing w:before="100" w:after="100"/>
              <w:jc w:val="center"/>
            </w:pPr>
          </w:p>
          <w:p w14:paraId="66E634AD" w14:textId="77777777" w:rsidR="00821024" w:rsidRPr="003650BF" w:rsidRDefault="006A32BE">
            <w:pPr>
              <w:pStyle w:val="BodyText"/>
              <w:spacing w:before="100" w:after="100"/>
              <w:jc w:val="center"/>
            </w:pPr>
            <w:r w:rsidRPr="003650BF">
              <w:t>$0</w:t>
            </w:r>
          </w:p>
          <w:p w14:paraId="287FC643" w14:textId="77777777" w:rsidR="00821024" w:rsidRPr="003650BF" w:rsidRDefault="006A32BE">
            <w:pPr>
              <w:pStyle w:val="BodyText"/>
              <w:spacing w:before="100" w:after="100"/>
              <w:jc w:val="center"/>
            </w:pPr>
            <w:r w:rsidRPr="003650BF">
              <w:t>$0</w:t>
            </w:r>
          </w:p>
          <w:p w14:paraId="48E5C404" w14:textId="77777777" w:rsidR="00821024" w:rsidRPr="003650BF" w:rsidRDefault="006A32BE">
            <w:pPr>
              <w:pStyle w:val="BodyText"/>
              <w:spacing w:before="100" w:after="100"/>
              <w:jc w:val="center"/>
            </w:pPr>
            <w:r w:rsidRPr="003650BF">
              <w:t>$0</w:t>
            </w:r>
          </w:p>
        </w:tc>
        <w:tc>
          <w:tcPr>
            <w:tcW w:w="1260" w:type="dxa"/>
          </w:tcPr>
          <w:p w14:paraId="319DB8D4" w14:textId="77777777" w:rsidR="00821024" w:rsidRPr="003650BF" w:rsidRDefault="00821024">
            <w:pPr>
              <w:pStyle w:val="BodyText"/>
              <w:spacing w:before="100" w:after="100"/>
              <w:jc w:val="center"/>
            </w:pPr>
          </w:p>
          <w:p w14:paraId="0AC85BA9" w14:textId="77777777" w:rsidR="00821024" w:rsidRPr="003650BF" w:rsidRDefault="00821024">
            <w:pPr>
              <w:pStyle w:val="BodyText"/>
              <w:spacing w:before="100" w:after="100"/>
              <w:jc w:val="center"/>
            </w:pPr>
          </w:p>
          <w:p w14:paraId="4371102D" w14:textId="77777777" w:rsidR="00821024" w:rsidRPr="003650BF" w:rsidRDefault="006A32BE">
            <w:pPr>
              <w:pStyle w:val="BodyText"/>
              <w:spacing w:before="100" w:after="100"/>
              <w:jc w:val="center"/>
            </w:pPr>
            <w:r w:rsidRPr="003650BF">
              <w:t>$0</w:t>
            </w:r>
          </w:p>
          <w:p w14:paraId="63866783" w14:textId="77777777" w:rsidR="00821024" w:rsidRPr="003650BF" w:rsidRDefault="006A32BE">
            <w:pPr>
              <w:pStyle w:val="BodyText"/>
              <w:spacing w:before="100" w:after="100"/>
              <w:jc w:val="center"/>
            </w:pPr>
            <w:r w:rsidRPr="003650BF">
              <w:t>$0</w:t>
            </w:r>
          </w:p>
          <w:p w14:paraId="363DEC46" w14:textId="77777777" w:rsidR="00821024" w:rsidRPr="003650BF" w:rsidRDefault="006A32BE">
            <w:pPr>
              <w:pStyle w:val="BodyText"/>
              <w:spacing w:before="100" w:after="100"/>
              <w:jc w:val="center"/>
            </w:pPr>
            <w:r w:rsidRPr="003650BF">
              <w:t>$11</w:t>
            </w:r>
          </w:p>
        </w:tc>
        <w:tc>
          <w:tcPr>
            <w:tcW w:w="1170" w:type="dxa"/>
          </w:tcPr>
          <w:p w14:paraId="009E118D" w14:textId="77777777" w:rsidR="00821024" w:rsidRPr="003650BF" w:rsidRDefault="00821024">
            <w:pPr>
              <w:pStyle w:val="BodyText"/>
              <w:spacing w:before="100" w:after="100"/>
              <w:jc w:val="center"/>
            </w:pPr>
          </w:p>
          <w:p w14:paraId="4B13F2B6" w14:textId="77777777" w:rsidR="00821024" w:rsidRPr="003650BF" w:rsidRDefault="00821024">
            <w:pPr>
              <w:pStyle w:val="BodyText"/>
              <w:spacing w:before="100" w:after="100"/>
              <w:jc w:val="center"/>
            </w:pPr>
          </w:p>
          <w:p w14:paraId="57531B90" w14:textId="77777777" w:rsidR="00821024" w:rsidRPr="003650BF" w:rsidRDefault="006A32BE">
            <w:pPr>
              <w:pStyle w:val="BodyText"/>
              <w:spacing w:before="100" w:after="100"/>
              <w:jc w:val="center"/>
            </w:pPr>
            <w:r w:rsidRPr="003650BF">
              <w:t>$13.75</w:t>
            </w:r>
          </w:p>
          <w:p w14:paraId="2A555AC0" w14:textId="77777777" w:rsidR="00821024" w:rsidRPr="003650BF" w:rsidRDefault="006A32BE">
            <w:pPr>
              <w:pStyle w:val="BodyText"/>
              <w:spacing w:before="100" w:after="100"/>
              <w:jc w:val="center"/>
            </w:pPr>
            <w:r w:rsidRPr="003650BF">
              <w:t>$13.75</w:t>
            </w:r>
          </w:p>
          <w:p w14:paraId="27873FC2" w14:textId="77777777" w:rsidR="00821024" w:rsidRPr="003650BF" w:rsidRDefault="006A32BE">
            <w:pPr>
              <w:pStyle w:val="BodyText"/>
              <w:spacing w:before="100" w:after="100"/>
              <w:jc w:val="center"/>
            </w:pPr>
            <w:r w:rsidRPr="003650BF">
              <w:t>$0</w:t>
            </w:r>
          </w:p>
        </w:tc>
        <w:tc>
          <w:tcPr>
            <w:tcW w:w="1170" w:type="dxa"/>
          </w:tcPr>
          <w:p w14:paraId="0AA5BE4F" w14:textId="77777777" w:rsidR="00821024" w:rsidRPr="003650BF" w:rsidRDefault="00821024">
            <w:pPr>
              <w:pStyle w:val="BodyText"/>
              <w:spacing w:before="100" w:after="100"/>
              <w:jc w:val="center"/>
            </w:pPr>
          </w:p>
          <w:p w14:paraId="1382A575" w14:textId="77777777" w:rsidR="00821024" w:rsidRPr="003650BF" w:rsidRDefault="00821024">
            <w:pPr>
              <w:pStyle w:val="BodyText"/>
              <w:spacing w:before="100" w:after="100"/>
              <w:jc w:val="center"/>
            </w:pPr>
          </w:p>
          <w:p w14:paraId="16123B4B" w14:textId="77777777" w:rsidR="00821024" w:rsidRPr="003650BF" w:rsidRDefault="006A32BE">
            <w:pPr>
              <w:pStyle w:val="BodyText"/>
              <w:spacing w:before="100" w:after="100"/>
              <w:jc w:val="center"/>
            </w:pPr>
            <w:r w:rsidRPr="003650BF">
              <w:t>$19.25</w:t>
            </w:r>
          </w:p>
          <w:p w14:paraId="54797227" w14:textId="77777777" w:rsidR="00821024" w:rsidRPr="003650BF" w:rsidRDefault="006A32BE">
            <w:pPr>
              <w:pStyle w:val="BodyText"/>
              <w:spacing w:before="100" w:after="100"/>
              <w:jc w:val="center"/>
            </w:pPr>
            <w:r w:rsidRPr="003650BF">
              <w:t>$19.25</w:t>
            </w:r>
          </w:p>
          <w:p w14:paraId="521D2E10" w14:textId="77777777" w:rsidR="00821024" w:rsidRPr="003650BF" w:rsidRDefault="006A32BE">
            <w:pPr>
              <w:pStyle w:val="BodyText"/>
              <w:spacing w:before="100" w:after="100"/>
              <w:jc w:val="center"/>
            </w:pPr>
            <w:r w:rsidRPr="003650BF">
              <w:t>$0</w:t>
            </w:r>
          </w:p>
        </w:tc>
        <w:tc>
          <w:tcPr>
            <w:tcW w:w="1170" w:type="dxa"/>
          </w:tcPr>
          <w:p w14:paraId="447D0B3B" w14:textId="77777777" w:rsidR="00821024" w:rsidRPr="003650BF" w:rsidRDefault="00821024">
            <w:pPr>
              <w:pStyle w:val="BodyText"/>
              <w:spacing w:before="100" w:after="100"/>
              <w:jc w:val="center"/>
            </w:pPr>
          </w:p>
          <w:p w14:paraId="0C24B419" w14:textId="77777777" w:rsidR="00821024" w:rsidRPr="003650BF" w:rsidRDefault="00821024">
            <w:pPr>
              <w:pStyle w:val="BodyText"/>
              <w:spacing w:before="100" w:after="100"/>
              <w:jc w:val="center"/>
            </w:pPr>
          </w:p>
          <w:p w14:paraId="771DD881" w14:textId="77777777" w:rsidR="00821024" w:rsidRPr="003650BF" w:rsidRDefault="006A32BE">
            <w:pPr>
              <w:pStyle w:val="BodyText"/>
              <w:spacing w:before="100" w:after="100"/>
              <w:jc w:val="center"/>
            </w:pPr>
            <w:r w:rsidRPr="003650BF">
              <w:t>$0</w:t>
            </w:r>
          </w:p>
          <w:p w14:paraId="4F07BA42" w14:textId="77777777" w:rsidR="00821024" w:rsidRPr="003650BF" w:rsidRDefault="006A32BE">
            <w:pPr>
              <w:pStyle w:val="BodyText"/>
              <w:spacing w:before="100" w:after="100"/>
              <w:jc w:val="center"/>
            </w:pPr>
            <w:r w:rsidRPr="003650BF">
              <w:t>$0</w:t>
            </w:r>
          </w:p>
          <w:p w14:paraId="7681574E" w14:textId="77777777" w:rsidR="00821024" w:rsidRPr="003650BF" w:rsidRDefault="006A32BE">
            <w:pPr>
              <w:pStyle w:val="BodyText"/>
              <w:spacing w:before="100" w:after="100"/>
              <w:jc w:val="center"/>
            </w:pPr>
            <w:r w:rsidRPr="003650BF">
              <w:t>$60.50</w:t>
            </w:r>
          </w:p>
        </w:tc>
        <w:tc>
          <w:tcPr>
            <w:tcW w:w="1170" w:type="dxa"/>
          </w:tcPr>
          <w:p w14:paraId="5AFF49AA" w14:textId="77777777" w:rsidR="00821024" w:rsidRPr="003650BF" w:rsidRDefault="00821024">
            <w:pPr>
              <w:pStyle w:val="BodyText"/>
              <w:spacing w:before="100" w:after="100"/>
              <w:jc w:val="center"/>
            </w:pPr>
          </w:p>
          <w:p w14:paraId="0EB9E231" w14:textId="77777777" w:rsidR="00821024" w:rsidRPr="003650BF" w:rsidRDefault="00821024">
            <w:pPr>
              <w:pStyle w:val="BodyText"/>
              <w:spacing w:before="100" w:after="100"/>
              <w:jc w:val="center"/>
            </w:pPr>
          </w:p>
          <w:p w14:paraId="0C2726B4" w14:textId="77777777" w:rsidR="00821024" w:rsidRPr="003650BF" w:rsidRDefault="006A32BE">
            <w:pPr>
              <w:pStyle w:val="BodyText"/>
              <w:spacing w:before="100" w:after="100"/>
              <w:jc w:val="center"/>
            </w:pPr>
            <w:r w:rsidRPr="003650BF">
              <w:t>$0</w:t>
            </w:r>
          </w:p>
          <w:p w14:paraId="55048402" w14:textId="77777777" w:rsidR="00821024" w:rsidRPr="003650BF" w:rsidRDefault="006A32BE">
            <w:pPr>
              <w:pStyle w:val="BodyText"/>
              <w:spacing w:before="100" w:after="100"/>
              <w:jc w:val="center"/>
            </w:pPr>
            <w:r w:rsidRPr="003650BF">
              <w:t>$0</w:t>
            </w:r>
          </w:p>
          <w:p w14:paraId="2949188B" w14:textId="77777777" w:rsidR="00821024" w:rsidRPr="003650BF" w:rsidRDefault="006A32BE">
            <w:pPr>
              <w:pStyle w:val="BodyText"/>
              <w:spacing w:before="100" w:after="100"/>
              <w:jc w:val="center"/>
            </w:pPr>
            <w:r w:rsidRPr="003650BF">
              <w:t>$82.50</w:t>
            </w:r>
          </w:p>
        </w:tc>
        <w:tc>
          <w:tcPr>
            <w:tcW w:w="1170" w:type="dxa"/>
          </w:tcPr>
          <w:p w14:paraId="743F61D6" w14:textId="77777777" w:rsidR="00821024" w:rsidRPr="003650BF" w:rsidRDefault="00821024">
            <w:pPr>
              <w:pStyle w:val="BodyText"/>
              <w:spacing w:before="100" w:after="100"/>
              <w:jc w:val="center"/>
            </w:pPr>
          </w:p>
          <w:p w14:paraId="3E994AAD" w14:textId="77777777" w:rsidR="00821024" w:rsidRPr="003650BF" w:rsidRDefault="00821024">
            <w:pPr>
              <w:pStyle w:val="BodyText"/>
              <w:spacing w:before="100" w:after="100"/>
              <w:jc w:val="center"/>
            </w:pPr>
          </w:p>
          <w:p w14:paraId="19D2931C" w14:textId="77777777" w:rsidR="00821024" w:rsidRPr="003650BF" w:rsidRDefault="006A32BE">
            <w:pPr>
              <w:pStyle w:val="BodyText"/>
              <w:spacing w:before="100" w:after="100"/>
              <w:jc w:val="center"/>
            </w:pPr>
            <w:r w:rsidRPr="003650BF">
              <w:t>$0</w:t>
            </w:r>
          </w:p>
          <w:p w14:paraId="3E625EDB" w14:textId="77777777" w:rsidR="00821024" w:rsidRPr="003650BF" w:rsidRDefault="006A32BE">
            <w:pPr>
              <w:pStyle w:val="BodyText"/>
              <w:spacing w:before="100" w:after="100"/>
              <w:jc w:val="center"/>
            </w:pPr>
            <w:r w:rsidRPr="003650BF">
              <w:t>$0</w:t>
            </w:r>
          </w:p>
          <w:p w14:paraId="5EDDCE8C" w14:textId="77777777" w:rsidR="00821024" w:rsidRPr="003650BF" w:rsidRDefault="006A32BE">
            <w:pPr>
              <w:pStyle w:val="BodyText"/>
              <w:spacing w:before="100" w:after="100"/>
              <w:jc w:val="center"/>
            </w:pPr>
            <w:r w:rsidRPr="003650BF">
              <w:t>$110</w:t>
            </w:r>
          </w:p>
        </w:tc>
        <w:tc>
          <w:tcPr>
            <w:tcW w:w="1092" w:type="dxa"/>
          </w:tcPr>
          <w:p w14:paraId="7E49CCA3" w14:textId="77777777" w:rsidR="00821024" w:rsidRPr="003650BF" w:rsidRDefault="00821024">
            <w:pPr>
              <w:pStyle w:val="BodyText"/>
              <w:spacing w:before="100" w:after="100"/>
              <w:jc w:val="center"/>
            </w:pPr>
          </w:p>
          <w:p w14:paraId="703C8C1D" w14:textId="77777777" w:rsidR="00821024" w:rsidRPr="003650BF" w:rsidRDefault="00821024">
            <w:pPr>
              <w:pStyle w:val="BodyText"/>
              <w:spacing w:before="100" w:after="100"/>
              <w:jc w:val="center"/>
            </w:pPr>
          </w:p>
          <w:p w14:paraId="5DD81AF6" w14:textId="77777777" w:rsidR="00821024" w:rsidRPr="003650BF" w:rsidRDefault="006A32BE">
            <w:pPr>
              <w:pStyle w:val="BodyText"/>
              <w:spacing w:before="100" w:after="100"/>
              <w:jc w:val="center"/>
            </w:pPr>
            <w:r w:rsidRPr="003650BF">
              <w:t>$0</w:t>
            </w:r>
          </w:p>
          <w:p w14:paraId="468F34E5" w14:textId="77777777" w:rsidR="00821024" w:rsidRPr="003650BF" w:rsidRDefault="006A32BE">
            <w:pPr>
              <w:pStyle w:val="BodyText"/>
              <w:spacing w:before="100" w:after="100"/>
              <w:jc w:val="center"/>
            </w:pPr>
            <w:r w:rsidRPr="003650BF">
              <w:t>$0</w:t>
            </w:r>
          </w:p>
          <w:p w14:paraId="7EED13BF" w14:textId="77777777" w:rsidR="00821024" w:rsidRPr="003650BF" w:rsidRDefault="006A32BE">
            <w:pPr>
              <w:pStyle w:val="BodyText"/>
              <w:spacing w:before="100" w:after="100"/>
              <w:jc w:val="center"/>
            </w:pPr>
            <w:r w:rsidRPr="003650BF">
              <w:t>$170.5</w:t>
            </w:r>
          </w:p>
        </w:tc>
      </w:tr>
      <w:tr w:rsidR="00821024" w:rsidRPr="003650BF" w14:paraId="2F26F0BC" w14:textId="77777777">
        <w:trPr>
          <w:cantSplit/>
          <w:trHeight w:val="360"/>
          <w:jc w:val="center"/>
        </w:trPr>
        <w:tc>
          <w:tcPr>
            <w:tcW w:w="5755" w:type="dxa"/>
          </w:tcPr>
          <w:p w14:paraId="045A5159" w14:textId="77777777" w:rsidR="00821024" w:rsidRPr="003650BF" w:rsidRDefault="00821024">
            <w:pPr>
              <w:pStyle w:val="BodyText"/>
              <w:spacing w:before="100" w:after="100"/>
            </w:pPr>
          </w:p>
        </w:tc>
        <w:tc>
          <w:tcPr>
            <w:tcW w:w="1350" w:type="dxa"/>
          </w:tcPr>
          <w:p w14:paraId="17EF6367" w14:textId="77777777" w:rsidR="00821024" w:rsidRPr="003650BF" w:rsidRDefault="00821024">
            <w:pPr>
              <w:pStyle w:val="BodyText"/>
              <w:spacing w:before="100" w:after="100"/>
              <w:jc w:val="center"/>
            </w:pPr>
          </w:p>
        </w:tc>
        <w:tc>
          <w:tcPr>
            <w:tcW w:w="1260" w:type="dxa"/>
          </w:tcPr>
          <w:p w14:paraId="55C5365E" w14:textId="77777777" w:rsidR="00821024" w:rsidRPr="003650BF" w:rsidRDefault="00821024">
            <w:pPr>
              <w:pStyle w:val="BodyText"/>
              <w:spacing w:before="100" w:after="100"/>
              <w:jc w:val="center"/>
            </w:pPr>
          </w:p>
        </w:tc>
        <w:tc>
          <w:tcPr>
            <w:tcW w:w="1170" w:type="dxa"/>
          </w:tcPr>
          <w:p w14:paraId="09C386B9" w14:textId="77777777" w:rsidR="00821024" w:rsidRPr="003650BF" w:rsidRDefault="00821024">
            <w:pPr>
              <w:pStyle w:val="BodyText"/>
              <w:spacing w:before="100" w:after="100"/>
              <w:jc w:val="center"/>
            </w:pPr>
          </w:p>
        </w:tc>
        <w:tc>
          <w:tcPr>
            <w:tcW w:w="1170" w:type="dxa"/>
          </w:tcPr>
          <w:p w14:paraId="2D142121" w14:textId="77777777" w:rsidR="00821024" w:rsidRPr="003650BF" w:rsidRDefault="00821024">
            <w:pPr>
              <w:pStyle w:val="BodyText"/>
              <w:spacing w:before="100" w:after="100"/>
              <w:jc w:val="center"/>
            </w:pPr>
          </w:p>
        </w:tc>
        <w:tc>
          <w:tcPr>
            <w:tcW w:w="1170" w:type="dxa"/>
          </w:tcPr>
          <w:p w14:paraId="7847B21F" w14:textId="77777777" w:rsidR="00821024" w:rsidRPr="003650BF" w:rsidRDefault="00821024">
            <w:pPr>
              <w:pStyle w:val="BodyText"/>
              <w:spacing w:before="100" w:after="100"/>
              <w:jc w:val="center"/>
            </w:pPr>
          </w:p>
        </w:tc>
        <w:tc>
          <w:tcPr>
            <w:tcW w:w="1170" w:type="dxa"/>
          </w:tcPr>
          <w:p w14:paraId="718945DF" w14:textId="77777777" w:rsidR="00821024" w:rsidRPr="003650BF" w:rsidRDefault="00821024">
            <w:pPr>
              <w:pStyle w:val="BodyText"/>
              <w:spacing w:before="100" w:after="100"/>
              <w:jc w:val="center"/>
            </w:pPr>
          </w:p>
        </w:tc>
        <w:tc>
          <w:tcPr>
            <w:tcW w:w="1170" w:type="dxa"/>
          </w:tcPr>
          <w:p w14:paraId="3A4A6A88" w14:textId="77777777" w:rsidR="00821024" w:rsidRPr="003650BF" w:rsidRDefault="00821024">
            <w:pPr>
              <w:pStyle w:val="BodyText"/>
              <w:spacing w:before="100" w:after="100"/>
              <w:jc w:val="center"/>
            </w:pPr>
          </w:p>
        </w:tc>
        <w:tc>
          <w:tcPr>
            <w:tcW w:w="1092" w:type="dxa"/>
          </w:tcPr>
          <w:p w14:paraId="53E5BA3F" w14:textId="77777777" w:rsidR="00821024" w:rsidRPr="003650BF" w:rsidRDefault="00821024">
            <w:pPr>
              <w:pStyle w:val="BodyText"/>
              <w:spacing w:before="100" w:after="100"/>
              <w:jc w:val="center"/>
            </w:pPr>
          </w:p>
        </w:tc>
      </w:tr>
      <w:tr w:rsidR="00821024" w:rsidRPr="003650BF" w14:paraId="7E1635C3" w14:textId="77777777">
        <w:trPr>
          <w:cantSplit/>
          <w:trHeight w:val="360"/>
          <w:jc w:val="center"/>
        </w:trPr>
        <w:tc>
          <w:tcPr>
            <w:tcW w:w="5755" w:type="dxa"/>
          </w:tcPr>
          <w:p w14:paraId="03EE1AB7" w14:textId="77777777" w:rsidR="00821024" w:rsidRPr="003650BF" w:rsidRDefault="006A32BE">
            <w:pPr>
              <w:pStyle w:val="BodyText"/>
              <w:spacing w:before="100" w:after="100"/>
              <w:rPr>
                <w:b/>
              </w:rPr>
            </w:pPr>
            <w:r w:rsidRPr="003650BF">
              <w:rPr>
                <w:b/>
              </w:rPr>
              <w:t>Minimum Term</w:t>
            </w:r>
          </w:p>
        </w:tc>
        <w:tc>
          <w:tcPr>
            <w:tcW w:w="1350" w:type="dxa"/>
          </w:tcPr>
          <w:p w14:paraId="60839DB8" w14:textId="77777777" w:rsidR="00821024" w:rsidRPr="003650BF" w:rsidRDefault="006A32BE">
            <w:pPr>
              <w:pStyle w:val="BodyText"/>
              <w:spacing w:before="100" w:after="100"/>
              <w:jc w:val="center"/>
            </w:pPr>
            <w:r w:rsidRPr="003650BF">
              <w:t>24 months</w:t>
            </w:r>
          </w:p>
        </w:tc>
        <w:tc>
          <w:tcPr>
            <w:tcW w:w="1260" w:type="dxa"/>
          </w:tcPr>
          <w:p w14:paraId="3446815F" w14:textId="77777777" w:rsidR="00821024" w:rsidRPr="003650BF" w:rsidRDefault="006A32BE">
            <w:pPr>
              <w:pStyle w:val="BodyText"/>
              <w:spacing w:before="100" w:after="100"/>
              <w:jc w:val="center"/>
            </w:pPr>
            <w:r w:rsidRPr="003650BF">
              <w:t>24 months</w:t>
            </w:r>
          </w:p>
        </w:tc>
        <w:tc>
          <w:tcPr>
            <w:tcW w:w="1170" w:type="dxa"/>
          </w:tcPr>
          <w:p w14:paraId="0FDDF813" w14:textId="77777777" w:rsidR="00821024" w:rsidRPr="003650BF" w:rsidRDefault="006A32BE">
            <w:pPr>
              <w:pStyle w:val="BodyText"/>
              <w:spacing w:before="100" w:after="100"/>
              <w:jc w:val="center"/>
            </w:pPr>
            <w:r w:rsidRPr="003650BF">
              <w:t>24 months</w:t>
            </w:r>
          </w:p>
        </w:tc>
        <w:tc>
          <w:tcPr>
            <w:tcW w:w="1170" w:type="dxa"/>
          </w:tcPr>
          <w:p w14:paraId="5182AD38" w14:textId="77777777" w:rsidR="00821024" w:rsidRPr="003650BF" w:rsidRDefault="006A32BE">
            <w:pPr>
              <w:pStyle w:val="BodyText"/>
              <w:spacing w:before="100" w:after="100"/>
              <w:jc w:val="center"/>
            </w:pPr>
            <w:r w:rsidRPr="003650BF">
              <w:t>24 months</w:t>
            </w:r>
          </w:p>
        </w:tc>
        <w:tc>
          <w:tcPr>
            <w:tcW w:w="1170" w:type="dxa"/>
          </w:tcPr>
          <w:p w14:paraId="1D3C1FA7" w14:textId="77777777" w:rsidR="00821024" w:rsidRPr="003650BF" w:rsidRDefault="006A32BE">
            <w:pPr>
              <w:pStyle w:val="BodyText"/>
              <w:spacing w:before="100" w:after="100"/>
              <w:jc w:val="center"/>
            </w:pPr>
            <w:r w:rsidRPr="003650BF">
              <w:t>24 months</w:t>
            </w:r>
          </w:p>
        </w:tc>
        <w:tc>
          <w:tcPr>
            <w:tcW w:w="1170" w:type="dxa"/>
          </w:tcPr>
          <w:p w14:paraId="26970922" w14:textId="77777777" w:rsidR="00821024" w:rsidRPr="003650BF" w:rsidRDefault="006A32BE">
            <w:pPr>
              <w:pStyle w:val="BodyText"/>
              <w:spacing w:before="100" w:after="100"/>
              <w:jc w:val="center"/>
            </w:pPr>
            <w:r w:rsidRPr="003650BF">
              <w:t>24 months</w:t>
            </w:r>
          </w:p>
        </w:tc>
        <w:tc>
          <w:tcPr>
            <w:tcW w:w="1170" w:type="dxa"/>
          </w:tcPr>
          <w:p w14:paraId="0B46316D" w14:textId="77777777" w:rsidR="00821024" w:rsidRPr="003650BF" w:rsidRDefault="006A32BE">
            <w:pPr>
              <w:pStyle w:val="BodyText"/>
              <w:spacing w:before="100" w:after="100"/>
              <w:jc w:val="center"/>
            </w:pPr>
            <w:r w:rsidRPr="003650BF">
              <w:t>24 months</w:t>
            </w:r>
          </w:p>
        </w:tc>
        <w:tc>
          <w:tcPr>
            <w:tcW w:w="1092" w:type="dxa"/>
          </w:tcPr>
          <w:p w14:paraId="1EE2CE6F" w14:textId="77777777" w:rsidR="00821024" w:rsidRPr="003650BF" w:rsidRDefault="006A32BE">
            <w:pPr>
              <w:pStyle w:val="BodyText"/>
              <w:spacing w:before="100" w:after="100"/>
              <w:jc w:val="center"/>
            </w:pPr>
            <w:r w:rsidRPr="003650BF">
              <w:t>24 months</w:t>
            </w:r>
          </w:p>
        </w:tc>
      </w:tr>
      <w:tr w:rsidR="00821024" w:rsidRPr="003650BF" w14:paraId="2210FC89" w14:textId="77777777">
        <w:trPr>
          <w:cantSplit/>
          <w:trHeight w:val="360"/>
          <w:jc w:val="center"/>
        </w:trPr>
        <w:tc>
          <w:tcPr>
            <w:tcW w:w="5755" w:type="dxa"/>
          </w:tcPr>
          <w:p w14:paraId="351977F2" w14:textId="77777777" w:rsidR="00821024" w:rsidRPr="003650BF" w:rsidRDefault="006A32BE">
            <w:pPr>
              <w:pStyle w:val="BodyText"/>
              <w:spacing w:before="100" w:after="100"/>
              <w:rPr>
                <w:b/>
              </w:rPr>
            </w:pPr>
            <w:r w:rsidRPr="003650BF">
              <w:rPr>
                <w:b/>
              </w:rPr>
              <w:lastRenderedPageBreak/>
              <w:t>Optus Reward***</w:t>
            </w:r>
          </w:p>
        </w:tc>
        <w:tc>
          <w:tcPr>
            <w:tcW w:w="1350" w:type="dxa"/>
          </w:tcPr>
          <w:p w14:paraId="2D1B4D5E" w14:textId="77777777" w:rsidR="00821024" w:rsidRPr="003650BF" w:rsidRDefault="006A32BE">
            <w:pPr>
              <w:pStyle w:val="BodyText"/>
              <w:spacing w:before="100" w:after="100"/>
              <w:jc w:val="center"/>
            </w:pPr>
            <w:r w:rsidRPr="003650BF">
              <w:t>N/A</w:t>
            </w:r>
          </w:p>
        </w:tc>
        <w:tc>
          <w:tcPr>
            <w:tcW w:w="1260" w:type="dxa"/>
          </w:tcPr>
          <w:p w14:paraId="0B73C972" w14:textId="77777777" w:rsidR="00821024" w:rsidRPr="003650BF" w:rsidRDefault="006A32BE">
            <w:pPr>
              <w:pStyle w:val="BodyText"/>
              <w:spacing w:before="100" w:after="100"/>
              <w:jc w:val="center"/>
            </w:pPr>
            <w:r w:rsidRPr="003650BF">
              <w:t>N/A</w:t>
            </w:r>
          </w:p>
        </w:tc>
        <w:tc>
          <w:tcPr>
            <w:tcW w:w="1170" w:type="dxa"/>
          </w:tcPr>
          <w:p w14:paraId="7403DA06" w14:textId="77777777" w:rsidR="00821024" w:rsidRPr="003650BF" w:rsidRDefault="006A32BE">
            <w:pPr>
              <w:pStyle w:val="BodyText"/>
              <w:spacing w:before="100" w:after="100"/>
              <w:jc w:val="center"/>
            </w:pPr>
            <w:r w:rsidRPr="003650BF">
              <w:t>N/A</w:t>
            </w:r>
          </w:p>
        </w:tc>
        <w:tc>
          <w:tcPr>
            <w:tcW w:w="1170" w:type="dxa"/>
          </w:tcPr>
          <w:p w14:paraId="52D0208C" w14:textId="77777777" w:rsidR="00821024" w:rsidRPr="003650BF" w:rsidRDefault="006A32BE">
            <w:pPr>
              <w:pStyle w:val="BodyText"/>
              <w:spacing w:before="100" w:after="100"/>
              <w:jc w:val="center"/>
            </w:pPr>
            <w:r w:rsidRPr="003650BF">
              <w:t>N/A</w:t>
            </w:r>
          </w:p>
        </w:tc>
        <w:tc>
          <w:tcPr>
            <w:tcW w:w="1170" w:type="dxa"/>
          </w:tcPr>
          <w:p w14:paraId="157D8B2E" w14:textId="77777777" w:rsidR="00821024" w:rsidRPr="003650BF" w:rsidRDefault="006A32BE">
            <w:pPr>
              <w:pStyle w:val="BodyText"/>
              <w:spacing w:before="100" w:after="100"/>
              <w:jc w:val="center"/>
            </w:pPr>
            <w:r w:rsidRPr="003650BF">
              <w:t>N/A</w:t>
            </w:r>
          </w:p>
        </w:tc>
        <w:tc>
          <w:tcPr>
            <w:tcW w:w="1170" w:type="dxa"/>
          </w:tcPr>
          <w:p w14:paraId="0C5121E8" w14:textId="77777777" w:rsidR="00821024" w:rsidRPr="003650BF" w:rsidRDefault="006A32BE">
            <w:pPr>
              <w:pStyle w:val="BodyText"/>
              <w:spacing w:before="100" w:after="100"/>
              <w:jc w:val="center"/>
            </w:pPr>
            <w:r w:rsidRPr="003650BF">
              <w:t>N/A</w:t>
            </w:r>
          </w:p>
        </w:tc>
        <w:tc>
          <w:tcPr>
            <w:tcW w:w="1170" w:type="dxa"/>
          </w:tcPr>
          <w:p w14:paraId="1F8E6B9E" w14:textId="77777777" w:rsidR="00821024" w:rsidRPr="003650BF" w:rsidRDefault="006A32BE">
            <w:pPr>
              <w:pStyle w:val="BodyText"/>
              <w:spacing w:before="100" w:after="100"/>
              <w:jc w:val="center"/>
            </w:pPr>
            <w:r w:rsidRPr="003650BF">
              <w:t>N/A</w:t>
            </w:r>
          </w:p>
        </w:tc>
        <w:tc>
          <w:tcPr>
            <w:tcW w:w="1092" w:type="dxa"/>
          </w:tcPr>
          <w:p w14:paraId="35C357ED" w14:textId="77777777" w:rsidR="00821024" w:rsidRPr="003650BF" w:rsidRDefault="006A32BE">
            <w:pPr>
              <w:pStyle w:val="BodyText"/>
              <w:spacing w:before="100" w:after="100"/>
              <w:jc w:val="center"/>
            </w:pPr>
            <w:r w:rsidRPr="003650BF">
              <w:t>10% off after $155($170.50) of calls</w:t>
            </w:r>
          </w:p>
        </w:tc>
      </w:tr>
      <w:tr w:rsidR="00821024" w:rsidRPr="003650BF" w14:paraId="0747567D" w14:textId="77777777">
        <w:trPr>
          <w:cantSplit/>
          <w:trHeight w:val="360"/>
          <w:jc w:val="center"/>
        </w:trPr>
        <w:tc>
          <w:tcPr>
            <w:tcW w:w="5755" w:type="dxa"/>
          </w:tcPr>
          <w:p w14:paraId="00B4DAA8" w14:textId="77777777" w:rsidR="00821024" w:rsidRPr="003650BF" w:rsidRDefault="006A32BE">
            <w:pPr>
              <w:pStyle w:val="BodyText"/>
              <w:spacing w:before="100" w:after="100"/>
              <w:rPr>
                <w:b/>
              </w:rPr>
            </w:pPr>
            <w:r w:rsidRPr="003650BF">
              <w:rPr>
                <w:b/>
                <w:i/>
              </w:rPr>
              <w:t>Cancellation fee</w:t>
            </w:r>
            <w:r w:rsidRPr="003650BF">
              <w:rPr>
                <w:b/>
              </w:rPr>
              <w:t xml:space="preserve"> for each </w:t>
            </w:r>
            <w:r w:rsidRPr="003650BF">
              <w:rPr>
                <w:b/>
                <w:i/>
              </w:rPr>
              <w:t>Optus SIM card</w:t>
            </w:r>
          </w:p>
          <w:p w14:paraId="35350C10" w14:textId="77777777" w:rsidR="00821024" w:rsidRPr="003650BF" w:rsidRDefault="00821024">
            <w:pPr>
              <w:pStyle w:val="BodyText"/>
              <w:spacing w:before="100" w:after="100"/>
              <w:rPr>
                <w:b/>
              </w:rPr>
            </w:pPr>
          </w:p>
          <w:p w14:paraId="4F1CA205" w14:textId="77777777" w:rsidR="00821024" w:rsidRPr="003650BF" w:rsidRDefault="006A32BE">
            <w:pPr>
              <w:pStyle w:val="BodyText"/>
              <w:spacing w:before="100" w:after="100"/>
              <w:rPr>
                <w:b/>
              </w:rPr>
            </w:pPr>
            <w:r w:rsidRPr="003650BF">
              <w:rPr>
                <w:b/>
              </w:rPr>
              <w:t>From 1 June 2000</w:t>
            </w:r>
          </w:p>
        </w:tc>
        <w:tc>
          <w:tcPr>
            <w:tcW w:w="1350" w:type="dxa"/>
          </w:tcPr>
          <w:p w14:paraId="188087DA" w14:textId="77777777" w:rsidR="00821024" w:rsidRPr="003650BF" w:rsidRDefault="006A32BE">
            <w:pPr>
              <w:pStyle w:val="BodyText"/>
              <w:spacing w:before="100" w:after="100"/>
              <w:jc w:val="center"/>
            </w:pPr>
            <w:r w:rsidRPr="003650BF">
              <w:t>$220</w:t>
            </w:r>
          </w:p>
          <w:p w14:paraId="15E872E4" w14:textId="77777777" w:rsidR="00821024" w:rsidRPr="003650BF" w:rsidRDefault="00821024">
            <w:pPr>
              <w:pStyle w:val="BodyText"/>
              <w:spacing w:before="100" w:after="100"/>
              <w:jc w:val="center"/>
            </w:pPr>
          </w:p>
          <w:p w14:paraId="118C4D41" w14:textId="77777777" w:rsidR="00821024" w:rsidRPr="003650BF" w:rsidRDefault="006A32BE">
            <w:pPr>
              <w:pStyle w:val="BodyText"/>
              <w:spacing w:before="100" w:after="100"/>
              <w:jc w:val="center"/>
            </w:pPr>
            <w:r w:rsidRPr="003650BF">
              <w:t>"</w:t>
            </w:r>
          </w:p>
        </w:tc>
        <w:tc>
          <w:tcPr>
            <w:tcW w:w="1260" w:type="dxa"/>
          </w:tcPr>
          <w:p w14:paraId="4E7C6179" w14:textId="77777777" w:rsidR="00821024" w:rsidRPr="003650BF" w:rsidRDefault="006A32BE">
            <w:pPr>
              <w:pStyle w:val="BodyText"/>
              <w:spacing w:before="100" w:after="100"/>
              <w:jc w:val="center"/>
            </w:pPr>
            <w:r w:rsidRPr="003650BF">
              <w:t>$275</w:t>
            </w:r>
          </w:p>
          <w:p w14:paraId="14B434E7" w14:textId="77777777" w:rsidR="00821024" w:rsidRPr="003650BF" w:rsidRDefault="00821024">
            <w:pPr>
              <w:pStyle w:val="BodyText"/>
              <w:spacing w:before="100" w:after="100"/>
              <w:jc w:val="center"/>
            </w:pPr>
          </w:p>
          <w:p w14:paraId="605E4281" w14:textId="77777777" w:rsidR="00821024" w:rsidRPr="003650BF" w:rsidRDefault="006A32BE">
            <w:pPr>
              <w:pStyle w:val="BodyText"/>
              <w:spacing w:before="100" w:after="100"/>
              <w:jc w:val="center"/>
            </w:pPr>
            <w:r w:rsidRPr="003650BF">
              <w:t>"</w:t>
            </w:r>
          </w:p>
        </w:tc>
        <w:tc>
          <w:tcPr>
            <w:tcW w:w="1170" w:type="dxa"/>
          </w:tcPr>
          <w:p w14:paraId="1B2A3EBC" w14:textId="77777777" w:rsidR="00821024" w:rsidRPr="003650BF" w:rsidRDefault="006A32BE">
            <w:pPr>
              <w:pStyle w:val="BodyText"/>
              <w:spacing w:before="100" w:after="100"/>
              <w:jc w:val="center"/>
            </w:pPr>
            <w:r w:rsidRPr="003650BF">
              <w:t>$275</w:t>
            </w:r>
          </w:p>
          <w:p w14:paraId="3EB56D0B" w14:textId="77777777" w:rsidR="00821024" w:rsidRPr="003650BF" w:rsidRDefault="00821024">
            <w:pPr>
              <w:pStyle w:val="BodyText"/>
              <w:spacing w:before="100" w:after="100"/>
              <w:jc w:val="center"/>
            </w:pPr>
          </w:p>
          <w:p w14:paraId="5125020E" w14:textId="77777777" w:rsidR="00821024" w:rsidRPr="003650BF" w:rsidRDefault="006A32BE">
            <w:pPr>
              <w:pStyle w:val="BodyText"/>
              <w:spacing w:before="100" w:after="100"/>
              <w:jc w:val="center"/>
            </w:pPr>
            <w:r w:rsidRPr="003650BF">
              <w:t>$352</w:t>
            </w:r>
          </w:p>
        </w:tc>
        <w:tc>
          <w:tcPr>
            <w:tcW w:w="1170" w:type="dxa"/>
          </w:tcPr>
          <w:p w14:paraId="13CCC2BB" w14:textId="77777777" w:rsidR="00821024" w:rsidRPr="003650BF" w:rsidRDefault="006A32BE">
            <w:pPr>
              <w:pStyle w:val="BodyText"/>
              <w:spacing w:before="100" w:after="100"/>
              <w:jc w:val="center"/>
            </w:pPr>
            <w:r w:rsidRPr="003650BF">
              <w:t>$330</w:t>
            </w:r>
          </w:p>
          <w:p w14:paraId="31574C23" w14:textId="77777777" w:rsidR="00821024" w:rsidRPr="003650BF" w:rsidRDefault="00821024">
            <w:pPr>
              <w:pStyle w:val="BodyText"/>
              <w:spacing w:before="100" w:after="100"/>
              <w:jc w:val="center"/>
            </w:pPr>
          </w:p>
          <w:p w14:paraId="7D10AA23" w14:textId="77777777" w:rsidR="00821024" w:rsidRPr="003650BF" w:rsidRDefault="006A32BE">
            <w:pPr>
              <w:pStyle w:val="BodyText"/>
              <w:spacing w:before="100" w:after="100"/>
              <w:jc w:val="center"/>
            </w:pPr>
            <w:r w:rsidRPr="003650BF">
              <w:t>$352</w:t>
            </w:r>
          </w:p>
        </w:tc>
        <w:tc>
          <w:tcPr>
            <w:tcW w:w="1170" w:type="dxa"/>
          </w:tcPr>
          <w:p w14:paraId="035BEF3D" w14:textId="77777777" w:rsidR="00821024" w:rsidRPr="003650BF" w:rsidRDefault="006A32BE">
            <w:pPr>
              <w:pStyle w:val="BodyText"/>
              <w:spacing w:before="100" w:after="100"/>
              <w:jc w:val="center"/>
            </w:pPr>
            <w:r w:rsidRPr="003650BF">
              <w:t>$385</w:t>
            </w:r>
          </w:p>
          <w:p w14:paraId="78F5A7A3" w14:textId="77777777" w:rsidR="00821024" w:rsidRPr="003650BF" w:rsidRDefault="00821024">
            <w:pPr>
              <w:pStyle w:val="BodyText"/>
              <w:spacing w:before="100" w:after="100"/>
              <w:jc w:val="center"/>
            </w:pPr>
          </w:p>
          <w:p w14:paraId="032D0610" w14:textId="77777777" w:rsidR="00821024" w:rsidRPr="003650BF" w:rsidRDefault="006A32BE">
            <w:pPr>
              <w:pStyle w:val="BodyText"/>
              <w:spacing w:before="100" w:after="100"/>
              <w:jc w:val="center"/>
            </w:pPr>
            <w:r w:rsidRPr="003650BF">
              <w:t>"</w:t>
            </w:r>
          </w:p>
        </w:tc>
        <w:tc>
          <w:tcPr>
            <w:tcW w:w="1170" w:type="dxa"/>
          </w:tcPr>
          <w:p w14:paraId="714E5260" w14:textId="77777777" w:rsidR="00821024" w:rsidRPr="003650BF" w:rsidRDefault="006A32BE">
            <w:pPr>
              <w:pStyle w:val="BodyText"/>
              <w:spacing w:before="100" w:after="100"/>
              <w:jc w:val="center"/>
            </w:pPr>
            <w:r w:rsidRPr="003650BF">
              <w:t>$440</w:t>
            </w:r>
          </w:p>
          <w:p w14:paraId="64BB206A" w14:textId="77777777" w:rsidR="00821024" w:rsidRPr="003650BF" w:rsidRDefault="00821024">
            <w:pPr>
              <w:pStyle w:val="BodyText"/>
              <w:spacing w:before="100" w:after="100"/>
              <w:jc w:val="center"/>
            </w:pPr>
          </w:p>
          <w:p w14:paraId="79D776DE" w14:textId="77777777" w:rsidR="00821024" w:rsidRPr="003650BF" w:rsidRDefault="006A32BE">
            <w:pPr>
              <w:pStyle w:val="BodyText"/>
              <w:spacing w:before="100" w:after="100"/>
              <w:jc w:val="center"/>
            </w:pPr>
            <w:r w:rsidRPr="003650BF">
              <w:t>"</w:t>
            </w:r>
          </w:p>
        </w:tc>
        <w:tc>
          <w:tcPr>
            <w:tcW w:w="1170" w:type="dxa"/>
          </w:tcPr>
          <w:p w14:paraId="59F82639" w14:textId="77777777" w:rsidR="00821024" w:rsidRPr="003650BF" w:rsidRDefault="006A32BE">
            <w:pPr>
              <w:pStyle w:val="BodyText"/>
              <w:spacing w:before="100" w:after="100"/>
              <w:jc w:val="center"/>
            </w:pPr>
            <w:r w:rsidRPr="003650BF">
              <w:t>$550</w:t>
            </w:r>
          </w:p>
          <w:p w14:paraId="1FDF310D" w14:textId="77777777" w:rsidR="00821024" w:rsidRPr="003650BF" w:rsidRDefault="00821024">
            <w:pPr>
              <w:pStyle w:val="BodyText"/>
              <w:spacing w:before="100" w:after="100"/>
              <w:jc w:val="center"/>
            </w:pPr>
          </w:p>
          <w:p w14:paraId="5069791E" w14:textId="77777777" w:rsidR="00821024" w:rsidRPr="003650BF" w:rsidRDefault="006A32BE">
            <w:pPr>
              <w:pStyle w:val="BodyText"/>
              <w:spacing w:before="100" w:after="100"/>
              <w:jc w:val="center"/>
            </w:pPr>
            <w:r w:rsidRPr="003650BF">
              <w:t>"</w:t>
            </w:r>
          </w:p>
        </w:tc>
        <w:tc>
          <w:tcPr>
            <w:tcW w:w="1092" w:type="dxa"/>
          </w:tcPr>
          <w:p w14:paraId="795852FB" w14:textId="77777777" w:rsidR="00821024" w:rsidRPr="003650BF" w:rsidRDefault="006A32BE">
            <w:pPr>
              <w:pStyle w:val="BodyText"/>
              <w:spacing w:before="100" w:after="100"/>
              <w:jc w:val="center"/>
            </w:pPr>
            <w:r w:rsidRPr="003650BF">
              <w:t>$770</w:t>
            </w:r>
          </w:p>
          <w:p w14:paraId="4C745447" w14:textId="77777777" w:rsidR="00821024" w:rsidRPr="003650BF" w:rsidRDefault="00821024">
            <w:pPr>
              <w:pStyle w:val="BodyText"/>
              <w:spacing w:before="100" w:after="100"/>
              <w:jc w:val="center"/>
            </w:pPr>
          </w:p>
          <w:p w14:paraId="25D2139E" w14:textId="77777777" w:rsidR="00821024" w:rsidRPr="003650BF" w:rsidRDefault="006A32BE">
            <w:pPr>
              <w:pStyle w:val="BodyText"/>
              <w:spacing w:before="100" w:after="100"/>
              <w:jc w:val="center"/>
            </w:pPr>
            <w:r w:rsidRPr="003650BF">
              <w:t>"</w:t>
            </w:r>
          </w:p>
        </w:tc>
      </w:tr>
    </w:tbl>
    <w:p w14:paraId="56CDB4D4" w14:textId="77777777" w:rsidR="00821024" w:rsidRPr="003650BF" w:rsidRDefault="006A32BE">
      <w:pPr>
        <w:pStyle w:val="BodyText"/>
        <w:spacing w:after="0"/>
        <w:rPr>
          <w:sz w:val="16"/>
          <w:szCs w:val="16"/>
        </w:rPr>
      </w:pPr>
      <w:r w:rsidRPr="003650BF">
        <w:br/>
      </w:r>
      <w:r w:rsidRPr="003650BF">
        <w:rPr>
          <w:sz w:val="16"/>
          <w:szCs w:val="16"/>
        </w:rPr>
        <w:t>*Please Note: 'yes' Time applies.</w:t>
      </w:r>
    </w:p>
    <w:p w14:paraId="2C9F046E" w14:textId="77777777" w:rsidR="00821024" w:rsidRPr="003650BF" w:rsidRDefault="006A32BE">
      <w:pPr>
        <w:pStyle w:val="BodyText"/>
        <w:spacing w:after="0"/>
        <w:rPr>
          <w:sz w:val="16"/>
          <w:szCs w:val="16"/>
        </w:rPr>
      </w:pPr>
      <w:r w:rsidRPr="003650BF">
        <w:rPr>
          <w:sz w:val="16"/>
          <w:szCs w:val="16"/>
        </w:rPr>
        <w:t xml:space="preserve">**Please Note: Included calls: </w:t>
      </w:r>
    </w:p>
    <w:p w14:paraId="6B79BA83" w14:textId="77777777" w:rsidR="00821024" w:rsidRPr="003650BF" w:rsidRDefault="006A32BE" w:rsidP="001B57E3">
      <w:pPr>
        <w:pStyle w:val="BodyText"/>
        <w:numPr>
          <w:ilvl w:val="0"/>
          <w:numId w:val="61"/>
        </w:numPr>
        <w:spacing w:after="0"/>
        <w:ind w:hanging="720"/>
        <w:rPr>
          <w:sz w:val="16"/>
          <w:szCs w:val="16"/>
        </w:rPr>
      </w:pPr>
      <w:r w:rsidRPr="003650BF">
        <w:rPr>
          <w:sz w:val="16"/>
          <w:szCs w:val="16"/>
        </w:rPr>
        <w:t xml:space="preserve">may be used only during peak or off peak times or anytime (ie. no restriction) as indicated for each plan; </w:t>
      </w:r>
    </w:p>
    <w:p w14:paraId="37F52987" w14:textId="77777777" w:rsidR="00821024" w:rsidRPr="003650BF" w:rsidRDefault="006A32BE" w:rsidP="001B57E3">
      <w:pPr>
        <w:pStyle w:val="BodyText"/>
        <w:numPr>
          <w:ilvl w:val="0"/>
          <w:numId w:val="61"/>
        </w:numPr>
        <w:spacing w:after="0"/>
        <w:ind w:hanging="720"/>
        <w:rPr>
          <w:sz w:val="16"/>
          <w:szCs w:val="16"/>
        </w:rPr>
      </w:pPr>
      <w:r w:rsidRPr="003650BF">
        <w:rPr>
          <w:sz w:val="16"/>
          <w:szCs w:val="16"/>
        </w:rPr>
        <w:t xml:space="preserve">until 1 February 2000, will not have this restriction; </w:t>
      </w:r>
    </w:p>
    <w:p w14:paraId="5346F649" w14:textId="77777777" w:rsidR="00821024" w:rsidRPr="003650BF" w:rsidRDefault="006A32BE" w:rsidP="001B57E3">
      <w:pPr>
        <w:pStyle w:val="BodyText"/>
        <w:numPr>
          <w:ilvl w:val="0"/>
          <w:numId w:val="61"/>
        </w:numPr>
        <w:spacing w:after="0"/>
        <w:ind w:hanging="720"/>
        <w:rPr>
          <w:sz w:val="16"/>
          <w:szCs w:val="16"/>
        </w:rPr>
      </w:pPr>
      <w:r w:rsidRPr="003650BF">
        <w:rPr>
          <w:sz w:val="16"/>
          <w:szCs w:val="16"/>
        </w:rPr>
        <w:t>do not include:</w:t>
      </w:r>
      <w:r w:rsidRPr="003650BF">
        <w:rPr>
          <w:sz w:val="16"/>
          <w:szCs w:val="16"/>
        </w:rPr>
        <w:tab/>
        <w:t>(i)</w:t>
      </w:r>
      <w:r w:rsidRPr="003650BF">
        <w:rPr>
          <w:sz w:val="16"/>
          <w:szCs w:val="16"/>
        </w:rPr>
        <w:tab/>
        <w:t>the standard call exclusions (</w:t>
      </w:r>
      <w:hyperlink r:id="rId433" w:history="1">
        <w:r w:rsidRPr="003650BF">
          <w:rPr>
            <w:rStyle w:val="Hyperlink"/>
            <w:rFonts w:eastAsia="MS Gothic"/>
            <w:sz w:val="16"/>
            <w:szCs w:val="16"/>
          </w:rPr>
          <w:t>Section 1</w:t>
        </w:r>
      </w:hyperlink>
      <w:r w:rsidRPr="003650BF">
        <w:rPr>
          <w:sz w:val="16"/>
          <w:szCs w:val="16"/>
        </w:rPr>
        <w:t xml:space="preserve"> of this </w:t>
      </w:r>
      <w:r w:rsidRPr="003650BF">
        <w:rPr>
          <w:i/>
          <w:sz w:val="16"/>
          <w:szCs w:val="16"/>
        </w:rPr>
        <w:t>standard pricing table</w:t>
      </w:r>
      <w:r w:rsidRPr="003650BF">
        <w:rPr>
          <w:sz w:val="16"/>
          <w:szCs w:val="16"/>
        </w:rPr>
        <w:t>) eg. international roaming calls; and</w:t>
      </w:r>
    </w:p>
    <w:p w14:paraId="64632AFB" w14:textId="77777777" w:rsidR="00821024" w:rsidRPr="003650BF" w:rsidRDefault="006A32BE">
      <w:pPr>
        <w:pStyle w:val="BodyText"/>
        <w:spacing w:after="0"/>
        <w:ind w:left="2160"/>
        <w:rPr>
          <w:sz w:val="16"/>
          <w:szCs w:val="16"/>
        </w:rPr>
      </w:pPr>
      <w:r w:rsidRPr="003650BF">
        <w:rPr>
          <w:sz w:val="16"/>
          <w:szCs w:val="16"/>
        </w:rPr>
        <w:t>(ii)</w:t>
      </w:r>
      <w:r w:rsidRPr="003650BF">
        <w:rPr>
          <w:sz w:val="16"/>
          <w:szCs w:val="16"/>
        </w:rPr>
        <w:tab/>
        <w:t>cannot be accumulated beyond the month in which the entitlement accrues.</w:t>
      </w:r>
    </w:p>
    <w:p w14:paraId="4B74BE91" w14:textId="77777777" w:rsidR="00821024" w:rsidRPr="003650BF" w:rsidRDefault="006A32BE">
      <w:pPr>
        <w:pStyle w:val="BodyText"/>
        <w:tabs>
          <w:tab w:val="right" w:pos="2340"/>
        </w:tabs>
        <w:spacing w:after="0"/>
        <w:rPr>
          <w:rFonts w:cs="Arial"/>
          <w:sz w:val="16"/>
          <w:szCs w:val="16"/>
        </w:rPr>
      </w:pPr>
      <w:r w:rsidRPr="003650BF">
        <w:rPr>
          <w:sz w:val="16"/>
          <w:szCs w:val="16"/>
        </w:rPr>
        <w:t>***Please note:</w:t>
      </w:r>
      <w:r w:rsidRPr="003650BF">
        <w:rPr>
          <w:sz w:val="16"/>
          <w:szCs w:val="16"/>
        </w:rPr>
        <w:tab/>
      </w:r>
      <w:r w:rsidRPr="003650BF">
        <w:rPr>
          <w:rFonts w:cs="Arial"/>
          <w:sz w:val="16"/>
          <w:szCs w:val="16"/>
        </w:rPr>
        <w:t>(a)</w:t>
      </w:r>
      <w:r w:rsidRPr="003650BF">
        <w:rPr>
          <w:rFonts w:cs="Arial"/>
          <w:sz w:val="16"/>
          <w:szCs w:val="16"/>
        </w:rPr>
        <w:tab/>
        <w:t>Standard call exclusions apply to the Optus Reward (</w:t>
      </w:r>
      <w:hyperlink r:id="rId434" w:history="1">
        <w:r w:rsidRPr="003650BF">
          <w:rPr>
            <w:rStyle w:val="Hyperlink"/>
            <w:rFonts w:eastAsia="MS Gothic" w:cs="Arial"/>
            <w:sz w:val="16"/>
            <w:szCs w:val="16"/>
          </w:rPr>
          <w:t>Section 1</w:t>
        </w:r>
      </w:hyperlink>
      <w:r w:rsidRPr="003650BF">
        <w:rPr>
          <w:rFonts w:cs="Arial"/>
          <w:sz w:val="16"/>
          <w:szCs w:val="16"/>
        </w:rPr>
        <w:t xml:space="preserve"> of this </w:t>
      </w:r>
      <w:r w:rsidRPr="003650BF">
        <w:rPr>
          <w:rFonts w:cs="Arial"/>
          <w:i/>
          <w:sz w:val="16"/>
          <w:szCs w:val="16"/>
        </w:rPr>
        <w:t>standard pricing table</w:t>
      </w:r>
      <w:r w:rsidRPr="003650BF">
        <w:rPr>
          <w:rFonts w:cs="Arial"/>
          <w:sz w:val="16"/>
          <w:szCs w:val="16"/>
        </w:rPr>
        <w:t>) eg. international roaming calls; and</w:t>
      </w:r>
    </w:p>
    <w:p w14:paraId="58BFA348" w14:textId="77777777" w:rsidR="00821024" w:rsidRPr="003650BF" w:rsidRDefault="006A32BE">
      <w:pPr>
        <w:pStyle w:val="BodyText"/>
        <w:spacing w:after="0"/>
        <w:ind w:left="2880" w:hanging="720"/>
        <w:rPr>
          <w:sz w:val="16"/>
          <w:szCs w:val="16"/>
        </w:rPr>
      </w:pPr>
      <w:r w:rsidRPr="003650BF">
        <w:rPr>
          <w:rFonts w:cs="Arial"/>
          <w:sz w:val="16"/>
          <w:szCs w:val="16"/>
        </w:rPr>
        <w:t>(b)</w:t>
      </w:r>
      <w:r w:rsidRPr="003650BF">
        <w:rPr>
          <w:sz w:val="16"/>
          <w:szCs w:val="16"/>
        </w:rPr>
        <w:tab/>
        <w:t>The level of call usage and the entitlement to benefits under the Optus Reward cannot be accumulated beyond the month in which they are accrued</w:t>
      </w:r>
    </w:p>
    <w:p w14:paraId="4AE7DC7E" w14:textId="77777777" w:rsidR="00821024" w:rsidRPr="003650BF" w:rsidRDefault="00821024">
      <w:pPr>
        <w:pStyle w:val="BodyText"/>
        <w:rPr>
          <w:sz w:val="16"/>
          <w:szCs w:val="16"/>
        </w:rPr>
      </w:pPr>
    </w:p>
    <w:p w14:paraId="3C02B7B9" w14:textId="77777777" w:rsidR="00821024" w:rsidRPr="003650BF" w:rsidRDefault="00821024">
      <w:pPr>
        <w:pStyle w:val="BodyText"/>
        <w:rPr>
          <w:sz w:val="16"/>
          <w:szCs w:val="16"/>
        </w:rPr>
        <w:sectPr w:rsidR="00821024" w:rsidRPr="003650BF" w:rsidSect="001B074E">
          <w:headerReference w:type="default" r:id="rId435"/>
          <w:footerReference w:type="default" r:id="rId436"/>
          <w:pgSz w:w="16840" w:h="11900" w:orient="landscape" w:code="9"/>
          <w:pgMar w:top="850" w:right="850" w:bottom="850" w:left="850" w:header="454" w:footer="284" w:gutter="0"/>
          <w:cols w:space="708"/>
          <w:docGrid w:linePitch="360"/>
        </w:sectPr>
      </w:pPr>
    </w:p>
    <w:p w14:paraId="4F4F07E7" w14:textId="77777777" w:rsidR="00821024" w:rsidRPr="003650BF" w:rsidRDefault="006A32BE">
      <w:pPr>
        <w:pStyle w:val="Heading4"/>
      </w:pPr>
      <w:bookmarkStart w:id="2154" w:name="_Toc443059308"/>
      <w:bookmarkStart w:id="2155" w:name="_Toc447831558"/>
      <w:bookmarkStart w:id="2156" w:name="_Toc533264951"/>
      <w:r w:rsidRPr="003650BF">
        <w:lastRenderedPageBreak/>
        <w:t>yes' Value 5 Plan</w:t>
      </w:r>
      <w:bookmarkEnd w:id="2154"/>
      <w:bookmarkEnd w:id="2155"/>
      <w:bookmarkEnd w:id="2156"/>
    </w:p>
    <w:p w14:paraId="25EEFEA3" w14:textId="77777777" w:rsidR="00821024" w:rsidRPr="003650BF" w:rsidRDefault="006A32BE">
      <w:pPr>
        <w:pStyle w:val="BodyText"/>
      </w:pPr>
      <w:r w:rsidRPr="003650BF">
        <w:t xml:space="preserve">The 'yes' Value 5 Plan includes an initial charge per call (call connection fee), as specified in the table below, for local and national calls and calls to mobiles. So the charge for these calls is the initial charge plus the relevant rate multiplied by the duration of the call. The initial charge is not applicable to calls made under the 'yes' Time and 'yes' Weekend special promotions. </w:t>
      </w:r>
    </w:p>
    <w:p w14:paraId="5CAB8543" w14:textId="77777777" w:rsidR="00821024" w:rsidRPr="003650BF" w:rsidRDefault="006A32BE">
      <w:pPr>
        <w:pStyle w:val="BodyText"/>
      </w:pPr>
      <w:r w:rsidRPr="003650BF">
        <w:t>The 'yes' Value 5 Plan is only available under special offers. The following conditions apply to customers connecting to the 'yes' Value 5 Plan unless specified otherwise:</w:t>
      </w:r>
    </w:p>
    <w:p w14:paraId="3B243135" w14:textId="77777777" w:rsidR="00821024" w:rsidRPr="003650BF" w:rsidRDefault="006A32BE">
      <w:pPr>
        <w:pStyle w:val="Heading7"/>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 years;</w:t>
      </w:r>
    </w:p>
    <w:p w14:paraId="76809E3C"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F4357C9"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158B9AC1"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437"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27BCA4B3" w14:textId="77777777" w:rsidR="00821024" w:rsidRPr="003650BF" w:rsidRDefault="006A32BE">
      <w:pPr>
        <w:pStyle w:val="Heading8"/>
      </w:pPr>
      <w:r w:rsidRPr="003650BF">
        <w:t>the sum of unpaid equipment charges owing on your mobile phone under the mobile equipment payment plan (if any).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220"/>
        <w:gridCol w:w="1841"/>
      </w:tblGrid>
      <w:tr w:rsidR="00821024" w:rsidRPr="003650BF" w14:paraId="2B2BD18E" w14:textId="77777777">
        <w:trPr>
          <w:cantSplit/>
          <w:trHeight w:val="360"/>
          <w:jc w:val="center"/>
        </w:trPr>
        <w:tc>
          <w:tcPr>
            <w:tcW w:w="7061" w:type="dxa"/>
            <w:gridSpan w:val="2"/>
            <w:tcBorders>
              <w:bottom w:val="single" w:sz="4" w:space="0" w:color="auto"/>
            </w:tcBorders>
          </w:tcPr>
          <w:p w14:paraId="0B071E8E" w14:textId="77777777" w:rsidR="00821024" w:rsidRPr="003650BF" w:rsidRDefault="006A32BE">
            <w:pPr>
              <w:pStyle w:val="BodyText"/>
              <w:spacing w:before="100" w:after="100"/>
              <w:jc w:val="center"/>
              <w:rPr>
                <w:b/>
              </w:rPr>
            </w:pPr>
            <w:r w:rsidRPr="003650BF">
              <w:rPr>
                <w:b/>
              </w:rPr>
              <w:t>'yes' Value 5 Plan</w:t>
            </w:r>
          </w:p>
        </w:tc>
      </w:tr>
      <w:tr w:rsidR="00821024" w:rsidRPr="003650BF" w14:paraId="0B5846F2" w14:textId="77777777">
        <w:trPr>
          <w:cantSplit/>
          <w:trHeight w:val="360"/>
          <w:jc w:val="center"/>
        </w:trPr>
        <w:tc>
          <w:tcPr>
            <w:tcW w:w="5220" w:type="dxa"/>
            <w:tcBorders>
              <w:bottom w:val="nil"/>
            </w:tcBorders>
          </w:tcPr>
          <w:p w14:paraId="4B12EF41" w14:textId="77777777" w:rsidR="00821024" w:rsidRPr="003650BF" w:rsidRDefault="006A32BE">
            <w:pPr>
              <w:pStyle w:val="BodyText"/>
              <w:spacing w:before="100" w:after="100"/>
              <w:rPr>
                <w:b/>
              </w:rPr>
            </w:pPr>
            <w:r w:rsidRPr="003650BF">
              <w:rPr>
                <w:b/>
              </w:rPr>
              <w:t>Monthly Service Charge</w:t>
            </w:r>
          </w:p>
        </w:tc>
        <w:tc>
          <w:tcPr>
            <w:tcW w:w="1841" w:type="dxa"/>
            <w:tcBorders>
              <w:bottom w:val="nil"/>
            </w:tcBorders>
          </w:tcPr>
          <w:p w14:paraId="30717312" w14:textId="77777777" w:rsidR="00821024" w:rsidRPr="003650BF" w:rsidRDefault="006A32BE">
            <w:pPr>
              <w:pStyle w:val="BodyText"/>
              <w:spacing w:before="100" w:after="100"/>
              <w:jc w:val="center"/>
              <w:rPr>
                <w:b/>
              </w:rPr>
            </w:pPr>
            <w:r w:rsidRPr="003650BF">
              <w:rPr>
                <w:b/>
              </w:rPr>
              <w:t>$5</w:t>
            </w:r>
          </w:p>
        </w:tc>
      </w:tr>
      <w:tr w:rsidR="00821024" w:rsidRPr="003650BF" w14:paraId="20250C20" w14:textId="77777777">
        <w:trPr>
          <w:cantSplit/>
          <w:trHeight w:val="360"/>
          <w:jc w:val="center"/>
        </w:trPr>
        <w:tc>
          <w:tcPr>
            <w:tcW w:w="5220" w:type="dxa"/>
            <w:tcBorders>
              <w:top w:val="nil"/>
              <w:bottom w:val="nil"/>
            </w:tcBorders>
          </w:tcPr>
          <w:p w14:paraId="54A65761" w14:textId="77777777" w:rsidR="00821024" w:rsidRPr="003650BF" w:rsidRDefault="006A32BE">
            <w:pPr>
              <w:pStyle w:val="BodyText"/>
              <w:spacing w:before="100" w:after="100"/>
              <w:rPr>
                <w:b/>
              </w:rPr>
            </w:pPr>
            <w:r w:rsidRPr="003650BF">
              <w:rPr>
                <w:b/>
              </w:rPr>
              <w:t>Call Charges</w:t>
            </w:r>
            <w:r w:rsidRPr="003650BF">
              <w:t xml:space="preserve"> (per 30 seconds)</w:t>
            </w:r>
          </w:p>
          <w:p w14:paraId="0C72F730" w14:textId="77777777" w:rsidR="00821024" w:rsidRPr="003650BF" w:rsidRDefault="006A32BE">
            <w:pPr>
              <w:pStyle w:val="BodyText"/>
              <w:spacing w:before="100" w:after="100"/>
              <w:rPr>
                <w:b/>
              </w:rPr>
            </w:pPr>
            <w:r w:rsidRPr="003650BF">
              <w:rPr>
                <w:b/>
              </w:rPr>
              <w:t>Peak &amp; Off Peak</w:t>
            </w:r>
          </w:p>
          <w:p w14:paraId="3181A2D6" w14:textId="77777777" w:rsidR="00821024" w:rsidRPr="003650BF" w:rsidRDefault="006A32BE">
            <w:pPr>
              <w:pStyle w:val="BodyText"/>
              <w:spacing w:before="100" w:after="100"/>
              <w:rPr>
                <w:i/>
              </w:rPr>
            </w:pPr>
            <w:r w:rsidRPr="003650BF">
              <w:rPr>
                <w:i/>
              </w:rPr>
              <w:t>Local &amp; National Long Distance</w:t>
            </w:r>
          </w:p>
          <w:p w14:paraId="5550C0A3" w14:textId="77777777" w:rsidR="00821024" w:rsidRPr="003650BF" w:rsidRDefault="006A32BE">
            <w:pPr>
              <w:pStyle w:val="BodyText"/>
              <w:spacing w:before="100" w:after="100"/>
              <w:rPr>
                <w:i/>
              </w:rPr>
            </w:pPr>
            <w:r w:rsidRPr="003650BF">
              <w:rPr>
                <w:i/>
              </w:rPr>
              <w:t>To Optus GSM Network Mobiles*</w:t>
            </w:r>
          </w:p>
          <w:p w14:paraId="15FAFF57" w14:textId="77777777" w:rsidR="00821024" w:rsidRPr="003650BF" w:rsidRDefault="006A32BE">
            <w:pPr>
              <w:pStyle w:val="BodyText"/>
              <w:spacing w:before="100" w:after="100"/>
              <w:rPr>
                <w:b/>
              </w:rPr>
            </w:pPr>
            <w:r w:rsidRPr="003650BF">
              <w:rPr>
                <w:i/>
              </w:rPr>
              <w:t xml:space="preserve">To Other Mobiles </w:t>
            </w:r>
          </w:p>
        </w:tc>
        <w:tc>
          <w:tcPr>
            <w:tcW w:w="1841" w:type="dxa"/>
            <w:tcBorders>
              <w:top w:val="nil"/>
              <w:bottom w:val="nil"/>
            </w:tcBorders>
            <w:vAlign w:val="bottom"/>
          </w:tcPr>
          <w:p w14:paraId="59226314" w14:textId="77777777" w:rsidR="00821024" w:rsidRPr="003650BF" w:rsidRDefault="006A32BE">
            <w:pPr>
              <w:pStyle w:val="BodyText"/>
              <w:spacing w:before="100" w:after="100"/>
              <w:jc w:val="center"/>
            </w:pPr>
            <w:r w:rsidRPr="003650BF">
              <w:t>$0.638</w:t>
            </w:r>
          </w:p>
          <w:p w14:paraId="173FD221" w14:textId="77777777" w:rsidR="00821024" w:rsidRPr="003650BF" w:rsidRDefault="006A32BE">
            <w:pPr>
              <w:pStyle w:val="BodyText"/>
              <w:spacing w:before="100" w:after="100"/>
              <w:jc w:val="center"/>
            </w:pPr>
            <w:r w:rsidRPr="003650BF">
              <w:t>$0.638</w:t>
            </w:r>
          </w:p>
          <w:p w14:paraId="066D09FE" w14:textId="77777777" w:rsidR="00821024" w:rsidRPr="003650BF" w:rsidRDefault="006A32BE">
            <w:pPr>
              <w:pStyle w:val="BodyText"/>
              <w:spacing w:before="100" w:after="100"/>
              <w:jc w:val="center"/>
            </w:pPr>
            <w:r w:rsidRPr="003650BF">
              <w:t>$0.638</w:t>
            </w:r>
          </w:p>
        </w:tc>
      </w:tr>
      <w:tr w:rsidR="00821024" w:rsidRPr="003650BF" w14:paraId="3066807A" w14:textId="77777777">
        <w:trPr>
          <w:cantSplit/>
          <w:trHeight w:val="360"/>
          <w:jc w:val="center"/>
        </w:trPr>
        <w:tc>
          <w:tcPr>
            <w:tcW w:w="5220" w:type="dxa"/>
            <w:tcBorders>
              <w:top w:val="nil"/>
              <w:bottom w:val="nil"/>
            </w:tcBorders>
          </w:tcPr>
          <w:p w14:paraId="484ED99A" w14:textId="77777777" w:rsidR="00821024" w:rsidRPr="003650BF" w:rsidRDefault="006A32BE">
            <w:pPr>
              <w:pStyle w:val="BodyText"/>
              <w:spacing w:before="100" w:after="100"/>
              <w:rPr>
                <w:b/>
              </w:rPr>
            </w:pPr>
            <w:r w:rsidRPr="003650BF">
              <w:rPr>
                <w:b/>
              </w:rPr>
              <w:t>Initial Charge (call connection charge)</w:t>
            </w:r>
          </w:p>
        </w:tc>
        <w:tc>
          <w:tcPr>
            <w:tcW w:w="1841" w:type="dxa"/>
            <w:tcBorders>
              <w:top w:val="nil"/>
              <w:bottom w:val="nil"/>
            </w:tcBorders>
          </w:tcPr>
          <w:p w14:paraId="13FEC8B5" w14:textId="77777777" w:rsidR="00821024" w:rsidRPr="003650BF" w:rsidRDefault="006A32BE">
            <w:pPr>
              <w:pStyle w:val="BodyText"/>
              <w:spacing w:before="100" w:after="100"/>
              <w:jc w:val="center"/>
            </w:pPr>
            <w:r w:rsidRPr="003650BF">
              <w:t>$0.209</w:t>
            </w:r>
          </w:p>
        </w:tc>
      </w:tr>
      <w:tr w:rsidR="00821024" w:rsidRPr="003650BF" w14:paraId="14F2A9F3" w14:textId="77777777">
        <w:trPr>
          <w:cantSplit/>
          <w:trHeight w:val="360"/>
          <w:jc w:val="center"/>
        </w:trPr>
        <w:tc>
          <w:tcPr>
            <w:tcW w:w="5220" w:type="dxa"/>
            <w:tcBorders>
              <w:top w:val="nil"/>
              <w:bottom w:val="nil"/>
            </w:tcBorders>
          </w:tcPr>
          <w:p w14:paraId="675B8F0D" w14:textId="77777777" w:rsidR="00821024" w:rsidRPr="003650BF" w:rsidRDefault="006A32BE">
            <w:pPr>
              <w:pStyle w:val="BodyText"/>
              <w:spacing w:before="100" w:after="100"/>
              <w:rPr>
                <w:b/>
              </w:rPr>
            </w:pPr>
            <w:r w:rsidRPr="003650BF">
              <w:rPr>
                <w:b/>
              </w:rPr>
              <w:t>Minimum Term</w:t>
            </w:r>
          </w:p>
        </w:tc>
        <w:tc>
          <w:tcPr>
            <w:tcW w:w="1841" w:type="dxa"/>
            <w:tcBorders>
              <w:top w:val="nil"/>
              <w:bottom w:val="nil"/>
            </w:tcBorders>
          </w:tcPr>
          <w:p w14:paraId="3E8BD18B" w14:textId="77777777" w:rsidR="00821024" w:rsidRPr="003650BF" w:rsidRDefault="006A32BE">
            <w:pPr>
              <w:pStyle w:val="BodyText"/>
              <w:spacing w:before="100" w:after="100"/>
              <w:jc w:val="center"/>
            </w:pPr>
            <w:r w:rsidRPr="003650BF">
              <w:t>24 months</w:t>
            </w:r>
          </w:p>
        </w:tc>
      </w:tr>
      <w:tr w:rsidR="00821024" w:rsidRPr="003650BF" w14:paraId="5B488BD1" w14:textId="77777777">
        <w:trPr>
          <w:cantSplit/>
          <w:trHeight w:val="360"/>
          <w:jc w:val="center"/>
        </w:trPr>
        <w:tc>
          <w:tcPr>
            <w:tcW w:w="5220" w:type="dxa"/>
            <w:tcBorders>
              <w:top w:val="nil"/>
            </w:tcBorders>
          </w:tcPr>
          <w:p w14:paraId="3C6E8AB2" w14:textId="77777777" w:rsidR="00821024" w:rsidRPr="003650BF" w:rsidRDefault="006A32BE">
            <w:pPr>
              <w:pStyle w:val="BodyText"/>
              <w:spacing w:before="100" w:after="100"/>
              <w:rPr>
                <w:b/>
              </w:rPr>
            </w:pPr>
            <w:r w:rsidRPr="003650BF">
              <w:rPr>
                <w:b/>
                <w:i/>
              </w:rPr>
              <w:t>Cancellation</w:t>
            </w:r>
            <w:r w:rsidRPr="003650BF">
              <w:rPr>
                <w:b/>
              </w:rPr>
              <w:t xml:space="preserve"> fee for each </w:t>
            </w:r>
            <w:r w:rsidRPr="003650BF">
              <w:rPr>
                <w:b/>
                <w:i/>
              </w:rPr>
              <w:t>Optus SIM card</w:t>
            </w:r>
          </w:p>
        </w:tc>
        <w:tc>
          <w:tcPr>
            <w:tcW w:w="1841" w:type="dxa"/>
            <w:tcBorders>
              <w:top w:val="nil"/>
            </w:tcBorders>
          </w:tcPr>
          <w:p w14:paraId="77CBAA13" w14:textId="77777777" w:rsidR="00821024" w:rsidRPr="003650BF" w:rsidRDefault="006A32BE">
            <w:pPr>
              <w:pStyle w:val="BodyText"/>
              <w:spacing w:before="100" w:after="100"/>
              <w:jc w:val="center"/>
            </w:pPr>
            <w:r w:rsidRPr="003650BF">
              <w:t>$330</w:t>
            </w:r>
          </w:p>
        </w:tc>
      </w:tr>
    </w:tbl>
    <w:p w14:paraId="0928C6F1" w14:textId="77777777" w:rsidR="00821024" w:rsidRPr="003650BF" w:rsidRDefault="006A32BE">
      <w:pPr>
        <w:pStyle w:val="BodyText"/>
        <w:spacing w:after="0"/>
        <w:ind w:left="1440"/>
        <w:rPr>
          <w:sz w:val="16"/>
        </w:rPr>
      </w:pPr>
      <w:r w:rsidRPr="003650BF">
        <w:rPr>
          <w:sz w:val="16"/>
        </w:rPr>
        <w:br/>
        <w:t>*Please Note: 'yes' Time and 'yes' Weekend apply.</w:t>
      </w:r>
    </w:p>
    <w:p w14:paraId="7C64C23F" w14:textId="77777777" w:rsidR="00821024" w:rsidRPr="003650BF" w:rsidRDefault="00821024">
      <w:pPr>
        <w:pStyle w:val="BodyText"/>
        <w:rPr>
          <w:sz w:val="16"/>
        </w:rPr>
      </w:pPr>
    </w:p>
    <w:p w14:paraId="407CDBA7" w14:textId="77777777" w:rsidR="00821024" w:rsidRPr="003650BF" w:rsidRDefault="006A32BE">
      <w:pPr>
        <w:pStyle w:val="Heading4"/>
      </w:pPr>
      <w:bookmarkStart w:id="2157" w:name="_Toc104791491"/>
      <w:bookmarkStart w:id="2158" w:name="_Toc443059309"/>
      <w:bookmarkStart w:id="2159" w:name="_Toc447831559"/>
      <w:bookmarkStart w:id="2160" w:name="_Toc533264952"/>
      <w:r w:rsidRPr="003650BF">
        <w:t>'yes' Value 9 Plan / Advance Value 9 Plan</w:t>
      </w:r>
      <w:bookmarkEnd w:id="2157"/>
      <w:bookmarkEnd w:id="2158"/>
      <w:bookmarkEnd w:id="2159"/>
      <w:bookmarkEnd w:id="2160"/>
    </w:p>
    <w:p w14:paraId="11037DBF" w14:textId="77777777" w:rsidR="00821024" w:rsidRPr="003650BF" w:rsidRDefault="006A32BE">
      <w:pPr>
        <w:pStyle w:val="BodyText"/>
      </w:pPr>
      <w:r w:rsidRPr="003650BF">
        <w:t xml:space="preserve">The 'yes' Value 9 Plan and Advance Value 9 Plan ('yes' / Advance Value 9 Plan)includes an initial charge per call (call connection fee), as specified in the table below, for local and national calls and calls to mobiles. So the charge for these calls is the initial charge plus the relevant rate multiplied by the duration of the call. The initial charge is not applicable to calls made under the 'yes' Time and 'yes' Weekend special promotions. </w:t>
      </w:r>
    </w:p>
    <w:p w14:paraId="4DFBC753" w14:textId="77777777" w:rsidR="00821024" w:rsidRPr="003650BF" w:rsidRDefault="006A32BE">
      <w:pPr>
        <w:pStyle w:val="BodyText"/>
      </w:pPr>
      <w:r w:rsidRPr="003650BF">
        <w:t>The 'yes' / Advance Value 9 Plan is only available under special offers. The following conditions apply to customers connecting to the 'yes' / Advance Value 9 Plan unless specified otherwise:</w:t>
      </w:r>
    </w:p>
    <w:p w14:paraId="4F1AAB2B" w14:textId="77777777" w:rsidR="00821024" w:rsidRPr="003650BF" w:rsidRDefault="006A32BE">
      <w:pPr>
        <w:pStyle w:val="Heading7"/>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 years;</w:t>
      </w:r>
    </w:p>
    <w:p w14:paraId="4D257FAA"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29F7DF1"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2BAF5095" w14:textId="77777777" w:rsidR="00821024" w:rsidRPr="003650BF" w:rsidRDefault="006A32BE">
      <w:pPr>
        <w:pStyle w:val="Heading8"/>
        <w:rPr>
          <w:color w:val="000000"/>
        </w:rPr>
      </w:pPr>
      <w:r w:rsidRPr="003650BF">
        <w:rPr>
          <w:color w:val="000000"/>
        </w:rPr>
        <w:lastRenderedPageBreak/>
        <w:t xml:space="preserve">the </w:t>
      </w:r>
      <w:r w:rsidRPr="003650BF">
        <w:rPr>
          <w:i/>
          <w:color w:val="000000"/>
        </w:rPr>
        <w:t xml:space="preserve">cancellation fee </w:t>
      </w:r>
      <w:r w:rsidRPr="003650BF">
        <w:rPr>
          <w:color w:val="000000"/>
        </w:rPr>
        <w:t xml:space="preserve">set out in the table below (unless under clause 2A of the </w:t>
      </w:r>
      <w:hyperlink r:id="rId438"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7FB32949" w14:textId="77777777" w:rsidR="00821024" w:rsidRPr="003650BF" w:rsidRDefault="006A32BE">
      <w:pPr>
        <w:pStyle w:val="Heading8"/>
      </w:pPr>
      <w:r w:rsidRPr="003650BF">
        <w:t>the sum of unpaid equipment charges owing on your mobile phone under the mobile equipment payment plan (if any).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220"/>
        <w:gridCol w:w="1841"/>
      </w:tblGrid>
      <w:tr w:rsidR="00821024" w:rsidRPr="003650BF" w14:paraId="1E6E22EC" w14:textId="77777777">
        <w:trPr>
          <w:cantSplit/>
          <w:trHeight w:val="360"/>
          <w:jc w:val="center"/>
        </w:trPr>
        <w:tc>
          <w:tcPr>
            <w:tcW w:w="7061" w:type="dxa"/>
            <w:gridSpan w:val="2"/>
            <w:tcBorders>
              <w:bottom w:val="single" w:sz="4" w:space="0" w:color="auto"/>
            </w:tcBorders>
          </w:tcPr>
          <w:p w14:paraId="1743C876" w14:textId="77777777" w:rsidR="00821024" w:rsidRPr="003650BF" w:rsidRDefault="006A32BE">
            <w:pPr>
              <w:pStyle w:val="BodyText"/>
              <w:spacing w:before="100" w:after="100"/>
              <w:jc w:val="center"/>
              <w:rPr>
                <w:b/>
              </w:rPr>
            </w:pPr>
            <w:r w:rsidRPr="003650BF">
              <w:rPr>
                <w:b/>
              </w:rPr>
              <w:t>'yes' / Advance Value 9 Plan</w:t>
            </w:r>
          </w:p>
        </w:tc>
      </w:tr>
      <w:tr w:rsidR="00821024" w:rsidRPr="003650BF" w14:paraId="46B6F1D4" w14:textId="77777777">
        <w:trPr>
          <w:cantSplit/>
          <w:trHeight w:val="360"/>
          <w:jc w:val="center"/>
        </w:trPr>
        <w:tc>
          <w:tcPr>
            <w:tcW w:w="5220" w:type="dxa"/>
            <w:tcBorders>
              <w:bottom w:val="nil"/>
            </w:tcBorders>
          </w:tcPr>
          <w:p w14:paraId="023E793A" w14:textId="77777777" w:rsidR="00821024" w:rsidRPr="003650BF" w:rsidRDefault="006A32BE">
            <w:pPr>
              <w:pStyle w:val="BodyText"/>
              <w:spacing w:before="100" w:after="100"/>
              <w:rPr>
                <w:b/>
              </w:rPr>
            </w:pPr>
            <w:r w:rsidRPr="003650BF">
              <w:rPr>
                <w:b/>
              </w:rPr>
              <w:t>Monthly Service Charge</w:t>
            </w:r>
          </w:p>
        </w:tc>
        <w:tc>
          <w:tcPr>
            <w:tcW w:w="1841" w:type="dxa"/>
            <w:tcBorders>
              <w:bottom w:val="nil"/>
            </w:tcBorders>
          </w:tcPr>
          <w:p w14:paraId="31BD501B" w14:textId="77777777" w:rsidR="00821024" w:rsidRPr="003650BF" w:rsidRDefault="006A32BE">
            <w:pPr>
              <w:pStyle w:val="BodyText"/>
              <w:spacing w:before="100" w:after="100"/>
              <w:jc w:val="center"/>
            </w:pPr>
            <w:r w:rsidRPr="003650BF">
              <w:t>$9</w:t>
            </w:r>
          </w:p>
        </w:tc>
      </w:tr>
      <w:tr w:rsidR="00821024" w:rsidRPr="003650BF" w14:paraId="74AA88D8" w14:textId="77777777">
        <w:trPr>
          <w:cantSplit/>
          <w:trHeight w:val="360"/>
          <w:jc w:val="center"/>
        </w:trPr>
        <w:tc>
          <w:tcPr>
            <w:tcW w:w="5220" w:type="dxa"/>
            <w:tcBorders>
              <w:top w:val="nil"/>
              <w:bottom w:val="nil"/>
            </w:tcBorders>
          </w:tcPr>
          <w:p w14:paraId="73683093" w14:textId="77777777" w:rsidR="00821024" w:rsidRPr="003650BF" w:rsidRDefault="006A32BE">
            <w:pPr>
              <w:pStyle w:val="BodyText"/>
              <w:spacing w:before="100" w:after="100"/>
            </w:pPr>
            <w:r w:rsidRPr="003650BF">
              <w:rPr>
                <w:b/>
              </w:rPr>
              <w:t xml:space="preserve">Call Charges </w:t>
            </w:r>
            <w:r w:rsidRPr="003650BF">
              <w:t>(per 30 seconds)</w:t>
            </w:r>
          </w:p>
          <w:p w14:paraId="7F1C5A14" w14:textId="77777777" w:rsidR="00821024" w:rsidRPr="003650BF" w:rsidRDefault="006A32BE">
            <w:pPr>
              <w:pStyle w:val="BodyText"/>
              <w:spacing w:before="100" w:after="100"/>
              <w:rPr>
                <w:b/>
              </w:rPr>
            </w:pPr>
            <w:r w:rsidRPr="003650BF">
              <w:rPr>
                <w:b/>
              </w:rPr>
              <w:t>Peak &amp; Off Peak</w:t>
            </w:r>
          </w:p>
          <w:p w14:paraId="7DB8BA02" w14:textId="77777777" w:rsidR="00821024" w:rsidRPr="003650BF" w:rsidRDefault="006A32BE">
            <w:pPr>
              <w:pStyle w:val="BodyText"/>
              <w:spacing w:before="100" w:after="100"/>
              <w:rPr>
                <w:i/>
              </w:rPr>
            </w:pPr>
            <w:r w:rsidRPr="003650BF">
              <w:rPr>
                <w:i/>
              </w:rPr>
              <w:t>Local &amp; National Long Distance</w:t>
            </w:r>
          </w:p>
          <w:p w14:paraId="32C4CB99" w14:textId="77777777" w:rsidR="00821024" w:rsidRPr="003650BF" w:rsidRDefault="006A32BE">
            <w:pPr>
              <w:pStyle w:val="BodyText"/>
              <w:spacing w:before="100" w:after="100"/>
              <w:rPr>
                <w:i/>
              </w:rPr>
            </w:pPr>
            <w:r w:rsidRPr="003650BF">
              <w:rPr>
                <w:i/>
              </w:rPr>
              <w:t>To Optus GSM Network Mobiles*</w:t>
            </w:r>
          </w:p>
          <w:p w14:paraId="42C38393" w14:textId="77777777" w:rsidR="00821024" w:rsidRPr="003650BF" w:rsidRDefault="006A32BE">
            <w:pPr>
              <w:pStyle w:val="BodyText"/>
              <w:spacing w:before="100" w:after="100"/>
              <w:rPr>
                <w:b/>
              </w:rPr>
            </w:pPr>
            <w:r w:rsidRPr="003650BF">
              <w:rPr>
                <w:i/>
              </w:rPr>
              <w:t xml:space="preserve">To Other Mobiles </w:t>
            </w:r>
          </w:p>
        </w:tc>
        <w:tc>
          <w:tcPr>
            <w:tcW w:w="1841" w:type="dxa"/>
            <w:tcBorders>
              <w:top w:val="nil"/>
              <w:bottom w:val="nil"/>
            </w:tcBorders>
            <w:vAlign w:val="bottom"/>
          </w:tcPr>
          <w:p w14:paraId="619B73D2" w14:textId="77777777" w:rsidR="00821024" w:rsidRPr="003650BF" w:rsidRDefault="006A32BE">
            <w:pPr>
              <w:pStyle w:val="BodyText"/>
              <w:spacing w:before="100" w:after="100"/>
              <w:jc w:val="center"/>
            </w:pPr>
            <w:r w:rsidRPr="003650BF">
              <w:t>$0.66</w:t>
            </w:r>
          </w:p>
          <w:p w14:paraId="23B71BD4" w14:textId="77777777" w:rsidR="00821024" w:rsidRPr="003650BF" w:rsidRDefault="006A32BE">
            <w:pPr>
              <w:pStyle w:val="BodyText"/>
              <w:spacing w:before="100" w:after="100"/>
              <w:jc w:val="center"/>
            </w:pPr>
            <w:r w:rsidRPr="003650BF">
              <w:t>$0.66</w:t>
            </w:r>
          </w:p>
          <w:p w14:paraId="42B35401" w14:textId="77777777" w:rsidR="00821024" w:rsidRPr="003650BF" w:rsidRDefault="006A32BE">
            <w:pPr>
              <w:pStyle w:val="BodyText"/>
              <w:spacing w:before="100" w:after="100"/>
              <w:jc w:val="center"/>
            </w:pPr>
            <w:r w:rsidRPr="003650BF">
              <w:t>$0.66</w:t>
            </w:r>
          </w:p>
        </w:tc>
      </w:tr>
      <w:tr w:rsidR="00821024" w:rsidRPr="003650BF" w14:paraId="0821DD31" w14:textId="77777777">
        <w:trPr>
          <w:cantSplit/>
          <w:trHeight w:val="360"/>
          <w:jc w:val="center"/>
        </w:trPr>
        <w:tc>
          <w:tcPr>
            <w:tcW w:w="5220" w:type="dxa"/>
            <w:tcBorders>
              <w:top w:val="nil"/>
              <w:bottom w:val="nil"/>
            </w:tcBorders>
          </w:tcPr>
          <w:p w14:paraId="4D50C88B" w14:textId="77777777" w:rsidR="00821024" w:rsidRPr="003650BF" w:rsidRDefault="006A32BE">
            <w:pPr>
              <w:pStyle w:val="BodyText"/>
              <w:spacing w:before="100" w:after="100"/>
              <w:rPr>
                <w:b/>
              </w:rPr>
            </w:pPr>
            <w:r w:rsidRPr="003650BF">
              <w:rPr>
                <w:b/>
              </w:rPr>
              <w:t>Initial Charge (call connection charge)</w:t>
            </w:r>
          </w:p>
        </w:tc>
        <w:tc>
          <w:tcPr>
            <w:tcW w:w="1841" w:type="dxa"/>
            <w:tcBorders>
              <w:top w:val="nil"/>
              <w:bottom w:val="nil"/>
            </w:tcBorders>
          </w:tcPr>
          <w:p w14:paraId="2F2A62ED" w14:textId="77777777" w:rsidR="00821024" w:rsidRPr="003650BF" w:rsidRDefault="006A32BE">
            <w:pPr>
              <w:pStyle w:val="BodyText"/>
              <w:spacing w:before="100" w:after="100"/>
              <w:jc w:val="center"/>
            </w:pPr>
            <w:r w:rsidRPr="003650BF">
              <w:t>$0.242</w:t>
            </w:r>
          </w:p>
        </w:tc>
      </w:tr>
      <w:tr w:rsidR="00821024" w:rsidRPr="003650BF" w14:paraId="09EEBAE7" w14:textId="77777777">
        <w:trPr>
          <w:cantSplit/>
          <w:trHeight w:val="360"/>
          <w:jc w:val="center"/>
        </w:trPr>
        <w:tc>
          <w:tcPr>
            <w:tcW w:w="5220" w:type="dxa"/>
            <w:tcBorders>
              <w:top w:val="nil"/>
              <w:bottom w:val="nil"/>
            </w:tcBorders>
          </w:tcPr>
          <w:p w14:paraId="162F5208" w14:textId="77777777" w:rsidR="00821024" w:rsidRPr="003650BF" w:rsidRDefault="006A32BE">
            <w:pPr>
              <w:pStyle w:val="BodyText"/>
              <w:spacing w:before="100" w:after="100"/>
              <w:rPr>
                <w:b/>
              </w:rPr>
            </w:pPr>
            <w:r w:rsidRPr="003650BF">
              <w:rPr>
                <w:b/>
              </w:rPr>
              <w:t>Minimum Term</w:t>
            </w:r>
          </w:p>
        </w:tc>
        <w:tc>
          <w:tcPr>
            <w:tcW w:w="1841" w:type="dxa"/>
            <w:tcBorders>
              <w:top w:val="nil"/>
              <w:bottom w:val="nil"/>
            </w:tcBorders>
          </w:tcPr>
          <w:p w14:paraId="306ABD59" w14:textId="77777777" w:rsidR="00821024" w:rsidRPr="003650BF" w:rsidRDefault="006A32BE">
            <w:pPr>
              <w:pStyle w:val="BodyText"/>
              <w:spacing w:before="100" w:after="100"/>
              <w:jc w:val="center"/>
            </w:pPr>
            <w:r w:rsidRPr="003650BF">
              <w:t>24 months</w:t>
            </w:r>
          </w:p>
        </w:tc>
      </w:tr>
      <w:tr w:rsidR="00821024" w:rsidRPr="003650BF" w14:paraId="7C57478A" w14:textId="77777777">
        <w:trPr>
          <w:cantSplit/>
          <w:trHeight w:val="360"/>
          <w:jc w:val="center"/>
        </w:trPr>
        <w:tc>
          <w:tcPr>
            <w:tcW w:w="5220" w:type="dxa"/>
            <w:tcBorders>
              <w:top w:val="nil"/>
            </w:tcBorders>
          </w:tcPr>
          <w:p w14:paraId="2684F2E8" w14:textId="77777777" w:rsidR="00821024" w:rsidRPr="003650BF" w:rsidRDefault="006A32BE">
            <w:pPr>
              <w:pStyle w:val="BodyText"/>
              <w:spacing w:before="100" w:after="100"/>
              <w:rPr>
                <w:b/>
              </w:rPr>
            </w:pPr>
            <w:r w:rsidRPr="003650BF">
              <w:rPr>
                <w:b/>
                <w:i/>
              </w:rPr>
              <w:t>Cancellation fee</w:t>
            </w:r>
            <w:r w:rsidRPr="003650BF">
              <w:rPr>
                <w:b/>
              </w:rPr>
              <w:t xml:space="preserve"> for each</w:t>
            </w:r>
            <w:r w:rsidRPr="003650BF">
              <w:rPr>
                <w:b/>
                <w:i/>
              </w:rPr>
              <w:t xml:space="preserve"> Optus SIM card</w:t>
            </w:r>
          </w:p>
        </w:tc>
        <w:tc>
          <w:tcPr>
            <w:tcW w:w="1841" w:type="dxa"/>
            <w:tcBorders>
              <w:top w:val="nil"/>
            </w:tcBorders>
          </w:tcPr>
          <w:p w14:paraId="55677098" w14:textId="77777777" w:rsidR="00821024" w:rsidRPr="003650BF" w:rsidRDefault="006A32BE">
            <w:pPr>
              <w:pStyle w:val="BodyText"/>
              <w:spacing w:before="100" w:after="100"/>
              <w:jc w:val="center"/>
            </w:pPr>
            <w:r w:rsidRPr="003650BF">
              <w:t>$270</w:t>
            </w:r>
          </w:p>
        </w:tc>
      </w:tr>
    </w:tbl>
    <w:p w14:paraId="3B606E8C" w14:textId="77777777" w:rsidR="00821024" w:rsidRPr="003650BF" w:rsidRDefault="00821024">
      <w:pPr>
        <w:pStyle w:val="BodyText"/>
        <w:spacing w:after="0"/>
      </w:pPr>
    </w:p>
    <w:p w14:paraId="7D7DBC9C" w14:textId="77777777" w:rsidR="00821024" w:rsidRPr="003650BF" w:rsidRDefault="006A32BE">
      <w:pPr>
        <w:pStyle w:val="BodyText"/>
        <w:spacing w:after="0"/>
        <w:ind w:left="1440"/>
        <w:rPr>
          <w:sz w:val="16"/>
        </w:rPr>
      </w:pPr>
      <w:r w:rsidRPr="003650BF">
        <w:rPr>
          <w:sz w:val="16"/>
        </w:rPr>
        <w:t>*Please Note: 'yes' Time and 'yes' Weekend apply.</w:t>
      </w:r>
    </w:p>
    <w:p w14:paraId="5BB99F03" w14:textId="77777777" w:rsidR="00821024" w:rsidRPr="003650BF" w:rsidRDefault="00821024">
      <w:pPr>
        <w:pStyle w:val="BodyText"/>
      </w:pPr>
    </w:p>
    <w:p w14:paraId="7B16171E" w14:textId="77777777" w:rsidR="00821024" w:rsidRPr="003650BF" w:rsidRDefault="006A32BE">
      <w:pPr>
        <w:pStyle w:val="Heading4"/>
      </w:pPr>
      <w:bookmarkStart w:id="2161" w:name="_Toc443059310"/>
      <w:bookmarkStart w:id="2162" w:name="_Toc447831560"/>
      <w:bookmarkStart w:id="2163" w:name="_Toc533264953"/>
      <w:r w:rsidRPr="003650BF">
        <w:t>Your Call and Your Call Advance Plans incorporating the standard Your Call and Your Call Advance Plans (22, 33, 44, 55, 77, 99, 150, 250) and the Your Call - Alliance Mobile Plans (33, 44, 55, 77, 99, 150, 250)</w:t>
      </w:r>
      <w:bookmarkEnd w:id="2161"/>
      <w:bookmarkEnd w:id="2162"/>
      <w:bookmarkEnd w:id="2163"/>
    </w:p>
    <w:p w14:paraId="1981E2B8" w14:textId="77777777" w:rsidR="00821024" w:rsidRPr="003650BF" w:rsidRDefault="006A32BE">
      <w:pPr>
        <w:pStyle w:val="BodyText"/>
      </w:pPr>
      <w:r w:rsidRPr="003650BF">
        <w:t xml:space="preserve">The Your Call and Your Call Advance Plans (Your Call / Your Call Advance Plans) are a suite of </w:t>
      </w:r>
      <w:r w:rsidRPr="003650BF">
        <w:rPr>
          <w:i/>
        </w:rPr>
        <w:t xml:space="preserve">pricing plans </w:t>
      </w:r>
      <w:r w:rsidRPr="003650BF">
        <w:t xml:space="preserve">allowing customers to select from a range of different included call options specified in the Pricing Plan tables and below. </w:t>
      </w:r>
    </w:p>
    <w:p w14:paraId="26E37A65" w14:textId="77777777" w:rsidR="00821024" w:rsidRPr="003650BF" w:rsidRDefault="006A32BE">
      <w:pPr>
        <w:pStyle w:val="BodyText"/>
      </w:pPr>
      <w:r w:rsidRPr="003650BF">
        <w:t>Please note:</w:t>
      </w:r>
    </w:p>
    <w:p w14:paraId="7FDB4E74" w14:textId="77777777" w:rsidR="00821024" w:rsidRPr="003650BF" w:rsidRDefault="006A32BE" w:rsidP="001B57E3">
      <w:pPr>
        <w:pStyle w:val="BodyText"/>
        <w:numPr>
          <w:ilvl w:val="0"/>
          <w:numId w:val="62"/>
        </w:numPr>
        <w:ind w:hanging="720"/>
      </w:pPr>
      <w:r w:rsidRPr="003650BF">
        <w:t>Not every Plan includes every option.</w:t>
      </w:r>
    </w:p>
    <w:p w14:paraId="1B5DA936" w14:textId="77777777" w:rsidR="00821024" w:rsidRPr="003650BF" w:rsidRDefault="006A32BE" w:rsidP="001B57E3">
      <w:pPr>
        <w:pStyle w:val="BodyText"/>
        <w:numPr>
          <w:ilvl w:val="0"/>
          <w:numId w:val="62"/>
        </w:numPr>
        <w:ind w:hanging="720"/>
      </w:pPr>
      <w:r w:rsidRPr="003650BF">
        <w:t xml:space="preserve">There are 2 versions of the Your Call / Your Call Advance Plans: one for customers who connected to the Plans prior to 5 July 2002, and one for customers who connect to the Plans from 5 July 2002. </w:t>
      </w:r>
    </w:p>
    <w:p w14:paraId="733133D6" w14:textId="77777777" w:rsidR="00821024" w:rsidRPr="003650BF" w:rsidRDefault="006A32BE" w:rsidP="001B57E3">
      <w:pPr>
        <w:pStyle w:val="BodyText"/>
        <w:numPr>
          <w:ilvl w:val="0"/>
          <w:numId w:val="62"/>
        </w:numPr>
        <w:ind w:hanging="720"/>
      </w:pPr>
      <w:r w:rsidRPr="003650BF">
        <w:t xml:space="preserve">Customers who connected to the Plans prior to 5 July will have their Plan amended to one of the below options in August or September 2002 (dependent on the customer's bill cycle). </w:t>
      </w:r>
    </w:p>
    <w:p w14:paraId="419E93ED" w14:textId="77777777" w:rsidR="00821024" w:rsidRPr="003650BF" w:rsidRDefault="006A32BE" w:rsidP="001B57E3">
      <w:pPr>
        <w:pStyle w:val="BodyText"/>
        <w:numPr>
          <w:ilvl w:val="0"/>
          <w:numId w:val="62"/>
        </w:numPr>
        <w:ind w:hanging="720"/>
      </w:pPr>
      <w:r w:rsidRPr="003650BF">
        <w:t xml:space="preserve">All terms and conditions listed below apply to both Plan options, except where alternate terms are specified. </w:t>
      </w:r>
    </w:p>
    <w:p w14:paraId="7B9DB63F" w14:textId="77777777" w:rsidR="00821024" w:rsidRPr="003650BF" w:rsidRDefault="006A32BE">
      <w:pPr>
        <w:pStyle w:val="BodyText"/>
      </w:pPr>
      <w:r w:rsidRPr="003650BF">
        <w:t>Customers who Optus classifies as members of Optus-approved associations may be allowed to connect to a Your Call - Alliance Mobile Plan. All charges, terms and conditions are as listed for the standard Your Call plans except:</w:t>
      </w:r>
    </w:p>
    <w:p w14:paraId="6C659634" w14:textId="77777777" w:rsidR="00821024" w:rsidRPr="003650BF" w:rsidRDefault="006A32BE">
      <w:pPr>
        <w:pStyle w:val="Heading7"/>
      </w:pPr>
      <w:r w:rsidRPr="003650BF">
        <w:t xml:space="preserve">Your Call - Alliance Mobile plans are only available on a 24 month </w:t>
      </w:r>
      <w:r w:rsidRPr="003650BF">
        <w:rPr>
          <w:i/>
        </w:rPr>
        <w:t>minimum term</w:t>
      </w:r>
      <w:r w:rsidRPr="003650BF">
        <w:t>;</w:t>
      </w:r>
    </w:p>
    <w:p w14:paraId="10404AE5" w14:textId="77777777" w:rsidR="00821024" w:rsidRPr="003650BF" w:rsidRDefault="006A32BE">
      <w:pPr>
        <w:pStyle w:val="Heading7"/>
      </w:pPr>
      <w:r w:rsidRPr="003650BF">
        <w:t>Customers on the Your Call - Alliance Mobile plans may receive a discount on the below standard Your Call Plan charges;</w:t>
      </w:r>
    </w:p>
    <w:p w14:paraId="0D85EC5D" w14:textId="77777777" w:rsidR="00821024" w:rsidRPr="003650BF" w:rsidRDefault="006A32BE">
      <w:pPr>
        <w:pStyle w:val="Heading7"/>
      </w:pPr>
      <w:r w:rsidRPr="003650BF">
        <w:t>There is no Your Call - Alliance Mobile 22 Plan option; and</w:t>
      </w:r>
    </w:p>
    <w:p w14:paraId="65C975F6" w14:textId="77777777" w:rsidR="00821024" w:rsidRPr="003650BF" w:rsidRDefault="006A32BE">
      <w:pPr>
        <w:pStyle w:val="Heading7"/>
      </w:pPr>
      <w:r w:rsidRPr="003650BF">
        <w:t>The Your Call - Alliance Mobile Plans do not include a voicemail option.</w:t>
      </w:r>
    </w:p>
    <w:p w14:paraId="7CBF57D3" w14:textId="77777777" w:rsidR="00821024" w:rsidRPr="003650BF" w:rsidRDefault="006A32BE" w:rsidP="001B57E3">
      <w:pPr>
        <w:pStyle w:val="BodyText"/>
        <w:numPr>
          <w:ilvl w:val="0"/>
          <w:numId w:val="63"/>
        </w:numPr>
        <w:ind w:hanging="720"/>
      </w:pPr>
      <w:r w:rsidRPr="003650BF">
        <w:lastRenderedPageBreak/>
        <w:t xml:space="preserve">The </w:t>
      </w:r>
      <w:r w:rsidRPr="003650BF">
        <w:rPr>
          <w:b/>
        </w:rPr>
        <w:t>Your Call BYO</w:t>
      </w:r>
      <w:r w:rsidRPr="003650BF">
        <w:t xml:space="preserve"> 22/33/44/55/77/99/150/250 plans only require a month to month connection. (Each </w:t>
      </w:r>
      <w:r w:rsidRPr="003650BF">
        <w:rPr>
          <w:i/>
        </w:rPr>
        <w:t>Optus SIM card</w:t>
      </w:r>
      <w:r w:rsidRPr="003650BF">
        <w:t xml:space="preserve"> connected to Your Call BYO Plans offered by Optus Direct must be activated within 14 days after delivery or the </w:t>
      </w:r>
      <w:r w:rsidRPr="003650BF">
        <w:rPr>
          <w:i/>
        </w:rPr>
        <w:t>Optus SIM card</w:t>
      </w:r>
      <w:r w:rsidRPr="003650BF">
        <w:t xml:space="preserve"> will be </w:t>
      </w:r>
      <w:r w:rsidRPr="003650BF">
        <w:rPr>
          <w:i/>
        </w:rPr>
        <w:t>cancelled</w:t>
      </w:r>
      <w:r w:rsidRPr="003650BF">
        <w:t>.)</w:t>
      </w:r>
    </w:p>
    <w:p w14:paraId="53992459" w14:textId="77777777" w:rsidR="00821024" w:rsidRPr="003650BF" w:rsidRDefault="006A32BE" w:rsidP="001B57E3">
      <w:pPr>
        <w:pStyle w:val="BodyText"/>
        <w:numPr>
          <w:ilvl w:val="0"/>
          <w:numId w:val="63"/>
        </w:numPr>
        <w:ind w:hanging="720"/>
      </w:pPr>
      <w:r w:rsidRPr="003650BF">
        <w:t xml:space="preserve">The </w:t>
      </w:r>
      <w:r w:rsidRPr="003650BF">
        <w:rPr>
          <w:b/>
        </w:rPr>
        <w:t>Your Call / Your Call Advance</w:t>
      </w:r>
      <w:r w:rsidRPr="003650BF">
        <w:t xml:space="preserve"> 22/33/44/55/77/99/150/250 plans offer a choice of 12/24 month connection, depending on the </w:t>
      </w:r>
      <w:r w:rsidRPr="003650BF">
        <w:rPr>
          <w:i/>
        </w:rPr>
        <w:t>mobile phone</w:t>
      </w:r>
      <w:r w:rsidRPr="003650BF">
        <w:t xml:space="preserve"> payment option selected. Each </w:t>
      </w:r>
      <w:r w:rsidRPr="003650BF">
        <w:rPr>
          <w:i/>
        </w:rPr>
        <w:t>mobile phone</w:t>
      </w:r>
      <w:r w:rsidRPr="003650BF">
        <w:t xml:space="preserve"> with an </w:t>
      </w:r>
      <w:r w:rsidRPr="003650BF">
        <w:rPr>
          <w:i/>
        </w:rPr>
        <w:t>Optus SIM card</w:t>
      </w:r>
      <w:r w:rsidRPr="003650BF">
        <w:t xml:space="preserve"> ordered on the Your Call Plans through Optus Direct must be connected to that </w:t>
      </w:r>
      <w:r w:rsidRPr="003650BF">
        <w:rPr>
          <w:i/>
        </w:rPr>
        <w:t>pricing plan</w:t>
      </w:r>
      <w:r w:rsidRPr="003650BF">
        <w:t xml:space="preserve"> and activated within 14 days after delivery. If this does not occur, the customer will have their account </w:t>
      </w:r>
      <w:r w:rsidRPr="003650BF">
        <w:rPr>
          <w:i/>
        </w:rPr>
        <w:t xml:space="preserve">cancelled </w:t>
      </w:r>
      <w:r w:rsidRPr="003650BF">
        <w:t xml:space="preserve">and will be required to pay to Optus the relevant </w:t>
      </w:r>
      <w:r w:rsidRPr="003650BF">
        <w:rPr>
          <w:i/>
        </w:rPr>
        <w:t>cancellation fee</w:t>
      </w:r>
      <w:r w:rsidRPr="003650BF">
        <w:t xml:space="preserve"> specified in the table below.</w:t>
      </w:r>
    </w:p>
    <w:p w14:paraId="35145D59" w14:textId="77777777" w:rsidR="00821024" w:rsidRPr="003650BF" w:rsidRDefault="006A32BE" w:rsidP="001B57E3">
      <w:pPr>
        <w:pStyle w:val="BodyText"/>
        <w:numPr>
          <w:ilvl w:val="0"/>
          <w:numId w:val="63"/>
        </w:numPr>
        <w:ind w:hanging="720"/>
      </w:pPr>
      <w:r w:rsidRPr="003650BF">
        <w:t xml:space="preserve">The </w:t>
      </w:r>
      <w:r w:rsidRPr="003650BF">
        <w:rPr>
          <w:b/>
        </w:rPr>
        <w:t>Your Call / Your Call Advance 22 Plan</w:t>
      </w:r>
      <w:r w:rsidRPr="003650BF">
        <w:t xml:space="preserve"> includes up to $15 of included call credits each month. </w:t>
      </w:r>
    </w:p>
    <w:p w14:paraId="694DF233" w14:textId="77777777" w:rsidR="00821024" w:rsidRPr="003650BF" w:rsidRDefault="006A32BE">
      <w:pPr>
        <w:pStyle w:val="BodyText"/>
        <w:ind w:left="720"/>
      </w:pPr>
      <w:r w:rsidRPr="003650BF">
        <w:t>Customers connecting prior to 5 July 2002 may select one of the following options:</w:t>
      </w:r>
    </w:p>
    <w:p w14:paraId="6E518AAE" w14:textId="77777777" w:rsidR="00821024" w:rsidRPr="003650BF" w:rsidRDefault="006A32BE" w:rsidP="001B57E3">
      <w:pPr>
        <w:pStyle w:val="Heading7"/>
        <w:numPr>
          <w:ilvl w:val="6"/>
          <w:numId w:val="70"/>
        </w:numPr>
      </w:pPr>
      <w:r w:rsidRPr="003650BF">
        <w:t>Standard - up to $15 of voice calls, VoiceMail diversion and retrieval calls;</w:t>
      </w:r>
    </w:p>
    <w:p w14:paraId="49423497" w14:textId="77777777" w:rsidR="00821024" w:rsidRPr="003650BF" w:rsidRDefault="006A32BE">
      <w:pPr>
        <w:pStyle w:val="BodyText"/>
        <w:ind w:left="720"/>
      </w:pPr>
      <w:r w:rsidRPr="003650BF">
        <w:t>Customers connecting from 5 July 2002 may select one of the following options:</w:t>
      </w:r>
    </w:p>
    <w:p w14:paraId="0BE8569B" w14:textId="77777777" w:rsidR="00821024" w:rsidRPr="003650BF" w:rsidRDefault="006A32BE" w:rsidP="001B57E3">
      <w:pPr>
        <w:pStyle w:val="Heading7"/>
        <w:numPr>
          <w:ilvl w:val="6"/>
          <w:numId w:val="110"/>
        </w:numPr>
      </w:pPr>
      <w:r w:rsidRPr="003650BF">
        <w:t>Standard - up to $15 of call credits, VoiceMail diversion and retrieval calls;</w:t>
      </w:r>
    </w:p>
    <w:p w14:paraId="6B4F324D" w14:textId="77777777" w:rsidR="00821024" w:rsidRPr="003650BF" w:rsidRDefault="006A32BE" w:rsidP="001B57E3">
      <w:pPr>
        <w:pStyle w:val="Heading7"/>
        <w:numPr>
          <w:ilvl w:val="6"/>
          <w:numId w:val="52"/>
        </w:numPr>
      </w:pPr>
      <w:r w:rsidRPr="003650BF">
        <w:t>VoiceMail - up to $10 of call credits and unlimited VoiceMail diversion and retrieval calls.</w:t>
      </w:r>
    </w:p>
    <w:p w14:paraId="5849A470" w14:textId="77777777" w:rsidR="00821024" w:rsidRPr="003650BF" w:rsidRDefault="006A32BE" w:rsidP="001B57E3">
      <w:pPr>
        <w:pStyle w:val="BodyText"/>
        <w:numPr>
          <w:ilvl w:val="0"/>
          <w:numId w:val="63"/>
        </w:numPr>
        <w:ind w:hanging="720"/>
      </w:pPr>
      <w:r w:rsidRPr="003650BF">
        <w:rPr>
          <w:b/>
        </w:rPr>
        <w:t>Your Call / Your Call Advance 33 Plan</w:t>
      </w:r>
      <w:r w:rsidRPr="003650BF">
        <w:t xml:space="preserve"> includes up to $33 of included call credits each month.</w:t>
      </w:r>
    </w:p>
    <w:p w14:paraId="1C364F41" w14:textId="77777777" w:rsidR="00821024" w:rsidRPr="003650BF" w:rsidRDefault="006A32BE">
      <w:pPr>
        <w:pStyle w:val="BodyText"/>
        <w:ind w:left="720"/>
      </w:pPr>
      <w:r w:rsidRPr="003650BF">
        <w:t>Customers connecting prior to 5 July 2002 may select one of the following options:</w:t>
      </w:r>
    </w:p>
    <w:p w14:paraId="6A8B4009" w14:textId="77777777" w:rsidR="00821024" w:rsidRPr="003650BF" w:rsidRDefault="006A32BE" w:rsidP="001B57E3">
      <w:pPr>
        <w:pStyle w:val="Heading7"/>
        <w:numPr>
          <w:ilvl w:val="6"/>
          <w:numId w:val="109"/>
        </w:numPr>
      </w:pPr>
      <w:r w:rsidRPr="003650BF">
        <w:t>Standard - up to $33 of call credits;</w:t>
      </w:r>
    </w:p>
    <w:p w14:paraId="7B2487C9" w14:textId="77777777" w:rsidR="00821024" w:rsidRPr="003650BF" w:rsidRDefault="006A32BE" w:rsidP="001B57E3">
      <w:pPr>
        <w:pStyle w:val="Heading7"/>
        <w:numPr>
          <w:ilvl w:val="6"/>
          <w:numId w:val="52"/>
        </w:numPr>
      </w:pPr>
      <w:r w:rsidRPr="003650BF">
        <w:t>Mix – up to $28 of call credits and unlimited VoiceMail diversions and retrieval calls.</w:t>
      </w:r>
    </w:p>
    <w:p w14:paraId="437A2726" w14:textId="77777777" w:rsidR="00821024" w:rsidRPr="003650BF" w:rsidRDefault="006A32BE">
      <w:pPr>
        <w:pStyle w:val="BodyText"/>
        <w:ind w:left="720"/>
      </w:pPr>
      <w:r w:rsidRPr="003650BF">
        <w:t>Customers connecting from 5 July 2002 may select one of the following options:</w:t>
      </w:r>
    </w:p>
    <w:p w14:paraId="403CC3D5" w14:textId="77777777" w:rsidR="00821024" w:rsidRPr="003650BF" w:rsidRDefault="006A32BE" w:rsidP="001B57E3">
      <w:pPr>
        <w:pStyle w:val="Heading7"/>
        <w:numPr>
          <w:ilvl w:val="6"/>
          <w:numId w:val="71"/>
        </w:numPr>
      </w:pPr>
      <w:r w:rsidRPr="003650BF">
        <w:t>Standard - up to $33 of call credits, VoiceMail diversion and retrieval calls;</w:t>
      </w:r>
    </w:p>
    <w:p w14:paraId="763192D9" w14:textId="77777777" w:rsidR="00821024" w:rsidRPr="003650BF" w:rsidRDefault="006A32BE" w:rsidP="001B57E3">
      <w:pPr>
        <w:pStyle w:val="Heading7"/>
        <w:numPr>
          <w:ilvl w:val="6"/>
          <w:numId w:val="52"/>
        </w:numPr>
      </w:pPr>
      <w:r w:rsidRPr="003650BF">
        <w:t>VoiceMail - up to $28 of call credits and unlimited VoiceMail diversion and retrieval calls.</w:t>
      </w:r>
    </w:p>
    <w:p w14:paraId="66DB922E" w14:textId="77777777" w:rsidR="00821024" w:rsidRPr="003650BF" w:rsidRDefault="006A32BE" w:rsidP="001B57E3">
      <w:pPr>
        <w:pStyle w:val="BodyText"/>
        <w:numPr>
          <w:ilvl w:val="0"/>
          <w:numId w:val="63"/>
        </w:numPr>
        <w:ind w:hanging="720"/>
      </w:pPr>
      <w:r w:rsidRPr="003650BF">
        <w:rPr>
          <w:b/>
        </w:rPr>
        <w:t>Your Call / Your Call Advance 44 Plan</w:t>
      </w:r>
      <w:r w:rsidRPr="003650BF">
        <w:t xml:space="preserve"> includes up to $44 of included call credits each month.</w:t>
      </w:r>
    </w:p>
    <w:p w14:paraId="1083D896" w14:textId="77777777" w:rsidR="00821024" w:rsidRPr="003650BF" w:rsidRDefault="006A32BE">
      <w:pPr>
        <w:pStyle w:val="BodyText"/>
        <w:ind w:left="720"/>
      </w:pPr>
      <w:r w:rsidRPr="003650BF">
        <w:t>Customers connecting prior to 5 July 2002 may select one of the following options:</w:t>
      </w:r>
    </w:p>
    <w:p w14:paraId="2D18BF38" w14:textId="77777777" w:rsidR="00821024" w:rsidRPr="003650BF" w:rsidRDefault="006A32BE" w:rsidP="001B57E3">
      <w:pPr>
        <w:pStyle w:val="Heading7"/>
        <w:numPr>
          <w:ilvl w:val="6"/>
          <w:numId w:val="72"/>
        </w:numPr>
      </w:pPr>
      <w:r w:rsidRPr="003650BF">
        <w:t>Standard - up to $44 of call credits;</w:t>
      </w:r>
    </w:p>
    <w:p w14:paraId="296CA12F" w14:textId="77777777" w:rsidR="00821024" w:rsidRPr="003650BF" w:rsidRDefault="006A32BE" w:rsidP="001B57E3">
      <w:pPr>
        <w:pStyle w:val="Heading7"/>
        <w:numPr>
          <w:ilvl w:val="6"/>
          <w:numId w:val="52"/>
        </w:numPr>
      </w:pPr>
      <w:r w:rsidRPr="003650BF">
        <w:t>Mix – up to $37 of call credits and unlimited VoiceMail diversions and retrieval calls.</w:t>
      </w:r>
    </w:p>
    <w:p w14:paraId="477059BF" w14:textId="77777777" w:rsidR="00821024" w:rsidRPr="003650BF" w:rsidRDefault="006A32BE">
      <w:pPr>
        <w:pStyle w:val="BodyText"/>
        <w:ind w:left="720"/>
      </w:pPr>
      <w:r w:rsidRPr="003650BF">
        <w:t>Customers connecting from 5 July 2002 may select one of the following options:</w:t>
      </w:r>
    </w:p>
    <w:p w14:paraId="3C2FCDC7" w14:textId="77777777" w:rsidR="00821024" w:rsidRPr="003650BF" w:rsidRDefault="006A32BE" w:rsidP="001B57E3">
      <w:pPr>
        <w:pStyle w:val="Heading7"/>
        <w:numPr>
          <w:ilvl w:val="6"/>
          <w:numId w:val="73"/>
        </w:numPr>
      </w:pPr>
      <w:r w:rsidRPr="003650BF">
        <w:t>Standard - up to $44 of call credits, VoiceMail diversion and retrieval calls;</w:t>
      </w:r>
    </w:p>
    <w:p w14:paraId="10F61985" w14:textId="77777777" w:rsidR="00821024" w:rsidRPr="003650BF" w:rsidRDefault="006A32BE" w:rsidP="001B57E3">
      <w:pPr>
        <w:pStyle w:val="Heading7"/>
        <w:numPr>
          <w:ilvl w:val="6"/>
          <w:numId w:val="52"/>
        </w:numPr>
      </w:pPr>
      <w:r w:rsidRPr="003650BF">
        <w:t>VoiceMail - up to $37 of call credits and unlimited VoiceMail diversion and retrieval calls.</w:t>
      </w:r>
    </w:p>
    <w:p w14:paraId="4C3DCF12" w14:textId="77777777" w:rsidR="00821024" w:rsidRPr="003650BF" w:rsidRDefault="006A32BE" w:rsidP="001B57E3">
      <w:pPr>
        <w:pStyle w:val="BodyText"/>
        <w:numPr>
          <w:ilvl w:val="0"/>
          <w:numId w:val="63"/>
        </w:numPr>
        <w:ind w:hanging="720"/>
      </w:pPr>
      <w:r w:rsidRPr="003650BF">
        <w:rPr>
          <w:b/>
        </w:rPr>
        <w:t>Your Call / Your Call Advance 55 Plan</w:t>
      </w:r>
      <w:r w:rsidRPr="003650BF">
        <w:t xml:space="preserve"> includes up to $55 of included call credits each month.</w:t>
      </w:r>
    </w:p>
    <w:p w14:paraId="7A3DB183" w14:textId="77777777" w:rsidR="00821024" w:rsidRPr="003650BF" w:rsidRDefault="006A32BE">
      <w:pPr>
        <w:pStyle w:val="BodyText"/>
        <w:ind w:left="720"/>
      </w:pPr>
      <w:r w:rsidRPr="003650BF">
        <w:t>Customers connecting prior to 5 July 2002 may select one of the following options:</w:t>
      </w:r>
    </w:p>
    <w:p w14:paraId="2BCFF5D6" w14:textId="77777777" w:rsidR="00821024" w:rsidRPr="003650BF" w:rsidRDefault="006A32BE" w:rsidP="001B57E3">
      <w:pPr>
        <w:pStyle w:val="Heading7"/>
        <w:numPr>
          <w:ilvl w:val="6"/>
          <w:numId w:val="74"/>
        </w:numPr>
      </w:pPr>
      <w:r w:rsidRPr="003650BF">
        <w:t>Standard - up to $55 of call credits;</w:t>
      </w:r>
    </w:p>
    <w:p w14:paraId="6416E756" w14:textId="77777777" w:rsidR="00821024" w:rsidRPr="003650BF" w:rsidRDefault="006A32BE" w:rsidP="001B57E3">
      <w:pPr>
        <w:pStyle w:val="Heading7"/>
        <w:numPr>
          <w:ilvl w:val="6"/>
          <w:numId w:val="52"/>
        </w:numPr>
      </w:pPr>
      <w:r w:rsidRPr="003650BF">
        <w:t>Mix – up to $48 of call credits and unlimited VoiceMail diversions and retrieval calls.</w:t>
      </w:r>
    </w:p>
    <w:p w14:paraId="5DB5AADA" w14:textId="77777777" w:rsidR="00821024" w:rsidRPr="003650BF" w:rsidRDefault="006A32BE">
      <w:pPr>
        <w:pStyle w:val="BodyText"/>
        <w:ind w:left="720"/>
      </w:pPr>
      <w:r w:rsidRPr="003650BF">
        <w:t>Customers connecting from 5 July 2002 may select one of the following options:</w:t>
      </w:r>
    </w:p>
    <w:p w14:paraId="1D685A85" w14:textId="77777777" w:rsidR="00821024" w:rsidRPr="003650BF" w:rsidRDefault="006A32BE" w:rsidP="001B57E3">
      <w:pPr>
        <w:pStyle w:val="Heading7"/>
        <w:numPr>
          <w:ilvl w:val="6"/>
          <w:numId w:val="75"/>
        </w:numPr>
      </w:pPr>
      <w:r w:rsidRPr="003650BF">
        <w:t>Standard - up to $55 of call credits, VoiceMail diversion and retrieval calls;</w:t>
      </w:r>
    </w:p>
    <w:p w14:paraId="47655451" w14:textId="77777777" w:rsidR="00821024" w:rsidRPr="003650BF" w:rsidRDefault="006A32BE" w:rsidP="001B57E3">
      <w:pPr>
        <w:pStyle w:val="Heading7"/>
        <w:numPr>
          <w:ilvl w:val="6"/>
          <w:numId w:val="52"/>
        </w:numPr>
      </w:pPr>
      <w:r w:rsidRPr="003650BF">
        <w:t>VoiceMail - up to $48 of call credits and unlimited VoiceMail diversion and retrieval calls.</w:t>
      </w:r>
    </w:p>
    <w:p w14:paraId="15608384" w14:textId="77777777" w:rsidR="00821024" w:rsidRPr="003650BF" w:rsidRDefault="006A32BE" w:rsidP="001B57E3">
      <w:pPr>
        <w:pStyle w:val="BodyText"/>
        <w:numPr>
          <w:ilvl w:val="0"/>
          <w:numId w:val="63"/>
        </w:numPr>
        <w:ind w:hanging="720"/>
      </w:pPr>
      <w:r w:rsidRPr="003650BF">
        <w:rPr>
          <w:b/>
        </w:rPr>
        <w:lastRenderedPageBreak/>
        <w:t>Your Call / Your Call Advance 77 Plan</w:t>
      </w:r>
      <w:r w:rsidRPr="003650BF">
        <w:t xml:space="preserve"> includes up to $77 of included call credits each month. </w:t>
      </w:r>
    </w:p>
    <w:p w14:paraId="32A21B7F" w14:textId="77777777" w:rsidR="00821024" w:rsidRPr="003650BF" w:rsidRDefault="006A32BE">
      <w:pPr>
        <w:pStyle w:val="BodyText"/>
        <w:ind w:left="720"/>
      </w:pPr>
      <w:r w:rsidRPr="003650BF">
        <w:t>Customers connecting prior to 5 July 2002 may select one of the following options:</w:t>
      </w:r>
    </w:p>
    <w:p w14:paraId="1005A7FD" w14:textId="77777777" w:rsidR="00821024" w:rsidRPr="003650BF" w:rsidRDefault="006A32BE" w:rsidP="001B57E3">
      <w:pPr>
        <w:pStyle w:val="Heading7"/>
        <w:numPr>
          <w:ilvl w:val="6"/>
          <w:numId w:val="76"/>
        </w:numPr>
      </w:pPr>
      <w:r w:rsidRPr="003650BF">
        <w:t>Standard - up to $77 of call credits;</w:t>
      </w:r>
    </w:p>
    <w:p w14:paraId="440A4803" w14:textId="77777777" w:rsidR="00821024" w:rsidRPr="003650BF" w:rsidRDefault="006A32BE" w:rsidP="001B57E3">
      <w:pPr>
        <w:pStyle w:val="Heading7"/>
        <w:numPr>
          <w:ilvl w:val="6"/>
          <w:numId w:val="52"/>
        </w:numPr>
      </w:pPr>
      <w:r w:rsidRPr="003650BF">
        <w:t>Mix – up to $70 of call credits and unlimited VoiceMail diversions and retrieval calls.</w:t>
      </w:r>
    </w:p>
    <w:p w14:paraId="59797048" w14:textId="77777777" w:rsidR="00821024" w:rsidRPr="003650BF" w:rsidRDefault="006A32BE">
      <w:pPr>
        <w:pStyle w:val="BodyText"/>
        <w:ind w:left="720"/>
      </w:pPr>
      <w:r w:rsidRPr="003650BF">
        <w:t>Customers connecting from 5 July 2002 may select one of the following options:</w:t>
      </w:r>
    </w:p>
    <w:p w14:paraId="22D56827" w14:textId="77777777" w:rsidR="00821024" w:rsidRPr="003650BF" w:rsidRDefault="006A32BE" w:rsidP="001B57E3">
      <w:pPr>
        <w:pStyle w:val="Heading7"/>
        <w:numPr>
          <w:ilvl w:val="6"/>
          <w:numId w:val="77"/>
        </w:numPr>
      </w:pPr>
      <w:r w:rsidRPr="003650BF">
        <w:t>Standard - up to $77 of call credits, VoiceMail diversion and retrieval calls;</w:t>
      </w:r>
    </w:p>
    <w:p w14:paraId="70096C84" w14:textId="77777777" w:rsidR="00821024" w:rsidRPr="003650BF" w:rsidRDefault="006A32BE" w:rsidP="001B57E3">
      <w:pPr>
        <w:pStyle w:val="Heading7"/>
        <w:numPr>
          <w:ilvl w:val="6"/>
          <w:numId w:val="52"/>
        </w:numPr>
      </w:pPr>
      <w:r w:rsidRPr="003650BF">
        <w:t xml:space="preserve">VoiceMail - up to $70 of call credits and unlimited VoiceMail diversion and retrieval calls. </w:t>
      </w:r>
      <w:r w:rsidRPr="003650BF">
        <w:tab/>
      </w:r>
    </w:p>
    <w:p w14:paraId="349507AE" w14:textId="77777777" w:rsidR="00821024" w:rsidRPr="003650BF" w:rsidRDefault="006A32BE" w:rsidP="001B57E3">
      <w:pPr>
        <w:pStyle w:val="BodyText"/>
        <w:numPr>
          <w:ilvl w:val="0"/>
          <w:numId w:val="63"/>
        </w:numPr>
        <w:ind w:hanging="720"/>
      </w:pPr>
      <w:r w:rsidRPr="003650BF">
        <w:rPr>
          <w:b/>
        </w:rPr>
        <w:t>Your Call / Your Call Advance 99 Plan</w:t>
      </w:r>
      <w:r w:rsidRPr="003650BF">
        <w:t xml:space="preserve"> includes up to $99 of included call credits each month.</w:t>
      </w:r>
    </w:p>
    <w:p w14:paraId="54545E46" w14:textId="77777777" w:rsidR="00821024" w:rsidRPr="003650BF" w:rsidRDefault="006A32BE">
      <w:pPr>
        <w:pStyle w:val="BodyText"/>
        <w:ind w:left="720"/>
      </w:pPr>
      <w:r w:rsidRPr="003650BF">
        <w:t>Customers connecting prior to 5 July 2002 may select one of the following options:</w:t>
      </w:r>
    </w:p>
    <w:p w14:paraId="43B188E2" w14:textId="77777777" w:rsidR="00821024" w:rsidRPr="003650BF" w:rsidRDefault="006A32BE" w:rsidP="001B57E3">
      <w:pPr>
        <w:pStyle w:val="Heading7"/>
        <w:numPr>
          <w:ilvl w:val="6"/>
          <w:numId w:val="78"/>
        </w:numPr>
      </w:pPr>
      <w:r w:rsidRPr="003650BF">
        <w:t>Standard - up to $99 of call credits;</w:t>
      </w:r>
    </w:p>
    <w:p w14:paraId="0CDD1DB2" w14:textId="77777777" w:rsidR="00821024" w:rsidRPr="003650BF" w:rsidRDefault="006A32BE" w:rsidP="001B57E3">
      <w:pPr>
        <w:pStyle w:val="Heading7"/>
        <w:numPr>
          <w:ilvl w:val="6"/>
          <w:numId w:val="52"/>
        </w:numPr>
      </w:pPr>
      <w:r w:rsidRPr="003650BF">
        <w:t>Mix – up to $84 of call credits and unlimited VoiceMail diversions and retrieval calls.</w:t>
      </w:r>
    </w:p>
    <w:p w14:paraId="19C8F61B" w14:textId="77777777" w:rsidR="00821024" w:rsidRPr="003650BF" w:rsidRDefault="006A32BE">
      <w:pPr>
        <w:pStyle w:val="BodyText"/>
        <w:ind w:left="720"/>
      </w:pPr>
      <w:r w:rsidRPr="003650BF">
        <w:t>Customers connecting from 5 July 2002 may select one of the following options:</w:t>
      </w:r>
    </w:p>
    <w:p w14:paraId="4D962560" w14:textId="77777777" w:rsidR="00821024" w:rsidRPr="003650BF" w:rsidRDefault="006A32BE" w:rsidP="001B57E3">
      <w:pPr>
        <w:pStyle w:val="Heading7"/>
        <w:numPr>
          <w:ilvl w:val="6"/>
          <w:numId w:val="79"/>
        </w:numPr>
      </w:pPr>
      <w:r w:rsidRPr="003650BF">
        <w:t>Standard - up to $99 of call credits, VoiceMail diversion and retrieval calls;</w:t>
      </w:r>
    </w:p>
    <w:p w14:paraId="1424BD3A" w14:textId="77777777" w:rsidR="00821024" w:rsidRPr="003650BF" w:rsidRDefault="006A32BE" w:rsidP="001B57E3">
      <w:pPr>
        <w:pStyle w:val="Heading7"/>
        <w:numPr>
          <w:ilvl w:val="6"/>
          <w:numId w:val="52"/>
        </w:numPr>
      </w:pPr>
      <w:r w:rsidRPr="003650BF">
        <w:t xml:space="preserve">VoiceMail - up to $84 of call credits and unlimited VoiceMail diversion and retrieval calls. </w:t>
      </w:r>
      <w:r w:rsidRPr="003650BF">
        <w:tab/>
      </w:r>
    </w:p>
    <w:p w14:paraId="607C1C61" w14:textId="77777777" w:rsidR="00821024" w:rsidRPr="003650BF" w:rsidRDefault="006A32BE" w:rsidP="001B57E3">
      <w:pPr>
        <w:pStyle w:val="BodyText"/>
        <w:numPr>
          <w:ilvl w:val="0"/>
          <w:numId w:val="63"/>
        </w:numPr>
        <w:ind w:hanging="720"/>
      </w:pPr>
      <w:r w:rsidRPr="003650BF">
        <w:rPr>
          <w:b/>
        </w:rPr>
        <w:t>Your Call / Your Call Advance 150 Plan</w:t>
      </w:r>
      <w:r w:rsidRPr="003650BF">
        <w:t xml:space="preserve"> includes up to $150 of included call credits each month. </w:t>
      </w:r>
    </w:p>
    <w:p w14:paraId="1459ABED" w14:textId="77777777" w:rsidR="00821024" w:rsidRPr="003650BF" w:rsidRDefault="006A32BE">
      <w:pPr>
        <w:pStyle w:val="BodyText"/>
        <w:ind w:left="720"/>
      </w:pPr>
      <w:r w:rsidRPr="003650BF">
        <w:t>Customers connecting prior to 5 July 2002 may select on of the following options:</w:t>
      </w:r>
    </w:p>
    <w:p w14:paraId="4F257225" w14:textId="77777777" w:rsidR="00821024" w:rsidRPr="003650BF" w:rsidRDefault="006A32BE" w:rsidP="001B57E3">
      <w:pPr>
        <w:pStyle w:val="Heading7"/>
        <w:numPr>
          <w:ilvl w:val="6"/>
          <w:numId w:val="80"/>
        </w:numPr>
      </w:pPr>
      <w:r w:rsidRPr="003650BF">
        <w:t>Standard - up to $150 of call credits;</w:t>
      </w:r>
    </w:p>
    <w:p w14:paraId="6A98E77B" w14:textId="77777777" w:rsidR="00821024" w:rsidRPr="003650BF" w:rsidRDefault="006A32BE" w:rsidP="001B57E3">
      <w:pPr>
        <w:pStyle w:val="Heading7"/>
        <w:numPr>
          <w:ilvl w:val="6"/>
          <w:numId w:val="52"/>
        </w:numPr>
      </w:pPr>
      <w:r w:rsidRPr="003650BF">
        <w:t>Mix – up to $125 of call credits and unlimited VoiceMail diversions and retrieval calls.</w:t>
      </w:r>
    </w:p>
    <w:p w14:paraId="06F5450F" w14:textId="77777777" w:rsidR="00821024" w:rsidRPr="003650BF" w:rsidRDefault="006A32BE">
      <w:pPr>
        <w:pStyle w:val="BodyText"/>
        <w:ind w:left="720"/>
      </w:pPr>
      <w:r w:rsidRPr="003650BF">
        <w:t>Customers connecting from 5 July 2002 may select one of the following options:</w:t>
      </w:r>
    </w:p>
    <w:p w14:paraId="0A670F18" w14:textId="77777777" w:rsidR="00821024" w:rsidRPr="003650BF" w:rsidRDefault="006A32BE" w:rsidP="001B57E3">
      <w:pPr>
        <w:pStyle w:val="Heading7"/>
        <w:numPr>
          <w:ilvl w:val="6"/>
          <w:numId w:val="81"/>
        </w:numPr>
      </w:pPr>
      <w:r w:rsidRPr="003650BF">
        <w:t>Standard - up to $150 of call credits, VoiceMail diversion and retrieval calls;</w:t>
      </w:r>
    </w:p>
    <w:p w14:paraId="2EBAB980" w14:textId="77777777" w:rsidR="00821024" w:rsidRPr="003650BF" w:rsidRDefault="006A32BE" w:rsidP="001B57E3">
      <w:pPr>
        <w:pStyle w:val="Heading7"/>
        <w:numPr>
          <w:ilvl w:val="6"/>
          <w:numId w:val="52"/>
        </w:numPr>
      </w:pPr>
      <w:r w:rsidRPr="003650BF">
        <w:t>VoiceMail - up to $125 of call credits and unlimited VoiceMail diversion and retrieval calls.</w:t>
      </w:r>
    </w:p>
    <w:p w14:paraId="4C6B3CAA" w14:textId="77777777" w:rsidR="00821024" w:rsidRPr="003650BF" w:rsidRDefault="006A32BE" w:rsidP="001B57E3">
      <w:pPr>
        <w:pStyle w:val="BodyText"/>
        <w:numPr>
          <w:ilvl w:val="0"/>
          <w:numId w:val="63"/>
        </w:numPr>
        <w:ind w:hanging="720"/>
      </w:pPr>
      <w:r w:rsidRPr="003650BF">
        <w:rPr>
          <w:b/>
        </w:rPr>
        <w:t>Your Call / Your Call Advance 250 Plan</w:t>
      </w:r>
      <w:r w:rsidRPr="003650BF">
        <w:t xml:space="preserve"> includes up to $250 of included call credits each month.</w:t>
      </w:r>
    </w:p>
    <w:p w14:paraId="49032571" w14:textId="77777777" w:rsidR="00821024" w:rsidRPr="003650BF" w:rsidRDefault="006A32BE">
      <w:pPr>
        <w:pStyle w:val="BodyText"/>
        <w:ind w:left="720"/>
      </w:pPr>
      <w:r w:rsidRPr="003650BF">
        <w:t>Customers connecting prior to 5 July 2002 may select on of the following options:</w:t>
      </w:r>
    </w:p>
    <w:p w14:paraId="18C0382B" w14:textId="77777777" w:rsidR="00821024" w:rsidRPr="003650BF" w:rsidRDefault="006A32BE" w:rsidP="001B57E3">
      <w:pPr>
        <w:pStyle w:val="Heading7"/>
        <w:numPr>
          <w:ilvl w:val="6"/>
          <w:numId w:val="82"/>
        </w:numPr>
      </w:pPr>
      <w:r w:rsidRPr="003650BF">
        <w:t>Standard - up to $250 of call credits;</w:t>
      </w:r>
    </w:p>
    <w:p w14:paraId="2137947A" w14:textId="77777777" w:rsidR="00821024" w:rsidRPr="003650BF" w:rsidRDefault="006A32BE" w:rsidP="001B57E3">
      <w:pPr>
        <w:pStyle w:val="Heading7"/>
        <w:numPr>
          <w:ilvl w:val="6"/>
          <w:numId w:val="52"/>
        </w:numPr>
      </w:pPr>
      <w:r w:rsidRPr="003650BF">
        <w:t>Mix - up to $220 of call credits and unlimited Voice Mail diversion and retrieval calls.</w:t>
      </w:r>
    </w:p>
    <w:p w14:paraId="6C47D167" w14:textId="77777777" w:rsidR="00821024" w:rsidRPr="003650BF" w:rsidRDefault="006A32BE">
      <w:pPr>
        <w:pStyle w:val="BodyText"/>
        <w:ind w:left="720"/>
      </w:pPr>
      <w:r w:rsidRPr="003650BF">
        <w:t>Customers connecting from 5 July 2002 may select one of the following options:</w:t>
      </w:r>
    </w:p>
    <w:p w14:paraId="1A394864" w14:textId="77777777" w:rsidR="00821024" w:rsidRPr="003650BF" w:rsidRDefault="006A32BE" w:rsidP="001B57E3">
      <w:pPr>
        <w:pStyle w:val="Heading7"/>
        <w:numPr>
          <w:ilvl w:val="6"/>
          <w:numId w:val="83"/>
        </w:numPr>
      </w:pPr>
      <w:r w:rsidRPr="003650BF">
        <w:t>Standard - up to $250 of call credits, VoiceMail diversion and retrieval calls;</w:t>
      </w:r>
    </w:p>
    <w:p w14:paraId="229AF46E" w14:textId="77777777" w:rsidR="00821024" w:rsidRPr="003650BF" w:rsidRDefault="006A32BE" w:rsidP="001B57E3">
      <w:pPr>
        <w:pStyle w:val="Heading7"/>
        <w:numPr>
          <w:ilvl w:val="6"/>
          <w:numId w:val="52"/>
        </w:numPr>
      </w:pPr>
      <w:r w:rsidRPr="003650BF">
        <w:t>VoiceMail - up to $220 of call credits and unlimited VoiceMail diversion and retrieval calls.</w:t>
      </w:r>
    </w:p>
    <w:p w14:paraId="2D9FDA1B" w14:textId="77777777" w:rsidR="00821024" w:rsidRPr="003650BF" w:rsidRDefault="006A32BE">
      <w:pPr>
        <w:pStyle w:val="BodyText"/>
      </w:pPr>
      <w:r w:rsidRPr="003650BF">
        <w:t>Customers must demonstrate they have spent a minimum of $230 on their mobile (access fee and call charges only), in any one month within the last three months, if connecting to the 12 or 24 month Optus Your Call / Your Call Advance 250 Plans.</w:t>
      </w:r>
    </w:p>
    <w:p w14:paraId="687F15D9" w14:textId="77777777" w:rsidR="00821024" w:rsidRPr="003650BF" w:rsidRDefault="006A32BE">
      <w:pPr>
        <w:pStyle w:val="BodyText"/>
      </w:pPr>
      <w:r w:rsidRPr="003650BF">
        <w:t>All Your Call/ Your Call Advance Plans allow unused included call credits in any one month to be rolled over to the 2 following months if still unused, eg. included call credits accumulated in April may be carried over into May and June if unused but not into July.</w:t>
      </w:r>
    </w:p>
    <w:p w14:paraId="6E761014" w14:textId="77777777" w:rsidR="00821024" w:rsidRPr="003650BF" w:rsidRDefault="006A32BE">
      <w:pPr>
        <w:pStyle w:val="BodyText"/>
      </w:pPr>
      <w:r w:rsidRPr="003650BF">
        <w:lastRenderedPageBreak/>
        <w:t xml:space="preserve">Under the Optus Advantage, once a month </w:t>
      </w:r>
      <w:r w:rsidRPr="003650BF">
        <w:rPr>
          <w:i/>
        </w:rPr>
        <w:t>you</w:t>
      </w:r>
      <w:r w:rsidRPr="003650BF">
        <w:t xml:space="preserve"> have the flexibility to change between current selected </w:t>
      </w:r>
      <w:r w:rsidRPr="003650BF">
        <w:rPr>
          <w:i/>
        </w:rPr>
        <w:t>pricing plans</w:t>
      </w:r>
      <w:r w:rsidRPr="003650BF">
        <w:t xml:space="preserve"> or between the options within </w:t>
      </w:r>
      <w:r w:rsidRPr="003650BF">
        <w:rPr>
          <w:i/>
        </w:rPr>
        <w:t>your</w:t>
      </w:r>
      <w:r w:rsidRPr="003650BF">
        <w:t xml:space="preserve"> Your Call/ Advance Your Call Plan at Optus' discretion for the remaining term of </w:t>
      </w:r>
      <w:r w:rsidRPr="003650BF">
        <w:rPr>
          <w:i/>
        </w:rPr>
        <w:t>your agreement</w:t>
      </w:r>
      <w:r w:rsidRPr="003650BF">
        <w:t xml:space="preserve">, without having to change </w:t>
      </w:r>
      <w:r w:rsidRPr="003650BF">
        <w:rPr>
          <w:i/>
        </w:rPr>
        <w:t>your</w:t>
      </w:r>
      <w:r w:rsidRPr="003650BF">
        <w:t xml:space="preserve"> number. A fee may apply if moving to a </w:t>
      </w:r>
      <w:r w:rsidRPr="003650BF">
        <w:rPr>
          <w:i/>
        </w:rPr>
        <w:t xml:space="preserve">pricing plan </w:t>
      </w:r>
      <w:r w:rsidRPr="003650BF">
        <w:t>with a lower access fee.</w:t>
      </w:r>
    </w:p>
    <w:p w14:paraId="4253BED6" w14:textId="77777777" w:rsidR="00821024" w:rsidRPr="003650BF" w:rsidRDefault="006A32BE">
      <w:pPr>
        <w:pStyle w:val="BodyText"/>
      </w:pPr>
      <w:r w:rsidRPr="003650BF">
        <w:t xml:space="preserve">The Your Call/ Your Call Advance Plans include </w:t>
      </w:r>
      <w:r w:rsidRPr="003650BF">
        <w:rPr>
          <w:i/>
        </w:rPr>
        <w:t xml:space="preserve">a flagfall </w:t>
      </w:r>
      <w:r w:rsidRPr="003650BF">
        <w:t xml:space="preserve">per call (call connection or flagfall charge), as specified in the table below, for </w:t>
      </w:r>
      <w:r w:rsidRPr="003650BF">
        <w:rPr>
          <w:i/>
        </w:rPr>
        <w:t>local calls</w:t>
      </w:r>
      <w:r w:rsidRPr="003650BF">
        <w:t xml:space="preserve"> and </w:t>
      </w:r>
      <w:r w:rsidRPr="003650BF">
        <w:rPr>
          <w:i/>
        </w:rPr>
        <w:t xml:space="preserve">national long distance calls </w:t>
      </w:r>
      <w:r w:rsidRPr="003650BF">
        <w:t xml:space="preserve">and calls to mobiles. So the charge for these calls is the </w:t>
      </w:r>
      <w:r w:rsidRPr="003650BF">
        <w:rPr>
          <w:i/>
        </w:rPr>
        <w:t>flagfall</w:t>
      </w:r>
      <w:r w:rsidRPr="003650BF">
        <w:t xml:space="preserve"> plus the relevant rate multiplied by the duration of the call. The </w:t>
      </w:r>
      <w:r w:rsidRPr="003650BF">
        <w:rPr>
          <w:i/>
        </w:rPr>
        <w:t>flagfall</w:t>
      </w:r>
      <w:r w:rsidRPr="003650BF">
        <w:t xml:space="preserve"> is not applicable to calls made under 'yes' Time and 'yes' AnyPhone. </w:t>
      </w:r>
    </w:p>
    <w:p w14:paraId="21CCDD0E" w14:textId="77777777" w:rsidR="00821024" w:rsidRPr="003650BF" w:rsidRDefault="006A32BE">
      <w:pPr>
        <w:pStyle w:val="BodyText"/>
      </w:pPr>
      <w:r w:rsidRPr="003650BF">
        <w:t>The Your Call/ Your Call Advance Plans are only available under special offers. The following conditions apply to customers connecting to Your Call/ Your Call Advance Plans, unless specified otherwise:</w:t>
      </w:r>
    </w:p>
    <w:p w14:paraId="4B49163C" w14:textId="77777777" w:rsidR="00821024" w:rsidRPr="003650BF" w:rsidRDefault="006A32BE" w:rsidP="001B57E3">
      <w:pPr>
        <w:pStyle w:val="Heading7"/>
        <w:numPr>
          <w:ilvl w:val="6"/>
          <w:numId w:val="84"/>
        </w:numPr>
      </w:pPr>
      <w:r w:rsidRPr="003650BF">
        <w:rPr>
          <w:i/>
        </w:rPr>
        <w:t xml:space="preserve">you </w:t>
      </w:r>
      <w:r w:rsidRPr="003650BF">
        <w:t xml:space="preserve">agree to remain connected to the relevant </w:t>
      </w:r>
      <w:r w:rsidRPr="003650BF">
        <w:rPr>
          <w:i/>
        </w:rPr>
        <w:t xml:space="preserve">pricing plan </w:t>
      </w:r>
      <w:r w:rsidRPr="003650BF">
        <w:t xml:space="preserve">for a </w:t>
      </w:r>
      <w:r w:rsidRPr="003650BF">
        <w:rPr>
          <w:i/>
        </w:rPr>
        <w:t xml:space="preserve">minimum term </w:t>
      </w:r>
      <w:r w:rsidRPr="003650BF">
        <w:t xml:space="preserve">as specified below or such other term as the </w:t>
      </w:r>
      <w:r w:rsidRPr="003650BF">
        <w:rPr>
          <w:i/>
        </w:rPr>
        <w:t xml:space="preserve">we </w:t>
      </w:r>
      <w:r w:rsidRPr="003650BF">
        <w:t>agree years;</w:t>
      </w:r>
    </w:p>
    <w:p w14:paraId="4DE6E5D2" w14:textId="77777777" w:rsidR="00821024" w:rsidRPr="003650BF" w:rsidRDefault="006A32BE">
      <w:pPr>
        <w:pStyle w:val="Heading7"/>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2E0B83F4" w14:textId="77777777" w:rsidR="00821024" w:rsidRPr="003650BF" w:rsidRDefault="006A32BE">
      <w:pPr>
        <w:pStyle w:val="Heading8"/>
      </w:pPr>
      <w:r w:rsidRPr="003650BF">
        <w:t xml:space="preserve">any usage charges incurred up to, and including, the </w:t>
      </w:r>
      <w:r w:rsidRPr="003650BF">
        <w:rPr>
          <w:i/>
        </w:rPr>
        <w:t xml:space="preserve">cancellation date; </w:t>
      </w:r>
      <w:r w:rsidRPr="003650BF">
        <w:t>plus</w:t>
      </w:r>
    </w:p>
    <w:p w14:paraId="0AD1F93E" w14:textId="77777777" w:rsidR="00821024" w:rsidRPr="003650BF" w:rsidRDefault="006A32BE">
      <w:pPr>
        <w:pStyle w:val="Heading8"/>
        <w:rPr>
          <w:color w:val="000000"/>
        </w:rPr>
      </w:pPr>
      <w:r w:rsidRPr="003650BF">
        <w:rPr>
          <w:color w:val="000000"/>
        </w:rPr>
        <w:t xml:space="preserve">the </w:t>
      </w:r>
      <w:r w:rsidRPr="003650BF">
        <w:rPr>
          <w:i/>
          <w:color w:val="000000"/>
        </w:rPr>
        <w:t xml:space="preserve">cancellation fee </w:t>
      </w:r>
      <w:r w:rsidRPr="003650BF">
        <w:rPr>
          <w:color w:val="000000"/>
        </w:rPr>
        <w:t xml:space="preserve">set out in the table below (unless under clause 2A of the </w:t>
      </w:r>
      <w:hyperlink r:id="rId439" w:history="1">
        <w:r w:rsidRPr="003650BF">
          <w:rPr>
            <w:rStyle w:val="Hyperlink"/>
            <w:rFonts w:eastAsia="MS Gothic"/>
            <w:i/>
          </w:rPr>
          <w:t>consumer terms</w:t>
        </w:r>
      </w:hyperlink>
      <w:r w:rsidRPr="003650BF">
        <w:rPr>
          <w:i/>
          <w:color w:val="000000"/>
        </w:rPr>
        <w:t xml:space="preserve">, you </w:t>
      </w:r>
      <w:r w:rsidRPr="003650BF">
        <w:rPr>
          <w:color w:val="000000"/>
        </w:rPr>
        <w:t xml:space="preserve">are entitled to </w:t>
      </w:r>
      <w:r w:rsidRPr="003650BF">
        <w:rPr>
          <w:i/>
          <w:color w:val="000000"/>
        </w:rPr>
        <w:t xml:space="preserve">cancel the service </w:t>
      </w:r>
      <w:r w:rsidRPr="003650BF">
        <w:rPr>
          <w:color w:val="000000"/>
        </w:rPr>
        <w:t xml:space="preserve">without incurring a </w:t>
      </w:r>
      <w:r w:rsidRPr="003650BF">
        <w:rPr>
          <w:i/>
          <w:color w:val="000000"/>
        </w:rPr>
        <w:t>cancellation fee)</w:t>
      </w:r>
      <w:r w:rsidRPr="003650BF">
        <w:rPr>
          <w:color w:val="000000"/>
        </w:rPr>
        <w:t>; plus</w:t>
      </w:r>
    </w:p>
    <w:p w14:paraId="34536B95" w14:textId="77777777" w:rsidR="00821024" w:rsidRPr="003650BF" w:rsidRDefault="006A32BE">
      <w:pPr>
        <w:pStyle w:val="Heading8"/>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 xml:space="preserve">mobile equipment payment plan </w:t>
      </w:r>
      <w:r w:rsidRPr="003650BF">
        <w:t>(if any).</w:t>
      </w:r>
    </w:p>
    <w:p w14:paraId="7F530579" w14:textId="77777777" w:rsidR="00821024" w:rsidRPr="003650BF" w:rsidRDefault="006A32BE">
      <w:pPr>
        <w:pStyle w:val="BodyText"/>
      </w:pPr>
      <w:r w:rsidRPr="003650BF">
        <w:t xml:space="preserve">Unless specified otherwise, the charging periods for </w:t>
      </w:r>
      <w:r w:rsidRPr="003650BF">
        <w:rPr>
          <w:i/>
        </w:rPr>
        <w:t>local calls</w:t>
      </w:r>
      <w:r w:rsidRPr="003650BF">
        <w:t xml:space="preserve"> and </w:t>
      </w:r>
      <w:r w:rsidRPr="003650BF">
        <w:rPr>
          <w:i/>
        </w:rPr>
        <w:t>national long distance calls</w:t>
      </w:r>
      <w:r w:rsidRPr="003650BF">
        <w:t xml:space="preserve"> for Your Call / Your Call Advance Plans are:</w:t>
      </w:r>
    </w:p>
    <w:p w14:paraId="2F05E4B3" w14:textId="77777777" w:rsidR="00821024" w:rsidRPr="003650BF" w:rsidRDefault="006A32BE">
      <w:pPr>
        <w:pStyle w:val="BodyText"/>
        <w:tabs>
          <w:tab w:val="left" w:pos="2160"/>
        </w:tabs>
        <w:ind w:left="720"/>
      </w:pPr>
      <w:r w:rsidRPr="003650BF">
        <w:t>Peak:</w:t>
      </w:r>
      <w:r w:rsidRPr="003650BF">
        <w:tab/>
        <w:t>7am - 8pm Monday to Saturday</w:t>
      </w:r>
    </w:p>
    <w:p w14:paraId="102376AE" w14:textId="77777777" w:rsidR="00821024" w:rsidRPr="003650BF" w:rsidRDefault="006A32BE">
      <w:pPr>
        <w:pStyle w:val="BodyText"/>
        <w:ind w:left="720"/>
      </w:pPr>
      <w:r w:rsidRPr="003650BF">
        <w:t>Off Peak:</w:t>
      </w:r>
      <w:r w:rsidRPr="003650BF">
        <w:tab/>
        <w:t>All other times</w:t>
      </w:r>
    </w:p>
    <w:p w14:paraId="3B8CA7E9" w14:textId="77777777" w:rsidR="00821024" w:rsidRPr="003650BF" w:rsidRDefault="006A32BE">
      <w:pPr>
        <w:pStyle w:val="BodyText"/>
      </w:pPr>
      <w:r w:rsidRPr="003650BF">
        <w:t>Unless specified otherwise, the charging periods for calls to other Mobiles on any Australian Mobile Network for Your Call /Your Call Advance Plans are:</w:t>
      </w:r>
    </w:p>
    <w:p w14:paraId="1E12600D" w14:textId="77777777" w:rsidR="00821024" w:rsidRPr="003650BF" w:rsidRDefault="006A32BE">
      <w:pPr>
        <w:pStyle w:val="BodyText"/>
        <w:tabs>
          <w:tab w:val="left" w:pos="2160"/>
        </w:tabs>
        <w:ind w:left="720"/>
      </w:pPr>
      <w:r w:rsidRPr="003650BF">
        <w:t>Peak:</w:t>
      </w:r>
      <w:r w:rsidRPr="003650BF">
        <w:tab/>
        <w:t>7am - 8pm Monday to Friday</w:t>
      </w:r>
    </w:p>
    <w:p w14:paraId="41FB945C" w14:textId="77777777" w:rsidR="00821024" w:rsidRPr="003650BF" w:rsidRDefault="006A32BE">
      <w:pPr>
        <w:pStyle w:val="BodyText"/>
        <w:ind w:left="720"/>
      </w:pPr>
      <w:r w:rsidRPr="003650BF">
        <w:t>Off Peak:</w:t>
      </w:r>
      <w:r w:rsidRPr="003650BF">
        <w:tab/>
        <w:t>All other times</w:t>
      </w:r>
    </w:p>
    <w:p w14:paraId="6B776BC1" w14:textId="77777777" w:rsidR="00821024" w:rsidRPr="003650BF" w:rsidRDefault="00821024">
      <w:pPr>
        <w:pStyle w:val="BodyText"/>
      </w:pPr>
    </w:p>
    <w:p w14:paraId="5F6DBF40" w14:textId="77777777" w:rsidR="00821024" w:rsidRPr="003650BF" w:rsidRDefault="00821024">
      <w:pPr>
        <w:pStyle w:val="BodyText"/>
        <w:ind w:left="720"/>
        <w:sectPr w:rsidR="00821024" w:rsidRPr="003650BF" w:rsidSect="001B074E">
          <w:headerReference w:type="default" r:id="rId440"/>
          <w:footerReference w:type="default" r:id="rId441"/>
          <w:pgSz w:w="11900" w:h="16840" w:code="9"/>
          <w:pgMar w:top="850" w:right="850" w:bottom="850" w:left="850" w:header="454" w:footer="284" w:gutter="0"/>
          <w:cols w:space="708"/>
          <w:docGrid w:linePitch="360"/>
        </w:sect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3460"/>
        <w:gridCol w:w="1458"/>
        <w:gridCol w:w="1458"/>
        <w:gridCol w:w="1458"/>
        <w:gridCol w:w="1458"/>
        <w:gridCol w:w="1458"/>
        <w:gridCol w:w="1458"/>
        <w:gridCol w:w="1458"/>
        <w:gridCol w:w="1458"/>
      </w:tblGrid>
      <w:tr w:rsidR="00821024" w:rsidRPr="003650BF" w14:paraId="1F1B76FE" w14:textId="77777777" w:rsidTr="00233C63">
        <w:trPr>
          <w:cantSplit/>
          <w:trHeight w:val="288"/>
          <w:tblHeader/>
        </w:trPr>
        <w:tc>
          <w:tcPr>
            <w:tcW w:w="1144" w:type="pct"/>
          </w:tcPr>
          <w:p w14:paraId="104EE912" w14:textId="77777777" w:rsidR="00821024" w:rsidRPr="003650BF" w:rsidRDefault="006A32BE">
            <w:pPr>
              <w:pStyle w:val="BodyText"/>
              <w:spacing w:before="100" w:after="100"/>
              <w:rPr>
                <w:b/>
              </w:rPr>
            </w:pPr>
            <w:r w:rsidRPr="003650BF">
              <w:rPr>
                <w:b/>
              </w:rPr>
              <w:lastRenderedPageBreak/>
              <w:t xml:space="preserve">Charge Type </w:t>
            </w:r>
          </w:p>
        </w:tc>
        <w:tc>
          <w:tcPr>
            <w:tcW w:w="482" w:type="pct"/>
          </w:tcPr>
          <w:p w14:paraId="3E5023D1" w14:textId="77777777" w:rsidR="00821024" w:rsidRPr="003650BF" w:rsidRDefault="006A32BE">
            <w:pPr>
              <w:pStyle w:val="BodyText"/>
              <w:spacing w:before="100" w:after="100"/>
              <w:jc w:val="center"/>
              <w:rPr>
                <w:b/>
              </w:rPr>
            </w:pPr>
            <w:r w:rsidRPr="003650BF">
              <w:rPr>
                <w:b/>
              </w:rPr>
              <w:t>Your Call/ Your Call Advance 22</w:t>
            </w:r>
          </w:p>
        </w:tc>
        <w:tc>
          <w:tcPr>
            <w:tcW w:w="482" w:type="pct"/>
          </w:tcPr>
          <w:p w14:paraId="237ADF52" w14:textId="77777777" w:rsidR="00821024" w:rsidRPr="003650BF" w:rsidRDefault="006A32BE">
            <w:pPr>
              <w:pStyle w:val="BodyText"/>
              <w:spacing w:before="100" w:after="100"/>
              <w:jc w:val="center"/>
              <w:rPr>
                <w:b/>
              </w:rPr>
            </w:pPr>
            <w:r w:rsidRPr="003650BF">
              <w:rPr>
                <w:b/>
              </w:rPr>
              <w:t>Your Call/ Your Call Advance 33</w:t>
            </w:r>
          </w:p>
        </w:tc>
        <w:tc>
          <w:tcPr>
            <w:tcW w:w="482" w:type="pct"/>
          </w:tcPr>
          <w:p w14:paraId="3BD610D3" w14:textId="77777777" w:rsidR="00821024" w:rsidRPr="003650BF" w:rsidRDefault="006A32BE">
            <w:pPr>
              <w:pStyle w:val="BodyText"/>
              <w:spacing w:before="100" w:after="100"/>
              <w:jc w:val="center"/>
              <w:rPr>
                <w:b/>
              </w:rPr>
            </w:pPr>
            <w:r w:rsidRPr="003650BF">
              <w:rPr>
                <w:b/>
              </w:rPr>
              <w:t>Your Call / Your Call Advance 44</w:t>
            </w:r>
          </w:p>
        </w:tc>
        <w:tc>
          <w:tcPr>
            <w:tcW w:w="482" w:type="pct"/>
          </w:tcPr>
          <w:p w14:paraId="1E5045CC" w14:textId="77777777" w:rsidR="00821024" w:rsidRPr="003650BF" w:rsidRDefault="006A32BE">
            <w:pPr>
              <w:pStyle w:val="BodyText"/>
              <w:spacing w:before="100" w:after="100"/>
              <w:jc w:val="center"/>
              <w:rPr>
                <w:b/>
              </w:rPr>
            </w:pPr>
            <w:r w:rsidRPr="003650BF">
              <w:rPr>
                <w:b/>
              </w:rPr>
              <w:t>Your Call/ Your Call Advance 55</w:t>
            </w:r>
          </w:p>
        </w:tc>
        <w:tc>
          <w:tcPr>
            <w:tcW w:w="482" w:type="pct"/>
          </w:tcPr>
          <w:p w14:paraId="0892601B" w14:textId="77777777" w:rsidR="00821024" w:rsidRPr="003650BF" w:rsidRDefault="006A32BE">
            <w:pPr>
              <w:pStyle w:val="BodyText"/>
              <w:spacing w:before="100" w:after="100"/>
              <w:jc w:val="center"/>
              <w:rPr>
                <w:b/>
              </w:rPr>
            </w:pPr>
            <w:r w:rsidRPr="003650BF">
              <w:rPr>
                <w:b/>
              </w:rPr>
              <w:t>Your Call/ Your Call</w:t>
            </w:r>
          </w:p>
          <w:p w14:paraId="727D99BD" w14:textId="77777777" w:rsidR="00821024" w:rsidRPr="003650BF" w:rsidRDefault="006A32BE">
            <w:pPr>
              <w:pStyle w:val="BodyText"/>
              <w:spacing w:before="100" w:after="100"/>
              <w:jc w:val="center"/>
              <w:rPr>
                <w:b/>
              </w:rPr>
            </w:pPr>
            <w:r w:rsidRPr="003650BF">
              <w:rPr>
                <w:b/>
              </w:rPr>
              <w:t>Advance 77</w:t>
            </w:r>
          </w:p>
        </w:tc>
        <w:tc>
          <w:tcPr>
            <w:tcW w:w="482" w:type="pct"/>
          </w:tcPr>
          <w:p w14:paraId="577FCEC3" w14:textId="77777777" w:rsidR="00821024" w:rsidRPr="003650BF" w:rsidRDefault="006A32BE">
            <w:pPr>
              <w:pStyle w:val="BodyText"/>
              <w:spacing w:before="100" w:after="100"/>
              <w:jc w:val="center"/>
              <w:rPr>
                <w:b/>
              </w:rPr>
            </w:pPr>
            <w:r w:rsidRPr="003650BF">
              <w:rPr>
                <w:b/>
              </w:rPr>
              <w:t>Your Call/ Your Call Advance 99</w:t>
            </w:r>
          </w:p>
        </w:tc>
        <w:tc>
          <w:tcPr>
            <w:tcW w:w="482" w:type="pct"/>
          </w:tcPr>
          <w:p w14:paraId="5D2BE648" w14:textId="77777777" w:rsidR="00821024" w:rsidRPr="003650BF" w:rsidRDefault="006A32BE">
            <w:pPr>
              <w:pStyle w:val="BodyText"/>
              <w:spacing w:before="100" w:after="100"/>
              <w:jc w:val="center"/>
              <w:rPr>
                <w:b/>
              </w:rPr>
            </w:pPr>
            <w:r w:rsidRPr="003650BF">
              <w:rPr>
                <w:b/>
              </w:rPr>
              <w:t>Your Call / Your Call Advance 150</w:t>
            </w:r>
          </w:p>
        </w:tc>
        <w:tc>
          <w:tcPr>
            <w:tcW w:w="482" w:type="pct"/>
          </w:tcPr>
          <w:p w14:paraId="782E3105" w14:textId="77777777" w:rsidR="00821024" w:rsidRPr="003650BF" w:rsidRDefault="006A32BE">
            <w:pPr>
              <w:pStyle w:val="BodyText"/>
              <w:spacing w:before="100" w:after="100"/>
              <w:jc w:val="center"/>
              <w:rPr>
                <w:b/>
              </w:rPr>
            </w:pPr>
            <w:r w:rsidRPr="003650BF">
              <w:rPr>
                <w:b/>
              </w:rPr>
              <w:t>Your Call/ Your Call Advance 250</w:t>
            </w:r>
          </w:p>
        </w:tc>
      </w:tr>
      <w:tr w:rsidR="00821024" w:rsidRPr="003650BF" w14:paraId="32AD354D" w14:textId="77777777" w:rsidTr="00233C63">
        <w:trPr>
          <w:cantSplit/>
          <w:trHeight w:val="288"/>
        </w:trPr>
        <w:tc>
          <w:tcPr>
            <w:tcW w:w="1144" w:type="pct"/>
          </w:tcPr>
          <w:p w14:paraId="7BB0B095" w14:textId="77777777" w:rsidR="00821024" w:rsidRPr="003650BF" w:rsidRDefault="006A32BE">
            <w:pPr>
              <w:pStyle w:val="BodyText"/>
              <w:spacing w:before="100" w:after="100"/>
              <w:rPr>
                <w:b/>
                <w:i/>
              </w:rPr>
            </w:pPr>
            <w:r w:rsidRPr="003650BF">
              <w:rPr>
                <w:b/>
                <w:i/>
              </w:rPr>
              <w:t>Monthly Access fee</w:t>
            </w:r>
            <w:r w:rsidRPr="003650BF">
              <w:rPr>
                <w:i/>
              </w:rPr>
              <w:t>^</w:t>
            </w:r>
          </w:p>
        </w:tc>
        <w:tc>
          <w:tcPr>
            <w:tcW w:w="482" w:type="pct"/>
          </w:tcPr>
          <w:p w14:paraId="44733AD1" w14:textId="77777777" w:rsidR="00821024" w:rsidRPr="003650BF" w:rsidRDefault="006A32BE">
            <w:pPr>
              <w:pStyle w:val="BodyText"/>
              <w:spacing w:before="100" w:after="100"/>
              <w:jc w:val="center"/>
            </w:pPr>
            <w:r w:rsidRPr="003650BF">
              <w:t>$22</w:t>
            </w:r>
          </w:p>
        </w:tc>
        <w:tc>
          <w:tcPr>
            <w:tcW w:w="482" w:type="pct"/>
          </w:tcPr>
          <w:p w14:paraId="13A432FA" w14:textId="77777777" w:rsidR="00821024" w:rsidRPr="003650BF" w:rsidRDefault="006A32BE">
            <w:pPr>
              <w:pStyle w:val="BodyText"/>
              <w:spacing w:before="100" w:after="100"/>
              <w:jc w:val="center"/>
            </w:pPr>
            <w:r w:rsidRPr="003650BF">
              <w:t>$33</w:t>
            </w:r>
          </w:p>
        </w:tc>
        <w:tc>
          <w:tcPr>
            <w:tcW w:w="482" w:type="pct"/>
          </w:tcPr>
          <w:p w14:paraId="1D446C80" w14:textId="77777777" w:rsidR="00821024" w:rsidRPr="003650BF" w:rsidRDefault="006A32BE">
            <w:pPr>
              <w:pStyle w:val="BodyText"/>
              <w:spacing w:before="100" w:after="100"/>
              <w:jc w:val="center"/>
            </w:pPr>
            <w:r w:rsidRPr="003650BF">
              <w:t>$44</w:t>
            </w:r>
          </w:p>
        </w:tc>
        <w:tc>
          <w:tcPr>
            <w:tcW w:w="482" w:type="pct"/>
          </w:tcPr>
          <w:p w14:paraId="65032F82" w14:textId="77777777" w:rsidR="00821024" w:rsidRPr="003650BF" w:rsidRDefault="006A32BE">
            <w:pPr>
              <w:pStyle w:val="BodyText"/>
              <w:spacing w:before="100" w:after="100"/>
              <w:jc w:val="center"/>
            </w:pPr>
            <w:r w:rsidRPr="003650BF">
              <w:t>$55</w:t>
            </w:r>
          </w:p>
        </w:tc>
        <w:tc>
          <w:tcPr>
            <w:tcW w:w="482" w:type="pct"/>
          </w:tcPr>
          <w:p w14:paraId="4642733B" w14:textId="77777777" w:rsidR="00821024" w:rsidRPr="003650BF" w:rsidRDefault="006A32BE">
            <w:pPr>
              <w:pStyle w:val="BodyText"/>
              <w:spacing w:before="100" w:after="100"/>
              <w:jc w:val="center"/>
            </w:pPr>
            <w:r w:rsidRPr="003650BF">
              <w:t>$77</w:t>
            </w:r>
          </w:p>
        </w:tc>
        <w:tc>
          <w:tcPr>
            <w:tcW w:w="482" w:type="pct"/>
          </w:tcPr>
          <w:p w14:paraId="7E4B7293" w14:textId="77777777" w:rsidR="00821024" w:rsidRPr="003650BF" w:rsidRDefault="006A32BE">
            <w:pPr>
              <w:pStyle w:val="BodyText"/>
              <w:spacing w:before="100" w:after="100"/>
              <w:jc w:val="center"/>
            </w:pPr>
            <w:r w:rsidRPr="003650BF">
              <w:t>$99</w:t>
            </w:r>
          </w:p>
        </w:tc>
        <w:tc>
          <w:tcPr>
            <w:tcW w:w="482" w:type="pct"/>
          </w:tcPr>
          <w:p w14:paraId="2F7770EF" w14:textId="77777777" w:rsidR="00821024" w:rsidRPr="003650BF" w:rsidRDefault="006A32BE">
            <w:pPr>
              <w:pStyle w:val="BodyText"/>
              <w:spacing w:before="100" w:after="100"/>
              <w:jc w:val="center"/>
            </w:pPr>
            <w:r w:rsidRPr="003650BF">
              <w:t>$150</w:t>
            </w:r>
          </w:p>
        </w:tc>
        <w:tc>
          <w:tcPr>
            <w:tcW w:w="482" w:type="pct"/>
          </w:tcPr>
          <w:p w14:paraId="14343A4C" w14:textId="77777777" w:rsidR="00821024" w:rsidRPr="003650BF" w:rsidRDefault="006A32BE">
            <w:pPr>
              <w:pStyle w:val="BodyText"/>
              <w:spacing w:before="100" w:after="100"/>
              <w:jc w:val="center"/>
            </w:pPr>
            <w:r w:rsidRPr="003650BF">
              <w:t>$250</w:t>
            </w:r>
          </w:p>
        </w:tc>
      </w:tr>
      <w:tr w:rsidR="00821024" w:rsidRPr="003650BF" w14:paraId="505C8C3F" w14:textId="77777777" w:rsidTr="00233C63">
        <w:trPr>
          <w:cantSplit/>
          <w:trHeight w:val="288"/>
        </w:trPr>
        <w:tc>
          <w:tcPr>
            <w:tcW w:w="1144" w:type="pct"/>
            <w:tcBorders>
              <w:bottom w:val="nil"/>
            </w:tcBorders>
          </w:tcPr>
          <w:p w14:paraId="39E28D96" w14:textId="77777777" w:rsidR="00821024" w:rsidRPr="003650BF" w:rsidRDefault="006A32BE">
            <w:pPr>
              <w:pStyle w:val="BodyText"/>
              <w:spacing w:before="100" w:after="100"/>
            </w:pPr>
            <w:r w:rsidRPr="003650BF">
              <w:rPr>
                <w:b/>
              </w:rPr>
              <w:t>Call Charges</w:t>
            </w:r>
            <w:r w:rsidRPr="003650BF">
              <w:t xml:space="preserve"> (per 30 seconds)</w:t>
            </w:r>
          </w:p>
          <w:p w14:paraId="435E7953" w14:textId="77777777" w:rsidR="00821024" w:rsidRPr="003650BF" w:rsidRDefault="006A32BE">
            <w:pPr>
              <w:pStyle w:val="BodyText"/>
              <w:spacing w:before="100" w:after="100"/>
              <w:ind w:left="720"/>
            </w:pPr>
            <w:r w:rsidRPr="003650BF">
              <w:rPr>
                <w:b/>
              </w:rPr>
              <w:t>Peak</w:t>
            </w:r>
            <w:r w:rsidRPr="003650BF">
              <w:t xml:space="preserve"> </w:t>
            </w:r>
            <w:r w:rsidRPr="003650BF">
              <w:rPr>
                <w:i/>
              </w:rPr>
              <w:t>Local calls, National long distance calls, Optus GSM Network Mobiles* and Other Mobiles</w:t>
            </w:r>
          </w:p>
        </w:tc>
        <w:tc>
          <w:tcPr>
            <w:tcW w:w="482" w:type="pct"/>
            <w:tcBorders>
              <w:bottom w:val="nil"/>
            </w:tcBorders>
          </w:tcPr>
          <w:p w14:paraId="1A614A15" w14:textId="77777777" w:rsidR="00821024" w:rsidRPr="003650BF" w:rsidRDefault="006A32BE">
            <w:pPr>
              <w:pStyle w:val="BodyText"/>
              <w:spacing w:before="100" w:after="100"/>
              <w:jc w:val="center"/>
            </w:pPr>
            <w:r w:rsidRPr="003650BF">
              <w:t>$0.517</w:t>
            </w:r>
          </w:p>
        </w:tc>
        <w:tc>
          <w:tcPr>
            <w:tcW w:w="482" w:type="pct"/>
            <w:tcBorders>
              <w:bottom w:val="nil"/>
            </w:tcBorders>
          </w:tcPr>
          <w:p w14:paraId="2163D4CF" w14:textId="77777777" w:rsidR="00821024" w:rsidRPr="003650BF" w:rsidRDefault="006A32BE">
            <w:pPr>
              <w:pStyle w:val="BodyText"/>
              <w:spacing w:before="100" w:after="100"/>
              <w:jc w:val="center"/>
            </w:pPr>
            <w:r w:rsidRPr="003650BF">
              <w:t>$0.44</w:t>
            </w:r>
          </w:p>
        </w:tc>
        <w:tc>
          <w:tcPr>
            <w:tcW w:w="482" w:type="pct"/>
            <w:tcBorders>
              <w:bottom w:val="nil"/>
            </w:tcBorders>
          </w:tcPr>
          <w:p w14:paraId="0DE7C020" w14:textId="77777777" w:rsidR="00821024" w:rsidRPr="003650BF" w:rsidRDefault="006A32BE">
            <w:pPr>
              <w:pStyle w:val="BodyText"/>
              <w:spacing w:before="100" w:after="100"/>
              <w:jc w:val="center"/>
            </w:pPr>
            <w:r w:rsidRPr="003650BF">
              <w:t>$0.341</w:t>
            </w:r>
          </w:p>
        </w:tc>
        <w:tc>
          <w:tcPr>
            <w:tcW w:w="482" w:type="pct"/>
            <w:tcBorders>
              <w:bottom w:val="nil"/>
            </w:tcBorders>
          </w:tcPr>
          <w:p w14:paraId="0EC24493" w14:textId="77777777" w:rsidR="00821024" w:rsidRPr="003650BF" w:rsidRDefault="006A32BE">
            <w:pPr>
              <w:pStyle w:val="BodyText"/>
              <w:spacing w:before="100" w:after="100"/>
              <w:jc w:val="center"/>
            </w:pPr>
            <w:r w:rsidRPr="003650BF">
              <w:t>$0.264</w:t>
            </w:r>
          </w:p>
        </w:tc>
        <w:tc>
          <w:tcPr>
            <w:tcW w:w="482" w:type="pct"/>
            <w:tcBorders>
              <w:bottom w:val="nil"/>
            </w:tcBorders>
          </w:tcPr>
          <w:p w14:paraId="4DCD70AD" w14:textId="77777777" w:rsidR="00821024" w:rsidRPr="003650BF" w:rsidRDefault="006A32BE">
            <w:pPr>
              <w:pStyle w:val="BodyText"/>
              <w:spacing w:before="100" w:after="100"/>
              <w:jc w:val="center"/>
            </w:pPr>
            <w:r w:rsidRPr="003650BF">
              <w:t>$0.231</w:t>
            </w:r>
          </w:p>
        </w:tc>
        <w:tc>
          <w:tcPr>
            <w:tcW w:w="482" w:type="pct"/>
            <w:tcBorders>
              <w:bottom w:val="nil"/>
            </w:tcBorders>
          </w:tcPr>
          <w:p w14:paraId="5D687C4E" w14:textId="77777777" w:rsidR="00821024" w:rsidRPr="003650BF" w:rsidRDefault="006A32BE">
            <w:pPr>
              <w:pStyle w:val="BodyText"/>
              <w:spacing w:before="100" w:after="100"/>
              <w:jc w:val="center"/>
            </w:pPr>
            <w:r w:rsidRPr="003650BF">
              <w:t>$0.209</w:t>
            </w:r>
          </w:p>
        </w:tc>
        <w:tc>
          <w:tcPr>
            <w:tcW w:w="482" w:type="pct"/>
            <w:tcBorders>
              <w:bottom w:val="nil"/>
            </w:tcBorders>
          </w:tcPr>
          <w:p w14:paraId="0C75A5EA" w14:textId="77777777" w:rsidR="00821024" w:rsidRPr="003650BF" w:rsidRDefault="006A32BE">
            <w:pPr>
              <w:pStyle w:val="BodyText"/>
              <w:spacing w:before="100" w:after="100"/>
              <w:jc w:val="center"/>
            </w:pPr>
            <w:r w:rsidRPr="003650BF">
              <w:t>$0.187</w:t>
            </w:r>
          </w:p>
        </w:tc>
        <w:tc>
          <w:tcPr>
            <w:tcW w:w="482" w:type="pct"/>
            <w:tcBorders>
              <w:bottom w:val="nil"/>
            </w:tcBorders>
          </w:tcPr>
          <w:p w14:paraId="186AB2DD" w14:textId="77777777" w:rsidR="00821024" w:rsidRPr="003650BF" w:rsidRDefault="006A32BE">
            <w:pPr>
              <w:pStyle w:val="BodyText"/>
              <w:spacing w:before="100" w:after="100"/>
              <w:jc w:val="center"/>
            </w:pPr>
            <w:r w:rsidRPr="003650BF">
              <w:t>$0.176</w:t>
            </w:r>
          </w:p>
        </w:tc>
      </w:tr>
      <w:tr w:rsidR="00821024" w:rsidRPr="003650BF" w14:paraId="2CF4A42B" w14:textId="77777777" w:rsidTr="00233C63">
        <w:trPr>
          <w:cantSplit/>
          <w:trHeight w:val="288"/>
        </w:trPr>
        <w:tc>
          <w:tcPr>
            <w:tcW w:w="1144" w:type="pct"/>
            <w:tcBorders>
              <w:top w:val="nil"/>
            </w:tcBorders>
          </w:tcPr>
          <w:p w14:paraId="097D1D10" w14:textId="77777777" w:rsidR="00821024" w:rsidRPr="003650BF" w:rsidRDefault="006A32BE">
            <w:pPr>
              <w:pStyle w:val="BodyText"/>
              <w:spacing w:before="100" w:after="100"/>
              <w:ind w:left="720"/>
            </w:pPr>
            <w:r w:rsidRPr="003650BF">
              <w:rPr>
                <w:b/>
              </w:rPr>
              <w:t>Off Peak</w:t>
            </w:r>
            <w:r w:rsidRPr="003650BF">
              <w:t xml:space="preserve"> </w:t>
            </w:r>
            <w:r w:rsidRPr="003650BF">
              <w:rPr>
                <w:i/>
              </w:rPr>
              <w:t>Local calls, National long distance calls, Optus GSM Network Mobiles* and Other Mobiles</w:t>
            </w:r>
          </w:p>
        </w:tc>
        <w:tc>
          <w:tcPr>
            <w:tcW w:w="482" w:type="pct"/>
            <w:tcBorders>
              <w:top w:val="nil"/>
            </w:tcBorders>
          </w:tcPr>
          <w:p w14:paraId="1FD0AFED" w14:textId="77777777" w:rsidR="00821024" w:rsidRPr="003650BF" w:rsidRDefault="006A32BE">
            <w:pPr>
              <w:pStyle w:val="BodyText"/>
              <w:spacing w:before="100" w:after="100"/>
              <w:jc w:val="center"/>
            </w:pPr>
            <w:r w:rsidRPr="003650BF">
              <w:t>$0.517</w:t>
            </w:r>
          </w:p>
        </w:tc>
        <w:tc>
          <w:tcPr>
            <w:tcW w:w="482" w:type="pct"/>
            <w:tcBorders>
              <w:top w:val="nil"/>
            </w:tcBorders>
          </w:tcPr>
          <w:p w14:paraId="23F9EB05" w14:textId="77777777" w:rsidR="00821024" w:rsidRPr="003650BF" w:rsidRDefault="006A32BE">
            <w:pPr>
              <w:pStyle w:val="BodyText"/>
              <w:spacing w:before="100" w:after="100"/>
              <w:jc w:val="center"/>
            </w:pPr>
            <w:r w:rsidRPr="003650BF">
              <w:t>$0.44</w:t>
            </w:r>
          </w:p>
        </w:tc>
        <w:tc>
          <w:tcPr>
            <w:tcW w:w="482" w:type="pct"/>
            <w:tcBorders>
              <w:top w:val="nil"/>
            </w:tcBorders>
          </w:tcPr>
          <w:p w14:paraId="45B9E313" w14:textId="77777777" w:rsidR="00821024" w:rsidRPr="003650BF" w:rsidRDefault="006A32BE">
            <w:pPr>
              <w:pStyle w:val="BodyText"/>
              <w:spacing w:before="100" w:after="100"/>
              <w:jc w:val="center"/>
            </w:pPr>
            <w:r w:rsidRPr="003650BF">
              <w:t>$0.341</w:t>
            </w:r>
          </w:p>
        </w:tc>
        <w:tc>
          <w:tcPr>
            <w:tcW w:w="482" w:type="pct"/>
            <w:tcBorders>
              <w:top w:val="nil"/>
            </w:tcBorders>
          </w:tcPr>
          <w:p w14:paraId="07493BF4" w14:textId="77777777" w:rsidR="00821024" w:rsidRPr="003650BF" w:rsidRDefault="006A32BE">
            <w:pPr>
              <w:pStyle w:val="BodyText"/>
              <w:spacing w:before="100" w:after="100"/>
              <w:jc w:val="center"/>
            </w:pPr>
            <w:r w:rsidRPr="003650BF">
              <w:t>$0.264</w:t>
            </w:r>
          </w:p>
        </w:tc>
        <w:tc>
          <w:tcPr>
            <w:tcW w:w="482" w:type="pct"/>
            <w:tcBorders>
              <w:top w:val="nil"/>
            </w:tcBorders>
          </w:tcPr>
          <w:p w14:paraId="1F8DB045" w14:textId="77777777" w:rsidR="00821024" w:rsidRPr="003650BF" w:rsidRDefault="006A32BE">
            <w:pPr>
              <w:pStyle w:val="BodyText"/>
              <w:spacing w:before="100" w:after="100"/>
              <w:jc w:val="center"/>
            </w:pPr>
            <w:r w:rsidRPr="003650BF">
              <w:t>$0.231</w:t>
            </w:r>
          </w:p>
        </w:tc>
        <w:tc>
          <w:tcPr>
            <w:tcW w:w="482" w:type="pct"/>
            <w:tcBorders>
              <w:top w:val="nil"/>
            </w:tcBorders>
          </w:tcPr>
          <w:p w14:paraId="19B01C7D" w14:textId="77777777" w:rsidR="00821024" w:rsidRPr="003650BF" w:rsidRDefault="006A32BE">
            <w:pPr>
              <w:pStyle w:val="BodyText"/>
              <w:spacing w:before="100" w:after="100"/>
              <w:jc w:val="center"/>
            </w:pPr>
            <w:r w:rsidRPr="003650BF">
              <w:t>$0.209</w:t>
            </w:r>
          </w:p>
        </w:tc>
        <w:tc>
          <w:tcPr>
            <w:tcW w:w="482" w:type="pct"/>
            <w:tcBorders>
              <w:top w:val="nil"/>
            </w:tcBorders>
          </w:tcPr>
          <w:p w14:paraId="14419D96" w14:textId="77777777" w:rsidR="00821024" w:rsidRPr="003650BF" w:rsidRDefault="006A32BE">
            <w:pPr>
              <w:pStyle w:val="BodyText"/>
              <w:spacing w:before="100" w:after="100"/>
              <w:jc w:val="center"/>
            </w:pPr>
            <w:r w:rsidRPr="003650BF">
              <w:t>$0.187</w:t>
            </w:r>
          </w:p>
        </w:tc>
        <w:tc>
          <w:tcPr>
            <w:tcW w:w="482" w:type="pct"/>
            <w:tcBorders>
              <w:top w:val="nil"/>
            </w:tcBorders>
          </w:tcPr>
          <w:p w14:paraId="3447437B" w14:textId="77777777" w:rsidR="00821024" w:rsidRPr="003650BF" w:rsidRDefault="006A32BE">
            <w:pPr>
              <w:pStyle w:val="BodyText"/>
              <w:spacing w:before="100" w:after="100"/>
              <w:jc w:val="center"/>
            </w:pPr>
            <w:r w:rsidRPr="003650BF">
              <w:t>$0.176</w:t>
            </w:r>
          </w:p>
        </w:tc>
      </w:tr>
      <w:tr w:rsidR="00821024" w:rsidRPr="003650BF" w14:paraId="0067590E" w14:textId="77777777" w:rsidTr="00233C63">
        <w:trPr>
          <w:cantSplit/>
          <w:trHeight w:val="288"/>
        </w:trPr>
        <w:tc>
          <w:tcPr>
            <w:tcW w:w="1144" w:type="pct"/>
          </w:tcPr>
          <w:p w14:paraId="404AE155" w14:textId="77777777" w:rsidR="00821024" w:rsidRPr="003650BF" w:rsidRDefault="006A32BE">
            <w:pPr>
              <w:pStyle w:val="BodyText"/>
              <w:spacing w:before="100" w:after="100"/>
              <w:rPr>
                <w:b/>
              </w:rPr>
            </w:pPr>
            <w:r w:rsidRPr="003650BF">
              <w:rPr>
                <w:b/>
                <w:i/>
              </w:rPr>
              <w:t>Flagfall</w:t>
            </w:r>
            <w:r w:rsidRPr="003650BF">
              <w:rPr>
                <w:b/>
              </w:rPr>
              <w:t xml:space="preserve"> (call connection charge)</w:t>
            </w:r>
          </w:p>
        </w:tc>
        <w:tc>
          <w:tcPr>
            <w:tcW w:w="482" w:type="pct"/>
          </w:tcPr>
          <w:p w14:paraId="13B3604F" w14:textId="77777777" w:rsidR="00821024" w:rsidRPr="003650BF" w:rsidRDefault="006A32BE">
            <w:pPr>
              <w:pStyle w:val="BodyText"/>
              <w:spacing w:before="100" w:after="100"/>
              <w:jc w:val="center"/>
            </w:pPr>
            <w:r w:rsidRPr="003650BF">
              <w:t>$0.242</w:t>
            </w:r>
          </w:p>
        </w:tc>
        <w:tc>
          <w:tcPr>
            <w:tcW w:w="482" w:type="pct"/>
          </w:tcPr>
          <w:p w14:paraId="638275C9" w14:textId="77777777" w:rsidR="00821024" w:rsidRPr="003650BF" w:rsidRDefault="006A32BE">
            <w:pPr>
              <w:pStyle w:val="BodyText"/>
              <w:spacing w:before="100" w:after="100"/>
              <w:jc w:val="center"/>
            </w:pPr>
            <w:r w:rsidRPr="003650BF">
              <w:t>$0.242</w:t>
            </w:r>
          </w:p>
        </w:tc>
        <w:tc>
          <w:tcPr>
            <w:tcW w:w="482" w:type="pct"/>
          </w:tcPr>
          <w:p w14:paraId="1EED9DFA" w14:textId="77777777" w:rsidR="00821024" w:rsidRPr="003650BF" w:rsidRDefault="006A32BE">
            <w:pPr>
              <w:pStyle w:val="BodyText"/>
              <w:spacing w:before="100" w:after="100"/>
              <w:jc w:val="center"/>
            </w:pPr>
            <w:r w:rsidRPr="003650BF">
              <w:t>$0.22</w:t>
            </w:r>
          </w:p>
        </w:tc>
        <w:tc>
          <w:tcPr>
            <w:tcW w:w="482" w:type="pct"/>
          </w:tcPr>
          <w:p w14:paraId="1CD24043" w14:textId="77777777" w:rsidR="00821024" w:rsidRPr="003650BF" w:rsidRDefault="006A32BE">
            <w:pPr>
              <w:pStyle w:val="BodyText"/>
              <w:spacing w:before="100" w:after="100"/>
              <w:jc w:val="center"/>
            </w:pPr>
            <w:r w:rsidRPr="003650BF">
              <w:t>$0.22</w:t>
            </w:r>
          </w:p>
        </w:tc>
        <w:tc>
          <w:tcPr>
            <w:tcW w:w="482" w:type="pct"/>
          </w:tcPr>
          <w:p w14:paraId="48F805E8" w14:textId="77777777" w:rsidR="00821024" w:rsidRPr="003650BF" w:rsidRDefault="006A32BE">
            <w:pPr>
              <w:pStyle w:val="BodyText"/>
              <w:spacing w:before="100" w:after="100"/>
              <w:jc w:val="center"/>
            </w:pPr>
            <w:r w:rsidRPr="003650BF">
              <w:t>$0.22</w:t>
            </w:r>
          </w:p>
        </w:tc>
        <w:tc>
          <w:tcPr>
            <w:tcW w:w="482" w:type="pct"/>
          </w:tcPr>
          <w:p w14:paraId="6E077EA1" w14:textId="77777777" w:rsidR="00821024" w:rsidRPr="003650BF" w:rsidRDefault="006A32BE">
            <w:pPr>
              <w:pStyle w:val="BodyText"/>
              <w:spacing w:before="100" w:after="100"/>
              <w:jc w:val="center"/>
            </w:pPr>
            <w:r w:rsidRPr="003650BF">
              <w:t>$0.187</w:t>
            </w:r>
          </w:p>
        </w:tc>
        <w:tc>
          <w:tcPr>
            <w:tcW w:w="482" w:type="pct"/>
          </w:tcPr>
          <w:p w14:paraId="3091CF2A" w14:textId="77777777" w:rsidR="00821024" w:rsidRPr="003650BF" w:rsidRDefault="006A32BE">
            <w:pPr>
              <w:pStyle w:val="BodyText"/>
              <w:spacing w:before="100" w:after="100"/>
              <w:jc w:val="center"/>
            </w:pPr>
            <w:r w:rsidRPr="003650BF">
              <w:t>$0.187</w:t>
            </w:r>
          </w:p>
        </w:tc>
        <w:tc>
          <w:tcPr>
            <w:tcW w:w="482" w:type="pct"/>
          </w:tcPr>
          <w:p w14:paraId="64C54EA7" w14:textId="77777777" w:rsidR="00821024" w:rsidRPr="003650BF" w:rsidRDefault="006A32BE">
            <w:pPr>
              <w:pStyle w:val="BodyText"/>
              <w:spacing w:before="100" w:after="100"/>
              <w:jc w:val="center"/>
            </w:pPr>
            <w:r w:rsidRPr="003650BF">
              <w:t>$0.187</w:t>
            </w:r>
          </w:p>
        </w:tc>
      </w:tr>
      <w:tr w:rsidR="00821024" w:rsidRPr="003650BF" w14:paraId="22868CF1" w14:textId="77777777" w:rsidTr="00233C63">
        <w:trPr>
          <w:cantSplit/>
          <w:trHeight w:val="288"/>
        </w:trPr>
        <w:tc>
          <w:tcPr>
            <w:tcW w:w="1144" w:type="pct"/>
            <w:tcBorders>
              <w:bottom w:val="nil"/>
            </w:tcBorders>
          </w:tcPr>
          <w:p w14:paraId="17D00F48" w14:textId="77777777" w:rsidR="00821024" w:rsidRPr="003650BF" w:rsidRDefault="006A32BE">
            <w:pPr>
              <w:pStyle w:val="BodyText"/>
              <w:spacing w:before="100" w:after="100"/>
              <w:rPr>
                <w:b/>
              </w:rPr>
            </w:pPr>
            <w:r w:rsidRPr="003650BF">
              <w:rPr>
                <w:b/>
                <w:i/>
              </w:rPr>
              <w:t>Minimum term</w:t>
            </w:r>
            <w:r w:rsidRPr="003650BF">
              <w:rPr>
                <w:b/>
              </w:rPr>
              <w:t>**</w:t>
            </w:r>
          </w:p>
        </w:tc>
        <w:tc>
          <w:tcPr>
            <w:tcW w:w="482" w:type="pct"/>
            <w:tcBorders>
              <w:bottom w:val="nil"/>
            </w:tcBorders>
          </w:tcPr>
          <w:p w14:paraId="23E7028B" w14:textId="77777777" w:rsidR="00821024" w:rsidRPr="003650BF" w:rsidRDefault="00821024">
            <w:pPr>
              <w:pStyle w:val="BodyText"/>
              <w:spacing w:before="100" w:after="100"/>
              <w:jc w:val="center"/>
            </w:pPr>
          </w:p>
        </w:tc>
        <w:tc>
          <w:tcPr>
            <w:tcW w:w="482" w:type="pct"/>
            <w:tcBorders>
              <w:bottom w:val="nil"/>
            </w:tcBorders>
          </w:tcPr>
          <w:p w14:paraId="705957FB" w14:textId="77777777" w:rsidR="00821024" w:rsidRPr="003650BF" w:rsidRDefault="00821024">
            <w:pPr>
              <w:pStyle w:val="BodyText"/>
              <w:spacing w:before="100" w:after="100"/>
              <w:jc w:val="center"/>
            </w:pPr>
          </w:p>
        </w:tc>
        <w:tc>
          <w:tcPr>
            <w:tcW w:w="482" w:type="pct"/>
            <w:tcBorders>
              <w:bottom w:val="nil"/>
            </w:tcBorders>
          </w:tcPr>
          <w:p w14:paraId="2E912129" w14:textId="77777777" w:rsidR="00821024" w:rsidRPr="003650BF" w:rsidRDefault="00821024">
            <w:pPr>
              <w:pStyle w:val="BodyText"/>
              <w:spacing w:before="100" w:after="100"/>
              <w:jc w:val="center"/>
            </w:pPr>
          </w:p>
        </w:tc>
        <w:tc>
          <w:tcPr>
            <w:tcW w:w="482" w:type="pct"/>
            <w:tcBorders>
              <w:bottom w:val="nil"/>
            </w:tcBorders>
          </w:tcPr>
          <w:p w14:paraId="10B1E7CE" w14:textId="77777777" w:rsidR="00821024" w:rsidRPr="003650BF" w:rsidRDefault="00821024">
            <w:pPr>
              <w:pStyle w:val="BodyText"/>
              <w:spacing w:before="100" w:after="100"/>
              <w:jc w:val="center"/>
            </w:pPr>
          </w:p>
        </w:tc>
        <w:tc>
          <w:tcPr>
            <w:tcW w:w="482" w:type="pct"/>
            <w:tcBorders>
              <w:bottom w:val="nil"/>
            </w:tcBorders>
          </w:tcPr>
          <w:p w14:paraId="14168F5F" w14:textId="77777777" w:rsidR="00821024" w:rsidRPr="003650BF" w:rsidRDefault="00821024">
            <w:pPr>
              <w:pStyle w:val="BodyText"/>
              <w:spacing w:before="100" w:after="100"/>
              <w:jc w:val="center"/>
            </w:pPr>
          </w:p>
        </w:tc>
        <w:tc>
          <w:tcPr>
            <w:tcW w:w="482" w:type="pct"/>
            <w:tcBorders>
              <w:bottom w:val="nil"/>
            </w:tcBorders>
          </w:tcPr>
          <w:p w14:paraId="4086F891" w14:textId="77777777" w:rsidR="00821024" w:rsidRPr="003650BF" w:rsidRDefault="00821024">
            <w:pPr>
              <w:pStyle w:val="BodyText"/>
              <w:spacing w:before="100" w:after="100"/>
              <w:jc w:val="center"/>
            </w:pPr>
          </w:p>
        </w:tc>
        <w:tc>
          <w:tcPr>
            <w:tcW w:w="482" w:type="pct"/>
            <w:tcBorders>
              <w:bottom w:val="nil"/>
            </w:tcBorders>
          </w:tcPr>
          <w:p w14:paraId="14FAB057" w14:textId="77777777" w:rsidR="00821024" w:rsidRPr="003650BF" w:rsidRDefault="00821024">
            <w:pPr>
              <w:pStyle w:val="BodyText"/>
              <w:spacing w:before="100" w:after="100"/>
              <w:jc w:val="center"/>
            </w:pPr>
          </w:p>
        </w:tc>
        <w:tc>
          <w:tcPr>
            <w:tcW w:w="482" w:type="pct"/>
            <w:tcBorders>
              <w:bottom w:val="nil"/>
            </w:tcBorders>
          </w:tcPr>
          <w:p w14:paraId="704BAF07" w14:textId="77777777" w:rsidR="00821024" w:rsidRPr="003650BF" w:rsidRDefault="00821024">
            <w:pPr>
              <w:pStyle w:val="BodyText"/>
              <w:spacing w:before="100" w:after="100"/>
              <w:jc w:val="center"/>
            </w:pPr>
          </w:p>
        </w:tc>
      </w:tr>
      <w:tr w:rsidR="00821024" w:rsidRPr="003650BF" w14:paraId="30D34287" w14:textId="77777777" w:rsidTr="00233C63">
        <w:trPr>
          <w:cantSplit/>
          <w:trHeight w:val="288"/>
        </w:trPr>
        <w:tc>
          <w:tcPr>
            <w:tcW w:w="1144" w:type="pct"/>
            <w:tcBorders>
              <w:top w:val="nil"/>
              <w:bottom w:val="nil"/>
            </w:tcBorders>
          </w:tcPr>
          <w:p w14:paraId="1ED9B486" w14:textId="77777777" w:rsidR="00821024" w:rsidRPr="003650BF" w:rsidRDefault="006A32BE">
            <w:pPr>
              <w:pStyle w:val="BodyText"/>
              <w:spacing w:before="100" w:after="100"/>
            </w:pPr>
            <w:r w:rsidRPr="003650BF">
              <w:t>12 Month Plans</w:t>
            </w:r>
          </w:p>
        </w:tc>
        <w:tc>
          <w:tcPr>
            <w:tcW w:w="482" w:type="pct"/>
            <w:tcBorders>
              <w:top w:val="nil"/>
              <w:bottom w:val="nil"/>
            </w:tcBorders>
          </w:tcPr>
          <w:p w14:paraId="20EF2A49" w14:textId="77777777" w:rsidR="00821024" w:rsidRPr="003650BF" w:rsidRDefault="006A32BE">
            <w:pPr>
              <w:pStyle w:val="BodyText"/>
              <w:spacing w:before="100" w:after="100"/>
              <w:jc w:val="center"/>
            </w:pPr>
            <w:r w:rsidRPr="003650BF">
              <w:t>12 months</w:t>
            </w:r>
          </w:p>
        </w:tc>
        <w:tc>
          <w:tcPr>
            <w:tcW w:w="482" w:type="pct"/>
            <w:tcBorders>
              <w:top w:val="nil"/>
              <w:bottom w:val="nil"/>
            </w:tcBorders>
          </w:tcPr>
          <w:p w14:paraId="1235EF70" w14:textId="77777777" w:rsidR="00821024" w:rsidRPr="003650BF" w:rsidRDefault="006A32BE">
            <w:pPr>
              <w:pStyle w:val="BodyText"/>
              <w:spacing w:before="100" w:after="100"/>
              <w:jc w:val="center"/>
            </w:pPr>
            <w:r w:rsidRPr="003650BF">
              <w:t>12 months</w:t>
            </w:r>
          </w:p>
        </w:tc>
        <w:tc>
          <w:tcPr>
            <w:tcW w:w="482" w:type="pct"/>
            <w:tcBorders>
              <w:top w:val="nil"/>
              <w:bottom w:val="nil"/>
            </w:tcBorders>
          </w:tcPr>
          <w:p w14:paraId="3A2F6904" w14:textId="77777777" w:rsidR="00821024" w:rsidRPr="003650BF" w:rsidRDefault="006A32BE">
            <w:pPr>
              <w:pStyle w:val="BodyText"/>
              <w:spacing w:before="100" w:after="100"/>
              <w:jc w:val="center"/>
            </w:pPr>
            <w:r w:rsidRPr="003650BF">
              <w:t>12 months</w:t>
            </w:r>
          </w:p>
        </w:tc>
        <w:tc>
          <w:tcPr>
            <w:tcW w:w="482" w:type="pct"/>
            <w:tcBorders>
              <w:top w:val="nil"/>
              <w:bottom w:val="nil"/>
            </w:tcBorders>
          </w:tcPr>
          <w:p w14:paraId="47DC8350" w14:textId="77777777" w:rsidR="00821024" w:rsidRPr="003650BF" w:rsidRDefault="006A32BE">
            <w:pPr>
              <w:pStyle w:val="BodyText"/>
              <w:spacing w:before="100" w:after="100"/>
              <w:jc w:val="center"/>
            </w:pPr>
            <w:r w:rsidRPr="003650BF">
              <w:t>12 months</w:t>
            </w:r>
          </w:p>
        </w:tc>
        <w:tc>
          <w:tcPr>
            <w:tcW w:w="482" w:type="pct"/>
            <w:tcBorders>
              <w:top w:val="nil"/>
              <w:bottom w:val="nil"/>
            </w:tcBorders>
          </w:tcPr>
          <w:p w14:paraId="71A66B20" w14:textId="77777777" w:rsidR="00821024" w:rsidRPr="003650BF" w:rsidRDefault="006A32BE">
            <w:pPr>
              <w:pStyle w:val="BodyText"/>
              <w:spacing w:before="100" w:after="100"/>
              <w:jc w:val="center"/>
            </w:pPr>
            <w:r w:rsidRPr="003650BF">
              <w:t>12 months</w:t>
            </w:r>
          </w:p>
        </w:tc>
        <w:tc>
          <w:tcPr>
            <w:tcW w:w="482" w:type="pct"/>
            <w:tcBorders>
              <w:top w:val="nil"/>
              <w:bottom w:val="nil"/>
            </w:tcBorders>
          </w:tcPr>
          <w:p w14:paraId="1868AD61" w14:textId="77777777" w:rsidR="00821024" w:rsidRPr="003650BF" w:rsidRDefault="006A32BE">
            <w:pPr>
              <w:pStyle w:val="BodyText"/>
              <w:spacing w:before="100" w:after="100"/>
              <w:jc w:val="center"/>
            </w:pPr>
            <w:r w:rsidRPr="003650BF">
              <w:t>12 months</w:t>
            </w:r>
          </w:p>
        </w:tc>
        <w:tc>
          <w:tcPr>
            <w:tcW w:w="482" w:type="pct"/>
            <w:tcBorders>
              <w:top w:val="nil"/>
              <w:bottom w:val="nil"/>
            </w:tcBorders>
          </w:tcPr>
          <w:p w14:paraId="02D0145F" w14:textId="77777777" w:rsidR="00821024" w:rsidRPr="003650BF" w:rsidRDefault="006A32BE">
            <w:pPr>
              <w:pStyle w:val="BodyText"/>
              <w:spacing w:before="100" w:after="100"/>
              <w:jc w:val="center"/>
            </w:pPr>
            <w:r w:rsidRPr="003650BF">
              <w:t>12 months</w:t>
            </w:r>
          </w:p>
        </w:tc>
        <w:tc>
          <w:tcPr>
            <w:tcW w:w="482" w:type="pct"/>
            <w:tcBorders>
              <w:top w:val="nil"/>
              <w:bottom w:val="nil"/>
            </w:tcBorders>
          </w:tcPr>
          <w:p w14:paraId="03AA217C" w14:textId="77777777" w:rsidR="00821024" w:rsidRPr="003650BF" w:rsidRDefault="006A32BE">
            <w:pPr>
              <w:pStyle w:val="BodyText"/>
              <w:spacing w:before="100" w:after="100"/>
              <w:jc w:val="center"/>
            </w:pPr>
            <w:r w:rsidRPr="003650BF">
              <w:t>12 months</w:t>
            </w:r>
          </w:p>
        </w:tc>
      </w:tr>
      <w:tr w:rsidR="00821024" w:rsidRPr="003650BF" w14:paraId="4C83D1BF" w14:textId="77777777" w:rsidTr="00233C63">
        <w:trPr>
          <w:cantSplit/>
          <w:trHeight w:val="288"/>
        </w:trPr>
        <w:tc>
          <w:tcPr>
            <w:tcW w:w="1144" w:type="pct"/>
            <w:tcBorders>
              <w:top w:val="nil"/>
            </w:tcBorders>
          </w:tcPr>
          <w:p w14:paraId="33AC1385" w14:textId="77777777" w:rsidR="00821024" w:rsidRPr="003650BF" w:rsidRDefault="006A32BE">
            <w:pPr>
              <w:pStyle w:val="BodyText"/>
              <w:spacing w:before="100" w:after="100"/>
            </w:pPr>
            <w:r w:rsidRPr="003650BF">
              <w:t>24 Month Plans</w:t>
            </w:r>
          </w:p>
        </w:tc>
        <w:tc>
          <w:tcPr>
            <w:tcW w:w="482" w:type="pct"/>
            <w:tcBorders>
              <w:top w:val="nil"/>
            </w:tcBorders>
          </w:tcPr>
          <w:p w14:paraId="6B75A1C7" w14:textId="77777777" w:rsidR="00821024" w:rsidRPr="003650BF" w:rsidRDefault="006A32BE">
            <w:pPr>
              <w:pStyle w:val="BodyText"/>
              <w:spacing w:before="100" w:after="100"/>
              <w:jc w:val="center"/>
            </w:pPr>
            <w:r w:rsidRPr="003650BF">
              <w:t>24 months</w:t>
            </w:r>
          </w:p>
        </w:tc>
        <w:tc>
          <w:tcPr>
            <w:tcW w:w="482" w:type="pct"/>
            <w:tcBorders>
              <w:top w:val="nil"/>
            </w:tcBorders>
          </w:tcPr>
          <w:p w14:paraId="1ACC4A4A" w14:textId="77777777" w:rsidR="00821024" w:rsidRPr="003650BF" w:rsidRDefault="006A32BE">
            <w:pPr>
              <w:pStyle w:val="BodyText"/>
              <w:spacing w:before="100" w:after="100"/>
              <w:jc w:val="center"/>
            </w:pPr>
            <w:r w:rsidRPr="003650BF">
              <w:t>24 months</w:t>
            </w:r>
          </w:p>
        </w:tc>
        <w:tc>
          <w:tcPr>
            <w:tcW w:w="482" w:type="pct"/>
            <w:tcBorders>
              <w:top w:val="nil"/>
            </w:tcBorders>
          </w:tcPr>
          <w:p w14:paraId="2A4AC5D6" w14:textId="77777777" w:rsidR="00821024" w:rsidRPr="003650BF" w:rsidRDefault="006A32BE">
            <w:pPr>
              <w:pStyle w:val="BodyText"/>
              <w:spacing w:before="100" w:after="100"/>
              <w:jc w:val="center"/>
            </w:pPr>
            <w:r w:rsidRPr="003650BF">
              <w:t>24 months</w:t>
            </w:r>
          </w:p>
        </w:tc>
        <w:tc>
          <w:tcPr>
            <w:tcW w:w="482" w:type="pct"/>
            <w:tcBorders>
              <w:top w:val="nil"/>
            </w:tcBorders>
          </w:tcPr>
          <w:p w14:paraId="11946B20" w14:textId="77777777" w:rsidR="00821024" w:rsidRPr="003650BF" w:rsidRDefault="006A32BE">
            <w:pPr>
              <w:pStyle w:val="BodyText"/>
              <w:spacing w:before="100" w:after="100"/>
              <w:jc w:val="center"/>
            </w:pPr>
            <w:r w:rsidRPr="003650BF">
              <w:t>24 months</w:t>
            </w:r>
          </w:p>
        </w:tc>
        <w:tc>
          <w:tcPr>
            <w:tcW w:w="482" w:type="pct"/>
            <w:tcBorders>
              <w:top w:val="nil"/>
            </w:tcBorders>
          </w:tcPr>
          <w:p w14:paraId="05DE6FF0" w14:textId="77777777" w:rsidR="00821024" w:rsidRPr="003650BF" w:rsidRDefault="006A32BE">
            <w:pPr>
              <w:pStyle w:val="BodyText"/>
              <w:spacing w:before="100" w:after="100"/>
              <w:jc w:val="center"/>
            </w:pPr>
            <w:r w:rsidRPr="003650BF">
              <w:t>24 months</w:t>
            </w:r>
          </w:p>
        </w:tc>
        <w:tc>
          <w:tcPr>
            <w:tcW w:w="482" w:type="pct"/>
            <w:tcBorders>
              <w:top w:val="nil"/>
            </w:tcBorders>
          </w:tcPr>
          <w:p w14:paraId="4178FE56" w14:textId="77777777" w:rsidR="00821024" w:rsidRPr="003650BF" w:rsidRDefault="006A32BE">
            <w:pPr>
              <w:pStyle w:val="BodyText"/>
              <w:spacing w:before="100" w:after="100"/>
              <w:jc w:val="center"/>
            </w:pPr>
            <w:r w:rsidRPr="003650BF">
              <w:t>24 months</w:t>
            </w:r>
          </w:p>
        </w:tc>
        <w:tc>
          <w:tcPr>
            <w:tcW w:w="482" w:type="pct"/>
            <w:tcBorders>
              <w:top w:val="nil"/>
            </w:tcBorders>
          </w:tcPr>
          <w:p w14:paraId="59C21344" w14:textId="77777777" w:rsidR="00821024" w:rsidRPr="003650BF" w:rsidRDefault="006A32BE">
            <w:pPr>
              <w:pStyle w:val="BodyText"/>
              <w:spacing w:before="100" w:after="100"/>
              <w:jc w:val="center"/>
            </w:pPr>
            <w:r w:rsidRPr="003650BF">
              <w:t>24 months</w:t>
            </w:r>
          </w:p>
        </w:tc>
        <w:tc>
          <w:tcPr>
            <w:tcW w:w="482" w:type="pct"/>
            <w:tcBorders>
              <w:top w:val="nil"/>
            </w:tcBorders>
          </w:tcPr>
          <w:p w14:paraId="0569F25F" w14:textId="77777777" w:rsidR="00821024" w:rsidRPr="003650BF" w:rsidRDefault="006A32BE">
            <w:pPr>
              <w:pStyle w:val="BodyText"/>
              <w:spacing w:before="100" w:after="100"/>
              <w:jc w:val="center"/>
            </w:pPr>
            <w:r w:rsidRPr="003650BF">
              <w:t>24 months</w:t>
            </w:r>
          </w:p>
        </w:tc>
      </w:tr>
      <w:tr w:rsidR="00821024" w:rsidRPr="003650BF" w14:paraId="66554BEA" w14:textId="77777777" w:rsidTr="00233C63">
        <w:trPr>
          <w:cantSplit/>
          <w:trHeight w:val="72"/>
        </w:trPr>
        <w:tc>
          <w:tcPr>
            <w:tcW w:w="1144" w:type="pct"/>
            <w:tcBorders>
              <w:bottom w:val="nil"/>
            </w:tcBorders>
          </w:tcPr>
          <w:p w14:paraId="78125ECE" w14:textId="77777777" w:rsidR="00821024" w:rsidRPr="003650BF" w:rsidRDefault="006A32BE">
            <w:pPr>
              <w:pStyle w:val="BodyText"/>
              <w:spacing w:before="100" w:after="100"/>
              <w:rPr>
                <w:b/>
              </w:rPr>
            </w:pPr>
            <w:r w:rsidRPr="003650BF">
              <w:rPr>
                <w:b/>
                <w:i/>
              </w:rPr>
              <w:t>Cancellation fee</w:t>
            </w:r>
            <w:r w:rsidRPr="003650BF">
              <w:rPr>
                <w:b/>
              </w:rPr>
              <w:t xml:space="preserve"> for each </w:t>
            </w:r>
            <w:r w:rsidRPr="003650BF">
              <w:rPr>
                <w:b/>
                <w:i/>
              </w:rPr>
              <w:t>Optus SIM card</w:t>
            </w:r>
          </w:p>
        </w:tc>
        <w:tc>
          <w:tcPr>
            <w:tcW w:w="482" w:type="pct"/>
            <w:tcBorders>
              <w:bottom w:val="nil"/>
            </w:tcBorders>
          </w:tcPr>
          <w:p w14:paraId="73CBFD8B" w14:textId="77777777" w:rsidR="00821024" w:rsidRPr="003650BF" w:rsidRDefault="00821024">
            <w:pPr>
              <w:pStyle w:val="BodyText"/>
              <w:spacing w:before="100" w:after="100"/>
              <w:jc w:val="center"/>
            </w:pPr>
          </w:p>
        </w:tc>
        <w:tc>
          <w:tcPr>
            <w:tcW w:w="482" w:type="pct"/>
            <w:tcBorders>
              <w:bottom w:val="nil"/>
            </w:tcBorders>
          </w:tcPr>
          <w:p w14:paraId="73CAAF4F" w14:textId="77777777" w:rsidR="00821024" w:rsidRPr="003650BF" w:rsidRDefault="00821024">
            <w:pPr>
              <w:pStyle w:val="BodyText"/>
              <w:spacing w:before="100" w:after="100"/>
              <w:jc w:val="center"/>
            </w:pPr>
          </w:p>
        </w:tc>
        <w:tc>
          <w:tcPr>
            <w:tcW w:w="482" w:type="pct"/>
            <w:tcBorders>
              <w:bottom w:val="nil"/>
            </w:tcBorders>
          </w:tcPr>
          <w:p w14:paraId="41B4669B" w14:textId="77777777" w:rsidR="00821024" w:rsidRPr="003650BF" w:rsidRDefault="00821024">
            <w:pPr>
              <w:pStyle w:val="BodyText"/>
              <w:spacing w:before="100" w:after="100"/>
              <w:jc w:val="center"/>
            </w:pPr>
          </w:p>
        </w:tc>
        <w:tc>
          <w:tcPr>
            <w:tcW w:w="482" w:type="pct"/>
            <w:tcBorders>
              <w:bottom w:val="nil"/>
            </w:tcBorders>
          </w:tcPr>
          <w:p w14:paraId="40D11A5B" w14:textId="77777777" w:rsidR="00821024" w:rsidRPr="003650BF" w:rsidRDefault="00821024">
            <w:pPr>
              <w:pStyle w:val="BodyText"/>
              <w:spacing w:before="100" w:after="100"/>
              <w:jc w:val="center"/>
            </w:pPr>
          </w:p>
        </w:tc>
        <w:tc>
          <w:tcPr>
            <w:tcW w:w="482" w:type="pct"/>
            <w:tcBorders>
              <w:bottom w:val="nil"/>
            </w:tcBorders>
          </w:tcPr>
          <w:p w14:paraId="30ECEAED" w14:textId="77777777" w:rsidR="00821024" w:rsidRPr="003650BF" w:rsidRDefault="00821024">
            <w:pPr>
              <w:pStyle w:val="BodyText"/>
              <w:spacing w:before="100" w:after="100"/>
              <w:jc w:val="center"/>
            </w:pPr>
          </w:p>
        </w:tc>
        <w:tc>
          <w:tcPr>
            <w:tcW w:w="482" w:type="pct"/>
            <w:tcBorders>
              <w:bottom w:val="nil"/>
            </w:tcBorders>
          </w:tcPr>
          <w:p w14:paraId="0BFD6616" w14:textId="77777777" w:rsidR="00821024" w:rsidRPr="003650BF" w:rsidRDefault="00821024">
            <w:pPr>
              <w:pStyle w:val="BodyText"/>
              <w:spacing w:before="100" w:after="100"/>
              <w:jc w:val="center"/>
            </w:pPr>
          </w:p>
        </w:tc>
        <w:tc>
          <w:tcPr>
            <w:tcW w:w="482" w:type="pct"/>
            <w:tcBorders>
              <w:bottom w:val="nil"/>
            </w:tcBorders>
          </w:tcPr>
          <w:p w14:paraId="13420142" w14:textId="77777777" w:rsidR="00821024" w:rsidRPr="003650BF" w:rsidRDefault="00821024">
            <w:pPr>
              <w:pStyle w:val="BodyText"/>
              <w:spacing w:before="100" w:after="100"/>
              <w:jc w:val="center"/>
            </w:pPr>
          </w:p>
        </w:tc>
        <w:tc>
          <w:tcPr>
            <w:tcW w:w="482" w:type="pct"/>
            <w:tcBorders>
              <w:bottom w:val="nil"/>
            </w:tcBorders>
          </w:tcPr>
          <w:p w14:paraId="6636FB58" w14:textId="77777777" w:rsidR="00821024" w:rsidRPr="003650BF" w:rsidRDefault="00821024">
            <w:pPr>
              <w:pStyle w:val="BodyText"/>
              <w:spacing w:before="100" w:after="100"/>
              <w:jc w:val="center"/>
            </w:pPr>
          </w:p>
        </w:tc>
      </w:tr>
      <w:tr w:rsidR="00821024" w:rsidRPr="003650BF" w14:paraId="72C54EC4" w14:textId="77777777" w:rsidTr="00233C63">
        <w:trPr>
          <w:cantSplit/>
          <w:trHeight w:val="288"/>
        </w:trPr>
        <w:tc>
          <w:tcPr>
            <w:tcW w:w="1144" w:type="pct"/>
            <w:tcBorders>
              <w:top w:val="nil"/>
              <w:bottom w:val="nil"/>
            </w:tcBorders>
          </w:tcPr>
          <w:p w14:paraId="714E2DE4" w14:textId="77777777" w:rsidR="00821024" w:rsidRPr="003650BF" w:rsidRDefault="006A32BE">
            <w:pPr>
              <w:pStyle w:val="BodyText"/>
              <w:spacing w:before="100" w:after="100"/>
              <w:ind w:left="720"/>
            </w:pPr>
            <w:r w:rsidRPr="003650BF">
              <w:t>BYO Plans</w:t>
            </w:r>
          </w:p>
        </w:tc>
        <w:tc>
          <w:tcPr>
            <w:tcW w:w="482" w:type="pct"/>
            <w:tcBorders>
              <w:top w:val="nil"/>
              <w:bottom w:val="nil"/>
            </w:tcBorders>
          </w:tcPr>
          <w:p w14:paraId="5F437485" w14:textId="77777777" w:rsidR="00821024" w:rsidRPr="003650BF" w:rsidRDefault="006A32BE">
            <w:pPr>
              <w:pStyle w:val="BodyText"/>
              <w:spacing w:before="100" w:after="100"/>
              <w:jc w:val="center"/>
            </w:pPr>
            <w:r w:rsidRPr="003650BF">
              <w:t>$0</w:t>
            </w:r>
          </w:p>
        </w:tc>
        <w:tc>
          <w:tcPr>
            <w:tcW w:w="482" w:type="pct"/>
            <w:tcBorders>
              <w:top w:val="nil"/>
              <w:bottom w:val="nil"/>
            </w:tcBorders>
          </w:tcPr>
          <w:p w14:paraId="39D9F359" w14:textId="77777777" w:rsidR="00821024" w:rsidRPr="003650BF" w:rsidRDefault="006A32BE">
            <w:pPr>
              <w:pStyle w:val="BodyText"/>
              <w:spacing w:before="100" w:after="100"/>
              <w:jc w:val="center"/>
            </w:pPr>
            <w:r w:rsidRPr="003650BF">
              <w:t>$0</w:t>
            </w:r>
          </w:p>
        </w:tc>
        <w:tc>
          <w:tcPr>
            <w:tcW w:w="482" w:type="pct"/>
            <w:tcBorders>
              <w:top w:val="nil"/>
              <w:bottom w:val="nil"/>
            </w:tcBorders>
          </w:tcPr>
          <w:p w14:paraId="79597FC9" w14:textId="77777777" w:rsidR="00821024" w:rsidRPr="003650BF" w:rsidRDefault="006A32BE">
            <w:pPr>
              <w:pStyle w:val="BodyText"/>
              <w:spacing w:before="100" w:after="100"/>
              <w:jc w:val="center"/>
            </w:pPr>
            <w:r w:rsidRPr="003650BF">
              <w:t>$0</w:t>
            </w:r>
          </w:p>
        </w:tc>
        <w:tc>
          <w:tcPr>
            <w:tcW w:w="482" w:type="pct"/>
            <w:tcBorders>
              <w:top w:val="nil"/>
              <w:bottom w:val="nil"/>
            </w:tcBorders>
          </w:tcPr>
          <w:p w14:paraId="798835C8" w14:textId="77777777" w:rsidR="00821024" w:rsidRPr="003650BF" w:rsidRDefault="006A32BE">
            <w:pPr>
              <w:pStyle w:val="BodyText"/>
              <w:spacing w:before="100" w:after="100"/>
              <w:jc w:val="center"/>
            </w:pPr>
            <w:r w:rsidRPr="003650BF">
              <w:t>$0</w:t>
            </w:r>
          </w:p>
        </w:tc>
        <w:tc>
          <w:tcPr>
            <w:tcW w:w="482" w:type="pct"/>
            <w:tcBorders>
              <w:top w:val="nil"/>
              <w:bottom w:val="nil"/>
            </w:tcBorders>
          </w:tcPr>
          <w:p w14:paraId="79842BEB" w14:textId="77777777" w:rsidR="00821024" w:rsidRPr="003650BF" w:rsidRDefault="006A32BE">
            <w:pPr>
              <w:pStyle w:val="BodyText"/>
              <w:spacing w:before="100" w:after="100"/>
              <w:jc w:val="center"/>
            </w:pPr>
            <w:r w:rsidRPr="003650BF">
              <w:t>$0</w:t>
            </w:r>
          </w:p>
        </w:tc>
        <w:tc>
          <w:tcPr>
            <w:tcW w:w="482" w:type="pct"/>
            <w:tcBorders>
              <w:top w:val="nil"/>
              <w:bottom w:val="nil"/>
            </w:tcBorders>
          </w:tcPr>
          <w:p w14:paraId="5E95D6B9" w14:textId="77777777" w:rsidR="00821024" w:rsidRPr="003650BF" w:rsidRDefault="006A32BE">
            <w:pPr>
              <w:pStyle w:val="BodyText"/>
              <w:spacing w:before="100" w:after="100"/>
              <w:jc w:val="center"/>
            </w:pPr>
            <w:r w:rsidRPr="003650BF">
              <w:t>$0</w:t>
            </w:r>
          </w:p>
        </w:tc>
        <w:tc>
          <w:tcPr>
            <w:tcW w:w="482" w:type="pct"/>
            <w:tcBorders>
              <w:top w:val="nil"/>
              <w:bottom w:val="nil"/>
            </w:tcBorders>
          </w:tcPr>
          <w:p w14:paraId="355B56E4" w14:textId="77777777" w:rsidR="00821024" w:rsidRPr="003650BF" w:rsidRDefault="006A32BE">
            <w:pPr>
              <w:pStyle w:val="BodyText"/>
              <w:spacing w:before="100" w:after="100"/>
              <w:jc w:val="center"/>
            </w:pPr>
            <w:r w:rsidRPr="003650BF">
              <w:t>$0</w:t>
            </w:r>
          </w:p>
        </w:tc>
        <w:tc>
          <w:tcPr>
            <w:tcW w:w="482" w:type="pct"/>
            <w:tcBorders>
              <w:top w:val="nil"/>
              <w:bottom w:val="nil"/>
            </w:tcBorders>
          </w:tcPr>
          <w:p w14:paraId="0C2140F3" w14:textId="77777777" w:rsidR="00821024" w:rsidRPr="003650BF" w:rsidRDefault="006A32BE">
            <w:pPr>
              <w:pStyle w:val="BodyText"/>
              <w:spacing w:before="100" w:after="100"/>
              <w:jc w:val="center"/>
            </w:pPr>
            <w:r w:rsidRPr="003650BF">
              <w:t>$0</w:t>
            </w:r>
          </w:p>
        </w:tc>
      </w:tr>
      <w:tr w:rsidR="00821024" w:rsidRPr="003650BF" w14:paraId="79C9345C" w14:textId="77777777" w:rsidTr="00233C63">
        <w:trPr>
          <w:cantSplit/>
          <w:trHeight w:val="288"/>
        </w:trPr>
        <w:tc>
          <w:tcPr>
            <w:tcW w:w="1144" w:type="pct"/>
            <w:tcBorders>
              <w:top w:val="nil"/>
              <w:bottom w:val="nil"/>
            </w:tcBorders>
          </w:tcPr>
          <w:p w14:paraId="166BA0A7" w14:textId="77777777" w:rsidR="00821024" w:rsidRPr="003650BF" w:rsidRDefault="006A32BE">
            <w:pPr>
              <w:pStyle w:val="BodyText"/>
              <w:spacing w:before="100" w:after="100"/>
              <w:ind w:left="720"/>
            </w:pPr>
            <w:r w:rsidRPr="003650BF">
              <w:t>12 Month Plans</w:t>
            </w:r>
          </w:p>
        </w:tc>
        <w:tc>
          <w:tcPr>
            <w:tcW w:w="482" w:type="pct"/>
            <w:tcBorders>
              <w:top w:val="nil"/>
              <w:bottom w:val="nil"/>
            </w:tcBorders>
          </w:tcPr>
          <w:p w14:paraId="39FEEC6D" w14:textId="77777777" w:rsidR="00821024" w:rsidRPr="003650BF" w:rsidRDefault="006A32BE">
            <w:pPr>
              <w:pStyle w:val="BodyText"/>
              <w:spacing w:before="100" w:after="100"/>
              <w:jc w:val="center"/>
            </w:pPr>
            <w:r w:rsidRPr="003650BF">
              <w:t>$250</w:t>
            </w:r>
          </w:p>
        </w:tc>
        <w:tc>
          <w:tcPr>
            <w:tcW w:w="482" w:type="pct"/>
            <w:tcBorders>
              <w:top w:val="nil"/>
              <w:bottom w:val="nil"/>
            </w:tcBorders>
          </w:tcPr>
          <w:p w14:paraId="03C0EF90" w14:textId="77777777" w:rsidR="00821024" w:rsidRPr="003650BF" w:rsidRDefault="006A32BE">
            <w:pPr>
              <w:pStyle w:val="BodyText"/>
              <w:spacing w:before="100" w:after="100"/>
              <w:jc w:val="center"/>
            </w:pPr>
            <w:r w:rsidRPr="003650BF">
              <w:t>$340</w:t>
            </w:r>
          </w:p>
        </w:tc>
        <w:tc>
          <w:tcPr>
            <w:tcW w:w="482" w:type="pct"/>
            <w:tcBorders>
              <w:top w:val="nil"/>
              <w:bottom w:val="nil"/>
            </w:tcBorders>
          </w:tcPr>
          <w:p w14:paraId="1BB31240" w14:textId="77777777" w:rsidR="00821024" w:rsidRPr="003650BF" w:rsidRDefault="006A32BE">
            <w:pPr>
              <w:pStyle w:val="BodyText"/>
              <w:spacing w:before="100" w:after="100"/>
              <w:jc w:val="center"/>
            </w:pPr>
            <w:r w:rsidRPr="003650BF">
              <w:t>$375</w:t>
            </w:r>
          </w:p>
        </w:tc>
        <w:tc>
          <w:tcPr>
            <w:tcW w:w="482" w:type="pct"/>
            <w:tcBorders>
              <w:top w:val="nil"/>
              <w:bottom w:val="nil"/>
            </w:tcBorders>
          </w:tcPr>
          <w:p w14:paraId="3FCFD7CC" w14:textId="77777777" w:rsidR="00821024" w:rsidRPr="003650BF" w:rsidRDefault="006A32BE">
            <w:pPr>
              <w:pStyle w:val="BodyText"/>
              <w:spacing w:before="100" w:after="100"/>
              <w:jc w:val="center"/>
            </w:pPr>
            <w:r w:rsidRPr="003650BF">
              <w:t>$420</w:t>
            </w:r>
          </w:p>
        </w:tc>
        <w:tc>
          <w:tcPr>
            <w:tcW w:w="482" w:type="pct"/>
            <w:tcBorders>
              <w:top w:val="nil"/>
              <w:bottom w:val="nil"/>
            </w:tcBorders>
          </w:tcPr>
          <w:p w14:paraId="23968FF1" w14:textId="77777777" w:rsidR="00821024" w:rsidRPr="003650BF" w:rsidRDefault="006A32BE">
            <w:pPr>
              <w:pStyle w:val="BodyText"/>
              <w:spacing w:before="100" w:after="100"/>
              <w:jc w:val="center"/>
            </w:pPr>
            <w:r w:rsidRPr="003650BF">
              <w:t>$480</w:t>
            </w:r>
          </w:p>
        </w:tc>
        <w:tc>
          <w:tcPr>
            <w:tcW w:w="482" w:type="pct"/>
            <w:tcBorders>
              <w:top w:val="nil"/>
              <w:bottom w:val="nil"/>
            </w:tcBorders>
          </w:tcPr>
          <w:p w14:paraId="621CDA6E" w14:textId="77777777" w:rsidR="00821024" w:rsidRPr="003650BF" w:rsidRDefault="006A32BE">
            <w:pPr>
              <w:pStyle w:val="BodyText"/>
              <w:spacing w:before="100" w:after="100"/>
              <w:jc w:val="center"/>
            </w:pPr>
            <w:r w:rsidRPr="003650BF">
              <w:t>$520</w:t>
            </w:r>
          </w:p>
        </w:tc>
        <w:tc>
          <w:tcPr>
            <w:tcW w:w="482" w:type="pct"/>
            <w:tcBorders>
              <w:top w:val="nil"/>
              <w:bottom w:val="nil"/>
            </w:tcBorders>
          </w:tcPr>
          <w:p w14:paraId="07F48B8D" w14:textId="77777777" w:rsidR="00821024" w:rsidRPr="003650BF" w:rsidRDefault="006A32BE">
            <w:pPr>
              <w:pStyle w:val="BodyText"/>
              <w:spacing w:before="100" w:after="100"/>
              <w:jc w:val="center"/>
            </w:pPr>
            <w:r w:rsidRPr="003650BF">
              <w:t>$600</w:t>
            </w:r>
          </w:p>
        </w:tc>
        <w:tc>
          <w:tcPr>
            <w:tcW w:w="482" w:type="pct"/>
            <w:tcBorders>
              <w:top w:val="nil"/>
              <w:bottom w:val="nil"/>
            </w:tcBorders>
          </w:tcPr>
          <w:p w14:paraId="4B9A4EAE" w14:textId="77777777" w:rsidR="00821024" w:rsidRPr="003650BF" w:rsidRDefault="006A32BE">
            <w:pPr>
              <w:pStyle w:val="BodyText"/>
              <w:spacing w:before="100" w:after="100"/>
              <w:jc w:val="center"/>
            </w:pPr>
            <w:r w:rsidRPr="003650BF">
              <w:t>$870</w:t>
            </w:r>
          </w:p>
        </w:tc>
      </w:tr>
      <w:tr w:rsidR="00821024" w:rsidRPr="003650BF" w14:paraId="22F6C890" w14:textId="77777777" w:rsidTr="00233C63">
        <w:trPr>
          <w:cantSplit/>
          <w:trHeight w:val="288"/>
        </w:trPr>
        <w:tc>
          <w:tcPr>
            <w:tcW w:w="1144" w:type="pct"/>
            <w:tcBorders>
              <w:top w:val="nil"/>
            </w:tcBorders>
          </w:tcPr>
          <w:p w14:paraId="36EAB4BE" w14:textId="77777777" w:rsidR="00821024" w:rsidRPr="003650BF" w:rsidRDefault="006A32BE">
            <w:pPr>
              <w:pStyle w:val="BodyText"/>
              <w:spacing w:before="100" w:after="100"/>
              <w:ind w:left="720"/>
            </w:pPr>
            <w:r w:rsidRPr="003650BF">
              <w:t>24 Month Plans</w:t>
            </w:r>
          </w:p>
        </w:tc>
        <w:tc>
          <w:tcPr>
            <w:tcW w:w="482" w:type="pct"/>
            <w:tcBorders>
              <w:top w:val="nil"/>
            </w:tcBorders>
          </w:tcPr>
          <w:p w14:paraId="6524B8A9" w14:textId="77777777" w:rsidR="00821024" w:rsidRPr="003650BF" w:rsidRDefault="006A32BE">
            <w:pPr>
              <w:pStyle w:val="BodyText"/>
              <w:spacing w:before="100" w:after="100"/>
              <w:jc w:val="center"/>
            </w:pPr>
            <w:r w:rsidRPr="003650BF">
              <w:t>$370</w:t>
            </w:r>
          </w:p>
        </w:tc>
        <w:tc>
          <w:tcPr>
            <w:tcW w:w="482" w:type="pct"/>
            <w:tcBorders>
              <w:top w:val="nil"/>
            </w:tcBorders>
          </w:tcPr>
          <w:p w14:paraId="4CCD0ADA" w14:textId="77777777" w:rsidR="00821024" w:rsidRPr="003650BF" w:rsidRDefault="006A32BE">
            <w:pPr>
              <w:pStyle w:val="BodyText"/>
              <w:spacing w:before="100" w:after="100"/>
              <w:jc w:val="center"/>
            </w:pPr>
            <w:r w:rsidRPr="003650BF">
              <w:t>$520</w:t>
            </w:r>
          </w:p>
        </w:tc>
        <w:tc>
          <w:tcPr>
            <w:tcW w:w="482" w:type="pct"/>
            <w:tcBorders>
              <w:top w:val="nil"/>
            </w:tcBorders>
          </w:tcPr>
          <w:p w14:paraId="712636C4" w14:textId="77777777" w:rsidR="00821024" w:rsidRPr="003650BF" w:rsidRDefault="006A32BE">
            <w:pPr>
              <w:pStyle w:val="BodyText"/>
              <w:spacing w:before="100" w:after="100"/>
              <w:jc w:val="center"/>
            </w:pPr>
            <w:r w:rsidRPr="003650BF">
              <w:t>$585</w:t>
            </w:r>
          </w:p>
        </w:tc>
        <w:tc>
          <w:tcPr>
            <w:tcW w:w="482" w:type="pct"/>
            <w:tcBorders>
              <w:top w:val="nil"/>
            </w:tcBorders>
          </w:tcPr>
          <w:p w14:paraId="620FFAC8" w14:textId="77777777" w:rsidR="00821024" w:rsidRPr="003650BF" w:rsidRDefault="006A32BE">
            <w:pPr>
              <w:pStyle w:val="BodyText"/>
              <w:spacing w:before="100" w:after="100"/>
              <w:jc w:val="center"/>
            </w:pPr>
            <w:r w:rsidRPr="003650BF">
              <w:t>$675</w:t>
            </w:r>
          </w:p>
        </w:tc>
        <w:tc>
          <w:tcPr>
            <w:tcW w:w="482" w:type="pct"/>
            <w:tcBorders>
              <w:top w:val="nil"/>
            </w:tcBorders>
          </w:tcPr>
          <w:p w14:paraId="1A14B4FB" w14:textId="77777777" w:rsidR="00821024" w:rsidRPr="003650BF" w:rsidRDefault="006A32BE">
            <w:pPr>
              <w:pStyle w:val="BodyText"/>
              <w:spacing w:before="100" w:after="100"/>
              <w:jc w:val="center"/>
            </w:pPr>
            <w:r w:rsidRPr="003650BF">
              <w:t>$810</w:t>
            </w:r>
          </w:p>
        </w:tc>
        <w:tc>
          <w:tcPr>
            <w:tcW w:w="482" w:type="pct"/>
            <w:tcBorders>
              <w:top w:val="nil"/>
            </w:tcBorders>
          </w:tcPr>
          <w:p w14:paraId="276FD15C" w14:textId="77777777" w:rsidR="00821024" w:rsidRPr="003650BF" w:rsidRDefault="006A32BE">
            <w:pPr>
              <w:pStyle w:val="BodyText"/>
              <w:spacing w:before="100" w:after="100"/>
              <w:jc w:val="center"/>
            </w:pPr>
            <w:r w:rsidRPr="003650BF">
              <w:t>$860</w:t>
            </w:r>
          </w:p>
        </w:tc>
        <w:tc>
          <w:tcPr>
            <w:tcW w:w="482" w:type="pct"/>
            <w:tcBorders>
              <w:top w:val="nil"/>
            </w:tcBorders>
          </w:tcPr>
          <w:p w14:paraId="07BF778A" w14:textId="77777777" w:rsidR="00821024" w:rsidRPr="003650BF" w:rsidRDefault="006A32BE">
            <w:pPr>
              <w:pStyle w:val="BodyText"/>
              <w:spacing w:before="100" w:after="100"/>
              <w:jc w:val="center"/>
            </w:pPr>
            <w:r w:rsidRPr="003650BF">
              <w:t>$1000</w:t>
            </w:r>
          </w:p>
        </w:tc>
        <w:tc>
          <w:tcPr>
            <w:tcW w:w="482" w:type="pct"/>
            <w:tcBorders>
              <w:top w:val="nil"/>
            </w:tcBorders>
          </w:tcPr>
          <w:p w14:paraId="575996B0" w14:textId="77777777" w:rsidR="00821024" w:rsidRPr="003650BF" w:rsidRDefault="006A32BE">
            <w:pPr>
              <w:pStyle w:val="BodyText"/>
              <w:spacing w:before="100" w:after="100"/>
              <w:jc w:val="center"/>
            </w:pPr>
            <w:r w:rsidRPr="003650BF">
              <w:t>$1099</w:t>
            </w:r>
          </w:p>
        </w:tc>
      </w:tr>
    </w:tbl>
    <w:p w14:paraId="707901FE" w14:textId="77777777" w:rsidR="00821024" w:rsidRPr="003650BF" w:rsidRDefault="00821024">
      <w:pPr>
        <w:pStyle w:val="BodyText"/>
      </w:pPr>
    </w:p>
    <w:p w14:paraId="6D4E6AA0" w14:textId="77777777" w:rsidR="00821024" w:rsidRPr="003650BF" w:rsidRDefault="006A32BE">
      <w:pPr>
        <w:pStyle w:val="BodyText"/>
        <w:keepNext/>
        <w:spacing w:after="60"/>
        <w:rPr>
          <w:b/>
        </w:rPr>
      </w:pPr>
      <w:r w:rsidRPr="003650BF">
        <w:rPr>
          <w:b/>
        </w:rPr>
        <w:lastRenderedPageBreak/>
        <w:t xml:space="preserve">Calls included in the Monthly </w:t>
      </w:r>
      <w:r w:rsidRPr="003650BF">
        <w:rPr>
          <w:b/>
          <w:i/>
        </w:rPr>
        <w:t xml:space="preserve">Access fee </w:t>
      </w:r>
      <w:r w:rsidRPr="003650BF">
        <w:rPr>
          <w:b/>
        </w:rPr>
        <w:t>for Customers who connected from 5 July 2002</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2948"/>
        <w:gridCol w:w="1522"/>
        <w:gridCol w:w="1522"/>
        <w:gridCol w:w="1522"/>
        <w:gridCol w:w="1522"/>
        <w:gridCol w:w="1522"/>
        <w:gridCol w:w="1522"/>
        <w:gridCol w:w="1522"/>
        <w:gridCol w:w="1522"/>
      </w:tblGrid>
      <w:tr w:rsidR="00233C63" w:rsidRPr="003650BF" w14:paraId="0FD228D8" w14:textId="77777777" w:rsidTr="00233C63">
        <w:trPr>
          <w:cantSplit/>
          <w:trHeight w:val="360"/>
        </w:trPr>
        <w:tc>
          <w:tcPr>
            <w:tcW w:w="974" w:type="pct"/>
          </w:tcPr>
          <w:p w14:paraId="745D77FB" w14:textId="77777777" w:rsidR="00821024" w:rsidRPr="003650BF" w:rsidRDefault="00821024">
            <w:pPr>
              <w:pStyle w:val="BodyText"/>
              <w:keepNext/>
              <w:spacing w:before="100" w:after="100"/>
            </w:pPr>
          </w:p>
        </w:tc>
        <w:tc>
          <w:tcPr>
            <w:tcW w:w="503" w:type="pct"/>
          </w:tcPr>
          <w:p w14:paraId="40D0BBC3" w14:textId="77777777" w:rsidR="00821024" w:rsidRPr="003650BF" w:rsidRDefault="006A32BE">
            <w:pPr>
              <w:pStyle w:val="BodyText"/>
              <w:keepNext/>
              <w:spacing w:before="100" w:after="100"/>
              <w:jc w:val="center"/>
              <w:rPr>
                <w:b/>
              </w:rPr>
            </w:pPr>
            <w:r w:rsidRPr="003650BF">
              <w:rPr>
                <w:b/>
              </w:rPr>
              <w:t>Your Call / Your Call Advance 22</w:t>
            </w:r>
          </w:p>
        </w:tc>
        <w:tc>
          <w:tcPr>
            <w:tcW w:w="503" w:type="pct"/>
          </w:tcPr>
          <w:p w14:paraId="22C0111E" w14:textId="77777777" w:rsidR="00821024" w:rsidRPr="003650BF" w:rsidRDefault="006A32BE">
            <w:pPr>
              <w:pStyle w:val="BodyText"/>
              <w:keepNext/>
              <w:spacing w:before="100" w:after="100"/>
              <w:jc w:val="center"/>
              <w:rPr>
                <w:b/>
              </w:rPr>
            </w:pPr>
            <w:r w:rsidRPr="003650BF">
              <w:rPr>
                <w:b/>
              </w:rPr>
              <w:t>Your Call / Your Call Advance 33</w:t>
            </w:r>
          </w:p>
        </w:tc>
        <w:tc>
          <w:tcPr>
            <w:tcW w:w="503" w:type="pct"/>
          </w:tcPr>
          <w:p w14:paraId="3D5D673E" w14:textId="77777777" w:rsidR="00821024" w:rsidRPr="003650BF" w:rsidRDefault="006A32BE">
            <w:pPr>
              <w:pStyle w:val="BodyText"/>
              <w:keepNext/>
              <w:spacing w:before="100" w:after="100"/>
              <w:jc w:val="center"/>
              <w:rPr>
                <w:b/>
              </w:rPr>
            </w:pPr>
            <w:r w:rsidRPr="003650BF">
              <w:rPr>
                <w:b/>
              </w:rPr>
              <w:t>Your Call / Your Call Advance 44</w:t>
            </w:r>
          </w:p>
        </w:tc>
        <w:tc>
          <w:tcPr>
            <w:tcW w:w="503" w:type="pct"/>
          </w:tcPr>
          <w:p w14:paraId="434E89F8" w14:textId="77777777" w:rsidR="00821024" w:rsidRPr="003650BF" w:rsidRDefault="006A32BE">
            <w:pPr>
              <w:pStyle w:val="BodyText"/>
              <w:keepNext/>
              <w:spacing w:before="100" w:after="100"/>
              <w:jc w:val="center"/>
              <w:rPr>
                <w:b/>
              </w:rPr>
            </w:pPr>
            <w:r w:rsidRPr="003650BF">
              <w:rPr>
                <w:b/>
              </w:rPr>
              <w:t>Your Call / Your Call Advance 55</w:t>
            </w:r>
          </w:p>
        </w:tc>
        <w:tc>
          <w:tcPr>
            <w:tcW w:w="503" w:type="pct"/>
          </w:tcPr>
          <w:p w14:paraId="370FBDC5" w14:textId="77777777" w:rsidR="00821024" w:rsidRPr="003650BF" w:rsidRDefault="006A32BE">
            <w:pPr>
              <w:pStyle w:val="BodyText"/>
              <w:keepNext/>
              <w:spacing w:before="100" w:after="100"/>
              <w:jc w:val="center"/>
              <w:rPr>
                <w:b/>
              </w:rPr>
            </w:pPr>
            <w:r w:rsidRPr="003650BF">
              <w:rPr>
                <w:b/>
              </w:rPr>
              <w:t>Your Call / Your Call Advance 77</w:t>
            </w:r>
          </w:p>
        </w:tc>
        <w:tc>
          <w:tcPr>
            <w:tcW w:w="503" w:type="pct"/>
          </w:tcPr>
          <w:p w14:paraId="71EFFDC3" w14:textId="77777777" w:rsidR="00821024" w:rsidRPr="003650BF" w:rsidRDefault="006A32BE">
            <w:pPr>
              <w:pStyle w:val="BodyText"/>
              <w:keepNext/>
              <w:spacing w:before="100" w:after="100"/>
              <w:jc w:val="center"/>
              <w:rPr>
                <w:b/>
              </w:rPr>
            </w:pPr>
            <w:r w:rsidRPr="003650BF">
              <w:rPr>
                <w:b/>
              </w:rPr>
              <w:t>Your Call / Your Call Advance 99</w:t>
            </w:r>
          </w:p>
        </w:tc>
        <w:tc>
          <w:tcPr>
            <w:tcW w:w="503" w:type="pct"/>
          </w:tcPr>
          <w:p w14:paraId="1EE721D2" w14:textId="77777777" w:rsidR="00821024" w:rsidRPr="003650BF" w:rsidRDefault="006A32BE">
            <w:pPr>
              <w:pStyle w:val="BodyText"/>
              <w:keepNext/>
              <w:spacing w:before="100" w:after="100"/>
              <w:jc w:val="center"/>
              <w:rPr>
                <w:b/>
              </w:rPr>
            </w:pPr>
            <w:r w:rsidRPr="003650BF">
              <w:rPr>
                <w:b/>
              </w:rPr>
              <w:t>Your Call / Your Call Advance 150</w:t>
            </w:r>
          </w:p>
        </w:tc>
        <w:tc>
          <w:tcPr>
            <w:tcW w:w="503" w:type="pct"/>
          </w:tcPr>
          <w:p w14:paraId="2409320F" w14:textId="77777777" w:rsidR="00821024" w:rsidRPr="003650BF" w:rsidRDefault="006A32BE">
            <w:pPr>
              <w:pStyle w:val="BodyText"/>
              <w:keepNext/>
              <w:spacing w:before="100" w:after="100"/>
              <w:jc w:val="center"/>
              <w:rPr>
                <w:b/>
              </w:rPr>
            </w:pPr>
            <w:r w:rsidRPr="003650BF">
              <w:rPr>
                <w:b/>
              </w:rPr>
              <w:t>Your Call / Your Call Advance 250</w:t>
            </w:r>
          </w:p>
        </w:tc>
      </w:tr>
      <w:tr w:rsidR="00233C63" w:rsidRPr="003650BF" w14:paraId="42833E8A" w14:textId="77777777" w:rsidTr="00233C63">
        <w:trPr>
          <w:cantSplit/>
          <w:trHeight w:val="360"/>
        </w:trPr>
        <w:tc>
          <w:tcPr>
            <w:tcW w:w="974" w:type="pct"/>
          </w:tcPr>
          <w:p w14:paraId="0C758D36" w14:textId="77777777" w:rsidR="00821024" w:rsidRPr="003650BF" w:rsidRDefault="006A32BE">
            <w:pPr>
              <w:pStyle w:val="BodyText"/>
              <w:keepNext/>
              <w:spacing w:before="100" w:after="100"/>
              <w:rPr>
                <w:b/>
              </w:rPr>
            </w:pPr>
            <w:r w:rsidRPr="003650BF">
              <w:rPr>
                <w:b/>
              </w:rPr>
              <w:t xml:space="preserve">Call credits Included in the Monthly </w:t>
            </w:r>
            <w:r w:rsidRPr="003650BF">
              <w:rPr>
                <w:b/>
                <w:i/>
              </w:rPr>
              <w:t>access fee</w:t>
            </w:r>
            <w:r w:rsidRPr="003650BF">
              <w:rPr>
                <w:b/>
              </w:rPr>
              <w:t># @</w:t>
            </w:r>
          </w:p>
        </w:tc>
        <w:tc>
          <w:tcPr>
            <w:tcW w:w="503" w:type="pct"/>
          </w:tcPr>
          <w:p w14:paraId="14B70093" w14:textId="77777777" w:rsidR="00821024" w:rsidRPr="003650BF" w:rsidRDefault="006A32BE">
            <w:pPr>
              <w:pStyle w:val="BodyText"/>
              <w:keepNext/>
              <w:spacing w:before="100" w:after="100"/>
              <w:jc w:val="center"/>
            </w:pPr>
            <w:r w:rsidRPr="003650BF">
              <w:t>$15.00</w:t>
            </w:r>
          </w:p>
        </w:tc>
        <w:tc>
          <w:tcPr>
            <w:tcW w:w="503" w:type="pct"/>
          </w:tcPr>
          <w:p w14:paraId="4B9DC478" w14:textId="77777777" w:rsidR="00821024" w:rsidRPr="003650BF" w:rsidRDefault="006A32BE">
            <w:pPr>
              <w:pStyle w:val="BodyText"/>
              <w:keepNext/>
              <w:spacing w:before="100" w:after="100"/>
              <w:jc w:val="center"/>
            </w:pPr>
            <w:r w:rsidRPr="003650BF">
              <w:t>$33.00</w:t>
            </w:r>
          </w:p>
        </w:tc>
        <w:tc>
          <w:tcPr>
            <w:tcW w:w="503" w:type="pct"/>
          </w:tcPr>
          <w:p w14:paraId="7E870ADA" w14:textId="77777777" w:rsidR="00821024" w:rsidRPr="003650BF" w:rsidRDefault="006A32BE">
            <w:pPr>
              <w:pStyle w:val="BodyText"/>
              <w:keepNext/>
              <w:spacing w:before="100" w:after="100"/>
              <w:jc w:val="center"/>
            </w:pPr>
            <w:r w:rsidRPr="003650BF">
              <w:t>$44.00</w:t>
            </w:r>
          </w:p>
        </w:tc>
        <w:tc>
          <w:tcPr>
            <w:tcW w:w="503" w:type="pct"/>
          </w:tcPr>
          <w:p w14:paraId="1DB8568B" w14:textId="77777777" w:rsidR="00821024" w:rsidRPr="003650BF" w:rsidRDefault="006A32BE">
            <w:pPr>
              <w:pStyle w:val="BodyText"/>
              <w:keepNext/>
              <w:spacing w:before="100" w:after="100"/>
              <w:jc w:val="center"/>
            </w:pPr>
            <w:r w:rsidRPr="003650BF">
              <w:t>$55.00</w:t>
            </w:r>
          </w:p>
        </w:tc>
        <w:tc>
          <w:tcPr>
            <w:tcW w:w="503" w:type="pct"/>
          </w:tcPr>
          <w:p w14:paraId="43DCC406" w14:textId="77777777" w:rsidR="00821024" w:rsidRPr="003650BF" w:rsidRDefault="006A32BE">
            <w:pPr>
              <w:pStyle w:val="BodyText"/>
              <w:keepNext/>
              <w:spacing w:before="100" w:after="100"/>
              <w:jc w:val="center"/>
            </w:pPr>
            <w:r w:rsidRPr="003650BF">
              <w:t>$77.00</w:t>
            </w:r>
          </w:p>
        </w:tc>
        <w:tc>
          <w:tcPr>
            <w:tcW w:w="503" w:type="pct"/>
          </w:tcPr>
          <w:p w14:paraId="0758F67F" w14:textId="77777777" w:rsidR="00821024" w:rsidRPr="003650BF" w:rsidRDefault="006A32BE">
            <w:pPr>
              <w:pStyle w:val="BodyText"/>
              <w:keepNext/>
              <w:spacing w:before="100" w:after="100"/>
              <w:jc w:val="center"/>
            </w:pPr>
            <w:r w:rsidRPr="003650BF">
              <w:t>$99.00</w:t>
            </w:r>
          </w:p>
        </w:tc>
        <w:tc>
          <w:tcPr>
            <w:tcW w:w="503" w:type="pct"/>
          </w:tcPr>
          <w:p w14:paraId="7AF51138" w14:textId="77777777" w:rsidR="00821024" w:rsidRPr="003650BF" w:rsidRDefault="006A32BE">
            <w:pPr>
              <w:pStyle w:val="BodyText"/>
              <w:keepNext/>
              <w:spacing w:before="100" w:after="100"/>
              <w:jc w:val="center"/>
            </w:pPr>
            <w:r w:rsidRPr="003650BF">
              <w:t>$150.00</w:t>
            </w:r>
          </w:p>
        </w:tc>
        <w:tc>
          <w:tcPr>
            <w:tcW w:w="503" w:type="pct"/>
          </w:tcPr>
          <w:p w14:paraId="26A27C32" w14:textId="77777777" w:rsidR="00821024" w:rsidRPr="003650BF" w:rsidRDefault="006A32BE">
            <w:pPr>
              <w:pStyle w:val="BodyText"/>
              <w:keepNext/>
              <w:spacing w:before="100" w:after="100"/>
              <w:jc w:val="center"/>
            </w:pPr>
            <w:r w:rsidRPr="003650BF">
              <w:t>$250.00</w:t>
            </w:r>
          </w:p>
        </w:tc>
      </w:tr>
      <w:tr w:rsidR="00233C63" w:rsidRPr="003650BF" w14:paraId="710419E9" w14:textId="77777777" w:rsidTr="00233C63">
        <w:trPr>
          <w:cantSplit/>
          <w:trHeight w:val="179"/>
        </w:trPr>
        <w:tc>
          <w:tcPr>
            <w:tcW w:w="974" w:type="pct"/>
            <w:tcBorders>
              <w:bottom w:val="nil"/>
            </w:tcBorders>
          </w:tcPr>
          <w:p w14:paraId="40030CB3" w14:textId="77777777" w:rsidR="00821024" w:rsidRPr="003650BF" w:rsidRDefault="006A32BE">
            <w:pPr>
              <w:pStyle w:val="BodyText"/>
              <w:spacing w:before="100" w:after="100"/>
            </w:pPr>
            <w:r w:rsidRPr="003650BF">
              <w:t>Your Call Standard</w:t>
            </w:r>
          </w:p>
        </w:tc>
        <w:tc>
          <w:tcPr>
            <w:tcW w:w="503" w:type="pct"/>
            <w:tcBorders>
              <w:bottom w:val="nil"/>
            </w:tcBorders>
          </w:tcPr>
          <w:p w14:paraId="500AFD54" w14:textId="77777777" w:rsidR="00821024" w:rsidRPr="003650BF" w:rsidRDefault="006A32BE">
            <w:pPr>
              <w:pStyle w:val="BodyText"/>
              <w:spacing w:before="100" w:after="100"/>
              <w:jc w:val="center"/>
            </w:pPr>
            <w:r w:rsidRPr="003650BF">
              <w:t>$15.00</w:t>
            </w:r>
          </w:p>
        </w:tc>
        <w:tc>
          <w:tcPr>
            <w:tcW w:w="503" w:type="pct"/>
            <w:tcBorders>
              <w:bottom w:val="nil"/>
            </w:tcBorders>
          </w:tcPr>
          <w:p w14:paraId="50A5523C" w14:textId="77777777" w:rsidR="00821024" w:rsidRPr="003650BF" w:rsidRDefault="006A32BE">
            <w:pPr>
              <w:pStyle w:val="BodyText"/>
              <w:spacing w:before="100" w:after="100"/>
              <w:jc w:val="center"/>
            </w:pPr>
            <w:r w:rsidRPr="003650BF">
              <w:t>$33.00</w:t>
            </w:r>
          </w:p>
        </w:tc>
        <w:tc>
          <w:tcPr>
            <w:tcW w:w="503" w:type="pct"/>
            <w:tcBorders>
              <w:bottom w:val="nil"/>
            </w:tcBorders>
          </w:tcPr>
          <w:p w14:paraId="7150B604" w14:textId="77777777" w:rsidR="00821024" w:rsidRPr="003650BF" w:rsidRDefault="006A32BE">
            <w:pPr>
              <w:pStyle w:val="BodyText"/>
              <w:spacing w:before="100" w:after="100"/>
              <w:jc w:val="center"/>
            </w:pPr>
            <w:r w:rsidRPr="003650BF">
              <w:t>$44.00</w:t>
            </w:r>
          </w:p>
        </w:tc>
        <w:tc>
          <w:tcPr>
            <w:tcW w:w="503" w:type="pct"/>
            <w:tcBorders>
              <w:bottom w:val="nil"/>
            </w:tcBorders>
          </w:tcPr>
          <w:p w14:paraId="406398B6" w14:textId="77777777" w:rsidR="00821024" w:rsidRPr="003650BF" w:rsidRDefault="006A32BE">
            <w:pPr>
              <w:pStyle w:val="BodyText"/>
              <w:spacing w:before="100" w:after="100"/>
              <w:jc w:val="center"/>
            </w:pPr>
            <w:r w:rsidRPr="003650BF">
              <w:t>$55.00</w:t>
            </w:r>
          </w:p>
        </w:tc>
        <w:tc>
          <w:tcPr>
            <w:tcW w:w="503" w:type="pct"/>
            <w:tcBorders>
              <w:bottom w:val="nil"/>
            </w:tcBorders>
          </w:tcPr>
          <w:p w14:paraId="47E64F44" w14:textId="77777777" w:rsidR="00821024" w:rsidRPr="003650BF" w:rsidRDefault="006A32BE">
            <w:pPr>
              <w:pStyle w:val="BodyText"/>
              <w:spacing w:before="100" w:after="100"/>
              <w:jc w:val="center"/>
            </w:pPr>
            <w:r w:rsidRPr="003650BF">
              <w:t>$77.00</w:t>
            </w:r>
          </w:p>
        </w:tc>
        <w:tc>
          <w:tcPr>
            <w:tcW w:w="503" w:type="pct"/>
            <w:tcBorders>
              <w:bottom w:val="nil"/>
            </w:tcBorders>
          </w:tcPr>
          <w:p w14:paraId="697BB2AD" w14:textId="77777777" w:rsidR="00821024" w:rsidRPr="003650BF" w:rsidRDefault="006A32BE">
            <w:pPr>
              <w:pStyle w:val="BodyText"/>
              <w:spacing w:before="100" w:after="100"/>
              <w:jc w:val="center"/>
            </w:pPr>
            <w:r w:rsidRPr="003650BF">
              <w:t>$99.00</w:t>
            </w:r>
          </w:p>
        </w:tc>
        <w:tc>
          <w:tcPr>
            <w:tcW w:w="503" w:type="pct"/>
            <w:tcBorders>
              <w:bottom w:val="nil"/>
            </w:tcBorders>
          </w:tcPr>
          <w:p w14:paraId="498281EC" w14:textId="77777777" w:rsidR="00821024" w:rsidRPr="003650BF" w:rsidRDefault="006A32BE">
            <w:pPr>
              <w:pStyle w:val="BodyText"/>
              <w:spacing w:before="100" w:after="100"/>
              <w:jc w:val="center"/>
            </w:pPr>
            <w:r w:rsidRPr="003650BF">
              <w:t>$150.00</w:t>
            </w:r>
          </w:p>
        </w:tc>
        <w:tc>
          <w:tcPr>
            <w:tcW w:w="503" w:type="pct"/>
            <w:tcBorders>
              <w:bottom w:val="nil"/>
            </w:tcBorders>
          </w:tcPr>
          <w:p w14:paraId="2EBF03DE" w14:textId="77777777" w:rsidR="00821024" w:rsidRPr="003650BF" w:rsidRDefault="006A32BE">
            <w:pPr>
              <w:pStyle w:val="BodyText"/>
              <w:spacing w:before="100" w:after="100"/>
              <w:jc w:val="center"/>
            </w:pPr>
            <w:r w:rsidRPr="003650BF">
              <w:t>$250.00</w:t>
            </w:r>
          </w:p>
        </w:tc>
      </w:tr>
      <w:tr w:rsidR="00233C63" w:rsidRPr="003650BF" w14:paraId="34AE4A51" w14:textId="77777777" w:rsidTr="00233C63">
        <w:trPr>
          <w:cantSplit/>
          <w:trHeight w:val="360"/>
        </w:trPr>
        <w:tc>
          <w:tcPr>
            <w:tcW w:w="974" w:type="pct"/>
            <w:tcBorders>
              <w:top w:val="nil"/>
            </w:tcBorders>
          </w:tcPr>
          <w:p w14:paraId="4562FDAD" w14:textId="77777777" w:rsidR="00821024" w:rsidRPr="003650BF" w:rsidRDefault="006A32BE">
            <w:pPr>
              <w:pStyle w:val="BodyText"/>
              <w:spacing w:before="100" w:after="100"/>
            </w:pPr>
            <w:r w:rsidRPr="003650BF">
              <w:t>Your Call VoiceMail</w:t>
            </w:r>
          </w:p>
        </w:tc>
        <w:tc>
          <w:tcPr>
            <w:tcW w:w="503" w:type="pct"/>
            <w:tcBorders>
              <w:top w:val="nil"/>
            </w:tcBorders>
          </w:tcPr>
          <w:p w14:paraId="01AA9D69" w14:textId="77777777" w:rsidR="00821024" w:rsidRPr="003650BF" w:rsidRDefault="006A32BE">
            <w:pPr>
              <w:pStyle w:val="BodyText"/>
              <w:spacing w:before="100" w:after="100"/>
              <w:jc w:val="center"/>
            </w:pPr>
            <w:r w:rsidRPr="003650BF">
              <w:t>$10.00</w:t>
            </w:r>
            <w:r w:rsidRPr="003650BF">
              <w:br/>
              <w:t>+ $5.00 VoiceMail</w:t>
            </w:r>
          </w:p>
        </w:tc>
        <w:tc>
          <w:tcPr>
            <w:tcW w:w="503" w:type="pct"/>
            <w:tcBorders>
              <w:top w:val="nil"/>
            </w:tcBorders>
          </w:tcPr>
          <w:p w14:paraId="0965642B" w14:textId="77777777" w:rsidR="00821024" w:rsidRPr="003650BF" w:rsidRDefault="006A32BE">
            <w:pPr>
              <w:pStyle w:val="BodyText"/>
              <w:spacing w:before="100" w:after="100"/>
              <w:jc w:val="center"/>
            </w:pPr>
            <w:r w:rsidRPr="003650BF">
              <w:t>$28.00</w:t>
            </w:r>
            <w:r w:rsidRPr="003650BF">
              <w:br/>
              <w:t>+ $5.00 VoiceMail</w:t>
            </w:r>
          </w:p>
        </w:tc>
        <w:tc>
          <w:tcPr>
            <w:tcW w:w="503" w:type="pct"/>
            <w:tcBorders>
              <w:top w:val="nil"/>
            </w:tcBorders>
          </w:tcPr>
          <w:p w14:paraId="11C080BF" w14:textId="77777777" w:rsidR="00821024" w:rsidRPr="003650BF" w:rsidRDefault="006A32BE">
            <w:pPr>
              <w:pStyle w:val="BodyText"/>
              <w:spacing w:before="100" w:after="100"/>
              <w:jc w:val="center"/>
            </w:pPr>
            <w:r w:rsidRPr="003650BF">
              <w:t>$37.00</w:t>
            </w:r>
            <w:r w:rsidRPr="003650BF">
              <w:br/>
              <w:t>+ $7.00 VoiceMail</w:t>
            </w:r>
          </w:p>
        </w:tc>
        <w:tc>
          <w:tcPr>
            <w:tcW w:w="503" w:type="pct"/>
            <w:tcBorders>
              <w:top w:val="nil"/>
            </w:tcBorders>
          </w:tcPr>
          <w:p w14:paraId="2117CF8F" w14:textId="77777777" w:rsidR="00821024" w:rsidRPr="003650BF" w:rsidRDefault="006A32BE">
            <w:pPr>
              <w:pStyle w:val="BodyText"/>
              <w:spacing w:before="100" w:after="100"/>
              <w:jc w:val="center"/>
            </w:pPr>
            <w:r w:rsidRPr="003650BF">
              <w:t>$48.00</w:t>
            </w:r>
            <w:r w:rsidRPr="003650BF">
              <w:br/>
              <w:t>+ $7.00 VoiceMail</w:t>
            </w:r>
          </w:p>
        </w:tc>
        <w:tc>
          <w:tcPr>
            <w:tcW w:w="503" w:type="pct"/>
            <w:tcBorders>
              <w:top w:val="nil"/>
            </w:tcBorders>
          </w:tcPr>
          <w:p w14:paraId="298263AD" w14:textId="77777777" w:rsidR="00821024" w:rsidRPr="003650BF" w:rsidRDefault="006A32BE">
            <w:pPr>
              <w:pStyle w:val="BodyText"/>
              <w:spacing w:before="100" w:after="100"/>
              <w:jc w:val="center"/>
            </w:pPr>
            <w:r w:rsidRPr="003650BF">
              <w:t>$70.00</w:t>
            </w:r>
            <w:r w:rsidRPr="003650BF">
              <w:br/>
              <w:t>+ $7.00 VoiceMail</w:t>
            </w:r>
          </w:p>
        </w:tc>
        <w:tc>
          <w:tcPr>
            <w:tcW w:w="503" w:type="pct"/>
            <w:tcBorders>
              <w:top w:val="nil"/>
            </w:tcBorders>
          </w:tcPr>
          <w:p w14:paraId="0A36A0F5" w14:textId="77777777" w:rsidR="00821024" w:rsidRPr="003650BF" w:rsidRDefault="006A32BE">
            <w:pPr>
              <w:pStyle w:val="BodyText"/>
              <w:spacing w:before="100" w:after="100"/>
              <w:jc w:val="center"/>
            </w:pPr>
            <w:r w:rsidRPr="003650BF">
              <w:t>$84.00</w:t>
            </w:r>
            <w:r w:rsidRPr="003650BF">
              <w:br/>
              <w:t>+ $15.00 VoiceMail</w:t>
            </w:r>
          </w:p>
        </w:tc>
        <w:tc>
          <w:tcPr>
            <w:tcW w:w="503" w:type="pct"/>
            <w:tcBorders>
              <w:top w:val="nil"/>
            </w:tcBorders>
          </w:tcPr>
          <w:p w14:paraId="6CC97C34" w14:textId="77777777" w:rsidR="00821024" w:rsidRPr="003650BF" w:rsidRDefault="006A32BE">
            <w:pPr>
              <w:pStyle w:val="BodyText"/>
              <w:spacing w:before="100" w:after="100"/>
              <w:jc w:val="center"/>
            </w:pPr>
            <w:r w:rsidRPr="003650BF">
              <w:t>$125.00</w:t>
            </w:r>
            <w:r w:rsidRPr="003650BF">
              <w:br/>
              <w:t>+ $25.00 VoiceMail</w:t>
            </w:r>
          </w:p>
        </w:tc>
        <w:tc>
          <w:tcPr>
            <w:tcW w:w="503" w:type="pct"/>
            <w:tcBorders>
              <w:top w:val="nil"/>
            </w:tcBorders>
          </w:tcPr>
          <w:p w14:paraId="08AECAFF" w14:textId="77777777" w:rsidR="00821024" w:rsidRPr="003650BF" w:rsidRDefault="006A32BE">
            <w:pPr>
              <w:pStyle w:val="BodyText"/>
              <w:spacing w:before="100" w:after="100"/>
              <w:jc w:val="center"/>
            </w:pPr>
            <w:r w:rsidRPr="003650BF">
              <w:t>$220.00</w:t>
            </w:r>
            <w:r w:rsidRPr="003650BF">
              <w:br/>
              <w:t>+ $30.00 VoiceMail</w:t>
            </w:r>
          </w:p>
        </w:tc>
      </w:tr>
    </w:tbl>
    <w:p w14:paraId="1D65C950" w14:textId="77777777" w:rsidR="00821024" w:rsidRPr="003650BF" w:rsidRDefault="00821024">
      <w:pPr>
        <w:pStyle w:val="BodyText"/>
        <w:spacing w:after="100"/>
      </w:pPr>
    </w:p>
    <w:p w14:paraId="64E8CB44" w14:textId="77777777" w:rsidR="00821024" w:rsidRPr="003650BF" w:rsidRDefault="006A32BE">
      <w:pPr>
        <w:pStyle w:val="BodyText"/>
        <w:keepNext/>
        <w:spacing w:after="60"/>
        <w:rPr>
          <w:b/>
        </w:rPr>
      </w:pPr>
      <w:r w:rsidRPr="003650BF">
        <w:rPr>
          <w:b/>
        </w:rPr>
        <w:t xml:space="preserve">Calls included in the monthly </w:t>
      </w:r>
      <w:r w:rsidRPr="003650BF">
        <w:rPr>
          <w:b/>
          <w:i/>
        </w:rPr>
        <w:t>Access fee</w:t>
      </w:r>
      <w:r w:rsidRPr="003650BF">
        <w:rPr>
          <w:b/>
        </w:rPr>
        <w:t xml:space="preserve"> for Customers who connected prior to 5 July 2002</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2948"/>
        <w:gridCol w:w="1522"/>
        <w:gridCol w:w="1522"/>
        <w:gridCol w:w="1522"/>
        <w:gridCol w:w="1522"/>
        <w:gridCol w:w="1522"/>
        <w:gridCol w:w="1522"/>
        <w:gridCol w:w="1522"/>
        <w:gridCol w:w="1522"/>
      </w:tblGrid>
      <w:tr w:rsidR="00233C63" w:rsidRPr="003650BF" w14:paraId="3B12556F" w14:textId="77777777" w:rsidTr="00233C63">
        <w:trPr>
          <w:cantSplit/>
          <w:trHeight w:val="20"/>
        </w:trPr>
        <w:tc>
          <w:tcPr>
            <w:tcW w:w="974" w:type="pct"/>
          </w:tcPr>
          <w:p w14:paraId="51CADB4D" w14:textId="77777777" w:rsidR="00821024" w:rsidRPr="003650BF" w:rsidRDefault="00821024">
            <w:pPr>
              <w:pStyle w:val="BodyText"/>
              <w:spacing w:before="100" w:after="100"/>
            </w:pPr>
          </w:p>
        </w:tc>
        <w:tc>
          <w:tcPr>
            <w:tcW w:w="503" w:type="pct"/>
          </w:tcPr>
          <w:p w14:paraId="6E4BEC84" w14:textId="77777777" w:rsidR="00821024" w:rsidRPr="003650BF" w:rsidRDefault="006A32BE">
            <w:pPr>
              <w:pStyle w:val="BodyText"/>
              <w:spacing w:before="100" w:after="100"/>
              <w:jc w:val="center"/>
              <w:rPr>
                <w:b/>
              </w:rPr>
            </w:pPr>
            <w:r w:rsidRPr="003650BF">
              <w:rPr>
                <w:b/>
              </w:rPr>
              <w:t>Your Call / Your Call Advance 22</w:t>
            </w:r>
          </w:p>
        </w:tc>
        <w:tc>
          <w:tcPr>
            <w:tcW w:w="503" w:type="pct"/>
          </w:tcPr>
          <w:p w14:paraId="71BD7218" w14:textId="77777777" w:rsidR="00821024" w:rsidRPr="003650BF" w:rsidRDefault="006A32BE">
            <w:pPr>
              <w:pStyle w:val="BodyText"/>
              <w:spacing w:before="100" w:after="100"/>
              <w:jc w:val="center"/>
              <w:rPr>
                <w:b/>
              </w:rPr>
            </w:pPr>
            <w:r w:rsidRPr="003650BF">
              <w:rPr>
                <w:b/>
              </w:rPr>
              <w:t>Your Call / Your Call Advance 33</w:t>
            </w:r>
          </w:p>
        </w:tc>
        <w:tc>
          <w:tcPr>
            <w:tcW w:w="503" w:type="pct"/>
          </w:tcPr>
          <w:p w14:paraId="0BCF0386" w14:textId="77777777" w:rsidR="00821024" w:rsidRPr="003650BF" w:rsidRDefault="006A32BE">
            <w:pPr>
              <w:pStyle w:val="BodyText"/>
              <w:spacing w:before="100" w:after="100"/>
              <w:jc w:val="center"/>
              <w:rPr>
                <w:b/>
              </w:rPr>
            </w:pPr>
            <w:r w:rsidRPr="003650BF">
              <w:rPr>
                <w:b/>
              </w:rPr>
              <w:t>Your Call / Your Call Advance 44</w:t>
            </w:r>
          </w:p>
        </w:tc>
        <w:tc>
          <w:tcPr>
            <w:tcW w:w="503" w:type="pct"/>
          </w:tcPr>
          <w:p w14:paraId="1FC6E873" w14:textId="77777777" w:rsidR="00821024" w:rsidRPr="003650BF" w:rsidRDefault="006A32BE">
            <w:pPr>
              <w:pStyle w:val="BodyText"/>
              <w:spacing w:before="100" w:after="100"/>
              <w:jc w:val="center"/>
              <w:rPr>
                <w:b/>
              </w:rPr>
            </w:pPr>
            <w:r w:rsidRPr="003650BF">
              <w:rPr>
                <w:b/>
              </w:rPr>
              <w:t>Your Call / Your Call Advance 55</w:t>
            </w:r>
          </w:p>
        </w:tc>
        <w:tc>
          <w:tcPr>
            <w:tcW w:w="503" w:type="pct"/>
          </w:tcPr>
          <w:p w14:paraId="2CD0432B" w14:textId="77777777" w:rsidR="00821024" w:rsidRPr="003650BF" w:rsidRDefault="006A32BE">
            <w:pPr>
              <w:pStyle w:val="BodyText"/>
              <w:spacing w:before="100" w:after="100"/>
              <w:jc w:val="center"/>
              <w:rPr>
                <w:b/>
              </w:rPr>
            </w:pPr>
            <w:r w:rsidRPr="003650BF">
              <w:rPr>
                <w:b/>
              </w:rPr>
              <w:t>Your Call / Your Call Advance 77</w:t>
            </w:r>
          </w:p>
        </w:tc>
        <w:tc>
          <w:tcPr>
            <w:tcW w:w="503" w:type="pct"/>
          </w:tcPr>
          <w:p w14:paraId="4CAD95B9" w14:textId="77777777" w:rsidR="00821024" w:rsidRPr="003650BF" w:rsidRDefault="006A32BE">
            <w:pPr>
              <w:pStyle w:val="BodyText"/>
              <w:spacing w:before="100" w:after="100"/>
              <w:jc w:val="center"/>
              <w:rPr>
                <w:b/>
              </w:rPr>
            </w:pPr>
            <w:r w:rsidRPr="003650BF">
              <w:rPr>
                <w:b/>
              </w:rPr>
              <w:t>Your Call / Your Call Advance 99</w:t>
            </w:r>
          </w:p>
        </w:tc>
        <w:tc>
          <w:tcPr>
            <w:tcW w:w="503" w:type="pct"/>
          </w:tcPr>
          <w:p w14:paraId="3A55B086" w14:textId="77777777" w:rsidR="00821024" w:rsidRPr="003650BF" w:rsidRDefault="006A32BE">
            <w:pPr>
              <w:pStyle w:val="BodyText"/>
              <w:spacing w:before="100" w:after="100"/>
              <w:jc w:val="center"/>
              <w:rPr>
                <w:b/>
              </w:rPr>
            </w:pPr>
            <w:r w:rsidRPr="003650BF">
              <w:rPr>
                <w:b/>
              </w:rPr>
              <w:t>Your Call / Your Call Advance 150</w:t>
            </w:r>
          </w:p>
        </w:tc>
        <w:tc>
          <w:tcPr>
            <w:tcW w:w="503" w:type="pct"/>
          </w:tcPr>
          <w:p w14:paraId="0461E81D" w14:textId="77777777" w:rsidR="00821024" w:rsidRPr="003650BF" w:rsidRDefault="006A32BE">
            <w:pPr>
              <w:pStyle w:val="BodyText"/>
              <w:spacing w:before="100" w:after="100"/>
              <w:jc w:val="center"/>
              <w:rPr>
                <w:b/>
              </w:rPr>
            </w:pPr>
            <w:r w:rsidRPr="003650BF">
              <w:rPr>
                <w:b/>
              </w:rPr>
              <w:t>Your Call / Your Call Advance 250</w:t>
            </w:r>
          </w:p>
        </w:tc>
      </w:tr>
      <w:tr w:rsidR="00233C63" w:rsidRPr="003650BF" w14:paraId="7386B488" w14:textId="77777777" w:rsidTr="00233C63">
        <w:trPr>
          <w:cantSplit/>
          <w:trHeight w:val="20"/>
        </w:trPr>
        <w:tc>
          <w:tcPr>
            <w:tcW w:w="974" w:type="pct"/>
          </w:tcPr>
          <w:p w14:paraId="4964664E" w14:textId="77777777" w:rsidR="00821024" w:rsidRPr="003650BF" w:rsidRDefault="006A32BE">
            <w:pPr>
              <w:pStyle w:val="BodyText"/>
              <w:spacing w:before="100" w:after="100"/>
              <w:rPr>
                <w:b/>
              </w:rPr>
            </w:pPr>
            <w:r w:rsidRPr="003650BF">
              <w:rPr>
                <w:b/>
              </w:rPr>
              <w:t xml:space="preserve">Call credits included in the monthly </w:t>
            </w:r>
            <w:r w:rsidRPr="003650BF">
              <w:rPr>
                <w:b/>
                <w:i/>
              </w:rPr>
              <w:t>access fee</w:t>
            </w:r>
            <w:r w:rsidRPr="003650BF">
              <w:rPr>
                <w:b/>
              </w:rPr>
              <w:t># @</w:t>
            </w:r>
          </w:p>
        </w:tc>
        <w:tc>
          <w:tcPr>
            <w:tcW w:w="503" w:type="pct"/>
          </w:tcPr>
          <w:p w14:paraId="2BB59627" w14:textId="77777777" w:rsidR="00821024" w:rsidRPr="003650BF" w:rsidRDefault="006A32BE">
            <w:pPr>
              <w:pStyle w:val="BodyText"/>
              <w:spacing w:before="100" w:after="100"/>
              <w:jc w:val="center"/>
            </w:pPr>
            <w:r w:rsidRPr="003650BF">
              <w:t>$15.00</w:t>
            </w:r>
          </w:p>
        </w:tc>
        <w:tc>
          <w:tcPr>
            <w:tcW w:w="503" w:type="pct"/>
          </w:tcPr>
          <w:p w14:paraId="704E2B82" w14:textId="77777777" w:rsidR="00821024" w:rsidRPr="003650BF" w:rsidRDefault="006A32BE">
            <w:pPr>
              <w:pStyle w:val="BodyText"/>
              <w:spacing w:before="100" w:after="100"/>
              <w:jc w:val="center"/>
            </w:pPr>
            <w:r w:rsidRPr="003650BF">
              <w:t>$33.00</w:t>
            </w:r>
          </w:p>
        </w:tc>
        <w:tc>
          <w:tcPr>
            <w:tcW w:w="503" w:type="pct"/>
          </w:tcPr>
          <w:p w14:paraId="01E81629" w14:textId="77777777" w:rsidR="00821024" w:rsidRPr="003650BF" w:rsidRDefault="006A32BE">
            <w:pPr>
              <w:pStyle w:val="BodyText"/>
              <w:spacing w:before="100" w:after="100"/>
              <w:jc w:val="center"/>
            </w:pPr>
            <w:r w:rsidRPr="003650BF">
              <w:t>$44.00</w:t>
            </w:r>
          </w:p>
        </w:tc>
        <w:tc>
          <w:tcPr>
            <w:tcW w:w="503" w:type="pct"/>
          </w:tcPr>
          <w:p w14:paraId="3FA6E728" w14:textId="77777777" w:rsidR="00821024" w:rsidRPr="003650BF" w:rsidRDefault="006A32BE">
            <w:pPr>
              <w:pStyle w:val="BodyText"/>
              <w:spacing w:before="100" w:after="100"/>
              <w:jc w:val="center"/>
            </w:pPr>
            <w:r w:rsidRPr="003650BF">
              <w:t>$55.00</w:t>
            </w:r>
          </w:p>
        </w:tc>
        <w:tc>
          <w:tcPr>
            <w:tcW w:w="503" w:type="pct"/>
          </w:tcPr>
          <w:p w14:paraId="00FEAF39" w14:textId="77777777" w:rsidR="00821024" w:rsidRPr="003650BF" w:rsidRDefault="006A32BE">
            <w:pPr>
              <w:pStyle w:val="BodyText"/>
              <w:spacing w:before="100" w:after="100"/>
              <w:jc w:val="center"/>
            </w:pPr>
            <w:r w:rsidRPr="003650BF">
              <w:t>$77.00</w:t>
            </w:r>
          </w:p>
        </w:tc>
        <w:tc>
          <w:tcPr>
            <w:tcW w:w="503" w:type="pct"/>
          </w:tcPr>
          <w:p w14:paraId="4594BEFA" w14:textId="77777777" w:rsidR="00821024" w:rsidRPr="003650BF" w:rsidRDefault="006A32BE">
            <w:pPr>
              <w:pStyle w:val="BodyText"/>
              <w:spacing w:before="100" w:after="100"/>
              <w:jc w:val="center"/>
            </w:pPr>
            <w:r w:rsidRPr="003650BF">
              <w:t>$99.00</w:t>
            </w:r>
          </w:p>
        </w:tc>
        <w:tc>
          <w:tcPr>
            <w:tcW w:w="503" w:type="pct"/>
          </w:tcPr>
          <w:p w14:paraId="766F492C" w14:textId="77777777" w:rsidR="00821024" w:rsidRPr="003650BF" w:rsidRDefault="006A32BE">
            <w:pPr>
              <w:pStyle w:val="BodyText"/>
              <w:spacing w:before="100" w:after="100"/>
              <w:jc w:val="center"/>
            </w:pPr>
            <w:r w:rsidRPr="003650BF">
              <w:t>$150.00</w:t>
            </w:r>
          </w:p>
        </w:tc>
        <w:tc>
          <w:tcPr>
            <w:tcW w:w="503" w:type="pct"/>
          </w:tcPr>
          <w:p w14:paraId="265705D0" w14:textId="77777777" w:rsidR="00821024" w:rsidRPr="003650BF" w:rsidRDefault="006A32BE">
            <w:pPr>
              <w:pStyle w:val="BodyText"/>
              <w:spacing w:before="100" w:after="100"/>
              <w:jc w:val="center"/>
            </w:pPr>
            <w:r w:rsidRPr="003650BF">
              <w:t>$250.00</w:t>
            </w:r>
          </w:p>
        </w:tc>
      </w:tr>
      <w:tr w:rsidR="00233C63" w:rsidRPr="003650BF" w14:paraId="1931D327" w14:textId="77777777" w:rsidTr="00233C63">
        <w:trPr>
          <w:cantSplit/>
          <w:trHeight w:val="20"/>
        </w:trPr>
        <w:tc>
          <w:tcPr>
            <w:tcW w:w="974" w:type="pct"/>
            <w:tcBorders>
              <w:bottom w:val="nil"/>
            </w:tcBorders>
          </w:tcPr>
          <w:p w14:paraId="11C8B98C" w14:textId="77777777" w:rsidR="00821024" w:rsidRPr="003650BF" w:rsidRDefault="006A32BE">
            <w:pPr>
              <w:pStyle w:val="BodyText"/>
              <w:spacing w:before="100" w:after="100"/>
            </w:pPr>
            <w:r w:rsidRPr="003650BF">
              <w:t>Your Call Standard</w:t>
            </w:r>
          </w:p>
        </w:tc>
        <w:tc>
          <w:tcPr>
            <w:tcW w:w="503" w:type="pct"/>
            <w:tcBorders>
              <w:bottom w:val="nil"/>
            </w:tcBorders>
          </w:tcPr>
          <w:p w14:paraId="5C82F850" w14:textId="77777777" w:rsidR="00821024" w:rsidRPr="003650BF" w:rsidRDefault="006A32BE">
            <w:pPr>
              <w:pStyle w:val="BodyText"/>
              <w:spacing w:before="100" w:after="100"/>
              <w:jc w:val="center"/>
            </w:pPr>
            <w:r w:rsidRPr="003650BF">
              <w:t>$15.00</w:t>
            </w:r>
          </w:p>
        </w:tc>
        <w:tc>
          <w:tcPr>
            <w:tcW w:w="503" w:type="pct"/>
            <w:tcBorders>
              <w:bottom w:val="nil"/>
            </w:tcBorders>
          </w:tcPr>
          <w:p w14:paraId="277D07B4" w14:textId="77777777" w:rsidR="00821024" w:rsidRPr="003650BF" w:rsidRDefault="006A32BE">
            <w:pPr>
              <w:pStyle w:val="BodyText"/>
              <w:spacing w:before="100" w:after="100"/>
              <w:jc w:val="center"/>
            </w:pPr>
            <w:r w:rsidRPr="003650BF">
              <w:t>$33.00</w:t>
            </w:r>
          </w:p>
        </w:tc>
        <w:tc>
          <w:tcPr>
            <w:tcW w:w="503" w:type="pct"/>
            <w:tcBorders>
              <w:bottom w:val="nil"/>
            </w:tcBorders>
          </w:tcPr>
          <w:p w14:paraId="029D5AC9" w14:textId="77777777" w:rsidR="00821024" w:rsidRPr="003650BF" w:rsidRDefault="006A32BE">
            <w:pPr>
              <w:pStyle w:val="BodyText"/>
              <w:spacing w:before="100" w:after="100"/>
              <w:jc w:val="center"/>
            </w:pPr>
            <w:r w:rsidRPr="003650BF">
              <w:t>$44.00</w:t>
            </w:r>
          </w:p>
        </w:tc>
        <w:tc>
          <w:tcPr>
            <w:tcW w:w="503" w:type="pct"/>
            <w:tcBorders>
              <w:bottom w:val="nil"/>
            </w:tcBorders>
          </w:tcPr>
          <w:p w14:paraId="69B0950D" w14:textId="77777777" w:rsidR="00821024" w:rsidRPr="003650BF" w:rsidRDefault="006A32BE">
            <w:pPr>
              <w:pStyle w:val="BodyText"/>
              <w:spacing w:before="100" w:after="100"/>
              <w:jc w:val="center"/>
            </w:pPr>
            <w:r w:rsidRPr="003650BF">
              <w:t>$55.00</w:t>
            </w:r>
          </w:p>
        </w:tc>
        <w:tc>
          <w:tcPr>
            <w:tcW w:w="503" w:type="pct"/>
            <w:tcBorders>
              <w:bottom w:val="nil"/>
            </w:tcBorders>
          </w:tcPr>
          <w:p w14:paraId="3653113B" w14:textId="77777777" w:rsidR="00821024" w:rsidRPr="003650BF" w:rsidRDefault="006A32BE">
            <w:pPr>
              <w:pStyle w:val="BodyText"/>
              <w:spacing w:before="100" w:after="100"/>
              <w:jc w:val="center"/>
            </w:pPr>
            <w:r w:rsidRPr="003650BF">
              <w:t>$77.00</w:t>
            </w:r>
          </w:p>
        </w:tc>
        <w:tc>
          <w:tcPr>
            <w:tcW w:w="503" w:type="pct"/>
            <w:tcBorders>
              <w:bottom w:val="nil"/>
            </w:tcBorders>
          </w:tcPr>
          <w:p w14:paraId="2BC8D86E" w14:textId="77777777" w:rsidR="00821024" w:rsidRPr="003650BF" w:rsidRDefault="006A32BE">
            <w:pPr>
              <w:pStyle w:val="BodyText"/>
              <w:spacing w:before="100" w:after="100"/>
              <w:jc w:val="center"/>
            </w:pPr>
            <w:r w:rsidRPr="003650BF">
              <w:t>$99.00</w:t>
            </w:r>
          </w:p>
        </w:tc>
        <w:tc>
          <w:tcPr>
            <w:tcW w:w="503" w:type="pct"/>
            <w:tcBorders>
              <w:bottom w:val="nil"/>
            </w:tcBorders>
          </w:tcPr>
          <w:p w14:paraId="5323BF30" w14:textId="77777777" w:rsidR="00821024" w:rsidRPr="003650BF" w:rsidRDefault="006A32BE">
            <w:pPr>
              <w:pStyle w:val="BodyText"/>
              <w:spacing w:before="100" w:after="100"/>
              <w:jc w:val="center"/>
            </w:pPr>
            <w:r w:rsidRPr="003650BF">
              <w:t>$150.00</w:t>
            </w:r>
          </w:p>
        </w:tc>
        <w:tc>
          <w:tcPr>
            <w:tcW w:w="503" w:type="pct"/>
            <w:tcBorders>
              <w:bottom w:val="nil"/>
            </w:tcBorders>
          </w:tcPr>
          <w:p w14:paraId="1D6A7C5E" w14:textId="77777777" w:rsidR="00821024" w:rsidRPr="003650BF" w:rsidRDefault="006A32BE">
            <w:pPr>
              <w:pStyle w:val="BodyText"/>
              <w:spacing w:before="100" w:after="100"/>
              <w:jc w:val="center"/>
            </w:pPr>
            <w:r w:rsidRPr="003650BF">
              <w:t>$250.00</w:t>
            </w:r>
          </w:p>
        </w:tc>
      </w:tr>
      <w:tr w:rsidR="00233C63" w:rsidRPr="003650BF" w14:paraId="293C5043" w14:textId="77777777" w:rsidTr="00233C63">
        <w:trPr>
          <w:cantSplit/>
          <w:trHeight w:val="20"/>
        </w:trPr>
        <w:tc>
          <w:tcPr>
            <w:tcW w:w="974" w:type="pct"/>
          </w:tcPr>
          <w:p w14:paraId="277E5111" w14:textId="77777777" w:rsidR="00821024" w:rsidRPr="003650BF" w:rsidRDefault="006A32BE">
            <w:pPr>
              <w:pStyle w:val="BodyText"/>
              <w:spacing w:before="100" w:after="100"/>
            </w:pPr>
            <w:r w:rsidRPr="003650BF">
              <w:t>Your Call Mix</w:t>
            </w:r>
          </w:p>
        </w:tc>
        <w:tc>
          <w:tcPr>
            <w:tcW w:w="503" w:type="pct"/>
          </w:tcPr>
          <w:p w14:paraId="33F8C11C" w14:textId="77777777" w:rsidR="00821024" w:rsidRPr="003650BF" w:rsidRDefault="006A32BE">
            <w:pPr>
              <w:pStyle w:val="BodyText"/>
              <w:spacing w:before="100" w:after="100"/>
              <w:jc w:val="center"/>
            </w:pPr>
            <w:r w:rsidRPr="003650BF">
              <w:t>N/A</w:t>
            </w:r>
          </w:p>
        </w:tc>
        <w:tc>
          <w:tcPr>
            <w:tcW w:w="503" w:type="pct"/>
          </w:tcPr>
          <w:p w14:paraId="69151108" w14:textId="77777777" w:rsidR="00821024" w:rsidRPr="003650BF" w:rsidRDefault="006A32BE">
            <w:pPr>
              <w:pStyle w:val="BodyText"/>
              <w:spacing w:before="100" w:after="100"/>
              <w:jc w:val="center"/>
            </w:pPr>
            <w:r w:rsidRPr="003650BF">
              <w:t>$28.00</w:t>
            </w:r>
            <w:r w:rsidRPr="003650BF">
              <w:br/>
              <w:t>+ Unlimited VoiceMail</w:t>
            </w:r>
          </w:p>
        </w:tc>
        <w:tc>
          <w:tcPr>
            <w:tcW w:w="503" w:type="pct"/>
          </w:tcPr>
          <w:p w14:paraId="683B5325" w14:textId="77777777" w:rsidR="00821024" w:rsidRPr="003650BF" w:rsidRDefault="006A32BE">
            <w:pPr>
              <w:pStyle w:val="BodyText"/>
              <w:spacing w:before="100" w:after="100"/>
              <w:jc w:val="center"/>
            </w:pPr>
            <w:r w:rsidRPr="003650BF">
              <w:t>$37.00</w:t>
            </w:r>
            <w:r w:rsidRPr="003650BF">
              <w:br/>
              <w:t>+ Unlimited VoiceMail</w:t>
            </w:r>
          </w:p>
        </w:tc>
        <w:tc>
          <w:tcPr>
            <w:tcW w:w="503" w:type="pct"/>
          </w:tcPr>
          <w:p w14:paraId="46F19A38" w14:textId="77777777" w:rsidR="00821024" w:rsidRPr="003650BF" w:rsidRDefault="006A32BE">
            <w:pPr>
              <w:pStyle w:val="BodyText"/>
              <w:spacing w:before="100" w:after="100"/>
              <w:jc w:val="center"/>
            </w:pPr>
            <w:r w:rsidRPr="003650BF">
              <w:t>$48.00</w:t>
            </w:r>
            <w:r w:rsidRPr="003650BF">
              <w:br/>
              <w:t>+ Unlimited VoiceMail</w:t>
            </w:r>
          </w:p>
        </w:tc>
        <w:tc>
          <w:tcPr>
            <w:tcW w:w="503" w:type="pct"/>
          </w:tcPr>
          <w:p w14:paraId="3DB61FC6" w14:textId="77777777" w:rsidR="00821024" w:rsidRPr="003650BF" w:rsidRDefault="006A32BE">
            <w:pPr>
              <w:pStyle w:val="BodyText"/>
              <w:spacing w:before="100" w:after="100"/>
              <w:jc w:val="center"/>
            </w:pPr>
            <w:r w:rsidRPr="003650BF">
              <w:t>$70.00</w:t>
            </w:r>
            <w:r w:rsidRPr="003650BF">
              <w:br/>
              <w:t>+ Unlimited VoiceMail</w:t>
            </w:r>
          </w:p>
        </w:tc>
        <w:tc>
          <w:tcPr>
            <w:tcW w:w="503" w:type="pct"/>
          </w:tcPr>
          <w:p w14:paraId="0EEDC912" w14:textId="77777777" w:rsidR="00821024" w:rsidRPr="003650BF" w:rsidRDefault="006A32BE">
            <w:pPr>
              <w:pStyle w:val="BodyText"/>
              <w:spacing w:before="100" w:after="100"/>
              <w:jc w:val="center"/>
            </w:pPr>
            <w:r w:rsidRPr="003650BF">
              <w:t>$84.00</w:t>
            </w:r>
            <w:r w:rsidRPr="003650BF">
              <w:br/>
              <w:t>+ Unlimited VoiceMail</w:t>
            </w:r>
          </w:p>
        </w:tc>
        <w:tc>
          <w:tcPr>
            <w:tcW w:w="503" w:type="pct"/>
          </w:tcPr>
          <w:p w14:paraId="53477EB8" w14:textId="77777777" w:rsidR="00821024" w:rsidRPr="003650BF" w:rsidRDefault="006A32BE">
            <w:pPr>
              <w:pStyle w:val="BodyText"/>
              <w:spacing w:before="100" w:after="100"/>
              <w:jc w:val="center"/>
            </w:pPr>
            <w:r w:rsidRPr="003650BF">
              <w:t>$125.00</w:t>
            </w:r>
            <w:r w:rsidRPr="003650BF">
              <w:br/>
              <w:t>+ Unlimited VoiceMail</w:t>
            </w:r>
          </w:p>
        </w:tc>
        <w:tc>
          <w:tcPr>
            <w:tcW w:w="503" w:type="pct"/>
          </w:tcPr>
          <w:p w14:paraId="78D5481C" w14:textId="77777777" w:rsidR="00821024" w:rsidRPr="003650BF" w:rsidRDefault="006A32BE">
            <w:pPr>
              <w:pStyle w:val="BodyText"/>
              <w:spacing w:before="100" w:after="100"/>
              <w:jc w:val="center"/>
            </w:pPr>
            <w:r w:rsidRPr="003650BF">
              <w:t>$220</w:t>
            </w:r>
            <w:r w:rsidRPr="003650BF">
              <w:br/>
              <w:t>+ Unlimited VoiceMail</w:t>
            </w:r>
          </w:p>
        </w:tc>
      </w:tr>
    </w:tbl>
    <w:p w14:paraId="09DFD802" w14:textId="77777777" w:rsidR="00821024" w:rsidRPr="003650BF" w:rsidRDefault="006A32BE">
      <w:pPr>
        <w:pStyle w:val="BodyText"/>
        <w:spacing w:after="0"/>
        <w:rPr>
          <w:sz w:val="16"/>
        </w:rPr>
      </w:pPr>
      <w:r w:rsidRPr="003650BF">
        <w:br/>
      </w:r>
      <w:r w:rsidRPr="003650BF">
        <w:rPr>
          <w:sz w:val="16"/>
        </w:rPr>
        <w:t xml:space="preserve">^ Your Call Advance 24 month Plans include one month's </w:t>
      </w:r>
      <w:r w:rsidRPr="003650BF">
        <w:rPr>
          <w:i/>
          <w:sz w:val="16"/>
        </w:rPr>
        <w:t>access fee</w:t>
      </w:r>
      <w:r w:rsidRPr="003650BF">
        <w:rPr>
          <w:sz w:val="16"/>
        </w:rPr>
        <w:t xml:space="preserve">, which is applied to the customer's account within two months of activation of the service. </w:t>
      </w:r>
    </w:p>
    <w:p w14:paraId="6B6E8B02" w14:textId="77777777" w:rsidR="00821024" w:rsidRPr="003650BF" w:rsidRDefault="006A32BE">
      <w:pPr>
        <w:pStyle w:val="BodyText"/>
        <w:spacing w:after="0"/>
        <w:rPr>
          <w:sz w:val="16"/>
        </w:rPr>
      </w:pPr>
      <w:r w:rsidRPr="003650BF">
        <w:rPr>
          <w:sz w:val="16"/>
        </w:rPr>
        <w:t>*Please Note: Customers have a choice between either the 'yes' Time or the 'yes' AnyPhone promotion. 'yes' Time is available to eligible plan customers who select the 'yes' Time promotion. 'yes' AnyPhone is available to eligible plan customers who select the 'yes' AnyPhone promotion.</w:t>
      </w:r>
    </w:p>
    <w:p w14:paraId="0AD7B41B" w14:textId="77777777" w:rsidR="00821024" w:rsidRPr="003650BF" w:rsidRDefault="006A32BE">
      <w:pPr>
        <w:pStyle w:val="BodyText"/>
        <w:spacing w:after="0"/>
        <w:rPr>
          <w:sz w:val="16"/>
        </w:rPr>
      </w:pPr>
      <w:r w:rsidRPr="003650BF">
        <w:rPr>
          <w:sz w:val="16"/>
        </w:rPr>
        <w:t xml:space="preserve">**BYO Plans are monthly Plans and do not have a </w:t>
      </w:r>
      <w:r w:rsidRPr="003650BF">
        <w:rPr>
          <w:i/>
          <w:sz w:val="16"/>
        </w:rPr>
        <w:t>minimum term</w:t>
      </w:r>
      <w:r w:rsidRPr="003650BF">
        <w:rPr>
          <w:sz w:val="16"/>
        </w:rPr>
        <w:t xml:space="preserve">. </w:t>
      </w:r>
    </w:p>
    <w:p w14:paraId="10252456" w14:textId="77777777" w:rsidR="00821024" w:rsidRPr="003650BF" w:rsidRDefault="006A32BE">
      <w:pPr>
        <w:pStyle w:val="BodyText"/>
        <w:spacing w:after="0"/>
        <w:rPr>
          <w:sz w:val="16"/>
        </w:rPr>
      </w:pPr>
      <w:r w:rsidRPr="003650BF">
        <w:rPr>
          <w:sz w:val="16"/>
        </w:rPr>
        <w:t>#The following conditions apply to the included call component of all Your Call/ Your Call Advance Plan options:</w:t>
      </w:r>
    </w:p>
    <w:p w14:paraId="7BEFB761" w14:textId="77777777" w:rsidR="00821024" w:rsidRPr="003650BF" w:rsidRDefault="006A32BE" w:rsidP="001B57E3">
      <w:pPr>
        <w:pStyle w:val="BodyText"/>
        <w:numPr>
          <w:ilvl w:val="0"/>
          <w:numId w:val="64"/>
        </w:numPr>
        <w:spacing w:after="0"/>
        <w:ind w:left="360"/>
        <w:rPr>
          <w:sz w:val="16"/>
        </w:rPr>
      </w:pPr>
      <w:r w:rsidRPr="003650BF">
        <w:rPr>
          <w:sz w:val="16"/>
        </w:rPr>
        <w:t>Unused included call credits in any one month will expire at the end of three months</w:t>
      </w:r>
    </w:p>
    <w:p w14:paraId="365AF0A9" w14:textId="77777777" w:rsidR="00821024" w:rsidRPr="003650BF" w:rsidRDefault="006A32BE" w:rsidP="001B57E3">
      <w:pPr>
        <w:pStyle w:val="BodyText"/>
        <w:numPr>
          <w:ilvl w:val="0"/>
          <w:numId w:val="64"/>
        </w:numPr>
        <w:spacing w:after="0"/>
        <w:ind w:left="360"/>
        <w:rPr>
          <w:sz w:val="16"/>
        </w:rPr>
      </w:pPr>
      <w:r w:rsidRPr="003650BF">
        <w:rPr>
          <w:sz w:val="16"/>
        </w:rPr>
        <w:t>Customers may change their included call option once only in any billing period.</w:t>
      </w:r>
    </w:p>
    <w:p w14:paraId="59CF56F0" w14:textId="77777777" w:rsidR="00821024" w:rsidRPr="003650BF" w:rsidRDefault="006A32BE">
      <w:pPr>
        <w:pStyle w:val="BodyText"/>
        <w:spacing w:after="0"/>
        <w:rPr>
          <w:sz w:val="16"/>
        </w:rPr>
      </w:pPr>
      <w:r w:rsidRPr="003650BF">
        <w:rPr>
          <w:sz w:val="16"/>
        </w:rPr>
        <w:t>@ Please note:</w:t>
      </w:r>
    </w:p>
    <w:p w14:paraId="02472356" w14:textId="77777777" w:rsidR="00821024" w:rsidRPr="003650BF" w:rsidRDefault="006A32BE" w:rsidP="001B57E3">
      <w:pPr>
        <w:pStyle w:val="BodyText"/>
        <w:numPr>
          <w:ilvl w:val="0"/>
          <w:numId w:val="64"/>
        </w:numPr>
        <w:spacing w:after="0"/>
        <w:ind w:left="360"/>
        <w:rPr>
          <w:sz w:val="16"/>
        </w:rPr>
      </w:pPr>
      <w:r w:rsidRPr="003650BF">
        <w:rPr>
          <w:sz w:val="16"/>
        </w:rPr>
        <w:t>Included calls exclude some call types such as International Roaming, Directory Assistance, 1900 and 0055 calls.</w:t>
      </w:r>
    </w:p>
    <w:p w14:paraId="7E234E2A" w14:textId="77777777" w:rsidR="00821024" w:rsidRPr="003650BF" w:rsidRDefault="006A32BE" w:rsidP="001B57E3">
      <w:pPr>
        <w:pStyle w:val="BodyText"/>
        <w:numPr>
          <w:ilvl w:val="0"/>
          <w:numId w:val="64"/>
        </w:numPr>
        <w:spacing w:after="0"/>
        <w:ind w:left="360"/>
        <w:rPr>
          <w:sz w:val="16"/>
        </w:rPr>
      </w:pPr>
      <w:r w:rsidRPr="003650BF">
        <w:rPr>
          <w:sz w:val="16"/>
        </w:rPr>
        <w:t>Unused included calls in any one month expire at the end of three months and are not refundable, even at account closure.</w:t>
      </w:r>
    </w:p>
    <w:p w14:paraId="2B7A9CBE" w14:textId="77777777" w:rsidR="00821024" w:rsidRPr="003650BF" w:rsidRDefault="006A32BE" w:rsidP="001B57E3">
      <w:pPr>
        <w:pStyle w:val="BodyText"/>
        <w:numPr>
          <w:ilvl w:val="0"/>
          <w:numId w:val="64"/>
        </w:numPr>
        <w:spacing w:after="0"/>
        <w:ind w:left="360"/>
        <w:rPr>
          <w:sz w:val="16"/>
        </w:rPr>
      </w:pPr>
      <w:r w:rsidRPr="003650BF">
        <w:rPr>
          <w:sz w:val="16"/>
        </w:rPr>
        <w:t>Customers may change their included call option once only in any billing period.</w:t>
      </w:r>
    </w:p>
    <w:p w14:paraId="19DBFCC4" w14:textId="77777777" w:rsidR="00821024" w:rsidRPr="003650BF" w:rsidRDefault="00821024">
      <w:pPr>
        <w:pStyle w:val="BodyText"/>
        <w:sectPr w:rsidR="00821024" w:rsidRPr="003650BF" w:rsidSect="001B074E">
          <w:headerReference w:type="default" r:id="rId442"/>
          <w:footerReference w:type="default" r:id="rId443"/>
          <w:pgSz w:w="16840" w:h="11900" w:orient="landscape" w:code="9"/>
          <w:pgMar w:top="850" w:right="850" w:bottom="850" w:left="850" w:header="454" w:footer="284" w:gutter="0"/>
          <w:cols w:space="708"/>
          <w:docGrid w:linePitch="360"/>
        </w:sectPr>
      </w:pPr>
    </w:p>
    <w:p w14:paraId="277CB994" w14:textId="77777777" w:rsidR="00821024" w:rsidRPr="003650BF" w:rsidRDefault="006A32BE">
      <w:pPr>
        <w:pStyle w:val="Heading4"/>
      </w:pPr>
      <w:bookmarkStart w:id="2164" w:name="_Toc104791494"/>
      <w:bookmarkStart w:id="2165" w:name="_Toc443059311"/>
      <w:bookmarkStart w:id="2166" w:name="_Toc447831561"/>
      <w:bookmarkStart w:id="2167" w:name="_Toc533264954"/>
      <w:r w:rsidRPr="003650BF">
        <w:lastRenderedPageBreak/>
        <w:t>Your Saver Plan</w:t>
      </w:r>
      <w:bookmarkEnd w:id="2164"/>
      <w:bookmarkEnd w:id="2165"/>
      <w:bookmarkEnd w:id="2166"/>
      <w:bookmarkEnd w:id="2167"/>
    </w:p>
    <w:p w14:paraId="76E83C74" w14:textId="77777777" w:rsidR="00821024" w:rsidRPr="003650BF" w:rsidRDefault="006A32BE">
      <w:pPr>
        <w:pStyle w:val="Heading7"/>
      </w:pPr>
      <w:r w:rsidRPr="003650BF">
        <w:t xml:space="preserve">The Your Saver Plan requires the customer to pay a monthly commitment which is charged regardless of usage each month and the customer receives a component of included value as specified in the table below. The Included Value may be shared between services on the Your Saver Plans with the same customer name and account number. Unused included value in any one month expires at the end of the month and is not refundable, even at account closure. </w:t>
      </w:r>
    </w:p>
    <w:p w14:paraId="4664183D" w14:textId="77777777" w:rsidR="00821024" w:rsidRPr="003650BF" w:rsidRDefault="006A32BE">
      <w:pPr>
        <w:pStyle w:val="Heading7"/>
      </w:pPr>
      <w:r w:rsidRPr="003650BF">
        <w:t xml:space="preserve">The Your Saver Plan only requires a month to month connection. Each </w:t>
      </w:r>
      <w:r w:rsidRPr="003650BF">
        <w:rPr>
          <w:i/>
        </w:rPr>
        <w:t>Optus SIM card</w:t>
      </w:r>
      <w:r w:rsidRPr="003650BF">
        <w:t xml:space="preserve"> connected to a Your Saver Plan offered by Optus Direct must be activated within 14 days after delivery or the </w:t>
      </w:r>
      <w:r w:rsidRPr="003650BF">
        <w:rPr>
          <w:i/>
        </w:rPr>
        <w:t>Optus SIM card</w:t>
      </w:r>
      <w:r w:rsidRPr="003650BF">
        <w:t xml:space="preserve"> will be </w:t>
      </w:r>
      <w:r w:rsidRPr="003650BF">
        <w:rPr>
          <w:i/>
        </w:rPr>
        <w:t>cancelled</w:t>
      </w:r>
      <w:r w:rsidRPr="003650BF">
        <w:t xml:space="preserve">. </w:t>
      </w:r>
    </w:p>
    <w:p w14:paraId="0902BDCC" w14:textId="77777777" w:rsidR="00821024" w:rsidRPr="003650BF" w:rsidRDefault="006A32BE">
      <w:pPr>
        <w:pStyle w:val="Heading7"/>
      </w:pPr>
      <w:r w:rsidRPr="003650BF">
        <w:rPr>
          <w:i/>
        </w:rPr>
        <w:t>You</w:t>
      </w:r>
      <w:r w:rsidRPr="003650BF">
        <w:t xml:space="preserve"> may choose to purchase a </w:t>
      </w:r>
      <w:r w:rsidRPr="003650BF">
        <w:rPr>
          <w:i/>
        </w:rPr>
        <w:t xml:space="preserve">mobile phone </w:t>
      </w:r>
      <w:r w:rsidRPr="003650BF">
        <w:t xml:space="preserve">under a </w:t>
      </w:r>
      <w:r w:rsidRPr="003650BF">
        <w:rPr>
          <w:i/>
        </w:rPr>
        <w:t xml:space="preserve">mobile equipment payment plan </w:t>
      </w:r>
      <w:r w:rsidRPr="003650BF">
        <w:t xml:space="preserve">for a 12 or 24 month </w:t>
      </w:r>
      <w:r w:rsidRPr="003650BF">
        <w:rPr>
          <w:i/>
        </w:rPr>
        <w:t xml:space="preserve">equipment term </w:t>
      </w:r>
      <w:r w:rsidRPr="003650BF">
        <w:t xml:space="preserve">on selected </w:t>
      </w:r>
      <w:r w:rsidRPr="003650BF">
        <w:rPr>
          <w:i/>
        </w:rPr>
        <w:t xml:space="preserve">mobile phone </w:t>
      </w:r>
      <w:r w:rsidRPr="003650BF">
        <w:t xml:space="preserve">handsets. </w:t>
      </w:r>
    </w:p>
    <w:p w14:paraId="4937E239" w14:textId="77777777" w:rsidR="00821024" w:rsidRPr="003650BF" w:rsidRDefault="006A32BE">
      <w:pPr>
        <w:pStyle w:val="Heading7"/>
      </w:pPr>
      <w:r w:rsidRPr="003650BF">
        <w:t>If the service is cancelled before the end of the equipment term on your mobile equipment payment plan (if any) you will be required to pay us the total of any unpaid equipment charges on the cancellation date.</w:t>
      </w:r>
    </w:p>
    <w:p w14:paraId="7FEE7780" w14:textId="77777777" w:rsidR="00821024" w:rsidRPr="003650BF" w:rsidRDefault="006A32BE">
      <w:pPr>
        <w:pStyle w:val="Heading7"/>
      </w:pPr>
      <w:r w:rsidRPr="003650BF">
        <w:t xml:space="preserve">The Your Saver Plan includes an initial charge per call (call connection or </w:t>
      </w:r>
      <w:r w:rsidRPr="003650BF">
        <w:rPr>
          <w:i/>
        </w:rPr>
        <w:t>flagfall</w:t>
      </w:r>
      <w:r w:rsidRPr="003650BF">
        <w:t xml:space="preserve"> charge), as specified in the table below, for </w:t>
      </w:r>
      <w:r w:rsidRPr="003650BF">
        <w:rPr>
          <w:i/>
        </w:rPr>
        <w:t xml:space="preserve">local calls </w:t>
      </w:r>
      <w:r w:rsidRPr="003650BF">
        <w:t xml:space="preserve">and </w:t>
      </w:r>
      <w:r w:rsidRPr="003650BF">
        <w:rPr>
          <w:i/>
        </w:rPr>
        <w:t xml:space="preserve">national long distance calls </w:t>
      </w:r>
      <w:r w:rsidRPr="003650BF">
        <w:t>and calls to mobiles. So the charge for these calls is the initial charge plus the relevant rate multiplied by the duration of the call.</w:t>
      </w:r>
    </w:p>
    <w:p w14:paraId="7A6B5EAF" w14:textId="77777777" w:rsidR="00821024" w:rsidRPr="003650BF" w:rsidRDefault="006A32BE">
      <w:pPr>
        <w:pStyle w:val="BodyText"/>
      </w:pPr>
      <w:r w:rsidRPr="003650BF">
        <w:t xml:space="preserve">Unless specified otherwise, the charging periods for </w:t>
      </w:r>
      <w:r w:rsidRPr="003650BF">
        <w:rPr>
          <w:i/>
        </w:rPr>
        <w:t xml:space="preserve">local calls </w:t>
      </w:r>
      <w:r w:rsidRPr="003650BF">
        <w:t>and</w:t>
      </w:r>
      <w:r w:rsidRPr="003650BF">
        <w:rPr>
          <w:i/>
        </w:rPr>
        <w:t xml:space="preserve"> national long distance calls</w:t>
      </w:r>
      <w:r w:rsidRPr="003650BF">
        <w:t xml:space="preserve"> for the Your Saver Plan are:</w:t>
      </w:r>
    </w:p>
    <w:p w14:paraId="041C6314" w14:textId="77777777" w:rsidR="00821024" w:rsidRPr="003650BF" w:rsidRDefault="006A32BE">
      <w:pPr>
        <w:pStyle w:val="BodyText"/>
        <w:tabs>
          <w:tab w:val="left" w:pos="2160"/>
        </w:tabs>
        <w:ind w:left="720"/>
      </w:pPr>
      <w:r w:rsidRPr="003650BF">
        <w:t>Peak:</w:t>
      </w:r>
      <w:r w:rsidRPr="003650BF">
        <w:tab/>
        <w:t>7am - 8pm Monday to Saturday</w:t>
      </w:r>
    </w:p>
    <w:p w14:paraId="5011A159" w14:textId="77777777" w:rsidR="00821024" w:rsidRPr="003650BF" w:rsidRDefault="006A32BE">
      <w:pPr>
        <w:pStyle w:val="BodyText"/>
        <w:ind w:left="720"/>
      </w:pPr>
      <w:r w:rsidRPr="003650BF">
        <w:t>Off-Peak:</w:t>
      </w:r>
      <w:r w:rsidRPr="003650BF">
        <w:tab/>
        <w:t>All other times</w:t>
      </w:r>
    </w:p>
    <w:p w14:paraId="4F67BE2E" w14:textId="77777777" w:rsidR="00821024" w:rsidRPr="003650BF" w:rsidRDefault="006A32BE">
      <w:pPr>
        <w:pStyle w:val="BodyText"/>
      </w:pPr>
      <w:r w:rsidRPr="003650BF">
        <w:t>Unless specified otherwise, the charging periods for calls to Mobiles on any Australian mobile network are:</w:t>
      </w:r>
    </w:p>
    <w:p w14:paraId="59F7C54C" w14:textId="77777777" w:rsidR="00821024" w:rsidRPr="003650BF" w:rsidRDefault="006A32BE">
      <w:pPr>
        <w:pStyle w:val="BodyText"/>
        <w:tabs>
          <w:tab w:val="left" w:pos="2160"/>
        </w:tabs>
        <w:ind w:left="720"/>
      </w:pPr>
      <w:r w:rsidRPr="003650BF">
        <w:t>Peak:</w:t>
      </w:r>
      <w:r w:rsidRPr="003650BF">
        <w:tab/>
        <w:t>7am - 8pm Monday to Friday</w:t>
      </w:r>
    </w:p>
    <w:p w14:paraId="1158E59B" w14:textId="77777777" w:rsidR="00821024" w:rsidRPr="003650BF" w:rsidRDefault="006A32BE">
      <w:pPr>
        <w:pStyle w:val="BodyText"/>
        <w:ind w:left="720"/>
      </w:pPr>
      <w:r w:rsidRPr="003650BF">
        <w:t>Off-Peak:</w:t>
      </w:r>
      <w:r w:rsidRPr="003650BF">
        <w:tab/>
        <w:t>All other times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220"/>
        <w:gridCol w:w="2250"/>
      </w:tblGrid>
      <w:tr w:rsidR="00821024" w:rsidRPr="003650BF" w14:paraId="1618EA81" w14:textId="77777777">
        <w:trPr>
          <w:trHeight w:val="360"/>
        </w:trPr>
        <w:tc>
          <w:tcPr>
            <w:tcW w:w="5220" w:type="dxa"/>
            <w:tcBorders>
              <w:bottom w:val="single" w:sz="4" w:space="0" w:color="auto"/>
            </w:tcBorders>
          </w:tcPr>
          <w:p w14:paraId="1A6D1B7D" w14:textId="77777777" w:rsidR="00821024" w:rsidRPr="003650BF" w:rsidRDefault="006A32BE">
            <w:pPr>
              <w:pStyle w:val="BodyText"/>
              <w:spacing w:before="100" w:after="100"/>
              <w:jc w:val="center"/>
              <w:rPr>
                <w:b/>
              </w:rPr>
            </w:pPr>
            <w:r w:rsidRPr="003650BF">
              <w:rPr>
                <w:b/>
              </w:rPr>
              <w:t>Charge Type</w:t>
            </w:r>
          </w:p>
        </w:tc>
        <w:tc>
          <w:tcPr>
            <w:tcW w:w="2250" w:type="dxa"/>
            <w:tcBorders>
              <w:bottom w:val="single" w:sz="4" w:space="0" w:color="auto"/>
            </w:tcBorders>
          </w:tcPr>
          <w:p w14:paraId="66C45C61" w14:textId="77777777" w:rsidR="00821024" w:rsidRPr="003650BF" w:rsidRDefault="006A32BE">
            <w:pPr>
              <w:pStyle w:val="BodyText"/>
              <w:spacing w:before="100" w:after="100"/>
              <w:jc w:val="center"/>
              <w:rPr>
                <w:b/>
              </w:rPr>
            </w:pPr>
            <w:r w:rsidRPr="003650BF">
              <w:rPr>
                <w:b/>
              </w:rPr>
              <w:t>Your Saver Plan</w:t>
            </w:r>
          </w:p>
        </w:tc>
      </w:tr>
      <w:tr w:rsidR="00821024" w:rsidRPr="003650BF" w14:paraId="7B079133" w14:textId="77777777">
        <w:trPr>
          <w:trHeight w:val="360"/>
        </w:trPr>
        <w:tc>
          <w:tcPr>
            <w:tcW w:w="5220" w:type="dxa"/>
            <w:tcBorders>
              <w:top w:val="nil"/>
              <w:left w:val="single" w:sz="4" w:space="0" w:color="auto"/>
              <w:bottom w:val="nil"/>
              <w:right w:val="nil"/>
            </w:tcBorders>
          </w:tcPr>
          <w:p w14:paraId="54E9149A" w14:textId="77777777" w:rsidR="00821024" w:rsidRPr="003650BF" w:rsidRDefault="006A32BE">
            <w:pPr>
              <w:pStyle w:val="BodyText"/>
              <w:spacing w:before="100" w:after="100"/>
              <w:rPr>
                <w:b/>
              </w:rPr>
            </w:pPr>
            <w:r w:rsidRPr="003650BF">
              <w:rPr>
                <w:b/>
              </w:rPr>
              <w:t>Monthly Commitment</w:t>
            </w:r>
          </w:p>
        </w:tc>
        <w:tc>
          <w:tcPr>
            <w:tcW w:w="2250" w:type="dxa"/>
            <w:tcBorders>
              <w:top w:val="nil"/>
              <w:left w:val="single" w:sz="4" w:space="0" w:color="auto"/>
              <w:bottom w:val="nil"/>
              <w:right w:val="single" w:sz="4" w:space="0" w:color="auto"/>
            </w:tcBorders>
          </w:tcPr>
          <w:p w14:paraId="0CC84B90" w14:textId="77777777" w:rsidR="00821024" w:rsidRPr="003650BF" w:rsidRDefault="006A32BE">
            <w:pPr>
              <w:pStyle w:val="BodyText"/>
              <w:spacing w:before="100" w:after="100"/>
              <w:jc w:val="center"/>
            </w:pPr>
            <w:r w:rsidRPr="003650BF">
              <w:t>$10.00</w:t>
            </w:r>
          </w:p>
        </w:tc>
      </w:tr>
      <w:tr w:rsidR="00821024" w:rsidRPr="003650BF" w14:paraId="799119AC" w14:textId="77777777">
        <w:trPr>
          <w:trHeight w:val="360"/>
        </w:trPr>
        <w:tc>
          <w:tcPr>
            <w:tcW w:w="5220" w:type="dxa"/>
            <w:tcBorders>
              <w:top w:val="nil"/>
              <w:left w:val="single" w:sz="4" w:space="0" w:color="auto"/>
              <w:bottom w:val="single" w:sz="4" w:space="0" w:color="auto"/>
              <w:right w:val="nil"/>
            </w:tcBorders>
          </w:tcPr>
          <w:p w14:paraId="6C5A5313" w14:textId="77777777" w:rsidR="00821024" w:rsidRPr="003650BF" w:rsidRDefault="006A32BE">
            <w:pPr>
              <w:pStyle w:val="BodyText"/>
              <w:spacing w:before="100" w:after="100"/>
              <w:rPr>
                <w:b/>
              </w:rPr>
            </w:pPr>
            <w:r w:rsidRPr="003650BF">
              <w:rPr>
                <w:b/>
              </w:rPr>
              <w:t>Value Included in the monthly Commitment*</w:t>
            </w:r>
          </w:p>
        </w:tc>
        <w:tc>
          <w:tcPr>
            <w:tcW w:w="2250" w:type="dxa"/>
            <w:tcBorders>
              <w:top w:val="nil"/>
              <w:left w:val="single" w:sz="4" w:space="0" w:color="auto"/>
              <w:bottom w:val="single" w:sz="4" w:space="0" w:color="auto"/>
              <w:right w:val="single" w:sz="4" w:space="0" w:color="auto"/>
            </w:tcBorders>
          </w:tcPr>
          <w:p w14:paraId="6032025A" w14:textId="77777777" w:rsidR="00821024" w:rsidRPr="003650BF" w:rsidRDefault="006A32BE">
            <w:pPr>
              <w:pStyle w:val="BodyText"/>
              <w:spacing w:before="100" w:after="100"/>
              <w:jc w:val="center"/>
            </w:pPr>
            <w:r w:rsidRPr="003650BF">
              <w:t>$10.00</w:t>
            </w:r>
          </w:p>
        </w:tc>
      </w:tr>
      <w:tr w:rsidR="00821024" w:rsidRPr="003650BF" w14:paraId="2A36CF04" w14:textId="77777777">
        <w:trPr>
          <w:trHeight w:val="360"/>
        </w:trPr>
        <w:tc>
          <w:tcPr>
            <w:tcW w:w="5220" w:type="dxa"/>
            <w:tcBorders>
              <w:top w:val="nil"/>
              <w:left w:val="single" w:sz="4" w:space="0" w:color="auto"/>
              <w:bottom w:val="nil"/>
              <w:right w:val="nil"/>
            </w:tcBorders>
          </w:tcPr>
          <w:p w14:paraId="4E92D9AA" w14:textId="77777777" w:rsidR="00821024" w:rsidRPr="003650BF" w:rsidRDefault="006A32BE">
            <w:pPr>
              <w:pStyle w:val="BodyText"/>
              <w:spacing w:before="100" w:after="100"/>
              <w:rPr>
                <w:b/>
              </w:rPr>
            </w:pPr>
            <w:r w:rsidRPr="003650BF">
              <w:rPr>
                <w:b/>
              </w:rPr>
              <w:t xml:space="preserve">Call Charges </w:t>
            </w:r>
            <w:r w:rsidRPr="003650BF">
              <w:t>(per 30 seconds)</w:t>
            </w:r>
          </w:p>
        </w:tc>
        <w:tc>
          <w:tcPr>
            <w:tcW w:w="2250" w:type="dxa"/>
            <w:tcBorders>
              <w:top w:val="nil"/>
              <w:left w:val="single" w:sz="4" w:space="0" w:color="auto"/>
              <w:bottom w:val="nil"/>
              <w:right w:val="single" w:sz="4" w:space="0" w:color="auto"/>
            </w:tcBorders>
          </w:tcPr>
          <w:p w14:paraId="72B52419" w14:textId="77777777" w:rsidR="00821024" w:rsidRPr="003650BF" w:rsidRDefault="00821024">
            <w:pPr>
              <w:pStyle w:val="BodyText"/>
              <w:spacing w:before="100" w:after="100"/>
              <w:jc w:val="center"/>
            </w:pPr>
          </w:p>
        </w:tc>
      </w:tr>
      <w:tr w:rsidR="00821024" w:rsidRPr="003650BF" w14:paraId="300A5C40" w14:textId="77777777">
        <w:trPr>
          <w:trHeight w:val="360"/>
        </w:trPr>
        <w:tc>
          <w:tcPr>
            <w:tcW w:w="5220" w:type="dxa"/>
            <w:tcBorders>
              <w:top w:val="nil"/>
              <w:left w:val="single" w:sz="4" w:space="0" w:color="auto"/>
              <w:bottom w:val="nil"/>
              <w:right w:val="nil"/>
            </w:tcBorders>
          </w:tcPr>
          <w:p w14:paraId="13B090B7" w14:textId="77777777" w:rsidR="00821024" w:rsidRPr="003650BF" w:rsidRDefault="006A32BE">
            <w:pPr>
              <w:pStyle w:val="BodyText"/>
              <w:spacing w:before="100" w:after="100"/>
              <w:rPr>
                <w:b/>
              </w:rPr>
            </w:pPr>
            <w:r w:rsidRPr="003650BF">
              <w:rPr>
                <w:b/>
              </w:rPr>
              <w:t>Peak &amp; Off-Peak</w:t>
            </w:r>
          </w:p>
        </w:tc>
        <w:tc>
          <w:tcPr>
            <w:tcW w:w="2250" w:type="dxa"/>
            <w:tcBorders>
              <w:top w:val="nil"/>
              <w:left w:val="single" w:sz="4" w:space="0" w:color="auto"/>
              <w:bottom w:val="nil"/>
              <w:right w:val="single" w:sz="4" w:space="0" w:color="auto"/>
            </w:tcBorders>
          </w:tcPr>
          <w:p w14:paraId="77AC8229" w14:textId="77777777" w:rsidR="00821024" w:rsidRPr="003650BF" w:rsidRDefault="00821024">
            <w:pPr>
              <w:pStyle w:val="BodyText"/>
              <w:spacing w:before="100" w:after="100"/>
              <w:jc w:val="center"/>
            </w:pPr>
          </w:p>
        </w:tc>
      </w:tr>
      <w:tr w:rsidR="00821024" w:rsidRPr="003650BF" w14:paraId="5F3A2146" w14:textId="77777777">
        <w:trPr>
          <w:trHeight w:val="360"/>
        </w:trPr>
        <w:tc>
          <w:tcPr>
            <w:tcW w:w="5220" w:type="dxa"/>
            <w:tcBorders>
              <w:top w:val="nil"/>
              <w:left w:val="single" w:sz="4" w:space="0" w:color="auto"/>
              <w:bottom w:val="nil"/>
              <w:right w:val="nil"/>
            </w:tcBorders>
          </w:tcPr>
          <w:p w14:paraId="1881D8BF" w14:textId="77777777" w:rsidR="00821024" w:rsidRPr="003650BF" w:rsidRDefault="006A32BE">
            <w:pPr>
              <w:pStyle w:val="BodyText"/>
              <w:spacing w:before="100" w:after="100"/>
              <w:rPr>
                <w:i/>
              </w:rPr>
            </w:pPr>
            <w:r w:rsidRPr="003650BF">
              <w:rPr>
                <w:i/>
              </w:rPr>
              <w:t>Local &amp; National Long Distance</w:t>
            </w:r>
          </w:p>
        </w:tc>
        <w:tc>
          <w:tcPr>
            <w:tcW w:w="2250" w:type="dxa"/>
            <w:tcBorders>
              <w:top w:val="nil"/>
              <w:left w:val="single" w:sz="4" w:space="0" w:color="auto"/>
              <w:bottom w:val="nil"/>
              <w:right w:val="single" w:sz="4" w:space="0" w:color="auto"/>
            </w:tcBorders>
          </w:tcPr>
          <w:p w14:paraId="4864D487" w14:textId="77777777" w:rsidR="00821024" w:rsidRPr="003650BF" w:rsidRDefault="006A32BE">
            <w:pPr>
              <w:pStyle w:val="BodyText"/>
              <w:spacing w:before="100" w:after="100"/>
              <w:jc w:val="center"/>
            </w:pPr>
            <w:r w:rsidRPr="003650BF">
              <w:t>$0.242</w:t>
            </w:r>
          </w:p>
        </w:tc>
      </w:tr>
      <w:tr w:rsidR="00821024" w:rsidRPr="003650BF" w14:paraId="21695EBA" w14:textId="77777777">
        <w:trPr>
          <w:trHeight w:val="360"/>
        </w:trPr>
        <w:tc>
          <w:tcPr>
            <w:tcW w:w="5220" w:type="dxa"/>
            <w:tcBorders>
              <w:top w:val="nil"/>
              <w:left w:val="single" w:sz="4" w:space="0" w:color="auto"/>
              <w:bottom w:val="nil"/>
              <w:right w:val="nil"/>
            </w:tcBorders>
          </w:tcPr>
          <w:p w14:paraId="541B594A" w14:textId="77777777" w:rsidR="00821024" w:rsidRPr="003650BF" w:rsidRDefault="006A32BE">
            <w:pPr>
              <w:pStyle w:val="BodyText"/>
              <w:spacing w:before="100" w:after="100"/>
              <w:rPr>
                <w:i/>
              </w:rPr>
            </w:pPr>
            <w:r w:rsidRPr="003650BF">
              <w:rPr>
                <w:i/>
              </w:rPr>
              <w:t>To Optus GSM Network Mobiles</w:t>
            </w:r>
          </w:p>
        </w:tc>
        <w:tc>
          <w:tcPr>
            <w:tcW w:w="2250" w:type="dxa"/>
            <w:tcBorders>
              <w:top w:val="nil"/>
              <w:left w:val="single" w:sz="4" w:space="0" w:color="auto"/>
              <w:bottom w:val="nil"/>
              <w:right w:val="single" w:sz="4" w:space="0" w:color="auto"/>
            </w:tcBorders>
          </w:tcPr>
          <w:p w14:paraId="383D4413" w14:textId="77777777" w:rsidR="00821024" w:rsidRPr="003650BF" w:rsidRDefault="006A32BE">
            <w:pPr>
              <w:pStyle w:val="BodyText"/>
              <w:spacing w:before="100" w:after="100"/>
              <w:jc w:val="center"/>
            </w:pPr>
            <w:r w:rsidRPr="003650BF">
              <w:t>$0.242</w:t>
            </w:r>
          </w:p>
        </w:tc>
      </w:tr>
      <w:tr w:rsidR="00821024" w:rsidRPr="003650BF" w14:paraId="0B35279E" w14:textId="77777777">
        <w:trPr>
          <w:trHeight w:val="360"/>
        </w:trPr>
        <w:tc>
          <w:tcPr>
            <w:tcW w:w="5220" w:type="dxa"/>
            <w:tcBorders>
              <w:top w:val="nil"/>
              <w:left w:val="single" w:sz="4" w:space="0" w:color="auto"/>
              <w:bottom w:val="nil"/>
              <w:right w:val="nil"/>
            </w:tcBorders>
          </w:tcPr>
          <w:p w14:paraId="6263C688" w14:textId="77777777" w:rsidR="00821024" w:rsidRPr="003650BF" w:rsidRDefault="006A32BE">
            <w:pPr>
              <w:pStyle w:val="BodyText"/>
              <w:spacing w:before="100" w:after="100"/>
              <w:rPr>
                <w:i/>
              </w:rPr>
            </w:pPr>
            <w:r w:rsidRPr="003650BF">
              <w:rPr>
                <w:i/>
              </w:rPr>
              <w:t>To Other Mobiles</w:t>
            </w:r>
          </w:p>
        </w:tc>
        <w:tc>
          <w:tcPr>
            <w:tcW w:w="2250" w:type="dxa"/>
            <w:tcBorders>
              <w:top w:val="nil"/>
              <w:left w:val="single" w:sz="4" w:space="0" w:color="auto"/>
              <w:bottom w:val="nil"/>
              <w:right w:val="single" w:sz="4" w:space="0" w:color="auto"/>
            </w:tcBorders>
          </w:tcPr>
          <w:p w14:paraId="28C43BC1" w14:textId="77777777" w:rsidR="00821024" w:rsidRPr="003650BF" w:rsidRDefault="006A32BE">
            <w:pPr>
              <w:pStyle w:val="BodyText"/>
              <w:spacing w:before="100" w:after="100"/>
              <w:jc w:val="center"/>
            </w:pPr>
            <w:r w:rsidRPr="003650BF">
              <w:t>$0.242</w:t>
            </w:r>
          </w:p>
        </w:tc>
      </w:tr>
      <w:tr w:rsidR="00821024" w:rsidRPr="003650BF" w14:paraId="69A22045" w14:textId="77777777">
        <w:trPr>
          <w:trHeight w:val="360"/>
        </w:trPr>
        <w:tc>
          <w:tcPr>
            <w:tcW w:w="5220" w:type="dxa"/>
            <w:tcBorders>
              <w:top w:val="single" w:sz="4" w:space="0" w:color="auto"/>
              <w:left w:val="single" w:sz="4" w:space="0" w:color="auto"/>
              <w:bottom w:val="single" w:sz="4" w:space="0" w:color="auto"/>
              <w:right w:val="nil"/>
            </w:tcBorders>
          </w:tcPr>
          <w:p w14:paraId="113D9D56" w14:textId="77777777" w:rsidR="00821024" w:rsidRPr="003650BF" w:rsidRDefault="006A32BE">
            <w:pPr>
              <w:pStyle w:val="BodyText"/>
              <w:spacing w:before="100" w:after="100"/>
              <w:rPr>
                <w:b/>
              </w:rPr>
            </w:pPr>
            <w:r w:rsidRPr="003650BF">
              <w:rPr>
                <w:b/>
              </w:rPr>
              <w:t>Initial Charge (Call Connection Charge)</w:t>
            </w:r>
          </w:p>
        </w:tc>
        <w:tc>
          <w:tcPr>
            <w:tcW w:w="2250" w:type="dxa"/>
            <w:tcBorders>
              <w:top w:val="single" w:sz="4" w:space="0" w:color="auto"/>
              <w:left w:val="single" w:sz="4" w:space="0" w:color="auto"/>
              <w:bottom w:val="single" w:sz="4" w:space="0" w:color="auto"/>
              <w:right w:val="single" w:sz="4" w:space="0" w:color="auto"/>
            </w:tcBorders>
          </w:tcPr>
          <w:p w14:paraId="03C9A3EB" w14:textId="77777777" w:rsidR="00821024" w:rsidRPr="003650BF" w:rsidRDefault="006A32BE">
            <w:pPr>
              <w:pStyle w:val="BodyText"/>
              <w:spacing w:before="100" w:after="100"/>
              <w:jc w:val="center"/>
            </w:pPr>
            <w:r w:rsidRPr="003650BF">
              <w:t>$0.242</w:t>
            </w:r>
          </w:p>
        </w:tc>
      </w:tr>
    </w:tbl>
    <w:p w14:paraId="0BBCF639" w14:textId="77777777" w:rsidR="00821024" w:rsidRPr="003650BF" w:rsidRDefault="006A32BE">
      <w:pPr>
        <w:pStyle w:val="BodyText"/>
        <w:ind w:left="720"/>
      </w:pPr>
      <w:r w:rsidRPr="003650BF">
        <w:br/>
      </w:r>
      <w:r w:rsidRPr="003650BF">
        <w:rPr>
          <w:sz w:val="16"/>
        </w:rPr>
        <w:t>*Please Note: Unused included value will expire at the end of the month.</w:t>
      </w:r>
    </w:p>
    <w:p w14:paraId="6B3EA58C" w14:textId="77777777" w:rsidR="00821024" w:rsidRPr="003650BF" w:rsidRDefault="006A32BE">
      <w:pPr>
        <w:pStyle w:val="BodyText"/>
      </w:pPr>
      <w:r w:rsidRPr="003650BF">
        <w:t xml:space="preserve">Under the Optus Advantage, once a month </w:t>
      </w:r>
      <w:r w:rsidRPr="003650BF">
        <w:rPr>
          <w:i/>
        </w:rPr>
        <w:t>you</w:t>
      </w:r>
      <w:r w:rsidRPr="003650BF">
        <w:t xml:space="preserve"> have the flexibility to change between current selected rate plans, at Optus' discretion, for the remaining term of </w:t>
      </w:r>
      <w:r w:rsidRPr="003650BF">
        <w:rPr>
          <w:i/>
        </w:rPr>
        <w:t>your</w:t>
      </w:r>
      <w:r w:rsidRPr="003650BF">
        <w:t xml:space="preserve"> contract without having to change </w:t>
      </w:r>
      <w:r w:rsidRPr="003650BF">
        <w:rPr>
          <w:i/>
        </w:rPr>
        <w:t>your</w:t>
      </w:r>
      <w:r w:rsidRPr="003650BF">
        <w:t xml:space="preserve"> number. A fee may apply if moving to a plan with a lower access fee. </w:t>
      </w:r>
    </w:p>
    <w:p w14:paraId="5D61D894" w14:textId="77777777" w:rsidR="00821024" w:rsidRPr="003650BF" w:rsidRDefault="006A32BE">
      <w:pPr>
        <w:pStyle w:val="Heading4"/>
      </w:pPr>
      <w:bookmarkStart w:id="2168" w:name="_Toc443059312"/>
      <w:bookmarkStart w:id="2169" w:name="_Toc447831562"/>
      <w:bookmarkStart w:id="2170" w:name="_Toc533264955"/>
      <w:r w:rsidRPr="003650BF">
        <w:lastRenderedPageBreak/>
        <w:t>Your Saver Plus Plan</w:t>
      </w:r>
      <w:bookmarkEnd w:id="2168"/>
      <w:bookmarkEnd w:id="2169"/>
      <w:bookmarkEnd w:id="2170"/>
    </w:p>
    <w:p w14:paraId="0DBE9530" w14:textId="77777777" w:rsidR="00821024" w:rsidRPr="003650BF" w:rsidRDefault="006A32BE">
      <w:pPr>
        <w:pStyle w:val="Heading7"/>
      </w:pPr>
      <w:r w:rsidRPr="003650BF">
        <w:t xml:space="preserve">The Your Saver Plus Plan requires a month to month connection. </w:t>
      </w:r>
    </w:p>
    <w:p w14:paraId="636E09BC" w14:textId="77777777" w:rsidR="00821024" w:rsidRPr="003650BF" w:rsidRDefault="006A32BE">
      <w:pPr>
        <w:pStyle w:val="Heading7"/>
      </w:pPr>
      <w:r w:rsidRPr="003650BF">
        <w:t xml:space="preserve">Each </w:t>
      </w:r>
      <w:r w:rsidRPr="003650BF">
        <w:rPr>
          <w:i/>
        </w:rPr>
        <w:t>Optus SIM card</w:t>
      </w:r>
      <w:r w:rsidRPr="003650BF">
        <w:t xml:space="preserve"> connected to a Your Saver Plus Plan offered by Optus Direct must be activated within 14 days after delivery or the </w:t>
      </w:r>
      <w:r w:rsidRPr="003650BF">
        <w:rPr>
          <w:i/>
        </w:rPr>
        <w:t>Optus SIM card</w:t>
      </w:r>
      <w:r w:rsidRPr="003650BF">
        <w:t xml:space="preserve"> will be cancelled. Optus may </w:t>
      </w:r>
      <w:r w:rsidRPr="003650BF">
        <w:rPr>
          <w:i/>
        </w:rPr>
        <w:t xml:space="preserve">cancel </w:t>
      </w:r>
      <w:r w:rsidRPr="003650BF">
        <w:t xml:space="preserve">any service that has not been used for an outbound call for 60 days. Customers will be notified of this pending disconnection. </w:t>
      </w:r>
    </w:p>
    <w:p w14:paraId="0F784D16" w14:textId="77777777" w:rsidR="00821024" w:rsidRPr="003650BF" w:rsidRDefault="006A32BE">
      <w:pPr>
        <w:pStyle w:val="Heading7"/>
      </w:pPr>
      <w:r w:rsidRPr="003650BF">
        <w:t>The Your Saver Plus Plan includes an initial charge per call (call connection or flagfall charge), as specified in the table below, for local and national calls and calls to mobiles. The charge for these calls is the initial charge plus the relevant rate multiplied by the duration of the call. The Your Saver Plus Plan also includes a component of included calls upon payment of the Monthly Service Charge, as specified in the table below.</w:t>
      </w:r>
    </w:p>
    <w:p w14:paraId="15320C07" w14:textId="77777777" w:rsidR="00821024" w:rsidRPr="003650BF" w:rsidRDefault="006A32BE">
      <w:pPr>
        <w:pStyle w:val="Heading7"/>
      </w:pPr>
      <w:r w:rsidRPr="003650BF">
        <w:t xml:space="preserve">The Your Saver Plus Plan is only available under special offers. </w:t>
      </w:r>
    </w:p>
    <w:p w14:paraId="3C042383" w14:textId="77777777" w:rsidR="00821024" w:rsidRPr="003650BF" w:rsidRDefault="006A32BE">
      <w:pPr>
        <w:pStyle w:val="Heading7"/>
      </w:pPr>
      <w:r w:rsidRPr="003650BF">
        <w:t xml:space="preserve">You may choose to purchase a mobile phone under a mobile equipment payment plan for a 24 month equipment term on selected mobile phone handsets. </w:t>
      </w:r>
    </w:p>
    <w:p w14:paraId="05D3308F" w14:textId="77777777" w:rsidR="00821024" w:rsidRPr="003650BF" w:rsidRDefault="006A32BE">
      <w:pPr>
        <w:pStyle w:val="Heading7"/>
      </w:pPr>
      <w:r w:rsidRPr="003650BF">
        <w:t>If the service is cancelled before the end of the equipment term on your mobile equipment payment plan (if any) you will be required to pay us the total of any unpaid equipment charges on the cancellation date.</w:t>
      </w:r>
    </w:p>
    <w:p w14:paraId="11FA9ADE" w14:textId="77777777" w:rsidR="00821024" w:rsidRPr="003650BF" w:rsidRDefault="006A32BE">
      <w:pPr>
        <w:pStyle w:val="BodyText"/>
      </w:pPr>
      <w:r w:rsidRPr="003650BF">
        <w:t xml:space="preserve">Unless specified otherwise, the charging periods for </w:t>
      </w:r>
      <w:r w:rsidRPr="003650BF">
        <w:rPr>
          <w:i/>
        </w:rPr>
        <w:t xml:space="preserve">local calls </w:t>
      </w:r>
      <w:r w:rsidRPr="003650BF">
        <w:t>and</w:t>
      </w:r>
      <w:r w:rsidRPr="003650BF">
        <w:rPr>
          <w:i/>
        </w:rPr>
        <w:t xml:space="preserve"> national long distance calls</w:t>
      </w:r>
      <w:r w:rsidRPr="003650BF">
        <w:t xml:space="preserve"> for the Your Saver Plus Plan are:</w:t>
      </w:r>
    </w:p>
    <w:p w14:paraId="561403F9" w14:textId="77777777" w:rsidR="00821024" w:rsidRPr="003650BF" w:rsidRDefault="006A32BE">
      <w:pPr>
        <w:pStyle w:val="BodyText"/>
        <w:tabs>
          <w:tab w:val="left" w:pos="2160"/>
        </w:tabs>
        <w:ind w:left="720"/>
      </w:pPr>
      <w:r w:rsidRPr="003650BF">
        <w:t>Peak:</w:t>
      </w:r>
      <w:r w:rsidRPr="003650BF">
        <w:tab/>
        <w:t>7am - 8pm Monday to Saturday</w:t>
      </w:r>
    </w:p>
    <w:p w14:paraId="58E952AE" w14:textId="77777777" w:rsidR="00821024" w:rsidRPr="003650BF" w:rsidRDefault="006A32BE">
      <w:pPr>
        <w:pStyle w:val="BodyText"/>
        <w:ind w:left="720"/>
      </w:pPr>
      <w:r w:rsidRPr="003650BF">
        <w:t>Off-Peak:</w:t>
      </w:r>
      <w:r w:rsidRPr="003650BF">
        <w:tab/>
        <w:t>All other times</w:t>
      </w:r>
    </w:p>
    <w:p w14:paraId="0A15B448" w14:textId="77777777" w:rsidR="00821024" w:rsidRPr="003650BF" w:rsidRDefault="006A32BE">
      <w:pPr>
        <w:pStyle w:val="BodyText"/>
      </w:pPr>
      <w:r w:rsidRPr="003650BF">
        <w:t>Unless specified otherwise, the charging periods for calls to Mobiles on any Australian mobile network are:</w:t>
      </w:r>
    </w:p>
    <w:p w14:paraId="7DB1E42D" w14:textId="77777777" w:rsidR="00821024" w:rsidRPr="003650BF" w:rsidRDefault="006A32BE">
      <w:pPr>
        <w:pStyle w:val="BodyText"/>
        <w:ind w:left="720"/>
      </w:pPr>
      <w:r w:rsidRPr="003650BF">
        <w:t>Peak:</w:t>
      </w:r>
      <w:r w:rsidRPr="003650BF">
        <w:tab/>
      </w:r>
      <w:r w:rsidRPr="003650BF">
        <w:tab/>
        <w:t>7am - 8pm Monday to Friday</w:t>
      </w:r>
    </w:p>
    <w:p w14:paraId="2C8B9121" w14:textId="77777777" w:rsidR="00821024" w:rsidRPr="003650BF" w:rsidRDefault="006A32BE">
      <w:pPr>
        <w:pStyle w:val="BodyText"/>
        <w:ind w:left="720"/>
      </w:pPr>
      <w:r w:rsidRPr="003650BF">
        <w:t>Off-Peak:</w:t>
      </w:r>
      <w:r w:rsidRPr="003650BF">
        <w:tab/>
        <w:t>All other times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310"/>
        <w:gridCol w:w="2070"/>
      </w:tblGrid>
      <w:tr w:rsidR="00821024" w:rsidRPr="003650BF" w14:paraId="66F24C80" w14:textId="77777777">
        <w:trPr>
          <w:trHeight w:val="360"/>
        </w:trPr>
        <w:tc>
          <w:tcPr>
            <w:tcW w:w="5310" w:type="dxa"/>
          </w:tcPr>
          <w:p w14:paraId="014B5F5B" w14:textId="77777777" w:rsidR="00821024" w:rsidRPr="003650BF" w:rsidRDefault="006A32BE">
            <w:pPr>
              <w:pStyle w:val="BodyText"/>
              <w:spacing w:before="100" w:after="100"/>
              <w:jc w:val="center"/>
              <w:rPr>
                <w:b/>
              </w:rPr>
            </w:pPr>
            <w:r w:rsidRPr="003650BF">
              <w:rPr>
                <w:b/>
              </w:rPr>
              <w:t>Charge Type</w:t>
            </w:r>
          </w:p>
        </w:tc>
        <w:tc>
          <w:tcPr>
            <w:tcW w:w="2070" w:type="dxa"/>
          </w:tcPr>
          <w:p w14:paraId="4395DAA9" w14:textId="77777777" w:rsidR="00821024" w:rsidRPr="003650BF" w:rsidRDefault="006A32BE">
            <w:pPr>
              <w:pStyle w:val="BodyText"/>
              <w:spacing w:before="100" w:after="100"/>
              <w:jc w:val="center"/>
              <w:rPr>
                <w:b/>
              </w:rPr>
            </w:pPr>
            <w:r w:rsidRPr="003650BF">
              <w:rPr>
                <w:b/>
              </w:rPr>
              <w:t>Your Saver Plus Plan</w:t>
            </w:r>
          </w:p>
        </w:tc>
      </w:tr>
      <w:tr w:rsidR="00821024" w:rsidRPr="003650BF" w14:paraId="3152EE5A" w14:textId="77777777">
        <w:trPr>
          <w:trHeight w:val="360"/>
        </w:trPr>
        <w:tc>
          <w:tcPr>
            <w:tcW w:w="5310" w:type="dxa"/>
            <w:tcBorders>
              <w:bottom w:val="nil"/>
            </w:tcBorders>
          </w:tcPr>
          <w:p w14:paraId="786DBE43" w14:textId="77777777" w:rsidR="00821024" w:rsidRPr="003650BF" w:rsidRDefault="006A32BE">
            <w:pPr>
              <w:pStyle w:val="BodyText"/>
              <w:spacing w:before="100" w:after="100"/>
              <w:rPr>
                <w:b/>
              </w:rPr>
            </w:pPr>
            <w:r w:rsidRPr="003650BF">
              <w:rPr>
                <w:b/>
              </w:rPr>
              <w:t>Monthly Service Charge</w:t>
            </w:r>
          </w:p>
        </w:tc>
        <w:tc>
          <w:tcPr>
            <w:tcW w:w="2070" w:type="dxa"/>
            <w:tcBorders>
              <w:bottom w:val="nil"/>
            </w:tcBorders>
          </w:tcPr>
          <w:p w14:paraId="25290288" w14:textId="77777777" w:rsidR="00821024" w:rsidRPr="003650BF" w:rsidRDefault="006A32BE">
            <w:pPr>
              <w:pStyle w:val="BodyText"/>
              <w:spacing w:before="100" w:after="100"/>
              <w:jc w:val="center"/>
            </w:pPr>
            <w:r w:rsidRPr="003650BF">
              <w:t>$9.00</w:t>
            </w:r>
          </w:p>
        </w:tc>
      </w:tr>
      <w:tr w:rsidR="00821024" w:rsidRPr="003650BF" w14:paraId="03E56B2E" w14:textId="77777777">
        <w:trPr>
          <w:trHeight w:val="360"/>
        </w:trPr>
        <w:tc>
          <w:tcPr>
            <w:tcW w:w="5310" w:type="dxa"/>
            <w:tcBorders>
              <w:bottom w:val="nil"/>
            </w:tcBorders>
          </w:tcPr>
          <w:p w14:paraId="558ECF75" w14:textId="77777777" w:rsidR="00821024" w:rsidRPr="003650BF" w:rsidRDefault="006A32BE">
            <w:pPr>
              <w:pStyle w:val="BodyText"/>
              <w:spacing w:before="100" w:after="100"/>
              <w:rPr>
                <w:b/>
              </w:rPr>
            </w:pPr>
            <w:r w:rsidRPr="003650BF">
              <w:rPr>
                <w:b/>
              </w:rPr>
              <w:t>Call Credits included in the Monthly Service Charge #</w:t>
            </w:r>
          </w:p>
        </w:tc>
        <w:tc>
          <w:tcPr>
            <w:tcW w:w="2070" w:type="dxa"/>
            <w:tcBorders>
              <w:bottom w:val="nil"/>
            </w:tcBorders>
          </w:tcPr>
          <w:p w14:paraId="62B99065" w14:textId="77777777" w:rsidR="00821024" w:rsidRPr="003650BF" w:rsidRDefault="006A32BE">
            <w:pPr>
              <w:pStyle w:val="BodyText"/>
              <w:spacing w:before="100" w:after="100"/>
              <w:jc w:val="center"/>
            </w:pPr>
            <w:r w:rsidRPr="003650BF">
              <w:t>$9.00</w:t>
            </w:r>
          </w:p>
        </w:tc>
      </w:tr>
      <w:tr w:rsidR="00821024" w:rsidRPr="003650BF" w14:paraId="46761D30" w14:textId="77777777">
        <w:trPr>
          <w:trHeight w:val="360"/>
        </w:trPr>
        <w:tc>
          <w:tcPr>
            <w:tcW w:w="5310" w:type="dxa"/>
            <w:tcBorders>
              <w:bottom w:val="nil"/>
            </w:tcBorders>
          </w:tcPr>
          <w:p w14:paraId="134D7A30" w14:textId="77777777" w:rsidR="00821024" w:rsidRPr="003650BF" w:rsidRDefault="006A32BE">
            <w:pPr>
              <w:pStyle w:val="BodyText"/>
              <w:spacing w:before="100" w:after="100"/>
              <w:rPr>
                <w:b/>
              </w:rPr>
            </w:pPr>
            <w:r w:rsidRPr="003650BF">
              <w:rPr>
                <w:b/>
              </w:rPr>
              <w:t>Initial Charge (Call Connection Charge)</w:t>
            </w:r>
          </w:p>
        </w:tc>
        <w:tc>
          <w:tcPr>
            <w:tcW w:w="2070" w:type="dxa"/>
            <w:tcBorders>
              <w:bottom w:val="nil"/>
            </w:tcBorders>
          </w:tcPr>
          <w:p w14:paraId="1E5538F0" w14:textId="77777777" w:rsidR="00821024" w:rsidRPr="003650BF" w:rsidRDefault="006A32BE">
            <w:pPr>
              <w:pStyle w:val="BodyText"/>
              <w:spacing w:before="100" w:after="100"/>
              <w:jc w:val="center"/>
            </w:pPr>
            <w:r w:rsidRPr="003650BF">
              <w:t>$0.242</w:t>
            </w:r>
          </w:p>
        </w:tc>
      </w:tr>
      <w:tr w:rsidR="00821024" w:rsidRPr="003650BF" w14:paraId="223500B4" w14:textId="77777777">
        <w:trPr>
          <w:trHeight w:val="360"/>
        </w:trPr>
        <w:tc>
          <w:tcPr>
            <w:tcW w:w="5310" w:type="dxa"/>
            <w:tcBorders>
              <w:bottom w:val="nil"/>
            </w:tcBorders>
          </w:tcPr>
          <w:p w14:paraId="3C4A97A6" w14:textId="77777777" w:rsidR="00821024" w:rsidRPr="003650BF" w:rsidRDefault="006A32BE">
            <w:pPr>
              <w:pStyle w:val="BodyText"/>
              <w:spacing w:before="100" w:after="100"/>
              <w:rPr>
                <w:b/>
              </w:rPr>
            </w:pPr>
            <w:r w:rsidRPr="003650BF">
              <w:rPr>
                <w:b/>
              </w:rPr>
              <w:t>Peak &amp; Off-Peak</w:t>
            </w:r>
          </w:p>
        </w:tc>
        <w:tc>
          <w:tcPr>
            <w:tcW w:w="2070" w:type="dxa"/>
            <w:tcBorders>
              <w:bottom w:val="nil"/>
            </w:tcBorders>
          </w:tcPr>
          <w:p w14:paraId="14A893A6" w14:textId="77777777" w:rsidR="00821024" w:rsidRPr="003650BF" w:rsidRDefault="006A32BE">
            <w:pPr>
              <w:pStyle w:val="BodyText"/>
              <w:spacing w:before="100" w:after="100"/>
              <w:jc w:val="center"/>
            </w:pPr>
            <w:r w:rsidRPr="003650BF">
              <w:t>$0.242</w:t>
            </w:r>
          </w:p>
        </w:tc>
      </w:tr>
      <w:tr w:rsidR="00821024" w:rsidRPr="003650BF" w14:paraId="7C872186" w14:textId="77777777">
        <w:trPr>
          <w:trHeight w:val="360"/>
        </w:trPr>
        <w:tc>
          <w:tcPr>
            <w:tcW w:w="5310" w:type="dxa"/>
            <w:tcBorders>
              <w:top w:val="nil"/>
              <w:bottom w:val="nil"/>
            </w:tcBorders>
          </w:tcPr>
          <w:p w14:paraId="6668B21C" w14:textId="77777777" w:rsidR="00821024" w:rsidRPr="003650BF" w:rsidRDefault="006A32BE">
            <w:pPr>
              <w:pStyle w:val="BodyText"/>
              <w:spacing w:before="100" w:after="100"/>
              <w:rPr>
                <w:i/>
              </w:rPr>
            </w:pPr>
            <w:r w:rsidRPr="003650BF">
              <w:rPr>
                <w:i/>
              </w:rPr>
              <w:t>Local &amp; National Long Distance</w:t>
            </w:r>
          </w:p>
        </w:tc>
        <w:tc>
          <w:tcPr>
            <w:tcW w:w="2070" w:type="dxa"/>
            <w:tcBorders>
              <w:top w:val="nil"/>
              <w:bottom w:val="nil"/>
            </w:tcBorders>
          </w:tcPr>
          <w:p w14:paraId="5985C944" w14:textId="77777777" w:rsidR="00821024" w:rsidRPr="003650BF" w:rsidRDefault="006A32BE">
            <w:pPr>
              <w:pStyle w:val="BodyText"/>
              <w:spacing w:before="100" w:after="100"/>
              <w:jc w:val="center"/>
            </w:pPr>
            <w:r w:rsidRPr="003650BF">
              <w:t>$0.242</w:t>
            </w:r>
          </w:p>
        </w:tc>
      </w:tr>
      <w:tr w:rsidR="00821024" w:rsidRPr="003650BF" w14:paraId="341711B9" w14:textId="77777777">
        <w:trPr>
          <w:trHeight w:val="360"/>
        </w:trPr>
        <w:tc>
          <w:tcPr>
            <w:tcW w:w="5310" w:type="dxa"/>
            <w:tcBorders>
              <w:top w:val="nil"/>
              <w:bottom w:val="nil"/>
            </w:tcBorders>
          </w:tcPr>
          <w:p w14:paraId="671DFA21" w14:textId="77777777" w:rsidR="00821024" w:rsidRPr="003650BF" w:rsidRDefault="006A32BE">
            <w:pPr>
              <w:pStyle w:val="BodyText"/>
              <w:spacing w:before="100" w:after="100"/>
              <w:rPr>
                <w:i/>
              </w:rPr>
            </w:pPr>
            <w:r w:rsidRPr="003650BF">
              <w:rPr>
                <w:i/>
              </w:rPr>
              <w:t>To Optus GSM Network Mobiles</w:t>
            </w:r>
          </w:p>
        </w:tc>
        <w:tc>
          <w:tcPr>
            <w:tcW w:w="2070" w:type="dxa"/>
            <w:tcBorders>
              <w:top w:val="nil"/>
              <w:bottom w:val="nil"/>
            </w:tcBorders>
          </w:tcPr>
          <w:p w14:paraId="0411A5EC" w14:textId="77777777" w:rsidR="00821024" w:rsidRPr="003650BF" w:rsidRDefault="006A32BE">
            <w:pPr>
              <w:pStyle w:val="BodyText"/>
              <w:spacing w:before="100" w:after="100"/>
              <w:jc w:val="center"/>
            </w:pPr>
            <w:r w:rsidRPr="003650BF">
              <w:t>$0.242</w:t>
            </w:r>
          </w:p>
        </w:tc>
      </w:tr>
      <w:tr w:rsidR="00821024" w:rsidRPr="003650BF" w14:paraId="599150A0" w14:textId="77777777">
        <w:trPr>
          <w:trHeight w:val="360"/>
        </w:trPr>
        <w:tc>
          <w:tcPr>
            <w:tcW w:w="5310" w:type="dxa"/>
            <w:tcBorders>
              <w:top w:val="nil"/>
            </w:tcBorders>
          </w:tcPr>
          <w:p w14:paraId="740FA884" w14:textId="77777777" w:rsidR="00821024" w:rsidRPr="003650BF" w:rsidRDefault="006A32BE">
            <w:pPr>
              <w:pStyle w:val="BodyText"/>
              <w:spacing w:before="100" w:after="100"/>
              <w:rPr>
                <w:i/>
              </w:rPr>
            </w:pPr>
            <w:r w:rsidRPr="003650BF">
              <w:rPr>
                <w:i/>
              </w:rPr>
              <w:t>To Other Mobiles</w:t>
            </w:r>
          </w:p>
        </w:tc>
        <w:tc>
          <w:tcPr>
            <w:tcW w:w="2070" w:type="dxa"/>
            <w:tcBorders>
              <w:top w:val="nil"/>
            </w:tcBorders>
          </w:tcPr>
          <w:p w14:paraId="17C0C6A4" w14:textId="77777777" w:rsidR="00821024" w:rsidRPr="003650BF" w:rsidRDefault="006A32BE">
            <w:pPr>
              <w:pStyle w:val="BodyText"/>
              <w:spacing w:before="100" w:after="100"/>
              <w:jc w:val="center"/>
            </w:pPr>
            <w:r w:rsidRPr="003650BF">
              <w:t>$0.242</w:t>
            </w:r>
          </w:p>
        </w:tc>
      </w:tr>
    </w:tbl>
    <w:p w14:paraId="36CEFC2B" w14:textId="77777777" w:rsidR="00821024" w:rsidRPr="003650BF" w:rsidRDefault="006A32BE">
      <w:pPr>
        <w:pStyle w:val="BodyText"/>
        <w:spacing w:after="0"/>
        <w:ind w:left="720"/>
        <w:rPr>
          <w:b/>
          <w:sz w:val="16"/>
          <w:szCs w:val="16"/>
        </w:rPr>
      </w:pPr>
      <w:r w:rsidRPr="003650BF">
        <w:rPr>
          <w:b/>
        </w:rPr>
        <w:br/>
      </w:r>
      <w:r w:rsidRPr="003650BF">
        <w:rPr>
          <w:b/>
          <w:sz w:val="16"/>
          <w:szCs w:val="16"/>
        </w:rPr>
        <w:t>Please note:</w:t>
      </w:r>
    </w:p>
    <w:p w14:paraId="3DACC2A1" w14:textId="77777777" w:rsidR="00821024" w:rsidRPr="003650BF" w:rsidRDefault="006A32BE">
      <w:pPr>
        <w:pStyle w:val="BodyText"/>
        <w:spacing w:after="0"/>
        <w:ind w:left="1080" w:hanging="360"/>
        <w:rPr>
          <w:sz w:val="16"/>
          <w:szCs w:val="16"/>
        </w:rPr>
      </w:pPr>
      <w:r w:rsidRPr="003650BF">
        <w:rPr>
          <w:sz w:val="16"/>
          <w:szCs w:val="16"/>
        </w:rPr>
        <w:t>#</w:t>
      </w:r>
      <w:r w:rsidRPr="003650BF">
        <w:rPr>
          <w:sz w:val="16"/>
          <w:szCs w:val="16"/>
        </w:rPr>
        <w:tab/>
        <w:t>The following conditions apply to the included call component of the Your Saver Plus Plan:</w:t>
      </w:r>
    </w:p>
    <w:p w14:paraId="27B37F7E" w14:textId="77777777" w:rsidR="00821024" w:rsidRPr="003650BF" w:rsidRDefault="006A32BE" w:rsidP="001B57E3">
      <w:pPr>
        <w:pStyle w:val="BodyText"/>
        <w:numPr>
          <w:ilvl w:val="0"/>
          <w:numId w:val="65"/>
        </w:numPr>
        <w:spacing w:after="0"/>
        <w:ind w:left="1080"/>
        <w:rPr>
          <w:sz w:val="16"/>
          <w:szCs w:val="16"/>
        </w:rPr>
      </w:pPr>
      <w:r w:rsidRPr="003650BF">
        <w:rPr>
          <w:sz w:val="16"/>
          <w:szCs w:val="16"/>
        </w:rPr>
        <w:t>Unused included call credits in any one month will expire at the end of the month and are not refundable, even at account closure.</w:t>
      </w:r>
    </w:p>
    <w:p w14:paraId="2C2ED8EB" w14:textId="77777777" w:rsidR="00821024" w:rsidRPr="003650BF" w:rsidRDefault="006A32BE" w:rsidP="001B57E3">
      <w:pPr>
        <w:pStyle w:val="BodyText"/>
        <w:numPr>
          <w:ilvl w:val="0"/>
          <w:numId w:val="65"/>
        </w:numPr>
        <w:spacing w:after="0"/>
        <w:ind w:left="1080"/>
        <w:rPr>
          <w:sz w:val="16"/>
          <w:szCs w:val="16"/>
        </w:rPr>
      </w:pPr>
      <w:r w:rsidRPr="003650BF">
        <w:rPr>
          <w:sz w:val="16"/>
          <w:szCs w:val="16"/>
        </w:rPr>
        <w:t>Call credits exclude some call types such as International Roaming, Directory Assistance, Group SMS, 1900 and 0055 calls (see paragraph 6 of Part 1). Call credits also exclude SurePage Select, SurePage Essential and SurePage Value options.</w:t>
      </w:r>
    </w:p>
    <w:p w14:paraId="1C44888A" w14:textId="77777777" w:rsidR="00821024" w:rsidRPr="003650BF" w:rsidRDefault="00821024">
      <w:pPr>
        <w:pStyle w:val="BodyText"/>
      </w:pPr>
    </w:p>
    <w:p w14:paraId="0C36CF75" w14:textId="77777777" w:rsidR="00821024" w:rsidRPr="003650BF" w:rsidRDefault="006A32BE">
      <w:pPr>
        <w:pStyle w:val="BodyText"/>
      </w:pPr>
      <w:r w:rsidRPr="003650BF">
        <w:lastRenderedPageBreak/>
        <w:t xml:space="preserve">If the customer's charges in a billing period, excluding charges for international roaming calls and handset repayments, are equal to or exceed an amount in the table below, the customer will receive the applicable discount off their charges for that billing period. The discount will be applied as a credit on the customer's bill. </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376"/>
        <w:gridCol w:w="3014"/>
      </w:tblGrid>
      <w:tr w:rsidR="00821024" w:rsidRPr="003650BF" w14:paraId="5D957B76" w14:textId="77777777">
        <w:trPr>
          <w:trHeight w:val="360"/>
        </w:trPr>
        <w:tc>
          <w:tcPr>
            <w:tcW w:w="3376" w:type="dxa"/>
          </w:tcPr>
          <w:p w14:paraId="2DC16D42" w14:textId="77777777" w:rsidR="00821024" w:rsidRPr="003650BF" w:rsidRDefault="006A32BE">
            <w:pPr>
              <w:pStyle w:val="BodyText"/>
              <w:spacing w:before="100" w:after="100"/>
              <w:jc w:val="center"/>
              <w:rPr>
                <w:b/>
              </w:rPr>
            </w:pPr>
            <w:r w:rsidRPr="003650BF">
              <w:rPr>
                <w:b/>
              </w:rPr>
              <w:t>Charges</w:t>
            </w:r>
          </w:p>
        </w:tc>
        <w:tc>
          <w:tcPr>
            <w:tcW w:w="3014" w:type="dxa"/>
          </w:tcPr>
          <w:p w14:paraId="708947D4" w14:textId="77777777" w:rsidR="00821024" w:rsidRPr="003650BF" w:rsidRDefault="006A32BE">
            <w:pPr>
              <w:pStyle w:val="BodyText"/>
              <w:spacing w:before="100" w:after="100"/>
              <w:jc w:val="center"/>
              <w:rPr>
                <w:b/>
              </w:rPr>
            </w:pPr>
            <w:r w:rsidRPr="003650BF">
              <w:rPr>
                <w:b/>
              </w:rPr>
              <w:t>Discount</w:t>
            </w:r>
          </w:p>
        </w:tc>
      </w:tr>
      <w:tr w:rsidR="00821024" w:rsidRPr="003650BF" w14:paraId="4BE6D84F" w14:textId="77777777">
        <w:trPr>
          <w:trHeight w:val="360"/>
        </w:trPr>
        <w:tc>
          <w:tcPr>
            <w:tcW w:w="3376" w:type="dxa"/>
          </w:tcPr>
          <w:p w14:paraId="4AAE49FD" w14:textId="77777777" w:rsidR="00821024" w:rsidRPr="003650BF" w:rsidRDefault="006A32BE">
            <w:pPr>
              <w:pStyle w:val="BodyText"/>
              <w:spacing w:before="100" w:after="100"/>
              <w:jc w:val="center"/>
            </w:pPr>
            <w:r w:rsidRPr="003650BF">
              <w:t>$50.00</w:t>
            </w:r>
          </w:p>
        </w:tc>
        <w:tc>
          <w:tcPr>
            <w:tcW w:w="3014" w:type="dxa"/>
          </w:tcPr>
          <w:p w14:paraId="1B594CDF" w14:textId="77777777" w:rsidR="00821024" w:rsidRPr="003650BF" w:rsidRDefault="006A32BE">
            <w:pPr>
              <w:pStyle w:val="BodyText"/>
              <w:spacing w:before="100" w:after="100"/>
              <w:jc w:val="center"/>
            </w:pPr>
            <w:r w:rsidRPr="003650BF">
              <w:t>10%</w:t>
            </w:r>
          </w:p>
        </w:tc>
      </w:tr>
      <w:tr w:rsidR="00821024" w:rsidRPr="003650BF" w14:paraId="450C38D1" w14:textId="77777777">
        <w:trPr>
          <w:trHeight w:val="360"/>
        </w:trPr>
        <w:tc>
          <w:tcPr>
            <w:tcW w:w="3376" w:type="dxa"/>
          </w:tcPr>
          <w:p w14:paraId="72052B9C" w14:textId="77777777" w:rsidR="00821024" w:rsidRPr="003650BF" w:rsidRDefault="006A32BE">
            <w:pPr>
              <w:pStyle w:val="BodyText"/>
              <w:spacing w:before="100" w:after="100"/>
              <w:jc w:val="center"/>
            </w:pPr>
            <w:r w:rsidRPr="003650BF">
              <w:t>$100.00</w:t>
            </w:r>
          </w:p>
        </w:tc>
        <w:tc>
          <w:tcPr>
            <w:tcW w:w="3014" w:type="dxa"/>
          </w:tcPr>
          <w:p w14:paraId="4B66E280" w14:textId="77777777" w:rsidR="00821024" w:rsidRPr="003650BF" w:rsidRDefault="006A32BE">
            <w:pPr>
              <w:pStyle w:val="BodyText"/>
              <w:spacing w:before="100" w:after="100"/>
              <w:jc w:val="center"/>
            </w:pPr>
            <w:r w:rsidRPr="003650BF">
              <w:t>20%</w:t>
            </w:r>
          </w:p>
        </w:tc>
      </w:tr>
    </w:tbl>
    <w:p w14:paraId="00EC8E7C" w14:textId="77777777" w:rsidR="00821024" w:rsidRPr="003650BF" w:rsidRDefault="00821024">
      <w:pPr>
        <w:pStyle w:val="BodyText"/>
      </w:pPr>
    </w:p>
    <w:p w14:paraId="0E22D562" w14:textId="77777777" w:rsidR="00821024" w:rsidRPr="003650BF" w:rsidRDefault="006A32BE">
      <w:pPr>
        <w:pStyle w:val="BodyText"/>
      </w:pPr>
      <w:r w:rsidRPr="003650BF">
        <w:t>Under the Optus Advantage, customers may change between current selected rate plans once a month, at Optus' discretion, for the remaining term of their contract, without having to change their numbers. A fee may apply if the customer moves to a plan with a lower monthly access fee.</w:t>
      </w:r>
    </w:p>
    <w:p w14:paraId="6960DC21" w14:textId="77777777" w:rsidR="00821024" w:rsidRPr="003650BF" w:rsidRDefault="006A32BE">
      <w:pPr>
        <w:pStyle w:val="Heading4"/>
      </w:pPr>
      <w:bookmarkStart w:id="2171" w:name="_Toc249266402"/>
      <w:bookmarkStart w:id="2172" w:name="_Toc443059313"/>
      <w:bookmarkStart w:id="2173" w:name="_Toc447831563"/>
      <w:bookmarkStart w:id="2174" w:name="_Toc533264956"/>
      <w:r w:rsidRPr="003650BF">
        <w:t>Your Saver9 / Advance Your Saver 9Plan (Personal Consumer Plans)</w:t>
      </w:r>
      <w:bookmarkEnd w:id="2171"/>
      <w:bookmarkEnd w:id="2172"/>
      <w:bookmarkEnd w:id="2173"/>
      <w:bookmarkEnd w:id="2174"/>
    </w:p>
    <w:p w14:paraId="43E9C6ED" w14:textId="77777777" w:rsidR="00821024" w:rsidRPr="003650BF" w:rsidRDefault="006A32BE">
      <w:pPr>
        <w:pStyle w:val="Heading6"/>
        <w:tabs>
          <w:tab w:val="clear" w:pos="720"/>
          <w:tab w:val="num" w:pos="-31680"/>
        </w:tabs>
      </w:pPr>
      <w:bookmarkStart w:id="2175" w:name="_Toc249266403"/>
      <w:bookmarkStart w:id="2176" w:name="_Toc443059314"/>
      <w:bookmarkStart w:id="2177" w:name="_Toc447831564"/>
      <w:bookmarkStart w:id="2178" w:name="_Toc533264957"/>
      <w:r w:rsidRPr="003650BF">
        <w:t>Eligibility</w:t>
      </w:r>
      <w:bookmarkEnd w:id="2175"/>
      <w:bookmarkEnd w:id="2176"/>
      <w:bookmarkEnd w:id="2177"/>
      <w:bookmarkEnd w:id="2178"/>
    </w:p>
    <w:p w14:paraId="7A8147AA" w14:textId="77777777" w:rsidR="00821024" w:rsidRPr="003650BF" w:rsidRDefault="006A32BE">
      <w:pPr>
        <w:pStyle w:val="Heading7"/>
      </w:pPr>
      <w:r w:rsidRPr="003650BF">
        <w:t>This plan is closed to new connections from 1 February 2007.</w:t>
      </w:r>
    </w:p>
    <w:p w14:paraId="4CA72F3B" w14:textId="77777777" w:rsidR="00821024" w:rsidRPr="003650BF" w:rsidRDefault="006A32BE">
      <w:pPr>
        <w:pStyle w:val="Heading7"/>
      </w:pPr>
      <w:r w:rsidRPr="003650BF">
        <w:t>The Your</w:t>
      </w:r>
      <w:r w:rsidRPr="003650BF">
        <w:rPr>
          <w:i/>
        </w:rPr>
        <w:t xml:space="preserve"> Saver 9 </w:t>
      </w:r>
      <w:r w:rsidRPr="003650BF">
        <w:t>Plan is available to credit approved new customers. Optus Service Providers' customers are excluded.</w:t>
      </w:r>
    </w:p>
    <w:p w14:paraId="44CBC89E" w14:textId="77777777" w:rsidR="00821024" w:rsidRPr="003650BF" w:rsidRDefault="006A32BE">
      <w:pPr>
        <w:pStyle w:val="Heading7"/>
      </w:pPr>
      <w:r w:rsidRPr="003650BF">
        <w:t xml:space="preserve">Only customers who have not been previously connected to </w:t>
      </w:r>
      <w:r w:rsidRPr="003650BF">
        <w:rPr>
          <w:i/>
        </w:rPr>
        <w:t xml:space="preserve">our network </w:t>
      </w:r>
      <w:r w:rsidRPr="003650BF">
        <w:t xml:space="preserve">are classified by </w:t>
      </w:r>
      <w:r w:rsidRPr="003650BF">
        <w:rPr>
          <w:i/>
        </w:rPr>
        <w:t xml:space="preserve">us </w:t>
      </w:r>
      <w:r w:rsidRPr="003650BF">
        <w:t xml:space="preserve">as new customers. </w:t>
      </w:r>
    </w:p>
    <w:p w14:paraId="58DC3B99" w14:textId="77777777" w:rsidR="00821024" w:rsidRPr="003650BF" w:rsidRDefault="006A32BE">
      <w:pPr>
        <w:pStyle w:val="Heading7"/>
      </w:pPr>
      <w:r w:rsidRPr="003650BF">
        <w:t xml:space="preserve">The Advance Your Saver 9 plan is a special promotion available only to </w:t>
      </w:r>
      <w:r w:rsidRPr="003650BF">
        <w:rPr>
          <w:u w:val="single"/>
        </w:rPr>
        <w:t xml:space="preserve">existing </w:t>
      </w:r>
      <w:r w:rsidRPr="003650BF">
        <w:t xml:space="preserve">Optus Mobile Digital customers whose </w:t>
      </w:r>
      <w:r w:rsidRPr="003650BF">
        <w:rPr>
          <w:i/>
        </w:rPr>
        <w:t xml:space="preserve">fixed length agreement </w:t>
      </w:r>
      <w:r w:rsidRPr="003650BF">
        <w:t xml:space="preserve">has expired or is due to expire within 3 months. They are not available to any person who currently has a </w:t>
      </w:r>
      <w:r w:rsidRPr="003650BF">
        <w:rPr>
          <w:i/>
        </w:rPr>
        <w:t xml:space="preserve">fixed length agreement </w:t>
      </w:r>
      <w:r w:rsidRPr="003650BF">
        <w:t xml:space="preserve">with </w:t>
      </w:r>
      <w:r w:rsidRPr="003650BF">
        <w:rPr>
          <w:i/>
        </w:rPr>
        <w:t>us</w:t>
      </w:r>
      <w:r w:rsidRPr="003650BF">
        <w:t xml:space="preserve">, or customers of Optus Service Providers or Optus Business or corporate customers. </w:t>
      </w:r>
    </w:p>
    <w:p w14:paraId="13E7537F" w14:textId="77777777" w:rsidR="00821024" w:rsidRPr="003650BF" w:rsidRDefault="006A32BE">
      <w:pPr>
        <w:pStyle w:val="Heading6"/>
        <w:tabs>
          <w:tab w:val="clear" w:pos="720"/>
          <w:tab w:val="num" w:pos="-31680"/>
        </w:tabs>
      </w:pPr>
      <w:bookmarkStart w:id="2179" w:name="_Toc249266404"/>
      <w:bookmarkStart w:id="2180" w:name="_Toc443059315"/>
      <w:bookmarkStart w:id="2181" w:name="_Toc447831565"/>
      <w:bookmarkStart w:id="2182" w:name="_Toc533264958"/>
      <w:r w:rsidRPr="003650BF">
        <w:t xml:space="preserve">Can </w:t>
      </w:r>
      <w:r w:rsidRPr="003650BF">
        <w:rPr>
          <w:i/>
        </w:rPr>
        <w:t xml:space="preserve">you </w:t>
      </w:r>
      <w:r w:rsidRPr="003650BF">
        <w:t xml:space="preserve">purchase a subsidised </w:t>
      </w:r>
      <w:r w:rsidRPr="003650BF">
        <w:rPr>
          <w:i/>
        </w:rPr>
        <w:t>mobile phone</w:t>
      </w:r>
      <w:r w:rsidRPr="003650BF">
        <w:t xml:space="preserve"> with this </w:t>
      </w:r>
      <w:r w:rsidRPr="003650BF">
        <w:rPr>
          <w:i/>
        </w:rPr>
        <w:t>pricing plan</w:t>
      </w:r>
      <w:r w:rsidRPr="003650BF">
        <w:t>?</w:t>
      </w:r>
      <w:bookmarkEnd w:id="2179"/>
      <w:bookmarkEnd w:id="2180"/>
      <w:bookmarkEnd w:id="2181"/>
      <w:bookmarkEnd w:id="2182"/>
    </w:p>
    <w:p w14:paraId="2C7AECBB" w14:textId="77777777" w:rsidR="00821024" w:rsidRPr="003650BF" w:rsidRDefault="006A32BE">
      <w:pPr>
        <w:pStyle w:val="BodyText"/>
      </w:pPr>
      <w:r w:rsidRPr="003650BF">
        <w:rPr>
          <w:i/>
        </w:rPr>
        <w:t>You</w:t>
      </w:r>
      <w:r w:rsidRPr="003650BF">
        <w:t xml:space="preserve"> may choose to connect </w:t>
      </w:r>
      <w:r w:rsidRPr="003650BF">
        <w:rPr>
          <w:i/>
        </w:rPr>
        <w:t>your</w:t>
      </w:r>
      <w:r w:rsidRPr="003650BF">
        <w:t xml:space="preserve"> own </w:t>
      </w:r>
      <w:r w:rsidRPr="003650BF">
        <w:rPr>
          <w:i/>
        </w:rPr>
        <w:t>mobile phone</w:t>
      </w:r>
      <w:r w:rsidRPr="003650BF">
        <w:t xml:space="preserve"> to this </w:t>
      </w:r>
      <w:r w:rsidRPr="003650BF">
        <w:rPr>
          <w:i/>
        </w:rPr>
        <w:t xml:space="preserve">pricing plan </w:t>
      </w:r>
      <w:r w:rsidRPr="003650BF">
        <w:t xml:space="preserve">or </w:t>
      </w:r>
      <w:r w:rsidRPr="003650BF">
        <w:rPr>
          <w:i/>
        </w:rPr>
        <w:t>you</w:t>
      </w:r>
      <w:r w:rsidRPr="003650BF">
        <w:t xml:space="preserve"> may purchase a subsidised </w:t>
      </w:r>
      <w:r w:rsidRPr="003650BF">
        <w:rPr>
          <w:i/>
        </w:rPr>
        <w:t>mobile phone</w:t>
      </w:r>
      <w:r w:rsidRPr="003650BF">
        <w:t xml:space="preserve"> from </w:t>
      </w:r>
      <w:r w:rsidRPr="003650BF">
        <w:rPr>
          <w:i/>
        </w:rPr>
        <w:t>us</w:t>
      </w:r>
      <w:r w:rsidRPr="003650BF">
        <w:t xml:space="preserve"> under a </w:t>
      </w:r>
      <w:r w:rsidRPr="003650BF">
        <w:rPr>
          <w:i/>
        </w:rPr>
        <w:t>mobile equipment payment plan</w:t>
      </w:r>
      <w:r w:rsidRPr="003650BF">
        <w:t>.</w:t>
      </w:r>
    </w:p>
    <w:p w14:paraId="02D88141" w14:textId="77777777" w:rsidR="00821024" w:rsidRPr="003650BF" w:rsidRDefault="006A32BE">
      <w:pPr>
        <w:pStyle w:val="Heading6"/>
        <w:tabs>
          <w:tab w:val="clear" w:pos="720"/>
          <w:tab w:val="num" w:pos="-31680"/>
        </w:tabs>
        <w:rPr>
          <w:i/>
        </w:rPr>
      </w:pPr>
      <w:bookmarkStart w:id="2183" w:name="_Toc249266405"/>
      <w:bookmarkStart w:id="2184" w:name="_Toc443059316"/>
      <w:bookmarkStart w:id="2185" w:name="_Toc447831566"/>
      <w:bookmarkStart w:id="2186" w:name="_Toc533264959"/>
      <w:r w:rsidRPr="003650BF">
        <w:t xml:space="preserve">Is it a </w:t>
      </w:r>
      <w:r w:rsidRPr="003650BF">
        <w:rPr>
          <w:i/>
        </w:rPr>
        <w:t>fixed length agreement?</w:t>
      </w:r>
      <w:bookmarkEnd w:id="2183"/>
      <w:bookmarkEnd w:id="2184"/>
      <w:bookmarkEnd w:id="2185"/>
      <w:bookmarkEnd w:id="2186"/>
    </w:p>
    <w:p w14:paraId="46E33A62" w14:textId="77777777" w:rsidR="00821024" w:rsidRPr="003650BF" w:rsidRDefault="006A32BE">
      <w:pPr>
        <w:pStyle w:val="Heading7"/>
      </w:pPr>
      <w:r w:rsidRPr="003650BF">
        <w:rPr>
          <w:i/>
        </w:rPr>
        <w:t xml:space="preserve">You </w:t>
      </w:r>
      <w:r w:rsidRPr="003650BF">
        <w:t xml:space="preserve">must connect to the Your Saver 9 and Advance Your Saver 9 </w:t>
      </w:r>
      <w:r w:rsidRPr="003650BF">
        <w:rPr>
          <w:i/>
        </w:rPr>
        <w:t xml:space="preserve">pricing plans </w:t>
      </w:r>
      <w:r w:rsidRPr="003650BF">
        <w:t xml:space="preserve">on a month to month basis. The </w:t>
      </w:r>
      <w:r w:rsidRPr="003650BF">
        <w:rPr>
          <w:i/>
        </w:rPr>
        <w:t xml:space="preserve">agreement </w:t>
      </w:r>
      <w:r w:rsidRPr="003650BF">
        <w:t xml:space="preserve">is a </w:t>
      </w:r>
      <w:r w:rsidRPr="003650BF">
        <w:rPr>
          <w:i/>
        </w:rPr>
        <w:t>non fixed-length agreement</w:t>
      </w:r>
      <w:r w:rsidRPr="003650BF">
        <w:t>.</w:t>
      </w:r>
    </w:p>
    <w:p w14:paraId="16439C0C" w14:textId="77777777" w:rsidR="00821024" w:rsidRPr="003650BF" w:rsidRDefault="006A32BE">
      <w:pPr>
        <w:pStyle w:val="Heading7"/>
      </w:pPr>
      <w:r w:rsidRPr="003650BF">
        <w:rPr>
          <w:i/>
        </w:rPr>
        <w:t xml:space="preserve">You </w:t>
      </w:r>
      <w:r w:rsidRPr="003650BF">
        <w:t xml:space="preserve">may purchase a subsidised </w:t>
      </w:r>
      <w:r w:rsidRPr="003650BF">
        <w:rPr>
          <w:i/>
        </w:rPr>
        <w:t xml:space="preserve">mobile phone </w:t>
      </w:r>
      <w:r w:rsidRPr="003650BF">
        <w:t xml:space="preserve">from </w:t>
      </w:r>
      <w:r w:rsidRPr="003650BF">
        <w:rPr>
          <w:i/>
        </w:rPr>
        <w:t xml:space="preserve">us </w:t>
      </w:r>
      <w:r w:rsidRPr="003650BF">
        <w:t xml:space="preserve">over 12 or 24 months, depending on the type of handset </w:t>
      </w:r>
      <w:r w:rsidRPr="003650BF">
        <w:rPr>
          <w:i/>
        </w:rPr>
        <w:t xml:space="preserve">you </w:t>
      </w:r>
      <w:r w:rsidRPr="003650BF">
        <w:t>require.</w:t>
      </w:r>
    </w:p>
    <w:p w14:paraId="3AC625B1" w14:textId="77777777" w:rsidR="00821024" w:rsidRPr="003650BF" w:rsidRDefault="006A32BE">
      <w:pPr>
        <w:pStyle w:val="Heading6"/>
        <w:tabs>
          <w:tab w:val="clear" w:pos="720"/>
          <w:tab w:val="num" w:pos="-31680"/>
        </w:tabs>
      </w:pPr>
      <w:bookmarkStart w:id="2187" w:name="_Toc249266406"/>
      <w:bookmarkStart w:id="2188" w:name="_Toc443059317"/>
      <w:bookmarkStart w:id="2189" w:name="_Toc447831567"/>
      <w:bookmarkStart w:id="2190" w:name="_Toc533264960"/>
      <w:r w:rsidRPr="003650BF">
        <w:t xml:space="preserve">What </w:t>
      </w:r>
      <w:r w:rsidRPr="003650BF">
        <w:rPr>
          <w:i/>
        </w:rPr>
        <w:t xml:space="preserve">you </w:t>
      </w:r>
      <w:r w:rsidRPr="003650BF">
        <w:t xml:space="preserve">have to pay </w:t>
      </w:r>
      <w:r w:rsidRPr="003650BF">
        <w:rPr>
          <w:i/>
        </w:rPr>
        <w:t>us</w:t>
      </w:r>
      <w:bookmarkEnd w:id="2187"/>
      <w:bookmarkEnd w:id="2188"/>
      <w:bookmarkEnd w:id="2189"/>
      <w:bookmarkEnd w:id="2190"/>
    </w:p>
    <w:p w14:paraId="5EA0CD04"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 xml:space="preserve">of $9 each month during the term of </w:t>
      </w:r>
      <w:r w:rsidRPr="003650BF">
        <w:rPr>
          <w:i/>
        </w:rPr>
        <w:t>the agreement</w:t>
      </w:r>
      <w:r w:rsidRPr="003650BF">
        <w:t xml:space="preserve">. This monthly </w:t>
      </w:r>
      <w:r w:rsidRPr="003650BF">
        <w:rPr>
          <w:i/>
        </w:rPr>
        <w:t xml:space="preserve">access fee </w:t>
      </w:r>
      <w:r w:rsidRPr="003650BF">
        <w:t>includes $9 of monthly included call credits.</w:t>
      </w:r>
    </w:p>
    <w:p w14:paraId="59E60ADD" w14:textId="77777777" w:rsidR="00821024" w:rsidRPr="003650BF" w:rsidRDefault="006A32BE">
      <w:pPr>
        <w:pStyle w:val="Heading7"/>
      </w:pPr>
      <w:r w:rsidRPr="003650BF">
        <w:t xml:space="preserve">The calls that are eligible for the included call credit component are standard voice calls, standard Text and MMS. Included call credits exclude some call types such as International Calls (includes calls to national fixed or GSM mobile services that then divert/switch or re-route overseas), International MMS, International Roaming, Directory Assistance, Group SMS, Premium SMS and 1900 calls. </w:t>
      </w:r>
    </w:p>
    <w:p w14:paraId="693B9627" w14:textId="77777777" w:rsidR="00821024" w:rsidRPr="003650BF" w:rsidRDefault="006A32BE">
      <w:pPr>
        <w:pStyle w:val="Heading7"/>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credit amount, and </w:t>
      </w:r>
      <w:r w:rsidRPr="003650BF">
        <w:rPr>
          <w:i/>
        </w:rPr>
        <w:t xml:space="preserve">you </w:t>
      </w:r>
      <w:r w:rsidRPr="003650BF">
        <w:t>must pay for any calls that are not eligible calls.</w:t>
      </w:r>
    </w:p>
    <w:p w14:paraId="2DFC3627" w14:textId="77777777" w:rsidR="00821024" w:rsidRPr="003650BF" w:rsidRDefault="006A32BE">
      <w:pPr>
        <w:pStyle w:val="Heading7"/>
      </w:pPr>
      <w:r w:rsidRPr="003650BF">
        <w:lastRenderedPageBreak/>
        <w:t xml:space="preserve">Unused included call credits in any month expire at the end of two months and are not refundable, even when the </w:t>
      </w:r>
      <w:r w:rsidRPr="003650BF">
        <w:rPr>
          <w:i/>
        </w:rPr>
        <w:t xml:space="preserve">service </w:t>
      </w:r>
      <w:r w:rsidRPr="003650BF">
        <w:t xml:space="preserve">is </w:t>
      </w:r>
      <w:r w:rsidRPr="003650BF">
        <w:rPr>
          <w:i/>
        </w:rPr>
        <w:t xml:space="preserve">cancelled. </w:t>
      </w:r>
      <w:r w:rsidRPr="003650BF">
        <w:t>For example, included call credits accumulated in April can be carried over into May and June if unused but not into July.</w:t>
      </w:r>
    </w:p>
    <w:p w14:paraId="3FB643CB" w14:textId="77777777" w:rsidR="00821024" w:rsidRPr="003650BF" w:rsidRDefault="006A32BE">
      <w:pPr>
        <w:pStyle w:val="Heading7"/>
      </w:pPr>
      <w:r w:rsidRPr="003650BF">
        <w:t xml:space="preserve">The </w:t>
      </w:r>
      <w:r w:rsidRPr="003650BF">
        <w:rPr>
          <w:i/>
        </w:rPr>
        <w:t xml:space="preserve">pricing plans </w:t>
      </w:r>
      <w:r w:rsidRPr="003650BF">
        <w:t xml:space="preserve">include a </w:t>
      </w:r>
      <w:r w:rsidRPr="003650BF">
        <w:rPr>
          <w:i/>
        </w:rPr>
        <w:t xml:space="preserve">flagfall </w:t>
      </w:r>
      <w:r w:rsidRPr="003650BF">
        <w:t xml:space="preserve">per call. So the charge for calls made is the </w:t>
      </w:r>
      <w:r w:rsidRPr="003650BF">
        <w:rPr>
          <w:i/>
        </w:rPr>
        <w:t xml:space="preserve">flagfall </w:t>
      </w:r>
      <w:r w:rsidRPr="003650BF">
        <w:t xml:space="preserve">plus the relevant rate multiplied by the duration of the call. The </w:t>
      </w:r>
      <w:r w:rsidRPr="003650BF">
        <w:rPr>
          <w:i/>
        </w:rPr>
        <w:t xml:space="preserve">flagfall </w:t>
      </w:r>
      <w:r w:rsidRPr="003650BF">
        <w:t xml:space="preserve">does not apply to calls made under the </w:t>
      </w:r>
      <w:r w:rsidRPr="003650BF">
        <w:rPr>
          <w:i/>
        </w:rPr>
        <w:t xml:space="preserve">'yes' Saver </w:t>
      </w:r>
      <w:r w:rsidRPr="003650BF">
        <w:t>promotional option.</w:t>
      </w:r>
    </w:p>
    <w:p w14:paraId="4E53A37A" w14:textId="77777777" w:rsidR="00821024" w:rsidRPr="003650BF" w:rsidRDefault="006A32BE">
      <w:pPr>
        <w:pStyle w:val="Heading7"/>
      </w:pPr>
      <w:r w:rsidRPr="003650BF">
        <w:t xml:space="preserve">If </w:t>
      </w:r>
      <w:r w:rsidRPr="003650BF">
        <w:rPr>
          <w:i/>
        </w:rPr>
        <w:t xml:space="preserve">you </w:t>
      </w:r>
      <w:r w:rsidRPr="003650BF">
        <w:t xml:space="preserve">connect to the Your Saver9 or Advance Your Saver9 </w:t>
      </w:r>
      <w:r w:rsidRPr="003650BF">
        <w:rPr>
          <w:i/>
        </w:rPr>
        <w:t>pricing plans</w:t>
      </w:r>
      <w:r w:rsidRPr="003650BF">
        <w:t xml:space="preserve"> from 18 February 2005 the 'yes' Saver promotion applies. </w:t>
      </w:r>
      <w:r w:rsidRPr="003650BF">
        <w:rPr>
          <w:i/>
        </w:rPr>
        <w:t xml:space="preserve">You </w:t>
      </w:r>
      <w:r w:rsidRPr="003650BF">
        <w:t xml:space="preserve">will only pay $0.30 for the first 10 minutes of </w:t>
      </w:r>
      <w:r w:rsidRPr="003650BF">
        <w:rPr>
          <w:i/>
        </w:rPr>
        <w:t xml:space="preserve">your </w:t>
      </w:r>
      <w:r w:rsidRPr="003650BF">
        <w:t xml:space="preserve">calls made within Australia to another </w:t>
      </w:r>
      <w:r w:rsidRPr="003650BF">
        <w:rPr>
          <w:i/>
        </w:rPr>
        <w:t>mobile phone</w:t>
      </w:r>
      <w:r w:rsidRPr="003650BF">
        <w:t xml:space="preserve"> on the same account. After the first 10 minutes of the call the standard rates in the Your Saver9 or Advance Your Saver 9 </w:t>
      </w:r>
      <w:r w:rsidRPr="003650BF">
        <w:rPr>
          <w:i/>
        </w:rPr>
        <w:t>pricing plan</w:t>
      </w:r>
      <w:r w:rsidRPr="003650BF">
        <w:t xml:space="preserve"> apply.</w:t>
      </w:r>
    </w:p>
    <w:p w14:paraId="79B36C43" w14:textId="77777777" w:rsidR="00821024" w:rsidRPr="003650BF" w:rsidRDefault="006A32BE">
      <w:pPr>
        <w:pStyle w:val="Heading7"/>
      </w:pPr>
      <w:r w:rsidRPr="003650BF">
        <w:t xml:space="preserve">The details of the </w:t>
      </w:r>
      <w:r w:rsidRPr="003650BF">
        <w:rPr>
          <w:i/>
        </w:rPr>
        <w:t xml:space="preserve">pricing plans </w:t>
      </w:r>
      <w:r w:rsidRPr="003650BF">
        <w:t>are set out in the Table 1.</w:t>
      </w:r>
    </w:p>
    <w:p w14:paraId="734D4A96" w14:textId="77777777" w:rsidR="00821024" w:rsidRPr="003650BF" w:rsidRDefault="006A32BE">
      <w:pPr>
        <w:pStyle w:val="Heading6"/>
        <w:tabs>
          <w:tab w:val="clear" w:pos="720"/>
          <w:tab w:val="num" w:pos="-31680"/>
        </w:tabs>
      </w:pPr>
      <w:bookmarkStart w:id="2191" w:name="_Toc249266407"/>
      <w:bookmarkStart w:id="2192" w:name="_Toc443059318"/>
      <w:bookmarkStart w:id="2193" w:name="_Toc447831568"/>
      <w:bookmarkStart w:id="2194" w:name="_Toc533264961"/>
      <w:r w:rsidRPr="003650BF">
        <w:t xml:space="preserve">Cancellation of the </w:t>
      </w:r>
      <w:r w:rsidRPr="003650BF">
        <w:rPr>
          <w:i/>
        </w:rPr>
        <w:t>service</w:t>
      </w:r>
      <w:bookmarkEnd w:id="2191"/>
      <w:bookmarkEnd w:id="2192"/>
      <w:bookmarkEnd w:id="2193"/>
      <w:bookmarkEnd w:id="2194"/>
    </w:p>
    <w:p w14:paraId="77334D42" w14:textId="77777777" w:rsidR="00821024" w:rsidRPr="003650BF" w:rsidRDefault="006A32BE">
      <w:pPr>
        <w:pStyle w:val="Heading7"/>
      </w:pPr>
      <w:r w:rsidRPr="003650BF">
        <w:rPr>
          <w:i/>
        </w:rPr>
        <w:t xml:space="preserve">We </w:t>
      </w:r>
      <w:r w:rsidRPr="003650BF">
        <w:t xml:space="preserve">may </w:t>
      </w:r>
      <w:r w:rsidRPr="003650BF">
        <w:rPr>
          <w:i/>
        </w:rPr>
        <w:t xml:space="preserve">cancel the service </w:t>
      </w:r>
      <w:r w:rsidRPr="003650BF">
        <w:t xml:space="preserve">if </w:t>
      </w:r>
      <w:r w:rsidRPr="003650BF">
        <w:rPr>
          <w:i/>
        </w:rPr>
        <w:t xml:space="preserve">you </w:t>
      </w:r>
      <w:r w:rsidRPr="003650BF">
        <w:t xml:space="preserve">have not used it to make a call for more than 60 days. </w:t>
      </w:r>
      <w:r w:rsidRPr="003650BF">
        <w:rPr>
          <w:i/>
        </w:rPr>
        <w:t xml:space="preserve">We </w:t>
      </w:r>
      <w:r w:rsidRPr="003650BF">
        <w:t xml:space="preserve">will notify </w:t>
      </w:r>
      <w:r w:rsidRPr="003650BF">
        <w:rPr>
          <w:i/>
        </w:rPr>
        <w:t xml:space="preserve">you </w:t>
      </w:r>
      <w:r w:rsidRPr="003650BF">
        <w:t xml:space="preserve">before </w:t>
      </w:r>
      <w:r w:rsidRPr="003650BF">
        <w:rPr>
          <w:i/>
        </w:rPr>
        <w:t xml:space="preserve">we cancel the service </w:t>
      </w:r>
      <w:r w:rsidRPr="003650BF">
        <w:t xml:space="preserve">in accordance with this clause. </w:t>
      </w:r>
    </w:p>
    <w:p w14:paraId="0627C50E" w14:textId="77777777" w:rsidR="00821024" w:rsidRPr="003650BF" w:rsidRDefault="006A32BE">
      <w:pPr>
        <w:pStyle w:val="Heading7"/>
      </w:pPr>
      <w:r w:rsidRPr="003650BF">
        <w:t xml:space="preserve">If </w:t>
      </w:r>
      <w:r w:rsidRPr="003650BF">
        <w:rPr>
          <w:i/>
        </w:rPr>
        <w:t xml:space="preserve">you </w:t>
      </w:r>
      <w:r w:rsidRPr="003650BF">
        <w:t xml:space="preserve">have selected to pay the cost of </w:t>
      </w:r>
      <w:r w:rsidRPr="003650BF">
        <w:rPr>
          <w:i/>
        </w:rPr>
        <w:t xml:space="preserve">your mobile phone </w:t>
      </w:r>
      <w:r w:rsidRPr="003650BF">
        <w:t xml:space="preserve">by the </w:t>
      </w:r>
      <w:r w:rsidRPr="003650BF">
        <w:rPr>
          <w:i/>
        </w:rPr>
        <w:t xml:space="preserve">mobile equipment payment plan </w:t>
      </w:r>
      <w:r w:rsidRPr="003650BF">
        <w:t xml:space="preserve">over 24 months, and the </w:t>
      </w:r>
      <w:r w:rsidRPr="003650BF">
        <w:rPr>
          <w:i/>
        </w:rPr>
        <w:t xml:space="preserve">service </w:t>
      </w:r>
      <w:r w:rsidRPr="003650BF">
        <w:t xml:space="preserve">is </w:t>
      </w:r>
      <w:r w:rsidRPr="003650BF">
        <w:rPr>
          <w:i/>
        </w:rPr>
        <w:t xml:space="preserve">cancelled </w:t>
      </w:r>
      <w:r w:rsidRPr="003650BF">
        <w:t xml:space="preserve">before the end of the 24 month </w:t>
      </w:r>
      <w:r w:rsidRPr="003650BF">
        <w:rPr>
          <w:i/>
        </w:rPr>
        <w:t>equipment term</w:t>
      </w:r>
      <w:r w:rsidRPr="003650BF">
        <w:t xml:space="preserve">, </w:t>
      </w:r>
      <w:r w:rsidRPr="003650BF">
        <w:rPr>
          <w:i/>
        </w:rPr>
        <w:t xml:space="preserve">you </w:t>
      </w:r>
      <w:r w:rsidRPr="003650BF">
        <w:t xml:space="preserve">will be required to pay </w:t>
      </w:r>
      <w:r w:rsidRPr="003650BF">
        <w:rPr>
          <w:i/>
        </w:rPr>
        <w:t xml:space="preserve">us </w:t>
      </w:r>
      <w:r w:rsidRPr="003650BF">
        <w:t xml:space="preserve">the sum of any remaining monthly </w:t>
      </w:r>
      <w:r w:rsidRPr="003650BF">
        <w:rPr>
          <w:i/>
        </w:rPr>
        <w:t>equipment charges</w:t>
      </w:r>
      <w:r w:rsidRPr="003650BF">
        <w:t>.</w:t>
      </w:r>
    </w:p>
    <w:p w14:paraId="3EBF691A" w14:textId="77777777" w:rsidR="00821024" w:rsidRPr="003650BF" w:rsidRDefault="006A32BE">
      <w:pPr>
        <w:pStyle w:val="BodyText"/>
        <w:ind w:left="720"/>
        <w:rPr>
          <w:b/>
        </w:rPr>
      </w:pPr>
      <w:r w:rsidRPr="003650BF">
        <w:rPr>
          <w:b/>
        </w:rPr>
        <w:t xml:space="preserve">Table 1- </w:t>
      </w:r>
      <w:r w:rsidRPr="003650BF">
        <w:rPr>
          <w:b/>
          <w:i/>
        </w:rPr>
        <w:t>Pricing plan</w:t>
      </w:r>
    </w:p>
    <w:tbl>
      <w:tblPr>
        <w:tblW w:w="0" w:type="auto"/>
        <w:tblInd w:w="7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4950"/>
        <w:gridCol w:w="1710"/>
        <w:gridCol w:w="1710"/>
      </w:tblGrid>
      <w:tr w:rsidR="00821024" w:rsidRPr="003650BF" w14:paraId="4FF63016" w14:textId="77777777">
        <w:trPr>
          <w:cantSplit/>
          <w:trHeight w:val="360"/>
        </w:trPr>
        <w:tc>
          <w:tcPr>
            <w:tcW w:w="4950" w:type="dxa"/>
          </w:tcPr>
          <w:p w14:paraId="502FDB11" w14:textId="77777777" w:rsidR="00821024" w:rsidRPr="003650BF" w:rsidRDefault="006A32BE">
            <w:pPr>
              <w:pStyle w:val="BodyText"/>
              <w:spacing w:before="100" w:after="100"/>
              <w:rPr>
                <w:b/>
              </w:rPr>
            </w:pPr>
            <w:r w:rsidRPr="003650BF">
              <w:rPr>
                <w:b/>
              </w:rPr>
              <w:t xml:space="preserve">Charge Type </w:t>
            </w:r>
          </w:p>
        </w:tc>
        <w:tc>
          <w:tcPr>
            <w:tcW w:w="1710" w:type="dxa"/>
          </w:tcPr>
          <w:p w14:paraId="56F40619" w14:textId="77777777" w:rsidR="00821024" w:rsidRPr="003650BF" w:rsidRDefault="006A32BE">
            <w:pPr>
              <w:pStyle w:val="BodyText"/>
              <w:spacing w:before="100" w:after="100"/>
              <w:jc w:val="center"/>
              <w:rPr>
                <w:b/>
              </w:rPr>
            </w:pPr>
            <w:r w:rsidRPr="003650BF">
              <w:rPr>
                <w:b/>
              </w:rPr>
              <w:t>Your Saver9</w:t>
            </w:r>
          </w:p>
        </w:tc>
        <w:tc>
          <w:tcPr>
            <w:tcW w:w="1710" w:type="dxa"/>
          </w:tcPr>
          <w:p w14:paraId="6A9ACEA3" w14:textId="77777777" w:rsidR="00821024" w:rsidRPr="003650BF" w:rsidRDefault="006A32BE">
            <w:pPr>
              <w:pStyle w:val="BodyText"/>
              <w:spacing w:before="100" w:after="100"/>
              <w:jc w:val="center"/>
              <w:rPr>
                <w:b/>
              </w:rPr>
            </w:pPr>
            <w:r w:rsidRPr="003650BF">
              <w:rPr>
                <w:b/>
              </w:rPr>
              <w:t>Advance</w:t>
            </w:r>
            <w:r w:rsidRPr="003650BF">
              <w:rPr>
                <w:b/>
              </w:rPr>
              <w:br/>
              <w:t>Your Saver9</w:t>
            </w:r>
          </w:p>
        </w:tc>
      </w:tr>
      <w:tr w:rsidR="00821024" w:rsidRPr="003650BF" w14:paraId="7A4858D9" w14:textId="77777777">
        <w:trPr>
          <w:cantSplit/>
          <w:trHeight w:val="360"/>
        </w:trPr>
        <w:tc>
          <w:tcPr>
            <w:tcW w:w="4950" w:type="dxa"/>
          </w:tcPr>
          <w:p w14:paraId="329F92E9" w14:textId="77777777" w:rsidR="00821024" w:rsidRPr="003650BF" w:rsidRDefault="006A32BE">
            <w:pPr>
              <w:pStyle w:val="BodyText"/>
              <w:spacing w:before="100" w:after="100"/>
            </w:pPr>
            <w:r w:rsidRPr="003650BF">
              <w:t>Monthly Service Charge</w:t>
            </w:r>
          </w:p>
        </w:tc>
        <w:tc>
          <w:tcPr>
            <w:tcW w:w="1710" w:type="dxa"/>
          </w:tcPr>
          <w:p w14:paraId="2ED3C319" w14:textId="77777777" w:rsidR="00821024" w:rsidRPr="003650BF" w:rsidRDefault="006A32BE">
            <w:pPr>
              <w:pStyle w:val="BodyText"/>
              <w:spacing w:before="100" w:after="100"/>
              <w:jc w:val="center"/>
            </w:pPr>
            <w:r w:rsidRPr="003650BF">
              <w:t>$9.00</w:t>
            </w:r>
          </w:p>
        </w:tc>
        <w:tc>
          <w:tcPr>
            <w:tcW w:w="1710" w:type="dxa"/>
          </w:tcPr>
          <w:p w14:paraId="0CF05061" w14:textId="77777777" w:rsidR="00821024" w:rsidRPr="003650BF" w:rsidRDefault="006A32BE">
            <w:pPr>
              <w:pStyle w:val="BodyText"/>
              <w:spacing w:before="100" w:after="100"/>
              <w:jc w:val="center"/>
            </w:pPr>
            <w:r w:rsidRPr="003650BF">
              <w:t>$9.00</w:t>
            </w:r>
          </w:p>
        </w:tc>
      </w:tr>
      <w:tr w:rsidR="00821024" w:rsidRPr="003650BF" w14:paraId="5860DAE0" w14:textId="77777777">
        <w:trPr>
          <w:cantSplit/>
          <w:trHeight w:val="360"/>
        </w:trPr>
        <w:tc>
          <w:tcPr>
            <w:tcW w:w="4950" w:type="dxa"/>
          </w:tcPr>
          <w:p w14:paraId="44858534" w14:textId="77777777" w:rsidR="00821024" w:rsidRPr="003650BF" w:rsidRDefault="006A32BE">
            <w:pPr>
              <w:pStyle w:val="BodyText"/>
              <w:spacing w:before="100" w:after="100"/>
            </w:pPr>
            <w:r w:rsidRPr="003650BF">
              <w:t>Call Credits included in the Monthly Service Charge #</w:t>
            </w:r>
          </w:p>
        </w:tc>
        <w:tc>
          <w:tcPr>
            <w:tcW w:w="1710" w:type="dxa"/>
          </w:tcPr>
          <w:p w14:paraId="5153E5D8" w14:textId="77777777" w:rsidR="00821024" w:rsidRPr="003650BF" w:rsidRDefault="006A32BE">
            <w:pPr>
              <w:pStyle w:val="BodyText"/>
              <w:spacing w:before="100" w:after="100"/>
              <w:jc w:val="center"/>
            </w:pPr>
            <w:r w:rsidRPr="003650BF">
              <w:t>$9.00</w:t>
            </w:r>
          </w:p>
        </w:tc>
        <w:tc>
          <w:tcPr>
            <w:tcW w:w="1710" w:type="dxa"/>
          </w:tcPr>
          <w:p w14:paraId="1AA57406" w14:textId="77777777" w:rsidR="00821024" w:rsidRPr="003650BF" w:rsidRDefault="006A32BE">
            <w:pPr>
              <w:pStyle w:val="BodyText"/>
              <w:spacing w:before="100" w:after="100"/>
              <w:jc w:val="center"/>
            </w:pPr>
            <w:r w:rsidRPr="003650BF">
              <w:t>$9.00</w:t>
            </w:r>
          </w:p>
        </w:tc>
      </w:tr>
      <w:tr w:rsidR="00821024" w:rsidRPr="003650BF" w14:paraId="163296CB" w14:textId="77777777">
        <w:trPr>
          <w:cantSplit/>
          <w:trHeight w:val="360"/>
        </w:trPr>
        <w:tc>
          <w:tcPr>
            <w:tcW w:w="4950" w:type="dxa"/>
            <w:tcBorders>
              <w:bottom w:val="nil"/>
            </w:tcBorders>
          </w:tcPr>
          <w:p w14:paraId="16B9B545" w14:textId="77777777" w:rsidR="00821024" w:rsidRPr="003650BF" w:rsidRDefault="006A32BE">
            <w:pPr>
              <w:pStyle w:val="BodyText"/>
              <w:spacing w:before="100" w:after="100"/>
            </w:pPr>
            <w:r w:rsidRPr="003650BF">
              <w:t>Call Charges (per 30 seconds)</w:t>
            </w:r>
          </w:p>
          <w:p w14:paraId="6D6BCF23" w14:textId="77777777" w:rsidR="00821024" w:rsidRPr="003650BF" w:rsidRDefault="006A32BE">
            <w:pPr>
              <w:pStyle w:val="BodyText"/>
              <w:spacing w:before="100" w:after="100"/>
              <w:rPr>
                <w:i/>
              </w:rPr>
            </w:pPr>
            <w:r w:rsidRPr="003650BF">
              <w:rPr>
                <w:i/>
              </w:rPr>
              <w:t>local calls, national long distance calls, calls to Optus GSM Network Mobiles* and Other Mobiles</w:t>
            </w:r>
          </w:p>
        </w:tc>
        <w:tc>
          <w:tcPr>
            <w:tcW w:w="1710" w:type="dxa"/>
            <w:tcBorders>
              <w:bottom w:val="nil"/>
            </w:tcBorders>
          </w:tcPr>
          <w:p w14:paraId="5BF65EF5" w14:textId="77777777" w:rsidR="00821024" w:rsidRPr="003650BF" w:rsidRDefault="006A32BE">
            <w:pPr>
              <w:pStyle w:val="BodyText"/>
              <w:spacing w:before="100" w:after="100"/>
              <w:jc w:val="center"/>
            </w:pPr>
            <w:r w:rsidRPr="003650BF">
              <w:t>$0.29</w:t>
            </w:r>
          </w:p>
        </w:tc>
        <w:tc>
          <w:tcPr>
            <w:tcW w:w="1710" w:type="dxa"/>
            <w:tcBorders>
              <w:bottom w:val="nil"/>
            </w:tcBorders>
          </w:tcPr>
          <w:p w14:paraId="15A5D6EA" w14:textId="77777777" w:rsidR="00821024" w:rsidRPr="003650BF" w:rsidRDefault="006A32BE">
            <w:pPr>
              <w:pStyle w:val="BodyText"/>
              <w:spacing w:before="100" w:after="100"/>
              <w:jc w:val="center"/>
            </w:pPr>
            <w:r w:rsidRPr="003650BF">
              <w:t>$0.29</w:t>
            </w:r>
          </w:p>
        </w:tc>
      </w:tr>
      <w:tr w:rsidR="00821024" w:rsidRPr="003650BF" w14:paraId="43D4B6EE" w14:textId="77777777">
        <w:trPr>
          <w:cantSplit/>
          <w:trHeight w:val="360"/>
        </w:trPr>
        <w:tc>
          <w:tcPr>
            <w:tcW w:w="4950" w:type="dxa"/>
          </w:tcPr>
          <w:p w14:paraId="2DCF9DAC" w14:textId="77777777" w:rsidR="00821024" w:rsidRPr="003650BF" w:rsidRDefault="006A32BE">
            <w:pPr>
              <w:pStyle w:val="BodyText"/>
              <w:spacing w:before="100" w:after="100"/>
            </w:pPr>
            <w:r w:rsidRPr="003650BF">
              <w:rPr>
                <w:i/>
              </w:rPr>
              <w:t>Flagfall</w:t>
            </w:r>
            <w:r w:rsidRPr="003650BF">
              <w:t xml:space="preserve"> (call connection charge)</w:t>
            </w:r>
          </w:p>
        </w:tc>
        <w:tc>
          <w:tcPr>
            <w:tcW w:w="1710" w:type="dxa"/>
          </w:tcPr>
          <w:p w14:paraId="10E0A49B" w14:textId="77777777" w:rsidR="00821024" w:rsidRPr="003650BF" w:rsidRDefault="006A32BE">
            <w:pPr>
              <w:pStyle w:val="BodyText"/>
              <w:spacing w:before="100" w:after="100"/>
              <w:jc w:val="center"/>
            </w:pPr>
            <w:r w:rsidRPr="003650BF">
              <w:t>$0.253</w:t>
            </w:r>
          </w:p>
        </w:tc>
        <w:tc>
          <w:tcPr>
            <w:tcW w:w="1710" w:type="dxa"/>
          </w:tcPr>
          <w:p w14:paraId="15178EFA" w14:textId="77777777" w:rsidR="00821024" w:rsidRPr="003650BF" w:rsidRDefault="006A32BE">
            <w:pPr>
              <w:pStyle w:val="BodyText"/>
              <w:spacing w:before="100" w:after="100"/>
              <w:jc w:val="center"/>
            </w:pPr>
            <w:r w:rsidRPr="003650BF">
              <w:t>$0.253</w:t>
            </w:r>
          </w:p>
        </w:tc>
      </w:tr>
    </w:tbl>
    <w:p w14:paraId="527AA572" w14:textId="77777777" w:rsidR="00821024" w:rsidRPr="003650BF" w:rsidRDefault="006A32BE">
      <w:pPr>
        <w:pStyle w:val="BodyText"/>
        <w:spacing w:after="0"/>
        <w:ind w:left="720"/>
        <w:rPr>
          <w:sz w:val="16"/>
        </w:rPr>
      </w:pPr>
      <w:r w:rsidRPr="003650BF">
        <w:br/>
      </w:r>
      <w:r w:rsidRPr="003650BF">
        <w:rPr>
          <w:sz w:val="16"/>
        </w:rPr>
        <w:t>*Please note: 'yes' Saver applies</w:t>
      </w:r>
    </w:p>
    <w:p w14:paraId="4629F036" w14:textId="77777777" w:rsidR="00821024" w:rsidRPr="003650BF" w:rsidRDefault="00821024">
      <w:pPr>
        <w:pStyle w:val="BodyText"/>
        <w:rPr>
          <w:sz w:val="16"/>
        </w:rPr>
      </w:pPr>
    </w:p>
    <w:p w14:paraId="51F133BD" w14:textId="77777777" w:rsidR="00821024" w:rsidRPr="003650BF" w:rsidRDefault="006A32BE">
      <w:pPr>
        <w:pStyle w:val="Heading4"/>
      </w:pPr>
      <w:bookmarkStart w:id="2195" w:name="_Toc443059319"/>
      <w:bookmarkStart w:id="2196" w:name="_Toc447831569"/>
      <w:bookmarkStart w:id="2197" w:name="_Toc533264962"/>
      <w:r w:rsidRPr="003650BF">
        <w:t>Yourtalk Plan</w:t>
      </w:r>
      <w:bookmarkEnd w:id="2195"/>
      <w:bookmarkEnd w:id="2196"/>
      <w:bookmarkEnd w:id="2197"/>
    </w:p>
    <w:p w14:paraId="2D5AB79F" w14:textId="77777777" w:rsidR="00821024" w:rsidRPr="003650BF" w:rsidRDefault="006A32BE">
      <w:pPr>
        <w:pStyle w:val="Heading6"/>
        <w:tabs>
          <w:tab w:val="clear" w:pos="720"/>
          <w:tab w:val="num" w:pos="-31680"/>
        </w:tabs>
      </w:pPr>
      <w:bookmarkStart w:id="2198" w:name="_Toc443059320"/>
      <w:bookmarkStart w:id="2199" w:name="_Toc447831570"/>
      <w:bookmarkStart w:id="2200" w:name="_Toc533264963"/>
      <w:r w:rsidRPr="003650BF">
        <w:t>Eligibility</w:t>
      </w:r>
      <w:bookmarkEnd w:id="2198"/>
      <w:bookmarkEnd w:id="2199"/>
      <w:bookmarkEnd w:id="2200"/>
    </w:p>
    <w:p w14:paraId="0C432010" w14:textId="77777777" w:rsidR="00821024" w:rsidRPr="003650BF" w:rsidRDefault="006A32BE">
      <w:pPr>
        <w:pStyle w:val="Heading7"/>
      </w:pPr>
      <w:r w:rsidRPr="003650BF">
        <w:t>The Optus YourTalk Plan is only available under special offers to customers that Optus classifies as Employees of their Business Customers;</w:t>
      </w:r>
    </w:p>
    <w:p w14:paraId="0631BC5D" w14:textId="77777777" w:rsidR="00821024" w:rsidRPr="003650BF" w:rsidRDefault="006A32BE">
      <w:pPr>
        <w:pStyle w:val="Heading7"/>
      </w:pPr>
      <w:r w:rsidRPr="003650BF">
        <w:t xml:space="preserve">if </w:t>
      </w:r>
      <w:r w:rsidRPr="003650BF">
        <w:rPr>
          <w:i/>
        </w:rPr>
        <w:t>you</w:t>
      </w:r>
      <w:r w:rsidRPr="003650BF">
        <w:t xml:space="preserve"> cease to be an Employee of Optus' Business Customers, </w:t>
      </w:r>
      <w:r w:rsidRPr="003650BF">
        <w:rPr>
          <w:i/>
        </w:rPr>
        <w:t>you</w:t>
      </w:r>
      <w:r w:rsidRPr="003650BF">
        <w:t xml:space="preserve"> may be transferred to another Pricing Plan at Optus' discretion.</w:t>
      </w:r>
    </w:p>
    <w:p w14:paraId="3D13F841" w14:textId="77777777" w:rsidR="00821024" w:rsidRPr="003650BF" w:rsidRDefault="006A32BE">
      <w:pPr>
        <w:pStyle w:val="Heading6"/>
        <w:tabs>
          <w:tab w:val="clear" w:pos="720"/>
          <w:tab w:val="num" w:pos="-31680"/>
        </w:tabs>
      </w:pPr>
      <w:bookmarkStart w:id="2201" w:name="_Toc443059321"/>
      <w:bookmarkStart w:id="2202" w:name="_Toc447831571"/>
      <w:bookmarkStart w:id="2203" w:name="_Toc533264964"/>
      <w:r w:rsidRPr="003650BF">
        <w:t>Minimum Term</w:t>
      </w:r>
      <w:bookmarkEnd w:id="2201"/>
      <w:bookmarkEnd w:id="2202"/>
      <w:bookmarkEnd w:id="2203"/>
    </w:p>
    <w:p w14:paraId="42279F7E" w14:textId="77777777" w:rsidR="00821024" w:rsidRPr="003650BF" w:rsidRDefault="006A32BE">
      <w:pPr>
        <w:pStyle w:val="Heading7"/>
      </w:pPr>
      <w:r w:rsidRPr="003650BF">
        <w:rPr>
          <w:i/>
        </w:rPr>
        <w:t>you</w:t>
      </w:r>
      <w:r w:rsidRPr="003650BF">
        <w:t xml:space="preserve"> must connect each Individual Service to an Optus YourTalk Plan for a Minimum Term of 24 months</w:t>
      </w:r>
    </w:p>
    <w:p w14:paraId="051E825D" w14:textId="77777777" w:rsidR="00821024" w:rsidRPr="003650BF" w:rsidRDefault="006A32BE">
      <w:pPr>
        <w:pStyle w:val="Heading6"/>
        <w:keepNext/>
        <w:tabs>
          <w:tab w:val="clear" w:pos="720"/>
          <w:tab w:val="num" w:pos="-31680"/>
        </w:tabs>
      </w:pPr>
      <w:bookmarkStart w:id="2204" w:name="_Toc443059322"/>
      <w:bookmarkStart w:id="2205" w:name="_Toc447831572"/>
      <w:bookmarkStart w:id="2206" w:name="_Toc533264965"/>
      <w:r w:rsidRPr="003650BF">
        <w:lastRenderedPageBreak/>
        <w:t xml:space="preserve">What </w:t>
      </w:r>
      <w:r w:rsidRPr="003650BF">
        <w:rPr>
          <w:i/>
        </w:rPr>
        <w:t>you</w:t>
      </w:r>
      <w:r w:rsidRPr="003650BF">
        <w:t xml:space="preserve"> have to pay</w:t>
      </w:r>
      <w:bookmarkEnd w:id="2204"/>
      <w:bookmarkEnd w:id="2205"/>
      <w:bookmarkEnd w:id="2206"/>
    </w:p>
    <w:p w14:paraId="7E7BD83D" w14:textId="77777777" w:rsidR="00821024" w:rsidRPr="003650BF" w:rsidRDefault="006A32BE">
      <w:pPr>
        <w:pStyle w:val="Heading7"/>
        <w:keepNext/>
      </w:pPr>
      <w:r w:rsidRPr="003650BF">
        <w:t>For each Individual Service connected to the Optus YourTalk Plan:</w:t>
      </w:r>
    </w:p>
    <w:p w14:paraId="70238DAD" w14:textId="77777777" w:rsidR="00821024" w:rsidRPr="003650BF" w:rsidRDefault="006A32BE">
      <w:pPr>
        <w:pStyle w:val="Heading8"/>
        <w:keepNext/>
      </w:pPr>
      <w:r w:rsidRPr="003650BF">
        <w:rPr>
          <w:i/>
        </w:rPr>
        <w:t>you</w:t>
      </w:r>
      <w:r w:rsidRPr="003650BF">
        <w:t xml:space="preserve"> must pay us the monthly access fee each month during the term of the Agreement. This monthly access fee includes an amount of monthly included call credits.</w:t>
      </w:r>
    </w:p>
    <w:p w14:paraId="1EFF06E2" w14:textId="77777777" w:rsidR="00821024" w:rsidRPr="003650BF" w:rsidRDefault="006A32BE">
      <w:pPr>
        <w:pStyle w:val="Heading8"/>
      </w:pPr>
      <w:r w:rsidRPr="003650BF">
        <w:t>The calls that are eligible for the included call credit component are Voice calls, VoiceMail diversion and retrieval and standard SMS. Included call credits exclude some call types such as, MMS, International Calls (includes calls to national fixed or GSM mobile services that then divert/switch or re-route overseas), International MMS, International Roaming, Directory Assistance, Group SMS, Premium SMS and 1900 calls. SurePage Select, SurePage Essential and SurePage Value options are also excluded.</w:t>
      </w:r>
    </w:p>
    <w:p w14:paraId="38B7C845" w14:textId="77777777" w:rsidR="00821024" w:rsidRPr="003650BF" w:rsidRDefault="006A32BE">
      <w:pPr>
        <w:pStyle w:val="Heading8"/>
      </w:pPr>
      <w:r w:rsidRPr="003650BF">
        <w:rPr>
          <w:i/>
        </w:rPr>
        <w:t>you</w:t>
      </w:r>
      <w:r w:rsidRPr="003650BF">
        <w:t xml:space="preserve"> must pay Optus for call charges beyond </w:t>
      </w:r>
      <w:r w:rsidRPr="003650BF">
        <w:rPr>
          <w:i/>
        </w:rPr>
        <w:t>your</w:t>
      </w:r>
      <w:r w:rsidRPr="003650BF">
        <w:t xml:space="preserve"> included call credit amount, and </w:t>
      </w:r>
      <w:r w:rsidRPr="003650BF">
        <w:rPr>
          <w:i/>
        </w:rPr>
        <w:t>you</w:t>
      </w:r>
      <w:r w:rsidRPr="003650BF">
        <w:t xml:space="preserve"> must pay for any calls that are not eligible calls.</w:t>
      </w:r>
    </w:p>
    <w:p w14:paraId="7D8AD36F" w14:textId="77777777" w:rsidR="00821024" w:rsidRPr="003650BF" w:rsidRDefault="006A32BE">
      <w:pPr>
        <w:pStyle w:val="Heading8"/>
      </w:pPr>
      <w:r w:rsidRPr="003650BF">
        <w:t>Unused included call credits in any month expire at the end of each month, they do not rollover into the following month. The unused call credits are not refundable, even when the Service is terminated</w:t>
      </w:r>
      <w:r w:rsidRPr="003650BF">
        <w:rPr>
          <w:i/>
        </w:rPr>
        <w:t>.</w:t>
      </w:r>
    </w:p>
    <w:p w14:paraId="51DE3765" w14:textId="77777777" w:rsidR="00821024" w:rsidRPr="003650BF" w:rsidRDefault="006A32BE">
      <w:pPr>
        <w:pStyle w:val="Heading8"/>
      </w:pPr>
      <w:r w:rsidRPr="003650BF">
        <w:t>The Optus YourTalk plan are ineligible for the 'yes' Weekend, 'yes' Time and 'yes' AnyPhone promotions</w:t>
      </w:r>
    </w:p>
    <w:p w14:paraId="54FFF116" w14:textId="77777777" w:rsidR="00821024" w:rsidRPr="003650BF" w:rsidRDefault="006A32BE">
      <w:pPr>
        <w:pStyle w:val="Heading7"/>
      </w:pPr>
      <w:r w:rsidRPr="003650BF">
        <w:t>The details of the Optus YourTalk Plans are set out in the Table 1 below.</w:t>
      </w:r>
    </w:p>
    <w:p w14:paraId="79D0B932" w14:textId="77777777" w:rsidR="00821024" w:rsidRPr="003650BF" w:rsidRDefault="006A32BE">
      <w:pPr>
        <w:pStyle w:val="Heading6"/>
        <w:spacing w:before="60"/>
      </w:pPr>
      <w:bookmarkStart w:id="2207" w:name="_Toc443059323"/>
      <w:bookmarkStart w:id="2208" w:name="_Toc447831573"/>
      <w:bookmarkStart w:id="2209" w:name="_Toc533264966"/>
      <w:r w:rsidRPr="003650BF">
        <w:t xml:space="preserve">What happens if the </w:t>
      </w:r>
      <w:r w:rsidRPr="003650BF">
        <w:rPr>
          <w:i/>
        </w:rPr>
        <w:t>service</w:t>
      </w:r>
      <w:r w:rsidRPr="003650BF">
        <w:t xml:space="preserve"> is </w:t>
      </w:r>
      <w:r w:rsidRPr="003650BF">
        <w:rPr>
          <w:i/>
        </w:rPr>
        <w:t>cancelled</w:t>
      </w:r>
      <w:r w:rsidRPr="003650BF">
        <w:t xml:space="preserve"> early?</w:t>
      </w:r>
      <w:bookmarkEnd w:id="2207"/>
      <w:bookmarkEnd w:id="2208"/>
      <w:bookmarkEnd w:id="2209"/>
    </w:p>
    <w:p w14:paraId="575DBC0F" w14:textId="77777777" w:rsidR="00821024" w:rsidRPr="003650BF" w:rsidRDefault="006A32BE">
      <w:pPr>
        <w:pStyle w:val="Heading7"/>
        <w:spacing w:before="60"/>
      </w:pPr>
      <w:r w:rsidRPr="003650BF">
        <w:t>If an Individual Service is cancelled before the end of the Minimum Term:</w:t>
      </w:r>
    </w:p>
    <w:p w14:paraId="42045FE5" w14:textId="77777777" w:rsidR="00821024" w:rsidRPr="003650BF" w:rsidRDefault="006A32BE">
      <w:pPr>
        <w:pStyle w:val="Heading8"/>
        <w:spacing w:before="60"/>
      </w:pPr>
      <w:r w:rsidRPr="003650BF">
        <w:t xml:space="preserve">any usage charges incurred up to, and including, the </w:t>
      </w:r>
      <w:r w:rsidRPr="003650BF">
        <w:rPr>
          <w:i/>
        </w:rPr>
        <w:t xml:space="preserve">cancellation date; </w:t>
      </w:r>
      <w:r w:rsidRPr="003650BF">
        <w:t>plus</w:t>
      </w:r>
    </w:p>
    <w:p w14:paraId="3CDFA2DE" w14:textId="77777777" w:rsidR="00821024" w:rsidRPr="003650BF" w:rsidRDefault="006A32BE">
      <w:pPr>
        <w:pStyle w:val="Heading8"/>
        <w:spacing w:before="60"/>
      </w:pPr>
      <w:r w:rsidRPr="003650BF">
        <w:t>the cancellation fee set out in the table below; plus</w:t>
      </w:r>
    </w:p>
    <w:p w14:paraId="6A77EDD8" w14:textId="77777777" w:rsidR="00821024" w:rsidRPr="003650BF" w:rsidRDefault="006A32BE">
      <w:pPr>
        <w:pStyle w:val="Heading8"/>
        <w:spacing w:before="60"/>
      </w:pPr>
      <w:r w:rsidRPr="003650BF">
        <w:t xml:space="preserve">the sum of unpaid equipment charges owing on </w:t>
      </w:r>
      <w:r w:rsidRPr="003650BF">
        <w:rPr>
          <w:i/>
        </w:rPr>
        <w:t>your</w:t>
      </w:r>
      <w:r w:rsidRPr="003650BF">
        <w:t xml:space="preserve"> mobile phone under the mobile equipment payment plan (if any).</w:t>
      </w:r>
    </w:p>
    <w:p w14:paraId="15EC7773" w14:textId="77777777" w:rsidR="00821024" w:rsidRPr="003650BF" w:rsidRDefault="006A32BE">
      <w:pPr>
        <w:pStyle w:val="Heading6"/>
        <w:spacing w:before="60"/>
      </w:pPr>
      <w:bookmarkStart w:id="2210" w:name="_Toc443059324"/>
      <w:bookmarkStart w:id="2211" w:name="_Toc447831574"/>
      <w:bookmarkStart w:id="2212" w:name="_Toc533264967"/>
      <w:r w:rsidRPr="003650BF">
        <w:t xml:space="preserve">How </w:t>
      </w:r>
      <w:r w:rsidRPr="003650BF">
        <w:rPr>
          <w:i/>
        </w:rPr>
        <w:t>you</w:t>
      </w:r>
      <w:r w:rsidRPr="003650BF">
        <w:t xml:space="preserve"> must pay </w:t>
      </w:r>
      <w:r w:rsidRPr="003650BF">
        <w:rPr>
          <w:i/>
        </w:rPr>
        <w:t>your</w:t>
      </w:r>
      <w:r w:rsidRPr="003650BF">
        <w:t xml:space="preserve"> account</w:t>
      </w:r>
      <w:bookmarkEnd w:id="2210"/>
      <w:bookmarkEnd w:id="2211"/>
      <w:bookmarkEnd w:id="2212"/>
    </w:p>
    <w:p w14:paraId="2BAF338C" w14:textId="77777777" w:rsidR="00821024" w:rsidRPr="003650BF" w:rsidRDefault="006A32BE">
      <w:pPr>
        <w:pStyle w:val="Heading7"/>
        <w:spacing w:before="60"/>
      </w:pPr>
      <w:r w:rsidRPr="003650BF">
        <w:rPr>
          <w:i/>
        </w:rPr>
        <w:t>you</w:t>
      </w:r>
      <w:r w:rsidRPr="003650BF">
        <w:t xml:space="preserve"> must pay </w:t>
      </w:r>
      <w:r w:rsidRPr="003650BF">
        <w:rPr>
          <w:i/>
        </w:rPr>
        <w:t>your</w:t>
      </w:r>
      <w:r w:rsidRPr="003650BF">
        <w:t xml:space="preserve"> account by Direct Debit. If </w:t>
      </w:r>
      <w:r w:rsidRPr="003650BF">
        <w:rPr>
          <w:i/>
        </w:rPr>
        <w:t>you</w:t>
      </w:r>
      <w:r w:rsidRPr="003650BF">
        <w:t xml:space="preserve"> fail to pay via Direct Debit (ie attempts to, but fails) </w:t>
      </w:r>
      <w:r w:rsidRPr="003650BF">
        <w:rPr>
          <w:i/>
        </w:rPr>
        <w:t>you</w:t>
      </w:r>
      <w:r w:rsidRPr="003650BF">
        <w:t xml:space="preserve"> must pay Optus the dishonor fee specified in the Standard Agreement</w:t>
      </w:r>
    </w:p>
    <w:p w14:paraId="7B59413F" w14:textId="77777777" w:rsidR="00821024" w:rsidRPr="003650BF" w:rsidRDefault="006A32BE">
      <w:pPr>
        <w:pStyle w:val="Heading6"/>
        <w:spacing w:before="60"/>
      </w:pPr>
      <w:bookmarkStart w:id="2213" w:name="_Toc443059325"/>
      <w:bookmarkStart w:id="2214" w:name="_Toc447831575"/>
      <w:bookmarkStart w:id="2215" w:name="_Toc533264968"/>
      <w:r w:rsidRPr="003650BF">
        <w:t>Maximum number of services</w:t>
      </w:r>
      <w:bookmarkEnd w:id="2213"/>
      <w:bookmarkEnd w:id="2214"/>
      <w:bookmarkEnd w:id="2215"/>
    </w:p>
    <w:p w14:paraId="2A29015A" w14:textId="77777777" w:rsidR="00821024" w:rsidRPr="003650BF" w:rsidRDefault="006A32BE">
      <w:pPr>
        <w:pStyle w:val="Heading7"/>
        <w:spacing w:before="60"/>
      </w:pPr>
      <w:r w:rsidRPr="003650BF">
        <w:t>A maximum of two (2) Individual Services to an Optus YourTalk plan may be connected by any Employee of Optus Business' customers. Any additional Services connected to an Optus YourTalk plan may be transferred to another plan at Optus' discretion</w:t>
      </w:r>
    </w:p>
    <w:p w14:paraId="0225B017" w14:textId="77777777" w:rsidR="00821024" w:rsidRPr="003650BF" w:rsidRDefault="006A32BE">
      <w:pPr>
        <w:pStyle w:val="BodyText"/>
        <w:spacing w:after="100"/>
        <w:rPr>
          <w:b/>
        </w:rPr>
      </w:pPr>
      <w:r w:rsidRPr="003650BF">
        <w:rPr>
          <w:b/>
        </w:rPr>
        <w:t>Table 1 – Optus YourTalk Plan</w:t>
      </w:r>
    </w:p>
    <w:tbl>
      <w:tblPr>
        <w:tblW w:w="4358"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070"/>
        <w:gridCol w:w="5812"/>
      </w:tblGrid>
      <w:tr w:rsidR="00821024" w:rsidRPr="003650BF" w14:paraId="236172F4" w14:textId="77777777">
        <w:trPr>
          <w:tblHeader/>
        </w:trPr>
        <w:tc>
          <w:tcPr>
            <w:tcW w:w="1728" w:type="pct"/>
          </w:tcPr>
          <w:p w14:paraId="7AE12663" w14:textId="77777777" w:rsidR="00821024" w:rsidRPr="003650BF" w:rsidRDefault="006A32BE">
            <w:pPr>
              <w:pStyle w:val="BodyText"/>
              <w:spacing w:before="100" w:after="100"/>
              <w:contextualSpacing/>
              <w:rPr>
                <w:b/>
              </w:rPr>
            </w:pPr>
            <w:r w:rsidRPr="003650BF">
              <w:rPr>
                <w:b/>
              </w:rPr>
              <w:t>Rate Plan</w:t>
            </w:r>
          </w:p>
        </w:tc>
        <w:tc>
          <w:tcPr>
            <w:tcW w:w="3272" w:type="pct"/>
          </w:tcPr>
          <w:p w14:paraId="2A8AA179" w14:textId="77777777" w:rsidR="00821024" w:rsidRPr="003650BF" w:rsidRDefault="006A32BE">
            <w:pPr>
              <w:pStyle w:val="BodyText"/>
              <w:spacing w:before="100" w:after="100"/>
              <w:contextualSpacing/>
            </w:pPr>
            <w:r w:rsidRPr="003650BF">
              <w:sym w:font="Wingdings 2" w:char="F052"/>
            </w:r>
            <w:r w:rsidRPr="003650BF">
              <w:t xml:space="preserve"> Optus YourTalk</w:t>
            </w:r>
          </w:p>
        </w:tc>
      </w:tr>
      <w:tr w:rsidR="00821024" w:rsidRPr="003650BF" w14:paraId="4C5787D8" w14:textId="77777777">
        <w:tc>
          <w:tcPr>
            <w:tcW w:w="1728" w:type="pct"/>
          </w:tcPr>
          <w:p w14:paraId="6C83C5DE" w14:textId="77777777" w:rsidR="00821024" w:rsidRPr="003650BF" w:rsidRDefault="006A32BE">
            <w:pPr>
              <w:pStyle w:val="BodyText"/>
              <w:spacing w:before="100" w:after="100"/>
              <w:contextualSpacing/>
              <w:rPr>
                <w:b/>
              </w:rPr>
            </w:pPr>
            <w:r w:rsidRPr="003650BF">
              <w:rPr>
                <w:b/>
              </w:rPr>
              <w:t>Monthly Access Fee</w:t>
            </w:r>
          </w:p>
        </w:tc>
        <w:tc>
          <w:tcPr>
            <w:tcW w:w="3272" w:type="pct"/>
          </w:tcPr>
          <w:p w14:paraId="164ABD94" w14:textId="77777777" w:rsidR="00821024" w:rsidRPr="003650BF" w:rsidRDefault="006A32BE">
            <w:pPr>
              <w:pStyle w:val="BodyText"/>
              <w:spacing w:before="100" w:after="100"/>
              <w:contextualSpacing/>
            </w:pPr>
            <w:r w:rsidRPr="003650BF">
              <w:t>$10</w:t>
            </w:r>
          </w:p>
        </w:tc>
      </w:tr>
      <w:tr w:rsidR="00821024" w:rsidRPr="003650BF" w14:paraId="27735853" w14:textId="77777777">
        <w:tc>
          <w:tcPr>
            <w:tcW w:w="1728" w:type="pct"/>
          </w:tcPr>
          <w:p w14:paraId="55034255" w14:textId="77777777" w:rsidR="00821024" w:rsidRPr="003650BF" w:rsidRDefault="006A32BE">
            <w:pPr>
              <w:pStyle w:val="BodyText"/>
              <w:spacing w:before="100" w:after="100"/>
              <w:contextualSpacing/>
              <w:rPr>
                <w:b/>
              </w:rPr>
            </w:pPr>
            <w:r w:rsidRPr="003650BF">
              <w:rPr>
                <w:b/>
              </w:rPr>
              <w:t>Included Call Credits#</w:t>
            </w:r>
          </w:p>
        </w:tc>
        <w:tc>
          <w:tcPr>
            <w:tcW w:w="3272" w:type="pct"/>
          </w:tcPr>
          <w:p w14:paraId="7914A10D" w14:textId="77777777" w:rsidR="00821024" w:rsidRPr="003650BF" w:rsidRDefault="006A32BE">
            <w:pPr>
              <w:pStyle w:val="BodyText"/>
              <w:spacing w:before="100" w:after="100"/>
              <w:contextualSpacing/>
            </w:pPr>
            <w:r w:rsidRPr="003650BF">
              <w:t>$6</w:t>
            </w:r>
          </w:p>
        </w:tc>
      </w:tr>
      <w:tr w:rsidR="00821024" w:rsidRPr="003650BF" w14:paraId="184FE35C" w14:textId="77777777">
        <w:tc>
          <w:tcPr>
            <w:tcW w:w="1728" w:type="pct"/>
          </w:tcPr>
          <w:p w14:paraId="0F103183" w14:textId="77777777" w:rsidR="00821024" w:rsidRPr="003650BF" w:rsidRDefault="006A32BE">
            <w:pPr>
              <w:pStyle w:val="BodyText"/>
              <w:spacing w:before="100" w:after="100"/>
              <w:contextualSpacing/>
              <w:rPr>
                <w:b/>
              </w:rPr>
            </w:pPr>
            <w:r w:rsidRPr="003650BF">
              <w:rPr>
                <w:b/>
              </w:rPr>
              <w:t>Call Rates*</w:t>
            </w:r>
          </w:p>
        </w:tc>
        <w:tc>
          <w:tcPr>
            <w:tcW w:w="3272" w:type="pct"/>
          </w:tcPr>
          <w:p w14:paraId="7B481B65" w14:textId="77777777" w:rsidR="00821024" w:rsidRPr="003650BF" w:rsidRDefault="006A32BE">
            <w:pPr>
              <w:pStyle w:val="BodyText"/>
              <w:spacing w:before="100" w:after="100"/>
              <w:contextualSpacing/>
            </w:pPr>
            <w:r w:rsidRPr="003650BF">
              <w:t>25c per 30 seconds. for calls within Australia</w:t>
            </w:r>
          </w:p>
        </w:tc>
      </w:tr>
      <w:tr w:rsidR="00821024" w:rsidRPr="003650BF" w14:paraId="4EE87FA0" w14:textId="77777777">
        <w:tc>
          <w:tcPr>
            <w:tcW w:w="1728" w:type="pct"/>
          </w:tcPr>
          <w:p w14:paraId="4BD20907" w14:textId="77777777" w:rsidR="00821024" w:rsidRPr="003650BF" w:rsidRDefault="006A32BE">
            <w:pPr>
              <w:pStyle w:val="BodyText"/>
              <w:spacing w:before="100" w:after="100"/>
              <w:contextualSpacing/>
              <w:rPr>
                <w:b/>
              </w:rPr>
            </w:pPr>
            <w:r w:rsidRPr="003650BF">
              <w:rPr>
                <w:b/>
              </w:rPr>
              <w:t>SMS Rates+</w:t>
            </w:r>
          </w:p>
        </w:tc>
        <w:tc>
          <w:tcPr>
            <w:tcW w:w="3272" w:type="pct"/>
          </w:tcPr>
          <w:p w14:paraId="53B12BC1" w14:textId="77777777" w:rsidR="00821024" w:rsidRPr="003650BF" w:rsidRDefault="006A32BE">
            <w:pPr>
              <w:pStyle w:val="BodyText"/>
              <w:spacing w:before="100" w:after="100"/>
              <w:contextualSpacing/>
            </w:pPr>
            <w:r w:rsidRPr="003650BF">
              <w:t>10 included SMS per month. Excess charged at 15c per SMS</w:t>
            </w:r>
          </w:p>
        </w:tc>
      </w:tr>
      <w:tr w:rsidR="00821024" w:rsidRPr="003650BF" w14:paraId="2AD15C8D" w14:textId="77777777">
        <w:tc>
          <w:tcPr>
            <w:tcW w:w="1728" w:type="pct"/>
          </w:tcPr>
          <w:p w14:paraId="48750846" w14:textId="77777777" w:rsidR="00821024" w:rsidRPr="003650BF" w:rsidRDefault="006A32BE">
            <w:pPr>
              <w:pStyle w:val="BodyText"/>
              <w:spacing w:before="100" w:after="100"/>
              <w:contextualSpacing/>
              <w:rPr>
                <w:b/>
              </w:rPr>
            </w:pPr>
            <w:r w:rsidRPr="003650BF">
              <w:rPr>
                <w:b/>
              </w:rPr>
              <w:t>Flagfall</w:t>
            </w:r>
          </w:p>
        </w:tc>
        <w:tc>
          <w:tcPr>
            <w:tcW w:w="3272" w:type="pct"/>
          </w:tcPr>
          <w:p w14:paraId="4CCB3587" w14:textId="77777777" w:rsidR="00821024" w:rsidRPr="003650BF" w:rsidRDefault="006A32BE">
            <w:pPr>
              <w:pStyle w:val="BodyText"/>
              <w:spacing w:before="100" w:after="100"/>
              <w:contextualSpacing/>
            </w:pPr>
            <w:r w:rsidRPr="003650BF">
              <w:t>No flagfall for calls within Australia</w:t>
            </w:r>
          </w:p>
        </w:tc>
      </w:tr>
      <w:tr w:rsidR="00821024" w:rsidRPr="003650BF" w14:paraId="3E2A5B10" w14:textId="77777777">
        <w:tc>
          <w:tcPr>
            <w:tcW w:w="1728" w:type="pct"/>
          </w:tcPr>
          <w:p w14:paraId="3CD86544" w14:textId="77777777" w:rsidR="00821024" w:rsidRPr="003650BF" w:rsidRDefault="006A32BE">
            <w:pPr>
              <w:pStyle w:val="BodyText"/>
              <w:spacing w:before="100" w:after="100"/>
              <w:contextualSpacing/>
              <w:rPr>
                <w:b/>
              </w:rPr>
            </w:pPr>
            <w:r w:rsidRPr="003650BF">
              <w:rPr>
                <w:b/>
              </w:rPr>
              <w:t>Agreement Term</w:t>
            </w:r>
          </w:p>
        </w:tc>
        <w:tc>
          <w:tcPr>
            <w:tcW w:w="3272" w:type="pct"/>
          </w:tcPr>
          <w:p w14:paraId="54B1A596" w14:textId="77777777" w:rsidR="00821024" w:rsidRPr="003650BF" w:rsidRDefault="006A32BE">
            <w:pPr>
              <w:pStyle w:val="BodyText"/>
              <w:spacing w:before="100" w:after="100"/>
              <w:contextualSpacing/>
            </w:pPr>
            <w:r w:rsidRPr="003650BF">
              <w:t>24 months</w:t>
            </w:r>
          </w:p>
        </w:tc>
      </w:tr>
      <w:tr w:rsidR="00821024" w:rsidRPr="003650BF" w14:paraId="70ACD923" w14:textId="77777777">
        <w:tc>
          <w:tcPr>
            <w:tcW w:w="1728" w:type="pct"/>
          </w:tcPr>
          <w:p w14:paraId="79F43A0B" w14:textId="77777777" w:rsidR="00821024" w:rsidRPr="003650BF" w:rsidRDefault="006A32BE">
            <w:pPr>
              <w:pStyle w:val="BodyText"/>
              <w:spacing w:before="100" w:after="100"/>
              <w:contextualSpacing/>
              <w:rPr>
                <w:b/>
              </w:rPr>
            </w:pPr>
            <w:r w:rsidRPr="003650BF">
              <w:rPr>
                <w:b/>
              </w:rPr>
              <w:t>Cancellation Fee</w:t>
            </w:r>
          </w:p>
        </w:tc>
        <w:tc>
          <w:tcPr>
            <w:tcW w:w="3272" w:type="pct"/>
          </w:tcPr>
          <w:p w14:paraId="2963B1E8" w14:textId="77777777" w:rsidR="00821024" w:rsidRPr="003650BF" w:rsidRDefault="006A32BE">
            <w:pPr>
              <w:pStyle w:val="BodyText"/>
              <w:spacing w:before="100" w:after="100"/>
              <w:contextualSpacing/>
            </w:pPr>
            <w:r w:rsidRPr="003650BF">
              <w:t>$260</w:t>
            </w:r>
          </w:p>
        </w:tc>
      </w:tr>
      <w:tr w:rsidR="00821024" w:rsidRPr="003650BF" w14:paraId="48459A48" w14:textId="77777777">
        <w:tc>
          <w:tcPr>
            <w:tcW w:w="1728" w:type="pct"/>
          </w:tcPr>
          <w:p w14:paraId="3212F4F9" w14:textId="77777777" w:rsidR="00821024" w:rsidRPr="003650BF" w:rsidRDefault="006A32BE">
            <w:pPr>
              <w:pStyle w:val="BodyText"/>
              <w:spacing w:before="100" w:after="100"/>
              <w:contextualSpacing/>
              <w:rPr>
                <w:b/>
              </w:rPr>
            </w:pPr>
            <w:r w:rsidRPr="003650BF">
              <w:rPr>
                <w:b/>
              </w:rPr>
              <w:lastRenderedPageBreak/>
              <w:t>Minimum Total Cost</w:t>
            </w:r>
          </w:p>
        </w:tc>
        <w:tc>
          <w:tcPr>
            <w:tcW w:w="3272" w:type="pct"/>
          </w:tcPr>
          <w:p w14:paraId="1C4CC59B" w14:textId="77777777" w:rsidR="00821024" w:rsidRPr="003650BF" w:rsidRDefault="006A32BE">
            <w:pPr>
              <w:pStyle w:val="BodyText"/>
              <w:spacing w:before="100" w:after="100"/>
              <w:contextualSpacing/>
            </w:pPr>
            <w:r w:rsidRPr="003650BF">
              <w:t>$240</w:t>
            </w:r>
          </w:p>
        </w:tc>
      </w:tr>
    </w:tbl>
    <w:p w14:paraId="313CA73B" w14:textId="77777777" w:rsidR="00821024" w:rsidRPr="003650BF" w:rsidRDefault="00821024">
      <w:pPr>
        <w:pStyle w:val="BodyText"/>
      </w:pPr>
    </w:p>
    <w:p w14:paraId="7EE84B8F" w14:textId="77777777" w:rsidR="00821024" w:rsidRPr="003650BF" w:rsidRDefault="006A32BE">
      <w:pPr>
        <w:pStyle w:val="BodyText"/>
      </w:pPr>
      <w:r w:rsidRPr="003650BF">
        <w:t xml:space="preserve">All charges above are inclusive of GST. *All domestic calls (excluding voicemail retrieval and deposit) are billed in per second increments. </w:t>
      </w:r>
      <w:bookmarkStart w:id="2216" w:name="OLE_LINK1"/>
      <w:r w:rsidRPr="003650BF">
        <w:t># Some call charges like International Roaming and 1900 calls are excluded in the monthly included call credits. + 10 included SMS only apply to standard text SMS originating from handset. This excludes Video, MMS, and Premium SMS.</w:t>
      </w:r>
      <w:bookmarkEnd w:id="2216"/>
    </w:p>
    <w:p w14:paraId="30A7B7F1" w14:textId="77777777" w:rsidR="00821024" w:rsidRPr="003650BF" w:rsidRDefault="006A32BE">
      <w:pPr>
        <w:pStyle w:val="Heading4"/>
        <w:spacing w:before="60"/>
      </w:pPr>
      <w:bookmarkStart w:id="2217" w:name="_Ref254183410"/>
      <w:bookmarkStart w:id="2218" w:name="_Toc443059326"/>
      <w:bookmarkStart w:id="2219" w:name="_Toc447831576"/>
      <w:bookmarkStart w:id="2220" w:name="_Toc533264969"/>
      <w:r w:rsidRPr="003650BF">
        <w:t>'yes' Twenty-Ten Plans (incorporating 'yes' $0 Twenty-Ten Plan, 'yes' $5 Twenty-Ten Plan, 'yes' $10 Twenty-Ten Plan, 'yes' $20 Twenty-Ten Plan, 'yes' $50 Twenty-Ten Plan)</w:t>
      </w:r>
      <w:bookmarkEnd w:id="2217"/>
      <w:r w:rsidRPr="003650BF">
        <w:t>.</w:t>
      </w:r>
      <w:bookmarkEnd w:id="2218"/>
      <w:bookmarkEnd w:id="2219"/>
      <w:bookmarkEnd w:id="2220"/>
    </w:p>
    <w:p w14:paraId="2D48704B" w14:textId="77777777" w:rsidR="00821024" w:rsidRPr="003650BF" w:rsidRDefault="006A32BE">
      <w:pPr>
        <w:pStyle w:val="Heading6"/>
        <w:spacing w:before="60"/>
      </w:pPr>
      <w:bookmarkStart w:id="2221" w:name="_Toc244589108"/>
      <w:bookmarkStart w:id="2222" w:name="_Toc251857036"/>
      <w:bookmarkStart w:id="2223" w:name="_Toc443059327"/>
      <w:bookmarkStart w:id="2224" w:name="_Toc447831577"/>
      <w:bookmarkStart w:id="2225" w:name="_Toc533264970"/>
      <w:r w:rsidRPr="003650BF">
        <w:t>Eligibility</w:t>
      </w:r>
      <w:bookmarkEnd w:id="2221"/>
      <w:bookmarkEnd w:id="2222"/>
      <w:bookmarkEnd w:id="2223"/>
      <w:bookmarkEnd w:id="2224"/>
      <w:bookmarkEnd w:id="2225"/>
    </w:p>
    <w:p w14:paraId="4F08BB9F" w14:textId="77777777" w:rsidR="00821024" w:rsidRPr="003650BF" w:rsidRDefault="006A32BE">
      <w:pPr>
        <w:pStyle w:val="BodyText"/>
        <w:ind w:left="720"/>
      </w:pPr>
      <w:bookmarkStart w:id="2226" w:name="_Toc244589109"/>
      <w:bookmarkStart w:id="2227" w:name="_Toc251857037"/>
      <w:r w:rsidRPr="003650BF">
        <w:t xml:space="preserve">The 'yes' Twenty-Ten Plans are only available to eligible existing Optus customers. </w:t>
      </w:r>
    </w:p>
    <w:p w14:paraId="1D129C74" w14:textId="77777777" w:rsidR="00821024" w:rsidRPr="003650BF" w:rsidRDefault="006A32BE">
      <w:pPr>
        <w:pStyle w:val="Heading7"/>
        <w:tabs>
          <w:tab w:val="left" w:pos="1440"/>
        </w:tabs>
        <w:spacing w:before="60"/>
      </w:pPr>
      <w:r w:rsidRPr="003650BF">
        <w:t>If you are a new customer, you will not be able to select the 'yes' Twenty-Ten plan; and</w:t>
      </w:r>
    </w:p>
    <w:p w14:paraId="6E08D1E0" w14:textId="77777777" w:rsidR="00821024" w:rsidRPr="003650BF" w:rsidRDefault="006A32BE">
      <w:pPr>
        <w:pStyle w:val="Heading7"/>
        <w:tabs>
          <w:tab w:val="left" w:pos="1440"/>
        </w:tabs>
        <w:spacing w:before="60"/>
      </w:pPr>
      <w:r w:rsidRPr="003650BF">
        <w:t xml:space="preserve">If </w:t>
      </w:r>
      <w:r w:rsidRPr="003650BF">
        <w:rPr>
          <w:i/>
        </w:rPr>
        <w:t xml:space="preserve">you </w:t>
      </w:r>
      <w:r w:rsidRPr="003650BF">
        <w:t xml:space="preserve">are an existing customer </w:t>
      </w:r>
      <w:r w:rsidRPr="003650BF">
        <w:rPr>
          <w:i/>
        </w:rPr>
        <w:t xml:space="preserve">you </w:t>
      </w:r>
      <w:r w:rsidRPr="003650BF">
        <w:t>cannot transfer to the 'yes' Twenty-Ten plans; and</w:t>
      </w:r>
    </w:p>
    <w:p w14:paraId="63686001" w14:textId="77777777" w:rsidR="00821024" w:rsidRPr="003650BF" w:rsidRDefault="006A32BE">
      <w:pPr>
        <w:pStyle w:val="Heading7"/>
        <w:tabs>
          <w:tab w:val="left" w:pos="1440"/>
        </w:tabs>
        <w:spacing w:before="60"/>
      </w:pPr>
      <w:r w:rsidRPr="003650BF">
        <w:t>For technical and commercial reasons, not all customers will be able to connect to the 'yes' Twenty-Ten plans.</w:t>
      </w:r>
    </w:p>
    <w:p w14:paraId="3637FA47" w14:textId="77777777" w:rsidR="00821024" w:rsidRPr="003650BF" w:rsidRDefault="006A32BE">
      <w:pPr>
        <w:pStyle w:val="Heading6"/>
        <w:keepNext/>
        <w:spacing w:before="60"/>
        <w:rPr>
          <w:i/>
        </w:rPr>
      </w:pPr>
      <w:bookmarkStart w:id="2228" w:name="_Toc443059328"/>
      <w:bookmarkStart w:id="2229" w:name="_Toc447831578"/>
      <w:bookmarkStart w:id="2230" w:name="_Toc533264971"/>
      <w:r w:rsidRPr="003650BF">
        <w:rPr>
          <w:i/>
        </w:rPr>
        <w:t>Minimum Term</w:t>
      </w:r>
      <w:bookmarkEnd w:id="2226"/>
      <w:bookmarkEnd w:id="2227"/>
      <w:bookmarkEnd w:id="2228"/>
      <w:bookmarkEnd w:id="2229"/>
      <w:bookmarkEnd w:id="2230"/>
    </w:p>
    <w:p w14:paraId="1C894F8F" w14:textId="77777777" w:rsidR="00821024" w:rsidRPr="003650BF" w:rsidRDefault="006A32BE">
      <w:pPr>
        <w:pStyle w:val="Heading7"/>
        <w:tabs>
          <w:tab w:val="left" w:pos="1440"/>
        </w:tabs>
        <w:spacing w:before="60"/>
      </w:pPr>
      <w:r w:rsidRPr="003650BF">
        <w:rPr>
          <w:i/>
        </w:rPr>
        <w:t xml:space="preserve">You </w:t>
      </w:r>
      <w:r w:rsidRPr="003650BF">
        <w:t xml:space="preserve">must agree to a </w:t>
      </w:r>
      <w:r w:rsidRPr="003650BF">
        <w:rPr>
          <w:i/>
        </w:rPr>
        <w:t>non-fixed length agreement</w:t>
      </w:r>
      <w:r w:rsidRPr="003650BF">
        <w:t xml:space="preserve">. </w:t>
      </w:r>
    </w:p>
    <w:p w14:paraId="5ABDEBA7" w14:textId="77777777" w:rsidR="00821024" w:rsidRPr="003650BF" w:rsidRDefault="006A32BE">
      <w:pPr>
        <w:pStyle w:val="Heading6"/>
        <w:spacing w:before="60"/>
      </w:pPr>
      <w:bookmarkStart w:id="2231" w:name="_Toc244589110"/>
      <w:bookmarkStart w:id="2232" w:name="_Toc251857038"/>
      <w:bookmarkStart w:id="2233" w:name="_Toc443059329"/>
      <w:bookmarkStart w:id="2234" w:name="_Toc447831579"/>
      <w:bookmarkStart w:id="2235" w:name="_Toc533264972"/>
      <w:r w:rsidRPr="003650BF">
        <w:t xml:space="preserve">What </w:t>
      </w:r>
      <w:r w:rsidRPr="003650BF">
        <w:rPr>
          <w:i/>
        </w:rPr>
        <w:t xml:space="preserve">you </w:t>
      </w:r>
      <w:r w:rsidRPr="003650BF">
        <w:t xml:space="preserve">have to pay </w:t>
      </w:r>
      <w:r w:rsidRPr="003650BF">
        <w:rPr>
          <w:i/>
        </w:rPr>
        <w:t>us</w:t>
      </w:r>
      <w:bookmarkEnd w:id="2231"/>
      <w:bookmarkEnd w:id="2232"/>
      <w:bookmarkEnd w:id="2233"/>
      <w:bookmarkEnd w:id="2234"/>
      <w:bookmarkEnd w:id="2235"/>
    </w:p>
    <w:p w14:paraId="4306432E" w14:textId="77777777" w:rsidR="00821024" w:rsidRPr="003650BF" w:rsidRDefault="006A32BE">
      <w:pPr>
        <w:pStyle w:val="Heading7"/>
        <w:tabs>
          <w:tab w:val="left" w:pos="1440"/>
        </w:tabs>
        <w:spacing w:before="60"/>
        <w:rPr>
          <w:color w:val="000000"/>
        </w:rPr>
      </w:pPr>
      <w:bookmarkStart w:id="2236" w:name="_Ref447788463"/>
      <w:r w:rsidRPr="003650BF">
        <w:rPr>
          <w:color w:val="000000"/>
        </w:rPr>
        <w:t>Subject to paragraphs </w:t>
      </w:r>
      <w:r w:rsidRPr="003650BF">
        <w:rPr>
          <w:color w:val="000000"/>
        </w:rPr>
        <w:fldChar w:fldCharType="begin"/>
      </w:r>
      <w:r w:rsidRPr="003650BF">
        <w:rPr>
          <w:color w:val="000000"/>
        </w:rPr>
        <w:instrText xml:space="preserve">REF _Ref447788475 \n \h \* Charformat  \* MERGEFORMAT </w:instrText>
      </w:r>
      <w:r w:rsidRPr="003650BF">
        <w:rPr>
          <w:color w:val="000000"/>
        </w:rPr>
      </w:r>
      <w:r w:rsidRPr="003650BF">
        <w:rPr>
          <w:color w:val="000000"/>
        </w:rPr>
        <w:fldChar w:fldCharType="separate"/>
      </w:r>
      <w:r w:rsidR="00FA6C90">
        <w:rPr>
          <w:color w:val="000000"/>
        </w:rPr>
        <w:t>(c)</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_Ref447788556 \n \h \* Charformat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_Ref447788581 \n \h \* Charformat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444"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445" w:history="1">
        <w:r w:rsidRPr="003650BF">
          <w:rPr>
            <w:rStyle w:val="Hyperlink"/>
            <w:rFonts w:eastAsia="MS Gothic"/>
          </w:rPr>
          <w:t>Appendix Y</w:t>
        </w:r>
      </w:hyperlink>
      <w:r w:rsidRPr="003650BF">
        <w:rPr>
          <w:color w:val="000000"/>
        </w:rPr>
        <w:t xml:space="preserve"> Value Added Service Features</w:t>
      </w:r>
      <w:r w:rsidRPr="003650BF">
        <w:rPr>
          <w:i/>
          <w:color w:val="000000"/>
        </w:rPr>
        <w:t>.</w:t>
      </w:r>
      <w:bookmarkEnd w:id="2236"/>
      <w:r w:rsidRPr="003650BF">
        <w:rPr>
          <w:i/>
          <w:color w:val="000000"/>
        </w:rPr>
        <w:t xml:space="preserve"> </w:t>
      </w:r>
    </w:p>
    <w:p w14:paraId="624C098F" w14:textId="77777777" w:rsidR="00821024" w:rsidRPr="003650BF" w:rsidRDefault="006A32BE">
      <w:pPr>
        <w:pStyle w:val="Heading7"/>
        <w:tabs>
          <w:tab w:val="left" w:pos="1440"/>
        </w:tabs>
        <w:spacing w:before="60"/>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1A17A897" w14:textId="77777777" w:rsidR="00821024" w:rsidRPr="003650BF" w:rsidRDefault="006A32BE">
      <w:pPr>
        <w:pStyle w:val="Heading7"/>
        <w:spacing w:before="60"/>
        <w:rPr>
          <w:b/>
        </w:rPr>
      </w:pPr>
      <w:bookmarkStart w:id="2237" w:name="_Ref447788475"/>
      <w:r w:rsidRPr="003650BF">
        <w:rPr>
          <w:b/>
        </w:rPr>
        <w:t>The Cap</w:t>
      </w:r>
      <w:bookmarkEnd w:id="2237"/>
    </w:p>
    <w:p w14:paraId="18AB6314" w14:textId="77777777" w:rsidR="00821024" w:rsidRPr="003650BF" w:rsidRDefault="006A32BE">
      <w:pPr>
        <w:pStyle w:val="Heading8"/>
        <w:tabs>
          <w:tab w:val="left" w:pos="2160"/>
        </w:tabs>
        <w:spacing w:before="60"/>
        <w:rPr>
          <w:rFonts w:cs="Arial"/>
        </w:rPr>
      </w:pPr>
      <w:r w:rsidRPr="003650BF">
        <w:t xml:space="preserve">Under the 'yes' Twenty-Ten Plans, a cap applies when the value of the </w:t>
      </w:r>
      <w:r w:rsidRPr="003650BF">
        <w:rPr>
          <w:b/>
        </w:rPr>
        <w:t xml:space="preserve">eligible calls and text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calls and text spend reaches the cap start, additional eligible calls and text made in that month are included until the value of </w:t>
      </w:r>
      <w:r w:rsidRPr="003650BF">
        <w:rPr>
          <w:i/>
        </w:rPr>
        <w:t xml:space="preserve">your </w:t>
      </w:r>
      <w:r w:rsidRPr="003650BF">
        <w:t xml:space="preserve">eligible calls and text reach </w:t>
      </w:r>
      <w:r w:rsidRPr="003650BF">
        <w:rPr>
          <w:i/>
        </w:rPr>
        <w:t xml:space="preserve">your pricing plan's </w:t>
      </w:r>
      <w:r w:rsidRPr="003650BF">
        <w:rPr>
          <w:b/>
        </w:rPr>
        <w:t>Included Value</w:t>
      </w:r>
      <w:r w:rsidRPr="003650BF">
        <w:t xml:space="preserve">. </w:t>
      </w:r>
    </w:p>
    <w:p w14:paraId="0204AEEA" w14:textId="77777777" w:rsidR="00821024" w:rsidRPr="003650BF" w:rsidRDefault="006A32BE">
      <w:pPr>
        <w:pStyle w:val="Heading8"/>
        <w:tabs>
          <w:tab w:val="left" w:pos="2160"/>
        </w:tabs>
        <w:spacing w:before="60"/>
        <w:rPr>
          <w:rFonts w:cs="Arial"/>
        </w:rPr>
      </w:pPr>
      <w:r w:rsidRPr="003650BF">
        <w:t>The '</w:t>
      </w:r>
      <w:r w:rsidRPr="003650BF">
        <w:rPr>
          <w:b/>
        </w:rPr>
        <w:t xml:space="preserve">cap start' </w:t>
      </w:r>
      <w:r w:rsidRPr="003650BF">
        <w:t xml:space="preserve">for each 'yes' Twenty-Ten Plan is set out in Table 2A below. </w:t>
      </w:r>
    </w:p>
    <w:p w14:paraId="08B706C7"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 xml:space="preserve">for each 'yes' Twenty-Ten Plan is defined in Table 1A below. </w:t>
      </w:r>
    </w:p>
    <w:p w14:paraId="708BA382"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that are not eligible calls and text.</w:t>
      </w:r>
    </w:p>
    <w:p w14:paraId="380CB14C"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beyond the Optus2AnyOne Value of </w:t>
      </w:r>
      <w:r w:rsidRPr="003650BF">
        <w:rPr>
          <w:i/>
        </w:rPr>
        <w:t xml:space="preserve">your </w:t>
      </w:r>
      <w:r w:rsidRPr="003650BF">
        <w:t>'yes' Twenty-Ten Plan.</w:t>
      </w:r>
    </w:p>
    <w:p w14:paraId="59FA7DB6" w14:textId="77777777" w:rsidR="00821024" w:rsidRPr="003650BF" w:rsidRDefault="006A32BE">
      <w:pPr>
        <w:pStyle w:val="Heading8"/>
        <w:tabs>
          <w:tab w:val="left" w:pos="2160"/>
        </w:tabs>
        <w:spacing w:before="60"/>
        <w:rPr>
          <w:rFonts w:cs="Arial"/>
        </w:rPr>
      </w:pPr>
      <w:r w:rsidRPr="003650BF">
        <w:t>Any unused portion of the cap expires at the end of each month and does not roll over into following month.</w:t>
      </w:r>
    </w:p>
    <w:p w14:paraId="79B5856E" w14:textId="77777777" w:rsidR="00821024" w:rsidRPr="003650BF" w:rsidRDefault="006A32BE">
      <w:pPr>
        <w:pStyle w:val="Heading7"/>
        <w:keepNext/>
        <w:spacing w:before="60"/>
        <w:rPr>
          <w:b/>
        </w:rPr>
      </w:pPr>
      <w:bookmarkStart w:id="2238" w:name="_Ref447788556"/>
      <w:r w:rsidRPr="003650BF">
        <w:rPr>
          <w:b/>
        </w:rPr>
        <w:lastRenderedPageBreak/>
        <w:t>Included Value</w:t>
      </w:r>
      <w:bookmarkEnd w:id="2238"/>
    </w:p>
    <w:p w14:paraId="43CCD6C1" w14:textId="77777777" w:rsidR="00821024" w:rsidRPr="003650BF" w:rsidRDefault="006A32BE">
      <w:pPr>
        <w:pStyle w:val="Heading8"/>
        <w:tabs>
          <w:tab w:val="left" w:pos="2160"/>
        </w:tabs>
        <w:spacing w:before="60"/>
        <w:rPr>
          <w:rFonts w:cs="Arial"/>
        </w:rPr>
      </w:pPr>
      <w:r w:rsidRPr="003650BF">
        <w:t xml:space="preserve">Under the 'yes' Twenty-Ten Plans, </w:t>
      </w:r>
      <w:r w:rsidRPr="003650BF">
        <w:rPr>
          <w:i/>
        </w:rPr>
        <w:t>you</w:t>
      </w:r>
      <w:r w:rsidRPr="003650BF">
        <w:t xml:space="preserve"> will receive "Included Value" except for the 'yes' $0 Twenty-Ten plan and the 'yes' $5 Twenty-Ten plan where you will not receive any included value.</w:t>
      </w:r>
    </w:p>
    <w:p w14:paraId="24578574" w14:textId="77777777" w:rsidR="00821024" w:rsidRPr="003650BF" w:rsidRDefault="006A32BE">
      <w:pPr>
        <w:pStyle w:val="Heading8"/>
        <w:tabs>
          <w:tab w:val="left" w:pos="2160"/>
        </w:tabs>
        <w:spacing w:before="60"/>
        <w:rPr>
          <w:rFonts w:cs="Arial"/>
        </w:rPr>
      </w:pPr>
      <w:r w:rsidRPr="003650BF">
        <w:t>The amount of the "Included Value" included for each 'yes' Twenty-Ten Plan is set out in Table 2A below</w:t>
      </w:r>
    </w:p>
    <w:p w14:paraId="4CA776BA"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each 'yes' Twenty-Ten Plan under the "Included Value" are defined in Table 1A below.</w:t>
      </w:r>
    </w:p>
    <w:p w14:paraId="4F829144"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over the available "Included Value". </w:t>
      </w:r>
    </w:p>
    <w:p w14:paraId="5F0BB36B" w14:textId="77777777" w:rsidR="00821024" w:rsidRPr="003650BF" w:rsidRDefault="006A32BE">
      <w:pPr>
        <w:pStyle w:val="Heading8"/>
        <w:tabs>
          <w:tab w:val="left" w:pos="2160"/>
        </w:tabs>
        <w:spacing w:before="60"/>
        <w:rPr>
          <w:rFonts w:cs="Arial"/>
        </w:rPr>
      </w:pPr>
      <w:r w:rsidRPr="003650BF">
        <w:t xml:space="preserve">Any unused portion of the "Included Value" expires at the end of each month and does not roll over into the following month. </w:t>
      </w:r>
    </w:p>
    <w:p w14:paraId="5EEF0847" w14:textId="77777777" w:rsidR="00821024" w:rsidRPr="003650BF" w:rsidRDefault="006A32BE">
      <w:pPr>
        <w:pStyle w:val="Heading7"/>
        <w:spacing w:before="60"/>
        <w:rPr>
          <w:b/>
        </w:rPr>
      </w:pPr>
      <w:bookmarkStart w:id="2239" w:name="_Ref447788581"/>
      <w:r w:rsidRPr="003650BF">
        <w:rPr>
          <w:b/>
        </w:rPr>
        <w:t>Minimum Monthly Charge and Included Calls and Text</w:t>
      </w:r>
      <w:bookmarkEnd w:id="2239"/>
      <w:r w:rsidRPr="003650BF">
        <w:rPr>
          <w:b/>
        </w:rPr>
        <w:t xml:space="preserve"> </w:t>
      </w:r>
    </w:p>
    <w:p w14:paraId="131D8807" w14:textId="77777777" w:rsidR="00821024" w:rsidRPr="003650BF" w:rsidRDefault="006A32BE">
      <w:pPr>
        <w:pStyle w:val="Heading8"/>
        <w:tabs>
          <w:tab w:val="left" w:pos="2160"/>
        </w:tabs>
        <w:spacing w:before="60"/>
        <w:rPr>
          <w:rFonts w:cs="Arial"/>
        </w:rPr>
      </w:pPr>
      <w:r w:rsidRPr="003650BF">
        <w:t xml:space="preserve">Each 'yes' Twenty-Ten Plan has a Minimum Monthly Charge amount that </w:t>
      </w:r>
      <w:r w:rsidRPr="003650BF">
        <w:rPr>
          <w:i/>
        </w:rPr>
        <w:t xml:space="preserve">you </w:t>
      </w:r>
      <w:r w:rsidRPr="003650BF">
        <w:t xml:space="preserve">must pay us each month, except the 'yes' $0 Twenty-Ten plan which has no Minimum Monthly Charge. </w:t>
      </w:r>
    </w:p>
    <w:p w14:paraId="6EF82E29" w14:textId="77777777" w:rsidR="00821024" w:rsidRPr="003650BF" w:rsidRDefault="006A32BE">
      <w:pPr>
        <w:pStyle w:val="Heading8"/>
        <w:tabs>
          <w:tab w:val="left" w:pos="2160"/>
        </w:tabs>
        <w:spacing w:before="60"/>
        <w:rPr>
          <w:rFonts w:cs="Arial"/>
        </w:rPr>
      </w:pPr>
      <w:r w:rsidRPr="003650BF">
        <w:t xml:space="preserve">If </w:t>
      </w:r>
      <w:r w:rsidRPr="003650BF">
        <w:rPr>
          <w:i/>
        </w:rPr>
        <w:t xml:space="preserve">you </w:t>
      </w:r>
      <w:r w:rsidRPr="003650BF">
        <w:t xml:space="preserve">do not make enough eligible calls and text in a month to reach </w:t>
      </w:r>
      <w:r w:rsidRPr="003650BF">
        <w:rPr>
          <w:i/>
        </w:rPr>
        <w:t>your pricing plan's cap start</w:t>
      </w:r>
      <w:r w:rsidRPr="003650BF">
        <w:t xml:space="preserve"> (or Minimum Monthly Charge) </w:t>
      </w:r>
      <w:r w:rsidRPr="003650BF">
        <w:rPr>
          <w:i/>
        </w:rPr>
        <w:t xml:space="preserve">you </w:t>
      </w:r>
      <w:r w:rsidRPr="003650BF">
        <w:t xml:space="preserve">must still pay </w:t>
      </w:r>
      <w:r w:rsidRPr="003650BF">
        <w:rPr>
          <w:i/>
        </w:rPr>
        <w:t>us your pricing plan's</w:t>
      </w:r>
      <w:r w:rsidRPr="003650BF">
        <w:t xml:space="preserve"> Minimum Monthly Charge for that month.</w:t>
      </w:r>
    </w:p>
    <w:p w14:paraId="420FCEE2" w14:textId="77777777" w:rsidR="00821024" w:rsidRPr="003650BF" w:rsidRDefault="006A32BE">
      <w:pPr>
        <w:pStyle w:val="Heading8"/>
        <w:tabs>
          <w:tab w:val="left" w:pos="2160"/>
        </w:tabs>
        <w:spacing w:before="60"/>
        <w:rPr>
          <w:rFonts w:cs="Arial"/>
        </w:rPr>
      </w:pPr>
      <w:r w:rsidRPr="003650BF">
        <w:t>The amount of the Minimum Monthly Charge and included calls for each 'yes' Twenty-Ten Plan is set out in Table 2A below.</w:t>
      </w:r>
    </w:p>
    <w:p w14:paraId="738094D5"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that are not eligible calls.</w:t>
      </w:r>
    </w:p>
    <w:p w14:paraId="26DA9C54" w14:textId="77777777" w:rsidR="00821024" w:rsidRPr="003650BF" w:rsidRDefault="006A32BE">
      <w:pPr>
        <w:pStyle w:val="Heading7"/>
        <w:rPr>
          <w:b/>
        </w:rPr>
      </w:pPr>
      <w:r w:rsidRPr="003650BF">
        <w:rPr>
          <w:b/>
        </w:rPr>
        <w:t>Additional discount option – 'Twenty-Ten'</w:t>
      </w:r>
    </w:p>
    <w:p w14:paraId="2BABFA30" w14:textId="77777777" w:rsidR="00821024" w:rsidRPr="003650BF" w:rsidRDefault="006A32BE">
      <w:pPr>
        <w:pStyle w:val="Heading8"/>
        <w:spacing w:before="60"/>
        <w:rPr>
          <w:rFonts w:cs="Arial"/>
        </w:rPr>
      </w:pPr>
      <w:r w:rsidRPr="003650BF">
        <w:t xml:space="preserve">If </w:t>
      </w:r>
      <w:r w:rsidRPr="003650BF">
        <w:rPr>
          <w:i/>
        </w:rPr>
        <w:t xml:space="preserve">you </w:t>
      </w:r>
      <w:r w:rsidRPr="003650BF">
        <w:t xml:space="preserve">connect to one of the 'yes' Twenty-Ten Plans, </w:t>
      </w:r>
      <w:r w:rsidRPr="003650BF">
        <w:rPr>
          <w:i/>
        </w:rPr>
        <w:t>you</w:t>
      </w:r>
      <w:r w:rsidRPr="003650BF">
        <w:t xml:space="preserve"> will receive the '</w:t>
      </w:r>
      <w:r w:rsidRPr="003650BF">
        <w:rPr>
          <w:b/>
        </w:rPr>
        <w:t xml:space="preserve">Twenty-Ten' </w:t>
      </w:r>
      <w:r w:rsidRPr="003650BF">
        <w:t xml:space="preserve">offer where </w:t>
      </w:r>
      <w:r w:rsidRPr="003650BF">
        <w:rPr>
          <w:i/>
        </w:rPr>
        <w:t xml:space="preserve">you </w:t>
      </w:r>
      <w:r w:rsidRPr="003650BF">
        <w:t xml:space="preserve">pay $0.20 for the first 10 minute of voice calls within Australia to other GSM Mobile or fixed line service. Excludes 124 YES (937), calls to 13/1300/1900 numbers, International Voice including calls to fixed lines or GSM mobiles that switch/divert or re-route overseas, International Diversions, Standard National and International Video, and International Roaming. Standard call rates of your plan apply after the first 10 minutes. </w:t>
      </w:r>
      <w:r w:rsidRPr="003650BF">
        <w:rPr>
          <w:color w:val="000000"/>
        </w:rPr>
        <w:t>Fair Go Policy (</w:t>
      </w:r>
      <w:hyperlink r:id="rId446" w:history="1">
        <w:r w:rsidRPr="003650BF">
          <w:rPr>
            <w:rStyle w:val="Hyperlink"/>
          </w:rPr>
          <w:t>Appendix S</w:t>
        </w:r>
      </w:hyperlink>
      <w:r w:rsidRPr="003650BF">
        <w:rPr>
          <w:color w:val="000000"/>
        </w:rPr>
        <w:t>)</w:t>
      </w:r>
      <w:r w:rsidRPr="003650BF">
        <w:t xml:space="preserve"> applies and currently allows up to 1000 minutes per month. Please refer to </w:t>
      </w:r>
      <w:hyperlink r:id="rId447" w:history="1">
        <w:r w:rsidR="00671018" w:rsidRPr="003650BF">
          <w:rPr>
            <w:rStyle w:val="Hyperlink"/>
            <w:rFonts w:eastAsia="MS Gothic"/>
            <w:i/>
          </w:rPr>
          <w:t>Appendix S</w:t>
        </w:r>
      </w:hyperlink>
      <w:r w:rsidRPr="003650BF">
        <w:rPr>
          <w:i/>
        </w:rPr>
        <w:t xml:space="preserve"> </w:t>
      </w:r>
      <w:r w:rsidRPr="003650BF">
        <w:t>for further details.</w:t>
      </w:r>
    </w:p>
    <w:p w14:paraId="7FA9DBB3" w14:textId="77777777" w:rsidR="00821024" w:rsidRPr="003650BF" w:rsidRDefault="006A32BE">
      <w:pPr>
        <w:pStyle w:val="Heading7"/>
        <w:rPr>
          <w:b/>
        </w:rPr>
      </w:pPr>
      <w:r w:rsidRPr="003650BF">
        <w:rPr>
          <w:b/>
        </w:rPr>
        <w:t>Additional discount option – 'yes'</w:t>
      </w:r>
      <w:bookmarkStart w:id="2240" w:name="_Toc246742626"/>
      <w:bookmarkStart w:id="2241" w:name="_Toc254268891"/>
      <w:r w:rsidRPr="003650BF">
        <w:rPr>
          <w:b/>
        </w:rPr>
        <w:t xml:space="preserve"> for 5</w:t>
      </w:r>
      <w:bookmarkEnd w:id="2240"/>
      <w:bookmarkEnd w:id="2241"/>
    </w:p>
    <w:p w14:paraId="325E612F" w14:textId="77777777" w:rsidR="00821024" w:rsidRPr="003650BF" w:rsidRDefault="006A32BE">
      <w:pPr>
        <w:pStyle w:val="Heading8"/>
        <w:spacing w:before="60"/>
        <w:rPr>
          <w:rFonts w:cs="Arial"/>
        </w:rPr>
      </w:pPr>
      <w:r w:rsidRPr="003650BF">
        <w:t xml:space="preserve">If </w:t>
      </w:r>
      <w:r w:rsidRPr="003650BF">
        <w:rPr>
          <w:i/>
        </w:rPr>
        <w:t xml:space="preserve">you </w:t>
      </w:r>
      <w:r w:rsidRPr="003650BF">
        <w:t xml:space="preserve">connect to one of these 'yes' Twenty-Ten plans, </w:t>
      </w:r>
      <w:r w:rsidRPr="003650BF">
        <w:rPr>
          <w:i/>
        </w:rPr>
        <w:t>you</w:t>
      </w:r>
      <w:r w:rsidRPr="003650BF">
        <w:t xml:space="preserve"> will receive the 'yes' for 5 offer where </w:t>
      </w:r>
      <w:r w:rsidRPr="003650BF">
        <w:rPr>
          <w:i/>
        </w:rPr>
        <w:t xml:space="preserve">you </w:t>
      </w:r>
      <w:r w:rsidRPr="003650BF">
        <w:t xml:space="preserve">can make 5 minute voice calls within Australia to other Optus GSM Mobile services on the same customer account number for no additional cost. Limit of 1000 minutes per month applies. If you make a call for more than 5 minutes but less than 10 minutes, you will be charged $0.20. Standard call rates of </w:t>
      </w:r>
      <w:r w:rsidRPr="003650BF">
        <w:rPr>
          <w:i/>
        </w:rPr>
        <w:t>your</w:t>
      </w:r>
      <w:r w:rsidRPr="003650BF">
        <w:t xml:space="preserve"> plan apply after the first 10 minutes. Fair Go Policy (</w:t>
      </w:r>
      <w:hyperlink r:id="rId448" w:history="1">
        <w:r w:rsidRPr="003650BF">
          <w:rPr>
            <w:rStyle w:val="Hyperlink"/>
          </w:rPr>
          <w:t>Appendix S</w:t>
        </w:r>
      </w:hyperlink>
      <w:r w:rsidRPr="003650BF">
        <w:t xml:space="preserve">) applies. </w:t>
      </w:r>
      <w:bookmarkStart w:id="2242" w:name="_Toc136946318"/>
      <w:bookmarkEnd w:id="2242"/>
    </w:p>
    <w:p w14:paraId="69C304FD" w14:textId="77777777" w:rsidR="00821024" w:rsidRPr="003650BF" w:rsidRDefault="006A32BE">
      <w:pPr>
        <w:pStyle w:val="Heading7"/>
        <w:rPr>
          <w:b/>
        </w:rPr>
      </w:pPr>
      <w:r w:rsidRPr="003650BF">
        <w:rPr>
          <w:b/>
        </w:rPr>
        <w:t>Additional discount option – International Call Cap: $3 for 10</w:t>
      </w:r>
    </w:p>
    <w:p w14:paraId="79A35199" w14:textId="77777777" w:rsidR="00821024" w:rsidRPr="003650BF" w:rsidRDefault="006A32BE">
      <w:pPr>
        <w:pStyle w:val="Heading8"/>
        <w:tabs>
          <w:tab w:val="left" w:pos="2160"/>
        </w:tabs>
        <w:spacing w:before="60"/>
        <w:rPr>
          <w:rFonts w:cs="Arial"/>
        </w:rPr>
      </w:pPr>
      <w:r w:rsidRPr="003650BF">
        <w:t>Pay $0.15 per 30 seconds capped at $3 (plus 35c flagfall) for all calls up to 10 minutes to: Canada, Indonesia, Singapore, China, Japan, Thailand, Germany, Malaysia, United Kingdom, Hong Kong, USA, New Zealand, India, Philippines, and Vietnam. Offer excludes calls to or made from Satellite phones.</w:t>
      </w:r>
    </w:p>
    <w:p w14:paraId="097E45CF" w14:textId="77777777" w:rsidR="00821024" w:rsidRPr="003650BF" w:rsidRDefault="006A32BE">
      <w:pPr>
        <w:pStyle w:val="Heading8"/>
        <w:tabs>
          <w:tab w:val="left" w:pos="2160"/>
        </w:tabs>
        <w:spacing w:before="60"/>
        <w:rPr>
          <w:rFonts w:cs="Arial"/>
        </w:rPr>
      </w:pPr>
      <w:r w:rsidRPr="003650BF">
        <w:rPr>
          <w:i/>
        </w:rPr>
        <w:t xml:space="preserve">Your </w:t>
      </w:r>
      <w:r w:rsidRPr="003650BF">
        <w:t>standard international plan rates apply for calls over 10 minutes.</w:t>
      </w:r>
    </w:p>
    <w:p w14:paraId="4C48C6FA" w14:textId="77777777" w:rsidR="00821024" w:rsidRPr="003650BF" w:rsidRDefault="006A32BE">
      <w:pPr>
        <w:pStyle w:val="Heading8"/>
        <w:tabs>
          <w:tab w:val="left" w:pos="2160"/>
        </w:tabs>
        <w:spacing w:before="60"/>
        <w:rPr>
          <w:rFonts w:cs="Arial"/>
        </w:rPr>
      </w:pPr>
      <w:r w:rsidRPr="003650BF">
        <w:t xml:space="preserve">Prices and Countries are subject to change with reasonable notice to </w:t>
      </w:r>
      <w:r w:rsidRPr="003650BF">
        <w:rPr>
          <w:i/>
        </w:rPr>
        <w:t>you</w:t>
      </w:r>
      <w:r w:rsidRPr="003650BF">
        <w:t>.</w:t>
      </w:r>
    </w:p>
    <w:p w14:paraId="1F06482D" w14:textId="77777777" w:rsidR="00821024" w:rsidRPr="003650BF" w:rsidRDefault="006A32BE">
      <w:pPr>
        <w:pStyle w:val="Heading8"/>
        <w:tabs>
          <w:tab w:val="left" w:pos="2160"/>
        </w:tabs>
        <w:spacing w:before="60"/>
        <w:rPr>
          <w:rFonts w:cs="Arial"/>
        </w:rPr>
      </w:pPr>
      <w:r w:rsidRPr="003650BF">
        <w:lastRenderedPageBreak/>
        <w:t xml:space="preserve">$3 for 10 may expire or be withdrawn at any time with reasonable notice to </w:t>
      </w:r>
      <w:r w:rsidRPr="003650BF">
        <w:rPr>
          <w:i/>
        </w:rPr>
        <w:t>you</w:t>
      </w:r>
      <w:r w:rsidRPr="003650BF">
        <w:t xml:space="preserve">. </w:t>
      </w:r>
    </w:p>
    <w:p w14:paraId="4F0BBAA4" w14:textId="77777777" w:rsidR="00821024" w:rsidRPr="003650BF" w:rsidRDefault="006A32BE">
      <w:pPr>
        <w:pStyle w:val="Heading8"/>
        <w:tabs>
          <w:tab w:val="left" w:pos="2160"/>
        </w:tabs>
        <w:spacing w:before="60"/>
        <w:rPr>
          <w:rFonts w:cs="Arial"/>
        </w:rPr>
      </w:pPr>
      <w:r w:rsidRPr="003650BF">
        <w:t>$3 for 10 is not available with any other offer unless specifically stated.</w:t>
      </w:r>
    </w:p>
    <w:p w14:paraId="10040CAF" w14:textId="77777777" w:rsidR="00821024" w:rsidRPr="003650BF" w:rsidRDefault="006A32BE">
      <w:pPr>
        <w:pStyle w:val="Heading8"/>
        <w:spacing w:before="60"/>
        <w:rPr>
          <w:rFonts w:cs="Arial"/>
        </w:rPr>
      </w:pPr>
      <w:r w:rsidRPr="003650BF">
        <w:t>Fair Go Policy (</w:t>
      </w:r>
      <w:hyperlink r:id="rId449" w:history="1">
        <w:r w:rsidRPr="003650BF">
          <w:rPr>
            <w:rStyle w:val="Hyperlink"/>
          </w:rPr>
          <w:t>Appendix S</w:t>
        </w:r>
      </w:hyperlink>
      <w:r w:rsidRPr="003650BF">
        <w:t xml:space="preserve">) applies which currently allows up to 300 minutes per month. </w:t>
      </w:r>
    </w:p>
    <w:p w14:paraId="066746A8" w14:textId="77777777" w:rsidR="00821024" w:rsidRPr="003650BF" w:rsidRDefault="006A32BE" w:rsidP="00E80E40">
      <w:pPr>
        <w:pStyle w:val="Heading7"/>
        <w:keepNext/>
        <w:rPr>
          <w:b/>
        </w:rPr>
      </w:pPr>
      <w:bookmarkStart w:id="2243" w:name="_Ref254183390"/>
      <w:r w:rsidRPr="003650BF">
        <w:rPr>
          <w:b/>
        </w:rPr>
        <w:t>Other 'yes' Twenty-Ten Plan Conditions and Offers</w:t>
      </w:r>
      <w:bookmarkEnd w:id="2243"/>
    </w:p>
    <w:p w14:paraId="430E4D88" w14:textId="77777777" w:rsidR="00821024" w:rsidRPr="003650BF" w:rsidRDefault="006A32BE" w:rsidP="00E80E40">
      <w:pPr>
        <w:pStyle w:val="Heading8"/>
        <w:keepNext/>
        <w:spacing w:before="60"/>
        <w:rPr>
          <w:rFonts w:cs="Arial"/>
        </w:rPr>
      </w:pPr>
      <w:r w:rsidRPr="003650BF">
        <w:t xml:space="preserve">The </w:t>
      </w:r>
      <w:r w:rsidRPr="003650BF">
        <w:rPr>
          <w:color w:val="000000"/>
        </w:rPr>
        <w:t>Fair Go Policy (</w:t>
      </w:r>
      <w:hyperlink r:id="rId450" w:history="1">
        <w:r w:rsidRPr="003650BF">
          <w:rPr>
            <w:rStyle w:val="Hyperlink"/>
          </w:rPr>
          <w:t>Appendix S</w:t>
        </w:r>
      </w:hyperlink>
      <w:r w:rsidRPr="003650BF">
        <w:rPr>
          <w:color w:val="000000"/>
        </w:rPr>
        <w:t>)</w:t>
      </w:r>
      <w:r w:rsidRPr="003650BF">
        <w:t xml:space="preserve"> applies to: PTT Usage up to 150 minutes per month (this service is no longer available from 4 November 2010), Voice Over Internet Protocol (VOIP) services up to 10 megabytes per month. Please refer to </w:t>
      </w:r>
      <w:hyperlink r:id="rId451" w:history="1">
        <w:r w:rsidR="00671018" w:rsidRPr="003650BF">
          <w:rPr>
            <w:rStyle w:val="Hyperlink"/>
            <w:rFonts w:eastAsia="MS Gothic"/>
            <w:i/>
          </w:rPr>
          <w:t>Appendix S</w:t>
        </w:r>
      </w:hyperlink>
      <w:r w:rsidRPr="003650BF">
        <w:rPr>
          <w:i/>
        </w:rPr>
        <w:t>.</w:t>
      </w:r>
    </w:p>
    <w:p w14:paraId="16C14495" w14:textId="77777777" w:rsidR="00821024" w:rsidRPr="003650BF" w:rsidRDefault="006A32BE">
      <w:pPr>
        <w:pStyle w:val="Heading8"/>
        <w:tabs>
          <w:tab w:val="left" w:pos="2160"/>
        </w:tabs>
        <w:spacing w:before="60"/>
        <w:rPr>
          <w:rFonts w:cs="Arial"/>
        </w:rPr>
      </w:pPr>
      <w:r w:rsidRPr="003650BF">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0F70CA5E" w14:textId="77777777" w:rsidR="00821024" w:rsidRPr="003650BF" w:rsidRDefault="006A32BE">
      <w:pPr>
        <w:pStyle w:val="Heading7"/>
        <w:rPr>
          <w:b/>
        </w:rPr>
      </w:pPr>
      <w:r w:rsidRPr="003650BF">
        <w:rPr>
          <w:b/>
        </w:rPr>
        <w:t>Eligible Calls and Pricing Plans</w:t>
      </w:r>
    </w:p>
    <w:p w14:paraId="75104180" w14:textId="77777777" w:rsidR="00821024" w:rsidRPr="003650BF" w:rsidRDefault="006A32BE">
      <w:pPr>
        <w:pStyle w:val="Heading8"/>
        <w:tabs>
          <w:tab w:val="left" w:pos="2160"/>
        </w:tabs>
        <w:spacing w:before="60"/>
        <w:rPr>
          <w:rFonts w:cs="Arial"/>
        </w:rPr>
      </w:pPr>
      <w:r w:rsidRPr="003650BF">
        <w:t xml:space="preserve">Table 1A below indicates whether particular call types are an 'eligible call and text' which count towards the "Included Value" and Minimum Monthly Charge of </w:t>
      </w:r>
      <w:r w:rsidRPr="003650BF">
        <w:rPr>
          <w:i/>
        </w:rPr>
        <w:t xml:space="preserve">your </w:t>
      </w:r>
      <w:r w:rsidRPr="003650BF">
        <w:t xml:space="preserve">selected 'yes' Twenty-Ten Plan. </w:t>
      </w:r>
    </w:p>
    <w:p w14:paraId="0BADC50A" w14:textId="77777777" w:rsidR="00821024" w:rsidRPr="003650BF" w:rsidRDefault="006A32BE">
      <w:pPr>
        <w:pStyle w:val="Heading8"/>
        <w:tabs>
          <w:tab w:val="left" w:pos="2160"/>
        </w:tabs>
        <w:spacing w:before="60"/>
        <w:rPr>
          <w:rFonts w:cs="Arial"/>
        </w:rPr>
      </w:pPr>
      <w:r w:rsidRPr="003650BF">
        <w:t xml:space="preserve">Table 1B below indicates whether a particular call type is 'eligible data usage' which counts towards the data value of </w:t>
      </w:r>
      <w:r w:rsidRPr="003650BF">
        <w:rPr>
          <w:i/>
        </w:rPr>
        <w:t xml:space="preserve">your </w:t>
      </w:r>
      <w:r w:rsidRPr="003650BF">
        <w:t>selected 'yes' Twenty-Ten Plan.</w:t>
      </w:r>
    </w:p>
    <w:p w14:paraId="246CB5B9" w14:textId="77777777" w:rsidR="00821024" w:rsidRPr="003650BF" w:rsidRDefault="006A32BE">
      <w:pPr>
        <w:pStyle w:val="Heading8"/>
        <w:tabs>
          <w:tab w:val="left" w:pos="2160"/>
        </w:tabs>
        <w:spacing w:before="60"/>
        <w:rPr>
          <w:rFonts w:cs="Arial"/>
        </w:rPr>
      </w:pPr>
      <w:r w:rsidRPr="003650BF">
        <w:t>Table 2A below contains details of charges and cap amounts for each 'yes' Twenty-Ten Plan.</w:t>
      </w:r>
    </w:p>
    <w:p w14:paraId="798450AC" w14:textId="77777777" w:rsidR="00821024" w:rsidRPr="003650BF" w:rsidRDefault="006A32BE">
      <w:pPr>
        <w:pStyle w:val="BodyText"/>
        <w:ind w:left="720"/>
        <w:rPr>
          <w:b/>
        </w:rPr>
      </w:pPr>
      <w:r w:rsidRPr="003650BF">
        <w:rPr>
          <w:b/>
        </w:rPr>
        <w:t>Table 1A – "Included Value" - Eligible Calls and Text</w:t>
      </w:r>
    </w:p>
    <w:tbl>
      <w:tblPr>
        <w:tblW w:w="8309" w:type="dxa"/>
        <w:tblInd w:w="7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5492"/>
        <w:gridCol w:w="2817"/>
      </w:tblGrid>
      <w:tr w:rsidR="00821024" w:rsidRPr="003650BF" w14:paraId="58E90694" w14:textId="77777777">
        <w:trPr>
          <w:trHeight w:val="20"/>
          <w:tblHeader/>
        </w:trPr>
        <w:tc>
          <w:tcPr>
            <w:tcW w:w="3305" w:type="pct"/>
          </w:tcPr>
          <w:p w14:paraId="6417C7D9" w14:textId="77777777" w:rsidR="00821024" w:rsidRPr="003650BF" w:rsidRDefault="006A32BE">
            <w:pPr>
              <w:pStyle w:val="BodyText"/>
              <w:spacing w:before="100" w:after="100"/>
              <w:rPr>
                <w:b/>
              </w:rPr>
            </w:pPr>
            <w:r w:rsidRPr="003650BF">
              <w:rPr>
                <w:b/>
              </w:rPr>
              <w:t>Call Type</w:t>
            </w:r>
          </w:p>
        </w:tc>
        <w:tc>
          <w:tcPr>
            <w:tcW w:w="1695" w:type="pct"/>
          </w:tcPr>
          <w:p w14:paraId="7F5AC94A" w14:textId="77777777" w:rsidR="00821024" w:rsidRPr="003650BF" w:rsidRDefault="006A32BE">
            <w:pPr>
              <w:pStyle w:val="BodyText"/>
              <w:spacing w:before="100" w:after="100"/>
              <w:rPr>
                <w:b/>
              </w:rPr>
            </w:pPr>
            <w:r w:rsidRPr="003650BF">
              <w:rPr>
                <w:b/>
              </w:rPr>
              <w:t xml:space="preserve">Eligible Call </w:t>
            </w:r>
          </w:p>
        </w:tc>
      </w:tr>
      <w:tr w:rsidR="00821024" w:rsidRPr="003650BF" w14:paraId="2C400DFD" w14:textId="77777777">
        <w:trPr>
          <w:trHeight w:val="20"/>
        </w:trPr>
        <w:tc>
          <w:tcPr>
            <w:tcW w:w="3305" w:type="pct"/>
          </w:tcPr>
          <w:p w14:paraId="7EAE4EC7" w14:textId="77777777" w:rsidR="00821024" w:rsidRPr="003650BF" w:rsidRDefault="006A32BE">
            <w:pPr>
              <w:pStyle w:val="BodyText"/>
              <w:spacing w:before="100" w:after="100"/>
            </w:pPr>
            <w:r w:rsidRPr="003650BF">
              <w:t>Standard National Voice Calls</w:t>
            </w:r>
          </w:p>
        </w:tc>
        <w:tc>
          <w:tcPr>
            <w:tcW w:w="1695" w:type="pct"/>
          </w:tcPr>
          <w:p w14:paraId="00112188" w14:textId="77777777" w:rsidR="00821024" w:rsidRPr="003650BF" w:rsidRDefault="006A32BE">
            <w:pPr>
              <w:pStyle w:val="BodyText"/>
              <w:spacing w:before="100" w:after="100"/>
            </w:pPr>
            <w:r w:rsidRPr="003650BF">
              <w:t>Yes</w:t>
            </w:r>
          </w:p>
        </w:tc>
      </w:tr>
      <w:tr w:rsidR="00821024" w:rsidRPr="003650BF" w14:paraId="72785F1E" w14:textId="77777777">
        <w:trPr>
          <w:trHeight w:val="20"/>
        </w:trPr>
        <w:tc>
          <w:tcPr>
            <w:tcW w:w="3305" w:type="pct"/>
          </w:tcPr>
          <w:p w14:paraId="30656380" w14:textId="77777777" w:rsidR="00821024" w:rsidRPr="003650BF" w:rsidRDefault="006A32BE">
            <w:pPr>
              <w:pStyle w:val="BodyText"/>
              <w:spacing w:before="100" w:after="100"/>
            </w:pPr>
            <w:r w:rsidRPr="003650BF">
              <w:t>Standard International Voice Calls</w:t>
            </w:r>
          </w:p>
          <w:p w14:paraId="3CA6FCA4"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1695" w:type="pct"/>
          </w:tcPr>
          <w:p w14:paraId="6D3702EE" w14:textId="77777777" w:rsidR="00821024" w:rsidRPr="003650BF" w:rsidRDefault="006A32BE">
            <w:pPr>
              <w:pStyle w:val="BodyText"/>
              <w:spacing w:before="100" w:after="100"/>
            </w:pPr>
            <w:r w:rsidRPr="003650BF">
              <w:t>Yes</w:t>
            </w:r>
          </w:p>
        </w:tc>
      </w:tr>
      <w:tr w:rsidR="00821024" w:rsidRPr="003650BF" w14:paraId="0B841DAE" w14:textId="77777777">
        <w:trPr>
          <w:trHeight w:val="20"/>
        </w:trPr>
        <w:tc>
          <w:tcPr>
            <w:tcW w:w="3305" w:type="pct"/>
          </w:tcPr>
          <w:p w14:paraId="0EE5E914" w14:textId="77777777" w:rsidR="00821024" w:rsidRPr="003650BF" w:rsidRDefault="006A32BE">
            <w:pPr>
              <w:pStyle w:val="BodyText"/>
              <w:spacing w:before="100" w:after="100"/>
            </w:pPr>
            <w:r w:rsidRPr="003650BF">
              <w:t>Standard National Video Calls</w:t>
            </w:r>
          </w:p>
        </w:tc>
        <w:tc>
          <w:tcPr>
            <w:tcW w:w="1695" w:type="pct"/>
          </w:tcPr>
          <w:p w14:paraId="252B5C64" w14:textId="77777777" w:rsidR="00821024" w:rsidRPr="003650BF" w:rsidRDefault="006A32BE">
            <w:pPr>
              <w:pStyle w:val="BodyText"/>
              <w:spacing w:before="100" w:after="100"/>
            </w:pPr>
            <w:r w:rsidRPr="003650BF">
              <w:t>Yes</w:t>
            </w:r>
          </w:p>
        </w:tc>
      </w:tr>
      <w:tr w:rsidR="00821024" w:rsidRPr="003650BF" w14:paraId="04D3EC2E" w14:textId="77777777">
        <w:trPr>
          <w:trHeight w:val="20"/>
        </w:trPr>
        <w:tc>
          <w:tcPr>
            <w:tcW w:w="3305" w:type="pct"/>
          </w:tcPr>
          <w:p w14:paraId="66735C46" w14:textId="77777777" w:rsidR="00821024" w:rsidRPr="003650BF" w:rsidRDefault="006A32BE">
            <w:pPr>
              <w:pStyle w:val="BodyText"/>
              <w:spacing w:before="100" w:after="100"/>
            </w:pPr>
            <w:r w:rsidRPr="003650BF">
              <w:t>Standard International Video Calls</w:t>
            </w:r>
          </w:p>
          <w:p w14:paraId="72A7CEE1"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1695" w:type="pct"/>
          </w:tcPr>
          <w:p w14:paraId="2AB88BB2" w14:textId="77777777" w:rsidR="00821024" w:rsidRPr="003650BF" w:rsidRDefault="006A32BE">
            <w:pPr>
              <w:pStyle w:val="BodyText"/>
              <w:spacing w:before="100" w:after="100"/>
            </w:pPr>
            <w:r w:rsidRPr="003650BF">
              <w:t>No</w:t>
            </w:r>
          </w:p>
        </w:tc>
      </w:tr>
      <w:tr w:rsidR="00821024" w:rsidRPr="003650BF" w14:paraId="4D2F3A96" w14:textId="77777777">
        <w:trPr>
          <w:trHeight w:val="20"/>
        </w:trPr>
        <w:tc>
          <w:tcPr>
            <w:tcW w:w="3305" w:type="pct"/>
          </w:tcPr>
          <w:p w14:paraId="5118633F" w14:textId="77777777" w:rsidR="00821024" w:rsidRPr="003650BF" w:rsidRDefault="006A32BE">
            <w:pPr>
              <w:pStyle w:val="BodyText"/>
              <w:spacing w:before="100" w:after="100"/>
            </w:pPr>
            <w:r w:rsidRPr="003650BF">
              <w:t>Standard National and International SMS</w:t>
            </w:r>
          </w:p>
        </w:tc>
        <w:tc>
          <w:tcPr>
            <w:tcW w:w="1695" w:type="pct"/>
          </w:tcPr>
          <w:p w14:paraId="2FA44D1E" w14:textId="77777777" w:rsidR="00821024" w:rsidRPr="003650BF" w:rsidRDefault="006A32BE">
            <w:pPr>
              <w:pStyle w:val="BodyText"/>
              <w:spacing w:before="100" w:after="100"/>
            </w:pPr>
            <w:r w:rsidRPr="003650BF">
              <w:t>Yes</w:t>
            </w:r>
          </w:p>
        </w:tc>
      </w:tr>
      <w:tr w:rsidR="00821024" w:rsidRPr="003650BF" w14:paraId="0F9FADA4" w14:textId="77777777">
        <w:trPr>
          <w:trHeight w:val="20"/>
        </w:trPr>
        <w:tc>
          <w:tcPr>
            <w:tcW w:w="3305" w:type="pct"/>
          </w:tcPr>
          <w:p w14:paraId="27E7594C" w14:textId="77777777" w:rsidR="00821024" w:rsidRPr="003650BF" w:rsidRDefault="006A32BE">
            <w:pPr>
              <w:pStyle w:val="BodyText"/>
              <w:spacing w:before="100" w:after="100"/>
            </w:pPr>
            <w:r w:rsidRPr="003650BF">
              <w:t>Push to Talk (PTT) (this service is no longer available from 4 November 2010)</w:t>
            </w:r>
          </w:p>
        </w:tc>
        <w:tc>
          <w:tcPr>
            <w:tcW w:w="1695" w:type="pct"/>
          </w:tcPr>
          <w:p w14:paraId="7159730D" w14:textId="77777777" w:rsidR="00821024" w:rsidRPr="003650BF" w:rsidRDefault="006A32BE">
            <w:pPr>
              <w:pStyle w:val="BodyText"/>
              <w:spacing w:before="100" w:after="100"/>
            </w:pPr>
            <w:r w:rsidRPr="003650BF">
              <w:t>No.</w:t>
            </w:r>
          </w:p>
        </w:tc>
      </w:tr>
      <w:tr w:rsidR="00821024" w:rsidRPr="003650BF" w14:paraId="19470E05" w14:textId="77777777">
        <w:trPr>
          <w:trHeight w:val="20"/>
        </w:trPr>
        <w:tc>
          <w:tcPr>
            <w:tcW w:w="3305" w:type="pct"/>
          </w:tcPr>
          <w:p w14:paraId="7BD5200D" w14:textId="77777777" w:rsidR="00821024" w:rsidRPr="003650BF" w:rsidRDefault="006A32BE">
            <w:pPr>
              <w:pStyle w:val="BodyText"/>
              <w:spacing w:before="100" w:after="100"/>
            </w:pPr>
            <w:r w:rsidRPr="003650BF">
              <w:t>Standard National Voicemail Diversions</w:t>
            </w:r>
          </w:p>
        </w:tc>
        <w:tc>
          <w:tcPr>
            <w:tcW w:w="1695" w:type="pct"/>
          </w:tcPr>
          <w:p w14:paraId="3A3B8AC2" w14:textId="77777777" w:rsidR="00821024" w:rsidRPr="003650BF" w:rsidRDefault="006A32BE">
            <w:pPr>
              <w:pStyle w:val="BodyText"/>
              <w:spacing w:before="100" w:after="100"/>
            </w:pPr>
            <w:r w:rsidRPr="003650BF">
              <w:t>Yes</w:t>
            </w:r>
          </w:p>
        </w:tc>
      </w:tr>
      <w:tr w:rsidR="00821024" w:rsidRPr="003650BF" w14:paraId="63518A5F" w14:textId="77777777">
        <w:trPr>
          <w:trHeight w:val="20"/>
        </w:trPr>
        <w:tc>
          <w:tcPr>
            <w:tcW w:w="3305" w:type="pct"/>
          </w:tcPr>
          <w:p w14:paraId="55F18B9D" w14:textId="77777777" w:rsidR="00821024" w:rsidRPr="003650BF" w:rsidRDefault="006A32BE">
            <w:pPr>
              <w:pStyle w:val="BodyText"/>
              <w:spacing w:before="100" w:after="100"/>
            </w:pPr>
            <w:r w:rsidRPr="003650BF">
              <w:t>Standard National Voicemail Deposit and Retrievals</w:t>
            </w:r>
          </w:p>
        </w:tc>
        <w:tc>
          <w:tcPr>
            <w:tcW w:w="1695" w:type="pct"/>
          </w:tcPr>
          <w:p w14:paraId="2E85EFE9" w14:textId="77777777" w:rsidR="00821024" w:rsidRPr="003650BF" w:rsidRDefault="006A32BE">
            <w:pPr>
              <w:pStyle w:val="BodyText"/>
              <w:spacing w:before="100" w:after="100"/>
            </w:pPr>
            <w:r w:rsidRPr="003650BF">
              <w:t>Yes</w:t>
            </w:r>
          </w:p>
        </w:tc>
      </w:tr>
      <w:tr w:rsidR="00821024" w:rsidRPr="003650BF" w14:paraId="6F273D89" w14:textId="77777777">
        <w:trPr>
          <w:trHeight w:val="20"/>
        </w:trPr>
        <w:tc>
          <w:tcPr>
            <w:tcW w:w="3305" w:type="pct"/>
          </w:tcPr>
          <w:p w14:paraId="4A36385A" w14:textId="77777777" w:rsidR="00821024" w:rsidRPr="003650BF" w:rsidRDefault="006A32BE">
            <w:pPr>
              <w:pStyle w:val="BodyText"/>
              <w:spacing w:before="100" w:after="100"/>
            </w:pPr>
            <w:r w:rsidRPr="003650BF">
              <w:t>International Roaming &amp; Diversion</w:t>
            </w:r>
          </w:p>
        </w:tc>
        <w:tc>
          <w:tcPr>
            <w:tcW w:w="1695" w:type="pct"/>
          </w:tcPr>
          <w:p w14:paraId="1D1CA65F" w14:textId="77777777" w:rsidR="00821024" w:rsidRPr="003650BF" w:rsidRDefault="006A32BE">
            <w:pPr>
              <w:pStyle w:val="BodyText"/>
              <w:spacing w:before="100" w:after="100"/>
            </w:pPr>
            <w:r w:rsidRPr="003650BF">
              <w:t>No</w:t>
            </w:r>
          </w:p>
        </w:tc>
      </w:tr>
      <w:tr w:rsidR="00821024" w:rsidRPr="003650BF" w14:paraId="0A1C3854" w14:textId="77777777">
        <w:trPr>
          <w:trHeight w:val="20"/>
        </w:trPr>
        <w:tc>
          <w:tcPr>
            <w:tcW w:w="3305" w:type="pct"/>
          </w:tcPr>
          <w:p w14:paraId="4F70A55B" w14:textId="77777777" w:rsidR="00821024" w:rsidRPr="003650BF" w:rsidRDefault="006A32BE">
            <w:pPr>
              <w:pStyle w:val="BodyText"/>
              <w:spacing w:before="100" w:after="100"/>
            </w:pPr>
            <w:r w:rsidRPr="003650BF">
              <w:t>Premium SMS</w:t>
            </w:r>
          </w:p>
        </w:tc>
        <w:tc>
          <w:tcPr>
            <w:tcW w:w="1695" w:type="pct"/>
          </w:tcPr>
          <w:p w14:paraId="2F84862D" w14:textId="77777777" w:rsidR="00821024" w:rsidRPr="003650BF" w:rsidRDefault="006A32BE">
            <w:pPr>
              <w:pStyle w:val="BodyText"/>
              <w:spacing w:before="100" w:after="100"/>
            </w:pPr>
            <w:r w:rsidRPr="003650BF">
              <w:t>No</w:t>
            </w:r>
          </w:p>
        </w:tc>
      </w:tr>
      <w:tr w:rsidR="00821024" w:rsidRPr="003650BF" w14:paraId="56FA2506" w14:textId="77777777">
        <w:trPr>
          <w:trHeight w:val="20"/>
        </w:trPr>
        <w:tc>
          <w:tcPr>
            <w:tcW w:w="3305" w:type="pct"/>
          </w:tcPr>
          <w:p w14:paraId="77A9A908" w14:textId="77777777" w:rsidR="00821024" w:rsidRPr="003650BF" w:rsidRDefault="006A32BE">
            <w:pPr>
              <w:pStyle w:val="BodyText"/>
              <w:spacing w:before="100" w:after="100"/>
            </w:pPr>
            <w:r w:rsidRPr="003650BF">
              <w:t xml:space="preserve">Premium Video </w:t>
            </w:r>
          </w:p>
        </w:tc>
        <w:tc>
          <w:tcPr>
            <w:tcW w:w="1695" w:type="pct"/>
          </w:tcPr>
          <w:p w14:paraId="42C692CA" w14:textId="77777777" w:rsidR="00821024" w:rsidRPr="003650BF" w:rsidRDefault="006A32BE">
            <w:pPr>
              <w:pStyle w:val="BodyText"/>
              <w:spacing w:before="100" w:after="100"/>
            </w:pPr>
            <w:r w:rsidRPr="003650BF">
              <w:t>No</w:t>
            </w:r>
          </w:p>
        </w:tc>
      </w:tr>
      <w:tr w:rsidR="00821024" w:rsidRPr="003650BF" w14:paraId="668E065B" w14:textId="77777777">
        <w:trPr>
          <w:trHeight w:val="20"/>
        </w:trPr>
        <w:tc>
          <w:tcPr>
            <w:tcW w:w="3305" w:type="pct"/>
          </w:tcPr>
          <w:p w14:paraId="556B489F" w14:textId="77777777" w:rsidR="00821024" w:rsidRPr="003650BF" w:rsidRDefault="006A32BE">
            <w:pPr>
              <w:pStyle w:val="BodyText"/>
              <w:spacing w:before="100" w:after="100"/>
            </w:pPr>
            <w:r w:rsidRPr="003650BF">
              <w:t xml:space="preserve">Video Conferencing </w:t>
            </w:r>
          </w:p>
        </w:tc>
        <w:tc>
          <w:tcPr>
            <w:tcW w:w="1695" w:type="pct"/>
          </w:tcPr>
          <w:p w14:paraId="0FCDD5C1" w14:textId="77777777" w:rsidR="00821024" w:rsidRPr="003650BF" w:rsidRDefault="006A32BE">
            <w:pPr>
              <w:pStyle w:val="BodyText"/>
              <w:spacing w:before="100" w:after="100"/>
            </w:pPr>
            <w:r w:rsidRPr="003650BF">
              <w:t>No</w:t>
            </w:r>
          </w:p>
        </w:tc>
      </w:tr>
      <w:tr w:rsidR="00821024" w:rsidRPr="003650BF" w14:paraId="55D25650" w14:textId="77777777">
        <w:trPr>
          <w:trHeight w:val="20"/>
        </w:trPr>
        <w:tc>
          <w:tcPr>
            <w:tcW w:w="3305" w:type="pct"/>
          </w:tcPr>
          <w:p w14:paraId="7196C891" w14:textId="77777777" w:rsidR="00821024" w:rsidRPr="003650BF" w:rsidRDefault="006A32BE">
            <w:pPr>
              <w:pStyle w:val="BodyText"/>
              <w:spacing w:before="100" w:after="100"/>
            </w:pPr>
            <w:r w:rsidRPr="003650BF">
              <w:lastRenderedPageBreak/>
              <w:t>Standard National MMS</w:t>
            </w:r>
          </w:p>
        </w:tc>
        <w:tc>
          <w:tcPr>
            <w:tcW w:w="1695" w:type="pct"/>
          </w:tcPr>
          <w:p w14:paraId="40995804" w14:textId="77777777" w:rsidR="00821024" w:rsidRPr="003650BF" w:rsidRDefault="006A32BE">
            <w:pPr>
              <w:pStyle w:val="BodyText"/>
              <w:spacing w:before="100" w:after="100"/>
            </w:pPr>
            <w:r w:rsidRPr="003650BF">
              <w:t>Yes</w:t>
            </w:r>
          </w:p>
        </w:tc>
      </w:tr>
      <w:tr w:rsidR="00821024" w:rsidRPr="003650BF" w14:paraId="3E75334B" w14:textId="77777777">
        <w:trPr>
          <w:trHeight w:val="20"/>
        </w:trPr>
        <w:tc>
          <w:tcPr>
            <w:tcW w:w="3305" w:type="pct"/>
          </w:tcPr>
          <w:p w14:paraId="01461222" w14:textId="77777777" w:rsidR="00821024" w:rsidRPr="003650BF" w:rsidRDefault="006A32BE">
            <w:pPr>
              <w:pStyle w:val="BodyText"/>
              <w:spacing w:before="100" w:after="100"/>
            </w:pPr>
            <w:r w:rsidRPr="003650BF">
              <w:t>Standard International MMS</w:t>
            </w:r>
          </w:p>
        </w:tc>
        <w:tc>
          <w:tcPr>
            <w:tcW w:w="1695" w:type="pct"/>
          </w:tcPr>
          <w:p w14:paraId="7832585F" w14:textId="77777777" w:rsidR="00821024" w:rsidRPr="003650BF" w:rsidRDefault="006A32BE">
            <w:pPr>
              <w:pStyle w:val="BodyText"/>
              <w:spacing w:before="100" w:after="100"/>
            </w:pPr>
            <w:r w:rsidRPr="003650BF">
              <w:t>No</w:t>
            </w:r>
          </w:p>
        </w:tc>
      </w:tr>
      <w:tr w:rsidR="00821024" w:rsidRPr="003650BF" w14:paraId="3E2CFA7C" w14:textId="77777777">
        <w:trPr>
          <w:trHeight w:val="20"/>
        </w:trPr>
        <w:tc>
          <w:tcPr>
            <w:tcW w:w="3305" w:type="pct"/>
          </w:tcPr>
          <w:p w14:paraId="313D9026" w14:textId="77777777" w:rsidR="00821024" w:rsidRPr="003650BF" w:rsidRDefault="006A32BE" w:rsidP="00E80E40">
            <w:pPr>
              <w:pStyle w:val="BodyText"/>
              <w:keepNext/>
              <w:spacing w:before="100" w:after="100"/>
            </w:pPr>
            <w:r w:rsidRPr="003650BF">
              <w:t>Optus Zoo Browsing</w:t>
            </w:r>
          </w:p>
        </w:tc>
        <w:tc>
          <w:tcPr>
            <w:tcW w:w="1695" w:type="pct"/>
          </w:tcPr>
          <w:p w14:paraId="21CFDBB9" w14:textId="77777777" w:rsidR="00821024" w:rsidRPr="003650BF" w:rsidRDefault="006A32BE" w:rsidP="00E80E40">
            <w:pPr>
              <w:pStyle w:val="BodyText"/>
              <w:keepNext/>
              <w:spacing w:before="100" w:after="100"/>
            </w:pPr>
            <w:r w:rsidRPr="003650BF">
              <w:t>Yes, up to the monthly included value specified in Table 2A for the 'yes' Twenty-Ten plans</w:t>
            </w:r>
          </w:p>
        </w:tc>
      </w:tr>
      <w:tr w:rsidR="00821024" w:rsidRPr="003650BF" w14:paraId="2226DAC7" w14:textId="77777777">
        <w:trPr>
          <w:trHeight w:val="20"/>
        </w:trPr>
        <w:tc>
          <w:tcPr>
            <w:tcW w:w="3305" w:type="pct"/>
          </w:tcPr>
          <w:p w14:paraId="5E923C50" w14:textId="77777777" w:rsidR="00821024" w:rsidRPr="003650BF" w:rsidRDefault="006A32BE">
            <w:pPr>
              <w:pStyle w:val="BodyText"/>
              <w:spacing w:before="100" w:after="100"/>
            </w:pPr>
            <w:r w:rsidRPr="003650BF">
              <w:t>Optus Zoo Downloads</w:t>
            </w:r>
          </w:p>
        </w:tc>
        <w:tc>
          <w:tcPr>
            <w:tcW w:w="1695" w:type="pct"/>
          </w:tcPr>
          <w:p w14:paraId="2B20BE07" w14:textId="77777777" w:rsidR="00821024" w:rsidRPr="003650BF" w:rsidRDefault="006A32BE">
            <w:pPr>
              <w:pStyle w:val="BodyText"/>
              <w:spacing w:before="100" w:after="100"/>
            </w:pPr>
            <w:r w:rsidRPr="003650BF">
              <w:t>No</w:t>
            </w:r>
          </w:p>
        </w:tc>
      </w:tr>
      <w:tr w:rsidR="00821024" w:rsidRPr="003650BF" w14:paraId="4F54C9DD" w14:textId="77777777">
        <w:trPr>
          <w:trHeight w:val="20"/>
        </w:trPr>
        <w:tc>
          <w:tcPr>
            <w:tcW w:w="3305" w:type="pct"/>
          </w:tcPr>
          <w:p w14:paraId="47A3BBAA" w14:textId="77777777" w:rsidR="00821024" w:rsidRPr="003650BF" w:rsidRDefault="006A32BE">
            <w:pPr>
              <w:pStyle w:val="BodyText"/>
              <w:spacing w:before="100" w:after="100"/>
            </w:pPr>
            <w:r w:rsidRPr="003650BF">
              <w:t>SMS to 966 (Zoo)</w:t>
            </w:r>
          </w:p>
        </w:tc>
        <w:tc>
          <w:tcPr>
            <w:tcW w:w="1695" w:type="pct"/>
          </w:tcPr>
          <w:p w14:paraId="6F634B83" w14:textId="77777777" w:rsidR="00821024" w:rsidRPr="003650BF" w:rsidRDefault="006A32BE">
            <w:pPr>
              <w:pStyle w:val="BodyText"/>
              <w:spacing w:before="100" w:after="100"/>
            </w:pPr>
            <w:r w:rsidRPr="003650BF">
              <w:t>No</w:t>
            </w:r>
          </w:p>
        </w:tc>
      </w:tr>
      <w:tr w:rsidR="00821024" w:rsidRPr="003650BF" w14:paraId="7AD3C368" w14:textId="77777777">
        <w:trPr>
          <w:trHeight w:val="20"/>
        </w:trPr>
        <w:tc>
          <w:tcPr>
            <w:tcW w:w="3305" w:type="pct"/>
          </w:tcPr>
          <w:p w14:paraId="02D10512" w14:textId="77777777" w:rsidR="00821024" w:rsidRPr="003650BF" w:rsidRDefault="006A32BE">
            <w:pPr>
              <w:pStyle w:val="BodyText"/>
              <w:spacing w:before="100" w:after="100"/>
            </w:pPr>
            <w:r w:rsidRPr="003650BF">
              <w:t>Data used whilst roaming internationally</w:t>
            </w:r>
          </w:p>
        </w:tc>
        <w:tc>
          <w:tcPr>
            <w:tcW w:w="1695" w:type="pct"/>
          </w:tcPr>
          <w:p w14:paraId="27BC3897" w14:textId="77777777" w:rsidR="00821024" w:rsidRPr="003650BF" w:rsidRDefault="006A32BE">
            <w:pPr>
              <w:pStyle w:val="BodyText"/>
              <w:spacing w:before="100" w:after="100"/>
            </w:pPr>
            <w:r w:rsidRPr="003650BF">
              <w:t>No</w:t>
            </w:r>
          </w:p>
        </w:tc>
      </w:tr>
      <w:tr w:rsidR="00821024" w:rsidRPr="003650BF" w14:paraId="57455C04" w14:textId="77777777">
        <w:trPr>
          <w:trHeight w:val="20"/>
        </w:trPr>
        <w:tc>
          <w:tcPr>
            <w:tcW w:w="3305" w:type="pct"/>
          </w:tcPr>
          <w:p w14:paraId="28FC79B9" w14:textId="77777777" w:rsidR="00821024" w:rsidRPr="003650BF" w:rsidRDefault="006A32BE">
            <w:pPr>
              <w:pStyle w:val="BodyText"/>
              <w:spacing w:before="100" w:after="100"/>
            </w:pPr>
            <w:r w:rsidRPr="003650BF">
              <w:t xml:space="preserve">Directory Assistance – 1223 </w:t>
            </w:r>
          </w:p>
        </w:tc>
        <w:tc>
          <w:tcPr>
            <w:tcW w:w="1695" w:type="pct"/>
          </w:tcPr>
          <w:p w14:paraId="78D67B4E" w14:textId="77777777" w:rsidR="00821024" w:rsidRPr="003650BF" w:rsidRDefault="006A32BE">
            <w:pPr>
              <w:pStyle w:val="BodyText"/>
              <w:spacing w:before="100" w:after="100"/>
            </w:pPr>
            <w:r w:rsidRPr="003650BF">
              <w:t>No</w:t>
            </w:r>
          </w:p>
        </w:tc>
      </w:tr>
      <w:tr w:rsidR="00821024" w:rsidRPr="003650BF" w14:paraId="58E72FC4" w14:textId="77777777">
        <w:trPr>
          <w:trHeight w:val="20"/>
        </w:trPr>
        <w:tc>
          <w:tcPr>
            <w:tcW w:w="3305" w:type="pct"/>
          </w:tcPr>
          <w:p w14:paraId="1AE7E8E3" w14:textId="77777777" w:rsidR="00821024" w:rsidRPr="003650BF" w:rsidRDefault="006A32BE">
            <w:pPr>
              <w:pStyle w:val="BodyText"/>
              <w:spacing w:before="100" w:after="100"/>
            </w:pPr>
            <w:r w:rsidRPr="003650BF">
              <w:t>National 19XX Numbers</w:t>
            </w:r>
          </w:p>
        </w:tc>
        <w:tc>
          <w:tcPr>
            <w:tcW w:w="1695" w:type="pct"/>
          </w:tcPr>
          <w:p w14:paraId="4DDE015D" w14:textId="77777777" w:rsidR="00821024" w:rsidRPr="003650BF" w:rsidRDefault="006A32BE">
            <w:pPr>
              <w:pStyle w:val="BodyText"/>
              <w:spacing w:before="100" w:after="100"/>
            </w:pPr>
            <w:r w:rsidRPr="003650BF">
              <w:t>No</w:t>
            </w:r>
          </w:p>
        </w:tc>
      </w:tr>
      <w:tr w:rsidR="00821024" w:rsidRPr="003650BF" w14:paraId="111C3577" w14:textId="77777777">
        <w:trPr>
          <w:trHeight w:val="20"/>
        </w:trPr>
        <w:tc>
          <w:tcPr>
            <w:tcW w:w="3305" w:type="pct"/>
          </w:tcPr>
          <w:p w14:paraId="38204A05" w14:textId="77777777" w:rsidR="00821024" w:rsidRPr="003650BF" w:rsidRDefault="006A32BE">
            <w:pPr>
              <w:pStyle w:val="BodyText"/>
              <w:spacing w:before="100" w:after="100"/>
            </w:pPr>
            <w:r w:rsidRPr="003650BF">
              <w:t>National 1800 and 1300 numbers</w:t>
            </w:r>
          </w:p>
        </w:tc>
        <w:tc>
          <w:tcPr>
            <w:tcW w:w="1695" w:type="pct"/>
          </w:tcPr>
          <w:p w14:paraId="49C47729" w14:textId="77777777" w:rsidR="00821024" w:rsidRPr="003650BF" w:rsidRDefault="006A32BE">
            <w:pPr>
              <w:pStyle w:val="BodyText"/>
              <w:spacing w:before="100" w:after="100"/>
            </w:pPr>
            <w:r w:rsidRPr="003650BF">
              <w:t>Yes</w:t>
            </w:r>
          </w:p>
        </w:tc>
      </w:tr>
      <w:tr w:rsidR="00821024" w:rsidRPr="003650BF" w14:paraId="62CB60B7" w14:textId="77777777">
        <w:trPr>
          <w:trHeight w:val="20"/>
        </w:trPr>
        <w:tc>
          <w:tcPr>
            <w:tcW w:w="3305" w:type="pct"/>
          </w:tcPr>
          <w:p w14:paraId="023BDA58" w14:textId="77777777" w:rsidR="00821024" w:rsidRPr="003650BF" w:rsidRDefault="006A32BE">
            <w:pPr>
              <w:pStyle w:val="BodyText"/>
              <w:spacing w:before="100" w:after="100"/>
            </w:pPr>
            <w:r w:rsidRPr="003650BF">
              <w:t>124YES(937)</w:t>
            </w:r>
          </w:p>
        </w:tc>
        <w:tc>
          <w:tcPr>
            <w:tcW w:w="1695" w:type="pct"/>
          </w:tcPr>
          <w:p w14:paraId="4D3419B7" w14:textId="77777777" w:rsidR="00821024" w:rsidRPr="003650BF" w:rsidRDefault="006A32BE">
            <w:pPr>
              <w:pStyle w:val="BodyText"/>
              <w:spacing w:before="100" w:after="100"/>
            </w:pPr>
            <w:r w:rsidRPr="003650BF">
              <w:t>No</w:t>
            </w:r>
          </w:p>
        </w:tc>
      </w:tr>
      <w:tr w:rsidR="00821024" w:rsidRPr="003650BF" w14:paraId="6BFB9F3B" w14:textId="77777777">
        <w:trPr>
          <w:trHeight w:val="20"/>
        </w:trPr>
        <w:tc>
          <w:tcPr>
            <w:tcW w:w="3305" w:type="pct"/>
          </w:tcPr>
          <w:p w14:paraId="2F4A3827" w14:textId="77777777" w:rsidR="00821024" w:rsidRPr="003650BF" w:rsidRDefault="006A32BE">
            <w:pPr>
              <w:pStyle w:val="BodyText"/>
              <w:spacing w:before="100" w:after="100"/>
            </w:pPr>
            <w:r w:rsidRPr="003650BF">
              <w:t>Insurance</w:t>
            </w:r>
          </w:p>
        </w:tc>
        <w:tc>
          <w:tcPr>
            <w:tcW w:w="1695" w:type="pct"/>
          </w:tcPr>
          <w:p w14:paraId="4D590AAE" w14:textId="77777777" w:rsidR="00821024" w:rsidRPr="003650BF" w:rsidRDefault="006A32BE">
            <w:pPr>
              <w:pStyle w:val="BodyText"/>
              <w:spacing w:before="100" w:after="100"/>
            </w:pPr>
            <w:r w:rsidRPr="003650BF">
              <w:t>No</w:t>
            </w:r>
          </w:p>
        </w:tc>
      </w:tr>
      <w:tr w:rsidR="00821024" w:rsidRPr="003650BF" w14:paraId="45F99A65" w14:textId="77777777">
        <w:trPr>
          <w:trHeight w:val="20"/>
        </w:trPr>
        <w:tc>
          <w:tcPr>
            <w:tcW w:w="3305" w:type="pct"/>
          </w:tcPr>
          <w:p w14:paraId="2F189B76" w14:textId="77777777" w:rsidR="00821024" w:rsidRPr="003650BF" w:rsidRDefault="006A32BE">
            <w:pPr>
              <w:pStyle w:val="BodyText"/>
              <w:spacing w:before="100" w:after="100"/>
            </w:pPr>
            <w:r w:rsidRPr="003650BF">
              <w:t>Handset Payments</w:t>
            </w:r>
          </w:p>
        </w:tc>
        <w:tc>
          <w:tcPr>
            <w:tcW w:w="1695" w:type="pct"/>
          </w:tcPr>
          <w:p w14:paraId="5E10CF9D" w14:textId="77777777" w:rsidR="00821024" w:rsidRPr="003650BF" w:rsidRDefault="006A32BE">
            <w:pPr>
              <w:pStyle w:val="BodyText"/>
              <w:spacing w:before="100" w:after="100"/>
            </w:pPr>
            <w:r w:rsidRPr="003650BF">
              <w:t>No</w:t>
            </w:r>
          </w:p>
        </w:tc>
      </w:tr>
      <w:tr w:rsidR="00821024" w:rsidRPr="003650BF" w14:paraId="3023609E" w14:textId="77777777">
        <w:trPr>
          <w:trHeight w:val="20"/>
        </w:trPr>
        <w:tc>
          <w:tcPr>
            <w:tcW w:w="3305" w:type="pct"/>
          </w:tcPr>
          <w:p w14:paraId="13A4DECC" w14:textId="77777777" w:rsidR="00821024" w:rsidRPr="003650BF" w:rsidRDefault="006A32BE">
            <w:pPr>
              <w:pStyle w:val="BodyText"/>
              <w:spacing w:before="100" w:after="100"/>
            </w:pPr>
            <w:r w:rsidRPr="003650BF">
              <w:t>Content Packs (unless specified in promotions)</w:t>
            </w:r>
          </w:p>
        </w:tc>
        <w:tc>
          <w:tcPr>
            <w:tcW w:w="1695" w:type="pct"/>
          </w:tcPr>
          <w:p w14:paraId="3704043D" w14:textId="77777777" w:rsidR="00821024" w:rsidRPr="003650BF" w:rsidRDefault="006A32BE">
            <w:pPr>
              <w:pStyle w:val="BodyText"/>
              <w:spacing w:before="100" w:after="100"/>
            </w:pPr>
            <w:r w:rsidRPr="003650BF">
              <w:t>No</w:t>
            </w:r>
          </w:p>
        </w:tc>
      </w:tr>
      <w:tr w:rsidR="00821024" w:rsidRPr="003650BF" w14:paraId="70C5C68E" w14:textId="77777777">
        <w:trPr>
          <w:trHeight w:val="20"/>
        </w:trPr>
        <w:tc>
          <w:tcPr>
            <w:tcW w:w="3305" w:type="pct"/>
          </w:tcPr>
          <w:p w14:paraId="583E59AD" w14:textId="77777777" w:rsidR="00821024" w:rsidRPr="003650BF" w:rsidRDefault="006A32BE">
            <w:pPr>
              <w:pStyle w:val="BodyText"/>
              <w:spacing w:before="100" w:after="100"/>
            </w:pPr>
            <w:r w:rsidRPr="003650BF">
              <w:t>Mobile Internet usage</w:t>
            </w:r>
          </w:p>
        </w:tc>
        <w:tc>
          <w:tcPr>
            <w:tcW w:w="1695" w:type="pct"/>
          </w:tcPr>
          <w:p w14:paraId="6B03183D" w14:textId="77777777" w:rsidR="00821024" w:rsidRPr="003650BF" w:rsidRDefault="006A32BE">
            <w:pPr>
              <w:pStyle w:val="BodyText"/>
              <w:spacing w:before="100" w:after="100"/>
            </w:pPr>
            <w:r w:rsidRPr="003650BF">
              <w:t>Yes, up to the monthly included value specified in Table 2A for the 'yes' Twenty-Ten plans</w:t>
            </w:r>
          </w:p>
        </w:tc>
      </w:tr>
      <w:tr w:rsidR="00821024" w:rsidRPr="003650BF" w14:paraId="5B1DE65B" w14:textId="77777777">
        <w:trPr>
          <w:trHeight w:val="20"/>
        </w:trPr>
        <w:tc>
          <w:tcPr>
            <w:tcW w:w="3305" w:type="pct"/>
          </w:tcPr>
          <w:p w14:paraId="6E5F3317" w14:textId="77777777" w:rsidR="00821024" w:rsidRPr="003650BF" w:rsidRDefault="006A32BE">
            <w:pPr>
              <w:pStyle w:val="BodyText"/>
              <w:spacing w:before="100" w:after="100"/>
            </w:pPr>
            <w:r w:rsidRPr="003650BF">
              <w:t xml:space="preserve">True Local Usage </w:t>
            </w:r>
          </w:p>
        </w:tc>
        <w:tc>
          <w:tcPr>
            <w:tcW w:w="1695" w:type="pct"/>
          </w:tcPr>
          <w:p w14:paraId="5537DCC9" w14:textId="77777777" w:rsidR="00821024" w:rsidRPr="003650BF" w:rsidRDefault="006A32BE">
            <w:pPr>
              <w:pStyle w:val="BodyText"/>
              <w:spacing w:before="100" w:after="100"/>
            </w:pPr>
            <w:r w:rsidRPr="003650BF">
              <w:t>No</w:t>
            </w:r>
          </w:p>
        </w:tc>
      </w:tr>
      <w:tr w:rsidR="00821024" w:rsidRPr="003650BF" w14:paraId="2BD8D7F4" w14:textId="77777777">
        <w:trPr>
          <w:trHeight w:val="20"/>
        </w:trPr>
        <w:tc>
          <w:tcPr>
            <w:tcW w:w="3305" w:type="pct"/>
          </w:tcPr>
          <w:p w14:paraId="251B1B02" w14:textId="77777777" w:rsidR="00821024" w:rsidRPr="003650BF" w:rsidRDefault="006A32BE">
            <w:pPr>
              <w:pStyle w:val="BodyText"/>
              <w:spacing w:before="100" w:after="100"/>
            </w:pPr>
            <w:r w:rsidRPr="003650BF">
              <w:t>VOIP services</w:t>
            </w:r>
          </w:p>
        </w:tc>
        <w:tc>
          <w:tcPr>
            <w:tcW w:w="1695" w:type="pct"/>
          </w:tcPr>
          <w:p w14:paraId="1BE7EF6D" w14:textId="77777777" w:rsidR="00821024" w:rsidRPr="003650BF" w:rsidRDefault="006A32BE">
            <w:pPr>
              <w:pStyle w:val="BodyText"/>
              <w:spacing w:before="100" w:after="100"/>
            </w:pPr>
            <w:r w:rsidRPr="003650BF">
              <w:t>No</w:t>
            </w:r>
          </w:p>
        </w:tc>
      </w:tr>
      <w:tr w:rsidR="00821024" w:rsidRPr="003650BF" w14:paraId="2F9C24D2" w14:textId="77777777">
        <w:trPr>
          <w:trHeight w:val="20"/>
        </w:trPr>
        <w:tc>
          <w:tcPr>
            <w:tcW w:w="3305" w:type="pct"/>
          </w:tcPr>
          <w:p w14:paraId="38E17DB0" w14:textId="77777777" w:rsidR="00821024" w:rsidRPr="003650BF" w:rsidRDefault="006A32BE">
            <w:pPr>
              <w:pStyle w:val="BodyText"/>
              <w:spacing w:before="100" w:after="100"/>
            </w:pPr>
            <w:r w:rsidRPr="003650BF">
              <w:t xml:space="preserve">Calls to Satellite </w:t>
            </w:r>
          </w:p>
        </w:tc>
        <w:tc>
          <w:tcPr>
            <w:tcW w:w="1695" w:type="pct"/>
          </w:tcPr>
          <w:p w14:paraId="3D9F9ECE" w14:textId="77777777" w:rsidR="00821024" w:rsidRPr="003650BF" w:rsidRDefault="006A32BE">
            <w:pPr>
              <w:pStyle w:val="BodyText"/>
              <w:spacing w:before="100" w:after="100"/>
            </w:pPr>
            <w:r w:rsidRPr="003650BF">
              <w:t>No</w:t>
            </w:r>
          </w:p>
        </w:tc>
      </w:tr>
    </w:tbl>
    <w:p w14:paraId="143D59EB" w14:textId="77777777" w:rsidR="00821024" w:rsidRPr="003650BF" w:rsidRDefault="00821024">
      <w:pPr>
        <w:pStyle w:val="BodyText"/>
      </w:pPr>
    </w:p>
    <w:p w14:paraId="10AF46BE" w14:textId="77777777" w:rsidR="00821024" w:rsidRPr="003650BF" w:rsidRDefault="006A32BE">
      <w:pPr>
        <w:pStyle w:val="BodyText"/>
        <w:ind w:left="720"/>
        <w:rPr>
          <w:b/>
        </w:rPr>
      </w:pPr>
      <w:r w:rsidRPr="003650BF">
        <w:rPr>
          <w:b/>
        </w:rPr>
        <w:t>Table 2A – Charges and Cap Amounts for the 'yes' Twenty-Ten Plans</w:t>
      </w:r>
    </w:p>
    <w:tbl>
      <w:tblPr>
        <w:tblW w:w="4625" w:type="pct"/>
        <w:tblInd w:w="828" w:type="dxa"/>
        <w:tblCellMar>
          <w:left w:w="115" w:type="dxa"/>
          <w:right w:w="115" w:type="dxa"/>
        </w:tblCellMar>
        <w:tblLook w:val="0000" w:firstRow="0" w:lastRow="0" w:firstColumn="0" w:lastColumn="0" w:noHBand="0" w:noVBand="0"/>
      </w:tblPr>
      <w:tblGrid>
        <w:gridCol w:w="2819"/>
        <w:gridCol w:w="1322"/>
        <w:gridCol w:w="51"/>
        <w:gridCol w:w="1271"/>
        <w:gridCol w:w="102"/>
        <w:gridCol w:w="1220"/>
        <w:gridCol w:w="153"/>
        <w:gridCol w:w="1169"/>
        <w:gridCol w:w="205"/>
        <w:gridCol w:w="1114"/>
      </w:tblGrid>
      <w:tr w:rsidR="00821024" w:rsidRPr="003650BF" w14:paraId="74268621" w14:textId="77777777" w:rsidTr="005B7B5C">
        <w:trPr>
          <w:trHeight w:val="20"/>
          <w:tblHeader/>
        </w:trPr>
        <w:tc>
          <w:tcPr>
            <w:tcW w:w="1496" w:type="pct"/>
            <w:tcBorders>
              <w:top w:val="single" w:sz="4" w:space="0" w:color="auto"/>
              <w:left w:val="single" w:sz="4" w:space="0" w:color="auto"/>
              <w:bottom w:val="single" w:sz="8" w:space="0" w:color="auto"/>
              <w:right w:val="single" w:sz="8" w:space="0" w:color="auto"/>
            </w:tcBorders>
          </w:tcPr>
          <w:p w14:paraId="2F39AD9B" w14:textId="77777777" w:rsidR="00821024" w:rsidRPr="003650BF" w:rsidRDefault="006A32BE">
            <w:pPr>
              <w:pStyle w:val="BodyText"/>
              <w:spacing w:before="100" w:after="100"/>
              <w:rPr>
                <w:b/>
              </w:rPr>
            </w:pPr>
            <w:r w:rsidRPr="003650BF">
              <w:rPr>
                <w:b/>
              </w:rPr>
              <w:t>Month to Month Plans</w:t>
            </w:r>
          </w:p>
        </w:tc>
        <w:tc>
          <w:tcPr>
            <w:tcW w:w="701" w:type="pct"/>
            <w:tcBorders>
              <w:top w:val="single" w:sz="4" w:space="0" w:color="auto"/>
              <w:left w:val="single" w:sz="4" w:space="0" w:color="auto"/>
              <w:bottom w:val="single" w:sz="4" w:space="0" w:color="auto"/>
              <w:right w:val="single" w:sz="4" w:space="0" w:color="auto"/>
            </w:tcBorders>
            <w:shd w:val="clear" w:color="auto" w:fill="BFBFBF"/>
            <w:vAlign w:val="center"/>
          </w:tcPr>
          <w:p w14:paraId="52C5F131" w14:textId="77777777" w:rsidR="00821024" w:rsidRPr="003650BF" w:rsidRDefault="006A32BE">
            <w:pPr>
              <w:pStyle w:val="BodyText"/>
              <w:spacing w:before="100" w:after="100"/>
              <w:jc w:val="center"/>
              <w:rPr>
                <w:b/>
              </w:rPr>
            </w:pPr>
            <w:r w:rsidRPr="003650BF">
              <w:rPr>
                <w:b/>
              </w:rPr>
              <w:t>yes $0 Twenty-ten Plan</w:t>
            </w:r>
          </w:p>
        </w:tc>
        <w:tc>
          <w:tcPr>
            <w:tcW w:w="701" w:type="pct"/>
            <w:gridSpan w:val="2"/>
            <w:tcBorders>
              <w:top w:val="single" w:sz="4" w:space="0" w:color="auto"/>
              <w:left w:val="nil"/>
              <w:bottom w:val="single" w:sz="4" w:space="0" w:color="auto"/>
              <w:right w:val="single" w:sz="4" w:space="0" w:color="auto"/>
            </w:tcBorders>
            <w:shd w:val="clear" w:color="auto" w:fill="BFBFBF"/>
            <w:vAlign w:val="center"/>
          </w:tcPr>
          <w:p w14:paraId="0EC2D57F" w14:textId="77777777" w:rsidR="00821024" w:rsidRPr="003650BF" w:rsidRDefault="006A32BE">
            <w:pPr>
              <w:pStyle w:val="BodyText"/>
              <w:spacing w:before="100" w:after="100"/>
              <w:jc w:val="center"/>
              <w:rPr>
                <w:b/>
              </w:rPr>
            </w:pPr>
            <w:r w:rsidRPr="003650BF">
              <w:rPr>
                <w:b/>
              </w:rPr>
              <w:t>yes $5 Twenty-ten Plan</w:t>
            </w:r>
          </w:p>
        </w:tc>
        <w:tc>
          <w:tcPr>
            <w:tcW w:w="701" w:type="pct"/>
            <w:gridSpan w:val="2"/>
            <w:tcBorders>
              <w:top w:val="single" w:sz="4" w:space="0" w:color="auto"/>
              <w:left w:val="nil"/>
              <w:bottom w:val="single" w:sz="4" w:space="0" w:color="auto"/>
              <w:right w:val="single" w:sz="4" w:space="0" w:color="auto"/>
            </w:tcBorders>
            <w:shd w:val="clear" w:color="auto" w:fill="BFBFBF"/>
            <w:vAlign w:val="center"/>
          </w:tcPr>
          <w:p w14:paraId="638523CE" w14:textId="77777777" w:rsidR="00821024" w:rsidRPr="003650BF" w:rsidRDefault="006A32BE">
            <w:pPr>
              <w:pStyle w:val="BodyText"/>
              <w:spacing w:before="100" w:after="100"/>
              <w:jc w:val="center"/>
              <w:rPr>
                <w:b/>
              </w:rPr>
            </w:pPr>
            <w:r w:rsidRPr="003650BF">
              <w:rPr>
                <w:b/>
              </w:rPr>
              <w:t>yes $10 Twenty-ten Plan</w:t>
            </w:r>
          </w:p>
        </w:tc>
        <w:tc>
          <w:tcPr>
            <w:tcW w:w="701" w:type="pct"/>
            <w:gridSpan w:val="2"/>
            <w:tcBorders>
              <w:top w:val="single" w:sz="4" w:space="0" w:color="auto"/>
              <w:left w:val="nil"/>
              <w:bottom w:val="single" w:sz="4" w:space="0" w:color="auto"/>
              <w:right w:val="single" w:sz="4" w:space="0" w:color="auto"/>
            </w:tcBorders>
            <w:shd w:val="clear" w:color="auto" w:fill="BFBFBF"/>
            <w:vAlign w:val="center"/>
          </w:tcPr>
          <w:p w14:paraId="05BB784C" w14:textId="77777777" w:rsidR="00821024" w:rsidRPr="003650BF" w:rsidRDefault="006A32BE">
            <w:pPr>
              <w:pStyle w:val="BodyText"/>
              <w:spacing w:before="100" w:after="100"/>
              <w:jc w:val="center"/>
              <w:rPr>
                <w:b/>
              </w:rPr>
            </w:pPr>
            <w:r w:rsidRPr="003650BF">
              <w:rPr>
                <w:b/>
              </w:rPr>
              <w:t>yes $20 Twenty-ten Plan</w:t>
            </w:r>
          </w:p>
        </w:tc>
        <w:tc>
          <w:tcPr>
            <w:tcW w:w="701" w:type="pct"/>
            <w:gridSpan w:val="2"/>
            <w:tcBorders>
              <w:top w:val="single" w:sz="4" w:space="0" w:color="auto"/>
              <w:left w:val="nil"/>
              <w:bottom w:val="single" w:sz="4" w:space="0" w:color="auto"/>
              <w:right w:val="single" w:sz="4" w:space="0" w:color="auto"/>
            </w:tcBorders>
            <w:shd w:val="clear" w:color="auto" w:fill="BFBFBF"/>
            <w:vAlign w:val="center"/>
          </w:tcPr>
          <w:p w14:paraId="0402A2A7" w14:textId="77777777" w:rsidR="00821024" w:rsidRPr="003650BF" w:rsidRDefault="006A32BE">
            <w:pPr>
              <w:pStyle w:val="BodyText"/>
              <w:spacing w:before="100" w:after="100"/>
              <w:jc w:val="center"/>
              <w:rPr>
                <w:b/>
              </w:rPr>
            </w:pPr>
            <w:r w:rsidRPr="003650BF">
              <w:rPr>
                <w:b/>
              </w:rPr>
              <w:t>yes $50 Twenty-ten Plan</w:t>
            </w:r>
          </w:p>
        </w:tc>
      </w:tr>
      <w:tr w:rsidR="00821024" w:rsidRPr="003650BF" w14:paraId="3C44B1CD" w14:textId="77777777">
        <w:trPr>
          <w:trHeight w:val="20"/>
        </w:trPr>
        <w:tc>
          <w:tcPr>
            <w:tcW w:w="1496" w:type="pct"/>
            <w:tcBorders>
              <w:top w:val="nil"/>
              <w:left w:val="single" w:sz="4" w:space="0" w:color="auto"/>
              <w:bottom w:val="single" w:sz="8" w:space="0" w:color="auto"/>
              <w:right w:val="single" w:sz="8" w:space="0" w:color="auto"/>
            </w:tcBorders>
          </w:tcPr>
          <w:p w14:paraId="04F4994D" w14:textId="77777777" w:rsidR="00821024" w:rsidRPr="003650BF" w:rsidRDefault="006A32BE">
            <w:pPr>
              <w:pStyle w:val="BodyText"/>
              <w:spacing w:before="100" w:after="100"/>
              <w:rPr>
                <w:b/>
              </w:rPr>
            </w:pPr>
            <w:r w:rsidRPr="003650BF">
              <w:rPr>
                <w:b/>
              </w:rPr>
              <w:t>Minimum Monthly charge</w:t>
            </w:r>
          </w:p>
        </w:tc>
        <w:tc>
          <w:tcPr>
            <w:tcW w:w="701" w:type="pct"/>
            <w:tcBorders>
              <w:top w:val="nil"/>
              <w:left w:val="nil"/>
              <w:bottom w:val="single" w:sz="8" w:space="0" w:color="auto"/>
              <w:right w:val="single" w:sz="8" w:space="0" w:color="auto"/>
            </w:tcBorders>
            <w:vAlign w:val="bottom"/>
          </w:tcPr>
          <w:p w14:paraId="36A9D572" w14:textId="77777777" w:rsidR="00821024" w:rsidRPr="003650BF" w:rsidRDefault="006A32BE">
            <w:pPr>
              <w:pStyle w:val="BodyText"/>
              <w:spacing w:before="100" w:after="100"/>
              <w:jc w:val="center"/>
            </w:pPr>
            <w:r w:rsidRPr="003650BF">
              <w:t>$0</w:t>
            </w:r>
          </w:p>
        </w:tc>
        <w:tc>
          <w:tcPr>
            <w:tcW w:w="701" w:type="pct"/>
            <w:gridSpan w:val="2"/>
            <w:tcBorders>
              <w:top w:val="nil"/>
              <w:left w:val="nil"/>
              <w:bottom w:val="single" w:sz="8" w:space="0" w:color="auto"/>
              <w:right w:val="single" w:sz="8" w:space="0" w:color="auto"/>
            </w:tcBorders>
            <w:vAlign w:val="bottom"/>
          </w:tcPr>
          <w:p w14:paraId="2C6E5247" w14:textId="77777777" w:rsidR="00821024" w:rsidRPr="003650BF" w:rsidRDefault="006A32BE">
            <w:pPr>
              <w:pStyle w:val="BodyText"/>
              <w:spacing w:before="100" w:after="100"/>
              <w:jc w:val="center"/>
            </w:pPr>
            <w:r w:rsidRPr="003650BF">
              <w:t>$5</w:t>
            </w:r>
          </w:p>
        </w:tc>
        <w:tc>
          <w:tcPr>
            <w:tcW w:w="701" w:type="pct"/>
            <w:gridSpan w:val="2"/>
            <w:tcBorders>
              <w:top w:val="nil"/>
              <w:left w:val="nil"/>
              <w:bottom w:val="single" w:sz="8" w:space="0" w:color="auto"/>
              <w:right w:val="single" w:sz="8" w:space="0" w:color="auto"/>
            </w:tcBorders>
            <w:vAlign w:val="bottom"/>
          </w:tcPr>
          <w:p w14:paraId="1F573BCC" w14:textId="77777777" w:rsidR="00821024" w:rsidRPr="003650BF" w:rsidRDefault="006A32BE">
            <w:pPr>
              <w:pStyle w:val="BodyText"/>
              <w:spacing w:before="100" w:after="100"/>
              <w:jc w:val="center"/>
            </w:pPr>
            <w:r w:rsidRPr="003650BF">
              <w:t>$10</w:t>
            </w:r>
          </w:p>
        </w:tc>
        <w:tc>
          <w:tcPr>
            <w:tcW w:w="701" w:type="pct"/>
            <w:gridSpan w:val="2"/>
            <w:tcBorders>
              <w:top w:val="nil"/>
              <w:left w:val="nil"/>
              <w:bottom w:val="single" w:sz="8" w:space="0" w:color="auto"/>
              <w:right w:val="single" w:sz="8" w:space="0" w:color="auto"/>
            </w:tcBorders>
            <w:vAlign w:val="bottom"/>
          </w:tcPr>
          <w:p w14:paraId="709DB7F4" w14:textId="77777777" w:rsidR="00821024" w:rsidRPr="003650BF" w:rsidRDefault="006A32BE">
            <w:pPr>
              <w:pStyle w:val="BodyText"/>
              <w:spacing w:before="100" w:after="100"/>
              <w:jc w:val="center"/>
            </w:pPr>
            <w:r w:rsidRPr="003650BF">
              <w:t>$20</w:t>
            </w:r>
          </w:p>
        </w:tc>
        <w:tc>
          <w:tcPr>
            <w:tcW w:w="701" w:type="pct"/>
            <w:gridSpan w:val="2"/>
            <w:tcBorders>
              <w:top w:val="nil"/>
              <w:left w:val="nil"/>
              <w:bottom w:val="single" w:sz="8" w:space="0" w:color="auto"/>
              <w:right w:val="single" w:sz="4" w:space="0" w:color="auto"/>
            </w:tcBorders>
            <w:vAlign w:val="bottom"/>
          </w:tcPr>
          <w:p w14:paraId="6DA70A58" w14:textId="77777777" w:rsidR="00821024" w:rsidRPr="003650BF" w:rsidRDefault="006A32BE">
            <w:pPr>
              <w:pStyle w:val="BodyText"/>
              <w:spacing w:before="100" w:after="100"/>
              <w:jc w:val="center"/>
            </w:pPr>
            <w:r w:rsidRPr="003650BF">
              <w:t>$50</w:t>
            </w:r>
          </w:p>
        </w:tc>
      </w:tr>
      <w:tr w:rsidR="00821024" w:rsidRPr="003650BF" w14:paraId="7B11F063" w14:textId="77777777">
        <w:trPr>
          <w:trHeight w:val="20"/>
        </w:trPr>
        <w:tc>
          <w:tcPr>
            <w:tcW w:w="1496" w:type="pct"/>
            <w:tcBorders>
              <w:top w:val="nil"/>
              <w:left w:val="single" w:sz="4" w:space="0" w:color="auto"/>
              <w:bottom w:val="single" w:sz="8" w:space="0" w:color="auto"/>
              <w:right w:val="single" w:sz="8" w:space="0" w:color="auto"/>
            </w:tcBorders>
          </w:tcPr>
          <w:p w14:paraId="3265EB9A" w14:textId="77777777" w:rsidR="00821024" w:rsidRPr="003650BF" w:rsidRDefault="006A32BE">
            <w:pPr>
              <w:pStyle w:val="BodyText"/>
              <w:spacing w:before="100" w:after="100"/>
            </w:pPr>
            <w:r w:rsidRPr="003650BF">
              <w:rPr>
                <w:b/>
              </w:rPr>
              <w:t xml:space="preserve">Included Value </w:t>
            </w:r>
            <w:r w:rsidRPr="003650BF">
              <w:t>(used for standard national calls, SMS/MMS, and data)</w:t>
            </w:r>
          </w:p>
        </w:tc>
        <w:tc>
          <w:tcPr>
            <w:tcW w:w="701" w:type="pct"/>
            <w:tcBorders>
              <w:top w:val="nil"/>
              <w:left w:val="nil"/>
              <w:bottom w:val="single" w:sz="8" w:space="0" w:color="auto"/>
              <w:right w:val="single" w:sz="8" w:space="0" w:color="auto"/>
            </w:tcBorders>
            <w:vAlign w:val="bottom"/>
          </w:tcPr>
          <w:p w14:paraId="0B0C3C87" w14:textId="77777777" w:rsidR="00821024" w:rsidRPr="003650BF" w:rsidRDefault="006A32BE">
            <w:pPr>
              <w:pStyle w:val="BodyText"/>
              <w:spacing w:before="100" w:after="100"/>
              <w:jc w:val="center"/>
            </w:pPr>
            <w:r w:rsidRPr="003650BF">
              <w:t>$0</w:t>
            </w:r>
          </w:p>
        </w:tc>
        <w:tc>
          <w:tcPr>
            <w:tcW w:w="701" w:type="pct"/>
            <w:gridSpan w:val="2"/>
            <w:tcBorders>
              <w:top w:val="nil"/>
              <w:left w:val="nil"/>
              <w:bottom w:val="single" w:sz="8" w:space="0" w:color="auto"/>
              <w:right w:val="single" w:sz="8" w:space="0" w:color="auto"/>
            </w:tcBorders>
            <w:vAlign w:val="bottom"/>
          </w:tcPr>
          <w:p w14:paraId="6F7AC8C1" w14:textId="77777777" w:rsidR="00821024" w:rsidRPr="003650BF" w:rsidRDefault="006A32BE">
            <w:pPr>
              <w:pStyle w:val="BodyText"/>
              <w:spacing w:before="100" w:after="100"/>
              <w:jc w:val="center"/>
            </w:pPr>
            <w:r w:rsidRPr="003650BF">
              <w:t>$0</w:t>
            </w:r>
          </w:p>
        </w:tc>
        <w:tc>
          <w:tcPr>
            <w:tcW w:w="701" w:type="pct"/>
            <w:gridSpan w:val="2"/>
            <w:tcBorders>
              <w:top w:val="nil"/>
              <w:left w:val="nil"/>
              <w:bottom w:val="single" w:sz="8" w:space="0" w:color="auto"/>
              <w:right w:val="single" w:sz="8" w:space="0" w:color="auto"/>
            </w:tcBorders>
            <w:vAlign w:val="bottom"/>
          </w:tcPr>
          <w:p w14:paraId="5474796A" w14:textId="77777777" w:rsidR="00821024" w:rsidRPr="003650BF" w:rsidRDefault="006A32BE">
            <w:pPr>
              <w:pStyle w:val="BodyText"/>
              <w:spacing w:before="100" w:after="100"/>
              <w:jc w:val="center"/>
            </w:pPr>
            <w:r w:rsidRPr="003650BF">
              <w:t>$15</w:t>
            </w:r>
          </w:p>
        </w:tc>
        <w:tc>
          <w:tcPr>
            <w:tcW w:w="701" w:type="pct"/>
            <w:gridSpan w:val="2"/>
            <w:tcBorders>
              <w:top w:val="nil"/>
              <w:left w:val="nil"/>
              <w:bottom w:val="single" w:sz="8" w:space="0" w:color="auto"/>
              <w:right w:val="single" w:sz="8" w:space="0" w:color="auto"/>
            </w:tcBorders>
            <w:vAlign w:val="bottom"/>
          </w:tcPr>
          <w:p w14:paraId="1362C787" w14:textId="77777777" w:rsidR="00821024" w:rsidRPr="003650BF" w:rsidRDefault="006A32BE">
            <w:pPr>
              <w:pStyle w:val="BodyText"/>
              <w:spacing w:before="100" w:after="100"/>
              <w:jc w:val="center"/>
            </w:pPr>
            <w:r w:rsidRPr="003650BF">
              <w:t>$50</w:t>
            </w:r>
          </w:p>
        </w:tc>
        <w:tc>
          <w:tcPr>
            <w:tcW w:w="701" w:type="pct"/>
            <w:gridSpan w:val="2"/>
            <w:tcBorders>
              <w:top w:val="nil"/>
              <w:left w:val="nil"/>
              <w:bottom w:val="single" w:sz="8" w:space="0" w:color="auto"/>
              <w:right w:val="single" w:sz="4" w:space="0" w:color="auto"/>
            </w:tcBorders>
            <w:vAlign w:val="bottom"/>
          </w:tcPr>
          <w:p w14:paraId="4F8D4EB9" w14:textId="77777777" w:rsidR="00821024" w:rsidRPr="003650BF" w:rsidRDefault="006A32BE">
            <w:pPr>
              <w:pStyle w:val="BodyText"/>
              <w:spacing w:before="100" w:after="100"/>
              <w:jc w:val="center"/>
            </w:pPr>
            <w:r w:rsidRPr="003650BF">
              <w:t>$100</w:t>
            </w:r>
          </w:p>
        </w:tc>
      </w:tr>
      <w:tr w:rsidR="00821024" w:rsidRPr="003650BF" w14:paraId="6C6505A8" w14:textId="77777777">
        <w:trPr>
          <w:trHeight w:val="20"/>
        </w:trPr>
        <w:tc>
          <w:tcPr>
            <w:tcW w:w="1496" w:type="pct"/>
            <w:tcBorders>
              <w:top w:val="nil"/>
              <w:left w:val="single" w:sz="4" w:space="0" w:color="auto"/>
              <w:bottom w:val="single" w:sz="8" w:space="0" w:color="auto"/>
              <w:right w:val="single" w:sz="8" w:space="0" w:color="auto"/>
            </w:tcBorders>
          </w:tcPr>
          <w:p w14:paraId="7A3FF65B" w14:textId="77777777" w:rsidR="00821024" w:rsidRPr="003650BF" w:rsidRDefault="006A32BE">
            <w:pPr>
              <w:pStyle w:val="BodyText"/>
              <w:spacing w:before="100" w:after="100"/>
            </w:pPr>
            <w:r w:rsidRPr="003650BF">
              <w:rPr>
                <w:b/>
              </w:rPr>
              <w:t>Standard National Voice call charges</w:t>
            </w:r>
            <w:r w:rsidRPr="003650BF">
              <w:t xml:space="preserve"> (per 30 secs)</w:t>
            </w:r>
          </w:p>
        </w:tc>
        <w:tc>
          <w:tcPr>
            <w:tcW w:w="701" w:type="pct"/>
            <w:tcBorders>
              <w:top w:val="nil"/>
              <w:left w:val="nil"/>
              <w:bottom w:val="single" w:sz="8" w:space="0" w:color="auto"/>
              <w:right w:val="single" w:sz="8" w:space="0" w:color="auto"/>
            </w:tcBorders>
            <w:vAlign w:val="bottom"/>
          </w:tcPr>
          <w:p w14:paraId="02DAEC96" w14:textId="77777777" w:rsidR="00821024" w:rsidRPr="003650BF" w:rsidRDefault="006A32BE">
            <w:pPr>
              <w:pStyle w:val="BodyText"/>
              <w:spacing w:before="100" w:after="100"/>
              <w:jc w:val="center"/>
            </w:pPr>
            <w:r w:rsidRPr="003650BF">
              <w:t>$0.10</w:t>
            </w:r>
          </w:p>
        </w:tc>
        <w:tc>
          <w:tcPr>
            <w:tcW w:w="701" w:type="pct"/>
            <w:gridSpan w:val="2"/>
            <w:tcBorders>
              <w:top w:val="nil"/>
              <w:left w:val="nil"/>
              <w:bottom w:val="single" w:sz="8" w:space="0" w:color="auto"/>
              <w:right w:val="single" w:sz="8" w:space="0" w:color="auto"/>
            </w:tcBorders>
            <w:vAlign w:val="bottom"/>
          </w:tcPr>
          <w:p w14:paraId="23B2DCC8" w14:textId="77777777" w:rsidR="00821024" w:rsidRPr="003650BF" w:rsidRDefault="006A32BE">
            <w:pPr>
              <w:pStyle w:val="BodyText"/>
              <w:spacing w:before="100" w:after="100"/>
              <w:jc w:val="center"/>
            </w:pPr>
            <w:r w:rsidRPr="003650BF">
              <w:t>$0.10</w:t>
            </w:r>
          </w:p>
        </w:tc>
        <w:tc>
          <w:tcPr>
            <w:tcW w:w="701" w:type="pct"/>
            <w:gridSpan w:val="2"/>
            <w:tcBorders>
              <w:top w:val="nil"/>
              <w:left w:val="nil"/>
              <w:bottom w:val="single" w:sz="8" w:space="0" w:color="auto"/>
              <w:right w:val="single" w:sz="8" w:space="0" w:color="auto"/>
            </w:tcBorders>
            <w:vAlign w:val="bottom"/>
          </w:tcPr>
          <w:p w14:paraId="1FCCB788" w14:textId="77777777" w:rsidR="00821024" w:rsidRPr="003650BF" w:rsidRDefault="006A32BE">
            <w:pPr>
              <w:pStyle w:val="BodyText"/>
              <w:spacing w:before="100" w:after="100"/>
              <w:jc w:val="center"/>
            </w:pPr>
            <w:r w:rsidRPr="003650BF">
              <w:t>$0.10</w:t>
            </w:r>
          </w:p>
        </w:tc>
        <w:tc>
          <w:tcPr>
            <w:tcW w:w="701" w:type="pct"/>
            <w:gridSpan w:val="2"/>
            <w:tcBorders>
              <w:top w:val="nil"/>
              <w:left w:val="nil"/>
              <w:bottom w:val="single" w:sz="8" w:space="0" w:color="auto"/>
              <w:right w:val="single" w:sz="8" w:space="0" w:color="auto"/>
            </w:tcBorders>
            <w:vAlign w:val="bottom"/>
          </w:tcPr>
          <w:p w14:paraId="0BA9A2D8" w14:textId="77777777" w:rsidR="00821024" w:rsidRPr="003650BF" w:rsidRDefault="006A32BE">
            <w:pPr>
              <w:pStyle w:val="BodyText"/>
              <w:spacing w:before="100" w:after="100"/>
              <w:jc w:val="center"/>
            </w:pPr>
            <w:r w:rsidRPr="003650BF">
              <w:t>$0.10</w:t>
            </w:r>
          </w:p>
        </w:tc>
        <w:tc>
          <w:tcPr>
            <w:tcW w:w="701" w:type="pct"/>
            <w:gridSpan w:val="2"/>
            <w:tcBorders>
              <w:top w:val="nil"/>
              <w:left w:val="nil"/>
              <w:bottom w:val="single" w:sz="8" w:space="0" w:color="auto"/>
              <w:right w:val="single" w:sz="4" w:space="0" w:color="auto"/>
            </w:tcBorders>
            <w:vAlign w:val="bottom"/>
          </w:tcPr>
          <w:p w14:paraId="05D8E20F" w14:textId="77777777" w:rsidR="00821024" w:rsidRPr="003650BF" w:rsidRDefault="006A32BE">
            <w:pPr>
              <w:pStyle w:val="BodyText"/>
              <w:spacing w:before="100" w:after="100"/>
              <w:jc w:val="center"/>
            </w:pPr>
            <w:r w:rsidRPr="003650BF">
              <w:t>$0.10</w:t>
            </w:r>
          </w:p>
        </w:tc>
      </w:tr>
      <w:tr w:rsidR="00821024" w:rsidRPr="003650BF" w14:paraId="36D0D474" w14:textId="77777777">
        <w:trPr>
          <w:trHeight w:val="20"/>
        </w:trPr>
        <w:tc>
          <w:tcPr>
            <w:tcW w:w="1496" w:type="pct"/>
            <w:tcBorders>
              <w:top w:val="nil"/>
              <w:left w:val="single" w:sz="4" w:space="0" w:color="auto"/>
              <w:bottom w:val="single" w:sz="8" w:space="0" w:color="auto"/>
              <w:right w:val="single" w:sz="8" w:space="0" w:color="auto"/>
            </w:tcBorders>
          </w:tcPr>
          <w:p w14:paraId="7A96DE50" w14:textId="77777777" w:rsidR="00821024" w:rsidRPr="003650BF" w:rsidRDefault="006A32BE">
            <w:pPr>
              <w:pStyle w:val="BodyText"/>
              <w:keepNext/>
              <w:spacing w:before="100" w:after="100"/>
            </w:pPr>
            <w:r w:rsidRPr="003650BF">
              <w:rPr>
                <w:b/>
                <w:i/>
              </w:rPr>
              <w:lastRenderedPageBreak/>
              <w:t>Flagfall</w:t>
            </w:r>
            <w:r w:rsidRPr="003650BF">
              <w:rPr>
                <w:b/>
              </w:rPr>
              <w:t xml:space="preserve"> for national voice calls</w:t>
            </w:r>
            <w:r w:rsidRPr="003650BF">
              <w:t xml:space="preserve"> (Call Connection Charge) </w:t>
            </w:r>
          </w:p>
        </w:tc>
        <w:tc>
          <w:tcPr>
            <w:tcW w:w="701" w:type="pct"/>
            <w:tcBorders>
              <w:top w:val="nil"/>
              <w:left w:val="nil"/>
              <w:bottom w:val="single" w:sz="8" w:space="0" w:color="auto"/>
              <w:right w:val="single" w:sz="8" w:space="0" w:color="auto"/>
            </w:tcBorders>
            <w:vAlign w:val="bottom"/>
          </w:tcPr>
          <w:p w14:paraId="08DB8CA4" w14:textId="77777777" w:rsidR="00821024" w:rsidRPr="003650BF" w:rsidRDefault="006A32BE">
            <w:pPr>
              <w:pStyle w:val="BodyText"/>
              <w:keepNext/>
              <w:spacing w:before="100" w:after="100"/>
              <w:jc w:val="center"/>
            </w:pPr>
            <w:r w:rsidRPr="003650BF">
              <w:t>$0.00</w:t>
            </w:r>
          </w:p>
        </w:tc>
        <w:tc>
          <w:tcPr>
            <w:tcW w:w="701" w:type="pct"/>
            <w:gridSpan w:val="2"/>
            <w:tcBorders>
              <w:top w:val="nil"/>
              <w:left w:val="nil"/>
              <w:bottom w:val="single" w:sz="8" w:space="0" w:color="auto"/>
              <w:right w:val="single" w:sz="8" w:space="0" w:color="auto"/>
            </w:tcBorders>
            <w:vAlign w:val="bottom"/>
          </w:tcPr>
          <w:p w14:paraId="69AF2081" w14:textId="77777777" w:rsidR="00821024" w:rsidRPr="003650BF" w:rsidRDefault="006A32BE">
            <w:pPr>
              <w:pStyle w:val="BodyText"/>
              <w:keepNext/>
              <w:spacing w:before="100" w:after="100"/>
              <w:jc w:val="center"/>
            </w:pPr>
            <w:r w:rsidRPr="003650BF">
              <w:t>$0.00</w:t>
            </w:r>
          </w:p>
        </w:tc>
        <w:tc>
          <w:tcPr>
            <w:tcW w:w="701" w:type="pct"/>
            <w:gridSpan w:val="2"/>
            <w:tcBorders>
              <w:top w:val="nil"/>
              <w:left w:val="nil"/>
              <w:bottom w:val="single" w:sz="8" w:space="0" w:color="auto"/>
              <w:right w:val="single" w:sz="8" w:space="0" w:color="auto"/>
            </w:tcBorders>
            <w:vAlign w:val="bottom"/>
          </w:tcPr>
          <w:p w14:paraId="7E7EE627" w14:textId="77777777" w:rsidR="00821024" w:rsidRPr="003650BF" w:rsidRDefault="006A32BE">
            <w:pPr>
              <w:pStyle w:val="BodyText"/>
              <w:keepNext/>
              <w:spacing w:before="100" w:after="100"/>
              <w:jc w:val="center"/>
            </w:pPr>
            <w:r w:rsidRPr="003650BF">
              <w:t>$0.00</w:t>
            </w:r>
          </w:p>
        </w:tc>
        <w:tc>
          <w:tcPr>
            <w:tcW w:w="701" w:type="pct"/>
            <w:gridSpan w:val="2"/>
            <w:tcBorders>
              <w:top w:val="nil"/>
              <w:left w:val="nil"/>
              <w:bottom w:val="single" w:sz="8" w:space="0" w:color="auto"/>
              <w:right w:val="single" w:sz="8" w:space="0" w:color="auto"/>
            </w:tcBorders>
            <w:vAlign w:val="bottom"/>
          </w:tcPr>
          <w:p w14:paraId="65505895" w14:textId="77777777" w:rsidR="00821024" w:rsidRPr="003650BF" w:rsidRDefault="006A32BE">
            <w:pPr>
              <w:pStyle w:val="BodyText"/>
              <w:keepNext/>
              <w:spacing w:before="100" w:after="100"/>
              <w:jc w:val="center"/>
            </w:pPr>
            <w:r w:rsidRPr="003650BF">
              <w:t>$0.00</w:t>
            </w:r>
          </w:p>
        </w:tc>
        <w:tc>
          <w:tcPr>
            <w:tcW w:w="701" w:type="pct"/>
            <w:gridSpan w:val="2"/>
            <w:tcBorders>
              <w:top w:val="nil"/>
              <w:left w:val="nil"/>
              <w:bottom w:val="single" w:sz="8" w:space="0" w:color="auto"/>
              <w:right w:val="single" w:sz="4" w:space="0" w:color="auto"/>
            </w:tcBorders>
            <w:vAlign w:val="bottom"/>
          </w:tcPr>
          <w:p w14:paraId="5663340E" w14:textId="77777777" w:rsidR="00821024" w:rsidRPr="003650BF" w:rsidRDefault="006A32BE">
            <w:pPr>
              <w:pStyle w:val="BodyText"/>
              <w:keepNext/>
              <w:spacing w:before="100" w:after="100"/>
              <w:jc w:val="center"/>
            </w:pPr>
            <w:r w:rsidRPr="003650BF">
              <w:t>$0.00</w:t>
            </w:r>
          </w:p>
        </w:tc>
      </w:tr>
      <w:tr w:rsidR="00821024" w:rsidRPr="003650BF" w14:paraId="64AB3F89" w14:textId="77777777">
        <w:trPr>
          <w:trHeight w:val="20"/>
        </w:trPr>
        <w:tc>
          <w:tcPr>
            <w:tcW w:w="1496" w:type="pct"/>
            <w:tcBorders>
              <w:top w:val="nil"/>
              <w:left w:val="single" w:sz="4" w:space="0" w:color="auto"/>
              <w:bottom w:val="single" w:sz="8" w:space="0" w:color="auto"/>
              <w:right w:val="single" w:sz="8" w:space="0" w:color="auto"/>
            </w:tcBorders>
          </w:tcPr>
          <w:p w14:paraId="0473380B" w14:textId="77777777" w:rsidR="00821024" w:rsidRPr="003650BF" w:rsidRDefault="006A32BE">
            <w:pPr>
              <w:pStyle w:val="BodyText"/>
              <w:spacing w:before="100" w:after="100"/>
              <w:rPr>
                <w:b/>
              </w:rPr>
            </w:pPr>
            <w:r w:rsidRPr="003650BF">
              <w:rPr>
                <w:b/>
              </w:rPr>
              <w:t>Excess Usage Charge</w:t>
            </w:r>
          </w:p>
        </w:tc>
        <w:tc>
          <w:tcPr>
            <w:tcW w:w="3504" w:type="pct"/>
            <w:gridSpan w:val="9"/>
            <w:tcBorders>
              <w:top w:val="single" w:sz="8" w:space="0" w:color="auto"/>
              <w:left w:val="nil"/>
              <w:bottom w:val="single" w:sz="8" w:space="0" w:color="auto"/>
              <w:right w:val="single" w:sz="4" w:space="0" w:color="auto"/>
            </w:tcBorders>
            <w:vAlign w:val="bottom"/>
          </w:tcPr>
          <w:p w14:paraId="53399F90" w14:textId="77777777" w:rsidR="00821024" w:rsidRPr="003650BF" w:rsidRDefault="006A32BE">
            <w:pPr>
              <w:pStyle w:val="BodyText"/>
              <w:spacing w:before="100" w:after="100"/>
              <w:jc w:val="center"/>
            </w:pPr>
            <w:r w:rsidRPr="003650BF">
              <w:t>1.5c/KB capped at $9.90 for up to 5MB. Thereafter, charged at 0.3c/KB</w:t>
            </w:r>
          </w:p>
        </w:tc>
      </w:tr>
      <w:tr w:rsidR="00821024" w:rsidRPr="003650BF" w14:paraId="0E67EFD8" w14:textId="77777777">
        <w:trPr>
          <w:trHeight w:val="20"/>
        </w:trPr>
        <w:tc>
          <w:tcPr>
            <w:tcW w:w="1496" w:type="pct"/>
            <w:tcBorders>
              <w:top w:val="nil"/>
              <w:left w:val="single" w:sz="4" w:space="0" w:color="auto"/>
              <w:bottom w:val="single" w:sz="8" w:space="0" w:color="auto"/>
              <w:right w:val="single" w:sz="8" w:space="0" w:color="auto"/>
            </w:tcBorders>
          </w:tcPr>
          <w:p w14:paraId="18B15E03" w14:textId="77777777" w:rsidR="00821024" w:rsidRPr="003650BF" w:rsidRDefault="006A32BE">
            <w:pPr>
              <w:pStyle w:val="BodyText"/>
              <w:spacing w:before="100" w:after="100"/>
            </w:pPr>
            <w:r w:rsidRPr="003650BF">
              <w:rPr>
                <w:b/>
              </w:rPr>
              <w:t>Standard National SMS Charges</w:t>
            </w:r>
            <w:r w:rsidRPr="003650BF">
              <w:t xml:space="preserve"> (for standard SMS of up to 160 characters)</w:t>
            </w:r>
          </w:p>
        </w:tc>
        <w:tc>
          <w:tcPr>
            <w:tcW w:w="701" w:type="pct"/>
            <w:tcBorders>
              <w:top w:val="nil"/>
              <w:left w:val="nil"/>
              <w:bottom w:val="single" w:sz="8" w:space="0" w:color="auto"/>
              <w:right w:val="single" w:sz="8" w:space="0" w:color="auto"/>
            </w:tcBorders>
            <w:vAlign w:val="bottom"/>
          </w:tcPr>
          <w:p w14:paraId="67705A80" w14:textId="77777777" w:rsidR="00821024" w:rsidRPr="003650BF" w:rsidRDefault="006A32BE">
            <w:pPr>
              <w:pStyle w:val="BodyText"/>
              <w:spacing w:before="100" w:after="100"/>
              <w:jc w:val="center"/>
            </w:pPr>
            <w:r w:rsidRPr="003650BF">
              <w:t>$0.20</w:t>
            </w:r>
          </w:p>
        </w:tc>
        <w:tc>
          <w:tcPr>
            <w:tcW w:w="701" w:type="pct"/>
            <w:gridSpan w:val="2"/>
            <w:tcBorders>
              <w:top w:val="nil"/>
              <w:left w:val="nil"/>
              <w:bottom w:val="single" w:sz="8" w:space="0" w:color="auto"/>
              <w:right w:val="single" w:sz="8" w:space="0" w:color="auto"/>
            </w:tcBorders>
            <w:vAlign w:val="bottom"/>
          </w:tcPr>
          <w:p w14:paraId="5C4CD04B" w14:textId="77777777" w:rsidR="00821024" w:rsidRPr="003650BF" w:rsidRDefault="006A32BE">
            <w:pPr>
              <w:pStyle w:val="BodyText"/>
              <w:spacing w:before="100" w:after="100"/>
              <w:jc w:val="center"/>
            </w:pPr>
            <w:r w:rsidRPr="003650BF">
              <w:t>$0.20</w:t>
            </w:r>
          </w:p>
        </w:tc>
        <w:tc>
          <w:tcPr>
            <w:tcW w:w="701" w:type="pct"/>
            <w:gridSpan w:val="2"/>
            <w:tcBorders>
              <w:top w:val="nil"/>
              <w:left w:val="nil"/>
              <w:bottom w:val="single" w:sz="8" w:space="0" w:color="auto"/>
              <w:right w:val="single" w:sz="8" w:space="0" w:color="auto"/>
            </w:tcBorders>
            <w:vAlign w:val="bottom"/>
          </w:tcPr>
          <w:p w14:paraId="09DFA763" w14:textId="77777777" w:rsidR="00821024" w:rsidRPr="003650BF" w:rsidRDefault="006A32BE">
            <w:pPr>
              <w:pStyle w:val="BodyText"/>
              <w:spacing w:before="100" w:after="100"/>
              <w:jc w:val="center"/>
            </w:pPr>
            <w:r w:rsidRPr="003650BF">
              <w:t>$0.10</w:t>
            </w:r>
          </w:p>
        </w:tc>
        <w:tc>
          <w:tcPr>
            <w:tcW w:w="701" w:type="pct"/>
            <w:gridSpan w:val="2"/>
            <w:tcBorders>
              <w:top w:val="nil"/>
              <w:left w:val="nil"/>
              <w:bottom w:val="single" w:sz="8" w:space="0" w:color="auto"/>
              <w:right w:val="single" w:sz="8" w:space="0" w:color="auto"/>
            </w:tcBorders>
            <w:vAlign w:val="bottom"/>
          </w:tcPr>
          <w:p w14:paraId="64254825" w14:textId="77777777" w:rsidR="00821024" w:rsidRPr="003650BF" w:rsidRDefault="006A32BE">
            <w:pPr>
              <w:pStyle w:val="BodyText"/>
              <w:spacing w:before="100" w:after="100"/>
              <w:jc w:val="center"/>
            </w:pPr>
            <w:r w:rsidRPr="003650BF">
              <w:t>$0.10</w:t>
            </w:r>
          </w:p>
        </w:tc>
        <w:tc>
          <w:tcPr>
            <w:tcW w:w="701" w:type="pct"/>
            <w:gridSpan w:val="2"/>
            <w:tcBorders>
              <w:top w:val="nil"/>
              <w:left w:val="nil"/>
              <w:bottom w:val="single" w:sz="8" w:space="0" w:color="auto"/>
              <w:right w:val="single" w:sz="4" w:space="0" w:color="auto"/>
            </w:tcBorders>
            <w:vAlign w:val="bottom"/>
          </w:tcPr>
          <w:p w14:paraId="054DA2B7" w14:textId="77777777" w:rsidR="00821024" w:rsidRPr="003650BF" w:rsidRDefault="006A32BE">
            <w:pPr>
              <w:pStyle w:val="BodyText"/>
              <w:spacing w:before="100" w:after="100"/>
              <w:jc w:val="center"/>
            </w:pPr>
            <w:r w:rsidRPr="003650BF">
              <w:t>$0.10</w:t>
            </w:r>
          </w:p>
        </w:tc>
      </w:tr>
      <w:tr w:rsidR="00821024" w:rsidRPr="003650BF" w14:paraId="40D8F8D5" w14:textId="77777777">
        <w:trPr>
          <w:trHeight w:val="20"/>
        </w:trPr>
        <w:tc>
          <w:tcPr>
            <w:tcW w:w="1496" w:type="pct"/>
            <w:tcBorders>
              <w:top w:val="nil"/>
              <w:left w:val="single" w:sz="4" w:space="0" w:color="auto"/>
              <w:bottom w:val="single" w:sz="8" w:space="0" w:color="auto"/>
              <w:right w:val="single" w:sz="8" w:space="0" w:color="auto"/>
            </w:tcBorders>
          </w:tcPr>
          <w:p w14:paraId="4468EF23" w14:textId="77777777" w:rsidR="00821024" w:rsidRPr="003650BF" w:rsidRDefault="006A32BE">
            <w:pPr>
              <w:pStyle w:val="BodyText"/>
              <w:spacing w:before="100" w:after="100"/>
            </w:pPr>
            <w:r w:rsidRPr="003650BF">
              <w:rPr>
                <w:b/>
              </w:rPr>
              <w:t>National Photo Message</w:t>
            </w:r>
            <w:r w:rsidRPr="003650BF">
              <w:t xml:space="preserve"> (per message)</w:t>
            </w:r>
          </w:p>
        </w:tc>
        <w:tc>
          <w:tcPr>
            <w:tcW w:w="701" w:type="pct"/>
            <w:tcBorders>
              <w:top w:val="nil"/>
              <w:left w:val="nil"/>
              <w:bottom w:val="single" w:sz="8" w:space="0" w:color="auto"/>
              <w:right w:val="single" w:sz="8" w:space="0" w:color="auto"/>
            </w:tcBorders>
            <w:vAlign w:val="bottom"/>
          </w:tcPr>
          <w:p w14:paraId="08AAD800" w14:textId="77777777" w:rsidR="00821024" w:rsidRPr="003650BF" w:rsidRDefault="006A32BE">
            <w:pPr>
              <w:pStyle w:val="BodyText"/>
              <w:spacing w:before="100" w:after="100"/>
              <w:jc w:val="center"/>
            </w:pPr>
            <w:r w:rsidRPr="003650BF">
              <w:t>$0.50</w:t>
            </w:r>
          </w:p>
        </w:tc>
        <w:tc>
          <w:tcPr>
            <w:tcW w:w="701" w:type="pct"/>
            <w:gridSpan w:val="2"/>
            <w:tcBorders>
              <w:top w:val="nil"/>
              <w:left w:val="nil"/>
              <w:bottom w:val="single" w:sz="8" w:space="0" w:color="auto"/>
              <w:right w:val="single" w:sz="8" w:space="0" w:color="auto"/>
            </w:tcBorders>
            <w:vAlign w:val="bottom"/>
          </w:tcPr>
          <w:p w14:paraId="1D2D3A04" w14:textId="77777777" w:rsidR="00821024" w:rsidRPr="003650BF" w:rsidRDefault="006A32BE">
            <w:pPr>
              <w:pStyle w:val="BodyText"/>
              <w:spacing w:before="100" w:after="100"/>
              <w:jc w:val="center"/>
            </w:pPr>
            <w:r w:rsidRPr="003650BF">
              <w:t>$0.50</w:t>
            </w:r>
          </w:p>
        </w:tc>
        <w:tc>
          <w:tcPr>
            <w:tcW w:w="701" w:type="pct"/>
            <w:gridSpan w:val="2"/>
            <w:tcBorders>
              <w:top w:val="nil"/>
              <w:left w:val="nil"/>
              <w:bottom w:val="single" w:sz="8" w:space="0" w:color="auto"/>
              <w:right w:val="single" w:sz="8" w:space="0" w:color="auto"/>
            </w:tcBorders>
            <w:vAlign w:val="bottom"/>
          </w:tcPr>
          <w:p w14:paraId="6B175FE7" w14:textId="77777777" w:rsidR="00821024" w:rsidRPr="003650BF" w:rsidRDefault="006A32BE">
            <w:pPr>
              <w:pStyle w:val="BodyText"/>
              <w:spacing w:before="100" w:after="100"/>
              <w:jc w:val="center"/>
            </w:pPr>
            <w:r w:rsidRPr="003650BF">
              <w:t>$0.50</w:t>
            </w:r>
          </w:p>
        </w:tc>
        <w:tc>
          <w:tcPr>
            <w:tcW w:w="701" w:type="pct"/>
            <w:gridSpan w:val="2"/>
            <w:tcBorders>
              <w:top w:val="nil"/>
              <w:left w:val="nil"/>
              <w:bottom w:val="single" w:sz="8" w:space="0" w:color="auto"/>
              <w:right w:val="single" w:sz="8" w:space="0" w:color="auto"/>
            </w:tcBorders>
            <w:vAlign w:val="bottom"/>
          </w:tcPr>
          <w:p w14:paraId="7AC70073" w14:textId="77777777" w:rsidR="00821024" w:rsidRPr="003650BF" w:rsidRDefault="006A32BE">
            <w:pPr>
              <w:pStyle w:val="BodyText"/>
              <w:spacing w:before="100" w:after="100"/>
              <w:jc w:val="center"/>
            </w:pPr>
            <w:r w:rsidRPr="003650BF">
              <w:t>$0.50</w:t>
            </w:r>
          </w:p>
        </w:tc>
        <w:tc>
          <w:tcPr>
            <w:tcW w:w="701" w:type="pct"/>
            <w:gridSpan w:val="2"/>
            <w:tcBorders>
              <w:top w:val="nil"/>
              <w:left w:val="nil"/>
              <w:bottom w:val="single" w:sz="8" w:space="0" w:color="auto"/>
              <w:right w:val="single" w:sz="4" w:space="0" w:color="auto"/>
            </w:tcBorders>
            <w:vAlign w:val="bottom"/>
          </w:tcPr>
          <w:p w14:paraId="3F692C65" w14:textId="77777777" w:rsidR="00821024" w:rsidRPr="003650BF" w:rsidRDefault="006A32BE">
            <w:pPr>
              <w:pStyle w:val="BodyText"/>
              <w:spacing w:before="100" w:after="100"/>
              <w:jc w:val="center"/>
            </w:pPr>
            <w:r w:rsidRPr="003650BF">
              <w:t>$0.50</w:t>
            </w:r>
          </w:p>
        </w:tc>
      </w:tr>
      <w:tr w:rsidR="00821024" w:rsidRPr="003650BF" w14:paraId="58AD3C41" w14:textId="77777777">
        <w:trPr>
          <w:trHeight w:val="20"/>
        </w:trPr>
        <w:tc>
          <w:tcPr>
            <w:tcW w:w="1496" w:type="pct"/>
            <w:tcBorders>
              <w:top w:val="nil"/>
              <w:left w:val="single" w:sz="4" w:space="0" w:color="auto"/>
              <w:bottom w:val="single" w:sz="8" w:space="0" w:color="auto"/>
              <w:right w:val="single" w:sz="8" w:space="0" w:color="auto"/>
            </w:tcBorders>
          </w:tcPr>
          <w:p w14:paraId="5ECECA8F" w14:textId="77777777" w:rsidR="00821024" w:rsidRPr="003650BF" w:rsidRDefault="006A32BE">
            <w:pPr>
              <w:pStyle w:val="BodyText"/>
              <w:spacing w:before="100" w:after="100"/>
            </w:pPr>
            <w:r w:rsidRPr="003650BF">
              <w:rPr>
                <w:b/>
              </w:rPr>
              <w:t>National Video Calling</w:t>
            </w:r>
            <w:r w:rsidRPr="003650BF">
              <w:t xml:space="preserve"> (per 30s)</w:t>
            </w:r>
          </w:p>
        </w:tc>
        <w:tc>
          <w:tcPr>
            <w:tcW w:w="701" w:type="pct"/>
            <w:tcBorders>
              <w:top w:val="nil"/>
              <w:left w:val="nil"/>
              <w:bottom w:val="single" w:sz="8" w:space="0" w:color="auto"/>
              <w:right w:val="single" w:sz="8" w:space="0" w:color="auto"/>
            </w:tcBorders>
            <w:vAlign w:val="bottom"/>
          </w:tcPr>
          <w:p w14:paraId="3E3DBF38" w14:textId="77777777" w:rsidR="00821024" w:rsidRPr="003650BF" w:rsidRDefault="006A32BE">
            <w:pPr>
              <w:pStyle w:val="BodyText"/>
              <w:spacing w:before="100" w:after="100"/>
              <w:jc w:val="center"/>
            </w:pPr>
            <w:r w:rsidRPr="003650BF">
              <w:t>$0.50</w:t>
            </w:r>
          </w:p>
        </w:tc>
        <w:tc>
          <w:tcPr>
            <w:tcW w:w="701" w:type="pct"/>
            <w:gridSpan w:val="2"/>
            <w:tcBorders>
              <w:top w:val="nil"/>
              <w:left w:val="nil"/>
              <w:bottom w:val="single" w:sz="8" w:space="0" w:color="auto"/>
              <w:right w:val="single" w:sz="8" w:space="0" w:color="auto"/>
            </w:tcBorders>
            <w:vAlign w:val="bottom"/>
          </w:tcPr>
          <w:p w14:paraId="61DD9711" w14:textId="77777777" w:rsidR="00821024" w:rsidRPr="003650BF" w:rsidRDefault="006A32BE">
            <w:pPr>
              <w:pStyle w:val="BodyText"/>
              <w:spacing w:before="100" w:after="100"/>
              <w:jc w:val="center"/>
            </w:pPr>
            <w:r w:rsidRPr="003650BF">
              <w:t>$0.50</w:t>
            </w:r>
          </w:p>
        </w:tc>
        <w:tc>
          <w:tcPr>
            <w:tcW w:w="701" w:type="pct"/>
            <w:gridSpan w:val="2"/>
            <w:tcBorders>
              <w:top w:val="nil"/>
              <w:left w:val="nil"/>
              <w:bottom w:val="single" w:sz="8" w:space="0" w:color="auto"/>
              <w:right w:val="single" w:sz="8" w:space="0" w:color="auto"/>
            </w:tcBorders>
            <w:vAlign w:val="bottom"/>
          </w:tcPr>
          <w:p w14:paraId="0CF94B35" w14:textId="77777777" w:rsidR="00821024" w:rsidRPr="003650BF" w:rsidRDefault="006A32BE">
            <w:pPr>
              <w:pStyle w:val="BodyText"/>
              <w:spacing w:before="100" w:after="100"/>
              <w:jc w:val="center"/>
            </w:pPr>
            <w:r w:rsidRPr="003650BF">
              <w:t>$0.50</w:t>
            </w:r>
          </w:p>
        </w:tc>
        <w:tc>
          <w:tcPr>
            <w:tcW w:w="701" w:type="pct"/>
            <w:gridSpan w:val="2"/>
            <w:tcBorders>
              <w:top w:val="nil"/>
              <w:left w:val="nil"/>
              <w:bottom w:val="single" w:sz="8" w:space="0" w:color="auto"/>
              <w:right w:val="single" w:sz="8" w:space="0" w:color="auto"/>
            </w:tcBorders>
            <w:vAlign w:val="bottom"/>
          </w:tcPr>
          <w:p w14:paraId="52C6F689" w14:textId="77777777" w:rsidR="00821024" w:rsidRPr="003650BF" w:rsidRDefault="006A32BE">
            <w:pPr>
              <w:pStyle w:val="BodyText"/>
              <w:spacing w:before="100" w:after="100"/>
              <w:jc w:val="center"/>
            </w:pPr>
            <w:r w:rsidRPr="003650BF">
              <w:t>$0.50</w:t>
            </w:r>
          </w:p>
        </w:tc>
        <w:tc>
          <w:tcPr>
            <w:tcW w:w="701" w:type="pct"/>
            <w:gridSpan w:val="2"/>
            <w:tcBorders>
              <w:top w:val="nil"/>
              <w:left w:val="nil"/>
              <w:bottom w:val="single" w:sz="8" w:space="0" w:color="auto"/>
              <w:right w:val="single" w:sz="4" w:space="0" w:color="auto"/>
            </w:tcBorders>
            <w:vAlign w:val="bottom"/>
          </w:tcPr>
          <w:p w14:paraId="35ECCE25" w14:textId="77777777" w:rsidR="00821024" w:rsidRPr="003650BF" w:rsidRDefault="006A32BE">
            <w:pPr>
              <w:pStyle w:val="BodyText"/>
              <w:spacing w:before="100" w:after="100"/>
              <w:jc w:val="center"/>
            </w:pPr>
            <w:r w:rsidRPr="003650BF">
              <w:t>$0.50</w:t>
            </w:r>
          </w:p>
        </w:tc>
      </w:tr>
      <w:tr w:rsidR="00821024" w:rsidRPr="003650BF" w14:paraId="113D0A77" w14:textId="77777777">
        <w:trPr>
          <w:trHeight w:val="20"/>
        </w:trPr>
        <w:tc>
          <w:tcPr>
            <w:tcW w:w="1496" w:type="pct"/>
            <w:tcBorders>
              <w:top w:val="nil"/>
              <w:left w:val="single" w:sz="4" w:space="0" w:color="auto"/>
              <w:bottom w:val="single" w:sz="8" w:space="0" w:color="auto"/>
              <w:right w:val="single" w:sz="8" w:space="0" w:color="auto"/>
            </w:tcBorders>
          </w:tcPr>
          <w:p w14:paraId="08ED6927" w14:textId="77777777" w:rsidR="00821024" w:rsidRPr="003650BF" w:rsidRDefault="006A32BE">
            <w:pPr>
              <w:pStyle w:val="BodyText"/>
              <w:spacing w:before="100" w:after="100"/>
            </w:pPr>
            <w:r w:rsidRPr="003650BF">
              <w:rPr>
                <w:b/>
                <w:i/>
              </w:rPr>
              <w:t>Flagfall</w:t>
            </w:r>
            <w:r w:rsidRPr="003650BF">
              <w:rPr>
                <w:b/>
              </w:rPr>
              <w:t xml:space="preserve"> for National Video Calls </w:t>
            </w:r>
            <w:r w:rsidRPr="003650BF">
              <w:t>(per call)</w:t>
            </w:r>
          </w:p>
        </w:tc>
        <w:tc>
          <w:tcPr>
            <w:tcW w:w="701" w:type="pct"/>
            <w:tcBorders>
              <w:top w:val="nil"/>
              <w:left w:val="nil"/>
              <w:bottom w:val="single" w:sz="8" w:space="0" w:color="auto"/>
              <w:right w:val="single" w:sz="8" w:space="0" w:color="auto"/>
            </w:tcBorders>
            <w:vAlign w:val="bottom"/>
          </w:tcPr>
          <w:p w14:paraId="16E7A0FD" w14:textId="77777777" w:rsidR="00821024" w:rsidRPr="003650BF" w:rsidRDefault="006A32BE">
            <w:pPr>
              <w:pStyle w:val="BodyText"/>
              <w:spacing w:before="100" w:after="100"/>
              <w:jc w:val="center"/>
            </w:pPr>
            <w:r w:rsidRPr="003650BF">
              <w:t>$0.35</w:t>
            </w:r>
          </w:p>
        </w:tc>
        <w:tc>
          <w:tcPr>
            <w:tcW w:w="701" w:type="pct"/>
            <w:gridSpan w:val="2"/>
            <w:tcBorders>
              <w:top w:val="nil"/>
              <w:left w:val="nil"/>
              <w:bottom w:val="single" w:sz="8" w:space="0" w:color="auto"/>
              <w:right w:val="single" w:sz="8" w:space="0" w:color="auto"/>
            </w:tcBorders>
            <w:vAlign w:val="bottom"/>
          </w:tcPr>
          <w:p w14:paraId="4F17B6A4" w14:textId="77777777" w:rsidR="00821024" w:rsidRPr="003650BF" w:rsidRDefault="006A32BE">
            <w:pPr>
              <w:pStyle w:val="BodyText"/>
              <w:spacing w:before="100" w:after="100"/>
              <w:jc w:val="center"/>
            </w:pPr>
            <w:r w:rsidRPr="003650BF">
              <w:t>$0.35</w:t>
            </w:r>
          </w:p>
        </w:tc>
        <w:tc>
          <w:tcPr>
            <w:tcW w:w="701" w:type="pct"/>
            <w:gridSpan w:val="2"/>
            <w:tcBorders>
              <w:top w:val="nil"/>
              <w:left w:val="nil"/>
              <w:bottom w:val="single" w:sz="8" w:space="0" w:color="auto"/>
              <w:right w:val="single" w:sz="8" w:space="0" w:color="auto"/>
            </w:tcBorders>
            <w:vAlign w:val="bottom"/>
          </w:tcPr>
          <w:p w14:paraId="5BC69C46" w14:textId="77777777" w:rsidR="00821024" w:rsidRPr="003650BF" w:rsidRDefault="006A32BE">
            <w:pPr>
              <w:pStyle w:val="BodyText"/>
              <w:spacing w:before="100" w:after="100"/>
              <w:jc w:val="center"/>
            </w:pPr>
            <w:r w:rsidRPr="003650BF">
              <w:t>$0.35</w:t>
            </w:r>
          </w:p>
        </w:tc>
        <w:tc>
          <w:tcPr>
            <w:tcW w:w="701" w:type="pct"/>
            <w:gridSpan w:val="2"/>
            <w:tcBorders>
              <w:top w:val="nil"/>
              <w:left w:val="nil"/>
              <w:bottom w:val="single" w:sz="8" w:space="0" w:color="auto"/>
              <w:right w:val="single" w:sz="8" w:space="0" w:color="auto"/>
            </w:tcBorders>
            <w:vAlign w:val="bottom"/>
          </w:tcPr>
          <w:p w14:paraId="6D661C71" w14:textId="77777777" w:rsidR="00821024" w:rsidRPr="003650BF" w:rsidRDefault="006A32BE">
            <w:pPr>
              <w:pStyle w:val="BodyText"/>
              <w:spacing w:before="100" w:after="100"/>
              <w:jc w:val="center"/>
            </w:pPr>
            <w:r w:rsidRPr="003650BF">
              <w:t>$0.35</w:t>
            </w:r>
          </w:p>
        </w:tc>
        <w:tc>
          <w:tcPr>
            <w:tcW w:w="701" w:type="pct"/>
            <w:gridSpan w:val="2"/>
            <w:tcBorders>
              <w:top w:val="nil"/>
              <w:left w:val="nil"/>
              <w:bottom w:val="single" w:sz="8" w:space="0" w:color="auto"/>
              <w:right w:val="single" w:sz="4" w:space="0" w:color="auto"/>
            </w:tcBorders>
            <w:vAlign w:val="bottom"/>
          </w:tcPr>
          <w:p w14:paraId="015E144A" w14:textId="77777777" w:rsidR="00821024" w:rsidRPr="003650BF" w:rsidRDefault="006A32BE">
            <w:pPr>
              <w:pStyle w:val="BodyText"/>
              <w:spacing w:before="100" w:after="100"/>
              <w:jc w:val="center"/>
            </w:pPr>
            <w:r w:rsidRPr="003650BF">
              <w:t>$0.35</w:t>
            </w:r>
          </w:p>
        </w:tc>
      </w:tr>
      <w:tr w:rsidR="00821024" w:rsidRPr="003650BF" w14:paraId="3974004B" w14:textId="77777777">
        <w:trPr>
          <w:trHeight w:val="20"/>
        </w:trPr>
        <w:tc>
          <w:tcPr>
            <w:tcW w:w="1496" w:type="pct"/>
            <w:tcBorders>
              <w:top w:val="nil"/>
              <w:left w:val="single" w:sz="4" w:space="0" w:color="auto"/>
              <w:bottom w:val="single" w:sz="8" w:space="0" w:color="auto"/>
              <w:right w:val="single" w:sz="8" w:space="0" w:color="auto"/>
            </w:tcBorders>
          </w:tcPr>
          <w:p w14:paraId="6DC737D1" w14:textId="77777777" w:rsidR="00821024" w:rsidRPr="003650BF" w:rsidRDefault="006A32BE">
            <w:pPr>
              <w:pStyle w:val="BodyText"/>
              <w:spacing w:before="100" w:after="100"/>
            </w:pPr>
            <w:r w:rsidRPr="003650BF">
              <w:rPr>
                <w:b/>
              </w:rPr>
              <w:t xml:space="preserve">International Video Calling </w:t>
            </w:r>
            <w:r w:rsidRPr="003650BF">
              <w:t>(per 30s)</w:t>
            </w:r>
          </w:p>
        </w:tc>
        <w:tc>
          <w:tcPr>
            <w:tcW w:w="701" w:type="pct"/>
            <w:tcBorders>
              <w:top w:val="nil"/>
              <w:left w:val="nil"/>
              <w:bottom w:val="single" w:sz="8" w:space="0" w:color="auto"/>
              <w:right w:val="single" w:sz="8" w:space="0" w:color="auto"/>
            </w:tcBorders>
            <w:vAlign w:val="bottom"/>
          </w:tcPr>
          <w:p w14:paraId="0EB5484C" w14:textId="77777777" w:rsidR="00821024" w:rsidRPr="003650BF" w:rsidRDefault="006A32BE">
            <w:pPr>
              <w:pStyle w:val="BodyText"/>
              <w:spacing w:before="100" w:after="100"/>
              <w:jc w:val="center"/>
            </w:pPr>
            <w:r w:rsidRPr="003650BF">
              <w:t>$0.75</w:t>
            </w:r>
          </w:p>
        </w:tc>
        <w:tc>
          <w:tcPr>
            <w:tcW w:w="701" w:type="pct"/>
            <w:gridSpan w:val="2"/>
            <w:tcBorders>
              <w:top w:val="nil"/>
              <w:left w:val="nil"/>
              <w:bottom w:val="single" w:sz="8" w:space="0" w:color="auto"/>
              <w:right w:val="single" w:sz="8" w:space="0" w:color="auto"/>
            </w:tcBorders>
            <w:vAlign w:val="bottom"/>
          </w:tcPr>
          <w:p w14:paraId="5BA3551D" w14:textId="77777777" w:rsidR="00821024" w:rsidRPr="003650BF" w:rsidRDefault="006A32BE">
            <w:pPr>
              <w:pStyle w:val="BodyText"/>
              <w:spacing w:before="100" w:after="100"/>
              <w:jc w:val="center"/>
            </w:pPr>
            <w:r w:rsidRPr="003650BF">
              <w:t>$0.75</w:t>
            </w:r>
          </w:p>
        </w:tc>
        <w:tc>
          <w:tcPr>
            <w:tcW w:w="701" w:type="pct"/>
            <w:gridSpan w:val="2"/>
            <w:tcBorders>
              <w:top w:val="nil"/>
              <w:left w:val="nil"/>
              <w:bottom w:val="single" w:sz="8" w:space="0" w:color="auto"/>
              <w:right w:val="single" w:sz="8" w:space="0" w:color="auto"/>
            </w:tcBorders>
            <w:vAlign w:val="bottom"/>
          </w:tcPr>
          <w:p w14:paraId="24051AA5" w14:textId="77777777" w:rsidR="00821024" w:rsidRPr="003650BF" w:rsidRDefault="006A32BE">
            <w:pPr>
              <w:pStyle w:val="BodyText"/>
              <w:spacing w:before="100" w:after="100"/>
              <w:jc w:val="center"/>
            </w:pPr>
            <w:r w:rsidRPr="003650BF">
              <w:t>$0.75</w:t>
            </w:r>
          </w:p>
        </w:tc>
        <w:tc>
          <w:tcPr>
            <w:tcW w:w="701" w:type="pct"/>
            <w:gridSpan w:val="2"/>
            <w:tcBorders>
              <w:top w:val="nil"/>
              <w:left w:val="nil"/>
              <w:bottom w:val="single" w:sz="8" w:space="0" w:color="auto"/>
              <w:right w:val="single" w:sz="8" w:space="0" w:color="auto"/>
            </w:tcBorders>
            <w:vAlign w:val="bottom"/>
          </w:tcPr>
          <w:p w14:paraId="72DBEF00" w14:textId="77777777" w:rsidR="00821024" w:rsidRPr="003650BF" w:rsidRDefault="006A32BE">
            <w:pPr>
              <w:pStyle w:val="BodyText"/>
              <w:spacing w:before="100" w:after="100"/>
              <w:jc w:val="center"/>
            </w:pPr>
            <w:r w:rsidRPr="003650BF">
              <w:t>$0.75</w:t>
            </w:r>
          </w:p>
        </w:tc>
        <w:tc>
          <w:tcPr>
            <w:tcW w:w="701" w:type="pct"/>
            <w:gridSpan w:val="2"/>
            <w:tcBorders>
              <w:top w:val="nil"/>
              <w:left w:val="nil"/>
              <w:bottom w:val="single" w:sz="8" w:space="0" w:color="auto"/>
              <w:right w:val="single" w:sz="4" w:space="0" w:color="auto"/>
            </w:tcBorders>
            <w:vAlign w:val="bottom"/>
          </w:tcPr>
          <w:p w14:paraId="7A6CC2A4" w14:textId="77777777" w:rsidR="00821024" w:rsidRPr="003650BF" w:rsidRDefault="006A32BE">
            <w:pPr>
              <w:pStyle w:val="BodyText"/>
              <w:spacing w:before="100" w:after="100"/>
              <w:jc w:val="center"/>
            </w:pPr>
            <w:r w:rsidRPr="003650BF">
              <w:t>$0.75</w:t>
            </w:r>
          </w:p>
        </w:tc>
      </w:tr>
      <w:tr w:rsidR="00821024" w:rsidRPr="003650BF" w14:paraId="00C810AF" w14:textId="77777777">
        <w:trPr>
          <w:trHeight w:val="20"/>
        </w:trPr>
        <w:tc>
          <w:tcPr>
            <w:tcW w:w="1496" w:type="pct"/>
            <w:tcBorders>
              <w:top w:val="nil"/>
              <w:left w:val="single" w:sz="4" w:space="0" w:color="auto"/>
              <w:bottom w:val="single" w:sz="8" w:space="0" w:color="auto"/>
              <w:right w:val="single" w:sz="8" w:space="0" w:color="auto"/>
            </w:tcBorders>
          </w:tcPr>
          <w:p w14:paraId="323C1AAF" w14:textId="77777777" w:rsidR="00821024" w:rsidRPr="003650BF" w:rsidRDefault="006A32BE">
            <w:pPr>
              <w:pStyle w:val="BodyText"/>
              <w:spacing w:before="100" w:after="100"/>
            </w:pPr>
            <w:r w:rsidRPr="003650BF">
              <w:rPr>
                <w:b/>
                <w:i/>
              </w:rPr>
              <w:t>Flagfall</w:t>
            </w:r>
            <w:r w:rsidRPr="003650BF">
              <w:rPr>
                <w:b/>
              </w:rPr>
              <w:t xml:space="preserve"> for International Video Calls</w:t>
            </w:r>
            <w:r w:rsidRPr="003650BF">
              <w:t xml:space="preserve"> (per call)</w:t>
            </w:r>
          </w:p>
        </w:tc>
        <w:tc>
          <w:tcPr>
            <w:tcW w:w="701" w:type="pct"/>
            <w:tcBorders>
              <w:top w:val="nil"/>
              <w:left w:val="nil"/>
              <w:bottom w:val="single" w:sz="8" w:space="0" w:color="auto"/>
              <w:right w:val="single" w:sz="8" w:space="0" w:color="auto"/>
            </w:tcBorders>
            <w:vAlign w:val="bottom"/>
          </w:tcPr>
          <w:p w14:paraId="46D87275" w14:textId="77777777" w:rsidR="00821024" w:rsidRPr="003650BF" w:rsidRDefault="006A32BE">
            <w:pPr>
              <w:pStyle w:val="BodyText"/>
              <w:spacing w:before="100" w:after="100"/>
              <w:jc w:val="center"/>
            </w:pPr>
            <w:r w:rsidRPr="003650BF">
              <w:t>$0.35</w:t>
            </w:r>
          </w:p>
        </w:tc>
        <w:tc>
          <w:tcPr>
            <w:tcW w:w="701" w:type="pct"/>
            <w:gridSpan w:val="2"/>
            <w:tcBorders>
              <w:top w:val="nil"/>
              <w:left w:val="nil"/>
              <w:bottom w:val="single" w:sz="8" w:space="0" w:color="auto"/>
              <w:right w:val="single" w:sz="8" w:space="0" w:color="auto"/>
            </w:tcBorders>
            <w:vAlign w:val="bottom"/>
          </w:tcPr>
          <w:p w14:paraId="78ABC5E5" w14:textId="77777777" w:rsidR="00821024" w:rsidRPr="003650BF" w:rsidRDefault="006A32BE">
            <w:pPr>
              <w:pStyle w:val="BodyText"/>
              <w:spacing w:before="100" w:after="100"/>
              <w:jc w:val="center"/>
            </w:pPr>
            <w:r w:rsidRPr="003650BF">
              <w:t>$0.35</w:t>
            </w:r>
          </w:p>
        </w:tc>
        <w:tc>
          <w:tcPr>
            <w:tcW w:w="701" w:type="pct"/>
            <w:gridSpan w:val="2"/>
            <w:tcBorders>
              <w:top w:val="nil"/>
              <w:left w:val="nil"/>
              <w:bottom w:val="single" w:sz="8" w:space="0" w:color="auto"/>
              <w:right w:val="single" w:sz="8" w:space="0" w:color="auto"/>
            </w:tcBorders>
            <w:vAlign w:val="bottom"/>
          </w:tcPr>
          <w:p w14:paraId="70D3E8C3" w14:textId="77777777" w:rsidR="00821024" w:rsidRPr="003650BF" w:rsidRDefault="006A32BE">
            <w:pPr>
              <w:pStyle w:val="BodyText"/>
              <w:spacing w:before="100" w:after="100"/>
              <w:jc w:val="center"/>
            </w:pPr>
            <w:r w:rsidRPr="003650BF">
              <w:t>$0.35</w:t>
            </w:r>
          </w:p>
        </w:tc>
        <w:tc>
          <w:tcPr>
            <w:tcW w:w="701" w:type="pct"/>
            <w:gridSpan w:val="2"/>
            <w:tcBorders>
              <w:top w:val="nil"/>
              <w:left w:val="nil"/>
              <w:bottom w:val="single" w:sz="8" w:space="0" w:color="auto"/>
              <w:right w:val="single" w:sz="8" w:space="0" w:color="auto"/>
            </w:tcBorders>
            <w:vAlign w:val="bottom"/>
          </w:tcPr>
          <w:p w14:paraId="0C956360" w14:textId="77777777" w:rsidR="00821024" w:rsidRPr="003650BF" w:rsidRDefault="006A32BE">
            <w:pPr>
              <w:pStyle w:val="BodyText"/>
              <w:spacing w:before="100" w:after="100"/>
              <w:jc w:val="center"/>
            </w:pPr>
            <w:r w:rsidRPr="003650BF">
              <w:t>$0.35</w:t>
            </w:r>
          </w:p>
        </w:tc>
        <w:tc>
          <w:tcPr>
            <w:tcW w:w="701" w:type="pct"/>
            <w:gridSpan w:val="2"/>
            <w:tcBorders>
              <w:top w:val="nil"/>
              <w:left w:val="nil"/>
              <w:bottom w:val="single" w:sz="8" w:space="0" w:color="auto"/>
              <w:right w:val="single" w:sz="4" w:space="0" w:color="auto"/>
            </w:tcBorders>
            <w:vAlign w:val="bottom"/>
          </w:tcPr>
          <w:p w14:paraId="5A1207F4" w14:textId="77777777" w:rsidR="00821024" w:rsidRPr="003650BF" w:rsidRDefault="006A32BE">
            <w:pPr>
              <w:pStyle w:val="BodyText"/>
              <w:spacing w:before="100" w:after="100"/>
              <w:jc w:val="center"/>
            </w:pPr>
            <w:r w:rsidRPr="003650BF">
              <w:t>$0.35</w:t>
            </w:r>
          </w:p>
        </w:tc>
      </w:tr>
      <w:tr w:rsidR="00821024" w:rsidRPr="003650BF" w14:paraId="5773E41B" w14:textId="77777777">
        <w:trPr>
          <w:trHeight w:val="20"/>
        </w:trPr>
        <w:tc>
          <w:tcPr>
            <w:tcW w:w="1496" w:type="pct"/>
            <w:tcBorders>
              <w:top w:val="nil"/>
              <w:left w:val="single" w:sz="4" w:space="0" w:color="auto"/>
              <w:bottom w:val="single" w:sz="8" w:space="0" w:color="auto"/>
              <w:right w:val="single" w:sz="8" w:space="0" w:color="auto"/>
            </w:tcBorders>
          </w:tcPr>
          <w:p w14:paraId="1634B26A" w14:textId="77777777" w:rsidR="00821024" w:rsidRPr="003650BF" w:rsidRDefault="006A32BE">
            <w:pPr>
              <w:pStyle w:val="BodyText"/>
              <w:spacing w:before="100" w:after="100"/>
            </w:pPr>
            <w:r w:rsidRPr="003650BF">
              <w:rPr>
                <w:b/>
              </w:rPr>
              <w:t>Other call charges</w:t>
            </w:r>
            <w:r w:rsidRPr="003650BF">
              <w:t xml:space="preserve"> (for example international calls, calls to mobiles)</w:t>
            </w:r>
          </w:p>
        </w:tc>
        <w:tc>
          <w:tcPr>
            <w:tcW w:w="3504" w:type="pct"/>
            <w:gridSpan w:val="9"/>
            <w:tcBorders>
              <w:top w:val="single" w:sz="8" w:space="0" w:color="auto"/>
              <w:left w:val="nil"/>
              <w:bottom w:val="single" w:sz="8" w:space="0" w:color="auto"/>
              <w:right w:val="single" w:sz="4" w:space="0" w:color="auto"/>
            </w:tcBorders>
            <w:vAlign w:val="bottom"/>
          </w:tcPr>
          <w:p w14:paraId="7EAD3FC2" w14:textId="77777777" w:rsidR="00821024" w:rsidRPr="003650BF" w:rsidRDefault="006A32BE">
            <w:pPr>
              <w:pStyle w:val="BodyText"/>
              <w:spacing w:before="100" w:after="100"/>
              <w:jc w:val="center"/>
            </w:pPr>
            <w:r w:rsidRPr="003650BF">
              <w:t>See section 1 of this standard pricing table and Appendix Y (Value Added Service Features)</w:t>
            </w:r>
          </w:p>
        </w:tc>
      </w:tr>
      <w:tr w:rsidR="00821024" w:rsidRPr="003650BF" w14:paraId="3B074072" w14:textId="77777777">
        <w:trPr>
          <w:trHeight w:val="20"/>
        </w:trPr>
        <w:tc>
          <w:tcPr>
            <w:tcW w:w="1496" w:type="pct"/>
            <w:tcBorders>
              <w:top w:val="nil"/>
              <w:left w:val="single" w:sz="4" w:space="0" w:color="auto"/>
              <w:bottom w:val="single" w:sz="8" w:space="0" w:color="auto"/>
              <w:right w:val="single" w:sz="8" w:space="0" w:color="auto"/>
            </w:tcBorders>
          </w:tcPr>
          <w:p w14:paraId="1402D453" w14:textId="77777777" w:rsidR="00821024" w:rsidRPr="003650BF" w:rsidRDefault="006A32BE">
            <w:pPr>
              <w:pStyle w:val="BodyText"/>
              <w:spacing w:before="100" w:after="100"/>
            </w:pPr>
            <w:r w:rsidRPr="003650BF">
              <w:rPr>
                <w:b/>
                <w:i/>
              </w:rPr>
              <w:t>Flagfall</w:t>
            </w:r>
            <w:r w:rsidRPr="003650BF">
              <w:rPr>
                <w:b/>
              </w:rPr>
              <w:t xml:space="preserve"> for International Calls </w:t>
            </w:r>
            <w:r w:rsidRPr="003650BF">
              <w:t>(per call)</w:t>
            </w:r>
          </w:p>
        </w:tc>
        <w:tc>
          <w:tcPr>
            <w:tcW w:w="701" w:type="pct"/>
            <w:tcBorders>
              <w:top w:val="nil"/>
              <w:left w:val="nil"/>
              <w:bottom w:val="single" w:sz="8" w:space="0" w:color="auto"/>
              <w:right w:val="single" w:sz="8" w:space="0" w:color="auto"/>
            </w:tcBorders>
            <w:vAlign w:val="bottom"/>
          </w:tcPr>
          <w:p w14:paraId="4B9838F0" w14:textId="77777777" w:rsidR="00821024" w:rsidRPr="003650BF" w:rsidRDefault="006A32BE">
            <w:pPr>
              <w:pStyle w:val="BodyText"/>
              <w:spacing w:before="100" w:after="100"/>
              <w:jc w:val="center"/>
            </w:pPr>
            <w:r w:rsidRPr="003650BF">
              <w:t>$0.35</w:t>
            </w:r>
          </w:p>
        </w:tc>
        <w:tc>
          <w:tcPr>
            <w:tcW w:w="701" w:type="pct"/>
            <w:gridSpan w:val="2"/>
            <w:tcBorders>
              <w:top w:val="nil"/>
              <w:left w:val="nil"/>
              <w:bottom w:val="single" w:sz="8" w:space="0" w:color="auto"/>
              <w:right w:val="single" w:sz="8" w:space="0" w:color="auto"/>
            </w:tcBorders>
            <w:vAlign w:val="bottom"/>
          </w:tcPr>
          <w:p w14:paraId="29CD1F4A" w14:textId="77777777" w:rsidR="00821024" w:rsidRPr="003650BF" w:rsidRDefault="006A32BE">
            <w:pPr>
              <w:pStyle w:val="BodyText"/>
              <w:spacing w:before="100" w:after="100"/>
              <w:jc w:val="center"/>
            </w:pPr>
            <w:r w:rsidRPr="003650BF">
              <w:t>$0.35</w:t>
            </w:r>
          </w:p>
        </w:tc>
        <w:tc>
          <w:tcPr>
            <w:tcW w:w="701" w:type="pct"/>
            <w:gridSpan w:val="2"/>
            <w:tcBorders>
              <w:top w:val="nil"/>
              <w:left w:val="nil"/>
              <w:bottom w:val="single" w:sz="8" w:space="0" w:color="auto"/>
              <w:right w:val="single" w:sz="8" w:space="0" w:color="auto"/>
            </w:tcBorders>
            <w:vAlign w:val="bottom"/>
          </w:tcPr>
          <w:p w14:paraId="3D361407" w14:textId="77777777" w:rsidR="00821024" w:rsidRPr="003650BF" w:rsidRDefault="006A32BE">
            <w:pPr>
              <w:pStyle w:val="BodyText"/>
              <w:spacing w:before="100" w:after="100"/>
              <w:jc w:val="center"/>
            </w:pPr>
            <w:r w:rsidRPr="003650BF">
              <w:t>$0.35</w:t>
            </w:r>
          </w:p>
        </w:tc>
        <w:tc>
          <w:tcPr>
            <w:tcW w:w="701" w:type="pct"/>
            <w:gridSpan w:val="2"/>
            <w:tcBorders>
              <w:top w:val="nil"/>
              <w:left w:val="nil"/>
              <w:bottom w:val="single" w:sz="8" w:space="0" w:color="auto"/>
              <w:right w:val="single" w:sz="8" w:space="0" w:color="auto"/>
            </w:tcBorders>
            <w:vAlign w:val="bottom"/>
          </w:tcPr>
          <w:p w14:paraId="5EAB2895" w14:textId="77777777" w:rsidR="00821024" w:rsidRPr="003650BF" w:rsidRDefault="006A32BE">
            <w:pPr>
              <w:pStyle w:val="BodyText"/>
              <w:spacing w:before="100" w:after="100"/>
              <w:jc w:val="center"/>
            </w:pPr>
            <w:r w:rsidRPr="003650BF">
              <w:t>$0.35</w:t>
            </w:r>
          </w:p>
        </w:tc>
        <w:tc>
          <w:tcPr>
            <w:tcW w:w="701" w:type="pct"/>
            <w:gridSpan w:val="2"/>
            <w:tcBorders>
              <w:top w:val="nil"/>
              <w:left w:val="nil"/>
              <w:bottom w:val="single" w:sz="8" w:space="0" w:color="auto"/>
              <w:right w:val="single" w:sz="4" w:space="0" w:color="auto"/>
            </w:tcBorders>
            <w:vAlign w:val="bottom"/>
          </w:tcPr>
          <w:p w14:paraId="6740C660" w14:textId="77777777" w:rsidR="00821024" w:rsidRPr="003650BF" w:rsidRDefault="006A32BE">
            <w:pPr>
              <w:pStyle w:val="BodyText"/>
              <w:spacing w:before="100" w:after="100"/>
              <w:jc w:val="center"/>
            </w:pPr>
            <w:r w:rsidRPr="003650BF">
              <w:t>$0.35</w:t>
            </w:r>
          </w:p>
        </w:tc>
      </w:tr>
      <w:tr w:rsidR="00821024" w:rsidRPr="003650BF" w14:paraId="1BF7E3FB" w14:textId="77777777">
        <w:trPr>
          <w:trHeight w:val="20"/>
        </w:trPr>
        <w:tc>
          <w:tcPr>
            <w:tcW w:w="1496" w:type="pct"/>
            <w:tcBorders>
              <w:top w:val="nil"/>
              <w:left w:val="single" w:sz="4" w:space="0" w:color="auto"/>
              <w:bottom w:val="single" w:sz="8" w:space="0" w:color="auto"/>
              <w:right w:val="single" w:sz="8" w:space="0" w:color="auto"/>
            </w:tcBorders>
          </w:tcPr>
          <w:p w14:paraId="20401AA6" w14:textId="77777777" w:rsidR="00821024" w:rsidRPr="003650BF" w:rsidRDefault="006A32BE" w:rsidP="00A82CC6">
            <w:pPr>
              <w:pStyle w:val="BodyText"/>
              <w:spacing w:before="100" w:after="100"/>
            </w:pPr>
            <w:r w:rsidRPr="003650BF">
              <w:rPr>
                <w:b/>
              </w:rPr>
              <w:t xml:space="preserve">Other conditions </w:t>
            </w:r>
          </w:p>
        </w:tc>
        <w:tc>
          <w:tcPr>
            <w:tcW w:w="3504" w:type="pct"/>
            <w:gridSpan w:val="9"/>
            <w:tcBorders>
              <w:top w:val="single" w:sz="8" w:space="0" w:color="auto"/>
              <w:left w:val="nil"/>
              <w:bottom w:val="single" w:sz="8" w:space="0" w:color="auto"/>
              <w:right w:val="single" w:sz="4" w:space="0" w:color="auto"/>
            </w:tcBorders>
            <w:vAlign w:val="bottom"/>
          </w:tcPr>
          <w:p w14:paraId="564B25D9" w14:textId="77777777" w:rsidR="00821024" w:rsidRPr="003650BF" w:rsidRDefault="006A32BE">
            <w:pPr>
              <w:pStyle w:val="BodyText"/>
              <w:spacing w:before="100" w:after="100"/>
              <w:jc w:val="center"/>
            </w:pPr>
            <w:r w:rsidRPr="003650BF">
              <w:t>Fair Go Policy (</w:t>
            </w:r>
            <w:hyperlink r:id="rId452" w:history="1">
              <w:r w:rsidRPr="003650BF">
                <w:rPr>
                  <w:rStyle w:val="Hyperlink"/>
                </w:rPr>
                <w:t>Appendix S</w:t>
              </w:r>
            </w:hyperlink>
            <w:r w:rsidRPr="003650BF">
              <w:t>) applies.</w:t>
            </w:r>
          </w:p>
        </w:tc>
      </w:tr>
      <w:tr w:rsidR="00821024" w:rsidRPr="003650BF" w14:paraId="75F258AC" w14:textId="77777777">
        <w:trPr>
          <w:trHeight w:val="20"/>
        </w:trPr>
        <w:tc>
          <w:tcPr>
            <w:tcW w:w="1496" w:type="pct"/>
            <w:tcBorders>
              <w:top w:val="nil"/>
              <w:left w:val="single" w:sz="4" w:space="0" w:color="auto"/>
              <w:bottom w:val="single" w:sz="8" w:space="0" w:color="auto"/>
              <w:right w:val="single" w:sz="8" w:space="0" w:color="auto"/>
            </w:tcBorders>
          </w:tcPr>
          <w:p w14:paraId="0FF1C81D" w14:textId="77777777" w:rsidR="00821024" w:rsidRPr="003650BF" w:rsidRDefault="006A32BE">
            <w:pPr>
              <w:pStyle w:val="BodyText"/>
              <w:spacing w:before="100" w:after="100"/>
            </w:pPr>
            <w:r w:rsidRPr="003650BF">
              <w:rPr>
                <w:b/>
              </w:rPr>
              <w:t xml:space="preserve">Available on Non Fixed Contract </w:t>
            </w:r>
            <w:r w:rsidRPr="003650BF">
              <w:t>(Month to Month)</w:t>
            </w:r>
          </w:p>
        </w:tc>
        <w:tc>
          <w:tcPr>
            <w:tcW w:w="728" w:type="pct"/>
            <w:gridSpan w:val="2"/>
            <w:tcBorders>
              <w:top w:val="nil"/>
              <w:left w:val="nil"/>
              <w:bottom w:val="single" w:sz="8" w:space="0" w:color="auto"/>
              <w:right w:val="single" w:sz="8" w:space="0" w:color="auto"/>
            </w:tcBorders>
            <w:vAlign w:val="bottom"/>
          </w:tcPr>
          <w:p w14:paraId="4996AF4A" w14:textId="77777777" w:rsidR="00821024" w:rsidRPr="003650BF" w:rsidRDefault="006A32BE">
            <w:pPr>
              <w:pStyle w:val="BodyText"/>
              <w:spacing w:before="100" w:after="100"/>
              <w:jc w:val="center"/>
            </w:pPr>
            <w:r w:rsidRPr="003650BF">
              <w:t>Yes</w:t>
            </w:r>
          </w:p>
        </w:tc>
        <w:tc>
          <w:tcPr>
            <w:tcW w:w="728" w:type="pct"/>
            <w:gridSpan w:val="2"/>
            <w:tcBorders>
              <w:top w:val="nil"/>
              <w:left w:val="nil"/>
              <w:bottom w:val="single" w:sz="8" w:space="0" w:color="auto"/>
              <w:right w:val="single" w:sz="8" w:space="0" w:color="auto"/>
            </w:tcBorders>
            <w:vAlign w:val="bottom"/>
          </w:tcPr>
          <w:p w14:paraId="34CF90E9" w14:textId="77777777" w:rsidR="00821024" w:rsidRPr="003650BF" w:rsidRDefault="006A32BE">
            <w:pPr>
              <w:pStyle w:val="BodyText"/>
              <w:spacing w:before="100" w:after="100"/>
              <w:jc w:val="center"/>
            </w:pPr>
            <w:r w:rsidRPr="003650BF">
              <w:t>Yes</w:t>
            </w:r>
          </w:p>
        </w:tc>
        <w:tc>
          <w:tcPr>
            <w:tcW w:w="728" w:type="pct"/>
            <w:gridSpan w:val="2"/>
            <w:tcBorders>
              <w:top w:val="nil"/>
              <w:left w:val="nil"/>
              <w:bottom w:val="single" w:sz="8" w:space="0" w:color="auto"/>
              <w:right w:val="single" w:sz="8" w:space="0" w:color="auto"/>
            </w:tcBorders>
            <w:vAlign w:val="bottom"/>
          </w:tcPr>
          <w:p w14:paraId="19F70B1F" w14:textId="77777777" w:rsidR="00821024" w:rsidRPr="003650BF" w:rsidRDefault="006A32BE">
            <w:pPr>
              <w:pStyle w:val="BodyText"/>
              <w:spacing w:before="100" w:after="100"/>
              <w:jc w:val="center"/>
            </w:pPr>
            <w:r w:rsidRPr="003650BF">
              <w:t>Yes</w:t>
            </w:r>
          </w:p>
        </w:tc>
        <w:tc>
          <w:tcPr>
            <w:tcW w:w="729" w:type="pct"/>
            <w:gridSpan w:val="2"/>
            <w:tcBorders>
              <w:top w:val="nil"/>
              <w:left w:val="nil"/>
              <w:bottom w:val="single" w:sz="8" w:space="0" w:color="auto"/>
              <w:right w:val="single" w:sz="8" w:space="0" w:color="auto"/>
            </w:tcBorders>
            <w:vAlign w:val="bottom"/>
          </w:tcPr>
          <w:p w14:paraId="35725AE3" w14:textId="77777777" w:rsidR="00821024" w:rsidRPr="003650BF" w:rsidRDefault="006A32BE">
            <w:pPr>
              <w:pStyle w:val="BodyText"/>
              <w:spacing w:before="100" w:after="100"/>
              <w:jc w:val="center"/>
            </w:pPr>
            <w:r w:rsidRPr="003650BF">
              <w:t>Yes</w:t>
            </w:r>
          </w:p>
        </w:tc>
        <w:tc>
          <w:tcPr>
            <w:tcW w:w="591" w:type="pct"/>
            <w:tcBorders>
              <w:top w:val="nil"/>
              <w:left w:val="nil"/>
              <w:bottom w:val="single" w:sz="8" w:space="0" w:color="auto"/>
              <w:right w:val="single" w:sz="4" w:space="0" w:color="auto"/>
            </w:tcBorders>
            <w:vAlign w:val="bottom"/>
          </w:tcPr>
          <w:p w14:paraId="7F1579E6" w14:textId="77777777" w:rsidR="00821024" w:rsidRPr="003650BF" w:rsidRDefault="006A32BE">
            <w:pPr>
              <w:pStyle w:val="BodyText"/>
              <w:spacing w:before="100" w:after="100"/>
              <w:jc w:val="center"/>
            </w:pPr>
            <w:r w:rsidRPr="003650BF">
              <w:t>Yes</w:t>
            </w:r>
          </w:p>
        </w:tc>
      </w:tr>
      <w:tr w:rsidR="00821024" w:rsidRPr="003650BF" w14:paraId="7F15CA5B" w14:textId="77777777">
        <w:trPr>
          <w:trHeight w:val="20"/>
        </w:trPr>
        <w:tc>
          <w:tcPr>
            <w:tcW w:w="1496" w:type="pct"/>
            <w:tcBorders>
              <w:top w:val="nil"/>
              <w:left w:val="single" w:sz="4" w:space="0" w:color="auto"/>
              <w:bottom w:val="single" w:sz="8" w:space="0" w:color="auto"/>
              <w:right w:val="single" w:sz="8" w:space="0" w:color="auto"/>
            </w:tcBorders>
          </w:tcPr>
          <w:p w14:paraId="6D40C2E1" w14:textId="77777777" w:rsidR="00821024" w:rsidRPr="003650BF" w:rsidRDefault="006A32BE">
            <w:pPr>
              <w:pStyle w:val="BodyText"/>
              <w:spacing w:before="100" w:after="100"/>
              <w:rPr>
                <w:b/>
              </w:rPr>
            </w:pPr>
            <w:r w:rsidRPr="003650BF">
              <w:rPr>
                <w:b/>
              </w:rPr>
              <w:t xml:space="preserve">Available on a Fixed Term Contract </w:t>
            </w:r>
            <w:r w:rsidRPr="003650BF">
              <w:t xml:space="preserve">(12 Months) </w:t>
            </w:r>
          </w:p>
        </w:tc>
        <w:tc>
          <w:tcPr>
            <w:tcW w:w="728" w:type="pct"/>
            <w:gridSpan w:val="2"/>
            <w:tcBorders>
              <w:top w:val="nil"/>
              <w:left w:val="nil"/>
              <w:bottom w:val="single" w:sz="8" w:space="0" w:color="auto"/>
              <w:right w:val="single" w:sz="8" w:space="0" w:color="auto"/>
            </w:tcBorders>
            <w:vAlign w:val="bottom"/>
          </w:tcPr>
          <w:p w14:paraId="68813071" w14:textId="77777777" w:rsidR="00821024" w:rsidRPr="003650BF" w:rsidRDefault="006A32BE">
            <w:pPr>
              <w:pStyle w:val="BodyText"/>
              <w:spacing w:before="100" w:after="100"/>
              <w:jc w:val="center"/>
            </w:pPr>
            <w:r w:rsidRPr="003650BF">
              <w:t>No</w:t>
            </w:r>
          </w:p>
        </w:tc>
        <w:tc>
          <w:tcPr>
            <w:tcW w:w="728" w:type="pct"/>
            <w:gridSpan w:val="2"/>
            <w:tcBorders>
              <w:top w:val="nil"/>
              <w:left w:val="nil"/>
              <w:bottom w:val="single" w:sz="8" w:space="0" w:color="auto"/>
              <w:right w:val="single" w:sz="8" w:space="0" w:color="auto"/>
            </w:tcBorders>
            <w:vAlign w:val="bottom"/>
          </w:tcPr>
          <w:p w14:paraId="3F2C3EE2" w14:textId="77777777" w:rsidR="00821024" w:rsidRPr="003650BF" w:rsidRDefault="006A32BE">
            <w:pPr>
              <w:pStyle w:val="BodyText"/>
              <w:spacing w:before="100" w:after="100"/>
              <w:jc w:val="center"/>
            </w:pPr>
            <w:r w:rsidRPr="003650BF">
              <w:t>No</w:t>
            </w:r>
          </w:p>
        </w:tc>
        <w:tc>
          <w:tcPr>
            <w:tcW w:w="728" w:type="pct"/>
            <w:gridSpan w:val="2"/>
            <w:tcBorders>
              <w:top w:val="nil"/>
              <w:left w:val="nil"/>
              <w:bottom w:val="single" w:sz="8" w:space="0" w:color="auto"/>
              <w:right w:val="single" w:sz="8" w:space="0" w:color="auto"/>
            </w:tcBorders>
            <w:vAlign w:val="bottom"/>
          </w:tcPr>
          <w:p w14:paraId="1F754A28" w14:textId="77777777" w:rsidR="00821024" w:rsidRPr="003650BF" w:rsidRDefault="006A32BE">
            <w:pPr>
              <w:pStyle w:val="BodyText"/>
              <w:spacing w:before="100" w:after="100"/>
              <w:jc w:val="center"/>
            </w:pPr>
            <w:r w:rsidRPr="003650BF">
              <w:t>No</w:t>
            </w:r>
          </w:p>
        </w:tc>
        <w:tc>
          <w:tcPr>
            <w:tcW w:w="729" w:type="pct"/>
            <w:gridSpan w:val="2"/>
            <w:tcBorders>
              <w:top w:val="nil"/>
              <w:left w:val="nil"/>
              <w:bottom w:val="single" w:sz="8" w:space="0" w:color="auto"/>
              <w:right w:val="single" w:sz="8" w:space="0" w:color="auto"/>
            </w:tcBorders>
            <w:vAlign w:val="bottom"/>
          </w:tcPr>
          <w:p w14:paraId="71AAA324" w14:textId="77777777" w:rsidR="00821024" w:rsidRPr="003650BF" w:rsidRDefault="006A32BE">
            <w:pPr>
              <w:pStyle w:val="BodyText"/>
              <w:spacing w:before="100" w:after="100"/>
              <w:jc w:val="center"/>
            </w:pPr>
            <w:r w:rsidRPr="003650BF">
              <w:t>No</w:t>
            </w:r>
          </w:p>
        </w:tc>
        <w:tc>
          <w:tcPr>
            <w:tcW w:w="591" w:type="pct"/>
            <w:tcBorders>
              <w:top w:val="nil"/>
              <w:left w:val="nil"/>
              <w:bottom w:val="single" w:sz="8" w:space="0" w:color="auto"/>
              <w:right w:val="single" w:sz="4" w:space="0" w:color="auto"/>
            </w:tcBorders>
            <w:vAlign w:val="bottom"/>
          </w:tcPr>
          <w:p w14:paraId="3A418846" w14:textId="77777777" w:rsidR="00821024" w:rsidRPr="003650BF" w:rsidRDefault="006A32BE">
            <w:pPr>
              <w:pStyle w:val="BodyText"/>
              <w:spacing w:before="100" w:after="100"/>
              <w:jc w:val="center"/>
            </w:pPr>
            <w:r w:rsidRPr="003650BF">
              <w:t>No</w:t>
            </w:r>
          </w:p>
        </w:tc>
      </w:tr>
      <w:tr w:rsidR="00821024" w:rsidRPr="003650BF" w14:paraId="19EC25F4" w14:textId="77777777">
        <w:trPr>
          <w:trHeight w:val="20"/>
        </w:trPr>
        <w:tc>
          <w:tcPr>
            <w:tcW w:w="1496" w:type="pct"/>
            <w:tcBorders>
              <w:top w:val="nil"/>
              <w:left w:val="single" w:sz="4" w:space="0" w:color="auto"/>
              <w:bottom w:val="single" w:sz="4" w:space="0" w:color="auto"/>
              <w:right w:val="single" w:sz="8" w:space="0" w:color="auto"/>
            </w:tcBorders>
          </w:tcPr>
          <w:p w14:paraId="0200F89A" w14:textId="77777777" w:rsidR="00821024" w:rsidRPr="003650BF" w:rsidRDefault="006A32BE">
            <w:pPr>
              <w:pStyle w:val="BodyText"/>
              <w:spacing w:before="100" w:after="100"/>
              <w:rPr>
                <w:b/>
              </w:rPr>
            </w:pPr>
            <w:r w:rsidRPr="003650BF">
              <w:rPr>
                <w:b/>
              </w:rPr>
              <w:t xml:space="preserve">Available on a Fixed Term Contract </w:t>
            </w:r>
            <w:r w:rsidRPr="003650BF">
              <w:t xml:space="preserve">(24 Months) </w:t>
            </w:r>
          </w:p>
        </w:tc>
        <w:tc>
          <w:tcPr>
            <w:tcW w:w="728" w:type="pct"/>
            <w:gridSpan w:val="2"/>
            <w:tcBorders>
              <w:top w:val="nil"/>
              <w:left w:val="nil"/>
              <w:bottom w:val="single" w:sz="4" w:space="0" w:color="auto"/>
              <w:right w:val="single" w:sz="8" w:space="0" w:color="auto"/>
            </w:tcBorders>
            <w:vAlign w:val="bottom"/>
          </w:tcPr>
          <w:p w14:paraId="7A4DE304" w14:textId="77777777" w:rsidR="00821024" w:rsidRPr="003650BF" w:rsidRDefault="006A32BE">
            <w:pPr>
              <w:pStyle w:val="BodyText"/>
              <w:spacing w:before="100" w:after="100"/>
              <w:jc w:val="center"/>
            </w:pPr>
            <w:r w:rsidRPr="003650BF">
              <w:t>No</w:t>
            </w:r>
          </w:p>
        </w:tc>
        <w:tc>
          <w:tcPr>
            <w:tcW w:w="728" w:type="pct"/>
            <w:gridSpan w:val="2"/>
            <w:tcBorders>
              <w:top w:val="nil"/>
              <w:left w:val="nil"/>
              <w:bottom w:val="single" w:sz="4" w:space="0" w:color="auto"/>
              <w:right w:val="single" w:sz="8" w:space="0" w:color="auto"/>
            </w:tcBorders>
            <w:vAlign w:val="bottom"/>
          </w:tcPr>
          <w:p w14:paraId="190AFDB4" w14:textId="77777777" w:rsidR="00821024" w:rsidRPr="003650BF" w:rsidRDefault="006A32BE">
            <w:pPr>
              <w:pStyle w:val="BodyText"/>
              <w:spacing w:before="100" w:after="100"/>
              <w:jc w:val="center"/>
            </w:pPr>
            <w:r w:rsidRPr="003650BF">
              <w:t>No</w:t>
            </w:r>
          </w:p>
        </w:tc>
        <w:tc>
          <w:tcPr>
            <w:tcW w:w="728" w:type="pct"/>
            <w:gridSpan w:val="2"/>
            <w:tcBorders>
              <w:top w:val="nil"/>
              <w:left w:val="nil"/>
              <w:bottom w:val="single" w:sz="4" w:space="0" w:color="auto"/>
              <w:right w:val="single" w:sz="8" w:space="0" w:color="auto"/>
            </w:tcBorders>
            <w:vAlign w:val="bottom"/>
          </w:tcPr>
          <w:p w14:paraId="55B3A680" w14:textId="77777777" w:rsidR="00821024" w:rsidRPr="003650BF" w:rsidRDefault="006A32BE">
            <w:pPr>
              <w:pStyle w:val="BodyText"/>
              <w:spacing w:before="100" w:after="100"/>
              <w:jc w:val="center"/>
            </w:pPr>
            <w:r w:rsidRPr="003650BF">
              <w:t>No</w:t>
            </w:r>
          </w:p>
        </w:tc>
        <w:tc>
          <w:tcPr>
            <w:tcW w:w="729" w:type="pct"/>
            <w:gridSpan w:val="2"/>
            <w:tcBorders>
              <w:top w:val="nil"/>
              <w:left w:val="nil"/>
              <w:bottom w:val="single" w:sz="4" w:space="0" w:color="auto"/>
              <w:right w:val="single" w:sz="8" w:space="0" w:color="auto"/>
            </w:tcBorders>
            <w:vAlign w:val="bottom"/>
          </w:tcPr>
          <w:p w14:paraId="68075A9C" w14:textId="77777777" w:rsidR="00821024" w:rsidRPr="003650BF" w:rsidRDefault="006A32BE">
            <w:pPr>
              <w:pStyle w:val="BodyText"/>
              <w:spacing w:before="100" w:after="100"/>
              <w:jc w:val="center"/>
            </w:pPr>
            <w:r w:rsidRPr="003650BF">
              <w:t>No</w:t>
            </w:r>
          </w:p>
        </w:tc>
        <w:tc>
          <w:tcPr>
            <w:tcW w:w="591" w:type="pct"/>
            <w:tcBorders>
              <w:top w:val="nil"/>
              <w:left w:val="nil"/>
              <w:bottom w:val="single" w:sz="4" w:space="0" w:color="auto"/>
              <w:right w:val="single" w:sz="4" w:space="0" w:color="auto"/>
            </w:tcBorders>
            <w:vAlign w:val="bottom"/>
          </w:tcPr>
          <w:p w14:paraId="7D2BF1E7" w14:textId="77777777" w:rsidR="00821024" w:rsidRPr="003650BF" w:rsidRDefault="006A32BE">
            <w:pPr>
              <w:pStyle w:val="BodyText"/>
              <w:spacing w:before="100" w:after="100"/>
              <w:jc w:val="center"/>
            </w:pPr>
            <w:r w:rsidRPr="003650BF">
              <w:t>No</w:t>
            </w:r>
          </w:p>
        </w:tc>
      </w:tr>
    </w:tbl>
    <w:p w14:paraId="1378BF03" w14:textId="77777777" w:rsidR="00821024" w:rsidRPr="003650BF" w:rsidRDefault="00821024">
      <w:pPr>
        <w:pStyle w:val="BodyText"/>
      </w:pPr>
    </w:p>
    <w:p w14:paraId="1A448080" w14:textId="77777777" w:rsidR="00821024" w:rsidRPr="003650BF" w:rsidRDefault="006A32BE">
      <w:pPr>
        <w:pStyle w:val="Heading6"/>
        <w:spacing w:before="60"/>
      </w:pPr>
      <w:bookmarkStart w:id="2244" w:name="_Toc251857039"/>
      <w:bookmarkStart w:id="2245" w:name="_Toc443059330"/>
      <w:bookmarkStart w:id="2246" w:name="_Toc447831580"/>
      <w:bookmarkStart w:id="2247" w:name="_Toc533264973"/>
      <w:r w:rsidRPr="003650BF">
        <w:t xml:space="preserve">What happens if the </w:t>
      </w:r>
      <w:r w:rsidRPr="003650BF">
        <w:rPr>
          <w:i/>
        </w:rPr>
        <w:t>service</w:t>
      </w:r>
      <w:r w:rsidRPr="003650BF">
        <w:t xml:space="preserve"> is </w:t>
      </w:r>
      <w:r w:rsidRPr="003650BF">
        <w:rPr>
          <w:i/>
        </w:rPr>
        <w:t xml:space="preserve">cancelled </w:t>
      </w:r>
      <w:r w:rsidRPr="003650BF">
        <w:t>early?</w:t>
      </w:r>
      <w:bookmarkEnd w:id="2244"/>
      <w:bookmarkEnd w:id="2245"/>
      <w:bookmarkEnd w:id="2246"/>
      <w:bookmarkEnd w:id="2247"/>
    </w:p>
    <w:p w14:paraId="510280FF" w14:textId="77777777" w:rsidR="00821024" w:rsidRPr="003650BF" w:rsidRDefault="006A32BE">
      <w:pPr>
        <w:pStyle w:val="Heading7"/>
        <w:tabs>
          <w:tab w:val="left" w:pos="1440"/>
        </w:tabs>
        <w:spacing w:before="60"/>
      </w:pPr>
      <w:r w:rsidRPr="003650BF">
        <w:t xml:space="preserve">If the </w:t>
      </w:r>
      <w:r w:rsidRPr="003650BF">
        <w:rPr>
          <w:i/>
        </w:rPr>
        <w:t>service</w:t>
      </w:r>
      <w:r w:rsidRPr="003650BF">
        <w:t xml:space="preserve"> is </w:t>
      </w:r>
      <w:r w:rsidRPr="003650BF">
        <w:rPr>
          <w:i/>
        </w:rPr>
        <w:t xml:space="preserve">cancelled </w:t>
      </w:r>
      <w:r w:rsidRPr="003650BF">
        <w:t xml:space="preserve">before the expiry of the </w:t>
      </w:r>
      <w:r w:rsidRPr="003650BF">
        <w:rPr>
          <w:i/>
        </w:rPr>
        <w:t>minimum term</w:t>
      </w:r>
      <w:r w:rsidRPr="003650BF">
        <w:t xml:space="preserve">, </w:t>
      </w:r>
      <w:r w:rsidRPr="003650BF">
        <w:rPr>
          <w:i/>
        </w:rPr>
        <w:t>you</w:t>
      </w:r>
      <w:r w:rsidRPr="003650BF">
        <w:t xml:space="preserve"> will be required to pay </w:t>
      </w:r>
      <w:r w:rsidRPr="003650BF">
        <w:rPr>
          <w:i/>
        </w:rPr>
        <w:t>us</w:t>
      </w:r>
      <w:r w:rsidRPr="003650BF">
        <w:t>:</w:t>
      </w:r>
    </w:p>
    <w:p w14:paraId="681B8FF3" w14:textId="77777777" w:rsidR="00821024" w:rsidRPr="003650BF" w:rsidRDefault="006A32BE">
      <w:pPr>
        <w:pStyle w:val="Heading8"/>
        <w:tabs>
          <w:tab w:val="left" w:pos="2160"/>
        </w:tabs>
        <w:spacing w:before="60"/>
        <w:rPr>
          <w:rFonts w:cs="Arial"/>
        </w:rPr>
      </w:pPr>
      <w:r w:rsidRPr="003650BF">
        <w:t xml:space="preserve">any usage charges incurred up to, and including, the </w:t>
      </w:r>
      <w:r w:rsidRPr="003650BF">
        <w:rPr>
          <w:i/>
        </w:rPr>
        <w:t>cancellation date</w:t>
      </w:r>
      <w:r w:rsidRPr="003650BF">
        <w:t>; plus</w:t>
      </w:r>
    </w:p>
    <w:p w14:paraId="046E4AE7" w14:textId="77777777" w:rsidR="00821024" w:rsidRPr="003650BF" w:rsidRDefault="006A32BE">
      <w:pPr>
        <w:pStyle w:val="Heading7"/>
        <w:tabs>
          <w:tab w:val="left" w:pos="1440"/>
        </w:tabs>
        <w:spacing w:before="60"/>
      </w:pPr>
      <w:r w:rsidRPr="003650BF">
        <w:t xml:space="preserve">the sum of unpaid </w:t>
      </w:r>
      <w:r w:rsidRPr="003650BF">
        <w:rPr>
          <w:i/>
        </w:rPr>
        <w:t>equipment charges</w:t>
      </w:r>
      <w:r w:rsidRPr="003650BF">
        <w:t xml:space="preserve"> owing on </w:t>
      </w:r>
      <w:r w:rsidRPr="003650BF">
        <w:rPr>
          <w:i/>
        </w:rPr>
        <w:t>your</w:t>
      </w:r>
      <w:r w:rsidRPr="003650BF">
        <w:t xml:space="preserve"> </w:t>
      </w:r>
      <w:r w:rsidRPr="003650BF">
        <w:rPr>
          <w:i/>
        </w:rPr>
        <w:t>mobile phone</w:t>
      </w:r>
      <w:r w:rsidRPr="003650BF">
        <w:t xml:space="preserve"> under the </w:t>
      </w:r>
      <w:r w:rsidRPr="003650BF">
        <w:rPr>
          <w:i/>
        </w:rPr>
        <w:t>mobile equipment payment plan</w:t>
      </w:r>
      <w:r w:rsidRPr="003650BF">
        <w:t xml:space="preserve"> (if any). </w:t>
      </w:r>
    </w:p>
    <w:p w14:paraId="163C296E" w14:textId="77777777" w:rsidR="00821024" w:rsidRPr="003650BF" w:rsidRDefault="006A32BE">
      <w:pPr>
        <w:pStyle w:val="Heading4"/>
        <w:spacing w:before="60"/>
      </w:pPr>
      <w:bookmarkStart w:id="2248" w:name="_Toc279738520"/>
      <w:bookmarkStart w:id="2249" w:name="_Toc286218822"/>
      <w:bookmarkStart w:id="2250" w:name="_Toc443059331"/>
      <w:bookmarkStart w:id="2251" w:name="_Toc447831581"/>
      <w:bookmarkStart w:id="2252" w:name="_Toc533264974"/>
      <w:r w:rsidRPr="003650BF">
        <w:lastRenderedPageBreak/>
        <w:t>Optus Online Cap BYO Plans (incorporating $19 Optus Online Cap BYO Plan and $29 Optus Online Cap BYO Plan (Personal Consumer Plans), effective from 6 March 2011.</w:t>
      </w:r>
      <w:bookmarkEnd w:id="2248"/>
      <w:bookmarkEnd w:id="2249"/>
      <w:bookmarkEnd w:id="2250"/>
      <w:bookmarkEnd w:id="2251"/>
      <w:bookmarkEnd w:id="2252"/>
    </w:p>
    <w:p w14:paraId="1D0E2C91" w14:textId="77777777" w:rsidR="00821024" w:rsidRPr="003650BF" w:rsidRDefault="006A32BE">
      <w:pPr>
        <w:pStyle w:val="Heading6"/>
        <w:keepNext/>
        <w:spacing w:before="60"/>
      </w:pPr>
      <w:bookmarkStart w:id="2253" w:name="_Toc279738521"/>
      <w:bookmarkStart w:id="2254" w:name="_Toc286218823"/>
      <w:bookmarkStart w:id="2255" w:name="_Toc443059332"/>
      <w:bookmarkStart w:id="2256" w:name="_Toc447831582"/>
      <w:bookmarkStart w:id="2257" w:name="_Toc533264975"/>
      <w:r w:rsidRPr="003650BF">
        <w:t>Eligibility</w:t>
      </w:r>
      <w:bookmarkEnd w:id="2253"/>
      <w:bookmarkEnd w:id="2254"/>
      <w:bookmarkEnd w:id="2255"/>
      <w:bookmarkEnd w:id="2256"/>
      <w:bookmarkEnd w:id="2257"/>
    </w:p>
    <w:p w14:paraId="43D074B7" w14:textId="77777777" w:rsidR="00821024" w:rsidRPr="003650BF" w:rsidRDefault="006A32BE">
      <w:pPr>
        <w:pStyle w:val="BodyText"/>
        <w:keepNext/>
        <w:ind w:left="720"/>
      </w:pPr>
      <w:r w:rsidRPr="003650BF">
        <w:t xml:space="preserve">The Optus Online Cap BYO plans are available to approved new and existing non-iPhone customers (not available to iPhone customers) connecting to the </w:t>
      </w:r>
      <w:r w:rsidRPr="003650BF">
        <w:rPr>
          <w:i/>
        </w:rPr>
        <w:t xml:space="preserve">service </w:t>
      </w:r>
      <w:r w:rsidRPr="003650BF">
        <w:t>on the following terms:</w:t>
      </w:r>
    </w:p>
    <w:p w14:paraId="2F1A799B" w14:textId="77777777" w:rsidR="00821024" w:rsidRPr="003650BF" w:rsidRDefault="006A32BE">
      <w:pPr>
        <w:pStyle w:val="Heading7"/>
        <w:keepNext/>
        <w:tabs>
          <w:tab w:val="left" w:pos="1440"/>
        </w:tabs>
        <w:spacing w:before="60"/>
      </w:pPr>
      <w:r w:rsidRPr="003650BF">
        <w:rPr>
          <w:i/>
        </w:rPr>
        <w:t>You</w:t>
      </w:r>
      <w:r w:rsidRPr="003650BF">
        <w:t xml:space="preserve"> must pass the Optus credit assessment and be accepted by Optus;</w:t>
      </w:r>
    </w:p>
    <w:p w14:paraId="25B80315" w14:textId="77777777" w:rsidR="00821024" w:rsidRPr="003650BF" w:rsidRDefault="006A32BE">
      <w:pPr>
        <w:pStyle w:val="Heading7"/>
        <w:tabs>
          <w:tab w:val="left" w:pos="1440"/>
        </w:tabs>
        <w:spacing w:before="60"/>
      </w:pPr>
      <w:r w:rsidRPr="003650BF">
        <w:t xml:space="preserve">If </w:t>
      </w:r>
      <w:r w:rsidRPr="003650BF">
        <w:rPr>
          <w:i/>
        </w:rPr>
        <w:t xml:space="preserve">you </w:t>
      </w:r>
      <w:r w:rsidRPr="003650BF">
        <w:t xml:space="preserve">are an existing customer </w:t>
      </w:r>
      <w:r w:rsidRPr="003650BF">
        <w:rPr>
          <w:i/>
        </w:rPr>
        <w:t>you</w:t>
      </w:r>
      <w:r w:rsidRPr="003650BF">
        <w:t xml:space="preserve"> must demonstrate that over the three continuous months prior to applying </w:t>
      </w:r>
      <w:r w:rsidRPr="003650BF">
        <w:rPr>
          <w:i/>
        </w:rPr>
        <w:t>you</w:t>
      </w:r>
      <w:r w:rsidRPr="003650BF">
        <w:t xml:space="preserve"> have an average monthly spend equal to at least the monthly access fee of the applicable Optus Online Cap BYO Plans;</w:t>
      </w:r>
    </w:p>
    <w:p w14:paraId="1F5AF2F4" w14:textId="77777777" w:rsidR="00821024" w:rsidRPr="003650BF" w:rsidRDefault="006A32BE">
      <w:pPr>
        <w:pStyle w:val="Heading7"/>
        <w:tabs>
          <w:tab w:val="left" w:pos="1440"/>
        </w:tabs>
        <w:spacing w:before="60"/>
      </w:pPr>
      <w:r w:rsidRPr="003650BF">
        <w:t>These plans are only available when you connect through online.</w:t>
      </w:r>
    </w:p>
    <w:p w14:paraId="7F274890" w14:textId="77777777" w:rsidR="00821024" w:rsidRPr="003650BF" w:rsidRDefault="006A32BE">
      <w:pPr>
        <w:pStyle w:val="Heading7"/>
        <w:tabs>
          <w:tab w:val="left" w:pos="1440"/>
        </w:tabs>
        <w:spacing w:before="60"/>
      </w:pPr>
      <w:r w:rsidRPr="003650BF">
        <w:t>Optus Service Providers' customers are excluded; and</w:t>
      </w:r>
    </w:p>
    <w:p w14:paraId="2117B8EC" w14:textId="77777777" w:rsidR="00821024" w:rsidRPr="003650BF" w:rsidRDefault="006A32BE">
      <w:pPr>
        <w:pStyle w:val="Heading7"/>
        <w:tabs>
          <w:tab w:val="left" w:pos="1440"/>
        </w:tabs>
        <w:spacing w:before="60"/>
      </w:pPr>
      <w:r w:rsidRPr="003650BF">
        <w:t xml:space="preserve">If </w:t>
      </w:r>
      <w:r w:rsidRPr="003650BF">
        <w:rPr>
          <w:i/>
        </w:rPr>
        <w:t xml:space="preserve">you </w:t>
      </w:r>
      <w:r w:rsidRPr="003650BF">
        <w:t xml:space="preserve">are an existing customer </w:t>
      </w:r>
      <w:r w:rsidRPr="003650BF">
        <w:rPr>
          <w:i/>
        </w:rPr>
        <w:t xml:space="preserve">you </w:t>
      </w:r>
      <w:r w:rsidRPr="003650BF">
        <w:t xml:space="preserve">may only transfer to the Optus Online Cap BYO plans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261DEBE9" w14:textId="77777777" w:rsidR="00821024" w:rsidRPr="003650BF" w:rsidRDefault="006A32BE">
      <w:pPr>
        <w:pStyle w:val="Heading8"/>
        <w:tabs>
          <w:tab w:val="left" w:pos="2160"/>
        </w:tabs>
        <w:spacing w:before="60"/>
        <w:rPr>
          <w:rFonts w:cs="Arial"/>
        </w:rPr>
      </w:pPr>
      <w:r w:rsidRPr="003650BF">
        <w:t>non-fixed length agreement; or</w:t>
      </w:r>
    </w:p>
    <w:p w14:paraId="64F009A2" w14:textId="77777777" w:rsidR="00821024" w:rsidRPr="003650BF" w:rsidRDefault="006A32BE">
      <w:pPr>
        <w:pStyle w:val="Heading8"/>
        <w:tabs>
          <w:tab w:val="left" w:pos="2160"/>
        </w:tabs>
        <w:spacing w:before="60"/>
        <w:rPr>
          <w:rFonts w:cs="Arial"/>
        </w:rPr>
      </w:pPr>
      <w:r w:rsidRPr="003650BF">
        <w:rPr>
          <w:i/>
        </w:rPr>
        <w:t>fixed length agreement</w:t>
      </w:r>
      <w:r w:rsidRPr="003650BF">
        <w:t xml:space="preserve"> with less than 3 months of the </w:t>
      </w:r>
      <w:r w:rsidRPr="003650BF">
        <w:rPr>
          <w:i/>
        </w:rPr>
        <w:t xml:space="preserve">minimum term </w:t>
      </w:r>
      <w:r w:rsidRPr="003650BF">
        <w:t>remaining.</w:t>
      </w:r>
    </w:p>
    <w:p w14:paraId="67AE6A56" w14:textId="77777777" w:rsidR="00821024" w:rsidRPr="003650BF" w:rsidRDefault="006A32BE">
      <w:pPr>
        <w:pStyle w:val="Heading7"/>
        <w:tabs>
          <w:tab w:val="left" w:pos="1440"/>
        </w:tabs>
        <w:spacing w:before="60"/>
      </w:pPr>
      <w:r w:rsidRPr="003650BF">
        <w:t>This offer is limited to the first 1000 customers connecting to this plan from 6 March 2011.</w:t>
      </w:r>
    </w:p>
    <w:p w14:paraId="293240F5" w14:textId="77777777" w:rsidR="00821024" w:rsidRPr="003650BF" w:rsidRDefault="006A32BE">
      <w:pPr>
        <w:pStyle w:val="BodyText"/>
        <w:ind w:left="1440"/>
      </w:pPr>
      <w:r w:rsidRPr="003650BF">
        <w:t>*</w:t>
      </w:r>
      <w:r w:rsidRPr="003650BF">
        <w:rPr>
          <w:rStyle w:val="BodyTextChar"/>
        </w:rPr>
        <w:t xml:space="preserve">When considering whether to approve </w:t>
      </w:r>
      <w:r w:rsidRPr="003650BF">
        <w:rPr>
          <w:rStyle w:val="BodyTextChar"/>
          <w:i/>
        </w:rPr>
        <w:t>your</w:t>
      </w:r>
      <w:r w:rsidRPr="003650BF">
        <w:rPr>
          <w:rStyle w:val="BodyTextChar"/>
        </w:rPr>
        <w:t xml:space="preserve"> application to transfer from an existing </w:t>
      </w:r>
      <w:r w:rsidRPr="003650BF">
        <w:rPr>
          <w:rStyle w:val="BodyTextChar"/>
          <w:i/>
        </w:rPr>
        <w:t>agreement</w:t>
      </w:r>
      <w:r w:rsidRPr="003650BF">
        <w:rPr>
          <w:rStyle w:val="BodyTextChar"/>
        </w:rPr>
        <w:t xml:space="preserve"> </w:t>
      </w:r>
      <w:r w:rsidRPr="003650BF">
        <w:rPr>
          <w:rStyle w:val="BodyTextChar"/>
          <w:i/>
        </w:rPr>
        <w:t xml:space="preserve">we </w:t>
      </w:r>
      <w:r w:rsidRPr="003650BF">
        <w:rPr>
          <w:rStyle w:val="BodyTextChar"/>
        </w:rPr>
        <w:t xml:space="preserve">will take into account </w:t>
      </w:r>
      <w:r w:rsidRPr="003650BF">
        <w:rPr>
          <w:rStyle w:val="BodyTextChar"/>
          <w:i/>
        </w:rPr>
        <w:t>your</w:t>
      </w:r>
      <w:r w:rsidRPr="003650BF">
        <w:rPr>
          <w:rStyle w:val="BodyTextChar"/>
        </w:rPr>
        <w:t xml:space="preserve"> credit history on </w:t>
      </w:r>
      <w:r w:rsidRPr="003650BF">
        <w:rPr>
          <w:rStyle w:val="BodyTextChar"/>
          <w:i/>
        </w:rPr>
        <w:t>your</w:t>
      </w:r>
      <w:r w:rsidRPr="003650BF">
        <w:rPr>
          <w:rStyle w:val="BodyTextChar"/>
        </w:rPr>
        <w:t xml:space="preserve"> existing </w:t>
      </w:r>
      <w:r w:rsidRPr="003650BF">
        <w:rPr>
          <w:rStyle w:val="BodyTextChar"/>
          <w:i/>
        </w:rPr>
        <w:t>agreement</w:t>
      </w:r>
      <w:r w:rsidRPr="003650BF">
        <w:rPr>
          <w:rStyle w:val="BodyTextChar"/>
        </w:rPr>
        <w:t xml:space="preserve"> and undertake </w:t>
      </w:r>
      <w:r w:rsidRPr="003650BF">
        <w:rPr>
          <w:rStyle w:val="BodyTextChar"/>
          <w:i/>
        </w:rPr>
        <w:t>our</w:t>
      </w:r>
      <w:r w:rsidRPr="003650BF">
        <w:rPr>
          <w:rStyle w:val="BodyTextChar"/>
        </w:rPr>
        <w:t xml:space="preserve"> standard credit c</w:t>
      </w:r>
      <w:r w:rsidRPr="003650BF">
        <w:t xml:space="preserve">hecks for the Optus Online Cap BYO plan </w:t>
      </w:r>
      <w:r w:rsidRPr="003650BF">
        <w:rPr>
          <w:i/>
        </w:rPr>
        <w:t xml:space="preserve">you </w:t>
      </w:r>
      <w:r w:rsidRPr="003650BF">
        <w:t>wish to connect to.</w:t>
      </w:r>
    </w:p>
    <w:p w14:paraId="07F2B712" w14:textId="77777777" w:rsidR="00821024" w:rsidRPr="003650BF" w:rsidRDefault="006A32BE">
      <w:pPr>
        <w:pStyle w:val="Heading6"/>
        <w:spacing w:before="60"/>
      </w:pPr>
      <w:bookmarkStart w:id="2258" w:name="_Toc279738522"/>
      <w:bookmarkStart w:id="2259" w:name="_Toc286218824"/>
      <w:bookmarkStart w:id="2260" w:name="_Toc443059333"/>
      <w:bookmarkStart w:id="2261" w:name="_Toc447831583"/>
      <w:bookmarkStart w:id="2262" w:name="_Toc533264976"/>
      <w:r w:rsidRPr="003650BF">
        <w:t>Blocking access to a number</w:t>
      </w:r>
      <w:bookmarkEnd w:id="2258"/>
      <w:bookmarkEnd w:id="2259"/>
      <w:bookmarkEnd w:id="2260"/>
      <w:bookmarkEnd w:id="2261"/>
      <w:bookmarkEnd w:id="2262"/>
    </w:p>
    <w:p w14:paraId="0565ECA2" w14:textId="77777777" w:rsidR="00821024" w:rsidRPr="003650BF" w:rsidRDefault="006A32BE">
      <w:pPr>
        <w:pStyle w:val="BodyText"/>
      </w:pPr>
      <w:r w:rsidRPr="003650BF">
        <w:t xml:space="preserve">In addition to what is stated in clause 11 of the </w:t>
      </w:r>
      <w:r w:rsidRPr="003650BF">
        <w:rPr>
          <w:i/>
        </w:rPr>
        <w:t>service description ("Access Restrictions"), we</w:t>
      </w:r>
      <w:r w:rsidRPr="003650BF">
        <w:t xml:space="preserve"> may block access to a number (other than an emergency service number) if </w:t>
      </w:r>
      <w:r w:rsidRPr="003650BF">
        <w:rPr>
          <w:i/>
        </w:rPr>
        <w:t>we</w:t>
      </w:r>
      <w:r w:rsidRPr="003650BF">
        <w:t xml:space="preserve"> reasonably require this to be done for technical, operational or commercial reasons. </w:t>
      </w:r>
    </w:p>
    <w:p w14:paraId="3233B415" w14:textId="77777777" w:rsidR="00821024" w:rsidRPr="003650BF" w:rsidRDefault="006A32BE">
      <w:pPr>
        <w:pStyle w:val="Heading6"/>
        <w:spacing w:before="60"/>
      </w:pPr>
      <w:bookmarkStart w:id="2263" w:name="_Toc279738523"/>
      <w:bookmarkStart w:id="2264" w:name="_Toc286218825"/>
      <w:bookmarkStart w:id="2265" w:name="_Toc443059334"/>
      <w:bookmarkStart w:id="2266" w:name="_Toc447831584"/>
      <w:bookmarkStart w:id="2267" w:name="_Toc533264977"/>
      <w:r w:rsidRPr="003650BF">
        <w:t>Minimum Term</w:t>
      </w:r>
      <w:bookmarkEnd w:id="2263"/>
      <w:bookmarkEnd w:id="2264"/>
      <w:bookmarkEnd w:id="2265"/>
      <w:bookmarkEnd w:id="2266"/>
      <w:bookmarkEnd w:id="2267"/>
    </w:p>
    <w:p w14:paraId="04904A12" w14:textId="77777777" w:rsidR="00821024" w:rsidRPr="003650BF" w:rsidRDefault="006A32BE">
      <w:pPr>
        <w:pStyle w:val="Heading7"/>
        <w:tabs>
          <w:tab w:val="left" w:pos="1440"/>
        </w:tabs>
        <w:spacing w:before="60"/>
      </w:pPr>
      <w:r w:rsidRPr="003650BF">
        <w:t>You must agree to either a non-fixed length agreement.</w:t>
      </w:r>
    </w:p>
    <w:p w14:paraId="2E76501C" w14:textId="77777777" w:rsidR="00821024" w:rsidRPr="003650BF" w:rsidRDefault="006A32BE">
      <w:pPr>
        <w:pStyle w:val="Heading6"/>
        <w:spacing w:before="60"/>
      </w:pPr>
      <w:bookmarkStart w:id="2268" w:name="_Toc279738524"/>
      <w:bookmarkStart w:id="2269" w:name="_Toc286218826"/>
      <w:bookmarkStart w:id="2270" w:name="_Toc443059335"/>
      <w:bookmarkStart w:id="2271" w:name="_Toc447831585"/>
      <w:bookmarkStart w:id="2272" w:name="_Toc533264978"/>
      <w:r w:rsidRPr="003650BF">
        <w:t xml:space="preserve">What </w:t>
      </w:r>
      <w:r w:rsidRPr="003650BF">
        <w:rPr>
          <w:i/>
        </w:rPr>
        <w:t xml:space="preserve">you </w:t>
      </w:r>
      <w:r w:rsidRPr="003650BF">
        <w:t xml:space="preserve">have to pay </w:t>
      </w:r>
      <w:r w:rsidRPr="003650BF">
        <w:rPr>
          <w:i/>
        </w:rPr>
        <w:t>us</w:t>
      </w:r>
      <w:bookmarkEnd w:id="2268"/>
      <w:bookmarkEnd w:id="2269"/>
      <w:bookmarkEnd w:id="2270"/>
      <w:bookmarkEnd w:id="2271"/>
      <w:bookmarkEnd w:id="2272"/>
    </w:p>
    <w:p w14:paraId="0BEC0529" w14:textId="77777777" w:rsidR="00821024" w:rsidRPr="003650BF" w:rsidRDefault="006A32BE">
      <w:pPr>
        <w:pStyle w:val="Heading7"/>
        <w:tabs>
          <w:tab w:val="left" w:pos="1440"/>
        </w:tabs>
        <w:spacing w:before="60"/>
        <w:rPr>
          <w:color w:val="000000"/>
        </w:rPr>
      </w:pPr>
      <w:bookmarkStart w:id="2273" w:name="_Ref447790352"/>
      <w:r w:rsidRPr="003650BF">
        <w:rPr>
          <w:color w:val="000000"/>
        </w:rPr>
        <w:t>Subject to paragraphs </w:t>
      </w:r>
      <w:r w:rsidRPr="003650BF">
        <w:rPr>
          <w:color w:val="000000"/>
        </w:rPr>
        <w:fldChar w:fldCharType="begin"/>
      </w:r>
      <w:r w:rsidRPr="003650BF">
        <w:rPr>
          <w:color w:val="000000"/>
        </w:rPr>
        <w:instrText xml:space="preserve">REF _Ref447788610 \n \h \* Charformat  \* MERGEFORMAT </w:instrText>
      </w:r>
      <w:r w:rsidRPr="003650BF">
        <w:rPr>
          <w:color w:val="000000"/>
        </w:rPr>
      </w:r>
      <w:r w:rsidRPr="003650BF">
        <w:rPr>
          <w:color w:val="000000"/>
        </w:rPr>
        <w:fldChar w:fldCharType="separate"/>
      </w:r>
      <w:r w:rsidR="00FA6C90">
        <w:rPr>
          <w:color w:val="000000"/>
        </w:rPr>
        <w:t>(c)</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_Ref447788646 \n \h \* Charformat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_Ref447788869 \n \h \* Charformat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_Ref447788901 \n \h \* Charformat  \* MERGEFORMAT </w:instrText>
      </w:r>
      <w:r w:rsidRPr="003650BF">
        <w:rPr>
          <w:color w:val="000000"/>
        </w:rPr>
      </w:r>
      <w:r w:rsidRPr="003650BF">
        <w:rPr>
          <w:color w:val="000000"/>
        </w:rPr>
        <w:fldChar w:fldCharType="separate"/>
      </w:r>
      <w:r w:rsidR="00FA6C90">
        <w:rPr>
          <w:color w:val="000000"/>
        </w:rPr>
        <w:t>(f)</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_Ref447788939 \n \h \* Charformat  \* MERGEFORMAT </w:instrText>
      </w:r>
      <w:r w:rsidRPr="003650BF">
        <w:rPr>
          <w:color w:val="000000"/>
        </w:rPr>
      </w:r>
      <w:r w:rsidRPr="003650BF">
        <w:rPr>
          <w:color w:val="000000"/>
        </w:rPr>
        <w:fldChar w:fldCharType="separate"/>
      </w:r>
      <w:r w:rsidR="00FA6C90">
        <w:rPr>
          <w:color w:val="000000"/>
        </w:rPr>
        <w:t>(g)</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_Ref447789950 \n \h \* Charformat  \* MERGEFORMAT </w:instrText>
      </w:r>
      <w:r w:rsidRPr="003650BF">
        <w:rPr>
          <w:color w:val="000000"/>
        </w:rPr>
      </w:r>
      <w:r w:rsidRPr="003650BF">
        <w:rPr>
          <w:color w:val="000000"/>
        </w:rPr>
        <w:fldChar w:fldCharType="separate"/>
      </w:r>
      <w:r w:rsidR="00FA6C90">
        <w:rPr>
          <w:color w:val="000000"/>
        </w:rPr>
        <w:t>(h)</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_Ref447789975 \n \h \* Charformat  \* MERGEFORMAT </w:instrText>
      </w:r>
      <w:r w:rsidRPr="003650BF">
        <w:rPr>
          <w:color w:val="000000"/>
        </w:rPr>
      </w:r>
      <w:r w:rsidRPr="003650BF">
        <w:rPr>
          <w:color w:val="000000"/>
        </w:rPr>
        <w:fldChar w:fldCharType="separate"/>
      </w:r>
      <w:r w:rsidR="00FA6C90">
        <w:rPr>
          <w:color w:val="000000"/>
        </w:rPr>
        <w:t>(i)</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_Ref447789990 \n \h \* Charformat  \* MERGEFORMAT </w:instrText>
      </w:r>
      <w:r w:rsidRPr="003650BF">
        <w:rPr>
          <w:color w:val="000000"/>
        </w:rPr>
      </w:r>
      <w:r w:rsidRPr="003650BF">
        <w:rPr>
          <w:color w:val="000000"/>
        </w:rPr>
        <w:fldChar w:fldCharType="separate"/>
      </w:r>
      <w:r w:rsidR="00FA6C90">
        <w:rPr>
          <w:color w:val="000000"/>
        </w:rPr>
        <w:t>(j)</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_Ref447790017 \n \h \* Charformat  \* MERGEFORMAT </w:instrText>
      </w:r>
      <w:r w:rsidRPr="003650BF">
        <w:rPr>
          <w:color w:val="000000"/>
        </w:rPr>
      </w:r>
      <w:r w:rsidRPr="003650BF">
        <w:rPr>
          <w:color w:val="000000"/>
        </w:rPr>
        <w:fldChar w:fldCharType="separate"/>
      </w:r>
      <w:r w:rsidR="00FA6C90">
        <w:rPr>
          <w:color w:val="000000"/>
        </w:rPr>
        <w:t>(k)</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453"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454" w:history="1">
        <w:r w:rsidRPr="003650BF">
          <w:rPr>
            <w:rStyle w:val="Hyperlink"/>
            <w:rFonts w:eastAsia="MS Gothic"/>
          </w:rPr>
          <w:t>Appendix Y</w:t>
        </w:r>
      </w:hyperlink>
      <w:r w:rsidRPr="003650BF">
        <w:rPr>
          <w:color w:val="000000"/>
        </w:rPr>
        <w:t xml:space="preserve"> Value Added Service Features</w:t>
      </w:r>
      <w:r w:rsidRPr="003650BF">
        <w:rPr>
          <w:i/>
          <w:color w:val="000000"/>
        </w:rPr>
        <w:t>.</w:t>
      </w:r>
      <w:bookmarkEnd w:id="2273"/>
      <w:r w:rsidRPr="003650BF">
        <w:rPr>
          <w:i/>
          <w:color w:val="000000"/>
        </w:rPr>
        <w:t xml:space="preserve"> </w:t>
      </w:r>
    </w:p>
    <w:p w14:paraId="788EB834" w14:textId="77777777" w:rsidR="00821024" w:rsidRPr="003650BF" w:rsidRDefault="006A32BE">
      <w:pPr>
        <w:pStyle w:val="Heading7"/>
        <w:tabs>
          <w:tab w:val="left" w:pos="1440"/>
        </w:tabs>
        <w:spacing w:before="60"/>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163D9994" w14:textId="77777777" w:rsidR="00821024" w:rsidRPr="003650BF" w:rsidRDefault="006A32BE">
      <w:pPr>
        <w:pStyle w:val="Heading7"/>
        <w:tabs>
          <w:tab w:val="left" w:pos="1440"/>
        </w:tabs>
        <w:spacing w:before="60"/>
      </w:pPr>
      <w:bookmarkStart w:id="2274" w:name="_Ref447788610"/>
      <w:r w:rsidRPr="003650BF">
        <w:t>The Cap</w:t>
      </w:r>
      <w:bookmarkEnd w:id="2274"/>
      <w:r w:rsidRPr="003650BF">
        <w:t xml:space="preserve"> </w:t>
      </w:r>
    </w:p>
    <w:p w14:paraId="543991D0" w14:textId="77777777" w:rsidR="00821024" w:rsidRPr="003650BF" w:rsidRDefault="006A32BE">
      <w:pPr>
        <w:pStyle w:val="Heading8"/>
        <w:tabs>
          <w:tab w:val="left" w:pos="2160"/>
        </w:tabs>
        <w:spacing w:before="60"/>
        <w:rPr>
          <w:rFonts w:cs="Arial"/>
        </w:rPr>
      </w:pPr>
      <w:r w:rsidRPr="003650BF">
        <w:t xml:space="preserve">Under the Optus Online Cap BYO Plans, a cap applies when the value of </w:t>
      </w:r>
      <w:r w:rsidRPr="003650BF">
        <w:rPr>
          <w:b/>
        </w:rPr>
        <w:t xml:space="preserve">eligible calls and text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calls and text spend reaches the cap start, additional eligible calls and text made in that month are included until the value of </w:t>
      </w:r>
      <w:r w:rsidRPr="003650BF">
        <w:rPr>
          <w:i/>
        </w:rPr>
        <w:t xml:space="preserve">your </w:t>
      </w:r>
      <w:r w:rsidRPr="003650BF">
        <w:t xml:space="preserve">eligible calls and text reach </w:t>
      </w:r>
      <w:r w:rsidRPr="003650BF">
        <w:rPr>
          <w:i/>
        </w:rPr>
        <w:t xml:space="preserve">your pricing plan's </w:t>
      </w:r>
      <w:r w:rsidRPr="003650BF">
        <w:rPr>
          <w:b/>
        </w:rPr>
        <w:t>Included Value</w:t>
      </w:r>
      <w:r w:rsidRPr="003650BF">
        <w:t>.</w:t>
      </w:r>
    </w:p>
    <w:p w14:paraId="3F9BCA9B" w14:textId="77777777" w:rsidR="00821024" w:rsidRPr="003650BF" w:rsidRDefault="006A32BE">
      <w:pPr>
        <w:pStyle w:val="Heading8"/>
        <w:tabs>
          <w:tab w:val="left" w:pos="2160"/>
        </w:tabs>
        <w:spacing w:before="60"/>
        <w:rPr>
          <w:rFonts w:cs="Arial"/>
        </w:rPr>
      </w:pPr>
      <w:r w:rsidRPr="003650BF">
        <w:lastRenderedPageBreak/>
        <w:t>The '</w:t>
      </w:r>
      <w:r w:rsidRPr="003650BF">
        <w:rPr>
          <w:b/>
        </w:rPr>
        <w:t xml:space="preserve">cap start' </w:t>
      </w:r>
      <w:r w:rsidRPr="003650BF">
        <w:t>and '</w:t>
      </w:r>
      <w:r w:rsidRPr="003650BF">
        <w:rPr>
          <w:b/>
        </w:rPr>
        <w:t xml:space="preserve">Included Value' </w:t>
      </w:r>
      <w:r w:rsidRPr="003650BF">
        <w:t xml:space="preserve">for each Optus Online Cap BYO Plan is set out in Table 2A below. </w:t>
      </w:r>
    </w:p>
    <w:p w14:paraId="56B86151" w14:textId="77777777" w:rsidR="00821024" w:rsidRPr="003650BF" w:rsidRDefault="006A32BE">
      <w:pPr>
        <w:pStyle w:val="Heading7"/>
        <w:tabs>
          <w:tab w:val="left" w:pos="1440"/>
        </w:tabs>
        <w:spacing w:before="60"/>
      </w:pPr>
      <w:bookmarkStart w:id="2275" w:name="_Ref447788646"/>
      <w:r w:rsidRPr="003650BF">
        <w:t>Minimum Monthly Charge</w:t>
      </w:r>
      <w:bookmarkEnd w:id="2275"/>
    </w:p>
    <w:p w14:paraId="7A7A456D" w14:textId="77777777" w:rsidR="00821024" w:rsidRPr="003650BF" w:rsidRDefault="006A32BE">
      <w:pPr>
        <w:pStyle w:val="Heading8"/>
        <w:tabs>
          <w:tab w:val="left" w:pos="2160"/>
        </w:tabs>
        <w:spacing w:before="60"/>
        <w:rPr>
          <w:rFonts w:cs="Arial"/>
        </w:rPr>
      </w:pPr>
      <w:r w:rsidRPr="003650BF">
        <w:t xml:space="preserve">Each Optus Online Cap BYO Plan has a Minimum Monthly Charge amount that </w:t>
      </w:r>
      <w:r w:rsidRPr="003650BF">
        <w:rPr>
          <w:i/>
        </w:rPr>
        <w:t xml:space="preserve">you </w:t>
      </w:r>
      <w:r w:rsidRPr="003650BF">
        <w:t xml:space="preserve">must pay </w:t>
      </w:r>
      <w:r w:rsidRPr="003650BF">
        <w:rPr>
          <w:i/>
        </w:rPr>
        <w:t>us</w:t>
      </w:r>
      <w:r w:rsidRPr="003650BF">
        <w:t xml:space="preserve"> each month. </w:t>
      </w:r>
    </w:p>
    <w:p w14:paraId="3FC6611B" w14:textId="77777777" w:rsidR="00821024" w:rsidRPr="003650BF" w:rsidRDefault="006A32BE">
      <w:pPr>
        <w:pStyle w:val="Heading8"/>
        <w:tabs>
          <w:tab w:val="left" w:pos="2160"/>
        </w:tabs>
        <w:spacing w:before="60"/>
        <w:rPr>
          <w:rFonts w:cs="Arial"/>
        </w:rPr>
      </w:pPr>
      <w:r w:rsidRPr="003650BF">
        <w:t xml:space="preserve">If </w:t>
      </w:r>
      <w:r w:rsidRPr="003650BF">
        <w:rPr>
          <w:i/>
        </w:rPr>
        <w:t xml:space="preserve">you </w:t>
      </w:r>
      <w:r w:rsidRPr="003650BF">
        <w:t xml:space="preserve">do not make enough eligible calls and text in a month to reach </w:t>
      </w:r>
      <w:r w:rsidRPr="003650BF">
        <w:rPr>
          <w:i/>
        </w:rPr>
        <w:t>your pricing plan's cap start</w:t>
      </w:r>
      <w:r w:rsidRPr="003650BF">
        <w:t xml:space="preserve"> (or Minimum Monthly Charge) </w:t>
      </w:r>
      <w:r w:rsidRPr="003650BF">
        <w:rPr>
          <w:i/>
        </w:rPr>
        <w:t xml:space="preserve">you </w:t>
      </w:r>
      <w:r w:rsidRPr="003650BF">
        <w:t xml:space="preserve">must still pay </w:t>
      </w:r>
      <w:r w:rsidRPr="003650BF">
        <w:rPr>
          <w:i/>
        </w:rPr>
        <w:t>us your pricing plan's</w:t>
      </w:r>
      <w:r w:rsidRPr="003650BF">
        <w:t xml:space="preserve"> Minimum Monthly Charge for that month.</w:t>
      </w:r>
    </w:p>
    <w:p w14:paraId="3888220D" w14:textId="77777777" w:rsidR="00821024" w:rsidRPr="003650BF" w:rsidRDefault="006A32BE">
      <w:pPr>
        <w:pStyle w:val="Heading8"/>
        <w:tabs>
          <w:tab w:val="left" w:pos="2160"/>
        </w:tabs>
        <w:spacing w:before="60"/>
        <w:rPr>
          <w:rFonts w:cs="Arial"/>
        </w:rPr>
      </w:pPr>
      <w:r w:rsidRPr="003650BF">
        <w:t>The amount of the Minimum Monthly Charge and included calls for each Optus Online Cap BYO Plan is set out in Table 2A below.</w:t>
      </w:r>
    </w:p>
    <w:p w14:paraId="598F0D03" w14:textId="77777777" w:rsidR="00821024" w:rsidRPr="003650BF" w:rsidRDefault="006A32BE">
      <w:pPr>
        <w:pStyle w:val="Heading7"/>
        <w:tabs>
          <w:tab w:val="left" w:pos="1440"/>
        </w:tabs>
        <w:spacing w:before="60"/>
      </w:pPr>
      <w:bookmarkStart w:id="2276" w:name="_Ref447788869"/>
      <w:r w:rsidRPr="003650BF">
        <w:t>Included Value</w:t>
      </w:r>
      <w:bookmarkEnd w:id="2276"/>
    </w:p>
    <w:p w14:paraId="5FF30015" w14:textId="77777777" w:rsidR="00821024" w:rsidRPr="003650BF" w:rsidRDefault="006A32BE">
      <w:pPr>
        <w:pStyle w:val="Heading8"/>
        <w:tabs>
          <w:tab w:val="left" w:pos="2160"/>
        </w:tabs>
        <w:spacing w:before="60"/>
        <w:rPr>
          <w:rFonts w:cs="Arial"/>
        </w:rPr>
      </w:pPr>
      <w:r w:rsidRPr="003650BF">
        <w:t xml:space="preserve">Under the Optus Online Cap BYO Plans, </w:t>
      </w:r>
      <w:r w:rsidRPr="003650BF">
        <w:rPr>
          <w:i/>
        </w:rPr>
        <w:t xml:space="preserve">you </w:t>
      </w:r>
      <w:r w:rsidRPr="003650BF">
        <w:t>will receive "Included Value".</w:t>
      </w:r>
    </w:p>
    <w:p w14:paraId="08571739" w14:textId="77777777" w:rsidR="00821024" w:rsidRPr="003650BF" w:rsidRDefault="006A32BE">
      <w:pPr>
        <w:pStyle w:val="Heading8"/>
        <w:tabs>
          <w:tab w:val="left" w:pos="2160"/>
        </w:tabs>
        <w:spacing w:before="60"/>
        <w:rPr>
          <w:rFonts w:cs="Arial"/>
        </w:rPr>
      </w:pPr>
      <w:r w:rsidRPr="003650BF">
        <w:t>The amount of the "Included Value" included for each Optus Online Cap BYO plan is set out in Table 2A below.</w:t>
      </w:r>
    </w:p>
    <w:p w14:paraId="1022A746"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each Optus Online Cap BYO Plan under the "Included Value" are defined in Table 1A below.</w:t>
      </w:r>
    </w:p>
    <w:p w14:paraId="1C77D96F"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beyond the available "Included Value". </w:t>
      </w:r>
    </w:p>
    <w:p w14:paraId="3CDD4939"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and texts that are not eligible calls and text.</w:t>
      </w:r>
    </w:p>
    <w:p w14:paraId="104ED7A4" w14:textId="77777777" w:rsidR="00821024" w:rsidRPr="003650BF" w:rsidRDefault="006A32BE">
      <w:pPr>
        <w:pStyle w:val="Heading8"/>
        <w:tabs>
          <w:tab w:val="left" w:pos="2160"/>
        </w:tabs>
        <w:spacing w:before="60"/>
        <w:rPr>
          <w:rFonts w:cs="Arial"/>
        </w:rPr>
      </w:pPr>
      <w:r w:rsidRPr="003650BF">
        <w:t>Any unused portion of the "Included Value" expires at the end of each month. This means that it does not roll over into the following month.</w:t>
      </w:r>
    </w:p>
    <w:p w14:paraId="3BB37071" w14:textId="77777777" w:rsidR="00821024" w:rsidRPr="003650BF" w:rsidRDefault="006A32BE">
      <w:pPr>
        <w:pStyle w:val="Heading7"/>
        <w:tabs>
          <w:tab w:val="left" w:pos="1440"/>
        </w:tabs>
        <w:spacing w:before="60"/>
      </w:pPr>
      <w:bookmarkStart w:id="2277" w:name="_Ref447788901"/>
      <w:r w:rsidRPr="003650BF">
        <w:t>Included Mobile Internet Data Value and/or Unlimited BlackBerry POP3 Email on the $19/$29 Optus Online Cap BYO Plans:</w:t>
      </w:r>
      <w:bookmarkEnd w:id="2277"/>
    </w:p>
    <w:p w14:paraId="6DED6BED" w14:textId="77777777" w:rsidR="00821024" w:rsidRPr="003650BF" w:rsidRDefault="006A32BE">
      <w:pPr>
        <w:pStyle w:val="Heading8"/>
        <w:tabs>
          <w:tab w:val="left" w:pos="2160"/>
        </w:tabs>
        <w:spacing w:before="60"/>
        <w:rPr>
          <w:rFonts w:cs="Arial"/>
        </w:rPr>
      </w:pPr>
      <w:r w:rsidRPr="003650BF">
        <w:t xml:space="preserve">Under the $19/$29 Optus Online Cap BYO Plans, </w:t>
      </w:r>
      <w:r w:rsidRPr="003650BF">
        <w:rPr>
          <w:i/>
        </w:rPr>
        <w:t>you</w:t>
      </w:r>
      <w:r w:rsidRPr="003650BF">
        <w:t xml:space="preserve"> can choose from </w:t>
      </w:r>
    </w:p>
    <w:p w14:paraId="48524AE0" w14:textId="77777777" w:rsidR="00821024" w:rsidRPr="003650BF" w:rsidRDefault="006A32BE">
      <w:pPr>
        <w:pStyle w:val="Heading9"/>
        <w:spacing w:before="60"/>
      </w:pPr>
      <w:r w:rsidRPr="003650BF">
        <w:t>included Mobile Internet Data Value or</w:t>
      </w:r>
    </w:p>
    <w:p w14:paraId="180F3CE2" w14:textId="77777777" w:rsidR="00821024" w:rsidRPr="003650BF" w:rsidRDefault="006A32BE">
      <w:pPr>
        <w:pStyle w:val="Heading9"/>
        <w:spacing w:before="60"/>
      </w:pPr>
      <w:r w:rsidRPr="003650BF">
        <w:t>Unlimited BlackBerry POP3 Email</w:t>
      </w:r>
    </w:p>
    <w:p w14:paraId="1B9F64D9" w14:textId="77777777" w:rsidR="00821024" w:rsidRPr="003650BF" w:rsidRDefault="006A32BE">
      <w:pPr>
        <w:pStyle w:val="Heading8"/>
        <w:tabs>
          <w:tab w:val="left" w:pos="2160"/>
        </w:tabs>
        <w:spacing w:before="60"/>
        <w:rPr>
          <w:rFonts w:cs="Arial"/>
        </w:rPr>
      </w:pPr>
      <w:r w:rsidRPr="003650BF">
        <w:t>If you select the included Mobile Internet Data Value option:</w:t>
      </w:r>
    </w:p>
    <w:p w14:paraId="4CEC9BE4" w14:textId="77777777" w:rsidR="00821024" w:rsidRPr="003650BF" w:rsidRDefault="006A32BE">
      <w:pPr>
        <w:pStyle w:val="Heading9"/>
        <w:spacing w:before="60"/>
      </w:pPr>
      <w:r w:rsidRPr="003650BF">
        <w:rPr>
          <w:iCs/>
        </w:rPr>
        <w:t>The amount of the "Mobile Internet Data Value" included for each Optus Online Cap BYO</w:t>
      </w:r>
      <w:r w:rsidRPr="003650BF">
        <w:t xml:space="preserve"> Plan is set out in Table 2A below.</w:t>
      </w:r>
    </w:p>
    <w:p w14:paraId="2C256979" w14:textId="77777777" w:rsidR="00821024" w:rsidRPr="003650BF" w:rsidRDefault="006A32BE">
      <w:pPr>
        <w:pStyle w:val="Heading9"/>
        <w:spacing w:before="60"/>
      </w:pPr>
      <w:r w:rsidRPr="003650BF">
        <w:t xml:space="preserve">The usage types that are </w:t>
      </w:r>
      <w:r w:rsidRPr="003650BF">
        <w:rPr>
          <w:b/>
        </w:rPr>
        <w:t>'eligible data'</w:t>
      </w:r>
      <w:r w:rsidRPr="003650BF">
        <w:t xml:space="preserve"> for each Optus Online Cap BYO Plan under the included Mobile Internet Data Value are defined in Table 1B below.</w:t>
      </w:r>
    </w:p>
    <w:p w14:paraId="324C1329" w14:textId="77777777" w:rsidR="00821024" w:rsidRPr="003650BF" w:rsidRDefault="006A32BE">
      <w:pPr>
        <w:pStyle w:val="Heading9"/>
        <w:spacing w:before="60"/>
      </w:pPr>
      <w:r w:rsidRPr="003650BF">
        <w:rPr>
          <w:i/>
        </w:rPr>
        <w:t xml:space="preserve">You </w:t>
      </w:r>
      <w:r w:rsidRPr="003650BF">
        <w:t xml:space="preserve">must pay </w:t>
      </w:r>
      <w:r w:rsidRPr="003650BF">
        <w:rPr>
          <w:i/>
        </w:rPr>
        <w:t xml:space="preserve">us </w:t>
      </w:r>
      <w:r w:rsidRPr="003650BF">
        <w:t xml:space="preserve">excess usage charges for data made beyond the available "Mobile Internet Data Value" as shown in Table 2A below. </w:t>
      </w:r>
    </w:p>
    <w:p w14:paraId="2B87DB52" w14:textId="77777777" w:rsidR="00821024" w:rsidRPr="003650BF" w:rsidRDefault="006A32BE">
      <w:pPr>
        <w:pStyle w:val="Heading9"/>
        <w:spacing w:before="60"/>
      </w:pPr>
      <w:r w:rsidRPr="003650BF">
        <w:t xml:space="preserve">Any unused portion of the "Mobile Internet Data Value" expires at the end of each month and does not rollover into the following month. </w:t>
      </w:r>
    </w:p>
    <w:p w14:paraId="15F5A0F3" w14:textId="77777777" w:rsidR="00821024" w:rsidRPr="003650BF" w:rsidRDefault="006A32BE">
      <w:pPr>
        <w:pStyle w:val="Heading8"/>
        <w:tabs>
          <w:tab w:val="left" w:pos="2160"/>
        </w:tabs>
        <w:spacing w:before="60"/>
        <w:rPr>
          <w:rFonts w:cs="Arial"/>
        </w:rPr>
      </w:pPr>
      <w:r w:rsidRPr="003650BF">
        <w:t xml:space="preserve">If you select the Unlimited BlackBerry POP3 Email option: </w:t>
      </w:r>
    </w:p>
    <w:p w14:paraId="0B2C3AAF" w14:textId="77777777" w:rsidR="00821024" w:rsidRPr="003650BF" w:rsidRDefault="006A32BE">
      <w:pPr>
        <w:pStyle w:val="Heading9"/>
        <w:spacing w:before="60"/>
      </w:pPr>
      <w:r w:rsidRPr="003650BF">
        <w:rPr>
          <w:i/>
        </w:rPr>
        <w:t xml:space="preserve">You </w:t>
      </w:r>
      <w:r w:rsidRPr="003650BF">
        <w:t>will receive the Unlimited BlackBerry POP 3 Email Offer which includes unlimited use within Australia of BlackBerry POP 3 email only.</w:t>
      </w:r>
    </w:p>
    <w:p w14:paraId="3AD40C17" w14:textId="77777777" w:rsidR="00821024" w:rsidRPr="003650BF" w:rsidRDefault="006A32BE">
      <w:pPr>
        <w:pStyle w:val="Heading9"/>
        <w:spacing w:before="60"/>
      </w:pPr>
      <w:r w:rsidRPr="003650BF">
        <w:lastRenderedPageBreak/>
        <w:t>Unlimited BlackBerry POP 3 Email offer excludes International data roaming usage.</w:t>
      </w:r>
    </w:p>
    <w:p w14:paraId="73E090E4" w14:textId="77777777" w:rsidR="00821024" w:rsidRPr="003650BF" w:rsidRDefault="006A32BE">
      <w:pPr>
        <w:pStyle w:val="Heading9"/>
        <w:spacing w:before="60"/>
      </w:pPr>
      <w:r w:rsidRPr="003650BF">
        <w:t>Applications from Optus and third party applications that require a Data connection will be blocked from use. Use of the WAP Browser is excluded.</w:t>
      </w:r>
    </w:p>
    <w:p w14:paraId="0923600F" w14:textId="77777777" w:rsidR="00821024" w:rsidRPr="003650BF" w:rsidRDefault="006A32BE">
      <w:pPr>
        <w:pStyle w:val="Heading9"/>
        <w:spacing w:before="60"/>
      </w:pPr>
      <w:r w:rsidRPr="003650BF">
        <w:t>Any unused portion of the plan expires at the end of each month. This means that it does not roll over into following month.</w:t>
      </w:r>
    </w:p>
    <w:p w14:paraId="2D28E236" w14:textId="77777777" w:rsidR="00821024" w:rsidRPr="003650BF" w:rsidRDefault="006A32BE">
      <w:pPr>
        <w:pStyle w:val="Heading9"/>
        <w:spacing w:before="60"/>
      </w:pPr>
      <w:r w:rsidRPr="003650BF">
        <w:t>The Unlimited BlackBerry POP 3 Email offer is subject to the Fair Go Policy (</w:t>
      </w:r>
      <w:hyperlink r:id="rId455" w:history="1">
        <w:r w:rsidRPr="003650BF">
          <w:rPr>
            <w:rStyle w:val="Hyperlink"/>
          </w:rPr>
          <w:t>Appendix S</w:t>
        </w:r>
      </w:hyperlink>
      <w:r w:rsidRPr="003650BF">
        <w:t xml:space="preserve">). </w:t>
      </w:r>
    </w:p>
    <w:p w14:paraId="147B0564" w14:textId="77777777" w:rsidR="00821024" w:rsidRPr="003650BF" w:rsidRDefault="006A32BE">
      <w:pPr>
        <w:pStyle w:val="Heading7"/>
        <w:tabs>
          <w:tab w:val="left" w:pos="1440"/>
        </w:tabs>
        <w:spacing w:before="60"/>
      </w:pPr>
      <w:bookmarkStart w:id="2278" w:name="_Ref447788939"/>
      <w:r w:rsidRPr="003650BF">
        <w:t>Unlimited mobile access to Facebook</w:t>
      </w:r>
      <w:r w:rsidRPr="003650BF">
        <w:rPr>
          <w:vertAlign w:val="superscript"/>
        </w:rPr>
        <w:t>®</w:t>
      </w:r>
      <w:r w:rsidRPr="003650BF">
        <w:t>, Twitter, LinkedIn, Ebay, Four Square, MySpace</w:t>
      </w:r>
      <w:bookmarkEnd w:id="2278"/>
    </w:p>
    <w:p w14:paraId="4E8A83A7" w14:textId="77777777" w:rsidR="00821024" w:rsidRPr="003650BF" w:rsidRDefault="006A32BE">
      <w:pPr>
        <w:pStyle w:val="Heading8"/>
        <w:tabs>
          <w:tab w:val="left" w:pos="2160"/>
        </w:tabs>
        <w:spacing w:before="60"/>
        <w:rPr>
          <w:rFonts w:cs="Arial"/>
        </w:rPr>
      </w:pPr>
      <w:bookmarkStart w:id="2279" w:name="_Ref447790153"/>
      <w:r w:rsidRPr="003650BF">
        <w:t xml:space="preserve">Under the Optus Online Cap BYO Plans, </w:t>
      </w:r>
      <w:r w:rsidRPr="003650BF">
        <w:rPr>
          <w:i/>
        </w:rPr>
        <w:t>you</w:t>
      </w:r>
      <w:r w:rsidRPr="003650BF">
        <w:t xml:space="preserve"> will receive unlimited mobile access to Facebook</w:t>
      </w:r>
      <w:r w:rsidRPr="003650BF">
        <w:rPr>
          <w:vertAlign w:val="superscript"/>
        </w:rPr>
        <w:t>®</w:t>
      </w:r>
      <w:r w:rsidRPr="003650BF">
        <w:t>, Twitter, LinkedIn, Ebay, Four Square, MySpace within Australia.</w:t>
      </w:r>
      <w:bookmarkEnd w:id="2279"/>
    </w:p>
    <w:p w14:paraId="32E96B98" w14:textId="77777777" w:rsidR="00821024" w:rsidRPr="003650BF" w:rsidRDefault="006A32BE">
      <w:pPr>
        <w:pStyle w:val="Heading8"/>
        <w:tabs>
          <w:tab w:val="left" w:pos="2160"/>
        </w:tabs>
        <w:spacing w:before="60"/>
        <w:rPr>
          <w:rFonts w:cs="Arial"/>
        </w:rPr>
      </w:pPr>
      <w:bookmarkStart w:id="2280" w:name="_Ref447790071"/>
      <w:r w:rsidRPr="003650BF">
        <w:t>Usage of the services described in paragraph </w:t>
      </w:r>
      <w:r w:rsidRPr="003650BF">
        <w:fldChar w:fldCharType="begin"/>
      </w:r>
      <w:r w:rsidRPr="003650BF">
        <w:instrText xml:space="preserve">REF _Ref447790153 \w \h \* Charformat  \* MERGEFORMAT </w:instrText>
      </w:r>
      <w:r w:rsidRPr="003650BF">
        <w:fldChar w:fldCharType="separate"/>
      </w:r>
      <w:r w:rsidR="00FA6C90">
        <w:t>138.4(g)(i)</w:t>
      </w:r>
      <w:r w:rsidRPr="003650BF">
        <w:fldChar w:fldCharType="end"/>
      </w:r>
      <w:r w:rsidRPr="003650BF">
        <w:t xml:space="preserve"> is separate to and is not included in </w:t>
      </w:r>
      <w:r w:rsidRPr="003650BF">
        <w:rPr>
          <w:i/>
        </w:rPr>
        <w:t>your</w:t>
      </w:r>
      <w:r w:rsidRPr="003650BF">
        <w:t xml:space="preserve"> "Mobile Internet Data Value"</w:t>
      </w:r>
      <w:bookmarkEnd w:id="2280"/>
    </w:p>
    <w:p w14:paraId="3FD17C76" w14:textId="77777777" w:rsidR="00821024" w:rsidRPr="003650BF" w:rsidRDefault="006A32BE">
      <w:pPr>
        <w:pStyle w:val="Heading8"/>
        <w:tabs>
          <w:tab w:val="left" w:pos="2160"/>
        </w:tabs>
        <w:spacing w:before="60"/>
        <w:rPr>
          <w:rFonts w:cs="Arial"/>
        </w:rPr>
      </w:pPr>
      <w:r w:rsidRPr="003650BF">
        <w:t xml:space="preserve">These features are only available to </w:t>
      </w:r>
      <w:r w:rsidRPr="003650BF">
        <w:rPr>
          <w:i/>
        </w:rPr>
        <w:t>you</w:t>
      </w:r>
      <w:r w:rsidRPr="003650BF">
        <w:t xml:space="preserve"> if </w:t>
      </w:r>
      <w:r w:rsidRPr="003650BF">
        <w:rPr>
          <w:i/>
        </w:rPr>
        <w:t>your</w:t>
      </w:r>
      <w:r w:rsidRPr="003650BF">
        <w:t xml:space="preserve"> handset is compatible with the service.</w:t>
      </w:r>
    </w:p>
    <w:p w14:paraId="62A09754" w14:textId="77777777" w:rsidR="00821024" w:rsidRPr="003650BF" w:rsidRDefault="006A32BE">
      <w:pPr>
        <w:pStyle w:val="Heading8"/>
        <w:spacing w:before="60"/>
        <w:rPr>
          <w:rFonts w:cs="Arial"/>
          <w:color w:val="000000"/>
        </w:rPr>
      </w:pPr>
      <w:bookmarkStart w:id="2281" w:name="_Ref447791629"/>
      <w:r w:rsidRPr="003650BF">
        <w:rPr>
          <w:color w:val="000000"/>
        </w:rPr>
        <w:t>The Fair Go Policy (</w:t>
      </w:r>
      <w:hyperlink r:id="rId456" w:history="1">
        <w:r w:rsidRPr="003650BF">
          <w:rPr>
            <w:rStyle w:val="Hyperlink"/>
          </w:rPr>
          <w:t>Appendix S</w:t>
        </w:r>
      </w:hyperlink>
      <w:r w:rsidRPr="003650BF">
        <w:rPr>
          <w:color w:val="000000"/>
        </w:rPr>
        <w:t>) applies for the use of Unlimited Facebook</w:t>
      </w:r>
      <w:r w:rsidRPr="003650BF">
        <w:rPr>
          <w:color w:val="000000"/>
          <w:vertAlign w:val="superscript"/>
        </w:rPr>
        <w:t>®</w:t>
      </w:r>
      <w:r w:rsidRPr="003650BF">
        <w:rPr>
          <w:color w:val="000000"/>
        </w:rPr>
        <w:t xml:space="preserve">, Twitter, LinkedIn, Ebay, Four Square, and MySpace. </w:t>
      </w:r>
      <w:bookmarkEnd w:id="2281"/>
    </w:p>
    <w:p w14:paraId="45DA50E6" w14:textId="77777777" w:rsidR="00821024" w:rsidRPr="003650BF" w:rsidRDefault="006A32BE">
      <w:pPr>
        <w:pStyle w:val="Heading8"/>
        <w:tabs>
          <w:tab w:val="left" w:pos="2160"/>
        </w:tabs>
        <w:spacing w:before="60"/>
        <w:rPr>
          <w:rFonts w:cs="Arial"/>
        </w:rPr>
      </w:pPr>
      <w:r w:rsidRPr="003650BF">
        <w:t xml:space="preserve">If </w:t>
      </w:r>
      <w:r w:rsidRPr="003650BF">
        <w:rPr>
          <w:i/>
        </w:rPr>
        <w:t>you</w:t>
      </w:r>
      <w:r w:rsidRPr="003650BF">
        <w:t xml:space="preserve"> select the Unlimited BlackBerry POP3 Email on the $19/$29 Optus Online Cap BYO Plans mobile access to</w:t>
      </w:r>
      <w:r w:rsidRPr="003650BF">
        <w:rPr>
          <w:b/>
        </w:rPr>
        <w:t xml:space="preserve"> Facebook®, Twitter, LinkedIn, Ebay, Four Square, MySpace </w:t>
      </w:r>
      <w:r w:rsidRPr="003650BF">
        <w:t>will be blocked.</w:t>
      </w:r>
    </w:p>
    <w:p w14:paraId="635E6A29" w14:textId="77777777" w:rsidR="00821024" w:rsidRPr="003650BF" w:rsidRDefault="006A32BE">
      <w:pPr>
        <w:pStyle w:val="Heading7"/>
        <w:tabs>
          <w:tab w:val="left" w:pos="1440"/>
        </w:tabs>
        <w:spacing w:before="60"/>
      </w:pPr>
      <w:bookmarkStart w:id="2282" w:name="_Ref447789950"/>
      <w:r w:rsidRPr="003650BF">
        <w:t>Optus Online Cap BYO Benefit</w:t>
      </w:r>
      <w:bookmarkEnd w:id="2282"/>
    </w:p>
    <w:p w14:paraId="381B823C" w14:textId="77777777" w:rsidR="00821024" w:rsidRPr="003650BF" w:rsidRDefault="006A32BE">
      <w:pPr>
        <w:pStyle w:val="Heading7"/>
        <w:tabs>
          <w:tab w:val="left" w:pos="1440"/>
        </w:tabs>
        <w:spacing w:before="60"/>
      </w:pPr>
      <w:bookmarkStart w:id="2283" w:name="_Ref447789975"/>
      <w:r w:rsidRPr="003650BF">
        <w:t>After 6 consecutive months on the same plan, eligible customers will receive a loyalty benefit of additional included value every month. The loyalty benefit included in each plan is listed in Table 2A below.</w:t>
      </w:r>
      <w:bookmarkEnd w:id="2283"/>
    </w:p>
    <w:p w14:paraId="125FFB63" w14:textId="77777777" w:rsidR="00821024" w:rsidRPr="003650BF" w:rsidRDefault="006A32BE">
      <w:pPr>
        <w:pStyle w:val="Heading7"/>
        <w:tabs>
          <w:tab w:val="left" w:pos="1440"/>
        </w:tabs>
        <w:spacing w:before="60"/>
      </w:pPr>
      <w:bookmarkStart w:id="2284" w:name="_Ref447789990"/>
      <w:r w:rsidRPr="003650BF">
        <w:t>After 12 consecutive months on the same plan, eligible customers will receive an additional loyalty benefit of additional included value every month. The loyalty benefit included in each plan is listed in Table 2A below.</w:t>
      </w:r>
      <w:bookmarkEnd w:id="2284"/>
    </w:p>
    <w:p w14:paraId="073BB24D" w14:textId="77777777" w:rsidR="00821024" w:rsidRPr="003650BF" w:rsidRDefault="006A32BE">
      <w:pPr>
        <w:pStyle w:val="Heading7"/>
        <w:tabs>
          <w:tab w:val="left" w:pos="1440"/>
        </w:tabs>
        <w:spacing w:before="60"/>
      </w:pPr>
      <w:bookmarkStart w:id="2285" w:name="_Ref447790017"/>
      <w:r w:rsidRPr="003650BF">
        <w:t>If you exceed any of the included values, standard rates of your plan will apply.</w:t>
      </w:r>
      <w:bookmarkEnd w:id="2285"/>
    </w:p>
    <w:p w14:paraId="1833E355" w14:textId="77777777" w:rsidR="00821024" w:rsidRPr="003650BF" w:rsidRDefault="006A32BE">
      <w:pPr>
        <w:pStyle w:val="Heading7"/>
        <w:tabs>
          <w:tab w:val="left" w:pos="1440"/>
        </w:tabs>
        <w:spacing w:before="60"/>
      </w:pPr>
      <w:r w:rsidRPr="003650BF">
        <w:t>Any unused portion of the selected BYO Benefit expires at the end of each bill cycle.</w:t>
      </w:r>
    </w:p>
    <w:p w14:paraId="19A4DF91" w14:textId="77777777" w:rsidR="00821024" w:rsidRPr="003650BF" w:rsidRDefault="006A32BE">
      <w:pPr>
        <w:pStyle w:val="Heading7"/>
        <w:tabs>
          <w:tab w:val="left" w:pos="1440"/>
        </w:tabs>
        <w:spacing w:before="60"/>
      </w:pPr>
      <w:r w:rsidRPr="003650BF">
        <w:t>Other Optus Online Cap BYO Plans Conditions and Offers</w:t>
      </w:r>
    </w:p>
    <w:p w14:paraId="65216D2E" w14:textId="77777777" w:rsidR="00821024" w:rsidRPr="003650BF" w:rsidRDefault="006A32BE">
      <w:pPr>
        <w:pStyle w:val="Heading8"/>
        <w:spacing w:before="60"/>
        <w:rPr>
          <w:rFonts w:cs="Arial"/>
        </w:rPr>
      </w:pPr>
      <w:r w:rsidRPr="003650BF">
        <w:t xml:space="preserve">The </w:t>
      </w:r>
      <w:r w:rsidRPr="003650BF">
        <w:rPr>
          <w:color w:val="000000"/>
        </w:rPr>
        <w:t>Fair Go Policy (</w:t>
      </w:r>
      <w:hyperlink r:id="rId457" w:history="1">
        <w:r w:rsidRPr="003650BF">
          <w:rPr>
            <w:rStyle w:val="Hyperlink"/>
          </w:rPr>
          <w:t>Appendix S</w:t>
        </w:r>
      </w:hyperlink>
      <w:r w:rsidRPr="003650BF">
        <w:rPr>
          <w:color w:val="000000"/>
        </w:rPr>
        <w:t>)</w:t>
      </w:r>
      <w:r w:rsidRPr="003650BF">
        <w:t xml:space="preserve"> applies to: PTT Usage up to 150 minutes per month (this service is no longer available from 4 November 2010), Voice Over Internet Protocol (VOIP) services up to 10 megabytes per month. </w:t>
      </w:r>
    </w:p>
    <w:p w14:paraId="4E665DB2" w14:textId="77777777" w:rsidR="00821024" w:rsidRPr="003650BF" w:rsidRDefault="006A32BE">
      <w:pPr>
        <w:pStyle w:val="Heading8"/>
        <w:tabs>
          <w:tab w:val="left" w:pos="2160"/>
        </w:tabs>
        <w:spacing w:before="60"/>
        <w:rPr>
          <w:rFonts w:cs="Arial"/>
        </w:rPr>
      </w:pPr>
      <w:r w:rsidRPr="003650BF">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4825434A" w14:textId="77777777" w:rsidR="00821024" w:rsidRPr="003650BF" w:rsidRDefault="006A32BE">
      <w:pPr>
        <w:pStyle w:val="Heading8"/>
        <w:tabs>
          <w:tab w:val="left" w:pos="2160"/>
        </w:tabs>
        <w:spacing w:before="60"/>
        <w:rPr>
          <w:rFonts w:cs="Arial"/>
        </w:rPr>
      </w:pPr>
      <w:r w:rsidRPr="003650BF">
        <w:t xml:space="preserve">Some handsets are locked to our network. If </w:t>
      </w:r>
      <w:r w:rsidRPr="003650BF">
        <w:rPr>
          <w:i/>
        </w:rPr>
        <w:t>you</w:t>
      </w:r>
      <w:r w:rsidRPr="003650BF">
        <w:t xml:space="preserve"> wish to unlock one of these handsets you should call our Customer Service centre. There may be a fee charged by </w:t>
      </w:r>
      <w:r w:rsidRPr="003650BF">
        <w:rPr>
          <w:i/>
        </w:rPr>
        <w:t>us</w:t>
      </w:r>
      <w:r w:rsidRPr="003650BF">
        <w:t xml:space="preserve"> to unlock these handsets.</w:t>
      </w:r>
    </w:p>
    <w:p w14:paraId="58934E9D" w14:textId="77777777" w:rsidR="00821024" w:rsidRPr="003650BF" w:rsidRDefault="006A32BE">
      <w:pPr>
        <w:pStyle w:val="Heading8"/>
        <w:tabs>
          <w:tab w:val="left" w:pos="2160"/>
        </w:tabs>
        <w:spacing w:before="60"/>
        <w:rPr>
          <w:rFonts w:cs="Arial"/>
        </w:rPr>
      </w:pPr>
      <w:r w:rsidRPr="003650BF">
        <w:t xml:space="preserve">Available features will vary depending on </w:t>
      </w:r>
      <w:r w:rsidRPr="003650BF">
        <w:rPr>
          <w:i/>
        </w:rPr>
        <w:t>your</w:t>
      </w:r>
      <w:r w:rsidRPr="003650BF">
        <w:t xml:space="preserve"> handset or software version.</w:t>
      </w:r>
    </w:p>
    <w:p w14:paraId="263BC9FC" w14:textId="77777777" w:rsidR="00821024" w:rsidRPr="003650BF" w:rsidRDefault="006A32BE">
      <w:pPr>
        <w:pStyle w:val="Heading7"/>
        <w:tabs>
          <w:tab w:val="left" w:pos="1440"/>
        </w:tabs>
        <w:spacing w:before="60"/>
      </w:pPr>
      <w:r w:rsidRPr="003650BF">
        <w:t>Additional discount option – 'yes' for 5</w:t>
      </w:r>
    </w:p>
    <w:p w14:paraId="5EC08011" w14:textId="77777777" w:rsidR="00821024" w:rsidRPr="003650BF" w:rsidRDefault="006A32BE">
      <w:pPr>
        <w:pStyle w:val="Heading8"/>
        <w:spacing w:before="60"/>
        <w:rPr>
          <w:rFonts w:cs="Arial"/>
        </w:rPr>
      </w:pPr>
      <w:r w:rsidRPr="003650BF">
        <w:rPr>
          <w:i/>
        </w:rPr>
        <w:lastRenderedPageBreak/>
        <w:t>You</w:t>
      </w:r>
      <w:r w:rsidRPr="003650BF">
        <w:t xml:space="preserve"> will receive the 'yes' for 5 offer where </w:t>
      </w:r>
      <w:r w:rsidRPr="003650BF">
        <w:rPr>
          <w:i/>
        </w:rPr>
        <w:t xml:space="preserve">you </w:t>
      </w:r>
      <w:r w:rsidRPr="003650BF">
        <w:t xml:space="preserve">can make 5 minute voice calls within Australia to other Optus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458" w:history="1">
        <w:r w:rsidRPr="003650BF">
          <w:rPr>
            <w:rStyle w:val="Hyperlink"/>
          </w:rPr>
          <w:t>Appendix S</w:t>
        </w:r>
      </w:hyperlink>
      <w:r w:rsidRPr="003650BF">
        <w:t xml:space="preserve">) applies. </w:t>
      </w:r>
    </w:p>
    <w:p w14:paraId="19FDFCDF" w14:textId="77777777" w:rsidR="00821024" w:rsidRPr="003650BF" w:rsidRDefault="006A32BE">
      <w:pPr>
        <w:pStyle w:val="Heading7"/>
        <w:keepNext/>
        <w:tabs>
          <w:tab w:val="left" w:pos="1440"/>
        </w:tabs>
        <w:spacing w:before="60"/>
      </w:pPr>
      <w:r w:rsidRPr="003650BF">
        <w:t>Eligible Calls and Pricing Plans</w:t>
      </w:r>
    </w:p>
    <w:p w14:paraId="3FDAB1AE" w14:textId="77777777" w:rsidR="00821024" w:rsidRPr="003650BF" w:rsidRDefault="006A32BE">
      <w:pPr>
        <w:pStyle w:val="Heading8"/>
        <w:tabs>
          <w:tab w:val="left" w:pos="2160"/>
        </w:tabs>
        <w:spacing w:before="60"/>
        <w:rPr>
          <w:rFonts w:cs="Arial"/>
        </w:rPr>
      </w:pPr>
      <w:r w:rsidRPr="003650BF">
        <w:t xml:space="preserve">Table 1A below indicates whether particular call and message types are an 'eligible call and text' which count towards the "Included Value" and Minimum Monthly Charge of </w:t>
      </w:r>
      <w:r w:rsidRPr="003650BF">
        <w:rPr>
          <w:i/>
        </w:rPr>
        <w:t xml:space="preserve">your </w:t>
      </w:r>
      <w:r w:rsidRPr="003650BF">
        <w:t xml:space="preserve">selected Optus Online Cap BYO Plans. </w:t>
      </w:r>
    </w:p>
    <w:p w14:paraId="43DF42AB" w14:textId="77777777" w:rsidR="00821024" w:rsidRPr="003650BF" w:rsidRDefault="006A32BE">
      <w:pPr>
        <w:pStyle w:val="Heading8"/>
        <w:tabs>
          <w:tab w:val="left" w:pos="2160"/>
        </w:tabs>
        <w:spacing w:before="60"/>
        <w:rPr>
          <w:rFonts w:cs="Arial"/>
        </w:rPr>
      </w:pPr>
      <w:r w:rsidRPr="003650BF">
        <w:t xml:space="preserve">Table 1B below indicates whether a particular data type is 'eligible data usage' which counts towards the data value of </w:t>
      </w:r>
      <w:r w:rsidRPr="003650BF">
        <w:rPr>
          <w:i/>
        </w:rPr>
        <w:t xml:space="preserve">your </w:t>
      </w:r>
      <w:r w:rsidRPr="003650BF">
        <w:t xml:space="preserve">selected Optus Online Cap BYO plan. </w:t>
      </w:r>
    </w:p>
    <w:p w14:paraId="670D6785" w14:textId="77777777" w:rsidR="00821024" w:rsidRPr="003650BF" w:rsidRDefault="006A32BE">
      <w:pPr>
        <w:pStyle w:val="Heading8"/>
        <w:tabs>
          <w:tab w:val="left" w:pos="2160"/>
        </w:tabs>
        <w:spacing w:before="60"/>
        <w:rPr>
          <w:rFonts w:cs="Arial"/>
        </w:rPr>
      </w:pPr>
      <w:r w:rsidRPr="003650BF">
        <w:t xml:space="preserve">Table 1C below indicates whether a particular data type is 'eligible data usage' which counts towards the Unlimited BlackBerry POP3 Email of </w:t>
      </w:r>
      <w:r w:rsidRPr="003650BF">
        <w:rPr>
          <w:i/>
        </w:rPr>
        <w:t xml:space="preserve">your </w:t>
      </w:r>
      <w:r w:rsidRPr="003650BF">
        <w:t>selected Optus Online Cap BYO Plans.</w:t>
      </w:r>
    </w:p>
    <w:p w14:paraId="08494B83" w14:textId="77777777" w:rsidR="00821024" w:rsidRPr="003650BF" w:rsidRDefault="006A32BE">
      <w:pPr>
        <w:pStyle w:val="Heading8"/>
        <w:tabs>
          <w:tab w:val="left" w:pos="2160"/>
        </w:tabs>
        <w:spacing w:before="60"/>
        <w:rPr>
          <w:rFonts w:cs="Arial"/>
        </w:rPr>
      </w:pPr>
      <w:r w:rsidRPr="003650BF">
        <w:t>Table 2A below contains details of each Optus Online Cap BYO Plans.</w:t>
      </w:r>
    </w:p>
    <w:p w14:paraId="7EE28D2B" w14:textId="77777777" w:rsidR="00821024" w:rsidRPr="003650BF" w:rsidRDefault="006A32BE">
      <w:pPr>
        <w:pStyle w:val="BodyText"/>
        <w:ind w:left="720"/>
        <w:rPr>
          <w:b/>
        </w:rPr>
      </w:pPr>
      <w:r w:rsidRPr="003650BF">
        <w:rPr>
          <w:b/>
        </w:rPr>
        <w:t>Table 1A –- Eligible Calls and Text for the Included Cap Value</w:t>
      </w:r>
    </w:p>
    <w:tbl>
      <w:tblPr>
        <w:tblW w:w="8530" w:type="dxa"/>
        <w:tblInd w:w="7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5130"/>
        <w:gridCol w:w="3400"/>
      </w:tblGrid>
      <w:tr w:rsidR="00821024" w:rsidRPr="003650BF" w14:paraId="7AE35504" w14:textId="77777777">
        <w:trPr>
          <w:trHeight w:val="20"/>
          <w:tblHeader/>
        </w:trPr>
        <w:tc>
          <w:tcPr>
            <w:tcW w:w="5130" w:type="dxa"/>
          </w:tcPr>
          <w:p w14:paraId="544EADBF" w14:textId="77777777" w:rsidR="00821024" w:rsidRPr="003650BF" w:rsidRDefault="006A32BE">
            <w:pPr>
              <w:pStyle w:val="BodyText"/>
              <w:spacing w:before="100" w:after="100"/>
              <w:rPr>
                <w:b/>
              </w:rPr>
            </w:pPr>
            <w:r w:rsidRPr="003650BF">
              <w:rPr>
                <w:b/>
              </w:rPr>
              <w:t>Call Type</w:t>
            </w:r>
          </w:p>
        </w:tc>
        <w:tc>
          <w:tcPr>
            <w:tcW w:w="3400" w:type="dxa"/>
          </w:tcPr>
          <w:p w14:paraId="696C4D6E" w14:textId="77777777" w:rsidR="00821024" w:rsidRPr="003650BF" w:rsidRDefault="006A32BE">
            <w:pPr>
              <w:pStyle w:val="BodyText"/>
              <w:spacing w:before="100" w:after="100"/>
              <w:rPr>
                <w:b/>
              </w:rPr>
            </w:pPr>
            <w:r w:rsidRPr="003650BF">
              <w:rPr>
                <w:b/>
              </w:rPr>
              <w:t>Eligible Call</w:t>
            </w:r>
          </w:p>
        </w:tc>
      </w:tr>
      <w:tr w:rsidR="00821024" w:rsidRPr="003650BF" w14:paraId="72E5CE60" w14:textId="77777777">
        <w:trPr>
          <w:trHeight w:val="20"/>
        </w:trPr>
        <w:tc>
          <w:tcPr>
            <w:tcW w:w="5130" w:type="dxa"/>
          </w:tcPr>
          <w:p w14:paraId="7E417568" w14:textId="77777777" w:rsidR="00821024" w:rsidRPr="003650BF" w:rsidRDefault="006A32BE">
            <w:pPr>
              <w:pStyle w:val="BodyText"/>
              <w:spacing w:before="100" w:after="100"/>
            </w:pPr>
            <w:r w:rsidRPr="003650BF">
              <w:t>Standard National Voice Calls</w:t>
            </w:r>
          </w:p>
        </w:tc>
        <w:tc>
          <w:tcPr>
            <w:tcW w:w="3400" w:type="dxa"/>
          </w:tcPr>
          <w:p w14:paraId="304219D5" w14:textId="77777777" w:rsidR="00821024" w:rsidRPr="003650BF" w:rsidRDefault="006A32BE">
            <w:pPr>
              <w:pStyle w:val="BodyText"/>
              <w:spacing w:before="100" w:after="100"/>
            </w:pPr>
            <w:r w:rsidRPr="003650BF">
              <w:t>Yes</w:t>
            </w:r>
          </w:p>
        </w:tc>
      </w:tr>
      <w:tr w:rsidR="00821024" w:rsidRPr="003650BF" w14:paraId="7485F1FC" w14:textId="77777777">
        <w:trPr>
          <w:trHeight w:val="20"/>
        </w:trPr>
        <w:tc>
          <w:tcPr>
            <w:tcW w:w="5130" w:type="dxa"/>
          </w:tcPr>
          <w:p w14:paraId="752B3C72" w14:textId="77777777" w:rsidR="00821024" w:rsidRPr="003650BF" w:rsidRDefault="006A32BE">
            <w:pPr>
              <w:pStyle w:val="BodyText"/>
              <w:spacing w:before="100" w:after="100"/>
            </w:pPr>
            <w:r w:rsidRPr="003650BF">
              <w:t>International Voice Calls</w:t>
            </w:r>
          </w:p>
          <w:p w14:paraId="16BAE01F"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400" w:type="dxa"/>
          </w:tcPr>
          <w:p w14:paraId="1A34BEBC" w14:textId="77777777" w:rsidR="00821024" w:rsidRPr="003650BF" w:rsidRDefault="006A32BE">
            <w:pPr>
              <w:pStyle w:val="BodyText"/>
              <w:spacing w:before="100" w:after="100"/>
            </w:pPr>
            <w:r w:rsidRPr="003650BF">
              <w:t xml:space="preserve">No </w:t>
            </w:r>
          </w:p>
        </w:tc>
      </w:tr>
      <w:tr w:rsidR="00821024" w:rsidRPr="003650BF" w14:paraId="7C195963" w14:textId="77777777">
        <w:trPr>
          <w:trHeight w:val="20"/>
        </w:trPr>
        <w:tc>
          <w:tcPr>
            <w:tcW w:w="5130" w:type="dxa"/>
          </w:tcPr>
          <w:p w14:paraId="51A13985" w14:textId="77777777" w:rsidR="00821024" w:rsidRPr="003650BF" w:rsidRDefault="006A32BE">
            <w:pPr>
              <w:pStyle w:val="BodyText"/>
              <w:spacing w:before="100" w:after="100"/>
            </w:pPr>
            <w:r w:rsidRPr="003650BF">
              <w:t>Standard National Video Calls</w:t>
            </w:r>
          </w:p>
        </w:tc>
        <w:tc>
          <w:tcPr>
            <w:tcW w:w="3400" w:type="dxa"/>
          </w:tcPr>
          <w:p w14:paraId="31288F97" w14:textId="77777777" w:rsidR="00821024" w:rsidRPr="003650BF" w:rsidRDefault="006A32BE">
            <w:pPr>
              <w:pStyle w:val="BodyText"/>
              <w:spacing w:before="100" w:after="100"/>
            </w:pPr>
            <w:r w:rsidRPr="003650BF">
              <w:t>Yes</w:t>
            </w:r>
          </w:p>
        </w:tc>
      </w:tr>
      <w:tr w:rsidR="00821024" w:rsidRPr="003650BF" w14:paraId="557EC7C8" w14:textId="77777777">
        <w:trPr>
          <w:trHeight w:val="20"/>
        </w:trPr>
        <w:tc>
          <w:tcPr>
            <w:tcW w:w="5130" w:type="dxa"/>
          </w:tcPr>
          <w:p w14:paraId="73871A61" w14:textId="77777777" w:rsidR="00821024" w:rsidRPr="003650BF" w:rsidRDefault="006A32BE">
            <w:pPr>
              <w:pStyle w:val="BodyText"/>
              <w:spacing w:before="100" w:after="100"/>
            </w:pPr>
            <w:r w:rsidRPr="003650BF">
              <w:t>International Video Calls</w:t>
            </w:r>
          </w:p>
          <w:p w14:paraId="210BFF57"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400" w:type="dxa"/>
          </w:tcPr>
          <w:p w14:paraId="644F6912" w14:textId="77777777" w:rsidR="00821024" w:rsidRPr="003650BF" w:rsidRDefault="006A32BE">
            <w:pPr>
              <w:pStyle w:val="BodyText"/>
              <w:spacing w:before="100" w:after="100"/>
            </w:pPr>
            <w:r w:rsidRPr="003650BF">
              <w:t>No</w:t>
            </w:r>
          </w:p>
        </w:tc>
      </w:tr>
      <w:tr w:rsidR="00821024" w:rsidRPr="003650BF" w14:paraId="154F2720" w14:textId="77777777">
        <w:trPr>
          <w:trHeight w:val="20"/>
        </w:trPr>
        <w:tc>
          <w:tcPr>
            <w:tcW w:w="5130" w:type="dxa"/>
          </w:tcPr>
          <w:p w14:paraId="7BC3213D" w14:textId="77777777" w:rsidR="00821024" w:rsidRPr="003650BF" w:rsidRDefault="006A32BE">
            <w:pPr>
              <w:pStyle w:val="BodyText"/>
              <w:spacing w:before="100" w:after="100"/>
            </w:pPr>
            <w:r w:rsidRPr="003650BF">
              <w:t>Standard National and International SMS</w:t>
            </w:r>
          </w:p>
        </w:tc>
        <w:tc>
          <w:tcPr>
            <w:tcW w:w="3400" w:type="dxa"/>
          </w:tcPr>
          <w:p w14:paraId="07DF1C59" w14:textId="77777777" w:rsidR="00821024" w:rsidRPr="003650BF" w:rsidRDefault="006A32BE">
            <w:pPr>
              <w:pStyle w:val="BodyText"/>
              <w:spacing w:before="100" w:after="100"/>
            </w:pPr>
            <w:r w:rsidRPr="003650BF">
              <w:t>Yes</w:t>
            </w:r>
          </w:p>
        </w:tc>
      </w:tr>
      <w:tr w:rsidR="00821024" w:rsidRPr="003650BF" w14:paraId="29F298E7" w14:textId="77777777">
        <w:trPr>
          <w:trHeight w:val="20"/>
        </w:trPr>
        <w:tc>
          <w:tcPr>
            <w:tcW w:w="5130" w:type="dxa"/>
          </w:tcPr>
          <w:p w14:paraId="189CB139" w14:textId="77777777" w:rsidR="00821024" w:rsidRPr="003650BF" w:rsidRDefault="006A32BE">
            <w:pPr>
              <w:pStyle w:val="BodyText"/>
              <w:spacing w:before="100" w:after="100"/>
            </w:pPr>
            <w:r w:rsidRPr="003650BF">
              <w:t>Push to Talk (PTT) (this service is no longer available from 4 November 2010)</w:t>
            </w:r>
          </w:p>
        </w:tc>
        <w:tc>
          <w:tcPr>
            <w:tcW w:w="3400" w:type="dxa"/>
          </w:tcPr>
          <w:p w14:paraId="4E478CD5" w14:textId="77777777" w:rsidR="00821024" w:rsidRPr="003650BF" w:rsidRDefault="006A32BE">
            <w:pPr>
              <w:pStyle w:val="BodyText"/>
              <w:spacing w:before="100" w:after="100"/>
            </w:pPr>
            <w:r w:rsidRPr="003650BF">
              <w:t>No</w:t>
            </w:r>
          </w:p>
        </w:tc>
      </w:tr>
      <w:tr w:rsidR="00821024" w:rsidRPr="003650BF" w14:paraId="48EF5B30" w14:textId="77777777">
        <w:trPr>
          <w:trHeight w:val="20"/>
        </w:trPr>
        <w:tc>
          <w:tcPr>
            <w:tcW w:w="5130" w:type="dxa"/>
          </w:tcPr>
          <w:p w14:paraId="5AE0A15F" w14:textId="77777777" w:rsidR="00821024" w:rsidRPr="003650BF" w:rsidRDefault="006A32BE">
            <w:pPr>
              <w:pStyle w:val="BodyText"/>
              <w:spacing w:before="100" w:after="100"/>
            </w:pPr>
            <w:r w:rsidRPr="003650BF">
              <w:t>Voicemail Diversions</w:t>
            </w:r>
          </w:p>
        </w:tc>
        <w:tc>
          <w:tcPr>
            <w:tcW w:w="3400" w:type="dxa"/>
          </w:tcPr>
          <w:p w14:paraId="769B8FFA" w14:textId="77777777" w:rsidR="00821024" w:rsidRPr="003650BF" w:rsidRDefault="006A32BE">
            <w:pPr>
              <w:pStyle w:val="BodyText"/>
              <w:spacing w:before="100" w:after="100"/>
            </w:pPr>
            <w:r w:rsidRPr="003650BF">
              <w:t>Yes</w:t>
            </w:r>
          </w:p>
        </w:tc>
      </w:tr>
      <w:tr w:rsidR="00821024" w:rsidRPr="003650BF" w14:paraId="59E15F75" w14:textId="77777777">
        <w:trPr>
          <w:trHeight w:val="20"/>
        </w:trPr>
        <w:tc>
          <w:tcPr>
            <w:tcW w:w="5130" w:type="dxa"/>
          </w:tcPr>
          <w:p w14:paraId="218A1389" w14:textId="77777777" w:rsidR="00821024" w:rsidRPr="003650BF" w:rsidRDefault="006A32BE">
            <w:pPr>
              <w:pStyle w:val="BodyText"/>
              <w:spacing w:before="100" w:after="100"/>
            </w:pPr>
            <w:r w:rsidRPr="003650BF">
              <w:t>Voicemail Deposit and Retrievals</w:t>
            </w:r>
          </w:p>
        </w:tc>
        <w:tc>
          <w:tcPr>
            <w:tcW w:w="3400" w:type="dxa"/>
          </w:tcPr>
          <w:p w14:paraId="491C331B" w14:textId="77777777" w:rsidR="00821024" w:rsidRPr="003650BF" w:rsidRDefault="006A32BE">
            <w:pPr>
              <w:pStyle w:val="BodyText"/>
              <w:spacing w:before="100" w:after="100"/>
            </w:pPr>
            <w:r w:rsidRPr="003650BF">
              <w:t>Yes</w:t>
            </w:r>
          </w:p>
        </w:tc>
      </w:tr>
      <w:tr w:rsidR="00821024" w:rsidRPr="003650BF" w14:paraId="44D0E728" w14:textId="77777777">
        <w:trPr>
          <w:trHeight w:val="20"/>
        </w:trPr>
        <w:tc>
          <w:tcPr>
            <w:tcW w:w="5130" w:type="dxa"/>
          </w:tcPr>
          <w:p w14:paraId="361804BD" w14:textId="77777777" w:rsidR="00821024" w:rsidRPr="003650BF" w:rsidRDefault="006A32BE">
            <w:pPr>
              <w:pStyle w:val="BodyText"/>
              <w:spacing w:before="100" w:after="100"/>
            </w:pPr>
            <w:r w:rsidRPr="003650BF">
              <w:t>International Roaming &amp; Diversion</w:t>
            </w:r>
          </w:p>
        </w:tc>
        <w:tc>
          <w:tcPr>
            <w:tcW w:w="3400" w:type="dxa"/>
          </w:tcPr>
          <w:p w14:paraId="527A9C74" w14:textId="77777777" w:rsidR="00821024" w:rsidRPr="003650BF" w:rsidRDefault="006A32BE">
            <w:pPr>
              <w:pStyle w:val="BodyText"/>
              <w:spacing w:before="100" w:after="100"/>
            </w:pPr>
            <w:r w:rsidRPr="003650BF">
              <w:t>No</w:t>
            </w:r>
          </w:p>
        </w:tc>
      </w:tr>
      <w:tr w:rsidR="00821024" w:rsidRPr="003650BF" w14:paraId="37176946" w14:textId="77777777">
        <w:trPr>
          <w:trHeight w:val="20"/>
        </w:trPr>
        <w:tc>
          <w:tcPr>
            <w:tcW w:w="5130" w:type="dxa"/>
          </w:tcPr>
          <w:p w14:paraId="1D40BB48" w14:textId="77777777" w:rsidR="00821024" w:rsidRPr="003650BF" w:rsidRDefault="006A32BE">
            <w:pPr>
              <w:pStyle w:val="BodyText"/>
              <w:spacing w:before="100" w:after="100"/>
            </w:pPr>
            <w:r w:rsidRPr="003650BF">
              <w:t>Premium SMS</w:t>
            </w:r>
          </w:p>
        </w:tc>
        <w:tc>
          <w:tcPr>
            <w:tcW w:w="3400" w:type="dxa"/>
          </w:tcPr>
          <w:p w14:paraId="575D7326" w14:textId="77777777" w:rsidR="00821024" w:rsidRPr="003650BF" w:rsidRDefault="006A32BE">
            <w:pPr>
              <w:pStyle w:val="BodyText"/>
              <w:spacing w:before="100" w:after="100"/>
            </w:pPr>
            <w:r w:rsidRPr="003650BF">
              <w:t>No</w:t>
            </w:r>
          </w:p>
        </w:tc>
      </w:tr>
      <w:tr w:rsidR="00821024" w:rsidRPr="003650BF" w14:paraId="60385E0E" w14:textId="77777777">
        <w:trPr>
          <w:trHeight w:val="20"/>
        </w:trPr>
        <w:tc>
          <w:tcPr>
            <w:tcW w:w="5130" w:type="dxa"/>
          </w:tcPr>
          <w:p w14:paraId="182E6E8F" w14:textId="77777777" w:rsidR="00821024" w:rsidRPr="003650BF" w:rsidRDefault="006A32BE">
            <w:pPr>
              <w:pStyle w:val="BodyText"/>
              <w:spacing w:before="100" w:after="100"/>
            </w:pPr>
            <w:r w:rsidRPr="003650BF">
              <w:t xml:space="preserve">Premium Video </w:t>
            </w:r>
          </w:p>
        </w:tc>
        <w:tc>
          <w:tcPr>
            <w:tcW w:w="3400" w:type="dxa"/>
          </w:tcPr>
          <w:p w14:paraId="48542C68" w14:textId="77777777" w:rsidR="00821024" w:rsidRPr="003650BF" w:rsidRDefault="006A32BE">
            <w:pPr>
              <w:pStyle w:val="BodyText"/>
              <w:spacing w:before="100" w:after="100"/>
            </w:pPr>
            <w:r w:rsidRPr="003650BF">
              <w:t>No</w:t>
            </w:r>
          </w:p>
        </w:tc>
      </w:tr>
      <w:tr w:rsidR="00821024" w:rsidRPr="003650BF" w14:paraId="1E73D902" w14:textId="77777777">
        <w:trPr>
          <w:trHeight w:val="20"/>
        </w:trPr>
        <w:tc>
          <w:tcPr>
            <w:tcW w:w="5130" w:type="dxa"/>
          </w:tcPr>
          <w:p w14:paraId="6D7D3BD7" w14:textId="77777777" w:rsidR="00821024" w:rsidRPr="003650BF" w:rsidRDefault="006A32BE">
            <w:pPr>
              <w:pStyle w:val="BodyText"/>
              <w:spacing w:before="100" w:after="100"/>
            </w:pPr>
            <w:r w:rsidRPr="003650BF">
              <w:t xml:space="preserve">Video Conferencing </w:t>
            </w:r>
          </w:p>
        </w:tc>
        <w:tc>
          <w:tcPr>
            <w:tcW w:w="3400" w:type="dxa"/>
          </w:tcPr>
          <w:p w14:paraId="786D9180" w14:textId="77777777" w:rsidR="00821024" w:rsidRPr="003650BF" w:rsidRDefault="006A32BE">
            <w:pPr>
              <w:pStyle w:val="BodyText"/>
              <w:spacing w:before="100" w:after="100"/>
            </w:pPr>
            <w:r w:rsidRPr="003650BF">
              <w:t>No</w:t>
            </w:r>
          </w:p>
        </w:tc>
      </w:tr>
      <w:tr w:rsidR="00821024" w:rsidRPr="003650BF" w14:paraId="6EFC48B4" w14:textId="77777777">
        <w:trPr>
          <w:trHeight w:val="20"/>
        </w:trPr>
        <w:tc>
          <w:tcPr>
            <w:tcW w:w="5130" w:type="dxa"/>
          </w:tcPr>
          <w:p w14:paraId="5D58DECB" w14:textId="77777777" w:rsidR="00821024" w:rsidRPr="003650BF" w:rsidRDefault="006A32BE">
            <w:pPr>
              <w:pStyle w:val="BodyText"/>
              <w:spacing w:before="100" w:after="100"/>
            </w:pPr>
            <w:r w:rsidRPr="003650BF">
              <w:t>Standard National MMS</w:t>
            </w:r>
          </w:p>
        </w:tc>
        <w:tc>
          <w:tcPr>
            <w:tcW w:w="3400" w:type="dxa"/>
          </w:tcPr>
          <w:p w14:paraId="3567ED02" w14:textId="77777777" w:rsidR="00821024" w:rsidRPr="003650BF" w:rsidRDefault="006A32BE">
            <w:pPr>
              <w:pStyle w:val="BodyText"/>
              <w:spacing w:before="100" w:after="100"/>
            </w:pPr>
            <w:r w:rsidRPr="003650BF">
              <w:t>Yes</w:t>
            </w:r>
          </w:p>
        </w:tc>
      </w:tr>
      <w:tr w:rsidR="00821024" w:rsidRPr="003650BF" w14:paraId="55A4FA2B" w14:textId="77777777">
        <w:trPr>
          <w:trHeight w:val="20"/>
        </w:trPr>
        <w:tc>
          <w:tcPr>
            <w:tcW w:w="5130" w:type="dxa"/>
          </w:tcPr>
          <w:p w14:paraId="5F7E1F91" w14:textId="77777777" w:rsidR="00821024" w:rsidRPr="003650BF" w:rsidRDefault="006A32BE">
            <w:pPr>
              <w:pStyle w:val="BodyText"/>
              <w:spacing w:before="100" w:after="100"/>
            </w:pPr>
            <w:r w:rsidRPr="003650BF">
              <w:t>International MMS</w:t>
            </w:r>
          </w:p>
        </w:tc>
        <w:tc>
          <w:tcPr>
            <w:tcW w:w="3400" w:type="dxa"/>
          </w:tcPr>
          <w:p w14:paraId="048DF963" w14:textId="77777777" w:rsidR="00821024" w:rsidRPr="003650BF" w:rsidRDefault="006A32BE">
            <w:pPr>
              <w:pStyle w:val="BodyText"/>
              <w:spacing w:before="100" w:after="100"/>
            </w:pPr>
            <w:r w:rsidRPr="003650BF">
              <w:t>No</w:t>
            </w:r>
          </w:p>
        </w:tc>
      </w:tr>
      <w:tr w:rsidR="00821024" w:rsidRPr="003650BF" w14:paraId="3053A040" w14:textId="77777777">
        <w:trPr>
          <w:trHeight w:val="20"/>
        </w:trPr>
        <w:tc>
          <w:tcPr>
            <w:tcW w:w="5130" w:type="dxa"/>
          </w:tcPr>
          <w:p w14:paraId="351E2E18" w14:textId="77777777" w:rsidR="00821024" w:rsidRPr="003650BF" w:rsidRDefault="006A32BE">
            <w:pPr>
              <w:pStyle w:val="BodyText"/>
              <w:spacing w:before="100" w:after="100"/>
            </w:pPr>
            <w:r w:rsidRPr="003650BF">
              <w:t>Optus Zoo or Optus Zoo and iZoo Browsing</w:t>
            </w:r>
          </w:p>
        </w:tc>
        <w:tc>
          <w:tcPr>
            <w:tcW w:w="3400" w:type="dxa"/>
          </w:tcPr>
          <w:p w14:paraId="61DB2CD4" w14:textId="77777777" w:rsidR="00821024" w:rsidRPr="003650BF" w:rsidRDefault="006A32BE">
            <w:pPr>
              <w:pStyle w:val="BodyText"/>
              <w:spacing w:before="100" w:after="100"/>
            </w:pPr>
            <w:r w:rsidRPr="003650BF">
              <w:t>No</w:t>
            </w:r>
          </w:p>
        </w:tc>
      </w:tr>
      <w:tr w:rsidR="00821024" w:rsidRPr="003650BF" w14:paraId="6CC1E879" w14:textId="77777777">
        <w:trPr>
          <w:trHeight w:val="20"/>
        </w:trPr>
        <w:tc>
          <w:tcPr>
            <w:tcW w:w="5130" w:type="dxa"/>
          </w:tcPr>
          <w:p w14:paraId="13378BEC" w14:textId="77777777" w:rsidR="00821024" w:rsidRPr="003650BF" w:rsidRDefault="006A32BE">
            <w:pPr>
              <w:pStyle w:val="BodyText"/>
              <w:spacing w:before="100" w:after="100"/>
            </w:pPr>
            <w:r w:rsidRPr="003650BF">
              <w:t>Optus Zoo or Optus Zoo and iZoo Downloads</w:t>
            </w:r>
          </w:p>
        </w:tc>
        <w:tc>
          <w:tcPr>
            <w:tcW w:w="3400" w:type="dxa"/>
          </w:tcPr>
          <w:p w14:paraId="54FF99F3" w14:textId="77777777" w:rsidR="00821024" w:rsidRPr="003650BF" w:rsidRDefault="006A32BE">
            <w:pPr>
              <w:pStyle w:val="BodyText"/>
              <w:spacing w:before="100" w:after="100"/>
            </w:pPr>
            <w:r w:rsidRPr="003650BF">
              <w:t>No</w:t>
            </w:r>
          </w:p>
        </w:tc>
      </w:tr>
      <w:tr w:rsidR="00821024" w:rsidRPr="003650BF" w14:paraId="676F029F" w14:textId="77777777">
        <w:trPr>
          <w:trHeight w:val="20"/>
        </w:trPr>
        <w:tc>
          <w:tcPr>
            <w:tcW w:w="5130" w:type="dxa"/>
          </w:tcPr>
          <w:p w14:paraId="66006B0E" w14:textId="77777777" w:rsidR="00821024" w:rsidRPr="003650BF" w:rsidRDefault="006A32BE">
            <w:pPr>
              <w:pStyle w:val="BodyText"/>
              <w:spacing w:before="100" w:after="100"/>
            </w:pPr>
            <w:r w:rsidRPr="003650BF">
              <w:lastRenderedPageBreak/>
              <w:t>SMS to 966 (Zoo)</w:t>
            </w:r>
          </w:p>
        </w:tc>
        <w:tc>
          <w:tcPr>
            <w:tcW w:w="3400" w:type="dxa"/>
          </w:tcPr>
          <w:p w14:paraId="3917F717" w14:textId="77777777" w:rsidR="00821024" w:rsidRPr="003650BF" w:rsidRDefault="006A32BE">
            <w:pPr>
              <w:pStyle w:val="BodyText"/>
              <w:spacing w:before="100" w:after="100"/>
            </w:pPr>
            <w:r w:rsidRPr="003650BF">
              <w:t>No</w:t>
            </w:r>
          </w:p>
        </w:tc>
      </w:tr>
      <w:tr w:rsidR="00821024" w:rsidRPr="003650BF" w14:paraId="15FE5336" w14:textId="77777777">
        <w:trPr>
          <w:trHeight w:val="20"/>
        </w:trPr>
        <w:tc>
          <w:tcPr>
            <w:tcW w:w="5130" w:type="dxa"/>
          </w:tcPr>
          <w:p w14:paraId="28C482BA" w14:textId="77777777" w:rsidR="00821024" w:rsidRPr="003650BF" w:rsidRDefault="006A32BE">
            <w:pPr>
              <w:pStyle w:val="BodyText"/>
              <w:spacing w:before="100" w:after="100"/>
            </w:pPr>
            <w:r w:rsidRPr="003650BF">
              <w:t>Data used whilst roaming internationally</w:t>
            </w:r>
          </w:p>
        </w:tc>
        <w:tc>
          <w:tcPr>
            <w:tcW w:w="3400" w:type="dxa"/>
          </w:tcPr>
          <w:p w14:paraId="15D7E1CE" w14:textId="77777777" w:rsidR="00821024" w:rsidRPr="003650BF" w:rsidRDefault="006A32BE">
            <w:pPr>
              <w:pStyle w:val="BodyText"/>
              <w:spacing w:before="100" w:after="100"/>
            </w:pPr>
            <w:r w:rsidRPr="003650BF">
              <w:t>No</w:t>
            </w:r>
          </w:p>
        </w:tc>
      </w:tr>
      <w:tr w:rsidR="00821024" w:rsidRPr="003650BF" w14:paraId="3C8B92B5" w14:textId="77777777">
        <w:trPr>
          <w:trHeight w:val="20"/>
        </w:trPr>
        <w:tc>
          <w:tcPr>
            <w:tcW w:w="5130" w:type="dxa"/>
          </w:tcPr>
          <w:p w14:paraId="58CAFB02" w14:textId="77777777" w:rsidR="00821024" w:rsidRPr="003650BF" w:rsidRDefault="006A32BE">
            <w:pPr>
              <w:pStyle w:val="BodyText"/>
              <w:spacing w:before="100" w:after="100"/>
            </w:pPr>
            <w:r w:rsidRPr="003650BF">
              <w:t xml:space="preserve">Directory Assistance – 1223 </w:t>
            </w:r>
          </w:p>
        </w:tc>
        <w:tc>
          <w:tcPr>
            <w:tcW w:w="3400" w:type="dxa"/>
          </w:tcPr>
          <w:p w14:paraId="7E0C64FF" w14:textId="77777777" w:rsidR="00821024" w:rsidRPr="003650BF" w:rsidRDefault="006A32BE">
            <w:pPr>
              <w:pStyle w:val="BodyText"/>
              <w:spacing w:before="100" w:after="100"/>
            </w:pPr>
            <w:r w:rsidRPr="003650BF">
              <w:t>Yes</w:t>
            </w:r>
          </w:p>
        </w:tc>
      </w:tr>
      <w:tr w:rsidR="00821024" w:rsidRPr="003650BF" w14:paraId="66E0CF16" w14:textId="77777777">
        <w:trPr>
          <w:trHeight w:val="20"/>
        </w:trPr>
        <w:tc>
          <w:tcPr>
            <w:tcW w:w="5130" w:type="dxa"/>
          </w:tcPr>
          <w:p w14:paraId="5187FE33" w14:textId="77777777" w:rsidR="00821024" w:rsidRPr="003650BF" w:rsidRDefault="006A32BE">
            <w:pPr>
              <w:pStyle w:val="BodyText"/>
              <w:spacing w:before="100" w:after="100"/>
            </w:pPr>
            <w:r w:rsidRPr="003650BF">
              <w:t>19XX Numbers</w:t>
            </w:r>
          </w:p>
        </w:tc>
        <w:tc>
          <w:tcPr>
            <w:tcW w:w="3400" w:type="dxa"/>
          </w:tcPr>
          <w:p w14:paraId="692FB933" w14:textId="77777777" w:rsidR="00821024" w:rsidRPr="003650BF" w:rsidRDefault="006A32BE">
            <w:pPr>
              <w:pStyle w:val="BodyText"/>
              <w:spacing w:before="100" w:after="100"/>
            </w:pPr>
            <w:r w:rsidRPr="003650BF">
              <w:t>No</w:t>
            </w:r>
          </w:p>
        </w:tc>
      </w:tr>
      <w:tr w:rsidR="00821024" w:rsidRPr="003650BF" w14:paraId="67781775" w14:textId="77777777">
        <w:trPr>
          <w:trHeight w:val="20"/>
        </w:trPr>
        <w:tc>
          <w:tcPr>
            <w:tcW w:w="5130" w:type="dxa"/>
          </w:tcPr>
          <w:p w14:paraId="59757EF8" w14:textId="77777777" w:rsidR="00821024" w:rsidRPr="003650BF" w:rsidRDefault="006A32BE">
            <w:pPr>
              <w:pStyle w:val="BodyText"/>
              <w:spacing w:before="100" w:after="100"/>
            </w:pPr>
            <w:r w:rsidRPr="003650BF">
              <w:t>1800 and 1300 numbers</w:t>
            </w:r>
          </w:p>
        </w:tc>
        <w:tc>
          <w:tcPr>
            <w:tcW w:w="3400" w:type="dxa"/>
          </w:tcPr>
          <w:p w14:paraId="0B94D33A" w14:textId="77777777" w:rsidR="00821024" w:rsidRPr="003650BF" w:rsidRDefault="006A32BE">
            <w:pPr>
              <w:pStyle w:val="BodyText"/>
              <w:spacing w:before="100" w:after="100"/>
            </w:pPr>
            <w:r w:rsidRPr="003650BF">
              <w:t>Yes</w:t>
            </w:r>
          </w:p>
        </w:tc>
      </w:tr>
      <w:tr w:rsidR="00821024" w:rsidRPr="003650BF" w14:paraId="4554A593" w14:textId="77777777">
        <w:trPr>
          <w:trHeight w:val="20"/>
        </w:trPr>
        <w:tc>
          <w:tcPr>
            <w:tcW w:w="5130" w:type="dxa"/>
          </w:tcPr>
          <w:p w14:paraId="0528D6F9" w14:textId="77777777" w:rsidR="00821024" w:rsidRPr="003650BF" w:rsidRDefault="006A32BE">
            <w:pPr>
              <w:pStyle w:val="BodyText"/>
              <w:spacing w:before="100" w:after="100"/>
            </w:pPr>
            <w:r w:rsidRPr="003650BF">
              <w:t>124YES(937)</w:t>
            </w:r>
          </w:p>
        </w:tc>
        <w:tc>
          <w:tcPr>
            <w:tcW w:w="3400" w:type="dxa"/>
          </w:tcPr>
          <w:p w14:paraId="0ACBBE6A" w14:textId="77777777" w:rsidR="00821024" w:rsidRPr="003650BF" w:rsidRDefault="006A32BE">
            <w:pPr>
              <w:pStyle w:val="BodyText"/>
              <w:spacing w:before="100" w:after="100"/>
            </w:pPr>
            <w:r w:rsidRPr="003650BF">
              <w:t>No</w:t>
            </w:r>
          </w:p>
        </w:tc>
      </w:tr>
      <w:tr w:rsidR="00821024" w:rsidRPr="003650BF" w14:paraId="518D417A" w14:textId="77777777">
        <w:trPr>
          <w:trHeight w:val="20"/>
        </w:trPr>
        <w:tc>
          <w:tcPr>
            <w:tcW w:w="5130" w:type="dxa"/>
          </w:tcPr>
          <w:p w14:paraId="5B60D3AA" w14:textId="77777777" w:rsidR="00821024" w:rsidRPr="003650BF" w:rsidRDefault="006A32BE">
            <w:pPr>
              <w:pStyle w:val="BodyText"/>
              <w:spacing w:before="100" w:after="100"/>
            </w:pPr>
            <w:r w:rsidRPr="003650BF">
              <w:t>Insurance</w:t>
            </w:r>
          </w:p>
        </w:tc>
        <w:tc>
          <w:tcPr>
            <w:tcW w:w="3400" w:type="dxa"/>
          </w:tcPr>
          <w:p w14:paraId="2CA503BD" w14:textId="77777777" w:rsidR="00821024" w:rsidRPr="003650BF" w:rsidRDefault="006A32BE">
            <w:pPr>
              <w:pStyle w:val="BodyText"/>
              <w:spacing w:before="100" w:after="100"/>
            </w:pPr>
            <w:r w:rsidRPr="003650BF">
              <w:t>No</w:t>
            </w:r>
          </w:p>
        </w:tc>
      </w:tr>
      <w:tr w:rsidR="00821024" w:rsidRPr="003650BF" w14:paraId="141F17A1" w14:textId="77777777">
        <w:trPr>
          <w:trHeight w:val="20"/>
        </w:trPr>
        <w:tc>
          <w:tcPr>
            <w:tcW w:w="5130" w:type="dxa"/>
          </w:tcPr>
          <w:p w14:paraId="3315BAAA" w14:textId="77777777" w:rsidR="00821024" w:rsidRPr="003650BF" w:rsidRDefault="006A32BE">
            <w:pPr>
              <w:pStyle w:val="BodyText"/>
              <w:spacing w:before="100" w:after="100"/>
            </w:pPr>
            <w:r w:rsidRPr="003650BF">
              <w:t>Handset Payments</w:t>
            </w:r>
          </w:p>
        </w:tc>
        <w:tc>
          <w:tcPr>
            <w:tcW w:w="3400" w:type="dxa"/>
          </w:tcPr>
          <w:p w14:paraId="63A6E153" w14:textId="77777777" w:rsidR="00821024" w:rsidRPr="003650BF" w:rsidRDefault="006A32BE">
            <w:pPr>
              <w:pStyle w:val="BodyText"/>
              <w:spacing w:before="100" w:after="100"/>
            </w:pPr>
            <w:r w:rsidRPr="003650BF">
              <w:t>No</w:t>
            </w:r>
          </w:p>
        </w:tc>
      </w:tr>
      <w:tr w:rsidR="00821024" w:rsidRPr="003650BF" w14:paraId="7FC65B92" w14:textId="77777777">
        <w:trPr>
          <w:trHeight w:val="20"/>
        </w:trPr>
        <w:tc>
          <w:tcPr>
            <w:tcW w:w="5130" w:type="dxa"/>
          </w:tcPr>
          <w:p w14:paraId="07DA333D" w14:textId="77777777" w:rsidR="00821024" w:rsidRPr="003650BF" w:rsidRDefault="006A32BE">
            <w:pPr>
              <w:pStyle w:val="BodyText"/>
              <w:spacing w:before="100" w:after="100"/>
            </w:pPr>
            <w:r w:rsidRPr="003650BF">
              <w:t>Content Packs (unless specified in promotions)</w:t>
            </w:r>
          </w:p>
        </w:tc>
        <w:tc>
          <w:tcPr>
            <w:tcW w:w="3400" w:type="dxa"/>
          </w:tcPr>
          <w:p w14:paraId="58EC6408" w14:textId="77777777" w:rsidR="00821024" w:rsidRPr="003650BF" w:rsidRDefault="006A32BE">
            <w:pPr>
              <w:pStyle w:val="BodyText"/>
              <w:spacing w:before="100" w:after="100"/>
            </w:pPr>
            <w:r w:rsidRPr="003650BF">
              <w:t>No</w:t>
            </w:r>
          </w:p>
        </w:tc>
      </w:tr>
      <w:tr w:rsidR="00821024" w:rsidRPr="003650BF" w14:paraId="1E80994A" w14:textId="77777777">
        <w:trPr>
          <w:trHeight w:val="20"/>
        </w:trPr>
        <w:tc>
          <w:tcPr>
            <w:tcW w:w="5130" w:type="dxa"/>
          </w:tcPr>
          <w:p w14:paraId="77B3F9FB" w14:textId="77777777" w:rsidR="00821024" w:rsidRPr="003650BF" w:rsidRDefault="006A32BE">
            <w:pPr>
              <w:pStyle w:val="BodyText"/>
              <w:spacing w:before="100" w:after="100"/>
            </w:pPr>
            <w:r w:rsidRPr="003650BF">
              <w:t>Mobile Internet usage</w:t>
            </w:r>
          </w:p>
        </w:tc>
        <w:tc>
          <w:tcPr>
            <w:tcW w:w="3400" w:type="dxa"/>
          </w:tcPr>
          <w:p w14:paraId="4E89FB75" w14:textId="77777777" w:rsidR="00821024" w:rsidRPr="003650BF" w:rsidRDefault="006A32BE">
            <w:pPr>
              <w:pStyle w:val="BodyText"/>
              <w:spacing w:before="100" w:after="100"/>
            </w:pPr>
            <w:r w:rsidRPr="003650BF">
              <w:t>No</w:t>
            </w:r>
          </w:p>
        </w:tc>
      </w:tr>
      <w:tr w:rsidR="00821024" w:rsidRPr="003650BF" w14:paraId="295E07D0" w14:textId="77777777">
        <w:trPr>
          <w:trHeight w:val="20"/>
        </w:trPr>
        <w:tc>
          <w:tcPr>
            <w:tcW w:w="5130" w:type="dxa"/>
          </w:tcPr>
          <w:p w14:paraId="468560EF" w14:textId="77777777" w:rsidR="00821024" w:rsidRPr="003650BF" w:rsidRDefault="006A32BE">
            <w:pPr>
              <w:pStyle w:val="BodyText"/>
              <w:spacing w:before="100" w:after="100"/>
            </w:pPr>
            <w:r w:rsidRPr="003650BF">
              <w:t xml:space="preserve">True Local Usage </w:t>
            </w:r>
          </w:p>
        </w:tc>
        <w:tc>
          <w:tcPr>
            <w:tcW w:w="3400" w:type="dxa"/>
          </w:tcPr>
          <w:p w14:paraId="05E47B62" w14:textId="77777777" w:rsidR="00821024" w:rsidRPr="003650BF" w:rsidRDefault="006A32BE">
            <w:pPr>
              <w:pStyle w:val="BodyText"/>
              <w:spacing w:before="100" w:after="100"/>
            </w:pPr>
            <w:r w:rsidRPr="003650BF">
              <w:t>No</w:t>
            </w:r>
          </w:p>
        </w:tc>
      </w:tr>
      <w:tr w:rsidR="00821024" w:rsidRPr="003650BF" w14:paraId="35C84A36" w14:textId="77777777">
        <w:trPr>
          <w:trHeight w:val="20"/>
        </w:trPr>
        <w:tc>
          <w:tcPr>
            <w:tcW w:w="5130" w:type="dxa"/>
          </w:tcPr>
          <w:p w14:paraId="175E8CA8" w14:textId="77777777" w:rsidR="00821024" w:rsidRPr="003650BF" w:rsidRDefault="006A32BE">
            <w:pPr>
              <w:pStyle w:val="BodyText"/>
              <w:spacing w:before="100" w:after="100"/>
            </w:pPr>
            <w:r w:rsidRPr="003650BF">
              <w:t>VOIP services</w:t>
            </w:r>
          </w:p>
        </w:tc>
        <w:tc>
          <w:tcPr>
            <w:tcW w:w="3400" w:type="dxa"/>
          </w:tcPr>
          <w:p w14:paraId="2146D78F" w14:textId="77777777" w:rsidR="00821024" w:rsidRPr="003650BF" w:rsidRDefault="006A32BE">
            <w:pPr>
              <w:pStyle w:val="BodyText"/>
              <w:spacing w:before="100" w:after="100"/>
            </w:pPr>
            <w:r w:rsidRPr="003650BF">
              <w:t>No</w:t>
            </w:r>
          </w:p>
        </w:tc>
      </w:tr>
      <w:tr w:rsidR="00821024" w:rsidRPr="003650BF" w14:paraId="1AFC370A" w14:textId="77777777">
        <w:trPr>
          <w:trHeight w:val="20"/>
        </w:trPr>
        <w:tc>
          <w:tcPr>
            <w:tcW w:w="5130" w:type="dxa"/>
          </w:tcPr>
          <w:p w14:paraId="5FD3DB79" w14:textId="77777777" w:rsidR="00821024" w:rsidRPr="003650BF" w:rsidRDefault="006A32BE">
            <w:pPr>
              <w:pStyle w:val="BodyText"/>
              <w:spacing w:before="100" w:after="100"/>
            </w:pPr>
            <w:r w:rsidRPr="003650BF">
              <w:t xml:space="preserve">Calls to Satellite </w:t>
            </w:r>
          </w:p>
        </w:tc>
        <w:tc>
          <w:tcPr>
            <w:tcW w:w="3400" w:type="dxa"/>
          </w:tcPr>
          <w:p w14:paraId="5D979356" w14:textId="77777777" w:rsidR="00821024" w:rsidRPr="003650BF" w:rsidRDefault="006A32BE">
            <w:pPr>
              <w:pStyle w:val="BodyText"/>
              <w:spacing w:before="100" w:after="100"/>
            </w:pPr>
            <w:r w:rsidRPr="003650BF">
              <w:t>No</w:t>
            </w:r>
          </w:p>
        </w:tc>
      </w:tr>
      <w:tr w:rsidR="00821024" w:rsidRPr="003650BF" w14:paraId="55049B4F" w14:textId="77777777">
        <w:trPr>
          <w:trHeight w:val="20"/>
        </w:trPr>
        <w:tc>
          <w:tcPr>
            <w:tcW w:w="5130" w:type="dxa"/>
          </w:tcPr>
          <w:p w14:paraId="58D84A95" w14:textId="77777777" w:rsidR="00821024" w:rsidRPr="003650BF" w:rsidRDefault="006A32BE">
            <w:pPr>
              <w:pStyle w:val="BodyText"/>
              <w:spacing w:before="100" w:after="100"/>
            </w:pPr>
            <w:r w:rsidRPr="003650BF">
              <w:t>Surepage</w:t>
            </w:r>
          </w:p>
        </w:tc>
        <w:tc>
          <w:tcPr>
            <w:tcW w:w="3400" w:type="dxa"/>
          </w:tcPr>
          <w:p w14:paraId="7CB208B2" w14:textId="77777777" w:rsidR="00821024" w:rsidRPr="003650BF" w:rsidRDefault="006A32BE">
            <w:pPr>
              <w:pStyle w:val="BodyText"/>
              <w:spacing w:before="100" w:after="100"/>
            </w:pPr>
            <w:r w:rsidRPr="003650BF">
              <w:t>No</w:t>
            </w:r>
          </w:p>
        </w:tc>
      </w:tr>
    </w:tbl>
    <w:p w14:paraId="2CC70F46" w14:textId="77777777" w:rsidR="00821024" w:rsidRPr="003650BF" w:rsidRDefault="00821024">
      <w:pPr>
        <w:pStyle w:val="BodyText"/>
      </w:pPr>
    </w:p>
    <w:p w14:paraId="6BA1C7A5" w14:textId="77777777" w:rsidR="00821024" w:rsidRPr="003650BF" w:rsidRDefault="006A32BE">
      <w:pPr>
        <w:pStyle w:val="BodyText"/>
        <w:ind w:left="720"/>
        <w:rPr>
          <w:b/>
        </w:rPr>
      </w:pPr>
      <w:r w:rsidRPr="003650BF">
        <w:rPr>
          <w:b/>
        </w:rPr>
        <w:t>Table 1B – Eligible for the Included Mobile Internet Data</w:t>
      </w:r>
    </w:p>
    <w:tbl>
      <w:tblPr>
        <w:tblW w:w="8550"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130"/>
        <w:gridCol w:w="3420"/>
      </w:tblGrid>
      <w:tr w:rsidR="00821024" w:rsidRPr="003650BF" w14:paraId="55CEFFB8" w14:textId="77777777">
        <w:trPr>
          <w:trHeight w:val="20"/>
          <w:tblHeader/>
        </w:trPr>
        <w:tc>
          <w:tcPr>
            <w:tcW w:w="3000" w:type="pct"/>
          </w:tcPr>
          <w:p w14:paraId="3874EF44" w14:textId="77777777" w:rsidR="00821024" w:rsidRPr="003650BF" w:rsidRDefault="006A32BE">
            <w:pPr>
              <w:pStyle w:val="BodyText"/>
              <w:spacing w:before="100" w:after="100"/>
              <w:rPr>
                <w:b/>
              </w:rPr>
            </w:pPr>
            <w:r w:rsidRPr="003650BF">
              <w:rPr>
                <w:b/>
              </w:rPr>
              <w:t>Call Type</w:t>
            </w:r>
          </w:p>
        </w:tc>
        <w:tc>
          <w:tcPr>
            <w:tcW w:w="2000" w:type="pct"/>
          </w:tcPr>
          <w:p w14:paraId="790BD3F3" w14:textId="77777777" w:rsidR="00821024" w:rsidRPr="003650BF" w:rsidRDefault="006A32BE">
            <w:pPr>
              <w:pStyle w:val="BodyText"/>
              <w:spacing w:before="100" w:after="100"/>
              <w:rPr>
                <w:b/>
              </w:rPr>
            </w:pPr>
            <w:r w:rsidRPr="003650BF">
              <w:rPr>
                <w:b/>
              </w:rPr>
              <w:t>Eligible Data</w:t>
            </w:r>
          </w:p>
        </w:tc>
      </w:tr>
      <w:tr w:rsidR="00821024" w:rsidRPr="003650BF" w14:paraId="44283EBB" w14:textId="77777777">
        <w:trPr>
          <w:trHeight w:val="20"/>
        </w:trPr>
        <w:tc>
          <w:tcPr>
            <w:tcW w:w="3000" w:type="pct"/>
          </w:tcPr>
          <w:p w14:paraId="01352C29" w14:textId="77777777" w:rsidR="00821024" w:rsidRPr="003650BF" w:rsidRDefault="006A32BE">
            <w:pPr>
              <w:pStyle w:val="BodyText"/>
              <w:spacing w:before="100" w:after="100"/>
            </w:pPr>
            <w:r w:rsidRPr="003650BF">
              <w:t>Standard National Voice and Video Calls</w:t>
            </w:r>
          </w:p>
        </w:tc>
        <w:tc>
          <w:tcPr>
            <w:tcW w:w="2000" w:type="pct"/>
          </w:tcPr>
          <w:p w14:paraId="6FEBCD1A" w14:textId="77777777" w:rsidR="00821024" w:rsidRPr="003650BF" w:rsidRDefault="006A32BE">
            <w:pPr>
              <w:pStyle w:val="BodyText"/>
              <w:spacing w:before="100" w:after="100"/>
            </w:pPr>
            <w:r w:rsidRPr="003650BF">
              <w:t>No</w:t>
            </w:r>
          </w:p>
        </w:tc>
      </w:tr>
      <w:tr w:rsidR="00821024" w:rsidRPr="003650BF" w14:paraId="32AC8A76" w14:textId="77777777">
        <w:trPr>
          <w:trHeight w:val="20"/>
        </w:trPr>
        <w:tc>
          <w:tcPr>
            <w:tcW w:w="3000" w:type="pct"/>
          </w:tcPr>
          <w:p w14:paraId="56FB5AAF" w14:textId="77777777" w:rsidR="00821024" w:rsidRPr="003650BF" w:rsidRDefault="006A32BE">
            <w:pPr>
              <w:pStyle w:val="BodyText"/>
              <w:spacing w:before="100" w:after="100"/>
            </w:pPr>
            <w:r w:rsidRPr="003650BF">
              <w:t>International Voice and Video Calls</w:t>
            </w:r>
          </w:p>
          <w:p w14:paraId="03D2C1BF" w14:textId="77777777" w:rsidR="00821024" w:rsidRPr="003650BF" w:rsidRDefault="006A32BE">
            <w:pPr>
              <w:pStyle w:val="BodyText"/>
              <w:spacing w:before="100" w:after="100"/>
            </w:pPr>
            <w:r w:rsidRPr="003650BF">
              <w:t>(including calls to national fixed or GSM mobile services that then divert/switch or re-route overseas)</w:t>
            </w:r>
          </w:p>
        </w:tc>
        <w:tc>
          <w:tcPr>
            <w:tcW w:w="2000" w:type="pct"/>
          </w:tcPr>
          <w:p w14:paraId="475F6B84" w14:textId="77777777" w:rsidR="00821024" w:rsidRPr="003650BF" w:rsidRDefault="006A32BE">
            <w:pPr>
              <w:pStyle w:val="BodyText"/>
              <w:spacing w:before="100" w:after="100"/>
            </w:pPr>
            <w:r w:rsidRPr="003650BF">
              <w:t xml:space="preserve">No </w:t>
            </w:r>
          </w:p>
        </w:tc>
      </w:tr>
      <w:tr w:rsidR="00821024" w:rsidRPr="003650BF" w14:paraId="6CEFC1B8" w14:textId="77777777">
        <w:trPr>
          <w:trHeight w:val="20"/>
        </w:trPr>
        <w:tc>
          <w:tcPr>
            <w:tcW w:w="3000" w:type="pct"/>
          </w:tcPr>
          <w:p w14:paraId="20488CBD" w14:textId="77777777" w:rsidR="00821024" w:rsidRPr="003650BF" w:rsidRDefault="006A32BE">
            <w:pPr>
              <w:pStyle w:val="BodyText"/>
              <w:spacing w:before="100" w:after="100"/>
            </w:pPr>
            <w:r w:rsidRPr="003650BF">
              <w:t>Premium Video</w:t>
            </w:r>
          </w:p>
        </w:tc>
        <w:tc>
          <w:tcPr>
            <w:tcW w:w="2000" w:type="pct"/>
          </w:tcPr>
          <w:p w14:paraId="1A4BE729" w14:textId="77777777" w:rsidR="00821024" w:rsidRPr="003650BF" w:rsidRDefault="006A32BE">
            <w:pPr>
              <w:pStyle w:val="BodyText"/>
              <w:spacing w:before="100" w:after="100"/>
            </w:pPr>
            <w:r w:rsidRPr="003650BF">
              <w:t>No</w:t>
            </w:r>
          </w:p>
        </w:tc>
      </w:tr>
      <w:tr w:rsidR="00821024" w:rsidRPr="003650BF" w14:paraId="7A3C5FFE" w14:textId="77777777">
        <w:trPr>
          <w:trHeight w:val="20"/>
        </w:trPr>
        <w:tc>
          <w:tcPr>
            <w:tcW w:w="3000" w:type="pct"/>
          </w:tcPr>
          <w:p w14:paraId="44E7A807" w14:textId="77777777" w:rsidR="00821024" w:rsidRPr="003650BF" w:rsidRDefault="006A32BE">
            <w:pPr>
              <w:pStyle w:val="BodyText"/>
              <w:spacing w:before="100" w:after="100"/>
            </w:pPr>
            <w:r w:rsidRPr="003650BF">
              <w:t>Content Video</w:t>
            </w:r>
          </w:p>
        </w:tc>
        <w:tc>
          <w:tcPr>
            <w:tcW w:w="2000" w:type="pct"/>
          </w:tcPr>
          <w:p w14:paraId="0625FBDF" w14:textId="77777777" w:rsidR="00821024" w:rsidRPr="003650BF" w:rsidRDefault="006A32BE">
            <w:pPr>
              <w:pStyle w:val="BodyText"/>
              <w:spacing w:before="100" w:after="100"/>
            </w:pPr>
            <w:r w:rsidRPr="003650BF">
              <w:t>No</w:t>
            </w:r>
          </w:p>
        </w:tc>
      </w:tr>
      <w:tr w:rsidR="00821024" w:rsidRPr="003650BF" w14:paraId="3E8FA912" w14:textId="77777777">
        <w:trPr>
          <w:trHeight w:val="20"/>
        </w:trPr>
        <w:tc>
          <w:tcPr>
            <w:tcW w:w="3000" w:type="pct"/>
          </w:tcPr>
          <w:p w14:paraId="793B8623" w14:textId="77777777" w:rsidR="00821024" w:rsidRPr="003650BF" w:rsidRDefault="006A32BE">
            <w:pPr>
              <w:pStyle w:val="BodyText"/>
              <w:spacing w:before="100" w:after="100"/>
            </w:pPr>
            <w:r w:rsidRPr="003650BF">
              <w:t>Standard National Standard SMS</w:t>
            </w:r>
          </w:p>
        </w:tc>
        <w:tc>
          <w:tcPr>
            <w:tcW w:w="2000" w:type="pct"/>
          </w:tcPr>
          <w:p w14:paraId="7B95D815" w14:textId="77777777" w:rsidR="00821024" w:rsidRPr="003650BF" w:rsidRDefault="006A32BE">
            <w:pPr>
              <w:pStyle w:val="BodyText"/>
              <w:spacing w:before="100" w:after="100"/>
            </w:pPr>
            <w:r w:rsidRPr="003650BF">
              <w:t>No</w:t>
            </w:r>
          </w:p>
        </w:tc>
      </w:tr>
      <w:tr w:rsidR="00821024" w:rsidRPr="003650BF" w14:paraId="31D62111" w14:textId="77777777">
        <w:trPr>
          <w:trHeight w:val="20"/>
        </w:trPr>
        <w:tc>
          <w:tcPr>
            <w:tcW w:w="3000" w:type="pct"/>
          </w:tcPr>
          <w:p w14:paraId="2855F2BB" w14:textId="77777777" w:rsidR="00821024" w:rsidRPr="003650BF" w:rsidRDefault="006A32BE">
            <w:pPr>
              <w:pStyle w:val="BodyText"/>
              <w:spacing w:before="100" w:after="100"/>
            </w:pPr>
            <w:r w:rsidRPr="003650BF">
              <w:t>International SMS</w:t>
            </w:r>
          </w:p>
        </w:tc>
        <w:tc>
          <w:tcPr>
            <w:tcW w:w="2000" w:type="pct"/>
          </w:tcPr>
          <w:p w14:paraId="044DA596" w14:textId="77777777" w:rsidR="00821024" w:rsidRPr="003650BF" w:rsidRDefault="006A32BE">
            <w:pPr>
              <w:pStyle w:val="BodyText"/>
              <w:spacing w:before="100" w:after="100"/>
            </w:pPr>
            <w:r w:rsidRPr="003650BF">
              <w:t>No</w:t>
            </w:r>
          </w:p>
        </w:tc>
      </w:tr>
      <w:tr w:rsidR="00821024" w:rsidRPr="003650BF" w14:paraId="1A4E5C33" w14:textId="77777777">
        <w:trPr>
          <w:trHeight w:val="20"/>
        </w:trPr>
        <w:tc>
          <w:tcPr>
            <w:tcW w:w="3000" w:type="pct"/>
          </w:tcPr>
          <w:p w14:paraId="7EBF5E24" w14:textId="77777777" w:rsidR="00821024" w:rsidRPr="003650BF" w:rsidRDefault="006A32BE">
            <w:pPr>
              <w:pStyle w:val="BodyText"/>
              <w:spacing w:before="100" w:after="100"/>
            </w:pPr>
            <w:r w:rsidRPr="003650BF">
              <w:t>Premium SMS</w:t>
            </w:r>
          </w:p>
        </w:tc>
        <w:tc>
          <w:tcPr>
            <w:tcW w:w="2000" w:type="pct"/>
          </w:tcPr>
          <w:p w14:paraId="0E8B8A89" w14:textId="77777777" w:rsidR="00821024" w:rsidRPr="003650BF" w:rsidRDefault="006A32BE">
            <w:pPr>
              <w:pStyle w:val="BodyText"/>
              <w:spacing w:before="100" w:after="100"/>
            </w:pPr>
            <w:r w:rsidRPr="003650BF">
              <w:t>No</w:t>
            </w:r>
          </w:p>
        </w:tc>
      </w:tr>
      <w:tr w:rsidR="00821024" w:rsidRPr="003650BF" w14:paraId="334EE2FE" w14:textId="77777777">
        <w:trPr>
          <w:trHeight w:val="20"/>
        </w:trPr>
        <w:tc>
          <w:tcPr>
            <w:tcW w:w="3000" w:type="pct"/>
          </w:tcPr>
          <w:p w14:paraId="4B33CD5E" w14:textId="77777777" w:rsidR="00821024" w:rsidRPr="003650BF" w:rsidRDefault="006A32BE">
            <w:pPr>
              <w:pStyle w:val="BodyText"/>
              <w:spacing w:before="100" w:after="100"/>
            </w:pPr>
            <w:r w:rsidRPr="003650BF">
              <w:t>Standard National Standard MMS</w:t>
            </w:r>
          </w:p>
        </w:tc>
        <w:tc>
          <w:tcPr>
            <w:tcW w:w="2000" w:type="pct"/>
          </w:tcPr>
          <w:p w14:paraId="1D5A7BDF" w14:textId="77777777" w:rsidR="00821024" w:rsidRPr="003650BF" w:rsidRDefault="006A32BE">
            <w:pPr>
              <w:pStyle w:val="BodyText"/>
              <w:spacing w:before="100" w:after="100"/>
            </w:pPr>
            <w:r w:rsidRPr="003650BF">
              <w:t>No</w:t>
            </w:r>
          </w:p>
        </w:tc>
      </w:tr>
      <w:tr w:rsidR="00821024" w:rsidRPr="003650BF" w14:paraId="53D5D13C" w14:textId="77777777">
        <w:trPr>
          <w:trHeight w:val="20"/>
        </w:trPr>
        <w:tc>
          <w:tcPr>
            <w:tcW w:w="3000" w:type="pct"/>
          </w:tcPr>
          <w:p w14:paraId="746700F6" w14:textId="77777777" w:rsidR="00821024" w:rsidRPr="003650BF" w:rsidRDefault="006A32BE">
            <w:pPr>
              <w:pStyle w:val="BodyText"/>
              <w:spacing w:before="100" w:after="100"/>
            </w:pPr>
            <w:r w:rsidRPr="003650BF">
              <w:t>International MMS</w:t>
            </w:r>
          </w:p>
        </w:tc>
        <w:tc>
          <w:tcPr>
            <w:tcW w:w="2000" w:type="pct"/>
          </w:tcPr>
          <w:p w14:paraId="2E9CE3A4" w14:textId="77777777" w:rsidR="00821024" w:rsidRPr="003650BF" w:rsidRDefault="006A32BE">
            <w:pPr>
              <w:pStyle w:val="BodyText"/>
              <w:spacing w:before="100" w:after="100"/>
            </w:pPr>
            <w:r w:rsidRPr="003650BF">
              <w:t>No</w:t>
            </w:r>
          </w:p>
        </w:tc>
      </w:tr>
      <w:tr w:rsidR="00821024" w:rsidRPr="003650BF" w14:paraId="0FAF15C9" w14:textId="77777777">
        <w:trPr>
          <w:trHeight w:val="20"/>
        </w:trPr>
        <w:tc>
          <w:tcPr>
            <w:tcW w:w="3000" w:type="pct"/>
          </w:tcPr>
          <w:p w14:paraId="4CC8CFA6" w14:textId="77777777" w:rsidR="00821024" w:rsidRPr="003650BF" w:rsidRDefault="006A32BE">
            <w:pPr>
              <w:pStyle w:val="BodyText"/>
              <w:spacing w:before="100" w:after="100"/>
            </w:pPr>
            <w:r w:rsidRPr="003650BF">
              <w:t>Premium MMS</w:t>
            </w:r>
          </w:p>
        </w:tc>
        <w:tc>
          <w:tcPr>
            <w:tcW w:w="2000" w:type="pct"/>
          </w:tcPr>
          <w:p w14:paraId="4ED2FFE0" w14:textId="77777777" w:rsidR="00821024" w:rsidRPr="003650BF" w:rsidRDefault="006A32BE">
            <w:pPr>
              <w:pStyle w:val="BodyText"/>
              <w:spacing w:before="100" w:after="100"/>
            </w:pPr>
            <w:r w:rsidRPr="003650BF">
              <w:t>No</w:t>
            </w:r>
          </w:p>
        </w:tc>
      </w:tr>
      <w:tr w:rsidR="00821024" w:rsidRPr="003650BF" w14:paraId="00241F28" w14:textId="77777777">
        <w:trPr>
          <w:trHeight w:val="20"/>
        </w:trPr>
        <w:tc>
          <w:tcPr>
            <w:tcW w:w="3000" w:type="pct"/>
          </w:tcPr>
          <w:p w14:paraId="4AE37897" w14:textId="77777777" w:rsidR="00821024" w:rsidRPr="003650BF" w:rsidRDefault="006A32BE">
            <w:pPr>
              <w:pStyle w:val="BodyText"/>
              <w:spacing w:before="100" w:after="100"/>
            </w:pPr>
            <w:r w:rsidRPr="003650BF">
              <w:t>National Diversions</w:t>
            </w:r>
          </w:p>
        </w:tc>
        <w:tc>
          <w:tcPr>
            <w:tcW w:w="2000" w:type="pct"/>
          </w:tcPr>
          <w:p w14:paraId="13961804" w14:textId="77777777" w:rsidR="00821024" w:rsidRPr="003650BF" w:rsidRDefault="006A32BE">
            <w:pPr>
              <w:pStyle w:val="BodyText"/>
              <w:spacing w:before="100" w:after="100"/>
            </w:pPr>
            <w:r w:rsidRPr="003650BF">
              <w:t>No</w:t>
            </w:r>
          </w:p>
        </w:tc>
      </w:tr>
      <w:tr w:rsidR="00821024" w:rsidRPr="003650BF" w14:paraId="353AF997" w14:textId="77777777">
        <w:trPr>
          <w:trHeight w:val="20"/>
        </w:trPr>
        <w:tc>
          <w:tcPr>
            <w:tcW w:w="3000" w:type="pct"/>
          </w:tcPr>
          <w:p w14:paraId="04CC02DF" w14:textId="77777777" w:rsidR="00821024" w:rsidRPr="003650BF" w:rsidRDefault="006A32BE">
            <w:pPr>
              <w:pStyle w:val="BodyText"/>
              <w:spacing w:before="100" w:after="100"/>
            </w:pPr>
            <w:r w:rsidRPr="003650BF">
              <w:lastRenderedPageBreak/>
              <w:t>Voicemail Deposit and Retrievals</w:t>
            </w:r>
          </w:p>
        </w:tc>
        <w:tc>
          <w:tcPr>
            <w:tcW w:w="2000" w:type="pct"/>
          </w:tcPr>
          <w:p w14:paraId="2196E77A" w14:textId="77777777" w:rsidR="00821024" w:rsidRPr="003650BF" w:rsidRDefault="006A32BE">
            <w:pPr>
              <w:pStyle w:val="BodyText"/>
              <w:spacing w:before="100" w:after="100"/>
            </w:pPr>
            <w:r w:rsidRPr="003650BF">
              <w:t>No</w:t>
            </w:r>
          </w:p>
        </w:tc>
      </w:tr>
      <w:tr w:rsidR="00821024" w:rsidRPr="003650BF" w14:paraId="2B170AD3" w14:textId="77777777">
        <w:trPr>
          <w:trHeight w:val="20"/>
        </w:trPr>
        <w:tc>
          <w:tcPr>
            <w:tcW w:w="3000" w:type="pct"/>
          </w:tcPr>
          <w:p w14:paraId="3285E757" w14:textId="77777777" w:rsidR="00821024" w:rsidRPr="003650BF" w:rsidRDefault="006A32BE">
            <w:pPr>
              <w:pStyle w:val="BodyText"/>
              <w:spacing w:before="100" w:after="100"/>
            </w:pPr>
            <w:r w:rsidRPr="003650BF">
              <w:t>International Roaming and Diversion</w:t>
            </w:r>
          </w:p>
        </w:tc>
        <w:tc>
          <w:tcPr>
            <w:tcW w:w="2000" w:type="pct"/>
          </w:tcPr>
          <w:p w14:paraId="5608CFC1" w14:textId="77777777" w:rsidR="00821024" w:rsidRPr="003650BF" w:rsidRDefault="006A32BE">
            <w:pPr>
              <w:pStyle w:val="BodyText"/>
              <w:spacing w:before="100" w:after="100"/>
            </w:pPr>
            <w:r w:rsidRPr="003650BF">
              <w:t>No</w:t>
            </w:r>
          </w:p>
        </w:tc>
      </w:tr>
      <w:tr w:rsidR="00821024" w:rsidRPr="003650BF" w14:paraId="5CB03BC7" w14:textId="77777777">
        <w:trPr>
          <w:trHeight w:val="20"/>
        </w:trPr>
        <w:tc>
          <w:tcPr>
            <w:tcW w:w="3000" w:type="pct"/>
          </w:tcPr>
          <w:p w14:paraId="2E070B6F" w14:textId="77777777" w:rsidR="00821024" w:rsidRPr="003650BF" w:rsidRDefault="006A32BE">
            <w:pPr>
              <w:pStyle w:val="BodyText"/>
              <w:spacing w:before="100" w:after="100"/>
            </w:pPr>
            <w:r w:rsidRPr="003650BF">
              <w:t>Video Conferencing</w:t>
            </w:r>
          </w:p>
        </w:tc>
        <w:tc>
          <w:tcPr>
            <w:tcW w:w="2000" w:type="pct"/>
          </w:tcPr>
          <w:p w14:paraId="5F4E5F70" w14:textId="77777777" w:rsidR="00821024" w:rsidRPr="003650BF" w:rsidRDefault="006A32BE">
            <w:pPr>
              <w:pStyle w:val="BodyText"/>
              <w:spacing w:before="100" w:after="100"/>
            </w:pPr>
            <w:r w:rsidRPr="003650BF">
              <w:t>No</w:t>
            </w:r>
          </w:p>
        </w:tc>
      </w:tr>
      <w:tr w:rsidR="00821024" w:rsidRPr="003650BF" w14:paraId="58BD7B9B" w14:textId="77777777">
        <w:trPr>
          <w:trHeight w:val="20"/>
        </w:trPr>
        <w:tc>
          <w:tcPr>
            <w:tcW w:w="3000" w:type="pct"/>
          </w:tcPr>
          <w:p w14:paraId="6FF2374D" w14:textId="77777777" w:rsidR="00821024" w:rsidRPr="003650BF" w:rsidRDefault="006A32BE">
            <w:pPr>
              <w:pStyle w:val="BodyText"/>
              <w:spacing w:before="100" w:after="100"/>
            </w:pPr>
            <w:r w:rsidRPr="003650BF">
              <w:t>Optus Zoo and iZoo Browsing*</w:t>
            </w:r>
          </w:p>
        </w:tc>
        <w:tc>
          <w:tcPr>
            <w:tcW w:w="2000" w:type="pct"/>
          </w:tcPr>
          <w:p w14:paraId="3A408866"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3C52F0C9" w14:textId="77777777">
        <w:trPr>
          <w:trHeight w:val="20"/>
        </w:trPr>
        <w:tc>
          <w:tcPr>
            <w:tcW w:w="3000" w:type="pct"/>
          </w:tcPr>
          <w:p w14:paraId="783BDF3E" w14:textId="77777777" w:rsidR="00821024" w:rsidRPr="003650BF" w:rsidRDefault="006A32BE">
            <w:pPr>
              <w:pStyle w:val="BodyText"/>
              <w:spacing w:before="100" w:after="100"/>
            </w:pPr>
            <w:r w:rsidRPr="003650BF">
              <w:t>Optus Zoo and iZoo Downloads</w:t>
            </w:r>
          </w:p>
        </w:tc>
        <w:tc>
          <w:tcPr>
            <w:tcW w:w="2000" w:type="pct"/>
          </w:tcPr>
          <w:p w14:paraId="2BF049FB" w14:textId="77777777" w:rsidR="00821024" w:rsidRPr="003650BF" w:rsidRDefault="006A32BE">
            <w:pPr>
              <w:pStyle w:val="BodyText"/>
              <w:spacing w:before="100" w:after="100"/>
            </w:pPr>
            <w:r w:rsidRPr="003650BF">
              <w:t>No</w:t>
            </w:r>
          </w:p>
        </w:tc>
      </w:tr>
      <w:tr w:rsidR="00821024" w:rsidRPr="003650BF" w14:paraId="6AEBD94D" w14:textId="77777777">
        <w:trPr>
          <w:trHeight w:val="20"/>
        </w:trPr>
        <w:tc>
          <w:tcPr>
            <w:tcW w:w="3000" w:type="pct"/>
          </w:tcPr>
          <w:p w14:paraId="54EC1740" w14:textId="77777777" w:rsidR="00821024" w:rsidRPr="003650BF" w:rsidRDefault="006A32BE">
            <w:pPr>
              <w:pStyle w:val="BodyText"/>
              <w:spacing w:before="100" w:after="100"/>
            </w:pPr>
            <w:r w:rsidRPr="003650BF">
              <w:t>SMS to 966 (Zoo)</w:t>
            </w:r>
          </w:p>
        </w:tc>
        <w:tc>
          <w:tcPr>
            <w:tcW w:w="2000" w:type="pct"/>
          </w:tcPr>
          <w:p w14:paraId="0044CFFD" w14:textId="77777777" w:rsidR="00821024" w:rsidRPr="003650BF" w:rsidRDefault="006A32BE">
            <w:pPr>
              <w:pStyle w:val="BodyText"/>
              <w:spacing w:before="100" w:after="100"/>
            </w:pPr>
            <w:r w:rsidRPr="003650BF">
              <w:t>No</w:t>
            </w:r>
          </w:p>
        </w:tc>
      </w:tr>
      <w:tr w:rsidR="00821024" w:rsidRPr="003650BF" w14:paraId="17D2B4C8" w14:textId="77777777">
        <w:trPr>
          <w:trHeight w:val="20"/>
        </w:trPr>
        <w:tc>
          <w:tcPr>
            <w:tcW w:w="3000" w:type="pct"/>
          </w:tcPr>
          <w:p w14:paraId="74FC483F" w14:textId="77777777" w:rsidR="00821024" w:rsidRPr="003650BF" w:rsidRDefault="006A32BE">
            <w:pPr>
              <w:pStyle w:val="BodyText"/>
              <w:spacing w:before="100" w:after="100"/>
            </w:pPr>
            <w:r w:rsidRPr="003650BF">
              <w:t>Mobile Internet usage*</w:t>
            </w:r>
          </w:p>
        </w:tc>
        <w:tc>
          <w:tcPr>
            <w:tcW w:w="2000" w:type="pct"/>
          </w:tcPr>
          <w:p w14:paraId="0D6C890F"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16CDD2B7" w14:textId="77777777">
        <w:trPr>
          <w:trHeight w:val="20"/>
        </w:trPr>
        <w:tc>
          <w:tcPr>
            <w:tcW w:w="3000" w:type="pct"/>
          </w:tcPr>
          <w:p w14:paraId="096E1634" w14:textId="77777777" w:rsidR="00821024" w:rsidRPr="003650BF" w:rsidRDefault="006A32BE">
            <w:pPr>
              <w:pStyle w:val="BodyText"/>
              <w:spacing w:before="100" w:after="100"/>
            </w:pPr>
            <w:r w:rsidRPr="003650BF">
              <w:t>Mobile as Modem</w:t>
            </w:r>
          </w:p>
        </w:tc>
        <w:tc>
          <w:tcPr>
            <w:tcW w:w="2000" w:type="pct"/>
          </w:tcPr>
          <w:p w14:paraId="5F568F8C" w14:textId="77777777" w:rsidR="00821024" w:rsidRPr="003650BF" w:rsidRDefault="006A32BE">
            <w:pPr>
              <w:pStyle w:val="BodyText"/>
              <w:spacing w:before="100" w:after="100"/>
            </w:pPr>
            <w:r w:rsidRPr="003650BF">
              <w:t>No</w:t>
            </w:r>
          </w:p>
        </w:tc>
      </w:tr>
      <w:tr w:rsidR="00821024" w:rsidRPr="003650BF" w14:paraId="6D9107E7" w14:textId="77777777">
        <w:trPr>
          <w:trHeight w:val="20"/>
        </w:trPr>
        <w:tc>
          <w:tcPr>
            <w:tcW w:w="3000" w:type="pct"/>
          </w:tcPr>
          <w:p w14:paraId="71197CB0" w14:textId="77777777" w:rsidR="00821024" w:rsidRPr="003650BF" w:rsidRDefault="006A32BE">
            <w:pPr>
              <w:pStyle w:val="BodyText"/>
              <w:spacing w:before="100" w:after="100"/>
            </w:pPr>
            <w:r w:rsidRPr="003650BF">
              <w:t>Data Used while Roaming Internationally</w:t>
            </w:r>
          </w:p>
        </w:tc>
        <w:tc>
          <w:tcPr>
            <w:tcW w:w="2000" w:type="pct"/>
          </w:tcPr>
          <w:p w14:paraId="79D14D57" w14:textId="77777777" w:rsidR="00821024" w:rsidRPr="003650BF" w:rsidRDefault="006A32BE">
            <w:pPr>
              <w:pStyle w:val="BodyText"/>
              <w:spacing w:before="100" w:after="100"/>
            </w:pPr>
            <w:r w:rsidRPr="003650BF">
              <w:t>No</w:t>
            </w:r>
          </w:p>
        </w:tc>
      </w:tr>
      <w:tr w:rsidR="00821024" w:rsidRPr="003650BF" w14:paraId="175F9945" w14:textId="77777777">
        <w:trPr>
          <w:trHeight w:val="20"/>
        </w:trPr>
        <w:tc>
          <w:tcPr>
            <w:tcW w:w="3000" w:type="pct"/>
          </w:tcPr>
          <w:p w14:paraId="6FE90826" w14:textId="77777777" w:rsidR="00821024" w:rsidRPr="003650BF" w:rsidRDefault="006A32BE">
            <w:pPr>
              <w:pStyle w:val="BodyText"/>
              <w:spacing w:before="100" w:after="100"/>
            </w:pPr>
            <w:r w:rsidRPr="003650BF">
              <w:t xml:space="preserve">Content Packs </w:t>
            </w:r>
          </w:p>
        </w:tc>
        <w:tc>
          <w:tcPr>
            <w:tcW w:w="2000" w:type="pct"/>
          </w:tcPr>
          <w:p w14:paraId="59EA94E9" w14:textId="77777777" w:rsidR="00821024" w:rsidRPr="003650BF" w:rsidRDefault="006A32BE">
            <w:pPr>
              <w:pStyle w:val="BodyText"/>
              <w:spacing w:before="100" w:after="100"/>
            </w:pPr>
            <w:r w:rsidRPr="003650BF">
              <w:t>No</w:t>
            </w:r>
          </w:p>
        </w:tc>
      </w:tr>
      <w:tr w:rsidR="00821024" w:rsidRPr="003650BF" w14:paraId="1EA5F372" w14:textId="77777777">
        <w:trPr>
          <w:trHeight w:val="20"/>
        </w:trPr>
        <w:tc>
          <w:tcPr>
            <w:tcW w:w="3000" w:type="pct"/>
          </w:tcPr>
          <w:p w14:paraId="4987B1C0" w14:textId="77777777" w:rsidR="00821024" w:rsidRPr="003650BF" w:rsidRDefault="006A32BE">
            <w:pPr>
              <w:pStyle w:val="BodyText"/>
              <w:spacing w:before="100" w:after="100"/>
            </w:pPr>
            <w:r w:rsidRPr="003650BF">
              <w:t>TrueLocal Usage</w:t>
            </w:r>
          </w:p>
        </w:tc>
        <w:tc>
          <w:tcPr>
            <w:tcW w:w="2000" w:type="pct"/>
          </w:tcPr>
          <w:p w14:paraId="75BAE9BD" w14:textId="77777777" w:rsidR="00821024" w:rsidRPr="003650BF" w:rsidRDefault="006A32BE">
            <w:pPr>
              <w:pStyle w:val="BodyText"/>
              <w:spacing w:before="100" w:after="100"/>
            </w:pPr>
            <w:r w:rsidRPr="003650BF">
              <w:t>No</w:t>
            </w:r>
          </w:p>
        </w:tc>
      </w:tr>
      <w:tr w:rsidR="00821024" w:rsidRPr="003650BF" w14:paraId="7DA03EF3" w14:textId="77777777">
        <w:trPr>
          <w:trHeight w:val="20"/>
        </w:trPr>
        <w:tc>
          <w:tcPr>
            <w:tcW w:w="3000" w:type="pct"/>
          </w:tcPr>
          <w:p w14:paraId="5F791296" w14:textId="77777777" w:rsidR="00821024" w:rsidRPr="003650BF" w:rsidRDefault="006A32BE">
            <w:pPr>
              <w:pStyle w:val="BodyText"/>
              <w:spacing w:before="100" w:after="100"/>
            </w:pPr>
            <w:r w:rsidRPr="003650BF">
              <w:t xml:space="preserve">Directory Assistance- 1223 </w:t>
            </w:r>
          </w:p>
        </w:tc>
        <w:tc>
          <w:tcPr>
            <w:tcW w:w="2000" w:type="pct"/>
          </w:tcPr>
          <w:p w14:paraId="42CAEAD8" w14:textId="77777777" w:rsidR="00821024" w:rsidRPr="003650BF" w:rsidRDefault="006A32BE">
            <w:pPr>
              <w:pStyle w:val="BodyText"/>
              <w:spacing w:before="100" w:after="100"/>
            </w:pPr>
            <w:r w:rsidRPr="003650BF">
              <w:t>No</w:t>
            </w:r>
          </w:p>
        </w:tc>
      </w:tr>
      <w:tr w:rsidR="00821024" w:rsidRPr="003650BF" w14:paraId="077483B8" w14:textId="77777777">
        <w:trPr>
          <w:trHeight w:val="20"/>
        </w:trPr>
        <w:tc>
          <w:tcPr>
            <w:tcW w:w="3000" w:type="pct"/>
          </w:tcPr>
          <w:p w14:paraId="079BF25B" w14:textId="77777777" w:rsidR="00821024" w:rsidRPr="003650BF" w:rsidRDefault="006A32BE">
            <w:pPr>
              <w:pStyle w:val="BodyText"/>
              <w:spacing w:before="100" w:after="100"/>
            </w:pPr>
            <w:r w:rsidRPr="003650BF">
              <w:t>19XX Numbers</w:t>
            </w:r>
          </w:p>
        </w:tc>
        <w:tc>
          <w:tcPr>
            <w:tcW w:w="2000" w:type="pct"/>
          </w:tcPr>
          <w:p w14:paraId="04AD4D20" w14:textId="77777777" w:rsidR="00821024" w:rsidRPr="003650BF" w:rsidRDefault="006A32BE">
            <w:pPr>
              <w:pStyle w:val="BodyText"/>
              <w:spacing w:before="100" w:after="100"/>
            </w:pPr>
            <w:r w:rsidRPr="003650BF">
              <w:t>No</w:t>
            </w:r>
          </w:p>
        </w:tc>
      </w:tr>
      <w:tr w:rsidR="00821024" w:rsidRPr="003650BF" w14:paraId="2DEA738A" w14:textId="77777777">
        <w:trPr>
          <w:trHeight w:val="20"/>
        </w:trPr>
        <w:tc>
          <w:tcPr>
            <w:tcW w:w="3000" w:type="pct"/>
          </w:tcPr>
          <w:p w14:paraId="1BEDDB13" w14:textId="77777777" w:rsidR="00821024" w:rsidRPr="003650BF" w:rsidRDefault="006A32BE">
            <w:pPr>
              <w:pStyle w:val="BodyText"/>
              <w:spacing w:before="100" w:after="100"/>
            </w:pPr>
            <w:r w:rsidRPr="003650BF">
              <w:t>1800, 13 and 1300 numbers</w:t>
            </w:r>
          </w:p>
        </w:tc>
        <w:tc>
          <w:tcPr>
            <w:tcW w:w="2000" w:type="pct"/>
          </w:tcPr>
          <w:p w14:paraId="0EFA2858" w14:textId="77777777" w:rsidR="00821024" w:rsidRPr="003650BF" w:rsidRDefault="006A32BE">
            <w:pPr>
              <w:pStyle w:val="BodyText"/>
              <w:spacing w:before="100" w:after="100"/>
            </w:pPr>
            <w:r w:rsidRPr="003650BF">
              <w:t>No</w:t>
            </w:r>
          </w:p>
        </w:tc>
      </w:tr>
      <w:tr w:rsidR="00821024" w:rsidRPr="003650BF" w14:paraId="2ADA3ABA" w14:textId="77777777">
        <w:trPr>
          <w:trHeight w:val="20"/>
        </w:trPr>
        <w:tc>
          <w:tcPr>
            <w:tcW w:w="3000" w:type="pct"/>
          </w:tcPr>
          <w:p w14:paraId="165F381F" w14:textId="77777777" w:rsidR="00821024" w:rsidRPr="003650BF" w:rsidRDefault="006A32BE">
            <w:pPr>
              <w:pStyle w:val="BodyText"/>
              <w:spacing w:before="100" w:after="100"/>
            </w:pPr>
            <w:r w:rsidRPr="003650BF">
              <w:t>124YES(937)</w:t>
            </w:r>
          </w:p>
        </w:tc>
        <w:tc>
          <w:tcPr>
            <w:tcW w:w="2000" w:type="pct"/>
          </w:tcPr>
          <w:p w14:paraId="5DF8BF92" w14:textId="77777777" w:rsidR="00821024" w:rsidRPr="003650BF" w:rsidRDefault="006A32BE">
            <w:pPr>
              <w:pStyle w:val="BodyText"/>
              <w:spacing w:before="100" w:after="100"/>
            </w:pPr>
            <w:r w:rsidRPr="003650BF">
              <w:t>No</w:t>
            </w:r>
          </w:p>
        </w:tc>
      </w:tr>
      <w:tr w:rsidR="00821024" w:rsidRPr="003650BF" w14:paraId="35FF3710" w14:textId="77777777">
        <w:trPr>
          <w:trHeight w:val="20"/>
        </w:trPr>
        <w:tc>
          <w:tcPr>
            <w:tcW w:w="3000" w:type="pct"/>
          </w:tcPr>
          <w:p w14:paraId="110BC09F" w14:textId="77777777" w:rsidR="00821024" w:rsidRPr="003650BF" w:rsidRDefault="006A32BE">
            <w:pPr>
              <w:pStyle w:val="BodyText"/>
              <w:spacing w:before="100" w:after="100"/>
            </w:pPr>
            <w:r w:rsidRPr="003650BF">
              <w:t>Insurance</w:t>
            </w:r>
          </w:p>
        </w:tc>
        <w:tc>
          <w:tcPr>
            <w:tcW w:w="2000" w:type="pct"/>
          </w:tcPr>
          <w:p w14:paraId="0AE95F71" w14:textId="77777777" w:rsidR="00821024" w:rsidRPr="003650BF" w:rsidRDefault="006A32BE">
            <w:pPr>
              <w:pStyle w:val="BodyText"/>
              <w:spacing w:before="100" w:after="100"/>
            </w:pPr>
            <w:r w:rsidRPr="003650BF">
              <w:t>No</w:t>
            </w:r>
          </w:p>
        </w:tc>
      </w:tr>
      <w:tr w:rsidR="00821024" w:rsidRPr="003650BF" w14:paraId="7F80BEAE" w14:textId="77777777">
        <w:trPr>
          <w:trHeight w:val="20"/>
        </w:trPr>
        <w:tc>
          <w:tcPr>
            <w:tcW w:w="3000" w:type="pct"/>
          </w:tcPr>
          <w:p w14:paraId="1AF01F75" w14:textId="77777777" w:rsidR="00821024" w:rsidRPr="003650BF" w:rsidRDefault="006A32BE">
            <w:pPr>
              <w:pStyle w:val="BodyText"/>
              <w:spacing w:before="100" w:after="100"/>
            </w:pPr>
            <w:r w:rsidRPr="003650BF">
              <w:t>Handset Payments</w:t>
            </w:r>
          </w:p>
        </w:tc>
        <w:tc>
          <w:tcPr>
            <w:tcW w:w="2000" w:type="pct"/>
          </w:tcPr>
          <w:p w14:paraId="08F3794A" w14:textId="77777777" w:rsidR="00821024" w:rsidRPr="003650BF" w:rsidRDefault="006A32BE">
            <w:pPr>
              <w:pStyle w:val="BodyText"/>
              <w:spacing w:before="100" w:after="100"/>
            </w:pPr>
            <w:r w:rsidRPr="003650BF">
              <w:t>No</w:t>
            </w:r>
          </w:p>
        </w:tc>
      </w:tr>
      <w:tr w:rsidR="00821024" w:rsidRPr="003650BF" w14:paraId="5458E671" w14:textId="77777777">
        <w:trPr>
          <w:trHeight w:val="20"/>
        </w:trPr>
        <w:tc>
          <w:tcPr>
            <w:tcW w:w="3000" w:type="pct"/>
          </w:tcPr>
          <w:p w14:paraId="09201F43" w14:textId="77777777" w:rsidR="00821024" w:rsidRPr="003650BF" w:rsidRDefault="006A32BE">
            <w:pPr>
              <w:pStyle w:val="BodyText"/>
              <w:spacing w:before="100" w:after="100"/>
            </w:pPr>
            <w:r w:rsidRPr="003650BF">
              <w:t>Push To Talk (PTT) (this service is no longer available from 4 November 2010)</w:t>
            </w:r>
          </w:p>
        </w:tc>
        <w:tc>
          <w:tcPr>
            <w:tcW w:w="2000" w:type="pct"/>
          </w:tcPr>
          <w:p w14:paraId="305BFF2B" w14:textId="77777777" w:rsidR="00821024" w:rsidRPr="003650BF" w:rsidRDefault="006A32BE">
            <w:pPr>
              <w:pStyle w:val="BodyText"/>
              <w:spacing w:before="100" w:after="100"/>
            </w:pPr>
            <w:r w:rsidRPr="003650BF">
              <w:t>No</w:t>
            </w:r>
          </w:p>
        </w:tc>
      </w:tr>
      <w:tr w:rsidR="00821024" w:rsidRPr="003650BF" w14:paraId="28928E5C" w14:textId="77777777">
        <w:trPr>
          <w:trHeight w:val="20"/>
        </w:trPr>
        <w:tc>
          <w:tcPr>
            <w:tcW w:w="3000" w:type="pct"/>
          </w:tcPr>
          <w:p w14:paraId="718D6460" w14:textId="77777777" w:rsidR="00821024" w:rsidRPr="003650BF" w:rsidRDefault="006A32BE">
            <w:pPr>
              <w:pStyle w:val="BodyText"/>
              <w:spacing w:before="100" w:after="100"/>
            </w:pPr>
            <w:r w:rsidRPr="003650BF">
              <w:t>Calls to Satellite</w:t>
            </w:r>
          </w:p>
        </w:tc>
        <w:tc>
          <w:tcPr>
            <w:tcW w:w="2000" w:type="pct"/>
          </w:tcPr>
          <w:p w14:paraId="5850A338" w14:textId="77777777" w:rsidR="00821024" w:rsidRPr="003650BF" w:rsidRDefault="006A32BE">
            <w:pPr>
              <w:pStyle w:val="BodyText"/>
              <w:spacing w:before="100" w:after="100"/>
            </w:pPr>
            <w:r w:rsidRPr="003650BF">
              <w:t>No</w:t>
            </w:r>
          </w:p>
        </w:tc>
      </w:tr>
      <w:tr w:rsidR="00821024" w:rsidRPr="003650BF" w14:paraId="2A7C81A6" w14:textId="77777777">
        <w:trPr>
          <w:trHeight w:val="20"/>
        </w:trPr>
        <w:tc>
          <w:tcPr>
            <w:tcW w:w="3000" w:type="pct"/>
          </w:tcPr>
          <w:p w14:paraId="196C324C" w14:textId="77777777" w:rsidR="00821024" w:rsidRPr="003650BF" w:rsidRDefault="006A32BE">
            <w:pPr>
              <w:pStyle w:val="BodyText"/>
              <w:spacing w:before="100" w:after="100"/>
            </w:pPr>
            <w:r w:rsidRPr="003650BF">
              <w:t>VOIP services</w:t>
            </w:r>
          </w:p>
        </w:tc>
        <w:tc>
          <w:tcPr>
            <w:tcW w:w="2000" w:type="pct"/>
          </w:tcPr>
          <w:p w14:paraId="66D23D09" w14:textId="77777777" w:rsidR="00821024" w:rsidRPr="003650BF" w:rsidRDefault="006A32BE">
            <w:pPr>
              <w:pStyle w:val="BodyText"/>
              <w:spacing w:before="100" w:after="100"/>
            </w:pPr>
            <w:r w:rsidRPr="003650BF">
              <w:t>No</w:t>
            </w:r>
          </w:p>
        </w:tc>
      </w:tr>
      <w:tr w:rsidR="00821024" w:rsidRPr="003650BF" w14:paraId="01FDDDBD" w14:textId="77777777">
        <w:trPr>
          <w:trHeight w:val="20"/>
        </w:trPr>
        <w:tc>
          <w:tcPr>
            <w:tcW w:w="3000" w:type="pct"/>
          </w:tcPr>
          <w:p w14:paraId="05868F0E" w14:textId="77777777" w:rsidR="00821024" w:rsidRPr="003650BF" w:rsidRDefault="006A32BE">
            <w:pPr>
              <w:pStyle w:val="BodyText"/>
              <w:spacing w:before="100" w:after="100"/>
            </w:pPr>
            <w:r w:rsidRPr="003650BF">
              <w:t>Surepage</w:t>
            </w:r>
          </w:p>
        </w:tc>
        <w:tc>
          <w:tcPr>
            <w:tcW w:w="2000" w:type="pct"/>
          </w:tcPr>
          <w:p w14:paraId="162AC615" w14:textId="77777777" w:rsidR="00821024" w:rsidRPr="003650BF" w:rsidRDefault="006A32BE">
            <w:pPr>
              <w:pStyle w:val="BodyText"/>
              <w:spacing w:before="100" w:after="100"/>
            </w:pPr>
            <w:r w:rsidRPr="003650BF">
              <w:t>No</w:t>
            </w:r>
          </w:p>
        </w:tc>
      </w:tr>
    </w:tbl>
    <w:p w14:paraId="0330416E" w14:textId="77777777" w:rsidR="00821024" w:rsidRPr="003650BF" w:rsidRDefault="00821024">
      <w:pPr>
        <w:pStyle w:val="BodyText"/>
      </w:pPr>
    </w:p>
    <w:p w14:paraId="6D4ABB0E" w14:textId="77777777" w:rsidR="00821024" w:rsidRPr="003650BF" w:rsidRDefault="006A32BE">
      <w:pPr>
        <w:pStyle w:val="BodyText"/>
        <w:ind w:left="720"/>
        <w:rPr>
          <w:b/>
        </w:rPr>
      </w:pPr>
      <w:r w:rsidRPr="003650BF">
        <w:rPr>
          <w:b/>
        </w:rPr>
        <w:t>Table 1C – Eligible for Unlimited BlackBerry POP3 Email</w:t>
      </w:r>
    </w:p>
    <w:tbl>
      <w:tblPr>
        <w:tblW w:w="8550"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25"/>
        <w:gridCol w:w="3425"/>
      </w:tblGrid>
      <w:tr w:rsidR="00821024" w:rsidRPr="003650BF" w14:paraId="6310F674" w14:textId="77777777">
        <w:trPr>
          <w:trHeight w:val="20"/>
        </w:trPr>
        <w:tc>
          <w:tcPr>
            <w:tcW w:w="5125" w:type="dxa"/>
          </w:tcPr>
          <w:p w14:paraId="66F6EB5C" w14:textId="77777777" w:rsidR="00821024" w:rsidRPr="003650BF" w:rsidRDefault="006A32BE">
            <w:pPr>
              <w:pStyle w:val="BodyText"/>
              <w:keepNext/>
              <w:spacing w:before="100" w:after="100"/>
              <w:jc w:val="center"/>
              <w:rPr>
                <w:b/>
              </w:rPr>
            </w:pPr>
            <w:r w:rsidRPr="003650BF">
              <w:rPr>
                <w:b/>
              </w:rPr>
              <w:t>Call Type</w:t>
            </w:r>
          </w:p>
        </w:tc>
        <w:tc>
          <w:tcPr>
            <w:tcW w:w="3425" w:type="dxa"/>
          </w:tcPr>
          <w:p w14:paraId="29B0148C" w14:textId="77777777" w:rsidR="00821024" w:rsidRPr="003650BF" w:rsidRDefault="006A32BE">
            <w:pPr>
              <w:pStyle w:val="BodyText"/>
              <w:keepNext/>
              <w:spacing w:before="100" w:after="100"/>
              <w:jc w:val="center"/>
              <w:rPr>
                <w:b/>
              </w:rPr>
            </w:pPr>
            <w:r w:rsidRPr="003650BF">
              <w:rPr>
                <w:b/>
              </w:rPr>
              <w:t>Eligible Data</w:t>
            </w:r>
          </w:p>
        </w:tc>
      </w:tr>
      <w:tr w:rsidR="00821024" w:rsidRPr="003650BF" w14:paraId="7D1C626E" w14:textId="77777777">
        <w:trPr>
          <w:trHeight w:val="20"/>
        </w:trPr>
        <w:tc>
          <w:tcPr>
            <w:tcW w:w="5125" w:type="dxa"/>
          </w:tcPr>
          <w:p w14:paraId="1CCBB7CE" w14:textId="77777777" w:rsidR="00821024" w:rsidRPr="003650BF" w:rsidRDefault="006A32BE">
            <w:pPr>
              <w:pStyle w:val="BodyText"/>
              <w:spacing w:before="100" w:after="100"/>
            </w:pPr>
            <w:r w:rsidRPr="003650BF">
              <w:t>BlackBerry Email (POP3)</w:t>
            </w:r>
          </w:p>
        </w:tc>
        <w:tc>
          <w:tcPr>
            <w:tcW w:w="3425" w:type="dxa"/>
          </w:tcPr>
          <w:p w14:paraId="4E571062" w14:textId="77777777" w:rsidR="00821024" w:rsidRPr="003650BF" w:rsidRDefault="006A32BE">
            <w:pPr>
              <w:pStyle w:val="BodyText"/>
              <w:spacing w:before="100" w:after="100"/>
            </w:pPr>
            <w:r w:rsidRPr="003650BF">
              <w:t>Yes</w:t>
            </w:r>
          </w:p>
        </w:tc>
      </w:tr>
      <w:tr w:rsidR="00821024" w:rsidRPr="003650BF" w14:paraId="7D899AE1" w14:textId="77777777">
        <w:trPr>
          <w:trHeight w:val="20"/>
        </w:trPr>
        <w:tc>
          <w:tcPr>
            <w:tcW w:w="5125" w:type="dxa"/>
          </w:tcPr>
          <w:p w14:paraId="44F90634" w14:textId="77777777" w:rsidR="00821024" w:rsidRPr="003650BF" w:rsidRDefault="006A32BE">
            <w:pPr>
              <w:pStyle w:val="BodyText"/>
              <w:spacing w:before="100" w:after="100"/>
            </w:pPr>
            <w:r w:rsidRPr="003650BF">
              <w:t>Internet Browsing through the BlackBerry Browser</w:t>
            </w:r>
          </w:p>
        </w:tc>
        <w:tc>
          <w:tcPr>
            <w:tcW w:w="3425" w:type="dxa"/>
          </w:tcPr>
          <w:p w14:paraId="206FD6A1" w14:textId="77777777" w:rsidR="00821024" w:rsidRPr="003650BF" w:rsidRDefault="006A32BE">
            <w:pPr>
              <w:pStyle w:val="BodyText"/>
              <w:spacing w:before="100" w:after="100"/>
            </w:pPr>
            <w:r w:rsidRPr="003650BF">
              <w:t>No</w:t>
            </w:r>
          </w:p>
        </w:tc>
      </w:tr>
      <w:tr w:rsidR="00821024" w:rsidRPr="003650BF" w14:paraId="2EF7356D" w14:textId="77777777">
        <w:trPr>
          <w:trHeight w:val="20"/>
        </w:trPr>
        <w:tc>
          <w:tcPr>
            <w:tcW w:w="5125" w:type="dxa"/>
          </w:tcPr>
          <w:p w14:paraId="23079304" w14:textId="77777777" w:rsidR="00821024" w:rsidRPr="003650BF" w:rsidRDefault="006A32BE">
            <w:pPr>
              <w:pStyle w:val="BodyText"/>
              <w:spacing w:before="100" w:after="100"/>
            </w:pPr>
            <w:r w:rsidRPr="003650BF">
              <w:t>Optus Zoo downloads and subscriptions</w:t>
            </w:r>
          </w:p>
        </w:tc>
        <w:tc>
          <w:tcPr>
            <w:tcW w:w="3425" w:type="dxa"/>
          </w:tcPr>
          <w:p w14:paraId="749FBBDE" w14:textId="77777777" w:rsidR="00821024" w:rsidRPr="003650BF" w:rsidRDefault="006A32BE">
            <w:pPr>
              <w:pStyle w:val="BodyText"/>
              <w:spacing w:before="100" w:after="100"/>
            </w:pPr>
            <w:r w:rsidRPr="003650BF">
              <w:t>No</w:t>
            </w:r>
          </w:p>
        </w:tc>
      </w:tr>
      <w:tr w:rsidR="00821024" w:rsidRPr="003650BF" w14:paraId="1B74231E" w14:textId="77777777">
        <w:trPr>
          <w:trHeight w:val="20"/>
        </w:trPr>
        <w:tc>
          <w:tcPr>
            <w:tcW w:w="5125" w:type="dxa"/>
          </w:tcPr>
          <w:p w14:paraId="5CC96126" w14:textId="77777777" w:rsidR="00821024" w:rsidRPr="003650BF" w:rsidRDefault="006A32BE">
            <w:pPr>
              <w:pStyle w:val="BodyText"/>
              <w:spacing w:before="100" w:after="100"/>
            </w:pPr>
            <w:r w:rsidRPr="003650BF">
              <w:t>Optus Zoo GPRS WAP browsing</w:t>
            </w:r>
          </w:p>
        </w:tc>
        <w:tc>
          <w:tcPr>
            <w:tcW w:w="3425" w:type="dxa"/>
          </w:tcPr>
          <w:p w14:paraId="34A0E4BE" w14:textId="77777777" w:rsidR="00821024" w:rsidRPr="003650BF" w:rsidRDefault="006A32BE">
            <w:pPr>
              <w:pStyle w:val="BodyText"/>
              <w:spacing w:before="100" w:after="100"/>
            </w:pPr>
            <w:r w:rsidRPr="003650BF">
              <w:t>No</w:t>
            </w:r>
          </w:p>
        </w:tc>
      </w:tr>
      <w:tr w:rsidR="00821024" w:rsidRPr="003650BF" w14:paraId="7C80E3D2" w14:textId="77777777">
        <w:trPr>
          <w:trHeight w:val="20"/>
        </w:trPr>
        <w:tc>
          <w:tcPr>
            <w:tcW w:w="5125" w:type="dxa"/>
          </w:tcPr>
          <w:p w14:paraId="5174046C" w14:textId="77777777" w:rsidR="00821024" w:rsidRPr="003650BF" w:rsidRDefault="006A32BE">
            <w:pPr>
              <w:pStyle w:val="BodyText"/>
              <w:spacing w:before="100" w:after="100"/>
            </w:pPr>
            <w:r w:rsidRPr="003650BF">
              <w:lastRenderedPageBreak/>
              <w:t>Applications from Optus and third party applications that require a BlackBerry Data connection</w:t>
            </w:r>
          </w:p>
        </w:tc>
        <w:tc>
          <w:tcPr>
            <w:tcW w:w="3425" w:type="dxa"/>
          </w:tcPr>
          <w:p w14:paraId="6ADA8ADC" w14:textId="77777777" w:rsidR="00821024" w:rsidRPr="003650BF" w:rsidRDefault="00821024">
            <w:pPr>
              <w:pStyle w:val="BodyText"/>
              <w:spacing w:before="100" w:after="100"/>
            </w:pPr>
          </w:p>
          <w:p w14:paraId="5D0DFBC7" w14:textId="77777777" w:rsidR="00821024" w:rsidRPr="003650BF" w:rsidRDefault="006A32BE">
            <w:pPr>
              <w:pStyle w:val="BodyText"/>
              <w:spacing w:before="100" w:after="100"/>
            </w:pPr>
            <w:r w:rsidRPr="003650BF">
              <w:t>No</w:t>
            </w:r>
          </w:p>
        </w:tc>
      </w:tr>
      <w:tr w:rsidR="00821024" w:rsidRPr="003650BF" w14:paraId="23842A9A" w14:textId="77777777">
        <w:trPr>
          <w:trHeight w:val="20"/>
        </w:trPr>
        <w:tc>
          <w:tcPr>
            <w:tcW w:w="5125" w:type="dxa"/>
          </w:tcPr>
          <w:p w14:paraId="77B0EA05" w14:textId="77777777" w:rsidR="00821024" w:rsidRPr="003650BF" w:rsidRDefault="006A32BE">
            <w:pPr>
              <w:pStyle w:val="BodyText"/>
              <w:spacing w:before="100" w:after="100"/>
            </w:pPr>
            <w:r w:rsidRPr="003650BF">
              <w:t>All other call types or usage</w:t>
            </w:r>
          </w:p>
        </w:tc>
        <w:tc>
          <w:tcPr>
            <w:tcW w:w="3425" w:type="dxa"/>
          </w:tcPr>
          <w:p w14:paraId="590EB009" w14:textId="77777777" w:rsidR="00821024" w:rsidRPr="003650BF" w:rsidRDefault="006A32BE">
            <w:pPr>
              <w:pStyle w:val="BodyText"/>
              <w:spacing w:before="100" w:after="100"/>
            </w:pPr>
            <w:r w:rsidRPr="003650BF">
              <w:t>No</w:t>
            </w:r>
          </w:p>
        </w:tc>
      </w:tr>
    </w:tbl>
    <w:p w14:paraId="20632DEA" w14:textId="77777777" w:rsidR="00821024" w:rsidRPr="003650BF" w:rsidRDefault="00821024">
      <w:pPr>
        <w:pStyle w:val="BodyText"/>
      </w:pPr>
    </w:p>
    <w:p w14:paraId="17E526ED" w14:textId="77777777" w:rsidR="00821024" w:rsidRPr="003650BF" w:rsidRDefault="006A32BE">
      <w:pPr>
        <w:pStyle w:val="BodyText"/>
        <w:keepNext/>
        <w:ind w:left="720"/>
        <w:rPr>
          <w:b/>
        </w:rPr>
      </w:pPr>
      <w:r w:rsidRPr="003650BF">
        <w:rPr>
          <w:b/>
        </w:rPr>
        <w:t>Table 2A – Charges and Cap Amounts for the Optus Online Cap BYO Plans</w:t>
      </w:r>
    </w:p>
    <w:tbl>
      <w:tblPr>
        <w:tblW w:w="9419"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449"/>
        <w:gridCol w:w="2485"/>
        <w:gridCol w:w="2485"/>
      </w:tblGrid>
      <w:tr w:rsidR="00821024" w:rsidRPr="003650BF" w14:paraId="21E84594" w14:textId="77777777">
        <w:trPr>
          <w:trHeight w:val="630"/>
          <w:tblHeader/>
        </w:trPr>
        <w:tc>
          <w:tcPr>
            <w:tcW w:w="2362" w:type="pct"/>
            <w:hideMark/>
          </w:tcPr>
          <w:p w14:paraId="4D131F6C" w14:textId="77777777" w:rsidR="00821024" w:rsidRPr="003650BF" w:rsidRDefault="00821024">
            <w:pPr>
              <w:pStyle w:val="BodyText"/>
              <w:spacing w:before="100" w:after="100"/>
            </w:pPr>
          </w:p>
        </w:tc>
        <w:tc>
          <w:tcPr>
            <w:tcW w:w="1319" w:type="pct"/>
            <w:hideMark/>
          </w:tcPr>
          <w:p w14:paraId="71A95D74" w14:textId="77777777" w:rsidR="00821024" w:rsidRPr="003650BF" w:rsidRDefault="006A32BE">
            <w:pPr>
              <w:pStyle w:val="BodyText"/>
              <w:spacing w:before="100" w:after="100"/>
              <w:rPr>
                <w:b/>
              </w:rPr>
            </w:pPr>
            <w:r w:rsidRPr="003650BF">
              <w:rPr>
                <w:b/>
              </w:rPr>
              <w:t>$19 Optus Online Cap BYO</w:t>
            </w:r>
          </w:p>
        </w:tc>
        <w:tc>
          <w:tcPr>
            <w:tcW w:w="1319" w:type="pct"/>
            <w:hideMark/>
          </w:tcPr>
          <w:p w14:paraId="09732893" w14:textId="77777777" w:rsidR="00821024" w:rsidRPr="003650BF" w:rsidRDefault="006A32BE">
            <w:pPr>
              <w:pStyle w:val="BodyText"/>
              <w:spacing w:before="100" w:after="100"/>
              <w:rPr>
                <w:b/>
              </w:rPr>
            </w:pPr>
            <w:r w:rsidRPr="003650BF">
              <w:rPr>
                <w:b/>
              </w:rPr>
              <w:t>$29 Optus Online Cap BYO</w:t>
            </w:r>
          </w:p>
        </w:tc>
      </w:tr>
      <w:tr w:rsidR="00821024" w:rsidRPr="003650BF" w14:paraId="1519B8AD" w14:textId="77777777">
        <w:trPr>
          <w:trHeight w:val="315"/>
        </w:trPr>
        <w:tc>
          <w:tcPr>
            <w:tcW w:w="2362" w:type="pct"/>
            <w:hideMark/>
          </w:tcPr>
          <w:p w14:paraId="66C1FEC1" w14:textId="77777777" w:rsidR="00821024" w:rsidRPr="003650BF" w:rsidRDefault="006A32BE">
            <w:pPr>
              <w:pStyle w:val="BodyText"/>
              <w:spacing w:before="100" w:after="100"/>
              <w:rPr>
                <w:b/>
              </w:rPr>
            </w:pPr>
            <w:r w:rsidRPr="003650BF">
              <w:rPr>
                <w:b/>
              </w:rPr>
              <w:t>Minimum Monthly charge</w:t>
            </w:r>
          </w:p>
        </w:tc>
        <w:tc>
          <w:tcPr>
            <w:tcW w:w="1319" w:type="pct"/>
            <w:hideMark/>
          </w:tcPr>
          <w:p w14:paraId="3B571099" w14:textId="77777777" w:rsidR="00821024" w:rsidRPr="003650BF" w:rsidRDefault="006A32BE">
            <w:pPr>
              <w:pStyle w:val="BodyText"/>
              <w:spacing w:before="100" w:after="100"/>
              <w:jc w:val="center"/>
            </w:pPr>
            <w:r w:rsidRPr="003650BF">
              <w:t>$19</w:t>
            </w:r>
          </w:p>
        </w:tc>
        <w:tc>
          <w:tcPr>
            <w:tcW w:w="1319" w:type="pct"/>
            <w:hideMark/>
          </w:tcPr>
          <w:p w14:paraId="1624994C" w14:textId="77777777" w:rsidR="00821024" w:rsidRPr="003650BF" w:rsidRDefault="006A32BE">
            <w:pPr>
              <w:pStyle w:val="BodyText"/>
              <w:spacing w:before="100" w:after="100"/>
              <w:jc w:val="center"/>
            </w:pPr>
            <w:r w:rsidRPr="003650BF">
              <w:t>$29</w:t>
            </w:r>
          </w:p>
        </w:tc>
      </w:tr>
      <w:tr w:rsidR="00821024" w:rsidRPr="003650BF" w14:paraId="25D3FCA7" w14:textId="77777777">
        <w:trPr>
          <w:trHeight w:val="315"/>
        </w:trPr>
        <w:tc>
          <w:tcPr>
            <w:tcW w:w="2362" w:type="pct"/>
            <w:hideMark/>
          </w:tcPr>
          <w:p w14:paraId="16CE83F1" w14:textId="77777777" w:rsidR="00821024" w:rsidRPr="003650BF" w:rsidRDefault="006A32BE">
            <w:pPr>
              <w:pStyle w:val="BodyText"/>
              <w:spacing w:before="100" w:after="100"/>
              <w:rPr>
                <w:b/>
              </w:rPr>
            </w:pPr>
            <w:r w:rsidRPr="003650BF">
              <w:rPr>
                <w:b/>
              </w:rPr>
              <w:t>Cap Start</w:t>
            </w:r>
          </w:p>
        </w:tc>
        <w:tc>
          <w:tcPr>
            <w:tcW w:w="1319" w:type="pct"/>
            <w:hideMark/>
          </w:tcPr>
          <w:p w14:paraId="0BA865C8" w14:textId="77777777" w:rsidR="00821024" w:rsidRPr="003650BF" w:rsidRDefault="006A32BE">
            <w:pPr>
              <w:pStyle w:val="BodyText"/>
              <w:spacing w:before="100" w:after="100"/>
              <w:jc w:val="center"/>
            </w:pPr>
            <w:r w:rsidRPr="003650BF">
              <w:t>$19</w:t>
            </w:r>
          </w:p>
        </w:tc>
        <w:tc>
          <w:tcPr>
            <w:tcW w:w="1319" w:type="pct"/>
            <w:hideMark/>
          </w:tcPr>
          <w:p w14:paraId="56556A18" w14:textId="77777777" w:rsidR="00821024" w:rsidRPr="003650BF" w:rsidRDefault="006A32BE">
            <w:pPr>
              <w:pStyle w:val="BodyText"/>
              <w:spacing w:before="100" w:after="100"/>
              <w:jc w:val="center"/>
            </w:pPr>
            <w:r w:rsidRPr="003650BF">
              <w:t>$29</w:t>
            </w:r>
          </w:p>
        </w:tc>
      </w:tr>
      <w:tr w:rsidR="00821024" w:rsidRPr="003650BF" w14:paraId="56FF5C4B" w14:textId="77777777">
        <w:trPr>
          <w:trHeight w:val="315"/>
        </w:trPr>
        <w:tc>
          <w:tcPr>
            <w:tcW w:w="2362" w:type="pct"/>
            <w:hideMark/>
          </w:tcPr>
          <w:p w14:paraId="509055A7" w14:textId="77777777" w:rsidR="00821024" w:rsidRPr="003650BF" w:rsidRDefault="006A32BE">
            <w:pPr>
              <w:pStyle w:val="BodyText"/>
              <w:spacing w:before="100" w:after="100"/>
              <w:rPr>
                <w:b/>
              </w:rPr>
            </w:pPr>
            <w:r w:rsidRPr="003650BF">
              <w:rPr>
                <w:b/>
              </w:rPr>
              <w:t>"Included Value" per month</w:t>
            </w:r>
          </w:p>
        </w:tc>
        <w:tc>
          <w:tcPr>
            <w:tcW w:w="1319" w:type="pct"/>
            <w:hideMark/>
          </w:tcPr>
          <w:p w14:paraId="4C32D058" w14:textId="77777777" w:rsidR="00821024" w:rsidRPr="003650BF" w:rsidRDefault="006A32BE">
            <w:pPr>
              <w:pStyle w:val="BodyText"/>
              <w:spacing w:before="100" w:after="100"/>
              <w:jc w:val="center"/>
            </w:pPr>
            <w:r w:rsidRPr="003650BF">
              <w:t>$100</w:t>
            </w:r>
          </w:p>
        </w:tc>
        <w:tc>
          <w:tcPr>
            <w:tcW w:w="1319" w:type="pct"/>
            <w:hideMark/>
          </w:tcPr>
          <w:p w14:paraId="546F904A" w14:textId="77777777" w:rsidR="00821024" w:rsidRPr="003650BF" w:rsidRDefault="006A32BE">
            <w:pPr>
              <w:pStyle w:val="BodyText"/>
              <w:spacing w:before="100" w:after="100"/>
              <w:jc w:val="center"/>
            </w:pPr>
            <w:r w:rsidRPr="003650BF">
              <w:t>$250</w:t>
            </w:r>
          </w:p>
        </w:tc>
      </w:tr>
      <w:tr w:rsidR="00821024" w:rsidRPr="003650BF" w14:paraId="2C982C87" w14:textId="77777777">
        <w:trPr>
          <w:trHeight w:val="315"/>
        </w:trPr>
        <w:tc>
          <w:tcPr>
            <w:tcW w:w="2362" w:type="pct"/>
            <w:hideMark/>
          </w:tcPr>
          <w:p w14:paraId="1D849B4A" w14:textId="77777777" w:rsidR="00821024" w:rsidRPr="003650BF" w:rsidRDefault="006A32BE">
            <w:pPr>
              <w:pStyle w:val="BodyText"/>
              <w:spacing w:before="100" w:after="100"/>
              <w:rPr>
                <w:b/>
              </w:rPr>
            </w:pPr>
            <w:r w:rsidRPr="003650BF">
              <w:rPr>
                <w:b/>
              </w:rPr>
              <w:t>Loyalty Benefit after 6 months</w:t>
            </w:r>
          </w:p>
        </w:tc>
        <w:tc>
          <w:tcPr>
            <w:tcW w:w="1319" w:type="pct"/>
            <w:hideMark/>
          </w:tcPr>
          <w:p w14:paraId="03462AE5" w14:textId="77777777" w:rsidR="00821024" w:rsidRPr="003650BF" w:rsidRDefault="006A32BE">
            <w:pPr>
              <w:pStyle w:val="BodyText"/>
              <w:spacing w:before="100" w:after="100"/>
              <w:jc w:val="center"/>
            </w:pPr>
            <w:r w:rsidRPr="003650BF">
              <w:t>$20</w:t>
            </w:r>
          </w:p>
        </w:tc>
        <w:tc>
          <w:tcPr>
            <w:tcW w:w="1319" w:type="pct"/>
            <w:hideMark/>
          </w:tcPr>
          <w:p w14:paraId="35E851D5" w14:textId="77777777" w:rsidR="00821024" w:rsidRPr="003650BF" w:rsidRDefault="006A32BE">
            <w:pPr>
              <w:pStyle w:val="BodyText"/>
              <w:spacing w:before="100" w:after="100"/>
              <w:jc w:val="center"/>
            </w:pPr>
            <w:r w:rsidRPr="003650BF">
              <w:t>$40</w:t>
            </w:r>
          </w:p>
        </w:tc>
      </w:tr>
      <w:tr w:rsidR="00821024" w:rsidRPr="003650BF" w14:paraId="648E149F" w14:textId="77777777">
        <w:trPr>
          <w:trHeight w:val="315"/>
        </w:trPr>
        <w:tc>
          <w:tcPr>
            <w:tcW w:w="2362" w:type="pct"/>
            <w:hideMark/>
          </w:tcPr>
          <w:p w14:paraId="64F100D8" w14:textId="77777777" w:rsidR="00821024" w:rsidRPr="003650BF" w:rsidRDefault="006A32BE">
            <w:pPr>
              <w:pStyle w:val="BodyText"/>
              <w:spacing w:before="100" w:after="100"/>
              <w:rPr>
                <w:b/>
              </w:rPr>
            </w:pPr>
            <w:r w:rsidRPr="003650BF">
              <w:rPr>
                <w:b/>
              </w:rPr>
              <w:t>Loyalty Benefit after 12 months</w:t>
            </w:r>
          </w:p>
        </w:tc>
        <w:tc>
          <w:tcPr>
            <w:tcW w:w="1319" w:type="pct"/>
            <w:hideMark/>
          </w:tcPr>
          <w:p w14:paraId="0CBA5B74" w14:textId="77777777" w:rsidR="00821024" w:rsidRPr="003650BF" w:rsidRDefault="006A32BE">
            <w:pPr>
              <w:pStyle w:val="BodyText"/>
              <w:spacing w:before="100" w:after="100"/>
              <w:jc w:val="center"/>
            </w:pPr>
            <w:r w:rsidRPr="003650BF">
              <w:t>$30</w:t>
            </w:r>
          </w:p>
        </w:tc>
        <w:tc>
          <w:tcPr>
            <w:tcW w:w="1319" w:type="pct"/>
            <w:hideMark/>
          </w:tcPr>
          <w:p w14:paraId="645323B7" w14:textId="77777777" w:rsidR="00821024" w:rsidRPr="003650BF" w:rsidRDefault="006A32BE">
            <w:pPr>
              <w:pStyle w:val="BodyText"/>
              <w:spacing w:before="100" w:after="100"/>
              <w:jc w:val="center"/>
            </w:pPr>
            <w:r w:rsidRPr="003650BF">
              <w:t>$40</w:t>
            </w:r>
          </w:p>
        </w:tc>
      </w:tr>
      <w:tr w:rsidR="00821024" w:rsidRPr="003650BF" w14:paraId="69D1C066" w14:textId="77777777">
        <w:trPr>
          <w:trHeight w:val="630"/>
        </w:trPr>
        <w:tc>
          <w:tcPr>
            <w:tcW w:w="2362" w:type="pct"/>
            <w:hideMark/>
          </w:tcPr>
          <w:p w14:paraId="39B9FC3E" w14:textId="77777777" w:rsidR="00821024" w:rsidRPr="003650BF" w:rsidRDefault="006A32BE">
            <w:pPr>
              <w:pStyle w:val="BodyText"/>
              <w:spacing w:before="100" w:after="100"/>
              <w:rPr>
                <w:b/>
              </w:rPr>
            </w:pPr>
            <w:r w:rsidRPr="003650BF">
              <w:rPr>
                <w:b/>
              </w:rPr>
              <w:t>"Included Value" per month after 6 months</w:t>
            </w:r>
          </w:p>
        </w:tc>
        <w:tc>
          <w:tcPr>
            <w:tcW w:w="1319" w:type="pct"/>
            <w:hideMark/>
          </w:tcPr>
          <w:p w14:paraId="2F0EA041" w14:textId="77777777" w:rsidR="00821024" w:rsidRPr="003650BF" w:rsidRDefault="006A32BE">
            <w:pPr>
              <w:pStyle w:val="BodyText"/>
              <w:spacing w:before="100" w:after="100"/>
              <w:jc w:val="center"/>
            </w:pPr>
            <w:r w:rsidRPr="003650BF">
              <w:t>$120</w:t>
            </w:r>
          </w:p>
        </w:tc>
        <w:tc>
          <w:tcPr>
            <w:tcW w:w="1319" w:type="pct"/>
            <w:hideMark/>
          </w:tcPr>
          <w:p w14:paraId="5F26AD43" w14:textId="77777777" w:rsidR="00821024" w:rsidRPr="003650BF" w:rsidRDefault="006A32BE">
            <w:pPr>
              <w:pStyle w:val="BodyText"/>
              <w:spacing w:before="100" w:after="100"/>
              <w:jc w:val="center"/>
            </w:pPr>
            <w:r w:rsidRPr="003650BF">
              <w:t>$290</w:t>
            </w:r>
          </w:p>
        </w:tc>
      </w:tr>
      <w:tr w:rsidR="00821024" w:rsidRPr="003650BF" w14:paraId="1171701F" w14:textId="77777777">
        <w:trPr>
          <w:trHeight w:val="630"/>
        </w:trPr>
        <w:tc>
          <w:tcPr>
            <w:tcW w:w="2362" w:type="pct"/>
            <w:hideMark/>
          </w:tcPr>
          <w:p w14:paraId="2ECEF9D3" w14:textId="77777777" w:rsidR="00821024" w:rsidRPr="003650BF" w:rsidRDefault="006A32BE">
            <w:pPr>
              <w:pStyle w:val="BodyText"/>
              <w:spacing w:before="100" w:after="100"/>
              <w:rPr>
                <w:b/>
              </w:rPr>
            </w:pPr>
            <w:r w:rsidRPr="003650BF">
              <w:rPr>
                <w:b/>
              </w:rPr>
              <w:t>"Included Value" per month after 12 months</w:t>
            </w:r>
          </w:p>
        </w:tc>
        <w:tc>
          <w:tcPr>
            <w:tcW w:w="1319" w:type="pct"/>
            <w:hideMark/>
          </w:tcPr>
          <w:p w14:paraId="5552D54A" w14:textId="77777777" w:rsidR="00821024" w:rsidRPr="003650BF" w:rsidRDefault="006A32BE">
            <w:pPr>
              <w:pStyle w:val="BodyText"/>
              <w:spacing w:before="100" w:after="100"/>
              <w:jc w:val="center"/>
            </w:pPr>
            <w:r w:rsidRPr="003650BF">
              <w:t>$150</w:t>
            </w:r>
          </w:p>
        </w:tc>
        <w:tc>
          <w:tcPr>
            <w:tcW w:w="1319" w:type="pct"/>
            <w:hideMark/>
          </w:tcPr>
          <w:p w14:paraId="65CD5637" w14:textId="77777777" w:rsidR="00821024" w:rsidRPr="003650BF" w:rsidRDefault="006A32BE">
            <w:pPr>
              <w:pStyle w:val="BodyText"/>
              <w:spacing w:before="100" w:after="100"/>
              <w:jc w:val="center"/>
            </w:pPr>
            <w:r w:rsidRPr="003650BF">
              <w:t>$330</w:t>
            </w:r>
          </w:p>
        </w:tc>
      </w:tr>
      <w:tr w:rsidR="00821024" w:rsidRPr="003650BF" w14:paraId="5227EFDF" w14:textId="77777777">
        <w:trPr>
          <w:trHeight w:val="315"/>
        </w:trPr>
        <w:tc>
          <w:tcPr>
            <w:tcW w:w="2362" w:type="pct"/>
            <w:noWrap/>
            <w:vAlign w:val="bottom"/>
            <w:hideMark/>
          </w:tcPr>
          <w:p w14:paraId="47E71D91" w14:textId="77777777" w:rsidR="00821024" w:rsidRPr="003650BF" w:rsidRDefault="00821024">
            <w:pPr>
              <w:pStyle w:val="BodyText"/>
              <w:spacing w:before="100" w:after="100"/>
              <w:rPr>
                <w:b/>
                <w:szCs w:val="20"/>
              </w:rPr>
            </w:pPr>
          </w:p>
        </w:tc>
        <w:tc>
          <w:tcPr>
            <w:tcW w:w="2638" w:type="pct"/>
            <w:gridSpan w:val="2"/>
            <w:hideMark/>
          </w:tcPr>
          <w:p w14:paraId="08662862" w14:textId="77777777" w:rsidR="00821024" w:rsidRPr="003650BF" w:rsidRDefault="006A32BE">
            <w:pPr>
              <w:pStyle w:val="BodyText"/>
              <w:spacing w:before="100" w:after="100"/>
              <w:jc w:val="center"/>
              <w:rPr>
                <w:b/>
                <w:szCs w:val="20"/>
              </w:rPr>
            </w:pPr>
            <w:r w:rsidRPr="003650BF">
              <w:rPr>
                <w:b/>
                <w:szCs w:val="20"/>
              </w:rPr>
              <w:t>Choice of: either</w:t>
            </w:r>
          </w:p>
        </w:tc>
      </w:tr>
      <w:tr w:rsidR="00821024" w:rsidRPr="003650BF" w14:paraId="37361DA4" w14:textId="77777777">
        <w:trPr>
          <w:trHeight w:val="630"/>
        </w:trPr>
        <w:tc>
          <w:tcPr>
            <w:tcW w:w="2362" w:type="pct"/>
            <w:hideMark/>
          </w:tcPr>
          <w:p w14:paraId="612A27A9" w14:textId="77777777" w:rsidR="00821024" w:rsidRPr="003650BF" w:rsidRDefault="006A32BE">
            <w:pPr>
              <w:pStyle w:val="BodyText"/>
              <w:spacing w:before="100" w:after="100"/>
              <w:jc w:val="center"/>
              <w:rPr>
                <w:b/>
                <w:szCs w:val="20"/>
              </w:rPr>
            </w:pPr>
            <w:r w:rsidRPr="003650BF">
              <w:rPr>
                <w:b/>
                <w:szCs w:val="20"/>
              </w:rPr>
              <w:t>Monthly Included Mobile Internet Data (A)</w:t>
            </w:r>
          </w:p>
        </w:tc>
        <w:tc>
          <w:tcPr>
            <w:tcW w:w="1319" w:type="pct"/>
            <w:hideMark/>
          </w:tcPr>
          <w:p w14:paraId="29405C95" w14:textId="77777777" w:rsidR="00821024" w:rsidRPr="003650BF" w:rsidRDefault="006A32BE">
            <w:pPr>
              <w:pStyle w:val="BodyText"/>
              <w:spacing w:before="100" w:after="100"/>
              <w:jc w:val="center"/>
              <w:rPr>
                <w:szCs w:val="20"/>
              </w:rPr>
            </w:pPr>
            <w:r w:rsidRPr="003650BF">
              <w:rPr>
                <w:szCs w:val="20"/>
              </w:rPr>
              <w:t>100MB</w:t>
            </w:r>
          </w:p>
        </w:tc>
        <w:tc>
          <w:tcPr>
            <w:tcW w:w="1319" w:type="pct"/>
            <w:hideMark/>
          </w:tcPr>
          <w:p w14:paraId="252C7FF8" w14:textId="77777777" w:rsidR="00821024" w:rsidRPr="003650BF" w:rsidRDefault="006A32BE">
            <w:pPr>
              <w:pStyle w:val="BodyText"/>
              <w:spacing w:before="100" w:after="100"/>
              <w:jc w:val="center"/>
              <w:rPr>
                <w:szCs w:val="20"/>
              </w:rPr>
            </w:pPr>
            <w:r w:rsidRPr="003650BF">
              <w:rPr>
                <w:szCs w:val="20"/>
              </w:rPr>
              <w:t>200MB</w:t>
            </w:r>
          </w:p>
        </w:tc>
      </w:tr>
      <w:tr w:rsidR="00821024" w:rsidRPr="003650BF" w14:paraId="6AACDD1F" w14:textId="77777777">
        <w:trPr>
          <w:trHeight w:val="315"/>
        </w:trPr>
        <w:tc>
          <w:tcPr>
            <w:tcW w:w="2362" w:type="pct"/>
            <w:hideMark/>
          </w:tcPr>
          <w:p w14:paraId="321C0089" w14:textId="77777777" w:rsidR="00821024" w:rsidRPr="003650BF" w:rsidRDefault="006A32BE">
            <w:pPr>
              <w:pStyle w:val="BodyText"/>
              <w:spacing w:before="100" w:after="100"/>
              <w:jc w:val="center"/>
              <w:rPr>
                <w:b/>
                <w:szCs w:val="20"/>
              </w:rPr>
            </w:pPr>
            <w:r w:rsidRPr="003650BF">
              <w:rPr>
                <w:b/>
                <w:szCs w:val="20"/>
              </w:rPr>
              <w:t>and/or</w:t>
            </w:r>
          </w:p>
        </w:tc>
        <w:tc>
          <w:tcPr>
            <w:tcW w:w="2638" w:type="pct"/>
            <w:gridSpan w:val="2"/>
            <w:hideMark/>
          </w:tcPr>
          <w:p w14:paraId="774D4715" w14:textId="77777777" w:rsidR="00821024" w:rsidRPr="003650BF" w:rsidRDefault="006A32BE">
            <w:pPr>
              <w:pStyle w:val="BodyText"/>
              <w:spacing w:before="100" w:after="100"/>
              <w:jc w:val="center"/>
              <w:rPr>
                <w:szCs w:val="20"/>
              </w:rPr>
            </w:pPr>
            <w:r w:rsidRPr="003650BF">
              <w:rPr>
                <w:szCs w:val="20"/>
              </w:rPr>
              <w:t>Or</w:t>
            </w:r>
          </w:p>
        </w:tc>
      </w:tr>
      <w:tr w:rsidR="00821024" w:rsidRPr="003650BF" w14:paraId="7A4D5D8B" w14:textId="77777777">
        <w:trPr>
          <w:trHeight w:val="1260"/>
        </w:trPr>
        <w:tc>
          <w:tcPr>
            <w:tcW w:w="2362" w:type="pct"/>
            <w:hideMark/>
          </w:tcPr>
          <w:p w14:paraId="04ABEF11" w14:textId="77777777" w:rsidR="00821024" w:rsidRPr="003650BF" w:rsidRDefault="006A32BE">
            <w:pPr>
              <w:pStyle w:val="BodyText"/>
              <w:spacing w:before="100" w:after="100"/>
              <w:jc w:val="center"/>
              <w:rPr>
                <w:b/>
                <w:szCs w:val="20"/>
              </w:rPr>
            </w:pPr>
            <w:r w:rsidRPr="003650BF">
              <w:rPr>
                <w:b/>
                <w:szCs w:val="20"/>
              </w:rPr>
              <w:t>Unlimited BlackBerry POP3 Email and/or Unlimited BlackBerry POP 3 Email and Browsing (B)</w:t>
            </w:r>
          </w:p>
        </w:tc>
        <w:tc>
          <w:tcPr>
            <w:tcW w:w="1319" w:type="pct"/>
            <w:hideMark/>
          </w:tcPr>
          <w:p w14:paraId="52FF1BDE" w14:textId="77777777" w:rsidR="00821024" w:rsidRPr="003650BF" w:rsidRDefault="006A32BE">
            <w:pPr>
              <w:pStyle w:val="BodyText"/>
              <w:spacing w:before="100" w:after="100"/>
              <w:jc w:val="center"/>
              <w:rPr>
                <w:szCs w:val="20"/>
              </w:rPr>
            </w:pPr>
            <w:r w:rsidRPr="003650BF">
              <w:rPr>
                <w:szCs w:val="20"/>
              </w:rPr>
              <w:t>Unlimited BlackBerry POP3 Email</w:t>
            </w:r>
          </w:p>
        </w:tc>
        <w:tc>
          <w:tcPr>
            <w:tcW w:w="1319" w:type="pct"/>
            <w:hideMark/>
          </w:tcPr>
          <w:p w14:paraId="1FDCF26F" w14:textId="77777777" w:rsidR="00821024" w:rsidRPr="003650BF" w:rsidRDefault="006A32BE">
            <w:pPr>
              <w:pStyle w:val="BodyText"/>
              <w:spacing w:before="100" w:after="100"/>
              <w:jc w:val="center"/>
              <w:rPr>
                <w:szCs w:val="20"/>
              </w:rPr>
            </w:pPr>
            <w:r w:rsidRPr="003650BF">
              <w:rPr>
                <w:szCs w:val="20"/>
              </w:rPr>
              <w:t>Unlimited BlackBerry POP3 Email</w:t>
            </w:r>
          </w:p>
        </w:tc>
      </w:tr>
      <w:tr w:rsidR="00821024" w:rsidRPr="003650BF" w14:paraId="5BE54772" w14:textId="77777777">
        <w:trPr>
          <w:trHeight w:val="945"/>
        </w:trPr>
        <w:tc>
          <w:tcPr>
            <w:tcW w:w="2362" w:type="pct"/>
            <w:hideMark/>
          </w:tcPr>
          <w:p w14:paraId="050A99CE" w14:textId="77777777" w:rsidR="00821024" w:rsidRPr="003650BF" w:rsidRDefault="006A32BE">
            <w:pPr>
              <w:pStyle w:val="BodyText"/>
              <w:spacing w:before="100" w:after="100"/>
              <w:rPr>
                <w:b/>
                <w:szCs w:val="20"/>
              </w:rPr>
            </w:pPr>
            <w:r w:rsidRPr="003650BF">
              <w:rPr>
                <w:b/>
                <w:szCs w:val="20"/>
              </w:rPr>
              <w:t>Unlimited Mobile Access to Facebook®, Twitter, LinkedIn, Ebay, Four Square, MySpace</w:t>
            </w:r>
          </w:p>
        </w:tc>
        <w:tc>
          <w:tcPr>
            <w:tcW w:w="1319" w:type="pct"/>
            <w:hideMark/>
          </w:tcPr>
          <w:p w14:paraId="02BB3481" w14:textId="77777777" w:rsidR="00821024" w:rsidRPr="003650BF" w:rsidRDefault="006A32BE">
            <w:pPr>
              <w:pStyle w:val="BodyText"/>
              <w:spacing w:before="100" w:after="100"/>
              <w:jc w:val="center"/>
              <w:rPr>
                <w:szCs w:val="20"/>
              </w:rPr>
            </w:pPr>
            <w:r w:rsidRPr="003650BF">
              <w:rPr>
                <w:szCs w:val="20"/>
              </w:rPr>
              <w:t>Yes (Only if Mobile Internet Data is selected)</w:t>
            </w:r>
          </w:p>
        </w:tc>
        <w:tc>
          <w:tcPr>
            <w:tcW w:w="1319" w:type="pct"/>
            <w:hideMark/>
          </w:tcPr>
          <w:p w14:paraId="62D9E2F9" w14:textId="77777777" w:rsidR="00821024" w:rsidRPr="003650BF" w:rsidRDefault="006A32BE">
            <w:pPr>
              <w:pStyle w:val="BodyText"/>
              <w:spacing w:before="100" w:after="100"/>
              <w:jc w:val="center"/>
              <w:rPr>
                <w:szCs w:val="20"/>
              </w:rPr>
            </w:pPr>
            <w:r w:rsidRPr="003650BF">
              <w:rPr>
                <w:szCs w:val="20"/>
              </w:rPr>
              <w:t>Yes (Only if Mobile Internet Data is selected)</w:t>
            </w:r>
          </w:p>
        </w:tc>
      </w:tr>
      <w:tr w:rsidR="00821024" w:rsidRPr="003650BF" w14:paraId="3F63287E" w14:textId="77777777">
        <w:trPr>
          <w:trHeight w:val="315"/>
        </w:trPr>
        <w:tc>
          <w:tcPr>
            <w:tcW w:w="2362" w:type="pct"/>
            <w:hideMark/>
          </w:tcPr>
          <w:p w14:paraId="05F2BADB" w14:textId="77777777" w:rsidR="00821024" w:rsidRPr="003650BF" w:rsidRDefault="006A32BE">
            <w:pPr>
              <w:pStyle w:val="BodyText"/>
              <w:spacing w:before="100" w:after="100"/>
              <w:rPr>
                <w:b/>
                <w:szCs w:val="20"/>
              </w:rPr>
            </w:pPr>
            <w:r w:rsidRPr="003650BF">
              <w:rPr>
                <w:b/>
                <w:szCs w:val="20"/>
              </w:rPr>
              <w:t>yes' for 5</w:t>
            </w:r>
          </w:p>
        </w:tc>
        <w:tc>
          <w:tcPr>
            <w:tcW w:w="1319" w:type="pct"/>
            <w:hideMark/>
          </w:tcPr>
          <w:p w14:paraId="4BF72040" w14:textId="77777777" w:rsidR="00821024" w:rsidRPr="003650BF" w:rsidRDefault="006A32BE">
            <w:pPr>
              <w:pStyle w:val="BodyText"/>
              <w:spacing w:before="100" w:after="100"/>
              <w:jc w:val="center"/>
              <w:rPr>
                <w:szCs w:val="20"/>
              </w:rPr>
            </w:pPr>
            <w:r w:rsidRPr="003650BF">
              <w:rPr>
                <w:szCs w:val="20"/>
              </w:rPr>
              <w:t>Yes</w:t>
            </w:r>
          </w:p>
        </w:tc>
        <w:tc>
          <w:tcPr>
            <w:tcW w:w="1319" w:type="pct"/>
            <w:hideMark/>
          </w:tcPr>
          <w:p w14:paraId="629D1608" w14:textId="77777777" w:rsidR="00821024" w:rsidRPr="003650BF" w:rsidRDefault="006A32BE">
            <w:pPr>
              <w:pStyle w:val="BodyText"/>
              <w:spacing w:before="100" w:after="100"/>
              <w:jc w:val="center"/>
              <w:rPr>
                <w:szCs w:val="20"/>
              </w:rPr>
            </w:pPr>
            <w:r w:rsidRPr="003650BF">
              <w:rPr>
                <w:szCs w:val="20"/>
              </w:rPr>
              <w:t>Yes</w:t>
            </w:r>
          </w:p>
        </w:tc>
      </w:tr>
      <w:tr w:rsidR="00821024" w:rsidRPr="003650BF" w14:paraId="2050EB33" w14:textId="77777777">
        <w:trPr>
          <w:trHeight w:val="630"/>
        </w:trPr>
        <w:tc>
          <w:tcPr>
            <w:tcW w:w="2362" w:type="pct"/>
            <w:hideMark/>
          </w:tcPr>
          <w:p w14:paraId="5A153FB7" w14:textId="77777777" w:rsidR="00821024" w:rsidRPr="003650BF" w:rsidRDefault="006A32BE">
            <w:pPr>
              <w:pStyle w:val="BodyText"/>
              <w:spacing w:before="100" w:after="100"/>
              <w:rPr>
                <w:szCs w:val="20"/>
              </w:rPr>
            </w:pPr>
            <w:r w:rsidRPr="003650BF">
              <w:rPr>
                <w:b/>
                <w:szCs w:val="20"/>
              </w:rPr>
              <w:t>Standard National Voice call charges</w:t>
            </w:r>
            <w:r w:rsidRPr="003650BF">
              <w:rPr>
                <w:szCs w:val="20"/>
              </w:rPr>
              <w:t xml:space="preserve"> (per minute)</w:t>
            </w:r>
          </w:p>
        </w:tc>
        <w:tc>
          <w:tcPr>
            <w:tcW w:w="1319" w:type="pct"/>
            <w:hideMark/>
          </w:tcPr>
          <w:p w14:paraId="7C3A366E" w14:textId="77777777" w:rsidR="00821024" w:rsidRPr="003650BF" w:rsidRDefault="006A32BE">
            <w:pPr>
              <w:pStyle w:val="BodyText"/>
              <w:spacing w:before="100" w:after="100"/>
              <w:jc w:val="center"/>
              <w:rPr>
                <w:szCs w:val="20"/>
              </w:rPr>
            </w:pPr>
            <w:r w:rsidRPr="003650BF">
              <w:rPr>
                <w:szCs w:val="20"/>
              </w:rPr>
              <w:t>$0.90</w:t>
            </w:r>
          </w:p>
        </w:tc>
        <w:tc>
          <w:tcPr>
            <w:tcW w:w="1319" w:type="pct"/>
            <w:hideMark/>
          </w:tcPr>
          <w:p w14:paraId="604709D4" w14:textId="77777777" w:rsidR="00821024" w:rsidRPr="003650BF" w:rsidRDefault="006A32BE">
            <w:pPr>
              <w:pStyle w:val="BodyText"/>
              <w:spacing w:before="100" w:after="100"/>
              <w:jc w:val="center"/>
              <w:rPr>
                <w:szCs w:val="20"/>
              </w:rPr>
            </w:pPr>
            <w:r w:rsidRPr="003650BF">
              <w:rPr>
                <w:szCs w:val="20"/>
              </w:rPr>
              <w:t>$0.90</w:t>
            </w:r>
          </w:p>
        </w:tc>
      </w:tr>
      <w:tr w:rsidR="00821024" w:rsidRPr="003650BF" w14:paraId="087DE3CE" w14:textId="77777777">
        <w:trPr>
          <w:trHeight w:val="630"/>
        </w:trPr>
        <w:tc>
          <w:tcPr>
            <w:tcW w:w="2362" w:type="pct"/>
            <w:hideMark/>
          </w:tcPr>
          <w:p w14:paraId="5B5BCD8E" w14:textId="77777777" w:rsidR="00821024" w:rsidRPr="003650BF" w:rsidRDefault="006A32BE">
            <w:pPr>
              <w:pStyle w:val="BodyText"/>
              <w:spacing w:before="100" w:after="100"/>
              <w:rPr>
                <w:b/>
                <w:szCs w:val="20"/>
              </w:rPr>
            </w:pPr>
            <w:r w:rsidRPr="003650BF">
              <w:rPr>
                <w:b/>
                <w:i/>
                <w:szCs w:val="20"/>
              </w:rPr>
              <w:t>Flagfall</w:t>
            </w:r>
            <w:r w:rsidRPr="003650BF">
              <w:rPr>
                <w:b/>
                <w:szCs w:val="20"/>
              </w:rPr>
              <w:t xml:space="preserve"> for national voice calls (Call Connection Charge) </w:t>
            </w:r>
          </w:p>
        </w:tc>
        <w:tc>
          <w:tcPr>
            <w:tcW w:w="1319" w:type="pct"/>
            <w:hideMark/>
          </w:tcPr>
          <w:p w14:paraId="6BE9AC1B" w14:textId="77777777" w:rsidR="00821024" w:rsidRPr="003650BF" w:rsidRDefault="006A32BE">
            <w:pPr>
              <w:pStyle w:val="BodyText"/>
              <w:spacing w:before="100" w:after="100"/>
              <w:jc w:val="center"/>
              <w:rPr>
                <w:szCs w:val="20"/>
              </w:rPr>
            </w:pPr>
            <w:r w:rsidRPr="003650BF">
              <w:rPr>
                <w:szCs w:val="20"/>
              </w:rPr>
              <w:t>$0.35</w:t>
            </w:r>
          </w:p>
        </w:tc>
        <w:tc>
          <w:tcPr>
            <w:tcW w:w="1319" w:type="pct"/>
            <w:hideMark/>
          </w:tcPr>
          <w:p w14:paraId="7E7C7ABF" w14:textId="77777777" w:rsidR="00821024" w:rsidRPr="003650BF" w:rsidRDefault="006A32BE">
            <w:pPr>
              <w:pStyle w:val="BodyText"/>
              <w:spacing w:before="100" w:after="100"/>
              <w:jc w:val="center"/>
              <w:rPr>
                <w:szCs w:val="20"/>
              </w:rPr>
            </w:pPr>
            <w:r w:rsidRPr="003650BF">
              <w:rPr>
                <w:szCs w:val="20"/>
              </w:rPr>
              <w:t>$0.35</w:t>
            </w:r>
          </w:p>
        </w:tc>
      </w:tr>
      <w:tr w:rsidR="00821024" w:rsidRPr="003650BF" w14:paraId="216BD05C" w14:textId="77777777">
        <w:trPr>
          <w:trHeight w:val="945"/>
        </w:trPr>
        <w:tc>
          <w:tcPr>
            <w:tcW w:w="2362" w:type="pct"/>
            <w:hideMark/>
          </w:tcPr>
          <w:p w14:paraId="60991766" w14:textId="77777777" w:rsidR="00821024" w:rsidRPr="003650BF" w:rsidRDefault="006A32BE">
            <w:pPr>
              <w:pStyle w:val="BodyText"/>
              <w:spacing w:before="100" w:after="100"/>
              <w:rPr>
                <w:b/>
                <w:szCs w:val="20"/>
              </w:rPr>
            </w:pPr>
            <w:r w:rsidRPr="003650BF">
              <w:rPr>
                <w:b/>
                <w:szCs w:val="20"/>
              </w:rPr>
              <w:t xml:space="preserve">Standard National SMS Charges </w:t>
            </w:r>
            <w:r w:rsidRPr="003650BF">
              <w:rPr>
                <w:szCs w:val="20"/>
              </w:rPr>
              <w:t>(for standard SMS of up to 160 characters)</w:t>
            </w:r>
          </w:p>
        </w:tc>
        <w:tc>
          <w:tcPr>
            <w:tcW w:w="1319" w:type="pct"/>
            <w:hideMark/>
          </w:tcPr>
          <w:p w14:paraId="6C237B6B" w14:textId="77777777" w:rsidR="00821024" w:rsidRPr="003650BF" w:rsidRDefault="006A32BE">
            <w:pPr>
              <w:pStyle w:val="BodyText"/>
              <w:spacing w:before="100" w:after="100"/>
              <w:jc w:val="center"/>
              <w:rPr>
                <w:szCs w:val="20"/>
              </w:rPr>
            </w:pPr>
            <w:r w:rsidRPr="003650BF">
              <w:rPr>
                <w:szCs w:val="20"/>
              </w:rPr>
              <w:t>$0.25</w:t>
            </w:r>
          </w:p>
        </w:tc>
        <w:tc>
          <w:tcPr>
            <w:tcW w:w="1319" w:type="pct"/>
            <w:hideMark/>
          </w:tcPr>
          <w:p w14:paraId="2842B022" w14:textId="77777777" w:rsidR="00821024" w:rsidRPr="003650BF" w:rsidRDefault="006A32BE">
            <w:pPr>
              <w:pStyle w:val="BodyText"/>
              <w:spacing w:before="100" w:after="100"/>
              <w:jc w:val="center"/>
              <w:rPr>
                <w:szCs w:val="20"/>
              </w:rPr>
            </w:pPr>
            <w:r w:rsidRPr="003650BF">
              <w:rPr>
                <w:szCs w:val="20"/>
              </w:rPr>
              <w:t>$0.25</w:t>
            </w:r>
          </w:p>
        </w:tc>
      </w:tr>
      <w:tr w:rsidR="00821024" w:rsidRPr="003650BF" w14:paraId="1E817608" w14:textId="77777777">
        <w:trPr>
          <w:trHeight w:val="630"/>
        </w:trPr>
        <w:tc>
          <w:tcPr>
            <w:tcW w:w="2362" w:type="pct"/>
            <w:hideMark/>
          </w:tcPr>
          <w:p w14:paraId="40252241" w14:textId="77777777" w:rsidR="00821024" w:rsidRPr="003650BF" w:rsidRDefault="006A32BE">
            <w:pPr>
              <w:pStyle w:val="BodyText"/>
              <w:spacing w:before="100" w:after="100"/>
              <w:rPr>
                <w:b/>
                <w:szCs w:val="20"/>
              </w:rPr>
            </w:pPr>
            <w:r w:rsidRPr="003650BF">
              <w:rPr>
                <w:b/>
                <w:szCs w:val="20"/>
              </w:rPr>
              <w:t xml:space="preserve">National Photo Message </w:t>
            </w:r>
            <w:r w:rsidRPr="003650BF">
              <w:rPr>
                <w:szCs w:val="20"/>
              </w:rPr>
              <w:t>(per message)</w:t>
            </w:r>
          </w:p>
        </w:tc>
        <w:tc>
          <w:tcPr>
            <w:tcW w:w="1319" w:type="pct"/>
            <w:hideMark/>
          </w:tcPr>
          <w:p w14:paraId="6B9FE05E" w14:textId="77777777" w:rsidR="00821024" w:rsidRPr="003650BF" w:rsidRDefault="006A32BE">
            <w:pPr>
              <w:pStyle w:val="BodyText"/>
              <w:spacing w:before="100" w:after="100"/>
              <w:jc w:val="center"/>
              <w:rPr>
                <w:szCs w:val="20"/>
              </w:rPr>
            </w:pPr>
            <w:r w:rsidRPr="003650BF">
              <w:rPr>
                <w:szCs w:val="20"/>
              </w:rPr>
              <w:t>$0.50</w:t>
            </w:r>
          </w:p>
        </w:tc>
        <w:tc>
          <w:tcPr>
            <w:tcW w:w="1319" w:type="pct"/>
            <w:hideMark/>
          </w:tcPr>
          <w:p w14:paraId="6F6F5E4C" w14:textId="77777777" w:rsidR="00821024" w:rsidRPr="003650BF" w:rsidRDefault="006A32BE">
            <w:pPr>
              <w:pStyle w:val="BodyText"/>
              <w:spacing w:before="100" w:after="100"/>
              <w:jc w:val="center"/>
              <w:rPr>
                <w:szCs w:val="20"/>
              </w:rPr>
            </w:pPr>
            <w:r w:rsidRPr="003650BF">
              <w:rPr>
                <w:szCs w:val="20"/>
              </w:rPr>
              <w:t>$0.50</w:t>
            </w:r>
          </w:p>
        </w:tc>
      </w:tr>
      <w:tr w:rsidR="00821024" w:rsidRPr="003650BF" w14:paraId="75F6B84C" w14:textId="77777777">
        <w:trPr>
          <w:trHeight w:val="630"/>
        </w:trPr>
        <w:tc>
          <w:tcPr>
            <w:tcW w:w="2362" w:type="pct"/>
            <w:hideMark/>
          </w:tcPr>
          <w:p w14:paraId="6799E473" w14:textId="77777777" w:rsidR="00821024" w:rsidRPr="003650BF" w:rsidRDefault="006A32BE">
            <w:pPr>
              <w:pStyle w:val="BodyText"/>
              <w:spacing w:before="100" w:after="100"/>
              <w:rPr>
                <w:b/>
                <w:szCs w:val="20"/>
              </w:rPr>
            </w:pPr>
            <w:r w:rsidRPr="003650BF">
              <w:rPr>
                <w:b/>
                <w:szCs w:val="20"/>
              </w:rPr>
              <w:lastRenderedPageBreak/>
              <w:t xml:space="preserve">National Video Calling </w:t>
            </w:r>
            <w:r w:rsidRPr="003650BF">
              <w:rPr>
                <w:szCs w:val="20"/>
              </w:rPr>
              <w:t>(per minute)</w:t>
            </w:r>
          </w:p>
        </w:tc>
        <w:tc>
          <w:tcPr>
            <w:tcW w:w="1319" w:type="pct"/>
            <w:hideMark/>
          </w:tcPr>
          <w:p w14:paraId="15DDFDED" w14:textId="77777777" w:rsidR="00821024" w:rsidRPr="003650BF" w:rsidRDefault="006A32BE">
            <w:pPr>
              <w:pStyle w:val="BodyText"/>
              <w:spacing w:before="100" w:after="100"/>
              <w:jc w:val="center"/>
              <w:rPr>
                <w:szCs w:val="20"/>
              </w:rPr>
            </w:pPr>
            <w:r w:rsidRPr="003650BF">
              <w:rPr>
                <w:szCs w:val="20"/>
              </w:rPr>
              <w:t>$1.00</w:t>
            </w:r>
          </w:p>
        </w:tc>
        <w:tc>
          <w:tcPr>
            <w:tcW w:w="1319" w:type="pct"/>
            <w:hideMark/>
          </w:tcPr>
          <w:p w14:paraId="00632107" w14:textId="77777777" w:rsidR="00821024" w:rsidRPr="003650BF" w:rsidRDefault="006A32BE">
            <w:pPr>
              <w:pStyle w:val="BodyText"/>
              <w:spacing w:before="100" w:after="100"/>
              <w:jc w:val="center"/>
              <w:rPr>
                <w:szCs w:val="20"/>
              </w:rPr>
            </w:pPr>
            <w:r w:rsidRPr="003650BF">
              <w:rPr>
                <w:szCs w:val="20"/>
              </w:rPr>
              <w:t>$1.00</w:t>
            </w:r>
          </w:p>
        </w:tc>
      </w:tr>
      <w:tr w:rsidR="00821024" w:rsidRPr="003650BF" w14:paraId="5172776E" w14:textId="77777777">
        <w:trPr>
          <w:trHeight w:val="630"/>
        </w:trPr>
        <w:tc>
          <w:tcPr>
            <w:tcW w:w="2362" w:type="pct"/>
            <w:hideMark/>
          </w:tcPr>
          <w:p w14:paraId="150922A4" w14:textId="77777777" w:rsidR="00821024" w:rsidRPr="003650BF" w:rsidRDefault="006A32BE">
            <w:pPr>
              <w:pStyle w:val="BodyText"/>
              <w:spacing w:before="100" w:after="100"/>
              <w:rPr>
                <w:b/>
                <w:szCs w:val="20"/>
              </w:rPr>
            </w:pPr>
            <w:r w:rsidRPr="003650BF">
              <w:rPr>
                <w:b/>
                <w:i/>
                <w:szCs w:val="20"/>
              </w:rPr>
              <w:t>Flagfall</w:t>
            </w:r>
            <w:r w:rsidRPr="003650BF">
              <w:rPr>
                <w:b/>
                <w:szCs w:val="20"/>
              </w:rPr>
              <w:t xml:space="preserve"> for National Video Calls </w:t>
            </w:r>
            <w:r w:rsidRPr="003650BF">
              <w:rPr>
                <w:szCs w:val="20"/>
              </w:rPr>
              <w:t>(per call)</w:t>
            </w:r>
          </w:p>
        </w:tc>
        <w:tc>
          <w:tcPr>
            <w:tcW w:w="1319" w:type="pct"/>
            <w:hideMark/>
          </w:tcPr>
          <w:p w14:paraId="1A82A627" w14:textId="77777777" w:rsidR="00821024" w:rsidRPr="003650BF" w:rsidRDefault="006A32BE">
            <w:pPr>
              <w:pStyle w:val="BodyText"/>
              <w:spacing w:before="100" w:after="100"/>
              <w:jc w:val="center"/>
              <w:rPr>
                <w:szCs w:val="20"/>
              </w:rPr>
            </w:pPr>
            <w:r w:rsidRPr="003650BF">
              <w:rPr>
                <w:szCs w:val="20"/>
              </w:rPr>
              <w:t>$0.35</w:t>
            </w:r>
          </w:p>
        </w:tc>
        <w:tc>
          <w:tcPr>
            <w:tcW w:w="1319" w:type="pct"/>
            <w:hideMark/>
          </w:tcPr>
          <w:p w14:paraId="212CDEF7" w14:textId="77777777" w:rsidR="00821024" w:rsidRPr="003650BF" w:rsidRDefault="006A32BE">
            <w:pPr>
              <w:pStyle w:val="BodyText"/>
              <w:spacing w:before="100" w:after="100"/>
              <w:jc w:val="center"/>
              <w:rPr>
                <w:szCs w:val="20"/>
              </w:rPr>
            </w:pPr>
            <w:r w:rsidRPr="003650BF">
              <w:rPr>
                <w:szCs w:val="20"/>
              </w:rPr>
              <w:t>$0.35</w:t>
            </w:r>
          </w:p>
        </w:tc>
      </w:tr>
      <w:tr w:rsidR="00821024" w:rsidRPr="003650BF" w14:paraId="6B392D1D" w14:textId="77777777">
        <w:trPr>
          <w:trHeight w:val="945"/>
        </w:trPr>
        <w:tc>
          <w:tcPr>
            <w:tcW w:w="2362" w:type="pct"/>
            <w:hideMark/>
          </w:tcPr>
          <w:p w14:paraId="2F5C9EAA" w14:textId="77777777" w:rsidR="00821024" w:rsidRPr="003650BF" w:rsidRDefault="006A32BE">
            <w:pPr>
              <w:pStyle w:val="BodyText"/>
              <w:spacing w:before="100" w:after="100"/>
              <w:rPr>
                <w:b/>
                <w:szCs w:val="20"/>
              </w:rPr>
            </w:pPr>
            <w:r w:rsidRPr="003650BF">
              <w:rPr>
                <w:b/>
                <w:szCs w:val="20"/>
              </w:rPr>
              <w:t xml:space="preserve">Excess Data Charge </w:t>
            </w:r>
            <w:r w:rsidRPr="003650BF">
              <w:rPr>
                <w:szCs w:val="20"/>
              </w:rPr>
              <w:t>(</w:t>
            </w:r>
            <w:r w:rsidRPr="003650BF">
              <w:rPr>
                <w:i/>
                <w:szCs w:val="20"/>
              </w:rPr>
              <w:t>charged per kb, includes uploads and downloads</w:t>
            </w:r>
            <w:r w:rsidRPr="003650BF">
              <w:rPr>
                <w:szCs w:val="20"/>
              </w:rPr>
              <w:t>)</w:t>
            </w:r>
          </w:p>
        </w:tc>
        <w:tc>
          <w:tcPr>
            <w:tcW w:w="1319" w:type="pct"/>
            <w:hideMark/>
          </w:tcPr>
          <w:p w14:paraId="0F3FA239" w14:textId="77777777" w:rsidR="00821024" w:rsidRPr="003650BF" w:rsidRDefault="006A32BE">
            <w:pPr>
              <w:pStyle w:val="BodyText"/>
              <w:spacing w:before="100" w:after="100"/>
              <w:jc w:val="center"/>
              <w:rPr>
                <w:szCs w:val="20"/>
              </w:rPr>
            </w:pPr>
            <w:r w:rsidRPr="003650BF">
              <w:rPr>
                <w:szCs w:val="20"/>
              </w:rPr>
              <w:t>$0.50/MB</w:t>
            </w:r>
          </w:p>
        </w:tc>
        <w:tc>
          <w:tcPr>
            <w:tcW w:w="1319" w:type="pct"/>
            <w:hideMark/>
          </w:tcPr>
          <w:p w14:paraId="173F1C9B" w14:textId="77777777" w:rsidR="00821024" w:rsidRPr="003650BF" w:rsidRDefault="006A32BE">
            <w:pPr>
              <w:pStyle w:val="BodyText"/>
              <w:spacing w:before="100" w:after="100"/>
              <w:jc w:val="center"/>
              <w:rPr>
                <w:szCs w:val="20"/>
              </w:rPr>
            </w:pPr>
            <w:r w:rsidRPr="003650BF">
              <w:rPr>
                <w:szCs w:val="20"/>
              </w:rPr>
              <w:t>$0.50/MB</w:t>
            </w:r>
          </w:p>
        </w:tc>
      </w:tr>
      <w:tr w:rsidR="00821024" w:rsidRPr="003650BF" w14:paraId="0A0398D8" w14:textId="77777777">
        <w:trPr>
          <w:trHeight w:val="315"/>
        </w:trPr>
        <w:tc>
          <w:tcPr>
            <w:tcW w:w="2362" w:type="pct"/>
            <w:hideMark/>
          </w:tcPr>
          <w:p w14:paraId="0B84A454" w14:textId="77777777" w:rsidR="00821024" w:rsidRPr="003650BF" w:rsidRDefault="006A32BE">
            <w:pPr>
              <w:pStyle w:val="BodyText"/>
              <w:spacing w:before="100" w:after="100"/>
              <w:rPr>
                <w:b/>
                <w:szCs w:val="20"/>
              </w:rPr>
            </w:pPr>
            <w:r w:rsidRPr="003650BF">
              <w:rPr>
                <w:b/>
                <w:szCs w:val="20"/>
              </w:rPr>
              <w:t>VoiceMail</w:t>
            </w:r>
          </w:p>
        </w:tc>
        <w:tc>
          <w:tcPr>
            <w:tcW w:w="2638" w:type="pct"/>
            <w:gridSpan w:val="2"/>
            <w:hideMark/>
          </w:tcPr>
          <w:p w14:paraId="7AA0E87A" w14:textId="77777777" w:rsidR="00821024" w:rsidRPr="003650BF" w:rsidRDefault="006A32BE">
            <w:pPr>
              <w:pStyle w:val="BodyText"/>
              <w:spacing w:before="100" w:after="100"/>
              <w:jc w:val="center"/>
              <w:rPr>
                <w:szCs w:val="20"/>
              </w:rPr>
            </w:pPr>
            <w:r w:rsidRPr="003650BF">
              <w:rPr>
                <w:szCs w:val="20"/>
              </w:rPr>
              <w:t>$0 Deposits/ $0.90 per min Retrieval</w:t>
            </w:r>
          </w:p>
        </w:tc>
      </w:tr>
      <w:tr w:rsidR="00821024" w:rsidRPr="003650BF" w14:paraId="023D5883" w14:textId="77777777">
        <w:trPr>
          <w:trHeight w:val="630"/>
        </w:trPr>
        <w:tc>
          <w:tcPr>
            <w:tcW w:w="2362" w:type="pct"/>
            <w:hideMark/>
          </w:tcPr>
          <w:p w14:paraId="470B4825" w14:textId="77777777" w:rsidR="00821024" w:rsidRPr="003650BF" w:rsidRDefault="006A32BE">
            <w:pPr>
              <w:pStyle w:val="BodyText"/>
              <w:spacing w:before="100" w:after="100"/>
              <w:rPr>
                <w:b/>
                <w:szCs w:val="20"/>
              </w:rPr>
            </w:pPr>
            <w:r w:rsidRPr="003650BF">
              <w:rPr>
                <w:b/>
                <w:szCs w:val="20"/>
              </w:rPr>
              <w:t xml:space="preserve">Other call charges </w:t>
            </w:r>
            <w:r w:rsidRPr="003650BF">
              <w:rPr>
                <w:szCs w:val="20"/>
              </w:rPr>
              <w:t>(for example international calls, calls to mobiles)</w:t>
            </w:r>
          </w:p>
        </w:tc>
        <w:tc>
          <w:tcPr>
            <w:tcW w:w="2638" w:type="pct"/>
            <w:gridSpan w:val="2"/>
            <w:hideMark/>
          </w:tcPr>
          <w:p w14:paraId="16DB9DB1" w14:textId="77777777" w:rsidR="00821024" w:rsidRPr="003650BF" w:rsidRDefault="006A32BE">
            <w:pPr>
              <w:pStyle w:val="BodyText"/>
              <w:spacing w:before="100" w:after="100"/>
              <w:jc w:val="center"/>
              <w:rPr>
                <w:szCs w:val="20"/>
              </w:rPr>
            </w:pPr>
            <w:r w:rsidRPr="003650BF">
              <w:rPr>
                <w:szCs w:val="20"/>
              </w:rPr>
              <w:t xml:space="preserve">See section 1 of this </w:t>
            </w:r>
            <w:r w:rsidRPr="003650BF">
              <w:rPr>
                <w:i/>
                <w:szCs w:val="20"/>
              </w:rPr>
              <w:t xml:space="preserve">standard pricing table </w:t>
            </w:r>
            <w:r w:rsidRPr="003650BF">
              <w:rPr>
                <w:szCs w:val="20"/>
              </w:rPr>
              <w:t>and Appendix Y (Value Added Service Features)</w:t>
            </w:r>
          </w:p>
        </w:tc>
      </w:tr>
      <w:tr w:rsidR="00821024" w:rsidRPr="003650BF" w14:paraId="5802F348" w14:textId="77777777">
        <w:trPr>
          <w:trHeight w:val="630"/>
        </w:trPr>
        <w:tc>
          <w:tcPr>
            <w:tcW w:w="2362" w:type="pct"/>
            <w:hideMark/>
          </w:tcPr>
          <w:p w14:paraId="06793877" w14:textId="77777777" w:rsidR="00821024" w:rsidRPr="003650BF" w:rsidRDefault="006A32BE" w:rsidP="00A82CC6">
            <w:pPr>
              <w:pStyle w:val="BodyText"/>
              <w:spacing w:before="100" w:after="100"/>
              <w:rPr>
                <w:b/>
                <w:szCs w:val="20"/>
              </w:rPr>
            </w:pPr>
            <w:r w:rsidRPr="003650BF">
              <w:rPr>
                <w:b/>
                <w:szCs w:val="20"/>
              </w:rPr>
              <w:t xml:space="preserve">Other conditions </w:t>
            </w:r>
          </w:p>
        </w:tc>
        <w:tc>
          <w:tcPr>
            <w:tcW w:w="2638" w:type="pct"/>
            <w:gridSpan w:val="2"/>
            <w:hideMark/>
          </w:tcPr>
          <w:p w14:paraId="7377DA69" w14:textId="77777777" w:rsidR="00821024" w:rsidRPr="003650BF" w:rsidRDefault="006A32BE">
            <w:pPr>
              <w:pStyle w:val="BodyText"/>
              <w:spacing w:before="100" w:after="100"/>
              <w:jc w:val="center"/>
              <w:rPr>
                <w:szCs w:val="20"/>
              </w:rPr>
            </w:pPr>
            <w:r w:rsidRPr="003650BF">
              <w:rPr>
                <w:szCs w:val="20"/>
              </w:rPr>
              <w:t>Fair Go Policy (</w:t>
            </w:r>
            <w:hyperlink r:id="rId459" w:history="1">
              <w:r w:rsidRPr="003650BF">
                <w:rPr>
                  <w:rStyle w:val="Hyperlink"/>
                  <w:szCs w:val="20"/>
                </w:rPr>
                <w:t>Appendix S</w:t>
              </w:r>
            </w:hyperlink>
            <w:r w:rsidRPr="003650BF">
              <w:rPr>
                <w:szCs w:val="20"/>
              </w:rPr>
              <w:t>) applies to 'excessive use,' 'unreasonable use,' 'unacceptable use' and commercial use.</w:t>
            </w:r>
          </w:p>
        </w:tc>
      </w:tr>
      <w:tr w:rsidR="00821024" w:rsidRPr="003650BF" w14:paraId="5EF1D1EA" w14:textId="77777777">
        <w:trPr>
          <w:trHeight w:val="630"/>
        </w:trPr>
        <w:tc>
          <w:tcPr>
            <w:tcW w:w="2362" w:type="pct"/>
            <w:hideMark/>
          </w:tcPr>
          <w:p w14:paraId="043BF989" w14:textId="77777777" w:rsidR="00821024" w:rsidRPr="003650BF" w:rsidRDefault="006A32BE">
            <w:pPr>
              <w:pStyle w:val="BodyText"/>
              <w:spacing w:before="100" w:after="100"/>
              <w:rPr>
                <w:b/>
                <w:szCs w:val="20"/>
              </w:rPr>
            </w:pPr>
            <w:r w:rsidRPr="003650BF">
              <w:rPr>
                <w:b/>
                <w:szCs w:val="20"/>
              </w:rPr>
              <w:t xml:space="preserve">Available on Non Fixed Contract </w:t>
            </w:r>
            <w:r w:rsidRPr="003650BF">
              <w:rPr>
                <w:szCs w:val="20"/>
              </w:rPr>
              <w:t>(Month to Month)</w:t>
            </w:r>
          </w:p>
        </w:tc>
        <w:tc>
          <w:tcPr>
            <w:tcW w:w="1319" w:type="pct"/>
            <w:hideMark/>
          </w:tcPr>
          <w:p w14:paraId="0BE0B139" w14:textId="77777777" w:rsidR="00821024" w:rsidRPr="003650BF" w:rsidRDefault="006A32BE">
            <w:pPr>
              <w:pStyle w:val="BodyText"/>
              <w:spacing w:before="100" w:after="100"/>
              <w:jc w:val="center"/>
              <w:rPr>
                <w:szCs w:val="20"/>
              </w:rPr>
            </w:pPr>
            <w:r w:rsidRPr="003650BF">
              <w:rPr>
                <w:szCs w:val="20"/>
              </w:rPr>
              <w:t>Yes</w:t>
            </w:r>
          </w:p>
        </w:tc>
        <w:tc>
          <w:tcPr>
            <w:tcW w:w="1319" w:type="pct"/>
            <w:hideMark/>
          </w:tcPr>
          <w:p w14:paraId="45FB90E1" w14:textId="77777777" w:rsidR="00821024" w:rsidRPr="003650BF" w:rsidRDefault="006A32BE">
            <w:pPr>
              <w:pStyle w:val="BodyText"/>
              <w:spacing w:before="100" w:after="100"/>
              <w:jc w:val="center"/>
              <w:rPr>
                <w:szCs w:val="20"/>
              </w:rPr>
            </w:pPr>
            <w:r w:rsidRPr="003650BF">
              <w:rPr>
                <w:szCs w:val="20"/>
              </w:rPr>
              <w:t>Yes</w:t>
            </w:r>
          </w:p>
        </w:tc>
      </w:tr>
      <w:tr w:rsidR="00821024" w:rsidRPr="003650BF" w14:paraId="68C03067" w14:textId="77777777">
        <w:trPr>
          <w:trHeight w:val="630"/>
        </w:trPr>
        <w:tc>
          <w:tcPr>
            <w:tcW w:w="2362" w:type="pct"/>
            <w:hideMark/>
          </w:tcPr>
          <w:p w14:paraId="7E0EF777" w14:textId="77777777" w:rsidR="00821024" w:rsidRPr="003650BF" w:rsidRDefault="006A32BE">
            <w:pPr>
              <w:pStyle w:val="BodyText"/>
              <w:spacing w:before="100" w:after="100"/>
              <w:rPr>
                <w:b/>
                <w:szCs w:val="20"/>
              </w:rPr>
            </w:pPr>
            <w:r w:rsidRPr="003650BF">
              <w:rPr>
                <w:b/>
                <w:szCs w:val="20"/>
              </w:rPr>
              <w:t xml:space="preserve">Available on a Fixed Term Contract </w:t>
            </w:r>
            <w:r w:rsidRPr="003650BF">
              <w:rPr>
                <w:szCs w:val="20"/>
              </w:rPr>
              <w:t>(12 or 24 Months)</w:t>
            </w:r>
          </w:p>
        </w:tc>
        <w:tc>
          <w:tcPr>
            <w:tcW w:w="1319" w:type="pct"/>
            <w:hideMark/>
          </w:tcPr>
          <w:p w14:paraId="1F387AEE" w14:textId="77777777" w:rsidR="00821024" w:rsidRPr="003650BF" w:rsidRDefault="006A32BE">
            <w:pPr>
              <w:pStyle w:val="BodyText"/>
              <w:spacing w:before="100" w:after="100"/>
              <w:jc w:val="center"/>
              <w:rPr>
                <w:szCs w:val="20"/>
              </w:rPr>
            </w:pPr>
            <w:r w:rsidRPr="003650BF">
              <w:rPr>
                <w:szCs w:val="20"/>
              </w:rPr>
              <w:t>No</w:t>
            </w:r>
          </w:p>
        </w:tc>
        <w:tc>
          <w:tcPr>
            <w:tcW w:w="1319" w:type="pct"/>
            <w:hideMark/>
          </w:tcPr>
          <w:p w14:paraId="54D0C91D" w14:textId="77777777" w:rsidR="00821024" w:rsidRPr="003650BF" w:rsidRDefault="006A32BE">
            <w:pPr>
              <w:pStyle w:val="BodyText"/>
              <w:spacing w:before="100" w:after="100"/>
              <w:jc w:val="center"/>
              <w:rPr>
                <w:szCs w:val="20"/>
              </w:rPr>
            </w:pPr>
            <w:r w:rsidRPr="003650BF">
              <w:rPr>
                <w:szCs w:val="20"/>
              </w:rPr>
              <w:t>No</w:t>
            </w:r>
          </w:p>
        </w:tc>
      </w:tr>
    </w:tbl>
    <w:p w14:paraId="300DDB93" w14:textId="77777777" w:rsidR="00821024" w:rsidRPr="003650BF" w:rsidRDefault="00821024">
      <w:pPr>
        <w:pStyle w:val="BodyText"/>
      </w:pPr>
    </w:p>
    <w:p w14:paraId="1EAD6F6B" w14:textId="77777777" w:rsidR="00821024" w:rsidRPr="003650BF" w:rsidRDefault="006A32BE">
      <w:pPr>
        <w:pStyle w:val="Heading6"/>
        <w:spacing w:before="60"/>
      </w:pPr>
      <w:bookmarkStart w:id="2286" w:name="_Toc279738526"/>
      <w:bookmarkStart w:id="2287" w:name="_Toc286218827"/>
      <w:bookmarkStart w:id="2288" w:name="_Toc443059336"/>
      <w:bookmarkStart w:id="2289" w:name="_Toc447831586"/>
      <w:bookmarkStart w:id="2290" w:name="_Toc533264979"/>
      <w:r w:rsidRPr="003650BF">
        <w:t xml:space="preserve">What happens if the </w:t>
      </w:r>
      <w:r w:rsidRPr="003650BF">
        <w:rPr>
          <w:i/>
        </w:rPr>
        <w:t xml:space="preserve">service is cancelled </w:t>
      </w:r>
      <w:r w:rsidRPr="003650BF">
        <w:t>early?</w:t>
      </w:r>
      <w:bookmarkEnd w:id="2286"/>
      <w:bookmarkEnd w:id="2287"/>
      <w:bookmarkEnd w:id="2288"/>
      <w:bookmarkEnd w:id="2289"/>
      <w:bookmarkEnd w:id="2290"/>
      <w:r w:rsidRPr="003650BF">
        <w:t xml:space="preserve"> </w:t>
      </w:r>
    </w:p>
    <w:p w14:paraId="7E982D9D" w14:textId="77777777" w:rsidR="00821024" w:rsidRPr="003650BF" w:rsidRDefault="006A32BE">
      <w:pPr>
        <w:pStyle w:val="Heading7"/>
        <w:tabs>
          <w:tab w:val="left" w:pos="1440"/>
        </w:tabs>
        <w:spacing w:before="60"/>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2F1AE6C2" w14:textId="77777777" w:rsidR="00821024" w:rsidRPr="003650BF" w:rsidRDefault="006A32BE">
      <w:pPr>
        <w:pStyle w:val="Heading8"/>
        <w:tabs>
          <w:tab w:val="left" w:pos="2160"/>
        </w:tabs>
        <w:spacing w:before="60"/>
        <w:rPr>
          <w:rFonts w:cs="Arial"/>
        </w:rPr>
      </w:pPr>
      <w:r w:rsidRPr="003650BF">
        <w:t xml:space="preserve">any usage charges incurred up to, and including, the </w:t>
      </w:r>
      <w:r w:rsidRPr="003650BF">
        <w:rPr>
          <w:i/>
        </w:rPr>
        <w:t xml:space="preserve">cancellation date; </w:t>
      </w:r>
      <w:r w:rsidRPr="003650BF">
        <w:t>plus</w:t>
      </w:r>
    </w:p>
    <w:p w14:paraId="36136ABB" w14:textId="77777777" w:rsidR="00821024" w:rsidRPr="003650BF" w:rsidRDefault="006A32BE">
      <w:pPr>
        <w:pStyle w:val="Heading8"/>
        <w:tabs>
          <w:tab w:val="left" w:pos="2160"/>
        </w:tabs>
        <w:spacing w:before="60"/>
        <w:rPr>
          <w:rFonts w:cs="Arial"/>
        </w:rPr>
      </w:pPr>
      <w:r w:rsidRPr="003650BF">
        <w:t>the sum of unpaid equipment charges owing on your mobile phone under the mobile equipment payment plan (if any).</w:t>
      </w:r>
    </w:p>
    <w:p w14:paraId="21F26200" w14:textId="77777777" w:rsidR="00821024" w:rsidRPr="003650BF" w:rsidRDefault="006A32BE">
      <w:pPr>
        <w:pStyle w:val="Heading4"/>
        <w:spacing w:before="60"/>
      </w:pPr>
      <w:bookmarkStart w:id="2291" w:name="_Toc279413659"/>
      <w:bookmarkStart w:id="2292" w:name="_Toc286394705"/>
      <w:bookmarkStart w:id="2293" w:name="_Toc298335076"/>
      <w:bookmarkStart w:id="2294" w:name="_Toc443059337"/>
      <w:bookmarkStart w:id="2295" w:name="_Toc447831587"/>
      <w:bookmarkStart w:id="2296" w:name="_Toc533264980"/>
      <w:r w:rsidRPr="003650BF">
        <w:t>$79 Timeless Plan (effective from 1 August 2011 to 12 September 2011), $79 Timeless for iPhone (effective from 1 August 2011 to 12 September 2011).</w:t>
      </w:r>
      <w:bookmarkEnd w:id="2291"/>
      <w:bookmarkEnd w:id="2292"/>
      <w:bookmarkEnd w:id="2293"/>
      <w:bookmarkEnd w:id="2294"/>
      <w:bookmarkEnd w:id="2295"/>
      <w:bookmarkEnd w:id="2296"/>
    </w:p>
    <w:p w14:paraId="6AA65A36" w14:textId="77777777" w:rsidR="00821024" w:rsidRPr="003650BF" w:rsidRDefault="006A32BE">
      <w:pPr>
        <w:pStyle w:val="Heading6"/>
        <w:spacing w:before="60"/>
      </w:pPr>
      <w:bookmarkStart w:id="2297" w:name="_Toc279413660"/>
      <w:bookmarkStart w:id="2298" w:name="_Toc286394706"/>
      <w:bookmarkStart w:id="2299" w:name="_Toc298335077"/>
      <w:bookmarkStart w:id="2300" w:name="_Toc443059338"/>
      <w:bookmarkStart w:id="2301" w:name="_Toc447831588"/>
      <w:bookmarkStart w:id="2302" w:name="_Toc533264981"/>
      <w:r w:rsidRPr="003650BF">
        <w:t>Eligibility</w:t>
      </w:r>
      <w:bookmarkEnd w:id="2297"/>
      <w:bookmarkEnd w:id="2298"/>
      <w:bookmarkEnd w:id="2299"/>
      <w:bookmarkEnd w:id="2300"/>
      <w:bookmarkEnd w:id="2301"/>
      <w:bookmarkEnd w:id="2302"/>
    </w:p>
    <w:p w14:paraId="0ADFBD03" w14:textId="77777777" w:rsidR="00821024" w:rsidRPr="003650BF" w:rsidRDefault="006A32BE">
      <w:pPr>
        <w:pStyle w:val="BodyText"/>
      </w:pPr>
      <w:r w:rsidRPr="003650BF">
        <w:t>The Timeless Plans are only available to new or eligible existing customers who apply to connect to the service on the following terms:</w:t>
      </w:r>
    </w:p>
    <w:p w14:paraId="4462C513" w14:textId="77777777" w:rsidR="00821024" w:rsidRPr="003650BF" w:rsidRDefault="006A32BE">
      <w:pPr>
        <w:pStyle w:val="Heading7"/>
        <w:tabs>
          <w:tab w:val="left" w:pos="1440"/>
        </w:tabs>
        <w:spacing w:before="60"/>
      </w:pPr>
      <w:r w:rsidRPr="003650BF">
        <w:rPr>
          <w:i/>
        </w:rPr>
        <w:t>You</w:t>
      </w:r>
      <w:r w:rsidRPr="003650BF">
        <w:t xml:space="preserve"> must pass the Optus credit assessment and be accepted by Optus;</w:t>
      </w:r>
    </w:p>
    <w:p w14:paraId="1C2F5175" w14:textId="77777777" w:rsidR="00821024" w:rsidRPr="003650BF" w:rsidRDefault="006A32BE">
      <w:pPr>
        <w:pStyle w:val="Heading7"/>
        <w:tabs>
          <w:tab w:val="left" w:pos="1440"/>
        </w:tabs>
        <w:spacing w:before="60"/>
      </w:pPr>
      <w:r w:rsidRPr="003650BF">
        <w:t xml:space="preserve">If </w:t>
      </w:r>
      <w:r w:rsidRPr="003650BF">
        <w:rPr>
          <w:i/>
        </w:rPr>
        <w:t xml:space="preserve">you </w:t>
      </w:r>
      <w:r w:rsidRPr="003650BF">
        <w:t xml:space="preserve">are an existing customer </w:t>
      </w:r>
      <w:r w:rsidRPr="003650BF">
        <w:rPr>
          <w:i/>
        </w:rPr>
        <w:t>you</w:t>
      </w:r>
      <w:r w:rsidRPr="003650BF">
        <w:t xml:space="preserve"> must demonstrate that over the three continuous months prior to applying </w:t>
      </w:r>
      <w:r w:rsidRPr="003650BF">
        <w:rPr>
          <w:i/>
        </w:rPr>
        <w:t>you</w:t>
      </w:r>
      <w:r w:rsidRPr="003650BF">
        <w:t xml:space="preserve"> have an average monthly spend equal to at least the monthly access fee of the applicable Timeless Plans;</w:t>
      </w:r>
    </w:p>
    <w:p w14:paraId="5E54AA07" w14:textId="77777777" w:rsidR="00821024" w:rsidRPr="003650BF" w:rsidRDefault="006A32BE">
      <w:pPr>
        <w:pStyle w:val="Heading7"/>
        <w:tabs>
          <w:tab w:val="left" w:pos="1440"/>
        </w:tabs>
        <w:spacing w:before="60"/>
      </w:pPr>
      <w:r w:rsidRPr="003650BF">
        <w:t>Optus Service Providers' customers are excluded; and</w:t>
      </w:r>
    </w:p>
    <w:p w14:paraId="710BB50B" w14:textId="77777777" w:rsidR="00821024" w:rsidRPr="003650BF" w:rsidRDefault="006A32BE">
      <w:pPr>
        <w:pStyle w:val="Heading7"/>
        <w:tabs>
          <w:tab w:val="left" w:pos="1440"/>
        </w:tabs>
        <w:spacing w:before="60"/>
      </w:pPr>
      <w:r w:rsidRPr="003650BF">
        <w:t xml:space="preserve">If </w:t>
      </w:r>
      <w:r w:rsidRPr="003650BF">
        <w:rPr>
          <w:i/>
        </w:rPr>
        <w:t xml:space="preserve">you </w:t>
      </w:r>
      <w:r w:rsidRPr="003650BF">
        <w:t xml:space="preserve">are an existing customer </w:t>
      </w:r>
      <w:r w:rsidRPr="003650BF">
        <w:rPr>
          <w:i/>
        </w:rPr>
        <w:t xml:space="preserve">you </w:t>
      </w:r>
      <w:r w:rsidRPr="003650BF">
        <w:t xml:space="preserve">may only transfer to the Timeless Plans with </w:t>
      </w:r>
      <w:r w:rsidRPr="003650BF">
        <w:rPr>
          <w:i/>
        </w:rPr>
        <w:t xml:space="preserve">our </w:t>
      </w:r>
      <w:r w:rsidRPr="003650BF">
        <w:t xml:space="preserve">approval* and if </w:t>
      </w:r>
      <w:r w:rsidRPr="003650BF">
        <w:rPr>
          <w:i/>
        </w:rPr>
        <w:t xml:space="preserve">your </w:t>
      </w:r>
      <w:r w:rsidRPr="003650BF">
        <w:t xml:space="preserve">current </w:t>
      </w:r>
      <w:r w:rsidRPr="003650BF">
        <w:rPr>
          <w:i/>
        </w:rPr>
        <w:t xml:space="preserve">agreement </w:t>
      </w:r>
      <w:r w:rsidRPr="003650BF">
        <w:t xml:space="preserve">for the </w:t>
      </w:r>
      <w:r w:rsidRPr="003650BF">
        <w:rPr>
          <w:i/>
        </w:rPr>
        <w:t xml:space="preserve">service </w:t>
      </w:r>
      <w:r w:rsidRPr="003650BF">
        <w:t>is a:</w:t>
      </w:r>
    </w:p>
    <w:p w14:paraId="692D536A" w14:textId="77777777" w:rsidR="00821024" w:rsidRPr="003650BF" w:rsidRDefault="006A32BE">
      <w:pPr>
        <w:pStyle w:val="Heading8"/>
        <w:tabs>
          <w:tab w:val="left" w:pos="2160"/>
        </w:tabs>
        <w:spacing w:before="60"/>
        <w:rPr>
          <w:rFonts w:cs="Arial"/>
        </w:rPr>
      </w:pPr>
      <w:r w:rsidRPr="003650BF">
        <w:t>non-fixed length agreement; or</w:t>
      </w:r>
    </w:p>
    <w:p w14:paraId="0AE6036B" w14:textId="77777777" w:rsidR="00821024" w:rsidRPr="003650BF" w:rsidRDefault="006A32BE">
      <w:pPr>
        <w:pStyle w:val="Heading8"/>
        <w:tabs>
          <w:tab w:val="left" w:pos="2160"/>
        </w:tabs>
        <w:spacing w:before="60"/>
        <w:rPr>
          <w:rFonts w:cs="Arial"/>
        </w:rPr>
      </w:pPr>
      <w:r w:rsidRPr="003650BF">
        <w:rPr>
          <w:i/>
        </w:rPr>
        <w:lastRenderedPageBreak/>
        <w:t>fixed length agreement</w:t>
      </w:r>
      <w:r w:rsidRPr="003650BF">
        <w:t xml:space="preserve"> with less than 3 months of the </w:t>
      </w:r>
      <w:r w:rsidRPr="003650BF">
        <w:rPr>
          <w:i/>
        </w:rPr>
        <w:t xml:space="preserve">minimum term </w:t>
      </w:r>
      <w:r w:rsidRPr="003650BF">
        <w:t>remaining.</w:t>
      </w:r>
    </w:p>
    <w:p w14:paraId="351DE7A7" w14:textId="77777777" w:rsidR="00821024" w:rsidRPr="003650BF" w:rsidRDefault="006A32BE">
      <w:pPr>
        <w:pStyle w:val="BMBul5"/>
        <w:numPr>
          <w:ilvl w:val="0"/>
          <w:numId w:val="0"/>
        </w:numPr>
        <w:suppressAutoHyphens/>
      </w:pPr>
      <w:r w:rsidRPr="003650BF">
        <w:rPr>
          <w:rStyle w:val="BodyTextChar"/>
        </w:rPr>
        <w:t xml:space="preserve">*When considering whether to approve </w:t>
      </w:r>
      <w:r w:rsidRPr="003650BF">
        <w:rPr>
          <w:rStyle w:val="BodyTextChar"/>
          <w:i/>
        </w:rPr>
        <w:t>your</w:t>
      </w:r>
      <w:r w:rsidRPr="003650BF">
        <w:rPr>
          <w:rStyle w:val="BodyTextChar"/>
        </w:rPr>
        <w:t xml:space="preserve"> application to transfer from an existing </w:t>
      </w:r>
      <w:r w:rsidRPr="003650BF">
        <w:rPr>
          <w:rStyle w:val="BodyTextChar"/>
          <w:i/>
        </w:rPr>
        <w:t>agreement</w:t>
      </w:r>
      <w:r w:rsidRPr="003650BF">
        <w:rPr>
          <w:rStyle w:val="BodyTextChar"/>
        </w:rPr>
        <w:t xml:space="preserve"> we will take into account </w:t>
      </w:r>
      <w:r w:rsidRPr="003650BF">
        <w:rPr>
          <w:rStyle w:val="BodyTextChar"/>
          <w:i/>
        </w:rPr>
        <w:t>your</w:t>
      </w:r>
      <w:r w:rsidRPr="003650BF">
        <w:rPr>
          <w:rStyle w:val="BodyTextChar"/>
        </w:rPr>
        <w:t xml:space="preserve"> credit history on </w:t>
      </w:r>
      <w:r w:rsidRPr="003650BF">
        <w:rPr>
          <w:rStyle w:val="BodyTextChar"/>
          <w:i/>
        </w:rPr>
        <w:t>your</w:t>
      </w:r>
      <w:r w:rsidRPr="003650BF">
        <w:rPr>
          <w:rStyle w:val="BodyTextChar"/>
        </w:rPr>
        <w:t xml:space="preserve"> existing </w:t>
      </w:r>
      <w:r w:rsidRPr="003650BF">
        <w:rPr>
          <w:rStyle w:val="BodyTextChar"/>
          <w:i/>
        </w:rPr>
        <w:t>agreement</w:t>
      </w:r>
      <w:r w:rsidRPr="003650BF">
        <w:rPr>
          <w:rStyle w:val="BodyTextChar"/>
        </w:rPr>
        <w:t xml:space="preserve"> and undertake our standard credit</w:t>
      </w:r>
      <w:r w:rsidRPr="003650BF">
        <w:t xml:space="preserve"> checks for the Timeless Plans </w:t>
      </w:r>
      <w:r w:rsidRPr="003650BF">
        <w:rPr>
          <w:i/>
        </w:rPr>
        <w:t xml:space="preserve">you </w:t>
      </w:r>
      <w:r w:rsidRPr="003650BF">
        <w:t>wish to connect to.</w:t>
      </w:r>
    </w:p>
    <w:p w14:paraId="574CCBF5" w14:textId="77777777" w:rsidR="00821024" w:rsidRPr="003650BF" w:rsidRDefault="006A32BE">
      <w:pPr>
        <w:pStyle w:val="Heading6"/>
        <w:keepNext/>
        <w:spacing w:before="60"/>
        <w:rPr>
          <w:i/>
        </w:rPr>
      </w:pPr>
      <w:bookmarkStart w:id="2303" w:name="_Toc279413661"/>
      <w:bookmarkStart w:id="2304" w:name="_Toc286394707"/>
      <w:bookmarkStart w:id="2305" w:name="_Toc298335078"/>
      <w:bookmarkStart w:id="2306" w:name="_Toc443059339"/>
      <w:bookmarkStart w:id="2307" w:name="_Toc447831589"/>
      <w:bookmarkStart w:id="2308" w:name="_Toc533264982"/>
      <w:r w:rsidRPr="003650BF">
        <w:rPr>
          <w:i/>
        </w:rPr>
        <w:t>Minimum Term</w:t>
      </w:r>
      <w:bookmarkEnd w:id="2303"/>
      <w:bookmarkEnd w:id="2304"/>
      <w:bookmarkEnd w:id="2305"/>
      <w:bookmarkEnd w:id="2306"/>
      <w:bookmarkEnd w:id="2307"/>
      <w:bookmarkEnd w:id="2308"/>
    </w:p>
    <w:p w14:paraId="38394B20" w14:textId="77777777" w:rsidR="00821024" w:rsidRPr="003650BF" w:rsidRDefault="006A32BE">
      <w:pPr>
        <w:pStyle w:val="Heading7"/>
        <w:tabs>
          <w:tab w:val="left" w:pos="1440"/>
        </w:tabs>
        <w:spacing w:before="60"/>
      </w:pPr>
      <w:r w:rsidRPr="003650BF">
        <w:rPr>
          <w:i/>
        </w:rPr>
        <w:t xml:space="preserve">You </w:t>
      </w:r>
      <w:r w:rsidRPr="003650BF">
        <w:t xml:space="preserve">must agree to either a </w:t>
      </w:r>
      <w:r w:rsidRPr="003650BF">
        <w:rPr>
          <w:i/>
        </w:rPr>
        <w:t>non-fixed length agreement</w:t>
      </w:r>
      <w:r w:rsidRPr="003650BF">
        <w:t xml:space="preserve"> or a </w:t>
      </w:r>
      <w:r w:rsidRPr="003650BF">
        <w:rPr>
          <w:i/>
        </w:rPr>
        <w:t>fixed length agreement</w:t>
      </w:r>
      <w:r w:rsidRPr="003650BF">
        <w:t xml:space="preserve"> with a 12 month or 24 month </w:t>
      </w:r>
      <w:r w:rsidRPr="003650BF">
        <w:rPr>
          <w:i/>
        </w:rPr>
        <w:t xml:space="preserve">minimum term. </w:t>
      </w:r>
      <w:r w:rsidRPr="003650BF">
        <w:t xml:space="preserve">The $79 Timeless Plan for iPhone is only available on a </w:t>
      </w:r>
      <w:r w:rsidRPr="003650BF">
        <w:rPr>
          <w:i/>
        </w:rPr>
        <w:t>fixed length agreement</w:t>
      </w:r>
      <w:r w:rsidRPr="003650BF">
        <w:t xml:space="preserve"> with a 12 or 24 month </w:t>
      </w:r>
      <w:r w:rsidRPr="003650BF">
        <w:rPr>
          <w:i/>
        </w:rPr>
        <w:t>minimum term</w:t>
      </w:r>
      <w:r w:rsidRPr="003650BF">
        <w:t>.</w:t>
      </w:r>
    </w:p>
    <w:p w14:paraId="0903CB4B" w14:textId="77777777" w:rsidR="00821024" w:rsidRPr="003650BF" w:rsidRDefault="006A32BE">
      <w:pPr>
        <w:pStyle w:val="Heading7"/>
        <w:tabs>
          <w:tab w:val="left" w:pos="1440"/>
        </w:tabs>
        <w:spacing w:before="60"/>
      </w:pPr>
      <w:r w:rsidRPr="003650BF">
        <w:rPr>
          <w:i/>
        </w:rPr>
        <w:t xml:space="preserve">You </w:t>
      </w:r>
      <w:r w:rsidRPr="003650BF">
        <w:t xml:space="preserve">may purchase a </w:t>
      </w:r>
      <w:r w:rsidRPr="003650BF">
        <w:rPr>
          <w:i/>
        </w:rPr>
        <w:t xml:space="preserve">mobile phone </w:t>
      </w:r>
      <w:r w:rsidRPr="003650BF">
        <w:t xml:space="preserve">with a 12 or 24 month </w:t>
      </w:r>
      <w:r w:rsidRPr="003650BF">
        <w:rPr>
          <w:i/>
        </w:rPr>
        <w:t xml:space="preserve">equipment term </w:t>
      </w:r>
      <w:r w:rsidRPr="003650BF">
        <w:t xml:space="preserve">under a </w:t>
      </w:r>
      <w:r w:rsidRPr="003650BF">
        <w:rPr>
          <w:i/>
        </w:rPr>
        <w:t>mobile equipment payment plan</w:t>
      </w:r>
      <w:r w:rsidRPr="003650BF">
        <w:t xml:space="preserve"> on a 12 or 24 month </w:t>
      </w:r>
      <w:r w:rsidRPr="003650BF">
        <w:rPr>
          <w:i/>
        </w:rPr>
        <w:t>fixed length agreement</w:t>
      </w:r>
      <w:r w:rsidRPr="003650BF">
        <w:t xml:space="preserve">. If </w:t>
      </w:r>
      <w:r w:rsidRPr="003650BF">
        <w:rPr>
          <w:i/>
        </w:rPr>
        <w:t>you</w:t>
      </w:r>
      <w:r w:rsidRPr="003650BF">
        <w:t xml:space="preserve"> agree to a 24 month </w:t>
      </w:r>
      <w:r w:rsidRPr="003650BF">
        <w:rPr>
          <w:i/>
        </w:rPr>
        <w:t>fixed length agreement</w:t>
      </w:r>
      <w:r w:rsidRPr="003650BF">
        <w:t xml:space="preserve"> the price of </w:t>
      </w:r>
      <w:r w:rsidRPr="003650BF">
        <w:rPr>
          <w:i/>
        </w:rPr>
        <w:t>mobile phones</w:t>
      </w:r>
      <w:r w:rsidRPr="003650BF">
        <w:t xml:space="preserve"> available is less than if </w:t>
      </w:r>
      <w:r w:rsidRPr="003650BF">
        <w:rPr>
          <w:i/>
        </w:rPr>
        <w:t>you</w:t>
      </w:r>
      <w:r w:rsidRPr="003650BF">
        <w:t xml:space="preserve"> only agree to a </w:t>
      </w:r>
      <w:r w:rsidRPr="003650BF">
        <w:rPr>
          <w:i/>
        </w:rPr>
        <w:t>non-fixed length agreement.</w:t>
      </w:r>
      <w:r w:rsidRPr="003650BF">
        <w:t xml:space="preserve"> If </w:t>
      </w:r>
      <w:r w:rsidRPr="003650BF">
        <w:rPr>
          <w:i/>
        </w:rPr>
        <w:t>you</w:t>
      </w:r>
      <w:r w:rsidRPr="003650BF">
        <w:t xml:space="preserve"> agree to a 12 month </w:t>
      </w:r>
      <w:r w:rsidRPr="003650BF">
        <w:rPr>
          <w:i/>
        </w:rPr>
        <w:t>fixed length agreement</w:t>
      </w:r>
      <w:r w:rsidRPr="003650BF">
        <w:t xml:space="preserve"> the price of </w:t>
      </w:r>
      <w:r w:rsidRPr="003650BF">
        <w:rPr>
          <w:i/>
        </w:rPr>
        <w:t>mobile phones</w:t>
      </w:r>
      <w:r w:rsidRPr="003650BF">
        <w:t xml:space="preserve"> available is less than if </w:t>
      </w:r>
      <w:r w:rsidRPr="003650BF">
        <w:rPr>
          <w:i/>
        </w:rPr>
        <w:t>you</w:t>
      </w:r>
      <w:r w:rsidRPr="003650BF">
        <w:t xml:space="preserve"> only agree to a </w:t>
      </w:r>
      <w:r w:rsidRPr="003650BF">
        <w:rPr>
          <w:i/>
        </w:rPr>
        <w:t xml:space="preserve">non-fixed length agreement. </w:t>
      </w:r>
      <w:bookmarkStart w:id="2309" w:name="_Toc279413662"/>
      <w:bookmarkStart w:id="2310" w:name="_Toc286394708"/>
      <w:bookmarkStart w:id="2311" w:name="_Toc298335079"/>
      <w:bookmarkStart w:id="2312" w:name="_Toc443059340"/>
    </w:p>
    <w:p w14:paraId="719AA65A" w14:textId="77777777" w:rsidR="00821024" w:rsidRPr="003650BF" w:rsidRDefault="006A32BE">
      <w:pPr>
        <w:pStyle w:val="Heading6"/>
        <w:spacing w:before="60"/>
      </w:pPr>
      <w:bookmarkStart w:id="2313" w:name="_Toc447831590"/>
      <w:bookmarkStart w:id="2314" w:name="_Toc533264983"/>
      <w:r w:rsidRPr="003650BF">
        <w:t xml:space="preserve">What </w:t>
      </w:r>
      <w:r w:rsidRPr="003650BF">
        <w:rPr>
          <w:i/>
        </w:rPr>
        <w:t xml:space="preserve">you </w:t>
      </w:r>
      <w:r w:rsidRPr="003650BF">
        <w:t xml:space="preserve">have to pay </w:t>
      </w:r>
      <w:r w:rsidRPr="003650BF">
        <w:rPr>
          <w:i/>
        </w:rPr>
        <w:t>us</w:t>
      </w:r>
      <w:bookmarkEnd w:id="2309"/>
      <w:bookmarkEnd w:id="2310"/>
      <w:bookmarkEnd w:id="2311"/>
      <w:bookmarkEnd w:id="2312"/>
      <w:bookmarkEnd w:id="2313"/>
      <w:bookmarkEnd w:id="2314"/>
    </w:p>
    <w:p w14:paraId="54ECCE0B" w14:textId="77777777" w:rsidR="00821024" w:rsidRPr="003650BF" w:rsidRDefault="006A32BE">
      <w:pPr>
        <w:pStyle w:val="Heading7"/>
        <w:tabs>
          <w:tab w:val="left" w:pos="1440"/>
        </w:tabs>
        <w:spacing w:before="60"/>
        <w:rPr>
          <w:color w:val="000000"/>
        </w:rPr>
      </w:pPr>
      <w:bookmarkStart w:id="2315" w:name="_Ref447797731"/>
      <w:r w:rsidRPr="003650BF">
        <w:rPr>
          <w:color w:val="000000"/>
        </w:rPr>
        <w:t>Subject to paragraphs </w:t>
      </w:r>
      <w:r w:rsidRPr="003650BF">
        <w:rPr>
          <w:color w:val="000000"/>
        </w:rPr>
        <w:fldChar w:fldCharType="begin"/>
      </w:r>
      <w:r w:rsidRPr="003650BF">
        <w:rPr>
          <w:color w:val="000000"/>
        </w:rPr>
        <w:instrText xml:space="preserve">REF _Ref447790179 \n \h \* Charformat  \* MERGEFORMAT </w:instrText>
      </w:r>
      <w:r w:rsidRPr="003650BF">
        <w:rPr>
          <w:color w:val="000000"/>
        </w:rPr>
      </w:r>
      <w:r w:rsidRPr="003650BF">
        <w:rPr>
          <w:color w:val="000000"/>
        </w:rPr>
        <w:fldChar w:fldCharType="separate"/>
      </w:r>
      <w:r w:rsidR="00FA6C90">
        <w:rPr>
          <w:color w:val="000000"/>
        </w:rPr>
        <w:t>(c)</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_Ref447790215 \n \h \* Charformat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_Ref447790230 \n \h \* Charformat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460"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461" w:history="1">
        <w:r w:rsidRPr="003650BF">
          <w:rPr>
            <w:rStyle w:val="Hyperlink"/>
            <w:rFonts w:eastAsia="MS Gothic"/>
          </w:rPr>
          <w:t>Appendix Y</w:t>
        </w:r>
      </w:hyperlink>
      <w:r w:rsidRPr="003650BF">
        <w:rPr>
          <w:color w:val="000000"/>
        </w:rPr>
        <w:t xml:space="preserve"> Value Added Service Features</w:t>
      </w:r>
      <w:r w:rsidRPr="003650BF">
        <w:rPr>
          <w:i/>
          <w:color w:val="000000"/>
        </w:rPr>
        <w:t>.</w:t>
      </w:r>
      <w:bookmarkEnd w:id="2315"/>
      <w:r w:rsidRPr="003650BF">
        <w:rPr>
          <w:i/>
          <w:color w:val="000000"/>
        </w:rPr>
        <w:t xml:space="preserve"> </w:t>
      </w:r>
    </w:p>
    <w:p w14:paraId="1BA965DF" w14:textId="77777777" w:rsidR="00821024" w:rsidRPr="003650BF" w:rsidRDefault="006A32BE">
      <w:pPr>
        <w:pStyle w:val="Heading7"/>
        <w:tabs>
          <w:tab w:val="left" w:pos="1440"/>
        </w:tabs>
        <w:spacing w:before="60"/>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4CB5E8BD" w14:textId="77777777" w:rsidR="00821024" w:rsidRPr="003650BF" w:rsidRDefault="006A32BE">
      <w:pPr>
        <w:pStyle w:val="Heading7"/>
        <w:rPr>
          <w:b/>
        </w:rPr>
      </w:pPr>
      <w:bookmarkStart w:id="2316" w:name="_Ref447790179"/>
      <w:r w:rsidRPr="003650BF">
        <w:rPr>
          <w:b/>
        </w:rPr>
        <w:t>Minimum Monthly Charge</w:t>
      </w:r>
      <w:bookmarkEnd w:id="2316"/>
    </w:p>
    <w:p w14:paraId="79AE747F" w14:textId="77777777" w:rsidR="00821024" w:rsidRPr="003650BF" w:rsidRDefault="006A32BE">
      <w:pPr>
        <w:pStyle w:val="Heading8"/>
        <w:tabs>
          <w:tab w:val="left" w:pos="2160"/>
        </w:tabs>
        <w:spacing w:before="60"/>
        <w:rPr>
          <w:rFonts w:cs="Arial"/>
        </w:rPr>
      </w:pPr>
      <w:r w:rsidRPr="003650BF">
        <w:t xml:space="preserve">Timeless Plans have a Minimum Monthly Charge amount that </w:t>
      </w:r>
      <w:r w:rsidRPr="003650BF">
        <w:rPr>
          <w:i/>
        </w:rPr>
        <w:t xml:space="preserve">you </w:t>
      </w:r>
      <w:r w:rsidRPr="003650BF">
        <w:t xml:space="preserve">must pay </w:t>
      </w:r>
      <w:r w:rsidRPr="003650BF">
        <w:rPr>
          <w:i/>
        </w:rPr>
        <w:t>us</w:t>
      </w:r>
      <w:r w:rsidRPr="003650BF">
        <w:t xml:space="preserve"> each month. </w:t>
      </w:r>
    </w:p>
    <w:p w14:paraId="34B8242C" w14:textId="77777777" w:rsidR="00821024" w:rsidRPr="003650BF" w:rsidRDefault="006A32BE">
      <w:pPr>
        <w:pStyle w:val="Heading8"/>
        <w:tabs>
          <w:tab w:val="left" w:pos="2160"/>
        </w:tabs>
        <w:spacing w:before="60"/>
        <w:rPr>
          <w:rFonts w:cs="Arial"/>
        </w:rPr>
      </w:pPr>
      <w:r w:rsidRPr="003650BF">
        <w:t xml:space="preserve">If </w:t>
      </w:r>
      <w:r w:rsidRPr="003650BF">
        <w:rPr>
          <w:i/>
        </w:rPr>
        <w:t xml:space="preserve">you </w:t>
      </w:r>
      <w:r w:rsidRPr="003650BF">
        <w:t xml:space="preserve">do not make enough eligible calls and text in a month to reach </w:t>
      </w:r>
      <w:r w:rsidRPr="003650BF">
        <w:rPr>
          <w:i/>
        </w:rPr>
        <w:t xml:space="preserve">your pricing plan's </w:t>
      </w:r>
      <w:r w:rsidRPr="003650BF">
        <w:t xml:space="preserve">Minimum Monthly Charge </w:t>
      </w:r>
      <w:r w:rsidRPr="003650BF">
        <w:rPr>
          <w:i/>
        </w:rPr>
        <w:t xml:space="preserve">you </w:t>
      </w:r>
      <w:r w:rsidRPr="003650BF">
        <w:t xml:space="preserve">must still pay </w:t>
      </w:r>
      <w:r w:rsidRPr="003650BF">
        <w:rPr>
          <w:i/>
        </w:rPr>
        <w:t>us your pricing plan's</w:t>
      </w:r>
      <w:r w:rsidRPr="003650BF">
        <w:t xml:space="preserve"> Minimum Monthly Charge for that month.</w:t>
      </w:r>
    </w:p>
    <w:p w14:paraId="17508587" w14:textId="77777777" w:rsidR="00821024" w:rsidRPr="003650BF" w:rsidRDefault="006A32BE">
      <w:pPr>
        <w:pStyle w:val="Heading8"/>
        <w:tabs>
          <w:tab w:val="left" w:pos="2160"/>
        </w:tabs>
        <w:spacing w:before="60"/>
        <w:rPr>
          <w:rFonts w:cs="Arial"/>
        </w:rPr>
      </w:pPr>
      <w:r w:rsidRPr="003650BF">
        <w:t>The amount of the Minimum Monthly Charge for the Timeless Plans is set out in Table 2A below.</w:t>
      </w:r>
    </w:p>
    <w:p w14:paraId="071F41D8" w14:textId="77777777" w:rsidR="00821024" w:rsidRPr="003650BF" w:rsidRDefault="006A32BE">
      <w:pPr>
        <w:pStyle w:val="Heading7"/>
        <w:rPr>
          <w:b/>
        </w:rPr>
      </w:pPr>
      <w:bookmarkStart w:id="2317" w:name="_Ref447790215"/>
      <w:r w:rsidRPr="003650BF">
        <w:rPr>
          <w:b/>
        </w:rPr>
        <w:t>Unlimited Standard Call and Text Offer</w:t>
      </w:r>
      <w:bookmarkEnd w:id="2317"/>
    </w:p>
    <w:p w14:paraId="552DBEFA" w14:textId="77777777" w:rsidR="00821024" w:rsidRPr="003650BF" w:rsidRDefault="006A32BE">
      <w:pPr>
        <w:pStyle w:val="Heading8"/>
        <w:tabs>
          <w:tab w:val="left" w:pos="2160"/>
        </w:tabs>
        <w:spacing w:before="60"/>
        <w:rPr>
          <w:rFonts w:cs="Arial"/>
        </w:rPr>
      </w:pPr>
      <w:r w:rsidRPr="003650BF">
        <w:t>Under the Timeless Plans, customers will receive Unlimited Standard National Voice Calls, Video Calls, SMS and MMS.</w:t>
      </w:r>
    </w:p>
    <w:p w14:paraId="57046FE9" w14:textId="77777777" w:rsidR="00821024" w:rsidRPr="003650BF" w:rsidRDefault="006A32BE">
      <w:pPr>
        <w:pStyle w:val="Heading8"/>
        <w:tabs>
          <w:tab w:val="left" w:pos="2160"/>
        </w:tabs>
        <w:spacing w:before="60"/>
        <w:rPr>
          <w:rFonts w:cs="Arial"/>
        </w:rPr>
      </w:pPr>
      <w:r w:rsidRPr="003650BF">
        <w:t xml:space="preserve">On the $79 Timeless plan and $79 Timeless for iPhone calls to 13/1300/1800 numbers are excluded. On the $79 Timeless plan and $79 Timeless for iPhone Plan VoiceMail deposits and retrievals are included in the unlimited value. </w:t>
      </w:r>
    </w:p>
    <w:p w14:paraId="6046177B" w14:textId="77777777" w:rsidR="00821024" w:rsidRPr="003650BF" w:rsidRDefault="006A32BE">
      <w:pPr>
        <w:pStyle w:val="Heading8"/>
        <w:tabs>
          <w:tab w:val="left" w:pos="2160"/>
        </w:tabs>
        <w:spacing w:before="60"/>
        <w:rPr>
          <w:rFonts w:cs="Arial"/>
        </w:rPr>
      </w:pPr>
      <w:r w:rsidRPr="003650BF">
        <w:t xml:space="preserve">The call, message types and usage that are eligible for the Timeless Plans are defined in Table 1A below. </w:t>
      </w:r>
    </w:p>
    <w:p w14:paraId="7BFFC1B7"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messages or usage that are not eligible calls or message types.</w:t>
      </w:r>
    </w:p>
    <w:p w14:paraId="1DB7893C" w14:textId="77777777" w:rsidR="00821024" w:rsidRPr="003650BF" w:rsidRDefault="006A32BE">
      <w:pPr>
        <w:pStyle w:val="Heading8"/>
        <w:tabs>
          <w:tab w:val="left" w:pos="2160"/>
        </w:tabs>
        <w:spacing w:before="60"/>
        <w:rPr>
          <w:rFonts w:cs="Arial"/>
        </w:rPr>
      </w:pPr>
      <w:r w:rsidRPr="003650BF">
        <w:t>Any unused portion of the plan expires at the end of each month. This means that it does not roll over into following month.</w:t>
      </w:r>
    </w:p>
    <w:p w14:paraId="25189119" w14:textId="77777777" w:rsidR="00821024" w:rsidRPr="003650BF" w:rsidRDefault="006A32BE">
      <w:pPr>
        <w:pStyle w:val="Heading8"/>
        <w:spacing w:before="60"/>
        <w:rPr>
          <w:rFonts w:cs="Arial"/>
          <w:color w:val="000000"/>
        </w:rPr>
      </w:pPr>
      <w:r w:rsidRPr="003650BF">
        <w:rPr>
          <w:color w:val="000000"/>
        </w:rPr>
        <w:t>Fair Go Policy (</w:t>
      </w:r>
      <w:hyperlink r:id="rId462" w:history="1">
        <w:r w:rsidRPr="003650BF">
          <w:rPr>
            <w:rStyle w:val="Hyperlink"/>
          </w:rPr>
          <w:t>Appendix S</w:t>
        </w:r>
      </w:hyperlink>
      <w:r w:rsidRPr="003650BF">
        <w:rPr>
          <w:color w:val="000000"/>
        </w:rPr>
        <w:t>) applies</w:t>
      </w:r>
      <w:r w:rsidR="00ED6D87" w:rsidRPr="003650BF">
        <w:rPr>
          <w:color w:val="000000"/>
        </w:rPr>
        <w:t>.</w:t>
      </w:r>
    </w:p>
    <w:p w14:paraId="3A833ECE" w14:textId="77777777" w:rsidR="00821024" w:rsidRPr="003650BF" w:rsidRDefault="006A32BE">
      <w:pPr>
        <w:pStyle w:val="Heading7"/>
        <w:rPr>
          <w:b/>
        </w:rPr>
      </w:pPr>
      <w:bookmarkStart w:id="2318" w:name="_Ref447790230"/>
      <w:r w:rsidRPr="003650BF">
        <w:rPr>
          <w:b/>
        </w:rPr>
        <w:t>Included Mobile Internet Data Value and/or Unlimited BlackBerry POP3 Email and Browsing through the BlackBerry Browser</w:t>
      </w:r>
      <w:bookmarkEnd w:id="2318"/>
    </w:p>
    <w:p w14:paraId="580D2CB1" w14:textId="77777777" w:rsidR="00821024" w:rsidRPr="003650BF" w:rsidRDefault="006A32BE">
      <w:pPr>
        <w:pStyle w:val="Heading8"/>
        <w:tabs>
          <w:tab w:val="left" w:pos="2160"/>
        </w:tabs>
        <w:spacing w:before="60"/>
        <w:rPr>
          <w:rFonts w:cs="Arial"/>
        </w:rPr>
      </w:pPr>
      <w:r w:rsidRPr="003650BF">
        <w:lastRenderedPageBreak/>
        <w:t xml:space="preserve">Under the Timeless Plans, </w:t>
      </w:r>
      <w:r w:rsidRPr="003650BF">
        <w:rPr>
          <w:i/>
        </w:rPr>
        <w:t>you</w:t>
      </w:r>
      <w:r w:rsidRPr="003650BF">
        <w:t xml:space="preserve"> can choose from:</w:t>
      </w:r>
    </w:p>
    <w:p w14:paraId="0C786390" w14:textId="77777777" w:rsidR="00821024" w:rsidRPr="003650BF" w:rsidRDefault="006A32BE">
      <w:pPr>
        <w:pStyle w:val="Heading9"/>
        <w:spacing w:before="60"/>
      </w:pPr>
      <w:r w:rsidRPr="003650BF">
        <w:t>included Mobile Internet Data Value; or</w:t>
      </w:r>
    </w:p>
    <w:p w14:paraId="019035F3" w14:textId="77777777" w:rsidR="00821024" w:rsidRPr="003650BF" w:rsidRDefault="006A32BE">
      <w:pPr>
        <w:pStyle w:val="Heading9"/>
        <w:spacing w:before="60"/>
      </w:pPr>
      <w:r w:rsidRPr="003650BF">
        <w:t>Unlimited BlackBerry POP3 Email and Browsing through the BlackBerry Browser and included Mobile Internet Data Value.</w:t>
      </w:r>
    </w:p>
    <w:p w14:paraId="14726C51" w14:textId="77777777" w:rsidR="00821024" w:rsidRPr="003650BF" w:rsidRDefault="006A32BE">
      <w:pPr>
        <w:pStyle w:val="Heading8"/>
        <w:tabs>
          <w:tab w:val="left" w:pos="2160"/>
        </w:tabs>
        <w:spacing w:before="60"/>
        <w:rPr>
          <w:rFonts w:cs="Arial"/>
        </w:rPr>
      </w:pPr>
      <w:r w:rsidRPr="003650BF">
        <w:t xml:space="preserve">If </w:t>
      </w:r>
      <w:r w:rsidRPr="003650BF">
        <w:rPr>
          <w:i/>
        </w:rPr>
        <w:t>you</w:t>
      </w:r>
      <w:r w:rsidRPr="003650BF">
        <w:t xml:space="preserve"> select the included Mobile Internet Data Value option:</w:t>
      </w:r>
    </w:p>
    <w:p w14:paraId="04B22C62" w14:textId="77777777" w:rsidR="00821024" w:rsidRPr="003650BF" w:rsidRDefault="006A32BE">
      <w:pPr>
        <w:pStyle w:val="Heading9"/>
        <w:spacing w:before="60"/>
      </w:pPr>
      <w:r w:rsidRPr="003650BF">
        <w:t>The amount of the "Mobile Internet Data Value" included for each Timeless Plan is set out in Table 2A below.</w:t>
      </w:r>
    </w:p>
    <w:p w14:paraId="425D591F" w14:textId="77777777" w:rsidR="00821024" w:rsidRPr="003650BF" w:rsidRDefault="006A32BE">
      <w:pPr>
        <w:pStyle w:val="Heading9"/>
        <w:spacing w:before="60"/>
      </w:pPr>
      <w:r w:rsidRPr="003650BF">
        <w:t xml:space="preserve">The usage types that are </w:t>
      </w:r>
      <w:r w:rsidRPr="003650BF">
        <w:rPr>
          <w:b/>
        </w:rPr>
        <w:t>'eligible data'</w:t>
      </w:r>
      <w:r w:rsidRPr="003650BF">
        <w:t xml:space="preserve"> for each Timeless Plan under the included Mobile Internet Data Value are defined in Table 1B below.</w:t>
      </w:r>
    </w:p>
    <w:p w14:paraId="1230CE39" w14:textId="77777777" w:rsidR="00821024" w:rsidRPr="003650BF" w:rsidRDefault="006A32BE">
      <w:pPr>
        <w:pStyle w:val="Heading9"/>
        <w:spacing w:before="60"/>
      </w:pPr>
      <w:r w:rsidRPr="003650BF">
        <w:rPr>
          <w:i/>
        </w:rPr>
        <w:t xml:space="preserve">You </w:t>
      </w:r>
      <w:r w:rsidRPr="003650BF">
        <w:t xml:space="preserve">must pay </w:t>
      </w:r>
      <w:r w:rsidRPr="003650BF">
        <w:rPr>
          <w:i/>
        </w:rPr>
        <w:t xml:space="preserve">us </w:t>
      </w:r>
      <w:r w:rsidRPr="003650BF">
        <w:t xml:space="preserve">excess usage charges for data used beyond the available "Mobile Internet Data Value" as shown in Table 2A below. </w:t>
      </w:r>
    </w:p>
    <w:p w14:paraId="7564154E" w14:textId="77777777" w:rsidR="00821024" w:rsidRPr="003650BF" w:rsidRDefault="006A32BE">
      <w:pPr>
        <w:pStyle w:val="Heading9"/>
        <w:spacing w:before="60"/>
      </w:pPr>
      <w:r w:rsidRPr="003650BF">
        <w:t xml:space="preserve">Any unused portion of the "Mobile Internet Data Value" expires at the end of each month and does not rollover into the following month. </w:t>
      </w:r>
    </w:p>
    <w:p w14:paraId="1B923ECF" w14:textId="77777777" w:rsidR="00821024" w:rsidRPr="003650BF" w:rsidRDefault="006A32BE">
      <w:pPr>
        <w:pStyle w:val="Heading8"/>
        <w:tabs>
          <w:tab w:val="left" w:pos="2160"/>
        </w:tabs>
        <w:spacing w:before="60"/>
        <w:rPr>
          <w:rFonts w:cs="Arial"/>
        </w:rPr>
      </w:pPr>
      <w:r w:rsidRPr="003650BF">
        <w:t xml:space="preserve">If </w:t>
      </w:r>
      <w:r w:rsidRPr="003650BF">
        <w:rPr>
          <w:i/>
        </w:rPr>
        <w:t>you</w:t>
      </w:r>
      <w:r w:rsidRPr="003650BF">
        <w:t xml:space="preserve"> select the Unlimited BlackBerry POP3 Email and Browsing through the BlackBerry Browser and Included Mobile Internet Data Value option:</w:t>
      </w:r>
    </w:p>
    <w:p w14:paraId="54804D36" w14:textId="77777777" w:rsidR="00821024" w:rsidRPr="003650BF" w:rsidRDefault="006A32BE">
      <w:pPr>
        <w:pStyle w:val="Heading9"/>
        <w:spacing w:before="60"/>
      </w:pPr>
      <w:r w:rsidRPr="003650BF">
        <w:t>You will receive unlimited BlackBerry POP3 Email and Browsing through the BlackBerry Browser only and use of applications from Optus and third party applications that require a BlackBerry Data connection and "Mobile Internet Data Value" to the amount set out in Table 2A below.</w:t>
      </w:r>
    </w:p>
    <w:p w14:paraId="591EEB6E" w14:textId="77777777" w:rsidR="00821024" w:rsidRPr="003650BF" w:rsidRDefault="006A32BE">
      <w:pPr>
        <w:pStyle w:val="Heading9"/>
        <w:spacing w:before="60"/>
      </w:pPr>
      <w:r w:rsidRPr="003650BF">
        <w:t>The usage types that are '</w:t>
      </w:r>
      <w:r w:rsidRPr="003650BF">
        <w:rPr>
          <w:b/>
        </w:rPr>
        <w:t>eligible data'</w:t>
      </w:r>
      <w:r w:rsidRPr="003650BF">
        <w:t xml:space="preserve"> for each Timeless Plans under the Unlimited BlackBerry POP3 Email and Browsing are defined in Table 1C below.</w:t>
      </w:r>
    </w:p>
    <w:p w14:paraId="123ABA7F" w14:textId="77777777" w:rsidR="00821024" w:rsidRPr="003650BF" w:rsidRDefault="006A32BE">
      <w:pPr>
        <w:pStyle w:val="Heading9"/>
        <w:spacing w:before="60"/>
      </w:pPr>
      <w:r w:rsidRPr="003650BF">
        <w:t>Use of Unlimited BlackBerry POP3 Email is only for personal use and is not to be used for commercial purposes. Fair Go Policy (</w:t>
      </w:r>
      <w:hyperlink r:id="rId463" w:history="1">
        <w:r w:rsidRPr="003650BF">
          <w:rPr>
            <w:rStyle w:val="Hyperlink"/>
          </w:rPr>
          <w:t>Appendix S</w:t>
        </w:r>
      </w:hyperlink>
      <w:r w:rsidRPr="003650BF">
        <w:t xml:space="preserve">) also applies to unacceptable use. </w:t>
      </w:r>
    </w:p>
    <w:p w14:paraId="72116450" w14:textId="77777777" w:rsidR="00821024" w:rsidRPr="003650BF" w:rsidRDefault="006A32BE">
      <w:pPr>
        <w:pStyle w:val="Heading9"/>
        <w:spacing w:before="60"/>
      </w:pPr>
      <w:r w:rsidRPr="003650BF">
        <w:t xml:space="preserve">The usage types that are </w:t>
      </w:r>
      <w:r w:rsidRPr="003650BF">
        <w:rPr>
          <w:b/>
        </w:rPr>
        <w:t>'eligible data'</w:t>
      </w:r>
      <w:r w:rsidRPr="003650BF">
        <w:t xml:space="preserve"> for each Timeless Plan under the included Mobile Internet Data Value are defined in Table 1B below.</w:t>
      </w:r>
    </w:p>
    <w:p w14:paraId="20424A86" w14:textId="77777777" w:rsidR="00821024" w:rsidRPr="003650BF" w:rsidRDefault="006A32BE">
      <w:pPr>
        <w:pStyle w:val="Heading9"/>
        <w:spacing w:before="60"/>
      </w:pPr>
      <w:r w:rsidRPr="003650BF">
        <w:rPr>
          <w:i/>
        </w:rPr>
        <w:t xml:space="preserve">You </w:t>
      </w:r>
      <w:r w:rsidRPr="003650BF">
        <w:t xml:space="preserve">must pay </w:t>
      </w:r>
      <w:r w:rsidRPr="003650BF">
        <w:rPr>
          <w:i/>
        </w:rPr>
        <w:t xml:space="preserve">us </w:t>
      </w:r>
      <w:r w:rsidRPr="003650BF">
        <w:t xml:space="preserve">excess usage charges for data made beyond the available "Mobile Internet Data Value" as shown in Table 2A below. </w:t>
      </w:r>
    </w:p>
    <w:p w14:paraId="2A31BB17" w14:textId="77777777" w:rsidR="00821024" w:rsidRPr="003650BF" w:rsidRDefault="006A32BE">
      <w:pPr>
        <w:pStyle w:val="Heading9"/>
        <w:spacing w:before="60"/>
      </w:pPr>
      <w:r w:rsidRPr="003650BF">
        <w:t xml:space="preserve">Any unused portion of the "Mobile Internet Data Value" expires at the end of each month and does not rollover into the following month. </w:t>
      </w:r>
    </w:p>
    <w:p w14:paraId="50E334FA" w14:textId="77777777" w:rsidR="00821024" w:rsidRPr="003650BF" w:rsidRDefault="006A32BE">
      <w:pPr>
        <w:pStyle w:val="Heading7"/>
        <w:rPr>
          <w:b/>
        </w:rPr>
      </w:pPr>
      <w:r w:rsidRPr="003650BF">
        <w:rPr>
          <w:b/>
        </w:rPr>
        <w:t>Unlimited mobile access to Facebook</w:t>
      </w:r>
      <w:r w:rsidRPr="003650BF">
        <w:rPr>
          <w:b/>
          <w:vertAlign w:val="superscript"/>
        </w:rPr>
        <w:t>®</w:t>
      </w:r>
      <w:r w:rsidRPr="003650BF">
        <w:rPr>
          <w:b/>
        </w:rPr>
        <w:t>, Twitter, LinkedIn, Ebay, Four Square, MySpace</w:t>
      </w:r>
    </w:p>
    <w:p w14:paraId="37742992" w14:textId="77777777" w:rsidR="00821024" w:rsidRPr="003650BF" w:rsidRDefault="006A32BE">
      <w:pPr>
        <w:pStyle w:val="Heading8"/>
        <w:tabs>
          <w:tab w:val="left" w:pos="2160"/>
        </w:tabs>
        <w:spacing w:before="60"/>
        <w:rPr>
          <w:rFonts w:cs="Arial"/>
        </w:rPr>
      </w:pPr>
      <w:bookmarkStart w:id="2319" w:name="_Ref447790270"/>
      <w:r w:rsidRPr="003650BF">
        <w:t xml:space="preserve">Under the Timeless Plans, </w:t>
      </w:r>
      <w:r w:rsidRPr="003650BF">
        <w:rPr>
          <w:i/>
        </w:rPr>
        <w:t>you</w:t>
      </w:r>
      <w:r w:rsidRPr="003650BF">
        <w:t xml:space="preserve"> will receive unlimited mobile access to Facebook</w:t>
      </w:r>
      <w:r w:rsidRPr="003650BF">
        <w:rPr>
          <w:vertAlign w:val="superscript"/>
        </w:rPr>
        <w:t>®</w:t>
      </w:r>
      <w:r w:rsidRPr="003650BF">
        <w:t>, Twitter, LinkedIn, Ebay, Four Square, MySpace within Australia.</w:t>
      </w:r>
      <w:bookmarkEnd w:id="2319"/>
    </w:p>
    <w:p w14:paraId="7E6B9C34" w14:textId="77777777" w:rsidR="00821024" w:rsidRPr="003650BF" w:rsidRDefault="006A32BE">
      <w:pPr>
        <w:pStyle w:val="Heading8"/>
        <w:tabs>
          <w:tab w:val="left" w:pos="2160"/>
        </w:tabs>
        <w:spacing w:before="60"/>
        <w:rPr>
          <w:rFonts w:cs="Arial"/>
        </w:rPr>
      </w:pPr>
      <w:bookmarkStart w:id="2320" w:name="_Ref447790256"/>
      <w:r w:rsidRPr="003650BF">
        <w:t>Usage of the services described in paragraph </w:t>
      </w:r>
      <w:r w:rsidRPr="003650BF">
        <w:fldChar w:fldCharType="begin"/>
      </w:r>
      <w:r w:rsidRPr="003650BF">
        <w:instrText xml:space="preserve">REF _Ref447790270 \w \h \* Charformat  \* MERGEFORMAT </w:instrText>
      </w:r>
      <w:r w:rsidRPr="003650BF">
        <w:fldChar w:fldCharType="separate"/>
      </w:r>
      <w:r w:rsidR="00FA6C90">
        <w:t>139.3(f)(i)</w:t>
      </w:r>
      <w:r w:rsidRPr="003650BF">
        <w:fldChar w:fldCharType="end"/>
      </w:r>
      <w:r w:rsidRPr="003650BF">
        <w:t xml:space="preserve"> is separate to and is not included in </w:t>
      </w:r>
      <w:r w:rsidRPr="003650BF">
        <w:rPr>
          <w:i/>
        </w:rPr>
        <w:t>your</w:t>
      </w:r>
      <w:r w:rsidRPr="003650BF">
        <w:t xml:space="preserve"> "Mobile Internet Data Value"</w:t>
      </w:r>
      <w:bookmarkEnd w:id="2320"/>
    </w:p>
    <w:p w14:paraId="015472C0" w14:textId="77777777" w:rsidR="00821024" w:rsidRPr="003650BF" w:rsidRDefault="006A32BE">
      <w:pPr>
        <w:pStyle w:val="Heading8"/>
        <w:tabs>
          <w:tab w:val="left" w:pos="2160"/>
        </w:tabs>
        <w:spacing w:before="60"/>
        <w:rPr>
          <w:rFonts w:cs="Arial"/>
        </w:rPr>
      </w:pPr>
      <w:r w:rsidRPr="003650BF">
        <w:t xml:space="preserve">These features are only available to </w:t>
      </w:r>
      <w:r w:rsidRPr="003650BF">
        <w:rPr>
          <w:i/>
        </w:rPr>
        <w:t>you</w:t>
      </w:r>
      <w:r w:rsidRPr="003650BF">
        <w:t xml:space="preserve"> if </w:t>
      </w:r>
      <w:r w:rsidRPr="003650BF">
        <w:rPr>
          <w:i/>
        </w:rPr>
        <w:t>your</w:t>
      </w:r>
      <w:r w:rsidRPr="003650BF">
        <w:t xml:space="preserve"> handset is compatible with the service.</w:t>
      </w:r>
    </w:p>
    <w:p w14:paraId="1FC2ECF8" w14:textId="77777777" w:rsidR="00821024" w:rsidRPr="003650BF" w:rsidRDefault="006A32BE">
      <w:pPr>
        <w:pStyle w:val="Heading8"/>
        <w:spacing w:before="60"/>
        <w:rPr>
          <w:rFonts w:cs="Arial"/>
          <w:color w:val="000000"/>
        </w:rPr>
      </w:pPr>
      <w:bookmarkStart w:id="2321" w:name="_Ref447791630"/>
      <w:r w:rsidRPr="003650BF">
        <w:rPr>
          <w:color w:val="000000"/>
        </w:rPr>
        <w:t>The Fair Go Policy (</w:t>
      </w:r>
      <w:hyperlink r:id="rId464" w:history="1">
        <w:r w:rsidRPr="003650BF">
          <w:rPr>
            <w:rStyle w:val="Hyperlink"/>
          </w:rPr>
          <w:t>Appendix S</w:t>
        </w:r>
      </w:hyperlink>
      <w:r w:rsidRPr="003650BF">
        <w:rPr>
          <w:color w:val="000000"/>
        </w:rPr>
        <w:t>) applies for the use of Unlimited Facebook</w:t>
      </w:r>
      <w:r w:rsidRPr="003650BF">
        <w:rPr>
          <w:color w:val="000000"/>
          <w:vertAlign w:val="superscript"/>
        </w:rPr>
        <w:t>®</w:t>
      </w:r>
      <w:r w:rsidRPr="003650BF">
        <w:rPr>
          <w:color w:val="000000"/>
        </w:rPr>
        <w:t>, Twitter, LinkedIn, Ebay, Four Square, and MySpace.</w:t>
      </w:r>
      <w:bookmarkEnd w:id="2321"/>
    </w:p>
    <w:p w14:paraId="1409A8EF" w14:textId="77777777" w:rsidR="00821024" w:rsidRPr="003650BF" w:rsidRDefault="006A32BE">
      <w:pPr>
        <w:pStyle w:val="Heading7"/>
        <w:rPr>
          <w:b/>
        </w:rPr>
      </w:pPr>
      <w:r w:rsidRPr="003650BF">
        <w:rPr>
          <w:b/>
        </w:rPr>
        <w:t>Other Timeless Plan Conditions and Offers</w:t>
      </w:r>
    </w:p>
    <w:p w14:paraId="51A298B3" w14:textId="77777777" w:rsidR="00821024" w:rsidRPr="003650BF" w:rsidRDefault="006A32BE">
      <w:pPr>
        <w:pStyle w:val="Heading8"/>
        <w:spacing w:before="60"/>
        <w:rPr>
          <w:rFonts w:cs="Arial"/>
        </w:rPr>
      </w:pPr>
      <w:r w:rsidRPr="003650BF">
        <w:lastRenderedPageBreak/>
        <w:t xml:space="preserve">The </w:t>
      </w:r>
      <w:r w:rsidRPr="003650BF">
        <w:rPr>
          <w:color w:val="000000"/>
        </w:rPr>
        <w:t>Fair Go Policy (</w:t>
      </w:r>
      <w:hyperlink r:id="rId465" w:history="1">
        <w:r w:rsidRPr="003650BF">
          <w:rPr>
            <w:rStyle w:val="Hyperlink"/>
          </w:rPr>
          <w:t>Appendix S</w:t>
        </w:r>
      </w:hyperlink>
      <w:r w:rsidRPr="003650BF">
        <w:rPr>
          <w:color w:val="000000"/>
        </w:rPr>
        <w:t>)</w:t>
      </w:r>
      <w:r w:rsidRPr="003650BF">
        <w:t xml:space="preserve"> applies to: PTT Usage up to 150 minutes per month (this service is no longer available from 4 November 2010), Voice Over Internet Protocol (VOIP) service</w:t>
      </w:r>
      <w:r w:rsidR="00A6744F" w:rsidRPr="003650BF">
        <w:t>s up to 10 megabytes per month.</w:t>
      </w:r>
    </w:p>
    <w:p w14:paraId="65C8F23D" w14:textId="77777777" w:rsidR="00821024" w:rsidRPr="003650BF" w:rsidRDefault="006A32BE">
      <w:pPr>
        <w:pStyle w:val="Heading8"/>
        <w:tabs>
          <w:tab w:val="left" w:pos="2160"/>
        </w:tabs>
        <w:spacing w:before="60"/>
        <w:rPr>
          <w:rFonts w:cs="Arial"/>
        </w:rPr>
      </w:pPr>
      <w:r w:rsidRPr="003650BF">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69020332" w14:textId="77777777" w:rsidR="00821024" w:rsidRPr="003650BF" w:rsidRDefault="006A32BE">
      <w:pPr>
        <w:pStyle w:val="Heading8"/>
        <w:tabs>
          <w:tab w:val="left" w:pos="2160"/>
        </w:tabs>
        <w:spacing w:before="60"/>
        <w:rPr>
          <w:rFonts w:cs="Arial"/>
        </w:rPr>
      </w:pPr>
      <w:r w:rsidRPr="003650BF">
        <w:t xml:space="preserve">Some handsets are locked to our network. If </w:t>
      </w:r>
      <w:r w:rsidRPr="003650BF">
        <w:rPr>
          <w:i/>
        </w:rPr>
        <w:t>you</w:t>
      </w:r>
      <w:r w:rsidRPr="003650BF">
        <w:t xml:space="preserve"> wish to unlock one of these handsets </w:t>
      </w:r>
      <w:r w:rsidRPr="003650BF">
        <w:rPr>
          <w:i/>
        </w:rPr>
        <w:t>you</w:t>
      </w:r>
      <w:r w:rsidRPr="003650BF">
        <w:t xml:space="preserve"> should call </w:t>
      </w:r>
      <w:r w:rsidRPr="003650BF">
        <w:rPr>
          <w:i/>
        </w:rPr>
        <w:t>our</w:t>
      </w:r>
      <w:r w:rsidRPr="003650BF">
        <w:t xml:space="preserve"> Customer Service centre. There may be a fee charged by </w:t>
      </w:r>
      <w:r w:rsidRPr="003650BF">
        <w:rPr>
          <w:i/>
        </w:rPr>
        <w:t>us</w:t>
      </w:r>
      <w:r w:rsidRPr="003650BF">
        <w:t xml:space="preserve"> to unlock these handsets.</w:t>
      </w:r>
    </w:p>
    <w:p w14:paraId="0D418ABB" w14:textId="77777777" w:rsidR="00821024" w:rsidRPr="003650BF" w:rsidRDefault="006A32BE">
      <w:pPr>
        <w:pStyle w:val="Heading8"/>
        <w:tabs>
          <w:tab w:val="left" w:pos="2160"/>
        </w:tabs>
        <w:spacing w:before="60"/>
        <w:rPr>
          <w:rFonts w:cs="Arial"/>
        </w:rPr>
      </w:pPr>
      <w:r w:rsidRPr="003650BF">
        <w:t xml:space="preserve">Available features will vary depending on </w:t>
      </w:r>
      <w:r w:rsidRPr="003650BF">
        <w:rPr>
          <w:i/>
        </w:rPr>
        <w:t>your</w:t>
      </w:r>
      <w:r w:rsidRPr="003650BF">
        <w:t xml:space="preserve"> handset or software version.</w:t>
      </w:r>
    </w:p>
    <w:p w14:paraId="2673DB30" w14:textId="77777777" w:rsidR="00821024" w:rsidRPr="003650BF" w:rsidRDefault="006A32BE">
      <w:pPr>
        <w:pStyle w:val="Heading7"/>
        <w:rPr>
          <w:b/>
        </w:rPr>
      </w:pPr>
      <w:r w:rsidRPr="003650BF">
        <w:rPr>
          <w:b/>
        </w:rPr>
        <w:t>Blocking access to a number</w:t>
      </w:r>
    </w:p>
    <w:p w14:paraId="45AC7D34" w14:textId="77777777" w:rsidR="00821024" w:rsidRPr="003650BF" w:rsidRDefault="006A32BE">
      <w:pPr>
        <w:pStyle w:val="Heading8"/>
        <w:tabs>
          <w:tab w:val="left" w:pos="2160"/>
        </w:tabs>
        <w:spacing w:before="60"/>
        <w:rPr>
          <w:rFonts w:cs="Arial"/>
        </w:rPr>
      </w:pPr>
      <w:r w:rsidRPr="003650BF">
        <w:t xml:space="preserve">In addition to what is stated in clause 11 of the </w:t>
      </w:r>
      <w:r w:rsidRPr="003650BF">
        <w:rPr>
          <w:i/>
        </w:rPr>
        <w:t>service description</w:t>
      </w:r>
      <w:r w:rsidRPr="003650BF">
        <w:t xml:space="preserve"> ("Access Restrictions"), </w:t>
      </w:r>
      <w:r w:rsidRPr="003650BF">
        <w:rPr>
          <w:i/>
        </w:rPr>
        <w:t>we</w:t>
      </w:r>
      <w:r w:rsidRPr="003650BF">
        <w:t xml:space="preserve"> may block access to a number (other than an emergency service number) if </w:t>
      </w:r>
      <w:r w:rsidRPr="003650BF">
        <w:rPr>
          <w:i/>
        </w:rPr>
        <w:t>we</w:t>
      </w:r>
      <w:r w:rsidRPr="003650BF">
        <w:t xml:space="preserve"> reasonably require this to be done for technical, operational or commercial reasons. </w:t>
      </w:r>
    </w:p>
    <w:p w14:paraId="054C19A6" w14:textId="77777777" w:rsidR="00821024" w:rsidRPr="003650BF" w:rsidRDefault="006A32BE">
      <w:pPr>
        <w:pStyle w:val="Heading7"/>
        <w:rPr>
          <w:b/>
        </w:rPr>
      </w:pPr>
      <w:r w:rsidRPr="003650BF">
        <w:rPr>
          <w:b/>
        </w:rPr>
        <w:t>Eligible Calls, Messages and Pricing Plans</w:t>
      </w:r>
    </w:p>
    <w:p w14:paraId="53809C0B" w14:textId="77777777" w:rsidR="00821024" w:rsidRPr="003650BF" w:rsidRDefault="006A32BE">
      <w:pPr>
        <w:pStyle w:val="Heading8"/>
        <w:tabs>
          <w:tab w:val="left" w:pos="2160"/>
        </w:tabs>
        <w:spacing w:before="60"/>
        <w:rPr>
          <w:rFonts w:cs="Arial"/>
        </w:rPr>
      </w:pPr>
      <w:r w:rsidRPr="003650BF">
        <w:t xml:space="preserve">Table 1A below indicates whether a particular call and message type is eligible in the unlimited offer for </w:t>
      </w:r>
      <w:r w:rsidRPr="003650BF">
        <w:rPr>
          <w:i/>
        </w:rPr>
        <w:t xml:space="preserve">your </w:t>
      </w:r>
      <w:r w:rsidRPr="003650BF">
        <w:t>selected Timeless Plan.</w:t>
      </w:r>
    </w:p>
    <w:p w14:paraId="07EF2851" w14:textId="77777777" w:rsidR="00821024" w:rsidRPr="003650BF" w:rsidRDefault="006A32BE">
      <w:pPr>
        <w:pStyle w:val="Heading8"/>
        <w:tabs>
          <w:tab w:val="left" w:pos="2160"/>
        </w:tabs>
        <w:spacing w:before="60"/>
        <w:rPr>
          <w:rFonts w:cs="Arial"/>
        </w:rPr>
      </w:pPr>
      <w:r w:rsidRPr="003650BF">
        <w:t xml:space="preserve">Table 1B below indicates whether a particular data type is 'eligible data usage' which counts towards the data value of </w:t>
      </w:r>
      <w:r w:rsidRPr="003650BF">
        <w:rPr>
          <w:i/>
        </w:rPr>
        <w:t xml:space="preserve">your </w:t>
      </w:r>
      <w:r w:rsidRPr="003650BF">
        <w:t xml:space="preserve">selected Timeless Plan. </w:t>
      </w:r>
    </w:p>
    <w:p w14:paraId="7CEA687D" w14:textId="77777777" w:rsidR="00821024" w:rsidRPr="003650BF" w:rsidRDefault="006A32BE">
      <w:pPr>
        <w:pStyle w:val="Heading8"/>
        <w:tabs>
          <w:tab w:val="left" w:pos="2160"/>
        </w:tabs>
        <w:spacing w:before="60"/>
        <w:rPr>
          <w:rFonts w:cs="Arial"/>
        </w:rPr>
      </w:pPr>
      <w:r w:rsidRPr="003650BF">
        <w:t xml:space="preserve">Table 1C below indicates whether a particular data type is 'eligible data usage' which counts towards the Unlimited BlackBerry POP3 Email and Browsing through the BlackBerry Browser value of </w:t>
      </w:r>
      <w:r w:rsidRPr="003650BF">
        <w:rPr>
          <w:i/>
        </w:rPr>
        <w:t xml:space="preserve">your </w:t>
      </w:r>
      <w:r w:rsidRPr="003650BF">
        <w:t>selected Timeless Plan.</w:t>
      </w:r>
    </w:p>
    <w:p w14:paraId="47B78509" w14:textId="77777777" w:rsidR="00821024" w:rsidRPr="003650BF" w:rsidRDefault="006A32BE">
      <w:pPr>
        <w:pStyle w:val="Heading8"/>
        <w:tabs>
          <w:tab w:val="left" w:pos="2160"/>
        </w:tabs>
        <w:spacing w:before="60"/>
        <w:rPr>
          <w:rFonts w:cs="Arial"/>
        </w:rPr>
      </w:pPr>
      <w:r w:rsidRPr="003650BF">
        <w:t>Table 2A below contains pricing details of each Timeless Plan.</w:t>
      </w:r>
    </w:p>
    <w:p w14:paraId="66778D66" w14:textId="77777777" w:rsidR="00821024" w:rsidRPr="003650BF" w:rsidRDefault="006A32BE">
      <w:pPr>
        <w:pStyle w:val="BodyText"/>
        <w:ind w:left="720"/>
        <w:rPr>
          <w:b/>
        </w:rPr>
      </w:pPr>
      <w:r w:rsidRPr="003650BF">
        <w:rPr>
          <w:b/>
        </w:rPr>
        <w:t>Table 1A – Eligible Calls</w:t>
      </w:r>
    </w:p>
    <w:tbl>
      <w:tblPr>
        <w:tblW w:w="829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146"/>
        <w:gridCol w:w="3151"/>
      </w:tblGrid>
      <w:tr w:rsidR="00821024" w:rsidRPr="003650BF" w14:paraId="01C3894B" w14:textId="77777777">
        <w:trPr>
          <w:trHeight w:val="20"/>
          <w:tblHeader/>
        </w:trPr>
        <w:tc>
          <w:tcPr>
            <w:tcW w:w="3101" w:type="pct"/>
          </w:tcPr>
          <w:p w14:paraId="137867CF" w14:textId="77777777" w:rsidR="00821024" w:rsidRPr="003650BF" w:rsidRDefault="006A32BE">
            <w:pPr>
              <w:pStyle w:val="BodyText"/>
              <w:keepNext/>
              <w:spacing w:before="100" w:after="100"/>
              <w:rPr>
                <w:b/>
              </w:rPr>
            </w:pPr>
            <w:r w:rsidRPr="003650BF">
              <w:rPr>
                <w:b/>
              </w:rPr>
              <w:t>Call Type</w:t>
            </w:r>
          </w:p>
        </w:tc>
        <w:tc>
          <w:tcPr>
            <w:tcW w:w="1899" w:type="pct"/>
          </w:tcPr>
          <w:p w14:paraId="0D333D4E" w14:textId="77777777" w:rsidR="00821024" w:rsidRPr="003650BF" w:rsidRDefault="006A32BE">
            <w:pPr>
              <w:pStyle w:val="BodyText"/>
              <w:keepNext/>
              <w:spacing w:before="100" w:after="100"/>
              <w:rPr>
                <w:b/>
              </w:rPr>
            </w:pPr>
            <w:r w:rsidRPr="003650BF">
              <w:rPr>
                <w:b/>
              </w:rPr>
              <w:t>Eligible Call</w:t>
            </w:r>
          </w:p>
        </w:tc>
      </w:tr>
      <w:tr w:rsidR="00821024" w:rsidRPr="003650BF" w14:paraId="596ED922" w14:textId="77777777">
        <w:trPr>
          <w:trHeight w:val="20"/>
        </w:trPr>
        <w:tc>
          <w:tcPr>
            <w:tcW w:w="3101" w:type="pct"/>
          </w:tcPr>
          <w:p w14:paraId="4576BF50" w14:textId="77777777" w:rsidR="00821024" w:rsidRPr="003650BF" w:rsidRDefault="006A32BE">
            <w:pPr>
              <w:pStyle w:val="BodyText"/>
              <w:spacing w:before="100" w:after="100"/>
            </w:pPr>
            <w:r w:rsidRPr="003650BF">
              <w:t>Standard National Voice Calls</w:t>
            </w:r>
          </w:p>
        </w:tc>
        <w:tc>
          <w:tcPr>
            <w:tcW w:w="1899" w:type="pct"/>
          </w:tcPr>
          <w:p w14:paraId="77963B53" w14:textId="77777777" w:rsidR="00821024" w:rsidRPr="003650BF" w:rsidRDefault="006A32BE">
            <w:pPr>
              <w:pStyle w:val="BodyText"/>
              <w:spacing w:before="100" w:after="100"/>
            </w:pPr>
            <w:r w:rsidRPr="003650BF">
              <w:t>Yes</w:t>
            </w:r>
          </w:p>
        </w:tc>
      </w:tr>
      <w:tr w:rsidR="00821024" w:rsidRPr="003650BF" w14:paraId="7E19AF8B" w14:textId="77777777">
        <w:trPr>
          <w:trHeight w:val="20"/>
        </w:trPr>
        <w:tc>
          <w:tcPr>
            <w:tcW w:w="3101" w:type="pct"/>
          </w:tcPr>
          <w:p w14:paraId="0C8CE278" w14:textId="77777777" w:rsidR="00821024" w:rsidRPr="003650BF" w:rsidRDefault="006A32BE">
            <w:pPr>
              <w:pStyle w:val="BodyText"/>
              <w:spacing w:before="100" w:after="100"/>
            </w:pPr>
            <w:r w:rsidRPr="003650BF">
              <w:t>Standard National Video Calls</w:t>
            </w:r>
          </w:p>
        </w:tc>
        <w:tc>
          <w:tcPr>
            <w:tcW w:w="1899" w:type="pct"/>
          </w:tcPr>
          <w:p w14:paraId="13D8C567" w14:textId="77777777" w:rsidR="00821024" w:rsidRPr="003650BF" w:rsidRDefault="006A32BE">
            <w:pPr>
              <w:pStyle w:val="BodyText"/>
              <w:spacing w:before="100" w:after="100"/>
            </w:pPr>
            <w:r w:rsidRPr="003650BF">
              <w:t>Yes</w:t>
            </w:r>
          </w:p>
        </w:tc>
      </w:tr>
      <w:tr w:rsidR="00821024" w:rsidRPr="003650BF" w14:paraId="51608441" w14:textId="77777777">
        <w:trPr>
          <w:trHeight w:val="20"/>
        </w:trPr>
        <w:tc>
          <w:tcPr>
            <w:tcW w:w="3101" w:type="pct"/>
          </w:tcPr>
          <w:p w14:paraId="3A70715D" w14:textId="77777777" w:rsidR="00821024" w:rsidRPr="003650BF" w:rsidRDefault="006A32BE">
            <w:pPr>
              <w:pStyle w:val="BodyText"/>
              <w:spacing w:before="100" w:after="100"/>
            </w:pPr>
            <w:r w:rsidRPr="003650BF">
              <w:t>International Voice Calls</w:t>
            </w:r>
          </w:p>
          <w:p w14:paraId="06B9DF05"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1899" w:type="pct"/>
          </w:tcPr>
          <w:p w14:paraId="23AD7B50" w14:textId="77777777" w:rsidR="00821024" w:rsidRPr="003650BF" w:rsidRDefault="006A32BE">
            <w:pPr>
              <w:pStyle w:val="BodyText"/>
              <w:spacing w:before="100" w:after="100"/>
            </w:pPr>
            <w:r w:rsidRPr="003650BF">
              <w:t>No</w:t>
            </w:r>
          </w:p>
        </w:tc>
      </w:tr>
      <w:tr w:rsidR="00821024" w:rsidRPr="003650BF" w14:paraId="2C91EF1E" w14:textId="77777777">
        <w:trPr>
          <w:trHeight w:val="20"/>
        </w:trPr>
        <w:tc>
          <w:tcPr>
            <w:tcW w:w="3101" w:type="pct"/>
          </w:tcPr>
          <w:p w14:paraId="7EBE836E" w14:textId="77777777" w:rsidR="00821024" w:rsidRPr="003650BF" w:rsidRDefault="006A32BE">
            <w:pPr>
              <w:pStyle w:val="BodyText"/>
              <w:spacing w:before="100" w:after="100"/>
            </w:pPr>
            <w:r w:rsidRPr="003650BF">
              <w:t>International Video Calls</w:t>
            </w:r>
          </w:p>
          <w:p w14:paraId="6DC520A6"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1899" w:type="pct"/>
          </w:tcPr>
          <w:p w14:paraId="3E826CBA" w14:textId="77777777" w:rsidR="00821024" w:rsidRPr="003650BF" w:rsidRDefault="006A32BE">
            <w:pPr>
              <w:pStyle w:val="BodyText"/>
              <w:spacing w:before="100" w:after="100"/>
            </w:pPr>
            <w:r w:rsidRPr="003650BF">
              <w:t>No</w:t>
            </w:r>
          </w:p>
        </w:tc>
      </w:tr>
      <w:tr w:rsidR="00821024" w:rsidRPr="003650BF" w14:paraId="5941BDB1" w14:textId="77777777">
        <w:trPr>
          <w:trHeight w:val="20"/>
        </w:trPr>
        <w:tc>
          <w:tcPr>
            <w:tcW w:w="3101" w:type="pct"/>
          </w:tcPr>
          <w:p w14:paraId="758F19AD" w14:textId="77777777" w:rsidR="00821024" w:rsidRPr="003650BF" w:rsidRDefault="006A32BE">
            <w:pPr>
              <w:pStyle w:val="BodyText"/>
              <w:spacing w:before="100" w:after="100"/>
            </w:pPr>
            <w:r w:rsidRPr="003650BF">
              <w:t>Standard National Standard SMS</w:t>
            </w:r>
          </w:p>
        </w:tc>
        <w:tc>
          <w:tcPr>
            <w:tcW w:w="1899" w:type="pct"/>
          </w:tcPr>
          <w:p w14:paraId="0DD90281" w14:textId="77777777" w:rsidR="00821024" w:rsidRPr="003650BF" w:rsidRDefault="006A32BE">
            <w:pPr>
              <w:pStyle w:val="BodyText"/>
              <w:spacing w:before="100" w:after="100"/>
            </w:pPr>
            <w:r w:rsidRPr="003650BF">
              <w:t>Yes</w:t>
            </w:r>
          </w:p>
        </w:tc>
      </w:tr>
      <w:tr w:rsidR="00821024" w:rsidRPr="003650BF" w14:paraId="698392BA" w14:textId="77777777">
        <w:trPr>
          <w:trHeight w:val="20"/>
        </w:trPr>
        <w:tc>
          <w:tcPr>
            <w:tcW w:w="3101" w:type="pct"/>
          </w:tcPr>
          <w:p w14:paraId="4A171D4C" w14:textId="77777777" w:rsidR="00821024" w:rsidRPr="003650BF" w:rsidRDefault="006A32BE">
            <w:pPr>
              <w:pStyle w:val="BodyText"/>
              <w:spacing w:before="100" w:after="100"/>
            </w:pPr>
            <w:r w:rsidRPr="003650BF">
              <w:t>International SMS</w:t>
            </w:r>
          </w:p>
        </w:tc>
        <w:tc>
          <w:tcPr>
            <w:tcW w:w="1899" w:type="pct"/>
          </w:tcPr>
          <w:p w14:paraId="73CBB8F5" w14:textId="77777777" w:rsidR="00821024" w:rsidRPr="003650BF" w:rsidRDefault="006A32BE">
            <w:pPr>
              <w:pStyle w:val="BodyText"/>
              <w:spacing w:before="100" w:after="100"/>
            </w:pPr>
            <w:r w:rsidRPr="003650BF">
              <w:t>No</w:t>
            </w:r>
          </w:p>
        </w:tc>
      </w:tr>
      <w:tr w:rsidR="00821024" w:rsidRPr="003650BF" w14:paraId="29DEFD19" w14:textId="77777777">
        <w:trPr>
          <w:trHeight w:val="20"/>
        </w:trPr>
        <w:tc>
          <w:tcPr>
            <w:tcW w:w="3101" w:type="pct"/>
          </w:tcPr>
          <w:p w14:paraId="77A0CFFF" w14:textId="77777777" w:rsidR="00821024" w:rsidRPr="003650BF" w:rsidRDefault="006A32BE">
            <w:pPr>
              <w:pStyle w:val="BodyText"/>
              <w:spacing w:before="100" w:after="100"/>
            </w:pPr>
            <w:r w:rsidRPr="003650BF">
              <w:t>Standard National MMS</w:t>
            </w:r>
          </w:p>
        </w:tc>
        <w:tc>
          <w:tcPr>
            <w:tcW w:w="1899" w:type="pct"/>
          </w:tcPr>
          <w:p w14:paraId="6F584F16" w14:textId="77777777" w:rsidR="00821024" w:rsidRPr="003650BF" w:rsidRDefault="006A32BE">
            <w:pPr>
              <w:pStyle w:val="BodyText"/>
              <w:spacing w:before="100" w:after="100"/>
            </w:pPr>
            <w:r w:rsidRPr="003650BF">
              <w:t>Yes</w:t>
            </w:r>
          </w:p>
        </w:tc>
      </w:tr>
      <w:tr w:rsidR="00821024" w:rsidRPr="003650BF" w14:paraId="1F0AEBCB" w14:textId="77777777">
        <w:trPr>
          <w:trHeight w:val="20"/>
        </w:trPr>
        <w:tc>
          <w:tcPr>
            <w:tcW w:w="3101" w:type="pct"/>
          </w:tcPr>
          <w:p w14:paraId="6AA07688" w14:textId="77777777" w:rsidR="00821024" w:rsidRPr="003650BF" w:rsidRDefault="006A32BE">
            <w:pPr>
              <w:pStyle w:val="BodyText"/>
              <w:spacing w:before="100" w:after="100"/>
            </w:pPr>
            <w:r w:rsidRPr="003650BF">
              <w:t>International MMS</w:t>
            </w:r>
          </w:p>
        </w:tc>
        <w:tc>
          <w:tcPr>
            <w:tcW w:w="1899" w:type="pct"/>
          </w:tcPr>
          <w:p w14:paraId="28F02011" w14:textId="77777777" w:rsidR="00821024" w:rsidRPr="003650BF" w:rsidRDefault="006A32BE">
            <w:pPr>
              <w:pStyle w:val="BodyText"/>
              <w:spacing w:before="100" w:after="100"/>
            </w:pPr>
            <w:r w:rsidRPr="003650BF">
              <w:t>No</w:t>
            </w:r>
          </w:p>
        </w:tc>
      </w:tr>
      <w:tr w:rsidR="00821024" w:rsidRPr="003650BF" w14:paraId="310DD2B6" w14:textId="77777777">
        <w:trPr>
          <w:trHeight w:val="20"/>
        </w:trPr>
        <w:tc>
          <w:tcPr>
            <w:tcW w:w="3101" w:type="pct"/>
          </w:tcPr>
          <w:p w14:paraId="01048665" w14:textId="77777777" w:rsidR="00821024" w:rsidRPr="003650BF" w:rsidRDefault="006A32BE">
            <w:pPr>
              <w:pStyle w:val="BodyText"/>
              <w:spacing w:before="100" w:after="100"/>
            </w:pPr>
            <w:r w:rsidRPr="003650BF">
              <w:t>National Diversions</w:t>
            </w:r>
          </w:p>
        </w:tc>
        <w:tc>
          <w:tcPr>
            <w:tcW w:w="1899" w:type="pct"/>
          </w:tcPr>
          <w:p w14:paraId="25A47449" w14:textId="77777777" w:rsidR="00821024" w:rsidRPr="003650BF" w:rsidRDefault="006A32BE">
            <w:pPr>
              <w:pStyle w:val="BodyText"/>
              <w:spacing w:before="100" w:after="100"/>
            </w:pPr>
            <w:r w:rsidRPr="003650BF">
              <w:t>Yes</w:t>
            </w:r>
          </w:p>
        </w:tc>
      </w:tr>
      <w:tr w:rsidR="00821024" w:rsidRPr="003650BF" w14:paraId="51B7A6D4" w14:textId="77777777">
        <w:trPr>
          <w:trHeight w:val="20"/>
        </w:trPr>
        <w:tc>
          <w:tcPr>
            <w:tcW w:w="3101" w:type="pct"/>
          </w:tcPr>
          <w:p w14:paraId="7A596C50" w14:textId="77777777" w:rsidR="00821024" w:rsidRPr="003650BF" w:rsidRDefault="006A32BE">
            <w:pPr>
              <w:pStyle w:val="BodyText"/>
              <w:spacing w:before="100" w:after="100"/>
            </w:pPr>
            <w:r w:rsidRPr="003650BF">
              <w:lastRenderedPageBreak/>
              <w:t>Voicemail Deposit and Retrievals</w:t>
            </w:r>
          </w:p>
        </w:tc>
        <w:tc>
          <w:tcPr>
            <w:tcW w:w="1899" w:type="pct"/>
          </w:tcPr>
          <w:p w14:paraId="539D399A" w14:textId="77777777" w:rsidR="00821024" w:rsidRPr="003650BF" w:rsidRDefault="006A32BE">
            <w:pPr>
              <w:pStyle w:val="BodyText"/>
              <w:spacing w:before="100" w:after="100"/>
            </w:pPr>
            <w:r w:rsidRPr="003650BF">
              <w:t>Yes</w:t>
            </w:r>
          </w:p>
        </w:tc>
      </w:tr>
      <w:tr w:rsidR="00821024" w:rsidRPr="003650BF" w14:paraId="2FB45C7A" w14:textId="77777777">
        <w:trPr>
          <w:trHeight w:val="20"/>
        </w:trPr>
        <w:tc>
          <w:tcPr>
            <w:tcW w:w="3101" w:type="pct"/>
          </w:tcPr>
          <w:p w14:paraId="0D8803B6" w14:textId="77777777" w:rsidR="00821024" w:rsidRPr="003650BF" w:rsidRDefault="006A32BE">
            <w:pPr>
              <w:pStyle w:val="BodyText"/>
              <w:spacing w:before="100" w:after="100"/>
            </w:pPr>
            <w:r w:rsidRPr="003650BF">
              <w:t>International Roaming and Diversion</w:t>
            </w:r>
          </w:p>
        </w:tc>
        <w:tc>
          <w:tcPr>
            <w:tcW w:w="1899" w:type="pct"/>
          </w:tcPr>
          <w:p w14:paraId="360317C9" w14:textId="77777777" w:rsidR="00821024" w:rsidRPr="003650BF" w:rsidRDefault="006A32BE">
            <w:pPr>
              <w:pStyle w:val="BodyText"/>
              <w:spacing w:before="100" w:after="100"/>
            </w:pPr>
            <w:r w:rsidRPr="003650BF">
              <w:t>No</w:t>
            </w:r>
          </w:p>
        </w:tc>
      </w:tr>
      <w:tr w:rsidR="00821024" w:rsidRPr="003650BF" w14:paraId="0FD2C638" w14:textId="77777777">
        <w:trPr>
          <w:trHeight w:val="20"/>
        </w:trPr>
        <w:tc>
          <w:tcPr>
            <w:tcW w:w="3101" w:type="pct"/>
          </w:tcPr>
          <w:p w14:paraId="354C81B9" w14:textId="77777777" w:rsidR="00821024" w:rsidRPr="003650BF" w:rsidRDefault="006A32BE">
            <w:pPr>
              <w:pStyle w:val="BodyText"/>
              <w:spacing w:before="100" w:after="100"/>
            </w:pPr>
            <w:r w:rsidRPr="003650BF">
              <w:t>Premium SMS</w:t>
            </w:r>
          </w:p>
        </w:tc>
        <w:tc>
          <w:tcPr>
            <w:tcW w:w="1899" w:type="pct"/>
          </w:tcPr>
          <w:p w14:paraId="53196209" w14:textId="77777777" w:rsidR="00821024" w:rsidRPr="003650BF" w:rsidRDefault="006A32BE">
            <w:pPr>
              <w:pStyle w:val="BodyText"/>
              <w:spacing w:before="100" w:after="100"/>
            </w:pPr>
            <w:r w:rsidRPr="003650BF">
              <w:t>No</w:t>
            </w:r>
          </w:p>
        </w:tc>
      </w:tr>
      <w:tr w:rsidR="00821024" w:rsidRPr="003650BF" w14:paraId="04304A7F" w14:textId="77777777">
        <w:trPr>
          <w:trHeight w:val="20"/>
        </w:trPr>
        <w:tc>
          <w:tcPr>
            <w:tcW w:w="3101" w:type="pct"/>
          </w:tcPr>
          <w:p w14:paraId="240B08BE" w14:textId="77777777" w:rsidR="00821024" w:rsidRPr="003650BF" w:rsidRDefault="006A32BE">
            <w:pPr>
              <w:pStyle w:val="BodyText"/>
              <w:spacing w:before="100" w:after="100"/>
            </w:pPr>
            <w:r w:rsidRPr="003650BF">
              <w:t>Premium Video</w:t>
            </w:r>
          </w:p>
        </w:tc>
        <w:tc>
          <w:tcPr>
            <w:tcW w:w="1899" w:type="pct"/>
          </w:tcPr>
          <w:p w14:paraId="565B35EB" w14:textId="77777777" w:rsidR="00821024" w:rsidRPr="003650BF" w:rsidRDefault="006A32BE">
            <w:pPr>
              <w:pStyle w:val="BodyText"/>
              <w:spacing w:before="100" w:after="100"/>
            </w:pPr>
            <w:r w:rsidRPr="003650BF">
              <w:t>No</w:t>
            </w:r>
          </w:p>
        </w:tc>
      </w:tr>
      <w:tr w:rsidR="00821024" w:rsidRPr="003650BF" w14:paraId="2226C1C6" w14:textId="77777777">
        <w:trPr>
          <w:trHeight w:val="20"/>
        </w:trPr>
        <w:tc>
          <w:tcPr>
            <w:tcW w:w="3101" w:type="pct"/>
          </w:tcPr>
          <w:p w14:paraId="4BA6A09C" w14:textId="77777777" w:rsidR="00821024" w:rsidRPr="003650BF" w:rsidRDefault="006A32BE">
            <w:pPr>
              <w:pStyle w:val="BodyText"/>
              <w:spacing w:before="100" w:after="100"/>
            </w:pPr>
            <w:r w:rsidRPr="003650BF">
              <w:t>Video Conferencing</w:t>
            </w:r>
          </w:p>
        </w:tc>
        <w:tc>
          <w:tcPr>
            <w:tcW w:w="1899" w:type="pct"/>
          </w:tcPr>
          <w:p w14:paraId="526C5C88" w14:textId="77777777" w:rsidR="00821024" w:rsidRPr="003650BF" w:rsidRDefault="006A32BE">
            <w:pPr>
              <w:pStyle w:val="BodyText"/>
              <w:spacing w:before="100" w:after="100"/>
            </w:pPr>
            <w:r w:rsidRPr="003650BF">
              <w:t>No</w:t>
            </w:r>
          </w:p>
        </w:tc>
      </w:tr>
      <w:tr w:rsidR="00821024" w:rsidRPr="003650BF" w14:paraId="100B9F9D" w14:textId="77777777">
        <w:trPr>
          <w:trHeight w:val="20"/>
        </w:trPr>
        <w:tc>
          <w:tcPr>
            <w:tcW w:w="3101" w:type="pct"/>
          </w:tcPr>
          <w:p w14:paraId="43E47FC7" w14:textId="77777777" w:rsidR="00821024" w:rsidRPr="003650BF" w:rsidRDefault="006A32BE">
            <w:pPr>
              <w:pStyle w:val="BodyText"/>
              <w:spacing w:before="100" w:after="100"/>
            </w:pPr>
            <w:r w:rsidRPr="003650BF">
              <w:t>Optus Zoo or Optus Zoo and iZoo Browsing</w:t>
            </w:r>
          </w:p>
        </w:tc>
        <w:tc>
          <w:tcPr>
            <w:tcW w:w="1899" w:type="pct"/>
          </w:tcPr>
          <w:p w14:paraId="3006CDA2" w14:textId="77777777" w:rsidR="00821024" w:rsidRPr="003650BF" w:rsidRDefault="006A32BE">
            <w:pPr>
              <w:pStyle w:val="BodyText"/>
              <w:spacing w:before="100" w:after="100"/>
            </w:pPr>
            <w:r w:rsidRPr="003650BF">
              <w:t>No</w:t>
            </w:r>
          </w:p>
        </w:tc>
      </w:tr>
      <w:tr w:rsidR="00821024" w:rsidRPr="003650BF" w14:paraId="33E94414" w14:textId="77777777">
        <w:trPr>
          <w:trHeight w:val="20"/>
        </w:trPr>
        <w:tc>
          <w:tcPr>
            <w:tcW w:w="3101" w:type="pct"/>
          </w:tcPr>
          <w:p w14:paraId="28F702C2" w14:textId="77777777" w:rsidR="00821024" w:rsidRPr="003650BF" w:rsidRDefault="006A32BE">
            <w:pPr>
              <w:pStyle w:val="BodyText"/>
              <w:spacing w:before="100" w:after="100"/>
            </w:pPr>
            <w:r w:rsidRPr="003650BF">
              <w:t>Optus Zoo or Optus Zoo and iZoo Downloads</w:t>
            </w:r>
          </w:p>
        </w:tc>
        <w:tc>
          <w:tcPr>
            <w:tcW w:w="1899" w:type="pct"/>
          </w:tcPr>
          <w:p w14:paraId="27319336" w14:textId="77777777" w:rsidR="00821024" w:rsidRPr="003650BF" w:rsidRDefault="006A32BE">
            <w:pPr>
              <w:pStyle w:val="BodyText"/>
              <w:spacing w:before="100" w:after="100"/>
            </w:pPr>
            <w:r w:rsidRPr="003650BF">
              <w:t>No</w:t>
            </w:r>
          </w:p>
        </w:tc>
      </w:tr>
      <w:tr w:rsidR="00821024" w:rsidRPr="003650BF" w14:paraId="0A3126BD" w14:textId="77777777">
        <w:trPr>
          <w:trHeight w:val="20"/>
        </w:trPr>
        <w:tc>
          <w:tcPr>
            <w:tcW w:w="3101" w:type="pct"/>
          </w:tcPr>
          <w:p w14:paraId="16E5755B" w14:textId="77777777" w:rsidR="00821024" w:rsidRPr="003650BF" w:rsidRDefault="006A32BE">
            <w:pPr>
              <w:pStyle w:val="BodyText"/>
              <w:spacing w:before="100" w:after="100"/>
            </w:pPr>
            <w:r w:rsidRPr="003650BF">
              <w:t>SMS to 966 (Zoo)</w:t>
            </w:r>
          </w:p>
        </w:tc>
        <w:tc>
          <w:tcPr>
            <w:tcW w:w="1899" w:type="pct"/>
          </w:tcPr>
          <w:p w14:paraId="7BD3DF79" w14:textId="77777777" w:rsidR="00821024" w:rsidRPr="003650BF" w:rsidRDefault="006A32BE">
            <w:pPr>
              <w:pStyle w:val="BodyText"/>
              <w:spacing w:before="100" w:after="100"/>
            </w:pPr>
            <w:r w:rsidRPr="003650BF">
              <w:t>No</w:t>
            </w:r>
          </w:p>
        </w:tc>
      </w:tr>
      <w:tr w:rsidR="00821024" w:rsidRPr="003650BF" w14:paraId="403891A9" w14:textId="77777777">
        <w:trPr>
          <w:trHeight w:val="20"/>
        </w:trPr>
        <w:tc>
          <w:tcPr>
            <w:tcW w:w="3101" w:type="pct"/>
          </w:tcPr>
          <w:p w14:paraId="1AA7C4DA" w14:textId="77777777" w:rsidR="00821024" w:rsidRPr="003650BF" w:rsidRDefault="006A32BE">
            <w:pPr>
              <w:pStyle w:val="BodyText"/>
              <w:spacing w:before="100" w:after="100"/>
            </w:pPr>
            <w:r w:rsidRPr="003650BF">
              <w:t>Mobile Internet usage</w:t>
            </w:r>
          </w:p>
        </w:tc>
        <w:tc>
          <w:tcPr>
            <w:tcW w:w="1899" w:type="pct"/>
          </w:tcPr>
          <w:p w14:paraId="3137AEC5" w14:textId="77777777" w:rsidR="00821024" w:rsidRPr="003650BF" w:rsidRDefault="006A32BE">
            <w:pPr>
              <w:pStyle w:val="BodyText"/>
              <w:spacing w:before="100" w:after="100"/>
            </w:pPr>
            <w:r w:rsidRPr="003650BF">
              <w:t>No</w:t>
            </w:r>
          </w:p>
        </w:tc>
      </w:tr>
      <w:tr w:rsidR="00821024" w:rsidRPr="003650BF" w14:paraId="2BD1BC7F" w14:textId="77777777">
        <w:trPr>
          <w:trHeight w:val="20"/>
        </w:trPr>
        <w:tc>
          <w:tcPr>
            <w:tcW w:w="3101" w:type="pct"/>
          </w:tcPr>
          <w:p w14:paraId="5538CEEB" w14:textId="77777777" w:rsidR="00821024" w:rsidRPr="003650BF" w:rsidRDefault="006A32BE">
            <w:pPr>
              <w:pStyle w:val="BodyText"/>
              <w:spacing w:before="100" w:after="100"/>
            </w:pPr>
            <w:r w:rsidRPr="003650BF">
              <w:t>Data Used while Roaming Internationally</w:t>
            </w:r>
          </w:p>
        </w:tc>
        <w:tc>
          <w:tcPr>
            <w:tcW w:w="1899" w:type="pct"/>
          </w:tcPr>
          <w:p w14:paraId="7F66F4FE" w14:textId="77777777" w:rsidR="00821024" w:rsidRPr="003650BF" w:rsidRDefault="006A32BE">
            <w:pPr>
              <w:pStyle w:val="BodyText"/>
              <w:spacing w:before="100" w:after="100"/>
            </w:pPr>
            <w:r w:rsidRPr="003650BF">
              <w:t>No</w:t>
            </w:r>
          </w:p>
        </w:tc>
      </w:tr>
      <w:tr w:rsidR="00821024" w:rsidRPr="003650BF" w14:paraId="3C456B76" w14:textId="77777777">
        <w:trPr>
          <w:trHeight w:val="20"/>
        </w:trPr>
        <w:tc>
          <w:tcPr>
            <w:tcW w:w="3101" w:type="pct"/>
          </w:tcPr>
          <w:p w14:paraId="2839104E" w14:textId="77777777" w:rsidR="00821024" w:rsidRPr="003650BF" w:rsidRDefault="006A32BE">
            <w:pPr>
              <w:pStyle w:val="BodyText"/>
              <w:spacing w:before="100" w:after="100"/>
            </w:pPr>
            <w:r w:rsidRPr="003650BF">
              <w:t>Content Packs (unless specified in promotions)</w:t>
            </w:r>
          </w:p>
        </w:tc>
        <w:tc>
          <w:tcPr>
            <w:tcW w:w="1899" w:type="pct"/>
          </w:tcPr>
          <w:p w14:paraId="303354B5" w14:textId="77777777" w:rsidR="00821024" w:rsidRPr="003650BF" w:rsidRDefault="006A32BE">
            <w:pPr>
              <w:pStyle w:val="BodyText"/>
              <w:spacing w:before="100" w:after="100"/>
            </w:pPr>
            <w:r w:rsidRPr="003650BF">
              <w:t>No</w:t>
            </w:r>
          </w:p>
        </w:tc>
      </w:tr>
      <w:tr w:rsidR="00821024" w:rsidRPr="003650BF" w14:paraId="53CB9E80" w14:textId="77777777">
        <w:trPr>
          <w:trHeight w:val="20"/>
        </w:trPr>
        <w:tc>
          <w:tcPr>
            <w:tcW w:w="3101" w:type="pct"/>
          </w:tcPr>
          <w:p w14:paraId="4E386130" w14:textId="77777777" w:rsidR="00821024" w:rsidRPr="003650BF" w:rsidRDefault="006A32BE">
            <w:pPr>
              <w:pStyle w:val="BodyText"/>
              <w:spacing w:before="100" w:after="100"/>
            </w:pPr>
            <w:r w:rsidRPr="003650BF">
              <w:t>TrueLocal Usage</w:t>
            </w:r>
          </w:p>
        </w:tc>
        <w:tc>
          <w:tcPr>
            <w:tcW w:w="1899" w:type="pct"/>
          </w:tcPr>
          <w:p w14:paraId="63F547AD" w14:textId="77777777" w:rsidR="00821024" w:rsidRPr="003650BF" w:rsidRDefault="006A32BE">
            <w:pPr>
              <w:pStyle w:val="BodyText"/>
              <w:spacing w:before="100" w:after="100"/>
            </w:pPr>
            <w:r w:rsidRPr="003650BF">
              <w:t>No</w:t>
            </w:r>
          </w:p>
        </w:tc>
      </w:tr>
      <w:tr w:rsidR="00821024" w:rsidRPr="003650BF" w14:paraId="0B0226B7" w14:textId="77777777">
        <w:trPr>
          <w:trHeight w:val="20"/>
        </w:trPr>
        <w:tc>
          <w:tcPr>
            <w:tcW w:w="3101" w:type="pct"/>
          </w:tcPr>
          <w:p w14:paraId="458C687F" w14:textId="77777777" w:rsidR="00821024" w:rsidRPr="003650BF" w:rsidRDefault="006A32BE">
            <w:pPr>
              <w:pStyle w:val="BodyText"/>
              <w:spacing w:before="100" w:after="100"/>
            </w:pPr>
            <w:r w:rsidRPr="003650BF">
              <w:t>Directory Assistance- 1223</w:t>
            </w:r>
          </w:p>
        </w:tc>
        <w:tc>
          <w:tcPr>
            <w:tcW w:w="1899" w:type="pct"/>
          </w:tcPr>
          <w:p w14:paraId="36919B5E" w14:textId="77777777" w:rsidR="00821024" w:rsidRPr="003650BF" w:rsidRDefault="006A32BE">
            <w:pPr>
              <w:pStyle w:val="BodyText"/>
              <w:spacing w:before="100" w:after="100"/>
            </w:pPr>
            <w:r w:rsidRPr="003650BF">
              <w:t>No</w:t>
            </w:r>
          </w:p>
        </w:tc>
      </w:tr>
      <w:tr w:rsidR="00821024" w:rsidRPr="003650BF" w14:paraId="685F9CEB" w14:textId="77777777">
        <w:trPr>
          <w:trHeight w:val="20"/>
        </w:trPr>
        <w:tc>
          <w:tcPr>
            <w:tcW w:w="3101" w:type="pct"/>
          </w:tcPr>
          <w:p w14:paraId="6C93EB7B" w14:textId="77777777" w:rsidR="00821024" w:rsidRPr="003650BF" w:rsidRDefault="006A32BE">
            <w:pPr>
              <w:pStyle w:val="BodyText"/>
              <w:spacing w:before="100" w:after="100"/>
            </w:pPr>
            <w:r w:rsidRPr="003650BF">
              <w:t>19XX Numbers</w:t>
            </w:r>
          </w:p>
        </w:tc>
        <w:tc>
          <w:tcPr>
            <w:tcW w:w="1899" w:type="pct"/>
          </w:tcPr>
          <w:p w14:paraId="01BDC5F3" w14:textId="77777777" w:rsidR="00821024" w:rsidRPr="003650BF" w:rsidRDefault="006A32BE">
            <w:pPr>
              <w:pStyle w:val="BodyText"/>
              <w:spacing w:before="100" w:after="100"/>
            </w:pPr>
            <w:r w:rsidRPr="003650BF">
              <w:t>No</w:t>
            </w:r>
          </w:p>
        </w:tc>
      </w:tr>
      <w:tr w:rsidR="00821024" w:rsidRPr="003650BF" w14:paraId="28255569" w14:textId="77777777">
        <w:trPr>
          <w:trHeight w:val="20"/>
        </w:trPr>
        <w:tc>
          <w:tcPr>
            <w:tcW w:w="3101" w:type="pct"/>
          </w:tcPr>
          <w:p w14:paraId="3713D291" w14:textId="77777777" w:rsidR="00821024" w:rsidRPr="003650BF" w:rsidRDefault="006A32BE">
            <w:pPr>
              <w:pStyle w:val="BodyText"/>
              <w:spacing w:before="100" w:after="100"/>
            </w:pPr>
            <w:r w:rsidRPr="003650BF">
              <w:t>1800, 13 and 1300 numbers</w:t>
            </w:r>
          </w:p>
        </w:tc>
        <w:tc>
          <w:tcPr>
            <w:tcW w:w="1899" w:type="pct"/>
          </w:tcPr>
          <w:p w14:paraId="0E81E470" w14:textId="77777777" w:rsidR="00821024" w:rsidRPr="003650BF" w:rsidRDefault="006A32BE">
            <w:pPr>
              <w:pStyle w:val="BodyText"/>
              <w:spacing w:before="100" w:after="100"/>
            </w:pPr>
            <w:r w:rsidRPr="003650BF">
              <w:t>No</w:t>
            </w:r>
          </w:p>
        </w:tc>
      </w:tr>
      <w:tr w:rsidR="00821024" w:rsidRPr="003650BF" w14:paraId="37048A9D" w14:textId="77777777">
        <w:trPr>
          <w:trHeight w:val="20"/>
        </w:trPr>
        <w:tc>
          <w:tcPr>
            <w:tcW w:w="3101" w:type="pct"/>
          </w:tcPr>
          <w:p w14:paraId="3B4A63E1" w14:textId="77777777" w:rsidR="00821024" w:rsidRPr="003650BF" w:rsidRDefault="006A32BE">
            <w:pPr>
              <w:pStyle w:val="BodyText"/>
              <w:spacing w:before="100" w:after="100"/>
            </w:pPr>
            <w:r w:rsidRPr="003650BF">
              <w:t>124YES(937)</w:t>
            </w:r>
          </w:p>
        </w:tc>
        <w:tc>
          <w:tcPr>
            <w:tcW w:w="1899" w:type="pct"/>
          </w:tcPr>
          <w:p w14:paraId="2FE67433" w14:textId="77777777" w:rsidR="00821024" w:rsidRPr="003650BF" w:rsidRDefault="006A32BE">
            <w:pPr>
              <w:pStyle w:val="BodyText"/>
              <w:spacing w:before="100" w:after="100"/>
            </w:pPr>
            <w:r w:rsidRPr="003650BF">
              <w:t>No</w:t>
            </w:r>
          </w:p>
        </w:tc>
      </w:tr>
      <w:tr w:rsidR="00821024" w:rsidRPr="003650BF" w14:paraId="2E188729" w14:textId="77777777">
        <w:trPr>
          <w:trHeight w:val="20"/>
        </w:trPr>
        <w:tc>
          <w:tcPr>
            <w:tcW w:w="3101" w:type="pct"/>
          </w:tcPr>
          <w:p w14:paraId="44468AD1" w14:textId="77777777" w:rsidR="00821024" w:rsidRPr="003650BF" w:rsidRDefault="006A32BE">
            <w:pPr>
              <w:pStyle w:val="BodyText"/>
              <w:spacing w:before="100" w:after="100"/>
            </w:pPr>
            <w:r w:rsidRPr="003650BF">
              <w:t>Insurance</w:t>
            </w:r>
          </w:p>
        </w:tc>
        <w:tc>
          <w:tcPr>
            <w:tcW w:w="1899" w:type="pct"/>
          </w:tcPr>
          <w:p w14:paraId="61484F56" w14:textId="77777777" w:rsidR="00821024" w:rsidRPr="003650BF" w:rsidRDefault="006A32BE">
            <w:pPr>
              <w:pStyle w:val="BodyText"/>
              <w:spacing w:before="100" w:after="100"/>
            </w:pPr>
            <w:r w:rsidRPr="003650BF">
              <w:t>No</w:t>
            </w:r>
          </w:p>
        </w:tc>
      </w:tr>
      <w:tr w:rsidR="00821024" w:rsidRPr="003650BF" w14:paraId="2957528A" w14:textId="77777777">
        <w:trPr>
          <w:trHeight w:val="20"/>
        </w:trPr>
        <w:tc>
          <w:tcPr>
            <w:tcW w:w="3101" w:type="pct"/>
          </w:tcPr>
          <w:p w14:paraId="7E05FF77" w14:textId="77777777" w:rsidR="00821024" w:rsidRPr="003650BF" w:rsidRDefault="006A32BE">
            <w:pPr>
              <w:pStyle w:val="BodyText"/>
              <w:spacing w:before="100" w:after="100"/>
            </w:pPr>
            <w:r w:rsidRPr="003650BF">
              <w:t>Handset Payments</w:t>
            </w:r>
          </w:p>
        </w:tc>
        <w:tc>
          <w:tcPr>
            <w:tcW w:w="1899" w:type="pct"/>
          </w:tcPr>
          <w:p w14:paraId="472674B0" w14:textId="77777777" w:rsidR="00821024" w:rsidRPr="003650BF" w:rsidRDefault="006A32BE">
            <w:pPr>
              <w:pStyle w:val="BodyText"/>
              <w:spacing w:before="100" w:after="100"/>
            </w:pPr>
            <w:r w:rsidRPr="003650BF">
              <w:t>No</w:t>
            </w:r>
          </w:p>
        </w:tc>
      </w:tr>
      <w:tr w:rsidR="00821024" w:rsidRPr="003650BF" w14:paraId="16738A13" w14:textId="77777777">
        <w:trPr>
          <w:trHeight w:val="20"/>
        </w:trPr>
        <w:tc>
          <w:tcPr>
            <w:tcW w:w="3101" w:type="pct"/>
          </w:tcPr>
          <w:p w14:paraId="1606405E" w14:textId="77777777" w:rsidR="00821024" w:rsidRPr="003650BF" w:rsidRDefault="006A32BE">
            <w:pPr>
              <w:pStyle w:val="BodyText"/>
              <w:spacing w:before="100" w:after="100"/>
            </w:pPr>
            <w:r w:rsidRPr="003650BF">
              <w:t>Push To Talk (PTT) (this service is no longer available from 4 November 2010)</w:t>
            </w:r>
          </w:p>
        </w:tc>
        <w:tc>
          <w:tcPr>
            <w:tcW w:w="1899" w:type="pct"/>
          </w:tcPr>
          <w:p w14:paraId="08E00D86" w14:textId="77777777" w:rsidR="00821024" w:rsidRPr="003650BF" w:rsidRDefault="006A32BE">
            <w:pPr>
              <w:pStyle w:val="BodyText"/>
              <w:spacing w:before="100" w:after="100"/>
            </w:pPr>
            <w:r w:rsidRPr="003650BF">
              <w:t>No</w:t>
            </w:r>
          </w:p>
        </w:tc>
      </w:tr>
      <w:tr w:rsidR="00821024" w:rsidRPr="003650BF" w14:paraId="5FC74982" w14:textId="77777777">
        <w:trPr>
          <w:trHeight w:val="20"/>
        </w:trPr>
        <w:tc>
          <w:tcPr>
            <w:tcW w:w="3101" w:type="pct"/>
          </w:tcPr>
          <w:p w14:paraId="6984BDD0" w14:textId="77777777" w:rsidR="00821024" w:rsidRPr="003650BF" w:rsidRDefault="006A32BE">
            <w:pPr>
              <w:pStyle w:val="BodyText"/>
              <w:spacing w:before="100" w:after="100"/>
            </w:pPr>
            <w:r w:rsidRPr="003650BF">
              <w:t>Calls to Satellite</w:t>
            </w:r>
          </w:p>
        </w:tc>
        <w:tc>
          <w:tcPr>
            <w:tcW w:w="1899" w:type="pct"/>
          </w:tcPr>
          <w:p w14:paraId="2472B645" w14:textId="77777777" w:rsidR="00821024" w:rsidRPr="003650BF" w:rsidRDefault="006A32BE">
            <w:pPr>
              <w:pStyle w:val="BodyText"/>
              <w:spacing w:before="100" w:after="100"/>
            </w:pPr>
            <w:r w:rsidRPr="003650BF">
              <w:t>No</w:t>
            </w:r>
          </w:p>
        </w:tc>
      </w:tr>
      <w:tr w:rsidR="00821024" w:rsidRPr="003650BF" w14:paraId="6678779B" w14:textId="77777777">
        <w:trPr>
          <w:trHeight w:val="20"/>
        </w:trPr>
        <w:tc>
          <w:tcPr>
            <w:tcW w:w="3101" w:type="pct"/>
          </w:tcPr>
          <w:p w14:paraId="7B5BF543" w14:textId="77777777" w:rsidR="00821024" w:rsidRPr="003650BF" w:rsidRDefault="006A32BE">
            <w:pPr>
              <w:pStyle w:val="BodyText"/>
              <w:spacing w:before="100" w:after="100"/>
            </w:pPr>
            <w:r w:rsidRPr="003650BF">
              <w:t>VOIP services</w:t>
            </w:r>
          </w:p>
        </w:tc>
        <w:tc>
          <w:tcPr>
            <w:tcW w:w="1899" w:type="pct"/>
          </w:tcPr>
          <w:p w14:paraId="11DD00E8" w14:textId="77777777" w:rsidR="00821024" w:rsidRPr="003650BF" w:rsidRDefault="006A32BE">
            <w:pPr>
              <w:pStyle w:val="BodyText"/>
              <w:spacing w:before="100" w:after="100"/>
            </w:pPr>
            <w:r w:rsidRPr="003650BF">
              <w:t>No</w:t>
            </w:r>
          </w:p>
        </w:tc>
      </w:tr>
    </w:tbl>
    <w:p w14:paraId="36915F68" w14:textId="77777777" w:rsidR="00821024" w:rsidRPr="003650BF" w:rsidRDefault="00821024">
      <w:pPr>
        <w:pStyle w:val="BodyText"/>
      </w:pPr>
    </w:p>
    <w:p w14:paraId="0205FA6B" w14:textId="77777777" w:rsidR="00821024" w:rsidRPr="003650BF" w:rsidRDefault="006A32BE">
      <w:pPr>
        <w:pStyle w:val="BodyText"/>
        <w:ind w:left="720"/>
      </w:pPr>
      <w:r w:rsidRPr="003650BF">
        <w:rPr>
          <w:b/>
        </w:rPr>
        <w:t>Table 1B – Eligible for the Included Mobile Internet Data</w:t>
      </w:r>
    </w:p>
    <w:tbl>
      <w:tblPr>
        <w:tblW w:w="832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172"/>
        <w:gridCol w:w="3149"/>
      </w:tblGrid>
      <w:tr w:rsidR="00821024" w:rsidRPr="003650BF" w14:paraId="49E4DCCC" w14:textId="77777777">
        <w:trPr>
          <w:trHeight w:val="20"/>
          <w:tblHeader/>
        </w:trPr>
        <w:tc>
          <w:tcPr>
            <w:tcW w:w="3108" w:type="pct"/>
          </w:tcPr>
          <w:p w14:paraId="3A6481FC" w14:textId="77777777" w:rsidR="00821024" w:rsidRPr="003650BF" w:rsidRDefault="006A32BE">
            <w:pPr>
              <w:pStyle w:val="BodyText"/>
              <w:spacing w:before="100" w:after="100"/>
              <w:rPr>
                <w:b/>
              </w:rPr>
            </w:pPr>
            <w:r w:rsidRPr="003650BF">
              <w:rPr>
                <w:b/>
              </w:rPr>
              <w:t>Call Type</w:t>
            </w:r>
          </w:p>
        </w:tc>
        <w:tc>
          <w:tcPr>
            <w:tcW w:w="1892" w:type="pct"/>
          </w:tcPr>
          <w:p w14:paraId="3CDB7358" w14:textId="77777777" w:rsidR="00821024" w:rsidRPr="003650BF" w:rsidRDefault="006A32BE">
            <w:pPr>
              <w:pStyle w:val="BodyText"/>
              <w:spacing w:before="100" w:after="100"/>
              <w:rPr>
                <w:b/>
              </w:rPr>
            </w:pPr>
            <w:r w:rsidRPr="003650BF">
              <w:rPr>
                <w:b/>
              </w:rPr>
              <w:t>Eligible Data</w:t>
            </w:r>
          </w:p>
        </w:tc>
      </w:tr>
      <w:tr w:rsidR="00821024" w:rsidRPr="003650BF" w14:paraId="69162829" w14:textId="77777777">
        <w:trPr>
          <w:trHeight w:val="20"/>
        </w:trPr>
        <w:tc>
          <w:tcPr>
            <w:tcW w:w="3108" w:type="pct"/>
          </w:tcPr>
          <w:p w14:paraId="6BF7522D" w14:textId="77777777" w:rsidR="00821024" w:rsidRPr="003650BF" w:rsidRDefault="006A32BE">
            <w:pPr>
              <w:pStyle w:val="BodyText"/>
              <w:spacing w:before="100" w:after="100"/>
            </w:pPr>
            <w:r w:rsidRPr="003650BF">
              <w:t>Standard National Voice and Video Calls</w:t>
            </w:r>
          </w:p>
        </w:tc>
        <w:tc>
          <w:tcPr>
            <w:tcW w:w="1892" w:type="pct"/>
          </w:tcPr>
          <w:p w14:paraId="0A1880E9" w14:textId="77777777" w:rsidR="00821024" w:rsidRPr="003650BF" w:rsidRDefault="006A32BE">
            <w:pPr>
              <w:pStyle w:val="BodyText"/>
              <w:spacing w:before="100" w:after="100"/>
            </w:pPr>
            <w:r w:rsidRPr="003650BF">
              <w:t>No</w:t>
            </w:r>
          </w:p>
        </w:tc>
      </w:tr>
      <w:tr w:rsidR="00821024" w:rsidRPr="003650BF" w14:paraId="05121A9B" w14:textId="77777777">
        <w:trPr>
          <w:trHeight w:val="20"/>
        </w:trPr>
        <w:tc>
          <w:tcPr>
            <w:tcW w:w="3108" w:type="pct"/>
          </w:tcPr>
          <w:p w14:paraId="120F8B9B" w14:textId="77777777" w:rsidR="00821024" w:rsidRPr="003650BF" w:rsidRDefault="006A32BE">
            <w:pPr>
              <w:pStyle w:val="BodyText"/>
              <w:spacing w:before="100" w:after="100"/>
            </w:pPr>
            <w:r w:rsidRPr="003650BF">
              <w:t>International Voice and Video Calls</w:t>
            </w:r>
          </w:p>
          <w:p w14:paraId="796B838F" w14:textId="77777777" w:rsidR="00821024" w:rsidRPr="003650BF" w:rsidRDefault="006A32BE">
            <w:pPr>
              <w:pStyle w:val="BodyText"/>
              <w:spacing w:before="100" w:after="100"/>
            </w:pPr>
            <w:r w:rsidRPr="003650BF">
              <w:t>(including calls to national fixed or GSM mobile services that then divert/switch or re-route overseas)</w:t>
            </w:r>
          </w:p>
        </w:tc>
        <w:tc>
          <w:tcPr>
            <w:tcW w:w="1892" w:type="pct"/>
          </w:tcPr>
          <w:p w14:paraId="2CA30561" w14:textId="77777777" w:rsidR="00821024" w:rsidRPr="003650BF" w:rsidRDefault="006A32BE">
            <w:pPr>
              <w:pStyle w:val="BodyText"/>
              <w:spacing w:before="100" w:after="100"/>
            </w:pPr>
            <w:r w:rsidRPr="003650BF">
              <w:t xml:space="preserve">No </w:t>
            </w:r>
          </w:p>
        </w:tc>
      </w:tr>
      <w:tr w:rsidR="00821024" w:rsidRPr="003650BF" w14:paraId="23595B0D" w14:textId="77777777">
        <w:trPr>
          <w:trHeight w:val="20"/>
        </w:trPr>
        <w:tc>
          <w:tcPr>
            <w:tcW w:w="3108" w:type="pct"/>
          </w:tcPr>
          <w:p w14:paraId="229360E9" w14:textId="77777777" w:rsidR="00821024" w:rsidRPr="003650BF" w:rsidRDefault="006A32BE">
            <w:pPr>
              <w:pStyle w:val="BodyText"/>
              <w:spacing w:before="100" w:after="100"/>
            </w:pPr>
            <w:r w:rsidRPr="003650BF">
              <w:t>Premium Video</w:t>
            </w:r>
          </w:p>
        </w:tc>
        <w:tc>
          <w:tcPr>
            <w:tcW w:w="1892" w:type="pct"/>
          </w:tcPr>
          <w:p w14:paraId="0AF991C1" w14:textId="77777777" w:rsidR="00821024" w:rsidRPr="003650BF" w:rsidRDefault="006A32BE">
            <w:pPr>
              <w:pStyle w:val="BodyText"/>
              <w:spacing w:before="100" w:after="100"/>
            </w:pPr>
            <w:r w:rsidRPr="003650BF">
              <w:t>No</w:t>
            </w:r>
          </w:p>
        </w:tc>
      </w:tr>
      <w:tr w:rsidR="00821024" w:rsidRPr="003650BF" w14:paraId="7BBF29AE" w14:textId="77777777">
        <w:trPr>
          <w:trHeight w:val="20"/>
        </w:trPr>
        <w:tc>
          <w:tcPr>
            <w:tcW w:w="3108" w:type="pct"/>
          </w:tcPr>
          <w:p w14:paraId="3606D591" w14:textId="77777777" w:rsidR="00821024" w:rsidRPr="003650BF" w:rsidRDefault="006A32BE">
            <w:pPr>
              <w:pStyle w:val="BodyText"/>
              <w:spacing w:before="100" w:after="100"/>
            </w:pPr>
            <w:r w:rsidRPr="003650BF">
              <w:t>Content Video</w:t>
            </w:r>
          </w:p>
        </w:tc>
        <w:tc>
          <w:tcPr>
            <w:tcW w:w="1892" w:type="pct"/>
          </w:tcPr>
          <w:p w14:paraId="3F3BFF55" w14:textId="77777777" w:rsidR="00821024" w:rsidRPr="003650BF" w:rsidRDefault="006A32BE">
            <w:pPr>
              <w:pStyle w:val="BodyText"/>
              <w:spacing w:before="100" w:after="100"/>
            </w:pPr>
            <w:r w:rsidRPr="003650BF">
              <w:t>No</w:t>
            </w:r>
          </w:p>
        </w:tc>
      </w:tr>
      <w:tr w:rsidR="00821024" w:rsidRPr="003650BF" w14:paraId="16DE10E1" w14:textId="77777777">
        <w:trPr>
          <w:trHeight w:val="20"/>
        </w:trPr>
        <w:tc>
          <w:tcPr>
            <w:tcW w:w="3108" w:type="pct"/>
          </w:tcPr>
          <w:p w14:paraId="6FAEF530" w14:textId="77777777" w:rsidR="00821024" w:rsidRPr="003650BF" w:rsidRDefault="006A32BE">
            <w:pPr>
              <w:pStyle w:val="BodyText"/>
              <w:spacing w:before="100" w:after="100"/>
            </w:pPr>
            <w:r w:rsidRPr="003650BF">
              <w:lastRenderedPageBreak/>
              <w:t>Standard National Standard SMS</w:t>
            </w:r>
          </w:p>
        </w:tc>
        <w:tc>
          <w:tcPr>
            <w:tcW w:w="1892" w:type="pct"/>
          </w:tcPr>
          <w:p w14:paraId="260131BE" w14:textId="77777777" w:rsidR="00821024" w:rsidRPr="003650BF" w:rsidRDefault="006A32BE">
            <w:pPr>
              <w:pStyle w:val="BodyText"/>
              <w:spacing w:before="100" w:after="100"/>
            </w:pPr>
            <w:r w:rsidRPr="003650BF">
              <w:t>No</w:t>
            </w:r>
          </w:p>
        </w:tc>
      </w:tr>
      <w:tr w:rsidR="00821024" w:rsidRPr="003650BF" w14:paraId="5CF0DA5D" w14:textId="77777777">
        <w:trPr>
          <w:trHeight w:val="20"/>
        </w:trPr>
        <w:tc>
          <w:tcPr>
            <w:tcW w:w="3108" w:type="pct"/>
          </w:tcPr>
          <w:p w14:paraId="603A4CD2" w14:textId="77777777" w:rsidR="00821024" w:rsidRPr="003650BF" w:rsidRDefault="006A32BE">
            <w:pPr>
              <w:pStyle w:val="BodyText"/>
              <w:spacing w:before="100" w:after="100"/>
            </w:pPr>
            <w:r w:rsidRPr="003650BF">
              <w:t>International SMS</w:t>
            </w:r>
          </w:p>
        </w:tc>
        <w:tc>
          <w:tcPr>
            <w:tcW w:w="1892" w:type="pct"/>
          </w:tcPr>
          <w:p w14:paraId="37A20043" w14:textId="77777777" w:rsidR="00821024" w:rsidRPr="003650BF" w:rsidRDefault="006A32BE">
            <w:pPr>
              <w:pStyle w:val="BodyText"/>
              <w:spacing w:before="100" w:after="100"/>
            </w:pPr>
            <w:r w:rsidRPr="003650BF">
              <w:t>No</w:t>
            </w:r>
          </w:p>
        </w:tc>
      </w:tr>
      <w:tr w:rsidR="00821024" w:rsidRPr="003650BF" w14:paraId="630295EF" w14:textId="77777777">
        <w:trPr>
          <w:trHeight w:val="20"/>
        </w:trPr>
        <w:tc>
          <w:tcPr>
            <w:tcW w:w="3108" w:type="pct"/>
          </w:tcPr>
          <w:p w14:paraId="1EF5FB54" w14:textId="77777777" w:rsidR="00821024" w:rsidRPr="003650BF" w:rsidRDefault="006A32BE">
            <w:pPr>
              <w:pStyle w:val="BodyText"/>
              <w:spacing w:before="100" w:after="100"/>
            </w:pPr>
            <w:r w:rsidRPr="003650BF">
              <w:t>Premium SMS</w:t>
            </w:r>
          </w:p>
        </w:tc>
        <w:tc>
          <w:tcPr>
            <w:tcW w:w="1892" w:type="pct"/>
          </w:tcPr>
          <w:p w14:paraId="5DB77B50" w14:textId="77777777" w:rsidR="00821024" w:rsidRPr="003650BF" w:rsidRDefault="006A32BE">
            <w:pPr>
              <w:pStyle w:val="BodyText"/>
              <w:spacing w:before="100" w:after="100"/>
            </w:pPr>
            <w:r w:rsidRPr="003650BF">
              <w:t>No</w:t>
            </w:r>
          </w:p>
        </w:tc>
      </w:tr>
      <w:tr w:rsidR="00821024" w:rsidRPr="003650BF" w14:paraId="31065C94" w14:textId="77777777">
        <w:trPr>
          <w:trHeight w:val="20"/>
        </w:trPr>
        <w:tc>
          <w:tcPr>
            <w:tcW w:w="3108" w:type="pct"/>
          </w:tcPr>
          <w:p w14:paraId="753EE4E9" w14:textId="77777777" w:rsidR="00821024" w:rsidRPr="003650BF" w:rsidRDefault="006A32BE">
            <w:pPr>
              <w:pStyle w:val="BodyText"/>
              <w:spacing w:before="100" w:after="100"/>
            </w:pPr>
            <w:r w:rsidRPr="003650BF">
              <w:t>Standard National MMS</w:t>
            </w:r>
          </w:p>
        </w:tc>
        <w:tc>
          <w:tcPr>
            <w:tcW w:w="1892" w:type="pct"/>
          </w:tcPr>
          <w:p w14:paraId="08E0BEDA" w14:textId="77777777" w:rsidR="00821024" w:rsidRPr="003650BF" w:rsidRDefault="006A32BE">
            <w:pPr>
              <w:pStyle w:val="BodyText"/>
              <w:spacing w:before="100" w:after="100"/>
            </w:pPr>
            <w:r w:rsidRPr="003650BF">
              <w:t>No</w:t>
            </w:r>
          </w:p>
        </w:tc>
      </w:tr>
      <w:tr w:rsidR="00821024" w:rsidRPr="003650BF" w14:paraId="6F85BD0F" w14:textId="77777777">
        <w:trPr>
          <w:trHeight w:val="20"/>
        </w:trPr>
        <w:tc>
          <w:tcPr>
            <w:tcW w:w="3108" w:type="pct"/>
          </w:tcPr>
          <w:p w14:paraId="5C1A7A1F" w14:textId="77777777" w:rsidR="00821024" w:rsidRPr="003650BF" w:rsidRDefault="006A32BE">
            <w:pPr>
              <w:pStyle w:val="BodyText"/>
              <w:spacing w:before="100" w:after="100"/>
            </w:pPr>
            <w:r w:rsidRPr="003650BF">
              <w:t>International MMS</w:t>
            </w:r>
          </w:p>
        </w:tc>
        <w:tc>
          <w:tcPr>
            <w:tcW w:w="1892" w:type="pct"/>
          </w:tcPr>
          <w:p w14:paraId="7ECBE7BA" w14:textId="77777777" w:rsidR="00821024" w:rsidRPr="003650BF" w:rsidRDefault="006A32BE">
            <w:pPr>
              <w:pStyle w:val="BodyText"/>
              <w:spacing w:before="100" w:after="100"/>
            </w:pPr>
            <w:r w:rsidRPr="003650BF">
              <w:t>No</w:t>
            </w:r>
          </w:p>
        </w:tc>
      </w:tr>
      <w:tr w:rsidR="00821024" w:rsidRPr="003650BF" w14:paraId="17DC6C4F" w14:textId="77777777">
        <w:trPr>
          <w:trHeight w:val="20"/>
        </w:trPr>
        <w:tc>
          <w:tcPr>
            <w:tcW w:w="3108" w:type="pct"/>
          </w:tcPr>
          <w:p w14:paraId="78B2D744" w14:textId="77777777" w:rsidR="00821024" w:rsidRPr="003650BF" w:rsidRDefault="006A32BE">
            <w:pPr>
              <w:pStyle w:val="BodyText"/>
              <w:keepNext/>
              <w:spacing w:before="100" w:after="100"/>
            </w:pPr>
            <w:r w:rsidRPr="003650BF">
              <w:t>Premium MMS</w:t>
            </w:r>
          </w:p>
        </w:tc>
        <w:tc>
          <w:tcPr>
            <w:tcW w:w="1892" w:type="pct"/>
          </w:tcPr>
          <w:p w14:paraId="7FF93E6A" w14:textId="77777777" w:rsidR="00821024" w:rsidRPr="003650BF" w:rsidRDefault="006A32BE">
            <w:pPr>
              <w:pStyle w:val="BodyText"/>
              <w:keepNext/>
              <w:spacing w:before="100" w:after="100"/>
            </w:pPr>
            <w:r w:rsidRPr="003650BF">
              <w:t>No</w:t>
            </w:r>
          </w:p>
        </w:tc>
      </w:tr>
      <w:tr w:rsidR="00821024" w:rsidRPr="003650BF" w14:paraId="61E0EAED" w14:textId="77777777">
        <w:trPr>
          <w:trHeight w:val="20"/>
        </w:trPr>
        <w:tc>
          <w:tcPr>
            <w:tcW w:w="3108" w:type="pct"/>
          </w:tcPr>
          <w:p w14:paraId="7E33D9A7" w14:textId="77777777" w:rsidR="00821024" w:rsidRPr="003650BF" w:rsidRDefault="006A32BE">
            <w:pPr>
              <w:pStyle w:val="BodyText"/>
              <w:spacing w:before="100" w:after="100"/>
            </w:pPr>
            <w:r w:rsidRPr="003650BF">
              <w:t>National Diversions</w:t>
            </w:r>
          </w:p>
        </w:tc>
        <w:tc>
          <w:tcPr>
            <w:tcW w:w="1892" w:type="pct"/>
          </w:tcPr>
          <w:p w14:paraId="2631DC66" w14:textId="77777777" w:rsidR="00821024" w:rsidRPr="003650BF" w:rsidRDefault="006A32BE">
            <w:pPr>
              <w:pStyle w:val="BodyText"/>
              <w:spacing w:before="100" w:after="100"/>
            </w:pPr>
            <w:r w:rsidRPr="003650BF">
              <w:t>No</w:t>
            </w:r>
          </w:p>
        </w:tc>
      </w:tr>
      <w:tr w:rsidR="00821024" w:rsidRPr="003650BF" w14:paraId="66DE0CBE" w14:textId="77777777">
        <w:trPr>
          <w:trHeight w:val="20"/>
        </w:trPr>
        <w:tc>
          <w:tcPr>
            <w:tcW w:w="3108" w:type="pct"/>
          </w:tcPr>
          <w:p w14:paraId="0CA176F1" w14:textId="77777777" w:rsidR="00821024" w:rsidRPr="003650BF" w:rsidRDefault="006A32BE">
            <w:pPr>
              <w:pStyle w:val="BodyText"/>
              <w:spacing w:before="100" w:after="100"/>
            </w:pPr>
            <w:r w:rsidRPr="003650BF">
              <w:t>Voicemail Deposit and Retrievals</w:t>
            </w:r>
          </w:p>
        </w:tc>
        <w:tc>
          <w:tcPr>
            <w:tcW w:w="1892" w:type="pct"/>
          </w:tcPr>
          <w:p w14:paraId="295CC428" w14:textId="77777777" w:rsidR="00821024" w:rsidRPr="003650BF" w:rsidRDefault="006A32BE">
            <w:pPr>
              <w:pStyle w:val="BodyText"/>
              <w:spacing w:before="100" w:after="100"/>
            </w:pPr>
            <w:r w:rsidRPr="003650BF">
              <w:t>No</w:t>
            </w:r>
          </w:p>
        </w:tc>
      </w:tr>
      <w:tr w:rsidR="00821024" w:rsidRPr="003650BF" w14:paraId="08F8429F" w14:textId="77777777">
        <w:trPr>
          <w:trHeight w:val="20"/>
        </w:trPr>
        <w:tc>
          <w:tcPr>
            <w:tcW w:w="3108" w:type="pct"/>
          </w:tcPr>
          <w:p w14:paraId="6F9BC989" w14:textId="77777777" w:rsidR="00821024" w:rsidRPr="003650BF" w:rsidRDefault="006A32BE">
            <w:pPr>
              <w:pStyle w:val="BodyText"/>
              <w:spacing w:before="100" w:after="100"/>
            </w:pPr>
            <w:r w:rsidRPr="003650BF">
              <w:t>International Roaming and Diversion</w:t>
            </w:r>
          </w:p>
        </w:tc>
        <w:tc>
          <w:tcPr>
            <w:tcW w:w="1892" w:type="pct"/>
          </w:tcPr>
          <w:p w14:paraId="468F77EB" w14:textId="77777777" w:rsidR="00821024" w:rsidRPr="003650BF" w:rsidRDefault="006A32BE">
            <w:pPr>
              <w:pStyle w:val="BodyText"/>
              <w:spacing w:before="100" w:after="100"/>
            </w:pPr>
            <w:r w:rsidRPr="003650BF">
              <w:t>No</w:t>
            </w:r>
          </w:p>
        </w:tc>
      </w:tr>
      <w:tr w:rsidR="00821024" w:rsidRPr="003650BF" w14:paraId="30EACEB4" w14:textId="77777777">
        <w:trPr>
          <w:trHeight w:val="20"/>
        </w:trPr>
        <w:tc>
          <w:tcPr>
            <w:tcW w:w="3108" w:type="pct"/>
          </w:tcPr>
          <w:p w14:paraId="372095D8" w14:textId="77777777" w:rsidR="00821024" w:rsidRPr="003650BF" w:rsidRDefault="006A32BE">
            <w:pPr>
              <w:pStyle w:val="BodyText"/>
              <w:spacing w:before="100" w:after="100"/>
            </w:pPr>
            <w:r w:rsidRPr="003650BF">
              <w:t>Video Conferencing</w:t>
            </w:r>
          </w:p>
        </w:tc>
        <w:tc>
          <w:tcPr>
            <w:tcW w:w="1892" w:type="pct"/>
          </w:tcPr>
          <w:p w14:paraId="78214F44" w14:textId="77777777" w:rsidR="00821024" w:rsidRPr="003650BF" w:rsidRDefault="006A32BE">
            <w:pPr>
              <w:pStyle w:val="BodyText"/>
              <w:spacing w:before="100" w:after="100"/>
            </w:pPr>
            <w:r w:rsidRPr="003650BF">
              <w:t>No</w:t>
            </w:r>
          </w:p>
        </w:tc>
      </w:tr>
      <w:tr w:rsidR="00821024" w:rsidRPr="003650BF" w14:paraId="5FAC45BF" w14:textId="77777777">
        <w:trPr>
          <w:trHeight w:val="20"/>
        </w:trPr>
        <w:tc>
          <w:tcPr>
            <w:tcW w:w="3108" w:type="pct"/>
          </w:tcPr>
          <w:p w14:paraId="3B08918E" w14:textId="77777777" w:rsidR="00821024" w:rsidRPr="003650BF" w:rsidRDefault="006A32BE">
            <w:pPr>
              <w:pStyle w:val="BodyText"/>
              <w:spacing w:before="100" w:after="100"/>
            </w:pPr>
            <w:r w:rsidRPr="003650BF">
              <w:t>Optus Zoo and iZoo Browsing*</w:t>
            </w:r>
          </w:p>
        </w:tc>
        <w:tc>
          <w:tcPr>
            <w:tcW w:w="1892" w:type="pct"/>
          </w:tcPr>
          <w:p w14:paraId="52C4B6F9"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03875E45" w14:textId="77777777">
        <w:trPr>
          <w:trHeight w:val="20"/>
        </w:trPr>
        <w:tc>
          <w:tcPr>
            <w:tcW w:w="3108" w:type="pct"/>
          </w:tcPr>
          <w:p w14:paraId="6EFCA1AD" w14:textId="77777777" w:rsidR="00821024" w:rsidRPr="003650BF" w:rsidRDefault="006A32BE">
            <w:pPr>
              <w:pStyle w:val="BodyText"/>
              <w:spacing w:before="100" w:after="100"/>
            </w:pPr>
            <w:r w:rsidRPr="003650BF">
              <w:t>Optus Zoo and iZoo Downloads</w:t>
            </w:r>
          </w:p>
        </w:tc>
        <w:tc>
          <w:tcPr>
            <w:tcW w:w="1892" w:type="pct"/>
          </w:tcPr>
          <w:p w14:paraId="6CD35C43" w14:textId="77777777" w:rsidR="00821024" w:rsidRPr="003650BF" w:rsidRDefault="006A32BE">
            <w:pPr>
              <w:pStyle w:val="BodyText"/>
              <w:spacing w:before="100" w:after="100"/>
            </w:pPr>
            <w:r w:rsidRPr="003650BF">
              <w:t>No</w:t>
            </w:r>
          </w:p>
        </w:tc>
      </w:tr>
      <w:tr w:rsidR="00821024" w:rsidRPr="003650BF" w14:paraId="36B10CA9" w14:textId="77777777">
        <w:trPr>
          <w:trHeight w:val="20"/>
        </w:trPr>
        <w:tc>
          <w:tcPr>
            <w:tcW w:w="3108" w:type="pct"/>
          </w:tcPr>
          <w:p w14:paraId="7B382E24" w14:textId="77777777" w:rsidR="00821024" w:rsidRPr="003650BF" w:rsidRDefault="006A32BE">
            <w:pPr>
              <w:pStyle w:val="BodyText"/>
              <w:spacing w:before="100" w:after="100"/>
            </w:pPr>
            <w:r w:rsidRPr="003650BF">
              <w:t>SMS to 966 (Zoo)</w:t>
            </w:r>
          </w:p>
        </w:tc>
        <w:tc>
          <w:tcPr>
            <w:tcW w:w="1892" w:type="pct"/>
          </w:tcPr>
          <w:p w14:paraId="354F1A4F" w14:textId="77777777" w:rsidR="00821024" w:rsidRPr="003650BF" w:rsidRDefault="006A32BE">
            <w:pPr>
              <w:pStyle w:val="BodyText"/>
              <w:spacing w:before="100" w:after="100"/>
            </w:pPr>
            <w:r w:rsidRPr="003650BF">
              <w:t>No</w:t>
            </w:r>
          </w:p>
        </w:tc>
      </w:tr>
      <w:tr w:rsidR="00821024" w:rsidRPr="003650BF" w14:paraId="77513D16" w14:textId="77777777">
        <w:trPr>
          <w:trHeight w:val="20"/>
        </w:trPr>
        <w:tc>
          <w:tcPr>
            <w:tcW w:w="3108" w:type="pct"/>
          </w:tcPr>
          <w:p w14:paraId="413F7F91" w14:textId="77777777" w:rsidR="00821024" w:rsidRPr="003650BF" w:rsidRDefault="006A32BE">
            <w:pPr>
              <w:pStyle w:val="BodyText"/>
              <w:spacing w:before="100" w:after="100"/>
            </w:pPr>
            <w:r w:rsidRPr="003650BF">
              <w:t>Mobile Internet usage*</w:t>
            </w:r>
          </w:p>
        </w:tc>
        <w:tc>
          <w:tcPr>
            <w:tcW w:w="1892" w:type="pct"/>
          </w:tcPr>
          <w:p w14:paraId="3C0DC527"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75393A7E" w14:textId="77777777">
        <w:trPr>
          <w:trHeight w:val="20"/>
        </w:trPr>
        <w:tc>
          <w:tcPr>
            <w:tcW w:w="3108" w:type="pct"/>
          </w:tcPr>
          <w:p w14:paraId="02A15F9F" w14:textId="77777777" w:rsidR="00821024" w:rsidRPr="003650BF" w:rsidRDefault="006A32BE">
            <w:pPr>
              <w:pStyle w:val="BodyText"/>
              <w:spacing w:before="100" w:after="100"/>
            </w:pPr>
            <w:r w:rsidRPr="003650BF">
              <w:t>Mobile as Modem</w:t>
            </w:r>
          </w:p>
        </w:tc>
        <w:tc>
          <w:tcPr>
            <w:tcW w:w="1892" w:type="pct"/>
          </w:tcPr>
          <w:p w14:paraId="03DDF629" w14:textId="77777777" w:rsidR="00821024" w:rsidRPr="003650BF" w:rsidRDefault="006A32BE">
            <w:pPr>
              <w:pStyle w:val="BodyText"/>
              <w:spacing w:before="100" w:after="100"/>
            </w:pPr>
            <w:r w:rsidRPr="003650BF">
              <w:t>Yes</w:t>
            </w:r>
          </w:p>
        </w:tc>
      </w:tr>
      <w:tr w:rsidR="00821024" w:rsidRPr="003650BF" w14:paraId="7D249997" w14:textId="77777777">
        <w:trPr>
          <w:trHeight w:val="20"/>
        </w:trPr>
        <w:tc>
          <w:tcPr>
            <w:tcW w:w="3108" w:type="pct"/>
          </w:tcPr>
          <w:p w14:paraId="2F85DC11" w14:textId="77777777" w:rsidR="00821024" w:rsidRPr="003650BF" w:rsidRDefault="006A32BE">
            <w:pPr>
              <w:pStyle w:val="BodyText"/>
              <w:spacing w:before="100" w:after="100"/>
            </w:pPr>
            <w:r w:rsidRPr="003650BF">
              <w:t>Data Used while Roaming Internationally</w:t>
            </w:r>
          </w:p>
        </w:tc>
        <w:tc>
          <w:tcPr>
            <w:tcW w:w="1892" w:type="pct"/>
          </w:tcPr>
          <w:p w14:paraId="3D583CE3" w14:textId="77777777" w:rsidR="00821024" w:rsidRPr="003650BF" w:rsidRDefault="006A32BE">
            <w:pPr>
              <w:pStyle w:val="BodyText"/>
              <w:spacing w:before="100" w:after="100"/>
            </w:pPr>
            <w:r w:rsidRPr="003650BF">
              <w:t>No</w:t>
            </w:r>
          </w:p>
        </w:tc>
      </w:tr>
      <w:tr w:rsidR="00821024" w:rsidRPr="003650BF" w14:paraId="13C481C8" w14:textId="77777777">
        <w:trPr>
          <w:trHeight w:val="20"/>
        </w:trPr>
        <w:tc>
          <w:tcPr>
            <w:tcW w:w="3108" w:type="pct"/>
          </w:tcPr>
          <w:p w14:paraId="002540DA" w14:textId="77777777" w:rsidR="00821024" w:rsidRPr="003650BF" w:rsidRDefault="006A32BE">
            <w:pPr>
              <w:pStyle w:val="BodyText"/>
              <w:spacing w:before="100" w:after="100"/>
            </w:pPr>
            <w:r w:rsidRPr="003650BF">
              <w:t xml:space="preserve">Content Packs </w:t>
            </w:r>
          </w:p>
        </w:tc>
        <w:tc>
          <w:tcPr>
            <w:tcW w:w="1892" w:type="pct"/>
          </w:tcPr>
          <w:p w14:paraId="30359C93" w14:textId="77777777" w:rsidR="00821024" w:rsidRPr="003650BF" w:rsidRDefault="006A32BE">
            <w:pPr>
              <w:pStyle w:val="BodyText"/>
              <w:spacing w:before="100" w:after="100"/>
            </w:pPr>
            <w:r w:rsidRPr="003650BF">
              <w:t>No</w:t>
            </w:r>
          </w:p>
        </w:tc>
      </w:tr>
      <w:tr w:rsidR="00821024" w:rsidRPr="003650BF" w14:paraId="55A9E9CB" w14:textId="77777777">
        <w:trPr>
          <w:trHeight w:val="20"/>
        </w:trPr>
        <w:tc>
          <w:tcPr>
            <w:tcW w:w="3108" w:type="pct"/>
          </w:tcPr>
          <w:p w14:paraId="74B3975E" w14:textId="77777777" w:rsidR="00821024" w:rsidRPr="003650BF" w:rsidRDefault="006A32BE">
            <w:pPr>
              <w:pStyle w:val="BodyText"/>
              <w:spacing w:before="100" w:after="100"/>
            </w:pPr>
            <w:r w:rsidRPr="003650BF">
              <w:t>TrueLocal Usage</w:t>
            </w:r>
          </w:p>
        </w:tc>
        <w:tc>
          <w:tcPr>
            <w:tcW w:w="1892" w:type="pct"/>
          </w:tcPr>
          <w:p w14:paraId="28C2D674" w14:textId="77777777" w:rsidR="00821024" w:rsidRPr="003650BF" w:rsidRDefault="006A32BE">
            <w:pPr>
              <w:pStyle w:val="BodyText"/>
              <w:spacing w:before="100" w:after="100"/>
            </w:pPr>
            <w:r w:rsidRPr="003650BF">
              <w:t>No</w:t>
            </w:r>
          </w:p>
        </w:tc>
      </w:tr>
      <w:tr w:rsidR="00821024" w:rsidRPr="003650BF" w14:paraId="534889C7" w14:textId="77777777">
        <w:trPr>
          <w:trHeight w:val="20"/>
        </w:trPr>
        <w:tc>
          <w:tcPr>
            <w:tcW w:w="3108" w:type="pct"/>
          </w:tcPr>
          <w:p w14:paraId="727AFFC9" w14:textId="77777777" w:rsidR="00821024" w:rsidRPr="003650BF" w:rsidRDefault="006A32BE">
            <w:pPr>
              <w:pStyle w:val="BodyText"/>
              <w:spacing w:before="100" w:after="100"/>
            </w:pPr>
            <w:r w:rsidRPr="003650BF">
              <w:t xml:space="preserve">Directory Assistance- 1223 </w:t>
            </w:r>
          </w:p>
        </w:tc>
        <w:tc>
          <w:tcPr>
            <w:tcW w:w="1892" w:type="pct"/>
          </w:tcPr>
          <w:p w14:paraId="73B3C990" w14:textId="77777777" w:rsidR="00821024" w:rsidRPr="003650BF" w:rsidRDefault="006A32BE">
            <w:pPr>
              <w:pStyle w:val="BodyText"/>
              <w:spacing w:before="100" w:after="100"/>
            </w:pPr>
            <w:r w:rsidRPr="003650BF">
              <w:t>No</w:t>
            </w:r>
          </w:p>
        </w:tc>
      </w:tr>
      <w:tr w:rsidR="00821024" w:rsidRPr="003650BF" w14:paraId="1FFFFA7E" w14:textId="77777777">
        <w:trPr>
          <w:trHeight w:val="20"/>
        </w:trPr>
        <w:tc>
          <w:tcPr>
            <w:tcW w:w="3108" w:type="pct"/>
          </w:tcPr>
          <w:p w14:paraId="20DA89DC" w14:textId="77777777" w:rsidR="00821024" w:rsidRPr="003650BF" w:rsidRDefault="006A32BE">
            <w:pPr>
              <w:pStyle w:val="BodyText"/>
              <w:spacing w:before="100" w:after="100"/>
            </w:pPr>
            <w:r w:rsidRPr="003650BF">
              <w:t>19XX Numbers</w:t>
            </w:r>
          </w:p>
        </w:tc>
        <w:tc>
          <w:tcPr>
            <w:tcW w:w="1892" w:type="pct"/>
          </w:tcPr>
          <w:p w14:paraId="7AE78C58" w14:textId="77777777" w:rsidR="00821024" w:rsidRPr="003650BF" w:rsidRDefault="006A32BE">
            <w:pPr>
              <w:pStyle w:val="BodyText"/>
              <w:spacing w:before="100" w:after="100"/>
            </w:pPr>
            <w:r w:rsidRPr="003650BF">
              <w:t>No</w:t>
            </w:r>
          </w:p>
        </w:tc>
      </w:tr>
      <w:tr w:rsidR="00821024" w:rsidRPr="003650BF" w14:paraId="7BE0527E" w14:textId="77777777">
        <w:trPr>
          <w:trHeight w:val="20"/>
        </w:trPr>
        <w:tc>
          <w:tcPr>
            <w:tcW w:w="3108" w:type="pct"/>
          </w:tcPr>
          <w:p w14:paraId="3A396441" w14:textId="77777777" w:rsidR="00821024" w:rsidRPr="003650BF" w:rsidRDefault="006A32BE">
            <w:pPr>
              <w:pStyle w:val="BodyText"/>
              <w:spacing w:before="100" w:after="100"/>
            </w:pPr>
            <w:r w:rsidRPr="003650BF">
              <w:t>1800, 13 and 1300 numbers</w:t>
            </w:r>
          </w:p>
        </w:tc>
        <w:tc>
          <w:tcPr>
            <w:tcW w:w="1892" w:type="pct"/>
          </w:tcPr>
          <w:p w14:paraId="46C7D918" w14:textId="77777777" w:rsidR="00821024" w:rsidRPr="003650BF" w:rsidRDefault="006A32BE">
            <w:pPr>
              <w:pStyle w:val="BodyText"/>
              <w:spacing w:before="100" w:after="100"/>
            </w:pPr>
            <w:r w:rsidRPr="003650BF">
              <w:t>No</w:t>
            </w:r>
          </w:p>
        </w:tc>
      </w:tr>
      <w:tr w:rsidR="00821024" w:rsidRPr="003650BF" w14:paraId="09D91700" w14:textId="77777777">
        <w:trPr>
          <w:trHeight w:val="20"/>
        </w:trPr>
        <w:tc>
          <w:tcPr>
            <w:tcW w:w="3108" w:type="pct"/>
          </w:tcPr>
          <w:p w14:paraId="67C9B7BD" w14:textId="77777777" w:rsidR="00821024" w:rsidRPr="003650BF" w:rsidRDefault="006A32BE">
            <w:pPr>
              <w:pStyle w:val="BodyText"/>
              <w:spacing w:before="100" w:after="100"/>
            </w:pPr>
            <w:r w:rsidRPr="003650BF">
              <w:t>124YES(937)</w:t>
            </w:r>
          </w:p>
        </w:tc>
        <w:tc>
          <w:tcPr>
            <w:tcW w:w="1892" w:type="pct"/>
          </w:tcPr>
          <w:p w14:paraId="409AB330" w14:textId="77777777" w:rsidR="00821024" w:rsidRPr="003650BF" w:rsidRDefault="006A32BE">
            <w:pPr>
              <w:pStyle w:val="BodyText"/>
              <w:spacing w:before="100" w:after="100"/>
            </w:pPr>
            <w:r w:rsidRPr="003650BF">
              <w:t>No</w:t>
            </w:r>
          </w:p>
        </w:tc>
      </w:tr>
      <w:tr w:rsidR="00821024" w:rsidRPr="003650BF" w14:paraId="51FECBC3" w14:textId="77777777">
        <w:trPr>
          <w:trHeight w:val="20"/>
        </w:trPr>
        <w:tc>
          <w:tcPr>
            <w:tcW w:w="3108" w:type="pct"/>
          </w:tcPr>
          <w:p w14:paraId="68541751" w14:textId="77777777" w:rsidR="00821024" w:rsidRPr="003650BF" w:rsidRDefault="006A32BE">
            <w:pPr>
              <w:pStyle w:val="BodyText"/>
              <w:spacing w:before="100" w:after="100"/>
            </w:pPr>
            <w:r w:rsidRPr="003650BF">
              <w:t>Insurance</w:t>
            </w:r>
          </w:p>
        </w:tc>
        <w:tc>
          <w:tcPr>
            <w:tcW w:w="1892" w:type="pct"/>
          </w:tcPr>
          <w:p w14:paraId="7D0F60BA" w14:textId="77777777" w:rsidR="00821024" w:rsidRPr="003650BF" w:rsidRDefault="006A32BE">
            <w:pPr>
              <w:pStyle w:val="BodyText"/>
              <w:spacing w:before="100" w:after="100"/>
            </w:pPr>
            <w:r w:rsidRPr="003650BF">
              <w:t>No</w:t>
            </w:r>
          </w:p>
        </w:tc>
      </w:tr>
      <w:tr w:rsidR="00821024" w:rsidRPr="003650BF" w14:paraId="4C2434CD" w14:textId="77777777">
        <w:trPr>
          <w:trHeight w:val="20"/>
        </w:trPr>
        <w:tc>
          <w:tcPr>
            <w:tcW w:w="3108" w:type="pct"/>
          </w:tcPr>
          <w:p w14:paraId="36DBCBFC" w14:textId="77777777" w:rsidR="00821024" w:rsidRPr="003650BF" w:rsidRDefault="006A32BE">
            <w:pPr>
              <w:pStyle w:val="BodyText"/>
              <w:spacing w:before="100" w:after="100"/>
            </w:pPr>
            <w:r w:rsidRPr="003650BF">
              <w:t>Handset Payments</w:t>
            </w:r>
          </w:p>
        </w:tc>
        <w:tc>
          <w:tcPr>
            <w:tcW w:w="1892" w:type="pct"/>
          </w:tcPr>
          <w:p w14:paraId="292D5BB7" w14:textId="77777777" w:rsidR="00821024" w:rsidRPr="003650BF" w:rsidRDefault="006A32BE">
            <w:pPr>
              <w:pStyle w:val="BodyText"/>
              <w:spacing w:before="100" w:after="100"/>
            </w:pPr>
            <w:r w:rsidRPr="003650BF">
              <w:t>No</w:t>
            </w:r>
          </w:p>
        </w:tc>
      </w:tr>
      <w:tr w:rsidR="00821024" w:rsidRPr="003650BF" w14:paraId="48C0FE33" w14:textId="77777777">
        <w:trPr>
          <w:trHeight w:val="20"/>
        </w:trPr>
        <w:tc>
          <w:tcPr>
            <w:tcW w:w="3108" w:type="pct"/>
          </w:tcPr>
          <w:p w14:paraId="240A7497" w14:textId="77777777" w:rsidR="00821024" w:rsidRPr="003650BF" w:rsidRDefault="006A32BE">
            <w:pPr>
              <w:pStyle w:val="BodyText"/>
              <w:spacing w:before="100" w:after="100"/>
            </w:pPr>
            <w:r w:rsidRPr="003650BF">
              <w:t>Push To Talk (PTT) (this service is no longer available from 4 November 2010)</w:t>
            </w:r>
          </w:p>
        </w:tc>
        <w:tc>
          <w:tcPr>
            <w:tcW w:w="1892" w:type="pct"/>
          </w:tcPr>
          <w:p w14:paraId="40278FB6" w14:textId="77777777" w:rsidR="00821024" w:rsidRPr="003650BF" w:rsidRDefault="006A32BE">
            <w:pPr>
              <w:pStyle w:val="BodyText"/>
              <w:spacing w:before="100" w:after="100"/>
            </w:pPr>
            <w:r w:rsidRPr="003650BF">
              <w:t>No</w:t>
            </w:r>
          </w:p>
        </w:tc>
      </w:tr>
      <w:tr w:rsidR="00821024" w:rsidRPr="003650BF" w14:paraId="231E3A39" w14:textId="77777777">
        <w:trPr>
          <w:trHeight w:val="20"/>
        </w:trPr>
        <w:tc>
          <w:tcPr>
            <w:tcW w:w="3108" w:type="pct"/>
          </w:tcPr>
          <w:p w14:paraId="2EE4D680" w14:textId="77777777" w:rsidR="00821024" w:rsidRPr="003650BF" w:rsidRDefault="006A32BE">
            <w:pPr>
              <w:pStyle w:val="BodyText"/>
              <w:spacing w:before="100" w:after="100"/>
            </w:pPr>
            <w:r w:rsidRPr="003650BF">
              <w:t>Calls to Satellite</w:t>
            </w:r>
          </w:p>
        </w:tc>
        <w:tc>
          <w:tcPr>
            <w:tcW w:w="1892" w:type="pct"/>
          </w:tcPr>
          <w:p w14:paraId="1C05BC87" w14:textId="77777777" w:rsidR="00821024" w:rsidRPr="003650BF" w:rsidRDefault="006A32BE">
            <w:pPr>
              <w:pStyle w:val="BodyText"/>
              <w:spacing w:before="100" w:after="100"/>
            </w:pPr>
            <w:r w:rsidRPr="003650BF">
              <w:t>No</w:t>
            </w:r>
          </w:p>
        </w:tc>
      </w:tr>
      <w:tr w:rsidR="00821024" w:rsidRPr="003650BF" w14:paraId="0DEA0764" w14:textId="77777777">
        <w:trPr>
          <w:trHeight w:val="20"/>
        </w:trPr>
        <w:tc>
          <w:tcPr>
            <w:tcW w:w="3108" w:type="pct"/>
          </w:tcPr>
          <w:p w14:paraId="59AC5281" w14:textId="77777777" w:rsidR="00821024" w:rsidRPr="003650BF" w:rsidRDefault="006A32BE">
            <w:pPr>
              <w:pStyle w:val="BodyText"/>
              <w:spacing w:before="100" w:after="100"/>
            </w:pPr>
            <w:r w:rsidRPr="003650BF">
              <w:t>VOIP services</w:t>
            </w:r>
          </w:p>
        </w:tc>
        <w:tc>
          <w:tcPr>
            <w:tcW w:w="1892" w:type="pct"/>
          </w:tcPr>
          <w:p w14:paraId="42E608BD" w14:textId="77777777" w:rsidR="00821024" w:rsidRPr="003650BF" w:rsidRDefault="006A32BE">
            <w:pPr>
              <w:pStyle w:val="BodyText"/>
              <w:spacing w:before="100" w:after="100"/>
            </w:pPr>
            <w:r w:rsidRPr="003650BF">
              <w:t>No</w:t>
            </w:r>
          </w:p>
        </w:tc>
      </w:tr>
      <w:tr w:rsidR="00821024" w:rsidRPr="003650BF" w14:paraId="2018CE9E" w14:textId="77777777">
        <w:trPr>
          <w:trHeight w:val="20"/>
        </w:trPr>
        <w:tc>
          <w:tcPr>
            <w:tcW w:w="3108" w:type="pct"/>
          </w:tcPr>
          <w:p w14:paraId="662A3ACD" w14:textId="77777777" w:rsidR="00821024" w:rsidRPr="003650BF" w:rsidRDefault="006A32BE">
            <w:pPr>
              <w:pStyle w:val="BodyText"/>
              <w:spacing w:before="100" w:after="100"/>
            </w:pPr>
            <w:r w:rsidRPr="003650BF">
              <w:lastRenderedPageBreak/>
              <w:t>Surepage</w:t>
            </w:r>
          </w:p>
        </w:tc>
        <w:tc>
          <w:tcPr>
            <w:tcW w:w="1892" w:type="pct"/>
          </w:tcPr>
          <w:p w14:paraId="7D1EC281" w14:textId="77777777" w:rsidR="00821024" w:rsidRPr="003650BF" w:rsidRDefault="006A32BE">
            <w:pPr>
              <w:pStyle w:val="BodyText"/>
              <w:spacing w:before="100" w:after="100"/>
            </w:pPr>
            <w:r w:rsidRPr="003650BF">
              <w:t>No</w:t>
            </w:r>
          </w:p>
        </w:tc>
      </w:tr>
    </w:tbl>
    <w:p w14:paraId="72BB51B2" w14:textId="77777777" w:rsidR="00821024" w:rsidRPr="003650BF" w:rsidRDefault="00821024">
      <w:pPr>
        <w:pStyle w:val="BodyText"/>
        <w:ind w:left="1440"/>
        <w:rPr>
          <w:b/>
        </w:rPr>
      </w:pPr>
    </w:p>
    <w:p w14:paraId="173A12C0" w14:textId="77777777" w:rsidR="00821024" w:rsidRPr="003650BF" w:rsidRDefault="006A32BE" w:rsidP="00233C63">
      <w:pPr>
        <w:pStyle w:val="BodyText"/>
        <w:keepNext/>
        <w:ind w:left="720"/>
        <w:rPr>
          <w:b/>
        </w:rPr>
      </w:pPr>
      <w:r w:rsidRPr="003650BF">
        <w:rPr>
          <w:b/>
        </w:rPr>
        <w:t xml:space="preserve">Table 1C – Eligible for Unlimited BlackBerry POP3 Email &amp; Browsing </w:t>
      </w:r>
    </w:p>
    <w:tbl>
      <w:tblPr>
        <w:tblW w:w="832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71"/>
        <w:gridCol w:w="3150"/>
      </w:tblGrid>
      <w:tr w:rsidR="00821024" w:rsidRPr="003650BF" w14:paraId="2F2D69AD" w14:textId="77777777">
        <w:trPr>
          <w:trHeight w:val="20"/>
          <w:tblHeader/>
        </w:trPr>
        <w:tc>
          <w:tcPr>
            <w:tcW w:w="5171" w:type="dxa"/>
          </w:tcPr>
          <w:p w14:paraId="29EE179C" w14:textId="77777777" w:rsidR="00821024" w:rsidRPr="003650BF" w:rsidRDefault="006A32BE" w:rsidP="00233C63">
            <w:pPr>
              <w:pStyle w:val="BodyText"/>
              <w:keepNext/>
              <w:spacing w:before="100" w:after="100"/>
              <w:jc w:val="center"/>
              <w:rPr>
                <w:b/>
              </w:rPr>
            </w:pPr>
            <w:r w:rsidRPr="003650BF">
              <w:rPr>
                <w:b/>
              </w:rPr>
              <w:t>Call Type</w:t>
            </w:r>
          </w:p>
        </w:tc>
        <w:tc>
          <w:tcPr>
            <w:tcW w:w="3150" w:type="dxa"/>
          </w:tcPr>
          <w:p w14:paraId="2E0C7691" w14:textId="77777777" w:rsidR="00821024" w:rsidRPr="003650BF" w:rsidRDefault="006A32BE" w:rsidP="00233C63">
            <w:pPr>
              <w:pStyle w:val="BodyText"/>
              <w:keepNext/>
              <w:spacing w:before="100" w:after="100"/>
              <w:jc w:val="center"/>
              <w:rPr>
                <w:b/>
              </w:rPr>
            </w:pPr>
            <w:r w:rsidRPr="003650BF">
              <w:rPr>
                <w:b/>
              </w:rPr>
              <w:t>Eligible Data</w:t>
            </w:r>
          </w:p>
        </w:tc>
      </w:tr>
      <w:tr w:rsidR="00821024" w:rsidRPr="003650BF" w14:paraId="5126A053" w14:textId="77777777">
        <w:trPr>
          <w:trHeight w:val="20"/>
        </w:trPr>
        <w:tc>
          <w:tcPr>
            <w:tcW w:w="5171" w:type="dxa"/>
          </w:tcPr>
          <w:p w14:paraId="7C3BD2E2" w14:textId="77777777" w:rsidR="00821024" w:rsidRPr="003650BF" w:rsidRDefault="006A32BE" w:rsidP="00233C63">
            <w:pPr>
              <w:pStyle w:val="BodyText"/>
              <w:keepNext/>
              <w:spacing w:before="100" w:after="100"/>
            </w:pPr>
            <w:r w:rsidRPr="003650BF">
              <w:t>BlackBerry Email (POP3)</w:t>
            </w:r>
          </w:p>
        </w:tc>
        <w:tc>
          <w:tcPr>
            <w:tcW w:w="3150" w:type="dxa"/>
          </w:tcPr>
          <w:p w14:paraId="1E161B6B" w14:textId="77777777" w:rsidR="00821024" w:rsidRPr="003650BF" w:rsidRDefault="006A32BE" w:rsidP="00233C63">
            <w:pPr>
              <w:pStyle w:val="BodyText"/>
              <w:keepNext/>
              <w:spacing w:before="100" w:after="100"/>
            </w:pPr>
            <w:r w:rsidRPr="003650BF">
              <w:t>Yes</w:t>
            </w:r>
          </w:p>
        </w:tc>
      </w:tr>
      <w:tr w:rsidR="00821024" w:rsidRPr="003650BF" w14:paraId="2A9E351D" w14:textId="77777777">
        <w:trPr>
          <w:trHeight w:val="20"/>
        </w:trPr>
        <w:tc>
          <w:tcPr>
            <w:tcW w:w="5171" w:type="dxa"/>
          </w:tcPr>
          <w:p w14:paraId="51E182CB" w14:textId="77777777" w:rsidR="00821024" w:rsidRPr="003650BF" w:rsidRDefault="006A32BE" w:rsidP="00233C63">
            <w:pPr>
              <w:pStyle w:val="BodyText"/>
              <w:keepNext/>
              <w:spacing w:before="100" w:after="100"/>
            </w:pPr>
            <w:r w:rsidRPr="003650BF">
              <w:t>Internet Browsing through the BlackBerry Browser</w:t>
            </w:r>
          </w:p>
        </w:tc>
        <w:tc>
          <w:tcPr>
            <w:tcW w:w="3150" w:type="dxa"/>
          </w:tcPr>
          <w:p w14:paraId="53637C23" w14:textId="77777777" w:rsidR="00821024" w:rsidRPr="003650BF" w:rsidRDefault="006A32BE" w:rsidP="00233C63">
            <w:pPr>
              <w:pStyle w:val="BodyText"/>
              <w:keepNext/>
              <w:spacing w:before="100" w:after="100"/>
            </w:pPr>
            <w:r w:rsidRPr="003650BF">
              <w:t>Yes</w:t>
            </w:r>
          </w:p>
        </w:tc>
      </w:tr>
      <w:tr w:rsidR="00821024" w:rsidRPr="003650BF" w14:paraId="59BE1F2F" w14:textId="77777777">
        <w:trPr>
          <w:trHeight w:val="20"/>
        </w:trPr>
        <w:tc>
          <w:tcPr>
            <w:tcW w:w="5171" w:type="dxa"/>
          </w:tcPr>
          <w:p w14:paraId="126870AE" w14:textId="77777777" w:rsidR="00821024" w:rsidRPr="003650BF" w:rsidRDefault="006A32BE">
            <w:pPr>
              <w:pStyle w:val="BodyText"/>
              <w:spacing w:before="100" w:after="100"/>
            </w:pPr>
            <w:r w:rsidRPr="003650BF">
              <w:t>Optus Zoo downloads and subscriptions</w:t>
            </w:r>
          </w:p>
        </w:tc>
        <w:tc>
          <w:tcPr>
            <w:tcW w:w="3150" w:type="dxa"/>
          </w:tcPr>
          <w:p w14:paraId="4BB78034" w14:textId="77777777" w:rsidR="00821024" w:rsidRPr="003650BF" w:rsidRDefault="006A32BE">
            <w:pPr>
              <w:pStyle w:val="BodyText"/>
              <w:spacing w:before="100" w:after="100"/>
            </w:pPr>
            <w:r w:rsidRPr="003650BF">
              <w:t>No</w:t>
            </w:r>
          </w:p>
        </w:tc>
      </w:tr>
      <w:tr w:rsidR="00821024" w:rsidRPr="003650BF" w14:paraId="39A7DC53" w14:textId="77777777">
        <w:trPr>
          <w:trHeight w:val="20"/>
        </w:trPr>
        <w:tc>
          <w:tcPr>
            <w:tcW w:w="5171" w:type="dxa"/>
          </w:tcPr>
          <w:p w14:paraId="6DBF352C" w14:textId="77777777" w:rsidR="00821024" w:rsidRPr="003650BF" w:rsidRDefault="006A32BE">
            <w:pPr>
              <w:pStyle w:val="BodyText"/>
              <w:spacing w:before="100" w:after="100"/>
            </w:pPr>
            <w:r w:rsidRPr="003650BF">
              <w:t>Optus Zoo GPRS WAP browsing</w:t>
            </w:r>
          </w:p>
        </w:tc>
        <w:tc>
          <w:tcPr>
            <w:tcW w:w="3150" w:type="dxa"/>
          </w:tcPr>
          <w:p w14:paraId="5B67D6CA" w14:textId="77777777" w:rsidR="00821024" w:rsidRPr="003650BF" w:rsidRDefault="006A32BE">
            <w:pPr>
              <w:pStyle w:val="BodyText"/>
              <w:spacing w:before="100" w:after="100"/>
            </w:pPr>
            <w:r w:rsidRPr="003650BF">
              <w:t>No</w:t>
            </w:r>
          </w:p>
        </w:tc>
      </w:tr>
      <w:tr w:rsidR="00821024" w:rsidRPr="003650BF" w14:paraId="75B0535A" w14:textId="77777777">
        <w:trPr>
          <w:trHeight w:val="20"/>
        </w:trPr>
        <w:tc>
          <w:tcPr>
            <w:tcW w:w="5171" w:type="dxa"/>
          </w:tcPr>
          <w:p w14:paraId="77BC26ED" w14:textId="77777777" w:rsidR="00821024" w:rsidRPr="003650BF" w:rsidRDefault="006A32BE">
            <w:pPr>
              <w:pStyle w:val="BodyText"/>
              <w:spacing w:before="100" w:after="100"/>
            </w:pPr>
            <w:r w:rsidRPr="003650BF">
              <w:t>Applications from Optus and third party applications that require a BlackBerry Data connection</w:t>
            </w:r>
          </w:p>
        </w:tc>
        <w:tc>
          <w:tcPr>
            <w:tcW w:w="3150" w:type="dxa"/>
          </w:tcPr>
          <w:p w14:paraId="082E5CF2" w14:textId="77777777" w:rsidR="00821024" w:rsidRPr="003650BF" w:rsidRDefault="006A32BE">
            <w:pPr>
              <w:pStyle w:val="BodyText"/>
              <w:spacing w:before="100" w:after="100"/>
            </w:pPr>
            <w:r w:rsidRPr="003650BF">
              <w:t>Yes</w:t>
            </w:r>
          </w:p>
        </w:tc>
      </w:tr>
      <w:tr w:rsidR="00821024" w:rsidRPr="003650BF" w14:paraId="49E64129" w14:textId="77777777">
        <w:trPr>
          <w:trHeight w:val="20"/>
        </w:trPr>
        <w:tc>
          <w:tcPr>
            <w:tcW w:w="5171" w:type="dxa"/>
          </w:tcPr>
          <w:p w14:paraId="087AA0AE" w14:textId="77777777" w:rsidR="00821024" w:rsidRPr="003650BF" w:rsidRDefault="006A32BE">
            <w:pPr>
              <w:pStyle w:val="BodyText"/>
              <w:spacing w:before="100" w:after="100"/>
            </w:pPr>
            <w:r w:rsidRPr="003650BF">
              <w:t>All other call types or usage</w:t>
            </w:r>
          </w:p>
        </w:tc>
        <w:tc>
          <w:tcPr>
            <w:tcW w:w="3150" w:type="dxa"/>
          </w:tcPr>
          <w:p w14:paraId="6372E5C9" w14:textId="77777777" w:rsidR="00821024" w:rsidRPr="003650BF" w:rsidRDefault="006A32BE">
            <w:pPr>
              <w:pStyle w:val="BodyText"/>
              <w:spacing w:before="100" w:after="100"/>
            </w:pPr>
            <w:r w:rsidRPr="003650BF">
              <w:t>No</w:t>
            </w:r>
          </w:p>
        </w:tc>
      </w:tr>
    </w:tbl>
    <w:p w14:paraId="215EA660" w14:textId="77777777" w:rsidR="00821024" w:rsidRPr="003650BF" w:rsidRDefault="00821024">
      <w:pPr>
        <w:pStyle w:val="BodyText"/>
      </w:pPr>
    </w:p>
    <w:p w14:paraId="47217A9B" w14:textId="77777777" w:rsidR="00821024" w:rsidRPr="003650BF" w:rsidRDefault="006A32BE" w:rsidP="00E80E40">
      <w:pPr>
        <w:pStyle w:val="BodyText"/>
        <w:keepNext/>
        <w:ind w:left="720"/>
        <w:rPr>
          <w:b/>
        </w:rPr>
      </w:pPr>
      <w:r w:rsidRPr="003650BF">
        <w:rPr>
          <w:b/>
        </w:rPr>
        <w:t>Table 2A – Charges for the Timeless Plan</w:t>
      </w:r>
    </w:p>
    <w:tbl>
      <w:tblPr>
        <w:tblW w:w="837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332"/>
        <w:gridCol w:w="2519"/>
        <w:gridCol w:w="2519"/>
      </w:tblGrid>
      <w:tr w:rsidR="00821024" w:rsidRPr="003650BF" w14:paraId="7AD14EC3" w14:textId="77777777">
        <w:trPr>
          <w:trHeight w:val="960"/>
          <w:tblHeader/>
        </w:trPr>
        <w:tc>
          <w:tcPr>
            <w:tcW w:w="1990" w:type="pct"/>
          </w:tcPr>
          <w:p w14:paraId="6A695BF5" w14:textId="77777777" w:rsidR="00821024" w:rsidRPr="003650BF" w:rsidRDefault="00821024" w:rsidP="00E80E40">
            <w:pPr>
              <w:pStyle w:val="BodyText"/>
              <w:keepNext/>
              <w:spacing w:before="100" w:after="100"/>
            </w:pPr>
          </w:p>
        </w:tc>
        <w:tc>
          <w:tcPr>
            <w:tcW w:w="1505" w:type="pct"/>
          </w:tcPr>
          <w:p w14:paraId="66F9A310" w14:textId="77777777" w:rsidR="00821024" w:rsidRPr="003650BF" w:rsidRDefault="006A32BE" w:rsidP="00E80E40">
            <w:pPr>
              <w:pStyle w:val="BodyText"/>
              <w:keepNext/>
              <w:spacing w:before="100" w:after="100"/>
              <w:jc w:val="center"/>
              <w:rPr>
                <w:b/>
              </w:rPr>
            </w:pPr>
            <w:r w:rsidRPr="003650BF">
              <w:rPr>
                <w:b/>
              </w:rPr>
              <w:t>$79 Timeless Plan</w:t>
            </w:r>
          </w:p>
        </w:tc>
        <w:tc>
          <w:tcPr>
            <w:tcW w:w="1505" w:type="pct"/>
          </w:tcPr>
          <w:p w14:paraId="11F18D95" w14:textId="77777777" w:rsidR="00821024" w:rsidRPr="003650BF" w:rsidRDefault="006A32BE" w:rsidP="00E80E40">
            <w:pPr>
              <w:pStyle w:val="BodyText"/>
              <w:keepNext/>
              <w:spacing w:before="100" w:after="100"/>
              <w:jc w:val="center"/>
              <w:rPr>
                <w:b/>
              </w:rPr>
            </w:pPr>
            <w:r w:rsidRPr="003650BF">
              <w:rPr>
                <w:b/>
              </w:rPr>
              <w:t>$79 Timeless for</w:t>
            </w:r>
            <w:r w:rsidRPr="003650BF">
              <w:rPr>
                <w:b/>
              </w:rPr>
              <w:br/>
              <w:t>iPhone Plan</w:t>
            </w:r>
          </w:p>
        </w:tc>
      </w:tr>
      <w:tr w:rsidR="00821024" w:rsidRPr="003650BF" w14:paraId="520DD4DF" w14:textId="77777777">
        <w:trPr>
          <w:trHeight w:val="330"/>
        </w:trPr>
        <w:tc>
          <w:tcPr>
            <w:tcW w:w="1990" w:type="pct"/>
          </w:tcPr>
          <w:p w14:paraId="4AC7938A" w14:textId="77777777" w:rsidR="00821024" w:rsidRPr="003650BF" w:rsidRDefault="006A32BE">
            <w:pPr>
              <w:pStyle w:val="BodyText"/>
              <w:spacing w:before="100" w:after="100"/>
              <w:rPr>
                <w:b/>
              </w:rPr>
            </w:pPr>
            <w:r w:rsidRPr="003650BF">
              <w:rPr>
                <w:b/>
              </w:rPr>
              <w:t>Minimum Monthly charge</w:t>
            </w:r>
          </w:p>
        </w:tc>
        <w:tc>
          <w:tcPr>
            <w:tcW w:w="1505" w:type="pct"/>
          </w:tcPr>
          <w:p w14:paraId="6573E2FB" w14:textId="77777777" w:rsidR="00821024" w:rsidRPr="003650BF" w:rsidRDefault="006A32BE">
            <w:pPr>
              <w:pStyle w:val="BodyText"/>
              <w:spacing w:before="100" w:after="100"/>
              <w:jc w:val="center"/>
            </w:pPr>
            <w:r w:rsidRPr="003650BF">
              <w:t>$79</w:t>
            </w:r>
          </w:p>
        </w:tc>
        <w:tc>
          <w:tcPr>
            <w:tcW w:w="1505" w:type="pct"/>
          </w:tcPr>
          <w:p w14:paraId="29D7ACD3" w14:textId="77777777" w:rsidR="00821024" w:rsidRPr="003650BF" w:rsidRDefault="006A32BE">
            <w:pPr>
              <w:pStyle w:val="BodyText"/>
              <w:spacing w:before="100" w:after="100"/>
              <w:jc w:val="center"/>
            </w:pPr>
            <w:r w:rsidRPr="003650BF">
              <w:t>$79</w:t>
            </w:r>
          </w:p>
        </w:tc>
      </w:tr>
      <w:tr w:rsidR="00821024" w:rsidRPr="003650BF" w14:paraId="6CB775B8" w14:textId="77777777">
        <w:trPr>
          <w:trHeight w:val="645"/>
        </w:trPr>
        <w:tc>
          <w:tcPr>
            <w:tcW w:w="1990" w:type="pct"/>
          </w:tcPr>
          <w:p w14:paraId="77AC4E05" w14:textId="77777777" w:rsidR="00821024" w:rsidRPr="003650BF" w:rsidRDefault="006A32BE">
            <w:pPr>
              <w:pStyle w:val="BodyText"/>
              <w:spacing w:before="100" w:after="100"/>
              <w:rPr>
                <w:b/>
              </w:rPr>
            </w:pPr>
            <w:r w:rsidRPr="003650BF">
              <w:rPr>
                <w:b/>
              </w:rPr>
              <w:t>Standard local &amp; national calls to Australian fixed lines</w:t>
            </w:r>
          </w:p>
        </w:tc>
        <w:tc>
          <w:tcPr>
            <w:tcW w:w="1505" w:type="pct"/>
          </w:tcPr>
          <w:p w14:paraId="2839FBF2" w14:textId="77777777" w:rsidR="00821024" w:rsidRPr="003650BF" w:rsidRDefault="006A32BE">
            <w:pPr>
              <w:pStyle w:val="BodyText"/>
              <w:spacing w:before="100" w:after="100"/>
              <w:jc w:val="center"/>
            </w:pPr>
            <w:r w:rsidRPr="003650BF">
              <w:t>Unlimited</w:t>
            </w:r>
          </w:p>
        </w:tc>
        <w:tc>
          <w:tcPr>
            <w:tcW w:w="1505" w:type="pct"/>
          </w:tcPr>
          <w:p w14:paraId="53833C91" w14:textId="77777777" w:rsidR="00821024" w:rsidRPr="003650BF" w:rsidRDefault="006A32BE">
            <w:pPr>
              <w:pStyle w:val="BodyText"/>
              <w:spacing w:before="100" w:after="100"/>
              <w:jc w:val="center"/>
            </w:pPr>
            <w:r w:rsidRPr="003650BF">
              <w:t>Unlimited</w:t>
            </w:r>
          </w:p>
        </w:tc>
      </w:tr>
      <w:tr w:rsidR="00821024" w:rsidRPr="003650BF" w14:paraId="1E73B5C8" w14:textId="77777777">
        <w:trPr>
          <w:trHeight w:val="645"/>
        </w:trPr>
        <w:tc>
          <w:tcPr>
            <w:tcW w:w="1990" w:type="pct"/>
          </w:tcPr>
          <w:p w14:paraId="552BF506" w14:textId="77777777" w:rsidR="00821024" w:rsidRPr="003650BF" w:rsidRDefault="006A32BE">
            <w:pPr>
              <w:pStyle w:val="BodyText"/>
              <w:spacing w:before="100" w:after="100"/>
              <w:rPr>
                <w:b/>
              </w:rPr>
            </w:pPr>
            <w:r w:rsidRPr="003650BF">
              <w:rPr>
                <w:b/>
              </w:rPr>
              <w:t>Standard voice &amp; video calls to Australian GSM mobiles. (excluded pivotel)</w:t>
            </w:r>
          </w:p>
        </w:tc>
        <w:tc>
          <w:tcPr>
            <w:tcW w:w="1505" w:type="pct"/>
          </w:tcPr>
          <w:p w14:paraId="1263D7A6" w14:textId="77777777" w:rsidR="00821024" w:rsidRPr="003650BF" w:rsidRDefault="006A32BE">
            <w:pPr>
              <w:pStyle w:val="BodyText"/>
              <w:spacing w:before="100" w:after="100"/>
              <w:jc w:val="center"/>
            </w:pPr>
            <w:r w:rsidRPr="003650BF">
              <w:t>Unlimited</w:t>
            </w:r>
          </w:p>
        </w:tc>
        <w:tc>
          <w:tcPr>
            <w:tcW w:w="1505" w:type="pct"/>
          </w:tcPr>
          <w:p w14:paraId="1B54C76F" w14:textId="77777777" w:rsidR="00821024" w:rsidRPr="003650BF" w:rsidRDefault="006A32BE">
            <w:pPr>
              <w:pStyle w:val="BodyText"/>
              <w:spacing w:before="100" w:after="100"/>
              <w:jc w:val="center"/>
            </w:pPr>
            <w:r w:rsidRPr="003650BF">
              <w:t>Unlimited</w:t>
            </w:r>
          </w:p>
        </w:tc>
      </w:tr>
      <w:tr w:rsidR="00821024" w:rsidRPr="003650BF" w14:paraId="7A78A060" w14:textId="77777777">
        <w:trPr>
          <w:trHeight w:val="645"/>
        </w:trPr>
        <w:tc>
          <w:tcPr>
            <w:tcW w:w="1990" w:type="pct"/>
          </w:tcPr>
          <w:p w14:paraId="581185EF" w14:textId="77777777" w:rsidR="00821024" w:rsidRPr="003650BF" w:rsidRDefault="006A32BE">
            <w:pPr>
              <w:pStyle w:val="BodyText"/>
              <w:spacing w:before="100" w:after="100"/>
              <w:rPr>
                <w:b/>
              </w:rPr>
            </w:pPr>
            <w:r w:rsidRPr="003650BF">
              <w:rPr>
                <w:b/>
              </w:rPr>
              <w:t>Standard national SMS &amp; MMS to Australian GSM mobiles. (excluded pivotel)</w:t>
            </w:r>
          </w:p>
        </w:tc>
        <w:tc>
          <w:tcPr>
            <w:tcW w:w="1505" w:type="pct"/>
          </w:tcPr>
          <w:p w14:paraId="334BF838" w14:textId="77777777" w:rsidR="00821024" w:rsidRPr="003650BF" w:rsidRDefault="006A32BE">
            <w:pPr>
              <w:pStyle w:val="BodyText"/>
              <w:spacing w:before="100" w:after="100"/>
              <w:jc w:val="center"/>
            </w:pPr>
            <w:r w:rsidRPr="003650BF">
              <w:t>Unlimited</w:t>
            </w:r>
          </w:p>
        </w:tc>
        <w:tc>
          <w:tcPr>
            <w:tcW w:w="1505" w:type="pct"/>
          </w:tcPr>
          <w:p w14:paraId="047E4062" w14:textId="77777777" w:rsidR="00821024" w:rsidRPr="003650BF" w:rsidRDefault="006A32BE">
            <w:pPr>
              <w:pStyle w:val="BodyText"/>
              <w:spacing w:before="100" w:after="100"/>
              <w:jc w:val="center"/>
            </w:pPr>
            <w:r w:rsidRPr="003650BF">
              <w:t>Unlimited</w:t>
            </w:r>
          </w:p>
        </w:tc>
      </w:tr>
      <w:tr w:rsidR="00821024" w:rsidRPr="003650BF" w14:paraId="60DD1406" w14:textId="77777777">
        <w:trPr>
          <w:trHeight w:val="106"/>
        </w:trPr>
        <w:tc>
          <w:tcPr>
            <w:tcW w:w="1990" w:type="pct"/>
          </w:tcPr>
          <w:p w14:paraId="00AD8C99" w14:textId="77777777" w:rsidR="00821024" w:rsidRPr="003650BF" w:rsidRDefault="006A32BE">
            <w:pPr>
              <w:pStyle w:val="BodyText"/>
              <w:spacing w:before="100" w:after="100"/>
              <w:rPr>
                <w:b/>
              </w:rPr>
            </w:pPr>
            <w:r w:rsidRPr="003650BF">
              <w:rPr>
                <w:b/>
              </w:rPr>
              <w:t>VoiceMail</w:t>
            </w:r>
          </w:p>
        </w:tc>
        <w:tc>
          <w:tcPr>
            <w:tcW w:w="1505" w:type="pct"/>
          </w:tcPr>
          <w:p w14:paraId="1CF777AA" w14:textId="77777777" w:rsidR="00821024" w:rsidRPr="003650BF" w:rsidRDefault="006A32BE">
            <w:pPr>
              <w:pStyle w:val="BodyText"/>
              <w:spacing w:before="100" w:after="100"/>
              <w:jc w:val="center"/>
            </w:pPr>
            <w:r w:rsidRPr="003650BF">
              <w:t>Unlimited</w:t>
            </w:r>
          </w:p>
        </w:tc>
        <w:tc>
          <w:tcPr>
            <w:tcW w:w="1505" w:type="pct"/>
          </w:tcPr>
          <w:p w14:paraId="5CB6836F" w14:textId="77777777" w:rsidR="00821024" w:rsidRPr="003650BF" w:rsidRDefault="006A32BE">
            <w:pPr>
              <w:pStyle w:val="BodyText"/>
              <w:spacing w:before="100" w:after="100"/>
              <w:jc w:val="center"/>
            </w:pPr>
            <w:r w:rsidRPr="003650BF">
              <w:t>Unlimited</w:t>
            </w:r>
          </w:p>
        </w:tc>
      </w:tr>
      <w:tr w:rsidR="00821024" w:rsidRPr="003650BF" w14:paraId="1FA6AED6" w14:textId="77777777">
        <w:trPr>
          <w:trHeight w:val="106"/>
        </w:trPr>
        <w:tc>
          <w:tcPr>
            <w:tcW w:w="1990" w:type="pct"/>
          </w:tcPr>
          <w:p w14:paraId="1C56127B" w14:textId="77777777" w:rsidR="00821024" w:rsidRPr="003650BF" w:rsidRDefault="006A32BE">
            <w:pPr>
              <w:pStyle w:val="BodyText"/>
              <w:spacing w:before="100" w:after="100"/>
              <w:rPr>
                <w:b/>
              </w:rPr>
            </w:pPr>
            <w:r w:rsidRPr="003650BF">
              <w:rPr>
                <w:b/>
              </w:rPr>
              <w:t>Calls to 13/1300 Numbers</w:t>
            </w:r>
          </w:p>
        </w:tc>
        <w:tc>
          <w:tcPr>
            <w:tcW w:w="1505" w:type="pct"/>
          </w:tcPr>
          <w:p w14:paraId="2D0FCC88" w14:textId="77777777" w:rsidR="00821024" w:rsidRPr="003650BF" w:rsidRDefault="006A32BE">
            <w:pPr>
              <w:pStyle w:val="BodyText"/>
              <w:spacing w:before="100" w:after="100"/>
              <w:jc w:val="center"/>
            </w:pPr>
            <w:r w:rsidRPr="003650BF">
              <w:t>$0.90 per min + $0.35 flagfall</w:t>
            </w:r>
          </w:p>
        </w:tc>
        <w:tc>
          <w:tcPr>
            <w:tcW w:w="1505" w:type="pct"/>
          </w:tcPr>
          <w:p w14:paraId="52263AB2" w14:textId="77777777" w:rsidR="00821024" w:rsidRPr="003650BF" w:rsidRDefault="006A32BE">
            <w:pPr>
              <w:pStyle w:val="BodyText"/>
              <w:spacing w:before="100" w:after="100"/>
              <w:jc w:val="center"/>
            </w:pPr>
            <w:r w:rsidRPr="003650BF">
              <w:t>$0.90 per min + $0.35 flagfall</w:t>
            </w:r>
          </w:p>
        </w:tc>
      </w:tr>
      <w:tr w:rsidR="00821024" w:rsidRPr="003650BF" w14:paraId="1E8D6AFA" w14:textId="77777777">
        <w:trPr>
          <w:trHeight w:val="960"/>
        </w:trPr>
        <w:tc>
          <w:tcPr>
            <w:tcW w:w="1990" w:type="pct"/>
          </w:tcPr>
          <w:p w14:paraId="588DF7FF" w14:textId="77777777" w:rsidR="00821024" w:rsidRPr="003650BF" w:rsidRDefault="006A32BE">
            <w:pPr>
              <w:pStyle w:val="BodyText"/>
              <w:spacing w:before="100" w:after="100"/>
              <w:rPr>
                <w:b/>
              </w:rPr>
            </w:pPr>
            <w:r w:rsidRPr="003650BF">
              <w:rPr>
                <w:b/>
              </w:rPr>
              <w:t>Monthly Included Mobile Internet and/or Unlimited Blackberry POP3 Email and Browsing through the BlackBerry Browser</w:t>
            </w:r>
          </w:p>
        </w:tc>
        <w:tc>
          <w:tcPr>
            <w:tcW w:w="1505" w:type="pct"/>
          </w:tcPr>
          <w:p w14:paraId="596FCA93" w14:textId="77777777" w:rsidR="00821024" w:rsidRPr="003650BF" w:rsidRDefault="006A32BE">
            <w:pPr>
              <w:pStyle w:val="BodyText"/>
              <w:spacing w:before="100" w:after="100"/>
              <w:jc w:val="center"/>
            </w:pPr>
            <w:r w:rsidRPr="003650BF">
              <w:t>750MB &amp; Unlimited BlackBerry POP3 Email and Browsing through the BlackBerry Browser</w:t>
            </w:r>
          </w:p>
        </w:tc>
        <w:tc>
          <w:tcPr>
            <w:tcW w:w="1505" w:type="pct"/>
          </w:tcPr>
          <w:p w14:paraId="30BB5A8C" w14:textId="77777777" w:rsidR="00821024" w:rsidRPr="003650BF" w:rsidRDefault="006A32BE">
            <w:pPr>
              <w:pStyle w:val="BodyText"/>
              <w:spacing w:before="100" w:after="100"/>
              <w:jc w:val="center"/>
            </w:pPr>
            <w:r w:rsidRPr="003650BF">
              <w:t>750MB</w:t>
            </w:r>
          </w:p>
        </w:tc>
      </w:tr>
      <w:tr w:rsidR="00821024" w:rsidRPr="003650BF" w14:paraId="667A0574" w14:textId="77777777">
        <w:trPr>
          <w:trHeight w:val="330"/>
        </w:trPr>
        <w:tc>
          <w:tcPr>
            <w:tcW w:w="1990" w:type="pct"/>
          </w:tcPr>
          <w:p w14:paraId="324DC28D" w14:textId="77777777" w:rsidR="00821024" w:rsidRPr="003650BF" w:rsidRDefault="006A32BE">
            <w:pPr>
              <w:pStyle w:val="BodyText"/>
              <w:spacing w:before="100" w:after="100"/>
              <w:rPr>
                <w:b/>
              </w:rPr>
            </w:pPr>
            <w:r w:rsidRPr="003650BF">
              <w:rPr>
                <w:b/>
              </w:rPr>
              <w:t>Included International Value</w:t>
            </w:r>
          </w:p>
        </w:tc>
        <w:tc>
          <w:tcPr>
            <w:tcW w:w="1505" w:type="pct"/>
          </w:tcPr>
          <w:p w14:paraId="6C2D6ADE" w14:textId="77777777" w:rsidR="00821024" w:rsidRPr="003650BF" w:rsidRDefault="006A32BE">
            <w:pPr>
              <w:pStyle w:val="BodyText"/>
              <w:spacing w:before="100" w:after="100"/>
              <w:jc w:val="center"/>
            </w:pPr>
            <w:r w:rsidRPr="003650BF">
              <w:t>N/A</w:t>
            </w:r>
          </w:p>
        </w:tc>
        <w:tc>
          <w:tcPr>
            <w:tcW w:w="1505" w:type="pct"/>
          </w:tcPr>
          <w:p w14:paraId="2569CA13" w14:textId="77777777" w:rsidR="00821024" w:rsidRPr="003650BF" w:rsidRDefault="006A32BE">
            <w:pPr>
              <w:pStyle w:val="BodyText"/>
              <w:spacing w:before="100" w:after="100"/>
              <w:jc w:val="center"/>
            </w:pPr>
            <w:r w:rsidRPr="003650BF">
              <w:t>N/A</w:t>
            </w:r>
          </w:p>
        </w:tc>
      </w:tr>
      <w:tr w:rsidR="00821024" w:rsidRPr="003650BF" w14:paraId="66EEF069" w14:textId="77777777">
        <w:trPr>
          <w:trHeight w:val="330"/>
        </w:trPr>
        <w:tc>
          <w:tcPr>
            <w:tcW w:w="1990" w:type="pct"/>
          </w:tcPr>
          <w:p w14:paraId="72302913" w14:textId="77777777" w:rsidR="00821024" w:rsidRPr="003650BF" w:rsidRDefault="006A32BE">
            <w:pPr>
              <w:pStyle w:val="BodyText"/>
              <w:spacing w:before="100" w:after="100"/>
              <w:rPr>
                <w:b/>
                <w:i/>
              </w:rPr>
            </w:pPr>
            <w:r w:rsidRPr="003650BF">
              <w:rPr>
                <w:b/>
                <w:i/>
              </w:rPr>
              <w:t>Excess Data Charge (charged per kb, includes uploads and downloads)</w:t>
            </w:r>
          </w:p>
        </w:tc>
        <w:tc>
          <w:tcPr>
            <w:tcW w:w="1505" w:type="pct"/>
          </w:tcPr>
          <w:p w14:paraId="3CA4BA5C" w14:textId="77777777" w:rsidR="00821024" w:rsidRPr="003650BF" w:rsidRDefault="006A32BE">
            <w:pPr>
              <w:pStyle w:val="BodyText"/>
              <w:spacing w:before="100" w:after="100"/>
              <w:jc w:val="center"/>
            </w:pPr>
            <w:r w:rsidRPr="003650BF">
              <w:t>$0.25/MB</w:t>
            </w:r>
          </w:p>
        </w:tc>
        <w:tc>
          <w:tcPr>
            <w:tcW w:w="1505" w:type="pct"/>
          </w:tcPr>
          <w:p w14:paraId="168E2A06" w14:textId="77777777" w:rsidR="00821024" w:rsidRPr="003650BF" w:rsidRDefault="006A32BE">
            <w:pPr>
              <w:pStyle w:val="BodyText"/>
              <w:spacing w:before="100" w:after="100"/>
              <w:jc w:val="center"/>
            </w:pPr>
            <w:r w:rsidRPr="003650BF">
              <w:t>$0.25/MB</w:t>
            </w:r>
          </w:p>
        </w:tc>
      </w:tr>
      <w:tr w:rsidR="00821024" w:rsidRPr="003650BF" w14:paraId="78C503E1" w14:textId="77777777">
        <w:trPr>
          <w:trHeight w:val="330"/>
        </w:trPr>
        <w:tc>
          <w:tcPr>
            <w:tcW w:w="1990" w:type="pct"/>
          </w:tcPr>
          <w:p w14:paraId="7789C9E0" w14:textId="77777777" w:rsidR="00821024" w:rsidRPr="003650BF" w:rsidRDefault="006A32BE">
            <w:pPr>
              <w:pStyle w:val="BodyText"/>
              <w:spacing w:before="100" w:after="100"/>
            </w:pPr>
            <w:r w:rsidRPr="003650BF">
              <w:rPr>
                <w:b/>
              </w:rPr>
              <w:lastRenderedPageBreak/>
              <w:t xml:space="preserve">International Video call charges </w:t>
            </w:r>
            <w:r w:rsidRPr="003650BF">
              <w:t>(per minute)</w:t>
            </w:r>
          </w:p>
        </w:tc>
        <w:tc>
          <w:tcPr>
            <w:tcW w:w="1505" w:type="pct"/>
          </w:tcPr>
          <w:p w14:paraId="7C129F7E" w14:textId="77777777" w:rsidR="00821024" w:rsidRPr="003650BF" w:rsidRDefault="006A32BE">
            <w:pPr>
              <w:pStyle w:val="BodyText"/>
              <w:spacing w:before="100" w:after="100"/>
              <w:jc w:val="center"/>
            </w:pPr>
            <w:r w:rsidRPr="003650BF">
              <w:t>$1.50 per min plus 35c flagfall</w:t>
            </w:r>
          </w:p>
        </w:tc>
        <w:tc>
          <w:tcPr>
            <w:tcW w:w="1505" w:type="pct"/>
          </w:tcPr>
          <w:p w14:paraId="717D8E32" w14:textId="77777777" w:rsidR="00821024" w:rsidRPr="003650BF" w:rsidRDefault="006A32BE">
            <w:pPr>
              <w:pStyle w:val="BodyText"/>
              <w:spacing w:before="100" w:after="100"/>
              <w:jc w:val="center"/>
            </w:pPr>
            <w:r w:rsidRPr="003650BF">
              <w:t>$1.50 per min plus 35c flagfall</w:t>
            </w:r>
          </w:p>
        </w:tc>
      </w:tr>
      <w:tr w:rsidR="00821024" w:rsidRPr="003650BF" w14:paraId="4E856681" w14:textId="77777777">
        <w:trPr>
          <w:trHeight w:val="330"/>
        </w:trPr>
        <w:tc>
          <w:tcPr>
            <w:tcW w:w="1990" w:type="pct"/>
          </w:tcPr>
          <w:p w14:paraId="3932C859" w14:textId="77777777" w:rsidR="00821024" w:rsidRPr="003650BF" w:rsidRDefault="006A32BE">
            <w:pPr>
              <w:pStyle w:val="BodyText"/>
              <w:spacing w:before="100" w:after="100"/>
              <w:rPr>
                <w:b/>
              </w:rPr>
            </w:pPr>
            <w:r w:rsidRPr="003650BF">
              <w:rPr>
                <w:b/>
              </w:rPr>
              <w:t>International SMS (per message)</w:t>
            </w:r>
          </w:p>
        </w:tc>
        <w:tc>
          <w:tcPr>
            <w:tcW w:w="1505" w:type="pct"/>
          </w:tcPr>
          <w:p w14:paraId="6C3CD0AD" w14:textId="77777777" w:rsidR="00821024" w:rsidRPr="003650BF" w:rsidRDefault="006A32BE">
            <w:pPr>
              <w:pStyle w:val="BodyText"/>
              <w:spacing w:before="100" w:after="100"/>
              <w:jc w:val="center"/>
            </w:pPr>
            <w:r w:rsidRPr="003650BF">
              <w:t>$0.50</w:t>
            </w:r>
          </w:p>
        </w:tc>
        <w:tc>
          <w:tcPr>
            <w:tcW w:w="1505" w:type="pct"/>
          </w:tcPr>
          <w:p w14:paraId="741E6E96" w14:textId="77777777" w:rsidR="00821024" w:rsidRPr="003650BF" w:rsidRDefault="006A32BE">
            <w:pPr>
              <w:pStyle w:val="BodyText"/>
              <w:spacing w:before="100" w:after="100"/>
              <w:jc w:val="center"/>
            </w:pPr>
            <w:r w:rsidRPr="003650BF">
              <w:t>$0.50</w:t>
            </w:r>
          </w:p>
        </w:tc>
      </w:tr>
      <w:tr w:rsidR="00821024" w:rsidRPr="003650BF" w14:paraId="08BC93DC" w14:textId="77777777">
        <w:trPr>
          <w:trHeight w:val="106"/>
        </w:trPr>
        <w:tc>
          <w:tcPr>
            <w:tcW w:w="1990" w:type="pct"/>
          </w:tcPr>
          <w:p w14:paraId="6EBA3FFF" w14:textId="77777777" w:rsidR="00821024" w:rsidRPr="003650BF" w:rsidRDefault="006A32BE" w:rsidP="00233C63">
            <w:pPr>
              <w:pStyle w:val="BodyText"/>
              <w:keepNext/>
              <w:spacing w:before="100" w:after="100"/>
              <w:rPr>
                <w:b/>
              </w:rPr>
            </w:pPr>
            <w:r w:rsidRPr="003650BF">
              <w:rPr>
                <w:b/>
              </w:rPr>
              <w:t>International MMS (per message)</w:t>
            </w:r>
          </w:p>
        </w:tc>
        <w:tc>
          <w:tcPr>
            <w:tcW w:w="1505" w:type="pct"/>
          </w:tcPr>
          <w:p w14:paraId="7A36115E" w14:textId="77777777" w:rsidR="00821024" w:rsidRPr="003650BF" w:rsidRDefault="006A32BE" w:rsidP="00233C63">
            <w:pPr>
              <w:pStyle w:val="BodyText"/>
              <w:keepNext/>
              <w:spacing w:before="100" w:after="100"/>
              <w:jc w:val="center"/>
            </w:pPr>
            <w:r w:rsidRPr="003650BF">
              <w:t>$0.75</w:t>
            </w:r>
          </w:p>
        </w:tc>
        <w:tc>
          <w:tcPr>
            <w:tcW w:w="1505" w:type="pct"/>
          </w:tcPr>
          <w:p w14:paraId="07454D8B" w14:textId="77777777" w:rsidR="00821024" w:rsidRPr="003650BF" w:rsidRDefault="006A32BE" w:rsidP="00233C63">
            <w:pPr>
              <w:pStyle w:val="BodyText"/>
              <w:keepNext/>
              <w:spacing w:before="100" w:after="100"/>
              <w:jc w:val="center"/>
            </w:pPr>
            <w:r w:rsidRPr="003650BF">
              <w:t>$0.75</w:t>
            </w:r>
          </w:p>
        </w:tc>
      </w:tr>
      <w:tr w:rsidR="00821024" w:rsidRPr="003650BF" w14:paraId="7EF83B8F" w14:textId="77777777">
        <w:trPr>
          <w:trHeight w:val="330"/>
        </w:trPr>
        <w:tc>
          <w:tcPr>
            <w:tcW w:w="1990" w:type="pct"/>
          </w:tcPr>
          <w:p w14:paraId="4581018A" w14:textId="77777777" w:rsidR="00821024" w:rsidRPr="003650BF" w:rsidRDefault="006A32BE">
            <w:pPr>
              <w:pStyle w:val="BodyText"/>
              <w:spacing w:before="100" w:after="100"/>
              <w:rPr>
                <w:b/>
              </w:rPr>
            </w:pPr>
            <w:r w:rsidRPr="003650BF">
              <w:rPr>
                <w:b/>
              </w:rPr>
              <w:t>International Rates</w:t>
            </w:r>
          </w:p>
        </w:tc>
        <w:tc>
          <w:tcPr>
            <w:tcW w:w="3010" w:type="pct"/>
            <w:gridSpan w:val="2"/>
          </w:tcPr>
          <w:p w14:paraId="0124E1D4" w14:textId="77777777" w:rsidR="00821024" w:rsidRPr="003650BF" w:rsidRDefault="006A32BE">
            <w:pPr>
              <w:pStyle w:val="BodyText"/>
              <w:spacing w:before="100" w:after="100"/>
              <w:jc w:val="center"/>
            </w:pPr>
            <w:r w:rsidRPr="003650BF">
              <w:t>International 'yes' Call Rates (see Appendix J)</w:t>
            </w:r>
          </w:p>
        </w:tc>
      </w:tr>
      <w:tr w:rsidR="00821024" w:rsidRPr="003650BF" w14:paraId="468DA371" w14:textId="77777777">
        <w:trPr>
          <w:trHeight w:val="330"/>
        </w:trPr>
        <w:tc>
          <w:tcPr>
            <w:tcW w:w="1990" w:type="pct"/>
          </w:tcPr>
          <w:p w14:paraId="1411C9F9" w14:textId="77777777" w:rsidR="00821024" w:rsidRPr="003650BF" w:rsidRDefault="006A32BE">
            <w:pPr>
              <w:pStyle w:val="BodyText"/>
              <w:spacing w:before="100" w:after="100"/>
              <w:rPr>
                <w:b/>
              </w:rPr>
            </w:pPr>
            <w:r w:rsidRPr="003650BF">
              <w:rPr>
                <w:b/>
              </w:rPr>
              <w:t>Other call charges</w:t>
            </w:r>
          </w:p>
        </w:tc>
        <w:tc>
          <w:tcPr>
            <w:tcW w:w="3010" w:type="pct"/>
            <w:gridSpan w:val="2"/>
          </w:tcPr>
          <w:p w14:paraId="097E1F91" w14:textId="77777777" w:rsidR="00821024" w:rsidRPr="003650BF" w:rsidRDefault="006A32BE">
            <w:pPr>
              <w:pStyle w:val="BodyText"/>
              <w:spacing w:before="100" w:after="100"/>
              <w:jc w:val="center"/>
            </w:pPr>
            <w:r w:rsidRPr="003650BF">
              <w:t>See section 1 of this standard pricing table and Appendix Y (Value Added Service Feature)</w:t>
            </w:r>
          </w:p>
        </w:tc>
      </w:tr>
      <w:tr w:rsidR="00821024" w:rsidRPr="003650BF" w14:paraId="64EFD441" w14:textId="77777777">
        <w:trPr>
          <w:trHeight w:val="330"/>
        </w:trPr>
        <w:tc>
          <w:tcPr>
            <w:tcW w:w="1990" w:type="pct"/>
          </w:tcPr>
          <w:p w14:paraId="42C3EE82" w14:textId="77777777" w:rsidR="00821024" w:rsidRPr="003650BF" w:rsidRDefault="006A32BE" w:rsidP="003B35FF">
            <w:pPr>
              <w:pStyle w:val="BodyText"/>
              <w:keepNext/>
              <w:spacing w:before="100" w:after="100"/>
            </w:pPr>
            <w:r w:rsidRPr="003650BF">
              <w:rPr>
                <w:b/>
              </w:rPr>
              <w:t>Other conditions</w:t>
            </w:r>
            <w:r w:rsidR="003B35FF" w:rsidRPr="003650BF">
              <w:t xml:space="preserve"> </w:t>
            </w:r>
          </w:p>
        </w:tc>
        <w:tc>
          <w:tcPr>
            <w:tcW w:w="3010" w:type="pct"/>
            <w:gridSpan w:val="2"/>
          </w:tcPr>
          <w:p w14:paraId="71A1BD80" w14:textId="77777777" w:rsidR="00821024" w:rsidRPr="003650BF" w:rsidRDefault="006A32BE">
            <w:pPr>
              <w:pStyle w:val="BodyText"/>
              <w:keepNext/>
              <w:spacing w:before="100" w:after="100"/>
              <w:jc w:val="center"/>
            </w:pPr>
            <w:r w:rsidRPr="003650BF">
              <w:t>Fair Go Policy (</w:t>
            </w:r>
            <w:hyperlink r:id="rId466" w:history="1">
              <w:r w:rsidRPr="003650BF">
                <w:rPr>
                  <w:rStyle w:val="Hyperlink"/>
                </w:rPr>
                <w:t>Appendix S</w:t>
              </w:r>
            </w:hyperlink>
            <w:r w:rsidRPr="003650BF">
              <w:t>) applies to 'unreasonable use', 'unacceptable use' 'commercial purpose' and 'non ordinary purpose'</w:t>
            </w:r>
          </w:p>
        </w:tc>
      </w:tr>
      <w:tr w:rsidR="00821024" w:rsidRPr="003650BF" w14:paraId="0AD271E2" w14:textId="77777777">
        <w:trPr>
          <w:trHeight w:val="330"/>
        </w:trPr>
        <w:tc>
          <w:tcPr>
            <w:tcW w:w="1990" w:type="pct"/>
          </w:tcPr>
          <w:p w14:paraId="5FAEAC16" w14:textId="77777777" w:rsidR="00821024" w:rsidRPr="003650BF" w:rsidRDefault="006A32BE">
            <w:pPr>
              <w:pStyle w:val="BodyText"/>
              <w:spacing w:before="100" w:after="100"/>
              <w:rPr>
                <w:b/>
              </w:rPr>
            </w:pPr>
            <w:r w:rsidRPr="003650BF">
              <w:rPr>
                <w:b/>
              </w:rPr>
              <w:t>Available on Non Fixed Contract (Month to Month)</w:t>
            </w:r>
          </w:p>
        </w:tc>
        <w:tc>
          <w:tcPr>
            <w:tcW w:w="1505" w:type="pct"/>
          </w:tcPr>
          <w:p w14:paraId="4B0CA61A" w14:textId="77777777" w:rsidR="00821024" w:rsidRPr="003650BF" w:rsidRDefault="006A32BE">
            <w:pPr>
              <w:pStyle w:val="BodyText"/>
              <w:spacing w:before="100" w:after="100"/>
              <w:jc w:val="center"/>
            </w:pPr>
            <w:r w:rsidRPr="003650BF">
              <w:t>No</w:t>
            </w:r>
          </w:p>
        </w:tc>
        <w:tc>
          <w:tcPr>
            <w:tcW w:w="1505" w:type="pct"/>
          </w:tcPr>
          <w:p w14:paraId="3F4D12AE" w14:textId="77777777" w:rsidR="00821024" w:rsidRPr="003650BF" w:rsidRDefault="006A32BE">
            <w:pPr>
              <w:pStyle w:val="BodyText"/>
              <w:spacing w:before="100" w:after="100"/>
              <w:jc w:val="center"/>
            </w:pPr>
            <w:r w:rsidRPr="003650BF">
              <w:t>No</w:t>
            </w:r>
          </w:p>
        </w:tc>
      </w:tr>
      <w:tr w:rsidR="00821024" w:rsidRPr="003650BF" w14:paraId="7AD3AED9" w14:textId="77777777">
        <w:trPr>
          <w:trHeight w:val="330"/>
        </w:trPr>
        <w:tc>
          <w:tcPr>
            <w:tcW w:w="1990" w:type="pct"/>
          </w:tcPr>
          <w:p w14:paraId="4667A851" w14:textId="77777777" w:rsidR="00821024" w:rsidRPr="003650BF" w:rsidRDefault="006A32BE">
            <w:pPr>
              <w:pStyle w:val="BodyText"/>
              <w:spacing w:before="100" w:after="100"/>
              <w:rPr>
                <w:b/>
              </w:rPr>
            </w:pPr>
            <w:r w:rsidRPr="003650BF">
              <w:rPr>
                <w:b/>
              </w:rPr>
              <w:t>Available on a Fixed Term Contract (12 or 24 Months)</w:t>
            </w:r>
          </w:p>
        </w:tc>
        <w:tc>
          <w:tcPr>
            <w:tcW w:w="1505" w:type="pct"/>
          </w:tcPr>
          <w:p w14:paraId="11B114A1" w14:textId="77777777" w:rsidR="00821024" w:rsidRPr="003650BF" w:rsidRDefault="006A32BE">
            <w:pPr>
              <w:pStyle w:val="BodyText"/>
              <w:spacing w:before="100" w:after="100"/>
              <w:jc w:val="center"/>
            </w:pPr>
            <w:r w:rsidRPr="003650BF">
              <w:t>Yes</w:t>
            </w:r>
          </w:p>
        </w:tc>
        <w:tc>
          <w:tcPr>
            <w:tcW w:w="1505" w:type="pct"/>
          </w:tcPr>
          <w:p w14:paraId="517118DD" w14:textId="77777777" w:rsidR="00821024" w:rsidRPr="003650BF" w:rsidRDefault="006A32BE">
            <w:pPr>
              <w:pStyle w:val="BodyText"/>
              <w:spacing w:before="100" w:after="100"/>
              <w:jc w:val="center"/>
            </w:pPr>
            <w:r w:rsidRPr="003650BF">
              <w:t>Yes</w:t>
            </w:r>
          </w:p>
        </w:tc>
      </w:tr>
      <w:tr w:rsidR="00821024" w:rsidRPr="003650BF" w14:paraId="249C1571" w14:textId="77777777">
        <w:trPr>
          <w:trHeight w:val="106"/>
        </w:trPr>
        <w:tc>
          <w:tcPr>
            <w:tcW w:w="1990" w:type="pct"/>
          </w:tcPr>
          <w:p w14:paraId="25E7AF7F" w14:textId="77777777" w:rsidR="00821024" w:rsidRPr="003650BF" w:rsidRDefault="006A32BE" w:rsidP="00E80E40">
            <w:pPr>
              <w:pStyle w:val="BodyText"/>
              <w:keepNext/>
              <w:spacing w:before="100" w:after="100"/>
              <w:rPr>
                <w:b/>
              </w:rPr>
            </w:pPr>
            <w:r w:rsidRPr="003650BF">
              <w:rPr>
                <w:b/>
              </w:rPr>
              <w:t>Minimum Total Cost of the Timeless Plans over a 24 month minimum term (amount excludes any handset repayments if any)</w:t>
            </w:r>
          </w:p>
        </w:tc>
        <w:tc>
          <w:tcPr>
            <w:tcW w:w="1505" w:type="pct"/>
          </w:tcPr>
          <w:p w14:paraId="44446DEF" w14:textId="77777777" w:rsidR="00821024" w:rsidRPr="003650BF" w:rsidRDefault="006A32BE" w:rsidP="00E80E40">
            <w:pPr>
              <w:pStyle w:val="BodyText"/>
              <w:keepNext/>
              <w:spacing w:before="100" w:after="100"/>
              <w:jc w:val="center"/>
            </w:pPr>
            <w:r w:rsidRPr="003650BF">
              <w:t>$1,896</w:t>
            </w:r>
          </w:p>
        </w:tc>
        <w:tc>
          <w:tcPr>
            <w:tcW w:w="1505" w:type="pct"/>
          </w:tcPr>
          <w:p w14:paraId="103A38A7" w14:textId="77777777" w:rsidR="00821024" w:rsidRPr="003650BF" w:rsidRDefault="006A32BE" w:rsidP="00E80E40">
            <w:pPr>
              <w:pStyle w:val="BodyText"/>
              <w:keepNext/>
              <w:spacing w:before="100" w:after="100"/>
              <w:jc w:val="center"/>
            </w:pPr>
            <w:r w:rsidRPr="003650BF">
              <w:t>$1,896</w:t>
            </w:r>
          </w:p>
        </w:tc>
      </w:tr>
      <w:tr w:rsidR="00821024" w:rsidRPr="003650BF" w14:paraId="41D10624" w14:textId="77777777">
        <w:trPr>
          <w:trHeight w:val="330"/>
        </w:trPr>
        <w:tc>
          <w:tcPr>
            <w:tcW w:w="1990" w:type="pct"/>
          </w:tcPr>
          <w:p w14:paraId="12EF616D" w14:textId="77777777" w:rsidR="00821024" w:rsidRPr="003650BF" w:rsidRDefault="006A32BE">
            <w:pPr>
              <w:pStyle w:val="BodyText"/>
              <w:spacing w:before="100" w:after="100"/>
              <w:rPr>
                <w:b/>
              </w:rPr>
            </w:pPr>
            <w:r w:rsidRPr="003650BF">
              <w:rPr>
                <w:b/>
              </w:rPr>
              <w:t>Minimum Total Cost of the Timeless Plans over a 12 month minimum term (amount excludes any handset repayments if any)</w:t>
            </w:r>
          </w:p>
        </w:tc>
        <w:tc>
          <w:tcPr>
            <w:tcW w:w="1505" w:type="pct"/>
          </w:tcPr>
          <w:p w14:paraId="0479501E" w14:textId="77777777" w:rsidR="00821024" w:rsidRPr="003650BF" w:rsidRDefault="006A32BE">
            <w:pPr>
              <w:pStyle w:val="BodyText"/>
              <w:spacing w:before="100" w:after="100"/>
              <w:jc w:val="center"/>
            </w:pPr>
            <w:r w:rsidRPr="003650BF">
              <w:t>$948</w:t>
            </w:r>
          </w:p>
        </w:tc>
        <w:tc>
          <w:tcPr>
            <w:tcW w:w="1505" w:type="pct"/>
          </w:tcPr>
          <w:p w14:paraId="3D03473F" w14:textId="77777777" w:rsidR="00821024" w:rsidRPr="003650BF" w:rsidRDefault="006A32BE">
            <w:pPr>
              <w:pStyle w:val="BodyText"/>
              <w:spacing w:before="100" w:after="100"/>
              <w:jc w:val="center"/>
            </w:pPr>
            <w:r w:rsidRPr="003650BF">
              <w:t>$948</w:t>
            </w:r>
          </w:p>
        </w:tc>
      </w:tr>
    </w:tbl>
    <w:p w14:paraId="0AE56D25" w14:textId="77777777" w:rsidR="00821024" w:rsidRPr="003650BF" w:rsidRDefault="00821024">
      <w:pPr>
        <w:pStyle w:val="BodyText"/>
      </w:pPr>
    </w:p>
    <w:p w14:paraId="1E98E4A8" w14:textId="77777777" w:rsidR="00821024" w:rsidRPr="003650BF" w:rsidRDefault="006A32BE">
      <w:pPr>
        <w:pStyle w:val="Heading6"/>
        <w:spacing w:before="60"/>
      </w:pPr>
      <w:bookmarkStart w:id="2322" w:name="_Toc279413664"/>
      <w:bookmarkStart w:id="2323" w:name="_Toc286394710"/>
      <w:bookmarkStart w:id="2324" w:name="_Toc298335080"/>
      <w:bookmarkStart w:id="2325" w:name="_Toc443059341"/>
      <w:bookmarkStart w:id="2326" w:name="_Toc447831591"/>
      <w:bookmarkStart w:id="2327" w:name="_Toc533264984"/>
      <w:r w:rsidRPr="003650BF">
        <w:t xml:space="preserve">What happens if the </w:t>
      </w:r>
      <w:r w:rsidRPr="003650BF">
        <w:rPr>
          <w:i/>
        </w:rPr>
        <w:t xml:space="preserve">service is cancelled </w:t>
      </w:r>
      <w:r w:rsidRPr="003650BF">
        <w:t>early?</w:t>
      </w:r>
      <w:bookmarkEnd w:id="2322"/>
      <w:bookmarkEnd w:id="2323"/>
      <w:bookmarkEnd w:id="2324"/>
      <w:bookmarkEnd w:id="2325"/>
      <w:bookmarkEnd w:id="2326"/>
      <w:bookmarkEnd w:id="2327"/>
    </w:p>
    <w:p w14:paraId="6A88CE0E" w14:textId="77777777" w:rsidR="00821024" w:rsidRPr="003650BF" w:rsidRDefault="006A32BE">
      <w:pPr>
        <w:pStyle w:val="Heading7"/>
        <w:tabs>
          <w:tab w:val="left" w:pos="1440"/>
        </w:tabs>
        <w:spacing w:before="60"/>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1D55E4CD" w14:textId="77777777" w:rsidR="00821024" w:rsidRPr="003650BF" w:rsidRDefault="006A32BE">
      <w:pPr>
        <w:pStyle w:val="Heading8"/>
        <w:tabs>
          <w:tab w:val="left" w:pos="2160"/>
        </w:tabs>
        <w:spacing w:before="60"/>
        <w:rPr>
          <w:rFonts w:cs="Arial"/>
        </w:rPr>
      </w:pPr>
      <w:r w:rsidRPr="003650BF">
        <w:t xml:space="preserve">any usage charges incurred up to, and including, the </w:t>
      </w:r>
      <w:r w:rsidRPr="003650BF">
        <w:rPr>
          <w:i/>
        </w:rPr>
        <w:t xml:space="preserve">cancellation date; </w:t>
      </w:r>
      <w:r w:rsidRPr="003650BF">
        <w:t>plus</w:t>
      </w:r>
    </w:p>
    <w:p w14:paraId="03374DAA" w14:textId="77777777" w:rsidR="00821024" w:rsidRPr="003650BF" w:rsidRDefault="006A32BE">
      <w:pPr>
        <w:pStyle w:val="Heading8"/>
        <w:tabs>
          <w:tab w:val="left" w:pos="2160"/>
        </w:tabs>
        <w:spacing w:before="60"/>
        <w:rPr>
          <w:rFonts w:cs="Arial"/>
        </w:rPr>
      </w:pPr>
      <w:bookmarkStart w:id="2328" w:name="_Ref447790319"/>
      <w:r w:rsidRPr="003650BF">
        <w:t xml:space="preserve">the </w:t>
      </w:r>
      <w:r w:rsidRPr="003650BF">
        <w:rPr>
          <w:i/>
        </w:rPr>
        <w:t xml:space="preserve">cancellation fee </w:t>
      </w:r>
      <w:r w:rsidRPr="003650BF">
        <w:t>set in paragraph </w:t>
      </w:r>
      <w:r w:rsidRPr="003650BF">
        <w:fldChar w:fldCharType="begin"/>
      </w:r>
      <w:r w:rsidRPr="003650BF">
        <w:instrText xml:space="preserve">REF _Ref447790323 \n \h \* Charformat  \* MERGEFORMAT </w:instrText>
      </w:r>
      <w:r w:rsidRPr="003650BF">
        <w:fldChar w:fldCharType="separate"/>
      </w:r>
      <w:r w:rsidR="00FA6C90">
        <w:t>(b)</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2328"/>
    </w:p>
    <w:p w14:paraId="7BAB2747" w14:textId="77777777" w:rsidR="00821024" w:rsidRPr="003650BF" w:rsidRDefault="006A32BE">
      <w:pPr>
        <w:pStyle w:val="Heading8"/>
        <w:tabs>
          <w:tab w:val="left" w:pos="2160"/>
        </w:tabs>
        <w:spacing w:before="60"/>
        <w:rPr>
          <w:rFonts w:cs="Arial"/>
        </w:rPr>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700EDBA8" w14:textId="77777777" w:rsidR="00821024" w:rsidRPr="003650BF" w:rsidRDefault="006A32BE">
      <w:pPr>
        <w:pStyle w:val="Heading7"/>
        <w:tabs>
          <w:tab w:val="left" w:pos="1440"/>
        </w:tabs>
        <w:spacing w:before="60"/>
      </w:pPr>
      <w:bookmarkStart w:id="2329" w:name="_Ref447790323"/>
      <w:r w:rsidRPr="003650BF">
        <w:t xml:space="preserve">The </w:t>
      </w:r>
      <w:r w:rsidRPr="003650BF">
        <w:rPr>
          <w:i/>
        </w:rPr>
        <w:t>cancellation fee</w:t>
      </w:r>
      <w:r w:rsidRPr="003650BF">
        <w:t xml:space="preserve"> for a 24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2329"/>
    </w:p>
    <w:p w14:paraId="050DBF89" w14:textId="77777777" w:rsidR="00821024" w:rsidRPr="003650BF" w:rsidRDefault="006A32BE">
      <w:pPr>
        <w:pStyle w:val="Heading7"/>
        <w:tabs>
          <w:tab w:val="left" w:pos="1440"/>
        </w:tabs>
        <w:spacing w:before="60"/>
      </w:pPr>
      <w:r w:rsidRPr="003650BF">
        <w:t xml:space="preserve">The </w:t>
      </w:r>
      <w:r w:rsidRPr="003650BF">
        <w:rPr>
          <w:i/>
        </w:rPr>
        <w:t>cancellation fee</w:t>
      </w:r>
      <w:r w:rsidRPr="003650BF">
        <w:t xml:space="preserve"> for a 12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6 months of the </w:t>
      </w:r>
      <w:r w:rsidRPr="003650BF">
        <w:rPr>
          <w:i/>
        </w:rPr>
        <w:t>minimum term</w:t>
      </w:r>
      <w:r w:rsidRPr="003650BF">
        <w:t xml:space="preserve"> and then a pro-rata reduction of that fee </w:t>
      </w:r>
      <w:r w:rsidRPr="003650BF">
        <w:lastRenderedPageBreak/>
        <w:t xml:space="preserve">(indicated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last 6 months of the </w:t>
      </w:r>
      <w:r w:rsidRPr="003650BF">
        <w:rPr>
          <w:i/>
        </w:rPr>
        <w:t>minimum term</w:t>
      </w:r>
      <w:r w:rsidRPr="003650BF">
        <w:t>.</w:t>
      </w:r>
    </w:p>
    <w:tbl>
      <w:tblPr>
        <w:tblW w:w="7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120"/>
        <w:gridCol w:w="1889"/>
        <w:gridCol w:w="2249"/>
      </w:tblGrid>
      <w:tr w:rsidR="00821024" w:rsidRPr="003650BF" w14:paraId="1F58FBBD" w14:textId="77777777">
        <w:trPr>
          <w:trHeight w:val="494"/>
          <w:tblHeader/>
          <w:jc w:val="center"/>
        </w:trPr>
        <w:tc>
          <w:tcPr>
            <w:tcW w:w="3120" w:type="dxa"/>
          </w:tcPr>
          <w:p w14:paraId="7B7995DA" w14:textId="77777777" w:rsidR="00821024" w:rsidRPr="003650BF" w:rsidRDefault="006A32BE" w:rsidP="00233C63">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4138" w:type="dxa"/>
            <w:gridSpan w:val="2"/>
          </w:tcPr>
          <w:p w14:paraId="0276B70C" w14:textId="77777777" w:rsidR="00821024" w:rsidRPr="003650BF" w:rsidRDefault="006A32BE" w:rsidP="00233C63">
            <w:pPr>
              <w:pStyle w:val="BodyText"/>
              <w:keepNext/>
              <w:spacing w:before="100" w:after="100"/>
              <w:jc w:val="center"/>
              <w:rPr>
                <w:b/>
                <w:i/>
              </w:rPr>
            </w:pPr>
            <w:r w:rsidRPr="003650BF">
              <w:rPr>
                <w:b/>
                <w:i/>
              </w:rPr>
              <w:t>Cancellation Fee</w:t>
            </w:r>
          </w:p>
        </w:tc>
      </w:tr>
      <w:tr w:rsidR="00821024" w:rsidRPr="003650BF" w14:paraId="68498C82" w14:textId="77777777">
        <w:trPr>
          <w:trHeight w:val="247"/>
          <w:tblHeader/>
          <w:jc w:val="center"/>
        </w:trPr>
        <w:tc>
          <w:tcPr>
            <w:tcW w:w="3120" w:type="dxa"/>
          </w:tcPr>
          <w:p w14:paraId="33BE33DE" w14:textId="77777777" w:rsidR="00821024" w:rsidRPr="003650BF" w:rsidRDefault="00821024" w:rsidP="00233C63">
            <w:pPr>
              <w:pStyle w:val="BodyText"/>
              <w:keepNext/>
              <w:spacing w:before="100" w:after="100"/>
              <w:rPr>
                <w:b/>
              </w:rPr>
            </w:pPr>
          </w:p>
        </w:tc>
        <w:tc>
          <w:tcPr>
            <w:tcW w:w="4138" w:type="dxa"/>
            <w:gridSpan w:val="2"/>
          </w:tcPr>
          <w:p w14:paraId="22D88A97" w14:textId="77777777" w:rsidR="00821024" w:rsidRPr="003650BF" w:rsidRDefault="006A32BE" w:rsidP="00233C63">
            <w:pPr>
              <w:pStyle w:val="BodyText"/>
              <w:keepNext/>
              <w:spacing w:before="100" w:after="100"/>
              <w:jc w:val="center"/>
              <w:rPr>
                <w:b/>
              </w:rPr>
            </w:pPr>
            <w:r w:rsidRPr="003650BF">
              <w:rPr>
                <w:b/>
              </w:rPr>
              <w:t>Timeless Plans – 24 Month Contract</w:t>
            </w:r>
          </w:p>
        </w:tc>
      </w:tr>
      <w:tr w:rsidR="00821024" w:rsidRPr="003650BF" w14:paraId="6A032250" w14:textId="77777777">
        <w:trPr>
          <w:trHeight w:val="247"/>
          <w:tblHeader/>
          <w:jc w:val="center"/>
        </w:trPr>
        <w:tc>
          <w:tcPr>
            <w:tcW w:w="3120" w:type="dxa"/>
          </w:tcPr>
          <w:p w14:paraId="68A04645" w14:textId="77777777" w:rsidR="00821024" w:rsidRPr="003650BF" w:rsidRDefault="00821024">
            <w:pPr>
              <w:pStyle w:val="BodyText"/>
              <w:spacing w:before="100" w:after="100"/>
              <w:rPr>
                <w:b/>
              </w:rPr>
            </w:pPr>
          </w:p>
        </w:tc>
        <w:tc>
          <w:tcPr>
            <w:tcW w:w="1889" w:type="dxa"/>
          </w:tcPr>
          <w:p w14:paraId="67B4A63F" w14:textId="77777777" w:rsidR="00821024" w:rsidRPr="003650BF" w:rsidRDefault="006A32BE">
            <w:pPr>
              <w:pStyle w:val="BodyText"/>
              <w:spacing w:before="100" w:after="100"/>
              <w:jc w:val="center"/>
              <w:rPr>
                <w:b/>
              </w:rPr>
            </w:pPr>
            <w:r w:rsidRPr="003650BF">
              <w:rPr>
                <w:b/>
              </w:rPr>
              <w:t>$79 Timeless Plan</w:t>
            </w:r>
          </w:p>
        </w:tc>
        <w:tc>
          <w:tcPr>
            <w:tcW w:w="2249" w:type="dxa"/>
          </w:tcPr>
          <w:p w14:paraId="185AAF48" w14:textId="77777777" w:rsidR="00821024" w:rsidRPr="003650BF" w:rsidRDefault="006A32BE">
            <w:pPr>
              <w:pStyle w:val="BodyText"/>
              <w:spacing w:before="100" w:after="100"/>
              <w:jc w:val="center"/>
              <w:rPr>
                <w:b/>
              </w:rPr>
            </w:pPr>
            <w:r w:rsidRPr="003650BF">
              <w:rPr>
                <w:b/>
              </w:rPr>
              <w:t>$79 Timeless for iPhone Plan</w:t>
            </w:r>
          </w:p>
        </w:tc>
      </w:tr>
      <w:tr w:rsidR="00821024" w:rsidRPr="003650BF" w14:paraId="1A0C9C0B" w14:textId="77777777">
        <w:trPr>
          <w:trHeight w:val="525"/>
          <w:jc w:val="center"/>
        </w:trPr>
        <w:tc>
          <w:tcPr>
            <w:tcW w:w="3120" w:type="dxa"/>
          </w:tcPr>
          <w:p w14:paraId="15484A01"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 fee</w:t>
            </w:r>
          </w:p>
        </w:tc>
        <w:tc>
          <w:tcPr>
            <w:tcW w:w="1889" w:type="dxa"/>
          </w:tcPr>
          <w:p w14:paraId="114BD445" w14:textId="77777777" w:rsidR="00821024" w:rsidRPr="003650BF" w:rsidRDefault="006A32BE">
            <w:pPr>
              <w:pStyle w:val="BodyText"/>
              <w:spacing w:before="100" w:after="100"/>
              <w:jc w:val="center"/>
            </w:pPr>
            <w:r w:rsidRPr="003650BF">
              <w:t>$750</w:t>
            </w:r>
          </w:p>
        </w:tc>
        <w:tc>
          <w:tcPr>
            <w:tcW w:w="2249" w:type="dxa"/>
          </w:tcPr>
          <w:p w14:paraId="251B0E9E" w14:textId="77777777" w:rsidR="00821024" w:rsidRPr="003650BF" w:rsidRDefault="006A32BE">
            <w:pPr>
              <w:pStyle w:val="BodyText"/>
              <w:spacing w:before="100" w:after="100"/>
              <w:jc w:val="center"/>
            </w:pPr>
            <w:r w:rsidRPr="003650BF">
              <w:t>$950</w:t>
            </w:r>
          </w:p>
        </w:tc>
      </w:tr>
      <w:tr w:rsidR="00821024" w:rsidRPr="003650BF" w14:paraId="0BF9A278" w14:textId="77777777">
        <w:trPr>
          <w:trHeight w:val="247"/>
          <w:jc w:val="center"/>
        </w:trPr>
        <w:tc>
          <w:tcPr>
            <w:tcW w:w="3120" w:type="dxa"/>
          </w:tcPr>
          <w:p w14:paraId="70CB00E6" w14:textId="77777777" w:rsidR="00821024" w:rsidRPr="003650BF" w:rsidRDefault="006A32BE">
            <w:pPr>
              <w:pStyle w:val="BodyText"/>
              <w:keepNext/>
              <w:spacing w:before="100" w:after="100"/>
              <w:rPr>
                <w:b/>
              </w:rPr>
            </w:pPr>
            <w:r w:rsidRPr="003650BF">
              <w:rPr>
                <w:b/>
              </w:rPr>
              <w:t xml:space="preserve">Months 13 – 15 (80% of Initial </w:t>
            </w:r>
            <w:r w:rsidRPr="003650BF">
              <w:rPr>
                <w:b/>
                <w:i/>
              </w:rPr>
              <w:t>cancellation fee</w:t>
            </w:r>
            <w:r w:rsidRPr="003650BF">
              <w:rPr>
                <w:b/>
              </w:rPr>
              <w:t>)</w:t>
            </w:r>
          </w:p>
        </w:tc>
        <w:tc>
          <w:tcPr>
            <w:tcW w:w="1889" w:type="dxa"/>
          </w:tcPr>
          <w:p w14:paraId="36EE6C85" w14:textId="77777777" w:rsidR="00821024" w:rsidRPr="003650BF" w:rsidRDefault="006A32BE">
            <w:pPr>
              <w:pStyle w:val="BodyText"/>
              <w:keepNext/>
              <w:spacing w:before="100" w:after="100"/>
              <w:jc w:val="center"/>
            </w:pPr>
            <w:r w:rsidRPr="003650BF">
              <w:t>$600</w:t>
            </w:r>
          </w:p>
        </w:tc>
        <w:tc>
          <w:tcPr>
            <w:tcW w:w="2249" w:type="dxa"/>
          </w:tcPr>
          <w:p w14:paraId="73C5F29F" w14:textId="77777777" w:rsidR="00821024" w:rsidRPr="003650BF" w:rsidRDefault="006A32BE">
            <w:pPr>
              <w:pStyle w:val="BodyText"/>
              <w:keepNext/>
              <w:spacing w:before="100" w:after="100"/>
              <w:jc w:val="center"/>
            </w:pPr>
            <w:r w:rsidRPr="003650BF">
              <w:t>$760</w:t>
            </w:r>
          </w:p>
        </w:tc>
      </w:tr>
      <w:tr w:rsidR="00821024" w:rsidRPr="003650BF" w14:paraId="44721CEF" w14:textId="77777777">
        <w:trPr>
          <w:trHeight w:val="247"/>
          <w:jc w:val="center"/>
        </w:trPr>
        <w:tc>
          <w:tcPr>
            <w:tcW w:w="3120" w:type="dxa"/>
          </w:tcPr>
          <w:p w14:paraId="02DA8DDE"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1889" w:type="dxa"/>
          </w:tcPr>
          <w:p w14:paraId="158140F0" w14:textId="77777777" w:rsidR="00821024" w:rsidRPr="003650BF" w:rsidRDefault="006A32BE">
            <w:pPr>
              <w:pStyle w:val="BodyText"/>
              <w:spacing w:before="100" w:after="100"/>
              <w:jc w:val="center"/>
            </w:pPr>
            <w:r w:rsidRPr="003650BF">
              <w:t>$450</w:t>
            </w:r>
          </w:p>
        </w:tc>
        <w:tc>
          <w:tcPr>
            <w:tcW w:w="2249" w:type="dxa"/>
          </w:tcPr>
          <w:p w14:paraId="1AA4EF04" w14:textId="77777777" w:rsidR="00821024" w:rsidRPr="003650BF" w:rsidRDefault="006A32BE">
            <w:pPr>
              <w:pStyle w:val="BodyText"/>
              <w:spacing w:before="100" w:after="100"/>
              <w:jc w:val="center"/>
            </w:pPr>
            <w:r w:rsidRPr="003650BF">
              <w:t>$570</w:t>
            </w:r>
          </w:p>
        </w:tc>
      </w:tr>
      <w:tr w:rsidR="00821024" w:rsidRPr="003650BF" w14:paraId="27F77B3F" w14:textId="77777777">
        <w:trPr>
          <w:trHeight w:val="247"/>
          <w:jc w:val="center"/>
        </w:trPr>
        <w:tc>
          <w:tcPr>
            <w:tcW w:w="3120" w:type="dxa"/>
          </w:tcPr>
          <w:p w14:paraId="68CCC44E"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 fee</w:t>
            </w:r>
            <w:r w:rsidRPr="003650BF">
              <w:rPr>
                <w:b/>
              </w:rPr>
              <w:t>)</w:t>
            </w:r>
          </w:p>
        </w:tc>
        <w:tc>
          <w:tcPr>
            <w:tcW w:w="1889" w:type="dxa"/>
          </w:tcPr>
          <w:p w14:paraId="1293C91E" w14:textId="77777777" w:rsidR="00821024" w:rsidRPr="003650BF" w:rsidRDefault="006A32BE">
            <w:pPr>
              <w:pStyle w:val="BodyText"/>
              <w:spacing w:before="100" w:after="100"/>
              <w:jc w:val="center"/>
            </w:pPr>
            <w:r w:rsidRPr="003650BF">
              <w:t>$300</w:t>
            </w:r>
          </w:p>
        </w:tc>
        <w:tc>
          <w:tcPr>
            <w:tcW w:w="2249" w:type="dxa"/>
          </w:tcPr>
          <w:p w14:paraId="4A974323" w14:textId="77777777" w:rsidR="00821024" w:rsidRPr="003650BF" w:rsidRDefault="006A32BE">
            <w:pPr>
              <w:pStyle w:val="BodyText"/>
              <w:spacing w:before="100" w:after="100"/>
              <w:jc w:val="center"/>
            </w:pPr>
            <w:r w:rsidRPr="003650BF">
              <w:t>$380</w:t>
            </w:r>
          </w:p>
        </w:tc>
      </w:tr>
      <w:tr w:rsidR="00821024" w:rsidRPr="003650BF" w14:paraId="61FBC130" w14:textId="77777777">
        <w:trPr>
          <w:trHeight w:val="247"/>
          <w:jc w:val="center"/>
        </w:trPr>
        <w:tc>
          <w:tcPr>
            <w:tcW w:w="3120" w:type="dxa"/>
          </w:tcPr>
          <w:p w14:paraId="5C3FD815" w14:textId="77777777" w:rsidR="00821024" w:rsidRPr="003650BF" w:rsidRDefault="006A32BE">
            <w:pPr>
              <w:pStyle w:val="BodyText"/>
              <w:spacing w:before="100" w:after="100"/>
              <w:rPr>
                <w:b/>
              </w:rPr>
            </w:pPr>
            <w:r w:rsidRPr="003650BF">
              <w:rPr>
                <w:b/>
              </w:rPr>
              <w:t xml:space="preserve">Months 22 – 24 (20% of the Initial </w:t>
            </w:r>
            <w:r w:rsidRPr="003650BF">
              <w:rPr>
                <w:b/>
                <w:i/>
              </w:rPr>
              <w:t>cancellation fee</w:t>
            </w:r>
            <w:r w:rsidRPr="003650BF">
              <w:rPr>
                <w:b/>
              </w:rPr>
              <w:t>)</w:t>
            </w:r>
          </w:p>
        </w:tc>
        <w:tc>
          <w:tcPr>
            <w:tcW w:w="1889" w:type="dxa"/>
          </w:tcPr>
          <w:p w14:paraId="18518050" w14:textId="77777777" w:rsidR="00821024" w:rsidRPr="003650BF" w:rsidRDefault="006A32BE">
            <w:pPr>
              <w:pStyle w:val="BodyText"/>
              <w:spacing w:before="100" w:after="100"/>
              <w:jc w:val="center"/>
            </w:pPr>
            <w:r w:rsidRPr="003650BF">
              <w:t>$150</w:t>
            </w:r>
          </w:p>
        </w:tc>
        <w:tc>
          <w:tcPr>
            <w:tcW w:w="2249" w:type="dxa"/>
          </w:tcPr>
          <w:p w14:paraId="09B43902" w14:textId="77777777" w:rsidR="00821024" w:rsidRPr="003650BF" w:rsidRDefault="006A32BE">
            <w:pPr>
              <w:pStyle w:val="BodyText"/>
              <w:spacing w:before="100" w:after="100"/>
              <w:jc w:val="center"/>
            </w:pPr>
            <w:r w:rsidRPr="003650BF">
              <w:t>$190</w:t>
            </w:r>
          </w:p>
        </w:tc>
      </w:tr>
    </w:tbl>
    <w:p w14:paraId="122F48E0" w14:textId="77777777" w:rsidR="00821024" w:rsidRPr="003650BF" w:rsidRDefault="00821024">
      <w:pPr>
        <w:pStyle w:val="BodyText"/>
      </w:pPr>
    </w:p>
    <w:tbl>
      <w:tblPr>
        <w:tblW w:w="7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092"/>
        <w:gridCol w:w="2053"/>
        <w:gridCol w:w="2055"/>
      </w:tblGrid>
      <w:tr w:rsidR="00821024" w:rsidRPr="003650BF" w14:paraId="29C1C531" w14:textId="77777777">
        <w:trPr>
          <w:trHeight w:val="630"/>
          <w:jc w:val="center"/>
        </w:trPr>
        <w:tc>
          <w:tcPr>
            <w:tcW w:w="2147" w:type="pct"/>
          </w:tcPr>
          <w:p w14:paraId="3B0B6535" w14:textId="77777777" w:rsidR="00821024" w:rsidRPr="003650BF" w:rsidRDefault="006A32BE">
            <w:pPr>
              <w:pStyle w:val="BodyText"/>
              <w:spacing w:before="100" w:after="100"/>
              <w:rPr>
                <w:b/>
              </w:rPr>
            </w:pPr>
            <w:r w:rsidRPr="003650BF">
              <w:rPr>
                <w:b/>
              </w:rPr>
              <w:t xml:space="preserve">When the </w:t>
            </w:r>
            <w:r w:rsidRPr="003650BF">
              <w:rPr>
                <w:b/>
                <w:i/>
              </w:rPr>
              <w:t xml:space="preserve">service </w:t>
            </w:r>
            <w:r w:rsidRPr="003650BF">
              <w:rPr>
                <w:b/>
              </w:rPr>
              <w:t xml:space="preserve">is </w:t>
            </w:r>
            <w:r w:rsidRPr="003650BF">
              <w:rPr>
                <w:b/>
                <w:i/>
              </w:rPr>
              <w:t>cancelled</w:t>
            </w:r>
          </w:p>
        </w:tc>
        <w:tc>
          <w:tcPr>
            <w:tcW w:w="2853" w:type="pct"/>
            <w:gridSpan w:val="2"/>
          </w:tcPr>
          <w:p w14:paraId="3F36860F"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684D2A5E" w14:textId="77777777">
        <w:trPr>
          <w:trHeight w:val="630"/>
          <w:jc w:val="center"/>
        </w:trPr>
        <w:tc>
          <w:tcPr>
            <w:tcW w:w="2147" w:type="pct"/>
          </w:tcPr>
          <w:p w14:paraId="09B6B72E" w14:textId="77777777" w:rsidR="00821024" w:rsidRPr="003650BF" w:rsidRDefault="00821024">
            <w:pPr>
              <w:pStyle w:val="BodyText"/>
              <w:spacing w:before="100" w:after="100"/>
            </w:pPr>
          </w:p>
        </w:tc>
        <w:tc>
          <w:tcPr>
            <w:tcW w:w="2853" w:type="pct"/>
            <w:gridSpan w:val="2"/>
          </w:tcPr>
          <w:p w14:paraId="419E1309" w14:textId="77777777" w:rsidR="00821024" w:rsidRPr="003650BF" w:rsidRDefault="006A32BE">
            <w:pPr>
              <w:pStyle w:val="BodyText"/>
              <w:spacing w:before="100" w:after="100"/>
              <w:jc w:val="center"/>
              <w:rPr>
                <w:b/>
              </w:rPr>
            </w:pPr>
            <w:r w:rsidRPr="003650BF">
              <w:rPr>
                <w:b/>
              </w:rPr>
              <w:t>Timeless Plans – 12 Month Contract</w:t>
            </w:r>
          </w:p>
        </w:tc>
      </w:tr>
      <w:tr w:rsidR="00821024" w:rsidRPr="003650BF" w14:paraId="5CA4325F" w14:textId="77777777">
        <w:trPr>
          <w:trHeight w:val="630"/>
          <w:jc w:val="center"/>
        </w:trPr>
        <w:tc>
          <w:tcPr>
            <w:tcW w:w="2147" w:type="pct"/>
          </w:tcPr>
          <w:p w14:paraId="735F39C7" w14:textId="77777777" w:rsidR="00821024" w:rsidRPr="003650BF" w:rsidRDefault="00821024">
            <w:pPr>
              <w:pStyle w:val="BodyText"/>
              <w:spacing w:before="100" w:after="100"/>
            </w:pPr>
          </w:p>
        </w:tc>
        <w:tc>
          <w:tcPr>
            <w:tcW w:w="1426" w:type="pct"/>
          </w:tcPr>
          <w:p w14:paraId="27387B22" w14:textId="77777777" w:rsidR="00821024" w:rsidRPr="003650BF" w:rsidRDefault="006A32BE">
            <w:pPr>
              <w:pStyle w:val="BodyText"/>
              <w:spacing w:before="100" w:after="100"/>
              <w:jc w:val="center"/>
              <w:rPr>
                <w:b/>
              </w:rPr>
            </w:pPr>
            <w:r w:rsidRPr="003650BF">
              <w:rPr>
                <w:b/>
              </w:rPr>
              <w:t>$79 Timeless Plan</w:t>
            </w:r>
          </w:p>
        </w:tc>
        <w:tc>
          <w:tcPr>
            <w:tcW w:w="1426" w:type="pct"/>
          </w:tcPr>
          <w:p w14:paraId="3CD89A4C" w14:textId="77777777" w:rsidR="00821024" w:rsidRPr="003650BF" w:rsidRDefault="006A32BE">
            <w:pPr>
              <w:pStyle w:val="BodyText"/>
              <w:spacing w:before="100" w:after="100"/>
              <w:jc w:val="center"/>
              <w:rPr>
                <w:b/>
              </w:rPr>
            </w:pPr>
            <w:r w:rsidRPr="003650BF">
              <w:rPr>
                <w:b/>
              </w:rPr>
              <w:t>$79 Timeless for iPhone Plan</w:t>
            </w:r>
          </w:p>
        </w:tc>
      </w:tr>
      <w:tr w:rsidR="00821024" w:rsidRPr="003650BF" w14:paraId="43D71FFA" w14:textId="77777777">
        <w:trPr>
          <w:trHeight w:val="945"/>
          <w:jc w:val="center"/>
        </w:trPr>
        <w:tc>
          <w:tcPr>
            <w:tcW w:w="2147" w:type="pct"/>
          </w:tcPr>
          <w:p w14:paraId="222D3B68"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 fee</w:t>
            </w:r>
          </w:p>
        </w:tc>
        <w:tc>
          <w:tcPr>
            <w:tcW w:w="1426" w:type="pct"/>
          </w:tcPr>
          <w:p w14:paraId="3C4CD6E7" w14:textId="77777777" w:rsidR="00821024" w:rsidRPr="003650BF" w:rsidRDefault="006A32BE">
            <w:pPr>
              <w:pStyle w:val="BodyText"/>
              <w:spacing w:before="100" w:after="100"/>
              <w:jc w:val="center"/>
            </w:pPr>
            <w:r w:rsidRPr="003650BF">
              <w:t>$490</w:t>
            </w:r>
          </w:p>
        </w:tc>
        <w:tc>
          <w:tcPr>
            <w:tcW w:w="1426" w:type="pct"/>
          </w:tcPr>
          <w:p w14:paraId="6ADD38C0" w14:textId="77777777" w:rsidR="00821024" w:rsidRPr="003650BF" w:rsidRDefault="006A32BE">
            <w:pPr>
              <w:pStyle w:val="BodyText"/>
              <w:spacing w:before="100" w:after="100"/>
              <w:jc w:val="center"/>
            </w:pPr>
            <w:r w:rsidRPr="003650BF">
              <w:t>$560</w:t>
            </w:r>
          </w:p>
        </w:tc>
      </w:tr>
      <w:tr w:rsidR="00821024" w:rsidRPr="003650BF" w14:paraId="62104645" w14:textId="77777777">
        <w:trPr>
          <w:trHeight w:val="945"/>
          <w:jc w:val="center"/>
        </w:trPr>
        <w:tc>
          <w:tcPr>
            <w:tcW w:w="2147" w:type="pct"/>
          </w:tcPr>
          <w:p w14:paraId="2EF287F9"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1426" w:type="pct"/>
          </w:tcPr>
          <w:p w14:paraId="2957203E" w14:textId="77777777" w:rsidR="00821024" w:rsidRPr="003650BF" w:rsidRDefault="006A32BE">
            <w:pPr>
              <w:pStyle w:val="BodyText"/>
              <w:spacing w:before="100" w:after="100"/>
              <w:jc w:val="center"/>
            </w:pPr>
            <w:r w:rsidRPr="003650BF">
              <w:t>$343</w:t>
            </w:r>
          </w:p>
        </w:tc>
        <w:tc>
          <w:tcPr>
            <w:tcW w:w="1426" w:type="pct"/>
          </w:tcPr>
          <w:p w14:paraId="0E7CBAA0" w14:textId="77777777" w:rsidR="00821024" w:rsidRPr="003650BF" w:rsidRDefault="006A32BE">
            <w:pPr>
              <w:pStyle w:val="BodyText"/>
              <w:spacing w:before="100" w:after="100"/>
              <w:jc w:val="center"/>
            </w:pPr>
            <w:r w:rsidRPr="003650BF">
              <w:t>$392</w:t>
            </w:r>
          </w:p>
        </w:tc>
      </w:tr>
      <w:tr w:rsidR="00821024" w:rsidRPr="003650BF" w14:paraId="375A1144" w14:textId="77777777">
        <w:trPr>
          <w:trHeight w:val="945"/>
          <w:jc w:val="center"/>
        </w:trPr>
        <w:tc>
          <w:tcPr>
            <w:tcW w:w="2147" w:type="pct"/>
          </w:tcPr>
          <w:p w14:paraId="25649D1C"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 fee</w:t>
            </w:r>
            <w:r w:rsidRPr="003650BF">
              <w:rPr>
                <w:b/>
              </w:rPr>
              <w:t>)</w:t>
            </w:r>
          </w:p>
        </w:tc>
        <w:tc>
          <w:tcPr>
            <w:tcW w:w="1426" w:type="pct"/>
          </w:tcPr>
          <w:p w14:paraId="1FEBFF0F" w14:textId="77777777" w:rsidR="00821024" w:rsidRPr="003650BF" w:rsidRDefault="006A32BE">
            <w:pPr>
              <w:pStyle w:val="BodyText"/>
              <w:spacing w:before="100" w:after="100"/>
              <w:jc w:val="center"/>
            </w:pPr>
            <w:r w:rsidRPr="003650BF">
              <w:t>$196</w:t>
            </w:r>
          </w:p>
        </w:tc>
        <w:tc>
          <w:tcPr>
            <w:tcW w:w="1426" w:type="pct"/>
          </w:tcPr>
          <w:p w14:paraId="3BA4ABA8" w14:textId="77777777" w:rsidR="00821024" w:rsidRPr="003650BF" w:rsidRDefault="006A32BE">
            <w:pPr>
              <w:pStyle w:val="BodyText"/>
              <w:spacing w:before="100" w:after="100"/>
              <w:jc w:val="center"/>
            </w:pPr>
            <w:r w:rsidRPr="003650BF">
              <w:t>$224</w:t>
            </w:r>
          </w:p>
        </w:tc>
      </w:tr>
    </w:tbl>
    <w:p w14:paraId="15553140" w14:textId="77777777" w:rsidR="00821024" w:rsidRPr="003650BF" w:rsidRDefault="00821024">
      <w:pPr>
        <w:pStyle w:val="BodyText"/>
      </w:pPr>
    </w:p>
    <w:p w14:paraId="004F2C09" w14:textId="77777777" w:rsidR="00821024" w:rsidRPr="003650BF" w:rsidRDefault="006A32BE">
      <w:pPr>
        <w:pStyle w:val="Heading4"/>
        <w:spacing w:before="60"/>
      </w:pPr>
      <w:bookmarkStart w:id="2330" w:name="_Toc315795656"/>
      <w:bookmarkStart w:id="2331" w:name="_Toc321242669"/>
      <w:bookmarkStart w:id="2332" w:name="_Toc443059342"/>
      <w:bookmarkStart w:id="2333" w:name="_Toc447831592"/>
      <w:bookmarkStart w:id="2334" w:name="_Toc533264985"/>
      <w:r w:rsidRPr="003650BF">
        <w:t>Optus Cap Plan (incorporating $29 Optus Cap Plan) (Personal Consumer Plan), effective from 6 February 2012 to 8 April 2012.</w:t>
      </w:r>
      <w:bookmarkEnd w:id="2330"/>
      <w:bookmarkEnd w:id="2331"/>
      <w:bookmarkEnd w:id="2332"/>
      <w:bookmarkEnd w:id="2333"/>
      <w:bookmarkEnd w:id="2334"/>
    </w:p>
    <w:p w14:paraId="78590931" w14:textId="77777777" w:rsidR="00821024" w:rsidRPr="003650BF" w:rsidRDefault="006A32BE">
      <w:pPr>
        <w:pStyle w:val="Heading6"/>
        <w:spacing w:before="60"/>
      </w:pPr>
      <w:bookmarkStart w:id="2335" w:name="_Toc315795657"/>
      <w:bookmarkStart w:id="2336" w:name="_Toc321242670"/>
      <w:bookmarkStart w:id="2337" w:name="_Toc443059343"/>
      <w:bookmarkStart w:id="2338" w:name="_Toc447831593"/>
      <w:bookmarkStart w:id="2339" w:name="_Toc533264986"/>
      <w:r w:rsidRPr="003650BF">
        <w:t>Eligibility</w:t>
      </w:r>
      <w:bookmarkEnd w:id="2335"/>
      <w:bookmarkEnd w:id="2336"/>
      <w:bookmarkEnd w:id="2337"/>
      <w:bookmarkEnd w:id="2338"/>
      <w:bookmarkEnd w:id="2339"/>
    </w:p>
    <w:p w14:paraId="0AC2984A" w14:textId="77777777" w:rsidR="00821024" w:rsidRPr="003650BF" w:rsidRDefault="006A32BE">
      <w:pPr>
        <w:pStyle w:val="BodyText"/>
      </w:pPr>
      <w:r w:rsidRPr="003650BF">
        <w:t xml:space="preserve">The Optus Cap Plans are available to approved new and existing non-iPhone customers (not available to iPhone customers) connecting to the </w:t>
      </w:r>
      <w:r w:rsidRPr="003650BF">
        <w:rPr>
          <w:i/>
        </w:rPr>
        <w:t xml:space="preserve">service </w:t>
      </w:r>
      <w:r w:rsidRPr="003650BF">
        <w:t>on the following terms:</w:t>
      </w:r>
    </w:p>
    <w:p w14:paraId="6658F791" w14:textId="77777777" w:rsidR="00821024" w:rsidRPr="003650BF" w:rsidRDefault="006A32BE">
      <w:pPr>
        <w:pStyle w:val="Heading7"/>
        <w:tabs>
          <w:tab w:val="left" w:pos="1440"/>
        </w:tabs>
        <w:spacing w:before="60"/>
      </w:pPr>
      <w:r w:rsidRPr="003650BF">
        <w:rPr>
          <w:i/>
        </w:rPr>
        <w:t>You</w:t>
      </w:r>
      <w:r w:rsidRPr="003650BF">
        <w:t xml:space="preserve"> must pass the Optus credit assessment and be accepted by Optus;</w:t>
      </w:r>
    </w:p>
    <w:p w14:paraId="7E1E67B7" w14:textId="77777777" w:rsidR="00821024" w:rsidRPr="003650BF" w:rsidRDefault="006A32BE">
      <w:pPr>
        <w:pStyle w:val="Heading7"/>
        <w:tabs>
          <w:tab w:val="left" w:pos="1440"/>
        </w:tabs>
        <w:spacing w:before="60"/>
      </w:pPr>
      <w:r w:rsidRPr="003650BF">
        <w:lastRenderedPageBreak/>
        <w:t>Optus Service Providers' customers are not eligible to apply.</w:t>
      </w:r>
    </w:p>
    <w:p w14:paraId="6F7DC2DA" w14:textId="77777777" w:rsidR="00821024" w:rsidRPr="003650BF" w:rsidRDefault="006A32BE">
      <w:pPr>
        <w:pStyle w:val="Heading7"/>
        <w:tabs>
          <w:tab w:val="left" w:pos="1440"/>
        </w:tabs>
        <w:spacing w:before="60"/>
      </w:pPr>
      <w:r w:rsidRPr="003650BF">
        <w:t xml:space="preserve">You must be proactively contacted via the Optus Outbound Relationship Marketing Telemarketing Team during 21/02/2012 to 08/04/2012, inclusive. The Optus Cap Plan is not available for sale via any other Optus sales channel. It is at Optus' discretion as to which customers they select to be eligible to receive this </w:t>
      </w:r>
      <w:r w:rsidRPr="003650BF">
        <w:rPr>
          <w:i/>
        </w:rPr>
        <w:t>service</w:t>
      </w:r>
      <w:r w:rsidRPr="003650BF">
        <w:t xml:space="preserve">. </w:t>
      </w:r>
    </w:p>
    <w:p w14:paraId="46A90A46" w14:textId="77777777" w:rsidR="00821024" w:rsidRPr="003650BF" w:rsidRDefault="006A32BE">
      <w:pPr>
        <w:pStyle w:val="Heading6"/>
        <w:spacing w:before="60"/>
      </w:pPr>
      <w:bookmarkStart w:id="2340" w:name="_Toc315795658"/>
      <w:bookmarkStart w:id="2341" w:name="_Toc321242671"/>
      <w:bookmarkStart w:id="2342" w:name="_Toc443059344"/>
      <w:bookmarkStart w:id="2343" w:name="_Toc447831594"/>
      <w:bookmarkStart w:id="2344" w:name="_Toc533264987"/>
      <w:r w:rsidRPr="003650BF">
        <w:t>Blocking access to a number</w:t>
      </w:r>
      <w:bookmarkEnd w:id="2340"/>
      <w:bookmarkEnd w:id="2341"/>
      <w:bookmarkEnd w:id="2342"/>
      <w:bookmarkEnd w:id="2343"/>
      <w:bookmarkEnd w:id="2344"/>
    </w:p>
    <w:p w14:paraId="5DFBFA9E" w14:textId="77777777" w:rsidR="00821024" w:rsidRPr="003650BF" w:rsidRDefault="006A32BE">
      <w:pPr>
        <w:pStyle w:val="BodyText"/>
      </w:pPr>
      <w:r w:rsidRPr="003650BF">
        <w:t xml:space="preserve">In addition to what is stated in clause 11 of the </w:t>
      </w:r>
      <w:r w:rsidRPr="003650BF">
        <w:rPr>
          <w:i/>
        </w:rPr>
        <w:t>service description ("Access Restrictions"), we</w:t>
      </w:r>
      <w:r w:rsidRPr="003650BF">
        <w:t xml:space="preserve"> may block access to a number (other than an emergency service number) if </w:t>
      </w:r>
      <w:r w:rsidRPr="003650BF">
        <w:rPr>
          <w:i/>
        </w:rPr>
        <w:t>we</w:t>
      </w:r>
      <w:r w:rsidRPr="003650BF">
        <w:t xml:space="preserve"> reasonably require this to be done for technical, operational or commercial reasons. </w:t>
      </w:r>
    </w:p>
    <w:p w14:paraId="26CA5B6A" w14:textId="77777777" w:rsidR="00821024" w:rsidRPr="003650BF" w:rsidRDefault="006A32BE">
      <w:pPr>
        <w:pStyle w:val="Heading6"/>
        <w:spacing w:before="60"/>
        <w:rPr>
          <w:i/>
        </w:rPr>
      </w:pPr>
      <w:bookmarkStart w:id="2345" w:name="_Toc315795659"/>
      <w:bookmarkStart w:id="2346" w:name="_Toc321242672"/>
      <w:bookmarkStart w:id="2347" w:name="_Toc443059345"/>
      <w:bookmarkStart w:id="2348" w:name="_Toc447831595"/>
      <w:bookmarkStart w:id="2349" w:name="_Toc533264988"/>
      <w:r w:rsidRPr="003650BF">
        <w:rPr>
          <w:i/>
        </w:rPr>
        <w:t>Minimum Term</w:t>
      </w:r>
      <w:bookmarkEnd w:id="2345"/>
      <w:bookmarkEnd w:id="2346"/>
      <w:bookmarkEnd w:id="2347"/>
      <w:bookmarkEnd w:id="2348"/>
      <w:bookmarkEnd w:id="2349"/>
    </w:p>
    <w:p w14:paraId="3C21A715" w14:textId="77777777" w:rsidR="00821024" w:rsidRPr="003650BF" w:rsidRDefault="006A32BE">
      <w:pPr>
        <w:pStyle w:val="Heading7"/>
        <w:tabs>
          <w:tab w:val="left" w:pos="1440"/>
        </w:tabs>
        <w:spacing w:before="60"/>
      </w:pPr>
      <w:r w:rsidRPr="003650BF">
        <w:rPr>
          <w:i/>
        </w:rPr>
        <w:t xml:space="preserve">You </w:t>
      </w:r>
      <w:r w:rsidRPr="003650BF">
        <w:t xml:space="preserve">must agree to either a </w:t>
      </w:r>
      <w:r w:rsidRPr="003650BF">
        <w:rPr>
          <w:i/>
        </w:rPr>
        <w:t xml:space="preserve">non-fixed length agreement or a fixed length agreement </w:t>
      </w:r>
      <w:r w:rsidRPr="003650BF">
        <w:t xml:space="preserve">with a 12 month or 24 month </w:t>
      </w:r>
      <w:r w:rsidRPr="003650BF">
        <w:rPr>
          <w:i/>
        </w:rPr>
        <w:t>minimum term</w:t>
      </w:r>
      <w:r w:rsidRPr="003650BF">
        <w:t xml:space="preserve">. </w:t>
      </w:r>
    </w:p>
    <w:p w14:paraId="7213A598" w14:textId="77777777" w:rsidR="00821024" w:rsidRPr="003650BF" w:rsidRDefault="006A32BE">
      <w:pPr>
        <w:pStyle w:val="Heading7"/>
        <w:tabs>
          <w:tab w:val="left" w:pos="1440"/>
        </w:tabs>
        <w:spacing w:before="60"/>
      </w:pPr>
      <w:r w:rsidRPr="003650BF">
        <w:rPr>
          <w:i/>
        </w:rPr>
        <w:t xml:space="preserve">You </w:t>
      </w:r>
      <w:r w:rsidRPr="003650BF">
        <w:t xml:space="preserve">may purchase a </w:t>
      </w:r>
      <w:r w:rsidRPr="003650BF">
        <w:rPr>
          <w:i/>
        </w:rPr>
        <w:t xml:space="preserve">mobile phone (except an iPhone) </w:t>
      </w:r>
      <w:r w:rsidRPr="003650BF">
        <w:t xml:space="preserve">with a 12 or 24 month </w:t>
      </w:r>
      <w:r w:rsidRPr="003650BF">
        <w:rPr>
          <w:i/>
        </w:rPr>
        <w:t xml:space="preserve">equipment term </w:t>
      </w:r>
      <w:r w:rsidRPr="003650BF">
        <w:t xml:space="preserve">under a </w:t>
      </w:r>
      <w:r w:rsidRPr="003650BF">
        <w:rPr>
          <w:i/>
        </w:rPr>
        <w:t>mobile equipment payment plan</w:t>
      </w:r>
      <w:r w:rsidRPr="003650BF">
        <w:t xml:space="preserve"> on 12 or 24 month </w:t>
      </w:r>
      <w:r w:rsidRPr="003650BF">
        <w:rPr>
          <w:i/>
        </w:rPr>
        <w:t xml:space="preserve">fixed length agreement </w:t>
      </w:r>
      <w:r w:rsidRPr="003650BF">
        <w:t xml:space="preserve">depending on </w:t>
      </w:r>
      <w:r w:rsidRPr="003650BF">
        <w:rPr>
          <w:i/>
        </w:rPr>
        <w:t xml:space="preserve">your </w:t>
      </w:r>
      <w:r w:rsidRPr="003650BF">
        <w:t xml:space="preserve">contract plan. If </w:t>
      </w:r>
      <w:r w:rsidRPr="003650BF">
        <w:rPr>
          <w:i/>
        </w:rPr>
        <w:t xml:space="preserve">you </w:t>
      </w:r>
      <w:r w:rsidRPr="003650BF">
        <w:t xml:space="preserve">agree to a 24 month </w:t>
      </w:r>
      <w:r w:rsidRPr="003650BF">
        <w:rPr>
          <w:i/>
        </w:rPr>
        <w:t xml:space="preserve">minimum term </w:t>
      </w:r>
      <w:r w:rsidRPr="003650BF">
        <w:t xml:space="preserve">the price of the </w:t>
      </w:r>
      <w:r w:rsidRPr="003650BF">
        <w:rPr>
          <w:i/>
        </w:rPr>
        <w:t xml:space="preserve">mobile phone </w:t>
      </w:r>
      <w:r w:rsidRPr="003650BF">
        <w:t xml:space="preserve">available is less than if </w:t>
      </w:r>
      <w:r w:rsidRPr="003650BF">
        <w:rPr>
          <w:i/>
        </w:rPr>
        <w:t xml:space="preserve">you </w:t>
      </w:r>
      <w:r w:rsidRPr="003650BF">
        <w:t xml:space="preserve">only agree to a </w:t>
      </w:r>
      <w:r w:rsidRPr="003650BF">
        <w:rPr>
          <w:i/>
        </w:rPr>
        <w:t>non-fixed length agreement</w:t>
      </w:r>
      <w:r w:rsidRPr="003650BF">
        <w:t xml:space="preserve">. If </w:t>
      </w:r>
      <w:r w:rsidRPr="003650BF">
        <w:rPr>
          <w:i/>
        </w:rPr>
        <w:t>you</w:t>
      </w:r>
      <w:r w:rsidRPr="003650BF">
        <w:t xml:space="preserve"> agree to a 12 month </w:t>
      </w:r>
      <w:r w:rsidRPr="003650BF">
        <w:rPr>
          <w:i/>
        </w:rPr>
        <w:t xml:space="preserve">minimum term </w:t>
      </w:r>
      <w:r w:rsidRPr="003650BF">
        <w:t xml:space="preserve">the price of the </w:t>
      </w:r>
      <w:r w:rsidRPr="003650BF">
        <w:rPr>
          <w:i/>
        </w:rPr>
        <w:t xml:space="preserve">mobile phone </w:t>
      </w:r>
      <w:r w:rsidRPr="003650BF">
        <w:t xml:space="preserve">available is less than if </w:t>
      </w:r>
      <w:r w:rsidRPr="003650BF">
        <w:rPr>
          <w:i/>
        </w:rPr>
        <w:t xml:space="preserve">you </w:t>
      </w:r>
      <w:r w:rsidRPr="003650BF">
        <w:t xml:space="preserve">only agree to a </w:t>
      </w:r>
      <w:r w:rsidRPr="003650BF">
        <w:rPr>
          <w:i/>
        </w:rPr>
        <w:t>non-fixed length agreement.</w:t>
      </w:r>
    </w:p>
    <w:p w14:paraId="76C4B7AB" w14:textId="77777777" w:rsidR="00821024" w:rsidRPr="003650BF" w:rsidRDefault="006A32BE" w:rsidP="00E80E40">
      <w:pPr>
        <w:pStyle w:val="Heading6"/>
        <w:keepNext/>
        <w:spacing w:before="60"/>
      </w:pPr>
      <w:bookmarkStart w:id="2350" w:name="_Toc315795660"/>
      <w:bookmarkStart w:id="2351" w:name="_Toc321242673"/>
      <w:bookmarkStart w:id="2352" w:name="_Toc443059346"/>
      <w:bookmarkStart w:id="2353" w:name="_Toc447831596"/>
      <w:bookmarkStart w:id="2354" w:name="_Toc533264989"/>
      <w:r w:rsidRPr="003650BF">
        <w:t xml:space="preserve">What </w:t>
      </w:r>
      <w:r w:rsidRPr="003650BF">
        <w:rPr>
          <w:i/>
        </w:rPr>
        <w:t xml:space="preserve">you </w:t>
      </w:r>
      <w:r w:rsidRPr="003650BF">
        <w:t xml:space="preserve">have to pay </w:t>
      </w:r>
      <w:r w:rsidRPr="003650BF">
        <w:rPr>
          <w:i/>
        </w:rPr>
        <w:t>us</w:t>
      </w:r>
      <w:bookmarkEnd w:id="2350"/>
      <w:bookmarkEnd w:id="2351"/>
      <w:bookmarkEnd w:id="2352"/>
      <w:bookmarkEnd w:id="2353"/>
      <w:bookmarkEnd w:id="2354"/>
    </w:p>
    <w:p w14:paraId="73C71A46" w14:textId="77777777" w:rsidR="00821024" w:rsidRPr="003650BF" w:rsidRDefault="006A32BE" w:rsidP="00E80E40">
      <w:pPr>
        <w:pStyle w:val="Heading7"/>
        <w:keepNext/>
        <w:tabs>
          <w:tab w:val="left" w:pos="1440"/>
        </w:tabs>
        <w:spacing w:before="60"/>
        <w:rPr>
          <w:color w:val="000000"/>
        </w:rPr>
      </w:pPr>
      <w:bookmarkStart w:id="2355" w:name="_Ref447790353"/>
      <w:r w:rsidRPr="003650BF">
        <w:rPr>
          <w:color w:val="000000"/>
        </w:rPr>
        <w:t>Subject to paragraphs </w:t>
      </w:r>
      <w:r w:rsidRPr="003650BF">
        <w:rPr>
          <w:color w:val="000000"/>
        </w:rPr>
        <w:fldChar w:fldCharType="begin"/>
      </w:r>
      <w:r w:rsidRPr="003650BF">
        <w:rPr>
          <w:color w:val="000000"/>
        </w:rPr>
        <w:instrText xml:space="preserve">REF _Ref447790357 \n \h \* Charformat  \* MERGEFORMAT </w:instrText>
      </w:r>
      <w:r w:rsidRPr="003650BF">
        <w:rPr>
          <w:color w:val="000000"/>
        </w:rPr>
      </w:r>
      <w:r w:rsidRPr="003650BF">
        <w:rPr>
          <w:color w:val="000000"/>
        </w:rPr>
        <w:fldChar w:fldCharType="separate"/>
      </w:r>
      <w:r w:rsidR="00FA6C90">
        <w:rPr>
          <w:color w:val="000000"/>
        </w:rPr>
        <w:t>(c)</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_Ref447790389 \n \h \* Charformat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_Ref447790402 \n \h \* Charformat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_Ref447790416 \n \h \* Charformat  \* MERGEFORMAT </w:instrText>
      </w:r>
      <w:r w:rsidRPr="003650BF">
        <w:rPr>
          <w:color w:val="000000"/>
        </w:rPr>
      </w:r>
      <w:r w:rsidRPr="003650BF">
        <w:rPr>
          <w:color w:val="000000"/>
        </w:rPr>
        <w:fldChar w:fldCharType="separate"/>
      </w:r>
      <w:r w:rsidR="00FA6C90">
        <w:rPr>
          <w:color w:val="000000"/>
        </w:rPr>
        <w:t>(f)</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_Ref447790436 \n \h \* Charformat  \* MERGEFORMAT </w:instrText>
      </w:r>
      <w:r w:rsidRPr="003650BF">
        <w:rPr>
          <w:color w:val="000000"/>
        </w:rPr>
      </w:r>
      <w:r w:rsidRPr="003650BF">
        <w:rPr>
          <w:color w:val="000000"/>
        </w:rPr>
        <w:fldChar w:fldCharType="separate"/>
      </w:r>
      <w:r w:rsidR="00FA6C90">
        <w:rPr>
          <w:color w:val="000000"/>
        </w:rPr>
        <w:t>(g)</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_Ref447790450 \n \h \* Charformat  \* MERGEFORMAT </w:instrText>
      </w:r>
      <w:r w:rsidRPr="003650BF">
        <w:rPr>
          <w:color w:val="000000"/>
        </w:rPr>
      </w:r>
      <w:r w:rsidRPr="003650BF">
        <w:rPr>
          <w:color w:val="000000"/>
        </w:rPr>
        <w:fldChar w:fldCharType="separate"/>
      </w:r>
      <w:r w:rsidR="00FA6C90">
        <w:rPr>
          <w:color w:val="000000"/>
        </w:rPr>
        <w:t>(h)</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_Ref447790469 \n \h \* Charformat  \* MERGEFORMAT </w:instrText>
      </w:r>
      <w:r w:rsidRPr="003650BF">
        <w:rPr>
          <w:color w:val="000000"/>
        </w:rPr>
      </w:r>
      <w:r w:rsidRPr="003650BF">
        <w:rPr>
          <w:color w:val="000000"/>
        </w:rPr>
        <w:fldChar w:fldCharType="separate"/>
      </w:r>
      <w:r w:rsidR="00FA6C90">
        <w:rPr>
          <w:color w:val="000000"/>
        </w:rPr>
        <w:t>(i)</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467"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468" w:history="1">
        <w:r w:rsidRPr="003650BF">
          <w:rPr>
            <w:rStyle w:val="Hyperlink"/>
            <w:rFonts w:eastAsia="MS Gothic"/>
          </w:rPr>
          <w:t>Appendix Y</w:t>
        </w:r>
      </w:hyperlink>
      <w:r w:rsidRPr="003650BF">
        <w:rPr>
          <w:color w:val="000000"/>
        </w:rPr>
        <w:t xml:space="preserve"> Value Added Service Features</w:t>
      </w:r>
      <w:r w:rsidRPr="003650BF">
        <w:rPr>
          <w:i/>
          <w:color w:val="000000"/>
        </w:rPr>
        <w:t>.</w:t>
      </w:r>
      <w:bookmarkEnd w:id="2355"/>
      <w:r w:rsidRPr="003650BF">
        <w:rPr>
          <w:i/>
          <w:color w:val="000000"/>
        </w:rPr>
        <w:t xml:space="preserve"> </w:t>
      </w:r>
    </w:p>
    <w:p w14:paraId="3847D2B6" w14:textId="77777777" w:rsidR="00821024" w:rsidRPr="003650BF" w:rsidRDefault="006A32BE">
      <w:pPr>
        <w:pStyle w:val="Heading7"/>
        <w:tabs>
          <w:tab w:val="left" w:pos="1440"/>
        </w:tabs>
        <w:spacing w:before="60"/>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366B5D85" w14:textId="77777777" w:rsidR="00821024" w:rsidRPr="003650BF" w:rsidRDefault="006A32BE">
      <w:pPr>
        <w:pStyle w:val="Heading7"/>
        <w:spacing w:before="60"/>
        <w:rPr>
          <w:b/>
        </w:rPr>
      </w:pPr>
      <w:bookmarkStart w:id="2356" w:name="_Ref447790357"/>
      <w:r w:rsidRPr="003650BF">
        <w:rPr>
          <w:b/>
        </w:rPr>
        <w:t>The Cap</w:t>
      </w:r>
      <w:bookmarkEnd w:id="2356"/>
      <w:r w:rsidRPr="003650BF">
        <w:rPr>
          <w:b/>
        </w:rPr>
        <w:t xml:space="preserve"> </w:t>
      </w:r>
    </w:p>
    <w:p w14:paraId="4FEF8325" w14:textId="77777777" w:rsidR="00821024" w:rsidRPr="003650BF" w:rsidRDefault="006A32BE">
      <w:pPr>
        <w:pStyle w:val="Heading8"/>
        <w:spacing w:before="60"/>
        <w:rPr>
          <w:rFonts w:cs="Arial"/>
        </w:rPr>
      </w:pPr>
      <w:r w:rsidRPr="003650BF">
        <w:t xml:space="preserve">Under the Optus Cap Plans, a cap applies when the value of </w:t>
      </w:r>
      <w:r w:rsidRPr="003650BF">
        <w:rPr>
          <w:b/>
        </w:rPr>
        <w:t xml:space="preserve">eligible calls and text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calls and text spend reaches the cap start, additional eligible calls and text made in that month are included until the value of </w:t>
      </w:r>
      <w:r w:rsidRPr="003650BF">
        <w:rPr>
          <w:i/>
        </w:rPr>
        <w:t xml:space="preserve">your </w:t>
      </w:r>
      <w:r w:rsidRPr="003650BF">
        <w:t xml:space="preserve">eligible calls and text reach </w:t>
      </w:r>
      <w:r w:rsidRPr="003650BF">
        <w:rPr>
          <w:i/>
        </w:rPr>
        <w:t xml:space="preserve">your pricing plan's </w:t>
      </w:r>
      <w:r w:rsidRPr="003650BF">
        <w:rPr>
          <w:b/>
        </w:rPr>
        <w:t>Included Value</w:t>
      </w:r>
      <w:r w:rsidRPr="003650BF">
        <w:t>.</w:t>
      </w:r>
    </w:p>
    <w:p w14:paraId="3286F563" w14:textId="77777777" w:rsidR="00821024" w:rsidRPr="003650BF" w:rsidRDefault="006A32BE">
      <w:pPr>
        <w:pStyle w:val="Heading8"/>
        <w:spacing w:before="60"/>
        <w:rPr>
          <w:rFonts w:cs="Arial"/>
        </w:rPr>
      </w:pPr>
      <w:r w:rsidRPr="003650BF">
        <w:t>The '</w:t>
      </w:r>
      <w:r w:rsidRPr="003650BF">
        <w:rPr>
          <w:b/>
        </w:rPr>
        <w:t xml:space="preserve">cap start' </w:t>
      </w:r>
      <w:r w:rsidRPr="003650BF">
        <w:t>and '</w:t>
      </w:r>
      <w:r w:rsidRPr="003650BF">
        <w:rPr>
          <w:b/>
        </w:rPr>
        <w:t xml:space="preserve">Included Value' </w:t>
      </w:r>
      <w:r w:rsidRPr="003650BF">
        <w:t>for each Optus Cap Plan is set out in Table 2A below.</w:t>
      </w:r>
    </w:p>
    <w:p w14:paraId="7E80B3B9" w14:textId="77777777" w:rsidR="00821024" w:rsidRPr="003650BF" w:rsidRDefault="006A32BE">
      <w:pPr>
        <w:pStyle w:val="Heading7"/>
        <w:spacing w:before="60"/>
        <w:rPr>
          <w:b/>
        </w:rPr>
      </w:pPr>
      <w:bookmarkStart w:id="2357" w:name="_Ref447790389"/>
      <w:r w:rsidRPr="003650BF">
        <w:rPr>
          <w:b/>
        </w:rPr>
        <w:t>Minimum Monthly Charge</w:t>
      </w:r>
      <w:bookmarkEnd w:id="2357"/>
    </w:p>
    <w:p w14:paraId="2A7BBB77" w14:textId="77777777" w:rsidR="00821024" w:rsidRPr="003650BF" w:rsidRDefault="006A32BE">
      <w:pPr>
        <w:pStyle w:val="Heading8"/>
        <w:tabs>
          <w:tab w:val="left" w:pos="2160"/>
        </w:tabs>
        <w:spacing w:before="60"/>
        <w:rPr>
          <w:rFonts w:cs="Arial"/>
        </w:rPr>
      </w:pPr>
      <w:r w:rsidRPr="003650BF">
        <w:t xml:space="preserve">Each Optus Cap Plan has a Minimum Monthly Charge amount that </w:t>
      </w:r>
      <w:r w:rsidRPr="003650BF">
        <w:rPr>
          <w:i/>
        </w:rPr>
        <w:t xml:space="preserve">you </w:t>
      </w:r>
      <w:r w:rsidRPr="003650BF">
        <w:t xml:space="preserve">must pay </w:t>
      </w:r>
      <w:r w:rsidRPr="003650BF">
        <w:rPr>
          <w:i/>
        </w:rPr>
        <w:t>us</w:t>
      </w:r>
      <w:r w:rsidRPr="003650BF">
        <w:t xml:space="preserve"> each month.</w:t>
      </w:r>
    </w:p>
    <w:p w14:paraId="67D3966D" w14:textId="77777777" w:rsidR="00821024" w:rsidRPr="003650BF" w:rsidRDefault="006A32BE">
      <w:pPr>
        <w:pStyle w:val="Heading8"/>
        <w:tabs>
          <w:tab w:val="left" w:pos="2160"/>
        </w:tabs>
        <w:spacing w:before="60"/>
        <w:rPr>
          <w:rFonts w:cs="Arial"/>
        </w:rPr>
      </w:pPr>
      <w:r w:rsidRPr="003650BF">
        <w:t xml:space="preserve">If </w:t>
      </w:r>
      <w:r w:rsidRPr="003650BF">
        <w:rPr>
          <w:i/>
        </w:rPr>
        <w:t xml:space="preserve">you </w:t>
      </w:r>
      <w:r w:rsidRPr="003650BF">
        <w:t xml:space="preserve">do not make enough eligible calls and text in a month to reach </w:t>
      </w:r>
      <w:r w:rsidRPr="003650BF">
        <w:rPr>
          <w:i/>
        </w:rPr>
        <w:t>your pricing plan's cap start</w:t>
      </w:r>
      <w:r w:rsidRPr="003650BF">
        <w:t xml:space="preserve"> (or Minimum Monthly Charge) </w:t>
      </w:r>
      <w:r w:rsidRPr="003650BF">
        <w:rPr>
          <w:i/>
        </w:rPr>
        <w:t xml:space="preserve">you </w:t>
      </w:r>
      <w:r w:rsidRPr="003650BF">
        <w:t xml:space="preserve">must still pay </w:t>
      </w:r>
      <w:r w:rsidRPr="003650BF">
        <w:rPr>
          <w:i/>
        </w:rPr>
        <w:t>us your pricing plan's</w:t>
      </w:r>
      <w:r w:rsidRPr="003650BF">
        <w:t xml:space="preserve"> Minimum Monthly Charge for that month.</w:t>
      </w:r>
    </w:p>
    <w:p w14:paraId="3B3EB767" w14:textId="77777777" w:rsidR="00821024" w:rsidRPr="003650BF" w:rsidRDefault="006A32BE">
      <w:pPr>
        <w:pStyle w:val="Heading8"/>
        <w:tabs>
          <w:tab w:val="left" w:pos="2160"/>
        </w:tabs>
        <w:spacing w:before="60"/>
        <w:rPr>
          <w:rFonts w:cs="Arial"/>
        </w:rPr>
      </w:pPr>
      <w:r w:rsidRPr="003650BF">
        <w:t>The amount of the Minimum Monthly Charge and included calls for each Optus Cap Plan is set out in Table 2A below.</w:t>
      </w:r>
    </w:p>
    <w:p w14:paraId="700EC228" w14:textId="77777777" w:rsidR="00821024" w:rsidRPr="003650BF" w:rsidRDefault="006A32BE">
      <w:pPr>
        <w:pStyle w:val="Heading7"/>
        <w:spacing w:before="60"/>
        <w:rPr>
          <w:b/>
        </w:rPr>
      </w:pPr>
      <w:bookmarkStart w:id="2358" w:name="_Ref447790402"/>
      <w:r w:rsidRPr="003650BF">
        <w:rPr>
          <w:b/>
        </w:rPr>
        <w:t>Included Value</w:t>
      </w:r>
      <w:bookmarkEnd w:id="2358"/>
    </w:p>
    <w:p w14:paraId="013B6D46" w14:textId="77777777" w:rsidR="00821024" w:rsidRPr="003650BF" w:rsidRDefault="006A32BE">
      <w:pPr>
        <w:pStyle w:val="Heading8"/>
        <w:tabs>
          <w:tab w:val="left" w:pos="2160"/>
        </w:tabs>
        <w:spacing w:before="60"/>
        <w:rPr>
          <w:rFonts w:cs="Arial"/>
        </w:rPr>
      </w:pPr>
      <w:r w:rsidRPr="003650BF">
        <w:t xml:space="preserve">Under the Optus Cap Plans, </w:t>
      </w:r>
      <w:r w:rsidRPr="003650BF">
        <w:rPr>
          <w:i/>
        </w:rPr>
        <w:t xml:space="preserve">you </w:t>
      </w:r>
      <w:r w:rsidRPr="003650BF">
        <w:t>will receive "Included Value".</w:t>
      </w:r>
    </w:p>
    <w:p w14:paraId="5FDBC9E7" w14:textId="77777777" w:rsidR="00821024" w:rsidRPr="003650BF" w:rsidRDefault="006A32BE">
      <w:pPr>
        <w:pStyle w:val="Heading8"/>
        <w:tabs>
          <w:tab w:val="left" w:pos="2160"/>
        </w:tabs>
        <w:spacing w:before="60"/>
        <w:rPr>
          <w:rFonts w:cs="Arial"/>
        </w:rPr>
      </w:pPr>
      <w:r w:rsidRPr="003650BF">
        <w:lastRenderedPageBreak/>
        <w:t>The amount of the "Included Value" included for each Optus Cap plan is set out in Table 2A below.</w:t>
      </w:r>
    </w:p>
    <w:p w14:paraId="0DDD9AF5"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each Optus Cap Plan under the "Included Value" are defined in Table 1A below.</w:t>
      </w:r>
    </w:p>
    <w:p w14:paraId="098E677F"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beyond the available "Included Value". </w:t>
      </w:r>
    </w:p>
    <w:p w14:paraId="37253958"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and texts that are not eligible calls and text.</w:t>
      </w:r>
    </w:p>
    <w:p w14:paraId="2A15C661" w14:textId="77777777" w:rsidR="00821024" w:rsidRPr="003650BF" w:rsidRDefault="006A32BE">
      <w:pPr>
        <w:pStyle w:val="Heading8"/>
        <w:tabs>
          <w:tab w:val="left" w:pos="2160"/>
        </w:tabs>
        <w:spacing w:before="60"/>
        <w:rPr>
          <w:rFonts w:cs="Arial"/>
        </w:rPr>
      </w:pPr>
      <w:r w:rsidRPr="003650BF">
        <w:t>Any unused portion of the "Included Value" expires at the end of each month. This means that it does not roll over into the following month.</w:t>
      </w:r>
    </w:p>
    <w:p w14:paraId="20682FD0" w14:textId="77777777" w:rsidR="00821024" w:rsidRPr="003650BF" w:rsidRDefault="006A32BE">
      <w:pPr>
        <w:pStyle w:val="Heading7"/>
        <w:spacing w:before="60"/>
        <w:rPr>
          <w:b/>
        </w:rPr>
      </w:pPr>
      <w:bookmarkStart w:id="2359" w:name="_Ref447790416"/>
      <w:r w:rsidRPr="003650BF">
        <w:rPr>
          <w:b/>
        </w:rPr>
        <w:t>Included Mobile Internet Data Value and/or Unlimited BlackBerry POP3 Email on the $29 Optus Cap Plan:</w:t>
      </w:r>
      <w:bookmarkEnd w:id="2359"/>
    </w:p>
    <w:p w14:paraId="57FEF75B" w14:textId="77777777" w:rsidR="00821024" w:rsidRPr="003650BF" w:rsidRDefault="006A32BE">
      <w:pPr>
        <w:pStyle w:val="Heading8"/>
        <w:tabs>
          <w:tab w:val="left" w:pos="2160"/>
        </w:tabs>
        <w:spacing w:before="60"/>
        <w:rPr>
          <w:rFonts w:cs="Arial"/>
        </w:rPr>
      </w:pPr>
      <w:r w:rsidRPr="003650BF">
        <w:t xml:space="preserve">Under the $29 Optus Cap Plan, </w:t>
      </w:r>
      <w:r w:rsidRPr="003650BF">
        <w:rPr>
          <w:i/>
        </w:rPr>
        <w:t>you</w:t>
      </w:r>
      <w:r w:rsidRPr="003650BF">
        <w:t xml:space="preserve"> can choose from </w:t>
      </w:r>
    </w:p>
    <w:p w14:paraId="6B64521F" w14:textId="77777777" w:rsidR="00821024" w:rsidRPr="003650BF" w:rsidRDefault="006A32BE">
      <w:pPr>
        <w:pStyle w:val="Heading9"/>
        <w:tabs>
          <w:tab w:val="left" w:pos="2880"/>
        </w:tabs>
        <w:spacing w:before="60"/>
      </w:pPr>
      <w:r w:rsidRPr="003650BF">
        <w:t>included Mobile Internet Data Value or</w:t>
      </w:r>
    </w:p>
    <w:p w14:paraId="02AF56F7" w14:textId="77777777" w:rsidR="00821024" w:rsidRPr="003650BF" w:rsidRDefault="006A32BE">
      <w:pPr>
        <w:pStyle w:val="Heading9"/>
        <w:tabs>
          <w:tab w:val="left" w:pos="2880"/>
        </w:tabs>
        <w:spacing w:before="60"/>
      </w:pPr>
      <w:r w:rsidRPr="003650BF">
        <w:t>Unlimited BlackBerry POP3 Email</w:t>
      </w:r>
    </w:p>
    <w:p w14:paraId="1BA80432" w14:textId="77777777" w:rsidR="00821024" w:rsidRPr="003650BF" w:rsidRDefault="006A32BE">
      <w:pPr>
        <w:pStyle w:val="Heading8"/>
        <w:tabs>
          <w:tab w:val="left" w:pos="2160"/>
        </w:tabs>
        <w:spacing w:before="60"/>
        <w:rPr>
          <w:rFonts w:cs="Arial"/>
        </w:rPr>
      </w:pPr>
      <w:r w:rsidRPr="003650BF">
        <w:t>If you select the included Mobile Internet Data Value option:</w:t>
      </w:r>
    </w:p>
    <w:p w14:paraId="17B5AA11" w14:textId="77777777" w:rsidR="00821024" w:rsidRPr="003650BF" w:rsidRDefault="006A32BE">
      <w:pPr>
        <w:pStyle w:val="Heading9"/>
        <w:tabs>
          <w:tab w:val="left" w:pos="2880"/>
        </w:tabs>
        <w:spacing w:before="60"/>
      </w:pPr>
      <w:r w:rsidRPr="003650BF">
        <w:t>The amount of the "Mobile Internet Data Value" included for each Optus Cap Plan is set out in Table 2A below.</w:t>
      </w:r>
    </w:p>
    <w:p w14:paraId="2F4A05A0" w14:textId="77777777" w:rsidR="00821024" w:rsidRPr="003650BF" w:rsidRDefault="006A32BE">
      <w:pPr>
        <w:pStyle w:val="Heading9"/>
        <w:tabs>
          <w:tab w:val="left" w:pos="2880"/>
        </w:tabs>
        <w:spacing w:before="60"/>
      </w:pPr>
      <w:r w:rsidRPr="003650BF">
        <w:t xml:space="preserve">The usage types that are </w:t>
      </w:r>
      <w:r w:rsidRPr="003650BF">
        <w:rPr>
          <w:b/>
        </w:rPr>
        <w:t>'eligible data'</w:t>
      </w:r>
      <w:r w:rsidRPr="003650BF">
        <w:t xml:space="preserve"> for each Optus Cap Plan under the included Mobile Internet Data Value are defined in Table 1B below.</w:t>
      </w:r>
    </w:p>
    <w:p w14:paraId="45C68E7C" w14:textId="77777777" w:rsidR="00821024" w:rsidRPr="003650BF" w:rsidRDefault="006A32BE">
      <w:pPr>
        <w:pStyle w:val="Heading9"/>
        <w:tabs>
          <w:tab w:val="left" w:pos="2880"/>
        </w:tabs>
        <w:spacing w:before="60"/>
      </w:pPr>
      <w:r w:rsidRPr="003650BF">
        <w:rPr>
          <w:i/>
        </w:rPr>
        <w:t xml:space="preserve">You </w:t>
      </w:r>
      <w:r w:rsidRPr="003650BF">
        <w:t xml:space="preserve">must pay </w:t>
      </w:r>
      <w:r w:rsidRPr="003650BF">
        <w:rPr>
          <w:i/>
        </w:rPr>
        <w:t xml:space="preserve">us </w:t>
      </w:r>
      <w:r w:rsidRPr="003650BF">
        <w:t xml:space="preserve">excess usage charges for data made beyond the available "Mobile Internet Data Value" as shown in Table 2A below. </w:t>
      </w:r>
    </w:p>
    <w:p w14:paraId="6D551033" w14:textId="77777777" w:rsidR="00821024" w:rsidRPr="003650BF" w:rsidRDefault="006A32BE">
      <w:pPr>
        <w:pStyle w:val="Heading9"/>
        <w:tabs>
          <w:tab w:val="left" w:pos="2880"/>
        </w:tabs>
        <w:spacing w:before="60"/>
      </w:pPr>
      <w:r w:rsidRPr="003650BF">
        <w:t xml:space="preserve">Any unused portion of the "Mobile Internet Data Value" expires at the end of each month and does not rollover into the following month. </w:t>
      </w:r>
    </w:p>
    <w:p w14:paraId="735B569B" w14:textId="77777777" w:rsidR="00821024" w:rsidRPr="003650BF" w:rsidRDefault="006A32BE">
      <w:pPr>
        <w:pStyle w:val="Heading8"/>
        <w:tabs>
          <w:tab w:val="left" w:pos="2160"/>
        </w:tabs>
        <w:spacing w:before="60"/>
        <w:rPr>
          <w:rFonts w:cs="Arial"/>
        </w:rPr>
      </w:pPr>
      <w:r w:rsidRPr="003650BF">
        <w:t xml:space="preserve">If you select the Unlimited BlackBerry POP3 Email option: </w:t>
      </w:r>
    </w:p>
    <w:p w14:paraId="12166FAC" w14:textId="77777777" w:rsidR="00821024" w:rsidRPr="003650BF" w:rsidRDefault="006A32BE">
      <w:pPr>
        <w:pStyle w:val="Heading9"/>
        <w:tabs>
          <w:tab w:val="left" w:pos="2880"/>
        </w:tabs>
        <w:spacing w:before="60"/>
      </w:pPr>
      <w:r w:rsidRPr="003650BF">
        <w:rPr>
          <w:i/>
        </w:rPr>
        <w:t xml:space="preserve">You </w:t>
      </w:r>
      <w:r w:rsidRPr="003650BF">
        <w:t>will receive the Unlimited BlackBerry POP 3 Email Offer which includes unlimited use within Australia of BlackBerry POP 3 email only.</w:t>
      </w:r>
    </w:p>
    <w:p w14:paraId="01C6DA9A" w14:textId="77777777" w:rsidR="00821024" w:rsidRPr="003650BF" w:rsidRDefault="006A32BE">
      <w:pPr>
        <w:pStyle w:val="Heading9"/>
        <w:tabs>
          <w:tab w:val="left" w:pos="2880"/>
        </w:tabs>
        <w:spacing w:before="60"/>
      </w:pPr>
      <w:r w:rsidRPr="003650BF">
        <w:t>The usage types that are 'eligible data' for the Optus Cap Plan under the Unlimited BlackBerry POP3 Email are defined in Table 1C below.</w:t>
      </w:r>
    </w:p>
    <w:p w14:paraId="44BCF380" w14:textId="77777777" w:rsidR="00821024" w:rsidRPr="003650BF" w:rsidRDefault="006A32BE">
      <w:pPr>
        <w:pStyle w:val="Heading9"/>
        <w:tabs>
          <w:tab w:val="left" w:pos="2880"/>
        </w:tabs>
        <w:spacing w:before="60"/>
      </w:pPr>
      <w:r w:rsidRPr="003650BF">
        <w:t>Unlimited BlackBerry POP 3 Email offer excludes International data roaming usage.</w:t>
      </w:r>
    </w:p>
    <w:p w14:paraId="1FD66021" w14:textId="77777777" w:rsidR="00821024" w:rsidRPr="003650BF" w:rsidRDefault="006A32BE">
      <w:pPr>
        <w:pStyle w:val="Heading9"/>
        <w:tabs>
          <w:tab w:val="left" w:pos="2880"/>
        </w:tabs>
        <w:spacing w:before="60"/>
      </w:pPr>
      <w:r w:rsidRPr="003650BF">
        <w:t>Applications from Optus and third party applications that require a Data connection will be blocked from use. Use of the WAP Browser is excluded.</w:t>
      </w:r>
    </w:p>
    <w:p w14:paraId="7E32884F" w14:textId="77777777" w:rsidR="00821024" w:rsidRPr="003650BF" w:rsidRDefault="006A32BE">
      <w:pPr>
        <w:pStyle w:val="Heading9"/>
        <w:tabs>
          <w:tab w:val="left" w:pos="2880"/>
        </w:tabs>
        <w:spacing w:before="60"/>
      </w:pPr>
      <w:r w:rsidRPr="003650BF">
        <w:t>Any unused portion of the plan expires at the end of each month. This means that it does not roll over into following month.</w:t>
      </w:r>
    </w:p>
    <w:p w14:paraId="73A432FC" w14:textId="77777777" w:rsidR="00821024" w:rsidRPr="003650BF" w:rsidRDefault="006A32BE">
      <w:pPr>
        <w:pStyle w:val="Heading9"/>
        <w:spacing w:before="60"/>
      </w:pPr>
      <w:r w:rsidRPr="003650BF">
        <w:t xml:space="preserve">The Unlimited BlackBerry POP 3 Email offer is only for personal use and is not to be used for commercial purpose. The </w:t>
      </w:r>
      <w:r w:rsidRPr="003650BF">
        <w:rPr>
          <w:color w:val="000000"/>
        </w:rPr>
        <w:t>Fair Go Policy (</w:t>
      </w:r>
      <w:hyperlink r:id="rId469" w:history="1">
        <w:r w:rsidRPr="003650BF">
          <w:rPr>
            <w:rStyle w:val="Hyperlink"/>
          </w:rPr>
          <w:t>Appendix S</w:t>
        </w:r>
      </w:hyperlink>
      <w:r w:rsidRPr="003650BF">
        <w:rPr>
          <w:color w:val="000000"/>
        </w:rPr>
        <w:t>)</w:t>
      </w:r>
      <w:r w:rsidRPr="003650BF">
        <w:t xml:space="preserve"> also applies. </w:t>
      </w:r>
    </w:p>
    <w:p w14:paraId="7D44EA26" w14:textId="77777777" w:rsidR="00821024" w:rsidRPr="003650BF" w:rsidRDefault="006A32BE">
      <w:pPr>
        <w:pStyle w:val="Heading7"/>
        <w:spacing w:before="60"/>
        <w:rPr>
          <w:b/>
        </w:rPr>
      </w:pPr>
      <w:bookmarkStart w:id="2360" w:name="_Ref447790436"/>
      <w:r w:rsidRPr="003650BF">
        <w:rPr>
          <w:b/>
        </w:rPr>
        <w:t>Unlimited mobile access to Facebook®, Twitter®, LinkedIn, eBay, Foursquare, MySpace</w:t>
      </w:r>
      <w:bookmarkEnd w:id="2360"/>
    </w:p>
    <w:p w14:paraId="57D7B6B4" w14:textId="77777777" w:rsidR="00821024" w:rsidRPr="003650BF" w:rsidRDefault="006A32BE">
      <w:pPr>
        <w:pStyle w:val="Heading8"/>
        <w:tabs>
          <w:tab w:val="left" w:pos="2160"/>
        </w:tabs>
        <w:spacing w:before="60"/>
        <w:rPr>
          <w:rFonts w:cs="Arial"/>
        </w:rPr>
      </w:pPr>
      <w:bookmarkStart w:id="2361" w:name="_Ref447805850"/>
      <w:r w:rsidRPr="003650BF">
        <w:t xml:space="preserve">Under the Optus Cap Plans, </w:t>
      </w:r>
      <w:r w:rsidRPr="003650BF">
        <w:rPr>
          <w:i/>
        </w:rPr>
        <w:t>you</w:t>
      </w:r>
      <w:r w:rsidRPr="003650BF">
        <w:t xml:space="preserve"> will receive unlimited mobile access to Facebook®, Twitter®, LinkedIn, eBay, Foursquare, MySpace within Australia.</w:t>
      </w:r>
      <w:bookmarkEnd w:id="2361"/>
    </w:p>
    <w:p w14:paraId="0988FDD2" w14:textId="77777777" w:rsidR="00821024" w:rsidRPr="003650BF" w:rsidRDefault="006A32BE">
      <w:pPr>
        <w:pStyle w:val="Heading8"/>
        <w:tabs>
          <w:tab w:val="left" w:pos="2160"/>
        </w:tabs>
        <w:spacing w:before="60"/>
        <w:rPr>
          <w:rFonts w:cs="Arial"/>
        </w:rPr>
      </w:pPr>
      <w:bookmarkStart w:id="2362" w:name="_Ref447792772"/>
      <w:r w:rsidRPr="003650BF">
        <w:lastRenderedPageBreak/>
        <w:t>Usage of the services described in paragraph </w:t>
      </w:r>
      <w:r w:rsidRPr="003650BF">
        <w:fldChar w:fldCharType="begin"/>
      </w:r>
      <w:r w:rsidRPr="003650BF">
        <w:instrText xml:space="preserve"> REF _Ref447805850 \w \h  \* MERGEFORMAT </w:instrText>
      </w:r>
      <w:r w:rsidRPr="003650BF">
        <w:fldChar w:fldCharType="separate"/>
      </w:r>
      <w:r w:rsidR="00FA6C90">
        <w:t>140.4(g)(i)</w:t>
      </w:r>
      <w:r w:rsidRPr="003650BF">
        <w:fldChar w:fldCharType="end"/>
      </w:r>
      <w:r w:rsidRPr="003650BF">
        <w:t xml:space="preserve"> is separate to and is not included in </w:t>
      </w:r>
      <w:r w:rsidRPr="003650BF">
        <w:rPr>
          <w:i/>
        </w:rPr>
        <w:t>your</w:t>
      </w:r>
      <w:r w:rsidRPr="003650BF">
        <w:t xml:space="preserve"> "Mobile Internet Data Value"</w:t>
      </w:r>
      <w:bookmarkEnd w:id="2362"/>
    </w:p>
    <w:p w14:paraId="677E2060" w14:textId="77777777" w:rsidR="00821024" w:rsidRPr="003650BF" w:rsidRDefault="006A32BE">
      <w:pPr>
        <w:pStyle w:val="Heading8"/>
        <w:tabs>
          <w:tab w:val="left" w:pos="2160"/>
        </w:tabs>
        <w:spacing w:before="60"/>
        <w:rPr>
          <w:rFonts w:cs="Arial"/>
        </w:rPr>
      </w:pPr>
      <w:r w:rsidRPr="003650BF">
        <w:t xml:space="preserve">These features are only available to </w:t>
      </w:r>
      <w:r w:rsidRPr="003650BF">
        <w:rPr>
          <w:i/>
        </w:rPr>
        <w:t>you</w:t>
      </w:r>
      <w:r w:rsidRPr="003650BF">
        <w:t xml:space="preserve"> if </w:t>
      </w:r>
      <w:r w:rsidRPr="003650BF">
        <w:rPr>
          <w:i/>
        </w:rPr>
        <w:t>your</w:t>
      </w:r>
      <w:r w:rsidRPr="003650BF">
        <w:t xml:space="preserve"> handset is compatible with the service.</w:t>
      </w:r>
    </w:p>
    <w:p w14:paraId="6CAD00D4" w14:textId="77777777" w:rsidR="00821024" w:rsidRPr="003650BF" w:rsidRDefault="006A32BE">
      <w:pPr>
        <w:pStyle w:val="Heading8"/>
        <w:spacing w:before="60"/>
        <w:rPr>
          <w:rFonts w:cs="Arial"/>
          <w:color w:val="000000"/>
        </w:rPr>
      </w:pPr>
      <w:bookmarkStart w:id="2363" w:name="_Ref447791631"/>
      <w:r w:rsidRPr="003650BF">
        <w:rPr>
          <w:color w:val="000000"/>
        </w:rPr>
        <w:t>The Fair Go Policy (</w:t>
      </w:r>
      <w:hyperlink r:id="rId470" w:history="1">
        <w:r w:rsidRPr="003650BF">
          <w:rPr>
            <w:rStyle w:val="Hyperlink"/>
          </w:rPr>
          <w:t>Appendix S</w:t>
        </w:r>
      </w:hyperlink>
      <w:r w:rsidRPr="003650BF">
        <w:rPr>
          <w:color w:val="000000"/>
        </w:rPr>
        <w:t xml:space="preserve">) applies for the use of Unlimited Facebook®, Twitter, LinkedIn, Ebay, Four Square, and MySpace. </w:t>
      </w:r>
      <w:bookmarkEnd w:id="2363"/>
    </w:p>
    <w:p w14:paraId="4405ABD1" w14:textId="77777777" w:rsidR="00821024" w:rsidRPr="003650BF" w:rsidRDefault="006A32BE">
      <w:pPr>
        <w:pStyle w:val="Heading8"/>
        <w:tabs>
          <w:tab w:val="left" w:pos="2160"/>
        </w:tabs>
        <w:spacing w:before="60"/>
        <w:rPr>
          <w:rFonts w:cs="Arial"/>
        </w:rPr>
      </w:pPr>
      <w:r w:rsidRPr="003650BF">
        <w:t xml:space="preserve">If </w:t>
      </w:r>
      <w:r w:rsidRPr="003650BF">
        <w:rPr>
          <w:i/>
        </w:rPr>
        <w:t>you</w:t>
      </w:r>
      <w:r w:rsidRPr="003650BF">
        <w:t xml:space="preserve"> select the Unlimited BlackBerry POP3 Email on the $29 Optus Cap Plan mobile access to</w:t>
      </w:r>
      <w:r w:rsidRPr="003650BF">
        <w:rPr>
          <w:b/>
        </w:rPr>
        <w:t xml:space="preserve"> Facebook®, Twitter, LinkedIn, eBay, Foursquare, MySpace </w:t>
      </w:r>
      <w:r w:rsidRPr="003650BF">
        <w:t xml:space="preserve">will be blocked. </w:t>
      </w:r>
    </w:p>
    <w:p w14:paraId="289D52DC" w14:textId="77777777" w:rsidR="00821024" w:rsidRPr="003650BF" w:rsidRDefault="006A32BE">
      <w:pPr>
        <w:pStyle w:val="Heading7"/>
        <w:spacing w:before="60"/>
        <w:rPr>
          <w:b/>
        </w:rPr>
      </w:pPr>
      <w:bookmarkStart w:id="2364" w:name="_Ref447790450"/>
      <w:r w:rsidRPr="003650BF">
        <w:rPr>
          <w:b/>
        </w:rPr>
        <w:t>Other Optus Cap Plans Conditions and Offers</w:t>
      </w:r>
      <w:bookmarkEnd w:id="2364"/>
    </w:p>
    <w:p w14:paraId="368084E9" w14:textId="77777777" w:rsidR="00821024" w:rsidRPr="003650BF" w:rsidRDefault="006A32BE">
      <w:pPr>
        <w:pStyle w:val="Heading8"/>
        <w:tabs>
          <w:tab w:val="left" w:pos="2160"/>
        </w:tabs>
        <w:spacing w:before="60"/>
        <w:rPr>
          <w:rFonts w:cs="Arial"/>
        </w:rPr>
      </w:pPr>
      <w:r w:rsidRPr="003650BF">
        <w:t xml:space="preserve">Some handsets are locked to our network. If </w:t>
      </w:r>
      <w:r w:rsidRPr="003650BF">
        <w:rPr>
          <w:i/>
        </w:rPr>
        <w:t>you</w:t>
      </w:r>
      <w:r w:rsidRPr="003650BF">
        <w:t xml:space="preserve"> wish to unlock one of these handsets you should call our Customer Service centre. There may be a fee charged by </w:t>
      </w:r>
      <w:r w:rsidRPr="003650BF">
        <w:rPr>
          <w:i/>
        </w:rPr>
        <w:t>us</w:t>
      </w:r>
      <w:r w:rsidRPr="003650BF">
        <w:t xml:space="preserve"> to unlock these handsets.</w:t>
      </w:r>
    </w:p>
    <w:p w14:paraId="7B77A0F4" w14:textId="77777777" w:rsidR="00821024" w:rsidRPr="003650BF" w:rsidRDefault="006A32BE">
      <w:pPr>
        <w:pStyle w:val="Heading8"/>
        <w:tabs>
          <w:tab w:val="left" w:pos="2160"/>
        </w:tabs>
        <w:spacing w:before="60"/>
        <w:rPr>
          <w:rFonts w:cs="Arial"/>
        </w:rPr>
      </w:pPr>
      <w:r w:rsidRPr="003650BF">
        <w:t xml:space="preserve">Available features will vary depending on </w:t>
      </w:r>
      <w:r w:rsidRPr="003650BF">
        <w:rPr>
          <w:i/>
        </w:rPr>
        <w:t>your</w:t>
      </w:r>
      <w:r w:rsidRPr="003650BF">
        <w:t xml:space="preserve"> handset or software version.</w:t>
      </w:r>
    </w:p>
    <w:p w14:paraId="3766A754" w14:textId="77777777" w:rsidR="00821024" w:rsidRPr="003650BF" w:rsidRDefault="006A32BE">
      <w:pPr>
        <w:pStyle w:val="Heading7"/>
        <w:keepNext/>
        <w:spacing w:before="60"/>
        <w:rPr>
          <w:b/>
        </w:rPr>
      </w:pPr>
      <w:bookmarkStart w:id="2365" w:name="_Ref447790469"/>
      <w:r w:rsidRPr="003650BF">
        <w:rPr>
          <w:b/>
        </w:rPr>
        <w:t>Additional discount option – Unlimited on-account mobile calling</w:t>
      </w:r>
      <w:bookmarkEnd w:id="2365"/>
    </w:p>
    <w:p w14:paraId="782E1090" w14:textId="77777777" w:rsidR="00821024" w:rsidRPr="003650BF" w:rsidRDefault="006A32BE">
      <w:pPr>
        <w:pStyle w:val="Heading8"/>
        <w:spacing w:before="60"/>
        <w:rPr>
          <w:rFonts w:cs="Arial"/>
        </w:rPr>
      </w:pPr>
      <w:r w:rsidRPr="003650BF">
        <w:rPr>
          <w:i/>
        </w:rPr>
        <w:t>You</w:t>
      </w:r>
      <w:r w:rsidRPr="003650BF">
        <w:t xml:space="preserve"> will receive the unlimited on-account mobile calling offer where </w:t>
      </w:r>
      <w:r w:rsidRPr="003650BF">
        <w:rPr>
          <w:i/>
        </w:rPr>
        <w:t xml:space="preserve">you </w:t>
      </w:r>
      <w:r w:rsidRPr="003650BF">
        <w:t>can make unlimited standard national voice calls within Australia to other Optus mobile services on the same customer account number for no additional cost. Fair Go Policy (</w:t>
      </w:r>
      <w:hyperlink r:id="rId471" w:history="1">
        <w:r w:rsidRPr="003650BF">
          <w:rPr>
            <w:rStyle w:val="Hyperlink"/>
          </w:rPr>
          <w:t>Appendix S</w:t>
        </w:r>
      </w:hyperlink>
      <w:r w:rsidRPr="003650BF">
        <w:t xml:space="preserve">) applies. </w:t>
      </w:r>
    </w:p>
    <w:p w14:paraId="1A3E565B" w14:textId="77777777" w:rsidR="00821024" w:rsidRPr="003650BF" w:rsidRDefault="006A32BE" w:rsidP="00E80E40">
      <w:pPr>
        <w:pStyle w:val="Heading7"/>
        <w:keepNext/>
        <w:tabs>
          <w:tab w:val="left" w:pos="1440"/>
        </w:tabs>
        <w:spacing w:before="60"/>
      </w:pPr>
      <w:r w:rsidRPr="003650BF">
        <w:rPr>
          <w:b/>
        </w:rPr>
        <w:t>Eligible Calls and Pricing Plans</w:t>
      </w:r>
    </w:p>
    <w:p w14:paraId="6483A637" w14:textId="77777777" w:rsidR="00821024" w:rsidRPr="003650BF" w:rsidRDefault="006A32BE" w:rsidP="00E80E40">
      <w:pPr>
        <w:pStyle w:val="Heading8"/>
        <w:keepNext/>
        <w:tabs>
          <w:tab w:val="left" w:pos="2160"/>
        </w:tabs>
        <w:spacing w:before="60"/>
        <w:rPr>
          <w:rFonts w:cs="Arial"/>
        </w:rPr>
      </w:pPr>
      <w:r w:rsidRPr="003650BF">
        <w:t xml:space="preserve">Table 1A below indicates whether particular call and message types are an 'eligible call and text' which count towards the "Included Value" and Minimum Monthly Charge of </w:t>
      </w:r>
      <w:r w:rsidRPr="003650BF">
        <w:rPr>
          <w:i/>
        </w:rPr>
        <w:t xml:space="preserve">your </w:t>
      </w:r>
      <w:r w:rsidRPr="003650BF">
        <w:t xml:space="preserve">Optus Cap Plan. </w:t>
      </w:r>
    </w:p>
    <w:p w14:paraId="298C7EEC" w14:textId="77777777" w:rsidR="00821024" w:rsidRPr="003650BF" w:rsidRDefault="006A32BE" w:rsidP="00E80E40">
      <w:pPr>
        <w:pStyle w:val="Heading8"/>
        <w:keepNext/>
        <w:tabs>
          <w:tab w:val="left" w:pos="2160"/>
        </w:tabs>
        <w:spacing w:before="60"/>
        <w:rPr>
          <w:rFonts w:cs="Arial"/>
        </w:rPr>
      </w:pPr>
      <w:r w:rsidRPr="003650BF">
        <w:t xml:space="preserve">Table 1B below indicates whether a particular data type is 'eligible data usage' which counts towards the data value of </w:t>
      </w:r>
      <w:r w:rsidRPr="003650BF">
        <w:rPr>
          <w:i/>
        </w:rPr>
        <w:t>your</w:t>
      </w:r>
      <w:r w:rsidRPr="003650BF">
        <w:t xml:space="preserve"> Optus Cap Plan. </w:t>
      </w:r>
    </w:p>
    <w:p w14:paraId="0DEDEFA4" w14:textId="77777777" w:rsidR="00821024" w:rsidRPr="003650BF" w:rsidRDefault="006A32BE">
      <w:pPr>
        <w:pStyle w:val="Heading8"/>
        <w:tabs>
          <w:tab w:val="left" w:pos="2160"/>
        </w:tabs>
        <w:spacing w:before="60"/>
        <w:rPr>
          <w:rFonts w:cs="Arial"/>
        </w:rPr>
      </w:pPr>
      <w:r w:rsidRPr="003650BF">
        <w:t xml:space="preserve">Table 1C below indicates whether a particular data type is 'eligible data usage' which counts towards the Unlimited BlackBerry POP3 Email of </w:t>
      </w:r>
      <w:r w:rsidRPr="003650BF">
        <w:rPr>
          <w:i/>
        </w:rPr>
        <w:t xml:space="preserve">your </w:t>
      </w:r>
      <w:r w:rsidRPr="003650BF">
        <w:t>Optus Cap Plan.</w:t>
      </w:r>
    </w:p>
    <w:p w14:paraId="7C0F1A20" w14:textId="77777777" w:rsidR="00821024" w:rsidRPr="003650BF" w:rsidRDefault="006A32BE">
      <w:pPr>
        <w:pStyle w:val="Heading8"/>
        <w:tabs>
          <w:tab w:val="left" w:pos="2160"/>
        </w:tabs>
        <w:spacing w:before="60"/>
        <w:rPr>
          <w:rFonts w:cs="Arial"/>
        </w:rPr>
      </w:pPr>
      <w:r w:rsidRPr="003650BF">
        <w:t xml:space="preserve">Table 2A below contains details of </w:t>
      </w:r>
      <w:r w:rsidRPr="003650BF">
        <w:rPr>
          <w:i/>
        </w:rPr>
        <w:t>your</w:t>
      </w:r>
      <w:r w:rsidRPr="003650BF">
        <w:t xml:space="preserve"> Optus Cap Plan. </w:t>
      </w:r>
    </w:p>
    <w:p w14:paraId="6A6A3CA0" w14:textId="77777777" w:rsidR="00821024" w:rsidRPr="003650BF" w:rsidRDefault="006A32BE">
      <w:pPr>
        <w:pStyle w:val="BodyText"/>
        <w:ind w:left="720"/>
        <w:rPr>
          <w:b/>
        </w:rPr>
      </w:pPr>
      <w:r w:rsidRPr="003650BF">
        <w:rPr>
          <w:b/>
        </w:rPr>
        <w:t>Table 1A – Eligible Calls and Text for the Included Cap Value</w:t>
      </w:r>
    </w:p>
    <w:tbl>
      <w:tblPr>
        <w:tblW w:w="7879" w:type="dxa"/>
        <w:tblInd w:w="7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5062"/>
        <w:gridCol w:w="2817"/>
      </w:tblGrid>
      <w:tr w:rsidR="00821024" w:rsidRPr="003650BF" w14:paraId="09CB7764" w14:textId="77777777">
        <w:trPr>
          <w:trHeight w:val="20"/>
          <w:tblHeader/>
        </w:trPr>
        <w:tc>
          <w:tcPr>
            <w:tcW w:w="5062" w:type="dxa"/>
          </w:tcPr>
          <w:p w14:paraId="08A4C1D6" w14:textId="77777777" w:rsidR="00821024" w:rsidRPr="003650BF" w:rsidRDefault="006A32BE">
            <w:pPr>
              <w:pStyle w:val="BodyText"/>
              <w:spacing w:before="100" w:after="100"/>
              <w:rPr>
                <w:b/>
              </w:rPr>
            </w:pPr>
            <w:r w:rsidRPr="003650BF">
              <w:rPr>
                <w:b/>
              </w:rPr>
              <w:t>Call Type</w:t>
            </w:r>
          </w:p>
        </w:tc>
        <w:tc>
          <w:tcPr>
            <w:tcW w:w="2817" w:type="dxa"/>
          </w:tcPr>
          <w:p w14:paraId="33ACDDF3" w14:textId="77777777" w:rsidR="00821024" w:rsidRPr="003650BF" w:rsidRDefault="006A32BE">
            <w:pPr>
              <w:pStyle w:val="BodyText"/>
              <w:spacing w:before="100" w:after="100"/>
              <w:rPr>
                <w:b/>
              </w:rPr>
            </w:pPr>
            <w:r w:rsidRPr="003650BF">
              <w:rPr>
                <w:b/>
              </w:rPr>
              <w:t>Eligible Call</w:t>
            </w:r>
          </w:p>
        </w:tc>
      </w:tr>
      <w:tr w:rsidR="00821024" w:rsidRPr="003650BF" w14:paraId="08AD9263" w14:textId="77777777">
        <w:trPr>
          <w:trHeight w:val="20"/>
        </w:trPr>
        <w:tc>
          <w:tcPr>
            <w:tcW w:w="5062" w:type="dxa"/>
          </w:tcPr>
          <w:p w14:paraId="5DAFEF13" w14:textId="77777777" w:rsidR="00821024" w:rsidRPr="003650BF" w:rsidRDefault="006A32BE">
            <w:pPr>
              <w:pStyle w:val="BodyText"/>
              <w:spacing w:before="100" w:after="100"/>
            </w:pPr>
            <w:r w:rsidRPr="003650BF">
              <w:t>Standard National Voice Calls</w:t>
            </w:r>
          </w:p>
        </w:tc>
        <w:tc>
          <w:tcPr>
            <w:tcW w:w="2817" w:type="dxa"/>
          </w:tcPr>
          <w:p w14:paraId="41738B23" w14:textId="77777777" w:rsidR="00821024" w:rsidRPr="003650BF" w:rsidRDefault="006A32BE">
            <w:pPr>
              <w:pStyle w:val="BodyText"/>
              <w:spacing w:before="100" w:after="100"/>
            </w:pPr>
            <w:r w:rsidRPr="003650BF">
              <w:t>Yes</w:t>
            </w:r>
          </w:p>
        </w:tc>
      </w:tr>
      <w:tr w:rsidR="00821024" w:rsidRPr="003650BF" w14:paraId="4D6D1F3E" w14:textId="77777777">
        <w:trPr>
          <w:trHeight w:val="20"/>
        </w:trPr>
        <w:tc>
          <w:tcPr>
            <w:tcW w:w="5062" w:type="dxa"/>
          </w:tcPr>
          <w:p w14:paraId="05D59D2F" w14:textId="77777777" w:rsidR="00821024" w:rsidRPr="003650BF" w:rsidRDefault="006A32BE">
            <w:pPr>
              <w:pStyle w:val="BodyText"/>
              <w:spacing w:before="100" w:after="100"/>
            </w:pPr>
            <w:r w:rsidRPr="003650BF">
              <w:t>International Voice Calls</w:t>
            </w:r>
          </w:p>
          <w:p w14:paraId="6EFBD6E8"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817" w:type="dxa"/>
          </w:tcPr>
          <w:p w14:paraId="4E708362" w14:textId="77777777" w:rsidR="00821024" w:rsidRPr="003650BF" w:rsidRDefault="006A32BE">
            <w:pPr>
              <w:pStyle w:val="BodyText"/>
              <w:spacing w:before="100" w:after="100"/>
            </w:pPr>
            <w:r w:rsidRPr="003650BF">
              <w:t>No</w:t>
            </w:r>
          </w:p>
        </w:tc>
      </w:tr>
      <w:tr w:rsidR="00821024" w:rsidRPr="003650BF" w14:paraId="6F0522A3" w14:textId="77777777">
        <w:trPr>
          <w:trHeight w:val="20"/>
        </w:trPr>
        <w:tc>
          <w:tcPr>
            <w:tcW w:w="5062" w:type="dxa"/>
          </w:tcPr>
          <w:p w14:paraId="6E5462CA" w14:textId="77777777" w:rsidR="00821024" w:rsidRPr="003650BF" w:rsidRDefault="006A32BE">
            <w:pPr>
              <w:pStyle w:val="BodyText"/>
              <w:spacing w:before="100" w:after="100"/>
            </w:pPr>
            <w:r w:rsidRPr="003650BF">
              <w:t>Standard National Video Calls</w:t>
            </w:r>
          </w:p>
        </w:tc>
        <w:tc>
          <w:tcPr>
            <w:tcW w:w="2817" w:type="dxa"/>
          </w:tcPr>
          <w:p w14:paraId="365ED459" w14:textId="77777777" w:rsidR="00821024" w:rsidRPr="003650BF" w:rsidRDefault="006A32BE">
            <w:pPr>
              <w:pStyle w:val="BodyText"/>
              <w:spacing w:before="100" w:after="100"/>
            </w:pPr>
            <w:r w:rsidRPr="003650BF">
              <w:t>Yes</w:t>
            </w:r>
          </w:p>
        </w:tc>
      </w:tr>
      <w:tr w:rsidR="00821024" w:rsidRPr="003650BF" w14:paraId="080CBE47" w14:textId="77777777">
        <w:trPr>
          <w:trHeight w:val="20"/>
        </w:trPr>
        <w:tc>
          <w:tcPr>
            <w:tcW w:w="5062" w:type="dxa"/>
          </w:tcPr>
          <w:p w14:paraId="330EABEB" w14:textId="77777777" w:rsidR="00821024" w:rsidRPr="003650BF" w:rsidRDefault="006A32BE">
            <w:pPr>
              <w:pStyle w:val="BodyText"/>
              <w:spacing w:before="100" w:after="100"/>
            </w:pPr>
            <w:r w:rsidRPr="003650BF">
              <w:t>International Video Calls</w:t>
            </w:r>
          </w:p>
          <w:p w14:paraId="54E63501"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817" w:type="dxa"/>
          </w:tcPr>
          <w:p w14:paraId="1E8C5104" w14:textId="77777777" w:rsidR="00821024" w:rsidRPr="003650BF" w:rsidRDefault="006A32BE">
            <w:pPr>
              <w:pStyle w:val="BodyText"/>
              <w:spacing w:before="100" w:after="100"/>
            </w:pPr>
            <w:r w:rsidRPr="003650BF">
              <w:t>No</w:t>
            </w:r>
          </w:p>
        </w:tc>
      </w:tr>
      <w:tr w:rsidR="00821024" w:rsidRPr="003650BF" w14:paraId="1622F916" w14:textId="77777777">
        <w:trPr>
          <w:trHeight w:val="20"/>
        </w:trPr>
        <w:tc>
          <w:tcPr>
            <w:tcW w:w="5062" w:type="dxa"/>
          </w:tcPr>
          <w:p w14:paraId="6BEC69A1" w14:textId="77777777" w:rsidR="00821024" w:rsidRPr="003650BF" w:rsidRDefault="006A32BE">
            <w:pPr>
              <w:pStyle w:val="BodyText"/>
              <w:spacing w:before="100" w:after="100"/>
            </w:pPr>
            <w:r w:rsidRPr="003650BF">
              <w:t>Standard National and International SMS</w:t>
            </w:r>
          </w:p>
        </w:tc>
        <w:tc>
          <w:tcPr>
            <w:tcW w:w="2817" w:type="dxa"/>
          </w:tcPr>
          <w:p w14:paraId="679D3C66" w14:textId="77777777" w:rsidR="00821024" w:rsidRPr="003650BF" w:rsidRDefault="006A32BE">
            <w:pPr>
              <w:pStyle w:val="BodyText"/>
              <w:spacing w:before="100" w:after="100"/>
            </w:pPr>
            <w:r w:rsidRPr="003650BF">
              <w:t>Yes</w:t>
            </w:r>
          </w:p>
        </w:tc>
      </w:tr>
      <w:tr w:rsidR="00821024" w:rsidRPr="003650BF" w14:paraId="72C869A5" w14:textId="77777777">
        <w:trPr>
          <w:trHeight w:val="20"/>
        </w:trPr>
        <w:tc>
          <w:tcPr>
            <w:tcW w:w="5062" w:type="dxa"/>
          </w:tcPr>
          <w:p w14:paraId="56BA8746" w14:textId="77777777" w:rsidR="00821024" w:rsidRPr="003650BF" w:rsidRDefault="006A32BE">
            <w:pPr>
              <w:pStyle w:val="BodyText"/>
              <w:spacing w:before="100" w:after="100"/>
            </w:pPr>
            <w:r w:rsidRPr="003650BF">
              <w:t>Voicemail Diversions</w:t>
            </w:r>
          </w:p>
        </w:tc>
        <w:tc>
          <w:tcPr>
            <w:tcW w:w="2817" w:type="dxa"/>
          </w:tcPr>
          <w:p w14:paraId="4CE470CE" w14:textId="77777777" w:rsidR="00821024" w:rsidRPr="003650BF" w:rsidRDefault="006A32BE">
            <w:pPr>
              <w:pStyle w:val="BodyText"/>
              <w:spacing w:before="100" w:after="100"/>
            </w:pPr>
            <w:r w:rsidRPr="003650BF">
              <w:t>Yes</w:t>
            </w:r>
          </w:p>
        </w:tc>
      </w:tr>
      <w:tr w:rsidR="00821024" w:rsidRPr="003650BF" w14:paraId="3358617D" w14:textId="77777777">
        <w:trPr>
          <w:trHeight w:val="20"/>
        </w:trPr>
        <w:tc>
          <w:tcPr>
            <w:tcW w:w="5062" w:type="dxa"/>
          </w:tcPr>
          <w:p w14:paraId="0D89E4D7" w14:textId="77777777" w:rsidR="00821024" w:rsidRPr="003650BF" w:rsidRDefault="006A32BE">
            <w:pPr>
              <w:pStyle w:val="BodyText"/>
              <w:spacing w:before="100" w:after="100"/>
            </w:pPr>
            <w:r w:rsidRPr="003650BF">
              <w:lastRenderedPageBreak/>
              <w:t>Voicemail Deposit and Retrievals</w:t>
            </w:r>
          </w:p>
        </w:tc>
        <w:tc>
          <w:tcPr>
            <w:tcW w:w="2817" w:type="dxa"/>
          </w:tcPr>
          <w:p w14:paraId="7E1CD65B" w14:textId="77777777" w:rsidR="00821024" w:rsidRPr="003650BF" w:rsidRDefault="006A32BE">
            <w:pPr>
              <w:pStyle w:val="BodyText"/>
              <w:spacing w:before="100" w:after="100"/>
            </w:pPr>
            <w:r w:rsidRPr="003650BF">
              <w:t>Yes</w:t>
            </w:r>
          </w:p>
        </w:tc>
      </w:tr>
      <w:tr w:rsidR="00821024" w:rsidRPr="003650BF" w14:paraId="178E3E4D" w14:textId="77777777">
        <w:trPr>
          <w:trHeight w:val="20"/>
        </w:trPr>
        <w:tc>
          <w:tcPr>
            <w:tcW w:w="5062" w:type="dxa"/>
          </w:tcPr>
          <w:p w14:paraId="60A0B8C6" w14:textId="77777777" w:rsidR="00821024" w:rsidRPr="003650BF" w:rsidRDefault="006A32BE">
            <w:pPr>
              <w:pStyle w:val="BodyText"/>
              <w:spacing w:before="100" w:after="100"/>
            </w:pPr>
            <w:r w:rsidRPr="003650BF">
              <w:t>International Roaming &amp; Diversion</w:t>
            </w:r>
          </w:p>
        </w:tc>
        <w:tc>
          <w:tcPr>
            <w:tcW w:w="2817" w:type="dxa"/>
          </w:tcPr>
          <w:p w14:paraId="10DD5EE5" w14:textId="77777777" w:rsidR="00821024" w:rsidRPr="003650BF" w:rsidRDefault="006A32BE">
            <w:pPr>
              <w:pStyle w:val="BodyText"/>
              <w:spacing w:before="100" w:after="100"/>
            </w:pPr>
            <w:r w:rsidRPr="003650BF">
              <w:t>No</w:t>
            </w:r>
          </w:p>
        </w:tc>
      </w:tr>
      <w:tr w:rsidR="00821024" w:rsidRPr="003650BF" w14:paraId="6C54BE10" w14:textId="77777777">
        <w:trPr>
          <w:trHeight w:val="20"/>
        </w:trPr>
        <w:tc>
          <w:tcPr>
            <w:tcW w:w="5062" w:type="dxa"/>
          </w:tcPr>
          <w:p w14:paraId="46F8D1E9" w14:textId="77777777" w:rsidR="00821024" w:rsidRPr="003650BF" w:rsidRDefault="006A32BE">
            <w:pPr>
              <w:pStyle w:val="BodyText"/>
              <w:spacing w:before="100" w:after="100"/>
            </w:pPr>
            <w:r w:rsidRPr="003650BF">
              <w:t>Premium SMS</w:t>
            </w:r>
          </w:p>
        </w:tc>
        <w:tc>
          <w:tcPr>
            <w:tcW w:w="2817" w:type="dxa"/>
          </w:tcPr>
          <w:p w14:paraId="5299AB7D" w14:textId="77777777" w:rsidR="00821024" w:rsidRPr="003650BF" w:rsidRDefault="006A32BE">
            <w:pPr>
              <w:pStyle w:val="BodyText"/>
              <w:spacing w:before="100" w:after="100"/>
            </w:pPr>
            <w:r w:rsidRPr="003650BF">
              <w:t>No</w:t>
            </w:r>
          </w:p>
        </w:tc>
      </w:tr>
      <w:tr w:rsidR="00821024" w:rsidRPr="003650BF" w14:paraId="6176AB48" w14:textId="77777777">
        <w:trPr>
          <w:trHeight w:val="20"/>
        </w:trPr>
        <w:tc>
          <w:tcPr>
            <w:tcW w:w="5062" w:type="dxa"/>
          </w:tcPr>
          <w:p w14:paraId="0A0C5BFC" w14:textId="77777777" w:rsidR="00821024" w:rsidRPr="003650BF" w:rsidRDefault="006A32BE">
            <w:pPr>
              <w:pStyle w:val="BodyText"/>
              <w:spacing w:before="100" w:after="100"/>
            </w:pPr>
            <w:r w:rsidRPr="003650BF">
              <w:t xml:space="preserve">Premium Video </w:t>
            </w:r>
          </w:p>
        </w:tc>
        <w:tc>
          <w:tcPr>
            <w:tcW w:w="2817" w:type="dxa"/>
          </w:tcPr>
          <w:p w14:paraId="173182E1" w14:textId="77777777" w:rsidR="00821024" w:rsidRPr="003650BF" w:rsidRDefault="006A32BE">
            <w:pPr>
              <w:pStyle w:val="BodyText"/>
              <w:spacing w:before="100" w:after="100"/>
            </w:pPr>
            <w:r w:rsidRPr="003650BF">
              <w:t>No</w:t>
            </w:r>
          </w:p>
        </w:tc>
      </w:tr>
      <w:tr w:rsidR="00821024" w:rsidRPr="003650BF" w14:paraId="3A0BCE19" w14:textId="77777777">
        <w:trPr>
          <w:trHeight w:val="20"/>
        </w:trPr>
        <w:tc>
          <w:tcPr>
            <w:tcW w:w="5062" w:type="dxa"/>
          </w:tcPr>
          <w:p w14:paraId="2095D62E" w14:textId="77777777" w:rsidR="00821024" w:rsidRPr="003650BF" w:rsidRDefault="006A32BE">
            <w:pPr>
              <w:pStyle w:val="BodyText"/>
              <w:spacing w:before="100" w:after="100"/>
            </w:pPr>
            <w:r w:rsidRPr="003650BF">
              <w:t xml:space="preserve">Video Conferencing </w:t>
            </w:r>
          </w:p>
        </w:tc>
        <w:tc>
          <w:tcPr>
            <w:tcW w:w="2817" w:type="dxa"/>
          </w:tcPr>
          <w:p w14:paraId="2F466134" w14:textId="77777777" w:rsidR="00821024" w:rsidRPr="003650BF" w:rsidRDefault="006A32BE">
            <w:pPr>
              <w:pStyle w:val="BodyText"/>
              <w:spacing w:before="100" w:after="100"/>
            </w:pPr>
            <w:r w:rsidRPr="003650BF">
              <w:t>No</w:t>
            </w:r>
          </w:p>
        </w:tc>
      </w:tr>
      <w:tr w:rsidR="00821024" w:rsidRPr="003650BF" w14:paraId="31C9A734" w14:textId="77777777">
        <w:trPr>
          <w:trHeight w:val="20"/>
        </w:trPr>
        <w:tc>
          <w:tcPr>
            <w:tcW w:w="5062" w:type="dxa"/>
          </w:tcPr>
          <w:p w14:paraId="71EE767C" w14:textId="77777777" w:rsidR="00821024" w:rsidRPr="003650BF" w:rsidRDefault="006A32BE">
            <w:pPr>
              <w:pStyle w:val="BodyText"/>
              <w:spacing w:before="100" w:after="100"/>
            </w:pPr>
            <w:r w:rsidRPr="003650BF">
              <w:t>Standard National MMS</w:t>
            </w:r>
          </w:p>
        </w:tc>
        <w:tc>
          <w:tcPr>
            <w:tcW w:w="2817" w:type="dxa"/>
          </w:tcPr>
          <w:p w14:paraId="64447858" w14:textId="77777777" w:rsidR="00821024" w:rsidRPr="003650BF" w:rsidRDefault="006A32BE">
            <w:pPr>
              <w:pStyle w:val="BodyText"/>
              <w:spacing w:before="100" w:after="100"/>
            </w:pPr>
            <w:r w:rsidRPr="003650BF">
              <w:t>Yes</w:t>
            </w:r>
          </w:p>
        </w:tc>
      </w:tr>
      <w:tr w:rsidR="00821024" w:rsidRPr="003650BF" w14:paraId="549AAB3E" w14:textId="77777777">
        <w:trPr>
          <w:trHeight w:val="20"/>
        </w:trPr>
        <w:tc>
          <w:tcPr>
            <w:tcW w:w="5062" w:type="dxa"/>
          </w:tcPr>
          <w:p w14:paraId="20204A90" w14:textId="77777777" w:rsidR="00821024" w:rsidRPr="003650BF" w:rsidRDefault="006A32BE">
            <w:pPr>
              <w:pStyle w:val="BodyText"/>
              <w:spacing w:before="100" w:after="100"/>
            </w:pPr>
            <w:r w:rsidRPr="003650BF">
              <w:t>International MMS</w:t>
            </w:r>
          </w:p>
        </w:tc>
        <w:tc>
          <w:tcPr>
            <w:tcW w:w="2817" w:type="dxa"/>
          </w:tcPr>
          <w:p w14:paraId="11D93388" w14:textId="77777777" w:rsidR="00821024" w:rsidRPr="003650BF" w:rsidRDefault="006A32BE">
            <w:pPr>
              <w:pStyle w:val="BodyText"/>
              <w:spacing w:before="100" w:after="100"/>
            </w:pPr>
            <w:r w:rsidRPr="003650BF">
              <w:t>No</w:t>
            </w:r>
          </w:p>
        </w:tc>
      </w:tr>
      <w:tr w:rsidR="00821024" w:rsidRPr="003650BF" w14:paraId="7E5D1094" w14:textId="77777777">
        <w:trPr>
          <w:trHeight w:val="20"/>
        </w:trPr>
        <w:tc>
          <w:tcPr>
            <w:tcW w:w="5062" w:type="dxa"/>
          </w:tcPr>
          <w:p w14:paraId="4CA84443" w14:textId="77777777" w:rsidR="00821024" w:rsidRPr="003650BF" w:rsidRDefault="006A32BE">
            <w:pPr>
              <w:pStyle w:val="BodyText"/>
              <w:spacing w:before="100" w:after="100"/>
            </w:pPr>
            <w:r w:rsidRPr="003650BF">
              <w:t>Optus Zoo or Optus Zoo and iZoo Browsing</w:t>
            </w:r>
          </w:p>
        </w:tc>
        <w:tc>
          <w:tcPr>
            <w:tcW w:w="2817" w:type="dxa"/>
          </w:tcPr>
          <w:p w14:paraId="6E4F96E7" w14:textId="77777777" w:rsidR="00821024" w:rsidRPr="003650BF" w:rsidRDefault="006A32BE">
            <w:pPr>
              <w:pStyle w:val="BodyText"/>
              <w:spacing w:before="100" w:after="100"/>
            </w:pPr>
            <w:r w:rsidRPr="003650BF">
              <w:t>No</w:t>
            </w:r>
          </w:p>
        </w:tc>
      </w:tr>
      <w:tr w:rsidR="00821024" w:rsidRPr="003650BF" w14:paraId="1FE50ABE" w14:textId="77777777">
        <w:trPr>
          <w:trHeight w:val="20"/>
        </w:trPr>
        <w:tc>
          <w:tcPr>
            <w:tcW w:w="5062" w:type="dxa"/>
          </w:tcPr>
          <w:p w14:paraId="5351F6EC" w14:textId="77777777" w:rsidR="00821024" w:rsidRPr="003650BF" w:rsidRDefault="006A32BE">
            <w:pPr>
              <w:pStyle w:val="BodyText"/>
              <w:spacing w:before="100" w:after="100"/>
            </w:pPr>
            <w:r w:rsidRPr="003650BF">
              <w:t>Optus Zoo or Optus Zoo and iZoo Downloads</w:t>
            </w:r>
          </w:p>
        </w:tc>
        <w:tc>
          <w:tcPr>
            <w:tcW w:w="2817" w:type="dxa"/>
          </w:tcPr>
          <w:p w14:paraId="0A7AB100" w14:textId="77777777" w:rsidR="00821024" w:rsidRPr="003650BF" w:rsidRDefault="006A32BE">
            <w:pPr>
              <w:pStyle w:val="BodyText"/>
              <w:spacing w:before="100" w:after="100"/>
            </w:pPr>
            <w:r w:rsidRPr="003650BF">
              <w:t>No</w:t>
            </w:r>
          </w:p>
        </w:tc>
      </w:tr>
      <w:tr w:rsidR="00821024" w:rsidRPr="003650BF" w14:paraId="3E6A79C3" w14:textId="77777777">
        <w:trPr>
          <w:trHeight w:val="20"/>
        </w:trPr>
        <w:tc>
          <w:tcPr>
            <w:tcW w:w="5062" w:type="dxa"/>
          </w:tcPr>
          <w:p w14:paraId="30D9E847" w14:textId="77777777" w:rsidR="00821024" w:rsidRPr="003650BF" w:rsidRDefault="006A32BE">
            <w:pPr>
              <w:pStyle w:val="BodyText"/>
              <w:spacing w:before="100" w:after="100"/>
            </w:pPr>
            <w:r w:rsidRPr="003650BF">
              <w:t>SMS to 966 (Zoo)</w:t>
            </w:r>
          </w:p>
        </w:tc>
        <w:tc>
          <w:tcPr>
            <w:tcW w:w="2817" w:type="dxa"/>
          </w:tcPr>
          <w:p w14:paraId="32B0A9AF" w14:textId="77777777" w:rsidR="00821024" w:rsidRPr="003650BF" w:rsidRDefault="006A32BE">
            <w:pPr>
              <w:pStyle w:val="BodyText"/>
              <w:spacing w:before="100" w:after="100"/>
            </w:pPr>
            <w:r w:rsidRPr="003650BF">
              <w:t>No</w:t>
            </w:r>
          </w:p>
        </w:tc>
      </w:tr>
      <w:tr w:rsidR="00821024" w:rsidRPr="003650BF" w14:paraId="2F100952" w14:textId="77777777">
        <w:trPr>
          <w:trHeight w:val="20"/>
        </w:trPr>
        <w:tc>
          <w:tcPr>
            <w:tcW w:w="5062" w:type="dxa"/>
          </w:tcPr>
          <w:p w14:paraId="15CE09DB" w14:textId="77777777" w:rsidR="00821024" w:rsidRPr="003650BF" w:rsidRDefault="006A32BE">
            <w:pPr>
              <w:pStyle w:val="BodyText"/>
              <w:spacing w:before="100" w:after="100"/>
            </w:pPr>
            <w:r w:rsidRPr="003650BF">
              <w:t>Data used whilst roaming internationally</w:t>
            </w:r>
          </w:p>
        </w:tc>
        <w:tc>
          <w:tcPr>
            <w:tcW w:w="2817" w:type="dxa"/>
          </w:tcPr>
          <w:p w14:paraId="1C5CCC23" w14:textId="77777777" w:rsidR="00821024" w:rsidRPr="003650BF" w:rsidRDefault="006A32BE">
            <w:pPr>
              <w:pStyle w:val="BodyText"/>
              <w:spacing w:before="100" w:after="100"/>
            </w:pPr>
            <w:r w:rsidRPr="003650BF">
              <w:t>No</w:t>
            </w:r>
          </w:p>
        </w:tc>
      </w:tr>
      <w:tr w:rsidR="00821024" w:rsidRPr="003650BF" w14:paraId="74966D60" w14:textId="77777777">
        <w:trPr>
          <w:trHeight w:val="20"/>
        </w:trPr>
        <w:tc>
          <w:tcPr>
            <w:tcW w:w="5062" w:type="dxa"/>
          </w:tcPr>
          <w:p w14:paraId="154267E2" w14:textId="77777777" w:rsidR="00821024" w:rsidRPr="003650BF" w:rsidRDefault="006A32BE">
            <w:pPr>
              <w:pStyle w:val="BodyText"/>
              <w:spacing w:before="100" w:after="100"/>
            </w:pPr>
            <w:r w:rsidRPr="003650BF">
              <w:t xml:space="preserve">Directory Assistance – 1223 </w:t>
            </w:r>
          </w:p>
        </w:tc>
        <w:tc>
          <w:tcPr>
            <w:tcW w:w="2817" w:type="dxa"/>
          </w:tcPr>
          <w:p w14:paraId="2F97FB74" w14:textId="77777777" w:rsidR="00821024" w:rsidRPr="003650BF" w:rsidRDefault="006A32BE">
            <w:pPr>
              <w:pStyle w:val="BodyText"/>
              <w:spacing w:before="100" w:after="100"/>
            </w:pPr>
            <w:r w:rsidRPr="003650BF">
              <w:t>Yes</w:t>
            </w:r>
          </w:p>
        </w:tc>
      </w:tr>
      <w:tr w:rsidR="00821024" w:rsidRPr="003650BF" w14:paraId="7B2230BB" w14:textId="77777777">
        <w:trPr>
          <w:trHeight w:val="20"/>
        </w:trPr>
        <w:tc>
          <w:tcPr>
            <w:tcW w:w="5062" w:type="dxa"/>
          </w:tcPr>
          <w:p w14:paraId="49EEECB7" w14:textId="77777777" w:rsidR="00821024" w:rsidRPr="003650BF" w:rsidRDefault="006A32BE">
            <w:pPr>
              <w:pStyle w:val="BodyText"/>
              <w:spacing w:before="100" w:after="100"/>
            </w:pPr>
            <w:r w:rsidRPr="003650BF">
              <w:t>19XX Numbers</w:t>
            </w:r>
          </w:p>
        </w:tc>
        <w:tc>
          <w:tcPr>
            <w:tcW w:w="2817" w:type="dxa"/>
          </w:tcPr>
          <w:p w14:paraId="6DFC1799" w14:textId="77777777" w:rsidR="00821024" w:rsidRPr="003650BF" w:rsidRDefault="006A32BE">
            <w:pPr>
              <w:pStyle w:val="BodyText"/>
              <w:spacing w:before="100" w:after="100"/>
            </w:pPr>
            <w:r w:rsidRPr="003650BF">
              <w:t>No</w:t>
            </w:r>
          </w:p>
        </w:tc>
      </w:tr>
      <w:tr w:rsidR="00821024" w:rsidRPr="003650BF" w14:paraId="2A3FD217" w14:textId="77777777">
        <w:trPr>
          <w:trHeight w:val="20"/>
        </w:trPr>
        <w:tc>
          <w:tcPr>
            <w:tcW w:w="5062" w:type="dxa"/>
          </w:tcPr>
          <w:p w14:paraId="69B4625A" w14:textId="77777777" w:rsidR="00821024" w:rsidRPr="003650BF" w:rsidRDefault="006A32BE">
            <w:pPr>
              <w:pStyle w:val="BodyText"/>
              <w:spacing w:before="100" w:after="100"/>
            </w:pPr>
            <w:r w:rsidRPr="003650BF">
              <w:t>1800 and 1300 numbers</w:t>
            </w:r>
          </w:p>
        </w:tc>
        <w:tc>
          <w:tcPr>
            <w:tcW w:w="2817" w:type="dxa"/>
          </w:tcPr>
          <w:p w14:paraId="482E109A" w14:textId="77777777" w:rsidR="00821024" w:rsidRPr="003650BF" w:rsidRDefault="006A32BE">
            <w:pPr>
              <w:pStyle w:val="BodyText"/>
              <w:spacing w:before="100" w:after="100"/>
            </w:pPr>
            <w:r w:rsidRPr="003650BF">
              <w:t>Yes</w:t>
            </w:r>
          </w:p>
        </w:tc>
      </w:tr>
      <w:tr w:rsidR="00821024" w:rsidRPr="003650BF" w14:paraId="4C24DF7A" w14:textId="77777777">
        <w:trPr>
          <w:trHeight w:val="20"/>
        </w:trPr>
        <w:tc>
          <w:tcPr>
            <w:tcW w:w="5062" w:type="dxa"/>
          </w:tcPr>
          <w:p w14:paraId="6D6B96A4" w14:textId="77777777" w:rsidR="00821024" w:rsidRPr="003650BF" w:rsidRDefault="006A32BE">
            <w:pPr>
              <w:pStyle w:val="BodyText"/>
              <w:spacing w:before="100" w:after="100"/>
            </w:pPr>
            <w:r w:rsidRPr="003650BF">
              <w:t>124YES(937)</w:t>
            </w:r>
          </w:p>
        </w:tc>
        <w:tc>
          <w:tcPr>
            <w:tcW w:w="2817" w:type="dxa"/>
          </w:tcPr>
          <w:p w14:paraId="537F0D0F" w14:textId="77777777" w:rsidR="00821024" w:rsidRPr="003650BF" w:rsidRDefault="006A32BE">
            <w:pPr>
              <w:pStyle w:val="BodyText"/>
              <w:spacing w:before="100" w:after="100"/>
            </w:pPr>
            <w:r w:rsidRPr="003650BF">
              <w:t>No</w:t>
            </w:r>
          </w:p>
        </w:tc>
      </w:tr>
      <w:tr w:rsidR="00821024" w:rsidRPr="003650BF" w14:paraId="26A44ABC" w14:textId="77777777">
        <w:trPr>
          <w:trHeight w:val="20"/>
        </w:trPr>
        <w:tc>
          <w:tcPr>
            <w:tcW w:w="5062" w:type="dxa"/>
          </w:tcPr>
          <w:p w14:paraId="3D9E1BCB" w14:textId="77777777" w:rsidR="00821024" w:rsidRPr="003650BF" w:rsidRDefault="006A32BE">
            <w:pPr>
              <w:pStyle w:val="BodyText"/>
              <w:spacing w:before="100" w:after="100"/>
            </w:pPr>
            <w:r w:rsidRPr="003650BF">
              <w:t>Insurance</w:t>
            </w:r>
          </w:p>
        </w:tc>
        <w:tc>
          <w:tcPr>
            <w:tcW w:w="2817" w:type="dxa"/>
          </w:tcPr>
          <w:p w14:paraId="759D17BB" w14:textId="77777777" w:rsidR="00821024" w:rsidRPr="003650BF" w:rsidRDefault="006A32BE">
            <w:pPr>
              <w:pStyle w:val="BodyText"/>
              <w:spacing w:before="100" w:after="100"/>
            </w:pPr>
            <w:r w:rsidRPr="003650BF">
              <w:t>No</w:t>
            </w:r>
          </w:p>
        </w:tc>
      </w:tr>
      <w:tr w:rsidR="00821024" w:rsidRPr="003650BF" w14:paraId="5CFDCCA8" w14:textId="77777777">
        <w:trPr>
          <w:trHeight w:val="20"/>
        </w:trPr>
        <w:tc>
          <w:tcPr>
            <w:tcW w:w="5062" w:type="dxa"/>
          </w:tcPr>
          <w:p w14:paraId="07D3D40F" w14:textId="77777777" w:rsidR="00821024" w:rsidRPr="003650BF" w:rsidRDefault="006A32BE">
            <w:pPr>
              <w:pStyle w:val="BodyText"/>
              <w:spacing w:before="100" w:after="100"/>
            </w:pPr>
            <w:r w:rsidRPr="003650BF">
              <w:t>Handset Payments</w:t>
            </w:r>
          </w:p>
        </w:tc>
        <w:tc>
          <w:tcPr>
            <w:tcW w:w="2817" w:type="dxa"/>
          </w:tcPr>
          <w:p w14:paraId="647AFB0B" w14:textId="77777777" w:rsidR="00821024" w:rsidRPr="003650BF" w:rsidRDefault="006A32BE">
            <w:pPr>
              <w:pStyle w:val="BodyText"/>
              <w:spacing w:before="100" w:after="100"/>
            </w:pPr>
            <w:r w:rsidRPr="003650BF">
              <w:t>No</w:t>
            </w:r>
          </w:p>
        </w:tc>
      </w:tr>
      <w:tr w:rsidR="00821024" w:rsidRPr="003650BF" w14:paraId="1ABF867C" w14:textId="77777777">
        <w:trPr>
          <w:trHeight w:val="20"/>
        </w:trPr>
        <w:tc>
          <w:tcPr>
            <w:tcW w:w="5062" w:type="dxa"/>
          </w:tcPr>
          <w:p w14:paraId="0FA125F2" w14:textId="77777777" w:rsidR="00821024" w:rsidRPr="003650BF" w:rsidRDefault="006A32BE">
            <w:pPr>
              <w:pStyle w:val="BodyText"/>
              <w:spacing w:before="100" w:after="100"/>
            </w:pPr>
            <w:r w:rsidRPr="003650BF">
              <w:t>Content Packs (unless specified in promotions)</w:t>
            </w:r>
          </w:p>
        </w:tc>
        <w:tc>
          <w:tcPr>
            <w:tcW w:w="2817" w:type="dxa"/>
          </w:tcPr>
          <w:p w14:paraId="34397162" w14:textId="77777777" w:rsidR="00821024" w:rsidRPr="003650BF" w:rsidRDefault="006A32BE">
            <w:pPr>
              <w:pStyle w:val="BodyText"/>
              <w:spacing w:before="100" w:after="100"/>
            </w:pPr>
            <w:r w:rsidRPr="003650BF">
              <w:t>No</w:t>
            </w:r>
          </w:p>
        </w:tc>
      </w:tr>
      <w:tr w:rsidR="00821024" w:rsidRPr="003650BF" w14:paraId="1617B89F" w14:textId="77777777">
        <w:trPr>
          <w:trHeight w:val="20"/>
        </w:trPr>
        <w:tc>
          <w:tcPr>
            <w:tcW w:w="5062" w:type="dxa"/>
          </w:tcPr>
          <w:p w14:paraId="4096FA45" w14:textId="77777777" w:rsidR="00821024" w:rsidRPr="003650BF" w:rsidRDefault="006A32BE">
            <w:pPr>
              <w:pStyle w:val="BodyText"/>
              <w:spacing w:before="100" w:after="100"/>
            </w:pPr>
            <w:r w:rsidRPr="003650BF">
              <w:t>Mobile Internet usage</w:t>
            </w:r>
          </w:p>
        </w:tc>
        <w:tc>
          <w:tcPr>
            <w:tcW w:w="2817" w:type="dxa"/>
          </w:tcPr>
          <w:p w14:paraId="7B0BFDE2" w14:textId="77777777" w:rsidR="00821024" w:rsidRPr="003650BF" w:rsidRDefault="006A32BE">
            <w:pPr>
              <w:pStyle w:val="BodyText"/>
              <w:spacing w:before="100" w:after="100"/>
            </w:pPr>
            <w:r w:rsidRPr="003650BF">
              <w:t>No</w:t>
            </w:r>
          </w:p>
        </w:tc>
      </w:tr>
      <w:tr w:rsidR="00821024" w:rsidRPr="003650BF" w14:paraId="2D7C1246" w14:textId="77777777">
        <w:trPr>
          <w:trHeight w:val="20"/>
        </w:trPr>
        <w:tc>
          <w:tcPr>
            <w:tcW w:w="5062" w:type="dxa"/>
          </w:tcPr>
          <w:p w14:paraId="2712666F" w14:textId="77777777" w:rsidR="00821024" w:rsidRPr="003650BF" w:rsidRDefault="006A32BE">
            <w:pPr>
              <w:pStyle w:val="BodyText"/>
              <w:spacing w:before="100" w:after="100"/>
            </w:pPr>
            <w:r w:rsidRPr="003650BF">
              <w:t xml:space="preserve">True Local Usage </w:t>
            </w:r>
          </w:p>
        </w:tc>
        <w:tc>
          <w:tcPr>
            <w:tcW w:w="2817" w:type="dxa"/>
          </w:tcPr>
          <w:p w14:paraId="07F06C6C" w14:textId="77777777" w:rsidR="00821024" w:rsidRPr="003650BF" w:rsidRDefault="006A32BE">
            <w:pPr>
              <w:pStyle w:val="BodyText"/>
              <w:spacing w:before="100" w:after="100"/>
            </w:pPr>
            <w:r w:rsidRPr="003650BF">
              <w:t>No</w:t>
            </w:r>
          </w:p>
        </w:tc>
      </w:tr>
      <w:tr w:rsidR="00821024" w:rsidRPr="003650BF" w14:paraId="661E037E" w14:textId="77777777">
        <w:trPr>
          <w:trHeight w:val="20"/>
        </w:trPr>
        <w:tc>
          <w:tcPr>
            <w:tcW w:w="5062" w:type="dxa"/>
          </w:tcPr>
          <w:p w14:paraId="0BD5D343" w14:textId="77777777" w:rsidR="00821024" w:rsidRPr="003650BF" w:rsidRDefault="006A32BE">
            <w:pPr>
              <w:pStyle w:val="BodyText"/>
              <w:spacing w:before="100" w:after="100"/>
            </w:pPr>
            <w:r w:rsidRPr="003650BF">
              <w:t>VOIP services</w:t>
            </w:r>
          </w:p>
        </w:tc>
        <w:tc>
          <w:tcPr>
            <w:tcW w:w="2817" w:type="dxa"/>
          </w:tcPr>
          <w:p w14:paraId="25165DED" w14:textId="77777777" w:rsidR="00821024" w:rsidRPr="003650BF" w:rsidRDefault="006A32BE">
            <w:pPr>
              <w:pStyle w:val="BodyText"/>
              <w:spacing w:before="100" w:after="100"/>
            </w:pPr>
            <w:r w:rsidRPr="003650BF">
              <w:t>No</w:t>
            </w:r>
          </w:p>
        </w:tc>
      </w:tr>
      <w:tr w:rsidR="00821024" w:rsidRPr="003650BF" w14:paraId="22FF4E62" w14:textId="77777777">
        <w:trPr>
          <w:trHeight w:val="20"/>
        </w:trPr>
        <w:tc>
          <w:tcPr>
            <w:tcW w:w="5062" w:type="dxa"/>
          </w:tcPr>
          <w:p w14:paraId="2878F408" w14:textId="77777777" w:rsidR="00821024" w:rsidRPr="003650BF" w:rsidRDefault="006A32BE">
            <w:pPr>
              <w:pStyle w:val="BodyText"/>
              <w:spacing w:before="100" w:after="100"/>
            </w:pPr>
            <w:r w:rsidRPr="003650BF">
              <w:t xml:space="preserve">Calls to Satellite </w:t>
            </w:r>
          </w:p>
        </w:tc>
        <w:tc>
          <w:tcPr>
            <w:tcW w:w="2817" w:type="dxa"/>
          </w:tcPr>
          <w:p w14:paraId="4336A907" w14:textId="77777777" w:rsidR="00821024" w:rsidRPr="003650BF" w:rsidRDefault="006A32BE">
            <w:pPr>
              <w:pStyle w:val="BodyText"/>
              <w:spacing w:before="100" w:after="100"/>
            </w:pPr>
            <w:r w:rsidRPr="003650BF">
              <w:t>No</w:t>
            </w:r>
          </w:p>
        </w:tc>
      </w:tr>
      <w:tr w:rsidR="00821024" w:rsidRPr="003650BF" w14:paraId="35C0CCA0" w14:textId="77777777">
        <w:trPr>
          <w:trHeight w:val="20"/>
        </w:trPr>
        <w:tc>
          <w:tcPr>
            <w:tcW w:w="5062" w:type="dxa"/>
          </w:tcPr>
          <w:p w14:paraId="376EBB1A" w14:textId="77777777" w:rsidR="00821024" w:rsidRPr="003650BF" w:rsidRDefault="006A32BE">
            <w:pPr>
              <w:pStyle w:val="BodyText"/>
              <w:spacing w:before="100" w:after="100"/>
            </w:pPr>
            <w:r w:rsidRPr="003650BF">
              <w:t>Surepage</w:t>
            </w:r>
          </w:p>
        </w:tc>
        <w:tc>
          <w:tcPr>
            <w:tcW w:w="2817" w:type="dxa"/>
          </w:tcPr>
          <w:p w14:paraId="2E0CA272" w14:textId="77777777" w:rsidR="00821024" w:rsidRPr="003650BF" w:rsidRDefault="006A32BE">
            <w:pPr>
              <w:pStyle w:val="BodyText"/>
              <w:spacing w:before="100" w:after="100"/>
            </w:pPr>
            <w:r w:rsidRPr="003650BF">
              <w:t>No</w:t>
            </w:r>
          </w:p>
        </w:tc>
      </w:tr>
    </w:tbl>
    <w:p w14:paraId="4076EE77" w14:textId="77777777" w:rsidR="00821024" w:rsidRPr="003650BF" w:rsidRDefault="00821024">
      <w:pPr>
        <w:pStyle w:val="BodyText"/>
        <w:rPr>
          <w:b/>
        </w:rPr>
      </w:pPr>
    </w:p>
    <w:p w14:paraId="2DA72AFE" w14:textId="77777777" w:rsidR="00821024" w:rsidRPr="003650BF" w:rsidRDefault="006A32BE">
      <w:pPr>
        <w:pStyle w:val="BodyText"/>
        <w:ind w:left="720"/>
        <w:rPr>
          <w:b/>
        </w:rPr>
      </w:pPr>
      <w:r w:rsidRPr="003650BF">
        <w:rPr>
          <w:b/>
        </w:rPr>
        <w:t>Table 1B – Eligible for the Included Mobile Internet Data</w:t>
      </w:r>
    </w:p>
    <w:tbl>
      <w:tblPr>
        <w:tblW w:w="7920"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040"/>
        <w:gridCol w:w="2880"/>
      </w:tblGrid>
      <w:tr w:rsidR="00821024" w:rsidRPr="003650BF" w14:paraId="39C9C4F9" w14:textId="77777777">
        <w:trPr>
          <w:trHeight w:val="20"/>
          <w:tblHeader/>
        </w:trPr>
        <w:tc>
          <w:tcPr>
            <w:tcW w:w="3182" w:type="pct"/>
          </w:tcPr>
          <w:p w14:paraId="01290B00" w14:textId="77777777" w:rsidR="00821024" w:rsidRPr="003650BF" w:rsidRDefault="006A32BE">
            <w:pPr>
              <w:pStyle w:val="BodyText"/>
              <w:spacing w:before="100" w:after="100"/>
              <w:rPr>
                <w:b/>
              </w:rPr>
            </w:pPr>
            <w:r w:rsidRPr="003650BF">
              <w:rPr>
                <w:b/>
              </w:rPr>
              <w:t>Call Type</w:t>
            </w:r>
          </w:p>
        </w:tc>
        <w:tc>
          <w:tcPr>
            <w:tcW w:w="1818" w:type="pct"/>
          </w:tcPr>
          <w:p w14:paraId="1E979F5F" w14:textId="77777777" w:rsidR="00821024" w:rsidRPr="003650BF" w:rsidRDefault="006A32BE">
            <w:pPr>
              <w:pStyle w:val="BodyText"/>
              <w:spacing w:before="100" w:after="100"/>
              <w:rPr>
                <w:b/>
              </w:rPr>
            </w:pPr>
            <w:r w:rsidRPr="003650BF">
              <w:rPr>
                <w:b/>
              </w:rPr>
              <w:t>Eligible Data</w:t>
            </w:r>
          </w:p>
        </w:tc>
      </w:tr>
      <w:tr w:rsidR="00821024" w:rsidRPr="003650BF" w14:paraId="243CA17D" w14:textId="77777777">
        <w:trPr>
          <w:trHeight w:val="20"/>
        </w:trPr>
        <w:tc>
          <w:tcPr>
            <w:tcW w:w="3182" w:type="pct"/>
          </w:tcPr>
          <w:p w14:paraId="0C96520C" w14:textId="77777777" w:rsidR="00821024" w:rsidRPr="003650BF" w:rsidRDefault="006A32BE">
            <w:pPr>
              <w:pStyle w:val="BodyText"/>
              <w:spacing w:before="100" w:after="100"/>
            </w:pPr>
            <w:r w:rsidRPr="003650BF">
              <w:t>Standard National Voice and Video Calls</w:t>
            </w:r>
          </w:p>
        </w:tc>
        <w:tc>
          <w:tcPr>
            <w:tcW w:w="1818" w:type="pct"/>
          </w:tcPr>
          <w:p w14:paraId="7DD66063" w14:textId="77777777" w:rsidR="00821024" w:rsidRPr="003650BF" w:rsidRDefault="006A32BE">
            <w:pPr>
              <w:pStyle w:val="BodyText"/>
              <w:spacing w:before="100" w:after="100"/>
            </w:pPr>
            <w:r w:rsidRPr="003650BF">
              <w:t>No</w:t>
            </w:r>
          </w:p>
        </w:tc>
      </w:tr>
      <w:tr w:rsidR="00821024" w:rsidRPr="003650BF" w14:paraId="63F4733C" w14:textId="77777777">
        <w:trPr>
          <w:trHeight w:val="20"/>
        </w:trPr>
        <w:tc>
          <w:tcPr>
            <w:tcW w:w="3182" w:type="pct"/>
          </w:tcPr>
          <w:p w14:paraId="450C0510" w14:textId="77777777" w:rsidR="00821024" w:rsidRPr="003650BF" w:rsidRDefault="006A32BE">
            <w:pPr>
              <w:pStyle w:val="BodyText"/>
              <w:spacing w:before="100" w:after="100"/>
            </w:pPr>
            <w:r w:rsidRPr="003650BF">
              <w:t>International Voice and Video Calls</w:t>
            </w:r>
          </w:p>
          <w:p w14:paraId="792B09AE" w14:textId="77777777" w:rsidR="00821024" w:rsidRPr="003650BF" w:rsidRDefault="006A32BE">
            <w:pPr>
              <w:pStyle w:val="BodyText"/>
              <w:spacing w:before="100" w:after="100"/>
            </w:pPr>
            <w:r w:rsidRPr="003650BF">
              <w:t>(including calls to national fixed or GSM mobile services that then divert/switch or re-route overseas)</w:t>
            </w:r>
          </w:p>
        </w:tc>
        <w:tc>
          <w:tcPr>
            <w:tcW w:w="1818" w:type="pct"/>
          </w:tcPr>
          <w:p w14:paraId="031F545F" w14:textId="77777777" w:rsidR="00821024" w:rsidRPr="003650BF" w:rsidRDefault="006A32BE">
            <w:pPr>
              <w:pStyle w:val="BodyText"/>
              <w:spacing w:before="100" w:after="100"/>
            </w:pPr>
            <w:r w:rsidRPr="003650BF">
              <w:t xml:space="preserve">No </w:t>
            </w:r>
          </w:p>
        </w:tc>
      </w:tr>
      <w:tr w:rsidR="00821024" w:rsidRPr="003650BF" w14:paraId="1C8F7DD0" w14:textId="77777777">
        <w:trPr>
          <w:trHeight w:val="20"/>
        </w:trPr>
        <w:tc>
          <w:tcPr>
            <w:tcW w:w="3182" w:type="pct"/>
          </w:tcPr>
          <w:p w14:paraId="33F5C3E1" w14:textId="77777777" w:rsidR="00821024" w:rsidRPr="003650BF" w:rsidRDefault="006A32BE">
            <w:pPr>
              <w:pStyle w:val="BodyText"/>
              <w:spacing w:before="100" w:after="100"/>
            </w:pPr>
            <w:r w:rsidRPr="003650BF">
              <w:lastRenderedPageBreak/>
              <w:t>Premium Video</w:t>
            </w:r>
          </w:p>
        </w:tc>
        <w:tc>
          <w:tcPr>
            <w:tcW w:w="1818" w:type="pct"/>
          </w:tcPr>
          <w:p w14:paraId="76685B9D" w14:textId="77777777" w:rsidR="00821024" w:rsidRPr="003650BF" w:rsidRDefault="006A32BE">
            <w:pPr>
              <w:pStyle w:val="BodyText"/>
              <w:spacing w:before="100" w:after="100"/>
            </w:pPr>
            <w:r w:rsidRPr="003650BF">
              <w:t>No</w:t>
            </w:r>
          </w:p>
        </w:tc>
      </w:tr>
      <w:tr w:rsidR="00821024" w:rsidRPr="003650BF" w14:paraId="7DBA1A94" w14:textId="77777777">
        <w:trPr>
          <w:trHeight w:val="20"/>
        </w:trPr>
        <w:tc>
          <w:tcPr>
            <w:tcW w:w="3182" w:type="pct"/>
          </w:tcPr>
          <w:p w14:paraId="47DA5E11" w14:textId="77777777" w:rsidR="00821024" w:rsidRPr="003650BF" w:rsidRDefault="006A32BE">
            <w:pPr>
              <w:pStyle w:val="BodyText"/>
              <w:spacing w:before="100" w:after="100"/>
            </w:pPr>
            <w:r w:rsidRPr="003650BF">
              <w:t>Content Video</w:t>
            </w:r>
          </w:p>
        </w:tc>
        <w:tc>
          <w:tcPr>
            <w:tcW w:w="1818" w:type="pct"/>
          </w:tcPr>
          <w:p w14:paraId="1F579349" w14:textId="77777777" w:rsidR="00821024" w:rsidRPr="003650BF" w:rsidRDefault="006A32BE">
            <w:pPr>
              <w:pStyle w:val="BodyText"/>
              <w:spacing w:before="100" w:after="100"/>
            </w:pPr>
            <w:r w:rsidRPr="003650BF">
              <w:t>No</w:t>
            </w:r>
          </w:p>
        </w:tc>
      </w:tr>
      <w:tr w:rsidR="00821024" w:rsidRPr="003650BF" w14:paraId="559A947F" w14:textId="77777777">
        <w:trPr>
          <w:trHeight w:val="20"/>
        </w:trPr>
        <w:tc>
          <w:tcPr>
            <w:tcW w:w="3182" w:type="pct"/>
          </w:tcPr>
          <w:p w14:paraId="679A8F68" w14:textId="77777777" w:rsidR="00821024" w:rsidRPr="003650BF" w:rsidRDefault="006A32BE">
            <w:pPr>
              <w:pStyle w:val="BodyText"/>
              <w:spacing w:before="100" w:after="100"/>
            </w:pPr>
            <w:r w:rsidRPr="003650BF">
              <w:t>Standard National Standard SMS</w:t>
            </w:r>
          </w:p>
        </w:tc>
        <w:tc>
          <w:tcPr>
            <w:tcW w:w="1818" w:type="pct"/>
          </w:tcPr>
          <w:p w14:paraId="2F7C7B7F" w14:textId="77777777" w:rsidR="00821024" w:rsidRPr="003650BF" w:rsidRDefault="006A32BE">
            <w:pPr>
              <w:pStyle w:val="BodyText"/>
              <w:spacing w:before="100" w:after="100"/>
            </w:pPr>
            <w:r w:rsidRPr="003650BF">
              <w:t>No</w:t>
            </w:r>
          </w:p>
        </w:tc>
      </w:tr>
      <w:tr w:rsidR="00821024" w:rsidRPr="003650BF" w14:paraId="14861A04" w14:textId="77777777">
        <w:trPr>
          <w:trHeight w:val="20"/>
        </w:trPr>
        <w:tc>
          <w:tcPr>
            <w:tcW w:w="3182" w:type="pct"/>
          </w:tcPr>
          <w:p w14:paraId="263FB26A" w14:textId="77777777" w:rsidR="00821024" w:rsidRPr="003650BF" w:rsidRDefault="006A32BE">
            <w:pPr>
              <w:pStyle w:val="BodyText"/>
              <w:spacing w:before="100" w:after="100"/>
            </w:pPr>
            <w:r w:rsidRPr="003650BF">
              <w:t>International SMS</w:t>
            </w:r>
          </w:p>
        </w:tc>
        <w:tc>
          <w:tcPr>
            <w:tcW w:w="1818" w:type="pct"/>
          </w:tcPr>
          <w:p w14:paraId="74AC6405" w14:textId="77777777" w:rsidR="00821024" w:rsidRPr="003650BF" w:rsidRDefault="006A32BE">
            <w:pPr>
              <w:pStyle w:val="BodyText"/>
              <w:spacing w:before="100" w:after="100"/>
            </w:pPr>
            <w:r w:rsidRPr="003650BF">
              <w:t>No</w:t>
            </w:r>
          </w:p>
        </w:tc>
      </w:tr>
      <w:tr w:rsidR="00821024" w:rsidRPr="003650BF" w14:paraId="2EAE01F6" w14:textId="77777777">
        <w:trPr>
          <w:trHeight w:val="20"/>
        </w:trPr>
        <w:tc>
          <w:tcPr>
            <w:tcW w:w="3182" w:type="pct"/>
          </w:tcPr>
          <w:p w14:paraId="77A0CB37" w14:textId="77777777" w:rsidR="00821024" w:rsidRPr="003650BF" w:rsidRDefault="006A32BE">
            <w:pPr>
              <w:pStyle w:val="BodyText"/>
              <w:spacing w:before="100" w:after="100"/>
            </w:pPr>
            <w:r w:rsidRPr="003650BF">
              <w:t>Premium SMS</w:t>
            </w:r>
          </w:p>
        </w:tc>
        <w:tc>
          <w:tcPr>
            <w:tcW w:w="1818" w:type="pct"/>
          </w:tcPr>
          <w:p w14:paraId="6EA0ECEC" w14:textId="77777777" w:rsidR="00821024" w:rsidRPr="003650BF" w:rsidRDefault="006A32BE">
            <w:pPr>
              <w:pStyle w:val="BodyText"/>
              <w:spacing w:before="100" w:after="100"/>
            </w:pPr>
            <w:r w:rsidRPr="003650BF">
              <w:t>No</w:t>
            </w:r>
          </w:p>
        </w:tc>
      </w:tr>
      <w:tr w:rsidR="00821024" w:rsidRPr="003650BF" w14:paraId="3389664B" w14:textId="77777777">
        <w:trPr>
          <w:trHeight w:val="20"/>
        </w:trPr>
        <w:tc>
          <w:tcPr>
            <w:tcW w:w="3182" w:type="pct"/>
          </w:tcPr>
          <w:p w14:paraId="648E0751" w14:textId="77777777" w:rsidR="00821024" w:rsidRPr="003650BF" w:rsidRDefault="006A32BE">
            <w:pPr>
              <w:pStyle w:val="BodyText"/>
              <w:spacing w:before="100" w:after="100"/>
            </w:pPr>
            <w:r w:rsidRPr="003650BF">
              <w:t>Standard National Standard MMS</w:t>
            </w:r>
          </w:p>
        </w:tc>
        <w:tc>
          <w:tcPr>
            <w:tcW w:w="1818" w:type="pct"/>
          </w:tcPr>
          <w:p w14:paraId="37BB9D2C" w14:textId="77777777" w:rsidR="00821024" w:rsidRPr="003650BF" w:rsidRDefault="006A32BE">
            <w:pPr>
              <w:pStyle w:val="BodyText"/>
              <w:spacing w:before="100" w:after="100"/>
            </w:pPr>
            <w:r w:rsidRPr="003650BF">
              <w:t>No</w:t>
            </w:r>
          </w:p>
        </w:tc>
      </w:tr>
      <w:tr w:rsidR="00821024" w:rsidRPr="003650BF" w14:paraId="580CA229" w14:textId="77777777">
        <w:trPr>
          <w:trHeight w:val="20"/>
        </w:trPr>
        <w:tc>
          <w:tcPr>
            <w:tcW w:w="3182" w:type="pct"/>
          </w:tcPr>
          <w:p w14:paraId="392625C3" w14:textId="77777777" w:rsidR="00821024" w:rsidRPr="003650BF" w:rsidRDefault="006A32BE">
            <w:pPr>
              <w:pStyle w:val="BodyText"/>
              <w:spacing w:before="100" w:after="100"/>
            </w:pPr>
            <w:r w:rsidRPr="003650BF">
              <w:t>International MMS</w:t>
            </w:r>
          </w:p>
        </w:tc>
        <w:tc>
          <w:tcPr>
            <w:tcW w:w="1818" w:type="pct"/>
          </w:tcPr>
          <w:p w14:paraId="07836D81" w14:textId="77777777" w:rsidR="00821024" w:rsidRPr="003650BF" w:rsidRDefault="006A32BE">
            <w:pPr>
              <w:pStyle w:val="BodyText"/>
              <w:spacing w:before="100" w:after="100"/>
            </w:pPr>
            <w:r w:rsidRPr="003650BF">
              <w:t>No</w:t>
            </w:r>
          </w:p>
        </w:tc>
      </w:tr>
      <w:tr w:rsidR="00821024" w:rsidRPr="003650BF" w14:paraId="1F74CC88" w14:textId="77777777">
        <w:trPr>
          <w:trHeight w:val="20"/>
        </w:trPr>
        <w:tc>
          <w:tcPr>
            <w:tcW w:w="3182" w:type="pct"/>
          </w:tcPr>
          <w:p w14:paraId="77B5F6DA" w14:textId="77777777" w:rsidR="00821024" w:rsidRPr="003650BF" w:rsidRDefault="006A32BE">
            <w:pPr>
              <w:pStyle w:val="BodyText"/>
              <w:spacing w:before="100" w:after="100"/>
            </w:pPr>
            <w:r w:rsidRPr="003650BF">
              <w:t>Premium MMS</w:t>
            </w:r>
          </w:p>
        </w:tc>
        <w:tc>
          <w:tcPr>
            <w:tcW w:w="1818" w:type="pct"/>
          </w:tcPr>
          <w:p w14:paraId="1ACC01FB" w14:textId="77777777" w:rsidR="00821024" w:rsidRPr="003650BF" w:rsidRDefault="006A32BE">
            <w:pPr>
              <w:pStyle w:val="BodyText"/>
              <w:spacing w:before="100" w:after="100"/>
            </w:pPr>
            <w:r w:rsidRPr="003650BF">
              <w:t>No</w:t>
            </w:r>
          </w:p>
        </w:tc>
      </w:tr>
      <w:tr w:rsidR="00821024" w:rsidRPr="003650BF" w14:paraId="783CBB70" w14:textId="77777777">
        <w:trPr>
          <w:trHeight w:val="20"/>
        </w:trPr>
        <w:tc>
          <w:tcPr>
            <w:tcW w:w="3182" w:type="pct"/>
          </w:tcPr>
          <w:p w14:paraId="5ED748C8" w14:textId="77777777" w:rsidR="00821024" w:rsidRPr="003650BF" w:rsidRDefault="006A32BE">
            <w:pPr>
              <w:pStyle w:val="BodyText"/>
              <w:spacing w:before="100" w:after="100"/>
            </w:pPr>
            <w:r w:rsidRPr="003650BF">
              <w:t>National Diversions</w:t>
            </w:r>
          </w:p>
        </w:tc>
        <w:tc>
          <w:tcPr>
            <w:tcW w:w="1818" w:type="pct"/>
          </w:tcPr>
          <w:p w14:paraId="04101686" w14:textId="77777777" w:rsidR="00821024" w:rsidRPr="003650BF" w:rsidRDefault="006A32BE">
            <w:pPr>
              <w:pStyle w:val="BodyText"/>
              <w:spacing w:before="100" w:after="100"/>
            </w:pPr>
            <w:r w:rsidRPr="003650BF">
              <w:t>No</w:t>
            </w:r>
          </w:p>
        </w:tc>
      </w:tr>
      <w:tr w:rsidR="00821024" w:rsidRPr="003650BF" w14:paraId="05866D43" w14:textId="77777777">
        <w:trPr>
          <w:trHeight w:val="20"/>
        </w:trPr>
        <w:tc>
          <w:tcPr>
            <w:tcW w:w="3182" w:type="pct"/>
          </w:tcPr>
          <w:p w14:paraId="4CEFB0B2" w14:textId="77777777" w:rsidR="00821024" w:rsidRPr="003650BF" w:rsidRDefault="006A32BE">
            <w:pPr>
              <w:pStyle w:val="BodyText"/>
              <w:spacing w:before="100" w:after="100"/>
            </w:pPr>
            <w:r w:rsidRPr="003650BF">
              <w:t>Voicemail Deposit and Retrievals</w:t>
            </w:r>
          </w:p>
        </w:tc>
        <w:tc>
          <w:tcPr>
            <w:tcW w:w="1818" w:type="pct"/>
          </w:tcPr>
          <w:p w14:paraId="225A83FE" w14:textId="77777777" w:rsidR="00821024" w:rsidRPr="003650BF" w:rsidRDefault="006A32BE">
            <w:pPr>
              <w:pStyle w:val="BodyText"/>
              <w:spacing w:before="100" w:after="100"/>
            </w:pPr>
            <w:r w:rsidRPr="003650BF">
              <w:t>No</w:t>
            </w:r>
          </w:p>
        </w:tc>
      </w:tr>
      <w:tr w:rsidR="00821024" w:rsidRPr="003650BF" w14:paraId="6394636E" w14:textId="77777777">
        <w:trPr>
          <w:trHeight w:val="20"/>
        </w:trPr>
        <w:tc>
          <w:tcPr>
            <w:tcW w:w="3182" w:type="pct"/>
          </w:tcPr>
          <w:p w14:paraId="111A497B" w14:textId="77777777" w:rsidR="00821024" w:rsidRPr="003650BF" w:rsidRDefault="006A32BE">
            <w:pPr>
              <w:pStyle w:val="BodyText"/>
              <w:spacing w:before="100" w:after="100"/>
            </w:pPr>
            <w:r w:rsidRPr="003650BF">
              <w:t>International Roaming and Diversion</w:t>
            </w:r>
          </w:p>
        </w:tc>
        <w:tc>
          <w:tcPr>
            <w:tcW w:w="1818" w:type="pct"/>
          </w:tcPr>
          <w:p w14:paraId="3881B89E" w14:textId="77777777" w:rsidR="00821024" w:rsidRPr="003650BF" w:rsidRDefault="006A32BE">
            <w:pPr>
              <w:pStyle w:val="BodyText"/>
              <w:spacing w:before="100" w:after="100"/>
            </w:pPr>
            <w:r w:rsidRPr="003650BF">
              <w:t>No</w:t>
            </w:r>
          </w:p>
        </w:tc>
      </w:tr>
      <w:tr w:rsidR="00821024" w:rsidRPr="003650BF" w14:paraId="46734B25" w14:textId="77777777">
        <w:trPr>
          <w:trHeight w:val="20"/>
        </w:trPr>
        <w:tc>
          <w:tcPr>
            <w:tcW w:w="3182" w:type="pct"/>
          </w:tcPr>
          <w:p w14:paraId="4EB77197" w14:textId="77777777" w:rsidR="00821024" w:rsidRPr="003650BF" w:rsidRDefault="006A32BE">
            <w:pPr>
              <w:pStyle w:val="BodyText"/>
              <w:spacing w:before="100" w:after="100"/>
            </w:pPr>
            <w:r w:rsidRPr="003650BF">
              <w:t>Video Conferencing</w:t>
            </w:r>
          </w:p>
        </w:tc>
        <w:tc>
          <w:tcPr>
            <w:tcW w:w="1818" w:type="pct"/>
          </w:tcPr>
          <w:p w14:paraId="6E8D86A5" w14:textId="77777777" w:rsidR="00821024" w:rsidRPr="003650BF" w:rsidRDefault="006A32BE">
            <w:pPr>
              <w:pStyle w:val="BodyText"/>
              <w:spacing w:before="100" w:after="100"/>
            </w:pPr>
            <w:r w:rsidRPr="003650BF">
              <w:t>No</w:t>
            </w:r>
          </w:p>
        </w:tc>
      </w:tr>
      <w:tr w:rsidR="00821024" w:rsidRPr="003650BF" w14:paraId="75ECEDD9" w14:textId="77777777">
        <w:trPr>
          <w:trHeight w:val="20"/>
        </w:trPr>
        <w:tc>
          <w:tcPr>
            <w:tcW w:w="3182" w:type="pct"/>
          </w:tcPr>
          <w:p w14:paraId="5016B729" w14:textId="77777777" w:rsidR="00821024" w:rsidRPr="003650BF" w:rsidRDefault="006A32BE">
            <w:pPr>
              <w:pStyle w:val="BodyText"/>
              <w:spacing w:before="100" w:after="100"/>
            </w:pPr>
            <w:r w:rsidRPr="003650BF">
              <w:t>Optus Zoo and iZoo Browsing*</w:t>
            </w:r>
          </w:p>
        </w:tc>
        <w:tc>
          <w:tcPr>
            <w:tcW w:w="1818" w:type="pct"/>
          </w:tcPr>
          <w:p w14:paraId="127D8F3E"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5890C815" w14:textId="77777777">
        <w:trPr>
          <w:trHeight w:val="20"/>
        </w:trPr>
        <w:tc>
          <w:tcPr>
            <w:tcW w:w="3182" w:type="pct"/>
          </w:tcPr>
          <w:p w14:paraId="1D6DA41B" w14:textId="77777777" w:rsidR="00821024" w:rsidRPr="003650BF" w:rsidRDefault="006A32BE">
            <w:pPr>
              <w:pStyle w:val="BodyText"/>
              <w:spacing w:before="100" w:after="100"/>
            </w:pPr>
            <w:r w:rsidRPr="003650BF">
              <w:t>Optus Zoo and iZoo Downloads</w:t>
            </w:r>
          </w:p>
        </w:tc>
        <w:tc>
          <w:tcPr>
            <w:tcW w:w="1818" w:type="pct"/>
          </w:tcPr>
          <w:p w14:paraId="123D6678" w14:textId="77777777" w:rsidR="00821024" w:rsidRPr="003650BF" w:rsidRDefault="006A32BE">
            <w:pPr>
              <w:pStyle w:val="BodyText"/>
              <w:spacing w:before="100" w:after="100"/>
            </w:pPr>
            <w:r w:rsidRPr="003650BF">
              <w:t>No</w:t>
            </w:r>
          </w:p>
        </w:tc>
      </w:tr>
      <w:tr w:rsidR="00821024" w:rsidRPr="003650BF" w14:paraId="375F0AC2" w14:textId="77777777">
        <w:trPr>
          <w:trHeight w:val="20"/>
        </w:trPr>
        <w:tc>
          <w:tcPr>
            <w:tcW w:w="3182" w:type="pct"/>
          </w:tcPr>
          <w:p w14:paraId="4558BA33" w14:textId="77777777" w:rsidR="00821024" w:rsidRPr="003650BF" w:rsidRDefault="006A32BE">
            <w:pPr>
              <w:pStyle w:val="BodyText"/>
              <w:keepNext/>
              <w:spacing w:before="100" w:after="100"/>
            </w:pPr>
            <w:r w:rsidRPr="003650BF">
              <w:lastRenderedPageBreak/>
              <w:t>SMS to 966 (Zoo)</w:t>
            </w:r>
          </w:p>
        </w:tc>
        <w:tc>
          <w:tcPr>
            <w:tcW w:w="1818" w:type="pct"/>
          </w:tcPr>
          <w:p w14:paraId="77EC17EE" w14:textId="77777777" w:rsidR="00821024" w:rsidRPr="003650BF" w:rsidRDefault="006A32BE">
            <w:pPr>
              <w:pStyle w:val="BodyText"/>
              <w:keepNext/>
              <w:spacing w:before="100" w:after="100"/>
            </w:pPr>
            <w:r w:rsidRPr="003650BF">
              <w:t>No</w:t>
            </w:r>
          </w:p>
        </w:tc>
      </w:tr>
      <w:tr w:rsidR="00821024" w:rsidRPr="003650BF" w14:paraId="191EDF9A" w14:textId="77777777">
        <w:trPr>
          <w:trHeight w:val="20"/>
        </w:trPr>
        <w:tc>
          <w:tcPr>
            <w:tcW w:w="3182" w:type="pct"/>
          </w:tcPr>
          <w:p w14:paraId="542C93B6" w14:textId="77777777" w:rsidR="00821024" w:rsidRPr="003650BF" w:rsidRDefault="006A32BE">
            <w:pPr>
              <w:pStyle w:val="BodyText"/>
              <w:keepNext/>
              <w:spacing w:before="100" w:after="100"/>
            </w:pPr>
            <w:r w:rsidRPr="003650BF">
              <w:t>Mobile Internet usage*</w:t>
            </w:r>
          </w:p>
        </w:tc>
        <w:tc>
          <w:tcPr>
            <w:tcW w:w="1818" w:type="pct"/>
          </w:tcPr>
          <w:p w14:paraId="4D2B81C9" w14:textId="77777777" w:rsidR="00821024" w:rsidRPr="003650BF" w:rsidRDefault="006A32BE">
            <w:pPr>
              <w:pStyle w:val="BodyText"/>
              <w:keepNext/>
              <w:spacing w:before="100" w:after="100"/>
            </w:pPr>
            <w:r w:rsidRPr="003650BF">
              <w:t>Yes, up to the monthly included data amount specified in Table 2A.</w:t>
            </w:r>
          </w:p>
        </w:tc>
      </w:tr>
      <w:tr w:rsidR="00821024" w:rsidRPr="003650BF" w14:paraId="2BF00342" w14:textId="77777777">
        <w:trPr>
          <w:trHeight w:val="20"/>
        </w:trPr>
        <w:tc>
          <w:tcPr>
            <w:tcW w:w="3182" w:type="pct"/>
          </w:tcPr>
          <w:p w14:paraId="5074D9C8" w14:textId="77777777" w:rsidR="00821024" w:rsidRPr="003650BF" w:rsidRDefault="006A32BE">
            <w:pPr>
              <w:pStyle w:val="BodyText"/>
              <w:keepNext/>
              <w:spacing w:before="100" w:after="100"/>
            </w:pPr>
            <w:r w:rsidRPr="003650BF">
              <w:t>Mobile as Modem</w:t>
            </w:r>
          </w:p>
        </w:tc>
        <w:tc>
          <w:tcPr>
            <w:tcW w:w="1818" w:type="pct"/>
          </w:tcPr>
          <w:p w14:paraId="2DD3A865" w14:textId="77777777" w:rsidR="00821024" w:rsidRPr="003650BF" w:rsidRDefault="006A32BE">
            <w:pPr>
              <w:pStyle w:val="BodyText"/>
              <w:keepNext/>
              <w:spacing w:before="100" w:after="100"/>
            </w:pPr>
            <w:r w:rsidRPr="003650BF">
              <w:t>No</w:t>
            </w:r>
          </w:p>
        </w:tc>
      </w:tr>
      <w:tr w:rsidR="00821024" w:rsidRPr="003650BF" w14:paraId="196E3ED0" w14:textId="77777777">
        <w:trPr>
          <w:trHeight w:val="20"/>
        </w:trPr>
        <w:tc>
          <w:tcPr>
            <w:tcW w:w="3182" w:type="pct"/>
          </w:tcPr>
          <w:p w14:paraId="31B9C947" w14:textId="77777777" w:rsidR="00821024" w:rsidRPr="003650BF" w:rsidRDefault="006A32BE">
            <w:pPr>
              <w:pStyle w:val="BodyText"/>
              <w:keepNext/>
              <w:spacing w:before="100" w:after="100"/>
            </w:pPr>
            <w:r w:rsidRPr="003650BF">
              <w:t>Data Used while Roaming Internationally</w:t>
            </w:r>
          </w:p>
        </w:tc>
        <w:tc>
          <w:tcPr>
            <w:tcW w:w="1818" w:type="pct"/>
          </w:tcPr>
          <w:p w14:paraId="3F6B7B84" w14:textId="77777777" w:rsidR="00821024" w:rsidRPr="003650BF" w:rsidRDefault="006A32BE">
            <w:pPr>
              <w:pStyle w:val="BodyText"/>
              <w:keepNext/>
              <w:spacing w:before="100" w:after="100"/>
            </w:pPr>
            <w:r w:rsidRPr="003650BF">
              <w:t>No</w:t>
            </w:r>
          </w:p>
        </w:tc>
      </w:tr>
      <w:tr w:rsidR="00821024" w:rsidRPr="003650BF" w14:paraId="083936E8" w14:textId="77777777">
        <w:trPr>
          <w:trHeight w:val="20"/>
        </w:trPr>
        <w:tc>
          <w:tcPr>
            <w:tcW w:w="3182" w:type="pct"/>
          </w:tcPr>
          <w:p w14:paraId="356C6C75" w14:textId="77777777" w:rsidR="00821024" w:rsidRPr="003650BF" w:rsidRDefault="006A32BE">
            <w:pPr>
              <w:pStyle w:val="BodyText"/>
              <w:keepNext/>
              <w:spacing w:before="100" w:after="100"/>
            </w:pPr>
            <w:r w:rsidRPr="003650BF">
              <w:t xml:space="preserve">Content Packs </w:t>
            </w:r>
          </w:p>
        </w:tc>
        <w:tc>
          <w:tcPr>
            <w:tcW w:w="1818" w:type="pct"/>
          </w:tcPr>
          <w:p w14:paraId="1B899581" w14:textId="77777777" w:rsidR="00821024" w:rsidRPr="003650BF" w:rsidRDefault="006A32BE">
            <w:pPr>
              <w:pStyle w:val="BodyText"/>
              <w:keepNext/>
              <w:spacing w:before="100" w:after="100"/>
            </w:pPr>
            <w:r w:rsidRPr="003650BF">
              <w:t>No</w:t>
            </w:r>
          </w:p>
        </w:tc>
      </w:tr>
      <w:tr w:rsidR="00821024" w:rsidRPr="003650BF" w14:paraId="2340B701" w14:textId="77777777">
        <w:trPr>
          <w:trHeight w:val="20"/>
        </w:trPr>
        <w:tc>
          <w:tcPr>
            <w:tcW w:w="3182" w:type="pct"/>
          </w:tcPr>
          <w:p w14:paraId="15FC08DF" w14:textId="77777777" w:rsidR="00821024" w:rsidRPr="003650BF" w:rsidRDefault="006A32BE">
            <w:pPr>
              <w:pStyle w:val="BodyText"/>
              <w:keepNext/>
              <w:spacing w:before="100" w:after="100"/>
            </w:pPr>
            <w:r w:rsidRPr="003650BF">
              <w:t>TrueLocal Usage</w:t>
            </w:r>
          </w:p>
        </w:tc>
        <w:tc>
          <w:tcPr>
            <w:tcW w:w="1818" w:type="pct"/>
          </w:tcPr>
          <w:p w14:paraId="00ED1B66" w14:textId="77777777" w:rsidR="00821024" w:rsidRPr="003650BF" w:rsidRDefault="006A32BE">
            <w:pPr>
              <w:pStyle w:val="BodyText"/>
              <w:keepNext/>
              <w:spacing w:before="100" w:after="100"/>
            </w:pPr>
            <w:r w:rsidRPr="003650BF">
              <w:t>No</w:t>
            </w:r>
          </w:p>
        </w:tc>
      </w:tr>
      <w:tr w:rsidR="00821024" w:rsidRPr="003650BF" w14:paraId="4096D9D9" w14:textId="77777777">
        <w:trPr>
          <w:trHeight w:val="20"/>
        </w:trPr>
        <w:tc>
          <w:tcPr>
            <w:tcW w:w="3182" w:type="pct"/>
          </w:tcPr>
          <w:p w14:paraId="04B95585" w14:textId="77777777" w:rsidR="00821024" w:rsidRPr="003650BF" w:rsidRDefault="006A32BE">
            <w:pPr>
              <w:pStyle w:val="BodyText"/>
              <w:keepNext/>
              <w:spacing w:before="100" w:after="100"/>
            </w:pPr>
            <w:r w:rsidRPr="003650BF">
              <w:t xml:space="preserve">Directory Assistance- 1223 </w:t>
            </w:r>
          </w:p>
        </w:tc>
        <w:tc>
          <w:tcPr>
            <w:tcW w:w="1818" w:type="pct"/>
          </w:tcPr>
          <w:p w14:paraId="5512781D" w14:textId="77777777" w:rsidR="00821024" w:rsidRPr="003650BF" w:rsidRDefault="006A32BE">
            <w:pPr>
              <w:pStyle w:val="BodyText"/>
              <w:keepNext/>
              <w:spacing w:before="100" w:after="100"/>
            </w:pPr>
            <w:r w:rsidRPr="003650BF">
              <w:t>No</w:t>
            </w:r>
          </w:p>
        </w:tc>
      </w:tr>
      <w:tr w:rsidR="00821024" w:rsidRPr="003650BF" w14:paraId="6645AC79" w14:textId="77777777">
        <w:trPr>
          <w:trHeight w:val="20"/>
        </w:trPr>
        <w:tc>
          <w:tcPr>
            <w:tcW w:w="3182" w:type="pct"/>
          </w:tcPr>
          <w:p w14:paraId="76302BCD" w14:textId="77777777" w:rsidR="00821024" w:rsidRPr="003650BF" w:rsidRDefault="006A32BE">
            <w:pPr>
              <w:pStyle w:val="BodyText"/>
              <w:keepNext/>
              <w:spacing w:before="100" w:after="100"/>
            </w:pPr>
            <w:r w:rsidRPr="003650BF">
              <w:t>19XX Numbers</w:t>
            </w:r>
          </w:p>
        </w:tc>
        <w:tc>
          <w:tcPr>
            <w:tcW w:w="1818" w:type="pct"/>
          </w:tcPr>
          <w:p w14:paraId="310D4CBD" w14:textId="77777777" w:rsidR="00821024" w:rsidRPr="003650BF" w:rsidRDefault="006A32BE">
            <w:pPr>
              <w:pStyle w:val="BodyText"/>
              <w:keepNext/>
              <w:spacing w:before="100" w:after="100"/>
            </w:pPr>
            <w:r w:rsidRPr="003650BF">
              <w:t>No</w:t>
            </w:r>
          </w:p>
        </w:tc>
      </w:tr>
      <w:tr w:rsidR="00821024" w:rsidRPr="003650BF" w14:paraId="4A30FA44" w14:textId="77777777">
        <w:trPr>
          <w:trHeight w:val="20"/>
        </w:trPr>
        <w:tc>
          <w:tcPr>
            <w:tcW w:w="3182" w:type="pct"/>
          </w:tcPr>
          <w:p w14:paraId="19F6988B" w14:textId="77777777" w:rsidR="00821024" w:rsidRPr="003650BF" w:rsidRDefault="006A32BE">
            <w:pPr>
              <w:pStyle w:val="BodyText"/>
              <w:keepNext/>
              <w:spacing w:before="100" w:after="100"/>
            </w:pPr>
            <w:r w:rsidRPr="003650BF">
              <w:t>1800, 13 and 1300 numbers</w:t>
            </w:r>
          </w:p>
        </w:tc>
        <w:tc>
          <w:tcPr>
            <w:tcW w:w="1818" w:type="pct"/>
          </w:tcPr>
          <w:p w14:paraId="2446C645" w14:textId="77777777" w:rsidR="00821024" w:rsidRPr="003650BF" w:rsidRDefault="006A32BE">
            <w:pPr>
              <w:pStyle w:val="BodyText"/>
              <w:keepNext/>
              <w:spacing w:before="100" w:after="100"/>
            </w:pPr>
            <w:r w:rsidRPr="003650BF">
              <w:t>No</w:t>
            </w:r>
          </w:p>
        </w:tc>
      </w:tr>
      <w:tr w:rsidR="00821024" w:rsidRPr="003650BF" w14:paraId="35BAE2FB" w14:textId="77777777">
        <w:trPr>
          <w:trHeight w:val="20"/>
        </w:trPr>
        <w:tc>
          <w:tcPr>
            <w:tcW w:w="3182" w:type="pct"/>
          </w:tcPr>
          <w:p w14:paraId="53FDDB31" w14:textId="77777777" w:rsidR="00821024" w:rsidRPr="003650BF" w:rsidRDefault="006A32BE">
            <w:pPr>
              <w:pStyle w:val="BodyText"/>
              <w:keepNext/>
              <w:spacing w:before="100" w:after="100"/>
            </w:pPr>
            <w:r w:rsidRPr="003650BF">
              <w:t>124YES(937)</w:t>
            </w:r>
          </w:p>
        </w:tc>
        <w:tc>
          <w:tcPr>
            <w:tcW w:w="1818" w:type="pct"/>
          </w:tcPr>
          <w:p w14:paraId="4CCED47F" w14:textId="77777777" w:rsidR="00821024" w:rsidRPr="003650BF" w:rsidRDefault="006A32BE">
            <w:pPr>
              <w:pStyle w:val="BodyText"/>
              <w:keepNext/>
              <w:spacing w:before="100" w:after="100"/>
            </w:pPr>
            <w:r w:rsidRPr="003650BF">
              <w:t>No</w:t>
            </w:r>
          </w:p>
        </w:tc>
      </w:tr>
      <w:tr w:rsidR="00821024" w:rsidRPr="003650BF" w14:paraId="27A08160" w14:textId="77777777">
        <w:trPr>
          <w:trHeight w:val="20"/>
        </w:trPr>
        <w:tc>
          <w:tcPr>
            <w:tcW w:w="3182" w:type="pct"/>
          </w:tcPr>
          <w:p w14:paraId="5DA27EAA" w14:textId="77777777" w:rsidR="00821024" w:rsidRPr="003650BF" w:rsidRDefault="006A32BE">
            <w:pPr>
              <w:pStyle w:val="BodyText"/>
              <w:keepNext/>
              <w:spacing w:before="100" w:after="100"/>
            </w:pPr>
            <w:r w:rsidRPr="003650BF">
              <w:t>Insurance</w:t>
            </w:r>
          </w:p>
        </w:tc>
        <w:tc>
          <w:tcPr>
            <w:tcW w:w="1818" w:type="pct"/>
          </w:tcPr>
          <w:p w14:paraId="3DE22489" w14:textId="77777777" w:rsidR="00821024" w:rsidRPr="003650BF" w:rsidRDefault="006A32BE">
            <w:pPr>
              <w:pStyle w:val="BodyText"/>
              <w:keepNext/>
              <w:spacing w:before="100" w:after="100"/>
            </w:pPr>
            <w:r w:rsidRPr="003650BF">
              <w:t>No</w:t>
            </w:r>
          </w:p>
        </w:tc>
      </w:tr>
      <w:tr w:rsidR="00821024" w:rsidRPr="003650BF" w14:paraId="3D92977B" w14:textId="77777777">
        <w:trPr>
          <w:trHeight w:val="20"/>
        </w:trPr>
        <w:tc>
          <w:tcPr>
            <w:tcW w:w="3182" w:type="pct"/>
          </w:tcPr>
          <w:p w14:paraId="538FFF0A" w14:textId="77777777" w:rsidR="00821024" w:rsidRPr="003650BF" w:rsidRDefault="006A32BE">
            <w:pPr>
              <w:pStyle w:val="BodyText"/>
              <w:keepNext/>
              <w:spacing w:before="100" w:after="100"/>
            </w:pPr>
            <w:r w:rsidRPr="003650BF">
              <w:t>Handset Payments</w:t>
            </w:r>
          </w:p>
        </w:tc>
        <w:tc>
          <w:tcPr>
            <w:tcW w:w="1818" w:type="pct"/>
          </w:tcPr>
          <w:p w14:paraId="56380131" w14:textId="77777777" w:rsidR="00821024" w:rsidRPr="003650BF" w:rsidRDefault="006A32BE">
            <w:pPr>
              <w:pStyle w:val="BodyText"/>
              <w:keepNext/>
              <w:spacing w:before="100" w:after="100"/>
            </w:pPr>
            <w:r w:rsidRPr="003650BF">
              <w:t>No</w:t>
            </w:r>
          </w:p>
        </w:tc>
      </w:tr>
      <w:tr w:rsidR="00821024" w:rsidRPr="003650BF" w14:paraId="4FD31CBB" w14:textId="77777777">
        <w:trPr>
          <w:trHeight w:val="20"/>
        </w:trPr>
        <w:tc>
          <w:tcPr>
            <w:tcW w:w="3182" w:type="pct"/>
          </w:tcPr>
          <w:p w14:paraId="3BCA2BFD" w14:textId="77777777" w:rsidR="00821024" w:rsidRPr="003650BF" w:rsidRDefault="006A32BE">
            <w:pPr>
              <w:pStyle w:val="BodyText"/>
              <w:keepNext/>
              <w:spacing w:before="100" w:after="100"/>
            </w:pPr>
            <w:r w:rsidRPr="003650BF">
              <w:t>Push To Talk (PTT) (this service is no longer available from 4 November 2010)</w:t>
            </w:r>
          </w:p>
        </w:tc>
        <w:tc>
          <w:tcPr>
            <w:tcW w:w="1818" w:type="pct"/>
          </w:tcPr>
          <w:p w14:paraId="56066EBD" w14:textId="77777777" w:rsidR="00821024" w:rsidRPr="003650BF" w:rsidRDefault="006A32BE">
            <w:pPr>
              <w:pStyle w:val="BodyText"/>
              <w:keepNext/>
              <w:spacing w:before="100" w:after="100"/>
            </w:pPr>
            <w:r w:rsidRPr="003650BF">
              <w:t>No</w:t>
            </w:r>
          </w:p>
        </w:tc>
      </w:tr>
      <w:tr w:rsidR="00821024" w:rsidRPr="003650BF" w14:paraId="49CCC87D" w14:textId="77777777">
        <w:trPr>
          <w:trHeight w:val="20"/>
        </w:trPr>
        <w:tc>
          <w:tcPr>
            <w:tcW w:w="3182" w:type="pct"/>
          </w:tcPr>
          <w:p w14:paraId="71020421" w14:textId="77777777" w:rsidR="00821024" w:rsidRPr="003650BF" w:rsidRDefault="006A32BE">
            <w:pPr>
              <w:pStyle w:val="BodyText"/>
              <w:keepNext/>
              <w:spacing w:before="100" w:after="100"/>
            </w:pPr>
            <w:r w:rsidRPr="003650BF">
              <w:t>Calls to Satellite</w:t>
            </w:r>
          </w:p>
        </w:tc>
        <w:tc>
          <w:tcPr>
            <w:tcW w:w="1818" w:type="pct"/>
          </w:tcPr>
          <w:p w14:paraId="756549CA" w14:textId="77777777" w:rsidR="00821024" w:rsidRPr="003650BF" w:rsidRDefault="006A32BE">
            <w:pPr>
              <w:pStyle w:val="BodyText"/>
              <w:keepNext/>
              <w:spacing w:before="100" w:after="100"/>
            </w:pPr>
            <w:r w:rsidRPr="003650BF">
              <w:t>No</w:t>
            </w:r>
          </w:p>
        </w:tc>
      </w:tr>
      <w:tr w:rsidR="00821024" w:rsidRPr="003650BF" w14:paraId="590204BE" w14:textId="77777777">
        <w:trPr>
          <w:trHeight w:val="20"/>
        </w:trPr>
        <w:tc>
          <w:tcPr>
            <w:tcW w:w="3182" w:type="pct"/>
          </w:tcPr>
          <w:p w14:paraId="503431DC" w14:textId="77777777" w:rsidR="00821024" w:rsidRPr="003650BF" w:rsidRDefault="006A32BE">
            <w:pPr>
              <w:pStyle w:val="BodyText"/>
              <w:keepNext/>
              <w:spacing w:before="100" w:after="100"/>
            </w:pPr>
            <w:r w:rsidRPr="003650BF">
              <w:t>VOIP services</w:t>
            </w:r>
          </w:p>
        </w:tc>
        <w:tc>
          <w:tcPr>
            <w:tcW w:w="1818" w:type="pct"/>
          </w:tcPr>
          <w:p w14:paraId="7D69A593" w14:textId="77777777" w:rsidR="00821024" w:rsidRPr="003650BF" w:rsidRDefault="006A32BE">
            <w:pPr>
              <w:pStyle w:val="BodyText"/>
              <w:keepNext/>
              <w:spacing w:before="100" w:after="100"/>
            </w:pPr>
            <w:r w:rsidRPr="003650BF">
              <w:t>No</w:t>
            </w:r>
          </w:p>
        </w:tc>
      </w:tr>
      <w:tr w:rsidR="00821024" w:rsidRPr="003650BF" w14:paraId="4DC2595E" w14:textId="77777777">
        <w:trPr>
          <w:trHeight w:val="20"/>
        </w:trPr>
        <w:tc>
          <w:tcPr>
            <w:tcW w:w="3182" w:type="pct"/>
          </w:tcPr>
          <w:p w14:paraId="3D7CCF1B" w14:textId="77777777" w:rsidR="00821024" w:rsidRPr="003650BF" w:rsidRDefault="006A32BE">
            <w:pPr>
              <w:pStyle w:val="BodyText"/>
              <w:keepNext/>
              <w:spacing w:before="100" w:after="100"/>
            </w:pPr>
            <w:r w:rsidRPr="003650BF">
              <w:t>Surepage</w:t>
            </w:r>
          </w:p>
        </w:tc>
        <w:tc>
          <w:tcPr>
            <w:tcW w:w="1818" w:type="pct"/>
          </w:tcPr>
          <w:p w14:paraId="78220FBA" w14:textId="77777777" w:rsidR="00821024" w:rsidRPr="003650BF" w:rsidRDefault="006A32BE">
            <w:pPr>
              <w:pStyle w:val="BodyText"/>
              <w:keepNext/>
              <w:spacing w:before="100" w:after="100"/>
            </w:pPr>
            <w:r w:rsidRPr="003650BF">
              <w:t>No</w:t>
            </w:r>
          </w:p>
        </w:tc>
      </w:tr>
    </w:tbl>
    <w:p w14:paraId="33EB3C4C" w14:textId="77777777" w:rsidR="00821024" w:rsidRPr="003650BF" w:rsidRDefault="00821024">
      <w:pPr>
        <w:pStyle w:val="BodyText"/>
      </w:pPr>
    </w:p>
    <w:p w14:paraId="6274FE95" w14:textId="77777777" w:rsidR="00821024" w:rsidRPr="003650BF" w:rsidRDefault="006A32BE">
      <w:pPr>
        <w:pStyle w:val="BodyText"/>
        <w:keepNext/>
        <w:ind w:left="720"/>
        <w:rPr>
          <w:b/>
        </w:rPr>
      </w:pPr>
      <w:r w:rsidRPr="003650BF">
        <w:rPr>
          <w:b/>
        </w:rPr>
        <w:t>Table 2A – Charges and Cap Amounts for the Optus Cap Plan</w:t>
      </w:r>
    </w:p>
    <w:tbl>
      <w:tblPr>
        <w:tblW w:w="7920" w:type="dxa"/>
        <w:tblInd w:w="828" w:type="dxa"/>
        <w:tblCellMar>
          <w:left w:w="115" w:type="dxa"/>
          <w:right w:w="115" w:type="dxa"/>
        </w:tblCellMar>
        <w:tblLook w:val="0000" w:firstRow="0" w:lastRow="0" w:firstColumn="0" w:lastColumn="0" w:noHBand="0" w:noVBand="0"/>
      </w:tblPr>
      <w:tblGrid>
        <w:gridCol w:w="4589"/>
        <w:gridCol w:w="3331"/>
      </w:tblGrid>
      <w:tr w:rsidR="00821024" w:rsidRPr="003650BF" w14:paraId="0167D573" w14:textId="77777777">
        <w:trPr>
          <w:trHeight w:val="20"/>
          <w:tblHeader/>
        </w:trPr>
        <w:tc>
          <w:tcPr>
            <w:tcW w:w="2897" w:type="pct"/>
            <w:tcBorders>
              <w:top w:val="single" w:sz="4" w:space="0" w:color="auto"/>
              <w:left w:val="single" w:sz="4" w:space="0" w:color="auto"/>
              <w:bottom w:val="single" w:sz="4" w:space="0" w:color="auto"/>
              <w:right w:val="single" w:sz="4" w:space="0" w:color="auto"/>
            </w:tcBorders>
            <w:vAlign w:val="center"/>
          </w:tcPr>
          <w:p w14:paraId="3D578534" w14:textId="77777777" w:rsidR="00821024" w:rsidRPr="003650BF" w:rsidRDefault="00821024">
            <w:pPr>
              <w:pStyle w:val="BodyText"/>
              <w:spacing w:before="100" w:after="100"/>
            </w:pPr>
          </w:p>
        </w:tc>
        <w:tc>
          <w:tcPr>
            <w:tcW w:w="2103" w:type="pct"/>
            <w:tcBorders>
              <w:top w:val="single" w:sz="4" w:space="0" w:color="auto"/>
              <w:left w:val="nil"/>
              <w:bottom w:val="single" w:sz="4" w:space="0" w:color="auto"/>
              <w:right w:val="single" w:sz="4" w:space="0" w:color="auto"/>
            </w:tcBorders>
            <w:vAlign w:val="center"/>
          </w:tcPr>
          <w:p w14:paraId="619DE505" w14:textId="77777777" w:rsidR="00821024" w:rsidRPr="003650BF" w:rsidRDefault="006A32BE">
            <w:pPr>
              <w:pStyle w:val="BodyText"/>
              <w:spacing w:before="100" w:after="100"/>
              <w:jc w:val="center"/>
              <w:rPr>
                <w:b/>
              </w:rPr>
            </w:pPr>
            <w:r w:rsidRPr="003650BF">
              <w:rPr>
                <w:b/>
              </w:rPr>
              <w:t>$29 Optus Cap</w:t>
            </w:r>
          </w:p>
        </w:tc>
      </w:tr>
      <w:tr w:rsidR="00821024" w:rsidRPr="003650BF" w14:paraId="36EC9995" w14:textId="77777777">
        <w:trPr>
          <w:trHeight w:val="20"/>
        </w:trPr>
        <w:tc>
          <w:tcPr>
            <w:tcW w:w="2897" w:type="pct"/>
            <w:tcBorders>
              <w:top w:val="nil"/>
              <w:left w:val="single" w:sz="4" w:space="0" w:color="auto"/>
              <w:bottom w:val="single" w:sz="4" w:space="0" w:color="auto"/>
              <w:right w:val="single" w:sz="4" w:space="0" w:color="auto"/>
            </w:tcBorders>
            <w:vAlign w:val="center"/>
          </w:tcPr>
          <w:p w14:paraId="07744E15" w14:textId="77777777" w:rsidR="00821024" w:rsidRPr="003650BF" w:rsidRDefault="006A32BE">
            <w:pPr>
              <w:pStyle w:val="BodyText"/>
              <w:spacing w:before="100" w:after="100"/>
              <w:rPr>
                <w:b/>
              </w:rPr>
            </w:pPr>
            <w:r w:rsidRPr="003650BF">
              <w:rPr>
                <w:b/>
              </w:rPr>
              <w:t>Minimum Monthly charge</w:t>
            </w:r>
          </w:p>
        </w:tc>
        <w:tc>
          <w:tcPr>
            <w:tcW w:w="2103" w:type="pct"/>
            <w:tcBorders>
              <w:top w:val="nil"/>
              <w:left w:val="nil"/>
              <w:bottom w:val="single" w:sz="4" w:space="0" w:color="auto"/>
              <w:right w:val="single" w:sz="4" w:space="0" w:color="auto"/>
            </w:tcBorders>
            <w:vAlign w:val="center"/>
          </w:tcPr>
          <w:p w14:paraId="13E4430A" w14:textId="77777777" w:rsidR="00821024" w:rsidRPr="003650BF" w:rsidRDefault="006A32BE">
            <w:pPr>
              <w:pStyle w:val="BodyText"/>
              <w:spacing w:before="100" w:after="100"/>
              <w:jc w:val="center"/>
            </w:pPr>
            <w:r w:rsidRPr="003650BF">
              <w:t>$29</w:t>
            </w:r>
          </w:p>
        </w:tc>
      </w:tr>
      <w:tr w:rsidR="00821024" w:rsidRPr="003650BF" w14:paraId="42D5EFF4" w14:textId="77777777">
        <w:trPr>
          <w:trHeight w:val="20"/>
        </w:trPr>
        <w:tc>
          <w:tcPr>
            <w:tcW w:w="2897" w:type="pct"/>
            <w:tcBorders>
              <w:top w:val="nil"/>
              <w:left w:val="single" w:sz="4" w:space="0" w:color="auto"/>
              <w:bottom w:val="single" w:sz="4" w:space="0" w:color="auto"/>
              <w:right w:val="single" w:sz="4" w:space="0" w:color="auto"/>
            </w:tcBorders>
            <w:vAlign w:val="center"/>
          </w:tcPr>
          <w:p w14:paraId="2DCCBB24" w14:textId="77777777" w:rsidR="00821024" w:rsidRPr="003650BF" w:rsidRDefault="006A32BE">
            <w:pPr>
              <w:pStyle w:val="BodyText"/>
              <w:spacing w:before="100" w:after="100"/>
              <w:rPr>
                <w:b/>
              </w:rPr>
            </w:pPr>
            <w:r w:rsidRPr="003650BF">
              <w:rPr>
                <w:b/>
              </w:rPr>
              <w:t>Cap Start</w:t>
            </w:r>
          </w:p>
        </w:tc>
        <w:tc>
          <w:tcPr>
            <w:tcW w:w="2103" w:type="pct"/>
            <w:tcBorders>
              <w:top w:val="nil"/>
              <w:left w:val="nil"/>
              <w:bottom w:val="single" w:sz="4" w:space="0" w:color="auto"/>
              <w:right w:val="single" w:sz="4" w:space="0" w:color="auto"/>
            </w:tcBorders>
            <w:vAlign w:val="center"/>
          </w:tcPr>
          <w:p w14:paraId="22341352" w14:textId="77777777" w:rsidR="00821024" w:rsidRPr="003650BF" w:rsidRDefault="006A32BE">
            <w:pPr>
              <w:pStyle w:val="BodyText"/>
              <w:spacing w:before="100" w:after="100"/>
              <w:jc w:val="center"/>
            </w:pPr>
            <w:r w:rsidRPr="003650BF">
              <w:t>$29</w:t>
            </w:r>
          </w:p>
        </w:tc>
      </w:tr>
      <w:tr w:rsidR="00821024" w:rsidRPr="003650BF" w14:paraId="153CB090" w14:textId="77777777">
        <w:trPr>
          <w:trHeight w:val="20"/>
        </w:trPr>
        <w:tc>
          <w:tcPr>
            <w:tcW w:w="2897" w:type="pct"/>
            <w:tcBorders>
              <w:top w:val="nil"/>
              <w:left w:val="single" w:sz="4" w:space="0" w:color="auto"/>
              <w:bottom w:val="single" w:sz="4" w:space="0" w:color="auto"/>
              <w:right w:val="single" w:sz="4" w:space="0" w:color="auto"/>
            </w:tcBorders>
            <w:noWrap/>
            <w:vAlign w:val="center"/>
          </w:tcPr>
          <w:p w14:paraId="24634234" w14:textId="77777777" w:rsidR="00821024" w:rsidRPr="003650BF" w:rsidRDefault="00821024">
            <w:pPr>
              <w:pStyle w:val="BodyText"/>
              <w:spacing w:before="100" w:after="100"/>
              <w:jc w:val="center"/>
            </w:pPr>
          </w:p>
        </w:tc>
        <w:tc>
          <w:tcPr>
            <w:tcW w:w="2103" w:type="pct"/>
            <w:tcBorders>
              <w:top w:val="single" w:sz="4" w:space="0" w:color="auto"/>
              <w:left w:val="nil"/>
              <w:bottom w:val="single" w:sz="4" w:space="0" w:color="auto"/>
              <w:right w:val="single" w:sz="4" w:space="0" w:color="000000"/>
            </w:tcBorders>
            <w:vAlign w:val="center"/>
          </w:tcPr>
          <w:p w14:paraId="0EEF8136" w14:textId="77777777" w:rsidR="00821024" w:rsidRPr="003650BF" w:rsidRDefault="006A32BE">
            <w:pPr>
              <w:pStyle w:val="BodyText"/>
              <w:spacing w:before="100" w:after="100"/>
              <w:jc w:val="center"/>
              <w:rPr>
                <w:b/>
              </w:rPr>
            </w:pPr>
            <w:r w:rsidRPr="003650BF">
              <w:rPr>
                <w:b/>
              </w:rPr>
              <w:t>Choice of: either</w:t>
            </w:r>
          </w:p>
        </w:tc>
      </w:tr>
      <w:tr w:rsidR="00821024" w:rsidRPr="003650BF" w14:paraId="4426AAFB" w14:textId="77777777">
        <w:trPr>
          <w:trHeight w:val="20"/>
        </w:trPr>
        <w:tc>
          <w:tcPr>
            <w:tcW w:w="2897" w:type="pct"/>
            <w:tcBorders>
              <w:top w:val="nil"/>
              <w:left w:val="single" w:sz="4" w:space="0" w:color="auto"/>
              <w:bottom w:val="single" w:sz="4" w:space="0" w:color="auto"/>
              <w:right w:val="single" w:sz="4" w:space="0" w:color="auto"/>
            </w:tcBorders>
            <w:vAlign w:val="center"/>
          </w:tcPr>
          <w:p w14:paraId="544E43C7" w14:textId="77777777" w:rsidR="00821024" w:rsidRPr="003650BF" w:rsidRDefault="006A32BE">
            <w:pPr>
              <w:pStyle w:val="BodyText"/>
              <w:spacing w:before="100" w:after="100"/>
              <w:rPr>
                <w:b/>
              </w:rPr>
            </w:pPr>
            <w:r w:rsidRPr="003650BF">
              <w:rPr>
                <w:b/>
              </w:rPr>
              <w:t>Monthly Included Mobile Internet Data (A)</w:t>
            </w:r>
          </w:p>
        </w:tc>
        <w:tc>
          <w:tcPr>
            <w:tcW w:w="2103" w:type="pct"/>
            <w:tcBorders>
              <w:top w:val="nil"/>
              <w:left w:val="nil"/>
              <w:bottom w:val="single" w:sz="4" w:space="0" w:color="auto"/>
              <w:right w:val="single" w:sz="4" w:space="0" w:color="auto"/>
            </w:tcBorders>
            <w:vAlign w:val="center"/>
          </w:tcPr>
          <w:p w14:paraId="598AFD5C" w14:textId="77777777" w:rsidR="00821024" w:rsidRPr="003650BF" w:rsidRDefault="006A32BE">
            <w:pPr>
              <w:pStyle w:val="BodyText"/>
              <w:spacing w:before="100" w:after="100"/>
              <w:jc w:val="center"/>
            </w:pPr>
            <w:r w:rsidRPr="003650BF">
              <w:t>200MB</w:t>
            </w:r>
          </w:p>
        </w:tc>
      </w:tr>
      <w:tr w:rsidR="00821024" w:rsidRPr="003650BF" w14:paraId="4FF3C40B" w14:textId="77777777">
        <w:trPr>
          <w:trHeight w:val="20"/>
        </w:trPr>
        <w:tc>
          <w:tcPr>
            <w:tcW w:w="2897" w:type="pct"/>
            <w:tcBorders>
              <w:top w:val="nil"/>
              <w:left w:val="single" w:sz="4" w:space="0" w:color="auto"/>
              <w:bottom w:val="single" w:sz="4" w:space="0" w:color="auto"/>
              <w:right w:val="single" w:sz="4" w:space="0" w:color="auto"/>
            </w:tcBorders>
            <w:vAlign w:val="center"/>
          </w:tcPr>
          <w:p w14:paraId="1A7A42FE" w14:textId="77777777" w:rsidR="00821024" w:rsidRPr="003650BF" w:rsidRDefault="006A32BE">
            <w:pPr>
              <w:pStyle w:val="BodyText"/>
              <w:spacing w:before="100" w:after="100"/>
              <w:rPr>
                <w:b/>
              </w:rPr>
            </w:pPr>
            <w:r w:rsidRPr="003650BF">
              <w:rPr>
                <w:b/>
              </w:rPr>
              <w:t>or</w:t>
            </w:r>
          </w:p>
        </w:tc>
        <w:tc>
          <w:tcPr>
            <w:tcW w:w="2103" w:type="pct"/>
            <w:tcBorders>
              <w:top w:val="single" w:sz="4" w:space="0" w:color="auto"/>
              <w:left w:val="nil"/>
              <w:bottom w:val="single" w:sz="4" w:space="0" w:color="auto"/>
              <w:right w:val="single" w:sz="4" w:space="0" w:color="000000"/>
            </w:tcBorders>
            <w:vAlign w:val="center"/>
          </w:tcPr>
          <w:p w14:paraId="5F68BBA6" w14:textId="77777777" w:rsidR="00821024" w:rsidRPr="003650BF" w:rsidRDefault="006A32BE">
            <w:pPr>
              <w:pStyle w:val="BodyText"/>
              <w:spacing w:before="100" w:after="100"/>
              <w:jc w:val="center"/>
              <w:rPr>
                <w:b/>
              </w:rPr>
            </w:pPr>
            <w:r w:rsidRPr="003650BF">
              <w:rPr>
                <w:b/>
              </w:rPr>
              <w:t>Or</w:t>
            </w:r>
          </w:p>
        </w:tc>
      </w:tr>
      <w:tr w:rsidR="00821024" w:rsidRPr="003650BF" w14:paraId="0797EA1F" w14:textId="77777777">
        <w:trPr>
          <w:trHeight w:val="20"/>
        </w:trPr>
        <w:tc>
          <w:tcPr>
            <w:tcW w:w="2897" w:type="pct"/>
            <w:tcBorders>
              <w:top w:val="nil"/>
              <w:left w:val="single" w:sz="4" w:space="0" w:color="auto"/>
              <w:bottom w:val="single" w:sz="4" w:space="0" w:color="auto"/>
              <w:right w:val="single" w:sz="4" w:space="0" w:color="auto"/>
            </w:tcBorders>
            <w:vAlign w:val="center"/>
          </w:tcPr>
          <w:p w14:paraId="55B4B3AF" w14:textId="77777777" w:rsidR="00821024" w:rsidRPr="003650BF" w:rsidRDefault="006A32BE">
            <w:pPr>
              <w:pStyle w:val="BodyText"/>
              <w:spacing w:before="100" w:after="100"/>
              <w:rPr>
                <w:b/>
              </w:rPr>
            </w:pPr>
            <w:r w:rsidRPr="003650BF">
              <w:rPr>
                <w:b/>
              </w:rPr>
              <w:t>Unlimited BlackBerry POP3 Email (B)</w:t>
            </w:r>
          </w:p>
        </w:tc>
        <w:tc>
          <w:tcPr>
            <w:tcW w:w="2103" w:type="pct"/>
            <w:tcBorders>
              <w:top w:val="nil"/>
              <w:left w:val="nil"/>
              <w:bottom w:val="single" w:sz="4" w:space="0" w:color="auto"/>
              <w:right w:val="single" w:sz="4" w:space="0" w:color="auto"/>
            </w:tcBorders>
            <w:vAlign w:val="center"/>
          </w:tcPr>
          <w:p w14:paraId="105E2AAD" w14:textId="77777777" w:rsidR="00821024" w:rsidRPr="003650BF" w:rsidRDefault="006A32BE">
            <w:pPr>
              <w:pStyle w:val="BodyText"/>
              <w:spacing w:before="100" w:after="100"/>
              <w:jc w:val="center"/>
            </w:pPr>
            <w:r w:rsidRPr="003650BF">
              <w:t>Unlimited BlackBerry POP3 Email</w:t>
            </w:r>
          </w:p>
        </w:tc>
      </w:tr>
      <w:tr w:rsidR="00821024" w:rsidRPr="003650BF" w14:paraId="6A5F144F" w14:textId="77777777">
        <w:trPr>
          <w:trHeight w:val="20"/>
        </w:trPr>
        <w:tc>
          <w:tcPr>
            <w:tcW w:w="2897" w:type="pct"/>
            <w:tcBorders>
              <w:top w:val="nil"/>
              <w:left w:val="single" w:sz="4" w:space="0" w:color="auto"/>
              <w:bottom w:val="single" w:sz="4" w:space="0" w:color="auto"/>
              <w:right w:val="single" w:sz="4" w:space="0" w:color="auto"/>
            </w:tcBorders>
            <w:vAlign w:val="center"/>
          </w:tcPr>
          <w:p w14:paraId="69FD4E5F" w14:textId="77777777" w:rsidR="00821024" w:rsidRPr="003650BF" w:rsidRDefault="006A32BE">
            <w:pPr>
              <w:pStyle w:val="BodyText"/>
              <w:spacing w:before="100" w:after="100"/>
              <w:rPr>
                <w:b/>
              </w:rPr>
            </w:pPr>
            <w:r w:rsidRPr="003650BF">
              <w:rPr>
                <w:b/>
              </w:rPr>
              <w:t>Unlimited Mobile Access to Facebook®, Twitter, LinkedIn, eBay, Foursquare, MySpace</w:t>
            </w:r>
          </w:p>
        </w:tc>
        <w:tc>
          <w:tcPr>
            <w:tcW w:w="2103" w:type="pct"/>
            <w:tcBorders>
              <w:top w:val="nil"/>
              <w:left w:val="nil"/>
              <w:bottom w:val="single" w:sz="4" w:space="0" w:color="auto"/>
              <w:right w:val="single" w:sz="4" w:space="0" w:color="auto"/>
            </w:tcBorders>
            <w:vAlign w:val="center"/>
          </w:tcPr>
          <w:p w14:paraId="35B48BAC" w14:textId="77777777" w:rsidR="00821024" w:rsidRPr="003650BF" w:rsidRDefault="006A32BE">
            <w:pPr>
              <w:pStyle w:val="BodyText"/>
              <w:spacing w:before="100" w:after="100"/>
              <w:jc w:val="center"/>
            </w:pPr>
            <w:r w:rsidRPr="003650BF">
              <w:t>Yes (Only if Mobile Internet Data (A) is selected)</w:t>
            </w:r>
          </w:p>
        </w:tc>
      </w:tr>
      <w:tr w:rsidR="00821024" w:rsidRPr="003650BF" w14:paraId="0B18A26B" w14:textId="77777777">
        <w:trPr>
          <w:trHeight w:val="20"/>
        </w:trPr>
        <w:tc>
          <w:tcPr>
            <w:tcW w:w="2897" w:type="pct"/>
            <w:tcBorders>
              <w:top w:val="nil"/>
              <w:left w:val="single" w:sz="4" w:space="0" w:color="auto"/>
              <w:bottom w:val="single" w:sz="4" w:space="0" w:color="auto"/>
              <w:right w:val="single" w:sz="4" w:space="0" w:color="auto"/>
            </w:tcBorders>
            <w:vAlign w:val="center"/>
          </w:tcPr>
          <w:p w14:paraId="5C9AF7D5" w14:textId="77777777" w:rsidR="00821024" w:rsidRPr="003650BF" w:rsidRDefault="006A32BE">
            <w:pPr>
              <w:pStyle w:val="BodyText"/>
              <w:spacing w:before="100" w:after="100"/>
              <w:rPr>
                <w:b/>
              </w:rPr>
            </w:pPr>
            <w:r w:rsidRPr="003650BF">
              <w:rPr>
                <w:b/>
              </w:rPr>
              <w:t>"Included Value" per month</w:t>
            </w:r>
          </w:p>
        </w:tc>
        <w:tc>
          <w:tcPr>
            <w:tcW w:w="2103" w:type="pct"/>
            <w:tcBorders>
              <w:top w:val="nil"/>
              <w:left w:val="nil"/>
              <w:bottom w:val="single" w:sz="4" w:space="0" w:color="auto"/>
              <w:right w:val="single" w:sz="4" w:space="0" w:color="auto"/>
            </w:tcBorders>
            <w:vAlign w:val="center"/>
          </w:tcPr>
          <w:p w14:paraId="40229E1D" w14:textId="77777777" w:rsidR="00821024" w:rsidRPr="003650BF" w:rsidRDefault="006A32BE">
            <w:pPr>
              <w:pStyle w:val="BodyText"/>
              <w:spacing w:before="100" w:after="100"/>
              <w:jc w:val="center"/>
            </w:pPr>
            <w:r w:rsidRPr="003650BF">
              <w:t>$180</w:t>
            </w:r>
          </w:p>
        </w:tc>
      </w:tr>
      <w:tr w:rsidR="00821024" w:rsidRPr="003650BF" w14:paraId="15C530A6" w14:textId="77777777">
        <w:trPr>
          <w:trHeight w:val="20"/>
        </w:trPr>
        <w:tc>
          <w:tcPr>
            <w:tcW w:w="2897" w:type="pct"/>
            <w:tcBorders>
              <w:top w:val="nil"/>
              <w:left w:val="single" w:sz="4" w:space="0" w:color="auto"/>
              <w:bottom w:val="single" w:sz="4" w:space="0" w:color="auto"/>
              <w:right w:val="single" w:sz="4" w:space="0" w:color="auto"/>
            </w:tcBorders>
            <w:vAlign w:val="center"/>
          </w:tcPr>
          <w:p w14:paraId="4B1B9B38" w14:textId="77777777" w:rsidR="00821024" w:rsidRPr="003650BF" w:rsidRDefault="006A32BE">
            <w:pPr>
              <w:pStyle w:val="BodyText"/>
              <w:spacing w:before="100" w:after="100"/>
              <w:rPr>
                <w:b/>
              </w:rPr>
            </w:pPr>
            <w:r w:rsidRPr="003650BF">
              <w:rPr>
                <w:b/>
              </w:rPr>
              <w:lastRenderedPageBreak/>
              <w:t>Unlimited Standard National SMS and MMS</w:t>
            </w:r>
          </w:p>
        </w:tc>
        <w:tc>
          <w:tcPr>
            <w:tcW w:w="2103" w:type="pct"/>
            <w:tcBorders>
              <w:top w:val="nil"/>
              <w:left w:val="nil"/>
              <w:bottom w:val="single" w:sz="4" w:space="0" w:color="auto"/>
              <w:right w:val="single" w:sz="4" w:space="0" w:color="auto"/>
            </w:tcBorders>
            <w:vAlign w:val="center"/>
          </w:tcPr>
          <w:p w14:paraId="7D1E7D98" w14:textId="77777777" w:rsidR="00821024" w:rsidRPr="003650BF" w:rsidRDefault="006A32BE">
            <w:pPr>
              <w:pStyle w:val="BodyText"/>
              <w:spacing w:before="100" w:after="100"/>
              <w:jc w:val="center"/>
            </w:pPr>
            <w:r w:rsidRPr="003650BF">
              <w:t>No</w:t>
            </w:r>
          </w:p>
        </w:tc>
      </w:tr>
      <w:tr w:rsidR="00821024" w:rsidRPr="003650BF" w14:paraId="3051521A" w14:textId="77777777">
        <w:trPr>
          <w:trHeight w:val="20"/>
        </w:trPr>
        <w:tc>
          <w:tcPr>
            <w:tcW w:w="2897" w:type="pct"/>
            <w:tcBorders>
              <w:top w:val="nil"/>
              <w:left w:val="single" w:sz="4" w:space="0" w:color="auto"/>
              <w:bottom w:val="single" w:sz="4" w:space="0" w:color="auto"/>
              <w:right w:val="single" w:sz="4" w:space="0" w:color="auto"/>
            </w:tcBorders>
            <w:vAlign w:val="center"/>
          </w:tcPr>
          <w:p w14:paraId="48E810AB" w14:textId="77777777" w:rsidR="00821024" w:rsidRPr="003650BF" w:rsidRDefault="006A32BE">
            <w:pPr>
              <w:pStyle w:val="BodyText"/>
              <w:spacing w:before="100" w:after="100"/>
              <w:rPr>
                <w:b/>
              </w:rPr>
            </w:pPr>
            <w:r w:rsidRPr="003650BF">
              <w:rPr>
                <w:b/>
              </w:rPr>
              <w:t>yes' for 5</w:t>
            </w:r>
          </w:p>
        </w:tc>
        <w:tc>
          <w:tcPr>
            <w:tcW w:w="2103" w:type="pct"/>
            <w:tcBorders>
              <w:top w:val="nil"/>
              <w:left w:val="nil"/>
              <w:bottom w:val="single" w:sz="4" w:space="0" w:color="auto"/>
              <w:right w:val="single" w:sz="4" w:space="0" w:color="auto"/>
            </w:tcBorders>
            <w:vAlign w:val="center"/>
          </w:tcPr>
          <w:p w14:paraId="09D44B16" w14:textId="77777777" w:rsidR="00821024" w:rsidRPr="003650BF" w:rsidRDefault="006A32BE">
            <w:pPr>
              <w:pStyle w:val="BodyText"/>
              <w:spacing w:before="100" w:after="100"/>
              <w:jc w:val="center"/>
            </w:pPr>
            <w:r w:rsidRPr="003650BF">
              <w:t>No</w:t>
            </w:r>
          </w:p>
        </w:tc>
      </w:tr>
      <w:tr w:rsidR="00821024" w:rsidRPr="003650BF" w14:paraId="56670158" w14:textId="77777777">
        <w:trPr>
          <w:trHeight w:val="20"/>
        </w:trPr>
        <w:tc>
          <w:tcPr>
            <w:tcW w:w="2897" w:type="pct"/>
            <w:tcBorders>
              <w:top w:val="nil"/>
              <w:left w:val="single" w:sz="4" w:space="0" w:color="auto"/>
              <w:bottom w:val="single" w:sz="4" w:space="0" w:color="auto"/>
              <w:right w:val="single" w:sz="4" w:space="0" w:color="auto"/>
            </w:tcBorders>
            <w:vAlign w:val="center"/>
          </w:tcPr>
          <w:p w14:paraId="3AC77162" w14:textId="77777777" w:rsidR="00821024" w:rsidRPr="003650BF" w:rsidRDefault="006A32BE">
            <w:pPr>
              <w:pStyle w:val="BodyText"/>
              <w:spacing w:before="100" w:after="100"/>
              <w:rPr>
                <w:b/>
              </w:rPr>
            </w:pPr>
            <w:r w:rsidRPr="003650BF">
              <w:rPr>
                <w:b/>
              </w:rPr>
              <w:t>Unlimited on-account mobile voice calls</w:t>
            </w:r>
          </w:p>
        </w:tc>
        <w:tc>
          <w:tcPr>
            <w:tcW w:w="2103" w:type="pct"/>
            <w:tcBorders>
              <w:top w:val="nil"/>
              <w:left w:val="nil"/>
              <w:bottom w:val="single" w:sz="4" w:space="0" w:color="auto"/>
              <w:right w:val="single" w:sz="4" w:space="0" w:color="auto"/>
            </w:tcBorders>
            <w:vAlign w:val="center"/>
          </w:tcPr>
          <w:p w14:paraId="10559073" w14:textId="77777777" w:rsidR="00821024" w:rsidRPr="003650BF" w:rsidRDefault="006A32BE">
            <w:pPr>
              <w:pStyle w:val="BodyText"/>
              <w:spacing w:before="100" w:after="100"/>
              <w:jc w:val="center"/>
            </w:pPr>
            <w:r w:rsidRPr="003650BF">
              <w:t>Yes</w:t>
            </w:r>
          </w:p>
          <w:p w14:paraId="3D934912" w14:textId="77777777" w:rsidR="00821024" w:rsidRPr="003650BF" w:rsidRDefault="006A32BE">
            <w:pPr>
              <w:pStyle w:val="BodyText"/>
              <w:spacing w:before="100" w:after="100"/>
              <w:jc w:val="center"/>
            </w:pPr>
            <w:r w:rsidRPr="003650BF">
              <w:t>(must be mobile to mobile standard national voice call and both mobiles must be on same customer account number)</w:t>
            </w:r>
          </w:p>
        </w:tc>
      </w:tr>
      <w:tr w:rsidR="00821024" w:rsidRPr="003650BF" w14:paraId="28EC4F1B" w14:textId="77777777">
        <w:trPr>
          <w:trHeight w:val="20"/>
        </w:trPr>
        <w:tc>
          <w:tcPr>
            <w:tcW w:w="2897" w:type="pct"/>
            <w:tcBorders>
              <w:top w:val="nil"/>
              <w:left w:val="single" w:sz="4" w:space="0" w:color="auto"/>
              <w:bottom w:val="single" w:sz="4" w:space="0" w:color="auto"/>
              <w:right w:val="single" w:sz="4" w:space="0" w:color="auto"/>
            </w:tcBorders>
            <w:vAlign w:val="center"/>
          </w:tcPr>
          <w:p w14:paraId="48AB6396" w14:textId="77777777" w:rsidR="00821024" w:rsidRPr="003650BF" w:rsidRDefault="006A32BE">
            <w:pPr>
              <w:pStyle w:val="BodyText"/>
              <w:spacing w:before="100" w:after="100"/>
            </w:pPr>
            <w:r w:rsidRPr="003650BF">
              <w:rPr>
                <w:b/>
              </w:rPr>
              <w:t>Standard National Voice call charges</w:t>
            </w:r>
            <w:r w:rsidRPr="003650BF">
              <w:t xml:space="preserve"> (per minute)</w:t>
            </w:r>
          </w:p>
        </w:tc>
        <w:tc>
          <w:tcPr>
            <w:tcW w:w="2103" w:type="pct"/>
            <w:tcBorders>
              <w:top w:val="nil"/>
              <w:left w:val="nil"/>
              <w:bottom w:val="single" w:sz="4" w:space="0" w:color="auto"/>
              <w:right w:val="single" w:sz="4" w:space="0" w:color="auto"/>
            </w:tcBorders>
            <w:vAlign w:val="center"/>
          </w:tcPr>
          <w:p w14:paraId="72184A6E" w14:textId="77777777" w:rsidR="00821024" w:rsidRPr="003650BF" w:rsidRDefault="006A32BE">
            <w:pPr>
              <w:pStyle w:val="BodyText"/>
              <w:spacing w:before="100" w:after="100"/>
              <w:jc w:val="center"/>
            </w:pPr>
            <w:r w:rsidRPr="003650BF">
              <w:t>$0.90</w:t>
            </w:r>
          </w:p>
        </w:tc>
      </w:tr>
      <w:tr w:rsidR="00821024" w:rsidRPr="003650BF" w14:paraId="269BBD73" w14:textId="77777777">
        <w:trPr>
          <w:trHeight w:val="20"/>
        </w:trPr>
        <w:tc>
          <w:tcPr>
            <w:tcW w:w="2897" w:type="pct"/>
            <w:tcBorders>
              <w:top w:val="nil"/>
              <w:left w:val="single" w:sz="4" w:space="0" w:color="auto"/>
              <w:bottom w:val="single" w:sz="4" w:space="0" w:color="auto"/>
              <w:right w:val="single" w:sz="4" w:space="0" w:color="auto"/>
            </w:tcBorders>
            <w:vAlign w:val="center"/>
          </w:tcPr>
          <w:p w14:paraId="0CA37D14"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w:t>
            </w:r>
          </w:p>
        </w:tc>
        <w:tc>
          <w:tcPr>
            <w:tcW w:w="2103" w:type="pct"/>
            <w:tcBorders>
              <w:top w:val="nil"/>
              <w:left w:val="nil"/>
              <w:bottom w:val="single" w:sz="4" w:space="0" w:color="auto"/>
              <w:right w:val="single" w:sz="4" w:space="0" w:color="auto"/>
            </w:tcBorders>
            <w:vAlign w:val="center"/>
          </w:tcPr>
          <w:p w14:paraId="77021991" w14:textId="77777777" w:rsidR="00821024" w:rsidRPr="003650BF" w:rsidRDefault="006A32BE">
            <w:pPr>
              <w:pStyle w:val="BodyText"/>
              <w:spacing w:before="100" w:after="100"/>
              <w:jc w:val="center"/>
            </w:pPr>
            <w:r w:rsidRPr="003650BF">
              <w:t>$0.35</w:t>
            </w:r>
          </w:p>
        </w:tc>
      </w:tr>
      <w:tr w:rsidR="00821024" w:rsidRPr="003650BF" w14:paraId="77046B00" w14:textId="77777777">
        <w:trPr>
          <w:trHeight w:val="20"/>
        </w:trPr>
        <w:tc>
          <w:tcPr>
            <w:tcW w:w="2897" w:type="pct"/>
            <w:tcBorders>
              <w:top w:val="nil"/>
              <w:left w:val="single" w:sz="4" w:space="0" w:color="auto"/>
              <w:bottom w:val="single" w:sz="4" w:space="0" w:color="auto"/>
              <w:right w:val="single" w:sz="4" w:space="0" w:color="auto"/>
            </w:tcBorders>
            <w:vAlign w:val="center"/>
          </w:tcPr>
          <w:p w14:paraId="3FBF9C4D" w14:textId="77777777" w:rsidR="00821024" w:rsidRPr="003650BF" w:rsidRDefault="006A32BE">
            <w:pPr>
              <w:pStyle w:val="BodyText"/>
              <w:spacing w:before="100" w:after="100"/>
            </w:pPr>
            <w:r w:rsidRPr="003650BF">
              <w:rPr>
                <w:b/>
              </w:rPr>
              <w:t xml:space="preserve">Standard National SMS Charges </w:t>
            </w:r>
            <w:r w:rsidRPr="003650BF">
              <w:t>(for standard SMS of up to 160 characters)</w:t>
            </w:r>
          </w:p>
        </w:tc>
        <w:tc>
          <w:tcPr>
            <w:tcW w:w="2103" w:type="pct"/>
            <w:tcBorders>
              <w:top w:val="nil"/>
              <w:left w:val="nil"/>
              <w:bottom w:val="single" w:sz="4" w:space="0" w:color="auto"/>
              <w:right w:val="single" w:sz="4" w:space="0" w:color="auto"/>
            </w:tcBorders>
            <w:vAlign w:val="center"/>
          </w:tcPr>
          <w:p w14:paraId="34DC004D" w14:textId="77777777" w:rsidR="00821024" w:rsidRPr="003650BF" w:rsidRDefault="006A32BE">
            <w:pPr>
              <w:pStyle w:val="BodyText"/>
              <w:spacing w:before="100" w:after="100"/>
              <w:jc w:val="center"/>
            </w:pPr>
            <w:r w:rsidRPr="003650BF">
              <w:t>$0.25</w:t>
            </w:r>
          </w:p>
        </w:tc>
      </w:tr>
      <w:tr w:rsidR="00821024" w:rsidRPr="003650BF" w14:paraId="585181F1" w14:textId="77777777">
        <w:trPr>
          <w:trHeight w:val="20"/>
        </w:trPr>
        <w:tc>
          <w:tcPr>
            <w:tcW w:w="2897" w:type="pct"/>
            <w:tcBorders>
              <w:top w:val="nil"/>
              <w:left w:val="single" w:sz="4" w:space="0" w:color="auto"/>
              <w:bottom w:val="single" w:sz="4" w:space="0" w:color="auto"/>
              <w:right w:val="single" w:sz="4" w:space="0" w:color="auto"/>
            </w:tcBorders>
            <w:vAlign w:val="center"/>
          </w:tcPr>
          <w:p w14:paraId="7F89E7D1" w14:textId="77777777" w:rsidR="00821024" w:rsidRPr="003650BF" w:rsidRDefault="006A32BE">
            <w:pPr>
              <w:pStyle w:val="BodyText"/>
              <w:spacing w:before="100" w:after="100"/>
            </w:pPr>
            <w:r w:rsidRPr="003650BF">
              <w:rPr>
                <w:b/>
              </w:rPr>
              <w:t>National MMS</w:t>
            </w:r>
            <w:r w:rsidRPr="003650BF">
              <w:t xml:space="preserve"> (per message)</w:t>
            </w:r>
          </w:p>
        </w:tc>
        <w:tc>
          <w:tcPr>
            <w:tcW w:w="2103" w:type="pct"/>
            <w:tcBorders>
              <w:top w:val="nil"/>
              <w:left w:val="nil"/>
              <w:bottom w:val="single" w:sz="4" w:space="0" w:color="auto"/>
              <w:right w:val="single" w:sz="4" w:space="0" w:color="auto"/>
            </w:tcBorders>
            <w:vAlign w:val="center"/>
          </w:tcPr>
          <w:p w14:paraId="688F30D6" w14:textId="77777777" w:rsidR="00821024" w:rsidRPr="003650BF" w:rsidRDefault="006A32BE">
            <w:pPr>
              <w:pStyle w:val="BodyText"/>
              <w:spacing w:before="100" w:after="100"/>
              <w:jc w:val="center"/>
            </w:pPr>
            <w:r w:rsidRPr="003650BF">
              <w:t>$0.50</w:t>
            </w:r>
          </w:p>
        </w:tc>
      </w:tr>
      <w:tr w:rsidR="00821024" w:rsidRPr="003650BF" w14:paraId="2FBFD554" w14:textId="77777777">
        <w:trPr>
          <w:trHeight w:val="20"/>
        </w:trPr>
        <w:tc>
          <w:tcPr>
            <w:tcW w:w="2897" w:type="pct"/>
            <w:tcBorders>
              <w:top w:val="nil"/>
              <w:left w:val="single" w:sz="4" w:space="0" w:color="auto"/>
              <w:bottom w:val="single" w:sz="4" w:space="0" w:color="auto"/>
              <w:right w:val="single" w:sz="4" w:space="0" w:color="auto"/>
            </w:tcBorders>
            <w:vAlign w:val="center"/>
          </w:tcPr>
          <w:p w14:paraId="49F2F296" w14:textId="77777777" w:rsidR="00821024" w:rsidRPr="003650BF" w:rsidRDefault="006A32BE">
            <w:pPr>
              <w:pStyle w:val="BodyText"/>
              <w:spacing w:before="100" w:after="100"/>
            </w:pPr>
            <w:r w:rsidRPr="003650BF">
              <w:rPr>
                <w:b/>
              </w:rPr>
              <w:t xml:space="preserve">National Video Calling </w:t>
            </w:r>
            <w:r w:rsidRPr="003650BF">
              <w:t>(per minute)</w:t>
            </w:r>
          </w:p>
        </w:tc>
        <w:tc>
          <w:tcPr>
            <w:tcW w:w="2103" w:type="pct"/>
            <w:tcBorders>
              <w:top w:val="nil"/>
              <w:left w:val="nil"/>
              <w:bottom w:val="single" w:sz="4" w:space="0" w:color="auto"/>
              <w:right w:val="single" w:sz="4" w:space="0" w:color="auto"/>
            </w:tcBorders>
            <w:vAlign w:val="center"/>
          </w:tcPr>
          <w:p w14:paraId="08513DE3" w14:textId="77777777" w:rsidR="00821024" w:rsidRPr="003650BF" w:rsidRDefault="006A32BE">
            <w:pPr>
              <w:pStyle w:val="BodyText"/>
              <w:spacing w:before="100" w:after="100"/>
              <w:jc w:val="center"/>
            </w:pPr>
            <w:r w:rsidRPr="003650BF">
              <w:t>$1.00</w:t>
            </w:r>
          </w:p>
        </w:tc>
      </w:tr>
      <w:tr w:rsidR="00821024" w:rsidRPr="003650BF" w14:paraId="60175907" w14:textId="77777777">
        <w:trPr>
          <w:trHeight w:val="20"/>
        </w:trPr>
        <w:tc>
          <w:tcPr>
            <w:tcW w:w="2897" w:type="pct"/>
            <w:tcBorders>
              <w:top w:val="nil"/>
              <w:left w:val="single" w:sz="4" w:space="0" w:color="auto"/>
              <w:bottom w:val="single" w:sz="4" w:space="0" w:color="auto"/>
              <w:right w:val="single" w:sz="4" w:space="0" w:color="auto"/>
            </w:tcBorders>
            <w:vAlign w:val="center"/>
          </w:tcPr>
          <w:p w14:paraId="6D67C344" w14:textId="77777777" w:rsidR="00821024" w:rsidRPr="003650BF" w:rsidRDefault="006A32BE">
            <w:pPr>
              <w:pStyle w:val="BodyText"/>
              <w:spacing w:before="100" w:after="100"/>
            </w:pPr>
            <w:r w:rsidRPr="003650BF">
              <w:rPr>
                <w:b/>
                <w:i/>
              </w:rPr>
              <w:t>Flagfall</w:t>
            </w:r>
            <w:r w:rsidRPr="003650BF">
              <w:rPr>
                <w:b/>
              </w:rPr>
              <w:t xml:space="preserve"> for National Video Calls </w:t>
            </w:r>
            <w:r w:rsidRPr="003650BF">
              <w:t>(per call)</w:t>
            </w:r>
          </w:p>
        </w:tc>
        <w:tc>
          <w:tcPr>
            <w:tcW w:w="2103" w:type="pct"/>
            <w:tcBorders>
              <w:top w:val="nil"/>
              <w:left w:val="nil"/>
              <w:bottom w:val="single" w:sz="4" w:space="0" w:color="auto"/>
              <w:right w:val="single" w:sz="4" w:space="0" w:color="auto"/>
            </w:tcBorders>
            <w:vAlign w:val="center"/>
          </w:tcPr>
          <w:p w14:paraId="40BAFA0B" w14:textId="77777777" w:rsidR="00821024" w:rsidRPr="003650BF" w:rsidRDefault="006A32BE">
            <w:pPr>
              <w:pStyle w:val="BodyText"/>
              <w:spacing w:before="100" w:after="100"/>
              <w:jc w:val="center"/>
            </w:pPr>
            <w:r w:rsidRPr="003650BF">
              <w:t>$0.35</w:t>
            </w:r>
          </w:p>
        </w:tc>
      </w:tr>
      <w:tr w:rsidR="00821024" w:rsidRPr="003650BF" w14:paraId="26911852" w14:textId="77777777">
        <w:trPr>
          <w:trHeight w:val="20"/>
        </w:trPr>
        <w:tc>
          <w:tcPr>
            <w:tcW w:w="2897" w:type="pct"/>
            <w:tcBorders>
              <w:top w:val="nil"/>
              <w:left w:val="single" w:sz="4" w:space="0" w:color="auto"/>
              <w:bottom w:val="single" w:sz="4" w:space="0" w:color="auto"/>
              <w:right w:val="single" w:sz="4" w:space="0" w:color="auto"/>
            </w:tcBorders>
            <w:vAlign w:val="center"/>
          </w:tcPr>
          <w:p w14:paraId="7ABF43FF" w14:textId="77777777" w:rsidR="00821024" w:rsidRPr="003650BF" w:rsidRDefault="006A32BE">
            <w:pPr>
              <w:pStyle w:val="BodyText"/>
              <w:spacing w:before="100" w:after="100"/>
            </w:pPr>
            <w:r w:rsidRPr="003650BF">
              <w:rPr>
                <w:b/>
              </w:rPr>
              <w:t>Excess Data Charge</w:t>
            </w:r>
            <w:r w:rsidRPr="003650BF">
              <w:t xml:space="preserve"> (</w:t>
            </w:r>
            <w:r w:rsidRPr="003650BF">
              <w:rPr>
                <w:i/>
              </w:rPr>
              <w:t>charged per kb, includes uploads and downloads</w:t>
            </w:r>
            <w:r w:rsidRPr="003650BF">
              <w:t>)</w:t>
            </w:r>
          </w:p>
        </w:tc>
        <w:tc>
          <w:tcPr>
            <w:tcW w:w="2103" w:type="pct"/>
            <w:tcBorders>
              <w:top w:val="nil"/>
              <w:left w:val="nil"/>
              <w:bottom w:val="single" w:sz="4" w:space="0" w:color="auto"/>
              <w:right w:val="single" w:sz="4" w:space="0" w:color="auto"/>
            </w:tcBorders>
            <w:vAlign w:val="center"/>
          </w:tcPr>
          <w:p w14:paraId="16A08167" w14:textId="77777777" w:rsidR="00821024" w:rsidRPr="003650BF" w:rsidRDefault="006A32BE">
            <w:pPr>
              <w:pStyle w:val="BodyText"/>
              <w:spacing w:before="100" w:after="100"/>
              <w:jc w:val="center"/>
            </w:pPr>
            <w:r w:rsidRPr="003650BF">
              <w:t>$0.50/MB</w:t>
            </w:r>
          </w:p>
        </w:tc>
      </w:tr>
      <w:tr w:rsidR="00821024" w:rsidRPr="003650BF" w14:paraId="37DA452D" w14:textId="77777777">
        <w:trPr>
          <w:trHeight w:val="20"/>
        </w:trPr>
        <w:tc>
          <w:tcPr>
            <w:tcW w:w="2897" w:type="pct"/>
            <w:tcBorders>
              <w:top w:val="nil"/>
              <w:left w:val="single" w:sz="4" w:space="0" w:color="auto"/>
              <w:bottom w:val="single" w:sz="4" w:space="0" w:color="auto"/>
              <w:right w:val="single" w:sz="4" w:space="0" w:color="auto"/>
            </w:tcBorders>
            <w:vAlign w:val="center"/>
          </w:tcPr>
          <w:p w14:paraId="275EDBB4" w14:textId="77777777" w:rsidR="00821024" w:rsidRPr="003650BF" w:rsidRDefault="006A32BE">
            <w:pPr>
              <w:pStyle w:val="BodyText"/>
              <w:spacing w:before="100" w:after="100"/>
              <w:rPr>
                <w:b/>
              </w:rPr>
            </w:pPr>
            <w:r w:rsidRPr="003650BF">
              <w:rPr>
                <w:b/>
              </w:rPr>
              <w:t>VoiceMail</w:t>
            </w:r>
          </w:p>
        </w:tc>
        <w:tc>
          <w:tcPr>
            <w:tcW w:w="2103" w:type="pct"/>
            <w:tcBorders>
              <w:top w:val="single" w:sz="4" w:space="0" w:color="auto"/>
              <w:left w:val="nil"/>
              <w:bottom w:val="single" w:sz="4" w:space="0" w:color="auto"/>
              <w:right w:val="single" w:sz="4" w:space="0" w:color="auto"/>
            </w:tcBorders>
            <w:vAlign w:val="center"/>
          </w:tcPr>
          <w:p w14:paraId="7D1F6107" w14:textId="77777777" w:rsidR="00821024" w:rsidRPr="003650BF" w:rsidRDefault="006A32BE">
            <w:pPr>
              <w:pStyle w:val="BodyText"/>
              <w:spacing w:before="100" w:after="100"/>
              <w:jc w:val="center"/>
            </w:pPr>
            <w:r w:rsidRPr="003650BF">
              <w:t>$0 Deposits/ $0.90 per min Retrieval</w:t>
            </w:r>
          </w:p>
        </w:tc>
      </w:tr>
      <w:tr w:rsidR="00821024" w:rsidRPr="003650BF" w14:paraId="46D89BBE" w14:textId="77777777">
        <w:trPr>
          <w:trHeight w:val="20"/>
        </w:trPr>
        <w:tc>
          <w:tcPr>
            <w:tcW w:w="2897" w:type="pct"/>
            <w:tcBorders>
              <w:top w:val="nil"/>
              <w:left w:val="single" w:sz="4" w:space="0" w:color="auto"/>
              <w:bottom w:val="single" w:sz="4" w:space="0" w:color="auto"/>
              <w:right w:val="single" w:sz="4" w:space="0" w:color="auto"/>
            </w:tcBorders>
            <w:vAlign w:val="center"/>
          </w:tcPr>
          <w:p w14:paraId="4B9C9E19" w14:textId="77777777" w:rsidR="00821024" w:rsidRPr="003650BF" w:rsidRDefault="006A32BE">
            <w:pPr>
              <w:pStyle w:val="BodyText"/>
              <w:spacing w:before="100" w:after="100"/>
            </w:pPr>
            <w:r w:rsidRPr="003650BF">
              <w:rPr>
                <w:b/>
              </w:rPr>
              <w:t>Other call charges</w:t>
            </w:r>
            <w:r w:rsidRPr="003650BF">
              <w:t xml:space="preserve"> (for example international calls, calls to mobiles)</w:t>
            </w:r>
          </w:p>
        </w:tc>
        <w:tc>
          <w:tcPr>
            <w:tcW w:w="2103" w:type="pct"/>
            <w:tcBorders>
              <w:top w:val="single" w:sz="4" w:space="0" w:color="auto"/>
              <w:left w:val="nil"/>
              <w:bottom w:val="single" w:sz="4" w:space="0" w:color="auto"/>
              <w:right w:val="single" w:sz="4" w:space="0" w:color="auto"/>
            </w:tcBorders>
            <w:vAlign w:val="center"/>
          </w:tcPr>
          <w:p w14:paraId="5269FB40" w14:textId="77777777" w:rsidR="00821024" w:rsidRPr="003650BF" w:rsidRDefault="006A32BE">
            <w:pPr>
              <w:pStyle w:val="BodyText"/>
              <w:spacing w:before="100" w:after="100"/>
              <w:jc w:val="center"/>
            </w:pPr>
            <w:r w:rsidRPr="003650BF">
              <w:t>See section 1 of this standard pricing table and Appendix Y (Value Added Service Features)</w:t>
            </w:r>
          </w:p>
        </w:tc>
      </w:tr>
      <w:tr w:rsidR="00821024" w:rsidRPr="003650BF" w14:paraId="3D25285D" w14:textId="77777777">
        <w:trPr>
          <w:trHeight w:val="20"/>
        </w:trPr>
        <w:tc>
          <w:tcPr>
            <w:tcW w:w="2897" w:type="pct"/>
            <w:tcBorders>
              <w:top w:val="nil"/>
              <w:left w:val="single" w:sz="4" w:space="0" w:color="auto"/>
              <w:bottom w:val="single" w:sz="4" w:space="0" w:color="auto"/>
              <w:right w:val="single" w:sz="4" w:space="0" w:color="auto"/>
            </w:tcBorders>
            <w:vAlign w:val="center"/>
          </w:tcPr>
          <w:p w14:paraId="7EDBAB86" w14:textId="77777777" w:rsidR="00821024" w:rsidRPr="003650BF" w:rsidRDefault="006A32BE" w:rsidP="003B35FF">
            <w:pPr>
              <w:pStyle w:val="BodyText"/>
              <w:spacing w:before="100" w:after="100"/>
            </w:pPr>
            <w:r w:rsidRPr="003650BF">
              <w:rPr>
                <w:b/>
              </w:rPr>
              <w:t xml:space="preserve">Other conditions </w:t>
            </w:r>
          </w:p>
        </w:tc>
        <w:tc>
          <w:tcPr>
            <w:tcW w:w="2103" w:type="pct"/>
            <w:tcBorders>
              <w:top w:val="single" w:sz="4" w:space="0" w:color="auto"/>
              <w:left w:val="nil"/>
              <w:bottom w:val="single" w:sz="4" w:space="0" w:color="auto"/>
              <w:right w:val="single" w:sz="4" w:space="0" w:color="000000"/>
            </w:tcBorders>
            <w:vAlign w:val="center"/>
          </w:tcPr>
          <w:p w14:paraId="4C503C46" w14:textId="77777777" w:rsidR="00821024" w:rsidRPr="003650BF" w:rsidRDefault="006A32BE">
            <w:pPr>
              <w:pStyle w:val="BodyText"/>
              <w:spacing w:before="100" w:after="100"/>
              <w:jc w:val="center"/>
            </w:pPr>
            <w:r w:rsidRPr="003650BF">
              <w:t>Fair Go Policy (</w:t>
            </w:r>
            <w:hyperlink r:id="rId472" w:history="1">
              <w:r w:rsidRPr="003650BF">
                <w:rPr>
                  <w:rStyle w:val="Hyperlink"/>
                </w:rPr>
                <w:t>Appendix S</w:t>
              </w:r>
            </w:hyperlink>
            <w:r w:rsidRPr="003650BF">
              <w:t>) applies to 'excessive use,' 'unreasonable use,' 'unacceptable use' and commercial use.</w:t>
            </w:r>
          </w:p>
        </w:tc>
      </w:tr>
      <w:tr w:rsidR="00821024" w:rsidRPr="003650BF" w14:paraId="399921BD" w14:textId="77777777">
        <w:trPr>
          <w:trHeight w:val="20"/>
        </w:trPr>
        <w:tc>
          <w:tcPr>
            <w:tcW w:w="2897" w:type="pct"/>
            <w:tcBorders>
              <w:top w:val="nil"/>
              <w:left w:val="single" w:sz="4" w:space="0" w:color="auto"/>
              <w:bottom w:val="single" w:sz="4" w:space="0" w:color="auto"/>
              <w:right w:val="single" w:sz="4" w:space="0" w:color="auto"/>
            </w:tcBorders>
            <w:vAlign w:val="center"/>
          </w:tcPr>
          <w:p w14:paraId="558A56F1" w14:textId="77777777" w:rsidR="00821024" w:rsidRPr="003650BF" w:rsidRDefault="006A32BE">
            <w:pPr>
              <w:pStyle w:val="BodyText"/>
              <w:spacing w:before="100" w:after="100"/>
            </w:pPr>
            <w:r w:rsidRPr="003650BF">
              <w:rPr>
                <w:b/>
              </w:rPr>
              <w:t>Available on Non Fixed Contract</w:t>
            </w:r>
            <w:r w:rsidRPr="003650BF">
              <w:t xml:space="preserve"> (Month to Month)</w:t>
            </w:r>
          </w:p>
        </w:tc>
        <w:tc>
          <w:tcPr>
            <w:tcW w:w="2103" w:type="pct"/>
            <w:tcBorders>
              <w:top w:val="nil"/>
              <w:left w:val="nil"/>
              <w:bottom w:val="single" w:sz="4" w:space="0" w:color="auto"/>
              <w:right w:val="single" w:sz="4" w:space="0" w:color="auto"/>
            </w:tcBorders>
            <w:vAlign w:val="center"/>
          </w:tcPr>
          <w:p w14:paraId="37364F9E" w14:textId="77777777" w:rsidR="00821024" w:rsidRPr="003650BF" w:rsidRDefault="006A32BE">
            <w:pPr>
              <w:pStyle w:val="BodyText"/>
              <w:spacing w:before="100" w:after="100"/>
              <w:jc w:val="center"/>
            </w:pPr>
            <w:r w:rsidRPr="003650BF">
              <w:t>Yes</w:t>
            </w:r>
          </w:p>
        </w:tc>
      </w:tr>
      <w:tr w:rsidR="00821024" w:rsidRPr="003650BF" w14:paraId="5177947C" w14:textId="77777777">
        <w:trPr>
          <w:trHeight w:val="20"/>
        </w:trPr>
        <w:tc>
          <w:tcPr>
            <w:tcW w:w="2897" w:type="pct"/>
            <w:tcBorders>
              <w:top w:val="nil"/>
              <w:left w:val="single" w:sz="4" w:space="0" w:color="auto"/>
              <w:bottom w:val="single" w:sz="4" w:space="0" w:color="auto"/>
              <w:right w:val="single" w:sz="4" w:space="0" w:color="auto"/>
            </w:tcBorders>
            <w:vAlign w:val="center"/>
          </w:tcPr>
          <w:p w14:paraId="42B0121F" w14:textId="77777777" w:rsidR="00821024" w:rsidRPr="003650BF" w:rsidRDefault="006A32BE">
            <w:pPr>
              <w:pStyle w:val="BodyText"/>
              <w:spacing w:before="100" w:after="100"/>
            </w:pPr>
            <w:r w:rsidRPr="003650BF">
              <w:rPr>
                <w:b/>
              </w:rPr>
              <w:t>Available on a Fixed Term Contract</w:t>
            </w:r>
            <w:r w:rsidRPr="003650BF">
              <w:t xml:space="preserve"> (12 or 24 Months)</w:t>
            </w:r>
          </w:p>
        </w:tc>
        <w:tc>
          <w:tcPr>
            <w:tcW w:w="2103" w:type="pct"/>
            <w:tcBorders>
              <w:top w:val="nil"/>
              <w:left w:val="nil"/>
              <w:bottom w:val="single" w:sz="4" w:space="0" w:color="auto"/>
              <w:right w:val="single" w:sz="4" w:space="0" w:color="auto"/>
            </w:tcBorders>
            <w:vAlign w:val="center"/>
          </w:tcPr>
          <w:p w14:paraId="77B40D85" w14:textId="77777777" w:rsidR="00821024" w:rsidRPr="003650BF" w:rsidRDefault="006A32BE">
            <w:pPr>
              <w:pStyle w:val="BodyText"/>
              <w:spacing w:before="100" w:after="100"/>
              <w:jc w:val="center"/>
            </w:pPr>
            <w:r w:rsidRPr="003650BF">
              <w:t>Yes</w:t>
            </w:r>
          </w:p>
        </w:tc>
      </w:tr>
      <w:tr w:rsidR="00821024" w:rsidRPr="003650BF" w14:paraId="5F913F96" w14:textId="77777777">
        <w:trPr>
          <w:trHeight w:val="20"/>
        </w:trPr>
        <w:tc>
          <w:tcPr>
            <w:tcW w:w="2897" w:type="pct"/>
            <w:tcBorders>
              <w:top w:val="nil"/>
              <w:left w:val="single" w:sz="4" w:space="0" w:color="auto"/>
              <w:bottom w:val="single" w:sz="4" w:space="0" w:color="auto"/>
              <w:right w:val="single" w:sz="4" w:space="0" w:color="auto"/>
            </w:tcBorders>
            <w:vAlign w:val="center"/>
          </w:tcPr>
          <w:p w14:paraId="73884BE9" w14:textId="77777777" w:rsidR="00821024" w:rsidRPr="003650BF" w:rsidRDefault="006A32BE">
            <w:pPr>
              <w:pStyle w:val="BodyText"/>
              <w:spacing w:before="100" w:after="100"/>
            </w:pPr>
            <w:r w:rsidRPr="003650BF">
              <w:rPr>
                <w:b/>
              </w:rPr>
              <w:t>Minimum Total Cost of the Optus Cap Plans over a 24 month minimum term</w:t>
            </w:r>
            <w:r w:rsidRPr="003650BF">
              <w:t xml:space="preserve"> (amount excludes any handset repayments if any)</w:t>
            </w:r>
          </w:p>
        </w:tc>
        <w:tc>
          <w:tcPr>
            <w:tcW w:w="2103" w:type="pct"/>
            <w:tcBorders>
              <w:top w:val="nil"/>
              <w:left w:val="nil"/>
              <w:bottom w:val="single" w:sz="4" w:space="0" w:color="auto"/>
              <w:right w:val="single" w:sz="4" w:space="0" w:color="auto"/>
            </w:tcBorders>
            <w:vAlign w:val="center"/>
          </w:tcPr>
          <w:p w14:paraId="4ED514F1" w14:textId="77777777" w:rsidR="00821024" w:rsidRPr="003650BF" w:rsidRDefault="006A32BE">
            <w:pPr>
              <w:pStyle w:val="BodyText"/>
              <w:spacing w:before="100" w:after="100"/>
              <w:jc w:val="center"/>
            </w:pPr>
            <w:r w:rsidRPr="003650BF">
              <w:t>$696</w:t>
            </w:r>
          </w:p>
        </w:tc>
      </w:tr>
      <w:tr w:rsidR="00821024" w:rsidRPr="003650BF" w14:paraId="06870FE9" w14:textId="77777777">
        <w:trPr>
          <w:trHeight w:val="20"/>
        </w:trPr>
        <w:tc>
          <w:tcPr>
            <w:tcW w:w="2897" w:type="pct"/>
            <w:tcBorders>
              <w:top w:val="nil"/>
              <w:left w:val="single" w:sz="4" w:space="0" w:color="auto"/>
              <w:bottom w:val="single" w:sz="4" w:space="0" w:color="auto"/>
              <w:right w:val="single" w:sz="4" w:space="0" w:color="auto"/>
            </w:tcBorders>
            <w:vAlign w:val="center"/>
          </w:tcPr>
          <w:p w14:paraId="624135C2" w14:textId="77777777" w:rsidR="00821024" w:rsidRPr="003650BF" w:rsidRDefault="006A32BE">
            <w:pPr>
              <w:pStyle w:val="BodyText"/>
              <w:spacing w:before="100" w:after="100"/>
            </w:pPr>
            <w:r w:rsidRPr="003650BF">
              <w:rPr>
                <w:b/>
              </w:rPr>
              <w:t>Minimum Total Cost of the Optus Cap Plans over a 12 month minimum term</w:t>
            </w:r>
            <w:r w:rsidRPr="003650BF">
              <w:t xml:space="preserve"> (amount excludes any handset repayments if any)</w:t>
            </w:r>
          </w:p>
        </w:tc>
        <w:tc>
          <w:tcPr>
            <w:tcW w:w="2103" w:type="pct"/>
            <w:tcBorders>
              <w:top w:val="nil"/>
              <w:left w:val="nil"/>
              <w:bottom w:val="single" w:sz="4" w:space="0" w:color="auto"/>
              <w:right w:val="single" w:sz="4" w:space="0" w:color="auto"/>
            </w:tcBorders>
            <w:vAlign w:val="center"/>
          </w:tcPr>
          <w:p w14:paraId="7AB82C43" w14:textId="77777777" w:rsidR="00821024" w:rsidRPr="003650BF" w:rsidRDefault="006A32BE">
            <w:pPr>
              <w:pStyle w:val="BodyText"/>
              <w:spacing w:before="100" w:after="100"/>
              <w:jc w:val="center"/>
            </w:pPr>
            <w:r w:rsidRPr="003650BF">
              <w:t>$348</w:t>
            </w:r>
          </w:p>
        </w:tc>
      </w:tr>
    </w:tbl>
    <w:p w14:paraId="067A2402" w14:textId="77777777" w:rsidR="00821024" w:rsidRPr="003650BF" w:rsidRDefault="00821024">
      <w:pPr>
        <w:pStyle w:val="BodyText"/>
        <w:ind w:left="720"/>
        <w:rPr>
          <w:b/>
        </w:rPr>
      </w:pPr>
    </w:p>
    <w:p w14:paraId="16C40359" w14:textId="77777777" w:rsidR="00821024" w:rsidRPr="003650BF" w:rsidRDefault="006A32BE">
      <w:pPr>
        <w:pStyle w:val="BodyText"/>
        <w:ind w:left="720"/>
        <w:rPr>
          <w:b/>
        </w:rPr>
      </w:pPr>
      <w:r w:rsidRPr="003650BF">
        <w:rPr>
          <w:b/>
        </w:rPr>
        <w:t>Table 1C – Eligible for Unlimited BlackBerry POP3 Email</w:t>
      </w:r>
    </w:p>
    <w:tbl>
      <w:tblPr>
        <w:tblW w:w="7920" w:type="dxa"/>
        <w:tblInd w:w="83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4590"/>
        <w:gridCol w:w="3330"/>
      </w:tblGrid>
      <w:tr w:rsidR="00821024" w:rsidRPr="003650BF" w14:paraId="2893C2FF" w14:textId="77777777">
        <w:trPr>
          <w:trHeight w:val="20"/>
        </w:trPr>
        <w:tc>
          <w:tcPr>
            <w:tcW w:w="4590" w:type="dxa"/>
          </w:tcPr>
          <w:p w14:paraId="78C11DA8" w14:textId="77777777" w:rsidR="00821024" w:rsidRPr="003650BF" w:rsidRDefault="006A32BE">
            <w:pPr>
              <w:pStyle w:val="BodyText"/>
              <w:spacing w:before="100" w:after="100"/>
              <w:rPr>
                <w:b/>
              </w:rPr>
            </w:pPr>
            <w:r w:rsidRPr="003650BF">
              <w:rPr>
                <w:b/>
              </w:rPr>
              <w:lastRenderedPageBreak/>
              <w:t>Call Type</w:t>
            </w:r>
          </w:p>
        </w:tc>
        <w:tc>
          <w:tcPr>
            <w:tcW w:w="3330" w:type="dxa"/>
          </w:tcPr>
          <w:p w14:paraId="239BBC4E" w14:textId="77777777" w:rsidR="00821024" w:rsidRPr="003650BF" w:rsidRDefault="006A32BE">
            <w:pPr>
              <w:pStyle w:val="BodyText"/>
              <w:spacing w:before="100" w:after="100"/>
              <w:rPr>
                <w:b/>
              </w:rPr>
            </w:pPr>
            <w:r w:rsidRPr="003650BF">
              <w:rPr>
                <w:b/>
              </w:rPr>
              <w:t>Eligible Data</w:t>
            </w:r>
          </w:p>
        </w:tc>
      </w:tr>
      <w:tr w:rsidR="00821024" w:rsidRPr="003650BF" w14:paraId="772A5E91" w14:textId="77777777">
        <w:trPr>
          <w:trHeight w:val="20"/>
        </w:trPr>
        <w:tc>
          <w:tcPr>
            <w:tcW w:w="4590" w:type="dxa"/>
          </w:tcPr>
          <w:p w14:paraId="47AC6F20" w14:textId="77777777" w:rsidR="00821024" w:rsidRPr="003650BF" w:rsidRDefault="006A32BE">
            <w:pPr>
              <w:pStyle w:val="BodyText"/>
              <w:spacing w:before="100" w:after="100"/>
            </w:pPr>
            <w:r w:rsidRPr="003650BF">
              <w:t>BlackBerry Email (POP3)</w:t>
            </w:r>
          </w:p>
        </w:tc>
        <w:tc>
          <w:tcPr>
            <w:tcW w:w="3330" w:type="dxa"/>
          </w:tcPr>
          <w:p w14:paraId="3D300B32" w14:textId="77777777" w:rsidR="00821024" w:rsidRPr="003650BF" w:rsidRDefault="006A32BE">
            <w:pPr>
              <w:pStyle w:val="BodyText"/>
              <w:spacing w:before="100" w:after="100"/>
            </w:pPr>
            <w:r w:rsidRPr="003650BF">
              <w:t>Yes</w:t>
            </w:r>
          </w:p>
        </w:tc>
      </w:tr>
      <w:tr w:rsidR="00821024" w:rsidRPr="003650BF" w14:paraId="4CEB3AF8" w14:textId="77777777">
        <w:trPr>
          <w:trHeight w:val="20"/>
        </w:trPr>
        <w:tc>
          <w:tcPr>
            <w:tcW w:w="4590" w:type="dxa"/>
          </w:tcPr>
          <w:p w14:paraId="2F7AE5F9" w14:textId="77777777" w:rsidR="00821024" w:rsidRPr="003650BF" w:rsidRDefault="006A32BE">
            <w:pPr>
              <w:pStyle w:val="BodyText"/>
              <w:spacing w:before="100" w:after="100"/>
            </w:pPr>
            <w:r w:rsidRPr="003650BF">
              <w:t>Internet Browsing through the BlackBerry Browser</w:t>
            </w:r>
          </w:p>
        </w:tc>
        <w:tc>
          <w:tcPr>
            <w:tcW w:w="3330" w:type="dxa"/>
          </w:tcPr>
          <w:p w14:paraId="18D560B2" w14:textId="77777777" w:rsidR="00821024" w:rsidRPr="003650BF" w:rsidRDefault="006A32BE">
            <w:pPr>
              <w:pStyle w:val="BodyText"/>
              <w:spacing w:before="100" w:after="100"/>
            </w:pPr>
            <w:r w:rsidRPr="003650BF">
              <w:t>No</w:t>
            </w:r>
          </w:p>
        </w:tc>
      </w:tr>
      <w:tr w:rsidR="00821024" w:rsidRPr="003650BF" w14:paraId="4AFBFE50" w14:textId="77777777">
        <w:trPr>
          <w:trHeight w:val="20"/>
        </w:trPr>
        <w:tc>
          <w:tcPr>
            <w:tcW w:w="4590" w:type="dxa"/>
          </w:tcPr>
          <w:p w14:paraId="77421FAC" w14:textId="77777777" w:rsidR="00821024" w:rsidRPr="003650BF" w:rsidRDefault="006A32BE">
            <w:pPr>
              <w:pStyle w:val="BodyText"/>
              <w:spacing w:before="100" w:after="100"/>
            </w:pPr>
            <w:r w:rsidRPr="003650BF">
              <w:t>Optus Zoo downloads and subscriptions</w:t>
            </w:r>
          </w:p>
        </w:tc>
        <w:tc>
          <w:tcPr>
            <w:tcW w:w="3330" w:type="dxa"/>
          </w:tcPr>
          <w:p w14:paraId="3EC5F2AF" w14:textId="77777777" w:rsidR="00821024" w:rsidRPr="003650BF" w:rsidRDefault="006A32BE">
            <w:pPr>
              <w:pStyle w:val="BodyText"/>
              <w:spacing w:before="100" w:after="100"/>
            </w:pPr>
            <w:r w:rsidRPr="003650BF">
              <w:t>No</w:t>
            </w:r>
          </w:p>
        </w:tc>
      </w:tr>
      <w:tr w:rsidR="00821024" w:rsidRPr="003650BF" w14:paraId="2905C11B" w14:textId="77777777">
        <w:trPr>
          <w:trHeight w:val="20"/>
        </w:trPr>
        <w:tc>
          <w:tcPr>
            <w:tcW w:w="4590" w:type="dxa"/>
          </w:tcPr>
          <w:p w14:paraId="40581BA1" w14:textId="77777777" w:rsidR="00821024" w:rsidRPr="003650BF" w:rsidRDefault="006A32BE">
            <w:pPr>
              <w:pStyle w:val="BodyText"/>
              <w:spacing w:before="100" w:after="100"/>
            </w:pPr>
            <w:r w:rsidRPr="003650BF">
              <w:t>Optus Zoo GPRS WAP browsing</w:t>
            </w:r>
          </w:p>
        </w:tc>
        <w:tc>
          <w:tcPr>
            <w:tcW w:w="3330" w:type="dxa"/>
          </w:tcPr>
          <w:p w14:paraId="0F28BDCB" w14:textId="77777777" w:rsidR="00821024" w:rsidRPr="003650BF" w:rsidRDefault="006A32BE">
            <w:pPr>
              <w:pStyle w:val="BodyText"/>
              <w:spacing w:before="100" w:after="100"/>
            </w:pPr>
            <w:r w:rsidRPr="003650BF">
              <w:t>No</w:t>
            </w:r>
          </w:p>
        </w:tc>
      </w:tr>
      <w:tr w:rsidR="00821024" w:rsidRPr="003650BF" w14:paraId="215FE974" w14:textId="77777777">
        <w:trPr>
          <w:trHeight w:val="20"/>
        </w:trPr>
        <w:tc>
          <w:tcPr>
            <w:tcW w:w="4590" w:type="dxa"/>
          </w:tcPr>
          <w:p w14:paraId="5CCDF0AA" w14:textId="77777777" w:rsidR="00821024" w:rsidRPr="003650BF" w:rsidRDefault="006A32BE">
            <w:pPr>
              <w:pStyle w:val="BodyText"/>
              <w:spacing w:before="100" w:after="100"/>
            </w:pPr>
            <w:r w:rsidRPr="003650BF">
              <w:t>Applications from Optus and third party applications that require a BlackBerry Data connection</w:t>
            </w:r>
          </w:p>
        </w:tc>
        <w:tc>
          <w:tcPr>
            <w:tcW w:w="3330" w:type="dxa"/>
          </w:tcPr>
          <w:p w14:paraId="63968B03" w14:textId="77777777" w:rsidR="00821024" w:rsidRPr="003650BF" w:rsidRDefault="006A32BE">
            <w:pPr>
              <w:pStyle w:val="BodyText"/>
              <w:spacing w:before="100" w:after="100"/>
            </w:pPr>
            <w:r w:rsidRPr="003650BF">
              <w:t>No</w:t>
            </w:r>
          </w:p>
        </w:tc>
      </w:tr>
      <w:tr w:rsidR="00821024" w:rsidRPr="003650BF" w14:paraId="24FB9737" w14:textId="77777777">
        <w:trPr>
          <w:trHeight w:val="20"/>
        </w:trPr>
        <w:tc>
          <w:tcPr>
            <w:tcW w:w="4590" w:type="dxa"/>
          </w:tcPr>
          <w:p w14:paraId="778BC82D" w14:textId="77777777" w:rsidR="00821024" w:rsidRPr="003650BF" w:rsidRDefault="006A32BE">
            <w:pPr>
              <w:pStyle w:val="BodyText"/>
              <w:spacing w:before="100" w:after="100"/>
            </w:pPr>
            <w:r w:rsidRPr="003650BF">
              <w:t>All other call types or usage</w:t>
            </w:r>
          </w:p>
        </w:tc>
        <w:tc>
          <w:tcPr>
            <w:tcW w:w="3330" w:type="dxa"/>
          </w:tcPr>
          <w:p w14:paraId="488B59A9" w14:textId="77777777" w:rsidR="00821024" w:rsidRPr="003650BF" w:rsidRDefault="006A32BE">
            <w:pPr>
              <w:pStyle w:val="BodyText"/>
              <w:spacing w:before="100" w:after="100"/>
            </w:pPr>
            <w:r w:rsidRPr="003650BF">
              <w:t>No</w:t>
            </w:r>
          </w:p>
        </w:tc>
      </w:tr>
    </w:tbl>
    <w:p w14:paraId="62E4E541" w14:textId="77777777" w:rsidR="00821024" w:rsidRPr="003650BF" w:rsidRDefault="00821024">
      <w:pPr>
        <w:pStyle w:val="BodyText"/>
      </w:pPr>
    </w:p>
    <w:p w14:paraId="023BEB5F" w14:textId="77777777" w:rsidR="00821024" w:rsidRPr="003650BF" w:rsidRDefault="006A32BE">
      <w:pPr>
        <w:pStyle w:val="Heading6"/>
        <w:spacing w:before="60"/>
      </w:pPr>
      <w:bookmarkStart w:id="2366" w:name="_Toc315795662"/>
      <w:bookmarkStart w:id="2367" w:name="_Toc321242674"/>
      <w:bookmarkStart w:id="2368" w:name="_Toc443059347"/>
      <w:bookmarkStart w:id="2369" w:name="_Toc447831597"/>
      <w:bookmarkStart w:id="2370" w:name="_Toc533264990"/>
      <w:r w:rsidRPr="003650BF">
        <w:t xml:space="preserve">What happens if the </w:t>
      </w:r>
      <w:r w:rsidRPr="003650BF">
        <w:rPr>
          <w:i/>
        </w:rPr>
        <w:t xml:space="preserve">service is cancelled </w:t>
      </w:r>
      <w:r w:rsidRPr="003650BF">
        <w:t>early?</w:t>
      </w:r>
      <w:bookmarkEnd w:id="2366"/>
      <w:bookmarkEnd w:id="2367"/>
      <w:bookmarkEnd w:id="2368"/>
      <w:bookmarkEnd w:id="2369"/>
      <w:bookmarkEnd w:id="2370"/>
    </w:p>
    <w:p w14:paraId="4FC15F8C" w14:textId="77777777" w:rsidR="00821024" w:rsidRPr="003650BF" w:rsidRDefault="006A32BE">
      <w:pPr>
        <w:pStyle w:val="Heading7"/>
        <w:tabs>
          <w:tab w:val="left" w:pos="1440"/>
        </w:tabs>
        <w:spacing w:before="60"/>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487B5501" w14:textId="77777777" w:rsidR="00821024" w:rsidRPr="003650BF" w:rsidRDefault="006A32BE">
      <w:pPr>
        <w:pStyle w:val="Heading8"/>
        <w:tabs>
          <w:tab w:val="left" w:pos="2160"/>
        </w:tabs>
        <w:spacing w:before="60"/>
        <w:rPr>
          <w:rFonts w:cs="Arial"/>
        </w:rPr>
      </w:pPr>
      <w:r w:rsidRPr="003650BF">
        <w:t xml:space="preserve">any usage charges incurred up to, and including, the </w:t>
      </w:r>
      <w:r w:rsidRPr="003650BF">
        <w:rPr>
          <w:i/>
        </w:rPr>
        <w:t xml:space="preserve">cancellation date; </w:t>
      </w:r>
      <w:r w:rsidRPr="003650BF">
        <w:t>plus</w:t>
      </w:r>
    </w:p>
    <w:p w14:paraId="3E78DB5C" w14:textId="77777777" w:rsidR="00821024" w:rsidRPr="003650BF" w:rsidRDefault="006A32BE">
      <w:pPr>
        <w:pStyle w:val="Heading8"/>
        <w:tabs>
          <w:tab w:val="left" w:pos="2160"/>
        </w:tabs>
        <w:spacing w:before="60"/>
        <w:rPr>
          <w:rFonts w:cs="Arial"/>
        </w:rPr>
      </w:pPr>
      <w:bookmarkStart w:id="2371" w:name="_Ref447790697"/>
      <w:r w:rsidRPr="003650BF">
        <w:t xml:space="preserve">the </w:t>
      </w:r>
      <w:r w:rsidRPr="003650BF">
        <w:rPr>
          <w:i/>
        </w:rPr>
        <w:t xml:space="preserve">cancellation fee </w:t>
      </w:r>
      <w:r w:rsidRPr="003650BF">
        <w:t>set in paragraph </w:t>
      </w:r>
      <w:r w:rsidRPr="003650BF">
        <w:fldChar w:fldCharType="begin"/>
      </w:r>
      <w:r w:rsidRPr="003650BF">
        <w:instrText xml:space="preserve">REF _Ref447790702 \n \h \* Charformat  \* MERGEFORMAT </w:instrText>
      </w:r>
      <w:r w:rsidRPr="003650BF">
        <w:fldChar w:fldCharType="separate"/>
      </w:r>
      <w:r w:rsidR="00FA6C90">
        <w:t>(b)</w:t>
      </w:r>
      <w:r w:rsidRPr="003650BF">
        <w:fldChar w:fldCharType="end"/>
      </w:r>
      <w:r w:rsidRPr="003650BF">
        <w:t xml:space="preserve"> and </w:t>
      </w:r>
      <w:r w:rsidRPr="003650BF">
        <w:fldChar w:fldCharType="begin"/>
      </w:r>
      <w:r w:rsidRPr="003650BF">
        <w:instrText xml:space="preserve">REF _Ref447790726 \n \h \* Charformat  \* MERGEFORMAT </w:instrText>
      </w:r>
      <w:r w:rsidRPr="003650BF">
        <w:fldChar w:fldCharType="separate"/>
      </w:r>
      <w:r w:rsidR="00FA6C90">
        <w:t>(c)</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2371"/>
    </w:p>
    <w:p w14:paraId="3D8423A6" w14:textId="77777777" w:rsidR="00821024" w:rsidRPr="003650BF" w:rsidRDefault="006A32BE">
      <w:pPr>
        <w:pStyle w:val="Heading8"/>
        <w:tabs>
          <w:tab w:val="left" w:pos="2160"/>
        </w:tabs>
        <w:spacing w:before="60"/>
        <w:rPr>
          <w:rFonts w:cs="Arial"/>
        </w:rPr>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11587F3C" w14:textId="77777777" w:rsidR="00821024" w:rsidRPr="003650BF" w:rsidRDefault="006A32BE">
      <w:pPr>
        <w:pStyle w:val="Heading7"/>
        <w:tabs>
          <w:tab w:val="left" w:pos="1440"/>
        </w:tabs>
        <w:spacing w:before="60"/>
      </w:pPr>
      <w:bookmarkStart w:id="2372" w:name="_Ref447790702"/>
      <w:r w:rsidRPr="003650BF">
        <w:t xml:space="preserve">The </w:t>
      </w:r>
      <w:r w:rsidRPr="003650BF">
        <w:rPr>
          <w:i/>
        </w:rPr>
        <w:t>cancellation fee</w:t>
      </w:r>
      <w:r w:rsidRPr="003650BF">
        <w:t xml:space="preserve"> for a 24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2372"/>
    </w:p>
    <w:p w14:paraId="0B15D1CE" w14:textId="77777777" w:rsidR="00821024" w:rsidRPr="003650BF" w:rsidRDefault="006A32BE">
      <w:pPr>
        <w:pStyle w:val="Heading7"/>
        <w:tabs>
          <w:tab w:val="left" w:pos="1440"/>
        </w:tabs>
        <w:spacing w:before="60"/>
      </w:pPr>
      <w:bookmarkStart w:id="2373" w:name="_Ref447790726"/>
      <w:r w:rsidRPr="003650BF">
        <w:t xml:space="preserve">The </w:t>
      </w:r>
      <w:r w:rsidRPr="003650BF">
        <w:rPr>
          <w:i/>
        </w:rPr>
        <w:t>cancellation fee</w:t>
      </w:r>
      <w:r w:rsidRPr="003650BF">
        <w:t xml:space="preserve"> for a 12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6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last 6 months of the </w:t>
      </w:r>
      <w:r w:rsidRPr="003650BF">
        <w:rPr>
          <w:i/>
        </w:rPr>
        <w:t>minimum term</w:t>
      </w:r>
      <w:r w:rsidRPr="003650BF">
        <w:t>.</w:t>
      </w:r>
      <w:bookmarkEnd w:id="2373"/>
    </w:p>
    <w:tbl>
      <w:tblPr>
        <w:tblW w:w="0" w:type="auto"/>
        <w:tblInd w:w="1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860"/>
        <w:gridCol w:w="2567"/>
      </w:tblGrid>
      <w:tr w:rsidR="00821024" w:rsidRPr="003650BF" w14:paraId="6C4CBA46" w14:textId="77777777">
        <w:trPr>
          <w:trHeight w:val="20"/>
          <w:tblHeader/>
        </w:trPr>
        <w:tc>
          <w:tcPr>
            <w:tcW w:w="4860" w:type="dxa"/>
          </w:tcPr>
          <w:p w14:paraId="5F1E775E" w14:textId="77777777" w:rsidR="00821024" w:rsidRPr="003650BF" w:rsidRDefault="006A32BE">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2567" w:type="dxa"/>
          </w:tcPr>
          <w:p w14:paraId="2ED63F72" w14:textId="77777777" w:rsidR="00821024" w:rsidRPr="003650BF" w:rsidRDefault="006A32BE">
            <w:pPr>
              <w:pStyle w:val="BodyText"/>
              <w:keepNext/>
              <w:spacing w:before="100" w:after="100"/>
              <w:jc w:val="center"/>
              <w:rPr>
                <w:b/>
                <w:i/>
              </w:rPr>
            </w:pPr>
            <w:r w:rsidRPr="003650BF">
              <w:rPr>
                <w:b/>
                <w:i/>
              </w:rPr>
              <w:t>Cancellation Fee</w:t>
            </w:r>
          </w:p>
        </w:tc>
      </w:tr>
      <w:tr w:rsidR="00821024" w:rsidRPr="003650BF" w14:paraId="30249DBA" w14:textId="77777777">
        <w:trPr>
          <w:trHeight w:val="20"/>
          <w:tblHeader/>
        </w:trPr>
        <w:tc>
          <w:tcPr>
            <w:tcW w:w="4860" w:type="dxa"/>
          </w:tcPr>
          <w:p w14:paraId="569302AB" w14:textId="77777777" w:rsidR="00821024" w:rsidRPr="003650BF" w:rsidRDefault="00821024">
            <w:pPr>
              <w:pStyle w:val="BodyText"/>
              <w:keepNext/>
              <w:spacing w:before="100" w:after="100"/>
              <w:rPr>
                <w:b/>
              </w:rPr>
            </w:pPr>
          </w:p>
        </w:tc>
        <w:tc>
          <w:tcPr>
            <w:tcW w:w="2567" w:type="dxa"/>
          </w:tcPr>
          <w:p w14:paraId="60DA420C" w14:textId="77777777" w:rsidR="00821024" w:rsidRPr="003650BF" w:rsidRDefault="006A32BE">
            <w:pPr>
              <w:pStyle w:val="BodyText"/>
              <w:keepNext/>
              <w:spacing w:before="100" w:after="100"/>
              <w:jc w:val="center"/>
              <w:rPr>
                <w:b/>
              </w:rPr>
            </w:pPr>
            <w:r w:rsidRPr="003650BF">
              <w:rPr>
                <w:b/>
              </w:rPr>
              <w:t>Optus Cap Plans – 24 Month Contract</w:t>
            </w:r>
          </w:p>
        </w:tc>
      </w:tr>
      <w:tr w:rsidR="00821024" w:rsidRPr="003650BF" w14:paraId="653EDDE7" w14:textId="77777777">
        <w:trPr>
          <w:trHeight w:val="20"/>
          <w:tblHeader/>
        </w:trPr>
        <w:tc>
          <w:tcPr>
            <w:tcW w:w="4860" w:type="dxa"/>
          </w:tcPr>
          <w:p w14:paraId="07C3BA78" w14:textId="77777777" w:rsidR="00821024" w:rsidRPr="003650BF" w:rsidRDefault="00821024">
            <w:pPr>
              <w:pStyle w:val="BodyText"/>
              <w:keepNext/>
              <w:spacing w:before="100" w:after="100"/>
              <w:rPr>
                <w:b/>
              </w:rPr>
            </w:pPr>
          </w:p>
        </w:tc>
        <w:tc>
          <w:tcPr>
            <w:tcW w:w="2567" w:type="dxa"/>
          </w:tcPr>
          <w:p w14:paraId="7AD55586" w14:textId="77777777" w:rsidR="00821024" w:rsidRPr="003650BF" w:rsidRDefault="006A32BE">
            <w:pPr>
              <w:pStyle w:val="BodyText"/>
              <w:keepNext/>
              <w:spacing w:before="100" w:after="100"/>
              <w:jc w:val="center"/>
              <w:rPr>
                <w:b/>
              </w:rPr>
            </w:pPr>
            <w:r w:rsidRPr="003650BF">
              <w:rPr>
                <w:b/>
              </w:rPr>
              <w:t>$29 Optus Cap</w:t>
            </w:r>
          </w:p>
        </w:tc>
      </w:tr>
      <w:tr w:rsidR="00821024" w:rsidRPr="003650BF" w14:paraId="10A8C206" w14:textId="77777777">
        <w:trPr>
          <w:trHeight w:val="20"/>
        </w:trPr>
        <w:tc>
          <w:tcPr>
            <w:tcW w:w="4860" w:type="dxa"/>
          </w:tcPr>
          <w:p w14:paraId="37D3DA3C"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 fee</w:t>
            </w:r>
          </w:p>
        </w:tc>
        <w:tc>
          <w:tcPr>
            <w:tcW w:w="2567" w:type="dxa"/>
          </w:tcPr>
          <w:p w14:paraId="5567F82D" w14:textId="77777777" w:rsidR="00821024" w:rsidRPr="003650BF" w:rsidRDefault="006A32BE">
            <w:pPr>
              <w:pStyle w:val="BodyText"/>
              <w:spacing w:before="100" w:after="100"/>
              <w:ind w:right="107"/>
              <w:jc w:val="center"/>
            </w:pPr>
            <w:r w:rsidRPr="003650BF">
              <w:t>$490</w:t>
            </w:r>
          </w:p>
        </w:tc>
      </w:tr>
      <w:tr w:rsidR="00821024" w:rsidRPr="003650BF" w14:paraId="7BA0BCCB" w14:textId="77777777">
        <w:trPr>
          <w:trHeight w:val="20"/>
        </w:trPr>
        <w:tc>
          <w:tcPr>
            <w:tcW w:w="4860" w:type="dxa"/>
          </w:tcPr>
          <w:p w14:paraId="35281455"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2567" w:type="dxa"/>
          </w:tcPr>
          <w:p w14:paraId="5DA0C48A" w14:textId="77777777" w:rsidR="00821024" w:rsidRPr="003650BF" w:rsidRDefault="006A32BE">
            <w:pPr>
              <w:pStyle w:val="BodyText"/>
              <w:spacing w:before="100" w:after="100"/>
              <w:ind w:right="107"/>
              <w:jc w:val="center"/>
            </w:pPr>
            <w:r w:rsidRPr="003650BF">
              <w:t>$392</w:t>
            </w:r>
          </w:p>
        </w:tc>
      </w:tr>
      <w:tr w:rsidR="00821024" w:rsidRPr="003650BF" w14:paraId="11B0C191" w14:textId="77777777">
        <w:trPr>
          <w:trHeight w:val="20"/>
        </w:trPr>
        <w:tc>
          <w:tcPr>
            <w:tcW w:w="4860" w:type="dxa"/>
          </w:tcPr>
          <w:p w14:paraId="6077AFB4"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2567" w:type="dxa"/>
          </w:tcPr>
          <w:p w14:paraId="6A9C853F" w14:textId="77777777" w:rsidR="00821024" w:rsidRPr="003650BF" w:rsidRDefault="006A32BE">
            <w:pPr>
              <w:pStyle w:val="BodyText"/>
              <w:spacing w:before="100" w:after="100"/>
              <w:ind w:right="107"/>
              <w:jc w:val="center"/>
            </w:pPr>
            <w:r w:rsidRPr="003650BF">
              <w:t>$294</w:t>
            </w:r>
          </w:p>
        </w:tc>
      </w:tr>
      <w:tr w:rsidR="00821024" w:rsidRPr="003650BF" w14:paraId="3C21CCA1" w14:textId="77777777">
        <w:trPr>
          <w:trHeight w:val="20"/>
        </w:trPr>
        <w:tc>
          <w:tcPr>
            <w:tcW w:w="4860" w:type="dxa"/>
          </w:tcPr>
          <w:p w14:paraId="44FE9EEF"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 fee</w:t>
            </w:r>
            <w:r w:rsidRPr="003650BF">
              <w:rPr>
                <w:b/>
              </w:rPr>
              <w:t>)</w:t>
            </w:r>
          </w:p>
        </w:tc>
        <w:tc>
          <w:tcPr>
            <w:tcW w:w="2567" w:type="dxa"/>
          </w:tcPr>
          <w:p w14:paraId="772406B2" w14:textId="77777777" w:rsidR="00821024" w:rsidRPr="003650BF" w:rsidRDefault="006A32BE">
            <w:pPr>
              <w:pStyle w:val="BodyText"/>
              <w:spacing w:before="100" w:after="100"/>
              <w:ind w:right="107"/>
              <w:jc w:val="center"/>
            </w:pPr>
            <w:r w:rsidRPr="003650BF">
              <w:t>$196</w:t>
            </w:r>
          </w:p>
        </w:tc>
      </w:tr>
      <w:tr w:rsidR="00821024" w:rsidRPr="003650BF" w14:paraId="3E70D54D" w14:textId="77777777">
        <w:trPr>
          <w:trHeight w:val="20"/>
        </w:trPr>
        <w:tc>
          <w:tcPr>
            <w:tcW w:w="4860" w:type="dxa"/>
          </w:tcPr>
          <w:p w14:paraId="77B420F7" w14:textId="77777777" w:rsidR="00821024" w:rsidRPr="003650BF" w:rsidRDefault="006A32BE">
            <w:pPr>
              <w:pStyle w:val="BodyText"/>
              <w:spacing w:before="100" w:after="100"/>
              <w:rPr>
                <w:b/>
              </w:rPr>
            </w:pPr>
            <w:r w:rsidRPr="003650BF">
              <w:rPr>
                <w:b/>
              </w:rPr>
              <w:lastRenderedPageBreak/>
              <w:t>Months 22 – 24 (20% of the Initial cancellation fee)</w:t>
            </w:r>
          </w:p>
        </w:tc>
        <w:tc>
          <w:tcPr>
            <w:tcW w:w="2567" w:type="dxa"/>
          </w:tcPr>
          <w:p w14:paraId="546193D3" w14:textId="77777777" w:rsidR="00821024" w:rsidRPr="003650BF" w:rsidRDefault="006A32BE">
            <w:pPr>
              <w:pStyle w:val="BodyText"/>
              <w:spacing w:before="100" w:after="100"/>
              <w:ind w:right="107"/>
              <w:jc w:val="center"/>
            </w:pPr>
            <w:r w:rsidRPr="003650BF">
              <w:t>$98</w:t>
            </w:r>
          </w:p>
        </w:tc>
      </w:tr>
    </w:tbl>
    <w:p w14:paraId="09B3C80A" w14:textId="77777777" w:rsidR="00821024" w:rsidRPr="003650BF" w:rsidRDefault="00821024">
      <w:pPr>
        <w:pStyle w:val="BodyText"/>
      </w:pPr>
    </w:p>
    <w:tbl>
      <w:tblPr>
        <w:tblW w:w="0" w:type="auto"/>
        <w:tblInd w:w="1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860"/>
        <w:gridCol w:w="2610"/>
      </w:tblGrid>
      <w:tr w:rsidR="00821024" w:rsidRPr="003650BF" w14:paraId="7DB40C61" w14:textId="77777777">
        <w:trPr>
          <w:trHeight w:val="20"/>
        </w:trPr>
        <w:tc>
          <w:tcPr>
            <w:tcW w:w="4860" w:type="dxa"/>
          </w:tcPr>
          <w:p w14:paraId="510DCBAC" w14:textId="77777777" w:rsidR="00821024" w:rsidRPr="003650BF" w:rsidRDefault="006A32BE">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2610" w:type="dxa"/>
          </w:tcPr>
          <w:p w14:paraId="194B6D7D" w14:textId="77777777" w:rsidR="00821024" w:rsidRPr="003650BF" w:rsidRDefault="006A32BE">
            <w:pPr>
              <w:pStyle w:val="BodyText"/>
              <w:keepNext/>
              <w:spacing w:before="100" w:after="100"/>
              <w:jc w:val="center"/>
              <w:rPr>
                <w:b/>
                <w:i/>
              </w:rPr>
            </w:pPr>
            <w:r w:rsidRPr="003650BF">
              <w:rPr>
                <w:b/>
                <w:i/>
              </w:rPr>
              <w:t>Cancellation Fee</w:t>
            </w:r>
          </w:p>
        </w:tc>
      </w:tr>
      <w:tr w:rsidR="00821024" w:rsidRPr="003650BF" w14:paraId="5ADC4704" w14:textId="77777777">
        <w:trPr>
          <w:trHeight w:val="20"/>
        </w:trPr>
        <w:tc>
          <w:tcPr>
            <w:tcW w:w="4860" w:type="dxa"/>
          </w:tcPr>
          <w:p w14:paraId="7F4BD960" w14:textId="77777777" w:rsidR="00821024" w:rsidRPr="003650BF" w:rsidRDefault="00821024">
            <w:pPr>
              <w:pStyle w:val="BodyText"/>
              <w:keepNext/>
              <w:spacing w:before="100" w:after="100"/>
              <w:rPr>
                <w:b/>
              </w:rPr>
            </w:pPr>
          </w:p>
        </w:tc>
        <w:tc>
          <w:tcPr>
            <w:tcW w:w="2610" w:type="dxa"/>
          </w:tcPr>
          <w:p w14:paraId="1BDF26B2" w14:textId="77777777" w:rsidR="00821024" w:rsidRPr="003650BF" w:rsidRDefault="006A32BE">
            <w:pPr>
              <w:pStyle w:val="BodyText"/>
              <w:keepNext/>
              <w:spacing w:before="100" w:after="100"/>
              <w:jc w:val="center"/>
              <w:rPr>
                <w:b/>
              </w:rPr>
            </w:pPr>
            <w:r w:rsidRPr="003650BF">
              <w:rPr>
                <w:b/>
              </w:rPr>
              <w:t>Optus Cap Plans – 12 Month Contract</w:t>
            </w:r>
          </w:p>
        </w:tc>
      </w:tr>
      <w:tr w:rsidR="00821024" w:rsidRPr="003650BF" w14:paraId="1F2A45A0" w14:textId="77777777">
        <w:trPr>
          <w:trHeight w:val="20"/>
        </w:trPr>
        <w:tc>
          <w:tcPr>
            <w:tcW w:w="4860" w:type="dxa"/>
          </w:tcPr>
          <w:p w14:paraId="4F9D41D0" w14:textId="77777777" w:rsidR="00821024" w:rsidRPr="003650BF" w:rsidRDefault="00821024">
            <w:pPr>
              <w:pStyle w:val="BodyText"/>
              <w:keepNext/>
              <w:spacing w:before="100" w:after="100"/>
              <w:rPr>
                <w:b/>
              </w:rPr>
            </w:pPr>
          </w:p>
        </w:tc>
        <w:tc>
          <w:tcPr>
            <w:tcW w:w="2610" w:type="dxa"/>
          </w:tcPr>
          <w:p w14:paraId="5EF2AED7" w14:textId="77777777" w:rsidR="00821024" w:rsidRPr="003650BF" w:rsidRDefault="006A32BE">
            <w:pPr>
              <w:pStyle w:val="BodyText"/>
              <w:keepNext/>
              <w:spacing w:before="100" w:after="100"/>
              <w:jc w:val="center"/>
              <w:rPr>
                <w:b/>
              </w:rPr>
            </w:pPr>
            <w:r w:rsidRPr="003650BF">
              <w:rPr>
                <w:b/>
              </w:rPr>
              <w:t>$29 Optus Cap</w:t>
            </w:r>
          </w:p>
        </w:tc>
      </w:tr>
      <w:tr w:rsidR="00821024" w:rsidRPr="003650BF" w14:paraId="386DFD0B" w14:textId="77777777">
        <w:trPr>
          <w:trHeight w:val="20"/>
        </w:trPr>
        <w:tc>
          <w:tcPr>
            <w:tcW w:w="4860" w:type="dxa"/>
          </w:tcPr>
          <w:p w14:paraId="33BDC499" w14:textId="77777777" w:rsidR="00821024" w:rsidRPr="003650BF" w:rsidRDefault="006A32BE">
            <w:pPr>
              <w:pStyle w:val="BodyText"/>
              <w:keepNext/>
              <w:spacing w:before="100" w:after="100"/>
              <w:rPr>
                <w:b/>
              </w:rPr>
            </w:pPr>
            <w:r w:rsidRPr="003650BF">
              <w:rPr>
                <w:b/>
              </w:rPr>
              <w:t xml:space="preserve">During the first 6 months - Initial </w:t>
            </w:r>
            <w:r w:rsidRPr="003650BF">
              <w:rPr>
                <w:b/>
                <w:i/>
              </w:rPr>
              <w:t>cancellation fee</w:t>
            </w:r>
          </w:p>
        </w:tc>
        <w:tc>
          <w:tcPr>
            <w:tcW w:w="2610" w:type="dxa"/>
          </w:tcPr>
          <w:p w14:paraId="122BE146" w14:textId="77777777" w:rsidR="00821024" w:rsidRPr="003650BF" w:rsidRDefault="006A32BE">
            <w:pPr>
              <w:pStyle w:val="BodyText"/>
              <w:keepNext/>
              <w:spacing w:before="100" w:after="100"/>
              <w:ind w:right="107"/>
              <w:jc w:val="center"/>
            </w:pPr>
            <w:r w:rsidRPr="003650BF">
              <w:t>$320</w:t>
            </w:r>
          </w:p>
        </w:tc>
      </w:tr>
      <w:tr w:rsidR="00821024" w:rsidRPr="003650BF" w14:paraId="629F6A2A" w14:textId="77777777">
        <w:trPr>
          <w:trHeight w:val="20"/>
        </w:trPr>
        <w:tc>
          <w:tcPr>
            <w:tcW w:w="4860" w:type="dxa"/>
          </w:tcPr>
          <w:p w14:paraId="6E9154D4" w14:textId="77777777" w:rsidR="00821024" w:rsidRPr="003650BF" w:rsidRDefault="006A32BE">
            <w:pPr>
              <w:pStyle w:val="BodyText"/>
              <w:keepNext/>
              <w:spacing w:before="100" w:after="100"/>
              <w:rPr>
                <w:b/>
              </w:rPr>
            </w:pPr>
            <w:r w:rsidRPr="003650BF">
              <w:rPr>
                <w:b/>
              </w:rPr>
              <w:t xml:space="preserve">Months 7 – 9 (70% of Initial </w:t>
            </w:r>
            <w:r w:rsidRPr="003650BF">
              <w:rPr>
                <w:b/>
                <w:i/>
              </w:rPr>
              <w:t>cancellation fee</w:t>
            </w:r>
            <w:r w:rsidRPr="003650BF">
              <w:rPr>
                <w:b/>
              </w:rPr>
              <w:t>)</w:t>
            </w:r>
          </w:p>
        </w:tc>
        <w:tc>
          <w:tcPr>
            <w:tcW w:w="2610" w:type="dxa"/>
          </w:tcPr>
          <w:p w14:paraId="58702DF1" w14:textId="77777777" w:rsidR="00821024" w:rsidRPr="003650BF" w:rsidRDefault="006A32BE">
            <w:pPr>
              <w:pStyle w:val="BodyText"/>
              <w:keepNext/>
              <w:spacing w:before="100" w:after="100"/>
              <w:ind w:right="107"/>
              <w:jc w:val="center"/>
            </w:pPr>
            <w:r w:rsidRPr="003650BF">
              <w:t>$224</w:t>
            </w:r>
          </w:p>
        </w:tc>
      </w:tr>
      <w:tr w:rsidR="00821024" w:rsidRPr="003650BF" w14:paraId="1B0FB34F" w14:textId="77777777">
        <w:trPr>
          <w:trHeight w:val="20"/>
        </w:trPr>
        <w:tc>
          <w:tcPr>
            <w:tcW w:w="4860" w:type="dxa"/>
          </w:tcPr>
          <w:p w14:paraId="18B8B184" w14:textId="77777777" w:rsidR="00821024" w:rsidRPr="003650BF" w:rsidRDefault="006A32BE">
            <w:pPr>
              <w:pStyle w:val="BodyText"/>
              <w:keepNext/>
              <w:spacing w:before="100" w:after="100"/>
              <w:rPr>
                <w:b/>
              </w:rPr>
            </w:pPr>
            <w:r w:rsidRPr="003650BF">
              <w:rPr>
                <w:b/>
              </w:rPr>
              <w:t xml:space="preserve">Months 10 – 12 (40% of the Initial </w:t>
            </w:r>
            <w:r w:rsidRPr="003650BF">
              <w:rPr>
                <w:b/>
                <w:i/>
              </w:rPr>
              <w:t>cancellation fee</w:t>
            </w:r>
            <w:r w:rsidRPr="003650BF">
              <w:rPr>
                <w:b/>
              </w:rPr>
              <w:t>)</w:t>
            </w:r>
          </w:p>
        </w:tc>
        <w:tc>
          <w:tcPr>
            <w:tcW w:w="2610" w:type="dxa"/>
          </w:tcPr>
          <w:p w14:paraId="007EC9C8" w14:textId="77777777" w:rsidR="00821024" w:rsidRPr="003650BF" w:rsidRDefault="006A32BE">
            <w:pPr>
              <w:pStyle w:val="BodyText"/>
              <w:keepNext/>
              <w:spacing w:before="100" w:after="100"/>
              <w:ind w:right="107"/>
              <w:jc w:val="center"/>
            </w:pPr>
            <w:r w:rsidRPr="003650BF">
              <w:t>$128</w:t>
            </w:r>
          </w:p>
        </w:tc>
      </w:tr>
    </w:tbl>
    <w:p w14:paraId="445E9346" w14:textId="77777777" w:rsidR="00821024" w:rsidRPr="003650BF" w:rsidRDefault="00821024">
      <w:pPr>
        <w:pStyle w:val="BodyText"/>
      </w:pPr>
    </w:p>
    <w:p w14:paraId="7B44C4E6" w14:textId="77777777" w:rsidR="00821024" w:rsidRPr="003650BF" w:rsidRDefault="006A32BE">
      <w:pPr>
        <w:pStyle w:val="Heading4"/>
        <w:spacing w:before="60"/>
      </w:pPr>
      <w:bookmarkStart w:id="2374" w:name="_Toc315795663"/>
      <w:bookmarkStart w:id="2375" w:name="_Toc321242675"/>
      <w:bookmarkStart w:id="2376" w:name="_Toc443059348"/>
      <w:bookmarkStart w:id="2377" w:name="_Toc447831598"/>
      <w:bookmarkStart w:id="2378" w:name="_Toc533264991"/>
      <w:r w:rsidRPr="003650BF">
        <w:t>Optus Cap Plans (iPhone Feb. 2012) (incorporating $29 Optus Cap for iPhone Plan) (Personal Consumer Plan), effective from 6 February 2012 to 8 April 2012.</w:t>
      </w:r>
      <w:bookmarkEnd w:id="2374"/>
      <w:bookmarkEnd w:id="2375"/>
      <w:bookmarkEnd w:id="2376"/>
      <w:bookmarkEnd w:id="2377"/>
      <w:bookmarkEnd w:id="2378"/>
    </w:p>
    <w:p w14:paraId="18429342" w14:textId="77777777" w:rsidR="00821024" w:rsidRPr="003650BF" w:rsidRDefault="006A32BE">
      <w:pPr>
        <w:pStyle w:val="Heading6"/>
        <w:spacing w:before="60"/>
      </w:pPr>
      <w:bookmarkStart w:id="2379" w:name="_Toc315795664"/>
      <w:bookmarkStart w:id="2380" w:name="_Toc321242676"/>
      <w:bookmarkStart w:id="2381" w:name="_Toc443059349"/>
      <w:bookmarkStart w:id="2382" w:name="_Toc447831599"/>
      <w:bookmarkStart w:id="2383" w:name="_Toc533264992"/>
      <w:r w:rsidRPr="003650BF">
        <w:t>Eligibility</w:t>
      </w:r>
      <w:bookmarkEnd w:id="2379"/>
      <w:bookmarkEnd w:id="2380"/>
      <w:bookmarkEnd w:id="2381"/>
      <w:bookmarkEnd w:id="2382"/>
      <w:bookmarkEnd w:id="2383"/>
    </w:p>
    <w:p w14:paraId="4D180D70" w14:textId="77777777" w:rsidR="00821024" w:rsidRPr="003650BF" w:rsidRDefault="006A32BE">
      <w:pPr>
        <w:pStyle w:val="BodyText"/>
      </w:pPr>
      <w:r w:rsidRPr="003650BF">
        <w:t xml:space="preserve">The Optus Cap for iPhone Plan is available to approved new and existing iPhone customers only connecting to the </w:t>
      </w:r>
      <w:r w:rsidRPr="003650BF">
        <w:rPr>
          <w:i/>
        </w:rPr>
        <w:t xml:space="preserve">service </w:t>
      </w:r>
      <w:r w:rsidRPr="003650BF">
        <w:t>on the following terms:</w:t>
      </w:r>
    </w:p>
    <w:p w14:paraId="2EC85FF3" w14:textId="77777777" w:rsidR="00821024" w:rsidRPr="003650BF" w:rsidRDefault="006A32BE">
      <w:pPr>
        <w:pStyle w:val="Heading7"/>
        <w:tabs>
          <w:tab w:val="left" w:pos="1440"/>
        </w:tabs>
        <w:spacing w:before="60"/>
      </w:pPr>
      <w:r w:rsidRPr="003650BF">
        <w:rPr>
          <w:i/>
        </w:rPr>
        <w:t>You</w:t>
      </w:r>
      <w:r w:rsidRPr="003650BF">
        <w:t xml:space="preserve"> must pass the Optus credit assessment and be accepted by Optus;</w:t>
      </w:r>
    </w:p>
    <w:p w14:paraId="5815B415" w14:textId="77777777" w:rsidR="00821024" w:rsidRPr="003650BF" w:rsidRDefault="006A32BE">
      <w:pPr>
        <w:pStyle w:val="Heading7"/>
        <w:tabs>
          <w:tab w:val="left" w:pos="1440"/>
        </w:tabs>
        <w:spacing w:before="60"/>
      </w:pPr>
      <w:r w:rsidRPr="003650BF">
        <w:t>Optus Service Providers' customers are excluded</w:t>
      </w:r>
    </w:p>
    <w:p w14:paraId="53AA7C6B" w14:textId="77777777" w:rsidR="00821024" w:rsidRPr="003650BF" w:rsidRDefault="006A32BE">
      <w:pPr>
        <w:pStyle w:val="Heading7"/>
        <w:tabs>
          <w:tab w:val="left" w:pos="1440"/>
        </w:tabs>
        <w:spacing w:before="60"/>
      </w:pPr>
      <w:r w:rsidRPr="003650BF">
        <w:t xml:space="preserve">You must have been proactively contacted via the Optus Outbound Relationship Marketing Telemarketing Team during the offer period of 21/02/2012 to 08/04/2012, inclusive. The Optus Cap Plan is not available for sale via any other Optus sales channel. It is at Optus' discretion as to which customers they select to be eligible to receive this </w:t>
      </w:r>
      <w:r w:rsidRPr="003650BF">
        <w:rPr>
          <w:i/>
        </w:rPr>
        <w:t>service</w:t>
      </w:r>
      <w:r w:rsidRPr="003650BF">
        <w:t xml:space="preserve">. </w:t>
      </w:r>
    </w:p>
    <w:p w14:paraId="4E73F933" w14:textId="77777777" w:rsidR="00821024" w:rsidRPr="003650BF" w:rsidRDefault="006A32BE">
      <w:pPr>
        <w:pStyle w:val="Heading6"/>
        <w:keepNext/>
        <w:spacing w:before="60"/>
      </w:pPr>
      <w:bookmarkStart w:id="2384" w:name="_Toc315795665"/>
      <w:bookmarkStart w:id="2385" w:name="_Toc321242677"/>
      <w:bookmarkStart w:id="2386" w:name="_Toc443059350"/>
      <w:bookmarkStart w:id="2387" w:name="_Toc447831600"/>
      <w:bookmarkStart w:id="2388" w:name="_Toc533264993"/>
      <w:r w:rsidRPr="003650BF">
        <w:t>Blocking access to a number</w:t>
      </w:r>
      <w:bookmarkEnd w:id="2384"/>
      <w:bookmarkEnd w:id="2385"/>
      <w:bookmarkEnd w:id="2386"/>
      <w:bookmarkEnd w:id="2387"/>
      <w:bookmarkEnd w:id="2388"/>
    </w:p>
    <w:p w14:paraId="522BFBAF" w14:textId="77777777" w:rsidR="00821024" w:rsidRPr="003650BF" w:rsidRDefault="006A32BE">
      <w:pPr>
        <w:pStyle w:val="BodyText"/>
      </w:pPr>
      <w:r w:rsidRPr="003650BF">
        <w:t xml:space="preserve">In addition to what is stated in clause 11 of the </w:t>
      </w:r>
      <w:r w:rsidRPr="003650BF">
        <w:rPr>
          <w:i/>
        </w:rPr>
        <w:t>service description ("Access Restrictions"), we</w:t>
      </w:r>
      <w:r w:rsidRPr="003650BF">
        <w:t xml:space="preserve"> may block access to a number (other than an emergency service number) if </w:t>
      </w:r>
      <w:r w:rsidRPr="003650BF">
        <w:rPr>
          <w:i/>
        </w:rPr>
        <w:t>we</w:t>
      </w:r>
      <w:r w:rsidRPr="003650BF">
        <w:t xml:space="preserve"> reasonably require this to be done for technical, operational or commercial reasons. </w:t>
      </w:r>
    </w:p>
    <w:p w14:paraId="7C634076" w14:textId="77777777" w:rsidR="00821024" w:rsidRPr="003650BF" w:rsidRDefault="006A32BE">
      <w:pPr>
        <w:pStyle w:val="Heading6"/>
        <w:spacing w:before="60"/>
        <w:rPr>
          <w:i/>
        </w:rPr>
      </w:pPr>
      <w:bookmarkStart w:id="2389" w:name="_Toc315795666"/>
      <w:bookmarkStart w:id="2390" w:name="_Toc321242678"/>
      <w:bookmarkStart w:id="2391" w:name="_Toc443059351"/>
      <w:bookmarkStart w:id="2392" w:name="_Toc447831601"/>
      <w:bookmarkStart w:id="2393" w:name="_Toc533264994"/>
      <w:r w:rsidRPr="003650BF">
        <w:rPr>
          <w:i/>
        </w:rPr>
        <w:t>Minimum Term</w:t>
      </w:r>
      <w:bookmarkEnd w:id="2389"/>
      <w:bookmarkEnd w:id="2390"/>
      <w:bookmarkEnd w:id="2391"/>
      <w:bookmarkEnd w:id="2392"/>
      <w:bookmarkEnd w:id="2393"/>
    </w:p>
    <w:p w14:paraId="06ACF18C" w14:textId="77777777" w:rsidR="00821024" w:rsidRPr="003650BF" w:rsidRDefault="006A32BE">
      <w:pPr>
        <w:pStyle w:val="Heading7"/>
        <w:tabs>
          <w:tab w:val="left" w:pos="1440"/>
        </w:tabs>
        <w:spacing w:before="60"/>
      </w:pPr>
      <w:r w:rsidRPr="003650BF">
        <w:rPr>
          <w:i/>
        </w:rPr>
        <w:t xml:space="preserve">You </w:t>
      </w:r>
      <w:r w:rsidRPr="003650BF">
        <w:t>must agree to a</w:t>
      </w:r>
      <w:r w:rsidRPr="003650BF">
        <w:rPr>
          <w:i/>
        </w:rPr>
        <w:t xml:space="preserve"> fixed length agreement </w:t>
      </w:r>
      <w:r w:rsidRPr="003650BF">
        <w:t xml:space="preserve">with a 12 month or 24 month </w:t>
      </w:r>
      <w:r w:rsidRPr="003650BF">
        <w:rPr>
          <w:i/>
        </w:rPr>
        <w:t>minimum term</w:t>
      </w:r>
      <w:r w:rsidRPr="003650BF">
        <w:t xml:space="preserve">. </w:t>
      </w:r>
    </w:p>
    <w:p w14:paraId="33BB32F2" w14:textId="77777777" w:rsidR="00821024" w:rsidRPr="003650BF" w:rsidRDefault="006A32BE">
      <w:pPr>
        <w:pStyle w:val="Heading7"/>
        <w:tabs>
          <w:tab w:val="left" w:pos="1440"/>
        </w:tabs>
        <w:spacing w:before="60"/>
      </w:pPr>
      <w:r w:rsidRPr="003650BF">
        <w:rPr>
          <w:i/>
        </w:rPr>
        <w:t xml:space="preserve">You </w:t>
      </w:r>
      <w:r w:rsidRPr="003650BF">
        <w:t xml:space="preserve">may purchase a </w:t>
      </w:r>
      <w:r w:rsidRPr="003650BF">
        <w:rPr>
          <w:i/>
        </w:rPr>
        <w:t xml:space="preserve">mobile phone except an iPhone </w:t>
      </w:r>
      <w:r w:rsidRPr="003650BF">
        <w:t xml:space="preserve">with a 12 or 24 month </w:t>
      </w:r>
      <w:r w:rsidRPr="003650BF">
        <w:rPr>
          <w:i/>
        </w:rPr>
        <w:t xml:space="preserve">equipment term </w:t>
      </w:r>
      <w:r w:rsidRPr="003650BF">
        <w:t xml:space="preserve">under a </w:t>
      </w:r>
      <w:r w:rsidRPr="003650BF">
        <w:rPr>
          <w:i/>
        </w:rPr>
        <w:t>mobile equipment payment plan</w:t>
      </w:r>
      <w:r w:rsidRPr="003650BF">
        <w:t xml:space="preserve"> on 12 or 24 month </w:t>
      </w:r>
      <w:r w:rsidRPr="003650BF">
        <w:rPr>
          <w:i/>
        </w:rPr>
        <w:t xml:space="preserve">fixed length agreement </w:t>
      </w:r>
      <w:r w:rsidRPr="003650BF">
        <w:t xml:space="preserve">depending on </w:t>
      </w:r>
      <w:r w:rsidRPr="003650BF">
        <w:rPr>
          <w:i/>
        </w:rPr>
        <w:t xml:space="preserve">your </w:t>
      </w:r>
      <w:r w:rsidRPr="003650BF">
        <w:t xml:space="preserve">contract plan. If </w:t>
      </w:r>
      <w:r w:rsidRPr="003650BF">
        <w:rPr>
          <w:i/>
        </w:rPr>
        <w:t xml:space="preserve">you </w:t>
      </w:r>
      <w:r w:rsidRPr="003650BF">
        <w:t xml:space="preserve">agree to a 24 month </w:t>
      </w:r>
      <w:r w:rsidRPr="003650BF">
        <w:rPr>
          <w:i/>
        </w:rPr>
        <w:t xml:space="preserve">minimum term </w:t>
      </w:r>
      <w:r w:rsidRPr="003650BF">
        <w:t xml:space="preserve">the price of the </w:t>
      </w:r>
      <w:r w:rsidRPr="003650BF">
        <w:rPr>
          <w:i/>
        </w:rPr>
        <w:t xml:space="preserve">mobile phone </w:t>
      </w:r>
      <w:r w:rsidRPr="003650BF">
        <w:t xml:space="preserve">available is </w:t>
      </w:r>
      <w:r w:rsidRPr="003650BF">
        <w:lastRenderedPageBreak/>
        <w:t xml:space="preserve">less than if </w:t>
      </w:r>
      <w:r w:rsidRPr="003650BF">
        <w:rPr>
          <w:i/>
        </w:rPr>
        <w:t xml:space="preserve">you </w:t>
      </w:r>
      <w:r w:rsidRPr="003650BF">
        <w:t xml:space="preserve">only agree to a </w:t>
      </w:r>
      <w:r w:rsidRPr="003650BF">
        <w:rPr>
          <w:i/>
        </w:rPr>
        <w:t>non-fixed length agreement</w:t>
      </w:r>
      <w:r w:rsidRPr="003650BF">
        <w:t xml:space="preserve">. If </w:t>
      </w:r>
      <w:r w:rsidRPr="003650BF">
        <w:rPr>
          <w:i/>
        </w:rPr>
        <w:t>you</w:t>
      </w:r>
      <w:r w:rsidRPr="003650BF">
        <w:t xml:space="preserve"> agree to a 12 month </w:t>
      </w:r>
      <w:r w:rsidRPr="003650BF">
        <w:rPr>
          <w:i/>
        </w:rPr>
        <w:t xml:space="preserve">minimum term </w:t>
      </w:r>
      <w:r w:rsidRPr="003650BF">
        <w:t xml:space="preserve">the price of the </w:t>
      </w:r>
      <w:r w:rsidRPr="003650BF">
        <w:rPr>
          <w:i/>
        </w:rPr>
        <w:t xml:space="preserve">mobile phone </w:t>
      </w:r>
      <w:r w:rsidRPr="003650BF">
        <w:t xml:space="preserve">available is less than if </w:t>
      </w:r>
      <w:r w:rsidRPr="003650BF">
        <w:rPr>
          <w:i/>
        </w:rPr>
        <w:t xml:space="preserve">you </w:t>
      </w:r>
      <w:r w:rsidRPr="003650BF">
        <w:t xml:space="preserve">only agree to a </w:t>
      </w:r>
      <w:r w:rsidRPr="003650BF">
        <w:rPr>
          <w:i/>
        </w:rPr>
        <w:t>non-fixed length agreement.</w:t>
      </w:r>
    </w:p>
    <w:p w14:paraId="2F9E3266" w14:textId="77777777" w:rsidR="00821024" w:rsidRPr="003650BF" w:rsidRDefault="006A32BE">
      <w:pPr>
        <w:pStyle w:val="Heading6"/>
        <w:spacing w:before="60"/>
      </w:pPr>
      <w:bookmarkStart w:id="2394" w:name="_Toc315795667"/>
      <w:bookmarkStart w:id="2395" w:name="_Toc321242679"/>
      <w:bookmarkStart w:id="2396" w:name="_Toc443059352"/>
      <w:bookmarkStart w:id="2397" w:name="_Toc447831602"/>
      <w:bookmarkStart w:id="2398" w:name="_Toc533264995"/>
      <w:r w:rsidRPr="003650BF">
        <w:t xml:space="preserve">What </w:t>
      </w:r>
      <w:r w:rsidRPr="003650BF">
        <w:rPr>
          <w:i/>
        </w:rPr>
        <w:t xml:space="preserve">you </w:t>
      </w:r>
      <w:r w:rsidRPr="003650BF">
        <w:t xml:space="preserve">have to pay </w:t>
      </w:r>
      <w:r w:rsidRPr="003650BF">
        <w:rPr>
          <w:i/>
        </w:rPr>
        <w:t>us</w:t>
      </w:r>
      <w:bookmarkEnd w:id="2394"/>
      <w:bookmarkEnd w:id="2395"/>
      <w:bookmarkEnd w:id="2396"/>
      <w:bookmarkEnd w:id="2397"/>
      <w:bookmarkEnd w:id="2398"/>
    </w:p>
    <w:p w14:paraId="63004DA4" w14:textId="77777777" w:rsidR="00821024" w:rsidRPr="003650BF" w:rsidRDefault="006A32BE">
      <w:pPr>
        <w:pStyle w:val="Heading7"/>
        <w:tabs>
          <w:tab w:val="left" w:pos="1440"/>
        </w:tabs>
        <w:spacing w:before="60"/>
        <w:rPr>
          <w:color w:val="000000"/>
        </w:rPr>
      </w:pPr>
      <w:bookmarkStart w:id="2399" w:name="_Ref447790739"/>
      <w:r w:rsidRPr="003650BF">
        <w:rPr>
          <w:color w:val="000000"/>
        </w:rPr>
        <w:t>Subject to paragraphs </w:t>
      </w:r>
      <w:r w:rsidRPr="003650BF">
        <w:rPr>
          <w:color w:val="000000"/>
        </w:rPr>
        <w:fldChar w:fldCharType="begin"/>
      </w:r>
      <w:r w:rsidRPr="003650BF">
        <w:rPr>
          <w:color w:val="000000"/>
        </w:rPr>
        <w:instrText xml:space="preserve">REF _Ref447790747 \n \h \* Charformat  \* MERGEFORMAT </w:instrText>
      </w:r>
      <w:r w:rsidRPr="003650BF">
        <w:rPr>
          <w:color w:val="000000"/>
        </w:rPr>
      </w:r>
      <w:r w:rsidRPr="003650BF">
        <w:rPr>
          <w:color w:val="000000"/>
        </w:rPr>
        <w:fldChar w:fldCharType="separate"/>
      </w:r>
      <w:r w:rsidR="00FA6C90">
        <w:rPr>
          <w:color w:val="000000"/>
        </w:rPr>
        <w:t>(c)</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_Ref447790838 \n \h \* Charformat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_Ref447791234 \n \h \* Charformat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_Ref447791250 \n \h \* Charformat  \* MERGEFORMAT </w:instrText>
      </w:r>
      <w:r w:rsidRPr="003650BF">
        <w:rPr>
          <w:color w:val="000000"/>
        </w:rPr>
      </w:r>
      <w:r w:rsidRPr="003650BF">
        <w:rPr>
          <w:color w:val="000000"/>
        </w:rPr>
        <w:fldChar w:fldCharType="separate"/>
      </w:r>
      <w:r w:rsidR="00FA6C90">
        <w:rPr>
          <w:color w:val="000000"/>
        </w:rPr>
        <w:t>(f)</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_Ref447791272 \n \h \* Charformat  \* MERGEFORMAT </w:instrText>
      </w:r>
      <w:r w:rsidRPr="003650BF">
        <w:rPr>
          <w:color w:val="000000"/>
        </w:rPr>
      </w:r>
      <w:r w:rsidRPr="003650BF">
        <w:rPr>
          <w:color w:val="000000"/>
        </w:rPr>
        <w:fldChar w:fldCharType="separate"/>
      </w:r>
      <w:r w:rsidR="00FA6C90">
        <w:rPr>
          <w:color w:val="000000"/>
        </w:rPr>
        <w:t>(g)</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_Ref447791287 \n \h \* Charformat  \* MERGEFORMAT </w:instrText>
      </w:r>
      <w:r w:rsidRPr="003650BF">
        <w:rPr>
          <w:color w:val="000000"/>
        </w:rPr>
      </w:r>
      <w:r w:rsidRPr="003650BF">
        <w:rPr>
          <w:color w:val="000000"/>
        </w:rPr>
        <w:fldChar w:fldCharType="separate"/>
      </w:r>
      <w:r w:rsidR="00FA6C90">
        <w:rPr>
          <w:color w:val="000000"/>
        </w:rPr>
        <w:t>(h)</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_Ref447791301 \n \h \* Charformat  \* MERGEFORMAT </w:instrText>
      </w:r>
      <w:r w:rsidRPr="003650BF">
        <w:rPr>
          <w:color w:val="000000"/>
        </w:rPr>
      </w:r>
      <w:r w:rsidRPr="003650BF">
        <w:rPr>
          <w:color w:val="000000"/>
        </w:rPr>
        <w:fldChar w:fldCharType="separate"/>
      </w:r>
      <w:r w:rsidR="00FA6C90">
        <w:rPr>
          <w:color w:val="000000"/>
        </w:rPr>
        <w:t>(i)</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473"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474" w:history="1">
        <w:r w:rsidRPr="003650BF">
          <w:rPr>
            <w:rStyle w:val="Hyperlink"/>
            <w:rFonts w:eastAsia="MS Gothic"/>
          </w:rPr>
          <w:t>Appendix Y</w:t>
        </w:r>
      </w:hyperlink>
      <w:r w:rsidRPr="003650BF">
        <w:rPr>
          <w:color w:val="000000"/>
        </w:rPr>
        <w:t xml:space="preserve"> Value Added Service Features</w:t>
      </w:r>
      <w:r w:rsidRPr="003650BF">
        <w:rPr>
          <w:i/>
          <w:color w:val="000000"/>
        </w:rPr>
        <w:t>.</w:t>
      </w:r>
      <w:bookmarkEnd w:id="2399"/>
      <w:r w:rsidRPr="003650BF">
        <w:rPr>
          <w:i/>
          <w:color w:val="000000"/>
        </w:rPr>
        <w:t xml:space="preserve"> </w:t>
      </w:r>
    </w:p>
    <w:p w14:paraId="1DAF7D93" w14:textId="77777777" w:rsidR="00821024" w:rsidRPr="003650BF" w:rsidRDefault="006A32BE">
      <w:pPr>
        <w:pStyle w:val="Heading7"/>
        <w:tabs>
          <w:tab w:val="left" w:pos="1440"/>
        </w:tabs>
        <w:spacing w:before="60"/>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70712094" w14:textId="77777777" w:rsidR="00821024" w:rsidRPr="003650BF" w:rsidRDefault="006A32BE">
      <w:pPr>
        <w:pStyle w:val="Heading7"/>
        <w:spacing w:before="60"/>
        <w:rPr>
          <w:b/>
        </w:rPr>
      </w:pPr>
      <w:bookmarkStart w:id="2400" w:name="_Ref447790747"/>
      <w:r w:rsidRPr="003650BF">
        <w:rPr>
          <w:b/>
        </w:rPr>
        <w:t>The Cap</w:t>
      </w:r>
      <w:bookmarkEnd w:id="2400"/>
    </w:p>
    <w:p w14:paraId="3EFBC61A" w14:textId="77777777" w:rsidR="00821024" w:rsidRPr="003650BF" w:rsidRDefault="006A32BE">
      <w:pPr>
        <w:pStyle w:val="Heading8"/>
        <w:tabs>
          <w:tab w:val="left" w:pos="2160"/>
        </w:tabs>
        <w:spacing w:before="60"/>
        <w:rPr>
          <w:rFonts w:cs="Arial"/>
        </w:rPr>
      </w:pPr>
      <w:r w:rsidRPr="003650BF">
        <w:t xml:space="preserve">Under the Optus Cap for iPhone Plan, a cap applies when the value of </w:t>
      </w:r>
      <w:r w:rsidRPr="003650BF">
        <w:rPr>
          <w:b/>
        </w:rPr>
        <w:t xml:space="preserve">eligible calls and text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calls and text spend reaches the cap start, additional eligible calls and text made in that month are included until the value of </w:t>
      </w:r>
      <w:r w:rsidRPr="003650BF">
        <w:rPr>
          <w:i/>
        </w:rPr>
        <w:t xml:space="preserve">your </w:t>
      </w:r>
      <w:r w:rsidRPr="003650BF">
        <w:t xml:space="preserve">eligible calls and text reach </w:t>
      </w:r>
      <w:r w:rsidRPr="003650BF">
        <w:rPr>
          <w:i/>
        </w:rPr>
        <w:t xml:space="preserve">your pricing plan's </w:t>
      </w:r>
      <w:r w:rsidRPr="003650BF">
        <w:rPr>
          <w:b/>
        </w:rPr>
        <w:t>Included Value</w:t>
      </w:r>
      <w:r w:rsidRPr="003650BF">
        <w:t xml:space="preserve">. </w:t>
      </w:r>
    </w:p>
    <w:p w14:paraId="5BEBA27E" w14:textId="77777777" w:rsidR="00821024" w:rsidRPr="003650BF" w:rsidRDefault="006A32BE">
      <w:pPr>
        <w:pStyle w:val="Heading8"/>
        <w:tabs>
          <w:tab w:val="left" w:pos="2160"/>
        </w:tabs>
        <w:spacing w:before="60"/>
        <w:rPr>
          <w:rFonts w:cs="Arial"/>
        </w:rPr>
      </w:pPr>
      <w:r w:rsidRPr="003650BF">
        <w:t>The '</w:t>
      </w:r>
      <w:r w:rsidRPr="003650BF">
        <w:rPr>
          <w:b/>
        </w:rPr>
        <w:t xml:space="preserve">cap start' </w:t>
      </w:r>
      <w:r w:rsidRPr="003650BF">
        <w:t>and '</w:t>
      </w:r>
      <w:r w:rsidRPr="003650BF">
        <w:rPr>
          <w:b/>
        </w:rPr>
        <w:t xml:space="preserve">Included Value' </w:t>
      </w:r>
      <w:r w:rsidRPr="003650BF">
        <w:t>for each Optus Cap for iPhone Plan is set out in Table 2A below.</w:t>
      </w:r>
    </w:p>
    <w:p w14:paraId="79C5ADD0" w14:textId="77777777" w:rsidR="00821024" w:rsidRPr="003650BF" w:rsidRDefault="006A32BE">
      <w:pPr>
        <w:pStyle w:val="Heading7"/>
        <w:spacing w:before="60"/>
        <w:rPr>
          <w:b/>
        </w:rPr>
      </w:pPr>
      <w:bookmarkStart w:id="2401" w:name="_Ref447790838"/>
      <w:r w:rsidRPr="003650BF">
        <w:rPr>
          <w:b/>
        </w:rPr>
        <w:t>Minimum Monthly Charge</w:t>
      </w:r>
      <w:bookmarkEnd w:id="2401"/>
      <w:r w:rsidRPr="003650BF">
        <w:rPr>
          <w:b/>
        </w:rPr>
        <w:t xml:space="preserve"> </w:t>
      </w:r>
    </w:p>
    <w:p w14:paraId="2FA9EFF0" w14:textId="77777777" w:rsidR="00821024" w:rsidRPr="003650BF" w:rsidRDefault="006A32BE">
      <w:pPr>
        <w:pStyle w:val="Heading8"/>
        <w:tabs>
          <w:tab w:val="left" w:pos="2160"/>
        </w:tabs>
        <w:spacing w:before="60"/>
        <w:rPr>
          <w:rFonts w:cs="Arial"/>
        </w:rPr>
      </w:pPr>
      <w:r w:rsidRPr="003650BF">
        <w:t xml:space="preserve">The Optus Cap for iPhone Plan has a Minimum Monthly Charge amount that </w:t>
      </w:r>
      <w:r w:rsidRPr="003650BF">
        <w:rPr>
          <w:i/>
        </w:rPr>
        <w:t xml:space="preserve">you </w:t>
      </w:r>
      <w:r w:rsidRPr="003650BF">
        <w:t xml:space="preserve">must pay </w:t>
      </w:r>
      <w:r w:rsidRPr="003650BF">
        <w:rPr>
          <w:i/>
        </w:rPr>
        <w:t>us</w:t>
      </w:r>
      <w:r w:rsidRPr="003650BF">
        <w:t xml:space="preserve"> each month. </w:t>
      </w:r>
    </w:p>
    <w:p w14:paraId="256688E8" w14:textId="77777777" w:rsidR="00821024" w:rsidRPr="003650BF" w:rsidRDefault="006A32BE">
      <w:pPr>
        <w:pStyle w:val="Heading8"/>
        <w:tabs>
          <w:tab w:val="left" w:pos="2160"/>
        </w:tabs>
        <w:spacing w:before="60"/>
        <w:rPr>
          <w:rFonts w:cs="Arial"/>
        </w:rPr>
      </w:pPr>
      <w:r w:rsidRPr="003650BF">
        <w:t xml:space="preserve">If </w:t>
      </w:r>
      <w:r w:rsidRPr="003650BF">
        <w:rPr>
          <w:i/>
        </w:rPr>
        <w:t xml:space="preserve">you </w:t>
      </w:r>
      <w:r w:rsidRPr="003650BF">
        <w:t xml:space="preserve">do not make enough eligible calls and text in a month to reach </w:t>
      </w:r>
      <w:r w:rsidRPr="003650BF">
        <w:rPr>
          <w:i/>
        </w:rPr>
        <w:t>your pricing plan's cap start</w:t>
      </w:r>
      <w:r w:rsidRPr="003650BF">
        <w:t xml:space="preserve"> (or Minimum Monthly Charge) </w:t>
      </w:r>
      <w:r w:rsidRPr="003650BF">
        <w:rPr>
          <w:i/>
        </w:rPr>
        <w:t xml:space="preserve">you </w:t>
      </w:r>
      <w:r w:rsidRPr="003650BF">
        <w:t xml:space="preserve">must still pay </w:t>
      </w:r>
      <w:r w:rsidRPr="003650BF">
        <w:rPr>
          <w:i/>
        </w:rPr>
        <w:t>us your pricing plan's</w:t>
      </w:r>
      <w:r w:rsidRPr="003650BF">
        <w:t xml:space="preserve"> Minimum Monthly Charge for that month.</w:t>
      </w:r>
    </w:p>
    <w:p w14:paraId="699EE107" w14:textId="77777777" w:rsidR="00821024" w:rsidRPr="003650BF" w:rsidRDefault="006A32BE">
      <w:pPr>
        <w:pStyle w:val="Heading8"/>
        <w:tabs>
          <w:tab w:val="left" w:pos="2160"/>
        </w:tabs>
        <w:spacing w:before="60"/>
        <w:rPr>
          <w:rFonts w:cs="Arial"/>
        </w:rPr>
      </w:pPr>
      <w:r w:rsidRPr="003650BF">
        <w:t>The amount of the Minimum Monthly Charge and included calls for the Optus Cap for iPhone Plan is set out in Table 2A below.</w:t>
      </w:r>
    </w:p>
    <w:p w14:paraId="0F2BC4F4" w14:textId="77777777" w:rsidR="00821024" w:rsidRPr="003650BF" w:rsidRDefault="006A32BE">
      <w:pPr>
        <w:pStyle w:val="Heading7"/>
        <w:spacing w:before="60"/>
        <w:rPr>
          <w:b/>
        </w:rPr>
      </w:pPr>
      <w:bookmarkStart w:id="2402" w:name="_Ref447791234"/>
      <w:r w:rsidRPr="003650BF">
        <w:rPr>
          <w:b/>
        </w:rPr>
        <w:t>Included Value</w:t>
      </w:r>
      <w:bookmarkEnd w:id="2402"/>
    </w:p>
    <w:p w14:paraId="1D2F7E56" w14:textId="77777777" w:rsidR="00821024" w:rsidRPr="003650BF" w:rsidRDefault="006A32BE">
      <w:pPr>
        <w:pStyle w:val="Heading8"/>
        <w:tabs>
          <w:tab w:val="left" w:pos="2160"/>
        </w:tabs>
        <w:spacing w:before="60"/>
        <w:rPr>
          <w:rFonts w:cs="Arial"/>
        </w:rPr>
      </w:pPr>
      <w:r w:rsidRPr="003650BF">
        <w:t xml:space="preserve">Under the Optus Cap for iPhone Plan, </w:t>
      </w:r>
      <w:r w:rsidRPr="003650BF">
        <w:rPr>
          <w:i/>
        </w:rPr>
        <w:t xml:space="preserve">you </w:t>
      </w:r>
      <w:r w:rsidRPr="003650BF">
        <w:t>will receive "Included Value".</w:t>
      </w:r>
    </w:p>
    <w:p w14:paraId="420E7DD6" w14:textId="77777777" w:rsidR="00821024" w:rsidRPr="003650BF" w:rsidRDefault="006A32BE">
      <w:pPr>
        <w:pStyle w:val="Heading8"/>
        <w:tabs>
          <w:tab w:val="left" w:pos="2160"/>
        </w:tabs>
        <w:spacing w:before="60"/>
        <w:rPr>
          <w:rFonts w:cs="Arial"/>
        </w:rPr>
      </w:pPr>
      <w:r w:rsidRPr="003650BF">
        <w:t>The amount of the "Included Value" included for the Optus Cap for iPhone Plan is set out in Table 2A below.</w:t>
      </w:r>
    </w:p>
    <w:p w14:paraId="40FE575B"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the Optus Cap for iPhone Plan under the "Included Value" are defined in Table 1A below.</w:t>
      </w:r>
    </w:p>
    <w:p w14:paraId="786A0503"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beyond the available "Included Value". </w:t>
      </w:r>
    </w:p>
    <w:p w14:paraId="164F44D2"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and texts that are not eligible calls and text.</w:t>
      </w:r>
    </w:p>
    <w:p w14:paraId="7A0FE229" w14:textId="77777777" w:rsidR="00821024" w:rsidRPr="003650BF" w:rsidRDefault="006A32BE">
      <w:pPr>
        <w:pStyle w:val="Heading8"/>
        <w:tabs>
          <w:tab w:val="left" w:pos="1440"/>
          <w:tab w:val="left" w:pos="2160"/>
        </w:tabs>
        <w:spacing w:before="60"/>
      </w:pPr>
      <w:r w:rsidRPr="003650BF">
        <w:t>Any unused portion of the "Included Value" expires at the end of each month. This means that it does not roll over into the following month.</w:t>
      </w:r>
    </w:p>
    <w:p w14:paraId="4E642FBC" w14:textId="77777777" w:rsidR="00821024" w:rsidRPr="003650BF" w:rsidRDefault="006A32BE">
      <w:pPr>
        <w:pStyle w:val="Heading7"/>
        <w:spacing w:before="60"/>
        <w:rPr>
          <w:b/>
        </w:rPr>
      </w:pPr>
      <w:bookmarkStart w:id="2403" w:name="_Ref447791250"/>
      <w:r w:rsidRPr="003650BF">
        <w:rPr>
          <w:b/>
        </w:rPr>
        <w:t>Monthly Included Mobile Internet Data Value</w:t>
      </w:r>
      <w:bookmarkEnd w:id="2403"/>
    </w:p>
    <w:p w14:paraId="74882E6A" w14:textId="77777777" w:rsidR="00821024" w:rsidRPr="003650BF" w:rsidRDefault="006A32BE">
      <w:pPr>
        <w:pStyle w:val="Heading8"/>
        <w:tabs>
          <w:tab w:val="left" w:pos="2160"/>
        </w:tabs>
        <w:spacing w:before="60"/>
        <w:rPr>
          <w:rFonts w:cs="Arial"/>
        </w:rPr>
      </w:pPr>
      <w:r w:rsidRPr="003650BF">
        <w:t>Under the Optus Cap for iPhone Plan, you will receive 'Monthly Included Mobile Internet Data'</w:t>
      </w:r>
    </w:p>
    <w:p w14:paraId="276980A9" w14:textId="77777777" w:rsidR="00821024" w:rsidRPr="003650BF" w:rsidRDefault="006A32BE">
      <w:pPr>
        <w:pStyle w:val="Heading8"/>
        <w:tabs>
          <w:tab w:val="left" w:pos="2160"/>
        </w:tabs>
        <w:spacing w:before="60"/>
        <w:rPr>
          <w:rFonts w:cs="Arial"/>
        </w:rPr>
      </w:pPr>
      <w:r w:rsidRPr="003650BF">
        <w:t>The amount of the 'Monthly Included Mobile Internet Data' included for the Optus Cap for iPhone Plan is set out in Table 2A below.</w:t>
      </w:r>
    </w:p>
    <w:p w14:paraId="15799975" w14:textId="77777777" w:rsidR="00821024" w:rsidRPr="003650BF" w:rsidRDefault="006A32BE">
      <w:pPr>
        <w:pStyle w:val="Heading8"/>
        <w:tabs>
          <w:tab w:val="left" w:pos="2160"/>
        </w:tabs>
        <w:spacing w:before="60"/>
        <w:rPr>
          <w:rFonts w:cs="Arial"/>
        </w:rPr>
      </w:pPr>
      <w:r w:rsidRPr="003650BF">
        <w:lastRenderedPageBreak/>
        <w:t xml:space="preserve">The usage types that are </w:t>
      </w:r>
      <w:r w:rsidRPr="003650BF">
        <w:rPr>
          <w:b/>
        </w:rPr>
        <w:t>'eligible data'</w:t>
      </w:r>
      <w:r w:rsidRPr="003650BF">
        <w:t xml:space="preserve"> for each Optus Cap for iPhone Plan under the 'Monthly Included Mobile Internet Data' are defined in Table 1B below.</w:t>
      </w:r>
    </w:p>
    <w:p w14:paraId="7500CA9C"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excess usage charges for data made beyond the available "Mobile Internet Data Value" as shown in Table 2A below. </w:t>
      </w:r>
    </w:p>
    <w:p w14:paraId="3A69A9D9" w14:textId="77777777" w:rsidR="00821024" w:rsidRPr="003650BF" w:rsidRDefault="006A32BE">
      <w:pPr>
        <w:pStyle w:val="Heading8"/>
        <w:tabs>
          <w:tab w:val="left" w:pos="2160"/>
        </w:tabs>
        <w:spacing w:before="60"/>
        <w:rPr>
          <w:rFonts w:cs="Arial"/>
        </w:rPr>
      </w:pPr>
      <w:r w:rsidRPr="003650BF">
        <w:t xml:space="preserve">Any unused portion of the 'Monthly Included Mobile Internet Data' expires at the end of each month and does not rollover into the following month. </w:t>
      </w:r>
    </w:p>
    <w:p w14:paraId="02A5C852" w14:textId="77777777" w:rsidR="00821024" w:rsidRPr="003650BF" w:rsidRDefault="006A32BE">
      <w:pPr>
        <w:pStyle w:val="Heading7"/>
        <w:spacing w:before="60"/>
        <w:rPr>
          <w:b/>
        </w:rPr>
      </w:pPr>
      <w:bookmarkStart w:id="2404" w:name="_Ref447791272"/>
      <w:r w:rsidRPr="003650BF">
        <w:rPr>
          <w:b/>
        </w:rPr>
        <w:t>Unlimited mobile access to Facebook®, Twitter, LinkedIn, eBay, Foursquare, MySpace</w:t>
      </w:r>
      <w:bookmarkEnd w:id="2404"/>
    </w:p>
    <w:p w14:paraId="2D02A724" w14:textId="77777777" w:rsidR="00821024" w:rsidRPr="003650BF" w:rsidRDefault="006A32BE">
      <w:pPr>
        <w:pStyle w:val="Heading8"/>
        <w:tabs>
          <w:tab w:val="left" w:pos="2160"/>
        </w:tabs>
        <w:spacing w:before="60"/>
        <w:rPr>
          <w:rFonts w:cs="Arial"/>
        </w:rPr>
      </w:pPr>
      <w:bookmarkStart w:id="2405" w:name="_Ref447806234"/>
      <w:r w:rsidRPr="003650BF">
        <w:t xml:space="preserve">Under the Optus Cap for iPhone Plan, </w:t>
      </w:r>
      <w:r w:rsidRPr="003650BF">
        <w:rPr>
          <w:i/>
        </w:rPr>
        <w:t>you</w:t>
      </w:r>
      <w:r w:rsidRPr="003650BF">
        <w:t xml:space="preserve"> will receive unlimited mobile access to Facebook®, Twitter, LinkedIn, eBay, Foursquare, MySpace within Australia.</w:t>
      </w:r>
      <w:bookmarkEnd w:id="2405"/>
    </w:p>
    <w:p w14:paraId="59D2D025" w14:textId="77777777" w:rsidR="00821024" w:rsidRPr="003650BF" w:rsidRDefault="006A32BE">
      <w:pPr>
        <w:pStyle w:val="Heading8"/>
        <w:tabs>
          <w:tab w:val="left" w:pos="2160"/>
        </w:tabs>
        <w:spacing w:before="60"/>
        <w:rPr>
          <w:rFonts w:cs="Arial"/>
        </w:rPr>
      </w:pPr>
      <w:bookmarkStart w:id="2406" w:name="_Ref447792773"/>
      <w:r w:rsidRPr="003650BF">
        <w:t xml:space="preserve">Usage of the services described in paragraph </w:t>
      </w:r>
      <w:r w:rsidRPr="003650BF">
        <w:fldChar w:fldCharType="begin"/>
      </w:r>
      <w:r w:rsidRPr="003650BF">
        <w:instrText xml:space="preserve">REF _Ref447806234 \w \h \* Charformat  \* MERGEFORMAT </w:instrText>
      </w:r>
      <w:r w:rsidRPr="003650BF">
        <w:fldChar w:fldCharType="separate"/>
      </w:r>
      <w:r w:rsidR="00FA6C90">
        <w:t>141.4(g)(i)</w:t>
      </w:r>
      <w:r w:rsidRPr="003650BF">
        <w:fldChar w:fldCharType="end"/>
      </w:r>
      <w:r w:rsidRPr="003650BF">
        <w:t xml:space="preserve"> is separate to and is not included in </w:t>
      </w:r>
      <w:r w:rsidRPr="003650BF">
        <w:rPr>
          <w:i/>
        </w:rPr>
        <w:t>your</w:t>
      </w:r>
      <w:r w:rsidRPr="003650BF">
        <w:t xml:space="preserve"> 'Monthly Included Mobile Internet Data'</w:t>
      </w:r>
      <w:bookmarkEnd w:id="2406"/>
    </w:p>
    <w:p w14:paraId="0787F18A" w14:textId="77777777" w:rsidR="00821024" w:rsidRPr="003650BF" w:rsidRDefault="006A32BE">
      <w:pPr>
        <w:pStyle w:val="Heading8"/>
        <w:tabs>
          <w:tab w:val="left" w:pos="2160"/>
        </w:tabs>
        <w:spacing w:before="60"/>
        <w:rPr>
          <w:rFonts w:cs="Arial"/>
        </w:rPr>
      </w:pPr>
      <w:r w:rsidRPr="003650BF">
        <w:t xml:space="preserve">These features are only available to </w:t>
      </w:r>
      <w:r w:rsidRPr="003650BF">
        <w:rPr>
          <w:i/>
        </w:rPr>
        <w:t>you</w:t>
      </w:r>
      <w:r w:rsidRPr="003650BF">
        <w:t xml:space="preserve"> if </w:t>
      </w:r>
      <w:r w:rsidRPr="003650BF">
        <w:rPr>
          <w:i/>
        </w:rPr>
        <w:t>your</w:t>
      </w:r>
      <w:r w:rsidRPr="003650BF">
        <w:t xml:space="preserve"> handset is compatible with the service.</w:t>
      </w:r>
    </w:p>
    <w:p w14:paraId="0549E34C" w14:textId="77777777" w:rsidR="00821024" w:rsidRPr="003650BF" w:rsidRDefault="006A32BE">
      <w:pPr>
        <w:pStyle w:val="Heading8"/>
        <w:spacing w:before="60"/>
        <w:rPr>
          <w:rFonts w:cs="Arial"/>
          <w:color w:val="000000"/>
        </w:rPr>
      </w:pPr>
      <w:bookmarkStart w:id="2407" w:name="_Ref447791632"/>
      <w:r w:rsidRPr="003650BF">
        <w:rPr>
          <w:color w:val="000000"/>
        </w:rPr>
        <w:t>The Fair Go Policy (</w:t>
      </w:r>
      <w:hyperlink r:id="rId475" w:history="1">
        <w:r w:rsidRPr="003650BF">
          <w:rPr>
            <w:rStyle w:val="Hyperlink"/>
          </w:rPr>
          <w:t>Appendix S</w:t>
        </w:r>
      </w:hyperlink>
      <w:r w:rsidRPr="003650BF">
        <w:rPr>
          <w:color w:val="000000"/>
        </w:rPr>
        <w:t xml:space="preserve">) applies for the use of Unlimited Facebook®, Twitter, LinkedIn, eBay, Foursquare, and MySpace. </w:t>
      </w:r>
      <w:bookmarkEnd w:id="2407"/>
    </w:p>
    <w:p w14:paraId="7EA19BDE" w14:textId="77777777" w:rsidR="00821024" w:rsidRPr="003650BF" w:rsidRDefault="006A32BE">
      <w:pPr>
        <w:pStyle w:val="Heading7"/>
        <w:spacing w:before="60"/>
        <w:rPr>
          <w:b/>
        </w:rPr>
      </w:pPr>
      <w:bookmarkStart w:id="2408" w:name="_Ref447791287"/>
      <w:r w:rsidRPr="003650BF">
        <w:rPr>
          <w:b/>
        </w:rPr>
        <w:t>Other Optus Cap for iPhone Plans Conditions and Offers</w:t>
      </w:r>
      <w:bookmarkEnd w:id="2408"/>
    </w:p>
    <w:p w14:paraId="18E59BDF" w14:textId="77777777" w:rsidR="00821024" w:rsidRPr="003650BF" w:rsidRDefault="006A32BE">
      <w:pPr>
        <w:pStyle w:val="Heading8"/>
        <w:spacing w:before="60"/>
        <w:rPr>
          <w:rFonts w:cs="Arial"/>
        </w:rPr>
      </w:pPr>
      <w:r w:rsidRPr="003650BF">
        <w:t xml:space="preserve">The </w:t>
      </w:r>
      <w:r w:rsidRPr="003650BF">
        <w:rPr>
          <w:color w:val="000000"/>
        </w:rPr>
        <w:t>Fair Go Policy (</w:t>
      </w:r>
      <w:hyperlink r:id="rId476" w:history="1">
        <w:r w:rsidRPr="003650BF">
          <w:rPr>
            <w:rStyle w:val="Hyperlink"/>
          </w:rPr>
          <w:t>Appendix S</w:t>
        </w:r>
      </w:hyperlink>
      <w:r w:rsidRPr="003650BF">
        <w:rPr>
          <w:color w:val="000000"/>
        </w:rPr>
        <w:t>)</w:t>
      </w:r>
      <w:r w:rsidRPr="003650BF">
        <w:t xml:space="preserve"> applies to: PTT Usage up to 150 minutes per month (this service is no longer available from 4 November 2010), Voice Over Internet Protocol (VOIP) services up to 10 megabytes per month. </w:t>
      </w:r>
    </w:p>
    <w:p w14:paraId="3B99762E" w14:textId="77777777" w:rsidR="00821024" w:rsidRPr="003650BF" w:rsidRDefault="006A32BE">
      <w:pPr>
        <w:pStyle w:val="Heading8"/>
        <w:tabs>
          <w:tab w:val="left" w:pos="2160"/>
        </w:tabs>
        <w:spacing w:before="60"/>
        <w:rPr>
          <w:rFonts w:cs="Arial"/>
        </w:rPr>
      </w:pPr>
      <w:r w:rsidRPr="003650BF">
        <w:t xml:space="preserve">Some handsets are locked to our network. If </w:t>
      </w:r>
      <w:r w:rsidRPr="003650BF">
        <w:rPr>
          <w:i/>
        </w:rPr>
        <w:t>you</w:t>
      </w:r>
      <w:r w:rsidRPr="003650BF">
        <w:t xml:space="preserve"> wish to unlock one of these handsets you should call our Customer Service centre. There may be a fee charged by </w:t>
      </w:r>
      <w:r w:rsidRPr="003650BF">
        <w:rPr>
          <w:i/>
        </w:rPr>
        <w:t>us</w:t>
      </w:r>
      <w:r w:rsidRPr="003650BF">
        <w:t xml:space="preserve"> to unlock these handsets.</w:t>
      </w:r>
    </w:p>
    <w:p w14:paraId="09579715" w14:textId="77777777" w:rsidR="00821024" w:rsidRPr="003650BF" w:rsidRDefault="006A32BE">
      <w:pPr>
        <w:pStyle w:val="Heading8"/>
        <w:tabs>
          <w:tab w:val="left" w:pos="2160"/>
        </w:tabs>
        <w:spacing w:before="60"/>
        <w:rPr>
          <w:rFonts w:cs="Arial"/>
        </w:rPr>
      </w:pPr>
      <w:r w:rsidRPr="003650BF">
        <w:t xml:space="preserve">Available features will vary depending on </w:t>
      </w:r>
      <w:r w:rsidRPr="003650BF">
        <w:rPr>
          <w:i/>
        </w:rPr>
        <w:t>your</w:t>
      </w:r>
      <w:r w:rsidRPr="003650BF">
        <w:t xml:space="preserve"> handset or software version.</w:t>
      </w:r>
    </w:p>
    <w:p w14:paraId="004BC857" w14:textId="77777777" w:rsidR="00821024" w:rsidRPr="003650BF" w:rsidRDefault="006A32BE">
      <w:pPr>
        <w:pStyle w:val="Heading7"/>
        <w:spacing w:before="60"/>
        <w:rPr>
          <w:b/>
        </w:rPr>
      </w:pPr>
      <w:bookmarkStart w:id="2409" w:name="_Ref447791301"/>
      <w:r w:rsidRPr="003650BF">
        <w:rPr>
          <w:b/>
        </w:rPr>
        <w:t>Additional discount option – Unlimited on-account mobile calling</w:t>
      </w:r>
      <w:bookmarkEnd w:id="2409"/>
    </w:p>
    <w:p w14:paraId="76515E8F" w14:textId="77777777" w:rsidR="00821024" w:rsidRPr="003650BF" w:rsidRDefault="006A32BE">
      <w:pPr>
        <w:pStyle w:val="Heading8"/>
        <w:spacing w:before="60"/>
        <w:rPr>
          <w:rFonts w:cs="Arial"/>
        </w:rPr>
      </w:pPr>
      <w:r w:rsidRPr="003650BF">
        <w:rPr>
          <w:i/>
        </w:rPr>
        <w:t>You</w:t>
      </w:r>
      <w:r w:rsidRPr="003650BF">
        <w:t xml:space="preserve"> will receive the unlimited on-account mobile calling offer where </w:t>
      </w:r>
      <w:r w:rsidRPr="003650BF">
        <w:rPr>
          <w:i/>
        </w:rPr>
        <w:t xml:space="preserve">you </w:t>
      </w:r>
      <w:r w:rsidRPr="003650BF">
        <w:t>can make unlimited standard national voice calls within Australia to other Optus mobile services on the same customer account number for no additional cost. Fair Go Policy (</w:t>
      </w:r>
      <w:hyperlink r:id="rId477" w:history="1">
        <w:r w:rsidRPr="003650BF">
          <w:rPr>
            <w:rStyle w:val="Hyperlink"/>
          </w:rPr>
          <w:t>Appendix S</w:t>
        </w:r>
      </w:hyperlink>
      <w:r w:rsidRPr="003650BF">
        <w:t>) applies.</w:t>
      </w:r>
    </w:p>
    <w:p w14:paraId="2AA5938E" w14:textId="77777777" w:rsidR="00821024" w:rsidRPr="003650BF" w:rsidRDefault="006A32BE">
      <w:pPr>
        <w:pStyle w:val="Heading7"/>
        <w:spacing w:before="60"/>
        <w:rPr>
          <w:b/>
        </w:rPr>
      </w:pPr>
      <w:r w:rsidRPr="003650BF">
        <w:rPr>
          <w:b/>
        </w:rPr>
        <w:t>Additional benefit– Free Access to Optus Wi-Fi Hotspots (Free Wi-Fi Benefit)</w:t>
      </w:r>
    </w:p>
    <w:p w14:paraId="2D1A7D56" w14:textId="77777777" w:rsidR="00821024" w:rsidRPr="003650BF" w:rsidRDefault="006A32BE">
      <w:pPr>
        <w:pStyle w:val="Heading8"/>
        <w:tabs>
          <w:tab w:val="left" w:pos="2160"/>
        </w:tabs>
        <w:spacing w:before="60"/>
        <w:rPr>
          <w:rFonts w:cs="Arial"/>
        </w:rPr>
      </w:pPr>
      <w:r w:rsidRPr="003650BF">
        <w:t xml:space="preserve">Customers who connect their Apple iPhone to an Optus iPhone rate plan may receive free Wi-Fi from any Optus Wi-Fi hotspot. </w:t>
      </w:r>
    </w:p>
    <w:p w14:paraId="6C472268" w14:textId="77777777" w:rsidR="00821024" w:rsidRPr="003650BF" w:rsidRDefault="006A32BE">
      <w:pPr>
        <w:pStyle w:val="Heading8"/>
        <w:tabs>
          <w:tab w:val="left" w:pos="2160"/>
        </w:tabs>
        <w:spacing w:before="60"/>
        <w:rPr>
          <w:rFonts w:cs="Arial"/>
        </w:rPr>
      </w:pPr>
      <w:r w:rsidRPr="003650BF">
        <w:t xml:space="preserve">The service provides </w:t>
      </w:r>
      <w:r w:rsidRPr="003650BF">
        <w:rPr>
          <w:i/>
        </w:rPr>
        <w:t>you</w:t>
      </w:r>
      <w:r w:rsidRPr="003650BF">
        <w:t xml:space="preserve"> with access, via a fixed wireless IP network extension to the Optus IP Network, to the Internet and related services, such as email and the world wide web on an on-demand basis. </w:t>
      </w:r>
    </w:p>
    <w:p w14:paraId="7FFFEBA2" w14:textId="77777777" w:rsidR="00821024" w:rsidRPr="003650BF" w:rsidRDefault="006A32BE">
      <w:pPr>
        <w:pStyle w:val="Heading8"/>
        <w:tabs>
          <w:tab w:val="left" w:pos="2160"/>
        </w:tabs>
        <w:spacing w:before="60"/>
        <w:rPr>
          <w:rFonts w:cs="Arial"/>
        </w:rPr>
      </w:pPr>
      <w:r w:rsidRPr="003650BF">
        <w:t xml:space="preserve">Optus may immediately suspend, downgrade or cancel the Free Wi-Fi Benefit in a variety of circumstances, including but not limited to the following: </w:t>
      </w:r>
      <w:r w:rsidRPr="003650BF">
        <w:rPr>
          <w:i/>
        </w:rPr>
        <w:t>you</w:t>
      </w:r>
      <w:r w:rsidRPr="003650BF">
        <w:t xml:space="preserve"> misuse the Service; non- compliant Equipment is used; there is an unusually high use of the Service; </w:t>
      </w:r>
      <w:r w:rsidRPr="003650BF">
        <w:rPr>
          <w:i/>
        </w:rPr>
        <w:t>you</w:t>
      </w:r>
      <w:r w:rsidRPr="003650BF">
        <w:t xml:space="preserve"> fail to pay any charges to Optus; </w:t>
      </w:r>
      <w:r w:rsidRPr="003650BF">
        <w:rPr>
          <w:i/>
        </w:rPr>
        <w:t>you</w:t>
      </w:r>
      <w:r w:rsidRPr="003650BF">
        <w:t xml:space="preserve"> become insolvent; or if for technical or commercial reasons, Optus' Wi-Fi network is no longer operational or available. </w:t>
      </w:r>
    </w:p>
    <w:p w14:paraId="17FFAFCC" w14:textId="77777777" w:rsidR="00821024" w:rsidRPr="003650BF" w:rsidRDefault="006A32BE">
      <w:pPr>
        <w:pStyle w:val="Heading8"/>
        <w:tabs>
          <w:tab w:val="left" w:pos="1440"/>
          <w:tab w:val="left" w:pos="2160"/>
        </w:tabs>
        <w:spacing w:before="60"/>
      </w:pPr>
      <w:r w:rsidRPr="003650BF">
        <w:t>Not all content located on Optus iZoo will be available when using the Apple iPhone over the Optus Wi-Fi connection. Availability and performance of Optus hot-spots can vary.</w:t>
      </w:r>
    </w:p>
    <w:p w14:paraId="4707E805" w14:textId="77777777" w:rsidR="00821024" w:rsidRPr="003650BF" w:rsidRDefault="006A32BE">
      <w:pPr>
        <w:pStyle w:val="Heading7"/>
        <w:keepNext/>
      </w:pPr>
      <w:r w:rsidRPr="003650BF">
        <w:lastRenderedPageBreak/>
        <w:t>Eligible Calls and Pricing Plans</w:t>
      </w:r>
    </w:p>
    <w:p w14:paraId="155CE987" w14:textId="77777777" w:rsidR="00821024" w:rsidRPr="003650BF" w:rsidRDefault="006A32BE">
      <w:pPr>
        <w:pStyle w:val="Heading8"/>
        <w:tabs>
          <w:tab w:val="left" w:pos="2160"/>
        </w:tabs>
        <w:spacing w:before="60"/>
        <w:rPr>
          <w:rFonts w:cs="Arial"/>
        </w:rPr>
      </w:pPr>
      <w:r w:rsidRPr="003650BF">
        <w:t xml:space="preserve">Table 1A below indicates whether particular call and message types are an 'eligible call and text' which count towards the "Included Value" and Minimum Monthly Charge of </w:t>
      </w:r>
      <w:r w:rsidRPr="003650BF">
        <w:rPr>
          <w:i/>
        </w:rPr>
        <w:t>your</w:t>
      </w:r>
      <w:r w:rsidRPr="003650BF">
        <w:t xml:space="preserve"> Optus Cap for iPhone Plans. </w:t>
      </w:r>
    </w:p>
    <w:p w14:paraId="28778E20" w14:textId="77777777" w:rsidR="00821024" w:rsidRPr="003650BF" w:rsidRDefault="006A32BE">
      <w:pPr>
        <w:pStyle w:val="Heading8"/>
        <w:tabs>
          <w:tab w:val="left" w:pos="2160"/>
        </w:tabs>
        <w:spacing w:before="60"/>
        <w:rPr>
          <w:rFonts w:cs="Arial"/>
        </w:rPr>
      </w:pPr>
      <w:r w:rsidRPr="003650BF">
        <w:t xml:space="preserve">Table 1B below indicates whether a particular data type is 'eligible data usage' which counts towards the data value of </w:t>
      </w:r>
      <w:r w:rsidRPr="003650BF">
        <w:rPr>
          <w:i/>
        </w:rPr>
        <w:t xml:space="preserve">your </w:t>
      </w:r>
      <w:r w:rsidRPr="003650BF">
        <w:t xml:space="preserve">selected Optus Cap for iPhone plan. </w:t>
      </w:r>
    </w:p>
    <w:p w14:paraId="0D94304E" w14:textId="77777777" w:rsidR="00821024" w:rsidRPr="003650BF" w:rsidRDefault="006A32BE">
      <w:pPr>
        <w:pStyle w:val="Heading8"/>
        <w:tabs>
          <w:tab w:val="left" w:pos="2160"/>
        </w:tabs>
        <w:spacing w:before="60"/>
        <w:rPr>
          <w:rFonts w:cs="Arial"/>
        </w:rPr>
      </w:pPr>
      <w:r w:rsidRPr="003650BF">
        <w:t xml:space="preserve">Table 2A below contains details of the Optus Cap for iPhone Plans. </w:t>
      </w:r>
    </w:p>
    <w:p w14:paraId="090DC92D" w14:textId="77777777" w:rsidR="00821024" w:rsidRPr="003650BF" w:rsidRDefault="006A32BE">
      <w:pPr>
        <w:pStyle w:val="BodyText"/>
        <w:ind w:left="720"/>
        <w:rPr>
          <w:b/>
        </w:rPr>
      </w:pPr>
      <w:r w:rsidRPr="003650BF">
        <w:rPr>
          <w:b/>
        </w:rPr>
        <w:t>Table 1A – Eligible Calls and Text for the Included Value</w:t>
      </w:r>
    </w:p>
    <w:tbl>
      <w:tblPr>
        <w:tblW w:w="8316" w:type="dxa"/>
        <w:tblInd w:w="7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5130"/>
        <w:gridCol w:w="3186"/>
      </w:tblGrid>
      <w:tr w:rsidR="00821024" w:rsidRPr="003650BF" w14:paraId="510861F2" w14:textId="77777777">
        <w:trPr>
          <w:trHeight w:val="20"/>
          <w:tblHeader/>
        </w:trPr>
        <w:tc>
          <w:tcPr>
            <w:tcW w:w="5130" w:type="dxa"/>
          </w:tcPr>
          <w:p w14:paraId="70EB7699" w14:textId="77777777" w:rsidR="00821024" w:rsidRPr="003650BF" w:rsidRDefault="006A32BE">
            <w:pPr>
              <w:pStyle w:val="BodyText"/>
              <w:spacing w:before="100" w:after="100"/>
              <w:rPr>
                <w:b/>
              </w:rPr>
            </w:pPr>
            <w:r w:rsidRPr="003650BF">
              <w:rPr>
                <w:b/>
              </w:rPr>
              <w:t>Call Type</w:t>
            </w:r>
          </w:p>
        </w:tc>
        <w:tc>
          <w:tcPr>
            <w:tcW w:w="3186" w:type="dxa"/>
          </w:tcPr>
          <w:p w14:paraId="1431AEB7" w14:textId="77777777" w:rsidR="00821024" w:rsidRPr="003650BF" w:rsidRDefault="006A32BE">
            <w:pPr>
              <w:pStyle w:val="BodyText"/>
              <w:spacing w:before="100" w:after="100"/>
              <w:rPr>
                <w:b/>
              </w:rPr>
            </w:pPr>
            <w:r w:rsidRPr="003650BF">
              <w:rPr>
                <w:b/>
              </w:rPr>
              <w:t>Eligible Call</w:t>
            </w:r>
          </w:p>
        </w:tc>
      </w:tr>
      <w:tr w:rsidR="00821024" w:rsidRPr="003650BF" w14:paraId="531F71D4" w14:textId="77777777">
        <w:trPr>
          <w:trHeight w:val="20"/>
        </w:trPr>
        <w:tc>
          <w:tcPr>
            <w:tcW w:w="5130" w:type="dxa"/>
          </w:tcPr>
          <w:p w14:paraId="49A254FC" w14:textId="77777777" w:rsidR="00821024" w:rsidRPr="003650BF" w:rsidRDefault="006A32BE">
            <w:pPr>
              <w:pStyle w:val="BodyText"/>
              <w:spacing w:before="100" w:after="100"/>
            </w:pPr>
            <w:r w:rsidRPr="003650BF">
              <w:t>Standard National Voice Calls</w:t>
            </w:r>
          </w:p>
        </w:tc>
        <w:tc>
          <w:tcPr>
            <w:tcW w:w="3186" w:type="dxa"/>
          </w:tcPr>
          <w:p w14:paraId="73A319BE" w14:textId="77777777" w:rsidR="00821024" w:rsidRPr="003650BF" w:rsidRDefault="006A32BE">
            <w:pPr>
              <w:pStyle w:val="BodyText"/>
              <w:spacing w:before="100" w:after="100"/>
            </w:pPr>
            <w:r w:rsidRPr="003650BF">
              <w:t>Yes</w:t>
            </w:r>
          </w:p>
        </w:tc>
      </w:tr>
      <w:tr w:rsidR="00821024" w:rsidRPr="003650BF" w14:paraId="3377A8F1" w14:textId="77777777">
        <w:trPr>
          <w:trHeight w:val="20"/>
        </w:trPr>
        <w:tc>
          <w:tcPr>
            <w:tcW w:w="5130" w:type="dxa"/>
          </w:tcPr>
          <w:p w14:paraId="785EA9C1" w14:textId="77777777" w:rsidR="00821024" w:rsidRPr="003650BF" w:rsidRDefault="006A32BE">
            <w:pPr>
              <w:pStyle w:val="BodyText"/>
              <w:spacing w:before="100" w:after="100"/>
            </w:pPr>
            <w:r w:rsidRPr="003650BF">
              <w:t>International Voice Calls</w:t>
            </w:r>
          </w:p>
          <w:p w14:paraId="62A345DA"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186" w:type="dxa"/>
          </w:tcPr>
          <w:p w14:paraId="2CBB9609" w14:textId="77777777" w:rsidR="00821024" w:rsidRPr="003650BF" w:rsidRDefault="006A32BE">
            <w:pPr>
              <w:pStyle w:val="BodyText"/>
              <w:spacing w:before="100" w:after="100"/>
            </w:pPr>
            <w:r w:rsidRPr="003650BF">
              <w:t xml:space="preserve">No </w:t>
            </w:r>
          </w:p>
        </w:tc>
      </w:tr>
      <w:tr w:rsidR="00821024" w:rsidRPr="003650BF" w14:paraId="3C776B0C" w14:textId="77777777">
        <w:trPr>
          <w:trHeight w:val="20"/>
        </w:trPr>
        <w:tc>
          <w:tcPr>
            <w:tcW w:w="5130" w:type="dxa"/>
          </w:tcPr>
          <w:p w14:paraId="1098FEF2" w14:textId="77777777" w:rsidR="00821024" w:rsidRPr="003650BF" w:rsidRDefault="006A32BE">
            <w:pPr>
              <w:pStyle w:val="BodyText"/>
              <w:spacing w:before="100" w:after="100"/>
            </w:pPr>
            <w:r w:rsidRPr="003650BF">
              <w:t>Standard National Video Calls</w:t>
            </w:r>
          </w:p>
        </w:tc>
        <w:tc>
          <w:tcPr>
            <w:tcW w:w="3186" w:type="dxa"/>
          </w:tcPr>
          <w:p w14:paraId="587931C6" w14:textId="77777777" w:rsidR="00821024" w:rsidRPr="003650BF" w:rsidRDefault="006A32BE">
            <w:pPr>
              <w:pStyle w:val="BodyText"/>
              <w:spacing w:before="100" w:after="100"/>
            </w:pPr>
            <w:r w:rsidRPr="003650BF">
              <w:t>Yes</w:t>
            </w:r>
          </w:p>
        </w:tc>
      </w:tr>
      <w:tr w:rsidR="00821024" w:rsidRPr="003650BF" w14:paraId="16BCB816" w14:textId="77777777">
        <w:trPr>
          <w:trHeight w:val="20"/>
        </w:trPr>
        <w:tc>
          <w:tcPr>
            <w:tcW w:w="5130" w:type="dxa"/>
          </w:tcPr>
          <w:p w14:paraId="4C527756" w14:textId="77777777" w:rsidR="00821024" w:rsidRPr="003650BF" w:rsidRDefault="006A32BE">
            <w:pPr>
              <w:pStyle w:val="BodyText"/>
              <w:spacing w:before="100" w:after="100"/>
            </w:pPr>
            <w:r w:rsidRPr="003650BF">
              <w:t>International Video Calls</w:t>
            </w:r>
          </w:p>
          <w:p w14:paraId="12B8FF21"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186" w:type="dxa"/>
          </w:tcPr>
          <w:p w14:paraId="5E204325" w14:textId="77777777" w:rsidR="00821024" w:rsidRPr="003650BF" w:rsidRDefault="006A32BE">
            <w:pPr>
              <w:pStyle w:val="BodyText"/>
              <w:spacing w:before="100" w:after="100"/>
            </w:pPr>
            <w:r w:rsidRPr="003650BF">
              <w:t>No</w:t>
            </w:r>
          </w:p>
        </w:tc>
      </w:tr>
      <w:tr w:rsidR="00821024" w:rsidRPr="003650BF" w14:paraId="119B9DA8" w14:textId="77777777">
        <w:trPr>
          <w:trHeight w:val="20"/>
        </w:trPr>
        <w:tc>
          <w:tcPr>
            <w:tcW w:w="5130" w:type="dxa"/>
          </w:tcPr>
          <w:p w14:paraId="60EEEF12" w14:textId="77777777" w:rsidR="00821024" w:rsidRPr="003650BF" w:rsidRDefault="006A32BE">
            <w:pPr>
              <w:pStyle w:val="BodyText"/>
              <w:spacing w:before="100" w:after="100"/>
            </w:pPr>
            <w:r w:rsidRPr="003650BF">
              <w:t>Standard National and International SMS</w:t>
            </w:r>
          </w:p>
        </w:tc>
        <w:tc>
          <w:tcPr>
            <w:tcW w:w="3186" w:type="dxa"/>
          </w:tcPr>
          <w:p w14:paraId="49565F87" w14:textId="77777777" w:rsidR="00821024" w:rsidRPr="003650BF" w:rsidRDefault="006A32BE">
            <w:pPr>
              <w:pStyle w:val="BodyText"/>
              <w:spacing w:before="100" w:after="100"/>
            </w:pPr>
            <w:r w:rsidRPr="003650BF">
              <w:t>Yes</w:t>
            </w:r>
          </w:p>
        </w:tc>
      </w:tr>
      <w:tr w:rsidR="00821024" w:rsidRPr="003650BF" w14:paraId="0219E2A2" w14:textId="77777777">
        <w:trPr>
          <w:trHeight w:val="20"/>
        </w:trPr>
        <w:tc>
          <w:tcPr>
            <w:tcW w:w="5130" w:type="dxa"/>
          </w:tcPr>
          <w:p w14:paraId="19FBE0D1" w14:textId="77777777" w:rsidR="00821024" w:rsidRPr="003650BF" w:rsidRDefault="006A32BE">
            <w:pPr>
              <w:pStyle w:val="BodyText"/>
              <w:spacing w:before="100" w:after="100"/>
            </w:pPr>
            <w:r w:rsidRPr="003650BF">
              <w:t>Voicemail Diversions</w:t>
            </w:r>
          </w:p>
        </w:tc>
        <w:tc>
          <w:tcPr>
            <w:tcW w:w="3186" w:type="dxa"/>
          </w:tcPr>
          <w:p w14:paraId="6EEC80E6" w14:textId="77777777" w:rsidR="00821024" w:rsidRPr="003650BF" w:rsidRDefault="006A32BE">
            <w:pPr>
              <w:pStyle w:val="BodyText"/>
              <w:spacing w:before="100" w:after="100"/>
            </w:pPr>
            <w:r w:rsidRPr="003650BF">
              <w:t>Yes</w:t>
            </w:r>
          </w:p>
        </w:tc>
      </w:tr>
      <w:tr w:rsidR="00821024" w:rsidRPr="003650BF" w14:paraId="435ACA1A" w14:textId="77777777">
        <w:trPr>
          <w:trHeight w:val="20"/>
        </w:trPr>
        <w:tc>
          <w:tcPr>
            <w:tcW w:w="5130" w:type="dxa"/>
          </w:tcPr>
          <w:p w14:paraId="361803B2" w14:textId="77777777" w:rsidR="00821024" w:rsidRPr="003650BF" w:rsidRDefault="006A32BE">
            <w:pPr>
              <w:pStyle w:val="BodyText"/>
              <w:spacing w:before="100" w:after="100"/>
            </w:pPr>
            <w:r w:rsidRPr="003650BF">
              <w:t>Voicemail Deposit and Retrievals</w:t>
            </w:r>
          </w:p>
        </w:tc>
        <w:tc>
          <w:tcPr>
            <w:tcW w:w="3186" w:type="dxa"/>
          </w:tcPr>
          <w:p w14:paraId="525288E6" w14:textId="77777777" w:rsidR="00821024" w:rsidRPr="003650BF" w:rsidRDefault="006A32BE">
            <w:pPr>
              <w:pStyle w:val="BodyText"/>
              <w:spacing w:before="100" w:after="100"/>
            </w:pPr>
            <w:r w:rsidRPr="003650BF">
              <w:t>Yes</w:t>
            </w:r>
          </w:p>
        </w:tc>
      </w:tr>
      <w:tr w:rsidR="00821024" w:rsidRPr="003650BF" w14:paraId="71829FC9" w14:textId="77777777">
        <w:trPr>
          <w:trHeight w:val="20"/>
        </w:trPr>
        <w:tc>
          <w:tcPr>
            <w:tcW w:w="5130" w:type="dxa"/>
          </w:tcPr>
          <w:p w14:paraId="0D082C87" w14:textId="77777777" w:rsidR="00821024" w:rsidRPr="003650BF" w:rsidRDefault="006A32BE">
            <w:pPr>
              <w:pStyle w:val="BodyText"/>
              <w:spacing w:before="100" w:after="100"/>
            </w:pPr>
            <w:r w:rsidRPr="003650BF">
              <w:t>International Roaming &amp; Diversion</w:t>
            </w:r>
          </w:p>
        </w:tc>
        <w:tc>
          <w:tcPr>
            <w:tcW w:w="3186" w:type="dxa"/>
          </w:tcPr>
          <w:p w14:paraId="0DA0EBCC" w14:textId="77777777" w:rsidR="00821024" w:rsidRPr="003650BF" w:rsidRDefault="006A32BE">
            <w:pPr>
              <w:pStyle w:val="BodyText"/>
              <w:spacing w:before="100" w:after="100"/>
            </w:pPr>
            <w:r w:rsidRPr="003650BF">
              <w:t>No</w:t>
            </w:r>
          </w:p>
        </w:tc>
      </w:tr>
      <w:tr w:rsidR="00821024" w:rsidRPr="003650BF" w14:paraId="7AE3554A" w14:textId="77777777">
        <w:trPr>
          <w:trHeight w:val="20"/>
        </w:trPr>
        <w:tc>
          <w:tcPr>
            <w:tcW w:w="5130" w:type="dxa"/>
          </w:tcPr>
          <w:p w14:paraId="3B38E871" w14:textId="77777777" w:rsidR="00821024" w:rsidRPr="003650BF" w:rsidRDefault="006A32BE">
            <w:pPr>
              <w:pStyle w:val="BodyText"/>
              <w:spacing w:before="100" w:after="100"/>
            </w:pPr>
            <w:r w:rsidRPr="003650BF">
              <w:t>Premium SMS</w:t>
            </w:r>
          </w:p>
        </w:tc>
        <w:tc>
          <w:tcPr>
            <w:tcW w:w="3186" w:type="dxa"/>
          </w:tcPr>
          <w:p w14:paraId="113A0BCC" w14:textId="77777777" w:rsidR="00821024" w:rsidRPr="003650BF" w:rsidRDefault="006A32BE">
            <w:pPr>
              <w:pStyle w:val="BodyText"/>
              <w:spacing w:before="100" w:after="100"/>
            </w:pPr>
            <w:r w:rsidRPr="003650BF">
              <w:t>No</w:t>
            </w:r>
          </w:p>
        </w:tc>
      </w:tr>
      <w:tr w:rsidR="00821024" w:rsidRPr="003650BF" w14:paraId="39517FB1" w14:textId="77777777">
        <w:trPr>
          <w:trHeight w:val="20"/>
        </w:trPr>
        <w:tc>
          <w:tcPr>
            <w:tcW w:w="5130" w:type="dxa"/>
          </w:tcPr>
          <w:p w14:paraId="7E4C0352" w14:textId="77777777" w:rsidR="00821024" w:rsidRPr="003650BF" w:rsidRDefault="006A32BE">
            <w:pPr>
              <w:pStyle w:val="BodyText"/>
              <w:spacing w:before="100" w:after="100"/>
            </w:pPr>
            <w:r w:rsidRPr="003650BF">
              <w:t xml:space="preserve">Premium Video </w:t>
            </w:r>
          </w:p>
        </w:tc>
        <w:tc>
          <w:tcPr>
            <w:tcW w:w="3186" w:type="dxa"/>
          </w:tcPr>
          <w:p w14:paraId="45286257" w14:textId="77777777" w:rsidR="00821024" w:rsidRPr="003650BF" w:rsidRDefault="006A32BE">
            <w:pPr>
              <w:pStyle w:val="BodyText"/>
              <w:spacing w:before="100" w:after="100"/>
            </w:pPr>
            <w:r w:rsidRPr="003650BF">
              <w:t>No</w:t>
            </w:r>
          </w:p>
        </w:tc>
      </w:tr>
      <w:tr w:rsidR="00821024" w:rsidRPr="003650BF" w14:paraId="3EAD24E9" w14:textId="77777777">
        <w:trPr>
          <w:trHeight w:val="20"/>
        </w:trPr>
        <w:tc>
          <w:tcPr>
            <w:tcW w:w="5130" w:type="dxa"/>
          </w:tcPr>
          <w:p w14:paraId="069C8C36" w14:textId="77777777" w:rsidR="00821024" w:rsidRPr="003650BF" w:rsidRDefault="006A32BE">
            <w:pPr>
              <w:pStyle w:val="BodyText"/>
              <w:spacing w:before="100" w:after="100"/>
            </w:pPr>
            <w:r w:rsidRPr="003650BF">
              <w:t xml:space="preserve">Video Conferencing </w:t>
            </w:r>
          </w:p>
        </w:tc>
        <w:tc>
          <w:tcPr>
            <w:tcW w:w="3186" w:type="dxa"/>
          </w:tcPr>
          <w:p w14:paraId="3EBB9E1A" w14:textId="77777777" w:rsidR="00821024" w:rsidRPr="003650BF" w:rsidRDefault="006A32BE">
            <w:pPr>
              <w:pStyle w:val="BodyText"/>
              <w:spacing w:before="100" w:after="100"/>
            </w:pPr>
            <w:r w:rsidRPr="003650BF">
              <w:t>No</w:t>
            </w:r>
          </w:p>
        </w:tc>
      </w:tr>
      <w:tr w:rsidR="00821024" w:rsidRPr="003650BF" w14:paraId="6B5D6D03" w14:textId="77777777">
        <w:trPr>
          <w:trHeight w:val="20"/>
        </w:trPr>
        <w:tc>
          <w:tcPr>
            <w:tcW w:w="5130" w:type="dxa"/>
          </w:tcPr>
          <w:p w14:paraId="136DD3D7" w14:textId="77777777" w:rsidR="00821024" w:rsidRPr="003650BF" w:rsidRDefault="006A32BE">
            <w:pPr>
              <w:pStyle w:val="BodyText"/>
              <w:spacing w:before="100" w:after="100"/>
            </w:pPr>
            <w:r w:rsidRPr="003650BF">
              <w:t>Standard National MMS</w:t>
            </w:r>
          </w:p>
        </w:tc>
        <w:tc>
          <w:tcPr>
            <w:tcW w:w="3186" w:type="dxa"/>
          </w:tcPr>
          <w:p w14:paraId="7764A6BC" w14:textId="77777777" w:rsidR="00821024" w:rsidRPr="003650BF" w:rsidRDefault="006A32BE">
            <w:pPr>
              <w:pStyle w:val="BodyText"/>
              <w:spacing w:before="100" w:after="100"/>
            </w:pPr>
            <w:r w:rsidRPr="003650BF">
              <w:t>Yes</w:t>
            </w:r>
          </w:p>
        </w:tc>
      </w:tr>
      <w:tr w:rsidR="00821024" w:rsidRPr="003650BF" w14:paraId="0AD58571" w14:textId="77777777">
        <w:trPr>
          <w:trHeight w:val="20"/>
        </w:trPr>
        <w:tc>
          <w:tcPr>
            <w:tcW w:w="5130" w:type="dxa"/>
          </w:tcPr>
          <w:p w14:paraId="7A2BE986" w14:textId="77777777" w:rsidR="00821024" w:rsidRPr="003650BF" w:rsidRDefault="006A32BE">
            <w:pPr>
              <w:pStyle w:val="BodyText"/>
              <w:spacing w:before="100" w:after="100"/>
            </w:pPr>
            <w:r w:rsidRPr="003650BF">
              <w:t>International MMS</w:t>
            </w:r>
          </w:p>
        </w:tc>
        <w:tc>
          <w:tcPr>
            <w:tcW w:w="3186" w:type="dxa"/>
          </w:tcPr>
          <w:p w14:paraId="01AAA701" w14:textId="77777777" w:rsidR="00821024" w:rsidRPr="003650BF" w:rsidRDefault="006A32BE">
            <w:pPr>
              <w:pStyle w:val="BodyText"/>
              <w:spacing w:before="100" w:after="100"/>
            </w:pPr>
            <w:r w:rsidRPr="003650BF">
              <w:t>No</w:t>
            </w:r>
          </w:p>
        </w:tc>
      </w:tr>
      <w:tr w:rsidR="00821024" w:rsidRPr="003650BF" w14:paraId="0B2A69B6" w14:textId="77777777">
        <w:trPr>
          <w:trHeight w:val="20"/>
        </w:trPr>
        <w:tc>
          <w:tcPr>
            <w:tcW w:w="5130" w:type="dxa"/>
          </w:tcPr>
          <w:p w14:paraId="3C6CFCBF" w14:textId="77777777" w:rsidR="00821024" w:rsidRPr="003650BF" w:rsidRDefault="006A32BE">
            <w:pPr>
              <w:pStyle w:val="BodyText"/>
              <w:spacing w:before="100" w:after="100"/>
            </w:pPr>
            <w:r w:rsidRPr="003650BF">
              <w:t>Optus iZoo Browsing</w:t>
            </w:r>
          </w:p>
        </w:tc>
        <w:tc>
          <w:tcPr>
            <w:tcW w:w="3186" w:type="dxa"/>
          </w:tcPr>
          <w:p w14:paraId="3C28FACD" w14:textId="77777777" w:rsidR="00821024" w:rsidRPr="003650BF" w:rsidRDefault="006A32BE">
            <w:pPr>
              <w:pStyle w:val="BodyText"/>
              <w:spacing w:before="100" w:after="100"/>
            </w:pPr>
            <w:r w:rsidRPr="003650BF">
              <w:t>No</w:t>
            </w:r>
          </w:p>
        </w:tc>
      </w:tr>
      <w:tr w:rsidR="00821024" w:rsidRPr="003650BF" w14:paraId="07C63FD7" w14:textId="77777777">
        <w:trPr>
          <w:trHeight w:val="20"/>
        </w:trPr>
        <w:tc>
          <w:tcPr>
            <w:tcW w:w="5130" w:type="dxa"/>
          </w:tcPr>
          <w:p w14:paraId="7526196C" w14:textId="77777777" w:rsidR="00821024" w:rsidRPr="003650BF" w:rsidRDefault="006A32BE">
            <w:pPr>
              <w:pStyle w:val="BodyText"/>
              <w:spacing w:before="100" w:after="100"/>
            </w:pPr>
            <w:r w:rsidRPr="003650BF">
              <w:t>Optus Zoo iZoo Downloads</w:t>
            </w:r>
          </w:p>
        </w:tc>
        <w:tc>
          <w:tcPr>
            <w:tcW w:w="3186" w:type="dxa"/>
          </w:tcPr>
          <w:p w14:paraId="51AA27D0" w14:textId="77777777" w:rsidR="00821024" w:rsidRPr="003650BF" w:rsidRDefault="006A32BE">
            <w:pPr>
              <w:pStyle w:val="BodyText"/>
              <w:spacing w:before="100" w:after="100"/>
            </w:pPr>
            <w:r w:rsidRPr="003650BF">
              <w:t>No</w:t>
            </w:r>
          </w:p>
        </w:tc>
      </w:tr>
      <w:tr w:rsidR="00821024" w:rsidRPr="003650BF" w14:paraId="332A2F62" w14:textId="77777777">
        <w:trPr>
          <w:trHeight w:val="20"/>
        </w:trPr>
        <w:tc>
          <w:tcPr>
            <w:tcW w:w="5130" w:type="dxa"/>
          </w:tcPr>
          <w:p w14:paraId="5B8BD673" w14:textId="77777777" w:rsidR="00821024" w:rsidRPr="003650BF" w:rsidRDefault="006A32BE">
            <w:pPr>
              <w:pStyle w:val="BodyText"/>
              <w:spacing w:before="100" w:after="100"/>
            </w:pPr>
            <w:r w:rsidRPr="003650BF">
              <w:t>SMS to 966 (Zoo)</w:t>
            </w:r>
          </w:p>
        </w:tc>
        <w:tc>
          <w:tcPr>
            <w:tcW w:w="3186" w:type="dxa"/>
          </w:tcPr>
          <w:p w14:paraId="1EAECE39" w14:textId="77777777" w:rsidR="00821024" w:rsidRPr="003650BF" w:rsidRDefault="006A32BE">
            <w:pPr>
              <w:pStyle w:val="BodyText"/>
              <w:spacing w:before="100" w:after="100"/>
            </w:pPr>
            <w:r w:rsidRPr="003650BF">
              <w:t>No</w:t>
            </w:r>
          </w:p>
        </w:tc>
      </w:tr>
      <w:tr w:rsidR="00821024" w:rsidRPr="003650BF" w14:paraId="39B7121F" w14:textId="77777777">
        <w:trPr>
          <w:trHeight w:val="20"/>
        </w:trPr>
        <w:tc>
          <w:tcPr>
            <w:tcW w:w="5130" w:type="dxa"/>
          </w:tcPr>
          <w:p w14:paraId="746891CC" w14:textId="77777777" w:rsidR="00821024" w:rsidRPr="003650BF" w:rsidRDefault="006A32BE">
            <w:pPr>
              <w:pStyle w:val="BodyText"/>
              <w:spacing w:before="100" w:after="100"/>
            </w:pPr>
            <w:r w:rsidRPr="003650BF">
              <w:t>Data used whilst roaming internationally</w:t>
            </w:r>
          </w:p>
        </w:tc>
        <w:tc>
          <w:tcPr>
            <w:tcW w:w="3186" w:type="dxa"/>
          </w:tcPr>
          <w:p w14:paraId="6AAE3F16" w14:textId="77777777" w:rsidR="00821024" w:rsidRPr="003650BF" w:rsidRDefault="006A32BE">
            <w:pPr>
              <w:pStyle w:val="BodyText"/>
              <w:spacing w:before="100" w:after="100"/>
            </w:pPr>
            <w:r w:rsidRPr="003650BF">
              <w:t>No</w:t>
            </w:r>
          </w:p>
        </w:tc>
      </w:tr>
      <w:tr w:rsidR="00821024" w:rsidRPr="003650BF" w14:paraId="522CA8E7" w14:textId="77777777">
        <w:trPr>
          <w:trHeight w:val="20"/>
        </w:trPr>
        <w:tc>
          <w:tcPr>
            <w:tcW w:w="5130" w:type="dxa"/>
          </w:tcPr>
          <w:p w14:paraId="3F3F1504" w14:textId="77777777" w:rsidR="00821024" w:rsidRPr="003650BF" w:rsidRDefault="006A32BE">
            <w:pPr>
              <w:pStyle w:val="BodyText"/>
              <w:spacing w:before="100" w:after="100"/>
            </w:pPr>
            <w:r w:rsidRPr="003650BF">
              <w:t>Directory Assistance – 1223</w:t>
            </w:r>
          </w:p>
        </w:tc>
        <w:tc>
          <w:tcPr>
            <w:tcW w:w="3186" w:type="dxa"/>
          </w:tcPr>
          <w:p w14:paraId="7216078D" w14:textId="77777777" w:rsidR="00821024" w:rsidRPr="003650BF" w:rsidRDefault="006A32BE">
            <w:pPr>
              <w:pStyle w:val="BodyText"/>
              <w:spacing w:before="100" w:after="100"/>
            </w:pPr>
            <w:r w:rsidRPr="003650BF">
              <w:t>Yes</w:t>
            </w:r>
          </w:p>
        </w:tc>
      </w:tr>
      <w:tr w:rsidR="00821024" w:rsidRPr="003650BF" w14:paraId="76960832" w14:textId="77777777">
        <w:trPr>
          <w:trHeight w:val="20"/>
        </w:trPr>
        <w:tc>
          <w:tcPr>
            <w:tcW w:w="5130" w:type="dxa"/>
          </w:tcPr>
          <w:p w14:paraId="1658895A" w14:textId="77777777" w:rsidR="00821024" w:rsidRPr="003650BF" w:rsidRDefault="006A32BE">
            <w:pPr>
              <w:pStyle w:val="BodyText"/>
              <w:spacing w:before="100" w:after="100"/>
            </w:pPr>
            <w:r w:rsidRPr="003650BF">
              <w:t>19XX Numbers</w:t>
            </w:r>
          </w:p>
        </w:tc>
        <w:tc>
          <w:tcPr>
            <w:tcW w:w="3186" w:type="dxa"/>
          </w:tcPr>
          <w:p w14:paraId="5D99F698" w14:textId="77777777" w:rsidR="00821024" w:rsidRPr="003650BF" w:rsidRDefault="006A32BE">
            <w:pPr>
              <w:pStyle w:val="BodyText"/>
              <w:spacing w:before="100" w:after="100"/>
            </w:pPr>
            <w:r w:rsidRPr="003650BF">
              <w:t>No</w:t>
            </w:r>
          </w:p>
        </w:tc>
      </w:tr>
      <w:tr w:rsidR="00821024" w:rsidRPr="003650BF" w14:paraId="561A27B4" w14:textId="77777777">
        <w:trPr>
          <w:trHeight w:val="20"/>
        </w:trPr>
        <w:tc>
          <w:tcPr>
            <w:tcW w:w="5130" w:type="dxa"/>
          </w:tcPr>
          <w:p w14:paraId="74C56457" w14:textId="77777777" w:rsidR="00821024" w:rsidRPr="003650BF" w:rsidRDefault="006A32BE">
            <w:pPr>
              <w:pStyle w:val="BodyText"/>
              <w:spacing w:before="100" w:after="100"/>
            </w:pPr>
            <w:r w:rsidRPr="003650BF">
              <w:t>1800 and 1300 numbers</w:t>
            </w:r>
          </w:p>
        </w:tc>
        <w:tc>
          <w:tcPr>
            <w:tcW w:w="3186" w:type="dxa"/>
          </w:tcPr>
          <w:p w14:paraId="53A75950" w14:textId="77777777" w:rsidR="00821024" w:rsidRPr="003650BF" w:rsidRDefault="006A32BE">
            <w:pPr>
              <w:pStyle w:val="BodyText"/>
              <w:spacing w:before="100" w:after="100"/>
            </w:pPr>
            <w:r w:rsidRPr="003650BF">
              <w:t>Yes</w:t>
            </w:r>
          </w:p>
        </w:tc>
      </w:tr>
      <w:tr w:rsidR="00821024" w:rsidRPr="003650BF" w14:paraId="41B003C2" w14:textId="77777777">
        <w:trPr>
          <w:trHeight w:val="20"/>
        </w:trPr>
        <w:tc>
          <w:tcPr>
            <w:tcW w:w="5130" w:type="dxa"/>
          </w:tcPr>
          <w:p w14:paraId="447215D5" w14:textId="77777777" w:rsidR="00821024" w:rsidRPr="003650BF" w:rsidRDefault="006A32BE">
            <w:pPr>
              <w:pStyle w:val="BodyText"/>
              <w:spacing w:before="100" w:after="100"/>
            </w:pPr>
            <w:r w:rsidRPr="003650BF">
              <w:t>124YES(937)</w:t>
            </w:r>
          </w:p>
        </w:tc>
        <w:tc>
          <w:tcPr>
            <w:tcW w:w="3186" w:type="dxa"/>
          </w:tcPr>
          <w:p w14:paraId="67BC665E" w14:textId="77777777" w:rsidR="00821024" w:rsidRPr="003650BF" w:rsidRDefault="006A32BE">
            <w:pPr>
              <w:pStyle w:val="BodyText"/>
              <w:spacing w:before="100" w:after="100"/>
            </w:pPr>
            <w:r w:rsidRPr="003650BF">
              <w:t>No</w:t>
            </w:r>
          </w:p>
        </w:tc>
      </w:tr>
      <w:tr w:rsidR="00821024" w:rsidRPr="003650BF" w14:paraId="4E85F927" w14:textId="77777777">
        <w:trPr>
          <w:trHeight w:val="20"/>
        </w:trPr>
        <w:tc>
          <w:tcPr>
            <w:tcW w:w="5130" w:type="dxa"/>
          </w:tcPr>
          <w:p w14:paraId="188CFAA0" w14:textId="77777777" w:rsidR="00821024" w:rsidRPr="003650BF" w:rsidRDefault="006A32BE">
            <w:pPr>
              <w:pStyle w:val="BodyText"/>
              <w:spacing w:before="100" w:after="100"/>
            </w:pPr>
            <w:r w:rsidRPr="003650BF">
              <w:lastRenderedPageBreak/>
              <w:t>Insurance</w:t>
            </w:r>
          </w:p>
        </w:tc>
        <w:tc>
          <w:tcPr>
            <w:tcW w:w="3186" w:type="dxa"/>
          </w:tcPr>
          <w:p w14:paraId="73779B19" w14:textId="77777777" w:rsidR="00821024" w:rsidRPr="003650BF" w:rsidRDefault="006A32BE">
            <w:pPr>
              <w:pStyle w:val="BodyText"/>
              <w:spacing w:before="100" w:after="100"/>
            </w:pPr>
            <w:r w:rsidRPr="003650BF">
              <w:t>No</w:t>
            </w:r>
          </w:p>
        </w:tc>
      </w:tr>
      <w:tr w:rsidR="00821024" w:rsidRPr="003650BF" w14:paraId="18559BBD" w14:textId="77777777">
        <w:trPr>
          <w:trHeight w:val="20"/>
        </w:trPr>
        <w:tc>
          <w:tcPr>
            <w:tcW w:w="5130" w:type="dxa"/>
          </w:tcPr>
          <w:p w14:paraId="04B43CBD" w14:textId="77777777" w:rsidR="00821024" w:rsidRPr="003650BF" w:rsidRDefault="006A32BE">
            <w:pPr>
              <w:pStyle w:val="BodyText"/>
              <w:spacing w:before="100" w:after="100"/>
            </w:pPr>
            <w:r w:rsidRPr="003650BF">
              <w:t>Handset Payments</w:t>
            </w:r>
          </w:p>
        </w:tc>
        <w:tc>
          <w:tcPr>
            <w:tcW w:w="3186" w:type="dxa"/>
          </w:tcPr>
          <w:p w14:paraId="118AE3E6" w14:textId="77777777" w:rsidR="00821024" w:rsidRPr="003650BF" w:rsidRDefault="006A32BE">
            <w:pPr>
              <w:pStyle w:val="BodyText"/>
              <w:spacing w:before="100" w:after="100"/>
            </w:pPr>
            <w:r w:rsidRPr="003650BF">
              <w:t>No</w:t>
            </w:r>
          </w:p>
        </w:tc>
      </w:tr>
      <w:tr w:rsidR="00821024" w:rsidRPr="003650BF" w14:paraId="0DFD54BA" w14:textId="77777777">
        <w:trPr>
          <w:trHeight w:val="439"/>
        </w:trPr>
        <w:tc>
          <w:tcPr>
            <w:tcW w:w="5130" w:type="dxa"/>
          </w:tcPr>
          <w:p w14:paraId="27446971" w14:textId="77777777" w:rsidR="00821024" w:rsidRPr="003650BF" w:rsidRDefault="006A32BE">
            <w:pPr>
              <w:pStyle w:val="BodyText"/>
              <w:spacing w:before="100" w:after="100"/>
            </w:pPr>
            <w:r w:rsidRPr="003650BF">
              <w:t>Content Packs (unless specified in promotions)</w:t>
            </w:r>
          </w:p>
        </w:tc>
        <w:tc>
          <w:tcPr>
            <w:tcW w:w="3186" w:type="dxa"/>
          </w:tcPr>
          <w:p w14:paraId="068DEE58" w14:textId="77777777" w:rsidR="00821024" w:rsidRPr="003650BF" w:rsidRDefault="006A32BE">
            <w:pPr>
              <w:pStyle w:val="BodyText"/>
              <w:spacing w:before="100" w:after="100"/>
            </w:pPr>
            <w:r w:rsidRPr="003650BF">
              <w:t>No</w:t>
            </w:r>
          </w:p>
        </w:tc>
      </w:tr>
      <w:tr w:rsidR="00821024" w:rsidRPr="003650BF" w14:paraId="4B2F4E0D" w14:textId="77777777">
        <w:trPr>
          <w:trHeight w:val="20"/>
        </w:trPr>
        <w:tc>
          <w:tcPr>
            <w:tcW w:w="5130" w:type="dxa"/>
          </w:tcPr>
          <w:p w14:paraId="4AA8243C" w14:textId="77777777" w:rsidR="00821024" w:rsidRPr="003650BF" w:rsidRDefault="006A32BE">
            <w:pPr>
              <w:pStyle w:val="BodyText"/>
              <w:spacing w:before="100" w:after="100"/>
            </w:pPr>
            <w:r w:rsidRPr="003650BF">
              <w:t>Mobile Internet usage</w:t>
            </w:r>
          </w:p>
        </w:tc>
        <w:tc>
          <w:tcPr>
            <w:tcW w:w="3186" w:type="dxa"/>
          </w:tcPr>
          <w:p w14:paraId="2F82E245" w14:textId="77777777" w:rsidR="00821024" w:rsidRPr="003650BF" w:rsidRDefault="006A32BE">
            <w:pPr>
              <w:pStyle w:val="BodyText"/>
              <w:spacing w:before="100" w:after="100"/>
            </w:pPr>
            <w:r w:rsidRPr="003650BF">
              <w:t>No</w:t>
            </w:r>
          </w:p>
        </w:tc>
      </w:tr>
      <w:tr w:rsidR="00821024" w:rsidRPr="003650BF" w14:paraId="685C1AB8" w14:textId="77777777">
        <w:trPr>
          <w:trHeight w:val="20"/>
        </w:trPr>
        <w:tc>
          <w:tcPr>
            <w:tcW w:w="5130" w:type="dxa"/>
          </w:tcPr>
          <w:p w14:paraId="70D23285" w14:textId="77777777" w:rsidR="00821024" w:rsidRPr="003650BF" w:rsidRDefault="006A32BE">
            <w:pPr>
              <w:pStyle w:val="BodyText"/>
              <w:spacing w:before="100" w:after="100"/>
            </w:pPr>
            <w:r w:rsidRPr="003650BF">
              <w:t xml:space="preserve">True Local Usage </w:t>
            </w:r>
          </w:p>
        </w:tc>
        <w:tc>
          <w:tcPr>
            <w:tcW w:w="3186" w:type="dxa"/>
          </w:tcPr>
          <w:p w14:paraId="4AE90470" w14:textId="77777777" w:rsidR="00821024" w:rsidRPr="003650BF" w:rsidRDefault="006A32BE">
            <w:pPr>
              <w:pStyle w:val="BodyText"/>
              <w:spacing w:before="100" w:after="100"/>
            </w:pPr>
            <w:r w:rsidRPr="003650BF">
              <w:t>No</w:t>
            </w:r>
          </w:p>
        </w:tc>
      </w:tr>
      <w:tr w:rsidR="00821024" w:rsidRPr="003650BF" w14:paraId="6F89AF97" w14:textId="77777777">
        <w:trPr>
          <w:trHeight w:val="20"/>
        </w:trPr>
        <w:tc>
          <w:tcPr>
            <w:tcW w:w="5130" w:type="dxa"/>
          </w:tcPr>
          <w:p w14:paraId="307A0379" w14:textId="77777777" w:rsidR="00821024" w:rsidRPr="003650BF" w:rsidRDefault="006A32BE">
            <w:pPr>
              <w:pStyle w:val="BodyText"/>
              <w:spacing w:before="100" w:after="100"/>
            </w:pPr>
            <w:r w:rsidRPr="003650BF">
              <w:t>VOIP services</w:t>
            </w:r>
          </w:p>
        </w:tc>
        <w:tc>
          <w:tcPr>
            <w:tcW w:w="3186" w:type="dxa"/>
          </w:tcPr>
          <w:p w14:paraId="53E411BF" w14:textId="77777777" w:rsidR="00821024" w:rsidRPr="003650BF" w:rsidRDefault="006A32BE">
            <w:pPr>
              <w:pStyle w:val="BodyText"/>
              <w:spacing w:before="100" w:after="100"/>
            </w:pPr>
            <w:r w:rsidRPr="003650BF">
              <w:t>No</w:t>
            </w:r>
          </w:p>
        </w:tc>
      </w:tr>
      <w:tr w:rsidR="00821024" w:rsidRPr="003650BF" w14:paraId="63CED3F3" w14:textId="77777777">
        <w:trPr>
          <w:trHeight w:val="20"/>
        </w:trPr>
        <w:tc>
          <w:tcPr>
            <w:tcW w:w="5130" w:type="dxa"/>
          </w:tcPr>
          <w:p w14:paraId="10222094" w14:textId="77777777" w:rsidR="00821024" w:rsidRPr="003650BF" w:rsidRDefault="006A32BE">
            <w:pPr>
              <w:pStyle w:val="BodyText"/>
              <w:spacing w:before="100" w:after="100"/>
            </w:pPr>
            <w:r w:rsidRPr="003650BF">
              <w:t xml:space="preserve">Calls to Satellite </w:t>
            </w:r>
          </w:p>
        </w:tc>
        <w:tc>
          <w:tcPr>
            <w:tcW w:w="3186" w:type="dxa"/>
          </w:tcPr>
          <w:p w14:paraId="084896D3" w14:textId="77777777" w:rsidR="00821024" w:rsidRPr="003650BF" w:rsidRDefault="006A32BE">
            <w:pPr>
              <w:pStyle w:val="BodyText"/>
              <w:spacing w:before="100" w:after="100"/>
            </w:pPr>
            <w:r w:rsidRPr="003650BF">
              <w:t>No</w:t>
            </w:r>
          </w:p>
        </w:tc>
      </w:tr>
      <w:tr w:rsidR="00821024" w:rsidRPr="003650BF" w14:paraId="1B380E97" w14:textId="77777777">
        <w:trPr>
          <w:trHeight w:val="20"/>
        </w:trPr>
        <w:tc>
          <w:tcPr>
            <w:tcW w:w="5130" w:type="dxa"/>
          </w:tcPr>
          <w:p w14:paraId="10A5ED11" w14:textId="77777777" w:rsidR="00821024" w:rsidRPr="003650BF" w:rsidRDefault="006A32BE">
            <w:pPr>
              <w:pStyle w:val="BodyText"/>
              <w:spacing w:before="100" w:after="100"/>
            </w:pPr>
            <w:r w:rsidRPr="003650BF">
              <w:t>Surepage</w:t>
            </w:r>
          </w:p>
        </w:tc>
        <w:tc>
          <w:tcPr>
            <w:tcW w:w="3186" w:type="dxa"/>
          </w:tcPr>
          <w:p w14:paraId="48846C35" w14:textId="77777777" w:rsidR="00821024" w:rsidRPr="003650BF" w:rsidRDefault="006A32BE">
            <w:pPr>
              <w:pStyle w:val="BodyText"/>
              <w:spacing w:before="100" w:after="100"/>
            </w:pPr>
            <w:r w:rsidRPr="003650BF">
              <w:t>No</w:t>
            </w:r>
          </w:p>
        </w:tc>
      </w:tr>
    </w:tbl>
    <w:p w14:paraId="50946875" w14:textId="77777777" w:rsidR="00821024" w:rsidRPr="003650BF" w:rsidRDefault="00821024">
      <w:pPr>
        <w:pStyle w:val="BodyText"/>
      </w:pPr>
    </w:p>
    <w:p w14:paraId="687833C8" w14:textId="77777777" w:rsidR="00821024" w:rsidRPr="003650BF" w:rsidRDefault="006A32BE">
      <w:pPr>
        <w:pStyle w:val="BodyText"/>
        <w:keepNext/>
        <w:ind w:left="720"/>
        <w:rPr>
          <w:b/>
        </w:rPr>
      </w:pPr>
      <w:r w:rsidRPr="003650BF">
        <w:rPr>
          <w:b/>
        </w:rPr>
        <w:t>Table 1B – Eligible for the Included Mobile Internet Data</w:t>
      </w:r>
    </w:p>
    <w:tbl>
      <w:tblPr>
        <w:tblW w:w="8370"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30"/>
        <w:gridCol w:w="3240"/>
      </w:tblGrid>
      <w:tr w:rsidR="00821024" w:rsidRPr="003650BF" w14:paraId="67B248DE" w14:textId="77777777">
        <w:trPr>
          <w:trHeight w:val="20"/>
          <w:tblHeader/>
        </w:trPr>
        <w:tc>
          <w:tcPr>
            <w:tcW w:w="5130" w:type="dxa"/>
          </w:tcPr>
          <w:p w14:paraId="66677358" w14:textId="77777777" w:rsidR="00821024" w:rsidRPr="003650BF" w:rsidRDefault="006A32BE">
            <w:pPr>
              <w:pStyle w:val="BodyText"/>
              <w:spacing w:before="100" w:after="100"/>
              <w:rPr>
                <w:b/>
              </w:rPr>
            </w:pPr>
            <w:r w:rsidRPr="003650BF">
              <w:rPr>
                <w:b/>
              </w:rPr>
              <w:t>Call Type</w:t>
            </w:r>
          </w:p>
        </w:tc>
        <w:tc>
          <w:tcPr>
            <w:tcW w:w="3240" w:type="dxa"/>
          </w:tcPr>
          <w:p w14:paraId="29C0E231" w14:textId="77777777" w:rsidR="00821024" w:rsidRPr="003650BF" w:rsidRDefault="006A32BE">
            <w:pPr>
              <w:pStyle w:val="BodyText"/>
              <w:spacing w:before="100" w:after="100"/>
              <w:rPr>
                <w:b/>
              </w:rPr>
            </w:pPr>
            <w:r w:rsidRPr="003650BF">
              <w:rPr>
                <w:b/>
              </w:rPr>
              <w:t>Eligible Data</w:t>
            </w:r>
          </w:p>
        </w:tc>
      </w:tr>
      <w:tr w:rsidR="00821024" w:rsidRPr="003650BF" w14:paraId="35E53E4D" w14:textId="77777777">
        <w:trPr>
          <w:trHeight w:val="20"/>
        </w:trPr>
        <w:tc>
          <w:tcPr>
            <w:tcW w:w="5130" w:type="dxa"/>
          </w:tcPr>
          <w:p w14:paraId="3DA24909" w14:textId="77777777" w:rsidR="00821024" w:rsidRPr="003650BF" w:rsidRDefault="006A32BE">
            <w:pPr>
              <w:pStyle w:val="BodyText"/>
              <w:spacing w:before="100" w:after="100"/>
            </w:pPr>
            <w:r w:rsidRPr="003650BF">
              <w:t>Standard National Voice and Video Calls</w:t>
            </w:r>
          </w:p>
        </w:tc>
        <w:tc>
          <w:tcPr>
            <w:tcW w:w="3240" w:type="dxa"/>
          </w:tcPr>
          <w:p w14:paraId="15D8B6B0" w14:textId="77777777" w:rsidR="00821024" w:rsidRPr="003650BF" w:rsidRDefault="006A32BE">
            <w:pPr>
              <w:pStyle w:val="BodyText"/>
              <w:spacing w:before="100" w:after="100"/>
            </w:pPr>
            <w:r w:rsidRPr="003650BF">
              <w:t>No</w:t>
            </w:r>
          </w:p>
        </w:tc>
      </w:tr>
      <w:tr w:rsidR="00821024" w:rsidRPr="003650BF" w14:paraId="1DA3FFB5" w14:textId="77777777">
        <w:trPr>
          <w:trHeight w:val="20"/>
        </w:trPr>
        <w:tc>
          <w:tcPr>
            <w:tcW w:w="5130" w:type="dxa"/>
          </w:tcPr>
          <w:p w14:paraId="3693EAF0" w14:textId="77777777" w:rsidR="00821024" w:rsidRPr="003650BF" w:rsidRDefault="006A32BE">
            <w:pPr>
              <w:pStyle w:val="BodyText"/>
              <w:spacing w:before="100" w:after="100"/>
            </w:pPr>
            <w:r w:rsidRPr="003650BF">
              <w:t>International Voice and Video Calls</w:t>
            </w:r>
          </w:p>
          <w:p w14:paraId="63A8C04B" w14:textId="77777777" w:rsidR="00821024" w:rsidRPr="003650BF" w:rsidRDefault="006A32BE">
            <w:pPr>
              <w:pStyle w:val="BodyText"/>
              <w:spacing w:before="100" w:after="100"/>
            </w:pPr>
            <w:r w:rsidRPr="003650BF">
              <w:t>(including calls to national fixed or GSM mobile services that then divert/switch or re-route overseas)</w:t>
            </w:r>
          </w:p>
        </w:tc>
        <w:tc>
          <w:tcPr>
            <w:tcW w:w="3240" w:type="dxa"/>
          </w:tcPr>
          <w:p w14:paraId="5BE5E58B" w14:textId="77777777" w:rsidR="00821024" w:rsidRPr="003650BF" w:rsidRDefault="006A32BE">
            <w:pPr>
              <w:pStyle w:val="BodyText"/>
              <w:spacing w:before="100" w:after="100"/>
            </w:pPr>
            <w:r w:rsidRPr="003650BF">
              <w:t xml:space="preserve">No </w:t>
            </w:r>
          </w:p>
        </w:tc>
      </w:tr>
      <w:tr w:rsidR="00821024" w:rsidRPr="003650BF" w14:paraId="1D851FE1" w14:textId="77777777">
        <w:trPr>
          <w:trHeight w:val="20"/>
        </w:trPr>
        <w:tc>
          <w:tcPr>
            <w:tcW w:w="5130" w:type="dxa"/>
          </w:tcPr>
          <w:p w14:paraId="3795800C" w14:textId="77777777" w:rsidR="00821024" w:rsidRPr="003650BF" w:rsidRDefault="006A32BE">
            <w:pPr>
              <w:pStyle w:val="BodyText"/>
              <w:spacing w:before="100" w:after="100"/>
            </w:pPr>
            <w:r w:rsidRPr="003650BF">
              <w:t>Premium Video</w:t>
            </w:r>
          </w:p>
        </w:tc>
        <w:tc>
          <w:tcPr>
            <w:tcW w:w="3240" w:type="dxa"/>
          </w:tcPr>
          <w:p w14:paraId="7D5E1629" w14:textId="77777777" w:rsidR="00821024" w:rsidRPr="003650BF" w:rsidRDefault="006A32BE">
            <w:pPr>
              <w:pStyle w:val="BodyText"/>
              <w:spacing w:before="100" w:after="100"/>
            </w:pPr>
            <w:r w:rsidRPr="003650BF">
              <w:t>No</w:t>
            </w:r>
          </w:p>
        </w:tc>
      </w:tr>
      <w:tr w:rsidR="00821024" w:rsidRPr="003650BF" w14:paraId="78FBFA5E" w14:textId="77777777">
        <w:trPr>
          <w:trHeight w:val="20"/>
        </w:trPr>
        <w:tc>
          <w:tcPr>
            <w:tcW w:w="5130" w:type="dxa"/>
          </w:tcPr>
          <w:p w14:paraId="1724AD51" w14:textId="77777777" w:rsidR="00821024" w:rsidRPr="003650BF" w:rsidRDefault="006A32BE">
            <w:pPr>
              <w:pStyle w:val="BodyText"/>
              <w:spacing w:before="100" w:after="100"/>
            </w:pPr>
            <w:r w:rsidRPr="003650BF">
              <w:t>Content Video</w:t>
            </w:r>
          </w:p>
        </w:tc>
        <w:tc>
          <w:tcPr>
            <w:tcW w:w="3240" w:type="dxa"/>
          </w:tcPr>
          <w:p w14:paraId="7519C734" w14:textId="77777777" w:rsidR="00821024" w:rsidRPr="003650BF" w:rsidRDefault="006A32BE">
            <w:pPr>
              <w:pStyle w:val="BodyText"/>
              <w:spacing w:before="100" w:after="100"/>
            </w:pPr>
            <w:r w:rsidRPr="003650BF">
              <w:t>No</w:t>
            </w:r>
          </w:p>
        </w:tc>
      </w:tr>
      <w:tr w:rsidR="00821024" w:rsidRPr="003650BF" w14:paraId="2421C8E2" w14:textId="77777777">
        <w:trPr>
          <w:trHeight w:val="20"/>
        </w:trPr>
        <w:tc>
          <w:tcPr>
            <w:tcW w:w="5130" w:type="dxa"/>
          </w:tcPr>
          <w:p w14:paraId="75C0D850" w14:textId="77777777" w:rsidR="00821024" w:rsidRPr="003650BF" w:rsidRDefault="006A32BE">
            <w:pPr>
              <w:pStyle w:val="BodyText"/>
              <w:spacing w:before="100" w:after="100"/>
            </w:pPr>
            <w:r w:rsidRPr="003650BF">
              <w:t>Standard National Standard SMS</w:t>
            </w:r>
          </w:p>
        </w:tc>
        <w:tc>
          <w:tcPr>
            <w:tcW w:w="3240" w:type="dxa"/>
          </w:tcPr>
          <w:p w14:paraId="0237721F" w14:textId="77777777" w:rsidR="00821024" w:rsidRPr="003650BF" w:rsidRDefault="006A32BE">
            <w:pPr>
              <w:pStyle w:val="BodyText"/>
              <w:spacing w:before="100" w:after="100"/>
            </w:pPr>
            <w:r w:rsidRPr="003650BF">
              <w:t>No</w:t>
            </w:r>
          </w:p>
        </w:tc>
      </w:tr>
      <w:tr w:rsidR="00821024" w:rsidRPr="003650BF" w14:paraId="5AA4DA37" w14:textId="77777777">
        <w:trPr>
          <w:trHeight w:val="20"/>
        </w:trPr>
        <w:tc>
          <w:tcPr>
            <w:tcW w:w="5130" w:type="dxa"/>
          </w:tcPr>
          <w:p w14:paraId="3F2453BB" w14:textId="77777777" w:rsidR="00821024" w:rsidRPr="003650BF" w:rsidRDefault="006A32BE">
            <w:pPr>
              <w:pStyle w:val="BodyText"/>
              <w:spacing w:before="100" w:after="100"/>
            </w:pPr>
            <w:r w:rsidRPr="003650BF">
              <w:t>International SMS</w:t>
            </w:r>
          </w:p>
        </w:tc>
        <w:tc>
          <w:tcPr>
            <w:tcW w:w="3240" w:type="dxa"/>
          </w:tcPr>
          <w:p w14:paraId="6FACFE4E" w14:textId="77777777" w:rsidR="00821024" w:rsidRPr="003650BF" w:rsidRDefault="006A32BE">
            <w:pPr>
              <w:pStyle w:val="BodyText"/>
              <w:spacing w:before="100" w:after="100"/>
            </w:pPr>
            <w:r w:rsidRPr="003650BF">
              <w:t>No</w:t>
            </w:r>
          </w:p>
        </w:tc>
      </w:tr>
      <w:tr w:rsidR="00821024" w:rsidRPr="003650BF" w14:paraId="3757D98B" w14:textId="77777777">
        <w:trPr>
          <w:trHeight w:val="20"/>
        </w:trPr>
        <w:tc>
          <w:tcPr>
            <w:tcW w:w="5130" w:type="dxa"/>
          </w:tcPr>
          <w:p w14:paraId="01544EC5" w14:textId="77777777" w:rsidR="00821024" w:rsidRPr="003650BF" w:rsidRDefault="006A32BE">
            <w:pPr>
              <w:pStyle w:val="BodyText"/>
              <w:spacing w:before="100" w:after="100"/>
            </w:pPr>
            <w:r w:rsidRPr="003650BF">
              <w:t>Premium SMS</w:t>
            </w:r>
          </w:p>
        </w:tc>
        <w:tc>
          <w:tcPr>
            <w:tcW w:w="3240" w:type="dxa"/>
          </w:tcPr>
          <w:p w14:paraId="1A5E866E" w14:textId="77777777" w:rsidR="00821024" w:rsidRPr="003650BF" w:rsidRDefault="006A32BE">
            <w:pPr>
              <w:pStyle w:val="BodyText"/>
              <w:spacing w:before="100" w:after="100"/>
            </w:pPr>
            <w:r w:rsidRPr="003650BF">
              <w:t>No</w:t>
            </w:r>
          </w:p>
        </w:tc>
      </w:tr>
      <w:tr w:rsidR="00821024" w:rsidRPr="003650BF" w14:paraId="46EAD286" w14:textId="77777777">
        <w:trPr>
          <w:trHeight w:val="20"/>
        </w:trPr>
        <w:tc>
          <w:tcPr>
            <w:tcW w:w="5130" w:type="dxa"/>
          </w:tcPr>
          <w:p w14:paraId="40417596" w14:textId="77777777" w:rsidR="00821024" w:rsidRPr="003650BF" w:rsidRDefault="006A32BE">
            <w:pPr>
              <w:pStyle w:val="BodyText"/>
              <w:spacing w:before="100" w:after="100"/>
            </w:pPr>
            <w:r w:rsidRPr="003650BF">
              <w:t>Standard National Standard MMS</w:t>
            </w:r>
          </w:p>
        </w:tc>
        <w:tc>
          <w:tcPr>
            <w:tcW w:w="3240" w:type="dxa"/>
          </w:tcPr>
          <w:p w14:paraId="2A48D39C" w14:textId="77777777" w:rsidR="00821024" w:rsidRPr="003650BF" w:rsidRDefault="006A32BE">
            <w:pPr>
              <w:pStyle w:val="BodyText"/>
              <w:spacing w:before="100" w:after="100"/>
            </w:pPr>
            <w:r w:rsidRPr="003650BF">
              <w:t>No</w:t>
            </w:r>
          </w:p>
        </w:tc>
      </w:tr>
      <w:tr w:rsidR="00821024" w:rsidRPr="003650BF" w14:paraId="284C529B" w14:textId="77777777">
        <w:trPr>
          <w:trHeight w:val="20"/>
        </w:trPr>
        <w:tc>
          <w:tcPr>
            <w:tcW w:w="5130" w:type="dxa"/>
          </w:tcPr>
          <w:p w14:paraId="399B4A21" w14:textId="77777777" w:rsidR="00821024" w:rsidRPr="003650BF" w:rsidRDefault="006A32BE">
            <w:pPr>
              <w:pStyle w:val="BodyText"/>
              <w:spacing w:before="100" w:after="100"/>
            </w:pPr>
            <w:r w:rsidRPr="003650BF">
              <w:t>International MMS</w:t>
            </w:r>
          </w:p>
        </w:tc>
        <w:tc>
          <w:tcPr>
            <w:tcW w:w="3240" w:type="dxa"/>
          </w:tcPr>
          <w:p w14:paraId="15779999" w14:textId="77777777" w:rsidR="00821024" w:rsidRPr="003650BF" w:rsidRDefault="006A32BE">
            <w:pPr>
              <w:pStyle w:val="BodyText"/>
              <w:spacing w:before="100" w:after="100"/>
            </w:pPr>
            <w:r w:rsidRPr="003650BF">
              <w:t>No</w:t>
            </w:r>
          </w:p>
        </w:tc>
      </w:tr>
      <w:tr w:rsidR="00821024" w:rsidRPr="003650BF" w14:paraId="54D65F25" w14:textId="77777777">
        <w:trPr>
          <w:trHeight w:val="20"/>
        </w:trPr>
        <w:tc>
          <w:tcPr>
            <w:tcW w:w="5130" w:type="dxa"/>
          </w:tcPr>
          <w:p w14:paraId="1309DDDA" w14:textId="77777777" w:rsidR="00821024" w:rsidRPr="003650BF" w:rsidRDefault="006A32BE">
            <w:pPr>
              <w:pStyle w:val="BodyText"/>
              <w:spacing w:before="100" w:after="100"/>
            </w:pPr>
            <w:r w:rsidRPr="003650BF">
              <w:t>Premium MMS</w:t>
            </w:r>
          </w:p>
        </w:tc>
        <w:tc>
          <w:tcPr>
            <w:tcW w:w="3240" w:type="dxa"/>
          </w:tcPr>
          <w:p w14:paraId="7C90A9FE" w14:textId="77777777" w:rsidR="00821024" w:rsidRPr="003650BF" w:rsidRDefault="006A32BE">
            <w:pPr>
              <w:pStyle w:val="BodyText"/>
              <w:spacing w:before="100" w:after="100"/>
            </w:pPr>
            <w:r w:rsidRPr="003650BF">
              <w:t>No</w:t>
            </w:r>
          </w:p>
        </w:tc>
      </w:tr>
      <w:tr w:rsidR="00821024" w:rsidRPr="003650BF" w14:paraId="2D23E473" w14:textId="77777777">
        <w:trPr>
          <w:trHeight w:val="20"/>
        </w:trPr>
        <w:tc>
          <w:tcPr>
            <w:tcW w:w="5130" w:type="dxa"/>
          </w:tcPr>
          <w:p w14:paraId="3F0D019B" w14:textId="77777777" w:rsidR="00821024" w:rsidRPr="003650BF" w:rsidRDefault="006A32BE">
            <w:pPr>
              <w:pStyle w:val="BodyText"/>
              <w:spacing w:before="100" w:after="100"/>
            </w:pPr>
            <w:r w:rsidRPr="003650BF">
              <w:t>National Diversions</w:t>
            </w:r>
          </w:p>
        </w:tc>
        <w:tc>
          <w:tcPr>
            <w:tcW w:w="3240" w:type="dxa"/>
          </w:tcPr>
          <w:p w14:paraId="7103781D" w14:textId="77777777" w:rsidR="00821024" w:rsidRPr="003650BF" w:rsidRDefault="006A32BE">
            <w:pPr>
              <w:pStyle w:val="BodyText"/>
              <w:spacing w:before="100" w:after="100"/>
            </w:pPr>
            <w:r w:rsidRPr="003650BF">
              <w:t>No</w:t>
            </w:r>
          </w:p>
        </w:tc>
      </w:tr>
      <w:tr w:rsidR="00821024" w:rsidRPr="003650BF" w14:paraId="651E9FED" w14:textId="77777777">
        <w:trPr>
          <w:trHeight w:val="20"/>
        </w:trPr>
        <w:tc>
          <w:tcPr>
            <w:tcW w:w="5130" w:type="dxa"/>
          </w:tcPr>
          <w:p w14:paraId="54FFE99E" w14:textId="77777777" w:rsidR="00821024" w:rsidRPr="003650BF" w:rsidRDefault="006A32BE">
            <w:pPr>
              <w:pStyle w:val="BodyText"/>
              <w:spacing w:before="100" w:after="100"/>
            </w:pPr>
            <w:r w:rsidRPr="003650BF">
              <w:t>Voicemail Deposit and Retrievals</w:t>
            </w:r>
          </w:p>
        </w:tc>
        <w:tc>
          <w:tcPr>
            <w:tcW w:w="3240" w:type="dxa"/>
          </w:tcPr>
          <w:p w14:paraId="78B22411" w14:textId="77777777" w:rsidR="00821024" w:rsidRPr="003650BF" w:rsidRDefault="006A32BE">
            <w:pPr>
              <w:pStyle w:val="BodyText"/>
              <w:spacing w:before="100" w:after="100"/>
            </w:pPr>
            <w:r w:rsidRPr="003650BF">
              <w:t>No</w:t>
            </w:r>
          </w:p>
        </w:tc>
      </w:tr>
      <w:tr w:rsidR="00821024" w:rsidRPr="003650BF" w14:paraId="5381AE2B" w14:textId="77777777">
        <w:trPr>
          <w:trHeight w:val="20"/>
        </w:trPr>
        <w:tc>
          <w:tcPr>
            <w:tcW w:w="5130" w:type="dxa"/>
          </w:tcPr>
          <w:p w14:paraId="62EA3BC2" w14:textId="77777777" w:rsidR="00821024" w:rsidRPr="003650BF" w:rsidRDefault="006A32BE">
            <w:pPr>
              <w:pStyle w:val="BodyText"/>
              <w:spacing w:before="100" w:after="100"/>
            </w:pPr>
            <w:r w:rsidRPr="003650BF">
              <w:t>International Roaming and Diversion</w:t>
            </w:r>
          </w:p>
        </w:tc>
        <w:tc>
          <w:tcPr>
            <w:tcW w:w="3240" w:type="dxa"/>
          </w:tcPr>
          <w:p w14:paraId="4F037A8F" w14:textId="77777777" w:rsidR="00821024" w:rsidRPr="003650BF" w:rsidRDefault="006A32BE">
            <w:pPr>
              <w:pStyle w:val="BodyText"/>
              <w:spacing w:before="100" w:after="100"/>
            </w:pPr>
            <w:r w:rsidRPr="003650BF">
              <w:t>No</w:t>
            </w:r>
          </w:p>
        </w:tc>
      </w:tr>
      <w:tr w:rsidR="00821024" w:rsidRPr="003650BF" w14:paraId="726E43B2" w14:textId="77777777">
        <w:trPr>
          <w:trHeight w:val="20"/>
        </w:trPr>
        <w:tc>
          <w:tcPr>
            <w:tcW w:w="5130" w:type="dxa"/>
          </w:tcPr>
          <w:p w14:paraId="310388E1" w14:textId="77777777" w:rsidR="00821024" w:rsidRPr="003650BF" w:rsidRDefault="006A32BE">
            <w:pPr>
              <w:pStyle w:val="BodyText"/>
              <w:spacing w:before="100" w:after="100"/>
            </w:pPr>
            <w:r w:rsidRPr="003650BF">
              <w:t>Video Conferencing</w:t>
            </w:r>
          </w:p>
        </w:tc>
        <w:tc>
          <w:tcPr>
            <w:tcW w:w="3240" w:type="dxa"/>
          </w:tcPr>
          <w:p w14:paraId="6FA6F0BC" w14:textId="77777777" w:rsidR="00821024" w:rsidRPr="003650BF" w:rsidRDefault="006A32BE">
            <w:pPr>
              <w:pStyle w:val="BodyText"/>
              <w:spacing w:before="100" w:after="100"/>
            </w:pPr>
            <w:r w:rsidRPr="003650BF">
              <w:t>No</w:t>
            </w:r>
          </w:p>
        </w:tc>
      </w:tr>
      <w:tr w:rsidR="00821024" w:rsidRPr="003650BF" w14:paraId="447036DB" w14:textId="77777777">
        <w:trPr>
          <w:trHeight w:val="20"/>
        </w:trPr>
        <w:tc>
          <w:tcPr>
            <w:tcW w:w="5130" w:type="dxa"/>
          </w:tcPr>
          <w:p w14:paraId="0B27F6FB" w14:textId="77777777" w:rsidR="00821024" w:rsidRPr="003650BF" w:rsidRDefault="006A32BE">
            <w:pPr>
              <w:pStyle w:val="BodyText"/>
              <w:spacing w:before="100" w:after="100"/>
            </w:pPr>
            <w:r w:rsidRPr="003650BF">
              <w:t>Optus iZoo Browsing*</w:t>
            </w:r>
          </w:p>
        </w:tc>
        <w:tc>
          <w:tcPr>
            <w:tcW w:w="3240" w:type="dxa"/>
          </w:tcPr>
          <w:p w14:paraId="173AC3A4"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750E74FD" w14:textId="77777777">
        <w:trPr>
          <w:trHeight w:val="20"/>
        </w:trPr>
        <w:tc>
          <w:tcPr>
            <w:tcW w:w="5130" w:type="dxa"/>
          </w:tcPr>
          <w:p w14:paraId="1FF545F4" w14:textId="77777777" w:rsidR="00821024" w:rsidRPr="003650BF" w:rsidRDefault="006A32BE">
            <w:pPr>
              <w:pStyle w:val="BodyText"/>
              <w:spacing w:before="100" w:after="100"/>
            </w:pPr>
            <w:r w:rsidRPr="003650BF">
              <w:t>Optus iZoo Downloads</w:t>
            </w:r>
          </w:p>
        </w:tc>
        <w:tc>
          <w:tcPr>
            <w:tcW w:w="3240" w:type="dxa"/>
          </w:tcPr>
          <w:p w14:paraId="1F8965AE" w14:textId="77777777" w:rsidR="00821024" w:rsidRPr="003650BF" w:rsidRDefault="006A32BE">
            <w:pPr>
              <w:pStyle w:val="BodyText"/>
              <w:spacing w:before="100" w:after="100"/>
            </w:pPr>
            <w:r w:rsidRPr="003650BF">
              <w:t>No</w:t>
            </w:r>
          </w:p>
        </w:tc>
      </w:tr>
      <w:tr w:rsidR="00821024" w:rsidRPr="003650BF" w14:paraId="5C518A7A" w14:textId="77777777">
        <w:trPr>
          <w:trHeight w:val="20"/>
        </w:trPr>
        <w:tc>
          <w:tcPr>
            <w:tcW w:w="5130" w:type="dxa"/>
          </w:tcPr>
          <w:p w14:paraId="46AAF144" w14:textId="77777777" w:rsidR="00821024" w:rsidRPr="003650BF" w:rsidRDefault="006A32BE">
            <w:pPr>
              <w:pStyle w:val="BodyText"/>
              <w:spacing w:before="100" w:after="100"/>
            </w:pPr>
            <w:r w:rsidRPr="003650BF">
              <w:lastRenderedPageBreak/>
              <w:t>SMS to 966 (Zoo)</w:t>
            </w:r>
          </w:p>
        </w:tc>
        <w:tc>
          <w:tcPr>
            <w:tcW w:w="3240" w:type="dxa"/>
          </w:tcPr>
          <w:p w14:paraId="26F69226" w14:textId="77777777" w:rsidR="00821024" w:rsidRPr="003650BF" w:rsidRDefault="006A32BE">
            <w:pPr>
              <w:pStyle w:val="BodyText"/>
              <w:spacing w:before="100" w:after="100"/>
            </w:pPr>
            <w:r w:rsidRPr="003650BF">
              <w:t>No</w:t>
            </w:r>
          </w:p>
        </w:tc>
      </w:tr>
      <w:tr w:rsidR="00821024" w:rsidRPr="003650BF" w14:paraId="0842619D" w14:textId="77777777">
        <w:trPr>
          <w:trHeight w:val="20"/>
        </w:trPr>
        <w:tc>
          <w:tcPr>
            <w:tcW w:w="5130" w:type="dxa"/>
          </w:tcPr>
          <w:p w14:paraId="3F3A5FE2" w14:textId="77777777" w:rsidR="00821024" w:rsidRPr="003650BF" w:rsidRDefault="006A32BE">
            <w:pPr>
              <w:pStyle w:val="BodyText"/>
              <w:keepNext/>
              <w:spacing w:before="100" w:after="100"/>
            </w:pPr>
            <w:r w:rsidRPr="003650BF">
              <w:t>Mobile Internet usage*</w:t>
            </w:r>
          </w:p>
        </w:tc>
        <w:tc>
          <w:tcPr>
            <w:tcW w:w="3240" w:type="dxa"/>
          </w:tcPr>
          <w:p w14:paraId="3D7D3AB7" w14:textId="77777777" w:rsidR="00821024" w:rsidRPr="003650BF" w:rsidRDefault="006A32BE">
            <w:pPr>
              <w:pStyle w:val="BodyText"/>
              <w:keepNext/>
              <w:spacing w:before="100" w:after="100"/>
            </w:pPr>
            <w:r w:rsidRPr="003650BF">
              <w:t>Yes, up to the monthly included data amount specified in Table 2A.</w:t>
            </w:r>
          </w:p>
        </w:tc>
      </w:tr>
      <w:tr w:rsidR="00821024" w:rsidRPr="003650BF" w14:paraId="1105DE6C" w14:textId="77777777">
        <w:trPr>
          <w:trHeight w:val="20"/>
        </w:trPr>
        <w:tc>
          <w:tcPr>
            <w:tcW w:w="5130" w:type="dxa"/>
          </w:tcPr>
          <w:p w14:paraId="75A7836C" w14:textId="77777777" w:rsidR="00821024" w:rsidRPr="003650BF" w:rsidRDefault="006A32BE">
            <w:pPr>
              <w:pStyle w:val="BodyText"/>
              <w:spacing w:before="100" w:after="100"/>
            </w:pPr>
            <w:r w:rsidRPr="003650BF">
              <w:t>Mobile as Modem</w:t>
            </w:r>
          </w:p>
        </w:tc>
        <w:tc>
          <w:tcPr>
            <w:tcW w:w="3240" w:type="dxa"/>
          </w:tcPr>
          <w:p w14:paraId="3669B9B3" w14:textId="77777777" w:rsidR="00821024" w:rsidRPr="003650BF" w:rsidRDefault="006A32BE">
            <w:pPr>
              <w:pStyle w:val="BodyText"/>
              <w:spacing w:before="100" w:after="100"/>
            </w:pPr>
            <w:r w:rsidRPr="003650BF">
              <w:t>No</w:t>
            </w:r>
          </w:p>
        </w:tc>
      </w:tr>
      <w:tr w:rsidR="00821024" w:rsidRPr="003650BF" w14:paraId="3E03AB9C" w14:textId="77777777">
        <w:trPr>
          <w:trHeight w:val="20"/>
        </w:trPr>
        <w:tc>
          <w:tcPr>
            <w:tcW w:w="5130" w:type="dxa"/>
          </w:tcPr>
          <w:p w14:paraId="29329945" w14:textId="77777777" w:rsidR="00821024" w:rsidRPr="003650BF" w:rsidRDefault="006A32BE">
            <w:pPr>
              <w:pStyle w:val="BodyText"/>
              <w:spacing w:before="100" w:after="100"/>
            </w:pPr>
            <w:r w:rsidRPr="003650BF">
              <w:t>Data Used while Roaming Internationally</w:t>
            </w:r>
          </w:p>
        </w:tc>
        <w:tc>
          <w:tcPr>
            <w:tcW w:w="3240" w:type="dxa"/>
          </w:tcPr>
          <w:p w14:paraId="152EC336" w14:textId="77777777" w:rsidR="00821024" w:rsidRPr="003650BF" w:rsidRDefault="006A32BE">
            <w:pPr>
              <w:pStyle w:val="BodyText"/>
              <w:spacing w:before="100" w:after="100"/>
            </w:pPr>
            <w:r w:rsidRPr="003650BF">
              <w:t>No</w:t>
            </w:r>
          </w:p>
        </w:tc>
      </w:tr>
      <w:tr w:rsidR="00821024" w:rsidRPr="003650BF" w14:paraId="3F85EFD2" w14:textId="77777777">
        <w:trPr>
          <w:trHeight w:val="20"/>
        </w:trPr>
        <w:tc>
          <w:tcPr>
            <w:tcW w:w="5130" w:type="dxa"/>
          </w:tcPr>
          <w:p w14:paraId="2DDB53F8" w14:textId="77777777" w:rsidR="00821024" w:rsidRPr="003650BF" w:rsidRDefault="006A32BE">
            <w:pPr>
              <w:pStyle w:val="BodyText"/>
              <w:spacing w:before="100" w:after="100"/>
            </w:pPr>
            <w:r w:rsidRPr="003650BF">
              <w:t xml:space="preserve">Content Packs </w:t>
            </w:r>
          </w:p>
        </w:tc>
        <w:tc>
          <w:tcPr>
            <w:tcW w:w="3240" w:type="dxa"/>
          </w:tcPr>
          <w:p w14:paraId="523111D5" w14:textId="77777777" w:rsidR="00821024" w:rsidRPr="003650BF" w:rsidRDefault="006A32BE">
            <w:pPr>
              <w:pStyle w:val="BodyText"/>
              <w:spacing w:before="100" w:after="100"/>
            </w:pPr>
            <w:r w:rsidRPr="003650BF">
              <w:t>No</w:t>
            </w:r>
          </w:p>
        </w:tc>
      </w:tr>
      <w:tr w:rsidR="00821024" w:rsidRPr="003650BF" w14:paraId="13A4B035" w14:textId="77777777">
        <w:trPr>
          <w:trHeight w:val="20"/>
        </w:trPr>
        <w:tc>
          <w:tcPr>
            <w:tcW w:w="5130" w:type="dxa"/>
          </w:tcPr>
          <w:p w14:paraId="104E2428" w14:textId="77777777" w:rsidR="00821024" w:rsidRPr="003650BF" w:rsidRDefault="006A32BE">
            <w:pPr>
              <w:pStyle w:val="BodyText"/>
              <w:spacing w:before="100" w:after="100"/>
            </w:pPr>
            <w:r w:rsidRPr="003650BF">
              <w:t>TrueLocal Usage</w:t>
            </w:r>
          </w:p>
        </w:tc>
        <w:tc>
          <w:tcPr>
            <w:tcW w:w="3240" w:type="dxa"/>
          </w:tcPr>
          <w:p w14:paraId="20CDD658" w14:textId="77777777" w:rsidR="00821024" w:rsidRPr="003650BF" w:rsidRDefault="006A32BE">
            <w:pPr>
              <w:pStyle w:val="BodyText"/>
              <w:spacing w:before="100" w:after="100"/>
            </w:pPr>
            <w:r w:rsidRPr="003650BF">
              <w:t>No</w:t>
            </w:r>
          </w:p>
        </w:tc>
      </w:tr>
      <w:tr w:rsidR="00821024" w:rsidRPr="003650BF" w14:paraId="49352AC5" w14:textId="77777777">
        <w:trPr>
          <w:trHeight w:val="20"/>
        </w:trPr>
        <w:tc>
          <w:tcPr>
            <w:tcW w:w="5130" w:type="dxa"/>
          </w:tcPr>
          <w:p w14:paraId="3008AA9C" w14:textId="77777777" w:rsidR="00821024" w:rsidRPr="003650BF" w:rsidRDefault="006A32BE">
            <w:pPr>
              <w:pStyle w:val="BodyText"/>
              <w:spacing w:before="100" w:after="100"/>
            </w:pPr>
            <w:r w:rsidRPr="003650BF">
              <w:t xml:space="preserve">Directory Assistance- 1223 </w:t>
            </w:r>
          </w:p>
        </w:tc>
        <w:tc>
          <w:tcPr>
            <w:tcW w:w="3240" w:type="dxa"/>
          </w:tcPr>
          <w:p w14:paraId="5785F5D7" w14:textId="77777777" w:rsidR="00821024" w:rsidRPr="003650BF" w:rsidRDefault="006A32BE">
            <w:pPr>
              <w:pStyle w:val="BodyText"/>
              <w:spacing w:before="100" w:after="100"/>
            </w:pPr>
            <w:r w:rsidRPr="003650BF">
              <w:t>No</w:t>
            </w:r>
          </w:p>
        </w:tc>
      </w:tr>
      <w:tr w:rsidR="00821024" w:rsidRPr="003650BF" w14:paraId="49454ACE" w14:textId="77777777">
        <w:trPr>
          <w:trHeight w:val="20"/>
        </w:trPr>
        <w:tc>
          <w:tcPr>
            <w:tcW w:w="5130" w:type="dxa"/>
          </w:tcPr>
          <w:p w14:paraId="17B6B677" w14:textId="77777777" w:rsidR="00821024" w:rsidRPr="003650BF" w:rsidRDefault="006A32BE">
            <w:pPr>
              <w:pStyle w:val="BodyText"/>
              <w:spacing w:before="100" w:after="100"/>
            </w:pPr>
            <w:r w:rsidRPr="003650BF">
              <w:t>19XX Numbers</w:t>
            </w:r>
          </w:p>
        </w:tc>
        <w:tc>
          <w:tcPr>
            <w:tcW w:w="3240" w:type="dxa"/>
          </w:tcPr>
          <w:p w14:paraId="5782A01D" w14:textId="77777777" w:rsidR="00821024" w:rsidRPr="003650BF" w:rsidRDefault="006A32BE">
            <w:pPr>
              <w:pStyle w:val="BodyText"/>
              <w:spacing w:before="100" w:after="100"/>
            </w:pPr>
            <w:r w:rsidRPr="003650BF">
              <w:t>No</w:t>
            </w:r>
          </w:p>
        </w:tc>
      </w:tr>
      <w:tr w:rsidR="00821024" w:rsidRPr="003650BF" w14:paraId="04E73301" w14:textId="77777777">
        <w:trPr>
          <w:trHeight w:val="20"/>
        </w:trPr>
        <w:tc>
          <w:tcPr>
            <w:tcW w:w="5130" w:type="dxa"/>
          </w:tcPr>
          <w:p w14:paraId="0253AB9D" w14:textId="77777777" w:rsidR="00821024" w:rsidRPr="003650BF" w:rsidRDefault="006A32BE">
            <w:pPr>
              <w:pStyle w:val="BodyText"/>
              <w:spacing w:before="100" w:after="100"/>
            </w:pPr>
            <w:r w:rsidRPr="003650BF">
              <w:t>1800, 13 and 1300 numbers</w:t>
            </w:r>
          </w:p>
        </w:tc>
        <w:tc>
          <w:tcPr>
            <w:tcW w:w="3240" w:type="dxa"/>
          </w:tcPr>
          <w:p w14:paraId="5EEB534A" w14:textId="77777777" w:rsidR="00821024" w:rsidRPr="003650BF" w:rsidRDefault="006A32BE">
            <w:pPr>
              <w:pStyle w:val="BodyText"/>
              <w:spacing w:before="100" w:after="100"/>
            </w:pPr>
            <w:r w:rsidRPr="003650BF">
              <w:t>No</w:t>
            </w:r>
          </w:p>
        </w:tc>
      </w:tr>
      <w:tr w:rsidR="00821024" w:rsidRPr="003650BF" w14:paraId="21A74075" w14:textId="77777777">
        <w:trPr>
          <w:trHeight w:val="20"/>
        </w:trPr>
        <w:tc>
          <w:tcPr>
            <w:tcW w:w="5130" w:type="dxa"/>
          </w:tcPr>
          <w:p w14:paraId="349C4DCF" w14:textId="77777777" w:rsidR="00821024" w:rsidRPr="003650BF" w:rsidRDefault="006A32BE">
            <w:pPr>
              <w:pStyle w:val="BodyText"/>
              <w:spacing w:before="100" w:after="100"/>
            </w:pPr>
            <w:r w:rsidRPr="003650BF">
              <w:t>124YES(937)</w:t>
            </w:r>
          </w:p>
        </w:tc>
        <w:tc>
          <w:tcPr>
            <w:tcW w:w="3240" w:type="dxa"/>
          </w:tcPr>
          <w:p w14:paraId="6B61CAA0" w14:textId="77777777" w:rsidR="00821024" w:rsidRPr="003650BF" w:rsidRDefault="006A32BE">
            <w:pPr>
              <w:pStyle w:val="BodyText"/>
              <w:spacing w:before="100" w:after="100"/>
            </w:pPr>
            <w:r w:rsidRPr="003650BF">
              <w:t>No</w:t>
            </w:r>
          </w:p>
        </w:tc>
      </w:tr>
      <w:tr w:rsidR="00821024" w:rsidRPr="003650BF" w14:paraId="6B3187B3" w14:textId="77777777">
        <w:trPr>
          <w:trHeight w:val="20"/>
        </w:trPr>
        <w:tc>
          <w:tcPr>
            <w:tcW w:w="5130" w:type="dxa"/>
          </w:tcPr>
          <w:p w14:paraId="28608460" w14:textId="77777777" w:rsidR="00821024" w:rsidRPr="003650BF" w:rsidRDefault="006A32BE">
            <w:pPr>
              <w:pStyle w:val="BodyText"/>
              <w:spacing w:before="100" w:after="100"/>
            </w:pPr>
            <w:r w:rsidRPr="003650BF">
              <w:t>Insurance</w:t>
            </w:r>
          </w:p>
        </w:tc>
        <w:tc>
          <w:tcPr>
            <w:tcW w:w="3240" w:type="dxa"/>
          </w:tcPr>
          <w:p w14:paraId="19C30F60" w14:textId="77777777" w:rsidR="00821024" w:rsidRPr="003650BF" w:rsidRDefault="006A32BE">
            <w:pPr>
              <w:pStyle w:val="BodyText"/>
              <w:spacing w:before="100" w:after="100"/>
            </w:pPr>
            <w:r w:rsidRPr="003650BF">
              <w:t>No</w:t>
            </w:r>
          </w:p>
        </w:tc>
      </w:tr>
      <w:tr w:rsidR="00821024" w:rsidRPr="003650BF" w14:paraId="461255E6" w14:textId="77777777">
        <w:trPr>
          <w:trHeight w:val="20"/>
        </w:trPr>
        <w:tc>
          <w:tcPr>
            <w:tcW w:w="5130" w:type="dxa"/>
          </w:tcPr>
          <w:p w14:paraId="662FD636" w14:textId="77777777" w:rsidR="00821024" w:rsidRPr="003650BF" w:rsidRDefault="006A32BE">
            <w:pPr>
              <w:pStyle w:val="BodyText"/>
              <w:spacing w:before="100" w:after="100"/>
            </w:pPr>
            <w:r w:rsidRPr="003650BF">
              <w:t>Handset Payments</w:t>
            </w:r>
          </w:p>
        </w:tc>
        <w:tc>
          <w:tcPr>
            <w:tcW w:w="3240" w:type="dxa"/>
          </w:tcPr>
          <w:p w14:paraId="5439BCF1" w14:textId="77777777" w:rsidR="00821024" w:rsidRPr="003650BF" w:rsidRDefault="006A32BE">
            <w:pPr>
              <w:pStyle w:val="BodyText"/>
              <w:spacing w:before="100" w:after="100"/>
            </w:pPr>
            <w:r w:rsidRPr="003650BF">
              <w:t>No</w:t>
            </w:r>
          </w:p>
        </w:tc>
      </w:tr>
      <w:tr w:rsidR="00821024" w:rsidRPr="003650BF" w14:paraId="633C0EA2" w14:textId="77777777">
        <w:trPr>
          <w:trHeight w:val="20"/>
        </w:trPr>
        <w:tc>
          <w:tcPr>
            <w:tcW w:w="5130" w:type="dxa"/>
          </w:tcPr>
          <w:p w14:paraId="4876250E" w14:textId="77777777" w:rsidR="00821024" w:rsidRPr="003650BF" w:rsidRDefault="006A32BE">
            <w:pPr>
              <w:pStyle w:val="BodyText"/>
              <w:spacing w:before="100" w:after="100"/>
            </w:pPr>
            <w:r w:rsidRPr="003650BF">
              <w:t>Calls to Satellite</w:t>
            </w:r>
          </w:p>
        </w:tc>
        <w:tc>
          <w:tcPr>
            <w:tcW w:w="3240" w:type="dxa"/>
          </w:tcPr>
          <w:p w14:paraId="77787561" w14:textId="77777777" w:rsidR="00821024" w:rsidRPr="003650BF" w:rsidRDefault="006A32BE">
            <w:pPr>
              <w:pStyle w:val="BodyText"/>
              <w:spacing w:before="100" w:after="100"/>
            </w:pPr>
            <w:r w:rsidRPr="003650BF">
              <w:t>No</w:t>
            </w:r>
          </w:p>
        </w:tc>
      </w:tr>
      <w:tr w:rsidR="00821024" w:rsidRPr="003650BF" w14:paraId="3C9CAD0E" w14:textId="77777777">
        <w:trPr>
          <w:trHeight w:val="20"/>
        </w:trPr>
        <w:tc>
          <w:tcPr>
            <w:tcW w:w="5130" w:type="dxa"/>
          </w:tcPr>
          <w:p w14:paraId="120A5B8F" w14:textId="77777777" w:rsidR="00821024" w:rsidRPr="003650BF" w:rsidRDefault="006A32BE">
            <w:pPr>
              <w:pStyle w:val="BodyText"/>
              <w:spacing w:before="100" w:after="100"/>
            </w:pPr>
            <w:r w:rsidRPr="003650BF">
              <w:t>VOIP services</w:t>
            </w:r>
          </w:p>
        </w:tc>
        <w:tc>
          <w:tcPr>
            <w:tcW w:w="3240" w:type="dxa"/>
          </w:tcPr>
          <w:p w14:paraId="32673658" w14:textId="77777777" w:rsidR="00821024" w:rsidRPr="003650BF" w:rsidRDefault="006A32BE">
            <w:pPr>
              <w:pStyle w:val="BodyText"/>
              <w:spacing w:before="100" w:after="100"/>
            </w:pPr>
            <w:r w:rsidRPr="003650BF">
              <w:t>No</w:t>
            </w:r>
          </w:p>
        </w:tc>
      </w:tr>
      <w:tr w:rsidR="00821024" w:rsidRPr="003650BF" w14:paraId="52D128D6" w14:textId="77777777">
        <w:trPr>
          <w:trHeight w:val="20"/>
        </w:trPr>
        <w:tc>
          <w:tcPr>
            <w:tcW w:w="5130" w:type="dxa"/>
          </w:tcPr>
          <w:p w14:paraId="61A7B8D1" w14:textId="77777777" w:rsidR="00821024" w:rsidRPr="003650BF" w:rsidRDefault="006A32BE">
            <w:pPr>
              <w:pStyle w:val="BodyText"/>
              <w:spacing w:before="100" w:after="100"/>
            </w:pPr>
            <w:r w:rsidRPr="003650BF">
              <w:t>Surepage</w:t>
            </w:r>
          </w:p>
        </w:tc>
        <w:tc>
          <w:tcPr>
            <w:tcW w:w="3240" w:type="dxa"/>
          </w:tcPr>
          <w:p w14:paraId="7A6A15BF" w14:textId="77777777" w:rsidR="00821024" w:rsidRPr="003650BF" w:rsidRDefault="006A32BE">
            <w:pPr>
              <w:pStyle w:val="BodyText"/>
              <w:spacing w:before="100" w:after="100"/>
            </w:pPr>
            <w:r w:rsidRPr="003650BF">
              <w:t>No</w:t>
            </w:r>
          </w:p>
        </w:tc>
      </w:tr>
    </w:tbl>
    <w:p w14:paraId="3D187BAD" w14:textId="77777777" w:rsidR="00821024" w:rsidRPr="003650BF" w:rsidRDefault="00821024">
      <w:pPr>
        <w:pStyle w:val="BodyText"/>
      </w:pPr>
    </w:p>
    <w:p w14:paraId="6F4D5ED5" w14:textId="77777777" w:rsidR="00821024" w:rsidRPr="003650BF" w:rsidRDefault="006A32BE">
      <w:pPr>
        <w:pStyle w:val="BodyText"/>
        <w:ind w:left="720"/>
        <w:rPr>
          <w:b/>
        </w:rPr>
      </w:pPr>
      <w:r w:rsidRPr="003650BF">
        <w:rPr>
          <w:b/>
        </w:rPr>
        <w:t>Table 2A – Charges and Cap Amounts for the Optus Cap for iPhone Plan</w:t>
      </w:r>
    </w:p>
    <w:tbl>
      <w:tblPr>
        <w:tblW w:w="8370"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30"/>
        <w:gridCol w:w="3240"/>
      </w:tblGrid>
      <w:tr w:rsidR="00821024" w:rsidRPr="003650BF" w14:paraId="58C95A10" w14:textId="77777777">
        <w:trPr>
          <w:tblHeader/>
        </w:trPr>
        <w:tc>
          <w:tcPr>
            <w:tcW w:w="5130" w:type="dxa"/>
          </w:tcPr>
          <w:p w14:paraId="063BFA0F" w14:textId="77777777" w:rsidR="00821024" w:rsidRPr="003650BF" w:rsidRDefault="00821024">
            <w:pPr>
              <w:pStyle w:val="BodyText"/>
              <w:spacing w:before="100" w:after="100"/>
            </w:pPr>
          </w:p>
        </w:tc>
        <w:tc>
          <w:tcPr>
            <w:tcW w:w="3240" w:type="dxa"/>
          </w:tcPr>
          <w:p w14:paraId="45F4BB7C" w14:textId="77777777" w:rsidR="00821024" w:rsidRPr="003650BF" w:rsidRDefault="006A32BE">
            <w:pPr>
              <w:pStyle w:val="BodyText"/>
              <w:spacing w:before="100" w:after="100"/>
              <w:jc w:val="center"/>
              <w:rPr>
                <w:b/>
              </w:rPr>
            </w:pPr>
            <w:r w:rsidRPr="003650BF">
              <w:rPr>
                <w:b/>
              </w:rPr>
              <w:t>$29 Optus Cap for iPhone</w:t>
            </w:r>
          </w:p>
        </w:tc>
      </w:tr>
      <w:tr w:rsidR="00821024" w:rsidRPr="003650BF" w14:paraId="415A6EB1" w14:textId="77777777">
        <w:tc>
          <w:tcPr>
            <w:tcW w:w="5130" w:type="dxa"/>
          </w:tcPr>
          <w:p w14:paraId="3F9105BC" w14:textId="77777777" w:rsidR="00821024" w:rsidRPr="003650BF" w:rsidRDefault="006A32BE">
            <w:pPr>
              <w:pStyle w:val="BodyText"/>
              <w:spacing w:before="100" w:after="100"/>
              <w:rPr>
                <w:b/>
              </w:rPr>
            </w:pPr>
            <w:r w:rsidRPr="003650BF">
              <w:rPr>
                <w:b/>
              </w:rPr>
              <w:t>Minimum Monthly charge</w:t>
            </w:r>
          </w:p>
        </w:tc>
        <w:tc>
          <w:tcPr>
            <w:tcW w:w="3240" w:type="dxa"/>
          </w:tcPr>
          <w:p w14:paraId="3995C2AE" w14:textId="77777777" w:rsidR="00821024" w:rsidRPr="003650BF" w:rsidRDefault="006A32BE">
            <w:pPr>
              <w:pStyle w:val="BodyText"/>
              <w:spacing w:before="100" w:after="100"/>
              <w:jc w:val="center"/>
            </w:pPr>
            <w:r w:rsidRPr="003650BF">
              <w:t>$29</w:t>
            </w:r>
          </w:p>
        </w:tc>
      </w:tr>
      <w:tr w:rsidR="00821024" w:rsidRPr="003650BF" w14:paraId="19925B8A" w14:textId="77777777">
        <w:tc>
          <w:tcPr>
            <w:tcW w:w="5130" w:type="dxa"/>
          </w:tcPr>
          <w:p w14:paraId="45556234" w14:textId="77777777" w:rsidR="00821024" w:rsidRPr="003650BF" w:rsidRDefault="006A32BE">
            <w:pPr>
              <w:pStyle w:val="BodyText"/>
              <w:spacing w:before="100" w:after="100"/>
              <w:rPr>
                <w:b/>
              </w:rPr>
            </w:pPr>
            <w:r w:rsidRPr="003650BF">
              <w:rPr>
                <w:b/>
              </w:rPr>
              <w:t>Cap Start</w:t>
            </w:r>
          </w:p>
        </w:tc>
        <w:tc>
          <w:tcPr>
            <w:tcW w:w="3240" w:type="dxa"/>
          </w:tcPr>
          <w:p w14:paraId="77A53FED" w14:textId="77777777" w:rsidR="00821024" w:rsidRPr="003650BF" w:rsidRDefault="006A32BE">
            <w:pPr>
              <w:pStyle w:val="BodyText"/>
              <w:spacing w:before="100" w:after="100"/>
              <w:jc w:val="center"/>
            </w:pPr>
            <w:r w:rsidRPr="003650BF">
              <w:t>$29</w:t>
            </w:r>
          </w:p>
        </w:tc>
      </w:tr>
      <w:tr w:rsidR="00821024" w:rsidRPr="003650BF" w14:paraId="4DF40C0D" w14:textId="77777777">
        <w:tc>
          <w:tcPr>
            <w:tcW w:w="5130" w:type="dxa"/>
          </w:tcPr>
          <w:p w14:paraId="1ECE7B1A" w14:textId="77777777" w:rsidR="00821024" w:rsidRPr="003650BF" w:rsidRDefault="006A32BE">
            <w:pPr>
              <w:pStyle w:val="BodyText"/>
              <w:spacing w:before="100" w:after="100"/>
              <w:rPr>
                <w:b/>
              </w:rPr>
            </w:pPr>
            <w:r w:rsidRPr="003650BF">
              <w:rPr>
                <w:b/>
              </w:rPr>
              <w:t>Monthly Included Mobile Internet Data</w:t>
            </w:r>
          </w:p>
        </w:tc>
        <w:tc>
          <w:tcPr>
            <w:tcW w:w="3240" w:type="dxa"/>
          </w:tcPr>
          <w:p w14:paraId="7255503C" w14:textId="77777777" w:rsidR="00821024" w:rsidRPr="003650BF" w:rsidRDefault="006A32BE">
            <w:pPr>
              <w:pStyle w:val="BodyText"/>
              <w:spacing w:before="100" w:after="100"/>
              <w:jc w:val="center"/>
            </w:pPr>
            <w:r w:rsidRPr="003650BF">
              <w:t>200MB</w:t>
            </w:r>
          </w:p>
        </w:tc>
      </w:tr>
      <w:tr w:rsidR="00821024" w:rsidRPr="003650BF" w14:paraId="2967C638" w14:textId="77777777">
        <w:tc>
          <w:tcPr>
            <w:tcW w:w="5130" w:type="dxa"/>
          </w:tcPr>
          <w:p w14:paraId="267F2B1C" w14:textId="77777777" w:rsidR="00821024" w:rsidRPr="003650BF" w:rsidRDefault="006A32BE">
            <w:pPr>
              <w:pStyle w:val="BodyText"/>
              <w:spacing w:before="100" w:after="100"/>
              <w:rPr>
                <w:b/>
              </w:rPr>
            </w:pPr>
            <w:r w:rsidRPr="003650BF">
              <w:rPr>
                <w:b/>
              </w:rPr>
              <w:t>Unlimited Mobile Access to Facebook®, Twitter, LinkedIn, eBay, Foursquare, MySpace</w:t>
            </w:r>
          </w:p>
        </w:tc>
        <w:tc>
          <w:tcPr>
            <w:tcW w:w="3240" w:type="dxa"/>
          </w:tcPr>
          <w:p w14:paraId="77A5A996" w14:textId="77777777" w:rsidR="00821024" w:rsidRPr="003650BF" w:rsidRDefault="006A32BE">
            <w:pPr>
              <w:pStyle w:val="BodyText"/>
              <w:spacing w:before="100" w:after="100"/>
              <w:jc w:val="center"/>
            </w:pPr>
            <w:r w:rsidRPr="003650BF">
              <w:t>Yes</w:t>
            </w:r>
          </w:p>
        </w:tc>
      </w:tr>
      <w:tr w:rsidR="00821024" w:rsidRPr="003650BF" w14:paraId="10998F08" w14:textId="77777777">
        <w:tc>
          <w:tcPr>
            <w:tcW w:w="5130" w:type="dxa"/>
          </w:tcPr>
          <w:p w14:paraId="0D2C2D63" w14:textId="77777777" w:rsidR="00821024" w:rsidRPr="003650BF" w:rsidRDefault="006A32BE">
            <w:pPr>
              <w:pStyle w:val="BodyText"/>
              <w:spacing w:before="100" w:after="100"/>
              <w:rPr>
                <w:b/>
              </w:rPr>
            </w:pPr>
            <w:r w:rsidRPr="003650BF">
              <w:rPr>
                <w:b/>
              </w:rPr>
              <w:t>"Included Value" per month</w:t>
            </w:r>
          </w:p>
        </w:tc>
        <w:tc>
          <w:tcPr>
            <w:tcW w:w="3240" w:type="dxa"/>
          </w:tcPr>
          <w:p w14:paraId="72D5D6AD" w14:textId="77777777" w:rsidR="00821024" w:rsidRPr="003650BF" w:rsidRDefault="006A32BE">
            <w:pPr>
              <w:pStyle w:val="BodyText"/>
              <w:spacing w:before="100" w:after="100"/>
              <w:jc w:val="center"/>
            </w:pPr>
            <w:r w:rsidRPr="003650BF">
              <w:t>$180</w:t>
            </w:r>
          </w:p>
        </w:tc>
      </w:tr>
      <w:tr w:rsidR="00821024" w:rsidRPr="003650BF" w14:paraId="6B4FF8E8" w14:textId="77777777">
        <w:tc>
          <w:tcPr>
            <w:tcW w:w="5130" w:type="dxa"/>
          </w:tcPr>
          <w:p w14:paraId="6E10D3D6" w14:textId="77777777" w:rsidR="00821024" w:rsidRPr="003650BF" w:rsidRDefault="006A32BE">
            <w:pPr>
              <w:pStyle w:val="BodyText"/>
              <w:spacing w:before="100" w:after="100"/>
              <w:rPr>
                <w:b/>
              </w:rPr>
            </w:pPr>
            <w:r w:rsidRPr="003650BF">
              <w:rPr>
                <w:b/>
              </w:rPr>
              <w:t>Unlimited Standard National SMS and MMS</w:t>
            </w:r>
          </w:p>
        </w:tc>
        <w:tc>
          <w:tcPr>
            <w:tcW w:w="3240" w:type="dxa"/>
          </w:tcPr>
          <w:p w14:paraId="169B9FD9" w14:textId="77777777" w:rsidR="00821024" w:rsidRPr="003650BF" w:rsidRDefault="006A32BE">
            <w:pPr>
              <w:pStyle w:val="BodyText"/>
              <w:spacing w:before="100" w:after="100"/>
              <w:jc w:val="center"/>
            </w:pPr>
            <w:r w:rsidRPr="003650BF">
              <w:t>No</w:t>
            </w:r>
          </w:p>
        </w:tc>
      </w:tr>
      <w:tr w:rsidR="00821024" w:rsidRPr="003650BF" w14:paraId="57AB9578" w14:textId="77777777">
        <w:tc>
          <w:tcPr>
            <w:tcW w:w="5130" w:type="dxa"/>
          </w:tcPr>
          <w:p w14:paraId="760CDB82" w14:textId="77777777" w:rsidR="00821024" w:rsidRPr="003650BF" w:rsidRDefault="006A32BE">
            <w:pPr>
              <w:pStyle w:val="BodyText"/>
              <w:spacing w:before="100" w:after="100"/>
              <w:rPr>
                <w:b/>
              </w:rPr>
            </w:pPr>
            <w:r w:rsidRPr="003650BF">
              <w:rPr>
                <w:b/>
              </w:rPr>
              <w:t>'yes' for 5</w:t>
            </w:r>
          </w:p>
        </w:tc>
        <w:tc>
          <w:tcPr>
            <w:tcW w:w="3240" w:type="dxa"/>
          </w:tcPr>
          <w:p w14:paraId="664DF48C" w14:textId="77777777" w:rsidR="00821024" w:rsidRPr="003650BF" w:rsidRDefault="006A32BE">
            <w:pPr>
              <w:pStyle w:val="BodyText"/>
              <w:spacing w:before="100" w:after="100"/>
              <w:jc w:val="center"/>
            </w:pPr>
            <w:r w:rsidRPr="003650BF">
              <w:t>No</w:t>
            </w:r>
          </w:p>
        </w:tc>
      </w:tr>
      <w:tr w:rsidR="00821024" w:rsidRPr="003650BF" w14:paraId="54D3BD08" w14:textId="77777777">
        <w:tc>
          <w:tcPr>
            <w:tcW w:w="5130" w:type="dxa"/>
          </w:tcPr>
          <w:p w14:paraId="6C920B09" w14:textId="77777777" w:rsidR="00821024" w:rsidRPr="003650BF" w:rsidRDefault="006A32BE">
            <w:pPr>
              <w:pStyle w:val="BodyText"/>
              <w:spacing w:before="100" w:after="100"/>
            </w:pPr>
            <w:r w:rsidRPr="003650BF">
              <w:rPr>
                <w:b/>
              </w:rPr>
              <w:t>Standard National Voice call charges</w:t>
            </w:r>
            <w:r w:rsidRPr="003650BF">
              <w:t xml:space="preserve"> (per minute)</w:t>
            </w:r>
          </w:p>
        </w:tc>
        <w:tc>
          <w:tcPr>
            <w:tcW w:w="3240" w:type="dxa"/>
          </w:tcPr>
          <w:p w14:paraId="39BE4E6F" w14:textId="77777777" w:rsidR="00821024" w:rsidRPr="003650BF" w:rsidRDefault="006A32BE">
            <w:pPr>
              <w:pStyle w:val="BodyText"/>
              <w:spacing w:before="100" w:after="100"/>
              <w:jc w:val="center"/>
            </w:pPr>
            <w:r w:rsidRPr="003650BF">
              <w:t>$0.90</w:t>
            </w:r>
          </w:p>
        </w:tc>
      </w:tr>
      <w:tr w:rsidR="00821024" w:rsidRPr="003650BF" w14:paraId="17E48B15" w14:textId="77777777">
        <w:tc>
          <w:tcPr>
            <w:tcW w:w="5130" w:type="dxa"/>
          </w:tcPr>
          <w:p w14:paraId="5A07CB66" w14:textId="77777777" w:rsidR="00821024" w:rsidRPr="003650BF" w:rsidRDefault="006A32BE">
            <w:pPr>
              <w:pStyle w:val="BodyText"/>
              <w:keepNext/>
              <w:spacing w:before="100" w:after="100"/>
              <w:rPr>
                <w:b/>
              </w:rPr>
            </w:pPr>
            <w:r w:rsidRPr="003650BF">
              <w:rPr>
                <w:b/>
              </w:rPr>
              <w:lastRenderedPageBreak/>
              <w:t>Unlimited on-account mobile calling</w:t>
            </w:r>
          </w:p>
        </w:tc>
        <w:tc>
          <w:tcPr>
            <w:tcW w:w="3240" w:type="dxa"/>
          </w:tcPr>
          <w:p w14:paraId="7812ECAE" w14:textId="77777777" w:rsidR="00821024" w:rsidRPr="003650BF" w:rsidRDefault="006A32BE">
            <w:pPr>
              <w:pStyle w:val="BodyText"/>
              <w:keepNext/>
              <w:spacing w:before="100" w:after="100"/>
              <w:jc w:val="center"/>
            </w:pPr>
            <w:r w:rsidRPr="003650BF">
              <w:t>Yes</w:t>
            </w:r>
          </w:p>
          <w:p w14:paraId="090ECD3E" w14:textId="77777777" w:rsidR="00821024" w:rsidRPr="003650BF" w:rsidRDefault="006A32BE">
            <w:pPr>
              <w:pStyle w:val="BodyText"/>
              <w:keepNext/>
              <w:spacing w:before="100" w:after="100"/>
              <w:jc w:val="center"/>
            </w:pPr>
            <w:r w:rsidRPr="003650BF">
              <w:t>(must be mobile to mobile standard national voice call and both mobiles must be on same customer account number)</w:t>
            </w:r>
          </w:p>
        </w:tc>
      </w:tr>
      <w:tr w:rsidR="00821024" w:rsidRPr="003650BF" w14:paraId="537F84F1" w14:textId="77777777">
        <w:tc>
          <w:tcPr>
            <w:tcW w:w="5130" w:type="dxa"/>
          </w:tcPr>
          <w:p w14:paraId="35B86A03"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 </w:t>
            </w:r>
          </w:p>
        </w:tc>
        <w:tc>
          <w:tcPr>
            <w:tcW w:w="3240" w:type="dxa"/>
          </w:tcPr>
          <w:p w14:paraId="7EC7D691" w14:textId="77777777" w:rsidR="00821024" w:rsidRPr="003650BF" w:rsidRDefault="006A32BE">
            <w:pPr>
              <w:pStyle w:val="BodyText"/>
              <w:spacing w:before="100" w:after="100"/>
              <w:jc w:val="center"/>
            </w:pPr>
            <w:r w:rsidRPr="003650BF">
              <w:t>$0.35</w:t>
            </w:r>
          </w:p>
        </w:tc>
      </w:tr>
      <w:tr w:rsidR="00821024" w:rsidRPr="003650BF" w14:paraId="4E8BD0A4" w14:textId="77777777">
        <w:tc>
          <w:tcPr>
            <w:tcW w:w="5130" w:type="dxa"/>
          </w:tcPr>
          <w:p w14:paraId="5E1BEC96" w14:textId="77777777" w:rsidR="00821024" w:rsidRPr="003650BF" w:rsidRDefault="006A32BE">
            <w:pPr>
              <w:pStyle w:val="BodyText"/>
              <w:spacing w:before="100" w:after="100"/>
            </w:pPr>
            <w:r w:rsidRPr="003650BF">
              <w:rPr>
                <w:b/>
              </w:rPr>
              <w:t xml:space="preserve">Standard National SMS Charges </w:t>
            </w:r>
            <w:r w:rsidRPr="003650BF">
              <w:t>(for standard SMS of up to 160 characters)</w:t>
            </w:r>
          </w:p>
        </w:tc>
        <w:tc>
          <w:tcPr>
            <w:tcW w:w="3240" w:type="dxa"/>
          </w:tcPr>
          <w:p w14:paraId="70502AEE" w14:textId="77777777" w:rsidR="00821024" w:rsidRPr="003650BF" w:rsidRDefault="006A32BE">
            <w:pPr>
              <w:pStyle w:val="BodyText"/>
              <w:spacing w:before="100" w:after="100"/>
              <w:jc w:val="center"/>
            </w:pPr>
            <w:r w:rsidRPr="003650BF">
              <w:t>$0.25</w:t>
            </w:r>
          </w:p>
        </w:tc>
      </w:tr>
      <w:tr w:rsidR="00821024" w:rsidRPr="003650BF" w14:paraId="54B4E8FA" w14:textId="77777777">
        <w:tc>
          <w:tcPr>
            <w:tcW w:w="5130" w:type="dxa"/>
          </w:tcPr>
          <w:p w14:paraId="64CFF7DF" w14:textId="77777777" w:rsidR="00821024" w:rsidRPr="003650BF" w:rsidRDefault="006A32BE">
            <w:pPr>
              <w:pStyle w:val="BodyText"/>
              <w:spacing w:before="100" w:after="100"/>
            </w:pPr>
            <w:r w:rsidRPr="003650BF">
              <w:rPr>
                <w:b/>
              </w:rPr>
              <w:t>National Photo Message</w:t>
            </w:r>
            <w:r w:rsidRPr="003650BF">
              <w:t xml:space="preserve"> (per message)</w:t>
            </w:r>
          </w:p>
        </w:tc>
        <w:tc>
          <w:tcPr>
            <w:tcW w:w="3240" w:type="dxa"/>
          </w:tcPr>
          <w:p w14:paraId="19650D1E" w14:textId="77777777" w:rsidR="00821024" w:rsidRPr="003650BF" w:rsidRDefault="006A32BE">
            <w:pPr>
              <w:pStyle w:val="BodyText"/>
              <w:spacing w:before="100" w:after="100"/>
              <w:jc w:val="center"/>
            </w:pPr>
            <w:r w:rsidRPr="003650BF">
              <w:t>$0.50</w:t>
            </w:r>
          </w:p>
        </w:tc>
      </w:tr>
      <w:tr w:rsidR="00821024" w:rsidRPr="003650BF" w14:paraId="6C2ECDFC" w14:textId="77777777">
        <w:tc>
          <w:tcPr>
            <w:tcW w:w="5130" w:type="dxa"/>
          </w:tcPr>
          <w:p w14:paraId="3B5A97B0" w14:textId="77777777" w:rsidR="00821024" w:rsidRPr="003650BF" w:rsidRDefault="006A32BE">
            <w:pPr>
              <w:pStyle w:val="BodyText"/>
              <w:spacing w:before="100" w:after="100"/>
            </w:pPr>
            <w:r w:rsidRPr="003650BF">
              <w:rPr>
                <w:b/>
              </w:rPr>
              <w:t>National Video Calling</w:t>
            </w:r>
            <w:r w:rsidRPr="003650BF">
              <w:t xml:space="preserve"> (per minute)</w:t>
            </w:r>
          </w:p>
        </w:tc>
        <w:tc>
          <w:tcPr>
            <w:tcW w:w="3240" w:type="dxa"/>
          </w:tcPr>
          <w:p w14:paraId="1D79FEC0" w14:textId="77777777" w:rsidR="00821024" w:rsidRPr="003650BF" w:rsidRDefault="006A32BE">
            <w:pPr>
              <w:pStyle w:val="BodyText"/>
              <w:spacing w:before="100" w:after="100"/>
              <w:jc w:val="center"/>
            </w:pPr>
            <w:r w:rsidRPr="003650BF">
              <w:t>$1.00</w:t>
            </w:r>
          </w:p>
        </w:tc>
      </w:tr>
      <w:tr w:rsidR="00821024" w:rsidRPr="003650BF" w14:paraId="5706DF8C" w14:textId="77777777">
        <w:tc>
          <w:tcPr>
            <w:tcW w:w="5130" w:type="dxa"/>
          </w:tcPr>
          <w:p w14:paraId="5AA12C43" w14:textId="77777777" w:rsidR="00821024" w:rsidRPr="003650BF" w:rsidRDefault="006A32BE">
            <w:pPr>
              <w:pStyle w:val="BodyText"/>
              <w:spacing w:before="100" w:after="100"/>
            </w:pPr>
            <w:r w:rsidRPr="003650BF">
              <w:rPr>
                <w:b/>
                <w:i/>
              </w:rPr>
              <w:t>Flagfall</w:t>
            </w:r>
            <w:r w:rsidRPr="003650BF">
              <w:rPr>
                <w:b/>
              </w:rPr>
              <w:t xml:space="preserve"> for National Video Calls</w:t>
            </w:r>
            <w:r w:rsidRPr="003650BF">
              <w:t xml:space="preserve"> (per call)</w:t>
            </w:r>
          </w:p>
        </w:tc>
        <w:tc>
          <w:tcPr>
            <w:tcW w:w="3240" w:type="dxa"/>
          </w:tcPr>
          <w:p w14:paraId="742BFFF2" w14:textId="77777777" w:rsidR="00821024" w:rsidRPr="003650BF" w:rsidRDefault="006A32BE">
            <w:pPr>
              <w:pStyle w:val="BodyText"/>
              <w:spacing w:before="100" w:after="100"/>
              <w:jc w:val="center"/>
            </w:pPr>
            <w:r w:rsidRPr="003650BF">
              <w:t>$0.35</w:t>
            </w:r>
          </w:p>
        </w:tc>
      </w:tr>
      <w:tr w:rsidR="00821024" w:rsidRPr="003650BF" w14:paraId="630A5E7C" w14:textId="77777777">
        <w:tc>
          <w:tcPr>
            <w:tcW w:w="5130" w:type="dxa"/>
          </w:tcPr>
          <w:p w14:paraId="3DBAE8C8" w14:textId="77777777" w:rsidR="00821024" w:rsidRPr="003650BF" w:rsidRDefault="006A32BE">
            <w:pPr>
              <w:pStyle w:val="BodyText"/>
              <w:spacing w:before="100" w:after="100"/>
            </w:pPr>
            <w:r w:rsidRPr="003650BF">
              <w:rPr>
                <w:b/>
              </w:rPr>
              <w:t>Excess Data Charge</w:t>
            </w:r>
            <w:r w:rsidRPr="003650BF">
              <w:t xml:space="preserve"> (</w:t>
            </w:r>
            <w:r w:rsidRPr="003650BF">
              <w:rPr>
                <w:i/>
              </w:rPr>
              <w:t>charged per kb, includes uploads and downloads</w:t>
            </w:r>
            <w:r w:rsidRPr="003650BF">
              <w:t>)</w:t>
            </w:r>
          </w:p>
        </w:tc>
        <w:tc>
          <w:tcPr>
            <w:tcW w:w="3240" w:type="dxa"/>
          </w:tcPr>
          <w:p w14:paraId="46812236" w14:textId="77777777" w:rsidR="00821024" w:rsidRPr="003650BF" w:rsidRDefault="006A32BE">
            <w:pPr>
              <w:pStyle w:val="BodyText"/>
              <w:spacing w:before="100" w:after="100"/>
              <w:jc w:val="center"/>
            </w:pPr>
            <w:r w:rsidRPr="003650BF">
              <w:t>$0.50/MB</w:t>
            </w:r>
          </w:p>
        </w:tc>
      </w:tr>
      <w:tr w:rsidR="00821024" w:rsidRPr="003650BF" w14:paraId="437AB063" w14:textId="77777777">
        <w:tc>
          <w:tcPr>
            <w:tcW w:w="5130" w:type="dxa"/>
          </w:tcPr>
          <w:p w14:paraId="1FD7B854" w14:textId="77777777" w:rsidR="00821024" w:rsidRPr="003650BF" w:rsidRDefault="006A32BE">
            <w:pPr>
              <w:pStyle w:val="BodyText"/>
              <w:spacing w:before="100" w:after="100"/>
              <w:rPr>
                <w:b/>
              </w:rPr>
            </w:pPr>
            <w:r w:rsidRPr="003650BF">
              <w:rPr>
                <w:b/>
              </w:rPr>
              <w:t>VoiceMail</w:t>
            </w:r>
          </w:p>
        </w:tc>
        <w:tc>
          <w:tcPr>
            <w:tcW w:w="3240" w:type="dxa"/>
          </w:tcPr>
          <w:p w14:paraId="31C73CF7" w14:textId="77777777" w:rsidR="00821024" w:rsidRPr="003650BF" w:rsidRDefault="006A32BE">
            <w:pPr>
              <w:pStyle w:val="BodyText"/>
              <w:spacing w:before="100" w:after="100"/>
              <w:jc w:val="center"/>
            </w:pPr>
            <w:r w:rsidRPr="003650BF">
              <w:t>$0 Deposits/ $0.90 per min Retrieval</w:t>
            </w:r>
          </w:p>
        </w:tc>
      </w:tr>
      <w:tr w:rsidR="00821024" w:rsidRPr="003650BF" w14:paraId="43831DE7" w14:textId="77777777">
        <w:tc>
          <w:tcPr>
            <w:tcW w:w="5130" w:type="dxa"/>
          </w:tcPr>
          <w:p w14:paraId="54CDABF1" w14:textId="77777777" w:rsidR="00821024" w:rsidRPr="003650BF" w:rsidRDefault="006A32BE">
            <w:pPr>
              <w:pStyle w:val="BodyText"/>
              <w:spacing w:before="100" w:after="100"/>
            </w:pPr>
            <w:r w:rsidRPr="003650BF">
              <w:rPr>
                <w:b/>
              </w:rPr>
              <w:t xml:space="preserve">Other call charges </w:t>
            </w:r>
            <w:r w:rsidRPr="003650BF">
              <w:t>(for example international calls, calls to mobiles)</w:t>
            </w:r>
          </w:p>
        </w:tc>
        <w:tc>
          <w:tcPr>
            <w:tcW w:w="3240" w:type="dxa"/>
          </w:tcPr>
          <w:p w14:paraId="714A1E8E" w14:textId="77777777" w:rsidR="00821024" w:rsidRPr="003650BF" w:rsidRDefault="006A32BE">
            <w:pPr>
              <w:pStyle w:val="BodyText"/>
              <w:spacing w:before="100" w:after="100"/>
              <w:jc w:val="center"/>
            </w:pPr>
            <w:r w:rsidRPr="003650BF">
              <w:t xml:space="preserve">See section 1 of this </w:t>
            </w:r>
            <w:r w:rsidRPr="003650BF">
              <w:rPr>
                <w:i/>
              </w:rPr>
              <w:t>standard pricing table</w:t>
            </w:r>
            <w:r w:rsidRPr="003650BF">
              <w:t xml:space="preserve"> and Appendix Y (Value Added Service Features)</w:t>
            </w:r>
          </w:p>
        </w:tc>
      </w:tr>
      <w:tr w:rsidR="00821024" w:rsidRPr="003650BF" w14:paraId="0C14EF74" w14:textId="77777777">
        <w:tc>
          <w:tcPr>
            <w:tcW w:w="5130" w:type="dxa"/>
          </w:tcPr>
          <w:p w14:paraId="181F0B8D" w14:textId="77777777" w:rsidR="00821024" w:rsidRPr="003650BF" w:rsidRDefault="006A32BE" w:rsidP="00182904">
            <w:pPr>
              <w:pStyle w:val="BodyText"/>
              <w:spacing w:before="100" w:after="100"/>
            </w:pPr>
            <w:r w:rsidRPr="003650BF">
              <w:rPr>
                <w:b/>
              </w:rPr>
              <w:t xml:space="preserve">Other conditions </w:t>
            </w:r>
          </w:p>
        </w:tc>
        <w:tc>
          <w:tcPr>
            <w:tcW w:w="3240" w:type="dxa"/>
          </w:tcPr>
          <w:p w14:paraId="7A0AD186" w14:textId="77777777" w:rsidR="00821024" w:rsidRPr="003650BF" w:rsidRDefault="006A32BE">
            <w:pPr>
              <w:pStyle w:val="BodyText"/>
              <w:spacing w:before="100" w:after="100"/>
              <w:jc w:val="center"/>
            </w:pPr>
            <w:r w:rsidRPr="003650BF">
              <w:t>Fair Go Policy (</w:t>
            </w:r>
            <w:hyperlink r:id="rId478" w:history="1">
              <w:r w:rsidRPr="003650BF">
                <w:rPr>
                  <w:rStyle w:val="Hyperlink"/>
                </w:rPr>
                <w:t>Appendix S</w:t>
              </w:r>
            </w:hyperlink>
            <w:r w:rsidRPr="003650BF">
              <w:t>) applies to 'excessive use,' 'unreasonable use,' 'unacceptable use' and commercial use.</w:t>
            </w:r>
          </w:p>
        </w:tc>
      </w:tr>
      <w:tr w:rsidR="00821024" w:rsidRPr="003650BF" w14:paraId="64462D06" w14:textId="77777777">
        <w:tc>
          <w:tcPr>
            <w:tcW w:w="5130" w:type="dxa"/>
          </w:tcPr>
          <w:p w14:paraId="1A32ECAA" w14:textId="77777777" w:rsidR="00821024" w:rsidRPr="003650BF" w:rsidRDefault="006A32BE">
            <w:pPr>
              <w:pStyle w:val="BodyText"/>
              <w:spacing w:before="100" w:after="100"/>
            </w:pPr>
            <w:r w:rsidRPr="003650BF">
              <w:rPr>
                <w:b/>
              </w:rPr>
              <w:t xml:space="preserve">Available on Non Fixed Contract </w:t>
            </w:r>
            <w:r w:rsidRPr="003650BF">
              <w:t>(Month to Month)</w:t>
            </w:r>
          </w:p>
        </w:tc>
        <w:tc>
          <w:tcPr>
            <w:tcW w:w="3240" w:type="dxa"/>
          </w:tcPr>
          <w:p w14:paraId="2EAE0017" w14:textId="77777777" w:rsidR="00821024" w:rsidRPr="003650BF" w:rsidRDefault="006A32BE">
            <w:pPr>
              <w:pStyle w:val="BodyText"/>
              <w:spacing w:before="100" w:after="100"/>
              <w:jc w:val="center"/>
            </w:pPr>
            <w:r w:rsidRPr="003650BF">
              <w:t>Yes</w:t>
            </w:r>
          </w:p>
        </w:tc>
      </w:tr>
      <w:tr w:rsidR="00821024" w:rsidRPr="003650BF" w14:paraId="0047744E" w14:textId="77777777">
        <w:tc>
          <w:tcPr>
            <w:tcW w:w="5130" w:type="dxa"/>
          </w:tcPr>
          <w:p w14:paraId="733A21A2" w14:textId="77777777" w:rsidR="00821024" w:rsidRPr="003650BF" w:rsidRDefault="006A32BE">
            <w:pPr>
              <w:pStyle w:val="BodyText"/>
              <w:spacing w:before="100" w:after="100"/>
            </w:pPr>
            <w:r w:rsidRPr="003650BF">
              <w:rPr>
                <w:b/>
              </w:rPr>
              <w:t xml:space="preserve">Available on a Fixed Term Contract </w:t>
            </w:r>
            <w:r w:rsidRPr="003650BF">
              <w:t>(12 or 24 Months)</w:t>
            </w:r>
          </w:p>
        </w:tc>
        <w:tc>
          <w:tcPr>
            <w:tcW w:w="3240" w:type="dxa"/>
          </w:tcPr>
          <w:p w14:paraId="1829379E" w14:textId="77777777" w:rsidR="00821024" w:rsidRPr="003650BF" w:rsidRDefault="006A32BE">
            <w:pPr>
              <w:pStyle w:val="BodyText"/>
              <w:spacing w:before="100" w:after="100"/>
              <w:jc w:val="center"/>
            </w:pPr>
            <w:r w:rsidRPr="003650BF">
              <w:t>Yes</w:t>
            </w:r>
          </w:p>
        </w:tc>
      </w:tr>
      <w:tr w:rsidR="00821024" w:rsidRPr="003650BF" w14:paraId="04273778" w14:textId="77777777">
        <w:tc>
          <w:tcPr>
            <w:tcW w:w="5130" w:type="dxa"/>
          </w:tcPr>
          <w:p w14:paraId="504587E3" w14:textId="77777777" w:rsidR="00821024" w:rsidRPr="003650BF" w:rsidRDefault="006A32BE">
            <w:pPr>
              <w:pStyle w:val="BodyText"/>
              <w:spacing w:before="100" w:after="100"/>
            </w:pPr>
            <w:r w:rsidRPr="003650BF">
              <w:rPr>
                <w:b/>
              </w:rPr>
              <w:t>Minimum Total Cost of the Optus Cap Plans over a 24 month minimum term</w:t>
            </w:r>
            <w:r w:rsidRPr="003650BF">
              <w:t xml:space="preserve"> (amount excludes any handset repayments if any)</w:t>
            </w:r>
          </w:p>
        </w:tc>
        <w:tc>
          <w:tcPr>
            <w:tcW w:w="3240" w:type="dxa"/>
          </w:tcPr>
          <w:p w14:paraId="167AE81C" w14:textId="77777777" w:rsidR="00821024" w:rsidRPr="003650BF" w:rsidRDefault="006A32BE">
            <w:pPr>
              <w:pStyle w:val="BodyText"/>
              <w:spacing w:before="100" w:after="100"/>
              <w:jc w:val="center"/>
            </w:pPr>
            <w:r w:rsidRPr="003650BF">
              <w:t>$696</w:t>
            </w:r>
          </w:p>
        </w:tc>
      </w:tr>
      <w:tr w:rsidR="00821024" w:rsidRPr="003650BF" w14:paraId="1E79DA68" w14:textId="77777777">
        <w:tc>
          <w:tcPr>
            <w:tcW w:w="5130" w:type="dxa"/>
          </w:tcPr>
          <w:p w14:paraId="6F879A08" w14:textId="77777777" w:rsidR="00821024" w:rsidRPr="003650BF" w:rsidRDefault="006A32BE">
            <w:pPr>
              <w:pStyle w:val="BodyText"/>
              <w:spacing w:before="100" w:after="100"/>
            </w:pPr>
            <w:r w:rsidRPr="003650BF">
              <w:rPr>
                <w:b/>
              </w:rPr>
              <w:t xml:space="preserve">Minimum Total Cost of the Optus Cap Plans over a 12 month minimum term </w:t>
            </w:r>
            <w:r w:rsidRPr="003650BF">
              <w:t>(amount excludes any handset repayments if any)</w:t>
            </w:r>
          </w:p>
        </w:tc>
        <w:tc>
          <w:tcPr>
            <w:tcW w:w="3240" w:type="dxa"/>
          </w:tcPr>
          <w:p w14:paraId="402D21E3" w14:textId="77777777" w:rsidR="00821024" w:rsidRPr="003650BF" w:rsidRDefault="006A32BE">
            <w:pPr>
              <w:pStyle w:val="BodyText"/>
              <w:spacing w:before="100" w:after="100"/>
              <w:jc w:val="center"/>
            </w:pPr>
            <w:r w:rsidRPr="003650BF">
              <w:t>$348</w:t>
            </w:r>
          </w:p>
        </w:tc>
      </w:tr>
    </w:tbl>
    <w:p w14:paraId="43BC928F" w14:textId="77777777" w:rsidR="00821024" w:rsidRPr="003650BF" w:rsidRDefault="00821024">
      <w:pPr>
        <w:pStyle w:val="BodyText"/>
      </w:pPr>
    </w:p>
    <w:p w14:paraId="344F5C6E" w14:textId="77777777" w:rsidR="00821024" w:rsidRPr="003650BF" w:rsidRDefault="006A32BE">
      <w:pPr>
        <w:pStyle w:val="Heading6"/>
        <w:spacing w:before="60"/>
      </w:pPr>
      <w:bookmarkStart w:id="2410" w:name="_Toc315795668"/>
      <w:bookmarkStart w:id="2411" w:name="_Toc321242680"/>
      <w:bookmarkStart w:id="2412" w:name="_Toc443059353"/>
      <w:bookmarkStart w:id="2413" w:name="_Toc447831603"/>
      <w:bookmarkStart w:id="2414" w:name="_Toc533264996"/>
      <w:r w:rsidRPr="003650BF">
        <w:t xml:space="preserve">What happens if the </w:t>
      </w:r>
      <w:r w:rsidRPr="003650BF">
        <w:rPr>
          <w:i/>
        </w:rPr>
        <w:t xml:space="preserve">service is cancelled </w:t>
      </w:r>
      <w:r w:rsidRPr="003650BF">
        <w:t>early?</w:t>
      </w:r>
      <w:bookmarkEnd w:id="2410"/>
      <w:bookmarkEnd w:id="2411"/>
      <w:bookmarkEnd w:id="2412"/>
      <w:bookmarkEnd w:id="2413"/>
      <w:bookmarkEnd w:id="2414"/>
    </w:p>
    <w:p w14:paraId="6399B1B0" w14:textId="77777777" w:rsidR="00821024" w:rsidRPr="003650BF" w:rsidRDefault="006A32BE">
      <w:pPr>
        <w:pStyle w:val="Heading7"/>
        <w:tabs>
          <w:tab w:val="left" w:pos="1440"/>
        </w:tabs>
        <w:spacing w:before="60"/>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1A42A2F4" w14:textId="77777777" w:rsidR="00821024" w:rsidRPr="003650BF" w:rsidRDefault="006A32BE">
      <w:pPr>
        <w:pStyle w:val="Heading8"/>
        <w:tabs>
          <w:tab w:val="left" w:pos="2160"/>
        </w:tabs>
        <w:spacing w:before="60"/>
        <w:rPr>
          <w:rFonts w:cs="Arial"/>
        </w:rPr>
      </w:pPr>
      <w:r w:rsidRPr="003650BF">
        <w:t xml:space="preserve">any usage charges incurred up to, and including, the </w:t>
      </w:r>
      <w:r w:rsidRPr="003650BF">
        <w:rPr>
          <w:i/>
        </w:rPr>
        <w:t xml:space="preserve">cancellation date; </w:t>
      </w:r>
      <w:r w:rsidRPr="003650BF">
        <w:t>plus</w:t>
      </w:r>
    </w:p>
    <w:p w14:paraId="09722158" w14:textId="77777777" w:rsidR="00821024" w:rsidRPr="003650BF" w:rsidRDefault="006A32BE">
      <w:pPr>
        <w:pStyle w:val="Heading8"/>
        <w:tabs>
          <w:tab w:val="left" w:pos="2160"/>
        </w:tabs>
        <w:spacing w:before="60"/>
        <w:rPr>
          <w:rFonts w:cs="Arial"/>
        </w:rPr>
      </w:pPr>
      <w:bookmarkStart w:id="2415" w:name="_Ref447791330"/>
      <w:r w:rsidRPr="003650BF">
        <w:t xml:space="preserve">the </w:t>
      </w:r>
      <w:r w:rsidRPr="003650BF">
        <w:rPr>
          <w:i/>
        </w:rPr>
        <w:t xml:space="preserve">cancellation fee </w:t>
      </w:r>
      <w:r w:rsidRPr="003650BF">
        <w:t>set in paragraph </w:t>
      </w:r>
      <w:r w:rsidRPr="003650BF">
        <w:fldChar w:fldCharType="begin"/>
      </w:r>
      <w:r w:rsidRPr="003650BF">
        <w:instrText xml:space="preserve">REF _Ref447791334 \n \h \* Charformat  \* MERGEFORMAT </w:instrText>
      </w:r>
      <w:r w:rsidRPr="003650BF">
        <w:fldChar w:fldCharType="separate"/>
      </w:r>
      <w:r w:rsidR="00FA6C90">
        <w:t>(b)</w:t>
      </w:r>
      <w:r w:rsidRPr="003650BF">
        <w:fldChar w:fldCharType="end"/>
      </w:r>
      <w:r w:rsidRPr="003650BF">
        <w:t xml:space="preserve"> and </w:t>
      </w:r>
      <w:r w:rsidRPr="003650BF">
        <w:fldChar w:fldCharType="begin"/>
      </w:r>
      <w:r w:rsidRPr="003650BF">
        <w:instrText xml:space="preserve">REF _Ref447791357 \n \h \* Charformat  \* MERGEFORMAT </w:instrText>
      </w:r>
      <w:r w:rsidRPr="003650BF">
        <w:fldChar w:fldCharType="separate"/>
      </w:r>
      <w:r w:rsidR="00FA6C90">
        <w:t>(c)</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2415"/>
    </w:p>
    <w:p w14:paraId="7A75D102" w14:textId="77777777" w:rsidR="00821024" w:rsidRPr="003650BF" w:rsidRDefault="006A32BE">
      <w:pPr>
        <w:pStyle w:val="Heading8"/>
        <w:tabs>
          <w:tab w:val="left" w:pos="2160"/>
        </w:tabs>
        <w:spacing w:before="60"/>
        <w:rPr>
          <w:rFonts w:cs="Arial"/>
        </w:rPr>
      </w:pPr>
      <w:r w:rsidRPr="003650BF">
        <w:lastRenderedPageBreak/>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14E021BB" w14:textId="77777777" w:rsidR="00821024" w:rsidRPr="003650BF" w:rsidRDefault="006A32BE">
      <w:pPr>
        <w:pStyle w:val="Heading7"/>
        <w:tabs>
          <w:tab w:val="left" w:pos="1440"/>
        </w:tabs>
        <w:spacing w:before="60"/>
      </w:pPr>
      <w:bookmarkStart w:id="2416" w:name="_Ref447791334"/>
      <w:r w:rsidRPr="003650BF">
        <w:t xml:space="preserve">The </w:t>
      </w:r>
      <w:r w:rsidRPr="003650BF">
        <w:rPr>
          <w:i/>
        </w:rPr>
        <w:t>cancellation fee</w:t>
      </w:r>
      <w:r w:rsidRPr="003650BF">
        <w:t xml:space="preserve"> for a 24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2416"/>
    </w:p>
    <w:p w14:paraId="757ABAE7" w14:textId="77777777" w:rsidR="00821024" w:rsidRPr="003650BF" w:rsidRDefault="006A32BE">
      <w:pPr>
        <w:pStyle w:val="Heading7"/>
        <w:tabs>
          <w:tab w:val="left" w:pos="1440"/>
        </w:tabs>
        <w:spacing w:before="60"/>
      </w:pPr>
      <w:bookmarkStart w:id="2417" w:name="_Ref447791357"/>
      <w:r w:rsidRPr="003650BF">
        <w:t xml:space="preserve">The </w:t>
      </w:r>
      <w:r w:rsidRPr="003650BF">
        <w:rPr>
          <w:i/>
        </w:rPr>
        <w:t>cancellation fee</w:t>
      </w:r>
      <w:r w:rsidRPr="003650BF">
        <w:t xml:space="preserve"> for a 12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6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last 6 months of the </w:t>
      </w:r>
      <w:r w:rsidRPr="003650BF">
        <w:rPr>
          <w:i/>
        </w:rPr>
        <w:t>minimum term</w:t>
      </w:r>
      <w:r w:rsidRPr="003650BF">
        <w:t>.</w:t>
      </w:r>
      <w:bookmarkEnd w:id="2417"/>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040"/>
        <w:gridCol w:w="3780"/>
      </w:tblGrid>
      <w:tr w:rsidR="00821024" w:rsidRPr="003650BF" w14:paraId="0A885F90" w14:textId="77777777" w:rsidTr="005B7B5C">
        <w:tc>
          <w:tcPr>
            <w:tcW w:w="2857" w:type="pct"/>
            <w:shd w:val="clear" w:color="auto" w:fill="auto"/>
          </w:tcPr>
          <w:p w14:paraId="00612410" w14:textId="77777777" w:rsidR="00821024" w:rsidRPr="003650BF" w:rsidRDefault="006A32BE" w:rsidP="005B7B5C">
            <w:pPr>
              <w:pStyle w:val="BodyText"/>
              <w:spacing w:before="100" w:after="100"/>
              <w:jc w:val="center"/>
              <w:rPr>
                <w:b/>
              </w:rPr>
            </w:pPr>
            <w:r w:rsidRPr="003650BF">
              <w:rPr>
                <w:b/>
              </w:rPr>
              <w:t xml:space="preserve">When the </w:t>
            </w:r>
            <w:r w:rsidRPr="003650BF">
              <w:rPr>
                <w:b/>
                <w:i/>
              </w:rPr>
              <w:t>service</w:t>
            </w:r>
            <w:r w:rsidRPr="003650BF">
              <w:rPr>
                <w:b/>
              </w:rPr>
              <w:t xml:space="preserve"> is </w:t>
            </w:r>
            <w:r w:rsidRPr="003650BF">
              <w:rPr>
                <w:b/>
                <w:i/>
              </w:rPr>
              <w:t>cancelled</w:t>
            </w:r>
          </w:p>
        </w:tc>
        <w:tc>
          <w:tcPr>
            <w:tcW w:w="2143" w:type="pct"/>
            <w:shd w:val="clear" w:color="auto" w:fill="auto"/>
          </w:tcPr>
          <w:p w14:paraId="29B11BE8" w14:textId="77777777" w:rsidR="00821024" w:rsidRPr="003650BF" w:rsidRDefault="006A32BE" w:rsidP="005B7B5C">
            <w:pPr>
              <w:pStyle w:val="BodyText"/>
              <w:spacing w:before="100" w:after="100"/>
              <w:jc w:val="center"/>
              <w:rPr>
                <w:b/>
                <w:i/>
              </w:rPr>
            </w:pPr>
            <w:r w:rsidRPr="003650BF">
              <w:rPr>
                <w:b/>
                <w:i/>
              </w:rPr>
              <w:t>Cancellation Fee</w:t>
            </w:r>
          </w:p>
        </w:tc>
      </w:tr>
      <w:tr w:rsidR="00821024" w:rsidRPr="003650BF" w14:paraId="647F4B83" w14:textId="77777777" w:rsidTr="005B7B5C">
        <w:tc>
          <w:tcPr>
            <w:tcW w:w="2857" w:type="pct"/>
            <w:shd w:val="clear" w:color="auto" w:fill="auto"/>
          </w:tcPr>
          <w:p w14:paraId="2CC6D5BB" w14:textId="77777777" w:rsidR="00821024" w:rsidRPr="003650BF" w:rsidRDefault="00821024" w:rsidP="005B7B5C">
            <w:pPr>
              <w:pStyle w:val="BodyText"/>
              <w:spacing w:before="100" w:after="100"/>
              <w:jc w:val="center"/>
              <w:rPr>
                <w:b/>
              </w:rPr>
            </w:pPr>
          </w:p>
        </w:tc>
        <w:tc>
          <w:tcPr>
            <w:tcW w:w="2143" w:type="pct"/>
            <w:shd w:val="clear" w:color="auto" w:fill="auto"/>
          </w:tcPr>
          <w:p w14:paraId="6302262C" w14:textId="77777777" w:rsidR="00821024" w:rsidRPr="003650BF" w:rsidRDefault="006A32BE" w:rsidP="005B7B5C">
            <w:pPr>
              <w:pStyle w:val="BodyText"/>
              <w:spacing w:before="100" w:after="100"/>
              <w:jc w:val="center"/>
              <w:rPr>
                <w:b/>
              </w:rPr>
            </w:pPr>
            <w:r w:rsidRPr="003650BF">
              <w:rPr>
                <w:b/>
              </w:rPr>
              <w:t>Optus Cap for iPhone Plans – 24 Month Contract</w:t>
            </w:r>
          </w:p>
        </w:tc>
      </w:tr>
      <w:tr w:rsidR="00821024" w:rsidRPr="003650BF" w14:paraId="37F0325B" w14:textId="77777777" w:rsidTr="005B7B5C">
        <w:tc>
          <w:tcPr>
            <w:tcW w:w="2857" w:type="pct"/>
            <w:shd w:val="clear" w:color="auto" w:fill="auto"/>
          </w:tcPr>
          <w:p w14:paraId="0280BF27" w14:textId="77777777" w:rsidR="00821024" w:rsidRPr="003650BF" w:rsidRDefault="00821024" w:rsidP="005B7B5C">
            <w:pPr>
              <w:pStyle w:val="BodyText"/>
              <w:spacing w:before="100" w:after="100"/>
              <w:jc w:val="center"/>
              <w:rPr>
                <w:b/>
              </w:rPr>
            </w:pPr>
          </w:p>
        </w:tc>
        <w:tc>
          <w:tcPr>
            <w:tcW w:w="2143" w:type="pct"/>
            <w:shd w:val="clear" w:color="auto" w:fill="auto"/>
          </w:tcPr>
          <w:p w14:paraId="2031F77D" w14:textId="77777777" w:rsidR="00821024" w:rsidRPr="003650BF" w:rsidRDefault="006A32BE" w:rsidP="005B7B5C">
            <w:pPr>
              <w:pStyle w:val="BodyText"/>
              <w:spacing w:before="100" w:after="100"/>
              <w:jc w:val="center"/>
              <w:rPr>
                <w:b/>
              </w:rPr>
            </w:pPr>
            <w:r w:rsidRPr="003650BF">
              <w:rPr>
                <w:b/>
              </w:rPr>
              <w:t>$29 Optus Cap for iPhone</w:t>
            </w:r>
          </w:p>
        </w:tc>
      </w:tr>
      <w:tr w:rsidR="00821024" w:rsidRPr="003650BF" w14:paraId="6BD0C861" w14:textId="77777777" w:rsidTr="005B7B5C">
        <w:tc>
          <w:tcPr>
            <w:tcW w:w="2857" w:type="pct"/>
            <w:shd w:val="clear" w:color="auto" w:fill="auto"/>
          </w:tcPr>
          <w:p w14:paraId="14C8A387" w14:textId="77777777" w:rsidR="00821024" w:rsidRPr="003650BF" w:rsidRDefault="006A32BE" w:rsidP="005B7B5C">
            <w:pPr>
              <w:pStyle w:val="BodyText"/>
              <w:spacing w:before="100" w:after="100"/>
              <w:jc w:val="center"/>
              <w:rPr>
                <w:b/>
              </w:rPr>
            </w:pPr>
            <w:r w:rsidRPr="003650BF">
              <w:rPr>
                <w:b/>
              </w:rPr>
              <w:t xml:space="preserve">During the first 12 months - Initial </w:t>
            </w:r>
            <w:r w:rsidRPr="003650BF">
              <w:rPr>
                <w:b/>
                <w:i/>
              </w:rPr>
              <w:t>cancellation</w:t>
            </w:r>
            <w:r w:rsidRPr="003650BF">
              <w:rPr>
                <w:b/>
              </w:rPr>
              <w:t xml:space="preserve"> </w:t>
            </w:r>
            <w:r w:rsidRPr="003650BF">
              <w:rPr>
                <w:b/>
                <w:i/>
              </w:rPr>
              <w:t>fee</w:t>
            </w:r>
          </w:p>
        </w:tc>
        <w:tc>
          <w:tcPr>
            <w:tcW w:w="2143" w:type="pct"/>
            <w:shd w:val="clear" w:color="auto" w:fill="auto"/>
          </w:tcPr>
          <w:p w14:paraId="70363D0B" w14:textId="77777777" w:rsidR="00821024" w:rsidRPr="003650BF" w:rsidRDefault="006A32BE" w:rsidP="005B7B5C">
            <w:pPr>
              <w:pStyle w:val="BodyText"/>
              <w:spacing w:before="100" w:after="100"/>
              <w:jc w:val="center"/>
            </w:pPr>
            <w:r w:rsidRPr="003650BF">
              <w:t>$490</w:t>
            </w:r>
          </w:p>
        </w:tc>
      </w:tr>
      <w:tr w:rsidR="00821024" w:rsidRPr="003650BF" w14:paraId="120C7D05" w14:textId="77777777" w:rsidTr="005B7B5C">
        <w:tc>
          <w:tcPr>
            <w:tcW w:w="2857" w:type="pct"/>
            <w:shd w:val="clear" w:color="auto" w:fill="auto"/>
          </w:tcPr>
          <w:p w14:paraId="43A414F8" w14:textId="77777777" w:rsidR="00821024" w:rsidRPr="003650BF" w:rsidRDefault="006A32BE" w:rsidP="005B7B5C">
            <w:pPr>
              <w:pStyle w:val="BodyText"/>
              <w:spacing w:before="100" w:after="100"/>
              <w:jc w:val="center"/>
              <w:rPr>
                <w:b/>
              </w:rPr>
            </w:pPr>
            <w:r w:rsidRPr="003650BF">
              <w:rPr>
                <w:b/>
              </w:rPr>
              <w:t xml:space="preserve">Months 13 – 15 (80% of Initial </w:t>
            </w:r>
            <w:r w:rsidRPr="003650BF">
              <w:rPr>
                <w:b/>
                <w:i/>
              </w:rPr>
              <w:t>cancellation</w:t>
            </w:r>
            <w:r w:rsidRPr="003650BF">
              <w:rPr>
                <w:b/>
              </w:rPr>
              <w:t xml:space="preserve"> </w:t>
            </w:r>
            <w:r w:rsidRPr="003650BF">
              <w:rPr>
                <w:b/>
                <w:i/>
              </w:rPr>
              <w:t>fee</w:t>
            </w:r>
            <w:r w:rsidRPr="003650BF">
              <w:rPr>
                <w:b/>
              </w:rPr>
              <w:t>)</w:t>
            </w:r>
          </w:p>
        </w:tc>
        <w:tc>
          <w:tcPr>
            <w:tcW w:w="2143" w:type="pct"/>
            <w:shd w:val="clear" w:color="auto" w:fill="auto"/>
          </w:tcPr>
          <w:p w14:paraId="08C53EF2" w14:textId="77777777" w:rsidR="00821024" w:rsidRPr="003650BF" w:rsidRDefault="006A32BE" w:rsidP="005B7B5C">
            <w:pPr>
              <w:pStyle w:val="BodyText"/>
              <w:spacing w:before="100" w:after="100"/>
              <w:jc w:val="center"/>
            </w:pPr>
            <w:r w:rsidRPr="003650BF">
              <w:t>$392</w:t>
            </w:r>
          </w:p>
        </w:tc>
      </w:tr>
      <w:tr w:rsidR="00821024" w:rsidRPr="003650BF" w14:paraId="6B503D8A" w14:textId="77777777" w:rsidTr="005B7B5C">
        <w:tc>
          <w:tcPr>
            <w:tcW w:w="2857" w:type="pct"/>
            <w:shd w:val="clear" w:color="auto" w:fill="auto"/>
          </w:tcPr>
          <w:p w14:paraId="0424D7A7" w14:textId="77777777" w:rsidR="00821024" w:rsidRPr="003650BF" w:rsidRDefault="006A32BE" w:rsidP="005B7B5C">
            <w:pPr>
              <w:pStyle w:val="BodyText"/>
              <w:spacing w:before="100" w:after="100"/>
              <w:jc w:val="center"/>
              <w:rPr>
                <w:b/>
              </w:rPr>
            </w:pPr>
            <w:r w:rsidRPr="003650BF">
              <w:rPr>
                <w:b/>
              </w:rPr>
              <w:t xml:space="preserve">Months 16 – 18 (60% of the Initial </w:t>
            </w:r>
            <w:r w:rsidRPr="003650BF">
              <w:rPr>
                <w:b/>
                <w:i/>
              </w:rPr>
              <w:t>cancellation</w:t>
            </w:r>
            <w:r w:rsidRPr="003650BF">
              <w:rPr>
                <w:b/>
              </w:rPr>
              <w:t xml:space="preserve"> </w:t>
            </w:r>
            <w:r w:rsidRPr="003650BF">
              <w:rPr>
                <w:b/>
                <w:i/>
              </w:rPr>
              <w:t>fee</w:t>
            </w:r>
            <w:r w:rsidRPr="003650BF">
              <w:rPr>
                <w:b/>
              </w:rPr>
              <w:t>)</w:t>
            </w:r>
          </w:p>
        </w:tc>
        <w:tc>
          <w:tcPr>
            <w:tcW w:w="2143" w:type="pct"/>
            <w:shd w:val="clear" w:color="auto" w:fill="auto"/>
          </w:tcPr>
          <w:p w14:paraId="1471C2F0" w14:textId="77777777" w:rsidR="00821024" w:rsidRPr="003650BF" w:rsidRDefault="006A32BE" w:rsidP="005B7B5C">
            <w:pPr>
              <w:pStyle w:val="BodyText"/>
              <w:spacing w:before="100" w:after="100"/>
              <w:jc w:val="center"/>
            </w:pPr>
            <w:r w:rsidRPr="003650BF">
              <w:t>$294</w:t>
            </w:r>
          </w:p>
        </w:tc>
      </w:tr>
      <w:tr w:rsidR="00821024" w:rsidRPr="003650BF" w14:paraId="027E85FC" w14:textId="77777777" w:rsidTr="005B7B5C">
        <w:tc>
          <w:tcPr>
            <w:tcW w:w="2857" w:type="pct"/>
            <w:shd w:val="clear" w:color="auto" w:fill="auto"/>
          </w:tcPr>
          <w:p w14:paraId="0055B47F" w14:textId="77777777" w:rsidR="00821024" w:rsidRPr="003650BF" w:rsidRDefault="006A32BE" w:rsidP="005B7B5C">
            <w:pPr>
              <w:pStyle w:val="BodyText"/>
              <w:spacing w:before="100" w:after="100"/>
              <w:jc w:val="center"/>
              <w:rPr>
                <w:b/>
              </w:rPr>
            </w:pPr>
            <w:r w:rsidRPr="003650BF">
              <w:rPr>
                <w:b/>
              </w:rPr>
              <w:t xml:space="preserve">Months 19 – 21 (40% of the Initial </w:t>
            </w:r>
            <w:r w:rsidRPr="003650BF">
              <w:rPr>
                <w:b/>
                <w:i/>
              </w:rPr>
              <w:t>cancellation</w:t>
            </w:r>
            <w:r w:rsidRPr="003650BF">
              <w:rPr>
                <w:b/>
              </w:rPr>
              <w:t xml:space="preserve"> </w:t>
            </w:r>
            <w:r w:rsidRPr="003650BF">
              <w:rPr>
                <w:b/>
                <w:i/>
              </w:rPr>
              <w:t>fee</w:t>
            </w:r>
            <w:r w:rsidRPr="003650BF">
              <w:rPr>
                <w:b/>
              </w:rPr>
              <w:t>)</w:t>
            </w:r>
          </w:p>
        </w:tc>
        <w:tc>
          <w:tcPr>
            <w:tcW w:w="2143" w:type="pct"/>
            <w:shd w:val="clear" w:color="auto" w:fill="auto"/>
          </w:tcPr>
          <w:p w14:paraId="72FA2C33" w14:textId="77777777" w:rsidR="00821024" w:rsidRPr="003650BF" w:rsidRDefault="006A32BE" w:rsidP="005B7B5C">
            <w:pPr>
              <w:pStyle w:val="BodyText"/>
              <w:spacing w:before="100" w:after="100"/>
              <w:jc w:val="center"/>
            </w:pPr>
            <w:r w:rsidRPr="003650BF">
              <w:t>$196</w:t>
            </w:r>
          </w:p>
        </w:tc>
      </w:tr>
      <w:tr w:rsidR="00821024" w:rsidRPr="003650BF" w14:paraId="29BD20E0" w14:textId="77777777" w:rsidTr="005B7B5C">
        <w:tc>
          <w:tcPr>
            <w:tcW w:w="2857" w:type="pct"/>
            <w:shd w:val="clear" w:color="auto" w:fill="auto"/>
          </w:tcPr>
          <w:p w14:paraId="4AE6D429" w14:textId="77777777" w:rsidR="00821024" w:rsidRPr="003650BF" w:rsidRDefault="006A32BE" w:rsidP="005B7B5C">
            <w:pPr>
              <w:pStyle w:val="BodyText"/>
              <w:spacing w:before="100" w:after="100"/>
              <w:jc w:val="center"/>
              <w:rPr>
                <w:b/>
              </w:rPr>
            </w:pPr>
            <w:r w:rsidRPr="003650BF">
              <w:rPr>
                <w:b/>
              </w:rPr>
              <w:t>Months 22 – 24 (20% of the Initial cancellation fee)</w:t>
            </w:r>
          </w:p>
        </w:tc>
        <w:tc>
          <w:tcPr>
            <w:tcW w:w="2143" w:type="pct"/>
            <w:shd w:val="clear" w:color="auto" w:fill="auto"/>
          </w:tcPr>
          <w:p w14:paraId="14660AE8" w14:textId="77777777" w:rsidR="00821024" w:rsidRPr="003650BF" w:rsidRDefault="006A32BE" w:rsidP="005B7B5C">
            <w:pPr>
              <w:pStyle w:val="BodyText"/>
              <w:spacing w:before="100" w:after="100"/>
              <w:jc w:val="center"/>
            </w:pPr>
            <w:r w:rsidRPr="003650BF">
              <w:t>$98</w:t>
            </w:r>
          </w:p>
        </w:tc>
      </w:tr>
    </w:tbl>
    <w:p w14:paraId="57A30CDC" w14:textId="77777777" w:rsidR="00821024" w:rsidRPr="003650BF" w:rsidRDefault="00821024">
      <w:pPr>
        <w:pStyle w:val="BodyText"/>
      </w:pPr>
    </w:p>
    <w:tbl>
      <w:tblPr>
        <w:tblW w:w="88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040"/>
        <w:gridCol w:w="3780"/>
      </w:tblGrid>
      <w:tr w:rsidR="00821024" w:rsidRPr="003650BF" w14:paraId="08035024" w14:textId="77777777" w:rsidTr="005B7B5C">
        <w:trPr>
          <w:tblHeader/>
        </w:trPr>
        <w:tc>
          <w:tcPr>
            <w:tcW w:w="2857" w:type="pct"/>
            <w:shd w:val="clear" w:color="auto" w:fill="auto"/>
          </w:tcPr>
          <w:p w14:paraId="25314BCF" w14:textId="77777777" w:rsidR="00821024" w:rsidRPr="003650BF" w:rsidRDefault="006A32BE" w:rsidP="005B7B5C">
            <w:pPr>
              <w:pStyle w:val="BodyText"/>
              <w:spacing w:before="100" w:after="100"/>
              <w:jc w:val="center"/>
              <w:rPr>
                <w:b/>
              </w:rPr>
            </w:pPr>
            <w:r w:rsidRPr="003650BF">
              <w:rPr>
                <w:b/>
              </w:rPr>
              <w:t xml:space="preserve">When the </w:t>
            </w:r>
            <w:r w:rsidRPr="003650BF">
              <w:rPr>
                <w:b/>
                <w:i/>
              </w:rPr>
              <w:t>service</w:t>
            </w:r>
            <w:r w:rsidRPr="003650BF">
              <w:rPr>
                <w:b/>
              </w:rPr>
              <w:t xml:space="preserve"> is </w:t>
            </w:r>
            <w:r w:rsidRPr="003650BF">
              <w:rPr>
                <w:b/>
                <w:i/>
              </w:rPr>
              <w:t>cancelled</w:t>
            </w:r>
          </w:p>
        </w:tc>
        <w:tc>
          <w:tcPr>
            <w:tcW w:w="2143" w:type="pct"/>
            <w:shd w:val="clear" w:color="auto" w:fill="auto"/>
          </w:tcPr>
          <w:p w14:paraId="6F360FA6" w14:textId="77777777" w:rsidR="00821024" w:rsidRPr="003650BF" w:rsidRDefault="006A32BE" w:rsidP="005B7B5C">
            <w:pPr>
              <w:pStyle w:val="BodyText"/>
              <w:spacing w:before="100" w:after="100"/>
              <w:jc w:val="center"/>
              <w:rPr>
                <w:b/>
                <w:i/>
              </w:rPr>
            </w:pPr>
            <w:r w:rsidRPr="003650BF">
              <w:rPr>
                <w:b/>
                <w:i/>
              </w:rPr>
              <w:t>Cancellation Fee</w:t>
            </w:r>
          </w:p>
        </w:tc>
      </w:tr>
      <w:tr w:rsidR="00821024" w:rsidRPr="003650BF" w14:paraId="4BC427CC" w14:textId="77777777" w:rsidTr="005B7B5C">
        <w:trPr>
          <w:tblHeader/>
        </w:trPr>
        <w:tc>
          <w:tcPr>
            <w:tcW w:w="2857" w:type="pct"/>
            <w:shd w:val="clear" w:color="auto" w:fill="auto"/>
          </w:tcPr>
          <w:p w14:paraId="022619DF" w14:textId="77777777" w:rsidR="00821024" w:rsidRPr="003650BF" w:rsidRDefault="00821024" w:rsidP="005B7B5C">
            <w:pPr>
              <w:pStyle w:val="BodyText"/>
              <w:spacing w:before="100" w:after="100"/>
              <w:jc w:val="center"/>
              <w:rPr>
                <w:b/>
              </w:rPr>
            </w:pPr>
          </w:p>
        </w:tc>
        <w:tc>
          <w:tcPr>
            <w:tcW w:w="2143" w:type="pct"/>
            <w:shd w:val="clear" w:color="auto" w:fill="auto"/>
          </w:tcPr>
          <w:p w14:paraId="0ABB3A9C" w14:textId="77777777" w:rsidR="00821024" w:rsidRPr="003650BF" w:rsidRDefault="006A32BE" w:rsidP="005B7B5C">
            <w:pPr>
              <w:pStyle w:val="BodyText"/>
              <w:spacing w:before="100" w:after="100"/>
              <w:jc w:val="center"/>
              <w:rPr>
                <w:b/>
              </w:rPr>
            </w:pPr>
            <w:r w:rsidRPr="003650BF">
              <w:rPr>
                <w:b/>
              </w:rPr>
              <w:t>Optus Cap for iPhone Plans – 12 Month Contract</w:t>
            </w:r>
          </w:p>
        </w:tc>
      </w:tr>
      <w:tr w:rsidR="00821024" w:rsidRPr="003650BF" w14:paraId="4157AA0D" w14:textId="77777777" w:rsidTr="005B7B5C">
        <w:trPr>
          <w:tblHeader/>
        </w:trPr>
        <w:tc>
          <w:tcPr>
            <w:tcW w:w="2857" w:type="pct"/>
            <w:shd w:val="clear" w:color="auto" w:fill="auto"/>
          </w:tcPr>
          <w:p w14:paraId="3F37A5A0" w14:textId="77777777" w:rsidR="00821024" w:rsidRPr="003650BF" w:rsidRDefault="00821024" w:rsidP="005B7B5C">
            <w:pPr>
              <w:pStyle w:val="BodyText"/>
              <w:spacing w:before="100" w:after="100"/>
              <w:jc w:val="center"/>
              <w:rPr>
                <w:b/>
              </w:rPr>
            </w:pPr>
          </w:p>
        </w:tc>
        <w:tc>
          <w:tcPr>
            <w:tcW w:w="2143" w:type="pct"/>
            <w:shd w:val="clear" w:color="auto" w:fill="auto"/>
          </w:tcPr>
          <w:p w14:paraId="54D9C497" w14:textId="77777777" w:rsidR="00821024" w:rsidRPr="003650BF" w:rsidRDefault="006A32BE" w:rsidP="005B7B5C">
            <w:pPr>
              <w:pStyle w:val="BodyText"/>
              <w:spacing w:before="100" w:after="100"/>
              <w:jc w:val="center"/>
              <w:rPr>
                <w:b/>
              </w:rPr>
            </w:pPr>
            <w:r w:rsidRPr="003650BF">
              <w:rPr>
                <w:b/>
              </w:rPr>
              <w:t>$29 Optus Cap for iPhone</w:t>
            </w:r>
          </w:p>
        </w:tc>
      </w:tr>
      <w:tr w:rsidR="00821024" w:rsidRPr="003650BF" w14:paraId="25994882" w14:textId="77777777" w:rsidTr="005B7B5C">
        <w:tc>
          <w:tcPr>
            <w:tcW w:w="2857" w:type="pct"/>
            <w:shd w:val="clear" w:color="auto" w:fill="auto"/>
          </w:tcPr>
          <w:p w14:paraId="5B237C5A" w14:textId="77777777" w:rsidR="00821024" w:rsidRPr="003650BF" w:rsidRDefault="006A32BE" w:rsidP="005B7B5C">
            <w:pPr>
              <w:pStyle w:val="BodyText"/>
              <w:spacing w:before="100" w:after="100"/>
              <w:jc w:val="center"/>
              <w:rPr>
                <w:b/>
              </w:rPr>
            </w:pPr>
            <w:r w:rsidRPr="003650BF">
              <w:rPr>
                <w:b/>
              </w:rPr>
              <w:t xml:space="preserve">During the first 6 months - Initial </w:t>
            </w:r>
            <w:r w:rsidRPr="003650BF">
              <w:rPr>
                <w:b/>
                <w:i/>
              </w:rPr>
              <w:t>cancellation</w:t>
            </w:r>
            <w:r w:rsidRPr="003650BF">
              <w:rPr>
                <w:b/>
              </w:rPr>
              <w:t xml:space="preserve"> </w:t>
            </w:r>
            <w:r w:rsidRPr="003650BF">
              <w:rPr>
                <w:b/>
                <w:i/>
              </w:rPr>
              <w:t>fee</w:t>
            </w:r>
          </w:p>
        </w:tc>
        <w:tc>
          <w:tcPr>
            <w:tcW w:w="2143" w:type="pct"/>
            <w:shd w:val="clear" w:color="auto" w:fill="auto"/>
          </w:tcPr>
          <w:p w14:paraId="7B667B68" w14:textId="77777777" w:rsidR="00821024" w:rsidRPr="003650BF" w:rsidRDefault="006A32BE" w:rsidP="005B7B5C">
            <w:pPr>
              <w:pStyle w:val="BodyText"/>
              <w:spacing w:before="100" w:after="100"/>
              <w:jc w:val="center"/>
            </w:pPr>
            <w:r w:rsidRPr="003650BF">
              <w:t>$320</w:t>
            </w:r>
          </w:p>
        </w:tc>
      </w:tr>
      <w:tr w:rsidR="00821024" w:rsidRPr="003650BF" w14:paraId="735401D5" w14:textId="77777777" w:rsidTr="005B7B5C">
        <w:tc>
          <w:tcPr>
            <w:tcW w:w="2857" w:type="pct"/>
            <w:shd w:val="clear" w:color="auto" w:fill="auto"/>
          </w:tcPr>
          <w:p w14:paraId="047F634B" w14:textId="77777777" w:rsidR="00821024" w:rsidRPr="003650BF" w:rsidRDefault="006A32BE" w:rsidP="005B7B5C">
            <w:pPr>
              <w:pStyle w:val="BodyText"/>
              <w:spacing w:before="100" w:after="100"/>
              <w:jc w:val="center"/>
              <w:rPr>
                <w:b/>
              </w:rPr>
            </w:pPr>
            <w:r w:rsidRPr="003650BF">
              <w:rPr>
                <w:b/>
              </w:rPr>
              <w:t xml:space="preserve">Months 7 – 9 (70% of Initial </w:t>
            </w:r>
            <w:r w:rsidRPr="003650BF">
              <w:rPr>
                <w:b/>
                <w:i/>
              </w:rPr>
              <w:t>cancellation</w:t>
            </w:r>
            <w:r w:rsidRPr="003650BF">
              <w:rPr>
                <w:b/>
              </w:rPr>
              <w:t xml:space="preserve"> </w:t>
            </w:r>
            <w:r w:rsidRPr="003650BF">
              <w:rPr>
                <w:b/>
                <w:i/>
              </w:rPr>
              <w:t>fee</w:t>
            </w:r>
            <w:r w:rsidRPr="003650BF">
              <w:rPr>
                <w:b/>
              </w:rPr>
              <w:t>)</w:t>
            </w:r>
          </w:p>
        </w:tc>
        <w:tc>
          <w:tcPr>
            <w:tcW w:w="2143" w:type="pct"/>
            <w:shd w:val="clear" w:color="auto" w:fill="auto"/>
          </w:tcPr>
          <w:p w14:paraId="2610F356" w14:textId="77777777" w:rsidR="00821024" w:rsidRPr="003650BF" w:rsidRDefault="006A32BE" w:rsidP="005B7B5C">
            <w:pPr>
              <w:pStyle w:val="BodyText"/>
              <w:spacing w:before="100" w:after="100"/>
              <w:jc w:val="center"/>
            </w:pPr>
            <w:r w:rsidRPr="003650BF">
              <w:t>$224</w:t>
            </w:r>
          </w:p>
        </w:tc>
      </w:tr>
      <w:tr w:rsidR="00821024" w:rsidRPr="003650BF" w14:paraId="305F5201" w14:textId="77777777" w:rsidTr="005B7B5C">
        <w:tc>
          <w:tcPr>
            <w:tcW w:w="2857" w:type="pct"/>
            <w:shd w:val="clear" w:color="auto" w:fill="auto"/>
          </w:tcPr>
          <w:p w14:paraId="78D72F2D" w14:textId="77777777" w:rsidR="00821024" w:rsidRPr="003650BF" w:rsidRDefault="006A32BE" w:rsidP="005B7B5C">
            <w:pPr>
              <w:pStyle w:val="BodyText"/>
              <w:spacing w:before="100" w:after="100"/>
              <w:jc w:val="center"/>
              <w:rPr>
                <w:b/>
              </w:rPr>
            </w:pPr>
            <w:r w:rsidRPr="003650BF">
              <w:rPr>
                <w:b/>
              </w:rPr>
              <w:t xml:space="preserve">Months 10 – 12 (40% of the Initial </w:t>
            </w:r>
            <w:r w:rsidRPr="003650BF">
              <w:rPr>
                <w:b/>
                <w:i/>
              </w:rPr>
              <w:t>cancellation</w:t>
            </w:r>
            <w:r w:rsidRPr="003650BF">
              <w:rPr>
                <w:b/>
              </w:rPr>
              <w:t xml:space="preserve"> </w:t>
            </w:r>
            <w:r w:rsidRPr="003650BF">
              <w:rPr>
                <w:b/>
                <w:i/>
              </w:rPr>
              <w:t>fee</w:t>
            </w:r>
            <w:r w:rsidRPr="003650BF">
              <w:rPr>
                <w:b/>
              </w:rPr>
              <w:t>)</w:t>
            </w:r>
          </w:p>
        </w:tc>
        <w:tc>
          <w:tcPr>
            <w:tcW w:w="2143" w:type="pct"/>
            <w:shd w:val="clear" w:color="auto" w:fill="auto"/>
          </w:tcPr>
          <w:p w14:paraId="7239D9A4" w14:textId="77777777" w:rsidR="00821024" w:rsidRPr="003650BF" w:rsidRDefault="006A32BE" w:rsidP="005B7B5C">
            <w:pPr>
              <w:pStyle w:val="BodyText"/>
              <w:spacing w:before="100" w:after="100"/>
              <w:jc w:val="center"/>
            </w:pPr>
            <w:r w:rsidRPr="003650BF">
              <w:t>$128</w:t>
            </w:r>
          </w:p>
        </w:tc>
      </w:tr>
    </w:tbl>
    <w:p w14:paraId="53D9B9B8" w14:textId="77777777" w:rsidR="00821024" w:rsidRPr="003650BF" w:rsidRDefault="00821024">
      <w:pPr>
        <w:pStyle w:val="BodyText"/>
      </w:pPr>
    </w:p>
    <w:p w14:paraId="62B69B03" w14:textId="77777777" w:rsidR="00821024" w:rsidRPr="003650BF" w:rsidRDefault="006A32BE">
      <w:pPr>
        <w:pStyle w:val="Heading4"/>
        <w:spacing w:before="60"/>
      </w:pPr>
      <w:bookmarkStart w:id="2418" w:name="_Toc321242681"/>
      <w:bookmarkStart w:id="2419" w:name="_Toc443059354"/>
      <w:bookmarkStart w:id="2420" w:name="_Toc447831604"/>
      <w:bookmarkStart w:id="2421" w:name="_Toc533264997"/>
      <w:r w:rsidRPr="003650BF">
        <w:t>Optus Plans [incorporating $35 Optus Plan SMS Promo (Apr 2012 Prem H/Set), $50 Optus Plan Prem 2 SMS Promo (Apr 2012)], (Personal Consumer Plans), effective from 8 April 2012 to 30 June 2012.</w:t>
      </w:r>
      <w:bookmarkEnd w:id="2418"/>
      <w:bookmarkEnd w:id="2419"/>
      <w:bookmarkEnd w:id="2420"/>
      <w:bookmarkEnd w:id="2421"/>
    </w:p>
    <w:p w14:paraId="1265B3C2" w14:textId="77777777" w:rsidR="00821024" w:rsidRPr="003650BF" w:rsidRDefault="006A32BE">
      <w:pPr>
        <w:pStyle w:val="Heading6"/>
        <w:spacing w:before="60"/>
      </w:pPr>
      <w:bookmarkStart w:id="2422" w:name="_Toc306706963"/>
      <w:bookmarkStart w:id="2423" w:name="_Toc315795616"/>
      <w:bookmarkStart w:id="2424" w:name="_Toc321242682"/>
      <w:bookmarkStart w:id="2425" w:name="_Toc443059355"/>
      <w:bookmarkStart w:id="2426" w:name="_Toc447831605"/>
      <w:bookmarkStart w:id="2427" w:name="_Toc533264998"/>
      <w:r w:rsidRPr="003650BF">
        <w:t>Eligibility</w:t>
      </w:r>
      <w:bookmarkEnd w:id="2422"/>
      <w:bookmarkEnd w:id="2423"/>
      <w:bookmarkEnd w:id="2424"/>
      <w:bookmarkEnd w:id="2425"/>
      <w:bookmarkEnd w:id="2426"/>
      <w:bookmarkEnd w:id="2427"/>
    </w:p>
    <w:p w14:paraId="62ADE201" w14:textId="77777777" w:rsidR="00821024" w:rsidRPr="003650BF" w:rsidRDefault="006A32BE">
      <w:pPr>
        <w:pStyle w:val="Heading7"/>
        <w:spacing w:before="60"/>
      </w:pPr>
      <w:r w:rsidRPr="003650BF">
        <w:t xml:space="preserve">The $35 Optus Plan SMS Promo (Apr 2012 Prem H/Set) is only available to new mobile customers connecting to the </w:t>
      </w:r>
      <w:r w:rsidRPr="003650BF">
        <w:rPr>
          <w:i/>
        </w:rPr>
        <w:t>service</w:t>
      </w:r>
      <w:r w:rsidRPr="003650BF">
        <w:t xml:space="preserve"> on the following terms:</w:t>
      </w:r>
    </w:p>
    <w:p w14:paraId="43C439F9" w14:textId="77777777" w:rsidR="00821024" w:rsidRPr="003650BF" w:rsidRDefault="006A32BE">
      <w:pPr>
        <w:pStyle w:val="Heading8"/>
        <w:tabs>
          <w:tab w:val="left" w:pos="2160"/>
        </w:tabs>
        <w:spacing w:before="60"/>
        <w:rPr>
          <w:rFonts w:cs="Arial"/>
        </w:rPr>
      </w:pPr>
      <w:r w:rsidRPr="003650BF">
        <w:rPr>
          <w:i/>
        </w:rPr>
        <w:t>You</w:t>
      </w:r>
      <w:r w:rsidRPr="003650BF">
        <w:t xml:space="preserve"> must pass the Optus credit assessment and be accepted by </w:t>
      </w:r>
      <w:r w:rsidRPr="003650BF">
        <w:rPr>
          <w:i/>
        </w:rPr>
        <w:t>us</w:t>
      </w:r>
      <w:r w:rsidRPr="003650BF">
        <w:t>; and</w:t>
      </w:r>
    </w:p>
    <w:p w14:paraId="59F0D7BA" w14:textId="77777777" w:rsidR="00821024" w:rsidRPr="003650BF" w:rsidRDefault="006A32BE">
      <w:pPr>
        <w:pStyle w:val="Heading8"/>
        <w:tabs>
          <w:tab w:val="left" w:pos="2160"/>
        </w:tabs>
        <w:spacing w:before="60"/>
        <w:rPr>
          <w:rFonts w:cs="Arial"/>
        </w:rPr>
      </w:pPr>
      <w:r w:rsidRPr="003650BF">
        <w:lastRenderedPageBreak/>
        <w:t>Optus Service Providers' customers are not eligible to apply.</w:t>
      </w:r>
    </w:p>
    <w:p w14:paraId="0790E559" w14:textId="77777777" w:rsidR="00821024" w:rsidRPr="003650BF" w:rsidRDefault="006A32BE">
      <w:pPr>
        <w:pStyle w:val="Heading7"/>
        <w:spacing w:before="60"/>
      </w:pPr>
      <w:r w:rsidRPr="003650BF">
        <w:t xml:space="preserve">The $50 Optus Plan Prem 2 SMS Promo (Apr 2012) is only available to approved new and existing mobile customers connecting to the </w:t>
      </w:r>
      <w:r w:rsidRPr="003650BF">
        <w:rPr>
          <w:i/>
        </w:rPr>
        <w:t xml:space="preserve">service </w:t>
      </w:r>
      <w:r w:rsidRPr="003650BF">
        <w:t>on the following terms:</w:t>
      </w:r>
    </w:p>
    <w:p w14:paraId="5CBB3496" w14:textId="77777777" w:rsidR="00821024" w:rsidRPr="003650BF" w:rsidRDefault="006A32BE">
      <w:pPr>
        <w:pStyle w:val="Heading8"/>
        <w:spacing w:before="60"/>
        <w:rPr>
          <w:rFonts w:cs="Arial"/>
        </w:rPr>
      </w:pPr>
      <w:r w:rsidRPr="003650BF">
        <w:rPr>
          <w:i/>
        </w:rPr>
        <w:t>You</w:t>
      </w:r>
      <w:r w:rsidRPr="003650BF">
        <w:t xml:space="preserve"> must pass the Optus credit assessment and be accepted by </w:t>
      </w:r>
      <w:r w:rsidRPr="003650BF">
        <w:rPr>
          <w:i/>
        </w:rPr>
        <w:t>us</w:t>
      </w:r>
      <w:r w:rsidRPr="003650BF">
        <w:t>; and</w:t>
      </w:r>
    </w:p>
    <w:p w14:paraId="14DD539C" w14:textId="77777777" w:rsidR="00821024" w:rsidRPr="003650BF" w:rsidRDefault="006A32BE">
      <w:pPr>
        <w:pStyle w:val="Heading8"/>
        <w:spacing w:before="60"/>
        <w:rPr>
          <w:rFonts w:cs="Arial"/>
        </w:rPr>
      </w:pPr>
      <w:r w:rsidRPr="003650BF">
        <w:t>Optus Service Providers' customers are not eligible to apply.</w:t>
      </w:r>
    </w:p>
    <w:p w14:paraId="09DD377B" w14:textId="77777777" w:rsidR="00821024" w:rsidRPr="003650BF" w:rsidRDefault="006A32BE">
      <w:pPr>
        <w:pStyle w:val="Heading6"/>
        <w:spacing w:before="60"/>
        <w:rPr>
          <w:i/>
        </w:rPr>
      </w:pPr>
      <w:bookmarkStart w:id="2428" w:name="_Toc306719901"/>
      <w:bookmarkStart w:id="2429" w:name="_Toc306719902"/>
      <w:bookmarkStart w:id="2430" w:name="_Toc306706965"/>
      <w:bookmarkStart w:id="2431" w:name="_Toc315795617"/>
      <w:bookmarkStart w:id="2432" w:name="_Toc321242683"/>
      <w:bookmarkStart w:id="2433" w:name="_Toc443059356"/>
      <w:bookmarkStart w:id="2434" w:name="_Toc447831606"/>
      <w:bookmarkStart w:id="2435" w:name="_Toc533264999"/>
      <w:bookmarkEnd w:id="2428"/>
      <w:bookmarkEnd w:id="2429"/>
      <w:r w:rsidRPr="003650BF">
        <w:rPr>
          <w:i/>
        </w:rPr>
        <w:t>Minimum Term</w:t>
      </w:r>
      <w:bookmarkEnd w:id="2430"/>
      <w:bookmarkEnd w:id="2431"/>
      <w:bookmarkEnd w:id="2432"/>
      <w:bookmarkEnd w:id="2433"/>
      <w:bookmarkEnd w:id="2434"/>
      <w:bookmarkEnd w:id="2435"/>
    </w:p>
    <w:p w14:paraId="06A618D1" w14:textId="77777777" w:rsidR="00821024" w:rsidRPr="003650BF" w:rsidRDefault="006A32BE">
      <w:pPr>
        <w:pStyle w:val="Heading7"/>
        <w:spacing w:before="60"/>
      </w:pPr>
      <w:r w:rsidRPr="003650BF">
        <w:rPr>
          <w:i/>
        </w:rPr>
        <w:t xml:space="preserve">You </w:t>
      </w:r>
      <w:r w:rsidRPr="003650BF">
        <w:t>must agree to a</w:t>
      </w:r>
      <w:r w:rsidRPr="003650BF">
        <w:rPr>
          <w:i/>
        </w:rPr>
        <w:t xml:space="preserve"> fixed length agreement </w:t>
      </w:r>
      <w:r w:rsidRPr="003650BF">
        <w:t xml:space="preserve">with a 12 month or 24 month </w:t>
      </w:r>
      <w:r w:rsidRPr="003650BF">
        <w:rPr>
          <w:i/>
        </w:rPr>
        <w:t>minimum term</w:t>
      </w:r>
      <w:r w:rsidRPr="003650BF">
        <w:t xml:space="preserve">. </w:t>
      </w:r>
    </w:p>
    <w:p w14:paraId="2D12C712" w14:textId="77777777" w:rsidR="00821024" w:rsidRPr="003650BF" w:rsidRDefault="006A32BE">
      <w:pPr>
        <w:pStyle w:val="Heading7"/>
        <w:spacing w:before="60"/>
      </w:pPr>
      <w:r w:rsidRPr="003650BF">
        <w:rPr>
          <w:i/>
        </w:rPr>
        <w:t xml:space="preserve">You </w:t>
      </w:r>
      <w:r w:rsidRPr="003650BF">
        <w:t xml:space="preserve">may purchase a </w:t>
      </w:r>
      <w:r w:rsidRPr="003650BF">
        <w:rPr>
          <w:i/>
        </w:rPr>
        <w:t xml:space="preserve">mobile phone </w:t>
      </w:r>
      <w:r w:rsidRPr="003650BF">
        <w:t xml:space="preserve">with a 12 or 24 month </w:t>
      </w:r>
      <w:r w:rsidRPr="003650BF">
        <w:rPr>
          <w:i/>
        </w:rPr>
        <w:t xml:space="preserve">equipment term </w:t>
      </w:r>
      <w:r w:rsidRPr="003650BF">
        <w:t xml:space="preserve">under a </w:t>
      </w:r>
      <w:r w:rsidRPr="003650BF">
        <w:rPr>
          <w:i/>
        </w:rPr>
        <w:t>mobile equipment payment plan</w:t>
      </w:r>
      <w:r w:rsidRPr="003650BF">
        <w:t xml:space="preserve"> on 12 or 24 month </w:t>
      </w:r>
      <w:r w:rsidRPr="003650BF">
        <w:rPr>
          <w:i/>
        </w:rPr>
        <w:t xml:space="preserve">fixed length agreement </w:t>
      </w:r>
      <w:r w:rsidRPr="003650BF">
        <w:t xml:space="preserve">depending on </w:t>
      </w:r>
      <w:r w:rsidRPr="003650BF">
        <w:rPr>
          <w:i/>
        </w:rPr>
        <w:t xml:space="preserve">your </w:t>
      </w:r>
      <w:r w:rsidRPr="003650BF">
        <w:t xml:space="preserve">contract plan. </w:t>
      </w:r>
    </w:p>
    <w:p w14:paraId="446BB968" w14:textId="77777777" w:rsidR="00821024" w:rsidRPr="003650BF" w:rsidRDefault="006A32BE">
      <w:pPr>
        <w:pStyle w:val="Heading6"/>
        <w:spacing w:before="60"/>
      </w:pPr>
      <w:bookmarkStart w:id="2436" w:name="_Toc306706966"/>
      <w:bookmarkStart w:id="2437" w:name="_Toc315795618"/>
      <w:bookmarkStart w:id="2438" w:name="_Toc321242684"/>
      <w:bookmarkStart w:id="2439" w:name="_Toc443059357"/>
      <w:bookmarkStart w:id="2440" w:name="_Toc447831607"/>
      <w:bookmarkStart w:id="2441" w:name="_Toc533265000"/>
      <w:r w:rsidRPr="003650BF">
        <w:t>Blocking access to a number</w:t>
      </w:r>
      <w:bookmarkEnd w:id="2436"/>
      <w:bookmarkEnd w:id="2437"/>
      <w:bookmarkEnd w:id="2438"/>
      <w:bookmarkEnd w:id="2439"/>
      <w:bookmarkEnd w:id="2440"/>
      <w:bookmarkEnd w:id="2441"/>
    </w:p>
    <w:p w14:paraId="73B4A9A3" w14:textId="77777777" w:rsidR="00821024" w:rsidRPr="003650BF" w:rsidRDefault="006A32BE">
      <w:pPr>
        <w:pStyle w:val="BodyText"/>
      </w:pPr>
      <w:r w:rsidRPr="003650BF">
        <w:t xml:space="preserve">In addition to what is stated in clause 11 of the </w:t>
      </w:r>
      <w:r w:rsidRPr="003650BF">
        <w:rPr>
          <w:i/>
        </w:rPr>
        <w:t>service description ("Access Restrictions"), we</w:t>
      </w:r>
      <w:r w:rsidRPr="003650BF">
        <w:t xml:space="preserve"> may block access to a number (other than an emergency service number) if </w:t>
      </w:r>
      <w:r w:rsidRPr="003650BF">
        <w:rPr>
          <w:i/>
        </w:rPr>
        <w:t>we</w:t>
      </w:r>
      <w:r w:rsidRPr="003650BF">
        <w:t xml:space="preserve"> reasonably require this to be done for technical, operational or commercial reasons. </w:t>
      </w:r>
    </w:p>
    <w:p w14:paraId="74DCD0C4" w14:textId="77777777" w:rsidR="00821024" w:rsidRPr="003650BF" w:rsidRDefault="006A32BE">
      <w:pPr>
        <w:pStyle w:val="Heading6"/>
        <w:spacing w:before="60"/>
      </w:pPr>
      <w:bookmarkStart w:id="2442" w:name="_Toc306706967"/>
      <w:bookmarkStart w:id="2443" w:name="_Toc315795619"/>
      <w:bookmarkStart w:id="2444" w:name="_Toc321242685"/>
      <w:bookmarkStart w:id="2445" w:name="_Toc443059358"/>
      <w:bookmarkStart w:id="2446" w:name="_Toc447831608"/>
      <w:bookmarkStart w:id="2447" w:name="_Toc533265001"/>
      <w:r w:rsidRPr="003650BF">
        <w:t xml:space="preserve">What </w:t>
      </w:r>
      <w:r w:rsidRPr="003650BF">
        <w:rPr>
          <w:i/>
        </w:rPr>
        <w:t xml:space="preserve">you </w:t>
      </w:r>
      <w:r w:rsidRPr="003650BF">
        <w:t xml:space="preserve">have to pay </w:t>
      </w:r>
      <w:r w:rsidRPr="003650BF">
        <w:rPr>
          <w:i/>
        </w:rPr>
        <w:t>us</w:t>
      </w:r>
      <w:bookmarkEnd w:id="2442"/>
      <w:bookmarkEnd w:id="2443"/>
      <w:bookmarkEnd w:id="2444"/>
      <w:bookmarkEnd w:id="2445"/>
      <w:bookmarkEnd w:id="2446"/>
      <w:bookmarkEnd w:id="2447"/>
    </w:p>
    <w:p w14:paraId="5641E776" w14:textId="77777777" w:rsidR="00821024" w:rsidRPr="003650BF" w:rsidRDefault="006A32BE">
      <w:pPr>
        <w:pStyle w:val="Heading7"/>
        <w:spacing w:before="60"/>
      </w:pPr>
      <w:bookmarkStart w:id="2448" w:name="_Ref447791405"/>
      <w:r w:rsidRPr="003650BF">
        <w:t>Subject to paragraphs </w:t>
      </w:r>
      <w:r w:rsidRPr="003650BF">
        <w:fldChar w:fldCharType="begin"/>
      </w:r>
      <w:r w:rsidRPr="003650BF">
        <w:instrText xml:space="preserve">REF _Ref447791409 \n \h \* Charformat  \* MERGEFORMAT </w:instrText>
      </w:r>
      <w:r w:rsidRPr="003650BF">
        <w:fldChar w:fldCharType="separate"/>
      </w:r>
      <w:r w:rsidR="00FA6C90">
        <w:t>(c)</w:t>
      </w:r>
      <w:r w:rsidRPr="003650BF">
        <w:fldChar w:fldCharType="end"/>
      </w:r>
      <w:r w:rsidRPr="003650BF">
        <w:t xml:space="preserve">, </w:t>
      </w:r>
      <w:r w:rsidRPr="003650BF">
        <w:fldChar w:fldCharType="begin"/>
      </w:r>
      <w:r w:rsidRPr="003650BF">
        <w:instrText xml:space="preserve">REF _Ref447791440 \n \h \* Charformat  \* MERGEFORMAT </w:instrText>
      </w:r>
      <w:r w:rsidRPr="003650BF">
        <w:fldChar w:fldCharType="separate"/>
      </w:r>
      <w:r w:rsidR="00FA6C90">
        <w:t>(d)</w:t>
      </w:r>
      <w:r w:rsidRPr="003650BF">
        <w:fldChar w:fldCharType="end"/>
      </w:r>
      <w:r w:rsidRPr="003650BF">
        <w:t xml:space="preserve">, </w:t>
      </w:r>
      <w:r w:rsidRPr="003650BF">
        <w:fldChar w:fldCharType="begin"/>
      </w:r>
      <w:r w:rsidRPr="003650BF">
        <w:instrText xml:space="preserve">REF _Ref447791453 \n \h \* Charformat  \* MERGEFORMAT </w:instrText>
      </w:r>
      <w:r w:rsidRPr="003650BF">
        <w:fldChar w:fldCharType="separate"/>
      </w:r>
      <w:r w:rsidR="00FA6C90">
        <w:t>(e)</w:t>
      </w:r>
      <w:r w:rsidRPr="003650BF">
        <w:fldChar w:fldCharType="end"/>
      </w:r>
      <w:r w:rsidRPr="003650BF">
        <w:t xml:space="preserve">, </w:t>
      </w:r>
      <w:r w:rsidRPr="003650BF">
        <w:fldChar w:fldCharType="begin"/>
      </w:r>
      <w:r w:rsidRPr="003650BF">
        <w:instrText xml:space="preserve">REF _Ref447791469 \n \h \* Charformat  \* MERGEFORMAT </w:instrText>
      </w:r>
      <w:r w:rsidRPr="003650BF">
        <w:fldChar w:fldCharType="separate"/>
      </w:r>
      <w:r w:rsidR="00FA6C90">
        <w:t>(f)</w:t>
      </w:r>
      <w:r w:rsidRPr="003650BF">
        <w:fldChar w:fldCharType="end"/>
      </w:r>
      <w:r w:rsidRPr="003650BF">
        <w:t xml:space="preserve">, </w:t>
      </w:r>
      <w:r w:rsidRPr="003650BF">
        <w:fldChar w:fldCharType="begin"/>
      </w:r>
      <w:r w:rsidRPr="003650BF">
        <w:instrText xml:space="preserve">REF _Ref447791483 \n \h \* Charformat  \* MERGEFORMAT </w:instrText>
      </w:r>
      <w:r w:rsidRPr="003650BF">
        <w:fldChar w:fldCharType="separate"/>
      </w:r>
      <w:r w:rsidR="00FA6C90">
        <w:t>(g)</w:t>
      </w:r>
      <w:r w:rsidRPr="003650BF">
        <w:fldChar w:fldCharType="end"/>
      </w:r>
      <w:r w:rsidRPr="003650BF">
        <w:t xml:space="preserve">, </w:t>
      </w:r>
      <w:r w:rsidRPr="003650BF">
        <w:fldChar w:fldCharType="begin"/>
      </w:r>
      <w:r w:rsidRPr="003650BF">
        <w:instrText xml:space="preserve">REF _Ref447791497 \n \h \* Charformat  \* MERGEFORMAT </w:instrText>
      </w:r>
      <w:r w:rsidRPr="003650BF">
        <w:fldChar w:fldCharType="separate"/>
      </w:r>
      <w:r w:rsidR="00FA6C90">
        <w:t>(h)</w:t>
      </w:r>
      <w:r w:rsidRPr="003650BF">
        <w:fldChar w:fldCharType="end"/>
      </w:r>
      <w:r w:rsidRPr="003650BF">
        <w:t xml:space="preserve">, </w:t>
      </w:r>
      <w:r w:rsidRPr="003650BF">
        <w:fldChar w:fldCharType="begin"/>
      </w:r>
      <w:r w:rsidRPr="003650BF">
        <w:instrText xml:space="preserve">REF _Ref447791510 \n \h \* Charformat  \* MERGEFORMAT </w:instrText>
      </w:r>
      <w:r w:rsidRPr="003650BF">
        <w:fldChar w:fldCharType="separate"/>
      </w:r>
      <w:r w:rsidR="00FA6C90">
        <w:t>(i)</w:t>
      </w:r>
      <w:r w:rsidRPr="003650BF">
        <w:fldChar w:fldCharType="end"/>
      </w:r>
      <w:r w:rsidRPr="003650BF">
        <w:t xml:space="preserve"> and </w:t>
      </w:r>
      <w:r w:rsidRPr="003650BF">
        <w:fldChar w:fldCharType="begin"/>
      </w:r>
      <w:r w:rsidRPr="003650BF">
        <w:instrText xml:space="preserve">REF _Ref447791523 \n \h \* Charformat  \* MERGEFORMAT </w:instrText>
      </w:r>
      <w:r w:rsidRPr="003650BF">
        <w:fldChar w:fldCharType="separate"/>
      </w:r>
      <w:r w:rsidR="00FA6C90">
        <w:t>(j)</w:t>
      </w:r>
      <w:r w:rsidRPr="003650BF">
        <w:fldChar w:fldCharType="end"/>
      </w:r>
      <w:r w:rsidRPr="003650BF">
        <w:t xml:space="preserve"> below </w:t>
      </w:r>
      <w:r w:rsidRPr="003650BF">
        <w:rPr>
          <w:i/>
        </w:rPr>
        <w:t xml:space="preserve">you </w:t>
      </w:r>
      <w:r w:rsidRPr="003650BF">
        <w:t xml:space="preserve">must pay </w:t>
      </w:r>
      <w:r w:rsidRPr="003650BF">
        <w:rPr>
          <w:i/>
        </w:rPr>
        <w:t xml:space="preserve">us </w:t>
      </w:r>
      <w:r w:rsidRPr="003650BF">
        <w:t xml:space="preserve">for use of the </w:t>
      </w:r>
      <w:r w:rsidRPr="003650BF">
        <w:rPr>
          <w:i/>
        </w:rPr>
        <w:t xml:space="preserve">service </w:t>
      </w:r>
      <w:r w:rsidRPr="003650BF">
        <w:t xml:space="preserve">at the rates set out in </w:t>
      </w:r>
      <w:hyperlink r:id="rId479" w:history="1">
        <w:r w:rsidRPr="003650BF">
          <w:rPr>
            <w:rStyle w:val="Hyperlink"/>
            <w:rFonts w:eastAsia="MS Gothic"/>
          </w:rPr>
          <w:t>Section 1</w:t>
        </w:r>
      </w:hyperlink>
      <w:r w:rsidRPr="003650BF">
        <w:rPr>
          <w:rStyle w:val="Hyperlink"/>
          <w:rFonts w:eastAsia="MS Gothic"/>
        </w:rPr>
        <w:t xml:space="preserve"> </w:t>
      </w:r>
      <w:r w:rsidRPr="003650BF">
        <w:t xml:space="preserve">of this </w:t>
      </w:r>
      <w:r w:rsidRPr="003650BF">
        <w:rPr>
          <w:i/>
        </w:rPr>
        <w:t xml:space="preserve">standard pricing table </w:t>
      </w:r>
      <w:r w:rsidRPr="003650BF">
        <w:t xml:space="preserve">and for </w:t>
      </w:r>
      <w:r w:rsidRPr="003650BF">
        <w:rPr>
          <w:i/>
        </w:rPr>
        <w:t xml:space="preserve">value added service features </w:t>
      </w:r>
      <w:r w:rsidRPr="003650BF">
        <w:t xml:space="preserve">at the rates set out in </w:t>
      </w:r>
      <w:hyperlink r:id="rId480" w:history="1">
        <w:r w:rsidRPr="003650BF">
          <w:rPr>
            <w:rStyle w:val="Hyperlink"/>
            <w:rFonts w:eastAsia="MS Gothic"/>
          </w:rPr>
          <w:t>Appendix Y</w:t>
        </w:r>
      </w:hyperlink>
      <w:r w:rsidRPr="003650BF">
        <w:t xml:space="preserve"> Value Added Service Features</w:t>
      </w:r>
      <w:r w:rsidRPr="003650BF">
        <w:rPr>
          <w:i/>
        </w:rPr>
        <w:t>.</w:t>
      </w:r>
      <w:bookmarkEnd w:id="2448"/>
      <w:r w:rsidRPr="003650BF">
        <w:rPr>
          <w:i/>
        </w:rPr>
        <w:t xml:space="preserve"> </w:t>
      </w:r>
    </w:p>
    <w:p w14:paraId="3959883D" w14:textId="77777777" w:rsidR="00821024" w:rsidRPr="003650BF" w:rsidRDefault="006A32BE">
      <w:pPr>
        <w:pStyle w:val="Heading7"/>
        <w:spacing w:before="60"/>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3ACC54FE" w14:textId="77777777" w:rsidR="00821024" w:rsidRPr="003650BF" w:rsidRDefault="006A32BE" w:rsidP="00E80E40">
      <w:pPr>
        <w:pStyle w:val="Heading7"/>
        <w:keepNext/>
        <w:spacing w:before="60"/>
        <w:rPr>
          <w:b/>
        </w:rPr>
      </w:pPr>
      <w:bookmarkStart w:id="2449" w:name="_Ref447791409"/>
      <w:r w:rsidRPr="003650BF">
        <w:rPr>
          <w:b/>
        </w:rPr>
        <w:t>Minimum Monthly Charge</w:t>
      </w:r>
      <w:bookmarkEnd w:id="2449"/>
    </w:p>
    <w:p w14:paraId="4BE55D07" w14:textId="77777777" w:rsidR="00821024" w:rsidRPr="003650BF" w:rsidRDefault="006A32BE" w:rsidP="00E80E40">
      <w:pPr>
        <w:pStyle w:val="Heading8"/>
        <w:keepNext/>
        <w:tabs>
          <w:tab w:val="left" w:pos="2160"/>
        </w:tabs>
        <w:spacing w:before="60"/>
        <w:rPr>
          <w:rFonts w:cs="Arial"/>
        </w:rPr>
      </w:pPr>
      <w:r w:rsidRPr="003650BF">
        <w:t xml:space="preserve">Each Optus Plan has a Minimum Monthly Charge amount that </w:t>
      </w:r>
      <w:r w:rsidRPr="003650BF">
        <w:rPr>
          <w:i/>
        </w:rPr>
        <w:t xml:space="preserve">you </w:t>
      </w:r>
      <w:r w:rsidRPr="003650BF">
        <w:t xml:space="preserve">must pay </w:t>
      </w:r>
      <w:r w:rsidRPr="003650BF">
        <w:rPr>
          <w:i/>
        </w:rPr>
        <w:t>us</w:t>
      </w:r>
      <w:r w:rsidRPr="003650BF">
        <w:t xml:space="preserve"> each month. </w:t>
      </w:r>
    </w:p>
    <w:p w14:paraId="392EBDB2" w14:textId="77777777" w:rsidR="00821024" w:rsidRPr="003650BF" w:rsidRDefault="006A32BE">
      <w:pPr>
        <w:pStyle w:val="Heading8"/>
        <w:tabs>
          <w:tab w:val="left" w:pos="2160"/>
        </w:tabs>
        <w:spacing w:before="60"/>
        <w:rPr>
          <w:rFonts w:cs="Arial"/>
        </w:rPr>
      </w:pPr>
      <w:r w:rsidRPr="003650BF">
        <w:t>The amount of the Minimum Monthly Charge and included calls for each Optus Plan is set out in Table 2A below.</w:t>
      </w:r>
    </w:p>
    <w:p w14:paraId="51301B92" w14:textId="77777777" w:rsidR="00821024" w:rsidRPr="003650BF" w:rsidRDefault="006A32BE">
      <w:pPr>
        <w:pStyle w:val="Heading7"/>
        <w:spacing w:before="60"/>
        <w:rPr>
          <w:b/>
        </w:rPr>
      </w:pPr>
      <w:bookmarkStart w:id="2450" w:name="_Ref447791440"/>
      <w:r w:rsidRPr="003650BF">
        <w:rPr>
          <w:b/>
        </w:rPr>
        <w:t>Included Value</w:t>
      </w:r>
      <w:bookmarkEnd w:id="2450"/>
    </w:p>
    <w:p w14:paraId="3D9E9BF0" w14:textId="77777777" w:rsidR="00821024" w:rsidRPr="003650BF" w:rsidRDefault="006A32BE">
      <w:pPr>
        <w:pStyle w:val="Heading8"/>
        <w:spacing w:before="60"/>
        <w:rPr>
          <w:rFonts w:cs="Arial"/>
        </w:rPr>
      </w:pPr>
      <w:r w:rsidRPr="003650BF">
        <w:t xml:space="preserve">Under the Optus Plans, </w:t>
      </w:r>
      <w:r w:rsidRPr="003650BF">
        <w:rPr>
          <w:i/>
        </w:rPr>
        <w:t xml:space="preserve">you </w:t>
      </w:r>
      <w:r w:rsidRPr="003650BF">
        <w:t>will receive 'Included Value'.</w:t>
      </w:r>
    </w:p>
    <w:p w14:paraId="08D10F3F" w14:textId="77777777" w:rsidR="00821024" w:rsidRPr="003650BF" w:rsidRDefault="006A32BE">
      <w:pPr>
        <w:pStyle w:val="Heading8"/>
        <w:spacing w:before="60"/>
        <w:rPr>
          <w:rFonts w:cs="Arial"/>
        </w:rPr>
      </w:pPr>
      <w:r w:rsidRPr="003650BF">
        <w:t>The amount of the 'Included Value' included for each Optus Plan is set out in Table 2A below.</w:t>
      </w:r>
    </w:p>
    <w:p w14:paraId="57429B2F" w14:textId="77777777" w:rsidR="00821024" w:rsidRPr="003650BF" w:rsidRDefault="006A32BE">
      <w:pPr>
        <w:pStyle w:val="Heading8"/>
        <w:spacing w:before="60"/>
        <w:rPr>
          <w:rFonts w:cs="Arial"/>
        </w:rPr>
      </w:pPr>
      <w:r w:rsidRPr="003650BF">
        <w:t xml:space="preserve">The call types that are </w:t>
      </w:r>
      <w:r w:rsidRPr="003650BF">
        <w:rPr>
          <w:b/>
        </w:rPr>
        <w:t xml:space="preserve">'eligible calls and text' </w:t>
      </w:r>
      <w:r w:rsidRPr="003650BF">
        <w:t>for each Optus Plan under the 'Included Value' are defined in Table 1A below.</w:t>
      </w:r>
    </w:p>
    <w:p w14:paraId="314835DD" w14:textId="77777777" w:rsidR="00821024" w:rsidRPr="003650BF" w:rsidRDefault="006A32BE">
      <w:pPr>
        <w:pStyle w:val="Heading8"/>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beyond the available 'Included Value'. </w:t>
      </w:r>
    </w:p>
    <w:p w14:paraId="3A472651" w14:textId="77777777" w:rsidR="00821024" w:rsidRPr="003650BF" w:rsidRDefault="006A32BE">
      <w:pPr>
        <w:pStyle w:val="Heading8"/>
        <w:spacing w:before="60"/>
        <w:rPr>
          <w:rFonts w:cs="Arial"/>
        </w:rPr>
      </w:pPr>
      <w:r w:rsidRPr="003650BF">
        <w:rPr>
          <w:i/>
        </w:rPr>
        <w:t xml:space="preserve">You </w:t>
      </w:r>
      <w:r w:rsidRPr="003650BF">
        <w:t>must pay for any calls and texts that are not eligible calls and text.</w:t>
      </w:r>
    </w:p>
    <w:p w14:paraId="5695D2C2" w14:textId="77777777" w:rsidR="00821024" w:rsidRPr="003650BF" w:rsidRDefault="006A32BE">
      <w:pPr>
        <w:pStyle w:val="Heading8"/>
        <w:spacing w:before="60"/>
        <w:rPr>
          <w:rFonts w:cs="Arial"/>
        </w:rPr>
      </w:pPr>
      <w:r w:rsidRPr="003650BF">
        <w:t>Any unused portion of the 'Included Value' expires at the end of each month. This means that it does not roll over into the following month.</w:t>
      </w:r>
    </w:p>
    <w:p w14:paraId="4CC33471" w14:textId="77777777" w:rsidR="00821024" w:rsidRPr="003650BF" w:rsidRDefault="006A32BE">
      <w:pPr>
        <w:pStyle w:val="Heading7"/>
        <w:spacing w:before="60"/>
        <w:rPr>
          <w:b/>
        </w:rPr>
      </w:pPr>
      <w:bookmarkStart w:id="2451" w:name="_Ref447791453"/>
      <w:r w:rsidRPr="003650BF">
        <w:rPr>
          <w:b/>
        </w:rPr>
        <w:t>Included Mobile Internet Data Value</w:t>
      </w:r>
      <w:bookmarkEnd w:id="2451"/>
    </w:p>
    <w:p w14:paraId="77BFB654" w14:textId="77777777" w:rsidR="00821024" w:rsidRPr="003650BF" w:rsidRDefault="006A32BE">
      <w:pPr>
        <w:pStyle w:val="Heading8"/>
        <w:tabs>
          <w:tab w:val="left" w:pos="2160"/>
        </w:tabs>
        <w:spacing w:before="60"/>
        <w:rPr>
          <w:rFonts w:cs="Arial"/>
        </w:rPr>
      </w:pPr>
      <w:r w:rsidRPr="003650BF">
        <w:t>Under the Optus Plans, you will receive 'Included Mobile Internet Data Value'.</w:t>
      </w:r>
    </w:p>
    <w:p w14:paraId="10C2A835" w14:textId="77777777" w:rsidR="00821024" w:rsidRPr="003650BF" w:rsidRDefault="006A32BE">
      <w:pPr>
        <w:pStyle w:val="Heading8"/>
        <w:tabs>
          <w:tab w:val="left" w:pos="2160"/>
        </w:tabs>
        <w:spacing w:before="60"/>
        <w:rPr>
          <w:rFonts w:cs="Arial"/>
        </w:rPr>
      </w:pPr>
      <w:r w:rsidRPr="003650BF">
        <w:lastRenderedPageBreak/>
        <w:t>The amount of the 'Mobile Internet Data Value' included for each Optus Plan is set out in Table 2A below.</w:t>
      </w:r>
    </w:p>
    <w:p w14:paraId="16BBBE1E" w14:textId="77777777" w:rsidR="00821024" w:rsidRPr="003650BF" w:rsidRDefault="006A32BE">
      <w:pPr>
        <w:pStyle w:val="Heading8"/>
        <w:tabs>
          <w:tab w:val="left" w:pos="2160"/>
        </w:tabs>
        <w:spacing w:before="60"/>
        <w:rPr>
          <w:rFonts w:cs="Arial"/>
        </w:rPr>
      </w:pPr>
      <w:r w:rsidRPr="003650BF">
        <w:t xml:space="preserve">The usage types that are </w:t>
      </w:r>
      <w:r w:rsidRPr="003650BF">
        <w:rPr>
          <w:b/>
        </w:rPr>
        <w:t>'eligible data'</w:t>
      </w:r>
      <w:r w:rsidRPr="003650BF">
        <w:t xml:space="preserve"> for each Optus Plan under the included Mobile Internet Data Value are defined in Table 1B below.</w:t>
      </w:r>
    </w:p>
    <w:p w14:paraId="3B79359A"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excess usage charges for data made beyond the available 'Mobile Internet Data Value' as shown in Table 2A below.</w:t>
      </w:r>
    </w:p>
    <w:p w14:paraId="340A3155" w14:textId="77777777" w:rsidR="00821024" w:rsidRPr="003650BF" w:rsidRDefault="006A32BE">
      <w:pPr>
        <w:pStyle w:val="Heading8"/>
        <w:tabs>
          <w:tab w:val="left" w:pos="2160"/>
        </w:tabs>
        <w:spacing w:before="60"/>
        <w:rPr>
          <w:rFonts w:cs="Arial"/>
        </w:rPr>
      </w:pPr>
      <w:r w:rsidRPr="003650BF">
        <w:t xml:space="preserve">Any unused portion of the 'Mobile Internet Data Value' expires at the end of each billing cycle and does not roll over into the following billing cycle. </w:t>
      </w:r>
    </w:p>
    <w:p w14:paraId="0613624C" w14:textId="77777777" w:rsidR="00821024" w:rsidRPr="003650BF" w:rsidRDefault="006A32BE">
      <w:pPr>
        <w:pStyle w:val="Heading7"/>
        <w:keepNext/>
        <w:spacing w:before="60"/>
        <w:rPr>
          <w:b/>
        </w:rPr>
      </w:pPr>
      <w:bookmarkStart w:id="2452" w:name="_Ref447791469"/>
      <w:r w:rsidRPr="003650BF">
        <w:rPr>
          <w:b/>
        </w:rPr>
        <w:t>Unlimited mobile access to Facebook®, Twitter®, LinkedIn, eBay, Foursquare, MySpace within Australia</w:t>
      </w:r>
      <w:bookmarkEnd w:id="2452"/>
    </w:p>
    <w:p w14:paraId="30AEBDF9" w14:textId="77777777" w:rsidR="00821024" w:rsidRPr="003650BF" w:rsidRDefault="006A32BE">
      <w:pPr>
        <w:pStyle w:val="Heading8"/>
        <w:keepNext/>
        <w:tabs>
          <w:tab w:val="left" w:pos="2160"/>
        </w:tabs>
        <w:spacing w:before="60"/>
        <w:rPr>
          <w:rFonts w:cs="Arial"/>
        </w:rPr>
      </w:pPr>
      <w:bookmarkStart w:id="2453" w:name="_Ref447806449"/>
      <w:r w:rsidRPr="003650BF">
        <w:t xml:space="preserve">Under the Optus Plans, </w:t>
      </w:r>
      <w:r w:rsidRPr="003650BF">
        <w:rPr>
          <w:i/>
        </w:rPr>
        <w:t>you</w:t>
      </w:r>
      <w:r w:rsidRPr="003650BF">
        <w:t xml:space="preserve"> will receive unlimited mobile access to Facebook®, Twitter®, LinkedIn, eBay, Foursquare and MySpace within Australia, subject to paragraph </w:t>
      </w:r>
      <w:r w:rsidRPr="003650BF">
        <w:fldChar w:fldCharType="begin"/>
      </w:r>
      <w:r w:rsidRPr="003650BF">
        <w:instrText xml:space="preserve">REF _Ref447791633 \n \h \* Charformat  \* MERGEFORMAT </w:instrText>
      </w:r>
      <w:r w:rsidRPr="003650BF">
        <w:fldChar w:fldCharType="separate"/>
      </w:r>
      <w:r w:rsidR="00FA6C90">
        <w:t>(iv)</w:t>
      </w:r>
      <w:r w:rsidRPr="003650BF">
        <w:fldChar w:fldCharType="end"/>
      </w:r>
      <w:r w:rsidRPr="003650BF">
        <w:t xml:space="preserve"> below</w:t>
      </w:r>
      <w:bookmarkEnd w:id="2453"/>
    </w:p>
    <w:p w14:paraId="3ABAD46C" w14:textId="77777777" w:rsidR="00821024" w:rsidRPr="003650BF" w:rsidRDefault="006A32BE">
      <w:pPr>
        <w:pStyle w:val="Heading8"/>
        <w:tabs>
          <w:tab w:val="left" w:pos="2160"/>
        </w:tabs>
        <w:spacing w:before="60"/>
        <w:rPr>
          <w:rFonts w:cs="Arial"/>
        </w:rPr>
      </w:pPr>
      <w:bookmarkStart w:id="2454" w:name="_Ref447803432"/>
      <w:r w:rsidRPr="003650BF">
        <w:t>Usage of the services described in paragraph </w:t>
      </w:r>
      <w:r w:rsidRPr="003650BF">
        <w:fldChar w:fldCharType="begin"/>
      </w:r>
      <w:r w:rsidRPr="003650BF">
        <w:instrText xml:space="preserve">REF _Ref447806449 \w \h \* Charformat  \* MERGEFORMAT </w:instrText>
      </w:r>
      <w:r w:rsidRPr="003650BF">
        <w:fldChar w:fldCharType="separate"/>
      </w:r>
      <w:r w:rsidR="00FA6C90">
        <w:t>142.4(f)(i)</w:t>
      </w:r>
      <w:r w:rsidRPr="003650BF">
        <w:fldChar w:fldCharType="end"/>
      </w:r>
      <w:r w:rsidRPr="003650BF">
        <w:t xml:space="preserve"> is separate to and is not included in </w:t>
      </w:r>
      <w:r w:rsidRPr="003650BF">
        <w:rPr>
          <w:i/>
        </w:rPr>
        <w:t>your</w:t>
      </w:r>
      <w:r w:rsidRPr="003650BF">
        <w:t xml:space="preserve"> 'Mobile Internet Data Value'.</w:t>
      </w:r>
      <w:bookmarkEnd w:id="2454"/>
    </w:p>
    <w:p w14:paraId="2C73FA58" w14:textId="77777777" w:rsidR="00821024" w:rsidRPr="003650BF" w:rsidRDefault="006A32BE">
      <w:pPr>
        <w:pStyle w:val="Heading8"/>
        <w:tabs>
          <w:tab w:val="left" w:pos="2160"/>
        </w:tabs>
        <w:spacing w:before="60"/>
        <w:rPr>
          <w:rFonts w:cs="Arial"/>
        </w:rPr>
      </w:pPr>
      <w:r w:rsidRPr="003650BF">
        <w:t xml:space="preserve">These features are only available to </w:t>
      </w:r>
      <w:r w:rsidRPr="003650BF">
        <w:rPr>
          <w:i/>
        </w:rPr>
        <w:t>you</w:t>
      </w:r>
      <w:r w:rsidRPr="003650BF">
        <w:t xml:space="preserve"> if </w:t>
      </w:r>
      <w:r w:rsidRPr="003650BF">
        <w:rPr>
          <w:i/>
        </w:rPr>
        <w:t>your</w:t>
      </w:r>
      <w:r w:rsidRPr="003650BF">
        <w:t xml:space="preserve"> handset is compatible with the service.</w:t>
      </w:r>
    </w:p>
    <w:p w14:paraId="7857C3E7" w14:textId="77777777" w:rsidR="00821024" w:rsidRPr="003650BF" w:rsidRDefault="006A32BE">
      <w:pPr>
        <w:pStyle w:val="Heading8"/>
        <w:spacing w:before="60"/>
        <w:rPr>
          <w:rFonts w:cs="Arial"/>
          <w:color w:val="000000"/>
        </w:rPr>
      </w:pPr>
      <w:bookmarkStart w:id="2455" w:name="_Ref306181161"/>
      <w:bookmarkStart w:id="2456" w:name="_Ref447791633"/>
      <w:r w:rsidRPr="003650BF">
        <w:rPr>
          <w:color w:val="000000"/>
        </w:rPr>
        <w:t>The Fair Go Policy (</w:t>
      </w:r>
      <w:hyperlink r:id="rId481" w:history="1">
        <w:r w:rsidRPr="003650BF">
          <w:rPr>
            <w:rStyle w:val="Hyperlink"/>
          </w:rPr>
          <w:t>Appendix S</w:t>
        </w:r>
      </w:hyperlink>
      <w:r w:rsidRPr="003650BF">
        <w:rPr>
          <w:color w:val="000000"/>
        </w:rPr>
        <w:t xml:space="preserve">) applies for the use of Unlimited Facebook®, Twitter®, LinkedIn, eBay, Foursquare, and MySpace. </w:t>
      </w:r>
      <w:bookmarkEnd w:id="2455"/>
      <w:bookmarkEnd w:id="2456"/>
    </w:p>
    <w:p w14:paraId="5A036F20" w14:textId="77777777" w:rsidR="00821024" w:rsidRPr="003650BF" w:rsidRDefault="006A32BE">
      <w:pPr>
        <w:pStyle w:val="Heading7"/>
        <w:spacing w:before="60"/>
        <w:rPr>
          <w:b/>
        </w:rPr>
      </w:pPr>
      <w:bookmarkStart w:id="2457" w:name="_Ref447791483"/>
      <w:r w:rsidRPr="003650BF">
        <w:rPr>
          <w:b/>
        </w:rPr>
        <w:t>Unlimited standard national SMS on the Optus Plans</w:t>
      </w:r>
      <w:bookmarkEnd w:id="2457"/>
    </w:p>
    <w:p w14:paraId="50CB025B" w14:textId="77777777" w:rsidR="00821024" w:rsidRPr="003650BF" w:rsidRDefault="006A32BE">
      <w:pPr>
        <w:pStyle w:val="Heading8"/>
        <w:tabs>
          <w:tab w:val="left" w:pos="2160"/>
        </w:tabs>
        <w:spacing w:before="60"/>
        <w:rPr>
          <w:rFonts w:cs="Arial"/>
        </w:rPr>
      </w:pPr>
      <w:r w:rsidRPr="003650BF">
        <w:t xml:space="preserve">Under the </w:t>
      </w:r>
      <w:r w:rsidRPr="003650BF">
        <w:rPr>
          <w:b/>
        </w:rPr>
        <w:t>Optus Plans</w:t>
      </w:r>
      <w:r w:rsidRPr="003650BF">
        <w:t xml:space="preserve"> </w:t>
      </w:r>
      <w:r w:rsidRPr="003650BF">
        <w:rPr>
          <w:i/>
        </w:rPr>
        <w:t xml:space="preserve">you </w:t>
      </w:r>
      <w:r w:rsidRPr="003650BF">
        <w:t>will receive unlimited standard national SMS and may send unlimited standard SMS to Australian mobiles within Australia.</w:t>
      </w:r>
    </w:p>
    <w:p w14:paraId="17262DD6" w14:textId="77777777" w:rsidR="00821024" w:rsidRPr="003650BF" w:rsidRDefault="006A32BE">
      <w:pPr>
        <w:pStyle w:val="Heading8"/>
        <w:tabs>
          <w:tab w:val="left" w:pos="2160"/>
        </w:tabs>
        <w:spacing w:before="60"/>
        <w:rPr>
          <w:rFonts w:cs="Arial"/>
        </w:rPr>
      </w:pPr>
      <w:r w:rsidRPr="003650BF">
        <w:t>Unlimited SMS excludes Pivotel, Satellite, International, Premium, Group and Email SMS.</w:t>
      </w:r>
    </w:p>
    <w:p w14:paraId="2EB916E0"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SMS that are not included as Unlimited standard national SMS.</w:t>
      </w:r>
    </w:p>
    <w:p w14:paraId="0DAF68B1" w14:textId="77777777" w:rsidR="00821024" w:rsidRPr="003650BF" w:rsidRDefault="006A32BE">
      <w:pPr>
        <w:pStyle w:val="Heading8"/>
        <w:tabs>
          <w:tab w:val="left" w:pos="2160"/>
        </w:tabs>
        <w:spacing w:before="60"/>
        <w:rPr>
          <w:rFonts w:cs="Arial"/>
          <w:color w:val="000000"/>
        </w:rPr>
      </w:pPr>
      <w:r w:rsidRPr="003650BF">
        <w:rPr>
          <w:color w:val="000000"/>
        </w:rPr>
        <w:t xml:space="preserve">Unlimited standard national SMS is only available for personal use and is not to be used for commercial purposes. </w:t>
      </w:r>
    </w:p>
    <w:p w14:paraId="1D50158F" w14:textId="77777777" w:rsidR="00821024" w:rsidRPr="003650BF" w:rsidRDefault="006A32BE">
      <w:pPr>
        <w:pStyle w:val="Heading8"/>
        <w:spacing w:before="60"/>
        <w:rPr>
          <w:rFonts w:cs="Arial"/>
        </w:rPr>
      </w:pPr>
      <w:r w:rsidRPr="003650BF">
        <w:t>Fair Go Policy (</w:t>
      </w:r>
      <w:hyperlink r:id="rId482" w:history="1">
        <w:r w:rsidRPr="003650BF">
          <w:rPr>
            <w:rStyle w:val="Hyperlink"/>
          </w:rPr>
          <w:t>Appendix S</w:t>
        </w:r>
      </w:hyperlink>
      <w:r w:rsidRPr="003650BF">
        <w:t xml:space="preserve">) applies. </w:t>
      </w:r>
    </w:p>
    <w:p w14:paraId="2457DED3" w14:textId="77777777" w:rsidR="00821024" w:rsidRPr="003650BF" w:rsidRDefault="006A32BE">
      <w:pPr>
        <w:pStyle w:val="Heading7"/>
        <w:spacing w:before="60"/>
        <w:rPr>
          <w:b/>
        </w:rPr>
      </w:pPr>
      <w:bookmarkStart w:id="2458" w:name="_Ref447791497"/>
      <w:r w:rsidRPr="003650BF">
        <w:rPr>
          <w:b/>
        </w:rPr>
        <w:t>Other Optus Plans Conditions and Offers</w:t>
      </w:r>
      <w:bookmarkEnd w:id="2458"/>
    </w:p>
    <w:p w14:paraId="5A0C1041" w14:textId="77777777" w:rsidR="00821024" w:rsidRPr="003650BF" w:rsidRDefault="006A32BE">
      <w:pPr>
        <w:pStyle w:val="Heading8"/>
        <w:spacing w:before="60"/>
        <w:rPr>
          <w:rFonts w:cs="Arial"/>
          <w:color w:val="000000"/>
        </w:rPr>
      </w:pPr>
      <w:r w:rsidRPr="003650BF">
        <w:rPr>
          <w:color w:val="000000"/>
        </w:rPr>
        <w:t>The Fair Go Policy (</w:t>
      </w:r>
      <w:hyperlink r:id="rId483" w:history="1">
        <w:r w:rsidRPr="003650BF">
          <w:rPr>
            <w:rStyle w:val="Hyperlink"/>
          </w:rPr>
          <w:t>Appendix S</w:t>
        </w:r>
      </w:hyperlink>
      <w:r w:rsidRPr="003650BF">
        <w:rPr>
          <w:color w:val="000000"/>
        </w:rPr>
        <w:t xml:space="preserve">) applies to Voice Over Internet Protocol (VOIP) services up to 10 megabytes per month. </w:t>
      </w:r>
    </w:p>
    <w:p w14:paraId="1BD87205" w14:textId="77777777" w:rsidR="00821024" w:rsidRPr="003650BF" w:rsidRDefault="006A32BE">
      <w:pPr>
        <w:pStyle w:val="Heading8"/>
        <w:tabs>
          <w:tab w:val="left" w:pos="2160"/>
        </w:tabs>
        <w:spacing w:before="60"/>
        <w:rPr>
          <w:rFonts w:cs="Arial"/>
        </w:rPr>
      </w:pPr>
      <w:r w:rsidRPr="003650BF">
        <w:t xml:space="preserve">Some handsets are locked to </w:t>
      </w:r>
      <w:r w:rsidRPr="003650BF">
        <w:rPr>
          <w:i/>
        </w:rPr>
        <w:t xml:space="preserve">our </w:t>
      </w:r>
      <w:r w:rsidRPr="003650BF">
        <w:t xml:space="preserve">network. If </w:t>
      </w:r>
      <w:r w:rsidRPr="003650BF">
        <w:rPr>
          <w:i/>
        </w:rPr>
        <w:t>you</w:t>
      </w:r>
      <w:r w:rsidRPr="003650BF">
        <w:t xml:space="preserve"> wish to unlock one of these handsets </w:t>
      </w:r>
      <w:r w:rsidRPr="003650BF">
        <w:rPr>
          <w:i/>
        </w:rPr>
        <w:t>you</w:t>
      </w:r>
      <w:r w:rsidRPr="003650BF">
        <w:t xml:space="preserve"> should call </w:t>
      </w:r>
      <w:r w:rsidRPr="003650BF">
        <w:rPr>
          <w:i/>
        </w:rPr>
        <w:t xml:space="preserve">our </w:t>
      </w:r>
      <w:r w:rsidRPr="003650BF">
        <w:t>Customer Service centre.</w:t>
      </w:r>
    </w:p>
    <w:p w14:paraId="599AEC94" w14:textId="77777777" w:rsidR="00821024" w:rsidRPr="003650BF" w:rsidRDefault="006A32BE">
      <w:pPr>
        <w:pStyle w:val="Heading8"/>
        <w:tabs>
          <w:tab w:val="left" w:pos="2160"/>
        </w:tabs>
        <w:spacing w:before="60"/>
        <w:rPr>
          <w:rFonts w:cs="Arial"/>
        </w:rPr>
      </w:pPr>
      <w:r w:rsidRPr="003650BF">
        <w:t xml:space="preserve">Available features will vary depending on </w:t>
      </w:r>
      <w:r w:rsidRPr="003650BF">
        <w:rPr>
          <w:i/>
        </w:rPr>
        <w:t>your</w:t>
      </w:r>
      <w:r w:rsidRPr="003650BF">
        <w:t xml:space="preserve"> handset or software version.</w:t>
      </w:r>
    </w:p>
    <w:p w14:paraId="2772BD8A" w14:textId="77777777" w:rsidR="00821024" w:rsidRPr="003650BF" w:rsidRDefault="006A32BE">
      <w:pPr>
        <w:pStyle w:val="Heading7"/>
        <w:spacing w:before="60"/>
        <w:rPr>
          <w:b/>
        </w:rPr>
      </w:pPr>
      <w:bookmarkStart w:id="2459" w:name="_Ref447791510"/>
      <w:r w:rsidRPr="003650BF">
        <w:rPr>
          <w:b/>
        </w:rPr>
        <w:t>Additional benefit – Handset Credit</w:t>
      </w:r>
      <w:bookmarkEnd w:id="2459"/>
    </w:p>
    <w:p w14:paraId="77DE0D74" w14:textId="77777777" w:rsidR="00821024" w:rsidRPr="003650BF" w:rsidRDefault="006A32BE">
      <w:pPr>
        <w:pStyle w:val="Heading8"/>
        <w:tabs>
          <w:tab w:val="left" w:pos="2160"/>
        </w:tabs>
        <w:spacing w:before="60"/>
        <w:rPr>
          <w:rFonts w:cs="Arial"/>
        </w:rPr>
      </w:pPr>
      <w:r w:rsidRPr="003650BF">
        <w:t xml:space="preserve">If </w:t>
      </w:r>
      <w:r w:rsidRPr="003650BF">
        <w:rPr>
          <w:i/>
        </w:rPr>
        <w:t xml:space="preserve">you </w:t>
      </w:r>
      <w:r w:rsidRPr="003650BF">
        <w:t xml:space="preserve">connect to the $50 Optus Plan Prem 2 SMS Promo (Apr 2012) with a handset repayment, </w:t>
      </w:r>
      <w:r w:rsidRPr="003650BF">
        <w:rPr>
          <w:i/>
        </w:rPr>
        <w:t>you</w:t>
      </w:r>
      <w:r w:rsidRPr="003650BF">
        <w:t xml:space="preserve"> will receive a Handset Credit each month for the contracted period of </w:t>
      </w:r>
      <w:r w:rsidRPr="003650BF">
        <w:rPr>
          <w:i/>
        </w:rPr>
        <w:t>your</w:t>
      </w:r>
      <w:r w:rsidRPr="003650BF">
        <w:t xml:space="preserve"> plan, reducing the monthly repayment costs of the handset. </w:t>
      </w:r>
    </w:p>
    <w:p w14:paraId="1CB70F6F" w14:textId="77777777" w:rsidR="00821024" w:rsidRPr="003650BF" w:rsidRDefault="006A32BE">
      <w:pPr>
        <w:pStyle w:val="Heading8"/>
        <w:tabs>
          <w:tab w:val="left" w:pos="2160"/>
        </w:tabs>
        <w:spacing w:before="60"/>
        <w:rPr>
          <w:rFonts w:cs="Arial"/>
        </w:rPr>
      </w:pPr>
      <w:r w:rsidRPr="003650BF">
        <w:t xml:space="preserve">If </w:t>
      </w:r>
      <w:r w:rsidRPr="003650BF">
        <w:rPr>
          <w:i/>
        </w:rPr>
        <w:t>you</w:t>
      </w:r>
      <w:r w:rsidRPr="003650BF">
        <w:t xml:space="preserve"> cancel </w:t>
      </w:r>
      <w:r w:rsidRPr="003650BF">
        <w:rPr>
          <w:i/>
        </w:rPr>
        <w:t>your</w:t>
      </w:r>
      <w:r w:rsidRPr="003650BF">
        <w:t xml:space="preserve"> plan or the handset repayments during the contracted period, </w:t>
      </w:r>
      <w:r w:rsidRPr="003650BF">
        <w:rPr>
          <w:i/>
        </w:rPr>
        <w:t>you</w:t>
      </w:r>
      <w:r w:rsidRPr="003650BF">
        <w:t xml:space="preserve"> will no longer be entitled to further Handset Credits and </w:t>
      </w:r>
      <w:r w:rsidRPr="003650BF">
        <w:rPr>
          <w:i/>
        </w:rPr>
        <w:t>you</w:t>
      </w:r>
      <w:r w:rsidRPr="003650BF">
        <w:t xml:space="preserve"> must pay the remaining handset repayments in addition to any Termination Fees.</w:t>
      </w:r>
    </w:p>
    <w:p w14:paraId="35D7C534" w14:textId="77777777" w:rsidR="00821024" w:rsidRPr="003650BF" w:rsidRDefault="006A32BE">
      <w:pPr>
        <w:pStyle w:val="Heading7"/>
        <w:rPr>
          <w:b/>
        </w:rPr>
      </w:pPr>
      <w:bookmarkStart w:id="2460" w:name="_Ref447791523"/>
      <w:r w:rsidRPr="003650BF">
        <w:rPr>
          <w:b/>
        </w:rPr>
        <w:t>Eligible Calls and Pricing Plans</w:t>
      </w:r>
      <w:bookmarkEnd w:id="2460"/>
    </w:p>
    <w:p w14:paraId="31B5385A" w14:textId="77777777" w:rsidR="00821024" w:rsidRPr="003650BF" w:rsidRDefault="006A32BE">
      <w:pPr>
        <w:pStyle w:val="Heading8"/>
        <w:tabs>
          <w:tab w:val="left" w:pos="2160"/>
        </w:tabs>
        <w:spacing w:before="60"/>
        <w:rPr>
          <w:rFonts w:cs="Arial"/>
        </w:rPr>
      </w:pPr>
      <w:r w:rsidRPr="003650BF">
        <w:lastRenderedPageBreak/>
        <w:t xml:space="preserve">Table 1A below indicates whether particular call and message types are an 'eligible call and text' which count towards the 'Included Value' and Minimum Monthly Charge of </w:t>
      </w:r>
      <w:r w:rsidRPr="003650BF">
        <w:rPr>
          <w:i/>
        </w:rPr>
        <w:t xml:space="preserve">your </w:t>
      </w:r>
      <w:r w:rsidRPr="003650BF">
        <w:t>selected Optus Plan.</w:t>
      </w:r>
    </w:p>
    <w:p w14:paraId="103FB415" w14:textId="77777777" w:rsidR="00821024" w:rsidRPr="003650BF" w:rsidRDefault="006A32BE">
      <w:pPr>
        <w:pStyle w:val="Heading8"/>
        <w:tabs>
          <w:tab w:val="left" w:pos="2160"/>
        </w:tabs>
        <w:spacing w:before="60"/>
        <w:rPr>
          <w:rFonts w:cs="Arial"/>
        </w:rPr>
      </w:pPr>
      <w:r w:rsidRPr="003650BF">
        <w:t xml:space="preserve">Table 1B below indicates whether a particular data type is 'eligible data usage' which counts towards the data value of </w:t>
      </w:r>
      <w:r w:rsidRPr="003650BF">
        <w:rPr>
          <w:i/>
        </w:rPr>
        <w:t xml:space="preserve">your </w:t>
      </w:r>
      <w:r w:rsidRPr="003650BF">
        <w:t xml:space="preserve">selected Optus Plan. </w:t>
      </w:r>
    </w:p>
    <w:p w14:paraId="76EC45DE" w14:textId="77777777" w:rsidR="00821024" w:rsidRPr="003650BF" w:rsidRDefault="006A32BE">
      <w:pPr>
        <w:pStyle w:val="Heading8"/>
        <w:tabs>
          <w:tab w:val="left" w:pos="2160"/>
        </w:tabs>
        <w:spacing w:before="60"/>
        <w:rPr>
          <w:rFonts w:cs="Arial"/>
        </w:rPr>
      </w:pPr>
      <w:r w:rsidRPr="003650BF">
        <w:t>Table 2A below contains details of each Optus Plan.</w:t>
      </w:r>
    </w:p>
    <w:p w14:paraId="61415759" w14:textId="77777777" w:rsidR="00821024" w:rsidRPr="003650BF" w:rsidRDefault="006A32BE">
      <w:pPr>
        <w:pStyle w:val="BodyText"/>
        <w:keepNext/>
        <w:ind w:left="720"/>
        <w:rPr>
          <w:b/>
        </w:rPr>
      </w:pPr>
      <w:r w:rsidRPr="003650BF">
        <w:rPr>
          <w:b/>
        </w:rPr>
        <w:t>Table 1A –- Eligible Calls and Text for the Included Value</w:t>
      </w:r>
    </w:p>
    <w:tbl>
      <w:tblPr>
        <w:tblW w:w="8820"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99"/>
        <w:gridCol w:w="3321"/>
      </w:tblGrid>
      <w:tr w:rsidR="00821024" w:rsidRPr="003650BF" w14:paraId="7270E6CD" w14:textId="77777777">
        <w:trPr>
          <w:trHeight w:val="20"/>
          <w:tblHeader/>
        </w:trPr>
        <w:tc>
          <w:tcPr>
            <w:tcW w:w="5499" w:type="dxa"/>
          </w:tcPr>
          <w:p w14:paraId="22C0DB5C" w14:textId="77777777" w:rsidR="00821024" w:rsidRPr="003650BF" w:rsidRDefault="006A32BE">
            <w:pPr>
              <w:pStyle w:val="BodyText"/>
              <w:keepNext/>
              <w:spacing w:before="100" w:after="100"/>
              <w:rPr>
                <w:b/>
              </w:rPr>
            </w:pPr>
            <w:r w:rsidRPr="003650BF">
              <w:rPr>
                <w:b/>
              </w:rPr>
              <w:t>Call Type</w:t>
            </w:r>
          </w:p>
        </w:tc>
        <w:tc>
          <w:tcPr>
            <w:tcW w:w="3321" w:type="dxa"/>
          </w:tcPr>
          <w:p w14:paraId="5BAC0CB8" w14:textId="77777777" w:rsidR="00821024" w:rsidRPr="003650BF" w:rsidRDefault="006A32BE">
            <w:pPr>
              <w:pStyle w:val="BodyText"/>
              <w:keepNext/>
              <w:spacing w:before="100" w:after="100"/>
              <w:rPr>
                <w:b/>
              </w:rPr>
            </w:pPr>
            <w:r w:rsidRPr="003650BF">
              <w:rPr>
                <w:b/>
              </w:rPr>
              <w:t>Eligible Call</w:t>
            </w:r>
          </w:p>
        </w:tc>
      </w:tr>
      <w:tr w:rsidR="00821024" w:rsidRPr="003650BF" w14:paraId="793CD09A" w14:textId="77777777">
        <w:trPr>
          <w:trHeight w:val="20"/>
        </w:trPr>
        <w:tc>
          <w:tcPr>
            <w:tcW w:w="5499" w:type="dxa"/>
          </w:tcPr>
          <w:p w14:paraId="70533F41" w14:textId="77777777" w:rsidR="00821024" w:rsidRPr="003650BF" w:rsidRDefault="006A32BE">
            <w:pPr>
              <w:pStyle w:val="BodyText"/>
              <w:spacing w:before="100" w:after="100"/>
            </w:pPr>
            <w:r w:rsidRPr="003650BF">
              <w:t>Standard National Voice Calls</w:t>
            </w:r>
          </w:p>
        </w:tc>
        <w:tc>
          <w:tcPr>
            <w:tcW w:w="3321" w:type="dxa"/>
          </w:tcPr>
          <w:p w14:paraId="44AE9953" w14:textId="77777777" w:rsidR="00821024" w:rsidRPr="003650BF" w:rsidRDefault="006A32BE">
            <w:pPr>
              <w:pStyle w:val="BodyText"/>
              <w:spacing w:before="100" w:after="100"/>
            </w:pPr>
            <w:r w:rsidRPr="003650BF">
              <w:t>Yes</w:t>
            </w:r>
          </w:p>
        </w:tc>
      </w:tr>
      <w:tr w:rsidR="00821024" w:rsidRPr="003650BF" w14:paraId="2B69DB00" w14:textId="77777777">
        <w:trPr>
          <w:trHeight w:val="20"/>
        </w:trPr>
        <w:tc>
          <w:tcPr>
            <w:tcW w:w="5499" w:type="dxa"/>
          </w:tcPr>
          <w:p w14:paraId="2D1BA0C7" w14:textId="77777777" w:rsidR="00821024" w:rsidRPr="003650BF" w:rsidRDefault="006A32BE">
            <w:pPr>
              <w:pStyle w:val="BodyText"/>
              <w:spacing w:before="100" w:after="100"/>
              <w:ind w:right="159"/>
            </w:pPr>
            <w:r w:rsidRPr="003650BF">
              <w:t>International Voice Calls</w:t>
            </w:r>
          </w:p>
          <w:p w14:paraId="17F3BD73" w14:textId="77777777" w:rsidR="00821024" w:rsidRPr="003650BF" w:rsidRDefault="006A32BE">
            <w:pPr>
              <w:pStyle w:val="BodyText"/>
              <w:spacing w:before="100" w:after="100"/>
              <w:ind w:right="159"/>
            </w:pPr>
            <w:r w:rsidRPr="003650BF">
              <w:t>(includes calls to national fixed or digital mobile services that then divert/switch or re-route overseas)</w:t>
            </w:r>
          </w:p>
        </w:tc>
        <w:tc>
          <w:tcPr>
            <w:tcW w:w="3321" w:type="dxa"/>
          </w:tcPr>
          <w:p w14:paraId="7CB79F5E" w14:textId="77777777" w:rsidR="00821024" w:rsidRPr="003650BF" w:rsidRDefault="006A32BE">
            <w:pPr>
              <w:pStyle w:val="BodyText"/>
              <w:spacing w:before="100" w:after="100"/>
            </w:pPr>
            <w:r w:rsidRPr="003650BF">
              <w:t>No</w:t>
            </w:r>
          </w:p>
        </w:tc>
      </w:tr>
      <w:tr w:rsidR="00821024" w:rsidRPr="003650BF" w14:paraId="751018B5" w14:textId="77777777">
        <w:trPr>
          <w:trHeight w:val="20"/>
        </w:trPr>
        <w:tc>
          <w:tcPr>
            <w:tcW w:w="5499" w:type="dxa"/>
          </w:tcPr>
          <w:p w14:paraId="1703609A" w14:textId="77777777" w:rsidR="00821024" w:rsidRPr="003650BF" w:rsidRDefault="006A32BE">
            <w:pPr>
              <w:pStyle w:val="BodyText"/>
              <w:spacing w:before="100" w:after="100"/>
              <w:ind w:right="159"/>
            </w:pPr>
            <w:r w:rsidRPr="003650BF">
              <w:t>Standard National Video Calls</w:t>
            </w:r>
          </w:p>
        </w:tc>
        <w:tc>
          <w:tcPr>
            <w:tcW w:w="3321" w:type="dxa"/>
          </w:tcPr>
          <w:p w14:paraId="779DA000" w14:textId="77777777" w:rsidR="00821024" w:rsidRPr="003650BF" w:rsidRDefault="006A32BE">
            <w:pPr>
              <w:pStyle w:val="BodyText"/>
              <w:spacing w:before="100" w:after="100"/>
            </w:pPr>
            <w:r w:rsidRPr="003650BF">
              <w:t>No</w:t>
            </w:r>
          </w:p>
        </w:tc>
      </w:tr>
      <w:tr w:rsidR="00821024" w:rsidRPr="003650BF" w14:paraId="0AB21E59" w14:textId="77777777">
        <w:trPr>
          <w:trHeight w:val="20"/>
        </w:trPr>
        <w:tc>
          <w:tcPr>
            <w:tcW w:w="5499" w:type="dxa"/>
          </w:tcPr>
          <w:p w14:paraId="0590C993" w14:textId="77777777" w:rsidR="00821024" w:rsidRPr="003650BF" w:rsidRDefault="006A32BE">
            <w:pPr>
              <w:pStyle w:val="BodyText"/>
              <w:spacing w:before="100" w:after="100"/>
              <w:ind w:right="159"/>
            </w:pPr>
            <w:r w:rsidRPr="003650BF">
              <w:t>International Video Calls</w:t>
            </w:r>
          </w:p>
          <w:p w14:paraId="1E91BC95" w14:textId="77777777" w:rsidR="00821024" w:rsidRPr="003650BF" w:rsidRDefault="006A32BE">
            <w:pPr>
              <w:pStyle w:val="BodyText"/>
              <w:spacing w:before="100" w:after="100"/>
              <w:ind w:right="159"/>
            </w:pPr>
            <w:r w:rsidRPr="003650BF">
              <w:t>(includes calls to national fixed or digital mobile services that then divert/switch or re-route overseas)</w:t>
            </w:r>
          </w:p>
        </w:tc>
        <w:tc>
          <w:tcPr>
            <w:tcW w:w="3321" w:type="dxa"/>
          </w:tcPr>
          <w:p w14:paraId="57FC7219" w14:textId="77777777" w:rsidR="00821024" w:rsidRPr="003650BF" w:rsidRDefault="006A32BE">
            <w:pPr>
              <w:pStyle w:val="BodyText"/>
              <w:spacing w:before="100" w:after="100"/>
            </w:pPr>
            <w:r w:rsidRPr="003650BF">
              <w:t>No</w:t>
            </w:r>
          </w:p>
        </w:tc>
      </w:tr>
      <w:tr w:rsidR="00821024" w:rsidRPr="003650BF" w14:paraId="4D8E547F" w14:textId="77777777">
        <w:trPr>
          <w:trHeight w:val="20"/>
        </w:trPr>
        <w:tc>
          <w:tcPr>
            <w:tcW w:w="5499" w:type="dxa"/>
          </w:tcPr>
          <w:p w14:paraId="6E42FA12" w14:textId="77777777" w:rsidR="00821024" w:rsidRPr="003650BF" w:rsidRDefault="006A32BE">
            <w:pPr>
              <w:pStyle w:val="BodyText"/>
              <w:spacing w:before="100" w:after="100"/>
            </w:pPr>
            <w:r w:rsidRPr="003650BF">
              <w:t>Standard National SMS</w:t>
            </w:r>
          </w:p>
        </w:tc>
        <w:tc>
          <w:tcPr>
            <w:tcW w:w="3321" w:type="dxa"/>
          </w:tcPr>
          <w:p w14:paraId="1A807828" w14:textId="77777777" w:rsidR="00821024" w:rsidRPr="003650BF" w:rsidRDefault="006A32BE">
            <w:pPr>
              <w:pStyle w:val="BodyText"/>
              <w:spacing w:before="100" w:after="100"/>
            </w:pPr>
            <w:r w:rsidRPr="003650BF">
              <w:t>Yes</w:t>
            </w:r>
          </w:p>
        </w:tc>
      </w:tr>
      <w:tr w:rsidR="00821024" w:rsidRPr="003650BF" w14:paraId="69281A06" w14:textId="77777777">
        <w:trPr>
          <w:trHeight w:val="20"/>
        </w:trPr>
        <w:tc>
          <w:tcPr>
            <w:tcW w:w="5499" w:type="dxa"/>
          </w:tcPr>
          <w:p w14:paraId="684C6E4A" w14:textId="77777777" w:rsidR="00821024" w:rsidRPr="003650BF" w:rsidRDefault="006A32BE">
            <w:pPr>
              <w:pStyle w:val="BodyText"/>
              <w:spacing w:before="100" w:after="100"/>
            </w:pPr>
            <w:r w:rsidRPr="003650BF">
              <w:t>International SMS</w:t>
            </w:r>
          </w:p>
        </w:tc>
        <w:tc>
          <w:tcPr>
            <w:tcW w:w="3321" w:type="dxa"/>
          </w:tcPr>
          <w:p w14:paraId="57300B23" w14:textId="77777777" w:rsidR="00821024" w:rsidRPr="003650BF" w:rsidRDefault="006A32BE">
            <w:pPr>
              <w:pStyle w:val="BodyText"/>
              <w:spacing w:before="100" w:after="100"/>
            </w:pPr>
            <w:r w:rsidRPr="003650BF">
              <w:t>No</w:t>
            </w:r>
          </w:p>
        </w:tc>
      </w:tr>
      <w:tr w:rsidR="00821024" w:rsidRPr="003650BF" w14:paraId="353CF811" w14:textId="77777777">
        <w:trPr>
          <w:trHeight w:val="20"/>
        </w:trPr>
        <w:tc>
          <w:tcPr>
            <w:tcW w:w="5499" w:type="dxa"/>
          </w:tcPr>
          <w:p w14:paraId="427B4FFD" w14:textId="77777777" w:rsidR="00821024" w:rsidRPr="003650BF" w:rsidRDefault="006A32BE">
            <w:pPr>
              <w:pStyle w:val="BodyText"/>
              <w:spacing w:before="100" w:after="100"/>
            </w:pPr>
            <w:r w:rsidRPr="003650BF">
              <w:t>Voicemail Diversions</w:t>
            </w:r>
          </w:p>
        </w:tc>
        <w:tc>
          <w:tcPr>
            <w:tcW w:w="3321" w:type="dxa"/>
          </w:tcPr>
          <w:p w14:paraId="0FB887C3" w14:textId="77777777" w:rsidR="00821024" w:rsidRPr="003650BF" w:rsidRDefault="006A32BE">
            <w:pPr>
              <w:pStyle w:val="BodyText"/>
              <w:spacing w:before="100" w:after="100"/>
            </w:pPr>
            <w:r w:rsidRPr="003650BF">
              <w:t>Yes</w:t>
            </w:r>
          </w:p>
        </w:tc>
      </w:tr>
      <w:tr w:rsidR="00821024" w:rsidRPr="003650BF" w14:paraId="46537A49" w14:textId="77777777">
        <w:trPr>
          <w:trHeight w:val="20"/>
        </w:trPr>
        <w:tc>
          <w:tcPr>
            <w:tcW w:w="5499" w:type="dxa"/>
          </w:tcPr>
          <w:p w14:paraId="7F056ECD" w14:textId="77777777" w:rsidR="00821024" w:rsidRPr="003650BF" w:rsidRDefault="006A32BE">
            <w:pPr>
              <w:pStyle w:val="BodyText"/>
              <w:spacing w:before="100" w:after="100"/>
            </w:pPr>
            <w:r w:rsidRPr="003650BF">
              <w:t>Voicemail Deposit and Retrievals</w:t>
            </w:r>
          </w:p>
        </w:tc>
        <w:tc>
          <w:tcPr>
            <w:tcW w:w="3321" w:type="dxa"/>
          </w:tcPr>
          <w:p w14:paraId="0E78AB62" w14:textId="77777777" w:rsidR="00821024" w:rsidRPr="003650BF" w:rsidRDefault="006A32BE">
            <w:pPr>
              <w:pStyle w:val="BodyText"/>
              <w:spacing w:before="100" w:after="100"/>
            </w:pPr>
            <w:r w:rsidRPr="003650BF">
              <w:t>Yes</w:t>
            </w:r>
          </w:p>
        </w:tc>
      </w:tr>
      <w:tr w:rsidR="00821024" w:rsidRPr="003650BF" w14:paraId="42E9D0E7" w14:textId="77777777">
        <w:trPr>
          <w:trHeight w:val="20"/>
        </w:trPr>
        <w:tc>
          <w:tcPr>
            <w:tcW w:w="5499" w:type="dxa"/>
          </w:tcPr>
          <w:p w14:paraId="0B871864" w14:textId="77777777" w:rsidR="00821024" w:rsidRPr="003650BF" w:rsidRDefault="006A32BE">
            <w:pPr>
              <w:pStyle w:val="BodyText"/>
              <w:spacing w:before="100" w:after="100"/>
            </w:pPr>
            <w:r w:rsidRPr="003650BF">
              <w:t>National Diversions</w:t>
            </w:r>
          </w:p>
        </w:tc>
        <w:tc>
          <w:tcPr>
            <w:tcW w:w="3321" w:type="dxa"/>
          </w:tcPr>
          <w:p w14:paraId="58BF6DF2" w14:textId="77777777" w:rsidR="00821024" w:rsidRPr="003650BF" w:rsidRDefault="006A32BE">
            <w:pPr>
              <w:pStyle w:val="BodyText"/>
              <w:spacing w:before="100" w:after="100"/>
            </w:pPr>
            <w:r w:rsidRPr="003650BF">
              <w:t>No</w:t>
            </w:r>
          </w:p>
        </w:tc>
      </w:tr>
      <w:tr w:rsidR="00821024" w:rsidRPr="003650BF" w14:paraId="67A0EC22" w14:textId="77777777">
        <w:trPr>
          <w:trHeight w:val="20"/>
        </w:trPr>
        <w:tc>
          <w:tcPr>
            <w:tcW w:w="5499" w:type="dxa"/>
          </w:tcPr>
          <w:p w14:paraId="1F000EA7" w14:textId="77777777" w:rsidR="00821024" w:rsidRPr="003650BF" w:rsidRDefault="006A32BE">
            <w:pPr>
              <w:pStyle w:val="BodyText"/>
              <w:spacing w:before="100" w:after="100"/>
            </w:pPr>
            <w:r w:rsidRPr="003650BF">
              <w:t>International Roaming &amp; Diversions</w:t>
            </w:r>
          </w:p>
        </w:tc>
        <w:tc>
          <w:tcPr>
            <w:tcW w:w="3321" w:type="dxa"/>
          </w:tcPr>
          <w:p w14:paraId="603EE340" w14:textId="77777777" w:rsidR="00821024" w:rsidRPr="003650BF" w:rsidRDefault="006A32BE">
            <w:pPr>
              <w:pStyle w:val="BodyText"/>
              <w:spacing w:before="100" w:after="100"/>
            </w:pPr>
            <w:r w:rsidRPr="003650BF">
              <w:t>No</w:t>
            </w:r>
          </w:p>
        </w:tc>
      </w:tr>
      <w:tr w:rsidR="00821024" w:rsidRPr="003650BF" w14:paraId="22B1A700" w14:textId="77777777">
        <w:trPr>
          <w:trHeight w:val="20"/>
        </w:trPr>
        <w:tc>
          <w:tcPr>
            <w:tcW w:w="5499" w:type="dxa"/>
          </w:tcPr>
          <w:p w14:paraId="238FC50C" w14:textId="77777777" w:rsidR="00821024" w:rsidRPr="003650BF" w:rsidRDefault="006A32BE">
            <w:pPr>
              <w:pStyle w:val="BodyText"/>
              <w:spacing w:before="100" w:after="100"/>
            </w:pPr>
            <w:r w:rsidRPr="003650BF">
              <w:t>Premium SMS</w:t>
            </w:r>
          </w:p>
        </w:tc>
        <w:tc>
          <w:tcPr>
            <w:tcW w:w="3321" w:type="dxa"/>
          </w:tcPr>
          <w:p w14:paraId="5D871807" w14:textId="77777777" w:rsidR="00821024" w:rsidRPr="003650BF" w:rsidRDefault="006A32BE">
            <w:pPr>
              <w:pStyle w:val="BodyText"/>
              <w:spacing w:before="100" w:after="100"/>
            </w:pPr>
            <w:r w:rsidRPr="003650BF">
              <w:t>No</w:t>
            </w:r>
          </w:p>
        </w:tc>
      </w:tr>
      <w:tr w:rsidR="00821024" w:rsidRPr="003650BF" w14:paraId="656FEAD5" w14:textId="77777777">
        <w:trPr>
          <w:trHeight w:val="20"/>
        </w:trPr>
        <w:tc>
          <w:tcPr>
            <w:tcW w:w="5499" w:type="dxa"/>
          </w:tcPr>
          <w:p w14:paraId="14607867" w14:textId="77777777" w:rsidR="00821024" w:rsidRPr="003650BF" w:rsidRDefault="006A32BE">
            <w:pPr>
              <w:pStyle w:val="BodyText"/>
              <w:spacing w:before="100" w:after="100"/>
            </w:pPr>
            <w:r w:rsidRPr="003650BF">
              <w:t xml:space="preserve">Premium Video </w:t>
            </w:r>
          </w:p>
        </w:tc>
        <w:tc>
          <w:tcPr>
            <w:tcW w:w="3321" w:type="dxa"/>
          </w:tcPr>
          <w:p w14:paraId="53F7D33F" w14:textId="77777777" w:rsidR="00821024" w:rsidRPr="003650BF" w:rsidRDefault="006A32BE">
            <w:pPr>
              <w:pStyle w:val="BodyText"/>
              <w:spacing w:before="100" w:after="100"/>
            </w:pPr>
            <w:r w:rsidRPr="003650BF">
              <w:t>No</w:t>
            </w:r>
          </w:p>
        </w:tc>
      </w:tr>
      <w:tr w:rsidR="00821024" w:rsidRPr="003650BF" w14:paraId="0B177195" w14:textId="77777777">
        <w:trPr>
          <w:trHeight w:val="20"/>
        </w:trPr>
        <w:tc>
          <w:tcPr>
            <w:tcW w:w="5499" w:type="dxa"/>
          </w:tcPr>
          <w:p w14:paraId="1190CA25" w14:textId="77777777" w:rsidR="00821024" w:rsidRPr="003650BF" w:rsidRDefault="006A32BE">
            <w:pPr>
              <w:pStyle w:val="BodyText"/>
              <w:spacing w:before="100" w:after="100"/>
            </w:pPr>
            <w:r w:rsidRPr="003650BF">
              <w:t xml:space="preserve">Video Conferencing </w:t>
            </w:r>
          </w:p>
        </w:tc>
        <w:tc>
          <w:tcPr>
            <w:tcW w:w="3321" w:type="dxa"/>
          </w:tcPr>
          <w:p w14:paraId="7AA79BF8" w14:textId="77777777" w:rsidR="00821024" w:rsidRPr="003650BF" w:rsidRDefault="006A32BE">
            <w:pPr>
              <w:pStyle w:val="BodyText"/>
              <w:spacing w:before="100" w:after="100"/>
            </w:pPr>
            <w:r w:rsidRPr="003650BF">
              <w:t>No</w:t>
            </w:r>
          </w:p>
        </w:tc>
      </w:tr>
      <w:tr w:rsidR="00821024" w:rsidRPr="003650BF" w14:paraId="1A55B534" w14:textId="77777777">
        <w:trPr>
          <w:trHeight w:val="20"/>
        </w:trPr>
        <w:tc>
          <w:tcPr>
            <w:tcW w:w="5499" w:type="dxa"/>
          </w:tcPr>
          <w:p w14:paraId="1D6D179B" w14:textId="77777777" w:rsidR="00821024" w:rsidRPr="003650BF" w:rsidRDefault="006A32BE">
            <w:pPr>
              <w:pStyle w:val="BodyText"/>
              <w:spacing w:before="100" w:after="100"/>
            </w:pPr>
            <w:r w:rsidRPr="003650BF">
              <w:t>Standard National MMS</w:t>
            </w:r>
          </w:p>
        </w:tc>
        <w:tc>
          <w:tcPr>
            <w:tcW w:w="3321" w:type="dxa"/>
          </w:tcPr>
          <w:p w14:paraId="7D2F4ACE" w14:textId="77777777" w:rsidR="00821024" w:rsidRPr="003650BF" w:rsidRDefault="006A32BE">
            <w:pPr>
              <w:pStyle w:val="BodyText"/>
              <w:spacing w:before="100" w:after="100"/>
            </w:pPr>
            <w:r w:rsidRPr="003650BF">
              <w:t>Yes</w:t>
            </w:r>
          </w:p>
        </w:tc>
      </w:tr>
      <w:tr w:rsidR="00821024" w:rsidRPr="003650BF" w14:paraId="5114BAA6" w14:textId="77777777">
        <w:trPr>
          <w:trHeight w:val="20"/>
        </w:trPr>
        <w:tc>
          <w:tcPr>
            <w:tcW w:w="5499" w:type="dxa"/>
          </w:tcPr>
          <w:p w14:paraId="651542D0" w14:textId="77777777" w:rsidR="00821024" w:rsidRPr="003650BF" w:rsidRDefault="006A32BE">
            <w:pPr>
              <w:pStyle w:val="BodyText"/>
              <w:spacing w:before="100" w:after="100"/>
            </w:pPr>
            <w:r w:rsidRPr="003650BF">
              <w:t>International MMS</w:t>
            </w:r>
          </w:p>
        </w:tc>
        <w:tc>
          <w:tcPr>
            <w:tcW w:w="3321" w:type="dxa"/>
          </w:tcPr>
          <w:p w14:paraId="7BB104DE" w14:textId="77777777" w:rsidR="00821024" w:rsidRPr="003650BF" w:rsidRDefault="006A32BE">
            <w:pPr>
              <w:pStyle w:val="BodyText"/>
              <w:spacing w:before="100" w:after="100"/>
            </w:pPr>
            <w:r w:rsidRPr="003650BF">
              <w:t>No</w:t>
            </w:r>
          </w:p>
        </w:tc>
      </w:tr>
      <w:tr w:rsidR="00821024" w:rsidRPr="003650BF" w14:paraId="6D1B169D" w14:textId="77777777">
        <w:trPr>
          <w:trHeight w:val="20"/>
        </w:trPr>
        <w:tc>
          <w:tcPr>
            <w:tcW w:w="5499" w:type="dxa"/>
          </w:tcPr>
          <w:p w14:paraId="234951D7" w14:textId="77777777" w:rsidR="00821024" w:rsidRPr="003650BF" w:rsidRDefault="006A32BE">
            <w:pPr>
              <w:pStyle w:val="BodyText"/>
              <w:spacing w:before="100" w:after="100"/>
            </w:pPr>
            <w:r w:rsidRPr="003650BF">
              <w:t>Optus iZoo Browsing</w:t>
            </w:r>
          </w:p>
        </w:tc>
        <w:tc>
          <w:tcPr>
            <w:tcW w:w="3321" w:type="dxa"/>
          </w:tcPr>
          <w:p w14:paraId="4ED56F49" w14:textId="77777777" w:rsidR="00821024" w:rsidRPr="003650BF" w:rsidRDefault="006A32BE">
            <w:pPr>
              <w:pStyle w:val="BodyText"/>
              <w:spacing w:before="100" w:after="100"/>
            </w:pPr>
            <w:r w:rsidRPr="003650BF">
              <w:t>No</w:t>
            </w:r>
          </w:p>
        </w:tc>
      </w:tr>
      <w:tr w:rsidR="00821024" w:rsidRPr="003650BF" w14:paraId="00A47C27" w14:textId="77777777">
        <w:trPr>
          <w:trHeight w:val="20"/>
        </w:trPr>
        <w:tc>
          <w:tcPr>
            <w:tcW w:w="5499" w:type="dxa"/>
          </w:tcPr>
          <w:p w14:paraId="433F6FBC" w14:textId="77777777" w:rsidR="00821024" w:rsidRPr="003650BF" w:rsidRDefault="006A32BE">
            <w:pPr>
              <w:pStyle w:val="BodyText"/>
              <w:spacing w:before="100" w:after="100"/>
            </w:pPr>
            <w:r w:rsidRPr="003650BF">
              <w:t>Optus Zoo iZoo Downloads</w:t>
            </w:r>
          </w:p>
        </w:tc>
        <w:tc>
          <w:tcPr>
            <w:tcW w:w="3321" w:type="dxa"/>
          </w:tcPr>
          <w:p w14:paraId="73AE4BF2" w14:textId="77777777" w:rsidR="00821024" w:rsidRPr="003650BF" w:rsidRDefault="006A32BE">
            <w:pPr>
              <w:pStyle w:val="BodyText"/>
              <w:spacing w:before="100" w:after="100"/>
            </w:pPr>
            <w:r w:rsidRPr="003650BF">
              <w:t>No</w:t>
            </w:r>
          </w:p>
        </w:tc>
      </w:tr>
      <w:tr w:rsidR="00821024" w:rsidRPr="003650BF" w14:paraId="0360F794" w14:textId="77777777">
        <w:trPr>
          <w:trHeight w:val="20"/>
        </w:trPr>
        <w:tc>
          <w:tcPr>
            <w:tcW w:w="5499" w:type="dxa"/>
          </w:tcPr>
          <w:p w14:paraId="413B93BF" w14:textId="77777777" w:rsidR="00821024" w:rsidRPr="003650BF" w:rsidRDefault="006A32BE">
            <w:pPr>
              <w:pStyle w:val="BodyText"/>
              <w:spacing w:before="100" w:after="100"/>
            </w:pPr>
            <w:r w:rsidRPr="003650BF">
              <w:t>SMS to 966 (Zoo)</w:t>
            </w:r>
          </w:p>
        </w:tc>
        <w:tc>
          <w:tcPr>
            <w:tcW w:w="3321" w:type="dxa"/>
          </w:tcPr>
          <w:p w14:paraId="259FED57" w14:textId="77777777" w:rsidR="00821024" w:rsidRPr="003650BF" w:rsidRDefault="006A32BE">
            <w:pPr>
              <w:pStyle w:val="BodyText"/>
              <w:spacing w:before="100" w:after="100"/>
            </w:pPr>
            <w:r w:rsidRPr="003650BF">
              <w:t>No</w:t>
            </w:r>
          </w:p>
        </w:tc>
      </w:tr>
      <w:tr w:rsidR="00821024" w:rsidRPr="003650BF" w14:paraId="3FE0DCA6" w14:textId="77777777">
        <w:trPr>
          <w:trHeight w:val="20"/>
        </w:trPr>
        <w:tc>
          <w:tcPr>
            <w:tcW w:w="5499" w:type="dxa"/>
          </w:tcPr>
          <w:p w14:paraId="3A069B7E" w14:textId="77777777" w:rsidR="00821024" w:rsidRPr="003650BF" w:rsidRDefault="006A32BE">
            <w:pPr>
              <w:pStyle w:val="BodyText"/>
              <w:spacing w:before="100" w:after="100"/>
            </w:pPr>
            <w:r w:rsidRPr="003650BF">
              <w:t>Data used whilst roaming internationally</w:t>
            </w:r>
          </w:p>
        </w:tc>
        <w:tc>
          <w:tcPr>
            <w:tcW w:w="3321" w:type="dxa"/>
          </w:tcPr>
          <w:p w14:paraId="2A88097D" w14:textId="77777777" w:rsidR="00821024" w:rsidRPr="003650BF" w:rsidRDefault="006A32BE">
            <w:pPr>
              <w:pStyle w:val="BodyText"/>
              <w:spacing w:before="100" w:after="100"/>
            </w:pPr>
            <w:r w:rsidRPr="003650BF">
              <w:t>No</w:t>
            </w:r>
          </w:p>
        </w:tc>
      </w:tr>
      <w:tr w:rsidR="00821024" w:rsidRPr="003650BF" w14:paraId="0C5D8558" w14:textId="77777777">
        <w:trPr>
          <w:trHeight w:val="20"/>
        </w:trPr>
        <w:tc>
          <w:tcPr>
            <w:tcW w:w="5499" w:type="dxa"/>
          </w:tcPr>
          <w:p w14:paraId="307D96C9" w14:textId="77777777" w:rsidR="00821024" w:rsidRPr="003650BF" w:rsidRDefault="006A32BE">
            <w:pPr>
              <w:pStyle w:val="BodyText"/>
              <w:spacing w:before="100" w:after="100"/>
            </w:pPr>
            <w:r w:rsidRPr="003650BF">
              <w:t xml:space="preserve">Directory Assistance – 1223 </w:t>
            </w:r>
          </w:p>
        </w:tc>
        <w:tc>
          <w:tcPr>
            <w:tcW w:w="3321" w:type="dxa"/>
          </w:tcPr>
          <w:p w14:paraId="5D0E65A0" w14:textId="77777777" w:rsidR="00821024" w:rsidRPr="003650BF" w:rsidRDefault="006A32BE">
            <w:pPr>
              <w:pStyle w:val="BodyText"/>
              <w:spacing w:before="100" w:after="100"/>
            </w:pPr>
            <w:r w:rsidRPr="003650BF">
              <w:t>Yes</w:t>
            </w:r>
          </w:p>
        </w:tc>
      </w:tr>
      <w:tr w:rsidR="00821024" w:rsidRPr="003650BF" w14:paraId="5FF45D96" w14:textId="77777777">
        <w:trPr>
          <w:trHeight w:val="20"/>
        </w:trPr>
        <w:tc>
          <w:tcPr>
            <w:tcW w:w="5499" w:type="dxa"/>
          </w:tcPr>
          <w:p w14:paraId="7AD128C1" w14:textId="77777777" w:rsidR="00821024" w:rsidRPr="003650BF" w:rsidRDefault="006A32BE">
            <w:pPr>
              <w:pStyle w:val="BodyText"/>
              <w:spacing w:before="100" w:after="100"/>
            </w:pPr>
            <w:r w:rsidRPr="003650BF">
              <w:t>19XX Numbers</w:t>
            </w:r>
          </w:p>
        </w:tc>
        <w:tc>
          <w:tcPr>
            <w:tcW w:w="3321" w:type="dxa"/>
          </w:tcPr>
          <w:p w14:paraId="45155F43" w14:textId="77777777" w:rsidR="00821024" w:rsidRPr="003650BF" w:rsidRDefault="006A32BE">
            <w:pPr>
              <w:pStyle w:val="BodyText"/>
              <w:spacing w:before="100" w:after="100"/>
            </w:pPr>
            <w:r w:rsidRPr="003650BF">
              <w:t>No</w:t>
            </w:r>
          </w:p>
        </w:tc>
      </w:tr>
      <w:tr w:rsidR="00821024" w:rsidRPr="003650BF" w14:paraId="3351158C" w14:textId="77777777">
        <w:trPr>
          <w:trHeight w:val="20"/>
        </w:trPr>
        <w:tc>
          <w:tcPr>
            <w:tcW w:w="5499" w:type="dxa"/>
          </w:tcPr>
          <w:p w14:paraId="3CB731F0" w14:textId="77777777" w:rsidR="00821024" w:rsidRPr="003650BF" w:rsidRDefault="006A32BE">
            <w:pPr>
              <w:pStyle w:val="BodyText"/>
              <w:spacing w:before="100" w:after="100"/>
            </w:pPr>
            <w:r w:rsidRPr="003650BF">
              <w:t>1800 and 1300 numbers</w:t>
            </w:r>
          </w:p>
        </w:tc>
        <w:tc>
          <w:tcPr>
            <w:tcW w:w="3321" w:type="dxa"/>
          </w:tcPr>
          <w:p w14:paraId="5B0393FC" w14:textId="77777777" w:rsidR="00821024" w:rsidRPr="003650BF" w:rsidRDefault="006A32BE">
            <w:pPr>
              <w:pStyle w:val="BodyText"/>
              <w:spacing w:before="100" w:after="100"/>
            </w:pPr>
            <w:r w:rsidRPr="003650BF">
              <w:t>Yes</w:t>
            </w:r>
          </w:p>
        </w:tc>
      </w:tr>
      <w:tr w:rsidR="00821024" w:rsidRPr="003650BF" w14:paraId="570C67F7" w14:textId="77777777">
        <w:trPr>
          <w:trHeight w:val="20"/>
        </w:trPr>
        <w:tc>
          <w:tcPr>
            <w:tcW w:w="5499" w:type="dxa"/>
          </w:tcPr>
          <w:p w14:paraId="48B45E05" w14:textId="77777777" w:rsidR="00821024" w:rsidRPr="003650BF" w:rsidRDefault="006A32BE">
            <w:pPr>
              <w:pStyle w:val="BodyText"/>
              <w:spacing w:before="100" w:after="100"/>
            </w:pPr>
            <w:r w:rsidRPr="003650BF">
              <w:lastRenderedPageBreak/>
              <w:t>124YES(937)</w:t>
            </w:r>
          </w:p>
        </w:tc>
        <w:tc>
          <w:tcPr>
            <w:tcW w:w="3321" w:type="dxa"/>
          </w:tcPr>
          <w:p w14:paraId="4A87CE91" w14:textId="77777777" w:rsidR="00821024" w:rsidRPr="003650BF" w:rsidRDefault="006A32BE">
            <w:pPr>
              <w:pStyle w:val="BodyText"/>
              <w:spacing w:before="100" w:after="100"/>
            </w:pPr>
            <w:r w:rsidRPr="003650BF">
              <w:t>No</w:t>
            </w:r>
          </w:p>
        </w:tc>
      </w:tr>
      <w:tr w:rsidR="00821024" w:rsidRPr="003650BF" w14:paraId="474BC949" w14:textId="77777777">
        <w:trPr>
          <w:trHeight w:val="20"/>
        </w:trPr>
        <w:tc>
          <w:tcPr>
            <w:tcW w:w="5499" w:type="dxa"/>
          </w:tcPr>
          <w:p w14:paraId="11FD6006" w14:textId="77777777" w:rsidR="00821024" w:rsidRPr="003650BF" w:rsidRDefault="006A32BE">
            <w:pPr>
              <w:pStyle w:val="BodyText"/>
              <w:spacing w:before="100" w:after="100"/>
            </w:pPr>
            <w:r w:rsidRPr="003650BF">
              <w:t>Content Packs (unless specified in promotions)</w:t>
            </w:r>
          </w:p>
        </w:tc>
        <w:tc>
          <w:tcPr>
            <w:tcW w:w="3321" w:type="dxa"/>
          </w:tcPr>
          <w:p w14:paraId="4059923B" w14:textId="77777777" w:rsidR="00821024" w:rsidRPr="003650BF" w:rsidRDefault="006A32BE">
            <w:pPr>
              <w:pStyle w:val="BodyText"/>
              <w:spacing w:before="100" w:after="100"/>
            </w:pPr>
            <w:r w:rsidRPr="003650BF">
              <w:t>No</w:t>
            </w:r>
          </w:p>
        </w:tc>
      </w:tr>
      <w:tr w:rsidR="00821024" w:rsidRPr="003650BF" w14:paraId="706729E2" w14:textId="77777777">
        <w:trPr>
          <w:trHeight w:val="20"/>
        </w:trPr>
        <w:tc>
          <w:tcPr>
            <w:tcW w:w="5499" w:type="dxa"/>
          </w:tcPr>
          <w:p w14:paraId="4175C5EB" w14:textId="77777777" w:rsidR="00821024" w:rsidRPr="003650BF" w:rsidRDefault="006A32BE">
            <w:pPr>
              <w:pStyle w:val="BodyText"/>
              <w:spacing w:before="100" w:after="100"/>
            </w:pPr>
            <w:r w:rsidRPr="003650BF">
              <w:t>Mobile Internet usage</w:t>
            </w:r>
          </w:p>
        </w:tc>
        <w:tc>
          <w:tcPr>
            <w:tcW w:w="3321" w:type="dxa"/>
          </w:tcPr>
          <w:p w14:paraId="5E369E63" w14:textId="77777777" w:rsidR="00821024" w:rsidRPr="003650BF" w:rsidRDefault="006A32BE">
            <w:pPr>
              <w:pStyle w:val="BodyText"/>
              <w:spacing w:before="100" w:after="100"/>
            </w:pPr>
            <w:r w:rsidRPr="003650BF">
              <w:t>No</w:t>
            </w:r>
          </w:p>
        </w:tc>
      </w:tr>
      <w:tr w:rsidR="00821024" w:rsidRPr="003650BF" w14:paraId="25ED4EB5" w14:textId="77777777">
        <w:trPr>
          <w:trHeight w:val="20"/>
        </w:trPr>
        <w:tc>
          <w:tcPr>
            <w:tcW w:w="5499" w:type="dxa"/>
          </w:tcPr>
          <w:p w14:paraId="40BEAED9" w14:textId="77777777" w:rsidR="00821024" w:rsidRPr="003650BF" w:rsidRDefault="006A32BE">
            <w:pPr>
              <w:pStyle w:val="BodyText"/>
              <w:spacing w:before="100" w:after="100"/>
            </w:pPr>
            <w:r w:rsidRPr="003650BF">
              <w:t xml:space="preserve">True Local Usage </w:t>
            </w:r>
          </w:p>
        </w:tc>
        <w:tc>
          <w:tcPr>
            <w:tcW w:w="3321" w:type="dxa"/>
          </w:tcPr>
          <w:p w14:paraId="6E469C76" w14:textId="77777777" w:rsidR="00821024" w:rsidRPr="003650BF" w:rsidRDefault="006A32BE">
            <w:pPr>
              <w:pStyle w:val="BodyText"/>
              <w:spacing w:before="100" w:after="100"/>
            </w:pPr>
            <w:r w:rsidRPr="003650BF">
              <w:t>No</w:t>
            </w:r>
          </w:p>
        </w:tc>
      </w:tr>
      <w:tr w:rsidR="00821024" w:rsidRPr="003650BF" w14:paraId="27293547" w14:textId="77777777">
        <w:trPr>
          <w:trHeight w:val="20"/>
        </w:trPr>
        <w:tc>
          <w:tcPr>
            <w:tcW w:w="5499" w:type="dxa"/>
          </w:tcPr>
          <w:p w14:paraId="1BF148B4" w14:textId="77777777" w:rsidR="00821024" w:rsidRPr="003650BF" w:rsidRDefault="006A32BE">
            <w:pPr>
              <w:pStyle w:val="BodyText"/>
              <w:spacing w:before="100" w:after="100"/>
            </w:pPr>
            <w:r w:rsidRPr="003650BF">
              <w:t>VOIP services</w:t>
            </w:r>
          </w:p>
        </w:tc>
        <w:tc>
          <w:tcPr>
            <w:tcW w:w="3321" w:type="dxa"/>
          </w:tcPr>
          <w:p w14:paraId="127ED7CB" w14:textId="77777777" w:rsidR="00821024" w:rsidRPr="003650BF" w:rsidRDefault="006A32BE">
            <w:pPr>
              <w:pStyle w:val="BodyText"/>
              <w:spacing w:before="100" w:after="100"/>
            </w:pPr>
            <w:r w:rsidRPr="003650BF">
              <w:t>No</w:t>
            </w:r>
          </w:p>
        </w:tc>
      </w:tr>
      <w:tr w:rsidR="00821024" w:rsidRPr="003650BF" w14:paraId="1EC63968" w14:textId="77777777">
        <w:trPr>
          <w:trHeight w:val="20"/>
        </w:trPr>
        <w:tc>
          <w:tcPr>
            <w:tcW w:w="5499" w:type="dxa"/>
          </w:tcPr>
          <w:p w14:paraId="72EDB6E9" w14:textId="77777777" w:rsidR="00821024" w:rsidRPr="003650BF" w:rsidRDefault="006A32BE">
            <w:pPr>
              <w:pStyle w:val="BodyText"/>
              <w:spacing w:before="100" w:after="100"/>
            </w:pPr>
            <w:r w:rsidRPr="003650BF">
              <w:t xml:space="preserve">Calls to Satellite </w:t>
            </w:r>
          </w:p>
        </w:tc>
        <w:tc>
          <w:tcPr>
            <w:tcW w:w="3321" w:type="dxa"/>
          </w:tcPr>
          <w:p w14:paraId="248F0BD9" w14:textId="77777777" w:rsidR="00821024" w:rsidRPr="003650BF" w:rsidRDefault="006A32BE">
            <w:pPr>
              <w:pStyle w:val="BodyText"/>
              <w:spacing w:before="100" w:after="100"/>
            </w:pPr>
            <w:r w:rsidRPr="003650BF">
              <w:t>No</w:t>
            </w:r>
          </w:p>
        </w:tc>
      </w:tr>
      <w:tr w:rsidR="00821024" w:rsidRPr="003650BF" w14:paraId="71B7CDD1" w14:textId="77777777">
        <w:trPr>
          <w:trHeight w:val="20"/>
        </w:trPr>
        <w:tc>
          <w:tcPr>
            <w:tcW w:w="5499" w:type="dxa"/>
          </w:tcPr>
          <w:p w14:paraId="35951FC0" w14:textId="77777777" w:rsidR="00821024" w:rsidRPr="003650BF" w:rsidRDefault="006A32BE">
            <w:pPr>
              <w:pStyle w:val="BodyText"/>
              <w:spacing w:before="100" w:after="100"/>
            </w:pPr>
            <w:r w:rsidRPr="003650BF">
              <w:t>Surepage</w:t>
            </w:r>
          </w:p>
        </w:tc>
        <w:tc>
          <w:tcPr>
            <w:tcW w:w="3321" w:type="dxa"/>
          </w:tcPr>
          <w:p w14:paraId="34EFE1D7" w14:textId="77777777" w:rsidR="00821024" w:rsidRPr="003650BF" w:rsidRDefault="006A32BE">
            <w:pPr>
              <w:pStyle w:val="BodyText"/>
              <w:spacing w:before="100" w:after="100"/>
            </w:pPr>
            <w:r w:rsidRPr="003650BF">
              <w:t>No</w:t>
            </w:r>
          </w:p>
        </w:tc>
      </w:tr>
    </w:tbl>
    <w:p w14:paraId="335FCD87" w14:textId="77777777" w:rsidR="00821024" w:rsidRPr="003650BF" w:rsidRDefault="00821024">
      <w:pPr>
        <w:pStyle w:val="BodyText"/>
      </w:pPr>
    </w:p>
    <w:p w14:paraId="7D5C7E98" w14:textId="77777777" w:rsidR="00821024" w:rsidRPr="003650BF" w:rsidRDefault="006A32BE">
      <w:pPr>
        <w:pStyle w:val="BodyText"/>
        <w:ind w:left="720"/>
        <w:rPr>
          <w:b/>
        </w:rPr>
      </w:pPr>
      <w:r w:rsidRPr="003650BF">
        <w:rPr>
          <w:b/>
        </w:rPr>
        <w:t>Table 1B – Eligible for the Included Mobile Internet Data</w:t>
      </w:r>
    </w:p>
    <w:tbl>
      <w:tblPr>
        <w:tblW w:w="8820"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490"/>
        <w:gridCol w:w="3330"/>
      </w:tblGrid>
      <w:tr w:rsidR="00821024" w:rsidRPr="003650BF" w14:paraId="00506765" w14:textId="77777777">
        <w:trPr>
          <w:trHeight w:val="20"/>
          <w:tblHeader/>
        </w:trPr>
        <w:tc>
          <w:tcPr>
            <w:tcW w:w="3112" w:type="pct"/>
          </w:tcPr>
          <w:p w14:paraId="60718327" w14:textId="77777777" w:rsidR="00821024" w:rsidRPr="003650BF" w:rsidRDefault="006A32BE">
            <w:pPr>
              <w:pStyle w:val="BodyText"/>
              <w:spacing w:before="100" w:after="100"/>
              <w:rPr>
                <w:b/>
              </w:rPr>
            </w:pPr>
            <w:r w:rsidRPr="003650BF">
              <w:rPr>
                <w:b/>
              </w:rPr>
              <w:t>Call Type</w:t>
            </w:r>
          </w:p>
        </w:tc>
        <w:tc>
          <w:tcPr>
            <w:tcW w:w="1888" w:type="pct"/>
          </w:tcPr>
          <w:p w14:paraId="7DC16BC5" w14:textId="77777777" w:rsidR="00821024" w:rsidRPr="003650BF" w:rsidRDefault="006A32BE">
            <w:pPr>
              <w:pStyle w:val="BodyText"/>
              <w:spacing w:before="100" w:after="100"/>
              <w:rPr>
                <w:b/>
              </w:rPr>
            </w:pPr>
            <w:r w:rsidRPr="003650BF">
              <w:rPr>
                <w:b/>
              </w:rPr>
              <w:t>Eligible Data</w:t>
            </w:r>
          </w:p>
        </w:tc>
      </w:tr>
      <w:tr w:rsidR="00821024" w:rsidRPr="003650BF" w14:paraId="40D3F4B6" w14:textId="77777777">
        <w:trPr>
          <w:trHeight w:val="20"/>
        </w:trPr>
        <w:tc>
          <w:tcPr>
            <w:tcW w:w="3112" w:type="pct"/>
          </w:tcPr>
          <w:p w14:paraId="279B46DD" w14:textId="77777777" w:rsidR="00821024" w:rsidRPr="003650BF" w:rsidRDefault="006A32BE">
            <w:pPr>
              <w:pStyle w:val="BodyText"/>
              <w:spacing w:before="100" w:after="100"/>
            </w:pPr>
            <w:r w:rsidRPr="003650BF">
              <w:t>Standard National Voice and Video Calls</w:t>
            </w:r>
          </w:p>
        </w:tc>
        <w:tc>
          <w:tcPr>
            <w:tcW w:w="1888" w:type="pct"/>
          </w:tcPr>
          <w:p w14:paraId="0AFA5678" w14:textId="77777777" w:rsidR="00821024" w:rsidRPr="003650BF" w:rsidRDefault="006A32BE">
            <w:pPr>
              <w:pStyle w:val="BodyText"/>
              <w:spacing w:before="100" w:after="100"/>
            </w:pPr>
            <w:r w:rsidRPr="003650BF">
              <w:t>No</w:t>
            </w:r>
          </w:p>
        </w:tc>
      </w:tr>
      <w:tr w:rsidR="00821024" w:rsidRPr="003650BF" w14:paraId="5110E808" w14:textId="77777777">
        <w:trPr>
          <w:trHeight w:val="20"/>
        </w:trPr>
        <w:tc>
          <w:tcPr>
            <w:tcW w:w="3112" w:type="pct"/>
          </w:tcPr>
          <w:p w14:paraId="1E5FD006" w14:textId="77777777" w:rsidR="00821024" w:rsidRPr="003650BF" w:rsidRDefault="006A32BE">
            <w:pPr>
              <w:pStyle w:val="BodyText"/>
              <w:spacing w:before="100" w:after="100"/>
            </w:pPr>
            <w:r w:rsidRPr="003650BF">
              <w:t>International Voice and Video Calls</w:t>
            </w:r>
          </w:p>
          <w:p w14:paraId="5CBC2ADA" w14:textId="77777777" w:rsidR="00821024" w:rsidRPr="003650BF" w:rsidRDefault="006A32BE">
            <w:pPr>
              <w:pStyle w:val="BodyText"/>
              <w:spacing w:before="100" w:after="100"/>
              <w:ind w:right="150"/>
            </w:pPr>
            <w:r w:rsidRPr="003650BF">
              <w:t>(including calls to national fixed or digital mobile services that then divert/switch or re-route overseas)</w:t>
            </w:r>
          </w:p>
        </w:tc>
        <w:tc>
          <w:tcPr>
            <w:tcW w:w="1888" w:type="pct"/>
          </w:tcPr>
          <w:p w14:paraId="39C4E1A2" w14:textId="77777777" w:rsidR="00821024" w:rsidRPr="003650BF" w:rsidRDefault="006A32BE">
            <w:pPr>
              <w:pStyle w:val="BodyText"/>
              <w:spacing w:before="100" w:after="100"/>
            </w:pPr>
            <w:r w:rsidRPr="003650BF">
              <w:t xml:space="preserve">No </w:t>
            </w:r>
          </w:p>
        </w:tc>
      </w:tr>
      <w:tr w:rsidR="00821024" w:rsidRPr="003650BF" w14:paraId="64BA1409" w14:textId="77777777">
        <w:trPr>
          <w:trHeight w:val="20"/>
        </w:trPr>
        <w:tc>
          <w:tcPr>
            <w:tcW w:w="3112" w:type="pct"/>
          </w:tcPr>
          <w:p w14:paraId="10A24F21" w14:textId="77777777" w:rsidR="00821024" w:rsidRPr="003650BF" w:rsidRDefault="006A32BE">
            <w:pPr>
              <w:pStyle w:val="BodyText"/>
              <w:spacing w:before="100" w:after="100"/>
            </w:pPr>
            <w:r w:rsidRPr="003650BF">
              <w:t>Premium Video</w:t>
            </w:r>
          </w:p>
        </w:tc>
        <w:tc>
          <w:tcPr>
            <w:tcW w:w="1888" w:type="pct"/>
          </w:tcPr>
          <w:p w14:paraId="3DC25EC2" w14:textId="77777777" w:rsidR="00821024" w:rsidRPr="003650BF" w:rsidRDefault="006A32BE">
            <w:pPr>
              <w:pStyle w:val="BodyText"/>
              <w:spacing w:before="100" w:after="100"/>
            </w:pPr>
            <w:r w:rsidRPr="003650BF">
              <w:t>No</w:t>
            </w:r>
          </w:p>
        </w:tc>
      </w:tr>
      <w:tr w:rsidR="00821024" w:rsidRPr="003650BF" w14:paraId="5CBD13D8" w14:textId="77777777">
        <w:trPr>
          <w:trHeight w:val="20"/>
        </w:trPr>
        <w:tc>
          <w:tcPr>
            <w:tcW w:w="3112" w:type="pct"/>
          </w:tcPr>
          <w:p w14:paraId="519F9C1F" w14:textId="77777777" w:rsidR="00821024" w:rsidRPr="003650BF" w:rsidRDefault="006A32BE">
            <w:pPr>
              <w:pStyle w:val="BodyText"/>
              <w:spacing w:before="100" w:after="100"/>
            </w:pPr>
            <w:r w:rsidRPr="003650BF">
              <w:t>Content Video</w:t>
            </w:r>
          </w:p>
        </w:tc>
        <w:tc>
          <w:tcPr>
            <w:tcW w:w="1888" w:type="pct"/>
          </w:tcPr>
          <w:p w14:paraId="73353EF4" w14:textId="77777777" w:rsidR="00821024" w:rsidRPr="003650BF" w:rsidRDefault="006A32BE">
            <w:pPr>
              <w:pStyle w:val="BodyText"/>
              <w:spacing w:before="100" w:after="100"/>
            </w:pPr>
            <w:r w:rsidRPr="003650BF">
              <w:t>No</w:t>
            </w:r>
          </w:p>
        </w:tc>
      </w:tr>
      <w:tr w:rsidR="00821024" w:rsidRPr="003650BF" w14:paraId="3E194F99" w14:textId="77777777">
        <w:trPr>
          <w:trHeight w:val="20"/>
        </w:trPr>
        <w:tc>
          <w:tcPr>
            <w:tcW w:w="3112" w:type="pct"/>
          </w:tcPr>
          <w:p w14:paraId="5CAF3363" w14:textId="77777777" w:rsidR="00821024" w:rsidRPr="003650BF" w:rsidRDefault="006A32BE">
            <w:pPr>
              <w:pStyle w:val="BodyText"/>
              <w:spacing w:before="100" w:after="100"/>
            </w:pPr>
            <w:r w:rsidRPr="003650BF">
              <w:t>Standard National Standard SMS</w:t>
            </w:r>
          </w:p>
        </w:tc>
        <w:tc>
          <w:tcPr>
            <w:tcW w:w="1888" w:type="pct"/>
          </w:tcPr>
          <w:p w14:paraId="485348B6" w14:textId="77777777" w:rsidR="00821024" w:rsidRPr="003650BF" w:rsidRDefault="006A32BE">
            <w:pPr>
              <w:pStyle w:val="BodyText"/>
              <w:spacing w:before="100" w:after="100"/>
            </w:pPr>
            <w:r w:rsidRPr="003650BF">
              <w:t>No</w:t>
            </w:r>
          </w:p>
        </w:tc>
      </w:tr>
      <w:tr w:rsidR="00821024" w:rsidRPr="003650BF" w14:paraId="683A0024" w14:textId="77777777">
        <w:trPr>
          <w:trHeight w:val="20"/>
        </w:trPr>
        <w:tc>
          <w:tcPr>
            <w:tcW w:w="3112" w:type="pct"/>
          </w:tcPr>
          <w:p w14:paraId="6C0F867B" w14:textId="77777777" w:rsidR="00821024" w:rsidRPr="003650BF" w:rsidRDefault="006A32BE">
            <w:pPr>
              <w:pStyle w:val="BodyText"/>
              <w:spacing w:before="100" w:after="100"/>
            </w:pPr>
            <w:r w:rsidRPr="003650BF">
              <w:t>International SMS</w:t>
            </w:r>
          </w:p>
        </w:tc>
        <w:tc>
          <w:tcPr>
            <w:tcW w:w="1888" w:type="pct"/>
          </w:tcPr>
          <w:p w14:paraId="2AA71E16" w14:textId="77777777" w:rsidR="00821024" w:rsidRPr="003650BF" w:rsidRDefault="006A32BE">
            <w:pPr>
              <w:pStyle w:val="BodyText"/>
              <w:spacing w:before="100" w:after="100"/>
            </w:pPr>
            <w:r w:rsidRPr="003650BF">
              <w:t>No</w:t>
            </w:r>
          </w:p>
        </w:tc>
      </w:tr>
      <w:tr w:rsidR="00821024" w:rsidRPr="003650BF" w14:paraId="729BFF20" w14:textId="77777777">
        <w:trPr>
          <w:trHeight w:val="20"/>
        </w:trPr>
        <w:tc>
          <w:tcPr>
            <w:tcW w:w="3112" w:type="pct"/>
          </w:tcPr>
          <w:p w14:paraId="1424503B" w14:textId="77777777" w:rsidR="00821024" w:rsidRPr="003650BF" w:rsidRDefault="006A32BE">
            <w:pPr>
              <w:pStyle w:val="BodyText"/>
              <w:spacing w:before="100" w:after="100"/>
            </w:pPr>
            <w:r w:rsidRPr="003650BF">
              <w:t>Premium SMS</w:t>
            </w:r>
          </w:p>
        </w:tc>
        <w:tc>
          <w:tcPr>
            <w:tcW w:w="1888" w:type="pct"/>
          </w:tcPr>
          <w:p w14:paraId="5026912B" w14:textId="77777777" w:rsidR="00821024" w:rsidRPr="003650BF" w:rsidRDefault="006A32BE">
            <w:pPr>
              <w:pStyle w:val="BodyText"/>
              <w:spacing w:before="100" w:after="100"/>
            </w:pPr>
            <w:r w:rsidRPr="003650BF">
              <w:t>No</w:t>
            </w:r>
          </w:p>
        </w:tc>
      </w:tr>
      <w:tr w:rsidR="00821024" w:rsidRPr="003650BF" w14:paraId="642207D2" w14:textId="77777777">
        <w:trPr>
          <w:trHeight w:val="20"/>
        </w:trPr>
        <w:tc>
          <w:tcPr>
            <w:tcW w:w="3112" w:type="pct"/>
          </w:tcPr>
          <w:p w14:paraId="65976D07" w14:textId="77777777" w:rsidR="00821024" w:rsidRPr="003650BF" w:rsidRDefault="006A32BE">
            <w:pPr>
              <w:pStyle w:val="BodyText"/>
              <w:spacing w:before="100" w:after="100"/>
            </w:pPr>
            <w:r w:rsidRPr="003650BF">
              <w:t>Standard National Standard MMS</w:t>
            </w:r>
          </w:p>
        </w:tc>
        <w:tc>
          <w:tcPr>
            <w:tcW w:w="1888" w:type="pct"/>
          </w:tcPr>
          <w:p w14:paraId="7D3E8FDD" w14:textId="77777777" w:rsidR="00821024" w:rsidRPr="003650BF" w:rsidRDefault="006A32BE">
            <w:pPr>
              <w:pStyle w:val="BodyText"/>
              <w:spacing w:before="100" w:after="100"/>
            </w:pPr>
            <w:r w:rsidRPr="003650BF">
              <w:t>No</w:t>
            </w:r>
          </w:p>
        </w:tc>
      </w:tr>
      <w:tr w:rsidR="00821024" w:rsidRPr="003650BF" w14:paraId="61A0A4AA" w14:textId="77777777">
        <w:trPr>
          <w:trHeight w:val="20"/>
        </w:trPr>
        <w:tc>
          <w:tcPr>
            <w:tcW w:w="3112" w:type="pct"/>
          </w:tcPr>
          <w:p w14:paraId="0892EAEB" w14:textId="77777777" w:rsidR="00821024" w:rsidRPr="003650BF" w:rsidRDefault="006A32BE">
            <w:pPr>
              <w:pStyle w:val="BodyText"/>
              <w:spacing w:before="100" w:after="100"/>
            </w:pPr>
            <w:r w:rsidRPr="003650BF">
              <w:t>International MMS</w:t>
            </w:r>
          </w:p>
        </w:tc>
        <w:tc>
          <w:tcPr>
            <w:tcW w:w="1888" w:type="pct"/>
          </w:tcPr>
          <w:p w14:paraId="074AF4DE" w14:textId="77777777" w:rsidR="00821024" w:rsidRPr="003650BF" w:rsidRDefault="006A32BE">
            <w:pPr>
              <w:pStyle w:val="BodyText"/>
              <w:spacing w:before="100" w:after="100"/>
            </w:pPr>
            <w:r w:rsidRPr="003650BF">
              <w:t>No</w:t>
            </w:r>
          </w:p>
        </w:tc>
      </w:tr>
      <w:tr w:rsidR="00821024" w:rsidRPr="003650BF" w14:paraId="5EA4FF6A" w14:textId="77777777">
        <w:trPr>
          <w:trHeight w:val="20"/>
        </w:trPr>
        <w:tc>
          <w:tcPr>
            <w:tcW w:w="3112" w:type="pct"/>
          </w:tcPr>
          <w:p w14:paraId="6AD9FA8D" w14:textId="77777777" w:rsidR="00821024" w:rsidRPr="003650BF" w:rsidRDefault="006A32BE">
            <w:pPr>
              <w:pStyle w:val="BodyText"/>
              <w:spacing w:before="100" w:after="100"/>
            </w:pPr>
            <w:r w:rsidRPr="003650BF">
              <w:t>Premium MMS</w:t>
            </w:r>
          </w:p>
        </w:tc>
        <w:tc>
          <w:tcPr>
            <w:tcW w:w="1888" w:type="pct"/>
          </w:tcPr>
          <w:p w14:paraId="476DE989" w14:textId="77777777" w:rsidR="00821024" w:rsidRPr="003650BF" w:rsidRDefault="006A32BE">
            <w:pPr>
              <w:pStyle w:val="BodyText"/>
              <w:spacing w:before="100" w:after="100"/>
            </w:pPr>
            <w:r w:rsidRPr="003650BF">
              <w:t>No</w:t>
            </w:r>
          </w:p>
        </w:tc>
      </w:tr>
      <w:tr w:rsidR="00821024" w:rsidRPr="003650BF" w14:paraId="22862942" w14:textId="77777777">
        <w:trPr>
          <w:trHeight w:val="20"/>
        </w:trPr>
        <w:tc>
          <w:tcPr>
            <w:tcW w:w="3112" w:type="pct"/>
          </w:tcPr>
          <w:p w14:paraId="7AE76CC1" w14:textId="77777777" w:rsidR="00821024" w:rsidRPr="003650BF" w:rsidRDefault="006A32BE">
            <w:pPr>
              <w:pStyle w:val="BodyText"/>
              <w:spacing w:before="100" w:after="100"/>
            </w:pPr>
            <w:r w:rsidRPr="003650BF">
              <w:t>National Diversions</w:t>
            </w:r>
          </w:p>
        </w:tc>
        <w:tc>
          <w:tcPr>
            <w:tcW w:w="1888" w:type="pct"/>
          </w:tcPr>
          <w:p w14:paraId="1B4433DB" w14:textId="77777777" w:rsidR="00821024" w:rsidRPr="003650BF" w:rsidRDefault="006A32BE">
            <w:pPr>
              <w:pStyle w:val="BodyText"/>
              <w:spacing w:before="100" w:after="100"/>
            </w:pPr>
            <w:r w:rsidRPr="003650BF">
              <w:t>No</w:t>
            </w:r>
          </w:p>
        </w:tc>
      </w:tr>
      <w:tr w:rsidR="00821024" w:rsidRPr="003650BF" w14:paraId="19DFAEDC" w14:textId="77777777">
        <w:trPr>
          <w:trHeight w:val="20"/>
        </w:trPr>
        <w:tc>
          <w:tcPr>
            <w:tcW w:w="3112" w:type="pct"/>
          </w:tcPr>
          <w:p w14:paraId="0FE99482" w14:textId="77777777" w:rsidR="00821024" w:rsidRPr="003650BF" w:rsidRDefault="006A32BE">
            <w:pPr>
              <w:pStyle w:val="BodyText"/>
              <w:spacing w:before="100" w:after="100"/>
            </w:pPr>
            <w:r w:rsidRPr="003650BF">
              <w:t>Voicemail Deposit and Retrievals</w:t>
            </w:r>
          </w:p>
        </w:tc>
        <w:tc>
          <w:tcPr>
            <w:tcW w:w="1888" w:type="pct"/>
          </w:tcPr>
          <w:p w14:paraId="0EF2F64D" w14:textId="77777777" w:rsidR="00821024" w:rsidRPr="003650BF" w:rsidRDefault="006A32BE">
            <w:pPr>
              <w:pStyle w:val="BodyText"/>
              <w:spacing w:before="100" w:after="100"/>
            </w:pPr>
            <w:r w:rsidRPr="003650BF">
              <w:t>No</w:t>
            </w:r>
          </w:p>
        </w:tc>
      </w:tr>
      <w:tr w:rsidR="00821024" w:rsidRPr="003650BF" w14:paraId="62FB415C" w14:textId="77777777">
        <w:trPr>
          <w:trHeight w:val="20"/>
        </w:trPr>
        <w:tc>
          <w:tcPr>
            <w:tcW w:w="3112" w:type="pct"/>
          </w:tcPr>
          <w:p w14:paraId="3543DAF4" w14:textId="77777777" w:rsidR="00821024" w:rsidRPr="003650BF" w:rsidRDefault="006A32BE">
            <w:pPr>
              <w:pStyle w:val="BodyText"/>
              <w:spacing w:before="100" w:after="100"/>
            </w:pPr>
            <w:r w:rsidRPr="003650BF">
              <w:t>International Roaming and Diversion</w:t>
            </w:r>
          </w:p>
        </w:tc>
        <w:tc>
          <w:tcPr>
            <w:tcW w:w="1888" w:type="pct"/>
          </w:tcPr>
          <w:p w14:paraId="0733A2DA" w14:textId="77777777" w:rsidR="00821024" w:rsidRPr="003650BF" w:rsidRDefault="006A32BE">
            <w:pPr>
              <w:pStyle w:val="BodyText"/>
              <w:spacing w:before="100" w:after="100"/>
            </w:pPr>
            <w:r w:rsidRPr="003650BF">
              <w:t>No</w:t>
            </w:r>
          </w:p>
        </w:tc>
      </w:tr>
      <w:tr w:rsidR="00821024" w:rsidRPr="003650BF" w14:paraId="4DB40E7B" w14:textId="77777777">
        <w:trPr>
          <w:trHeight w:val="20"/>
        </w:trPr>
        <w:tc>
          <w:tcPr>
            <w:tcW w:w="3112" w:type="pct"/>
          </w:tcPr>
          <w:p w14:paraId="5C076127" w14:textId="77777777" w:rsidR="00821024" w:rsidRPr="003650BF" w:rsidRDefault="006A32BE">
            <w:pPr>
              <w:pStyle w:val="BodyText"/>
              <w:spacing w:before="100" w:after="100"/>
            </w:pPr>
            <w:r w:rsidRPr="003650BF">
              <w:t>Video Conferencing</w:t>
            </w:r>
          </w:p>
        </w:tc>
        <w:tc>
          <w:tcPr>
            <w:tcW w:w="1888" w:type="pct"/>
          </w:tcPr>
          <w:p w14:paraId="2227033D" w14:textId="77777777" w:rsidR="00821024" w:rsidRPr="003650BF" w:rsidRDefault="006A32BE">
            <w:pPr>
              <w:pStyle w:val="BodyText"/>
              <w:spacing w:before="100" w:after="100"/>
            </w:pPr>
            <w:r w:rsidRPr="003650BF">
              <w:t>No</w:t>
            </w:r>
          </w:p>
        </w:tc>
      </w:tr>
      <w:tr w:rsidR="00821024" w:rsidRPr="003650BF" w14:paraId="3B2A62F6" w14:textId="77777777">
        <w:trPr>
          <w:trHeight w:val="20"/>
        </w:trPr>
        <w:tc>
          <w:tcPr>
            <w:tcW w:w="3112" w:type="pct"/>
          </w:tcPr>
          <w:p w14:paraId="0F9C5DED" w14:textId="77777777" w:rsidR="00821024" w:rsidRPr="003650BF" w:rsidRDefault="006A32BE">
            <w:pPr>
              <w:pStyle w:val="BodyText"/>
              <w:spacing w:before="100" w:after="100"/>
            </w:pPr>
            <w:r w:rsidRPr="003650BF">
              <w:t>Optus iZoo Browsing*</w:t>
            </w:r>
          </w:p>
        </w:tc>
        <w:tc>
          <w:tcPr>
            <w:tcW w:w="1888" w:type="pct"/>
          </w:tcPr>
          <w:p w14:paraId="7CCC0D62"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16B231B4" w14:textId="77777777">
        <w:trPr>
          <w:trHeight w:val="20"/>
        </w:trPr>
        <w:tc>
          <w:tcPr>
            <w:tcW w:w="3112" w:type="pct"/>
          </w:tcPr>
          <w:p w14:paraId="642342AB" w14:textId="77777777" w:rsidR="00821024" w:rsidRPr="003650BF" w:rsidRDefault="006A32BE">
            <w:pPr>
              <w:pStyle w:val="BodyText"/>
              <w:spacing w:before="100" w:after="100"/>
            </w:pPr>
            <w:r w:rsidRPr="003650BF">
              <w:t>Optus iZoo Downloads</w:t>
            </w:r>
          </w:p>
        </w:tc>
        <w:tc>
          <w:tcPr>
            <w:tcW w:w="1888" w:type="pct"/>
          </w:tcPr>
          <w:p w14:paraId="37C18904" w14:textId="77777777" w:rsidR="00821024" w:rsidRPr="003650BF" w:rsidRDefault="006A32BE">
            <w:pPr>
              <w:pStyle w:val="BodyText"/>
              <w:spacing w:before="100" w:after="100"/>
            </w:pPr>
            <w:r w:rsidRPr="003650BF">
              <w:t>No</w:t>
            </w:r>
          </w:p>
        </w:tc>
      </w:tr>
      <w:tr w:rsidR="00821024" w:rsidRPr="003650BF" w14:paraId="4B385B39" w14:textId="77777777">
        <w:trPr>
          <w:trHeight w:val="20"/>
        </w:trPr>
        <w:tc>
          <w:tcPr>
            <w:tcW w:w="3112" w:type="pct"/>
          </w:tcPr>
          <w:p w14:paraId="4D29724C" w14:textId="77777777" w:rsidR="00821024" w:rsidRPr="003650BF" w:rsidRDefault="006A32BE">
            <w:pPr>
              <w:pStyle w:val="BodyText"/>
              <w:spacing w:before="100" w:after="100"/>
            </w:pPr>
            <w:r w:rsidRPr="003650BF">
              <w:t>SMS to 966 (Zoo)</w:t>
            </w:r>
          </w:p>
        </w:tc>
        <w:tc>
          <w:tcPr>
            <w:tcW w:w="1888" w:type="pct"/>
          </w:tcPr>
          <w:p w14:paraId="4A12B862" w14:textId="77777777" w:rsidR="00821024" w:rsidRPr="003650BF" w:rsidRDefault="006A32BE">
            <w:pPr>
              <w:pStyle w:val="BodyText"/>
              <w:spacing w:before="100" w:after="100"/>
            </w:pPr>
            <w:r w:rsidRPr="003650BF">
              <w:t>No</w:t>
            </w:r>
          </w:p>
        </w:tc>
      </w:tr>
      <w:tr w:rsidR="00821024" w:rsidRPr="003650BF" w14:paraId="64CC69FA" w14:textId="77777777">
        <w:trPr>
          <w:trHeight w:val="20"/>
        </w:trPr>
        <w:tc>
          <w:tcPr>
            <w:tcW w:w="3112" w:type="pct"/>
          </w:tcPr>
          <w:p w14:paraId="4C106875" w14:textId="77777777" w:rsidR="00821024" w:rsidRPr="003650BF" w:rsidRDefault="006A32BE">
            <w:pPr>
              <w:pStyle w:val="BodyText"/>
              <w:spacing w:before="100" w:after="100"/>
            </w:pPr>
            <w:r w:rsidRPr="003650BF">
              <w:t>Mobile Internet usage*</w:t>
            </w:r>
          </w:p>
        </w:tc>
        <w:tc>
          <w:tcPr>
            <w:tcW w:w="1888" w:type="pct"/>
          </w:tcPr>
          <w:p w14:paraId="2C8426AC"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177B0F77" w14:textId="77777777">
        <w:trPr>
          <w:trHeight w:val="20"/>
        </w:trPr>
        <w:tc>
          <w:tcPr>
            <w:tcW w:w="3112" w:type="pct"/>
          </w:tcPr>
          <w:p w14:paraId="110A7F54" w14:textId="77777777" w:rsidR="00821024" w:rsidRPr="003650BF" w:rsidRDefault="006A32BE">
            <w:pPr>
              <w:pStyle w:val="BodyText"/>
              <w:spacing w:before="100" w:after="100"/>
            </w:pPr>
            <w:r w:rsidRPr="003650BF">
              <w:lastRenderedPageBreak/>
              <w:t>Mobile as Modem</w:t>
            </w:r>
          </w:p>
        </w:tc>
        <w:tc>
          <w:tcPr>
            <w:tcW w:w="1888" w:type="pct"/>
          </w:tcPr>
          <w:p w14:paraId="5AC37562" w14:textId="77777777" w:rsidR="00821024" w:rsidRPr="003650BF" w:rsidRDefault="006A32BE">
            <w:pPr>
              <w:pStyle w:val="BodyText"/>
              <w:spacing w:before="100" w:after="100"/>
            </w:pPr>
            <w:r w:rsidRPr="003650BF">
              <w:t>No</w:t>
            </w:r>
          </w:p>
        </w:tc>
      </w:tr>
      <w:tr w:rsidR="00821024" w:rsidRPr="003650BF" w14:paraId="2FD8B565" w14:textId="77777777">
        <w:trPr>
          <w:trHeight w:val="20"/>
        </w:trPr>
        <w:tc>
          <w:tcPr>
            <w:tcW w:w="3112" w:type="pct"/>
          </w:tcPr>
          <w:p w14:paraId="670CFA0E" w14:textId="77777777" w:rsidR="00821024" w:rsidRPr="003650BF" w:rsidRDefault="006A32BE">
            <w:pPr>
              <w:pStyle w:val="BodyText"/>
              <w:spacing w:before="100" w:after="100"/>
            </w:pPr>
            <w:r w:rsidRPr="003650BF">
              <w:t>Data Used while Roaming Internationally</w:t>
            </w:r>
          </w:p>
        </w:tc>
        <w:tc>
          <w:tcPr>
            <w:tcW w:w="1888" w:type="pct"/>
          </w:tcPr>
          <w:p w14:paraId="77E1E345" w14:textId="77777777" w:rsidR="00821024" w:rsidRPr="003650BF" w:rsidRDefault="006A32BE">
            <w:pPr>
              <w:pStyle w:val="BodyText"/>
              <w:spacing w:before="100" w:after="100"/>
            </w:pPr>
            <w:r w:rsidRPr="003650BF">
              <w:t>No</w:t>
            </w:r>
          </w:p>
        </w:tc>
      </w:tr>
      <w:tr w:rsidR="00821024" w:rsidRPr="003650BF" w14:paraId="0CBC9186" w14:textId="77777777">
        <w:trPr>
          <w:trHeight w:val="20"/>
        </w:trPr>
        <w:tc>
          <w:tcPr>
            <w:tcW w:w="3112" w:type="pct"/>
          </w:tcPr>
          <w:p w14:paraId="27B3A9C0" w14:textId="77777777" w:rsidR="00821024" w:rsidRPr="003650BF" w:rsidRDefault="006A32BE">
            <w:pPr>
              <w:pStyle w:val="BodyText"/>
              <w:spacing w:before="100" w:after="100"/>
            </w:pPr>
            <w:r w:rsidRPr="003650BF">
              <w:t xml:space="preserve">Content Packs </w:t>
            </w:r>
          </w:p>
        </w:tc>
        <w:tc>
          <w:tcPr>
            <w:tcW w:w="1888" w:type="pct"/>
          </w:tcPr>
          <w:p w14:paraId="3283FE39" w14:textId="77777777" w:rsidR="00821024" w:rsidRPr="003650BF" w:rsidRDefault="006A32BE">
            <w:pPr>
              <w:pStyle w:val="BodyText"/>
              <w:spacing w:before="100" w:after="100"/>
            </w:pPr>
            <w:r w:rsidRPr="003650BF">
              <w:t>No</w:t>
            </w:r>
          </w:p>
        </w:tc>
      </w:tr>
      <w:tr w:rsidR="00821024" w:rsidRPr="003650BF" w14:paraId="4EED4C9C" w14:textId="77777777">
        <w:trPr>
          <w:trHeight w:val="20"/>
        </w:trPr>
        <w:tc>
          <w:tcPr>
            <w:tcW w:w="3112" w:type="pct"/>
          </w:tcPr>
          <w:p w14:paraId="392779BA" w14:textId="77777777" w:rsidR="00821024" w:rsidRPr="003650BF" w:rsidRDefault="006A32BE">
            <w:pPr>
              <w:pStyle w:val="BodyText"/>
              <w:spacing w:before="100" w:after="100"/>
            </w:pPr>
            <w:r w:rsidRPr="003650BF">
              <w:t>TrueLocal Usage</w:t>
            </w:r>
          </w:p>
        </w:tc>
        <w:tc>
          <w:tcPr>
            <w:tcW w:w="1888" w:type="pct"/>
          </w:tcPr>
          <w:p w14:paraId="3A75A951" w14:textId="77777777" w:rsidR="00821024" w:rsidRPr="003650BF" w:rsidRDefault="006A32BE">
            <w:pPr>
              <w:pStyle w:val="BodyText"/>
              <w:spacing w:before="100" w:after="100"/>
            </w:pPr>
            <w:r w:rsidRPr="003650BF">
              <w:t>No</w:t>
            </w:r>
          </w:p>
        </w:tc>
      </w:tr>
      <w:tr w:rsidR="00821024" w:rsidRPr="003650BF" w14:paraId="4A7ABC54" w14:textId="77777777">
        <w:trPr>
          <w:trHeight w:val="20"/>
        </w:trPr>
        <w:tc>
          <w:tcPr>
            <w:tcW w:w="3112" w:type="pct"/>
          </w:tcPr>
          <w:p w14:paraId="00A0E1C1" w14:textId="77777777" w:rsidR="00821024" w:rsidRPr="003650BF" w:rsidRDefault="006A32BE">
            <w:pPr>
              <w:pStyle w:val="BodyText"/>
              <w:spacing w:before="100" w:after="100"/>
            </w:pPr>
            <w:r w:rsidRPr="003650BF">
              <w:t xml:space="preserve">Directory Assistance- 1223 </w:t>
            </w:r>
          </w:p>
        </w:tc>
        <w:tc>
          <w:tcPr>
            <w:tcW w:w="1888" w:type="pct"/>
          </w:tcPr>
          <w:p w14:paraId="37015DDD" w14:textId="77777777" w:rsidR="00821024" w:rsidRPr="003650BF" w:rsidRDefault="006A32BE">
            <w:pPr>
              <w:pStyle w:val="BodyText"/>
              <w:spacing w:before="100" w:after="100"/>
            </w:pPr>
            <w:r w:rsidRPr="003650BF">
              <w:t>No</w:t>
            </w:r>
          </w:p>
        </w:tc>
      </w:tr>
      <w:tr w:rsidR="00821024" w:rsidRPr="003650BF" w14:paraId="73D53D84" w14:textId="77777777">
        <w:trPr>
          <w:trHeight w:val="20"/>
        </w:trPr>
        <w:tc>
          <w:tcPr>
            <w:tcW w:w="3112" w:type="pct"/>
          </w:tcPr>
          <w:p w14:paraId="6197CE09" w14:textId="77777777" w:rsidR="00821024" w:rsidRPr="003650BF" w:rsidRDefault="006A32BE">
            <w:pPr>
              <w:pStyle w:val="BodyText"/>
              <w:spacing w:before="100" w:after="100"/>
            </w:pPr>
            <w:r w:rsidRPr="003650BF">
              <w:t>19XX Numbers</w:t>
            </w:r>
          </w:p>
        </w:tc>
        <w:tc>
          <w:tcPr>
            <w:tcW w:w="1888" w:type="pct"/>
          </w:tcPr>
          <w:p w14:paraId="17C82236" w14:textId="77777777" w:rsidR="00821024" w:rsidRPr="003650BF" w:rsidRDefault="006A32BE">
            <w:pPr>
              <w:pStyle w:val="BodyText"/>
              <w:spacing w:before="100" w:after="100"/>
            </w:pPr>
            <w:r w:rsidRPr="003650BF">
              <w:t>No</w:t>
            </w:r>
          </w:p>
        </w:tc>
      </w:tr>
      <w:tr w:rsidR="00821024" w:rsidRPr="003650BF" w14:paraId="0447D72D" w14:textId="77777777">
        <w:trPr>
          <w:trHeight w:val="20"/>
        </w:trPr>
        <w:tc>
          <w:tcPr>
            <w:tcW w:w="3112" w:type="pct"/>
          </w:tcPr>
          <w:p w14:paraId="56A5F13B" w14:textId="77777777" w:rsidR="00821024" w:rsidRPr="003650BF" w:rsidRDefault="006A32BE">
            <w:pPr>
              <w:pStyle w:val="BodyText"/>
              <w:spacing w:before="100" w:after="100"/>
            </w:pPr>
            <w:r w:rsidRPr="003650BF">
              <w:t>1800, 13 and 1300 numbers</w:t>
            </w:r>
          </w:p>
        </w:tc>
        <w:tc>
          <w:tcPr>
            <w:tcW w:w="1888" w:type="pct"/>
          </w:tcPr>
          <w:p w14:paraId="37243D13" w14:textId="77777777" w:rsidR="00821024" w:rsidRPr="003650BF" w:rsidRDefault="006A32BE">
            <w:pPr>
              <w:pStyle w:val="BodyText"/>
              <w:spacing w:before="100" w:after="100"/>
            </w:pPr>
            <w:r w:rsidRPr="003650BF">
              <w:t>No</w:t>
            </w:r>
          </w:p>
        </w:tc>
      </w:tr>
      <w:tr w:rsidR="00821024" w:rsidRPr="003650BF" w14:paraId="4BABD9F1" w14:textId="77777777">
        <w:trPr>
          <w:trHeight w:val="20"/>
        </w:trPr>
        <w:tc>
          <w:tcPr>
            <w:tcW w:w="3112" w:type="pct"/>
          </w:tcPr>
          <w:p w14:paraId="53168195" w14:textId="77777777" w:rsidR="00821024" w:rsidRPr="003650BF" w:rsidRDefault="006A32BE">
            <w:pPr>
              <w:pStyle w:val="BodyText"/>
              <w:spacing w:before="100" w:after="100"/>
            </w:pPr>
            <w:r w:rsidRPr="003650BF">
              <w:t>124YES(937)</w:t>
            </w:r>
          </w:p>
        </w:tc>
        <w:tc>
          <w:tcPr>
            <w:tcW w:w="1888" w:type="pct"/>
          </w:tcPr>
          <w:p w14:paraId="21761FBA" w14:textId="77777777" w:rsidR="00821024" w:rsidRPr="003650BF" w:rsidRDefault="006A32BE">
            <w:pPr>
              <w:pStyle w:val="BodyText"/>
              <w:spacing w:before="100" w:after="100"/>
            </w:pPr>
            <w:r w:rsidRPr="003650BF">
              <w:t>No</w:t>
            </w:r>
          </w:p>
        </w:tc>
      </w:tr>
      <w:tr w:rsidR="00821024" w:rsidRPr="003650BF" w14:paraId="37261461" w14:textId="77777777">
        <w:trPr>
          <w:trHeight w:val="20"/>
        </w:trPr>
        <w:tc>
          <w:tcPr>
            <w:tcW w:w="3112" w:type="pct"/>
          </w:tcPr>
          <w:p w14:paraId="1AD4D54F" w14:textId="77777777" w:rsidR="00821024" w:rsidRPr="003650BF" w:rsidRDefault="006A32BE">
            <w:pPr>
              <w:pStyle w:val="BodyText"/>
              <w:spacing w:before="100" w:after="100"/>
            </w:pPr>
            <w:r w:rsidRPr="003650BF">
              <w:t>Push To Talk (PTT) (this service is no longer available from 4 November 2010)</w:t>
            </w:r>
          </w:p>
        </w:tc>
        <w:tc>
          <w:tcPr>
            <w:tcW w:w="1888" w:type="pct"/>
          </w:tcPr>
          <w:p w14:paraId="7207FA9C" w14:textId="77777777" w:rsidR="00821024" w:rsidRPr="003650BF" w:rsidRDefault="006A32BE">
            <w:pPr>
              <w:pStyle w:val="BodyText"/>
              <w:spacing w:before="100" w:after="100"/>
            </w:pPr>
            <w:r w:rsidRPr="003650BF">
              <w:t>No</w:t>
            </w:r>
          </w:p>
        </w:tc>
      </w:tr>
      <w:tr w:rsidR="00821024" w:rsidRPr="003650BF" w14:paraId="71F7B772" w14:textId="77777777">
        <w:trPr>
          <w:trHeight w:val="20"/>
        </w:trPr>
        <w:tc>
          <w:tcPr>
            <w:tcW w:w="3112" w:type="pct"/>
          </w:tcPr>
          <w:p w14:paraId="4AE8A1AF" w14:textId="77777777" w:rsidR="00821024" w:rsidRPr="003650BF" w:rsidRDefault="006A32BE">
            <w:pPr>
              <w:pStyle w:val="BodyText"/>
              <w:spacing w:before="100" w:after="100"/>
            </w:pPr>
            <w:r w:rsidRPr="003650BF">
              <w:t>Calls to Satellite</w:t>
            </w:r>
          </w:p>
        </w:tc>
        <w:tc>
          <w:tcPr>
            <w:tcW w:w="1888" w:type="pct"/>
          </w:tcPr>
          <w:p w14:paraId="598F853F" w14:textId="77777777" w:rsidR="00821024" w:rsidRPr="003650BF" w:rsidRDefault="006A32BE">
            <w:pPr>
              <w:pStyle w:val="BodyText"/>
              <w:spacing w:before="100" w:after="100"/>
            </w:pPr>
            <w:r w:rsidRPr="003650BF">
              <w:t>No</w:t>
            </w:r>
          </w:p>
        </w:tc>
      </w:tr>
      <w:tr w:rsidR="00821024" w:rsidRPr="003650BF" w14:paraId="58468141" w14:textId="77777777">
        <w:trPr>
          <w:trHeight w:val="20"/>
        </w:trPr>
        <w:tc>
          <w:tcPr>
            <w:tcW w:w="3112" w:type="pct"/>
          </w:tcPr>
          <w:p w14:paraId="47459064" w14:textId="77777777" w:rsidR="00821024" w:rsidRPr="003650BF" w:rsidRDefault="006A32BE">
            <w:pPr>
              <w:pStyle w:val="BodyText"/>
              <w:spacing w:before="100" w:after="100"/>
            </w:pPr>
            <w:r w:rsidRPr="003650BF">
              <w:t>VOIP services</w:t>
            </w:r>
          </w:p>
        </w:tc>
        <w:tc>
          <w:tcPr>
            <w:tcW w:w="1888" w:type="pct"/>
          </w:tcPr>
          <w:p w14:paraId="52C12F75" w14:textId="77777777" w:rsidR="00821024" w:rsidRPr="003650BF" w:rsidRDefault="006A32BE">
            <w:pPr>
              <w:pStyle w:val="BodyText"/>
              <w:spacing w:before="100" w:after="100"/>
            </w:pPr>
            <w:r w:rsidRPr="003650BF">
              <w:t>No</w:t>
            </w:r>
          </w:p>
        </w:tc>
      </w:tr>
      <w:tr w:rsidR="00821024" w:rsidRPr="003650BF" w14:paraId="7F28168E" w14:textId="77777777">
        <w:trPr>
          <w:trHeight w:val="20"/>
        </w:trPr>
        <w:tc>
          <w:tcPr>
            <w:tcW w:w="3112" w:type="pct"/>
          </w:tcPr>
          <w:p w14:paraId="23D98E14" w14:textId="77777777" w:rsidR="00821024" w:rsidRPr="003650BF" w:rsidRDefault="006A32BE">
            <w:pPr>
              <w:pStyle w:val="BodyText"/>
              <w:spacing w:before="100" w:after="100"/>
            </w:pPr>
            <w:r w:rsidRPr="003650BF">
              <w:t>Surepage</w:t>
            </w:r>
          </w:p>
        </w:tc>
        <w:tc>
          <w:tcPr>
            <w:tcW w:w="1888" w:type="pct"/>
          </w:tcPr>
          <w:p w14:paraId="6C2C6B95" w14:textId="77777777" w:rsidR="00821024" w:rsidRPr="003650BF" w:rsidRDefault="006A32BE">
            <w:pPr>
              <w:pStyle w:val="BodyText"/>
              <w:spacing w:before="100" w:after="100"/>
            </w:pPr>
            <w:r w:rsidRPr="003650BF">
              <w:t>No</w:t>
            </w:r>
          </w:p>
        </w:tc>
      </w:tr>
    </w:tbl>
    <w:p w14:paraId="3FF6474A" w14:textId="77777777" w:rsidR="00821024" w:rsidRPr="003650BF" w:rsidRDefault="00821024">
      <w:pPr>
        <w:pStyle w:val="BodyText"/>
      </w:pPr>
    </w:p>
    <w:p w14:paraId="6619A58B" w14:textId="77777777" w:rsidR="00821024" w:rsidRPr="003650BF" w:rsidRDefault="006A32BE">
      <w:pPr>
        <w:pStyle w:val="BodyText"/>
        <w:ind w:left="720"/>
        <w:rPr>
          <w:b/>
        </w:rPr>
      </w:pPr>
      <w:r w:rsidRPr="003650BF">
        <w:rPr>
          <w:b/>
        </w:rPr>
        <w:t>Table 2A – Charges and Plan Inclusion Amounts for the Optus Plans</w:t>
      </w:r>
    </w:p>
    <w:tbl>
      <w:tblPr>
        <w:tblW w:w="8864" w:type="dxa"/>
        <w:tblInd w:w="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623"/>
        <w:gridCol w:w="2351"/>
        <w:gridCol w:w="2890"/>
      </w:tblGrid>
      <w:tr w:rsidR="00821024" w:rsidRPr="003650BF" w14:paraId="57850603" w14:textId="77777777">
        <w:trPr>
          <w:tblHeader/>
        </w:trPr>
        <w:tc>
          <w:tcPr>
            <w:tcW w:w="2044" w:type="pct"/>
            <w:shd w:val="clear" w:color="auto" w:fill="auto"/>
          </w:tcPr>
          <w:p w14:paraId="00F0A02A" w14:textId="77777777" w:rsidR="00821024" w:rsidRPr="003650BF" w:rsidRDefault="00821024">
            <w:pPr>
              <w:pStyle w:val="BodyText"/>
              <w:spacing w:before="100" w:after="100"/>
            </w:pPr>
          </w:p>
        </w:tc>
        <w:tc>
          <w:tcPr>
            <w:tcW w:w="1326" w:type="pct"/>
            <w:shd w:val="clear" w:color="auto" w:fill="auto"/>
          </w:tcPr>
          <w:p w14:paraId="2A3D167E" w14:textId="77777777" w:rsidR="00821024" w:rsidRPr="003650BF" w:rsidRDefault="006A32BE">
            <w:pPr>
              <w:pStyle w:val="BodyText"/>
              <w:spacing w:before="100" w:after="100"/>
              <w:jc w:val="center"/>
              <w:rPr>
                <w:b/>
              </w:rPr>
            </w:pPr>
            <w:r w:rsidRPr="003650BF">
              <w:rPr>
                <w:b/>
              </w:rPr>
              <w:t>$35 Optus Plan SMS Promo (Apr 2012)</w:t>
            </w:r>
          </w:p>
        </w:tc>
        <w:tc>
          <w:tcPr>
            <w:tcW w:w="1630" w:type="pct"/>
            <w:shd w:val="clear" w:color="auto" w:fill="auto"/>
          </w:tcPr>
          <w:p w14:paraId="0494B233" w14:textId="77777777" w:rsidR="00821024" w:rsidRPr="003650BF" w:rsidRDefault="006A32BE">
            <w:pPr>
              <w:pStyle w:val="BodyText"/>
              <w:spacing w:before="100" w:after="100"/>
              <w:jc w:val="center"/>
              <w:rPr>
                <w:b/>
              </w:rPr>
            </w:pPr>
            <w:r w:rsidRPr="003650BF">
              <w:rPr>
                <w:b/>
              </w:rPr>
              <w:t>$50 Optus Plan Prem 2 SMS Promo (Apr 2012)</w:t>
            </w:r>
          </w:p>
        </w:tc>
      </w:tr>
      <w:tr w:rsidR="00821024" w:rsidRPr="003650BF" w14:paraId="1BD325D0" w14:textId="77777777">
        <w:tc>
          <w:tcPr>
            <w:tcW w:w="2044" w:type="pct"/>
            <w:shd w:val="clear" w:color="auto" w:fill="auto"/>
          </w:tcPr>
          <w:p w14:paraId="25447B1E" w14:textId="77777777" w:rsidR="00821024" w:rsidRPr="003650BF" w:rsidRDefault="006A32BE">
            <w:pPr>
              <w:pStyle w:val="BodyText"/>
              <w:spacing w:before="100" w:after="100"/>
              <w:rPr>
                <w:b/>
              </w:rPr>
            </w:pPr>
            <w:r w:rsidRPr="003650BF">
              <w:rPr>
                <w:b/>
              </w:rPr>
              <w:t>Minimum Monthly charge</w:t>
            </w:r>
          </w:p>
        </w:tc>
        <w:tc>
          <w:tcPr>
            <w:tcW w:w="1326" w:type="pct"/>
            <w:shd w:val="clear" w:color="auto" w:fill="auto"/>
            <w:vAlign w:val="center"/>
          </w:tcPr>
          <w:p w14:paraId="4F33FDC5" w14:textId="77777777" w:rsidR="00821024" w:rsidRPr="003650BF" w:rsidRDefault="006A32BE">
            <w:pPr>
              <w:pStyle w:val="BodyText"/>
              <w:spacing w:before="100" w:after="100"/>
              <w:jc w:val="center"/>
            </w:pPr>
            <w:r w:rsidRPr="003650BF">
              <w:t>$35</w:t>
            </w:r>
          </w:p>
        </w:tc>
        <w:tc>
          <w:tcPr>
            <w:tcW w:w="1630" w:type="pct"/>
            <w:shd w:val="clear" w:color="auto" w:fill="auto"/>
            <w:vAlign w:val="center"/>
          </w:tcPr>
          <w:p w14:paraId="189B6089" w14:textId="77777777" w:rsidR="00821024" w:rsidRPr="003650BF" w:rsidRDefault="006A32BE">
            <w:pPr>
              <w:pStyle w:val="BodyText"/>
              <w:spacing w:before="100" w:after="100"/>
              <w:jc w:val="center"/>
            </w:pPr>
            <w:r w:rsidRPr="003650BF">
              <w:t>$50</w:t>
            </w:r>
          </w:p>
        </w:tc>
      </w:tr>
      <w:tr w:rsidR="00821024" w:rsidRPr="003650BF" w14:paraId="5D9A8529" w14:textId="77777777">
        <w:tc>
          <w:tcPr>
            <w:tcW w:w="2044" w:type="pct"/>
            <w:shd w:val="clear" w:color="auto" w:fill="auto"/>
          </w:tcPr>
          <w:p w14:paraId="0E5E5F54" w14:textId="77777777" w:rsidR="00821024" w:rsidRPr="003650BF" w:rsidRDefault="006A32BE">
            <w:pPr>
              <w:pStyle w:val="BodyText"/>
              <w:spacing w:before="100" w:after="100"/>
              <w:rPr>
                <w:b/>
              </w:rPr>
            </w:pPr>
            <w:r w:rsidRPr="003650BF">
              <w:rPr>
                <w:b/>
              </w:rPr>
              <w:t>Monthly Included Mobile Internet Data</w:t>
            </w:r>
          </w:p>
        </w:tc>
        <w:tc>
          <w:tcPr>
            <w:tcW w:w="1326" w:type="pct"/>
            <w:shd w:val="clear" w:color="auto" w:fill="auto"/>
            <w:vAlign w:val="center"/>
          </w:tcPr>
          <w:p w14:paraId="557BC6EC" w14:textId="77777777" w:rsidR="00821024" w:rsidRPr="003650BF" w:rsidRDefault="006A32BE">
            <w:pPr>
              <w:pStyle w:val="BodyText"/>
              <w:spacing w:before="100" w:after="100"/>
              <w:jc w:val="center"/>
            </w:pPr>
            <w:r w:rsidRPr="003650BF">
              <w:t>200MB</w:t>
            </w:r>
          </w:p>
        </w:tc>
        <w:tc>
          <w:tcPr>
            <w:tcW w:w="1630" w:type="pct"/>
            <w:shd w:val="clear" w:color="auto" w:fill="auto"/>
            <w:vAlign w:val="center"/>
          </w:tcPr>
          <w:p w14:paraId="088B286D" w14:textId="77777777" w:rsidR="00821024" w:rsidRPr="003650BF" w:rsidRDefault="006A32BE">
            <w:pPr>
              <w:pStyle w:val="BodyText"/>
              <w:spacing w:before="100" w:after="100"/>
              <w:jc w:val="center"/>
            </w:pPr>
            <w:r w:rsidRPr="003650BF">
              <w:t>1GB</w:t>
            </w:r>
          </w:p>
        </w:tc>
      </w:tr>
      <w:tr w:rsidR="00821024" w:rsidRPr="003650BF" w14:paraId="11DDA08B" w14:textId="77777777">
        <w:tc>
          <w:tcPr>
            <w:tcW w:w="2044" w:type="pct"/>
            <w:shd w:val="clear" w:color="auto" w:fill="auto"/>
          </w:tcPr>
          <w:p w14:paraId="0BF34C24" w14:textId="77777777" w:rsidR="00821024" w:rsidRPr="003650BF" w:rsidRDefault="006A32BE">
            <w:pPr>
              <w:pStyle w:val="BodyText"/>
              <w:spacing w:before="100" w:after="100"/>
              <w:rPr>
                <w:b/>
              </w:rPr>
            </w:pPr>
            <w:r w:rsidRPr="003650BF">
              <w:rPr>
                <w:b/>
              </w:rPr>
              <w:t>Unlimited Mobile Access to Facebook®, Twitter, LinkedIn, eBay, Four Square, MySpace</w:t>
            </w:r>
          </w:p>
        </w:tc>
        <w:tc>
          <w:tcPr>
            <w:tcW w:w="1326" w:type="pct"/>
            <w:shd w:val="clear" w:color="auto" w:fill="auto"/>
            <w:vAlign w:val="center"/>
          </w:tcPr>
          <w:p w14:paraId="0FBCB72E" w14:textId="77777777" w:rsidR="00821024" w:rsidRPr="003650BF" w:rsidRDefault="006A32BE">
            <w:pPr>
              <w:pStyle w:val="BodyText"/>
              <w:spacing w:before="100" w:after="100"/>
              <w:jc w:val="center"/>
            </w:pPr>
            <w:r w:rsidRPr="003650BF">
              <w:t>Yes</w:t>
            </w:r>
          </w:p>
        </w:tc>
        <w:tc>
          <w:tcPr>
            <w:tcW w:w="1630" w:type="pct"/>
            <w:shd w:val="clear" w:color="auto" w:fill="auto"/>
            <w:vAlign w:val="center"/>
          </w:tcPr>
          <w:p w14:paraId="55CC18BB" w14:textId="77777777" w:rsidR="00821024" w:rsidRPr="003650BF" w:rsidRDefault="006A32BE">
            <w:pPr>
              <w:pStyle w:val="BodyText"/>
              <w:spacing w:before="100" w:after="100"/>
              <w:jc w:val="center"/>
            </w:pPr>
            <w:r w:rsidRPr="003650BF">
              <w:t>Yes</w:t>
            </w:r>
          </w:p>
        </w:tc>
      </w:tr>
      <w:tr w:rsidR="00821024" w:rsidRPr="003650BF" w14:paraId="51960F56" w14:textId="77777777">
        <w:tc>
          <w:tcPr>
            <w:tcW w:w="2044" w:type="pct"/>
            <w:shd w:val="clear" w:color="auto" w:fill="auto"/>
          </w:tcPr>
          <w:p w14:paraId="7E64A978" w14:textId="77777777" w:rsidR="00821024" w:rsidRPr="003650BF" w:rsidRDefault="006A32BE">
            <w:pPr>
              <w:pStyle w:val="BodyText"/>
              <w:spacing w:before="100" w:after="100"/>
              <w:rPr>
                <w:b/>
              </w:rPr>
            </w:pPr>
            <w:r w:rsidRPr="003650BF">
              <w:rPr>
                <w:b/>
              </w:rPr>
              <w:t>'Included Value' per month</w:t>
            </w:r>
          </w:p>
        </w:tc>
        <w:tc>
          <w:tcPr>
            <w:tcW w:w="1326" w:type="pct"/>
            <w:shd w:val="clear" w:color="auto" w:fill="auto"/>
            <w:vAlign w:val="center"/>
          </w:tcPr>
          <w:p w14:paraId="76C64A8A" w14:textId="77777777" w:rsidR="00821024" w:rsidRPr="003650BF" w:rsidRDefault="006A32BE">
            <w:pPr>
              <w:pStyle w:val="BodyText"/>
              <w:spacing w:before="100" w:after="100"/>
              <w:jc w:val="center"/>
            </w:pPr>
            <w:r w:rsidRPr="003650BF">
              <w:t>$200</w:t>
            </w:r>
          </w:p>
        </w:tc>
        <w:tc>
          <w:tcPr>
            <w:tcW w:w="1630" w:type="pct"/>
            <w:shd w:val="clear" w:color="auto" w:fill="auto"/>
            <w:vAlign w:val="center"/>
          </w:tcPr>
          <w:p w14:paraId="30268A58" w14:textId="77777777" w:rsidR="00821024" w:rsidRPr="003650BF" w:rsidRDefault="006A32BE">
            <w:pPr>
              <w:pStyle w:val="BodyText"/>
              <w:spacing w:before="100" w:after="100"/>
              <w:jc w:val="center"/>
            </w:pPr>
            <w:r w:rsidRPr="003650BF">
              <w:t>$500</w:t>
            </w:r>
          </w:p>
        </w:tc>
      </w:tr>
      <w:tr w:rsidR="00821024" w:rsidRPr="003650BF" w14:paraId="1A2EAB7A" w14:textId="77777777">
        <w:tc>
          <w:tcPr>
            <w:tcW w:w="2044" w:type="pct"/>
            <w:shd w:val="clear" w:color="auto" w:fill="auto"/>
          </w:tcPr>
          <w:p w14:paraId="04D72705" w14:textId="77777777" w:rsidR="00821024" w:rsidRPr="003650BF" w:rsidRDefault="006A32BE">
            <w:pPr>
              <w:pStyle w:val="BodyText"/>
              <w:spacing w:before="100" w:after="100"/>
              <w:rPr>
                <w:b/>
              </w:rPr>
            </w:pPr>
            <w:r w:rsidRPr="003650BF">
              <w:rPr>
                <w:b/>
              </w:rPr>
              <w:t>Unlimited Standard National SMS</w:t>
            </w:r>
          </w:p>
        </w:tc>
        <w:tc>
          <w:tcPr>
            <w:tcW w:w="1326" w:type="pct"/>
            <w:shd w:val="clear" w:color="auto" w:fill="auto"/>
            <w:vAlign w:val="center"/>
          </w:tcPr>
          <w:p w14:paraId="4D0096F3" w14:textId="77777777" w:rsidR="00821024" w:rsidRPr="003650BF" w:rsidRDefault="006A32BE">
            <w:pPr>
              <w:pStyle w:val="BodyText"/>
              <w:spacing w:before="100" w:after="100"/>
              <w:jc w:val="center"/>
            </w:pPr>
            <w:r w:rsidRPr="003650BF">
              <w:t>Yes</w:t>
            </w:r>
          </w:p>
        </w:tc>
        <w:tc>
          <w:tcPr>
            <w:tcW w:w="1630" w:type="pct"/>
            <w:shd w:val="clear" w:color="auto" w:fill="auto"/>
            <w:vAlign w:val="center"/>
          </w:tcPr>
          <w:p w14:paraId="2AABC198" w14:textId="77777777" w:rsidR="00821024" w:rsidRPr="003650BF" w:rsidRDefault="006A32BE">
            <w:pPr>
              <w:pStyle w:val="BodyText"/>
              <w:spacing w:before="100" w:after="100"/>
              <w:jc w:val="center"/>
            </w:pPr>
            <w:r w:rsidRPr="003650BF">
              <w:t>Yes</w:t>
            </w:r>
          </w:p>
        </w:tc>
      </w:tr>
      <w:tr w:rsidR="00821024" w:rsidRPr="003650BF" w14:paraId="1484DE70" w14:textId="77777777">
        <w:tc>
          <w:tcPr>
            <w:tcW w:w="2044" w:type="pct"/>
            <w:shd w:val="clear" w:color="auto" w:fill="auto"/>
          </w:tcPr>
          <w:p w14:paraId="0B753733" w14:textId="77777777" w:rsidR="00821024" w:rsidRPr="003650BF" w:rsidRDefault="006A32BE">
            <w:pPr>
              <w:pStyle w:val="BodyText"/>
              <w:spacing w:before="100" w:after="100"/>
              <w:rPr>
                <w:b/>
              </w:rPr>
            </w:pPr>
            <w:r w:rsidRPr="003650BF">
              <w:rPr>
                <w:b/>
              </w:rPr>
              <w:t>Unlimited Standard National Voice Calls Optus to Optus within Australia</w:t>
            </w:r>
          </w:p>
        </w:tc>
        <w:tc>
          <w:tcPr>
            <w:tcW w:w="1326" w:type="pct"/>
            <w:shd w:val="clear" w:color="auto" w:fill="auto"/>
            <w:vAlign w:val="center"/>
          </w:tcPr>
          <w:p w14:paraId="2AD344C5" w14:textId="77777777" w:rsidR="00821024" w:rsidRPr="003650BF" w:rsidRDefault="006A32BE">
            <w:pPr>
              <w:pStyle w:val="BodyText"/>
              <w:spacing w:before="100" w:after="100"/>
              <w:jc w:val="center"/>
            </w:pPr>
            <w:r w:rsidRPr="003650BF">
              <w:t>No</w:t>
            </w:r>
          </w:p>
        </w:tc>
        <w:tc>
          <w:tcPr>
            <w:tcW w:w="1630" w:type="pct"/>
            <w:shd w:val="clear" w:color="auto" w:fill="auto"/>
            <w:vAlign w:val="center"/>
          </w:tcPr>
          <w:p w14:paraId="0601F79C" w14:textId="77777777" w:rsidR="00821024" w:rsidRPr="003650BF" w:rsidRDefault="006A32BE">
            <w:pPr>
              <w:pStyle w:val="BodyText"/>
              <w:spacing w:before="100" w:after="100"/>
              <w:jc w:val="center"/>
            </w:pPr>
            <w:r w:rsidRPr="003650BF">
              <w:t>No</w:t>
            </w:r>
          </w:p>
        </w:tc>
      </w:tr>
      <w:tr w:rsidR="00821024" w:rsidRPr="003650BF" w14:paraId="20055600" w14:textId="77777777">
        <w:tc>
          <w:tcPr>
            <w:tcW w:w="2044" w:type="pct"/>
            <w:shd w:val="clear" w:color="auto" w:fill="auto"/>
          </w:tcPr>
          <w:p w14:paraId="48561C18" w14:textId="77777777" w:rsidR="00821024" w:rsidRPr="003650BF" w:rsidRDefault="006A32BE">
            <w:pPr>
              <w:pStyle w:val="BodyText"/>
              <w:spacing w:before="100" w:after="100"/>
            </w:pPr>
            <w:r w:rsidRPr="003650BF">
              <w:rPr>
                <w:b/>
              </w:rPr>
              <w:t>Standard National Voice call charges</w:t>
            </w:r>
            <w:r w:rsidRPr="003650BF">
              <w:t xml:space="preserve"> (per minute)</w:t>
            </w:r>
          </w:p>
        </w:tc>
        <w:tc>
          <w:tcPr>
            <w:tcW w:w="1326" w:type="pct"/>
            <w:shd w:val="clear" w:color="auto" w:fill="auto"/>
            <w:vAlign w:val="center"/>
          </w:tcPr>
          <w:p w14:paraId="2A80A168" w14:textId="77777777" w:rsidR="00821024" w:rsidRPr="003650BF" w:rsidRDefault="006A32BE">
            <w:pPr>
              <w:pStyle w:val="BodyText"/>
              <w:spacing w:before="100" w:after="100"/>
              <w:jc w:val="center"/>
            </w:pPr>
            <w:r w:rsidRPr="003650BF">
              <w:t>$0.90</w:t>
            </w:r>
          </w:p>
        </w:tc>
        <w:tc>
          <w:tcPr>
            <w:tcW w:w="1630" w:type="pct"/>
            <w:shd w:val="clear" w:color="auto" w:fill="auto"/>
            <w:vAlign w:val="center"/>
          </w:tcPr>
          <w:p w14:paraId="23BCE0B5" w14:textId="77777777" w:rsidR="00821024" w:rsidRPr="003650BF" w:rsidRDefault="006A32BE">
            <w:pPr>
              <w:pStyle w:val="BodyText"/>
              <w:spacing w:before="100" w:after="100"/>
              <w:jc w:val="center"/>
            </w:pPr>
            <w:r w:rsidRPr="003650BF">
              <w:t>$0.90</w:t>
            </w:r>
          </w:p>
        </w:tc>
      </w:tr>
      <w:tr w:rsidR="00821024" w:rsidRPr="003650BF" w14:paraId="6C963A14" w14:textId="77777777">
        <w:tc>
          <w:tcPr>
            <w:tcW w:w="2044" w:type="pct"/>
            <w:shd w:val="clear" w:color="auto" w:fill="auto"/>
          </w:tcPr>
          <w:p w14:paraId="07C0F41A"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w:t>
            </w:r>
          </w:p>
        </w:tc>
        <w:tc>
          <w:tcPr>
            <w:tcW w:w="1326" w:type="pct"/>
            <w:shd w:val="clear" w:color="auto" w:fill="auto"/>
            <w:vAlign w:val="center"/>
          </w:tcPr>
          <w:p w14:paraId="10614278" w14:textId="77777777" w:rsidR="00821024" w:rsidRPr="003650BF" w:rsidRDefault="006A32BE">
            <w:pPr>
              <w:pStyle w:val="BodyText"/>
              <w:spacing w:before="100" w:after="100"/>
              <w:jc w:val="center"/>
            </w:pPr>
            <w:r w:rsidRPr="003650BF">
              <w:t>$0.35</w:t>
            </w:r>
          </w:p>
        </w:tc>
        <w:tc>
          <w:tcPr>
            <w:tcW w:w="1630" w:type="pct"/>
            <w:shd w:val="clear" w:color="auto" w:fill="auto"/>
            <w:vAlign w:val="center"/>
          </w:tcPr>
          <w:p w14:paraId="7E3FB1D5" w14:textId="77777777" w:rsidR="00821024" w:rsidRPr="003650BF" w:rsidRDefault="006A32BE">
            <w:pPr>
              <w:pStyle w:val="BodyText"/>
              <w:spacing w:before="100" w:after="100"/>
              <w:jc w:val="center"/>
            </w:pPr>
            <w:r w:rsidRPr="003650BF">
              <w:t>$0.35</w:t>
            </w:r>
          </w:p>
        </w:tc>
      </w:tr>
      <w:tr w:rsidR="00821024" w:rsidRPr="003650BF" w14:paraId="030000D2" w14:textId="77777777">
        <w:tc>
          <w:tcPr>
            <w:tcW w:w="2044" w:type="pct"/>
            <w:shd w:val="clear" w:color="auto" w:fill="auto"/>
          </w:tcPr>
          <w:p w14:paraId="5A3EFB4A" w14:textId="77777777" w:rsidR="00821024" w:rsidRPr="003650BF" w:rsidRDefault="006A32BE">
            <w:pPr>
              <w:pStyle w:val="BodyText"/>
              <w:spacing w:before="100" w:after="100"/>
            </w:pPr>
            <w:r w:rsidRPr="003650BF">
              <w:rPr>
                <w:b/>
              </w:rPr>
              <w:t>Standard National SMS Charges</w:t>
            </w:r>
            <w:r w:rsidRPr="003650BF">
              <w:t xml:space="preserve"> (for standard SMS of up to 160 characters)</w:t>
            </w:r>
          </w:p>
        </w:tc>
        <w:tc>
          <w:tcPr>
            <w:tcW w:w="1326" w:type="pct"/>
            <w:shd w:val="clear" w:color="auto" w:fill="auto"/>
            <w:vAlign w:val="center"/>
          </w:tcPr>
          <w:p w14:paraId="3D3B209F" w14:textId="77777777" w:rsidR="00821024" w:rsidRPr="003650BF" w:rsidRDefault="006A32BE">
            <w:pPr>
              <w:pStyle w:val="BodyText"/>
              <w:spacing w:before="100" w:after="100"/>
              <w:jc w:val="center"/>
            </w:pPr>
            <w:r w:rsidRPr="003650BF">
              <w:t>Unlimited</w:t>
            </w:r>
          </w:p>
        </w:tc>
        <w:tc>
          <w:tcPr>
            <w:tcW w:w="1630" w:type="pct"/>
            <w:shd w:val="clear" w:color="auto" w:fill="auto"/>
            <w:vAlign w:val="center"/>
          </w:tcPr>
          <w:p w14:paraId="205F4C54" w14:textId="77777777" w:rsidR="00821024" w:rsidRPr="003650BF" w:rsidRDefault="006A32BE">
            <w:pPr>
              <w:pStyle w:val="BodyText"/>
              <w:spacing w:before="100" w:after="100"/>
              <w:jc w:val="center"/>
            </w:pPr>
            <w:r w:rsidRPr="003650BF">
              <w:t>Unlimited</w:t>
            </w:r>
          </w:p>
        </w:tc>
      </w:tr>
      <w:tr w:rsidR="00821024" w:rsidRPr="003650BF" w14:paraId="5FE7EB76" w14:textId="77777777">
        <w:tc>
          <w:tcPr>
            <w:tcW w:w="2044" w:type="pct"/>
            <w:shd w:val="clear" w:color="auto" w:fill="auto"/>
          </w:tcPr>
          <w:p w14:paraId="322C24A6" w14:textId="77777777" w:rsidR="00821024" w:rsidRPr="003650BF" w:rsidRDefault="006A32BE">
            <w:pPr>
              <w:pStyle w:val="BodyText"/>
              <w:spacing w:before="100" w:after="100"/>
            </w:pPr>
            <w:r w:rsidRPr="003650BF">
              <w:rPr>
                <w:b/>
              </w:rPr>
              <w:lastRenderedPageBreak/>
              <w:t xml:space="preserve">National Photo Message </w:t>
            </w:r>
            <w:r w:rsidRPr="003650BF">
              <w:t>(per message)</w:t>
            </w:r>
          </w:p>
        </w:tc>
        <w:tc>
          <w:tcPr>
            <w:tcW w:w="1326" w:type="pct"/>
            <w:shd w:val="clear" w:color="auto" w:fill="auto"/>
            <w:vAlign w:val="center"/>
          </w:tcPr>
          <w:p w14:paraId="6286BC29" w14:textId="77777777" w:rsidR="00821024" w:rsidRPr="003650BF" w:rsidRDefault="006A32BE">
            <w:pPr>
              <w:pStyle w:val="BodyText"/>
              <w:spacing w:before="100" w:after="100"/>
              <w:jc w:val="center"/>
            </w:pPr>
            <w:r w:rsidRPr="003650BF">
              <w:t>$0.50</w:t>
            </w:r>
          </w:p>
        </w:tc>
        <w:tc>
          <w:tcPr>
            <w:tcW w:w="1630" w:type="pct"/>
            <w:shd w:val="clear" w:color="auto" w:fill="auto"/>
            <w:vAlign w:val="center"/>
          </w:tcPr>
          <w:p w14:paraId="65ED6927" w14:textId="77777777" w:rsidR="00821024" w:rsidRPr="003650BF" w:rsidRDefault="006A32BE">
            <w:pPr>
              <w:pStyle w:val="BodyText"/>
              <w:spacing w:before="100" w:after="100"/>
              <w:jc w:val="center"/>
            </w:pPr>
            <w:r w:rsidRPr="003650BF">
              <w:t>$0.50</w:t>
            </w:r>
          </w:p>
        </w:tc>
      </w:tr>
      <w:tr w:rsidR="00821024" w:rsidRPr="003650BF" w14:paraId="56E25111" w14:textId="77777777">
        <w:tc>
          <w:tcPr>
            <w:tcW w:w="2044" w:type="pct"/>
            <w:shd w:val="clear" w:color="auto" w:fill="auto"/>
          </w:tcPr>
          <w:p w14:paraId="5F40F617" w14:textId="77777777" w:rsidR="00821024" w:rsidRPr="003650BF" w:rsidRDefault="006A32BE">
            <w:pPr>
              <w:pStyle w:val="BodyText"/>
              <w:spacing w:before="100" w:after="100"/>
            </w:pPr>
            <w:r w:rsidRPr="003650BF">
              <w:rPr>
                <w:b/>
              </w:rPr>
              <w:t>National Video Calling</w:t>
            </w:r>
            <w:r w:rsidRPr="003650BF">
              <w:t xml:space="preserve"> (per minute)</w:t>
            </w:r>
          </w:p>
        </w:tc>
        <w:tc>
          <w:tcPr>
            <w:tcW w:w="1326" w:type="pct"/>
            <w:shd w:val="clear" w:color="auto" w:fill="auto"/>
            <w:vAlign w:val="center"/>
          </w:tcPr>
          <w:p w14:paraId="5A2DC398" w14:textId="77777777" w:rsidR="00821024" w:rsidRPr="003650BF" w:rsidRDefault="006A32BE">
            <w:pPr>
              <w:pStyle w:val="BodyText"/>
              <w:spacing w:before="100" w:after="100"/>
              <w:jc w:val="center"/>
            </w:pPr>
            <w:r w:rsidRPr="003650BF">
              <w:t>$1.00</w:t>
            </w:r>
          </w:p>
        </w:tc>
        <w:tc>
          <w:tcPr>
            <w:tcW w:w="1630" w:type="pct"/>
            <w:shd w:val="clear" w:color="auto" w:fill="auto"/>
            <w:vAlign w:val="center"/>
          </w:tcPr>
          <w:p w14:paraId="28B585FF" w14:textId="77777777" w:rsidR="00821024" w:rsidRPr="003650BF" w:rsidRDefault="006A32BE">
            <w:pPr>
              <w:pStyle w:val="BodyText"/>
              <w:spacing w:before="100" w:after="100"/>
              <w:jc w:val="center"/>
            </w:pPr>
            <w:r w:rsidRPr="003650BF">
              <w:t>$1.00</w:t>
            </w:r>
          </w:p>
        </w:tc>
      </w:tr>
      <w:tr w:rsidR="00821024" w:rsidRPr="003650BF" w14:paraId="5505BB90" w14:textId="77777777">
        <w:tc>
          <w:tcPr>
            <w:tcW w:w="2044" w:type="pct"/>
            <w:shd w:val="clear" w:color="auto" w:fill="auto"/>
          </w:tcPr>
          <w:p w14:paraId="434CD351" w14:textId="77777777" w:rsidR="00821024" w:rsidRPr="003650BF" w:rsidRDefault="006A32BE">
            <w:pPr>
              <w:pStyle w:val="BodyText"/>
              <w:spacing w:before="100" w:after="100"/>
            </w:pPr>
            <w:r w:rsidRPr="003650BF">
              <w:rPr>
                <w:b/>
                <w:i/>
              </w:rPr>
              <w:t>Flagfall</w:t>
            </w:r>
            <w:r w:rsidRPr="003650BF">
              <w:rPr>
                <w:b/>
              </w:rPr>
              <w:t xml:space="preserve"> for National Video Calls</w:t>
            </w:r>
            <w:r w:rsidRPr="003650BF">
              <w:t xml:space="preserve"> (per call)</w:t>
            </w:r>
          </w:p>
        </w:tc>
        <w:tc>
          <w:tcPr>
            <w:tcW w:w="1326" w:type="pct"/>
            <w:shd w:val="clear" w:color="auto" w:fill="auto"/>
            <w:vAlign w:val="center"/>
          </w:tcPr>
          <w:p w14:paraId="7553919B" w14:textId="77777777" w:rsidR="00821024" w:rsidRPr="003650BF" w:rsidRDefault="006A32BE">
            <w:pPr>
              <w:pStyle w:val="BodyText"/>
              <w:spacing w:before="100" w:after="100"/>
              <w:jc w:val="center"/>
            </w:pPr>
            <w:r w:rsidRPr="003650BF">
              <w:t>$0.40</w:t>
            </w:r>
          </w:p>
        </w:tc>
        <w:tc>
          <w:tcPr>
            <w:tcW w:w="1630" w:type="pct"/>
            <w:shd w:val="clear" w:color="auto" w:fill="auto"/>
            <w:vAlign w:val="center"/>
          </w:tcPr>
          <w:p w14:paraId="2205D694" w14:textId="77777777" w:rsidR="00821024" w:rsidRPr="003650BF" w:rsidRDefault="006A32BE">
            <w:pPr>
              <w:pStyle w:val="BodyText"/>
              <w:spacing w:before="100" w:after="100"/>
              <w:jc w:val="center"/>
            </w:pPr>
            <w:r w:rsidRPr="003650BF">
              <w:t>$0.40</w:t>
            </w:r>
          </w:p>
        </w:tc>
      </w:tr>
      <w:tr w:rsidR="00821024" w:rsidRPr="003650BF" w14:paraId="6D3B43CB" w14:textId="77777777">
        <w:tc>
          <w:tcPr>
            <w:tcW w:w="2044" w:type="pct"/>
            <w:shd w:val="clear" w:color="auto" w:fill="auto"/>
          </w:tcPr>
          <w:p w14:paraId="57F96E4F" w14:textId="77777777" w:rsidR="00821024" w:rsidRPr="003650BF" w:rsidRDefault="006A32BE">
            <w:pPr>
              <w:pStyle w:val="BodyText"/>
              <w:spacing w:before="100" w:after="100"/>
            </w:pPr>
            <w:r w:rsidRPr="003650BF">
              <w:rPr>
                <w:b/>
              </w:rPr>
              <w:t xml:space="preserve">Excess Data Charge </w:t>
            </w:r>
            <w:r w:rsidRPr="003650BF">
              <w:t>(</w:t>
            </w:r>
            <w:r w:rsidRPr="003650BF">
              <w:rPr>
                <w:i/>
              </w:rPr>
              <w:t>charged per kb, includes uploads and downloads</w:t>
            </w:r>
            <w:r w:rsidRPr="003650BF">
              <w:t>)</w:t>
            </w:r>
          </w:p>
        </w:tc>
        <w:tc>
          <w:tcPr>
            <w:tcW w:w="1326" w:type="pct"/>
            <w:shd w:val="clear" w:color="auto" w:fill="auto"/>
            <w:vAlign w:val="center"/>
          </w:tcPr>
          <w:p w14:paraId="1709B53A" w14:textId="77777777" w:rsidR="00821024" w:rsidRPr="003650BF" w:rsidRDefault="006A32BE">
            <w:pPr>
              <w:pStyle w:val="BodyText"/>
              <w:spacing w:before="100" w:after="100"/>
              <w:jc w:val="center"/>
            </w:pPr>
            <w:r w:rsidRPr="003650BF">
              <w:t>$0.50/MB</w:t>
            </w:r>
          </w:p>
        </w:tc>
        <w:tc>
          <w:tcPr>
            <w:tcW w:w="1630" w:type="pct"/>
            <w:shd w:val="clear" w:color="auto" w:fill="auto"/>
            <w:vAlign w:val="center"/>
          </w:tcPr>
          <w:p w14:paraId="6A7A3474" w14:textId="77777777" w:rsidR="00821024" w:rsidRPr="003650BF" w:rsidRDefault="006A32BE">
            <w:pPr>
              <w:pStyle w:val="BodyText"/>
              <w:spacing w:before="100" w:after="100"/>
              <w:jc w:val="center"/>
            </w:pPr>
            <w:r w:rsidRPr="003650BF">
              <w:t>$0.25/MB</w:t>
            </w:r>
          </w:p>
        </w:tc>
      </w:tr>
      <w:tr w:rsidR="00821024" w:rsidRPr="003650BF" w14:paraId="7CA989FE" w14:textId="77777777">
        <w:tc>
          <w:tcPr>
            <w:tcW w:w="2044" w:type="pct"/>
            <w:shd w:val="clear" w:color="auto" w:fill="auto"/>
          </w:tcPr>
          <w:p w14:paraId="15A4B40A" w14:textId="77777777" w:rsidR="00821024" w:rsidRPr="003650BF" w:rsidRDefault="006A32BE">
            <w:pPr>
              <w:pStyle w:val="BodyText"/>
              <w:spacing w:before="100" w:after="100"/>
              <w:rPr>
                <w:b/>
              </w:rPr>
            </w:pPr>
            <w:r w:rsidRPr="003650BF">
              <w:rPr>
                <w:b/>
              </w:rPr>
              <w:t>VoiceMail</w:t>
            </w:r>
          </w:p>
        </w:tc>
        <w:tc>
          <w:tcPr>
            <w:tcW w:w="1326" w:type="pct"/>
            <w:shd w:val="clear" w:color="auto" w:fill="auto"/>
            <w:vAlign w:val="center"/>
          </w:tcPr>
          <w:p w14:paraId="6A9BAFAF" w14:textId="77777777" w:rsidR="00821024" w:rsidRPr="003650BF" w:rsidRDefault="006A32BE">
            <w:pPr>
              <w:pStyle w:val="BodyText"/>
              <w:spacing w:before="100" w:after="100"/>
              <w:jc w:val="center"/>
            </w:pPr>
            <w:r w:rsidRPr="003650BF">
              <w:t>$0 Deposits/ $0.90 per 60 secs Retrieval</w:t>
            </w:r>
          </w:p>
        </w:tc>
        <w:tc>
          <w:tcPr>
            <w:tcW w:w="1630" w:type="pct"/>
            <w:shd w:val="clear" w:color="auto" w:fill="auto"/>
            <w:vAlign w:val="center"/>
          </w:tcPr>
          <w:p w14:paraId="71AFB46C" w14:textId="77777777" w:rsidR="00821024" w:rsidRPr="003650BF" w:rsidRDefault="006A32BE">
            <w:pPr>
              <w:pStyle w:val="BodyText"/>
              <w:spacing w:before="100" w:after="100"/>
              <w:jc w:val="center"/>
            </w:pPr>
            <w:r w:rsidRPr="003650BF">
              <w:t>$0 Deposits/ $0.90 per 60 secs Retrieval</w:t>
            </w:r>
          </w:p>
        </w:tc>
      </w:tr>
      <w:tr w:rsidR="00821024" w:rsidRPr="003650BF" w14:paraId="758076BB" w14:textId="77777777">
        <w:tc>
          <w:tcPr>
            <w:tcW w:w="2044" w:type="pct"/>
            <w:shd w:val="clear" w:color="auto" w:fill="auto"/>
          </w:tcPr>
          <w:p w14:paraId="0F1FD1BC" w14:textId="77777777" w:rsidR="00821024" w:rsidRPr="003650BF" w:rsidRDefault="006A32BE">
            <w:pPr>
              <w:pStyle w:val="BodyText"/>
              <w:spacing w:before="100" w:after="100"/>
              <w:rPr>
                <w:b/>
              </w:rPr>
            </w:pPr>
            <w:r w:rsidRPr="003650BF">
              <w:rPr>
                <w:b/>
              </w:rPr>
              <w:t>Monthly Handset Credit</w:t>
            </w:r>
          </w:p>
        </w:tc>
        <w:tc>
          <w:tcPr>
            <w:tcW w:w="1326" w:type="pct"/>
            <w:shd w:val="clear" w:color="auto" w:fill="auto"/>
            <w:vAlign w:val="center"/>
          </w:tcPr>
          <w:p w14:paraId="52BDC188" w14:textId="77777777" w:rsidR="00821024" w:rsidRPr="003650BF" w:rsidRDefault="006A32BE">
            <w:pPr>
              <w:pStyle w:val="BodyText"/>
              <w:spacing w:before="100" w:after="100"/>
              <w:jc w:val="center"/>
            </w:pPr>
            <w:r w:rsidRPr="003650BF">
              <w:t>N/A</w:t>
            </w:r>
          </w:p>
        </w:tc>
        <w:tc>
          <w:tcPr>
            <w:tcW w:w="1630" w:type="pct"/>
            <w:shd w:val="clear" w:color="auto" w:fill="auto"/>
            <w:vAlign w:val="center"/>
          </w:tcPr>
          <w:p w14:paraId="54B66D00" w14:textId="77777777" w:rsidR="00821024" w:rsidRPr="003650BF" w:rsidRDefault="006A32BE">
            <w:pPr>
              <w:pStyle w:val="BodyText"/>
              <w:spacing w:before="100" w:after="100"/>
              <w:jc w:val="center"/>
            </w:pPr>
            <w:r w:rsidRPr="003650BF">
              <w:t>$10.00</w:t>
            </w:r>
          </w:p>
        </w:tc>
      </w:tr>
      <w:tr w:rsidR="00821024" w:rsidRPr="003650BF" w14:paraId="62227C15" w14:textId="77777777">
        <w:tc>
          <w:tcPr>
            <w:tcW w:w="2044" w:type="pct"/>
            <w:shd w:val="clear" w:color="auto" w:fill="auto"/>
          </w:tcPr>
          <w:p w14:paraId="5C57ED0D" w14:textId="77777777" w:rsidR="00821024" w:rsidRPr="003650BF" w:rsidRDefault="006A32BE">
            <w:pPr>
              <w:pStyle w:val="BodyText"/>
              <w:spacing w:before="100" w:after="100"/>
            </w:pPr>
            <w:r w:rsidRPr="003650BF">
              <w:rPr>
                <w:b/>
              </w:rPr>
              <w:t>Other call charges</w:t>
            </w:r>
            <w:r w:rsidRPr="003650BF">
              <w:t xml:space="preserve"> (for example international calls, calls to mobiles)</w:t>
            </w:r>
          </w:p>
        </w:tc>
        <w:tc>
          <w:tcPr>
            <w:tcW w:w="2956" w:type="pct"/>
            <w:gridSpan w:val="2"/>
            <w:shd w:val="clear" w:color="auto" w:fill="auto"/>
            <w:vAlign w:val="center"/>
          </w:tcPr>
          <w:p w14:paraId="342DF526" w14:textId="77777777" w:rsidR="00821024" w:rsidRPr="003650BF" w:rsidRDefault="006A32BE">
            <w:pPr>
              <w:pStyle w:val="BodyText"/>
              <w:spacing w:before="100" w:after="100"/>
              <w:jc w:val="center"/>
            </w:pPr>
            <w:r w:rsidRPr="003650BF">
              <w:t xml:space="preserve">See section 1 of this </w:t>
            </w:r>
            <w:r w:rsidRPr="003650BF">
              <w:rPr>
                <w:i/>
              </w:rPr>
              <w:t>standard pricing table</w:t>
            </w:r>
            <w:r w:rsidRPr="003650BF">
              <w:t xml:space="preserve"> and Appendix Y (Value Added Services Features)</w:t>
            </w:r>
          </w:p>
        </w:tc>
      </w:tr>
      <w:tr w:rsidR="00821024" w:rsidRPr="003650BF" w14:paraId="0DD8A604" w14:textId="77777777">
        <w:tc>
          <w:tcPr>
            <w:tcW w:w="2044" w:type="pct"/>
            <w:shd w:val="clear" w:color="auto" w:fill="auto"/>
          </w:tcPr>
          <w:p w14:paraId="5FFF2431" w14:textId="77777777" w:rsidR="00821024" w:rsidRPr="003650BF" w:rsidRDefault="006A32BE" w:rsidP="00371FF8">
            <w:pPr>
              <w:pStyle w:val="BodyText"/>
              <w:keepNext/>
              <w:spacing w:before="100" w:after="100"/>
            </w:pPr>
            <w:r w:rsidRPr="003650BF">
              <w:rPr>
                <w:b/>
              </w:rPr>
              <w:t>Other conditions</w:t>
            </w:r>
            <w:r w:rsidRPr="003650BF">
              <w:t xml:space="preserve"> </w:t>
            </w:r>
          </w:p>
        </w:tc>
        <w:tc>
          <w:tcPr>
            <w:tcW w:w="2956" w:type="pct"/>
            <w:gridSpan w:val="2"/>
            <w:shd w:val="clear" w:color="auto" w:fill="auto"/>
          </w:tcPr>
          <w:p w14:paraId="5A1C6196" w14:textId="77777777" w:rsidR="00821024" w:rsidRPr="003650BF" w:rsidRDefault="006A32BE">
            <w:pPr>
              <w:pStyle w:val="BodyText"/>
              <w:keepNext/>
              <w:spacing w:before="100" w:after="100"/>
              <w:jc w:val="center"/>
            </w:pPr>
            <w:r w:rsidRPr="003650BF">
              <w:t>Fair Go Policy (</w:t>
            </w:r>
            <w:hyperlink r:id="rId484" w:history="1">
              <w:r w:rsidRPr="003650BF">
                <w:rPr>
                  <w:rStyle w:val="Hyperlink"/>
                </w:rPr>
                <w:t>Appendix S</w:t>
              </w:r>
            </w:hyperlink>
            <w:r w:rsidRPr="003650BF">
              <w:t>) applies to 'excessive use', 'unreasonable use', 'unacceptable use' and commercial use.</w:t>
            </w:r>
          </w:p>
        </w:tc>
      </w:tr>
      <w:tr w:rsidR="00821024" w:rsidRPr="003650BF" w14:paraId="032459F0" w14:textId="77777777">
        <w:tc>
          <w:tcPr>
            <w:tcW w:w="2044" w:type="pct"/>
            <w:shd w:val="clear" w:color="auto" w:fill="auto"/>
          </w:tcPr>
          <w:p w14:paraId="4B6597DB" w14:textId="77777777" w:rsidR="00821024" w:rsidRPr="003650BF" w:rsidRDefault="006A32BE">
            <w:pPr>
              <w:pStyle w:val="BodyText"/>
              <w:spacing w:before="100" w:after="100"/>
            </w:pPr>
            <w:r w:rsidRPr="003650BF">
              <w:rPr>
                <w:b/>
              </w:rPr>
              <w:t>Available on Non Fixed Length Agreement</w:t>
            </w:r>
            <w:r w:rsidRPr="003650BF">
              <w:t xml:space="preserve"> (Month to Month)</w:t>
            </w:r>
          </w:p>
        </w:tc>
        <w:tc>
          <w:tcPr>
            <w:tcW w:w="1326" w:type="pct"/>
            <w:shd w:val="clear" w:color="auto" w:fill="auto"/>
            <w:vAlign w:val="center"/>
          </w:tcPr>
          <w:p w14:paraId="137F9370" w14:textId="77777777" w:rsidR="00821024" w:rsidRPr="003650BF" w:rsidRDefault="006A32BE">
            <w:pPr>
              <w:pStyle w:val="BodyText"/>
              <w:spacing w:before="100" w:after="100"/>
              <w:jc w:val="center"/>
            </w:pPr>
            <w:r w:rsidRPr="003650BF">
              <w:t>No</w:t>
            </w:r>
          </w:p>
        </w:tc>
        <w:tc>
          <w:tcPr>
            <w:tcW w:w="1630" w:type="pct"/>
            <w:shd w:val="clear" w:color="auto" w:fill="auto"/>
            <w:vAlign w:val="center"/>
          </w:tcPr>
          <w:p w14:paraId="2047F23A" w14:textId="77777777" w:rsidR="00821024" w:rsidRPr="003650BF" w:rsidRDefault="006A32BE">
            <w:pPr>
              <w:pStyle w:val="BodyText"/>
              <w:spacing w:before="100" w:after="100"/>
              <w:jc w:val="center"/>
            </w:pPr>
            <w:r w:rsidRPr="003650BF">
              <w:t>No</w:t>
            </w:r>
          </w:p>
        </w:tc>
      </w:tr>
      <w:tr w:rsidR="00821024" w:rsidRPr="003650BF" w14:paraId="77051B73" w14:textId="77777777">
        <w:tc>
          <w:tcPr>
            <w:tcW w:w="2044" w:type="pct"/>
            <w:shd w:val="clear" w:color="auto" w:fill="auto"/>
          </w:tcPr>
          <w:p w14:paraId="249B0EE0" w14:textId="77777777" w:rsidR="00821024" w:rsidRPr="003650BF" w:rsidRDefault="006A32BE">
            <w:pPr>
              <w:pStyle w:val="BodyText"/>
              <w:spacing w:before="100" w:after="100"/>
            </w:pPr>
            <w:r w:rsidRPr="003650BF">
              <w:rPr>
                <w:b/>
              </w:rPr>
              <w:t xml:space="preserve">Available on a Fixed Term Length Agreement </w:t>
            </w:r>
            <w:r w:rsidRPr="003650BF">
              <w:t>(12 or 24 Months)</w:t>
            </w:r>
          </w:p>
        </w:tc>
        <w:tc>
          <w:tcPr>
            <w:tcW w:w="1326" w:type="pct"/>
            <w:shd w:val="clear" w:color="auto" w:fill="auto"/>
            <w:vAlign w:val="center"/>
          </w:tcPr>
          <w:p w14:paraId="6B96742D" w14:textId="77777777" w:rsidR="00821024" w:rsidRPr="003650BF" w:rsidRDefault="006A32BE">
            <w:pPr>
              <w:pStyle w:val="BodyText"/>
              <w:spacing w:before="100" w:after="100"/>
              <w:jc w:val="center"/>
            </w:pPr>
            <w:r w:rsidRPr="003650BF">
              <w:t>Yes</w:t>
            </w:r>
          </w:p>
        </w:tc>
        <w:tc>
          <w:tcPr>
            <w:tcW w:w="1630" w:type="pct"/>
            <w:shd w:val="clear" w:color="auto" w:fill="auto"/>
            <w:vAlign w:val="center"/>
          </w:tcPr>
          <w:p w14:paraId="05F3DA29" w14:textId="77777777" w:rsidR="00821024" w:rsidRPr="003650BF" w:rsidRDefault="006A32BE">
            <w:pPr>
              <w:pStyle w:val="BodyText"/>
              <w:spacing w:before="100" w:after="100"/>
              <w:jc w:val="center"/>
            </w:pPr>
            <w:r w:rsidRPr="003650BF">
              <w:t>Yes</w:t>
            </w:r>
          </w:p>
        </w:tc>
      </w:tr>
      <w:tr w:rsidR="00821024" w:rsidRPr="003650BF" w14:paraId="79CAA32A" w14:textId="77777777">
        <w:tc>
          <w:tcPr>
            <w:tcW w:w="2044" w:type="pct"/>
            <w:shd w:val="clear" w:color="auto" w:fill="auto"/>
          </w:tcPr>
          <w:p w14:paraId="19FB12B3" w14:textId="77777777" w:rsidR="00821024" w:rsidRPr="003650BF" w:rsidRDefault="006A32BE">
            <w:pPr>
              <w:pStyle w:val="BodyText"/>
              <w:spacing w:before="100" w:after="100"/>
            </w:pPr>
            <w:r w:rsidRPr="003650BF">
              <w:rPr>
                <w:b/>
              </w:rPr>
              <w:t>Minimum Total Cost of the Optus Plans over a 24 month minimum term</w:t>
            </w:r>
            <w:r w:rsidRPr="003650BF">
              <w:t xml:space="preserve"> (amount excludes any handset repayments if any)</w:t>
            </w:r>
          </w:p>
        </w:tc>
        <w:tc>
          <w:tcPr>
            <w:tcW w:w="1326" w:type="pct"/>
            <w:shd w:val="clear" w:color="auto" w:fill="auto"/>
            <w:vAlign w:val="center"/>
          </w:tcPr>
          <w:p w14:paraId="500923AF" w14:textId="77777777" w:rsidR="00821024" w:rsidRPr="003650BF" w:rsidRDefault="006A32BE">
            <w:pPr>
              <w:pStyle w:val="BodyText"/>
              <w:spacing w:before="100" w:after="100"/>
              <w:jc w:val="center"/>
            </w:pPr>
            <w:r w:rsidRPr="003650BF">
              <w:t>$840</w:t>
            </w:r>
          </w:p>
        </w:tc>
        <w:tc>
          <w:tcPr>
            <w:tcW w:w="1630" w:type="pct"/>
            <w:shd w:val="clear" w:color="auto" w:fill="auto"/>
            <w:vAlign w:val="center"/>
          </w:tcPr>
          <w:p w14:paraId="09AAD56E" w14:textId="77777777" w:rsidR="00821024" w:rsidRPr="003650BF" w:rsidRDefault="006A32BE">
            <w:pPr>
              <w:pStyle w:val="BodyText"/>
              <w:spacing w:before="100" w:after="100"/>
              <w:jc w:val="center"/>
            </w:pPr>
            <w:r w:rsidRPr="003650BF">
              <w:t>$1200</w:t>
            </w:r>
          </w:p>
        </w:tc>
      </w:tr>
      <w:tr w:rsidR="00821024" w:rsidRPr="003650BF" w14:paraId="4DE67C41" w14:textId="77777777">
        <w:tc>
          <w:tcPr>
            <w:tcW w:w="2044" w:type="pct"/>
            <w:shd w:val="clear" w:color="auto" w:fill="auto"/>
          </w:tcPr>
          <w:p w14:paraId="6DE28A07" w14:textId="77777777" w:rsidR="00821024" w:rsidRPr="003650BF" w:rsidRDefault="006A32BE" w:rsidP="00E80E40">
            <w:pPr>
              <w:pStyle w:val="BodyText"/>
              <w:keepNext/>
              <w:spacing w:before="100" w:after="100"/>
            </w:pPr>
            <w:r w:rsidRPr="003650BF">
              <w:rPr>
                <w:b/>
              </w:rPr>
              <w:t>Minimum Total Cost of the Optus Plans over a 12 month minimum term</w:t>
            </w:r>
            <w:r w:rsidRPr="003650BF">
              <w:t xml:space="preserve"> (amount excludes any handset repayments if any)</w:t>
            </w:r>
          </w:p>
        </w:tc>
        <w:tc>
          <w:tcPr>
            <w:tcW w:w="1326" w:type="pct"/>
            <w:shd w:val="clear" w:color="auto" w:fill="auto"/>
            <w:vAlign w:val="center"/>
          </w:tcPr>
          <w:p w14:paraId="26D60D7B" w14:textId="77777777" w:rsidR="00821024" w:rsidRPr="003650BF" w:rsidRDefault="006A32BE" w:rsidP="00E80E40">
            <w:pPr>
              <w:pStyle w:val="BodyText"/>
              <w:keepNext/>
              <w:spacing w:before="100" w:after="100"/>
              <w:jc w:val="center"/>
            </w:pPr>
            <w:r w:rsidRPr="003650BF">
              <w:t>$420</w:t>
            </w:r>
          </w:p>
        </w:tc>
        <w:tc>
          <w:tcPr>
            <w:tcW w:w="1630" w:type="pct"/>
            <w:shd w:val="clear" w:color="auto" w:fill="auto"/>
            <w:vAlign w:val="center"/>
          </w:tcPr>
          <w:p w14:paraId="7CCFE08D" w14:textId="77777777" w:rsidR="00821024" w:rsidRPr="003650BF" w:rsidRDefault="006A32BE" w:rsidP="00E80E40">
            <w:pPr>
              <w:pStyle w:val="BodyText"/>
              <w:keepNext/>
              <w:spacing w:before="100" w:after="100"/>
              <w:jc w:val="center"/>
            </w:pPr>
            <w:r w:rsidRPr="003650BF">
              <w:t>$600</w:t>
            </w:r>
          </w:p>
        </w:tc>
      </w:tr>
    </w:tbl>
    <w:p w14:paraId="1E39AD58" w14:textId="77777777" w:rsidR="00821024" w:rsidRPr="003650BF" w:rsidRDefault="00821024">
      <w:pPr>
        <w:pStyle w:val="BodyText"/>
      </w:pPr>
    </w:p>
    <w:p w14:paraId="25BBD9BE" w14:textId="77777777" w:rsidR="00821024" w:rsidRPr="003650BF" w:rsidRDefault="006A32BE">
      <w:pPr>
        <w:pStyle w:val="Heading6"/>
        <w:spacing w:before="60"/>
      </w:pPr>
      <w:bookmarkStart w:id="2461" w:name="_Toc306706968"/>
      <w:bookmarkStart w:id="2462" w:name="_Toc315795620"/>
      <w:bookmarkStart w:id="2463" w:name="_Toc321242686"/>
      <w:bookmarkStart w:id="2464" w:name="_Toc443059359"/>
      <w:bookmarkStart w:id="2465" w:name="_Toc447831609"/>
      <w:bookmarkStart w:id="2466" w:name="_Toc533265002"/>
      <w:r w:rsidRPr="003650BF">
        <w:t xml:space="preserve">What happens if the </w:t>
      </w:r>
      <w:r w:rsidRPr="003650BF">
        <w:rPr>
          <w:i/>
        </w:rPr>
        <w:t xml:space="preserve">service is cancelled </w:t>
      </w:r>
      <w:r w:rsidRPr="003650BF">
        <w:t>early?</w:t>
      </w:r>
      <w:bookmarkEnd w:id="2461"/>
      <w:bookmarkEnd w:id="2462"/>
      <w:bookmarkEnd w:id="2463"/>
      <w:bookmarkEnd w:id="2464"/>
      <w:bookmarkEnd w:id="2465"/>
      <w:bookmarkEnd w:id="2466"/>
      <w:r w:rsidRPr="003650BF">
        <w:t xml:space="preserve"> </w:t>
      </w:r>
    </w:p>
    <w:p w14:paraId="329D2085" w14:textId="77777777" w:rsidR="00821024" w:rsidRPr="003650BF" w:rsidRDefault="006A32BE">
      <w:pPr>
        <w:pStyle w:val="Heading7"/>
        <w:tabs>
          <w:tab w:val="left" w:pos="1440"/>
        </w:tabs>
        <w:spacing w:before="60"/>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50F567A1" w14:textId="77777777" w:rsidR="00821024" w:rsidRPr="003650BF" w:rsidRDefault="006A32BE">
      <w:pPr>
        <w:pStyle w:val="Heading8"/>
        <w:tabs>
          <w:tab w:val="left" w:pos="2160"/>
        </w:tabs>
        <w:spacing w:before="60"/>
        <w:rPr>
          <w:rFonts w:cs="Arial"/>
        </w:rPr>
      </w:pPr>
      <w:r w:rsidRPr="003650BF">
        <w:t xml:space="preserve">any usage charges incurred up to, and including, the </w:t>
      </w:r>
      <w:r w:rsidRPr="003650BF">
        <w:rPr>
          <w:i/>
        </w:rPr>
        <w:t xml:space="preserve">cancellation date; </w:t>
      </w:r>
      <w:r w:rsidRPr="003650BF">
        <w:t>plus</w:t>
      </w:r>
    </w:p>
    <w:p w14:paraId="7195791B" w14:textId="77777777" w:rsidR="00821024" w:rsidRPr="003650BF" w:rsidRDefault="006A32BE">
      <w:pPr>
        <w:pStyle w:val="Heading8"/>
        <w:tabs>
          <w:tab w:val="left" w:pos="2160"/>
        </w:tabs>
        <w:spacing w:before="60"/>
        <w:rPr>
          <w:rFonts w:cs="Arial"/>
        </w:rPr>
      </w:pPr>
      <w:bookmarkStart w:id="2467" w:name="_Ref447791745"/>
      <w:r w:rsidRPr="003650BF">
        <w:t xml:space="preserve">the </w:t>
      </w:r>
      <w:r w:rsidRPr="003650BF">
        <w:rPr>
          <w:i/>
        </w:rPr>
        <w:t xml:space="preserve">cancellation fee </w:t>
      </w:r>
      <w:r w:rsidRPr="003650BF">
        <w:t>set in paragraph </w:t>
      </w:r>
      <w:r w:rsidRPr="003650BF">
        <w:fldChar w:fldCharType="begin"/>
      </w:r>
      <w:r w:rsidRPr="003650BF">
        <w:instrText xml:space="preserve">REF _Ref447791753 \n \h \* Charformat  \* MERGEFORMAT </w:instrText>
      </w:r>
      <w:r w:rsidRPr="003650BF">
        <w:fldChar w:fldCharType="separate"/>
      </w:r>
      <w:r w:rsidR="00FA6C90">
        <w:t>(b)</w:t>
      </w:r>
      <w:r w:rsidRPr="003650BF">
        <w:fldChar w:fldCharType="end"/>
      </w:r>
      <w:r w:rsidRPr="003650BF">
        <w:t xml:space="preserve"> and </w:t>
      </w:r>
      <w:r w:rsidRPr="003650BF">
        <w:fldChar w:fldCharType="begin"/>
      </w:r>
      <w:r w:rsidRPr="003650BF">
        <w:instrText xml:space="preserve">REF _Ref447791768 \n \h \* Charformat  \* MERGEFORMAT </w:instrText>
      </w:r>
      <w:r w:rsidRPr="003650BF">
        <w:fldChar w:fldCharType="separate"/>
      </w:r>
      <w:r w:rsidR="00FA6C90">
        <w:t>(c)</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2467"/>
    </w:p>
    <w:p w14:paraId="0E53F70C" w14:textId="77777777" w:rsidR="00821024" w:rsidRPr="003650BF" w:rsidRDefault="006A32BE">
      <w:pPr>
        <w:pStyle w:val="Heading8"/>
        <w:tabs>
          <w:tab w:val="left" w:pos="2160"/>
        </w:tabs>
        <w:spacing w:before="60"/>
        <w:rPr>
          <w:rFonts w:cs="Arial"/>
        </w:rPr>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4639531D" w14:textId="77777777" w:rsidR="00821024" w:rsidRPr="003650BF" w:rsidRDefault="006A32BE">
      <w:pPr>
        <w:pStyle w:val="Heading7"/>
        <w:tabs>
          <w:tab w:val="left" w:pos="1440"/>
        </w:tabs>
        <w:spacing w:before="60"/>
      </w:pPr>
      <w:bookmarkStart w:id="2468" w:name="_Ref447791753"/>
      <w:r w:rsidRPr="003650BF">
        <w:t xml:space="preserve">The </w:t>
      </w:r>
      <w:r w:rsidRPr="003650BF">
        <w:rPr>
          <w:i/>
        </w:rPr>
        <w:t>cancellation fee</w:t>
      </w:r>
      <w:r w:rsidRPr="003650BF">
        <w:t xml:space="preserve"> for a 24 month fixed length agreement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2468"/>
    </w:p>
    <w:p w14:paraId="20364B84" w14:textId="77777777" w:rsidR="00821024" w:rsidRPr="003650BF" w:rsidRDefault="006A32BE">
      <w:pPr>
        <w:pStyle w:val="Heading7"/>
        <w:tabs>
          <w:tab w:val="left" w:pos="1440"/>
        </w:tabs>
        <w:spacing w:before="60"/>
      </w:pPr>
      <w:bookmarkStart w:id="2469" w:name="_Ref447791768"/>
      <w:r w:rsidRPr="003650BF">
        <w:lastRenderedPageBreak/>
        <w:t xml:space="preserve">The </w:t>
      </w:r>
      <w:r w:rsidRPr="003650BF">
        <w:rPr>
          <w:i/>
        </w:rPr>
        <w:t>cancellation fee</w:t>
      </w:r>
      <w:r w:rsidRPr="003650BF">
        <w:t xml:space="preserve"> for a 12 month fixed length agreement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6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last 6 months of the </w:t>
      </w:r>
      <w:r w:rsidRPr="003650BF">
        <w:rPr>
          <w:i/>
        </w:rPr>
        <w:t>minimum term</w:t>
      </w:r>
      <w:r w:rsidRPr="003650BF">
        <w:t>.</w:t>
      </w:r>
      <w:bookmarkEnd w:id="2469"/>
    </w:p>
    <w:tbl>
      <w:tblPr>
        <w:tblW w:w="747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330"/>
        <w:gridCol w:w="2070"/>
        <w:gridCol w:w="2070"/>
      </w:tblGrid>
      <w:tr w:rsidR="00821024" w:rsidRPr="003650BF" w14:paraId="350A04F7" w14:textId="77777777">
        <w:trPr>
          <w:trHeight w:val="20"/>
        </w:trPr>
        <w:tc>
          <w:tcPr>
            <w:tcW w:w="3330" w:type="dxa"/>
            <w:shd w:val="clear" w:color="auto" w:fill="auto"/>
            <w:vAlign w:val="center"/>
          </w:tcPr>
          <w:p w14:paraId="5DFBC178" w14:textId="77777777" w:rsidR="00821024" w:rsidRPr="003650BF" w:rsidRDefault="006A32BE">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4140" w:type="dxa"/>
            <w:gridSpan w:val="2"/>
            <w:shd w:val="clear" w:color="auto" w:fill="auto"/>
            <w:vAlign w:val="center"/>
          </w:tcPr>
          <w:p w14:paraId="1E3A137B" w14:textId="77777777" w:rsidR="00821024" w:rsidRPr="003650BF" w:rsidRDefault="006A32BE">
            <w:pPr>
              <w:pStyle w:val="BodyText"/>
              <w:keepNext/>
              <w:spacing w:before="100" w:after="100"/>
              <w:jc w:val="center"/>
              <w:rPr>
                <w:b/>
              </w:rPr>
            </w:pPr>
            <w:r w:rsidRPr="003650BF">
              <w:rPr>
                <w:b/>
                <w:i/>
              </w:rPr>
              <w:t>Cancellation</w:t>
            </w:r>
            <w:r w:rsidRPr="003650BF">
              <w:rPr>
                <w:b/>
              </w:rPr>
              <w:t xml:space="preserve"> </w:t>
            </w:r>
            <w:r w:rsidRPr="003650BF">
              <w:rPr>
                <w:b/>
                <w:i/>
              </w:rPr>
              <w:t>Fee</w:t>
            </w:r>
          </w:p>
        </w:tc>
      </w:tr>
      <w:tr w:rsidR="00821024" w:rsidRPr="003650BF" w14:paraId="76A0E60B" w14:textId="77777777">
        <w:trPr>
          <w:trHeight w:val="20"/>
        </w:trPr>
        <w:tc>
          <w:tcPr>
            <w:tcW w:w="3330" w:type="dxa"/>
            <w:shd w:val="clear" w:color="auto" w:fill="auto"/>
            <w:vAlign w:val="center"/>
          </w:tcPr>
          <w:p w14:paraId="5C6D42CF" w14:textId="77777777" w:rsidR="00821024" w:rsidRPr="003650BF" w:rsidRDefault="00821024">
            <w:pPr>
              <w:pStyle w:val="BodyText"/>
              <w:keepNext/>
              <w:spacing w:before="100" w:after="100"/>
            </w:pPr>
          </w:p>
        </w:tc>
        <w:tc>
          <w:tcPr>
            <w:tcW w:w="4140" w:type="dxa"/>
            <w:gridSpan w:val="2"/>
            <w:shd w:val="clear" w:color="auto" w:fill="auto"/>
            <w:vAlign w:val="center"/>
          </w:tcPr>
          <w:p w14:paraId="66A8D930" w14:textId="77777777" w:rsidR="00821024" w:rsidRPr="003650BF" w:rsidRDefault="006A32BE">
            <w:pPr>
              <w:pStyle w:val="BodyText"/>
              <w:keepNext/>
              <w:spacing w:before="100" w:after="100"/>
              <w:jc w:val="center"/>
              <w:rPr>
                <w:b/>
              </w:rPr>
            </w:pPr>
            <w:r w:rsidRPr="003650BF">
              <w:rPr>
                <w:b/>
              </w:rPr>
              <w:t>Optus Plans – 24 Month Contract</w:t>
            </w:r>
          </w:p>
        </w:tc>
      </w:tr>
      <w:tr w:rsidR="00821024" w:rsidRPr="003650BF" w14:paraId="74EF2AF7" w14:textId="77777777">
        <w:trPr>
          <w:trHeight w:val="20"/>
        </w:trPr>
        <w:tc>
          <w:tcPr>
            <w:tcW w:w="3330" w:type="dxa"/>
            <w:shd w:val="clear" w:color="auto" w:fill="auto"/>
            <w:vAlign w:val="center"/>
          </w:tcPr>
          <w:p w14:paraId="15A62B82" w14:textId="77777777" w:rsidR="00821024" w:rsidRPr="003650BF" w:rsidRDefault="00821024">
            <w:pPr>
              <w:pStyle w:val="BodyText"/>
              <w:keepNext/>
              <w:spacing w:before="100" w:after="100"/>
            </w:pPr>
          </w:p>
        </w:tc>
        <w:tc>
          <w:tcPr>
            <w:tcW w:w="2070" w:type="dxa"/>
            <w:shd w:val="clear" w:color="auto" w:fill="auto"/>
            <w:vAlign w:val="center"/>
          </w:tcPr>
          <w:p w14:paraId="22DFE947" w14:textId="77777777" w:rsidR="00821024" w:rsidRPr="003650BF" w:rsidRDefault="006A32BE">
            <w:pPr>
              <w:pStyle w:val="BodyText"/>
              <w:keepNext/>
              <w:spacing w:before="100" w:after="100"/>
              <w:jc w:val="center"/>
              <w:rPr>
                <w:b/>
              </w:rPr>
            </w:pPr>
            <w:r w:rsidRPr="003650BF">
              <w:rPr>
                <w:b/>
              </w:rPr>
              <w:t>$35 Optus Plan SMS Promo (Apr 2012 Prem H/Set)</w:t>
            </w:r>
          </w:p>
        </w:tc>
        <w:tc>
          <w:tcPr>
            <w:tcW w:w="2070" w:type="dxa"/>
            <w:shd w:val="clear" w:color="auto" w:fill="auto"/>
            <w:vAlign w:val="center"/>
          </w:tcPr>
          <w:p w14:paraId="03051479" w14:textId="77777777" w:rsidR="00821024" w:rsidRPr="003650BF" w:rsidRDefault="006A32BE">
            <w:pPr>
              <w:pStyle w:val="BodyText"/>
              <w:keepNext/>
              <w:spacing w:before="100" w:after="100"/>
              <w:jc w:val="center"/>
              <w:rPr>
                <w:b/>
              </w:rPr>
            </w:pPr>
            <w:r w:rsidRPr="003650BF">
              <w:rPr>
                <w:b/>
              </w:rPr>
              <w:t>$50 Optus Plan Prem 2 SMS Promo (Apr 2012)</w:t>
            </w:r>
          </w:p>
        </w:tc>
      </w:tr>
      <w:tr w:rsidR="00821024" w:rsidRPr="003650BF" w14:paraId="53DFFDFD" w14:textId="77777777">
        <w:trPr>
          <w:trHeight w:val="20"/>
        </w:trPr>
        <w:tc>
          <w:tcPr>
            <w:tcW w:w="3330" w:type="dxa"/>
            <w:shd w:val="clear" w:color="auto" w:fill="auto"/>
            <w:vAlign w:val="center"/>
          </w:tcPr>
          <w:p w14:paraId="16502ABD"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 fee</w:t>
            </w:r>
          </w:p>
        </w:tc>
        <w:tc>
          <w:tcPr>
            <w:tcW w:w="2070" w:type="dxa"/>
            <w:shd w:val="clear" w:color="auto" w:fill="auto"/>
            <w:vAlign w:val="center"/>
          </w:tcPr>
          <w:p w14:paraId="1C845986" w14:textId="77777777" w:rsidR="00821024" w:rsidRPr="003650BF" w:rsidRDefault="006A32BE">
            <w:pPr>
              <w:pStyle w:val="BodyText"/>
              <w:spacing w:before="100" w:after="100"/>
              <w:jc w:val="center"/>
            </w:pPr>
            <w:r w:rsidRPr="003650BF">
              <w:t>$590</w:t>
            </w:r>
          </w:p>
        </w:tc>
        <w:tc>
          <w:tcPr>
            <w:tcW w:w="2070" w:type="dxa"/>
            <w:shd w:val="clear" w:color="auto" w:fill="auto"/>
            <w:vAlign w:val="center"/>
          </w:tcPr>
          <w:p w14:paraId="1C6B1A63" w14:textId="77777777" w:rsidR="00821024" w:rsidRPr="003650BF" w:rsidRDefault="006A32BE">
            <w:pPr>
              <w:pStyle w:val="BodyText"/>
              <w:spacing w:before="100" w:after="100"/>
              <w:jc w:val="center"/>
            </w:pPr>
            <w:r w:rsidRPr="003650BF">
              <w:t>$850</w:t>
            </w:r>
          </w:p>
        </w:tc>
      </w:tr>
      <w:tr w:rsidR="00821024" w:rsidRPr="003650BF" w14:paraId="5857A77F" w14:textId="77777777">
        <w:trPr>
          <w:trHeight w:val="20"/>
        </w:trPr>
        <w:tc>
          <w:tcPr>
            <w:tcW w:w="3330" w:type="dxa"/>
            <w:shd w:val="clear" w:color="auto" w:fill="auto"/>
            <w:vAlign w:val="center"/>
          </w:tcPr>
          <w:p w14:paraId="531FAB53"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2070" w:type="dxa"/>
            <w:shd w:val="clear" w:color="auto" w:fill="auto"/>
            <w:vAlign w:val="center"/>
          </w:tcPr>
          <w:p w14:paraId="00FC75E2" w14:textId="77777777" w:rsidR="00821024" w:rsidRPr="003650BF" w:rsidRDefault="006A32BE">
            <w:pPr>
              <w:pStyle w:val="BodyText"/>
              <w:spacing w:before="100" w:after="100"/>
              <w:jc w:val="center"/>
            </w:pPr>
            <w:r w:rsidRPr="003650BF">
              <w:t>$472</w:t>
            </w:r>
          </w:p>
        </w:tc>
        <w:tc>
          <w:tcPr>
            <w:tcW w:w="2070" w:type="dxa"/>
            <w:shd w:val="clear" w:color="auto" w:fill="auto"/>
            <w:vAlign w:val="center"/>
          </w:tcPr>
          <w:p w14:paraId="704313B3" w14:textId="77777777" w:rsidR="00821024" w:rsidRPr="003650BF" w:rsidRDefault="006A32BE">
            <w:pPr>
              <w:pStyle w:val="BodyText"/>
              <w:spacing w:before="100" w:after="100"/>
              <w:jc w:val="center"/>
            </w:pPr>
            <w:r w:rsidRPr="003650BF">
              <w:t>$680</w:t>
            </w:r>
          </w:p>
        </w:tc>
      </w:tr>
      <w:tr w:rsidR="00821024" w:rsidRPr="003650BF" w14:paraId="7EE3530B" w14:textId="77777777">
        <w:trPr>
          <w:trHeight w:val="20"/>
        </w:trPr>
        <w:tc>
          <w:tcPr>
            <w:tcW w:w="3330" w:type="dxa"/>
            <w:shd w:val="clear" w:color="auto" w:fill="auto"/>
            <w:vAlign w:val="center"/>
          </w:tcPr>
          <w:p w14:paraId="35C1A70D"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2070" w:type="dxa"/>
            <w:shd w:val="clear" w:color="auto" w:fill="auto"/>
            <w:vAlign w:val="center"/>
          </w:tcPr>
          <w:p w14:paraId="6132777C" w14:textId="77777777" w:rsidR="00821024" w:rsidRPr="003650BF" w:rsidRDefault="006A32BE">
            <w:pPr>
              <w:pStyle w:val="BodyText"/>
              <w:spacing w:before="100" w:after="100"/>
              <w:jc w:val="center"/>
            </w:pPr>
            <w:r w:rsidRPr="003650BF">
              <w:t>$354</w:t>
            </w:r>
          </w:p>
        </w:tc>
        <w:tc>
          <w:tcPr>
            <w:tcW w:w="2070" w:type="dxa"/>
            <w:shd w:val="clear" w:color="auto" w:fill="auto"/>
            <w:vAlign w:val="center"/>
          </w:tcPr>
          <w:p w14:paraId="681EC11D" w14:textId="77777777" w:rsidR="00821024" w:rsidRPr="003650BF" w:rsidRDefault="006A32BE">
            <w:pPr>
              <w:pStyle w:val="BodyText"/>
              <w:spacing w:before="100" w:after="100"/>
              <w:jc w:val="center"/>
            </w:pPr>
            <w:r w:rsidRPr="003650BF">
              <w:t>$510</w:t>
            </w:r>
          </w:p>
        </w:tc>
      </w:tr>
      <w:tr w:rsidR="00821024" w:rsidRPr="003650BF" w14:paraId="7BEA3EFD" w14:textId="77777777">
        <w:trPr>
          <w:trHeight w:val="20"/>
        </w:trPr>
        <w:tc>
          <w:tcPr>
            <w:tcW w:w="3330" w:type="dxa"/>
            <w:shd w:val="clear" w:color="auto" w:fill="auto"/>
            <w:vAlign w:val="center"/>
          </w:tcPr>
          <w:p w14:paraId="71F5C135" w14:textId="77777777" w:rsidR="00821024" w:rsidRPr="003650BF" w:rsidRDefault="006A32BE">
            <w:pPr>
              <w:pStyle w:val="BodyText"/>
              <w:spacing w:before="100" w:after="100"/>
              <w:rPr>
                <w:b/>
              </w:rPr>
            </w:pPr>
            <w:r w:rsidRPr="003650BF">
              <w:rPr>
                <w:b/>
              </w:rPr>
              <w:t>Months 19 – 21 (40% of the Initial cancellation fee)</w:t>
            </w:r>
          </w:p>
        </w:tc>
        <w:tc>
          <w:tcPr>
            <w:tcW w:w="2070" w:type="dxa"/>
            <w:shd w:val="clear" w:color="auto" w:fill="auto"/>
            <w:vAlign w:val="center"/>
          </w:tcPr>
          <w:p w14:paraId="7C0203F7" w14:textId="77777777" w:rsidR="00821024" w:rsidRPr="003650BF" w:rsidRDefault="006A32BE">
            <w:pPr>
              <w:pStyle w:val="BodyText"/>
              <w:spacing w:before="100" w:after="100"/>
              <w:jc w:val="center"/>
            </w:pPr>
            <w:r w:rsidRPr="003650BF">
              <w:t>$236</w:t>
            </w:r>
          </w:p>
        </w:tc>
        <w:tc>
          <w:tcPr>
            <w:tcW w:w="2070" w:type="dxa"/>
            <w:shd w:val="clear" w:color="auto" w:fill="auto"/>
            <w:vAlign w:val="center"/>
          </w:tcPr>
          <w:p w14:paraId="745F025A" w14:textId="77777777" w:rsidR="00821024" w:rsidRPr="003650BF" w:rsidRDefault="006A32BE">
            <w:pPr>
              <w:pStyle w:val="BodyText"/>
              <w:spacing w:before="100" w:after="100"/>
              <w:jc w:val="center"/>
            </w:pPr>
            <w:r w:rsidRPr="003650BF">
              <w:t>$340</w:t>
            </w:r>
          </w:p>
        </w:tc>
      </w:tr>
      <w:tr w:rsidR="00821024" w:rsidRPr="003650BF" w14:paraId="23CF406B" w14:textId="77777777">
        <w:trPr>
          <w:trHeight w:val="20"/>
        </w:trPr>
        <w:tc>
          <w:tcPr>
            <w:tcW w:w="3330" w:type="dxa"/>
            <w:shd w:val="clear" w:color="auto" w:fill="auto"/>
            <w:vAlign w:val="center"/>
          </w:tcPr>
          <w:p w14:paraId="647F5955" w14:textId="77777777" w:rsidR="00821024" w:rsidRPr="003650BF" w:rsidRDefault="006A32BE">
            <w:pPr>
              <w:pStyle w:val="BodyText"/>
              <w:spacing w:before="100" w:after="100"/>
              <w:rPr>
                <w:b/>
              </w:rPr>
            </w:pPr>
            <w:r w:rsidRPr="003650BF">
              <w:rPr>
                <w:b/>
              </w:rPr>
              <w:t>Months 22 – 24 (20% of the Initial cancellation fee)</w:t>
            </w:r>
          </w:p>
        </w:tc>
        <w:tc>
          <w:tcPr>
            <w:tcW w:w="2070" w:type="dxa"/>
            <w:shd w:val="clear" w:color="auto" w:fill="auto"/>
            <w:vAlign w:val="center"/>
          </w:tcPr>
          <w:p w14:paraId="0493019A" w14:textId="77777777" w:rsidR="00821024" w:rsidRPr="003650BF" w:rsidRDefault="006A32BE">
            <w:pPr>
              <w:pStyle w:val="BodyText"/>
              <w:spacing w:before="100" w:after="100"/>
              <w:jc w:val="center"/>
            </w:pPr>
            <w:r w:rsidRPr="003650BF">
              <w:t>$118</w:t>
            </w:r>
          </w:p>
        </w:tc>
        <w:tc>
          <w:tcPr>
            <w:tcW w:w="2070" w:type="dxa"/>
            <w:shd w:val="clear" w:color="auto" w:fill="auto"/>
            <w:vAlign w:val="center"/>
          </w:tcPr>
          <w:p w14:paraId="16B11DC1" w14:textId="77777777" w:rsidR="00821024" w:rsidRPr="003650BF" w:rsidRDefault="006A32BE">
            <w:pPr>
              <w:pStyle w:val="BodyText"/>
              <w:spacing w:before="100" w:after="100"/>
              <w:jc w:val="center"/>
            </w:pPr>
            <w:r w:rsidRPr="003650BF">
              <w:t>$170</w:t>
            </w:r>
          </w:p>
        </w:tc>
      </w:tr>
    </w:tbl>
    <w:p w14:paraId="60E71166" w14:textId="77777777" w:rsidR="00821024" w:rsidRPr="003650BF" w:rsidRDefault="00821024">
      <w:pPr>
        <w:pStyle w:val="BodyText"/>
      </w:pPr>
    </w:p>
    <w:tbl>
      <w:tblPr>
        <w:tblW w:w="747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330"/>
        <w:gridCol w:w="2023"/>
        <w:gridCol w:w="2117"/>
      </w:tblGrid>
      <w:tr w:rsidR="00821024" w:rsidRPr="003650BF" w14:paraId="77F4BA50" w14:textId="77777777">
        <w:trPr>
          <w:trHeight w:val="20"/>
        </w:trPr>
        <w:tc>
          <w:tcPr>
            <w:tcW w:w="3330" w:type="dxa"/>
            <w:shd w:val="clear" w:color="auto" w:fill="auto"/>
            <w:vAlign w:val="center"/>
          </w:tcPr>
          <w:p w14:paraId="1B936FAA" w14:textId="77777777" w:rsidR="00821024" w:rsidRPr="003650BF" w:rsidRDefault="006A32BE">
            <w:pPr>
              <w:pStyle w:val="BodyText"/>
              <w:keepNext/>
              <w:spacing w:before="100" w:after="100"/>
              <w:rPr>
                <w:b/>
              </w:rPr>
            </w:pPr>
            <w:r w:rsidRPr="003650BF">
              <w:rPr>
                <w:b/>
              </w:rPr>
              <w:t xml:space="preserve">When the </w:t>
            </w:r>
            <w:r w:rsidRPr="003650BF">
              <w:rPr>
                <w:b/>
                <w:i/>
              </w:rPr>
              <w:t xml:space="preserve">service </w:t>
            </w:r>
            <w:r w:rsidRPr="003650BF">
              <w:rPr>
                <w:b/>
              </w:rPr>
              <w:t xml:space="preserve">is </w:t>
            </w:r>
            <w:r w:rsidRPr="003650BF">
              <w:rPr>
                <w:b/>
                <w:i/>
              </w:rPr>
              <w:t>cancelled</w:t>
            </w:r>
          </w:p>
        </w:tc>
        <w:tc>
          <w:tcPr>
            <w:tcW w:w="4140" w:type="dxa"/>
            <w:gridSpan w:val="2"/>
            <w:shd w:val="clear" w:color="auto" w:fill="auto"/>
            <w:vAlign w:val="center"/>
          </w:tcPr>
          <w:p w14:paraId="022F9F08" w14:textId="77777777" w:rsidR="00821024" w:rsidRPr="003650BF" w:rsidRDefault="006A32BE">
            <w:pPr>
              <w:pStyle w:val="BodyText"/>
              <w:keepNext/>
              <w:spacing w:before="100" w:after="100"/>
              <w:jc w:val="center"/>
              <w:rPr>
                <w:b/>
              </w:rPr>
            </w:pPr>
            <w:r w:rsidRPr="003650BF">
              <w:rPr>
                <w:b/>
                <w:i/>
              </w:rPr>
              <w:t>Cancellation Fee</w:t>
            </w:r>
          </w:p>
        </w:tc>
      </w:tr>
      <w:tr w:rsidR="00821024" w:rsidRPr="003650BF" w14:paraId="72E34082" w14:textId="77777777">
        <w:trPr>
          <w:trHeight w:val="20"/>
        </w:trPr>
        <w:tc>
          <w:tcPr>
            <w:tcW w:w="3330" w:type="dxa"/>
            <w:shd w:val="clear" w:color="auto" w:fill="auto"/>
            <w:vAlign w:val="center"/>
          </w:tcPr>
          <w:p w14:paraId="029C890D" w14:textId="77777777" w:rsidR="00821024" w:rsidRPr="003650BF" w:rsidRDefault="00821024">
            <w:pPr>
              <w:pStyle w:val="BodyText"/>
              <w:keepNext/>
              <w:spacing w:before="100" w:after="100"/>
            </w:pPr>
          </w:p>
        </w:tc>
        <w:tc>
          <w:tcPr>
            <w:tcW w:w="4140" w:type="dxa"/>
            <w:gridSpan w:val="2"/>
            <w:shd w:val="clear" w:color="auto" w:fill="auto"/>
            <w:vAlign w:val="center"/>
          </w:tcPr>
          <w:p w14:paraId="4A427730" w14:textId="77777777" w:rsidR="00821024" w:rsidRPr="003650BF" w:rsidRDefault="006A32BE">
            <w:pPr>
              <w:pStyle w:val="BodyText"/>
              <w:keepNext/>
              <w:spacing w:before="100" w:after="100"/>
              <w:jc w:val="center"/>
              <w:rPr>
                <w:b/>
              </w:rPr>
            </w:pPr>
            <w:r w:rsidRPr="003650BF">
              <w:rPr>
                <w:b/>
              </w:rPr>
              <w:t>Optus Plans – 12 Month Contract</w:t>
            </w:r>
          </w:p>
        </w:tc>
      </w:tr>
      <w:tr w:rsidR="00821024" w:rsidRPr="003650BF" w14:paraId="67AAA6A6" w14:textId="77777777">
        <w:trPr>
          <w:trHeight w:val="20"/>
        </w:trPr>
        <w:tc>
          <w:tcPr>
            <w:tcW w:w="3330" w:type="dxa"/>
            <w:shd w:val="clear" w:color="auto" w:fill="auto"/>
            <w:vAlign w:val="center"/>
          </w:tcPr>
          <w:p w14:paraId="132EA46E" w14:textId="77777777" w:rsidR="00821024" w:rsidRPr="003650BF" w:rsidRDefault="00821024">
            <w:pPr>
              <w:pStyle w:val="BodyText"/>
              <w:spacing w:before="100" w:after="100"/>
            </w:pPr>
          </w:p>
        </w:tc>
        <w:tc>
          <w:tcPr>
            <w:tcW w:w="2023" w:type="dxa"/>
            <w:shd w:val="clear" w:color="auto" w:fill="auto"/>
            <w:vAlign w:val="center"/>
          </w:tcPr>
          <w:p w14:paraId="7F66C455" w14:textId="77777777" w:rsidR="00821024" w:rsidRPr="003650BF" w:rsidRDefault="006A32BE">
            <w:pPr>
              <w:pStyle w:val="BodyText"/>
              <w:spacing w:before="100" w:after="100"/>
              <w:jc w:val="center"/>
              <w:rPr>
                <w:b/>
              </w:rPr>
            </w:pPr>
            <w:r w:rsidRPr="003650BF">
              <w:rPr>
                <w:b/>
              </w:rPr>
              <w:t>$35 Optus Plan SMS Promo (Apr 2012 Prem H/Set)</w:t>
            </w:r>
          </w:p>
        </w:tc>
        <w:tc>
          <w:tcPr>
            <w:tcW w:w="2117" w:type="dxa"/>
            <w:shd w:val="clear" w:color="auto" w:fill="auto"/>
            <w:vAlign w:val="center"/>
          </w:tcPr>
          <w:p w14:paraId="2486EFCF" w14:textId="77777777" w:rsidR="00821024" w:rsidRPr="003650BF" w:rsidRDefault="006A32BE">
            <w:pPr>
              <w:pStyle w:val="BodyText"/>
              <w:spacing w:before="100" w:after="100"/>
              <w:jc w:val="center"/>
              <w:rPr>
                <w:b/>
              </w:rPr>
            </w:pPr>
            <w:r w:rsidRPr="003650BF">
              <w:rPr>
                <w:b/>
              </w:rPr>
              <w:t>$50 Optus Plan Prem 2 SMS Promo (Apr 2012)</w:t>
            </w:r>
          </w:p>
        </w:tc>
      </w:tr>
      <w:tr w:rsidR="00821024" w:rsidRPr="003650BF" w14:paraId="3711CEC7" w14:textId="77777777">
        <w:trPr>
          <w:trHeight w:val="20"/>
        </w:trPr>
        <w:tc>
          <w:tcPr>
            <w:tcW w:w="3330" w:type="dxa"/>
            <w:shd w:val="clear" w:color="auto" w:fill="auto"/>
            <w:vAlign w:val="center"/>
          </w:tcPr>
          <w:p w14:paraId="18C80EF7"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 fee</w:t>
            </w:r>
          </w:p>
        </w:tc>
        <w:tc>
          <w:tcPr>
            <w:tcW w:w="2023" w:type="dxa"/>
            <w:shd w:val="clear" w:color="auto" w:fill="auto"/>
            <w:vAlign w:val="center"/>
          </w:tcPr>
          <w:p w14:paraId="4DF2D958" w14:textId="77777777" w:rsidR="00821024" w:rsidRPr="003650BF" w:rsidRDefault="006A32BE">
            <w:pPr>
              <w:pStyle w:val="BodyText"/>
              <w:spacing w:before="100" w:after="100"/>
              <w:jc w:val="center"/>
            </w:pPr>
            <w:r w:rsidRPr="003650BF">
              <w:t>$360</w:t>
            </w:r>
          </w:p>
        </w:tc>
        <w:tc>
          <w:tcPr>
            <w:tcW w:w="2117" w:type="dxa"/>
            <w:shd w:val="clear" w:color="auto" w:fill="auto"/>
            <w:vAlign w:val="center"/>
          </w:tcPr>
          <w:p w14:paraId="7888E6F9" w14:textId="77777777" w:rsidR="00821024" w:rsidRPr="003650BF" w:rsidRDefault="006A32BE">
            <w:pPr>
              <w:pStyle w:val="BodyText"/>
              <w:spacing w:before="100" w:after="100"/>
              <w:jc w:val="center"/>
            </w:pPr>
            <w:r w:rsidRPr="003650BF">
              <w:t>$490</w:t>
            </w:r>
          </w:p>
        </w:tc>
      </w:tr>
      <w:tr w:rsidR="00821024" w:rsidRPr="003650BF" w14:paraId="4E3B0BA5" w14:textId="77777777">
        <w:trPr>
          <w:trHeight w:val="20"/>
        </w:trPr>
        <w:tc>
          <w:tcPr>
            <w:tcW w:w="3330" w:type="dxa"/>
            <w:shd w:val="clear" w:color="auto" w:fill="auto"/>
            <w:vAlign w:val="center"/>
          </w:tcPr>
          <w:p w14:paraId="4136668F"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2023" w:type="dxa"/>
            <w:shd w:val="clear" w:color="auto" w:fill="auto"/>
            <w:vAlign w:val="center"/>
          </w:tcPr>
          <w:p w14:paraId="5F09539D" w14:textId="77777777" w:rsidR="00821024" w:rsidRPr="003650BF" w:rsidRDefault="006A32BE">
            <w:pPr>
              <w:pStyle w:val="BodyText"/>
              <w:spacing w:before="100" w:after="100"/>
              <w:jc w:val="center"/>
            </w:pPr>
            <w:r w:rsidRPr="003650BF">
              <w:t>$252</w:t>
            </w:r>
          </w:p>
        </w:tc>
        <w:tc>
          <w:tcPr>
            <w:tcW w:w="2117" w:type="dxa"/>
            <w:shd w:val="clear" w:color="auto" w:fill="auto"/>
            <w:vAlign w:val="center"/>
          </w:tcPr>
          <w:p w14:paraId="03D99BCF" w14:textId="77777777" w:rsidR="00821024" w:rsidRPr="003650BF" w:rsidRDefault="006A32BE">
            <w:pPr>
              <w:pStyle w:val="BodyText"/>
              <w:spacing w:before="100" w:after="100"/>
              <w:jc w:val="center"/>
            </w:pPr>
            <w:r w:rsidRPr="003650BF">
              <w:t>$343</w:t>
            </w:r>
          </w:p>
        </w:tc>
      </w:tr>
      <w:tr w:rsidR="00821024" w:rsidRPr="003650BF" w14:paraId="2208C47F" w14:textId="77777777">
        <w:trPr>
          <w:trHeight w:val="20"/>
        </w:trPr>
        <w:tc>
          <w:tcPr>
            <w:tcW w:w="3330" w:type="dxa"/>
            <w:shd w:val="clear" w:color="auto" w:fill="auto"/>
            <w:vAlign w:val="center"/>
          </w:tcPr>
          <w:p w14:paraId="4A3AA2AA"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 fee</w:t>
            </w:r>
            <w:r w:rsidRPr="003650BF">
              <w:rPr>
                <w:b/>
              </w:rPr>
              <w:t>)</w:t>
            </w:r>
          </w:p>
        </w:tc>
        <w:tc>
          <w:tcPr>
            <w:tcW w:w="2023" w:type="dxa"/>
            <w:shd w:val="clear" w:color="auto" w:fill="auto"/>
            <w:vAlign w:val="center"/>
          </w:tcPr>
          <w:p w14:paraId="467F38E9" w14:textId="77777777" w:rsidR="00821024" w:rsidRPr="003650BF" w:rsidRDefault="006A32BE">
            <w:pPr>
              <w:pStyle w:val="BodyText"/>
              <w:spacing w:before="100" w:after="100"/>
              <w:jc w:val="center"/>
            </w:pPr>
            <w:r w:rsidRPr="003650BF">
              <w:t>$144</w:t>
            </w:r>
          </w:p>
        </w:tc>
        <w:tc>
          <w:tcPr>
            <w:tcW w:w="2117" w:type="dxa"/>
            <w:shd w:val="clear" w:color="auto" w:fill="auto"/>
            <w:vAlign w:val="center"/>
          </w:tcPr>
          <w:p w14:paraId="19B724BA" w14:textId="77777777" w:rsidR="00821024" w:rsidRPr="003650BF" w:rsidRDefault="006A32BE">
            <w:pPr>
              <w:pStyle w:val="BodyText"/>
              <w:spacing w:before="100" w:after="100"/>
              <w:jc w:val="center"/>
            </w:pPr>
            <w:r w:rsidRPr="003650BF">
              <w:t>$196</w:t>
            </w:r>
          </w:p>
        </w:tc>
      </w:tr>
    </w:tbl>
    <w:p w14:paraId="4566F635" w14:textId="77777777" w:rsidR="00821024" w:rsidRPr="003650BF" w:rsidRDefault="00821024">
      <w:pPr>
        <w:pStyle w:val="BodyText"/>
      </w:pPr>
    </w:p>
    <w:p w14:paraId="1A002054" w14:textId="77777777" w:rsidR="00821024" w:rsidRPr="003650BF" w:rsidRDefault="006A32BE">
      <w:pPr>
        <w:pStyle w:val="Heading4"/>
        <w:spacing w:before="60"/>
      </w:pPr>
      <w:bookmarkStart w:id="2470" w:name="_Toc321242687"/>
      <w:bookmarkStart w:id="2471" w:name="_Toc443059360"/>
      <w:bookmarkStart w:id="2472" w:name="_Toc447831610"/>
      <w:bookmarkStart w:id="2473" w:name="_Toc533265003"/>
      <w:r w:rsidRPr="003650BF">
        <w:t>Optus Plans [incorporating $35 Optus Plan SMS Promo (Apr 2012), $50 Optus Plan SMS Promo (Apr 2012), (Personal Consumer Plans), effective from 8 April 2012 to 30 June 2012.</w:t>
      </w:r>
      <w:bookmarkEnd w:id="2470"/>
      <w:bookmarkEnd w:id="2471"/>
      <w:bookmarkEnd w:id="2472"/>
      <w:bookmarkEnd w:id="2473"/>
    </w:p>
    <w:p w14:paraId="11E4FE86" w14:textId="77777777" w:rsidR="00821024" w:rsidRPr="003650BF" w:rsidRDefault="006A32BE">
      <w:pPr>
        <w:pStyle w:val="Heading6"/>
        <w:spacing w:before="60"/>
      </w:pPr>
      <w:bookmarkStart w:id="2474" w:name="_Toc321242688"/>
      <w:bookmarkStart w:id="2475" w:name="_Toc443059361"/>
      <w:bookmarkStart w:id="2476" w:name="_Toc447831611"/>
      <w:bookmarkStart w:id="2477" w:name="_Toc533265004"/>
      <w:r w:rsidRPr="003650BF">
        <w:t>Eligibility</w:t>
      </w:r>
      <w:bookmarkEnd w:id="2474"/>
      <w:bookmarkEnd w:id="2475"/>
      <w:bookmarkEnd w:id="2476"/>
      <w:bookmarkEnd w:id="2477"/>
    </w:p>
    <w:p w14:paraId="19052383" w14:textId="77777777" w:rsidR="00821024" w:rsidRPr="003650BF" w:rsidRDefault="006A32BE">
      <w:pPr>
        <w:pStyle w:val="Heading7"/>
        <w:spacing w:before="60"/>
      </w:pPr>
      <w:r w:rsidRPr="003650BF">
        <w:t xml:space="preserve">The $35 Optus Plan SMS Promo (Apr 2012) is only available to new mobile customers connecting to the </w:t>
      </w:r>
      <w:r w:rsidRPr="003650BF">
        <w:rPr>
          <w:i/>
        </w:rPr>
        <w:t>service</w:t>
      </w:r>
      <w:r w:rsidRPr="003650BF">
        <w:t xml:space="preserve"> on the following terms:</w:t>
      </w:r>
    </w:p>
    <w:p w14:paraId="75302158" w14:textId="77777777" w:rsidR="00821024" w:rsidRPr="003650BF" w:rsidRDefault="006A32BE">
      <w:pPr>
        <w:pStyle w:val="Heading8"/>
        <w:spacing w:before="60"/>
        <w:rPr>
          <w:rFonts w:cs="Arial"/>
        </w:rPr>
      </w:pPr>
      <w:r w:rsidRPr="003650BF">
        <w:rPr>
          <w:i/>
        </w:rPr>
        <w:t>You</w:t>
      </w:r>
      <w:r w:rsidRPr="003650BF">
        <w:t xml:space="preserve"> must pass the Optus credit assessment and be accepted by </w:t>
      </w:r>
      <w:r w:rsidRPr="003650BF">
        <w:rPr>
          <w:i/>
        </w:rPr>
        <w:t>us</w:t>
      </w:r>
      <w:r w:rsidRPr="003650BF">
        <w:t>; and</w:t>
      </w:r>
    </w:p>
    <w:p w14:paraId="527C151E" w14:textId="77777777" w:rsidR="00821024" w:rsidRPr="003650BF" w:rsidRDefault="006A32BE">
      <w:pPr>
        <w:pStyle w:val="Heading8"/>
        <w:tabs>
          <w:tab w:val="left" w:pos="2160"/>
        </w:tabs>
        <w:spacing w:before="60"/>
        <w:rPr>
          <w:rFonts w:cs="Arial"/>
        </w:rPr>
      </w:pPr>
      <w:r w:rsidRPr="003650BF">
        <w:lastRenderedPageBreak/>
        <w:t>Optus Service Providers' customers are not eligible to apply.</w:t>
      </w:r>
    </w:p>
    <w:p w14:paraId="7D430C51" w14:textId="77777777" w:rsidR="00821024" w:rsidRPr="003650BF" w:rsidRDefault="006A32BE">
      <w:pPr>
        <w:pStyle w:val="Heading7"/>
        <w:tabs>
          <w:tab w:val="left" w:pos="1440"/>
        </w:tabs>
        <w:spacing w:before="60"/>
      </w:pPr>
      <w:r w:rsidRPr="003650BF">
        <w:t xml:space="preserve">The $50 Optus Plan SMS Promo (Apr 2012) is only available to approved new and existing mobile customers connecting to the </w:t>
      </w:r>
      <w:r w:rsidRPr="003650BF">
        <w:rPr>
          <w:i/>
        </w:rPr>
        <w:t xml:space="preserve">service </w:t>
      </w:r>
      <w:r w:rsidRPr="003650BF">
        <w:t>on the following terms:</w:t>
      </w:r>
    </w:p>
    <w:p w14:paraId="103C7943" w14:textId="77777777" w:rsidR="00821024" w:rsidRPr="003650BF" w:rsidRDefault="006A32BE">
      <w:pPr>
        <w:pStyle w:val="Heading8"/>
        <w:tabs>
          <w:tab w:val="left" w:pos="2160"/>
        </w:tabs>
        <w:spacing w:before="60"/>
        <w:rPr>
          <w:rFonts w:cs="Arial"/>
        </w:rPr>
      </w:pPr>
      <w:r w:rsidRPr="003650BF">
        <w:rPr>
          <w:i/>
        </w:rPr>
        <w:t>You</w:t>
      </w:r>
      <w:r w:rsidRPr="003650BF">
        <w:t xml:space="preserve"> must pass the Optus credit assessment and be accepted by </w:t>
      </w:r>
      <w:r w:rsidRPr="003650BF">
        <w:rPr>
          <w:i/>
        </w:rPr>
        <w:t>us</w:t>
      </w:r>
      <w:r w:rsidRPr="003650BF">
        <w:t>; and</w:t>
      </w:r>
    </w:p>
    <w:p w14:paraId="7B04C04D" w14:textId="77777777" w:rsidR="00821024" w:rsidRPr="003650BF" w:rsidRDefault="006A32BE">
      <w:pPr>
        <w:pStyle w:val="Heading8"/>
        <w:tabs>
          <w:tab w:val="left" w:pos="2160"/>
        </w:tabs>
        <w:spacing w:before="60"/>
        <w:rPr>
          <w:rFonts w:cs="Arial"/>
        </w:rPr>
      </w:pPr>
      <w:r w:rsidRPr="003650BF">
        <w:t>Optus Service Providers' customers are not eligible to apply.</w:t>
      </w:r>
    </w:p>
    <w:p w14:paraId="00523653" w14:textId="77777777" w:rsidR="00821024" w:rsidRPr="003650BF" w:rsidRDefault="006A32BE">
      <w:pPr>
        <w:pStyle w:val="Heading6"/>
        <w:spacing w:before="60"/>
        <w:rPr>
          <w:i/>
        </w:rPr>
      </w:pPr>
      <w:bookmarkStart w:id="2478" w:name="_Toc321242689"/>
      <w:bookmarkStart w:id="2479" w:name="_Toc443059362"/>
      <w:bookmarkStart w:id="2480" w:name="_Toc447831612"/>
      <w:bookmarkStart w:id="2481" w:name="_Toc533265005"/>
      <w:r w:rsidRPr="003650BF">
        <w:rPr>
          <w:i/>
        </w:rPr>
        <w:t>Minimum Term</w:t>
      </w:r>
      <w:bookmarkEnd w:id="2478"/>
      <w:bookmarkEnd w:id="2479"/>
      <w:bookmarkEnd w:id="2480"/>
      <w:bookmarkEnd w:id="2481"/>
    </w:p>
    <w:p w14:paraId="6CFAB470" w14:textId="77777777" w:rsidR="00821024" w:rsidRPr="003650BF" w:rsidRDefault="006A32BE">
      <w:pPr>
        <w:pStyle w:val="Heading7"/>
        <w:tabs>
          <w:tab w:val="left" w:pos="1440"/>
        </w:tabs>
        <w:spacing w:before="60"/>
      </w:pPr>
      <w:r w:rsidRPr="003650BF">
        <w:t>Under the Optus Plans:</w:t>
      </w:r>
    </w:p>
    <w:p w14:paraId="68E925EC"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agree to either a </w:t>
      </w:r>
      <w:r w:rsidRPr="003650BF">
        <w:rPr>
          <w:i/>
        </w:rPr>
        <w:t xml:space="preserve">non-fixed length agreement or </w:t>
      </w:r>
      <w:r w:rsidRPr="003650BF">
        <w:t>a</w:t>
      </w:r>
      <w:r w:rsidRPr="003650BF">
        <w:rPr>
          <w:i/>
        </w:rPr>
        <w:t xml:space="preserve"> fixed length agreement </w:t>
      </w:r>
      <w:r w:rsidRPr="003650BF">
        <w:t xml:space="preserve">with a 12 month or 24 month </w:t>
      </w:r>
      <w:r w:rsidRPr="003650BF">
        <w:rPr>
          <w:i/>
        </w:rPr>
        <w:t>minimum term</w:t>
      </w:r>
      <w:r w:rsidRPr="003650BF">
        <w:t>.</w:t>
      </w:r>
    </w:p>
    <w:p w14:paraId="5360B2EA"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may purchase a </w:t>
      </w:r>
      <w:r w:rsidRPr="003650BF">
        <w:rPr>
          <w:i/>
        </w:rPr>
        <w:t xml:space="preserve">mobile phone </w:t>
      </w:r>
      <w:r w:rsidRPr="003650BF">
        <w:t xml:space="preserve">with a 12 or 24 month </w:t>
      </w:r>
      <w:r w:rsidRPr="003650BF">
        <w:rPr>
          <w:i/>
        </w:rPr>
        <w:t xml:space="preserve">equipment term </w:t>
      </w:r>
      <w:r w:rsidRPr="003650BF">
        <w:t xml:space="preserve">under a </w:t>
      </w:r>
      <w:r w:rsidRPr="003650BF">
        <w:rPr>
          <w:i/>
        </w:rPr>
        <w:t>mobile equipment payment plan</w:t>
      </w:r>
      <w:r w:rsidRPr="003650BF">
        <w:t xml:space="preserve"> on 12 or 24 month </w:t>
      </w:r>
      <w:r w:rsidRPr="003650BF">
        <w:rPr>
          <w:i/>
        </w:rPr>
        <w:t xml:space="preserve">fixed length agreement </w:t>
      </w:r>
      <w:r w:rsidRPr="003650BF">
        <w:t xml:space="preserve">depending on </w:t>
      </w:r>
      <w:r w:rsidRPr="003650BF">
        <w:rPr>
          <w:i/>
        </w:rPr>
        <w:t xml:space="preserve">your </w:t>
      </w:r>
      <w:r w:rsidRPr="003650BF">
        <w:t>contract plan.</w:t>
      </w:r>
    </w:p>
    <w:p w14:paraId="3FBC8F3A" w14:textId="77777777" w:rsidR="00821024" w:rsidRPr="003650BF" w:rsidRDefault="006A32BE">
      <w:pPr>
        <w:pStyle w:val="Heading6"/>
        <w:spacing w:before="60"/>
      </w:pPr>
      <w:bookmarkStart w:id="2482" w:name="_Toc321242690"/>
      <w:bookmarkStart w:id="2483" w:name="_Toc443059363"/>
      <w:bookmarkStart w:id="2484" w:name="_Toc447831613"/>
      <w:bookmarkStart w:id="2485" w:name="_Toc533265006"/>
      <w:r w:rsidRPr="003650BF">
        <w:t>Blocking access to a number</w:t>
      </w:r>
      <w:bookmarkEnd w:id="2482"/>
      <w:bookmarkEnd w:id="2483"/>
      <w:bookmarkEnd w:id="2484"/>
      <w:bookmarkEnd w:id="2485"/>
    </w:p>
    <w:p w14:paraId="3FCF8434" w14:textId="77777777" w:rsidR="00821024" w:rsidRPr="003650BF" w:rsidRDefault="006A32BE">
      <w:pPr>
        <w:pStyle w:val="BodyText"/>
      </w:pPr>
      <w:r w:rsidRPr="003650BF">
        <w:t xml:space="preserve">In addition to what is stated in clause 11 of the </w:t>
      </w:r>
      <w:r w:rsidRPr="003650BF">
        <w:rPr>
          <w:i/>
        </w:rPr>
        <w:t>service description ("Access Restrictions"), we</w:t>
      </w:r>
      <w:r w:rsidRPr="003650BF">
        <w:t xml:space="preserve"> may block access to a number (other than an emergency service number) if </w:t>
      </w:r>
      <w:r w:rsidRPr="003650BF">
        <w:rPr>
          <w:i/>
        </w:rPr>
        <w:t>we</w:t>
      </w:r>
      <w:r w:rsidRPr="003650BF">
        <w:t xml:space="preserve"> reasonably require this to be done for technical, operational or commercial reasons. </w:t>
      </w:r>
    </w:p>
    <w:p w14:paraId="170F9A75" w14:textId="77777777" w:rsidR="00821024" w:rsidRPr="003650BF" w:rsidRDefault="006A32BE">
      <w:pPr>
        <w:pStyle w:val="Heading6"/>
        <w:spacing w:before="60"/>
      </w:pPr>
      <w:bookmarkStart w:id="2486" w:name="_Toc321242691"/>
      <w:bookmarkStart w:id="2487" w:name="_Toc443059364"/>
      <w:bookmarkStart w:id="2488" w:name="_Toc447831614"/>
      <w:bookmarkStart w:id="2489" w:name="_Toc533265007"/>
      <w:r w:rsidRPr="003650BF">
        <w:t xml:space="preserve">What </w:t>
      </w:r>
      <w:r w:rsidRPr="003650BF">
        <w:rPr>
          <w:i/>
        </w:rPr>
        <w:t xml:space="preserve">you </w:t>
      </w:r>
      <w:r w:rsidRPr="003650BF">
        <w:t xml:space="preserve">have to pay </w:t>
      </w:r>
      <w:r w:rsidRPr="003650BF">
        <w:rPr>
          <w:i/>
        </w:rPr>
        <w:t>us</w:t>
      </w:r>
      <w:bookmarkEnd w:id="2486"/>
      <w:bookmarkEnd w:id="2487"/>
      <w:bookmarkEnd w:id="2488"/>
      <w:bookmarkEnd w:id="2489"/>
    </w:p>
    <w:p w14:paraId="4CA52CA1" w14:textId="77777777" w:rsidR="00821024" w:rsidRPr="003650BF" w:rsidRDefault="006A32BE">
      <w:pPr>
        <w:pStyle w:val="Heading7"/>
        <w:tabs>
          <w:tab w:val="left" w:pos="1440"/>
        </w:tabs>
        <w:spacing w:before="60"/>
        <w:rPr>
          <w:color w:val="000000"/>
        </w:rPr>
      </w:pPr>
      <w:bookmarkStart w:id="2490" w:name="_Ref447791780"/>
      <w:r w:rsidRPr="003650BF">
        <w:rPr>
          <w:color w:val="000000"/>
        </w:rPr>
        <w:t>Subject to paragraphs </w:t>
      </w:r>
      <w:r w:rsidRPr="003650BF">
        <w:rPr>
          <w:color w:val="000000"/>
        </w:rPr>
        <w:fldChar w:fldCharType="begin"/>
      </w:r>
      <w:r w:rsidRPr="003650BF">
        <w:rPr>
          <w:color w:val="000000"/>
        </w:rPr>
        <w:instrText xml:space="preserve">REF _Ref447791795 \n \h \* Charformat  \* MERGEFORMAT </w:instrText>
      </w:r>
      <w:r w:rsidRPr="003650BF">
        <w:rPr>
          <w:color w:val="000000"/>
        </w:rPr>
      </w:r>
      <w:r w:rsidRPr="003650BF">
        <w:rPr>
          <w:color w:val="000000"/>
        </w:rPr>
        <w:fldChar w:fldCharType="separate"/>
      </w:r>
      <w:r w:rsidR="00FA6C90">
        <w:rPr>
          <w:color w:val="000000"/>
        </w:rPr>
        <w:t>(c)</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_Ref447791826 \n \h \* Charformat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_Ref447791842 \n \h \* Charformat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_Ref447791862 \n \h \* Charformat  \* MERGEFORMAT </w:instrText>
      </w:r>
      <w:r w:rsidRPr="003650BF">
        <w:rPr>
          <w:color w:val="000000"/>
        </w:rPr>
      </w:r>
      <w:r w:rsidRPr="003650BF">
        <w:rPr>
          <w:color w:val="000000"/>
        </w:rPr>
        <w:fldChar w:fldCharType="separate"/>
      </w:r>
      <w:r w:rsidR="00FA6C90">
        <w:rPr>
          <w:color w:val="000000"/>
        </w:rPr>
        <w:t>(f)</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_Ref447791902 \n \h \* Charformat </w:instrText>
      </w:r>
      <w:r w:rsidR="003650BF">
        <w:rPr>
          <w:color w:val="000000"/>
        </w:rPr>
        <w:instrText xml:space="preserve"> \* MERGEFORMAT </w:instrText>
      </w:r>
      <w:r w:rsidRPr="003650BF">
        <w:rPr>
          <w:color w:val="000000"/>
        </w:rPr>
      </w:r>
      <w:r w:rsidRPr="003650BF">
        <w:rPr>
          <w:color w:val="000000"/>
        </w:rPr>
        <w:fldChar w:fldCharType="separate"/>
      </w:r>
      <w:r w:rsidR="00FA6C90">
        <w:rPr>
          <w:color w:val="000000"/>
        </w:rPr>
        <w:t>(g)</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_Ref447791923 \n \h \* Charformat </w:instrText>
      </w:r>
      <w:r w:rsidR="003650BF">
        <w:rPr>
          <w:color w:val="000000"/>
        </w:rPr>
        <w:instrText xml:space="preserve"> \* MERGEFORMAT </w:instrText>
      </w:r>
      <w:r w:rsidRPr="003650BF">
        <w:rPr>
          <w:color w:val="000000"/>
        </w:rPr>
      </w:r>
      <w:r w:rsidRPr="003650BF">
        <w:rPr>
          <w:color w:val="000000"/>
        </w:rPr>
        <w:fldChar w:fldCharType="separate"/>
      </w:r>
      <w:r w:rsidR="00FA6C90">
        <w:rPr>
          <w:color w:val="000000"/>
        </w:rPr>
        <w:t>(h)</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_Ref447791951 \n \h \* Charformat </w:instrText>
      </w:r>
      <w:r w:rsidR="003650BF">
        <w:rPr>
          <w:color w:val="000000"/>
        </w:rPr>
        <w:instrText xml:space="preserve"> \* MERGEFORMAT </w:instrText>
      </w:r>
      <w:r w:rsidRPr="003650BF">
        <w:rPr>
          <w:color w:val="000000"/>
        </w:rPr>
      </w:r>
      <w:r w:rsidRPr="003650BF">
        <w:rPr>
          <w:color w:val="000000"/>
        </w:rPr>
        <w:fldChar w:fldCharType="separate"/>
      </w:r>
      <w:r w:rsidR="00FA6C90">
        <w:rPr>
          <w:color w:val="000000"/>
        </w:rPr>
        <w:t>(i)</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485" w:history="1">
        <w:r w:rsidRPr="003650BF">
          <w:rPr>
            <w:rStyle w:val="Hyperlink"/>
            <w:rFonts w:eastAsia="MS Gothic"/>
          </w:rPr>
          <w:t>Section 1</w:t>
        </w:r>
      </w:hyperlink>
      <w:r w:rsidRPr="003650BF">
        <w:rPr>
          <w:rStyle w:val="Hyperlink"/>
          <w:rFonts w:eastAsia="MS Gothic"/>
        </w:rPr>
        <w:t xml:space="preserve"> </w:t>
      </w:r>
      <w:r w:rsidRPr="003650BF">
        <w:rPr>
          <w:color w:val="000000"/>
        </w:rPr>
        <w:t xml:space="preserve">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486" w:history="1">
        <w:r w:rsidRPr="003650BF">
          <w:rPr>
            <w:rStyle w:val="Hyperlink"/>
            <w:rFonts w:eastAsia="MS Gothic"/>
          </w:rPr>
          <w:t>Appendix Y</w:t>
        </w:r>
      </w:hyperlink>
      <w:r w:rsidRPr="003650BF">
        <w:rPr>
          <w:color w:val="000000"/>
        </w:rPr>
        <w:t xml:space="preserve"> Value Added Service Features</w:t>
      </w:r>
      <w:r w:rsidRPr="003650BF">
        <w:rPr>
          <w:i/>
          <w:color w:val="000000"/>
        </w:rPr>
        <w:t>.</w:t>
      </w:r>
      <w:bookmarkEnd w:id="2490"/>
    </w:p>
    <w:p w14:paraId="77AE0A2E" w14:textId="77777777" w:rsidR="00821024" w:rsidRPr="003650BF" w:rsidRDefault="006A32BE">
      <w:pPr>
        <w:pStyle w:val="Heading7"/>
        <w:tabs>
          <w:tab w:val="left" w:pos="1440"/>
        </w:tabs>
        <w:spacing w:before="60"/>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6AC983EA" w14:textId="77777777" w:rsidR="00821024" w:rsidRPr="003650BF" w:rsidRDefault="006A32BE">
      <w:pPr>
        <w:pStyle w:val="Heading7"/>
        <w:spacing w:before="60"/>
        <w:rPr>
          <w:b/>
        </w:rPr>
      </w:pPr>
      <w:bookmarkStart w:id="2491" w:name="_Ref447791795"/>
      <w:r w:rsidRPr="003650BF">
        <w:rPr>
          <w:b/>
        </w:rPr>
        <w:t>Minimum Monthly Charge</w:t>
      </w:r>
      <w:bookmarkEnd w:id="2491"/>
    </w:p>
    <w:p w14:paraId="4FD695ED" w14:textId="77777777" w:rsidR="00821024" w:rsidRPr="003650BF" w:rsidRDefault="006A32BE">
      <w:pPr>
        <w:pStyle w:val="Heading8"/>
        <w:tabs>
          <w:tab w:val="left" w:pos="2160"/>
        </w:tabs>
        <w:spacing w:before="60"/>
        <w:rPr>
          <w:rFonts w:cs="Arial"/>
        </w:rPr>
      </w:pPr>
      <w:r w:rsidRPr="003650BF">
        <w:t xml:space="preserve">Each Optus Plan has a Minimum Monthly Charge amount that </w:t>
      </w:r>
      <w:r w:rsidRPr="003650BF">
        <w:rPr>
          <w:i/>
        </w:rPr>
        <w:t xml:space="preserve">you </w:t>
      </w:r>
      <w:r w:rsidRPr="003650BF">
        <w:t xml:space="preserve">must pay </w:t>
      </w:r>
      <w:r w:rsidRPr="003650BF">
        <w:rPr>
          <w:i/>
        </w:rPr>
        <w:t>us</w:t>
      </w:r>
      <w:r w:rsidRPr="003650BF">
        <w:t xml:space="preserve"> each month.</w:t>
      </w:r>
    </w:p>
    <w:p w14:paraId="764290EB" w14:textId="77777777" w:rsidR="00821024" w:rsidRPr="003650BF" w:rsidRDefault="006A32BE">
      <w:pPr>
        <w:pStyle w:val="Heading8"/>
        <w:tabs>
          <w:tab w:val="left" w:pos="2160"/>
        </w:tabs>
        <w:spacing w:before="60"/>
        <w:rPr>
          <w:rFonts w:cs="Arial"/>
        </w:rPr>
      </w:pPr>
      <w:r w:rsidRPr="003650BF">
        <w:t>The amount of the Minimum Monthly Charge and included calls for each Optus Plan is set out in Table 2A below.</w:t>
      </w:r>
    </w:p>
    <w:p w14:paraId="72BE6FD2" w14:textId="77777777" w:rsidR="00821024" w:rsidRPr="003650BF" w:rsidRDefault="006A32BE">
      <w:pPr>
        <w:pStyle w:val="Heading7"/>
        <w:spacing w:before="60"/>
        <w:rPr>
          <w:b/>
        </w:rPr>
      </w:pPr>
      <w:bookmarkStart w:id="2492" w:name="_Ref447791826"/>
      <w:r w:rsidRPr="003650BF">
        <w:rPr>
          <w:b/>
        </w:rPr>
        <w:t>Included Value</w:t>
      </w:r>
      <w:bookmarkEnd w:id="2492"/>
    </w:p>
    <w:p w14:paraId="0ED4AD39" w14:textId="77777777" w:rsidR="00821024" w:rsidRPr="003650BF" w:rsidRDefault="006A32BE">
      <w:pPr>
        <w:pStyle w:val="Heading8"/>
        <w:spacing w:before="60"/>
        <w:rPr>
          <w:rFonts w:cs="Arial"/>
        </w:rPr>
      </w:pPr>
      <w:r w:rsidRPr="003650BF">
        <w:t xml:space="preserve">Under the Optus Plans, </w:t>
      </w:r>
      <w:r w:rsidRPr="003650BF">
        <w:rPr>
          <w:i/>
        </w:rPr>
        <w:t xml:space="preserve">you </w:t>
      </w:r>
      <w:r w:rsidRPr="003650BF">
        <w:t>will receive 'Included Value'.</w:t>
      </w:r>
    </w:p>
    <w:p w14:paraId="100626C5" w14:textId="77777777" w:rsidR="00821024" w:rsidRPr="003650BF" w:rsidRDefault="006A32BE">
      <w:pPr>
        <w:pStyle w:val="Heading8"/>
        <w:tabs>
          <w:tab w:val="left" w:pos="2160"/>
        </w:tabs>
        <w:spacing w:before="60"/>
        <w:rPr>
          <w:rFonts w:cs="Arial"/>
        </w:rPr>
      </w:pPr>
      <w:r w:rsidRPr="003650BF">
        <w:t>The amount of the 'Included Value' included for each Optus Plan is set out in Table 2A below.</w:t>
      </w:r>
    </w:p>
    <w:p w14:paraId="570A1CD8"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each Optus Plan under the 'Included Value' are defined in Table 1A below.</w:t>
      </w:r>
    </w:p>
    <w:p w14:paraId="3A017D09"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beyond the available 'Included Value'. </w:t>
      </w:r>
    </w:p>
    <w:p w14:paraId="662691B1"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and texts that are not eligible calls and text.</w:t>
      </w:r>
    </w:p>
    <w:p w14:paraId="70B021D1" w14:textId="77777777" w:rsidR="00821024" w:rsidRPr="003650BF" w:rsidRDefault="006A32BE">
      <w:pPr>
        <w:pStyle w:val="Heading8"/>
        <w:tabs>
          <w:tab w:val="left" w:pos="2160"/>
        </w:tabs>
        <w:spacing w:before="60"/>
        <w:rPr>
          <w:rFonts w:cs="Arial"/>
        </w:rPr>
      </w:pPr>
      <w:r w:rsidRPr="003650BF">
        <w:t>Any unused portion of the 'Included Value' expires at the end of each month. This means that it does not roll over into the following month.</w:t>
      </w:r>
    </w:p>
    <w:p w14:paraId="300E4C0F" w14:textId="77777777" w:rsidR="00821024" w:rsidRPr="003650BF" w:rsidRDefault="006A32BE">
      <w:pPr>
        <w:pStyle w:val="Heading7"/>
        <w:spacing w:before="60"/>
        <w:rPr>
          <w:b/>
        </w:rPr>
      </w:pPr>
      <w:bookmarkStart w:id="2493" w:name="_Ref447791842"/>
      <w:r w:rsidRPr="003650BF">
        <w:rPr>
          <w:b/>
        </w:rPr>
        <w:t>Included Mobile Internet Data Value</w:t>
      </w:r>
      <w:bookmarkEnd w:id="2493"/>
    </w:p>
    <w:p w14:paraId="2F889C1D" w14:textId="77777777" w:rsidR="00821024" w:rsidRPr="003650BF" w:rsidRDefault="006A32BE">
      <w:pPr>
        <w:pStyle w:val="Heading8"/>
        <w:tabs>
          <w:tab w:val="left" w:pos="2160"/>
        </w:tabs>
        <w:spacing w:before="60"/>
        <w:rPr>
          <w:rFonts w:cs="Arial"/>
        </w:rPr>
      </w:pPr>
      <w:r w:rsidRPr="003650BF">
        <w:lastRenderedPageBreak/>
        <w:t>Under the Optus Plans, you will receive 'Included Mobile Internet Data Value'.</w:t>
      </w:r>
    </w:p>
    <w:p w14:paraId="26D9D503" w14:textId="77777777" w:rsidR="00821024" w:rsidRPr="003650BF" w:rsidRDefault="006A32BE">
      <w:pPr>
        <w:pStyle w:val="Heading8"/>
        <w:tabs>
          <w:tab w:val="left" w:pos="2160"/>
        </w:tabs>
        <w:spacing w:before="60"/>
        <w:rPr>
          <w:rFonts w:cs="Arial"/>
        </w:rPr>
      </w:pPr>
      <w:r w:rsidRPr="003650BF">
        <w:t>The amount of the 'Mobile Internet Data Value' included for each Optus Plan is set out in Table 2A below.</w:t>
      </w:r>
    </w:p>
    <w:p w14:paraId="0DCD8AB7" w14:textId="77777777" w:rsidR="00821024" w:rsidRPr="003650BF" w:rsidRDefault="006A32BE">
      <w:pPr>
        <w:pStyle w:val="Heading8"/>
        <w:tabs>
          <w:tab w:val="left" w:pos="2160"/>
        </w:tabs>
        <w:spacing w:before="60"/>
        <w:rPr>
          <w:rFonts w:cs="Arial"/>
        </w:rPr>
      </w:pPr>
      <w:r w:rsidRPr="003650BF">
        <w:t xml:space="preserve">The usage types that are </w:t>
      </w:r>
      <w:r w:rsidRPr="003650BF">
        <w:rPr>
          <w:b/>
        </w:rPr>
        <w:t>'eligible data'</w:t>
      </w:r>
      <w:r w:rsidRPr="003650BF">
        <w:t xml:space="preserve"> for each Optus Plan under the included Mobile Internet Data Value are defined in Table 1B below.</w:t>
      </w:r>
    </w:p>
    <w:p w14:paraId="214F51EB"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excess usage charges for data made beyond the available 'Mobile Internet Data Value' as shown in Table 2A below: </w:t>
      </w:r>
    </w:p>
    <w:p w14:paraId="7B066A20" w14:textId="77777777" w:rsidR="00821024" w:rsidRPr="003650BF" w:rsidRDefault="006A32BE">
      <w:pPr>
        <w:pStyle w:val="Heading8"/>
        <w:tabs>
          <w:tab w:val="left" w:pos="2160"/>
        </w:tabs>
        <w:spacing w:before="60"/>
        <w:rPr>
          <w:rFonts w:cs="Arial"/>
        </w:rPr>
      </w:pPr>
      <w:r w:rsidRPr="003650BF">
        <w:t xml:space="preserve">Any unused portion of the 'Mobile Internet Data Value' expires at the end of each billing cycle and does not roll over into the following billing cycle. </w:t>
      </w:r>
    </w:p>
    <w:p w14:paraId="402251F3" w14:textId="77777777" w:rsidR="00821024" w:rsidRPr="003650BF" w:rsidRDefault="006A32BE">
      <w:pPr>
        <w:pStyle w:val="Heading7"/>
        <w:spacing w:before="60"/>
        <w:rPr>
          <w:b/>
        </w:rPr>
      </w:pPr>
      <w:bookmarkStart w:id="2494" w:name="_Ref447791862"/>
      <w:r w:rsidRPr="003650BF">
        <w:rPr>
          <w:b/>
        </w:rPr>
        <w:t>Unlimited mobile access to Facebook®, Twitter®, LinkedIn, eBay, Foursquare, MySpace within Australia</w:t>
      </w:r>
      <w:bookmarkEnd w:id="2494"/>
    </w:p>
    <w:p w14:paraId="7FAEA8B9" w14:textId="77777777" w:rsidR="00821024" w:rsidRPr="003650BF" w:rsidRDefault="006A32BE">
      <w:pPr>
        <w:pStyle w:val="Heading8"/>
        <w:tabs>
          <w:tab w:val="left" w:pos="2160"/>
        </w:tabs>
        <w:spacing w:before="60"/>
        <w:rPr>
          <w:rFonts w:cs="Arial"/>
        </w:rPr>
      </w:pPr>
      <w:bookmarkStart w:id="2495" w:name="_Ref447807874"/>
      <w:r w:rsidRPr="003650BF">
        <w:t xml:space="preserve">Under the Optus Plans, </w:t>
      </w:r>
      <w:r w:rsidRPr="003650BF">
        <w:rPr>
          <w:i/>
        </w:rPr>
        <w:t>you</w:t>
      </w:r>
      <w:r w:rsidRPr="003650BF">
        <w:t xml:space="preserve"> will receive unlimited mobile access to Facebook®, Twitter®, LinkedIn, eBay, Foursquare and MySpace within Australia, subject to paragraph </w:t>
      </w:r>
      <w:r w:rsidRPr="003650BF">
        <w:fldChar w:fldCharType="begin"/>
      </w:r>
      <w:r w:rsidRPr="003650BF">
        <w:instrText xml:space="preserve"> REF _Ref448091006 \w \h </w:instrText>
      </w:r>
      <w:r w:rsidR="003650BF">
        <w:instrText xml:space="preserve"> \* MERGEFORMAT </w:instrText>
      </w:r>
      <w:r w:rsidRPr="003650BF">
        <w:fldChar w:fldCharType="separate"/>
      </w:r>
      <w:r w:rsidR="00FA6C90">
        <w:t>143.4(f)(iv)</w:t>
      </w:r>
      <w:r w:rsidRPr="003650BF">
        <w:fldChar w:fldCharType="end"/>
      </w:r>
      <w:r w:rsidRPr="003650BF">
        <w:t xml:space="preserve"> below</w:t>
      </w:r>
      <w:bookmarkEnd w:id="2495"/>
    </w:p>
    <w:p w14:paraId="6A8BAC0D" w14:textId="77777777" w:rsidR="00821024" w:rsidRPr="003650BF" w:rsidRDefault="006A32BE">
      <w:pPr>
        <w:pStyle w:val="Heading8"/>
        <w:tabs>
          <w:tab w:val="left" w:pos="2160"/>
        </w:tabs>
        <w:spacing w:before="60"/>
        <w:rPr>
          <w:rFonts w:cs="Arial"/>
        </w:rPr>
      </w:pPr>
      <w:bookmarkStart w:id="2496" w:name="_Ref447803433"/>
      <w:r w:rsidRPr="003650BF">
        <w:t>Usage of the services described in paragraph </w:t>
      </w:r>
      <w:r w:rsidRPr="003650BF">
        <w:fldChar w:fldCharType="begin"/>
      </w:r>
      <w:r w:rsidRPr="003650BF">
        <w:instrText xml:space="preserve"> REF _Ref447807874 \w \h  \* MERGEFORMAT </w:instrText>
      </w:r>
      <w:r w:rsidRPr="003650BF">
        <w:fldChar w:fldCharType="separate"/>
      </w:r>
      <w:r w:rsidR="00FA6C90">
        <w:t>143.4(f)(i)</w:t>
      </w:r>
      <w:r w:rsidRPr="003650BF">
        <w:fldChar w:fldCharType="end"/>
      </w:r>
      <w:r w:rsidRPr="003650BF">
        <w:t xml:space="preserve"> is separate to and is not included in </w:t>
      </w:r>
      <w:r w:rsidRPr="003650BF">
        <w:rPr>
          <w:i/>
        </w:rPr>
        <w:t>your</w:t>
      </w:r>
      <w:r w:rsidRPr="003650BF">
        <w:t xml:space="preserve"> 'Mobile Internet Data Value'.</w:t>
      </w:r>
      <w:bookmarkEnd w:id="2496"/>
    </w:p>
    <w:p w14:paraId="0B546FD4" w14:textId="77777777" w:rsidR="00821024" w:rsidRPr="003650BF" w:rsidRDefault="006A32BE">
      <w:pPr>
        <w:pStyle w:val="Heading8"/>
        <w:tabs>
          <w:tab w:val="left" w:pos="2160"/>
        </w:tabs>
        <w:spacing w:before="60"/>
        <w:rPr>
          <w:rFonts w:cs="Arial"/>
        </w:rPr>
      </w:pPr>
      <w:r w:rsidRPr="003650BF">
        <w:t xml:space="preserve">These features are only available to </w:t>
      </w:r>
      <w:r w:rsidRPr="003650BF">
        <w:rPr>
          <w:i/>
        </w:rPr>
        <w:t>you</w:t>
      </w:r>
      <w:r w:rsidRPr="003650BF">
        <w:t xml:space="preserve"> if </w:t>
      </w:r>
      <w:r w:rsidRPr="003650BF">
        <w:rPr>
          <w:i/>
        </w:rPr>
        <w:t>your</w:t>
      </w:r>
      <w:r w:rsidRPr="003650BF">
        <w:t xml:space="preserve"> handset is compatible with the service.</w:t>
      </w:r>
    </w:p>
    <w:p w14:paraId="4152CA38" w14:textId="77777777" w:rsidR="00821024" w:rsidRPr="003650BF" w:rsidRDefault="006A32BE">
      <w:pPr>
        <w:pStyle w:val="Heading8"/>
        <w:spacing w:before="60"/>
        <w:rPr>
          <w:rFonts w:cs="Arial"/>
          <w:color w:val="000000"/>
        </w:rPr>
      </w:pPr>
      <w:bookmarkStart w:id="2497" w:name="_Ref448091006"/>
      <w:r w:rsidRPr="003650BF">
        <w:rPr>
          <w:color w:val="000000"/>
        </w:rPr>
        <w:t>The Fair Go Policy (</w:t>
      </w:r>
      <w:hyperlink r:id="rId487" w:history="1">
        <w:r w:rsidRPr="003650BF">
          <w:rPr>
            <w:rStyle w:val="Hyperlink"/>
          </w:rPr>
          <w:t>Appendix S</w:t>
        </w:r>
      </w:hyperlink>
      <w:r w:rsidRPr="003650BF">
        <w:rPr>
          <w:color w:val="000000"/>
        </w:rPr>
        <w:t>) applies for the use of Unlimited Facebook®, Twitter®, LinkedIn, eBay, Foursquare, and MySpace..</w:t>
      </w:r>
      <w:bookmarkEnd w:id="2497"/>
    </w:p>
    <w:p w14:paraId="202494A5" w14:textId="77777777" w:rsidR="00821024" w:rsidRPr="003650BF" w:rsidRDefault="006A32BE" w:rsidP="00E80E40">
      <w:pPr>
        <w:pStyle w:val="Heading7"/>
        <w:keepNext/>
        <w:spacing w:before="60"/>
        <w:rPr>
          <w:b/>
        </w:rPr>
      </w:pPr>
      <w:bookmarkStart w:id="2498" w:name="_Ref447791902"/>
      <w:r w:rsidRPr="003650BF">
        <w:rPr>
          <w:b/>
        </w:rPr>
        <w:t>Unlimited standard national SMS on the Optus Plans</w:t>
      </w:r>
      <w:bookmarkEnd w:id="2498"/>
    </w:p>
    <w:p w14:paraId="366750AA" w14:textId="77777777" w:rsidR="00821024" w:rsidRPr="003650BF" w:rsidRDefault="006A32BE" w:rsidP="00E80E40">
      <w:pPr>
        <w:pStyle w:val="Heading8"/>
        <w:keepNext/>
        <w:tabs>
          <w:tab w:val="left" w:pos="2160"/>
        </w:tabs>
        <w:spacing w:before="60"/>
        <w:rPr>
          <w:rFonts w:cs="Arial"/>
        </w:rPr>
      </w:pPr>
      <w:r w:rsidRPr="003650BF">
        <w:t xml:space="preserve">Under the $35 Optus Plan SMS Promo (Apr 2012), $50 Optus Plan SMS Promo (Apr 2012) </w:t>
      </w:r>
      <w:r w:rsidRPr="003650BF">
        <w:rPr>
          <w:i/>
        </w:rPr>
        <w:t xml:space="preserve">you </w:t>
      </w:r>
      <w:r w:rsidRPr="003650BF">
        <w:t>will receive unlimited standard national SMS and may send unlimited standard national SMS to Australian mobiles within Australia.</w:t>
      </w:r>
    </w:p>
    <w:p w14:paraId="348E519D" w14:textId="77777777" w:rsidR="00821024" w:rsidRPr="003650BF" w:rsidRDefault="006A32BE">
      <w:pPr>
        <w:pStyle w:val="Heading8"/>
        <w:tabs>
          <w:tab w:val="left" w:pos="2160"/>
        </w:tabs>
        <w:spacing w:before="60"/>
        <w:rPr>
          <w:rFonts w:cs="Arial"/>
        </w:rPr>
      </w:pPr>
      <w:r w:rsidRPr="003650BF">
        <w:t>Unlimited SMS excludes Pivotel, Satellite, International, Premium, Group and Email SMS.</w:t>
      </w:r>
    </w:p>
    <w:p w14:paraId="52DDD54B"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SMS that are not included as Unlimited standard national SMS.</w:t>
      </w:r>
    </w:p>
    <w:p w14:paraId="234C6F3F" w14:textId="77777777" w:rsidR="00821024" w:rsidRPr="003650BF" w:rsidRDefault="006A32BE">
      <w:pPr>
        <w:pStyle w:val="Heading8"/>
        <w:tabs>
          <w:tab w:val="left" w:pos="2160"/>
        </w:tabs>
        <w:spacing w:before="60"/>
        <w:rPr>
          <w:rFonts w:cs="Arial"/>
          <w:color w:val="000000"/>
        </w:rPr>
      </w:pPr>
      <w:r w:rsidRPr="003650BF">
        <w:rPr>
          <w:color w:val="000000"/>
        </w:rPr>
        <w:t xml:space="preserve">Unlimited standard national SMS is only available for personal use and is not to be used for commercial purposes. </w:t>
      </w:r>
    </w:p>
    <w:p w14:paraId="465484ED" w14:textId="77777777" w:rsidR="00821024" w:rsidRPr="003650BF" w:rsidRDefault="006A32BE">
      <w:pPr>
        <w:pStyle w:val="Heading8"/>
        <w:spacing w:before="60"/>
        <w:rPr>
          <w:rFonts w:cs="Arial"/>
        </w:rPr>
      </w:pPr>
      <w:r w:rsidRPr="003650BF">
        <w:t>Fair Go Policy (</w:t>
      </w:r>
      <w:hyperlink r:id="rId488" w:history="1">
        <w:r w:rsidRPr="003650BF">
          <w:rPr>
            <w:rStyle w:val="Hyperlink"/>
          </w:rPr>
          <w:t>Appendix S</w:t>
        </w:r>
      </w:hyperlink>
      <w:r w:rsidRPr="003650BF">
        <w:t xml:space="preserve">) applies. </w:t>
      </w:r>
    </w:p>
    <w:p w14:paraId="337C450D" w14:textId="77777777" w:rsidR="00821024" w:rsidRPr="003650BF" w:rsidRDefault="006A32BE">
      <w:pPr>
        <w:pStyle w:val="Heading7"/>
        <w:spacing w:before="60"/>
        <w:rPr>
          <w:b/>
        </w:rPr>
      </w:pPr>
      <w:bookmarkStart w:id="2499" w:name="_Ref447791923"/>
      <w:r w:rsidRPr="003650BF">
        <w:rPr>
          <w:b/>
        </w:rPr>
        <w:t>Other Optus Plans Conditions and Offers</w:t>
      </w:r>
      <w:bookmarkEnd w:id="2499"/>
    </w:p>
    <w:p w14:paraId="4171CC1B" w14:textId="77777777" w:rsidR="00821024" w:rsidRPr="003650BF" w:rsidRDefault="006A32BE">
      <w:pPr>
        <w:pStyle w:val="Heading8"/>
        <w:spacing w:before="60"/>
        <w:rPr>
          <w:rFonts w:cs="Arial"/>
          <w:color w:val="000000"/>
        </w:rPr>
      </w:pPr>
      <w:r w:rsidRPr="003650BF">
        <w:rPr>
          <w:color w:val="000000"/>
        </w:rPr>
        <w:t>The Fair Go Policy (</w:t>
      </w:r>
      <w:hyperlink r:id="rId489" w:history="1">
        <w:r w:rsidRPr="003650BF">
          <w:rPr>
            <w:rStyle w:val="Hyperlink"/>
          </w:rPr>
          <w:t>Appendix S</w:t>
        </w:r>
      </w:hyperlink>
      <w:r w:rsidRPr="003650BF">
        <w:rPr>
          <w:color w:val="000000"/>
        </w:rPr>
        <w:t xml:space="preserve">) applies to Voice Over Internet Protocol (VOIP) services up to 10 megabytes per month. </w:t>
      </w:r>
    </w:p>
    <w:p w14:paraId="45AFED1E" w14:textId="77777777" w:rsidR="00821024" w:rsidRPr="003650BF" w:rsidRDefault="006A32BE">
      <w:pPr>
        <w:pStyle w:val="Heading8"/>
        <w:tabs>
          <w:tab w:val="left" w:pos="2160"/>
        </w:tabs>
        <w:spacing w:before="60"/>
        <w:rPr>
          <w:rFonts w:cs="Arial"/>
        </w:rPr>
      </w:pPr>
      <w:r w:rsidRPr="003650BF">
        <w:t xml:space="preserve">Some handsets are locked to </w:t>
      </w:r>
      <w:r w:rsidRPr="003650BF">
        <w:rPr>
          <w:i/>
        </w:rPr>
        <w:t xml:space="preserve">our </w:t>
      </w:r>
      <w:r w:rsidRPr="003650BF">
        <w:t xml:space="preserve">network. If </w:t>
      </w:r>
      <w:r w:rsidRPr="003650BF">
        <w:rPr>
          <w:i/>
        </w:rPr>
        <w:t>you</w:t>
      </w:r>
      <w:r w:rsidRPr="003650BF">
        <w:t xml:space="preserve"> wish to unlock one of these handsets </w:t>
      </w:r>
      <w:r w:rsidRPr="003650BF">
        <w:rPr>
          <w:i/>
        </w:rPr>
        <w:t>you</w:t>
      </w:r>
      <w:r w:rsidRPr="003650BF">
        <w:t xml:space="preserve"> should call </w:t>
      </w:r>
      <w:r w:rsidRPr="003650BF">
        <w:rPr>
          <w:i/>
        </w:rPr>
        <w:t xml:space="preserve">our </w:t>
      </w:r>
      <w:r w:rsidRPr="003650BF">
        <w:t>Customer Service centre.</w:t>
      </w:r>
    </w:p>
    <w:p w14:paraId="0928726A" w14:textId="77777777" w:rsidR="00821024" w:rsidRPr="003650BF" w:rsidRDefault="006A32BE">
      <w:pPr>
        <w:pStyle w:val="Heading8"/>
        <w:tabs>
          <w:tab w:val="left" w:pos="2160"/>
        </w:tabs>
        <w:spacing w:before="60"/>
        <w:rPr>
          <w:rFonts w:cs="Arial"/>
        </w:rPr>
      </w:pPr>
      <w:r w:rsidRPr="003650BF">
        <w:t xml:space="preserve">Available features will vary depending on </w:t>
      </w:r>
      <w:r w:rsidRPr="003650BF">
        <w:rPr>
          <w:i/>
        </w:rPr>
        <w:t>your</w:t>
      </w:r>
      <w:r w:rsidRPr="003650BF">
        <w:t xml:space="preserve"> handset or software version.</w:t>
      </w:r>
    </w:p>
    <w:p w14:paraId="6FBA102A" w14:textId="77777777" w:rsidR="00821024" w:rsidRPr="003650BF" w:rsidRDefault="006A32BE">
      <w:pPr>
        <w:pStyle w:val="Heading7"/>
        <w:spacing w:before="60"/>
        <w:rPr>
          <w:b/>
        </w:rPr>
      </w:pPr>
      <w:bookmarkStart w:id="2500" w:name="_Ref447791951"/>
      <w:r w:rsidRPr="003650BF">
        <w:rPr>
          <w:b/>
        </w:rPr>
        <w:t>Eligible Calls and Pricing Plans</w:t>
      </w:r>
      <w:bookmarkEnd w:id="2500"/>
    </w:p>
    <w:p w14:paraId="500B1C49" w14:textId="77777777" w:rsidR="00821024" w:rsidRPr="003650BF" w:rsidRDefault="006A32BE">
      <w:pPr>
        <w:pStyle w:val="Heading8"/>
        <w:tabs>
          <w:tab w:val="left" w:pos="2160"/>
        </w:tabs>
        <w:spacing w:before="60"/>
        <w:rPr>
          <w:rFonts w:cs="Arial"/>
        </w:rPr>
      </w:pPr>
      <w:r w:rsidRPr="003650BF">
        <w:t xml:space="preserve">Table 1A below indicates whether particular call and message types are an 'eligible call and text' which count towards the 'Included Value' and Minimum Monthly Charge of </w:t>
      </w:r>
      <w:r w:rsidRPr="003650BF">
        <w:rPr>
          <w:i/>
        </w:rPr>
        <w:t xml:space="preserve">your </w:t>
      </w:r>
      <w:r w:rsidRPr="003650BF">
        <w:t xml:space="preserve">selected Optus Plan. </w:t>
      </w:r>
    </w:p>
    <w:p w14:paraId="5548EE44" w14:textId="77777777" w:rsidR="00821024" w:rsidRPr="003650BF" w:rsidRDefault="006A32BE">
      <w:pPr>
        <w:pStyle w:val="Heading8"/>
        <w:tabs>
          <w:tab w:val="left" w:pos="2160"/>
        </w:tabs>
        <w:spacing w:before="60"/>
        <w:rPr>
          <w:rFonts w:cs="Arial"/>
        </w:rPr>
      </w:pPr>
      <w:r w:rsidRPr="003650BF">
        <w:t xml:space="preserve">Table 1B below indicates whether a particular data type is 'eligible data usage' which counts towards the data value of </w:t>
      </w:r>
      <w:r w:rsidRPr="003650BF">
        <w:rPr>
          <w:i/>
        </w:rPr>
        <w:t xml:space="preserve">your </w:t>
      </w:r>
      <w:r w:rsidRPr="003650BF">
        <w:t xml:space="preserve">selected Optus Plan. </w:t>
      </w:r>
    </w:p>
    <w:p w14:paraId="69E9870F" w14:textId="77777777" w:rsidR="00821024" w:rsidRPr="003650BF" w:rsidRDefault="006A32BE">
      <w:pPr>
        <w:pStyle w:val="Heading8"/>
        <w:tabs>
          <w:tab w:val="left" w:pos="2160"/>
        </w:tabs>
        <w:spacing w:before="60"/>
        <w:rPr>
          <w:rFonts w:cs="Arial"/>
        </w:rPr>
      </w:pPr>
      <w:r w:rsidRPr="003650BF">
        <w:lastRenderedPageBreak/>
        <w:t xml:space="preserve">Table 2A below contains details of each Optus Plan. </w:t>
      </w:r>
    </w:p>
    <w:p w14:paraId="3EEF3AEB" w14:textId="77777777" w:rsidR="00821024" w:rsidRPr="003650BF" w:rsidRDefault="006A32BE">
      <w:pPr>
        <w:pStyle w:val="BodyText"/>
        <w:keepNext/>
        <w:ind w:left="720"/>
        <w:rPr>
          <w:b/>
        </w:rPr>
      </w:pPr>
      <w:r w:rsidRPr="003650BF">
        <w:rPr>
          <w:b/>
        </w:rPr>
        <w:t>Table 1A –- Eligible Calls and Text for the Included Value</w:t>
      </w:r>
    </w:p>
    <w:tbl>
      <w:tblPr>
        <w:tblW w:w="8550" w:type="dxa"/>
        <w:tblInd w:w="7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5130"/>
        <w:gridCol w:w="3420"/>
      </w:tblGrid>
      <w:tr w:rsidR="00821024" w:rsidRPr="003650BF" w14:paraId="2A375E5C" w14:textId="77777777">
        <w:trPr>
          <w:trHeight w:val="20"/>
          <w:tblHeader/>
        </w:trPr>
        <w:tc>
          <w:tcPr>
            <w:tcW w:w="5130" w:type="dxa"/>
          </w:tcPr>
          <w:p w14:paraId="7AB4157F" w14:textId="77777777" w:rsidR="00821024" w:rsidRPr="003650BF" w:rsidRDefault="006A32BE">
            <w:pPr>
              <w:pStyle w:val="BodyText"/>
              <w:keepNext/>
              <w:spacing w:before="100" w:after="100"/>
              <w:rPr>
                <w:b/>
              </w:rPr>
            </w:pPr>
            <w:r w:rsidRPr="003650BF">
              <w:rPr>
                <w:b/>
              </w:rPr>
              <w:t>Call Type</w:t>
            </w:r>
          </w:p>
        </w:tc>
        <w:tc>
          <w:tcPr>
            <w:tcW w:w="3420" w:type="dxa"/>
          </w:tcPr>
          <w:p w14:paraId="69A997F4" w14:textId="77777777" w:rsidR="00821024" w:rsidRPr="003650BF" w:rsidRDefault="006A32BE">
            <w:pPr>
              <w:pStyle w:val="BodyText"/>
              <w:keepNext/>
              <w:spacing w:before="100" w:after="100"/>
              <w:rPr>
                <w:b/>
              </w:rPr>
            </w:pPr>
            <w:r w:rsidRPr="003650BF">
              <w:rPr>
                <w:b/>
              </w:rPr>
              <w:t xml:space="preserve">Eligible Call </w:t>
            </w:r>
          </w:p>
        </w:tc>
      </w:tr>
      <w:tr w:rsidR="00821024" w:rsidRPr="003650BF" w14:paraId="26E2B253" w14:textId="77777777">
        <w:trPr>
          <w:trHeight w:val="20"/>
        </w:trPr>
        <w:tc>
          <w:tcPr>
            <w:tcW w:w="5130" w:type="dxa"/>
          </w:tcPr>
          <w:p w14:paraId="292BA66C" w14:textId="77777777" w:rsidR="00821024" w:rsidRPr="003650BF" w:rsidRDefault="006A32BE">
            <w:pPr>
              <w:pStyle w:val="BodyText"/>
              <w:keepNext/>
              <w:spacing w:before="100" w:after="100"/>
            </w:pPr>
            <w:r w:rsidRPr="003650BF">
              <w:t>Standard National Voice Calls</w:t>
            </w:r>
          </w:p>
        </w:tc>
        <w:tc>
          <w:tcPr>
            <w:tcW w:w="3420" w:type="dxa"/>
          </w:tcPr>
          <w:p w14:paraId="0A9C3D27" w14:textId="77777777" w:rsidR="00821024" w:rsidRPr="003650BF" w:rsidRDefault="006A32BE">
            <w:pPr>
              <w:pStyle w:val="BodyText"/>
              <w:keepNext/>
              <w:spacing w:before="100" w:after="100"/>
            </w:pPr>
            <w:r w:rsidRPr="003650BF">
              <w:t>Yes</w:t>
            </w:r>
          </w:p>
        </w:tc>
      </w:tr>
      <w:tr w:rsidR="00821024" w:rsidRPr="003650BF" w14:paraId="27BE17F8" w14:textId="77777777">
        <w:trPr>
          <w:trHeight w:val="20"/>
        </w:trPr>
        <w:tc>
          <w:tcPr>
            <w:tcW w:w="5130" w:type="dxa"/>
          </w:tcPr>
          <w:p w14:paraId="61DFD39F" w14:textId="77777777" w:rsidR="00821024" w:rsidRPr="003650BF" w:rsidRDefault="006A32BE">
            <w:pPr>
              <w:pStyle w:val="BodyText"/>
              <w:spacing w:before="100" w:after="100"/>
            </w:pPr>
            <w:r w:rsidRPr="003650BF">
              <w:t>International Voice Calls</w:t>
            </w:r>
          </w:p>
          <w:p w14:paraId="62C660D0" w14:textId="77777777" w:rsidR="00821024" w:rsidRPr="003650BF" w:rsidRDefault="006A32BE">
            <w:pPr>
              <w:pStyle w:val="BodyText"/>
              <w:spacing w:before="100" w:after="100"/>
            </w:pPr>
            <w:r w:rsidRPr="003650BF">
              <w:t>(includes calls to national fixed or digital mobile services that then divert/switch or re-route overseas)</w:t>
            </w:r>
          </w:p>
        </w:tc>
        <w:tc>
          <w:tcPr>
            <w:tcW w:w="3420" w:type="dxa"/>
          </w:tcPr>
          <w:p w14:paraId="6F7CF489" w14:textId="77777777" w:rsidR="00821024" w:rsidRPr="003650BF" w:rsidRDefault="006A32BE">
            <w:pPr>
              <w:pStyle w:val="BodyText"/>
              <w:spacing w:before="100" w:after="100"/>
            </w:pPr>
            <w:r w:rsidRPr="003650BF">
              <w:t>No</w:t>
            </w:r>
          </w:p>
        </w:tc>
      </w:tr>
      <w:tr w:rsidR="00821024" w:rsidRPr="003650BF" w14:paraId="28E1F954" w14:textId="77777777">
        <w:trPr>
          <w:trHeight w:val="20"/>
        </w:trPr>
        <w:tc>
          <w:tcPr>
            <w:tcW w:w="5130" w:type="dxa"/>
          </w:tcPr>
          <w:p w14:paraId="42AA43A9" w14:textId="77777777" w:rsidR="00821024" w:rsidRPr="003650BF" w:rsidRDefault="006A32BE">
            <w:pPr>
              <w:pStyle w:val="BodyText"/>
              <w:spacing w:before="100" w:after="100"/>
            </w:pPr>
            <w:r w:rsidRPr="003650BF">
              <w:t>Standard National Video Calls</w:t>
            </w:r>
          </w:p>
        </w:tc>
        <w:tc>
          <w:tcPr>
            <w:tcW w:w="3420" w:type="dxa"/>
          </w:tcPr>
          <w:p w14:paraId="18F27793" w14:textId="77777777" w:rsidR="00821024" w:rsidRPr="003650BF" w:rsidRDefault="006A32BE">
            <w:pPr>
              <w:pStyle w:val="BodyText"/>
              <w:spacing w:before="100" w:after="100"/>
            </w:pPr>
            <w:r w:rsidRPr="003650BF">
              <w:t>No</w:t>
            </w:r>
          </w:p>
        </w:tc>
      </w:tr>
      <w:tr w:rsidR="00821024" w:rsidRPr="003650BF" w14:paraId="604253BF" w14:textId="77777777">
        <w:trPr>
          <w:trHeight w:val="20"/>
        </w:trPr>
        <w:tc>
          <w:tcPr>
            <w:tcW w:w="5130" w:type="dxa"/>
          </w:tcPr>
          <w:p w14:paraId="0026C477" w14:textId="77777777" w:rsidR="00821024" w:rsidRPr="003650BF" w:rsidRDefault="006A32BE">
            <w:pPr>
              <w:pStyle w:val="BodyText"/>
              <w:spacing w:before="100" w:after="100"/>
            </w:pPr>
            <w:r w:rsidRPr="003650BF">
              <w:t>International Video Calls</w:t>
            </w:r>
          </w:p>
          <w:p w14:paraId="6A4BBE81" w14:textId="77777777" w:rsidR="00821024" w:rsidRPr="003650BF" w:rsidRDefault="006A32BE">
            <w:pPr>
              <w:pStyle w:val="BodyText"/>
              <w:spacing w:before="100" w:after="100"/>
            </w:pPr>
            <w:r w:rsidRPr="003650BF">
              <w:t>(includes calls to national fixed or digital mobile services that then divert/switch or re-route overseas)</w:t>
            </w:r>
          </w:p>
        </w:tc>
        <w:tc>
          <w:tcPr>
            <w:tcW w:w="3420" w:type="dxa"/>
          </w:tcPr>
          <w:p w14:paraId="76D83A52" w14:textId="77777777" w:rsidR="00821024" w:rsidRPr="003650BF" w:rsidRDefault="006A32BE">
            <w:pPr>
              <w:pStyle w:val="BodyText"/>
              <w:spacing w:before="100" w:after="100"/>
            </w:pPr>
            <w:r w:rsidRPr="003650BF">
              <w:t>No</w:t>
            </w:r>
          </w:p>
        </w:tc>
      </w:tr>
      <w:tr w:rsidR="00821024" w:rsidRPr="003650BF" w14:paraId="4D2D6B26" w14:textId="77777777">
        <w:trPr>
          <w:trHeight w:val="20"/>
        </w:trPr>
        <w:tc>
          <w:tcPr>
            <w:tcW w:w="5130" w:type="dxa"/>
          </w:tcPr>
          <w:p w14:paraId="6B93BF3E" w14:textId="77777777" w:rsidR="00821024" w:rsidRPr="003650BF" w:rsidRDefault="006A32BE">
            <w:pPr>
              <w:pStyle w:val="BodyText"/>
              <w:spacing w:before="100" w:after="100"/>
            </w:pPr>
            <w:r w:rsidRPr="003650BF">
              <w:t>Standard National SMS</w:t>
            </w:r>
          </w:p>
        </w:tc>
        <w:tc>
          <w:tcPr>
            <w:tcW w:w="3420" w:type="dxa"/>
          </w:tcPr>
          <w:p w14:paraId="1E1CAD34" w14:textId="77777777" w:rsidR="00821024" w:rsidRPr="003650BF" w:rsidRDefault="006A32BE">
            <w:pPr>
              <w:pStyle w:val="BodyText"/>
              <w:spacing w:before="100" w:after="100"/>
            </w:pPr>
            <w:r w:rsidRPr="003650BF">
              <w:t>Yes</w:t>
            </w:r>
          </w:p>
        </w:tc>
      </w:tr>
      <w:tr w:rsidR="00821024" w:rsidRPr="003650BF" w14:paraId="157E15F8" w14:textId="77777777">
        <w:trPr>
          <w:trHeight w:val="20"/>
        </w:trPr>
        <w:tc>
          <w:tcPr>
            <w:tcW w:w="5130" w:type="dxa"/>
          </w:tcPr>
          <w:p w14:paraId="627460AD" w14:textId="77777777" w:rsidR="00821024" w:rsidRPr="003650BF" w:rsidRDefault="006A32BE">
            <w:pPr>
              <w:pStyle w:val="BodyText"/>
              <w:spacing w:before="100" w:after="100"/>
            </w:pPr>
            <w:r w:rsidRPr="003650BF">
              <w:t>International SMS</w:t>
            </w:r>
          </w:p>
        </w:tc>
        <w:tc>
          <w:tcPr>
            <w:tcW w:w="3420" w:type="dxa"/>
          </w:tcPr>
          <w:p w14:paraId="25ADBED1" w14:textId="77777777" w:rsidR="00821024" w:rsidRPr="003650BF" w:rsidRDefault="006A32BE">
            <w:pPr>
              <w:pStyle w:val="BodyText"/>
              <w:spacing w:before="100" w:after="100"/>
            </w:pPr>
            <w:r w:rsidRPr="003650BF">
              <w:t>No</w:t>
            </w:r>
          </w:p>
        </w:tc>
      </w:tr>
      <w:tr w:rsidR="00821024" w:rsidRPr="003650BF" w14:paraId="45791934" w14:textId="77777777">
        <w:trPr>
          <w:trHeight w:val="20"/>
        </w:trPr>
        <w:tc>
          <w:tcPr>
            <w:tcW w:w="5130" w:type="dxa"/>
          </w:tcPr>
          <w:p w14:paraId="211D8DDB" w14:textId="77777777" w:rsidR="00821024" w:rsidRPr="003650BF" w:rsidRDefault="006A32BE">
            <w:pPr>
              <w:pStyle w:val="BodyText"/>
              <w:spacing w:before="100" w:after="100"/>
            </w:pPr>
            <w:r w:rsidRPr="003650BF">
              <w:t>Voicemail Diversions</w:t>
            </w:r>
          </w:p>
        </w:tc>
        <w:tc>
          <w:tcPr>
            <w:tcW w:w="3420" w:type="dxa"/>
          </w:tcPr>
          <w:p w14:paraId="05D7DE55" w14:textId="77777777" w:rsidR="00821024" w:rsidRPr="003650BF" w:rsidRDefault="006A32BE">
            <w:pPr>
              <w:pStyle w:val="BodyText"/>
              <w:spacing w:before="100" w:after="100"/>
            </w:pPr>
            <w:r w:rsidRPr="003650BF">
              <w:t>Yes</w:t>
            </w:r>
          </w:p>
        </w:tc>
      </w:tr>
      <w:tr w:rsidR="00821024" w:rsidRPr="003650BF" w14:paraId="7956AB14" w14:textId="77777777">
        <w:trPr>
          <w:trHeight w:val="20"/>
        </w:trPr>
        <w:tc>
          <w:tcPr>
            <w:tcW w:w="5130" w:type="dxa"/>
          </w:tcPr>
          <w:p w14:paraId="51C8ADD1" w14:textId="77777777" w:rsidR="00821024" w:rsidRPr="003650BF" w:rsidRDefault="006A32BE">
            <w:pPr>
              <w:pStyle w:val="BodyText"/>
              <w:spacing w:before="100" w:after="100"/>
            </w:pPr>
            <w:r w:rsidRPr="003650BF">
              <w:t>Voicemail Deposit and Retrievals</w:t>
            </w:r>
          </w:p>
        </w:tc>
        <w:tc>
          <w:tcPr>
            <w:tcW w:w="3420" w:type="dxa"/>
          </w:tcPr>
          <w:p w14:paraId="1AC1012C" w14:textId="77777777" w:rsidR="00821024" w:rsidRPr="003650BF" w:rsidRDefault="006A32BE">
            <w:pPr>
              <w:pStyle w:val="BodyText"/>
              <w:spacing w:before="100" w:after="100"/>
            </w:pPr>
            <w:r w:rsidRPr="003650BF">
              <w:t>Yes</w:t>
            </w:r>
          </w:p>
        </w:tc>
      </w:tr>
      <w:tr w:rsidR="00821024" w:rsidRPr="003650BF" w14:paraId="3D2E8CDF" w14:textId="77777777">
        <w:trPr>
          <w:trHeight w:val="20"/>
        </w:trPr>
        <w:tc>
          <w:tcPr>
            <w:tcW w:w="5130" w:type="dxa"/>
          </w:tcPr>
          <w:p w14:paraId="0CEE2404" w14:textId="77777777" w:rsidR="00821024" w:rsidRPr="003650BF" w:rsidRDefault="006A32BE">
            <w:pPr>
              <w:pStyle w:val="BodyText"/>
              <w:spacing w:before="100" w:after="100"/>
            </w:pPr>
            <w:r w:rsidRPr="003650BF">
              <w:t>National Diversions</w:t>
            </w:r>
          </w:p>
        </w:tc>
        <w:tc>
          <w:tcPr>
            <w:tcW w:w="3420" w:type="dxa"/>
          </w:tcPr>
          <w:p w14:paraId="26E869C6" w14:textId="77777777" w:rsidR="00821024" w:rsidRPr="003650BF" w:rsidRDefault="006A32BE">
            <w:pPr>
              <w:pStyle w:val="BodyText"/>
              <w:spacing w:before="100" w:after="100"/>
            </w:pPr>
            <w:r w:rsidRPr="003650BF">
              <w:t>No</w:t>
            </w:r>
          </w:p>
        </w:tc>
      </w:tr>
      <w:tr w:rsidR="00821024" w:rsidRPr="003650BF" w14:paraId="55EE788B" w14:textId="77777777">
        <w:trPr>
          <w:trHeight w:val="20"/>
        </w:trPr>
        <w:tc>
          <w:tcPr>
            <w:tcW w:w="5130" w:type="dxa"/>
          </w:tcPr>
          <w:p w14:paraId="3DDF2CD7" w14:textId="77777777" w:rsidR="00821024" w:rsidRPr="003650BF" w:rsidRDefault="006A32BE">
            <w:pPr>
              <w:pStyle w:val="BodyText"/>
              <w:spacing w:before="100" w:after="100"/>
            </w:pPr>
            <w:r w:rsidRPr="003650BF">
              <w:t>International Roaming &amp; Diversions</w:t>
            </w:r>
          </w:p>
        </w:tc>
        <w:tc>
          <w:tcPr>
            <w:tcW w:w="3420" w:type="dxa"/>
          </w:tcPr>
          <w:p w14:paraId="35C8082D" w14:textId="77777777" w:rsidR="00821024" w:rsidRPr="003650BF" w:rsidRDefault="006A32BE">
            <w:pPr>
              <w:pStyle w:val="BodyText"/>
              <w:spacing w:before="100" w:after="100"/>
            </w:pPr>
            <w:r w:rsidRPr="003650BF">
              <w:t>No</w:t>
            </w:r>
          </w:p>
        </w:tc>
      </w:tr>
      <w:tr w:rsidR="00821024" w:rsidRPr="003650BF" w14:paraId="6F2347DA" w14:textId="77777777">
        <w:trPr>
          <w:trHeight w:val="20"/>
        </w:trPr>
        <w:tc>
          <w:tcPr>
            <w:tcW w:w="5130" w:type="dxa"/>
          </w:tcPr>
          <w:p w14:paraId="3893504D" w14:textId="77777777" w:rsidR="00821024" w:rsidRPr="003650BF" w:rsidRDefault="006A32BE">
            <w:pPr>
              <w:pStyle w:val="BodyText"/>
              <w:spacing w:before="100" w:after="100"/>
            </w:pPr>
            <w:r w:rsidRPr="003650BF">
              <w:t>Premium SMS</w:t>
            </w:r>
          </w:p>
        </w:tc>
        <w:tc>
          <w:tcPr>
            <w:tcW w:w="3420" w:type="dxa"/>
          </w:tcPr>
          <w:p w14:paraId="067C71B8" w14:textId="77777777" w:rsidR="00821024" w:rsidRPr="003650BF" w:rsidRDefault="006A32BE">
            <w:pPr>
              <w:pStyle w:val="BodyText"/>
              <w:spacing w:before="100" w:after="100"/>
            </w:pPr>
            <w:r w:rsidRPr="003650BF">
              <w:t>No</w:t>
            </w:r>
          </w:p>
        </w:tc>
      </w:tr>
      <w:tr w:rsidR="00821024" w:rsidRPr="003650BF" w14:paraId="26F2DD0D" w14:textId="77777777">
        <w:trPr>
          <w:trHeight w:val="20"/>
        </w:trPr>
        <w:tc>
          <w:tcPr>
            <w:tcW w:w="5130" w:type="dxa"/>
          </w:tcPr>
          <w:p w14:paraId="37887640" w14:textId="77777777" w:rsidR="00821024" w:rsidRPr="003650BF" w:rsidRDefault="006A32BE">
            <w:pPr>
              <w:pStyle w:val="BodyText"/>
              <w:spacing w:before="100" w:after="100"/>
            </w:pPr>
            <w:r w:rsidRPr="003650BF">
              <w:t xml:space="preserve">Premium Video </w:t>
            </w:r>
          </w:p>
        </w:tc>
        <w:tc>
          <w:tcPr>
            <w:tcW w:w="3420" w:type="dxa"/>
          </w:tcPr>
          <w:p w14:paraId="092D3910" w14:textId="77777777" w:rsidR="00821024" w:rsidRPr="003650BF" w:rsidRDefault="006A32BE">
            <w:pPr>
              <w:pStyle w:val="BodyText"/>
              <w:spacing w:before="100" w:after="100"/>
            </w:pPr>
            <w:r w:rsidRPr="003650BF">
              <w:t>No</w:t>
            </w:r>
          </w:p>
        </w:tc>
      </w:tr>
      <w:tr w:rsidR="00821024" w:rsidRPr="003650BF" w14:paraId="52CCCAFD" w14:textId="77777777">
        <w:trPr>
          <w:trHeight w:val="20"/>
        </w:trPr>
        <w:tc>
          <w:tcPr>
            <w:tcW w:w="5130" w:type="dxa"/>
          </w:tcPr>
          <w:p w14:paraId="4E170514" w14:textId="77777777" w:rsidR="00821024" w:rsidRPr="003650BF" w:rsidRDefault="006A32BE">
            <w:pPr>
              <w:pStyle w:val="BodyText"/>
              <w:spacing w:before="100" w:after="100"/>
            </w:pPr>
            <w:r w:rsidRPr="003650BF">
              <w:t xml:space="preserve">Video Conferencing </w:t>
            </w:r>
          </w:p>
        </w:tc>
        <w:tc>
          <w:tcPr>
            <w:tcW w:w="3420" w:type="dxa"/>
          </w:tcPr>
          <w:p w14:paraId="642AA36F" w14:textId="77777777" w:rsidR="00821024" w:rsidRPr="003650BF" w:rsidRDefault="006A32BE">
            <w:pPr>
              <w:pStyle w:val="BodyText"/>
              <w:spacing w:before="100" w:after="100"/>
            </w:pPr>
            <w:r w:rsidRPr="003650BF">
              <w:t>No</w:t>
            </w:r>
          </w:p>
        </w:tc>
      </w:tr>
      <w:tr w:rsidR="00821024" w:rsidRPr="003650BF" w14:paraId="1C8F2BE7" w14:textId="77777777">
        <w:trPr>
          <w:trHeight w:val="20"/>
        </w:trPr>
        <w:tc>
          <w:tcPr>
            <w:tcW w:w="5130" w:type="dxa"/>
          </w:tcPr>
          <w:p w14:paraId="15943ACF" w14:textId="77777777" w:rsidR="00821024" w:rsidRPr="003650BF" w:rsidRDefault="006A32BE">
            <w:pPr>
              <w:pStyle w:val="BodyText"/>
              <w:spacing w:before="100" w:after="100"/>
            </w:pPr>
            <w:r w:rsidRPr="003650BF">
              <w:t>Standard National MMS</w:t>
            </w:r>
          </w:p>
        </w:tc>
        <w:tc>
          <w:tcPr>
            <w:tcW w:w="3420" w:type="dxa"/>
          </w:tcPr>
          <w:p w14:paraId="72A0C414" w14:textId="77777777" w:rsidR="00821024" w:rsidRPr="003650BF" w:rsidRDefault="006A32BE">
            <w:pPr>
              <w:pStyle w:val="BodyText"/>
              <w:spacing w:before="100" w:after="100"/>
            </w:pPr>
            <w:r w:rsidRPr="003650BF">
              <w:t>Yes</w:t>
            </w:r>
          </w:p>
        </w:tc>
      </w:tr>
      <w:tr w:rsidR="00821024" w:rsidRPr="003650BF" w14:paraId="60882C3F" w14:textId="77777777">
        <w:trPr>
          <w:trHeight w:val="20"/>
        </w:trPr>
        <w:tc>
          <w:tcPr>
            <w:tcW w:w="5130" w:type="dxa"/>
          </w:tcPr>
          <w:p w14:paraId="3B94017A" w14:textId="77777777" w:rsidR="00821024" w:rsidRPr="003650BF" w:rsidRDefault="006A32BE">
            <w:pPr>
              <w:pStyle w:val="BodyText"/>
              <w:spacing w:before="100" w:after="100"/>
            </w:pPr>
            <w:r w:rsidRPr="003650BF">
              <w:t>International MMS</w:t>
            </w:r>
          </w:p>
        </w:tc>
        <w:tc>
          <w:tcPr>
            <w:tcW w:w="3420" w:type="dxa"/>
          </w:tcPr>
          <w:p w14:paraId="380986E1" w14:textId="77777777" w:rsidR="00821024" w:rsidRPr="003650BF" w:rsidRDefault="006A32BE">
            <w:pPr>
              <w:pStyle w:val="BodyText"/>
              <w:spacing w:before="100" w:after="100"/>
            </w:pPr>
            <w:r w:rsidRPr="003650BF">
              <w:t>No</w:t>
            </w:r>
          </w:p>
        </w:tc>
      </w:tr>
      <w:tr w:rsidR="00821024" w:rsidRPr="003650BF" w14:paraId="2E95452E" w14:textId="77777777">
        <w:trPr>
          <w:trHeight w:val="20"/>
        </w:trPr>
        <w:tc>
          <w:tcPr>
            <w:tcW w:w="5130" w:type="dxa"/>
          </w:tcPr>
          <w:p w14:paraId="631643CD" w14:textId="77777777" w:rsidR="00821024" w:rsidRPr="003650BF" w:rsidRDefault="006A32BE">
            <w:pPr>
              <w:pStyle w:val="BodyText"/>
              <w:spacing w:before="100" w:after="100"/>
            </w:pPr>
            <w:r w:rsidRPr="003650BF">
              <w:t>Optus iZoo Browsing</w:t>
            </w:r>
          </w:p>
        </w:tc>
        <w:tc>
          <w:tcPr>
            <w:tcW w:w="3420" w:type="dxa"/>
          </w:tcPr>
          <w:p w14:paraId="68340449" w14:textId="77777777" w:rsidR="00821024" w:rsidRPr="003650BF" w:rsidRDefault="006A32BE">
            <w:pPr>
              <w:pStyle w:val="BodyText"/>
              <w:spacing w:before="100" w:after="100"/>
            </w:pPr>
            <w:r w:rsidRPr="003650BF">
              <w:t>No</w:t>
            </w:r>
          </w:p>
        </w:tc>
      </w:tr>
      <w:tr w:rsidR="00821024" w:rsidRPr="003650BF" w14:paraId="39C3D5D9" w14:textId="77777777">
        <w:trPr>
          <w:trHeight w:val="20"/>
        </w:trPr>
        <w:tc>
          <w:tcPr>
            <w:tcW w:w="5130" w:type="dxa"/>
          </w:tcPr>
          <w:p w14:paraId="2F8BB554" w14:textId="77777777" w:rsidR="00821024" w:rsidRPr="003650BF" w:rsidRDefault="006A32BE">
            <w:pPr>
              <w:pStyle w:val="BodyText"/>
              <w:spacing w:before="100" w:after="100"/>
            </w:pPr>
            <w:r w:rsidRPr="003650BF">
              <w:t>Optus Zoo iZoo Downloads</w:t>
            </w:r>
          </w:p>
        </w:tc>
        <w:tc>
          <w:tcPr>
            <w:tcW w:w="3420" w:type="dxa"/>
          </w:tcPr>
          <w:p w14:paraId="1DB81329" w14:textId="77777777" w:rsidR="00821024" w:rsidRPr="003650BF" w:rsidRDefault="006A32BE">
            <w:pPr>
              <w:pStyle w:val="BodyText"/>
              <w:spacing w:before="100" w:after="100"/>
            </w:pPr>
            <w:r w:rsidRPr="003650BF">
              <w:t>No</w:t>
            </w:r>
          </w:p>
        </w:tc>
      </w:tr>
      <w:tr w:rsidR="00821024" w:rsidRPr="003650BF" w14:paraId="713D2D48" w14:textId="77777777">
        <w:trPr>
          <w:trHeight w:val="20"/>
        </w:trPr>
        <w:tc>
          <w:tcPr>
            <w:tcW w:w="5130" w:type="dxa"/>
          </w:tcPr>
          <w:p w14:paraId="28EFCA63" w14:textId="77777777" w:rsidR="00821024" w:rsidRPr="003650BF" w:rsidRDefault="006A32BE">
            <w:pPr>
              <w:pStyle w:val="BodyText"/>
              <w:spacing w:before="100" w:after="100"/>
            </w:pPr>
            <w:r w:rsidRPr="003650BF">
              <w:t>SMS to 966 (Zoo)</w:t>
            </w:r>
          </w:p>
        </w:tc>
        <w:tc>
          <w:tcPr>
            <w:tcW w:w="3420" w:type="dxa"/>
          </w:tcPr>
          <w:p w14:paraId="123408AA" w14:textId="77777777" w:rsidR="00821024" w:rsidRPr="003650BF" w:rsidRDefault="006A32BE">
            <w:pPr>
              <w:pStyle w:val="BodyText"/>
              <w:spacing w:before="100" w:after="100"/>
            </w:pPr>
            <w:r w:rsidRPr="003650BF">
              <w:t>No</w:t>
            </w:r>
          </w:p>
        </w:tc>
      </w:tr>
      <w:tr w:rsidR="00821024" w:rsidRPr="003650BF" w14:paraId="381CF6BB" w14:textId="77777777">
        <w:trPr>
          <w:trHeight w:val="20"/>
        </w:trPr>
        <w:tc>
          <w:tcPr>
            <w:tcW w:w="5130" w:type="dxa"/>
          </w:tcPr>
          <w:p w14:paraId="52FF26F4" w14:textId="77777777" w:rsidR="00821024" w:rsidRPr="003650BF" w:rsidRDefault="006A32BE">
            <w:pPr>
              <w:pStyle w:val="BodyText"/>
              <w:spacing w:before="100" w:after="100"/>
            </w:pPr>
            <w:r w:rsidRPr="003650BF">
              <w:t>Data used whilst roaming internationally</w:t>
            </w:r>
          </w:p>
        </w:tc>
        <w:tc>
          <w:tcPr>
            <w:tcW w:w="3420" w:type="dxa"/>
          </w:tcPr>
          <w:p w14:paraId="21864BF7" w14:textId="77777777" w:rsidR="00821024" w:rsidRPr="003650BF" w:rsidRDefault="006A32BE">
            <w:pPr>
              <w:pStyle w:val="BodyText"/>
              <w:spacing w:before="100" w:after="100"/>
            </w:pPr>
            <w:r w:rsidRPr="003650BF">
              <w:t>No</w:t>
            </w:r>
          </w:p>
        </w:tc>
      </w:tr>
      <w:tr w:rsidR="00821024" w:rsidRPr="003650BF" w14:paraId="0FDCA40F" w14:textId="77777777">
        <w:trPr>
          <w:trHeight w:val="20"/>
        </w:trPr>
        <w:tc>
          <w:tcPr>
            <w:tcW w:w="5130" w:type="dxa"/>
          </w:tcPr>
          <w:p w14:paraId="4A324005" w14:textId="77777777" w:rsidR="00821024" w:rsidRPr="003650BF" w:rsidRDefault="006A32BE">
            <w:pPr>
              <w:pStyle w:val="BodyText"/>
              <w:spacing w:before="100" w:after="100"/>
            </w:pPr>
            <w:r w:rsidRPr="003650BF">
              <w:t>Directory Assistance – 1223</w:t>
            </w:r>
          </w:p>
        </w:tc>
        <w:tc>
          <w:tcPr>
            <w:tcW w:w="3420" w:type="dxa"/>
          </w:tcPr>
          <w:p w14:paraId="04CEE2BA" w14:textId="77777777" w:rsidR="00821024" w:rsidRPr="003650BF" w:rsidRDefault="006A32BE">
            <w:pPr>
              <w:pStyle w:val="BodyText"/>
              <w:spacing w:before="100" w:after="100"/>
            </w:pPr>
            <w:r w:rsidRPr="003650BF">
              <w:t>Yes</w:t>
            </w:r>
          </w:p>
        </w:tc>
      </w:tr>
      <w:tr w:rsidR="00821024" w:rsidRPr="003650BF" w14:paraId="31CC6481" w14:textId="77777777">
        <w:trPr>
          <w:trHeight w:val="20"/>
        </w:trPr>
        <w:tc>
          <w:tcPr>
            <w:tcW w:w="5130" w:type="dxa"/>
          </w:tcPr>
          <w:p w14:paraId="1E8E868D" w14:textId="77777777" w:rsidR="00821024" w:rsidRPr="003650BF" w:rsidRDefault="006A32BE">
            <w:pPr>
              <w:pStyle w:val="BodyText"/>
              <w:spacing w:before="100" w:after="100"/>
            </w:pPr>
            <w:r w:rsidRPr="003650BF">
              <w:t>19XX Numbers</w:t>
            </w:r>
          </w:p>
        </w:tc>
        <w:tc>
          <w:tcPr>
            <w:tcW w:w="3420" w:type="dxa"/>
          </w:tcPr>
          <w:p w14:paraId="5CCCA46A" w14:textId="77777777" w:rsidR="00821024" w:rsidRPr="003650BF" w:rsidRDefault="006A32BE">
            <w:pPr>
              <w:pStyle w:val="BodyText"/>
              <w:spacing w:before="100" w:after="100"/>
            </w:pPr>
            <w:r w:rsidRPr="003650BF">
              <w:t>No</w:t>
            </w:r>
          </w:p>
        </w:tc>
      </w:tr>
      <w:tr w:rsidR="00821024" w:rsidRPr="003650BF" w14:paraId="4A7B9BE2" w14:textId="77777777">
        <w:trPr>
          <w:trHeight w:val="20"/>
        </w:trPr>
        <w:tc>
          <w:tcPr>
            <w:tcW w:w="5130" w:type="dxa"/>
          </w:tcPr>
          <w:p w14:paraId="09387538" w14:textId="77777777" w:rsidR="00821024" w:rsidRPr="003650BF" w:rsidRDefault="006A32BE">
            <w:pPr>
              <w:pStyle w:val="BodyText"/>
              <w:spacing w:before="100" w:after="100"/>
            </w:pPr>
            <w:r w:rsidRPr="003650BF">
              <w:t>1800 and 1300 numbers</w:t>
            </w:r>
          </w:p>
        </w:tc>
        <w:tc>
          <w:tcPr>
            <w:tcW w:w="3420" w:type="dxa"/>
          </w:tcPr>
          <w:p w14:paraId="55F59C57" w14:textId="77777777" w:rsidR="00821024" w:rsidRPr="003650BF" w:rsidRDefault="006A32BE">
            <w:pPr>
              <w:pStyle w:val="BodyText"/>
              <w:spacing w:before="100" w:after="100"/>
            </w:pPr>
            <w:r w:rsidRPr="003650BF">
              <w:t>Yes</w:t>
            </w:r>
          </w:p>
        </w:tc>
      </w:tr>
      <w:tr w:rsidR="00821024" w:rsidRPr="003650BF" w14:paraId="091A1A7E" w14:textId="77777777">
        <w:trPr>
          <w:trHeight w:val="20"/>
        </w:trPr>
        <w:tc>
          <w:tcPr>
            <w:tcW w:w="5130" w:type="dxa"/>
          </w:tcPr>
          <w:p w14:paraId="0318049F" w14:textId="77777777" w:rsidR="00821024" w:rsidRPr="003650BF" w:rsidRDefault="006A32BE">
            <w:pPr>
              <w:pStyle w:val="BodyText"/>
              <w:spacing w:before="100" w:after="100"/>
            </w:pPr>
            <w:r w:rsidRPr="003650BF">
              <w:t>124YES(937)</w:t>
            </w:r>
          </w:p>
        </w:tc>
        <w:tc>
          <w:tcPr>
            <w:tcW w:w="3420" w:type="dxa"/>
          </w:tcPr>
          <w:p w14:paraId="4B76013B" w14:textId="77777777" w:rsidR="00821024" w:rsidRPr="003650BF" w:rsidRDefault="006A32BE">
            <w:pPr>
              <w:pStyle w:val="BodyText"/>
              <w:spacing w:before="100" w:after="100"/>
            </w:pPr>
            <w:r w:rsidRPr="003650BF">
              <w:t>No</w:t>
            </w:r>
          </w:p>
        </w:tc>
      </w:tr>
      <w:tr w:rsidR="00821024" w:rsidRPr="003650BF" w14:paraId="42904074" w14:textId="77777777">
        <w:trPr>
          <w:trHeight w:val="20"/>
        </w:trPr>
        <w:tc>
          <w:tcPr>
            <w:tcW w:w="5130" w:type="dxa"/>
          </w:tcPr>
          <w:p w14:paraId="49770706" w14:textId="77777777" w:rsidR="00821024" w:rsidRPr="003650BF" w:rsidRDefault="006A32BE">
            <w:pPr>
              <w:pStyle w:val="BodyText"/>
              <w:spacing w:before="100" w:after="100"/>
            </w:pPr>
            <w:r w:rsidRPr="003650BF">
              <w:t>Content Packs (unless specified in promotions)</w:t>
            </w:r>
          </w:p>
        </w:tc>
        <w:tc>
          <w:tcPr>
            <w:tcW w:w="3420" w:type="dxa"/>
          </w:tcPr>
          <w:p w14:paraId="7655544F" w14:textId="77777777" w:rsidR="00821024" w:rsidRPr="003650BF" w:rsidRDefault="006A32BE">
            <w:pPr>
              <w:pStyle w:val="BodyText"/>
              <w:spacing w:before="100" w:after="100"/>
            </w:pPr>
            <w:r w:rsidRPr="003650BF">
              <w:t>No</w:t>
            </w:r>
          </w:p>
        </w:tc>
      </w:tr>
      <w:tr w:rsidR="00821024" w:rsidRPr="003650BF" w14:paraId="7ABAB650" w14:textId="77777777">
        <w:trPr>
          <w:trHeight w:val="20"/>
        </w:trPr>
        <w:tc>
          <w:tcPr>
            <w:tcW w:w="5130" w:type="dxa"/>
          </w:tcPr>
          <w:p w14:paraId="33056F65" w14:textId="77777777" w:rsidR="00821024" w:rsidRPr="003650BF" w:rsidRDefault="006A32BE">
            <w:pPr>
              <w:pStyle w:val="BodyText"/>
              <w:spacing w:before="100" w:after="100"/>
            </w:pPr>
            <w:r w:rsidRPr="003650BF">
              <w:t>Mobile Internet usage</w:t>
            </w:r>
          </w:p>
        </w:tc>
        <w:tc>
          <w:tcPr>
            <w:tcW w:w="3420" w:type="dxa"/>
          </w:tcPr>
          <w:p w14:paraId="728F3394" w14:textId="77777777" w:rsidR="00821024" w:rsidRPr="003650BF" w:rsidRDefault="006A32BE">
            <w:pPr>
              <w:pStyle w:val="BodyText"/>
              <w:spacing w:before="100" w:after="100"/>
            </w:pPr>
            <w:r w:rsidRPr="003650BF">
              <w:t>No</w:t>
            </w:r>
          </w:p>
        </w:tc>
      </w:tr>
      <w:tr w:rsidR="00821024" w:rsidRPr="003650BF" w14:paraId="0B4371DC" w14:textId="77777777">
        <w:trPr>
          <w:trHeight w:val="20"/>
        </w:trPr>
        <w:tc>
          <w:tcPr>
            <w:tcW w:w="5130" w:type="dxa"/>
          </w:tcPr>
          <w:p w14:paraId="67F11D83" w14:textId="77777777" w:rsidR="00821024" w:rsidRPr="003650BF" w:rsidRDefault="006A32BE">
            <w:pPr>
              <w:pStyle w:val="BodyText"/>
              <w:spacing w:before="100" w:after="100"/>
            </w:pPr>
            <w:r w:rsidRPr="003650BF">
              <w:lastRenderedPageBreak/>
              <w:t xml:space="preserve">True Local Usage </w:t>
            </w:r>
          </w:p>
        </w:tc>
        <w:tc>
          <w:tcPr>
            <w:tcW w:w="3420" w:type="dxa"/>
          </w:tcPr>
          <w:p w14:paraId="28060D92" w14:textId="77777777" w:rsidR="00821024" w:rsidRPr="003650BF" w:rsidRDefault="006A32BE">
            <w:pPr>
              <w:pStyle w:val="BodyText"/>
              <w:spacing w:before="100" w:after="100"/>
            </w:pPr>
            <w:r w:rsidRPr="003650BF">
              <w:t>No</w:t>
            </w:r>
          </w:p>
        </w:tc>
      </w:tr>
      <w:tr w:rsidR="00821024" w:rsidRPr="003650BF" w14:paraId="766CD184" w14:textId="77777777">
        <w:trPr>
          <w:trHeight w:val="20"/>
        </w:trPr>
        <w:tc>
          <w:tcPr>
            <w:tcW w:w="5130" w:type="dxa"/>
          </w:tcPr>
          <w:p w14:paraId="3573B3E7" w14:textId="77777777" w:rsidR="00821024" w:rsidRPr="003650BF" w:rsidRDefault="006A32BE">
            <w:pPr>
              <w:pStyle w:val="BodyText"/>
              <w:spacing w:before="100" w:after="100"/>
            </w:pPr>
            <w:r w:rsidRPr="003650BF">
              <w:t>VOIP services</w:t>
            </w:r>
          </w:p>
        </w:tc>
        <w:tc>
          <w:tcPr>
            <w:tcW w:w="3420" w:type="dxa"/>
          </w:tcPr>
          <w:p w14:paraId="32C97A7D" w14:textId="77777777" w:rsidR="00821024" w:rsidRPr="003650BF" w:rsidRDefault="006A32BE">
            <w:pPr>
              <w:pStyle w:val="BodyText"/>
              <w:spacing w:before="100" w:after="100"/>
            </w:pPr>
            <w:r w:rsidRPr="003650BF">
              <w:t>No</w:t>
            </w:r>
          </w:p>
        </w:tc>
      </w:tr>
      <w:tr w:rsidR="00821024" w:rsidRPr="003650BF" w14:paraId="1844E50D" w14:textId="77777777">
        <w:trPr>
          <w:trHeight w:val="20"/>
        </w:trPr>
        <w:tc>
          <w:tcPr>
            <w:tcW w:w="5130" w:type="dxa"/>
          </w:tcPr>
          <w:p w14:paraId="47AEB96D" w14:textId="77777777" w:rsidR="00821024" w:rsidRPr="003650BF" w:rsidRDefault="006A32BE">
            <w:pPr>
              <w:pStyle w:val="BodyText"/>
              <w:spacing w:before="100" w:after="100"/>
            </w:pPr>
            <w:r w:rsidRPr="003650BF">
              <w:t xml:space="preserve">Calls to Satellite </w:t>
            </w:r>
          </w:p>
        </w:tc>
        <w:tc>
          <w:tcPr>
            <w:tcW w:w="3420" w:type="dxa"/>
          </w:tcPr>
          <w:p w14:paraId="150C69D6" w14:textId="77777777" w:rsidR="00821024" w:rsidRPr="003650BF" w:rsidRDefault="006A32BE">
            <w:pPr>
              <w:pStyle w:val="BodyText"/>
              <w:spacing w:before="100" w:after="100"/>
            </w:pPr>
            <w:r w:rsidRPr="003650BF">
              <w:t>No</w:t>
            </w:r>
          </w:p>
        </w:tc>
      </w:tr>
      <w:tr w:rsidR="00821024" w:rsidRPr="003650BF" w14:paraId="6F17F0B3" w14:textId="77777777">
        <w:trPr>
          <w:trHeight w:val="20"/>
        </w:trPr>
        <w:tc>
          <w:tcPr>
            <w:tcW w:w="5130" w:type="dxa"/>
          </w:tcPr>
          <w:p w14:paraId="2613E0F1" w14:textId="77777777" w:rsidR="00821024" w:rsidRPr="003650BF" w:rsidRDefault="006A32BE">
            <w:pPr>
              <w:pStyle w:val="BodyText"/>
              <w:spacing w:before="100" w:after="100"/>
            </w:pPr>
            <w:r w:rsidRPr="003650BF">
              <w:t>Surepage</w:t>
            </w:r>
          </w:p>
        </w:tc>
        <w:tc>
          <w:tcPr>
            <w:tcW w:w="3420" w:type="dxa"/>
          </w:tcPr>
          <w:p w14:paraId="63A94063" w14:textId="77777777" w:rsidR="00821024" w:rsidRPr="003650BF" w:rsidRDefault="006A32BE">
            <w:pPr>
              <w:pStyle w:val="BodyText"/>
              <w:spacing w:before="100" w:after="100"/>
            </w:pPr>
            <w:r w:rsidRPr="003650BF">
              <w:t>No</w:t>
            </w:r>
          </w:p>
        </w:tc>
      </w:tr>
    </w:tbl>
    <w:p w14:paraId="047A01F6" w14:textId="77777777" w:rsidR="00821024" w:rsidRPr="003650BF" w:rsidRDefault="00821024">
      <w:pPr>
        <w:pStyle w:val="BodyText"/>
      </w:pPr>
    </w:p>
    <w:p w14:paraId="57A9E274" w14:textId="77777777" w:rsidR="00821024" w:rsidRPr="003650BF" w:rsidRDefault="006A32BE">
      <w:pPr>
        <w:pStyle w:val="BodyText"/>
        <w:ind w:left="720"/>
        <w:rPr>
          <w:b/>
        </w:rPr>
      </w:pPr>
      <w:r w:rsidRPr="003650BF">
        <w:rPr>
          <w:b/>
        </w:rPr>
        <w:t>Table 1B – Eligible for the Included Mobile Internet Data</w:t>
      </w:r>
    </w:p>
    <w:tbl>
      <w:tblPr>
        <w:tblW w:w="8550"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132"/>
        <w:gridCol w:w="3418"/>
      </w:tblGrid>
      <w:tr w:rsidR="00821024" w:rsidRPr="003650BF" w14:paraId="02080201" w14:textId="77777777">
        <w:trPr>
          <w:trHeight w:val="20"/>
          <w:tblHeader/>
        </w:trPr>
        <w:tc>
          <w:tcPr>
            <w:tcW w:w="3001" w:type="pct"/>
          </w:tcPr>
          <w:p w14:paraId="2B615CCD" w14:textId="77777777" w:rsidR="00821024" w:rsidRPr="003650BF" w:rsidRDefault="006A32BE">
            <w:pPr>
              <w:pStyle w:val="BodyText"/>
              <w:spacing w:before="100" w:after="100"/>
              <w:rPr>
                <w:b/>
              </w:rPr>
            </w:pPr>
            <w:r w:rsidRPr="003650BF">
              <w:rPr>
                <w:b/>
              </w:rPr>
              <w:t>Call Type</w:t>
            </w:r>
          </w:p>
        </w:tc>
        <w:tc>
          <w:tcPr>
            <w:tcW w:w="1999" w:type="pct"/>
          </w:tcPr>
          <w:p w14:paraId="5131E416" w14:textId="77777777" w:rsidR="00821024" w:rsidRPr="003650BF" w:rsidRDefault="006A32BE">
            <w:pPr>
              <w:pStyle w:val="BodyText"/>
              <w:spacing w:before="100" w:after="100"/>
              <w:rPr>
                <w:b/>
              </w:rPr>
            </w:pPr>
            <w:r w:rsidRPr="003650BF">
              <w:rPr>
                <w:b/>
              </w:rPr>
              <w:t>Eligible Data</w:t>
            </w:r>
          </w:p>
        </w:tc>
      </w:tr>
      <w:tr w:rsidR="00821024" w:rsidRPr="003650BF" w14:paraId="6990C1DA" w14:textId="77777777">
        <w:trPr>
          <w:trHeight w:val="20"/>
        </w:trPr>
        <w:tc>
          <w:tcPr>
            <w:tcW w:w="3001" w:type="pct"/>
          </w:tcPr>
          <w:p w14:paraId="084183F5" w14:textId="77777777" w:rsidR="00821024" w:rsidRPr="003650BF" w:rsidRDefault="006A32BE">
            <w:pPr>
              <w:pStyle w:val="BodyText"/>
              <w:spacing w:before="100" w:after="100"/>
            </w:pPr>
            <w:r w:rsidRPr="003650BF">
              <w:t>Standard National Voice and Video Calls</w:t>
            </w:r>
          </w:p>
        </w:tc>
        <w:tc>
          <w:tcPr>
            <w:tcW w:w="1999" w:type="pct"/>
          </w:tcPr>
          <w:p w14:paraId="54700C32" w14:textId="77777777" w:rsidR="00821024" w:rsidRPr="003650BF" w:rsidRDefault="006A32BE">
            <w:pPr>
              <w:pStyle w:val="BodyText"/>
              <w:spacing w:before="100" w:after="100"/>
            </w:pPr>
            <w:r w:rsidRPr="003650BF">
              <w:t>No</w:t>
            </w:r>
          </w:p>
        </w:tc>
      </w:tr>
      <w:tr w:rsidR="00821024" w:rsidRPr="003650BF" w14:paraId="18B45487" w14:textId="77777777">
        <w:trPr>
          <w:trHeight w:val="20"/>
        </w:trPr>
        <w:tc>
          <w:tcPr>
            <w:tcW w:w="3001" w:type="pct"/>
          </w:tcPr>
          <w:p w14:paraId="7169C818" w14:textId="77777777" w:rsidR="00821024" w:rsidRPr="003650BF" w:rsidRDefault="006A32BE">
            <w:pPr>
              <w:pStyle w:val="BodyText"/>
              <w:spacing w:before="100" w:after="100"/>
            </w:pPr>
            <w:r w:rsidRPr="003650BF">
              <w:t>International Voice and Video Calls</w:t>
            </w:r>
          </w:p>
          <w:p w14:paraId="022E433F" w14:textId="77777777" w:rsidR="00821024" w:rsidRPr="003650BF" w:rsidRDefault="006A32BE">
            <w:pPr>
              <w:pStyle w:val="BodyText"/>
              <w:spacing w:before="100" w:after="100"/>
            </w:pPr>
            <w:r w:rsidRPr="003650BF">
              <w:t>(including calls to national fixed or digital mobile services that then divert/switch or re-route overseas)</w:t>
            </w:r>
          </w:p>
        </w:tc>
        <w:tc>
          <w:tcPr>
            <w:tcW w:w="1999" w:type="pct"/>
          </w:tcPr>
          <w:p w14:paraId="43D68B8C" w14:textId="77777777" w:rsidR="00821024" w:rsidRPr="003650BF" w:rsidRDefault="006A32BE">
            <w:pPr>
              <w:pStyle w:val="BodyText"/>
              <w:spacing w:before="100" w:after="100"/>
            </w:pPr>
            <w:r w:rsidRPr="003650BF">
              <w:t xml:space="preserve">No </w:t>
            </w:r>
          </w:p>
        </w:tc>
      </w:tr>
      <w:tr w:rsidR="00821024" w:rsidRPr="003650BF" w14:paraId="765824C2" w14:textId="77777777">
        <w:trPr>
          <w:trHeight w:val="20"/>
        </w:trPr>
        <w:tc>
          <w:tcPr>
            <w:tcW w:w="3001" w:type="pct"/>
          </w:tcPr>
          <w:p w14:paraId="591B8147" w14:textId="77777777" w:rsidR="00821024" w:rsidRPr="003650BF" w:rsidRDefault="006A32BE">
            <w:pPr>
              <w:pStyle w:val="BodyText"/>
              <w:spacing w:before="100" w:after="100"/>
            </w:pPr>
            <w:r w:rsidRPr="003650BF">
              <w:t>Premium Video</w:t>
            </w:r>
          </w:p>
        </w:tc>
        <w:tc>
          <w:tcPr>
            <w:tcW w:w="1999" w:type="pct"/>
          </w:tcPr>
          <w:p w14:paraId="0F3B7084" w14:textId="77777777" w:rsidR="00821024" w:rsidRPr="003650BF" w:rsidRDefault="006A32BE">
            <w:pPr>
              <w:pStyle w:val="BodyText"/>
              <w:spacing w:before="100" w:after="100"/>
            </w:pPr>
            <w:r w:rsidRPr="003650BF">
              <w:t>No</w:t>
            </w:r>
          </w:p>
        </w:tc>
      </w:tr>
      <w:tr w:rsidR="00821024" w:rsidRPr="003650BF" w14:paraId="55F90292" w14:textId="77777777">
        <w:trPr>
          <w:trHeight w:val="20"/>
        </w:trPr>
        <w:tc>
          <w:tcPr>
            <w:tcW w:w="3001" w:type="pct"/>
          </w:tcPr>
          <w:p w14:paraId="2E871825" w14:textId="77777777" w:rsidR="00821024" w:rsidRPr="003650BF" w:rsidRDefault="006A32BE">
            <w:pPr>
              <w:pStyle w:val="BodyText"/>
              <w:spacing w:before="100" w:after="100"/>
            </w:pPr>
            <w:r w:rsidRPr="003650BF">
              <w:t>Content Video</w:t>
            </w:r>
          </w:p>
        </w:tc>
        <w:tc>
          <w:tcPr>
            <w:tcW w:w="1999" w:type="pct"/>
          </w:tcPr>
          <w:p w14:paraId="0FB60C0D" w14:textId="77777777" w:rsidR="00821024" w:rsidRPr="003650BF" w:rsidRDefault="006A32BE">
            <w:pPr>
              <w:pStyle w:val="BodyText"/>
              <w:spacing w:before="100" w:after="100"/>
            </w:pPr>
            <w:r w:rsidRPr="003650BF">
              <w:t>No</w:t>
            </w:r>
          </w:p>
        </w:tc>
      </w:tr>
      <w:tr w:rsidR="00821024" w:rsidRPr="003650BF" w14:paraId="5248AF9C" w14:textId="77777777">
        <w:trPr>
          <w:trHeight w:val="20"/>
        </w:trPr>
        <w:tc>
          <w:tcPr>
            <w:tcW w:w="3001" w:type="pct"/>
          </w:tcPr>
          <w:p w14:paraId="4CE48F8D" w14:textId="77777777" w:rsidR="00821024" w:rsidRPr="003650BF" w:rsidRDefault="006A32BE">
            <w:pPr>
              <w:pStyle w:val="BodyText"/>
              <w:spacing w:before="100" w:after="100"/>
            </w:pPr>
            <w:r w:rsidRPr="003650BF">
              <w:t>Standard National Standard SMS</w:t>
            </w:r>
          </w:p>
        </w:tc>
        <w:tc>
          <w:tcPr>
            <w:tcW w:w="1999" w:type="pct"/>
          </w:tcPr>
          <w:p w14:paraId="7763FF5E" w14:textId="77777777" w:rsidR="00821024" w:rsidRPr="003650BF" w:rsidRDefault="006A32BE">
            <w:pPr>
              <w:pStyle w:val="BodyText"/>
              <w:spacing w:before="100" w:after="100"/>
            </w:pPr>
            <w:r w:rsidRPr="003650BF">
              <w:t>No</w:t>
            </w:r>
          </w:p>
        </w:tc>
      </w:tr>
      <w:tr w:rsidR="00821024" w:rsidRPr="003650BF" w14:paraId="011AD9E5" w14:textId="77777777">
        <w:trPr>
          <w:trHeight w:val="20"/>
        </w:trPr>
        <w:tc>
          <w:tcPr>
            <w:tcW w:w="3001" w:type="pct"/>
          </w:tcPr>
          <w:p w14:paraId="4985D441" w14:textId="77777777" w:rsidR="00821024" w:rsidRPr="003650BF" w:rsidRDefault="006A32BE">
            <w:pPr>
              <w:pStyle w:val="BodyText"/>
              <w:spacing w:before="100" w:after="100"/>
            </w:pPr>
            <w:r w:rsidRPr="003650BF">
              <w:t>International SMS</w:t>
            </w:r>
          </w:p>
        </w:tc>
        <w:tc>
          <w:tcPr>
            <w:tcW w:w="1999" w:type="pct"/>
          </w:tcPr>
          <w:p w14:paraId="2E2CA0A0" w14:textId="77777777" w:rsidR="00821024" w:rsidRPr="003650BF" w:rsidRDefault="006A32BE">
            <w:pPr>
              <w:pStyle w:val="BodyText"/>
              <w:spacing w:before="100" w:after="100"/>
            </w:pPr>
            <w:r w:rsidRPr="003650BF">
              <w:t>No</w:t>
            </w:r>
          </w:p>
        </w:tc>
      </w:tr>
      <w:tr w:rsidR="00821024" w:rsidRPr="003650BF" w14:paraId="1724FC7A" w14:textId="77777777">
        <w:trPr>
          <w:trHeight w:val="20"/>
        </w:trPr>
        <w:tc>
          <w:tcPr>
            <w:tcW w:w="3001" w:type="pct"/>
          </w:tcPr>
          <w:p w14:paraId="7E25C967" w14:textId="77777777" w:rsidR="00821024" w:rsidRPr="003650BF" w:rsidRDefault="006A32BE">
            <w:pPr>
              <w:pStyle w:val="BodyText"/>
              <w:spacing w:before="100" w:after="100"/>
            </w:pPr>
            <w:r w:rsidRPr="003650BF">
              <w:t>Premium SMS</w:t>
            </w:r>
          </w:p>
        </w:tc>
        <w:tc>
          <w:tcPr>
            <w:tcW w:w="1999" w:type="pct"/>
          </w:tcPr>
          <w:p w14:paraId="0AAC82DD" w14:textId="77777777" w:rsidR="00821024" w:rsidRPr="003650BF" w:rsidRDefault="006A32BE">
            <w:pPr>
              <w:pStyle w:val="BodyText"/>
              <w:spacing w:before="100" w:after="100"/>
            </w:pPr>
            <w:r w:rsidRPr="003650BF">
              <w:t>No</w:t>
            </w:r>
          </w:p>
        </w:tc>
      </w:tr>
      <w:tr w:rsidR="00821024" w:rsidRPr="003650BF" w14:paraId="6FFFE50B" w14:textId="77777777">
        <w:trPr>
          <w:trHeight w:val="20"/>
        </w:trPr>
        <w:tc>
          <w:tcPr>
            <w:tcW w:w="3001" w:type="pct"/>
          </w:tcPr>
          <w:p w14:paraId="00F6A3E6" w14:textId="77777777" w:rsidR="00821024" w:rsidRPr="003650BF" w:rsidRDefault="006A32BE">
            <w:pPr>
              <w:pStyle w:val="BodyText"/>
              <w:spacing w:before="100" w:after="100"/>
            </w:pPr>
            <w:r w:rsidRPr="003650BF">
              <w:t>Standard National Standard MMS</w:t>
            </w:r>
          </w:p>
        </w:tc>
        <w:tc>
          <w:tcPr>
            <w:tcW w:w="1999" w:type="pct"/>
          </w:tcPr>
          <w:p w14:paraId="10FA5E4A" w14:textId="77777777" w:rsidR="00821024" w:rsidRPr="003650BF" w:rsidRDefault="006A32BE">
            <w:pPr>
              <w:pStyle w:val="BodyText"/>
              <w:spacing w:before="100" w:after="100"/>
            </w:pPr>
            <w:r w:rsidRPr="003650BF">
              <w:t>No</w:t>
            </w:r>
          </w:p>
        </w:tc>
      </w:tr>
      <w:tr w:rsidR="00821024" w:rsidRPr="003650BF" w14:paraId="13024CCE" w14:textId="77777777">
        <w:trPr>
          <w:trHeight w:val="20"/>
        </w:trPr>
        <w:tc>
          <w:tcPr>
            <w:tcW w:w="3001" w:type="pct"/>
          </w:tcPr>
          <w:p w14:paraId="4702CA20" w14:textId="77777777" w:rsidR="00821024" w:rsidRPr="003650BF" w:rsidRDefault="006A32BE">
            <w:pPr>
              <w:pStyle w:val="BodyText"/>
              <w:spacing w:before="100" w:after="100"/>
            </w:pPr>
            <w:r w:rsidRPr="003650BF">
              <w:t>International MMS</w:t>
            </w:r>
          </w:p>
        </w:tc>
        <w:tc>
          <w:tcPr>
            <w:tcW w:w="1999" w:type="pct"/>
          </w:tcPr>
          <w:p w14:paraId="5110F7E1" w14:textId="77777777" w:rsidR="00821024" w:rsidRPr="003650BF" w:rsidRDefault="006A32BE">
            <w:pPr>
              <w:pStyle w:val="BodyText"/>
              <w:spacing w:before="100" w:after="100"/>
            </w:pPr>
            <w:r w:rsidRPr="003650BF">
              <w:t>No</w:t>
            </w:r>
          </w:p>
        </w:tc>
      </w:tr>
      <w:tr w:rsidR="00821024" w:rsidRPr="003650BF" w14:paraId="18ED4B1A" w14:textId="77777777">
        <w:trPr>
          <w:trHeight w:val="20"/>
        </w:trPr>
        <w:tc>
          <w:tcPr>
            <w:tcW w:w="3001" w:type="pct"/>
          </w:tcPr>
          <w:p w14:paraId="5A493B0C" w14:textId="77777777" w:rsidR="00821024" w:rsidRPr="003650BF" w:rsidRDefault="006A32BE">
            <w:pPr>
              <w:pStyle w:val="BodyText"/>
              <w:spacing w:before="100" w:after="100"/>
            </w:pPr>
            <w:r w:rsidRPr="003650BF">
              <w:t>Premium MMS</w:t>
            </w:r>
          </w:p>
        </w:tc>
        <w:tc>
          <w:tcPr>
            <w:tcW w:w="1999" w:type="pct"/>
          </w:tcPr>
          <w:p w14:paraId="466B2EC0" w14:textId="77777777" w:rsidR="00821024" w:rsidRPr="003650BF" w:rsidRDefault="006A32BE">
            <w:pPr>
              <w:pStyle w:val="BodyText"/>
              <w:spacing w:before="100" w:after="100"/>
            </w:pPr>
            <w:r w:rsidRPr="003650BF">
              <w:t>No</w:t>
            </w:r>
          </w:p>
        </w:tc>
      </w:tr>
      <w:tr w:rsidR="00821024" w:rsidRPr="003650BF" w14:paraId="0F67032A" w14:textId="77777777">
        <w:trPr>
          <w:trHeight w:val="20"/>
        </w:trPr>
        <w:tc>
          <w:tcPr>
            <w:tcW w:w="3001" w:type="pct"/>
          </w:tcPr>
          <w:p w14:paraId="6266E5A2" w14:textId="77777777" w:rsidR="00821024" w:rsidRPr="003650BF" w:rsidRDefault="006A32BE">
            <w:pPr>
              <w:pStyle w:val="BodyText"/>
              <w:spacing w:before="100" w:after="100"/>
            </w:pPr>
            <w:r w:rsidRPr="003650BF">
              <w:t>National Diversions</w:t>
            </w:r>
          </w:p>
        </w:tc>
        <w:tc>
          <w:tcPr>
            <w:tcW w:w="1999" w:type="pct"/>
          </w:tcPr>
          <w:p w14:paraId="208452BE" w14:textId="77777777" w:rsidR="00821024" w:rsidRPr="003650BF" w:rsidRDefault="006A32BE">
            <w:pPr>
              <w:pStyle w:val="BodyText"/>
              <w:spacing w:before="100" w:after="100"/>
            </w:pPr>
            <w:r w:rsidRPr="003650BF">
              <w:t>No</w:t>
            </w:r>
          </w:p>
        </w:tc>
      </w:tr>
      <w:tr w:rsidR="00821024" w:rsidRPr="003650BF" w14:paraId="6CA4FE84" w14:textId="77777777">
        <w:trPr>
          <w:trHeight w:val="20"/>
        </w:trPr>
        <w:tc>
          <w:tcPr>
            <w:tcW w:w="3001" w:type="pct"/>
          </w:tcPr>
          <w:p w14:paraId="7DF12850" w14:textId="77777777" w:rsidR="00821024" w:rsidRPr="003650BF" w:rsidRDefault="006A32BE">
            <w:pPr>
              <w:pStyle w:val="BodyText"/>
              <w:spacing w:before="100" w:after="100"/>
            </w:pPr>
            <w:r w:rsidRPr="003650BF">
              <w:t>Voicemail Deposit and Retrievals</w:t>
            </w:r>
          </w:p>
        </w:tc>
        <w:tc>
          <w:tcPr>
            <w:tcW w:w="1999" w:type="pct"/>
          </w:tcPr>
          <w:p w14:paraId="27A47EE6" w14:textId="77777777" w:rsidR="00821024" w:rsidRPr="003650BF" w:rsidRDefault="006A32BE">
            <w:pPr>
              <w:pStyle w:val="BodyText"/>
              <w:spacing w:before="100" w:after="100"/>
            </w:pPr>
            <w:r w:rsidRPr="003650BF">
              <w:t>No</w:t>
            </w:r>
          </w:p>
        </w:tc>
      </w:tr>
      <w:tr w:rsidR="00821024" w:rsidRPr="003650BF" w14:paraId="2CFA54FF" w14:textId="77777777">
        <w:trPr>
          <w:trHeight w:val="20"/>
        </w:trPr>
        <w:tc>
          <w:tcPr>
            <w:tcW w:w="3001" w:type="pct"/>
          </w:tcPr>
          <w:p w14:paraId="10C4FA4D" w14:textId="77777777" w:rsidR="00821024" w:rsidRPr="003650BF" w:rsidRDefault="006A32BE">
            <w:pPr>
              <w:pStyle w:val="BodyText"/>
              <w:spacing w:before="100" w:after="100"/>
            </w:pPr>
            <w:r w:rsidRPr="003650BF">
              <w:t>International Roaming and Diversion</w:t>
            </w:r>
          </w:p>
        </w:tc>
        <w:tc>
          <w:tcPr>
            <w:tcW w:w="1999" w:type="pct"/>
          </w:tcPr>
          <w:p w14:paraId="6FC3289F" w14:textId="77777777" w:rsidR="00821024" w:rsidRPr="003650BF" w:rsidRDefault="006A32BE">
            <w:pPr>
              <w:pStyle w:val="BodyText"/>
              <w:spacing w:before="100" w:after="100"/>
            </w:pPr>
            <w:r w:rsidRPr="003650BF">
              <w:t>No</w:t>
            </w:r>
          </w:p>
        </w:tc>
      </w:tr>
      <w:tr w:rsidR="00821024" w:rsidRPr="003650BF" w14:paraId="5952B059" w14:textId="77777777">
        <w:trPr>
          <w:trHeight w:val="20"/>
        </w:trPr>
        <w:tc>
          <w:tcPr>
            <w:tcW w:w="3001" w:type="pct"/>
          </w:tcPr>
          <w:p w14:paraId="1A9B9095" w14:textId="77777777" w:rsidR="00821024" w:rsidRPr="003650BF" w:rsidRDefault="006A32BE">
            <w:pPr>
              <w:pStyle w:val="BodyText"/>
              <w:spacing w:before="100" w:after="100"/>
            </w:pPr>
            <w:r w:rsidRPr="003650BF">
              <w:t>Video Conferencing</w:t>
            </w:r>
          </w:p>
        </w:tc>
        <w:tc>
          <w:tcPr>
            <w:tcW w:w="1999" w:type="pct"/>
          </w:tcPr>
          <w:p w14:paraId="5D0664B7" w14:textId="77777777" w:rsidR="00821024" w:rsidRPr="003650BF" w:rsidRDefault="006A32BE">
            <w:pPr>
              <w:pStyle w:val="BodyText"/>
              <w:spacing w:before="100" w:after="100"/>
            </w:pPr>
            <w:r w:rsidRPr="003650BF">
              <w:t>No</w:t>
            </w:r>
          </w:p>
        </w:tc>
      </w:tr>
      <w:tr w:rsidR="00821024" w:rsidRPr="003650BF" w14:paraId="70946AD0" w14:textId="77777777">
        <w:trPr>
          <w:trHeight w:val="20"/>
        </w:trPr>
        <w:tc>
          <w:tcPr>
            <w:tcW w:w="3001" w:type="pct"/>
          </w:tcPr>
          <w:p w14:paraId="54442770" w14:textId="77777777" w:rsidR="00821024" w:rsidRPr="003650BF" w:rsidRDefault="006A32BE">
            <w:pPr>
              <w:pStyle w:val="BodyText"/>
              <w:spacing w:before="100" w:after="100"/>
            </w:pPr>
            <w:r w:rsidRPr="003650BF">
              <w:t>Optus iZoo Browsing*</w:t>
            </w:r>
          </w:p>
        </w:tc>
        <w:tc>
          <w:tcPr>
            <w:tcW w:w="1999" w:type="pct"/>
          </w:tcPr>
          <w:p w14:paraId="55A9DD1C"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60B84788" w14:textId="77777777">
        <w:trPr>
          <w:trHeight w:val="20"/>
        </w:trPr>
        <w:tc>
          <w:tcPr>
            <w:tcW w:w="3001" w:type="pct"/>
          </w:tcPr>
          <w:p w14:paraId="08D2A022" w14:textId="77777777" w:rsidR="00821024" w:rsidRPr="003650BF" w:rsidRDefault="006A32BE">
            <w:pPr>
              <w:pStyle w:val="BodyText"/>
              <w:spacing w:before="100" w:after="100"/>
            </w:pPr>
            <w:r w:rsidRPr="003650BF">
              <w:t>Optus iZoo Downloads</w:t>
            </w:r>
          </w:p>
        </w:tc>
        <w:tc>
          <w:tcPr>
            <w:tcW w:w="1999" w:type="pct"/>
          </w:tcPr>
          <w:p w14:paraId="1355E17E" w14:textId="77777777" w:rsidR="00821024" w:rsidRPr="003650BF" w:rsidRDefault="006A32BE">
            <w:pPr>
              <w:pStyle w:val="BodyText"/>
              <w:spacing w:before="100" w:after="100"/>
            </w:pPr>
            <w:r w:rsidRPr="003650BF">
              <w:t>No</w:t>
            </w:r>
          </w:p>
        </w:tc>
      </w:tr>
      <w:tr w:rsidR="00821024" w:rsidRPr="003650BF" w14:paraId="2D2809DB" w14:textId="77777777">
        <w:trPr>
          <w:trHeight w:val="20"/>
        </w:trPr>
        <w:tc>
          <w:tcPr>
            <w:tcW w:w="3001" w:type="pct"/>
          </w:tcPr>
          <w:p w14:paraId="189D256B" w14:textId="77777777" w:rsidR="00821024" w:rsidRPr="003650BF" w:rsidRDefault="006A32BE">
            <w:pPr>
              <w:pStyle w:val="BodyText"/>
              <w:spacing w:before="100" w:after="100"/>
            </w:pPr>
            <w:r w:rsidRPr="003650BF">
              <w:t>SMS to 966 (Zoo)</w:t>
            </w:r>
          </w:p>
        </w:tc>
        <w:tc>
          <w:tcPr>
            <w:tcW w:w="1999" w:type="pct"/>
          </w:tcPr>
          <w:p w14:paraId="5FB13AC2" w14:textId="77777777" w:rsidR="00821024" w:rsidRPr="003650BF" w:rsidRDefault="006A32BE">
            <w:pPr>
              <w:pStyle w:val="BodyText"/>
              <w:spacing w:before="100" w:after="100"/>
            </w:pPr>
            <w:r w:rsidRPr="003650BF">
              <w:t>No</w:t>
            </w:r>
          </w:p>
        </w:tc>
      </w:tr>
      <w:tr w:rsidR="00821024" w:rsidRPr="003650BF" w14:paraId="5B4FBA7B" w14:textId="77777777">
        <w:trPr>
          <w:trHeight w:val="20"/>
        </w:trPr>
        <w:tc>
          <w:tcPr>
            <w:tcW w:w="3001" w:type="pct"/>
          </w:tcPr>
          <w:p w14:paraId="740EE72E" w14:textId="77777777" w:rsidR="00821024" w:rsidRPr="003650BF" w:rsidRDefault="006A32BE">
            <w:pPr>
              <w:pStyle w:val="BodyText"/>
              <w:spacing w:before="100" w:after="100"/>
            </w:pPr>
            <w:r w:rsidRPr="003650BF">
              <w:t>Mobile Internet usage*</w:t>
            </w:r>
          </w:p>
        </w:tc>
        <w:tc>
          <w:tcPr>
            <w:tcW w:w="1999" w:type="pct"/>
          </w:tcPr>
          <w:p w14:paraId="7AC7BAA1"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3B800009" w14:textId="77777777">
        <w:trPr>
          <w:trHeight w:val="20"/>
        </w:trPr>
        <w:tc>
          <w:tcPr>
            <w:tcW w:w="3001" w:type="pct"/>
          </w:tcPr>
          <w:p w14:paraId="1CB1F49A" w14:textId="77777777" w:rsidR="00821024" w:rsidRPr="003650BF" w:rsidRDefault="006A32BE">
            <w:pPr>
              <w:pStyle w:val="BodyText"/>
              <w:spacing w:before="100" w:after="100"/>
            </w:pPr>
            <w:r w:rsidRPr="003650BF">
              <w:t>Mobile as Modem</w:t>
            </w:r>
          </w:p>
        </w:tc>
        <w:tc>
          <w:tcPr>
            <w:tcW w:w="1999" w:type="pct"/>
          </w:tcPr>
          <w:p w14:paraId="72016B58" w14:textId="77777777" w:rsidR="00821024" w:rsidRPr="003650BF" w:rsidRDefault="006A32BE">
            <w:pPr>
              <w:pStyle w:val="BodyText"/>
              <w:spacing w:before="100" w:after="100"/>
            </w:pPr>
            <w:r w:rsidRPr="003650BF">
              <w:t>No</w:t>
            </w:r>
          </w:p>
        </w:tc>
      </w:tr>
      <w:tr w:rsidR="00821024" w:rsidRPr="003650BF" w14:paraId="70DB0864" w14:textId="77777777">
        <w:trPr>
          <w:trHeight w:val="20"/>
        </w:trPr>
        <w:tc>
          <w:tcPr>
            <w:tcW w:w="3001" w:type="pct"/>
          </w:tcPr>
          <w:p w14:paraId="388E36DB" w14:textId="77777777" w:rsidR="00821024" w:rsidRPr="003650BF" w:rsidRDefault="006A32BE">
            <w:pPr>
              <w:pStyle w:val="BodyText"/>
              <w:spacing w:before="100" w:after="100"/>
            </w:pPr>
            <w:r w:rsidRPr="003650BF">
              <w:t>Data Used while Roaming Internationally</w:t>
            </w:r>
          </w:p>
        </w:tc>
        <w:tc>
          <w:tcPr>
            <w:tcW w:w="1999" w:type="pct"/>
          </w:tcPr>
          <w:p w14:paraId="42DB4461" w14:textId="77777777" w:rsidR="00821024" w:rsidRPr="003650BF" w:rsidRDefault="006A32BE">
            <w:pPr>
              <w:pStyle w:val="BodyText"/>
              <w:spacing w:before="100" w:after="100"/>
            </w:pPr>
            <w:r w:rsidRPr="003650BF">
              <w:t>No</w:t>
            </w:r>
          </w:p>
        </w:tc>
      </w:tr>
      <w:tr w:rsidR="00821024" w:rsidRPr="003650BF" w14:paraId="2390A6FE" w14:textId="77777777">
        <w:trPr>
          <w:trHeight w:val="20"/>
        </w:trPr>
        <w:tc>
          <w:tcPr>
            <w:tcW w:w="3001" w:type="pct"/>
          </w:tcPr>
          <w:p w14:paraId="1DDDC54A" w14:textId="77777777" w:rsidR="00821024" w:rsidRPr="003650BF" w:rsidRDefault="006A32BE">
            <w:pPr>
              <w:pStyle w:val="BodyText"/>
              <w:spacing w:before="100" w:after="100"/>
            </w:pPr>
            <w:r w:rsidRPr="003650BF">
              <w:lastRenderedPageBreak/>
              <w:t xml:space="preserve">Content Packs </w:t>
            </w:r>
          </w:p>
        </w:tc>
        <w:tc>
          <w:tcPr>
            <w:tcW w:w="1999" w:type="pct"/>
          </w:tcPr>
          <w:p w14:paraId="5FE65D28" w14:textId="77777777" w:rsidR="00821024" w:rsidRPr="003650BF" w:rsidRDefault="006A32BE">
            <w:pPr>
              <w:pStyle w:val="BodyText"/>
              <w:spacing w:before="100" w:after="100"/>
            </w:pPr>
            <w:r w:rsidRPr="003650BF">
              <w:t>No</w:t>
            </w:r>
          </w:p>
        </w:tc>
      </w:tr>
      <w:tr w:rsidR="00821024" w:rsidRPr="003650BF" w14:paraId="72BB19A9" w14:textId="77777777">
        <w:trPr>
          <w:trHeight w:val="20"/>
        </w:trPr>
        <w:tc>
          <w:tcPr>
            <w:tcW w:w="3001" w:type="pct"/>
          </w:tcPr>
          <w:p w14:paraId="7F63217B" w14:textId="77777777" w:rsidR="00821024" w:rsidRPr="003650BF" w:rsidRDefault="006A32BE">
            <w:pPr>
              <w:pStyle w:val="BodyText"/>
              <w:spacing w:before="100" w:after="100"/>
            </w:pPr>
            <w:r w:rsidRPr="003650BF">
              <w:t>TrueLocal Usage</w:t>
            </w:r>
          </w:p>
        </w:tc>
        <w:tc>
          <w:tcPr>
            <w:tcW w:w="1999" w:type="pct"/>
          </w:tcPr>
          <w:p w14:paraId="19086944" w14:textId="77777777" w:rsidR="00821024" w:rsidRPr="003650BF" w:rsidRDefault="006A32BE">
            <w:pPr>
              <w:pStyle w:val="BodyText"/>
              <w:spacing w:before="100" w:after="100"/>
            </w:pPr>
            <w:r w:rsidRPr="003650BF">
              <w:t>No</w:t>
            </w:r>
          </w:p>
        </w:tc>
      </w:tr>
      <w:tr w:rsidR="00821024" w:rsidRPr="003650BF" w14:paraId="418505D9" w14:textId="77777777">
        <w:trPr>
          <w:trHeight w:val="20"/>
        </w:trPr>
        <w:tc>
          <w:tcPr>
            <w:tcW w:w="3001" w:type="pct"/>
          </w:tcPr>
          <w:p w14:paraId="0ED45EEF" w14:textId="77777777" w:rsidR="00821024" w:rsidRPr="003650BF" w:rsidRDefault="006A32BE">
            <w:pPr>
              <w:pStyle w:val="BodyText"/>
              <w:spacing w:before="100" w:after="100"/>
            </w:pPr>
            <w:r w:rsidRPr="003650BF">
              <w:t xml:space="preserve">Directory Assistance- 1223 </w:t>
            </w:r>
          </w:p>
        </w:tc>
        <w:tc>
          <w:tcPr>
            <w:tcW w:w="1999" w:type="pct"/>
          </w:tcPr>
          <w:p w14:paraId="044AB817" w14:textId="77777777" w:rsidR="00821024" w:rsidRPr="003650BF" w:rsidRDefault="006A32BE">
            <w:pPr>
              <w:pStyle w:val="BodyText"/>
              <w:spacing w:before="100" w:after="100"/>
            </w:pPr>
            <w:r w:rsidRPr="003650BF">
              <w:t>No</w:t>
            </w:r>
          </w:p>
        </w:tc>
      </w:tr>
      <w:tr w:rsidR="00821024" w:rsidRPr="003650BF" w14:paraId="17891E76" w14:textId="77777777">
        <w:trPr>
          <w:trHeight w:val="20"/>
        </w:trPr>
        <w:tc>
          <w:tcPr>
            <w:tcW w:w="3001" w:type="pct"/>
          </w:tcPr>
          <w:p w14:paraId="273E3837" w14:textId="77777777" w:rsidR="00821024" w:rsidRPr="003650BF" w:rsidRDefault="006A32BE">
            <w:pPr>
              <w:pStyle w:val="BodyText"/>
              <w:spacing w:before="100" w:after="100"/>
            </w:pPr>
            <w:r w:rsidRPr="003650BF">
              <w:t>19XX Numbers</w:t>
            </w:r>
          </w:p>
        </w:tc>
        <w:tc>
          <w:tcPr>
            <w:tcW w:w="1999" w:type="pct"/>
          </w:tcPr>
          <w:p w14:paraId="18FF5C6A" w14:textId="77777777" w:rsidR="00821024" w:rsidRPr="003650BF" w:rsidRDefault="006A32BE">
            <w:pPr>
              <w:pStyle w:val="BodyText"/>
              <w:spacing w:before="100" w:after="100"/>
            </w:pPr>
            <w:r w:rsidRPr="003650BF">
              <w:t>No</w:t>
            </w:r>
          </w:p>
        </w:tc>
      </w:tr>
      <w:tr w:rsidR="00821024" w:rsidRPr="003650BF" w14:paraId="2D623294" w14:textId="77777777">
        <w:trPr>
          <w:trHeight w:val="20"/>
        </w:trPr>
        <w:tc>
          <w:tcPr>
            <w:tcW w:w="3001" w:type="pct"/>
          </w:tcPr>
          <w:p w14:paraId="02624114" w14:textId="77777777" w:rsidR="00821024" w:rsidRPr="003650BF" w:rsidRDefault="006A32BE">
            <w:pPr>
              <w:pStyle w:val="BodyText"/>
              <w:spacing w:before="100" w:after="100"/>
            </w:pPr>
            <w:r w:rsidRPr="003650BF">
              <w:t>1800, 13 and 1300 numbers</w:t>
            </w:r>
          </w:p>
        </w:tc>
        <w:tc>
          <w:tcPr>
            <w:tcW w:w="1999" w:type="pct"/>
          </w:tcPr>
          <w:p w14:paraId="0E675630" w14:textId="77777777" w:rsidR="00821024" w:rsidRPr="003650BF" w:rsidRDefault="006A32BE">
            <w:pPr>
              <w:pStyle w:val="BodyText"/>
              <w:spacing w:before="100" w:after="100"/>
            </w:pPr>
            <w:r w:rsidRPr="003650BF">
              <w:t>No</w:t>
            </w:r>
          </w:p>
        </w:tc>
      </w:tr>
      <w:tr w:rsidR="00821024" w:rsidRPr="003650BF" w14:paraId="12FB30FC" w14:textId="77777777">
        <w:trPr>
          <w:trHeight w:val="20"/>
        </w:trPr>
        <w:tc>
          <w:tcPr>
            <w:tcW w:w="3001" w:type="pct"/>
          </w:tcPr>
          <w:p w14:paraId="2B3B18A8" w14:textId="77777777" w:rsidR="00821024" w:rsidRPr="003650BF" w:rsidRDefault="006A32BE">
            <w:pPr>
              <w:pStyle w:val="BodyText"/>
              <w:spacing w:before="100" w:after="100"/>
            </w:pPr>
            <w:r w:rsidRPr="003650BF">
              <w:t>124YES(937)</w:t>
            </w:r>
          </w:p>
        </w:tc>
        <w:tc>
          <w:tcPr>
            <w:tcW w:w="1999" w:type="pct"/>
          </w:tcPr>
          <w:p w14:paraId="152DA40D" w14:textId="77777777" w:rsidR="00821024" w:rsidRPr="003650BF" w:rsidRDefault="006A32BE">
            <w:pPr>
              <w:pStyle w:val="BodyText"/>
              <w:spacing w:before="100" w:after="100"/>
            </w:pPr>
            <w:r w:rsidRPr="003650BF">
              <w:t>No</w:t>
            </w:r>
          </w:p>
        </w:tc>
      </w:tr>
      <w:tr w:rsidR="00821024" w:rsidRPr="003650BF" w14:paraId="40EBADA8" w14:textId="77777777">
        <w:trPr>
          <w:trHeight w:val="20"/>
        </w:trPr>
        <w:tc>
          <w:tcPr>
            <w:tcW w:w="3001" w:type="pct"/>
          </w:tcPr>
          <w:p w14:paraId="4992F81B" w14:textId="77777777" w:rsidR="00821024" w:rsidRPr="003650BF" w:rsidRDefault="006A32BE">
            <w:pPr>
              <w:pStyle w:val="BodyText"/>
              <w:spacing w:before="100" w:after="100"/>
            </w:pPr>
            <w:r w:rsidRPr="003650BF">
              <w:t>Push To Talk (PTT) (this service is no longer available from 4 November 2010)</w:t>
            </w:r>
          </w:p>
        </w:tc>
        <w:tc>
          <w:tcPr>
            <w:tcW w:w="1999" w:type="pct"/>
          </w:tcPr>
          <w:p w14:paraId="2645055E" w14:textId="77777777" w:rsidR="00821024" w:rsidRPr="003650BF" w:rsidRDefault="006A32BE">
            <w:pPr>
              <w:pStyle w:val="BodyText"/>
              <w:spacing w:before="100" w:after="100"/>
            </w:pPr>
            <w:r w:rsidRPr="003650BF">
              <w:t>No</w:t>
            </w:r>
          </w:p>
        </w:tc>
      </w:tr>
      <w:tr w:rsidR="00821024" w:rsidRPr="003650BF" w14:paraId="632BD43A" w14:textId="77777777">
        <w:trPr>
          <w:trHeight w:val="20"/>
        </w:trPr>
        <w:tc>
          <w:tcPr>
            <w:tcW w:w="3001" w:type="pct"/>
          </w:tcPr>
          <w:p w14:paraId="2C71DCF3" w14:textId="77777777" w:rsidR="00821024" w:rsidRPr="003650BF" w:rsidRDefault="006A32BE">
            <w:pPr>
              <w:pStyle w:val="BodyText"/>
              <w:spacing w:before="100" w:after="100"/>
            </w:pPr>
            <w:r w:rsidRPr="003650BF">
              <w:t>Calls to Satellite</w:t>
            </w:r>
          </w:p>
        </w:tc>
        <w:tc>
          <w:tcPr>
            <w:tcW w:w="1999" w:type="pct"/>
          </w:tcPr>
          <w:p w14:paraId="273624BB" w14:textId="77777777" w:rsidR="00821024" w:rsidRPr="003650BF" w:rsidRDefault="006A32BE">
            <w:pPr>
              <w:pStyle w:val="BodyText"/>
              <w:spacing w:before="100" w:after="100"/>
            </w:pPr>
            <w:r w:rsidRPr="003650BF">
              <w:t>No</w:t>
            </w:r>
          </w:p>
        </w:tc>
      </w:tr>
      <w:tr w:rsidR="00821024" w:rsidRPr="003650BF" w14:paraId="642DC91A" w14:textId="77777777">
        <w:trPr>
          <w:trHeight w:val="20"/>
        </w:trPr>
        <w:tc>
          <w:tcPr>
            <w:tcW w:w="3001" w:type="pct"/>
          </w:tcPr>
          <w:p w14:paraId="23799B0D" w14:textId="77777777" w:rsidR="00821024" w:rsidRPr="003650BF" w:rsidRDefault="006A32BE">
            <w:pPr>
              <w:pStyle w:val="BodyText"/>
              <w:spacing w:before="100" w:after="100"/>
            </w:pPr>
            <w:r w:rsidRPr="003650BF">
              <w:t>VOIP services</w:t>
            </w:r>
          </w:p>
        </w:tc>
        <w:tc>
          <w:tcPr>
            <w:tcW w:w="1999" w:type="pct"/>
          </w:tcPr>
          <w:p w14:paraId="0B3DFD5E" w14:textId="77777777" w:rsidR="00821024" w:rsidRPr="003650BF" w:rsidRDefault="006A32BE">
            <w:pPr>
              <w:pStyle w:val="BodyText"/>
              <w:spacing w:before="100" w:after="100"/>
            </w:pPr>
            <w:r w:rsidRPr="003650BF">
              <w:t>No</w:t>
            </w:r>
          </w:p>
        </w:tc>
      </w:tr>
      <w:tr w:rsidR="00821024" w:rsidRPr="003650BF" w14:paraId="15ECB58F" w14:textId="77777777">
        <w:trPr>
          <w:trHeight w:val="20"/>
        </w:trPr>
        <w:tc>
          <w:tcPr>
            <w:tcW w:w="3001" w:type="pct"/>
          </w:tcPr>
          <w:p w14:paraId="4B88CF00" w14:textId="77777777" w:rsidR="00821024" w:rsidRPr="003650BF" w:rsidRDefault="006A32BE">
            <w:pPr>
              <w:pStyle w:val="BodyText"/>
              <w:spacing w:before="100" w:after="100"/>
            </w:pPr>
            <w:r w:rsidRPr="003650BF">
              <w:t>Surepage</w:t>
            </w:r>
          </w:p>
        </w:tc>
        <w:tc>
          <w:tcPr>
            <w:tcW w:w="1999" w:type="pct"/>
          </w:tcPr>
          <w:p w14:paraId="5A7A03B2" w14:textId="77777777" w:rsidR="00821024" w:rsidRPr="003650BF" w:rsidRDefault="006A32BE">
            <w:pPr>
              <w:pStyle w:val="BodyText"/>
              <w:spacing w:before="100" w:after="100"/>
            </w:pPr>
            <w:r w:rsidRPr="003650BF">
              <w:t>No</w:t>
            </w:r>
          </w:p>
        </w:tc>
      </w:tr>
    </w:tbl>
    <w:p w14:paraId="34FDE606" w14:textId="77777777" w:rsidR="00821024" w:rsidRPr="003650BF" w:rsidRDefault="00821024">
      <w:pPr>
        <w:pStyle w:val="BodyText"/>
      </w:pPr>
    </w:p>
    <w:p w14:paraId="0B6E3B11" w14:textId="77777777" w:rsidR="00821024" w:rsidRPr="003650BF" w:rsidRDefault="006A32BE">
      <w:pPr>
        <w:pStyle w:val="BodyText"/>
        <w:ind w:left="720"/>
        <w:rPr>
          <w:b/>
        </w:rPr>
      </w:pPr>
      <w:r w:rsidRPr="003650BF">
        <w:rPr>
          <w:b/>
        </w:rPr>
        <w:t>Table 2A – Charges and Plan Inclusions for the Optus Plans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870"/>
        <w:gridCol w:w="2340"/>
        <w:gridCol w:w="2340"/>
      </w:tblGrid>
      <w:tr w:rsidR="00821024" w:rsidRPr="003650BF" w14:paraId="04F12B6E" w14:textId="77777777">
        <w:trPr>
          <w:tblHeader/>
        </w:trPr>
        <w:tc>
          <w:tcPr>
            <w:tcW w:w="3870" w:type="dxa"/>
            <w:shd w:val="clear" w:color="auto" w:fill="auto"/>
          </w:tcPr>
          <w:p w14:paraId="1EDCA836" w14:textId="77777777" w:rsidR="00821024" w:rsidRPr="003650BF" w:rsidRDefault="00821024">
            <w:pPr>
              <w:pStyle w:val="BodyText"/>
              <w:spacing w:before="100" w:after="100"/>
            </w:pPr>
          </w:p>
        </w:tc>
        <w:tc>
          <w:tcPr>
            <w:tcW w:w="2340" w:type="dxa"/>
            <w:shd w:val="clear" w:color="auto" w:fill="auto"/>
            <w:vAlign w:val="center"/>
          </w:tcPr>
          <w:p w14:paraId="122DD977" w14:textId="77777777" w:rsidR="00821024" w:rsidRPr="003650BF" w:rsidRDefault="006A32BE">
            <w:pPr>
              <w:pStyle w:val="BodyText"/>
              <w:spacing w:before="100" w:after="100"/>
              <w:jc w:val="center"/>
              <w:rPr>
                <w:b/>
              </w:rPr>
            </w:pPr>
            <w:r w:rsidRPr="003650BF">
              <w:rPr>
                <w:b/>
              </w:rPr>
              <w:t>$35 Optus Plan SMS Promo (Apr 2012)</w:t>
            </w:r>
          </w:p>
        </w:tc>
        <w:tc>
          <w:tcPr>
            <w:tcW w:w="2340" w:type="dxa"/>
            <w:shd w:val="clear" w:color="auto" w:fill="auto"/>
            <w:vAlign w:val="center"/>
          </w:tcPr>
          <w:p w14:paraId="03FC6667" w14:textId="77777777" w:rsidR="00821024" w:rsidRPr="003650BF" w:rsidRDefault="006A32BE">
            <w:pPr>
              <w:pStyle w:val="BodyText"/>
              <w:spacing w:before="100" w:after="100"/>
              <w:jc w:val="center"/>
              <w:rPr>
                <w:b/>
              </w:rPr>
            </w:pPr>
            <w:r w:rsidRPr="003650BF">
              <w:rPr>
                <w:b/>
              </w:rPr>
              <w:t>$50 Optus Plan SMS Promo (Apr 2012)</w:t>
            </w:r>
          </w:p>
        </w:tc>
      </w:tr>
      <w:tr w:rsidR="00821024" w:rsidRPr="003650BF" w14:paraId="572BF2B8" w14:textId="77777777">
        <w:tc>
          <w:tcPr>
            <w:tcW w:w="3870" w:type="dxa"/>
            <w:shd w:val="clear" w:color="auto" w:fill="auto"/>
          </w:tcPr>
          <w:p w14:paraId="331BBC4E" w14:textId="77777777" w:rsidR="00821024" w:rsidRPr="003650BF" w:rsidRDefault="006A32BE">
            <w:pPr>
              <w:pStyle w:val="BodyText"/>
              <w:spacing w:before="100" w:after="100"/>
              <w:rPr>
                <w:b/>
              </w:rPr>
            </w:pPr>
            <w:r w:rsidRPr="003650BF">
              <w:rPr>
                <w:b/>
              </w:rPr>
              <w:t>Minimum Monthly charge</w:t>
            </w:r>
          </w:p>
        </w:tc>
        <w:tc>
          <w:tcPr>
            <w:tcW w:w="2340" w:type="dxa"/>
            <w:shd w:val="clear" w:color="auto" w:fill="auto"/>
            <w:vAlign w:val="center"/>
          </w:tcPr>
          <w:p w14:paraId="4A13CFA8" w14:textId="77777777" w:rsidR="00821024" w:rsidRPr="003650BF" w:rsidRDefault="006A32BE">
            <w:pPr>
              <w:pStyle w:val="BodyText"/>
              <w:spacing w:before="100" w:after="100"/>
              <w:jc w:val="center"/>
            </w:pPr>
            <w:r w:rsidRPr="003650BF">
              <w:t>$35</w:t>
            </w:r>
          </w:p>
        </w:tc>
        <w:tc>
          <w:tcPr>
            <w:tcW w:w="2340" w:type="dxa"/>
            <w:shd w:val="clear" w:color="auto" w:fill="auto"/>
            <w:vAlign w:val="center"/>
          </w:tcPr>
          <w:p w14:paraId="75123945" w14:textId="77777777" w:rsidR="00821024" w:rsidRPr="003650BF" w:rsidRDefault="006A32BE">
            <w:pPr>
              <w:pStyle w:val="BodyText"/>
              <w:spacing w:before="100" w:after="100"/>
              <w:jc w:val="center"/>
            </w:pPr>
            <w:r w:rsidRPr="003650BF">
              <w:t>$50</w:t>
            </w:r>
          </w:p>
        </w:tc>
      </w:tr>
      <w:tr w:rsidR="00821024" w:rsidRPr="003650BF" w14:paraId="59B3D59B" w14:textId="77777777">
        <w:tc>
          <w:tcPr>
            <w:tcW w:w="3870" w:type="dxa"/>
            <w:shd w:val="clear" w:color="auto" w:fill="auto"/>
          </w:tcPr>
          <w:p w14:paraId="4C0B50FD" w14:textId="77777777" w:rsidR="00821024" w:rsidRPr="003650BF" w:rsidRDefault="006A32BE">
            <w:pPr>
              <w:pStyle w:val="BodyText"/>
              <w:spacing w:before="100" w:after="100"/>
              <w:rPr>
                <w:b/>
              </w:rPr>
            </w:pPr>
            <w:r w:rsidRPr="003650BF">
              <w:rPr>
                <w:b/>
              </w:rPr>
              <w:t>Monthly Included Mobile Internet Data</w:t>
            </w:r>
          </w:p>
        </w:tc>
        <w:tc>
          <w:tcPr>
            <w:tcW w:w="2340" w:type="dxa"/>
            <w:shd w:val="clear" w:color="auto" w:fill="auto"/>
            <w:vAlign w:val="center"/>
          </w:tcPr>
          <w:p w14:paraId="692ED313" w14:textId="77777777" w:rsidR="00821024" w:rsidRPr="003650BF" w:rsidRDefault="006A32BE">
            <w:pPr>
              <w:pStyle w:val="BodyText"/>
              <w:spacing w:before="100" w:after="100"/>
              <w:jc w:val="center"/>
            </w:pPr>
            <w:r w:rsidRPr="003650BF">
              <w:t>200MB</w:t>
            </w:r>
          </w:p>
        </w:tc>
        <w:tc>
          <w:tcPr>
            <w:tcW w:w="2340" w:type="dxa"/>
            <w:shd w:val="clear" w:color="auto" w:fill="auto"/>
            <w:vAlign w:val="center"/>
          </w:tcPr>
          <w:p w14:paraId="44645F96" w14:textId="77777777" w:rsidR="00821024" w:rsidRPr="003650BF" w:rsidRDefault="006A32BE">
            <w:pPr>
              <w:pStyle w:val="BodyText"/>
              <w:spacing w:before="100" w:after="100"/>
              <w:jc w:val="center"/>
            </w:pPr>
            <w:r w:rsidRPr="003650BF">
              <w:t>1GB</w:t>
            </w:r>
          </w:p>
        </w:tc>
      </w:tr>
      <w:tr w:rsidR="00821024" w:rsidRPr="003650BF" w14:paraId="2C76F4AF" w14:textId="77777777">
        <w:tc>
          <w:tcPr>
            <w:tcW w:w="3870" w:type="dxa"/>
            <w:shd w:val="clear" w:color="auto" w:fill="auto"/>
          </w:tcPr>
          <w:p w14:paraId="63168C86" w14:textId="77777777" w:rsidR="00821024" w:rsidRPr="003650BF" w:rsidRDefault="006A32BE">
            <w:pPr>
              <w:pStyle w:val="BodyText"/>
              <w:spacing w:before="100" w:after="100"/>
              <w:rPr>
                <w:b/>
              </w:rPr>
            </w:pPr>
            <w:r w:rsidRPr="003650BF">
              <w:rPr>
                <w:b/>
              </w:rPr>
              <w:t>Unlimited Mobile Access to Facebook®, Twitter, LinkedIn, eBay, Four Square, MySpace</w:t>
            </w:r>
          </w:p>
        </w:tc>
        <w:tc>
          <w:tcPr>
            <w:tcW w:w="2340" w:type="dxa"/>
            <w:shd w:val="clear" w:color="auto" w:fill="auto"/>
            <w:vAlign w:val="center"/>
          </w:tcPr>
          <w:p w14:paraId="7319DC20" w14:textId="77777777" w:rsidR="00821024" w:rsidRPr="003650BF" w:rsidRDefault="006A32BE">
            <w:pPr>
              <w:pStyle w:val="BodyText"/>
              <w:spacing w:before="100" w:after="100"/>
              <w:jc w:val="center"/>
            </w:pPr>
            <w:r w:rsidRPr="003650BF">
              <w:t>Yes</w:t>
            </w:r>
          </w:p>
        </w:tc>
        <w:tc>
          <w:tcPr>
            <w:tcW w:w="2340" w:type="dxa"/>
            <w:shd w:val="clear" w:color="auto" w:fill="auto"/>
            <w:vAlign w:val="center"/>
          </w:tcPr>
          <w:p w14:paraId="421EA399" w14:textId="77777777" w:rsidR="00821024" w:rsidRPr="003650BF" w:rsidRDefault="006A32BE">
            <w:pPr>
              <w:pStyle w:val="BodyText"/>
              <w:spacing w:before="100" w:after="100"/>
              <w:jc w:val="center"/>
            </w:pPr>
            <w:r w:rsidRPr="003650BF">
              <w:t>Yes</w:t>
            </w:r>
          </w:p>
        </w:tc>
      </w:tr>
      <w:tr w:rsidR="00821024" w:rsidRPr="003650BF" w14:paraId="13AA1AE7" w14:textId="77777777">
        <w:tc>
          <w:tcPr>
            <w:tcW w:w="3870" w:type="dxa"/>
            <w:shd w:val="clear" w:color="auto" w:fill="auto"/>
          </w:tcPr>
          <w:p w14:paraId="6A9597B7" w14:textId="77777777" w:rsidR="00821024" w:rsidRPr="003650BF" w:rsidRDefault="006A32BE">
            <w:pPr>
              <w:pStyle w:val="BodyText"/>
              <w:spacing w:before="100" w:after="100"/>
              <w:rPr>
                <w:b/>
              </w:rPr>
            </w:pPr>
            <w:r w:rsidRPr="003650BF">
              <w:rPr>
                <w:b/>
              </w:rPr>
              <w:t>'Included Value' per month</w:t>
            </w:r>
          </w:p>
        </w:tc>
        <w:tc>
          <w:tcPr>
            <w:tcW w:w="2340" w:type="dxa"/>
            <w:shd w:val="clear" w:color="auto" w:fill="auto"/>
            <w:vAlign w:val="center"/>
          </w:tcPr>
          <w:p w14:paraId="07EA45E3" w14:textId="77777777" w:rsidR="00821024" w:rsidRPr="003650BF" w:rsidRDefault="006A32BE">
            <w:pPr>
              <w:pStyle w:val="BodyText"/>
              <w:spacing w:before="100" w:after="100"/>
              <w:jc w:val="center"/>
            </w:pPr>
            <w:r w:rsidRPr="003650BF">
              <w:t>$200</w:t>
            </w:r>
          </w:p>
        </w:tc>
        <w:tc>
          <w:tcPr>
            <w:tcW w:w="2340" w:type="dxa"/>
            <w:shd w:val="clear" w:color="auto" w:fill="auto"/>
            <w:vAlign w:val="center"/>
          </w:tcPr>
          <w:p w14:paraId="4187D95A" w14:textId="77777777" w:rsidR="00821024" w:rsidRPr="003650BF" w:rsidRDefault="006A32BE">
            <w:pPr>
              <w:pStyle w:val="BodyText"/>
              <w:spacing w:before="100" w:after="100"/>
              <w:jc w:val="center"/>
            </w:pPr>
            <w:r w:rsidRPr="003650BF">
              <w:t>$500</w:t>
            </w:r>
          </w:p>
        </w:tc>
      </w:tr>
      <w:tr w:rsidR="00821024" w:rsidRPr="003650BF" w14:paraId="73EE1492" w14:textId="77777777">
        <w:tc>
          <w:tcPr>
            <w:tcW w:w="3870" w:type="dxa"/>
            <w:shd w:val="clear" w:color="auto" w:fill="auto"/>
          </w:tcPr>
          <w:p w14:paraId="7FD6D526" w14:textId="77777777" w:rsidR="00821024" w:rsidRPr="003650BF" w:rsidRDefault="006A32BE">
            <w:pPr>
              <w:pStyle w:val="BodyText"/>
              <w:spacing w:before="100" w:after="100"/>
              <w:rPr>
                <w:b/>
              </w:rPr>
            </w:pPr>
            <w:r w:rsidRPr="003650BF">
              <w:rPr>
                <w:b/>
              </w:rPr>
              <w:t>Unlimited Standard National SMS</w:t>
            </w:r>
          </w:p>
        </w:tc>
        <w:tc>
          <w:tcPr>
            <w:tcW w:w="2340" w:type="dxa"/>
            <w:shd w:val="clear" w:color="auto" w:fill="auto"/>
            <w:vAlign w:val="center"/>
          </w:tcPr>
          <w:p w14:paraId="6FBC0CB6" w14:textId="77777777" w:rsidR="00821024" w:rsidRPr="003650BF" w:rsidRDefault="006A32BE">
            <w:pPr>
              <w:pStyle w:val="BodyText"/>
              <w:spacing w:before="100" w:after="100"/>
              <w:jc w:val="center"/>
            </w:pPr>
            <w:r w:rsidRPr="003650BF">
              <w:t>Yes</w:t>
            </w:r>
          </w:p>
        </w:tc>
        <w:tc>
          <w:tcPr>
            <w:tcW w:w="2340" w:type="dxa"/>
            <w:shd w:val="clear" w:color="auto" w:fill="auto"/>
            <w:vAlign w:val="center"/>
          </w:tcPr>
          <w:p w14:paraId="1C409057" w14:textId="77777777" w:rsidR="00821024" w:rsidRPr="003650BF" w:rsidRDefault="006A32BE">
            <w:pPr>
              <w:pStyle w:val="BodyText"/>
              <w:spacing w:before="100" w:after="100"/>
              <w:jc w:val="center"/>
            </w:pPr>
            <w:r w:rsidRPr="003650BF">
              <w:t>Yes</w:t>
            </w:r>
          </w:p>
        </w:tc>
      </w:tr>
      <w:tr w:rsidR="00821024" w:rsidRPr="003650BF" w14:paraId="25716486" w14:textId="77777777">
        <w:tc>
          <w:tcPr>
            <w:tcW w:w="3870" w:type="dxa"/>
            <w:shd w:val="clear" w:color="auto" w:fill="auto"/>
          </w:tcPr>
          <w:p w14:paraId="0F98235F" w14:textId="77777777" w:rsidR="00821024" w:rsidRPr="003650BF" w:rsidRDefault="006A32BE">
            <w:pPr>
              <w:pStyle w:val="BodyText"/>
              <w:spacing w:before="100" w:after="100"/>
              <w:rPr>
                <w:b/>
              </w:rPr>
            </w:pPr>
            <w:r w:rsidRPr="003650BF">
              <w:rPr>
                <w:b/>
              </w:rPr>
              <w:t>Unlimited Standard National Voice Calls Optus to Optus within Australia</w:t>
            </w:r>
          </w:p>
        </w:tc>
        <w:tc>
          <w:tcPr>
            <w:tcW w:w="2340" w:type="dxa"/>
            <w:shd w:val="clear" w:color="auto" w:fill="auto"/>
            <w:vAlign w:val="center"/>
          </w:tcPr>
          <w:p w14:paraId="5A91B094" w14:textId="77777777" w:rsidR="00821024" w:rsidRPr="003650BF" w:rsidRDefault="006A32BE">
            <w:pPr>
              <w:pStyle w:val="BodyText"/>
              <w:spacing w:before="100" w:after="100"/>
              <w:jc w:val="center"/>
            </w:pPr>
            <w:r w:rsidRPr="003650BF">
              <w:t>No</w:t>
            </w:r>
          </w:p>
        </w:tc>
        <w:tc>
          <w:tcPr>
            <w:tcW w:w="2340" w:type="dxa"/>
            <w:shd w:val="clear" w:color="auto" w:fill="auto"/>
            <w:vAlign w:val="center"/>
          </w:tcPr>
          <w:p w14:paraId="222FF908" w14:textId="77777777" w:rsidR="00821024" w:rsidRPr="003650BF" w:rsidRDefault="006A32BE">
            <w:pPr>
              <w:pStyle w:val="BodyText"/>
              <w:spacing w:before="100" w:after="100"/>
              <w:jc w:val="center"/>
            </w:pPr>
            <w:r w:rsidRPr="003650BF">
              <w:t>No</w:t>
            </w:r>
          </w:p>
        </w:tc>
      </w:tr>
      <w:tr w:rsidR="00821024" w:rsidRPr="003650BF" w14:paraId="438AFAB9" w14:textId="77777777">
        <w:tc>
          <w:tcPr>
            <w:tcW w:w="3870" w:type="dxa"/>
            <w:shd w:val="clear" w:color="auto" w:fill="auto"/>
          </w:tcPr>
          <w:p w14:paraId="0A2A4080" w14:textId="77777777" w:rsidR="00821024" w:rsidRPr="003650BF" w:rsidRDefault="006A32BE">
            <w:pPr>
              <w:pStyle w:val="BodyText"/>
              <w:spacing w:before="100" w:after="100"/>
              <w:rPr>
                <w:b/>
              </w:rPr>
            </w:pPr>
            <w:r w:rsidRPr="003650BF">
              <w:rPr>
                <w:b/>
              </w:rPr>
              <w:t xml:space="preserve">Standard National Voice call charges </w:t>
            </w:r>
            <w:r w:rsidRPr="003650BF">
              <w:t>(per minute)</w:t>
            </w:r>
          </w:p>
        </w:tc>
        <w:tc>
          <w:tcPr>
            <w:tcW w:w="2340" w:type="dxa"/>
            <w:shd w:val="clear" w:color="auto" w:fill="auto"/>
            <w:vAlign w:val="center"/>
          </w:tcPr>
          <w:p w14:paraId="11F91D7C" w14:textId="77777777" w:rsidR="00821024" w:rsidRPr="003650BF" w:rsidRDefault="006A32BE">
            <w:pPr>
              <w:pStyle w:val="BodyText"/>
              <w:spacing w:before="100" w:after="100"/>
              <w:jc w:val="center"/>
            </w:pPr>
            <w:r w:rsidRPr="003650BF">
              <w:t>$0.90</w:t>
            </w:r>
          </w:p>
        </w:tc>
        <w:tc>
          <w:tcPr>
            <w:tcW w:w="2340" w:type="dxa"/>
            <w:shd w:val="clear" w:color="auto" w:fill="auto"/>
            <w:vAlign w:val="center"/>
          </w:tcPr>
          <w:p w14:paraId="1CECCD41" w14:textId="77777777" w:rsidR="00821024" w:rsidRPr="003650BF" w:rsidRDefault="006A32BE">
            <w:pPr>
              <w:pStyle w:val="BodyText"/>
              <w:spacing w:before="100" w:after="100"/>
              <w:jc w:val="center"/>
            </w:pPr>
            <w:r w:rsidRPr="003650BF">
              <w:t>$0.90</w:t>
            </w:r>
          </w:p>
        </w:tc>
      </w:tr>
      <w:tr w:rsidR="00821024" w:rsidRPr="003650BF" w14:paraId="5EC77064" w14:textId="77777777">
        <w:tc>
          <w:tcPr>
            <w:tcW w:w="3870" w:type="dxa"/>
            <w:shd w:val="clear" w:color="auto" w:fill="auto"/>
          </w:tcPr>
          <w:p w14:paraId="45C16951"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w:t>
            </w:r>
          </w:p>
        </w:tc>
        <w:tc>
          <w:tcPr>
            <w:tcW w:w="2340" w:type="dxa"/>
            <w:shd w:val="clear" w:color="auto" w:fill="auto"/>
            <w:vAlign w:val="center"/>
          </w:tcPr>
          <w:p w14:paraId="27F227A9" w14:textId="77777777" w:rsidR="00821024" w:rsidRPr="003650BF" w:rsidRDefault="006A32BE">
            <w:pPr>
              <w:pStyle w:val="BodyText"/>
              <w:spacing w:before="100" w:after="100"/>
              <w:jc w:val="center"/>
            </w:pPr>
            <w:r w:rsidRPr="003650BF">
              <w:t>$0.35</w:t>
            </w:r>
          </w:p>
        </w:tc>
        <w:tc>
          <w:tcPr>
            <w:tcW w:w="2340" w:type="dxa"/>
            <w:shd w:val="clear" w:color="auto" w:fill="auto"/>
            <w:vAlign w:val="center"/>
          </w:tcPr>
          <w:p w14:paraId="0FE85311" w14:textId="77777777" w:rsidR="00821024" w:rsidRPr="003650BF" w:rsidRDefault="006A32BE">
            <w:pPr>
              <w:pStyle w:val="BodyText"/>
              <w:spacing w:before="100" w:after="100"/>
              <w:jc w:val="center"/>
            </w:pPr>
            <w:r w:rsidRPr="003650BF">
              <w:t>$0.35</w:t>
            </w:r>
          </w:p>
        </w:tc>
      </w:tr>
      <w:tr w:rsidR="00821024" w:rsidRPr="003650BF" w14:paraId="6979AC01" w14:textId="77777777">
        <w:tc>
          <w:tcPr>
            <w:tcW w:w="3870" w:type="dxa"/>
            <w:shd w:val="clear" w:color="auto" w:fill="auto"/>
          </w:tcPr>
          <w:p w14:paraId="242F9588" w14:textId="77777777" w:rsidR="00821024" w:rsidRPr="003650BF" w:rsidRDefault="006A32BE">
            <w:pPr>
              <w:pStyle w:val="BodyText"/>
              <w:spacing w:before="100" w:after="100"/>
            </w:pPr>
            <w:r w:rsidRPr="003650BF">
              <w:rPr>
                <w:b/>
              </w:rPr>
              <w:t>Standard National SMS Charges</w:t>
            </w:r>
            <w:r w:rsidRPr="003650BF">
              <w:t xml:space="preserve"> (for standard SMS of up to 160 characters)</w:t>
            </w:r>
          </w:p>
        </w:tc>
        <w:tc>
          <w:tcPr>
            <w:tcW w:w="2340" w:type="dxa"/>
            <w:shd w:val="clear" w:color="auto" w:fill="auto"/>
            <w:vAlign w:val="center"/>
          </w:tcPr>
          <w:p w14:paraId="508836C8" w14:textId="77777777" w:rsidR="00821024" w:rsidRPr="003650BF" w:rsidRDefault="006A32BE">
            <w:pPr>
              <w:pStyle w:val="BodyText"/>
              <w:spacing w:before="100" w:after="100"/>
              <w:jc w:val="center"/>
            </w:pPr>
            <w:r w:rsidRPr="003650BF">
              <w:t>Unlimited</w:t>
            </w:r>
          </w:p>
        </w:tc>
        <w:tc>
          <w:tcPr>
            <w:tcW w:w="2340" w:type="dxa"/>
            <w:shd w:val="clear" w:color="auto" w:fill="auto"/>
            <w:vAlign w:val="center"/>
          </w:tcPr>
          <w:p w14:paraId="14AA6F39" w14:textId="77777777" w:rsidR="00821024" w:rsidRPr="003650BF" w:rsidRDefault="006A32BE">
            <w:pPr>
              <w:pStyle w:val="BodyText"/>
              <w:spacing w:before="100" w:after="100"/>
              <w:jc w:val="center"/>
            </w:pPr>
            <w:r w:rsidRPr="003650BF">
              <w:t>Unlimited</w:t>
            </w:r>
          </w:p>
        </w:tc>
      </w:tr>
      <w:tr w:rsidR="00821024" w:rsidRPr="003650BF" w14:paraId="104DCD0B" w14:textId="77777777">
        <w:tc>
          <w:tcPr>
            <w:tcW w:w="3870" w:type="dxa"/>
            <w:shd w:val="clear" w:color="auto" w:fill="auto"/>
          </w:tcPr>
          <w:p w14:paraId="7BC89B72" w14:textId="77777777" w:rsidR="00821024" w:rsidRPr="003650BF" w:rsidRDefault="006A32BE">
            <w:pPr>
              <w:pStyle w:val="BodyText"/>
              <w:spacing w:before="100" w:after="100"/>
            </w:pPr>
            <w:r w:rsidRPr="003650BF">
              <w:rPr>
                <w:b/>
              </w:rPr>
              <w:t>National Photo Message</w:t>
            </w:r>
            <w:r w:rsidRPr="003650BF">
              <w:t xml:space="preserve"> (per message)</w:t>
            </w:r>
          </w:p>
        </w:tc>
        <w:tc>
          <w:tcPr>
            <w:tcW w:w="2340" w:type="dxa"/>
            <w:shd w:val="clear" w:color="auto" w:fill="auto"/>
            <w:vAlign w:val="center"/>
          </w:tcPr>
          <w:p w14:paraId="5A0052A2" w14:textId="77777777" w:rsidR="00821024" w:rsidRPr="003650BF" w:rsidRDefault="006A32BE">
            <w:pPr>
              <w:pStyle w:val="BodyText"/>
              <w:spacing w:before="100" w:after="100"/>
              <w:jc w:val="center"/>
            </w:pPr>
            <w:r w:rsidRPr="003650BF">
              <w:t>$0.50</w:t>
            </w:r>
          </w:p>
        </w:tc>
        <w:tc>
          <w:tcPr>
            <w:tcW w:w="2340" w:type="dxa"/>
            <w:shd w:val="clear" w:color="auto" w:fill="auto"/>
            <w:vAlign w:val="center"/>
          </w:tcPr>
          <w:p w14:paraId="596EF22F" w14:textId="77777777" w:rsidR="00821024" w:rsidRPr="003650BF" w:rsidRDefault="006A32BE">
            <w:pPr>
              <w:pStyle w:val="BodyText"/>
              <w:spacing w:before="100" w:after="100"/>
              <w:jc w:val="center"/>
            </w:pPr>
            <w:r w:rsidRPr="003650BF">
              <w:t>$0.50</w:t>
            </w:r>
          </w:p>
        </w:tc>
      </w:tr>
      <w:tr w:rsidR="00821024" w:rsidRPr="003650BF" w14:paraId="5AA55983" w14:textId="77777777">
        <w:tc>
          <w:tcPr>
            <w:tcW w:w="3870" w:type="dxa"/>
            <w:shd w:val="clear" w:color="auto" w:fill="auto"/>
          </w:tcPr>
          <w:p w14:paraId="13BFDBEA" w14:textId="77777777" w:rsidR="00821024" w:rsidRPr="003650BF" w:rsidRDefault="006A32BE">
            <w:pPr>
              <w:pStyle w:val="BodyText"/>
              <w:spacing w:before="100" w:after="100"/>
            </w:pPr>
            <w:r w:rsidRPr="003650BF">
              <w:rPr>
                <w:b/>
              </w:rPr>
              <w:t>National Video Calling</w:t>
            </w:r>
            <w:r w:rsidRPr="003650BF">
              <w:t xml:space="preserve"> (per minute)</w:t>
            </w:r>
          </w:p>
        </w:tc>
        <w:tc>
          <w:tcPr>
            <w:tcW w:w="2340" w:type="dxa"/>
            <w:shd w:val="clear" w:color="auto" w:fill="auto"/>
            <w:vAlign w:val="center"/>
          </w:tcPr>
          <w:p w14:paraId="42646D56" w14:textId="77777777" w:rsidR="00821024" w:rsidRPr="003650BF" w:rsidRDefault="006A32BE">
            <w:pPr>
              <w:pStyle w:val="BodyText"/>
              <w:spacing w:before="100" w:after="100"/>
              <w:jc w:val="center"/>
            </w:pPr>
            <w:r w:rsidRPr="003650BF">
              <w:t>$1.00</w:t>
            </w:r>
          </w:p>
        </w:tc>
        <w:tc>
          <w:tcPr>
            <w:tcW w:w="2340" w:type="dxa"/>
            <w:shd w:val="clear" w:color="auto" w:fill="auto"/>
            <w:vAlign w:val="center"/>
          </w:tcPr>
          <w:p w14:paraId="21C3411A" w14:textId="77777777" w:rsidR="00821024" w:rsidRPr="003650BF" w:rsidRDefault="006A32BE">
            <w:pPr>
              <w:pStyle w:val="BodyText"/>
              <w:spacing w:before="100" w:after="100"/>
              <w:jc w:val="center"/>
            </w:pPr>
            <w:r w:rsidRPr="003650BF">
              <w:t>$1.00</w:t>
            </w:r>
          </w:p>
        </w:tc>
      </w:tr>
      <w:tr w:rsidR="00821024" w:rsidRPr="003650BF" w14:paraId="39D6E4B8" w14:textId="77777777">
        <w:tc>
          <w:tcPr>
            <w:tcW w:w="3870" w:type="dxa"/>
            <w:shd w:val="clear" w:color="auto" w:fill="auto"/>
          </w:tcPr>
          <w:p w14:paraId="1467D2FB" w14:textId="77777777" w:rsidR="00821024" w:rsidRPr="003650BF" w:rsidRDefault="006A32BE">
            <w:pPr>
              <w:pStyle w:val="BodyText"/>
              <w:spacing w:before="100" w:after="100"/>
            </w:pPr>
            <w:r w:rsidRPr="003650BF">
              <w:rPr>
                <w:b/>
                <w:i/>
              </w:rPr>
              <w:t>Flagfall</w:t>
            </w:r>
            <w:r w:rsidRPr="003650BF">
              <w:t xml:space="preserve"> </w:t>
            </w:r>
            <w:r w:rsidRPr="003650BF">
              <w:rPr>
                <w:b/>
              </w:rPr>
              <w:t xml:space="preserve">for National Video </w:t>
            </w:r>
            <w:r w:rsidRPr="003650BF">
              <w:t>Calls (per call)</w:t>
            </w:r>
          </w:p>
        </w:tc>
        <w:tc>
          <w:tcPr>
            <w:tcW w:w="2340" w:type="dxa"/>
            <w:shd w:val="clear" w:color="auto" w:fill="auto"/>
            <w:vAlign w:val="center"/>
          </w:tcPr>
          <w:p w14:paraId="6E15993C" w14:textId="77777777" w:rsidR="00821024" w:rsidRPr="003650BF" w:rsidRDefault="006A32BE">
            <w:pPr>
              <w:pStyle w:val="BodyText"/>
              <w:spacing w:before="100" w:after="100"/>
              <w:jc w:val="center"/>
            </w:pPr>
            <w:r w:rsidRPr="003650BF">
              <w:t>$0.40</w:t>
            </w:r>
          </w:p>
        </w:tc>
        <w:tc>
          <w:tcPr>
            <w:tcW w:w="2340" w:type="dxa"/>
            <w:shd w:val="clear" w:color="auto" w:fill="auto"/>
            <w:vAlign w:val="center"/>
          </w:tcPr>
          <w:p w14:paraId="4DA47986" w14:textId="77777777" w:rsidR="00821024" w:rsidRPr="003650BF" w:rsidRDefault="006A32BE">
            <w:pPr>
              <w:pStyle w:val="BodyText"/>
              <w:spacing w:before="100" w:after="100"/>
              <w:jc w:val="center"/>
            </w:pPr>
            <w:r w:rsidRPr="003650BF">
              <w:t>$0.40</w:t>
            </w:r>
          </w:p>
        </w:tc>
      </w:tr>
      <w:tr w:rsidR="00821024" w:rsidRPr="003650BF" w14:paraId="637C072F" w14:textId="77777777">
        <w:tc>
          <w:tcPr>
            <w:tcW w:w="3870" w:type="dxa"/>
            <w:shd w:val="clear" w:color="auto" w:fill="auto"/>
          </w:tcPr>
          <w:p w14:paraId="041134EC" w14:textId="77777777" w:rsidR="00821024" w:rsidRPr="003650BF" w:rsidRDefault="006A32BE">
            <w:pPr>
              <w:pStyle w:val="BodyText"/>
              <w:spacing w:before="100" w:after="100"/>
            </w:pPr>
            <w:r w:rsidRPr="003650BF">
              <w:rPr>
                <w:b/>
              </w:rPr>
              <w:lastRenderedPageBreak/>
              <w:t xml:space="preserve">Excess Data Charge </w:t>
            </w:r>
            <w:r w:rsidRPr="003650BF">
              <w:t>(</w:t>
            </w:r>
            <w:r w:rsidRPr="003650BF">
              <w:rPr>
                <w:i/>
              </w:rPr>
              <w:t>charged per kb, includes uploads and downloads</w:t>
            </w:r>
            <w:r w:rsidRPr="003650BF">
              <w:t>)</w:t>
            </w:r>
          </w:p>
        </w:tc>
        <w:tc>
          <w:tcPr>
            <w:tcW w:w="2340" w:type="dxa"/>
            <w:shd w:val="clear" w:color="auto" w:fill="auto"/>
            <w:vAlign w:val="center"/>
          </w:tcPr>
          <w:p w14:paraId="2327FF8D" w14:textId="77777777" w:rsidR="00821024" w:rsidRPr="003650BF" w:rsidRDefault="006A32BE">
            <w:pPr>
              <w:pStyle w:val="BodyText"/>
              <w:spacing w:before="100" w:after="100"/>
              <w:jc w:val="center"/>
            </w:pPr>
            <w:r w:rsidRPr="003650BF">
              <w:t>$0.50/MB</w:t>
            </w:r>
          </w:p>
        </w:tc>
        <w:tc>
          <w:tcPr>
            <w:tcW w:w="2340" w:type="dxa"/>
            <w:shd w:val="clear" w:color="auto" w:fill="auto"/>
            <w:vAlign w:val="center"/>
          </w:tcPr>
          <w:p w14:paraId="50839871" w14:textId="77777777" w:rsidR="00821024" w:rsidRPr="003650BF" w:rsidRDefault="006A32BE">
            <w:pPr>
              <w:pStyle w:val="BodyText"/>
              <w:spacing w:before="100" w:after="100"/>
              <w:jc w:val="center"/>
            </w:pPr>
            <w:r w:rsidRPr="003650BF">
              <w:t>$0.25/MB</w:t>
            </w:r>
          </w:p>
        </w:tc>
      </w:tr>
      <w:tr w:rsidR="00821024" w:rsidRPr="003650BF" w14:paraId="58336FD5" w14:textId="77777777">
        <w:tc>
          <w:tcPr>
            <w:tcW w:w="3870" w:type="dxa"/>
            <w:shd w:val="clear" w:color="auto" w:fill="auto"/>
          </w:tcPr>
          <w:p w14:paraId="282C71A3" w14:textId="77777777" w:rsidR="00821024" w:rsidRPr="003650BF" w:rsidRDefault="006A32BE">
            <w:pPr>
              <w:pStyle w:val="BodyText"/>
              <w:spacing w:before="100" w:after="100"/>
              <w:rPr>
                <w:b/>
              </w:rPr>
            </w:pPr>
            <w:r w:rsidRPr="003650BF">
              <w:rPr>
                <w:b/>
              </w:rPr>
              <w:t>VoiceMail</w:t>
            </w:r>
          </w:p>
        </w:tc>
        <w:tc>
          <w:tcPr>
            <w:tcW w:w="2340" w:type="dxa"/>
            <w:shd w:val="clear" w:color="auto" w:fill="auto"/>
            <w:vAlign w:val="center"/>
          </w:tcPr>
          <w:p w14:paraId="4C1052B4" w14:textId="77777777" w:rsidR="00821024" w:rsidRPr="003650BF" w:rsidRDefault="006A32BE">
            <w:pPr>
              <w:pStyle w:val="BodyText"/>
              <w:spacing w:before="100" w:after="100"/>
              <w:jc w:val="center"/>
            </w:pPr>
            <w:r w:rsidRPr="003650BF">
              <w:t>$0 Deposits/ $0.90 per 60 secs Retrieval</w:t>
            </w:r>
          </w:p>
        </w:tc>
        <w:tc>
          <w:tcPr>
            <w:tcW w:w="2340" w:type="dxa"/>
            <w:shd w:val="clear" w:color="auto" w:fill="auto"/>
            <w:vAlign w:val="center"/>
          </w:tcPr>
          <w:p w14:paraId="2941B116" w14:textId="77777777" w:rsidR="00821024" w:rsidRPr="003650BF" w:rsidRDefault="006A32BE">
            <w:pPr>
              <w:pStyle w:val="BodyText"/>
              <w:spacing w:before="100" w:after="100"/>
              <w:jc w:val="center"/>
            </w:pPr>
            <w:r w:rsidRPr="003650BF">
              <w:t>$0 Deposits/ $0.90 per 60 secs Retrieval</w:t>
            </w:r>
          </w:p>
        </w:tc>
      </w:tr>
      <w:tr w:rsidR="00821024" w:rsidRPr="003650BF" w14:paraId="5E8759A6" w14:textId="77777777">
        <w:tc>
          <w:tcPr>
            <w:tcW w:w="3870" w:type="dxa"/>
            <w:shd w:val="clear" w:color="auto" w:fill="auto"/>
          </w:tcPr>
          <w:p w14:paraId="48562C39" w14:textId="77777777" w:rsidR="00821024" w:rsidRPr="003650BF" w:rsidRDefault="006A32BE">
            <w:pPr>
              <w:pStyle w:val="BodyText"/>
              <w:spacing w:before="100" w:after="100"/>
            </w:pPr>
            <w:r w:rsidRPr="003650BF">
              <w:rPr>
                <w:b/>
              </w:rPr>
              <w:t>Other call charges</w:t>
            </w:r>
            <w:r w:rsidRPr="003650BF">
              <w:t xml:space="preserve"> (for example international calls, calls to mobiles)</w:t>
            </w:r>
          </w:p>
        </w:tc>
        <w:tc>
          <w:tcPr>
            <w:tcW w:w="4680" w:type="dxa"/>
            <w:gridSpan w:val="2"/>
            <w:shd w:val="clear" w:color="auto" w:fill="auto"/>
            <w:vAlign w:val="center"/>
          </w:tcPr>
          <w:p w14:paraId="2CEB6B7D" w14:textId="77777777" w:rsidR="00821024" w:rsidRPr="003650BF" w:rsidRDefault="006A32BE">
            <w:pPr>
              <w:pStyle w:val="BodyText"/>
              <w:spacing w:before="100" w:after="100"/>
              <w:jc w:val="center"/>
            </w:pPr>
            <w:r w:rsidRPr="003650BF">
              <w:t>See section 1 of this standard pricing table and Appendix Y (Value Added Service Features)</w:t>
            </w:r>
          </w:p>
        </w:tc>
      </w:tr>
      <w:tr w:rsidR="00821024" w:rsidRPr="003650BF" w14:paraId="3F9148DE" w14:textId="77777777">
        <w:tc>
          <w:tcPr>
            <w:tcW w:w="3870" w:type="dxa"/>
            <w:shd w:val="clear" w:color="auto" w:fill="auto"/>
          </w:tcPr>
          <w:p w14:paraId="09871AD6" w14:textId="77777777" w:rsidR="00821024" w:rsidRPr="003650BF" w:rsidRDefault="006A32BE" w:rsidP="00371FF8">
            <w:pPr>
              <w:pStyle w:val="BodyText"/>
              <w:spacing w:before="100" w:after="100"/>
            </w:pPr>
            <w:r w:rsidRPr="003650BF">
              <w:rPr>
                <w:b/>
              </w:rPr>
              <w:t>Other conditions</w:t>
            </w:r>
            <w:r w:rsidRPr="003650BF">
              <w:t xml:space="preserve"> </w:t>
            </w:r>
          </w:p>
        </w:tc>
        <w:tc>
          <w:tcPr>
            <w:tcW w:w="4680" w:type="dxa"/>
            <w:gridSpan w:val="2"/>
            <w:shd w:val="clear" w:color="auto" w:fill="auto"/>
            <w:vAlign w:val="center"/>
          </w:tcPr>
          <w:p w14:paraId="1F1D3BF1" w14:textId="77777777" w:rsidR="00821024" w:rsidRPr="003650BF" w:rsidRDefault="006A32BE">
            <w:pPr>
              <w:pStyle w:val="BodyText"/>
              <w:spacing w:before="100" w:after="100"/>
              <w:jc w:val="center"/>
            </w:pPr>
            <w:r w:rsidRPr="003650BF">
              <w:t>Fair Go Policy (</w:t>
            </w:r>
            <w:hyperlink r:id="rId490" w:history="1">
              <w:r w:rsidRPr="003650BF">
                <w:rPr>
                  <w:rStyle w:val="Hyperlink"/>
                </w:rPr>
                <w:t>Appendix S</w:t>
              </w:r>
            </w:hyperlink>
            <w:r w:rsidRPr="003650BF">
              <w:t>) applies to 'excessive use,' 'unreasonable use,' 'unacceptable use' and commercial use.</w:t>
            </w:r>
          </w:p>
        </w:tc>
      </w:tr>
      <w:tr w:rsidR="00821024" w:rsidRPr="003650BF" w14:paraId="312FAAF5" w14:textId="77777777">
        <w:tc>
          <w:tcPr>
            <w:tcW w:w="3870" w:type="dxa"/>
            <w:shd w:val="clear" w:color="auto" w:fill="auto"/>
          </w:tcPr>
          <w:p w14:paraId="43A54EF4" w14:textId="77777777" w:rsidR="00821024" w:rsidRPr="003650BF" w:rsidRDefault="006A32BE">
            <w:pPr>
              <w:pStyle w:val="BodyText"/>
              <w:spacing w:before="100" w:after="100"/>
            </w:pPr>
            <w:r w:rsidRPr="003650BF">
              <w:rPr>
                <w:b/>
              </w:rPr>
              <w:t xml:space="preserve">Available on Non Fixed Length Agreement </w:t>
            </w:r>
            <w:r w:rsidRPr="003650BF">
              <w:t>(Month to Month)</w:t>
            </w:r>
          </w:p>
        </w:tc>
        <w:tc>
          <w:tcPr>
            <w:tcW w:w="2340" w:type="dxa"/>
            <w:shd w:val="clear" w:color="auto" w:fill="auto"/>
            <w:vAlign w:val="center"/>
          </w:tcPr>
          <w:p w14:paraId="37D2CC78" w14:textId="77777777" w:rsidR="00821024" w:rsidRPr="003650BF" w:rsidRDefault="006A32BE">
            <w:pPr>
              <w:pStyle w:val="BodyText"/>
              <w:spacing w:before="100" w:after="100"/>
              <w:jc w:val="center"/>
            </w:pPr>
            <w:r w:rsidRPr="003650BF">
              <w:t>Yes</w:t>
            </w:r>
          </w:p>
        </w:tc>
        <w:tc>
          <w:tcPr>
            <w:tcW w:w="2340" w:type="dxa"/>
            <w:shd w:val="clear" w:color="auto" w:fill="auto"/>
            <w:vAlign w:val="center"/>
          </w:tcPr>
          <w:p w14:paraId="2CFAEBAA" w14:textId="77777777" w:rsidR="00821024" w:rsidRPr="003650BF" w:rsidRDefault="006A32BE">
            <w:pPr>
              <w:pStyle w:val="BodyText"/>
              <w:spacing w:before="100" w:after="100"/>
              <w:jc w:val="center"/>
            </w:pPr>
            <w:r w:rsidRPr="003650BF">
              <w:t>Yes</w:t>
            </w:r>
          </w:p>
        </w:tc>
      </w:tr>
      <w:tr w:rsidR="00821024" w:rsidRPr="003650BF" w14:paraId="4CAADD1F" w14:textId="77777777">
        <w:tc>
          <w:tcPr>
            <w:tcW w:w="3870" w:type="dxa"/>
            <w:shd w:val="clear" w:color="auto" w:fill="auto"/>
          </w:tcPr>
          <w:p w14:paraId="0CBE3673" w14:textId="77777777" w:rsidR="00821024" w:rsidRPr="003650BF" w:rsidRDefault="006A32BE">
            <w:pPr>
              <w:pStyle w:val="BodyText"/>
              <w:spacing w:before="100" w:after="100"/>
            </w:pPr>
            <w:r w:rsidRPr="003650BF">
              <w:rPr>
                <w:b/>
              </w:rPr>
              <w:t>Available on a Fixed Term Length Agreement</w:t>
            </w:r>
            <w:r w:rsidRPr="003650BF">
              <w:t xml:space="preserve"> (12 or 24 Months)</w:t>
            </w:r>
          </w:p>
        </w:tc>
        <w:tc>
          <w:tcPr>
            <w:tcW w:w="2340" w:type="dxa"/>
            <w:shd w:val="clear" w:color="auto" w:fill="auto"/>
            <w:vAlign w:val="center"/>
          </w:tcPr>
          <w:p w14:paraId="783B8B27" w14:textId="77777777" w:rsidR="00821024" w:rsidRPr="003650BF" w:rsidRDefault="006A32BE">
            <w:pPr>
              <w:pStyle w:val="BodyText"/>
              <w:spacing w:before="100" w:after="100"/>
              <w:jc w:val="center"/>
            </w:pPr>
            <w:r w:rsidRPr="003650BF">
              <w:t>Yes</w:t>
            </w:r>
          </w:p>
        </w:tc>
        <w:tc>
          <w:tcPr>
            <w:tcW w:w="2340" w:type="dxa"/>
            <w:shd w:val="clear" w:color="auto" w:fill="auto"/>
            <w:vAlign w:val="center"/>
          </w:tcPr>
          <w:p w14:paraId="1F564BE9" w14:textId="77777777" w:rsidR="00821024" w:rsidRPr="003650BF" w:rsidRDefault="006A32BE">
            <w:pPr>
              <w:pStyle w:val="BodyText"/>
              <w:spacing w:before="100" w:after="100"/>
              <w:jc w:val="center"/>
            </w:pPr>
            <w:r w:rsidRPr="003650BF">
              <w:t>Yes</w:t>
            </w:r>
          </w:p>
        </w:tc>
      </w:tr>
      <w:tr w:rsidR="00821024" w:rsidRPr="003650BF" w14:paraId="122A4E02" w14:textId="77777777">
        <w:tc>
          <w:tcPr>
            <w:tcW w:w="3870" w:type="dxa"/>
            <w:shd w:val="clear" w:color="auto" w:fill="auto"/>
          </w:tcPr>
          <w:p w14:paraId="51F1BFEF" w14:textId="77777777" w:rsidR="00821024" w:rsidRPr="003650BF" w:rsidRDefault="006A32BE">
            <w:pPr>
              <w:pStyle w:val="BodyText"/>
              <w:spacing w:before="100" w:after="100"/>
            </w:pPr>
            <w:r w:rsidRPr="003650BF">
              <w:rPr>
                <w:b/>
              </w:rPr>
              <w:t>Minimum Total Cost of the Optus Plans over a 24 month minimum term</w:t>
            </w:r>
            <w:r w:rsidRPr="003650BF">
              <w:t xml:space="preserve"> (amount excludes any handset repayments if any)</w:t>
            </w:r>
          </w:p>
        </w:tc>
        <w:tc>
          <w:tcPr>
            <w:tcW w:w="2340" w:type="dxa"/>
            <w:shd w:val="clear" w:color="auto" w:fill="auto"/>
            <w:vAlign w:val="center"/>
          </w:tcPr>
          <w:p w14:paraId="425D0D37" w14:textId="77777777" w:rsidR="00821024" w:rsidRPr="003650BF" w:rsidRDefault="006A32BE">
            <w:pPr>
              <w:pStyle w:val="BodyText"/>
              <w:spacing w:before="100" w:after="100"/>
              <w:jc w:val="center"/>
            </w:pPr>
            <w:r w:rsidRPr="003650BF">
              <w:t>$840</w:t>
            </w:r>
          </w:p>
        </w:tc>
        <w:tc>
          <w:tcPr>
            <w:tcW w:w="2340" w:type="dxa"/>
            <w:shd w:val="clear" w:color="auto" w:fill="auto"/>
            <w:vAlign w:val="center"/>
          </w:tcPr>
          <w:p w14:paraId="06D0C536" w14:textId="77777777" w:rsidR="00821024" w:rsidRPr="003650BF" w:rsidRDefault="006A32BE">
            <w:pPr>
              <w:pStyle w:val="BodyText"/>
              <w:spacing w:before="100" w:after="100"/>
              <w:jc w:val="center"/>
            </w:pPr>
            <w:r w:rsidRPr="003650BF">
              <w:t>$1200</w:t>
            </w:r>
          </w:p>
        </w:tc>
      </w:tr>
      <w:tr w:rsidR="00821024" w:rsidRPr="003650BF" w14:paraId="70DBDCCA" w14:textId="77777777">
        <w:tc>
          <w:tcPr>
            <w:tcW w:w="3870" w:type="dxa"/>
            <w:shd w:val="clear" w:color="auto" w:fill="auto"/>
          </w:tcPr>
          <w:p w14:paraId="7BFF6EB3" w14:textId="77777777" w:rsidR="00821024" w:rsidRPr="003650BF" w:rsidRDefault="006A32BE">
            <w:pPr>
              <w:pStyle w:val="BodyText"/>
              <w:keepNext/>
              <w:spacing w:before="100" w:after="100"/>
            </w:pPr>
            <w:r w:rsidRPr="003650BF">
              <w:rPr>
                <w:b/>
              </w:rPr>
              <w:t xml:space="preserve">Minimum Total Cost of the Optus Plans over a 12 month minimum term </w:t>
            </w:r>
            <w:r w:rsidRPr="003650BF">
              <w:t>(amount excludes any handset repayments if any)</w:t>
            </w:r>
          </w:p>
        </w:tc>
        <w:tc>
          <w:tcPr>
            <w:tcW w:w="2340" w:type="dxa"/>
            <w:shd w:val="clear" w:color="auto" w:fill="auto"/>
            <w:vAlign w:val="center"/>
          </w:tcPr>
          <w:p w14:paraId="1146D047" w14:textId="77777777" w:rsidR="00821024" w:rsidRPr="003650BF" w:rsidRDefault="006A32BE">
            <w:pPr>
              <w:pStyle w:val="BodyText"/>
              <w:keepNext/>
              <w:spacing w:before="100" w:after="100"/>
              <w:jc w:val="center"/>
            </w:pPr>
            <w:r w:rsidRPr="003650BF">
              <w:t>$420</w:t>
            </w:r>
          </w:p>
        </w:tc>
        <w:tc>
          <w:tcPr>
            <w:tcW w:w="2340" w:type="dxa"/>
            <w:shd w:val="clear" w:color="auto" w:fill="auto"/>
            <w:vAlign w:val="center"/>
          </w:tcPr>
          <w:p w14:paraId="64B0E206" w14:textId="77777777" w:rsidR="00821024" w:rsidRPr="003650BF" w:rsidRDefault="006A32BE">
            <w:pPr>
              <w:pStyle w:val="BodyText"/>
              <w:keepNext/>
              <w:spacing w:before="100" w:after="100"/>
              <w:jc w:val="center"/>
            </w:pPr>
            <w:r w:rsidRPr="003650BF">
              <w:t>$600</w:t>
            </w:r>
          </w:p>
        </w:tc>
      </w:tr>
    </w:tbl>
    <w:p w14:paraId="3DB21EB4" w14:textId="77777777" w:rsidR="00821024" w:rsidRPr="003650BF" w:rsidRDefault="00821024">
      <w:pPr>
        <w:pStyle w:val="BodyText"/>
      </w:pPr>
    </w:p>
    <w:p w14:paraId="7550B9D3" w14:textId="77777777" w:rsidR="00821024" w:rsidRPr="003650BF" w:rsidRDefault="006A32BE" w:rsidP="00E80E40">
      <w:pPr>
        <w:pStyle w:val="Heading6"/>
        <w:keepNext/>
        <w:spacing w:before="60"/>
      </w:pPr>
      <w:bookmarkStart w:id="2501" w:name="_Toc321242692"/>
      <w:bookmarkStart w:id="2502" w:name="_Toc443059365"/>
      <w:bookmarkStart w:id="2503" w:name="_Toc447831615"/>
      <w:bookmarkStart w:id="2504" w:name="_Toc533265008"/>
      <w:r w:rsidRPr="003650BF">
        <w:t xml:space="preserve">What happens if the </w:t>
      </w:r>
      <w:r w:rsidRPr="003650BF">
        <w:rPr>
          <w:i/>
        </w:rPr>
        <w:t xml:space="preserve">service is cancelled </w:t>
      </w:r>
      <w:r w:rsidRPr="003650BF">
        <w:t>early?</w:t>
      </w:r>
      <w:bookmarkEnd w:id="2501"/>
      <w:bookmarkEnd w:id="2502"/>
      <w:bookmarkEnd w:id="2503"/>
      <w:bookmarkEnd w:id="2504"/>
      <w:r w:rsidRPr="003650BF">
        <w:t xml:space="preserve"> </w:t>
      </w:r>
    </w:p>
    <w:p w14:paraId="34F5DD12" w14:textId="77777777" w:rsidR="00821024" w:rsidRPr="003650BF" w:rsidRDefault="006A32BE" w:rsidP="00E80E40">
      <w:pPr>
        <w:pStyle w:val="Heading7"/>
        <w:keepNext/>
        <w:tabs>
          <w:tab w:val="left" w:pos="1440"/>
        </w:tabs>
        <w:spacing w:before="60"/>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572EDA79" w14:textId="77777777" w:rsidR="00821024" w:rsidRPr="003650BF" w:rsidRDefault="006A32BE">
      <w:pPr>
        <w:pStyle w:val="Heading8"/>
        <w:spacing w:before="60"/>
        <w:rPr>
          <w:rFonts w:cs="Arial"/>
        </w:rPr>
      </w:pPr>
      <w:r w:rsidRPr="003650BF">
        <w:t xml:space="preserve">any usage charges incurred up to, and including, the </w:t>
      </w:r>
      <w:r w:rsidRPr="003650BF">
        <w:rPr>
          <w:i/>
        </w:rPr>
        <w:t xml:space="preserve">cancellation date; </w:t>
      </w:r>
      <w:r w:rsidRPr="003650BF">
        <w:t>plus</w:t>
      </w:r>
    </w:p>
    <w:p w14:paraId="3B80331E" w14:textId="77777777" w:rsidR="00821024" w:rsidRPr="003650BF" w:rsidRDefault="006A32BE">
      <w:pPr>
        <w:pStyle w:val="Heading8"/>
        <w:spacing w:before="60"/>
        <w:rPr>
          <w:rFonts w:cs="Arial"/>
        </w:rPr>
      </w:pPr>
      <w:bookmarkStart w:id="2505" w:name="_Ref447792022"/>
      <w:r w:rsidRPr="003650BF">
        <w:t xml:space="preserve">the </w:t>
      </w:r>
      <w:r w:rsidRPr="003650BF">
        <w:rPr>
          <w:i/>
        </w:rPr>
        <w:t xml:space="preserve">cancellation fee </w:t>
      </w:r>
      <w:r w:rsidRPr="003650BF">
        <w:t>set in paragraph </w:t>
      </w:r>
      <w:r w:rsidRPr="003650BF">
        <w:fldChar w:fldCharType="begin"/>
      </w:r>
      <w:r w:rsidRPr="003650BF">
        <w:instrText xml:space="preserve">REF _Ref447792026 \n \h \* Charformat  \* MERGEFORMAT </w:instrText>
      </w:r>
      <w:r w:rsidRPr="003650BF">
        <w:fldChar w:fldCharType="separate"/>
      </w:r>
      <w:r w:rsidR="00FA6C90">
        <w:t>(b)</w:t>
      </w:r>
      <w:r w:rsidRPr="003650BF">
        <w:fldChar w:fldCharType="end"/>
      </w:r>
      <w:r w:rsidRPr="003650BF">
        <w:t xml:space="preserve"> and </w:t>
      </w:r>
      <w:r w:rsidRPr="003650BF">
        <w:fldChar w:fldCharType="begin"/>
      </w:r>
      <w:r w:rsidRPr="003650BF">
        <w:instrText xml:space="preserve">REF _Ref447792059 \n \h \* Charformat  \* MERGEFORMAT </w:instrText>
      </w:r>
      <w:r w:rsidRPr="003650BF">
        <w:fldChar w:fldCharType="separate"/>
      </w:r>
      <w:r w:rsidR="00FA6C90">
        <w:t>(c)</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2505"/>
    </w:p>
    <w:p w14:paraId="4035D399" w14:textId="77777777" w:rsidR="00821024" w:rsidRPr="003650BF" w:rsidRDefault="006A32BE">
      <w:pPr>
        <w:pStyle w:val="Heading8"/>
        <w:spacing w:before="60"/>
        <w:rPr>
          <w:rFonts w:cs="Arial"/>
        </w:rPr>
      </w:pPr>
      <w:r w:rsidRPr="003650BF">
        <w:t xml:space="preserve">the sum of unpaid </w:t>
      </w:r>
      <w:r w:rsidRPr="003650BF">
        <w:rPr>
          <w:i/>
        </w:rPr>
        <w:t>equipment charges</w:t>
      </w:r>
      <w:r w:rsidRPr="003650BF">
        <w:t xml:space="preserve"> owing on </w:t>
      </w:r>
      <w:r w:rsidRPr="003650BF">
        <w:rPr>
          <w:i/>
        </w:rPr>
        <w:t>your mobile phone</w:t>
      </w:r>
      <w:r w:rsidRPr="003650BF">
        <w:t xml:space="preserve"> under the </w:t>
      </w:r>
      <w:r w:rsidRPr="003650BF">
        <w:rPr>
          <w:i/>
        </w:rPr>
        <w:t>mobile equipment payment plan</w:t>
      </w:r>
      <w:r w:rsidRPr="003650BF">
        <w:t xml:space="preserve"> (if any).</w:t>
      </w:r>
    </w:p>
    <w:p w14:paraId="6C037C48" w14:textId="77777777" w:rsidR="00821024" w:rsidRPr="003650BF" w:rsidRDefault="006A32BE">
      <w:pPr>
        <w:pStyle w:val="Heading7"/>
        <w:spacing w:before="60"/>
      </w:pPr>
      <w:bookmarkStart w:id="2506" w:name="_Ref447792026"/>
      <w:r w:rsidRPr="003650BF">
        <w:t xml:space="preserve">The </w:t>
      </w:r>
      <w:r w:rsidRPr="003650BF">
        <w:rPr>
          <w:i/>
        </w:rPr>
        <w:t>cancellation fee</w:t>
      </w:r>
      <w:r w:rsidRPr="003650BF">
        <w:t xml:space="preserve"> for a 24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2506"/>
    </w:p>
    <w:p w14:paraId="5CC3BEFB" w14:textId="77777777" w:rsidR="00821024" w:rsidRPr="003650BF" w:rsidRDefault="006A32BE">
      <w:pPr>
        <w:pStyle w:val="Heading7"/>
        <w:spacing w:before="60"/>
      </w:pPr>
      <w:bookmarkStart w:id="2507" w:name="_Ref447792059"/>
      <w:r w:rsidRPr="003650BF">
        <w:t xml:space="preserve">The </w:t>
      </w:r>
      <w:r w:rsidRPr="003650BF">
        <w:rPr>
          <w:i/>
        </w:rPr>
        <w:t>cancellation fee</w:t>
      </w:r>
      <w:r w:rsidRPr="003650BF">
        <w:t xml:space="preserve"> for a 12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6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last 6 months of the </w:t>
      </w:r>
      <w:r w:rsidRPr="003650BF">
        <w:rPr>
          <w:i/>
        </w:rPr>
        <w:t>minimum term</w:t>
      </w:r>
      <w:r w:rsidRPr="003650BF">
        <w:t>.</w:t>
      </w:r>
      <w:bookmarkEnd w:id="2507"/>
    </w:p>
    <w:tbl>
      <w:tblPr>
        <w:tblW w:w="8741"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040"/>
        <w:gridCol w:w="1806"/>
        <w:gridCol w:w="1895"/>
      </w:tblGrid>
      <w:tr w:rsidR="00821024" w:rsidRPr="003650BF" w14:paraId="0C90F607" w14:textId="77777777">
        <w:trPr>
          <w:trHeight w:val="20"/>
        </w:trPr>
        <w:tc>
          <w:tcPr>
            <w:tcW w:w="2883" w:type="pct"/>
            <w:shd w:val="clear" w:color="auto" w:fill="auto"/>
            <w:vAlign w:val="center"/>
          </w:tcPr>
          <w:p w14:paraId="5C828184" w14:textId="77777777" w:rsidR="00821024" w:rsidRPr="003650BF" w:rsidRDefault="006A32BE">
            <w:pPr>
              <w:pStyle w:val="BodyText"/>
              <w:keepNext/>
              <w:spacing w:before="100" w:after="100"/>
              <w:rPr>
                <w:b/>
              </w:rPr>
            </w:pPr>
            <w:r w:rsidRPr="003650BF">
              <w:rPr>
                <w:b/>
              </w:rPr>
              <w:lastRenderedPageBreak/>
              <w:t xml:space="preserve">When the </w:t>
            </w:r>
            <w:r w:rsidRPr="003650BF">
              <w:rPr>
                <w:b/>
                <w:i/>
              </w:rPr>
              <w:t>service</w:t>
            </w:r>
            <w:r w:rsidRPr="003650BF">
              <w:rPr>
                <w:b/>
              </w:rPr>
              <w:t xml:space="preserve"> is </w:t>
            </w:r>
            <w:r w:rsidRPr="003650BF">
              <w:rPr>
                <w:b/>
                <w:i/>
              </w:rPr>
              <w:t>cancelled</w:t>
            </w:r>
          </w:p>
        </w:tc>
        <w:tc>
          <w:tcPr>
            <w:tcW w:w="2117" w:type="pct"/>
            <w:gridSpan w:val="2"/>
            <w:shd w:val="clear" w:color="auto" w:fill="auto"/>
            <w:vAlign w:val="center"/>
          </w:tcPr>
          <w:p w14:paraId="15AF9918" w14:textId="77777777" w:rsidR="00821024" w:rsidRPr="003650BF" w:rsidRDefault="006A32BE">
            <w:pPr>
              <w:pStyle w:val="BodyText"/>
              <w:keepNext/>
              <w:spacing w:before="100" w:after="100"/>
              <w:jc w:val="center"/>
              <w:rPr>
                <w:b/>
                <w:i/>
              </w:rPr>
            </w:pPr>
            <w:r w:rsidRPr="003650BF">
              <w:rPr>
                <w:b/>
                <w:i/>
              </w:rPr>
              <w:t>Cancellation Fee</w:t>
            </w:r>
          </w:p>
        </w:tc>
      </w:tr>
      <w:tr w:rsidR="00821024" w:rsidRPr="003650BF" w14:paraId="4E05C9F2" w14:textId="77777777">
        <w:trPr>
          <w:trHeight w:val="20"/>
        </w:trPr>
        <w:tc>
          <w:tcPr>
            <w:tcW w:w="2883" w:type="pct"/>
            <w:shd w:val="clear" w:color="auto" w:fill="auto"/>
            <w:vAlign w:val="center"/>
          </w:tcPr>
          <w:p w14:paraId="303B28E2" w14:textId="77777777" w:rsidR="00821024" w:rsidRPr="003650BF" w:rsidRDefault="00821024">
            <w:pPr>
              <w:pStyle w:val="BodyText"/>
              <w:keepNext/>
              <w:spacing w:before="100" w:after="100"/>
            </w:pPr>
          </w:p>
        </w:tc>
        <w:tc>
          <w:tcPr>
            <w:tcW w:w="2117" w:type="pct"/>
            <w:gridSpan w:val="2"/>
            <w:shd w:val="clear" w:color="auto" w:fill="auto"/>
            <w:vAlign w:val="center"/>
          </w:tcPr>
          <w:p w14:paraId="689C44BC" w14:textId="77777777" w:rsidR="00821024" w:rsidRPr="003650BF" w:rsidRDefault="006A32BE">
            <w:pPr>
              <w:pStyle w:val="BodyText"/>
              <w:keepNext/>
              <w:spacing w:before="100" w:after="100"/>
              <w:jc w:val="center"/>
              <w:rPr>
                <w:b/>
              </w:rPr>
            </w:pPr>
            <w:r w:rsidRPr="003650BF">
              <w:rPr>
                <w:b/>
              </w:rPr>
              <w:t>Optus Plans – 24 Month Contract</w:t>
            </w:r>
          </w:p>
        </w:tc>
      </w:tr>
      <w:tr w:rsidR="00821024" w:rsidRPr="003650BF" w14:paraId="3556DD22" w14:textId="77777777">
        <w:trPr>
          <w:trHeight w:val="20"/>
        </w:trPr>
        <w:tc>
          <w:tcPr>
            <w:tcW w:w="2883" w:type="pct"/>
            <w:shd w:val="clear" w:color="auto" w:fill="auto"/>
            <w:vAlign w:val="center"/>
          </w:tcPr>
          <w:p w14:paraId="4F212719" w14:textId="77777777" w:rsidR="00821024" w:rsidRPr="003650BF" w:rsidRDefault="00821024">
            <w:pPr>
              <w:pStyle w:val="BodyText"/>
              <w:keepNext/>
              <w:spacing w:before="100" w:after="100"/>
            </w:pPr>
          </w:p>
        </w:tc>
        <w:tc>
          <w:tcPr>
            <w:tcW w:w="1033" w:type="pct"/>
            <w:shd w:val="clear" w:color="auto" w:fill="auto"/>
            <w:vAlign w:val="center"/>
          </w:tcPr>
          <w:p w14:paraId="45E5D049" w14:textId="77777777" w:rsidR="00821024" w:rsidRPr="003650BF" w:rsidRDefault="006A32BE">
            <w:pPr>
              <w:pStyle w:val="BodyText"/>
              <w:keepNext/>
              <w:spacing w:before="100" w:after="100"/>
              <w:jc w:val="center"/>
              <w:rPr>
                <w:b/>
              </w:rPr>
            </w:pPr>
            <w:r w:rsidRPr="003650BF">
              <w:rPr>
                <w:b/>
              </w:rPr>
              <w:t>$35 Optus Plan SMS Promo (Apr 2012)</w:t>
            </w:r>
          </w:p>
        </w:tc>
        <w:tc>
          <w:tcPr>
            <w:tcW w:w="1084" w:type="pct"/>
            <w:shd w:val="clear" w:color="auto" w:fill="auto"/>
            <w:vAlign w:val="center"/>
          </w:tcPr>
          <w:p w14:paraId="1C745112" w14:textId="77777777" w:rsidR="00821024" w:rsidRPr="003650BF" w:rsidRDefault="006A32BE">
            <w:pPr>
              <w:pStyle w:val="BodyText"/>
              <w:keepNext/>
              <w:spacing w:before="100" w:after="100"/>
              <w:jc w:val="center"/>
              <w:rPr>
                <w:b/>
              </w:rPr>
            </w:pPr>
            <w:r w:rsidRPr="003650BF">
              <w:rPr>
                <w:b/>
              </w:rPr>
              <w:t>$50 Optus Plan SMS Promo (Apr 2012)</w:t>
            </w:r>
          </w:p>
        </w:tc>
      </w:tr>
      <w:tr w:rsidR="00821024" w:rsidRPr="003650BF" w14:paraId="5C6EC3DA" w14:textId="77777777">
        <w:trPr>
          <w:trHeight w:val="20"/>
        </w:trPr>
        <w:tc>
          <w:tcPr>
            <w:tcW w:w="2883" w:type="pct"/>
            <w:shd w:val="clear" w:color="auto" w:fill="auto"/>
            <w:vAlign w:val="center"/>
          </w:tcPr>
          <w:p w14:paraId="606E20AA" w14:textId="77777777" w:rsidR="00821024" w:rsidRPr="003650BF" w:rsidRDefault="006A32BE">
            <w:pPr>
              <w:pStyle w:val="BodyText"/>
              <w:keepNext/>
              <w:spacing w:before="100" w:after="100"/>
              <w:rPr>
                <w:b/>
              </w:rPr>
            </w:pPr>
            <w:r w:rsidRPr="003650BF">
              <w:rPr>
                <w:b/>
              </w:rPr>
              <w:t xml:space="preserve">During the first 12 months - Initial </w:t>
            </w:r>
            <w:r w:rsidRPr="003650BF">
              <w:rPr>
                <w:b/>
                <w:i/>
              </w:rPr>
              <w:t>cancellation fee</w:t>
            </w:r>
          </w:p>
        </w:tc>
        <w:tc>
          <w:tcPr>
            <w:tcW w:w="1033" w:type="pct"/>
            <w:shd w:val="clear" w:color="auto" w:fill="auto"/>
            <w:vAlign w:val="center"/>
          </w:tcPr>
          <w:p w14:paraId="7BE80640" w14:textId="77777777" w:rsidR="00821024" w:rsidRPr="003650BF" w:rsidRDefault="006A32BE">
            <w:pPr>
              <w:pStyle w:val="BodyText"/>
              <w:keepNext/>
              <w:spacing w:before="100" w:after="100"/>
              <w:jc w:val="center"/>
            </w:pPr>
            <w:r w:rsidRPr="003650BF">
              <w:t>$600</w:t>
            </w:r>
          </w:p>
        </w:tc>
        <w:tc>
          <w:tcPr>
            <w:tcW w:w="1084" w:type="pct"/>
            <w:shd w:val="clear" w:color="auto" w:fill="auto"/>
            <w:vAlign w:val="center"/>
          </w:tcPr>
          <w:p w14:paraId="0F44C60E" w14:textId="77777777" w:rsidR="00821024" w:rsidRPr="003650BF" w:rsidRDefault="006A32BE">
            <w:pPr>
              <w:pStyle w:val="BodyText"/>
              <w:keepNext/>
              <w:spacing w:before="100" w:after="100"/>
              <w:jc w:val="center"/>
            </w:pPr>
            <w:r w:rsidRPr="003650BF">
              <w:t>$800</w:t>
            </w:r>
          </w:p>
        </w:tc>
      </w:tr>
      <w:tr w:rsidR="00821024" w:rsidRPr="003650BF" w14:paraId="73B2E003" w14:textId="77777777">
        <w:trPr>
          <w:trHeight w:val="20"/>
        </w:trPr>
        <w:tc>
          <w:tcPr>
            <w:tcW w:w="2883" w:type="pct"/>
            <w:shd w:val="clear" w:color="auto" w:fill="auto"/>
            <w:vAlign w:val="center"/>
          </w:tcPr>
          <w:p w14:paraId="205C67F3" w14:textId="77777777" w:rsidR="00821024" w:rsidRPr="003650BF" w:rsidRDefault="006A32BE">
            <w:pPr>
              <w:pStyle w:val="BodyText"/>
              <w:keepNext/>
              <w:spacing w:before="100" w:after="100"/>
              <w:rPr>
                <w:b/>
              </w:rPr>
            </w:pPr>
            <w:r w:rsidRPr="003650BF">
              <w:rPr>
                <w:b/>
              </w:rPr>
              <w:t xml:space="preserve">Months 13 – 15 (80% of Initial </w:t>
            </w:r>
            <w:r w:rsidRPr="003650BF">
              <w:rPr>
                <w:b/>
                <w:i/>
              </w:rPr>
              <w:t>cancellation fee</w:t>
            </w:r>
            <w:r w:rsidRPr="003650BF">
              <w:rPr>
                <w:b/>
              </w:rPr>
              <w:t>)</w:t>
            </w:r>
          </w:p>
        </w:tc>
        <w:tc>
          <w:tcPr>
            <w:tcW w:w="1033" w:type="pct"/>
            <w:shd w:val="clear" w:color="auto" w:fill="auto"/>
            <w:vAlign w:val="center"/>
          </w:tcPr>
          <w:p w14:paraId="140CA262" w14:textId="77777777" w:rsidR="00821024" w:rsidRPr="003650BF" w:rsidRDefault="006A32BE">
            <w:pPr>
              <w:pStyle w:val="BodyText"/>
              <w:keepNext/>
              <w:spacing w:before="100" w:after="100"/>
              <w:jc w:val="center"/>
            </w:pPr>
            <w:r w:rsidRPr="003650BF">
              <w:t>$480</w:t>
            </w:r>
          </w:p>
        </w:tc>
        <w:tc>
          <w:tcPr>
            <w:tcW w:w="1084" w:type="pct"/>
            <w:shd w:val="clear" w:color="auto" w:fill="auto"/>
            <w:vAlign w:val="center"/>
          </w:tcPr>
          <w:p w14:paraId="43BE398E" w14:textId="77777777" w:rsidR="00821024" w:rsidRPr="003650BF" w:rsidRDefault="006A32BE">
            <w:pPr>
              <w:pStyle w:val="BodyText"/>
              <w:keepNext/>
              <w:spacing w:before="100" w:after="100"/>
              <w:jc w:val="center"/>
            </w:pPr>
            <w:r w:rsidRPr="003650BF">
              <w:t>$640</w:t>
            </w:r>
          </w:p>
        </w:tc>
      </w:tr>
      <w:tr w:rsidR="00821024" w:rsidRPr="003650BF" w14:paraId="72B3BBD9" w14:textId="77777777">
        <w:trPr>
          <w:trHeight w:val="20"/>
        </w:trPr>
        <w:tc>
          <w:tcPr>
            <w:tcW w:w="2883" w:type="pct"/>
            <w:shd w:val="clear" w:color="auto" w:fill="auto"/>
            <w:vAlign w:val="center"/>
          </w:tcPr>
          <w:p w14:paraId="3048D4B8" w14:textId="77777777" w:rsidR="00821024" w:rsidRPr="003650BF" w:rsidRDefault="006A32BE">
            <w:pPr>
              <w:pStyle w:val="BodyText"/>
              <w:keepNext/>
              <w:spacing w:before="100" w:after="100"/>
              <w:rPr>
                <w:b/>
              </w:rPr>
            </w:pPr>
            <w:r w:rsidRPr="003650BF">
              <w:rPr>
                <w:b/>
              </w:rPr>
              <w:t xml:space="preserve">Months 16 – 18 (60% of the Initial </w:t>
            </w:r>
            <w:r w:rsidRPr="003650BF">
              <w:rPr>
                <w:b/>
                <w:i/>
              </w:rPr>
              <w:t>cancellation fee</w:t>
            </w:r>
            <w:r w:rsidRPr="003650BF">
              <w:rPr>
                <w:b/>
              </w:rPr>
              <w:t>)</w:t>
            </w:r>
          </w:p>
        </w:tc>
        <w:tc>
          <w:tcPr>
            <w:tcW w:w="1033" w:type="pct"/>
            <w:shd w:val="clear" w:color="auto" w:fill="auto"/>
            <w:vAlign w:val="center"/>
          </w:tcPr>
          <w:p w14:paraId="7515539C" w14:textId="77777777" w:rsidR="00821024" w:rsidRPr="003650BF" w:rsidRDefault="006A32BE">
            <w:pPr>
              <w:pStyle w:val="BodyText"/>
              <w:keepNext/>
              <w:spacing w:before="100" w:after="100"/>
              <w:jc w:val="center"/>
            </w:pPr>
            <w:r w:rsidRPr="003650BF">
              <w:t>$360</w:t>
            </w:r>
          </w:p>
        </w:tc>
        <w:tc>
          <w:tcPr>
            <w:tcW w:w="1084" w:type="pct"/>
            <w:shd w:val="clear" w:color="auto" w:fill="auto"/>
            <w:vAlign w:val="center"/>
          </w:tcPr>
          <w:p w14:paraId="4E356D6D" w14:textId="77777777" w:rsidR="00821024" w:rsidRPr="003650BF" w:rsidRDefault="006A32BE">
            <w:pPr>
              <w:pStyle w:val="BodyText"/>
              <w:keepNext/>
              <w:spacing w:before="100" w:after="100"/>
              <w:jc w:val="center"/>
            </w:pPr>
            <w:r w:rsidRPr="003650BF">
              <w:t>$480</w:t>
            </w:r>
          </w:p>
        </w:tc>
      </w:tr>
      <w:tr w:rsidR="00821024" w:rsidRPr="003650BF" w14:paraId="63C25FDE" w14:textId="77777777">
        <w:trPr>
          <w:trHeight w:val="20"/>
        </w:trPr>
        <w:tc>
          <w:tcPr>
            <w:tcW w:w="2883" w:type="pct"/>
            <w:shd w:val="clear" w:color="auto" w:fill="auto"/>
            <w:vAlign w:val="center"/>
          </w:tcPr>
          <w:p w14:paraId="743A5815" w14:textId="77777777" w:rsidR="00821024" w:rsidRPr="003650BF" w:rsidRDefault="006A32BE">
            <w:pPr>
              <w:pStyle w:val="BodyText"/>
              <w:keepNext/>
              <w:spacing w:before="100" w:after="100"/>
              <w:rPr>
                <w:b/>
              </w:rPr>
            </w:pPr>
            <w:r w:rsidRPr="003650BF">
              <w:rPr>
                <w:b/>
              </w:rPr>
              <w:t xml:space="preserve">Months 19 – 21 (40% of the Initial </w:t>
            </w:r>
            <w:r w:rsidRPr="003650BF">
              <w:rPr>
                <w:b/>
                <w:i/>
              </w:rPr>
              <w:t>cancellation fee</w:t>
            </w:r>
            <w:r w:rsidRPr="003650BF">
              <w:rPr>
                <w:b/>
              </w:rPr>
              <w:t>)</w:t>
            </w:r>
          </w:p>
        </w:tc>
        <w:tc>
          <w:tcPr>
            <w:tcW w:w="1033" w:type="pct"/>
            <w:shd w:val="clear" w:color="auto" w:fill="auto"/>
            <w:vAlign w:val="center"/>
          </w:tcPr>
          <w:p w14:paraId="7D521F54" w14:textId="77777777" w:rsidR="00821024" w:rsidRPr="003650BF" w:rsidRDefault="006A32BE">
            <w:pPr>
              <w:pStyle w:val="BodyText"/>
              <w:keepNext/>
              <w:spacing w:before="100" w:after="100"/>
              <w:jc w:val="center"/>
            </w:pPr>
            <w:r w:rsidRPr="003650BF">
              <w:t>$240</w:t>
            </w:r>
          </w:p>
        </w:tc>
        <w:tc>
          <w:tcPr>
            <w:tcW w:w="1084" w:type="pct"/>
            <w:shd w:val="clear" w:color="auto" w:fill="auto"/>
            <w:vAlign w:val="center"/>
          </w:tcPr>
          <w:p w14:paraId="5288C38A" w14:textId="77777777" w:rsidR="00821024" w:rsidRPr="003650BF" w:rsidRDefault="006A32BE">
            <w:pPr>
              <w:pStyle w:val="BodyText"/>
              <w:keepNext/>
              <w:spacing w:before="100" w:after="100"/>
              <w:jc w:val="center"/>
            </w:pPr>
            <w:r w:rsidRPr="003650BF">
              <w:t>$320</w:t>
            </w:r>
          </w:p>
        </w:tc>
      </w:tr>
      <w:tr w:rsidR="00821024" w:rsidRPr="003650BF" w14:paraId="49641F69" w14:textId="77777777">
        <w:trPr>
          <w:trHeight w:val="20"/>
        </w:trPr>
        <w:tc>
          <w:tcPr>
            <w:tcW w:w="2883" w:type="pct"/>
            <w:shd w:val="clear" w:color="auto" w:fill="auto"/>
            <w:vAlign w:val="center"/>
          </w:tcPr>
          <w:p w14:paraId="32E4C694" w14:textId="77777777" w:rsidR="00821024" w:rsidRPr="003650BF" w:rsidRDefault="006A32BE">
            <w:pPr>
              <w:pStyle w:val="BodyText"/>
              <w:keepNext/>
              <w:spacing w:before="100" w:after="100"/>
              <w:rPr>
                <w:b/>
              </w:rPr>
            </w:pPr>
            <w:r w:rsidRPr="003650BF">
              <w:rPr>
                <w:b/>
              </w:rPr>
              <w:t>Months 22 – 24 (20% of the Initial cancellation fee)</w:t>
            </w:r>
          </w:p>
        </w:tc>
        <w:tc>
          <w:tcPr>
            <w:tcW w:w="1033" w:type="pct"/>
            <w:shd w:val="clear" w:color="auto" w:fill="auto"/>
            <w:vAlign w:val="center"/>
          </w:tcPr>
          <w:p w14:paraId="0DA2EA12" w14:textId="77777777" w:rsidR="00821024" w:rsidRPr="003650BF" w:rsidRDefault="006A32BE">
            <w:pPr>
              <w:pStyle w:val="BodyText"/>
              <w:keepNext/>
              <w:spacing w:before="100" w:after="100"/>
              <w:jc w:val="center"/>
            </w:pPr>
            <w:r w:rsidRPr="003650BF">
              <w:t>$120</w:t>
            </w:r>
          </w:p>
        </w:tc>
        <w:tc>
          <w:tcPr>
            <w:tcW w:w="1084" w:type="pct"/>
            <w:shd w:val="clear" w:color="auto" w:fill="auto"/>
            <w:vAlign w:val="center"/>
          </w:tcPr>
          <w:p w14:paraId="3DFA60E6" w14:textId="77777777" w:rsidR="00821024" w:rsidRPr="003650BF" w:rsidRDefault="006A32BE">
            <w:pPr>
              <w:pStyle w:val="BodyText"/>
              <w:keepNext/>
              <w:spacing w:before="100" w:after="100"/>
              <w:jc w:val="center"/>
            </w:pPr>
            <w:r w:rsidRPr="003650BF">
              <w:t>$160</w:t>
            </w:r>
          </w:p>
        </w:tc>
      </w:tr>
    </w:tbl>
    <w:p w14:paraId="2115E067" w14:textId="77777777" w:rsidR="00821024" w:rsidRPr="003650BF" w:rsidRDefault="00821024">
      <w:pPr>
        <w:pStyle w:val="BodyText"/>
      </w:pPr>
    </w:p>
    <w:tbl>
      <w:tblPr>
        <w:tblW w:w="8759" w:type="dxa"/>
        <w:tblInd w:w="1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070"/>
        <w:gridCol w:w="1801"/>
        <w:gridCol w:w="1888"/>
      </w:tblGrid>
      <w:tr w:rsidR="00821024" w:rsidRPr="003650BF" w14:paraId="7B565C98" w14:textId="77777777">
        <w:trPr>
          <w:trHeight w:val="20"/>
          <w:tblHeader/>
        </w:trPr>
        <w:tc>
          <w:tcPr>
            <w:tcW w:w="2894" w:type="pct"/>
            <w:shd w:val="clear" w:color="auto" w:fill="auto"/>
            <w:vAlign w:val="center"/>
          </w:tcPr>
          <w:p w14:paraId="5F4EA06A" w14:textId="77777777" w:rsidR="00821024" w:rsidRPr="003650BF" w:rsidRDefault="006A32BE">
            <w:pPr>
              <w:pStyle w:val="BodyText"/>
              <w:keepNext/>
              <w:spacing w:before="100" w:after="100"/>
              <w:rPr>
                <w:b/>
              </w:rPr>
            </w:pPr>
            <w:r w:rsidRPr="003650BF">
              <w:rPr>
                <w:b/>
              </w:rPr>
              <w:t xml:space="preserve">When the </w:t>
            </w:r>
            <w:r w:rsidRPr="003650BF">
              <w:rPr>
                <w:b/>
                <w:i/>
              </w:rPr>
              <w:t xml:space="preserve">service </w:t>
            </w:r>
            <w:r w:rsidRPr="003650BF">
              <w:rPr>
                <w:b/>
              </w:rPr>
              <w:t xml:space="preserve">is </w:t>
            </w:r>
            <w:r w:rsidRPr="003650BF">
              <w:rPr>
                <w:b/>
                <w:i/>
              </w:rPr>
              <w:t>cancelled</w:t>
            </w:r>
          </w:p>
        </w:tc>
        <w:tc>
          <w:tcPr>
            <w:tcW w:w="2106" w:type="pct"/>
            <w:gridSpan w:val="2"/>
            <w:shd w:val="clear" w:color="auto" w:fill="auto"/>
            <w:vAlign w:val="center"/>
          </w:tcPr>
          <w:p w14:paraId="666CE9E8" w14:textId="77777777" w:rsidR="00821024" w:rsidRPr="003650BF" w:rsidRDefault="006A32BE">
            <w:pPr>
              <w:pStyle w:val="BodyText"/>
              <w:keepNext/>
              <w:spacing w:before="100" w:after="100"/>
              <w:jc w:val="center"/>
              <w:rPr>
                <w:b/>
                <w:i/>
              </w:rPr>
            </w:pPr>
            <w:r w:rsidRPr="003650BF">
              <w:rPr>
                <w:b/>
                <w:i/>
              </w:rPr>
              <w:t>Cancellation Fee</w:t>
            </w:r>
          </w:p>
        </w:tc>
      </w:tr>
      <w:tr w:rsidR="00821024" w:rsidRPr="003650BF" w14:paraId="4B3A07E3" w14:textId="77777777">
        <w:trPr>
          <w:trHeight w:val="20"/>
          <w:tblHeader/>
        </w:trPr>
        <w:tc>
          <w:tcPr>
            <w:tcW w:w="2894" w:type="pct"/>
            <w:shd w:val="clear" w:color="auto" w:fill="auto"/>
            <w:vAlign w:val="center"/>
          </w:tcPr>
          <w:p w14:paraId="3B2B21F7" w14:textId="77777777" w:rsidR="00821024" w:rsidRPr="003650BF" w:rsidRDefault="00821024">
            <w:pPr>
              <w:pStyle w:val="BodyText"/>
              <w:keepNext/>
              <w:spacing w:before="100" w:after="100"/>
            </w:pPr>
          </w:p>
        </w:tc>
        <w:tc>
          <w:tcPr>
            <w:tcW w:w="2106" w:type="pct"/>
            <w:gridSpan w:val="2"/>
            <w:shd w:val="clear" w:color="auto" w:fill="auto"/>
            <w:vAlign w:val="center"/>
          </w:tcPr>
          <w:p w14:paraId="00C2C631" w14:textId="77777777" w:rsidR="00821024" w:rsidRPr="003650BF" w:rsidRDefault="006A32BE">
            <w:pPr>
              <w:pStyle w:val="BodyText"/>
              <w:keepNext/>
              <w:spacing w:before="100" w:after="100"/>
              <w:jc w:val="center"/>
              <w:rPr>
                <w:b/>
              </w:rPr>
            </w:pPr>
            <w:r w:rsidRPr="003650BF">
              <w:rPr>
                <w:b/>
              </w:rPr>
              <w:t>Optus Plans – 12 Month Contract</w:t>
            </w:r>
          </w:p>
        </w:tc>
      </w:tr>
      <w:tr w:rsidR="00821024" w:rsidRPr="003650BF" w14:paraId="46EDB8E3" w14:textId="77777777">
        <w:trPr>
          <w:trHeight w:val="20"/>
          <w:tblHeader/>
        </w:trPr>
        <w:tc>
          <w:tcPr>
            <w:tcW w:w="2894" w:type="pct"/>
            <w:shd w:val="clear" w:color="auto" w:fill="auto"/>
            <w:vAlign w:val="center"/>
          </w:tcPr>
          <w:p w14:paraId="0C4D7140" w14:textId="77777777" w:rsidR="00821024" w:rsidRPr="003650BF" w:rsidRDefault="00821024">
            <w:pPr>
              <w:pStyle w:val="BodyText"/>
              <w:keepNext/>
              <w:spacing w:before="100" w:after="100"/>
            </w:pPr>
          </w:p>
        </w:tc>
        <w:tc>
          <w:tcPr>
            <w:tcW w:w="1028" w:type="pct"/>
            <w:shd w:val="clear" w:color="auto" w:fill="auto"/>
            <w:vAlign w:val="center"/>
          </w:tcPr>
          <w:p w14:paraId="11FE64C4" w14:textId="77777777" w:rsidR="00821024" w:rsidRPr="003650BF" w:rsidRDefault="006A32BE">
            <w:pPr>
              <w:pStyle w:val="BodyText"/>
              <w:keepNext/>
              <w:spacing w:before="100" w:after="100"/>
              <w:jc w:val="center"/>
              <w:rPr>
                <w:b/>
              </w:rPr>
            </w:pPr>
            <w:r w:rsidRPr="003650BF">
              <w:rPr>
                <w:b/>
              </w:rPr>
              <w:t>$35 Optus Plan SMS Promo (Apr 2012)</w:t>
            </w:r>
          </w:p>
        </w:tc>
        <w:tc>
          <w:tcPr>
            <w:tcW w:w="1078" w:type="pct"/>
            <w:shd w:val="clear" w:color="auto" w:fill="auto"/>
            <w:vAlign w:val="center"/>
          </w:tcPr>
          <w:p w14:paraId="676C75BD" w14:textId="77777777" w:rsidR="00821024" w:rsidRPr="003650BF" w:rsidRDefault="006A32BE">
            <w:pPr>
              <w:pStyle w:val="BodyText"/>
              <w:keepNext/>
              <w:spacing w:before="100" w:after="100"/>
              <w:jc w:val="center"/>
              <w:rPr>
                <w:b/>
              </w:rPr>
            </w:pPr>
            <w:r w:rsidRPr="003650BF">
              <w:rPr>
                <w:b/>
              </w:rPr>
              <w:t>$50 Optus Plan SMS Promo (Apr 2012)</w:t>
            </w:r>
          </w:p>
        </w:tc>
      </w:tr>
      <w:tr w:rsidR="00821024" w:rsidRPr="003650BF" w14:paraId="08AD544A" w14:textId="77777777">
        <w:trPr>
          <w:trHeight w:val="20"/>
        </w:trPr>
        <w:tc>
          <w:tcPr>
            <w:tcW w:w="2894" w:type="pct"/>
            <w:shd w:val="clear" w:color="auto" w:fill="auto"/>
            <w:vAlign w:val="center"/>
          </w:tcPr>
          <w:p w14:paraId="28DAC584"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 fee</w:t>
            </w:r>
          </w:p>
        </w:tc>
        <w:tc>
          <w:tcPr>
            <w:tcW w:w="1028" w:type="pct"/>
            <w:shd w:val="clear" w:color="auto" w:fill="auto"/>
            <w:vAlign w:val="center"/>
          </w:tcPr>
          <w:p w14:paraId="6BD825C1" w14:textId="77777777" w:rsidR="00821024" w:rsidRPr="003650BF" w:rsidRDefault="006A32BE">
            <w:pPr>
              <w:pStyle w:val="BodyText"/>
              <w:spacing w:before="100" w:after="100"/>
              <w:jc w:val="center"/>
            </w:pPr>
            <w:r w:rsidRPr="003650BF">
              <w:t>$370</w:t>
            </w:r>
          </w:p>
        </w:tc>
        <w:tc>
          <w:tcPr>
            <w:tcW w:w="1078" w:type="pct"/>
            <w:shd w:val="clear" w:color="auto" w:fill="auto"/>
            <w:vAlign w:val="center"/>
          </w:tcPr>
          <w:p w14:paraId="5E2D3DEB" w14:textId="77777777" w:rsidR="00821024" w:rsidRPr="003650BF" w:rsidRDefault="006A32BE">
            <w:pPr>
              <w:pStyle w:val="BodyText"/>
              <w:spacing w:before="100" w:after="100"/>
              <w:jc w:val="center"/>
            </w:pPr>
            <w:r w:rsidRPr="003650BF">
              <w:t>$470</w:t>
            </w:r>
          </w:p>
        </w:tc>
      </w:tr>
      <w:tr w:rsidR="00821024" w:rsidRPr="003650BF" w14:paraId="5C943323" w14:textId="77777777">
        <w:trPr>
          <w:trHeight w:val="20"/>
        </w:trPr>
        <w:tc>
          <w:tcPr>
            <w:tcW w:w="2894" w:type="pct"/>
            <w:shd w:val="clear" w:color="auto" w:fill="auto"/>
            <w:vAlign w:val="center"/>
          </w:tcPr>
          <w:p w14:paraId="7C874E48"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1028" w:type="pct"/>
            <w:shd w:val="clear" w:color="auto" w:fill="auto"/>
            <w:vAlign w:val="center"/>
          </w:tcPr>
          <w:p w14:paraId="6DD31138" w14:textId="77777777" w:rsidR="00821024" w:rsidRPr="003650BF" w:rsidRDefault="006A32BE">
            <w:pPr>
              <w:pStyle w:val="BodyText"/>
              <w:spacing w:before="100" w:after="100"/>
              <w:jc w:val="center"/>
            </w:pPr>
            <w:r w:rsidRPr="003650BF">
              <w:t>$259</w:t>
            </w:r>
          </w:p>
        </w:tc>
        <w:tc>
          <w:tcPr>
            <w:tcW w:w="1078" w:type="pct"/>
            <w:shd w:val="clear" w:color="auto" w:fill="auto"/>
            <w:vAlign w:val="center"/>
          </w:tcPr>
          <w:p w14:paraId="5548954B" w14:textId="77777777" w:rsidR="00821024" w:rsidRPr="003650BF" w:rsidRDefault="006A32BE">
            <w:pPr>
              <w:pStyle w:val="BodyText"/>
              <w:spacing w:before="100" w:after="100"/>
              <w:jc w:val="center"/>
            </w:pPr>
            <w:r w:rsidRPr="003650BF">
              <w:t>$329</w:t>
            </w:r>
          </w:p>
        </w:tc>
      </w:tr>
      <w:tr w:rsidR="00821024" w:rsidRPr="003650BF" w14:paraId="402F6C4E" w14:textId="77777777">
        <w:trPr>
          <w:trHeight w:val="20"/>
        </w:trPr>
        <w:tc>
          <w:tcPr>
            <w:tcW w:w="2894" w:type="pct"/>
            <w:shd w:val="clear" w:color="auto" w:fill="auto"/>
            <w:vAlign w:val="center"/>
          </w:tcPr>
          <w:p w14:paraId="3C7ABE33"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 fee</w:t>
            </w:r>
            <w:r w:rsidRPr="003650BF">
              <w:rPr>
                <w:b/>
              </w:rPr>
              <w:t>)</w:t>
            </w:r>
          </w:p>
        </w:tc>
        <w:tc>
          <w:tcPr>
            <w:tcW w:w="1028" w:type="pct"/>
            <w:shd w:val="clear" w:color="auto" w:fill="auto"/>
            <w:vAlign w:val="center"/>
          </w:tcPr>
          <w:p w14:paraId="4BDF875D" w14:textId="77777777" w:rsidR="00821024" w:rsidRPr="003650BF" w:rsidRDefault="006A32BE">
            <w:pPr>
              <w:pStyle w:val="BodyText"/>
              <w:spacing w:before="100" w:after="100"/>
              <w:jc w:val="center"/>
            </w:pPr>
            <w:r w:rsidRPr="003650BF">
              <w:t>$148</w:t>
            </w:r>
          </w:p>
        </w:tc>
        <w:tc>
          <w:tcPr>
            <w:tcW w:w="1078" w:type="pct"/>
            <w:shd w:val="clear" w:color="auto" w:fill="auto"/>
            <w:vAlign w:val="center"/>
          </w:tcPr>
          <w:p w14:paraId="5958D6A5" w14:textId="77777777" w:rsidR="00821024" w:rsidRPr="003650BF" w:rsidRDefault="006A32BE">
            <w:pPr>
              <w:pStyle w:val="BodyText"/>
              <w:spacing w:before="100" w:after="100"/>
              <w:jc w:val="center"/>
            </w:pPr>
            <w:r w:rsidRPr="003650BF">
              <w:t>$188</w:t>
            </w:r>
          </w:p>
        </w:tc>
      </w:tr>
    </w:tbl>
    <w:p w14:paraId="765AC98B" w14:textId="77777777" w:rsidR="00821024" w:rsidRPr="003650BF" w:rsidRDefault="00821024">
      <w:pPr>
        <w:pStyle w:val="BodyText"/>
      </w:pPr>
      <w:bookmarkStart w:id="2508" w:name="_Toc104791414"/>
      <w:bookmarkStart w:id="2509" w:name="_Toc107472403"/>
      <w:bookmarkStart w:id="2510" w:name="_Toc126663236"/>
      <w:bookmarkStart w:id="2511" w:name="_Toc398128763"/>
      <w:bookmarkStart w:id="2512" w:name="_Toc443059366"/>
    </w:p>
    <w:p w14:paraId="13F2D834" w14:textId="77777777" w:rsidR="00821024" w:rsidRPr="003650BF" w:rsidRDefault="006A32BE">
      <w:pPr>
        <w:pStyle w:val="Heading4"/>
        <w:spacing w:before="60"/>
      </w:pPr>
      <w:bookmarkStart w:id="2513" w:name="_Toc447831616"/>
      <w:bookmarkStart w:id="2514" w:name="_Toc533265009"/>
      <w:r w:rsidRPr="003650BF">
        <w:t>Optus BlackBerry 79 Cap Plan</w:t>
      </w:r>
      <w:bookmarkEnd w:id="2508"/>
      <w:bookmarkEnd w:id="2509"/>
      <w:bookmarkEnd w:id="2510"/>
      <w:bookmarkEnd w:id="2511"/>
      <w:bookmarkEnd w:id="2512"/>
      <w:bookmarkEnd w:id="2513"/>
      <w:bookmarkEnd w:id="2514"/>
    </w:p>
    <w:p w14:paraId="665CFC5C" w14:textId="77777777" w:rsidR="00821024" w:rsidRPr="003650BF" w:rsidRDefault="006A32BE">
      <w:pPr>
        <w:pStyle w:val="Heading6"/>
        <w:spacing w:before="60"/>
      </w:pPr>
      <w:bookmarkStart w:id="2515" w:name="_Toc126663237"/>
      <w:bookmarkStart w:id="2516" w:name="_Toc398128764"/>
      <w:bookmarkStart w:id="2517" w:name="_Toc443059367"/>
      <w:bookmarkStart w:id="2518" w:name="_Toc447831617"/>
      <w:bookmarkStart w:id="2519" w:name="_Toc533265010"/>
      <w:r w:rsidRPr="003650BF">
        <w:t>Eligibility</w:t>
      </w:r>
      <w:bookmarkEnd w:id="2515"/>
      <w:bookmarkEnd w:id="2516"/>
      <w:bookmarkEnd w:id="2517"/>
      <w:bookmarkEnd w:id="2518"/>
      <w:bookmarkEnd w:id="2519"/>
    </w:p>
    <w:p w14:paraId="184A3B7A" w14:textId="77777777" w:rsidR="00821024" w:rsidRPr="003650BF" w:rsidRDefault="006A32BE">
      <w:pPr>
        <w:pStyle w:val="Heading7"/>
        <w:spacing w:before="60"/>
      </w:pPr>
      <w:r w:rsidRPr="003650BF">
        <w:t xml:space="preserve">The Optus </w:t>
      </w:r>
      <w:r w:rsidRPr="003650BF">
        <w:rPr>
          <w:i/>
        </w:rPr>
        <w:t>BlackBerry 79 Cap</w:t>
      </w:r>
      <w:r w:rsidRPr="003650BF">
        <w:t xml:space="preserve"> Plan is available to credit approved new Optus customers until 31st March 2007. </w:t>
      </w:r>
    </w:p>
    <w:p w14:paraId="72D879EE" w14:textId="77777777" w:rsidR="00821024" w:rsidRPr="003650BF" w:rsidRDefault="006A32BE">
      <w:pPr>
        <w:pStyle w:val="Heading7"/>
        <w:spacing w:before="60"/>
      </w:pPr>
      <w:r w:rsidRPr="003650BF">
        <w:t xml:space="preserve">Only customers that have not been previously connected to </w:t>
      </w:r>
      <w:r w:rsidRPr="003650BF">
        <w:rPr>
          <w:i/>
        </w:rPr>
        <w:t xml:space="preserve">our network </w:t>
      </w:r>
      <w:r w:rsidRPr="003650BF">
        <w:t>are classified by Optus as new customers. Optus Service Providers' customers are excluded.</w:t>
      </w:r>
    </w:p>
    <w:p w14:paraId="75CA8BA8" w14:textId="77777777" w:rsidR="00821024" w:rsidRPr="003650BF" w:rsidRDefault="006A32BE">
      <w:pPr>
        <w:pStyle w:val="Heading7"/>
        <w:spacing w:before="60"/>
      </w:pPr>
      <w:r w:rsidRPr="003650BF">
        <w:t>This offer cannot be combined with 'yes' thanks or any other promotional offer.</w:t>
      </w:r>
    </w:p>
    <w:p w14:paraId="765C90F5" w14:textId="77777777" w:rsidR="00821024" w:rsidRPr="003650BF" w:rsidRDefault="006A32BE">
      <w:pPr>
        <w:pStyle w:val="Heading7"/>
        <w:spacing w:before="60"/>
      </w:pPr>
      <w:r w:rsidRPr="003650BF">
        <w:rPr>
          <w:i/>
        </w:rPr>
        <w:t xml:space="preserve">You </w:t>
      </w:r>
      <w:r w:rsidRPr="003650BF">
        <w:t xml:space="preserve">may choose to connect an existing </w:t>
      </w:r>
      <w:r w:rsidRPr="003650BF">
        <w:rPr>
          <w:i/>
        </w:rPr>
        <w:t xml:space="preserve">mobile phone </w:t>
      </w:r>
      <w:r w:rsidRPr="003650BF">
        <w:t xml:space="preserve">handset to this </w:t>
      </w:r>
      <w:r w:rsidRPr="003650BF">
        <w:rPr>
          <w:i/>
        </w:rPr>
        <w:t>pricing plan</w:t>
      </w:r>
      <w:r w:rsidRPr="003650BF">
        <w:t xml:space="preserve"> or </w:t>
      </w:r>
      <w:r w:rsidRPr="003650BF">
        <w:rPr>
          <w:i/>
        </w:rPr>
        <w:t xml:space="preserve">you </w:t>
      </w:r>
      <w:r w:rsidRPr="003650BF">
        <w:t xml:space="preserve">may purchase a subsidised phone handset with </w:t>
      </w:r>
      <w:r w:rsidRPr="003650BF">
        <w:rPr>
          <w:i/>
        </w:rPr>
        <w:t xml:space="preserve">your service </w:t>
      </w:r>
      <w:r w:rsidRPr="003650BF">
        <w:t xml:space="preserve">under a </w:t>
      </w:r>
      <w:r w:rsidRPr="003650BF">
        <w:rPr>
          <w:i/>
        </w:rPr>
        <w:t>mobile equipment payment plan</w:t>
      </w:r>
      <w:r w:rsidRPr="003650BF">
        <w:t xml:space="preserve">. Details of the </w:t>
      </w:r>
      <w:r w:rsidRPr="003650BF">
        <w:rPr>
          <w:i/>
        </w:rPr>
        <w:t xml:space="preserve">pricing plan </w:t>
      </w:r>
      <w:r w:rsidRPr="003650BF">
        <w:t>options are set out below.</w:t>
      </w:r>
    </w:p>
    <w:p w14:paraId="5831FA9E" w14:textId="77777777" w:rsidR="00821024" w:rsidRPr="003650BF" w:rsidRDefault="006A32BE">
      <w:pPr>
        <w:pStyle w:val="Heading6"/>
        <w:keepNext/>
        <w:spacing w:before="60"/>
        <w:rPr>
          <w:i/>
        </w:rPr>
      </w:pPr>
      <w:bookmarkStart w:id="2520" w:name="_Toc126663238"/>
      <w:bookmarkStart w:id="2521" w:name="_Toc398128765"/>
      <w:bookmarkStart w:id="2522" w:name="_Toc443059368"/>
      <w:bookmarkStart w:id="2523" w:name="_Toc447831618"/>
      <w:bookmarkStart w:id="2524" w:name="_Toc533265011"/>
      <w:r w:rsidRPr="003650BF">
        <w:rPr>
          <w:i/>
        </w:rPr>
        <w:t>Minimum term</w:t>
      </w:r>
      <w:bookmarkEnd w:id="2520"/>
      <w:bookmarkEnd w:id="2521"/>
      <w:bookmarkEnd w:id="2522"/>
      <w:bookmarkEnd w:id="2523"/>
      <w:bookmarkEnd w:id="2524"/>
    </w:p>
    <w:p w14:paraId="106863BB" w14:textId="77777777" w:rsidR="00821024" w:rsidRPr="003650BF" w:rsidRDefault="006A32BE">
      <w:pPr>
        <w:pStyle w:val="Heading7"/>
        <w:tabs>
          <w:tab w:val="left" w:pos="1440"/>
        </w:tabs>
        <w:spacing w:before="60"/>
      </w:pPr>
      <w:r w:rsidRPr="003650BF">
        <w:t xml:space="preserve">The Optus </w:t>
      </w:r>
      <w:r w:rsidRPr="003650BF">
        <w:rPr>
          <w:i/>
        </w:rPr>
        <w:t>BlackBerry 79 Cap Plan</w:t>
      </w:r>
      <w:r w:rsidRPr="003650BF">
        <w:t xml:space="preserve"> requires a 24-month fixed length </w:t>
      </w:r>
      <w:r w:rsidRPr="003650BF">
        <w:rPr>
          <w:i/>
        </w:rPr>
        <w:t>minimum term</w:t>
      </w:r>
      <w:r w:rsidRPr="003650BF">
        <w:t>.</w:t>
      </w:r>
    </w:p>
    <w:p w14:paraId="0FC6B8BB" w14:textId="77777777" w:rsidR="00821024" w:rsidRPr="003650BF" w:rsidRDefault="006A32BE">
      <w:pPr>
        <w:pStyle w:val="Heading7"/>
        <w:tabs>
          <w:tab w:val="left" w:pos="1440"/>
        </w:tabs>
        <w:spacing w:before="60"/>
      </w:pPr>
      <w:r w:rsidRPr="003650BF">
        <w:t xml:space="preserve">The Optus </w:t>
      </w:r>
      <w:r w:rsidRPr="003650BF">
        <w:rPr>
          <w:i/>
        </w:rPr>
        <w:t>BlackBerry 79 Cap Plan</w:t>
      </w:r>
      <w:r w:rsidRPr="003650BF">
        <w:t xml:space="preserve"> allows </w:t>
      </w:r>
      <w:r w:rsidRPr="003650BF">
        <w:rPr>
          <w:i/>
        </w:rPr>
        <w:t>you</w:t>
      </w:r>
      <w:r w:rsidRPr="003650BF">
        <w:t xml:space="preserve"> to select monthly </w:t>
      </w:r>
      <w:r w:rsidRPr="003650BF">
        <w:rPr>
          <w:i/>
        </w:rPr>
        <w:t xml:space="preserve">mobile phone </w:t>
      </w:r>
      <w:r w:rsidRPr="003650BF">
        <w:t>handset repayments over 24 months on selected handsets.</w:t>
      </w:r>
    </w:p>
    <w:p w14:paraId="55A98F76" w14:textId="77777777" w:rsidR="00821024" w:rsidRPr="003650BF" w:rsidRDefault="006A32BE">
      <w:pPr>
        <w:pStyle w:val="Heading7"/>
        <w:tabs>
          <w:tab w:val="left" w:pos="1440"/>
        </w:tabs>
        <w:spacing w:before="60"/>
      </w:pPr>
      <w:r w:rsidRPr="003650BF">
        <w:lastRenderedPageBreak/>
        <w:t xml:space="preserve">If </w:t>
      </w:r>
      <w:r w:rsidRPr="003650BF">
        <w:rPr>
          <w:i/>
        </w:rPr>
        <w:t xml:space="preserve">you </w:t>
      </w:r>
      <w:r w:rsidRPr="003650BF">
        <w:t xml:space="preserve">choose to purchase a </w:t>
      </w:r>
      <w:r w:rsidRPr="003650BF">
        <w:rPr>
          <w:i/>
        </w:rPr>
        <w:t xml:space="preserve">mobile phone </w:t>
      </w:r>
      <w:r w:rsidRPr="003650BF">
        <w:t xml:space="preserve">handset under the </w:t>
      </w:r>
      <w:r w:rsidRPr="003650BF">
        <w:rPr>
          <w:i/>
        </w:rPr>
        <w:t xml:space="preserve">mobile equipment payment plan </w:t>
      </w:r>
      <w:r w:rsidRPr="003650BF">
        <w:t xml:space="preserve">and </w:t>
      </w:r>
      <w:r w:rsidRPr="003650BF">
        <w:rPr>
          <w:i/>
        </w:rPr>
        <w:t xml:space="preserve">you cancel the service </w:t>
      </w:r>
      <w:r w:rsidRPr="003650BF">
        <w:t xml:space="preserve">within the </w:t>
      </w:r>
      <w:r w:rsidRPr="003650BF">
        <w:rPr>
          <w:i/>
        </w:rPr>
        <w:t>equipment term</w:t>
      </w:r>
      <w:r w:rsidRPr="003650BF">
        <w:t xml:space="preserve">, </w:t>
      </w:r>
      <w:r w:rsidRPr="003650BF">
        <w:rPr>
          <w:i/>
        </w:rPr>
        <w:t xml:space="preserve">you </w:t>
      </w:r>
      <w:r w:rsidRPr="003650BF">
        <w:t xml:space="preserve">will be required to pay the total unpaid </w:t>
      </w:r>
      <w:r w:rsidRPr="003650BF">
        <w:rPr>
          <w:i/>
        </w:rPr>
        <w:t xml:space="preserve">equipment charges </w:t>
      </w:r>
      <w:r w:rsidRPr="003650BF">
        <w:t>if any.</w:t>
      </w:r>
    </w:p>
    <w:p w14:paraId="64F17E2D" w14:textId="77777777" w:rsidR="00821024" w:rsidRPr="003650BF" w:rsidRDefault="006A32BE">
      <w:pPr>
        <w:pStyle w:val="Heading6"/>
        <w:spacing w:before="60"/>
      </w:pPr>
      <w:bookmarkStart w:id="2525" w:name="_Toc126663239"/>
      <w:bookmarkStart w:id="2526" w:name="_Toc398128766"/>
      <w:bookmarkStart w:id="2527" w:name="_Toc443059369"/>
      <w:bookmarkStart w:id="2528" w:name="_Toc447831619"/>
      <w:bookmarkStart w:id="2529" w:name="_Toc533265012"/>
      <w:r w:rsidRPr="003650BF">
        <w:t xml:space="preserve">What </w:t>
      </w:r>
      <w:r w:rsidRPr="003650BF">
        <w:rPr>
          <w:i/>
        </w:rPr>
        <w:t xml:space="preserve">you </w:t>
      </w:r>
      <w:r w:rsidRPr="003650BF">
        <w:t xml:space="preserve">have to pay </w:t>
      </w:r>
      <w:r w:rsidRPr="003650BF">
        <w:rPr>
          <w:i/>
        </w:rPr>
        <w:t>us</w:t>
      </w:r>
      <w:bookmarkEnd w:id="2525"/>
      <w:bookmarkEnd w:id="2526"/>
      <w:bookmarkEnd w:id="2527"/>
      <w:bookmarkEnd w:id="2528"/>
      <w:bookmarkEnd w:id="2529"/>
    </w:p>
    <w:p w14:paraId="1F827C29" w14:textId="77777777" w:rsidR="00821024" w:rsidRPr="003650BF" w:rsidRDefault="006A32BE">
      <w:pPr>
        <w:pStyle w:val="Heading7"/>
        <w:spacing w:before="60"/>
      </w:pPr>
      <w:r w:rsidRPr="003650BF">
        <w:t>Pricing Table</w:t>
      </w:r>
    </w:p>
    <w:p w14:paraId="6BE1F560" w14:textId="77777777" w:rsidR="00821024" w:rsidRPr="003650BF" w:rsidRDefault="006A32BE">
      <w:pPr>
        <w:pStyle w:val="BodyText"/>
        <w:ind w:left="1440"/>
      </w:pPr>
      <w:r w:rsidRPr="003650BF">
        <w:t>Please refer to Table 1 – Pricing Plan below.</w:t>
      </w:r>
    </w:p>
    <w:p w14:paraId="568F64D3" w14:textId="77777777" w:rsidR="00821024" w:rsidRPr="003650BF" w:rsidRDefault="006A32BE">
      <w:pPr>
        <w:pStyle w:val="Heading7"/>
        <w:spacing w:before="60"/>
      </w:pPr>
      <w:r w:rsidRPr="003650BF">
        <w:t>Monthly Access Fee</w:t>
      </w:r>
    </w:p>
    <w:p w14:paraId="561BE3B8" w14:textId="77777777" w:rsidR="00821024" w:rsidRPr="003650BF" w:rsidRDefault="006A32BE">
      <w:pPr>
        <w:pStyle w:val="BodyText"/>
        <w:ind w:left="1440"/>
      </w:pPr>
      <w:r w:rsidRPr="003650BF">
        <w:rPr>
          <w:i/>
        </w:rPr>
        <w:t>You</w:t>
      </w:r>
      <w:r w:rsidRPr="003650BF">
        <w:t xml:space="preserve"> must pay </w:t>
      </w:r>
      <w:r w:rsidRPr="003650BF">
        <w:rPr>
          <w:i/>
        </w:rPr>
        <w:t xml:space="preserve">us </w:t>
      </w:r>
      <w:r w:rsidRPr="003650BF">
        <w:t xml:space="preserve">the Monthly Access Fee of $79 each month during the term of the </w:t>
      </w:r>
      <w:r w:rsidRPr="003650BF">
        <w:rPr>
          <w:i/>
        </w:rPr>
        <w:t>agreement</w:t>
      </w:r>
      <w:r w:rsidRPr="003650BF">
        <w:t xml:space="preserve">. The minimum total cost over </w:t>
      </w:r>
      <w:r w:rsidRPr="003650BF">
        <w:rPr>
          <w:i/>
        </w:rPr>
        <w:t>your</w:t>
      </w:r>
      <w:r w:rsidRPr="003650BF">
        <w:t xml:space="preserve"> 24 month </w:t>
      </w:r>
      <w:r w:rsidRPr="003650BF">
        <w:rPr>
          <w:i/>
        </w:rPr>
        <w:t>minimum term</w:t>
      </w:r>
      <w:r w:rsidRPr="003650BF">
        <w:t xml:space="preserve"> for the </w:t>
      </w:r>
      <w:r w:rsidRPr="003650BF">
        <w:rPr>
          <w:i/>
        </w:rPr>
        <w:t xml:space="preserve">BlackBerry 79 Cap </w:t>
      </w:r>
      <w:r w:rsidRPr="003650BF">
        <w:t xml:space="preserve">plan is $1896, plus the cost of </w:t>
      </w:r>
      <w:r w:rsidRPr="003650BF">
        <w:rPr>
          <w:i/>
        </w:rPr>
        <w:t>your</w:t>
      </w:r>
      <w:r w:rsidRPr="003650BF">
        <w:t xml:space="preserve"> </w:t>
      </w:r>
      <w:r w:rsidRPr="003650BF">
        <w:rPr>
          <w:i/>
        </w:rPr>
        <w:t xml:space="preserve">mobile phone </w:t>
      </w:r>
      <w:r w:rsidRPr="003650BF">
        <w:t xml:space="preserve">handset, if any. </w:t>
      </w:r>
    </w:p>
    <w:p w14:paraId="06FBE75C" w14:textId="77777777" w:rsidR="00821024" w:rsidRPr="003650BF" w:rsidRDefault="006A32BE">
      <w:pPr>
        <w:pStyle w:val="Heading7"/>
        <w:tabs>
          <w:tab w:val="left" w:pos="1440"/>
        </w:tabs>
        <w:spacing w:before="60"/>
      </w:pPr>
      <w:r w:rsidRPr="003650BF">
        <w:t>Included Calls</w:t>
      </w:r>
    </w:p>
    <w:p w14:paraId="08E75BEA" w14:textId="77777777" w:rsidR="00821024" w:rsidRPr="003650BF" w:rsidRDefault="006A32BE">
      <w:pPr>
        <w:pStyle w:val="Heading8"/>
        <w:tabs>
          <w:tab w:val="left" w:pos="2160"/>
        </w:tabs>
        <w:spacing w:before="60"/>
        <w:rPr>
          <w:rFonts w:cs="Arial"/>
        </w:rPr>
      </w:pPr>
      <w:r w:rsidRPr="003650BF">
        <w:t xml:space="preserve">This Monthly Access Fee includes $300 of voice and text and unlimited BlackBerry email and internet usage through the BlackBerry Internet Browser and/or the BlackBerry Browser per month. </w:t>
      </w:r>
    </w:p>
    <w:p w14:paraId="2EBDC8EC" w14:textId="77777777" w:rsidR="00821024" w:rsidRPr="003650BF" w:rsidRDefault="006A32BE">
      <w:pPr>
        <w:pStyle w:val="Heading8"/>
        <w:tabs>
          <w:tab w:val="left" w:pos="2160"/>
        </w:tabs>
        <w:spacing w:before="60"/>
        <w:rPr>
          <w:rFonts w:cs="Arial"/>
        </w:rPr>
      </w:pPr>
      <w:r w:rsidRPr="003650BF">
        <w:t xml:space="preserve">The calls that are eligible for the included call component are standard voice calls National and International voice calls and text, national video calls, national MMS, Voicemail, PTT (this service is no longer available from 4 November 2010) and 124YES (937). This offer excludes some services, including Optus Zoo, international roaming, international voice calls, international SMS, premium and Third Party SMS, MMS, International MMS, 1300, 1900 and </w:t>
      </w:r>
      <w:r w:rsidRPr="003650BF">
        <w:rPr>
          <w:b/>
          <w:i/>
        </w:rPr>
        <w:t>other services. Please refer to Table 2A – Exclusions below</w:t>
      </w:r>
    </w:p>
    <w:p w14:paraId="41D1BFF4" w14:textId="77777777" w:rsidR="00821024" w:rsidRPr="003650BF" w:rsidRDefault="006A32BE">
      <w:pPr>
        <w:pStyle w:val="Heading8"/>
        <w:tabs>
          <w:tab w:val="left" w:pos="2160"/>
        </w:tabs>
        <w:spacing w:before="60"/>
        <w:rPr>
          <w:rFonts w:cs="Arial"/>
        </w:rPr>
      </w:pPr>
      <w:r w:rsidRPr="003650BF">
        <w:t xml:space="preserve">The unlimited usage that is included is BlackBerry Email and internet browsing through the BlackBerry Internet Browser and/or the BlackBerry Browser. This offer excludes some services including, Optus Zoo WAP, 3G/GPRS browsing, Optus Zoo subscription eg. News updates, Optus Zoo downloads eg. RingTones, international roaming, international voice calls, international SMS, premium and Third Party SMS, MMS, International MMS, 1300, 1900 and </w:t>
      </w:r>
      <w:r w:rsidRPr="003650BF">
        <w:rPr>
          <w:b/>
          <w:i/>
        </w:rPr>
        <w:t>other services. Please refer to Table 2C – Exclusions below</w:t>
      </w:r>
    </w:p>
    <w:p w14:paraId="26BDD2A7" w14:textId="77777777" w:rsidR="00821024" w:rsidRPr="003650BF" w:rsidRDefault="006A32BE">
      <w:pPr>
        <w:pStyle w:val="Heading7"/>
        <w:keepNext/>
        <w:tabs>
          <w:tab w:val="left" w:pos="1440"/>
        </w:tabs>
        <w:spacing w:before="60"/>
      </w:pPr>
      <w:r w:rsidRPr="003650BF">
        <w:t>Call Cap</w:t>
      </w:r>
    </w:p>
    <w:p w14:paraId="5B47106E" w14:textId="77777777" w:rsidR="00821024" w:rsidRPr="003650BF" w:rsidRDefault="006A32BE">
      <w:pPr>
        <w:pStyle w:val="Heading8"/>
        <w:tabs>
          <w:tab w:val="left" w:pos="2160"/>
        </w:tabs>
        <w:spacing w:before="60"/>
        <w:rPr>
          <w:rFonts w:cs="Arial"/>
        </w:rPr>
      </w:pPr>
      <w:r w:rsidRPr="003650BF">
        <w:t xml:space="preserve">For call charges beyond </w:t>
      </w:r>
      <w:r w:rsidRPr="003650BF">
        <w:rPr>
          <w:i/>
        </w:rPr>
        <w:t xml:space="preserve">your </w:t>
      </w:r>
      <w:r w:rsidRPr="003650BF">
        <w:t xml:space="preserve">included call component, </w:t>
      </w:r>
      <w:r w:rsidRPr="003650BF">
        <w:rPr>
          <w:i/>
        </w:rPr>
        <w:t>you</w:t>
      </w:r>
      <w:r w:rsidRPr="003650BF">
        <w:t xml:space="preserve"> pay the first $79 for $79 worth of voice calls and text messages after which voice calls and text messages are included up to a maximum of $300 per monthly billing period. </w:t>
      </w:r>
    </w:p>
    <w:p w14:paraId="504E3BE7" w14:textId="77777777" w:rsidR="00821024" w:rsidRPr="003650BF" w:rsidRDefault="006A32BE">
      <w:pPr>
        <w:pStyle w:val="Heading8"/>
        <w:tabs>
          <w:tab w:val="left" w:pos="2160"/>
        </w:tabs>
        <w:spacing w:before="60"/>
        <w:rPr>
          <w:rFonts w:cs="Arial"/>
        </w:rPr>
      </w:pPr>
      <w:r w:rsidRPr="003650BF">
        <w:t xml:space="preserve">If </w:t>
      </w:r>
      <w:r w:rsidRPr="003650BF">
        <w:rPr>
          <w:i/>
        </w:rPr>
        <w:t>you</w:t>
      </w:r>
      <w:r w:rsidRPr="003650BF">
        <w:t xml:space="preserve"> exceed $300 worth of voice calls and text messages in any billing period, standard call and text rates of this Plan will apply. </w:t>
      </w:r>
    </w:p>
    <w:p w14:paraId="645CF4FE" w14:textId="77777777" w:rsidR="00821024" w:rsidRPr="003650BF" w:rsidRDefault="006A32BE">
      <w:pPr>
        <w:pStyle w:val="Heading6"/>
        <w:spacing w:before="60"/>
      </w:pPr>
      <w:bookmarkStart w:id="2530" w:name="_Toc126663240"/>
      <w:bookmarkStart w:id="2531" w:name="_Toc398128767"/>
      <w:bookmarkStart w:id="2532" w:name="_Toc443059370"/>
      <w:bookmarkStart w:id="2533" w:name="_Toc447831620"/>
      <w:bookmarkStart w:id="2534" w:name="_Toc533265013"/>
      <w:r w:rsidRPr="003650BF">
        <w:t>Call Charges</w:t>
      </w:r>
      <w:bookmarkEnd w:id="2530"/>
      <w:bookmarkEnd w:id="2531"/>
      <w:bookmarkEnd w:id="2532"/>
      <w:bookmarkEnd w:id="2533"/>
      <w:bookmarkEnd w:id="2534"/>
    </w:p>
    <w:p w14:paraId="5D2F9993" w14:textId="77777777" w:rsidR="00821024" w:rsidRPr="003650BF" w:rsidRDefault="006A32BE">
      <w:pPr>
        <w:pStyle w:val="BodyText"/>
      </w:pPr>
      <w:r w:rsidRPr="003650BF">
        <w:t xml:space="preserve">The </w:t>
      </w:r>
      <w:r w:rsidRPr="003650BF">
        <w:rPr>
          <w:i/>
        </w:rPr>
        <w:t>BlackBerry 79 Cap Plan</w:t>
      </w:r>
      <w:r w:rsidRPr="003650BF">
        <w:t xml:space="preserve"> includes an initial charge per call (call connection or flagfall charge), as specified in the below table, for all calls made. So the charge for calls made is the initial charge plus the relevant rate multiplied by the duration of the call. </w:t>
      </w:r>
    </w:p>
    <w:p w14:paraId="06238C6D" w14:textId="77777777" w:rsidR="00821024" w:rsidRPr="003650BF" w:rsidRDefault="006A32BE">
      <w:pPr>
        <w:pStyle w:val="Heading6"/>
        <w:spacing w:before="60"/>
      </w:pPr>
      <w:bookmarkStart w:id="2535" w:name="_Toc126663241"/>
      <w:bookmarkStart w:id="2536" w:name="_Toc398128768"/>
      <w:bookmarkStart w:id="2537" w:name="_Toc443059371"/>
      <w:bookmarkStart w:id="2538" w:name="_Toc447831621"/>
      <w:bookmarkStart w:id="2539" w:name="_Toc533265014"/>
      <w:r w:rsidRPr="003650BF">
        <w:t>What happens if the service is cancelled early?</w:t>
      </w:r>
      <w:bookmarkEnd w:id="2535"/>
      <w:bookmarkEnd w:id="2536"/>
      <w:bookmarkEnd w:id="2537"/>
      <w:bookmarkEnd w:id="2538"/>
      <w:bookmarkEnd w:id="2539"/>
      <w:r w:rsidRPr="003650BF">
        <w:t xml:space="preserve"> </w:t>
      </w:r>
    </w:p>
    <w:p w14:paraId="1CCED3EB" w14:textId="77777777" w:rsidR="00821024" w:rsidRPr="003650BF" w:rsidRDefault="006A32BE">
      <w:pPr>
        <w:pStyle w:val="Heading7"/>
        <w:tabs>
          <w:tab w:val="left" w:pos="1440"/>
        </w:tabs>
        <w:spacing w:before="60"/>
        <w:rPr>
          <w:color w:val="000000"/>
        </w:rPr>
      </w:pPr>
      <w:r w:rsidRPr="003650BF">
        <w:rPr>
          <w:color w:val="000000"/>
        </w:rPr>
        <w:t xml:space="preserve">If </w:t>
      </w:r>
      <w:r w:rsidRPr="003650BF">
        <w:rPr>
          <w:i/>
          <w:color w:val="000000"/>
        </w:rPr>
        <w:t>the service</w:t>
      </w:r>
      <w:r w:rsidRPr="003650BF">
        <w:rPr>
          <w:color w:val="000000"/>
        </w:rPr>
        <w:t xml:space="preserve"> </w:t>
      </w:r>
      <w:r w:rsidRPr="003650BF">
        <w:rPr>
          <w:i/>
          <w:color w:val="000000"/>
        </w:rPr>
        <w:t xml:space="preserve">is cancelled </w:t>
      </w:r>
      <w:r w:rsidRPr="003650BF">
        <w:rPr>
          <w:color w:val="000000"/>
        </w:rPr>
        <w:t xml:space="preserve">before the expiry of the </w:t>
      </w:r>
      <w:r w:rsidRPr="003650BF">
        <w:rPr>
          <w:i/>
          <w:color w:val="000000"/>
        </w:rPr>
        <w:t>minimum term</w:t>
      </w:r>
      <w:r w:rsidRPr="003650BF">
        <w:rPr>
          <w:color w:val="000000"/>
        </w:rPr>
        <w:t xml:space="preserve"> of the </w:t>
      </w:r>
      <w:hyperlink r:id="rId491" w:history="1">
        <w:r w:rsidRPr="003650BF">
          <w:rPr>
            <w:rStyle w:val="Hyperlink"/>
            <w:rFonts w:eastAsia="MS Gothic"/>
            <w:i/>
          </w:rPr>
          <w:t>consumer terms</w:t>
        </w:r>
      </w:hyperlink>
      <w:r w:rsidRPr="003650BF">
        <w:rPr>
          <w:i/>
          <w:color w:val="000000"/>
        </w:rPr>
        <w:t xml:space="preserve">, you </w:t>
      </w:r>
      <w:r w:rsidRPr="003650BF">
        <w:rPr>
          <w:color w:val="000000"/>
        </w:rPr>
        <w:t xml:space="preserve">will be required to pay </w:t>
      </w:r>
      <w:r w:rsidRPr="003650BF">
        <w:rPr>
          <w:i/>
          <w:color w:val="000000"/>
        </w:rPr>
        <w:t>us</w:t>
      </w:r>
      <w:r w:rsidRPr="003650BF">
        <w:rPr>
          <w:color w:val="000000"/>
        </w:rPr>
        <w:t>:</w:t>
      </w:r>
    </w:p>
    <w:p w14:paraId="45A49931" w14:textId="77777777" w:rsidR="00821024" w:rsidRPr="003650BF" w:rsidRDefault="006A32BE">
      <w:pPr>
        <w:pStyle w:val="Heading8"/>
        <w:tabs>
          <w:tab w:val="left" w:pos="2160"/>
        </w:tabs>
        <w:spacing w:before="60"/>
        <w:rPr>
          <w:rFonts w:cs="Arial"/>
        </w:rPr>
      </w:pPr>
      <w:r w:rsidRPr="003650BF">
        <w:t xml:space="preserve">any usage charges incurred up to, and including, the </w:t>
      </w:r>
      <w:r w:rsidRPr="003650BF">
        <w:rPr>
          <w:i/>
        </w:rPr>
        <w:t xml:space="preserve">cancellation date; </w:t>
      </w:r>
      <w:r w:rsidRPr="003650BF">
        <w:t>plus</w:t>
      </w:r>
    </w:p>
    <w:p w14:paraId="5695B6D4" w14:textId="77777777" w:rsidR="00821024" w:rsidRPr="003650BF" w:rsidRDefault="006A32BE">
      <w:pPr>
        <w:pStyle w:val="Heading8"/>
        <w:tabs>
          <w:tab w:val="left" w:pos="2160"/>
        </w:tabs>
        <w:spacing w:before="60"/>
        <w:rPr>
          <w:rFonts w:cs="Arial"/>
        </w:rPr>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p>
    <w:p w14:paraId="4893CE8A" w14:textId="77777777" w:rsidR="00821024" w:rsidRPr="003650BF" w:rsidRDefault="006A32BE">
      <w:pPr>
        <w:pStyle w:val="Heading8"/>
        <w:tabs>
          <w:tab w:val="left" w:pos="2160"/>
        </w:tabs>
        <w:spacing w:before="60"/>
        <w:rPr>
          <w:rFonts w:cs="Arial"/>
        </w:rPr>
      </w:pPr>
      <w:r w:rsidRPr="003650BF">
        <w:lastRenderedPageBreak/>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696750B5" w14:textId="77777777" w:rsidR="00821024" w:rsidRPr="003650BF" w:rsidRDefault="006A32BE">
      <w:pPr>
        <w:pStyle w:val="Heading7"/>
        <w:tabs>
          <w:tab w:val="left" w:pos="1440"/>
        </w:tabs>
        <w:spacing w:before="60"/>
      </w:pPr>
      <w:r w:rsidRPr="003650BF">
        <w:t xml:space="preserve">If </w:t>
      </w:r>
      <w:r w:rsidRPr="003650BF">
        <w:rPr>
          <w:i/>
        </w:rPr>
        <w:t>you</w:t>
      </w:r>
      <w:r w:rsidRPr="003650BF">
        <w:t xml:space="preserve"> select the </w:t>
      </w:r>
      <w:r w:rsidRPr="003650BF">
        <w:rPr>
          <w:i/>
        </w:rPr>
        <w:t xml:space="preserve">BlackBerry 79 Cap </w:t>
      </w:r>
      <w:r w:rsidRPr="003650BF">
        <w:t xml:space="preserve">Plan and the </w:t>
      </w:r>
      <w:r w:rsidRPr="003650BF">
        <w:rPr>
          <w:i/>
        </w:rPr>
        <w:t xml:space="preserve">service is cancelled </w:t>
      </w:r>
      <w:r w:rsidRPr="003650BF">
        <w:t xml:space="preserve">within 24 months, </w:t>
      </w:r>
      <w:r w:rsidRPr="003650BF">
        <w:rPr>
          <w:i/>
        </w:rPr>
        <w:t>you</w:t>
      </w:r>
      <w:r w:rsidRPr="003650BF">
        <w:t xml:space="preserve"> will be required to pay the remaining </w:t>
      </w:r>
      <w:r w:rsidRPr="003650BF">
        <w:rPr>
          <w:i/>
        </w:rPr>
        <w:t xml:space="preserve">equipment charges </w:t>
      </w:r>
      <w:r w:rsidRPr="003650BF">
        <w:t xml:space="preserve">owing on </w:t>
      </w:r>
      <w:r w:rsidRPr="003650BF">
        <w:rPr>
          <w:i/>
        </w:rPr>
        <w:t>your mobile phone</w:t>
      </w:r>
      <w:r w:rsidRPr="003650BF">
        <w:t xml:space="preserve">, if any, plus the following: </w:t>
      </w:r>
    </w:p>
    <w:p w14:paraId="3B902205" w14:textId="77777777" w:rsidR="00821024" w:rsidRPr="003650BF" w:rsidRDefault="006A32BE">
      <w:pPr>
        <w:pStyle w:val="Heading8"/>
        <w:tabs>
          <w:tab w:val="left" w:pos="2160"/>
        </w:tabs>
        <w:spacing w:before="60"/>
        <w:rPr>
          <w:rFonts w:cs="Arial"/>
        </w:rPr>
      </w:pPr>
      <w:r w:rsidRPr="003650BF">
        <w:t xml:space="preserve">Customers who connected to the </w:t>
      </w:r>
      <w:r w:rsidRPr="003650BF">
        <w:rPr>
          <w:i/>
        </w:rPr>
        <w:t>service</w:t>
      </w:r>
      <w:r w:rsidRPr="003650BF">
        <w:t xml:space="preserve"> prior to 1 September 2009: for </w:t>
      </w:r>
      <w:r w:rsidRPr="003650BF">
        <w:rPr>
          <w:i/>
        </w:rPr>
        <w:t xml:space="preserve">cancellation </w:t>
      </w:r>
      <w:r w:rsidRPr="003650BF">
        <w:t xml:space="preserve">between months 1-12; $415 for the </w:t>
      </w:r>
      <w:r w:rsidRPr="003650BF">
        <w:rPr>
          <w:i/>
        </w:rPr>
        <w:t xml:space="preserve">BlackBerry 79 Cap </w:t>
      </w:r>
      <w:r w:rsidRPr="003650BF">
        <w:t xml:space="preserve">Plan, ("Initial </w:t>
      </w:r>
      <w:r w:rsidRPr="003650BF">
        <w:rPr>
          <w:i/>
        </w:rPr>
        <w:t>Cancellation</w:t>
      </w:r>
      <w:r w:rsidRPr="003650BF">
        <w:t xml:space="preserve"> </w:t>
      </w:r>
      <w:r w:rsidRPr="003650BF">
        <w:rPr>
          <w:i/>
        </w:rPr>
        <w:t>Fee</w:t>
      </w:r>
      <w:r w:rsidRPr="003650BF">
        <w:t xml:space="preserve">"), and for </w:t>
      </w:r>
      <w:r w:rsidRPr="003650BF">
        <w:rPr>
          <w:i/>
        </w:rPr>
        <w:t xml:space="preserve">cancellations </w:t>
      </w:r>
      <w:r w:rsidRPr="003650BF">
        <w:t xml:space="preserve">between months 13-24 an amount in accordance with the following calculation: for months 13-15, 80% of the Initial </w:t>
      </w:r>
      <w:r w:rsidRPr="003650BF">
        <w:rPr>
          <w:i/>
        </w:rPr>
        <w:t>Cancellation</w:t>
      </w:r>
      <w:r w:rsidRPr="003650BF">
        <w:t xml:space="preserve"> </w:t>
      </w:r>
      <w:r w:rsidRPr="003650BF">
        <w:rPr>
          <w:i/>
        </w:rPr>
        <w:t>Fee</w:t>
      </w:r>
      <w:r w:rsidRPr="003650BF">
        <w:t xml:space="preserve">, for months 16-18, 60% of the Initial </w:t>
      </w:r>
      <w:r w:rsidRPr="003650BF">
        <w:rPr>
          <w:i/>
        </w:rPr>
        <w:t>Cancellation</w:t>
      </w:r>
      <w:r w:rsidRPr="003650BF">
        <w:t xml:space="preserve"> </w:t>
      </w:r>
      <w:r w:rsidRPr="003650BF">
        <w:rPr>
          <w:i/>
        </w:rPr>
        <w:t>Fee</w:t>
      </w:r>
      <w:r w:rsidRPr="003650BF">
        <w:t xml:space="preserve">, for months 19- 21, 40% of the Initial </w:t>
      </w:r>
      <w:r w:rsidRPr="003650BF">
        <w:rPr>
          <w:i/>
        </w:rPr>
        <w:t>Cancellation</w:t>
      </w:r>
      <w:r w:rsidRPr="003650BF">
        <w:t xml:space="preserve"> </w:t>
      </w:r>
      <w:r w:rsidRPr="003650BF">
        <w:rPr>
          <w:i/>
        </w:rPr>
        <w:t>Fee</w:t>
      </w:r>
      <w:r w:rsidRPr="003650BF">
        <w:t xml:space="preserve">, for months 22-24, 20% of the Initial </w:t>
      </w:r>
      <w:r w:rsidRPr="003650BF">
        <w:rPr>
          <w:i/>
        </w:rPr>
        <w:t>Cancellation</w:t>
      </w:r>
      <w:r w:rsidRPr="003650BF">
        <w:t xml:space="preserve"> </w:t>
      </w:r>
      <w:r w:rsidRPr="003650BF">
        <w:rPr>
          <w:i/>
        </w:rPr>
        <w:t>Fee</w:t>
      </w:r>
      <w:r w:rsidRPr="003650BF">
        <w:t>.</w:t>
      </w:r>
    </w:p>
    <w:tbl>
      <w:tblPr>
        <w:tblW w:w="6390" w:type="dxa"/>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780"/>
        <w:gridCol w:w="2610"/>
      </w:tblGrid>
      <w:tr w:rsidR="00821024" w:rsidRPr="003650BF" w14:paraId="42F24DAC" w14:textId="77777777">
        <w:tc>
          <w:tcPr>
            <w:tcW w:w="3780" w:type="dxa"/>
          </w:tcPr>
          <w:p w14:paraId="2375F3BC" w14:textId="77777777" w:rsidR="00821024" w:rsidRPr="003650BF" w:rsidRDefault="00821024">
            <w:pPr>
              <w:pStyle w:val="BodyText"/>
              <w:spacing w:before="100" w:after="100"/>
            </w:pPr>
          </w:p>
        </w:tc>
        <w:tc>
          <w:tcPr>
            <w:tcW w:w="2610" w:type="dxa"/>
          </w:tcPr>
          <w:p w14:paraId="7F142592" w14:textId="77777777" w:rsidR="00821024" w:rsidRPr="003650BF" w:rsidRDefault="006A32BE">
            <w:pPr>
              <w:pStyle w:val="BodyText"/>
              <w:spacing w:before="100" w:after="100"/>
              <w:jc w:val="center"/>
              <w:rPr>
                <w:b/>
                <w:i/>
              </w:rPr>
            </w:pPr>
            <w:r w:rsidRPr="003650BF">
              <w:rPr>
                <w:b/>
                <w:i/>
              </w:rPr>
              <w:t>Cancellation Fee</w:t>
            </w:r>
          </w:p>
        </w:tc>
      </w:tr>
      <w:tr w:rsidR="00821024" w:rsidRPr="003650BF" w14:paraId="39A0FE39" w14:textId="77777777">
        <w:tc>
          <w:tcPr>
            <w:tcW w:w="3780" w:type="dxa"/>
          </w:tcPr>
          <w:p w14:paraId="649A8E3B" w14:textId="77777777" w:rsidR="00821024" w:rsidRPr="003650BF" w:rsidRDefault="006A32BE">
            <w:pPr>
              <w:pStyle w:val="BodyText"/>
              <w:spacing w:before="100" w:after="100"/>
            </w:pPr>
            <w:r w:rsidRPr="003650BF">
              <w:t xml:space="preserve">Initial </w:t>
            </w:r>
            <w:r w:rsidRPr="003650BF">
              <w:rPr>
                <w:i/>
              </w:rPr>
              <w:t>Cancellation</w:t>
            </w:r>
            <w:r w:rsidRPr="003650BF">
              <w:t xml:space="preserve"> </w:t>
            </w:r>
            <w:r w:rsidRPr="003650BF">
              <w:rPr>
                <w:i/>
              </w:rPr>
              <w:t>Fee</w:t>
            </w:r>
            <w:r w:rsidRPr="003650BF">
              <w:t xml:space="preserve"> (months 1-12)</w:t>
            </w:r>
          </w:p>
        </w:tc>
        <w:tc>
          <w:tcPr>
            <w:tcW w:w="2610" w:type="dxa"/>
          </w:tcPr>
          <w:p w14:paraId="184F69F8" w14:textId="77777777" w:rsidR="00821024" w:rsidRPr="003650BF" w:rsidRDefault="006A32BE">
            <w:pPr>
              <w:pStyle w:val="BodyText"/>
              <w:spacing w:before="100" w:after="100"/>
              <w:jc w:val="center"/>
            </w:pPr>
            <w:r w:rsidRPr="003650BF">
              <w:t>$415</w:t>
            </w:r>
          </w:p>
        </w:tc>
      </w:tr>
      <w:tr w:rsidR="00821024" w:rsidRPr="003650BF" w14:paraId="77602CC3" w14:textId="77777777">
        <w:tc>
          <w:tcPr>
            <w:tcW w:w="3780" w:type="dxa"/>
          </w:tcPr>
          <w:p w14:paraId="7045B436" w14:textId="77777777" w:rsidR="00821024" w:rsidRPr="003650BF" w:rsidRDefault="006A32BE">
            <w:pPr>
              <w:pStyle w:val="BodyText"/>
              <w:spacing w:before="100" w:after="100"/>
            </w:pPr>
            <w:r w:rsidRPr="003650BF">
              <w:t>Months 13-15 80%</w:t>
            </w:r>
          </w:p>
        </w:tc>
        <w:tc>
          <w:tcPr>
            <w:tcW w:w="2610" w:type="dxa"/>
          </w:tcPr>
          <w:p w14:paraId="3D1F5DD9" w14:textId="77777777" w:rsidR="00821024" w:rsidRPr="003650BF" w:rsidRDefault="006A32BE">
            <w:pPr>
              <w:pStyle w:val="BodyText"/>
              <w:spacing w:before="100" w:after="100"/>
              <w:jc w:val="center"/>
            </w:pPr>
            <w:r w:rsidRPr="003650BF">
              <w:t>$332</w:t>
            </w:r>
          </w:p>
        </w:tc>
      </w:tr>
      <w:tr w:rsidR="00821024" w:rsidRPr="003650BF" w14:paraId="6D1B6F7D" w14:textId="77777777">
        <w:tc>
          <w:tcPr>
            <w:tcW w:w="3780" w:type="dxa"/>
          </w:tcPr>
          <w:p w14:paraId="3FA23A5D" w14:textId="77777777" w:rsidR="00821024" w:rsidRPr="003650BF" w:rsidRDefault="006A32BE">
            <w:pPr>
              <w:pStyle w:val="BodyText"/>
              <w:spacing w:before="100" w:after="100"/>
            </w:pPr>
            <w:r w:rsidRPr="003650BF">
              <w:t>Months 16-18 60%</w:t>
            </w:r>
          </w:p>
        </w:tc>
        <w:tc>
          <w:tcPr>
            <w:tcW w:w="2610" w:type="dxa"/>
          </w:tcPr>
          <w:p w14:paraId="4DA5CFA3" w14:textId="77777777" w:rsidR="00821024" w:rsidRPr="003650BF" w:rsidRDefault="006A32BE">
            <w:pPr>
              <w:pStyle w:val="BodyText"/>
              <w:spacing w:before="100" w:after="100"/>
              <w:jc w:val="center"/>
            </w:pPr>
            <w:r w:rsidRPr="003650BF">
              <w:t>$249</w:t>
            </w:r>
          </w:p>
        </w:tc>
      </w:tr>
      <w:tr w:rsidR="00821024" w:rsidRPr="003650BF" w14:paraId="5F964127" w14:textId="77777777">
        <w:tc>
          <w:tcPr>
            <w:tcW w:w="3780" w:type="dxa"/>
          </w:tcPr>
          <w:p w14:paraId="5090EEFE" w14:textId="77777777" w:rsidR="00821024" w:rsidRPr="003650BF" w:rsidRDefault="006A32BE">
            <w:pPr>
              <w:pStyle w:val="BodyText"/>
              <w:spacing w:before="100" w:after="100"/>
            </w:pPr>
            <w:r w:rsidRPr="003650BF">
              <w:t>Months 19-21 40%</w:t>
            </w:r>
          </w:p>
        </w:tc>
        <w:tc>
          <w:tcPr>
            <w:tcW w:w="2610" w:type="dxa"/>
          </w:tcPr>
          <w:p w14:paraId="632D655B" w14:textId="77777777" w:rsidR="00821024" w:rsidRPr="003650BF" w:rsidRDefault="006A32BE">
            <w:pPr>
              <w:pStyle w:val="BodyText"/>
              <w:spacing w:before="100" w:after="100"/>
              <w:jc w:val="center"/>
            </w:pPr>
            <w:r w:rsidRPr="003650BF">
              <w:t>$166</w:t>
            </w:r>
          </w:p>
        </w:tc>
      </w:tr>
      <w:tr w:rsidR="00821024" w:rsidRPr="003650BF" w14:paraId="74265533" w14:textId="77777777">
        <w:tc>
          <w:tcPr>
            <w:tcW w:w="3780" w:type="dxa"/>
          </w:tcPr>
          <w:p w14:paraId="224E60FE" w14:textId="77777777" w:rsidR="00821024" w:rsidRPr="003650BF" w:rsidRDefault="006A32BE">
            <w:pPr>
              <w:pStyle w:val="BodyText"/>
              <w:spacing w:before="100" w:after="100"/>
            </w:pPr>
            <w:r w:rsidRPr="003650BF">
              <w:t>Months 22-24 20%</w:t>
            </w:r>
          </w:p>
        </w:tc>
        <w:tc>
          <w:tcPr>
            <w:tcW w:w="2610" w:type="dxa"/>
          </w:tcPr>
          <w:p w14:paraId="33EBB25C" w14:textId="77777777" w:rsidR="00821024" w:rsidRPr="003650BF" w:rsidRDefault="006A32BE">
            <w:pPr>
              <w:pStyle w:val="BodyText"/>
              <w:spacing w:before="100" w:after="100"/>
              <w:jc w:val="center"/>
            </w:pPr>
            <w:r w:rsidRPr="003650BF">
              <w:t>$83</w:t>
            </w:r>
          </w:p>
        </w:tc>
      </w:tr>
    </w:tbl>
    <w:p w14:paraId="7D9F874D" w14:textId="77777777" w:rsidR="00821024" w:rsidRPr="003650BF" w:rsidRDefault="00821024">
      <w:pPr>
        <w:pStyle w:val="BodyText"/>
      </w:pPr>
    </w:p>
    <w:p w14:paraId="6C1685E3" w14:textId="77777777" w:rsidR="00821024" w:rsidRPr="003650BF" w:rsidRDefault="006A32BE">
      <w:pPr>
        <w:pStyle w:val="Heading8"/>
        <w:spacing w:before="60"/>
      </w:pPr>
      <w:r w:rsidRPr="003650BF">
        <w:t xml:space="preserve">Customers </w:t>
      </w:r>
      <w:r w:rsidRPr="003650BF">
        <w:rPr>
          <w:rStyle w:val="Heading8Char"/>
        </w:rPr>
        <w:t xml:space="preserve">who connect to the service from 1 September 2009 onwards: for </w:t>
      </w:r>
      <w:r w:rsidRPr="003650BF">
        <w:rPr>
          <w:rStyle w:val="Heading8Char"/>
          <w:i/>
        </w:rPr>
        <w:t>cancellation</w:t>
      </w:r>
      <w:r w:rsidRPr="003650BF">
        <w:rPr>
          <w:rStyle w:val="Heading8Char"/>
        </w:rPr>
        <w:t xml:space="preserve"> between months 1-12; $715 for the </w:t>
      </w:r>
      <w:r w:rsidRPr="003650BF">
        <w:rPr>
          <w:rStyle w:val="Heading8Char"/>
          <w:i/>
        </w:rPr>
        <w:t>BlackBerry</w:t>
      </w:r>
      <w:r w:rsidRPr="003650BF">
        <w:rPr>
          <w:rStyle w:val="Heading8Char"/>
        </w:rPr>
        <w:t xml:space="preserve"> 79 Cap Plan, ("Initial </w:t>
      </w:r>
      <w:r w:rsidRPr="003650BF">
        <w:rPr>
          <w:rStyle w:val="Heading8Char"/>
          <w:i/>
        </w:rPr>
        <w:t>Cancellation</w:t>
      </w:r>
      <w:r w:rsidRPr="003650BF">
        <w:rPr>
          <w:rStyle w:val="Heading8Char"/>
        </w:rPr>
        <w:t xml:space="preserve"> </w:t>
      </w:r>
      <w:r w:rsidRPr="003650BF">
        <w:rPr>
          <w:rStyle w:val="Heading8Char"/>
          <w:i/>
        </w:rPr>
        <w:t>Fee</w:t>
      </w:r>
      <w:r w:rsidRPr="003650BF">
        <w:rPr>
          <w:rStyle w:val="Heading8Char"/>
        </w:rPr>
        <w:t xml:space="preserve">"), and for cancellations between months 13-24 an amount in accordance with the following calculation: for months 13-15, 80% of the Initial Cancellation Fee, for months 16-18, 60% of the Initial </w:t>
      </w:r>
      <w:r w:rsidRPr="003650BF">
        <w:rPr>
          <w:rStyle w:val="Heading8Char"/>
          <w:i/>
        </w:rPr>
        <w:t>Cancellation</w:t>
      </w:r>
      <w:r w:rsidRPr="003650BF">
        <w:rPr>
          <w:rStyle w:val="Heading8Char"/>
        </w:rPr>
        <w:t xml:space="preserve"> </w:t>
      </w:r>
      <w:r w:rsidRPr="003650BF">
        <w:rPr>
          <w:rStyle w:val="Heading8Char"/>
          <w:i/>
        </w:rPr>
        <w:t>Fee</w:t>
      </w:r>
      <w:r w:rsidRPr="003650BF">
        <w:rPr>
          <w:rStyle w:val="Heading8Char"/>
        </w:rPr>
        <w:t>, for months 19- 21, 40% of the Ini</w:t>
      </w:r>
      <w:r w:rsidRPr="003650BF">
        <w:t xml:space="preserve">tial </w:t>
      </w:r>
      <w:r w:rsidRPr="003650BF">
        <w:rPr>
          <w:i/>
        </w:rPr>
        <w:t>Cancellation</w:t>
      </w:r>
      <w:r w:rsidRPr="003650BF">
        <w:t xml:space="preserve"> </w:t>
      </w:r>
      <w:r w:rsidRPr="003650BF">
        <w:rPr>
          <w:i/>
        </w:rPr>
        <w:t>Fee</w:t>
      </w:r>
      <w:r w:rsidRPr="003650BF">
        <w:t xml:space="preserve">, for months 22-24, 20% of the Initial </w:t>
      </w:r>
      <w:r w:rsidRPr="003650BF">
        <w:rPr>
          <w:i/>
        </w:rPr>
        <w:t>Cancellation</w:t>
      </w:r>
      <w:r w:rsidRPr="003650BF">
        <w:t xml:space="preserve"> </w:t>
      </w:r>
      <w:r w:rsidRPr="003650BF">
        <w:rPr>
          <w:i/>
        </w:rPr>
        <w:t>Fee</w:t>
      </w:r>
      <w:r w:rsidRPr="003650BF">
        <w:t>.</w:t>
      </w:r>
    </w:p>
    <w:tbl>
      <w:tblPr>
        <w:tblW w:w="6390" w:type="dxa"/>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780"/>
        <w:gridCol w:w="2610"/>
      </w:tblGrid>
      <w:tr w:rsidR="00821024" w:rsidRPr="003650BF" w14:paraId="74B9ADE0" w14:textId="77777777">
        <w:tc>
          <w:tcPr>
            <w:tcW w:w="2958" w:type="pct"/>
          </w:tcPr>
          <w:p w14:paraId="371B4B7A" w14:textId="77777777" w:rsidR="00821024" w:rsidRPr="003650BF" w:rsidRDefault="00821024">
            <w:pPr>
              <w:pStyle w:val="BodyText"/>
              <w:keepNext/>
              <w:spacing w:before="100" w:after="100"/>
            </w:pPr>
          </w:p>
        </w:tc>
        <w:tc>
          <w:tcPr>
            <w:tcW w:w="2042" w:type="pct"/>
          </w:tcPr>
          <w:p w14:paraId="2D2B6475" w14:textId="77777777" w:rsidR="00821024" w:rsidRPr="003650BF" w:rsidRDefault="006A32BE">
            <w:pPr>
              <w:pStyle w:val="BodyText"/>
              <w:keepNext/>
              <w:spacing w:before="100" w:after="100"/>
              <w:jc w:val="center"/>
              <w:rPr>
                <w:b/>
                <w:i/>
              </w:rPr>
            </w:pPr>
            <w:r w:rsidRPr="003650BF">
              <w:rPr>
                <w:b/>
                <w:i/>
              </w:rPr>
              <w:t>Cancellation Fee</w:t>
            </w:r>
          </w:p>
        </w:tc>
      </w:tr>
      <w:tr w:rsidR="00821024" w:rsidRPr="003650BF" w14:paraId="2A1E0447" w14:textId="77777777">
        <w:tc>
          <w:tcPr>
            <w:tcW w:w="2958" w:type="pct"/>
          </w:tcPr>
          <w:p w14:paraId="12504E42" w14:textId="77777777" w:rsidR="00821024" w:rsidRPr="003650BF" w:rsidRDefault="006A32BE">
            <w:pPr>
              <w:pStyle w:val="BodyText"/>
              <w:keepNext/>
              <w:spacing w:before="100" w:after="100"/>
            </w:pPr>
            <w:r w:rsidRPr="003650BF">
              <w:t xml:space="preserve">Initial </w:t>
            </w:r>
            <w:r w:rsidRPr="003650BF">
              <w:rPr>
                <w:i/>
              </w:rPr>
              <w:t>Cancellation</w:t>
            </w:r>
            <w:r w:rsidRPr="003650BF">
              <w:t xml:space="preserve"> </w:t>
            </w:r>
            <w:r w:rsidRPr="003650BF">
              <w:rPr>
                <w:i/>
              </w:rPr>
              <w:t>Fee</w:t>
            </w:r>
            <w:r w:rsidRPr="003650BF">
              <w:t xml:space="preserve"> (months 1-12)</w:t>
            </w:r>
          </w:p>
        </w:tc>
        <w:tc>
          <w:tcPr>
            <w:tcW w:w="2042" w:type="pct"/>
          </w:tcPr>
          <w:p w14:paraId="2DD6F266" w14:textId="77777777" w:rsidR="00821024" w:rsidRPr="003650BF" w:rsidRDefault="006A32BE">
            <w:pPr>
              <w:pStyle w:val="BodyText"/>
              <w:keepNext/>
              <w:spacing w:before="100" w:after="100"/>
              <w:jc w:val="center"/>
            </w:pPr>
            <w:r w:rsidRPr="003650BF">
              <w:t>$715</w:t>
            </w:r>
          </w:p>
        </w:tc>
      </w:tr>
      <w:tr w:rsidR="00821024" w:rsidRPr="003650BF" w14:paraId="044D5CC2" w14:textId="77777777">
        <w:tc>
          <w:tcPr>
            <w:tcW w:w="2958" w:type="pct"/>
          </w:tcPr>
          <w:p w14:paraId="5C96EDBC" w14:textId="77777777" w:rsidR="00821024" w:rsidRPr="003650BF" w:rsidRDefault="006A32BE">
            <w:pPr>
              <w:pStyle w:val="BodyText"/>
              <w:keepNext/>
              <w:spacing w:before="100" w:after="100"/>
            </w:pPr>
            <w:r w:rsidRPr="003650BF">
              <w:t>Months 13-15 80%</w:t>
            </w:r>
          </w:p>
        </w:tc>
        <w:tc>
          <w:tcPr>
            <w:tcW w:w="2042" w:type="pct"/>
          </w:tcPr>
          <w:p w14:paraId="252B2C40" w14:textId="77777777" w:rsidR="00821024" w:rsidRPr="003650BF" w:rsidRDefault="006A32BE">
            <w:pPr>
              <w:pStyle w:val="BodyText"/>
              <w:keepNext/>
              <w:spacing w:before="100" w:after="100"/>
              <w:jc w:val="center"/>
            </w:pPr>
            <w:r w:rsidRPr="003650BF">
              <w:t>$572</w:t>
            </w:r>
          </w:p>
        </w:tc>
      </w:tr>
      <w:tr w:rsidR="00821024" w:rsidRPr="003650BF" w14:paraId="17E308D9" w14:textId="77777777">
        <w:tc>
          <w:tcPr>
            <w:tcW w:w="2958" w:type="pct"/>
          </w:tcPr>
          <w:p w14:paraId="26EC3939" w14:textId="77777777" w:rsidR="00821024" w:rsidRPr="003650BF" w:rsidRDefault="006A32BE">
            <w:pPr>
              <w:pStyle w:val="BodyText"/>
              <w:keepNext/>
              <w:spacing w:before="100" w:after="100"/>
            </w:pPr>
            <w:r w:rsidRPr="003650BF">
              <w:t>Months 16-18 60%</w:t>
            </w:r>
          </w:p>
        </w:tc>
        <w:tc>
          <w:tcPr>
            <w:tcW w:w="2042" w:type="pct"/>
          </w:tcPr>
          <w:p w14:paraId="4F5C02C4" w14:textId="77777777" w:rsidR="00821024" w:rsidRPr="003650BF" w:rsidRDefault="006A32BE">
            <w:pPr>
              <w:pStyle w:val="BodyText"/>
              <w:keepNext/>
              <w:spacing w:before="100" w:after="100"/>
              <w:jc w:val="center"/>
            </w:pPr>
            <w:r w:rsidRPr="003650BF">
              <w:t>$429</w:t>
            </w:r>
          </w:p>
        </w:tc>
      </w:tr>
      <w:tr w:rsidR="00821024" w:rsidRPr="003650BF" w14:paraId="314CBDD2" w14:textId="77777777">
        <w:tc>
          <w:tcPr>
            <w:tcW w:w="2958" w:type="pct"/>
          </w:tcPr>
          <w:p w14:paraId="7BD73908" w14:textId="77777777" w:rsidR="00821024" w:rsidRPr="003650BF" w:rsidRDefault="006A32BE">
            <w:pPr>
              <w:pStyle w:val="BodyText"/>
              <w:keepNext/>
              <w:spacing w:before="100" w:after="100"/>
            </w:pPr>
            <w:r w:rsidRPr="003650BF">
              <w:t>Months 19-21 40%</w:t>
            </w:r>
          </w:p>
        </w:tc>
        <w:tc>
          <w:tcPr>
            <w:tcW w:w="2042" w:type="pct"/>
          </w:tcPr>
          <w:p w14:paraId="0AB3DDB2" w14:textId="77777777" w:rsidR="00821024" w:rsidRPr="003650BF" w:rsidRDefault="006A32BE">
            <w:pPr>
              <w:pStyle w:val="BodyText"/>
              <w:keepNext/>
              <w:spacing w:before="100" w:after="100"/>
              <w:jc w:val="center"/>
            </w:pPr>
            <w:r w:rsidRPr="003650BF">
              <w:t>$286</w:t>
            </w:r>
          </w:p>
        </w:tc>
      </w:tr>
      <w:tr w:rsidR="00821024" w:rsidRPr="003650BF" w14:paraId="57C32144" w14:textId="77777777">
        <w:tc>
          <w:tcPr>
            <w:tcW w:w="2958" w:type="pct"/>
          </w:tcPr>
          <w:p w14:paraId="681AF80E" w14:textId="77777777" w:rsidR="00821024" w:rsidRPr="003650BF" w:rsidRDefault="006A32BE">
            <w:pPr>
              <w:pStyle w:val="BodyText"/>
              <w:keepNext/>
              <w:spacing w:before="100" w:after="100"/>
            </w:pPr>
            <w:r w:rsidRPr="003650BF">
              <w:t>Months 22-24 20%</w:t>
            </w:r>
          </w:p>
        </w:tc>
        <w:tc>
          <w:tcPr>
            <w:tcW w:w="2042" w:type="pct"/>
          </w:tcPr>
          <w:p w14:paraId="6DAB17F6" w14:textId="77777777" w:rsidR="00821024" w:rsidRPr="003650BF" w:rsidRDefault="006A32BE">
            <w:pPr>
              <w:pStyle w:val="BodyText"/>
              <w:keepNext/>
              <w:spacing w:before="100" w:after="100"/>
              <w:jc w:val="center"/>
            </w:pPr>
            <w:r w:rsidRPr="003650BF">
              <w:t>$143</w:t>
            </w:r>
          </w:p>
        </w:tc>
      </w:tr>
    </w:tbl>
    <w:p w14:paraId="73E012EE" w14:textId="77777777" w:rsidR="00821024" w:rsidRPr="003650BF" w:rsidRDefault="00821024">
      <w:pPr>
        <w:pStyle w:val="BodyText"/>
      </w:pPr>
    </w:p>
    <w:p w14:paraId="76431D82" w14:textId="77777777" w:rsidR="00821024" w:rsidRPr="003650BF" w:rsidRDefault="006A32BE">
      <w:pPr>
        <w:pStyle w:val="Heading6"/>
        <w:spacing w:before="60"/>
      </w:pPr>
      <w:bookmarkStart w:id="2540" w:name="_Toc126663242"/>
      <w:bookmarkStart w:id="2541" w:name="_Toc398128769"/>
      <w:bookmarkStart w:id="2542" w:name="_Toc443059372"/>
      <w:bookmarkStart w:id="2543" w:name="_Toc447831622"/>
      <w:bookmarkStart w:id="2544" w:name="_Toc533265015"/>
      <w:r w:rsidRPr="003650BF">
        <w:t>Changes to your pricing plan</w:t>
      </w:r>
      <w:bookmarkEnd w:id="2540"/>
      <w:bookmarkEnd w:id="2541"/>
      <w:bookmarkEnd w:id="2542"/>
      <w:bookmarkEnd w:id="2543"/>
      <w:bookmarkEnd w:id="2544"/>
    </w:p>
    <w:p w14:paraId="07CFF78C" w14:textId="77777777" w:rsidR="00821024" w:rsidRPr="003650BF" w:rsidRDefault="006A32BE">
      <w:pPr>
        <w:pStyle w:val="BodyText"/>
      </w:pPr>
      <w:r w:rsidRPr="003650BF">
        <w:t xml:space="preserve">Change of ownership is permitted during the term of the </w:t>
      </w:r>
      <w:r w:rsidRPr="003650BF">
        <w:rPr>
          <w:i/>
        </w:rPr>
        <w:t xml:space="preserve">agreement </w:t>
      </w:r>
      <w:r w:rsidRPr="003650BF">
        <w:t xml:space="preserve">providing the new applicant meets </w:t>
      </w:r>
      <w:r w:rsidRPr="003650BF">
        <w:rPr>
          <w:i/>
        </w:rPr>
        <w:t xml:space="preserve">our </w:t>
      </w:r>
      <w:r w:rsidRPr="003650BF">
        <w:t>credit assessment criteria and both the current and new owner agree to the conditions on the Optus Change of Ownership form.</w:t>
      </w:r>
    </w:p>
    <w:p w14:paraId="505857F3" w14:textId="77777777" w:rsidR="00821024" w:rsidRPr="003650BF" w:rsidRDefault="006A32BE">
      <w:pPr>
        <w:pStyle w:val="BodyText"/>
        <w:keepNext/>
        <w:rPr>
          <w:b/>
        </w:rPr>
      </w:pPr>
      <w:r w:rsidRPr="003650BF">
        <w:rPr>
          <w:b/>
        </w:rPr>
        <w:t>Table 1- Pricing Plan</w:t>
      </w: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902"/>
        <w:gridCol w:w="3545"/>
      </w:tblGrid>
      <w:tr w:rsidR="00821024" w:rsidRPr="003650BF" w14:paraId="56EBCB3D" w14:textId="77777777">
        <w:tc>
          <w:tcPr>
            <w:tcW w:w="4902" w:type="dxa"/>
          </w:tcPr>
          <w:p w14:paraId="6832F7EA" w14:textId="77777777" w:rsidR="00821024" w:rsidRPr="003650BF" w:rsidRDefault="00821024">
            <w:pPr>
              <w:pStyle w:val="BodyText"/>
              <w:spacing w:before="100" w:after="100"/>
            </w:pPr>
          </w:p>
        </w:tc>
        <w:tc>
          <w:tcPr>
            <w:tcW w:w="3545" w:type="dxa"/>
          </w:tcPr>
          <w:p w14:paraId="065DC8C4" w14:textId="77777777" w:rsidR="00821024" w:rsidRPr="003650BF" w:rsidRDefault="006A32BE">
            <w:pPr>
              <w:pStyle w:val="BodyText"/>
              <w:spacing w:before="100" w:after="100"/>
              <w:rPr>
                <w:b/>
              </w:rPr>
            </w:pPr>
            <w:r w:rsidRPr="003650BF">
              <w:rPr>
                <w:b/>
              </w:rPr>
              <w:t xml:space="preserve">Optus </w:t>
            </w:r>
            <w:r w:rsidRPr="003650BF">
              <w:rPr>
                <w:b/>
                <w:i/>
              </w:rPr>
              <w:t>BlackBerry</w:t>
            </w:r>
            <w:r w:rsidRPr="003650BF">
              <w:rPr>
                <w:b/>
              </w:rPr>
              <w:t xml:space="preserve"> </w:t>
            </w:r>
            <w:r w:rsidRPr="003650BF">
              <w:rPr>
                <w:b/>
                <w:i/>
              </w:rPr>
              <w:t>79</w:t>
            </w:r>
            <w:r w:rsidRPr="003650BF">
              <w:rPr>
                <w:b/>
              </w:rPr>
              <w:t xml:space="preserve"> </w:t>
            </w:r>
            <w:r w:rsidRPr="003650BF">
              <w:rPr>
                <w:b/>
                <w:i/>
              </w:rPr>
              <w:t>Cap</w:t>
            </w:r>
            <w:r w:rsidRPr="003650BF">
              <w:rPr>
                <w:b/>
              </w:rPr>
              <w:t xml:space="preserve"> Plan</w:t>
            </w:r>
          </w:p>
        </w:tc>
      </w:tr>
      <w:tr w:rsidR="00821024" w:rsidRPr="003650BF" w14:paraId="10EB0DD0" w14:textId="77777777">
        <w:tc>
          <w:tcPr>
            <w:tcW w:w="4902" w:type="dxa"/>
          </w:tcPr>
          <w:p w14:paraId="2EE0BA4E" w14:textId="77777777" w:rsidR="00821024" w:rsidRPr="003650BF" w:rsidRDefault="006A32BE">
            <w:pPr>
              <w:pStyle w:val="BodyText"/>
              <w:spacing w:before="100" w:after="100"/>
            </w:pPr>
            <w:r w:rsidRPr="003650BF">
              <w:t xml:space="preserve">Monthly </w:t>
            </w:r>
            <w:r w:rsidRPr="003650BF">
              <w:rPr>
                <w:i/>
              </w:rPr>
              <w:t>Access</w:t>
            </w:r>
            <w:r w:rsidRPr="003650BF">
              <w:t xml:space="preserve"> </w:t>
            </w:r>
            <w:r w:rsidRPr="003650BF">
              <w:rPr>
                <w:i/>
              </w:rPr>
              <w:t>Fee</w:t>
            </w:r>
          </w:p>
        </w:tc>
        <w:tc>
          <w:tcPr>
            <w:tcW w:w="3545" w:type="dxa"/>
          </w:tcPr>
          <w:p w14:paraId="7E57FF53" w14:textId="77777777" w:rsidR="00821024" w:rsidRPr="003650BF" w:rsidRDefault="006A32BE">
            <w:pPr>
              <w:pStyle w:val="BodyText"/>
              <w:spacing w:before="100" w:after="100"/>
              <w:jc w:val="center"/>
            </w:pPr>
            <w:r w:rsidRPr="003650BF">
              <w:t>$79.00</w:t>
            </w:r>
          </w:p>
        </w:tc>
      </w:tr>
      <w:tr w:rsidR="00821024" w:rsidRPr="003650BF" w14:paraId="041BEF44" w14:textId="77777777">
        <w:tc>
          <w:tcPr>
            <w:tcW w:w="4902" w:type="dxa"/>
          </w:tcPr>
          <w:p w14:paraId="247DA561" w14:textId="77777777" w:rsidR="00821024" w:rsidRPr="003650BF" w:rsidRDefault="006A32BE">
            <w:pPr>
              <w:pStyle w:val="BodyText"/>
              <w:spacing w:before="100" w:after="100"/>
            </w:pPr>
            <w:r w:rsidRPr="003650BF">
              <w:lastRenderedPageBreak/>
              <w:t>Included Call (per month)</w:t>
            </w:r>
          </w:p>
        </w:tc>
        <w:tc>
          <w:tcPr>
            <w:tcW w:w="3545" w:type="dxa"/>
          </w:tcPr>
          <w:p w14:paraId="033E324A" w14:textId="77777777" w:rsidR="00821024" w:rsidRPr="003650BF" w:rsidRDefault="006A32BE">
            <w:pPr>
              <w:pStyle w:val="BodyText"/>
              <w:spacing w:before="100" w:after="100"/>
              <w:jc w:val="center"/>
            </w:pPr>
            <w:r w:rsidRPr="003650BF">
              <w:t>$300.00</w:t>
            </w:r>
          </w:p>
        </w:tc>
      </w:tr>
      <w:tr w:rsidR="00821024" w:rsidRPr="003650BF" w14:paraId="1CA1AFE5" w14:textId="77777777">
        <w:tc>
          <w:tcPr>
            <w:tcW w:w="4902" w:type="dxa"/>
          </w:tcPr>
          <w:p w14:paraId="3EB6C7E4" w14:textId="77777777" w:rsidR="00821024" w:rsidRPr="003650BF" w:rsidRDefault="006A32BE">
            <w:pPr>
              <w:pStyle w:val="BodyText"/>
              <w:spacing w:before="100" w:after="100"/>
            </w:pPr>
            <w:r w:rsidRPr="003650BF">
              <w:t>Standard Voice call charges (per 30 seconds)</w:t>
            </w:r>
          </w:p>
        </w:tc>
        <w:tc>
          <w:tcPr>
            <w:tcW w:w="3545" w:type="dxa"/>
          </w:tcPr>
          <w:p w14:paraId="051F4B8A" w14:textId="77777777" w:rsidR="00821024" w:rsidRPr="003650BF" w:rsidRDefault="006A32BE">
            <w:pPr>
              <w:pStyle w:val="BodyText"/>
              <w:spacing w:before="100" w:after="100"/>
              <w:jc w:val="center"/>
            </w:pPr>
            <w:r w:rsidRPr="003650BF">
              <w:t>$0.35</w:t>
            </w:r>
          </w:p>
        </w:tc>
      </w:tr>
      <w:tr w:rsidR="00821024" w:rsidRPr="003650BF" w14:paraId="7C332803" w14:textId="77777777">
        <w:tc>
          <w:tcPr>
            <w:tcW w:w="4902" w:type="dxa"/>
          </w:tcPr>
          <w:p w14:paraId="01E5B7F7" w14:textId="77777777" w:rsidR="00821024" w:rsidRPr="003650BF" w:rsidRDefault="006A32BE">
            <w:pPr>
              <w:pStyle w:val="BodyText"/>
              <w:spacing w:before="100" w:after="100"/>
            </w:pPr>
            <w:r w:rsidRPr="003650BF">
              <w:t>Initial Voice Charge (Call Connection Charge)</w:t>
            </w:r>
          </w:p>
        </w:tc>
        <w:tc>
          <w:tcPr>
            <w:tcW w:w="3545" w:type="dxa"/>
          </w:tcPr>
          <w:p w14:paraId="64CF350D" w14:textId="77777777" w:rsidR="00821024" w:rsidRPr="003650BF" w:rsidRDefault="006A32BE">
            <w:pPr>
              <w:pStyle w:val="BodyText"/>
              <w:spacing w:before="100" w:after="100"/>
              <w:jc w:val="center"/>
            </w:pPr>
            <w:r w:rsidRPr="003650BF">
              <w:t>$0.30</w:t>
            </w:r>
          </w:p>
        </w:tc>
      </w:tr>
    </w:tbl>
    <w:p w14:paraId="5192E856" w14:textId="77777777" w:rsidR="00821024" w:rsidRPr="003650BF" w:rsidRDefault="00821024">
      <w:pPr>
        <w:pStyle w:val="BodyText"/>
      </w:pPr>
    </w:p>
    <w:p w14:paraId="0BE7FECA" w14:textId="77777777" w:rsidR="00821024" w:rsidRPr="003650BF" w:rsidRDefault="006A32BE">
      <w:pPr>
        <w:pStyle w:val="BodyText"/>
        <w:keepNext/>
        <w:rPr>
          <w:b/>
        </w:rPr>
      </w:pPr>
      <w:r w:rsidRPr="003650BF">
        <w:rPr>
          <w:b/>
        </w:rPr>
        <w:t>Table 2 – Exclusions</w:t>
      </w:r>
    </w:p>
    <w:p w14:paraId="5E26532A" w14:textId="77777777" w:rsidR="00821024" w:rsidRPr="003650BF" w:rsidRDefault="006A32BE">
      <w:pPr>
        <w:pStyle w:val="BodyText"/>
      </w:pPr>
      <w:r w:rsidRPr="003650BF">
        <w:t>This table lists those services that are excluded from the $79 Voice and Text component of the $79 BlackBerry Cap Plan.</w:t>
      </w:r>
    </w:p>
    <w:p w14:paraId="7F514C8B" w14:textId="77777777" w:rsidR="00821024" w:rsidRPr="003650BF" w:rsidRDefault="006A32BE">
      <w:pPr>
        <w:pStyle w:val="BodyText"/>
        <w:rPr>
          <w:b/>
        </w:rPr>
      </w:pPr>
      <w:r w:rsidRPr="003650BF">
        <w:rPr>
          <w:b/>
        </w:rPr>
        <w:t>Table 2A – Voice and Text Exclusions</w:t>
      </w:r>
    </w:p>
    <w:tbl>
      <w:tblPr>
        <w:tblW w:w="4123" w:type="pct"/>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828"/>
        <w:gridCol w:w="3575"/>
      </w:tblGrid>
      <w:tr w:rsidR="00821024" w:rsidRPr="003650BF" w14:paraId="4E9C2161" w14:textId="77777777">
        <w:trPr>
          <w:trHeight w:val="20"/>
        </w:trPr>
        <w:tc>
          <w:tcPr>
            <w:tcW w:w="2873" w:type="pct"/>
          </w:tcPr>
          <w:p w14:paraId="6CF26BFA" w14:textId="77777777" w:rsidR="00821024" w:rsidRPr="003650BF" w:rsidRDefault="006A32BE">
            <w:pPr>
              <w:pStyle w:val="BodyText"/>
              <w:spacing w:before="100" w:after="100"/>
              <w:rPr>
                <w:b/>
              </w:rPr>
            </w:pPr>
            <w:r w:rsidRPr="003650BF">
              <w:rPr>
                <w:b/>
              </w:rPr>
              <w:t>Call Type</w:t>
            </w:r>
          </w:p>
        </w:tc>
        <w:tc>
          <w:tcPr>
            <w:tcW w:w="2127" w:type="pct"/>
          </w:tcPr>
          <w:p w14:paraId="2B253CD9" w14:textId="77777777" w:rsidR="00821024" w:rsidRPr="003650BF" w:rsidRDefault="006A32BE">
            <w:pPr>
              <w:pStyle w:val="BodyText"/>
              <w:spacing w:before="100" w:after="100"/>
              <w:rPr>
                <w:b/>
              </w:rPr>
            </w:pPr>
            <w:r w:rsidRPr="003650BF">
              <w:rPr>
                <w:b/>
              </w:rPr>
              <w:t>Included in $79 Voice &amp; Text Component?</w:t>
            </w:r>
          </w:p>
        </w:tc>
      </w:tr>
      <w:tr w:rsidR="00821024" w:rsidRPr="003650BF" w14:paraId="035D97D2" w14:textId="77777777">
        <w:trPr>
          <w:trHeight w:val="20"/>
        </w:trPr>
        <w:tc>
          <w:tcPr>
            <w:tcW w:w="2873" w:type="pct"/>
          </w:tcPr>
          <w:p w14:paraId="56B96A31" w14:textId="77777777" w:rsidR="00821024" w:rsidRPr="003650BF" w:rsidRDefault="006A32BE">
            <w:pPr>
              <w:pStyle w:val="BodyText"/>
              <w:spacing w:before="100" w:after="100"/>
            </w:pPr>
            <w:r w:rsidRPr="003650BF">
              <w:t>Standard Calls</w:t>
            </w:r>
          </w:p>
        </w:tc>
        <w:tc>
          <w:tcPr>
            <w:tcW w:w="2127" w:type="pct"/>
          </w:tcPr>
          <w:p w14:paraId="222BBF7B" w14:textId="77777777" w:rsidR="00821024" w:rsidRPr="003650BF" w:rsidRDefault="006A32BE">
            <w:pPr>
              <w:pStyle w:val="BodyText"/>
              <w:spacing w:before="100" w:after="100"/>
              <w:rPr>
                <w:b/>
              </w:rPr>
            </w:pPr>
            <w:r w:rsidRPr="003650BF">
              <w:rPr>
                <w:b/>
              </w:rPr>
              <w:t>Yes</w:t>
            </w:r>
          </w:p>
        </w:tc>
      </w:tr>
      <w:tr w:rsidR="00821024" w:rsidRPr="003650BF" w14:paraId="590DDFE3" w14:textId="77777777">
        <w:trPr>
          <w:trHeight w:val="20"/>
        </w:trPr>
        <w:tc>
          <w:tcPr>
            <w:tcW w:w="2873" w:type="pct"/>
          </w:tcPr>
          <w:p w14:paraId="3896075D" w14:textId="77777777" w:rsidR="00821024" w:rsidRPr="003650BF" w:rsidRDefault="006A32BE">
            <w:pPr>
              <w:pStyle w:val="BodyText"/>
              <w:spacing w:before="100" w:after="100"/>
            </w:pPr>
            <w:r w:rsidRPr="003650BF">
              <w:t>Voicemail Diversions</w:t>
            </w:r>
          </w:p>
        </w:tc>
        <w:tc>
          <w:tcPr>
            <w:tcW w:w="2127" w:type="pct"/>
          </w:tcPr>
          <w:p w14:paraId="6EA55DD6" w14:textId="77777777" w:rsidR="00821024" w:rsidRPr="003650BF" w:rsidRDefault="006A32BE">
            <w:pPr>
              <w:pStyle w:val="BodyText"/>
              <w:spacing w:before="100" w:after="100"/>
              <w:rPr>
                <w:b/>
              </w:rPr>
            </w:pPr>
            <w:r w:rsidRPr="003650BF">
              <w:rPr>
                <w:b/>
              </w:rPr>
              <w:t>Yes</w:t>
            </w:r>
          </w:p>
        </w:tc>
      </w:tr>
      <w:tr w:rsidR="00821024" w:rsidRPr="003650BF" w14:paraId="7BE8A999" w14:textId="77777777">
        <w:trPr>
          <w:trHeight w:val="20"/>
        </w:trPr>
        <w:tc>
          <w:tcPr>
            <w:tcW w:w="2873" w:type="pct"/>
          </w:tcPr>
          <w:p w14:paraId="0452FF21" w14:textId="77777777" w:rsidR="00821024" w:rsidRPr="003650BF" w:rsidRDefault="006A32BE">
            <w:pPr>
              <w:pStyle w:val="BodyText"/>
              <w:spacing w:before="100" w:after="100"/>
            </w:pPr>
            <w:r w:rsidRPr="003650BF">
              <w:t>Voicemail Deposit and Retrievals</w:t>
            </w:r>
          </w:p>
        </w:tc>
        <w:tc>
          <w:tcPr>
            <w:tcW w:w="2127" w:type="pct"/>
          </w:tcPr>
          <w:p w14:paraId="7F124B88" w14:textId="77777777" w:rsidR="00821024" w:rsidRPr="003650BF" w:rsidRDefault="006A32BE">
            <w:pPr>
              <w:pStyle w:val="BodyText"/>
              <w:spacing w:before="100" w:after="100"/>
              <w:rPr>
                <w:b/>
              </w:rPr>
            </w:pPr>
            <w:r w:rsidRPr="003650BF">
              <w:rPr>
                <w:b/>
              </w:rPr>
              <w:t>Yes</w:t>
            </w:r>
          </w:p>
        </w:tc>
      </w:tr>
      <w:tr w:rsidR="00821024" w:rsidRPr="003650BF" w14:paraId="29957984" w14:textId="77777777">
        <w:trPr>
          <w:trHeight w:val="20"/>
        </w:trPr>
        <w:tc>
          <w:tcPr>
            <w:tcW w:w="2873" w:type="pct"/>
          </w:tcPr>
          <w:p w14:paraId="27BF42E7" w14:textId="77777777" w:rsidR="00821024" w:rsidRPr="003650BF" w:rsidRDefault="006A32BE">
            <w:pPr>
              <w:pStyle w:val="BodyText"/>
              <w:spacing w:before="100" w:after="100"/>
            </w:pPr>
            <w:r w:rsidRPr="003650BF">
              <w:t>International Calls</w:t>
            </w:r>
          </w:p>
          <w:p w14:paraId="6F76562E" w14:textId="77777777" w:rsidR="00821024" w:rsidRPr="003650BF" w:rsidRDefault="006A32BE">
            <w:pPr>
              <w:pStyle w:val="BodyText"/>
              <w:spacing w:before="100" w:after="100"/>
            </w:pPr>
            <w:r w:rsidRPr="003650BF">
              <w:t>(includes calls to national fixed or GSM mobile services that then divert/switch or</w:t>
            </w:r>
          </w:p>
          <w:p w14:paraId="29D520BE" w14:textId="77777777" w:rsidR="00821024" w:rsidRPr="003650BF" w:rsidRDefault="006A32BE">
            <w:pPr>
              <w:pStyle w:val="BodyText"/>
              <w:spacing w:before="100" w:after="100"/>
            </w:pPr>
            <w:r w:rsidRPr="003650BF">
              <w:t>re-route overseas)</w:t>
            </w:r>
          </w:p>
        </w:tc>
        <w:tc>
          <w:tcPr>
            <w:tcW w:w="2127" w:type="pct"/>
          </w:tcPr>
          <w:p w14:paraId="7055E094" w14:textId="77777777" w:rsidR="00821024" w:rsidRPr="003650BF" w:rsidRDefault="006A32BE">
            <w:pPr>
              <w:pStyle w:val="BodyText"/>
              <w:spacing w:before="100" w:after="100"/>
              <w:rPr>
                <w:b/>
              </w:rPr>
            </w:pPr>
            <w:r w:rsidRPr="003650BF">
              <w:rPr>
                <w:b/>
              </w:rPr>
              <w:t>Yes</w:t>
            </w:r>
          </w:p>
        </w:tc>
      </w:tr>
      <w:tr w:rsidR="00821024" w:rsidRPr="003650BF" w14:paraId="7FD6D8E0" w14:textId="77777777">
        <w:trPr>
          <w:trHeight w:val="20"/>
        </w:trPr>
        <w:tc>
          <w:tcPr>
            <w:tcW w:w="2873" w:type="pct"/>
          </w:tcPr>
          <w:p w14:paraId="66637838" w14:textId="77777777" w:rsidR="00821024" w:rsidRPr="003650BF" w:rsidRDefault="006A32BE">
            <w:pPr>
              <w:pStyle w:val="BodyText"/>
              <w:spacing w:before="100" w:after="100"/>
            </w:pPr>
            <w:r w:rsidRPr="003650BF">
              <w:t>International Video Calls</w:t>
            </w:r>
          </w:p>
          <w:p w14:paraId="1107F030" w14:textId="77777777" w:rsidR="00821024" w:rsidRPr="003650BF" w:rsidRDefault="006A32BE">
            <w:pPr>
              <w:pStyle w:val="BodyText"/>
              <w:spacing w:before="100" w:after="100"/>
            </w:pPr>
            <w:r w:rsidRPr="003650BF">
              <w:t>(includes calls to national fixed or GSM mobile services that then divert/switch or</w:t>
            </w:r>
          </w:p>
          <w:p w14:paraId="78960DDE" w14:textId="77777777" w:rsidR="00821024" w:rsidRPr="003650BF" w:rsidRDefault="006A32BE">
            <w:pPr>
              <w:pStyle w:val="BodyText"/>
              <w:spacing w:before="100" w:after="100"/>
            </w:pPr>
            <w:r w:rsidRPr="003650BF">
              <w:t>re-route overseas)</w:t>
            </w:r>
          </w:p>
        </w:tc>
        <w:tc>
          <w:tcPr>
            <w:tcW w:w="2127" w:type="pct"/>
          </w:tcPr>
          <w:p w14:paraId="2F9EF2D6" w14:textId="77777777" w:rsidR="00821024" w:rsidRPr="003650BF" w:rsidRDefault="006A32BE">
            <w:pPr>
              <w:pStyle w:val="BodyText"/>
              <w:spacing w:before="100" w:after="100"/>
              <w:rPr>
                <w:b/>
              </w:rPr>
            </w:pPr>
            <w:r w:rsidRPr="003650BF">
              <w:rPr>
                <w:b/>
              </w:rPr>
              <w:t>Yes</w:t>
            </w:r>
          </w:p>
        </w:tc>
      </w:tr>
      <w:tr w:rsidR="00821024" w:rsidRPr="003650BF" w14:paraId="432E5840" w14:textId="77777777">
        <w:trPr>
          <w:trHeight w:val="20"/>
        </w:trPr>
        <w:tc>
          <w:tcPr>
            <w:tcW w:w="2873" w:type="pct"/>
          </w:tcPr>
          <w:p w14:paraId="704B011C" w14:textId="77777777" w:rsidR="00821024" w:rsidRPr="003650BF" w:rsidRDefault="006A32BE">
            <w:pPr>
              <w:pStyle w:val="BodyText"/>
              <w:spacing w:before="100" w:after="100"/>
            </w:pPr>
            <w:r w:rsidRPr="003650BF">
              <w:t>International Roaming</w:t>
            </w:r>
          </w:p>
        </w:tc>
        <w:tc>
          <w:tcPr>
            <w:tcW w:w="2127" w:type="pct"/>
          </w:tcPr>
          <w:p w14:paraId="08767334" w14:textId="77777777" w:rsidR="00821024" w:rsidRPr="003650BF" w:rsidRDefault="006A32BE">
            <w:pPr>
              <w:pStyle w:val="BodyText"/>
              <w:spacing w:before="100" w:after="100"/>
              <w:rPr>
                <w:b/>
              </w:rPr>
            </w:pPr>
            <w:r w:rsidRPr="003650BF">
              <w:rPr>
                <w:b/>
              </w:rPr>
              <w:t>No</w:t>
            </w:r>
          </w:p>
        </w:tc>
      </w:tr>
      <w:tr w:rsidR="00821024" w:rsidRPr="003650BF" w14:paraId="1FDEF989" w14:textId="77777777">
        <w:trPr>
          <w:trHeight w:val="20"/>
        </w:trPr>
        <w:tc>
          <w:tcPr>
            <w:tcW w:w="2873" w:type="pct"/>
          </w:tcPr>
          <w:p w14:paraId="63FC583A" w14:textId="77777777" w:rsidR="00821024" w:rsidRPr="003650BF" w:rsidRDefault="006A32BE">
            <w:pPr>
              <w:pStyle w:val="BodyText"/>
              <w:spacing w:before="100" w:after="100"/>
            </w:pPr>
            <w:r w:rsidRPr="003650BF">
              <w:t>International Data Roaming</w:t>
            </w:r>
          </w:p>
        </w:tc>
        <w:tc>
          <w:tcPr>
            <w:tcW w:w="2127" w:type="pct"/>
          </w:tcPr>
          <w:p w14:paraId="62D1A620" w14:textId="77777777" w:rsidR="00821024" w:rsidRPr="003650BF" w:rsidRDefault="006A32BE">
            <w:pPr>
              <w:pStyle w:val="BodyText"/>
              <w:spacing w:before="100" w:after="100"/>
              <w:rPr>
                <w:b/>
              </w:rPr>
            </w:pPr>
            <w:r w:rsidRPr="003650BF">
              <w:rPr>
                <w:b/>
              </w:rPr>
              <w:t>No</w:t>
            </w:r>
          </w:p>
        </w:tc>
      </w:tr>
      <w:tr w:rsidR="00821024" w:rsidRPr="003650BF" w14:paraId="6DF75559" w14:textId="77777777">
        <w:trPr>
          <w:trHeight w:val="20"/>
        </w:trPr>
        <w:tc>
          <w:tcPr>
            <w:tcW w:w="2873" w:type="pct"/>
          </w:tcPr>
          <w:p w14:paraId="4817C36D" w14:textId="77777777" w:rsidR="00821024" w:rsidRPr="003650BF" w:rsidRDefault="006A32BE">
            <w:pPr>
              <w:pStyle w:val="BodyText"/>
              <w:spacing w:before="100" w:after="100"/>
            </w:pPr>
            <w:r w:rsidRPr="003650BF">
              <w:t>International SMS</w:t>
            </w:r>
          </w:p>
        </w:tc>
        <w:tc>
          <w:tcPr>
            <w:tcW w:w="2127" w:type="pct"/>
          </w:tcPr>
          <w:p w14:paraId="52B11173" w14:textId="77777777" w:rsidR="00821024" w:rsidRPr="003650BF" w:rsidRDefault="006A32BE">
            <w:pPr>
              <w:pStyle w:val="BodyText"/>
              <w:spacing w:before="100" w:after="100"/>
              <w:rPr>
                <w:b/>
              </w:rPr>
            </w:pPr>
            <w:r w:rsidRPr="003650BF">
              <w:rPr>
                <w:b/>
              </w:rPr>
              <w:t>Yes</w:t>
            </w:r>
          </w:p>
        </w:tc>
      </w:tr>
      <w:tr w:rsidR="00821024" w:rsidRPr="003650BF" w14:paraId="30CD4B61" w14:textId="77777777">
        <w:trPr>
          <w:trHeight w:val="20"/>
        </w:trPr>
        <w:tc>
          <w:tcPr>
            <w:tcW w:w="2873" w:type="pct"/>
          </w:tcPr>
          <w:p w14:paraId="449218BD" w14:textId="77777777" w:rsidR="00821024" w:rsidRPr="003650BF" w:rsidRDefault="006A32BE">
            <w:pPr>
              <w:pStyle w:val="BodyText"/>
              <w:spacing w:before="100" w:after="100"/>
            </w:pPr>
            <w:r w:rsidRPr="003650BF">
              <w:t>Standard SMS</w:t>
            </w:r>
          </w:p>
        </w:tc>
        <w:tc>
          <w:tcPr>
            <w:tcW w:w="2127" w:type="pct"/>
          </w:tcPr>
          <w:p w14:paraId="33CBE998" w14:textId="77777777" w:rsidR="00821024" w:rsidRPr="003650BF" w:rsidRDefault="006A32BE">
            <w:pPr>
              <w:pStyle w:val="BodyText"/>
              <w:spacing w:before="100" w:after="100"/>
              <w:rPr>
                <w:b/>
              </w:rPr>
            </w:pPr>
            <w:r w:rsidRPr="003650BF">
              <w:rPr>
                <w:b/>
              </w:rPr>
              <w:t>Yes</w:t>
            </w:r>
          </w:p>
        </w:tc>
      </w:tr>
      <w:tr w:rsidR="00821024" w:rsidRPr="003650BF" w14:paraId="0572904B" w14:textId="77777777">
        <w:trPr>
          <w:trHeight w:val="20"/>
        </w:trPr>
        <w:tc>
          <w:tcPr>
            <w:tcW w:w="2873" w:type="pct"/>
          </w:tcPr>
          <w:p w14:paraId="4ED195F0" w14:textId="77777777" w:rsidR="00821024" w:rsidRPr="003650BF" w:rsidRDefault="006A32BE">
            <w:pPr>
              <w:pStyle w:val="BodyText"/>
              <w:spacing w:before="100" w:after="100"/>
            </w:pPr>
            <w:r w:rsidRPr="003650BF">
              <w:t>Premium SMS</w:t>
            </w:r>
          </w:p>
        </w:tc>
        <w:tc>
          <w:tcPr>
            <w:tcW w:w="2127" w:type="pct"/>
          </w:tcPr>
          <w:p w14:paraId="5971FFE3" w14:textId="77777777" w:rsidR="00821024" w:rsidRPr="003650BF" w:rsidRDefault="006A32BE">
            <w:pPr>
              <w:pStyle w:val="BodyText"/>
              <w:spacing w:before="100" w:after="100"/>
              <w:rPr>
                <w:b/>
              </w:rPr>
            </w:pPr>
            <w:r w:rsidRPr="003650BF">
              <w:rPr>
                <w:b/>
              </w:rPr>
              <w:t>No</w:t>
            </w:r>
          </w:p>
        </w:tc>
      </w:tr>
      <w:tr w:rsidR="00821024" w:rsidRPr="003650BF" w14:paraId="35575AAE" w14:textId="77777777">
        <w:trPr>
          <w:trHeight w:val="20"/>
        </w:trPr>
        <w:tc>
          <w:tcPr>
            <w:tcW w:w="2873" w:type="pct"/>
          </w:tcPr>
          <w:p w14:paraId="17164525" w14:textId="77777777" w:rsidR="00821024" w:rsidRPr="003650BF" w:rsidRDefault="006A32BE">
            <w:pPr>
              <w:pStyle w:val="BodyText"/>
              <w:spacing w:before="100" w:after="100"/>
            </w:pPr>
            <w:r w:rsidRPr="003650BF">
              <w:t>Standard MMS</w:t>
            </w:r>
          </w:p>
        </w:tc>
        <w:tc>
          <w:tcPr>
            <w:tcW w:w="2127" w:type="pct"/>
          </w:tcPr>
          <w:p w14:paraId="4C676340" w14:textId="77777777" w:rsidR="00821024" w:rsidRPr="003650BF" w:rsidRDefault="006A32BE">
            <w:pPr>
              <w:pStyle w:val="BodyText"/>
              <w:spacing w:before="100" w:after="100"/>
              <w:rPr>
                <w:b/>
              </w:rPr>
            </w:pPr>
            <w:r w:rsidRPr="003650BF">
              <w:rPr>
                <w:b/>
              </w:rPr>
              <w:t>Yes</w:t>
            </w:r>
          </w:p>
        </w:tc>
      </w:tr>
      <w:tr w:rsidR="00821024" w:rsidRPr="003650BF" w14:paraId="3ACD27E8" w14:textId="77777777">
        <w:trPr>
          <w:trHeight w:val="20"/>
        </w:trPr>
        <w:tc>
          <w:tcPr>
            <w:tcW w:w="2873" w:type="pct"/>
          </w:tcPr>
          <w:p w14:paraId="733E832D" w14:textId="77777777" w:rsidR="00821024" w:rsidRPr="003650BF" w:rsidRDefault="006A32BE">
            <w:pPr>
              <w:pStyle w:val="BodyText"/>
              <w:spacing w:before="100" w:after="100"/>
            </w:pPr>
            <w:r w:rsidRPr="003650BF">
              <w:t>Optus Zoo Services</w:t>
            </w:r>
          </w:p>
        </w:tc>
        <w:tc>
          <w:tcPr>
            <w:tcW w:w="2127" w:type="pct"/>
          </w:tcPr>
          <w:p w14:paraId="403B3781" w14:textId="77777777" w:rsidR="00821024" w:rsidRPr="003650BF" w:rsidRDefault="006A32BE">
            <w:pPr>
              <w:pStyle w:val="BodyText"/>
              <w:spacing w:before="100" w:after="100"/>
              <w:rPr>
                <w:b/>
              </w:rPr>
            </w:pPr>
            <w:r w:rsidRPr="003650BF">
              <w:rPr>
                <w:b/>
              </w:rPr>
              <w:t>No</w:t>
            </w:r>
          </w:p>
        </w:tc>
      </w:tr>
      <w:tr w:rsidR="00821024" w:rsidRPr="003650BF" w14:paraId="44F82753" w14:textId="77777777">
        <w:trPr>
          <w:trHeight w:val="20"/>
        </w:trPr>
        <w:tc>
          <w:tcPr>
            <w:tcW w:w="2873" w:type="pct"/>
          </w:tcPr>
          <w:p w14:paraId="6B80B32A" w14:textId="77777777" w:rsidR="00821024" w:rsidRPr="003650BF" w:rsidRDefault="006A32BE">
            <w:pPr>
              <w:pStyle w:val="BodyText"/>
              <w:spacing w:before="100" w:after="100"/>
            </w:pPr>
            <w:r w:rsidRPr="003650BF">
              <w:t>Directory Assistance- 1223, 124yes</w:t>
            </w:r>
          </w:p>
        </w:tc>
        <w:tc>
          <w:tcPr>
            <w:tcW w:w="2127" w:type="pct"/>
          </w:tcPr>
          <w:p w14:paraId="436641D3" w14:textId="77777777" w:rsidR="00821024" w:rsidRPr="003650BF" w:rsidRDefault="006A32BE">
            <w:pPr>
              <w:pStyle w:val="BodyText"/>
              <w:spacing w:before="100" w:after="100"/>
              <w:rPr>
                <w:b/>
              </w:rPr>
            </w:pPr>
            <w:r w:rsidRPr="003650BF">
              <w:rPr>
                <w:b/>
              </w:rPr>
              <w:t>Yes</w:t>
            </w:r>
          </w:p>
        </w:tc>
      </w:tr>
      <w:tr w:rsidR="00821024" w:rsidRPr="003650BF" w14:paraId="2F9CA765" w14:textId="77777777">
        <w:trPr>
          <w:trHeight w:val="20"/>
        </w:trPr>
        <w:tc>
          <w:tcPr>
            <w:tcW w:w="2873" w:type="pct"/>
          </w:tcPr>
          <w:p w14:paraId="7F0975AA" w14:textId="77777777" w:rsidR="00821024" w:rsidRPr="003650BF" w:rsidRDefault="006A32BE">
            <w:pPr>
              <w:pStyle w:val="BodyText"/>
              <w:spacing w:before="100" w:after="100"/>
            </w:pPr>
            <w:r w:rsidRPr="003650BF">
              <w:t>1900 Numbers</w:t>
            </w:r>
          </w:p>
        </w:tc>
        <w:tc>
          <w:tcPr>
            <w:tcW w:w="2127" w:type="pct"/>
          </w:tcPr>
          <w:p w14:paraId="28F3E4C8" w14:textId="77777777" w:rsidR="00821024" w:rsidRPr="003650BF" w:rsidRDefault="006A32BE">
            <w:pPr>
              <w:pStyle w:val="BodyText"/>
              <w:spacing w:before="100" w:after="100"/>
              <w:rPr>
                <w:b/>
              </w:rPr>
            </w:pPr>
            <w:r w:rsidRPr="003650BF">
              <w:rPr>
                <w:b/>
              </w:rPr>
              <w:t>No</w:t>
            </w:r>
          </w:p>
        </w:tc>
      </w:tr>
      <w:tr w:rsidR="00821024" w:rsidRPr="003650BF" w14:paraId="7C907683" w14:textId="77777777">
        <w:trPr>
          <w:trHeight w:val="20"/>
        </w:trPr>
        <w:tc>
          <w:tcPr>
            <w:tcW w:w="2873" w:type="pct"/>
          </w:tcPr>
          <w:p w14:paraId="27CEA642" w14:textId="77777777" w:rsidR="00821024" w:rsidRPr="003650BF" w:rsidRDefault="006A32BE">
            <w:pPr>
              <w:pStyle w:val="BodyText"/>
              <w:spacing w:before="100" w:after="100"/>
            </w:pPr>
            <w:r w:rsidRPr="003650BF">
              <w:t>1800 and 1300 numbers</w:t>
            </w:r>
          </w:p>
        </w:tc>
        <w:tc>
          <w:tcPr>
            <w:tcW w:w="2127" w:type="pct"/>
          </w:tcPr>
          <w:p w14:paraId="3DCD0047" w14:textId="77777777" w:rsidR="00821024" w:rsidRPr="003650BF" w:rsidRDefault="006A32BE">
            <w:pPr>
              <w:pStyle w:val="BodyText"/>
              <w:spacing w:before="100" w:after="100"/>
              <w:rPr>
                <w:b/>
              </w:rPr>
            </w:pPr>
            <w:r w:rsidRPr="003650BF">
              <w:rPr>
                <w:b/>
              </w:rPr>
              <w:t>No</w:t>
            </w:r>
          </w:p>
        </w:tc>
      </w:tr>
      <w:tr w:rsidR="00821024" w:rsidRPr="003650BF" w14:paraId="125D5C60" w14:textId="77777777">
        <w:trPr>
          <w:trHeight w:val="20"/>
        </w:trPr>
        <w:tc>
          <w:tcPr>
            <w:tcW w:w="2873" w:type="pct"/>
          </w:tcPr>
          <w:p w14:paraId="4D1F6DCF" w14:textId="77777777" w:rsidR="00821024" w:rsidRPr="003650BF" w:rsidRDefault="006A32BE">
            <w:pPr>
              <w:pStyle w:val="BodyText"/>
              <w:spacing w:before="100" w:after="100"/>
            </w:pPr>
            <w:r w:rsidRPr="003650BF">
              <w:t>Data, 3G/GPRS, WAP</w:t>
            </w:r>
          </w:p>
        </w:tc>
        <w:tc>
          <w:tcPr>
            <w:tcW w:w="2127" w:type="pct"/>
          </w:tcPr>
          <w:p w14:paraId="49C47F88" w14:textId="77777777" w:rsidR="00821024" w:rsidRPr="003650BF" w:rsidRDefault="006A32BE">
            <w:pPr>
              <w:pStyle w:val="BodyText"/>
              <w:spacing w:before="100" w:after="100"/>
              <w:rPr>
                <w:b/>
              </w:rPr>
            </w:pPr>
            <w:r w:rsidRPr="003650BF">
              <w:rPr>
                <w:b/>
              </w:rPr>
              <w:t>No</w:t>
            </w:r>
          </w:p>
        </w:tc>
      </w:tr>
      <w:tr w:rsidR="00821024" w:rsidRPr="003650BF" w14:paraId="731A75C2" w14:textId="77777777">
        <w:trPr>
          <w:trHeight w:val="20"/>
        </w:trPr>
        <w:tc>
          <w:tcPr>
            <w:tcW w:w="2873" w:type="pct"/>
          </w:tcPr>
          <w:p w14:paraId="22AD8BCB" w14:textId="77777777" w:rsidR="00821024" w:rsidRPr="003650BF" w:rsidRDefault="006A32BE">
            <w:pPr>
              <w:pStyle w:val="BodyText"/>
              <w:spacing w:before="100" w:after="100"/>
            </w:pPr>
            <w:r w:rsidRPr="003650BF">
              <w:t>Fax</w:t>
            </w:r>
          </w:p>
        </w:tc>
        <w:tc>
          <w:tcPr>
            <w:tcW w:w="2127" w:type="pct"/>
          </w:tcPr>
          <w:p w14:paraId="76D8B812" w14:textId="77777777" w:rsidR="00821024" w:rsidRPr="003650BF" w:rsidRDefault="006A32BE">
            <w:pPr>
              <w:pStyle w:val="BodyText"/>
              <w:spacing w:before="100" w:after="100"/>
              <w:rPr>
                <w:b/>
              </w:rPr>
            </w:pPr>
            <w:r w:rsidRPr="003650BF">
              <w:rPr>
                <w:b/>
              </w:rPr>
              <w:t>Yes</w:t>
            </w:r>
          </w:p>
        </w:tc>
      </w:tr>
      <w:tr w:rsidR="00821024" w:rsidRPr="003650BF" w14:paraId="6781F24C" w14:textId="77777777">
        <w:trPr>
          <w:trHeight w:val="20"/>
        </w:trPr>
        <w:tc>
          <w:tcPr>
            <w:tcW w:w="2873" w:type="pct"/>
          </w:tcPr>
          <w:p w14:paraId="592490FB" w14:textId="77777777" w:rsidR="00821024" w:rsidRPr="003650BF" w:rsidRDefault="006A32BE">
            <w:pPr>
              <w:pStyle w:val="BodyText"/>
              <w:spacing w:before="100" w:after="100"/>
            </w:pPr>
            <w:r w:rsidRPr="003650BF">
              <w:t>Third Party Content</w:t>
            </w:r>
          </w:p>
        </w:tc>
        <w:tc>
          <w:tcPr>
            <w:tcW w:w="2127" w:type="pct"/>
          </w:tcPr>
          <w:p w14:paraId="6ADAD09C" w14:textId="77777777" w:rsidR="00821024" w:rsidRPr="003650BF" w:rsidRDefault="006A32BE">
            <w:pPr>
              <w:pStyle w:val="BodyText"/>
              <w:spacing w:before="100" w:after="100"/>
              <w:rPr>
                <w:b/>
              </w:rPr>
            </w:pPr>
            <w:r w:rsidRPr="003650BF">
              <w:rPr>
                <w:b/>
              </w:rPr>
              <w:t>No</w:t>
            </w:r>
          </w:p>
        </w:tc>
      </w:tr>
      <w:tr w:rsidR="00821024" w:rsidRPr="003650BF" w14:paraId="03BCB7C3" w14:textId="77777777">
        <w:trPr>
          <w:trHeight w:val="20"/>
        </w:trPr>
        <w:tc>
          <w:tcPr>
            <w:tcW w:w="2873" w:type="pct"/>
          </w:tcPr>
          <w:p w14:paraId="7F3930BC" w14:textId="77777777" w:rsidR="00821024" w:rsidRPr="003650BF" w:rsidRDefault="006A32BE">
            <w:pPr>
              <w:pStyle w:val="BodyText"/>
              <w:spacing w:before="100" w:after="100"/>
            </w:pPr>
            <w:r w:rsidRPr="003650BF">
              <w:lastRenderedPageBreak/>
              <w:t>Insurance</w:t>
            </w:r>
          </w:p>
        </w:tc>
        <w:tc>
          <w:tcPr>
            <w:tcW w:w="2127" w:type="pct"/>
          </w:tcPr>
          <w:p w14:paraId="500FA86A" w14:textId="77777777" w:rsidR="00821024" w:rsidRPr="003650BF" w:rsidRDefault="006A32BE">
            <w:pPr>
              <w:pStyle w:val="BodyText"/>
              <w:spacing w:before="100" w:after="100"/>
              <w:rPr>
                <w:b/>
              </w:rPr>
            </w:pPr>
            <w:r w:rsidRPr="003650BF">
              <w:rPr>
                <w:b/>
              </w:rPr>
              <w:t>No</w:t>
            </w:r>
          </w:p>
        </w:tc>
      </w:tr>
      <w:tr w:rsidR="00821024" w:rsidRPr="003650BF" w14:paraId="3988F759" w14:textId="77777777">
        <w:trPr>
          <w:trHeight w:val="20"/>
        </w:trPr>
        <w:tc>
          <w:tcPr>
            <w:tcW w:w="2873" w:type="pct"/>
          </w:tcPr>
          <w:p w14:paraId="79E271BA" w14:textId="77777777" w:rsidR="00821024" w:rsidRPr="003650BF" w:rsidRDefault="006A32BE">
            <w:pPr>
              <w:pStyle w:val="BodyText"/>
              <w:spacing w:before="100" w:after="100"/>
            </w:pPr>
            <w:r w:rsidRPr="003650BF">
              <w:t>Handset Repayments</w:t>
            </w:r>
          </w:p>
        </w:tc>
        <w:tc>
          <w:tcPr>
            <w:tcW w:w="2127" w:type="pct"/>
          </w:tcPr>
          <w:p w14:paraId="7F31EE1E" w14:textId="77777777" w:rsidR="00821024" w:rsidRPr="003650BF" w:rsidRDefault="006A32BE">
            <w:pPr>
              <w:pStyle w:val="BodyText"/>
              <w:spacing w:before="100" w:after="100"/>
              <w:rPr>
                <w:b/>
              </w:rPr>
            </w:pPr>
            <w:r w:rsidRPr="003650BF">
              <w:rPr>
                <w:b/>
              </w:rPr>
              <w:t>No</w:t>
            </w:r>
          </w:p>
        </w:tc>
      </w:tr>
    </w:tbl>
    <w:p w14:paraId="5685F450" w14:textId="77777777" w:rsidR="00821024" w:rsidRPr="003650BF" w:rsidRDefault="00821024">
      <w:pPr>
        <w:pStyle w:val="BodyText"/>
      </w:pPr>
    </w:p>
    <w:p w14:paraId="6BFA78E0" w14:textId="77777777" w:rsidR="00821024" w:rsidRPr="003650BF" w:rsidRDefault="006A32BE">
      <w:pPr>
        <w:pStyle w:val="BodyText"/>
        <w:keepNext/>
      </w:pPr>
      <w:r w:rsidRPr="003650BF">
        <w:t>The service exclusions from the BlackBerry Email &amp; Internet browsing component are:</w:t>
      </w:r>
    </w:p>
    <w:p w14:paraId="02FC2516" w14:textId="77777777" w:rsidR="00821024" w:rsidRPr="003650BF" w:rsidRDefault="006A32BE">
      <w:pPr>
        <w:pStyle w:val="BodyText"/>
        <w:keepNext/>
      </w:pPr>
      <w:r w:rsidRPr="003650BF">
        <w:rPr>
          <w:b/>
        </w:rPr>
        <w:t>Table 2 C</w:t>
      </w:r>
      <w:r w:rsidRPr="003650BF">
        <w:t xml:space="preserve"> - BlackBerry Email &amp; Internet </w:t>
      </w:r>
      <w:r w:rsidRPr="003650BF">
        <w:rPr>
          <w:b/>
        </w:rPr>
        <w:t>Exclusions</w:t>
      </w:r>
    </w:p>
    <w:tbl>
      <w:tblPr>
        <w:tblW w:w="753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190"/>
        <w:gridCol w:w="2340"/>
      </w:tblGrid>
      <w:tr w:rsidR="00821024" w:rsidRPr="003650BF" w14:paraId="42F56038" w14:textId="77777777">
        <w:trPr>
          <w:trHeight w:val="20"/>
        </w:trPr>
        <w:tc>
          <w:tcPr>
            <w:tcW w:w="5190" w:type="dxa"/>
          </w:tcPr>
          <w:p w14:paraId="1E276C46" w14:textId="77777777" w:rsidR="00821024" w:rsidRPr="003650BF" w:rsidRDefault="006A32BE">
            <w:pPr>
              <w:pStyle w:val="BodyText"/>
              <w:spacing w:before="100" w:after="100"/>
              <w:jc w:val="center"/>
              <w:rPr>
                <w:b/>
              </w:rPr>
            </w:pPr>
            <w:r w:rsidRPr="003650BF">
              <w:rPr>
                <w:b/>
              </w:rPr>
              <w:t>Call Type</w:t>
            </w:r>
          </w:p>
        </w:tc>
        <w:tc>
          <w:tcPr>
            <w:tcW w:w="2340" w:type="dxa"/>
          </w:tcPr>
          <w:p w14:paraId="69718482" w14:textId="77777777" w:rsidR="00821024" w:rsidRPr="003650BF" w:rsidRDefault="006A32BE">
            <w:pPr>
              <w:pStyle w:val="BodyText"/>
              <w:spacing w:before="100" w:after="100"/>
              <w:jc w:val="center"/>
              <w:rPr>
                <w:b/>
              </w:rPr>
            </w:pPr>
            <w:r w:rsidRPr="003650BF">
              <w:rPr>
                <w:b/>
              </w:rPr>
              <w:t>Included in BlackBerry Email &amp; Internet browsing component?</w:t>
            </w:r>
          </w:p>
        </w:tc>
      </w:tr>
      <w:tr w:rsidR="00821024" w:rsidRPr="003650BF" w14:paraId="462CBF96" w14:textId="77777777">
        <w:trPr>
          <w:trHeight w:val="20"/>
        </w:trPr>
        <w:tc>
          <w:tcPr>
            <w:tcW w:w="5190" w:type="dxa"/>
          </w:tcPr>
          <w:p w14:paraId="5A791AE2" w14:textId="77777777" w:rsidR="00821024" w:rsidRPr="003650BF" w:rsidRDefault="006A32BE">
            <w:pPr>
              <w:pStyle w:val="BodyText"/>
              <w:spacing w:before="100" w:after="100"/>
            </w:pPr>
            <w:r w:rsidRPr="003650BF">
              <w:t>BlackBerry Email</w:t>
            </w:r>
          </w:p>
        </w:tc>
        <w:tc>
          <w:tcPr>
            <w:tcW w:w="2340" w:type="dxa"/>
          </w:tcPr>
          <w:p w14:paraId="7309486F" w14:textId="77777777" w:rsidR="00821024" w:rsidRPr="003650BF" w:rsidRDefault="006A32BE">
            <w:pPr>
              <w:pStyle w:val="BodyText"/>
              <w:spacing w:before="100" w:after="100"/>
              <w:rPr>
                <w:b/>
              </w:rPr>
            </w:pPr>
            <w:r w:rsidRPr="003650BF">
              <w:rPr>
                <w:b/>
              </w:rPr>
              <w:t>Yes</w:t>
            </w:r>
          </w:p>
        </w:tc>
      </w:tr>
      <w:tr w:rsidR="00821024" w:rsidRPr="003650BF" w14:paraId="014C5487" w14:textId="77777777">
        <w:trPr>
          <w:trHeight w:val="20"/>
        </w:trPr>
        <w:tc>
          <w:tcPr>
            <w:tcW w:w="5190" w:type="dxa"/>
          </w:tcPr>
          <w:p w14:paraId="3DBEC1AC" w14:textId="77777777" w:rsidR="00821024" w:rsidRPr="003650BF" w:rsidRDefault="006A32BE">
            <w:pPr>
              <w:pStyle w:val="BodyText"/>
              <w:spacing w:before="100" w:after="100"/>
              <w:ind w:right="60"/>
            </w:pPr>
            <w:r w:rsidRPr="003650BF">
              <w:t>Internet Browsing through the BlackBerry Browser and/or the BlackBerry Internet Browser</w:t>
            </w:r>
          </w:p>
        </w:tc>
        <w:tc>
          <w:tcPr>
            <w:tcW w:w="2340" w:type="dxa"/>
          </w:tcPr>
          <w:p w14:paraId="5A18B7B4" w14:textId="77777777" w:rsidR="00821024" w:rsidRPr="003650BF" w:rsidRDefault="006A32BE">
            <w:pPr>
              <w:pStyle w:val="BodyText"/>
              <w:spacing w:before="100" w:after="100"/>
              <w:rPr>
                <w:b/>
              </w:rPr>
            </w:pPr>
            <w:r w:rsidRPr="003650BF">
              <w:rPr>
                <w:b/>
              </w:rPr>
              <w:t>Yes</w:t>
            </w:r>
          </w:p>
        </w:tc>
      </w:tr>
      <w:tr w:rsidR="00821024" w:rsidRPr="003650BF" w14:paraId="4D743740" w14:textId="77777777">
        <w:trPr>
          <w:trHeight w:val="20"/>
        </w:trPr>
        <w:tc>
          <w:tcPr>
            <w:tcW w:w="5190" w:type="dxa"/>
          </w:tcPr>
          <w:p w14:paraId="6853743D" w14:textId="77777777" w:rsidR="00821024" w:rsidRPr="003650BF" w:rsidRDefault="006A32BE">
            <w:pPr>
              <w:pStyle w:val="BodyText"/>
              <w:spacing w:before="100" w:after="100"/>
            </w:pPr>
            <w:r w:rsidRPr="003650BF">
              <w:t>Optus Zoo downloads and subscriptions</w:t>
            </w:r>
          </w:p>
        </w:tc>
        <w:tc>
          <w:tcPr>
            <w:tcW w:w="2340" w:type="dxa"/>
          </w:tcPr>
          <w:p w14:paraId="649F4703" w14:textId="77777777" w:rsidR="00821024" w:rsidRPr="003650BF" w:rsidRDefault="006A32BE">
            <w:pPr>
              <w:pStyle w:val="BodyText"/>
              <w:spacing w:before="100" w:after="100"/>
              <w:rPr>
                <w:b/>
              </w:rPr>
            </w:pPr>
            <w:r w:rsidRPr="003650BF">
              <w:rPr>
                <w:b/>
              </w:rPr>
              <w:t>No</w:t>
            </w:r>
          </w:p>
        </w:tc>
      </w:tr>
      <w:tr w:rsidR="00821024" w:rsidRPr="003650BF" w14:paraId="4FE89814" w14:textId="77777777">
        <w:trPr>
          <w:trHeight w:val="20"/>
        </w:trPr>
        <w:tc>
          <w:tcPr>
            <w:tcW w:w="5190" w:type="dxa"/>
          </w:tcPr>
          <w:p w14:paraId="7E786112" w14:textId="77777777" w:rsidR="00821024" w:rsidRPr="003650BF" w:rsidRDefault="006A32BE">
            <w:pPr>
              <w:pStyle w:val="BodyText"/>
              <w:spacing w:before="100" w:after="100"/>
            </w:pPr>
            <w:r w:rsidRPr="003650BF">
              <w:t>Optus Zoo GPRS WAP browsing</w:t>
            </w:r>
          </w:p>
        </w:tc>
        <w:tc>
          <w:tcPr>
            <w:tcW w:w="2340" w:type="dxa"/>
          </w:tcPr>
          <w:p w14:paraId="6B30F309" w14:textId="77777777" w:rsidR="00821024" w:rsidRPr="003650BF" w:rsidRDefault="006A32BE">
            <w:pPr>
              <w:pStyle w:val="BodyText"/>
              <w:spacing w:before="100" w:after="100"/>
              <w:rPr>
                <w:b/>
              </w:rPr>
            </w:pPr>
            <w:r w:rsidRPr="003650BF">
              <w:rPr>
                <w:b/>
              </w:rPr>
              <w:t>No</w:t>
            </w:r>
          </w:p>
        </w:tc>
      </w:tr>
    </w:tbl>
    <w:p w14:paraId="291F2231" w14:textId="77777777" w:rsidR="00821024" w:rsidRPr="003650BF" w:rsidRDefault="00821024">
      <w:pPr>
        <w:pStyle w:val="BodyText"/>
      </w:pPr>
    </w:p>
    <w:p w14:paraId="2A6F6CFF" w14:textId="77777777" w:rsidR="00821024" w:rsidRPr="003650BF" w:rsidRDefault="006A32BE">
      <w:pPr>
        <w:pStyle w:val="BodyText"/>
        <w:rPr>
          <w:b/>
        </w:rPr>
      </w:pPr>
      <w:r w:rsidRPr="003650BF">
        <w:rPr>
          <w:b/>
        </w:rPr>
        <w:t xml:space="preserve">For BlackBerry Light, BlackBerry Power, BlackBerry Executive and BlackBerry Platinum Plans details please see </w:t>
      </w:r>
      <w:hyperlink r:id="rId492" w:history="1">
        <w:r w:rsidRPr="003650BF">
          <w:rPr>
            <w:rStyle w:val="Hyperlink"/>
            <w:b/>
          </w:rPr>
          <w:t>Appendix Y</w:t>
        </w:r>
      </w:hyperlink>
      <w:r w:rsidRPr="003650BF">
        <w:rPr>
          <w:b/>
        </w:rPr>
        <w:t xml:space="preserve"> – Value Added Service Features.</w:t>
      </w:r>
    </w:p>
    <w:p w14:paraId="0FB53926" w14:textId="77777777" w:rsidR="00821024" w:rsidRPr="003650BF" w:rsidRDefault="006A32BE">
      <w:pPr>
        <w:pStyle w:val="Heading4"/>
      </w:pPr>
      <w:bookmarkStart w:id="2545" w:name="_Toc398128770"/>
      <w:bookmarkStart w:id="2546" w:name="_Toc443059373"/>
      <w:bookmarkStart w:id="2547" w:name="_Toc447831623"/>
      <w:bookmarkStart w:id="2548" w:name="_Toc533265016"/>
      <w:r w:rsidRPr="003650BF">
        <w:t>Optus 'yes' Timeless Plans for iPhone 3G (incorporating Optus 'yes' Timeless $99 Plan + $14.99 Mobile Internet Pack for iPhone 3G, Optus 'yes' Timeless $119 Plan for iPhone 3G, Optus 'yes' Timeless $129 Plan for iPhone 3G) (Optus 'yes' Timeless Plans for iPhone 3G)</w:t>
      </w:r>
      <w:bookmarkEnd w:id="2545"/>
      <w:bookmarkEnd w:id="2546"/>
      <w:bookmarkEnd w:id="2547"/>
      <w:bookmarkEnd w:id="2548"/>
    </w:p>
    <w:p w14:paraId="365E175C" w14:textId="77777777" w:rsidR="00821024" w:rsidRPr="003650BF" w:rsidRDefault="006A32BE">
      <w:pPr>
        <w:pStyle w:val="Heading6"/>
        <w:spacing w:before="60"/>
      </w:pPr>
      <w:bookmarkStart w:id="2549" w:name="_Toc205031597"/>
      <w:bookmarkStart w:id="2550" w:name="_Toc398128771"/>
      <w:bookmarkStart w:id="2551" w:name="_Toc443059374"/>
      <w:bookmarkStart w:id="2552" w:name="_Toc447831624"/>
      <w:bookmarkStart w:id="2553" w:name="_Toc533265017"/>
      <w:r w:rsidRPr="003650BF">
        <w:t>Eligibility</w:t>
      </w:r>
      <w:bookmarkEnd w:id="2549"/>
      <w:bookmarkEnd w:id="2550"/>
      <w:bookmarkEnd w:id="2551"/>
      <w:bookmarkEnd w:id="2552"/>
      <w:bookmarkEnd w:id="2553"/>
    </w:p>
    <w:p w14:paraId="52B2F2DF" w14:textId="77777777" w:rsidR="00821024" w:rsidRPr="003650BF" w:rsidRDefault="006A32BE">
      <w:pPr>
        <w:pStyle w:val="BodyText"/>
      </w:pPr>
      <w:r w:rsidRPr="003650BF">
        <w:t>The Optus 'Yes' Timeless Plans for iPhone 3G are only available to new or eligible existing customers who apply to connect to the service on the following terms:</w:t>
      </w:r>
    </w:p>
    <w:p w14:paraId="361C35AC" w14:textId="77777777" w:rsidR="00821024" w:rsidRPr="003650BF" w:rsidRDefault="006A32BE">
      <w:pPr>
        <w:pStyle w:val="Heading7"/>
        <w:tabs>
          <w:tab w:val="left" w:pos="1440"/>
        </w:tabs>
        <w:spacing w:before="60"/>
      </w:pPr>
      <w:r w:rsidRPr="003650BF">
        <w:rPr>
          <w:i/>
        </w:rPr>
        <w:t>You</w:t>
      </w:r>
      <w:r w:rsidRPr="003650BF">
        <w:t xml:space="preserve"> must pass the Optus credit assessment and be accepted by Optus;</w:t>
      </w:r>
    </w:p>
    <w:p w14:paraId="7343C718" w14:textId="77777777" w:rsidR="00821024" w:rsidRPr="003650BF" w:rsidRDefault="006A32BE">
      <w:pPr>
        <w:pStyle w:val="Heading7"/>
        <w:tabs>
          <w:tab w:val="left" w:pos="1440"/>
        </w:tabs>
        <w:spacing w:before="60"/>
      </w:pPr>
      <w:r w:rsidRPr="003650BF">
        <w:t>Optus Service Providers' customers are excluded</w:t>
      </w:r>
    </w:p>
    <w:p w14:paraId="0A39EC18" w14:textId="77777777" w:rsidR="00821024" w:rsidRPr="003650BF" w:rsidRDefault="006A32BE">
      <w:pPr>
        <w:pStyle w:val="Heading7"/>
        <w:tabs>
          <w:tab w:val="left" w:pos="1440"/>
        </w:tabs>
        <w:spacing w:before="60"/>
      </w:pPr>
      <w:r w:rsidRPr="003650BF">
        <w:t xml:space="preserve">The 'yes' Timeless Plans for iPhone 3G are only available to </w:t>
      </w:r>
      <w:r w:rsidRPr="003650BF">
        <w:rPr>
          <w:i/>
        </w:rPr>
        <w:t>you</w:t>
      </w:r>
      <w:r w:rsidRPr="003650BF">
        <w:t xml:space="preserve"> if </w:t>
      </w:r>
      <w:r w:rsidRPr="003650BF">
        <w:rPr>
          <w:i/>
        </w:rPr>
        <w:t xml:space="preserve">you </w:t>
      </w:r>
      <w:r w:rsidRPr="003650BF">
        <w:t xml:space="preserve">use an iPhone handset which remains connected on this plan. If </w:t>
      </w:r>
      <w:r w:rsidRPr="003650BF">
        <w:rPr>
          <w:i/>
        </w:rPr>
        <w:t>your</w:t>
      </w:r>
      <w:r w:rsidRPr="003650BF">
        <w:t xml:space="preserve"> iPhone handset is no longer used and connected on the 'yes' iPhone Timeless Plan for iPhone 3G then Optus will transfer </w:t>
      </w:r>
      <w:r w:rsidRPr="003650BF">
        <w:rPr>
          <w:i/>
        </w:rPr>
        <w:t>your</w:t>
      </w:r>
      <w:r w:rsidRPr="003650BF">
        <w:t xml:space="preserve"> service to an equivalent non iPhone Timeless rate plan</w:t>
      </w:r>
    </w:p>
    <w:p w14:paraId="6B22F84F" w14:textId="77777777" w:rsidR="00821024" w:rsidRPr="003650BF" w:rsidRDefault="006A32BE">
      <w:pPr>
        <w:pStyle w:val="Heading6"/>
        <w:keepNext/>
        <w:spacing w:before="60"/>
      </w:pPr>
      <w:bookmarkStart w:id="2554" w:name="_Toc205031598"/>
      <w:bookmarkStart w:id="2555" w:name="_Toc398128772"/>
      <w:bookmarkStart w:id="2556" w:name="_Toc443059375"/>
      <w:bookmarkStart w:id="2557" w:name="_Toc447831625"/>
      <w:bookmarkStart w:id="2558" w:name="_Toc533265018"/>
      <w:r w:rsidRPr="003650BF">
        <w:t>Minimum Term</w:t>
      </w:r>
      <w:bookmarkEnd w:id="2554"/>
      <w:bookmarkEnd w:id="2555"/>
      <w:bookmarkEnd w:id="2556"/>
      <w:bookmarkEnd w:id="2557"/>
      <w:bookmarkEnd w:id="2558"/>
    </w:p>
    <w:p w14:paraId="379CD341" w14:textId="77777777" w:rsidR="00821024" w:rsidRPr="003650BF" w:rsidRDefault="006A32BE">
      <w:pPr>
        <w:pStyle w:val="Heading7"/>
        <w:tabs>
          <w:tab w:val="left" w:pos="1440"/>
        </w:tabs>
        <w:spacing w:before="60"/>
      </w:pPr>
      <w:r w:rsidRPr="003650BF">
        <w:rPr>
          <w:i/>
        </w:rPr>
        <w:t xml:space="preserve">You </w:t>
      </w:r>
      <w:r w:rsidRPr="003650BF">
        <w:t xml:space="preserve">must agree to either a </w:t>
      </w:r>
      <w:r w:rsidRPr="003650BF">
        <w:rPr>
          <w:i/>
        </w:rPr>
        <w:t>non-fixed length agreement</w:t>
      </w:r>
      <w:r w:rsidRPr="003650BF">
        <w:t xml:space="preserve"> or a </w:t>
      </w:r>
      <w:r w:rsidRPr="003650BF">
        <w:rPr>
          <w:i/>
        </w:rPr>
        <w:t>fixed length agreement</w:t>
      </w:r>
      <w:r w:rsidRPr="003650BF">
        <w:t xml:space="preserve"> with a 12 month or 24 month </w:t>
      </w:r>
      <w:r w:rsidRPr="003650BF">
        <w:rPr>
          <w:i/>
        </w:rPr>
        <w:t xml:space="preserve">minimum term. </w:t>
      </w:r>
    </w:p>
    <w:p w14:paraId="16613577" w14:textId="77777777" w:rsidR="00821024" w:rsidRPr="003650BF" w:rsidRDefault="006A32BE">
      <w:pPr>
        <w:pStyle w:val="Heading7"/>
        <w:tabs>
          <w:tab w:val="left" w:pos="1440"/>
        </w:tabs>
        <w:spacing w:before="60"/>
      </w:pPr>
      <w:r w:rsidRPr="003650BF">
        <w:rPr>
          <w:i/>
        </w:rPr>
        <w:t xml:space="preserve">You </w:t>
      </w:r>
      <w:r w:rsidRPr="003650BF">
        <w:t xml:space="preserve">may purchase a </w:t>
      </w:r>
      <w:r w:rsidRPr="003650BF">
        <w:rPr>
          <w:i/>
        </w:rPr>
        <w:t xml:space="preserve">mobile phone </w:t>
      </w:r>
      <w:r w:rsidRPr="003650BF">
        <w:t xml:space="preserve">with a 24 month </w:t>
      </w:r>
      <w:r w:rsidRPr="003650BF">
        <w:rPr>
          <w:i/>
        </w:rPr>
        <w:t xml:space="preserve">equipment term </w:t>
      </w:r>
      <w:r w:rsidRPr="003650BF">
        <w:t xml:space="preserve">under a </w:t>
      </w:r>
      <w:r w:rsidRPr="003650BF">
        <w:rPr>
          <w:i/>
        </w:rPr>
        <w:t>mobile equipment payment plan</w:t>
      </w:r>
      <w:r w:rsidRPr="003650BF">
        <w:t xml:space="preserve"> on a 24 month </w:t>
      </w:r>
      <w:r w:rsidRPr="003650BF">
        <w:rPr>
          <w:i/>
        </w:rPr>
        <w:t>fixed length agreement</w:t>
      </w:r>
      <w:r w:rsidRPr="003650BF">
        <w:t xml:space="preserve">. If </w:t>
      </w:r>
      <w:r w:rsidRPr="003650BF">
        <w:rPr>
          <w:i/>
        </w:rPr>
        <w:t>you</w:t>
      </w:r>
      <w:r w:rsidRPr="003650BF">
        <w:t xml:space="preserve"> agree to a 24 month </w:t>
      </w:r>
      <w:r w:rsidRPr="003650BF">
        <w:rPr>
          <w:i/>
        </w:rPr>
        <w:t>fixed length agreement</w:t>
      </w:r>
      <w:r w:rsidRPr="003650BF">
        <w:t xml:space="preserve"> the price of </w:t>
      </w:r>
      <w:r w:rsidRPr="003650BF">
        <w:rPr>
          <w:i/>
        </w:rPr>
        <w:t>mobile phones</w:t>
      </w:r>
      <w:r w:rsidRPr="003650BF">
        <w:t xml:space="preserve"> available is less than if </w:t>
      </w:r>
      <w:r w:rsidRPr="003650BF">
        <w:rPr>
          <w:i/>
        </w:rPr>
        <w:t>you</w:t>
      </w:r>
      <w:r w:rsidRPr="003650BF">
        <w:t xml:space="preserve"> only agree to a </w:t>
      </w:r>
      <w:r w:rsidRPr="003650BF">
        <w:rPr>
          <w:i/>
        </w:rPr>
        <w:t xml:space="preserve">non-fixed length agreement. </w:t>
      </w:r>
    </w:p>
    <w:p w14:paraId="2A4CC955" w14:textId="77777777" w:rsidR="00821024" w:rsidRPr="003650BF" w:rsidRDefault="006A32BE">
      <w:pPr>
        <w:pStyle w:val="Heading7"/>
        <w:tabs>
          <w:tab w:val="left" w:pos="1440"/>
        </w:tabs>
        <w:spacing w:before="60"/>
      </w:pPr>
      <w:r w:rsidRPr="003650BF">
        <w:rPr>
          <w:i/>
        </w:rPr>
        <w:lastRenderedPageBreak/>
        <w:t xml:space="preserve">You </w:t>
      </w:r>
      <w:r w:rsidRPr="003650BF">
        <w:t xml:space="preserve">may purchase a </w:t>
      </w:r>
      <w:r w:rsidRPr="003650BF">
        <w:rPr>
          <w:i/>
        </w:rPr>
        <w:t xml:space="preserve">mobile phone </w:t>
      </w:r>
      <w:r w:rsidRPr="003650BF">
        <w:t xml:space="preserve">with a 12 month </w:t>
      </w:r>
      <w:r w:rsidRPr="003650BF">
        <w:rPr>
          <w:i/>
        </w:rPr>
        <w:t xml:space="preserve">equipment term </w:t>
      </w:r>
      <w:r w:rsidRPr="003650BF">
        <w:t xml:space="preserve">under a </w:t>
      </w:r>
      <w:r w:rsidRPr="003650BF">
        <w:rPr>
          <w:i/>
        </w:rPr>
        <w:t>mobile equipment payment plan</w:t>
      </w:r>
      <w:r w:rsidRPr="003650BF">
        <w:t xml:space="preserve"> on a 12 month </w:t>
      </w:r>
      <w:r w:rsidRPr="003650BF">
        <w:rPr>
          <w:i/>
        </w:rPr>
        <w:t>fixed length agreement</w:t>
      </w:r>
      <w:r w:rsidRPr="003650BF">
        <w:t xml:space="preserve">. If </w:t>
      </w:r>
      <w:r w:rsidRPr="003650BF">
        <w:rPr>
          <w:i/>
        </w:rPr>
        <w:t>you</w:t>
      </w:r>
      <w:r w:rsidRPr="003650BF">
        <w:t xml:space="preserve"> agree to a 12 month </w:t>
      </w:r>
      <w:r w:rsidRPr="003650BF">
        <w:rPr>
          <w:i/>
        </w:rPr>
        <w:t>fixed length agreement</w:t>
      </w:r>
      <w:r w:rsidRPr="003650BF">
        <w:t xml:space="preserve"> the price of </w:t>
      </w:r>
      <w:r w:rsidRPr="003650BF">
        <w:rPr>
          <w:i/>
        </w:rPr>
        <w:t>mobile phones</w:t>
      </w:r>
      <w:r w:rsidRPr="003650BF">
        <w:t xml:space="preserve"> available is less than if </w:t>
      </w:r>
      <w:r w:rsidRPr="003650BF">
        <w:rPr>
          <w:i/>
        </w:rPr>
        <w:t>you</w:t>
      </w:r>
      <w:r w:rsidRPr="003650BF">
        <w:t xml:space="preserve"> only agree to a </w:t>
      </w:r>
      <w:r w:rsidRPr="003650BF">
        <w:rPr>
          <w:i/>
        </w:rPr>
        <w:t xml:space="preserve">non-fixed length agreement. </w:t>
      </w:r>
    </w:p>
    <w:p w14:paraId="5ED49712" w14:textId="77777777" w:rsidR="00821024" w:rsidRPr="003650BF" w:rsidRDefault="006A32BE">
      <w:pPr>
        <w:pStyle w:val="Heading6"/>
        <w:keepNext/>
        <w:spacing w:before="60"/>
      </w:pPr>
      <w:bookmarkStart w:id="2559" w:name="_Toc204958771"/>
      <w:bookmarkStart w:id="2560" w:name="_Toc205031599"/>
      <w:bookmarkStart w:id="2561" w:name="_Toc398128773"/>
      <w:bookmarkStart w:id="2562" w:name="_Toc443059376"/>
      <w:bookmarkStart w:id="2563" w:name="_Toc447831626"/>
      <w:bookmarkStart w:id="2564" w:name="_Toc533265019"/>
      <w:r w:rsidRPr="003650BF">
        <w:t>What you have to pay us</w:t>
      </w:r>
      <w:bookmarkEnd w:id="2559"/>
      <w:bookmarkEnd w:id="2560"/>
      <w:bookmarkEnd w:id="2561"/>
      <w:bookmarkEnd w:id="2562"/>
      <w:bookmarkEnd w:id="2563"/>
      <w:bookmarkEnd w:id="2564"/>
    </w:p>
    <w:p w14:paraId="1CB47B89" w14:textId="77777777" w:rsidR="00821024" w:rsidRPr="003650BF" w:rsidRDefault="006A32BE">
      <w:pPr>
        <w:pStyle w:val="Heading7"/>
        <w:tabs>
          <w:tab w:val="left" w:pos="1440"/>
        </w:tabs>
        <w:spacing w:before="60"/>
        <w:rPr>
          <w:color w:val="000000"/>
        </w:rPr>
      </w:pPr>
      <w:bookmarkStart w:id="2565" w:name="_Ref447792071"/>
      <w:r w:rsidRPr="003650BF">
        <w:rPr>
          <w:color w:val="000000"/>
        </w:rPr>
        <w:t>Subject to paragraphs </w:t>
      </w:r>
      <w:r w:rsidRPr="003650BF">
        <w:rPr>
          <w:color w:val="000000"/>
        </w:rPr>
        <w:fldChar w:fldCharType="begin"/>
      </w:r>
      <w:r w:rsidRPr="003650BF">
        <w:rPr>
          <w:color w:val="000000"/>
        </w:rPr>
        <w:instrText xml:space="preserve">REF _Ref447792077 \n \h \* Charformat  \* MERGEFORMAT </w:instrText>
      </w:r>
      <w:r w:rsidRPr="003650BF">
        <w:rPr>
          <w:color w:val="000000"/>
        </w:rPr>
      </w:r>
      <w:r w:rsidRPr="003650BF">
        <w:rPr>
          <w:color w:val="000000"/>
        </w:rPr>
        <w:fldChar w:fldCharType="separate"/>
      </w:r>
      <w:r w:rsidR="00FA6C90">
        <w:rPr>
          <w:color w:val="000000"/>
        </w:rPr>
        <w:t>(f)</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_Ref447792119 \n \h \* Charformat  \* MERGEFORMAT </w:instrText>
      </w:r>
      <w:r w:rsidRPr="003650BF">
        <w:rPr>
          <w:color w:val="000000"/>
        </w:rPr>
      </w:r>
      <w:r w:rsidRPr="003650BF">
        <w:rPr>
          <w:color w:val="000000"/>
        </w:rPr>
        <w:fldChar w:fldCharType="separate"/>
      </w:r>
      <w:r w:rsidR="00FA6C90">
        <w:rPr>
          <w:color w:val="000000"/>
        </w:rPr>
        <w:t>(g)</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_Ref447792134 \n \h \* Charformat  \* MERGEFORMAT </w:instrText>
      </w:r>
      <w:r w:rsidRPr="003650BF">
        <w:rPr>
          <w:color w:val="000000"/>
        </w:rPr>
      </w:r>
      <w:r w:rsidRPr="003650BF">
        <w:rPr>
          <w:color w:val="000000"/>
        </w:rPr>
        <w:fldChar w:fldCharType="separate"/>
      </w:r>
      <w:r w:rsidR="00FA6C90">
        <w:rPr>
          <w:color w:val="000000"/>
        </w:rPr>
        <w:t>(h)</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493"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494" w:history="1">
        <w:r w:rsidRPr="003650BF">
          <w:rPr>
            <w:rStyle w:val="Hyperlink"/>
            <w:rFonts w:eastAsia="MS Gothic"/>
          </w:rPr>
          <w:t>Appendix Y</w:t>
        </w:r>
      </w:hyperlink>
      <w:r w:rsidRPr="003650BF">
        <w:rPr>
          <w:color w:val="000000"/>
        </w:rPr>
        <w:t xml:space="preserve"> Value Added Service Features</w:t>
      </w:r>
      <w:r w:rsidRPr="003650BF">
        <w:rPr>
          <w:i/>
          <w:color w:val="000000"/>
        </w:rPr>
        <w:t>.</w:t>
      </w:r>
      <w:bookmarkEnd w:id="2565"/>
      <w:r w:rsidRPr="003650BF">
        <w:rPr>
          <w:i/>
          <w:color w:val="000000"/>
        </w:rPr>
        <w:t xml:space="preserve"> </w:t>
      </w:r>
    </w:p>
    <w:p w14:paraId="52F4031F" w14:textId="77777777" w:rsidR="00821024" w:rsidRPr="003650BF" w:rsidRDefault="006A32BE">
      <w:pPr>
        <w:pStyle w:val="Heading7"/>
        <w:tabs>
          <w:tab w:val="left" w:pos="1440"/>
        </w:tabs>
        <w:spacing w:before="60"/>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7628999F" w14:textId="77777777" w:rsidR="00821024" w:rsidRPr="003650BF" w:rsidRDefault="006A32BE">
      <w:pPr>
        <w:pStyle w:val="Heading7"/>
        <w:tabs>
          <w:tab w:val="left" w:pos="1440"/>
        </w:tabs>
        <w:spacing w:before="60"/>
      </w:pPr>
      <w:r w:rsidRPr="003650BF">
        <w:t xml:space="preserve">The included mobile internet data value can be used to access services on Optus iZoo, as well as browsing the Internet from </w:t>
      </w:r>
      <w:r w:rsidRPr="003650BF">
        <w:rPr>
          <w:i/>
        </w:rPr>
        <w:t>your</w:t>
      </w:r>
      <w:r w:rsidRPr="003650BF">
        <w:t xml:space="preserve"> mobile. If </w:t>
      </w:r>
      <w:r w:rsidRPr="003650BF">
        <w:rPr>
          <w:i/>
        </w:rPr>
        <w:t>you</w:t>
      </w:r>
      <w:r w:rsidRPr="003650BF">
        <w:t xml:space="preserve"> exceed </w:t>
      </w:r>
      <w:r w:rsidRPr="003650BF">
        <w:rPr>
          <w:i/>
        </w:rPr>
        <w:t>your</w:t>
      </w:r>
      <w:r w:rsidRPr="003650BF">
        <w:t xml:space="preserve"> plan's included monthly data allowance, excess usage charges will be charged at $0.35 per MB or part thereof. Any unused data allowance cannot be rolled over. </w:t>
      </w:r>
      <w:r w:rsidRPr="003650BF">
        <w:rPr>
          <w:i/>
        </w:rPr>
        <w:t>Your</w:t>
      </w:r>
      <w:r w:rsidRPr="003650BF">
        <w:t xml:space="preserve"> data allowance cannot be used for Voice calls, Voice Mail, International SMS, premium and Third Party SMS, Optus iZoo and Third Party content purchases and subscription fees, 1300, 1900, VPN data usage and data used while roaming internationally. If </w:t>
      </w:r>
      <w:r w:rsidRPr="003650BF">
        <w:rPr>
          <w:i/>
        </w:rPr>
        <w:t>you</w:t>
      </w:r>
      <w:r w:rsidRPr="003650BF">
        <w:t xml:space="preserve"> are able to access such services, </w:t>
      </w:r>
      <w:r w:rsidRPr="003650BF">
        <w:rPr>
          <w:i/>
        </w:rPr>
        <w:t>your</w:t>
      </w:r>
      <w:r w:rsidRPr="003650BF">
        <w:t xml:space="preserve"> use of such services will be charged at prevailing rates. Data usage will be counted in kilobytes, where 1024KB = 1MB and includes both uploads and downloads. </w:t>
      </w:r>
    </w:p>
    <w:p w14:paraId="0E9A4F0B" w14:textId="77777777" w:rsidR="00821024" w:rsidRPr="003650BF" w:rsidRDefault="006A32BE">
      <w:pPr>
        <w:pStyle w:val="Heading7"/>
        <w:tabs>
          <w:tab w:val="left" w:pos="1440"/>
        </w:tabs>
        <w:spacing w:before="60"/>
      </w:pPr>
      <w:r w:rsidRPr="003650BF">
        <w:rPr>
          <w:i/>
        </w:rPr>
        <w:t xml:space="preserve">You </w:t>
      </w:r>
      <w:r w:rsidRPr="003650BF">
        <w:t xml:space="preserve">must pay </w:t>
      </w:r>
      <w:r w:rsidRPr="003650BF">
        <w:rPr>
          <w:i/>
        </w:rPr>
        <w:t xml:space="preserve">us </w:t>
      </w:r>
      <w:r w:rsidRPr="003650BF">
        <w:t xml:space="preserve">for data charges beyond </w:t>
      </w:r>
      <w:r w:rsidRPr="003650BF">
        <w:rPr>
          <w:i/>
        </w:rPr>
        <w:t xml:space="preserve">your </w:t>
      </w:r>
      <w:r w:rsidRPr="003650BF">
        <w:t xml:space="preserve">included data value amounts, and </w:t>
      </w:r>
      <w:r w:rsidRPr="003650BF">
        <w:rPr>
          <w:i/>
        </w:rPr>
        <w:t xml:space="preserve">you </w:t>
      </w:r>
      <w:r w:rsidRPr="003650BF">
        <w:t>must pay for any calls, text and data that are not eligible calls, text or data.</w:t>
      </w:r>
    </w:p>
    <w:p w14:paraId="50D70A39" w14:textId="77777777" w:rsidR="00821024" w:rsidRPr="003650BF" w:rsidRDefault="006A32BE">
      <w:pPr>
        <w:pStyle w:val="Heading7"/>
        <w:tabs>
          <w:tab w:val="left" w:pos="1440"/>
        </w:tabs>
        <w:spacing w:before="60"/>
      </w:pPr>
      <w:r w:rsidRPr="003650BF">
        <w:t xml:space="preserve">Unused included data value in any month expires at the end of the following month and is not refundable, even when the </w:t>
      </w:r>
      <w:r w:rsidRPr="003650BF">
        <w:rPr>
          <w:i/>
        </w:rPr>
        <w:t xml:space="preserve">service </w:t>
      </w:r>
      <w:r w:rsidRPr="003650BF">
        <w:t xml:space="preserve">is </w:t>
      </w:r>
      <w:r w:rsidRPr="003650BF">
        <w:rPr>
          <w:i/>
        </w:rPr>
        <w:t xml:space="preserve">cancelled. </w:t>
      </w:r>
      <w:r w:rsidRPr="003650BF">
        <w:t>For example, included data value accumulated in April can not be carried over into May if unused.</w:t>
      </w:r>
    </w:p>
    <w:p w14:paraId="64B01382" w14:textId="77777777" w:rsidR="00821024" w:rsidRPr="003650BF" w:rsidRDefault="006A32BE">
      <w:pPr>
        <w:pStyle w:val="Heading7"/>
      </w:pPr>
      <w:bookmarkStart w:id="2566" w:name="_Ref447792077"/>
      <w:r w:rsidRPr="003650BF">
        <w:t>Unlimited Call and Text Offer</w:t>
      </w:r>
      <w:bookmarkEnd w:id="2566"/>
    </w:p>
    <w:p w14:paraId="51E94428" w14:textId="77777777" w:rsidR="00821024" w:rsidRPr="003650BF" w:rsidRDefault="006A32BE">
      <w:pPr>
        <w:pStyle w:val="Heading8"/>
        <w:tabs>
          <w:tab w:val="left" w:pos="2160"/>
        </w:tabs>
        <w:spacing w:before="60"/>
        <w:rPr>
          <w:rFonts w:cs="Arial"/>
        </w:rPr>
      </w:pPr>
      <w:r w:rsidRPr="003650BF">
        <w:t>Under the Optus 'yes' Timeless Plans for iPhone 3G, customers will receive Unlimited Standard National Voice Calls, Video Calls, standard national SMS and MMS.</w:t>
      </w:r>
    </w:p>
    <w:p w14:paraId="7CE89BE1" w14:textId="77777777" w:rsidR="00821024" w:rsidRPr="003650BF" w:rsidRDefault="006A32BE">
      <w:pPr>
        <w:pStyle w:val="Heading8"/>
        <w:tabs>
          <w:tab w:val="left" w:pos="2160"/>
        </w:tabs>
        <w:spacing w:before="60"/>
        <w:rPr>
          <w:rFonts w:cs="Arial"/>
        </w:rPr>
      </w:pPr>
      <w:r w:rsidRPr="003650BF">
        <w:t xml:space="preserve">The call and message types that are </w:t>
      </w:r>
      <w:r w:rsidRPr="003650BF">
        <w:rPr>
          <w:b/>
        </w:rPr>
        <w:t xml:space="preserve">'eligible calls' </w:t>
      </w:r>
      <w:r w:rsidRPr="003650BF">
        <w:t>and</w:t>
      </w:r>
      <w:r w:rsidRPr="003650BF">
        <w:rPr>
          <w:b/>
        </w:rPr>
        <w:t xml:space="preserve"> 'eligible data'</w:t>
      </w:r>
      <w:r w:rsidRPr="003650BF">
        <w:t xml:space="preserve"> for each Optus 'yes' Timeless Plans for iPhone 3G are defined in Table 1A and 1B below. </w:t>
      </w:r>
    </w:p>
    <w:p w14:paraId="02B0EF6B"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or messages that are not eligible calls or messages.</w:t>
      </w:r>
    </w:p>
    <w:p w14:paraId="58DD85E8" w14:textId="77777777" w:rsidR="00821024" w:rsidRPr="003650BF" w:rsidRDefault="006A32BE">
      <w:pPr>
        <w:pStyle w:val="Heading8"/>
        <w:tabs>
          <w:tab w:val="left" w:pos="2160"/>
        </w:tabs>
        <w:spacing w:before="60"/>
        <w:rPr>
          <w:rFonts w:cs="Arial"/>
        </w:rPr>
      </w:pPr>
      <w:r w:rsidRPr="003650BF">
        <w:t>Any unused data value of the plan expires at the end of each month. This means that it does not roll over into following month.</w:t>
      </w:r>
    </w:p>
    <w:p w14:paraId="4566EB4D" w14:textId="77777777" w:rsidR="00821024" w:rsidRPr="003650BF" w:rsidRDefault="006A32BE">
      <w:pPr>
        <w:pStyle w:val="Heading7"/>
      </w:pPr>
      <w:bookmarkStart w:id="2567" w:name="_Ref447792119"/>
      <w:r w:rsidRPr="003650BF">
        <w:t>Minimum Monthly Charge</w:t>
      </w:r>
      <w:bookmarkEnd w:id="2567"/>
    </w:p>
    <w:p w14:paraId="185DC789" w14:textId="77777777" w:rsidR="00821024" w:rsidRPr="003650BF" w:rsidRDefault="006A32BE">
      <w:pPr>
        <w:pStyle w:val="Heading8"/>
        <w:tabs>
          <w:tab w:val="left" w:pos="2160"/>
        </w:tabs>
        <w:spacing w:before="60"/>
        <w:rPr>
          <w:rFonts w:cs="Arial"/>
        </w:rPr>
      </w:pPr>
      <w:r w:rsidRPr="003650BF">
        <w:t xml:space="preserve">Each Optus 'yes' Timeless Plan for iPhone 3G has a Minimum Monthly Charge amount that </w:t>
      </w:r>
      <w:r w:rsidRPr="003650BF">
        <w:rPr>
          <w:i/>
        </w:rPr>
        <w:t xml:space="preserve">you </w:t>
      </w:r>
      <w:r w:rsidRPr="003650BF">
        <w:t xml:space="preserve">must pay us each month. </w:t>
      </w:r>
    </w:p>
    <w:p w14:paraId="60BC8F16" w14:textId="77777777" w:rsidR="00821024" w:rsidRPr="003650BF" w:rsidRDefault="006A32BE">
      <w:pPr>
        <w:pStyle w:val="Heading8"/>
        <w:tabs>
          <w:tab w:val="left" w:pos="2160"/>
        </w:tabs>
        <w:spacing w:before="60"/>
        <w:rPr>
          <w:rFonts w:cs="Arial"/>
        </w:rPr>
      </w:pPr>
      <w:r w:rsidRPr="003650BF">
        <w:t xml:space="preserve">If </w:t>
      </w:r>
      <w:r w:rsidRPr="003650BF">
        <w:rPr>
          <w:i/>
        </w:rPr>
        <w:t xml:space="preserve">you </w:t>
      </w:r>
      <w:r w:rsidRPr="003650BF">
        <w:t xml:space="preserve">do not make enough eligible calls or messages in a month to reach </w:t>
      </w:r>
      <w:r w:rsidRPr="003650BF">
        <w:rPr>
          <w:i/>
        </w:rPr>
        <w:t xml:space="preserve">your pricing plan's </w:t>
      </w:r>
      <w:r w:rsidRPr="003650BF">
        <w:t xml:space="preserve">cap start (or Minimum Monthly Charge) </w:t>
      </w:r>
      <w:r w:rsidRPr="003650BF">
        <w:rPr>
          <w:i/>
        </w:rPr>
        <w:t xml:space="preserve">you </w:t>
      </w:r>
      <w:r w:rsidRPr="003650BF">
        <w:t xml:space="preserve">must still pay </w:t>
      </w:r>
      <w:r w:rsidRPr="003650BF">
        <w:rPr>
          <w:i/>
        </w:rPr>
        <w:t xml:space="preserve">us your pricing plan's </w:t>
      </w:r>
      <w:r w:rsidRPr="003650BF">
        <w:t>the Minimum Monthly Charge for that month.</w:t>
      </w:r>
    </w:p>
    <w:p w14:paraId="3CCA214C" w14:textId="77777777" w:rsidR="00821024" w:rsidRPr="003650BF" w:rsidRDefault="006A32BE">
      <w:pPr>
        <w:pStyle w:val="Heading8"/>
        <w:tabs>
          <w:tab w:val="left" w:pos="2160"/>
        </w:tabs>
        <w:spacing w:before="60"/>
        <w:rPr>
          <w:rFonts w:cs="Arial"/>
        </w:rPr>
      </w:pPr>
      <w:r w:rsidRPr="003650BF">
        <w:t>The amount of the Minimum Monthly Charge and included calls for each Optus 'yes' Timeless Plan for iPhone 3G is set out in Table 3A below.</w:t>
      </w:r>
    </w:p>
    <w:p w14:paraId="316C4670"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that are not eligible calls.</w:t>
      </w:r>
    </w:p>
    <w:p w14:paraId="21D70AC2" w14:textId="77777777" w:rsidR="00821024" w:rsidRPr="003650BF" w:rsidRDefault="006A32BE">
      <w:pPr>
        <w:pStyle w:val="Heading7"/>
        <w:tabs>
          <w:tab w:val="left" w:pos="1440"/>
        </w:tabs>
        <w:spacing w:before="60"/>
      </w:pPr>
      <w:bookmarkStart w:id="2568" w:name="_Ref447792134"/>
      <w:r w:rsidRPr="003650BF">
        <w:t>Additional benefit– Free Access to Optus Wi-Fi Hotspots (Free Wi-Fi Benefit).</w:t>
      </w:r>
      <w:bookmarkEnd w:id="2568"/>
      <w:r w:rsidRPr="003650BF">
        <w:t xml:space="preserve"> </w:t>
      </w:r>
    </w:p>
    <w:p w14:paraId="51C486AC" w14:textId="77777777" w:rsidR="00821024" w:rsidRPr="003650BF" w:rsidRDefault="006A32BE">
      <w:pPr>
        <w:pStyle w:val="Heading8"/>
        <w:tabs>
          <w:tab w:val="left" w:pos="2160"/>
        </w:tabs>
        <w:spacing w:before="60"/>
        <w:rPr>
          <w:rFonts w:cs="Arial"/>
        </w:rPr>
      </w:pPr>
      <w:r w:rsidRPr="003650BF">
        <w:t xml:space="preserve">Customers who connect their Apple iPhone to an Optus iPhone rate plan will receive free Wi-Fi from any Optus Wi-Fi hotspot. </w:t>
      </w:r>
    </w:p>
    <w:p w14:paraId="7B6F5849" w14:textId="77777777" w:rsidR="00821024" w:rsidRPr="003650BF" w:rsidRDefault="006A32BE">
      <w:pPr>
        <w:pStyle w:val="Heading8"/>
        <w:tabs>
          <w:tab w:val="left" w:pos="2160"/>
        </w:tabs>
        <w:spacing w:before="60"/>
        <w:rPr>
          <w:rFonts w:cs="Arial"/>
        </w:rPr>
      </w:pPr>
      <w:r w:rsidRPr="003650BF">
        <w:lastRenderedPageBreak/>
        <w:t xml:space="preserve">The service provides </w:t>
      </w:r>
      <w:r w:rsidRPr="003650BF">
        <w:rPr>
          <w:i/>
        </w:rPr>
        <w:t>you</w:t>
      </w:r>
      <w:r w:rsidRPr="003650BF">
        <w:t xml:space="preserve"> with access, via a fixed wireless IP network extension to the Optus IP Network, to the Internet and related services, such as email and the world wide web on an on-demand basis. </w:t>
      </w:r>
    </w:p>
    <w:p w14:paraId="799AE69F" w14:textId="77777777" w:rsidR="00821024" w:rsidRPr="003650BF" w:rsidRDefault="006A32BE">
      <w:pPr>
        <w:pStyle w:val="Heading8"/>
        <w:tabs>
          <w:tab w:val="left" w:pos="2160"/>
        </w:tabs>
        <w:spacing w:before="60"/>
        <w:rPr>
          <w:rFonts w:cs="Arial"/>
        </w:rPr>
      </w:pPr>
      <w:r w:rsidRPr="003650BF">
        <w:t xml:space="preserve">Optus may immediately suspend, downgrade or cancel the Free Wi-Fi Benefit in a variety of circumstances, including but not limited to the following: </w:t>
      </w:r>
      <w:r w:rsidRPr="003650BF">
        <w:rPr>
          <w:i/>
        </w:rPr>
        <w:t>you</w:t>
      </w:r>
      <w:r w:rsidRPr="003650BF">
        <w:t xml:space="preserve"> misuse the Service; non- compliant Equipment is used; there is an unusually high use of the Service; </w:t>
      </w:r>
      <w:r w:rsidRPr="003650BF">
        <w:rPr>
          <w:i/>
        </w:rPr>
        <w:t>you</w:t>
      </w:r>
      <w:r w:rsidRPr="003650BF">
        <w:t xml:space="preserve"> fail to pay any charges to Optus; </w:t>
      </w:r>
      <w:r w:rsidRPr="003650BF">
        <w:rPr>
          <w:i/>
        </w:rPr>
        <w:t>you</w:t>
      </w:r>
      <w:r w:rsidRPr="003650BF">
        <w:t xml:space="preserve"> become insolvent; or if for technical or commercial reasons, Optus' Wi-Fi network is no longer operational or available. </w:t>
      </w:r>
    </w:p>
    <w:p w14:paraId="468E5693" w14:textId="77777777" w:rsidR="00821024" w:rsidRPr="003650BF" w:rsidRDefault="006A32BE">
      <w:pPr>
        <w:pStyle w:val="Heading8"/>
        <w:tabs>
          <w:tab w:val="left" w:pos="2160"/>
        </w:tabs>
        <w:spacing w:before="60"/>
        <w:rPr>
          <w:rFonts w:cs="Arial"/>
        </w:rPr>
      </w:pPr>
      <w:r w:rsidRPr="003650BF">
        <w:t>Not all content located on Optus iZoo will be available when using the Apple iPhone over the Optus Wi-Fi connection. Availability and performance of Optus hot-spots can vary.</w:t>
      </w:r>
    </w:p>
    <w:p w14:paraId="5D9C2622" w14:textId="77777777" w:rsidR="00821024" w:rsidRPr="003650BF" w:rsidRDefault="006A32BE">
      <w:pPr>
        <w:pStyle w:val="Heading7"/>
      </w:pPr>
      <w:r w:rsidRPr="003650BF">
        <w:t>Eligible Calls, Messages and Pricing Plans</w:t>
      </w:r>
    </w:p>
    <w:p w14:paraId="4A6FD34C" w14:textId="77777777" w:rsidR="00821024" w:rsidRPr="003650BF" w:rsidRDefault="006A32BE">
      <w:pPr>
        <w:pStyle w:val="BodyText"/>
        <w:ind w:left="1440"/>
      </w:pPr>
      <w:r w:rsidRPr="003650BF">
        <w:t xml:space="preserve">Table 1A below indicates whether a particular call type is an 'eligible call' which is Unlimited in the Optus 'yes' Timeless Plan for iPhone 3G </w:t>
      </w:r>
    </w:p>
    <w:p w14:paraId="3F09E87F" w14:textId="77777777" w:rsidR="00821024" w:rsidRPr="003650BF" w:rsidRDefault="006A32BE">
      <w:pPr>
        <w:pStyle w:val="BodyText"/>
        <w:ind w:left="1440"/>
      </w:pPr>
      <w:r w:rsidRPr="003650BF">
        <w:t xml:space="preserve">Table 2A below indicates whether a particular call types is 'eligible data usage' which counts towards the data value of </w:t>
      </w:r>
      <w:r w:rsidRPr="003650BF">
        <w:rPr>
          <w:i/>
        </w:rPr>
        <w:t xml:space="preserve">your </w:t>
      </w:r>
      <w:r w:rsidRPr="003650BF">
        <w:t>selected Optus 'yes' Timeless Plan for iPhone 3G.</w:t>
      </w:r>
    </w:p>
    <w:p w14:paraId="7A291A76" w14:textId="77777777" w:rsidR="00821024" w:rsidRPr="003650BF" w:rsidRDefault="006A32BE">
      <w:pPr>
        <w:pStyle w:val="BodyText"/>
        <w:ind w:left="1440"/>
      </w:pPr>
      <w:r w:rsidRPr="003650BF">
        <w:t xml:space="preserve">Table 3A below contains details of each Optus 'yes' Timeless Plan for iPhone 3G </w:t>
      </w:r>
    </w:p>
    <w:p w14:paraId="15E92844" w14:textId="77777777" w:rsidR="00821024" w:rsidRPr="003650BF" w:rsidRDefault="006A32BE">
      <w:pPr>
        <w:pStyle w:val="BodyText"/>
        <w:ind w:left="720"/>
        <w:rPr>
          <w:b/>
        </w:rPr>
      </w:pPr>
      <w:r w:rsidRPr="003650BF">
        <w:rPr>
          <w:b/>
        </w:rPr>
        <w:t>Table 1A – Eligible calls</w:t>
      </w:r>
    </w:p>
    <w:tbl>
      <w:tblPr>
        <w:tblW w:w="8730"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590"/>
        <w:gridCol w:w="4140"/>
      </w:tblGrid>
      <w:tr w:rsidR="00821024" w:rsidRPr="003650BF" w14:paraId="2A4B6E4F" w14:textId="77777777">
        <w:trPr>
          <w:trHeight w:val="20"/>
          <w:tblHeader/>
        </w:trPr>
        <w:tc>
          <w:tcPr>
            <w:tcW w:w="2629" w:type="pct"/>
          </w:tcPr>
          <w:p w14:paraId="2CBA74DF" w14:textId="77777777" w:rsidR="00821024" w:rsidRPr="003650BF" w:rsidRDefault="006A32BE">
            <w:pPr>
              <w:pStyle w:val="BodyText"/>
              <w:keepNext/>
              <w:spacing w:before="100" w:after="100"/>
              <w:rPr>
                <w:b/>
              </w:rPr>
            </w:pPr>
            <w:r w:rsidRPr="003650BF">
              <w:rPr>
                <w:b/>
              </w:rPr>
              <w:t>Call Type</w:t>
            </w:r>
          </w:p>
        </w:tc>
        <w:tc>
          <w:tcPr>
            <w:tcW w:w="2371" w:type="pct"/>
          </w:tcPr>
          <w:p w14:paraId="08226362" w14:textId="77777777" w:rsidR="00821024" w:rsidRPr="003650BF" w:rsidRDefault="006A32BE">
            <w:pPr>
              <w:pStyle w:val="BodyText"/>
              <w:keepNext/>
              <w:spacing w:before="100" w:after="100"/>
              <w:rPr>
                <w:b/>
              </w:rPr>
            </w:pPr>
            <w:r w:rsidRPr="003650BF">
              <w:rPr>
                <w:b/>
              </w:rPr>
              <w:t xml:space="preserve">Eligible Call </w:t>
            </w:r>
          </w:p>
        </w:tc>
      </w:tr>
      <w:tr w:rsidR="00821024" w:rsidRPr="003650BF" w14:paraId="30FE34BD" w14:textId="77777777">
        <w:trPr>
          <w:trHeight w:val="20"/>
        </w:trPr>
        <w:tc>
          <w:tcPr>
            <w:tcW w:w="2629" w:type="pct"/>
          </w:tcPr>
          <w:p w14:paraId="2AD3A005" w14:textId="77777777" w:rsidR="00821024" w:rsidRPr="003650BF" w:rsidRDefault="006A32BE">
            <w:pPr>
              <w:pStyle w:val="BodyText"/>
              <w:spacing w:before="100" w:after="100"/>
            </w:pPr>
            <w:r w:rsidRPr="003650BF">
              <w:t>National Voice Calls</w:t>
            </w:r>
          </w:p>
        </w:tc>
        <w:tc>
          <w:tcPr>
            <w:tcW w:w="2371" w:type="pct"/>
          </w:tcPr>
          <w:p w14:paraId="13AEB90F" w14:textId="77777777" w:rsidR="00821024" w:rsidRPr="003650BF" w:rsidRDefault="006A32BE">
            <w:pPr>
              <w:pStyle w:val="BodyText"/>
              <w:spacing w:before="100" w:after="100"/>
            </w:pPr>
            <w:r w:rsidRPr="003650BF">
              <w:t>Yes</w:t>
            </w:r>
          </w:p>
        </w:tc>
      </w:tr>
      <w:tr w:rsidR="00821024" w:rsidRPr="003650BF" w14:paraId="12A5BDE8" w14:textId="77777777">
        <w:trPr>
          <w:trHeight w:val="20"/>
        </w:trPr>
        <w:tc>
          <w:tcPr>
            <w:tcW w:w="2629" w:type="pct"/>
          </w:tcPr>
          <w:p w14:paraId="233A0AA8" w14:textId="77777777" w:rsidR="00821024" w:rsidRPr="003650BF" w:rsidRDefault="006A32BE">
            <w:pPr>
              <w:pStyle w:val="BodyText"/>
              <w:spacing w:before="100" w:after="100"/>
            </w:pPr>
            <w:r w:rsidRPr="003650BF">
              <w:t>National Video Calls</w:t>
            </w:r>
          </w:p>
        </w:tc>
        <w:tc>
          <w:tcPr>
            <w:tcW w:w="2371" w:type="pct"/>
          </w:tcPr>
          <w:p w14:paraId="04B79A43" w14:textId="77777777" w:rsidR="00821024" w:rsidRPr="003650BF" w:rsidRDefault="006A32BE">
            <w:pPr>
              <w:pStyle w:val="BodyText"/>
              <w:spacing w:before="100" w:after="100"/>
            </w:pPr>
            <w:r w:rsidRPr="003650BF">
              <w:t>Yes</w:t>
            </w:r>
          </w:p>
        </w:tc>
      </w:tr>
      <w:tr w:rsidR="00821024" w:rsidRPr="003650BF" w14:paraId="5C16F891" w14:textId="77777777">
        <w:trPr>
          <w:trHeight w:val="20"/>
        </w:trPr>
        <w:tc>
          <w:tcPr>
            <w:tcW w:w="2629" w:type="pct"/>
          </w:tcPr>
          <w:p w14:paraId="7B731E48" w14:textId="77777777" w:rsidR="00821024" w:rsidRPr="003650BF" w:rsidRDefault="006A32BE">
            <w:pPr>
              <w:pStyle w:val="BodyText"/>
              <w:spacing w:before="100" w:after="100"/>
            </w:pPr>
            <w:r w:rsidRPr="003650BF">
              <w:t>International Voice Calls</w:t>
            </w:r>
          </w:p>
          <w:p w14:paraId="0A5DA86B"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371" w:type="pct"/>
          </w:tcPr>
          <w:p w14:paraId="4612D8E1" w14:textId="77777777" w:rsidR="00821024" w:rsidRPr="003650BF" w:rsidRDefault="006A32BE">
            <w:pPr>
              <w:pStyle w:val="BodyText"/>
              <w:spacing w:before="100" w:after="100"/>
            </w:pPr>
            <w:r w:rsidRPr="003650BF">
              <w:t xml:space="preserve">No </w:t>
            </w:r>
          </w:p>
        </w:tc>
      </w:tr>
      <w:tr w:rsidR="00821024" w:rsidRPr="003650BF" w14:paraId="0FE47382" w14:textId="77777777">
        <w:trPr>
          <w:trHeight w:val="20"/>
        </w:trPr>
        <w:tc>
          <w:tcPr>
            <w:tcW w:w="2629" w:type="pct"/>
          </w:tcPr>
          <w:p w14:paraId="784AC1CB" w14:textId="77777777" w:rsidR="00821024" w:rsidRPr="003650BF" w:rsidRDefault="006A32BE">
            <w:pPr>
              <w:pStyle w:val="BodyText"/>
              <w:spacing w:before="100" w:after="100"/>
            </w:pPr>
            <w:r w:rsidRPr="003650BF">
              <w:t>International Video Calls</w:t>
            </w:r>
          </w:p>
          <w:p w14:paraId="66F970E5"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371" w:type="pct"/>
          </w:tcPr>
          <w:p w14:paraId="0A6CED9E" w14:textId="77777777" w:rsidR="00821024" w:rsidRPr="003650BF" w:rsidRDefault="006A32BE">
            <w:pPr>
              <w:pStyle w:val="BodyText"/>
              <w:spacing w:before="100" w:after="100"/>
            </w:pPr>
            <w:r w:rsidRPr="003650BF">
              <w:t>No</w:t>
            </w:r>
          </w:p>
        </w:tc>
      </w:tr>
      <w:tr w:rsidR="00821024" w:rsidRPr="003650BF" w14:paraId="0023FBBF" w14:textId="77777777">
        <w:trPr>
          <w:trHeight w:val="20"/>
        </w:trPr>
        <w:tc>
          <w:tcPr>
            <w:tcW w:w="2629" w:type="pct"/>
          </w:tcPr>
          <w:p w14:paraId="4A30030A" w14:textId="77777777" w:rsidR="00821024" w:rsidRPr="003650BF" w:rsidRDefault="006A32BE">
            <w:pPr>
              <w:pStyle w:val="BodyText"/>
              <w:spacing w:before="100" w:after="100"/>
            </w:pPr>
            <w:r w:rsidRPr="003650BF">
              <w:t>National Diversions</w:t>
            </w:r>
          </w:p>
        </w:tc>
        <w:tc>
          <w:tcPr>
            <w:tcW w:w="2371" w:type="pct"/>
          </w:tcPr>
          <w:p w14:paraId="2EF1750B" w14:textId="77777777" w:rsidR="00821024" w:rsidRPr="003650BF" w:rsidRDefault="006A32BE">
            <w:pPr>
              <w:pStyle w:val="BodyText"/>
              <w:spacing w:before="100" w:after="100"/>
            </w:pPr>
            <w:r w:rsidRPr="003650BF">
              <w:t>Yes</w:t>
            </w:r>
          </w:p>
        </w:tc>
      </w:tr>
      <w:tr w:rsidR="00821024" w:rsidRPr="003650BF" w14:paraId="4FA53074" w14:textId="77777777">
        <w:trPr>
          <w:trHeight w:val="20"/>
        </w:trPr>
        <w:tc>
          <w:tcPr>
            <w:tcW w:w="2629" w:type="pct"/>
          </w:tcPr>
          <w:p w14:paraId="7F7D6C34" w14:textId="77777777" w:rsidR="00821024" w:rsidRPr="003650BF" w:rsidRDefault="006A32BE">
            <w:pPr>
              <w:pStyle w:val="BodyText"/>
              <w:spacing w:before="100" w:after="100"/>
            </w:pPr>
            <w:r w:rsidRPr="003650BF">
              <w:t>Voicemail Deposit and Retrievals</w:t>
            </w:r>
          </w:p>
        </w:tc>
        <w:tc>
          <w:tcPr>
            <w:tcW w:w="2371" w:type="pct"/>
          </w:tcPr>
          <w:p w14:paraId="09AD1256" w14:textId="77777777" w:rsidR="00821024" w:rsidRPr="003650BF" w:rsidRDefault="006A32BE">
            <w:pPr>
              <w:pStyle w:val="BodyText"/>
              <w:spacing w:before="100" w:after="100"/>
            </w:pPr>
            <w:r w:rsidRPr="003650BF">
              <w:t xml:space="preserve">No, except for the Optus 'yes' Timeless $129 plan for iPhone 3G </w:t>
            </w:r>
          </w:p>
        </w:tc>
      </w:tr>
      <w:tr w:rsidR="00821024" w:rsidRPr="003650BF" w14:paraId="323869C7" w14:textId="77777777">
        <w:trPr>
          <w:trHeight w:val="20"/>
        </w:trPr>
        <w:tc>
          <w:tcPr>
            <w:tcW w:w="2629" w:type="pct"/>
          </w:tcPr>
          <w:p w14:paraId="0F40A95C" w14:textId="77777777" w:rsidR="00821024" w:rsidRPr="003650BF" w:rsidRDefault="006A32BE">
            <w:pPr>
              <w:pStyle w:val="BodyText"/>
              <w:spacing w:before="100" w:after="100"/>
            </w:pPr>
            <w:r w:rsidRPr="003650BF">
              <w:t>International Roaming and Diversion</w:t>
            </w:r>
          </w:p>
        </w:tc>
        <w:tc>
          <w:tcPr>
            <w:tcW w:w="2371" w:type="pct"/>
          </w:tcPr>
          <w:p w14:paraId="3EADF262" w14:textId="77777777" w:rsidR="00821024" w:rsidRPr="003650BF" w:rsidRDefault="006A32BE">
            <w:pPr>
              <w:pStyle w:val="BodyText"/>
              <w:spacing w:before="100" w:after="100"/>
            </w:pPr>
            <w:r w:rsidRPr="003650BF">
              <w:t>No</w:t>
            </w:r>
          </w:p>
        </w:tc>
      </w:tr>
      <w:tr w:rsidR="00821024" w:rsidRPr="003650BF" w14:paraId="34265AA7" w14:textId="77777777">
        <w:trPr>
          <w:trHeight w:val="20"/>
        </w:trPr>
        <w:tc>
          <w:tcPr>
            <w:tcW w:w="2629" w:type="pct"/>
          </w:tcPr>
          <w:p w14:paraId="393EB868" w14:textId="77777777" w:rsidR="00821024" w:rsidRPr="003650BF" w:rsidRDefault="006A32BE">
            <w:pPr>
              <w:pStyle w:val="BodyText"/>
              <w:spacing w:before="100" w:after="100"/>
            </w:pPr>
            <w:r w:rsidRPr="003650BF">
              <w:t>Premium SMS</w:t>
            </w:r>
          </w:p>
        </w:tc>
        <w:tc>
          <w:tcPr>
            <w:tcW w:w="2371" w:type="pct"/>
          </w:tcPr>
          <w:p w14:paraId="363541B4" w14:textId="77777777" w:rsidR="00821024" w:rsidRPr="003650BF" w:rsidRDefault="006A32BE">
            <w:pPr>
              <w:pStyle w:val="BodyText"/>
              <w:spacing w:before="100" w:after="100"/>
            </w:pPr>
            <w:r w:rsidRPr="003650BF">
              <w:t>No</w:t>
            </w:r>
          </w:p>
        </w:tc>
      </w:tr>
      <w:tr w:rsidR="00821024" w:rsidRPr="003650BF" w14:paraId="71624A5A" w14:textId="77777777">
        <w:trPr>
          <w:trHeight w:val="20"/>
        </w:trPr>
        <w:tc>
          <w:tcPr>
            <w:tcW w:w="2629" w:type="pct"/>
          </w:tcPr>
          <w:p w14:paraId="3E707E5A" w14:textId="77777777" w:rsidR="00821024" w:rsidRPr="003650BF" w:rsidRDefault="006A32BE">
            <w:pPr>
              <w:pStyle w:val="BodyText"/>
              <w:spacing w:before="100" w:after="100"/>
            </w:pPr>
            <w:r w:rsidRPr="003650BF">
              <w:t>Premium Video</w:t>
            </w:r>
          </w:p>
        </w:tc>
        <w:tc>
          <w:tcPr>
            <w:tcW w:w="2371" w:type="pct"/>
          </w:tcPr>
          <w:p w14:paraId="7CAC19AF" w14:textId="77777777" w:rsidR="00821024" w:rsidRPr="003650BF" w:rsidRDefault="006A32BE">
            <w:pPr>
              <w:pStyle w:val="BodyText"/>
              <w:spacing w:before="100" w:after="100"/>
            </w:pPr>
            <w:r w:rsidRPr="003650BF">
              <w:t>No</w:t>
            </w:r>
          </w:p>
        </w:tc>
      </w:tr>
      <w:tr w:rsidR="00821024" w:rsidRPr="003650BF" w14:paraId="5A15A165" w14:textId="77777777">
        <w:trPr>
          <w:trHeight w:val="20"/>
        </w:trPr>
        <w:tc>
          <w:tcPr>
            <w:tcW w:w="2629" w:type="pct"/>
          </w:tcPr>
          <w:p w14:paraId="62CB6198" w14:textId="77777777" w:rsidR="00821024" w:rsidRPr="003650BF" w:rsidRDefault="006A32BE">
            <w:pPr>
              <w:pStyle w:val="BodyText"/>
              <w:spacing w:before="100" w:after="100"/>
            </w:pPr>
            <w:r w:rsidRPr="003650BF">
              <w:t>Video Conferencing</w:t>
            </w:r>
          </w:p>
        </w:tc>
        <w:tc>
          <w:tcPr>
            <w:tcW w:w="2371" w:type="pct"/>
          </w:tcPr>
          <w:p w14:paraId="2F6BEAA6" w14:textId="77777777" w:rsidR="00821024" w:rsidRPr="003650BF" w:rsidRDefault="006A32BE">
            <w:pPr>
              <w:pStyle w:val="BodyText"/>
              <w:spacing w:before="100" w:after="100"/>
            </w:pPr>
            <w:r w:rsidRPr="003650BF">
              <w:t>No</w:t>
            </w:r>
          </w:p>
        </w:tc>
      </w:tr>
      <w:tr w:rsidR="00821024" w:rsidRPr="003650BF" w14:paraId="48A9F7EF" w14:textId="77777777">
        <w:trPr>
          <w:trHeight w:val="20"/>
        </w:trPr>
        <w:tc>
          <w:tcPr>
            <w:tcW w:w="2629" w:type="pct"/>
          </w:tcPr>
          <w:p w14:paraId="0ADD7749" w14:textId="77777777" w:rsidR="00821024" w:rsidRPr="003650BF" w:rsidRDefault="006A32BE">
            <w:pPr>
              <w:pStyle w:val="BodyText"/>
              <w:spacing w:before="100" w:after="100"/>
            </w:pPr>
            <w:r w:rsidRPr="003650BF">
              <w:t>Optus iZoo Browsing</w:t>
            </w:r>
          </w:p>
        </w:tc>
        <w:tc>
          <w:tcPr>
            <w:tcW w:w="2371" w:type="pct"/>
          </w:tcPr>
          <w:p w14:paraId="6D35EBF5" w14:textId="77777777" w:rsidR="00821024" w:rsidRPr="003650BF" w:rsidRDefault="006A32BE">
            <w:pPr>
              <w:pStyle w:val="BodyText"/>
              <w:spacing w:before="100" w:after="100"/>
            </w:pPr>
            <w:r w:rsidRPr="003650BF">
              <w:t xml:space="preserve">Yes, up to the monthly included data amount specified in Table 3A for the Optus 'yes' Timeless $99 plan for iPhone 3G when you take the $14.99 Mobile Internet Pack (500MB) and specified in Table 3A for the </w:t>
            </w:r>
            <w:r w:rsidRPr="003650BF">
              <w:lastRenderedPageBreak/>
              <w:t>Optus 'yes' Timeless $129 Plan for iPhone 3G (2GB)</w:t>
            </w:r>
          </w:p>
        </w:tc>
      </w:tr>
      <w:tr w:rsidR="00821024" w:rsidRPr="003650BF" w14:paraId="265FEA9C" w14:textId="77777777">
        <w:trPr>
          <w:trHeight w:val="20"/>
        </w:trPr>
        <w:tc>
          <w:tcPr>
            <w:tcW w:w="2629" w:type="pct"/>
          </w:tcPr>
          <w:p w14:paraId="3B997540" w14:textId="77777777" w:rsidR="00821024" w:rsidRPr="003650BF" w:rsidRDefault="006A32BE">
            <w:pPr>
              <w:pStyle w:val="BodyText"/>
              <w:spacing w:before="100" w:after="100"/>
            </w:pPr>
            <w:r w:rsidRPr="003650BF">
              <w:lastRenderedPageBreak/>
              <w:t>Optus iZoo Downloads</w:t>
            </w:r>
          </w:p>
        </w:tc>
        <w:tc>
          <w:tcPr>
            <w:tcW w:w="2371" w:type="pct"/>
          </w:tcPr>
          <w:p w14:paraId="0933E189" w14:textId="77777777" w:rsidR="00821024" w:rsidRPr="003650BF" w:rsidRDefault="006A32BE">
            <w:pPr>
              <w:pStyle w:val="BodyText"/>
              <w:spacing w:before="100" w:after="100"/>
            </w:pPr>
            <w:r w:rsidRPr="003650BF">
              <w:t>No</w:t>
            </w:r>
          </w:p>
        </w:tc>
      </w:tr>
      <w:tr w:rsidR="00821024" w:rsidRPr="003650BF" w14:paraId="47AA47ED" w14:textId="77777777">
        <w:trPr>
          <w:trHeight w:val="20"/>
        </w:trPr>
        <w:tc>
          <w:tcPr>
            <w:tcW w:w="2629" w:type="pct"/>
          </w:tcPr>
          <w:p w14:paraId="48B83218" w14:textId="77777777" w:rsidR="00821024" w:rsidRPr="003650BF" w:rsidRDefault="006A32BE">
            <w:pPr>
              <w:pStyle w:val="BodyText"/>
              <w:spacing w:before="100" w:after="100"/>
            </w:pPr>
            <w:r w:rsidRPr="003650BF">
              <w:t>966* Zoo</w:t>
            </w:r>
          </w:p>
        </w:tc>
        <w:tc>
          <w:tcPr>
            <w:tcW w:w="2371" w:type="pct"/>
          </w:tcPr>
          <w:p w14:paraId="5D66B13D" w14:textId="77777777" w:rsidR="00821024" w:rsidRPr="003650BF" w:rsidRDefault="006A32BE">
            <w:pPr>
              <w:pStyle w:val="BodyText"/>
              <w:spacing w:before="100" w:after="100"/>
            </w:pPr>
            <w:r w:rsidRPr="003650BF">
              <w:t>No</w:t>
            </w:r>
          </w:p>
        </w:tc>
      </w:tr>
      <w:tr w:rsidR="00821024" w:rsidRPr="003650BF" w14:paraId="10DFDA4A" w14:textId="77777777">
        <w:trPr>
          <w:trHeight w:val="20"/>
        </w:trPr>
        <w:tc>
          <w:tcPr>
            <w:tcW w:w="2629" w:type="pct"/>
          </w:tcPr>
          <w:p w14:paraId="6A9635F9" w14:textId="77777777" w:rsidR="00821024" w:rsidRPr="003650BF" w:rsidRDefault="006A32BE">
            <w:pPr>
              <w:pStyle w:val="BodyText"/>
              <w:spacing w:before="100" w:after="100"/>
            </w:pPr>
            <w:r w:rsidRPr="003650BF">
              <w:t>Mobile Internet usage</w:t>
            </w:r>
          </w:p>
        </w:tc>
        <w:tc>
          <w:tcPr>
            <w:tcW w:w="2371" w:type="pct"/>
          </w:tcPr>
          <w:p w14:paraId="1FA17A5C" w14:textId="77777777" w:rsidR="00821024" w:rsidRPr="003650BF" w:rsidRDefault="006A32BE">
            <w:pPr>
              <w:pStyle w:val="BodyText"/>
              <w:spacing w:before="100" w:after="100"/>
            </w:pPr>
            <w:r w:rsidRPr="003650BF">
              <w:t>Yes, up to the included data amount for the Optus 'yes' Timeless $99 plan for iPhone 3G when you take the $14.99 Mobile Internet Pack (500MB) and the Optus 'yes' Timeless $129 Plan for iPhone 3G (2GB)</w:t>
            </w:r>
          </w:p>
        </w:tc>
      </w:tr>
      <w:tr w:rsidR="00821024" w:rsidRPr="003650BF" w14:paraId="491194FD" w14:textId="77777777">
        <w:trPr>
          <w:trHeight w:val="20"/>
        </w:trPr>
        <w:tc>
          <w:tcPr>
            <w:tcW w:w="2629" w:type="pct"/>
          </w:tcPr>
          <w:p w14:paraId="76C60B91" w14:textId="77777777" w:rsidR="00821024" w:rsidRPr="003650BF" w:rsidRDefault="006A32BE">
            <w:pPr>
              <w:pStyle w:val="BodyText"/>
              <w:spacing w:before="100" w:after="100"/>
            </w:pPr>
            <w:r w:rsidRPr="003650BF">
              <w:t>Data Used while Roaming Internationally</w:t>
            </w:r>
          </w:p>
        </w:tc>
        <w:tc>
          <w:tcPr>
            <w:tcW w:w="2371" w:type="pct"/>
          </w:tcPr>
          <w:p w14:paraId="26B6ACD8" w14:textId="77777777" w:rsidR="00821024" w:rsidRPr="003650BF" w:rsidRDefault="006A32BE">
            <w:pPr>
              <w:pStyle w:val="BodyText"/>
              <w:spacing w:before="100" w:after="100"/>
            </w:pPr>
            <w:r w:rsidRPr="003650BF">
              <w:t>No</w:t>
            </w:r>
          </w:p>
        </w:tc>
      </w:tr>
      <w:tr w:rsidR="00821024" w:rsidRPr="003650BF" w14:paraId="06E58464" w14:textId="77777777">
        <w:trPr>
          <w:trHeight w:val="20"/>
        </w:trPr>
        <w:tc>
          <w:tcPr>
            <w:tcW w:w="2629" w:type="pct"/>
          </w:tcPr>
          <w:p w14:paraId="428D826E" w14:textId="77777777" w:rsidR="00821024" w:rsidRPr="003650BF" w:rsidRDefault="006A32BE">
            <w:pPr>
              <w:pStyle w:val="BodyText"/>
              <w:spacing w:before="100" w:after="100"/>
            </w:pPr>
            <w:r w:rsidRPr="003650BF">
              <w:t>Content Packs (unless specified in promotions)</w:t>
            </w:r>
          </w:p>
        </w:tc>
        <w:tc>
          <w:tcPr>
            <w:tcW w:w="2371" w:type="pct"/>
          </w:tcPr>
          <w:p w14:paraId="49D18B9B" w14:textId="77777777" w:rsidR="00821024" w:rsidRPr="003650BF" w:rsidRDefault="006A32BE">
            <w:pPr>
              <w:pStyle w:val="BodyText"/>
              <w:spacing w:before="100" w:after="100"/>
            </w:pPr>
            <w:r w:rsidRPr="003650BF">
              <w:t>No</w:t>
            </w:r>
          </w:p>
        </w:tc>
      </w:tr>
      <w:tr w:rsidR="00821024" w:rsidRPr="003650BF" w14:paraId="5A371365" w14:textId="77777777">
        <w:trPr>
          <w:trHeight w:val="20"/>
        </w:trPr>
        <w:tc>
          <w:tcPr>
            <w:tcW w:w="2629" w:type="pct"/>
          </w:tcPr>
          <w:p w14:paraId="2E14A3F5" w14:textId="77777777" w:rsidR="00821024" w:rsidRPr="003650BF" w:rsidRDefault="006A32BE">
            <w:pPr>
              <w:pStyle w:val="BodyText"/>
              <w:spacing w:before="100" w:after="100"/>
            </w:pPr>
            <w:r w:rsidRPr="003650BF">
              <w:t>TrueLocal Usage</w:t>
            </w:r>
          </w:p>
        </w:tc>
        <w:tc>
          <w:tcPr>
            <w:tcW w:w="2371" w:type="pct"/>
          </w:tcPr>
          <w:p w14:paraId="68E2A73F" w14:textId="77777777" w:rsidR="00821024" w:rsidRPr="003650BF" w:rsidRDefault="006A32BE">
            <w:pPr>
              <w:pStyle w:val="BodyText"/>
              <w:spacing w:before="100" w:after="100"/>
            </w:pPr>
            <w:r w:rsidRPr="003650BF">
              <w:t>No</w:t>
            </w:r>
          </w:p>
        </w:tc>
      </w:tr>
      <w:tr w:rsidR="00821024" w:rsidRPr="003650BF" w14:paraId="63936887" w14:textId="77777777">
        <w:trPr>
          <w:trHeight w:val="20"/>
        </w:trPr>
        <w:tc>
          <w:tcPr>
            <w:tcW w:w="2629" w:type="pct"/>
          </w:tcPr>
          <w:p w14:paraId="0DEFFF08" w14:textId="77777777" w:rsidR="00821024" w:rsidRPr="003650BF" w:rsidRDefault="006A32BE">
            <w:pPr>
              <w:pStyle w:val="BodyText"/>
              <w:spacing w:before="100" w:after="100"/>
            </w:pPr>
            <w:r w:rsidRPr="003650BF">
              <w:t xml:space="preserve">Directory Assistance- 1223 </w:t>
            </w:r>
          </w:p>
        </w:tc>
        <w:tc>
          <w:tcPr>
            <w:tcW w:w="2371" w:type="pct"/>
          </w:tcPr>
          <w:p w14:paraId="4B179A9D" w14:textId="77777777" w:rsidR="00821024" w:rsidRPr="003650BF" w:rsidRDefault="006A32BE">
            <w:pPr>
              <w:pStyle w:val="BodyText"/>
              <w:spacing w:before="100" w:after="100"/>
            </w:pPr>
            <w:r w:rsidRPr="003650BF">
              <w:t>No</w:t>
            </w:r>
          </w:p>
        </w:tc>
      </w:tr>
      <w:tr w:rsidR="00821024" w:rsidRPr="003650BF" w14:paraId="68936493" w14:textId="77777777">
        <w:trPr>
          <w:trHeight w:val="20"/>
        </w:trPr>
        <w:tc>
          <w:tcPr>
            <w:tcW w:w="2629" w:type="pct"/>
          </w:tcPr>
          <w:p w14:paraId="291DE7AC" w14:textId="77777777" w:rsidR="00821024" w:rsidRPr="003650BF" w:rsidRDefault="006A32BE">
            <w:pPr>
              <w:pStyle w:val="BodyText"/>
              <w:spacing w:before="100" w:after="100"/>
            </w:pPr>
            <w:r w:rsidRPr="003650BF">
              <w:t>19XX Numbers</w:t>
            </w:r>
          </w:p>
        </w:tc>
        <w:tc>
          <w:tcPr>
            <w:tcW w:w="2371" w:type="pct"/>
          </w:tcPr>
          <w:p w14:paraId="7B4D8926" w14:textId="77777777" w:rsidR="00821024" w:rsidRPr="003650BF" w:rsidRDefault="006A32BE">
            <w:pPr>
              <w:pStyle w:val="BodyText"/>
              <w:spacing w:before="100" w:after="100"/>
            </w:pPr>
            <w:r w:rsidRPr="003650BF">
              <w:t>No</w:t>
            </w:r>
          </w:p>
        </w:tc>
      </w:tr>
      <w:tr w:rsidR="00821024" w:rsidRPr="003650BF" w14:paraId="079F76A7" w14:textId="77777777">
        <w:trPr>
          <w:trHeight w:val="20"/>
        </w:trPr>
        <w:tc>
          <w:tcPr>
            <w:tcW w:w="2629" w:type="pct"/>
          </w:tcPr>
          <w:p w14:paraId="79863949" w14:textId="77777777" w:rsidR="00821024" w:rsidRPr="003650BF" w:rsidRDefault="006A32BE">
            <w:pPr>
              <w:pStyle w:val="BodyText"/>
              <w:spacing w:before="100" w:after="100"/>
            </w:pPr>
            <w:r w:rsidRPr="003650BF">
              <w:t>1800, 13 and 1300 numbers</w:t>
            </w:r>
          </w:p>
        </w:tc>
        <w:tc>
          <w:tcPr>
            <w:tcW w:w="2371" w:type="pct"/>
          </w:tcPr>
          <w:p w14:paraId="2D509637" w14:textId="77777777" w:rsidR="00821024" w:rsidRPr="003650BF" w:rsidRDefault="006A32BE">
            <w:pPr>
              <w:pStyle w:val="BodyText"/>
              <w:spacing w:before="100" w:after="100"/>
            </w:pPr>
            <w:r w:rsidRPr="003650BF">
              <w:t>No</w:t>
            </w:r>
          </w:p>
        </w:tc>
      </w:tr>
      <w:tr w:rsidR="00821024" w:rsidRPr="003650BF" w14:paraId="216AE45A" w14:textId="77777777">
        <w:trPr>
          <w:trHeight w:val="20"/>
        </w:trPr>
        <w:tc>
          <w:tcPr>
            <w:tcW w:w="2629" w:type="pct"/>
          </w:tcPr>
          <w:p w14:paraId="0B97A0C4" w14:textId="77777777" w:rsidR="00821024" w:rsidRPr="003650BF" w:rsidRDefault="006A32BE">
            <w:pPr>
              <w:pStyle w:val="BodyText"/>
              <w:spacing w:before="100" w:after="100"/>
            </w:pPr>
            <w:r w:rsidRPr="003650BF">
              <w:t>124YES(937)</w:t>
            </w:r>
          </w:p>
        </w:tc>
        <w:tc>
          <w:tcPr>
            <w:tcW w:w="2371" w:type="pct"/>
          </w:tcPr>
          <w:p w14:paraId="52FF263D" w14:textId="77777777" w:rsidR="00821024" w:rsidRPr="003650BF" w:rsidRDefault="006A32BE">
            <w:pPr>
              <w:pStyle w:val="BodyText"/>
              <w:spacing w:before="100" w:after="100"/>
            </w:pPr>
            <w:r w:rsidRPr="003650BF">
              <w:t>No</w:t>
            </w:r>
          </w:p>
        </w:tc>
      </w:tr>
      <w:tr w:rsidR="00821024" w:rsidRPr="003650BF" w14:paraId="40850980" w14:textId="77777777">
        <w:trPr>
          <w:trHeight w:val="20"/>
        </w:trPr>
        <w:tc>
          <w:tcPr>
            <w:tcW w:w="2629" w:type="pct"/>
          </w:tcPr>
          <w:p w14:paraId="1CC723A5" w14:textId="77777777" w:rsidR="00821024" w:rsidRPr="003650BF" w:rsidRDefault="006A32BE">
            <w:pPr>
              <w:pStyle w:val="BodyText"/>
              <w:spacing w:before="100" w:after="100"/>
            </w:pPr>
            <w:r w:rsidRPr="003650BF">
              <w:t>Insurance</w:t>
            </w:r>
          </w:p>
        </w:tc>
        <w:tc>
          <w:tcPr>
            <w:tcW w:w="2371" w:type="pct"/>
          </w:tcPr>
          <w:p w14:paraId="1EAF2757" w14:textId="77777777" w:rsidR="00821024" w:rsidRPr="003650BF" w:rsidRDefault="006A32BE">
            <w:pPr>
              <w:pStyle w:val="BodyText"/>
              <w:spacing w:before="100" w:after="100"/>
            </w:pPr>
            <w:r w:rsidRPr="003650BF">
              <w:t>No</w:t>
            </w:r>
          </w:p>
        </w:tc>
      </w:tr>
      <w:tr w:rsidR="00821024" w:rsidRPr="003650BF" w14:paraId="7258E671" w14:textId="77777777">
        <w:trPr>
          <w:trHeight w:val="20"/>
        </w:trPr>
        <w:tc>
          <w:tcPr>
            <w:tcW w:w="2629" w:type="pct"/>
          </w:tcPr>
          <w:p w14:paraId="4ACA459F" w14:textId="77777777" w:rsidR="00821024" w:rsidRPr="003650BF" w:rsidRDefault="006A32BE">
            <w:pPr>
              <w:pStyle w:val="BodyText"/>
              <w:spacing w:before="100" w:after="100"/>
            </w:pPr>
            <w:r w:rsidRPr="003650BF">
              <w:t>Handset Payments</w:t>
            </w:r>
          </w:p>
        </w:tc>
        <w:tc>
          <w:tcPr>
            <w:tcW w:w="2371" w:type="pct"/>
          </w:tcPr>
          <w:p w14:paraId="4CDDC199" w14:textId="77777777" w:rsidR="00821024" w:rsidRPr="003650BF" w:rsidRDefault="006A32BE">
            <w:pPr>
              <w:pStyle w:val="BodyText"/>
              <w:spacing w:before="100" w:after="100"/>
            </w:pPr>
            <w:r w:rsidRPr="003650BF">
              <w:t>No</w:t>
            </w:r>
          </w:p>
        </w:tc>
      </w:tr>
      <w:tr w:rsidR="00821024" w:rsidRPr="003650BF" w14:paraId="3271670E" w14:textId="77777777">
        <w:trPr>
          <w:trHeight w:val="20"/>
        </w:trPr>
        <w:tc>
          <w:tcPr>
            <w:tcW w:w="2629" w:type="pct"/>
          </w:tcPr>
          <w:p w14:paraId="578D716A" w14:textId="77777777" w:rsidR="00821024" w:rsidRPr="003650BF" w:rsidRDefault="006A32BE">
            <w:pPr>
              <w:pStyle w:val="BodyText"/>
              <w:spacing w:before="100" w:after="100"/>
            </w:pPr>
            <w:r w:rsidRPr="003650BF">
              <w:t>Calls to Satellite</w:t>
            </w:r>
          </w:p>
        </w:tc>
        <w:tc>
          <w:tcPr>
            <w:tcW w:w="2371" w:type="pct"/>
          </w:tcPr>
          <w:p w14:paraId="6844CCCB" w14:textId="77777777" w:rsidR="00821024" w:rsidRPr="003650BF" w:rsidRDefault="006A32BE">
            <w:pPr>
              <w:pStyle w:val="BodyText"/>
              <w:spacing w:before="100" w:after="100"/>
            </w:pPr>
            <w:r w:rsidRPr="003650BF">
              <w:t>No</w:t>
            </w:r>
          </w:p>
        </w:tc>
      </w:tr>
      <w:tr w:rsidR="00821024" w:rsidRPr="003650BF" w14:paraId="4E063255" w14:textId="77777777">
        <w:trPr>
          <w:trHeight w:val="20"/>
        </w:trPr>
        <w:tc>
          <w:tcPr>
            <w:tcW w:w="2629" w:type="pct"/>
          </w:tcPr>
          <w:p w14:paraId="438B5FB9" w14:textId="77777777" w:rsidR="00821024" w:rsidRPr="003650BF" w:rsidRDefault="006A32BE">
            <w:pPr>
              <w:pStyle w:val="BodyText"/>
              <w:spacing w:before="100" w:after="100"/>
            </w:pPr>
            <w:r w:rsidRPr="003650BF">
              <w:t>VOIP services</w:t>
            </w:r>
          </w:p>
        </w:tc>
        <w:tc>
          <w:tcPr>
            <w:tcW w:w="2371" w:type="pct"/>
          </w:tcPr>
          <w:p w14:paraId="54E41BAA" w14:textId="77777777" w:rsidR="00821024" w:rsidRPr="003650BF" w:rsidRDefault="006A32BE">
            <w:pPr>
              <w:pStyle w:val="BodyText"/>
              <w:spacing w:before="100" w:after="100"/>
            </w:pPr>
            <w:r w:rsidRPr="003650BF">
              <w:t>No</w:t>
            </w:r>
          </w:p>
        </w:tc>
      </w:tr>
    </w:tbl>
    <w:p w14:paraId="5EC5BE18" w14:textId="77777777" w:rsidR="00821024" w:rsidRPr="003650BF" w:rsidRDefault="00821024">
      <w:pPr>
        <w:pStyle w:val="BodyText"/>
      </w:pPr>
    </w:p>
    <w:p w14:paraId="631A890A" w14:textId="77777777" w:rsidR="00821024" w:rsidRPr="003650BF" w:rsidRDefault="006A32BE">
      <w:pPr>
        <w:pStyle w:val="BodyText"/>
        <w:ind w:left="720"/>
        <w:rPr>
          <w:b/>
        </w:rPr>
      </w:pPr>
      <w:r w:rsidRPr="003650BF">
        <w:rPr>
          <w:b/>
        </w:rPr>
        <w:t>Table 2A - Eligible Data</w:t>
      </w:r>
    </w:p>
    <w:tbl>
      <w:tblPr>
        <w:tblW w:w="8730"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590"/>
        <w:gridCol w:w="4140"/>
      </w:tblGrid>
      <w:tr w:rsidR="00821024" w:rsidRPr="003650BF" w14:paraId="5B533B00" w14:textId="77777777">
        <w:trPr>
          <w:trHeight w:val="20"/>
          <w:tblHeader/>
        </w:trPr>
        <w:tc>
          <w:tcPr>
            <w:tcW w:w="2629" w:type="pct"/>
          </w:tcPr>
          <w:p w14:paraId="0C083B2C" w14:textId="77777777" w:rsidR="00821024" w:rsidRPr="003650BF" w:rsidRDefault="006A32BE">
            <w:pPr>
              <w:pStyle w:val="BodyText"/>
              <w:spacing w:before="100" w:after="100"/>
              <w:rPr>
                <w:b/>
              </w:rPr>
            </w:pPr>
            <w:r w:rsidRPr="003650BF">
              <w:rPr>
                <w:b/>
              </w:rPr>
              <w:t>Call Type</w:t>
            </w:r>
          </w:p>
        </w:tc>
        <w:tc>
          <w:tcPr>
            <w:tcW w:w="2371" w:type="pct"/>
          </w:tcPr>
          <w:p w14:paraId="32D2C819" w14:textId="77777777" w:rsidR="00821024" w:rsidRPr="003650BF" w:rsidRDefault="006A32BE">
            <w:pPr>
              <w:pStyle w:val="BodyText"/>
              <w:spacing w:before="100" w:after="100"/>
              <w:rPr>
                <w:b/>
              </w:rPr>
            </w:pPr>
            <w:r w:rsidRPr="003650BF">
              <w:rPr>
                <w:b/>
              </w:rPr>
              <w:t>Eligible Data</w:t>
            </w:r>
          </w:p>
        </w:tc>
      </w:tr>
      <w:tr w:rsidR="00821024" w:rsidRPr="003650BF" w14:paraId="377D2031" w14:textId="77777777">
        <w:trPr>
          <w:trHeight w:val="20"/>
        </w:trPr>
        <w:tc>
          <w:tcPr>
            <w:tcW w:w="2629" w:type="pct"/>
          </w:tcPr>
          <w:p w14:paraId="230B59A0" w14:textId="77777777" w:rsidR="00821024" w:rsidRPr="003650BF" w:rsidRDefault="006A32BE">
            <w:pPr>
              <w:pStyle w:val="BodyText"/>
              <w:spacing w:before="100" w:after="100"/>
            </w:pPr>
            <w:r w:rsidRPr="003650BF">
              <w:t>National Voice Calls</w:t>
            </w:r>
          </w:p>
        </w:tc>
        <w:tc>
          <w:tcPr>
            <w:tcW w:w="2371" w:type="pct"/>
          </w:tcPr>
          <w:p w14:paraId="057A14D0" w14:textId="77777777" w:rsidR="00821024" w:rsidRPr="003650BF" w:rsidRDefault="006A32BE">
            <w:pPr>
              <w:pStyle w:val="BodyText"/>
              <w:spacing w:before="100" w:after="100"/>
            </w:pPr>
            <w:r w:rsidRPr="003650BF">
              <w:t>No</w:t>
            </w:r>
          </w:p>
        </w:tc>
      </w:tr>
      <w:tr w:rsidR="00821024" w:rsidRPr="003650BF" w14:paraId="0AE8D318" w14:textId="77777777">
        <w:trPr>
          <w:trHeight w:val="20"/>
        </w:trPr>
        <w:tc>
          <w:tcPr>
            <w:tcW w:w="2629" w:type="pct"/>
          </w:tcPr>
          <w:p w14:paraId="5648CD38" w14:textId="77777777" w:rsidR="00821024" w:rsidRPr="003650BF" w:rsidRDefault="006A32BE">
            <w:pPr>
              <w:pStyle w:val="BodyText"/>
              <w:spacing w:before="100" w:after="100"/>
            </w:pPr>
            <w:r w:rsidRPr="003650BF">
              <w:t>National Video Calls</w:t>
            </w:r>
          </w:p>
        </w:tc>
        <w:tc>
          <w:tcPr>
            <w:tcW w:w="2371" w:type="pct"/>
          </w:tcPr>
          <w:p w14:paraId="41F5B9E1" w14:textId="77777777" w:rsidR="00821024" w:rsidRPr="003650BF" w:rsidRDefault="006A32BE">
            <w:pPr>
              <w:pStyle w:val="BodyText"/>
              <w:spacing w:before="100" w:after="100"/>
            </w:pPr>
            <w:r w:rsidRPr="003650BF">
              <w:t>No</w:t>
            </w:r>
          </w:p>
        </w:tc>
      </w:tr>
      <w:tr w:rsidR="00821024" w:rsidRPr="003650BF" w14:paraId="7FB07825" w14:textId="77777777">
        <w:trPr>
          <w:trHeight w:val="20"/>
        </w:trPr>
        <w:tc>
          <w:tcPr>
            <w:tcW w:w="2629" w:type="pct"/>
          </w:tcPr>
          <w:p w14:paraId="20F6F7D8" w14:textId="77777777" w:rsidR="00821024" w:rsidRPr="003650BF" w:rsidRDefault="006A32BE">
            <w:pPr>
              <w:pStyle w:val="BodyText"/>
              <w:spacing w:before="100" w:after="100"/>
            </w:pPr>
            <w:r w:rsidRPr="003650BF">
              <w:t>International Voice Calls</w:t>
            </w:r>
          </w:p>
          <w:p w14:paraId="3D8ECED1"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371" w:type="pct"/>
          </w:tcPr>
          <w:p w14:paraId="2AA10E5B" w14:textId="77777777" w:rsidR="00821024" w:rsidRPr="003650BF" w:rsidRDefault="006A32BE">
            <w:pPr>
              <w:pStyle w:val="BodyText"/>
              <w:spacing w:before="100" w:after="100"/>
            </w:pPr>
            <w:r w:rsidRPr="003650BF">
              <w:t xml:space="preserve">No </w:t>
            </w:r>
          </w:p>
        </w:tc>
      </w:tr>
      <w:tr w:rsidR="00821024" w:rsidRPr="003650BF" w14:paraId="7A50D9A1" w14:textId="77777777">
        <w:trPr>
          <w:trHeight w:val="20"/>
        </w:trPr>
        <w:tc>
          <w:tcPr>
            <w:tcW w:w="2629" w:type="pct"/>
          </w:tcPr>
          <w:p w14:paraId="2FFE2166" w14:textId="77777777" w:rsidR="00821024" w:rsidRPr="003650BF" w:rsidRDefault="006A32BE">
            <w:pPr>
              <w:pStyle w:val="BodyText"/>
              <w:spacing w:before="100" w:after="100"/>
            </w:pPr>
            <w:r w:rsidRPr="003650BF">
              <w:t>International Video Calls</w:t>
            </w:r>
          </w:p>
          <w:p w14:paraId="43540691"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371" w:type="pct"/>
          </w:tcPr>
          <w:p w14:paraId="098CD194" w14:textId="77777777" w:rsidR="00821024" w:rsidRPr="003650BF" w:rsidRDefault="006A32BE">
            <w:pPr>
              <w:pStyle w:val="BodyText"/>
              <w:spacing w:before="100" w:after="100"/>
            </w:pPr>
            <w:r w:rsidRPr="003650BF">
              <w:t>No</w:t>
            </w:r>
          </w:p>
        </w:tc>
      </w:tr>
      <w:tr w:rsidR="00821024" w:rsidRPr="003650BF" w14:paraId="35511160" w14:textId="77777777">
        <w:trPr>
          <w:trHeight w:val="20"/>
        </w:trPr>
        <w:tc>
          <w:tcPr>
            <w:tcW w:w="2629" w:type="pct"/>
          </w:tcPr>
          <w:p w14:paraId="0AB9DE8B" w14:textId="77777777" w:rsidR="00821024" w:rsidRPr="003650BF" w:rsidRDefault="006A32BE">
            <w:pPr>
              <w:pStyle w:val="BodyText"/>
              <w:spacing w:before="100" w:after="100"/>
            </w:pPr>
            <w:r w:rsidRPr="003650BF">
              <w:t>National Standard SMS</w:t>
            </w:r>
          </w:p>
        </w:tc>
        <w:tc>
          <w:tcPr>
            <w:tcW w:w="2371" w:type="pct"/>
          </w:tcPr>
          <w:p w14:paraId="179B2116" w14:textId="77777777" w:rsidR="00821024" w:rsidRPr="003650BF" w:rsidRDefault="006A32BE">
            <w:pPr>
              <w:pStyle w:val="BodyText"/>
              <w:spacing w:before="100" w:after="100"/>
            </w:pPr>
            <w:r w:rsidRPr="003650BF">
              <w:t>No</w:t>
            </w:r>
          </w:p>
        </w:tc>
      </w:tr>
      <w:tr w:rsidR="00821024" w:rsidRPr="003650BF" w14:paraId="75135284" w14:textId="77777777">
        <w:trPr>
          <w:trHeight w:val="20"/>
        </w:trPr>
        <w:tc>
          <w:tcPr>
            <w:tcW w:w="2629" w:type="pct"/>
          </w:tcPr>
          <w:p w14:paraId="02145530" w14:textId="77777777" w:rsidR="00821024" w:rsidRPr="003650BF" w:rsidRDefault="006A32BE">
            <w:pPr>
              <w:pStyle w:val="BodyText"/>
              <w:spacing w:before="100" w:after="100"/>
            </w:pPr>
            <w:r w:rsidRPr="003650BF">
              <w:t>Voicemail Diversions</w:t>
            </w:r>
          </w:p>
        </w:tc>
        <w:tc>
          <w:tcPr>
            <w:tcW w:w="2371" w:type="pct"/>
          </w:tcPr>
          <w:p w14:paraId="6114C696" w14:textId="77777777" w:rsidR="00821024" w:rsidRPr="003650BF" w:rsidRDefault="006A32BE">
            <w:pPr>
              <w:pStyle w:val="BodyText"/>
              <w:spacing w:before="100" w:after="100"/>
            </w:pPr>
            <w:r w:rsidRPr="003650BF">
              <w:t>No</w:t>
            </w:r>
          </w:p>
        </w:tc>
      </w:tr>
      <w:tr w:rsidR="00821024" w:rsidRPr="003650BF" w14:paraId="5A46775D" w14:textId="77777777">
        <w:trPr>
          <w:trHeight w:val="20"/>
        </w:trPr>
        <w:tc>
          <w:tcPr>
            <w:tcW w:w="2629" w:type="pct"/>
          </w:tcPr>
          <w:p w14:paraId="015183A0" w14:textId="77777777" w:rsidR="00821024" w:rsidRPr="003650BF" w:rsidRDefault="006A32BE">
            <w:pPr>
              <w:pStyle w:val="BodyText"/>
              <w:spacing w:before="100" w:after="100"/>
            </w:pPr>
            <w:r w:rsidRPr="003650BF">
              <w:lastRenderedPageBreak/>
              <w:t>Voicemail Deposit and Retrievals</w:t>
            </w:r>
          </w:p>
        </w:tc>
        <w:tc>
          <w:tcPr>
            <w:tcW w:w="2371" w:type="pct"/>
          </w:tcPr>
          <w:p w14:paraId="2F33335E" w14:textId="77777777" w:rsidR="00821024" w:rsidRPr="003650BF" w:rsidRDefault="006A32BE">
            <w:pPr>
              <w:pStyle w:val="BodyText"/>
              <w:spacing w:before="100" w:after="100"/>
            </w:pPr>
            <w:r w:rsidRPr="003650BF">
              <w:t>No</w:t>
            </w:r>
          </w:p>
        </w:tc>
      </w:tr>
      <w:tr w:rsidR="00821024" w:rsidRPr="003650BF" w14:paraId="44C1B5B5" w14:textId="77777777">
        <w:trPr>
          <w:trHeight w:val="20"/>
        </w:trPr>
        <w:tc>
          <w:tcPr>
            <w:tcW w:w="2629" w:type="pct"/>
          </w:tcPr>
          <w:p w14:paraId="5C5E046F" w14:textId="77777777" w:rsidR="00821024" w:rsidRPr="003650BF" w:rsidRDefault="006A32BE">
            <w:pPr>
              <w:pStyle w:val="BodyText"/>
              <w:spacing w:before="100" w:after="100"/>
            </w:pPr>
            <w:r w:rsidRPr="003650BF">
              <w:t>International Roaming and Diversion</w:t>
            </w:r>
          </w:p>
        </w:tc>
        <w:tc>
          <w:tcPr>
            <w:tcW w:w="2371" w:type="pct"/>
          </w:tcPr>
          <w:p w14:paraId="1DDD1029" w14:textId="77777777" w:rsidR="00821024" w:rsidRPr="003650BF" w:rsidRDefault="006A32BE">
            <w:pPr>
              <w:pStyle w:val="BodyText"/>
              <w:spacing w:before="100" w:after="100"/>
            </w:pPr>
            <w:r w:rsidRPr="003650BF">
              <w:t>No</w:t>
            </w:r>
          </w:p>
        </w:tc>
      </w:tr>
      <w:tr w:rsidR="00821024" w:rsidRPr="003650BF" w14:paraId="7EDC818B" w14:textId="77777777">
        <w:trPr>
          <w:trHeight w:val="20"/>
        </w:trPr>
        <w:tc>
          <w:tcPr>
            <w:tcW w:w="2629" w:type="pct"/>
          </w:tcPr>
          <w:p w14:paraId="5664BF2A" w14:textId="77777777" w:rsidR="00821024" w:rsidRPr="003650BF" w:rsidRDefault="006A32BE">
            <w:pPr>
              <w:pStyle w:val="BodyText"/>
              <w:spacing w:before="100" w:after="100"/>
            </w:pPr>
            <w:r w:rsidRPr="003650BF">
              <w:t>Premium SMS</w:t>
            </w:r>
          </w:p>
        </w:tc>
        <w:tc>
          <w:tcPr>
            <w:tcW w:w="2371" w:type="pct"/>
          </w:tcPr>
          <w:p w14:paraId="72068300" w14:textId="77777777" w:rsidR="00821024" w:rsidRPr="003650BF" w:rsidRDefault="006A32BE">
            <w:pPr>
              <w:pStyle w:val="BodyText"/>
              <w:spacing w:before="100" w:after="100"/>
            </w:pPr>
            <w:r w:rsidRPr="003650BF">
              <w:t>No</w:t>
            </w:r>
          </w:p>
        </w:tc>
      </w:tr>
      <w:tr w:rsidR="00821024" w:rsidRPr="003650BF" w14:paraId="59E1F8BE" w14:textId="77777777">
        <w:trPr>
          <w:trHeight w:val="20"/>
        </w:trPr>
        <w:tc>
          <w:tcPr>
            <w:tcW w:w="2629" w:type="pct"/>
          </w:tcPr>
          <w:p w14:paraId="6C62BD16" w14:textId="77777777" w:rsidR="00821024" w:rsidRPr="003650BF" w:rsidRDefault="006A32BE">
            <w:pPr>
              <w:pStyle w:val="BodyText"/>
              <w:spacing w:before="100" w:after="100"/>
            </w:pPr>
            <w:r w:rsidRPr="003650BF">
              <w:t>Premium Video</w:t>
            </w:r>
          </w:p>
        </w:tc>
        <w:tc>
          <w:tcPr>
            <w:tcW w:w="2371" w:type="pct"/>
          </w:tcPr>
          <w:p w14:paraId="22FCDE1E" w14:textId="77777777" w:rsidR="00821024" w:rsidRPr="003650BF" w:rsidRDefault="006A32BE">
            <w:pPr>
              <w:pStyle w:val="BodyText"/>
              <w:spacing w:before="100" w:after="100"/>
            </w:pPr>
            <w:r w:rsidRPr="003650BF">
              <w:t>No</w:t>
            </w:r>
          </w:p>
        </w:tc>
      </w:tr>
      <w:tr w:rsidR="00821024" w:rsidRPr="003650BF" w14:paraId="7088CD11" w14:textId="77777777">
        <w:trPr>
          <w:trHeight w:val="20"/>
        </w:trPr>
        <w:tc>
          <w:tcPr>
            <w:tcW w:w="2629" w:type="pct"/>
          </w:tcPr>
          <w:p w14:paraId="4D1074AD" w14:textId="77777777" w:rsidR="00821024" w:rsidRPr="003650BF" w:rsidRDefault="006A32BE">
            <w:pPr>
              <w:pStyle w:val="BodyText"/>
              <w:spacing w:before="100" w:after="100"/>
            </w:pPr>
            <w:r w:rsidRPr="003650BF">
              <w:t>Video Conferencing</w:t>
            </w:r>
          </w:p>
        </w:tc>
        <w:tc>
          <w:tcPr>
            <w:tcW w:w="2371" w:type="pct"/>
          </w:tcPr>
          <w:p w14:paraId="0B590105" w14:textId="77777777" w:rsidR="00821024" w:rsidRPr="003650BF" w:rsidRDefault="006A32BE">
            <w:pPr>
              <w:pStyle w:val="BodyText"/>
              <w:spacing w:before="100" w:after="100"/>
            </w:pPr>
            <w:r w:rsidRPr="003650BF">
              <w:t>No</w:t>
            </w:r>
          </w:p>
        </w:tc>
      </w:tr>
      <w:tr w:rsidR="00821024" w:rsidRPr="003650BF" w14:paraId="0F964C38" w14:textId="77777777">
        <w:trPr>
          <w:trHeight w:val="20"/>
        </w:trPr>
        <w:tc>
          <w:tcPr>
            <w:tcW w:w="2629" w:type="pct"/>
          </w:tcPr>
          <w:p w14:paraId="4B30047B" w14:textId="77777777" w:rsidR="00821024" w:rsidRPr="003650BF" w:rsidRDefault="006A32BE">
            <w:pPr>
              <w:pStyle w:val="BodyText"/>
              <w:spacing w:before="100" w:after="100"/>
            </w:pPr>
            <w:r w:rsidRPr="003650BF">
              <w:t>Optus iZoo Browsing</w:t>
            </w:r>
          </w:p>
        </w:tc>
        <w:tc>
          <w:tcPr>
            <w:tcW w:w="2371" w:type="pct"/>
          </w:tcPr>
          <w:p w14:paraId="0C28AD8A" w14:textId="77777777" w:rsidR="00821024" w:rsidRPr="003650BF" w:rsidRDefault="006A32BE">
            <w:pPr>
              <w:pStyle w:val="BodyText"/>
              <w:spacing w:before="100" w:after="100"/>
            </w:pPr>
            <w:r w:rsidRPr="003650BF">
              <w:t>Yes, up to the monthly included data amount specified in Table 3A for the Optus 'yes' Timeless Plans for iPhone 3G</w:t>
            </w:r>
          </w:p>
        </w:tc>
      </w:tr>
      <w:tr w:rsidR="00821024" w:rsidRPr="003650BF" w14:paraId="2787E04D" w14:textId="77777777">
        <w:trPr>
          <w:trHeight w:val="20"/>
        </w:trPr>
        <w:tc>
          <w:tcPr>
            <w:tcW w:w="2629" w:type="pct"/>
          </w:tcPr>
          <w:p w14:paraId="13F6C5F5" w14:textId="77777777" w:rsidR="00821024" w:rsidRPr="003650BF" w:rsidRDefault="006A32BE">
            <w:pPr>
              <w:pStyle w:val="BodyText"/>
              <w:spacing w:before="100" w:after="100"/>
            </w:pPr>
            <w:r w:rsidRPr="003650BF">
              <w:t>Optus iZoo Downloads</w:t>
            </w:r>
          </w:p>
        </w:tc>
        <w:tc>
          <w:tcPr>
            <w:tcW w:w="2371" w:type="pct"/>
          </w:tcPr>
          <w:p w14:paraId="7D14F1A9" w14:textId="77777777" w:rsidR="00821024" w:rsidRPr="003650BF" w:rsidRDefault="006A32BE">
            <w:pPr>
              <w:pStyle w:val="BodyText"/>
              <w:spacing w:before="100" w:after="100"/>
            </w:pPr>
            <w:r w:rsidRPr="003650BF">
              <w:t>No</w:t>
            </w:r>
          </w:p>
        </w:tc>
      </w:tr>
      <w:tr w:rsidR="00821024" w:rsidRPr="003650BF" w14:paraId="6E7C4FAA" w14:textId="77777777">
        <w:trPr>
          <w:trHeight w:val="20"/>
        </w:trPr>
        <w:tc>
          <w:tcPr>
            <w:tcW w:w="2629" w:type="pct"/>
          </w:tcPr>
          <w:p w14:paraId="22B49FD9" w14:textId="77777777" w:rsidR="00821024" w:rsidRPr="003650BF" w:rsidRDefault="006A32BE">
            <w:pPr>
              <w:pStyle w:val="BodyText"/>
              <w:spacing w:before="100" w:after="100"/>
            </w:pPr>
            <w:r w:rsidRPr="003650BF">
              <w:t>966* Zoo</w:t>
            </w:r>
          </w:p>
        </w:tc>
        <w:tc>
          <w:tcPr>
            <w:tcW w:w="2371" w:type="pct"/>
          </w:tcPr>
          <w:p w14:paraId="06651251" w14:textId="77777777" w:rsidR="00821024" w:rsidRPr="003650BF" w:rsidRDefault="006A32BE">
            <w:pPr>
              <w:pStyle w:val="BodyText"/>
              <w:spacing w:before="100" w:after="100"/>
            </w:pPr>
            <w:r w:rsidRPr="003650BF">
              <w:t>No</w:t>
            </w:r>
          </w:p>
        </w:tc>
      </w:tr>
      <w:tr w:rsidR="00821024" w:rsidRPr="003650BF" w14:paraId="66248979" w14:textId="77777777">
        <w:trPr>
          <w:trHeight w:val="20"/>
        </w:trPr>
        <w:tc>
          <w:tcPr>
            <w:tcW w:w="2629" w:type="pct"/>
          </w:tcPr>
          <w:p w14:paraId="32092D56" w14:textId="77777777" w:rsidR="00821024" w:rsidRPr="003650BF" w:rsidRDefault="006A32BE">
            <w:pPr>
              <w:pStyle w:val="BodyText"/>
              <w:spacing w:before="100" w:after="100"/>
            </w:pPr>
            <w:r w:rsidRPr="003650BF">
              <w:t>Mobile Internet usage</w:t>
            </w:r>
          </w:p>
        </w:tc>
        <w:tc>
          <w:tcPr>
            <w:tcW w:w="2371" w:type="pct"/>
          </w:tcPr>
          <w:p w14:paraId="251D0A65" w14:textId="77777777" w:rsidR="00821024" w:rsidRPr="003650BF" w:rsidRDefault="006A32BE">
            <w:pPr>
              <w:pStyle w:val="BodyText"/>
              <w:spacing w:before="100" w:after="100"/>
            </w:pPr>
            <w:r w:rsidRPr="003650BF">
              <w:t>Yes, up to the included data amount for the Optus 'yes' Timeless Plans for iPhone 3G</w:t>
            </w:r>
          </w:p>
        </w:tc>
      </w:tr>
      <w:tr w:rsidR="00821024" w:rsidRPr="003650BF" w14:paraId="5C128B47" w14:textId="77777777">
        <w:trPr>
          <w:trHeight w:val="20"/>
        </w:trPr>
        <w:tc>
          <w:tcPr>
            <w:tcW w:w="2629" w:type="pct"/>
          </w:tcPr>
          <w:p w14:paraId="22BADD6C" w14:textId="77777777" w:rsidR="00821024" w:rsidRPr="003650BF" w:rsidRDefault="006A32BE">
            <w:pPr>
              <w:pStyle w:val="BodyText"/>
              <w:spacing w:before="100" w:after="100"/>
            </w:pPr>
            <w:r w:rsidRPr="003650BF">
              <w:t>Data Used while Roaming Internationally</w:t>
            </w:r>
          </w:p>
        </w:tc>
        <w:tc>
          <w:tcPr>
            <w:tcW w:w="2371" w:type="pct"/>
          </w:tcPr>
          <w:p w14:paraId="75CD3260" w14:textId="77777777" w:rsidR="00821024" w:rsidRPr="003650BF" w:rsidRDefault="006A32BE">
            <w:pPr>
              <w:pStyle w:val="BodyText"/>
              <w:spacing w:before="100" w:after="100"/>
            </w:pPr>
            <w:r w:rsidRPr="003650BF">
              <w:t>No</w:t>
            </w:r>
          </w:p>
        </w:tc>
      </w:tr>
      <w:tr w:rsidR="00821024" w:rsidRPr="003650BF" w14:paraId="775C8203" w14:textId="77777777">
        <w:trPr>
          <w:trHeight w:val="20"/>
        </w:trPr>
        <w:tc>
          <w:tcPr>
            <w:tcW w:w="2629" w:type="pct"/>
          </w:tcPr>
          <w:p w14:paraId="4E760D1E" w14:textId="77777777" w:rsidR="00821024" w:rsidRPr="003650BF" w:rsidRDefault="006A32BE">
            <w:pPr>
              <w:pStyle w:val="BodyText"/>
              <w:spacing w:before="100" w:after="100"/>
            </w:pPr>
            <w:r w:rsidRPr="003650BF">
              <w:t>Content Packs (unless specified in promotions)</w:t>
            </w:r>
          </w:p>
        </w:tc>
        <w:tc>
          <w:tcPr>
            <w:tcW w:w="2371" w:type="pct"/>
          </w:tcPr>
          <w:p w14:paraId="21E20813" w14:textId="77777777" w:rsidR="00821024" w:rsidRPr="003650BF" w:rsidRDefault="006A32BE">
            <w:pPr>
              <w:pStyle w:val="BodyText"/>
              <w:spacing w:before="100" w:after="100"/>
            </w:pPr>
            <w:r w:rsidRPr="003650BF">
              <w:t>No</w:t>
            </w:r>
          </w:p>
        </w:tc>
      </w:tr>
      <w:tr w:rsidR="00821024" w:rsidRPr="003650BF" w14:paraId="361B4E66" w14:textId="77777777">
        <w:trPr>
          <w:trHeight w:val="20"/>
        </w:trPr>
        <w:tc>
          <w:tcPr>
            <w:tcW w:w="2629" w:type="pct"/>
          </w:tcPr>
          <w:p w14:paraId="32F4A760" w14:textId="77777777" w:rsidR="00821024" w:rsidRPr="003650BF" w:rsidRDefault="006A32BE">
            <w:pPr>
              <w:pStyle w:val="BodyText"/>
              <w:spacing w:before="100" w:after="100"/>
            </w:pPr>
            <w:r w:rsidRPr="003650BF">
              <w:t>TrueLocal Usage</w:t>
            </w:r>
          </w:p>
        </w:tc>
        <w:tc>
          <w:tcPr>
            <w:tcW w:w="2371" w:type="pct"/>
          </w:tcPr>
          <w:p w14:paraId="6EC5D222" w14:textId="77777777" w:rsidR="00821024" w:rsidRPr="003650BF" w:rsidRDefault="006A32BE">
            <w:pPr>
              <w:pStyle w:val="BodyText"/>
              <w:spacing w:before="100" w:after="100"/>
            </w:pPr>
            <w:r w:rsidRPr="003650BF">
              <w:t>No</w:t>
            </w:r>
          </w:p>
        </w:tc>
      </w:tr>
      <w:tr w:rsidR="00821024" w:rsidRPr="003650BF" w14:paraId="121BA59D" w14:textId="77777777">
        <w:trPr>
          <w:trHeight w:val="20"/>
        </w:trPr>
        <w:tc>
          <w:tcPr>
            <w:tcW w:w="2629" w:type="pct"/>
          </w:tcPr>
          <w:p w14:paraId="509B7632" w14:textId="77777777" w:rsidR="00821024" w:rsidRPr="003650BF" w:rsidRDefault="006A32BE">
            <w:pPr>
              <w:pStyle w:val="BodyText"/>
              <w:spacing w:before="100" w:after="100"/>
            </w:pPr>
            <w:r w:rsidRPr="003650BF">
              <w:t xml:space="preserve">Directory Assistance- 1223 </w:t>
            </w:r>
          </w:p>
        </w:tc>
        <w:tc>
          <w:tcPr>
            <w:tcW w:w="2371" w:type="pct"/>
          </w:tcPr>
          <w:p w14:paraId="77123F84" w14:textId="77777777" w:rsidR="00821024" w:rsidRPr="003650BF" w:rsidRDefault="006A32BE">
            <w:pPr>
              <w:pStyle w:val="BodyText"/>
              <w:spacing w:before="100" w:after="100"/>
            </w:pPr>
            <w:r w:rsidRPr="003650BF">
              <w:t>No</w:t>
            </w:r>
          </w:p>
        </w:tc>
      </w:tr>
      <w:tr w:rsidR="00821024" w:rsidRPr="003650BF" w14:paraId="3A9E0E45" w14:textId="77777777">
        <w:trPr>
          <w:trHeight w:val="20"/>
        </w:trPr>
        <w:tc>
          <w:tcPr>
            <w:tcW w:w="2629" w:type="pct"/>
          </w:tcPr>
          <w:p w14:paraId="49AD38D9" w14:textId="77777777" w:rsidR="00821024" w:rsidRPr="003650BF" w:rsidRDefault="006A32BE">
            <w:pPr>
              <w:pStyle w:val="BodyText"/>
              <w:spacing w:before="100" w:after="100"/>
            </w:pPr>
            <w:r w:rsidRPr="003650BF">
              <w:t>19XX Numbers</w:t>
            </w:r>
          </w:p>
        </w:tc>
        <w:tc>
          <w:tcPr>
            <w:tcW w:w="2371" w:type="pct"/>
          </w:tcPr>
          <w:p w14:paraId="156ABB3F" w14:textId="77777777" w:rsidR="00821024" w:rsidRPr="003650BF" w:rsidRDefault="006A32BE">
            <w:pPr>
              <w:pStyle w:val="BodyText"/>
              <w:spacing w:before="100" w:after="100"/>
            </w:pPr>
            <w:r w:rsidRPr="003650BF">
              <w:t>No</w:t>
            </w:r>
          </w:p>
        </w:tc>
      </w:tr>
      <w:tr w:rsidR="00821024" w:rsidRPr="003650BF" w14:paraId="6BC5F6A0" w14:textId="77777777">
        <w:trPr>
          <w:trHeight w:val="20"/>
        </w:trPr>
        <w:tc>
          <w:tcPr>
            <w:tcW w:w="2629" w:type="pct"/>
          </w:tcPr>
          <w:p w14:paraId="5C963140" w14:textId="77777777" w:rsidR="00821024" w:rsidRPr="003650BF" w:rsidRDefault="006A32BE">
            <w:pPr>
              <w:pStyle w:val="BodyText"/>
              <w:spacing w:before="100" w:after="100"/>
            </w:pPr>
            <w:r w:rsidRPr="003650BF">
              <w:t>1800, 13 and 1300 numbers</w:t>
            </w:r>
          </w:p>
        </w:tc>
        <w:tc>
          <w:tcPr>
            <w:tcW w:w="2371" w:type="pct"/>
          </w:tcPr>
          <w:p w14:paraId="08EC4955" w14:textId="77777777" w:rsidR="00821024" w:rsidRPr="003650BF" w:rsidRDefault="006A32BE">
            <w:pPr>
              <w:pStyle w:val="BodyText"/>
              <w:spacing w:before="100" w:after="100"/>
            </w:pPr>
            <w:r w:rsidRPr="003650BF">
              <w:t>No</w:t>
            </w:r>
          </w:p>
        </w:tc>
      </w:tr>
      <w:tr w:rsidR="00821024" w:rsidRPr="003650BF" w14:paraId="4ECF51B2" w14:textId="77777777">
        <w:trPr>
          <w:trHeight w:val="20"/>
        </w:trPr>
        <w:tc>
          <w:tcPr>
            <w:tcW w:w="2629" w:type="pct"/>
          </w:tcPr>
          <w:p w14:paraId="24935389" w14:textId="77777777" w:rsidR="00821024" w:rsidRPr="003650BF" w:rsidRDefault="006A32BE">
            <w:pPr>
              <w:pStyle w:val="BodyText"/>
              <w:spacing w:before="100" w:after="100"/>
            </w:pPr>
            <w:r w:rsidRPr="003650BF">
              <w:t>124YES(937)</w:t>
            </w:r>
          </w:p>
        </w:tc>
        <w:tc>
          <w:tcPr>
            <w:tcW w:w="2371" w:type="pct"/>
          </w:tcPr>
          <w:p w14:paraId="42F8688A" w14:textId="77777777" w:rsidR="00821024" w:rsidRPr="003650BF" w:rsidRDefault="006A32BE">
            <w:pPr>
              <w:pStyle w:val="BodyText"/>
              <w:spacing w:before="100" w:after="100"/>
            </w:pPr>
            <w:r w:rsidRPr="003650BF">
              <w:t>No</w:t>
            </w:r>
          </w:p>
        </w:tc>
      </w:tr>
      <w:tr w:rsidR="00821024" w:rsidRPr="003650BF" w14:paraId="38CA8821" w14:textId="77777777">
        <w:trPr>
          <w:trHeight w:val="20"/>
        </w:trPr>
        <w:tc>
          <w:tcPr>
            <w:tcW w:w="2629" w:type="pct"/>
          </w:tcPr>
          <w:p w14:paraId="027DF229" w14:textId="77777777" w:rsidR="00821024" w:rsidRPr="003650BF" w:rsidRDefault="006A32BE">
            <w:pPr>
              <w:pStyle w:val="BodyText"/>
              <w:spacing w:before="100" w:after="100"/>
            </w:pPr>
            <w:r w:rsidRPr="003650BF">
              <w:t>Insurance</w:t>
            </w:r>
          </w:p>
        </w:tc>
        <w:tc>
          <w:tcPr>
            <w:tcW w:w="2371" w:type="pct"/>
          </w:tcPr>
          <w:p w14:paraId="34BFAFDD" w14:textId="77777777" w:rsidR="00821024" w:rsidRPr="003650BF" w:rsidRDefault="006A32BE">
            <w:pPr>
              <w:pStyle w:val="BodyText"/>
              <w:spacing w:before="100" w:after="100"/>
            </w:pPr>
            <w:r w:rsidRPr="003650BF">
              <w:t>No</w:t>
            </w:r>
          </w:p>
        </w:tc>
      </w:tr>
      <w:tr w:rsidR="00821024" w:rsidRPr="003650BF" w14:paraId="14B7678D" w14:textId="77777777">
        <w:trPr>
          <w:trHeight w:val="20"/>
        </w:trPr>
        <w:tc>
          <w:tcPr>
            <w:tcW w:w="2629" w:type="pct"/>
          </w:tcPr>
          <w:p w14:paraId="4CD53879" w14:textId="77777777" w:rsidR="00821024" w:rsidRPr="003650BF" w:rsidRDefault="006A32BE">
            <w:pPr>
              <w:pStyle w:val="BodyText"/>
              <w:spacing w:before="100" w:after="100"/>
            </w:pPr>
            <w:r w:rsidRPr="003650BF">
              <w:t>Handset Payments</w:t>
            </w:r>
          </w:p>
        </w:tc>
        <w:tc>
          <w:tcPr>
            <w:tcW w:w="2371" w:type="pct"/>
          </w:tcPr>
          <w:p w14:paraId="2AE455AC" w14:textId="77777777" w:rsidR="00821024" w:rsidRPr="003650BF" w:rsidRDefault="006A32BE">
            <w:pPr>
              <w:pStyle w:val="BodyText"/>
              <w:spacing w:before="100" w:after="100"/>
            </w:pPr>
            <w:r w:rsidRPr="003650BF">
              <w:t>No</w:t>
            </w:r>
          </w:p>
        </w:tc>
      </w:tr>
      <w:tr w:rsidR="00821024" w:rsidRPr="003650BF" w14:paraId="27A8D479" w14:textId="77777777">
        <w:trPr>
          <w:trHeight w:val="20"/>
        </w:trPr>
        <w:tc>
          <w:tcPr>
            <w:tcW w:w="2629" w:type="pct"/>
          </w:tcPr>
          <w:p w14:paraId="5B0C4B50" w14:textId="77777777" w:rsidR="00821024" w:rsidRPr="003650BF" w:rsidRDefault="006A32BE">
            <w:pPr>
              <w:pStyle w:val="BodyText"/>
              <w:spacing w:before="100" w:after="100"/>
            </w:pPr>
            <w:r w:rsidRPr="003650BF">
              <w:t>Calls to Satellite</w:t>
            </w:r>
          </w:p>
        </w:tc>
        <w:tc>
          <w:tcPr>
            <w:tcW w:w="2371" w:type="pct"/>
          </w:tcPr>
          <w:p w14:paraId="01B213A8" w14:textId="77777777" w:rsidR="00821024" w:rsidRPr="003650BF" w:rsidRDefault="006A32BE">
            <w:pPr>
              <w:pStyle w:val="BodyText"/>
              <w:spacing w:before="100" w:after="100"/>
            </w:pPr>
            <w:r w:rsidRPr="003650BF">
              <w:t>No</w:t>
            </w:r>
          </w:p>
        </w:tc>
      </w:tr>
      <w:tr w:rsidR="00821024" w:rsidRPr="003650BF" w14:paraId="3E815C84" w14:textId="77777777">
        <w:trPr>
          <w:trHeight w:val="20"/>
        </w:trPr>
        <w:tc>
          <w:tcPr>
            <w:tcW w:w="2629" w:type="pct"/>
          </w:tcPr>
          <w:p w14:paraId="12EBE188" w14:textId="77777777" w:rsidR="00821024" w:rsidRPr="003650BF" w:rsidRDefault="006A32BE">
            <w:pPr>
              <w:pStyle w:val="BodyText"/>
              <w:spacing w:before="100" w:after="100"/>
            </w:pPr>
            <w:r w:rsidRPr="003650BF">
              <w:t>VOIP services</w:t>
            </w:r>
          </w:p>
        </w:tc>
        <w:tc>
          <w:tcPr>
            <w:tcW w:w="2371" w:type="pct"/>
          </w:tcPr>
          <w:p w14:paraId="7E37D207" w14:textId="77777777" w:rsidR="00821024" w:rsidRPr="003650BF" w:rsidRDefault="006A32BE">
            <w:pPr>
              <w:pStyle w:val="BodyText"/>
              <w:spacing w:before="100" w:after="100"/>
            </w:pPr>
            <w:r w:rsidRPr="003650BF">
              <w:t>No</w:t>
            </w:r>
          </w:p>
        </w:tc>
      </w:tr>
    </w:tbl>
    <w:p w14:paraId="03C7051B" w14:textId="77777777" w:rsidR="00821024" w:rsidRPr="003650BF" w:rsidRDefault="00821024">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0"/>
      </w:tblGrid>
      <w:tr w:rsidR="00821024" w:rsidRPr="003650BF" w14:paraId="0BDA44F2" w14:textId="77777777" w:rsidTr="005B7B5C">
        <w:tc>
          <w:tcPr>
            <w:tcW w:w="10414" w:type="dxa"/>
            <w:tcBorders>
              <w:top w:val="single" w:sz="4" w:space="0" w:color="auto"/>
              <w:left w:val="single" w:sz="4" w:space="0" w:color="auto"/>
              <w:bottom w:val="nil"/>
              <w:right w:val="single" w:sz="4" w:space="0" w:color="auto"/>
            </w:tcBorders>
            <w:shd w:val="clear" w:color="auto" w:fill="auto"/>
          </w:tcPr>
          <w:p w14:paraId="051B856C" w14:textId="77777777" w:rsidR="00821024" w:rsidRPr="003650BF" w:rsidRDefault="006A32BE" w:rsidP="005B7B5C">
            <w:pPr>
              <w:pStyle w:val="BodyText"/>
              <w:spacing w:before="100" w:after="100"/>
            </w:pPr>
            <w:r w:rsidRPr="003650BF">
              <w:t xml:space="preserve">Available features will vary depending on </w:t>
            </w:r>
            <w:r w:rsidRPr="003650BF">
              <w:rPr>
                <w:i/>
              </w:rPr>
              <w:t>your</w:t>
            </w:r>
            <w:r w:rsidRPr="003650BF">
              <w:t xml:space="preserve"> iPhone or software version.</w:t>
            </w:r>
          </w:p>
        </w:tc>
      </w:tr>
      <w:tr w:rsidR="00821024" w:rsidRPr="003650BF" w14:paraId="7261A79F" w14:textId="77777777" w:rsidTr="005B7B5C">
        <w:tc>
          <w:tcPr>
            <w:tcW w:w="10414" w:type="dxa"/>
            <w:tcBorders>
              <w:top w:val="nil"/>
            </w:tcBorders>
            <w:shd w:val="clear" w:color="auto" w:fill="auto"/>
          </w:tcPr>
          <w:p w14:paraId="4F93C10B" w14:textId="77777777" w:rsidR="00821024" w:rsidRPr="003650BF" w:rsidRDefault="006A32BE" w:rsidP="005B7B5C">
            <w:pPr>
              <w:pStyle w:val="BodyText"/>
              <w:spacing w:before="100" w:after="100"/>
            </w:pPr>
            <w:r w:rsidRPr="003650BF">
              <w:t xml:space="preserve">Included data on </w:t>
            </w:r>
            <w:r w:rsidRPr="003650BF">
              <w:rPr>
                <w:i/>
              </w:rPr>
              <w:t>your</w:t>
            </w:r>
            <w:r w:rsidRPr="003650BF">
              <w:t xml:space="preserve"> 'yes' Timeless Plans for iPhone 3G is not available when the iPhone is used as a </w:t>
            </w:r>
            <w:r w:rsidRPr="003650BF">
              <w:rPr>
                <w:i/>
              </w:rPr>
              <w:t>tethered modem</w:t>
            </w:r>
            <w:r w:rsidRPr="003650BF">
              <w:t xml:space="preserve">, unless </w:t>
            </w:r>
            <w:r w:rsidRPr="003650BF">
              <w:rPr>
                <w:i/>
              </w:rPr>
              <w:t>you</w:t>
            </w:r>
            <w:r w:rsidRPr="003650BF">
              <w:t xml:space="preserve"> have selected iPhone as Modem Access</w:t>
            </w:r>
            <w:r w:rsidRPr="003650BF">
              <w:rPr>
                <w:i/>
              </w:rPr>
              <w:t>.</w:t>
            </w:r>
          </w:p>
        </w:tc>
      </w:tr>
    </w:tbl>
    <w:p w14:paraId="27687CCB" w14:textId="77777777" w:rsidR="00821024" w:rsidRPr="003650BF" w:rsidRDefault="00821024">
      <w:pPr>
        <w:pStyle w:val="BodyText"/>
        <w:keepNext/>
        <w:rPr>
          <w:b/>
        </w:rPr>
      </w:pPr>
    </w:p>
    <w:p w14:paraId="6E883F4D" w14:textId="77777777" w:rsidR="00821024" w:rsidRPr="003650BF" w:rsidRDefault="006A32BE">
      <w:pPr>
        <w:pStyle w:val="BodyText"/>
        <w:keepNext/>
        <w:rPr>
          <w:b/>
        </w:rPr>
      </w:pPr>
      <w:r w:rsidRPr="003650BF">
        <w:rPr>
          <w:b/>
        </w:rPr>
        <w:t>Table 3A – Charges and Amounts for the Optus 'yes' Timeless Plans for iPhone 3G</w:t>
      </w:r>
    </w:p>
    <w:tbl>
      <w:tblPr>
        <w:tblW w:w="104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439"/>
        <w:gridCol w:w="2324"/>
        <w:gridCol w:w="2324"/>
        <w:gridCol w:w="2324"/>
      </w:tblGrid>
      <w:tr w:rsidR="00821024" w:rsidRPr="003650BF" w14:paraId="4AD7C9DE" w14:textId="77777777">
        <w:trPr>
          <w:trHeight w:val="20"/>
          <w:tblHeader/>
          <w:jc w:val="center"/>
        </w:trPr>
        <w:tc>
          <w:tcPr>
            <w:tcW w:w="1652" w:type="pct"/>
            <w:vAlign w:val="bottom"/>
          </w:tcPr>
          <w:p w14:paraId="7BF158B7" w14:textId="77777777" w:rsidR="00821024" w:rsidRPr="003650BF" w:rsidRDefault="006A32BE">
            <w:pPr>
              <w:pStyle w:val="BodyText"/>
              <w:keepNext/>
              <w:spacing w:before="100" w:after="100"/>
              <w:rPr>
                <w:b/>
              </w:rPr>
            </w:pPr>
            <w:r w:rsidRPr="003650BF">
              <w:rPr>
                <w:b/>
              </w:rPr>
              <w:t> 24 Month Plans</w:t>
            </w:r>
          </w:p>
        </w:tc>
        <w:tc>
          <w:tcPr>
            <w:tcW w:w="1116" w:type="pct"/>
            <w:vAlign w:val="bottom"/>
          </w:tcPr>
          <w:p w14:paraId="74E56C79" w14:textId="77777777" w:rsidR="00821024" w:rsidRPr="003650BF" w:rsidRDefault="006A32BE">
            <w:pPr>
              <w:pStyle w:val="BodyText"/>
              <w:keepNext/>
              <w:spacing w:before="100" w:after="100"/>
              <w:jc w:val="center"/>
              <w:rPr>
                <w:b/>
              </w:rPr>
            </w:pPr>
            <w:r w:rsidRPr="003650BF">
              <w:rPr>
                <w:b/>
              </w:rPr>
              <w:t>Optus 'yes' Timeless $99 when you take the $14.99 Mobile Internet Pack for iPhone 3G*</w:t>
            </w:r>
          </w:p>
        </w:tc>
        <w:tc>
          <w:tcPr>
            <w:tcW w:w="1116" w:type="pct"/>
            <w:vAlign w:val="bottom"/>
          </w:tcPr>
          <w:p w14:paraId="207F51E0" w14:textId="77777777" w:rsidR="00821024" w:rsidRPr="003650BF" w:rsidRDefault="006A32BE">
            <w:pPr>
              <w:pStyle w:val="BodyText"/>
              <w:keepNext/>
              <w:spacing w:before="100" w:after="100"/>
              <w:jc w:val="center"/>
              <w:rPr>
                <w:b/>
              </w:rPr>
            </w:pPr>
            <w:r w:rsidRPr="003650BF">
              <w:rPr>
                <w:b/>
              </w:rPr>
              <w:t>Optus 'yes' Timeless $119 Plan for iPhone 3G</w:t>
            </w:r>
          </w:p>
        </w:tc>
        <w:tc>
          <w:tcPr>
            <w:tcW w:w="1117" w:type="pct"/>
            <w:vAlign w:val="bottom"/>
          </w:tcPr>
          <w:p w14:paraId="4F74B1DA" w14:textId="77777777" w:rsidR="00821024" w:rsidRPr="003650BF" w:rsidRDefault="006A32BE">
            <w:pPr>
              <w:pStyle w:val="BodyText"/>
              <w:keepNext/>
              <w:spacing w:before="100" w:after="100"/>
              <w:jc w:val="center"/>
              <w:rPr>
                <w:b/>
              </w:rPr>
            </w:pPr>
            <w:r w:rsidRPr="003650BF">
              <w:rPr>
                <w:b/>
              </w:rPr>
              <w:t>Optus 'yes' Timeless $129 Plan for iPhone 3G</w:t>
            </w:r>
          </w:p>
        </w:tc>
      </w:tr>
      <w:tr w:rsidR="00821024" w:rsidRPr="003650BF" w14:paraId="5CFB8688" w14:textId="77777777">
        <w:trPr>
          <w:trHeight w:val="20"/>
          <w:jc w:val="center"/>
        </w:trPr>
        <w:tc>
          <w:tcPr>
            <w:tcW w:w="1652" w:type="pct"/>
            <w:vAlign w:val="bottom"/>
          </w:tcPr>
          <w:p w14:paraId="53682309" w14:textId="77777777" w:rsidR="00821024" w:rsidRPr="003650BF" w:rsidRDefault="006A32BE">
            <w:pPr>
              <w:pStyle w:val="BodyText"/>
              <w:keepNext/>
              <w:spacing w:before="100" w:after="100"/>
              <w:rPr>
                <w:b/>
              </w:rPr>
            </w:pPr>
            <w:r w:rsidRPr="003650BF">
              <w:rPr>
                <w:b/>
              </w:rPr>
              <w:t xml:space="preserve">Minimum monthly spend </w:t>
            </w:r>
          </w:p>
        </w:tc>
        <w:tc>
          <w:tcPr>
            <w:tcW w:w="1116" w:type="pct"/>
            <w:vAlign w:val="bottom"/>
          </w:tcPr>
          <w:p w14:paraId="5D1504DB" w14:textId="77777777" w:rsidR="00821024" w:rsidRPr="003650BF" w:rsidRDefault="006A32BE">
            <w:pPr>
              <w:pStyle w:val="BodyText"/>
              <w:keepNext/>
              <w:spacing w:before="100" w:after="100"/>
              <w:jc w:val="center"/>
            </w:pPr>
            <w:r w:rsidRPr="003650BF">
              <w:t>$113.99</w:t>
            </w:r>
          </w:p>
        </w:tc>
        <w:tc>
          <w:tcPr>
            <w:tcW w:w="1116" w:type="pct"/>
            <w:vAlign w:val="bottom"/>
          </w:tcPr>
          <w:p w14:paraId="0A6837AE" w14:textId="77777777" w:rsidR="00821024" w:rsidRPr="003650BF" w:rsidRDefault="006A32BE">
            <w:pPr>
              <w:pStyle w:val="BodyText"/>
              <w:keepNext/>
              <w:spacing w:before="100" w:after="100"/>
              <w:jc w:val="center"/>
            </w:pPr>
            <w:r w:rsidRPr="003650BF">
              <w:t>$119</w:t>
            </w:r>
          </w:p>
        </w:tc>
        <w:tc>
          <w:tcPr>
            <w:tcW w:w="1117" w:type="pct"/>
            <w:vAlign w:val="bottom"/>
          </w:tcPr>
          <w:p w14:paraId="5B2CB3D3" w14:textId="77777777" w:rsidR="00821024" w:rsidRPr="003650BF" w:rsidRDefault="006A32BE">
            <w:pPr>
              <w:pStyle w:val="BodyText"/>
              <w:keepNext/>
              <w:spacing w:before="100" w:after="100"/>
              <w:jc w:val="center"/>
            </w:pPr>
            <w:r w:rsidRPr="003650BF">
              <w:t>$129</w:t>
            </w:r>
          </w:p>
        </w:tc>
      </w:tr>
      <w:tr w:rsidR="00821024" w:rsidRPr="003650BF" w14:paraId="5F0215DB" w14:textId="77777777">
        <w:trPr>
          <w:trHeight w:val="20"/>
          <w:jc w:val="center"/>
        </w:trPr>
        <w:tc>
          <w:tcPr>
            <w:tcW w:w="1652" w:type="pct"/>
            <w:vAlign w:val="bottom"/>
          </w:tcPr>
          <w:p w14:paraId="38650A4A" w14:textId="77777777" w:rsidR="00821024" w:rsidRPr="003650BF" w:rsidRDefault="006A32BE">
            <w:pPr>
              <w:pStyle w:val="BodyText"/>
              <w:spacing w:before="100" w:after="100"/>
              <w:rPr>
                <w:b/>
              </w:rPr>
            </w:pPr>
            <w:r w:rsidRPr="003650BF">
              <w:rPr>
                <w:b/>
              </w:rPr>
              <w:t xml:space="preserve">Included Value - Calls </w:t>
            </w:r>
          </w:p>
        </w:tc>
        <w:tc>
          <w:tcPr>
            <w:tcW w:w="1116" w:type="pct"/>
            <w:vAlign w:val="bottom"/>
          </w:tcPr>
          <w:p w14:paraId="17488E87" w14:textId="77777777" w:rsidR="00821024" w:rsidRPr="003650BF" w:rsidRDefault="006A32BE">
            <w:pPr>
              <w:pStyle w:val="BodyText"/>
              <w:spacing w:before="100" w:after="100"/>
              <w:jc w:val="center"/>
            </w:pPr>
            <w:r w:rsidRPr="003650BF">
              <w:t>NA</w:t>
            </w:r>
          </w:p>
        </w:tc>
        <w:tc>
          <w:tcPr>
            <w:tcW w:w="1116" w:type="pct"/>
            <w:vAlign w:val="bottom"/>
          </w:tcPr>
          <w:p w14:paraId="55909C1F" w14:textId="77777777" w:rsidR="00821024" w:rsidRPr="003650BF" w:rsidRDefault="006A32BE">
            <w:pPr>
              <w:pStyle w:val="BodyText"/>
              <w:spacing w:before="100" w:after="100"/>
              <w:jc w:val="center"/>
            </w:pPr>
            <w:r w:rsidRPr="003650BF">
              <w:t>NA</w:t>
            </w:r>
          </w:p>
        </w:tc>
        <w:tc>
          <w:tcPr>
            <w:tcW w:w="1117" w:type="pct"/>
            <w:vAlign w:val="bottom"/>
          </w:tcPr>
          <w:p w14:paraId="27C22B41" w14:textId="77777777" w:rsidR="00821024" w:rsidRPr="003650BF" w:rsidRDefault="006A32BE">
            <w:pPr>
              <w:pStyle w:val="BodyText"/>
              <w:spacing w:before="100" w:after="100"/>
              <w:jc w:val="center"/>
            </w:pPr>
            <w:r w:rsidRPr="003650BF">
              <w:t>NA</w:t>
            </w:r>
          </w:p>
        </w:tc>
      </w:tr>
      <w:tr w:rsidR="00821024" w:rsidRPr="003650BF" w14:paraId="5BE2B6CA" w14:textId="77777777">
        <w:trPr>
          <w:trHeight w:val="20"/>
          <w:jc w:val="center"/>
        </w:trPr>
        <w:tc>
          <w:tcPr>
            <w:tcW w:w="1652" w:type="pct"/>
            <w:vAlign w:val="bottom"/>
          </w:tcPr>
          <w:p w14:paraId="6E0D6A11" w14:textId="77777777" w:rsidR="00821024" w:rsidRPr="003650BF" w:rsidRDefault="006A32BE">
            <w:pPr>
              <w:pStyle w:val="BodyText"/>
              <w:keepNext/>
              <w:spacing w:before="100" w:after="100"/>
              <w:rPr>
                <w:b/>
              </w:rPr>
            </w:pPr>
            <w:r w:rsidRPr="003650BF">
              <w:rPr>
                <w:b/>
              </w:rPr>
              <w:t xml:space="preserve">Monthly Included Mobile Internet Data </w:t>
            </w:r>
          </w:p>
        </w:tc>
        <w:tc>
          <w:tcPr>
            <w:tcW w:w="1116" w:type="pct"/>
            <w:vAlign w:val="bottom"/>
          </w:tcPr>
          <w:p w14:paraId="13AB0384" w14:textId="77777777" w:rsidR="00821024" w:rsidRPr="003650BF" w:rsidRDefault="006A32BE">
            <w:pPr>
              <w:pStyle w:val="BodyText"/>
              <w:keepNext/>
              <w:spacing w:before="100" w:after="100"/>
              <w:jc w:val="center"/>
            </w:pPr>
            <w:r w:rsidRPr="003650BF">
              <w:t>500MB of Mobile Internet Data with the $14.99 Mobile Internet Pack.</w:t>
            </w:r>
          </w:p>
          <w:p w14:paraId="22B2A3D0" w14:textId="77777777" w:rsidR="00821024" w:rsidRPr="003650BF" w:rsidRDefault="006A32BE">
            <w:pPr>
              <w:pStyle w:val="BodyText"/>
              <w:keepNext/>
              <w:spacing w:before="100" w:after="100"/>
              <w:jc w:val="center"/>
            </w:pPr>
            <w:r w:rsidRPr="003650BF">
              <w:rPr>
                <w:u w:val="single"/>
              </w:rPr>
              <w:t>Plus an additional</w:t>
            </w:r>
            <w:r w:rsidRPr="003650BF">
              <w:t xml:space="preserve"> 1Gb of mobile internet data value (total 1.5Gb)</w:t>
            </w:r>
          </w:p>
        </w:tc>
        <w:tc>
          <w:tcPr>
            <w:tcW w:w="1116" w:type="pct"/>
            <w:vAlign w:val="bottom"/>
          </w:tcPr>
          <w:p w14:paraId="3A4339A1" w14:textId="77777777" w:rsidR="00821024" w:rsidRPr="003650BF" w:rsidRDefault="006A32BE">
            <w:pPr>
              <w:pStyle w:val="BodyText"/>
              <w:keepNext/>
              <w:spacing w:before="100" w:after="100"/>
              <w:jc w:val="center"/>
            </w:pPr>
            <w:r w:rsidRPr="003650BF">
              <w:t>1GB</w:t>
            </w:r>
          </w:p>
        </w:tc>
        <w:tc>
          <w:tcPr>
            <w:tcW w:w="1117" w:type="pct"/>
            <w:vAlign w:val="bottom"/>
          </w:tcPr>
          <w:p w14:paraId="4006B1E0" w14:textId="77777777" w:rsidR="00821024" w:rsidRPr="003650BF" w:rsidRDefault="006A32BE">
            <w:pPr>
              <w:pStyle w:val="BodyText"/>
              <w:keepNext/>
              <w:spacing w:before="100" w:after="100"/>
              <w:jc w:val="center"/>
            </w:pPr>
            <w:r w:rsidRPr="003650BF">
              <w:t xml:space="preserve">2Gb of Mobile Internet Data Value </w:t>
            </w:r>
            <w:r w:rsidRPr="003650BF">
              <w:rPr>
                <w:u w:val="single"/>
              </w:rPr>
              <w:t>Plus an additional</w:t>
            </w:r>
            <w:r w:rsidRPr="003650BF">
              <w:t xml:space="preserve"> 1Gb of mobile internet data value (total 3Gb)</w:t>
            </w:r>
          </w:p>
        </w:tc>
      </w:tr>
      <w:tr w:rsidR="00821024" w:rsidRPr="003650BF" w14:paraId="3A53ECB3" w14:textId="77777777">
        <w:trPr>
          <w:trHeight w:val="20"/>
          <w:jc w:val="center"/>
        </w:trPr>
        <w:tc>
          <w:tcPr>
            <w:tcW w:w="1652" w:type="pct"/>
            <w:vAlign w:val="bottom"/>
          </w:tcPr>
          <w:p w14:paraId="238B4A1D" w14:textId="77777777" w:rsidR="00821024" w:rsidRPr="003650BF" w:rsidRDefault="006A32BE">
            <w:pPr>
              <w:pStyle w:val="BodyText"/>
              <w:spacing w:before="100" w:after="100"/>
            </w:pPr>
            <w:r w:rsidRPr="003650BF">
              <w:rPr>
                <w:b/>
              </w:rPr>
              <w:t>National voice call charges</w:t>
            </w:r>
            <w:r w:rsidRPr="003650BF">
              <w:t xml:space="preserve"> (per 30 secs)</w:t>
            </w:r>
          </w:p>
        </w:tc>
        <w:tc>
          <w:tcPr>
            <w:tcW w:w="1116" w:type="pct"/>
            <w:vAlign w:val="bottom"/>
          </w:tcPr>
          <w:p w14:paraId="31A6EF23" w14:textId="77777777" w:rsidR="00821024" w:rsidRPr="003650BF" w:rsidRDefault="006A32BE">
            <w:pPr>
              <w:pStyle w:val="BodyText"/>
              <w:spacing w:before="100" w:after="100"/>
              <w:jc w:val="center"/>
            </w:pPr>
            <w:r w:rsidRPr="003650BF">
              <w:t>NA</w:t>
            </w:r>
          </w:p>
        </w:tc>
        <w:tc>
          <w:tcPr>
            <w:tcW w:w="1116" w:type="pct"/>
            <w:vAlign w:val="bottom"/>
          </w:tcPr>
          <w:p w14:paraId="6C30D8D2" w14:textId="77777777" w:rsidR="00821024" w:rsidRPr="003650BF" w:rsidRDefault="006A32BE">
            <w:pPr>
              <w:pStyle w:val="BodyText"/>
              <w:spacing w:before="100" w:after="100"/>
              <w:jc w:val="center"/>
            </w:pPr>
            <w:r w:rsidRPr="003650BF">
              <w:t>NA</w:t>
            </w:r>
          </w:p>
        </w:tc>
        <w:tc>
          <w:tcPr>
            <w:tcW w:w="1116" w:type="pct"/>
            <w:vAlign w:val="bottom"/>
          </w:tcPr>
          <w:p w14:paraId="28FAD897" w14:textId="77777777" w:rsidR="00821024" w:rsidRPr="003650BF" w:rsidRDefault="006A32BE">
            <w:pPr>
              <w:pStyle w:val="BodyText"/>
              <w:spacing w:before="100" w:after="100"/>
              <w:jc w:val="center"/>
            </w:pPr>
            <w:r w:rsidRPr="003650BF">
              <w:t>NA</w:t>
            </w:r>
          </w:p>
        </w:tc>
      </w:tr>
      <w:tr w:rsidR="00821024" w:rsidRPr="003650BF" w14:paraId="0A557348" w14:textId="77777777">
        <w:trPr>
          <w:trHeight w:val="20"/>
          <w:jc w:val="center"/>
        </w:trPr>
        <w:tc>
          <w:tcPr>
            <w:tcW w:w="1652" w:type="pct"/>
            <w:vAlign w:val="bottom"/>
          </w:tcPr>
          <w:p w14:paraId="40AC72AF" w14:textId="77777777" w:rsidR="00821024" w:rsidRPr="003650BF" w:rsidRDefault="006A32BE">
            <w:pPr>
              <w:pStyle w:val="BodyText"/>
              <w:spacing w:before="100" w:after="100"/>
            </w:pPr>
            <w:r w:rsidRPr="003650BF">
              <w:rPr>
                <w:b/>
              </w:rPr>
              <w:t xml:space="preserve">Flagfall for national voice calls </w:t>
            </w:r>
            <w:r w:rsidRPr="003650BF">
              <w:t>(per call)</w:t>
            </w:r>
          </w:p>
        </w:tc>
        <w:tc>
          <w:tcPr>
            <w:tcW w:w="1116" w:type="pct"/>
            <w:vAlign w:val="bottom"/>
          </w:tcPr>
          <w:p w14:paraId="32B86D61" w14:textId="77777777" w:rsidR="00821024" w:rsidRPr="003650BF" w:rsidRDefault="006A32BE">
            <w:pPr>
              <w:pStyle w:val="BodyText"/>
              <w:spacing w:before="100" w:after="100"/>
              <w:jc w:val="center"/>
            </w:pPr>
            <w:r w:rsidRPr="003650BF">
              <w:t>NA</w:t>
            </w:r>
          </w:p>
        </w:tc>
        <w:tc>
          <w:tcPr>
            <w:tcW w:w="1116" w:type="pct"/>
            <w:vAlign w:val="bottom"/>
          </w:tcPr>
          <w:p w14:paraId="6848F8DA" w14:textId="77777777" w:rsidR="00821024" w:rsidRPr="003650BF" w:rsidRDefault="006A32BE">
            <w:pPr>
              <w:pStyle w:val="BodyText"/>
              <w:spacing w:before="100" w:after="100"/>
              <w:jc w:val="center"/>
            </w:pPr>
            <w:r w:rsidRPr="003650BF">
              <w:t>NA</w:t>
            </w:r>
          </w:p>
        </w:tc>
        <w:tc>
          <w:tcPr>
            <w:tcW w:w="1116" w:type="pct"/>
            <w:vAlign w:val="bottom"/>
          </w:tcPr>
          <w:p w14:paraId="527FC27F" w14:textId="77777777" w:rsidR="00821024" w:rsidRPr="003650BF" w:rsidRDefault="006A32BE">
            <w:pPr>
              <w:pStyle w:val="BodyText"/>
              <w:spacing w:before="100" w:after="100"/>
              <w:jc w:val="center"/>
            </w:pPr>
            <w:r w:rsidRPr="003650BF">
              <w:t>NA</w:t>
            </w:r>
          </w:p>
        </w:tc>
      </w:tr>
      <w:tr w:rsidR="00821024" w:rsidRPr="003650BF" w14:paraId="1017DB3A" w14:textId="77777777">
        <w:trPr>
          <w:trHeight w:val="20"/>
          <w:jc w:val="center"/>
        </w:trPr>
        <w:tc>
          <w:tcPr>
            <w:tcW w:w="1652" w:type="pct"/>
            <w:vAlign w:val="bottom"/>
          </w:tcPr>
          <w:p w14:paraId="0B344F46" w14:textId="77777777" w:rsidR="00821024" w:rsidRPr="003650BF" w:rsidRDefault="006A32BE">
            <w:pPr>
              <w:pStyle w:val="BodyText"/>
              <w:spacing w:before="100" w:after="100"/>
            </w:pPr>
            <w:r w:rsidRPr="003650BF">
              <w:rPr>
                <w:b/>
              </w:rPr>
              <w:t>National Text</w:t>
            </w:r>
            <w:r w:rsidRPr="003650BF">
              <w:t xml:space="preserve"> (per message of 160 characters) </w:t>
            </w:r>
          </w:p>
        </w:tc>
        <w:tc>
          <w:tcPr>
            <w:tcW w:w="1116" w:type="pct"/>
            <w:vAlign w:val="bottom"/>
          </w:tcPr>
          <w:p w14:paraId="70D1FA28" w14:textId="77777777" w:rsidR="00821024" w:rsidRPr="003650BF" w:rsidRDefault="006A32BE">
            <w:pPr>
              <w:pStyle w:val="BodyText"/>
              <w:spacing w:before="100" w:after="100"/>
              <w:jc w:val="center"/>
            </w:pPr>
            <w:r w:rsidRPr="003650BF">
              <w:t>NA</w:t>
            </w:r>
          </w:p>
        </w:tc>
        <w:tc>
          <w:tcPr>
            <w:tcW w:w="1116" w:type="pct"/>
            <w:vAlign w:val="bottom"/>
          </w:tcPr>
          <w:p w14:paraId="4276C68B" w14:textId="77777777" w:rsidR="00821024" w:rsidRPr="003650BF" w:rsidRDefault="006A32BE">
            <w:pPr>
              <w:pStyle w:val="BodyText"/>
              <w:spacing w:before="100" w:after="100"/>
              <w:jc w:val="center"/>
            </w:pPr>
            <w:r w:rsidRPr="003650BF">
              <w:t>NA</w:t>
            </w:r>
          </w:p>
        </w:tc>
        <w:tc>
          <w:tcPr>
            <w:tcW w:w="1116" w:type="pct"/>
            <w:vAlign w:val="bottom"/>
          </w:tcPr>
          <w:p w14:paraId="61AB9FA1" w14:textId="77777777" w:rsidR="00821024" w:rsidRPr="003650BF" w:rsidRDefault="006A32BE">
            <w:pPr>
              <w:pStyle w:val="BodyText"/>
              <w:spacing w:before="100" w:after="100"/>
              <w:jc w:val="center"/>
            </w:pPr>
            <w:r w:rsidRPr="003650BF">
              <w:t>NA</w:t>
            </w:r>
          </w:p>
        </w:tc>
      </w:tr>
      <w:tr w:rsidR="00821024" w:rsidRPr="003650BF" w14:paraId="52BA8F25" w14:textId="77777777">
        <w:trPr>
          <w:trHeight w:val="20"/>
          <w:jc w:val="center"/>
        </w:trPr>
        <w:tc>
          <w:tcPr>
            <w:tcW w:w="1652" w:type="pct"/>
          </w:tcPr>
          <w:p w14:paraId="7E41FD95" w14:textId="77777777" w:rsidR="00821024" w:rsidRPr="003650BF" w:rsidRDefault="006A32BE" w:rsidP="00371FF8">
            <w:pPr>
              <w:pStyle w:val="BodyText"/>
              <w:spacing w:before="100" w:after="100"/>
            </w:pPr>
            <w:r w:rsidRPr="003650BF">
              <w:rPr>
                <w:b/>
              </w:rPr>
              <w:t>Other conditions</w:t>
            </w:r>
            <w:r w:rsidRPr="003650BF">
              <w:t xml:space="preserve"> </w:t>
            </w:r>
          </w:p>
        </w:tc>
        <w:tc>
          <w:tcPr>
            <w:tcW w:w="3348" w:type="pct"/>
            <w:gridSpan w:val="3"/>
            <w:noWrap/>
          </w:tcPr>
          <w:p w14:paraId="44AA4234" w14:textId="77777777" w:rsidR="00821024" w:rsidRPr="003650BF" w:rsidRDefault="006A32BE">
            <w:pPr>
              <w:pStyle w:val="BodyText"/>
              <w:spacing w:before="100" w:after="100"/>
              <w:jc w:val="center"/>
            </w:pPr>
            <w:r w:rsidRPr="003650BF">
              <w:t>Fair Go Policy (</w:t>
            </w:r>
            <w:hyperlink r:id="rId495" w:history="1">
              <w:r w:rsidRPr="003650BF">
                <w:rPr>
                  <w:rStyle w:val="Hyperlink"/>
                </w:rPr>
                <w:t>Appendix S</w:t>
              </w:r>
            </w:hyperlink>
            <w:r w:rsidRPr="003650BF">
              <w:t>) applies to 'commercial use'.</w:t>
            </w:r>
          </w:p>
        </w:tc>
      </w:tr>
      <w:tr w:rsidR="00821024" w:rsidRPr="003650BF" w14:paraId="29F44314" w14:textId="77777777">
        <w:trPr>
          <w:trHeight w:val="20"/>
          <w:jc w:val="center"/>
        </w:trPr>
        <w:tc>
          <w:tcPr>
            <w:tcW w:w="1652" w:type="pct"/>
          </w:tcPr>
          <w:p w14:paraId="5A125881" w14:textId="77777777" w:rsidR="00821024" w:rsidRPr="003650BF" w:rsidRDefault="006A32BE">
            <w:pPr>
              <w:pStyle w:val="BodyText"/>
              <w:spacing w:before="100" w:after="100"/>
            </w:pPr>
            <w:r w:rsidRPr="003650BF">
              <w:rPr>
                <w:b/>
              </w:rPr>
              <w:t xml:space="preserve">Other call charges </w:t>
            </w:r>
            <w:r w:rsidRPr="003650BF">
              <w:t xml:space="preserve">(for example international calls, calls to mobiles) </w:t>
            </w:r>
          </w:p>
        </w:tc>
        <w:tc>
          <w:tcPr>
            <w:tcW w:w="3348" w:type="pct"/>
            <w:gridSpan w:val="3"/>
            <w:noWrap/>
          </w:tcPr>
          <w:p w14:paraId="0CDA3372" w14:textId="77777777" w:rsidR="00821024" w:rsidRPr="003650BF" w:rsidRDefault="006A32BE">
            <w:pPr>
              <w:pStyle w:val="BodyText"/>
              <w:spacing w:before="100" w:after="100"/>
              <w:jc w:val="center"/>
            </w:pPr>
            <w:r w:rsidRPr="003650BF">
              <w:t xml:space="preserve">See section 1 of this </w:t>
            </w:r>
            <w:r w:rsidRPr="003650BF">
              <w:rPr>
                <w:i/>
              </w:rPr>
              <w:t>standard pricing table</w:t>
            </w:r>
            <w:r w:rsidRPr="003650BF">
              <w:t xml:space="preserve"> and Appendix Y (Value Added Service Features)</w:t>
            </w:r>
          </w:p>
        </w:tc>
      </w:tr>
      <w:tr w:rsidR="00821024" w:rsidRPr="003650BF" w14:paraId="5B4F5861" w14:textId="77777777">
        <w:trPr>
          <w:trHeight w:val="20"/>
          <w:jc w:val="center"/>
        </w:trPr>
        <w:tc>
          <w:tcPr>
            <w:tcW w:w="1652" w:type="pct"/>
          </w:tcPr>
          <w:p w14:paraId="1ABE259E" w14:textId="77777777" w:rsidR="00821024" w:rsidRPr="003650BF" w:rsidRDefault="006A32BE" w:rsidP="00371FF8">
            <w:pPr>
              <w:pStyle w:val="BodyText"/>
              <w:spacing w:before="100" w:after="100"/>
            </w:pPr>
            <w:r w:rsidRPr="003650BF">
              <w:rPr>
                <w:b/>
              </w:rPr>
              <w:t>Other conditions</w:t>
            </w:r>
            <w:r w:rsidRPr="003650BF">
              <w:t xml:space="preserve"> </w:t>
            </w:r>
          </w:p>
        </w:tc>
        <w:tc>
          <w:tcPr>
            <w:tcW w:w="3348" w:type="pct"/>
            <w:gridSpan w:val="3"/>
            <w:noWrap/>
          </w:tcPr>
          <w:p w14:paraId="0BB5DF97" w14:textId="77777777" w:rsidR="00821024" w:rsidRPr="003650BF" w:rsidRDefault="006A32BE">
            <w:pPr>
              <w:pStyle w:val="BodyText"/>
              <w:spacing w:before="100" w:after="100"/>
              <w:jc w:val="center"/>
            </w:pPr>
            <w:r w:rsidRPr="003650BF">
              <w:t>Fair Go Policy (</w:t>
            </w:r>
            <w:hyperlink r:id="rId496" w:history="1">
              <w:r w:rsidRPr="003650BF">
                <w:rPr>
                  <w:rStyle w:val="Hyperlink"/>
                </w:rPr>
                <w:t>Appendix S</w:t>
              </w:r>
            </w:hyperlink>
            <w:r w:rsidRPr="003650BF">
              <w:t>) applies to 'excessive use'.</w:t>
            </w:r>
          </w:p>
        </w:tc>
      </w:tr>
      <w:tr w:rsidR="00821024" w:rsidRPr="003650BF" w14:paraId="1055A321" w14:textId="77777777">
        <w:trPr>
          <w:trHeight w:val="20"/>
          <w:jc w:val="center"/>
        </w:trPr>
        <w:tc>
          <w:tcPr>
            <w:tcW w:w="1652" w:type="pct"/>
          </w:tcPr>
          <w:p w14:paraId="0DFE67BE" w14:textId="77777777" w:rsidR="00821024" w:rsidRPr="003650BF" w:rsidRDefault="006A32BE">
            <w:pPr>
              <w:pStyle w:val="BodyText"/>
              <w:spacing w:before="100" w:after="100"/>
              <w:rPr>
                <w:b/>
              </w:rPr>
            </w:pPr>
            <w:r w:rsidRPr="003650BF">
              <w:rPr>
                <w:b/>
              </w:rPr>
              <w:t xml:space="preserve">Minimum Total Cost of the Optus 'yes' Timeless Plan for iPhone 3G over a 24 month </w:t>
            </w:r>
            <w:r w:rsidRPr="003650BF">
              <w:rPr>
                <w:b/>
                <w:i/>
              </w:rPr>
              <w:t>minimum</w:t>
            </w:r>
            <w:r w:rsidRPr="003650BF">
              <w:rPr>
                <w:b/>
              </w:rPr>
              <w:t xml:space="preserve"> </w:t>
            </w:r>
            <w:r w:rsidRPr="003650BF">
              <w:rPr>
                <w:b/>
                <w:i/>
              </w:rPr>
              <w:t>term</w:t>
            </w:r>
            <w:r w:rsidRPr="003650BF">
              <w:rPr>
                <w:b/>
              </w:rPr>
              <w:t xml:space="preserve"> (plus the cost of </w:t>
            </w:r>
            <w:r w:rsidRPr="003650BF">
              <w:rPr>
                <w:b/>
                <w:i/>
              </w:rPr>
              <w:t>equipment</w:t>
            </w:r>
            <w:r w:rsidRPr="003650BF">
              <w:rPr>
                <w:b/>
              </w:rPr>
              <w:t xml:space="preserve"> </w:t>
            </w:r>
            <w:r w:rsidRPr="003650BF">
              <w:rPr>
                <w:b/>
                <w:i/>
              </w:rPr>
              <w:t>charges</w:t>
            </w:r>
            <w:r w:rsidRPr="003650BF">
              <w:rPr>
                <w:b/>
              </w:rPr>
              <w:t xml:space="preserve"> for any </w:t>
            </w:r>
            <w:r w:rsidRPr="003650BF">
              <w:rPr>
                <w:b/>
                <w:i/>
              </w:rPr>
              <w:t>mobile</w:t>
            </w:r>
            <w:r w:rsidRPr="003650BF">
              <w:rPr>
                <w:b/>
              </w:rPr>
              <w:t xml:space="preserve"> </w:t>
            </w:r>
            <w:r w:rsidRPr="003650BF">
              <w:rPr>
                <w:b/>
                <w:i/>
              </w:rPr>
              <w:t>phone</w:t>
            </w:r>
            <w:r w:rsidRPr="003650BF">
              <w:rPr>
                <w:b/>
              </w:rPr>
              <w:t xml:space="preserve"> you purchase from us, if any)</w:t>
            </w:r>
          </w:p>
        </w:tc>
        <w:tc>
          <w:tcPr>
            <w:tcW w:w="1116" w:type="pct"/>
            <w:noWrap/>
          </w:tcPr>
          <w:p w14:paraId="73DEAA14" w14:textId="77777777" w:rsidR="00821024" w:rsidRPr="003650BF" w:rsidRDefault="006A32BE">
            <w:pPr>
              <w:pStyle w:val="BodyText"/>
              <w:spacing w:before="100" w:after="100"/>
              <w:jc w:val="center"/>
            </w:pPr>
            <w:r w:rsidRPr="003650BF">
              <w:t>$2,735.76</w:t>
            </w:r>
          </w:p>
        </w:tc>
        <w:tc>
          <w:tcPr>
            <w:tcW w:w="1116" w:type="pct"/>
            <w:noWrap/>
          </w:tcPr>
          <w:p w14:paraId="402FBB19" w14:textId="77777777" w:rsidR="00821024" w:rsidRPr="003650BF" w:rsidRDefault="006A32BE">
            <w:pPr>
              <w:pStyle w:val="BodyText"/>
              <w:spacing w:before="100" w:after="100"/>
              <w:jc w:val="center"/>
            </w:pPr>
            <w:r w:rsidRPr="003650BF">
              <w:t>$2,856</w:t>
            </w:r>
          </w:p>
        </w:tc>
        <w:tc>
          <w:tcPr>
            <w:tcW w:w="1116" w:type="pct"/>
            <w:noWrap/>
          </w:tcPr>
          <w:p w14:paraId="0229956A" w14:textId="77777777" w:rsidR="00821024" w:rsidRPr="003650BF" w:rsidRDefault="006A32BE">
            <w:pPr>
              <w:pStyle w:val="BodyText"/>
              <w:spacing w:before="100" w:after="100"/>
              <w:jc w:val="center"/>
            </w:pPr>
            <w:r w:rsidRPr="003650BF">
              <w:t>$3,096</w:t>
            </w:r>
          </w:p>
        </w:tc>
      </w:tr>
      <w:tr w:rsidR="00821024" w:rsidRPr="003650BF" w14:paraId="4D085858" w14:textId="77777777">
        <w:trPr>
          <w:trHeight w:val="20"/>
          <w:jc w:val="center"/>
        </w:trPr>
        <w:tc>
          <w:tcPr>
            <w:tcW w:w="1652" w:type="pct"/>
          </w:tcPr>
          <w:p w14:paraId="405FF57E" w14:textId="77777777" w:rsidR="00821024" w:rsidRPr="003650BF" w:rsidRDefault="006A32BE">
            <w:pPr>
              <w:pStyle w:val="BodyText"/>
              <w:spacing w:before="100" w:after="100"/>
              <w:rPr>
                <w:b/>
              </w:rPr>
            </w:pPr>
            <w:r w:rsidRPr="003650BF">
              <w:rPr>
                <w:b/>
              </w:rPr>
              <w:t xml:space="preserve">Minimum Total Cost of the Optus 'yes' Timeless Plan for iPhone 3G over a 12 month </w:t>
            </w:r>
            <w:r w:rsidRPr="003650BF">
              <w:rPr>
                <w:b/>
                <w:i/>
              </w:rPr>
              <w:t>minimum</w:t>
            </w:r>
            <w:r w:rsidRPr="003650BF">
              <w:rPr>
                <w:b/>
              </w:rPr>
              <w:t xml:space="preserve"> </w:t>
            </w:r>
            <w:r w:rsidRPr="003650BF">
              <w:rPr>
                <w:b/>
                <w:i/>
              </w:rPr>
              <w:t>term</w:t>
            </w:r>
            <w:r w:rsidRPr="003650BF">
              <w:rPr>
                <w:b/>
              </w:rPr>
              <w:t xml:space="preserve"> (plus the cost of </w:t>
            </w:r>
            <w:r w:rsidRPr="003650BF">
              <w:rPr>
                <w:b/>
                <w:i/>
              </w:rPr>
              <w:t>equipment</w:t>
            </w:r>
            <w:r w:rsidRPr="003650BF">
              <w:rPr>
                <w:b/>
              </w:rPr>
              <w:t xml:space="preserve"> </w:t>
            </w:r>
            <w:r w:rsidRPr="003650BF">
              <w:rPr>
                <w:b/>
                <w:i/>
              </w:rPr>
              <w:t>charges</w:t>
            </w:r>
            <w:r w:rsidRPr="003650BF">
              <w:rPr>
                <w:b/>
              </w:rPr>
              <w:t xml:space="preserve"> for any </w:t>
            </w:r>
            <w:r w:rsidRPr="003650BF">
              <w:rPr>
                <w:b/>
                <w:i/>
              </w:rPr>
              <w:t>mobile</w:t>
            </w:r>
            <w:r w:rsidRPr="003650BF">
              <w:rPr>
                <w:b/>
              </w:rPr>
              <w:t xml:space="preserve"> </w:t>
            </w:r>
            <w:r w:rsidRPr="003650BF">
              <w:rPr>
                <w:b/>
                <w:i/>
              </w:rPr>
              <w:t>phone</w:t>
            </w:r>
            <w:r w:rsidRPr="003650BF">
              <w:rPr>
                <w:b/>
              </w:rPr>
              <w:t xml:space="preserve"> </w:t>
            </w:r>
            <w:r w:rsidRPr="003650BF">
              <w:rPr>
                <w:b/>
                <w:i/>
              </w:rPr>
              <w:t>you</w:t>
            </w:r>
            <w:r w:rsidRPr="003650BF">
              <w:rPr>
                <w:b/>
              </w:rPr>
              <w:t xml:space="preserve"> purchase from us, if any)</w:t>
            </w:r>
          </w:p>
        </w:tc>
        <w:tc>
          <w:tcPr>
            <w:tcW w:w="1116" w:type="pct"/>
            <w:noWrap/>
          </w:tcPr>
          <w:p w14:paraId="3C59BEB6" w14:textId="77777777" w:rsidR="00821024" w:rsidRPr="003650BF" w:rsidRDefault="006A32BE">
            <w:pPr>
              <w:pStyle w:val="BodyText"/>
              <w:spacing w:before="100" w:after="100"/>
              <w:jc w:val="center"/>
            </w:pPr>
            <w:r w:rsidRPr="003650BF">
              <w:t>$1,367.88</w:t>
            </w:r>
          </w:p>
        </w:tc>
        <w:tc>
          <w:tcPr>
            <w:tcW w:w="1116" w:type="pct"/>
            <w:noWrap/>
          </w:tcPr>
          <w:p w14:paraId="59F62116" w14:textId="77777777" w:rsidR="00821024" w:rsidRPr="003650BF" w:rsidRDefault="006A32BE">
            <w:pPr>
              <w:pStyle w:val="BodyText"/>
              <w:spacing w:before="100" w:after="100"/>
              <w:jc w:val="center"/>
            </w:pPr>
            <w:r w:rsidRPr="003650BF">
              <w:t>$1,428</w:t>
            </w:r>
          </w:p>
        </w:tc>
        <w:tc>
          <w:tcPr>
            <w:tcW w:w="1116" w:type="pct"/>
            <w:noWrap/>
          </w:tcPr>
          <w:p w14:paraId="52602215" w14:textId="77777777" w:rsidR="00821024" w:rsidRPr="003650BF" w:rsidRDefault="006A32BE">
            <w:pPr>
              <w:pStyle w:val="BodyText"/>
              <w:spacing w:before="100" w:after="100"/>
              <w:jc w:val="center"/>
            </w:pPr>
            <w:r w:rsidRPr="003650BF">
              <w:t>$1,548</w:t>
            </w:r>
          </w:p>
        </w:tc>
      </w:tr>
    </w:tbl>
    <w:p w14:paraId="54320434" w14:textId="77777777" w:rsidR="00821024" w:rsidRPr="003650BF" w:rsidRDefault="006A32BE">
      <w:pPr>
        <w:pStyle w:val="BodyText"/>
        <w:spacing w:after="0"/>
        <w:rPr>
          <w:sz w:val="16"/>
          <w:szCs w:val="16"/>
        </w:rPr>
      </w:pPr>
      <w:r w:rsidRPr="003650BF">
        <w:rPr>
          <w:sz w:val="16"/>
          <w:szCs w:val="16"/>
        </w:rPr>
        <w:br/>
        <w:t>*The Optus 'yes' Timeless $99 Plan when you take the $14.99 Mobile Internet Pack for iPhone 3G is only available as a package and is not available separately.</w:t>
      </w:r>
    </w:p>
    <w:p w14:paraId="1DD82FBC" w14:textId="77777777" w:rsidR="00821024" w:rsidRPr="003650BF" w:rsidRDefault="00821024">
      <w:pPr>
        <w:pStyle w:val="BodyText"/>
      </w:pPr>
    </w:p>
    <w:p w14:paraId="09AC07E8" w14:textId="77777777" w:rsidR="00821024" w:rsidRPr="003650BF" w:rsidRDefault="006A32BE">
      <w:pPr>
        <w:pStyle w:val="Heading6"/>
        <w:spacing w:before="60"/>
      </w:pPr>
      <w:bookmarkStart w:id="2569" w:name="_Toc243790898"/>
      <w:bookmarkStart w:id="2570" w:name="_Toc398128774"/>
      <w:bookmarkStart w:id="2571" w:name="_Toc443059377"/>
      <w:bookmarkStart w:id="2572" w:name="_Toc447831627"/>
      <w:bookmarkStart w:id="2573" w:name="_Toc533265020"/>
      <w:bookmarkStart w:id="2574" w:name="_Toc204958772"/>
      <w:bookmarkStart w:id="2575" w:name="_Toc205031600"/>
      <w:r w:rsidRPr="003650BF">
        <w:t>BYO Bonuses (effective from 1 November 2009)</w:t>
      </w:r>
      <w:bookmarkEnd w:id="2569"/>
      <w:bookmarkEnd w:id="2570"/>
      <w:bookmarkEnd w:id="2571"/>
      <w:bookmarkEnd w:id="2572"/>
      <w:bookmarkEnd w:id="2573"/>
    </w:p>
    <w:p w14:paraId="27B80322" w14:textId="77777777" w:rsidR="00821024" w:rsidRPr="003650BF" w:rsidRDefault="006A32BE">
      <w:pPr>
        <w:pStyle w:val="Heading7"/>
        <w:tabs>
          <w:tab w:val="left" w:pos="1440"/>
        </w:tabs>
        <w:spacing w:before="60"/>
      </w:pPr>
      <w:r w:rsidRPr="003650BF">
        <w:t>Eligibility</w:t>
      </w:r>
    </w:p>
    <w:p w14:paraId="595CFD80" w14:textId="77777777" w:rsidR="00821024" w:rsidRPr="003650BF" w:rsidRDefault="006A32BE">
      <w:pPr>
        <w:pStyle w:val="Heading8"/>
        <w:tabs>
          <w:tab w:val="left" w:pos="2160"/>
        </w:tabs>
        <w:spacing w:before="60"/>
        <w:rPr>
          <w:rFonts w:cs="Arial"/>
        </w:rPr>
      </w:pPr>
      <w:r w:rsidRPr="003650BF">
        <w:lastRenderedPageBreak/>
        <w:t>"BYO Bonuses" as listed in Table 4A below, are available to customers who connect to 'yes' Timeless plan for iPhone over 12 months and either connect their</w:t>
      </w:r>
      <w:r w:rsidRPr="003650BF">
        <w:rPr>
          <w:i/>
        </w:rPr>
        <w:t xml:space="preserve"> </w:t>
      </w:r>
      <w:r w:rsidRPr="003650BF">
        <w:t>own iPhone</w:t>
      </w:r>
      <w:r w:rsidRPr="003650BF">
        <w:rPr>
          <w:i/>
        </w:rPr>
        <w:t xml:space="preserve"> </w:t>
      </w:r>
      <w:r w:rsidRPr="003650BF">
        <w:t xml:space="preserve">or purchase an iPhone from </w:t>
      </w:r>
      <w:r w:rsidRPr="003650BF">
        <w:rPr>
          <w:i/>
        </w:rPr>
        <w:t xml:space="preserve">us </w:t>
      </w:r>
      <w:r w:rsidRPr="003650BF">
        <w:t xml:space="preserve">under a </w:t>
      </w:r>
      <w:r w:rsidRPr="003650BF">
        <w:rPr>
          <w:i/>
        </w:rPr>
        <w:t>mobile equipment payment plan</w:t>
      </w:r>
      <w:r w:rsidRPr="003650BF">
        <w:t>.</w:t>
      </w:r>
    </w:p>
    <w:p w14:paraId="5F7602A5" w14:textId="77777777" w:rsidR="00821024" w:rsidRPr="003650BF" w:rsidRDefault="006A32BE">
      <w:pPr>
        <w:pStyle w:val="Heading7"/>
        <w:tabs>
          <w:tab w:val="left" w:pos="1440"/>
        </w:tabs>
        <w:spacing w:before="60"/>
      </w:pPr>
      <w:r w:rsidRPr="003650BF">
        <w:t>As a part of the 'yes' Timeless plans for iPhone you will receive both BYO Bonuses listed in Table 4A and as set out in section (d) and (e).</w:t>
      </w:r>
    </w:p>
    <w:p w14:paraId="4D506A67" w14:textId="77777777" w:rsidR="00821024" w:rsidRPr="003650BF" w:rsidRDefault="006A32BE">
      <w:pPr>
        <w:pStyle w:val="Heading7"/>
        <w:tabs>
          <w:tab w:val="left" w:pos="1440"/>
        </w:tabs>
        <w:spacing w:before="60"/>
      </w:pPr>
      <w:r w:rsidRPr="003650BF">
        <w:t xml:space="preserve">At the end of the 12 months term </w:t>
      </w:r>
      <w:r w:rsidRPr="003650BF">
        <w:rPr>
          <w:i/>
        </w:rPr>
        <w:t>you</w:t>
      </w:r>
      <w:r w:rsidRPr="003650BF">
        <w:t xml:space="preserve"> will no longer receive the BYO Bonuses, to continue to receive the BYO Bonuses </w:t>
      </w:r>
      <w:r w:rsidRPr="003650BF">
        <w:rPr>
          <w:i/>
        </w:rPr>
        <w:t>you</w:t>
      </w:r>
      <w:r w:rsidRPr="003650BF">
        <w:t xml:space="preserve"> may recontract for a further 12 months.</w:t>
      </w:r>
    </w:p>
    <w:p w14:paraId="210ED1EE" w14:textId="77777777" w:rsidR="00821024" w:rsidRPr="003650BF" w:rsidRDefault="006A32BE">
      <w:pPr>
        <w:pStyle w:val="BodyText"/>
        <w:keepNext/>
        <w:rPr>
          <w:b/>
        </w:rPr>
      </w:pPr>
      <w:r w:rsidRPr="003650BF">
        <w:rPr>
          <w:b/>
        </w:rPr>
        <w:t>Table 4A</w:t>
      </w:r>
    </w:p>
    <w:p w14:paraId="50984923" w14:textId="77777777" w:rsidR="00821024" w:rsidRPr="003650BF" w:rsidRDefault="006A32BE">
      <w:pPr>
        <w:pStyle w:val="BodyText"/>
        <w:keepNext/>
      </w:pPr>
      <w:r w:rsidRPr="003650BF">
        <w:t>Customers who are eligible for the BYO Bonuses will receive the following</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626"/>
        <w:gridCol w:w="2575"/>
        <w:gridCol w:w="1917"/>
        <w:gridCol w:w="1962"/>
      </w:tblGrid>
      <w:tr w:rsidR="00821024" w:rsidRPr="003650BF" w14:paraId="5531B954" w14:textId="77777777">
        <w:trPr>
          <w:jc w:val="center"/>
        </w:trPr>
        <w:tc>
          <w:tcPr>
            <w:tcW w:w="1798" w:type="pct"/>
          </w:tcPr>
          <w:p w14:paraId="7D3AADF6" w14:textId="77777777" w:rsidR="00821024" w:rsidRPr="003650BF" w:rsidRDefault="006A32BE">
            <w:pPr>
              <w:pStyle w:val="BodyText"/>
              <w:keepNext/>
              <w:spacing w:before="100" w:after="100"/>
              <w:rPr>
                <w:b/>
              </w:rPr>
            </w:pPr>
            <w:r w:rsidRPr="003650BF">
              <w:rPr>
                <w:b/>
              </w:rPr>
              <w:t>BYO Bonuses</w:t>
            </w:r>
          </w:p>
        </w:tc>
        <w:tc>
          <w:tcPr>
            <w:tcW w:w="1277" w:type="pct"/>
          </w:tcPr>
          <w:p w14:paraId="4F30A5EF" w14:textId="77777777" w:rsidR="00821024" w:rsidRPr="003650BF" w:rsidRDefault="006A32BE">
            <w:pPr>
              <w:pStyle w:val="BodyText"/>
              <w:keepNext/>
              <w:spacing w:before="100" w:after="100"/>
              <w:jc w:val="center"/>
              <w:rPr>
                <w:b/>
              </w:rPr>
            </w:pPr>
            <w:r w:rsidRPr="003650BF">
              <w:rPr>
                <w:b/>
              </w:rPr>
              <w:t>'yes' Timeless $99 when you take the $14.99 Mobile Internet Pack Plan for iPhone*</w:t>
            </w:r>
          </w:p>
        </w:tc>
        <w:tc>
          <w:tcPr>
            <w:tcW w:w="951" w:type="pct"/>
          </w:tcPr>
          <w:p w14:paraId="185AAD80" w14:textId="77777777" w:rsidR="00821024" w:rsidRPr="003650BF" w:rsidRDefault="006A32BE">
            <w:pPr>
              <w:pStyle w:val="BodyText"/>
              <w:keepNext/>
              <w:spacing w:before="100" w:after="100"/>
              <w:jc w:val="center"/>
              <w:rPr>
                <w:b/>
              </w:rPr>
            </w:pPr>
            <w:r w:rsidRPr="003650BF">
              <w:rPr>
                <w:b/>
              </w:rPr>
              <w:t>'yes' Timeless $119 Plan for iPhone</w:t>
            </w:r>
          </w:p>
        </w:tc>
        <w:tc>
          <w:tcPr>
            <w:tcW w:w="973" w:type="pct"/>
          </w:tcPr>
          <w:p w14:paraId="69BEBBA6" w14:textId="77777777" w:rsidR="00821024" w:rsidRPr="003650BF" w:rsidRDefault="006A32BE">
            <w:pPr>
              <w:pStyle w:val="BodyText"/>
              <w:keepNext/>
              <w:spacing w:before="100" w:after="100"/>
              <w:jc w:val="center"/>
              <w:rPr>
                <w:b/>
              </w:rPr>
            </w:pPr>
            <w:r w:rsidRPr="003650BF">
              <w:rPr>
                <w:b/>
              </w:rPr>
              <w:t>'yes' Timeless $129 Plan for iPhone</w:t>
            </w:r>
          </w:p>
        </w:tc>
      </w:tr>
      <w:tr w:rsidR="00821024" w:rsidRPr="003650BF" w14:paraId="154195F1" w14:textId="77777777">
        <w:trPr>
          <w:jc w:val="center"/>
        </w:trPr>
        <w:tc>
          <w:tcPr>
            <w:tcW w:w="1798" w:type="pct"/>
          </w:tcPr>
          <w:p w14:paraId="6F9FA62D" w14:textId="77777777" w:rsidR="00821024" w:rsidRPr="003650BF" w:rsidRDefault="006A32BE">
            <w:pPr>
              <w:pStyle w:val="BodyText"/>
              <w:spacing w:before="100" w:after="100"/>
            </w:pPr>
            <w:r w:rsidRPr="003650BF">
              <w:t>Access Fee Credit</w:t>
            </w:r>
          </w:p>
        </w:tc>
        <w:tc>
          <w:tcPr>
            <w:tcW w:w="1277" w:type="pct"/>
          </w:tcPr>
          <w:p w14:paraId="5AB7044E" w14:textId="77777777" w:rsidR="00821024" w:rsidRPr="003650BF" w:rsidRDefault="006A32BE">
            <w:pPr>
              <w:pStyle w:val="BodyText"/>
              <w:spacing w:before="100" w:after="100"/>
              <w:jc w:val="center"/>
            </w:pPr>
            <w:r w:rsidRPr="003650BF">
              <w:t>$15 monthly credit</w:t>
            </w:r>
          </w:p>
        </w:tc>
        <w:tc>
          <w:tcPr>
            <w:tcW w:w="951" w:type="pct"/>
          </w:tcPr>
          <w:p w14:paraId="3A2D1D32" w14:textId="77777777" w:rsidR="00821024" w:rsidRPr="003650BF" w:rsidRDefault="006A32BE">
            <w:pPr>
              <w:pStyle w:val="BodyText"/>
              <w:spacing w:before="100" w:after="100"/>
              <w:jc w:val="center"/>
            </w:pPr>
            <w:r w:rsidRPr="003650BF">
              <w:t>$15 monthly credit</w:t>
            </w:r>
          </w:p>
        </w:tc>
        <w:tc>
          <w:tcPr>
            <w:tcW w:w="973" w:type="pct"/>
          </w:tcPr>
          <w:p w14:paraId="6FC5E07A" w14:textId="77777777" w:rsidR="00821024" w:rsidRPr="003650BF" w:rsidRDefault="006A32BE">
            <w:pPr>
              <w:pStyle w:val="BodyText"/>
              <w:spacing w:before="100" w:after="100"/>
              <w:jc w:val="center"/>
            </w:pPr>
            <w:r w:rsidRPr="003650BF">
              <w:t>$20 monthly credit</w:t>
            </w:r>
          </w:p>
        </w:tc>
      </w:tr>
      <w:tr w:rsidR="00821024" w:rsidRPr="003650BF" w14:paraId="378B67A2" w14:textId="77777777">
        <w:trPr>
          <w:jc w:val="center"/>
        </w:trPr>
        <w:tc>
          <w:tcPr>
            <w:tcW w:w="1798" w:type="pct"/>
          </w:tcPr>
          <w:p w14:paraId="10220E81" w14:textId="77777777" w:rsidR="00821024" w:rsidRPr="003650BF" w:rsidRDefault="006A32BE">
            <w:pPr>
              <w:pStyle w:val="BodyText"/>
              <w:spacing w:before="100" w:after="100"/>
            </w:pPr>
            <w:r w:rsidRPr="003650BF">
              <w:t>Internet Value Pack</w:t>
            </w:r>
          </w:p>
        </w:tc>
        <w:tc>
          <w:tcPr>
            <w:tcW w:w="1277" w:type="pct"/>
          </w:tcPr>
          <w:p w14:paraId="05931713" w14:textId="77777777" w:rsidR="00821024" w:rsidRPr="003650BF" w:rsidRDefault="006A32BE">
            <w:pPr>
              <w:pStyle w:val="BodyText"/>
              <w:spacing w:before="100" w:after="100"/>
              <w:jc w:val="center"/>
            </w:pPr>
            <w:r w:rsidRPr="003650BF">
              <w:t>1GB per month</w:t>
            </w:r>
          </w:p>
        </w:tc>
        <w:tc>
          <w:tcPr>
            <w:tcW w:w="951" w:type="pct"/>
          </w:tcPr>
          <w:p w14:paraId="76E8EDD2" w14:textId="77777777" w:rsidR="00821024" w:rsidRPr="003650BF" w:rsidRDefault="006A32BE">
            <w:pPr>
              <w:pStyle w:val="BodyText"/>
              <w:spacing w:before="100" w:after="100"/>
              <w:jc w:val="center"/>
            </w:pPr>
            <w:r w:rsidRPr="003650BF">
              <w:t>1GB per month</w:t>
            </w:r>
          </w:p>
        </w:tc>
        <w:tc>
          <w:tcPr>
            <w:tcW w:w="973" w:type="pct"/>
          </w:tcPr>
          <w:p w14:paraId="60F87AC9" w14:textId="77777777" w:rsidR="00821024" w:rsidRPr="003650BF" w:rsidRDefault="006A32BE">
            <w:pPr>
              <w:pStyle w:val="BodyText"/>
              <w:spacing w:before="100" w:after="100"/>
              <w:jc w:val="center"/>
            </w:pPr>
            <w:r w:rsidRPr="003650BF">
              <w:t>1GB per month</w:t>
            </w:r>
          </w:p>
        </w:tc>
      </w:tr>
    </w:tbl>
    <w:p w14:paraId="7A1379EE" w14:textId="77777777" w:rsidR="00821024" w:rsidRPr="003650BF" w:rsidRDefault="006A32BE">
      <w:pPr>
        <w:pStyle w:val="BodyText"/>
        <w:spacing w:after="0"/>
        <w:rPr>
          <w:sz w:val="16"/>
          <w:szCs w:val="16"/>
        </w:rPr>
      </w:pPr>
      <w:r w:rsidRPr="003650BF">
        <w:rPr>
          <w:sz w:val="16"/>
          <w:szCs w:val="16"/>
        </w:rPr>
        <w:br/>
        <w:t>*The 'yes' Timeless $99 Plan when you take the $14.99 Mobile Internet Pack for iPhone is only available as a package and is not available separately.</w:t>
      </w:r>
    </w:p>
    <w:p w14:paraId="5839959F" w14:textId="77777777" w:rsidR="00821024" w:rsidRPr="003650BF" w:rsidRDefault="00821024">
      <w:pPr>
        <w:pStyle w:val="BodyText"/>
      </w:pPr>
    </w:p>
    <w:p w14:paraId="342DDFD6" w14:textId="77777777" w:rsidR="00821024" w:rsidRPr="003650BF" w:rsidRDefault="006A32BE">
      <w:pPr>
        <w:pStyle w:val="Heading7"/>
        <w:tabs>
          <w:tab w:val="left" w:pos="1440"/>
        </w:tabs>
        <w:spacing w:before="60"/>
      </w:pPr>
      <w:r w:rsidRPr="003650BF">
        <w:rPr>
          <w:b/>
        </w:rPr>
        <w:t>Access Fee Credit (BYO Bonus)</w:t>
      </w:r>
    </w:p>
    <w:p w14:paraId="5EF0DDDF" w14:textId="77777777" w:rsidR="00821024" w:rsidRPr="003650BF" w:rsidRDefault="006A32BE">
      <w:pPr>
        <w:pStyle w:val="Heading8"/>
        <w:tabs>
          <w:tab w:val="left" w:pos="2160"/>
        </w:tabs>
        <w:spacing w:before="60"/>
        <w:rPr>
          <w:rFonts w:cs="Arial"/>
        </w:rPr>
      </w:pPr>
      <w:r w:rsidRPr="003650BF">
        <w:t xml:space="preserve">Under the BYO Bonuses </w:t>
      </w:r>
      <w:r w:rsidRPr="003650BF">
        <w:rPr>
          <w:i/>
        </w:rPr>
        <w:t>you</w:t>
      </w:r>
      <w:r w:rsidRPr="003650BF">
        <w:t xml:space="preserve"> will receive a monthly credit for 12 months to the amount specified in Table 4A above. This amount is a reduction to your monthly Access Fee and cannot be refunded, redeemed for cash, rolled over or applied for another purpose, even if the </w:t>
      </w:r>
      <w:r w:rsidRPr="003650BF">
        <w:rPr>
          <w:i/>
        </w:rPr>
        <w:t>service</w:t>
      </w:r>
      <w:r w:rsidRPr="003650BF">
        <w:t xml:space="preserve"> is</w:t>
      </w:r>
      <w:r w:rsidRPr="003650BF">
        <w:rPr>
          <w:i/>
        </w:rPr>
        <w:t xml:space="preserve"> cancelled.</w:t>
      </w:r>
    </w:p>
    <w:p w14:paraId="597C98A4" w14:textId="77777777" w:rsidR="00821024" w:rsidRPr="003650BF" w:rsidRDefault="006A32BE">
      <w:pPr>
        <w:pStyle w:val="Heading8"/>
        <w:tabs>
          <w:tab w:val="left" w:pos="2160"/>
        </w:tabs>
        <w:spacing w:before="60"/>
        <w:rPr>
          <w:rFonts w:cs="Arial"/>
        </w:rPr>
      </w:pPr>
      <w:r w:rsidRPr="003650BF">
        <w:t>If your access fee is pro-rated in any given month then the Access Fee Credit will also be pro-rated.</w:t>
      </w:r>
    </w:p>
    <w:p w14:paraId="1BF8A33F" w14:textId="77777777" w:rsidR="00821024" w:rsidRPr="003650BF" w:rsidRDefault="006A32BE">
      <w:pPr>
        <w:pStyle w:val="Heading7"/>
        <w:tabs>
          <w:tab w:val="left" w:pos="1440"/>
        </w:tabs>
        <w:spacing w:before="60"/>
      </w:pPr>
      <w:r w:rsidRPr="003650BF">
        <w:rPr>
          <w:b/>
        </w:rPr>
        <w:t>Internet Value Pack (BYO Bonus)</w:t>
      </w:r>
    </w:p>
    <w:p w14:paraId="2C9B6F4B" w14:textId="77777777" w:rsidR="00821024" w:rsidRPr="003650BF" w:rsidRDefault="006A32BE">
      <w:pPr>
        <w:pStyle w:val="Heading8"/>
        <w:tabs>
          <w:tab w:val="left" w:pos="2160"/>
        </w:tabs>
        <w:spacing w:before="60"/>
        <w:rPr>
          <w:rFonts w:cs="Arial"/>
        </w:rPr>
      </w:pPr>
      <w:r w:rsidRPr="003650BF">
        <w:t xml:space="preserve">The Internet Value Pack BYO Bonus allows </w:t>
      </w:r>
      <w:r w:rsidRPr="003650BF">
        <w:rPr>
          <w:i/>
        </w:rPr>
        <w:t>you</w:t>
      </w:r>
      <w:r w:rsidRPr="003650BF">
        <w:t xml:space="preserve"> to access the Internet from </w:t>
      </w:r>
      <w:r w:rsidRPr="003650BF">
        <w:rPr>
          <w:i/>
        </w:rPr>
        <w:t>your</w:t>
      </w:r>
      <w:r w:rsidRPr="003650BF">
        <w:t xml:space="preserve"> iPhone. </w:t>
      </w:r>
    </w:p>
    <w:p w14:paraId="62096E0E" w14:textId="77777777" w:rsidR="00821024" w:rsidRPr="003650BF" w:rsidRDefault="006A32BE">
      <w:pPr>
        <w:pStyle w:val="Heading8"/>
        <w:tabs>
          <w:tab w:val="left" w:pos="2160"/>
        </w:tabs>
        <w:spacing w:before="60"/>
        <w:rPr>
          <w:rFonts w:cs="Arial"/>
          <w:color w:val="000000"/>
        </w:rPr>
      </w:pPr>
      <w:r w:rsidRPr="003650BF">
        <w:rPr>
          <w:color w:val="000000"/>
        </w:rPr>
        <w:t xml:space="preserve">Internet Value Pack can be used for </w:t>
      </w:r>
      <w:r w:rsidRPr="003650BF">
        <w:rPr>
          <w:i/>
          <w:color w:val="000000"/>
        </w:rPr>
        <w:t>tethered modem</w:t>
      </w:r>
      <w:r w:rsidRPr="003650BF">
        <w:rPr>
          <w:color w:val="000000"/>
        </w:rPr>
        <w:t xml:space="preserve"> when added in conjunction with iPhone as Modem access. (See the </w:t>
      </w:r>
      <w:r w:rsidRPr="003650BF">
        <w:rPr>
          <w:rFonts w:eastAsia="MS Gothic"/>
          <w:i/>
        </w:rPr>
        <w:t>Wireless Internet Pricing Service, Standard Pricing Table</w:t>
      </w:r>
      <w:r w:rsidRPr="003650BF">
        <w:rPr>
          <w:color w:val="000000"/>
        </w:rPr>
        <w:t xml:space="preserve"> for more details.)</w:t>
      </w:r>
    </w:p>
    <w:p w14:paraId="1ECFF8D0" w14:textId="77777777" w:rsidR="00821024" w:rsidRPr="003650BF" w:rsidRDefault="006A32BE">
      <w:pPr>
        <w:pStyle w:val="Heading8"/>
        <w:tabs>
          <w:tab w:val="left" w:pos="2160"/>
        </w:tabs>
        <w:spacing w:before="60"/>
        <w:rPr>
          <w:rFonts w:cs="Arial"/>
        </w:rPr>
      </w:pPr>
      <w:r w:rsidRPr="003650BF">
        <w:t xml:space="preserve">The </w:t>
      </w:r>
      <w:r w:rsidRPr="003650BF">
        <w:rPr>
          <w:i/>
        </w:rPr>
        <w:t>service</w:t>
      </w:r>
      <w:r w:rsidRPr="003650BF">
        <w:t xml:space="preserve"> is only available within Optus 3G/HSPA or GSM coverage areas and is subject to </w:t>
      </w:r>
      <w:r w:rsidRPr="003650BF">
        <w:rPr>
          <w:i/>
        </w:rPr>
        <w:t>network</w:t>
      </w:r>
      <w:r w:rsidRPr="003650BF">
        <w:t xml:space="preserve"> availability.</w:t>
      </w:r>
    </w:p>
    <w:p w14:paraId="2B89025B" w14:textId="77777777" w:rsidR="00821024" w:rsidRPr="003650BF" w:rsidRDefault="006A32BE">
      <w:pPr>
        <w:pStyle w:val="Heading8"/>
        <w:tabs>
          <w:tab w:val="left" w:pos="2160"/>
        </w:tabs>
        <w:spacing w:before="60"/>
        <w:rPr>
          <w:rFonts w:cs="Arial"/>
          <w:color w:val="000000"/>
        </w:rPr>
      </w:pPr>
      <w:r w:rsidRPr="003650BF">
        <w:rPr>
          <w:color w:val="000000"/>
        </w:rPr>
        <w:t xml:space="preserve">The included data amount does not include: Voice calls, Voice Mail, International SMS, premium and Third Party SMS, MMS, Optus Zoo subscription content &amp; Third Party content and applications, International MMS, 1300, 1900, Circuit Switched Data and Fax. Use of these services will be charged at the prevailing rates for your mobile plan or </w:t>
      </w:r>
      <w:r w:rsidRPr="003650BF">
        <w:rPr>
          <w:i/>
          <w:color w:val="000000"/>
        </w:rPr>
        <w:t>value added service feature</w:t>
      </w:r>
      <w:r w:rsidRPr="003650BF">
        <w:rPr>
          <w:color w:val="000000"/>
        </w:rPr>
        <w:t xml:space="preserve"> as described in </w:t>
      </w:r>
      <w:hyperlink r:id="rId497" w:history="1">
        <w:r w:rsidRPr="003650BF">
          <w:rPr>
            <w:rStyle w:val="Hyperlink"/>
            <w:rFonts w:eastAsia="MS Gothic"/>
            <w:i/>
          </w:rPr>
          <w:t>Appendix Y</w:t>
        </w:r>
      </w:hyperlink>
      <w:r w:rsidRPr="003650BF">
        <w:rPr>
          <w:color w:val="000000"/>
        </w:rPr>
        <w:t xml:space="preserve"> to the </w:t>
      </w:r>
      <w:r w:rsidRPr="003650BF">
        <w:rPr>
          <w:i/>
          <w:color w:val="000000"/>
        </w:rPr>
        <w:t>agreement</w:t>
      </w:r>
      <w:r w:rsidRPr="003650BF">
        <w:rPr>
          <w:color w:val="000000"/>
        </w:rPr>
        <w:t>.</w:t>
      </w:r>
    </w:p>
    <w:p w14:paraId="422C18C7" w14:textId="77777777" w:rsidR="00821024" w:rsidRPr="003650BF" w:rsidRDefault="006A32BE">
      <w:pPr>
        <w:pStyle w:val="Heading8"/>
        <w:tabs>
          <w:tab w:val="left" w:pos="2160"/>
        </w:tabs>
        <w:spacing w:before="60"/>
        <w:rPr>
          <w:rFonts w:cs="Arial"/>
        </w:rPr>
      </w:pPr>
      <w:r w:rsidRPr="003650BF">
        <w:t>Data is counted in kilobytes, 1024KB=1MB, 1024 MB = 1GB and includes both uploads and downloads.</w:t>
      </w:r>
    </w:p>
    <w:p w14:paraId="30BF5B37" w14:textId="77777777" w:rsidR="00821024" w:rsidRPr="003650BF" w:rsidRDefault="006A32BE">
      <w:pPr>
        <w:pStyle w:val="Heading8"/>
        <w:tabs>
          <w:tab w:val="left" w:pos="2160"/>
        </w:tabs>
        <w:spacing w:before="60"/>
        <w:rPr>
          <w:rFonts w:cs="Arial"/>
        </w:rPr>
      </w:pPr>
      <w:r w:rsidRPr="003650BF">
        <w:t>If you exceed the included monthly data allowance, excess usage charges will be charged at $0.35 per MB or part thereof.</w:t>
      </w:r>
    </w:p>
    <w:p w14:paraId="381B2D6A" w14:textId="77777777" w:rsidR="00821024" w:rsidRPr="003650BF" w:rsidRDefault="006A32BE">
      <w:pPr>
        <w:pStyle w:val="Heading8"/>
        <w:tabs>
          <w:tab w:val="left" w:pos="2160"/>
        </w:tabs>
        <w:spacing w:before="60"/>
        <w:rPr>
          <w:rFonts w:cs="Arial"/>
        </w:rPr>
      </w:pPr>
      <w:r w:rsidRPr="003650BF">
        <w:lastRenderedPageBreak/>
        <w:t xml:space="preserve">If the data </w:t>
      </w:r>
      <w:r w:rsidRPr="003650BF">
        <w:rPr>
          <w:i/>
        </w:rPr>
        <w:t xml:space="preserve">you </w:t>
      </w:r>
      <w:r w:rsidRPr="003650BF">
        <w:t>use in a month falls below the amount of included data, the remaining data is forfeited and it does not roll over into the following month.</w:t>
      </w:r>
    </w:p>
    <w:p w14:paraId="05AA0C96" w14:textId="77777777" w:rsidR="00821024" w:rsidRPr="003650BF" w:rsidRDefault="006A32BE">
      <w:pPr>
        <w:pStyle w:val="Heading8"/>
        <w:tabs>
          <w:tab w:val="left" w:pos="2160"/>
        </w:tabs>
        <w:spacing w:before="60"/>
        <w:rPr>
          <w:rFonts w:cs="Arial"/>
          <w:color w:val="000000"/>
        </w:rPr>
      </w:pPr>
      <w:r w:rsidRPr="003650BF">
        <w:rPr>
          <w:color w:val="000000"/>
        </w:rPr>
        <w:t xml:space="preserve">Use of Internet Value Pack is subject to the special liability clauses as set out in </w:t>
      </w:r>
      <w:r w:rsidRPr="003650BF">
        <w:rPr>
          <w:i/>
          <w:color w:val="000000"/>
        </w:rPr>
        <w:t>Section 9.4 Mobile Internet Pack</w:t>
      </w:r>
      <w:r w:rsidRPr="003650BF">
        <w:rPr>
          <w:color w:val="000000"/>
        </w:rPr>
        <w:t xml:space="preserve"> of </w:t>
      </w:r>
      <w:hyperlink r:id="rId498" w:history="1">
        <w:r w:rsidRPr="003650BF">
          <w:rPr>
            <w:rStyle w:val="Hyperlink"/>
            <w:rFonts w:eastAsia="MS Gothic"/>
            <w:i/>
          </w:rPr>
          <w:t>Appendix Y</w:t>
        </w:r>
      </w:hyperlink>
      <w:r w:rsidRPr="003650BF">
        <w:rPr>
          <w:i/>
          <w:color w:val="000000"/>
        </w:rPr>
        <w:t>.</w:t>
      </w:r>
    </w:p>
    <w:p w14:paraId="67B17822" w14:textId="77777777" w:rsidR="00821024" w:rsidRPr="003650BF" w:rsidRDefault="006A32BE">
      <w:pPr>
        <w:pStyle w:val="Heading6"/>
        <w:spacing w:before="60"/>
      </w:pPr>
      <w:bookmarkStart w:id="2576" w:name="_Toc398128775"/>
      <w:bookmarkStart w:id="2577" w:name="_Toc443059378"/>
      <w:bookmarkStart w:id="2578" w:name="_Toc447831628"/>
      <w:bookmarkStart w:id="2579" w:name="_Toc533265021"/>
      <w:r w:rsidRPr="003650BF">
        <w:t xml:space="preserve">What happens if the </w:t>
      </w:r>
      <w:r w:rsidRPr="003650BF">
        <w:rPr>
          <w:i/>
        </w:rPr>
        <w:t xml:space="preserve">service is cancelled </w:t>
      </w:r>
      <w:r w:rsidRPr="003650BF">
        <w:t>early?</w:t>
      </w:r>
      <w:bookmarkEnd w:id="2574"/>
      <w:bookmarkEnd w:id="2575"/>
      <w:bookmarkEnd w:id="2576"/>
      <w:bookmarkEnd w:id="2577"/>
      <w:bookmarkEnd w:id="2578"/>
      <w:bookmarkEnd w:id="2579"/>
    </w:p>
    <w:p w14:paraId="1E5A9F8C" w14:textId="77777777" w:rsidR="00821024" w:rsidRPr="003650BF" w:rsidRDefault="006A32BE">
      <w:pPr>
        <w:pStyle w:val="Heading7"/>
        <w:tabs>
          <w:tab w:val="left" w:pos="1440"/>
        </w:tabs>
        <w:spacing w:before="60"/>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15A7869E" w14:textId="77777777" w:rsidR="00821024" w:rsidRPr="003650BF" w:rsidRDefault="006A32BE">
      <w:pPr>
        <w:pStyle w:val="Heading8"/>
        <w:tabs>
          <w:tab w:val="left" w:pos="2160"/>
        </w:tabs>
        <w:spacing w:before="60"/>
        <w:rPr>
          <w:rFonts w:cs="Arial"/>
        </w:rPr>
      </w:pPr>
      <w:bookmarkStart w:id="2580" w:name="_Ref447806844"/>
      <w:r w:rsidRPr="003650BF">
        <w:t xml:space="preserve">any usage charges incurred up to, and including, the </w:t>
      </w:r>
      <w:r w:rsidRPr="003650BF">
        <w:rPr>
          <w:i/>
        </w:rPr>
        <w:t xml:space="preserve">cancellation date; </w:t>
      </w:r>
      <w:r w:rsidRPr="003650BF">
        <w:t>plus</w:t>
      </w:r>
      <w:bookmarkEnd w:id="2580"/>
    </w:p>
    <w:p w14:paraId="56E41D2F" w14:textId="77777777" w:rsidR="00821024" w:rsidRPr="003650BF" w:rsidRDefault="006A32BE">
      <w:pPr>
        <w:pStyle w:val="Heading8"/>
        <w:tabs>
          <w:tab w:val="left" w:pos="2160"/>
        </w:tabs>
        <w:spacing w:before="60"/>
        <w:rPr>
          <w:rFonts w:cs="Arial"/>
        </w:rPr>
      </w:pPr>
      <w:bookmarkStart w:id="2581" w:name="_Ref447792153"/>
      <w:r w:rsidRPr="003650BF">
        <w:t xml:space="preserve">the </w:t>
      </w:r>
      <w:r w:rsidRPr="003650BF">
        <w:rPr>
          <w:i/>
        </w:rPr>
        <w:t xml:space="preserve">cancellation fee </w:t>
      </w:r>
      <w:r w:rsidRPr="003650BF">
        <w:t>set out in paragraph </w:t>
      </w:r>
      <w:r w:rsidRPr="003650BF">
        <w:fldChar w:fldCharType="begin"/>
      </w:r>
      <w:r w:rsidRPr="003650BF">
        <w:instrText xml:space="preserve">REF _Ref447792156 \n \h \* Charformat  \* MERGEFORMAT </w:instrText>
      </w:r>
      <w:r w:rsidRPr="003650BF">
        <w:fldChar w:fldCharType="separate"/>
      </w:r>
      <w:r w:rsidR="00FA6C90">
        <w:t>(b)</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2581"/>
    </w:p>
    <w:p w14:paraId="08408059" w14:textId="77777777" w:rsidR="00821024" w:rsidRPr="003650BF" w:rsidRDefault="006A32BE">
      <w:pPr>
        <w:pStyle w:val="Heading8"/>
        <w:tabs>
          <w:tab w:val="left" w:pos="2160"/>
        </w:tabs>
        <w:spacing w:before="60"/>
        <w:rPr>
          <w:rFonts w:cs="Arial"/>
        </w:rPr>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 </w:t>
      </w:r>
    </w:p>
    <w:p w14:paraId="2D889BDE" w14:textId="77777777" w:rsidR="00821024" w:rsidRPr="003650BF" w:rsidRDefault="006A32BE">
      <w:pPr>
        <w:pStyle w:val="Heading7"/>
        <w:tabs>
          <w:tab w:val="left" w:pos="1440"/>
        </w:tabs>
        <w:spacing w:before="60"/>
      </w:pPr>
      <w:bookmarkStart w:id="2582" w:name="_Ref447792156"/>
      <w:r w:rsidRPr="003650BF">
        <w:t xml:space="preserve">The </w:t>
      </w:r>
      <w:r w:rsidRPr="003650BF">
        <w:rPr>
          <w:i/>
        </w:rPr>
        <w:t>cancellation fee</w:t>
      </w:r>
      <w:r w:rsidRPr="003650BF">
        <w:t xml:space="preserve"> for a 24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bookmarkEnd w:id="2582"/>
    </w:p>
    <w:p w14:paraId="6CD05CB3" w14:textId="77777777" w:rsidR="00821024" w:rsidRPr="003650BF" w:rsidRDefault="006A32BE">
      <w:pPr>
        <w:pStyle w:val="Heading7"/>
        <w:tabs>
          <w:tab w:val="left" w:pos="1440"/>
        </w:tabs>
        <w:spacing w:before="60"/>
      </w:pPr>
      <w:bookmarkStart w:id="2583" w:name="_Ref447792175"/>
      <w:r w:rsidRPr="003650BF">
        <w:t xml:space="preserve">If </w:t>
      </w:r>
      <w:r w:rsidRPr="003650BF">
        <w:rPr>
          <w:i/>
        </w:rPr>
        <w:t>you</w:t>
      </w:r>
      <w:r w:rsidRPr="003650BF">
        <w:t xml:space="preserve"> change the </w:t>
      </w:r>
      <w:r w:rsidRPr="003650BF">
        <w:rPr>
          <w:i/>
        </w:rPr>
        <w:t xml:space="preserve">service </w:t>
      </w:r>
      <w:r w:rsidRPr="003650BF">
        <w:t xml:space="preserve">from a 'yes' Timeless BYO Plan for iPhone 3G to an Optus digital mobile plan which includes a digital mobile handset before the expiry of the </w:t>
      </w:r>
      <w:r w:rsidRPr="003650BF">
        <w:rPr>
          <w:i/>
        </w:rPr>
        <w:t xml:space="preserve">minimum term </w:t>
      </w:r>
      <w:r w:rsidRPr="003650BF">
        <w:t xml:space="preserve">of your 'yes' Timeless BYO Plan for iPhone 3G, </w:t>
      </w:r>
      <w:r w:rsidRPr="003650BF">
        <w:rPr>
          <w:i/>
        </w:rPr>
        <w:t>we</w:t>
      </w:r>
      <w:r w:rsidRPr="003650BF">
        <w:t xml:space="preserve"> will waive the cancellation fee set out in paragraph </w:t>
      </w:r>
      <w:r w:rsidRPr="003650BF">
        <w:fldChar w:fldCharType="begin"/>
      </w:r>
      <w:r w:rsidRPr="003650BF">
        <w:instrText xml:space="preserve">REF _Ref447792180 \n \h \* Charformat  \* MERGEFORMAT </w:instrText>
      </w:r>
      <w:r w:rsidRPr="003650BF">
        <w:fldChar w:fldCharType="separate"/>
      </w:r>
      <w:r w:rsidR="00FA6C90">
        <w:t>(d)</w:t>
      </w:r>
      <w:r w:rsidRPr="003650BF">
        <w:fldChar w:fldCharType="end"/>
      </w:r>
      <w:r w:rsidRPr="003650BF">
        <w:t xml:space="preserve"> below. </w:t>
      </w:r>
      <w:r w:rsidRPr="003650BF">
        <w:rPr>
          <w:i/>
        </w:rPr>
        <w:t>You</w:t>
      </w:r>
      <w:r w:rsidRPr="003650BF">
        <w:t xml:space="preserve"> will be required to pay the charges set out in paragraph (</w:t>
      </w:r>
      <w:r w:rsidRPr="003650BF">
        <w:rPr>
          <w:i/>
        </w:rPr>
        <w:fldChar w:fldCharType="begin"/>
      </w:r>
      <w:r w:rsidRPr="003650BF">
        <w:instrText>R</w:instrText>
      </w:r>
      <w:r w:rsidRPr="003650BF">
        <w:rPr>
          <w:i/>
        </w:rPr>
        <w:instrText xml:space="preserve">EF _Ref447806844 \w \h \* Charformat  \* MERGEFORMAT </w:instrText>
      </w:r>
      <w:r w:rsidRPr="003650BF">
        <w:rPr>
          <w:i/>
        </w:rPr>
      </w:r>
      <w:r w:rsidRPr="003650BF">
        <w:rPr>
          <w:i/>
        </w:rPr>
        <w:fldChar w:fldCharType="separate"/>
      </w:r>
      <w:r w:rsidR="00FA6C90">
        <w:t>145.5(a)(i)</w:t>
      </w:r>
      <w:r w:rsidRPr="003650BF">
        <w:rPr>
          <w:i/>
        </w:rPr>
        <w:fldChar w:fldCharType="end"/>
      </w:r>
      <w:r w:rsidRPr="003650BF">
        <w:t xml:space="preserve"> above.</w:t>
      </w:r>
      <w:bookmarkEnd w:id="2583"/>
    </w:p>
    <w:p w14:paraId="1081430E" w14:textId="77777777" w:rsidR="00821024" w:rsidRPr="003650BF" w:rsidRDefault="006A32BE">
      <w:pPr>
        <w:pStyle w:val="Heading7"/>
        <w:tabs>
          <w:tab w:val="left" w:pos="1440"/>
        </w:tabs>
        <w:spacing w:before="60"/>
      </w:pPr>
      <w:bookmarkStart w:id="2584" w:name="_Ref447792180"/>
      <w:r w:rsidRPr="003650BF">
        <w:t xml:space="preserve">The </w:t>
      </w:r>
      <w:r w:rsidRPr="003650BF">
        <w:rPr>
          <w:i/>
        </w:rPr>
        <w:t>cancellation fee</w:t>
      </w:r>
      <w:r w:rsidRPr="003650BF">
        <w:t xml:space="preserve"> for a 12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6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last 6 months of the </w:t>
      </w:r>
      <w:r w:rsidRPr="003650BF">
        <w:rPr>
          <w:i/>
        </w:rPr>
        <w:t>minimum term</w:t>
      </w:r>
      <w:r w:rsidRPr="003650BF">
        <w:t>.</w:t>
      </w:r>
      <w:bookmarkEnd w:id="2584"/>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091"/>
        <w:gridCol w:w="1979"/>
        <w:gridCol w:w="1749"/>
        <w:gridCol w:w="1821"/>
      </w:tblGrid>
      <w:tr w:rsidR="00821024" w:rsidRPr="003650BF" w14:paraId="087B5DE1" w14:textId="77777777">
        <w:trPr>
          <w:trHeight w:val="482"/>
          <w:jc w:val="center"/>
        </w:trPr>
        <w:tc>
          <w:tcPr>
            <w:tcW w:w="1789" w:type="pct"/>
            <w:vAlign w:val="center"/>
          </w:tcPr>
          <w:p w14:paraId="49F625A9" w14:textId="77777777" w:rsidR="00821024" w:rsidRPr="003650BF" w:rsidRDefault="006A32BE">
            <w:pPr>
              <w:pStyle w:val="BodyText"/>
              <w:spacing w:before="100" w:after="100"/>
              <w:rPr>
                <w:b/>
              </w:rPr>
            </w:pPr>
            <w:r w:rsidRPr="003650BF">
              <w:rPr>
                <w:b/>
              </w:rPr>
              <w:t xml:space="preserve">When the </w:t>
            </w:r>
            <w:r w:rsidRPr="003650BF">
              <w:rPr>
                <w:b/>
                <w:i/>
              </w:rPr>
              <w:t xml:space="preserve">service </w:t>
            </w:r>
            <w:r w:rsidRPr="003650BF">
              <w:rPr>
                <w:b/>
              </w:rPr>
              <w:t xml:space="preserve">is </w:t>
            </w:r>
            <w:r w:rsidRPr="003650BF">
              <w:rPr>
                <w:b/>
                <w:i/>
              </w:rPr>
              <w:t>cancelled</w:t>
            </w:r>
          </w:p>
        </w:tc>
        <w:tc>
          <w:tcPr>
            <w:tcW w:w="3211" w:type="pct"/>
            <w:gridSpan w:val="3"/>
            <w:vAlign w:val="center"/>
          </w:tcPr>
          <w:p w14:paraId="030F995E" w14:textId="77777777" w:rsidR="00821024" w:rsidRPr="003650BF" w:rsidRDefault="006A32BE">
            <w:pPr>
              <w:pStyle w:val="BodyText"/>
              <w:spacing w:before="100" w:after="100"/>
              <w:jc w:val="center"/>
              <w:rPr>
                <w:b/>
              </w:rPr>
            </w:pPr>
            <w:r w:rsidRPr="003650BF">
              <w:rPr>
                <w:b/>
                <w:i/>
              </w:rPr>
              <w:t>Cancellation Fee</w:t>
            </w:r>
          </w:p>
        </w:tc>
      </w:tr>
      <w:tr w:rsidR="00821024" w:rsidRPr="003650BF" w14:paraId="42DA0F22" w14:textId="77777777">
        <w:trPr>
          <w:trHeight w:val="509"/>
          <w:jc w:val="center"/>
        </w:trPr>
        <w:tc>
          <w:tcPr>
            <w:tcW w:w="1789" w:type="pct"/>
            <w:vAlign w:val="center"/>
          </w:tcPr>
          <w:p w14:paraId="7FCD3317" w14:textId="77777777" w:rsidR="00821024" w:rsidRPr="003650BF" w:rsidRDefault="00821024">
            <w:pPr>
              <w:pStyle w:val="BodyText"/>
              <w:spacing w:before="100" w:after="100"/>
            </w:pPr>
          </w:p>
        </w:tc>
        <w:tc>
          <w:tcPr>
            <w:tcW w:w="3211" w:type="pct"/>
            <w:gridSpan w:val="3"/>
            <w:vAlign w:val="center"/>
          </w:tcPr>
          <w:p w14:paraId="7E2DEC95" w14:textId="77777777" w:rsidR="00821024" w:rsidRPr="003650BF" w:rsidRDefault="006A32BE">
            <w:pPr>
              <w:pStyle w:val="BodyText"/>
              <w:spacing w:before="100" w:after="100"/>
              <w:jc w:val="center"/>
              <w:rPr>
                <w:b/>
              </w:rPr>
            </w:pPr>
            <w:r w:rsidRPr="003650BF">
              <w:rPr>
                <w:b/>
              </w:rPr>
              <w:t>Optus 'yes' Timeless Plans for iPhone 3G– 12 Month Contract</w:t>
            </w:r>
          </w:p>
        </w:tc>
      </w:tr>
      <w:tr w:rsidR="00821024" w:rsidRPr="003650BF" w14:paraId="143E2891" w14:textId="77777777">
        <w:trPr>
          <w:trHeight w:val="1263"/>
          <w:jc w:val="center"/>
        </w:trPr>
        <w:tc>
          <w:tcPr>
            <w:tcW w:w="1789" w:type="pct"/>
            <w:vAlign w:val="bottom"/>
          </w:tcPr>
          <w:p w14:paraId="428360B2" w14:textId="77777777" w:rsidR="00821024" w:rsidRPr="003650BF" w:rsidRDefault="00821024">
            <w:pPr>
              <w:pStyle w:val="BodyText"/>
              <w:spacing w:before="100" w:after="100"/>
            </w:pPr>
          </w:p>
        </w:tc>
        <w:tc>
          <w:tcPr>
            <w:tcW w:w="1145" w:type="pct"/>
            <w:vAlign w:val="bottom"/>
          </w:tcPr>
          <w:p w14:paraId="4521623B" w14:textId="77777777" w:rsidR="00821024" w:rsidRPr="003650BF" w:rsidRDefault="006A32BE">
            <w:pPr>
              <w:pStyle w:val="BodyText"/>
              <w:spacing w:before="100" w:after="100"/>
              <w:jc w:val="center"/>
              <w:rPr>
                <w:b/>
              </w:rPr>
            </w:pPr>
            <w:r w:rsidRPr="003650BF">
              <w:rPr>
                <w:b/>
              </w:rPr>
              <w:t>Optus 'yes' Timeless $99 Plan + $14.99 Mobile Internet Pack for iPhone 3G</w:t>
            </w:r>
          </w:p>
        </w:tc>
        <w:tc>
          <w:tcPr>
            <w:tcW w:w="1012" w:type="pct"/>
            <w:vAlign w:val="bottom"/>
          </w:tcPr>
          <w:p w14:paraId="2CC25BE8" w14:textId="77777777" w:rsidR="00821024" w:rsidRPr="003650BF" w:rsidRDefault="006A32BE">
            <w:pPr>
              <w:pStyle w:val="BodyText"/>
              <w:spacing w:before="100" w:after="100"/>
              <w:jc w:val="center"/>
              <w:rPr>
                <w:b/>
              </w:rPr>
            </w:pPr>
            <w:r w:rsidRPr="003650BF">
              <w:rPr>
                <w:b/>
              </w:rPr>
              <w:t>Optus 'yes' Timeless $119 Plan for iPhone 3G</w:t>
            </w:r>
          </w:p>
        </w:tc>
        <w:tc>
          <w:tcPr>
            <w:tcW w:w="1054" w:type="pct"/>
            <w:vAlign w:val="bottom"/>
          </w:tcPr>
          <w:p w14:paraId="374CB164" w14:textId="77777777" w:rsidR="00821024" w:rsidRPr="003650BF" w:rsidRDefault="006A32BE">
            <w:pPr>
              <w:pStyle w:val="BodyText"/>
              <w:spacing w:before="100" w:after="100"/>
              <w:jc w:val="center"/>
              <w:rPr>
                <w:b/>
              </w:rPr>
            </w:pPr>
            <w:r w:rsidRPr="003650BF">
              <w:rPr>
                <w:b/>
              </w:rPr>
              <w:t>Optus 'yes' Timeless $129 Plan for iPhone 3G</w:t>
            </w:r>
          </w:p>
        </w:tc>
      </w:tr>
      <w:tr w:rsidR="00821024" w:rsidRPr="003650BF" w14:paraId="6BB2E913" w14:textId="77777777">
        <w:trPr>
          <w:trHeight w:val="575"/>
          <w:jc w:val="center"/>
        </w:trPr>
        <w:tc>
          <w:tcPr>
            <w:tcW w:w="1789" w:type="pct"/>
            <w:vAlign w:val="center"/>
          </w:tcPr>
          <w:p w14:paraId="2FA6F0FC"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 fee</w:t>
            </w:r>
          </w:p>
        </w:tc>
        <w:tc>
          <w:tcPr>
            <w:tcW w:w="1145" w:type="pct"/>
            <w:vAlign w:val="center"/>
          </w:tcPr>
          <w:p w14:paraId="3277B0C4" w14:textId="77777777" w:rsidR="00821024" w:rsidRPr="003650BF" w:rsidRDefault="006A32BE">
            <w:pPr>
              <w:pStyle w:val="BodyText"/>
              <w:spacing w:before="100" w:after="100"/>
              <w:jc w:val="center"/>
            </w:pPr>
            <w:r w:rsidRPr="003650BF">
              <w:t>$585</w:t>
            </w:r>
          </w:p>
        </w:tc>
        <w:tc>
          <w:tcPr>
            <w:tcW w:w="1012" w:type="pct"/>
            <w:vAlign w:val="center"/>
          </w:tcPr>
          <w:p w14:paraId="34C5120A" w14:textId="77777777" w:rsidR="00821024" w:rsidRPr="003650BF" w:rsidRDefault="006A32BE">
            <w:pPr>
              <w:pStyle w:val="BodyText"/>
              <w:spacing w:before="100" w:after="100"/>
              <w:jc w:val="center"/>
            </w:pPr>
            <w:r w:rsidRPr="003650BF">
              <w:t>$585</w:t>
            </w:r>
          </w:p>
        </w:tc>
        <w:tc>
          <w:tcPr>
            <w:tcW w:w="1054" w:type="pct"/>
            <w:vAlign w:val="center"/>
          </w:tcPr>
          <w:p w14:paraId="0751E460" w14:textId="77777777" w:rsidR="00821024" w:rsidRPr="003650BF" w:rsidRDefault="006A32BE">
            <w:pPr>
              <w:pStyle w:val="BodyText"/>
              <w:spacing w:before="100" w:after="100"/>
              <w:jc w:val="center"/>
            </w:pPr>
            <w:r w:rsidRPr="003650BF">
              <w:t>$610</w:t>
            </w:r>
          </w:p>
        </w:tc>
      </w:tr>
      <w:tr w:rsidR="00821024" w:rsidRPr="003650BF" w14:paraId="4DC6E11E" w14:textId="77777777">
        <w:trPr>
          <w:trHeight w:val="756"/>
          <w:jc w:val="center"/>
        </w:trPr>
        <w:tc>
          <w:tcPr>
            <w:tcW w:w="1789" w:type="pct"/>
            <w:vAlign w:val="center"/>
          </w:tcPr>
          <w:p w14:paraId="49A47291"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 fee</w:t>
            </w:r>
            <w:r w:rsidRPr="003650BF">
              <w:rPr>
                <w:b/>
              </w:rPr>
              <w:t>)</w:t>
            </w:r>
          </w:p>
        </w:tc>
        <w:tc>
          <w:tcPr>
            <w:tcW w:w="1145" w:type="pct"/>
            <w:vAlign w:val="center"/>
          </w:tcPr>
          <w:p w14:paraId="44CBF779" w14:textId="77777777" w:rsidR="00821024" w:rsidRPr="003650BF" w:rsidRDefault="006A32BE">
            <w:pPr>
              <w:pStyle w:val="BodyText"/>
              <w:spacing w:before="100" w:after="100"/>
              <w:jc w:val="center"/>
            </w:pPr>
            <w:r w:rsidRPr="003650BF">
              <w:t>$410</w:t>
            </w:r>
          </w:p>
        </w:tc>
        <w:tc>
          <w:tcPr>
            <w:tcW w:w="1012" w:type="pct"/>
            <w:vAlign w:val="center"/>
          </w:tcPr>
          <w:p w14:paraId="5FE1ABC8" w14:textId="77777777" w:rsidR="00821024" w:rsidRPr="003650BF" w:rsidRDefault="006A32BE">
            <w:pPr>
              <w:pStyle w:val="BodyText"/>
              <w:spacing w:before="100" w:after="100"/>
              <w:jc w:val="center"/>
            </w:pPr>
            <w:r w:rsidRPr="003650BF">
              <w:t>$410</w:t>
            </w:r>
          </w:p>
        </w:tc>
        <w:tc>
          <w:tcPr>
            <w:tcW w:w="1054" w:type="pct"/>
            <w:vAlign w:val="center"/>
          </w:tcPr>
          <w:p w14:paraId="6F87F4CA" w14:textId="77777777" w:rsidR="00821024" w:rsidRPr="003650BF" w:rsidRDefault="006A32BE">
            <w:pPr>
              <w:pStyle w:val="BodyText"/>
              <w:spacing w:before="100" w:after="100"/>
              <w:jc w:val="center"/>
            </w:pPr>
            <w:r w:rsidRPr="003650BF">
              <w:t>$427</w:t>
            </w:r>
          </w:p>
        </w:tc>
      </w:tr>
      <w:tr w:rsidR="00821024" w:rsidRPr="003650BF" w14:paraId="641E832E" w14:textId="77777777">
        <w:trPr>
          <w:trHeight w:val="655"/>
          <w:jc w:val="center"/>
        </w:trPr>
        <w:tc>
          <w:tcPr>
            <w:tcW w:w="1789" w:type="pct"/>
            <w:vAlign w:val="center"/>
          </w:tcPr>
          <w:p w14:paraId="61B71FED"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 fee</w:t>
            </w:r>
            <w:r w:rsidRPr="003650BF">
              <w:rPr>
                <w:b/>
              </w:rPr>
              <w:t>)</w:t>
            </w:r>
          </w:p>
        </w:tc>
        <w:tc>
          <w:tcPr>
            <w:tcW w:w="1145" w:type="pct"/>
            <w:vAlign w:val="center"/>
          </w:tcPr>
          <w:p w14:paraId="4950B3BE" w14:textId="77777777" w:rsidR="00821024" w:rsidRPr="003650BF" w:rsidRDefault="006A32BE">
            <w:pPr>
              <w:pStyle w:val="BodyText"/>
              <w:spacing w:before="100" w:after="100"/>
              <w:jc w:val="center"/>
            </w:pPr>
            <w:r w:rsidRPr="003650BF">
              <w:t>$234</w:t>
            </w:r>
          </w:p>
        </w:tc>
        <w:tc>
          <w:tcPr>
            <w:tcW w:w="1012" w:type="pct"/>
            <w:vAlign w:val="center"/>
          </w:tcPr>
          <w:p w14:paraId="380C6866" w14:textId="77777777" w:rsidR="00821024" w:rsidRPr="003650BF" w:rsidRDefault="006A32BE">
            <w:pPr>
              <w:pStyle w:val="BodyText"/>
              <w:spacing w:before="100" w:after="100"/>
              <w:jc w:val="center"/>
            </w:pPr>
            <w:r w:rsidRPr="003650BF">
              <w:t>$234</w:t>
            </w:r>
          </w:p>
        </w:tc>
        <w:tc>
          <w:tcPr>
            <w:tcW w:w="1054" w:type="pct"/>
            <w:vAlign w:val="center"/>
          </w:tcPr>
          <w:p w14:paraId="4F0DEBDE" w14:textId="77777777" w:rsidR="00821024" w:rsidRPr="003650BF" w:rsidRDefault="006A32BE">
            <w:pPr>
              <w:pStyle w:val="BodyText"/>
              <w:spacing w:before="100" w:after="100"/>
              <w:jc w:val="center"/>
            </w:pPr>
            <w:r w:rsidRPr="003650BF">
              <w:t>$244</w:t>
            </w:r>
          </w:p>
        </w:tc>
      </w:tr>
    </w:tbl>
    <w:p w14:paraId="019B6C42" w14:textId="77777777" w:rsidR="00821024" w:rsidRPr="003650BF" w:rsidRDefault="00821024">
      <w:pPr>
        <w:pStyle w:val="BodyText"/>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091"/>
        <w:gridCol w:w="1849"/>
        <w:gridCol w:w="1851"/>
        <w:gridCol w:w="1849"/>
      </w:tblGrid>
      <w:tr w:rsidR="00821024" w:rsidRPr="003650BF" w14:paraId="3F960842" w14:textId="77777777">
        <w:trPr>
          <w:trHeight w:val="20"/>
          <w:tblHeader/>
          <w:jc w:val="center"/>
        </w:trPr>
        <w:tc>
          <w:tcPr>
            <w:tcW w:w="1789" w:type="pct"/>
            <w:vAlign w:val="center"/>
          </w:tcPr>
          <w:p w14:paraId="4294CCB5" w14:textId="77777777" w:rsidR="00821024" w:rsidRPr="003650BF" w:rsidRDefault="006A32BE">
            <w:pPr>
              <w:pStyle w:val="BodyText"/>
              <w:keepNext/>
              <w:spacing w:before="100" w:after="100"/>
              <w:rPr>
                <w:b/>
              </w:rPr>
            </w:pPr>
            <w:r w:rsidRPr="003650BF">
              <w:rPr>
                <w:b/>
              </w:rPr>
              <w:lastRenderedPageBreak/>
              <w:t xml:space="preserve">When the </w:t>
            </w:r>
            <w:r w:rsidRPr="003650BF">
              <w:rPr>
                <w:b/>
                <w:i/>
              </w:rPr>
              <w:t xml:space="preserve">service </w:t>
            </w:r>
            <w:r w:rsidRPr="003650BF">
              <w:rPr>
                <w:b/>
              </w:rPr>
              <w:t xml:space="preserve">is </w:t>
            </w:r>
            <w:r w:rsidRPr="003650BF">
              <w:rPr>
                <w:b/>
                <w:i/>
              </w:rPr>
              <w:t>cancelled</w:t>
            </w:r>
          </w:p>
        </w:tc>
        <w:tc>
          <w:tcPr>
            <w:tcW w:w="3211" w:type="pct"/>
            <w:gridSpan w:val="3"/>
            <w:vAlign w:val="center"/>
          </w:tcPr>
          <w:p w14:paraId="617E2674" w14:textId="77777777" w:rsidR="00821024" w:rsidRPr="003650BF" w:rsidRDefault="006A32BE">
            <w:pPr>
              <w:pStyle w:val="BodyText"/>
              <w:keepNext/>
              <w:spacing w:before="100" w:after="100"/>
              <w:rPr>
                <w:b/>
                <w:i/>
              </w:rPr>
            </w:pPr>
            <w:r w:rsidRPr="003650BF">
              <w:rPr>
                <w:b/>
                <w:i/>
              </w:rPr>
              <w:t>Cancellation Fee</w:t>
            </w:r>
          </w:p>
        </w:tc>
      </w:tr>
      <w:tr w:rsidR="00821024" w:rsidRPr="003650BF" w14:paraId="7DED50FC" w14:textId="77777777">
        <w:trPr>
          <w:trHeight w:val="20"/>
          <w:tblHeader/>
          <w:jc w:val="center"/>
        </w:trPr>
        <w:tc>
          <w:tcPr>
            <w:tcW w:w="1789" w:type="pct"/>
            <w:vAlign w:val="center"/>
          </w:tcPr>
          <w:p w14:paraId="79C796D4" w14:textId="77777777" w:rsidR="00821024" w:rsidRPr="003650BF" w:rsidRDefault="00821024">
            <w:pPr>
              <w:pStyle w:val="BodyText"/>
              <w:keepNext/>
              <w:spacing w:before="100" w:after="100"/>
            </w:pPr>
          </w:p>
        </w:tc>
        <w:tc>
          <w:tcPr>
            <w:tcW w:w="3211" w:type="pct"/>
            <w:gridSpan w:val="3"/>
            <w:vAlign w:val="center"/>
          </w:tcPr>
          <w:p w14:paraId="78F22E76" w14:textId="77777777" w:rsidR="00821024" w:rsidRPr="003650BF" w:rsidRDefault="006A32BE">
            <w:pPr>
              <w:pStyle w:val="BodyText"/>
              <w:keepNext/>
              <w:spacing w:before="100" w:after="100"/>
              <w:jc w:val="center"/>
              <w:rPr>
                <w:b/>
              </w:rPr>
            </w:pPr>
            <w:r w:rsidRPr="003650BF">
              <w:rPr>
                <w:b/>
              </w:rPr>
              <w:t>Optus 'yes' Timeless Plans for iPhone 3G– 24 Month Contract</w:t>
            </w:r>
          </w:p>
        </w:tc>
      </w:tr>
      <w:tr w:rsidR="00821024" w:rsidRPr="003650BF" w14:paraId="4B76DB50" w14:textId="77777777">
        <w:trPr>
          <w:trHeight w:val="20"/>
          <w:tblHeader/>
          <w:jc w:val="center"/>
        </w:trPr>
        <w:tc>
          <w:tcPr>
            <w:tcW w:w="1789" w:type="pct"/>
            <w:vAlign w:val="center"/>
          </w:tcPr>
          <w:p w14:paraId="1448D7F3" w14:textId="77777777" w:rsidR="00821024" w:rsidRPr="003650BF" w:rsidRDefault="00821024">
            <w:pPr>
              <w:pStyle w:val="BodyText"/>
              <w:keepNext/>
              <w:spacing w:before="100" w:after="100"/>
            </w:pPr>
          </w:p>
        </w:tc>
        <w:tc>
          <w:tcPr>
            <w:tcW w:w="1070" w:type="pct"/>
            <w:vAlign w:val="bottom"/>
          </w:tcPr>
          <w:p w14:paraId="49913741" w14:textId="77777777" w:rsidR="00821024" w:rsidRPr="003650BF" w:rsidRDefault="006A32BE">
            <w:pPr>
              <w:pStyle w:val="BodyText"/>
              <w:keepNext/>
              <w:spacing w:before="100" w:after="100"/>
              <w:jc w:val="center"/>
              <w:rPr>
                <w:b/>
              </w:rPr>
            </w:pPr>
            <w:r w:rsidRPr="003650BF">
              <w:rPr>
                <w:b/>
              </w:rPr>
              <w:t>Optus 'yes' Timeless $99 Plan + $14.99 Mobile Internet Pack for iPhone 3G</w:t>
            </w:r>
          </w:p>
        </w:tc>
        <w:tc>
          <w:tcPr>
            <w:tcW w:w="1071" w:type="pct"/>
            <w:vAlign w:val="bottom"/>
          </w:tcPr>
          <w:p w14:paraId="6301985F" w14:textId="77777777" w:rsidR="00821024" w:rsidRPr="003650BF" w:rsidRDefault="006A32BE">
            <w:pPr>
              <w:pStyle w:val="BodyText"/>
              <w:keepNext/>
              <w:spacing w:before="100" w:after="100"/>
              <w:jc w:val="center"/>
              <w:rPr>
                <w:b/>
              </w:rPr>
            </w:pPr>
            <w:r w:rsidRPr="003650BF">
              <w:rPr>
                <w:b/>
              </w:rPr>
              <w:t>Optus 'yes' Timeless $119 Plan for iPhone 3G</w:t>
            </w:r>
          </w:p>
        </w:tc>
        <w:tc>
          <w:tcPr>
            <w:tcW w:w="1070" w:type="pct"/>
            <w:vAlign w:val="bottom"/>
          </w:tcPr>
          <w:p w14:paraId="4F3F5398" w14:textId="77777777" w:rsidR="00821024" w:rsidRPr="003650BF" w:rsidRDefault="006A32BE">
            <w:pPr>
              <w:pStyle w:val="BodyText"/>
              <w:keepNext/>
              <w:spacing w:before="100" w:after="100"/>
              <w:jc w:val="center"/>
              <w:rPr>
                <w:b/>
              </w:rPr>
            </w:pPr>
            <w:r w:rsidRPr="003650BF">
              <w:rPr>
                <w:b/>
              </w:rPr>
              <w:t>Optus 'yes' Timeless $129 Plan for iPhone 3G</w:t>
            </w:r>
          </w:p>
        </w:tc>
      </w:tr>
      <w:tr w:rsidR="00821024" w:rsidRPr="003650BF" w14:paraId="6D1959D8" w14:textId="77777777">
        <w:trPr>
          <w:trHeight w:val="20"/>
          <w:jc w:val="center"/>
        </w:trPr>
        <w:tc>
          <w:tcPr>
            <w:tcW w:w="1789" w:type="pct"/>
            <w:vAlign w:val="center"/>
          </w:tcPr>
          <w:p w14:paraId="29C877E3"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 fee</w:t>
            </w:r>
          </w:p>
        </w:tc>
        <w:tc>
          <w:tcPr>
            <w:tcW w:w="1070" w:type="pct"/>
            <w:vAlign w:val="center"/>
          </w:tcPr>
          <w:p w14:paraId="0AAC018E" w14:textId="77777777" w:rsidR="00821024" w:rsidRPr="003650BF" w:rsidRDefault="006A32BE">
            <w:pPr>
              <w:pStyle w:val="BodyText"/>
              <w:spacing w:before="100" w:after="100"/>
              <w:jc w:val="center"/>
            </w:pPr>
            <w:r w:rsidRPr="003650BF">
              <w:t>$975</w:t>
            </w:r>
          </w:p>
        </w:tc>
        <w:tc>
          <w:tcPr>
            <w:tcW w:w="1070" w:type="pct"/>
            <w:vAlign w:val="center"/>
          </w:tcPr>
          <w:p w14:paraId="03C46002" w14:textId="77777777" w:rsidR="00821024" w:rsidRPr="003650BF" w:rsidRDefault="006A32BE">
            <w:pPr>
              <w:pStyle w:val="BodyText"/>
              <w:spacing w:before="100" w:after="100"/>
              <w:jc w:val="center"/>
            </w:pPr>
            <w:r w:rsidRPr="003650BF">
              <w:t>$975</w:t>
            </w:r>
          </w:p>
        </w:tc>
        <w:tc>
          <w:tcPr>
            <w:tcW w:w="1071" w:type="pct"/>
            <w:vAlign w:val="center"/>
          </w:tcPr>
          <w:p w14:paraId="1FA3E1C7" w14:textId="77777777" w:rsidR="00821024" w:rsidRPr="003650BF" w:rsidRDefault="006A32BE">
            <w:pPr>
              <w:pStyle w:val="BodyText"/>
              <w:spacing w:before="100" w:after="100"/>
              <w:jc w:val="center"/>
            </w:pPr>
            <w:r w:rsidRPr="003650BF">
              <w:t>$1020</w:t>
            </w:r>
          </w:p>
        </w:tc>
      </w:tr>
      <w:tr w:rsidR="00821024" w:rsidRPr="003650BF" w14:paraId="75093D21" w14:textId="77777777">
        <w:trPr>
          <w:trHeight w:val="20"/>
          <w:jc w:val="center"/>
        </w:trPr>
        <w:tc>
          <w:tcPr>
            <w:tcW w:w="1789" w:type="pct"/>
            <w:vAlign w:val="center"/>
          </w:tcPr>
          <w:p w14:paraId="0098A969"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 fee</w:t>
            </w:r>
            <w:r w:rsidRPr="003650BF">
              <w:rPr>
                <w:b/>
              </w:rPr>
              <w:t>)</w:t>
            </w:r>
          </w:p>
        </w:tc>
        <w:tc>
          <w:tcPr>
            <w:tcW w:w="1070" w:type="pct"/>
            <w:vAlign w:val="center"/>
          </w:tcPr>
          <w:p w14:paraId="7BA7D105" w14:textId="77777777" w:rsidR="00821024" w:rsidRPr="003650BF" w:rsidRDefault="006A32BE">
            <w:pPr>
              <w:pStyle w:val="BodyText"/>
              <w:spacing w:before="100" w:after="100"/>
              <w:jc w:val="center"/>
            </w:pPr>
            <w:r w:rsidRPr="003650BF">
              <w:t>$780</w:t>
            </w:r>
          </w:p>
        </w:tc>
        <w:tc>
          <w:tcPr>
            <w:tcW w:w="1070" w:type="pct"/>
            <w:vAlign w:val="center"/>
          </w:tcPr>
          <w:p w14:paraId="700AAFA4" w14:textId="77777777" w:rsidR="00821024" w:rsidRPr="003650BF" w:rsidRDefault="006A32BE">
            <w:pPr>
              <w:pStyle w:val="BodyText"/>
              <w:spacing w:before="100" w:after="100"/>
              <w:jc w:val="center"/>
            </w:pPr>
            <w:r w:rsidRPr="003650BF">
              <w:t>$780</w:t>
            </w:r>
          </w:p>
        </w:tc>
        <w:tc>
          <w:tcPr>
            <w:tcW w:w="1071" w:type="pct"/>
            <w:vAlign w:val="center"/>
          </w:tcPr>
          <w:p w14:paraId="65011180" w14:textId="77777777" w:rsidR="00821024" w:rsidRPr="003650BF" w:rsidRDefault="006A32BE">
            <w:pPr>
              <w:pStyle w:val="BodyText"/>
              <w:spacing w:before="100" w:after="100"/>
              <w:jc w:val="center"/>
            </w:pPr>
            <w:r w:rsidRPr="003650BF">
              <w:t>$816</w:t>
            </w:r>
          </w:p>
        </w:tc>
      </w:tr>
      <w:tr w:rsidR="00821024" w:rsidRPr="003650BF" w14:paraId="309A731D" w14:textId="77777777">
        <w:trPr>
          <w:trHeight w:val="20"/>
          <w:jc w:val="center"/>
        </w:trPr>
        <w:tc>
          <w:tcPr>
            <w:tcW w:w="1789" w:type="pct"/>
            <w:vAlign w:val="center"/>
          </w:tcPr>
          <w:p w14:paraId="7E7B0ED3"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 fee</w:t>
            </w:r>
            <w:r w:rsidRPr="003650BF">
              <w:rPr>
                <w:b/>
              </w:rPr>
              <w:t>)</w:t>
            </w:r>
          </w:p>
        </w:tc>
        <w:tc>
          <w:tcPr>
            <w:tcW w:w="1070" w:type="pct"/>
            <w:vAlign w:val="center"/>
          </w:tcPr>
          <w:p w14:paraId="51F4ADF6" w14:textId="77777777" w:rsidR="00821024" w:rsidRPr="003650BF" w:rsidRDefault="006A32BE">
            <w:pPr>
              <w:pStyle w:val="BodyText"/>
              <w:spacing w:before="100" w:after="100"/>
              <w:jc w:val="center"/>
            </w:pPr>
            <w:r w:rsidRPr="003650BF">
              <w:t>$585</w:t>
            </w:r>
          </w:p>
        </w:tc>
        <w:tc>
          <w:tcPr>
            <w:tcW w:w="1070" w:type="pct"/>
            <w:vAlign w:val="center"/>
          </w:tcPr>
          <w:p w14:paraId="32C29334" w14:textId="77777777" w:rsidR="00821024" w:rsidRPr="003650BF" w:rsidRDefault="006A32BE">
            <w:pPr>
              <w:pStyle w:val="BodyText"/>
              <w:spacing w:before="100" w:after="100"/>
              <w:jc w:val="center"/>
            </w:pPr>
            <w:r w:rsidRPr="003650BF">
              <w:t>$585</w:t>
            </w:r>
          </w:p>
        </w:tc>
        <w:tc>
          <w:tcPr>
            <w:tcW w:w="1071" w:type="pct"/>
            <w:vAlign w:val="center"/>
          </w:tcPr>
          <w:p w14:paraId="6D960DC0" w14:textId="77777777" w:rsidR="00821024" w:rsidRPr="003650BF" w:rsidRDefault="006A32BE">
            <w:pPr>
              <w:pStyle w:val="BodyText"/>
              <w:spacing w:before="100" w:after="100"/>
              <w:jc w:val="center"/>
            </w:pPr>
            <w:r w:rsidRPr="003650BF">
              <w:t>$612</w:t>
            </w:r>
          </w:p>
        </w:tc>
      </w:tr>
      <w:tr w:rsidR="00821024" w:rsidRPr="003650BF" w14:paraId="66FD18FD" w14:textId="77777777">
        <w:trPr>
          <w:trHeight w:val="20"/>
          <w:jc w:val="center"/>
        </w:trPr>
        <w:tc>
          <w:tcPr>
            <w:tcW w:w="1789" w:type="pct"/>
            <w:vAlign w:val="center"/>
          </w:tcPr>
          <w:p w14:paraId="303EFCD2"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 fee</w:t>
            </w:r>
            <w:r w:rsidRPr="003650BF">
              <w:rPr>
                <w:b/>
              </w:rPr>
              <w:t>)</w:t>
            </w:r>
          </w:p>
        </w:tc>
        <w:tc>
          <w:tcPr>
            <w:tcW w:w="1070" w:type="pct"/>
            <w:vAlign w:val="center"/>
          </w:tcPr>
          <w:p w14:paraId="7B75E398" w14:textId="77777777" w:rsidR="00821024" w:rsidRPr="003650BF" w:rsidRDefault="006A32BE">
            <w:pPr>
              <w:pStyle w:val="BodyText"/>
              <w:spacing w:before="100" w:after="100"/>
              <w:jc w:val="center"/>
            </w:pPr>
            <w:r w:rsidRPr="003650BF">
              <w:t>$390</w:t>
            </w:r>
          </w:p>
        </w:tc>
        <w:tc>
          <w:tcPr>
            <w:tcW w:w="1070" w:type="pct"/>
            <w:vAlign w:val="center"/>
          </w:tcPr>
          <w:p w14:paraId="74A94037" w14:textId="77777777" w:rsidR="00821024" w:rsidRPr="003650BF" w:rsidRDefault="006A32BE">
            <w:pPr>
              <w:pStyle w:val="BodyText"/>
              <w:spacing w:before="100" w:after="100"/>
              <w:jc w:val="center"/>
            </w:pPr>
            <w:r w:rsidRPr="003650BF">
              <w:t>$390</w:t>
            </w:r>
          </w:p>
        </w:tc>
        <w:tc>
          <w:tcPr>
            <w:tcW w:w="1071" w:type="pct"/>
            <w:vAlign w:val="center"/>
          </w:tcPr>
          <w:p w14:paraId="1C1183E1" w14:textId="77777777" w:rsidR="00821024" w:rsidRPr="003650BF" w:rsidRDefault="006A32BE">
            <w:pPr>
              <w:pStyle w:val="BodyText"/>
              <w:spacing w:before="100" w:after="100"/>
              <w:jc w:val="center"/>
            </w:pPr>
            <w:r w:rsidRPr="003650BF">
              <w:t>$408</w:t>
            </w:r>
          </w:p>
        </w:tc>
      </w:tr>
      <w:tr w:rsidR="00821024" w:rsidRPr="003650BF" w14:paraId="7508D97A" w14:textId="77777777">
        <w:trPr>
          <w:trHeight w:val="20"/>
          <w:jc w:val="center"/>
        </w:trPr>
        <w:tc>
          <w:tcPr>
            <w:tcW w:w="1789" w:type="pct"/>
            <w:vAlign w:val="center"/>
          </w:tcPr>
          <w:p w14:paraId="16B4A257" w14:textId="77777777" w:rsidR="00821024" w:rsidRPr="003650BF" w:rsidRDefault="006A32BE">
            <w:pPr>
              <w:pStyle w:val="BodyText"/>
              <w:spacing w:before="100" w:after="100"/>
              <w:rPr>
                <w:b/>
              </w:rPr>
            </w:pPr>
            <w:r w:rsidRPr="003650BF">
              <w:rPr>
                <w:b/>
              </w:rPr>
              <w:t xml:space="preserve">Months 22 – 24 (20% of the Initial </w:t>
            </w:r>
            <w:r w:rsidRPr="003650BF">
              <w:rPr>
                <w:b/>
                <w:i/>
              </w:rPr>
              <w:t>cancellation fee</w:t>
            </w:r>
            <w:r w:rsidRPr="003650BF">
              <w:rPr>
                <w:b/>
              </w:rPr>
              <w:t>)</w:t>
            </w:r>
          </w:p>
        </w:tc>
        <w:tc>
          <w:tcPr>
            <w:tcW w:w="1070" w:type="pct"/>
            <w:vAlign w:val="center"/>
          </w:tcPr>
          <w:p w14:paraId="2AC4A3D2" w14:textId="77777777" w:rsidR="00821024" w:rsidRPr="003650BF" w:rsidRDefault="006A32BE">
            <w:pPr>
              <w:pStyle w:val="BodyText"/>
              <w:spacing w:before="100" w:after="100"/>
              <w:jc w:val="center"/>
            </w:pPr>
            <w:r w:rsidRPr="003650BF">
              <w:t>$195</w:t>
            </w:r>
          </w:p>
        </w:tc>
        <w:tc>
          <w:tcPr>
            <w:tcW w:w="1070" w:type="pct"/>
            <w:vAlign w:val="center"/>
          </w:tcPr>
          <w:p w14:paraId="54CD7C50" w14:textId="77777777" w:rsidR="00821024" w:rsidRPr="003650BF" w:rsidRDefault="006A32BE">
            <w:pPr>
              <w:pStyle w:val="BodyText"/>
              <w:spacing w:before="100" w:after="100"/>
              <w:jc w:val="center"/>
            </w:pPr>
            <w:r w:rsidRPr="003650BF">
              <w:t>$195</w:t>
            </w:r>
          </w:p>
        </w:tc>
        <w:tc>
          <w:tcPr>
            <w:tcW w:w="1071" w:type="pct"/>
            <w:vAlign w:val="center"/>
          </w:tcPr>
          <w:p w14:paraId="6A26FEC6" w14:textId="77777777" w:rsidR="00821024" w:rsidRPr="003650BF" w:rsidRDefault="006A32BE">
            <w:pPr>
              <w:pStyle w:val="BodyText"/>
              <w:spacing w:before="100" w:after="100"/>
              <w:jc w:val="center"/>
            </w:pPr>
            <w:r w:rsidRPr="003650BF">
              <w:t>$204</w:t>
            </w:r>
          </w:p>
        </w:tc>
      </w:tr>
    </w:tbl>
    <w:p w14:paraId="6F8C1E92" w14:textId="77777777" w:rsidR="00821024" w:rsidRPr="003650BF" w:rsidRDefault="00821024">
      <w:pPr>
        <w:pStyle w:val="BodyText"/>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089"/>
        <w:gridCol w:w="1851"/>
        <w:gridCol w:w="1851"/>
        <w:gridCol w:w="1849"/>
      </w:tblGrid>
      <w:tr w:rsidR="00821024" w:rsidRPr="003650BF" w14:paraId="34E22BE5" w14:textId="77777777">
        <w:trPr>
          <w:jc w:val="center"/>
        </w:trPr>
        <w:tc>
          <w:tcPr>
            <w:tcW w:w="1788" w:type="pct"/>
            <w:vAlign w:val="center"/>
          </w:tcPr>
          <w:p w14:paraId="6D7DAD9D"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3212" w:type="pct"/>
            <w:gridSpan w:val="3"/>
            <w:vAlign w:val="center"/>
          </w:tcPr>
          <w:p w14:paraId="097A5381" w14:textId="77777777" w:rsidR="00821024" w:rsidRPr="003650BF" w:rsidRDefault="006A32BE">
            <w:pPr>
              <w:pStyle w:val="BodyText"/>
              <w:spacing w:before="100" w:after="100"/>
              <w:jc w:val="center"/>
              <w:rPr>
                <w:b/>
              </w:rPr>
            </w:pPr>
            <w:r w:rsidRPr="003650BF">
              <w:rPr>
                <w:b/>
                <w:i/>
              </w:rPr>
              <w:t>Cancellation</w:t>
            </w:r>
            <w:r w:rsidRPr="003650BF">
              <w:rPr>
                <w:b/>
              </w:rPr>
              <w:t xml:space="preserve"> </w:t>
            </w:r>
            <w:r w:rsidRPr="003650BF">
              <w:rPr>
                <w:b/>
                <w:i/>
              </w:rPr>
              <w:t>Fee</w:t>
            </w:r>
          </w:p>
        </w:tc>
      </w:tr>
      <w:tr w:rsidR="00821024" w:rsidRPr="003650BF" w14:paraId="1492B6FA" w14:textId="77777777">
        <w:trPr>
          <w:jc w:val="center"/>
        </w:trPr>
        <w:tc>
          <w:tcPr>
            <w:tcW w:w="1788" w:type="pct"/>
            <w:vAlign w:val="center"/>
          </w:tcPr>
          <w:p w14:paraId="63BAB439" w14:textId="77777777" w:rsidR="00821024" w:rsidRPr="003650BF" w:rsidRDefault="00821024">
            <w:pPr>
              <w:pStyle w:val="BodyText"/>
              <w:spacing w:before="100" w:after="100"/>
              <w:rPr>
                <w:b/>
              </w:rPr>
            </w:pPr>
          </w:p>
        </w:tc>
        <w:tc>
          <w:tcPr>
            <w:tcW w:w="3212" w:type="pct"/>
            <w:gridSpan w:val="3"/>
            <w:vAlign w:val="center"/>
          </w:tcPr>
          <w:p w14:paraId="0CA0EC37" w14:textId="77777777" w:rsidR="00821024" w:rsidRPr="003650BF" w:rsidRDefault="006A32BE">
            <w:pPr>
              <w:pStyle w:val="BodyText"/>
              <w:spacing w:before="100" w:after="100"/>
              <w:jc w:val="center"/>
              <w:rPr>
                <w:b/>
              </w:rPr>
            </w:pPr>
            <w:r w:rsidRPr="003650BF">
              <w:rPr>
                <w:b/>
              </w:rPr>
              <w:t>'yes' Timeless Plans for iPhone – BYO Bonuses (12 Month Contract)</w:t>
            </w:r>
          </w:p>
        </w:tc>
      </w:tr>
      <w:tr w:rsidR="00821024" w:rsidRPr="003650BF" w14:paraId="25C9A797" w14:textId="77777777">
        <w:trPr>
          <w:jc w:val="center"/>
        </w:trPr>
        <w:tc>
          <w:tcPr>
            <w:tcW w:w="1788" w:type="pct"/>
            <w:vAlign w:val="center"/>
          </w:tcPr>
          <w:p w14:paraId="5B8242C0" w14:textId="77777777" w:rsidR="00821024" w:rsidRPr="003650BF" w:rsidRDefault="00821024">
            <w:pPr>
              <w:pStyle w:val="BodyText"/>
              <w:spacing w:before="100" w:after="100"/>
              <w:rPr>
                <w:b/>
              </w:rPr>
            </w:pPr>
          </w:p>
        </w:tc>
        <w:tc>
          <w:tcPr>
            <w:tcW w:w="1071" w:type="pct"/>
            <w:vAlign w:val="bottom"/>
          </w:tcPr>
          <w:p w14:paraId="2F47A6DA" w14:textId="77777777" w:rsidR="00821024" w:rsidRPr="003650BF" w:rsidRDefault="006A32BE">
            <w:pPr>
              <w:pStyle w:val="BodyText"/>
              <w:spacing w:before="100" w:after="100"/>
              <w:jc w:val="center"/>
              <w:rPr>
                <w:b/>
              </w:rPr>
            </w:pPr>
            <w:r w:rsidRPr="003650BF">
              <w:rPr>
                <w:b/>
              </w:rPr>
              <w:t>'yes' Timeless $99 when you take the $14.99 Mobile Internet Pack for iPhone</w:t>
            </w:r>
          </w:p>
        </w:tc>
        <w:tc>
          <w:tcPr>
            <w:tcW w:w="1071" w:type="pct"/>
            <w:vAlign w:val="bottom"/>
          </w:tcPr>
          <w:p w14:paraId="6AD8D0A2" w14:textId="77777777" w:rsidR="00821024" w:rsidRPr="003650BF" w:rsidRDefault="006A32BE">
            <w:pPr>
              <w:pStyle w:val="BodyText"/>
              <w:spacing w:before="100" w:after="100"/>
              <w:jc w:val="center"/>
              <w:rPr>
                <w:b/>
              </w:rPr>
            </w:pPr>
            <w:r w:rsidRPr="003650BF">
              <w:rPr>
                <w:b/>
              </w:rPr>
              <w:t>'yes' Timeless $119 Plan for iPhone</w:t>
            </w:r>
          </w:p>
        </w:tc>
        <w:tc>
          <w:tcPr>
            <w:tcW w:w="1071" w:type="pct"/>
            <w:vAlign w:val="bottom"/>
          </w:tcPr>
          <w:p w14:paraId="1AC8D615" w14:textId="77777777" w:rsidR="00821024" w:rsidRPr="003650BF" w:rsidRDefault="006A32BE">
            <w:pPr>
              <w:pStyle w:val="BodyText"/>
              <w:spacing w:before="100" w:after="100"/>
              <w:jc w:val="center"/>
              <w:rPr>
                <w:b/>
              </w:rPr>
            </w:pPr>
            <w:r w:rsidRPr="003650BF">
              <w:rPr>
                <w:b/>
              </w:rPr>
              <w:t>'yes' Timeless $129 Plan for iPhone</w:t>
            </w:r>
          </w:p>
        </w:tc>
      </w:tr>
      <w:tr w:rsidR="00821024" w:rsidRPr="003650BF" w14:paraId="2B302C6B" w14:textId="77777777">
        <w:trPr>
          <w:jc w:val="center"/>
        </w:trPr>
        <w:tc>
          <w:tcPr>
            <w:tcW w:w="1788" w:type="pct"/>
            <w:vAlign w:val="center"/>
          </w:tcPr>
          <w:p w14:paraId="442F1C07"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w:t>
            </w:r>
            <w:r w:rsidRPr="003650BF">
              <w:rPr>
                <w:b/>
              </w:rPr>
              <w:t xml:space="preserve"> </w:t>
            </w:r>
            <w:r w:rsidRPr="003650BF">
              <w:rPr>
                <w:b/>
                <w:i/>
              </w:rPr>
              <w:t>fee</w:t>
            </w:r>
          </w:p>
        </w:tc>
        <w:tc>
          <w:tcPr>
            <w:tcW w:w="1071" w:type="pct"/>
            <w:vAlign w:val="center"/>
          </w:tcPr>
          <w:p w14:paraId="5E532004" w14:textId="77777777" w:rsidR="00821024" w:rsidRPr="003650BF" w:rsidRDefault="006A32BE">
            <w:pPr>
              <w:pStyle w:val="BodyText"/>
              <w:spacing w:before="100" w:after="100"/>
              <w:jc w:val="center"/>
            </w:pPr>
            <w:r w:rsidRPr="003650BF">
              <w:t>$195.00</w:t>
            </w:r>
          </w:p>
        </w:tc>
        <w:tc>
          <w:tcPr>
            <w:tcW w:w="1071" w:type="pct"/>
            <w:vAlign w:val="center"/>
          </w:tcPr>
          <w:p w14:paraId="360033BD" w14:textId="77777777" w:rsidR="00821024" w:rsidRPr="003650BF" w:rsidRDefault="006A32BE">
            <w:pPr>
              <w:pStyle w:val="BodyText"/>
              <w:spacing w:before="100" w:after="100"/>
              <w:jc w:val="center"/>
            </w:pPr>
            <w:r w:rsidRPr="003650BF">
              <w:t>$195.00</w:t>
            </w:r>
          </w:p>
        </w:tc>
        <w:tc>
          <w:tcPr>
            <w:tcW w:w="1071" w:type="pct"/>
            <w:vAlign w:val="center"/>
          </w:tcPr>
          <w:p w14:paraId="40CD9DEC" w14:textId="77777777" w:rsidR="00821024" w:rsidRPr="003650BF" w:rsidRDefault="006A32BE">
            <w:pPr>
              <w:pStyle w:val="BodyText"/>
              <w:spacing w:before="100" w:after="100"/>
              <w:jc w:val="center"/>
            </w:pPr>
            <w:r w:rsidRPr="003650BF">
              <w:t>$200.00</w:t>
            </w:r>
          </w:p>
        </w:tc>
      </w:tr>
      <w:tr w:rsidR="00821024" w:rsidRPr="003650BF" w14:paraId="6BE96342" w14:textId="77777777">
        <w:trPr>
          <w:jc w:val="center"/>
        </w:trPr>
        <w:tc>
          <w:tcPr>
            <w:tcW w:w="1788" w:type="pct"/>
            <w:vAlign w:val="center"/>
          </w:tcPr>
          <w:p w14:paraId="7224DBDC"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w:t>
            </w:r>
            <w:r w:rsidRPr="003650BF">
              <w:rPr>
                <w:b/>
              </w:rPr>
              <w:t xml:space="preserve"> </w:t>
            </w:r>
            <w:r w:rsidRPr="003650BF">
              <w:rPr>
                <w:b/>
                <w:i/>
              </w:rPr>
              <w:t>fee</w:t>
            </w:r>
            <w:r w:rsidRPr="003650BF">
              <w:rPr>
                <w:b/>
              </w:rPr>
              <w:t>)</w:t>
            </w:r>
          </w:p>
        </w:tc>
        <w:tc>
          <w:tcPr>
            <w:tcW w:w="1071" w:type="pct"/>
            <w:vAlign w:val="center"/>
          </w:tcPr>
          <w:p w14:paraId="0B1382B5" w14:textId="77777777" w:rsidR="00821024" w:rsidRPr="003650BF" w:rsidRDefault="006A32BE">
            <w:pPr>
              <w:pStyle w:val="BodyText"/>
              <w:spacing w:before="100" w:after="100"/>
              <w:jc w:val="center"/>
            </w:pPr>
            <w:r w:rsidRPr="003650BF">
              <w:t>$136.00</w:t>
            </w:r>
          </w:p>
        </w:tc>
        <w:tc>
          <w:tcPr>
            <w:tcW w:w="1071" w:type="pct"/>
            <w:vAlign w:val="center"/>
          </w:tcPr>
          <w:p w14:paraId="068A0FEE" w14:textId="77777777" w:rsidR="00821024" w:rsidRPr="003650BF" w:rsidRDefault="006A32BE">
            <w:pPr>
              <w:pStyle w:val="BodyText"/>
              <w:spacing w:before="100" w:after="100"/>
              <w:jc w:val="center"/>
            </w:pPr>
            <w:r w:rsidRPr="003650BF">
              <w:t>$136.00</w:t>
            </w:r>
          </w:p>
        </w:tc>
        <w:tc>
          <w:tcPr>
            <w:tcW w:w="1071" w:type="pct"/>
            <w:vAlign w:val="center"/>
          </w:tcPr>
          <w:p w14:paraId="7991DD72" w14:textId="77777777" w:rsidR="00821024" w:rsidRPr="003650BF" w:rsidRDefault="006A32BE">
            <w:pPr>
              <w:pStyle w:val="BodyText"/>
              <w:spacing w:before="100" w:after="100"/>
              <w:jc w:val="center"/>
            </w:pPr>
            <w:r w:rsidRPr="003650BF">
              <w:t>$140.00</w:t>
            </w:r>
          </w:p>
        </w:tc>
      </w:tr>
      <w:tr w:rsidR="00821024" w:rsidRPr="003650BF" w14:paraId="14405AF1" w14:textId="77777777">
        <w:trPr>
          <w:jc w:val="center"/>
        </w:trPr>
        <w:tc>
          <w:tcPr>
            <w:tcW w:w="1788" w:type="pct"/>
            <w:vAlign w:val="center"/>
          </w:tcPr>
          <w:p w14:paraId="7391DD20"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w:t>
            </w:r>
            <w:r w:rsidRPr="003650BF">
              <w:rPr>
                <w:b/>
              </w:rPr>
              <w:t xml:space="preserve"> </w:t>
            </w:r>
            <w:r w:rsidRPr="003650BF">
              <w:rPr>
                <w:b/>
                <w:i/>
              </w:rPr>
              <w:t>fee</w:t>
            </w:r>
            <w:r w:rsidRPr="003650BF">
              <w:rPr>
                <w:b/>
              </w:rPr>
              <w:t>)</w:t>
            </w:r>
          </w:p>
        </w:tc>
        <w:tc>
          <w:tcPr>
            <w:tcW w:w="1071" w:type="pct"/>
            <w:vAlign w:val="center"/>
          </w:tcPr>
          <w:p w14:paraId="3DDD0218" w14:textId="77777777" w:rsidR="00821024" w:rsidRPr="003650BF" w:rsidRDefault="006A32BE">
            <w:pPr>
              <w:pStyle w:val="BodyText"/>
              <w:spacing w:before="100" w:after="100"/>
              <w:jc w:val="center"/>
            </w:pPr>
            <w:r w:rsidRPr="003650BF">
              <w:t>$78.00</w:t>
            </w:r>
          </w:p>
        </w:tc>
        <w:tc>
          <w:tcPr>
            <w:tcW w:w="1071" w:type="pct"/>
            <w:vAlign w:val="center"/>
          </w:tcPr>
          <w:p w14:paraId="62A63B18" w14:textId="77777777" w:rsidR="00821024" w:rsidRPr="003650BF" w:rsidRDefault="006A32BE">
            <w:pPr>
              <w:pStyle w:val="BodyText"/>
              <w:spacing w:before="100" w:after="100"/>
              <w:jc w:val="center"/>
            </w:pPr>
            <w:r w:rsidRPr="003650BF">
              <w:t>$78.00</w:t>
            </w:r>
          </w:p>
        </w:tc>
        <w:tc>
          <w:tcPr>
            <w:tcW w:w="1071" w:type="pct"/>
            <w:vAlign w:val="center"/>
          </w:tcPr>
          <w:p w14:paraId="1E35E289" w14:textId="77777777" w:rsidR="00821024" w:rsidRPr="003650BF" w:rsidRDefault="006A32BE">
            <w:pPr>
              <w:pStyle w:val="BodyText"/>
              <w:spacing w:before="100" w:after="100"/>
              <w:jc w:val="center"/>
            </w:pPr>
            <w:r w:rsidRPr="003650BF">
              <w:t>$80.00</w:t>
            </w:r>
          </w:p>
        </w:tc>
      </w:tr>
    </w:tbl>
    <w:p w14:paraId="03ED99BC" w14:textId="77777777" w:rsidR="00821024" w:rsidRPr="003650BF" w:rsidRDefault="00821024">
      <w:pPr>
        <w:pStyle w:val="BodyText"/>
      </w:pPr>
    </w:p>
    <w:p w14:paraId="4D2F6E07" w14:textId="77777777" w:rsidR="00821024" w:rsidRPr="003650BF" w:rsidRDefault="006A32BE">
      <w:pPr>
        <w:pStyle w:val="Heading4"/>
      </w:pPr>
      <w:bookmarkStart w:id="2585" w:name="_Toc244589107"/>
      <w:bookmarkStart w:id="2586" w:name="_Toc398128776"/>
      <w:bookmarkStart w:id="2587" w:name="_Toc443059379"/>
      <w:bookmarkStart w:id="2588" w:name="_Toc447831629"/>
      <w:bookmarkStart w:id="2589" w:name="_Toc533265022"/>
      <w:r w:rsidRPr="003650BF">
        <w:t>Optus Plans (Nov 2009) (incorporating $29 Cap Plan (Nov 2009) and $39 Optus Plan (Nov 2009), (Personal Consumer Plans), effective from 15 November 2009.</w:t>
      </w:r>
      <w:bookmarkEnd w:id="2585"/>
      <w:bookmarkEnd w:id="2586"/>
      <w:bookmarkEnd w:id="2587"/>
      <w:bookmarkEnd w:id="2588"/>
      <w:bookmarkEnd w:id="2589"/>
    </w:p>
    <w:p w14:paraId="2F9CED3E" w14:textId="77777777" w:rsidR="00821024" w:rsidRPr="003650BF" w:rsidRDefault="006A32BE">
      <w:pPr>
        <w:pStyle w:val="Heading6"/>
        <w:spacing w:before="60"/>
      </w:pPr>
      <w:bookmarkStart w:id="2590" w:name="_Toc398128777"/>
      <w:bookmarkStart w:id="2591" w:name="_Toc443059380"/>
      <w:bookmarkStart w:id="2592" w:name="_Toc447831630"/>
      <w:bookmarkStart w:id="2593" w:name="_Toc533265023"/>
      <w:r w:rsidRPr="003650BF">
        <w:t>Eligibility</w:t>
      </w:r>
      <w:bookmarkEnd w:id="2590"/>
      <w:bookmarkEnd w:id="2591"/>
      <w:bookmarkEnd w:id="2592"/>
      <w:bookmarkEnd w:id="2593"/>
    </w:p>
    <w:p w14:paraId="3246302D" w14:textId="77777777" w:rsidR="00821024" w:rsidRPr="003650BF" w:rsidRDefault="006A32BE">
      <w:pPr>
        <w:pStyle w:val="BodyText"/>
      </w:pPr>
      <w:r w:rsidRPr="003650BF">
        <w:t xml:space="preserve">The Optus Plans (2009) are available to selected approved existing customers connecting to the </w:t>
      </w:r>
      <w:r w:rsidRPr="003650BF">
        <w:rPr>
          <w:i/>
        </w:rPr>
        <w:t xml:space="preserve">service </w:t>
      </w:r>
      <w:r w:rsidRPr="003650BF">
        <w:t>on the following terms:</w:t>
      </w:r>
    </w:p>
    <w:p w14:paraId="49B30138" w14:textId="77777777" w:rsidR="00821024" w:rsidRPr="003650BF" w:rsidRDefault="006A32BE">
      <w:pPr>
        <w:pStyle w:val="Heading7"/>
        <w:tabs>
          <w:tab w:val="left" w:pos="1440"/>
        </w:tabs>
        <w:spacing w:before="60"/>
      </w:pPr>
      <w:r w:rsidRPr="003650BF">
        <w:lastRenderedPageBreak/>
        <w:t>Optus Service Providers' customers are excluded</w:t>
      </w:r>
    </w:p>
    <w:p w14:paraId="73429722" w14:textId="77777777" w:rsidR="00821024" w:rsidRPr="003650BF" w:rsidRDefault="006A32BE">
      <w:pPr>
        <w:pStyle w:val="Heading6"/>
        <w:spacing w:before="60"/>
        <w:rPr>
          <w:i/>
        </w:rPr>
      </w:pPr>
      <w:bookmarkStart w:id="2594" w:name="_Toc398128778"/>
      <w:bookmarkStart w:id="2595" w:name="_Toc443059381"/>
      <w:bookmarkStart w:id="2596" w:name="_Toc447831631"/>
      <w:bookmarkStart w:id="2597" w:name="_Toc533265024"/>
      <w:r w:rsidRPr="003650BF">
        <w:rPr>
          <w:i/>
        </w:rPr>
        <w:t>Minimum Term</w:t>
      </w:r>
      <w:bookmarkEnd w:id="2594"/>
      <w:bookmarkEnd w:id="2595"/>
      <w:bookmarkEnd w:id="2596"/>
      <w:bookmarkEnd w:id="2597"/>
    </w:p>
    <w:p w14:paraId="5CACF2BA" w14:textId="77777777" w:rsidR="00821024" w:rsidRPr="003650BF" w:rsidRDefault="006A32BE">
      <w:pPr>
        <w:pStyle w:val="Heading7"/>
        <w:tabs>
          <w:tab w:val="left" w:pos="1440"/>
        </w:tabs>
        <w:spacing w:before="60"/>
      </w:pPr>
      <w:r w:rsidRPr="003650BF">
        <w:rPr>
          <w:i/>
        </w:rPr>
        <w:t xml:space="preserve">You </w:t>
      </w:r>
      <w:r w:rsidRPr="003650BF">
        <w:t xml:space="preserve">must agree to a </w:t>
      </w:r>
      <w:r w:rsidRPr="003650BF">
        <w:rPr>
          <w:i/>
        </w:rPr>
        <w:t xml:space="preserve">fixed length agreement </w:t>
      </w:r>
      <w:r w:rsidRPr="003650BF">
        <w:t xml:space="preserve">with a 24 month </w:t>
      </w:r>
      <w:r w:rsidRPr="003650BF">
        <w:rPr>
          <w:i/>
        </w:rPr>
        <w:t>minimum term</w:t>
      </w:r>
      <w:r w:rsidRPr="003650BF">
        <w:t xml:space="preserve">. </w:t>
      </w:r>
    </w:p>
    <w:p w14:paraId="71E8C1AD" w14:textId="77777777" w:rsidR="00821024" w:rsidRPr="003650BF" w:rsidRDefault="006A32BE">
      <w:pPr>
        <w:pStyle w:val="Heading7"/>
        <w:tabs>
          <w:tab w:val="left" w:pos="1440"/>
        </w:tabs>
        <w:spacing w:before="60"/>
      </w:pPr>
      <w:r w:rsidRPr="003650BF">
        <w:rPr>
          <w:i/>
        </w:rPr>
        <w:t xml:space="preserve">You </w:t>
      </w:r>
      <w:r w:rsidRPr="003650BF">
        <w:t xml:space="preserve">may purchase a </w:t>
      </w:r>
      <w:r w:rsidRPr="003650BF">
        <w:rPr>
          <w:i/>
        </w:rPr>
        <w:t xml:space="preserve">mobile phone </w:t>
      </w:r>
      <w:r w:rsidRPr="003650BF">
        <w:t xml:space="preserve">with a 24 month </w:t>
      </w:r>
      <w:r w:rsidRPr="003650BF">
        <w:rPr>
          <w:i/>
        </w:rPr>
        <w:t xml:space="preserve">equipment term </w:t>
      </w:r>
      <w:r w:rsidRPr="003650BF">
        <w:t xml:space="preserve">under a </w:t>
      </w:r>
      <w:r w:rsidRPr="003650BF">
        <w:rPr>
          <w:i/>
        </w:rPr>
        <w:t xml:space="preserve">mobile equipment payment plan </w:t>
      </w:r>
      <w:r w:rsidRPr="003650BF">
        <w:t xml:space="preserve">depending on </w:t>
      </w:r>
      <w:r w:rsidRPr="003650BF">
        <w:rPr>
          <w:i/>
        </w:rPr>
        <w:t xml:space="preserve">your </w:t>
      </w:r>
      <w:r w:rsidRPr="003650BF">
        <w:t xml:space="preserve">contract plan. If </w:t>
      </w:r>
      <w:r w:rsidRPr="003650BF">
        <w:rPr>
          <w:i/>
        </w:rPr>
        <w:t xml:space="preserve">you </w:t>
      </w:r>
      <w:r w:rsidRPr="003650BF">
        <w:t xml:space="preserve">agree to a 24 month </w:t>
      </w:r>
      <w:r w:rsidRPr="003650BF">
        <w:rPr>
          <w:i/>
        </w:rPr>
        <w:t xml:space="preserve">minimum term </w:t>
      </w:r>
      <w:r w:rsidRPr="003650BF">
        <w:t xml:space="preserve">the price of the </w:t>
      </w:r>
      <w:r w:rsidRPr="003650BF">
        <w:rPr>
          <w:i/>
        </w:rPr>
        <w:t xml:space="preserve">mobile phone </w:t>
      </w:r>
      <w:r w:rsidRPr="003650BF">
        <w:t xml:space="preserve">available is less than if </w:t>
      </w:r>
      <w:r w:rsidRPr="003650BF">
        <w:rPr>
          <w:i/>
        </w:rPr>
        <w:t xml:space="preserve">you </w:t>
      </w:r>
      <w:r w:rsidRPr="003650BF">
        <w:t xml:space="preserve">only agree to a </w:t>
      </w:r>
      <w:r w:rsidRPr="003650BF">
        <w:rPr>
          <w:i/>
        </w:rPr>
        <w:t>non-fixed length agreement</w:t>
      </w:r>
      <w:r w:rsidRPr="003650BF">
        <w:t xml:space="preserve">. </w:t>
      </w:r>
    </w:p>
    <w:p w14:paraId="095B1093" w14:textId="77777777" w:rsidR="00821024" w:rsidRPr="003650BF" w:rsidRDefault="006A32BE">
      <w:pPr>
        <w:pStyle w:val="Heading6"/>
        <w:spacing w:before="60"/>
      </w:pPr>
      <w:bookmarkStart w:id="2598" w:name="_Toc398128779"/>
      <w:bookmarkStart w:id="2599" w:name="_Toc443059382"/>
      <w:bookmarkStart w:id="2600" w:name="_Toc447831632"/>
      <w:bookmarkStart w:id="2601" w:name="_Toc533265025"/>
      <w:r w:rsidRPr="003650BF">
        <w:t xml:space="preserve">What </w:t>
      </w:r>
      <w:r w:rsidRPr="003650BF">
        <w:rPr>
          <w:i/>
        </w:rPr>
        <w:t xml:space="preserve">you </w:t>
      </w:r>
      <w:r w:rsidRPr="003650BF">
        <w:t xml:space="preserve">have to pay </w:t>
      </w:r>
      <w:r w:rsidRPr="003650BF">
        <w:rPr>
          <w:i/>
        </w:rPr>
        <w:t>us</w:t>
      </w:r>
      <w:bookmarkEnd w:id="2598"/>
      <w:bookmarkEnd w:id="2599"/>
      <w:bookmarkEnd w:id="2600"/>
      <w:bookmarkEnd w:id="2601"/>
    </w:p>
    <w:p w14:paraId="05977B4C" w14:textId="77777777" w:rsidR="00821024" w:rsidRPr="003650BF" w:rsidRDefault="006A32BE">
      <w:pPr>
        <w:pStyle w:val="Heading7"/>
        <w:tabs>
          <w:tab w:val="left" w:pos="1440"/>
        </w:tabs>
        <w:spacing w:before="60"/>
        <w:rPr>
          <w:color w:val="000000"/>
        </w:rPr>
      </w:pPr>
      <w:bookmarkStart w:id="2602" w:name="_Ref447792208"/>
      <w:r w:rsidRPr="003650BF">
        <w:rPr>
          <w:color w:val="000000"/>
        </w:rPr>
        <w:t>Subject to paragraphs </w:t>
      </w:r>
      <w:r w:rsidRPr="003650BF">
        <w:rPr>
          <w:color w:val="000000"/>
        </w:rPr>
        <w:fldChar w:fldCharType="begin"/>
      </w:r>
      <w:r w:rsidRPr="003650BF">
        <w:rPr>
          <w:color w:val="000000"/>
        </w:rPr>
        <w:instrText xml:space="preserve">REF _Ref447792214 \n \h \* Charformat  \* MERGEFORMAT </w:instrText>
      </w:r>
      <w:r w:rsidRPr="003650BF">
        <w:rPr>
          <w:color w:val="000000"/>
        </w:rPr>
      </w:r>
      <w:r w:rsidRPr="003650BF">
        <w:rPr>
          <w:color w:val="000000"/>
        </w:rPr>
        <w:fldChar w:fldCharType="separate"/>
      </w:r>
      <w:r w:rsidR="00FA6C90">
        <w:rPr>
          <w:color w:val="000000"/>
        </w:rPr>
        <w:t>(c)</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_Ref447792249 \n \h \* Charformat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_Ref447792262 \n \h \* Charformat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499"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500" w:history="1">
        <w:r w:rsidRPr="003650BF">
          <w:rPr>
            <w:rStyle w:val="Hyperlink"/>
            <w:rFonts w:eastAsia="MS Gothic"/>
          </w:rPr>
          <w:t>Appendix Y</w:t>
        </w:r>
      </w:hyperlink>
      <w:r w:rsidRPr="003650BF">
        <w:rPr>
          <w:color w:val="000000"/>
        </w:rPr>
        <w:t xml:space="preserve"> Value Added Service Features</w:t>
      </w:r>
      <w:r w:rsidRPr="003650BF">
        <w:rPr>
          <w:i/>
          <w:color w:val="000000"/>
        </w:rPr>
        <w:t>.</w:t>
      </w:r>
      <w:bookmarkEnd w:id="2602"/>
      <w:r w:rsidRPr="003650BF">
        <w:rPr>
          <w:i/>
          <w:color w:val="000000"/>
        </w:rPr>
        <w:t xml:space="preserve"> </w:t>
      </w:r>
    </w:p>
    <w:p w14:paraId="1F61C650" w14:textId="77777777" w:rsidR="00821024" w:rsidRPr="003650BF" w:rsidRDefault="006A32BE">
      <w:pPr>
        <w:pStyle w:val="Heading7"/>
        <w:tabs>
          <w:tab w:val="left" w:pos="1440"/>
        </w:tabs>
        <w:spacing w:before="60"/>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0501AB48" w14:textId="77777777" w:rsidR="00821024" w:rsidRPr="003650BF" w:rsidRDefault="006A32BE">
      <w:pPr>
        <w:pStyle w:val="Heading7"/>
        <w:rPr>
          <w:b/>
        </w:rPr>
      </w:pPr>
      <w:bookmarkStart w:id="2603" w:name="_Ref447792214"/>
      <w:r w:rsidRPr="003650BF">
        <w:rPr>
          <w:b/>
        </w:rPr>
        <w:t>The Cap</w:t>
      </w:r>
      <w:bookmarkEnd w:id="2603"/>
    </w:p>
    <w:p w14:paraId="2C148FD2" w14:textId="77777777" w:rsidR="00821024" w:rsidRPr="003650BF" w:rsidRDefault="006A32BE">
      <w:pPr>
        <w:pStyle w:val="Heading8"/>
        <w:tabs>
          <w:tab w:val="left" w:pos="2160"/>
        </w:tabs>
        <w:spacing w:before="60"/>
        <w:rPr>
          <w:rFonts w:cs="Arial"/>
        </w:rPr>
      </w:pPr>
      <w:r w:rsidRPr="003650BF">
        <w:t xml:space="preserve">Under the Optus Plans (Nov 2009), a cap applies when the value of the </w:t>
      </w:r>
      <w:r w:rsidRPr="003650BF">
        <w:rPr>
          <w:b/>
        </w:rPr>
        <w:t xml:space="preserve">eligible calls and text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calls and text spend reaches the cap start, additional eligible calls and text made in that month are included until the value of </w:t>
      </w:r>
      <w:r w:rsidRPr="003650BF">
        <w:rPr>
          <w:i/>
        </w:rPr>
        <w:t xml:space="preserve">your </w:t>
      </w:r>
      <w:r w:rsidRPr="003650BF">
        <w:t xml:space="preserve">eligible calls and text reach </w:t>
      </w:r>
      <w:r w:rsidRPr="003650BF">
        <w:rPr>
          <w:i/>
        </w:rPr>
        <w:t xml:space="preserve">your pricing plan's </w:t>
      </w:r>
      <w:r w:rsidRPr="003650BF">
        <w:rPr>
          <w:b/>
        </w:rPr>
        <w:t>Cap Value</w:t>
      </w:r>
      <w:r w:rsidRPr="003650BF">
        <w:t>.</w:t>
      </w:r>
    </w:p>
    <w:p w14:paraId="2BDE3AA4" w14:textId="77777777" w:rsidR="00821024" w:rsidRPr="003650BF" w:rsidRDefault="006A32BE">
      <w:pPr>
        <w:pStyle w:val="Heading8"/>
        <w:tabs>
          <w:tab w:val="left" w:pos="2160"/>
        </w:tabs>
        <w:spacing w:before="60"/>
        <w:rPr>
          <w:rFonts w:cs="Arial"/>
        </w:rPr>
      </w:pPr>
      <w:r w:rsidRPr="003650BF">
        <w:t>The '</w:t>
      </w:r>
      <w:r w:rsidRPr="003650BF">
        <w:rPr>
          <w:b/>
        </w:rPr>
        <w:t xml:space="preserve">cap start' </w:t>
      </w:r>
      <w:r w:rsidRPr="003650BF">
        <w:t xml:space="preserve">for each Optus Plan (Nov 2009) is set out in Table 2A below. </w:t>
      </w:r>
    </w:p>
    <w:p w14:paraId="077C66C5"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each Optus Plan (Nov 2009) is defined in Table 1A below.</w:t>
      </w:r>
    </w:p>
    <w:p w14:paraId="4A7F4817"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that are not eligible calls and text.</w:t>
      </w:r>
    </w:p>
    <w:p w14:paraId="0FFD80DC"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beyond the Total Cap Value of </w:t>
      </w:r>
      <w:r w:rsidRPr="003650BF">
        <w:rPr>
          <w:i/>
        </w:rPr>
        <w:t xml:space="preserve">your </w:t>
      </w:r>
      <w:r w:rsidRPr="003650BF">
        <w:t>Optus Plan (Nov 2009).</w:t>
      </w:r>
    </w:p>
    <w:p w14:paraId="0B453DFC" w14:textId="77777777" w:rsidR="00821024" w:rsidRPr="003650BF" w:rsidRDefault="006A32BE">
      <w:pPr>
        <w:pStyle w:val="Heading8"/>
        <w:tabs>
          <w:tab w:val="left" w:pos="2160"/>
        </w:tabs>
        <w:spacing w:before="60"/>
        <w:rPr>
          <w:rFonts w:cs="Arial"/>
        </w:rPr>
      </w:pPr>
      <w:r w:rsidRPr="003650BF">
        <w:t>Any unused portion of the cap expires at the end of each month and does not roll over into following month.</w:t>
      </w:r>
    </w:p>
    <w:p w14:paraId="7A6799A7" w14:textId="77777777" w:rsidR="00821024" w:rsidRPr="003650BF" w:rsidRDefault="006A32BE">
      <w:pPr>
        <w:pStyle w:val="Heading7"/>
        <w:rPr>
          <w:b/>
        </w:rPr>
      </w:pPr>
      <w:bookmarkStart w:id="2604" w:name="_Ref447792249"/>
      <w:r w:rsidRPr="003650BF">
        <w:rPr>
          <w:b/>
        </w:rPr>
        <w:t>Optus2AnyOne Value</w:t>
      </w:r>
      <w:bookmarkEnd w:id="2604"/>
    </w:p>
    <w:p w14:paraId="737E82D7" w14:textId="77777777" w:rsidR="00821024" w:rsidRPr="003650BF" w:rsidRDefault="006A32BE">
      <w:pPr>
        <w:pStyle w:val="Heading8"/>
        <w:tabs>
          <w:tab w:val="left" w:pos="2160"/>
        </w:tabs>
        <w:spacing w:before="60"/>
        <w:rPr>
          <w:rFonts w:cs="Arial"/>
        </w:rPr>
      </w:pPr>
      <w:r w:rsidRPr="003650BF">
        <w:t>Under the Optus Plans (Nov 2009), customers receive "Optus2AnyOne Value" and "Optus2Optus Value" (Only on the $29 Optus Plan (Nov 2009)).</w:t>
      </w:r>
    </w:p>
    <w:p w14:paraId="576E76F4" w14:textId="77777777" w:rsidR="00821024" w:rsidRPr="003650BF" w:rsidRDefault="006A32BE">
      <w:pPr>
        <w:pStyle w:val="Heading8"/>
        <w:tabs>
          <w:tab w:val="left" w:pos="2160"/>
        </w:tabs>
        <w:spacing w:before="60"/>
        <w:rPr>
          <w:rFonts w:cs="Arial"/>
        </w:rPr>
      </w:pPr>
      <w:r w:rsidRPr="003650BF">
        <w:t>The amount of the "Optus2AnyOne Value" included for each Optus Plan (Nov 2009) is set out in Table 2A below</w:t>
      </w:r>
    </w:p>
    <w:p w14:paraId="43D64A6E"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each Optus Plan (Nov 2009) under the "Optus2AnyOne Value" are defined in Table 1A below.</w:t>
      </w:r>
    </w:p>
    <w:p w14:paraId="0EF224FF"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beyond the available "Optus2AnyOne Value". </w:t>
      </w:r>
    </w:p>
    <w:p w14:paraId="7A82059A" w14:textId="77777777" w:rsidR="00821024" w:rsidRPr="003650BF" w:rsidRDefault="006A32BE">
      <w:pPr>
        <w:pStyle w:val="Heading8"/>
        <w:tabs>
          <w:tab w:val="left" w:pos="2160"/>
        </w:tabs>
        <w:spacing w:before="60"/>
        <w:rPr>
          <w:rFonts w:cs="Arial"/>
        </w:rPr>
      </w:pPr>
      <w:r w:rsidRPr="003650BF">
        <w:t>Any unused portion of the "Optus2AnyOne Value" expires at the end of each month and does not roll over into the following month.</w:t>
      </w:r>
    </w:p>
    <w:p w14:paraId="691DE346" w14:textId="77777777" w:rsidR="00821024" w:rsidRPr="003650BF" w:rsidRDefault="006A32BE">
      <w:pPr>
        <w:pStyle w:val="Heading7"/>
        <w:rPr>
          <w:b/>
        </w:rPr>
      </w:pPr>
      <w:bookmarkStart w:id="2605" w:name="_Ref447792262"/>
      <w:r w:rsidRPr="003650BF">
        <w:rPr>
          <w:b/>
        </w:rPr>
        <w:t>Optus2Optus Value</w:t>
      </w:r>
      <w:bookmarkEnd w:id="2605"/>
    </w:p>
    <w:p w14:paraId="3AA4D7DC" w14:textId="77777777" w:rsidR="00821024" w:rsidRPr="003650BF" w:rsidRDefault="006A32BE">
      <w:pPr>
        <w:pStyle w:val="Heading8"/>
        <w:tabs>
          <w:tab w:val="left" w:pos="2160"/>
        </w:tabs>
        <w:spacing w:before="60"/>
        <w:rPr>
          <w:rFonts w:cs="Arial"/>
        </w:rPr>
      </w:pPr>
      <w:r w:rsidRPr="003650BF">
        <w:t>Under the $29 Optus Plan (Nov 2009), customers receive "Optus2AnyOne Value" and "Optus2Optus Value".</w:t>
      </w:r>
    </w:p>
    <w:p w14:paraId="60F9EE2F" w14:textId="77777777" w:rsidR="00821024" w:rsidRPr="003650BF" w:rsidRDefault="006A32BE">
      <w:pPr>
        <w:pStyle w:val="Heading8"/>
        <w:tabs>
          <w:tab w:val="left" w:pos="2160"/>
        </w:tabs>
        <w:spacing w:before="60"/>
        <w:rPr>
          <w:rFonts w:cs="Arial"/>
        </w:rPr>
      </w:pPr>
      <w:r w:rsidRPr="003650BF">
        <w:lastRenderedPageBreak/>
        <w:t xml:space="preserve">"Optus2Optus Value" may be used for standard calls and text to other Optus GSM Mobile Customers and to "Selected Optus Fixed Lines". </w:t>
      </w:r>
    </w:p>
    <w:p w14:paraId="6F33640D" w14:textId="77777777" w:rsidR="00821024" w:rsidRPr="003650BF" w:rsidRDefault="006A32BE">
      <w:pPr>
        <w:pStyle w:val="Heading8"/>
        <w:tabs>
          <w:tab w:val="left" w:pos="2160"/>
        </w:tabs>
        <w:spacing w:before="60"/>
        <w:rPr>
          <w:rFonts w:cs="Arial"/>
        </w:rPr>
      </w:pPr>
      <w:r w:rsidRPr="003650BF">
        <w:t>The amount of the "Optus2Optus Value" included for the $29 Optus Plan (Nov 2009) is set out in Table 2A below.</w:t>
      </w:r>
    </w:p>
    <w:p w14:paraId="219244E7" w14:textId="77777777" w:rsidR="00821024" w:rsidRPr="003650BF" w:rsidRDefault="006A32BE">
      <w:pPr>
        <w:pStyle w:val="Heading8"/>
        <w:tabs>
          <w:tab w:val="left" w:pos="2160"/>
        </w:tabs>
        <w:spacing w:before="60"/>
        <w:rPr>
          <w:rFonts w:cs="Arial"/>
        </w:rPr>
      </w:pPr>
      <w:r w:rsidRPr="003650BF">
        <w:t xml:space="preserve">The call and text types that are included in the "Optus2Optus Value" for each Optus Plan (Nov 2009) is defined in Table 1B below. </w:t>
      </w:r>
    </w:p>
    <w:p w14:paraId="036A2744" w14:textId="77777777" w:rsidR="00821024" w:rsidRPr="003650BF" w:rsidRDefault="006A32BE">
      <w:pPr>
        <w:pStyle w:val="Heading8"/>
        <w:tabs>
          <w:tab w:val="left" w:pos="2160"/>
        </w:tabs>
        <w:spacing w:before="60"/>
        <w:rPr>
          <w:rFonts w:cs="Arial"/>
        </w:rPr>
      </w:pPr>
      <w:r w:rsidRPr="003650BF">
        <w:t xml:space="preserve">"Selected Optus Fixed Lines" include Fixed Line Phones on the Optus Local Access Direct or Local Access Telephony networks. It excludes calls to Optus Local Access Resale (LAR) customers. </w:t>
      </w:r>
    </w:p>
    <w:p w14:paraId="1A710AE9" w14:textId="77777777" w:rsidR="00821024" w:rsidRPr="003650BF" w:rsidRDefault="006A32BE">
      <w:pPr>
        <w:pStyle w:val="Heading7"/>
        <w:rPr>
          <w:b/>
        </w:rPr>
      </w:pPr>
      <w:r w:rsidRPr="003650BF">
        <w:rPr>
          <w:b/>
        </w:rPr>
        <w:t>International Calls and SMS Value</w:t>
      </w:r>
    </w:p>
    <w:p w14:paraId="7DBC50C0" w14:textId="77777777" w:rsidR="00821024" w:rsidRPr="003650BF" w:rsidRDefault="006A32BE">
      <w:pPr>
        <w:pStyle w:val="Heading8"/>
        <w:tabs>
          <w:tab w:val="left" w:pos="2160"/>
        </w:tabs>
        <w:spacing w:before="60"/>
        <w:rPr>
          <w:rFonts w:cs="Arial"/>
        </w:rPr>
      </w:pPr>
      <w:r w:rsidRPr="003650BF">
        <w:t>Under the $39 Optus Plan (Nov 2009), customers receive "Optus2AnyOne Value" and "International Calls and SMS Value".</w:t>
      </w:r>
    </w:p>
    <w:p w14:paraId="3C72DA39" w14:textId="77777777" w:rsidR="00821024" w:rsidRPr="003650BF" w:rsidRDefault="006A32BE">
      <w:pPr>
        <w:pStyle w:val="Heading8"/>
        <w:tabs>
          <w:tab w:val="left" w:pos="2160"/>
        </w:tabs>
        <w:spacing w:before="60"/>
        <w:rPr>
          <w:rFonts w:cs="Arial"/>
        </w:rPr>
      </w:pPr>
      <w:r w:rsidRPr="003650BF">
        <w:t xml:space="preserve">"International Calls and SMS Value" may be used for international calls and text. </w:t>
      </w:r>
    </w:p>
    <w:p w14:paraId="1D2A9BF1" w14:textId="77777777" w:rsidR="00821024" w:rsidRPr="003650BF" w:rsidRDefault="006A32BE">
      <w:pPr>
        <w:pStyle w:val="Heading8"/>
        <w:tabs>
          <w:tab w:val="left" w:pos="2160"/>
        </w:tabs>
        <w:spacing w:before="60"/>
        <w:rPr>
          <w:rFonts w:cs="Arial"/>
          <w:color w:val="000000"/>
        </w:rPr>
      </w:pPr>
      <w:r w:rsidRPr="003650BF">
        <w:rPr>
          <w:color w:val="000000"/>
        </w:rPr>
        <w:t xml:space="preserve">The amount of the "International Calls and SMS Value" included for the $39 Optus Plan (Nov 2009) is set out in Table 2A below and refers to </w:t>
      </w:r>
      <w:r w:rsidRPr="003650BF">
        <w:rPr>
          <w:rFonts w:eastAsia="MS Gothic"/>
          <w:i/>
        </w:rPr>
        <w:t>Appendix J</w:t>
      </w:r>
      <w:r w:rsidRPr="003650BF">
        <w:rPr>
          <w:i/>
          <w:color w:val="000000"/>
        </w:rPr>
        <w:t xml:space="preserve"> </w:t>
      </w:r>
      <w:r w:rsidRPr="003650BF">
        <w:rPr>
          <w:color w:val="000000"/>
        </w:rPr>
        <w:t>for International rates.</w:t>
      </w:r>
    </w:p>
    <w:p w14:paraId="06AD4139" w14:textId="77777777" w:rsidR="00821024" w:rsidRPr="003650BF" w:rsidRDefault="006A32BE">
      <w:pPr>
        <w:pStyle w:val="Heading8"/>
        <w:tabs>
          <w:tab w:val="left" w:pos="2160"/>
        </w:tabs>
        <w:spacing w:before="60"/>
        <w:rPr>
          <w:rFonts w:cs="Arial"/>
        </w:rPr>
      </w:pPr>
      <w:r w:rsidRPr="003650BF">
        <w:t xml:space="preserve">The international call and text types included in the "International Calls and SMS Value" for the $39 Optus Plan (Nov 2009) are defined in Table 1B below. </w:t>
      </w:r>
    </w:p>
    <w:p w14:paraId="3FABE4EC" w14:textId="77777777" w:rsidR="00821024" w:rsidRPr="003650BF" w:rsidRDefault="006A32BE">
      <w:pPr>
        <w:pStyle w:val="Heading7"/>
        <w:rPr>
          <w:b/>
        </w:rPr>
      </w:pPr>
      <w:r w:rsidRPr="003650BF">
        <w:rPr>
          <w:b/>
        </w:rPr>
        <w:t>Minimum Monthly Charge and Included Calls and Text</w:t>
      </w:r>
    </w:p>
    <w:p w14:paraId="407A1AEF" w14:textId="77777777" w:rsidR="00821024" w:rsidRPr="003650BF" w:rsidRDefault="006A32BE">
      <w:pPr>
        <w:pStyle w:val="Heading8"/>
        <w:tabs>
          <w:tab w:val="left" w:pos="2160"/>
        </w:tabs>
        <w:spacing w:before="60"/>
        <w:rPr>
          <w:rFonts w:cs="Arial"/>
        </w:rPr>
      </w:pPr>
      <w:r w:rsidRPr="003650BF">
        <w:t xml:space="preserve">Each Optus Plan (Nov 2009) has a Minimum Monthly Charge amount that </w:t>
      </w:r>
      <w:r w:rsidRPr="003650BF">
        <w:rPr>
          <w:i/>
        </w:rPr>
        <w:t xml:space="preserve">you </w:t>
      </w:r>
      <w:r w:rsidRPr="003650BF">
        <w:t xml:space="preserve">must pay us each month. </w:t>
      </w:r>
    </w:p>
    <w:p w14:paraId="27681D90" w14:textId="77777777" w:rsidR="00821024" w:rsidRPr="003650BF" w:rsidRDefault="006A32BE">
      <w:pPr>
        <w:pStyle w:val="Heading8"/>
        <w:tabs>
          <w:tab w:val="left" w:pos="2160"/>
        </w:tabs>
        <w:spacing w:before="60"/>
        <w:rPr>
          <w:rFonts w:cs="Arial"/>
        </w:rPr>
      </w:pPr>
      <w:r w:rsidRPr="003650BF">
        <w:t xml:space="preserve">If </w:t>
      </w:r>
      <w:r w:rsidRPr="003650BF">
        <w:rPr>
          <w:i/>
        </w:rPr>
        <w:t xml:space="preserve">you </w:t>
      </w:r>
      <w:r w:rsidRPr="003650BF">
        <w:t xml:space="preserve">do not make enough eligible calls and text in a month to reach </w:t>
      </w:r>
      <w:r w:rsidRPr="003650BF">
        <w:rPr>
          <w:i/>
        </w:rPr>
        <w:t>your pricing plan's cap start</w:t>
      </w:r>
      <w:r w:rsidRPr="003650BF">
        <w:t xml:space="preserve"> (or Minimum Monthly Charge) </w:t>
      </w:r>
      <w:r w:rsidRPr="003650BF">
        <w:rPr>
          <w:i/>
        </w:rPr>
        <w:t xml:space="preserve">you </w:t>
      </w:r>
      <w:r w:rsidRPr="003650BF">
        <w:t xml:space="preserve">must still pay </w:t>
      </w:r>
      <w:r w:rsidRPr="003650BF">
        <w:rPr>
          <w:i/>
        </w:rPr>
        <w:t>us your pricing plan's</w:t>
      </w:r>
      <w:r w:rsidRPr="003650BF">
        <w:t xml:space="preserve"> Minimum Monthly Charge for that month.</w:t>
      </w:r>
    </w:p>
    <w:p w14:paraId="6042F5E0" w14:textId="77777777" w:rsidR="00821024" w:rsidRPr="003650BF" w:rsidRDefault="006A32BE">
      <w:pPr>
        <w:pStyle w:val="Heading8"/>
        <w:tabs>
          <w:tab w:val="left" w:pos="2160"/>
        </w:tabs>
        <w:spacing w:before="60"/>
        <w:rPr>
          <w:rFonts w:cs="Arial"/>
        </w:rPr>
      </w:pPr>
      <w:r w:rsidRPr="003650BF">
        <w:t>The amount of the Minimum Monthly Charge and included calls for each Optus Plan (Nov 2009) is set out in Table 2A below.</w:t>
      </w:r>
    </w:p>
    <w:p w14:paraId="03DF870B"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that are not eligible calls.</w:t>
      </w:r>
    </w:p>
    <w:p w14:paraId="314C5D5B" w14:textId="77777777" w:rsidR="00821024" w:rsidRPr="003650BF" w:rsidRDefault="006A32BE">
      <w:pPr>
        <w:pStyle w:val="Heading7"/>
        <w:rPr>
          <w:b/>
        </w:rPr>
      </w:pPr>
      <w:r w:rsidRPr="003650BF">
        <w:rPr>
          <w:b/>
        </w:rPr>
        <w:t>Other Optus Plan (Nov 2009) Conditions and Offers</w:t>
      </w:r>
    </w:p>
    <w:p w14:paraId="59A633EA" w14:textId="77777777" w:rsidR="00821024" w:rsidRPr="003650BF" w:rsidRDefault="006A32BE">
      <w:pPr>
        <w:pStyle w:val="Heading8"/>
        <w:rPr>
          <w:rFonts w:cs="Arial"/>
          <w:color w:val="000000"/>
        </w:rPr>
      </w:pPr>
      <w:r w:rsidRPr="003650BF">
        <w:rPr>
          <w:color w:val="000000"/>
        </w:rPr>
        <w:t xml:space="preserve">The </w:t>
      </w:r>
      <w:r w:rsidRPr="003650BF">
        <w:t>Fair Go Policy (</w:t>
      </w:r>
      <w:hyperlink r:id="rId501" w:history="1">
        <w:r w:rsidRPr="003650BF">
          <w:rPr>
            <w:rStyle w:val="Hyperlink"/>
          </w:rPr>
          <w:t>Appendix S</w:t>
        </w:r>
      </w:hyperlink>
      <w:r w:rsidRPr="003650BF">
        <w:t>)</w:t>
      </w:r>
      <w:r w:rsidRPr="003650BF">
        <w:rPr>
          <w:color w:val="000000"/>
        </w:rPr>
        <w:t xml:space="preserve"> applies to: Push to Talk (PTT) usage up to 150 minutes per month. (This service is no longer available from 4 November 2010.)</w:t>
      </w:r>
    </w:p>
    <w:p w14:paraId="58227943" w14:textId="77777777" w:rsidR="00821024" w:rsidRPr="003650BF" w:rsidRDefault="006A32BE">
      <w:pPr>
        <w:pStyle w:val="Heading8"/>
        <w:tabs>
          <w:tab w:val="left" w:pos="2160"/>
        </w:tabs>
        <w:spacing w:before="60"/>
        <w:rPr>
          <w:rFonts w:cs="Arial"/>
        </w:rPr>
      </w:pPr>
      <w:r w:rsidRPr="003650BF">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3D92F6B3" w14:textId="77777777" w:rsidR="00821024" w:rsidRPr="003650BF" w:rsidRDefault="006A32BE">
      <w:pPr>
        <w:pStyle w:val="Heading7"/>
        <w:rPr>
          <w:b/>
        </w:rPr>
      </w:pPr>
      <w:r w:rsidRPr="003650BF">
        <w:rPr>
          <w:b/>
        </w:rPr>
        <w:t>Eligible Calls and Pricing Plans</w:t>
      </w:r>
    </w:p>
    <w:p w14:paraId="4A0F186E" w14:textId="77777777" w:rsidR="00821024" w:rsidRPr="003650BF" w:rsidRDefault="006A32BE">
      <w:pPr>
        <w:pStyle w:val="Heading8"/>
        <w:tabs>
          <w:tab w:val="left" w:pos="2160"/>
        </w:tabs>
        <w:spacing w:before="60"/>
        <w:rPr>
          <w:rFonts w:cs="Arial"/>
        </w:rPr>
      </w:pPr>
      <w:r w:rsidRPr="003650BF">
        <w:t xml:space="preserve">Table 1A below indicates whether particular call types are an 'eligible call and text' which count towards the "Optus2AnyOne Value" and Minimum Monthly Charge of </w:t>
      </w:r>
      <w:r w:rsidRPr="003650BF">
        <w:rPr>
          <w:i/>
        </w:rPr>
        <w:t xml:space="preserve">your </w:t>
      </w:r>
      <w:r w:rsidRPr="003650BF">
        <w:t>selected Optus Plan (Nov 2009).</w:t>
      </w:r>
    </w:p>
    <w:p w14:paraId="402900EA" w14:textId="77777777" w:rsidR="00821024" w:rsidRPr="003650BF" w:rsidRDefault="006A32BE">
      <w:pPr>
        <w:pStyle w:val="Heading8"/>
        <w:tabs>
          <w:tab w:val="left" w:pos="2160"/>
        </w:tabs>
        <w:spacing w:before="60"/>
        <w:rPr>
          <w:rFonts w:cs="Arial"/>
        </w:rPr>
      </w:pPr>
      <w:r w:rsidRPr="003650BF">
        <w:t xml:space="preserve">Table 1B below indicates whether particular call types are an 'eligible call and text' which count towards the "Optus2Optus Value" </w:t>
      </w:r>
      <w:r w:rsidRPr="003650BF">
        <w:rPr>
          <w:i/>
        </w:rPr>
        <w:t xml:space="preserve">you </w:t>
      </w:r>
      <w:r w:rsidRPr="003650BF">
        <w:t xml:space="preserve">receive when </w:t>
      </w:r>
      <w:r w:rsidRPr="003650BF">
        <w:rPr>
          <w:i/>
        </w:rPr>
        <w:t xml:space="preserve">you </w:t>
      </w:r>
      <w:r w:rsidRPr="003650BF">
        <w:t>select the $29 Optus Plan (Nov 2009).</w:t>
      </w:r>
    </w:p>
    <w:p w14:paraId="0014D965" w14:textId="77777777" w:rsidR="00821024" w:rsidRPr="003650BF" w:rsidRDefault="006A32BE">
      <w:pPr>
        <w:pStyle w:val="Heading8"/>
        <w:tabs>
          <w:tab w:val="left" w:pos="2160"/>
        </w:tabs>
        <w:spacing w:before="60"/>
        <w:rPr>
          <w:rFonts w:cs="Arial"/>
        </w:rPr>
      </w:pPr>
      <w:r w:rsidRPr="003650BF">
        <w:t xml:space="preserve">Table 1C below indicates whether particular call types are an 'eligible call and text' which count towards the "International Calls and SMS Value" </w:t>
      </w:r>
      <w:r w:rsidRPr="003650BF">
        <w:rPr>
          <w:i/>
        </w:rPr>
        <w:t xml:space="preserve">you </w:t>
      </w:r>
      <w:r w:rsidRPr="003650BF">
        <w:t xml:space="preserve">receive when </w:t>
      </w:r>
      <w:r w:rsidRPr="003650BF">
        <w:rPr>
          <w:i/>
        </w:rPr>
        <w:t xml:space="preserve">you </w:t>
      </w:r>
      <w:r w:rsidRPr="003650BF">
        <w:t>select the $39 Optus Plan (Nov 2009).</w:t>
      </w:r>
    </w:p>
    <w:p w14:paraId="3AE496A3" w14:textId="77777777" w:rsidR="00821024" w:rsidRPr="003650BF" w:rsidRDefault="006A32BE">
      <w:pPr>
        <w:pStyle w:val="Heading8"/>
        <w:tabs>
          <w:tab w:val="left" w:pos="2160"/>
        </w:tabs>
        <w:spacing w:before="60"/>
        <w:rPr>
          <w:rFonts w:cs="Arial"/>
        </w:rPr>
      </w:pPr>
      <w:r w:rsidRPr="003650BF">
        <w:lastRenderedPageBreak/>
        <w:t>Table 2A below contains details of each Optus Plan (Nov 2009).</w:t>
      </w:r>
    </w:p>
    <w:p w14:paraId="6E73C5BA" w14:textId="77777777" w:rsidR="00821024" w:rsidRPr="003650BF" w:rsidRDefault="006A32BE">
      <w:pPr>
        <w:pStyle w:val="Heading7"/>
        <w:keepNext/>
        <w:rPr>
          <w:b/>
        </w:rPr>
      </w:pPr>
      <w:r w:rsidRPr="003650BF">
        <w:rPr>
          <w:b/>
        </w:rPr>
        <w:t>Additional Optus2AnyOne Value (Bolt-on Option)</w:t>
      </w:r>
    </w:p>
    <w:p w14:paraId="6A75683B" w14:textId="77777777" w:rsidR="00821024" w:rsidRPr="003650BF" w:rsidRDefault="006A32BE">
      <w:pPr>
        <w:pStyle w:val="Heading8"/>
        <w:tabs>
          <w:tab w:val="left" w:pos="2160"/>
        </w:tabs>
        <w:spacing w:before="60"/>
        <w:rPr>
          <w:rFonts w:cs="Arial"/>
        </w:rPr>
      </w:pPr>
      <w:r w:rsidRPr="003650BF">
        <w:t xml:space="preserve">The additional Optus2AnyOne Value Bolt-on Option is an additional call and text value. Customers may select the additional $25 or $50 or $75 worth of "Optus2AnyOne Value" to be added as their Bolt-on Option. </w:t>
      </w:r>
    </w:p>
    <w:p w14:paraId="352C7C6C"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each Telechoice Cap Plan under the combined "Optus2AnyOne Value" are defined in Table 1A below</w:t>
      </w:r>
    </w:p>
    <w:p w14:paraId="06ADFEAC"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beyond the available combined "Optus2AnyOne Value". </w:t>
      </w:r>
    </w:p>
    <w:p w14:paraId="5C0FD23E" w14:textId="77777777" w:rsidR="00821024" w:rsidRPr="003650BF" w:rsidRDefault="006A32BE">
      <w:pPr>
        <w:pStyle w:val="Heading8"/>
        <w:tabs>
          <w:tab w:val="left" w:pos="2160"/>
        </w:tabs>
        <w:spacing w:before="60"/>
        <w:rPr>
          <w:rFonts w:cs="Arial"/>
        </w:rPr>
      </w:pPr>
      <w:r w:rsidRPr="003650BF">
        <w:t>Any unused portion of the combined "Optus2AnyOne Value" expires at the end of each month and does not roll over into the following month.</w:t>
      </w:r>
    </w:p>
    <w:p w14:paraId="6601727B" w14:textId="77777777" w:rsidR="00821024" w:rsidRPr="003650BF" w:rsidRDefault="006A32BE">
      <w:pPr>
        <w:pStyle w:val="BodyText"/>
        <w:ind w:left="720"/>
        <w:rPr>
          <w:b/>
        </w:rPr>
      </w:pPr>
      <w:r w:rsidRPr="003650BF">
        <w:rPr>
          <w:b/>
        </w:rPr>
        <w:t>Table 1A – "Optus2AnyOne Value" - Eligible Calls and Text - Effective 15 November 2009</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251"/>
        <w:gridCol w:w="3389"/>
      </w:tblGrid>
      <w:tr w:rsidR="00821024" w:rsidRPr="003650BF" w14:paraId="7A794691" w14:textId="77777777">
        <w:trPr>
          <w:trHeight w:val="20"/>
          <w:tblHeader/>
          <w:jc w:val="center"/>
        </w:trPr>
        <w:tc>
          <w:tcPr>
            <w:tcW w:w="3039" w:type="pct"/>
          </w:tcPr>
          <w:p w14:paraId="6091D058" w14:textId="77777777" w:rsidR="00821024" w:rsidRPr="003650BF" w:rsidRDefault="006A32BE">
            <w:pPr>
              <w:pStyle w:val="BodyText"/>
              <w:keepNext/>
              <w:spacing w:before="100" w:after="100"/>
              <w:rPr>
                <w:b/>
              </w:rPr>
            </w:pPr>
            <w:r w:rsidRPr="003650BF">
              <w:rPr>
                <w:b/>
              </w:rPr>
              <w:t>Call Type</w:t>
            </w:r>
          </w:p>
        </w:tc>
        <w:tc>
          <w:tcPr>
            <w:tcW w:w="1961" w:type="pct"/>
          </w:tcPr>
          <w:p w14:paraId="54F29CE1" w14:textId="77777777" w:rsidR="00821024" w:rsidRPr="003650BF" w:rsidRDefault="006A32BE">
            <w:pPr>
              <w:pStyle w:val="BodyText"/>
              <w:keepNext/>
              <w:spacing w:before="100" w:after="100"/>
              <w:rPr>
                <w:b/>
              </w:rPr>
            </w:pPr>
            <w:r w:rsidRPr="003650BF">
              <w:rPr>
                <w:b/>
              </w:rPr>
              <w:t xml:space="preserve">Eligible Call </w:t>
            </w:r>
          </w:p>
        </w:tc>
      </w:tr>
      <w:tr w:rsidR="00821024" w:rsidRPr="003650BF" w14:paraId="2F6E6791" w14:textId="77777777">
        <w:trPr>
          <w:trHeight w:val="20"/>
          <w:jc w:val="center"/>
        </w:trPr>
        <w:tc>
          <w:tcPr>
            <w:tcW w:w="3039" w:type="pct"/>
          </w:tcPr>
          <w:p w14:paraId="199518EC" w14:textId="77777777" w:rsidR="00821024" w:rsidRPr="003650BF" w:rsidRDefault="006A32BE">
            <w:pPr>
              <w:pStyle w:val="BodyText"/>
              <w:spacing w:before="100" w:after="100"/>
            </w:pPr>
            <w:r w:rsidRPr="003650BF">
              <w:t>Standard National Voice Calls</w:t>
            </w:r>
          </w:p>
        </w:tc>
        <w:tc>
          <w:tcPr>
            <w:tcW w:w="1961" w:type="pct"/>
          </w:tcPr>
          <w:p w14:paraId="07E9CD1C" w14:textId="77777777" w:rsidR="00821024" w:rsidRPr="003650BF" w:rsidRDefault="006A32BE">
            <w:pPr>
              <w:pStyle w:val="BodyText"/>
              <w:spacing w:before="100" w:after="100"/>
            </w:pPr>
            <w:r w:rsidRPr="003650BF">
              <w:t>Yes</w:t>
            </w:r>
          </w:p>
        </w:tc>
      </w:tr>
      <w:tr w:rsidR="00821024" w:rsidRPr="003650BF" w14:paraId="0E087B23" w14:textId="77777777">
        <w:trPr>
          <w:trHeight w:val="20"/>
          <w:jc w:val="center"/>
        </w:trPr>
        <w:tc>
          <w:tcPr>
            <w:tcW w:w="3039" w:type="pct"/>
          </w:tcPr>
          <w:p w14:paraId="3987E896" w14:textId="77777777" w:rsidR="00821024" w:rsidRPr="003650BF" w:rsidRDefault="006A32BE">
            <w:pPr>
              <w:pStyle w:val="BodyText"/>
              <w:spacing w:before="100" w:after="100"/>
            </w:pPr>
            <w:r w:rsidRPr="003650BF">
              <w:t>Standard International Voice Calls</w:t>
            </w:r>
          </w:p>
          <w:p w14:paraId="2DF2A433"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1961" w:type="pct"/>
          </w:tcPr>
          <w:p w14:paraId="50920CF9" w14:textId="77777777" w:rsidR="00821024" w:rsidRPr="003650BF" w:rsidRDefault="006A32BE">
            <w:pPr>
              <w:pStyle w:val="BodyText"/>
              <w:spacing w:before="100" w:after="100"/>
            </w:pPr>
            <w:r w:rsidRPr="003650BF">
              <w:t xml:space="preserve">No </w:t>
            </w:r>
          </w:p>
        </w:tc>
      </w:tr>
      <w:tr w:rsidR="00821024" w:rsidRPr="003650BF" w14:paraId="1A7C8CE0" w14:textId="77777777">
        <w:trPr>
          <w:trHeight w:val="20"/>
          <w:jc w:val="center"/>
        </w:trPr>
        <w:tc>
          <w:tcPr>
            <w:tcW w:w="3039" w:type="pct"/>
          </w:tcPr>
          <w:p w14:paraId="7668968C" w14:textId="77777777" w:rsidR="00821024" w:rsidRPr="003650BF" w:rsidRDefault="006A32BE">
            <w:pPr>
              <w:pStyle w:val="BodyText"/>
              <w:spacing w:before="100" w:after="100"/>
            </w:pPr>
            <w:r w:rsidRPr="003650BF">
              <w:t>Standard National Video Calls</w:t>
            </w:r>
          </w:p>
        </w:tc>
        <w:tc>
          <w:tcPr>
            <w:tcW w:w="1961" w:type="pct"/>
          </w:tcPr>
          <w:p w14:paraId="256478D7" w14:textId="77777777" w:rsidR="00821024" w:rsidRPr="003650BF" w:rsidRDefault="006A32BE">
            <w:pPr>
              <w:pStyle w:val="BodyText"/>
              <w:spacing w:before="100" w:after="100"/>
            </w:pPr>
            <w:r w:rsidRPr="003650BF">
              <w:t>Yes</w:t>
            </w:r>
          </w:p>
        </w:tc>
      </w:tr>
      <w:tr w:rsidR="00821024" w:rsidRPr="003650BF" w14:paraId="43F50019" w14:textId="77777777">
        <w:trPr>
          <w:trHeight w:val="20"/>
          <w:jc w:val="center"/>
        </w:trPr>
        <w:tc>
          <w:tcPr>
            <w:tcW w:w="3039" w:type="pct"/>
          </w:tcPr>
          <w:p w14:paraId="37352CC4" w14:textId="77777777" w:rsidR="00821024" w:rsidRPr="003650BF" w:rsidRDefault="006A32BE">
            <w:pPr>
              <w:pStyle w:val="BodyText"/>
              <w:spacing w:before="100" w:after="100"/>
            </w:pPr>
            <w:r w:rsidRPr="003650BF">
              <w:t>Standard International Video Calls</w:t>
            </w:r>
          </w:p>
          <w:p w14:paraId="0E03284F"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1961" w:type="pct"/>
          </w:tcPr>
          <w:p w14:paraId="2A2E0EA8" w14:textId="77777777" w:rsidR="00821024" w:rsidRPr="003650BF" w:rsidRDefault="006A32BE">
            <w:pPr>
              <w:pStyle w:val="BodyText"/>
              <w:spacing w:before="100" w:after="100"/>
            </w:pPr>
            <w:r w:rsidRPr="003650BF">
              <w:t>No</w:t>
            </w:r>
          </w:p>
        </w:tc>
      </w:tr>
      <w:tr w:rsidR="00821024" w:rsidRPr="003650BF" w14:paraId="75D9B617" w14:textId="77777777">
        <w:trPr>
          <w:trHeight w:val="20"/>
          <w:jc w:val="center"/>
        </w:trPr>
        <w:tc>
          <w:tcPr>
            <w:tcW w:w="3039" w:type="pct"/>
          </w:tcPr>
          <w:p w14:paraId="29119A59" w14:textId="77777777" w:rsidR="00821024" w:rsidRPr="003650BF" w:rsidRDefault="006A32BE">
            <w:pPr>
              <w:pStyle w:val="BodyText"/>
              <w:spacing w:before="100" w:after="100"/>
            </w:pPr>
            <w:r w:rsidRPr="003650BF">
              <w:t>Standard National and International SMS</w:t>
            </w:r>
          </w:p>
        </w:tc>
        <w:tc>
          <w:tcPr>
            <w:tcW w:w="1961" w:type="pct"/>
          </w:tcPr>
          <w:p w14:paraId="235B04F3" w14:textId="77777777" w:rsidR="00821024" w:rsidRPr="003650BF" w:rsidRDefault="006A32BE">
            <w:pPr>
              <w:pStyle w:val="BodyText"/>
              <w:spacing w:before="100" w:after="100"/>
            </w:pPr>
            <w:r w:rsidRPr="003650BF">
              <w:t>Yes</w:t>
            </w:r>
          </w:p>
        </w:tc>
      </w:tr>
      <w:tr w:rsidR="00821024" w:rsidRPr="003650BF" w14:paraId="0AF5AE96" w14:textId="77777777">
        <w:trPr>
          <w:trHeight w:val="20"/>
          <w:jc w:val="center"/>
        </w:trPr>
        <w:tc>
          <w:tcPr>
            <w:tcW w:w="3039" w:type="pct"/>
          </w:tcPr>
          <w:p w14:paraId="3C2B8C10" w14:textId="77777777" w:rsidR="00821024" w:rsidRPr="003650BF" w:rsidRDefault="006A32BE">
            <w:pPr>
              <w:pStyle w:val="BodyText"/>
              <w:spacing w:before="100" w:after="100"/>
              <w:ind w:right="150"/>
            </w:pPr>
            <w:r w:rsidRPr="003650BF">
              <w:t>Push to Talk (PTT) (this service is no longer available from 4 November 2010)</w:t>
            </w:r>
          </w:p>
        </w:tc>
        <w:tc>
          <w:tcPr>
            <w:tcW w:w="1961" w:type="pct"/>
          </w:tcPr>
          <w:p w14:paraId="6DA91774" w14:textId="77777777" w:rsidR="00821024" w:rsidRPr="003650BF" w:rsidRDefault="006A32BE">
            <w:pPr>
              <w:pStyle w:val="BodyText"/>
              <w:spacing w:before="100" w:after="100"/>
            </w:pPr>
            <w:r w:rsidRPr="003650BF">
              <w:t>No</w:t>
            </w:r>
          </w:p>
        </w:tc>
      </w:tr>
      <w:tr w:rsidR="00821024" w:rsidRPr="003650BF" w14:paraId="0B41CA29" w14:textId="77777777">
        <w:trPr>
          <w:trHeight w:val="20"/>
          <w:jc w:val="center"/>
        </w:trPr>
        <w:tc>
          <w:tcPr>
            <w:tcW w:w="3039" w:type="pct"/>
          </w:tcPr>
          <w:p w14:paraId="0E376445" w14:textId="77777777" w:rsidR="00821024" w:rsidRPr="003650BF" w:rsidRDefault="006A32BE">
            <w:pPr>
              <w:pStyle w:val="BodyText"/>
              <w:spacing w:before="100" w:after="100"/>
            </w:pPr>
            <w:r w:rsidRPr="003650BF">
              <w:t>Standard National Voicemail Diversions</w:t>
            </w:r>
          </w:p>
        </w:tc>
        <w:tc>
          <w:tcPr>
            <w:tcW w:w="1961" w:type="pct"/>
          </w:tcPr>
          <w:p w14:paraId="7E0E723F" w14:textId="77777777" w:rsidR="00821024" w:rsidRPr="003650BF" w:rsidRDefault="006A32BE">
            <w:pPr>
              <w:pStyle w:val="BodyText"/>
              <w:spacing w:before="100" w:after="100"/>
            </w:pPr>
            <w:r w:rsidRPr="003650BF">
              <w:t>Yes</w:t>
            </w:r>
          </w:p>
        </w:tc>
      </w:tr>
      <w:tr w:rsidR="00821024" w:rsidRPr="003650BF" w14:paraId="2E7D171E" w14:textId="77777777">
        <w:trPr>
          <w:trHeight w:val="20"/>
          <w:jc w:val="center"/>
        </w:trPr>
        <w:tc>
          <w:tcPr>
            <w:tcW w:w="3039" w:type="pct"/>
          </w:tcPr>
          <w:p w14:paraId="75F53054" w14:textId="77777777" w:rsidR="00821024" w:rsidRPr="003650BF" w:rsidRDefault="006A32BE">
            <w:pPr>
              <w:pStyle w:val="BodyText"/>
              <w:spacing w:before="100" w:after="100"/>
            </w:pPr>
            <w:r w:rsidRPr="003650BF">
              <w:t>Standard National Voicemail Deposit and Retrievals</w:t>
            </w:r>
          </w:p>
        </w:tc>
        <w:tc>
          <w:tcPr>
            <w:tcW w:w="1961" w:type="pct"/>
          </w:tcPr>
          <w:p w14:paraId="5A4BF183" w14:textId="77777777" w:rsidR="00821024" w:rsidRPr="003650BF" w:rsidRDefault="006A32BE">
            <w:pPr>
              <w:pStyle w:val="BodyText"/>
              <w:spacing w:before="100" w:after="100"/>
            </w:pPr>
            <w:r w:rsidRPr="003650BF">
              <w:t>Yes</w:t>
            </w:r>
          </w:p>
        </w:tc>
      </w:tr>
      <w:tr w:rsidR="00821024" w:rsidRPr="003650BF" w14:paraId="0E4BBD7F" w14:textId="77777777">
        <w:trPr>
          <w:trHeight w:val="20"/>
          <w:jc w:val="center"/>
        </w:trPr>
        <w:tc>
          <w:tcPr>
            <w:tcW w:w="3039" w:type="pct"/>
          </w:tcPr>
          <w:p w14:paraId="0FEC9C4A" w14:textId="77777777" w:rsidR="00821024" w:rsidRPr="003650BF" w:rsidRDefault="006A32BE">
            <w:pPr>
              <w:pStyle w:val="BodyText"/>
              <w:spacing w:before="100" w:after="100"/>
            </w:pPr>
            <w:r w:rsidRPr="003650BF">
              <w:t>International Roaming &amp; Diversion</w:t>
            </w:r>
          </w:p>
        </w:tc>
        <w:tc>
          <w:tcPr>
            <w:tcW w:w="1961" w:type="pct"/>
          </w:tcPr>
          <w:p w14:paraId="033473D1" w14:textId="77777777" w:rsidR="00821024" w:rsidRPr="003650BF" w:rsidRDefault="006A32BE">
            <w:pPr>
              <w:pStyle w:val="BodyText"/>
              <w:spacing w:before="100" w:after="100"/>
            </w:pPr>
            <w:r w:rsidRPr="003650BF">
              <w:t>No</w:t>
            </w:r>
          </w:p>
        </w:tc>
      </w:tr>
      <w:tr w:rsidR="00821024" w:rsidRPr="003650BF" w14:paraId="155DD190" w14:textId="77777777">
        <w:trPr>
          <w:trHeight w:val="20"/>
          <w:jc w:val="center"/>
        </w:trPr>
        <w:tc>
          <w:tcPr>
            <w:tcW w:w="3039" w:type="pct"/>
          </w:tcPr>
          <w:p w14:paraId="0AB156D5" w14:textId="77777777" w:rsidR="00821024" w:rsidRPr="003650BF" w:rsidRDefault="006A32BE">
            <w:pPr>
              <w:pStyle w:val="BodyText"/>
              <w:spacing w:before="100" w:after="100"/>
            </w:pPr>
            <w:r w:rsidRPr="003650BF">
              <w:t>Premium SMS</w:t>
            </w:r>
          </w:p>
        </w:tc>
        <w:tc>
          <w:tcPr>
            <w:tcW w:w="1961" w:type="pct"/>
          </w:tcPr>
          <w:p w14:paraId="505CDB81" w14:textId="77777777" w:rsidR="00821024" w:rsidRPr="003650BF" w:rsidRDefault="006A32BE">
            <w:pPr>
              <w:pStyle w:val="BodyText"/>
              <w:spacing w:before="100" w:after="100"/>
            </w:pPr>
            <w:r w:rsidRPr="003650BF">
              <w:t>No</w:t>
            </w:r>
          </w:p>
        </w:tc>
      </w:tr>
      <w:tr w:rsidR="00821024" w:rsidRPr="003650BF" w14:paraId="329195DA" w14:textId="77777777">
        <w:trPr>
          <w:trHeight w:val="20"/>
          <w:jc w:val="center"/>
        </w:trPr>
        <w:tc>
          <w:tcPr>
            <w:tcW w:w="3039" w:type="pct"/>
          </w:tcPr>
          <w:p w14:paraId="4B3D31CA" w14:textId="77777777" w:rsidR="00821024" w:rsidRPr="003650BF" w:rsidRDefault="006A32BE">
            <w:pPr>
              <w:pStyle w:val="BodyText"/>
              <w:spacing w:before="100" w:after="100"/>
            </w:pPr>
            <w:r w:rsidRPr="003650BF">
              <w:t xml:space="preserve">Premium Video </w:t>
            </w:r>
          </w:p>
        </w:tc>
        <w:tc>
          <w:tcPr>
            <w:tcW w:w="1961" w:type="pct"/>
          </w:tcPr>
          <w:p w14:paraId="05AC003B" w14:textId="77777777" w:rsidR="00821024" w:rsidRPr="003650BF" w:rsidRDefault="006A32BE">
            <w:pPr>
              <w:pStyle w:val="BodyText"/>
              <w:spacing w:before="100" w:after="100"/>
            </w:pPr>
            <w:r w:rsidRPr="003650BF">
              <w:t>No</w:t>
            </w:r>
          </w:p>
        </w:tc>
      </w:tr>
      <w:tr w:rsidR="00821024" w:rsidRPr="003650BF" w14:paraId="531BB7C1" w14:textId="77777777">
        <w:trPr>
          <w:trHeight w:val="20"/>
          <w:jc w:val="center"/>
        </w:trPr>
        <w:tc>
          <w:tcPr>
            <w:tcW w:w="3039" w:type="pct"/>
          </w:tcPr>
          <w:p w14:paraId="162E8B70" w14:textId="77777777" w:rsidR="00821024" w:rsidRPr="003650BF" w:rsidRDefault="006A32BE">
            <w:pPr>
              <w:pStyle w:val="BodyText"/>
              <w:spacing w:before="100" w:after="100"/>
            </w:pPr>
            <w:r w:rsidRPr="003650BF">
              <w:t xml:space="preserve">Video Conferencing </w:t>
            </w:r>
          </w:p>
        </w:tc>
        <w:tc>
          <w:tcPr>
            <w:tcW w:w="1961" w:type="pct"/>
          </w:tcPr>
          <w:p w14:paraId="12A806DB" w14:textId="77777777" w:rsidR="00821024" w:rsidRPr="003650BF" w:rsidRDefault="006A32BE">
            <w:pPr>
              <w:pStyle w:val="BodyText"/>
              <w:spacing w:before="100" w:after="100"/>
            </w:pPr>
            <w:r w:rsidRPr="003650BF">
              <w:t>No</w:t>
            </w:r>
          </w:p>
        </w:tc>
      </w:tr>
      <w:tr w:rsidR="00821024" w:rsidRPr="003650BF" w14:paraId="65C97F8C" w14:textId="77777777">
        <w:trPr>
          <w:trHeight w:val="20"/>
          <w:jc w:val="center"/>
        </w:trPr>
        <w:tc>
          <w:tcPr>
            <w:tcW w:w="3039" w:type="pct"/>
          </w:tcPr>
          <w:p w14:paraId="696549CB" w14:textId="77777777" w:rsidR="00821024" w:rsidRPr="003650BF" w:rsidRDefault="006A32BE">
            <w:pPr>
              <w:pStyle w:val="BodyText"/>
              <w:spacing w:before="100" w:after="100"/>
            </w:pPr>
            <w:r w:rsidRPr="003650BF">
              <w:t>Standard National MMS</w:t>
            </w:r>
          </w:p>
        </w:tc>
        <w:tc>
          <w:tcPr>
            <w:tcW w:w="1961" w:type="pct"/>
          </w:tcPr>
          <w:p w14:paraId="6DCCD30D" w14:textId="77777777" w:rsidR="00821024" w:rsidRPr="003650BF" w:rsidRDefault="006A32BE">
            <w:pPr>
              <w:pStyle w:val="BodyText"/>
              <w:spacing w:before="100" w:after="100"/>
            </w:pPr>
            <w:r w:rsidRPr="003650BF">
              <w:t>Yes</w:t>
            </w:r>
          </w:p>
        </w:tc>
      </w:tr>
      <w:tr w:rsidR="00821024" w:rsidRPr="003650BF" w14:paraId="330D87E6" w14:textId="77777777">
        <w:trPr>
          <w:trHeight w:val="20"/>
          <w:jc w:val="center"/>
        </w:trPr>
        <w:tc>
          <w:tcPr>
            <w:tcW w:w="3039" w:type="pct"/>
          </w:tcPr>
          <w:p w14:paraId="7E2F185D" w14:textId="77777777" w:rsidR="00821024" w:rsidRPr="003650BF" w:rsidRDefault="006A32BE">
            <w:pPr>
              <w:pStyle w:val="BodyText"/>
              <w:spacing w:before="100" w:after="100"/>
            </w:pPr>
            <w:r w:rsidRPr="003650BF">
              <w:t>Standard International MMS</w:t>
            </w:r>
          </w:p>
        </w:tc>
        <w:tc>
          <w:tcPr>
            <w:tcW w:w="1961" w:type="pct"/>
          </w:tcPr>
          <w:p w14:paraId="6FC6A74F" w14:textId="77777777" w:rsidR="00821024" w:rsidRPr="003650BF" w:rsidRDefault="006A32BE">
            <w:pPr>
              <w:pStyle w:val="BodyText"/>
              <w:spacing w:before="100" w:after="100"/>
            </w:pPr>
            <w:r w:rsidRPr="003650BF">
              <w:t>No</w:t>
            </w:r>
          </w:p>
        </w:tc>
      </w:tr>
      <w:tr w:rsidR="00821024" w:rsidRPr="003650BF" w14:paraId="3E71B739" w14:textId="77777777">
        <w:trPr>
          <w:trHeight w:val="20"/>
          <w:jc w:val="center"/>
        </w:trPr>
        <w:tc>
          <w:tcPr>
            <w:tcW w:w="3039" w:type="pct"/>
          </w:tcPr>
          <w:p w14:paraId="29234252" w14:textId="77777777" w:rsidR="00821024" w:rsidRPr="003650BF" w:rsidRDefault="006A32BE">
            <w:pPr>
              <w:pStyle w:val="BodyText"/>
              <w:spacing w:before="100" w:after="100"/>
            </w:pPr>
            <w:r w:rsidRPr="003650BF">
              <w:t>Optus Zoo Browsing</w:t>
            </w:r>
          </w:p>
        </w:tc>
        <w:tc>
          <w:tcPr>
            <w:tcW w:w="1961" w:type="pct"/>
          </w:tcPr>
          <w:p w14:paraId="48B40D5E" w14:textId="77777777" w:rsidR="00821024" w:rsidRPr="003650BF" w:rsidRDefault="006A32BE">
            <w:pPr>
              <w:pStyle w:val="BodyText"/>
              <w:spacing w:before="100" w:after="100"/>
            </w:pPr>
            <w:r w:rsidRPr="003650BF">
              <w:t>No</w:t>
            </w:r>
          </w:p>
        </w:tc>
      </w:tr>
      <w:tr w:rsidR="00821024" w:rsidRPr="003650BF" w14:paraId="7195B711" w14:textId="77777777">
        <w:trPr>
          <w:trHeight w:val="20"/>
          <w:jc w:val="center"/>
        </w:trPr>
        <w:tc>
          <w:tcPr>
            <w:tcW w:w="3039" w:type="pct"/>
          </w:tcPr>
          <w:p w14:paraId="2B8EEB03" w14:textId="77777777" w:rsidR="00821024" w:rsidRPr="003650BF" w:rsidRDefault="006A32BE">
            <w:pPr>
              <w:pStyle w:val="BodyText"/>
              <w:spacing w:before="100" w:after="100"/>
            </w:pPr>
            <w:r w:rsidRPr="003650BF">
              <w:t>Optus Zoo Downloads</w:t>
            </w:r>
          </w:p>
        </w:tc>
        <w:tc>
          <w:tcPr>
            <w:tcW w:w="1961" w:type="pct"/>
          </w:tcPr>
          <w:p w14:paraId="24DA9BBF" w14:textId="77777777" w:rsidR="00821024" w:rsidRPr="003650BF" w:rsidRDefault="006A32BE">
            <w:pPr>
              <w:pStyle w:val="BodyText"/>
              <w:spacing w:before="100" w:after="100"/>
            </w:pPr>
            <w:r w:rsidRPr="003650BF">
              <w:t>No</w:t>
            </w:r>
          </w:p>
        </w:tc>
      </w:tr>
      <w:tr w:rsidR="00821024" w:rsidRPr="003650BF" w14:paraId="5F14962B" w14:textId="77777777">
        <w:trPr>
          <w:trHeight w:val="20"/>
          <w:jc w:val="center"/>
        </w:trPr>
        <w:tc>
          <w:tcPr>
            <w:tcW w:w="3039" w:type="pct"/>
          </w:tcPr>
          <w:p w14:paraId="179CE85C" w14:textId="77777777" w:rsidR="00821024" w:rsidRPr="003650BF" w:rsidRDefault="006A32BE">
            <w:pPr>
              <w:pStyle w:val="BodyText"/>
              <w:spacing w:before="100" w:after="100"/>
            </w:pPr>
            <w:r w:rsidRPr="003650BF">
              <w:t>966* Zoo</w:t>
            </w:r>
          </w:p>
        </w:tc>
        <w:tc>
          <w:tcPr>
            <w:tcW w:w="1961" w:type="pct"/>
          </w:tcPr>
          <w:p w14:paraId="798ADB86" w14:textId="77777777" w:rsidR="00821024" w:rsidRPr="003650BF" w:rsidRDefault="006A32BE">
            <w:pPr>
              <w:pStyle w:val="BodyText"/>
              <w:spacing w:before="100" w:after="100"/>
            </w:pPr>
            <w:r w:rsidRPr="003650BF">
              <w:t>No</w:t>
            </w:r>
          </w:p>
        </w:tc>
      </w:tr>
      <w:tr w:rsidR="00821024" w:rsidRPr="003650BF" w14:paraId="2155A9E9" w14:textId="77777777">
        <w:trPr>
          <w:trHeight w:val="20"/>
          <w:jc w:val="center"/>
        </w:trPr>
        <w:tc>
          <w:tcPr>
            <w:tcW w:w="3039" w:type="pct"/>
          </w:tcPr>
          <w:p w14:paraId="33D1DE71" w14:textId="77777777" w:rsidR="00821024" w:rsidRPr="003650BF" w:rsidRDefault="006A32BE">
            <w:pPr>
              <w:pStyle w:val="BodyText"/>
              <w:spacing w:before="100" w:after="100"/>
            </w:pPr>
            <w:r w:rsidRPr="003650BF">
              <w:lastRenderedPageBreak/>
              <w:t>Data used whilst roaming internationally</w:t>
            </w:r>
          </w:p>
        </w:tc>
        <w:tc>
          <w:tcPr>
            <w:tcW w:w="1961" w:type="pct"/>
          </w:tcPr>
          <w:p w14:paraId="154F6155" w14:textId="77777777" w:rsidR="00821024" w:rsidRPr="003650BF" w:rsidRDefault="006A32BE">
            <w:pPr>
              <w:pStyle w:val="BodyText"/>
              <w:spacing w:before="100" w:after="100"/>
            </w:pPr>
            <w:r w:rsidRPr="003650BF">
              <w:t>No</w:t>
            </w:r>
          </w:p>
        </w:tc>
      </w:tr>
      <w:tr w:rsidR="00821024" w:rsidRPr="003650BF" w14:paraId="7A934D1F" w14:textId="77777777">
        <w:trPr>
          <w:trHeight w:val="20"/>
          <w:jc w:val="center"/>
        </w:trPr>
        <w:tc>
          <w:tcPr>
            <w:tcW w:w="3039" w:type="pct"/>
          </w:tcPr>
          <w:p w14:paraId="6E6413AD" w14:textId="77777777" w:rsidR="00821024" w:rsidRPr="003650BF" w:rsidRDefault="006A32BE">
            <w:pPr>
              <w:pStyle w:val="BodyText"/>
              <w:spacing w:before="100" w:after="100"/>
            </w:pPr>
            <w:r w:rsidRPr="003650BF">
              <w:t xml:space="preserve">Directory Assistance – 1223 </w:t>
            </w:r>
          </w:p>
        </w:tc>
        <w:tc>
          <w:tcPr>
            <w:tcW w:w="1961" w:type="pct"/>
          </w:tcPr>
          <w:p w14:paraId="1053D15B" w14:textId="77777777" w:rsidR="00821024" w:rsidRPr="003650BF" w:rsidRDefault="006A32BE">
            <w:pPr>
              <w:pStyle w:val="BodyText"/>
              <w:spacing w:before="100" w:after="100"/>
            </w:pPr>
            <w:r w:rsidRPr="003650BF">
              <w:t>Yes</w:t>
            </w:r>
          </w:p>
        </w:tc>
      </w:tr>
      <w:tr w:rsidR="00821024" w:rsidRPr="003650BF" w14:paraId="03E96EFA" w14:textId="77777777">
        <w:trPr>
          <w:trHeight w:val="20"/>
          <w:jc w:val="center"/>
        </w:trPr>
        <w:tc>
          <w:tcPr>
            <w:tcW w:w="3039" w:type="pct"/>
          </w:tcPr>
          <w:p w14:paraId="00029FE4" w14:textId="77777777" w:rsidR="00821024" w:rsidRPr="003650BF" w:rsidRDefault="006A32BE">
            <w:pPr>
              <w:pStyle w:val="BodyText"/>
              <w:spacing w:before="100" w:after="100"/>
            </w:pPr>
            <w:r w:rsidRPr="003650BF">
              <w:t>National 19XX Numbers</w:t>
            </w:r>
          </w:p>
        </w:tc>
        <w:tc>
          <w:tcPr>
            <w:tcW w:w="1961" w:type="pct"/>
          </w:tcPr>
          <w:p w14:paraId="7FBCAA97" w14:textId="77777777" w:rsidR="00821024" w:rsidRPr="003650BF" w:rsidRDefault="006A32BE">
            <w:pPr>
              <w:pStyle w:val="BodyText"/>
              <w:spacing w:before="100" w:after="100"/>
            </w:pPr>
            <w:r w:rsidRPr="003650BF">
              <w:t>No</w:t>
            </w:r>
          </w:p>
        </w:tc>
      </w:tr>
      <w:tr w:rsidR="00821024" w:rsidRPr="003650BF" w14:paraId="440BA2CC" w14:textId="77777777">
        <w:trPr>
          <w:trHeight w:val="20"/>
          <w:jc w:val="center"/>
        </w:trPr>
        <w:tc>
          <w:tcPr>
            <w:tcW w:w="3039" w:type="pct"/>
          </w:tcPr>
          <w:p w14:paraId="2D53217F" w14:textId="77777777" w:rsidR="00821024" w:rsidRPr="003650BF" w:rsidRDefault="006A32BE">
            <w:pPr>
              <w:pStyle w:val="BodyText"/>
              <w:spacing w:before="100" w:after="100"/>
            </w:pPr>
            <w:r w:rsidRPr="003650BF">
              <w:t>National 1800 and 1300 numbers</w:t>
            </w:r>
          </w:p>
        </w:tc>
        <w:tc>
          <w:tcPr>
            <w:tcW w:w="1961" w:type="pct"/>
          </w:tcPr>
          <w:p w14:paraId="6938D336" w14:textId="77777777" w:rsidR="00821024" w:rsidRPr="003650BF" w:rsidRDefault="006A32BE">
            <w:pPr>
              <w:pStyle w:val="BodyText"/>
              <w:spacing w:before="100" w:after="100"/>
            </w:pPr>
            <w:r w:rsidRPr="003650BF">
              <w:t>Yes</w:t>
            </w:r>
          </w:p>
        </w:tc>
      </w:tr>
      <w:tr w:rsidR="00821024" w:rsidRPr="003650BF" w14:paraId="2514D9DE" w14:textId="77777777">
        <w:trPr>
          <w:trHeight w:val="20"/>
          <w:jc w:val="center"/>
        </w:trPr>
        <w:tc>
          <w:tcPr>
            <w:tcW w:w="3039" w:type="pct"/>
          </w:tcPr>
          <w:p w14:paraId="0D714055" w14:textId="77777777" w:rsidR="00821024" w:rsidRPr="003650BF" w:rsidRDefault="006A32BE">
            <w:pPr>
              <w:pStyle w:val="BodyText"/>
              <w:spacing w:before="100" w:after="100"/>
            </w:pPr>
            <w:r w:rsidRPr="003650BF">
              <w:t>124YES(937)</w:t>
            </w:r>
          </w:p>
        </w:tc>
        <w:tc>
          <w:tcPr>
            <w:tcW w:w="1961" w:type="pct"/>
          </w:tcPr>
          <w:p w14:paraId="4CBDB6A6" w14:textId="77777777" w:rsidR="00821024" w:rsidRPr="003650BF" w:rsidRDefault="006A32BE">
            <w:pPr>
              <w:pStyle w:val="BodyText"/>
              <w:spacing w:before="100" w:after="100"/>
            </w:pPr>
            <w:r w:rsidRPr="003650BF">
              <w:t>No</w:t>
            </w:r>
          </w:p>
        </w:tc>
      </w:tr>
      <w:tr w:rsidR="00821024" w:rsidRPr="003650BF" w14:paraId="06CC90FE" w14:textId="77777777">
        <w:trPr>
          <w:trHeight w:val="20"/>
          <w:jc w:val="center"/>
        </w:trPr>
        <w:tc>
          <w:tcPr>
            <w:tcW w:w="3039" w:type="pct"/>
          </w:tcPr>
          <w:p w14:paraId="2BF6F224" w14:textId="77777777" w:rsidR="00821024" w:rsidRPr="003650BF" w:rsidRDefault="006A32BE">
            <w:pPr>
              <w:pStyle w:val="BodyText"/>
              <w:spacing w:before="100" w:after="100"/>
            </w:pPr>
            <w:r w:rsidRPr="003650BF">
              <w:t>Insurance</w:t>
            </w:r>
          </w:p>
        </w:tc>
        <w:tc>
          <w:tcPr>
            <w:tcW w:w="1961" w:type="pct"/>
          </w:tcPr>
          <w:p w14:paraId="3BB41669" w14:textId="77777777" w:rsidR="00821024" w:rsidRPr="003650BF" w:rsidRDefault="006A32BE">
            <w:pPr>
              <w:pStyle w:val="BodyText"/>
              <w:spacing w:before="100" w:after="100"/>
            </w:pPr>
            <w:r w:rsidRPr="003650BF">
              <w:t>No</w:t>
            </w:r>
          </w:p>
        </w:tc>
      </w:tr>
      <w:tr w:rsidR="00821024" w:rsidRPr="003650BF" w14:paraId="1090777D" w14:textId="77777777">
        <w:trPr>
          <w:trHeight w:val="20"/>
          <w:jc w:val="center"/>
        </w:trPr>
        <w:tc>
          <w:tcPr>
            <w:tcW w:w="3039" w:type="pct"/>
          </w:tcPr>
          <w:p w14:paraId="70E30164" w14:textId="77777777" w:rsidR="00821024" w:rsidRPr="003650BF" w:rsidRDefault="006A32BE">
            <w:pPr>
              <w:pStyle w:val="BodyText"/>
              <w:spacing w:before="100" w:after="100"/>
            </w:pPr>
            <w:r w:rsidRPr="003650BF">
              <w:t>Handset Payments</w:t>
            </w:r>
          </w:p>
        </w:tc>
        <w:tc>
          <w:tcPr>
            <w:tcW w:w="1961" w:type="pct"/>
          </w:tcPr>
          <w:p w14:paraId="4FB93E1B" w14:textId="77777777" w:rsidR="00821024" w:rsidRPr="003650BF" w:rsidRDefault="006A32BE">
            <w:pPr>
              <w:pStyle w:val="BodyText"/>
              <w:spacing w:before="100" w:after="100"/>
            </w:pPr>
            <w:r w:rsidRPr="003650BF">
              <w:t>No</w:t>
            </w:r>
          </w:p>
        </w:tc>
      </w:tr>
      <w:tr w:rsidR="00821024" w:rsidRPr="003650BF" w14:paraId="080485E2" w14:textId="77777777">
        <w:trPr>
          <w:trHeight w:val="20"/>
          <w:jc w:val="center"/>
        </w:trPr>
        <w:tc>
          <w:tcPr>
            <w:tcW w:w="3039" w:type="pct"/>
          </w:tcPr>
          <w:p w14:paraId="1144BC8C" w14:textId="77777777" w:rsidR="00821024" w:rsidRPr="003650BF" w:rsidRDefault="006A32BE">
            <w:pPr>
              <w:pStyle w:val="BodyText"/>
              <w:spacing w:before="100" w:after="100"/>
            </w:pPr>
            <w:r w:rsidRPr="003650BF">
              <w:t>Content Packs (unless specified in promotions)</w:t>
            </w:r>
          </w:p>
        </w:tc>
        <w:tc>
          <w:tcPr>
            <w:tcW w:w="1961" w:type="pct"/>
          </w:tcPr>
          <w:p w14:paraId="1501FAF0" w14:textId="77777777" w:rsidR="00821024" w:rsidRPr="003650BF" w:rsidRDefault="006A32BE">
            <w:pPr>
              <w:pStyle w:val="BodyText"/>
              <w:spacing w:before="100" w:after="100"/>
            </w:pPr>
            <w:r w:rsidRPr="003650BF">
              <w:t>No</w:t>
            </w:r>
          </w:p>
        </w:tc>
      </w:tr>
      <w:tr w:rsidR="00821024" w:rsidRPr="003650BF" w14:paraId="4D7103DC" w14:textId="77777777">
        <w:trPr>
          <w:trHeight w:val="20"/>
          <w:jc w:val="center"/>
        </w:trPr>
        <w:tc>
          <w:tcPr>
            <w:tcW w:w="3039" w:type="pct"/>
          </w:tcPr>
          <w:p w14:paraId="3090E786" w14:textId="77777777" w:rsidR="00821024" w:rsidRPr="003650BF" w:rsidRDefault="006A32BE">
            <w:pPr>
              <w:pStyle w:val="BodyText"/>
              <w:spacing w:before="100" w:after="100"/>
            </w:pPr>
            <w:r w:rsidRPr="003650BF">
              <w:t>Mobile Internet usage</w:t>
            </w:r>
          </w:p>
        </w:tc>
        <w:tc>
          <w:tcPr>
            <w:tcW w:w="1961" w:type="pct"/>
          </w:tcPr>
          <w:p w14:paraId="420ED0E7" w14:textId="77777777" w:rsidR="00821024" w:rsidRPr="003650BF" w:rsidRDefault="006A32BE">
            <w:pPr>
              <w:pStyle w:val="BodyText"/>
              <w:spacing w:before="100" w:after="100"/>
            </w:pPr>
            <w:r w:rsidRPr="003650BF">
              <w:t>No</w:t>
            </w:r>
          </w:p>
        </w:tc>
      </w:tr>
      <w:tr w:rsidR="00821024" w:rsidRPr="003650BF" w14:paraId="78D7A7D8" w14:textId="77777777">
        <w:trPr>
          <w:trHeight w:val="20"/>
          <w:jc w:val="center"/>
        </w:trPr>
        <w:tc>
          <w:tcPr>
            <w:tcW w:w="3039" w:type="pct"/>
          </w:tcPr>
          <w:p w14:paraId="03ADF5E1" w14:textId="77777777" w:rsidR="00821024" w:rsidRPr="003650BF" w:rsidRDefault="006A32BE">
            <w:pPr>
              <w:pStyle w:val="BodyText"/>
              <w:spacing w:before="100" w:after="100"/>
            </w:pPr>
            <w:r w:rsidRPr="003650BF">
              <w:t xml:space="preserve">True Local Usage </w:t>
            </w:r>
          </w:p>
        </w:tc>
        <w:tc>
          <w:tcPr>
            <w:tcW w:w="1961" w:type="pct"/>
          </w:tcPr>
          <w:p w14:paraId="43BE5BE1" w14:textId="77777777" w:rsidR="00821024" w:rsidRPr="003650BF" w:rsidRDefault="006A32BE">
            <w:pPr>
              <w:pStyle w:val="BodyText"/>
              <w:spacing w:before="100" w:after="100"/>
            </w:pPr>
            <w:r w:rsidRPr="003650BF">
              <w:t>No</w:t>
            </w:r>
          </w:p>
        </w:tc>
      </w:tr>
      <w:tr w:rsidR="00821024" w:rsidRPr="003650BF" w14:paraId="31C04208" w14:textId="77777777">
        <w:trPr>
          <w:trHeight w:val="20"/>
          <w:jc w:val="center"/>
        </w:trPr>
        <w:tc>
          <w:tcPr>
            <w:tcW w:w="3039" w:type="pct"/>
          </w:tcPr>
          <w:p w14:paraId="044EF2E6" w14:textId="77777777" w:rsidR="00821024" w:rsidRPr="003650BF" w:rsidRDefault="006A32BE">
            <w:pPr>
              <w:pStyle w:val="BodyText"/>
              <w:spacing w:before="100" w:after="100"/>
            </w:pPr>
            <w:r w:rsidRPr="003650BF">
              <w:t>VOIP services</w:t>
            </w:r>
          </w:p>
        </w:tc>
        <w:tc>
          <w:tcPr>
            <w:tcW w:w="1961" w:type="pct"/>
          </w:tcPr>
          <w:p w14:paraId="63C9048B" w14:textId="77777777" w:rsidR="00821024" w:rsidRPr="003650BF" w:rsidRDefault="006A32BE">
            <w:pPr>
              <w:pStyle w:val="BodyText"/>
              <w:spacing w:before="100" w:after="100"/>
            </w:pPr>
            <w:r w:rsidRPr="003650BF">
              <w:t>No</w:t>
            </w:r>
          </w:p>
        </w:tc>
      </w:tr>
      <w:tr w:rsidR="00821024" w:rsidRPr="003650BF" w14:paraId="31BB9D0D" w14:textId="77777777">
        <w:trPr>
          <w:trHeight w:val="20"/>
          <w:jc w:val="center"/>
        </w:trPr>
        <w:tc>
          <w:tcPr>
            <w:tcW w:w="3039" w:type="pct"/>
          </w:tcPr>
          <w:p w14:paraId="37B1F836" w14:textId="77777777" w:rsidR="00821024" w:rsidRPr="003650BF" w:rsidRDefault="006A32BE">
            <w:pPr>
              <w:pStyle w:val="BodyText"/>
              <w:spacing w:before="100" w:after="100"/>
            </w:pPr>
            <w:r w:rsidRPr="003650BF">
              <w:t xml:space="preserve">Calls to Satellite </w:t>
            </w:r>
          </w:p>
        </w:tc>
        <w:tc>
          <w:tcPr>
            <w:tcW w:w="1961" w:type="pct"/>
          </w:tcPr>
          <w:p w14:paraId="418BF826" w14:textId="77777777" w:rsidR="00821024" w:rsidRPr="003650BF" w:rsidRDefault="006A32BE">
            <w:pPr>
              <w:pStyle w:val="BodyText"/>
              <w:spacing w:before="100" w:after="100"/>
            </w:pPr>
            <w:r w:rsidRPr="003650BF">
              <w:t>No</w:t>
            </w:r>
          </w:p>
        </w:tc>
      </w:tr>
    </w:tbl>
    <w:p w14:paraId="0584CDFF" w14:textId="77777777" w:rsidR="00821024" w:rsidRPr="003650BF" w:rsidRDefault="00821024">
      <w:pPr>
        <w:pStyle w:val="BodyText"/>
      </w:pPr>
    </w:p>
    <w:p w14:paraId="52DF740C" w14:textId="77777777" w:rsidR="00821024" w:rsidRPr="003650BF" w:rsidRDefault="006A32BE">
      <w:pPr>
        <w:pStyle w:val="BodyText"/>
        <w:ind w:left="720"/>
      </w:pPr>
      <w:r w:rsidRPr="003650BF">
        <w:rPr>
          <w:b/>
        </w:rPr>
        <w:t xml:space="preserve">Table 1B – "Optus2Optus Value" - </w:t>
      </w:r>
      <w:r w:rsidRPr="003650BF">
        <w:t>may be used for standard calls and text to other Optus GSM Mobile Customers and to Selected Optus Fixed Lines.</w:t>
      </w:r>
    </w:p>
    <w:tbl>
      <w:tblPr>
        <w:tblW w:w="8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241"/>
        <w:gridCol w:w="3370"/>
      </w:tblGrid>
      <w:tr w:rsidR="00821024" w:rsidRPr="003650BF" w14:paraId="703EA0FD" w14:textId="77777777">
        <w:trPr>
          <w:trHeight w:val="20"/>
          <w:tblHeader/>
          <w:jc w:val="center"/>
        </w:trPr>
        <w:tc>
          <w:tcPr>
            <w:tcW w:w="3043" w:type="pct"/>
          </w:tcPr>
          <w:p w14:paraId="6173C3FA" w14:textId="77777777" w:rsidR="00821024" w:rsidRPr="003650BF" w:rsidRDefault="006A32BE">
            <w:pPr>
              <w:pStyle w:val="BodyText"/>
              <w:keepNext/>
              <w:spacing w:before="100" w:after="100"/>
              <w:rPr>
                <w:b/>
              </w:rPr>
            </w:pPr>
            <w:r w:rsidRPr="003650BF">
              <w:rPr>
                <w:b/>
              </w:rPr>
              <w:t>Call Type</w:t>
            </w:r>
          </w:p>
        </w:tc>
        <w:tc>
          <w:tcPr>
            <w:tcW w:w="1957" w:type="pct"/>
          </w:tcPr>
          <w:p w14:paraId="313242EF" w14:textId="77777777" w:rsidR="00821024" w:rsidRPr="003650BF" w:rsidRDefault="006A32BE">
            <w:pPr>
              <w:pStyle w:val="BodyText"/>
              <w:keepNext/>
              <w:spacing w:before="100" w:after="100"/>
              <w:rPr>
                <w:b/>
              </w:rPr>
            </w:pPr>
            <w:r w:rsidRPr="003650BF">
              <w:rPr>
                <w:b/>
              </w:rPr>
              <w:t>Eligible Call</w:t>
            </w:r>
          </w:p>
        </w:tc>
      </w:tr>
      <w:tr w:rsidR="00821024" w:rsidRPr="003650BF" w14:paraId="0690C8DC" w14:textId="77777777">
        <w:trPr>
          <w:trHeight w:val="20"/>
          <w:jc w:val="center"/>
        </w:trPr>
        <w:tc>
          <w:tcPr>
            <w:tcW w:w="3043" w:type="pct"/>
          </w:tcPr>
          <w:p w14:paraId="2DB305C5" w14:textId="77777777" w:rsidR="00821024" w:rsidRPr="003650BF" w:rsidRDefault="006A32BE">
            <w:pPr>
              <w:pStyle w:val="BodyText"/>
              <w:spacing w:before="100" w:after="100"/>
            </w:pPr>
            <w:r w:rsidRPr="003650BF">
              <w:t xml:space="preserve">Standard National Voice Calls </w:t>
            </w:r>
          </w:p>
        </w:tc>
        <w:tc>
          <w:tcPr>
            <w:tcW w:w="1957" w:type="pct"/>
          </w:tcPr>
          <w:p w14:paraId="47F113C8" w14:textId="77777777" w:rsidR="00821024" w:rsidRPr="003650BF" w:rsidRDefault="006A32BE">
            <w:pPr>
              <w:pStyle w:val="BodyText"/>
              <w:spacing w:before="100" w:after="100"/>
            </w:pPr>
            <w:r w:rsidRPr="003650BF">
              <w:t>Yes</w:t>
            </w:r>
          </w:p>
        </w:tc>
      </w:tr>
      <w:tr w:rsidR="00821024" w:rsidRPr="003650BF" w14:paraId="5D500EC4" w14:textId="77777777">
        <w:trPr>
          <w:trHeight w:val="20"/>
          <w:jc w:val="center"/>
        </w:trPr>
        <w:tc>
          <w:tcPr>
            <w:tcW w:w="3043" w:type="pct"/>
          </w:tcPr>
          <w:p w14:paraId="7B76544B" w14:textId="77777777" w:rsidR="00821024" w:rsidRPr="003650BF" w:rsidRDefault="006A32BE">
            <w:pPr>
              <w:pStyle w:val="BodyText"/>
              <w:spacing w:before="100" w:after="100"/>
            </w:pPr>
            <w:r w:rsidRPr="003650BF">
              <w:t>Standard International Voice Calls</w:t>
            </w:r>
          </w:p>
          <w:p w14:paraId="058CC02E"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1957" w:type="pct"/>
          </w:tcPr>
          <w:p w14:paraId="03B54CCD" w14:textId="77777777" w:rsidR="00821024" w:rsidRPr="003650BF" w:rsidRDefault="006A32BE">
            <w:pPr>
              <w:pStyle w:val="BodyText"/>
              <w:spacing w:before="100" w:after="100"/>
            </w:pPr>
            <w:r w:rsidRPr="003650BF">
              <w:t>No</w:t>
            </w:r>
          </w:p>
        </w:tc>
      </w:tr>
      <w:tr w:rsidR="00821024" w:rsidRPr="003650BF" w14:paraId="4C5CBDCC" w14:textId="77777777">
        <w:trPr>
          <w:trHeight w:val="20"/>
          <w:jc w:val="center"/>
        </w:trPr>
        <w:tc>
          <w:tcPr>
            <w:tcW w:w="3043" w:type="pct"/>
          </w:tcPr>
          <w:p w14:paraId="63535B2E" w14:textId="77777777" w:rsidR="00821024" w:rsidRPr="003650BF" w:rsidRDefault="006A32BE">
            <w:pPr>
              <w:pStyle w:val="BodyText"/>
              <w:spacing w:before="100" w:after="100"/>
            </w:pPr>
            <w:r w:rsidRPr="003650BF">
              <w:t>Standard National Video Calls</w:t>
            </w:r>
          </w:p>
        </w:tc>
        <w:tc>
          <w:tcPr>
            <w:tcW w:w="1957" w:type="pct"/>
          </w:tcPr>
          <w:p w14:paraId="0FDDD5B8" w14:textId="77777777" w:rsidR="00821024" w:rsidRPr="003650BF" w:rsidRDefault="006A32BE">
            <w:pPr>
              <w:pStyle w:val="BodyText"/>
              <w:spacing w:before="100" w:after="100"/>
            </w:pPr>
            <w:r w:rsidRPr="003650BF">
              <w:t>Yes</w:t>
            </w:r>
          </w:p>
        </w:tc>
      </w:tr>
      <w:tr w:rsidR="00821024" w:rsidRPr="003650BF" w14:paraId="47074957" w14:textId="77777777">
        <w:trPr>
          <w:trHeight w:val="20"/>
          <w:jc w:val="center"/>
        </w:trPr>
        <w:tc>
          <w:tcPr>
            <w:tcW w:w="3043" w:type="pct"/>
          </w:tcPr>
          <w:p w14:paraId="1CEA1FAA" w14:textId="77777777" w:rsidR="00821024" w:rsidRPr="003650BF" w:rsidRDefault="006A32BE">
            <w:pPr>
              <w:pStyle w:val="BodyText"/>
              <w:spacing w:before="100" w:after="100"/>
            </w:pPr>
            <w:r w:rsidRPr="003650BF">
              <w:t>Standard International Video Calls</w:t>
            </w:r>
          </w:p>
          <w:p w14:paraId="5CCD8D74"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1957" w:type="pct"/>
          </w:tcPr>
          <w:p w14:paraId="54B88D08" w14:textId="77777777" w:rsidR="00821024" w:rsidRPr="003650BF" w:rsidRDefault="006A32BE">
            <w:pPr>
              <w:pStyle w:val="BodyText"/>
              <w:spacing w:before="100" w:after="100"/>
            </w:pPr>
            <w:r w:rsidRPr="003650BF">
              <w:t>No</w:t>
            </w:r>
          </w:p>
        </w:tc>
      </w:tr>
      <w:tr w:rsidR="00821024" w:rsidRPr="003650BF" w14:paraId="768ADA23" w14:textId="77777777">
        <w:trPr>
          <w:trHeight w:val="20"/>
          <w:jc w:val="center"/>
        </w:trPr>
        <w:tc>
          <w:tcPr>
            <w:tcW w:w="3043" w:type="pct"/>
          </w:tcPr>
          <w:p w14:paraId="7D957BD9" w14:textId="77777777" w:rsidR="00821024" w:rsidRPr="003650BF" w:rsidRDefault="006A32BE">
            <w:pPr>
              <w:pStyle w:val="BodyText"/>
              <w:spacing w:before="100" w:after="100"/>
            </w:pPr>
            <w:r w:rsidRPr="003650BF">
              <w:t>Standard National SMS</w:t>
            </w:r>
          </w:p>
        </w:tc>
        <w:tc>
          <w:tcPr>
            <w:tcW w:w="1957" w:type="pct"/>
          </w:tcPr>
          <w:p w14:paraId="6ABD2D97" w14:textId="77777777" w:rsidR="00821024" w:rsidRPr="003650BF" w:rsidRDefault="006A32BE">
            <w:pPr>
              <w:pStyle w:val="BodyText"/>
              <w:spacing w:before="100" w:after="100"/>
            </w:pPr>
            <w:r w:rsidRPr="003650BF">
              <w:t>Yes</w:t>
            </w:r>
          </w:p>
        </w:tc>
      </w:tr>
      <w:tr w:rsidR="00821024" w:rsidRPr="003650BF" w14:paraId="0B9F5F85" w14:textId="77777777">
        <w:trPr>
          <w:trHeight w:val="20"/>
          <w:jc w:val="center"/>
        </w:trPr>
        <w:tc>
          <w:tcPr>
            <w:tcW w:w="3043" w:type="pct"/>
          </w:tcPr>
          <w:p w14:paraId="47DF5A37" w14:textId="77777777" w:rsidR="00821024" w:rsidRPr="003650BF" w:rsidRDefault="006A32BE">
            <w:pPr>
              <w:pStyle w:val="BodyText"/>
              <w:spacing w:before="100" w:after="100"/>
            </w:pPr>
            <w:r w:rsidRPr="003650BF">
              <w:t xml:space="preserve">Standard International SMS </w:t>
            </w:r>
          </w:p>
        </w:tc>
        <w:tc>
          <w:tcPr>
            <w:tcW w:w="1957" w:type="pct"/>
          </w:tcPr>
          <w:p w14:paraId="5E94C03A" w14:textId="77777777" w:rsidR="00821024" w:rsidRPr="003650BF" w:rsidRDefault="006A32BE">
            <w:pPr>
              <w:pStyle w:val="BodyText"/>
              <w:spacing w:before="100" w:after="100"/>
            </w:pPr>
            <w:r w:rsidRPr="003650BF">
              <w:t>No</w:t>
            </w:r>
          </w:p>
        </w:tc>
      </w:tr>
      <w:tr w:rsidR="00821024" w:rsidRPr="003650BF" w14:paraId="37D4E1EA" w14:textId="77777777">
        <w:trPr>
          <w:trHeight w:val="20"/>
          <w:jc w:val="center"/>
        </w:trPr>
        <w:tc>
          <w:tcPr>
            <w:tcW w:w="3043" w:type="pct"/>
          </w:tcPr>
          <w:p w14:paraId="7C201AC0" w14:textId="77777777" w:rsidR="00821024" w:rsidRPr="003650BF" w:rsidRDefault="006A32BE">
            <w:pPr>
              <w:pStyle w:val="BodyText"/>
              <w:spacing w:before="100" w:after="100"/>
            </w:pPr>
            <w:r w:rsidRPr="003650BF">
              <w:t>National Push to Talk (PTT) (this service is no longer available from 4 November 2010)</w:t>
            </w:r>
          </w:p>
        </w:tc>
        <w:tc>
          <w:tcPr>
            <w:tcW w:w="1957" w:type="pct"/>
          </w:tcPr>
          <w:p w14:paraId="76AF22BF" w14:textId="77777777" w:rsidR="00821024" w:rsidRPr="003650BF" w:rsidRDefault="006A32BE">
            <w:pPr>
              <w:pStyle w:val="BodyText"/>
              <w:spacing w:before="100" w:after="100"/>
            </w:pPr>
            <w:r w:rsidRPr="003650BF">
              <w:t>No</w:t>
            </w:r>
          </w:p>
        </w:tc>
      </w:tr>
      <w:tr w:rsidR="00821024" w:rsidRPr="003650BF" w14:paraId="77DC7D83" w14:textId="77777777">
        <w:trPr>
          <w:trHeight w:val="20"/>
          <w:jc w:val="center"/>
        </w:trPr>
        <w:tc>
          <w:tcPr>
            <w:tcW w:w="3043" w:type="pct"/>
          </w:tcPr>
          <w:p w14:paraId="7CEB9077" w14:textId="77777777" w:rsidR="00821024" w:rsidRPr="003650BF" w:rsidRDefault="006A32BE">
            <w:pPr>
              <w:pStyle w:val="BodyText"/>
              <w:spacing w:before="100" w:after="100"/>
            </w:pPr>
            <w:r w:rsidRPr="003650BF">
              <w:t>Standard National Voicemail Diversions</w:t>
            </w:r>
          </w:p>
        </w:tc>
        <w:tc>
          <w:tcPr>
            <w:tcW w:w="1957" w:type="pct"/>
          </w:tcPr>
          <w:p w14:paraId="741229DA" w14:textId="77777777" w:rsidR="00821024" w:rsidRPr="003650BF" w:rsidRDefault="006A32BE">
            <w:pPr>
              <w:pStyle w:val="BodyText"/>
              <w:spacing w:before="100" w:after="100"/>
            </w:pPr>
            <w:r w:rsidRPr="003650BF">
              <w:t>No</w:t>
            </w:r>
          </w:p>
        </w:tc>
      </w:tr>
      <w:tr w:rsidR="00821024" w:rsidRPr="003650BF" w14:paraId="79881441" w14:textId="77777777">
        <w:trPr>
          <w:trHeight w:val="20"/>
          <w:jc w:val="center"/>
        </w:trPr>
        <w:tc>
          <w:tcPr>
            <w:tcW w:w="3043" w:type="pct"/>
          </w:tcPr>
          <w:p w14:paraId="60C80B64" w14:textId="77777777" w:rsidR="00821024" w:rsidRPr="003650BF" w:rsidRDefault="006A32BE">
            <w:pPr>
              <w:pStyle w:val="BodyText"/>
              <w:spacing w:before="100" w:after="100"/>
            </w:pPr>
            <w:r w:rsidRPr="003650BF">
              <w:t>Standard National Voicemail Deposit and Retrievals</w:t>
            </w:r>
          </w:p>
        </w:tc>
        <w:tc>
          <w:tcPr>
            <w:tcW w:w="1957" w:type="pct"/>
          </w:tcPr>
          <w:p w14:paraId="7569DE75" w14:textId="77777777" w:rsidR="00821024" w:rsidRPr="003650BF" w:rsidRDefault="006A32BE">
            <w:pPr>
              <w:pStyle w:val="BodyText"/>
              <w:spacing w:before="100" w:after="100"/>
            </w:pPr>
            <w:r w:rsidRPr="003650BF">
              <w:t>No</w:t>
            </w:r>
          </w:p>
        </w:tc>
      </w:tr>
      <w:tr w:rsidR="00821024" w:rsidRPr="003650BF" w14:paraId="65D7A949" w14:textId="77777777">
        <w:trPr>
          <w:trHeight w:val="20"/>
          <w:jc w:val="center"/>
        </w:trPr>
        <w:tc>
          <w:tcPr>
            <w:tcW w:w="3043" w:type="pct"/>
          </w:tcPr>
          <w:p w14:paraId="747DF53A" w14:textId="77777777" w:rsidR="00821024" w:rsidRPr="003650BF" w:rsidRDefault="006A32BE">
            <w:pPr>
              <w:pStyle w:val="BodyText"/>
              <w:spacing w:before="100" w:after="100"/>
            </w:pPr>
            <w:r w:rsidRPr="003650BF">
              <w:t>International Roaming</w:t>
            </w:r>
          </w:p>
        </w:tc>
        <w:tc>
          <w:tcPr>
            <w:tcW w:w="1957" w:type="pct"/>
          </w:tcPr>
          <w:p w14:paraId="1F359667" w14:textId="77777777" w:rsidR="00821024" w:rsidRPr="003650BF" w:rsidRDefault="006A32BE">
            <w:pPr>
              <w:pStyle w:val="BodyText"/>
              <w:spacing w:before="100" w:after="100"/>
            </w:pPr>
            <w:r w:rsidRPr="003650BF">
              <w:t>No</w:t>
            </w:r>
          </w:p>
        </w:tc>
      </w:tr>
      <w:tr w:rsidR="00821024" w:rsidRPr="003650BF" w14:paraId="13385EC9" w14:textId="77777777">
        <w:trPr>
          <w:trHeight w:val="20"/>
          <w:jc w:val="center"/>
        </w:trPr>
        <w:tc>
          <w:tcPr>
            <w:tcW w:w="3043" w:type="pct"/>
          </w:tcPr>
          <w:p w14:paraId="1D863462" w14:textId="77777777" w:rsidR="00821024" w:rsidRPr="003650BF" w:rsidRDefault="006A32BE">
            <w:pPr>
              <w:pStyle w:val="BodyText"/>
              <w:spacing w:before="100" w:after="100"/>
            </w:pPr>
            <w:r w:rsidRPr="003650BF">
              <w:t>Premium SMS</w:t>
            </w:r>
          </w:p>
        </w:tc>
        <w:tc>
          <w:tcPr>
            <w:tcW w:w="1957" w:type="pct"/>
          </w:tcPr>
          <w:p w14:paraId="4094456E" w14:textId="77777777" w:rsidR="00821024" w:rsidRPr="003650BF" w:rsidRDefault="006A32BE">
            <w:pPr>
              <w:pStyle w:val="BodyText"/>
              <w:spacing w:before="100" w:after="100"/>
            </w:pPr>
            <w:r w:rsidRPr="003650BF">
              <w:t>No</w:t>
            </w:r>
          </w:p>
        </w:tc>
      </w:tr>
      <w:tr w:rsidR="00821024" w:rsidRPr="003650BF" w14:paraId="3CA8E00F" w14:textId="77777777">
        <w:trPr>
          <w:trHeight w:val="20"/>
          <w:jc w:val="center"/>
        </w:trPr>
        <w:tc>
          <w:tcPr>
            <w:tcW w:w="3043" w:type="pct"/>
          </w:tcPr>
          <w:p w14:paraId="749905FB" w14:textId="77777777" w:rsidR="00821024" w:rsidRPr="003650BF" w:rsidRDefault="006A32BE">
            <w:pPr>
              <w:pStyle w:val="BodyText"/>
              <w:spacing w:before="100" w:after="100"/>
            </w:pPr>
            <w:r w:rsidRPr="003650BF">
              <w:lastRenderedPageBreak/>
              <w:t>Standard National MMS</w:t>
            </w:r>
          </w:p>
        </w:tc>
        <w:tc>
          <w:tcPr>
            <w:tcW w:w="1957" w:type="pct"/>
          </w:tcPr>
          <w:p w14:paraId="2D875A88" w14:textId="77777777" w:rsidR="00821024" w:rsidRPr="003650BF" w:rsidRDefault="006A32BE">
            <w:pPr>
              <w:pStyle w:val="BodyText"/>
              <w:spacing w:before="100" w:after="100"/>
            </w:pPr>
            <w:r w:rsidRPr="003650BF">
              <w:t>Yes</w:t>
            </w:r>
          </w:p>
        </w:tc>
      </w:tr>
      <w:tr w:rsidR="00821024" w:rsidRPr="003650BF" w14:paraId="3948F225" w14:textId="77777777">
        <w:trPr>
          <w:trHeight w:val="20"/>
          <w:jc w:val="center"/>
        </w:trPr>
        <w:tc>
          <w:tcPr>
            <w:tcW w:w="3043" w:type="pct"/>
          </w:tcPr>
          <w:p w14:paraId="35A87252" w14:textId="77777777" w:rsidR="00821024" w:rsidRPr="003650BF" w:rsidRDefault="006A32BE">
            <w:pPr>
              <w:pStyle w:val="BodyText"/>
              <w:spacing w:before="100" w:after="100"/>
            </w:pPr>
            <w:r w:rsidRPr="003650BF">
              <w:t>Standard International MMS</w:t>
            </w:r>
          </w:p>
        </w:tc>
        <w:tc>
          <w:tcPr>
            <w:tcW w:w="1957" w:type="pct"/>
          </w:tcPr>
          <w:p w14:paraId="1A368996" w14:textId="77777777" w:rsidR="00821024" w:rsidRPr="003650BF" w:rsidRDefault="006A32BE">
            <w:pPr>
              <w:pStyle w:val="BodyText"/>
              <w:spacing w:before="100" w:after="100"/>
            </w:pPr>
            <w:r w:rsidRPr="003650BF">
              <w:t>No</w:t>
            </w:r>
          </w:p>
        </w:tc>
      </w:tr>
      <w:tr w:rsidR="00821024" w:rsidRPr="003650BF" w14:paraId="308C4837" w14:textId="77777777">
        <w:trPr>
          <w:trHeight w:val="20"/>
          <w:jc w:val="center"/>
        </w:trPr>
        <w:tc>
          <w:tcPr>
            <w:tcW w:w="3043" w:type="pct"/>
          </w:tcPr>
          <w:p w14:paraId="3E7E4730" w14:textId="77777777" w:rsidR="00821024" w:rsidRPr="003650BF" w:rsidRDefault="006A32BE">
            <w:pPr>
              <w:pStyle w:val="BodyText"/>
              <w:spacing w:before="100" w:after="100"/>
            </w:pPr>
            <w:r w:rsidRPr="003650BF">
              <w:t>Optus Zoo Browsing</w:t>
            </w:r>
          </w:p>
        </w:tc>
        <w:tc>
          <w:tcPr>
            <w:tcW w:w="1957" w:type="pct"/>
          </w:tcPr>
          <w:p w14:paraId="0D7DDCCC" w14:textId="77777777" w:rsidR="00821024" w:rsidRPr="003650BF" w:rsidRDefault="006A32BE">
            <w:pPr>
              <w:pStyle w:val="BodyText"/>
              <w:spacing w:before="100" w:after="100"/>
            </w:pPr>
            <w:r w:rsidRPr="003650BF">
              <w:t>No</w:t>
            </w:r>
          </w:p>
        </w:tc>
      </w:tr>
      <w:tr w:rsidR="00821024" w:rsidRPr="003650BF" w14:paraId="1A5000C5" w14:textId="77777777">
        <w:trPr>
          <w:trHeight w:val="20"/>
          <w:jc w:val="center"/>
        </w:trPr>
        <w:tc>
          <w:tcPr>
            <w:tcW w:w="3043" w:type="pct"/>
          </w:tcPr>
          <w:p w14:paraId="10BB321C" w14:textId="77777777" w:rsidR="00821024" w:rsidRPr="003650BF" w:rsidRDefault="006A32BE">
            <w:pPr>
              <w:pStyle w:val="BodyText"/>
              <w:spacing w:before="100" w:after="100"/>
            </w:pPr>
            <w:r w:rsidRPr="003650BF">
              <w:t>Optus Zoo Downloads</w:t>
            </w:r>
          </w:p>
        </w:tc>
        <w:tc>
          <w:tcPr>
            <w:tcW w:w="1957" w:type="pct"/>
          </w:tcPr>
          <w:p w14:paraId="787E24A0" w14:textId="77777777" w:rsidR="00821024" w:rsidRPr="003650BF" w:rsidRDefault="006A32BE">
            <w:pPr>
              <w:pStyle w:val="BodyText"/>
              <w:spacing w:before="100" w:after="100"/>
            </w:pPr>
            <w:r w:rsidRPr="003650BF">
              <w:t>No</w:t>
            </w:r>
          </w:p>
        </w:tc>
      </w:tr>
      <w:tr w:rsidR="00821024" w:rsidRPr="003650BF" w14:paraId="2BC34253" w14:textId="77777777">
        <w:trPr>
          <w:trHeight w:val="20"/>
          <w:jc w:val="center"/>
        </w:trPr>
        <w:tc>
          <w:tcPr>
            <w:tcW w:w="3043" w:type="pct"/>
          </w:tcPr>
          <w:p w14:paraId="0A3A35C0" w14:textId="77777777" w:rsidR="00821024" w:rsidRPr="003650BF" w:rsidRDefault="006A32BE">
            <w:pPr>
              <w:pStyle w:val="BodyText"/>
              <w:spacing w:before="100" w:after="100"/>
            </w:pPr>
            <w:r w:rsidRPr="003650BF">
              <w:t xml:space="preserve">Directory Assistance – 1223 </w:t>
            </w:r>
          </w:p>
        </w:tc>
        <w:tc>
          <w:tcPr>
            <w:tcW w:w="1957" w:type="pct"/>
          </w:tcPr>
          <w:p w14:paraId="762CB25B" w14:textId="77777777" w:rsidR="00821024" w:rsidRPr="003650BF" w:rsidRDefault="006A32BE">
            <w:pPr>
              <w:pStyle w:val="BodyText"/>
              <w:spacing w:before="100" w:after="100"/>
            </w:pPr>
            <w:r w:rsidRPr="003650BF">
              <w:t>Yes</w:t>
            </w:r>
          </w:p>
        </w:tc>
      </w:tr>
      <w:tr w:rsidR="00821024" w:rsidRPr="003650BF" w14:paraId="2453C233" w14:textId="77777777">
        <w:trPr>
          <w:trHeight w:val="20"/>
          <w:jc w:val="center"/>
        </w:trPr>
        <w:tc>
          <w:tcPr>
            <w:tcW w:w="3043" w:type="pct"/>
          </w:tcPr>
          <w:p w14:paraId="7CD427F7" w14:textId="77777777" w:rsidR="00821024" w:rsidRPr="003650BF" w:rsidRDefault="006A32BE">
            <w:pPr>
              <w:pStyle w:val="BodyText"/>
              <w:spacing w:before="100" w:after="100"/>
            </w:pPr>
            <w:r w:rsidRPr="003650BF">
              <w:t>National 19XX Numbers</w:t>
            </w:r>
          </w:p>
        </w:tc>
        <w:tc>
          <w:tcPr>
            <w:tcW w:w="1957" w:type="pct"/>
          </w:tcPr>
          <w:p w14:paraId="720E294F" w14:textId="77777777" w:rsidR="00821024" w:rsidRPr="003650BF" w:rsidRDefault="006A32BE">
            <w:pPr>
              <w:pStyle w:val="BodyText"/>
              <w:spacing w:before="100" w:after="100"/>
            </w:pPr>
            <w:r w:rsidRPr="003650BF">
              <w:t>No</w:t>
            </w:r>
          </w:p>
        </w:tc>
      </w:tr>
      <w:tr w:rsidR="00821024" w:rsidRPr="003650BF" w14:paraId="2D521A09" w14:textId="77777777">
        <w:trPr>
          <w:trHeight w:val="20"/>
          <w:jc w:val="center"/>
        </w:trPr>
        <w:tc>
          <w:tcPr>
            <w:tcW w:w="3043" w:type="pct"/>
          </w:tcPr>
          <w:p w14:paraId="3C4DD3CD" w14:textId="77777777" w:rsidR="00821024" w:rsidRPr="003650BF" w:rsidRDefault="006A32BE">
            <w:pPr>
              <w:pStyle w:val="BodyText"/>
              <w:spacing w:before="100" w:after="100"/>
            </w:pPr>
            <w:r w:rsidRPr="003650BF">
              <w:t>National 1800 and 1300 numbers</w:t>
            </w:r>
          </w:p>
        </w:tc>
        <w:tc>
          <w:tcPr>
            <w:tcW w:w="1957" w:type="pct"/>
          </w:tcPr>
          <w:p w14:paraId="10C33EEF" w14:textId="77777777" w:rsidR="00821024" w:rsidRPr="003650BF" w:rsidRDefault="006A32BE">
            <w:pPr>
              <w:pStyle w:val="BodyText"/>
              <w:spacing w:before="100" w:after="100"/>
            </w:pPr>
            <w:r w:rsidRPr="003650BF">
              <w:t>Yes</w:t>
            </w:r>
          </w:p>
        </w:tc>
      </w:tr>
      <w:tr w:rsidR="00821024" w:rsidRPr="003650BF" w14:paraId="1EE461B0" w14:textId="77777777">
        <w:trPr>
          <w:trHeight w:val="20"/>
          <w:jc w:val="center"/>
        </w:trPr>
        <w:tc>
          <w:tcPr>
            <w:tcW w:w="3043" w:type="pct"/>
          </w:tcPr>
          <w:p w14:paraId="41BDA27C" w14:textId="77777777" w:rsidR="00821024" w:rsidRPr="003650BF" w:rsidRDefault="006A32BE">
            <w:pPr>
              <w:pStyle w:val="BodyText"/>
              <w:spacing w:before="100" w:after="100"/>
            </w:pPr>
            <w:r w:rsidRPr="003650BF">
              <w:t>124YES(937)</w:t>
            </w:r>
          </w:p>
        </w:tc>
        <w:tc>
          <w:tcPr>
            <w:tcW w:w="1957" w:type="pct"/>
          </w:tcPr>
          <w:p w14:paraId="230F595F" w14:textId="77777777" w:rsidR="00821024" w:rsidRPr="003650BF" w:rsidRDefault="006A32BE">
            <w:pPr>
              <w:pStyle w:val="BodyText"/>
              <w:spacing w:before="100" w:after="100"/>
            </w:pPr>
            <w:r w:rsidRPr="003650BF">
              <w:t>No</w:t>
            </w:r>
          </w:p>
        </w:tc>
      </w:tr>
      <w:tr w:rsidR="00821024" w:rsidRPr="003650BF" w14:paraId="6E3B3A33" w14:textId="77777777">
        <w:trPr>
          <w:trHeight w:val="20"/>
          <w:jc w:val="center"/>
        </w:trPr>
        <w:tc>
          <w:tcPr>
            <w:tcW w:w="3043" w:type="pct"/>
          </w:tcPr>
          <w:p w14:paraId="3A845E0D" w14:textId="77777777" w:rsidR="00821024" w:rsidRPr="003650BF" w:rsidRDefault="006A32BE">
            <w:pPr>
              <w:pStyle w:val="BodyText"/>
              <w:spacing w:before="100" w:after="100"/>
            </w:pPr>
            <w:r w:rsidRPr="003650BF">
              <w:t>Insurance</w:t>
            </w:r>
          </w:p>
        </w:tc>
        <w:tc>
          <w:tcPr>
            <w:tcW w:w="1957" w:type="pct"/>
          </w:tcPr>
          <w:p w14:paraId="0318ECA5" w14:textId="77777777" w:rsidR="00821024" w:rsidRPr="003650BF" w:rsidRDefault="006A32BE">
            <w:pPr>
              <w:pStyle w:val="BodyText"/>
              <w:spacing w:before="100" w:after="100"/>
            </w:pPr>
            <w:r w:rsidRPr="003650BF">
              <w:t>No</w:t>
            </w:r>
          </w:p>
        </w:tc>
      </w:tr>
      <w:tr w:rsidR="00821024" w:rsidRPr="003650BF" w14:paraId="431D285A" w14:textId="77777777">
        <w:trPr>
          <w:trHeight w:val="20"/>
          <w:jc w:val="center"/>
        </w:trPr>
        <w:tc>
          <w:tcPr>
            <w:tcW w:w="3043" w:type="pct"/>
          </w:tcPr>
          <w:p w14:paraId="7134A293" w14:textId="77777777" w:rsidR="00821024" w:rsidRPr="003650BF" w:rsidRDefault="006A32BE">
            <w:pPr>
              <w:pStyle w:val="BodyText"/>
              <w:spacing w:before="100" w:after="100"/>
            </w:pPr>
            <w:r w:rsidRPr="003650BF">
              <w:t>Handset Payments</w:t>
            </w:r>
          </w:p>
        </w:tc>
        <w:tc>
          <w:tcPr>
            <w:tcW w:w="1957" w:type="pct"/>
          </w:tcPr>
          <w:p w14:paraId="0B4DCF7A" w14:textId="77777777" w:rsidR="00821024" w:rsidRPr="003650BF" w:rsidRDefault="006A32BE">
            <w:pPr>
              <w:pStyle w:val="BodyText"/>
              <w:spacing w:before="100" w:after="100"/>
            </w:pPr>
            <w:r w:rsidRPr="003650BF">
              <w:t>No</w:t>
            </w:r>
          </w:p>
        </w:tc>
      </w:tr>
      <w:tr w:rsidR="00821024" w:rsidRPr="003650BF" w14:paraId="78CF9425" w14:textId="77777777">
        <w:trPr>
          <w:trHeight w:val="20"/>
          <w:jc w:val="center"/>
        </w:trPr>
        <w:tc>
          <w:tcPr>
            <w:tcW w:w="3043" w:type="pct"/>
          </w:tcPr>
          <w:p w14:paraId="50A1E4E7" w14:textId="77777777" w:rsidR="00821024" w:rsidRPr="003650BF" w:rsidRDefault="006A32BE">
            <w:pPr>
              <w:pStyle w:val="BodyText"/>
              <w:spacing w:before="100" w:after="100"/>
            </w:pPr>
            <w:r w:rsidRPr="003650BF">
              <w:t>Content Packs (unless specified in promotions)</w:t>
            </w:r>
          </w:p>
        </w:tc>
        <w:tc>
          <w:tcPr>
            <w:tcW w:w="1957" w:type="pct"/>
          </w:tcPr>
          <w:p w14:paraId="6DD75472" w14:textId="77777777" w:rsidR="00821024" w:rsidRPr="003650BF" w:rsidRDefault="006A32BE">
            <w:pPr>
              <w:pStyle w:val="BodyText"/>
              <w:spacing w:before="100" w:after="100"/>
            </w:pPr>
            <w:r w:rsidRPr="003650BF">
              <w:t>No</w:t>
            </w:r>
          </w:p>
        </w:tc>
      </w:tr>
      <w:tr w:rsidR="00821024" w:rsidRPr="003650BF" w14:paraId="53458089" w14:textId="77777777">
        <w:trPr>
          <w:trHeight w:val="20"/>
          <w:jc w:val="center"/>
        </w:trPr>
        <w:tc>
          <w:tcPr>
            <w:tcW w:w="3043" w:type="pct"/>
          </w:tcPr>
          <w:p w14:paraId="4E733DA9" w14:textId="77777777" w:rsidR="00821024" w:rsidRPr="003650BF" w:rsidRDefault="006A32BE">
            <w:pPr>
              <w:pStyle w:val="BodyText"/>
              <w:spacing w:before="100" w:after="100"/>
            </w:pPr>
            <w:r w:rsidRPr="003650BF">
              <w:t>Mobile Internet usage</w:t>
            </w:r>
          </w:p>
        </w:tc>
        <w:tc>
          <w:tcPr>
            <w:tcW w:w="1957" w:type="pct"/>
          </w:tcPr>
          <w:p w14:paraId="36115DBA" w14:textId="77777777" w:rsidR="00821024" w:rsidRPr="003650BF" w:rsidRDefault="006A32BE">
            <w:pPr>
              <w:pStyle w:val="BodyText"/>
              <w:spacing w:before="100" w:after="100"/>
            </w:pPr>
            <w:r w:rsidRPr="003650BF">
              <w:t>No</w:t>
            </w:r>
          </w:p>
        </w:tc>
      </w:tr>
      <w:tr w:rsidR="00821024" w:rsidRPr="003650BF" w14:paraId="5A81FA95" w14:textId="77777777">
        <w:trPr>
          <w:trHeight w:val="20"/>
          <w:jc w:val="center"/>
        </w:trPr>
        <w:tc>
          <w:tcPr>
            <w:tcW w:w="3043" w:type="pct"/>
          </w:tcPr>
          <w:p w14:paraId="2C60EB0D" w14:textId="77777777" w:rsidR="00821024" w:rsidRPr="003650BF" w:rsidRDefault="006A32BE">
            <w:pPr>
              <w:pStyle w:val="BodyText"/>
              <w:spacing w:before="100" w:after="100"/>
            </w:pPr>
            <w:r w:rsidRPr="003650BF">
              <w:t>True Local usage</w:t>
            </w:r>
          </w:p>
        </w:tc>
        <w:tc>
          <w:tcPr>
            <w:tcW w:w="1957" w:type="pct"/>
          </w:tcPr>
          <w:p w14:paraId="1D261F0D" w14:textId="77777777" w:rsidR="00821024" w:rsidRPr="003650BF" w:rsidRDefault="006A32BE">
            <w:pPr>
              <w:pStyle w:val="BodyText"/>
              <w:spacing w:before="100" w:after="100"/>
            </w:pPr>
            <w:r w:rsidRPr="003650BF">
              <w:t>No</w:t>
            </w:r>
          </w:p>
        </w:tc>
      </w:tr>
      <w:tr w:rsidR="00821024" w:rsidRPr="003650BF" w14:paraId="2F1850A4" w14:textId="77777777">
        <w:trPr>
          <w:trHeight w:val="20"/>
          <w:jc w:val="center"/>
        </w:trPr>
        <w:tc>
          <w:tcPr>
            <w:tcW w:w="3043" w:type="pct"/>
          </w:tcPr>
          <w:p w14:paraId="4776FD32" w14:textId="77777777" w:rsidR="00821024" w:rsidRPr="003650BF" w:rsidRDefault="006A32BE">
            <w:pPr>
              <w:pStyle w:val="BodyText"/>
              <w:spacing w:before="100" w:after="100"/>
            </w:pPr>
            <w:r w:rsidRPr="003650BF">
              <w:t>VOIP services</w:t>
            </w:r>
          </w:p>
        </w:tc>
        <w:tc>
          <w:tcPr>
            <w:tcW w:w="1957" w:type="pct"/>
          </w:tcPr>
          <w:p w14:paraId="3ADC438D" w14:textId="77777777" w:rsidR="00821024" w:rsidRPr="003650BF" w:rsidRDefault="006A32BE">
            <w:pPr>
              <w:pStyle w:val="BodyText"/>
              <w:spacing w:before="100" w:after="100"/>
            </w:pPr>
            <w:r w:rsidRPr="003650BF">
              <w:t>No</w:t>
            </w:r>
          </w:p>
        </w:tc>
      </w:tr>
    </w:tbl>
    <w:p w14:paraId="52DA63F1" w14:textId="77777777" w:rsidR="00821024" w:rsidRPr="003650BF" w:rsidRDefault="00821024">
      <w:pPr>
        <w:pStyle w:val="BodyText"/>
      </w:pPr>
    </w:p>
    <w:p w14:paraId="1F38EF84" w14:textId="77777777" w:rsidR="00821024" w:rsidRPr="003650BF" w:rsidRDefault="006A32BE">
      <w:pPr>
        <w:pStyle w:val="BodyText"/>
        <w:ind w:left="720"/>
        <w:rPr>
          <w:b/>
        </w:rPr>
      </w:pPr>
      <w:r w:rsidRPr="003650BF">
        <w:rPr>
          <w:b/>
        </w:rPr>
        <w:t>Table 1C – "International Calls and SMS Value" - Eligible Calls and Text - Effective 15 November 2009</w:t>
      </w:r>
    </w:p>
    <w:tbl>
      <w:tblPr>
        <w:tblW w:w="8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253"/>
        <w:gridCol w:w="3358"/>
      </w:tblGrid>
      <w:tr w:rsidR="00821024" w:rsidRPr="003650BF" w14:paraId="4A6CB698" w14:textId="77777777">
        <w:trPr>
          <w:trHeight w:val="20"/>
          <w:tblHeader/>
          <w:jc w:val="center"/>
        </w:trPr>
        <w:tc>
          <w:tcPr>
            <w:tcW w:w="3050" w:type="pct"/>
          </w:tcPr>
          <w:p w14:paraId="6649620F" w14:textId="77777777" w:rsidR="00821024" w:rsidRPr="003650BF" w:rsidRDefault="006A32BE">
            <w:pPr>
              <w:pStyle w:val="BodyText"/>
              <w:spacing w:before="100" w:after="100"/>
              <w:rPr>
                <w:b/>
              </w:rPr>
            </w:pPr>
            <w:r w:rsidRPr="003650BF">
              <w:rPr>
                <w:b/>
              </w:rPr>
              <w:t>Call Type</w:t>
            </w:r>
          </w:p>
        </w:tc>
        <w:tc>
          <w:tcPr>
            <w:tcW w:w="1950" w:type="pct"/>
          </w:tcPr>
          <w:p w14:paraId="2843C1C0" w14:textId="77777777" w:rsidR="00821024" w:rsidRPr="003650BF" w:rsidRDefault="006A32BE">
            <w:pPr>
              <w:pStyle w:val="BodyText"/>
              <w:spacing w:before="100" w:after="100"/>
              <w:rPr>
                <w:b/>
              </w:rPr>
            </w:pPr>
            <w:r w:rsidRPr="003650BF">
              <w:rPr>
                <w:b/>
              </w:rPr>
              <w:t xml:space="preserve">Eligible Call </w:t>
            </w:r>
          </w:p>
        </w:tc>
      </w:tr>
      <w:tr w:rsidR="00821024" w:rsidRPr="003650BF" w14:paraId="3A3ED254" w14:textId="77777777">
        <w:trPr>
          <w:trHeight w:val="20"/>
          <w:jc w:val="center"/>
        </w:trPr>
        <w:tc>
          <w:tcPr>
            <w:tcW w:w="3050" w:type="pct"/>
          </w:tcPr>
          <w:p w14:paraId="47A5C8E0" w14:textId="77777777" w:rsidR="00821024" w:rsidRPr="003650BF" w:rsidRDefault="006A32BE">
            <w:pPr>
              <w:pStyle w:val="BodyText"/>
              <w:spacing w:before="100" w:after="100"/>
            </w:pPr>
            <w:r w:rsidRPr="003650BF">
              <w:t>Standard National Voice Calls</w:t>
            </w:r>
          </w:p>
        </w:tc>
        <w:tc>
          <w:tcPr>
            <w:tcW w:w="1950" w:type="pct"/>
          </w:tcPr>
          <w:p w14:paraId="3E18032E" w14:textId="77777777" w:rsidR="00821024" w:rsidRPr="003650BF" w:rsidRDefault="006A32BE">
            <w:pPr>
              <w:pStyle w:val="BodyText"/>
              <w:spacing w:before="100" w:after="100"/>
            </w:pPr>
            <w:r w:rsidRPr="003650BF">
              <w:t>No</w:t>
            </w:r>
          </w:p>
        </w:tc>
      </w:tr>
      <w:tr w:rsidR="00821024" w:rsidRPr="003650BF" w14:paraId="21A316A3" w14:textId="77777777">
        <w:trPr>
          <w:trHeight w:val="20"/>
          <w:jc w:val="center"/>
        </w:trPr>
        <w:tc>
          <w:tcPr>
            <w:tcW w:w="3050" w:type="pct"/>
          </w:tcPr>
          <w:p w14:paraId="1717B975" w14:textId="77777777" w:rsidR="00821024" w:rsidRPr="003650BF" w:rsidRDefault="006A32BE">
            <w:pPr>
              <w:pStyle w:val="BodyText"/>
              <w:spacing w:before="100" w:after="100"/>
            </w:pPr>
            <w:r w:rsidRPr="003650BF">
              <w:t>Standard International Voice Calls</w:t>
            </w:r>
          </w:p>
        </w:tc>
        <w:tc>
          <w:tcPr>
            <w:tcW w:w="1950" w:type="pct"/>
          </w:tcPr>
          <w:p w14:paraId="04328849" w14:textId="77777777" w:rsidR="00821024" w:rsidRPr="003650BF" w:rsidRDefault="006A32BE">
            <w:pPr>
              <w:pStyle w:val="BodyText"/>
              <w:spacing w:before="100" w:after="100"/>
            </w:pPr>
            <w:r w:rsidRPr="003650BF">
              <w:t>Yes</w:t>
            </w:r>
          </w:p>
        </w:tc>
      </w:tr>
      <w:tr w:rsidR="00821024" w:rsidRPr="003650BF" w14:paraId="0B3D2C61" w14:textId="77777777">
        <w:trPr>
          <w:trHeight w:val="20"/>
          <w:jc w:val="center"/>
        </w:trPr>
        <w:tc>
          <w:tcPr>
            <w:tcW w:w="3050" w:type="pct"/>
          </w:tcPr>
          <w:p w14:paraId="08A834F3" w14:textId="77777777" w:rsidR="00821024" w:rsidRPr="003650BF" w:rsidRDefault="006A32BE">
            <w:pPr>
              <w:pStyle w:val="BodyText"/>
              <w:spacing w:before="100" w:after="100"/>
            </w:pPr>
            <w:r w:rsidRPr="003650BF">
              <w:t>Standard National Video Calls</w:t>
            </w:r>
          </w:p>
        </w:tc>
        <w:tc>
          <w:tcPr>
            <w:tcW w:w="1950" w:type="pct"/>
          </w:tcPr>
          <w:p w14:paraId="3803F790" w14:textId="77777777" w:rsidR="00821024" w:rsidRPr="003650BF" w:rsidRDefault="006A32BE">
            <w:pPr>
              <w:pStyle w:val="BodyText"/>
              <w:spacing w:before="100" w:after="100"/>
            </w:pPr>
            <w:r w:rsidRPr="003650BF">
              <w:t>No</w:t>
            </w:r>
          </w:p>
        </w:tc>
      </w:tr>
      <w:tr w:rsidR="00821024" w:rsidRPr="003650BF" w14:paraId="237BFA15" w14:textId="77777777">
        <w:trPr>
          <w:trHeight w:val="20"/>
          <w:jc w:val="center"/>
        </w:trPr>
        <w:tc>
          <w:tcPr>
            <w:tcW w:w="3050" w:type="pct"/>
          </w:tcPr>
          <w:p w14:paraId="44DC2947" w14:textId="77777777" w:rsidR="00821024" w:rsidRPr="003650BF" w:rsidRDefault="006A32BE">
            <w:pPr>
              <w:pStyle w:val="BodyText"/>
              <w:spacing w:before="100" w:after="100"/>
            </w:pPr>
            <w:r w:rsidRPr="003650BF">
              <w:t>Standard International Video Calls</w:t>
            </w:r>
          </w:p>
        </w:tc>
        <w:tc>
          <w:tcPr>
            <w:tcW w:w="1950" w:type="pct"/>
          </w:tcPr>
          <w:p w14:paraId="4D2870CB" w14:textId="77777777" w:rsidR="00821024" w:rsidRPr="003650BF" w:rsidRDefault="006A32BE">
            <w:pPr>
              <w:pStyle w:val="BodyText"/>
              <w:spacing w:before="100" w:after="100"/>
            </w:pPr>
            <w:r w:rsidRPr="003650BF">
              <w:t>No</w:t>
            </w:r>
          </w:p>
        </w:tc>
      </w:tr>
      <w:tr w:rsidR="00821024" w:rsidRPr="003650BF" w14:paraId="17FB03B3" w14:textId="77777777">
        <w:trPr>
          <w:trHeight w:val="20"/>
          <w:jc w:val="center"/>
        </w:trPr>
        <w:tc>
          <w:tcPr>
            <w:tcW w:w="3050" w:type="pct"/>
          </w:tcPr>
          <w:p w14:paraId="6635C567" w14:textId="77777777" w:rsidR="00821024" w:rsidRPr="003650BF" w:rsidRDefault="006A32BE">
            <w:pPr>
              <w:pStyle w:val="BodyText"/>
              <w:spacing w:before="100" w:after="100"/>
            </w:pPr>
            <w:r w:rsidRPr="003650BF">
              <w:t>Standard International SMS</w:t>
            </w:r>
          </w:p>
        </w:tc>
        <w:tc>
          <w:tcPr>
            <w:tcW w:w="1950" w:type="pct"/>
          </w:tcPr>
          <w:p w14:paraId="37E2EF16" w14:textId="77777777" w:rsidR="00821024" w:rsidRPr="003650BF" w:rsidRDefault="006A32BE">
            <w:pPr>
              <w:pStyle w:val="BodyText"/>
              <w:spacing w:before="100" w:after="100"/>
            </w:pPr>
            <w:r w:rsidRPr="003650BF">
              <w:t>Yes</w:t>
            </w:r>
          </w:p>
        </w:tc>
      </w:tr>
      <w:tr w:rsidR="00821024" w:rsidRPr="003650BF" w14:paraId="5242ED29" w14:textId="77777777">
        <w:trPr>
          <w:trHeight w:val="20"/>
          <w:jc w:val="center"/>
        </w:trPr>
        <w:tc>
          <w:tcPr>
            <w:tcW w:w="3050" w:type="pct"/>
          </w:tcPr>
          <w:p w14:paraId="13C9A24D" w14:textId="77777777" w:rsidR="00821024" w:rsidRPr="003650BF" w:rsidRDefault="006A32BE">
            <w:pPr>
              <w:pStyle w:val="BodyText"/>
              <w:spacing w:before="100" w:after="100"/>
              <w:ind w:right="60"/>
            </w:pPr>
            <w:r w:rsidRPr="003650BF">
              <w:t>National Push to Talk (PTT) (this service is no longer available from 4 November 2010)</w:t>
            </w:r>
          </w:p>
        </w:tc>
        <w:tc>
          <w:tcPr>
            <w:tcW w:w="1950" w:type="pct"/>
          </w:tcPr>
          <w:p w14:paraId="39642742" w14:textId="77777777" w:rsidR="00821024" w:rsidRPr="003650BF" w:rsidRDefault="006A32BE">
            <w:pPr>
              <w:pStyle w:val="BodyText"/>
              <w:spacing w:before="100" w:after="100"/>
            </w:pPr>
            <w:r w:rsidRPr="003650BF">
              <w:t>No</w:t>
            </w:r>
          </w:p>
        </w:tc>
      </w:tr>
      <w:tr w:rsidR="00821024" w:rsidRPr="003650BF" w14:paraId="26EC3B85" w14:textId="77777777">
        <w:trPr>
          <w:trHeight w:val="20"/>
          <w:jc w:val="center"/>
        </w:trPr>
        <w:tc>
          <w:tcPr>
            <w:tcW w:w="3050" w:type="pct"/>
          </w:tcPr>
          <w:p w14:paraId="6C912418" w14:textId="77777777" w:rsidR="00821024" w:rsidRPr="003650BF" w:rsidRDefault="006A32BE">
            <w:pPr>
              <w:pStyle w:val="BodyText"/>
              <w:spacing w:before="100" w:after="100"/>
            </w:pPr>
            <w:r w:rsidRPr="003650BF">
              <w:t>Standard National Voicemail Diversions</w:t>
            </w:r>
          </w:p>
        </w:tc>
        <w:tc>
          <w:tcPr>
            <w:tcW w:w="1950" w:type="pct"/>
          </w:tcPr>
          <w:p w14:paraId="1722A3A2" w14:textId="77777777" w:rsidR="00821024" w:rsidRPr="003650BF" w:rsidRDefault="006A32BE">
            <w:pPr>
              <w:pStyle w:val="BodyText"/>
              <w:spacing w:before="100" w:after="100"/>
            </w:pPr>
            <w:r w:rsidRPr="003650BF">
              <w:t>No</w:t>
            </w:r>
          </w:p>
        </w:tc>
      </w:tr>
      <w:tr w:rsidR="00821024" w:rsidRPr="003650BF" w14:paraId="781A6DD0" w14:textId="77777777">
        <w:trPr>
          <w:trHeight w:val="20"/>
          <w:jc w:val="center"/>
        </w:trPr>
        <w:tc>
          <w:tcPr>
            <w:tcW w:w="3050" w:type="pct"/>
          </w:tcPr>
          <w:p w14:paraId="4FB42399" w14:textId="77777777" w:rsidR="00821024" w:rsidRPr="003650BF" w:rsidRDefault="006A32BE">
            <w:pPr>
              <w:pStyle w:val="BodyText"/>
              <w:spacing w:before="100" w:after="100"/>
            </w:pPr>
            <w:r w:rsidRPr="003650BF">
              <w:t>Standard National Voicemail Deposit and Retrievals</w:t>
            </w:r>
          </w:p>
        </w:tc>
        <w:tc>
          <w:tcPr>
            <w:tcW w:w="1950" w:type="pct"/>
          </w:tcPr>
          <w:p w14:paraId="4CC68CF5" w14:textId="77777777" w:rsidR="00821024" w:rsidRPr="003650BF" w:rsidRDefault="006A32BE">
            <w:pPr>
              <w:pStyle w:val="BodyText"/>
              <w:spacing w:before="100" w:after="100"/>
            </w:pPr>
            <w:r w:rsidRPr="003650BF">
              <w:t>No</w:t>
            </w:r>
          </w:p>
        </w:tc>
      </w:tr>
      <w:tr w:rsidR="00821024" w:rsidRPr="003650BF" w14:paraId="54A50E53" w14:textId="77777777">
        <w:trPr>
          <w:trHeight w:val="20"/>
          <w:jc w:val="center"/>
        </w:trPr>
        <w:tc>
          <w:tcPr>
            <w:tcW w:w="3050" w:type="pct"/>
          </w:tcPr>
          <w:p w14:paraId="28F3CA76" w14:textId="77777777" w:rsidR="00821024" w:rsidRPr="003650BF" w:rsidRDefault="006A32BE">
            <w:pPr>
              <w:pStyle w:val="BodyText"/>
              <w:spacing w:before="100" w:after="100"/>
            </w:pPr>
            <w:r w:rsidRPr="003650BF">
              <w:t>International Roaming &amp; Diversion</w:t>
            </w:r>
          </w:p>
        </w:tc>
        <w:tc>
          <w:tcPr>
            <w:tcW w:w="1950" w:type="pct"/>
          </w:tcPr>
          <w:p w14:paraId="2BAADB1F" w14:textId="77777777" w:rsidR="00821024" w:rsidRPr="003650BF" w:rsidRDefault="006A32BE">
            <w:pPr>
              <w:pStyle w:val="BodyText"/>
              <w:spacing w:before="100" w:after="100"/>
            </w:pPr>
            <w:r w:rsidRPr="003650BF">
              <w:t>No</w:t>
            </w:r>
          </w:p>
        </w:tc>
      </w:tr>
      <w:tr w:rsidR="00821024" w:rsidRPr="003650BF" w14:paraId="51BDC2B7" w14:textId="77777777">
        <w:trPr>
          <w:trHeight w:val="20"/>
          <w:jc w:val="center"/>
        </w:trPr>
        <w:tc>
          <w:tcPr>
            <w:tcW w:w="3050" w:type="pct"/>
          </w:tcPr>
          <w:p w14:paraId="5B236CBA" w14:textId="77777777" w:rsidR="00821024" w:rsidRPr="003650BF" w:rsidRDefault="006A32BE">
            <w:pPr>
              <w:pStyle w:val="BodyText"/>
              <w:spacing w:before="100" w:after="100"/>
            </w:pPr>
            <w:r w:rsidRPr="003650BF">
              <w:t>Premium SMS</w:t>
            </w:r>
          </w:p>
        </w:tc>
        <w:tc>
          <w:tcPr>
            <w:tcW w:w="1950" w:type="pct"/>
          </w:tcPr>
          <w:p w14:paraId="790F0EF5" w14:textId="77777777" w:rsidR="00821024" w:rsidRPr="003650BF" w:rsidRDefault="006A32BE">
            <w:pPr>
              <w:pStyle w:val="BodyText"/>
              <w:spacing w:before="100" w:after="100"/>
            </w:pPr>
            <w:r w:rsidRPr="003650BF">
              <w:t>No</w:t>
            </w:r>
          </w:p>
        </w:tc>
      </w:tr>
      <w:tr w:rsidR="00821024" w:rsidRPr="003650BF" w14:paraId="766D3349" w14:textId="77777777">
        <w:trPr>
          <w:trHeight w:val="20"/>
          <w:jc w:val="center"/>
        </w:trPr>
        <w:tc>
          <w:tcPr>
            <w:tcW w:w="3050" w:type="pct"/>
          </w:tcPr>
          <w:p w14:paraId="77E3CE1A" w14:textId="77777777" w:rsidR="00821024" w:rsidRPr="003650BF" w:rsidRDefault="006A32BE">
            <w:pPr>
              <w:pStyle w:val="BodyText"/>
              <w:spacing w:before="100" w:after="100"/>
            </w:pPr>
            <w:r w:rsidRPr="003650BF">
              <w:t xml:space="preserve">Premium Video </w:t>
            </w:r>
          </w:p>
        </w:tc>
        <w:tc>
          <w:tcPr>
            <w:tcW w:w="1950" w:type="pct"/>
          </w:tcPr>
          <w:p w14:paraId="7966C3A9" w14:textId="77777777" w:rsidR="00821024" w:rsidRPr="003650BF" w:rsidRDefault="006A32BE">
            <w:pPr>
              <w:pStyle w:val="BodyText"/>
              <w:spacing w:before="100" w:after="100"/>
            </w:pPr>
            <w:r w:rsidRPr="003650BF">
              <w:t>No</w:t>
            </w:r>
          </w:p>
        </w:tc>
      </w:tr>
      <w:tr w:rsidR="00821024" w:rsidRPr="003650BF" w14:paraId="248F39DF" w14:textId="77777777">
        <w:trPr>
          <w:trHeight w:val="20"/>
          <w:jc w:val="center"/>
        </w:trPr>
        <w:tc>
          <w:tcPr>
            <w:tcW w:w="3050" w:type="pct"/>
          </w:tcPr>
          <w:p w14:paraId="56557253" w14:textId="77777777" w:rsidR="00821024" w:rsidRPr="003650BF" w:rsidRDefault="006A32BE">
            <w:pPr>
              <w:pStyle w:val="BodyText"/>
              <w:spacing w:before="100" w:after="100"/>
            </w:pPr>
            <w:r w:rsidRPr="003650BF">
              <w:t xml:space="preserve">Video Conferencing </w:t>
            </w:r>
          </w:p>
        </w:tc>
        <w:tc>
          <w:tcPr>
            <w:tcW w:w="1950" w:type="pct"/>
          </w:tcPr>
          <w:p w14:paraId="270FCF44" w14:textId="77777777" w:rsidR="00821024" w:rsidRPr="003650BF" w:rsidRDefault="006A32BE">
            <w:pPr>
              <w:pStyle w:val="BodyText"/>
              <w:spacing w:before="100" w:after="100"/>
            </w:pPr>
            <w:r w:rsidRPr="003650BF">
              <w:t>No</w:t>
            </w:r>
          </w:p>
        </w:tc>
      </w:tr>
      <w:tr w:rsidR="00821024" w:rsidRPr="003650BF" w14:paraId="1103AD62" w14:textId="77777777">
        <w:trPr>
          <w:trHeight w:val="20"/>
          <w:jc w:val="center"/>
        </w:trPr>
        <w:tc>
          <w:tcPr>
            <w:tcW w:w="3050" w:type="pct"/>
          </w:tcPr>
          <w:p w14:paraId="25ABF582" w14:textId="77777777" w:rsidR="00821024" w:rsidRPr="003650BF" w:rsidRDefault="006A32BE">
            <w:pPr>
              <w:pStyle w:val="BodyText"/>
              <w:spacing w:before="100" w:after="100"/>
            </w:pPr>
            <w:r w:rsidRPr="003650BF">
              <w:lastRenderedPageBreak/>
              <w:t>Standard National MMS</w:t>
            </w:r>
          </w:p>
        </w:tc>
        <w:tc>
          <w:tcPr>
            <w:tcW w:w="1950" w:type="pct"/>
          </w:tcPr>
          <w:p w14:paraId="50F6395E" w14:textId="77777777" w:rsidR="00821024" w:rsidRPr="003650BF" w:rsidRDefault="006A32BE">
            <w:pPr>
              <w:pStyle w:val="BodyText"/>
              <w:spacing w:before="100" w:after="100"/>
            </w:pPr>
            <w:r w:rsidRPr="003650BF">
              <w:t>No</w:t>
            </w:r>
          </w:p>
        </w:tc>
      </w:tr>
      <w:tr w:rsidR="00821024" w:rsidRPr="003650BF" w14:paraId="4E0F3340" w14:textId="77777777">
        <w:trPr>
          <w:trHeight w:val="20"/>
          <w:jc w:val="center"/>
        </w:trPr>
        <w:tc>
          <w:tcPr>
            <w:tcW w:w="3050" w:type="pct"/>
          </w:tcPr>
          <w:p w14:paraId="551F4119" w14:textId="77777777" w:rsidR="00821024" w:rsidRPr="003650BF" w:rsidRDefault="006A32BE">
            <w:pPr>
              <w:pStyle w:val="BodyText"/>
              <w:spacing w:before="100" w:after="100"/>
            </w:pPr>
            <w:r w:rsidRPr="003650BF">
              <w:t>Standard International MMS</w:t>
            </w:r>
          </w:p>
        </w:tc>
        <w:tc>
          <w:tcPr>
            <w:tcW w:w="1950" w:type="pct"/>
          </w:tcPr>
          <w:p w14:paraId="2B113446" w14:textId="77777777" w:rsidR="00821024" w:rsidRPr="003650BF" w:rsidRDefault="006A32BE">
            <w:pPr>
              <w:pStyle w:val="BodyText"/>
              <w:spacing w:before="100" w:after="100"/>
            </w:pPr>
            <w:r w:rsidRPr="003650BF">
              <w:t>Yes</w:t>
            </w:r>
          </w:p>
        </w:tc>
      </w:tr>
      <w:tr w:rsidR="00821024" w:rsidRPr="003650BF" w14:paraId="77C0C640" w14:textId="77777777">
        <w:trPr>
          <w:trHeight w:val="20"/>
          <w:jc w:val="center"/>
        </w:trPr>
        <w:tc>
          <w:tcPr>
            <w:tcW w:w="3050" w:type="pct"/>
          </w:tcPr>
          <w:p w14:paraId="382E0594" w14:textId="77777777" w:rsidR="00821024" w:rsidRPr="003650BF" w:rsidRDefault="006A32BE">
            <w:pPr>
              <w:pStyle w:val="BodyText"/>
              <w:spacing w:before="100" w:after="100"/>
            </w:pPr>
            <w:r w:rsidRPr="003650BF">
              <w:t>International Operator Assistance</w:t>
            </w:r>
          </w:p>
        </w:tc>
        <w:tc>
          <w:tcPr>
            <w:tcW w:w="1950" w:type="pct"/>
          </w:tcPr>
          <w:p w14:paraId="5898C4BF" w14:textId="77777777" w:rsidR="00821024" w:rsidRPr="003650BF" w:rsidRDefault="006A32BE">
            <w:pPr>
              <w:pStyle w:val="BodyText"/>
              <w:spacing w:before="100" w:after="100"/>
            </w:pPr>
            <w:r w:rsidRPr="003650BF">
              <w:t>Yes</w:t>
            </w:r>
          </w:p>
        </w:tc>
      </w:tr>
      <w:tr w:rsidR="00821024" w:rsidRPr="003650BF" w14:paraId="00A49176" w14:textId="77777777">
        <w:trPr>
          <w:trHeight w:val="20"/>
          <w:jc w:val="center"/>
        </w:trPr>
        <w:tc>
          <w:tcPr>
            <w:tcW w:w="3050" w:type="pct"/>
          </w:tcPr>
          <w:p w14:paraId="3982708C" w14:textId="77777777" w:rsidR="00821024" w:rsidRPr="003650BF" w:rsidRDefault="006A32BE">
            <w:pPr>
              <w:pStyle w:val="BodyText"/>
              <w:spacing w:before="100" w:after="100"/>
            </w:pPr>
            <w:r w:rsidRPr="003650BF">
              <w:t>Optus Zoo Browsing</w:t>
            </w:r>
          </w:p>
        </w:tc>
        <w:tc>
          <w:tcPr>
            <w:tcW w:w="1950" w:type="pct"/>
          </w:tcPr>
          <w:p w14:paraId="5C2488E5" w14:textId="77777777" w:rsidR="00821024" w:rsidRPr="003650BF" w:rsidRDefault="006A32BE">
            <w:pPr>
              <w:pStyle w:val="BodyText"/>
              <w:spacing w:before="100" w:after="100"/>
            </w:pPr>
            <w:r w:rsidRPr="003650BF">
              <w:t>No</w:t>
            </w:r>
          </w:p>
        </w:tc>
      </w:tr>
      <w:tr w:rsidR="00821024" w:rsidRPr="003650BF" w14:paraId="3697D1F7" w14:textId="77777777">
        <w:trPr>
          <w:trHeight w:val="20"/>
          <w:jc w:val="center"/>
        </w:trPr>
        <w:tc>
          <w:tcPr>
            <w:tcW w:w="3050" w:type="pct"/>
          </w:tcPr>
          <w:p w14:paraId="446D0E4B" w14:textId="77777777" w:rsidR="00821024" w:rsidRPr="003650BF" w:rsidRDefault="006A32BE">
            <w:pPr>
              <w:pStyle w:val="BodyText"/>
              <w:spacing w:before="100" w:after="100"/>
            </w:pPr>
            <w:r w:rsidRPr="003650BF">
              <w:t>Optus Zoo Downloads</w:t>
            </w:r>
          </w:p>
        </w:tc>
        <w:tc>
          <w:tcPr>
            <w:tcW w:w="1950" w:type="pct"/>
          </w:tcPr>
          <w:p w14:paraId="26CA3674" w14:textId="77777777" w:rsidR="00821024" w:rsidRPr="003650BF" w:rsidRDefault="006A32BE">
            <w:pPr>
              <w:pStyle w:val="BodyText"/>
              <w:spacing w:before="100" w:after="100"/>
            </w:pPr>
            <w:r w:rsidRPr="003650BF">
              <w:t>No</w:t>
            </w:r>
          </w:p>
        </w:tc>
      </w:tr>
      <w:tr w:rsidR="00821024" w:rsidRPr="003650BF" w14:paraId="166C0FF6" w14:textId="77777777">
        <w:trPr>
          <w:trHeight w:val="20"/>
          <w:jc w:val="center"/>
        </w:trPr>
        <w:tc>
          <w:tcPr>
            <w:tcW w:w="3050" w:type="pct"/>
          </w:tcPr>
          <w:p w14:paraId="795EB1B1" w14:textId="77777777" w:rsidR="00821024" w:rsidRPr="003650BF" w:rsidRDefault="006A32BE">
            <w:pPr>
              <w:pStyle w:val="BodyText"/>
              <w:spacing w:before="100" w:after="100"/>
            </w:pPr>
            <w:r w:rsidRPr="003650BF">
              <w:t>966* Zoo</w:t>
            </w:r>
          </w:p>
        </w:tc>
        <w:tc>
          <w:tcPr>
            <w:tcW w:w="1950" w:type="pct"/>
          </w:tcPr>
          <w:p w14:paraId="40D3BFA6" w14:textId="77777777" w:rsidR="00821024" w:rsidRPr="003650BF" w:rsidRDefault="006A32BE">
            <w:pPr>
              <w:pStyle w:val="BodyText"/>
              <w:spacing w:before="100" w:after="100"/>
            </w:pPr>
            <w:r w:rsidRPr="003650BF">
              <w:t>No</w:t>
            </w:r>
          </w:p>
        </w:tc>
      </w:tr>
      <w:tr w:rsidR="00821024" w:rsidRPr="003650BF" w14:paraId="3A1691A3" w14:textId="77777777">
        <w:trPr>
          <w:trHeight w:val="20"/>
          <w:jc w:val="center"/>
        </w:trPr>
        <w:tc>
          <w:tcPr>
            <w:tcW w:w="3050" w:type="pct"/>
          </w:tcPr>
          <w:p w14:paraId="4AACFCE0" w14:textId="77777777" w:rsidR="00821024" w:rsidRPr="003650BF" w:rsidRDefault="006A32BE">
            <w:pPr>
              <w:pStyle w:val="BodyText"/>
              <w:spacing w:before="100" w:after="100"/>
            </w:pPr>
            <w:r w:rsidRPr="003650BF">
              <w:t>Data used whilst roaming internationally</w:t>
            </w:r>
          </w:p>
        </w:tc>
        <w:tc>
          <w:tcPr>
            <w:tcW w:w="1950" w:type="pct"/>
          </w:tcPr>
          <w:p w14:paraId="696DF32A" w14:textId="77777777" w:rsidR="00821024" w:rsidRPr="003650BF" w:rsidRDefault="006A32BE">
            <w:pPr>
              <w:pStyle w:val="BodyText"/>
              <w:spacing w:before="100" w:after="100"/>
            </w:pPr>
            <w:r w:rsidRPr="003650BF">
              <w:t>No</w:t>
            </w:r>
          </w:p>
        </w:tc>
      </w:tr>
      <w:tr w:rsidR="00821024" w:rsidRPr="003650BF" w14:paraId="3604D5AD" w14:textId="77777777">
        <w:trPr>
          <w:trHeight w:val="20"/>
          <w:jc w:val="center"/>
        </w:trPr>
        <w:tc>
          <w:tcPr>
            <w:tcW w:w="3050" w:type="pct"/>
          </w:tcPr>
          <w:p w14:paraId="0EDDEBF7" w14:textId="77777777" w:rsidR="00821024" w:rsidRPr="003650BF" w:rsidRDefault="006A32BE">
            <w:pPr>
              <w:pStyle w:val="BodyText"/>
              <w:spacing w:before="100" w:after="100"/>
            </w:pPr>
            <w:r w:rsidRPr="003650BF">
              <w:t xml:space="preserve">Directory Assistance – 1223 </w:t>
            </w:r>
          </w:p>
        </w:tc>
        <w:tc>
          <w:tcPr>
            <w:tcW w:w="1950" w:type="pct"/>
          </w:tcPr>
          <w:p w14:paraId="72B21CB9" w14:textId="77777777" w:rsidR="00821024" w:rsidRPr="003650BF" w:rsidRDefault="006A32BE">
            <w:pPr>
              <w:pStyle w:val="BodyText"/>
              <w:spacing w:before="100" w:after="100"/>
            </w:pPr>
            <w:r w:rsidRPr="003650BF">
              <w:t>No</w:t>
            </w:r>
          </w:p>
        </w:tc>
      </w:tr>
      <w:tr w:rsidR="00821024" w:rsidRPr="003650BF" w14:paraId="72B75DF5" w14:textId="77777777">
        <w:trPr>
          <w:trHeight w:val="20"/>
          <w:jc w:val="center"/>
        </w:trPr>
        <w:tc>
          <w:tcPr>
            <w:tcW w:w="3050" w:type="pct"/>
          </w:tcPr>
          <w:p w14:paraId="72861A0C" w14:textId="77777777" w:rsidR="00821024" w:rsidRPr="003650BF" w:rsidRDefault="006A32BE">
            <w:pPr>
              <w:pStyle w:val="BodyText"/>
              <w:spacing w:before="100" w:after="100"/>
            </w:pPr>
            <w:r w:rsidRPr="003650BF">
              <w:t>National 19XX Numbers</w:t>
            </w:r>
          </w:p>
        </w:tc>
        <w:tc>
          <w:tcPr>
            <w:tcW w:w="1950" w:type="pct"/>
          </w:tcPr>
          <w:p w14:paraId="1DA23426" w14:textId="77777777" w:rsidR="00821024" w:rsidRPr="003650BF" w:rsidRDefault="006A32BE">
            <w:pPr>
              <w:pStyle w:val="BodyText"/>
              <w:spacing w:before="100" w:after="100"/>
            </w:pPr>
            <w:r w:rsidRPr="003650BF">
              <w:t>No</w:t>
            </w:r>
          </w:p>
        </w:tc>
      </w:tr>
      <w:tr w:rsidR="00821024" w:rsidRPr="003650BF" w14:paraId="19A621CA" w14:textId="77777777">
        <w:trPr>
          <w:trHeight w:val="20"/>
          <w:jc w:val="center"/>
        </w:trPr>
        <w:tc>
          <w:tcPr>
            <w:tcW w:w="3050" w:type="pct"/>
          </w:tcPr>
          <w:p w14:paraId="7F9C7D21" w14:textId="77777777" w:rsidR="00821024" w:rsidRPr="003650BF" w:rsidRDefault="006A32BE">
            <w:pPr>
              <w:pStyle w:val="BodyText"/>
              <w:spacing w:before="100" w:after="100"/>
            </w:pPr>
            <w:r w:rsidRPr="003650BF">
              <w:t>National 1800 and 1300 numbers</w:t>
            </w:r>
          </w:p>
        </w:tc>
        <w:tc>
          <w:tcPr>
            <w:tcW w:w="1950" w:type="pct"/>
          </w:tcPr>
          <w:p w14:paraId="31796861" w14:textId="77777777" w:rsidR="00821024" w:rsidRPr="003650BF" w:rsidRDefault="006A32BE">
            <w:pPr>
              <w:pStyle w:val="BodyText"/>
              <w:spacing w:before="100" w:after="100"/>
            </w:pPr>
            <w:r w:rsidRPr="003650BF">
              <w:t>No</w:t>
            </w:r>
          </w:p>
        </w:tc>
      </w:tr>
      <w:tr w:rsidR="00821024" w:rsidRPr="003650BF" w14:paraId="0098D9DA" w14:textId="77777777">
        <w:trPr>
          <w:trHeight w:val="20"/>
          <w:jc w:val="center"/>
        </w:trPr>
        <w:tc>
          <w:tcPr>
            <w:tcW w:w="3050" w:type="pct"/>
          </w:tcPr>
          <w:p w14:paraId="156AFFFA" w14:textId="77777777" w:rsidR="00821024" w:rsidRPr="003650BF" w:rsidRDefault="006A32BE">
            <w:pPr>
              <w:pStyle w:val="BodyText"/>
              <w:spacing w:before="100" w:after="100"/>
            </w:pPr>
            <w:r w:rsidRPr="003650BF">
              <w:t>124YES(937)</w:t>
            </w:r>
          </w:p>
        </w:tc>
        <w:tc>
          <w:tcPr>
            <w:tcW w:w="1950" w:type="pct"/>
          </w:tcPr>
          <w:p w14:paraId="44EAD922" w14:textId="77777777" w:rsidR="00821024" w:rsidRPr="003650BF" w:rsidRDefault="006A32BE">
            <w:pPr>
              <w:pStyle w:val="BodyText"/>
              <w:spacing w:before="100" w:after="100"/>
            </w:pPr>
            <w:r w:rsidRPr="003650BF">
              <w:t>No</w:t>
            </w:r>
          </w:p>
        </w:tc>
      </w:tr>
      <w:tr w:rsidR="00821024" w:rsidRPr="003650BF" w14:paraId="6364758B" w14:textId="77777777">
        <w:trPr>
          <w:trHeight w:val="20"/>
          <w:jc w:val="center"/>
        </w:trPr>
        <w:tc>
          <w:tcPr>
            <w:tcW w:w="3050" w:type="pct"/>
          </w:tcPr>
          <w:p w14:paraId="02EA3446" w14:textId="77777777" w:rsidR="00821024" w:rsidRPr="003650BF" w:rsidRDefault="006A32BE">
            <w:pPr>
              <w:pStyle w:val="BodyText"/>
              <w:spacing w:before="100" w:after="100"/>
            </w:pPr>
            <w:r w:rsidRPr="003650BF">
              <w:t>Insurance</w:t>
            </w:r>
          </w:p>
        </w:tc>
        <w:tc>
          <w:tcPr>
            <w:tcW w:w="1950" w:type="pct"/>
          </w:tcPr>
          <w:p w14:paraId="6DE41E1F" w14:textId="77777777" w:rsidR="00821024" w:rsidRPr="003650BF" w:rsidRDefault="006A32BE">
            <w:pPr>
              <w:pStyle w:val="BodyText"/>
              <w:spacing w:before="100" w:after="100"/>
            </w:pPr>
            <w:r w:rsidRPr="003650BF">
              <w:t>No</w:t>
            </w:r>
          </w:p>
        </w:tc>
      </w:tr>
      <w:tr w:rsidR="00821024" w:rsidRPr="003650BF" w14:paraId="4F2E8220" w14:textId="77777777">
        <w:trPr>
          <w:trHeight w:val="20"/>
          <w:jc w:val="center"/>
        </w:trPr>
        <w:tc>
          <w:tcPr>
            <w:tcW w:w="3050" w:type="pct"/>
          </w:tcPr>
          <w:p w14:paraId="1FFE44C4" w14:textId="77777777" w:rsidR="00821024" w:rsidRPr="003650BF" w:rsidRDefault="006A32BE">
            <w:pPr>
              <w:pStyle w:val="BodyText"/>
              <w:spacing w:before="100" w:after="100"/>
            </w:pPr>
            <w:r w:rsidRPr="003650BF">
              <w:t>Handset Payments</w:t>
            </w:r>
          </w:p>
        </w:tc>
        <w:tc>
          <w:tcPr>
            <w:tcW w:w="1950" w:type="pct"/>
          </w:tcPr>
          <w:p w14:paraId="78A0E2EC" w14:textId="77777777" w:rsidR="00821024" w:rsidRPr="003650BF" w:rsidRDefault="006A32BE">
            <w:pPr>
              <w:pStyle w:val="BodyText"/>
              <w:spacing w:before="100" w:after="100"/>
            </w:pPr>
            <w:r w:rsidRPr="003650BF">
              <w:t>No</w:t>
            </w:r>
          </w:p>
        </w:tc>
      </w:tr>
      <w:tr w:rsidR="00821024" w:rsidRPr="003650BF" w14:paraId="796A18C0" w14:textId="77777777">
        <w:trPr>
          <w:trHeight w:val="20"/>
          <w:jc w:val="center"/>
        </w:trPr>
        <w:tc>
          <w:tcPr>
            <w:tcW w:w="3050" w:type="pct"/>
          </w:tcPr>
          <w:p w14:paraId="4642F259" w14:textId="77777777" w:rsidR="00821024" w:rsidRPr="003650BF" w:rsidRDefault="006A32BE">
            <w:pPr>
              <w:pStyle w:val="BodyText"/>
              <w:spacing w:before="100" w:after="100"/>
            </w:pPr>
            <w:r w:rsidRPr="003650BF">
              <w:t>Content Packs (unless specified in promotions)</w:t>
            </w:r>
          </w:p>
        </w:tc>
        <w:tc>
          <w:tcPr>
            <w:tcW w:w="1950" w:type="pct"/>
          </w:tcPr>
          <w:p w14:paraId="11580951" w14:textId="77777777" w:rsidR="00821024" w:rsidRPr="003650BF" w:rsidRDefault="006A32BE">
            <w:pPr>
              <w:pStyle w:val="BodyText"/>
              <w:spacing w:before="100" w:after="100"/>
            </w:pPr>
            <w:r w:rsidRPr="003650BF">
              <w:t>No</w:t>
            </w:r>
          </w:p>
        </w:tc>
      </w:tr>
      <w:tr w:rsidR="00821024" w:rsidRPr="003650BF" w14:paraId="63EC16AB" w14:textId="77777777">
        <w:trPr>
          <w:trHeight w:val="20"/>
          <w:jc w:val="center"/>
        </w:trPr>
        <w:tc>
          <w:tcPr>
            <w:tcW w:w="3050" w:type="pct"/>
          </w:tcPr>
          <w:p w14:paraId="76448405" w14:textId="77777777" w:rsidR="00821024" w:rsidRPr="003650BF" w:rsidRDefault="006A32BE">
            <w:pPr>
              <w:pStyle w:val="BodyText"/>
              <w:spacing w:before="100" w:after="100"/>
            </w:pPr>
            <w:r w:rsidRPr="003650BF">
              <w:t>Optus Zoo Browsing</w:t>
            </w:r>
          </w:p>
        </w:tc>
        <w:tc>
          <w:tcPr>
            <w:tcW w:w="1950" w:type="pct"/>
          </w:tcPr>
          <w:p w14:paraId="3D89A0D6" w14:textId="77777777" w:rsidR="00821024" w:rsidRPr="003650BF" w:rsidRDefault="006A32BE">
            <w:pPr>
              <w:pStyle w:val="BodyText"/>
              <w:spacing w:before="100" w:after="100"/>
            </w:pPr>
            <w:r w:rsidRPr="003650BF">
              <w:t>No</w:t>
            </w:r>
          </w:p>
        </w:tc>
      </w:tr>
      <w:tr w:rsidR="00821024" w:rsidRPr="003650BF" w14:paraId="22C33B99" w14:textId="77777777">
        <w:trPr>
          <w:trHeight w:val="20"/>
          <w:jc w:val="center"/>
        </w:trPr>
        <w:tc>
          <w:tcPr>
            <w:tcW w:w="3050" w:type="pct"/>
          </w:tcPr>
          <w:p w14:paraId="732E91A8" w14:textId="77777777" w:rsidR="00821024" w:rsidRPr="003650BF" w:rsidRDefault="006A32BE">
            <w:pPr>
              <w:pStyle w:val="BodyText"/>
              <w:spacing w:before="100" w:after="100"/>
            </w:pPr>
            <w:r w:rsidRPr="003650BF">
              <w:t>Optus Zoo Downloads</w:t>
            </w:r>
          </w:p>
        </w:tc>
        <w:tc>
          <w:tcPr>
            <w:tcW w:w="1950" w:type="pct"/>
          </w:tcPr>
          <w:p w14:paraId="5C96DDAE" w14:textId="77777777" w:rsidR="00821024" w:rsidRPr="003650BF" w:rsidRDefault="006A32BE">
            <w:pPr>
              <w:pStyle w:val="BodyText"/>
              <w:spacing w:before="100" w:after="100"/>
            </w:pPr>
            <w:r w:rsidRPr="003650BF">
              <w:t>No</w:t>
            </w:r>
          </w:p>
        </w:tc>
      </w:tr>
      <w:tr w:rsidR="00821024" w:rsidRPr="003650BF" w14:paraId="22FDA0DC" w14:textId="77777777">
        <w:trPr>
          <w:trHeight w:val="20"/>
          <w:jc w:val="center"/>
        </w:trPr>
        <w:tc>
          <w:tcPr>
            <w:tcW w:w="3050" w:type="pct"/>
          </w:tcPr>
          <w:p w14:paraId="36D218D3" w14:textId="77777777" w:rsidR="00821024" w:rsidRPr="003650BF" w:rsidRDefault="006A32BE">
            <w:pPr>
              <w:pStyle w:val="BodyText"/>
              <w:spacing w:before="100" w:after="100"/>
            </w:pPr>
            <w:r w:rsidRPr="003650BF">
              <w:t>Mobile Internet usage</w:t>
            </w:r>
          </w:p>
        </w:tc>
        <w:tc>
          <w:tcPr>
            <w:tcW w:w="1950" w:type="pct"/>
          </w:tcPr>
          <w:p w14:paraId="350F31FE" w14:textId="77777777" w:rsidR="00821024" w:rsidRPr="003650BF" w:rsidRDefault="006A32BE">
            <w:pPr>
              <w:pStyle w:val="BodyText"/>
              <w:spacing w:before="100" w:after="100"/>
            </w:pPr>
            <w:r w:rsidRPr="003650BF">
              <w:t>No</w:t>
            </w:r>
          </w:p>
        </w:tc>
      </w:tr>
      <w:tr w:rsidR="00821024" w:rsidRPr="003650BF" w14:paraId="318E6AF2" w14:textId="77777777">
        <w:trPr>
          <w:trHeight w:val="20"/>
          <w:jc w:val="center"/>
        </w:trPr>
        <w:tc>
          <w:tcPr>
            <w:tcW w:w="3050" w:type="pct"/>
          </w:tcPr>
          <w:p w14:paraId="7710EB9D" w14:textId="77777777" w:rsidR="00821024" w:rsidRPr="003650BF" w:rsidRDefault="006A32BE">
            <w:pPr>
              <w:pStyle w:val="BodyText"/>
              <w:spacing w:before="100" w:after="100"/>
            </w:pPr>
            <w:r w:rsidRPr="003650BF">
              <w:t xml:space="preserve">True Local Usage </w:t>
            </w:r>
          </w:p>
        </w:tc>
        <w:tc>
          <w:tcPr>
            <w:tcW w:w="1950" w:type="pct"/>
          </w:tcPr>
          <w:p w14:paraId="5F2BE21D" w14:textId="77777777" w:rsidR="00821024" w:rsidRPr="003650BF" w:rsidRDefault="006A32BE">
            <w:pPr>
              <w:pStyle w:val="BodyText"/>
              <w:spacing w:before="100" w:after="100"/>
            </w:pPr>
            <w:r w:rsidRPr="003650BF">
              <w:t>No</w:t>
            </w:r>
          </w:p>
        </w:tc>
      </w:tr>
      <w:tr w:rsidR="00821024" w:rsidRPr="003650BF" w14:paraId="2E5F8C35" w14:textId="77777777">
        <w:trPr>
          <w:trHeight w:val="20"/>
          <w:jc w:val="center"/>
        </w:trPr>
        <w:tc>
          <w:tcPr>
            <w:tcW w:w="3050" w:type="pct"/>
          </w:tcPr>
          <w:p w14:paraId="3FA99BC8" w14:textId="77777777" w:rsidR="00821024" w:rsidRPr="003650BF" w:rsidRDefault="006A32BE">
            <w:pPr>
              <w:pStyle w:val="BodyText"/>
              <w:spacing w:before="100" w:after="100"/>
            </w:pPr>
            <w:r w:rsidRPr="003650BF">
              <w:t>VOIP services</w:t>
            </w:r>
          </w:p>
        </w:tc>
        <w:tc>
          <w:tcPr>
            <w:tcW w:w="1950" w:type="pct"/>
          </w:tcPr>
          <w:p w14:paraId="68CA27A3" w14:textId="77777777" w:rsidR="00821024" w:rsidRPr="003650BF" w:rsidRDefault="006A32BE">
            <w:pPr>
              <w:pStyle w:val="BodyText"/>
              <w:spacing w:before="100" w:after="100"/>
            </w:pPr>
            <w:r w:rsidRPr="003650BF">
              <w:t>No</w:t>
            </w:r>
          </w:p>
        </w:tc>
      </w:tr>
      <w:tr w:rsidR="00821024" w:rsidRPr="003650BF" w14:paraId="77B8BCA3" w14:textId="77777777">
        <w:trPr>
          <w:trHeight w:val="20"/>
          <w:jc w:val="center"/>
        </w:trPr>
        <w:tc>
          <w:tcPr>
            <w:tcW w:w="3050" w:type="pct"/>
          </w:tcPr>
          <w:p w14:paraId="229287A0" w14:textId="77777777" w:rsidR="00821024" w:rsidRPr="003650BF" w:rsidRDefault="006A32BE">
            <w:pPr>
              <w:pStyle w:val="BodyText"/>
              <w:spacing w:before="100" w:after="100"/>
            </w:pPr>
            <w:r w:rsidRPr="003650BF">
              <w:t xml:space="preserve">Calls to Satellite </w:t>
            </w:r>
          </w:p>
        </w:tc>
        <w:tc>
          <w:tcPr>
            <w:tcW w:w="1950" w:type="pct"/>
          </w:tcPr>
          <w:p w14:paraId="6A69CBB5" w14:textId="77777777" w:rsidR="00821024" w:rsidRPr="003650BF" w:rsidRDefault="006A32BE">
            <w:pPr>
              <w:pStyle w:val="BodyText"/>
              <w:spacing w:before="100" w:after="100"/>
            </w:pPr>
            <w:r w:rsidRPr="003650BF">
              <w:t>No</w:t>
            </w:r>
          </w:p>
        </w:tc>
      </w:tr>
    </w:tbl>
    <w:p w14:paraId="0529A9E9" w14:textId="77777777" w:rsidR="00821024" w:rsidRPr="003650BF" w:rsidRDefault="00821024">
      <w:pPr>
        <w:pStyle w:val="BodyText"/>
      </w:pPr>
    </w:p>
    <w:p w14:paraId="2A680A51" w14:textId="77777777" w:rsidR="00821024" w:rsidRPr="003650BF" w:rsidRDefault="006A32BE">
      <w:pPr>
        <w:pStyle w:val="BodyText"/>
        <w:ind w:left="720"/>
        <w:rPr>
          <w:b/>
        </w:rPr>
      </w:pPr>
      <w:r w:rsidRPr="003650BF">
        <w:rPr>
          <w:b/>
        </w:rPr>
        <w:t>Table 2A – Charges and Cap Amounts for the Optus Plans (Nov 2009) – Effective 15 November 2009</w:t>
      </w:r>
    </w:p>
    <w:tbl>
      <w:tblPr>
        <w:tblW w:w="8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774"/>
        <w:gridCol w:w="2429"/>
        <w:gridCol w:w="2363"/>
      </w:tblGrid>
      <w:tr w:rsidR="00821024" w:rsidRPr="003650BF" w14:paraId="7033F74C" w14:textId="77777777">
        <w:trPr>
          <w:tblHeader/>
          <w:jc w:val="center"/>
        </w:trPr>
        <w:tc>
          <w:tcPr>
            <w:tcW w:w="2203" w:type="pct"/>
          </w:tcPr>
          <w:p w14:paraId="74608184" w14:textId="77777777" w:rsidR="00821024" w:rsidRPr="003650BF" w:rsidRDefault="006A32BE">
            <w:pPr>
              <w:pStyle w:val="BodyText"/>
              <w:spacing w:before="100" w:after="100"/>
              <w:rPr>
                <w:b/>
              </w:rPr>
            </w:pPr>
            <w:r w:rsidRPr="003650BF">
              <w:rPr>
                <w:b/>
              </w:rPr>
              <w:t>24 Month Plans</w:t>
            </w:r>
          </w:p>
        </w:tc>
        <w:tc>
          <w:tcPr>
            <w:tcW w:w="1418" w:type="pct"/>
          </w:tcPr>
          <w:p w14:paraId="355598B8" w14:textId="77777777" w:rsidR="00821024" w:rsidRPr="003650BF" w:rsidRDefault="006A32BE">
            <w:pPr>
              <w:pStyle w:val="BodyText"/>
              <w:spacing w:before="100" w:after="100"/>
              <w:jc w:val="center"/>
              <w:rPr>
                <w:b/>
              </w:rPr>
            </w:pPr>
            <w:r w:rsidRPr="003650BF">
              <w:rPr>
                <w:b/>
              </w:rPr>
              <w:t>$29 Optus Plan (Nov 2009)</w:t>
            </w:r>
          </w:p>
        </w:tc>
        <w:tc>
          <w:tcPr>
            <w:tcW w:w="1379" w:type="pct"/>
          </w:tcPr>
          <w:p w14:paraId="2FD096BF" w14:textId="77777777" w:rsidR="00821024" w:rsidRPr="003650BF" w:rsidRDefault="006A32BE">
            <w:pPr>
              <w:pStyle w:val="BodyText"/>
              <w:spacing w:before="100" w:after="100"/>
              <w:jc w:val="center"/>
              <w:rPr>
                <w:b/>
              </w:rPr>
            </w:pPr>
            <w:r w:rsidRPr="003650BF">
              <w:rPr>
                <w:b/>
              </w:rPr>
              <w:t>$39 Optus Plan (Nov 2009)</w:t>
            </w:r>
          </w:p>
        </w:tc>
      </w:tr>
      <w:tr w:rsidR="00821024" w:rsidRPr="003650BF" w14:paraId="0C60BC50" w14:textId="77777777">
        <w:trPr>
          <w:jc w:val="center"/>
        </w:trPr>
        <w:tc>
          <w:tcPr>
            <w:tcW w:w="2203" w:type="pct"/>
          </w:tcPr>
          <w:p w14:paraId="14A31D9E" w14:textId="77777777" w:rsidR="00821024" w:rsidRPr="003650BF" w:rsidRDefault="006A32BE">
            <w:pPr>
              <w:pStyle w:val="BodyText"/>
              <w:spacing w:before="100" w:after="100"/>
              <w:rPr>
                <w:b/>
              </w:rPr>
            </w:pPr>
            <w:r w:rsidRPr="003650BF">
              <w:rPr>
                <w:b/>
              </w:rPr>
              <w:t>Cap Start</w:t>
            </w:r>
          </w:p>
        </w:tc>
        <w:tc>
          <w:tcPr>
            <w:tcW w:w="1418" w:type="pct"/>
          </w:tcPr>
          <w:p w14:paraId="50B3E561" w14:textId="77777777" w:rsidR="00821024" w:rsidRPr="003650BF" w:rsidRDefault="006A32BE">
            <w:pPr>
              <w:pStyle w:val="BodyText"/>
              <w:spacing w:before="100" w:after="100"/>
              <w:jc w:val="center"/>
            </w:pPr>
            <w:r w:rsidRPr="003650BF">
              <w:t>$29</w:t>
            </w:r>
          </w:p>
        </w:tc>
        <w:tc>
          <w:tcPr>
            <w:tcW w:w="1379" w:type="pct"/>
          </w:tcPr>
          <w:p w14:paraId="20738FCF" w14:textId="77777777" w:rsidR="00821024" w:rsidRPr="003650BF" w:rsidRDefault="006A32BE">
            <w:pPr>
              <w:pStyle w:val="BodyText"/>
              <w:spacing w:before="100" w:after="100"/>
              <w:jc w:val="center"/>
            </w:pPr>
            <w:r w:rsidRPr="003650BF">
              <w:t>$39</w:t>
            </w:r>
          </w:p>
        </w:tc>
      </w:tr>
      <w:tr w:rsidR="00821024" w:rsidRPr="003650BF" w14:paraId="63F0B5B9" w14:textId="77777777">
        <w:trPr>
          <w:jc w:val="center"/>
        </w:trPr>
        <w:tc>
          <w:tcPr>
            <w:tcW w:w="2203" w:type="pct"/>
          </w:tcPr>
          <w:p w14:paraId="762500CE" w14:textId="77777777" w:rsidR="00821024" w:rsidRPr="003650BF" w:rsidRDefault="006A32BE">
            <w:pPr>
              <w:pStyle w:val="BodyText"/>
              <w:spacing w:before="100" w:after="100"/>
              <w:rPr>
                <w:b/>
              </w:rPr>
            </w:pPr>
            <w:r w:rsidRPr="003650BF">
              <w:rPr>
                <w:b/>
              </w:rPr>
              <w:t>"Optus2AnyOne Value"</w:t>
            </w:r>
          </w:p>
        </w:tc>
        <w:tc>
          <w:tcPr>
            <w:tcW w:w="1418" w:type="pct"/>
          </w:tcPr>
          <w:p w14:paraId="049CE470" w14:textId="77777777" w:rsidR="00821024" w:rsidRPr="003650BF" w:rsidRDefault="006A32BE">
            <w:pPr>
              <w:pStyle w:val="BodyText"/>
              <w:spacing w:before="100" w:after="100"/>
              <w:jc w:val="center"/>
            </w:pPr>
            <w:r w:rsidRPr="003650BF">
              <w:t>$100</w:t>
            </w:r>
          </w:p>
        </w:tc>
        <w:tc>
          <w:tcPr>
            <w:tcW w:w="1379" w:type="pct"/>
          </w:tcPr>
          <w:p w14:paraId="11F44B12" w14:textId="77777777" w:rsidR="00821024" w:rsidRPr="003650BF" w:rsidRDefault="006A32BE">
            <w:pPr>
              <w:pStyle w:val="BodyText"/>
              <w:spacing w:before="100" w:after="100"/>
              <w:jc w:val="center"/>
            </w:pPr>
            <w:r w:rsidRPr="003650BF">
              <w:t>$50</w:t>
            </w:r>
          </w:p>
        </w:tc>
      </w:tr>
      <w:tr w:rsidR="00821024" w:rsidRPr="003650BF" w14:paraId="5A1FF1D8" w14:textId="77777777">
        <w:trPr>
          <w:jc w:val="center"/>
        </w:trPr>
        <w:tc>
          <w:tcPr>
            <w:tcW w:w="2203" w:type="pct"/>
          </w:tcPr>
          <w:p w14:paraId="24785F4A" w14:textId="77777777" w:rsidR="00821024" w:rsidRPr="003650BF" w:rsidRDefault="006A32BE">
            <w:pPr>
              <w:pStyle w:val="BodyText"/>
              <w:spacing w:before="100" w:after="100"/>
            </w:pPr>
            <w:r w:rsidRPr="003650BF">
              <w:rPr>
                <w:b/>
              </w:rPr>
              <w:t>"Optus2Optus Value"</w:t>
            </w:r>
            <w:r w:rsidRPr="003650BF">
              <w:t xml:space="preserve"> - may be used for standard national calls and text to other Optus GSM Mobile </w:t>
            </w:r>
          </w:p>
        </w:tc>
        <w:tc>
          <w:tcPr>
            <w:tcW w:w="1418" w:type="pct"/>
          </w:tcPr>
          <w:p w14:paraId="38EC4EA2" w14:textId="77777777" w:rsidR="00821024" w:rsidRPr="003650BF" w:rsidRDefault="006A32BE">
            <w:pPr>
              <w:pStyle w:val="BodyText"/>
              <w:spacing w:before="100" w:after="100"/>
              <w:jc w:val="center"/>
            </w:pPr>
            <w:r w:rsidRPr="003650BF">
              <w:t>"Unlimited"</w:t>
            </w:r>
          </w:p>
          <w:p w14:paraId="5C9171E5" w14:textId="77777777" w:rsidR="00821024" w:rsidRPr="003650BF" w:rsidRDefault="006A32BE">
            <w:pPr>
              <w:pStyle w:val="BodyText"/>
              <w:spacing w:before="100" w:after="100"/>
              <w:jc w:val="center"/>
            </w:pPr>
            <w:r w:rsidRPr="003650BF">
              <w:t>Fair Go Policy (</w:t>
            </w:r>
            <w:hyperlink r:id="rId502" w:history="1">
              <w:r w:rsidRPr="003650BF">
                <w:rPr>
                  <w:rStyle w:val="Hyperlink"/>
                </w:rPr>
                <w:t>Appendix S</w:t>
              </w:r>
            </w:hyperlink>
            <w:r w:rsidRPr="003650BF">
              <w:t>) applies</w:t>
            </w:r>
          </w:p>
        </w:tc>
        <w:tc>
          <w:tcPr>
            <w:tcW w:w="1379" w:type="pct"/>
          </w:tcPr>
          <w:p w14:paraId="52CB3E40" w14:textId="77777777" w:rsidR="00821024" w:rsidRPr="003650BF" w:rsidRDefault="006A32BE">
            <w:pPr>
              <w:pStyle w:val="BodyText"/>
              <w:spacing w:before="100" w:after="100"/>
              <w:jc w:val="center"/>
            </w:pPr>
            <w:r w:rsidRPr="003650BF">
              <w:t>N/A</w:t>
            </w:r>
          </w:p>
        </w:tc>
      </w:tr>
      <w:tr w:rsidR="00821024" w:rsidRPr="003650BF" w14:paraId="573C65A5" w14:textId="77777777">
        <w:trPr>
          <w:jc w:val="center"/>
        </w:trPr>
        <w:tc>
          <w:tcPr>
            <w:tcW w:w="2203" w:type="pct"/>
          </w:tcPr>
          <w:p w14:paraId="168DC815" w14:textId="77777777" w:rsidR="00821024" w:rsidRPr="003650BF" w:rsidRDefault="006A32BE">
            <w:pPr>
              <w:pStyle w:val="BodyText"/>
              <w:spacing w:before="100" w:after="100"/>
              <w:rPr>
                <w:b/>
              </w:rPr>
            </w:pPr>
            <w:r w:rsidRPr="003650BF">
              <w:rPr>
                <w:b/>
              </w:rPr>
              <w:t>"International Calls and SMS Value"</w:t>
            </w:r>
          </w:p>
        </w:tc>
        <w:tc>
          <w:tcPr>
            <w:tcW w:w="1418" w:type="pct"/>
          </w:tcPr>
          <w:p w14:paraId="58419496" w14:textId="77777777" w:rsidR="00821024" w:rsidRPr="003650BF" w:rsidRDefault="006A32BE">
            <w:pPr>
              <w:pStyle w:val="BodyText"/>
              <w:spacing w:before="100" w:after="100"/>
              <w:jc w:val="center"/>
            </w:pPr>
            <w:r w:rsidRPr="003650BF">
              <w:t>N/A</w:t>
            </w:r>
          </w:p>
        </w:tc>
        <w:tc>
          <w:tcPr>
            <w:tcW w:w="1379" w:type="pct"/>
          </w:tcPr>
          <w:p w14:paraId="66EE18DB" w14:textId="77777777" w:rsidR="00821024" w:rsidRPr="003650BF" w:rsidRDefault="006A32BE">
            <w:pPr>
              <w:pStyle w:val="BodyText"/>
              <w:spacing w:before="100" w:after="100"/>
              <w:jc w:val="center"/>
            </w:pPr>
            <w:r w:rsidRPr="003650BF">
              <w:t>$200</w:t>
            </w:r>
          </w:p>
        </w:tc>
      </w:tr>
      <w:tr w:rsidR="00821024" w:rsidRPr="003650BF" w14:paraId="1B38BC32" w14:textId="77777777">
        <w:trPr>
          <w:jc w:val="center"/>
        </w:trPr>
        <w:tc>
          <w:tcPr>
            <w:tcW w:w="2203" w:type="pct"/>
          </w:tcPr>
          <w:p w14:paraId="43144DD9" w14:textId="77777777" w:rsidR="00821024" w:rsidRPr="003650BF" w:rsidRDefault="006A32BE">
            <w:pPr>
              <w:pStyle w:val="BodyText"/>
              <w:spacing w:before="100" w:after="100"/>
              <w:rPr>
                <w:b/>
              </w:rPr>
            </w:pPr>
            <w:r w:rsidRPr="003650BF">
              <w:rPr>
                <w:b/>
              </w:rPr>
              <w:t>Minimum Monthly charge</w:t>
            </w:r>
          </w:p>
        </w:tc>
        <w:tc>
          <w:tcPr>
            <w:tcW w:w="1418" w:type="pct"/>
          </w:tcPr>
          <w:p w14:paraId="7CFB4EAD" w14:textId="77777777" w:rsidR="00821024" w:rsidRPr="003650BF" w:rsidRDefault="006A32BE">
            <w:pPr>
              <w:pStyle w:val="BodyText"/>
              <w:spacing w:before="100" w:after="100"/>
              <w:jc w:val="center"/>
            </w:pPr>
            <w:r w:rsidRPr="003650BF">
              <w:t>$29</w:t>
            </w:r>
          </w:p>
        </w:tc>
        <w:tc>
          <w:tcPr>
            <w:tcW w:w="1379" w:type="pct"/>
          </w:tcPr>
          <w:p w14:paraId="500642AD" w14:textId="77777777" w:rsidR="00821024" w:rsidRPr="003650BF" w:rsidRDefault="006A32BE">
            <w:pPr>
              <w:pStyle w:val="BodyText"/>
              <w:spacing w:before="100" w:after="100"/>
              <w:jc w:val="center"/>
            </w:pPr>
            <w:r w:rsidRPr="003650BF">
              <w:t>$39</w:t>
            </w:r>
          </w:p>
        </w:tc>
      </w:tr>
      <w:tr w:rsidR="00821024" w:rsidRPr="003650BF" w14:paraId="0F7DF440" w14:textId="77777777">
        <w:trPr>
          <w:jc w:val="center"/>
        </w:trPr>
        <w:tc>
          <w:tcPr>
            <w:tcW w:w="2203" w:type="pct"/>
          </w:tcPr>
          <w:p w14:paraId="6A98795E" w14:textId="77777777" w:rsidR="00821024" w:rsidRPr="003650BF" w:rsidRDefault="006A32BE">
            <w:pPr>
              <w:pStyle w:val="BodyText"/>
              <w:spacing w:before="100" w:after="100"/>
            </w:pPr>
            <w:r w:rsidRPr="003650BF">
              <w:rPr>
                <w:b/>
              </w:rPr>
              <w:lastRenderedPageBreak/>
              <w:t xml:space="preserve">Standard National Voice call charges </w:t>
            </w:r>
            <w:r w:rsidRPr="003650BF">
              <w:t>(per minute)</w:t>
            </w:r>
          </w:p>
        </w:tc>
        <w:tc>
          <w:tcPr>
            <w:tcW w:w="1418" w:type="pct"/>
          </w:tcPr>
          <w:p w14:paraId="7674F59E" w14:textId="77777777" w:rsidR="00821024" w:rsidRPr="003650BF" w:rsidRDefault="006A32BE">
            <w:pPr>
              <w:pStyle w:val="BodyText"/>
              <w:spacing w:before="100" w:after="100"/>
              <w:jc w:val="center"/>
            </w:pPr>
            <w:r w:rsidRPr="003650BF">
              <w:t>$0.92</w:t>
            </w:r>
          </w:p>
        </w:tc>
        <w:tc>
          <w:tcPr>
            <w:tcW w:w="1379" w:type="pct"/>
          </w:tcPr>
          <w:p w14:paraId="7FFFB2DE" w14:textId="77777777" w:rsidR="00821024" w:rsidRPr="003650BF" w:rsidRDefault="006A32BE">
            <w:pPr>
              <w:pStyle w:val="BodyText"/>
              <w:spacing w:before="100" w:after="100"/>
              <w:jc w:val="center"/>
            </w:pPr>
            <w:r w:rsidRPr="003650BF">
              <w:t>$0.80</w:t>
            </w:r>
          </w:p>
        </w:tc>
      </w:tr>
      <w:tr w:rsidR="00821024" w:rsidRPr="003650BF" w14:paraId="0A0CA744" w14:textId="77777777">
        <w:trPr>
          <w:jc w:val="center"/>
        </w:trPr>
        <w:tc>
          <w:tcPr>
            <w:tcW w:w="2203" w:type="pct"/>
          </w:tcPr>
          <w:p w14:paraId="6E0FE9A1"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 </w:t>
            </w:r>
          </w:p>
        </w:tc>
        <w:tc>
          <w:tcPr>
            <w:tcW w:w="1418" w:type="pct"/>
          </w:tcPr>
          <w:p w14:paraId="7382B009" w14:textId="77777777" w:rsidR="00821024" w:rsidRPr="003650BF" w:rsidRDefault="006A32BE">
            <w:pPr>
              <w:pStyle w:val="BodyText"/>
              <w:spacing w:before="100" w:after="100"/>
              <w:jc w:val="center"/>
            </w:pPr>
            <w:r w:rsidRPr="003650BF">
              <w:t>$0.35</w:t>
            </w:r>
          </w:p>
        </w:tc>
        <w:tc>
          <w:tcPr>
            <w:tcW w:w="1379" w:type="pct"/>
          </w:tcPr>
          <w:p w14:paraId="77A82E7F" w14:textId="77777777" w:rsidR="00821024" w:rsidRPr="003650BF" w:rsidRDefault="006A32BE">
            <w:pPr>
              <w:pStyle w:val="BodyText"/>
              <w:spacing w:before="100" w:after="100"/>
              <w:jc w:val="center"/>
            </w:pPr>
            <w:r w:rsidRPr="003650BF">
              <w:t>$0.35</w:t>
            </w:r>
          </w:p>
        </w:tc>
      </w:tr>
      <w:tr w:rsidR="00821024" w:rsidRPr="003650BF" w14:paraId="1D79E748" w14:textId="77777777">
        <w:trPr>
          <w:jc w:val="center"/>
        </w:trPr>
        <w:tc>
          <w:tcPr>
            <w:tcW w:w="2203" w:type="pct"/>
          </w:tcPr>
          <w:p w14:paraId="22798930" w14:textId="77777777" w:rsidR="00821024" w:rsidRPr="003650BF" w:rsidRDefault="006A32BE">
            <w:pPr>
              <w:pStyle w:val="BodyText"/>
              <w:keepNext/>
              <w:spacing w:before="100" w:after="100"/>
            </w:pPr>
            <w:r w:rsidRPr="003650BF">
              <w:rPr>
                <w:b/>
              </w:rPr>
              <w:t>Standard National SMS Charges</w:t>
            </w:r>
            <w:r w:rsidRPr="003650BF">
              <w:t xml:space="preserve"> (for standard SMS of up to 160 characters)</w:t>
            </w:r>
          </w:p>
        </w:tc>
        <w:tc>
          <w:tcPr>
            <w:tcW w:w="1418" w:type="pct"/>
          </w:tcPr>
          <w:p w14:paraId="2B90B3BB" w14:textId="77777777" w:rsidR="00821024" w:rsidRPr="003650BF" w:rsidRDefault="006A32BE">
            <w:pPr>
              <w:pStyle w:val="BodyText"/>
              <w:keepNext/>
              <w:spacing w:before="100" w:after="100"/>
              <w:jc w:val="center"/>
            </w:pPr>
            <w:r w:rsidRPr="003650BF">
              <w:t>$0.25</w:t>
            </w:r>
          </w:p>
        </w:tc>
        <w:tc>
          <w:tcPr>
            <w:tcW w:w="1379" w:type="pct"/>
          </w:tcPr>
          <w:p w14:paraId="694BD6BC" w14:textId="77777777" w:rsidR="00821024" w:rsidRPr="003650BF" w:rsidRDefault="006A32BE">
            <w:pPr>
              <w:pStyle w:val="BodyText"/>
              <w:keepNext/>
              <w:spacing w:before="100" w:after="100"/>
              <w:jc w:val="center"/>
            </w:pPr>
            <w:r w:rsidRPr="003650BF">
              <w:t>$0.25</w:t>
            </w:r>
          </w:p>
        </w:tc>
      </w:tr>
      <w:tr w:rsidR="00821024" w:rsidRPr="003650BF" w14:paraId="31321468" w14:textId="77777777">
        <w:trPr>
          <w:jc w:val="center"/>
        </w:trPr>
        <w:tc>
          <w:tcPr>
            <w:tcW w:w="2203" w:type="pct"/>
          </w:tcPr>
          <w:p w14:paraId="68AA67BB" w14:textId="77777777" w:rsidR="00821024" w:rsidRPr="003650BF" w:rsidRDefault="006A32BE">
            <w:pPr>
              <w:pStyle w:val="BodyText"/>
              <w:spacing w:before="100" w:after="100"/>
              <w:rPr>
                <w:b/>
              </w:rPr>
            </w:pPr>
            <w:r w:rsidRPr="003650BF">
              <w:rPr>
                <w:b/>
              </w:rPr>
              <w:t>National Photo Message (per message)</w:t>
            </w:r>
          </w:p>
        </w:tc>
        <w:tc>
          <w:tcPr>
            <w:tcW w:w="1418" w:type="pct"/>
          </w:tcPr>
          <w:p w14:paraId="6C5A6213" w14:textId="77777777" w:rsidR="00821024" w:rsidRPr="003650BF" w:rsidRDefault="006A32BE">
            <w:pPr>
              <w:pStyle w:val="BodyText"/>
              <w:spacing w:before="100" w:after="100"/>
              <w:jc w:val="center"/>
            </w:pPr>
            <w:r w:rsidRPr="003650BF">
              <w:t>$0.25</w:t>
            </w:r>
          </w:p>
        </w:tc>
        <w:tc>
          <w:tcPr>
            <w:tcW w:w="1379" w:type="pct"/>
          </w:tcPr>
          <w:p w14:paraId="62715761" w14:textId="77777777" w:rsidR="00821024" w:rsidRPr="003650BF" w:rsidRDefault="006A32BE">
            <w:pPr>
              <w:pStyle w:val="BodyText"/>
              <w:spacing w:before="100" w:after="100"/>
              <w:jc w:val="center"/>
            </w:pPr>
            <w:r w:rsidRPr="003650BF">
              <w:t>$0.25</w:t>
            </w:r>
          </w:p>
        </w:tc>
      </w:tr>
      <w:tr w:rsidR="00821024" w:rsidRPr="003650BF" w14:paraId="4B197CFC" w14:textId="77777777">
        <w:trPr>
          <w:jc w:val="center"/>
        </w:trPr>
        <w:tc>
          <w:tcPr>
            <w:tcW w:w="2203" w:type="pct"/>
          </w:tcPr>
          <w:p w14:paraId="6945B065" w14:textId="77777777" w:rsidR="00821024" w:rsidRPr="003650BF" w:rsidRDefault="006A32BE">
            <w:pPr>
              <w:pStyle w:val="BodyText"/>
              <w:spacing w:before="100" w:after="100"/>
              <w:rPr>
                <w:b/>
              </w:rPr>
            </w:pPr>
            <w:r w:rsidRPr="003650BF">
              <w:rPr>
                <w:b/>
              </w:rPr>
              <w:t>National Video Calling (per minute)</w:t>
            </w:r>
          </w:p>
        </w:tc>
        <w:tc>
          <w:tcPr>
            <w:tcW w:w="1418" w:type="pct"/>
          </w:tcPr>
          <w:p w14:paraId="318D11FF" w14:textId="77777777" w:rsidR="00821024" w:rsidRPr="003650BF" w:rsidRDefault="006A32BE">
            <w:pPr>
              <w:pStyle w:val="BodyText"/>
              <w:spacing w:before="100" w:after="100"/>
              <w:jc w:val="center"/>
            </w:pPr>
            <w:r w:rsidRPr="003650BF">
              <w:t>$1.00</w:t>
            </w:r>
          </w:p>
        </w:tc>
        <w:tc>
          <w:tcPr>
            <w:tcW w:w="1379" w:type="pct"/>
          </w:tcPr>
          <w:p w14:paraId="0BF82E6B" w14:textId="77777777" w:rsidR="00821024" w:rsidRPr="003650BF" w:rsidRDefault="006A32BE">
            <w:pPr>
              <w:pStyle w:val="BodyText"/>
              <w:spacing w:before="100" w:after="100"/>
              <w:jc w:val="center"/>
            </w:pPr>
            <w:r w:rsidRPr="003650BF">
              <w:t>$1.00</w:t>
            </w:r>
          </w:p>
        </w:tc>
      </w:tr>
      <w:tr w:rsidR="00821024" w:rsidRPr="003650BF" w14:paraId="29F3EEC2" w14:textId="77777777">
        <w:trPr>
          <w:jc w:val="center"/>
        </w:trPr>
        <w:tc>
          <w:tcPr>
            <w:tcW w:w="2203" w:type="pct"/>
          </w:tcPr>
          <w:p w14:paraId="2BDCBFA4" w14:textId="77777777" w:rsidR="00821024" w:rsidRPr="003650BF" w:rsidRDefault="006A32BE">
            <w:pPr>
              <w:pStyle w:val="BodyText"/>
              <w:spacing w:before="100" w:after="100"/>
              <w:rPr>
                <w:b/>
              </w:rPr>
            </w:pPr>
            <w:r w:rsidRPr="003650BF">
              <w:rPr>
                <w:b/>
                <w:i/>
              </w:rPr>
              <w:t>Flagfall</w:t>
            </w:r>
            <w:r w:rsidRPr="003650BF">
              <w:rPr>
                <w:b/>
              </w:rPr>
              <w:t xml:space="preserve"> for National Video Calls (per call)</w:t>
            </w:r>
          </w:p>
        </w:tc>
        <w:tc>
          <w:tcPr>
            <w:tcW w:w="1418" w:type="pct"/>
          </w:tcPr>
          <w:p w14:paraId="4EB0C63A" w14:textId="77777777" w:rsidR="00821024" w:rsidRPr="003650BF" w:rsidRDefault="006A32BE">
            <w:pPr>
              <w:pStyle w:val="BodyText"/>
              <w:spacing w:before="100" w:after="100"/>
              <w:jc w:val="center"/>
            </w:pPr>
            <w:r w:rsidRPr="003650BF">
              <w:t>$0.35</w:t>
            </w:r>
          </w:p>
        </w:tc>
        <w:tc>
          <w:tcPr>
            <w:tcW w:w="1379" w:type="pct"/>
          </w:tcPr>
          <w:p w14:paraId="6EB17C21" w14:textId="77777777" w:rsidR="00821024" w:rsidRPr="003650BF" w:rsidRDefault="006A32BE">
            <w:pPr>
              <w:pStyle w:val="BodyText"/>
              <w:spacing w:before="100" w:after="100"/>
              <w:jc w:val="center"/>
            </w:pPr>
            <w:r w:rsidRPr="003650BF">
              <w:t>$0.35</w:t>
            </w:r>
          </w:p>
        </w:tc>
      </w:tr>
      <w:tr w:rsidR="00821024" w:rsidRPr="003650BF" w14:paraId="5BC85AAD" w14:textId="77777777">
        <w:trPr>
          <w:jc w:val="center"/>
        </w:trPr>
        <w:tc>
          <w:tcPr>
            <w:tcW w:w="2203" w:type="pct"/>
          </w:tcPr>
          <w:p w14:paraId="0E1B4A31" w14:textId="77777777" w:rsidR="00821024" w:rsidRPr="003650BF" w:rsidRDefault="006A32BE">
            <w:pPr>
              <w:pStyle w:val="BodyText"/>
              <w:spacing w:before="100" w:after="100"/>
              <w:rPr>
                <w:b/>
              </w:rPr>
            </w:pPr>
            <w:r w:rsidRPr="003650BF">
              <w:rPr>
                <w:b/>
              </w:rPr>
              <w:t>Other call charges (for example international calls, calls to mobiles)</w:t>
            </w:r>
          </w:p>
        </w:tc>
        <w:tc>
          <w:tcPr>
            <w:tcW w:w="2797" w:type="pct"/>
            <w:gridSpan w:val="2"/>
          </w:tcPr>
          <w:p w14:paraId="47F9F8BE" w14:textId="77777777" w:rsidR="00821024" w:rsidRPr="003650BF" w:rsidRDefault="006A32BE">
            <w:pPr>
              <w:pStyle w:val="BodyText"/>
              <w:spacing w:before="100" w:after="100"/>
              <w:jc w:val="center"/>
            </w:pPr>
            <w:r w:rsidRPr="003650BF">
              <w:t xml:space="preserve">See section 1 of this </w:t>
            </w:r>
            <w:r w:rsidRPr="003650BF">
              <w:rPr>
                <w:i/>
              </w:rPr>
              <w:t>standard pricing table</w:t>
            </w:r>
            <w:r w:rsidRPr="003650BF">
              <w:t xml:space="preserve"> and Appendix Y (Value Added Service Features)</w:t>
            </w:r>
          </w:p>
        </w:tc>
      </w:tr>
      <w:tr w:rsidR="00821024" w:rsidRPr="003650BF" w14:paraId="5C574E1E" w14:textId="77777777">
        <w:trPr>
          <w:jc w:val="center"/>
        </w:trPr>
        <w:tc>
          <w:tcPr>
            <w:tcW w:w="2203" w:type="pct"/>
          </w:tcPr>
          <w:p w14:paraId="304B8DE5" w14:textId="77777777" w:rsidR="00821024" w:rsidRPr="003650BF" w:rsidRDefault="006A32BE" w:rsidP="00A65D18">
            <w:pPr>
              <w:pStyle w:val="BodyText"/>
              <w:spacing w:before="100" w:after="100"/>
            </w:pPr>
            <w:r w:rsidRPr="003650BF">
              <w:rPr>
                <w:b/>
              </w:rPr>
              <w:t>Other conditions</w:t>
            </w:r>
            <w:r w:rsidRPr="003650BF">
              <w:t xml:space="preserve"> </w:t>
            </w:r>
          </w:p>
        </w:tc>
        <w:tc>
          <w:tcPr>
            <w:tcW w:w="2797" w:type="pct"/>
            <w:gridSpan w:val="2"/>
          </w:tcPr>
          <w:p w14:paraId="5D8F4502" w14:textId="77777777" w:rsidR="00821024" w:rsidRPr="003650BF" w:rsidRDefault="006A32BE">
            <w:pPr>
              <w:pStyle w:val="BodyText"/>
              <w:spacing w:before="100" w:after="100"/>
              <w:jc w:val="center"/>
            </w:pPr>
            <w:r w:rsidRPr="003650BF">
              <w:t>Fair Go Policy (</w:t>
            </w:r>
            <w:hyperlink r:id="rId503" w:history="1">
              <w:r w:rsidRPr="003650BF">
                <w:rPr>
                  <w:rStyle w:val="Hyperlink"/>
                </w:rPr>
                <w:t>Appendix S</w:t>
              </w:r>
            </w:hyperlink>
            <w:r w:rsidRPr="003650BF">
              <w:t>) applies to 'excessive use' and commercial use.</w:t>
            </w:r>
          </w:p>
        </w:tc>
      </w:tr>
      <w:tr w:rsidR="00821024" w:rsidRPr="003650BF" w14:paraId="38A13D25" w14:textId="77777777">
        <w:trPr>
          <w:jc w:val="center"/>
        </w:trPr>
        <w:tc>
          <w:tcPr>
            <w:tcW w:w="2203" w:type="pct"/>
          </w:tcPr>
          <w:p w14:paraId="1C5CC06C" w14:textId="77777777" w:rsidR="00821024" w:rsidRPr="003650BF" w:rsidRDefault="006A32BE">
            <w:pPr>
              <w:pStyle w:val="BodyText"/>
              <w:spacing w:before="100" w:after="100"/>
              <w:rPr>
                <w:b/>
              </w:rPr>
            </w:pPr>
            <w:r w:rsidRPr="003650BF">
              <w:rPr>
                <w:b/>
              </w:rPr>
              <w:t>Available on Non Fixed Contract (Month to Month)</w:t>
            </w:r>
          </w:p>
        </w:tc>
        <w:tc>
          <w:tcPr>
            <w:tcW w:w="1418" w:type="pct"/>
          </w:tcPr>
          <w:p w14:paraId="2D4EBBD0" w14:textId="77777777" w:rsidR="00821024" w:rsidRPr="003650BF" w:rsidRDefault="006A32BE">
            <w:pPr>
              <w:pStyle w:val="BodyText"/>
              <w:spacing w:before="100" w:after="100"/>
              <w:jc w:val="center"/>
            </w:pPr>
            <w:r w:rsidRPr="003650BF">
              <w:t>No</w:t>
            </w:r>
          </w:p>
        </w:tc>
        <w:tc>
          <w:tcPr>
            <w:tcW w:w="1379" w:type="pct"/>
          </w:tcPr>
          <w:p w14:paraId="4087E677" w14:textId="77777777" w:rsidR="00821024" w:rsidRPr="003650BF" w:rsidRDefault="006A32BE">
            <w:pPr>
              <w:pStyle w:val="BodyText"/>
              <w:spacing w:before="100" w:after="100"/>
              <w:jc w:val="center"/>
            </w:pPr>
            <w:r w:rsidRPr="003650BF">
              <w:t>No</w:t>
            </w:r>
          </w:p>
        </w:tc>
      </w:tr>
      <w:tr w:rsidR="00821024" w:rsidRPr="003650BF" w14:paraId="1D6A3FC4" w14:textId="77777777">
        <w:trPr>
          <w:jc w:val="center"/>
        </w:trPr>
        <w:tc>
          <w:tcPr>
            <w:tcW w:w="2203" w:type="pct"/>
          </w:tcPr>
          <w:p w14:paraId="1CB38D16" w14:textId="77777777" w:rsidR="00821024" w:rsidRPr="003650BF" w:rsidRDefault="006A32BE">
            <w:pPr>
              <w:pStyle w:val="BodyText"/>
              <w:spacing w:before="100" w:after="100"/>
              <w:rPr>
                <w:b/>
              </w:rPr>
            </w:pPr>
            <w:r w:rsidRPr="003650BF">
              <w:rPr>
                <w:b/>
              </w:rPr>
              <w:t xml:space="preserve">Available on a Fixed Term Contract (24 Months) </w:t>
            </w:r>
          </w:p>
        </w:tc>
        <w:tc>
          <w:tcPr>
            <w:tcW w:w="1418" w:type="pct"/>
          </w:tcPr>
          <w:p w14:paraId="2F3833E6" w14:textId="77777777" w:rsidR="00821024" w:rsidRPr="003650BF" w:rsidRDefault="006A32BE">
            <w:pPr>
              <w:pStyle w:val="BodyText"/>
              <w:spacing w:before="100" w:after="100"/>
              <w:jc w:val="center"/>
            </w:pPr>
            <w:r w:rsidRPr="003650BF">
              <w:t>Yes</w:t>
            </w:r>
          </w:p>
        </w:tc>
        <w:tc>
          <w:tcPr>
            <w:tcW w:w="1379" w:type="pct"/>
          </w:tcPr>
          <w:p w14:paraId="1A2BCD28" w14:textId="77777777" w:rsidR="00821024" w:rsidRPr="003650BF" w:rsidRDefault="006A32BE">
            <w:pPr>
              <w:pStyle w:val="BodyText"/>
              <w:spacing w:before="100" w:after="100"/>
              <w:jc w:val="center"/>
            </w:pPr>
            <w:r w:rsidRPr="003650BF">
              <w:t>Yes</w:t>
            </w:r>
          </w:p>
        </w:tc>
      </w:tr>
      <w:tr w:rsidR="00821024" w:rsidRPr="003650BF" w14:paraId="1898428C" w14:textId="77777777">
        <w:trPr>
          <w:jc w:val="center"/>
        </w:trPr>
        <w:tc>
          <w:tcPr>
            <w:tcW w:w="2203" w:type="pct"/>
          </w:tcPr>
          <w:p w14:paraId="101CF994" w14:textId="77777777" w:rsidR="00821024" w:rsidRPr="003650BF" w:rsidRDefault="006A32BE">
            <w:pPr>
              <w:pStyle w:val="BodyText"/>
              <w:spacing w:before="100" w:after="100"/>
              <w:rPr>
                <w:b/>
              </w:rPr>
            </w:pPr>
            <w:r w:rsidRPr="003650BF">
              <w:rPr>
                <w:b/>
              </w:rPr>
              <w:t xml:space="preserve">Minimum Total Cost of the Optus Plans (Nov 2009) over a 24 month </w:t>
            </w:r>
            <w:r w:rsidRPr="003650BF">
              <w:rPr>
                <w:b/>
                <w:i/>
              </w:rPr>
              <w:t>minimum</w:t>
            </w:r>
            <w:r w:rsidRPr="003650BF">
              <w:rPr>
                <w:b/>
              </w:rPr>
              <w:t xml:space="preserve"> </w:t>
            </w:r>
            <w:r w:rsidRPr="003650BF">
              <w:rPr>
                <w:b/>
                <w:i/>
              </w:rPr>
              <w:t>term</w:t>
            </w:r>
            <w:r w:rsidRPr="003650BF">
              <w:rPr>
                <w:b/>
              </w:rPr>
              <w:t xml:space="preserve"> (amount excludes any handset repayments if any)</w:t>
            </w:r>
          </w:p>
        </w:tc>
        <w:tc>
          <w:tcPr>
            <w:tcW w:w="1418" w:type="pct"/>
          </w:tcPr>
          <w:p w14:paraId="429F5F28" w14:textId="77777777" w:rsidR="00821024" w:rsidRPr="003650BF" w:rsidRDefault="006A32BE">
            <w:pPr>
              <w:pStyle w:val="BodyText"/>
              <w:spacing w:before="100" w:after="100"/>
              <w:jc w:val="center"/>
            </w:pPr>
            <w:r w:rsidRPr="003650BF">
              <w:t>$696</w:t>
            </w:r>
          </w:p>
        </w:tc>
        <w:tc>
          <w:tcPr>
            <w:tcW w:w="1379" w:type="pct"/>
          </w:tcPr>
          <w:p w14:paraId="77126ACD" w14:textId="77777777" w:rsidR="00821024" w:rsidRPr="003650BF" w:rsidRDefault="006A32BE">
            <w:pPr>
              <w:pStyle w:val="BodyText"/>
              <w:spacing w:before="100" w:after="100"/>
              <w:jc w:val="center"/>
            </w:pPr>
            <w:r w:rsidRPr="003650BF">
              <w:t>$936</w:t>
            </w:r>
          </w:p>
        </w:tc>
      </w:tr>
    </w:tbl>
    <w:p w14:paraId="243DA2F1" w14:textId="77777777" w:rsidR="00821024" w:rsidRPr="003650BF" w:rsidRDefault="00821024">
      <w:pPr>
        <w:pStyle w:val="BodyText"/>
      </w:pPr>
    </w:p>
    <w:p w14:paraId="6BA0C639" w14:textId="77777777" w:rsidR="00821024" w:rsidRPr="003650BF" w:rsidRDefault="006A32BE">
      <w:pPr>
        <w:pStyle w:val="Heading6"/>
        <w:spacing w:before="60"/>
      </w:pPr>
      <w:bookmarkStart w:id="2606" w:name="_Toc398128780"/>
      <w:bookmarkStart w:id="2607" w:name="_Toc443059383"/>
      <w:bookmarkStart w:id="2608" w:name="_Toc447831633"/>
      <w:bookmarkStart w:id="2609" w:name="_Toc533265026"/>
      <w:r w:rsidRPr="003650BF">
        <w:t xml:space="preserve">What happens if the </w:t>
      </w:r>
      <w:r w:rsidRPr="003650BF">
        <w:rPr>
          <w:i/>
        </w:rPr>
        <w:t>service</w:t>
      </w:r>
      <w:r w:rsidRPr="003650BF">
        <w:t xml:space="preserve"> is </w:t>
      </w:r>
      <w:r w:rsidRPr="003650BF">
        <w:rPr>
          <w:i/>
        </w:rPr>
        <w:t xml:space="preserve">cancelled </w:t>
      </w:r>
      <w:r w:rsidRPr="003650BF">
        <w:t>early?</w:t>
      </w:r>
      <w:bookmarkEnd w:id="2606"/>
      <w:bookmarkEnd w:id="2607"/>
      <w:bookmarkEnd w:id="2608"/>
      <w:bookmarkEnd w:id="2609"/>
    </w:p>
    <w:p w14:paraId="11E16E46" w14:textId="77777777" w:rsidR="00821024" w:rsidRPr="003650BF" w:rsidRDefault="006A32BE">
      <w:pPr>
        <w:pStyle w:val="Heading7"/>
        <w:tabs>
          <w:tab w:val="left" w:pos="1440"/>
        </w:tabs>
        <w:spacing w:before="60"/>
      </w:pPr>
      <w:r w:rsidRPr="003650BF">
        <w:t xml:space="preserve">If the </w:t>
      </w:r>
      <w:r w:rsidRPr="003650BF">
        <w:rPr>
          <w:i/>
        </w:rPr>
        <w:t>service</w:t>
      </w:r>
      <w:r w:rsidRPr="003650BF">
        <w:t xml:space="preserve"> is </w:t>
      </w:r>
      <w:r w:rsidRPr="003650BF">
        <w:rPr>
          <w:i/>
        </w:rPr>
        <w:t xml:space="preserve">cancelled </w:t>
      </w:r>
      <w:r w:rsidRPr="003650BF">
        <w:t xml:space="preserve">before the expiry of the </w:t>
      </w:r>
      <w:r w:rsidRPr="003650BF">
        <w:rPr>
          <w:i/>
        </w:rPr>
        <w:t>minimum term</w:t>
      </w:r>
      <w:r w:rsidRPr="003650BF">
        <w:t xml:space="preserve">, </w:t>
      </w:r>
      <w:r w:rsidRPr="003650BF">
        <w:rPr>
          <w:i/>
        </w:rPr>
        <w:t>you</w:t>
      </w:r>
      <w:r w:rsidRPr="003650BF">
        <w:t xml:space="preserve"> will be required to pay </w:t>
      </w:r>
      <w:r w:rsidRPr="003650BF">
        <w:rPr>
          <w:i/>
        </w:rPr>
        <w:t>us</w:t>
      </w:r>
      <w:r w:rsidRPr="003650BF">
        <w:t>:</w:t>
      </w:r>
    </w:p>
    <w:p w14:paraId="105026C2" w14:textId="77777777" w:rsidR="00821024" w:rsidRPr="003650BF" w:rsidRDefault="006A32BE">
      <w:pPr>
        <w:pStyle w:val="Heading8"/>
        <w:tabs>
          <w:tab w:val="left" w:pos="2160"/>
        </w:tabs>
        <w:spacing w:before="60"/>
        <w:rPr>
          <w:rFonts w:cs="Arial"/>
        </w:rPr>
      </w:pPr>
      <w:r w:rsidRPr="003650BF">
        <w:t xml:space="preserve">any usage charges incurred up to, and including, the </w:t>
      </w:r>
      <w:r w:rsidRPr="003650BF">
        <w:rPr>
          <w:i/>
        </w:rPr>
        <w:t>cancellation date</w:t>
      </w:r>
      <w:r w:rsidRPr="003650BF">
        <w:t>; plus</w:t>
      </w:r>
    </w:p>
    <w:p w14:paraId="6DEBA436" w14:textId="77777777" w:rsidR="00821024" w:rsidRPr="003650BF" w:rsidRDefault="006A32BE">
      <w:pPr>
        <w:pStyle w:val="Heading8"/>
        <w:tabs>
          <w:tab w:val="left" w:pos="2160"/>
        </w:tabs>
        <w:spacing w:before="60"/>
        <w:rPr>
          <w:rFonts w:cs="Arial"/>
        </w:rPr>
      </w:pPr>
      <w:r w:rsidRPr="003650BF">
        <w:t xml:space="preserve">the </w:t>
      </w:r>
      <w:r w:rsidRPr="003650BF">
        <w:rPr>
          <w:i/>
        </w:rPr>
        <w:t>cancellation fee</w:t>
      </w:r>
      <w:r w:rsidRPr="003650BF">
        <w:t xml:space="preserve"> set out in the table below (unless under clause 2A of the </w:t>
      </w:r>
      <w:r w:rsidRPr="003650BF">
        <w:rPr>
          <w:i/>
        </w:rPr>
        <w:t>Consumer Terms</w:t>
      </w:r>
      <w:r w:rsidRPr="003650BF">
        <w:t xml:space="preserve">, </w:t>
      </w:r>
      <w:r w:rsidRPr="003650BF">
        <w:rPr>
          <w:i/>
        </w:rPr>
        <w:t>you</w:t>
      </w:r>
      <w:r w:rsidRPr="003650BF">
        <w:t xml:space="preserve"> are entitled to </w:t>
      </w:r>
      <w:r w:rsidRPr="003650BF">
        <w:rPr>
          <w:i/>
        </w:rPr>
        <w:t>cancel</w:t>
      </w:r>
      <w:r w:rsidRPr="003650BF">
        <w:t xml:space="preserve"> the </w:t>
      </w:r>
      <w:r w:rsidRPr="003650BF">
        <w:rPr>
          <w:i/>
        </w:rPr>
        <w:t>service</w:t>
      </w:r>
      <w:r w:rsidRPr="003650BF">
        <w:t xml:space="preserve"> without incurring a </w:t>
      </w:r>
      <w:r w:rsidRPr="003650BF">
        <w:rPr>
          <w:i/>
        </w:rPr>
        <w:t>cancellation fee</w:t>
      </w:r>
      <w:r w:rsidRPr="003650BF">
        <w:t>); plus</w:t>
      </w:r>
    </w:p>
    <w:p w14:paraId="04078D41" w14:textId="77777777" w:rsidR="00821024" w:rsidRPr="003650BF" w:rsidRDefault="006A32BE">
      <w:pPr>
        <w:pStyle w:val="Heading8"/>
        <w:tabs>
          <w:tab w:val="left" w:pos="2160"/>
        </w:tabs>
        <w:spacing w:before="60"/>
        <w:rPr>
          <w:rFonts w:cs="Arial"/>
        </w:rPr>
      </w:pPr>
      <w:r w:rsidRPr="003650BF">
        <w:t xml:space="preserve">the sum of unpaid </w:t>
      </w:r>
      <w:r w:rsidRPr="003650BF">
        <w:rPr>
          <w:i/>
        </w:rPr>
        <w:t>equipment charges</w:t>
      </w:r>
      <w:r w:rsidRPr="003650BF">
        <w:t xml:space="preserve"> owing on </w:t>
      </w:r>
      <w:r w:rsidRPr="003650BF">
        <w:rPr>
          <w:i/>
        </w:rPr>
        <w:t>your</w:t>
      </w:r>
      <w:r w:rsidRPr="003650BF">
        <w:t xml:space="preserve"> </w:t>
      </w:r>
      <w:r w:rsidRPr="003650BF">
        <w:rPr>
          <w:i/>
        </w:rPr>
        <w:t>mobile phone</w:t>
      </w:r>
      <w:r w:rsidRPr="003650BF">
        <w:t xml:space="preserve"> under the </w:t>
      </w:r>
      <w:r w:rsidRPr="003650BF">
        <w:rPr>
          <w:i/>
        </w:rPr>
        <w:t>mobile equipment payment plan</w:t>
      </w:r>
      <w:r w:rsidRPr="003650BF">
        <w:t xml:space="preserve"> (if any). </w:t>
      </w:r>
    </w:p>
    <w:p w14:paraId="30C29DCD" w14:textId="77777777" w:rsidR="00821024" w:rsidRPr="003650BF" w:rsidRDefault="006A32BE">
      <w:pPr>
        <w:pStyle w:val="Heading7"/>
        <w:tabs>
          <w:tab w:val="left" w:pos="1440"/>
        </w:tabs>
        <w:spacing w:before="60"/>
      </w:pPr>
      <w:r w:rsidRPr="003650BF">
        <w:t xml:space="preserve">The </w:t>
      </w:r>
      <w:r w:rsidRPr="003650BF">
        <w:rPr>
          <w:i/>
        </w:rPr>
        <w:t>cancellation fee</w:t>
      </w:r>
      <w:r w:rsidRPr="003650BF">
        <w:t xml:space="preserve"> that may be charged for cancellation of a 24 month contract during the first 12 months is shown in the table below. After 12 months, the </w:t>
      </w:r>
      <w:r w:rsidRPr="003650BF">
        <w:rPr>
          <w:i/>
        </w:rPr>
        <w:t>cancellation fee</w:t>
      </w:r>
      <w:r w:rsidRPr="003650BF">
        <w:t xml:space="preserve"> will reduce by intervals, depending on the month in which you terminate your account. </w:t>
      </w:r>
    </w:p>
    <w:tbl>
      <w:tblPr>
        <w:tblW w:w="8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951"/>
        <w:gridCol w:w="2874"/>
        <w:gridCol w:w="2874"/>
      </w:tblGrid>
      <w:tr w:rsidR="00821024" w:rsidRPr="003650BF" w14:paraId="06EE24CD" w14:textId="77777777">
        <w:trPr>
          <w:jc w:val="center"/>
        </w:trPr>
        <w:tc>
          <w:tcPr>
            <w:tcW w:w="2951" w:type="dxa"/>
            <w:vMerge w:val="restart"/>
          </w:tcPr>
          <w:p w14:paraId="352C9B3D"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5748" w:type="dxa"/>
            <w:gridSpan w:val="2"/>
          </w:tcPr>
          <w:p w14:paraId="0B4C3DDE" w14:textId="77777777" w:rsidR="00821024" w:rsidRPr="003650BF" w:rsidRDefault="006A32BE">
            <w:pPr>
              <w:pStyle w:val="BodyText"/>
              <w:spacing w:before="100" w:after="100"/>
              <w:jc w:val="center"/>
              <w:rPr>
                <w:b/>
              </w:rPr>
            </w:pPr>
            <w:r w:rsidRPr="003650BF">
              <w:rPr>
                <w:b/>
              </w:rPr>
              <w:t>Optus Plans (Nov 2009) – 24 Month Contract</w:t>
            </w:r>
          </w:p>
        </w:tc>
      </w:tr>
      <w:tr w:rsidR="00821024" w:rsidRPr="003650BF" w14:paraId="10E032A6" w14:textId="77777777">
        <w:trPr>
          <w:jc w:val="center"/>
        </w:trPr>
        <w:tc>
          <w:tcPr>
            <w:tcW w:w="2951" w:type="dxa"/>
            <w:vMerge/>
          </w:tcPr>
          <w:p w14:paraId="790673F5" w14:textId="77777777" w:rsidR="00821024" w:rsidRPr="003650BF" w:rsidRDefault="00821024">
            <w:pPr>
              <w:pStyle w:val="BodyText"/>
              <w:spacing w:before="100" w:after="100"/>
            </w:pPr>
          </w:p>
        </w:tc>
        <w:tc>
          <w:tcPr>
            <w:tcW w:w="2874" w:type="dxa"/>
          </w:tcPr>
          <w:p w14:paraId="079B73A5" w14:textId="77777777" w:rsidR="00821024" w:rsidRPr="003650BF" w:rsidRDefault="006A32BE">
            <w:pPr>
              <w:pStyle w:val="BodyText"/>
              <w:spacing w:before="100" w:after="100"/>
              <w:jc w:val="center"/>
              <w:rPr>
                <w:b/>
              </w:rPr>
            </w:pPr>
            <w:r w:rsidRPr="003650BF">
              <w:rPr>
                <w:b/>
              </w:rPr>
              <w:t>$29 Optus Plan (Nov 2009)</w:t>
            </w:r>
          </w:p>
        </w:tc>
        <w:tc>
          <w:tcPr>
            <w:tcW w:w="2874" w:type="dxa"/>
          </w:tcPr>
          <w:p w14:paraId="71B03B4F" w14:textId="77777777" w:rsidR="00821024" w:rsidRPr="003650BF" w:rsidRDefault="006A32BE">
            <w:pPr>
              <w:pStyle w:val="BodyText"/>
              <w:spacing w:before="100" w:after="100"/>
              <w:jc w:val="center"/>
              <w:rPr>
                <w:b/>
              </w:rPr>
            </w:pPr>
            <w:r w:rsidRPr="003650BF">
              <w:rPr>
                <w:b/>
              </w:rPr>
              <w:t>$39 Optus Plan (Nov 2009)</w:t>
            </w:r>
          </w:p>
        </w:tc>
      </w:tr>
      <w:tr w:rsidR="00821024" w:rsidRPr="003650BF" w14:paraId="5B0DBBDC" w14:textId="77777777">
        <w:trPr>
          <w:jc w:val="center"/>
        </w:trPr>
        <w:tc>
          <w:tcPr>
            <w:tcW w:w="2951" w:type="dxa"/>
          </w:tcPr>
          <w:p w14:paraId="0403C1FB" w14:textId="77777777" w:rsidR="00821024" w:rsidRPr="003650BF" w:rsidRDefault="006A32BE">
            <w:pPr>
              <w:pStyle w:val="BodyText"/>
              <w:spacing w:before="100" w:after="100"/>
            </w:pPr>
            <w:r w:rsidRPr="003650BF">
              <w:t xml:space="preserve">During the first 12 months – Initial </w:t>
            </w:r>
            <w:r w:rsidRPr="003650BF">
              <w:rPr>
                <w:i/>
              </w:rPr>
              <w:t>cancellation</w:t>
            </w:r>
            <w:r w:rsidRPr="003650BF">
              <w:t xml:space="preserve"> </w:t>
            </w:r>
            <w:r w:rsidRPr="003650BF">
              <w:rPr>
                <w:i/>
              </w:rPr>
              <w:t>fee</w:t>
            </w:r>
          </w:p>
        </w:tc>
        <w:tc>
          <w:tcPr>
            <w:tcW w:w="2874" w:type="dxa"/>
          </w:tcPr>
          <w:p w14:paraId="1F356C17" w14:textId="77777777" w:rsidR="00821024" w:rsidRPr="003650BF" w:rsidRDefault="006A32BE">
            <w:pPr>
              <w:pStyle w:val="BodyText"/>
              <w:spacing w:before="100" w:after="100"/>
              <w:jc w:val="center"/>
            </w:pPr>
            <w:r w:rsidRPr="003650BF">
              <w:t>$480</w:t>
            </w:r>
          </w:p>
        </w:tc>
        <w:tc>
          <w:tcPr>
            <w:tcW w:w="2874" w:type="dxa"/>
          </w:tcPr>
          <w:p w14:paraId="5F8060C8" w14:textId="77777777" w:rsidR="00821024" w:rsidRPr="003650BF" w:rsidRDefault="006A32BE">
            <w:pPr>
              <w:pStyle w:val="BodyText"/>
              <w:spacing w:before="100" w:after="100"/>
              <w:jc w:val="center"/>
            </w:pPr>
            <w:r w:rsidRPr="003650BF">
              <w:t>$520</w:t>
            </w:r>
          </w:p>
        </w:tc>
      </w:tr>
    </w:tbl>
    <w:p w14:paraId="38ECD3A5" w14:textId="77777777" w:rsidR="00821024" w:rsidRPr="003650BF" w:rsidRDefault="00821024">
      <w:pPr>
        <w:pStyle w:val="BodyText"/>
      </w:pPr>
      <w:bookmarkStart w:id="2610" w:name="_Toc398128781"/>
      <w:bookmarkStart w:id="2611" w:name="_Toc443059384"/>
    </w:p>
    <w:p w14:paraId="708029EB" w14:textId="77777777" w:rsidR="00821024" w:rsidRPr="003650BF" w:rsidRDefault="006A32BE">
      <w:pPr>
        <w:pStyle w:val="Heading4"/>
      </w:pPr>
      <w:bookmarkStart w:id="2612" w:name="_Toc447831634"/>
      <w:bookmarkStart w:id="2613" w:name="_Toc533265027"/>
      <w:r w:rsidRPr="003650BF">
        <w:t>Optus Plans (Nov 2010) (incorporating $59 Telechoice Optus Plan (Oct 2010) &amp; $79 Optus Cap Plan (Nov 2010)) (Personal Consumer Plans), effective from 12 December 2010.</w:t>
      </w:r>
      <w:bookmarkEnd w:id="2610"/>
      <w:bookmarkEnd w:id="2611"/>
      <w:bookmarkEnd w:id="2612"/>
      <w:bookmarkEnd w:id="2613"/>
    </w:p>
    <w:p w14:paraId="7FD5196C" w14:textId="77777777" w:rsidR="00821024" w:rsidRPr="003650BF" w:rsidRDefault="006A32BE">
      <w:pPr>
        <w:pStyle w:val="Heading6"/>
        <w:keepNext/>
        <w:spacing w:before="60"/>
      </w:pPr>
      <w:bookmarkStart w:id="2614" w:name="_Toc398128782"/>
      <w:bookmarkStart w:id="2615" w:name="_Toc443059385"/>
      <w:bookmarkStart w:id="2616" w:name="_Toc447831635"/>
      <w:bookmarkStart w:id="2617" w:name="_Toc533265028"/>
      <w:r w:rsidRPr="003650BF">
        <w:t>Eligibility</w:t>
      </w:r>
      <w:bookmarkEnd w:id="2614"/>
      <w:bookmarkEnd w:id="2615"/>
      <w:bookmarkEnd w:id="2616"/>
      <w:bookmarkEnd w:id="2617"/>
    </w:p>
    <w:p w14:paraId="2D3D4A95" w14:textId="77777777" w:rsidR="00821024" w:rsidRPr="003650BF" w:rsidRDefault="006A32BE">
      <w:pPr>
        <w:pStyle w:val="BodyText"/>
        <w:keepNext/>
      </w:pPr>
      <w:r w:rsidRPr="003650BF">
        <w:t xml:space="preserve">The Optus Plans (Nov 2010) are available to selected approved existing non-iPhone customers (not available to iPhone customers) connecting to the </w:t>
      </w:r>
      <w:r w:rsidRPr="003650BF">
        <w:rPr>
          <w:i/>
        </w:rPr>
        <w:t xml:space="preserve">service </w:t>
      </w:r>
      <w:r w:rsidRPr="003650BF">
        <w:t>on the following terms:</w:t>
      </w:r>
    </w:p>
    <w:p w14:paraId="236303D5" w14:textId="77777777" w:rsidR="00821024" w:rsidRPr="003650BF" w:rsidRDefault="006A32BE">
      <w:pPr>
        <w:pStyle w:val="Heading7"/>
        <w:tabs>
          <w:tab w:val="left" w:pos="1440"/>
        </w:tabs>
        <w:spacing w:before="60"/>
      </w:pPr>
      <w:r w:rsidRPr="003650BF">
        <w:rPr>
          <w:i/>
        </w:rPr>
        <w:t>You</w:t>
      </w:r>
      <w:r w:rsidRPr="003650BF">
        <w:t xml:space="preserve"> must pass the Optus credit assessment and be accepted by Optus;</w:t>
      </w:r>
    </w:p>
    <w:p w14:paraId="2896C3B8" w14:textId="77777777" w:rsidR="00821024" w:rsidRPr="003650BF" w:rsidRDefault="006A32BE">
      <w:pPr>
        <w:pStyle w:val="Heading7"/>
        <w:tabs>
          <w:tab w:val="left" w:pos="1440"/>
        </w:tabs>
        <w:spacing w:before="60"/>
      </w:pPr>
      <w:r w:rsidRPr="003650BF">
        <w:t>Optus Service Providers' customers are excluded</w:t>
      </w:r>
    </w:p>
    <w:p w14:paraId="3ADF2C4E" w14:textId="77777777" w:rsidR="00821024" w:rsidRPr="003650BF" w:rsidRDefault="006A32BE">
      <w:pPr>
        <w:pStyle w:val="Heading6"/>
        <w:spacing w:before="60"/>
      </w:pPr>
      <w:bookmarkStart w:id="2618" w:name="_Toc398128783"/>
      <w:bookmarkStart w:id="2619" w:name="_Toc443059386"/>
      <w:bookmarkStart w:id="2620" w:name="_Toc447831636"/>
      <w:bookmarkStart w:id="2621" w:name="_Toc533265029"/>
      <w:r w:rsidRPr="003650BF">
        <w:t>Blocking access to a number</w:t>
      </w:r>
      <w:bookmarkEnd w:id="2618"/>
      <w:bookmarkEnd w:id="2619"/>
      <w:bookmarkEnd w:id="2620"/>
      <w:bookmarkEnd w:id="2621"/>
    </w:p>
    <w:p w14:paraId="1EB38A99" w14:textId="77777777" w:rsidR="00821024" w:rsidRPr="003650BF" w:rsidRDefault="006A32BE">
      <w:pPr>
        <w:pStyle w:val="BodyText"/>
      </w:pPr>
      <w:r w:rsidRPr="003650BF">
        <w:t xml:space="preserve">In addition to what is stated in clause 11 of the </w:t>
      </w:r>
      <w:r w:rsidRPr="003650BF">
        <w:rPr>
          <w:i/>
        </w:rPr>
        <w:t>service description ("Access Restrictions"), we</w:t>
      </w:r>
      <w:r w:rsidRPr="003650BF">
        <w:t xml:space="preserve"> may block access to a number (other than an emergency service number) if </w:t>
      </w:r>
      <w:r w:rsidRPr="003650BF">
        <w:rPr>
          <w:i/>
        </w:rPr>
        <w:t>we</w:t>
      </w:r>
      <w:r w:rsidRPr="003650BF">
        <w:t xml:space="preserve"> reasonably require this to be done for technical, operational or commercial reasons. </w:t>
      </w:r>
    </w:p>
    <w:p w14:paraId="68D8D663" w14:textId="77777777" w:rsidR="00821024" w:rsidRPr="003650BF" w:rsidRDefault="006A32BE">
      <w:pPr>
        <w:pStyle w:val="Heading6"/>
        <w:keepNext/>
        <w:spacing w:before="60"/>
        <w:rPr>
          <w:i/>
        </w:rPr>
      </w:pPr>
      <w:bookmarkStart w:id="2622" w:name="_Toc398128784"/>
      <w:bookmarkStart w:id="2623" w:name="_Toc443059387"/>
      <w:bookmarkStart w:id="2624" w:name="_Toc447831637"/>
      <w:bookmarkStart w:id="2625" w:name="_Toc533265030"/>
      <w:r w:rsidRPr="003650BF">
        <w:rPr>
          <w:i/>
        </w:rPr>
        <w:t>Minimum Term</w:t>
      </w:r>
      <w:bookmarkEnd w:id="2622"/>
      <w:bookmarkEnd w:id="2623"/>
      <w:bookmarkEnd w:id="2624"/>
      <w:bookmarkEnd w:id="2625"/>
    </w:p>
    <w:p w14:paraId="61A586C1" w14:textId="77777777" w:rsidR="00821024" w:rsidRPr="003650BF" w:rsidRDefault="006A32BE">
      <w:pPr>
        <w:pStyle w:val="Heading7"/>
        <w:tabs>
          <w:tab w:val="left" w:pos="1440"/>
        </w:tabs>
        <w:spacing w:before="60"/>
      </w:pPr>
      <w:r w:rsidRPr="003650BF">
        <w:rPr>
          <w:i/>
        </w:rPr>
        <w:t xml:space="preserve">You </w:t>
      </w:r>
      <w:r w:rsidRPr="003650BF">
        <w:t xml:space="preserve">must agree to either a </w:t>
      </w:r>
      <w:r w:rsidRPr="003650BF">
        <w:rPr>
          <w:i/>
        </w:rPr>
        <w:t xml:space="preserve">non-fixed length agreement or a fixed length agreement </w:t>
      </w:r>
      <w:r w:rsidRPr="003650BF">
        <w:t xml:space="preserve">with a 24 month </w:t>
      </w:r>
      <w:r w:rsidRPr="003650BF">
        <w:rPr>
          <w:i/>
        </w:rPr>
        <w:t>minimum term</w:t>
      </w:r>
      <w:r w:rsidRPr="003650BF">
        <w:t xml:space="preserve">. </w:t>
      </w:r>
    </w:p>
    <w:p w14:paraId="262F7E72" w14:textId="77777777" w:rsidR="00821024" w:rsidRPr="003650BF" w:rsidRDefault="006A32BE">
      <w:pPr>
        <w:pStyle w:val="Heading7"/>
        <w:tabs>
          <w:tab w:val="left" w:pos="1440"/>
        </w:tabs>
        <w:spacing w:before="60"/>
      </w:pPr>
      <w:r w:rsidRPr="003650BF">
        <w:rPr>
          <w:i/>
        </w:rPr>
        <w:t xml:space="preserve">You </w:t>
      </w:r>
      <w:r w:rsidRPr="003650BF">
        <w:t xml:space="preserve">may purchase a </w:t>
      </w:r>
      <w:r w:rsidRPr="003650BF">
        <w:rPr>
          <w:i/>
        </w:rPr>
        <w:t xml:space="preserve">mobile phone except an iPhone </w:t>
      </w:r>
      <w:r w:rsidRPr="003650BF">
        <w:t xml:space="preserve">with a 24 month </w:t>
      </w:r>
      <w:r w:rsidRPr="003650BF">
        <w:rPr>
          <w:i/>
        </w:rPr>
        <w:t xml:space="preserve">equipment term </w:t>
      </w:r>
      <w:r w:rsidRPr="003650BF">
        <w:t xml:space="preserve">under a </w:t>
      </w:r>
      <w:r w:rsidRPr="003650BF">
        <w:rPr>
          <w:i/>
        </w:rPr>
        <w:t>mobile equipment payment plan</w:t>
      </w:r>
      <w:r w:rsidRPr="003650BF">
        <w:t xml:space="preserve"> on 24 month </w:t>
      </w:r>
      <w:r w:rsidRPr="003650BF">
        <w:rPr>
          <w:i/>
        </w:rPr>
        <w:t>fixed length agreement</w:t>
      </w:r>
      <w:r w:rsidRPr="003650BF">
        <w:t xml:space="preserve">. </w:t>
      </w:r>
    </w:p>
    <w:p w14:paraId="07129736" w14:textId="77777777" w:rsidR="00821024" w:rsidRPr="003650BF" w:rsidRDefault="006A32BE">
      <w:pPr>
        <w:pStyle w:val="Heading6"/>
        <w:spacing w:before="60"/>
      </w:pPr>
      <w:bookmarkStart w:id="2626" w:name="_Toc398128785"/>
      <w:bookmarkStart w:id="2627" w:name="_Toc443059388"/>
      <w:bookmarkStart w:id="2628" w:name="_Toc447831638"/>
      <w:bookmarkStart w:id="2629" w:name="_Toc533265031"/>
      <w:r w:rsidRPr="003650BF">
        <w:t xml:space="preserve">What </w:t>
      </w:r>
      <w:r w:rsidRPr="003650BF">
        <w:rPr>
          <w:i/>
        </w:rPr>
        <w:t xml:space="preserve">you </w:t>
      </w:r>
      <w:r w:rsidRPr="003650BF">
        <w:t xml:space="preserve">have to pay </w:t>
      </w:r>
      <w:r w:rsidRPr="003650BF">
        <w:rPr>
          <w:i/>
        </w:rPr>
        <w:t>us</w:t>
      </w:r>
      <w:bookmarkEnd w:id="2626"/>
      <w:bookmarkEnd w:id="2627"/>
      <w:bookmarkEnd w:id="2628"/>
      <w:bookmarkEnd w:id="2629"/>
    </w:p>
    <w:p w14:paraId="6F3FA424" w14:textId="77777777" w:rsidR="00821024" w:rsidRPr="003650BF" w:rsidRDefault="006A32BE">
      <w:pPr>
        <w:pStyle w:val="Heading7"/>
        <w:tabs>
          <w:tab w:val="left" w:pos="1440"/>
        </w:tabs>
        <w:spacing w:before="60"/>
        <w:rPr>
          <w:color w:val="000000"/>
        </w:rPr>
      </w:pPr>
      <w:bookmarkStart w:id="2630" w:name="_Ref447792397"/>
      <w:r w:rsidRPr="003650BF">
        <w:rPr>
          <w:color w:val="000000"/>
        </w:rPr>
        <w:t>Subject to paragraphs </w:t>
      </w:r>
      <w:r w:rsidRPr="003650BF">
        <w:rPr>
          <w:color w:val="000000"/>
        </w:rPr>
        <w:fldChar w:fldCharType="begin"/>
      </w:r>
      <w:r w:rsidRPr="003650BF">
        <w:rPr>
          <w:color w:val="000000"/>
        </w:rPr>
        <w:instrText xml:space="preserve">REF _Ref447792402 \n \h \* Charformat  \* MERGEFORMAT </w:instrText>
      </w:r>
      <w:r w:rsidRPr="003650BF">
        <w:rPr>
          <w:color w:val="000000"/>
        </w:rPr>
      </w:r>
      <w:r w:rsidRPr="003650BF">
        <w:rPr>
          <w:color w:val="000000"/>
        </w:rPr>
        <w:fldChar w:fldCharType="separate"/>
      </w:r>
      <w:r w:rsidR="00FA6C90">
        <w:rPr>
          <w:color w:val="000000"/>
        </w:rPr>
        <w:t>(c)</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_Ref447792435 \n \h \* Charformat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_Ref447792462 \n \h \* Charformat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_Ref447792509 \n \h \* Charformat  \* MERGEFORMAT </w:instrText>
      </w:r>
      <w:r w:rsidRPr="003650BF">
        <w:rPr>
          <w:color w:val="000000"/>
        </w:rPr>
      </w:r>
      <w:r w:rsidRPr="003650BF">
        <w:rPr>
          <w:color w:val="000000"/>
        </w:rPr>
        <w:fldChar w:fldCharType="separate"/>
      </w:r>
      <w:r w:rsidR="00FA6C90">
        <w:rPr>
          <w:color w:val="000000"/>
        </w:rPr>
        <w:t>(f)</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_Ref447792524 \n \h \* Charformat  \* MERGEFORMAT </w:instrText>
      </w:r>
      <w:r w:rsidRPr="003650BF">
        <w:rPr>
          <w:color w:val="000000"/>
        </w:rPr>
      </w:r>
      <w:r w:rsidRPr="003650BF">
        <w:rPr>
          <w:color w:val="000000"/>
        </w:rPr>
        <w:fldChar w:fldCharType="separate"/>
      </w:r>
      <w:r w:rsidR="00FA6C90">
        <w:rPr>
          <w:color w:val="000000"/>
        </w:rPr>
        <w:t>(g)</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_Ref447792546 \n \h \* Charformat  \* MERGEFORMAT </w:instrText>
      </w:r>
      <w:r w:rsidRPr="003650BF">
        <w:rPr>
          <w:color w:val="000000"/>
        </w:rPr>
      </w:r>
      <w:r w:rsidRPr="003650BF">
        <w:rPr>
          <w:color w:val="000000"/>
        </w:rPr>
        <w:fldChar w:fldCharType="separate"/>
      </w:r>
      <w:r w:rsidR="00FA6C90">
        <w:rPr>
          <w:color w:val="000000"/>
        </w:rPr>
        <w:t>(h)</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_Ref447792704 \n \h \* Charformat  \* MERGEFORMAT </w:instrText>
      </w:r>
      <w:r w:rsidRPr="003650BF">
        <w:rPr>
          <w:color w:val="000000"/>
        </w:rPr>
      </w:r>
      <w:r w:rsidRPr="003650BF">
        <w:rPr>
          <w:color w:val="000000"/>
        </w:rPr>
        <w:fldChar w:fldCharType="separate"/>
      </w:r>
      <w:r w:rsidR="00FA6C90">
        <w:rPr>
          <w:color w:val="000000"/>
        </w:rPr>
        <w:t>(i)</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504"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505" w:history="1">
        <w:r w:rsidRPr="003650BF">
          <w:rPr>
            <w:rStyle w:val="Hyperlink"/>
            <w:rFonts w:eastAsia="MS Gothic"/>
          </w:rPr>
          <w:t>Appendix Y</w:t>
        </w:r>
      </w:hyperlink>
      <w:r w:rsidRPr="003650BF">
        <w:rPr>
          <w:color w:val="000000"/>
        </w:rPr>
        <w:t xml:space="preserve"> Value Added Service Features</w:t>
      </w:r>
      <w:r w:rsidRPr="003650BF">
        <w:rPr>
          <w:i/>
          <w:color w:val="000000"/>
        </w:rPr>
        <w:t>.</w:t>
      </w:r>
      <w:bookmarkEnd w:id="2630"/>
      <w:r w:rsidRPr="003650BF">
        <w:rPr>
          <w:i/>
          <w:color w:val="000000"/>
        </w:rPr>
        <w:t xml:space="preserve"> </w:t>
      </w:r>
    </w:p>
    <w:p w14:paraId="7788FBC0" w14:textId="77777777" w:rsidR="00821024" w:rsidRPr="003650BF" w:rsidRDefault="006A32BE">
      <w:pPr>
        <w:pStyle w:val="Heading7"/>
        <w:tabs>
          <w:tab w:val="left" w:pos="1440"/>
        </w:tabs>
        <w:spacing w:before="60"/>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5D2EEC8F" w14:textId="77777777" w:rsidR="00821024" w:rsidRPr="003650BF" w:rsidRDefault="006A32BE">
      <w:pPr>
        <w:pStyle w:val="Heading7"/>
        <w:rPr>
          <w:b/>
        </w:rPr>
      </w:pPr>
      <w:bookmarkStart w:id="2631" w:name="_Ref447792402"/>
      <w:r w:rsidRPr="003650BF">
        <w:rPr>
          <w:b/>
        </w:rPr>
        <w:t>The Cap</w:t>
      </w:r>
      <w:bookmarkEnd w:id="2631"/>
    </w:p>
    <w:p w14:paraId="6C3614DF" w14:textId="77777777" w:rsidR="00821024" w:rsidRPr="003650BF" w:rsidRDefault="006A32BE">
      <w:pPr>
        <w:pStyle w:val="Heading8"/>
        <w:tabs>
          <w:tab w:val="left" w:pos="2160"/>
        </w:tabs>
        <w:spacing w:before="60"/>
        <w:rPr>
          <w:rFonts w:cs="Arial"/>
        </w:rPr>
      </w:pPr>
      <w:r w:rsidRPr="003650BF">
        <w:t xml:space="preserve">Under the Optus Plans (Nov 2010), a cap applies when the value of </w:t>
      </w:r>
      <w:r w:rsidRPr="003650BF">
        <w:rPr>
          <w:b/>
        </w:rPr>
        <w:t xml:space="preserve">eligible calls and text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calls and text spend reaches the cap start, additional eligible calls and text made in that month are included until the value of </w:t>
      </w:r>
      <w:r w:rsidRPr="003650BF">
        <w:rPr>
          <w:i/>
        </w:rPr>
        <w:t xml:space="preserve">your </w:t>
      </w:r>
      <w:r w:rsidRPr="003650BF">
        <w:t xml:space="preserve">eligible calls and text reach </w:t>
      </w:r>
      <w:r w:rsidRPr="003650BF">
        <w:rPr>
          <w:i/>
        </w:rPr>
        <w:t xml:space="preserve">your pricing plan's </w:t>
      </w:r>
      <w:r w:rsidRPr="003650BF">
        <w:rPr>
          <w:b/>
        </w:rPr>
        <w:t>Included Value</w:t>
      </w:r>
      <w:r w:rsidRPr="003650BF">
        <w:t>.</w:t>
      </w:r>
    </w:p>
    <w:p w14:paraId="71CB9091" w14:textId="77777777" w:rsidR="00821024" w:rsidRPr="003650BF" w:rsidRDefault="006A32BE">
      <w:pPr>
        <w:pStyle w:val="Heading8"/>
        <w:tabs>
          <w:tab w:val="left" w:pos="2160"/>
        </w:tabs>
        <w:spacing w:before="60"/>
        <w:rPr>
          <w:rFonts w:cs="Arial"/>
        </w:rPr>
      </w:pPr>
      <w:r w:rsidRPr="003650BF">
        <w:t>The '</w:t>
      </w:r>
      <w:r w:rsidRPr="003650BF">
        <w:rPr>
          <w:b/>
        </w:rPr>
        <w:t xml:space="preserve">cap start' </w:t>
      </w:r>
      <w:r w:rsidRPr="003650BF">
        <w:t>and '</w:t>
      </w:r>
      <w:r w:rsidRPr="003650BF">
        <w:rPr>
          <w:b/>
        </w:rPr>
        <w:t xml:space="preserve">Included Value' </w:t>
      </w:r>
      <w:r w:rsidRPr="003650BF">
        <w:t>for each Optus Plan (Nov 2010) is set out in Table 2A below.</w:t>
      </w:r>
    </w:p>
    <w:p w14:paraId="2975F7B3" w14:textId="77777777" w:rsidR="00821024" w:rsidRPr="003650BF" w:rsidRDefault="006A32BE">
      <w:pPr>
        <w:pStyle w:val="Heading7"/>
        <w:rPr>
          <w:b/>
        </w:rPr>
      </w:pPr>
      <w:bookmarkStart w:id="2632" w:name="_Ref447792435"/>
      <w:r w:rsidRPr="003650BF">
        <w:rPr>
          <w:b/>
        </w:rPr>
        <w:t>Minimum Monthly Charge</w:t>
      </w:r>
      <w:bookmarkEnd w:id="2632"/>
    </w:p>
    <w:p w14:paraId="2DAC4C98" w14:textId="77777777" w:rsidR="00821024" w:rsidRPr="003650BF" w:rsidRDefault="006A32BE">
      <w:pPr>
        <w:pStyle w:val="Heading8"/>
        <w:tabs>
          <w:tab w:val="left" w:pos="2160"/>
        </w:tabs>
        <w:spacing w:before="60"/>
        <w:rPr>
          <w:rFonts w:cs="Arial"/>
        </w:rPr>
      </w:pPr>
      <w:r w:rsidRPr="003650BF">
        <w:t xml:space="preserve">Each Optus Plan (Nov 2010) has a Minimum Monthly Charge amount that </w:t>
      </w:r>
      <w:r w:rsidRPr="003650BF">
        <w:rPr>
          <w:i/>
        </w:rPr>
        <w:t xml:space="preserve">you </w:t>
      </w:r>
      <w:r w:rsidRPr="003650BF">
        <w:t xml:space="preserve">must pay </w:t>
      </w:r>
      <w:r w:rsidRPr="003650BF">
        <w:rPr>
          <w:i/>
        </w:rPr>
        <w:t>us</w:t>
      </w:r>
      <w:r w:rsidRPr="003650BF">
        <w:t xml:space="preserve"> each month. </w:t>
      </w:r>
    </w:p>
    <w:p w14:paraId="46033065" w14:textId="77777777" w:rsidR="00821024" w:rsidRPr="003650BF" w:rsidRDefault="006A32BE">
      <w:pPr>
        <w:pStyle w:val="Heading8"/>
        <w:tabs>
          <w:tab w:val="left" w:pos="2160"/>
        </w:tabs>
        <w:spacing w:before="60"/>
        <w:rPr>
          <w:rFonts w:cs="Arial"/>
        </w:rPr>
      </w:pPr>
      <w:r w:rsidRPr="003650BF">
        <w:t xml:space="preserve">If </w:t>
      </w:r>
      <w:r w:rsidRPr="003650BF">
        <w:rPr>
          <w:i/>
        </w:rPr>
        <w:t xml:space="preserve">you </w:t>
      </w:r>
      <w:r w:rsidRPr="003650BF">
        <w:t xml:space="preserve">do not make enough eligible calls and text in a month to reach </w:t>
      </w:r>
      <w:r w:rsidRPr="003650BF">
        <w:rPr>
          <w:i/>
        </w:rPr>
        <w:t>your pricing plan's cap start</w:t>
      </w:r>
      <w:r w:rsidRPr="003650BF">
        <w:t xml:space="preserve"> (or Minimum Monthly Charge) </w:t>
      </w:r>
      <w:r w:rsidRPr="003650BF">
        <w:rPr>
          <w:i/>
        </w:rPr>
        <w:t xml:space="preserve">you </w:t>
      </w:r>
      <w:r w:rsidRPr="003650BF">
        <w:t xml:space="preserve">must still pay </w:t>
      </w:r>
      <w:r w:rsidRPr="003650BF">
        <w:rPr>
          <w:i/>
        </w:rPr>
        <w:t>us your pricing plan's</w:t>
      </w:r>
      <w:r w:rsidRPr="003650BF">
        <w:t xml:space="preserve"> Minimum Monthly Charge for that month.</w:t>
      </w:r>
    </w:p>
    <w:p w14:paraId="03646FFB" w14:textId="77777777" w:rsidR="00821024" w:rsidRPr="003650BF" w:rsidRDefault="006A32BE">
      <w:pPr>
        <w:pStyle w:val="Heading8"/>
        <w:tabs>
          <w:tab w:val="left" w:pos="2160"/>
        </w:tabs>
        <w:spacing w:before="60"/>
        <w:rPr>
          <w:rFonts w:cs="Arial"/>
        </w:rPr>
      </w:pPr>
      <w:r w:rsidRPr="003650BF">
        <w:t>The amount of the Minimum Monthly Charge and included calls for each Optus Plan (Nov 2010) is set out in Table 2A below.</w:t>
      </w:r>
    </w:p>
    <w:p w14:paraId="3F28A921" w14:textId="77777777" w:rsidR="00821024" w:rsidRPr="003650BF" w:rsidRDefault="006A32BE">
      <w:pPr>
        <w:pStyle w:val="Heading7"/>
        <w:rPr>
          <w:b/>
        </w:rPr>
      </w:pPr>
      <w:bookmarkStart w:id="2633" w:name="_Ref447792462"/>
      <w:r w:rsidRPr="003650BF">
        <w:rPr>
          <w:b/>
        </w:rPr>
        <w:lastRenderedPageBreak/>
        <w:t>Included Value</w:t>
      </w:r>
      <w:bookmarkEnd w:id="2633"/>
    </w:p>
    <w:p w14:paraId="15ED32A1" w14:textId="77777777" w:rsidR="00821024" w:rsidRPr="003650BF" w:rsidRDefault="006A32BE">
      <w:pPr>
        <w:pStyle w:val="Heading8"/>
        <w:tabs>
          <w:tab w:val="left" w:pos="2160"/>
        </w:tabs>
        <w:spacing w:before="60"/>
        <w:rPr>
          <w:rFonts w:cs="Arial"/>
        </w:rPr>
      </w:pPr>
      <w:r w:rsidRPr="003650BF">
        <w:t xml:space="preserve">Under the Optus Plans (Nov 2010), </w:t>
      </w:r>
      <w:r w:rsidRPr="003650BF">
        <w:rPr>
          <w:i/>
        </w:rPr>
        <w:t xml:space="preserve">you </w:t>
      </w:r>
      <w:r w:rsidRPr="003650BF">
        <w:t>will receive "Included Value".</w:t>
      </w:r>
    </w:p>
    <w:p w14:paraId="47BC0395" w14:textId="77777777" w:rsidR="00821024" w:rsidRPr="003650BF" w:rsidRDefault="006A32BE">
      <w:pPr>
        <w:pStyle w:val="Heading8"/>
        <w:tabs>
          <w:tab w:val="left" w:pos="2160"/>
        </w:tabs>
        <w:spacing w:before="60"/>
        <w:rPr>
          <w:rFonts w:cs="Arial"/>
        </w:rPr>
      </w:pPr>
      <w:r w:rsidRPr="003650BF">
        <w:t>The amount of the "Included Value" included for each Optus Plan (Nov 2010) is set out in Table 2A below.</w:t>
      </w:r>
    </w:p>
    <w:p w14:paraId="12E254B5"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each Optus Plan (Nov 2010) under the "Included Value" are defined in Table 1A below.</w:t>
      </w:r>
    </w:p>
    <w:p w14:paraId="0FD8549C"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beyond the available "Included Value". </w:t>
      </w:r>
    </w:p>
    <w:p w14:paraId="7932A8A1"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and texts that are not eligible calls and text.</w:t>
      </w:r>
    </w:p>
    <w:p w14:paraId="277C1F07" w14:textId="77777777" w:rsidR="00821024" w:rsidRPr="003650BF" w:rsidRDefault="006A32BE">
      <w:pPr>
        <w:pStyle w:val="Heading8"/>
        <w:tabs>
          <w:tab w:val="left" w:pos="2160"/>
        </w:tabs>
        <w:spacing w:before="60"/>
        <w:rPr>
          <w:rFonts w:cs="Arial"/>
        </w:rPr>
      </w:pPr>
      <w:r w:rsidRPr="003650BF">
        <w:t>Any unused portion of the "Included Value" expires at the end of each month. This means that it does not roll over into the following month.</w:t>
      </w:r>
    </w:p>
    <w:p w14:paraId="5FBF10CE" w14:textId="77777777" w:rsidR="00821024" w:rsidRPr="003650BF" w:rsidRDefault="006A32BE">
      <w:pPr>
        <w:pStyle w:val="Heading7"/>
        <w:rPr>
          <w:b/>
        </w:rPr>
      </w:pPr>
      <w:bookmarkStart w:id="2634" w:name="_Ref447792509"/>
      <w:r w:rsidRPr="003650BF">
        <w:rPr>
          <w:b/>
        </w:rPr>
        <w:t>Unlimited Standard National Calls to Optus on the Optus Plans (Nov 2010)</w:t>
      </w:r>
      <w:bookmarkEnd w:id="2634"/>
    </w:p>
    <w:p w14:paraId="3FF490B1" w14:textId="77777777" w:rsidR="00821024" w:rsidRPr="003650BF" w:rsidRDefault="006A32BE">
      <w:pPr>
        <w:pStyle w:val="Heading8"/>
        <w:tabs>
          <w:tab w:val="left" w:pos="2160"/>
        </w:tabs>
        <w:spacing w:before="60"/>
        <w:rPr>
          <w:rFonts w:cs="Arial"/>
        </w:rPr>
      </w:pPr>
      <w:r w:rsidRPr="003650BF">
        <w:t xml:space="preserve">Under the Optus Plans (Nov 2010), </w:t>
      </w:r>
      <w:r w:rsidRPr="003650BF">
        <w:rPr>
          <w:i/>
        </w:rPr>
        <w:t xml:space="preserve">you </w:t>
      </w:r>
      <w:r w:rsidRPr="003650BF">
        <w:t xml:space="preserve">will receive the Unlimited Standard National Calls to Optus offer. </w:t>
      </w:r>
    </w:p>
    <w:p w14:paraId="245FB8AF" w14:textId="77777777" w:rsidR="00821024" w:rsidRPr="003650BF" w:rsidRDefault="006A32BE">
      <w:pPr>
        <w:pStyle w:val="Heading8"/>
        <w:tabs>
          <w:tab w:val="left" w:pos="2160"/>
        </w:tabs>
        <w:spacing w:before="60"/>
        <w:rPr>
          <w:rFonts w:cs="Arial"/>
        </w:rPr>
      </w:pPr>
      <w:r w:rsidRPr="003650BF">
        <w:t xml:space="preserve">The Unlimited Standard National Calls to Optus offer applies for </w:t>
      </w:r>
      <w:r w:rsidRPr="003650BF">
        <w:rPr>
          <w:b/>
        </w:rPr>
        <w:t xml:space="preserve">'eligible calls and text' </w:t>
      </w:r>
      <w:r w:rsidRPr="003650BF">
        <w:t>made from one Optus Mobile Digital customer to another Optus Mobile Digital customer or Selected Optus Fixed Line phones within Australia. Selected Optus Fixed Line Phones include those Fixed Line Phones on the Optus Local Access Direct or Local Access Telephony networks. Excludes video calls and calls to Optus Local Access Resale customers.</w:t>
      </w:r>
    </w:p>
    <w:p w14:paraId="073CD803"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the Unlimited Standard National Calls to Optus offer under the Optus Plans (Nov 2010) are defined in Table 1C below.</w:t>
      </w:r>
    </w:p>
    <w:p w14:paraId="443794AD"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that are not eligible calls.</w:t>
      </w:r>
    </w:p>
    <w:p w14:paraId="234F836C" w14:textId="77777777" w:rsidR="00821024" w:rsidRPr="003650BF" w:rsidRDefault="006A32BE">
      <w:pPr>
        <w:pStyle w:val="Heading8"/>
        <w:spacing w:before="60"/>
        <w:rPr>
          <w:rFonts w:cs="Arial"/>
          <w:color w:val="000000"/>
        </w:rPr>
      </w:pPr>
      <w:r w:rsidRPr="003650BF">
        <w:rPr>
          <w:color w:val="000000"/>
        </w:rPr>
        <w:t>The Fair Go Policy (</w:t>
      </w:r>
      <w:hyperlink r:id="rId506" w:history="1">
        <w:r w:rsidRPr="003650BF">
          <w:rPr>
            <w:rStyle w:val="Hyperlink"/>
          </w:rPr>
          <w:t>Appendix S</w:t>
        </w:r>
      </w:hyperlink>
      <w:r w:rsidRPr="003650BF">
        <w:rPr>
          <w:color w:val="000000"/>
        </w:rPr>
        <w:t xml:space="preserve">) applies for the use of Unlimited Standard National Calls to Optus offer. </w:t>
      </w:r>
    </w:p>
    <w:p w14:paraId="3C718028" w14:textId="77777777" w:rsidR="00821024" w:rsidRPr="003650BF" w:rsidRDefault="006A32BE">
      <w:pPr>
        <w:pStyle w:val="Heading7"/>
        <w:rPr>
          <w:b/>
        </w:rPr>
      </w:pPr>
      <w:bookmarkStart w:id="2635" w:name="_Ref447792524"/>
      <w:r w:rsidRPr="003650BF">
        <w:rPr>
          <w:b/>
        </w:rPr>
        <w:t>Included Mobile Internet Data Value and/or Unlimited BlackBerry POP3 Email and Browsing through the BlackBerry Browser on the Optus Plans (Nov 2010):</w:t>
      </w:r>
      <w:bookmarkEnd w:id="2635"/>
    </w:p>
    <w:p w14:paraId="694E41AA" w14:textId="77777777" w:rsidR="00821024" w:rsidRPr="003650BF" w:rsidRDefault="006A32BE">
      <w:pPr>
        <w:pStyle w:val="Heading8"/>
        <w:tabs>
          <w:tab w:val="left" w:pos="2160"/>
        </w:tabs>
        <w:spacing w:before="60"/>
        <w:rPr>
          <w:rFonts w:cs="Arial"/>
        </w:rPr>
      </w:pPr>
      <w:bookmarkStart w:id="2636" w:name="_Ref447792794"/>
      <w:r w:rsidRPr="003650BF">
        <w:t xml:space="preserve">Under the Optus Plans (Nov 2010), </w:t>
      </w:r>
      <w:r w:rsidRPr="003650BF">
        <w:rPr>
          <w:i/>
        </w:rPr>
        <w:t>you</w:t>
      </w:r>
      <w:r w:rsidRPr="003650BF">
        <w:t xml:space="preserve"> can choose from</w:t>
      </w:r>
      <w:bookmarkEnd w:id="2636"/>
    </w:p>
    <w:p w14:paraId="7A3A0D5E" w14:textId="77777777" w:rsidR="00821024" w:rsidRPr="003650BF" w:rsidRDefault="006A32BE">
      <w:pPr>
        <w:pStyle w:val="Heading9"/>
        <w:tabs>
          <w:tab w:val="left" w:pos="2880"/>
        </w:tabs>
        <w:spacing w:before="60"/>
      </w:pPr>
      <w:r w:rsidRPr="003650BF">
        <w:t>Included Mobile Internet Data Value or</w:t>
      </w:r>
    </w:p>
    <w:p w14:paraId="201FBD98" w14:textId="77777777" w:rsidR="00821024" w:rsidRPr="003650BF" w:rsidRDefault="006A32BE">
      <w:pPr>
        <w:pStyle w:val="Heading9"/>
        <w:tabs>
          <w:tab w:val="left" w:pos="2880"/>
        </w:tabs>
        <w:spacing w:before="60"/>
      </w:pPr>
      <w:r w:rsidRPr="003650BF">
        <w:t>Unlimited BlackBerry POP3 Email and Browsing through the BlackBerry Browser and included Mobile Internet Data Value (available to BlackBerry handsets on an operating system of 7.1 or earlier only)</w:t>
      </w:r>
    </w:p>
    <w:p w14:paraId="7CB9402A" w14:textId="77777777" w:rsidR="00821024" w:rsidRPr="003650BF" w:rsidRDefault="006A32BE">
      <w:pPr>
        <w:pStyle w:val="Heading8"/>
        <w:spacing w:before="60"/>
      </w:pPr>
      <w:r w:rsidRPr="003650BF">
        <w:t>If you select the included Mobile Internet Data Value option:</w:t>
      </w:r>
    </w:p>
    <w:p w14:paraId="69DF8431" w14:textId="77777777" w:rsidR="00821024" w:rsidRPr="003650BF" w:rsidRDefault="006A32BE">
      <w:pPr>
        <w:pStyle w:val="Heading9"/>
        <w:tabs>
          <w:tab w:val="left" w:pos="2880"/>
        </w:tabs>
        <w:spacing w:before="60"/>
      </w:pPr>
      <w:r w:rsidRPr="003650BF">
        <w:t>The amount of the "Mobile Internet Data Value" included for each Optus Plan (Nov 2010) is set out in Table 2A below.</w:t>
      </w:r>
    </w:p>
    <w:p w14:paraId="3EDF2C3C" w14:textId="77777777" w:rsidR="00821024" w:rsidRPr="003650BF" w:rsidRDefault="006A32BE">
      <w:pPr>
        <w:pStyle w:val="Heading9"/>
        <w:tabs>
          <w:tab w:val="left" w:pos="2880"/>
        </w:tabs>
        <w:spacing w:before="60"/>
      </w:pPr>
      <w:r w:rsidRPr="003650BF">
        <w:t xml:space="preserve">The usage types that are </w:t>
      </w:r>
      <w:r w:rsidRPr="003650BF">
        <w:rPr>
          <w:b/>
        </w:rPr>
        <w:t>'eligible data'</w:t>
      </w:r>
      <w:r w:rsidRPr="003650BF">
        <w:t xml:space="preserve"> for each Optus Plan (Nov 2010) under the included Mobile Internet Data Value are defined in Table 1B below.</w:t>
      </w:r>
    </w:p>
    <w:p w14:paraId="12B0CADF" w14:textId="77777777" w:rsidR="00821024" w:rsidRPr="003650BF" w:rsidRDefault="006A32BE">
      <w:pPr>
        <w:pStyle w:val="Heading9"/>
        <w:tabs>
          <w:tab w:val="left" w:pos="2880"/>
        </w:tabs>
        <w:spacing w:before="60"/>
      </w:pPr>
      <w:r w:rsidRPr="003650BF">
        <w:rPr>
          <w:i/>
        </w:rPr>
        <w:t xml:space="preserve">You </w:t>
      </w:r>
      <w:r w:rsidRPr="003650BF">
        <w:t xml:space="preserve">must pay </w:t>
      </w:r>
      <w:r w:rsidRPr="003650BF">
        <w:rPr>
          <w:i/>
        </w:rPr>
        <w:t xml:space="preserve">us </w:t>
      </w:r>
      <w:r w:rsidRPr="003650BF">
        <w:t xml:space="preserve">excess usage charges for data made beyond the available "Mobile Internet Data Value" as shown in Table 2A below. </w:t>
      </w:r>
    </w:p>
    <w:p w14:paraId="23639505" w14:textId="77777777" w:rsidR="00821024" w:rsidRPr="003650BF" w:rsidRDefault="006A32BE">
      <w:pPr>
        <w:pStyle w:val="Heading9"/>
        <w:tabs>
          <w:tab w:val="left" w:pos="2880"/>
        </w:tabs>
        <w:spacing w:before="60"/>
      </w:pPr>
      <w:r w:rsidRPr="003650BF">
        <w:t xml:space="preserve">Any unused portion of the "Mobile Internet Data Value" expires at the end of each month and does not rollover into the following month. </w:t>
      </w:r>
    </w:p>
    <w:p w14:paraId="3E58A9A6" w14:textId="77777777" w:rsidR="00821024" w:rsidRPr="003650BF" w:rsidRDefault="006A32BE">
      <w:pPr>
        <w:pStyle w:val="Heading8"/>
        <w:tabs>
          <w:tab w:val="left" w:pos="2160"/>
        </w:tabs>
        <w:spacing w:before="60"/>
        <w:rPr>
          <w:rFonts w:cs="Arial"/>
        </w:rPr>
      </w:pPr>
      <w:r w:rsidRPr="003650BF">
        <w:lastRenderedPageBreak/>
        <w:t>If you select the Unlimited BlackBerry POP3 Email and Browsing through the BlackBerry Browser and Included Mobile Internet Data Value option (available to BlackBerry handsets on an operating system of 7.1 or earlier only):</w:t>
      </w:r>
    </w:p>
    <w:p w14:paraId="6A710E0F" w14:textId="77777777" w:rsidR="00821024" w:rsidRPr="003650BF" w:rsidRDefault="006A32BE">
      <w:pPr>
        <w:pStyle w:val="Heading9"/>
        <w:tabs>
          <w:tab w:val="left" w:pos="2880"/>
        </w:tabs>
        <w:spacing w:before="60"/>
      </w:pPr>
      <w:r w:rsidRPr="003650BF">
        <w:rPr>
          <w:i/>
        </w:rPr>
        <w:t>You</w:t>
      </w:r>
      <w:r w:rsidRPr="003650BF">
        <w:t xml:space="preserve"> will receive unlimited BlackBerry POP3 Email and Browsing through the BlackBerry Browser only and use of applications from Optus and third party applications that require a BlackBerry Data connection and "Mobile Internet Data Value" to the amount set out in Table 2A below.</w:t>
      </w:r>
    </w:p>
    <w:p w14:paraId="0E353D9A" w14:textId="77777777" w:rsidR="00821024" w:rsidRPr="003650BF" w:rsidRDefault="006A32BE">
      <w:pPr>
        <w:pStyle w:val="Heading9"/>
        <w:tabs>
          <w:tab w:val="left" w:pos="2880"/>
        </w:tabs>
        <w:spacing w:before="60"/>
      </w:pPr>
      <w:r w:rsidRPr="003650BF">
        <w:t>The usage types that are '</w:t>
      </w:r>
      <w:r w:rsidRPr="003650BF">
        <w:rPr>
          <w:b/>
        </w:rPr>
        <w:t>eligible data'</w:t>
      </w:r>
      <w:r w:rsidRPr="003650BF">
        <w:t xml:space="preserve"> for each Telechoice Cap (2010) Plan under the Unlimited BlackBerry POP3 Email and Browsing are defined in Table 1C below.</w:t>
      </w:r>
    </w:p>
    <w:p w14:paraId="2B8902DB" w14:textId="77777777" w:rsidR="00821024" w:rsidRPr="003650BF" w:rsidRDefault="006A32BE">
      <w:pPr>
        <w:pStyle w:val="Heading9"/>
        <w:spacing w:before="60"/>
      </w:pPr>
      <w:r w:rsidRPr="003650BF">
        <w:t xml:space="preserve">Use of Unlimited BlackBerry POP3 Email is only for personal use and is not to be used for commercial purposes. </w:t>
      </w:r>
      <w:r w:rsidRPr="003650BF">
        <w:rPr>
          <w:color w:val="000000"/>
        </w:rPr>
        <w:t>Fair Go Policy (</w:t>
      </w:r>
      <w:hyperlink r:id="rId507" w:history="1">
        <w:r w:rsidRPr="003650BF">
          <w:rPr>
            <w:rStyle w:val="Hyperlink"/>
          </w:rPr>
          <w:t>Appendix S</w:t>
        </w:r>
      </w:hyperlink>
      <w:r w:rsidRPr="003650BF">
        <w:rPr>
          <w:color w:val="000000"/>
        </w:rPr>
        <w:t>)</w:t>
      </w:r>
      <w:r w:rsidRPr="003650BF">
        <w:t xml:space="preserve"> also applies to unacceptable use. </w:t>
      </w:r>
    </w:p>
    <w:p w14:paraId="423F5118" w14:textId="77777777" w:rsidR="00821024" w:rsidRPr="003650BF" w:rsidRDefault="006A32BE">
      <w:pPr>
        <w:pStyle w:val="Heading9"/>
        <w:tabs>
          <w:tab w:val="left" w:pos="2880"/>
        </w:tabs>
        <w:spacing w:before="60"/>
      </w:pPr>
      <w:r w:rsidRPr="003650BF">
        <w:t xml:space="preserve">The usage types that are </w:t>
      </w:r>
      <w:r w:rsidRPr="003650BF">
        <w:rPr>
          <w:b/>
        </w:rPr>
        <w:t>'eligible data'</w:t>
      </w:r>
      <w:r w:rsidRPr="003650BF">
        <w:t xml:space="preserve"> for each Optus Plan (Nov 2010) under the included Mobile Internet Data Value are defined in Table 1B below.</w:t>
      </w:r>
    </w:p>
    <w:p w14:paraId="1216CEC7" w14:textId="77777777" w:rsidR="00821024" w:rsidRPr="003650BF" w:rsidRDefault="006A32BE">
      <w:pPr>
        <w:pStyle w:val="Heading9"/>
        <w:tabs>
          <w:tab w:val="left" w:pos="2880"/>
        </w:tabs>
        <w:spacing w:before="60"/>
      </w:pPr>
      <w:r w:rsidRPr="003650BF">
        <w:rPr>
          <w:i/>
        </w:rPr>
        <w:t xml:space="preserve">You </w:t>
      </w:r>
      <w:r w:rsidRPr="003650BF">
        <w:t xml:space="preserve">must pay </w:t>
      </w:r>
      <w:r w:rsidRPr="003650BF">
        <w:rPr>
          <w:i/>
        </w:rPr>
        <w:t xml:space="preserve">us </w:t>
      </w:r>
      <w:r w:rsidRPr="003650BF">
        <w:t xml:space="preserve">excess usage charges for data made beyond the available "Mobile Internet Data Value" as shown in Table 2A below. </w:t>
      </w:r>
    </w:p>
    <w:p w14:paraId="10075F98" w14:textId="77777777" w:rsidR="00821024" w:rsidRPr="003650BF" w:rsidRDefault="006A32BE">
      <w:pPr>
        <w:pStyle w:val="Heading9"/>
        <w:tabs>
          <w:tab w:val="left" w:pos="2880"/>
        </w:tabs>
        <w:spacing w:before="60"/>
      </w:pPr>
      <w:r w:rsidRPr="003650BF">
        <w:t>Any unused portion of the "Mobile Internet Data Value" expires at the end of each month and does not rollover into the following month.</w:t>
      </w:r>
    </w:p>
    <w:p w14:paraId="05EAFFA6" w14:textId="77777777" w:rsidR="00821024" w:rsidRPr="003650BF" w:rsidRDefault="006A32BE">
      <w:pPr>
        <w:pStyle w:val="Heading7"/>
        <w:rPr>
          <w:b/>
        </w:rPr>
      </w:pPr>
      <w:bookmarkStart w:id="2637" w:name="_Ref447792546"/>
      <w:r w:rsidRPr="003650BF">
        <w:rPr>
          <w:b/>
        </w:rPr>
        <w:t>Unlimited mobile access to Facebook®, Twitter, LinkedIn, Ebay, Four Square, MySpace</w:t>
      </w:r>
      <w:bookmarkEnd w:id="2637"/>
    </w:p>
    <w:p w14:paraId="235E23FA" w14:textId="77777777" w:rsidR="00821024" w:rsidRPr="003650BF" w:rsidRDefault="006A32BE">
      <w:pPr>
        <w:pStyle w:val="Heading8"/>
        <w:tabs>
          <w:tab w:val="left" w:pos="2160"/>
        </w:tabs>
        <w:spacing w:before="60"/>
        <w:rPr>
          <w:rFonts w:cs="Arial"/>
        </w:rPr>
      </w:pPr>
      <w:r w:rsidRPr="003650BF">
        <w:t xml:space="preserve">Under the Optus Plans (Nov 2010), </w:t>
      </w:r>
      <w:r w:rsidRPr="003650BF">
        <w:rPr>
          <w:i/>
        </w:rPr>
        <w:t>you</w:t>
      </w:r>
      <w:r w:rsidRPr="003650BF">
        <w:t xml:space="preserve"> will receive unlimited mobile access to Facebook®, Twitter, LinkedIn, Ebay, Four Square, MySpace within Australia.</w:t>
      </w:r>
    </w:p>
    <w:p w14:paraId="6D96E8C9" w14:textId="77777777" w:rsidR="00821024" w:rsidRPr="003650BF" w:rsidRDefault="006A32BE">
      <w:pPr>
        <w:pStyle w:val="Heading8"/>
        <w:tabs>
          <w:tab w:val="left" w:pos="2160"/>
        </w:tabs>
        <w:spacing w:before="60"/>
        <w:rPr>
          <w:rFonts w:cs="Arial"/>
        </w:rPr>
      </w:pPr>
      <w:bookmarkStart w:id="2638" w:name="_Ref447792774"/>
      <w:r w:rsidRPr="003650BF">
        <w:t>Usage of the services described in paragraph </w:t>
      </w:r>
      <w:r w:rsidRPr="003650BF">
        <w:fldChar w:fldCharType="begin"/>
      </w:r>
      <w:r w:rsidRPr="003650BF">
        <w:instrText xml:space="preserve">REF _Ref447792794 \w \h \* Charformat  \* MERGEFORMAT </w:instrText>
      </w:r>
      <w:r w:rsidRPr="003650BF">
        <w:fldChar w:fldCharType="separate"/>
      </w:r>
      <w:r w:rsidR="00FA6C90">
        <w:t>147.4(g)(i)</w:t>
      </w:r>
      <w:r w:rsidRPr="003650BF">
        <w:fldChar w:fldCharType="end"/>
      </w:r>
      <w:r w:rsidRPr="003650BF">
        <w:t xml:space="preserve"> is separate to and is not included in </w:t>
      </w:r>
      <w:r w:rsidRPr="003650BF">
        <w:rPr>
          <w:i/>
        </w:rPr>
        <w:t>your</w:t>
      </w:r>
      <w:r w:rsidRPr="003650BF">
        <w:t xml:space="preserve"> "Mobile Internet Data Value"</w:t>
      </w:r>
      <w:bookmarkEnd w:id="2638"/>
    </w:p>
    <w:p w14:paraId="516D6559" w14:textId="77777777" w:rsidR="00821024" w:rsidRPr="003650BF" w:rsidRDefault="006A32BE">
      <w:pPr>
        <w:pStyle w:val="Heading8"/>
        <w:tabs>
          <w:tab w:val="left" w:pos="2160"/>
        </w:tabs>
        <w:spacing w:before="60"/>
        <w:rPr>
          <w:rFonts w:cs="Arial"/>
        </w:rPr>
      </w:pPr>
      <w:r w:rsidRPr="003650BF">
        <w:t xml:space="preserve">These features are only available to </w:t>
      </w:r>
      <w:r w:rsidRPr="003650BF">
        <w:rPr>
          <w:i/>
        </w:rPr>
        <w:t>you</w:t>
      </w:r>
      <w:r w:rsidRPr="003650BF">
        <w:t xml:space="preserve"> if </w:t>
      </w:r>
      <w:r w:rsidRPr="003650BF">
        <w:rPr>
          <w:i/>
        </w:rPr>
        <w:t>your</w:t>
      </w:r>
      <w:r w:rsidRPr="003650BF">
        <w:t xml:space="preserve"> handset is compatible with the service.</w:t>
      </w:r>
    </w:p>
    <w:p w14:paraId="6CD5EAC2" w14:textId="77777777" w:rsidR="00821024" w:rsidRPr="003650BF" w:rsidRDefault="006A32BE">
      <w:pPr>
        <w:pStyle w:val="Heading8"/>
        <w:spacing w:before="60"/>
        <w:rPr>
          <w:rFonts w:cs="Arial"/>
          <w:color w:val="000000"/>
        </w:rPr>
      </w:pPr>
      <w:r w:rsidRPr="003650BF">
        <w:rPr>
          <w:color w:val="000000"/>
        </w:rPr>
        <w:t>The Fair Go Policy (</w:t>
      </w:r>
      <w:hyperlink r:id="rId508" w:history="1">
        <w:r w:rsidRPr="003650BF">
          <w:rPr>
            <w:rStyle w:val="Hyperlink"/>
          </w:rPr>
          <w:t>Appendix S</w:t>
        </w:r>
      </w:hyperlink>
      <w:r w:rsidRPr="003650BF">
        <w:rPr>
          <w:color w:val="000000"/>
        </w:rPr>
        <w:t xml:space="preserve">) applies for the use of Unlimited Facebook®, Twitter, LinkedIn, Ebay, Four Square, and MySpace. </w:t>
      </w:r>
    </w:p>
    <w:p w14:paraId="659C161A" w14:textId="77777777" w:rsidR="00821024" w:rsidRPr="003650BF" w:rsidRDefault="006A32BE">
      <w:pPr>
        <w:pStyle w:val="Heading8"/>
        <w:tabs>
          <w:tab w:val="left" w:pos="2160"/>
        </w:tabs>
        <w:spacing w:before="60"/>
        <w:rPr>
          <w:rFonts w:cs="Arial"/>
        </w:rPr>
      </w:pPr>
      <w:r w:rsidRPr="003650BF">
        <w:t xml:space="preserve">If </w:t>
      </w:r>
      <w:r w:rsidRPr="003650BF">
        <w:rPr>
          <w:i/>
        </w:rPr>
        <w:t>you</w:t>
      </w:r>
      <w:r w:rsidRPr="003650BF">
        <w:t xml:space="preserve"> select the Unlimited BlackBerry POP3 Email on the $19/$29 Optus Plans (Nov 2010) mobile access to</w:t>
      </w:r>
      <w:r w:rsidRPr="003650BF">
        <w:rPr>
          <w:b/>
        </w:rPr>
        <w:t xml:space="preserve"> Facebook®, Twitter, LinkedIn, Ebay, Four Square, MySpace </w:t>
      </w:r>
      <w:r w:rsidRPr="003650BF">
        <w:t>will be blocked.</w:t>
      </w:r>
    </w:p>
    <w:p w14:paraId="3008C694" w14:textId="77777777" w:rsidR="00821024" w:rsidRPr="003650BF" w:rsidRDefault="006A32BE">
      <w:pPr>
        <w:pStyle w:val="Heading7"/>
        <w:rPr>
          <w:b/>
        </w:rPr>
      </w:pPr>
      <w:bookmarkStart w:id="2639" w:name="_Ref447792704"/>
      <w:r w:rsidRPr="003650BF">
        <w:rPr>
          <w:b/>
        </w:rPr>
        <w:t>Unlimited Standard SMS &amp; MMS on the Optus Plans (Nov 2010)</w:t>
      </w:r>
      <w:bookmarkEnd w:id="2639"/>
    </w:p>
    <w:p w14:paraId="5BB6DB27" w14:textId="77777777" w:rsidR="00821024" w:rsidRPr="003650BF" w:rsidRDefault="006A32BE">
      <w:pPr>
        <w:pStyle w:val="Heading8"/>
        <w:tabs>
          <w:tab w:val="left" w:pos="2160"/>
        </w:tabs>
        <w:spacing w:before="60"/>
        <w:rPr>
          <w:rFonts w:cs="Arial"/>
        </w:rPr>
      </w:pPr>
      <w:r w:rsidRPr="003650BF">
        <w:t xml:space="preserve">Under the Optus Plans (Nov 2010) </w:t>
      </w:r>
      <w:r w:rsidRPr="003650BF">
        <w:rPr>
          <w:i/>
        </w:rPr>
        <w:t xml:space="preserve">you </w:t>
      </w:r>
      <w:r w:rsidRPr="003650BF">
        <w:t>will receive the Unlimited SMS &amp; MMS and may send unlimited standard national SMS and MMS to Australian GSM Mobiles.</w:t>
      </w:r>
    </w:p>
    <w:p w14:paraId="11025AA3" w14:textId="77777777" w:rsidR="00821024" w:rsidRPr="003650BF" w:rsidRDefault="006A32BE">
      <w:pPr>
        <w:pStyle w:val="Heading8"/>
        <w:tabs>
          <w:tab w:val="left" w:pos="2160"/>
        </w:tabs>
        <w:spacing w:before="60"/>
        <w:rPr>
          <w:rFonts w:cs="Arial"/>
        </w:rPr>
      </w:pPr>
      <w:r w:rsidRPr="003650BF">
        <w:t>Unlimited SMS &amp; MMS excludes International, Premium, Group and Email SMS and MMS.</w:t>
      </w:r>
    </w:p>
    <w:p w14:paraId="225BCF2C"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messages that are not eligible messages.</w:t>
      </w:r>
    </w:p>
    <w:p w14:paraId="3727880D" w14:textId="77777777" w:rsidR="00821024" w:rsidRPr="003650BF" w:rsidRDefault="006A32BE">
      <w:pPr>
        <w:pStyle w:val="Heading8"/>
        <w:tabs>
          <w:tab w:val="left" w:pos="2160"/>
        </w:tabs>
        <w:spacing w:before="60"/>
        <w:rPr>
          <w:rFonts w:cs="Arial"/>
        </w:rPr>
      </w:pPr>
      <w:r w:rsidRPr="003650BF">
        <w:t>Any unused portion of the plan expires at the end of each month. This means that it does not roll over into following month.</w:t>
      </w:r>
    </w:p>
    <w:p w14:paraId="029B35FD" w14:textId="77777777" w:rsidR="00821024" w:rsidRPr="003650BF" w:rsidRDefault="006A32BE">
      <w:pPr>
        <w:pStyle w:val="Heading8"/>
        <w:tabs>
          <w:tab w:val="left" w:pos="2160"/>
        </w:tabs>
        <w:spacing w:before="60"/>
        <w:rPr>
          <w:rFonts w:cs="Arial"/>
          <w:color w:val="000000"/>
        </w:rPr>
      </w:pPr>
      <w:r w:rsidRPr="003650BF">
        <w:rPr>
          <w:color w:val="000000"/>
        </w:rPr>
        <w:t xml:space="preserve">Unlimited SMS &amp; MMS only applies for personal use only and is not to be used for commercial purposes. </w:t>
      </w:r>
    </w:p>
    <w:p w14:paraId="1772E788" w14:textId="77777777" w:rsidR="00821024" w:rsidRPr="003650BF" w:rsidRDefault="006A32BE">
      <w:pPr>
        <w:pStyle w:val="Heading7"/>
        <w:rPr>
          <w:b/>
        </w:rPr>
      </w:pPr>
      <w:r w:rsidRPr="003650BF">
        <w:rPr>
          <w:b/>
        </w:rPr>
        <w:t>Other Optus Plan (Nov 2010) Conditions and Offers</w:t>
      </w:r>
    </w:p>
    <w:p w14:paraId="2E28FDDD" w14:textId="77777777" w:rsidR="00821024" w:rsidRPr="003650BF" w:rsidRDefault="006A32BE">
      <w:pPr>
        <w:pStyle w:val="Heading8"/>
        <w:spacing w:before="60"/>
        <w:rPr>
          <w:rFonts w:cs="Arial"/>
        </w:rPr>
      </w:pPr>
      <w:r w:rsidRPr="003650BF">
        <w:lastRenderedPageBreak/>
        <w:t xml:space="preserve">The </w:t>
      </w:r>
      <w:r w:rsidRPr="003650BF">
        <w:rPr>
          <w:color w:val="000000"/>
        </w:rPr>
        <w:t>Fair Go Policy (</w:t>
      </w:r>
      <w:hyperlink r:id="rId509" w:history="1">
        <w:r w:rsidRPr="003650BF">
          <w:rPr>
            <w:rStyle w:val="Hyperlink"/>
          </w:rPr>
          <w:t>Appendix S</w:t>
        </w:r>
      </w:hyperlink>
      <w:r w:rsidRPr="003650BF">
        <w:rPr>
          <w:color w:val="000000"/>
        </w:rPr>
        <w:t>)</w:t>
      </w:r>
      <w:r w:rsidRPr="003650BF">
        <w:t xml:space="preserve"> applies to: PTT Usage up to 150 minutes per month (this service is no longer available from 4 November 2010), Voice Over Internet Protocol (VOIP) services up to 10 megabytes per month. </w:t>
      </w:r>
    </w:p>
    <w:p w14:paraId="759FCD44" w14:textId="77777777" w:rsidR="00821024" w:rsidRPr="003650BF" w:rsidRDefault="006A32BE">
      <w:pPr>
        <w:pStyle w:val="Heading8"/>
        <w:tabs>
          <w:tab w:val="left" w:pos="2160"/>
        </w:tabs>
        <w:spacing w:before="60"/>
        <w:rPr>
          <w:rFonts w:cs="Arial"/>
        </w:rPr>
      </w:pPr>
      <w:r w:rsidRPr="003650BF">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0E929C92" w14:textId="77777777" w:rsidR="00821024" w:rsidRPr="003650BF" w:rsidRDefault="006A32BE">
      <w:pPr>
        <w:pStyle w:val="Heading8"/>
        <w:tabs>
          <w:tab w:val="left" w:pos="2160"/>
        </w:tabs>
        <w:spacing w:before="60"/>
        <w:rPr>
          <w:rFonts w:cs="Arial"/>
        </w:rPr>
      </w:pPr>
      <w:r w:rsidRPr="003650BF">
        <w:t xml:space="preserve">Some handsets are locked to our network. If </w:t>
      </w:r>
      <w:r w:rsidRPr="003650BF">
        <w:rPr>
          <w:i/>
        </w:rPr>
        <w:t>you</w:t>
      </w:r>
      <w:r w:rsidRPr="003650BF">
        <w:t xml:space="preserve"> wish to unlock one of these handsets you should call our Customer Service centre. There may be a fee charged by </w:t>
      </w:r>
      <w:r w:rsidRPr="003650BF">
        <w:rPr>
          <w:i/>
        </w:rPr>
        <w:t>us</w:t>
      </w:r>
      <w:r w:rsidRPr="003650BF">
        <w:t xml:space="preserve"> to unlock these handsets.</w:t>
      </w:r>
    </w:p>
    <w:p w14:paraId="298D520D" w14:textId="77777777" w:rsidR="00821024" w:rsidRPr="003650BF" w:rsidRDefault="006A32BE">
      <w:pPr>
        <w:pStyle w:val="Heading8"/>
        <w:tabs>
          <w:tab w:val="left" w:pos="2160"/>
        </w:tabs>
        <w:spacing w:before="60"/>
        <w:rPr>
          <w:rFonts w:cs="Arial"/>
        </w:rPr>
      </w:pPr>
      <w:r w:rsidRPr="003650BF">
        <w:t xml:space="preserve">Available features will vary depending on </w:t>
      </w:r>
      <w:r w:rsidRPr="003650BF">
        <w:rPr>
          <w:i/>
        </w:rPr>
        <w:t>your</w:t>
      </w:r>
      <w:r w:rsidRPr="003650BF">
        <w:t xml:space="preserve"> handset or software version.</w:t>
      </w:r>
    </w:p>
    <w:p w14:paraId="2D917B5D" w14:textId="77777777" w:rsidR="00821024" w:rsidRPr="003650BF" w:rsidRDefault="006A32BE">
      <w:pPr>
        <w:pStyle w:val="Heading7"/>
        <w:rPr>
          <w:b/>
        </w:rPr>
      </w:pPr>
      <w:r w:rsidRPr="003650BF">
        <w:rPr>
          <w:b/>
        </w:rPr>
        <w:t>Additional discount option – 'yes' for 5</w:t>
      </w:r>
    </w:p>
    <w:p w14:paraId="413672EE" w14:textId="77777777" w:rsidR="00821024" w:rsidRPr="003650BF" w:rsidRDefault="006A32BE">
      <w:pPr>
        <w:pStyle w:val="Heading8"/>
        <w:spacing w:before="60"/>
        <w:rPr>
          <w:rFonts w:cs="Arial"/>
        </w:rPr>
      </w:pPr>
      <w:r w:rsidRPr="003650BF">
        <w:rPr>
          <w:i/>
        </w:rPr>
        <w:t>You</w:t>
      </w:r>
      <w:r w:rsidRPr="003650BF">
        <w:t xml:space="preserve"> will receive the 'yes' for 5 offer where </w:t>
      </w:r>
      <w:r w:rsidRPr="003650BF">
        <w:rPr>
          <w:i/>
        </w:rPr>
        <w:t xml:space="preserve">you </w:t>
      </w:r>
      <w:r w:rsidRPr="003650BF">
        <w:t xml:space="preserve">can make 5 minute voice calls within Australia to other Optus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510" w:history="1">
        <w:r w:rsidRPr="003650BF">
          <w:rPr>
            <w:rStyle w:val="Hyperlink"/>
          </w:rPr>
          <w:t>Appendix S</w:t>
        </w:r>
      </w:hyperlink>
      <w:r w:rsidRPr="003650BF">
        <w:t>) applies.</w:t>
      </w:r>
    </w:p>
    <w:p w14:paraId="60E3EDA0" w14:textId="77777777" w:rsidR="00821024" w:rsidRPr="003650BF" w:rsidRDefault="006A32BE">
      <w:pPr>
        <w:pStyle w:val="Heading7"/>
        <w:rPr>
          <w:b/>
        </w:rPr>
      </w:pPr>
      <w:r w:rsidRPr="003650BF">
        <w:rPr>
          <w:b/>
        </w:rPr>
        <w:t>Eligible Calls and Pricing Plans</w:t>
      </w:r>
    </w:p>
    <w:p w14:paraId="231FF2CF" w14:textId="77777777" w:rsidR="00821024" w:rsidRPr="003650BF" w:rsidRDefault="006A32BE">
      <w:pPr>
        <w:pStyle w:val="Heading8"/>
        <w:tabs>
          <w:tab w:val="left" w:pos="2160"/>
        </w:tabs>
        <w:spacing w:before="60"/>
        <w:rPr>
          <w:rFonts w:cs="Arial"/>
        </w:rPr>
      </w:pPr>
      <w:r w:rsidRPr="003650BF">
        <w:t xml:space="preserve">Table 1A below indicates whether particular call and message types are an 'eligible call and text' which count towards the "Included Value" and Minimum Monthly Charge of </w:t>
      </w:r>
      <w:r w:rsidRPr="003650BF">
        <w:rPr>
          <w:i/>
        </w:rPr>
        <w:t xml:space="preserve">your </w:t>
      </w:r>
      <w:r w:rsidRPr="003650BF">
        <w:t>selected Optus Plan (Nov 2010).</w:t>
      </w:r>
    </w:p>
    <w:p w14:paraId="1BB2C751" w14:textId="77777777" w:rsidR="00821024" w:rsidRPr="003650BF" w:rsidRDefault="006A32BE">
      <w:pPr>
        <w:pStyle w:val="Heading8"/>
        <w:tabs>
          <w:tab w:val="left" w:pos="2160"/>
        </w:tabs>
        <w:spacing w:before="60"/>
        <w:rPr>
          <w:rFonts w:cs="Arial"/>
        </w:rPr>
      </w:pPr>
      <w:r w:rsidRPr="003650BF">
        <w:t xml:space="preserve">Table 1B below indicates whether a particular data type is 'eligible data usage' which counts towards the data value of </w:t>
      </w:r>
      <w:r w:rsidRPr="003650BF">
        <w:rPr>
          <w:i/>
        </w:rPr>
        <w:t xml:space="preserve">your </w:t>
      </w:r>
      <w:r w:rsidRPr="003650BF">
        <w:t xml:space="preserve">selected Optus Plan (Nov 2010). </w:t>
      </w:r>
    </w:p>
    <w:p w14:paraId="34953948" w14:textId="77777777" w:rsidR="00821024" w:rsidRPr="003650BF" w:rsidRDefault="006A32BE">
      <w:pPr>
        <w:pStyle w:val="Heading8"/>
        <w:tabs>
          <w:tab w:val="left" w:pos="2160"/>
        </w:tabs>
        <w:spacing w:before="60"/>
        <w:rPr>
          <w:rFonts w:cs="Arial"/>
        </w:rPr>
      </w:pPr>
      <w:r w:rsidRPr="003650BF">
        <w:t xml:space="preserve">Table 1C below indicates whether a particular data type is 'eligible data usage' which counts towards the Unlimited BlackBerry POP3 Email of </w:t>
      </w:r>
      <w:r w:rsidRPr="003650BF">
        <w:rPr>
          <w:i/>
        </w:rPr>
        <w:t xml:space="preserve">your </w:t>
      </w:r>
      <w:r w:rsidRPr="003650BF">
        <w:t>selected Optus Plan (Nov 2010).</w:t>
      </w:r>
    </w:p>
    <w:p w14:paraId="5BC3443D" w14:textId="77777777" w:rsidR="00821024" w:rsidRPr="003650BF" w:rsidRDefault="006A32BE">
      <w:pPr>
        <w:pStyle w:val="Heading8"/>
        <w:tabs>
          <w:tab w:val="left" w:pos="2160"/>
        </w:tabs>
        <w:spacing w:before="60"/>
        <w:rPr>
          <w:rFonts w:cs="Arial"/>
        </w:rPr>
      </w:pPr>
      <w:r w:rsidRPr="003650BF">
        <w:t xml:space="preserve">Table 1D below indicates whether a particular data type is 'eligible data usage' which counts towards the Unlimited BlackBerry POP3 Email and Browsing value of </w:t>
      </w:r>
      <w:r w:rsidRPr="003650BF">
        <w:rPr>
          <w:i/>
        </w:rPr>
        <w:t xml:space="preserve">your </w:t>
      </w:r>
      <w:r w:rsidRPr="003650BF">
        <w:t>selected Optus Plan (Nov 2010).</w:t>
      </w:r>
    </w:p>
    <w:p w14:paraId="6D1DC421" w14:textId="77777777" w:rsidR="00821024" w:rsidRPr="003650BF" w:rsidRDefault="006A32BE">
      <w:pPr>
        <w:pStyle w:val="Heading8"/>
        <w:tabs>
          <w:tab w:val="left" w:pos="2160"/>
        </w:tabs>
        <w:spacing w:before="60"/>
        <w:rPr>
          <w:rFonts w:cs="Arial"/>
        </w:rPr>
      </w:pPr>
      <w:r w:rsidRPr="003650BF">
        <w:t xml:space="preserve">Table 2A below contains details of each Optus Plan (Nov 2010). </w:t>
      </w:r>
    </w:p>
    <w:p w14:paraId="29FA1C60" w14:textId="77777777" w:rsidR="00821024" w:rsidRPr="003650BF" w:rsidRDefault="006A32BE">
      <w:pPr>
        <w:pStyle w:val="BodyText"/>
        <w:ind w:left="720"/>
        <w:rPr>
          <w:b/>
        </w:rPr>
      </w:pPr>
      <w:r w:rsidRPr="003650BF">
        <w:rPr>
          <w:b/>
        </w:rPr>
        <w:t>Table 1A –- Eligible Calls and Text for the Included Cap Value</w:t>
      </w:r>
    </w:p>
    <w:tbl>
      <w:tblPr>
        <w:tblW w:w="8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371"/>
        <w:gridCol w:w="3328"/>
      </w:tblGrid>
      <w:tr w:rsidR="00821024" w:rsidRPr="003650BF" w14:paraId="2C3C3825" w14:textId="77777777">
        <w:trPr>
          <w:trHeight w:val="20"/>
          <w:tblHeader/>
          <w:jc w:val="center"/>
        </w:trPr>
        <w:tc>
          <w:tcPr>
            <w:tcW w:w="5371" w:type="dxa"/>
          </w:tcPr>
          <w:p w14:paraId="7B1F6869" w14:textId="77777777" w:rsidR="00821024" w:rsidRPr="003650BF" w:rsidRDefault="006A32BE">
            <w:pPr>
              <w:pStyle w:val="BodyText"/>
              <w:spacing w:before="100" w:after="100"/>
              <w:rPr>
                <w:b/>
              </w:rPr>
            </w:pPr>
            <w:r w:rsidRPr="003650BF">
              <w:rPr>
                <w:b/>
              </w:rPr>
              <w:t>Call Type</w:t>
            </w:r>
          </w:p>
        </w:tc>
        <w:tc>
          <w:tcPr>
            <w:tcW w:w="3328" w:type="dxa"/>
          </w:tcPr>
          <w:p w14:paraId="7EF586AB" w14:textId="77777777" w:rsidR="00821024" w:rsidRPr="003650BF" w:rsidRDefault="006A32BE">
            <w:pPr>
              <w:pStyle w:val="BodyText"/>
              <w:spacing w:before="100" w:after="100"/>
              <w:rPr>
                <w:b/>
              </w:rPr>
            </w:pPr>
            <w:r w:rsidRPr="003650BF">
              <w:rPr>
                <w:b/>
              </w:rPr>
              <w:t>Eligible Call</w:t>
            </w:r>
          </w:p>
        </w:tc>
      </w:tr>
      <w:tr w:rsidR="00821024" w:rsidRPr="003650BF" w14:paraId="60FE4917" w14:textId="77777777">
        <w:trPr>
          <w:trHeight w:val="20"/>
          <w:jc w:val="center"/>
        </w:trPr>
        <w:tc>
          <w:tcPr>
            <w:tcW w:w="5371" w:type="dxa"/>
          </w:tcPr>
          <w:p w14:paraId="1D42BE2F" w14:textId="77777777" w:rsidR="00821024" w:rsidRPr="003650BF" w:rsidRDefault="006A32BE">
            <w:pPr>
              <w:pStyle w:val="BodyText"/>
              <w:spacing w:before="100" w:after="100"/>
            </w:pPr>
            <w:r w:rsidRPr="003650BF">
              <w:t>Standard National Voice Calls</w:t>
            </w:r>
          </w:p>
        </w:tc>
        <w:tc>
          <w:tcPr>
            <w:tcW w:w="3328" w:type="dxa"/>
          </w:tcPr>
          <w:p w14:paraId="2486C347" w14:textId="77777777" w:rsidR="00821024" w:rsidRPr="003650BF" w:rsidRDefault="006A32BE">
            <w:pPr>
              <w:pStyle w:val="BodyText"/>
              <w:spacing w:before="100" w:after="100"/>
            </w:pPr>
            <w:r w:rsidRPr="003650BF">
              <w:t>Yes</w:t>
            </w:r>
          </w:p>
        </w:tc>
      </w:tr>
      <w:tr w:rsidR="00821024" w:rsidRPr="003650BF" w14:paraId="3C830621" w14:textId="77777777">
        <w:trPr>
          <w:trHeight w:val="20"/>
          <w:jc w:val="center"/>
        </w:trPr>
        <w:tc>
          <w:tcPr>
            <w:tcW w:w="5371" w:type="dxa"/>
          </w:tcPr>
          <w:p w14:paraId="1646F071" w14:textId="77777777" w:rsidR="00821024" w:rsidRPr="003650BF" w:rsidRDefault="006A32BE">
            <w:pPr>
              <w:pStyle w:val="BodyText"/>
              <w:spacing w:before="100" w:after="100"/>
            </w:pPr>
            <w:r w:rsidRPr="003650BF">
              <w:t>International Voice Calls</w:t>
            </w:r>
          </w:p>
          <w:p w14:paraId="3A82E6E8" w14:textId="77777777" w:rsidR="00821024" w:rsidRPr="003650BF" w:rsidRDefault="006A32BE">
            <w:pPr>
              <w:pStyle w:val="BodyText"/>
              <w:spacing w:before="100" w:after="100"/>
              <w:ind w:right="60"/>
            </w:pPr>
            <w:r w:rsidRPr="003650BF">
              <w:t>(includes calls to national fixed or GSM mobile services that then divert/switch or re-route overseas)</w:t>
            </w:r>
          </w:p>
        </w:tc>
        <w:tc>
          <w:tcPr>
            <w:tcW w:w="3328" w:type="dxa"/>
          </w:tcPr>
          <w:p w14:paraId="4AE1338A" w14:textId="77777777" w:rsidR="00821024" w:rsidRPr="003650BF" w:rsidRDefault="006A32BE">
            <w:pPr>
              <w:pStyle w:val="BodyText"/>
              <w:spacing w:before="100" w:after="100"/>
            </w:pPr>
            <w:r w:rsidRPr="003650BF">
              <w:t>No</w:t>
            </w:r>
          </w:p>
        </w:tc>
      </w:tr>
      <w:tr w:rsidR="00821024" w:rsidRPr="003650BF" w14:paraId="667D1689" w14:textId="77777777">
        <w:trPr>
          <w:trHeight w:val="20"/>
          <w:jc w:val="center"/>
        </w:trPr>
        <w:tc>
          <w:tcPr>
            <w:tcW w:w="5371" w:type="dxa"/>
          </w:tcPr>
          <w:p w14:paraId="098F0765" w14:textId="77777777" w:rsidR="00821024" w:rsidRPr="003650BF" w:rsidRDefault="006A32BE">
            <w:pPr>
              <w:pStyle w:val="BodyText"/>
              <w:spacing w:before="100" w:after="100"/>
            </w:pPr>
            <w:r w:rsidRPr="003650BF">
              <w:t>Standard National Video Calls</w:t>
            </w:r>
          </w:p>
        </w:tc>
        <w:tc>
          <w:tcPr>
            <w:tcW w:w="3328" w:type="dxa"/>
          </w:tcPr>
          <w:p w14:paraId="4F1B5447" w14:textId="77777777" w:rsidR="00821024" w:rsidRPr="003650BF" w:rsidRDefault="006A32BE">
            <w:pPr>
              <w:pStyle w:val="BodyText"/>
              <w:spacing w:before="100" w:after="100"/>
            </w:pPr>
            <w:r w:rsidRPr="003650BF">
              <w:t>Yes</w:t>
            </w:r>
          </w:p>
        </w:tc>
      </w:tr>
      <w:tr w:rsidR="00821024" w:rsidRPr="003650BF" w14:paraId="069589E9" w14:textId="77777777">
        <w:trPr>
          <w:trHeight w:val="20"/>
          <w:jc w:val="center"/>
        </w:trPr>
        <w:tc>
          <w:tcPr>
            <w:tcW w:w="5371" w:type="dxa"/>
          </w:tcPr>
          <w:p w14:paraId="67D67170" w14:textId="77777777" w:rsidR="00821024" w:rsidRPr="003650BF" w:rsidRDefault="006A32BE">
            <w:pPr>
              <w:pStyle w:val="BodyText"/>
              <w:spacing w:before="100" w:after="100"/>
            </w:pPr>
            <w:r w:rsidRPr="003650BF">
              <w:t>International Video Calls</w:t>
            </w:r>
          </w:p>
          <w:p w14:paraId="28CAD691" w14:textId="77777777" w:rsidR="00821024" w:rsidRPr="003650BF" w:rsidRDefault="006A32BE">
            <w:pPr>
              <w:pStyle w:val="BodyText"/>
              <w:spacing w:before="100" w:after="100"/>
              <w:ind w:right="60"/>
            </w:pPr>
            <w:r w:rsidRPr="003650BF">
              <w:t>(includes calls to national fixed or GSM mobile services that then divert/switch or re-route overseas)</w:t>
            </w:r>
          </w:p>
        </w:tc>
        <w:tc>
          <w:tcPr>
            <w:tcW w:w="3328" w:type="dxa"/>
          </w:tcPr>
          <w:p w14:paraId="08963C57" w14:textId="77777777" w:rsidR="00821024" w:rsidRPr="003650BF" w:rsidRDefault="006A32BE">
            <w:pPr>
              <w:pStyle w:val="BodyText"/>
              <w:spacing w:before="100" w:after="100"/>
            </w:pPr>
            <w:r w:rsidRPr="003650BF">
              <w:t>No</w:t>
            </w:r>
          </w:p>
        </w:tc>
      </w:tr>
      <w:tr w:rsidR="00821024" w:rsidRPr="003650BF" w14:paraId="66C7C33D" w14:textId="77777777">
        <w:trPr>
          <w:trHeight w:val="20"/>
          <w:jc w:val="center"/>
        </w:trPr>
        <w:tc>
          <w:tcPr>
            <w:tcW w:w="5371" w:type="dxa"/>
          </w:tcPr>
          <w:p w14:paraId="31D85AE1" w14:textId="77777777" w:rsidR="00821024" w:rsidRPr="003650BF" w:rsidRDefault="006A32BE">
            <w:pPr>
              <w:pStyle w:val="BodyText"/>
              <w:spacing w:before="100" w:after="100"/>
            </w:pPr>
            <w:r w:rsidRPr="003650BF">
              <w:t>Standard National and International SMS</w:t>
            </w:r>
          </w:p>
        </w:tc>
        <w:tc>
          <w:tcPr>
            <w:tcW w:w="3328" w:type="dxa"/>
          </w:tcPr>
          <w:p w14:paraId="54233C29" w14:textId="77777777" w:rsidR="00821024" w:rsidRPr="003650BF" w:rsidRDefault="006A32BE">
            <w:pPr>
              <w:pStyle w:val="BodyText"/>
              <w:spacing w:before="100" w:after="100"/>
            </w:pPr>
            <w:r w:rsidRPr="003650BF">
              <w:t>Yes</w:t>
            </w:r>
          </w:p>
        </w:tc>
      </w:tr>
      <w:tr w:rsidR="00821024" w:rsidRPr="003650BF" w14:paraId="0D9BBD00" w14:textId="77777777">
        <w:trPr>
          <w:trHeight w:val="20"/>
          <w:jc w:val="center"/>
        </w:trPr>
        <w:tc>
          <w:tcPr>
            <w:tcW w:w="5371" w:type="dxa"/>
          </w:tcPr>
          <w:p w14:paraId="1899ECE7" w14:textId="77777777" w:rsidR="00821024" w:rsidRPr="003650BF" w:rsidRDefault="006A32BE">
            <w:pPr>
              <w:pStyle w:val="BodyText"/>
              <w:spacing w:before="100" w:after="100"/>
              <w:ind w:right="240"/>
            </w:pPr>
            <w:r w:rsidRPr="003650BF">
              <w:t>Push to Talk (PTT) (this service is no longer available from 4 November 2010)</w:t>
            </w:r>
          </w:p>
        </w:tc>
        <w:tc>
          <w:tcPr>
            <w:tcW w:w="3328" w:type="dxa"/>
          </w:tcPr>
          <w:p w14:paraId="6422296A" w14:textId="77777777" w:rsidR="00821024" w:rsidRPr="003650BF" w:rsidRDefault="006A32BE">
            <w:pPr>
              <w:pStyle w:val="BodyText"/>
              <w:spacing w:before="100" w:after="100"/>
            </w:pPr>
            <w:r w:rsidRPr="003650BF">
              <w:t>No</w:t>
            </w:r>
          </w:p>
        </w:tc>
      </w:tr>
      <w:tr w:rsidR="00821024" w:rsidRPr="003650BF" w14:paraId="199F8529" w14:textId="77777777">
        <w:trPr>
          <w:trHeight w:val="20"/>
          <w:jc w:val="center"/>
        </w:trPr>
        <w:tc>
          <w:tcPr>
            <w:tcW w:w="5371" w:type="dxa"/>
          </w:tcPr>
          <w:p w14:paraId="2AAE5549" w14:textId="77777777" w:rsidR="00821024" w:rsidRPr="003650BF" w:rsidRDefault="006A32BE">
            <w:pPr>
              <w:pStyle w:val="BodyText"/>
              <w:spacing w:before="100" w:after="100"/>
            </w:pPr>
            <w:r w:rsidRPr="003650BF">
              <w:lastRenderedPageBreak/>
              <w:t>Voicemail Diversions</w:t>
            </w:r>
          </w:p>
        </w:tc>
        <w:tc>
          <w:tcPr>
            <w:tcW w:w="3328" w:type="dxa"/>
          </w:tcPr>
          <w:p w14:paraId="7D0A9267" w14:textId="77777777" w:rsidR="00821024" w:rsidRPr="003650BF" w:rsidRDefault="006A32BE">
            <w:pPr>
              <w:pStyle w:val="BodyText"/>
              <w:spacing w:before="100" w:after="100"/>
            </w:pPr>
            <w:r w:rsidRPr="003650BF">
              <w:t>Yes</w:t>
            </w:r>
          </w:p>
        </w:tc>
      </w:tr>
      <w:tr w:rsidR="00821024" w:rsidRPr="003650BF" w14:paraId="098A7CD3" w14:textId="77777777">
        <w:trPr>
          <w:trHeight w:val="20"/>
          <w:jc w:val="center"/>
        </w:trPr>
        <w:tc>
          <w:tcPr>
            <w:tcW w:w="5371" w:type="dxa"/>
          </w:tcPr>
          <w:p w14:paraId="17C44698" w14:textId="77777777" w:rsidR="00821024" w:rsidRPr="003650BF" w:rsidRDefault="006A32BE">
            <w:pPr>
              <w:pStyle w:val="BodyText"/>
              <w:spacing w:before="100" w:after="100"/>
            </w:pPr>
            <w:r w:rsidRPr="003650BF">
              <w:t>Voicemail Deposit and Retrievals</w:t>
            </w:r>
          </w:p>
        </w:tc>
        <w:tc>
          <w:tcPr>
            <w:tcW w:w="3328" w:type="dxa"/>
          </w:tcPr>
          <w:p w14:paraId="5FD500BF" w14:textId="77777777" w:rsidR="00821024" w:rsidRPr="003650BF" w:rsidRDefault="006A32BE">
            <w:pPr>
              <w:pStyle w:val="BodyText"/>
              <w:spacing w:before="100" w:after="100"/>
            </w:pPr>
            <w:r w:rsidRPr="003650BF">
              <w:t>Yes</w:t>
            </w:r>
          </w:p>
        </w:tc>
      </w:tr>
      <w:tr w:rsidR="00821024" w:rsidRPr="003650BF" w14:paraId="75B3F376" w14:textId="77777777">
        <w:trPr>
          <w:trHeight w:val="20"/>
          <w:jc w:val="center"/>
        </w:trPr>
        <w:tc>
          <w:tcPr>
            <w:tcW w:w="5371" w:type="dxa"/>
          </w:tcPr>
          <w:p w14:paraId="20E37189" w14:textId="77777777" w:rsidR="00821024" w:rsidRPr="003650BF" w:rsidRDefault="006A32BE">
            <w:pPr>
              <w:pStyle w:val="BodyText"/>
              <w:spacing w:before="100" w:after="100"/>
            </w:pPr>
            <w:r w:rsidRPr="003650BF">
              <w:t>International Roaming &amp; Diversion</w:t>
            </w:r>
          </w:p>
        </w:tc>
        <w:tc>
          <w:tcPr>
            <w:tcW w:w="3328" w:type="dxa"/>
          </w:tcPr>
          <w:p w14:paraId="5087682A" w14:textId="77777777" w:rsidR="00821024" w:rsidRPr="003650BF" w:rsidRDefault="006A32BE">
            <w:pPr>
              <w:pStyle w:val="BodyText"/>
              <w:spacing w:before="100" w:after="100"/>
            </w:pPr>
            <w:r w:rsidRPr="003650BF">
              <w:t>No</w:t>
            </w:r>
          </w:p>
        </w:tc>
      </w:tr>
      <w:tr w:rsidR="00821024" w:rsidRPr="003650BF" w14:paraId="63E0E631" w14:textId="77777777">
        <w:trPr>
          <w:trHeight w:val="20"/>
          <w:jc w:val="center"/>
        </w:trPr>
        <w:tc>
          <w:tcPr>
            <w:tcW w:w="5371" w:type="dxa"/>
          </w:tcPr>
          <w:p w14:paraId="138FFEC4" w14:textId="77777777" w:rsidR="00821024" w:rsidRPr="003650BF" w:rsidRDefault="006A32BE">
            <w:pPr>
              <w:pStyle w:val="BodyText"/>
              <w:spacing w:before="100" w:after="100"/>
            </w:pPr>
            <w:r w:rsidRPr="003650BF">
              <w:t>Premium SMS</w:t>
            </w:r>
          </w:p>
        </w:tc>
        <w:tc>
          <w:tcPr>
            <w:tcW w:w="3328" w:type="dxa"/>
          </w:tcPr>
          <w:p w14:paraId="162D5349" w14:textId="77777777" w:rsidR="00821024" w:rsidRPr="003650BF" w:rsidRDefault="006A32BE">
            <w:pPr>
              <w:pStyle w:val="BodyText"/>
              <w:spacing w:before="100" w:after="100"/>
            </w:pPr>
            <w:r w:rsidRPr="003650BF">
              <w:t>No</w:t>
            </w:r>
          </w:p>
        </w:tc>
      </w:tr>
      <w:tr w:rsidR="00821024" w:rsidRPr="003650BF" w14:paraId="598B242F" w14:textId="77777777">
        <w:trPr>
          <w:trHeight w:val="20"/>
          <w:jc w:val="center"/>
        </w:trPr>
        <w:tc>
          <w:tcPr>
            <w:tcW w:w="5371" w:type="dxa"/>
          </w:tcPr>
          <w:p w14:paraId="45EBDB5D" w14:textId="77777777" w:rsidR="00821024" w:rsidRPr="003650BF" w:rsidRDefault="006A32BE">
            <w:pPr>
              <w:pStyle w:val="BodyText"/>
              <w:spacing w:before="100" w:after="100"/>
            </w:pPr>
            <w:r w:rsidRPr="003650BF">
              <w:t xml:space="preserve">Premium Video </w:t>
            </w:r>
          </w:p>
        </w:tc>
        <w:tc>
          <w:tcPr>
            <w:tcW w:w="3328" w:type="dxa"/>
          </w:tcPr>
          <w:p w14:paraId="044B5867" w14:textId="77777777" w:rsidR="00821024" w:rsidRPr="003650BF" w:rsidRDefault="006A32BE">
            <w:pPr>
              <w:pStyle w:val="BodyText"/>
              <w:spacing w:before="100" w:after="100"/>
            </w:pPr>
            <w:r w:rsidRPr="003650BF">
              <w:t>No</w:t>
            </w:r>
          </w:p>
        </w:tc>
      </w:tr>
      <w:tr w:rsidR="00821024" w:rsidRPr="003650BF" w14:paraId="429D8337" w14:textId="77777777">
        <w:trPr>
          <w:trHeight w:val="20"/>
          <w:jc w:val="center"/>
        </w:trPr>
        <w:tc>
          <w:tcPr>
            <w:tcW w:w="5371" w:type="dxa"/>
          </w:tcPr>
          <w:p w14:paraId="49F804D4" w14:textId="77777777" w:rsidR="00821024" w:rsidRPr="003650BF" w:rsidRDefault="006A32BE">
            <w:pPr>
              <w:pStyle w:val="BodyText"/>
              <w:spacing w:before="100" w:after="100"/>
            </w:pPr>
            <w:r w:rsidRPr="003650BF">
              <w:t xml:space="preserve">Video Conferencing </w:t>
            </w:r>
          </w:p>
        </w:tc>
        <w:tc>
          <w:tcPr>
            <w:tcW w:w="3328" w:type="dxa"/>
          </w:tcPr>
          <w:p w14:paraId="4ADE061E" w14:textId="77777777" w:rsidR="00821024" w:rsidRPr="003650BF" w:rsidRDefault="006A32BE">
            <w:pPr>
              <w:pStyle w:val="BodyText"/>
              <w:spacing w:before="100" w:after="100"/>
            </w:pPr>
            <w:r w:rsidRPr="003650BF">
              <w:t>No</w:t>
            </w:r>
          </w:p>
        </w:tc>
      </w:tr>
      <w:tr w:rsidR="00821024" w:rsidRPr="003650BF" w14:paraId="0348CBC4" w14:textId="77777777">
        <w:trPr>
          <w:trHeight w:val="20"/>
          <w:jc w:val="center"/>
        </w:trPr>
        <w:tc>
          <w:tcPr>
            <w:tcW w:w="5371" w:type="dxa"/>
          </w:tcPr>
          <w:p w14:paraId="2FBFB869" w14:textId="77777777" w:rsidR="00821024" w:rsidRPr="003650BF" w:rsidRDefault="006A32BE">
            <w:pPr>
              <w:pStyle w:val="BodyText"/>
              <w:spacing w:before="100" w:after="100"/>
            </w:pPr>
            <w:r w:rsidRPr="003650BF">
              <w:t>Standard National MMS</w:t>
            </w:r>
          </w:p>
        </w:tc>
        <w:tc>
          <w:tcPr>
            <w:tcW w:w="3328" w:type="dxa"/>
          </w:tcPr>
          <w:p w14:paraId="69126F68" w14:textId="77777777" w:rsidR="00821024" w:rsidRPr="003650BF" w:rsidRDefault="006A32BE">
            <w:pPr>
              <w:pStyle w:val="BodyText"/>
              <w:spacing w:before="100" w:after="100"/>
            </w:pPr>
            <w:r w:rsidRPr="003650BF">
              <w:t>Yes</w:t>
            </w:r>
          </w:p>
        </w:tc>
      </w:tr>
      <w:tr w:rsidR="00821024" w:rsidRPr="003650BF" w14:paraId="2E109073" w14:textId="77777777">
        <w:trPr>
          <w:trHeight w:val="20"/>
          <w:jc w:val="center"/>
        </w:trPr>
        <w:tc>
          <w:tcPr>
            <w:tcW w:w="5371" w:type="dxa"/>
          </w:tcPr>
          <w:p w14:paraId="1ABDCFA9" w14:textId="77777777" w:rsidR="00821024" w:rsidRPr="003650BF" w:rsidRDefault="006A32BE">
            <w:pPr>
              <w:pStyle w:val="BodyText"/>
              <w:spacing w:before="100" w:after="100"/>
            </w:pPr>
            <w:r w:rsidRPr="003650BF">
              <w:t>International MMS</w:t>
            </w:r>
          </w:p>
        </w:tc>
        <w:tc>
          <w:tcPr>
            <w:tcW w:w="3328" w:type="dxa"/>
          </w:tcPr>
          <w:p w14:paraId="7ED43560" w14:textId="77777777" w:rsidR="00821024" w:rsidRPr="003650BF" w:rsidRDefault="006A32BE">
            <w:pPr>
              <w:pStyle w:val="BodyText"/>
              <w:spacing w:before="100" w:after="100"/>
            </w:pPr>
            <w:r w:rsidRPr="003650BF">
              <w:t>No</w:t>
            </w:r>
          </w:p>
        </w:tc>
      </w:tr>
      <w:tr w:rsidR="00821024" w:rsidRPr="003650BF" w14:paraId="775864C1" w14:textId="77777777">
        <w:trPr>
          <w:trHeight w:val="20"/>
          <w:jc w:val="center"/>
        </w:trPr>
        <w:tc>
          <w:tcPr>
            <w:tcW w:w="5371" w:type="dxa"/>
          </w:tcPr>
          <w:p w14:paraId="4C8246E5" w14:textId="77777777" w:rsidR="00821024" w:rsidRPr="003650BF" w:rsidRDefault="006A32BE">
            <w:pPr>
              <w:pStyle w:val="BodyText"/>
              <w:spacing w:before="100" w:after="100"/>
            </w:pPr>
            <w:r w:rsidRPr="003650BF">
              <w:t>Optus Zoo or Optus Zoo and iZoo Browsing</w:t>
            </w:r>
          </w:p>
        </w:tc>
        <w:tc>
          <w:tcPr>
            <w:tcW w:w="3328" w:type="dxa"/>
          </w:tcPr>
          <w:p w14:paraId="3CE6A518" w14:textId="77777777" w:rsidR="00821024" w:rsidRPr="003650BF" w:rsidRDefault="006A32BE">
            <w:pPr>
              <w:pStyle w:val="BodyText"/>
              <w:spacing w:before="100" w:after="100"/>
            </w:pPr>
            <w:r w:rsidRPr="003650BF">
              <w:t>No</w:t>
            </w:r>
          </w:p>
        </w:tc>
      </w:tr>
      <w:tr w:rsidR="00821024" w:rsidRPr="003650BF" w14:paraId="3056A861" w14:textId="77777777">
        <w:trPr>
          <w:trHeight w:val="20"/>
          <w:jc w:val="center"/>
        </w:trPr>
        <w:tc>
          <w:tcPr>
            <w:tcW w:w="5371" w:type="dxa"/>
          </w:tcPr>
          <w:p w14:paraId="151E348E" w14:textId="77777777" w:rsidR="00821024" w:rsidRPr="003650BF" w:rsidRDefault="006A32BE">
            <w:pPr>
              <w:pStyle w:val="BodyText"/>
              <w:spacing w:before="100" w:after="100"/>
            </w:pPr>
            <w:r w:rsidRPr="003650BF">
              <w:t>Optus Zoo or Optus Zoo and iZoo Downloads</w:t>
            </w:r>
          </w:p>
        </w:tc>
        <w:tc>
          <w:tcPr>
            <w:tcW w:w="3328" w:type="dxa"/>
          </w:tcPr>
          <w:p w14:paraId="42D2E98D" w14:textId="77777777" w:rsidR="00821024" w:rsidRPr="003650BF" w:rsidRDefault="006A32BE">
            <w:pPr>
              <w:pStyle w:val="BodyText"/>
              <w:spacing w:before="100" w:after="100"/>
            </w:pPr>
            <w:r w:rsidRPr="003650BF">
              <w:t>No</w:t>
            </w:r>
          </w:p>
        </w:tc>
      </w:tr>
      <w:tr w:rsidR="00821024" w:rsidRPr="003650BF" w14:paraId="1031A26C" w14:textId="77777777">
        <w:trPr>
          <w:trHeight w:val="20"/>
          <w:jc w:val="center"/>
        </w:trPr>
        <w:tc>
          <w:tcPr>
            <w:tcW w:w="5371" w:type="dxa"/>
          </w:tcPr>
          <w:p w14:paraId="07866922" w14:textId="77777777" w:rsidR="00821024" w:rsidRPr="003650BF" w:rsidRDefault="006A32BE">
            <w:pPr>
              <w:pStyle w:val="BodyText"/>
              <w:spacing w:before="100" w:after="100"/>
            </w:pPr>
            <w:r w:rsidRPr="003650BF">
              <w:t>SMS to 966 (Zoo)</w:t>
            </w:r>
          </w:p>
        </w:tc>
        <w:tc>
          <w:tcPr>
            <w:tcW w:w="3328" w:type="dxa"/>
          </w:tcPr>
          <w:p w14:paraId="4A7BF34D" w14:textId="77777777" w:rsidR="00821024" w:rsidRPr="003650BF" w:rsidRDefault="006A32BE">
            <w:pPr>
              <w:pStyle w:val="BodyText"/>
              <w:spacing w:before="100" w:after="100"/>
            </w:pPr>
            <w:r w:rsidRPr="003650BF">
              <w:t>No</w:t>
            </w:r>
          </w:p>
        </w:tc>
      </w:tr>
      <w:tr w:rsidR="00821024" w:rsidRPr="003650BF" w14:paraId="0CA4FAF5" w14:textId="77777777">
        <w:trPr>
          <w:trHeight w:val="20"/>
          <w:jc w:val="center"/>
        </w:trPr>
        <w:tc>
          <w:tcPr>
            <w:tcW w:w="5371" w:type="dxa"/>
          </w:tcPr>
          <w:p w14:paraId="5B30CDB8" w14:textId="77777777" w:rsidR="00821024" w:rsidRPr="003650BF" w:rsidRDefault="006A32BE">
            <w:pPr>
              <w:pStyle w:val="BodyText"/>
              <w:spacing w:before="100" w:after="100"/>
            </w:pPr>
            <w:r w:rsidRPr="003650BF">
              <w:t>Data used whilst roaming internationally</w:t>
            </w:r>
          </w:p>
        </w:tc>
        <w:tc>
          <w:tcPr>
            <w:tcW w:w="3328" w:type="dxa"/>
          </w:tcPr>
          <w:p w14:paraId="7A50E66E" w14:textId="77777777" w:rsidR="00821024" w:rsidRPr="003650BF" w:rsidRDefault="006A32BE">
            <w:pPr>
              <w:pStyle w:val="BodyText"/>
              <w:spacing w:before="100" w:after="100"/>
            </w:pPr>
            <w:r w:rsidRPr="003650BF">
              <w:t>No</w:t>
            </w:r>
          </w:p>
        </w:tc>
      </w:tr>
      <w:tr w:rsidR="00821024" w:rsidRPr="003650BF" w14:paraId="4071A542" w14:textId="77777777">
        <w:trPr>
          <w:trHeight w:val="20"/>
          <w:jc w:val="center"/>
        </w:trPr>
        <w:tc>
          <w:tcPr>
            <w:tcW w:w="5371" w:type="dxa"/>
          </w:tcPr>
          <w:p w14:paraId="303C392F" w14:textId="77777777" w:rsidR="00821024" w:rsidRPr="003650BF" w:rsidRDefault="006A32BE">
            <w:pPr>
              <w:pStyle w:val="BodyText"/>
              <w:spacing w:before="100" w:after="100"/>
            </w:pPr>
            <w:r w:rsidRPr="003650BF">
              <w:t>Directory Assistance – 1223</w:t>
            </w:r>
          </w:p>
        </w:tc>
        <w:tc>
          <w:tcPr>
            <w:tcW w:w="3328" w:type="dxa"/>
          </w:tcPr>
          <w:p w14:paraId="116A920D" w14:textId="77777777" w:rsidR="00821024" w:rsidRPr="003650BF" w:rsidRDefault="006A32BE">
            <w:pPr>
              <w:pStyle w:val="BodyText"/>
              <w:spacing w:before="100" w:after="100"/>
            </w:pPr>
            <w:r w:rsidRPr="003650BF">
              <w:t>Yes</w:t>
            </w:r>
          </w:p>
        </w:tc>
      </w:tr>
      <w:tr w:rsidR="00821024" w:rsidRPr="003650BF" w14:paraId="2690C6FF" w14:textId="77777777">
        <w:trPr>
          <w:trHeight w:val="20"/>
          <w:jc w:val="center"/>
        </w:trPr>
        <w:tc>
          <w:tcPr>
            <w:tcW w:w="5371" w:type="dxa"/>
          </w:tcPr>
          <w:p w14:paraId="62DDB914" w14:textId="77777777" w:rsidR="00821024" w:rsidRPr="003650BF" w:rsidRDefault="006A32BE">
            <w:pPr>
              <w:pStyle w:val="BodyText"/>
              <w:spacing w:before="100" w:after="100"/>
            </w:pPr>
            <w:r w:rsidRPr="003650BF">
              <w:t>19XX Numbers</w:t>
            </w:r>
          </w:p>
        </w:tc>
        <w:tc>
          <w:tcPr>
            <w:tcW w:w="3328" w:type="dxa"/>
          </w:tcPr>
          <w:p w14:paraId="6F1227E1" w14:textId="77777777" w:rsidR="00821024" w:rsidRPr="003650BF" w:rsidRDefault="006A32BE">
            <w:pPr>
              <w:pStyle w:val="BodyText"/>
              <w:spacing w:before="100" w:after="100"/>
            </w:pPr>
            <w:r w:rsidRPr="003650BF">
              <w:t>No</w:t>
            </w:r>
          </w:p>
        </w:tc>
      </w:tr>
      <w:tr w:rsidR="00821024" w:rsidRPr="003650BF" w14:paraId="2F4CEA75" w14:textId="77777777">
        <w:trPr>
          <w:trHeight w:val="20"/>
          <w:jc w:val="center"/>
        </w:trPr>
        <w:tc>
          <w:tcPr>
            <w:tcW w:w="5371" w:type="dxa"/>
          </w:tcPr>
          <w:p w14:paraId="1B2ED99D" w14:textId="77777777" w:rsidR="00821024" w:rsidRPr="003650BF" w:rsidRDefault="006A32BE">
            <w:pPr>
              <w:pStyle w:val="BodyText"/>
              <w:spacing w:before="100" w:after="100"/>
            </w:pPr>
            <w:r w:rsidRPr="003650BF">
              <w:t>1800 and 1300 numbers</w:t>
            </w:r>
          </w:p>
        </w:tc>
        <w:tc>
          <w:tcPr>
            <w:tcW w:w="3328" w:type="dxa"/>
          </w:tcPr>
          <w:p w14:paraId="6F5F1F9E" w14:textId="77777777" w:rsidR="00821024" w:rsidRPr="003650BF" w:rsidRDefault="006A32BE">
            <w:pPr>
              <w:pStyle w:val="BodyText"/>
              <w:spacing w:before="100" w:after="100"/>
            </w:pPr>
            <w:r w:rsidRPr="003650BF">
              <w:t>Yes</w:t>
            </w:r>
          </w:p>
        </w:tc>
      </w:tr>
      <w:tr w:rsidR="00821024" w:rsidRPr="003650BF" w14:paraId="4568F7DF" w14:textId="77777777">
        <w:trPr>
          <w:trHeight w:val="20"/>
          <w:jc w:val="center"/>
        </w:trPr>
        <w:tc>
          <w:tcPr>
            <w:tcW w:w="5371" w:type="dxa"/>
          </w:tcPr>
          <w:p w14:paraId="34CB604C" w14:textId="77777777" w:rsidR="00821024" w:rsidRPr="003650BF" w:rsidRDefault="006A32BE">
            <w:pPr>
              <w:pStyle w:val="BodyText"/>
              <w:spacing w:before="100" w:after="100"/>
            </w:pPr>
            <w:r w:rsidRPr="003650BF">
              <w:t>124YES(937)</w:t>
            </w:r>
          </w:p>
        </w:tc>
        <w:tc>
          <w:tcPr>
            <w:tcW w:w="3328" w:type="dxa"/>
          </w:tcPr>
          <w:p w14:paraId="793A1C9F" w14:textId="77777777" w:rsidR="00821024" w:rsidRPr="003650BF" w:rsidRDefault="006A32BE">
            <w:pPr>
              <w:pStyle w:val="BodyText"/>
              <w:spacing w:before="100" w:after="100"/>
            </w:pPr>
            <w:r w:rsidRPr="003650BF">
              <w:t>No</w:t>
            </w:r>
          </w:p>
        </w:tc>
      </w:tr>
      <w:tr w:rsidR="00821024" w:rsidRPr="003650BF" w14:paraId="4FDCC76A" w14:textId="77777777">
        <w:trPr>
          <w:trHeight w:val="20"/>
          <w:jc w:val="center"/>
        </w:trPr>
        <w:tc>
          <w:tcPr>
            <w:tcW w:w="5371" w:type="dxa"/>
          </w:tcPr>
          <w:p w14:paraId="66FA0671" w14:textId="77777777" w:rsidR="00821024" w:rsidRPr="003650BF" w:rsidRDefault="006A32BE">
            <w:pPr>
              <w:pStyle w:val="BodyText"/>
              <w:spacing w:before="100" w:after="100"/>
            </w:pPr>
            <w:r w:rsidRPr="003650BF">
              <w:t>Insurance</w:t>
            </w:r>
          </w:p>
        </w:tc>
        <w:tc>
          <w:tcPr>
            <w:tcW w:w="3328" w:type="dxa"/>
          </w:tcPr>
          <w:p w14:paraId="20D6147D" w14:textId="77777777" w:rsidR="00821024" w:rsidRPr="003650BF" w:rsidRDefault="006A32BE">
            <w:pPr>
              <w:pStyle w:val="BodyText"/>
              <w:spacing w:before="100" w:after="100"/>
            </w:pPr>
            <w:r w:rsidRPr="003650BF">
              <w:t>No</w:t>
            </w:r>
          </w:p>
        </w:tc>
      </w:tr>
      <w:tr w:rsidR="00821024" w:rsidRPr="003650BF" w14:paraId="6E04E997" w14:textId="77777777">
        <w:trPr>
          <w:trHeight w:val="20"/>
          <w:jc w:val="center"/>
        </w:trPr>
        <w:tc>
          <w:tcPr>
            <w:tcW w:w="5371" w:type="dxa"/>
          </w:tcPr>
          <w:p w14:paraId="63DB1CB3" w14:textId="77777777" w:rsidR="00821024" w:rsidRPr="003650BF" w:rsidRDefault="006A32BE">
            <w:pPr>
              <w:pStyle w:val="BodyText"/>
              <w:spacing w:before="100" w:after="100"/>
            </w:pPr>
            <w:r w:rsidRPr="003650BF">
              <w:t>Handset Payments</w:t>
            </w:r>
          </w:p>
        </w:tc>
        <w:tc>
          <w:tcPr>
            <w:tcW w:w="3328" w:type="dxa"/>
          </w:tcPr>
          <w:p w14:paraId="67E8EE25" w14:textId="77777777" w:rsidR="00821024" w:rsidRPr="003650BF" w:rsidRDefault="006A32BE">
            <w:pPr>
              <w:pStyle w:val="BodyText"/>
              <w:spacing w:before="100" w:after="100"/>
            </w:pPr>
            <w:r w:rsidRPr="003650BF">
              <w:t>No</w:t>
            </w:r>
          </w:p>
        </w:tc>
      </w:tr>
      <w:tr w:rsidR="00821024" w:rsidRPr="003650BF" w14:paraId="59E07A9B" w14:textId="77777777">
        <w:trPr>
          <w:trHeight w:val="20"/>
          <w:jc w:val="center"/>
        </w:trPr>
        <w:tc>
          <w:tcPr>
            <w:tcW w:w="5371" w:type="dxa"/>
          </w:tcPr>
          <w:p w14:paraId="4D823220" w14:textId="77777777" w:rsidR="00821024" w:rsidRPr="003650BF" w:rsidRDefault="006A32BE">
            <w:pPr>
              <w:pStyle w:val="BodyText"/>
              <w:spacing w:before="100" w:after="100"/>
            </w:pPr>
            <w:r w:rsidRPr="003650BF">
              <w:t>Content Packs (unless specified in promotions)</w:t>
            </w:r>
          </w:p>
        </w:tc>
        <w:tc>
          <w:tcPr>
            <w:tcW w:w="3328" w:type="dxa"/>
          </w:tcPr>
          <w:p w14:paraId="16C9E199" w14:textId="77777777" w:rsidR="00821024" w:rsidRPr="003650BF" w:rsidRDefault="006A32BE">
            <w:pPr>
              <w:pStyle w:val="BodyText"/>
              <w:spacing w:before="100" w:after="100"/>
            </w:pPr>
            <w:r w:rsidRPr="003650BF">
              <w:t>No</w:t>
            </w:r>
          </w:p>
        </w:tc>
      </w:tr>
      <w:tr w:rsidR="00821024" w:rsidRPr="003650BF" w14:paraId="03FB2727" w14:textId="77777777">
        <w:trPr>
          <w:trHeight w:val="20"/>
          <w:jc w:val="center"/>
        </w:trPr>
        <w:tc>
          <w:tcPr>
            <w:tcW w:w="5371" w:type="dxa"/>
          </w:tcPr>
          <w:p w14:paraId="13CC65DA" w14:textId="77777777" w:rsidR="00821024" w:rsidRPr="003650BF" w:rsidRDefault="006A32BE">
            <w:pPr>
              <w:pStyle w:val="BodyText"/>
              <w:spacing w:before="100" w:after="100"/>
            </w:pPr>
            <w:r w:rsidRPr="003650BF">
              <w:t>Mobile Internet usage</w:t>
            </w:r>
          </w:p>
        </w:tc>
        <w:tc>
          <w:tcPr>
            <w:tcW w:w="3328" w:type="dxa"/>
          </w:tcPr>
          <w:p w14:paraId="236C11FF" w14:textId="77777777" w:rsidR="00821024" w:rsidRPr="003650BF" w:rsidRDefault="006A32BE">
            <w:pPr>
              <w:pStyle w:val="BodyText"/>
              <w:spacing w:before="100" w:after="100"/>
            </w:pPr>
            <w:r w:rsidRPr="003650BF">
              <w:t>No</w:t>
            </w:r>
          </w:p>
        </w:tc>
      </w:tr>
      <w:tr w:rsidR="00821024" w:rsidRPr="003650BF" w14:paraId="3ED5628F" w14:textId="77777777">
        <w:trPr>
          <w:trHeight w:val="20"/>
          <w:jc w:val="center"/>
        </w:trPr>
        <w:tc>
          <w:tcPr>
            <w:tcW w:w="5371" w:type="dxa"/>
          </w:tcPr>
          <w:p w14:paraId="5519A988" w14:textId="77777777" w:rsidR="00821024" w:rsidRPr="003650BF" w:rsidRDefault="006A32BE">
            <w:pPr>
              <w:pStyle w:val="BodyText"/>
              <w:spacing w:before="100" w:after="100"/>
            </w:pPr>
            <w:r w:rsidRPr="003650BF">
              <w:t>True Local Usage</w:t>
            </w:r>
          </w:p>
        </w:tc>
        <w:tc>
          <w:tcPr>
            <w:tcW w:w="3328" w:type="dxa"/>
          </w:tcPr>
          <w:p w14:paraId="5489A03F" w14:textId="77777777" w:rsidR="00821024" w:rsidRPr="003650BF" w:rsidRDefault="006A32BE">
            <w:pPr>
              <w:pStyle w:val="BodyText"/>
              <w:spacing w:before="100" w:after="100"/>
            </w:pPr>
            <w:r w:rsidRPr="003650BF">
              <w:t>No</w:t>
            </w:r>
          </w:p>
        </w:tc>
      </w:tr>
      <w:tr w:rsidR="00821024" w:rsidRPr="003650BF" w14:paraId="13897B22" w14:textId="77777777">
        <w:trPr>
          <w:trHeight w:val="20"/>
          <w:jc w:val="center"/>
        </w:trPr>
        <w:tc>
          <w:tcPr>
            <w:tcW w:w="5371" w:type="dxa"/>
          </w:tcPr>
          <w:p w14:paraId="1B32E157" w14:textId="77777777" w:rsidR="00821024" w:rsidRPr="003650BF" w:rsidRDefault="006A32BE">
            <w:pPr>
              <w:pStyle w:val="BodyText"/>
              <w:spacing w:before="100" w:after="100"/>
            </w:pPr>
            <w:r w:rsidRPr="003650BF">
              <w:t>VOIP services</w:t>
            </w:r>
          </w:p>
        </w:tc>
        <w:tc>
          <w:tcPr>
            <w:tcW w:w="3328" w:type="dxa"/>
          </w:tcPr>
          <w:p w14:paraId="09FB94D6" w14:textId="77777777" w:rsidR="00821024" w:rsidRPr="003650BF" w:rsidRDefault="006A32BE">
            <w:pPr>
              <w:pStyle w:val="BodyText"/>
              <w:spacing w:before="100" w:after="100"/>
            </w:pPr>
            <w:r w:rsidRPr="003650BF">
              <w:t>No</w:t>
            </w:r>
          </w:p>
        </w:tc>
      </w:tr>
      <w:tr w:rsidR="00821024" w:rsidRPr="003650BF" w14:paraId="782DC392" w14:textId="77777777">
        <w:trPr>
          <w:trHeight w:val="20"/>
          <w:jc w:val="center"/>
        </w:trPr>
        <w:tc>
          <w:tcPr>
            <w:tcW w:w="5371" w:type="dxa"/>
          </w:tcPr>
          <w:p w14:paraId="1C459355" w14:textId="77777777" w:rsidR="00821024" w:rsidRPr="003650BF" w:rsidRDefault="006A32BE">
            <w:pPr>
              <w:pStyle w:val="BodyText"/>
              <w:spacing w:before="100" w:after="100"/>
            </w:pPr>
            <w:r w:rsidRPr="003650BF">
              <w:t>Calls to Satellite</w:t>
            </w:r>
          </w:p>
        </w:tc>
        <w:tc>
          <w:tcPr>
            <w:tcW w:w="3328" w:type="dxa"/>
          </w:tcPr>
          <w:p w14:paraId="3431DE66" w14:textId="77777777" w:rsidR="00821024" w:rsidRPr="003650BF" w:rsidRDefault="006A32BE">
            <w:pPr>
              <w:pStyle w:val="BodyText"/>
              <w:spacing w:before="100" w:after="100"/>
            </w:pPr>
            <w:r w:rsidRPr="003650BF">
              <w:t>No</w:t>
            </w:r>
          </w:p>
        </w:tc>
      </w:tr>
      <w:tr w:rsidR="00821024" w:rsidRPr="003650BF" w14:paraId="5A9CB18C" w14:textId="77777777">
        <w:trPr>
          <w:trHeight w:val="20"/>
          <w:jc w:val="center"/>
        </w:trPr>
        <w:tc>
          <w:tcPr>
            <w:tcW w:w="5371" w:type="dxa"/>
          </w:tcPr>
          <w:p w14:paraId="0EB4B40C" w14:textId="77777777" w:rsidR="00821024" w:rsidRPr="003650BF" w:rsidRDefault="006A32BE">
            <w:pPr>
              <w:pStyle w:val="BodyText"/>
              <w:spacing w:before="100" w:after="100"/>
            </w:pPr>
            <w:r w:rsidRPr="003650BF">
              <w:t>Surepage</w:t>
            </w:r>
          </w:p>
        </w:tc>
        <w:tc>
          <w:tcPr>
            <w:tcW w:w="3328" w:type="dxa"/>
          </w:tcPr>
          <w:p w14:paraId="456BFB83" w14:textId="77777777" w:rsidR="00821024" w:rsidRPr="003650BF" w:rsidRDefault="006A32BE">
            <w:pPr>
              <w:pStyle w:val="BodyText"/>
              <w:spacing w:before="100" w:after="100"/>
            </w:pPr>
            <w:r w:rsidRPr="003650BF">
              <w:t>No</w:t>
            </w:r>
          </w:p>
        </w:tc>
      </w:tr>
    </w:tbl>
    <w:p w14:paraId="48542359" w14:textId="77777777" w:rsidR="00821024" w:rsidRPr="003650BF" w:rsidRDefault="00821024">
      <w:pPr>
        <w:pStyle w:val="BodyText"/>
        <w:rPr>
          <w:b/>
        </w:rPr>
      </w:pPr>
    </w:p>
    <w:p w14:paraId="5EDCDEDA" w14:textId="77777777" w:rsidR="00821024" w:rsidRPr="003650BF" w:rsidRDefault="006A32BE">
      <w:pPr>
        <w:pStyle w:val="BodyText"/>
        <w:ind w:left="720"/>
        <w:rPr>
          <w:b/>
        </w:rPr>
      </w:pPr>
      <w:r w:rsidRPr="003650BF">
        <w:rPr>
          <w:b/>
        </w:rPr>
        <w:t>Table 1B – Eligible for the Included Mobile Internet Data</w:t>
      </w:r>
    </w:p>
    <w:tbl>
      <w:tblPr>
        <w:tblW w:w="8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371"/>
        <w:gridCol w:w="3328"/>
      </w:tblGrid>
      <w:tr w:rsidR="00821024" w:rsidRPr="003650BF" w14:paraId="704558F3" w14:textId="77777777">
        <w:trPr>
          <w:trHeight w:val="20"/>
          <w:tblHeader/>
          <w:jc w:val="center"/>
        </w:trPr>
        <w:tc>
          <w:tcPr>
            <w:tcW w:w="3087" w:type="pct"/>
          </w:tcPr>
          <w:p w14:paraId="5A5E4303" w14:textId="77777777" w:rsidR="00821024" w:rsidRPr="003650BF" w:rsidRDefault="006A32BE">
            <w:pPr>
              <w:pStyle w:val="BodyText"/>
              <w:spacing w:before="100" w:after="100"/>
              <w:rPr>
                <w:b/>
              </w:rPr>
            </w:pPr>
            <w:r w:rsidRPr="003650BF">
              <w:rPr>
                <w:b/>
              </w:rPr>
              <w:t>Call Type</w:t>
            </w:r>
          </w:p>
        </w:tc>
        <w:tc>
          <w:tcPr>
            <w:tcW w:w="1913" w:type="pct"/>
          </w:tcPr>
          <w:p w14:paraId="6D3DA08E" w14:textId="77777777" w:rsidR="00821024" w:rsidRPr="003650BF" w:rsidRDefault="006A32BE">
            <w:pPr>
              <w:pStyle w:val="BodyText"/>
              <w:spacing w:before="100" w:after="100"/>
              <w:rPr>
                <w:b/>
              </w:rPr>
            </w:pPr>
            <w:r w:rsidRPr="003650BF">
              <w:rPr>
                <w:b/>
              </w:rPr>
              <w:t>Eligible Data</w:t>
            </w:r>
          </w:p>
        </w:tc>
      </w:tr>
      <w:tr w:rsidR="00821024" w:rsidRPr="003650BF" w14:paraId="255F5429" w14:textId="77777777">
        <w:trPr>
          <w:trHeight w:val="20"/>
          <w:jc w:val="center"/>
        </w:trPr>
        <w:tc>
          <w:tcPr>
            <w:tcW w:w="3087" w:type="pct"/>
          </w:tcPr>
          <w:p w14:paraId="2F725BBD" w14:textId="77777777" w:rsidR="00821024" w:rsidRPr="003650BF" w:rsidRDefault="006A32BE">
            <w:pPr>
              <w:pStyle w:val="BodyText"/>
              <w:spacing w:before="100" w:after="100"/>
            </w:pPr>
            <w:r w:rsidRPr="003650BF">
              <w:t>Standard National Voice and Video Calls</w:t>
            </w:r>
          </w:p>
        </w:tc>
        <w:tc>
          <w:tcPr>
            <w:tcW w:w="1913" w:type="pct"/>
          </w:tcPr>
          <w:p w14:paraId="51362612" w14:textId="77777777" w:rsidR="00821024" w:rsidRPr="003650BF" w:rsidRDefault="006A32BE">
            <w:pPr>
              <w:pStyle w:val="BodyText"/>
              <w:spacing w:before="100" w:after="100"/>
            </w:pPr>
            <w:r w:rsidRPr="003650BF">
              <w:t>No</w:t>
            </w:r>
          </w:p>
        </w:tc>
      </w:tr>
      <w:tr w:rsidR="00821024" w:rsidRPr="003650BF" w14:paraId="6F044B43" w14:textId="77777777">
        <w:trPr>
          <w:trHeight w:val="20"/>
          <w:jc w:val="center"/>
        </w:trPr>
        <w:tc>
          <w:tcPr>
            <w:tcW w:w="3087" w:type="pct"/>
          </w:tcPr>
          <w:p w14:paraId="552C77A5" w14:textId="77777777" w:rsidR="00821024" w:rsidRPr="003650BF" w:rsidRDefault="006A32BE">
            <w:pPr>
              <w:pStyle w:val="BodyText"/>
              <w:spacing w:before="100" w:after="100"/>
            </w:pPr>
            <w:r w:rsidRPr="003650BF">
              <w:t>International Voice and Video Calls</w:t>
            </w:r>
          </w:p>
          <w:p w14:paraId="25F6CB1C" w14:textId="77777777" w:rsidR="00821024" w:rsidRPr="003650BF" w:rsidRDefault="006A32BE">
            <w:pPr>
              <w:pStyle w:val="BodyText"/>
              <w:spacing w:before="100" w:after="100"/>
            </w:pPr>
            <w:r w:rsidRPr="003650BF">
              <w:t>(including calls to national fixed or GSM mobile services that then divert/switch or re-route overseas)</w:t>
            </w:r>
          </w:p>
        </w:tc>
        <w:tc>
          <w:tcPr>
            <w:tcW w:w="1913" w:type="pct"/>
          </w:tcPr>
          <w:p w14:paraId="07DAC6AB" w14:textId="77777777" w:rsidR="00821024" w:rsidRPr="003650BF" w:rsidRDefault="006A32BE">
            <w:pPr>
              <w:pStyle w:val="BodyText"/>
              <w:spacing w:before="100" w:after="100"/>
            </w:pPr>
            <w:r w:rsidRPr="003650BF">
              <w:t xml:space="preserve">No </w:t>
            </w:r>
          </w:p>
        </w:tc>
      </w:tr>
      <w:tr w:rsidR="00821024" w:rsidRPr="003650BF" w14:paraId="3B14559E" w14:textId="77777777">
        <w:trPr>
          <w:trHeight w:val="20"/>
          <w:jc w:val="center"/>
        </w:trPr>
        <w:tc>
          <w:tcPr>
            <w:tcW w:w="3087" w:type="pct"/>
          </w:tcPr>
          <w:p w14:paraId="12C82B93" w14:textId="77777777" w:rsidR="00821024" w:rsidRPr="003650BF" w:rsidRDefault="006A32BE">
            <w:pPr>
              <w:pStyle w:val="BodyText"/>
              <w:spacing w:before="100" w:after="100"/>
            </w:pPr>
            <w:r w:rsidRPr="003650BF">
              <w:lastRenderedPageBreak/>
              <w:t>Premium Video</w:t>
            </w:r>
          </w:p>
        </w:tc>
        <w:tc>
          <w:tcPr>
            <w:tcW w:w="1913" w:type="pct"/>
          </w:tcPr>
          <w:p w14:paraId="243C5EFA" w14:textId="77777777" w:rsidR="00821024" w:rsidRPr="003650BF" w:rsidRDefault="006A32BE">
            <w:pPr>
              <w:pStyle w:val="BodyText"/>
              <w:spacing w:before="100" w:after="100"/>
            </w:pPr>
            <w:r w:rsidRPr="003650BF">
              <w:t>No</w:t>
            </w:r>
          </w:p>
        </w:tc>
      </w:tr>
      <w:tr w:rsidR="00821024" w:rsidRPr="003650BF" w14:paraId="051C6B7C" w14:textId="77777777">
        <w:trPr>
          <w:trHeight w:val="20"/>
          <w:jc w:val="center"/>
        </w:trPr>
        <w:tc>
          <w:tcPr>
            <w:tcW w:w="3087" w:type="pct"/>
          </w:tcPr>
          <w:p w14:paraId="16255C1A" w14:textId="77777777" w:rsidR="00821024" w:rsidRPr="003650BF" w:rsidRDefault="006A32BE">
            <w:pPr>
              <w:pStyle w:val="BodyText"/>
              <w:spacing w:before="100" w:after="100"/>
            </w:pPr>
            <w:r w:rsidRPr="003650BF">
              <w:t>Content Video</w:t>
            </w:r>
          </w:p>
        </w:tc>
        <w:tc>
          <w:tcPr>
            <w:tcW w:w="1913" w:type="pct"/>
          </w:tcPr>
          <w:p w14:paraId="324B12C9" w14:textId="77777777" w:rsidR="00821024" w:rsidRPr="003650BF" w:rsidRDefault="006A32BE">
            <w:pPr>
              <w:pStyle w:val="BodyText"/>
              <w:spacing w:before="100" w:after="100"/>
            </w:pPr>
            <w:r w:rsidRPr="003650BF">
              <w:t>No</w:t>
            </w:r>
          </w:p>
        </w:tc>
      </w:tr>
      <w:tr w:rsidR="00821024" w:rsidRPr="003650BF" w14:paraId="5C49EAA2" w14:textId="77777777">
        <w:trPr>
          <w:trHeight w:val="20"/>
          <w:jc w:val="center"/>
        </w:trPr>
        <w:tc>
          <w:tcPr>
            <w:tcW w:w="3087" w:type="pct"/>
          </w:tcPr>
          <w:p w14:paraId="2E542BF2" w14:textId="77777777" w:rsidR="00821024" w:rsidRPr="003650BF" w:rsidRDefault="006A32BE">
            <w:pPr>
              <w:pStyle w:val="BodyText"/>
              <w:spacing w:before="100" w:after="100"/>
            </w:pPr>
            <w:r w:rsidRPr="003650BF">
              <w:t>Standard National Standard SMS</w:t>
            </w:r>
          </w:p>
        </w:tc>
        <w:tc>
          <w:tcPr>
            <w:tcW w:w="1913" w:type="pct"/>
          </w:tcPr>
          <w:p w14:paraId="6E26A9B8" w14:textId="77777777" w:rsidR="00821024" w:rsidRPr="003650BF" w:rsidRDefault="006A32BE">
            <w:pPr>
              <w:pStyle w:val="BodyText"/>
              <w:spacing w:before="100" w:after="100"/>
            </w:pPr>
            <w:r w:rsidRPr="003650BF">
              <w:t>No</w:t>
            </w:r>
          </w:p>
        </w:tc>
      </w:tr>
      <w:tr w:rsidR="00821024" w:rsidRPr="003650BF" w14:paraId="20F05F8B" w14:textId="77777777">
        <w:trPr>
          <w:trHeight w:val="20"/>
          <w:jc w:val="center"/>
        </w:trPr>
        <w:tc>
          <w:tcPr>
            <w:tcW w:w="3087" w:type="pct"/>
          </w:tcPr>
          <w:p w14:paraId="1ABB2D2F" w14:textId="77777777" w:rsidR="00821024" w:rsidRPr="003650BF" w:rsidRDefault="006A32BE">
            <w:pPr>
              <w:pStyle w:val="BodyText"/>
              <w:spacing w:before="100" w:after="100"/>
            </w:pPr>
            <w:r w:rsidRPr="003650BF">
              <w:t>International SMS</w:t>
            </w:r>
          </w:p>
        </w:tc>
        <w:tc>
          <w:tcPr>
            <w:tcW w:w="1913" w:type="pct"/>
          </w:tcPr>
          <w:p w14:paraId="19C11FDF" w14:textId="77777777" w:rsidR="00821024" w:rsidRPr="003650BF" w:rsidRDefault="006A32BE">
            <w:pPr>
              <w:pStyle w:val="BodyText"/>
              <w:spacing w:before="100" w:after="100"/>
            </w:pPr>
            <w:r w:rsidRPr="003650BF">
              <w:t>No</w:t>
            </w:r>
          </w:p>
        </w:tc>
      </w:tr>
      <w:tr w:rsidR="00821024" w:rsidRPr="003650BF" w14:paraId="274FA5C5" w14:textId="77777777">
        <w:trPr>
          <w:trHeight w:val="20"/>
          <w:jc w:val="center"/>
        </w:trPr>
        <w:tc>
          <w:tcPr>
            <w:tcW w:w="3087" w:type="pct"/>
          </w:tcPr>
          <w:p w14:paraId="408E0D72" w14:textId="77777777" w:rsidR="00821024" w:rsidRPr="003650BF" w:rsidRDefault="006A32BE">
            <w:pPr>
              <w:pStyle w:val="BodyText"/>
              <w:spacing w:before="100" w:after="100"/>
            </w:pPr>
            <w:r w:rsidRPr="003650BF">
              <w:t>Premium SMS</w:t>
            </w:r>
          </w:p>
        </w:tc>
        <w:tc>
          <w:tcPr>
            <w:tcW w:w="1913" w:type="pct"/>
          </w:tcPr>
          <w:p w14:paraId="24A69FDD" w14:textId="77777777" w:rsidR="00821024" w:rsidRPr="003650BF" w:rsidRDefault="006A32BE">
            <w:pPr>
              <w:pStyle w:val="BodyText"/>
              <w:spacing w:before="100" w:after="100"/>
            </w:pPr>
            <w:r w:rsidRPr="003650BF">
              <w:t>No</w:t>
            </w:r>
          </w:p>
        </w:tc>
      </w:tr>
      <w:tr w:rsidR="00821024" w:rsidRPr="003650BF" w14:paraId="7457996F" w14:textId="77777777">
        <w:trPr>
          <w:trHeight w:val="20"/>
          <w:jc w:val="center"/>
        </w:trPr>
        <w:tc>
          <w:tcPr>
            <w:tcW w:w="3087" w:type="pct"/>
          </w:tcPr>
          <w:p w14:paraId="35975128" w14:textId="77777777" w:rsidR="00821024" w:rsidRPr="003650BF" w:rsidRDefault="006A32BE">
            <w:pPr>
              <w:pStyle w:val="BodyText"/>
              <w:spacing w:before="100" w:after="100"/>
            </w:pPr>
            <w:r w:rsidRPr="003650BF">
              <w:t>Standard National Standard MMS</w:t>
            </w:r>
          </w:p>
        </w:tc>
        <w:tc>
          <w:tcPr>
            <w:tcW w:w="1913" w:type="pct"/>
          </w:tcPr>
          <w:p w14:paraId="0911362A" w14:textId="77777777" w:rsidR="00821024" w:rsidRPr="003650BF" w:rsidRDefault="006A32BE">
            <w:pPr>
              <w:pStyle w:val="BodyText"/>
              <w:spacing w:before="100" w:after="100"/>
            </w:pPr>
            <w:r w:rsidRPr="003650BF">
              <w:t>No</w:t>
            </w:r>
          </w:p>
        </w:tc>
      </w:tr>
      <w:tr w:rsidR="00821024" w:rsidRPr="003650BF" w14:paraId="7C322217" w14:textId="77777777">
        <w:trPr>
          <w:trHeight w:val="20"/>
          <w:jc w:val="center"/>
        </w:trPr>
        <w:tc>
          <w:tcPr>
            <w:tcW w:w="3087" w:type="pct"/>
          </w:tcPr>
          <w:p w14:paraId="5FA62FA8" w14:textId="77777777" w:rsidR="00821024" w:rsidRPr="003650BF" w:rsidRDefault="006A32BE">
            <w:pPr>
              <w:pStyle w:val="BodyText"/>
              <w:spacing w:before="100" w:after="100"/>
            </w:pPr>
            <w:r w:rsidRPr="003650BF">
              <w:t>International MMS</w:t>
            </w:r>
          </w:p>
        </w:tc>
        <w:tc>
          <w:tcPr>
            <w:tcW w:w="1913" w:type="pct"/>
          </w:tcPr>
          <w:p w14:paraId="057F3573" w14:textId="77777777" w:rsidR="00821024" w:rsidRPr="003650BF" w:rsidRDefault="006A32BE">
            <w:pPr>
              <w:pStyle w:val="BodyText"/>
              <w:spacing w:before="100" w:after="100"/>
            </w:pPr>
            <w:r w:rsidRPr="003650BF">
              <w:t>No</w:t>
            </w:r>
          </w:p>
        </w:tc>
      </w:tr>
      <w:tr w:rsidR="00821024" w:rsidRPr="003650BF" w14:paraId="5B199E6B" w14:textId="77777777">
        <w:trPr>
          <w:trHeight w:val="20"/>
          <w:jc w:val="center"/>
        </w:trPr>
        <w:tc>
          <w:tcPr>
            <w:tcW w:w="3087" w:type="pct"/>
          </w:tcPr>
          <w:p w14:paraId="2A52B7BB" w14:textId="77777777" w:rsidR="00821024" w:rsidRPr="003650BF" w:rsidRDefault="006A32BE">
            <w:pPr>
              <w:pStyle w:val="BodyText"/>
              <w:spacing w:before="100" w:after="100"/>
            </w:pPr>
            <w:r w:rsidRPr="003650BF">
              <w:t>Premium MMS</w:t>
            </w:r>
          </w:p>
        </w:tc>
        <w:tc>
          <w:tcPr>
            <w:tcW w:w="1913" w:type="pct"/>
          </w:tcPr>
          <w:p w14:paraId="425F3FA6" w14:textId="77777777" w:rsidR="00821024" w:rsidRPr="003650BF" w:rsidRDefault="006A32BE">
            <w:pPr>
              <w:pStyle w:val="BodyText"/>
              <w:spacing w:before="100" w:after="100"/>
            </w:pPr>
            <w:r w:rsidRPr="003650BF">
              <w:t>No</w:t>
            </w:r>
          </w:p>
        </w:tc>
      </w:tr>
      <w:tr w:rsidR="00821024" w:rsidRPr="003650BF" w14:paraId="1A0288C6" w14:textId="77777777">
        <w:trPr>
          <w:trHeight w:val="20"/>
          <w:jc w:val="center"/>
        </w:trPr>
        <w:tc>
          <w:tcPr>
            <w:tcW w:w="3087" w:type="pct"/>
          </w:tcPr>
          <w:p w14:paraId="00DF43EB" w14:textId="77777777" w:rsidR="00821024" w:rsidRPr="003650BF" w:rsidRDefault="006A32BE">
            <w:pPr>
              <w:pStyle w:val="BodyText"/>
              <w:spacing w:before="100" w:after="100"/>
            </w:pPr>
            <w:r w:rsidRPr="003650BF">
              <w:t>National Diversions</w:t>
            </w:r>
          </w:p>
        </w:tc>
        <w:tc>
          <w:tcPr>
            <w:tcW w:w="1913" w:type="pct"/>
          </w:tcPr>
          <w:p w14:paraId="103D4812" w14:textId="77777777" w:rsidR="00821024" w:rsidRPr="003650BF" w:rsidRDefault="006A32BE">
            <w:pPr>
              <w:pStyle w:val="BodyText"/>
              <w:spacing w:before="100" w:after="100"/>
            </w:pPr>
            <w:r w:rsidRPr="003650BF">
              <w:t>No</w:t>
            </w:r>
          </w:p>
        </w:tc>
      </w:tr>
      <w:tr w:rsidR="00821024" w:rsidRPr="003650BF" w14:paraId="4CD3B1D0" w14:textId="77777777">
        <w:trPr>
          <w:trHeight w:val="20"/>
          <w:jc w:val="center"/>
        </w:trPr>
        <w:tc>
          <w:tcPr>
            <w:tcW w:w="3087" w:type="pct"/>
          </w:tcPr>
          <w:p w14:paraId="6E45D5AD" w14:textId="77777777" w:rsidR="00821024" w:rsidRPr="003650BF" w:rsidRDefault="006A32BE">
            <w:pPr>
              <w:pStyle w:val="BodyText"/>
              <w:spacing w:before="100" w:after="100"/>
            </w:pPr>
            <w:r w:rsidRPr="003650BF">
              <w:t>Voicemail Deposit and Retrievals</w:t>
            </w:r>
          </w:p>
        </w:tc>
        <w:tc>
          <w:tcPr>
            <w:tcW w:w="1913" w:type="pct"/>
          </w:tcPr>
          <w:p w14:paraId="082349D2" w14:textId="77777777" w:rsidR="00821024" w:rsidRPr="003650BF" w:rsidRDefault="006A32BE">
            <w:pPr>
              <w:pStyle w:val="BodyText"/>
              <w:spacing w:before="100" w:after="100"/>
            </w:pPr>
            <w:r w:rsidRPr="003650BF">
              <w:t>No</w:t>
            </w:r>
          </w:p>
        </w:tc>
      </w:tr>
      <w:tr w:rsidR="00821024" w:rsidRPr="003650BF" w14:paraId="48213257" w14:textId="77777777">
        <w:trPr>
          <w:trHeight w:val="20"/>
          <w:jc w:val="center"/>
        </w:trPr>
        <w:tc>
          <w:tcPr>
            <w:tcW w:w="3087" w:type="pct"/>
          </w:tcPr>
          <w:p w14:paraId="70595F10" w14:textId="77777777" w:rsidR="00821024" w:rsidRPr="003650BF" w:rsidRDefault="006A32BE">
            <w:pPr>
              <w:pStyle w:val="BodyText"/>
              <w:spacing w:before="100" w:after="100"/>
            </w:pPr>
            <w:r w:rsidRPr="003650BF">
              <w:t>International Roaming and Diversion</w:t>
            </w:r>
          </w:p>
        </w:tc>
        <w:tc>
          <w:tcPr>
            <w:tcW w:w="1913" w:type="pct"/>
          </w:tcPr>
          <w:p w14:paraId="2FA0D53C" w14:textId="77777777" w:rsidR="00821024" w:rsidRPr="003650BF" w:rsidRDefault="006A32BE">
            <w:pPr>
              <w:pStyle w:val="BodyText"/>
              <w:spacing w:before="100" w:after="100"/>
            </w:pPr>
            <w:r w:rsidRPr="003650BF">
              <w:t>No</w:t>
            </w:r>
          </w:p>
        </w:tc>
      </w:tr>
      <w:tr w:rsidR="00821024" w:rsidRPr="003650BF" w14:paraId="70615DC0" w14:textId="77777777">
        <w:trPr>
          <w:trHeight w:val="20"/>
          <w:jc w:val="center"/>
        </w:trPr>
        <w:tc>
          <w:tcPr>
            <w:tcW w:w="3087" w:type="pct"/>
          </w:tcPr>
          <w:p w14:paraId="3C9521C0" w14:textId="77777777" w:rsidR="00821024" w:rsidRPr="003650BF" w:rsidRDefault="006A32BE">
            <w:pPr>
              <w:pStyle w:val="BodyText"/>
              <w:spacing w:before="100" w:after="100"/>
            </w:pPr>
            <w:r w:rsidRPr="003650BF">
              <w:t>Video Conferencing</w:t>
            </w:r>
          </w:p>
        </w:tc>
        <w:tc>
          <w:tcPr>
            <w:tcW w:w="1913" w:type="pct"/>
          </w:tcPr>
          <w:p w14:paraId="403C9D0A" w14:textId="77777777" w:rsidR="00821024" w:rsidRPr="003650BF" w:rsidRDefault="006A32BE">
            <w:pPr>
              <w:pStyle w:val="BodyText"/>
              <w:spacing w:before="100" w:after="100"/>
            </w:pPr>
            <w:r w:rsidRPr="003650BF">
              <w:t>No</w:t>
            </w:r>
          </w:p>
        </w:tc>
      </w:tr>
      <w:tr w:rsidR="00821024" w:rsidRPr="003650BF" w14:paraId="22F8D310" w14:textId="77777777">
        <w:trPr>
          <w:trHeight w:val="20"/>
          <w:jc w:val="center"/>
        </w:trPr>
        <w:tc>
          <w:tcPr>
            <w:tcW w:w="3087" w:type="pct"/>
          </w:tcPr>
          <w:p w14:paraId="625675C6" w14:textId="77777777" w:rsidR="00821024" w:rsidRPr="003650BF" w:rsidRDefault="006A32BE">
            <w:pPr>
              <w:pStyle w:val="BodyText"/>
              <w:spacing w:before="100" w:after="100"/>
            </w:pPr>
            <w:r w:rsidRPr="003650BF">
              <w:t>Optus Zoo and iZoo Browsing*</w:t>
            </w:r>
          </w:p>
        </w:tc>
        <w:tc>
          <w:tcPr>
            <w:tcW w:w="1913" w:type="pct"/>
          </w:tcPr>
          <w:p w14:paraId="29F123D8"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16BA83B4" w14:textId="77777777">
        <w:trPr>
          <w:trHeight w:val="20"/>
          <w:jc w:val="center"/>
        </w:trPr>
        <w:tc>
          <w:tcPr>
            <w:tcW w:w="3087" w:type="pct"/>
          </w:tcPr>
          <w:p w14:paraId="3EC5CC21" w14:textId="77777777" w:rsidR="00821024" w:rsidRPr="003650BF" w:rsidRDefault="006A32BE">
            <w:pPr>
              <w:pStyle w:val="BodyText"/>
              <w:spacing w:before="100" w:after="100"/>
            </w:pPr>
            <w:r w:rsidRPr="003650BF">
              <w:t>Optus Zoo and iZoo Downloads</w:t>
            </w:r>
          </w:p>
        </w:tc>
        <w:tc>
          <w:tcPr>
            <w:tcW w:w="1913" w:type="pct"/>
          </w:tcPr>
          <w:p w14:paraId="4534D41F" w14:textId="77777777" w:rsidR="00821024" w:rsidRPr="003650BF" w:rsidRDefault="006A32BE">
            <w:pPr>
              <w:pStyle w:val="BodyText"/>
              <w:spacing w:before="100" w:after="100"/>
            </w:pPr>
            <w:r w:rsidRPr="003650BF">
              <w:t>No</w:t>
            </w:r>
          </w:p>
        </w:tc>
      </w:tr>
      <w:tr w:rsidR="00821024" w:rsidRPr="003650BF" w14:paraId="5F0E9CBA" w14:textId="77777777">
        <w:trPr>
          <w:trHeight w:val="20"/>
          <w:jc w:val="center"/>
        </w:trPr>
        <w:tc>
          <w:tcPr>
            <w:tcW w:w="3087" w:type="pct"/>
          </w:tcPr>
          <w:p w14:paraId="0C5B4D16" w14:textId="77777777" w:rsidR="00821024" w:rsidRPr="003650BF" w:rsidRDefault="006A32BE">
            <w:pPr>
              <w:pStyle w:val="BodyText"/>
              <w:spacing w:before="100" w:after="100"/>
            </w:pPr>
            <w:r w:rsidRPr="003650BF">
              <w:t>SMS to 966 (Zoo)</w:t>
            </w:r>
          </w:p>
        </w:tc>
        <w:tc>
          <w:tcPr>
            <w:tcW w:w="1913" w:type="pct"/>
          </w:tcPr>
          <w:p w14:paraId="25A8FD6A" w14:textId="77777777" w:rsidR="00821024" w:rsidRPr="003650BF" w:rsidRDefault="006A32BE">
            <w:pPr>
              <w:pStyle w:val="BodyText"/>
              <w:spacing w:before="100" w:after="100"/>
            </w:pPr>
            <w:r w:rsidRPr="003650BF">
              <w:t>No</w:t>
            </w:r>
          </w:p>
        </w:tc>
      </w:tr>
      <w:tr w:rsidR="00821024" w:rsidRPr="003650BF" w14:paraId="1BB6F706" w14:textId="77777777">
        <w:trPr>
          <w:trHeight w:val="20"/>
          <w:jc w:val="center"/>
        </w:trPr>
        <w:tc>
          <w:tcPr>
            <w:tcW w:w="3087" w:type="pct"/>
          </w:tcPr>
          <w:p w14:paraId="4E9F87E0" w14:textId="77777777" w:rsidR="00821024" w:rsidRPr="003650BF" w:rsidRDefault="006A32BE">
            <w:pPr>
              <w:pStyle w:val="BodyText"/>
              <w:spacing w:before="100" w:after="100"/>
            </w:pPr>
            <w:r w:rsidRPr="003650BF">
              <w:t>Mobile Internet usage*</w:t>
            </w:r>
          </w:p>
        </w:tc>
        <w:tc>
          <w:tcPr>
            <w:tcW w:w="1913" w:type="pct"/>
          </w:tcPr>
          <w:p w14:paraId="592C8353"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63842C2C" w14:textId="77777777">
        <w:trPr>
          <w:trHeight w:val="20"/>
          <w:jc w:val="center"/>
        </w:trPr>
        <w:tc>
          <w:tcPr>
            <w:tcW w:w="3087" w:type="pct"/>
          </w:tcPr>
          <w:p w14:paraId="552F5BEC" w14:textId="77777777" w:rsidR="00821024" w:rsidRPr="003650BF" w:rsidRDefault="006A32BE">
            <w:pPr>
              <w:pStyle w:val="BodyText"/>
              <w:spacing w:before="100" w:after="100"/>
            </w:pPr>
            <w:r w:rsidRPr="003650BF">
              <w:t>Mobile as Modem</w:t>
            </w:r>
          </w:p>
        </w:tc>
        <w:tc>
          <w:tcPr>
            <w:tcW w:w="1913" w:type="pct"/>
          </w:tcPr>
          <w:p w14:paraId="14E65629" w14:textId="77777777" w:rsidR="00821024" w:rsidRPr="003650BF" w:rsidRDefault="006A32BE">
            <w:pPr>
              <w:pStyle w:val="BodyText"/>
              <w:spacing w:before="100" w:after="100"/>
            </w:pPr>
            <w:r w:rsidRPr="003650BF">
              <w:t>No</w:t>
            </w:r>
          </w:p>
        </w:tc>
      </w:tr>
      <w:tr w:rsidR="00821024" w:rsidRPr="003650BF" w14:paraId="1D480E77" w14:textId="77777777">
        <w:trPr>
          <w:trHeight w:val="20"/>
          <w:jc w:val="center"/>
        </w:trPr>
        <w:tc>
          <w:tcPr>
            <w:tcW w:w="3087" w:type="pct"/>
          </w:tcPr>
          <w:p w14:paraId="609F868C" w14:textId="77777777" w:rsidR="00821024" w:rsidRPr="003650BF" w:rsidRDefault="006A32BE">
            <w:pPr>
              <w:pStyle w:val="BodyText"/>
              <w:spacing w:before="100" w:after="100"/>
            </w:pPr>
            <w:r w:rsidRPr="003650BF">
              <w:t>Data Used while Roaming Internationally</w:t>
            </w:r>
          </w:p>
        </w:tc>
        <w:tc>
          <w:tcPr>
            <w:tcW w:w="1913" w:type="pct"/>
          </w:tcPr>
          <w:p w14:paraId="62F99EA5" w14:textId="77777777" w:rsidR="00821024" w:rsidRPr="003650BF" w:rsidRDefault="006A32BE">
            <w:pPr>
              <w:pStyle w:val="BodyText"/>
              <w:spacing w:before="100" w:after="100"/>
            </w:pPr>
            <w:r w:rsidRPr="003650BF">
              <w:t>No</w:t>
            </w:r>
          </w:p>
        </w:tc>
      </w:tr>
      <w:tr w:rsidR="00821024" w:rsidRPr="003650BF" w14:paraId="71D7D48B" w14:textId="77777777">
        <w:trPr>
          <w:trHeight w:val="20"/>
          <w:jc w:val="center"/>
        </w:trPr>
        <w:tc>
          <w:tcPr>
            <w:tcW w:w="3087" w:type="pct"/>
          </w:tcPr>
          <w:p w14:paraId="705F9BA2" w14:textId="77777777" w:rsidR="00821024" w:rsidRPr="003650BF" w:rsidRDefault="006A32BE">
            <w:pPr>
              <w:pStyle w:val="BodyText"/>
              <w:spacing w:before="100" w:after="100"/>
            </w:pPr>
            <w:r w:rsidRPr="003650BF">
              <w:t xml:space="preserve">Content Packs </w:t>
            </w:r>
          </w:p>
        </w:tc>
        <w:tc>
          <w:tcPr>
            <w:tcW w:w="1913" w:type="pct"/>
          </w:tcPr>
          <w:p w14:paraId="1EE27CBB" w14:textId="77777777" w:rsidR="00821024" w:rsidRPr="003650BF" w:rsidRDefault="006A32BE">
            <w:pPr>
              <w:pStyle w:val="BodyText"/>
              <w:spacing w:before="100" w:after="100"/>
            </w:pPr>
            <w:r w:rsidRPr="003650BF">
              <w:t>No</w:t>
            </w:r>
          </w:p>
        </w:tc>
      </w:tr>
      <w:tr w:rsidR="00821024" w:rsidRPr="003650BF" w14:paraId="5D60679C" w14:textId="77777777">
        <w:trPr>
          <w:trHeight w:val="20"/>
          <w:jc w:val="center"/>
        </w:trPr>
        <w:tc>
          <w:tcPr>
            <w:tcW w:w="3087" w:type="pct"/>
          </w:tcPr>
          <w:p w14:paraId="0001C4B2" w14:textId="77777777" w:rsidR="00821024" w:rsidRPr="003650BF" w:rsidRDefault="006A32BE">
            <w:pPr>
              <w:pStyle w:val="BodyText"/>
              <w:spacing w:before="100" w:after="100"/>
            </w:pPr>
            <w:r w:rsidRPr="003650BF">
              <w:t>TrueLocal Usage</w:t>
            </w:r>
          </w:p>
        </w:tc>
        <w:tc>
          <w:tcPr>
            <w:tcW w:w="1913" w:type="pct"/>
          </w:tcPr>
          <w:p w14:paraId="5EE39F3A" w14:textId="77777777" w:rsidR="00821024" w:rsidRPr="003650BF" w:rsidRDefault="006A32BE">
            <w:pPr>
              <w:pStyle w:val="BodyText"/>
              <w:spacing w:before="100" w:after="100"/>
            </w:pPr>
            <w:r w:rsidRPr="003650BF">
              <w:t>No</w:t>
            </w:r>
          </w:p>
        </w:tc>
      </w:tr>
      <w:tr w:rsidR="00821024" w:rsidRPr="003650BF" w14:paraId="2519C479" w14:textId="77777777">
        <w:trPr>
          <w:trHeight w:val="20"/>
          <w:jc w:val="center"/>
        </w:trPr>
        <w:tc>
          <w:tcPr>
            <w:tcW w:w="3087" w:type="pct"/>
          </w:tcPr>
          <w:p w14:paraId="5673B6D1" w14:textId="77777777" w:rsidR="00821024" w:rsidRPr="003650BF" w:rsidRDefault="006A32BE">
            <w:pPr>
              <w:pStyle w:val="BodyText"/>
              <w:spacing w:before="100" w:after="100"/>
            </w:pPr>
            <w:r w:rsidRPr="003650BF">
              <w:t xml:space="preserve">Directory Assistance- 1223 </w:t>
            </w:r>
          </w:p>
        </w:tc>
        <w:tc>
          <w:tcPr>
            <w:tcW w:w="1913" w:type="pct"/>
          </w:tcPr>
          <w:p w14:paraId="30396664" w14:textId="77777777" w:rsidR="00821024" w:rsidRPr="003650BF" w:rsidRDefault="006A32BE">
            <w:pPr>
              <w:pStyle w:val="BodyText"/>
              <w:spacing w:before="100" w:after="100"/>
            </w:pPr>
            <w:r w:rsidRPr="003650BF">
              <w:t>No</w:t>
            </w:r>
          </w:p>
        </w:tc>
      </w:tr>
      <w:tr w:rsidR="00821024" w:rsidRPr="003650BF" w14:paraId="6A48C2AB" w14:textId="77777777">
        <w:trPr>
          <w:trHeight w:val="20"/>
          <w:jc w:val="center"/>
        </w:trPr>
        <w:tc>
          <w:tcPr>
            <w:tcW w:w="3087" w:type="pct"/>
          </w:tcPr>
          <w:p w14:paraId="68932DFF" w14:textId="77777777" w:rsidR="00821024" w:rsidRPr="003650BF" w:rsidRDefault="006A32BE">
            <w:pPr>
              <w:pStyle w:val="BodyText"/>
              <w:spacing w:before="100" w:after="100"/>
            </w:pPr>
            <w:r w:rsidRPr="003650BF">
              <w:t>19XX Numbers</w:t>
            </w:r>
          </w:p>
        </w:tc>
        <w:tc>
          <w:tcPr>
            <w:tcW w:w="1913" w:type="pct"/>
          </w:tcPr>
          <w:p w14:paraId="715879E2" w14:textId="77777777" w:rsidR="00821024" w:rsidRPr="003650BF" w:rsidRDefault="006A32BE">
            <w:pPr>
              <w:pStyle w:val="BodyText"/>
              <w:spacing w:before="100" w:after="100"/>
            </w:pPr>
            <w:r w:rsidRPr="003650BF">
              <w:t>No</w:t>
            </w:r>
          </w:p>
        </w:tc>
      </w:tr>
      <w:tr w:rsidR="00821024" w:rsidRPr="003650BF" w14:paraId="32112900" w14:textId="77777777">
        <w:trPr>
          <w:trHeight w:val="20"/>
          <w:jc w:val="center"/>
        </w:trPr>
        <w:tc>
          <w:tcPr>
            <w:tcW w:w="3087" w:type="pct"/>
          </w:tcPr>
          <w:p w14:paraId="046105CC" w14:textId="77777777" w:rsidR="00821024" w:rsidRPr="003650BF" w:rsidRDefault="006A32BE">
            <w:pPr>
              <w:pStyle w:val="BodyText"/>
              <w:spacing w:before="100" w:after="100"/>
            </w:pPr>
            <w:r w:rsidRPr="003650BF">
              <w:t>1800, 13 and 1300 numbers</w:t>
            </w:r>
          </w:p>
        </w:tc>
        <w:tc>
          <w:tcPr>
            <w:tcW w:w="1913" w:type="pct"/>
          </w:tcPr>
          <w:p w14:paraId="19281743" w14:textId="77777777" w:rsidR="00821024" w:rsidRPr="003650BF" w:rsidRDefault="006A32BE">
            <w:pPr>
              <w:pStyle w:val="BodyText"/>
              <w:spacing w:before="100" w:after="100"/>
            </w:pPr>
            <w:r w:rsidRPr="003650BF">
              <w:t>No</w:t>
            </w:r>
          </w:p>
        </w:tc>
      </w:tr>
      <w:tr w:rsidR="00821024" w:rsidRPr="003650BF" w14:paraId="348CAB7B" w14:textId="77777777">
        <w:trPr>
          <w:trHeight w:val="20"/>
          <w:jc w:val="center"/>
        </w:trPr>
        <w:tc>
          <w:tcPr>
            <w:tcW w:w="3087" w:type="pct"/>
          </w:tcPr>
          <w:p w14:paraId="575EBFAA" w14:textId="77777777" w:rsidR="00821024" w:rsidRPr="003650BF" w:rsidRDefault="006A32BE">
            <w:pPr>
              <w:pStyle w:val="BodyText"/>
              <w:spacing w:before="100" w:after="100"/>
            </w:pPr>
            <w:r w:rsidRPr="003650BF">
              <w:t>124YES(937)</w:t>
            </w:r>
          </w:p>
        </w:tc>
        <w:tc>
          <w:tcPr>
            <w:tcW w:w="1913" w:type="pct"/>
          </w:tcPr>
          <w:p w14:paraId="68EBAE5A" w14:textId="77777777" w:rsidR="00821024" w:rsidRPr="003650BF" w:rsidRDefault="006A32BE">
            <w:pPr>
              <w:pStyle w:val="BodyText"/>
              <w:spacing w:before="100" w:after="100"/>
            </w:pPr>
            <w:r w:rsidRPr="003650BF">
              <w:t>No</w:t>
            </w:r>
          </w:p>
        </w:tc>
      </w:tr>
      <w:tr w:rsidR="00821024" w:rsidRPr="003650BF" w14:paraId="3DBF6605" w14:textId="77777777">
        <w:trPr>
          <w:trHeight w:val="20"/>
          <w:jc w:val="center"/>
        </w:trPr>
        <w:tc>
          <w:tcPr>
            <w:tcW w:w="3087" w:type="pct"/>
          </w:tcPr>
          <w:p w14:paraId="139B6008" w14:textId="77777777" w:rsidR="00821024" w:rsidRPr="003650BF" w:rsidRDefault="006A32BE">
            <w:pPr>
              <w:pStyle w:val="BodyText"/>
              <w:spacing w:before="100" w:after="100"/>
            </w:pPr>
            <w:r w:rsidRPr="003650BF">
              <w:t>Insurance</w:t>
            </w:r>
          </w:p>
        </w:tc>
        <w:tc>
          <w:tcPr>
            <w:tcW w:w="1913" w:type="pct"/>
          </w:tcPr>
          <w:p w14:paraId="4ABFDE49" w14:textId="77777777" w:rsidR="00821024" w:rsidRPr="003650BF" w:rsidRDefault="006A32BE">
            <w:pPr>
              <w:pStyle w:val="BodyText"/>
              <w:spacing w:before="100" w:after="100"/>
            </w:pPr>
            <w:r w:rsidRPr="003650BF">
              <w:t>No</w:t>
            </w:r>
          </w:p>
        </w:tc>
      </w:tr>
      <w:tr w:rsidR="00821024" w:rsidRPr="003650BF" w14:paraId="3F63117E" w14:textId="77777777">
        <w:trPr>
          <w:trHeight w:val="20"/>
          <w:jc w:val="center"/>
        </w:trPr>
        <w:tc>
          <w:tcPr>
            <w:tcW w:w="3087" w:type="pct"/>
          </w:tcPr>
          <w:p w14:paraId="72B99CF0" w14:textId="77777777" w:rsidR="00821024" w:rsidRPr="003650BF" w:rsidRDefault="006A32BE">
            <w:pPr>
              <w:pStyle w:val="BodyText"/>
              <w:spacing w:before="100" w:after="100"/>
            </w:pPr>
            <w:r w:rsidRPr="003650BF">
              <w:t>Handset Payments</w:t>
            </w:r>
          </w:p>
        </w:tc>
        <w:tc>
          <w:tcPr>
            <w:tcW w:w="1913" w:type="pct"/>
          </w:tcPr>
          <w:p w14:paraId="55C69C32" w14:textId="77777777" w:rsidR="00821024" w:rsidRPr="003650BF" w:rsidRDefault="006A32BE">
            <w:pPr>
              <w:pStyle w:val="BodyText"/>
              <w:spacing w:before="100" w:after="100"/>
            </w:pPr>
            <w:r w:rsidRPr="003650BF">
              <w:t>No</w:t>
            </w:r>
          </w:p>
        </w:tc>
      </w:tr>
      <w:tr w:rsidR="00821024" w:rsidRPr="003650BF" w14:paraId="18B87C1F" w14:textId="77777777">
        <w:trPr>
          <w:trHeight w:val="20"/>
          <w:jc w:val="center"/>
        </w:trPr>
        <w:tc>
          <w:tcPr>
            <w:tcW w:w="3087" w:type="pct"/>
          </w:tcPr>
          <w:p w14:paraId="56A2D4C1" w14:textId="77777777" w:rsidR="00821024" w:rsidRPr="003650BF" w:rsidRDefault="006A32BE">
            <w:pPr>
              <w:pStyle w:val="BodyText"/>
              <w:spacing w:before="100" w:after="100"/>
            </w:pPr>
            <w:r w:rsidRPr="003650BF">
              <w:t>Push To Talk (PTT) (this service is no longer available from 4 November 2010)</w:t>
            </w:r>
          </w:p>
        </w:tc>
        <w:tc>
          <w:tcPr>
            <w:tcW w:w="1913" w:type="pct"/>
          </w:tcPr>
          <w:p w14:paraId="3FC8E2FB" w14:textId="77777777" w:rsidR="00821024" w:rsidRPr="003650BF" w:rsidRDefault="006A32BE">
            <w:pPr>
              <w:pStyle w:val="BodyText"/>
              <w:spacing w:before="100" w:after="100"/>
            </w:pPr>
            <w:r w:rsidRPr="003650BF">
              <w:t>No</w:t>
            </w:r>
          </w:p>
        </w:tc>
      </w:tr>
      <w:tr w:rsidR="00821024" w:rsidRPr="003650BF" w14:paraId="3ADB584C" w14:textId="77777777">
        <w:trPr>
          <w:trHeight w:val="20"/>
          <w:jc w:val="center"/>
        </w:trPr>
        <w:tc>
          <w:tcPr>
            <w:tcW w:w="3087" w:type="pct"/>
          </w:tcPr>
          <w:p w14:paraId="787E68EE" w14:textId="77777777" w:rsidR="00821024" w:rsidRPr="003650BF" w:rsidRDefault="006A32BE">
            <w:pPr>
              <w:pStyle w:val="BodyText"/>
              <w:spacing w:before="100" w:after="100"/>
            </w:pPr>
            <w:r w:rsidRPr="003650BF">
              <w:t>Calls to Satellite</w:t>
            </w:r>
          </w:p>
        </w:tc>
        <w:tc>
          <w:tcPr>
            <w:tcW w:w="1913" w:type="pct"/>
          </w:tcPr>
          <w:p w14:paraId="248C7117" w14:textId="77777777" w:rsidR="00821024" w:rsidRPr="003650BF" w:rsidRDefault="006A32BE">
            <w:pPr>
              <w:pStyle w:val="BodyText"/>
              <w:spacing w:before="100" w:after="100"/>
            </w:pPr>
            <w:r w:rsidRPr="003650BF">
              <w:t>No</w:t>
            </w:r>
          </w:p>
        </w:tc>
      </w:tr>
      <w:tr w:rsidR="00821024" w:rsidRPr="003650BF" w14:paraId="0EC74726" w14:textId="77777777">
        <w:trPr>
          <w:trHeight w:val="20"/>
          <w:jc w:val="center"/>
        </w:trPr>
        <w:tc>
          <w:tcPr>
            <w:tcW w:w="3087" w:type="pct"/>
          </w:tcPr>
          <w:p w14:paraId="0BD72664" w14:textId="77777777" w:rsidR="00821024" w:rsidRPr="003650BF" w:rsidRDefault="006A32BE">
            <w:pPr>
              <w:pStyle w:val="BodyText"/>
              <w:spacing w:before="100" w:after="100"/>
            </w:pPr>
            <w:r w:rsidRPr="003650BF">
              <w:lastRenderedPageBreak/>
              <w:t>VOIP services</w:t>
            </w:r>
          </w:p>
        </w:tc>
        <w:tc>
          <w:tcPr>
            <w:tcW w:w="1913" w:type="pct"/>
          </w:tcPr>
          <w:p w14:paraId="57E88871" w14:textId="77777777" w:rsidR="00821024" w:rsidRPr="003650BF" w:rsidRDefault="006A32BE">
            <w:pPr>
              <w:pStyle w:val="BodyText"/>
              <w:spacing w:before="100" w:after="100"/>
            </w:pPr>
            <w:r w:rsidRPr="003650BF">
              <w:t>No</w:t>
            </w:r>
          </w:p>
        </w:tc>
      </w:tr>
      <w:tr w:rsidR="00821024" w:rsidRPr="003650BF" w14:paraId="0DB85C47" w14:textId="77777777">
        <w:trPr>
          <w:trHeight w:val="20"/>
          <w:jc w:val="center"/>
        </w:trPr>
        <w:tc>
          <w:tcPr>
            <w:tcW w:w="3087" w:type="pct"/>
          </w:tcPr>
          <w:p w14:paraId="0E012618" w14:textId="77777777" w:rsidR="00821024" w:rsidRPr="003650BF" w:rsidRDefault="006A32BE">
            <w:pPr>
              <w:pStyle w:val="BodyText"/>
              <w:spacing w:before="100" w:after="100"/>
            </w:pPr>
            <w:r w:rsidRPr="003650BF">
              <w:t>Surepage</w:t>
            </w:r>
          </w:p>
        </w:tc>
        <w:tc>
          <w:tcPr>
            <w:tcW w:w="1913" w:type="pct"/>
          </w:tcPr>
          <w:p w14:paraId="5D1F1D6A" w14:textId="77777777" w:rsidR="00821024" w:rsidRPr="003650BF" w:rsidRDefault="006A32BE">
            <w:pPr>
              <w:pStyle w:val="BodyText"/>
              <w:spacing w:before="100" w:after="100"/>
            </w:pPr>
            <w:r w:rsidRPr="003650BF">
              <w:t>No</w:t>
            </w:r>
          </w:p>
        </w:tc>
      </w:tr>
    </w:tbl>
    <w:p w14:paraId="74B8D16D" w14:textId="77777777" w:rsidR="00821024" w:rsidRPr="003650BF" w:rsidRDefault="00821024">
      <w:pPr>
        <w:pStyle w:val="BodyText"/>
      </w:pPr>
    </w:p>
    <w:p w14:paraId="7147474B" w14:textId="77777777" w:rsidR="00821024" w:rsidRPr="003650BF" w:rsidRDefault="006A32BE">
      <w:pPr>
        <w:pStyle w:val="BodyText"/>
        <w:keepNext/>
        <w:ind w:left="720"/>
        <w:rPr>
          <w:b/>
        </w:rPr>
      </w:pPr>
      <w:r w:rsidRPr="003650BF">
        <w:rPr>
          <w:b/>
        </w:rPr>
        <w:t>Table 1C –- Eligible Calls and Text for the Standard National Calls to Optus offer</w:t>
      </w:r>
    </w:p>
    <w:tbl>
      <w:tblPr>
        <w:tblW w:w="8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61"/>
        <w:gridCol w:w="3238"/>
      </w:tblGrid>
      <w:tr w:rsidR="00821024" w:rsidRPr="003650BF" w14:paraId="17E4C789" w14:textId="77777777">
        <w:trPr>
          <w:trHeight w:val="20"/>
          <w:tblHeader/>
          <w:jc w:val="center"/>
        </w:trPr>
        <w:tc>
          <w:tcPr>
            <w:tcW w:w="5461" w:type="dxa"/>
          </w:tcPr>
          <w:p w14:paraId="5686FC75" w14:textId="77777777" w:rsidR="00821024" w:rsidRPr="003650BF" w:rsidRDefault="006A32BE">
            <w:pPr>
              <w:pStyle w:val="BodyText"/>
              <w:keepNext/>
              <w:spacing w:before="100" w:after="100"/>
              <w:rPr>
                <w:b/>
              </w:rPr>
            </w:pPr>
            <w:r w:rsidRPr="003650BF">
              <w:rPr>
                <w:b/>
              </w:rPr>
              <w:t>Call Type</w:t>
            </w:r>
          </w:p>
        </w:tc>
        <w:tc>
          <w:tcPr>
            <w:tcW w:w="3238" w:type="dxa"/>
          </w:tcPr>
          <w:p w14:paraId="13900A38" w14:textId="77777777" w:rsidR="00821024" w:rsidRPr="003650BF" w:rsidRDefault="006A32BE">
            <w:pPr>
              <w:pStyle w:val="BodyText"/>
              <w:keepNext/>
              <w:spacing w:before="100" w:after="100"/>
              <w:rPr>
                <w:b/>
              </w:rPr>
            </w:pPr>
            <w:r w:rsidRPr="003650BF">
              <w:rPr>
                <w:b/>
              </w:rPr>
              <w:t>Eligible Call</w:t>
            </w:r>
          </w:p>
        </w:tc>
      </w:tr>
      <w:tr w:rsidR="00821024" w:rsidRPr="003650BF" w14:paraId="5A7441CF" w14:textId="77777777">
        <w:trPr>
          <w:trHeight w:val="20"/>
          <w:jc w:val="center"/>
        </w:trPr>
        <w:tc>
          <w:tcPr>
            <w:tcW w:w="5461" w:type="dxa"/>
          </w:tcPr>
          <w:p w14:paraId="3EC7874B" w14:textId="77777777" w:rsidR="00821024" w:rsidRPr="003650BF" w:rsidRDefault="006A32BE">
            <w:pPr>
              <w:pStyle w:val="BodyText"/>
              <w:spacing w:before="100" w:after="100"/>
            </w:pPr>
            <w:r w:rsidRPr="003650BF">
              <w:t>National Voice Calls</w:t>
            </w:r>
          </w:p>
        </w:tc>
        <w:tc>
          <w:tcPr>
            <w:tcW w:w="3238" w:type="dxa"/>
          </w:tcPr>
          <w:p w14:paraId="079E2EC0" w14:textId="77777777" w:rsidR="00821024" w:rsidRPr="003650BF" w:rsidRDefault="006A32BE">
            <w:pPr>
              <w:pStyle w:val="BodyText"/>
              <w:spacing w:before="100" w:after="100"/>
            </w:pPr>
            <w:r w:rsidRPr="003650BF">
              <w:t>Yes</w:t>
            </w:r>
          </w:p>
        </w:tc>
      </w:tr>
      <w:tr w:rsidR="00821024" w:rsidRPr="003650BF" w14:paraId="183FD690" w14:textId="77777777">
        <w:trPr>
          <w:trHeight w:val="20"/>
          <w:jc w:val="center"/>
        </w:trPr>
        <w:tc>
          <w:tcPr>
            <w:tcW w:w="5461" w:type="dxa"/>
          </w:tcPr>
          <w:p w14:paraId="390D75AC" w14:textId="77777777" w:rsidR="00821024" w:rsidRPr="003650BF" w:rsidRDefault="006A32BE">
            <w:pPr>
              <w:pStyle w:val="BodyText"/>
              <w:spacing w:before="100" w:after="100"/>
            </w:pPr>
            <w:r w:rsidRPr="003650BF">
              <w:t>International Voice Calls</w:t>
            </w:r>
          </w:p>
          <w:p w14:paraId="5468084C"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238" w:type="dxa"/>
          </w:tcPr>
          <w:p w14:paraId="36132A05" w14:textId="77777777" w:rsidR="00821024" w:rsidRPr="003650BF" w:rsidRDefault="006A32BE">
            <w:pPr>
              <w:pStyle w:val="BodyText"/>
              <w:spacing w:before="100" w:after="100"/>
            </w:pPr>
            <w:r w:rsidRPr="003650BF">
              <w:t>No</w:t>
            </w:r>
          </w:p>
        </w:tc>
      </w:tr>
      <w:tr w:rsidR="00821024" w:rsidRPr="003650BF" w14:paraId="3E3A7818" w14:textId="77777777">
        <w:trPr>
          <w:trHeight w:val="20"/>
          <w:jc w:val="center"/>
        </w:trPr>
        <w:tc>
          <w:tcPr>
            <w:tcW w:w="5461" w:type="dxa"/>
          </w:tcPr>
          <w:p w14:paraId="6417167F" w14:textId="77777777" w:rsidR="00821024" w:rsidRPr="003650BF" w:rsidRDefault="006A32BE">
            <w:pPr>
              <w:pStyle w:val="BodyText"/>
              <w:spacing w:before="100" w:after="100"/>
            </w:pPr>
            <w:r w:rsidRPr="003650BF">
              <w:t>National Video Calls</w:t>
            </w:r>
          </w:p>
        </w:tc>
        <w:tc>
          <w:tcPr>
            <w:tcW w:w="3238" w:type="dxa"/>
          </w:tcPr>
          <w:p w14:paraId="64C6EB37" w14:textId="77777777" w:rsidR="00821024" w:rsidRPr="003650BF" w:rsidRDefault="006A32BE">
            <w:pPr>
              <w:pStyle w:val="BodyText"/>
              <w:spacing w:before="100" w:after="100"/>
            </w:pPr>
            <w:r w:rsidRPr="003650BF">
              <w:t>Yes</w:t>
            </w:r>
          </w:p>
        </w:tc>
      </w:tr>
      <w:tr w:rsidR="00821024" w:rsidRPr="003650BF" w14:paraId="57CC1B7D" w14:textId="77777777">
        <w:trPr>
          <w:trHeight w:val="20"/>
          <w:jc w:val="center"/>
        </w:trPr>
        <w:tc>
          <w:tcPr>
            <w:tcW w:w="5461" w:type="dxa"/>
          </w:tcPr>
          <w:p w14:paraId="641E05C3" w14:textId="77777777" w:rsidR="00821024" w:rsidRPr="003650BF" w:rsidRDefault="006A32BE">
            <w:pPr>
              <w:pStyle w:val="BodyText"/>
              <w:spacing w:before="100" w:after="100"/>
            </w:pPr>
            <w:r w:rsidRPr="003650BF">
              <w:t>International Video Calls</w:t>
            </w:r>
          </w:p>
          <w:p w14:paraId="6ECFE9E5"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238" w:type="dxa"/>
          </w:tcPr>
          <w:p w14:paraId="394CF126" w14:textId="77777777" w:rsidR="00821024" w:rsidRPr="003650BF" w:rsidRDefault="006A32BE">
            <w:pPr>
              <w:pStyle w:val="BodyText"/>
              <w:spacing w:before="100" w:after="100"/>
            </w:pPr>
            <w:r w:rsidRPr="003650BF">
              <w:t>No</w:t>
            </w:r>
          </w:p>
        </w:tc>
      </w:tr>
      <w:tr w:rsidR="00821024" w:rsidRPr="003650BF" w14:paraId="09BD8688" w14:textId="77777777">
        <w:trPr>
          <w:trHeight w:val="20"/>
          <w:jc w:val="center"/>
        </w:trPr>
        <w:tc>
          <w:tcPr>
            <w:tcW w:w="5461" w:type="dxa"/>
          </w:tcPr>
          <w:p w14:paraId="4C477EB3" w14:textId="77777777" w:rsidR="00821024" w:rsidRPr="003650BF" w:rsidRDefault="006A32BE">
            <w:pPr>
              <w:pStyle w:val="BodyText"/>
              <w:spacing w:before="100" w:after="100"/>
            </w:pPr>
            <w:r w:rsidRPr="003650BF">
              <w:t>National and International SMS</w:t>
            </w:r>
          </w:p>
        </w:tc>
        <w:tc>
          <w:tcPr>
            <w:tcW w:w="3238" w:type="dxa"/>
          </w:tcPr>
          <w:p w14:paraId="6DD46F44" w14:textId="77777777" w:rsidR="00821024" w:rsidRPr="003650BF" w:rsidRDefault="006A32BE">
            <w:pPr>
              <w:pStyle w:val="BodyText"/>
              <w:spacing w:before="100" w:after="100"/>
            </w:pPr>
            <w:r w:rsidRPr="003650BF">
              <w:t>No</w:t>
            </w:r>
          </w:p>
        </w:tc>
      </w:tr>
      <w:tr w:rsidR="00821024" w:rsidRPr="003650BF" w14:paraId="7E21DA02" w14:textId="77777777">
        <w:trPr>
          <w:trHeight w:val="20"/>
          <w:jc w:val="center"/>
        </w:trPr>
        <w:tc>
          <w:tcPr>
            <w:tcW w:w="5461" w:type="dxa"/>
          </w:tcPr>
          <w:p w14:paraId="46DEC894" w14:textId="77777777" w:rsidR="00821024" w:rsidRPr="003650BF" w:rsidRDefault="006A32BE">
            <w:pPr>
              <w:pStyle w:val="BodyText"/>
              <w:spacing w:before="100" w:after="100"/>
            </w:pPr>
            <w:r w:rsidRPr="003650BF">
              <w:t>Push to Talk (PTT) (this service is no longer available from 4 November 2010)</w:t>
            </w:r>
          </w:p>
        </w:tc>
        <w:tc>
          <w:tcPr>
            <w:tcW w:w="3238" w:type="dxa"/>
          </w:tcPr>
          <w:p w14:paraId="6BC19FF1" w14:textId="77777777" w:rsidR="00821024" w:rsidRPr="003650BF" w:rsidRDefault="006A32BE">
            <w:pPr>
              <w:pStyle w:val="BodyText"/>
              <w:spacing w:before="100" w:after="100"/>
            </w:pPr>
            <w:r w:rsidRPr="003650BF">
              <w:t>No</w:t>
            </w:r>
          </w:p>
        </w:tc>
      </w:tr>
      <w:tr w:rsidR="00821024" w:rsidRPr="003650BF" w14:paraId="54F57EF5" w14:textId="77777777">
        <w:trPr>
          <w:trHeight w:val="20"/>
          <w:jc w:val="center"/>
        </w:trPr>
        <w:tc>
          <w:tcPr>
            <w:tcW w:w="5461" w:type="dxa"/>
          </w:tcPr>
          <w:p w14:paraId="73B5697F" w14:textId="77777777" w:rsidR="00821024" w:rsidRPr="003650BF" w:rsidRDefault="006A32BE">
            <w:pPr>
              <w:pStyle w:val="BodyText"/>
              <w:spacing w:before="100" w:after="100"/>
            </w:pPr>
            <w:r w:rsidRPr="003650BF">
              <w:t>Voicemail Diversions</w:t>
            </w:r>
          </w:p>
        </w:tc>
        <w:tc>
          <w:tcPr>
            <w:tcW w:w="3238" w:type="dxa"/>
          </w:tcPr>
          <w:p w14:paraId="119D2733" w14:textId="77777777" w:rsidR="00821024" w:rsidRPr="003650BF" w:rsidRDefault="006A32BE">
            <w:pPr>
              <w:pStyle w:val="BodyText"/>
              <w:spacing w:before="100" w:after="100"/>
            </w:pPr>
            <w:r w:rsidRPr="003650BF">
              <w:t>No</w:t>
            </w:r>
          </w:p>
        </w:tc>
      </w:tr>
      <w:tr w:rsidR="00821024" w:rsidRPr="003650BF" w14:paraId="210BA7AC" w14:textId="77777777">
        <w:trPr>
          <w:trHeight w:val="20"/>
          <w:jc w:val="center"/>
        </w:trPr>
        <w:tc>
          <w:tcPr>
            <w:tcW w:w="5461" w:type="dxa"/>
          </w:tcPr>
          <w:p w14:paraId="69145604" w14:textId="77777777" w:rsidR="00821024" w:rsidRPr="003650BF" w:rsidRDefault="006A32BE">
            <w:pPr>
              <w:pStyle w:val="BodyText"/>
              <w:spacing w:before="100" w:after="100"/>
            </w:pPr>
            <w:r w:rsidRPr="003650BF">
              <w:t>Voicemail Deposit and Retrievals</w:t>
            </w:r>
          </w:p>
        </w:tc>
        <w:tc>
          <w:tcPr>
            <w:tcW w:w="3238" w:type="dxa"/>
          </w:tcPr>
          <w:p w14:paraId="4C34CF90" w14:textId="77777777" w:rsidR="00821024" w:rsidRPr="003650BF" w:rsidRDefault="006A32BE">
            <w:pPr>
              <w:pStyle w:val="BodyText"/>
              <w:spacing w:before="100" w:after="100"/>
            </w:pPr>
            <w:r w:rsidRPr="003650BF">
              <w:t>No</w:t>
            </w:r>
          </w:p>
        </w:tc>
      </w:tr>
      <w:tr w:rsidR="00821024" w:rsidRPr="003650BF" w14:paraId="57621B00" w14:textId="77777777">
        <w:trPr>
          <w:trHeight w:val="20"/>
          <w:jc w:val="center"/>
        </w:trPr>
        <w:tc>
          <w:tcPr>
            <w:tcW w:w="5461" w:type="dxa"/>
          </w:tcPr>
          <w:p w14:paraId="572C3B96" w14:textId="77777777" w:rsidR="00821024" w:rsidRPr="003650BF" w:rsidRDefault="006A32BE">
            <w:pPr>
              <w:pStyle w:val="BodyText"/>
              <w:spacing w:before="100" w:after="100"/>
            </w:pPr>
            <w:r w:rsidRPr="003650BF">
              <w:t>International Roaming &amp; Diversion</w:t>
            </w:r>
          </w:p>
        </w:tc>
        <w:tc>
          <w:tcPr>
            <w:tcW w:w="3238" w:type="dxa"/>
          </w:tcPr>
          <w:p w14:paraId="56F6DBFB" w14:textId="77777777" w:rsidR="00821024" w:rsidRPr="003650BF" w:rsidRDefault="006A32BE">
            <w:pPr>
              <w:pStyle w:val="BodyText"/>
              <w:spacing w:before="100" w:after="100"/>
            </w:pPr>
            <w:r w:rsidRPr="003650BF">
              <w:t>No</w:t>
            </w:r>
          </w:p>
        </w:tc>
      </w:tr>
      <w:tr w:rsidR="00821024" w:rsidRPr="003650BF" w14:paraId="7A35C27D" w14:textId="77777777">
        <w:trPr>
          <w:trHeight w:val="20"/>
          <w:jc w:val="center"/>
        </w:trPr>
        <w:tc>
          <w:tcPr>
            <w:tcW w:w="5461" w:type="dxa"/>
          </w:tcPr>
          <w:p w14:paraId="69B2C1A3" w14:textId="77777777" w:rsidR="00821024" w:rsidRPr="003650BF" w:rsidRDefault="006A32BE">
            <w:pPr>
              <w:pStyle w:val="BodyText"/>
              <w:spacing w:before="100" w:after="100"/>
            </w:pPr>
            <w:r w:rsidRPr="003650BF">
              <w:t>Premium SMS</w:t>
            </w:r>
          </w:p>
        </w:tc>
        <w:tc>
          <w:tcPr>
            <w:tcW w:w="3238" w:type="dxa"/>
          </w:tcPr>
          <w:p w14:paraId="09BB86F9" w14:textId="77777777" w:rsidR="00821024" w:rsidRPr="003650BF" w:rsidRDefault="006A32BE">
            <w:pPr>
              <w:pStyle w:val="BodyText"/>
              <w:spacing w:before="100" w:after="100"/>
            </w:pPr>
            <w:r w:rsidRPr="003650BF">
              <w:t>No</w:t>
            </w:r>
          </w:p>
        </w:tc>
      </w:tr>
      <w:tr w:rsidR="00821024" w:rsidRPr="003650BF" w14:paraId="611D8A06" w14:textId="77777777">
        <w:trPr>
          <w:trHeight w:val="20"/>
          <w:jc w:val="center"/>
        </w:trPr>
        <w:tc>
          <w:tcPr>
            <w:tcW w:w="5461" w:type="dxa"/>
          </w:tcPr>
          <w:p w14:paraId="7B7332E9" w14:textId="77777777" w:rsidR="00821024" w:rsidRPr="003650BF" w:rsidRDefault="006A32BE">
            <w:pPr>
              <w:pStyle w:val="BodyText"/>
              <w:spacing w:before="100" w:after="100"/>
            </w:pPr>
            <w:r w:rsidRPr="003650BF">
              <w:t>Premium Video</w:t>
            </w:r>
          </w:p>
        </w:tc>
        <w:tc>
          <w:tcPr>
            <w:tcW w:w="3238" w:type="dxa"/>
          </w:tcPr>
          <w:p w14:paraId="0D751E71" w14:textId="77777777" w:rsidR="00821024" w:rsidRPr="003650BF" w:rsidRDefault="006A32BE">
            <w:pPr>
              <w:pStyle w:val="BodyText"/>
              <w:spacing w:before="100" w:after="100"/>
            </w:pPr>
            <w:r w:rsidRPr="003650BF">
              <w:t>No</w:t>
            </w:r>
          </w:p>
        </w:tc>
      </w:tr>
      <w:tr w:rsidR="00821024" w:rsidRPr="003650BF" w14:paraId="6BA5A24A" w14:textId="77777777">
        <w:trPr>
          <w:trHeight w:val="20"/>
          <w:jc w:val="center"/>
        </w:trPr>
        <w:tc>
          <w:tcPr>
            <w:tcW w:w="5461" w:type="dxa"/>
          </w:tcPr>
          <w:p w14:paraId="4544F221" w14:textId="77777777" w:rsidR="00821024" w:rsidRPr="003650BF" w:rsidRDefault="006A32BE">
            <w:pPr>
              <w:pStyle w:val="BodyText"/>
              <w:spacing w:before="100" w:after="100"/>
            </w:pPr>
            <w:r w:rsidRPr="003650BF">
              <w:t>Video Conferencing</w:t>
            </w:r>
          </w:p>
        </w:tc>
        <w:tc>
          <w:tcPr>
            <w:tcW w:w="3238" w:type="dxa"/>
          </w:tcPr>
          <w:p w14:paraId="0109AFB0" w14:textId="77777777" w:rsidR="00821024" w:rsidRPr="003650BF" w:rsidRDefault="006A32BE">
            <w:pPr>
              <w:pStyle w:val="BodyText"/>
              <w:spacing w:before="100" w:after="100"/>
            </w:pPr>
            <w:r w:rsidRPr="003650BF">
              <w:t>No</w:t>
            </w:r>
          </w:p>
        </w:tc>
      </w:tr>
      <w:tr w:rsidR="00821024" w:rsidRPr="003650BF" w14:paraId="48229C79" w14:textId="77777777">
        <w:trPr>
          <w:trHeight w:val="20"/>
          <w:jc w:val="center"/>
        </w:trPr>
        <w:tc>
          <w:tcPr>
            <w:tcW w:w="5461" w:type="dxa"/>
          </w:tcPr>
          <w:p w14:paraId="4C4FE94B" w14:textId="77777777" w:rsidR="00821024" w:rsidRPr="003650BF" w:rsidRDefault="006A32BE">
            <w:pPr>
              <w:pStyle w:val="BodyText"/>
              <w:spacing w:before="100" w:after="100"/>
            </w:pPr>
            <w:r w:rsidRPr="003650BF">
              <w:t>National MMS</w:t>
            </w:r>
          </w:p>
        </w:tc>
        <w:tc>
          <w:tcPr>
            <w:tcW w:w="3238" w:type="dxa"/>
          </w:tcPr>
          <w:p w14:paraId="30B5C3BB" w14:textId="77777777" w:rsidR="00821024" w:rsidRPr="003650BF" w:rsidRDefault="006A32BE">
            <w:pPr>
              <w:pStyle w:val="BodyText"/>
              <w:spacing w:before="100" w:after="100"/>
            </w:pPr>
            <w:r w:rsidRPr="003650BF">
              <w:t>No</w:t>
            </w:r>
          </w:p>
        </w:tc>
      </w:tr>
      <w:tr w:rsidR="00821024" w:rsidRPr="003650BF" w14:paraId="45358672" w14:textId="77777777">
        <w:trPr>
          <w:trHeight w:val="20"/>
          <w:jc w:val="center"/>
        </w:trPr>
        <w:tc>
          <w:tcPr>
            <w:tcW w:w="5461" w:type="dxa"/>
          </w:tcPr>
          <w:p w14:paraId="72D9A8FE" w14:textId="77777777" w:rsidR="00821024" w:rsidRPr="003650BF" w:rsidRDefault="006A32BE">
            <w:pPr>
              <w:pStyle w:val="BodyText"/>
              <w:spacing w:before="100" w:after="100"/>
            </w:pPr>
            <w:r w:rsidRPr="003650BF">
              <w:t>International MMS</w:t>
            </w:r>
          </w:p>
        </w:tc>
        <w:tc>
          <w:tcPr>
            <w:tcW w:w="3238" w:type="dxa"/>
          </w:tcPr>
          <w:p w14:paraId="23350CB7" w14:textId="77777777" w:rsidR="00821024" w:rsidRPr="003650BF" w:rsidRDefault="006A32BE">
            <w:pPr>
              <w:pStyle w:val="BodyText"/>
              <w:spacing w:before="100" w:after="100"/>
            </w:pPr>
            <w:r w:rsidRPr="003650BF">
              <w:t>No</w:t>
            </w:r>
          </w:p>
        </w:tc>
      </w:tr>
      <w:tr w:rsidR="00821024" w:rsidRPr="003650BF" w14:paraId="6DBAEBC5" w14:textId="77777777">
        <w:trPr>
          <w:trHeight w:val="20"/>
          <w:jc w:val="center"/>
        </w:trPr>
        <w:tc>
          <w:tcPr>
            <w:tcW w:w="5461" w:type="dxa"/>
          </w:tcPr>
          <w:p w14:paraId="3173A592" w14:textId="77777777" w:rsidR="00821024" w:rsidRPr="003650BF" w:rsidRDefault="006A32BE">
            <w:pPr>
              <w:pStyle w:val="BodyText"/>
              <w:spacing w:before="100" w:after="100"/>
            </w:pPr>
            <w:r w:rsidRPr="003650BF">
              <w:t>Optus Zoo or Optus Zoo and iZoo Browsing</w:t>
            </w:r>
          </w:p>
        </w:tc>
        <w:tc>
          <w:tcPr>
            <w:tcW w:w="3238" w:type="dxa"/>
          </w:tcPr>
          <w:p w14:paraId="3CA3A9EE" w14:textId="77777777" w:rsidR="00821024" w:rsidRPr="003650BF" w:rsidRDefault="006A32BE">
            <w:pPr>
              <w:pStyle w:val="BodyText"/>
              <w:spacing w:before="100" w:after="100"/>
            </w:pPr>
            <w:r w:rsidRPr="003650BF">
              <w:t>No</w:t>
            </w:r>
          </w:p>
        </w:tc>
      </w:tr>
      <w:tr w:rsidR="00821024" w:rsidRPr="003650BF" w14:paraId="546828AA" w14:textId="77777777">
        <w:trPr>
          <w:trHeight w:val="20"/>
          <w:jc w:val="center"/>
        </w:trPr>
        <w:tc>
          <w:tcPr>
            <w:tcW w:w="5461" w:type="dxa"/>
          </w:tcPr>
          <w:p w14:paraId="36F3DC61" w14:textId="77777777" w:rsidR="00821024" w:rsidRPr="003650BF" w:rsidRDefault="006A32BE">
            <w:pPr>
              <w:pStyle w:val="BodyText"/>
              <w:spacing w:before="100" w:after="100"/>
            </w:pPr>
            <w:r w:rsidRPr="003650BF">
              <w:t>Optus Zoo or Optus Zoo and iZoo Downloads</w:t>
            </w:r>
          </w:p>
        </w:tc>
        <w:tc>
          <w:tcPr>
            <w:tcW w:w="3238" w:type="dxa"/>
          </w:tcPr>
          <w:p w14:paraId="445A39CC" w14:textId="77777777" w:rsidR="00821024" w:rsidRPr="003650BF" w:rsidRDefault="006A32BE">
            <w:pPr>
              <w:pStyle w:val="BodyText"/>
              <w:spacing w:before="100" w:after="100"/>
            </w:pPr>
            <w:r w:rsidRPr="003650BF">
              <w:t>No</w:t>
            </w:r>
          </w:p>
        </w:tc>
      </w:tr>
      <w:tr w:rsidR="00821024" w:rsidRPr="003650BF" w14:paraId="35F0FD3B" w14:textId="77777777">
        <w:trPr>
          <w:trHeight w:val="20"/>
          <w:jc w:val="center"/>
        </w:trPr>
        <w:tc>
          <w:tcPr>
            <w:tcW w:w="5461" w:type="dxa"/>
          </w:tcPr>
          <w:p w14:paraId="3AECEEA1" w14:textId="77777777" w:rsidR="00821024" w:rsidRPr="003650BF" w:rsidRDefault="006A32BE">
            <w:pPr>
              <w:pStyle w:val="BodyText"/>
              <w:spacing w:before="100" w:after="100"/>
            </w:pPr>
            <w:r w:rsidRPr="003650BF">
              <w:t>SMS to 966 (Zoo)</w:t>
            </w:r>
          </w:p>
        </w:tc>
        <w:tc>
          <w:tcPr>
            <w:tcW w:w="3238" w:type="dxa"/>
          </w:tcPr>
          <w:p w14:paraId="2E8B6D68" w14:textId="77777777" w:rsidR="00821024" w:rsidRPr="003650BF" w:rsidRDefault="006A32BE">
            <w:pPr>
              <w:pStyle w:val="BodyText"/>
              <w:spacing w:before="100" w:after="100"/>
            </w:pPr>
            <w:r w:rsidRPr="003650BF">
              <w:t>No</w:t>
            </w:r>
          </w:p>
        </w:tc>
      </w:tr>
      <w:tr w:rsidR="00821024" w:rsidRPr="003650BF" w14:paraId="4C5BFFF6" w14:textId="77777777">
        <w:trPr>
          <w:trHeight w:val="20"/>
          <w:jc w:val="center"/>
        </w:trPr>
        <w:tc>
          <w:tcPr>
            <w:tcW w:w="5461" w:type="dxa"/>
          </w:tcPr>
          <w:p w14:paraId="792FA117" w14:textId="77777777" w:rsidR="00821024" w:rsidRPr="003650BF" w:rsidRDefault="006A32BE">
            <w:pPr>
              <w:pStyle w:val="BodyText"/>
              <w:spacing w:before="100" w:after="100"/>
            </w:pPr>
            <w:r w:rsidRPr="003650BF">
              <w:t>Data used whilst roaming internationally</w:t>
            </w:r>
          </w:p>
        </w:tc>
        <w:tc>
          <w:tcPr>
            <w:tcW w:w="3238" w:type="dxa"/>
          </w:tcPr>
          <w:p w14:paraId="3343D555" w14:textId="77777777" w:rsidR="00821024" w:rsidRPr="003650BF" w:rsidRDefault="006A32BE">
            <w:pPr>
              <w:pStyle w:val="BodyText"/>
              <w:spacing w:before="100" w:after="100"/>
            </w:pPr>
            <w:r w:rsidRPr="003650BF">
              <w:t>No</w:t>
            </w:r>
          </w:p>
        </w:tc>
      </w:tr>
      <w:tr w:rsidR="00821024" w:rsidRPr="003650BF" w14:paraId="64F3487F" w14:textId="77777777">
        <w:trPr>
          <w:trHeight w:val="20"/>
          <w:jc w:val="center"/>
        </w:trPr>
        <w:tc>
          <w:tcPr>
            <w:tcW w:w="5461" w:type="dxa"/>
          </w:tcPr>
          <w:p w14:paraId="0077514B" w14:textId="77777777" w:rsidR="00821024" w:rsidRPr="003650BF" w:rsidRDefault="006A32BE">
            <w:pPr>
              <w:pStyle w:val="BodyText"/>
              <w:spacing w:before="100" w:after="100"/>
            </w:pPr>
            <w:r w:rsidRPr="003650BF">
              <w:t>Directory Assistance – 1223</w:t>
            </w:r>
          </w:p>
        </w:tc>
        <w:tc>
          <w:tcPr>
            <w:tcW w:w="3238" w:type="dxa"/>
          </w:tcPr>
          <w:p w14:paraId="7C766450" w14:textId="77777777" w:rsidR="00821024" w:rsidRPr="003650BF" w:rsidRDefault="006A32BE">
            <w:pPr>
              <w:pStyle w:val="BodyText"/>
              <w:spacing w:before="100" w:after="100"/>
            </w:pPr>
            <w:r w:rsidRPr="003650BF">
              <w:t>No</w:t>
            </w:r>
          </w:p>
        </w:tc>
      </w:tr>
      <w:tr w:rsidR="00821024" w:rsidRPr="003650BF" w14:paraId="65F1FD5D" w14:textId="77777777">
        <w:trPr>
          <w:trHeight w:val="20"/>
          <w:jc w:val="center"/>
        </w:trPr>
        <w:tc>
          <w:tcPr>
            <w:tcW w:w="5461" w:type="dxa"/>
          </w:tcPr>
          <w:p w14:paraId="64312A0B" w14:textId="77777777" w:rsidR="00821024" w:rsidRPr="003650BF" w:rsidRDefault="006A32BE">
            <w:pPr>
              <w:pStyle w:val="BodyText"/>
              <w:spacing w:before="100" w:after="100"/>
            </w:pPr>
            <w:r w:rsidRPr="003650BF">
              <w:t>19XX Numbers</w:t>
            </w:r>
          </w:p>
        </w:tc>
        <w:tc>
          <w:tcPr>
            <w:tcW w:w="3238" w:type="dxa"/>
          </w:tcPr>
          <w:p w14:paraId="4D26D624" w14:textId="77777777" w:rsidR="00821024" w:rsidRPr="003650BF" w:rsidRDefault="006A32BE">
            <w:pPr>
              <w:pStyle w:val="BodyText"/>
              <w:spacing w:before="100" w:after="100"/>
            </w:pPr>
            <w:r w:rsidRPr="003650BF">
              <w:t>No</w:t>
            </w:r>
          </w:p>
        </w:tc>
      </w:tr>
      <w:tr w:rsidR="00821024" w:rsidRPr="003650BF" w14:paraId="6EF9A567" w14:textId="77777777">
        <w:trPr>
          <w:trHeight w:val="20"/>
          <w:jc w:val="center"/>
        </w:trPr>
        <w:tc>
          <w:tcPr>
            <w:tcW w:w="5461" w:type="dxa"/>
          </w:tcPr>
          <w:p w14:paraId="0F91D445" w14:textId="77777777" w:rsidR="00821024" w:rsidRPr="003650BF" w:rsidRDefault="006A32BE">
            <w:pPr>
              <w:pStyle w:val="BodyText"/>
              <w:spacing w:before="100" w:after="100"/>
            </w:pPr>
            <w:r w:rsidRPr="003650BF">
              <w:t>1800 and 1300 numbers</w:t>
            </w:r>
          </w:p>
        </w:tc>
        <w:tc>
          <w:tcPr>
            <w:tcW w:w="3238" w:type="dxa"/>
          </w:tcPr>
          <w:p w14:paraId="68891BBA" w14:textId="77777777" w:rsidR="00821024" w:rsidRPr="003650BF" w:rsidRDefault="006A32BE">
            <w:pPr>
              <w:pStyle w:val="BodyText"/>
              <w:spacing w:before="100" w:after="100"/>
            </w:pPr>
            <w:r w:rsidRPr="003650BF">
              <w:t>No</w:t>
            </w:r>
          </w:p>
        </w:tc>
      </w:tr>
      <w:tr w:rsidR="00821024" w:rsidRPr="003650BF" w14:paraId="4A8A0C11" w14:textId="77777777">
        <w:trPr>
          <w:trHeight w:val="20"/>
          <w:jc w:val="center"/>
        </w:trPr>
        <w:tc>
          <w:tcPr>
            <w:tcW w:w="5461" w:type="dxa"/>
          </w:tcPr>
          <w:p w14:paraId="7A4B63C4" w14:textId="77777777" w:rsidR="00821024" w:rsidRPr="003650BF" w:rsidRDefault="006A32BE">
            <w:pPr>
              <w:pStyle w:val="BodyText"/>
              <w:spacing w:before="100" w:after="100"/>
            </w:pPr>
            <w:r w:rsidRPr="003650BF">
              <w:t>124YES(937)</w:t>
            </w:r>
          </w:p>
        </w:tc>
        <w:tc>
          <w:tcPr>
            <w:tcW w:w="3238" w:type="dxa"/>
          </w:tcPr>
          <w:p w14:paraId="393F4014" w14:textId="77777777" w:rsidR="00821024" w:rsidRPr="003650BF" w:rsidRDefault="006A32BE">
            <w:pPr>
              <w:pStyle w:val="BodyText"/>
              <w:spacing w:before="100" w:after="100"/>
            </w:pPr>
            <w:r w:rsidRPr="003650BF">
              <w:t>No</w:t>
            </w:r>
          </w:p>
        </w:tc>
      </w:tr>
      <w:tr w:rsidR="00821024" w:rsidRPr="003650BF" w14:paraId="65DF4DD8" w14:textId="77777777">
        <w:trPr>
          <w:trHeight w:val="20"/>
          <w:jc w:val="center"/>
        </w:trPr>
        <w:tc>
          <w:tcPr>
            <w:tcW w:w="5461" w:type="dxa"/>
          </w:tcPr>
          <w:p w14:paraId="2CFDC8FC" w14:textId="77777777" w:rsidR="00821024" w:rsidRPr="003650BF" w:rsidRDefault="006A32BE">
            <w:pPr>
              <w:pStyle w:val="BodyText"/>
              <w:spacing w:before="100" w:after="100"/>
            </w:pPr>
            <w:r w:rsidRPr="003650BF">
              <w:lastRenderedPageBreak/>
              <w:t>Insurance</w:t>
            </w:r>
          </w:p>
        </w:tc>
        <w:tc>
          <w:tcPr>
            <w:tcW w:w="3238" w:type="dxa"/>
          </w:tcPr>
          <w:p w14:paraId="1F14391A" w14:textId="77777777" w:rsidR="00821024" w:rsidRPr="003650BF" w:rsidRDefault="006A32BE">
            <w:pPr>
              <w:pStyle w:val="BodyText"/>
              <w:spacing w:before="100" w:after="100"/>
            </w:pPr>
            <w:r w:rsidRPr="003650BF">
              <w:t>No</w:t>
            </w:r>
          </w:p>
        </w:tc>
      </w:tr>
      <w:tr w:rsidR="00821024" w:rsidRPr="003650BF" w14:paraId="0EA1D103" w14:textId="77777777">
        <w:trPr>
          <w:trHeight w:val="20"/>
          <w:jc w:val="center"/>
        </w:trPr>
        <w:tc>
          <w:tcPr>
            <w:tcW w:w="5461" w:type="dxa"/>
          </w:tcPr>
          <w:p w14:paraId="42BA4889" w14:textId="77777777" w:rsidR="00821024" w:rsidRPr="003650BF" w:rsidRDefault="006A32BE">
            <w:pPr>
              <w:pStyle w:val="BodyText"/>
              <w:spacing w:before="100" w:after="100"/>
            </w:pPr>
            <w:r w:rsidRPr="003650BF">
              <w:t>Handset Payments</w:t>
            </w:r>
          </w:p>
        </w:tc>
        <w:tc>
          <w:tcPr>
            <w:tcW w:w="3238" w:type="dxa"/>
          </w:tcPr>
          <w:p w14:paraId="7F7D8D47" w14:textId="77777777" w:rsidR="00821024" w:rsidRPr="003650BF" w:rsidRDefault="006A32BE">
            <w:pPr>
              <w:pStyle w:val="BodyText"/>
              <w:spacing w:before="100" w:after="100"/>
            </w:pPr>
            <w:r w:rsidRPr="003650BF">
              <w:t>No</w:t>
            </w:r>
          </w:p>
        </w:tc>
      </w:tr>
      <w:tr w:rsidR="00821024" w:rsidRPr="003650BF" w14:paraId="0CBF0E2F" w14:textId="77777777">
        <w:trPr>
          <w:trHeight w:val="20"/>
          <w:jc w:val="center"/>
        </w:trPr>
        <w:tc>
          <w:tcPr>
            <w:tcW w:w="5461" w:type="dxa"/>
          </w:tcPr>
          <w:p w14:paraId="70DC0913" w14:textId="77777777" w:rsidR="00821024" w:rsidRPr="003650BF" w:rsidRDefault="006A32BE">
            <w:pPr>
              <w:pStyle w:val="BodyText"/>
              <w:spacing w:before="100" w:after="100"/>
            </w:pPr>
            <w:r w:rsidRPr="003650BF">
              <w:t>Content Packs (unless specified in promotions)</w:t>
            </w:r>
          </w:p>
        </w:tc>
        <w:tc>
          <w:tcPr>
            <w:tcW w:w="3238" w:type="dxa"/>
          </w:tcPr>
          <w:p w14:paraId="44550574" w14:textId="77777777" w:rsidR="00821024" w:rsidRPr="003650BF" w:rsidRDefault="006A32BE">
            <w:pPr>
              <w:pStyle w:val="BodyText"/>
              <w:spacing w:before="100" w:after="100"/>
            </w:pPr>
            <w:r w:rsidRPr="003650BF">
              <w:t>No</w:t>
            </w:r>
          </w:p>
        </w:tc>
      </w:tr>
      <w:tr w:rsidR="00821024" w:rsidRPr="003650BF" w14:paraId="03B297C0" w14:textId="77777777">
        <w:trPr>
          <w:trHeight w:val="20"/>
          <w:jc w:val="center"/>
        </w:trPr>
        <w:tc>
          <w:tcPr>
            <w:tcW w:w="5461" w:type="dxa"/>
          </w:tcPr>
          <w:p w14:paraId="188FC8CA" w14:textId="77777777" w:rsidR="00821024" w:rsidRPr="003650BF" w:rsidRDefault="006A32BE">
            <w:pPr>
              <w:pStyle w:val="BodyText"/>
              <w:spacing w:before="100" w:after="100"/>
            </w:pPr>
            <w:r w:rsidRPr="003650BF">
              <w:t>Mobile Internet usage</w:t>
            </w:r>
          </w:p>
        </w:tc>
        <w:tc>
          <w:tcPr>
            <w:tcW w:w="3238" w:type="dxa"/>
          </w:tcPr>
          <w:p w14:paraId="5F16AB32" w14:textId="77777777" w:rsidR="00821024" w:rsidRPr="003650BF" w:rsidRDefault="006A32BE">
            <w:pPr>
              <w:pStyle w:val="BodyText"/>
              <w:spacing w:before="100" w:after="100"/>
            </w:pPr>
            <w:r w:rsidRPr="003650BF">
              <w:t>No</w:t>
            </w:r>
          </w:p>
        </w:tc>
      </w:tr>
      <w:tr w:rsidR="00821024" w:rsidRPr="003650BF" w14:paraId="18BA3F62" w14:textId="77777777">
        <w:trPr>
          <w:trHeight w:val="20"/>
          <w:jc w:val="center"/>
        </w:trPr>
        <w:tc>
          <w:tcPr>
            <w:tcW w:w="5461" w:type="dxa"/>
          </w:tcPr>
          <w:p w14:paraId="75745A84" w14:textId="77777777" w:rsidR="00821024" w:rsidRPr="003650BF" w:rsidRDefault="006A32BE">
            <w:pPr>
              <w:pStyle w:val="BodyText"/>
              <w:spacing w:before="100" w:after="100"/>
            </w:pPr>
            <w:r w:rsidRPr="003650BF">
              <w:t>True Local Usage</w:t>
            </w:r>
          </w:p>
        </w:tc>
        <w:tc>
          <w:tcPr>
            <w:tcW w:w="3238" w:type="dxa"/>
          </w:tcPr>
          <w:p w14:paraId="0BC17BE2" w14:textId="77777777" w:rsidR="00821024" w:rsidRPr="003650BF" w:rsidRDefault="006A32BE">
            <w:pPr>
              <w:pStyle w:val="BodyText"/>
              <w:spacing w:before="100" w:after="100"/>
            </w:pPr>
            <w:r w:rsidRPr="003650BF">
              <w:t>No</w:t>
            </w:r>
          </w:p>
        </w:tc>
      </w:tr>
      <w:tr w:rsidR="00821024" w:rsidRPr="003650BF" w14:paraId="497B1B3F" w14:textId="77777777">
        <w:trPr>
          <w:trHeight w:val="20"/>
          <w:jc w:val="center"/>
        </w:trPr>
        <w:tc>
          <w:tcPr>
            <w:tcW w:w="5461" w:type="dxa"/>
          </w:tcPr>
          <w:p w14:paraId="3C1E4182" w14:textId="77777777" w:rsidR="00821024" w:rsidRPr="003650BF" w:rsidRDefault="006A32BE">
            <w:pPr>
              <w:pStyle w:val="BodyText"/>
              <w:spacing w:before="100" w:after="100"/>
            </w:pPr>
            <w:r w:rsidRPr="003650BF">
              <w:t>VOIP services</w:t>
            </w:r>
          </w:p>
        </w:tc>
        <w:tc>
          <w:tcPr>
            <w:tcW w:w="3238" w:type="dxa"/>
          </w:tcPr>
          <w:p w14:paraId="6FC3E6D3" w14:textId="77777777" w:rsidR="00821024" w:rsidRPr="003650BF" w:rsidRDefault="006A32BE">
            <w:pPr>
              <w:pStyle w:val="BodyText"/>
              <w:spacing w:before="100" w:after="100"/>
            </w:pPr>
            <w:r w:rsidRPr="003650BF">
              <w:t>No</w:t>
            </w:r>
          </w:p>
        </w:tc>
      </w:tr>
      <w:tr w:rsidR="00821024" w:rsidRPr="003650BF" w14:paraId="3613943A" w14:textId="77777777">
        <w:trPr>
          <w:trHeight w:val="20"/>
          <w:jc w:val="center"/>
        </w:trPr>
        <w:tc>
          <w:tcPr>
            <w:tcW w:w="5461" w:type="dxa"/>
          </w:tcPr>
          <w:p w14:paraId="12D11DA0" w14:textId="77777777" w:rsidR="00821024" w:rsidRPr="003650BF" w:rsidRDefault="006A32BE">
            <w:pPr>
              <w:pStyle w:val="BodyText"/>
              <w:spacing w:before="100" w:after="100"/>
            </w:pPr>
            <w:r w:rsidRPr="003650BF">
              <w:t>Calls to Satellite</w:t>
            </w:r>
          </w:p>
        </w:tc>
        <w:tc>
          <w:tcPr>
            <w:tcW w:w="3238" w:type="dxa"/>
          </w:tcPr>
          <w:p w14:paraId="7B6A3F84" w14:textId="77777777" w:rsidR="00821024" w:rsidRPr="003650BF" w:rsidRDefault="006A32BE">
            <w:pPr>
              <w:pStyle w:val="BodyText"/>
              <w:spacing w:before="100" w:after="100"/>
            </w:pPr>
            <w:r w:rsidRPr="003650BF">
              <w:t>No</w:t>
            </w:r>
          </w:p>
        </w:tc>
      </w:tr>
      <w:tr w:rsidR="00821024" w:rsidRPr="003650BF" w14:paraId="314D5F3A" w14:textId="77777777">
        <w:trPr>
          <w:trHeight w:val="20"/>
          <w:jc w:val="center"/>
        </w:trPr>
        <w:tc>
          <w:tcPr>
            <w:tcW w:w="5461" w:type="dxa"/>
          </w:tcPr>
          <w:p w14:paraId="282A56DA" w14:textId="77777777" w:rsidR="00821024" w:rsidRPr="003650BF" w:rsidRDefault="006A32BE">
            <w:pPr>
              <w:pStyle w:val="BodyText"/>
              <w:spacing w:before="100" w:after="100"/>
            </w:pPr>
            <w:r w:rsidRPr="003650BF">
              <w:t>Surepage</w:t>
            </w:r>
          </w:p>
        </w:tc>
        <w:tc>
          <w:tcPr>
            <w:tcW w:w="3238" w:type="dxa"/>
          </w:tcPr>
          <w:p w14:paraId="7B52C49B" w14:textId="77777777" w:rsidR="00821024" w:rsidRPr="003650BF" w:rsidRDefault="006A32BE">
            <w:pPr>
              <w:pStyle w:val="BodyText"/>
              <w:spacing w:before="100" w:after="100"/>
            </w:pPr>
            <w:r w:rsidRPr="003650BF">
              <w:t>No</w:t>
            </w:r>
          </w:p>
        </w:tc>
      </w:tr>
    </w:tbl>
    <w:p w14:paraId="004B03B9" w14:textId="77777777" w:rsidR="00821024" w:rsidRPr="003650BF" w:rsidRDefault="00821024">
      <w:pPr>
        <w:pStyle w:val="BodyText"/>
      </w:pPr>
    </w:p>
    <w:p w14:paraId="58DA86E7" w14:textId="77777777" w:rsidR="00821024" w:rsidRPr="003650BF" w:rsidRDefault="006A32BE">
      <w:pPr>
        <w:pStyle w:val="BodyText"/>
        <w:ind w:left="720"/>
        <w:rPr>
          <w:b/>
        </w:rPr>
      </w:pPr>
      <w:r w:rsidRPr="003650BF">
        <w:rPr>
          <w:b/>
        </w:rPr>
        <w:t>Table 2A – Charges and Amounts for the Optus Plans (Nov 2010)</w:t>
      </w:r>
    </w:p>
    <w:tbl>
      <w:tblPr>
        <w:tblW w:w="8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561"/>
        <w:gridCol w:w="2069"/>
        <w:gridCol w:w="2069"/>
      </w:tblGrid>
      <w:tr w:rsidR="00821024" w:rsidRPr="003650BF" w14:paraId="1CE8D172" w14:textId="77777777">
        <w:trPr>
          <w:trHeight w:val="20"/>
          <w:tblHeader/>
          <w:jc w:val="center"/>
        </w:trPr>
        <w:tc>
          <w:tcPr>
            <w:tcW w:w="2622" w:type="pct"/>
          </w:tcPr>
          <w:p w14:paraId="52763CB0" w14:textId="77777777" w:rsidR="00821024" w:rsidRPr="003650BF" w:rsidRDefault="00821024">
            <w:pPr>
              <w:pStyle w:val="BodyText"/>
              <w:spacing w:before="100" w:after="100"/>
            </w:pPr>
          </w:p>
        </w:tc>
        <w:tc>
          <w:tcPr>
            <w:tcW w:w="1189" w:type="pct"/>
          </w:tcPr>
          <w:p w14:paraId="1D02FBF7" w14:textId="77777777" w:rsidR="00821024" w:rsidRPr="003650BF" w:rsidRDefault="006A32BE">
            <w:pPr>
              <w:pStyle w:val="BodyText"/>
              <w:spacing w:before="100" w:after="100"/>
              <w:jc w:val="center"/>
              <w:rPr>
                <w:b/>
              </w:rPr>
            </w:pPr>
            <w:r w:rsidRPr="003650BF">
              <w:rPr>
                <w:b/>
              </w:rPr>
              <w:t>$59 Optus Plan (Nov 2010)</w:t>
            </w:r>
          </w:p>
        </w:tc>
        <w:tc>
          <w:tcPr>
            <w:tcW w:w="1189" w:type="pct"/>
          </w:tcPr>
          <w:p w14:paraId="1688E5E9" w14:textId="77777777" w:rsidR="00821024" w:rsidRPr="003650BF" w:rsidRDefault="006A32BE">
            <w:pPr>
              <w:pStyle w:val="BodyText"/>
              <w:spacing w:before="100" w:after="100"/>
              <w:jc w:val="center"/>
              <w:rPr>
                <w:b/>
              </w:rPr>
            </w:pPr>
            <w:r w:rsidRPr="003650BF">
              <w:rPr>
                <w:b/>
              </w:rPr>
              <w:t>$79 Optus Plan (Nov 2010)</w:t>
            </w:r>
          </w:p>
        </w:tc>
      </w:tr>
      <w:tr w:rsidR="00821024" w:rsidRPr="003650BF" w14:paraId="0E94F473" w14:textId="77777777">
        <w:trPr>
          <w:trHeight w:val="20"/>
          <w:jc w:val="center"/>
        </w:trPr>
        <w:tc>
          <w:tcPr>
            <w:tcW w:w="2622" w:type="pct"/>
          </w:tcPr>
          <w:p w14:paraId="2AB7C5ED" w14:textId="77777777" w:rsidR="00821024" w:rsidRPr="003650BF" w:rsidRDefault="006A32BE">
            <w:pPr>
              <w:pStyle w:val="BodyText"/>
              <w:spacing w:before="100" w:after="100"/>
              <w:rPr>
                <w:b/>
              </w:rPr>
            </w:pPr>
            <w:r w:rsidRPr="003650BF">
              <w:rPr>
                <w:b/>
              </w:rPr>
              <w:t>Minimum Monthly charge</w:t>
            </w:r>
          </w:p>
        </w:tc>
        <w:tc>
          <w:tcPr>
            <w:tcW w:w="1189" w:type="pct"/>
          </w:tcPr>
          <w:p w14:paraId="6730E1D2" w14:textId="77777777" w:rsidR="00821024" w:rsidRPr="003650BF" w:rsidRDefault="006A32BE">
            <w:pPr>
              <w:pStyle w:val="BodyText"/>
              <w:spacing w:before="100" w:after="100"/>
              <w:jc w:val="center"/>
            </w:pPr>
            <w:r w:rsidRPr="003650BF">
              <w:t>$59</w:t>
            </w:r>
          </w:p>
        </w:tc>
        <w:tc>
          <w:tcPr>
            <w:tcW w:w="1189" w:type="pct"/>
          </w:tcPr>
          <w:p w14:paraId="5954357D" w14:textId="77777777" w:rsidR="00821024" w:rsidRPr="003650BF" w:rsidRDefault="006A32BE">
            <w:pPr>
              <w:pStyle w:val="BodyText"/>
              <w:spacing w:before="100" w:after="100"/>
              <w:jc w:val="center"/>
            </w:pPr>
            <w:r w:rsidRPr="003650BF">
              <w:t>$79</w:t>
            </w:r>
          </w:p>
        </w:tc>
      </w:tr>
      <w:tr w:rsidR="00821024" w:rsidRPr="003650BF" w14:paraId="413E02A7" w14:textId="77777777">
        <w:trPr>
          <w:trHeight w:val="20"/>
          <w:jc w:val="center"/>
        </w:trPr>
        <w:tc>
          <w:tcPr>
            <w:tcW w:w="2622" w:type="pct"/>
          </w:tcPr>
          <w:p w14:paraId="037292CF" w14:textId="77777777" w:rsidR="00821024" w:rsidRPr="003650BF" w:rsidRDefault="006A32BE">
            <w:pPr>
              <w:pStyle w:val="BodyText"/>
              <w:spacing w:before="100" w:after="100"/>
              <w:rPr>
                <w:b/>
              </w:rPr>
            </w:pPr>
            <w:r w:rsidRPr="003650BF">
              <w:rPr>
                <w:b/>
              </w:rPr>
              <w:t>Cap Start</w:t>
            </w:r>
          </w:p>
        </w:tc>
        <w:tc>
          <w:tcPr>
            <w:tcW w:w="1189" w:type="pct"/>
          </w:tcPr>
          <w:p w14:paraId="5D76B70F" w14:textId="77777777" w:rsidR="00821024" w:rsidRPr="003650BF" w:rsidRDefault="006A32BE">
            <w:pPr>
              <w:pStyle w:val="BodyText"/>
              <w:spacing w:before="100" w:after="100"/>
              <w:jc w:val="center"/>
            </w:pPr>
            <w:r w:rsidRPr="003650BF">
              <w:t>$59</w:t>
            </w:r>
          </w:p>
        </w:tc>
        <w:tc>
          <w:tcPr>
            <w:tcW w:w="1189" w:type="pct"/>
          </w:tcPr>
          <w:p w14:paraId="2E59AC91" w14:textId="77777777" w:rsidR="00821024" w:rsidRPr="003650BF" w:rsidRDefault="006A32BE">
            <w:pPr>
              <w:pStyle w:val="BodyText"/>
              <w:spacing w:before="100" w:after="100"/>
              <w:jc w:val="center"/>
            </w:pPr>
            <w:r w:rsidRPr="003650BF">
              <w:t>$79</w:t>
            </w:r>
          </w:p>
        </w:tc>
      </w:tr>
      <w:tr w:rsidR="00821024" w:rsidRPr="003650BF" w14:paraId="03F0B8AC" w14:textId="77777777">
        <w:trPr>
          <w:trHeight w:val="20"/>
          <w:jc w:val="center"/>
        </w:trPr>
        <w:tc>
          <w:tcPr>
            <w:tcW w:w="2622" w:type="pct"/>
            <w:noWrap/>
            <w:vAlign w:val="bottom"/>
          </w:tcPr>
          <w:p w14:paraId="02F8A18E" w14:textId="77777777" w:rsidR="00821024" w:rsidRPr="003650BF" w:rsidRDefault="006A32BE">
            <w:pPr>
              <w:pStyle w:val="BodyText"/>
              <w:spacing w:before="100" w:after="100"/>
              <w:rPr>
                <w:b/>
              </w:rPr>
            </w:pPr>
            <w:r w:rsidRPr="003650BF">
              <w:rPr>
                <w:b/>
              </w:rPr>
              <w:t>Choice of: either</w:t>
            </w:r>
          </w:p>
        </w:tc>
        <w:tc>
          <w:tcPr>
            <w:tcW w:w="2378" w:type="pct"/>
            <w:gridSpan w:val="2"/>
          </w:tcPr>
          <w:p w14:paraId="175A72BF" w14:textId="77777777" w:rsidR="00821024" w:rsidRPr="003650BF" w:rsidRDefault="00821024">
            <w:pPr>
              <w:pStyle w:val="BodyText"/>
              <w:spacing w:before="100" w:after="100"/>
              <w:jc w:val="center"/>
            </w:pPr>
          </w:p>
        </w:tc>
      </w:tr>
      <w:tr w:rsidR="00821024" w:rsidRPr="003650BF" w14:paraId="77507BB5" w14:textId="77777777">
        <w:trPr>
          <w:trHeight w:val="20"/>
          <w:jc w:val="center"/>
        </w:trPr>
        <w:tc>
          <w:tcPr>
            <w:tcW w:w="2622" w:type="pct"/>
          </w:tcPr>
          <w:p w14:paraId="44E95A34" w14:textId="77777777" w:rsidR="00821024" w:rsidRPr="003650BF" w:rsidRDefault="006A32BE">
            <w:pPr>
              <w:pStyle w:val="BodyText"/>
              <w:spacing w:before="100" w:after="100"/>
              <w:rPr>
                <w:b/>
              </w:rPr>
            </w:pPr>
            <w:r w:rsidRPr="003650BF">
              <w:rPr>
                <w:b/>
              </w:rPr>
              <w:t xml:space="preserve">Monthly Included Mobile Internet Data (A) </w:t>
            </w:r>
          </w:p>
        </w:tc>
        <w:tc>
          <w:tcPr>
            <w:tcW w:w="1189" w:type="pct"/>
          </w:tcPr>
          <w:p w14:paraId="47364DD0" w14:textId="77777777" w:rsidR="00821024" w:rsidRPr="003650BF" w:rsidRDefault="006A32BE">
            <w:pPr>
              <w:pStyle w:val="BodyText"/>
              <w:spacing w:before="100" w:after="100"/>
              <w:jc w:val="center"/>
            </w:pPr>
            <w:r w:rsidRPr="003650BF">
              <w:t>2GB</w:t>
            </w:r>
          </w:p>
        </w:tc>
        <w:tc>
          <w:tcPr>
            <w:tcW w:w="1189" w:type="pct"/>
          </w:tcPr>
          <w:p w14:paraId="09540500" w14:textId="77777777" w:rsidR="00821024" w:rsidRPr="003650BF" w:rsidRDefault="006A32BE">
            <w:pPr>
              <w:pStyle w:val="BodyText"/>
              <w:spacing w:before="100" w:after="100"/>
              <w:jc w:val="center"/>
            </w:pPr>
            <w:r w:rsidRPr="003650BF">
              <w:t>3GB</w:t>
            </w:r>
          </w:p>
        </w:tc>
      </w:tr>
      <w:tr w:rsidR="00821024" w:rsidRPr="003650BF" w14:paraId="78EF5A20" w14:textId="77777777">
        <w:trPr>
          <w:trHeight w:val="20"/>
          <w:jc w:val="center"/>
        </w:trPr>
        <w:tc>
          <w:tcPr>
            <w:tcW w:w="2622" w:type="pct"/>
          </w:tcPr>
          <w:p w14:paraId="65A6BD1F" w14:textId="77777777" w:rsidR="00821024" w:rsidRPr="003650BF" w:rsidRDefault="006A32BE">
            <w:pPr>
              <w:pStyle w:val="BodyText"/>
              <w:spacing w:before="100" w:after="100"/>
              <w:rPr>
                <w:b/>
              </w:rPr>
            </w:pPr>
            <w:r w:rsidRPr="003650BF">
              <w:rPr>
                <w:b/>
              </w:rPr>
              <w:t>Or</w:t>
            </w:r>
          </w:p>
        </w:tc>
        <w:tc>
          <w:tcPr>
            <w:tcW w:w="2378" w:type="pct"/>
            <w:gridSpan w:val="2"/>
          </w:tcPr>
          <w:p w14:paraId="48B23D88" w14:textId="77777777" w:rsidR="00821024" w:rsidRPr="003650BF" w:rsidRDefault="00821024">
            <w:pPr>
              <w:pStyle w:val="BodyText"/>
              <w:spacing w:before="100" w:after="100"/>
              <w:jc w:val="center"/>
            </w:pPr>
          </w:p>
        </w:tc>
      </w:tr>
      <w:tr w:rsidR="00821024" w:rsidRPr="003650BF" w14:paraId="2BEF5636" w14:textId="77777777">
        <w:trPr>
          <w:trHeight w:val="20"/>
          <w:jc w:val="center"/>
        </w:trPr>
        <w:tc>
          <w:tcPr>
            <w:tcW w:w="2622" w:type="pct"/>
          </w:tcPr>
          <w:p w14:paraId="11618805" w14:textId="77777777" w:rsidR="00821024" w:rsidRPr="003650BF" w:rsidRDefault="006A32BE">
            <w:pPr>
              <w:pStyle w:val="BodyText"/>
              <w:spacing w:before="100" w:after="100"/>
              <w:rPr>
                <w:b/>
              </w:rPr>
            </w:pPr>
            <w:r w:rsidRPr="003650BF">
              <w:rPr>
                <w:b/>
              </w:rPr>
              <w:t>Unlimited BlackBerry POP3 Email and/or Unlimited BlackBerry POP 3 Email and Browsing through the BlackBerry Browser(B) (only available for BlackBerry handsets on an operating system of 7.1 or earlier)</w:t>
            </w:r>
          </w:p>
        </w:tc>
        <w:tc>
          <w:tcPr>
            <w:tcW w:w="1189" w:type="pct"/>
          </w:tcPr>
          <w:p w14:paraId="65ABEE2C" w14:textId="77777777" w:rsidR="00821024" w:rsidRPr="003650BF" w:rsidRDefault="006A32BE">
            <w:pPr>
              <w:pStyle w:val="BodyText"/>
              <w:spacing w:before="100" w:after="100"/>
              <w:jc w:val="center"/>
            </w:pPr>
            <w:r w:rsidRPr="003650BF">
              <w:t>Unlimited BlackBerry POP3 Email and Browsing plus 750MB</w:t>
            </w:r>
          </w:p>
        </w:tc>
        <w:tc>
          <w:tcPr>
            <w:tcW w:w="1189" w:type="pct"/>
          </w:tcPr>
          <w:p w14:paraId="0FDCFD55" w14:textId="77777777" w:rsidR="00821024" w:rsidRPr="003650BF" w:rsidRDefault="006A32BE">
            <w:pPr>
              <w:pStyle w:val="BodyText"/>
              <w:spacing w:before="100" w:after="100"/>
              <w:jc w:val="center"/>
            </w:pPr>
            <w:r w:rsidRPr="003650BF">
              <w:t>Unlimited BlackBerry POP3 Email and Browsing plus 1GB</w:t>
            </w:r>
          </w:p>
        </w:tc>
      </w:tr>
      <w:tr w:rsidR="00821024" w:rsidRPr="003650BF" w14:paraId="162C897F" w14:textId="77777777">
        <w:trPr>
          <w:trHeight w:val="20"/>
          <w:jc w:val="center"/>
        </w:trPr>
        <w:tc>
          <w:tcPr>
            <w:tcW w:w="2622" w:type="pct"/>
          </w:tcPr>
          <w:p w14:paraId="17CB0F2A" w14:textId="77777777" w:rsidR="00821024" w:rsidRPr="003650BF" w:rsidRDefault="006A32BE">
            <w:pPr>
              <w:pStyle w:val="BodyText"/>
              <w:spacing w:before="100" w:after="100"/>
              <w:rPr>
                <w:b/>
              </w:rPr>
            </w:pPr>
            <w:r w:rsidRPr="003650BF">
              <w:rPr>
                <w:b/>
              </w:rPr>
              <w:t>Unlimited Mobile Access to Facebook®, Twitter, LinkedIn, Ebay, Four Square, MySpace</w:t>
            </w:r>
          </w:p>
        </w:tc>
        <w:tc>
          <w:tcPr>
            <w:tcW w:w="1189" w:type="pct"/>
          </w:tcPr>
          <w:p w14:paraId="641184EA" w14:textId="77777777" w:rsidR="00821024" w:rsidRPr="003650BF" w:rsidRDefault="006A32BE">
            <w:pPr>
              <w:pStyle w:val="BodyText"/>
              <w:spacing w:before="100" w:after="100"/>
              <w:jc w:val="center"/>
            </w:pPr>
            <w:r w:rsidRPr="003650BF">
              <w:t>Yes</w:t>
            </w:r>
          </w:p>
        </w:tc>
        <w:tc>
          <w:tcPr>
            <w:tcW w:w="1189" w:type="pct"/>
          </w:tcPr>
          <w:p w14:paraId="0F24E9DD" w14:textId="77777777" w:rsidR="00821024" w:rsidRPr="003650BF" w:rsidRDefault="006A32BE">
            <w:pPr>
              <w:pStyle w:val="BodyText"/>
              <w:spacing w:before="100" w:after="100"/>
              <w:jc w:val="center"/>
            </w:pPr>
            <w:r w:rsidRPr="003650BF">
              <w:t>Yes</w:t>
            </w:r>
          </w:p>
        </w:tc>
      </w:tr>
      <w:tr w:rsidR="00821024" w:rsidRPr="003650BF" w14:paraId="195C0B26" w14:textId="77777777">
        <w:trPr>
          <w:trHeight w:val="20"/>
          <w:jc w:val="center"/>
        </w:trPr>
        <w:tc>
          <w:tcPr>
            <w:tcW w:w="2622" w:type="pct"/>
          </w:tcPr>
          <w:p w14:paraId="45A3882E" w14:textId="77777777" w:rsidR="00821024" w:rsidRPr="003650BF" w:rsidRDefault="006A32BE">
            <w:pPr>
              <w:pStyle w:val="BodyText"/>
              <w:spacing w:before="100" w:after="100"/>
              <w:rPr>
                <w:b/>
              </w:rPr>
            </w:pPr>
            <w:r w:rsidRPr="003650BF">
              <w:rPr>
                <w:b/>
              </w:rPr>
              <w:t>"Included Value" per month</w:t>
            </w:r>
          </w:p>
        </w:tc>
        <w:tc>
          <w:tcPr>
            <w:tcW w:w="1189" w:type="pct"/>
          </w:tcPr>
          <w:p w14:paraId="2DAC2BA6" w14:textId="77777777" w:rsidR="00821024" w:rsidRPr="003650BF" w:rsidRDefault="006A32BE">
            <w:pPr>
              <w:pStyle w:val="BodyText"/>
              <w:spacing w:before="100" w:after="100"/>
              <w:jc w:val="center"/>
            </w:pPr>
            <w:r w:rsidRPr="003650BF">
              <w:t>$600</w:t>
            </w:r>
          </w:p>
        </w:tc>
        <w:tc>
          <w:tcPr>
            <w:tcW w:w="1189" w:type="pct"/>
          </w:tcPr>
          <w:p w14:paraId="4113381A" w14:textId="77777777" w:rsidR="00821024" w:rsidRPr="003650BF" w:rsidRDefault="006A32BE">
            <w:pPr>
              <w:pStyle w:val="BodyText"/>
              <w:spacing w:before="100" w:after="100"/>
              <w:jc w:val="center"/>
            </w:pPr>
            <w:r w:rsidRPr="003650BF">
              <w:t>$750</w:t>
            </w:r>
          </w:p>
        </w:tc>
      </w:tr>
      <w:tr w:rsidR="00821024" w:rsidRPr="003650BF" w14:paraId="15BC4664" w14:textId="77777777">
        <w:trPr>
          <w:trHeight w:val="20"/>
          <w:jc w:val="center"/>
        </w:trPr>
        <w:tc>
          <w:tcPr>
            <w:tcW w:w="2622" w:type="pct"/>
          </w:tcPr>
          <w:p w14:paraId="7B247224" w14:textId="77777777" w:rsidR="00821024" w:rsidRPr="003650BF" w:rsidRDefault="006A32BE">
            <w:pPr>
              <w:pStyle w:val="BodyText"/>
              <w:spacing w:before="100" w:after="100"/>
              <w:rPr>
                <w:b/>
              </w:rPr>
            </w:pPr>
            <w:r w:rsidRPr="003650BF">
              <w:rPr>
                <w:b/>
              </w:rPr>
              <w:t>Unlimited Standard National SMS and MMS</w:t>
            </w:r>
          </w:p>
        </w:tc>
        <w:tc>
          <w:tcPr>
            <w:tcW w:w="1189" w:type="pct"/>
          </w:tcPr>
          <w:p w14:paraId="403BB7E7" w14:textId="77777777" w:rsidR="00821024" w:rsidRPr="003650BF" w:rsidRDefault="006A32BE">
            <w:pPr>
              <w:pStyle w:val="BodyText"/>
              <w:spacing w:before="100" w:after="100"/>
              <w:jc w:val="center"/>
            </w:pPr>
            <w:r w:rsidRPr="003650BF">
              <w:t>Yes</w:t>
            </w:r>
          </w:p>
        </w:tc>
        <w:tc>
          <w:tcPr>
            <w:tcW w:w="1189" w:type="pct"/>
          </w:tcPr>
          <w:p w14:paraId="4E0AF741" w14:textId="77777777" w:rsidR="00821024" w:rsidRPr="003650BF" w:rsidRDefault="006A32BE">
            <w:pPr>
              <w:pStyle w:val="BodyText"/>
              <w:spacing w:before="100" w:after="100"/>
              <w:jc w:val="center"/>
            </w:pPr>
            <w:r w:rsidRPr="003650BF">
              <w:t>Yes</w:t>
            </w:r>
          </w:p>
        </w:tc>
      </w:tr>
      <w:tr w:rsidR="00821024" w:rsidRPr="003650BF" w14:paraId="2C6C7CB5" w14:textId="77777777">
        <w:trPr>
          <w:trHeight w:val="20"/>
          <w:jc w:val="center"/>
        </w:trPr>
        <w:tc>
          <w:tcPr>
            <w:tcW w:w="2622" w:type="pct"/>
          </w:tcPr>
          <w:p w14:paraId="72E532A2" w14:textId="77777777" w:rsidR="00821024" w:rsidRPr="003650BF" w:rsidRDefault="006A32BE">
            <w:pPr>
              <w:pStyle w:val="BodyText"/>
              <w:spacing w:before="100" w:after="100"/>
            </w:pPr>
            <w:r w:rsidRPr="003650BF">
              <w:t>"Optus2 Optus Value" - may be used for standard national calls and text to other Optus GSM Mobiles</w:t>
            </w:r>
          </w:p>
        </w:tc>
        <w:tc>
          <w:tcPr>
            <w:tcW w:w="1189" w:type="pct"/>
          </w:tcPr>
          <w:p w14:paraId="5DD4558E" w14:textId="77777777" w:rsidR="00821024" w:rsidRPr="003650BF" w:rsidRDefault="006A32BE">
            <w:pPr>
              <w:pStyle w:val="BodyText"/>
              <w:spacing w:before="100" w:after="100"/>
              <w:jc w:val="center"/>
            </w:pPr>
            <w:r w:rsidRPr="003650BF">
              <w:t>"Unlimited"</w:t>
            </w:r>
          </w:p>
          <w:p w14:paraId="35E30739" w14:textId="77777777" w:rsidR="00821024" w:rsidRPr="003650BF" w:rsidRDefault="006A32BE">
            <w:pPr>
              <w:pStyle w:val="BodyText"/>
              <w:spacing w:before="100" w:after="100"/>
              <w:jc w:val="center"/>
            </w:pPr>
            <w:r w:rsidRPr="003650BF">
              <w:t>Fair Go Policy (</w:t>
            </w:r>
            <w:hyperlink r:id="rId511" w:history="1">
              <w:r w:rsidRPr="003650BF">
                <w:rPr>
                  <w:rStyle w:val="Hyperlink"/>
                </w:rPr>
                <w:t>Appendix S</w:t>
              </w:r>
            </w:hyperlink>
            <w:r w:rsidRPr="003650BF">
              <w:t>) applies</w:t>
            </w:r>
          </w:p>
        </w:tc>
        <w:tc>
          <w:tcPr>
            <w:tcW w:w="1189" w:type="pct"/>
          </w:tcPr>
          <w:p w14:paraId="6198D8FE" w14:textId="77777777" w:rsidR="00821024" w:rsidRPr="003650BF" w:rsidRDefault="006A32BE">
            <w:pPr>
              <w:pStyle w:val="BodyText"/>
              <w:spacing w:before="100" w:after="100"/>
              <w:jc w:val="center"/>
            </w:pPr>
            <w:r w:rsidRPr="003650BF">
              <w:t>"Unlimited"</w:t>
            </w:r>
          </w:p>
          <w:p w14:paraId="3FC96675" w14:textId="77777777" w:rsidR="00821024" w:rsidRPr="003650BF" w:rsidRDefault="006A32BE">
            <w:pPr>
              <w:pStyle w:val="BodyText"/>
              <w:spacing w:before="100" w:after="100"/>
              <w:jc w:val="center"/>
            </w:pPr>
            <w:r w:rsidRPr="003650BF">
              <w:t>Fair Go Policy (</w:t>
            </w:r>
            <w:hyperlink r:id="rId512" w:history="1">
              <w:r w:rsidRPr="003650BF">
                <w:rPr>
                  <w:rStyle w:val="Hyperlink"/>
                </w:rPr>
                <w:t>Appendix S</w:t>
              </w:r>
            </w:hyperlink>
            <w:r w:rsidRPr="003650BF">
              <w:t>) applies</w:t>
            </w:r>
          </w:p>
        </w:tc>
      </w:tr>
      <w:tr w:rsidR="00821024" w:rsidRPr="003650BF" w14:paraId="42BA3E6D" w14:textId="77777777">
        <w:trPr>
          <w:trHeight w:val="20"/>
          <w:jc w:val="center"/>
        </w:trPr>
        <w:tc>
          <w:tcPr>
            <w:tcW w:w="2622" w:type="pct"/>
          </w:tcPr>
          <w:p w14:paraId="58F8FC4D" w14:textId="77777777" w:rsidR="00821024" w:rsidRPr="003650BF" w:rsidRDefault="006A32BE">
            <w:pPr>
              <w:pStyle w:val="BodyText"/>
              <w:spacing w:before="100" w:after="100"/>
              <w:rPr>
                <w:b/>
              </w:rPr>
            </w:pPr>
            <w:r w:rsidRPr="003650BF">
              <w:rPr>
                <w:b/>
              </w:rPr>
              <w:t>yes' for 5</w:t>
            </w:r>
          </w:p>
        </w:tc>
        <w:tc>
          <w:tcPr>
            <w:tcW w:w="1189" w:type="pct"/>
          </w:tcPr>
          <w:p w14:paraId="62F3F9ED" w14:textId="77777777" w:rsidR="00821024" w:rsidRPr="003650BF" w:rsidRDefault="006A32BE">
            <w:pPr>
              <w:pStyle w:val="BodyText"/>
              <w:spacing w:before="100" w:after="100"/>
              <w:jc w:val="center"/>
            </w:pPr>
            <w:r w:rsidRPr="003650BF">
              <w:t>Yes</w:t>
            </w:r>
          </w:p>
        </w:tc>
        <w:tc>
          <w:tcPr>
            <w:tcW w:w="1189" w:type="pct"/>
          </w:tcPr>
          <w:p w14:paraId="44C7DEC6" w14:textId="77777777" w:rsidR="00821024" w:rsidRPr="003650BF" w:rsidRDefault="006A32BE">
            <w:pPr>
              <w:pStyle w:val="BodyText"/>
              <w:spacing w:before="100" w:after="100"/>
              <w:jc w:val="center"/>
            </w:pPr>
            <w:r w:rsidRPr="003650BF">
              <w:t>Yes</w:t>
            </w:r>
          </w:p>
        </w:tc>
      </w:tr>
      <w:tr w:rsidR="00821024" w:rsidRPr="003650BF" w14:paraId="4785883A" w14:textId="77777777">
        <w:trPr>
          <w:trHeight w:val="20"/>
          <w:jc w:val="center"/>
        </w:trPr>
        <w:tc>
          <w:tcPr>
            <w:tcW w:w="2622" w:type="pct"/>
          </w:tcPr>
          <w:p w14:paraId="7DF9B608" w14:textId="77777777" w:rsidR="00821024" w:rsidRPr="003650BF" w:rsidRDefault="006A32BE">
            <w:pPr>
              <w:pStyle w:val="BodyText"/>
              <w:spacing w:before="100" w:after="100"/>
            </w:pPr>
            <w:r w:rsidRPr="003650BF">
              <w:rPr>
                <w:b/>
              </w:rPr>
              <w:t>Standard National Voice call charges</w:t>
            </w:r>
            <w:r w:rsidRPr="003650BF">
              <w:t xml:space="preserve"> (per minute)</w:t>
            </w:r>
          </w:p>
        </w:tc>
        <w:tc>
          <w:tcPr>
            <w:tcW w:w="1189" w:type="pct"/>
          </w:tcPr>
          <w:p w14:paraId="6FC95A52" w14:textId="77777777" w:rsidR="00821024" w:rsidRPr="003650BF" w:rsidRDefault="006A32BE">
            <w:pPr>
              <w:pStyle w:val="BodyText"/>
              <w:spacing w:before="100" w:after="100"/>
              <w:jc w:val="center"/>
            </w:pPr>
            <w:r w:rsidRPr="003650BF">
              <w:t>$0.90</w:t>
            </w:r>
          </w:p>
        </w:tc>
        <w:tc>
          <w:tcPr>
            <w:tcW w:w="1189" w:type="pct"/>
          </w:tcPr>
          <w:p w14:paraId="1A9B0117" w14:textId="77777777" w:rsidR="00821024" w:rsidRPr="003650BF" w:rsidRDefault="006A32BE">
            <w:pPr>
              <w:pStyle w:val="BodyText"/>
              <w:spacing w:before="100" w:after="100"/>
              <w:jc w:val="center"/>
            </w:pPr>
            <w:r w:rsidRPr="003650BF">
              <w:t>$0.90</w:t>
            </w:r>
          </w:p>
        </w:tc>
      </w:tr>
      <w:tr w:rsidR="00821024" w:rsidRPr="003650BF" w14:paraId="56546429" w14:textId="77777777">
        <w:trPr>
          <w:trHeight w:val="20"/>
          <w:jc w:val="center"/>
        </w:trPr>
        <w:tc>
          <w:tcPr>
            <w:tcW w:w="2622" w:type="pct"/>
          </w:tcPr>
          <w:p w14:paraId="68C7EDBD" w14:textId="77777777" w:rsidR="00821024" w:rsidRPr="003650BF" w:rsidRDefault="006A32BE">
            <w:pPr>
              <w:pStyle w:val="BodyText"/>
              <w:spacing w:before="100" w:after="100"/>
              <w:rPr>
                <w:b/>
              </w:rPr>
            </w:pPr>
            <w:r w:rsidRPr="003650BF">
              <w:rPr>
                <w:b/>
                <w:i/>
              </w:rPr>
              <w:lastRenderedPageBreak/>
              <w:t>Flagfall</w:t>
            </w:r>
            <w:r w:rsidRPr="003650BF">
              <w:rPr>
                <w:b/>
              </w:rPr>
              <w:t xml:space="preserve"> for national voice calls (Call Connection Charge) </w:t>
            </w:r>
          </w:p>
        </w:tc>
        <w:tc>
          <w:tcPr>
            <w:tcW w:w="1189" w:type="pct"/>
          </w:tcPr>
          <w:p w14:paraId="58F84F3D" w14:textId="77777777" w:rsidR="00821024" w:rsidRPr="003650BF" w:rsidRDefault="006A32BE">
            <w:pPr>
              <w:pStyle w:val="BodyText"/>
              <w:spacing w:before="100" w:after="100"/>
              <w:jc w:val="center"/>
            </w:pPr>
            <w:r w:rsidRPr="003650BF">
              <w:t>$0.35</w:t>
            </w:r>
          </w:p>
        </w:tc>
        <w:tc>
          <w:tcPr>
            <w:tcW w:w="1189" w:type="pct"/>
          </w:tcPr>
          <w:p w14:paraId="4904C05C" w14:textId="77777777" w:rsidR="00821024" w:rsidRPr="003650BF" w:rsidRDefault="006A32BE">
            <w:pPr>
              <w:pStyle w:val="BodyText"/>
              <w:spacing w:before="100" w:after="100"/>
              <w:jc w:val="center"/>
            </w:pPr>
            <w:r w:rsidRPr="003650BF">
              <w:t>$0.35</w:t>
            </w:r>
          </w:p>
        </w:tc>
      </w:tr>
      <w:tr w:rsidR="00821024" w:rsidRPr="003650BF" w14:paraId="309645C6" w14:textId="77777777">
        <w:trPr>
          <w:trHeight w:val="20"/>
          <w:jc w:val="center"/>
        </w:trPr>
        <w:tc>
          <w:tcPr>
            <w:tcW w:w="2622" w:type="pct"/>
          </w:tcPr>
          <w:p w14:paraId="7E935175" w14:textId="77777777" w:rsidR="00821024" w:rsidRPr="003650BF" w:rsidRDefault="006A32BE">
            <w:pPr>
              <w:pStyle w:val="BodyText"/>
              <w:spacing w:before="100" w:after="100"/>
            </w:pPr>
            <w:r w:rsidRPr="003650BF">
              <w:rPr>
                <w:b/>
              </w:rPr>
              <w:t>Standard National SMS Charges</w:t>
            </w:r>
            <w:r w:rsidRPr="003650BF">
              <w:t xml:space="preserve"> (for standard SMS of up to 160 characters)</w:t>
            </w:r>
          </w:p>
        </w:tc>
        <w:tc>
          <w:tcPr>
            <w:tcW w:w="1189" w:type="pct"/>
          </w:tcPr>
          <w:p w14:paraId="74A8EA2A" w14:textId="77777777" w:rsidR="00821024" w:rsidRPr="003650BF" w:rsidRDefault="006A32BE">
            <w:pPr>
              <w:pStyle w:val="BodyText"/>
              <w:spacing w:before="100" w:after="100"/>
              <w:jc w:val="center"/>
            </w:pPr>
            <w:r w:rsidRPr="003650BF">
              <w:t>Unlimited</w:t>
            </w:r>
          </w:p>
        </w:tc>
        <w:tc>
          <w:tcPr>
            <w:tcW w:w="1189" w:type="pct"/>
          </w:tcPr>
          <w:p w14:paraId="0F2C466C" w14:textId="77777777" w:rsidR="00821024" w:rsidRPr="003650BF" w:rsidRDefault="006A32BE">
            <w:pPr>
              <w:pStyle w:val="BodyText"/>
              <w:spacing w:before="100" w:after="100"/>
              <w:jc w:val="center"/>
            </w:pPr>
            <w:r w:rsidRPr="003650BF">
              <w:t>Unlimited</w:t>
            </w:r>
          </w:p>
        </w:tc>
      </w:tr>
      <w:tr w:rsidR="00821024" w:rsidRPr="003650BF" w14:paraId="7F8A9968" w14:textId="77777777">
        <w:trPr>
          <w:trHeight w:val="20"/>
          <w:jc w:val="center"/>
        </w:trPr>
        <w:tc>
          <w:tcPr>
            <w:tcW w:w="2622" w:type="pct"/>
          </w:tcPr>
          <w:p w14:paraId="0FFF7AAD" w14:textId="77777777" w:rsidR="00821024" w:rsidRPr="003650BF" w:rsidRDefault="006A32BE">
            <w:pPr>
              <w:pStyle w:val="BodyText"/>
              <w:spacing w:before="100" w:after="100"/>
            </w:pPr>
            <w:r w:rsidRPr="003650BF">
              <w:rPr>
                <w:b/>
              </w:rPr>
              <w:t>National MMS</w:t>
            </w:r>
            <w:r w:rsidRPr="003650BF">
              <w:t xml:space="preserve"> (per message)</w:t>
            </w:r>
          </w:p>
        </w:tc>
        <w:tc>
          <w:tcPr>
            <w:tcW w:w="1189" w:type="pct"/>
          </w:tcPr>
          <w:p w14:paraId="5711E5BC" w14:textId="77777777" w:rsidR="00821024" w:rsidRPr="003650BF" w:rsidRDefault="006A32BE">
            <w:pPr>
              <w:pStyle w:val="BodyText"/>
              <w:spacing w:before="100" w:after="100"/>
              <w:jc w:val="center"/>
            </w:pPr>
            <w:r w:rsidRPr="003650BF">
              <w:t>Unlimited</w:t>
            </w:r>
          </w:p>
        </w:tc>
        <w:tc>
          <w:tcPr>
            <w:tcW w:w="1189" w:type="pct"/>
          </w:tcPr>
          <w:p w14:paraId="64A7418D" w14:textId="77777777" w:rsidR="00821024" w:rsidRPr="003650BF" w:rsidRDefault="006A32BE">
            <w:pPr>
              <w:pStyle w:val="BodyText"/>
              <w:spacing w:before="100" w:after="100"/>
              <w:jc w:val="center"/>
            </w:pPr>
            <w:r w:rsidRPr="003650BF">
              <w:t>Unlimited</w:t>
            </w:r>
          </w:p>
        </w:tc>
      </w:tr>
      <w:tr w:rsidR="00821024" w:rsidRPr="003650BF" w14:paraId="04F81F69" w14:textId="77777777">
        <w:trPr>
          <w:trHeight w:val="20"/>
          <w:jc w:val="center"/>
        </w:trPr>
        <w:tc>
          <w:tcPr>
            <w:tcW w:w="2622" w:type="pct"/>
          </w:tcPr>
          <w:p w14:paraId="032C2D29" w14:textId="77777777" w:rsidR="00821024" w:rsidRPr="003650BF" w:rsidRDefault="006A32BE">
            <w:pPr>
              <w:pStyle w:val="BodyText"/>
              <w:spacing w:before="100" w:after="100"/>
            </w:pPr>
            <w:r w:rsidRPr="003650BF">
              <w:rPr>
                <w:b/>
              </w:rPr>
              <w:t>National Video Calling</w:t>
            </w:r>
            <w:r w:rsidRPr="003650BF">
              <w:t xml:space="preserve"> (per minute)</w:t>
            </w:r>
          </w:p>
        </w:tc>
        <w:tc>
          <w:tcPr>
            <w:tcW w:w="1189" w:type="pct"/>
          </w:tcPr>
          <w:p w14:paraId="50CD3378" w14:textId="77777777" w:rsidR="00821024" w:rsidRPr="003650BF" w:rsidRDefault="006A32BE">
            <w:pPr>
              <w:pStyle w:val="BodyText"/>
              <w:spacing w:before="100" w:after="100"/>
              <w:jc w:val="center"/>
            </w:pPr>
            <w:r w:rsidRPr="003650BF">
              <w:t>$1.00</w:t>
            </w:r>
          </w:p>
        </w:tc>
        <w:tc>
          <w:tcPr>
            <w:tcW w:w="1189" w:type="pct"/>
          </w:tcPr>
          <w:p w14:paraId="6B3C5790" w14:textId="77777777" w:rsidR="00821024" w:rsidRPr="003650BF" w:rsidRDefault="006A32BE">
            <w:pPr>
              <w:pStyle w:val="BodyText"/>
              <w:spacing w:before="100" w:after="100"/>
              <w:jc w:val="center"/>
            </w:pPr>
            <w:r w:rsidRPr="003650BF">
              <w:t>$1.00</w:t>
            </w:r>
          </w:p>
        </w:tc>
      </w:tr>
      <w:tr w:rsidR="00821024" w:rsidRPr="003650BF" w14:paraId="0B7C5522" w14:textId="77777777">
        <w:trPr>
          <w:trHeight w:val="20"/>
          <w:jc w:val="center"/>
        </w:trPr>
        <w:tc>
          <w:tcPr>
            <w:tcW w:w="2622" w:type="pct"/>
          </w:tcPr>
          <w:p w14:paraId="3DD9A86E" w14:textId="77777777" w:rsidR="00821024" w:rsidRPr="003650BF" w:rsidRDefault="006A32BE">
            <w:pPr>
              <w:pStyle w:val="BodyText"/>
              <w:spacing w:before="100" w:after="100"/>
            </w:pPr>
            <w:r w:rsidRPr="003650BF">
              <w:rPr>
                <w:b/>
                <w:i/>
              </w:rPr>
              <w:t>Flagfall</w:t>
            </w:r>
            <w:r w:rsidRPr="003650BF">
              <w:rPr>
                <w:b/>
              </w:rPr>
              <w:t xml:space="preserve"> for National Video Calls</w:t>
            </w:r>
            <w:r w:rsidRPr="003650BF">
              <w:t xml:space="preserve"> (per call)</w:t>
            </w:r>
          </w:p>
        </w:tc>
        <w:tc>
          <w:tcPr>
            <w:tcW w:w="1189" w:type="pct"/>
          </w:tcPr>
          <w:p w14:paraId="621F6105" w14:textId="77777777" w:rsidR="00821024" w:rsidRPr="003650BF" w:rsidRDefault="006A32BE">
            <w:pPr>
              <w:pStyle w:val="BodyText"/>
              <w:spacing w:before="100" w:after="100"/>
              <w:jc w:val="center"/>
            </w:pPr>
            <w:r w:rsidRPr="003650BF">
              <w:t>$0.35</w:t>
            </w:r>
          </w:p>
        </w:tc>
        <w:tc>
          <w:tcPr>
            <w:tcW w:w="1189" w:type="pct"/>
          </w:tcPr>
          <w:p w14:paraId="68D9ED95" w14:textId="77777777" w:rsidR="00821024" w:rsidRPr="003650BF" w:rsidRDefault="006A32BE">
            <w:pPr>
              <w:pStyle w:val="BodyText"/>
              <w:spacing w:before="100" w:after="100"/>
              <w:jc w:val="center"/>
            </w:pPr>
            <w:r w:rsidRPr="003650BF">
              <w:t>$0.35</w:t>
            </w:r>
          </w:p>
        </w:tc>
      </w:tr>
      <w:tr w:rsidR="00821024" w:rsidRPr="003650BF" w14:paraId="011707E9" w14:textId="77777777">
        <w:trPr>
          <w:trHeight w:val="20"/>
          <w:jc w:val="center"/>
        </w:trPr>
        <w:tc>
          <w:tcPr>
            <w:tcW w:w="2622" w:type="pct"/>
          </w:tcPr>
          <w:p w14:paraId="3BDAB153" w14:textId="77777777" w:rsidR="00821024" w:rsidRPr="003650BF" w:rsidRDefault="006A32BE">
            <w:pPr>
              <w:pStyle w:val="BodyText"/>
              <w:spacing w:before="100" w:after="100"/>
            </w:pPr>
            <w:r w:rsidRPr="003650BF">
              <w:rPr>
                <w:b/>
              </w:rPr>
              <w:t>Excess Data Charge</w:t>
            </w:r>
            <w:r w:rsidRPr="003650BF">
              <w:t xml:space="preserve"> (</w:t>
            </w:r>
            <w:r w:rsidRPr="003650BF">
              <w:rPr>
                <w:i/>
              </w:rPr>
              <w:t>charged per kb, includes uploads and downloads</w:t>
            </w:r>
            <w:r w:rsidRPr="003650BF">
              <w:t>)</w:t>
            </w:r>
          </w:p>
        </w:tc>
        <w:tc>
          <w:tcPr>
            <w:tcW w:w="1189" w:type="pct"/>
          </w:tcPr>
          <w:p w14:paraId="4FD18AED" w14:textId="77777777" w:rsidR="00821024" w:rsidRPr="003650BF" w:rsidRDefault="006A32BE">
            <w:pPr>
              <w:pStyle w:val="BodyText"/>
              <w:spacing w:before="100" w:after="100"/>
              <w:jc w:val="center"/>
            </w:pPr>
            <w:r w:rsidRPr="003650BF">
              <w:t>$0.25/MB</w:t>
            </w:r>
          </w:p>
        </w:tc>
        <w:tc>
          <w:tcPr>
            <w:tcW w:w="1189" w:type="pct"/>
          </w:tcPr>
          <w:p w14:paraId="34CB94C5" w14:textId="77777777" w:rsidR="00821024" w:rsidRPr="003650BF" w:rsidRDefault="006A32BE">
            <w:pPr>
              <w:pStyle w:val="BodyText"/>
              <w:spacing w:before="100" w:after="100"/>
              <w:jc w:val="center"/>
            </w:pPr>
            <w:r w:rsidRPr="003650BF">
              <w:t>$0.25/MB</w:t>
            </w:r>
          </w:p>
        </w:tc>
      </w:tr>
      <w:tr w:rsidR="00821024" w:rsidRPr="003650BF" w14:paraId="359CFA44" w14:textId="77777777">
        <w:trPr>
          <w:trHeight w:val="20"/>
          <w:jc w:val="center"/>
        </w:trPr>
        <w:tc>
          <w:tcPr>
            <w:tcW w:w="2622" w:type="pct"/>
          </w:tcPr>
          <w:p w14:paraId="6B972DEA" w14:textId="77777777" w:rsidR="00821024" w:rsidRPr="003650BF" w:rsidRDefault="006A32BE">
            <w:pPr>
              <w:pStyle w:val="BodyText"/>
              <w:spacing w:before="100" w:after="100"/>
              <w:rPr>
                <w:b/>
              </w:rPr>
            </w:pPr>
            <w:r w:rsidRPr="003650BF">
              <w:rPr>
                <w:b/>
              </w:rPr>
              <w:t>VoiceMail</w:t>
            </w:r>
          </w:p>
        </w:tc>
        <w:tc>
          <w:tcPr>
            <w:tcW w:w="1189" w:type="pct"/>
          </w:tcPr>
          <w:p w14:paraId="21C953A9" w14:textId="77777777" w:rsidR="00821024" w:rsidRPr="003650BF" w:rsidRDefault="006A32BE">
            <w:pPr>
              <w:pStyle w:val="BodyText"/>
              <w:spacing w:before="100" w:after="100"/>
              <w:jc w:val="center"/>
            </w:pPr>
            <w:r w:rsidRPr="003650BF">
              <w:t>$0 Deposits/ $0.30 per 30 sec Retrieval</w:t>
            </w:r>
          </w:p>
        </w:tc>
        <w:tc>
          <w:tcPr>
            <w:tcW w:w="1189" w:type="pct"/>
          </w:tcPr>
          <w:p w14:paraId="439B3DC1" w14:textId="77777777" w:rsidR="00821024" w:rsidRPr="003650BF" w:rsidRDefault="006A32BE">
            <w:pPr>
              <w:pStyle w:val="BodyText"/>
              <w:spacing w:before="100" w:after="100"/>
              <w:jc w:val="center"/>
            </w:pPr>
            <w:r w:rsidRPr="003650BF">
              <w:t>$0 Deposits/ $0.30 per 30 sec Retrieval</w:t>
            </w:r>
          </w:p>
        </w:tc>
      </w:tr>
      <w:tr w:rsidR="00821024" w:rsidRPr="003650BF" w14:paraId="520BD4FC" w14:textId="77777777">
        <w:trPr>
          <w:trHeight w:val="20"/>
          <w:jc w:val="center"/>
        </w:trPr>
        <w:tc>
          <w:tcPr>
            <w:tcW w:w="2622" w:type="pct"/>
          </w:tcPr>
          <w:p w14:paraId="6239E4C8" w14:textId="77777777" w:rsidR="00821024" w:rsidRPr="003650BF" w:rsidRDefault="006A32BE">
            <w:pPr>
              <w:pStyle w:val="BodyText"/>
              <w:spacing w:before="100" w:after="100"/>
            </w:pPr>
            <w:r w:rsidRPr="003650BF">
              <w:rPr>
                <w:b/>
              </w:rPr>
              <w:t>Other call charges</w:t>
            </w:r>
            <w:r w:rsidRPr="003650BF">
              <w:t xml:space="preserve"> (for example international calls, calls to mobiles)</w:t>
            </w:r>
          </w:p>
        </w:tc>
        <w:tc>
          <w:tcPr>
            <w:tcW w:w="2378" w:type="pct"/>
            <w:gridSpan w:val="2"/>
          </w:tcPr>
          <w:p w14:paraId="620AC3F1" w14:textId="77777777" w:rsidR="00821024" w:rsidRPr="003650BF" w:rsidRDefault="006A32BE">
            <w:pPr>
              <w:pStyle w:val="BodyText"/>
              <w:spacing w:before="100" w:after="100"/>
              <w:jc w:val="center"/>
            </w:pPr>
            <w:r w:rsidRPr="003650BF">
              <w:t>See section 1 of this standard pricing table and Appendix Y (Value Added Service Features)</w:t>
            </w:r>
          </w:p>
        </w:tc>
      </w:tr>
      <w:tr w:rsidR="00821024" w:rsidRPr="003650BF" w14:paraId="184DF566" w14:textId="77777777">
        <w:trPr>
          <w:trHeight w:val="20"/>
          <w:jc w:val="center"/>
        </w:trPr>
        <w:tc>
          <w:tcPr>
            <w:tcW w:w="2622" w:type="pct"/>
          </w:tcPr>
          <w:p w14:paraId="2AF6989F" w14:textId="77777777" w:rsidR="00821024" w:rsidRPr="003650BF" w:rsidRDefault="006A32BE" w:rsidP="001E1577">
            <w:pPr>
              <w:pStyle w:val="BodyText"/>
              <w:spacing w:before="100" w:after="100"/>
            </w:pPr>
            <w:r w:rsidRPr="003650BF">
              <w:rPr>
                <w:b/>
              </w:rPr>
              <w:t>Other conditions</w:t>
            </w:r>
            <w:r w:rsidRPr="003650BF">
              <w:t xml:space="preserve"> </w:t>
            </w:r>
          </w:p>
        </w:tc>
        <w:tc>
          <w:tcPr>
            <w:tcW w:w="2378" w:type="pct"/>
            <w:gridSpan w:val="2"/>
          </w:tcPr>
          <w:p w14:paraId="5149D3C4" w14:textId="77777777" w:rsidR="00821024" w:rsidRPr="003650BF" w:rsidRDefault="006A32BE">
            <w:pPr>
              <w:pStyle w:val="BodyText"/>
              <w:spacing w:before="100" w:after="100"/>
              <w:jc w:val="center"/>
            </w:pPr>
            <w:r w:rsidRPr="003650BF">
              <w:t>Fair Go Policy (</w:t>
            </w:r>
            <w:hyperlink r:id="rId513" w:history="1">
              <w:r w:rsidRPr="003650BF">
                <w:rPr>
                  <w:rStyle w:val="Hyperlink"/>
                </w:rPr>
                <w:t>Appendix S</w:t>
              </w:r>
            </w:hyperlink>
            <w:r w:rsidRPr="003650BF">
              <w:t>) applies to 'excessive use,' 'unreasonable use,' 'unacceptable use' and commercial use.</w:t>
            </w:r>
          </w:p>
        </w:tc>
      </w:tr>
      <w:tr w:rsidR="00821024" w:rsidRPr="003650BF" w14:paraId="3CFC7FD6" w14:textId="77777777">
        <w:trPr>
          <w:trHeight w:val="20"/>
          <w:jc w:val="center"/>
        </w:trPr>
        <w:tc>
          <w:tcPr>
            <w:tcW w:w="2622" w:type="pct"/>
          </w:tcPr>
          <w:p w14:paraId="01CC12D0" w14:textId="77777777" w:rsidR="00821024" w:rsidRPr="003650BF" w:rsidRDefault="006A32BE">
            <w:pPr>
              <w:pStyle w:val="BodyText"/>
              <w:spacing w:before="100" w:after="100"/>
            </w:pPr>
            <w:r w:rsidRPr="003650BF">
              <w:rPr>
                <w:b/>
              </w:rPr>
              <w:t xml:space="preserve">Available on Non Fixed Contract </w:t>
            </w:r>
            <w:r w:rsidRPr="003650BF">
              <w:t>(Month to Month)</w:t>
            </w:r>
          </w:p>
        </w:tc>
        <w:tc>
          <w:tcPr>
            <w:tcW w:w="1189" w:type="pct"/>
          </w:tcPr>
          <w:p w14:paraId="0CFA775A" w14:textId="77777777" w:rsidR="00821024" w:rsidRPr="003650BF" w:rsidRDefault="006A32BE">
            <w:pPr>
              <w:pStyle w:val="BodyText"/>
              <w:spacing w:before="100" w:after="100"/>
              <w:jc w:val="center"/>
            </w:pPr>
            <w:r w:rsidRPr="003650BF">
              <w:t>No</w:t>
            </w:r>
          </w:p>
        </w:tc>
        <w:tc>
          <w:tcPr>
            <w:tcW w:w="1189" w:type="pct"/>
          </w:tcPr>
          <w:p w14:paraId="7FC17D9A" w14:textId="77777777" w:rsidR="00821024" w:rsidRPr="003650BF" w:rsidRDefault="006A32BE">
            <w:pPr>
              <w:pStyle w:val="BodyText"/>
              <w:spacing w:before="100" w:after="100"/>
              <w:jc w:val="center"/>
            </w:pPr>
            <w:r w:rsidRPr="003650BF">
              <w:t>No</w:t>
            </w:r>
          </w:p>
        </w:tc>
      </w:tr>
      <w:tr w:rsidR="00821024" w:rsidRPr="003650BF" w14:paraId="686AA535" w14:textId="77777777">
        <w:trPr>
          <w:trHeight w:val="20"/>
          <w:jc w:val="center"/>
        </w:trPr>
        <w:tc>
          <w:tcPr>
            <w:tcW w:w="2622" w:type="pct"/>
          </w:tcPr>
          <w:p w14:paraId="3DC10BE2" w14:textId="77777777" w:rsidR="00821024" w:rsidRPr="003650BF" w:rsidRDefault="006A32BE">
            <w:pPr>
              <w:pStyle w:val="BodyText"/>
              <w:spacing w:before="100" w:after="100"/>
            </w:pPr>
            <w:r w:rsidRPr="003650BF">
              <w:rPr>
                <w:b/>
              </w:rPr>
              <w:t>Available on a Fixed Term Contract</w:t>
            </w:r>
            <w:r w:rsidRPr="003650BF">
              <w:t xml:space="preserve"> (24 Months only)</w:t>
            </w:r>
          </w:p>
        </w:tc>
        <w:tc>
          <w:tcPr>
            <w:tcW w:w="1189" w:type="pct"/>
          </w:tcPr>
          <w:p w14:paraId="31F1C075" w14:textId="77777777" w:rsidR="00821024" w:rsidRPr="003650BF" w:rsidRDefault="006A32BE">
            <w:pPr>
              <w:pStyle w:val="BodyText"/>
              <w:spacing w:before="100" w:after="100"/>
              <w:jc w:val="center"/>
            </w:pPr>
            <w:r w:rsidRPr="003650BF">
              <w:t>24 months only</w:t>
            </w:r>
          </w:p>
        </w:tc>
        <w:tc>
          <w:tcPr>
            <w:tcW w:w="1189" w:type="pct"/>
          </w:tcPr>
          <w:p w14:paraId="22711CCD" w14:textId="77777777" w:rsidR="00821024" w:rsidRPr="003650BF" w:rsidRDefault="006A32BE">
            <w:pPr>
              <w:pStyle w:val="BodyText"/>
              <w:spacing w:before="100" w:after="100"/>
              <w:jc w:val="center"/>
            </w:pPr>
            <w:r w:rsidRPr="003650BF">
              <w:t>24 months only</w:t>
            </w:r>
          </w:p>
        </w:tc>
      </w:tr>
      <w:tr w:rsidR="00821024" w:rsidRPr="003650BF" w14:paraId="17920966" w14:textId="77777777">
        <w:trPr>
          <w:trHeight w:val="20"/>
          <w:jc w:val="center"/>
        </w:trPr>
        <w:tc>
          <w:tcPr>
            <w:tcW w:w="2622" w:type="pct"/>
          </w:tcPr>
          <w:p w14:paraId="5E50E00F" w14:textId="77777777" w:rsidR="00821024" w:rsidRPr="003650BF" w:rsidRDefault="006A32BE">
            <w:pPr>
              <w:pStyle w:val="BodyText"/>
              <w:spacing w:before="100" w:after="100"/>
            </w:pPr>
            <w:r w:rsidRPr="003650BF">
              <w:rPr>
                <w:b/>
              </w:rPr>
              <w:t xml:space="preserve">Minimum Total Cost of the Optus Plans (Nov 2010) over a 24 month minimum term </w:t>
            </w:r>
            <w:r w:rsidRPr="003650BF">
              <w:t>(amount excludes any handset repayments if any)</w:t>
            </w:r>
          </w:p>
        </w:tc>
        <w:tc>
          <w:tcPr>
            <w:tcW w:w="1189" w:type="pct"/>
          </w:tcPr>
          <w:p w14:paraId="5FB07850" w14:textId="77777777" w:rsidR="00821024" w:rsidRPr="003650BF" w:rsidRDefault="006A32BE">
            <w:pPr>
              <w:pStyle w:val="BodyText"/>
              <w:spacing w:before="100" w:after="100"/>
              <w:jc w:val="center"/>
            </w:pPr>
            <w:r w:rsidRPr="003650BF">
              <w:t>$1,416</w:t>
            </w:r>
          </w:p>
        </w:tc>
        <w:tc>
          <w:tcPr>
            <w:tcW w:w="1189" w:type="pct"/>
          </w:tcPr>
          <w:p w14:paraId="10047F3D" w14:textId="77777777" w:rsidR="00821024" w:rsidRPr="003650BF" w:rsidRDefault="006A32BE">
            <w:pPr>
              <w:pStyle w:val="BodyText"/>
              <w:spacing w:before="100" w:after="100"/>
              <w:jc w:val="center"/>
            </w:pPr>
            <w:r w:rsidRPr="003650BF">
              <w:t>$1,896</w:t>
            </w:r>
          </w:p>
        </w:tc>
      </w:tr>
    </w:tbl>
    <w:p w14:paraId="587F5769" w14:textId="77777777" w:rsidR="00821024" w:rsidRPr="003650BF" w:rsidRDefault="00821024">
      <w:pPr>
        <w:pStyle w:val="BodyText"/>
      </w:pPr>
    </w:p>
    <w:p w14:paraId="28492A51" w14:textId="77777777" w:rsidR="00821024" w:rsidRPr="003650BF" w:rsidRDefault="006A32BE">
      <w:pPr>
        <w:pStyle w:val="BodyText"/>
        <w:ind w:left="720"/>
        <w:rPr>
          <w:b/>
        </w:rPr>
      </w:pPr>
      <w:r w:rsidRPr="003650BF">
        <w:rPr>
          <w:b/>
        </w:rPr>
        <w:t>Table 1C – Eligible for Unlimited BlackBerry POP3 Email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253"/>
        <w:gridCol w:w="2440"/>
      </w:tblGrid>
      <w:tr w:rsidR="00821024" w:rsidRPr="003650BF" w14:paraId="580C2E7A" w14:textId="77777777">
        <w:trPr>
          <w:trHeight w:val="20"/>
          <w:jc w:val="center"/>
        </w:trPr>
        <w:tc>
          <w:tcPr>
            <w:tcW w:w="6253" w:type="dxa"/>
          </w:tcPr>
          <w:p w14:paraId="19E930BB" w14:textId="77777777" w:rsidR="00821024" w:rsidRPr="003650BF" w:rsidRDefault="006A32BE">
            <w:pPr>
              <w:pStyle w:val="BodyText"/>
              <w:spacing w:before="100" w:after="100"/>
              <w:jc w:val="center"/>
              <w:rPr>
                <w:b/>
              </w:rPr>
            </w:pPr>
            <w:r w:rsidRPr="003650BF">
              <w:rPr>
                <w:b/>
              </w:rPr>
              <w:t>Call Type</w:t>
            </w:r>
          </w:p>
        </w:tc>
        <w:tc>
          <w:tcPr>
            <w:tcW w:w="2440" w:type="dxa"/>
          </w:tcPr>
          <w:p w14:paraId="21FF3E77" w14:textId="77777777" w:rsidR="00821024" w:rsidRPr="003650BF" w:rsidRDefault="006A32BE">
            <w:pPr>
              <w:pStyle w:val="BodyText"/>
              <w:spacing w:before="100" w:after="100"/>
              <w:jc w:val="center"/>
              <w:rPr>
                <w:b/>
              </w:rPr>
            </w:pPr>
            <w:r w:rsidRPr="003650BF">
              <w:rPr>
                <w:b/>
              </w:rPr>
              <w:t>Eligible Data</w:t>
            </w:r>
          </w:p>
        </w:tc>
      </w:tr>
      <w:tr w:rsidR="00821024" w:rsidRPr="003650BF" w14:paraId="0B7AC31D" w14:textId="77777777">
        <w:trPr>
          <w:trHeight w:val="20"/>
          <w:jc w:val="center"/>
        </w:trPr>
        <w:tc>
          <w:tcPr>
            <w:tcW w:w="6253" w:type="dxa"/>
          </w:tcPr>
          <w:p w14:paraId="665FD097" w14:textId="77777777" w:rsidR="00821024" w:rsidRPr="003650BF" w:rsidRDefault="006A32BE">
            <w:pPr>
              <w:pStyle w:val="BodyText"/>
              <w:spacing w:before="100" w:after="100"/>
            </w:pPr>
            <w:r w:rsidRPr="003650BF">
              <w:t>BlackBerry Email (POP3)</w:t>
            </w:r>
          </w:p>
        </w:tc>
        <w:tc>
          <w:tcPr>
            <w:tcW w:w="2440" w:type="dxa"/>
          </w:tcPr>
          <w:p w14:paraId="04D21BA2" w14:textId="77777777" w:rsidR="00821024" w:rsidRPr="003650BF" w:rsidRDefault="006A32BE">
            <w:pPr>
              <w:pStyle w:val="BodyText"/>
              <w:spacing w:before="100" w:after="100"/>
            </w:pPr>
            <w:r w:rsidRPr="003650BF">
              <w:t>Yes</w:t>
            </w:r>
          </w:p>
        </w:tc>
      </w:tr>
      <w:tr w:rsidR="00821024" w:rsidRPr="003650BF" w14:paraId="4B5AC990" w14:textId="77777777">
        <w:trPr>
          <w:trHeight w:val="20"/>
          <w:jc w:val="center"/>
        </w:trPr>
        <w:tc>
          <w:tcPr>
            <w:tcW w:w="6253" w:type="dxa"/>
          </w:tcPr>
          <w:p w14:paraId="7F9BD7EB" w14:textId="77777777" w:rsidR="00821024" w:rsidRPr="003650BF" w:rsidRDefault="006A32BE">
            <w:pPr>
              <w:pStyle w:val="BodyText"/>
              <w:spacing w:before="100" w:after="100"/>
            </w:pPr>
            <w:r w:rsidRPr="003650BF">
              <w:t>Internet Browsing through the BlackBerry Browser</w:t>
            </w:r>
          </w:p>
        </w:tc>
        <w:tc>
          <w:tcPr>
            <w:tcW w:w="2440" w:type="dxa"/>
          </w:tcPr>
          <w:p w14:paraId="18B74EE8" w14:textId="77777777" w:rsidR="00821024" w:rsidRPr="003650BF" w:rsidRDefault="006A32BE">
            <w:pPr>
              <w:pStyle w:val="BodyText"/>
              <w:spacing w:before="100" w:after="100"/>
            </w:pPr>
            <w:r w:rsidRPr="003650BF">
              <w:t>No</w:t>
            </w:r>
          </w:p>
        </w:tc>
      </w:tr>
      <w:tr w:rsidR="00821024" w:rsidRPr="003650BF" w14:paraId="35E7451C" w14:textId="77777777">
        <w:trPr>
          <w:trHeight w:val="20"/>
          <w:jc w:val="center"/>
        </w:trPr>
        <w:tc>
          <w:tcPr>
            <w:tcW w:w="6253" w:type="dxa"/>
          </w:tcPr>
          <w:p w14:paraId="74F36463" w14:textId="77777777" w:rsidR="00821024" w:rsidRPr="003650BF" w:rsidRDefault="006A32BE">
            <w:pPr>
              <w:pStyle w:val="BodyText"/>
              <w:spacing w:before="100" w:after="100"/>
            </w:pPr>
            <w:r w:rsidRPr="003650BF">
              <w:t>Optus Zoo downloads and subscriptions</w:t>
            </w:r>
          </w:p>
        </w:tc>
        <w:tc>
          <w:tcPr>
            <w:tcW w:w="2440" w:type="dxa"/>
          </w:tcPr>
          <w:p w14:paraId="385F2A51" w14:textId="77777777" w:rsidR="00821024" w:rsidRPr="003650BF" w:rsidRDefault="006A32BE">
            <w:pPr>
              <w:pStyle w:val="BodyText"/>
              <w:spacing w:before="100" w:after="100"/>
            </w:pPr>
            <w:r w:rsidRPr="003650BF">
              <w:t>No</w:t>
            </w:r>
          </w:p>
        </w:tc>
      </w:tr>
      <w:tr w:rsidR="00821024" w:rsidRPr="003650BF" w14:paraId="636B07BE" w14:textId="77777777">
        <w:trPr>
          <w:trHeight w:val="20"/>
          <w:jc w:val="center"/>
        </w:trPr>
        <w:tc>
          <w:tcPr>
            <w:tcW w:w="6253" w:type="dxa"/>
          </w:tcPr>
          <w:p w14:paraId="04531B4B" w14:textId="77777777" w:rsidR="00821024" w:rsidRPr="003650BF" w:rsidRDefault="006A32BE">
            <w:pPr>
              <w:pStyle w:val="BodyText"/>
              <w:spacing w:before="100" w:after="100"/>
            </w:pPr>
            <w:r w:rsidRPr="003650BF">
              <w:t>Optus Zoo GPRS WAP browsing</w:t>
            </w:r>
          </w:p>
        </w:tc>
        <w:tc>
          <w:tcPr>
            <w:tcW w:w="2440" w:type="dxa"/>
          </w:tcPr>
          <w:p w14:paraId="034AB0BD" w14:textId="77777777" w:rsidR="00821024" w:rsidRPr="003650BF" w:rsidRDefault="006A32BE">
            <w:pPr>
              <w:pStyle w:val="BodyText"/>
              <w:spacing w:before="100" w:after="100"/>
            </w:pPr>
            <w:r w:rsidRPr="003650BF">
              <w:t>No</w:t>
            </w:r>
          </w:p>
        </w:tc>
      </w:tr>
      <w:tr w:rsidR="00821024" w:rsidRPr="003650BF" w14:paraId="64E87A3B" w14:textId="77777777">
        <w:trPr>
          <w:trHeight w:val="20"/>
          <w:jc w:val="center"/>
        </w:trPr>
        <w:tc>
          <w:tcPr>
            <w:tcW w:w="6253" w:type="dxa"/>
          </w:tcPr>
          <w:p w14:paraId="1C14F000" w14:textId="77777777" w:rsidR="00821024" w:rsidRPr="003650BF" w:rsidRDefault="006A32BE">
            <w:pPr>
              <w:pStyle w:val="BodyText"/>
              <w:spacing w:before="100" w:after="100"/>
              <w:ind w:right="136"/>
            </w:pPr>
            <w:r w:rsidRPr="003650BF">
              <w:t>Applications from Optus and third party applications that require a BlackBerry Data connection</w:t>
            </w:r>
          </w:p>
        </w:tc>
        <w:tc>
          <w:tcPr>
            <w:tcW w:w="2440" w:type="dxa"/>
          </w:tcPr>
          <w:p w14:paraId="6A47F0A9" w14:textId="77777777" w:rsidR="00821024" w:rsidRPr="003650BF" w:rsidRDefault="006A32BE">
            <w:pPr>
              <w:pStyle w:val="BodyText"/>
              <w:spacing w:before="100" w:after="100"/>
            </w:pPr>
            <w:r w:rsidRPr="003650BF">
              <w:t>No</w:t>
            </w:r>
          </w:p>
        </w:tc>
      </w:tr>
      <w:tr w:rsidR="00821024" w:rsidRPr="003650BF" w14:paraId="7C5F2C3D" w14:textId="77777777">
        <w:trPr>
          <w:trHeight w:val="20"/>
          <w:jc w:val="center"/>
        </w:trPr>
        <w:tc>
          <w:tcPr>
            <w:tcW w:w="6253" w:type="dxa"/>
          </w:tcPr>
          <w:p w14:paraId="45A6066B" w14:textId="77777777" w:rsidR="00821024" w:rsidRPr="003650BF" w:rsidRDefault="006A32BE">
            <w:pPr>
              <w:pStyle w:val="BodyText"/>
              <w:spacing w:before="100" w:after="100"/>
            </w:pPr>
            <w:r w:rsidRPr="003650BF">
              <w:t>All other call types or usage</w:t>
            </w:r>
          </w:p>
        </w:tc>
        <w:tc>
          <w:tcPr>
            <w:tcW w:w="2440" w:type="dxa"/>
          </w:tcPr>
          <w:p w14:paraId="0D5120AC" w14:textId="77777777" w:rsidR="00821024" w:rsidRPr="003650BF" w:rsidRDefault="006A32BE">
            <w:pPr>
              <w:pStyle w:val="BodyText"/>
              <w:spacing w:before="100" w:after="100"/>
            </w:pPr>
            <w:r w:rsidRPr="003650BF">
              <w:t>No</w:t>
            </w:r>
          </w:p>
        </w:tc>
      </w:tr>
    </w:tbl>
    <w:p w14:paraId="6A31247B" w14:textId="77777777" w:rsidR="00821024" w:rsidRPr="003650BF" w:rsidRDefault="00821024">
      <w:pPr>
        <w:pStyle w:val="BodyText"/>
      </w:pPr>
    </w:p>
    <w:p w14:paraId="7A517A7E" w14:textId="77777777" w:rsidR="00821024" w:rsidRPr="003650BF" w:rsidRDefault="006A32BE">
      <w:pPr>
        <w:pStyle w:val="BodyText"/>
        <w:ind w:left="720"/>
        <w:rPr>
          <w:b/>
        </w:rPr>
      </w:pPr>
      <w:r w:rsidRPr="003650BF">
        <w:rPr>
          <w:b/>
        </w:rPr>
        <w:t>Table 1D – Eligible for Unlimited BlackBerry POP3 Email &amp; Browsing</w:t>
      </w: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248"/>
        <w:gridCol w:w="2405"/>
      </w:tblGrid>
      <w:tr w:rsidR="00821024" w:rsidRPr="003650BF" w14:paraId="7BC1CB10" w14:textId="77777777">
        <w:trPr>
          <w:trHeight w:val="20"/>
          <w:tblHeader/>
          <w:jc w:val="center"/>
        </w:trPr>
        <w:tc>
          <w:tcPr>
            <w:tcW w:w="6248" w:type="dxa"/>
          </w:tcPr>
          <w:p w14:paraId="22D51EA0" w14:textId="77777777" w:rsidR="00821024" w:rsidRPr="003650BF" w:rsidRDefault="006A32BE">
            <w:pPr>
              <w:pStyle w:val="BodyText"/>
              <w:spacing w:before="100" w:after="100"/>
              <w:jc w:val="center"/>
              <w:rPr>
                <w:b/>
              </w:rPr>
            </w:pPr>
            <w:r w:rsidRPr="003650BF">
              <w:rPr>
                <w:b/>
              </w:rPr>
              <w:lastRenderedPageBreak/>
              <w:t>Call Type</w:t>
            </w:r>
          </w:p>
        </w:tc>
        <w:tc>
          <w:tcPr>
            <w:tcW w:w="2405" w:type="dxa"/>
          </w:tcPr>
          <w:p w14:paraId="6504947F" w14:textId="77777777" w:rsidR="00821024" w:rsidRPr="003650BF" w:rsidRDefault="006A32BE">
            <w:pPr>
              <w:pStyle w:val="BodyText"/>
              <w:spacing w:before="100" w:after="100"/>
              <w:jc w:val="center"/>
              <w:rPr>
                <w:b/>
              </w:rPr>
            </w:pPr>
            <w:r w:rsidRPr="003650BF">
              <w:rPr>
                <w:b/>
              </w:rPr>
              <w:t>Eligible Data</w:t>
            </w:r>
          </w:p>
        </w:tc>
      </w:tr>
      <w:tr w:rsidR="00821024" w:rsidRPr="003650BF" w14:paraId="7040BDB8" w14:textId="77777777">
        <w:trPr>
          <w:trHeight w:val="20"/>
          <w:jc w:val="center"/>
        </w:trPr>
        <w:tc>
          <w:tcPr>
            <w:tcW w:w="6248" w:type="dxa"/>
          </w:tcPr>
          <w:p w14:paraId="5498197A" w14:textId="77777777" w:rsidR="00821024" w:rsidRPr="003650BF" w:rsidRDefault="006A32BE">
            <w:pPr>
              <w:pStyle w:val="BodyText"/>
              <w:spacing w:before="100" w:after="100"/>
            </w:pPr>
            <w:r w:rsidRPr="003650BF">
              <w:t>BlackBerry Email (POP3)</w:t>
            </w:r>
          </w:p>
        </w:tc>
        <w:tc>
          <w:tcPr>
            <w:tcW w:w="2405" w:type="dxa"/>
          </w:tcPr>
          <w:p w14:paraId="6A16301D" w14:textId="77777777" w:rsidR="00821024" w:rsidRPr="003650BF" w:rsidRDefault="006A32BE">
            <w:pPr>
              <w:pStyle w:val="BodyText"/>
              <w:spacing w:before="100" w:after="100"/>
            </w:pPr>
            <w:r w:rsidRPr="003650BF">
              <w:t>Yes</w:t>
            </w:r>
          </w:p>
        </w:tc>
      </w:tr>
      <w:tr w:rsidR="00821024" w:rsidRPr="003650BF" w14:paraId="0F3CA16F" w14:textId="77777777">
        <w:trPr>
          <w:trHeight w:val="20"/>
          <w:jc w:val="center"/>
        </w:trPr>
        <w:tc>
          <w:tcPr>
            <w:tcW w:w="6248" w:type="dxa"/>
          </w:tcPr>
          <w:p w14:paraId="7EBB3F57" w14:textId="77777777" w:rsidR="00821024" w:rsidRPr="003650BF" w:rsidRDefault="006A32BE">
            <w:pPr>
              <w:pStyle w:val="BodyText"/>
              <w:spacing w:before="100" w:after="100"/>
            </w:pPr>
            <w:r w:rsidRPr="003650BF">
              <w:t>Internet Browsing through the BlackBerry Browser</w:t>
            </w:r>
          </w:p>
        </w:tc>
        <w:tc>
          <w:tcPr>
            <w:tcW w:w="2405" w:type="dxa"/>
          </w:tcPr>
          <w:p w14:paraId="7079E46A" w14:textId="77777777" w:rsidR="00821024" w:rsidRPr="003650BF" w:rsidRDefault="006A32BE">
            <w:pPr>
              <w:pStyle w:val="BodyText"/>
              <w:spacing w:before="100" w:after="100"/>
            </w:pPr>
            <w:r w:rsidRPr="003650BF">
              <w:t>Yes</w:t>
            </w:r>
          </w:p>
        </w:tc>
      </w:tr>
      <w:tr w:rsidR="00821024" w:rsidRPr="003650BF" w14:paraId="76BA6D75" w14:textId="77777777">
        <w:trPr>
          <w:trHeight w:val="20"/>
          <w:jc w:val="center"/>
        </w:trPr>
        <w:tc>
          <w:tcPr>
            <w:tcW w:w="6248" w:type="dxa"/>
          </w:tcPr>
          <w:p w14:paraId="2409DA98" w14:textId="77777777" w:rsidR="00821024" w:rsidRPr="003650BF" w:rsidRDefault="006A32BE">
            <w:pPr>
              <w:pStyle w:val="BodyText"/>
              <w:spacing w:before="100" w:after="100"/>
            </w:pPr>
            <w:r w:rsidRPr="003650BF">
              <w:t>Optus Zoo downloads and subscriptions</w:t>
            </w:r>
          </w:p>
        </w:tc>
        <w:tc>
          <w:tcPr>
            <w:tcW w:w="2405" w:type="dxa"/>
          </w:tcPr>
          <w:p w14:paraId="2913C6B2" w14:textId="77777777" w:rsidR="00821024" w:rsidRPr="003650BF" w:rsidRDefault="006A32BE">
            <w:pPr>
              <w:pStyle w:val="BodyText"/>
              <w:spacing w:before="100" w:after="100"/>
            </w:pPr>
            <w:r w:rsidRPr="003650BF">
              <w:t>No</w:t>
            </w:r>
          </w:p>
        </w:tc>
      </w:tr>
      <w:tr w:rsidR="00821024" w:rsidRPr="003650BF" w14:paraId="2F23D710" w14:textId="77777777">
        <w:trPr>
          <w:trHeight w:val="20"/>
          <w:jc w:val="center"/>
        </w:trPr>
        <w:tc>
          <w:tcPr>
            <w:tcW w:w="6248" w:type="dxa"/>
          </w:tcPr>
          <w:p w14:paraId="690616B1" w14:textId="77777777" w:rsidR="00821024" w:rsidRPr="003650BF" w:rsidRDefault="006A32BE">
            <w:pPr>
              <w:pStyle w:val="BodyText"/>
              <w:spacing w:before="100" w:after="100"/>
            </w:pPr>
            <w:r w:rsidRPr="003650BF">
              <w:t>Optus Zoo GPRS WAP browsing</w:t>
            </w:r>
          </w:p>
        </w:tc>
        <w:tc>
          <w:tcPr>
            <w:tcW w:w="2405" w:type="dxa"/>
          </w:tcPr>
          <w:p w14:paraId="29A16170" w14:textId="77777777" w:rsidR="00821024" w:rsidRPr="003650BF" w:rsidRDefault="006A32BE">
            <w:pPr>
              <w:pStyle w:val="BodyText"/>
              <w:spacing w:before="100" w:after="100"/>
            </w:pPr>
            <w:r w:rsidRPr="003650BF">
              <w:t>No</w:t>
            </w:r>
          </w:p>
        </w:tc>
      </w:tr>
      <w:tr w:rsidR="00821024" w:rsidRPr="003650BF" w14:paraId="6417AA53" w14:textId="77777777">
        <w:trPr>
          <w:trHeight w:val="20"/>
          <w:jc w:val="center"/>
        </w:trPr>
        <w:tc>
          <w:tcPr>
            <w:tcW w:w="6248" w:type="dxa"/>
          </w:tcPr>
          <w:p w14:paraId="0CFE3E55" w14:textId="77777777" w:rsidR="00821024" w:rsidRPr="003650BF" w:rsidRDefault="006A32BE">
            <w:pPr>
              <w:pStyle w:val="BodyText"/>
              <w:keepNext/>
              <w:spacing w:before="100" w:after="100"/>
            </w:pPr>
            <w:r w:rsidRPr="003650BF">
              <w:t>Applications from Optus and third party applications that require a BlackBerry Data connection</w:t>
            </w:r>
          </w:p>
        </w:tc>
        <w:tc>
          <w:tcPr>
            <w:tcW w:w="2405" w:type="dxa"/>
          </w:tcPr>
          <w:p w14:paraId="10A9FB3A" w14:textId="77777777" w:rsidR="00821024" w:rsidRPr="003650BF" w:rsidRDefault="006A32BE">
            <w:pPr>
              <w:pStyle w:val="BodyText"/>
              <w:keepNext/>
              <w:spacing w:before="100" w:after="100"/>
            </w:pPr>
            <w:r w:rsidRPr="003650BF">
              <w:t>Yes</w:t>
            </w:r>
          </w:p>
        </w:tc>
      </w:tr>
      <w:tr w:rsidR="00821024" w:rsidRPr="003650BF" w14:paraId="4CEBBB0D" w14:textId="77777777">
        <w:trPr>
          <w:trHeight w:val="20"/>
          <w:jc w:val="center"/>
        </w:trPr>
        <w:tc>
          <w:tcPr>
            <w:tcW w:w="6248" w:type="dxa"/>
          </w:tcPr>
          <w:p w14:paraId="7AEE0C36" w14:textId="77777777" w:rsidR="00821024" w:rsidRPr="003650BF" w:rsidRDefault="006A32BE">
            <w:pPr>
              <w:pStyle w:val="BodyText"/>
              <w:spacing w:before="100" w:after="100"/>
            </w:pPr>
            <w:r w:rsidRPr="003650BF">
              <w:t>All other call types or usage</w:t>
            </w:r>
          </w:p>
        </w:tc>
        <w:tc>
          <w:tcPr>
            <w:tcW w:w="2405" w:type="dxa"/>
          </w:tcPr>
          <w:p w14:paraId="1957808F" w14:textId="77777777" w:rsidR="00821024" w:rsidRPr="003650BF" w:rsidRDefault="006A32BE">
            <w:pPr>
              <w:pStyle w:val="BodyText"/>
              <w:spacing w:before="100" w:after="100"/>
            </w:pPr>
            <w:r w:rsidRPr="003650BF">
              <w:t>No</w:t>
            </w:r>
          </w:p>
        </w:tc>
      </w:tr>
    </w:tbl>
    <w:p w14:paraId="0A73B80B" w14:textId="77777777" w:rsidR="00821024" w:rsidRPr="003650BF" w:rsidRDefault="00821024">
      <w:pPr>
        <w:pStyle w:val="BodyText"/>
      </w:pPr>
    </w:p>
    <w:p w14:paraId="14683B11" w14:textId="77777777" w:rsidR="00821024" w:rsidRPr="003650BF" w:rsidRDefault="006A32BE">
      <w:pPr>
        <w:pStyle w:val="Heading6"/>
        <w:spacing w:before="60"/>
      </w:pPr>
      <w:bookmarkStart w:id="2640" w:name="_Toc398128786"/>
      <w:bookmarkStart w:id="2641" w:name="_Toc443059389"/>
      <w:bookmarkStart w:id="2642" w:name="_Toc447831639"/>
      <w:bookmarkStart w:id="2643" w:name="_Toc533265032"/>
      <w:r w:rsidRPr="003650BF">
        <w:t xml:space="preserve">What happens if the </w:t>
      </w:r>
      <w:r w:rsidRPr="003650BF">
        <w:rPr>
          <w:i/>
        </w:rPr>
        <w:t xml:space="preserve">service is cancelled </w:t>
      </w:r>
      <w:r w:rsidRPr="003650BF">
        <w:t>early?</w:t>
      </w:r>
      <w:bookmarkEnd w:id="2640"/>
      <w:bookmarkEnd w:id="2641"/>
      <w:bookmarkEnd w:id="2642"/>
      <w:bookmarkEnd w:id="2643"/>
    </w:p>
    <w:p w14:paraId="7DAEB012" w14:textId="77777777" w:rsidR="00821024" w:rsidRPr="003650BF" w:rsidRDefault="006A32BE">
      <w:pPr>
        <w:pStyle w:val="Heading7"/>
        <w:tabs>
          <w:tab w:val="left" w:pos="1440"/>
        </w:tabs>
        <w:spacing w:before="60"/>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31A5ABE2" w14:textId="77777777" w:rsidR="00821024" w:rsidRPr="003650BF" w:rsidRDefault="006A32BE">
      <w:pPr>
        <w:pStyle w:val="Heading8"/>
        <w:tabs>
          <w:tab w:val="left" w:pos="2160"/>
        </w:tabs>
        <w:spacing w:before="60"/>
        <w:rPr>
          <w:rFonts w:cs="Arial"/>
        </w:rPr>
      </w:pPr>
      <w:r w:rsidRPr="003650BF">
        <w:t xml:space="preserve">any usage charges incurred up to, and including, the </w:t>
      </w:r>
      <w:r w:rsidRPr="003650BF">
        <w:rPr>
          <w:i/>
        </w:rPr>
        <w:t xml:space="preserve">cancellation date; </w:t>
      </w:r>
      <w:r w:rsidRPr="003650BF">
        <w:t>plus</w:t>
      </w:r>
    </w:p>
    <w:p w14:paraId="3BBFD4FE" w14:textId="77777777" w:rsidR="00821024" w:rsidRPr="003650BF" w:rsidRDefault="006A32BE">
      <w:pPr>
        <w:pStyle w:val="Heading8"/>
        <w:tabs>
          <w:tab w:val="left" w:pos="2160"/>
        </w:tabs>
        <w:spacing w:before="60"/>
        <w:rPr>
          <w:rFonts w:cs="Arial"/>
        </w:rPr>
      </w:pPr>
      <w:bookmarkStart w:id="2644" w:name="_Ref447792882"/>
      <w:r w:rsidRPr="003650BF">
        <w:t xml:space="preserve">the </w:t>
      </w:r>
      <w:r w:rsidRPr="003650BF">
        <w:rPr>
          <w:i/>
        </w:rPr>
        <w:t xml:space="preserve">cancellation fee </w:t>
      </w:r>
      <w:r w:rsidRPr="003650BF">
        <w:t>set in paragraph </w:t>
      </w:r>
      <w:r w:rsidRPr="003650BF">
        <w:fldChar w:fldCharType="begin"/>
      </w:r>
      <w:r w:rsidRPr="003650BF">
        <w:instrText xml:space="preserve">REF _Ref447792889 \n \h \* Charformat  \* MERGEFORMAT </w:instrText>
      </w:r>
      <w:r w:rsidRPr="003650BF">
        <w:fldChar w:fldCharType="separate"/>
      </w:r>
      <w:r w:rsidR="00FA6C90">
        <w:t>(b)</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2644"/>
    </w:p>
    <w:p w14:paraId="495AF096" w14:textId="77777777" w:rsidR="00821024" w:rsidRPr="003650BF" w:rsidRDefault="006A32BE">
      <w:pPr>
        <w:pStyle w:val="Heading8"/>
        <w:tabs>
          <w:tab w:val="left" w:pos="2160"/>
        </w:tabs>
        <w:spacing w:before="60"/>
        <w:rPr>
          <w:rFonts w:cs="Arial"/>
        </w:rPr>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40CC7BF1" w14:textId="77777777" w:rsidR="00821024" w:rsidRPr="003650BF" w:rsidRDefault="006A32BE">
      <w:pPr>
        <w:pStyle w:val="Heading7"/>
        <w:spacing w:before="60"/>
      </w:pPr>
      <w:bookmarkStart w:id="2645" w:name="_Ref447792889"/>
      <w:r w:rsidRPr="003650BF">
        <w:t xml:space="preserve">The </w:t>
      </w:r>
      <w:r w:rsidRPr="003650BF">
        <w:rPr>
          <w:i/>
        </w:rPr>
        <w:t>cancellation fee</w:t>
      </w:r>
      <w:r w:rsidRPr="003650BF">
        <w:t xml:space="preserve"> that may be charged for cancellation of a 24 month contract during the first 12 months is shown in the table below. After 12 months, the </w:t>
      </w:r>
      <w:r w:rsidRPr="003650BF">
        <w:rPr>
          <w:i/>
        </w:rPr>
        <w:t>cancellation fee</w:t>
      </w:r>
      <w:r w:rsidRPr="003650BF">
        <w:t xml:space="preserve"> will reduce by intervals, depending on the month in which you terminate your contract.</w:t>
      </w:r>
      <w:bookmarkEnd w:id="2645"/>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541"/>
        <w:gridCol w:w="2549"/>
        <w:gridCol w:w="2550"/>
      </w:tblGrid>
      <w:tr w:rsidR="00821024" w:rsidRPr="003650BF" w14:paraId="7E3A229F" w14:textId="77777777">
        <w:trPr>
          <w:trHeight w:val="20"/>
          <w:jc w:val="center"/>
        </w:trPr>
        <w:tc>
          <w:tcPr>
            <w:tcW w:w="3541" w:type="dxa"/>
          </w:tcPr>
          <w:p w14:paraId="7FBB9108" w14:textId="77777777" w:rsidR="00821024" w:rsidRPr="003650BF" w:rsidRDefault="006A32BE">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5099" w:type="dxa"/>
            <w:gridSpan w:val="2"/>
          </w:tcPr>
          <w:p w14:paraId="59B7E0DB" w14:textId="77777777" w:rsidR="00821024" w:rsidRPr="003650BF" w:rsidRDefault="006A32BE">
            <w:pPr>
              <w:pStyle w:val="BodyText"/>
              <w:keepNext/>
              <w:spacing w:before="100" w:after="100"/>
              <w:jc w:val="center"/>
              <w:rPr>
                <w:b/>
              </w:rPr>
            </w:pPr>
            <w:r w:rsidRPr="003650BF">
              <w:rPr>
                <w:b/>
                <w:i/>
              </w:rPr>
              <w:t>Cancellation</w:t>
            </w:r>
            <w:r w:rsidRPr="003650BF">
              <w:rPr>
                <w:b/>
              </w:rPr>
              <w:t xml:space="preserve"> </w:t>
            </w:r>
            <w:r w:rsidRPr="003650BF">
              <w:rPr>
                <w:b/>
                <w:i/>
              </w:rPr>
              <w:t>Fee</w:t>
            </w:r>
          </w:p>
        </w:tc>
      </w:tr>
      <w:tr w:rsidR="00821024" w:rsidRPr="003650BF" w14:paraId="51B24373" w14:textId="77777777">
        <w:trPr>
          <w:trHeight w:val="20"/>
          <w:jc w:val="center"/>
        </w:trPr>
        <w:tc>
          <w:tcPr>
            <w:tcW w:w="3541" w:type="dxa"/>
          </w:tcPr>
          <w:p w14:paraId="174F31A3" w14:textId="77777777" w:rsidR="00821024" w:rsidRPr="003650BF" w:rsidRDefault="00821024">
            <w:pPr>
              <w:pStyle w:val="BodyText"/>
              <w:keepNext/>
              <w:spacing w:before="100" w:after="100"/>
              <w:rPr>
                <w:b/>
              </w:rPr>
            </w:pPr>
          </w:p>
        </w:tc>
        <w:tc>
          <w:tcPr>
            <w:tcW w:w="5099" w:type="dxa"/>
            <w:gridSpan w:val="2"/>
          </w:tcPr>
          <w:p w14:paraId="54300810" w14:textId="77777777" w:rsidR="00821024" w:rsidRPr="003650BF" w:rsidRDefault="006A32BE">
            <w:pPr>
              <w:pStyle w:val="BodyText"/>
              <w:keepNext/>
              <w:spacing w:before="100" w:after="100"/>
              <w:jc w:val="center"/>
              <w:rPr>
                <w:b/>
              </w:rPr>
            </w:pPr>
            <w:r w:rsidRPr="003650BF">
              <w:rPr>
                <w:b/>
              </w:rPr>
              <w:t>Optus Plans (Nov 2010) – 24 Month Contract</w:t>
            </w:r>
          </w:p>
        </w:tc>
      </w:tr>
      <w:tr w:rsidR="00821024" w:rsidRPr="003650BF" w14:paraId="0C32FCF0" w14:textId="77777777">
        <w:trPr>
          <w:trHeight w:val="20"/>
          <w:jc w:val="center"/>
        </w:trPr>
        <w:tc>
          <w:tcPr>
            <w:tcW w:w="3541" w:type="dxa"/>
          </w:tcPr>
          <w:p w14:paraId="3ED2735C" w14:textId="77777777" w:rsidR="00821024" w:rsidRPr="003650BF" w:rsidRDefault="00821024">
            <w:pPr>
              <w:pStyle w:val="BodyText"/>
              <w:keepNext/>
              <w:spacing w:before="100" w:after="100"/>
              <w:rPr>
                <w:b/>
              </w:rPr>
            </w:pPr>
          </w:p>
        </w:tc>
        <w:tc>
          <w:tcPr>
            <w:tcW w:w="2549" w:type="dxa"/>
          </w:tcPr>
          <w:p w14:paraId="2AA06F6F" w14:textId="77777777" w:rsidR="00821024" w:rsidRPr="003650BF" w:rsidRDefault="006A32BE">
            <w:pPr>
              <w:pStyle w:val="BodyText"/>
              <w:keepNext/>
              <w:spacing w:before="100" w:after="100"/>
              <w:jc w:val="center"/>
              <w:rPr>
                <w:b/>
              </w:rPr>
            </w:pPr>
            <w:r w:rsidRPr="003650BF">
              <w:rPr>
                <w:b/>
              </w:rPr>
              <w:t>$59 Optus Plans (Nov 2010)</w:t>
            </w:r>
          </w:p>
        </w:tc>
        <w:tc>
          <w:tcPr>
            <w:tcW w:w="2550" w:type="dxa"/>
          </w:tcPr>
          <w:p w14:paraId="67DFB516" w14:textId="77777777" w:rsidR="00821024" w:rsidRPr="003650BF" w:rsidRDefault="006A32BE">
            <w:pPr>
              <w:pStyle w:val="BodyText"/>
              <w:keepNext/>
              <w:spacing w:before="100" w:after="100"/>
              <w:jc w:val="center"/>
              <w:rPr>
                <w:b/>
              </w:rPr>
            </w:pPr>
            <w:r w:rsidRPr="003650BF">
              <w:rPr>
                <w:b/>
              </w:rPr>
              <w:t>$79 Optus Plans (Nov 2010)</w:t>
            </w:r>
          </w:p>
        </w:tc>
      </w:tr>
      <w:tr w:rsidR="00821024" w:rsidRPr="003650BF" w14:paraId="713AA385" w14:textId="77777777">
        <w:trPr>
          <w:trHeight w:val="20"/>
          <w:jc w:val="center"/>
        </w:trPr>
        <w:tc>
          <w:tcPr>
            <w:tcW w:w="3541" w:type="dxa"/>
          </w:tcPr>
          <w:p w14:paraId="1B1E44E7" w14:textId="77777777" w:rsidR="00821024" w:rsidRPr="003650BF" w:rsidRDefault="006A32BE">
            <w:pPr>
              <w:pStyle w:val="BodyText"/>
              <w:keepNext/>
              <w:spacing w:before="100" w:after="100"/>
              <w:rPr>
                <w:b/>
              </w:rPr>
            </w:pPr>
            <w:r w:rsidRPr="003650BF">
              <w:rPr>
                <w:b/>
              </w:rPr>
              <w:t xml:space="preserve">During the first 12 months - Initial </w:t>
            </w:r>
            <w:r w:rsidRPr="003650BF">
              <w:rPr>
                <w:b/>
                <w:i/>
              </w:rPr>
              <w:t>cancellation</w:t>
            </w:r>
            <w:r w:rsidRPr="003650BF">
              <w:rPr>
                <w:b/>
              </w:rPr>
              <w:t xml:space="preserve"> </w:t>
            </w:r>
            <w:r w:rsidRPr="003650BF">
              <w:rPr>
                <w:b/>
                <w:i/>
              </w:rPr>
              <w:t>fee</w:t>
            </w:r>
          </w:p>
        </w:tc>
        <w:tc>
          <w:tcPr>
            <w:tcW w:w="2549" w:type="dxa"/>
          </w:tcPr>
          <w:p w14:paraId="734610DB" w14:textId="77777777" w:rsidR="00821024" w:rsidRPr="003650BF" w:rsidRDefault="006A32BE">
            <w:pPr>
              <w:pStyle w:val="BodyText"/>
              <w:keepNext/>
              <w:spacing w:before="100" w:after="100"/>
              <w:jc w:val="center"/>
            </w:pPr>
            <w:r w:rsidRPr="003650BF">
              <w:t>$700</w:t>
            </w:r>
          </w:p>
        </w:tc>
        <w:tc>
          <w:tcPr>
            <w:tcW w:w="2550" w:type="dxa"/>
          </w:tcPr>
          <w:p w14:paraId="62019193" w14:textId="77777777" w:rsidR="00821024" w:rsidRPr="003650BF" w:rsidRDefault="006A32BE">
            <w:pPr>
              <w:pStyle w:val="BodyText"/>
              <w:keepNext/>
              <w:spacing w:before="100" w:after="100"/>
              <w:jc w:val="center"/>
            </w:pPr>
            <w:r w:rsidRPr="003650BF">
              <w:t>$780</w:t>
            </w:r>
          </w:p>
        </w:tc>
      </w:tr>
    </w:tbl>
    <w:p w14:paraId="71A00D77" w14:textId="77777777" w:rsidR="00821024" w:rsidRPr="003650BF" w:rsidRDefault="00821024">
      <w:pPr>
        <w:pStyle w:val="BodyText"/>
      </w:pPr>
    </w:p>
    <w:p w14:paraId="24317AA7" w14:textId="77777777" w:rsidR="00821024" w:rsidRPr="003650BF" w:rsidRDefault="006A32BE">
      <w:pPr>
        <w:pStyle w:val="Heading4"/>
      </w:pPr>
      <w:bookmarkStart w:id="2646" w:name="_Toc343157054"/>
      <w:bookmarkStart w:id="2647" w:name="_Toc343261533"/>
      <w:bookmarkStart w:id="2648" w:name="_Toc398128787"/>
      <w:bookmarkStart w:id="2649" w:name="_Toc443059390"/>
      <w:bookmarkStart w:id="2650" w:name="_Toc447831640"/>
      <w:bookmarkStart w:id="2651" w:name="_Toc533265033"/>
      <w:r w:rsidRPr="003650BF">
        <w:t>Optus Plans (Oct 2012) (incorporating $30 Optus Plan (Oct 2012), $60 Optus Plan (Oct 2012) &amp; $80 Optus Plan (Oct 2012)) (Personal Consumer Plans, available for new Telechoice connections from 28 October 2012 until 31 March 2013)</w:t>
      </w:r>
      <w:bookmarkEnd w:id="2646"/>
      <w:bookmarkEnd w:id="2647"/>
      <w:bookmarkEnd w:id="2648"/>
      <w:bookmarkEnd w:id="2649"/>
      <w:bookmarkEnd w:id="2650"/>
      <w:bookmarkEnd w:id="2651"/>
    </w:p>
    <w:p w14:paraId="193B2C37" w14:textId="77777777" w:rsidR="00821024" w:rsidRPr="003650BF" w:rsidRDefault="006A32BE">
      <w:pPr>
        <w:pStyle w:val="Heading6"/>
        <w:spacing w:before="60"/>
      </w:pPr>
      <w:bookmarkStart w:id="2652" w:name="_Toc443059391"/>
      <w:bookmarkStart w:id="2653" w:name="_Toc447831641"/>
      <w:bookmarkStart w:id="2654" w:name="_Toc533265034"/>
      <w:r w:rsidRPr="003650BF">
        <w:t>Eligibility</w:t>
      </w:r>
      <w:bookmarkEnd w:id="2652"/>
      <w:bookmarkEnd w:id="2653"/>
      <w:bookmarkEnd w:id="2654"/>
    </w:p>
    <w:p w14:paraId="0E1C01C4" w14:textId="77777777" w:rsidR="00821024" w:rsidRPr="003650BF" w:rsidRDefault="006A32BE">
      <w:pPr>
        <w:pStyle w:val="BodyText"/>
      </w:pPr>
      <w:r w:rsidRPr="003650BF">
        <w:t xml:space="preserve">The Optus Plans (Oct 2012) are available to selected approved existing non-iPhone customers (not available to iPhone customers) connecting to the </w:t>
      </w:r>
      <w:r w:rsidRPr="003650BF">
        <w:rPr>
          <w:i/>
        </w:rPr>
        <w:t xml:space="preserve">service </w:t>
      </w:r>
      <w:r w:rsidRPr="003650BF">
        <w:t>on the following terms:</w:t>
      </w:r>
    </w:p>
    <w:p w14:paraId="637C7020" w14:textId="77777777" w:rsidR="00821024" w:rsidRPr="003650BF" w:rsidRDefault="006A32BE">
      <w:pPr>
        <w:pStyle w:val="Heading7"/>
        <w:tabs>
          <w:tab w:val="left" w:pos="1440"/>
        </w:tabs>
        <w:spacing w:before="60"/>
      </w:pPr>
      <w:r w:rsidRPr="003650BF">
        <w:rPr>
          <w:i/>
        </w:rPr>
        <w:t>You</w:t>
      </w:r>
      <w:r w:rsidRPr="003650BF">
        <w:t xml:space="preserve"> must pass the Optus credit assessment and be accepted by </w:t>
      </w:r>
      <w:r w:rsidRPr="003650BF">
        <w:rPr>
          <w:i/>
        </w:rPr>
        <w:t>us</w:t>
      </w:r>
      <w:r w:rsidRPr="003650BF">
        <w:t>; and</w:t>
      </w:r>
    </w:p>
    <w:p w14:paraId="37E6771C" w14:textId="77777777" w:rsidR="00821024" w:rsidRPr="003650BF" w:rsidRDefault="006A32BE">
      <w:pPr>
        <w:pStyle w:val="Heading7"/>
        <w:tabs>
          <w:tab w:val="left" w:pos="1440"/>
        </w:tabs>
        <w:spacing w:before="60"/>
      </w:pPr>
      <w:r w:rsidRPr="003650BF">
        <w:t>Optus Service Providers' customers are excluded.</w:t>
      </w:r>
    </w:p>
    <w:p w14:paraId="1F742DD6" w14:textId="77777777" w:rsidR="00821024" w:rsidRPr="003650BF" w:rsidRDefault="006A32BE">
      <w:pPr>
        <w:pStyle w:val="Heading6"/>
        <w:spacing w:before="60"/>
        <w:rPr>
          <w:i/>
        </w:rPr>
      </w:pPr>
      <w:bookmarkStart w:id="2655" w:name="_Toc343157056"/>
      <w:bookmarkStart w:id="2656" w:name="_Toc343261535"/>
      <w:bookmarkStart w:id="2657" w:name="_Toc398128789"/>
      <w:bookmarkStart w:id="2658" w:name="_Toc443059392"/>
      <w:bookmarkStart w:id="2659" w:name="_Toc447831642"/>
      <w:bookmarkStart w:id="2660" w:name="_Toc533265035"/>
      <w:r w:rsidRPr="003650BF">
        <w:rPr>
          <w:i/>
        </w:rPr>
        <w:t>Minimum Term</w:t>
      </w:r>
      <w:bookmarkEnd w:id="2655"/>
      <w:bookmarkEnd w:id="2656"/>
      <w:bookmarkEnd w:id="2657"/>
      <w:bookmarkEnd w:id="2658"/>
      <w:bookmarkEnd w:id="2659"/>
      <w:bookmarkEnd w:id="2660"/>
    </w:p>
    <w:p w14:paraId="470F3B37" w14:textId="77777777" w:rsidR="00821024" w:rsidRPr="003650BF" w:rsidRDefault="006A32BE">
      <w:pPr>
        <w:pStyle w:val="Heading7"/>
        <w:tabs>
          <w:tab w:val="left" w:pos="1440"/>
        </w:tabs>
        <w:spacing w:before="60"/>
      </w:pPr>
      <w:r w:rsidRPr="003650BF">
        <w:rPr>
          <w:i/>
        </w:rPr>
        <w:lastRenderedPageBreak/>
        <w:t xml:space="preserve">You </w:t>
      </w:r>
      <w:r w:rsidRPr="003650BF">
        <w:t xml:space="preserve">must agree to either a </w:t>
      </w:r>
      <w:r w:rsidRPr="003650BF">
        <w:rPr>
          <w:i/>
        </w:rPr>
        <w:t xml:space="preserve">non-fixed length agreement </w:t>
      </w:r>
      <w:r w:rsidRPr="003650BF">
        <w:t>or a</w:t>
      </w:r>
      <w:r w:rsidRPr="003650BF">
        <w:rPr>
          <w:i/>
        </w:rPr>
        <w:t xml:space="preserve"> fixed length agreement </w:t>
      </w:r>
      <w:r w:rsidRPr="003650BF">
        <w:t xml:space="preserve">with a 24 month </w:t>
      </w:r>
      <w:r w:rsidRPr="003650BF">
        <w:rPr>
          <w:i/>
        </w:rPr>
        <w:t>minimum term</w:t>
      </w:r>
      <w:r w:rsidRPr="003650BF">
        <w:t xml:space="preserve">. </w:t>
      </w:r>
    </w:p>
    <w:p w14:paraId="2E5F89F8" w14:textId="77777777" w:rsidR="00821024" w:rsidRPr="003650BF" w:rsidRDefault="006A32BE">
      <w:pPr>
        <w:pStyle w:val="Heading7"/>
        <w:tabs>
          <w:tab w:val="left" w:pos="1440"/>
        </w:tabs>
        <w:spacing w:before="60"/>
      </w:pPr>
      <w:r w:rsidRPr="003650BF">
        <w:rPr>
          <w:i/>
        </w:rPr>
        <w:t xml:space="preserve">You </w:t>
      </w:r>
      <w:r w:rsidRPr="003650BF">
        <w:t xml:space="preserve">may purchase a </w:t>
      </w:r>
      <w:r w:rsidRPr="003650BF">
        <w:rPr>
          <w:i/>
        </w:rPr>
        <w:t xml:space="preserve">mobile phone </w:t>
      </w:r>
      <w:r w:rsidRPr="003650BF">
        <w:t xml:space="preserve">except an iPhone with a 24 month </w:t>
      </w:r>
      <w:r w:rsidRPr="003650BF">
        <w:rPr>
          <w:i/>
        </w:rPr>
        <w:t xml:space="preserve">equipment term </w:t>
      </w:r>
      <w:r w:rsidRPr="003650BF">
        <w:t xml:space="preserve">under a </w:t>
      </w:r>
      <w:r w:rsidRPr="003650BF">
        <w:rPr>
          <w:i/>
        </w:rPr>
        <w:t>mobile equipment payment plan</w:t>
      </w:r>
      <w:r w:rsidRPr="003650BF">
        <w:t xml:space="preserve"> on 24 month </w:t>
      </w:r>
      <w:r w:rsidRPr="003650BF">
        <w:rPr>
          <w:i/>
        </w:rPr>
        <w:t>fixed length agreement</w:t>
      </w:r>
      <w:r w:rsidRPr="003650BF">
        <w:t xml:space="preserve">. </w:t>
      </w:r>
    </w:p>
    <w:p w14:paraId="223CB288" w14:textId="77777777" w:rsidR="00821024" w:rsidRPr="003650BF" w:rsidRDefault="006A32BE">
      <w:pPr>
        <w:pStyle w:val="Heading6"/>
        <w:keepNext/>
        <w:spacing w:before="60"/>
      </w:pPr>
      <w:bookmarkStart w:id="2661" w:name="_Toc343157057"/>
      <w:bookmarkStart w:id="2662" w:name="_Toc343261536"/>
      <w:bookmarkStart w:id="2663" w:name="_Toc398128790"/>
      <w:bookmarkStart w:id="2664" w:name="_Toc443059393"/>
      <w:bookmarkStart w:id="2665" w:name="_Toc447831643"/>
      <w:bookmarkStart w:id="2666" w:name="_Toc533265036"/>
      <w:r w:rsidRPr="003650BF">
        <w:t xml:space="preserve">What </w:t>
      </w:r>
      <w:r w:rsidRPr="003650BF">
        <w:rPr>
          <w:i/>
        </w:rPr>
        <w:t xml:space="preserve">you </w:t>
      </w:r>
      <w:r w:rsidRPr="003650BF">
        <w:t xml:space="preserve">have to pay </w:t>
      </w:r>
      <w:r w:rsidRPr="003650BF">
        <w:rPr>
          <w:i/>
        </w:rPr>
        <w:t>us</w:t>
      </w:r>
      <w:bookmarkEnd w:id="2661"/>
      <w:bookmarkEnd w:id="2662"/>
      <w:bookmarkEnd w:id="2663"/>
      <w:bookmarkEnd w:id="2664"/>
      <w:bookmarkEnd w:id="2665"/>
      <w:bookmarkEnd w:id="2666"/>
    </w:p>
    <w:p w14:paraId="0D99D12B" w14:textId="77777777" w:rsidR="00821024" w:rsidRPr="003650BF" w:rsidRDefault="006A32BE">
      <w:pPr>
        <w:pStyle w:val="Heading7"/>
        <w:tabs>
          <w:tab w:val="left" w:pos="1440"/>
        </w:tabs>
        <w:spacing w:before="60"/>
        <w:rPr>
          <w:color w:val="000000"/>
        </w:rPr>
      </w:pPr>
      <w:bookmarkStart w:id="2667" w:name="_Ref447797316"/>
      <w:r w:rsidRPr="003650BF">
        <w:rPr>
          <w:color w:val="000000"/>
        </w:rPr>
        <w:t>Subject to paragraphs </w:t>
      </w:r>
      <w:r w:rsidRPr="003650BF">
        <w:rPr>
          <w:color w:val="000000"/>
        </w:rPr>
        <w:fldChar w:fldCharType="begin"/>
      </w:r>
      <w:r w:rsidRPr="003650BF">
        <w:rPr>
          <w:color w:val="000000"/>
        </w:rPr>
        <w:instrText xml:space="preserve">REF _Ref447797322 \n \h \* Charformat  \* MERGEFORMAT </w:instrText>
      </w:r>
      <w:r w:rsidRPr="003650BF">
        <w:rPr>
          <w:color w:val="000000"/>
        </w:rPr>
      </w:r>
      <w:r w:rsidRPr="003650BF">
        <w:rPr>
          <w:color w:val="000000"/>
        </w:rPr>
        <w:fldChar w:fldCharType="separate"/>
      </w:r>
      <w:r w:rsidR="00FA6C90">
        <w:rPr>
          <w:color w:val="000000"/>
        </w:rPr>
        <w:t>(c)</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_Ref447797360 \n \h \* Charformat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_Ref447797380 \n \h \* Charformat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_Ref447797412 \n \h \* Charformat  \* MERGEFORMAT </w:instrText>
      </w:r>
      <w:r w:rsidRPr="003650BF">
        <w:rPr>
          <w:color w:val="000000"/>
        </w:rPr>
      </w:r>
      <w:r w:rsidRPr="003650BF">
        <w:rPr>
          <w:color w:val="000000"/>
        </w:rPr>
        <w:fldChar w:fldCharType="separate"/>
      </w:r>
      <w:r w:rsidR="00FA6C90">
        <w:rPr>
          <w:color w:val="000000"/>
        </w:rPr>
        <w:t>(f)</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_Ref447797428 \n \h \* Charformat  \* MERGEFORMAT </w:instrText>
      </w:r>
      <w:r w:rsidRPr="003650BF">
        <w:rPr>
          <w:color w:val="000000"/>
        </w:rPr>
      </w:r>
      <w:r w:rsidRPr="003650BF">
        <w:rPr>
          <w:color w:val="000000"/>
        </w:rPr>
        <w:fldChar w:fldCharType="separate"/>
      </w:r>
      <w:r w:rsidR="00FA6C90">
        <w:rPr>
          <w:color w:val="000000"/>
        </w:rPr>
        <w:t>(g)</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_Ref447797443 \n \h \* Charformat  \* MERGEFORMAT </w:instrText>
      </w:r>
      <w:r w:rsidRPr="003650BF">
        <w:rPr>
          <w:color w:val="000000"/>
        </w:rPr>
      </w:r>
      <w:r w:rsidRPr="003650BF">
        <w:rPr>
          <w:color w:val="000000"/>
        </w:rPr>
        <w:fldChar w:fldCharType="separate"/>
      </w:r>
      <w:r w:rsidR="00FA6C90">
        <w:rPr>
          <w:color w:val="000000"/>
        </w:rPr>
        <w:t>(h)</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_Ref447797461 \n \h \* Charformat  \* MERGEFORMAT </w:instrText>
      </w:r>
      <w:r w:rsidRPr="003650BF">
        <w:rPr>
          <w:color w:val="000000"/>
        </w:rPr>
      </w:r>
      <w:r w:rsidRPr="003650BF">
        <w:rPr>
          <w:color w:val="000000"/>
        </w:rPr>
        <w:fldChar w:fldCharType="separate"/>
      </w:r>
      <w:r w:rsidR="00FA6C90">
        <w:rPr>
          <w:color w:val="000000"/>
        </w:rPr>
        <w:t>(i)</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514"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515" w:history="1">
        <w:r w:rsidRPr="003650BF">
          <w:rPr>
            <w:rStyle w:val="Hyperlink"/>
            <w:rFonts w:eastAsia="MS Gothic"/>
            <w:i/>
          </w:rPr>
          <w:t>Appendix Y</w:t>
        </w:r>
      </w:hyperlink>
      <w:r w:rsidRPr="003650BF">
        <w:rPr>
          <w:color w:val="000000"/>
        </w:rPr>
        <w:t xml:space="preserve"> (Value Added Service Features)</w:t>
      </w:r>
      <w:r w:rsidRPr="003650BF">
        <w:rPr>
          <w:i/>
          <w:color w:val="000000"/>
        </w:rPr>
        <w:t>.</w:t>
      </w:r>
      <w:bookmarkEnd w:id="2667"/>
    </w:p>
    <w:p w14:paraId="60FA1637" w14:textId="77777777" w:rsidR="00821024" w:rsidRPr="003650BF" w:rsidRDefault="006A32BE">
      <w:pPr>
        <w:pStyle w:val="Heading7"/>
        <w:tabs>
          <w:tab w:val="left" w:pos="1440"/>
        </w:tabs>
        <w:spacing w:before="60"/>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753333A3" w14:textId="77777777" w:rsidR="00821024" w:rsidRPr="003650BF" w:rsidRDefault="006A32BE">
      <w:pPr>
        <w:pStyle w:val="Heading7"/>
        <w:keepNext/>
        <w:rPr>
          <w:b/>
        </w:rPr>
      </w:pPr>
      <w:bookmarkStart w:id="2668" w:name="_Ref447797322"/>
      <w:r w:rsidRPr="003650BF">
        <w:rPr>
          <w:b/>
        </w:rPr>
        <w:t>Minimum Monthly Charge</w:t>
      </w:r>
      <w:bookmarkEnd w:id="2668"/>
    </w:p>
    <w:p w14:paraId="4850F77D" w14:textId="77777777" w:rsidR="00821024" w:rsidRPr="003650BF" w:rsidRDefault="006A32BE">
      <w:pPr>
        <w:pStyle w:val="Heading8"/>
        <w:tabs>
          <w:tab w:val="left" w:pos="2160"/>
        </w:tabs>
        <w:spacing w:before="60"/>
        <w:rPr>
          <w:rFonts w:cs="Arial"/>
        </w:rPr>
      </w:pPr>
      <w:r w:rsidRPr="003650BF">
        <w:t xml:space="preserve">Each Optus Plan (Oct 2012) has a Minimum Monthly Charge amount that </w:t>
      </w:r>
      <w:r w:rsidRPr="003650BF">
        <w:rPr>
          <w:i/>
        </w:rPr>
        <w:t xml:space="preserve">you </w:t>
      </w:r>
      <w:r w:rsidRPr="003650BF">
        <w:t xml:space="preserve">must pay </w:t>
      </w:r>
      <w:r w:rsidRPr="003650BF">
        <w:rPr>
          <w:i/>
        </w:rPr>
        <w:t>us</w:t>
      </w:r>
      <w:r w:rsidRPr="003650BF">
        <w:t xml:space="preserve"> each month. </w:t>
      </w:r>
    </w:p>
    <w:p w14:paraId="6533593D" w14:textId="77777777" w:rsidR="00821024" w:rsidRPr="003650BF" w:rsidRDefault="006A32BE">
      <w:pPr>
        <w:pStyle w:val="Heading8"/>
        <w:tabs>
          <w:tab w:val="left" w:pos="2160"/>
        </w:tabs>
        <w:spacing w:before="60"/>
        <w:rPr>
          <w:rFonts w:cs="Arial"/>
        </w:rPr>
      </w:pPr>
      <w:r w:rsidRPr="003650BF">
        <w:t>The amount of the Minimum Monthly Charge and included calls for each Optus Plan (Oct 2012) is set out in Table 2A below.</w:t>
      </w:r>
    </w:p>
    <w:p w14:paraId="7DF36966" w14:textId="77777777" w:rsidR="00821024" w:rsidRPr="003650BF" w:rsidRDefault="006A32BE">
      <w:pPr>
        <w:pStyle w:val="Heading7"/>
        <w:rPr>
          <w:b/>
        </w:rPr>
      </w:pPr>
      <w:bookmarkStart w:id="2669" w:name="_Ref447797360"/>
      <w:r w:rsidRPr="003650BF">
        <w:rPr>
          <w:b/>
        </w:rPr>
        <w:t>Included Value</w:t>
      </w:r>
      <w:bookmarkEnd w:id="2669"/>
    </w:p>
    <w:p w14:paraId="7E1F7200" w14:textId="77777777" w:rsidR="00821024" w:rsidRPr="003650BF" w:rsidRDefault="006A32BE">
      <w:pPr>
        <w:pStyle w:val="Heading8"/>
        <w:tabs>
          <w:tab w:val="left" w:pos="2160"/>
        </w:tabs>
        <w:spacing w:before="60"/>
        <w:rPr>
          <w:rFonts w:cs="Arial"/>
        </w:rPr>
      </w:pPr>
      <w:r w:rsidRPr="003650BF">
        <w:t xml:space="preserve">Under the Optus Plans (Oct 2012), </w:t>
      </w:r>
      <w:r w:rsidRPr="003650BF">
        <w:rPr>
          <w:i/>
        </w:rPr>
        <w:t xml:space="preserve">you </w:t>
      </w:r>
      <w:r w:rsidRPr="003650BF">
        <w:t>will receive "Included Value".</w:t>
      </w:r>
    </w:p>
    <w:p w14:paraId="17656543" w14:textId="77777777" w:rsidR="00821024" w:rsidRPr="003650BF" w:rsidRDefault="006A32BE">
      <w:pPr>
        <w:pStyle w:val="Heading8"/>
        <w:tabs>
          <w:tab w:val="left" w:pos="2160"/>
        </w:tabs>
        <w:spacing w:before="60"/>
        <w:rPr>
          <w:rFonts w:cs="Arial"/>
        </w:rPr>
      </w:pPr>
      <w:r w:rsidRPr="003650BF">
        <w:t>The amount of the "Included Value" included for each Optus Plan (Oct 2012) is set out in Table 2A below.</w:t>
      </w:r>
    </w:p>
    <w:p w14:paraId="27EA672D"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each Optus Plan (Oct 2012) under the "Included Value" are defined in Table 1A below.</w:t>
      </w:r>
    </w:p>
    <w:p w14:paraId="6684E6C9"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charges for: </w:t>
      </w:r>
    </w:p>
    <w:p w14:paraId="1396AB20" w14:textId="77777777" w:rsidR="00821024" w:rsidRPr="003650BF" w:rsidRDefault="006A32BE">
      <w:pPr>
        <w:pStyle w:val="Heading9"/>
        <w:tabs>
          <w:tab w:val="left" w:pos="2880"/>
        </w:tabs>
        <w:spacing w:before="60"/>
      </w:pPr>
      <w:r w:rsidRPr="003650BF">
        <w:t>eligible calls and text made beyond the available "Included Value"; and</w:t>
      </w:r>
    </w:p>
    <w:p w14:paraId="162FB901" w14:textId="77777777" w:rsidR="00821024" w:rsidRPr="003650BF" w:rsidRDefault="006A32BE">
      <w:pPr>
        <w:pStyle w:val="Heading9"/>
        <w:tabs>
          <w:tab w:val="left" w:pos="2880"/>
        </w:tabs>
        <w:spacing w:before="60"/>
      </w:pPr>
      <w:r w:rsidRPr="003650BF">
        <w:t>calls and texts that are not eligible calls and text.</w:t>
      </w:r>
    </w:p>
    <w:p w14:paraId="3FD90EB1" w14:textId="77777777" w:rsidR="00821024" w:rsidRPr="003650BF" w:rsidRDefault="006A32BE">
      <w:pPr>
        <w:pStyle w:val="Heading9"/>
        <w:tabs>
          <w:tab w:val="left" w:pos="2880"/>
        </w:tabs>
        <w:spacing w:before="60"/>
      </w:pPr>
      <w:r w:rsidRPr="003650BF">
        <w:t>Any unused portion of the "Included Value" expires at the end of each month. This means that it does not roll over into the following month.</w:t>
      </w:r>
    </w:p>
    <w:p w14:paraId="0515600A" w14:textId="77777777" w:rsidR="00821024" w:rsidRPr="003650BF" w:rsidRDefault="006A32BE">
      <w:pPr>
        <w:pStyle w:val="Heading7"/>
        <w:rPr>
          <w:b/>
        </w:rPr>
      </w:pPr>
      <w:bookmarkStart w:id="2670" w:name="_Ref447797380"/>
      <w:r w:rsidRPr="003650BF">
        <w:rPr>
          <w:b/>
        </w:rPr>
        <w:t>Unlimited Standard National Optus to Optus call offer on the Optus Plans (Oct 2012)</w:t>
      </w:r>
      <w:bookmarkEnd w:id="2670"/>
    </w:p>
    <w:p w14:paraId="20121AE7" w14:textId="77777777" w:rsidR="00821024" w:rsidRPr="003650BF" w:rsidRDefault="006A32BE">
      <w:pPr>
        <w:pStyle w:val="Heading8"/>
        <w:tabs>
          <w:tab w:val="left" w:pos="2160"/>
        </w:tabs>
        <w:spacing w:before="60"/>
        <w:rPr>
          <w:rFonts w:cs="Arial"/>
        </w:rPr>
      </w:pPr>
      <w:r w:rsidRPr="003650BF">
        <w:t xml:space="preserve">Under the Optus Plans (Oct 2012), </w:t>
      </w:r>
      <w:r w:rsidRPr="003650BF">
        <w:rPr>
          <w:i/>
        </w:rPr>
        <w:t xml:space="preserve">you </w:t>
      </w:r>
      <w:r w:rsidRPr="003650BF">
        <w:t>will receive the Unlimited Standard National Optus to Optus Call offer.</w:t>
      </w:r>
    </w:p>
    <w:p w14:paraId="719EDD64" w14:textId="77777777" w:rsidR="00821024" w:rsidRPr="003650BF" w:rsidRDefault="006A32BE">
      <w:pPr>
        <w:pStyle w:val="Heading8"/>
        <w:tabs>
          <w:tab w:val="left" w:pos="2160"/>
        </w:tabs>
        <w:spacing w:before="60"/>
        <w:rPr>
          <w:rFonts w:cs="Arial"/>
        </w:rPr>
      </w:pPr>
      <w:r w:rsidRPr="003650BF">
        <w:t xml:space="preserve">The Unlimited Standard National Optus to Optus Call offer applies for </w:t>
      </w:r>
      <w:r w:rsidRPr="003650BF">
        <w:rPr>
          <w:b/>
        </w:rPr>
        <w:t>'eligible calls'</w:t>
      </w:r>
      <w:r w:rsidRPr="003650BF">
        <w:t xml:space="preserve"> made from one Optus digital mobile customer to another Optus digital mobile customer on the Optus network.</w:t>
      </w:r>
    </w:p>
    <w:p w14:paraId="76A03E7C"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'eligible calls'</w:t>
      </w:r>
      <w:r w:rsidRPr="003650BF">
        <w:t xml:space="preserve"> for the Unlimited Standard National Optus to Optus Call offer under the Optus Plans (Oct 2012) are defined in Table 1C below.</w:t>
      </w:r>
    </w:p>
    <w:p w14:paraId="7C8A104E"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that are not eligible calls.</w:t>
      </w:r>
    </w:p>
    <w:p w14:paraId="57A08AE1" w14:textId="77777777" w:rsidR="00821024" w:rsidRPr="003650BF" w:rsidRDefault="006A32BE">
      <w:pPr>
        <w:pStyle w:val="Heading8"/>
        <w:spacing w:before="60"/>
        <w:rPr>
          <w:rFonts w:cs="Arial"/>
          <w:color w:val="000000"/>
        </w:rPr>
      </w:pPr>
      <w:r w:rsidRPr="003650BF">
        <w:rPr>
          <w:color w:val="000000"/>
        </w:rPr>
        <w:t>The Fair Go Policy (</w:t>
      </w:r>
      <w:hyperlink r:id="rId516" w:history="1">
        <w:r w:rsidRPr="003650BF">
          <w:rPr>
            <w:rStyle w:val="Hyperlink"/>
          </w:rPr>
          <w:t>Appendix S</w:t>
        </w:r>
      </w:hyperlink>
      <w:r w:rsidRPr="003650BF">
        <w:rPr>
          <w:color w:val="000000"/>
        </w:rPr>
        <w:t xml:space="preserve">) applies for the use of Unlimited Standard National Optus to Optus Call offer. </w:t>
      </w:r>
    </w:p>
    <w:p w14:paraId="44FCAE08" w14:textId="77777777" w:rsidR="00821024" w:rsidRPr="003650BF" w:rsidRDefault="006A32BE">
      <w:pPr>
        <w:pStyle w:val="Heading7"/>
        <w:rPr>
          <w:b/>
        </w:rPr>
      </w:pPr>
      <w:bookmarkStart w:id="2671" w:name="_Ref447797412"/>
      <w:r w:rsidRPr="003650BF">
        <w:rPr>
          <w:b/>
        </w:rPr>
        <w:t>Included Mobile Internet Data Value</w:t>
      </w:r>
      <w:bookmarkEnd w:id="2671"/>
    </w:p>
    <w:p w14:paraId="2CAD5002" w14:textId="77777777" w:rsidR="00821024" w:rsidRPr="003650BF" w:rsidRDefault="006A32BE">
      <w:pPr>
        <w:pStyle w:val="Heading8"/>
        <w:tabs>
          <w:tab w:val="left" w:pos="2160"/>
        </w:tabs>
        <w:spacing w:before="60"/>
        <w:rPr>
          <w:rFonts w:cs="Arial"/>
        </w:rPr>
      </w:pPr>
      <w:r w:rsidRPr="003650BF">
        <w:t>Under the Optus Plans (Oct 2012), you will receive 'Included Mobile Internet Data Value'</w:t>
      </w:r>
    </w:p>
    <w:p w14:paraId="0FE3342C" w14:textId="77777777" w:rsidR="00821024" w:rsidRPr="003650BF" w:rsidRDefault="006A32BE">
      <w:pPr>
        <w:pStyle w:val="Heading8"/>
        <w:tabs>
          <w:tab w:val="left" w:pos="2160"/>
        </w:tabs>
        <w:spacing w:before="60"/>
        <w:rPr>
          <w:rFonts w:cs="Arial"/>
        </w:rPr>
      </w:pPr>
      <w:r w:rsidRPr="003650BF">
        <w:lastRenderedPageBreak/>
        <w:t>The amount of the "Mobile Internet Data Value" included for each Optus Plan (Oct 2012) is set out in Table 2A below.</w:t>
      </w:r>
    </w:p>
    <w:p w14:paraId="1A552E7D" w14:textId="77777777" w:rsidR="00821024" w:rsidRPr="003650BF" w:rsidRDefault="006A32BE">
      <w:pPr>
        <w:pStyle w:val="Heading8"/>
        <w:tabs>
          <w:tab w:val="left" w:pos="2160"/>
        </w:tabs>
        <w:spacing w:before="60"/>
        <w:rPr>
          <w:rFonts w:cs="Arial"/>
        </w:rPr>
      </w:pPr>
      <w:r w:rsidRPr="003650BF">
        <w:t xml:space="preserve">The usage types that are </w:t>
      </w:r>
      <w:r w:rsidRPr="003650BF">
        <w:rPr>
          <w:b/>
        </w:rPr>
        <w:t>'eligible data'</w:t>
      </w:r>
      <w:r w:rsidRPr="003650BF">
        <w:t xml:space="preserve"> for each Optus Plan (Oct 2012) under the included Mobile Internet Data Value are defined in Table 1B below.</w:t>
      </w:r>
    </w:p>
    <w:p w14:paraId="50E53538"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excess usage charges for data made beyond the available "Mobile Internet Data Value" as shown in Table 2A below. </w:t>
      </w:r>
    </w:p>
    <w:p w14:paraId="04378DF3" w14:textId="77777777" w:rsidR="00821024" w:rsidRPr="003650BF" w:rsidRDefault="006A32BE">
      <w:pPr>
        <w:pStyle w:val="Heading8"/>
        <w:tabs>
          <w:tab w:val="left" w:pos="2160"/>
        </w:tabs>
        <w:spacing w:before="60"/>
        <w:rPr>
          <w:rFonts w:cs="Arial"/>
        </w:rPr>
      </w:pPr>
      <w:r w:rsidRPr="003650BF">
        <w:t xml:space="preserve">Any unused portion of the "Mobile Internet Data Value" expires at the end of each month and does not rollover into the following month. </w:t>
      </w:r>
    </w:p>
    <w:p w14:paraId="624D4644" w14:textId="77777777" w:rsidR="00821024" w:rsidRPr="003650BF" w:rsidRDefault="006A32BE">
      <w:pPr>
        <w:pStyle w:val="Heading7"/>
        <w:rPr>
          <w:b/>
        </w:rPr>
      </w:pPr>
      <w:bookmarkStart w:id="2672" w:name="_Ref447797428"/>
      <w:r w:rsidRPr="003650BF">
        <w:rPr>
          <w:b/>
        </w:rPr>
        <w:t>Unlimited Standard Optus to Optus SMS on the $30 Optus Plan (Oct 2012)</w:t>
      </w:r>
      <w:bookmarkEnd w:id="2672"/>
    </w:p>
    <w:p w14:paraId="498D983D" w14:textId="77777777" w:rsidR="00821024" w:rsidRPr="003650BF" w:rsidRDefault="006A32BE">
      <w:pPr>
        <w:pStyle w:val="Heading8"/>
        <w:tabs>
          <w:tab w:val="left" w:pos="2160"/>
        </w:tabs>
        <w:spacing w:before="60"/>
        <w:rPr>
          <w:rFonts w:cs="Arial"/>
        </w:rPr>
      </w:pPr>
      <w:r w:rsidRPr="003650BF">
        <w:t xml:space="preserve">Under the $30 Optus Plan (Oct 2012) </w:t>
      </w:r>
      <w:r w:rsidRPr="003650BF">
        <w:rPr>
          <w:i/>
        </w:rPr>
        <w:t xml:space="preserve">you </w:t>
      </w:r>
      <w:r w:rsidRPr="003650BF">
        <w:t>may send unlimited standard SMS from one Optus digital mobile to another Optus digital mobile on the Optus network.</w:t>
      </w:r>
    </w:p>
    <w:p w14:paraId="58162776" w14:textId="77777777" w:rsidR="00821024" w:rsidRPr="003650BF" w:rsidRDefault="006A32BE">
      <w:pPr>
        <w:pStyle w:val="Heading8"/>
        <w:spacing w:before="60"/>
        <w:rPr>
          <w:rFonts w:cs="Arial"/>
        </w:rPr>
      </w:pPr>
      <w:r w:rsidRPr="003650BF">
        <w:t>The Fair Go Policy (</w:t>
      </w:r>
      <w:hyperlink r:id="rId517" w:history="1">
        <w:r w:rsidRPr="003650BF">
          <w:rPr>
            <w:rStyle w:val="Hyperlink"/>
          </w:rPr>
          <w:t>Appendix S</w:t>
        </w:r>
      </w:hyperlink>
      <w:r w:rsidRPr="003650BF">
        <w:t xml:space="preserve">) applies. Unlimited Standard Optus to Optus SMS is only available for personal use and is not to be used for commercial purposes. </w:t>
      </w:r>
    </w:p>
    <w:p w14:paraId="64F4C8C2" w14:textId="77777777" w:rsidR="00821024" w:rsidRPr="003650BF" w:rsidRDefault="006A32BE">
      <w:pPr>
        <w:pStyle w:val="Heading7"/>
        <w:rPr>
          <w:b/>
        </w:rPr>
      </w:pPr>
      <w:bookmarkStart w:id="2673" w:name="_Ref447797443"/>
      <w:r w:rsidRPr="003650BF">
        <w:rPr>
          <w:b/>
        </w:rPr>
        <w:t>Unlimited Standard SMS &amp; MMS on the $60 Optus Plan (Oct 2012) and $80 Optus Plan (Oct 2012)</w:t>
      </w:r>
      <w:bookmarkEnd w:id="2673"/>
    </w:p>
    <w:p w14:paraId="1DC6B416" w14:textId="77777777" w:rsidR="00821024" w:rsidRPr="003650BF" w:rsidRDefault="006A32BE">
      <w:pPr>
        <w:pStyle w:val="Heading8"/>
        <w:tabs>
          <w:tab w:val="left" w:pos="2160"/>
        </w:tabs>
        <w:spacing w:before="60"/>
        <w:rPr>
          <w:rFonts w:cs="Arial"/>
        </w:rPr>
      </w:pPr>
      <w:r w:rsidRPr="003650BF">
        <w:t xml:space="preserve">Under the $60 Optus Plan (Oct 2012) and $80 Optus Plan (Oct 2012) </w:t>
      </w:r>
      <w:r w:rsidRPr="003650BF">
        <w:rPr>
          <w:i/>
        </w:rPr>
        <w:t xml:space="preserve">you </w:t>
      </w:r>
      <w:r w:rsidRPr="003650BF">
        <w:t>may send unlimited standard national SMS to Australian Mobiles within Australia.</w:t>
      </w:r>
    </w:p>
    <w:p w14:paraId="6AF78243" w14:textId="77777777" w:rsidR="00821024" w:rsidRPr="003650BF" w:rsidRDefault="006A32BE">
      <w:pPr>
        <w:pStyle w:val="Heading8"/>
        <w:tabs>
          <w:tab w:val="left" w:pos="2160"/>
        </w:tabs>
        <w:spacing w:before="60"/>
        <w:rPr>
          <w:rFonts w:cs="Arial"/>
        </w:rPr>
      </w:pPr>
      <w:r w:rsidRPr="003650BF">
        <w:t>All other message types are excluded, and standard charges apply. For example, SMS to satellite phones, international numbers, or premium numbers are not included in the unlimited SMS component.</w:t>
      </w:r>
    </w:p>
    <w:p w14:paraId="344D2F1D" w14:textId="77777777" w:rsidR="00821024" w:rsidRPr="003650BF" w:rsidRDefault="006A32BE">
      <w:pPr>
        <w:pStyle w:val="Heading8"/>
        <w:spacing w:before="60"/>
        <w:rPr>
          <w:rFonts w:cs="Arial"/>
        </w:rPr>
      </w:pPr>
      <w:r w:rsidRPr="003650BF">
        <w:t>Fair Go Policy (</w:t>
      </w:r>
      <w:hyperlink r:id="rId518" w:history="1">
        <w:r w:rsidRPr="003650BF">
          <w:rPr>
            <w:rStyle w:val="Hyperlink"/>
          </w:rPr>
          <w:t>Appendix S</w:t>
        </w:r>
      </w:hyperlink>
      <w:r w:rsidRPr="003650BF">
        <w:t xml:space="preserve">) applies. Unlimited SMS is only available for personal use and is not to be used for commercial purposes. </w:t>
      </w:r>
    </w:p>
    <w:p w14:paraId="10153F3C" w14:textId="77777777" w:rsidR="00821024" w:rsidRPr="003650BF" w:rsidRDefault="006A32BE">
      <w:pPr>
        <w:pStyle w:val="Heading7"/>
        <w:tabs>
          <w:tab w:val="left" w:pos="1440"/>
        </w:tabs>
        <w:spacing w:before="60"/>
      </w:pPr>
      <w:bookmarkStart w:id="2674" w:name="_Ref447797461"/>
      <w:r w:rsidRPr="003650BF">
        <w:rPr>
          <w:b/>
        </w:rPr>
        <w:t>Other Optus Plan (Oct 2012) Conditions and Offers</w:t>
      </w:r>
      <w:bookmarkEnd w:id="2674"/>
    </w:p>
    <w:p w14:paraId="1A279027" w14:textId="77777777" w:rsidR="00821024" w:rsidRPr="003650BF" w:rsidRDefault="006A32BE">
      <w:pPr>
        <w:pStyle w:val="Heading8"/>
        <w:tabs>
          <w:tab w:val="left" w:pos="2160"/>
        </w:tabs>
        <w:spacing w:before="60"/>
        <w:rPr>
          <w:rFonts w:cs="Arial"/>
        </w:rPr>
      </w:pPr>
      <w:r w:rsidRPr="003650BF">
        <w:t xml:space="preserve">Some handsets are locked to our network. If </w:t>
      </w:r>
      <w:r w:rsidRPr="003650BF">
        <w:rPr>
          <w:i/>
        </w:rPr>
        <w:t>you</w:t>
      </w:r>
      <w:r w:rsidRPr="003650BF">
        <w:t xml:space="preserve"> wish to unlock one of these handsets you should call our Customer Service centre. There may be a fee charged by </w:t>
      </w:r>
      <w:r w:rsidRPr="003650BF">
        <w:rPr>
          <w:i/>
        </w:rPr>
        <w:t>us</w:t>
      </w:r>
      <w:r w:rsidRPr="003650BF">
        <w:t xml:space="preserve"> to unlock these handsets.</w:t>
      </w:r>
    </w:p>
    <w:p w14:paraId="7AD1FA36" w14:textId="77777777" w:rsidR="00821024" w:rsidRPr="003650BF" w:rsidRDefault="006A32BE">
      <w:pPr>
        <w:pStyle w:val="Heading8"/>
        <w:tabs>
          <w:tab w:val="left" w:pos="2160"/>
        </w:tabs>
        <w:spacing w:before="60"/>
        <w:rPr>
          <w:rFonts w:cs="Arial"/>
        </w:rPr>
      </w:pPr>
      <w:r w:rsidRPr="003650BF">
        <w:t xml:space="preserve">Available features will vary depending on </w:t>
      </w:r>
      <w:r w:rsidRPr="003650BF">
        <w:rPr>
          <w:i/>
        </w:rPr>
        <w:t>your</w:t>
      </w:r>
      <w:r w:rsidRPr="003650BF">
        <w:t xml:space="preserve"> handset or software version.</w:t>
      </w:r>
    </w:p>
    <w:p w14:paraId="6478E5D9" w14:textId="77777777" w:rsidR="00821024" w:rsidRPr="003650BF" w:rsidRDefault="006A32BE">
      <w:pPr>
        <w:pStyle w:val="BodyText"/>
        <w:ind w:left="720"/>
        <w:rPr>
          <w:b/>
        </w:rPr>
      </w:pPr>
      <w:r w:rsidRPr="003650BF">
        <w:rPr>
          <w:b/>
        </w:rPr>
        <w:t>Table 1A –- Eligible Calls and Text for the Included Value</w:t>
      </w:r>
    </w:p>
    <w:tbl>
      <w:tblPr>
        <w:tblW w:w="8316"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40"/>
        <w:gridCol w:w="3276"/>
      </w:tblGrid>
      <w:tr w:rsidR="00821024" w:rsidRPr="003650BF" w14:paraId="010C15BE" w14:textId="77777777">
        <w:trPr>
          <w:trHeight w:val="20"/>
          <w:tblHeader/>
        </w:trPr>
        <w:tc>
          <w:tcPr>
            <w:tcW w:w="5040" w:type="dxa"/>
          </w:tcPr>
          <w:p w14:paraId="0D1695F8" w14:textId="77777777" w:rsidR="00821024" w:rsidRPr="003650BF" w:rsidRDefault="006A32BE">
            <w:pPr>
              <w:pStyle w:val="BodyText"/>
              <w:keepNext/>
              <w:spacing w:before="100" w:after="100"/>
              <w:rPr>
                <w:b/>
              </w:rPr>
            </w:pPr>
            <w:r w:rsidRPr="003650BF">
              <w:rPr>
                <w:b/>
              </w:rPr>
              <w:t>Call or Message Type</w:t>
            </w:r>
          </w:p>
        </w:tc>
        <w:tc>
          <w:tcPr>
            <w:tcW w:w="3276" w:type="dxa"/>
          </w:tcPr>
          <w:p w14:paraId="3684004B" w14:textId="77777777" w:rsidR="00821024" w:rsidRPr="003650BF" w:rsidRDefault="006A32BE">
            <w:pPr>
              <w:pStyle w:val="BodyText"/>
              <w:keepNext/>
              <w:spacing w:before="100" w:after="100"/>
              <w:rPr>
                <w:b/>
              </w:rPr>
            </w:pPr>
            <w:r w:rsidRPr="003650BF">
              <w:rPr>
                <w:b/>
              </w:rPr>
              <w:t xml:space="preserve">Eligible? </w:t>
            </w:r>
          </w:p>
        </w:tc>
      </w:tr>
      <w:tr w:rsidR="00821024" w:rsidRPr="003650BF" w14:paraId="213746D9" w14:textId="77777777">
        <w:trPr>
          <w:trHeight w:val="20"/>
        </w:trPr>
        <w:tc>
          <w:tcPr>
            <w:tcW w:w="5040" w:type="dxa"/>
          </w:tcPr>
          <w:p w14:paraId="47AABAFE" w14:textId="77777777" w:rsidR="00821024" w:rsidRPr="003650BF" w:rsidRDefault="006A32BE">
            <w:pPr>
              <w:pStyle w:val="BodyText"/>
              <w:spacing w:before="100" w:after="100"/>
            </w:pPr>
            <w:r w:rsidRPr="003650BF">
              <w:t>Standard National Voice Calls</w:t>
            </w:r>
          </w:p>
        </w:tc>
        <w:tc>
          <w:tcPr>
            <w:tcW w:w="3276" w:type="dxa"/>
          </w:tcPr>
          <w:p w14:paraId="7BD4791D" w14:textId="77777777" w:rsidR="00821024" w:rsidRPr="003650BF" w:rsidRDefault="006A32BE">
            <w:pPr>
              <w:pStyle w:val="BodyText"/>
              <w:spacing w:before="100" w:after="100"/>
            </w:pPr>
            <w:r w:rsidRPr="003650BF">
              <w:t>Yes</w:t>
            </w:r>
          </w:p>
        </w:tc>
      </w:tr>
      <w:tr w:rsidR="00821024" w:rsidRPr="003650BF" w14:paraId="6E60BB40" w14:textId="77777777">
        <w:trPr>
          <w:trHeight w:val="20"/>
        </w:trPr>
        <w:tc>
          <w:tcPr>
            <w:tcW w:w="5040" w:type="dxa"/>
          </w:tcPr>
          <w:p w14:paraId="60A5A94E" w14:textId="77777777" w:rsidR="00821024" w:rsidRPr="003650BF" w:rsidRDefault="006A32BE">
            <w:pPr>
              <w:pStyle w:val="BodyText"/>
              <w:spacing w:before="100" w:after="100"/>
            </w:pPr>
            <w:r w:rsidRPr="003650BF">
              <w:t>International Voice Calls</w:t>
            </w:r>
          </w:p>
          <w:p w14:paraId="4E5CF133"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276" w:type="dxa"/>
          </w:tcPr>
          <w:p w14:paraId="5E9DFF87" w14:textId="77777777" w:rsidR="00821024" w:rsidRPr="003650BF" w:rsidRDefault="006A32BE">
            <w:pPr>
              <w:pStyle w:val="BodyText"/>
              <w:spacing w:before="100" w:after="100"/>
            </w:pPr>
            <w:r w:rsidRPr="003650BF">
              <w:t xml:space="preserve">No </w:t>
            </w:r>
          </w:p>
        </w:tc>
      </w:tr>
      <w:tr w:rsidR="00821024" w:rsidRPr="003650BF" w14:paraId="496C5C02" w14:textId="77777777">
        <w:trPr>
          <w:trHeight w:val="20"/>
        </w:trPr>
        <w:tc>
          <w:tcPr>
            <w:tcW w:w="5040" w:type="dxa"/>
          </w:tcPr>
          <w:p w14:paraId="0FFC84F5" w14:textId="77777777" w:rsidR="00821024" w:rsidRPr="003650BF" w:rsidRDefault="006A32BE">
            <w:pPr>
              <w:pStyle w:val="BodyText"/>
              <w:spacing w:before="100" w:after="100"/>
            </w:pPr>
            <w:r w:rsidRPr="003650BF">
              <w:t>Standard National Video Calls</w:t>
            </w:r>
          </w:p>
        </w:tc>
        <w:tc>
          <w:tcPr>
            <w:tcW w:w="3276" w:type="dxa"/>
          </w:tcPr>
          <w:p w14:paraId="65856479" w14:textId="77777777" w:rsidR="00821024" w:rsidRPr="003650BF" w:rsidRDefault="006A32BE">
            <w:pPr>
              <w:pStyle w:val="BodyText"/>
              <w:spacing w:before="100" w:after="100"/>
            </w:pPr>
            <w:r w:rsidRPr="003650BF">
              <w:t>No</w:t>
            </w:r>
          </w:p>
        </w:tc>
      </w:tr>
      <w:tr w:rsidR="00821024" w:rsidRPr="003650BF" w14:paraId="5DC5A964" w14:textId="77777777">
        <w:trPr>
          <w:trHeight w:val="20"/>
        </w:trPr>
        <w:tc>
          <w:tcPr>
            <w:tcW w:w="5040" w:type="dxa"/>
          </w:tcPr>
          <w:p w14:paraId="5D12A1B3" w14:textId="77777777" w:rsidR="00821024" w:rsidRPr="003650BF" w:rsidRDefault="006A32BE">
            <w:pPr>
              <w:pStyle w:val="BodyText"/>
              <w:spacing w:before="100" w:after="100"/>
            </w:pPr>
            <w:r w:rsidRPr="003650BF">
              <w:t>International Video Calls</w:t>
            </w:r>
          </w:p>
          <w:p w14:paraId="2ED23C3A"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3276" w:type="dxa"/>
          </w:tcPr>
          <w:p w14:paraId="525D3BA2" w14:textId="77777777" w:rsidR="00821024" w:rsidRPr="003650BF" w:rsidRDefault="006A32BE">
            <w:pPr>
              <w:pStyle w:val="BodyText"/>
              <w:spacing w:before="100" w:after="100"/>
            </w:pPr>
            <w:r w:rsidRPr="003650BF">
              <w:t>No</w:t>
            </w:r>
          </w:p>
        </w:tc>
      </w:tr>
      <w:tr w:rsidR="00821024" w:rsidRPr="003650BF" w14:paraId="296DC79C" w14:textId="77777777">
        <w:trPr>
          <w:trHeight w:val="20"/>
        </w:trPr>
        <w:tc>
          <w:tcPr>
            <w:tcW w:w="5040" w:type="dxa"/>
          </w:tcPr>
          <w:p w14:paraId="03003E9E" w14:textId="77777777" w:rsidR="00821024" w:rsidRPr="003650BF" w:rsidRDefault="006A32BE">
            <w:pPr>
              <w:pStyle w:val="BodyText"/>
              <w:spacing w:before="100" w:after="100"/>
            </w:pPr>
            <w:r w:rsidRPr="003650BF">
              <w:t>Standard National SMS</w:t>
            </w:r>
          </w:p>
        </w:tc>
        <w:tc>
          <w:tcPr>
            <w:tcW w:w="3276" w:type="dxa"/>
          </w:tcPr>
          <w:p w14:paraId="3B6EEC58" w14:textId="77777777" w:rsidR="00821024" w:rsidRPr="003650BF" w:rsidRDefault="006A32BE">
            <w:pPr>
              <w:pStyle w:val="BodyText"/>
              <w:spacing w:before="100" w:after="100"/>
            </w:pPr>
            <w:r w:rsidRPr="003650BF">
              <w:t>Yes</w:t>
            </w:r>
          </w:p>
        </w:tc>
      </w:tr>
      <w:tr w:rsidR="00821024" w:rsidRPr="003650BF" w14:paraId="331151F2" w14:textId="77777777">
        <w:trPr>
          <w:trHeight w:val="20"/>
        </w:trPr>
        <w:tc>
          <w:tcPr>
            <w:tcW w:w="5040" w:type="dxa"/>
          </w:tcPr>
          <w:p w14:paraId="738F7BC4" w14:textId="77777777" w:rsidR="00821024" w:rsidRPr="003650BF" w:rsidRDefault="006A32BE">
            <w:pPr>
              <w:pStyle w:val="BodyText"/>
              <w:spacing w:before="100" w:after="100"/>
            </w:pPr>
            <w:r w:rsidRPr="003650BF">
              <w:t>International SMS</w:t>
            </w:r>
          </w:p>
        </w:tc>
        <w:tc>
          <w:tcPr>
            <w:tcW w:w="3276" w:type="dxa"/>
          </w:tcPr>
          <w:p w14:paraId="628C1512" w14:textId="77777777" w:rsidR="00821024" w:rsidRPr="003650BF" w:rsidRDefault="006A32BE">
            <w:pPr>
              <w:pStyle w:val="BodyText"/>
              <w:spacing w:before="100" w:after="100"/>
            </w:pPr>
            <w:r w:rsidRPr="003650BF">
              <w:t>No</w:t>
            </w:r>
          </w:p>
        </w:tc>
      </w:tr>
      <w:tr w:rsidR="00821024" w:rsidRPr="003650BF" w14:paraId="7D62C971" w14:textId="77777777">
        <w:trPr>
          <w:trHeight w:val="20"/>
        </w:trPr>
        <w:tc>
          <w:tcPr>
            <w:tcW w:w="5040" w:type="dxa"/>
          </w:tcPr>
          <w:p w14:paraId="3A8174CD" w14:textId="77777777" w:rsidR="00821024" w:rsidRPr="003650BF" w:rsidRDefault="006A32BE">
            <w:pPr>
              <w:pStyle w:val="BodyText"/>
              <w:spacing w:before="100" w:after="100"/>
            </w:pPr>
            <w:r w:rsidRPr="003650BF">
              <w:lastRenderedPageBreak/>
              <w:t>Push to Talk (PTT) (this service is no longer available from 4 November 2010)</w:t>
            </w:r>
          </w:p>
        </w:tc>
        <w:tc>
          <w:tcPr>
            <w:tcW w:w="3276" w:type="dxa"/>
          </w:tcPr>
          <w:p w14:paraId="136AA5AE" w14:textId="77777777" w:rsidR="00821024" w:rsidRPr="003650BF" w:rsidRDefault="006A32BE">
            <w:pPr>
              <w:pStyle w:val="BodyText"/>
              <w:spacing w:before="100" w:after="100"/>
            </w:pPr>
            <w:r w:rsidRPr="003650BF">
              <w:t>No</w:t>
            </w:r>
          </w:p>
        </w:tc>
      </w:tr>
      <w:tr w:rsidR="00821024" w:rsidRPr="003650BF" w14:paraId="1C5571F7" w14:textId="77777777">
        <w:trPr>
          <w:trHeight w:val="20"/>
        </w:trPr>
        <w:tc>
          <w:tcPr>
            <w:tcW w:w="5040" w:type="dxa"/>
          </w:tcPr>
          <w:p w14:paraId="51D6EDF5" w14:textId="77777777" w:rsidR="00821024" w:rsidRPr="003650BF" w:rsidRDefault="006A32BE">
            <w:pPr>
              <w:pStyle w:val="BodyText"/>
              <w:spacing w:before="100" w:after="100"/>
            </w:pPr>
            <w:r w:rsidRPr="003650BF">
              <w:t>Voicemail Diversions</w:t>
            </w:r>
          </w:p>
        </w:tc>
        <w:tc>
          <w:tcPr>
            <w:tcW w:w="3276" w:type="dxa"/>
          </w:tcPr>
          <w:p w14:paraId="3D73BE39" w14:textId="77777777" w:rsidR="00821024" w:rsidRPr="003650BF" w:rsidRDefault="006A32BE">
            <w:pPr>
              <w:pStyle w:val="BodyText"/>
              <w:spacing w:before="100" w:after="100"/>
            </w:pPr>
            <w:r w:rsidRPr="003650BF">
              <w:t>Yes</w:t>
            </w:r>
          </w:p>
        </w:tc>
      </w:tr>
      <w:tr w:rsidR="00821024" w:rsidRPr="003650BF" w14:paraId="46FCB469" w14:textId="77777777">
        <w:trPr>
          <w:trHeight w:val="20"/>
        </w:trPr>
        <w:tc>
          <w:tcPr>
            <w:tcW w:w="5040" w:type="dxa"/>
          </w:tcPr>
          <w:p w14:paraId="1501E1BB" w14:textId="77777777" w:rsidR="00821024" w:rsidRPr="003650BF" w:rsidRDefault="006A32BE">
            <w:pPr>
              <w:pStyle w:val="BodyText"/>
              <w:spacing w:before="100" w:after="100"/>
            </w:pPr>
            <w:r w:rsidRPr="003650BF">
              <w:t>Voicemail Deposit and Retrievals</w:t>
            </w:r>
          </w:p>
        </w:tc>
        <w:tc>
          <w:tcPr>
            <w:tcW w:w="3276" w:type="dxa"/>
          </w:tcPr>
          <w:p w14:paraId="043D83FA" w14:textId="77777777" w:rsidR="00821024" w:rsidRPr="003650BF" w:rsidRDefault="006A32BE">
            <w:pPr>
              <w:pStyle w:val="BodyText"/>
              <w:spacing w:before="100" w:after="100"/>
            </w:pPr>
            <w:r w:rsidRPr="003650BF">
              <w:t>Yes</w:t>
            </w:r>
          </w:p>
        </w:tc>
      </w:tr>
      <w:tr w:rsidR="00821024" w:rsidRPr="003650BF" w14:paraId="5A7E7F35" w14:textId="77777777">
        <w:trPr>
          <w:trHeight w:val="20"/>
        </w:trPr>
        <w:tc>
          <w:tcPr>
            <w:tcW w:w="5040" w:type="dxa"/>
          </w:tcPr>
          <w:p w14:paraId="67A1E886" w14:textId="77777777" w:rsidR="00821024" w:rsidRPr="003650BF" w:rsidRDefault="006A32BE">
            <w:pPr>
              <w:pStyle w:val="BodyText"/>
              <w:spacing w:before="100" w:after="100"/>
            </w:pPr>
            <w:r w:rsidRPr="003650BF">
              <w:t>National Diversions</w:t>
            </w:r>
          </w:p>
        </w:tc>
        <w:tc>
          <w:tcPr>
            <w:tcW w:w="3276" w:type="dxa"/>
          </w:tcPr>
          <w:p w14:paraId="4962485A" w14:textId="77777777" w:rsidR="00821024" w:rsidRPr="003650BF" w:rsidRDefault="006A32BE">
            <w:pPr>
              <w:pStyle w:val="BodyText"/>
              <w:spacing w:before="100" w:after="100"/>
            </w:pPr>
            <w:r w:rsidRPr="003650BF">
              <w:t>Yes</w:t>
            </w:r>
          </w:p>
        </w:tc>
      </w:tr>
      <w:tr w:rsidR="00821024" w:rsidRPr="003650BF" w14:paraId="421A8E1A" w14:textId="77777777">
        <w:trPr>
          <w:trHeight w:val="20"/>
        </w:trPr>
        <w:tc>
          <w:tcPr>
            <w:tcW w:w="5040" w:type="dxa"/>
          </w:tcPr>
          <w:p w14:paraId="41E2FE47" w14:textId="77777777" w:rsidR="00821024" w:rsidRPr="003650BF" w:rsidRDefault="006A32BE">
            <w:pPr>
              <w:pStyle w:val="BodyText"/>
              <w:spacing w:before="100" w:after="100"/>
            </w:pPr>
            <w:r w:rsidRPr="003650BF">
              <w:t>International Roaming &amp; Diversion</w:t>
            </w:r>
          </w:p>
        </w:tc>
        <w:tc>
          <w:tcPr>
            <w:tcW w:w="3276" w:type="dxa"/>
          </w:tcPr>
          <w:p w14:paraId="3C41C475" w14:textId="77777777" w:rsidR="00821024" w:rsidRPr="003650BF" w:rsidRDefault="006A32BE">
            <w:pPr>
              <w:pStyle w:val="BodyText"/>
              <w:spacing w:before="100" w:after="100"/>
            </w:pPr>
            <w:r w:rsidRPr="003650BF">
              <w:t>No</w:t>
            </w:r>
          </w:p>
        </w:tc>
      </w:tr>
      <w:tr w:rsidR="00821024" w:rsidRPr="003650BF" w14:paraId="05E47505" w14:textId="77777777">
        <w:trPr>
          <w:trHeight w:val="20"/>
        </w:trPr>
        <w:tc>
          <w:tcPr>
            <w:tcW w:w="5040" w:type="dxa"/>
          </w:tcPr>
          <w:p w14:paraId="0FCA4DDF" w14:textId="77777777" w:rsidR="00821024" w:rsidRPr="003650BF" w:rsidRDefault="006A32BE">
            <w:pPr>
              <w:pStyle w:val="BodyText"/>
              <w:spacing w:before="100" w:after="100"/>
            </w:pPr>
            <w:r w:rsidRPr="003650BF">
              <w:t>Premium SMS</w:t>
            </w:r>
          </w:p>
        </w:tc>
        <w:tc>
          <w:tcPr>
            <w:tcW w:w="3276" w:type="dxa"/>
          </w:tcPr>
          <w:p w14:paraId="5F1A0FFE" w14:textId="77777777" w:rsidR="00821024" w:rsidRPr="003650BF" w:rsidRDefault="006A32BE">
            <w:pPr>
              <w:pStyle w:val="BodyText"/>
              <w:spacing w:before="100" w:after="100"/>
            </w:pPr>
            <w:r w:rsidRPr="003650BF">
              <w:t>No</w:t>
            </w:r>
          </w:p>
        </w:tc>
      </w:tr>
      <w:tr w:rsidR="00821024" w:rsidRPr="003650BF" w14:paraId="1360A5DA" w14:textId="77777777">
        <w:trPr>
          <w:trHeight w:val="20"/>
        </w:trPr>
        <w:tc>
          <w:tcPr>
            <w:tcW w:w="5040" w:type="dxa"/>
          </w:tcPr>
          <w:p w14:paraId="2869E9F4" w14:textId="77777777" w:rsidR="00821024" w:rsidRPr="003650BF" w:rsidRDefault="006A32BE">
            <w:pPr>
              <w:pStyle w:val="BodyText"/>
              <w:spacing w:before="100" w:after="100"/>
            </w:pPr>
            <w:r w:rsidRPr="003650BF">
              <w:t xml:space="preserve">Premium Video </w:t>
            </w:r>
          </w:p>
        </w:tc>
        <w:tc>
          <w:tcPr>
            <w:tcW w:w="3276" w:type="dxa"/>
          </w:tcPr>
          <w:p w14:paraId="024104C5" w14:textId="77777777" w:rsidR="00821024" w:rsidRPr="003650BF" w:rsidRDefault="006A32BE">
            <w:pPr>
              <w:pStyle w:val="BodyText"/>
              <w:spacing w:before="100" w:after="100"/>
            </w:pPr>
            <w:r w:rsidRPr="003650BF">
              <w:t>No</w:t>
            </w:r>
          </w:p>
        </w:tc>
      </w:tr>
      <w:tr w:rsidR="00821024" w:rsidRPr="003650BF" w14:paraId="292699A6" w14:textId="77777777">
        <w:trPr>
          <w:trHeight w:val="20"/>
        </w:trPr>
        <w:tc>
          <w:tcPr>
            <w:tcW w:w="5040" w:type="dxa"/>
          </w:tcPr>
          <w:p w14:paraId="7DC75D15" w14:textId="77777777" w:rsidR="00821024" w:rsidRPr="003650BF" w:rsidRDefault="006A32BE">
            <w:pPr>
              <w:pStyle w:val="BodyText"/>
              <w:spacing w:before="100" w:after="100"/>
            </w:pPr>
            <w:r w:rsidRPr="003650BF">
              <w:t xml:space="preserve">Video Conferencing </w:t>
            </w:r>
          </w:p>
        </w:tc>
        <w:tc>
          <w:tcPr>
            <w:tcW w:w="3276" w:type="dxa"/>
          </w:tcPr>
          <w:p w14:paraId="644AEB02" w14:textId="77777777" w:rsidR="00821024" w:rsidRPr="003650BF" w:rsidRDefault="006A32BE">
            <w:pPr>
              <w:pStyle w:val="BodyText"/>
              <w:spacing w:before="100" w:after="100"/>
            </w:pPr>
            <w:r w:rsidRPr="003650BF">
              <w:t>No</w:t>
            </w:r>
          </w:p>
        </w:tc>
      </w:tr>
      <w:tr w:rsidR="00821024" w:rsidRPr="003650BF" w14:paraId="12AE15C7" w14:textId="77777777">
        <w:trPr>
          <w:trHeight w:val="20"/>
        </w:trPr>
        <w:tc>
          <w:tcPr>
            <w:tcW w:w="5040" w:type="dxa"/>
          </w:tcPr>
          <w:p w14:paraId="48E13AB0" w14:textId="77777777" w:rsidR="00821024" w:rsidRPr="003650BF" w:rsidRDefault="006A32BE">
            <w:pPr>
              <w:pStyle w:val="BodyText"/>
              <w:spacing w:before="100" w:after="100"/>
            </w:pPr>
            <w:r w:rsidRPr="003650BF">
              <w:t>Standard National MMS</w:t>
            </w:r>
          </w:p>
        </w:tc>
        <w:tc>
          <w:tcPr>
            <w:tcW w:w="3276" w:type="dxa"/>
          </w:tcPr>
          <w:p w14:paraId="0395536C" w14:textId="77777777" w:rsidR="00821024" w:rsidRPr="003650BF" w:rsidRDefault="006A32BE">
            <w:pPr>
              <w:pStyle w:val="BodyText"/>
              <w:spacing w:before="100" w:after="100"/>
            </w:pPr>
            <w:r w:rsidRPr="003650BF">
              <w:t>Yes</w:t>
            </w:r>
          </w:p>
        </w:tc>
      </w:tr>
      <w:tr w:rsidR="00821024" w:rsidRPr="003650BF" w14:paraId="472A0CCD" w14:textId="77777777">
        <w:trPr>
          <w:trHeight w:val="20"/>
        </w:trPr>
        <w:tc>
          <w:tcPr>
            <w:tcW w:w="5040" w:type="dxa"/>
          </w:tcPr>
          <w:p w14:paraId="3B8627F8" w14:textId="77777777" w:rsidR="00821024" w:rsidRPr="003650BF" w:rsidRDefault="006A32BE">
            <w:pPr>
              <w:pStyle w:val="BodyText"/>
              <w:spacing w:before="100" w:after="100"/>
            </w:pPr>
            <w:r w:rsidRPr="003650BF">
              <w:t>International MMS</w:t>
            </w:r>
          </w:p>
        </w:tc>
        <w:tc>
          <w:tcPr>
            <w:tcW w:w="3276" w:type="dxa"/>
          </w:tcPr>
          <w:p w14:paraId="24B8232C" w14:textId="77777777" w:rsidR="00821024" w:rsidRPr="003650BF" w:rsidRDefault="006A32BE">
            <w:pPr>
              <w:pStyle w:val="BodyText"/>
              <w:spacing w:before="100" w:after="100"/>
            </w:pPr>
            <w:r w:rsidRPr="003650BF">
              <w:t>No</w:t>
            </w:r>
          </w:p>
        </w:tc>
      </w:tr>
      <w:tr w:rsidR="00821024" w:rsidRPr="003650BF" w14:paraId="6250B3E3" w14:textId="77777777">
        <w:trPr>
          <w:trHeight w:val="20"/>
        </w:trPr>
        <w:tc>
          <w:tcPr>
            <w:tcW w:w="5040" w:type="dxa"/>
          </w:tcPr>
          <w:p w14:paraId="3339E8B1" w14:textId="77777777" w:rsidR="00821024" w:rsidRPr="003650BF" w:rsidRDefault="006A32BE">
            <w:pPr>
              <w:pStyle w:val="BodyText"/>
              <w:spacing w:before="100" w:after="100"/>
            </w:pPr>
            <w:r w:rsidRPr="003650BF">
              <w:t>Optus Zoo or Optus Zoo and iZoo Browsing</w:t>
            </w:r>
          </w:p>
        </w:tc>
        <w:tc>
          <w:tcPr>
            <w:tcW w:w="3276" w:type="dxa"/>
          </w:tcPr>
          <w:p w14:paraId="4FA0AE6F" w14:textId="77777777" w:rsidR="00821024" w:rsidRPr="003650BF" w:rsidRDefault="006A32BE">
            <w:pPr>
              <w:pStyle w:val="BodyText"/>
              <w:spacing w:before="100" w:after="100"/>
            </w:pPr>
            <w:r w:rsidRPr="003650BF">
              <w:t>No</w:t>
            </w:r>
          </w:p>
        </w:tc>
      </w:tr>
      <w:tr w:rsidR="00821024" w:rsidRPr="003650BF" w14:paraId="696ABB15" w14:textId="77777777">
        <w:trPr>
          <w:trHeight w:val="20"/>
        </w:trPr>
        <w:tc>
          <w:tcPr>
            <w:tcW w:w="5040" w:type="dxa"/>
          </w:tcPr>
          <w:p w14:paraId="4D11E3F4" w14:textId="77777777" w:rsidR="00821024" w:rsidRPr="003650BF" w:rsidRDefault="006A32BE">
            <w:pPr>
              <w:pStyle w:val="BodyText"/>
              <w:spacing w:before="100" w:after="100"/>
            </w:pPr>
            <w:r w:rsidRPr="003650BF">
              <w:t>Optus Zoo or Optus Zoo and iZoo Downloads</w:t>
            </w:r>
          </w:p>
        </w:tc>
        <w:tc>
          <w:tcPr>
            <w:tcW w:w="3276" w:type="dxa"/>
          </w:tcPr>
          <w:p w14:paraId="4262F556" w14:textId="77777777" w:rsidR="00821024" w:rsidRPr="003650BF" w:rsidRDefault="006A32BE">
            <w:pPr>
              <w:pStyle w:val="BodyText"/>
              <w:spacing w:before="100" w:after="100"/>
            </w:pPr>
            <w:r w:rsidRPr="003650BF">
              <w:t>No</w:t>
            </w:r>
          </w:p>
        </w:tc>
      </w:tr>
      <w:tr w:rsidR="00821024" w:rsidRPr="003650BF" w14:paraId="6D25D1E6" w14:textId="77777777">
        <w:trPr>
          <w:trHeight w:val="20"/>
        </w:trPr>
        <w:tc>
          <w:tcPr>
            <w:tcW w:w="5040" w:type="dxa"/>
          </w:tcPr>
          <w:p w14:paraId="3E980279" w14:textId="77777777" w:rsidR="00821024" w:rsidRPr="003650BF" w:rsidRDefault="006A32BE">
            <w:pPr>
              <w:pStyle w:val="BodyText"/>
              <w:spacing w:before="100" w:after="100"/>
            </w:pPr>
            <w:r w:rsidRPr="003650BF">
              <w:t>SMS to 966 (Zoo)</w:t>
            </w:r>
          </w:p>
        </w:tc>
        <w:tc>
          <w:tcPr>
            <w:tcW w:w="3276" w:type="dxa"/>
          </w:tcPr>
          <w:p w14:paraId="68A3C0BC" w14:textId="77777777" w:rsidR="00821024" w:rsidRPr="003650BF" w:rsidRDefault="006A32BE">
            <w:pPr>
              <w:pStyle w:val="BodyText"/>
              <w:spacing w:before="100" w:after="100"/>
            </w:pPr>
            <w:r w:rsidRPr="003650BF">
              <w:t>No</w:t>
            </w:r>
          </w:p>
        </w:tc>
      </w:tr>
      <w:tr w:rsidR="00821024" w:rsidRPr="003650BF" w14:paraId="735E81FC" w14:textId="77777777">
        <w:trPr>
          <w:trHeight w:val="20"/>
        </w:trPr>
        <w:tc>
          <w:tcPr>
            <w:tcW w:w="5040" w:type="dxa"/>
          </w:tcPr>
          <w:p w14:paraId="5EF24A15" w14:textId="77777777" w:rsidR="00821024" w:rsidRPr="003650BF" w:rsidRDefault="006A32BE">
            <w:pPr>
              <w:pStyle w:val="BodyText"/>
              <w:spacing w:before="100" w:after="100"/>
            </w:pPr>
            <w:r w:rsidRPr="003650BF">
              <w:t>Data used whilst roaming internationally</w:t>
            </w:r>
          </w:p>
        </w:tc>
        <w:tc>
          <w:tcPr>
            <w:tcW w:w="3276" w:type="dxa"/>
          </w:tcPr>
          <w:p w14:paraId="1010E644" w14:textId="77777777" w:rsidR="00821024" w:rsidRPr="003650BF" w:rsidRDefault="006A32BE">
            <w:pPr>
              <w:pStyle w:val="BodyText"/>
              <w:spacing w:before="100" w:after="100"/>
            </w:pPr>
            <w:r w:rsidRPr="003650BF">
              <w:t>No</w:t>
            </w:r>
          </w:p>
        </w:tc>
      </w:tr>
      <w:tr w:rsidR="00821024" w:rsidRPr="003650BF" w14:paraId="5C0C6127" w14:textId="77777777">
        <w:trPr>
          <w:trHeight w:val="20"/>
        </w:trPr>
        <w:tc>
          <w:tcPr>
            <w:tcW w:w="5040" w:type="dxa"/>
          </w:tcPr>
          <w:p w14:paraId="0BADA519" w14:textId="77777777" w:rsidR="00821024" w:rsidRPr="003650BF" w:rsidRDefault="006A32BE">
            <w:pPr>
              <w:pStyle w:val="BodyText"/>
              <w:spacing w:before="100" w:after="100"/>
            </w:pPr>
            <w:r w:rsidRPr="003650BF">
              <w:t xml:space="preserve">Directory Assistance – 1223 </w:t>
            </w:r>
          </w:p>
        </w:tc>
        <w:tc>
          <w:tcPr>
            <w:tcW w:w="3276" w:type="dxa"/>
          </w:tcPr>
          <w:p w14:paraId="1FA37000" w14:textId="77777777" w:rsidR="00821024" w:rsidRPr="003650BF" w:rsidRDefault="006A32BE">
            <w:pPr>
              <w:pStyle w:val="BodyText"/>
              <w:spacing w:before="100" w:after="100"/>
            </w:pPr>
            <w:r w:rsidRPr="003650BF">
              <w:t>Yes</w:t>
            </w:r>
          </w:p>
        </w:tc>
      </w:tr>
      <w:tr w:rsidR="00821024" w:rsidRPr="003650BF" w14:paraId="1F72C6B3" w14:textId="77777777">
        <w:trPr>
          <w:trHeight w:val="20"/>
        </w:trPr>
        <w:tc>
          <w:tcPr>
            <w:tcW w:w="5040" w:type="dxa"/>
          </w:tcPr>
          <w:p w14:paraId="61F7F500" w14:textId="77777777" w:rsidR="00821024" w:rsidRPr="003650BF" w:rsidRDefault="006A32BE">
            <w:pPr>
              <w:pStyle w:val="BodyText"/>
              <w:spacing w:before="100" w:after="100"/>
            </w:pPr>
            <w:r w:rsidRPr="003650BF">
              <w:t>19XX Numbers</w:t>
            </w:r>
          </w:p>
        </w:tc>
        <w:tc>
          <w:tcPr>
            <w:tcW w:w="3276" w:type="dxa"/>
          </w:tcPr>
          <w:p w14:paraId="007EE70E" w14:textId="77777777" w:rsidR="00821024" w:rsidRPr="003650BF" w:rsidRDefault="006A32BE">
            <w:pPr>
              <w:pStyle w:val="BodyText"/>
              <w:spacing w:before="100" w:after="100"/>
            </w:pPr>
            <w:r w:rsidRPr="003650BF">
              <w:t>No</w:t>
            </w:r>
          </w:p>
        </w:tc>
      </w:tr>
      <w:tr w:rsidR="00821024" w:rsidRPr="003650BF" w14:paraId="3A73D685" w14:textId="77777777">
        <w:trPr>
          <w:trHeight w:val="20"/>
        </w:trPr>
        <w:tc>
          <w:tcPr>
            <w:tcW w:w="5040" w:type="dxa"/>
          </w:tcPr>
          <w:p w14:paraId="113D86DD" w14:textId="77777777" w:rsidR="00821024" w:rsidRPr="003650BF" w:rsidRDefault="006A32BE">
            <w:pPr>
              <w:pStyle w:val="BodyText"/>
              <w:spacing w:before="100" w:after="100"/>
            </w:pPr>
            <w:r w:rsidRPr="003650BF">
              <w:t>1800 and 1300 numbers</w:t>
            </w:r>
          </w:p>
        </w:tc>
        <w:tc>
          <w:tcPr>
            <w:tcW w:w="3276" w:type="dxa"/>
          </w:tcPr>
          <w:p w14:paraId="006B965B" w14:textId="77777777" w:rsidR="00821024" w:rsidRPr="003650BF" w:rsidRDefault="006A32BE">
            <w:pPr>
              <w:pStyle w:val="BodyText"/>
              <w:spacing w:before="100" w:after="100"/>
            </w:pPr>
            <w:r w:rsidRPr="003650BF">
              <w:t>Yes</w:t>
            </w:r>
          </w:p>
        </w:tc>
      </w:tr>
      <w:tr w:rsidR="00821024" w:rsidRPr="003650BF" w14:paraId="2A85F3CD" w14:textId="77777777">
        <w:trPr>
          <w:trHeight w:val="20"/>
        </w:trPr>
        <w:tc>
          <w:tcPr>
            <w:tcW w:w="5040" w:type="dxa"/>
          </w:tcPr>
          <w:p w14:paraId="08F98A05" w14:textId="77777777" w:rsidR="00821024" w:rsidRPr="003650BF" w:rsidRDefault="006A32BE">
            <w:pPr>
              <w:pStyle w:val="BodyText"/>
              <w:spacing w:before="100" w:after="100"/>
            </w:pPr>
            <w:r w:rsidRPr="003650BF">
              <w:t>124YES(937)</w:t>
            </w:r>
          </w:p>
        </w:tc>
        <w:tc>
          <w:tcPr>
            <w:tcW w:w="3276" w:type="dxa"/>
          </w:tcPr>
          <w:p w14:paraId="6830930B" w14:textId="77777777" w:rsidR="00821024" w:rsidRPr="003650BF" w:rsidRDefault="006A32BE">
            <w:pPr>
              <w:pStyle w:val="BodyText"/>
              <w:spacing w:before="100" w:after="100"/>
            </w:pPr>
            <w:r w:rsidRPr="003650BF">
              <w:t>No</w:t>
            </w:r>
          </w:p>
        </w:tc>
      </w:tr>
      <w:tr w:rsidR="00821024" w:rsidRPr="003650BF" w14:paraId="4C162102" w14:textId="77777777">
        <w:trPr>
          <w:trHeight w:val="20"/>
        </w:trPr>
        <w:tc>
          <w:tcPr>
            <w:tcW w:w="5040" w:type="dxa"/>
          </w:tcPr>
          <w:p w14:paraId="6FE6BB0A" w14:textId="77777777" w:rsidR="00821024" w:rsidRPr="003650BF" w:rsidRDefault="006A32BE">
            <w:pPr>
              <w:pStyle w:val="BodyText"/>
              <w:spacing w:before="100" w:after="100"/>
            </w:pPr>
            <w:r w:rsidRPr="003650BF">
              <w:t>Insurance</w:t>
            </w:r>
          </w:p>
        </w:tc>
        <w:tc>
          <w:tcPr>
            <w:tcW w:w="3276" w:type="dxa"/>
          </w:tcPr>
          <w:p w14:paraId="01A257FC" w14:textId="77777777" w:rsidR="00821024" w:rsidRPr="003650BF" w:rsidRDefault="006A32BE">
            <w:pPr>
              <w:pStyle w:val="BodyText"/>
              <w:spacing w:before="100" w:after="100"/>
            </w:pPr>
            <w:r w:rsidRPr="003650BF">
              <w:t>No</w:t>
            </w:r>
          </w:p>
        </w:tc>
      </w:tr>
      <w:tr w:rsidR="00821024" w:rsidRPr="003650BF" w14:paraId="48F8BA7C" w14:textId="77777777">
        <w:trPr>
          <w:trHeight w:val="20"/>
        </w:trPr>
        <w:tc>
          <w:tcPr>
            <w:tcW w:w="5040" w:type="dxa"/>
          </w:tcPr>
          <w:p w14:paraId="07FD27FE" w14:textId="77777777" w:rsidR="00821024" w:rsidRPr="003650BF" w:rsidRDefault="006A32BE">
            <w:pPr>
              <w:pStyle w:val="BodyText"/>
              <w:spacing w:before="100" w:after="100"/>
            </w:pPr>
            <w:r w:rsidRPr="003650BF">
              <w:t>Handset Payments</w:t>
            </w:r>
          </w:p>
        </w:tc>
        <w:tc>
          <w:tcPr>
            <w:tcW w:w="3276" w:type="dxa"/>
          </w:tcPr>
          <w:p w14:paraId="15F3E72F" w14:textId="77777777" w:rsidR="00821024" w:rsidRPr="003650BF" w:rsidRDefault="006A32BE">
            <w:pPr>
              <w:pStyle w:val="BodyText"/>
              <w:spacing w:before="100" w:after="100"/>
            </w:pPr>
            <w:r w:rsidRPr="003650BF">
              <w:t>No</w:t>
            </w:r>
          </w:p>
        </w:tc>
      </w:tr>
      <w:tr w:rsidR="00821024" w:rsidRPr="003650BF" w14:paraId="4C14812E" w14:textId="77777777">
        <w:trPr>
          <w:trHeight w:val="20"/>
        </w:trPr>
        <w:tc>
          <w:tcPr>
            <w:tcW w:w="5040" w:type="dxa"/>
          </w:tcPr>
          <w:p w14:paraId="0916FAAC" w14:textId="77777777" w:rsidR="00821024" w:rsidRPr="003650BF" w:rsidRDefault="006A32BE">
            <w:pPr>
              <w:pStyle w:val="BodyText"/>
              <w:spacing w:before="100" w:after="100"/>
            </w:pPr>
            <w:r w:rsidRPr="003650BF">
              <w:t>Content Packs (unless specified in promotions)</w:t>
            </w:r>
          </w:p>
        </w:tc>
        <w:tc>
          <w:tcPr>
            <w:tcW w:w="3276" w:type="dxa"/>
          </w:tcPr>
          <w:p w14:paraId="519B40DF" w14:textId="77777777" w:rsidR="00821024" w:rsidRPr="003650BF" w:rsidRDefault="006A32BE">
            <w:pPr>
              <w:pStyle w:val="BodyText"/>
              <w:spacing w:before="100" w:after="100"/>
            </w:pPr>
            <w:r w:rsidRPr="003650BF">
              <w:t>No</w:t>
            </w:r>
          </w:p>
        </w:tc>
      </w:tr>
      <w:tr w:rsidR="00821024" w:rsidRPr="003650BF" w14:paraId="7070C9EB" w14:textId="77777777">
        <w:trPr>
          <w:trHeight w:val="20"/>
        </w:trPr>
        <w:tc>
          <w:tcPr>
            <w:tcW w:w="5040" w:type="dxa"/>
          </w:tcPr>
          <w:p w14:paraId="49AC9734" w14:textId="77777777" w:rsidR="00821024" w:rsidRPr="003650BF" w:rsidRDefault="006A32BE">
            <w:pPr>
              <w:pStyle w:val="BodyText"/>
              <w:spacing w:before="100" w:after="100"/>
            </w:pPr>
            <w:r w:rsidRPr="003650BF">
              <w:t>Mobile Internet usage</w:t>
            </w:r>
          </w:p>
        </w:tc>
        <w:tc>
          <w:tcPr>
            <w:tcW w:w="3276" w:type="dxa"/>
          </w:tcPr>
          <w:p w14:paraId="7D318964" w14:textId="77777777" w:rsidR="00821024" w:rsidRPr="003650BF" w:rsidRDefault="006A32BE">
            <w:pPr>
              <w:pStyle w:val="BodyText"/>
              <w:spacing w:before="100" w:after="100"/>
            </w:pPr>
            <w:r w:rsidRPr="003650BF">
              <w:t>No</w:t>
            </w:r>
          </w:p>
        </w:tc>
      </w:tr>
      <w:tr w:rsidR="00821024" w:rsidRPr="003650BF" w14:paraId="6257A3BA" w14:textId="77777777">
        <w:trPr>
          <w:trHeight w:val="20"/>
        </w:trPr>
        <w:tc>
          <w:tcPr>
            <w:tcW w:w="5040" w:type="dxa"/>
          </w:tcPr>
          <w:p w14:paraId="31FF41AB" w14:textId="77777777" w:rsidR="00821024" w:rsidRPr="003650BF" w:rsidRDefault="006A32BE">
            <w:pPr>
              <w:pStyle w:val="BodyText"/>
              <w:spacing w:before="100" w:after="100"/>
            </w:pPr>
            <w:r w:rsidRPr="003650BF">
              <w:t xml:space="preserve">True Local Usage </w:t>
            </w:r>
          </w:p>
        </w:tc>
        <w:tc>
          <w:tcPr>
            <w:tcW w:w="3276" w:type="dxa"/>
          </w:tcPr>
          <w:p w14:paraId="28871C5B" w14:textId="77777777" w:rsidR="00821024" w:rsidRPr="003650BF" w:rsidRDefault="006A32BE">
            <w:pPr>
              <w:pStyle w:val="BodyText"/>
              <w:spacing w:before="100" w:after="100"/>
            </w:pPr>
            <w:r w:rsidRPr="003650BF">
              <w:t>No</w:t>
            </w:r>
          </w:p>
        </w:tc>
      </w:tr>
      <w:tr w:rsidR="00821024" w:rsidRPr="003650BF" w14:paraId="57D79A1A" w14:textId="77777777">
        <w:trPr>
          <w:trHeight w:val="20"/>
        </w:trPr>
        <w:tc>
          <w:tcPr>
            <w:tcW w:w="5040" w:type="dxa"/>
          </w:tcPr>
          <w:p w14:paraId="5730FA26" w14:textId="77777777" w:rsidR="00821024" w:rsidRPr="003650BF" w:rsidRDefault="006A32BE">
            <w:pPr>
              <w:pStyle w:val="BodyText"/>
              <w:spacing w:before="100" w:after="100"/>
            </w:pPr>
            <w:r w:rsidRPr="003650BF">
              <w:t>VOIP services</w:t>
            </w:r>
          </w:p>
        </w:tc>
        <w:tc>
          <w:tcPr>
            <w:tcW w:w="3276" w:type="dxa"/>
          </w:tcPr>
          <w:p w14:paraId="0CF96D02" w14:textId="77777777" w:rsidR="00821024" w:rsidRPr="003650BF" w:rsidRDefault="006A32BE">
            <w:pPr>
              <w:pStyle w:val="BodyText"/>
              <w:spacing w:before="100" w:after="100"/>
            </w:pPr>
            <w:r w:rsidRPr="003650BF">
              <w:t>No</w:t>
            </w:r>
          </w:p>
        </w:tc>
      </w:tr>
      <w:tr w:rsidR="00821024" w:rsidRPr="003650BF" w14:paraId="5A839C0C" w14:textId="77777777">
        <w:trPr>
          <w:trHeight w:val="20"/>
        </w:trPr>
        <w:tc>
          <w:tcPr>
            <w:tcW w:w="5040" w:type="dxa"/>
          </w:tcPr>
          <w:p w14:paraId="053FB004" w14:textId="77777777" w:rsidR="00821024" w:rsidRPr="003650BF" w:rsidRDefault="006A32BE">
            <w:pPr>
              <w:pStyle w:val="BodyText"/>
              <w:spacing w:before="100" w:after="100"/>
            </w:pPr>
            <w:r w:rsidRPr="003650BF">
              <w:t xml:space="preserve">Calls to Satellite </w:t>
            </w:r>
          </w:p>
        </w:tc>
        <w:tc>
          <w:tcPr>
            <w:tcW w:w="3276" w:type="dxa"/>
          </w:tcPr>
          <w:p w14:paraId="77503163" w14:textId="77777777" w:rsidR="00821024" w:rsidRPr="003650BF" w:rsidRDefault="006A32BE">
            <w:pPr>
              <w:pStyle w:val="BodyText"/>
              <w:spacing w:before="100" w:after="100"/>
            </w:pPr>
            <w:r w:rsidRPr="003650BF">
              <w:t>No</w:t>
            </w:r>
          </w:p>
        </w:tc>
      </w:tr>
      <w:tr w:rsidR="00821024" w:rsidRPr="003650BF" w14:paraId="3958402E" w14:textId="77777777">
        <w:trPr>
          <w:trHeight w:val="20"/>
        </w:trPr>
        <w:tc>
          <w:tcPr>
            <w:tcW w:w="5040" w:type="dxa"/>
          </w:tcPr>
          <w:p w14:paraId="06066695" w14:textId="77777777" w:rsidR="00821024" w:rsidRPr="003650BF" w:rsidRDefault="006A32BE">
            <w:pPr>
              <w:pStyle w:val="BodyText"/>
              <w:spacing w:before="100" w:after="100"/>
            </w:pPr>
            <w:r w:rsidRPr="003650BF">
              <w:t>Surepage</w:t>
            </w:r>
          </w:p>
        </w:tc>
        <w:tc>
          <w:tcPr>
            <w:tcW w:w="3276" w:type="dxa"/>
          </w:tcPr>
          <w:p w14:paraId="3E9A1D06" w14:textId="77777777" w:rsidR="00821024" w:rsidRPr="003650BF" w:rsidRDefault="006A32BE">
            <w:pPr>
              <w:pStyle w:val="BodyText"/>
              <w:spacing w:before="100" w:after="100"/>
            </w:pPr>
            <w:r w:rsidRPr="003650BF">
              <w:t>No</w:t>
            </w:r>
          </w:p>
        </w:tc>
      </w:tr>
    </w:tbl>
    <w:p w14:paraId="09A2E5C1" w14:textId="77777777" w:rsidR="00821024" w:rsidRPr="003650BF" w:rsidRDefault="00821024">
      <w:pPr>
        <w:pStyle w:val="BodyText"/>
      </w:pPr>
    </w:p>
    <w:p w14:paraId="4954C3B3" w14:textId="77777777" w:rsidR="00821024" w:rsidRPr="003650BF" w:rsidRDefault="006A32BE">
      <w:pPr>
        <w:pStyle w:val="BodyText"/>
        <w:ind w:left="720"/>
        <w:rPr>
          <w:b/>
        </w:rPr>
      </w:pPr>
      <w:r w:rsidRPr="003650BF">
        <w:rPr>
          <w:b/>
        </w:rPr>
        <w:t>Table 1B – Eligible for the Included Mobile Internet Data</w:t>
      </w:r>
    </w:p>
    <w:tbl>
      <w:tblPr>
        <w:tblW w:w="8316"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5039"/>
        <w:gridCol w:w="3277"/>
      </w:tblGrid>
      <w:tr w:rsidR="00821024" w:rsidRPr="003650BF" w14:paraId="50FA63AC" w14:textId="77777777">
        <w:trPr>
          <w:trHeight w:val="20"/>
          <w:tblHeader/>
        </w:trPr>
        <w:tc>
          <w:tcPr>
            <w:tcW w:w="3030" w:type="pct"/>
          </w:tcPr>
          <w:p w14:paraId="53E498C5" w14:textId="77777777" w:rsidR="00821024" w:rsidRPr="003650BF" w:rsidRDefault="006A32BE">
            <w:pPr>
              <w:pStyle w:val="BodyText"/>
              <w:spacing w:before="100" w:after="100"/>
              <w:rPr>
                <w:b/>
              </w:rPr>
            </w:pPr>
            <w:r w:rsidRPr="003650BF">
              <w:rPr>
                <w:b/>
              </w:rPr>
              <w:lastRenderedPageBreak/>
              <w:t>Call Type</w:t>
            </w:r>
          </w:p>
        </w:tc>
        <w:tc>
          <w:tcPr>
            <w:tcW w:w="1970" w:type="pct"/>
          </w:tcPr>
          <w:p w14:paraId="03C5A93E" w14:textId="77777777" w:rsidR="00821024" w:rsidRPr="003650BF" w:rsidRDefault="006A32BE">
            <w:pPr>
              <w:pStyle w:val="BodyText"/>
              <w:spacing w:before="100" w:after="100"/>
              <w:rPr>
                <w:b/>
              </w:rPr>
            </w:pPr>
            <w:r w:rsidRPr="003650BF">
              <w:rPr>
                <w:b/>
              </w:rPr>
              <w:t>Eligible Data</w:t>
            </w:r>
          </w:p>
        </w:tc>
      </w:tr>
      <w:tr w:rsidR="00821024" w:rsidRPr="003650BF" w14:paraId="3F17FC6D" w14:textId="77777777">
        <w:trPr>
          <w:trHeight w:val="20"/>
        </w:trPr>
        <w:tc>
          <w:tcPr>
            <w:tcW w:w="3030" w:type="pct"/>
          </w:tcPr>
          <w:p w14:paraId="30CEA782" w14:textId="77777777" w:rsidR="00821024" w:rsidRPr="003650BF" w:rsidRDefault="006A32BE">
            <w:pPr>
              <w:pStyle w:val="BodyText"/>
              <w:spacing w:before="100" w:after="100"/>
            </w:pPr>
            <w:r w:rsidRPr="003650BF">
              <w:t>Standard National Voice and Video Calls</w:t>
            </w:r>
          </w:p>
        </w:tc>
        <w:tc>
          <w:tcPr>
            <w:tcW w:w="1970" w:type="pct"/>
          </w:tcPr>
          <w:p w14:paraId="02FD00E5" w14:textId="77777777" w:rsidR="00821024" w:rsidRPr="003650BF" w:rsidRDefault="006A32BE">
            <w:pPr>
              <w:pStyle w:val="BodyText"/>
              <w:spacing w:before="100" w:after="100"/>
            </w:pPr>
            <w:r w:rsidRPr="003650BF">
              <w:t>No</w:t>
            </w:r>
          </w:p>
        </w:tc>
      </w:tr>
      <w:tr w:rsidR="00821024" w:rsidRPr="003650BF" w14:paraId="25055D26" w14:textId="77777777">
        <w:trPr>
          <w:trHeight w:val="20"/>
        </w:trPr>
        <w:tc>
          <w:tcPr>
            <w:tcW w:w="3030" w:type="pct"/>
          </w:tcPr>
          <w:p w14:paraId="163BB406" w14:textId="77777777" w:rsidR="00821024" w:rsidRPr="003650BF" w:rsidRDefault="006A32BE">
            <w:pPr>
              <w:pStyle w:val="BodyText"/>
              <w:spacing w:before="100" w:after="100"/>
            </w:pPr>
            <w:r w:rsidRPr="003650BF">
              <w:t>International Voice and Video Calls</w:t>
            </w:r>
          </w:p>
          <w:p w14:paraId="0B760D2B" w14:textId="77777777" w:rsidR="00821024" w:rsidRPr="003650BF" w:rsidRDefault="006A32BE">
            <w:pPr>
              <w:pStyle w:val="BodyText"/>
              <w:spacing w:before="100" w:after="100"/>
            </w:pPr>
            <w:r w:rsidRPr="003650BF">
              <w:t>(including calls to national fixed or GSM mobile services that then divert/switch or re-route overseas)</w:t>
            </w:r>
          </w:p>
        </w:tc>
        <w:tc>
          <w:tcPr>
            <w:tcW w:w="1970" w:type="pct"/>
          </w:tcPr>
          <w:p w14:paraId="4AE3ECEF" w14:textId="77777777" w:rsidR="00821024" w:rsidRPr="003650BF" w:rsidRDefault="006A32BE">
            <w:pPr>
              <w:pStyle w:val="BodyText"/>
              <w:spacing w:before="100" w:after="100"/>
            </w:pPr>
            <w:r w:rsidRPr="003650BF">
              <w:t xml:space="preserve">No </w:t>
            </w:r>
          </w:p>
        </w:tc>
      </w:tr>
      <w:tr w:rsidR="00821024" w:rsidRPr="003650BF" w14:paraId="3ABF432B" w14:textId="77777777">
        <w:trPr>
          <w:trHeight w:val="20"/>
        </w:trPr>
        <w:tc>
          <w:tcPr>
            <w:tcW w:w="3030" w:type="pct"/>
          </w:tcPr>
          <w:p w14:paraId="59D349DA" w14:textId="77777777" w:rsidR="00821024" w:rsidRPr="003650BF" w:rsidRDefault="006A32BE">
            <w:pPr>
              <w:pStyle w:val="BodyText"/>
              <w:spacing w:before="100" w:after="100"/>
            </w:pPr>
            <w:r w:rsidRPr="003650BF">
              <w:t>Premium Video</w:t>
            </w:r>
          </w:p>
        </w:tc>
        <w:tc>
          <w:tcPr>
            <w:tcW w:w="1970" w:type="pct"/>
          </w:tcPr>
          <w:p w14:paraId="19C5223D" w14:textId="77777777" w:rsidR="00821024" w:rsidRPr="003650BF" w:rsidRDefault="006A32BE">
            <w:pPr>
              <w:pStyle w:val="BodyText"/>
              <w:spacing w:before="100" w:after="100"/>
            </w:pPr>
            <w:r w:rsidRPr="003650BF">
              <w:t>No</w:t>
            </w:r>
          </w:p>
        </w:tc>
      </w:tr>
      <w:tr w:rsidR="00821024" w:rsidRPr="003650BF" w14:paraId="6BCADB3B" w14:textId="77777777">
        <w:trPr>
          <w:trHeight w:val="20"/>
        </w:trPr>
        <w:tc>
          <w:tcPr>
            <w:tcW w:w="3030" w:type="pct"/>
          </w:tcPr>
          <w:p w14:paraId="5680ADA0" w14:textId="77777777" w:rsidR="00821024" w:rsidRPr="003650BF" w:rsidRDefault="006A32BE">
            <w:pPr>
              <w:pStyle w:val="BodyText"/>
              <w:spacing w:before="100" w:after="100"/>
            </w:pPr>
            <w:r w:rsidRPr="003650BF">
              <w:t>Content Video</w:t>
            </w:r>
          </w:p>
        </w:tc>
        <w:tc>
          <w:tcPr>
            <w:tcW w:w="1970" w:type="pct"/>
          </w:tcPr>
          <w:p w14:paraId="2191A746" w14:textId="77777777" w:rsidR="00821024" w:rsidRPr="003650BF" w:rsidRDefault="006A32BE">
            <w:pPr>
              <w:pStyle w:val="BodyText"/>
              <w:spacing w:before="100" w:after="100"/>
            </w:pPr>
            <w:r w:rsidRPr="003650BF">
              <w:t>No</w:t>
            </w:r>
          </w:p>
        </w:tc>
      </w:tr>
      <w:tr w:rsidR="00821024" w:rsidRPr="003650BF" w14:paraId="6F7CD52D" w14:textId="77777777">
        <w:trPr>
          <w:trHeight w:val="20"/>
        </w:trPr>
        <w:tc>
          <w:tcPr>
            <w:tcW w:w="3030" w:type="pct"/>
          </w:tcPr>
          <w:p w14:paraId="6049461E" w14:textId="77777777" w:rsidR="00821024" w:rsidRPr="003650BF" w:rsidRDefault="006A32BE">
            <w:pPr>
              <w:pStyle w:val="BodyText"/>
              <w:spacing w:before="100" w:after="100"/>
            </w:pPr>
            <w:r w:rsidRPr="003650BF">
              <w:t>Standard National Standard SMS</w:t>
            </w:r>
          </w:p>
        </w:tc>
        <w:tc>
          <w:tcPr>
            <w:tcW w:w="1970" w:type="pct"/>
          </w:tcPr>
          <w:p w14:paraId="7613C516" w14:textId="77777777" w:rsidR="00821024" w:rsidRPr="003650BF" w:rsidRDefault="006A32BE">
            <w:pPr>
              <w:pStyle w:val="BodyText"/>
              <w:spacing w:before="100" w:after="100"/>
            </w:pPr>
            <w:r w:rsidRPr="003650BF">
              <w:t>No</w:t>
            </w:r>
          </w:p>
        </w:tc>
      </w:tr>
      <w:tr w:rsidR="00821024" w:rsidRPr="003650BF" w14:paraId="57BFF7C0" w14:textId="77777777">
        <w:trPr>
          <w:trHeight w:val="20"/>
        </w:trPr>
        <w:tc>
          <w:tcPr>
            <w:tcW w:w="3030" w:type="pct"/>
          </w:tcPr>
          <w:p w14:paraId="230B06AD" w14:textId="77777777" w:rsidR="00821024" w:rsidRPr="003650BF" w:rsidRDefault="006A32BE">
            <w:pPr>
              <w:pStyle w:val="BodyText"/>
              <w:spacing w:before="100" w:after="100"/>
            </w:pPr>
            <w:r w:rsidRPr="003650BF">
              <w:t>International SMS</w:t>
            </w:r>
          </w:p>
        </w:tc>
        <w:tc>
          <w:tcPr>
            <w:tcW w:w="1970" w:type="pct"/>
          </w:tcPr>
          <w:p w14:paraId="790BE0E7" w14:textId="77777777" w:rsidR="00821024" w:rsidRPr="003650BF" w:rsidRDefault="006A32BE">
            <w:pPr>
              <w:pStyle w:val="BodyText"/>
              <w:spacing w:before="100" w:after="100"/>
            </w:pPr>
            <w:r w:rsidRPr="003650BF">
              <w:t>No</w:t>
            </w:r>
          </w:p>
        </w:tc>
      </w:tr>
      <w:tr w:rsidR="00821024" w:rsidRPr="003650BF" w14:paraId="37389CE7" w14:textId="77777777">
        <w:trPr>
          <w:trHeight w:val="20"/>
        </w:trPr>
        <w:tc>
          <w:tcPr>
            <w:tcW w:w="3030" w:type="pct"/>
          </w:tcPr>
          <w:p w14:paraId="7A906813" w14:textId="77777777" w:rsidR="00821024" w:rsidRPr="003650BF" w:rsidRDefault="006A32BE">
            <w:pPr>
              <w:pStyle w:val="BodyText"/>
              <w:spacing w:before="100" w:after="100"/>
            </w:pPr>
            <w:r w:rsidRPr="003650BF">
              <w:t>Premium SMS</w:t>
            </w:r>
          </w:p>
        </w:tc>
        <w:tc>
          <w:tcPr>
            <w:tcW w:w="1970" w:type="pct"/>
          </w:tcPr>
          <w:p w14:paraId="10F58D40" w14:textId="77777777" w:rsidR="00821024" w:rsidRPr="003650BF" w:rsidRDefault="006A32BE">
            <w:pPr>
              <w:pStyle w:val="BodyText"/>
              <w:spacing w:before="100" w:after="100"/>
            </w:pPr>
            <w:r w:rsidRPr="003650BF">
              <w:t>No</w:t>
            </w:r>
          </w:p>
        </w:tc>
      </w:tr>
      <w:tr w:rsidR="00821024" w:rsidRPr="003650BF" w14:paraId="2FA8625D" w14:textId="77777777">
        <w:trPr>
          <w:trHeight w:val="20"/>
        </w:trPr>
        <w:tc>
          <w:tcPr>
            <w:tcW w:w="3030" w:type="pct"/>
          </w:tcPr>
          <w:p w14:paraId="11E81CCB" w14:textId="77777777" w:rsidR="00821024" w:rsidRPr="003650BF" w:rsidRDefault="006A32BE">
            <w:pPr>
              <w:pStyle w:val="BodyText"/>
              <w:spacing w:before="100" w:after="100"/>
            </w:pPr>
            <w:r w:rsidRPr="003650BF">
              <w:t>Standard National Standard MMS</w:t>
            </w:r>
          </w:p>
        </w:tc>
        <w:tc>
          <w:tcPr>
            <w:tcW w:w="1970" w:type="pct"/>
          </w:tcPr>
          <w:p w14:paraId="10A5472E" w14:textId="77777777" w:rsidR="00821024" w:rsidRPr="003650BF" w:rsidRDefault="006A32BE">
            <w:pPr>
              <w:pStyle w:val="BodyText"/>
              <w:spacing w:before="100" w:after="100"/>
            </w:pPr>
            <w:r w:rsidRPr="003650BF">
              <w:t>No</w:t>
            </w:r>
          </w:p>
        </w:tc>
      </w:tr>
      <w:tr w:rsidR="00821024" w:rsidRPr="003650BF" w14:paraId="2E3D394F" w14:textId="77777777">
        <w:trPr>
          <w:trHeight w:val="20"/>
        </w:trPr>
        <w:tc>
          <w:tcPr>
            <w:tcW w:w="3030" w:type="pct"/>
          </w:tcPr>
          <w:p w14:paraId="69D25B88" w14:textId="77777777" w:rsidR="00821024" w:rsidRPr="003650BF" w:rsidRDefault="006A32BE">
            <w:pPr>
              <w:pStyle w:val="BodyText"/>
              <w:spacing w:before="100" w:after="100"/>
            </w:pPr>
            <w:r w:rsidRPr="003650BF">
              <w:t>International MMS</w:t>
            </w:r>
          </w:p>
        </w:tc>
        <w:tc>
          <w:tcPr>
            <w:tcW w:w="1970" w:type="pct"/>
          </w:tcPr>
          <w:p w14:paraId="460E50C4" w14:textId="77777777" w:rsidR="00821024" w:rsidRPr="003650BF" w:rsidRDefault="006A32BE">
            <w:pPr>
              <w:pStyle w:val="BodyText"/>
              <w:spacing w:before="100" w:after="100"/>
            </w:pPr>
            <w:r w:rsidRPr="003650BF">
              <w:t>No</w:t>
            </w:r>
          </w:p>
        </w:tc>
      </w:tr>
      <w:tr w:rsidR="00821024" w:rsidRPr="003650BF" w14:paraId="21E77650" w14:textId="77777777">
        <w:trPr>
          <w:trHeight w:val="20"/>
        </w:trPr>
        <w:tc>
          <w:tcPr>
            <w:tcW w:w="3030" w:type="pct"/>
          </w:tcPr>
          <w:p w14:paraId="7DCC57D3" w14:textId="77777777" w:rsidR="00821024" w:rsidRPr="003650BF" w:rsidRDefault="006A32BE">
            <w:pPr>
              <w:pStyle w:val="BodyText"/>
              <w:spacing w:before="100" w:after="100"/>
            </w:pPr>
            <w:r w:rsidRPr="003650BF">
              <w:t>Premium MMS</w:t>
            </w:r>
          </w:p>
        </w:tc>
        <w:tc>
          <w:tcPr>
            <w:tcW w:w="1970" w:type="pct"/>
          </w:tcPr>
          <w:p w14:paraId="23522879" w14:textId="77777777" w:rsidR="00821024" w:rsidRPr="003650BF" w:rsidRDefault="006A32BE">
            <w:pPr>
              <w:pStyle w:val="BodyText"/>
              <w:spacing w:before="100" w:after="100"/>
            </w:pPr>
            <w:r w:rsidRPr="003650BF">
              <w:t>No</w:t>
            </w:r>
          </w:p>
        </w:tc>
      </w:tr>
      <w:tr w:rsidR="00821024" w:rsidRPr="003650BF" w14:paraId="3E25CA16" w14:textId="77777777">
        <w:trPr>
          <w:trHeight w:val="20"/>
        </w:trPr>
        <w:tc>
          <w:tcPr>
            <w:tcW w:w="3030" w:type="pct"/>
          </w:tcPr>
          <w:p w14:paraId="47B2920F" w14:textId="77777777" w:rsidR="00821024" w:rsidRPr="003650BF" w:rsidRDefault="006A32BE">
            <w:pPr>
              <w:pStyle w:val="BodyText"/>
              <w:spacing w:before="100" w:after="100"/>
            </w:pPr>
            <w:r w:rsidRPr="003650BF">
              <w:t>National Diversions</w:t>
            </w:r>
          </w:p>
        </w:tc>
        <w:tc>
          <w:tcPr>
            <w:tcW w:w="1970" w:type="pct"/>
          </w:tcPr>
          <w:p w14:paraId="289A2FBA" w14:textId="77777777" w:rsidR="00821024" w:rsidRPr="003650BF" w:rsidRDefault="006A32BE">
            <w:pPr>
              <w:pStyle w:val="BodyText"/>
              <w:spacing w:before="100" w:after="100"/>
            </w:pPr>
            <w:r w:rsidRPr="003650BF">
              <w:t>No</w:t>
            </w:r>
          </w:p>
        </w:tc>
      </w:tr>
      <w:tr w:rsidR="00821024" w:rsidRPr="003650BF" w14:paraId="14E98B5E" w14:textId="77777777">
        <w:trPr>
          <w:trHeight w:val="20"/>
        </w:trPr>
        <w:tc>
          <w:tcPr>
            <w:tcW w:w="3030" w:type="pct"/>
          </w:tcPr>
          <w:p w14:paraId="4AC68DD3" w14:textId="77777777" w:rsidR="00821024" w:rsidRPr="003650BF" w:rsidRDefault="006A32BE">
            <w:pPr>
              <w:pStyle w:val="BodyText"/>
              <w:spacing w:before="100" w:after="100"/>
            </w:pPr>
            <w:r w:rsidRPr="003650BF">
              <w:t>Voicemail Deposit and Retrievals</w:t>
            </w:r>
          </w:p>
        </w:tc>
        <w:tc>
          <w:tcPr>
            <w:tcW w:w="1970" w:type="pct"/>
          </w:tcPr>
          <w:p w14:paraId="3E3BBDB5" w14:textId="77777777" w:rsidR="00821024" w:rsidRPr="003650BF" w:rsidRDefault="006A32BE">
            <w:pPr>
              <w:pStyle w:val="BodyText"/>
              <w:spacing w:before="100" w:after="100"/>
            </w:pPr>
            <w:r w:rsidRPr="003650BF">
              <w:t>No</w:t>
            </w:r>
          </w:p>
        </w:tc>
      </w:tr>
      <w:tr w:rsidR="00821024" w:rsidRPr="003650BF" w14:paraId="6AA309B6" w14:textId="77777777">
        <w:trPr>
          <w:trHeight w:val="20"/>
        </w:trPr>
        <w:tc>
          <w:tcPr>
            <w:tcW w:w="3030" w:type="pct"/>
          </w:tcPr>
          <w:p w14:paraId="5E945AFB" w14:textId="77777777" w:rsidR="00821024" w:rsidRPr="003650BF" w:rsidRDefault="006A32BE">
            <w:pPr>
              <w:pStyle w:val="BodyText"/>
              <w:spacing w:before="100" w:after="100"/>
            </w:pPr>
            <w:r w:rsidRPr="003650BF">
              <w:t>International Roaming and Diversion</w:t>
            </w:r>
          </w:p>
        </w:tc>
        <w:tc>
          <w:tcPr>
            <w:tcW w:w="1970" w:type="pct"/>
          </w:tcPr>
          <w:p w14:paraId="7C73341C" w14:textId="77777777" w:rsidR="00821024" w:rsidRPr="003650BF" w:rsidRDefault="006A32BE">
            <w:pPr>
              <w:pStyle w:val="BodyText"/>
              <w:spacing w:before="100" w:after="100"/>
            </w:pPr>
            <w:r w:rsidRPr="003650BF">
              <w:t>No</w:t>
            </w:r>
          </w:p>
        </w:tc>
      </w:tr>
      <w:tr w:rsidR="00821024" w:rsidRPr="003650BF" w14:paraId="75238CFC" w14:textId="77777777">
        <w:trPr>
          <w:trHeight w:val="20"/>
        </w:trPr>
        <w:tc>
          <w:tcPr>
            <w:tcW w:w="3030" w:type="pct"/>
          </w:tcPr>
          <w:p w14:paraId="0BB8688E" w14:textId="77777777" w:rsidR="00821024" w:rsidRPr="003650BF" w:rsidRDefault="006A32BE">
            <w:pPr>
              <w:pStyle w:val="BodyText"/>
              <w:spacing w:before="100" w:after="100"/>
            </w:pPr>
            <w:r w:rsidRPr="003650BF">
              <w:t>Video Conferencing</w:t>
            </w:r>
          </w:p>
        </w:tc>
        <w:tc>
          <w:tcPr>
            <w:tcW w:w="1970" w:type="pct"/>
          </w:tcPr>
          <w:p w14:paraId="3C8FD678" w14:textId="77777777" w:rsidR="00821024" w:rsidRPr="003650BF" w:rsidRDefault="006A32BE">
            <w:pPr>
              <w:pStyle w:val="BodyText"/>
              <w:spacing w:before="100" w:after="100"/>
            </w:pPr>
            <w:r w:rsidRPr="003650BF">
              <w:t>No</w:t>
            </w:r>
          </w:p>
        </w:tc>
      </w:tr>
      <w:tr w:rsidR="00821024" w:rsidRPr="003650BF" w14:paraId="07E7E369" w14:textId="77777777">
        <w:trPr>
          <w:trHeight w:val="20"/>
        </w:trPr>
        <w:tc>
          <w:tcPr>
            <w:tcW w:w="3030" w:type="pct"/>
          </w:tcPr>
          <w:p w14:paraId="6FE4A61E" w14:textId="77777777" w:rsidR="00821024" w:rsidRPr="003650BF" w:rsidRDefault="006A32BE">
            <w:pPr>
              <w:pStyle w:val="BodyText"/>
              <w:spacing w:before="100" w:after="100"/>
            </w:pPr>
            <w:r w:rsidRPr="003650BF">
              <w:t>Optus Zoo and iZoo Browsing*</w:t>
            </w:r>
          </w:p>
        </w:tc>
        <w:tc>
          <w:tcPr>
            <w:tcW w:w="1970" w:type="pct"/>
          </w:tcPr>
          <w:p w14:paraId="31C5AF6E"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3B156101" w14:textId="77777777">
        <w:trPr>
          <w:trHeight w:val="20"/>
        </w:trPr>
        <w:tc>
          <w:tcPr>
            <w:tcW w:w="3030" w:type="pct"/>
          </w:tcPr>
          <w:p w14:paraId="660BDB74" w14:textId="77777777" w:rsidR="00821024" w:rsidRPr="003650BF" w:rsidRDefault="006A32BE">
            <w:pPr>
              <w:pStyle w:val="BodyText"/>
              <w:spacing w:before="100" w:after="100"/>
            </w:pPr>
            <w:r w:rsidRPr="003650BF">
              <w:t>Optus Zoo and iZoo Downloads</w:t>
            </w:r>
          </w:p>
        </w:tc>
        <w:tc>
          <w:tcPr>
            <w:tcW w:w="1970" w:type="pct"/>
          </w:tcPr>
          <w:p w14:paraId="6FEEE6B3" w14:textId="77777777" w:rsidR="00821024" w:rsidRPr="003650BF" w:rsidRDefault="006A32BE">
            <w:pPr>
              <w:pStyle w:val="BodyText"/>
              <w:spacing w:before="100" w:after="100"/>
            </w:pPr>
            <w:r w:rsidRPr="003650BF">
              <w:t>No</w:t>
            </w:r>
          </w:p>
        </w:tc>
      </w:tr>
      <w:tr w:rsidR="00821024" w:rsidRPr="003650BF" w14:paraId="0F4A4926" w14:textId="77777777">
        <w:trPr>
          <w:trHeight w:val="20"/>
        </w:trPr>
        <w:tc>
          <w:tcPr>
            <w:tcW w:w="3030" w:type="pct"/>
          </w:tcPr>
          <w:p w14:paraId="3E37467E" w14:textId="77777777" w:rsidR="00821024" w:rsidRPr="003650BF" w:rsidRDefault="006A32BE">
            <w:pPr>
              <w:pStyle w:val="BodyText"/>
              <w:spacing w:before="100" w:after="100"/>
            </w:pPr>
            <w:r w:rsidRPr="003650BF">
              <w:t>SMS to 966 (Zoo)</w:t>
            </w:r>
          </w:p>
        </w:tc>
        <w:tc>
          <w:tcPr>
            <w:tcW w:w="1970" w:type="pct"/>
          </w:tcPr>
          <w:p w14:paraId="69983586" w14:textId="77777777" w:rsidR="00821024" w:rsidRPr="003650BF" w:rsidRDefault="006A32BE">
            <w:pPr>
              <w:pStyle w:val="BodyText"/>
              <w:spacing w:before="100" w:after="100"/>
            </w:pPr>
            <w:r w:rsidRPr="003650BF">
              <w:t>No</w:t>
            </w:r>
          </w:p>
        </w:tc>
      </w:tr>
      <w:tr w:rsidR="00821024" w:rsidRPr="003650BF" w14:paraId="6652368B" w14:textId="77777777">
        <w:trPr>
          <w:trHeight w:val="20"/>
        </w:trPr>
        <w:tc>
          <w:tcPr>
            <w:tcW w:w="3030" w:type="pct"/>
          </w:tcPr>
          <w:p w14:paraId="2FE4E6C3" w14:textId="77777777" w:rsidR="00821024" w:rsidRPr="003650BF" w:rsidRDefault="006A32BE">
            <w:pPr>
              <w:pStyle w:val="BodyText"/>
              <w:spacing w:before="100" w:after="100"/>
            </w:pPr>
            <w:r w:rsidRPr="003650BF">
              <w:t>Mobile Internet usage*</w:t>
            </w:r>
          </w:p>
        </w:tc>
        <w:tc>
          <w:tcPr>
            <w:tcW w:w="1970" w:type="pct"/>
          </w:tcPr>
          <w:p w14:paraId="7B7583E7" w14:textId="77777777" w:rsidR="00821024" w:rsidRPr="003650BF" w:rsidRDefault="006A32BE">
            <w:pPr>
              <w:pStyle w:val="BodyText"/>
              <w:spacing w:before="100" w:after="100"/>
            </w:pPr>
            <w:r w:rsidRPr="003650BF">
              <w:t>Yes, up to the monthly included data amount specified in Table 2A.</w:t>
            </w:r>
          </w:p>
        </w:tc>
      </w:tr>
      <w:tr w:rsidR="00821024" w:rsidRPr="003650BF" w14:paraId="670C44FD" w14:textId="77777777">
        <w:trPr>
          <w:trHeight w:val="20"/>
        </w:trPr>
        <w:tc>
          <w:tcPr>
            <w:tcW w:w="3030" w:type="pct"/>
          </w:tcPr>
          <w:p w14:paraId="7B03559F" w14:textId="77777777" w:rsidR="00821024" w:rsidRPr="003650BF" w:rsidRDefault="006A32BE">
            <w:pPr>
              <w:pStyle w:val="BodyText"/>
              <w:spacing w:before="100" w:after="100"/>
            </w:pPr>
            <w:r w:rsidRPr="003650BF">
              <w:t>Mobile as Modem</w:t>
            </w:r>
          </w:p>
        </w:tc>
        <w:tc>
          <w:tcPr>
            <w:tcW w:w="1970" w:type="pct"/>
          </w:tcPr>
          <w:p w14:paraId="49F8C0E1" w14:textId="77777777" w:rsidR="00821024" w:rsidRPr="003650BF" w:rsidRDefault="006A32BE">
            <w:pPr>
              <w:pStyle w:val="BodyText"/>
              <w:spacing w:before="100" w:after="100"/>
            </w:pPr>
            <w:r w:rsidRPr="003650BF">
              <w:t>No</w:t>
            </w:r>
          </w:p>
        </w:tc>
      </w:tr>
      <w:tr w:rsidR="00821024" w:rsidRPr="003650BF" w14:paraId="7C0DD16C" w14:textId="77777777">
        <w:trPr>
          <w:trHeight w:val="20"/>
        </w:trPr>
        <w:tc>
          <w:tcPr>
            <w:tcW w:w="3030" w:type="pct"/>
          </w:tcPr>
          <w:p w14:paraId="5CBF822A" w14:textId="77777777" w:rsidR="00821024" w:rsidRPr="003650BF" w:rsidRDefault="006A32BE">
            <w:pPr>
              <w:pStyle w:val="BodyText"/>
              <w:spacing w:before="100" w:after="100"/>
            </w:pPr>
            <w:r w:rsidRPr="003650BF">
              <w:t>Data Used while Roaming Internationally</w:t>
            </w:r>
          </w:p>
        </w:tc>
        <w:tc>
          <w:tcPr>
            <w:tcW w:w="1970" w:type="pct"/>
          </w:tcPr>
          <w:p w14:paraId="39F16072" w14:textId="77777777" w:rsidR="00821024" w:rsidRPr="003650BF" w:rsidRDefault="006A32BE">
            <w:pPr>
              <w:pStyle w:val="BodyText"/>
              <w:spacing w:before="100" w:after="100"/>
            </w:pPr>
            <w:r w:rsidRPr="003650BF">
              <w:t>No</w:t>
            </w:r>
          </w:p>
        </w:tc>
      </w:tr>
      <w:tr w:rsidR="00821024" w:rsidRPr="003650BF" w14:paraId="4A98059F" w14:textId="77777777">
        <w:trPr>
          <w:trHeight w:val="20"/>
        </w:trPr>
        <w:tc>
          <w:tcPr>
            <w:tcW w:w="3030" w:type="pct"/>
          </w:tcPr>
          <w:p w14:paraId="39281E89" w14:textId="77777777" w:rsidR="00821024" w:rsidRPr="003650BF" w:rsidRDefault="006A32BE">
            <w:pPr>
              <w:pStyle w:val="BodyText"/>
              <w:spacing w:before="100" w:after="100"/>
            </w:pPr>
            <w:r w:rsidRPr="003650BF">
              <w:t xml:space="preserve">Content Packs </w:t>
            </w:r>
          </w:p>
        </w:tc>
        <w:tc>
          <w:tcPr>
            <w:tcW w:w="1970" w:type="pct"/>
          </w:tcPr>
          <w:p w14:paraId="532842D0" w14:textId="77777777" w:rsidR="00821024" w:rsidRPr="003650BF" w:rsidRDefault="006A32BE">
            <w:pPr>
              <w:pStyle w:val="BodyText"/>
              <w:spacing w:before="100" w:after="100"/>
            </w:pPr>
            <w:r w:rsidRPr="003650BF">
              <w:t>No</w:t>
            </w:r>
          </w:p>
        </w:tc>
      </w:tr>
      <w:tr w:rsidR="00821024" w:rsidRPr="003650BF" w14:paraId="7250B170" w14:textId="77777777">
        <w:trPr>
          <w:trHeight w:val="20"/>
        </w:trPr>
        <w:tc>
          <w:tcPr>
            <w:tcW w:w="3030" w:type="pct"/>
          </w:tcPr>
          <w:p w14:paraId="451C795B" w14:textId="77777777" w:rsidR="00821024" w:rsidRPr="003650BF" w:rsidRDefault="006A32BE">
            <w:pPr>
              <w:pStyle w:val="BodyText"/>
              <w:spacing w:before="100" w:after="100"/>
            </w:pPr>
            <w:r w:rsidRPr="003650BF">
              <w:t>TrueLocal Usage</w:t>
            </w:r>
          </w:p>
        </w:tc>
        <w:tc>
          <w:tcPr>
            <w:tcW w:w="1970" w:type="pct"/>
          </w:tcPr>
          <w:p w14:paraId="706874AB" w14:textId="77777777" w:rsidR="00821024" w:rsidRPr="003650BF" w:rsidRDefault="006A32BE">
            <w:pPr>
              <w:pStyle w:val="BodyText"/>
              <w:spacing w:before="100" w:after="100"/>
            </w:pPr>
            <w:r w:rsidRPr="003650BF">
              <w:t>No</w:t>
            </w:r>
          </w:p>
        </w:tc>
      </w:tr>
      <w:tr w:rsidR="00821024" w:rsidRPr="003650BF" w14:paraId="0EB53FE4" w14:textId="77777777">
        <w:trPr>
          <w:trHeight w:val="20"/>
        </w:trPr>
        <w:tc>
          <w:tcPr>
            <w:tcW w:w="3030" w:type="pct"/>
          </w:tcPr>
          <w:p w14:paraId="1CB4167E" w14:textId="77777777" w:rsidR="00821024" w:rsidRPr="003650BF" w:rsidRDefault="006A32BE">
            <w:pPr>
              <w:pStyle w:val="BodyText"/>
              <w:spacing w:before="100" w:after="100"/>
            </w:pPr>
            <w:r w:rsidRPr="003650BF">
              <w:t>Directory Assistance- 1223</w:t>
            </w:r>
          </w:p>
        </w:tc>
        <w:tc>
          <w:tcPr>
            <w:tcW w:w="1970" w:type="pct"/>
          </w:tcPr>
          <w:p w14:paraId="43CF9C8A" w14:textId="77777777" w:rsidR="00821024" w:rsidRPr="003650BF" w:rsidRDefault="006A32BE">
            <w:pPr>
              <w:pStyle w:val="BodyText"/>
              <w:spacing w:before="100" w:after="100"/>
            </w:pPr>
            <w:r w:rsidRPr="003650BF">
              <w:t>No</w:t>
            </w:r>
          </w:p>
        </w:tc>
      </w:tr>
      <w:tr w:rsidR="00821024" w:rsidRPr="003650BF" w14:paraId="3EF297B4" w14:textId="77777777">
        <w:trPr>
          <w:trHeight w:val="20"/>
        </w:trPr>
        <w:tc>
          <w:tcPr>
            <w:tcW w:w="3030" w:type="pct"/>
          </w:tcPr>
          <w:p w14:paraId="5A60B491" w14:textId="77777777" w:rsidR="00821024" w:rsidRPr="003650BF" w:rsidRDefault="006A32BE">
            <w:pPr>
              <w:pStyle w:val="BodyText"/>
              <w:spacing w:before="100" w:after="100"/>
            </w:pPr>
            <w:r w:rsidRPr="003650BF">
              <w:t>19XX Numbers</w:t>
            </w:r>
          </w:p>
        </w:tc>
        <w:tc>
          <w:tcPr>
            <w:tcW w:w="1970" w:type="pct"/>
          </w:tcPr>
          <w:p w14:paraId="4AFBF4FE" w14:textId="77777777" w:rsidR="00821024" w:rsidRPr="003650BF" w:rsidRDefault="006A32BE">
            <w:pPr>
              <w:pStyle w:val="BodyText"/>
              <w:spacing w:before="100" w:after="100"/>
            </w:pPr>
            <w:r w:rsidRPr="003650BF">
              <w:t>No</w:t>
            </w:r>
          </w:p>
        </w:tc>
      </w:tr>
      <w:tr w:rsidR="00821024" w:rsidRPr="003650BF" w14:paraId="33FFC432" w14:textId="77777777">
        <w:trPr>
          <w:trHeight w:val="20"/>
        </w:trPr>
        <w:tc>
          <w:tcPr>
            <w:tcW w:w="3030" w:type="pct"/>
          </w:tcPr>
          <w:p w14:paraId="7BB2AFA6" w14:textId="77777777" w:rsidR="00821024" w:rsidRPr="003650BF" w:rsidRDefault="006A32BE">
            <w:pPr>
              <w:pStyle w:val="BodyText"/>
              <w:spacing w:before="100" w:after="100"/>
            </w:pPr>
            <w:r w:rsidRPr="003650BF">
              <w:t>1800, 13 and 1300 numbers</w:t>
            </w:r>
          </w:p>
        </w:tc>
        <w:tc>
          <w:tcPr>
            <w:tcW w:w="1970" w:type="pct"/>
          </w:tcPr>
          <w:p w14:paraId="11097CA7" w14:textId="77777777" w:rsidR="00821024" w:rsidRPr="003650BF" w:rsidRDefault="006A32BE">
            <w:pPr>
              <w:pStyle w:val="BodyText"/>
              <w:spacing w:before="100" w:after="100"/>
            </w:pPr>
            <w:r w:rsidRPr="003650BF">
              <w:t>No</w:t>
            </w:r>
          </w:p>
        </w:tc>
      </w:tr>
      <w:tr w:rsidR="00821024" w:rsidRPr="003650BF" w14:paraId="63B7DD20" w14:textId="77777777">
        <w:trPr>
          <w:trHeight w:val="20"/>
        </w:trPr>
        <w:tc>
          <w:tcPr>
            <w:tcW w:w="3030" w:type="pct"/>
          </w:tcPr>
          <w:p w14:paraId="76168E79" w14:textId="77777777" w:rsidR="00821024" w:rsidRPr="003650BF" w:rsidRDefault="006A32BE">
            <w:pPr>
              <w:pStyle w:val="BodyText"/>
              <w:spacing w:before="100" w:after="100"/>
            </w:pPr>
            <w:r w:rsidRPr="003650BF">
              <w:t>124YES(937)</w:t>
            </w:r>
          </w:p>
        </w:tc>
        <w:tc>
          <w:tcPr>
            <w:tcW w:w="1970" w:type="pct"/>
          </w:tcPr>
          <w:p w14:paraId="5A64AFC4" w14:textId="77777777" w:rsidR="00821024" w:rsidRPr="003650BF" w:rsidRDefault="006A32BE">
            <w:pPr>
              <w:pStyle w:val="BodyText"/>
              <w:spacing w:before="100" w:after="100"/>
            </w:pPr>
            <w:r w:rsidRPr="003650BF">
              <w:t>No</w:t>
            </w:r>
          </w:p>
        </w:tc>
      </w:tr>
      <w:tr w:rsidR="00821024" w:rsidRPr="003650BF" w14:paraId="01353E0D" w14:textId="77777777">
        <w:trPr>
          <w:trHeight w:val="20"/>
        </w:trPr>
        <w:tc>
          <w:tcPr>
            <w:tcW w:w="3030" w:type="pct"/>
          </w:tcPr>
          <w:p w14:paraId="1FAAF62F" w14:textId="77777777" w:rsidR="00821024" w:rsidRPr="003650BF" w:rsidRDefault="006A32BE">
            <w:pPr>
              <w:pStyle w:val="BodyText"/>
              <w:spacing w:before="100" w:after="100"/>
            </w:pPr>
            <w:r w:rsidRPr="003650BF">
              <w:lastRenderedPageBreak/>
              <w:t>Insurance</w:t>
            </w:r>
          </w:p>
        </w:tc>
        <w:tc>
          <w:tcPr>
            <w:tcW w:w="1970" w:type="pct"/>
          </w:tcPr>
          <w:p w14:paraId="7CB32F94" w14:textId="77777777" w:rsidR="00821024" w:rsidRPr="003650BF" w:rsidRDefault="006A32BE">
            <w:pPr>
              <w:pStyle w:val="BodyText"/>
              <w:spacing w:before="100" w:after="100"/>
            </w:pPr>
            <w:r w:rsidRPr="003650BF">
              <w:t>No</w:t>
            </w:r>
          </w:p>
        </w:tc>
      </w:tr>
      <w:tr w:rsidR="00821024" w:rsidRPr="003650BF" w14:paraId="22C11414" w14:textId="77777777">
        <w:trPr>
          <w:trHeight w:val="20"/>
        </w:trPr>
        <w:tc>
          <w:tcPr>
            <w:tcW w:w="3030" w:type="pct"/>
          </w:tcPr>
          <w:p w14:paraId="729A20CE" w14:textId="77777777" w:rsidR="00821024" w:rsidRPr="003650BF" w:rsidRDefault="006A32BE">
            <w:pPr>
              <w:pStyle w:val="BodyText"/>
              <w:spacing w:before="100" w:after="100"/>
            </w:pPr>
            <w:r w:rsidRPr="003650BF">
              <w:t>Handset Payments</w:t>
            </w:r>
          </w:p>
        </w:tc>
        <w:tc>
          <w:tcPr>
            <w:tcW w:w="1970" w:type="pct"/>
          </w:tcPr>
          <w:p w14:paraId="1DE985DC" w14:textId="77777777" w:rsidR="00821024" w:rsidRPr="003650BF" w:rsidRDefault="006A32BE">
            <w:pPr>
              <w:pStyle w:val="BodyText"/>
              <w:spacing w:before="100" w:after="100"/>
            </w:pPr>
            <w:r w:rsidRPr="003650BF">
              <w:t>No</w:t>
            </w:r>
          </w:p>
        </w:tc>
      </w:tr>
      <w:tr w:rsidR="00821024" w:rsidRPr="003650BF" w14:paraId="2B66D9AB" w14:textId="77777777">
        <w:trPr>
          <w:trHeight w:val="20"/>
        </w:trPr>
        <w:tc>
          <w:tcPr>
            <w:tcW w:w="3030" w:type="pct"/>
          </w:tcPr>
          <w:p w14:paraId="642BFDDC" w14:textId="77777777" w:rsidR="00821024" w:rsidRPr="003650BF" w:rsidRDefault="006A32BE">
            <w:pPr>
              <w:pStyle w:val="BodyText"/>
              <w:spacing w:before="100" w:after="100"/>
            </w:pPr>
            <w:r w:rsidRPr="003650BF">
              <w:t>Push To Talk (PTT) (this service is no longer available from 4 November 2010)</w:t>
            </w:r>
          </w:p>
        </w:tc>
        <w:tc>
          <w:tcPr>
            <w:tcW w:w="1970" w:type="pct"/>
          </w:tcPr>
          <w:p w14:paraId="06B6BC6A" w14:textId="77777777" w:rsidR="00821024" w:rsidRPr="003650BF" w:rsidRDefault="006A32BE">
            <w:pPr>
              <w:pStyle w:val="BodyText"/>
              <w:spacing w:before="100" w:after="100"/>
            </w:pPr>
            <w:r w:rsidRPr="003650BF">
              <w:t>No</w:t>
            </w:r>
          </w:p>
        </w:tc>
      </w:tr>
      <w:tr w:rsidR="00821024" w:rsidRPr="003650BF" w14:paraId="3459BF04" w14:textId="77777777">
        <w:trPr>
          <w:trHeight w:val="20"/>
        </w:trPr>
        <w:tc>
          <w:tcPr>
            <w:tcW w:w="3030" w:type="pct"/>
          </w:tcPr>
          <w:p w14:paraId="23B94093" w14:textId="77777777" w:rsidR="00821024" w:rsidRPr="003650BF" w:rsidRDefault="006A32BE">
            <w:pPr>
              <w:pStyle w:val="BodyText"/>
              <w:spacing w:before="100" w:after="100"/>
            </w:pPr>
            <w:r w:rsidRPr="003650BF">
              <w:t>Calls to Satellite</w:t>
            </w:r>
          </w:p>
        </w:tc>
        <w:tc>
          <w:tcPr>
            <w:tcW w:w="1970" w:type="pct"/>
          </w:tcPr>
          <w:p w14:paraId="14EF1DDF" w14:textId="77777777" w:rsidR="00821024" w:rsidRPr="003650BF" w:rsidRDefault="006A32BE">
            <w:pPr>
              <w:pStyle w:val="BodyText"/>
              <w:spacing w:before="100" w:after="100"/>
            </w:pPr>
            <w:r w:rsidRPr="003650BF">
              <w:t>No</w:t>
            </w:r>
          </w:p>
        </w:tc>
      </w:tr>
      <w:tr w:rsidR="00821024" w:rsidRPr="003650BF" w14:paraId="5A6888C9" w14:textId="77777777">
        <w:trPr>
          <w:trHeight w:val="20"/>
        </w:trPr>
        <w:tc>
          <w:tcPr>
            <w:tcW w:w="3030" w:type="pct"/>
          </w:tcPr>
          <w:p w14:paraId="7201CF79" w14:textId="77777777" w:rsidR="00821024" w:rsidRPr="003650BF" w:rsidRDefault="006A32BE">
            <w:pPr>
              <w:pStyle w:val="BodyText"/>
              <w:keepNext/>
              <w:spacing w:before="100" w:after="100"/>
            </w:pPr>
            <w:r w:rsidRPr="003650BF">
              <w:t>VOIP services</w:t>
            </w:r>
          </w:p>
        </w:tc>
        <w:tc>
          <w:tcPr>
            <w:tcW w:w="1970" w:type="pct"/>
          </w:tcPr>
          <w:p w14:paraId="4A8138B0" w14:textId="77777777" w:rsidR="00821024" w:rsidRPr="003650BF" w:rsidRDefault="006A32BE">
            <w:pPr>
              <w:pStyle w:val="BodyText"/>
              <w:keepNext/>
              <w:spacing w:before="100" w:after="100"/>
            </w:pPr>
            <w:r w:rsidRPr="003650BF">
              <w:t>No</w:t>
            </w:r>
          </w:p>
        </w:tc>
      </w:tr>
      <w:tr w:rsidR="00821024" w:rsidRPr="003650BF" w14:paraId="3B5AF43B" w14:textId="77777777">
        <w:trPr>
          <w:trHeight w:val="20"/>
        </w:trPr>
        <w:tc>
          <w:tcPr>
            <w:tcW w:w="3030" w:type="pct"/>
          </w:tcPr>
          <w:p w14:paraId="7754607B" w14:textId="77777777" w:rsidR="00821024" w:rsidRPr="003650BF" w:rsidRDefault="006A32BE">
            <w:pPr>
              <w:pStyle w:val="BodyText"/>
              <w:spacing w:before="100" w:after="100"/>
            </w:pPr>
            <w:r w:rsidRPr="003650BF">
              <w:t>Surepage</w:t>
            </w:r>
          </w:p>
        </w:tc>
        <w:tc>
          <w:tcPr>
            <w:tcW w:w="1970" w:type="pct"/>
          </w:tcPr>
          <w:p w14:paraId="7B064A3D" w14:textId="77777777" w:rsidR="00821024" w:rsidRPr="003650BF" w:rsidRDefault="006A32BE">
            <w:pPr>
              <w:pStyle w:val="BodyText"/>
              <w:spacing w:before="100" w:after="100"/>
            </w:pPr>
            <w:r w:rsidRPr="003650BF">
              <w:t>No</w:t>
            </w:r>
          </w:p>
        </w:tc>
      </w:tr>
    </w:tbl>
    <w:p w14:paraId="2B584ED5" w14:textId="77777777" w:rsidR="00821024" w:rsidRPr="003650BF" w:rsidRDefault="00821024">
      <w:pPr>
        <w:pStyle w:val="BodyText"/>
      </w:pPr>
    </w:p>
    <w:p w14:paraId="75D4FB38" w14:textId="77777777" w:rsidR="00821024" w:rsidRPr="003650BF" w:rsidRDefault="006A32BE">
      <w:pPr>
        <w:pStyle w:val="BodyText"/>
        <w:rPr>
          <w:b/>
        </w:rPr>
      </w:pPr>
      <w:r w:rsidRPr="003650BF">
        <w:rPr>
          <w:b/>
        </w:rPr>
        <w:t>Table 2A – Charges and Included Amounts for the Optus Plans (Oct 2012)</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3707"/>
        <w:gridCol w:w="2125"/>
        <w:gridCol w:w="2032"/>
        <w:gridCol w:w="93"/>
        <w:gridCol w:w="2123"/>
      </w:tblGrid>
      <w:tr w:rsidR="00821024" w:rsidRPr="003650BF" w14:paraId="6C6DFF00" w14:textId="77777777">
        <w:trPr>
          <w:trHeight w:val="20"/>
          <w:tblHeader/>
        </w:trPr>
        <w:tc>
          <w:tcPr>
            <w:tcW w:w="1839" w:type="pct"/>
          </w:tcPr>
          <w:p w14:paraId="06B69C3E" w14:textId="77777777" w:rsidR="00821024" w:rsidRPr="003650BF" w:rsidRDefault="00821024">
            <w:pPr>
              <w:pStyle w:val="BodyText"/>
              <w:spacing w:before="100" w:after="100"/>
            </w:pPr>
          </w:p>
        </w:tc>
        <w:tc>
          <w:tcPr>
            <w:tcW w:w="1054" w:type="pct"/>
          </w:tcPr>
          <w:p w14:paraId="2694A49B" w14:textId="77777777" w:rsidR="00821024" w:rsidRPr="003650BF" w:rsidRDefault="006A32BE">
            <w:pPr>
              <w:pStyle w:val="BodyText"/>
              <w:spacing w:before="100" w:after="100"/>
              <w:jc w:val="center"/>
              <w:rPr>
                <w:b/>
              </w:rPr>
            </w:pPr>
            <w:r w:rsidRPr="003650BF">
              <w:rPr>
                <w:b/>
              </w:rPr>
              <w:t>$30 Optus Plan (Oct 2012)</w:t>
            </w:r>
          </w:p>
        </w:tc>
        <w:tc>
          <w:tcPr>
            <w:tcW w:w="1054" w:type="pct"/>
            <w:gridSpan w:val="2"/>
          </w:tcPr>
          <w:p w14:paraId="2F7B9CFC" w14:textId="77777777" w:rsidR="00821024" w:rsidRPr="003650BF" w:rsidRDefault="006A32BE">
            <w:pPr>
              <w:pStyle w:val="BodyText"/>
              <w:spacing w:before="100" w:after="100"/>
              <w:jc w:val="center"/>
              <w:rPr>
                <w:b/>
              </w:rPr>
            </w:pPr>
            <w:r w:rsidRPr="003650BF">
              <w:rPr>
                <w:b/>
              </w:rPr>
              <w:t>$60 Optus Plan (Oct 2012)</w:t>
            </w:r>
          </w:p>
        </w:tc>
        <w:tc>
          <w:tcPr>
            <w:tcW w:w="1053" w:type="pct"/>
          </w:tcPr>
          <w:p w14:paraId="34423EBF" w14:textId="77777777" w:rsidR="00821024" w:rsidRPr="003650BF" w:rsidRDefault="006A32BE">
            <w:pPr>
              <w:pStyle w:val="BodyText"/>
              <w:spacing w:before="100" w:after="100"/>
              <w:jc w:val="center"/>
              <w:rPr>
                <w:b/>
              </w:rPr>
            </w:pPr>
            <w:r w:rsidRPr="003650BF">
              <w:rPr>
                <w:b/>
              </w:rPr>
              <w:t>$80 Optus Plan (Oct 2012)</w:t>
            </w:r>
          </w:p>
        </w:tc>
      </w:tr>
      <w:tr w:rsidR="00821024" w:rsidRPr="003650BF" w14:paraId="642B1CFF" w14:textId="77777777">
        <w:trPr>
          <w:trHeight w:val="20"/>
        </w:trPr>
        <w:tc>
          <w:tcPr>
            <w:tcW w:w="1839" w:type="pct"/>
          </w:tcPr>
          <w:p w14:paraId="52DC8621" w14:textId="77777777" w:rsidR="00821024" w:rsidRPr="003650BF" w:rsidRDefault="006A32BE">
            <w:pPr>
              <w:pStyle w:val="BodyText"/>
              <w:spacing w:before="100" w:after="100"/>
              <w:rPr>
                <w:b/>
              </w:rPr>
            </w:pPr>
            <w:r w:rsidRPr="003650BF">
              <w:rPr>
                <w:b/>
              </w:rPr>
              <w:t>Minimum Monthly charge</w:t>
            </w:r>
          </w:p>
        </w:tc>
        <w:tc>
          <w:tcPr>
            <w:tcW w:w="1054" w:type="pct"/>
          </w:tcPr>
          <w:p w14:paraId="711285D0" w14:textId="77777777" w:rsidR="00821024" w:rsidRPr="003650BF" w:rsidRDefault="006A32BE">
            <w:pPr>
              <w:pStyle w:val="BodyText"/>
              <w:spacing w:before="100" w:after="100"/>
              <w:jc w:val="center"/>
            </w:pPr>
            <w:r w:rsidRPr="003650BF">
              <w:t>$30</w:t>
            </w:r>
          </w:p>
        </w:tc>
        <w:tc>
          <w:tcPr>
            <w:tcW w:w="1054" w:type="pct"/>
            <w:gridSpan w:val="2"/>
          </w:tcPr>
          <w:p w14:paraId="6EA476FE" w14:textId="77777777" w:rsidR="00821024" w:rsidRPr="003650BF" w:rsidRDefault="006A32BE">
            <w:pPr>
              <w:pStyle w:val="BodyText"/>
              <w:spacing w:before="100" w:after="100"/>
              <w:jc w:val="center"/>
            </w:pPr>
            <w:r w:rsidRPr="003650BF">
              <w:t>$60</w:t>
            </w:r>
          </w:p>
        </w:tc>
        <w:tc>
          <w:tcPr>
            <w:tcW w:w="1053" w:type="pct"/>
          </w:tcPr>
          <w:p w14:paraId="3675E6FC" w14:textId="77777777" w:rsidR="00821024" w:rsidRPr="003650BF" w:rsidRDefault="006A32BE">
            <w:pPr>
              <w:pStyle w:val="BodyText"/>
              <w:spacing w:before="100" w:after="100"/>
              <w:jc w:val="center"/>
            </w:pPr>
            <w:r w:rsidRPr="003650BF">
              <w:t>$80</w:t>
            </w:r>
          </w:p>
        </w:tc>
      </w:tr>
      <w:tr w:rsidR="00821024" w:rsidRPr="003650BF" w14:paraId="20C7A5B3" w14:textId="77777777">
        <w:trPr>
          <w:trHeight w:val="20"/>
        </w:trPr>
        <w:tc>
          <w:tcPr>
            <w:tcW w:w="1839" w:type="pct"/>
          </w:tcPr>
          <w:p w14:paraId="65045F77" w14:textId="77777777" w:rsidR="00821024" w:rsidRPr="003650BF" w:rsidRDefault="006A32BE">
            <w:pPr>
              <w:pStyle w:val="BodyText"/>
              <w:spacing w:before="100" w:after="100"/>
              <w:rPr>
                <w:b/>
              </w:rPr>
            </w:pPr>
            <w:r w:rsidRPr="003650BF">
              <w:rPr>
                <w:b/>
              </w:rPr>
              <w:t xml:space="preserve">Monthly Included Mobile Internet Data (A) </w:t>
            </w:r>
          </w:p>
        </w:tc>
        <w:tc>
          <w:tcPr>
            <w:tcW w:w="1054" w:type="pct"/>
          </w:tcPr>
          <w:p w14:paraId="73CF4998" w14:textId="77777777" w:rsidR="00821024" w:rsidRPr="003650BF" w:rsidRDefault="006A32BE">
            <w:pPr>
              <w:pStyle w:val="BodyText"/>
              <w:spacing w:before="100" w:after="100"/>
              <w:jc w:val="center"/>
            </w:pPr>
            <w:r w:rsidRPr="003650BF">
              <w:t>200MB</w:t>
            </w:r>
          </w:p>
        </w:tc>
        <w:tc>
          <w:tcPr>
            <w:tcW w:w="1054" w:type="pct"/>
            <w:gridSpan w:val="2"/>
          </w:tcPr>
          <w:p w14:paraId="7247459A" w14:textId="77777777" w:rsidR="00821024" w:rsidRPr="003650BF" w:rsidRDefault="006A32BE">
            <w:pPr>
              <w:pStyle w:val="BodyText"/>
              <w:spacing w:before="100" w:after="100"/>
              <w:jc w:val="center"/>
            </w:pPr>
            <w:r w:rsidRPr="003650BF">
              <w:t>1.5GB</w:t>
            </w:r>
          </w:p>
        </w:tc>
        <w:tc>
          <w:tcPr>
            <w:tcW w:w="1053" w:type="pct"/>
          </w:tcPr>
          <w:p w14:paraId="334608AD" w14:textId="77777777" w:rsidR="00821024" w:rsidRPr="003650BF" w:rsidRDefault="006A32BE">
            <w:pPr>
              <w:pStyle w:val="BodyText"/>
              <w:spacing w:before="100" w:after="100"/>
              <w:jc w:val="center"/>
            </w:pPr>
            <w:r w:rsidRPr="003650BF">
              <w:t>2GB</w:t>
            </w:r>
          </w:p>
        </w:tc>
      </w:tr>
      <w:tr w:rsidR="00821024" w:rsidRPr="003650BF" w14:paraId="5632912B" w14:textId="77777777">
        <w:trPr>
          <w:trHeight w:val="20"/>
        </w:trPr>
        <w:tc>
          <w:tcPr>
            <w:tcW w:w="1839" w:type="pct"/>
          </w:tcPr>
          <w:p w14:paraId="262C7721" w14:textId="77777777" w:rsidR="00821024" w:rsidRPr="003650BF" w:rsidRDefault="006A32BE">
            <w:pPr>
              <w:pStyle w:val="BodyText"/>
              <w:spacing w:before="100" w:after="100"/>
              <w:rPr>
                <w:b/>
              </w:rPr>
            </w:pPr>
            <w:r w:rsidRPr="003650BF">
              <w:rPr>
                <w:b/>
              </w:rPr>
              <w:t>"Included Value" per month</w:t>
            </w:r>
          </w:p>
        </w:tc>
        <w:tc>
          <w:tcPr>
            <w:tcW w:w="1054" w:type="pct"/>
          </w:tcPr>
          <w:p w14:paraId="12E3022F" w14:textId="77777777" w:rsidR="00821024" w:rsidRPr="003650BF" w:rsidRDefault="006A32BE">
            <w:pPr>
              <w:pStyle w:val="BodyText"/>
              <w:spacing w:before="100" w:after="100"/>
              <w:jc w:val="center"/>
            </w:pPr>
            <w:r w:rsidRPr="003650BF">
              <w:t>$100</w:t>
            </w:r>
          </w:p>
        </w:tc>
        <w:tc>
          <w:tcPr>
            <w:tcW w:w="1054" w:type="pct"/>
            <w:gridSpan w:val="2"/>
          </w:tcPr>
          <w:p w14:paraId="29D78CB5" w14:textId="77777777" w:rsidR="00821024" w:rsidRPr="003650BF" w:rsidRDefault="006A32BE">
            <w:pPr>
              <w:pStyle w:val="BodyText"/>
              <w:spacing w:before="100" w:after="100"/>
              <w:jc w:val="center"/>
            </w:pPr>
            <w:r w:rsidRPr="003650BF">
              <w:t>$600</w:t>
            </w:r>
          </w:p>
        </w:tc>
        <w:tc>
          <w:tcPr>
            <w:tcW w:w="1053" w:type="pct"/>
          </w:tcPr>
          <w:p w14:paraId="4D3DC81B" w14:textId="77777777" w:rsidR="00821024" w:rsidRPr="003650BF" w:rsidRDefault="006A32BE">
            <w:pPr>
              <w:pStyle w:val="BodyText"/>
              <w:spacing w:before="100" w:after="100"/>
              <w:jc w:val="center"/>
            </w:pPr>
            <w:r w:rsidRPr="003650BF">
              <w:t>$750</w:t>
            </w:r>
          </w:p>
        </w:tc>
      </w:tr>
      <w:tr w:rsidR="00821024" w:rsidRPr="003650BF" w14:paraId="01C95F4B" w14:textId="77777777">
        <w:trPr>
          <w:trHeight w:val="20"/>
        </w:trPr>
        <w:tc>
          <w:tcPr>
            <w:tcW w:w="1839" w:type="pct"/>
          </w:tcPr>
          <w:p w14:paraId="6CF804E5" w14:textId="77777777" w:rsidR="00821024" w:rsidRPr="003650BF" w:rsidRDefault="006A32BE">
            <w:pPr>
              <w:pStyle w:val="BodyText"/>
              <w:spacing w:before="100" w:after="100"/>
              <w:rPr>
                <w:b/>
              </w:rPr>
            </w:pPr>
            <w:r w:rsidRPr="003650BF">
              <w:rPr>
                <w:b/>
              </w:rPr>
              <w:t>Unlimited Standard National SMS</w:t>
            </w:r>
          </w:p>
        </w:tc>
        <w:tc>
          <w:tcPr>
            <w:tcW w:w="1054" w:type="pct"/>
          </w:tcPr>
          <w:p w14:paraId="01E0C313" w14:textId="77777777" w:rsidR="00821024" w:rsidRPr="003650BF" w:rsidRDefault="006A32BE">
            <w:pPr>
              <w:pStyle w:val="BodyText"/>
              <w:spacing w:before="100" w:after="100"/>
              <w:jc w:val="center"/>
            </w:pPr>
            <w:r w:rsidRPr="003650BF">
              <w:t>No</w:t>
            </w:r>
          </w:p>
        </w:tc>
        <w:tc>
          <w:tcPr>
            <w:tcW w:w="1054" w:type="pct"/>
            <w:gridSpan w:val="2"/>
          </w:tcPr>
          <w:p w14:paraId="26A86960" w14:textId="77777777" w:rsidR="00821024" w:rsidRPr="003650BF" w:rsidRDefault="006A32BE">
            <w:pPr>
              <w:pStyle w:val="BodyText"/>
              <w:spacing w:before="100" w:after="100"/>
              <w:jc w:val="center"/>
            </w:pPr>
            <w:r w:rsidRPr="003650BF">
              <w:t>Yes</w:t>
            </w:r>
          </w:p>
        </w:tc>
        <w:tc>
          <w:tcPr>
            <w:tcW w:w="1053" w:type="pct"/>
          </w:tcPr>
          <w:p w14:paraId="25DF4791" w14:textId="77777777" w:rsidR="00821024" w:rsidRPr="003650BF" w:rsidRDefault="006A32BE">
            <w:pPr>
              <w:pStyle w:val="BodyText"/>
              <w:spacing w:before="100" w:after="100"/>
              <w:jc w:val="center"/>
            </w:pPr>
            <w:r w:rsidRPr="003650BF">
              <w:t>Yes</w:t>
            </w:r>
          </w:p>
        </w:tc>
      </w:tr>
      <w:tr w:rsidR="00821024" w:rsidRPr="003650BF" w14:paraId="3BE485EC" w14:textId="77777777">
        <w:trPr>
          <w:trHeight w:val="20"/>
        </w:trPr>
        <w:tc>
          <w:tcPr>
            <w:tcW w:w="1839" w:type="pct"/>
          </w:tcPr>
          <w:p w14:paraId="25597D04" w14:textId="77777777" w:rsidR="00821024" w:rsidRPr="003650BF" w:rsidRDefault="006A32BE">
            <w:pPr>
              <w:pStyle w:val="BodyText"/>
              <w:spacing w:before="100" w:after="100"/>
              <w:rPr>
                <w:b/>
              </w:rPr>
            </w:pPr>
            <w:r w:rsidRPr="003650BF">
              <w:rPr>
                <w:b/>
              </w:rPr>
              <w:t>Unlimited standard national Optus to Optus Calls</w:t>
            </w:r>
          </w:p>
        </w:tc>
        <w:tc>
          <w:tcPr>
            <w:tcW w:w="1054" w:type="pct"/>
          </w:tcPr>
          <w:p w14:paraId="751DC1D8" w14:textId="77777777" w:rsidR="00821024" w:rsidRPr="003650BF" w:rsidRDefault="006A32BE">
            <w:pPr>
              <w:pStyle w:val="BodyText"/>
              <w:spacing w:before="100" w:after="100"/>
              <w:jc w:val="center"/>
            </w:pPr>
            <w:r w:rsidRPr="003650BF">
              <w:t>Includes national voice calls made from one Optus Mobile Digital customer to another Optus Mobile Digital customer on the Optus network. The Fair Go Policy (</w:t>
            </w:r>
            <w:hyperlink r:id="rId519" w:history="1">
              <w:r w:rsidRPr="003650BF">
                <w:rPr>
                  <w:rStyle w:val="Hyperlink"/>
                </w:rPr>
                <w:t>Appendix S</w:t>
              </w:r>
            </w:hyperlink>
            <w:r w:rsidRPr="003650BF">
              <w:t>) applies.</w:t>
            </w:r>
          </w:p>
        </w:tc>
        <w:tc>
          <w:tcPr>
            <w:tcW w:w="1054" w:type="pct"/>
            <w:gridSpan w:val="2"/>
          </w:tcPr>
          <w:p w14:paraId="11A25F93" w14:textId="77777777" w:rsidR="00821024" w:rsidRPr="003650BF" w:rsidRDefault="006A32BE">
            <w:pPr>
              <w:pStyle w:val="BodyText"/>
              <w:spacing w:before="100" w:after="100"/>
              <w:jc w:val="center"/>
            </w:pPr>
            <w:r w:rsidRPr="003650BF">
              <w:t>Includes national voice calls made from one Optus Mobile Digital customer to another Optus Mobile Digital customer on the Optus network. The Fair Go Policy (</w:t>
            </w:r>
            <w:hyperlink r:id="rId520" w:history="1">
              <w:r w:rsidRPr="003650BF">
                <w:rPr>
                  <w:rStyle w:val="Hyperlink"/>
                </w:rPr>
                <w:t>Appendix S</w:t>
              </w:r>
            </w:hyperlink>
            <w:r w:rsidRPr="003650BF">
              <w:t>) applies</w:t>
            </w:r>
          </w:p>
        </w:tc>
        <w:tc>
          <w:tcPr>
            <w:tcW w:w="1053" w:type="pct"/>
          </w:tcPr>
          <w:p w14:paraId="1D3957A8" w14:textId="77777777" w:rsidR="00821024" w:rsidRPr="003650BF" w:rsidRDefault="006A32BE">
            <w:pPr>
              <w:pStyle w:val="BodyText"/>
              <w:spacing w:before="100" w:after="100"/>
              <w:jc w:val="center"/>
            </w:pPr>
            <w:r w:rsidRPr="003650BF">
              <w:t>Includes national voice calls made from one Optus Mobile Digital customer to another Optus Mobile Digital customer on the Optus network. The Fair Go Policy (</w:t>
            </w:r>
            <w:hyperlink r:id="rId521" w:history="1">
              <w:r w:rsidRPr="003650BF">
                <w:rPr>
                  <w:rStyle w:val="Hyperlink"/>
                </w:rPr>
                <w:t>Appendix S</w:t>
              </w:r>
            </w:hyperlink>
            <w:r w:rsidRPr="003650BF">
              <w:t>) applies</w:t>
            </w:r>
          </w:p>
        </w:tc>
      </w:tr>
      <w:tr w:rsidR="00821024" w:rsidRPr="003650BF" w14:paraId="5E78185A" w14:textId="77777777">
        <w:trPr>
          <w:trHeight w:val="20"/>
        </w:trPr>
        <w:tc>
          <w:tcPr>
            <w:tcW w:w="1839" w:type="pct"/>
          </w:tcPr>
          <w:p w14:paraId="48F289EC" w14:textId="77777777" w:rsidR="00821024" w:rsidRPr="003650BF" w:rsidRDefault="006A32BE">
            <w:pPr>
              <w:pStyle w:val="BodyText"/>
              <w:spacing w:before="100" w:after="100"/>
            </w:pPr>
            <w:r w:rsidRPr="003650BF">
              <w:rPr>
                <w:b/>
              </w:rPr>
              <w:t>Standard National Voice call charges</w:t>
            </w:r>
            <w:r w:rsidRPr="003650BF">
              <w:t xml:space="preserve"> (per minute)</w:t>
            </w:r>
          </w:p>
        </w:tc>
        <w:tc>
          <w:tcPr>
            <w:tcW w:w="1054" w:type="pct"/>
          </w:tcPr>
          <w:p w14:paraId="1BA1FEC0" w14:textId="77777777" w:rsidR="00821024" w:rsidRPr="003650BF" w:rsidRDefault="006A32BE">
            <w:pPr>
              <w:pStyle w:val="BodyText"/>
              <w:spacing w:before="100" w:after="100"/>
              <w:jc w:val="center"/>
            </w:pPr>
            <w:r w:rsidRPr="003650BF">
              <w:t>$0.99</w:t>
            </w:r>
          </w:p>
        </w:tc>
        <w:tc>
          <w:tcPr>
            <w:tcW w:w="1054" w:type="pct"/>
            <w:gridSpan w:val="2"/>
          </w:tcPr>
          <w:p w14:paraId="30B6C153" w14:textId="77777777" w:rsidR="00821024" w:rsidRPr="003650BF" w:rsidRDefault="006A32BE">
            <w:pPr>
              <w:pStyle w:val="BodyText"/>
              <w:spacing w:before="100" w:after="100"/>
              <w:jc w:val="center"/>
            </w:pPr>
            <w:r w:rsidRPr="003650BF">
              <w:t>$0.99</w:t>
            </w:r>
          </w:p>
        </w:tc>
        <w:tc>
          <w:tcPr>
            <w:tcW w:w="1053" w:type="pct"/>
          </w:tcPr>
          <w:p w14:paraId="6E23621E" w14:textId="77777777" w:rsidR="00821024" w:rsidRPr="003650BF" w:rsidRDefault="006A32BE">
            <w:pPr>
              <w:pStyle w:val="BodyText"/>
              <w:spacing w:before="100" w:after="100"/>
              <w:jc w:val="center"/>
            </w:pPr>
            <w:r w:rsidRPr="003650BF">
              <w:t>$0.99</w:t>
            </w:r>
          </w:p>
        </w:tc>
      </w:tr>
      <w:tr w:rsidR="00821024" w:rsidRPr="003650BF" w14:paraId="61488461" w14:textId="77777777">
        <w:trPr>
          <w:trHeight w:val="20"/>
        </w:trPr>
        <w:tc>
          <w:tcPr>
            <w:tcW w:w="1839" w:type="pct"/>
          </w:tcPr>
          <w:p w14:paraId="404B0D7C"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 </w:t>
            </w:r>
          </w:p>
        </w:tc>
        <w:tc>
          <w:tcPr>
            <w:tcW w:w="1054" w:type="pct"/>
          </w:tcPr>
          <w:p w14:paraId="1A513141" w14:textId="77777777" w:rsidR="00821024" w:rsidRPr="003650BF" w:rsidRDefault="006A32BE">
            <w:pPr>
              <w:pStyle w:val="BodyText"/>
              <w:spacing w:before="100" w:after="100"/>
              <w:jc w:val="center"/>
            </w:pPr>
            <w:r w:rsidRPr="003650BF">
              <w:t>$0.40</w:t>
            </w:r>
          </w:p>
        </w:tc>
        <w:tc>
          <w:tcPr>
            <w:tcW w:w="1054" w:type="pct"/>
            <w:gridSpan w:val="2"/>
          </w:tcPr>
          <w:p w14:paraId="37DB50F9" w14:textId="77777777" w:rsidR="00821024" w:rsidRPr="003650BF" w:rsidRDefault="006A32BE">
            <w:pPr>
              <w:pStyle w:val="BodyText"/>
              <w:spacing w:before="100" w:after="100"/>
              <w:jc w:val="center"/>
            </w:pPr>
            <w:r w:rsidRPr="003650BF">
              <w:t>$0.40</w:t>
            </w:r>
          </w:p>
        </w:tc>
        <w:tc>
          <w:tcPr>
            <w:tcW w:w="1053" w:type="pct"/>
          </w:tcPr>
          <w:p w14:paraId="73BE296F" w14:textId="77777777" w:rsidR="00821024" w:rsidRPr="003650BF" w:rsidRDefault="006A32BE">
            <w:pPr>
              <w:pStyle w:val="BodyText"/>
              <w:spacing w:before="100" w:after="100"/>
              <w:jc w:val="center"/>
            </w:pPr>
            <w:r w:rsidRPr="003650BF">
              <w:t>$0.40</w:t>
            </w:r>
          </w:p>
        </w:tc>
      </w:tr>
      <w:tr w:rsidR="00821024" w:rsidRPr="003650BF" w14:paraId="3BA74E28" w14:textId="77777777">
        <w:trPr>
          <w:trHeight w:val="20"/>
        </w:trPr>
        <w:tc>
          <w:tcPr>
            <w:tcW w:w="1839" w:type="pct"/>
          </w:tcPr>
          <w:p w14:paraId="360B5D39" w14:textId="77777777" w:rsidR="00821024" w:rsidRPr="003650BF" w:rsidRDefault="006A32BE">
            <w:pPr>
              <w:pStyle w:val="BodyText"/>
              <w:spacing w:before="100" w:after="100"/>
            </w:pPr>
            <w:r w:rsidRPr="003650BF">
              <w:rPr>
                <w:b/>
              </w:rPr>
              <w:t xml:space="preserve">Standard National SMS Charges </w:t>
            </w:r>
            <w:r w:rsidRPr="003650BF">
              <w:t>(for standard SMS of up to 160 characters)</w:t>
            </w:r>
          </w:p>
        </w:tc>
        <w:tc>
          <w:tcPr>
            <w:tcW w:w="1054" w:type="pct"/>
          </w:tcPr>
          <w:p w14:paraId="6D042155" w14:textId="77777777" w:rsidR="00821024" w:rsidRPr="003650BF" w:rsidRDefault="006A32BE">
            <w:pPr>
              <w:pStyle w:val="BodyText"/>
              <w:spacing w:before="100" w:after="100"/>
              <w:jc w:val="center"/>
            </w:pPr>
            <w:r w:rsidRPr="003650BF">
              <w:t>$0.25</w:t>
            </w:r>
          </w:p>
        </w:tc>
        <w:tc>
          <w:tcPr>
            <w:tcW w:w="1054" w:type="pct"/>
            <w:gridSpan w:val="2"/>
          </w:tcPr>
          <w:p w14:paraId="527F9A9C" w14:textId="77777777" w:rsidR="00821024" w:rsidRPr="003650BF" w:rsidRDefault="006A32BE">
            <w:pPr>
              <w:pStyle w:val="BodyText"/>
              <w:spacing w:before="100" w:after="100"/>
              <w:jc w:val="center"/>
            </w:pPr>
            <w:r w:rsidRPr="003650BF">
              <w:t>Unlimited</w:t>
            </w:r>
          </w:p>
        </w:tc>
        <w:tc>
          <w:tcPr>
            <w:tcW w:w="1053" w:type="pct"/>
          </w:tcPr>
          <w:p w14:paraId="045B3FB2" w14:textId="77777777" w:rsidR="00821024" w:rsidRPr="003650BF" w:rsidRDefault="006A32BE">
            <w:pPr>
              <w:pStyle w:val="BodyText"/>
              <w:spacing w:before="100" w:after="100"/>
              <w:jc w:val="center"/>
            </w:pPr>
            <w:r w:rsidRPr="003650BF">
              <w:t>Unlimited</w:t>
            </w:r>
          </w:p>
        </w:tc>
      </w:tr>
      <w:tr w:rsidR="00821024" w:rsidRPr="003650BF" w14:paraId="45B3F894" w14:textId="77777777">
        <w:trPr>
          <w:trHeight w:val="20"/>
        </w:trPr>
        <w:tc>
          <w:tcPr>
            <w:tcW w:w="1839" w:type="pct"/>
          </w:tcPr>
          <w:p w14:paraId="1C6E1ABE" w14:textId="77777777" w:rsidR="00821024" w:rsidRPr="003650BF" w:rsidRDefault="006A32BE">
            <w:pPr>
              <w:pStyle w:val="BodyText"/>
              <w:spacing w:before="100" w:after="100"/>
            </w:pPr>
            <w:r w:rsidRPr="003650BF">
              <w:rPr>
                <w:b/>
              </w:rPr>
              <w:t xml:space="preserve">National MMS </w:t>
            </w:r>
            <w:r w:rsidRPr="003650BF">
              <w:t>(per message)</w:t>
            </w:r>
          </w:p>
        </w:tc>
        <w:tc>
          <w:tcPr>
            <w:tcW w:w="1054" w:type="pct"/>
          </w:tcPr>
          <w:p w14:paraId="4704A611" w14:textId="77777777" w:rsidR="00821024" w:rsidRPr="003650BF" w:rsidRDefault="006A32BE">
            <w:pPr>
              <w:pStyle w:val="BodyText"/>
              <w:spacing w:before="100" w:after="100"/>
              <w:jc w:val="center"/>
            </w:pPr>
            <w:r w:rsidRPr="003650BF">
              <w:t>$0.50</w:t>
            </w:r>
          </w:p>
        </w:tc>
        <w:tc>
          <w:tcPr>
            <w:tcW w:w="1054" w:type="pct"/>
            <w:gridSpan w:val="2"/>
          </w:tcPr>
          <w:p w14:paraId="1863B91D" w14:textId="77777777" w:rsidR="00821024" w:rsidRPr="003650BF" w:rsidRDefault="006A32BE">
            <w:pPr>
              <w:pStyle w:val="BodyText"/>
              <w:spacing w:before="100" w:after="100"/>
              <w:jc w:val="center"/>
            </w:pPr>
            <w:r w:rsidRPr="003650BF">
              <w:t>$0.50</w:t>
            </w:r>
          </w:p>
        </w:tc>
        <w:tc>
          <w:tcPr>
            <w:tcW w:w="1053" w:type="pct"/>
          </w:tcPr>
          <w:p w14:paraId="44C14655" w14:textId="77777777" w:rsidR="00821024" w:rsidRPr="003650BF" w:rsidRDefault="006A32BE">
            <w:pPr>
              <w:pStyle w:val="BodyText"/>
              <w:spacing w:before="100" w:after="100"/>
              <w:jc w:val="center"/>
            </w:pPr>
            <w:r w:rsidRPr="003650BF">
              <w:t>$0.50</w:t>
            </w:r>
          </w:p>
        </w:tc>
      </w:tr>
      <w:tr w:rsidR="00821024" w:rsidRPr="003650BF" w14:paraId="34D51C82" w14:textId="77777777">
        <w:trPr>
          <w:trHeight w:val="20"/>
        </w:trPr>
        <w:tc>
          <w:tcPr>
            <w:tcW w:w="1839" w:type="pct"/>
          </w:tcPr>
          <w:p w14:paraId="24542D78" w14:textId="77777777" w:rsidR="00821024" w:rsidRPr="003650BF" w:rsidRDefault="006A32BE">
            <w:pPr>
              <w:pStyle w:val="BodyText"/>
              <w:spacing w:before="100" w:after="100"/>
            </w:pPr>
            <w:r w:rsidRPr="003650BF">
              <w:rPr>
                <w:b/>
              </w:rPr>
              <w:t>National Video Calling</w:t>
            </w:r>
            <w:r w:rsidRPr="003650BF">
              <w:t xml:space="preserve"> (per minute)</w:t>
            </w:r>
          </w:p>
        </w:tc>
        <w:tc>
          <w:tcPr>
            <w:tcW w:w="1054" w:type="pct"/>
          </w:tcPr>
          <w:p w14:paraId="4C61170E" w14:textId="77777777" w:rsidR="00821024" w:rsidRPr="003650BF" w:rsidRDefault="006A32BE">
            <w:pPr>
              <w:pStyle w:val="BodyText"/>
              <w:spacing w:before="100" w:after="100"/>
              <w:jc w:val="center"/>
            </w:pPr>
            <w:r w:rsidRPr="003650BF">
              <w:t>$1.00</w:t>
            </w:r>
          </w:p>
        </w:tc>
        <w:tc>
          <w:tcPr>
            <w:tcW w:w="1054" w:type="pct"/>
            <w:gridSpan w:val="2"/>
          </w:tcPr>
          <w:p w14:paraId="43BE5259" w14:textId="77777777" w:rsidR="00821024" w:rsidRPr="003650BF" w:rsidRDefault="006A32BE">
            <w:pPr>
              <w:pStyle w:val="BodyText"/>
              <w:spacing w:before="100" w:after="100"/>
              <w:jc w:val="center"/>
            </w:pPr>
            <w:r w:rsidRPr="003650BF">
              <w:t>$1.00</w:t>
            </w:r>
          </w:p>
        </w:tc>
        <w:tc>
          <w:tcPr>
            <w:tcW w:w="1053" w:type="pct"/>
          </w:tcPr>
          <w:p w14:paraId="7769E723" w14:textId="77777777" w:rsidR="00821024" w:rsidRPr="003650BF" w:rsidRDefault="006A32BE">
            <w:pPr>
              <w:pStyle w:val="BodyText"/>
              <w:spacing w:before="100" w:after="100"/>
              <w:jc w:val="center"/>
            </w:pPr>
            <w:r w:rsidRPr="003650BF">
              <w:t>$1.00</w:t>
            </w:r>
          </w:p>
        </w:tc>
      </w:tr>
      <w:tr w:rsidR="00821024" w:rsidRPr="003650BF" w14:paraId="374542F7" w14:textId="77777777">
        <w:trPr>
          <w:trHeight w:val="20"/>
        </w:trPr>
        <w:tc>
          <w:tcPr>
            <w:tcW w:w="1839" w:type="pct"/>
          </w:tcPr>
          <w:p w14:paraId="6EB36531" w14:textId="77777777" w:rsidR="00821024" w:rsidRPr="003650BF" w:rsidRDefault="006A32BE">
            <w:pPr>
              <w:pStyle w:val="BodyText"/>
              <w:spacing w:before="100" w:after="100"/>
            </w:pPr>
            <w:r w:rsidRPr="003650BF">
              <w:rPr>
                <w:b/>
                <w:i/>
              </w:rPr>
              <w:t>Flagfall</w:t>
            </w:r>
            <w:r w:rsidRPr="003650BF">
              <w:rPr>
                <w:b/>
              </w:rPr>
              <w:t xml:space="preserve"> for National Video Calls</w:t>
            </w:r>
            <w:r w:rsidRPr="003650BF">
              <w:t xml:space="preserve"> (per call)</w:t>
            </w:r>
          </w:p>
        </w:tc>
        <w:tc>
          <w:tcPr>
            <w:tcW w:w="1054" w:type="pct"/>
          </w:tcPr>
          <w:p w14:paraId="733DEAF4" w14:textId="77777777" w:rsidR="00821024" w:rsidRPr="003650BF" w:rsidRDefault="006A32BE">
            <w:pPr>
              <w:pStyle w:val="BodyText"/>
              <w:spacing w:before="100" w:after="100"/>
              <w:jc w:val="center"/>
            </w:pPr>
            <w:r w:rsidRPr="003650BF">
              <w:t>$0.40</w:t>
            </w:r>
          </w:p>
        </w:tc>
        <w:tc>
          <w:tcPr>
            <w:tcW w:w="1054" w:type="pct"/>
            <w:gridSpan w:val="2"/>
          </w:tcPr>
          <w:p w14:paraId="296B910C" w14:textId="77777777" w:rsidR="00821024" w:rsidRPr="003650BF" w:rsidRDefault="006A32BE">
            <w:pPr>
              <w:pStyle w:val="BodyText"/>
              <w:spacing w:before="100" w:after="100"/>
              <w:jc w:val="center"/>
            </w:pPr>
            <w:r w:rsidRPr="003650BF">
              <w:t>$0.40</w:t>
            </w:r>
          </w:p>
        </w:tc>
        <w:tc>
          <w:tcPr>
            <w:tcW w:w="1053" w:type="pct"/>
          </w:tcPr>
          <w:p w14:paraId="1EA83D52" w14:textId="77777777" w:rsidR="00821024" w:rsidRPr="003650BF" w:rsidRDefault="006A32BE">
            <w:pPr>
              <w:pStyle w:val="BodyText"/>
              <w:spacing w:before="100" w:after="100"/>
              <w:jc w:val="center"/>
            </w:pPr>
            <w:r w:rsidRPr="003650BF">
              <w:t>$0.40</w:t>
            </w:r>
          </w:p>
        </w:tc>
      </w:tr>
      <w:tr w:rsidR="00821024" w:rsidRPr="003650BF" w14:paraId="67B06B1F" w14:textId="77777777">
        <w:trPr>
          <w:trHeight w:val="20"/>
        </w:trPr>
        <w:tc>
          <w:tcPr>
            <w:tcW w:w="1839" w:type="pct"/>
          </w:tcPr>
          <w:p w14:paraId="7726BED7" w14:textId="77777777" w:rsidR="00821024" w:rsidRPr="003650BF" w:rsidRDefault="006A32BE">
            <w:pPr>
              <w:pStyle w:val="BodyText"/>
              <w:spacing w:before="100" w:after="100"/>
            </w:pPr>
            <w:r w:rsidRPr="003650BF">
              <w:rPr>
                <w:b/>
              </w:rPr>
              <w:lastRenderedPageBreak/>
              <w:t xml:space="preserve">Excess Data Charge </w:t>
            </w:r>
            <w:r w:rsidRPr="003650BF">
              <w:t>(</w:t>
            </w:r>
            <w:r w:rsidRPr="003650BF">
              <w:rPr>
                <w:i/>
              </w:rPr>
              <w:t>charged per kb, includes uploads and downloads</w:t>
            </w:r>
            <w:r w:rsidRPr="003650BF">
              <w:t>)</w:t>
            </w:r>
          </w:p>
        </w:tc>
        <w:tc>
          <w:tcPr>
            <w:tcW w:w="1054" w:type="pct"/>
          </w:tcPr>
          <w:p w14:paraId="24743864" w14:textId="77777777" w:rsidR="00821024" w:rsidRPr="003650BF" w:rsidRDefault="006A32BE">
            <w:pPr>
              <w:pStyle w:val="BodyText"/>
              <w:spacing w:before="100" w:after="100"/>
              <w:jc w:val="center"/>
            </w:pPr>
            <w:r w:rsidRPr="003650BF">
              <w:t>$0.50/MB</w:t>
            </w:r>
          </w:p>
        </w:tc>
        <w:tc>
          <w:tcPr>
            <w:tcW w:w="1054" w:type="pct"/>
            <w:gridSpan w:val="2"/>
          </w:tcPr>
          <w:p w14:paraId="19A41897" w14:textId="77777777" w:rsidR="00821024" w:rsidRPr="003650BF" w:rsidRDefault="006A32BE">
            <w:pPr>
              <w:pStyle w:val="BodyText"/>
              <w:spacing w:before="100" w:after="100"/>
              <w:jc w:val="center"/>
            </w:pPr>
            <w:r w:rsidRPr="003650BF">
              <w:t>$0.25/MB</w:t>
            </w:r>
          </w:p>
        </w:tc>
        <w:tc>
          <w:tcPr>
            <w:tcW w:w="1053" w:type="pct"/>
          </w:tcPr>
          <w:p w14:paraId="47501E8A" w14:textId="77777777" w:rsidR="00821024" w:rsidRPr="003650BF" w:rsidRDefault="006A32BE">
            <w:pPr>
              <w:pStyle w:val="BodyText"/>
              <w:spacing w:before="100" w:after="100"/>
              <w:jc w:val="center"/>
            </w:pPr>
            <w:r w:rsidRPr="003650BF">
              <w:t>$0.25/MB</w:t>
            </w:r>
          </w:p>
        </w:tc>
      </w:tr>
      <w:tr w:rsidR="00821024" w:rsidRPr="003650BF" w14:paraId="13CB1BF9" w14:textId="77777777">
        <w:trPr>
          <w:trHeight w:val="20"/>
        </w:trPr>
        <w:tc>
          <w:tcPr>
            <w:tcW w:w="1839" w:type="pct"/>
          </w:tcPr>
          <w:p w14:paraId="760A800A" w14:textId="77777777" w:rsidR="00821024" w:rsidRPr="003650BF" w:rsidRDefault="006A32BE">
            <w:pPr>
              <w:pStyle w:val="BodyText"/>
              <w:spacing w:before="100" w:after="100"/>
              <w:rPr>
                <w:b/>
              </w:rPr>
            </w:pPr>
            <w:r w:rsidRPr="003650BF">
              <w:rPr>
                <w:b/>
              </w:rPr>
              <w:t>VoiceMail</w:t>
            </w:r>
          </w:p>
        </w:tc>
        <w:tc>
          <w:tcPr>
            <w:tcW w:w="1054" w:type="pct"/>
          </w:tcPr>
          <w:p w14:paraId="0BDF0289" w14:textId="77777777" w:rsidR="00821024" w:rsidRPr="003650BF" w:rsidRDefault="006A32BE">
            <w:pPr>
              <w:pStyle w:val="BodyText"/>
              <w:spacing w:before="100" w:after="100"/>
              <w:jc w:val="center"/>
            </w:pPr>
            <w:r w:rsidRPr="003650BF">
              <w:t>$0 Deposits/ $0.99 per min Retrieval</w:t>
            </w:r>
          </w:p>
        </w:tc>
        <w:tc>
          <w:tcPr>
            <w:tcW w:w="1054" w:type="pct"/>
            <w:gridSpan w:val="2"/>
          </w:tcPr>
          <w:p w14:paraId="057101D6" w14:textId="77777777" w:rsidR="00821024" w:rsidRPr="003650BF" w:rsidRDefault="006A32BE">
            <w:pPr>
              <w:pStyle w:val="BodyText"/>
              <w:spacing w:before="100" w:after="100"/>
              <w:jc w:val="center"/>
            </w:pPr>
            <w:r w:rsidRPr="003650BF">
              <w:t>$0 Deposits/ $0.99 per min Retrieval</w:t>
            </w:r>
          </w:p>
        </w:tc>
        <w:tc>
          <w:tcPr>
            <w:tcW w:w="1053" w:type="pct"/>
          </w:tcPr>
          <w:p w14:paraId="5B602DD5" w14:textId="77777777" w:rsidR="00821024" w:rsidRPr="003650BF" w:rsidRDefault="006A32BE">
            <w:pPr>
              <w:pStyle w:val="BodyText"/>
              <w:spacing w:before="100" w:after="100"/>
              <w:jc w:val="center"/>
            </w:pPr>
            <w:r w:rsidRPr="003650BF">
              <w:t>$0 Deposits/ $0.99 per min Retrieval</w:t>
            </w:r>
          </w:p>
        </w:tc>
      </w:tr>
      <w:tr w:rsidR="00821024" w:rsidRPr="003650BF" w14:paraId="5E7A2537" w14:textId="77777777">
        <w:trPr>
          <w:trHeight w:val="20"/>
        </w:trPr>
        <w:tc>
          <w:tcPr>
            <w:tcW w:w="1839" w:type="pct"/>
          </w:tcPr>
          <w:p w14:paraId="71FCDFE5" w14:textId="77777777" w:rsidR="00821024" w:rsidRPr="003650BF" w:rsidRDefault="006A32BE">
            <w:pPr>
              <w:pStyle w:val="BodyText"/>
              <w:spacing w:before="100" w:after="100"/>
            </w:pPr>
            <w:r w:rsidRPr="003650BF">
              <w:rPr>
                <w:b/>
              </w:rPr>
              <w:t>Other call charges</w:t>
            </w:r>
            <w:r w:rsidRPr="003650BF">
              <w:t xml:space="preserve"> (for example international calls, calls to mobiles)</w:t>
            </w:r>
          </w:p>
        </w:tc>
        <w:tc>
          <w:tcPr>
            <w:tcW w:w="1054" w:type="pct"/>
          </w:tcPr>
          <w:p w14:paraId="0D263620" w14:textId="77777777" w:rsidR="00821024" w:rsidRPr="003650BF" w:rsidRDefault="00821024">
            <w:pPr>
              <w:pStyle w:val="BodyText"/>
              <w:spacing w:before="100" w:after="100"/>
              <w:jc w:val="center"/>
            </w:pPr>
          </w:p>
        </w:tc>
        <w:tc>
          <w:tcPr>
            <w:tcW w:w="2107" w:type="pct"/>
            <w:gridSpan w:val="3"/>
          </w:tcPr>
          <w:p w14:paraId="0DF72CB0" w14:textId="77777777" w:rsidR="00821024" w:rsidRPr="003650BF" w:rsidRDefault="006A32BE">
            <w:pPr>
              <w:pStyle w:val="BodyText"/>
              <w:spacing w:before="100" w:after="100"/>
              <w:jc w:val="center"/>
            </w:pPr>
            <w:r w:rsidRPr="003650BF">
              <w:t>See section 1 of this standard pricing table and Appendix Y (Value Added Service Features)</w:t>
            </w:r>
          </w:p>
        </w:tc>
      </w:tr>
      <w:tr w:rsidR="00821024" w:rsidRPr="003650BF" w14:paraId="79435A9D" w14:textId="77777777">
        <w:trPr>
          <w:trHeight w:val="20"/>
        </w:trPr>
        <w:tc>
          <w:tcPr>
            <w:tcW w:w="1839" w:type="pct"/>
          </w:tcPr>
          <w:p w14:paraId="0EF2A18D" w14:textId="77777777" w:rsidR="00821024" w:rsidRPr="003650BF" w:rsidRDefault="006A32BE" w:rsidP="009A2556">
            <w:pPr>
              <w:pStyle w:val="BodyText"/>
              <w:keepNext/>
              <w:spacing w:before="100" w:after="100"/>
            </w:pPr>
            <w:r w:rsidRPr="003650BF">
              <w:rPr>
                <w:b/>
              </w:rPr>
              <w:t xml:space="preserve">Other conditions </w:t>
            </w:r>
          </w:p>
        </w:tc>
        <w:tc>
          <w:tcPr>
            <w:tcW w:w="1054" w:type="pct"/>
          </w:tcPr>
          <w:p w14:paraId="0D2C4749" w14:textId="77777777" w:rsidR="00821024" w:rsidRPr="003650BF" w:rsidRDefault="00821024">
            <w:pPr>
              <w:pStyle w:val="BodyText"/>
              <w:keepNext/>
              <w:spacing w:before="100" w:after="100"/>
              <w:jc w:val="center"/>
            </w:pPr>
          </w:p>
        </w:tc>
        <w:tc>
          <w:tcPr>
            <w:tcW w:w="2107" w:type="pct"/>
            <w:gridSpan w:val="3"/>
          </w:tcPr>
          <w:p w14:paraId="76B783AC" w14:textId="77777777" w:rsidR="00821024" w:rsidRPr="003650BF" w:rsidRDefault="006A32BE">
            <w:pPr>
              <w:pStyle w:val="BodyText"/>
              <w:keepNext/>
              <w:spacing w:before="100" w:after="100"/>
              <w:jc w:val="center"/>
            </w:pPr>
            <w:r w:rsidRPr="003650BF">
              <w:t>Fair Go Policy (</w:t>
            </w:r>
            <w:hyperlink r:id="rId522" w:history="1">
              <w:r w:rsidRPr="003650BF">
                <w:rPr>
                  <w:rStyle w:val="Hyperlink"/>
                </w:rPr>
                <w:t>Appendix S</w:t>
              </w:r>
            </w:hyperlink>
            <w:r w:rsidRPr="003650BF">
              <w:t>) applies to 'excessive use,' 'unreasonable use,' 'unacceptable use' and commercial use.</w:t>
            </w:r>
          </w:p>
        </w:tc>
      </w:tr>
      <w:tr w:rsidR="00821024" w:rsidRPr="003650BF" w14:paraId="6F59F875" w14:textId="77777777">
        <w:trPr>
          <w:trHeight w:val="20"/>
        </w:trPr>
        <w:tc>
          <w:tcPr>
            <w:tcW w:w="1839" w:type="pct"/>
          </w:tcPr>
          <w:p w14:paraId="27F82010" w14:textId="77777777" w:rsidR="00821024" w:rsidRPr="003650BF" w:rsidRDefault="006A32BE">
            <w:pPr>
              <w:pStyle w:val="BodyText"/>
              <w:spacing w:before="100" w:after="100"/>
            </w:pPr>
            <w:r w:rsidRPr="003650BF">
              <w:rPr>
                <w:b/>
              </w:rPr>
              <w:t>Available on Non Fixed Contract</w:t>
            </w:r>
            <w:r w:rsidRPr="003650BF">
              <w:t xml:space="preserve"> (Month to Month)</w:t>
            </w:r>
          </w:p>
        </w:tc>
        <w:tc>
          <w:tcPr>
            <w:tcW w:w="1054" w:type="pct"/>
          </w:tcPr>
          <w:p w14:paraId="74F2D65C" w14:textId="77777777" w:rsidR="00821024" w:rsidRPr="003650BF" w:rsidRDefault="006A32BE">
            <w:pPr>
              <w:pStyle w:val="BodyText"/>
              <w:spacing w:before="100" w:after="100"/>
              <w:jc w:val="center"/>
            </w:pPr>
            <w:r w:rsidRPr="003650BF">
              <w:t>No</w:t>
            </w:r>
          </w:p>
        </w:tc>
        <w:tc>
          <w:tcPr>
            <w:tcW w:w="1008" w:type="pct"/>
          </w:tcPr>
          <w:p w14:paraId="23166B61" w14:textId="77777777" w:rsidR="00821024" w:rsidRPr="003650BF" w:rsidRDefault="006A32BE">
            <w:pPr>
              <w:pStyle w:val="BodyText"/>
              <w:spacing w:before="100" w:after="100"/>
              <w:jc w:val="center"/>
            </w:pPr>
            <w:r w:rsidRPr="003650BF">
              <w:t>No</w:t>
            </w:r>
          </w:p>
        </w:tc>
        <w:tc>
          <w:tcPr>
            <w:tcW w:w="1099" w:type="pct"/>
            <w:gridSpan w:val="2"/>
          </w:tcPr>
          <w:p w14:paraId="2E2227B4" w14:textId="77777777" w:rsidR="00821024" w:rsidRPr="003650BF" w:rsidRDefault="006A32BE">
            <w:pPr>
              <w:pStyle w:val="BodyText"/>
              <w:spacing w:before="100" w:after="100"/>
              <w:jc w:val="center"/>
            </w:pPr>
            <w:r w:rsidRPr="003650BF">
              <w:t>No</w:t>
            </w:r>
          </w:p>
        </w:tc>
      </w:tr>
      <w:tr w:rsidR="00821024" w:rsidRPr="003650BF" w14:paraId="0E03D609" w14:textId="77777777">
        <w:trPr>
          <w:trHeight w:val="20"/>
        </w:trPr>
        <w:tc>
          <w:tcPr>
            <w:tcW w:w="1839" w:type="pct"/>
          </w:tcPr>
          <w:p w14:paraId="699D9910" w14:textId="77777777" w:rsidR="00821024" w:rsidRPr="003650BF" w:rsidRDefault="006A32BE">
            <w:pPr>
              <w:pStyle w:val="BodyText"/>
              <w:spacing w:before="100" w:after="100"/>
            </w:pPr>
            <w:r w:rsidRPr="003650BF">
              <w:rPr>
                <w:b/>
              </w:rPr>
              <w:t>Available on a Fixed Term Contract</w:t>
            </w:r>
            <w:r w:rsidRPr="003650BF">
              <w:t xml:space="preserve"> (24 month </w:t>
            </w:r>
            <w:r w:rsidRPr="003650BF">
              <w:rPr>
                <w:i/>
              </w:rPr>
              <w:t>minimum term</w:t>
            </w:r>
            <w:r w:rsidRPr="003650BF">
              <w:t>)</w:t>
            </w:r>
          </w:p>
        </w:tc>
        <w:tc>
          <w:tcPr>
            <w:tcW w:w="1054" w:type="pct"/>
          </w:tcPr>
          <w:p w14:paraId="5E05DEB1" w14:textId="77777777" w:rsidR="00821024" w:rsidRPr="003650BF" w:rsidRDefault="006A32BE">
            <w:pPr>
              <w:pStyle w:val="BodyText"/>
              <w:spacing w:before="100" w:after="100"/>
              <w:jc w:val="center"/>
            </w:pPr>
            <w:r w:rsidRPr="003650BF">
              <w:t>24 months only</w:t>
            </w:r>
          </w:p>
        </w:tc>
        <w:tc>
          <w:tcPr>
            <w:tcW w:w="1008" w:type="pct"/>
          </w:tcPr>
          <w:p w14:paraId="223D0B03" w14:textId="77777777" w:rsidR="00821024" w:rsidRPr="003650BF" w:rsidRDefault="006A32BE">
            <w:pPr>
              <w:pStyle w:val="BodyText"/>
              <w:spacing w:before="100" w:after="100"/>
              <w:jc w:val="center"/>
            </w:pPr>
            <w:r w:rsidRPr="003650BF">
              <w:t>24 months only</w:t>
            </w:r>
          </w:p>
        </w:tc>
        <w:tc>
          <w:tcPr>
            <w:tcW w:w="1099" w:type="pct"/>
            <w:gridSpan w:val="2"/>
          </w:tcPr>
          <w:p w14:paraId="1ADC3C59" w14:textId="77777777" w:rsidR="00821024" w:rsidRPr="003650BF" w:rsidRDefault="006A32BE">
            <w:pPr>
              <w:pStyle w:val="BodyText"/>
              <w:spacing w:before="100" w:after="100"/>
              <w:jc w:val="center"/>
            </w:pPr>
            <w:r w:rsidRPr="003650BF">
              <w:t>24 months only</w:t>
            </w:r>
          </w:p>
        </w:tc>
      </w:tr>
      <w:tr w:rsidR="00821024" w:rsidRPr="003650BF" w14:paraId="62D1B25C" w14:textId="77777777">
        <w:trPr>
          <w:trHeight w:val="1110"/>
        </w:trPr>
        <w:tc>
          <w:tcPr>
            <w:tcW w:w="1839" w:type="pct"/>
          </w:tcPr>
          <w:p w14:paraId="4436D77C" w14:textId="77777777" w:rsidR="00821024" w:rsidRPr="003650BF" w:rsidRDefault="006A32BE">
            <w:pPr>
              <w:pStyle w:val="BodyText"/>
              <w:spacing w:before="100" w:after="100"/>
            </w:pPr>
            <w:r w:rsidRPr="003650BF">
              <w:rPr>
                <w:b/>
              </w:rPr>
              <w:t xml:space="preserve">Minimum Total Cost of the Optus Plans (Oct 2012) over a 24 month </w:t>
            </w:r>
            <w:r w:rsidRPr="003650BF">
              <w:rPr>
                <w:b/>
                <w:i/>
              </w:rPr>
              <w:t>minimum term</w:t>
            </w:r>
            <w:r w:rsidRPr="003650BF">
              <w:rPr>
                <w:b/>
              </w:rPr>
              <w:t xml:space="preserve"> </w:t>
            </w:r>
            <w:r w:rsidRPr="003650BF">
              <w:t>(amount excludes any handset repayments that may apply)</w:t>
            </w:r>
          </w:p>
        </w:tc>
        <w:tc>
          <w:tcPr>
            <w:tcW w:w="1054" w:type="pct"/>
          </w:tcPr>
          <w:p w14:paraId="06F57D14" w14:textId="77777777" w:rsidR="00821024" w:rsidRPr="003650BF" w:rsidRDefault="006A32BE">
            <w:pPr>
              <w:pStyle w:val="BodyText"/>
              <w:spacing w:before="100" w:after="100"/>
              <w:jc w:val="center"/>
            </w:pPr>
            <w:r w:rsidRPr="003650BF">
              <w:t>$720</w:t>
            </w:r>
          </w:p>
        </w:tc>
        <w:tc>
          <w:tcPr>
            <w:tcW w:w="1008" w:type="pct"/>
          </w:tcPr>
          <w:p w14:paraId="12CC1141" w14:textId="77777777" w:rsidR="00821024" w:rsidRPr="003650BF" w:rsidRDefault="006A32BE">
            <w:pPr>
              <w:pStyle w:val="BodyText"/>
              <w:spacing w:before="100" w:after="100"/>
              <w:jc w:val="center"/>
            </w:pPr>
            <w:r w:rsidRPr="003650BF">
              <w:t>$1440</w:t>
            </w:r>
          </w:p>
        </w:tc>
        <w:tc>
          <w:tcPr>
            <w:tcW w:w="1099" w:type="pct"/>
            <w:gridSpan w:val="2"/>
          </w:tcPr>
          <w:p w14:paraId="39BEABCD" w14:textId="77777777" w:rsidR="00821024" w:rsidRPr="003650BF" w:rsidRDefault="006A32BE">
            <w:pPr>
              <w:pStyle w:val="BodyText"/>
              <w:spacing w:before="100" w:after="100"/>
              <w:jc w:val="center"/>
            </w:pPr>
            <w:r w:rsidRPr="003650BF">
              <w:t>$1920</w:t>
            </w:r>
          </w:p>
        </w:tc>
      </w:tr>
    </w:tbl>
    <w:p w14:paraId="21B459ED" w14:textId="77777777" w:rsidR="00821024" w:rsidRPr="003650BF" w:rsidRDefault="00821024">
      <w:pPr>
        <w:pStyle w:val="BodyText"/>
      </w:pPr>
    </w:p>
    <w:p w14:paraId="1EEA9F28" w14:textId="77777777" w:rsidR="00821024" w:rsidRPr="003650BF" w:rsidRDefault="006A32BE">
      <w:pPr>
        <w:pStyle w:val="Heading6"/>
        <w:keepNext/>
        <w:spacing w:before="60"/>
      </w:pPr>
      <w:bookmarkStart w:id="2675" w:name="_Toc343157058"/>
      <w:bookmarkStart w:id="2676" w:name="_Toc343261537"/>
      <w:bookmarkStart w:id="2677" w:name="_Toc398128791"/>
      <w:bookmarkStart w:id="2678" w:name="_Toc443059394"/>
      <w:bookmarkStart w:id="2679" w:name="_Toc447831644"/>
      <w:bookmarkStart w:id="2680" w:name="_Toc533265037"/>
      <w:r w:rsidRPr="003650BF">
        <w:t xml:space="preserve">What happens if the </w:t>
      </w:r>
      <w:r w:rsidRPr="003650BF">
        <w:rPr>
          <w:i/>
        </w:rPr>
        <w:t xml:space="preserve">service is cancelled </w:t>
      </w:r>
      <w:r w:rsidRPr="003650BF">
        <w:t>early?</w:t>
      </w:r>
      <w:bookmarkEnd w:id="2675"/>
      <w:bookmarkEnd w:id="2676"/>
      <w:bookmarkEnd w:id="2677"/>
      <w:bookmarkEnd w:id="2678"/>
      <w:bookmarkEnd w:id="2679"/>
      <w:bookmarkEnd w:id="2680"/>
    </w:p>
    <w:p w14:paraId="29E89501" w14:textId="77777777" w:rsidR="00821024" w:rsidRPr="003650BF" w:rsidRDefault="006A32BE">
      <w:pPr>
        <w:pStyle w:val="Heading7"/>
        <w:tabs>
          <w:tab w:val="left" w:pos="1440"/>
        </w:tabs>
        <w:spacing w:before="60"/>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5AA9082D" w14:textId="77777777" w:rsidR="00821024" w:rsidRPr="003650BF" w:rsidRDefault="006A32BE">
      <w:pPr>
        <w:pStyle w:val="Heading8"/>
        <w:tabs>
          <w:tab w:val="left" w:pos="2160"/>
        </w:tabs>
        <w:spacing w:before="60"/>
        <w:rPr>
          <w:rFonts w:cs="Arial"/>
        </w:rPr>
      </w:pPr>
      <w:r w:rsidRPr="003650BF">
        <w:t xml:space="preserve">any usage charges incurred up to, and including, the </w:t>
      </w:r>
      <w:r w:rsidRPr="003650BF">
        <w:rPr>
          <w:i/>
        </w:rPr>
        <w:t xml:space="preserve">cancellation date; </w:t>
      </w:r>
      <w:r w:rsidRPr="003650BF">
        <w:t>plus</w:t>
      </w:r>
    </w:p>
    <w:p w14:paraId="21AB84C2" w14:textId="77777777" w:rsidR="00821024" w:rsidRPr="003650BF" w:rsidRDefault="006A32BE">
      <w:pPr>
        <w:pStyle w:val="Heading8"/>
        <w:tabs>
          <w:tab w:val="left" w:pos="2160"/>
        </w:tabs>
        <w:spacing w:before="60"/>
        <w:rPr>
          <w:rFonts w:cs="Arial"/>
        </w:rPr>
      </w:pPr>
      <w:r w:rsidRPr="003650BF">
        <w:t xml:space="preserve">the </w:t>
      </w:r>
      <w:r w:rsidRPr="003650BF">
        <w:rPr>
          <w:i/>
        </w:rPr>
        <w:t xml:space="preserve">cancellation fee </w:t>
      </w:r>
      <w:r w:rsidRPr="003650BF">
        <w:t>in accordance with paragraph </w:t>
      </w:r>
      <w:r w:rsidRPr="003650BF">
        <w:fldChar w:fldCharType="begin"/>
      </w:r>
      <w:r w:rsidRPr="003650BF">
        <w:instrText xml:space="preserve">REF _Ref447797478 \n \h \* Charformat  \* MERGEFORMAT </w:instrText>
      </w:r>
      <w:r w:rsidRPr="003650BF">
        <w:fldChar w:fldCharType="separate"/>
      </w:r>
      <w:r w:rsidR="00FA6C90">
        <w:t>(b)</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w:t>
      </w:r>
      <w:r w:rsidRPr="003650BF">
        <w:t>the</w:t>
      </w:r>
      <w:r w:rsidRPr="003650BF">
        <w:rPr>
          <w:i/>
        </w:rPr>
        <w:t xml:space="preserve"> service </w:t>
      </w:r>
      <w:r w:rsidRPr="003650BF">
        <w:t xml:space="preserve">without incurring a </w:t>
      </w:r>
      <w:r w:rsidRPr="003650BF">
        <w:rPr>
          <w:i/>
        </w:rPr>
        <w:t>cancellation fee)</w:t>
      </w:r>
      <w:r w:rsidRPr="003650BF">
        <w:t>; plus</w:t>
      </w:r>
    </w:p>
    <w:p w14:paraId="4C10DB38" w14:textId="77777777" w:rsidR="00821024" w:rsidRPr="003650BF" w:rsidRDefault="006A32BE">
      <w:pPr>
        <w:pStyle w:val="Heading8"/>
        <w:tabs>
          <w:tab w:val="left" w:pos="2160"/>
        </w:tabs>
        <w:spacing w:before="60"/>
        <w:rPr>
          <w:rFonts w:cs="Arial"/>
        </w:rPr>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3DB6DDE4" w14:textId="77777777" w:rsidR="00821024" w:rsidRPr="003650BF" w:rsidRDefault="006A32BE">
      <w:pPr>
        <w:pStyle w:val="Heading7"/>
        <w:tabs>
          <w:tab w:val="left" w:pos="1440"/>
        </w:tabs>
        <w:spacing w:before="60"/>
      </w:pPr>
      <w:bookmarkStart w:id="2681" w:name="_Ref447797478"/>
      <w:r w:rsidRPr="003650BF">
        <w:t xml:space="preserve">The </w:t>
      </w:r>
      <w:r w:rsidRPr="003650BF">
        <w:rPr>
          <w:i/>
        </w:rPr>
        <w:t>cancellation fee</w:t>
      </w:r>
      <w:r w:rsidRPr="003650BF">
        <w:t xml:space="preserve"> that may be charged for cancellation of a 24 month contract during the first 12 months is shown in the table below. After 12 months, the </w:t>
      </w:r>
      <w:r w:rsidRPr="003650BF">
        <w:rPr>
          <w:i/>
        </w:rPr>
        <w:t>cancellation fee</w:t>
      </w:r>
      <w:r w:rsidRPr="003650BF">
        <w:t xml:space="preserve"> will reduce by intervals, depending on the month in which you terminate your contract.</w:t>
      </w:r>
      <w:bookmarkEnd w:id="2681"/>
      <w:r w:rsidRPr="003650BF">
        <w:t xml:space="preserve"> </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82"/>
        <w:gridCol w:w="1926"/>
        <w:gridCol w:w="1926"/>
        <w:gridCol w:w="1806"/>
      </w:tblGrid>
      <w:tr w:rsidR="00821024" w:rsidRPr="003650BF" w14:paraId="0C42D2BD" w14:textId="77777777">
        <w:trPr>
          <w:trHeight w:val="20"/>
          <w:jc w:val="center"/>
        </w:trPr>
        <w:tc>
          <w:tcPr>
            <w:tcW w:w="3863" w:type="dxa"/>
          </w:tcPr>
          <w:p w14:paraId="2B6B58E8" w14:textId="77777777" w:rsidR="00821024" w:rsidRPr="003650BF" w:rsidRDefault="006A32BE">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7245" w:type="dxa"/>
            <w:gridSpan w:val="3"/>
          </w:tcPr>
          <w:p w14:paraId="503E9765" w14:textId="77777777" w:rsidR="00821024" w:rsidRPr="003650BF" w:rsidRDefault="006A32BE">
            <w:pPr>
              <w:pStyle w:val="BodyText"/>
              <w:keepNext/>
              <w:spacing w:before="100" w:after="100"/>
              <w:jc w:val="center"/>
              <w:rPr>
                <w:b/>
              </w:rPr>
            </w:pPr>
            <w:r w:rsidRPr="003650BF">
              <w:rPr>
                <w:b/>
                <w:i/>
              </w:rPr>
              <w:t>Cancellation</w:t>
            </w:r>
            <w:r w:rsidRPr="003650BF">
              <w:rPr>
                <w:b/>
              </w:rPr>
              <w:t xml:space="preserve"> </w:t>
            </w:r>
            <w:r w:rsidRPr="003650BF">
              <w:rPr>
                <w:b/>
                <w:i/>
              </w:rPr>
              <w:t>Fee</w:t>
            </w:r>
          </w:p>
        </w:tc>
      </w:tr>
      <w:tr w:rsidR="00821024" w:rsidRPr="003650BF" w14:paraId="7DE1A45A" w14:textId="77777777">
        <w:trPr>
          <w:trHeight w:val="20"/>
          <w:jc w:val="center"/>
        </w:trPr>
        <w:tc>
          <w:tcPr>
            <w:tcW w:w="3863" w:type="dxa"/>
          </w:tcPr>
          <w:p w14:paraId="7A9B565A" w14:textId="77777777" w:rsidR="00821024" w:rsidRPr="003650BF" w:rsidRDefault="00821024">
            <w:pPr>
              <w:pStyle w:val="BodyText"/>
              <w:keepNext/>
              <w:spacing w:before="100" w:after="100"/>
              <w:rPr>
                <w:b/>
              </w:rPr>
            </w:pPr>
          </w:p>
        </w:tc>
        <w:tc>
          <w:tcPr>
            <w:tcW w:w="7245" w:type="dxa"/>
            <w:gridSpan w:val="3"/>
          </w:tcPr>
          <w:p w14:paraId="344CB5A7" w14:textId="77777777" w:rsidR="00821024" w:rsidRPr="003650BF" w:rsidRDefault="006A32BE">
            <w:pPr>
              <w:pStyle w:val="BodyText"/>
              <w:keepNext/>
              <w:spacing w:before="100" w:after="100"/>
              <w:jc w:val="center"/>
              <w:rPr>
                <w:b/>
              </w:rPr>
            </w:pPr>
            <w:r w:rsidRPr="003650BF">
              <w:rPr>
                <w:b/>
              </w:rPr>
              <w:t>Optus Plans (Oct 2012) – 24 Month Contract</w:t>
            </w:r>
          </w:p>
        </w:tc>
      </w:tr>
      <w:tr w:rsidR="00821024" w:rsidRPr="003650BF" w14:paraId="2163E0CE" w14:textId="77777777">
        <w:trPr>
          <w:trHeight w:val="20"/>
          <w:jc w:val="center"/>
        </w:trPr>
        <w:tc>
          <w:tcPr>
            <w:tcW w:w="3863" w:type="dxa"/>
          </w:tcPr>
          <w:p w14:paraId="546B04FC" w14:textId="77777777" w:rsidR="00821024" w:rsidRPr="003650BF" w:rsidRDefault="00821024">
            <w:pPr>
              <w:pStyle w:val="BodyText"/>
              <w:keepNext/>
              <w:spacing w:before="100" w:after="100"/>
              <w:rPr>
                <w:b/>
              </w:rPr>
            </w:pPr>
          </w:p>
        </w:tc>
        <w:tc>
          <w:tcPr>
            <w:tcW w:w="2468" w:type="dxa"/>
          </w:tcPr>
          <w:p w14:paraId="28AB0DCB" w14:textId="77777777" w:rsidR="00821024" w:rsidRPr="003650BF" w:rsidRDefault="006A32BE">
            <w:pPr>
              <w:pStyle w:val="BodyText"/>
              <w:keepNext/>
              <w:spacing w:before="100" w:after="100"/>
              <w:jc w:val="center"/>
              <w:rPr>
                <w:b/>
              </w:rPr>
            </w:pPr>
            <w:r w:rsidRPr="003650BF">
              <w:rPr>
                <w:b/>
              </w:rPr>
              <w:t>$30 Optus Plans (Oct 2012)</w:t>
            </w:r>
          </w:p>
        </w:tc>
        <w:tc>
          <w:tcPr>
            <w:tcW w:w="2468" w:type="dxa"/>
          </w:tcPr>
          <w:p w14:paraId="453CDAD8" w14:textId="77777777" w:rsidR="00821024" w:rsidRPr="003650BF" w:rsidRDefault="006A32BE">
            <w:pPr>
              <w:pStyle w:val="BodyText"/>
              <w:keepNext/>
              <w:spacing w:before="100" w:after="100"/>
              <w:jc w:val="center"/>
              <w:rPr>
                <w:b/>
              </w:rPr>
            </w:pPr>
            <w:r w:rsidRPr="003650BF">
              <w:rPr>
                <w:b/>
              </w:rPr>
              <w:t>$60 Optus Plans (Oct 2012)</w:t>
            </w:r>
          </w:p>
        </w:tc>
        <w:tc>
          <w:tcPr>
            <w:tcW w:w="2309" w:type="dxa"/>
          </w:tcPr>
          <w:p w14:paraId="4AA46FDA" w14:textId="77777777" w:rsidR="00821024" w:rsidRPr="003650BF" w:rsidRDefault="006A32BE">
            <w:pPr>
              <w:pStyle w:val="BodyText"/>
              <w:keepNext/>
              <w:spacing w:before="100" w:after="100"/>
              <w:jc w:val="center"/>
              <w:rPr>
                <w:b/>
              </w:rPr>
            </w:pPr>
            <w:r w:rsidRPr="003650BF">
              <w:rPr>
                <w:b/>
              </w:rPr>
              <w:t>$80 Optus Plans (Oct 2012)</w:t>
            </w:r>
          </w:p>
        </w:tc>
      </w:tr>
      <w:tr w:rsidR="00821024" w:rsidRPr="003650BF" w14:paraId="4F4C2564" w14:textId="77777777">
        <w:trPr>
          <w:trHeight w:val="20"/>
          <w:jc w:val="center"/>
        </w:trPr>
        <w:tc>
          <w:tcPr>
            <w:tcW w:w="3863" w:type="dxa"/>
          </w:tcPr>
          <w:p w14:paraId="0FB3F3D0" w14:textId="77777777" w:rsidR="00821024" w:rsidRPr="003650BF" w:rsidRDefault="006A32BE">
            <w:pPr>
              <w:pStyle w:val="BodyText"/>
              <w:keepNext/>
              <w:spacing w:before="100" w:after="100"/>
              <w:rPr>
                <w:b/>
              </w:rPr>
            </w:pPr>
            <w:r w:rsidRPr="003650BF">
              <w:rPr>
                <w:b/>
              </w:rPr>
              <w:t xml:space="preserve">Maximum </w:t>
            </w:r>
            <w:r w:rsidRPr="003650BF">
              <w:rPr>
                <w:b/>
                <w:i/>
              </w:rPr>
              <w:t>cancellation</w:t>
            </w:r>
            <w:r w:rsidRPr="003650BF">
              <w:rPr>
                <w:b/>
              </w:rPr>
              <w:t xml:space="preserve"> </w:t>
            </w:r>
            <w:r w:rsidRPr="003650BF">
              <w:rPr>
                <w:b/>
                <w:i/>
              </w:rPr>
              <w:t>fee</w:t>
            </w:r>
            <w:r w:rsidRPr="003650BF">
              <w:rPr>
                <w:b/>
              </w:rPr>
              <w:t xml:space="preserve"> (during the first 12 months of the </w:t>
            </w:r>
            <w:r w:rsidRPr="003650BF">
              <w:rPr>
                <w:b/>
                <w:i/>
              </w:rPr>
              <w:t>minimum</w:t>
            </w:r>
            <w:r w:rsidRPr="003650BF">
              <w:rPr>
                <w:b/>
              </w:rPr>
              <w:t xml:space="preserve"> </w:t>
            </w:r>
            <w:r w:rsidRPr="003650BF">
              <w:rPr>
                <w:b/>
                <w:i/>
              </w:rPr>
              <w:t>term</w:t>
            </w:r>
            <w:r w:rsidRPr="003650BF">
              <w:rPr>
                <w:b/>
              </w:rPr>
              <w:t>)</w:t>
            </w:r>
          </w:p>
        </w:tc>
        <w:tc>
          <w:tcPr>
            <w:tcW w:w="2468" w:type="dxa"/>
          </w:tcPr>
          <w:p w14:paraId="059D3627" w14:textId="77777777" w:rsidR="00821024" w:rsidRPr="003650BF" w:rsidRDefault="006A32BE">
            <w:pPr>
              <w:pStyle w:val="BodyText"/>
              <w:keepNext/>
              <w:spacing w:before="100" w:after="100"/>
              <w:jc w:val="center"/>
            </w:pPr>
            <w:r w:rsidRPr="003650BF">
              <w:t>$360</w:t>
            </w:r>
          </w:p>
        </w:tc>
        <w:tc>
          <w:tcPr>
            <w:tcW w:w="2468" w:type="dxa"/>
          </w:tcPr>
          <w:p w14:paraId="7B33237F" w14:textId="77777777" w:rsidR="00821024" w:rsidRPr="003650BF" w:rsidRDefault="006A32BE">
            <w:pPr>
              <w:pStyle w:val="BodyText"/>
              <w:keepNext/>
              <w:spacing w:before="100" w:after="100"/>
              <w:jc w:val="center"/>
            </w:pPr>
            <w:r w:rsidRPr="003650BF">
              <w:t>$720</w:t>
            </w:r>
          </w:p>
        </w:tc>
        <w:tc>
          <w:tcPr>
            <w:tcW w:w="2309" w:type="dxa"/>
          </w:tcPr>
          <w:p w14:paraId="73E5BB37" w14:textId="77777777" w:rsidR="00821024" w:rsidRPr="003650BF" w:rsidRDefault="006A32BE">
            <w:pPr>
              <w:pStyle w:val="BodyText"/>
              <w:keepNext/>
              <w:spacing w:before="100" w:after="100"/>
              <w:jc w:val="center"/>
            </w:pPr>
            <w:r w:rsidRPr="003650BF">
              <w:t>$960</w:t>
            </w:r>
          </w:p>
        </w:tc>
      </w:tr>
    </w:tbl>
    <w:p w14:paraId="37434346" w14:textId="77777777" w:rsidR="00821024" w:rsidRPr="003650BF" w:rsidRDefault="00821024">
      <w:pPr>
        <w:pStyle w:val="BodyText"/>
      </w:pPr>
    </w:p>
    <w:p w14:paraId="2A789505" w14:textId="77777777" w:rsidR="00821024" w:rsidRPr="003650BF" w:rsidRDefault="006A32BE">
      <w:pPr>
        <w:pStyle w:val="Heading6"/>
        <w:spacing w:before="60"/>
      </w:pPr>
      <w:bookmarkStart w:id="2682" w:name="_Toc343157059"/>
      <w:bookmarkStart w:id="2683" w:name="_Toc343261538"/>
      <w:bookmarkStart w:id="2684" w:name="_Toc398128792"/>
      <w:bookmarkStart w:id="2685" w:name="_Toc443059395"/>
      <w:bookmarkStart w:id="2686" w:name="_Toc447831645"/>
      <w:bookmarkStart w:id="2687" w:name="_Toc533265038"/>
      <w:r w:rsidRPr="003650BF">
        <w:lastRenderedPageBreak/>
        <w:t>Blocking access to a number</w:t>
      </w:r>
      <w:bookmarkEnd w:id="2682"/>
      <w:bookmarkEnd w:id="2683"/>
      <w:bookmarkEnd w:id="2684"/>
      <w:bookmarkEnd w:id="2685"/>
      <w:bookmarkEnd w:id="2686"/>
      <w:bookmarkEnd w:id="2687"/>
    </w:p>
    <w:p w14:paraId="6EF9AA52" w14:textId="77777777" w:rsidR="00821024" w:rsidRPr="003650BF" w:rsidRDefault="006A32BE">
      <w:pPr>
        <w:pStyle w:val="BodyText"/>
      </w:pPr>
      <w:r w:rsidRPr="003650BF">
        <w:t>In addition to what is stated in clause 11 of the</w:t>
      </w:r>
      <w:r w:rsidRPr="003650BF">
        <w:rPr>
          <w:i/>
        </w:rPr>
        <w:t xml:space="preserve"> service description ("Access Restrictions"), we</w:t>
      </w:r>
      <w:r w:rsidRPr="003650BF">
        <w:t xml:space="preserve"> may block access to a number (other than an emergency service number) if </w:t>
      </w:r>
      <w:r w:rsidRPr="003650BF">
        <w:rPr>
          <w:i/>
        </w:rPr>
        <w:t>we</w:t>
      </w:r>
      <w:r w:rsidRPr="003650BF">
        <w:t xml:space="preserve"> reasonably require this to be done for technical, operational or commercial reasons. </w:t>
      </w:r>
    </w:p>
    <w:p w14:paraId="7B07ECE5" w14:textId="77777777" w:rsidR="00821024" w:rsidRPr="003650BF" w:rsidRDefault="006A32BE">
      <w:pPr>
        <w:pStyle w:val="Heading4"/>
      </w:pPr>
      <w:bookmarkStart w:id="2688" w:name="_Toc398128793"/>
      <w:bookmarkStart w:id="2689" w:name="_Toc443059396"/>
      <w:bookmarkStart w:id="2690" w:name="_Toc447831646"/>
      <w:bookmarkStart w:id="2691" w:name="_Toc533265039"/>
      <w:r w:rsidRPr="003650BF">
        <w:t>'Yes' (9, 19, 29, 39, 49, 59, 79, 99, 149) (Personal Consumer Plans)</w:t>
      </w:r>
      <w:bookmarkEnd w:id="2688"/>
      <w:bookmarkEnd w:id="2689"/>
      <w:bookmarkEnd w:id="2690"/>
      <w:bookmarkEnd w:id="2691"/>
    </w:p>
    <w:p w14:paraId="7A17F69D" w14:textId="77777777" w:rsidR="00821024" w:rsidRPr="003650BF" w:rsidRDefault="006A32BE">
      <w:pPr>
        <w:pStyle w:val="Heading6"/>
        <w:keepNext/>
        <w:spacing w:before="60"/>
      </w:pPr>
      <w:bookmarkStart w:id="2692" w:name="_Toc398128794"/>
      <w:bookmarkStart w:id="2693" w:name="_Toc443059397"/>
      <w:bookmarkStart w:id="2694" w:name="_Toc447831647"/>
      <w:bookmarkStart w:id="2695" w:name="_Toc533265040"/>
      <w:r w:rsidRPr="003650BF">
        <w:t>Eligibility</w:t>
      </w:r>
      <w:bookmarkEnd w:id="2692"/>
      <w:bookmarkEnd w:id="2693"/>
      <w:bookmarkEnd w:id="2694"/>
      <w:bookmarkEnd w:id="2695"/>
    </w:p>
    <w:p w14:paraId="045CD4C2" w14:textId="77777777" w:rsidR="00821024" w:rsidRPr="003650BF" w:rsidRDefault="006A32BE">
      <w:pPr>
        <w:pStyle w:val="Heading7"/>
        <w:keepNext/>
        <w:tabs>
          <w:tab w:val="left" w:pos="1440"/>
        </w:tabs>
        <w:spacing w:before="60"/>
      </w:pPr>
      <w:r w:rsidRPr="003650BF">
        <w:t xml:space="preserve">Any reference to </w:t>
      </w:r>
      <w:r w:rsidRPr="003650BF">
        <w:rPr>
          <w:i/>
        </w:rPr>
        <w:t xml:space="preserve">our </w:t>
      </w:r>
      <w:r w:rsidRPr="003650BF">
        <w:t xml:space="preserve">"new" 'yes' plans in </w:t>
      </w:r>
      <w:r w:rsidRPr="003650BF">
        <w:rPr>
          <w:i/>
        </w:rPr>
        <w:t xml:space="preserve">our </w:t>
      </w:r>
      <w:r w:rsidRPr="003650BF">
        <w:t xml:space="preserve">advertising is a reference to these </w:t>
      </w:r>
      <w:r w:rsidRPr="003650BF">
        <w:rPr>
          <w:i/>
        </w:rPr>
        <w:t>pricing plans</w:t>
      </w:r>
      <w:r w:rsidRPr="003650BF">
        <w:t xml:space="preserve"> which are available from 1 June 2006.</w:t>
      </w:r>
    </w:p>
    <w:p w14:paraId="785AC35B" w14:textId="77777777" w:rsidR="00821024" w:rsidRPr="003650BF" w:rsidRDefault="006A32BE">
      <w:pPr>
        <w:pStyle w:val="Heading7"/>
        <w:tabs>
          <w:tab w:val="left" w:pos="1440"/>
        </w:tabs>
        <w:spacing w:before="60"/>
      </w:pPr>
      <w:r w:rsidRPr="003650BF">
        <w:t xml:space="preserve">'yes' </w:t>
      </w:r>
      <w:r w:rsidRPr="003650BF">
        <w:rPr>
          <w:i/>
        </w:rPr>
        <w:t xml:space="preserve">pricing plans </w:t>
      </w:r>
      <w:r w:rsidRPr="003650BF">
        <w:t>are only available for new and existing customers who connect to a 'yes' Plan after 1 June 2006 and excludes Optus Service Providers' customers.</w:t>
      </w:r>
    </w:p>
    <w:p w14:paraId="4D0572B1" w14:textId="77777777" w:rsidR="00821024" w:rsidRPr="003650BF" w:rsidRDefault="006A32BE">
      <w:pPr>
        <w:pStyle w:val="Heading6"/>
        <w:spacing w:before="60"/>
        <w:rPr>
          <w:i/>
        </w:rPr>
      </w:pPr>
      <w:bookmarkStart w:id="2696" w:name="_Toc398128795"/>
      <w:bookmarkStart w:id="2697" w:name="_Toc443059398"/>
      <w:bookmarkStart w:id="2698" w:name="_Toc447831648"/>
      <w:bookmarkStart w:id="2699" w:name="_Toc533265041"/>
      <w:r w:rsidRPr="003650BF">
        <w:rPr>
          <w:i/>
        </w:rPr>
        <w:t>Minimum Term</w:t>
      </w:r>
      <w:bookmarkEnd w:id="2696"/>
      <w:bookmarkEnd w:id="2697"/>
      <w:bookmarkEnd w:id="2698"/>
      <w:bookmarkEnd w:id="2699"/>
    </w:p>
    <w:p w14:paraId="650DDB39" w14:textId="77777777" w:rsidR="00821024" w:rsidRPr="003650BF" w:rsidRDefault="006A32BE">
      <w:pPr>
        <w:pStyle w:val="Heading7"/>
        <w:tabs>
          <w:tab w:val="left" w:pos="1440"/>
        </w:tabs>
        <w:spacing w:before="60"/>
      </w:pPr>
      <w:r w:rsidRPr="003650BF">
        <w:rPr>
          <w:i/>
        </w:rPr>
        <w:t xml:space="preserve">You </w:t>
      </w:r>
      <w:r w:rsidRPr="003650BF">
        <w:t xml:space="preserve">must agree to either a </w:t>
      </w:r>
      <w:r w:rsidRPr="003650BF">
        <w:rPr>
          <w:i/>
        </w:rPr>
        <w:t>non-fixed length agreement</w:t>
      </w:r>
      <w:r w:rsidRPr="003650BF">
        <w:t xml:space="preserve"> or a </w:t>
      </w:r>
      <w:r w:rsidRPr="003650BF">
        <w:rPr>
          <w:i/>
        </w:rPr>
        <w:t>fixed length agreement</w:t>
      </w:r>
      <w:r w:rsidRPr="003650BF">
        <w:t xml:space="preserve"> with a 12 month or 24 month </w:t>
      </w:r>
      <w:r w:rsidRPr="003650BF">
        <w:rPr>
          <w:i/>
        </w:rPr>
        <w:t xml:space="preserve">minimum term. </w:t>
      </w:r>
    </w:p>
    <w:p w14:paraId="5F9FFB43" w14:textId="77777777" w:rsidR="00821024" w:rsidRPr="003650BF" w:rsidRDefault="006A32BE">
      <w:pPr>
        <w:pStyle w:val="Heading7"/>
        <w:tabs>
          <w:tab w:val="left" w:pos="1440"/>
        </w:tabs>
        <w:spacing w:before="60"/>
      </w:pPr>
      <w:r w:rsidRPr="003650BF">
        <w:rPr>
          <w:i/>
        </w:rPr>
        <w:t xml:space="preserve">You </w:t>
      </w:r>
      <w:r w:rsidRPr="003650BF">
        <w:t xml:space="preserve">may purchase a </w:t>
      </w:r>
      <w:r w:rsidRPr="003650BF">
        <w:rPr>
          <w:i/>
        </w:rPr>
        <w:t xml:space="preserve">mobile phone </w:t>
      </w:r>
      <w:r w:rsidRPr="003650BF">
        <w:t xml:space="preserve">with a 24 month </w:t>
      </w:r>
      <w:r w:rsidRPr="003650BF">
        <w:rPr>
          <w:i/>
        </w:rPr>
        <w:t xml:space="preserve">equipment term </w:t>
      </w:r>
      <w:r w:rsidRPr="003650BF">
        <w:t xml:space="preserve">under a </w:t>
      </w:r>
      <w:r w:rsidRPr="003650BF">
        <w:rPr>
          <w:i/>
        </w:rPr>
        <w:t>mobile equipment payment plan</w:t>
      </w:r>
      <w:r w:rsidRPr="003650BF">
        <w:t xml:space="preserve"> on a 24 month </w:t>
      </w:r>
      <w:r w:rsidRPr="003650BF">
        <w:rPr>
          <w:i/>
        </w:rPr>
        <w:t>fixed length agreement</w:t>
      </w:r>
      <w:r w:rsidRPr="003650BF">
        <w:t xml:space="preserve">. If </w:t>
      </w:r>
      <w:r w:rsidRPr="003650BF">
        <w:rPr>
          <w:i/>
        </w:rPr>
        <w:t>you</w:t>
      </w:r>
      <w:r w:rsidRPr="003650BF">
        <w:t xml:space="preserve"> agree to a 24 month </w:t>
      </w:r>
      <w:r w:rsidRPr="003650BF">
        <w:rPr>
          <w:i/>
        </w:rPr>
        <w:t>fixed length agreement</w:t>
      </w:r>
      <w:r w:rsidRPr="003650BF">
        <w:t xml:space="preserve"> the price of </w:t>
      </w:r>
      <w:r w:rsidRPr="003650BF">
        <w:rPr>
          <w:i/>
        </w:rPr>
        <w:t>mobile phones</w:t>
      </w:r>
      <w:r w:rsidRPr="003650BF">
        <w:t xml:space="preserve"> available is less than if </w:t>
      </w:r>
      <w:r w:rsidRPr="003650BF">
        <w:rPr>
          <w:i/>
        </w:rPr>
        <w:t>you</w:t>
      </w:r>
      <w:r w:rsidRPr="003650BF">
        <w:t xml:space="preserve"> only agree to a </w:t>
      </w:r>
      <w:r w:rsidRPr="003650BF">
        <w:rPr>
          <w:i/>
        </w:rPr>
        <w:t xml:space="preserve">non-fixed length agreement. </w:t>
      </w:r>
    </w:p>
    <w:p w14:paraId="17772637" w14:textId="77777777" w:rsidR="00821024" w:rsidRPr="003650BF" w:rsidRDefault="006A32BE">
      <w:pPr>
        <w:pStyle w:val="Heading7"/>
        <w:tabs>
          <w:tab w:val="left" w:pos="1440"/>
        </w:tabs>
        <w:spacing w:before="60"/>
      </w:pPr>
      <w:r w:rsidRPr="003650BF">
        <w:rPr>
          <w:i/>
        </w:rPr>
        <w:t xml:space="preserve">You </w:t>
      </w:r>
      <w:r w:rsidRPr="003650BF">
        <w:t xml:space="preserve">may purchase a </w:t>
      </w:r>
      <w:r w:rsidRPr="003650BF">
        <w:rPr>
          <w:i/>
        </w:rPr>
        <w:t xml:space="preserve">mobile phone </w:t>
      </w:r>
      <w:r w:rsidRPr="003650BF">
        <w:t xml:space="preserve">with a 12 month </w:t>
      </w:r>
      <w:r w:rsidRPr="003650BF">
        <w:rPr>
          <w:i/>
        </w:rPr>
        <w:t xml:space="preserve">equipment term </w:t>
      </w:r>
      <w:r w:rsidRPr="003650BF">
        <w:t xml:space="preserve">under a </w:t>
      </w:r>
      <w:r w:rsidRPr="003650BF">
        <w:rPr>
          <w:i/>
        </w:rPr>
        <w:t>mobile equipment payment plan</w:t>
      </w:r>
      <w:r w:rsidRPr="003650BF">
        <w:t xml:space="preserve"> on a 12 month </w:t>
      </w:r>
      <w:r w:rsidRPr="003650BF">
        <w:rPr>
          <w:i/>
        </w:rPr>
        <w:t>fixed length agreement</w:t>
      </w:r>
      <w:r w:rsidRPr="003650BF">
        <w:t xml:space="preserve">. If </w:t>
      </w:r>
      <w:r w:rsidRPr="003650BF">
        <w:rPr>
          <w:i/>
        </w:rPr>
        <w:t>you</w:t>
      </w:r>
      <w:r w:rsidRPr="003650BF">
        <w:t xml:space="preserve"> agree to a 12 month </w:t>
      </w:r>
      <w:r w:rsidRPr="003650BF">
        <w:rPr>
          <w:i/>
        </w:rPr>
        <w:t>fixed length agreement</w:t>
      </w:r>
      <w:r w:rsidRPr="003650BF">
        <w:t xml:space="preserve"> the price of </w:t>
      </w:r>
      <w:r w:rsidRPr="003650BF">
        <w:rPr>
          <w:i/>
        </w:rPr>
        <w:t>mobile phones</w:t>
      </w:r>
      <w:r w:rsidRPr="003650BF">
        <w:t xml:space="preserve"> available is less than if </w:t>
      </w:r>
      <w:r w:rsidRPr="003650BF">
        <w:rPr>
          <w:i/>
        </w:rPr>
        <w:t>you</w:t>
      </w:r>
      <w:r w:rsidRPr="003650BF">
        <w:t xml:space="preserve"> only agree to a </w:t>
      </w:r>
      <w:r w:rsidRPr="003650BF">
        <w:rPr>
          <w:i/>
        </w:rPr>
        <w:t xml:space="preserve">non-fixed length agreement. </w:t>
      </w:r>
    </w:p>
    <w:p w14:paraId="5101BC89" w14:textId="77777777" w:rsidR="00821024" w:rsidRPr="003650BF" w:rsidRDefault="006A32BE">
      <w:pPr>
        <w:pStyle w:val="Heading6"/>
        <w:spacing w:before="60"/>
      </w:pPr>
      <w:bookmarkStart w:id="2700" w:name="_Toc398128796"/>
      <w:bookmarkStart w:id="2701" w:name="_Toc443059399"/>
      <w:bookmarkStart w:id="2702" w:name="_Toc447831649"/>
      <w:bookmarkStart w:id="2703" w:name="_Toc533265042"/>
      <w:r w:rsidRPr="003650BF">
        <w:t xml:space="preserve">What </w:t>
      </w:r>
      <w:r w:rsidRPr="003650BF">
        <w:rPr>
          <w:i/>
        </w:rPr>
        <w:t xml:space="preserve">you </w:t>
      </w:r>
      <w:r w:rsidRPr="003650BF">
        <w:t xml:space="preserve">have to pay </w:t>
      </w:r>
      <w:r w:rsidRPr="003650BF">
        <w:rPr>
          <w:i/>
        </w:rPr>
        <w:t>us</w:t>
      </w:r>
      <w:bookmarkEnd w:id="2700"/>
      <w:bookmarkEnd w:id="2701"/>
      <w:bookmarkEnd w:id="2702"/>
      <w:bookmarkEnd w:id="2703"/>
    </w:p>
    <w:p w14:paraId="4AAAA238" w14:textId="77777777" w:rsidR="00821024" w:rsidRPr="003650BF" w:rsidRDefault="006A32BE">
      <w:pPr>
        <w:pStyle w:val="Heading7"/>
        <w:tabs>
          <w:tab w:val="left" w:pos="1440"/>
        </w:tabs>
        <w:spacing w:before="60"/>
      </w:pPr>
      <w:r w:rsidRPr="003650BF">
        <w:rPr>
          <w:i/>
        </w:rPr>
        <w:t xml:space="preserve">You </w:t>
      </w:r>
      <w:r w:rsidRPr="003650BF">
        <w:t xml:space="preserve">must pay </w:t>
      </w:r>
      <w:r w:rsidRPr="003650BF">
        <w:rPr>
          <w:i/>
        </w:rPr>
        <w:t xml:space="preserve">us </w:t>
      </w:r>
      <w:r w:rsidRPr="003650BF">
        <w:t xml:space="preserve">the monthly </w:t>
      </w:r>
      <w:r w:rsidRPr="003650BF">
        <w:rPr>
          <w:i/>
        </w:rPr>
        <w:t xml:space="preserve">access fee </w:t>
      </w:r>
      <w:r w:rsidRPr="003650BF">
        <w:t>each month during the term of the</w:t>
      </w:r>
      <w:r w:rsidRPr="003650BF">
        <w:rPr>
          <w:i/>
        </w:rPr>
        <w:t xml:space="preserve"> agreement</w:t>
      </w:r>
      <w:r w:rsidRPr="003650BF">
        <w:t xml:space="preserve">. The monthly </w:t>
      </w:r>
      <w:r w:rsidRPr="003650BF">
        <w:rPr>
          <w:i/>
        </w:rPr>
        <w:t xml:space="preserve">access fee </w:t>
      </w:r>
      <w:r w:rsidRPr="003650BF">
        <w:t xml:space="preserve">includes an amount of monthly included call credits for plans $9, $19, $29, $39, $49, $59, $79, $99 and $149 (For example for yes plan $9 includes $5 call credits, yes plan $19 includes $19 call credits, yes plan $29 includes $29 call credits, yes plan $39 includes $39 call credits, yes plan $49 includes $49 call credits, yes plan $59 includes $59 call credits, yes plan $79 includes $79 call credits, yes plan $99 includes $99 call credits, yes plan $149 includes $149 call credits). Effective 15th November 2006 for new connections to the yes plans, the monthly access fee includes an amount of monthly included call credits and data for plans $19 and $29 (for example 'yes' 19 plan includes $14 call credits and $5 data; 'yes' 29 plan includes $24 call credits and $5 data). Effective 2nd February 2007 the monthly </w:t>
      </w:r>
      <w:r w:rsidRPr="003650BF">
        <w:rPr>
          <w:i/>
        </w:rPr>
        <w:t xml:space="preserve">access fee </w:t>
      </w:r>
      <w:r w:rsidRPr="003650BF">
        <w:t>includes an amount of monthly included call credits and data for plans $39, $49, $59, $79, $99, $149. (For example, 'yes'39 plan includes $34 call credits and $5 data; 'yes'49 plan includes $44 call credits and $5 data; 'yes' 59 plan includes $54 call credits and $5 data; 'yes' 79 plan includes $74 call credits and $5 data; 'yes' 99 plan includes $94 call credits and $5 data; 'yes' 149 plan includes $144 call credits and $5 data).</w:t>
      </w:r>
    </w:p>
    <w:p w14:paraId="0F1E1F01" w14:textId="77777777" w:rsidR="00821024" w:rsidRPr="003650BF" w:rsidRDefault="006A32BE">
      <w:pPr>
        <w:pStyle w:val="Heading7"/>
        <w:tabs>
          <w:tab w:val="left" w:pos="1440"/>
        </w:tabs>
        <w:spacing w:before="60"/>
      </w:pPr>
      <w:r w:rsidRPr="003650BF">
        <w:rPr>
          <w:i/>
        </w:rPr>
        <w:t xml:space="preserve">You </w:t>
      </w:r>
      <w:r w:rsidRPr="003650BF">
        <w:t xml:space="preserve">can use </w:t>
      </w:r>
      <w:r w:rsidRPr="003650BF">
        <w:rPr>
          <w:i/>
        </w:rPr>
        <w:t>your included</w:t>
      </w:r>
      <w:r w:rsidRPr="003650BF">
        <w:t xml:space="preserve"> call credits for national and international voice calls (includes calls to national fixed or GSM mobile services that then divert/switch or re-route overseas) and video calls, standard text, voicemail, Mobile Internet usage, Zoo Browsing, 124YES(937), PTT (this service is no longer available from 4 November 2010) and national MMS. Included call credits exclude some call types such as International Roaming, Directory assistance, International/Premium/Group/Third Party/Web Text, International MMS, Optus Zoo downloads, Content Packs (unless specified in promotion,) VoIP, FindA usage, Video Conferencing and 19XX calls. </w:t>
      </w:r>
    </w:p>
    <w:p w14:paraId="119828FB" w14:textId="77777777" w:rsidR="00821024" w:rsidRPr="003650BF" w:rsidRDefault="006A32BE">
      <w:pPr>
        <w:pStyle w:val="Heading7"/>
        <w:tabs>
          <w:tab w:val="left" w:pos="1440"/>
        </w:tabs>
        <w:spacing w:before="60"/>
      </w:pPr>
      <w:r w:rsidRPr="003650BF">
        <w:t xml:space="preserve">On the 'yes' 19 and 29 plans, effective 15th November 2006 and on the yes $39, $49, $59, $79, $99 and $149 plans effective 2nd February 2007 </w:t>
      </w:r>
      <w:r w:rsidRPr="003650BF">
        <w:rPr>
          <w:i/>
        </w:rPr>
        <w:t>you</w:t>
      </w:r>
      <w:r w:rsidRPr="003650BF">
        <w:t xml:space="preserve"> can use </w:t>
      </w:r>
      <w:r w:rsidRPr="003650BF">
        <w:rPr>
          <w:i/>
        </w:rPr>
        <w:t>your</w:t>
      </w:r>
      <w:r w:rsidRPr="003650BF">
        <w:t xml:space="preserve"> Monthly Included data credits </w:t>
      </w:r>
      <w:r w:rsidRPr="003650BF">
        <w:lastRenderedPageBreak/>
        <w:t xml:space="preserve">of </w:t>
      </w:r>
      <w:r w:rsidRPr="003650BF">
        <w:rPr>
          <w:i/>
        </w:rPr>
        <w:t>your</w:t>
      </w:r>
      <w:r w:rsidRPr="003650BF">
        <w:t xml:space="preserve"> plan for Wireless IP (WIP VPN), WAP, Internet, Fax, Asynchronous Data (CSD), MMS Standard, MMS Mail Alerts, MMS Mobile Cards, MMS Movie Trailers, MMS Premium, MMS Sport, MMS Video News, MMS Webcams and Blackberry Email.</w:t>
      </w:r>
    </w:p>
    <w:p w14:paraId="1568E0D4" w14:textId="77777777" w:rsidR="00821024" w:rsidRPr="003650BF" w:rsidRDefault="006A32BE">
      <w:pPr>
        <w:pStyle w:val="Heading7"/>
        <w:tabs>
          <w:tab w:val="left" w:pos="1440"/>
        </w:tabs>
        <w:spacing w:before="60"/>
      </w:pPr>
      <w:r w:rsidRPr="003650BF">
        <w:rPr>
          <w:i/>
        </w:rPr>
        <w:t xml:space="preserve">You </w:t>
      </w:r>
      <w:r w:rsidRPr="003650BF">
        <w:t xml:space="preserve">must pay </w:t>
      </w:r>
      <w:r w:rsidRPr="003650BF">
        <w:rPr>
          <w:i/>
        </w:rPr>
        <w:t xml:space="preserve">us </w:t>
      </w:r>
      <w:r w:rsidRPr="003650BF">
        <w:t xml:space="preserve">for call charges beyond </w:t>
      </w:r>
      <w:r w:rsidRPr="003650BF">
        <w:rPr>
          <w:i/>
        </w:rPr>
        <w:t xml:space="preserve">your </w:t>
      </w:r>
      <w:r w:rsidRPr="003650BF">
        <w:t xml:space="preserve">included call and data credit amount, and </w:t>
      </w:r>
      <w:r w:rsidRPr="003650BF">
        <w:rPr>
          <w:i/>
        </w:rPr>
        <w:t xml:space="preserve">you </w:t>
      </w:r>
      <w:r w:rsidRPr="003650BF">
        <w:t>must pay for any calls and data that are not eligible calls or data.</w:t>
      </w:r>
    </w:p>
    <w:p w14:paraId="7385EEF8" w14:textId="77777777" w:rsidR="00821024" w:rsidRPr="003650BF" w:rsidRDefault="006A32BE">
      <w:pPr>
        <w:pStyle w:val="Heading7"/>
        <w:tabs>
          <w:tab w:val="left" w:pos="1440"/>
        </w:tabs>
        <w:spacing w:before="60"/>
      </w:pPr>
      <w:r w:rsidRPr="003650BF">
        <w:t xml:space="preserve">Unused included call or data credits in any month expire at the end of two months and are not refundable, even when the </w:t>
      </w:r>
      <w:r w:rsidRPr="003650BF">
        <w:rPr>
          <w:i/>
        </w:rPr>
        <w:t xml:space="preserve">service </w:t>
      </w:r>
      <w:r w:rsidRPr="003650BF">
        <w:t xml:space="preserve">is </w:t>
      </w:r>
      <w:r w:rsidRPr="003650BF">
        <w:rPr>
          <w:i/>
        </w:rPr>
        <w:t xml:space="preserve">cancelled. </w:t>
      </w:r>
      <w:r w:rsidRPr="003650BF">
        <w:t>For example, included call or data credits accumulated in April can be carried over into May and June if unused but not into July.</w:t>
      </w:r>
    </w:p>
    <w:p w14:paraId="742D84A5" w14:textId="77777777" w:rsidR="00821024" w:rsidRPr="003650BF" w:rsidRDefault="006A32BE">
      <w:pPr>
        <w:pStyle w:val="Heading7"/>
        <w:tabs>
          <w:tab w:val="left" w:pos="1440"/>
        </w:tabs>
        <w:spacing w:before="60"/>
      </w:pPr>
      <w:r w:rsidRPr="003650BF">
        <w:t xml:space="preserve">The </w:t>
      </w:r>
      <w:r w:rsidRPr="003650BF">
        <w:rPr>
          <w:i/>
        </w:rPr>
        <w:t xml:space="preserve">pricing plans </w:t>
      </w:r>
      <w:r w:rsidRPr="003650BF">
        <w:t xml:space="preserve">include a </w:t>
      </w:r>
      <w:r w:rsidRPr="003650BF">
        <w:rPr>
          <w:i/>
        </w:rPr>
        <w:t xml:space="preserve">flagfall </w:t>
      </w:r>
      <w:r w:rsidRPr="003650BF">
        <w:t xml:space="preserve">per call. So the charge for calls made is the </w:t>
      </w:r>
      <w:r w:rsidRPr="003650BF">
        <w:rPr>
          <w:i/>
        </w:rPr>
        <w:t xml:space="preserve">flagfall </w:t>
      </w:r>
      <w:r w:rsidRPr="003650BF">
        <w:t xml:space="preserve">plus the relevant rate multiplied by the duration of the call. The </w:t>
      </w:r>
      <w:r w:rsidRPr="003650BF">
        <w:rPr>
          <w:i/>
        </w:rPr>
        <w:t xml:space="preserve">flagfall </w:t>
      </w:r>
      <w:r w:rsidRPr="003650BF">
        <w:t>does not apply to calls made under the 'MyTime' and 'yes' Time promotional options.</w:t>
      </w:r>
    </w:p>
    <w:p w14:paraId="1146A528" w14:textId="77777777" w:rsidR="00821024" w:rsidRPr="003650BF" w:rsidRDefault="006A32BE">
      <w:pPr>
        <w:pStyle w:val="Heading7"/>
        <w:tabs>
          <w:tab w:val="left" w:pos="1440"/>
        </w:tabs>
        <w:spacing w:before="60"/>
      </w:pPr>
      <w:r w:rsidRPr="003650BF">
        <w:t xml:space="preserve">The details of the </w:t>
      </w:r>
      <w:r w:rsidRPr="003650BF">
        <w:rPr>
          <w:i/>
        </w:rPr>
        <w:t xml:space="preserve">pricing plans </w:t>
      </w:r>
      <w:r w:rsidRPr="003650BF">
        <w:t>are set out in Table 1.</w:t>
      </w:r>
    </w:p>
    <w:p w14:paraId="5E3AA2B5" w14:textId="77777777" w:rsidR="00821024" w:rsidRPr="003650BF" w:rsidRDefault="006A32BE">
      <w:pPr>
        <w:pStyle w:val="Heading6"/>
        <w:spacing w:before="60"/>
      </w:pPr>
      <w:bookmarkStart w:id="2704" w:name="_Toc398128797"/>
      <w:bookmarkStart w:id="2705" w:name="_Toc443059400"/>
      <w:bookmarkStart w:id="2706" w:name="_Toc447831650"/>
      <w:bookmarkStart w:id="2707" w:name="_Toc533265043"/>
      <w:r w:rsidRPr="003650BF">
        <w:t>Selecting a plan offer option</w:t>
      </w:r>
      <w:bookmarkEnd w:id="2704"/>
      <w:bookmarkEnd w:id="2705"/>
      <w:bookmarkEnd w:id="2706"/>
      <w:bookmarkEnd w:id="2707"/>
    </w:p>
    <w:p w14:paraId="0A80D5EB" w14:textId="77777777" w:rsidR="00821024" w:rsidRPr="003650BF" w:rsidRDefault="006A32BE">
      <w:pPr>
        <w:pStyle w:val="Heading7"/>
        <w:tabs>
          <w:tab w:val="left" w:pos="1440"/>
        </w:tabs>
        <w:spacing w:before="60"/>
      </w:pPr>
      <w:r w:rsidRPr="003650BF">
        <w:t xml:space="preserve">If </w:t>
      </w:r>
      <w:r w:rsidRPr="003650BF">
        <w:rPr>
          <w:i/>
        </w:rPr>
        <w:t xml:space="preserve">you </w:t>
      </w:r>
      <w:r w:rsidRPr="003650BF">
        <w:t xml:space="preserve">connect to one of these 'yes' plans, </w:t>
      </w:r>
      <w:r w:rsidRPr="003650BF">
        <w:rPr>
          <w:i/>
        </w:rPr>
        <w:t xml:space="preserve">you </w:t>
      </w:r>
      <w:r w:rsidRPr="003650BF">
        <w:t>may select one of the following plan offer options:</w:t>
      </w:r>
    </w:p>
    <w:p w14:paraId="0B9B5BE3" w14:textId="77777777" w:rsidR="00821024" w:rsidRPr="003650BF" w:rsidRDefault="006A32BE">
      <w:pPr>
        <w:pStyle w:val="Heading8"/>
        <w:tabs>
          <w:tab w:val="left" w:pos="2160"/>
        </w:tabs>
        <w:spacing w:before="60"/>
        <w:rPr>
          <w:rFonts w:cs="Arial"/>
        </w:rPr>
      </w:pPr>
      <w:r w:rsidRPr="003650BF">
        <w:t>'yes' 100 SMS</w:t>
      </w:r>
    </w:p>
    <w:p w14:paraId="6220B9D4" w14:textId="77777777" w:rsidR="00821024" w:rsidRPr="003650BF" w:rsidRDefault="006A32BE">
      <w:pPr>
        <w:pStyle w:val="Heading8"/>
        <w:tabs>
          <w:tab w:val="left" w:pos="2160"/>
        </w:tabs>
        <w:spacing w:before="60"/>
        <w:rPr>
          <w:rFonts w:cs="Arial"/>
        </w:rPr>
      </w:pPr>
      <w:r w:rsidRPr="003650BF">
        <w:t>MyTime (effective from 1 June 2006)</w:t>
      </w:r>
    </w:p>
    <w:p w14:paraId="1C85D3DB" w14:textId="77777777" w:rsidR="00821024" w:rsidRPr="003650BF" w:rsidRDefault="006A32BE">
      <w:pPr>
        <w:pStyle w:val="Heading8"/>
        <w:tabs>
          <w:tab w:val="left" w:pos="2160"/>
        </w:tabs>
        <w:spacing w:before="60"/>
        <w:rPr>
          <w:rFonts w:cs="Arial"/>
        </w:rPr>
      </w:pPr>
      <w:r w:rsidRPr="003650BF">
        <w:t>'yes' Talk &amp; Text</w:t>
      </w:r>
    </w:p>
    <w:p w14:paraId="551D4A3B" w14:textId="77777777" w:rsidR="00821024" w:rsidRPr="003650BF" w:rsidRDefault="006A32BE">
      <w:pPr>
        <w:pStyle w:val="Heading8"/>
        <w:tabs>
          <w:tab w:val="left" w:pos="2160"/>
        </w:tabs>
        <w:spacing w:before="60"/>
        <w:rPr>
          <w:rFonts w:cs="Arial"/>
        </w:rPr>
      </w:pPr>
      <w:r w:rsidRPr="003650BF">
        <w:t>'yes' Time</w:t>
      </w:r>
    </w:p>
    <w:p w14:paraId="5FB592D2" w14:textId="77777777" w:rsidR="00821024" w:rsidRPr="003650BF" w:rsidRDefault="006A32BE">
      <w:pPr>
        <w:pStyle w:val="Heading7"/>
        <w:tabs>
          <w:tab w:val="left" w:pos="1440"/>
        </w:tabs>
        <w:spacing w:before="60"/>
      </w:pPr>
      <w:r w:rsidRPr="003650BF">
        <w:t xml:space="preserve">If </w:t>
      </w:r>
      <w:r w:rsidRPr="003650BF">
        <w:rPr>
          <w:i/>
        </w:rPr>
        <w:t xml:space="preserve">you </w:t>
      </w:r>
      <w:r w:rsidRPr="003650BF">
        <w:t xml:space="preserve">do not select one of these plan offers, or </w:t>
      </w:r>
      <w:r w:rsidRPr="003650BF">
        <w:rPr>
          <w:i/>
        </w:rPr>
        <w:t xml:space="preserve">your </w:t>
      </w:r>
      <w:r w:rsidRPr="003650BF">
        <w:t xml:space="preserve">plan offer selection is not recorded, </w:t>
      </w:r>
      <w:r w:rsidRPr="003650BF">
        <w:rPr>
          <w:i/>
        </w:rPr>
        <w:t xml:space="preserve">you </w:t>
      </w:r>
      <w:r w:rsidRPr="003650BF">
        <w:t>will receive the My Time option.</w:t>
      </w:r>
    </w:p>
    <w:p w14:paraId="53CE76E0" w14:textId="77777777" w:rsidR="00821024" w:rsidRPr="003650BF" w:rsidRDefault="006A32BE">
      <w:pPr>
        <w:pStyle w:val="Heading7"/>
        <w:tabs>
          <w:tab w:val="left" w:pos="1440"/>
        </w:tabs>
        <w:spacing w:before="60"/>
      </w:pPr>
      <w:r w:rsidRPr="003650BF">
        <w:t xml:space="preserve">These plan offers are valid until 30 June 2007 </w:t>
      </w:r>
    </w:p>
    <w:p w14:paraId="32B3617E" w14:textId="77777777" w:rsidR="00821024" w:rsidRPr="003650BF" w:rsidRDefault="006A32BE">
      <w:pPr>
        <w:pStyle w:val="Heading7"/>
        <w:tabs>
          <w:tab w:val="left" w:pos="1440"/>
        </w:tabs>
        <w:spacing w:before="60"/>
      </w:pPr>
      <w:r w:rsidRPr="003650BF">
        <w:t xml:space="preserve">Plan offers only apply to standard voice calls and text made and received in Australia and exclude some services including International Voice and Video Calls (includes calls to national fixed or GSM mobile services that then divert/switch or re-route overseas), International Roaming, Directory Assistance, VoiceMail, 1900 calls, 1800 calls, Satellite calls and International, Premium, Third Party and Web Text. </w:t>
      </w:r>
    </w:p>
    <w:p w14:paraId="26AFEAC1" w14:textId="77777777" w:rsidR="00821024" w:rsidRPr="003650BF" w:rsidRDefault="006A32BE">
      <w:pPr>
        <w:pStyle w:val="Heading7"/>
        <w:spacing w:before="60"/>
      </w:pPr>
      <w:r w:rsidRPr="003650BF">
        <w:rPr>
          <w:i/>
        </w:rPr>
        <w:t xml:space="preserve">We </w:t>
      </w:r>
      <w:r w:rsidRPr="003650BF">
        <w:t xml:space="preserve">reserve the right to withhold the plan offer promotion from </w:t>
      </w:r>
      <w:r w:rsidRPr="003650BF">
        <w:rPr>
          <w:i/>
        </w:rPr>
        <w:t xml:space="preserve">you </w:t>
      </w:r>
      <w:r w:rsidRPr="003650BF">
        <w:t xml:space="preserve">if </w:t>
      </w:r>
      <w:r w:rsidRPr="003650BF">
        <w:rPr>
          <w:i/>
        </w:rPr>
        <w:t xml:space="preserve">you </w:t>
      </w:r>
      <w:r w:rsidRPr="003650BF">
        <w:t xml:space="preserve">use the </w:t>
      </w:r>
      <w:r w:rsidRPr="003650BF">
        <w:rPr>
          <w:i/>
        </w:rPr>
        <w:t xml:space="preserve">service </w:t>
      </w:r>
      <w:r w:rsidRPr="003650BF">
        <w:t xml:space="preserve">in a manner deemed unreasonable or excessive under the </w:t>
      </w:r>
      <w:r w:rsidRPr="003650BF">
        <w:rPr>
          <w:color w:val="000000"/>
        </w:rPr>
        <w:t>Fair Go Policy</w:t>
      </w:r>
      <w:r w:rsidRPr="003650BF">
        <w:t xml:space="preserve"> (see </w:t>
      </w:r>
      <w:hyperlink r:id="rId523" w:history="1">
        <w:r w:rsidRPr="003650BF">
          <w:rPr>
            <w:rStyle w:val="Hyperlink"/>
            <w:rFonts w:eastAsia="MS Gothic"/>
            <w:i/>
          </w:rPr>
          <w:t>Appendix S</w:t>
        </w:r>
      </w:hyperlink>
      <w:r w:rsidRPr="003650BF">
        <w:t>).</w:t>
      </w:r>
    </w:p>
    <w:p w14:paraId="45CDA8A2" w14:textId="77777777" w:rsidR="00821024" w:rsidRPr="003650BF" w:rsidRDefault="006A32BE">
      <w:pPr>
        <w:pStyle w:val="Heading7"/>
        <w:tabs>
          <w:tab w:val="left" w:pos="1440"/>
        </w:tabs>
        <w:spacing w:before="60"/>
      </w:pPr>
      <w:r w:rsidRPr="003650BF">
        <w:rPr>
          <w:i/>
        </w:rPr>
        <w:t xml:space="preserve">You </w:t>
      </w:r>
      <w:r w:rsidRPr="003650BF">
        <w:t xml:space="preserve">may only change </w:t>
      </w:r>
      <w:r w:rsidRPr="003650BF">
        <w:rPr>
          <w:i/>
        </w:rPr>
        <w:t xml:space="preserve">your </w:t>
      </w:r>
      <w:r w:rsidRPr="003650BF">
        <w:t>plan offer once each billing period.</w:t>
      </w:r>
    </w:p>
    <w:p w14:paraId="7DCB235E" w14:textId="77777777" w:rsidR="00821024" w:rsidRPr="003650BF" w:rsidRDefault="006A32BE">
      <w:pPr>
        <w:pStyle w:val="Heading7"/>
        <w:tabs>
          <w:tab w:val="left" w:pos="1440"/>
        </w:tabs>
        <w:spacing w:before="60"/>
      </w:pPr>
      <w:r w:rsidRPr="003650BF">
        <w:t xml:space="preserve">If </w:t>
      </w:r>
      <w:r w:rsidRPr="003650BF">
        <w:rPr>
          <w:i/>
        </w:rPr>
        <w:t>you</w:t>
      </w:r>
      <w:r w:rsidRPr="003650BF">
        <w:t xml:space="preserve"> select a new rate plan and / or plan offer, excluding My Time, a fee may apply and any calls made during that bill cycle will be rated at the applicable rate or </w:t>
      </w:r>
      <w:r w:rsidRPr="003650BF">
        <w:rPr>
          <w:i/>
        </w:rPr>
        <w:t>your</w:t>
      </w:r>
      <w:r w:rsidRPr="003650BF">
        <w:t xml:space="preserve"> new plan and / or offer.</w:t>
      </w:r>
    </w:p>
    <w:p w14:paraId="7518C927" w14:textId="77777777" w:rsidR="00821024" w:rsidRPr="003650BF" w:rsidRDefault="006A32BE">
      <w:pPr>
        <w:pStyle w:val="Heading7"/>
        <w:keepNext/>
        <w:tabs>
          <w:tab w:val="left" w:pos="1440"/>
        </w:tabs>
        <w:spacing w:before="60"/>
      </w:pPr>
      <w:r w:rsidRPr="003650BF">
        <w:t>The terms of the plan offers are set out below:</w:t>
      </w:r>
    </w:p>
    <w:p w14:paraId="52E9CEAF" w14:textId="77777777" w:rsidR="00821024" w:rsidRPr="003650BF" w:rsidRDefault="006A32BE">
      <w:pPr>
        <w:pStyle w:val="Heading8"/>
        <w:rPr>
          <w:rFonts w:cs="Arial"/>
          <w:b/>
        </w:rPr>
      </w:pPr>
      <w:r w:rsidRPr="003650BF">
        <w:rPr>
          <w:b/>
        </w:rPr>
        <w:t>'yes' 100 SMS</w:t>
      </w:r>
    </w:p>
    <w:p w14:paraId="6EAAF09B" w14:textId="77777777" w:rsidR="00821024" w:rsidRPr="003650BF" w:rsidRDefault="006A32BE">
      <w:pPr>
        <w:pStyle w:val="Heading9"/>
        <w:tabs>
          <w:tab w:val="left" w:pos="2880"/>
        </w:tabs>
        <w:spacing w:before="60"/>
      </w:pPr>
      <w:r w:rsidRPr="003650BF">
        <w:t xml:space="preserve">If </w:t>
      </w:r>
      <w:r w:rsidRPr="003650BF">
        <w:rPr>
          <w:i/>
        </w:rPr>
        <w:t xml:space="preserve">you </w:t>
      </w:r>
      <w:r w:rsidRPr="003650BF">
        <w:t xml:space="preserve">select this plan offer, </w:t>
      </w:r>
      <w:r w:rsidRPr="003650BF">
        <w:rPr>
          <w:i/>
        </w:rPr>
        <w:t xml:space="preserve">you </w:t>
      </w:r>
      <w:r w:rsidRPr="003650BF">
        <w:t xml:space="preserve">will receive 100 included standard text made and received within Australia each month. If </w:t>
      </w:r>
      <w:r w:rsidRPr="003650BF">
        <w:rPr>
          <w:i/>
        </w:rPr>
        <w:t>you</w:t>
      </w:r>
      <w:r w:rsidRPr="003650BF">
        <w:t xml:space="preserve"> exceed </w:t>
      </w:r>
      <w:r w:rsidRPr="003650BF">
        <w:rPr>
          <w:i/>
        </w:rPr>
        <w:t>your</w:t>
      </w:r>
      <w:r w:rsidRPr="003650BF">
        <w:t xml:space="preserve"> 100 included text, standard rates of </w:t>
      </w:r>
      <w:r w:rsidRPr="003650BF">
        <w:rPr>
          <w:i/>
        </w:rPr>
        <w:t>your</w:t>
      </w:r>
      <w:r w:rsidRPr="003650BF">
        <w:t xml:space="preserve"> plan apply.</w:t>
      </w:r>
    </w:p>
    <w:p w14:paraId="2EDD4CC4" w14:textId="77777777" w:rsidR="00821024" w:rsidRPr="003650BF" w:rsidRDefault="006A32BE">
      <w:pPr>
        <w:pStyle w:val="Heading8"/>
        <w:rPr>
          <w:b/>
        </w:rPr>
      </w:pPr>
      <w:r w:rsidRPr="003650BF">
        <w:rPr>
          <w:b/>
        </w:rPr>
        <w:t>'MyTime'</w:t>
      </w:r>
    </w:p>
    <w:p w14:paraId="7AD6C8C0" w14:textId="77777777" w:rsidR="00821024" w:rsidRPr="003650BF" w:rsidRDefault="006A32BE">
      <w:pPr>
        <w:pStyle w:val="Heading9"/>
        <w:tabs>
          <w:tab w:val="left" w:pos="2880"/>
        </w:tabs>
        <w:spacing w:before="60"/>
      </w:pPr>
      <w:r w:rsidRPr="003650BF">
        <w:t xml:space="preserve">If </w:t>
      </w:r>
      <w:r w:rsidRPr="003650BF">
        <w:rPr>
          <w:i/>
        </w:rPr>
        <w:t xml:space="preserve">you </w:t>
      </w:r>
      <w:r w:rsidRPr="003650BF">
        <w:t xml:space="preserve">select this plan offer option, </w:t>
      </w:r>
      <w:r w:rsidRPr="003650BF">
        <w:rPr>
          <w:i/>
        </w:rPr>
        <w:t xml:space="preserve">you </w:t>
      </w:r>
      <w:r w:rsidRPr="003650BF">
        <w:t>will receive included 5 minute calls to your five nominated Optus GSM Mobile or Optus Fixed Line Service numbers registered when you connect. Standard call rates of your plan apply after the first 5 minutes.</w:t>
      </w:r>
    </w:p>
    <w:p w14:paraId="1CE06DE1" w14:textId="77777777" w:rsidR="00821024" w:rsidRPr="003650BF" w:rsidRDefault="006A32BE">
      <w:pPr>
        <w:pStyle w:val="Heading9"/>
        <w:tabs>
          <w:tab w:val="left" w:pos="2880"/>
        </w:tabs>
        <w:spacing w:before="60"/>
      </w:pPr>
      <w:r w:rsidRPr="003650BF">
        <w:lastRenderedPageBreak/>
        <w:t>You may change your nominated numbers no more than once each month. Allow up to 48 hours for your number to register or changes to be effective.</w:t>
      </w:r>
    </w:p>
    <w:p w14:paraId="68E41B97" w14:textId="77777777" w:rsidR="00821024" w:rsidRPr="003650BF" w:rsidRDefault="006A32BE">
      <w:pPr>
        <w:pStyle w:val="Heading9"/>
      </w:pPr>
      <w:r w:rsidRPr="003650BF">
        <w:t xml:space="preserve">Fair Go Policy (see </w:t>
      </w:r>
      <w:hyperlink r:id="rId524" w:history="1">
        <w:r w:rsidRPr="003650BF">
          <w:rPr>
            <w:rStyle w:val="Hyperlink"/>
          </w:rPr>
          <w:t>Appendix S</w:t>
        </w:r>
      </w:hyperlink>
      <w:r w:rsidRPr="003650BF">
        <w:t>) applies up to 1000 minutes per month per service.</w:t>
      </w:r>
    </w:p>
    <w:p w14:paraId="12035B4E" w14:textId="77777777" w:rsidR="00821024" w:rsidRPr="003650BF" w:rsidRDefault="006A32BE">
      <w:pPr>
        <w:pStyle w:val="Heading8"/>
        <w:keepNext/>
        <w:rPr>
          <w:rFonts w:cs="Arial"/>
          <w:b/>
        </w:rPr>
      </w:pPr>
      <w:r w:rsidRPr="003650BF">
        <w:rPr>
          <w:b/>
        </w:rPr>
        <w:t>'yes' Text &amp; Talk</w:t>
      </w:r>
    </w:p>
    <w:p w14:paraId="25D284F2" w14:textId="77777777" w:rsidR="00821024" w:rsidRPr="003650BF" w:rsidRDefault="006A32BE">
      <w:pPr>
        <w:pStyle w:val="Heading9"/>
        <w:tabs>
          <w:tab w:val="left" w:pos="2880"/>
        </w:tabs>
        <w:spacing w:before="60"/>
      </w:pPr>
      <w:r w:rsidRPr="003650BF">
        <w:t xml:space="preserve">Effective 15th November 2006, if </w:t>
      </w:r>
      <w:r w:rsidRPr="003650BF">
        <w:rPr>
          <w:i/>
        </w:rPr>
        <w:t xml:space="preserve">you </w:t>
      </w:r>
      <w:r w:rsidRPr="003650BF">
        <w:t xml:space="preserve">are connected to the 'yes' 9/19/29 plans and </w:t>
      </w:r>
      <w:r w:rsidRPr="003650BF">
        <w:rPr>
          <w:i/>
        </w:rPr>
        <w:t xml:space="preserve">you </w:t>
      </w:r>
      <w:r w:rsidRPr="003650BF">
        <w:t xml:space="preserve">select this plan offer </w:t>
      </w:r>
      <w:r w:rsidRPr="003650BF">
        <w:rPr>
          <w:i/>
        </w:rPr>
        <w:t xml:space="preserve">you </w:t>
      </w:r>
      <w:r w:rsidRPr="003650BF">
        <w:t>pay $0.22 per 30 seconds for mobile voice calls and $0.22 per standard SMS made and received within Australia.</w:t>
      </w:r>
    </w:p>
    <w:p w14:paraId="184307F1" w14:textId="77777777" w:rsidR="00821024" w:rsidRPr="003650BF" w:rsidRDefault="006A32BE">
      <w:pPr>
        <w:pStyle w:val="Heading9"/>
        <w:tabs>
          <w:tab w:val="left" w:pos="2880"/>
        </w:tabs>
        <w:spacing w:before="60"/>
      </w:pPr>
      <w:r w:rsidRPr="003650BF">
        <w:t xml:space="preserve">If </w:t>
      </w:r>
      <w:r w:rsidRPr="003650BF">
        <w:rPr>
          <w:i/>
        </w:rPr>
        <w:t>you</w:t>
      </w:r>
      <w:r w:rsidRPr="003650BF">
        <w:t xml:space="preserve"> are connected to the 'yes' 9/19/29 plans up to and including 14th November 2006 and </w:t>
      </w:r>
      <w:r w:rsidRPr="003650BF">
        <w:rPr>
          <w:i/>
        </w:rPr>
        <w:t>you</w:t>
      </w:r>
      <w:r w:rsidRPr="003650BF">
        <w:t xml:space="preserve"> select this plan offer </w:t>
      </w:r>
      <w:r w:rsidRPr="003650BF">
        <w:rPr>
          <w:i/>
        </w:rPr>
        <w:t>you</w:t>
      </w:r>
      <w:r w:rsidRPr="003650BF">
        <w:t xml:space="preserve"> pay $0.18 per 30 seconds for mobile voice calls and $0.18 per standard SMS made and received within Australia.</w:t>
      </w:r>
    </w:p>
    <w:p w14:paraId="5E945BBA" w14:textId="77777777" w:rsidR="00821024" w:rsidRPr="003650BF" w:rsidRDefault="006A32BE">
      <w:pPr>
        <w:pStyle w:val="Heading9"/>
        <w:tabs>
          <w:tab w:val="left" w:pos="2880"/>
        </w:tabs>
        <w:spacing w:before="60"/>
      </w:pPr>
      <w:r w:rsidRPr="003650BF">
        <w:t xml:space="preserve">If </w:t>
      </w:r>
      <w:r w:rsidRPr="003650BF">
        <w:rPr>
          <w:i/>
        </w:rPr>
        <w:t>you</w:t>
      </w:r>
      <w:r w:rsidRPr="003650BF">
        <w:t xml:space="preserve"> are connected to the 'yes' 39/49/59/79 plans and </w:t>
      </w:r>
      <w:r w:rsidRPr="003650BF">
        <w:rPr>
          <w:i/>
        </w:rPr>
        <w:t>you</w:t>
      </w:r>
      <w:r w:rsidRPr="003650BF">
        <w:t xml:space="preserve"> select this plan offer </w:t>
      </w:r>
      <w:r w:rsidRPr="003650BF">
        <w:rPr>
          <w:i/>
        </w:rPr>
        <w:t>you</w:t>
      </w:r>
      <w:r w:rsidRPr="003650BF">
        <w:t xml:space="preserve"> pay $0.18 per 30 seconds for mobile voice calls and $0.18 per standard SMS made and received within Australia.</w:t>
      </w:r>
    </w:p>
    <w:p w14:paraId="7C8FCABB" w14:textId="77777777" w:rsidR="00821024" w:rsidRPr="003650BF" w:rsidRDefault="006A32BE">
      <w:pPr>
        <w:pStyle w:val="Heading9"/>
        <w:tabs>
          <w:tab w:val="left" w:pos="2880"/>
        </w:tabs>
        <w:spacing w:before="60"/>
      </w:pPr>
      <w:r w:rsidRPr="003650BF">
        <w:t xml:space="preserve">If </w:t>
      </w:r>
      <w:r w:rsidRPr="003650BF">
        <w:rPr>
          <w:i/>
        </w:rPr>
        <w:t>you</w:t>
      </w:r>
      <w:r w:rsidRPr="003650BF">
        <w:t xml:space="preserve"> are connected to the 'yes' 99/149 Plan and </w:t>
      </w:r>
      <w:r w:rsidRPr="003650BF">
        <w:rPr>
          <w:i/>
        </w:rPr>
        <w:t>you</w:t>
      </w:r>
      <w:r w:rsidRPr="003650BF">
        <w:t xml:space="preserve"> select this plan offer, </w:t>
      </w:r>
      <w:r w:rsidRPr="003650BF">
        <w:rPr>
          <w:i/>
        </w:rPr>
        <w:t>you</w:t>
      </w:r>
      <w:r w:rsidRPr="003650BF">
        <w:t xml:space="preserve"> pay $0.15 per 30 seconds for mobile voice calls and $0.15 per standard SMS made and received within Australia.</w:t>
      </w:r>
    </w:p>
    <w:p w14:paraId="336151CF" w14:textId="77777777" w:rsidR="00821024" w:rsidRPr="003650BF" w:rsidRDefault="006A32BE">
      <w:pPr>
        <w:pStyle w:val="Heading9"/>
        <w:tabs>
          <w:tab w:val="left" w:pos="2880"/>
        </w:tabs>
        <w:spacing w:before="60"/>
      </w:pPr>
      <w:r w:rsidRPr="003650BF">
        <w:t xml:space="preserve">A </w:t>
      </w:r>
      <w:r w:rsidRPr="003650BF">
        <w:rPr>
          <w:i/>
        </w:rPr>
        <w:t xml:space="preserve">flagfall </w:t>
      </w:r>
      <w:r w:rsidRPr="003650BF">
        <w:t xml:space="preserve">applies to each call. </w:t>
      </w:r>
    </w:p>
    <w:p w14:paraId="378C3F00" w14:textId="77777777" w:rsidR="00821024" w:rsidRPr="003650BF" w:rsidRDefault="006A32BE">
      <w:pPr>
        <w:pStyle w:val="Heading8"/>
        <w:rPr>
          <w:rFonts w:cs="Arial"/>
          <w:b/>
        </w:rPr>
      </w:pPr>
      <w:r w:rsidRPr="003650BF">
        <w:rPr>
          <w:b/>
        </w:rPr>
        <w:t>'yes' Time</w:t>
      </w:r>
    </w:p>
    <w:p w14:paraId="1A59C3CF" w14:textId="77777777" w:rsidR="00821024" w:rsidRPr="003650BF" w:rsidRDefault="006A32BE">
      <w:pPr>
        <w:pStyle w:val="Heading9"/>
        <w:tabs>
          <w:tab w:val="left" w:pos="2880"/>
        </w:tabs>
        <w:spacing w:before="60"/>
        <w:rPr>
          <w:color w:val="000000"/>
        </w:rPr>
      </w:pPr>
      <w:r w:rsidRPr="003650BF">
        <w:rPr>
          <w:color w:val="000000"/>
        </w:rPr>
        <w:t xml:space="preserve">If </w:t>
      </w:r>
      <w:r w:rsidRPr="003650BF">
        <w:rPr>
          <w:i/>
          <w:color w:val="000000"/>
        </w:rPr>
        <w:t xml:space="preserve">you </w:t>
      </w:r>
      <w:r w:rsidRPr="003650BF">
        <w:rPr>
          <w:color w:val="000000"/>
        </w:rPr>
        <w:t xml:space="preserve">select this option, the 'yes' Time promotion will apply. The terms of this promotion are contained in </w:t>
      </w:r>
      <w:hyperlink r:id="rId525" w:history="1">
        <w:r w:rsidRPr="003650BF">
          <w:rPr>
            <w:rStyle w:val="Hyperlink"/>
            <w:rFonts w:eastAsia="MS Gothic"/>
          </w:rPr>
          <w:t>Section 1</w:t>
        </w:r>
      </w:hyperlink>
      <w:r w:rsidRPr="003650BF">
        <w:rPr>
          <w:color w:val="000000"/>
        </w:rPr>
        <w:t xml:space="preserve"> of this </w:t>
      </w:r>
      <w:r w:rsidRPr="003650BF">
        <w:rPr>
          <w:i/>
          <w:color w:val="000000"/>
        </w:rPr>
        <w:t>standard pricing table.</w:t>
      </w:r>
    </w:p>
    <w:p w14:paraId="00B9A9C1" w14:textId="77777777" w:rsidR="00821024" w:rsidRPr="003650BF" w:rsidRDefault="006A32BE">
      <w:pPr>
        <w:pStyle w:val="Heading6"/>
        <w:keepNext/>
        <w:spacing w:before="60"/>
      </w:pPr>
      <w:bookmarkStart w:id="2708" w:name="_Toc398128798"/>
      <w:bookmarkStart w:id="2709" w:name="_Toc443059401"/>
      <w:bookmarkStart w:id="2710" w:name="_Toc447831651"/>
      <w:bookmarkStart w:id="2711" w:name="_Toc533265044"/>
      <w:r w:rsidRPr="003650BF">
        <w:t>Additional discount option – 'yes' for 5</w:t>
      </w:r>
      <w:bookmarkEnd w:id="2708"/>
      <w:bookmarkEnd w:id="2709"/>
      <w:bookmarkEnd w:id="2710"/>
      <w:bookmarkEnd w:id="2711"/>
    </w:p>
    <w:p w14:paraId="6DB20483" w14:textId="77777777" w:rsidR="00821024" w:rsidRPr="003650BF" w:rsidRDefault="006A32BE">
      <w:pPr>
        <w:pStyle w:val="BodyText"/>
      </w:pPr>
      <w:r w:rsidRPr="003650BF">
        <w:t xml:space="preserve">If </w:t>
      </w:r>
      <w:r w:rsidRPr="003650BF">
        <w:rPr>
          <w:i/>
        </w:rPr>
        <w:t xml:space="preserve">you </w:t>
      </w:r>
      <w:r w:rsidRPr="003650BF">
        <w:t xml:space="preserve">connect to one of these 'yes' plans, </w:t>
      </w:r>
      <w:r w:rsidRPr="003650BF">
        <w:rPr>
          <w:i/>
        </w:rPr>
        <w:t>you</w:t>
      </w:r>
      <w:r w:rsidRPr="003650BF">
        <w:t xml:space="preserve"> will receive the 'yes' for 5 offer where </w:t>
      </w:r>
      <w:r w:rsidRPr="003650BF">
        <w:rPr>
          <w:i/>
        </w:rPr>
        <w:t xml:space="preserve">you </w:t>
      </w:r>
      <w:r w:rsidRPr="003650BF">
        <w:t xml:space="preserve">can make 5 minute voice calls within Australia to other Optus GSM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526" w:history="1">
        <w:r w:rsidRPr="003650BF">
          <w:rPr>
            <w:rStyle w:val="Hyperlink"/>
          </w:rPr>
          <w:t>Appendix S</w:t>
        </w:r>
      </w:hyperlink>
      <w:r w:rsidRPr="003650BF">
        <w:t>) applies.</w:t>
      </w:r>
    </w:p>
    <w:p w14:paraId="616406A8" w14:textId="77777777" w:rsidR="00821024" w:rsidRPr="003650BF" w:rsidRDefault="006A32BE">
      <w:pPr>
        <w:pStyle w:val="Heading6"/>
        <w:spacing w:before="60"/>
      </w:pPr>
      <w:bookmarkStart w:id="2712" w:name="_Toc398128799"/>
      <w:bookmarkStart w:id="2713" w:name="_Toc443059402"/>
      <w:bookmarkStart w:id="2714" w:name="_Toc447831652"/>
      <w:bookmarkStart w:id="2715" w:name="_Toc533265045"/>
      <w:r w:rsidRPr="003650BF">
        <w:t>Additional discount option – 'Unlimited Voicemail &amp; 5 included MMS'</w:t>
      </w:r>
      <w:bookmarkEnd w:id="2712"/>
      <w:bookmarkEnd w:id="2713"/>
      <w:bookmarkEnd w:id="2714"/>
      <w:bookmarkEnd w:id="2715"/>
    </w:p>
    <w:p w14:paraId="55604428" w14:textId="77777777" w:rsidR="00821024" w:rsidRPr="003650BF" w:rsidRDefault="006A32BE">
      <w:pPr>
        <w:pStyle w:val="BodyText"/>
      </w:pPr>
      <w:r w:rsidRPr="003650BF">
        <w:t xml:space="preserve">If </w:t>
      </w:r>
      <w:r w:rsidRPr="003650BF">
        <w:rPr>
          <w:i/>
        </w:rPr>
        <w:t>you</w:t>
      </w:r>
      <w:r w:rsidRPr="003650BF">
        <w:t xml:space="preserve"> connect to the 'yes' 59, 79, 99 or 149 Plan, </w:t>
      </w:r>
      <w:r w:rsidRPr="003650BF">
        <w:rPr>
          <w:i/>
        </w:rPr>
        <w:t>you</w:t>
      </w:r>
      <w:r w:rsidRPr="003650BF">
        <w:t xml:space="preserve"> will receive unlimited Voice Mail and 5 included standard MMS every month. All MMS must be made and received within Australia. If </w:t>
      </w:r>
      <w:r w:rsidRPr="003650BF">
        <w:rPr>
          <w:i/>
        </w:rPr>
        <w:t>you e</w:t>
      </w:r>
      <w:r w:rsidRPr="003650BF">
        <w:t xml:space="preserve">xceed </w:t>
      </w:r>
      <w:r w:rsidRPr="003650BF">
        <w:rPr>
          <w:i/>
        </w:rPr>
        <w:t xml:space="preserve">your </w:t>
      </w:r>
      <w:r w:rsidRPr="003650BF">
        <w:t>5 included standard MMS, standard rates apply. Offer excludes My Updates, Premium Content charges and International MMS. Fair Go Policy (</w:t>
      </w:r>
      <w:hyperlink r:id="rId527" w:history="1">
        <w:r w:rsidRPr="003650BF">
          <w:rPr>
            <w:rStyle w:val="Hyperlink"/>
          </w:rPr>
          <w:t>Appendix S</w:t>
        </w:r>
      </w:hyperlink>
      <w:r w:rsidRPr="003650BF">
        <w:t>) applies.</w:t>
      </w:r>
    </w:p>
    <w:p w14:paraId="6923864D" w14:textId="77777777" w:rsidR="00821024" w:rsidRPr="003650BF" w:rsidRDefault="006A32BE">
      <w:pPr>
        <w:pStyle w:val="Heading6"/>
        <w:keepNext/>
        <w:spacing w:before="60"/>
      </w:pPr>
      <w:bookmarkStart w:id="2716" w:name="_Toc398128800"/>
      <w:bookmarkStart w:id="2717" w:name="_Toc443059403"/>
      <w:bookmarkStart w:id="2718" w:name="_Toc447831653"/>
      <w:bookmarkStart w:id="2719" w:name="_Toc533265046"/>
      <w:r w:rsidRPr="003650BF">
        <w:t>Rollback</w:t>
      </w:r>
      <w:bookmarkEnd w:id="2716"/>
      <w:bookmarkEnd w:id="2717"/>
      <w:bookmarkEnd w:id="2718"/>
      <w:bookmarkEnd w:id="2719"/>
    </w:p>
    <w:p w14:paraId="12E414A9" w14:textId="77777777" w:rsidR="00821024" w:rsidRPr="003650BF" w:rsidRDefault="006A32BE">
      <w:pPr>
        <w:pStyle w:val="Heading7"/>
        <w:tabs>
          <w:tab w:val="left" w:pos="1440"/>
        </w:tabs>
        <w:spacing w:before="60"/>
      </w:pPr>
      <w:r w:rsidRPr="003650BF">
        <w:rPr>
          <w:i/>
        </w:rPr>
        <w:t xml:space="preserve">You </w:t>
      </w:r>
      <w:r w:rsidRPr="003650BF">
        <w:t xml:space="preserve">may be eligible to reduce the length of </w:t>
      </w:r>
      <w:r w:rsidRPr="003650BF">
        <w:rPr>
          <w:i/>
        </w:rPr>
        <w:t xml:space="preserve">your minimum term </w:t>
      </w:r>
      <w:r w:rsidRPr="003650BF">
        <w:t xml:space="preserve">if you have a 24 month </w:t>
      </w:r>
      <w:r w:rsidRPr="003650BF">
        <w:rPr>
          <w:i/>
        </w:rPr>
        <w:t>minimum term</w:t>
      </w:r>
      <w:r w:rsidRPr="003650BF">
        <w:t xml:space="preserve">, and </w:t>
      </w:r>
      <w:r w:rsidRPr="003650BF">
        <w:rPr>
          <w:i/>
        </w:rPr>
        <w:t xml:space="preserve">your </w:t>
      </w:r>
      <w:r w:rsidRPr="003650BF">
        <w:t>usage charges are '</w:t>
      </w:r>
      <w:r w:rsidRPr="003650BF">
        <w:rPr>
          <w:b/>
          <w:i/>
        </w:rPr>
        <w:t>on average</w:t>
      </w:r>
      <w:r w:rsidRPr="003650BF">
        <w:t xml:space="preserve">', greater than </w:t>
      </w:r>
      <w:r w:rsidRPr="003650BF">
        <w:rPr>
          <w:i/>
        </w:rPr>
        <w:t xml:space="preserve">your </w:t>
      </w:r>
      <w:r w:rsidRPr="003650BF">
        <w:t xml:space="preserve">monthly </w:t>
      </w:r>
      <w:r w:rsidRPr="003650BF">
        <w:rPr>
          <w:i/>
        </w:rPr>
        <w:t xml:space="preserve">access </w:t>
      </w:r>
      <w:r w:rsidRPr="003650BF">
        <w:t>fee. '</w:t>
      </w:r>
      <w:r w:rsidRPr="003650BF">
        <w:rPr>
          <w:b/>
          <w:i/>
        </w:rPr>
        <w:t>on average</w:t>
      </w:r>
      <w:r w:rsidRPr="003650BF">
        <w:t xml:space="preserve">' means average usage charges over the period of </w:t>
      </w:r>
      <w:r w:rsidRPr="003650BF">
        <w:rPr>
          <w:i/>
        </w:rPr>
        <w:t xml:space="preserve">your agreement </w:t>
      </w:r>
      <w:r w:rsidRPr="003650BF">
        <w:t xml:space="preserve">that has already expired. </w:t>
      </w:r>
    </w:p>
    <w:p w14:paraId="52F96552" w14:textId="77777777" w:rsidR="00821024" w:rsidRPr="003650BF" w:rsidRDefault="006A32BE">
      <w:pPr>
        <w:pStyle w:val="Heading7"/>
        <w:tabs>
          <w:tab w:val="left" w:pos="1440"/>
        </w:tabs>
        <w:spacing w:before="60"/>
      </w:pPr>
      <w:r w:rsidRPr="003650BF">
        <w:t xml:space="preserve">The first date that </w:t>
      </w:r>
      <w:r w:rsidRPr="003650BF">
        <w:rPr>
          <w:i/>
        </w:rPr>
        <w:t xml:space="preserve">you </w:t>
      </w:r>
      <w:r w:rsidRPr="003650BF">
        <w:t xml:space="preserve">may be eligible for a reduction in </w:t>
      </w:r>
      <w:r w:rsidRPr="003650BF">
        <w:rPr>
          <w:i/>
        </w:rPr>
        <w:t xml:space="preserve">your minimum term </w:t>
      </w:r>
      <w:r w:rsidRPr="003650BF">
        <w:t>is month 15 of the term.</w:t>
      </w:r>
    </w:p>
    <w:p w14:paraId="44B0D108" w14:textId="77777777" w:rsidR="00821024" w:rsidRPr="003650BF" w:rsidRDefault="006A32BE">
      <w:pPr>
        <w:pStyle w:val="Heading7"/>
        <w:tabs>
          <w:tab w:val="left" w:pos="1440"/>
        </w:tabs>
        <w:spacing w:before="60"/>
      </w:pPr>
      <w:r w:rsidRPr="003650BF">
        <w:t xml:space="preserve">If </w:t>
      </w:r>
      <w:r w:rsidRPr="003650BF">
        <w:rPr>
          <w:i/>
        </w:rPr>
        <w:t>you</w:t>
      </w:r>
      <w:r w:rsidRPr="003650BF">
        <w:t xml:space="preserve"> become eligible to reduce the length of the </w:t>
      </w:r>
      <w:r w:rsidRPr="003650BF">
        <w:rPr>
          <w:i/>
        </w:rPr>
        <w:t>minimum term</w:t>
      </w:r>
      <w:r w:rsidRPr="003650BF">
        <w:t xml:space="preserve">, </w:t>
      </w:r>
      <w:r w:rsidRPr="003650BF">
        <w:rPr>
          <w:i/>
        </w:rPr>
        <w:t xml:space="preserve">we </w:t>
      </w:r>
      <w:r w:rsidRPr="003650BF">
        <w:t xml:space="preserve">will waive any </w:t>
      </w:r>
      <w:r w:rsidRPr="003650BF">
        <w:rPr>
          <w:i/>
        </w:rPr>
        <w:t>mobile phone</w:t>
      </w:r>
      <w:r w:rsidRPr="003650BF">
        <w:t xml:space="preserve"> payments due and payable from the end of the reduced term to the end of the 24 month </w:t>
      </w:r>
      <w:r w:rsidRPr="003650BF">
        <w:rPr>
          <w:i/>
        </w:rPr>
        <w:t>minimum term</w:t>
      </w:r>
      <w:r w:rsidRPr="003650BF">
        <w:t xml:space="preserve">. </w:t>
      </w:r>
      <w:r w:rsidRPr="003650BF">
        <w:rPr>
          <w:i/>
        </w:rPr>
        <w:t xml:space="preserve">You </w:t>
      </w:r>
      <w:r w:rsidRPr="003650BF">
        <w:t xml:space="preserve">must still pay </w:t>
      </w:r>
      <w:r w:rsidRPr="003650BF">
        <w:rPr>
          <w:i/>
        </w:rPr>
        <w:t xml:space="preserve">us </w:t>
      </w:r>
      <w:r w:rsidRPr="003650BF">
        <w:t xml:space="preserve">any overdue </w:t>
      </w:r>
      <w:r w:rsidRPr="003650BF">
        <w:rPr>
          <w:i/>
        </w:rPr>
        <w:t xml:space="preserve">mobile phone </w:t>
      </w:r>
      <w:r w:rsidRPr="003650BF">
        <w:t>payments.</w:t>
      </w:r>
    </w:p>
    <w:p w14:paraId="4E4FFC5E" w14:textId="77777777" w:rsidR="00821024" w:rsidRPr="003650BF" w:rsidRDefault="006A32BE">
      <w:pPr>
        <w:pStyle w:val="Heading7"/>
        <w:tabs>
          <w:tab w:val="left" w:pos="1440"/>
        </w:tabs>
        <w:spacing w:before="60"/>
      </w:pPr>
      <w:r w:rsidRPr="003650BF">
        <w:t xml:space="preserve">Usage charges are defined as </w:t>
      </w:r>
      <w:r w:rsidRPr="003650BF">
        <w:rPr>
          <w:i/>
        </w:rPr>
        <w:t>your</w:t>
      </w:r>
      <w:r w:rsidRPr="003650BF">
        <w:t xml:space="preserve"> total monthly charges incurred for service usage before </w:t>
      </w:r>
      <w:r w:rsidRPr="003650BF">
        <w:rPr>
          <w:i/>
        </w:rPr>
        <w:t>your</w:t>
      </w:r>
      <w:r w:rsidRPr="003650BF">
        <w:t xml:space="preserve"> included call credits are deducted. Usage does not include International Video Calling (includes calls to national fixed or GSM mobile services that then divert/switch or re-route overseas), monthly </w:t>
      </w:r>
      <w:r w:rsidRPr="003650BF">
        <w:lastRenderedPageBreak/>
        <w:t xml:space="preserve">access fees, equipment charges, </w:t>
      </w:r>
      <w:r w:rsidRPr="003650BF">
        <w:rPr>
          <w:i/>
        </w:rPr>
        <w:t>cancellation fees,</w:t>
      </w:r>
      <w:r w:rsidRPr="003650BF">
        <w:t xml:space="preserve"> suspension fees, late payment fees, reactivation charges, or insurance charges.</w:t>
      </w:r>
    </w:p>
    <w:p w14:paraId="6D918188" w14:textId="77777777" w:rsidR="00821024" w:rsidRPr="003650BF" w:rsidRDefault="006A32BE">
      <w:pPr>
        <w:pStyle w:val="Heading7"/>
        <w:tabs>
          <w:tab w:val="left" w:pos="1440"/>
        </w:tabs>
        <w:spacing w:before="60"/>
      </w:pPr>
      <w:r w:rsidRPr="003650BF">
        <w:t xml:space="preserve">If </w:t>
      </w:r>
      <w:r w:rsidRPr="003650BF">
        <w:rPr>
          <w:i/>
        </w:rPr>
        <w:t xml:space="preserve">you </w:t>
      </w:r>
      <w:r w:rsidRPr="003650BF">
        <w:t xml:space="preserve">transfer to another </w:t>
      </w:r>
      <w:r w:rsidRPr="003650BF">
        <w:rPr>
          <w:i/>
        </w:rPr>
        <w:t xml:space="preserve">pricing plan </w:t>
      </w:r>
      <w:r w:rsidRPr="003650BF">
        <w:t xml:space="preserve">during </w:t>
      </w:r>
      <w:r w:rsidRPr="003650BF">
        <w:rPr>
          <w:i/>
        </w:rPr>
        <w:t>your minimum term</w:t>
      </w:r>
      <w:r w:rsidRPr="003650BF">
        <w:t xml:space="preserve">, the monthly </w:t>
      </w:r>
      <w:r w:rsidRPr="003650BF">
        <w:rPr>
          <w:i/>
        </w:rPr>
        <w:t xml:space="preserve">access fee </w:t>
      </w:r>
      <w:r w:rsidRPr="003650BF">
        <w:t xml:space="preserve">of </w:t>
      </w:r>
      <w:r w:rsidRPr="003650BF">
        <w:rPr>
          <w:i/>
        </w:rPr>
        <w:t xml:space="preserve">your </w:t>
      </w:r>
      <w:r w:rsidRPr="003650BF">
        <w:t xml:space="preserve">initial </w:t>
      </w:r>
      <w:r w:rsidRPr="003650BF">
        <w:rPr>
          <w:i/>
        </w:rPr>
        <w:t xml:space="preserve">pricing plan </w:t>
      </w:r>
      <w:r w:rsidRPr="003650BF">
        <w:t xml:space="preserve">will be used to calculate whether </w:t>
      </w:r>
      <w:r w:rsidRPr="003650BF">
        <w:rPr>
          <w:i/>
        </w:rPr>
        <w:t xml:space="preserve">you </w:t>
      </w:r>
      <w:r w:rsidRPr="003650BF">
        <w:t xml:space="preserve">are eligible for Rollback. </w:t>
      </w:r>
    </w:p>
    <w:p w14:paraId="02232104" w14:textId="77777777" w:rsidR="00821024" w:rsidRPr="003650BF" w:rsidRDefault="006A32BE">
      <w:pPr>
        <w:pStyle w:val="Heading7"/>
        <w:tabs>
          <w:tab w:val="left" w:pos="1440"/>
        </w:tabs>
        <w:spacing w:before="60"/>
      </w:pPr>
      <w:r w:rsidRPr="003650BF">
        <w:t xml:space="preserve">The table below sets out the amount by which </w:t>
      </w:r>
      <w:r w:rsidRPr="003650BF">
        <w:rPr>
          <w:i/>
        </w:rPr>
        <w:t xml:space="preserve">you </w:t>
      </w:r>
      <w:r w:rsidRPr="003650BF">
        <w:t xml:space="preserve">may be able to reduce </w:t>
      </w:r>
      <w:r w:rsidRPr="003650BF">
        <w:rPr>
          <w:i/>
        </w:rPr>
        <w:t>your minimum term</w:t>
      </w:r>
      <w:r w:rsidRPr="003650BF">
        <w:t xml:space="preserve">. If </w:t>
      </w:r>
      <w:r w:rsidRPr="003650BF">
        <w:rPr>
          <w:i/>
        </w:rPr>
        <w:t xml:space="preserve">your </w:t>
      </w:r>
      <w:r w:rsidRPr="003650BF">
        <w:t xml:space="preserve">usage charges are 'on average' greater than your monthly </w:t>
      </w:r>
      <w:r w:rsidRPr="003650BF">
        <w:rPr>
          <w:i/>
        </w:rPr>
        <w:t xml:space="preserve">access fee </w:t>
      </w:r>
      <w:r w:rsidRPr="003650BF">
        <w:t xml:space="preserve">by the amount in column 1, </w:t>
      </w:r>
      <w:r w:rsidRPr="003650BF">
        <w:rPr>
          <w:i/>
        </w:rPr>
        <w:t xml:space="preserve">you </w:t>
      </w:r>
      <w:r w:rsidRPr="003650BF">
        <w:t xml:space="preserve">may reduce your </w:t>
      </w:r>
      <w:r w:rsidRPr="003650BF">
        <w:rPr>
          <w:i/>
        </w:rPr>
        <w:t>minimum term</w:t>
      </w:r>
      <w:r w:rsidRPr="003650BF">
        <w:t xml:space="preserve"> by the number of months set out in column 2 and end your agreement at the end of the month set out in column 3.</w:t>
      </w:r>
    </w:p>
    <w:tbl>
      <w:tblPr>
        <w:tblW w:w="7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00"/>
        <w:gridCol w:w="2400"/>
        <w:gridCol w:w="2400"/>
      </w:tblGrid>
      <w:tr w:rsidR="00821024" w:rsidRPr="003650BF" w14:paraId="1811599B" w14:textId="77777777">
        <w:trPr>
          <w:jc w:val="center"/>
        </w:trPr>
        <w:tc>
          <w:tcPr>
            <w:tcW w:w="2462" w:type="dxa"/>
          </w:tcPr>
          <w:p w14:paraId="18B64B6E" w14:textId="77777777" w:rsidR="00821024" w:rsidRPr="003650BF" w:rsidRDefault="006A32BE">
            <w:pPr>
              <w:pStyle w:val="BodyText"/>
              <w:spacing w:before="100" w:after="100"/>
              <w:jc w:val="center"/>
            </w:pPr>
            <w:r w:rsidRPr="003650BF">
              <w:rPr>
                <w:i/>
              </w:rPr>
              <w:t>Your</w:t>
            </w:r>
            <w:r w:rsidRPr="003650BF">
              <w:t xml:space="preserve"> usage charges are </w:t>
            </w:r>
            <w:r w:rsidRPr="003650BF">
              <w:rPr>
                <w:b/>
                <w:i/>
              </w:rPr>
              <w:t>on</w:t>
            </w:r>
            <w:r w:rsidRPr="003650BF">
              <w:rPr>
                <w:b/>
              </w:rPr>
              <w:t xml:space="preserve"> </w:t>
            </w:r>
            <w:r w:rsidRPr="003650BF">
              <w:rPr>
                <w:b/>
                <w:i/>
              </w:rPr>
              <w:t>average</w:t>
            </w:r>
            <w:r w:rsidRPr="003650BF">
              <w:t xml:space="preserve"> this much greater than your monthly </w:t>
            </w:r>
            <w:r w:rsidRPr="003650BF">
              <w:rPr>
                <w:i/>
              </w:rPr>
              <w:t>access</w:t>
            </w:r>
            <w:r w:rsidRPr="003650BF">
              <w:t xml:space="preserve"> </w:t>
            </w:r>
            <w:r w:rsidRPr="003650BF">
              <w:rPr>
                <w:i/>
              </w:rPr>
              <w:t>fee</w:t>
            </w:r>
          </w:p>
        </w:tc>
        <w:tc>
          <w:tcPr>
            <w:tcW w:w="2462" w:type="dxa"/>
          </w:tcPr>
          <w:p w14:paraId="24787E8D" w14:textId="77777777" w:rsidR="00821024" w:rsidRPr="003650BF" w:rsidRDefault="006A32BE">
            <w:pPr>
              <w:pStyle w:val="BodyText"/>
              <w:spacing w:before="100" w:after="100"/>
              <w:jc w:val="center"/>
            </w:pPr>
            <w:r w:rsidRPr="003650BF">
              <w:t xml:space="preserve">Amount by which </w:t>
            </w:r>
            <w:r w:rsidRPr="003650BF">
              <w:rPr>
                <w:i/>
              </w:rPr>
              <w:t>you</w:t>
            </w:r>
            <w:r w:rsidRPr="003650BF">
              <w:t xml:space="preserve"> can reduce </w:t>
            </w:r>
            <w:r w:rsidRPr="003650BF">
              <w:rPr>
                <w:i/>
              </w:rPr>
              <w:t>your</w:t>
            </w:r>
            <w:r w:rsidRPr="003650BF">
              <w:t xml:space="preserve"> </w:t>
            </w:r>
            <w:r w:rsidRPr="003650BF">
              <w:rPr>
                <w:i/>
              </w:rPr>
              <w:t>minimum</w:t>
            </w:r>
            <w:r w:rsidRPr="003650BF">
              <w:t xml:space="preserve"> </w:t>
            </w:r>
            <w:r w:rsidRPr="003650BF">
              <w:rPr>
                <w:i/>
              </w:rPr>
              <w:t>term</w:t>
            </w:r>
          </w:p>
        </w:tc>
        <w:tc>
          <w:tcPr>
            <w:tcW w:w="2462" w:type="dxa"/>
          </w:tcPr>
          <w:p w14:paraId="3D9BAB8F" w14:textId="77777777" w:rsidR="00821024" w:rsidRPr="003650BF" w:rsidRDefault="006A32BE">
            <w:pPr>
              <w:pStyle w:val="BodyText"/>
              <w:spacing w:before="100" w:after="100"/>
              <w:jc w:val="center"/>
            </w:pPr>
            <w:r w:rsidRPr="003650BF">
              <w:t xml:space="preserve">The month </w:t>
            </w:r>
            <w:r w:rsidRPr="003650BF">
              <w:rPr>
                <w:i/>
              </w:rPr>
              <w:t>your</w:t>
            </w:r>
            <w:r w:rsidRPr="003650BF">
              <w:t xml:space="preserve"> </w:t>
            </w:r>
            <w:r w:rsidRPr="003650BF">
              <w:rPr>
                <w:i/>
              </w:rPr>
              <w:t>agreement</w:t>
            </w:r>
            <w:r w:rsidRPr="003650BF">
              <w:t xml:space="preserve"> will end</w:t>
            </w:r>
          </w:p>
        </w:tc>
      </w:tr>
      <w:tr w:rsidR="00821024" w:rsidRPr="003650BF" w14:paraId="66934E8A" w14:textId="77777777">
        <w:trPr>
          <w:jc w:val="center"/>
        </w:trPr>
        <w:tc>
          <w:tcPr>
            <w:tcW w:w="2462" w:type="dxa"/>
          </w:tcPr>
          <w:p w14:paraId="6CA73BD0" w14:textId="77777777" w:rsidR="00821024" w:rsidRPr="003650BF" w:rsidRDefault="006A32BE">
            <w:pPr>
              <w:pStyle w:val="BodyText"/>
              <w:spacing w:before="100" w:after="100"/>
              <w:jc w:val="center"/>
            </w:pPr>
            <w:r w:rsidRPr="003650BF">
              <w:t>$10.00</w:t>
            </w:r>
          </w:p>
        </w:tc>
        <w:tc>
          <w:tcPr>
            <w:tcW w:w="2462" w:type="dxa"/>
          </w:tcPr>
          <w:p w14:paraId="66AE96B7" w14:textId="77777777" w:rsidR="00821024" w:rsidRPr="003650BF" w:rsidRDefault="006A32BE">
            <w:pPr>
              <w:pStyle w:val="BodyText"/>
              <w:spacing w:before="100" w:after="100"/>
              <w:jc w:val="center"/>
            </w:pPr>
            <w:r w:rsidRPr="003650BF">
              <w:t>3 months</w:t>
            </w:r>
          </w:p>
        </w:tc>
        <w:tc>
          <w:tcPr>
            <w:tcW w:w="2462" w:type="dxa"/>
          </w:tcPr>
          <w:p w14:paraId="52D8E9EF" w14:textId="77777777" w:rsidR="00821024" w:rsidRPr="003650BF" w:rsidRDefault="006A32BE">
            <w:pPr>
              <w:pStyle w:val="BodyText"/>
              <w:spacing w:before="100" w:after="100"/>
              <w:jc w:val="center"/>
            </w:pPr>
            <w:r w:rsidRPr="003650BF">
              <w:t>21</w:t>
            </w:r>
          </w:p>
        </w:tc>
      </w:tr>
      <w:tr w:rsidR="00821024" w:rsidRPr="003650BF" w14:paraId="7A792006" w14:textId="77777777">
        <w:trPr>
          <w:jc w:val="center"/>
        </w:trPr>
        <w:tc>
          <w:tcPr>
            <w:tcW w:w="2462" w:type="dxa"/>
          </w:tcPr>
          <w:p w14:paraId="3C38E05F" w14:textId="77777777" w:rsidR="00821024" w:rsidRPr="003650BF" w:rsidRDefault="006A32BE">
            <w:pPr>
              <w:pStyle w:val="BodyText"/>
              <w:spacing w:before="100" w:after="100"/>
              <w:jc w:val="center"/>
            </w:pPr>
            <w:r w:rsidRPr="003650BF">
              <w:t>$30.00</w:t>
            </w:r>
          </w:p>
        </w:tc>
        <w:tc>
          <w:tcPr>
            <w:tcW w:w="2462" w:type="dxa"/>
          </w:tcPr>
          <w:p w14:paraId="6D0466FD" w14:textId="77777777" w:rsidR="00821024" w:rsidRPr="003650BF" w:rsidRDefault="006A32BE">
            <w:pPr>
              <w:pStyle w:val="BodyText"/>
              <w:spacing w:before="100" w:after="100"/>
              <w:jc w:val="center"/>
            </w:pPr>
            <w:r w:rsidRPr="003650BF">
              <w:t>6 months</w:t>
            </w:r>
          </w:p>
        </w:tc>
        <w:tc>
          <w:tcPr>
            <w:tcW w:w="2462" w:type="dxa"/>
          </w:tcPr>
          <w:p w14:paraId="5CEFE6E1" w14:textId="77777777" w:rsidR="00821024" w:rsidRPr="003650BF" w:rsidRDefault="006A32BE">
            <w:pPr>
              <w:pStyle w:val="BodyText"/>
              <w:spacing w:before="100" w:after="100"/>
              <w:jc w:val="center"/>
            </w:pPr>
            <w:r w:rsidRPr="003650BF">
              <w:t>18</w:t>
            </w:r>
          </w:p>
        </w:tc>
      </w:tr>
      <w:tr w:rsidR="00821024" w:rsidRPr="003650BF" w14:paraId="1D30AEE4" w14:textId="77777777">
        <w:trPr>
          <w:jc w:val="center"/>
        </w:trPr>
        <w:tc>
          <w:tcPr>
            <w:tcW w:w="2462" w:type="dxa"/>
          </w:tcPr>
          <w:p w14:paraId="13CE81AA" w14:textId="77777777" w:rsidR="00821024" w:rsidRPr="003650BF" w:rsidRDefault="006A32BE">
            <w:pPr>
              <w:pStyle w:val="BodyText"/>
              <w:spacing w:before="100" w:after="100"/>
              <w:jc w:val="center"/>
            </w:pPr>
            <w:r w:rsidRPr="003650BF">
              <w:t>$60.00</w:t>
            </w:r>
          </w:p>
        </w:tc>
        <w:tc>
          <w:tcPr>
            <w:tcW w:w="2462" w:type="dxa"/>
          </w:tcPr>
          <w:p w14:paraId="7451176B" w14:textId="77777777" w:rsidR="00821024" w:rsidRPr="003650BF" w:rsidRDefault="006A32BE">
            <w:pPr>
              <w:pStyle w:val="BodyText"/>
              <w:spacing w:before="100" w:after="100"/>
              <w:jc w:val="center"/>
            </w:pPr>
            <w:r w:rsidRPr="003650BF">
              <w:t>9 months</w:t>
            </w:r>
          </w:p>
        </w:tc>
        <w:tc>
          <w:tcPr>
            <w:tcW w:w="2462" w:type="dxa"/>
          </w:tcPr>
          <w:p w14:paraId="65FC5AB5" w14:textId="77777777" w:rsidR="00821024" w:rsidRPr="003650BF" w:rsidRDefault="006A32BE">
            <w:pPr>
              <w:pStyle w:val="BodyText"/>
              <w:spacing w:before="100" w:after="100"/>
              <w:jc w:val="center"/>
            </w:pPr>
            <w:r w:rsidRPr="003650BF">
              <w:t>15</w:t>
            </w:r>
          </w:p>
        </w:tc>
      </w:tr>
    </w:tbl>
    <w:p w14:paraId="6FB23233" w14:textId="77777777" w:rsidR="00821024" w:rsidRPr="003650BF" w:rsidRDefault="00821024">
      <w:pPr>
        <w:pStyle w:val="BodyText"/>
      </w:pPr>
    </w:p>
    <w:p w14:paraId="223CB269" w14:textId="77777777" w:rsidR="00821024" w:rsidRPr="003650BF" w:rsidRDefault="006A32BE">
      <w:pPr>
        <w:pStyle w:val="Heading6"/>
        <w:spacing w:before="60"/>
      </w:pPr>
      <w:bookmarkStart w:id="2720" w:name="_Toc398128801"/>
      <w:bookmarkStart w:id="2721" w:name="_Toc443059404"/>
      <w:bookmarkStart w:id="2722" w:name="_Toc447831654"/>
      <w:bookmarkStart w:id="2723" w:name="_Toc533265047"/>
      <w:r w:rsidRPr="003650BF">
        <w:t xml:space="preserve">What happens if the </w:t>
      </w:r>
      <w:r w:rsidRPr="003650BF">
        <w:rPr>
          <w:i/>
        </w:rPr>
        <w:t xml:space="preserve">service </w:t>
      </w:r>
      <w:r w:rsidRPr="003650BF">
        <w:t xml:space="preserve">is </w:t>
      </w:r>
      <w:r w:rsidRPr="003650BF">
        <w:rPr>
          <w:i/>
        </w:rPr>
        <w:t xml:space="preserve">cancelled </w:t>
      </w:r>
      <w:r w:rsidRPr="003650BF">
        <w:t>early?</w:t>
      </w:r>
      <w:bookmarkEnd w:id="2720"/>
      <w:bookmarkEnd w:id="2721"/>
      <w:bookmarkEnd w:id="2722"/>
      <w:bookmarkEnd w:id="2723"/>
    </w:p>
    <w:p w14:paraId="0D951E92" w14:textId="77777777" w:rsidR="00821024" w:rsidRPr="003650BF" w:rsidRDefault="006A32BE">
      <w:pPr>
        <w:pStyle w:val="Heading7"/>
        <w:tabs>
          <w:tab w:val="left" w:pos="1440"/>
        </w:tabs>
        <w:spacing w:before="60"/>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2CC271E6" w14:textId="77777777" w:rsidR="00821024" w:rsidRPr="003650BF" w:rsidRDefault="006A32BE">
      <w:pPr>
        <w:pStyle w:val="Heading8"/>
        <w:tabs>
          <w:tab w:val="left" w:pos="2160"/>
        </w:tabs>
        <w:spacing w:before="60"/>
        <w:rPr>
          <w:rFonts w:cs="Arial"/>
        </w:rPr>
      </w:pPr>
      <w:r w:rsidRPr="003650BF">
        <w:t xml:space="preserve">any usage charges incurred up to, and including, the </w:t>
      </w:r>
      <w:r w:rsidRPr="003650BF">
        <w:rPr>
          <w:i/>
        </w:rPr>
        <w:t xml:space="preserve">cancellation date; </w:t>
      </w:r>
      <w:r w:rsidRPr="003650BF">
        <w:t>plus</w:t>
      </w:r>
    </w:p>
    <w:p w14:paraId="3A985A80" w14:textId="77777777" w:rsidR="00821024" w:rsidRPr="003650BF" w:rsidRDefault="006A32BE">
      <w:pPr>
        <w:pStyle w:val="Heading8"/>
        <w:tabs>
          <w:tab w:val="left" w:pos="2160"/>
        </w:tabs>
        <w:spacing w:before="60"/>
        <w:rPr>
          <w:rFonts w:cs="Arial"/>
        </w:rPr>
      </w:pPr>
      <w:r w:rsidRPr="003650BF">
        <w:t xml:space="preserve">the </w:t>
      </w:r>
      <w:r w:rsidRPr="003650BF">
        <w:rPr>
          <w:i/>
        </w:rPr>
        <w:t xml:space="preserve">cancellation fee </w:t>
      </w:r>
      <w:r w:rsidRPr="003650BF">
        <w:t xml:space="preserve">set out in the table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p>
    <w:p w14:paraId="01D4A118" w14:textId="77777777" w:rsidR="00821024" w:rsidRPr="003650BF" w:rsidRDefault="006A32BE">
      <w:pPr>
        <w:pStyle w:val="Heading8"/>
        <w:tabs>
          <w:tab w:val="left" w:pos="2160"/>
        </w:tabs>
        <w:spacing w:before="60"/>
        <w:rPr>
          <w:rFonts w:cs="Arial"/>
        </w:rPr>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5534B8DC" w14:textId="77777777" w:rsidR="00821024" w:rsidRPr="003650BF" w:rsidRDefault="006A32BE">
      <w:pPr>
        <w:pStyle w:val="Heading7"/>
        <w:tabs>
          <w:tab w:val="left" w:pos="1440"/>
        </w:tabs>
        <w:spacing w:before="60"/>
      </w:pPr>
      <w:r w:rsidRPr="003650BF">
        <w:t xml:space="preserve">The </w:t>
      </w:r>
      <w:r w:rsidRPr="003650BF">
        <w:rPr>
          <w:i/>
        </w:rPr>
        <w:t>cancellation fee</w:t>
      </w:r>
      <w:r w:rsidRPr="003650BF">
        <w:t xml:space="preserve"> is calculated as a fixed amount if </w:t>
      </w:r>
      <w:r w:rsidRPr="003650BF">
        <w:rPr>
          <w:i/>
        </w:rPr>
        <w:t xml:space="preserve">the 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for 24 Month 'yes' plans and during the first 6 months of the </w:t>
      </w:r>
      <w:r w:rsidRPr="003650BF">
        <w:rPr>
          <w:i/>
        </w:rPr>
        <w:t>minimum term</w:t>
      </w:r>
      <w:r w:rsidRPr="003650BF">
        <w:t xml:space="preserve"> for 12 Month 'yes' plans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that stage of the </w:t>
      </w:r>
      <w:r w:rsidRPr="003650BF">
        <w:rPr>
          <w:i/>
        </w:rPr>
        <w:t>minimum term</w:t>
      </w:r>
      <w:r w:rsidRPr="003650BF">
        <w:t>.</w:t>
      </w: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1"/>
        <w:gridCol w:w="865"/>
        <w:gridCol w:w="865"/>
        <w:gridCol w:w="864"/>
        <w:gridCol w:w="864"/>
        <w:gridCol w:w="864"/>
        <w:gridCol w:w="864"/>
        <w:gridCol w:w="864"/>
        <w:gridCol w:w="864"/>
        <w:gridCol w:w="892"/>
      </w:tblGrid>
      <w:tr w:rsidR="00821024" w:rsidRPr="003650BF" w14:paraId="1E1065AC" w14:textId="77777777">
        <w:trPr>
          <w:jc w:val="center"/>
        </w:trPr>
        <w:tc>
          <w:tcPr>
            <w:tcW w:w="1306" w:type="pct"/>
            <w:tcBorders>
              <w:top w:val="single" w:sz="4" w:space="0" w:color="auto"/>
              <w:left w:val="single" w:sz="4" w:space="0" w:color="auto"/>
              <w:bottom w:val="single" w:sz="4" w:space="0" w:color="auto"/>
              <w:right w:val="single" w:sz="4" w:space="0" w:color="auto"/>
            </w:tcBorders>
          </w:tcPr>
          <w:p w14:paraId="62A4B108" w14:textId="77777777" w:rsidR="00821024" w:rsidRPr="003650BF" w:rsidRDefault="006A32BE">
            <w:pPr>
              <w:pStyle w:val="BodyText"/>
              <w:keepNext/>
              <w:spacing w:before="100" w:after="100"/>
            </w:pPr>
            <w:r w:rsidRPr="003650BF">
              <w:t>When the service is cancelled</w:t>
            </w:r>
          </w:p>
        </w:tc>
        <w:tc>
          <w:tcPr>
            <w:tcW w:w="3694" w:type="pct"/>
            <w:gridSpan w:val="9"/>
            <w:tcBorders>
              <w:top w:val="single" w:sz="4" w:space="0" w:color="auto"/>
              <w:left w:val="single" w:sz="4" w:space="0" w:color="auto"/>
              <w:bottom w:val="single" w:sz="4" w:space="0" w:color="auto"/>
              <w:right w:val="single" w:sz="4" w:space="0" w:color="auto"/>
            </w:tcBorders>
            <w:vAlign w:val="center"/>
          </w:tcPr>
          <w:p w14:paraId="632859F8" w14:textId="77777777" w:rsidR="00821024" w:rsidRPr="003650BF" w:rsidRDefault="006A32BE">
            <w:pPr>
              <w:pStyle w:val="BodyText"/>
              <w:keepNext/>
              <w:spacing w:before="100" w:after="100"/>
              <w:jc w:val="center"/>
              <w:rPr>
                <w:b/>
                <w:i/>
              </w:rPr>
            </w:pPr>
            <w:r w:rsidRPr="003650BF">
              <w:rPr>
                <w:b/>
                <w:i/>
              </w:rPr>
              <w:t>Effective 7 September 2006 the Cancellation fees for 24 month 'yes' plans have changed. These changes affect all customers who connect, upgrade or perform a rate plan change to the 'yes' Plans from 7 September 2006.</w:t>
            </w:r>
          </w:p>
        </w:tc>
      </w:tr>
      <w:tr w:rsidR="00821024" w:rsidRPr="003650BF" w14:paraId="63A3F2D0" w14:textId="77777777">
        <w:trPr>
          <w:jc w:val="center"/>
        </w:trPr>
        <w:tc>
          <w:tcPr>
            <w:tcW w:w="1306" w:type="pct"/>
            <w:tcBorders>
              <w:top w:val="single" w:sz="4" w:space="0" w:color="auto"/>
              <w:left w:val="single" w:sz="4" w:space="0" w:color="auto"/>
              <w:bottom w:val="single" w:sz="4" w:space="0" w:color="auto"/>
              <w:right w:val="single" w:sz="4" w:space="0" w:color="auto"/>
            </w:tcBorders>
          </w:tcPr>
          <w:p w14:paraId="76194482" w14:textId="77777777" w:rsidR="00821024" w:rsidRPr="003650BF" w:rsidRDefault="00821024">
            <w:pPr>
              <w:pStyle w:val="BodyText"/>
              <w:spacing w:before="100" w:after="100"/>
            </w:pPr>
          </w:p>
        </w:tc>
        <w:tc>
          <w:tcPr>
            <w:tcW w:w="3694" w:type="pct"/>
            <w:gridSpan w:val="9"/>
            <w:tcBorders>
              <w:top w:val="single" w:sz="4" w:space="0" w:color="auto"/>
              <w:left w:val="single" w:sz="4" w:space="0" w:color="auto"/>
              <w:bottom w:val="single" w:sz="4" w:space="0" w:color="auto"/>
              <w:right w:val="single" w:sz="4" w:space="0" w:color="auto"/>
            </w:tcBorders>
            <w:vAlign w:val="center"/>
          </w:tcPr>
          <w:p w14:paraId="426624F0" w14:textId="77777777" w:rsidR="00821024" w:rsidRPr="003650BF" w:rsidRDefault="006A32BE">
            <w:pPr>
              <w:pStyle w:val="BodyText"/>
              <w:spacing w:before="100" w:after="100"/>
              <w:jc w:val="center"/>
              <w:rPr>
                <w:b/>
                <w:i/>
              </w:rPr>
            </w:pPr>
            <w:r w:rsidRPr="003650BF">
              <w:rPr>
                <w:b/>
                <w:i/>
              </w:rPr>
              <w:t>'yes' pricing plans</w:t>
            </w:r>
          </w:p>
        </w:tc>
      </w:tr>
      <w:tr w:rsidR="00821024" w:rsidRPr="003650BF" w14:paraId="3165D1EC" w14:textId="77777777">
        <w:trPr>
          <w:jc w:val="center"/>
        </w:trPr>
        <w:tc>
          <w:tcPr>
            <w:tcW w:w="1306" w:type="pct"/>
          </w:tcPr>
          <w:p w14:paraId="23A6F76C" w14:textId="77777777" w:rsidR="00821024" w:rsidRPr="003650BF" w:rsidRDefault="00821024">
            <w:pPr>
              <w:pStyle w:val="BodyText"/>
              <w:spacing w:before="100" w:after="100"/>
            </w:pPr>
          </w:p>
        </w:tc>
        <w:tc>
          <w:tcPr>
            <w:tcW w:w="409" w:type="pct"/>
          </w:tcPr>
          <w:p w14:paraId="576EA640" w14:textId="77777777" w:rsidR="00821024" w:rsidRPr="003650BF" w:rsidRDefault="006A32BE">
            <w:pPr>
              <w:pStyle w:val="BodyText"/>
              <w:spacing w:before="100" w:after="100"/>
              <w:jc w:val="center"/>
              <w:rPr>
                <w:b/>
              </w:rPr>
            </w:pPr>
            <w:r w:rsidRPr="003650BF">
              <w:rPr>
                <w:b/>
              </w:rPr>
              <w:t>9</w:t>
            </w:r>
          </w:p>
        </w:tc>
        <w:tc>
          <w:tcPr>
            <w:tcW w:w="409" w:type="pct"/>
          </w:tcPr>
          <w:p w14:paraId="4AECD20C" w14:textId="77777777" w:rsidR="00821024" w:rsidRPr="003650BF" w:rsidRDefault="006A32BE">
            <w:pPr>
              <w:pStyle w:val="BodyText"/>
              <w:spacing w:before="100" w:after="100"/>
              <w:jc w:val="center"/>
              <w:rPr>
                <w:b/>
              </w:rPr>
            </w:pPr>
            <w:r w:rsidRPr="003650BF">
              <w:rPr>
                <w:b/>
              </w:rPr>
              <w:t>19</w:t>
            </w:r>
          </w:p>
        </w:tc>
        <w:tc>
          <w:tcPr>
            <w:tcW w:w="409" w:type="pct"/>
          </w:tcPr>
          <w:p w14:paraId="7A42E64E" w14:textId="77777777" w:rsidR="00821024" w:rsidRPr="003650BF" w:rsidRDefault="006A32BE">
            <w:pPr>
              <w:pStyle w:val="BodyText"/>
              <w:spacing w:before="100" w:after="100"/>
              <w:jc w:val="center"/>
              <w:rPr>
                <w:b/>
              </w:rPr>
            </w:pPr>
            <w:r w:rsidRPr="003650BF">
              <w:rPr>
                <w:b/>
              </w:rPr>
              <w:t>29</w:t>
            </w:r>
          </w:p>
        </w:tc>
        <w:tc>
          <w:tcPr>
            <w:tcW w:w="409" w:type="pct"/>
          </w:tcPr>
          <w:p w14:paraId="738A3744" w14:textId="77777777" w:rsidR="00821024" w:rsidRPr="003650BF" w:rsidRDefault="006A32BE">
            <w:pPr>
              <w:pStyle w:val="BodyText"/>
              <w:spacing w:before="100" w:after="100"/>
              <w:jc w:val="center"/>
              <w:rPr>
                <w:b/>
              </w:rPr>
            </w:pPr>
            <w:r w:rsidRPr="003650BF">
              <w:rPr>
                <w:b/>
              </w:rPr>
              <w:t>39</w:t>
            </w:r>
          </w:p>
        </w:tc>
        <w:tc>
          <w:tcPr>
            <w:tcW w:w="409" w:type="pct"/>
          </w:tcPr>
          <w:p w14:paraId="18773280" w14:textId="77777777" w:rsidR="00821024" w:rsidRPr="003650BF" w:rsidRDefault="006A32BE">
            <w:pPr>
              <w:pStyle w:val="BodyText"/>
              <w:spacing w:before="100" w:after="100"/>
              <w:jc w:val="center"/>
              <w:rPr>
                <w:b/>
              </w:rPr>
            </w:pPr>
            <w:r w:rsidRPr="003650BF">
              <w:rPr>
                <w:b/>
              </w:rPr>
              <w:t>49</w:t>
            </w:r>
          </w:p>
        </w:tc>
        <w:tc>
          <w:tcPr>
            <w:tcW w:w="409" w:type="pct"/>
          </w:tcPr>
          <w:p w14:paraId="2FD929A6" w14:textId="77777777" w:rsidR="00821024" w:rsidRPr="003650BF" w:rsidRDefault="006A32BE">
            <w:pPr>
              <w:pStyle w:val="BodyText"/>
              <w:spacing w:before="100" w:after="100"/>
              <w:jc w:val="center"/>
              <w:rPr>
                <w:b/>
              </w:rPr>
            </w:pPr>
            <w:r w:rsidRPr="003650BF">
              <w:rPr>
                <w:b/>
              </w:rPr>
              <w:t>59</w:t>
            </w:r>
          </w:p>
        </w:tc>
        <w:tc>
          <w:tcPr>
            <w:tcW w:w="409" w:type="pct"/>
          </w:tcPr>
          <w:p w14:paraId="391F9448" w14:textId="77777777" w:rsidR="00821024" w:rsidRPr="003650BF" w:rsidRDefault="006A32BE">
            <w:pPr>
              <w:pStyle w:val="BodyText"/>
              <w:spacing w:before="100" w:after="100"/>
              <w:jc w:val="center"/>
              <w:rPr>
                <w:b/>
              </w:rPr>
            </w:pPr>
            <w:r w:rsidRPr="003650BF">
              <w:rPr>
                <w:b/>
              </w:rPr>
              <w:t>79</w:t>
            </w:r>
          </w:p>
        </w:tc>
        <w:tc>
          <w:tcPr>
            <w:tcW w:w="409" w:type="pct"/>
          </w:tcPr>
          <w:p w14:paraId="0B8852DE" w14:textId="77777777" w:rsidR="00821024" w:rsidRPr="003650BF" w:rsidRDefault="006A32BE">
            <w:pPr>
              <w:pStyle w:val="BodyText"/>
              <w:spacing w:before="100" w:after="100"/>
              <w:jc w:val="center"/>
              <w:rPr>
                <w:b/>
              </w:rPr>
            </w:pPr>
            <w:r w:rsidRPr="003650BF">
              <w:rPr>
                <w:b/>
              </w:rPr>
              <w:t>99</w:t>
            </w:r>
          </w:p>
        </w:tc>
        <w:tc>
          <w:tcPr>
            <w:tcW w:w="423" w:type="pct"/>
          </w:tcPr>
          <w:p w14:paraId="07DFD7C8" w14:textId="77777777" w:rsidR="00821024" w:rsidRPr="003650BF" w:rsidRDefault="006A32BE">
            <w:pPr>
              <w:pStyle w:val="BodyText"/>
              <w:spacing w:before="100" w:after="100"/>
              <w:jc w:val="center"/>
              <w:rPr>
                <w:b/>
              </w:rPr>
            </w:pPr>
            <w:r w:rsidRPr="003650BF">
              <w:rPr>
                <w:b/>
              </w:rPr>
              <w:t>149</w:t>
            </w:r>
          </w:p>
        </w:tc>
      </w:tr>
      <w:tr w:rsidR="00821024" w:rsidRPr="003650BF" w14:paraId="12D17EB2" w14:textId="77777777">
        <w:trPr>
          <w:jc w:val="center"/>
        </w:trPr>
        <w:tc>
          <w:tcPr>
            <w:tcW w:w="1306" w:type="pct"/>
          </w:tcPr>
          <w:p w14:paraId="2A332267" w14:textId="77777777" w:rsidR="00821024" w:rsidRPr="003650BF" w:rsidRDefault="006A32BE">
            <w:pPr>
              <w:pStyle w:val="BodyText"/>
              <w:spacing w:before="100" w:after="100"/>
            </w:pPr>
            <w:r w:rsidRPr="003650BF">
              <w:t>During the first 12 months -</w:t>
            </w:r>
          </w:p>
        </w:tc>
        <w:tc>
          <w:tcPr>
            <w:tcW w:w="409" w:type="pct"/>
          </w:tcPr>
          <w:p w14:paraId="06BB90D4" w14:textId="77777777" w:rsidR="00821024" w:rsidRPr="003650BF" w:rsidRDefault="006A32BE">
            <w:pPr>
              <w:pStyle w:val="BodyText"/>
              <w:spacing w:before="100" w:after="100"/>
              <w:jc w:val="center"/>
              <w:rPr>
                <w:b/>
              </w:rPr>
            </w:pPr>
            <w:r w:rsidRPr="003650BF">
              <w:rPr>
                <w:b/>
              </w:rPr>
              <w:t>$230</w:t>
            </w:r>
          </w:p>
        </w:tc>
        <w:tc>
          <w:tcPr>
            <w:tcW w:w="409" w:type="pct"/>
          </w:tcPr>
          <w:p w14:paraId="64AFCC76" w14:textId="77777777" w:rsidR="00821024" w:rsidRPr="003650BF" w:rsidRDefault="006A32BE">
            <w:pPr>
              <w:pStyle w:val="BodyText"/>
              <w:spacing w:before="100" w:after="100"/>
              <w:jc w:val="center"/>
              <w:rPr>
                <w:b/>
              </w:rPr>
            </w:pPr>
            <w:r w:rsidRPr="003650BF">
              <w:rPr>
                <w:b/>
              </w:rPr>
              <w:t>$540</w:t>
            </w:r>
          </w:p>
        </w:tc>
        <w:tc>
          <w:tcPr>
            <w:tcW w:w="409" w:type="pct"/>
          </w:tcPr>
          <w:p w14:paraId="4743B497" w14:textId="77777777" w:rsidR="00821024" w:rsidRPr="003650BF" w:rsidRDefault="006A32BE">
            <w:pPr>
              <w:pStyle w:val="BodyText"/>
              <w:spacing w:before="100" w:after="100"/>
              <w:jc w:val="center"/>
              <w:rPr>
                <w:b/>
              </w:rPr>
            </w:pPr>
            <w:r w:rsidRPr="003650BF">
              <w:rPr>
                <w:b/>
              </w:rPr>
              <w:t>$600</w:t>
            </w:r>
          </w:p>
        </w:tc>
        <w:tc>
          <w:tcPr>
            <w:tcW w:w="409" w:type="pct"/>
          </w:tcPr>
          <w:p w14:paraId="0B73EA03" w14:textId="77777777" w:rsidR="00821024" w:rsidRPr="003650BF" w:rsidRDefault="006A32BE">
            <w:pPr>
              <w:pStyle w:val="BodyText"/>
              <w:spacing w:before="100" w:after="100"/>
              <w:jc w:val="center"/>
              <w:rPr>
                <w:b/>
              </w:rPr>
            </w:pPr>
            <w:r w:rsidRPr="003650BF">
              <w:rPr>
                <w:b/>
              </w:rPr>
              <w:t>$625</w:t>
            </w:r>
          </w:p>
        </w:tc>
        <w:tc>
          <w:tcPr>
            <w:tcW w:w="409" w:type="pct"/>
          </w:tcPr>
          <w:p w14:paraId="78E530CE" w14:textId="77777777" w:rsidR="00821024" w:rsidRPr="003650BF" w:rsidRDefault="006A32BE">
            <w:pPr>
              <w:pStyle w:val="BodyText"/>
              <w:spacing w:before="100" w:after="100"/>
              <w:jc w:val="center"/>
              <w:rPr>
                <w:b/>
              </w:rPr>
            </w:pPr>
            <w:r w:rsidRPr="003650BF">
              <w:rPr>
                <w:b/>
              </w:rPr>
              <w:t>$685</w:t>
            </w:r>
          </w:p>
        </w:tc>
        <w:tc>
          <w:tcPr>
            <w:tcW w:w="409" w:type="pct"/>
          </w:tcPr>
          <w:p w14:paraId="0B8E4620" w14:textId="77777777" w:rsidR="00821024" w:rsidRPr="003650BF" w:rsidRDefault="006A32BE">
            <w:pPr>
              <w:pStyle w:val="BodyText"/>
              <w:spacing w:before="100" w:after="100"/>
              <w:jc w:val="center"/>
              <w:rPr>
                <w:b/>
              </w:rPr>
            </w:pPr>
            <w:r w:rsidRPr="003650BF">
              <w:rPr>
                <w:b/>
              </w:rPr>
              <w:t>$745</w:t>
            </w:r>
          </w:p>
        </w:tc>
        <w:tc>
          <w:tcPr>
            <w:tcW w:w="409" w:type="pct"/>
          </w:tcPr>
          <w:p w14:paraId="6C24F3B1" w14:textId="77777777" w:rsidR="00821024" w:rsidRPr="003650BF" w:rsidRDefault="006A32BE">
            <w:pPr>
              <w:pStyle w:val="BodyText"/>
              <w:spacing w:before="100" w:after="100"/>
              <w:jc w:val="center"/>
              <w:rPr>
                <w:b/>
              </w:rPr>
            </w:pPr>
            <w:r w:rsidRPr="003650BF">
              <w:rPr>
                <w:b/>
              </w:rPr>
              <w:t>$805</w:t>
            </w:r>
          </w:p>
        </w:tc>
        <w:tc>
          <w:tcPr>
            <w:tcW w:w="409" w:type="pct"/>
          </w:tcPr>
          <w:p w14:paraId="60A5C4BC" w14:textId="77777777" w:rsidR="00821024" w:rsidRPr="003650BF" w:rsidRDefault="006A32BE">
            <w:pPr>
              <w:pStyle w:val="BodyText"/>
              <w:spacing w:before="100" w:after="100"/>
              <w:jc w:val="center"/>
              <w:rPr>
                <w:b/>
              </w:rPr>
            </w:pPr>
            <w:r w:rsidRPr="003650BF">
              <w:rPr>
                <w:b/>
              </w:rPr>
              <w:t>$880</w:t>
            </w:r>
          </w:p>
        </w:tc>
        <w:tc>
          <w:tcPr>
            <w:tcW w:w="423" w:type="pct"/>
          </w:tcPr>
          <w:p w14:paraId="52794ED1" w14:textId="77777777" w:rsidR="00821024" w:rsidRPr="003650BF" w:rsidRDefault="006A32BE">
            <w:pPr>
              <w:pStyle w:val="BodyText"/>
              <w:spacing w:before="100" w:after="100"/>
              <w:jc w:val="center"/>
              <w:rPr>
                <w:b/>
              </w:rPr>
            </w:pPr>
            <w:r w:rsidRPr="003650BF">
              <w:rPr>
                <w:b/>
              </w:rPr>
              <w:t>$960</w:t>
            </w:r>
          </w:p>
        </w:tc>
      </w:tr>
      <w:tr w:rsidR="00821024" w:rsidRPr="003650BF" w14:paraId="153D31FC" w14:textId="77777777">
        <w:trPr>
          <w:jc w:val="center"/>
        </w:trPr>
        <w:tc>
          <w:tcPr>
            <w:tcW w:w="1306" w:type="pct"/>
          </w:tcPr>
          <w:p w14:paraId="09F6332E" w14:textId="77777777" w:rsidR="00821024" w:rsidRPr="003650BF" w:rsidRDefault="006A32BE">
            <w:pPr>
              <w:pStyle w:val="BodyText"/>
              <w:spacing w:before="100" w:after="100"/>
            </w:pPr>
            <w:r w:rsidRPr="003650BF">
              <w:t xml:space="preserve">Months 13 – 15 (80% of Initial </w:t>
            </w:r>
            <w:r w:rsidRPr="003650BF">
              <w:rPr>
                <w:i/>
              </w:rPr>
              <w:t>Cancellation</w:t>
            </w:r>
            <w:r w:rsidRPr="003650BF">
              <w:t xml:space="preserve"> </w:t>
            </w:r>
            <w:r w:rsidRPr="003650BF">
              <w:rPr>
                <w:i/>
              </w:rPr>
              <w:t>fee</w:t>
            </w:r>
            <w:r w:rsidRPr="003650BF">
              <w:t>)</w:t>
            </w:r>
          </w:p>
        </w:tc>
        <w:tc>
          <w:tcPr>
            <w:tcW w:w="409" w:type="pct"/>
          </w:tcPr>
          <w:p w14:paraId="45162E3F" w14:textId="77777777" w:rsidR="00821024" w:rsidRPr="003650BF" w:rsidRDefault="006A32BE">
            <w:pPr>
              <w:pStyle w:val="BodyText"/>
              <w:spacing w:before="100" w:after="100"/>
              <w:jc w:val="center"/>
              <w:rPr>
                <w:b/>
              </w:rPr>
            </w:pPr>
            <w:r w:rsidRPr="003650BF">
              <w:rPr>
                <w:b/>
              </w:rPr>
              <w:t>$184</w:t>
            </w:r>
          </w:p>
        </w:tc>
        <w:tc>
          <w:tcPr>
            <w:tcW w:w="409" w:type="pct"/>
          </w:tcPr>
          <w:p w14:paraId="7EF90C1C" w14:textId="77777777" w:rsidR="00821024" w:rsidRPr="003650BF" w:rsidRDefault="006A32BE">
            <w:pPr>
              <w:pStyle w:val="BodyText"/>
              <w:spacing w:before="100" w:after="100"/>
              <w:jc w:val="center"/>
              <w:rPr>
                <w:b/>
              </w:rPr>
            </w:pPr>
            <w:r w:rsidRPr="003650BF">
              <w:rPr>
                <w:b/>
              </w:rPr>
              <w:t>$432</w:t>
            </w:r>
          </w:p>
        </w:tc>
        <w:tc>
          <w:tcPr>
            <w:tcW w:w="409" w:type="pct"/>
          </w:tcPr>
          <w:p w14:paraId="33529D96" w14:textId="77777777" w:rsidR="00821024" w:rsidRPr="003650BF" w:rsidRDefault="006A32BE">
            <w:pPr>
              <w:pStyle w:val="BodyText"/>
              <w:spacing w:before="100" w:after="100"/>
              <w:jc w:val="center"/>
              <w:rPr>
                <w:b/>
              </w:rPr>
            </w:pPr>
            <w:r w:rsidRPr="003650BF">
              <w:rPr>
                <w:b/>
              </w:rPr>
              <w:t>$480</w:t>
            </w:r>
          </w:p>
        </w:tc>
        <w:tc>
          <w:tcPr>
            <w:tcW w:w="409" w:type="pct"/>
          </w:tcPr>
          <w:p w14:paraId="03745073" w14:textId="77777777" w:rsidR="00821024" w:rsidRPr="003650BF" w:rsidRDefault="006A32BE">
            <w:pPr>
              <w:pStyle w:val="BodyText"/>
              <w:spacing w:before="100" w:after="100"/>
              <w:jc w:val="center"/>
              <w:rPr>
                <w:b/>
              </w:rPr>
            </w:pPr>
            <w:r w:rsidRPr="003650BF">
              <w:rPr>
                <w:b/>
              </w:rPr>
              <w:t>$500</w:t>
            </w:r>
          </w:p>
        </w:tc>
        <w:tc>
          <w:tcPr>
            <w:tcW w:w="409" w:type="pct"/>
          </w:tcPr>
          <w:p w14:paraId="203EEDCC" w14:textId="77777777" w:rsidR="00821024" w:rsidRPr="003650BF" w:rsidRDefault="006A32BE">
            <w:pPr>
              <w:pStyle w:val="BodyText"/>
              <w:spacing w:before="100" w:after="100"/>
              <w:jc w:val="center"/>
              <w:rPr>
                <w:b/>
              </w:rPr>
            </w:pPr>
            <w:r w:rsidRPr="003650BF">
              <w:rPr>
                <w:b/>
              </w:rPr>
              <w:t>$548</w:t>
            </w:r>
          </w:p>
        </w:tc>
        <w:tc>
          <w:tcPr>
            <w:tcW w:w="409" w:type="pct"/>
          </w:tcPr>
          <w:p w14:paraId="2935706B" w14:textId="77777777" w:rsidR="00821024" w:rsidRPr="003650BF" w:rsidRDefault="006A32BE">
            <w:pPr>
              <w:pStyle w:val="BodyText"/>
              <w:spacing w:before="100" w:after="100"/>
              <w:jc w:val="center"/>
              <w:rPr>
                <w:b/>
              </w:rPr>
            </w:pPr>
            <w:r w:rsidRPr="003650BF">
              <w:rPr>
                <w:b/>
              </w:rPr>
              <w:t>$596</w:t>
            </w:r>
          </w:p>
        </w:tc>
        <w:tc>
          <w:tcPr>
            <w:tcW w:w="409" w:type="pct"/>
          </w:tcPr>
          <w:p w14:paraId="02269363" w14:textId="77777777" w:rsidR="00821024" w:rsidRPr="003650BF" w:rsidRDefault="006A32BE">
            <w:pPr>
              <w:pStyle w:val="BodyText"/>
              <w:spacing w:before="100" w:after="100"/>
              <w:jc w:val="center"/>
              <w:rPr>
                <w:b/>
              </w:rPr>
            </w:pPr>
            <w:r w:rsidRPr="003650BF">
              <w:rPr>
                <w:b/>
              </w:rPr>
              <w:t>$644</w:t>
            </w:r>
          </w:p>
        </w:tc>
        <w:tc>
          <w:tcPr>
            <w:tcW w:w="409" w:type="pct"/>
          </w:tcPr>
          <w:p w14:paraId="1CF100A1" w14:textId="77777777" w:rsidR="00821024" w:rsidRPr="003650BF" w:rsidRDefault="006A32BE">
            <w:pPr>
              <w:pStyle w:val="BodyText"/>
              <w:spacing w:before="100" w:after="100"/>
              <w:jc w:val="center"/>
              <w:rPr>
                <w:b/>
              </w:rPr>
            </w:pPr>
            <w:r w:rsidRPr="003650BF">
              <w:rPr>
                <w:b/>
              </w:rPr>
              <w:t>$704</w:t>
            </w:r>
          </w:p>
        </w:tc>
        <w:tc>
          <w:tcPr>
            <w:tcW w:w="423" w:type="pct"/>
          </w:tcPr>
          <w:p w14:paraId="64B1D4CA" w14:textId="77777777" w:rsidR="00821024" w:rsidRPr="003650BF" w:rsidRDefault="006A32BE">
            <w:pPr>
              <w:pStyle w:val="BodyText"/>
              <w:spacing w:before="100" w:after="100"/>
              <w:jc w:val="center"/>
              <w:rPr>
                <w:b/>
              </w:rPr>
            </w:pPr>
            <w:r w:rsidRPr="003650BF">
              <w:rPr>
                <w:b/>
              </w:rPr>
              <w:t>$768</w:t>
            </w:r>
          </w:p>
        </w:tc>
      </w:tr>
      <w:tr w:rsidR="00821024" w:rsidRPr="003650BF" w14:paraId="72DD6917" w14:textId="77777777">
        <w:trPr>
          <w:jc w:val="center"/>
        </w:trPr>
        <w:tc>
          <w:tcPr>
            <w:tcW w:w="1306" w:type="pct"/>
          </w:tcPr>
          <w:p w14:paraId="67B359E6" w14:textId="77777777" w:rsidR="00821024" w:rsidRPr="003650BF" w:rsidRDefault="006A32BE">
            <w:pPr>
              <w:pStyle w:val="BodyText"/>
              <w:spacing w:before="100" w:after="100"/>
            </w:pPr>
            <w:r w:rsidRPr="003650BF">
              <w:t xml:space="preserve">Months 16 – 18 (60% of the Initial </w:t>
            </w:r>
            <w:r w:rsidRPr="003650BF">
              <w:rPr>
                <w:i/>
              </w:rPr>
              <w:t>Cancellation</w:t>
            </w:r>
            <w:r w:rsidRPr="003650BF">
              <w:t xml:space="preserve"> </w:t>
            </w:r>
            <w:r w:rsidRPr="003650BF">
              <w:rPr>
                <w:i/>
              </w:rPr>
              <w:t>fee</w:t>
            </w:r>
            <w:r w:rsidRPr="003650BF">
              <w:t>)</w:t>
            </w:r>
          </w:p>
        </w:tc>
        <w:tc>
          <w:tcPr>
            <w:tcW w:w="409" w:type="pct"/>
          </w:tcPr>
          <w:p w14:paraId="668CC616" w14:textId="77777777" w:rsidR="00821024" w:rsidRPr="003650BF" w:rsidRDefault="006A32BE">
            <w:pPr>
              <w:pStyle w:val="BodyText"/>
              <w:spacing w:before="100" w:after="100"/>
              <w:jc w:val="center"/>
              <w:rPr>
                <w:b/>
              </w:rPr>
            </w:pPr>
            <w:r w:rsidRPr="003650BF">
              <w:rPr>
                <w:b/>
              </w:rPr>
              <w:t>$138</w:t>
            </w:r>
          </w:p>
        </w:tc>
        <w:tc>
          <w:tcPr>
            <w:tcW w:w="409" w:type="pct"/>
          </w:tcPr>
          <w:p w14:paraId="41982BA9" w14:textId="77777777" w:rsidR="00821024" w:rsidRPr="003650BF" w:rsidRDefault="006A32BE">
            <w:pPr>
              <w:pStyle w:val="BodyText"/>
              <w:spacing w:before="100" w:after="100"/>
              <w:jc w:val="center"/>
              <w:rPr>
                <w:b/>
              </w:rPr>
            </w:pPr>
            <w:r w:rsidRPr="003650BF">
              <w:rPr>
                <w:b/>
              </w:rPr>
              <w:t>$324</w:t>
            </w:r>
          </w:p>
        </w:tc>
        <w:tc>
          <w:tcPr>
            <w:tcW w:w="409" w:type="pct"/>
          </w:tcPr>
          <w:p w14:paraId="05CFBAEE" w14:textId="77777777" w:rsidR="00821024" w:rsidRPr="003650BF" w:rsidRDefault="006A32BE">
            <w:pPr>
              <w:pStyle w:val="BodyText"/>
              <w:spacing w:before="100" w:after="100"/>
              <w:jc w:val="center"/>
              <w:rPr>
                <w:b/>
              </w:rPr>
            </w:pPr>
            <w:r w:rsidRPr="003650BF">
              <w:rPr>
                <w:b/>
              </w:rPr>
              <w:t>$360</w:t>
            </w:r>
          </w:p>
        </w:tc>
        <w:tc>
          <w:tcPr>
            <w:tcW w:w="409" w:type="pct"/>
          </w:tcPr>
          <w:p w14:paraId="0D42E959" w14:textId="77777777" w:rsidR="00821024" w:rsidRPr="003650BF" w:rsidRDefault="006A32BE">
            <w:pPr>
              <w:pStyle w:val="BodyText"/>
              <w:spacing w:before="100" w:after="100"/>
              <w:jc w:val="center"/>
              <w:rPr>
                <w:b/>
              </w:rPr>
            </w:pPr>
            <w:r w:rsidRPr="003650BF">
              <w:rPr>
                <w:b/>
              </w:rPr>
              <w:t>$375</w:t>
            </w:r>
          </w:p>
        </w:tc>
        <w:tc>
          <w:tcPr>
            <w:tcW w:w="409" w:type="pct"/>
          </w:tcPr>
          <w:p w14:paraId="5AFEA73D" w14:textId="77777777" w:rsidR="00821024" w:rsidRPr="003650BF" w:rsidRDefault="006A32BE">
            <w:pPr>
              <w:pStyle w:val="BodyText"/>
              <w:spacing w:before="100" w:after="100"/>
              <w:jc w:val="center"/>
              <w:rPr>
                <w:b/>
              </w:rPr>
            </w:pPr>
            <w:r w:rsidRPr="003650BF">
              <w:rPr>
                <w:b/>
              </w:rPr>
              <w:t>$411</w:t>
            </w:r>
          </w:p>
        </w:tc>
        <w:tc>
          <w:tcPr>
            <w:tcW w:w="409" w:type="pct"/>
          </w:tcPr>
          <w:p w14:paraId="7662B9EE" w14:textId="77777777" w:rsidR="00821024" w:rsidRPr="003650BF" w:rsidRDefault="006A32BE">
            <w:pPr>
              <w:pStyle w:val="BodyText"/>
              <w:spacing w:before="100" w:after="100"/>
              <w:jc w:val="center"/>
              <w:rPr>
                <w:b/>
              </w:rPr>
            </w:pPr>
            <w:r w:rsidRPr="003650BF">
              <w:rPr>
                <w:b/>
              </w:rPr>
              <w:t>$447</w:t>
            </w:r>
          </w:p>
        </w:tc>
        <w:tc>
          <w:tcPr>
            <w:tcW w:w="409" w:type="pct"/>
          </w:tcPr>
          <w:p w14:paraId="4483D972" w14:textId="77777777" w:rsidR="00821024" w:rsidRPr="003650BF" w:rsidRDefault="006A32BE">
            <w:pPr>
              <w:pStyle w:val="BodyText"/>
              <w:spacing w:before="100" w:after="100"/>
              <w:jc w:val="center"/>
              <w:rPr>
                <w:b/>
              </w:rPr>
            </w:pPr>
            <w:r w:rsidRPr="003650BF">
              <w:rPr>
                <w:b/>
              </w:rPr>
              <w:t>$483</w:t>
            </w:r>
          </w:p>
        </w:tc>
        <w:tc>
          <w:tcPr>
            <w:tcW w:w="409" w:type="pct"/>
          </w:tcPr>
          <w:p w14:paraId="1139B92B" w14:textId="77777777" w:rsidR="00821024" w:rsidRPr="003650BF" w:rsidRDefault="006A32BE">
            <w:pPr>
              <w:pStyle w:val="BodyText"/>
              <w:spacing w:before="100" w:after="100"/>
              <w:jc w:val="center"/>
              <w:rPr>
                <w:b/>
              </w:rPr>
            </w:pPr>
            <w:r w:rsidRPr="003650BF">
              <w:rPr>
                <w:b/>
              </w:rPr>
              <w:t>$528</w:t>
            </w:r>
          </w:p>
        </w:tc>
        <w:tc>
          <w:tcPr>
            <w:tcW w:w="423" w:type="pct"/>
          </w:tcPr>
          <w:p w14:paraId="6E81566C" w14:textId="77777777" w:rsidR="00821024" w:rsidRPr="003650BF" w:rsidRDefault="006A32BE">
            <w:pPr>
              <w:pStyle w:val="BodyText"/>
              <w:spacing w:before="100" w:after="100"/>
              <w:jc w:val="center"/>
              <w:rPr>
                <w:b/>
              </w:rPr>
            </w:pPr>
            <w:r w:rsidRPr="003650BF">
              <w:rPr>
                <w:b/>
              </w:rPr>
              <w:t>$576</w:t>
            </w:r>
          </w:p>
        </w:tc>
      </w:tr>
      <w:tr w:rsidR="00821024" w:rsidRPr="003650BF" w14:paraId="2A802D9F" w14:textId="77777777">
        <w:trPr>
          <w:jc w:val="center"/>
        </w:trPr>
        <w:tc>
          <w:tcPr>
            <w:tcW w:w="1306" w:type="pct"/>
          </w:tcPr>
          <w:p w14:paraId="33157AF0" w14:textId="77777777" w:rsidR="00821024" w:rsidRPr="003650BF" w:rsidRDefault="006A32BE">
            <w:pPr>
              <w:pStyle w:val="BodyText"/>
              <w:spacing w:before="100" w:after="100"/>
            </w:pPr>
            <w:r w:rsidRPr="003650BF">
              <w:t xml:space="preserve">Months 19 – 21 (40% of the Initial </w:t>
            </w:r>
            <w:r w:rsidRPr="003650BF">
              <w:rPr>
                <w:i/>
              </w:rPr>
              <w:t>Cancellation</w:t>
            </w:r>
            <w:r w:rsidRPr="003650BF">
              <w:t xml:space="preserve"> </w:t>
            </w:r>
            <w:r w:rsidRPr="003650BF">
              <w:rPr>
                <w:i/>
              </w:rPr>
              <w:t>fee</w:t>
            </w:r>
            <w:r w:rsidRPr="003650BF">
              <w:t>)</w:t>
            </w:r>
          </w:p>
        </w:tc>
        <w:tc>
          <w:tcPr>
            <w:tcW w:w="409" w:type="pct"/>
          </w:tcPr>
          <w:p w14:paraId="5A1A0C19" w14:textId="77777777" w:rsidR="00821024" w:rsidRPr="003650BF" w:rsidRDefault="006A32BE">
            <w:pPr>
              <w:pStyle w:val="BodyText"/>
              <w:spacing w:before="100" w:after="100"/>
              <w:jc w:val="center"/>
              <w:rPr>
                <w:b/>
              </w:rPr>
            </w:pPr>
            <w:r w:rsidRPr="003650BF">
              <w:rPr>
                <w:b/>
              </w:rPr>
              <w:t>$92</w:t>
            </w:r>
          </w:p>
        </w:tc>
        <w:tc>
          <w:tcPr>
            <w:tcW w:w="409" w:type="pct"/>
          </w:tcPr>
          <w:p w14:paraId="344EFCCA" w14:textId="77777777" w:rsidR="00821024" w:rsidRPr="003650BF" w:rsidRDefault="006A32BE">
            <w:pPr>
              <w:pStyle w:val="BodyText"/>
              <w:spacing w:before="100" w:after="100"/>
              <w:jc w:val="center"/>
              <w:rPr>
                <w:b/>
              </w:rPr>
            </w:pPr>
            <w:r w:rsidRPr="003650BF">
              <w:rPr>
                <w:b/>
              </w:rPr>
              <w:t>$216</w:t>
            </w:r>
          </w:p>
        </w:tc>
        <w:tc>
          <w:tcPr>
            <w:tcW w:w="409" w:type="pct"/>
          </w:tcPr>
          <w:p w14:paraId="5544A5D3" w14:textId="77777777" w:rsidR="00821024" w:rsidRPr="003650BF" w:rsidRDefault="006A32BE">
            <w:pPr>
              <w:pStyle w:val="BodyText"/>
              <w:spacing w:before="100" w:after="100"/>
              <w:jc w:val="center"/>
              <w:rPr>
                <w:b/>
              </w:rPr>
            </w:pPr>
            <w:r w:rsidRPr="003650BF">
              <w:rPr>
                <w:b/>
              </w:rPr>
              <w:t>$240</w:t>
            </w:r>
          </w:p>
        </w:tc>
        <w:tc>
          <w:tcPr>
            <w:tcW w:w="409" w:type="pct"/>
          </w:tcPr>
          <w:p w14:paraId="459A84B1" w14:textId="77777777" w:rsidR="00821024" w:rsidRPr="003650BF" w:rsidRDefault="006A32BE">
            <w:pPr>
              <w:pStyle w:val="BodyText"/>
              <w:spacing w:before="100" w:after="100"/>
              <w:jc w:val="center"/>
              <w:rPr>
                <w:b/>
              </w:rPr>
            </w:pPr>
            <w:r w:rsidRPr="003650BF">
              <w:rPr>
                <w:b/>
              </w:rPr>
              <w:t>$250</w:t>
            </w:r>
          </w:p>
        </w:tc>
        <w:tc>
          <w:tcPr>
            <w:tcW w:w="409" w:type="pct"/>
          </w:tcPr>
          <w:p w14:paraId="53E14980" w14:textId="77777777" w:rsidR="00821024" w:rsidRPr="003650BF" w:rsidRDefault="006A32BE">
            <w:pPr>
              <w:pStyle w:val="BodyText"/>
              <w:spacing w:before="100" w:after="100"/>
              <w:jc w:val="center"/>
              <w:rPr>
                <w:b/>
              </w:rPr>
            </w:pPr>
            <w:r w:rsidRPr="003650BF">
              <w:rPr>
                <w:b/>
              </w:rPr>
              <w:t>$274</w:t>
            </w:r>
          </w:p>
        </w:tc>
        <w:tc>
          <w:tcPr>
            <w:tcW w:w="409" w:type="pct"/>
          </w:tcPr>
          <w:p w14:paraId="04CD8D1E" w14:textId="77777777" w:rsidR="00821024" w:rsidRPr="003650BF" w:rsidRDefault="006A32BE">
            <w:pPr>
              <w:pStyle w:val="BodyText"/>
              <w:spacing w:before="100" w:after="100"/>
              <w:jc w:val="center"/>
              <w:rPr>
                <w:b/>
              </w:rPr>
            </w:pPr>
            <w:r w:rsidRPr="003650BF">
              <w:rPr>
                <w:b/>
              </w:rPr>
              <w:t>$298</w:t>
            </w:r>
          </w:p>
        </w:tc>
        <w:tc>
          <w:tcPr>
            <w:tcW w:w="409" w:type="pct"/>
          </w:tcPr>
          <w:p w14:paraId="5CAB74AA" w14:textId="77777777" w:rsidR="00821024" w:rsidRPr="003650BF" w:rsidRDefault="006A32BE">
            <w:pPr>
              <w:pStyle w:val="BodyText"/>
              <w:spacing w:before="100" w:after="100"/>
              <w:jc w:val="center"/>
              <w:rPr>
                <w:b/>
              </w:rPr>
            </w:pPr>
            <w:r w:rsidRPr="003650BF">
              <w:rPr>
                <w:b/>
              </w:rPr>
              <w:t>$322</w:t>
            </w:r>
          </w:p>
        </w:tc>
        <w:tc>
          <w:tcPr>
            <w:tcW w:w="409" w:type="pct"/>
          </w:tcPr>
          <w:p w14:paraId="38A78383" w14:textId="77777777" w:rsidR="00821024" w:rsidRPr="003650BF" w:rsidRDefault="006A32BE">
            <w:pPr>
              <w:pStyle w:val="BodyText"/>
              <w:spacing w:before="100" w:after="100"/>
              <w:jc w:val="center"/>
              <w:rPr>
                <w:b/>
              </w:rPr>
            </w:pPr>
            <w:r w:rsidRPr="003650BF">
              <w:rPr>
                <w:b/>
              </w:rPr>
              <w:t>$352</w:t>
            </w:r>
          </w:p>
        </w:tc>
        <w:tc>
          <w:tcPr>
            <w:tcW w:w="423" w:type="pct"/>
          </w:tcPr>
          <w:p w14:paraId="0D6D05B2" w14:textId="77777777" w:rsidR="00821024" w:rsidRPr="003650BF" w:rsidRDefault="006A32BE">
            <w:pPr>
              <w:pStyle w:val="BodyText"/>
              <w:spacing w:before="100" w:after="100"/>
              <w:jc w:val="center"/>
              <w:rPr>
                <w:b/>
              </w:rPr>
            </w:pPr>
            <w:r w:rsidRPr="003650BF">
              <w:rPr>
                <w:b/>
              </w:rPr>
              <w:t>$384</w:t>
            </w:r>
          </w:p>
        </w:tc>
      </w:tr>
      <w:tr w:rsidR="00821024" w:rsidRPr="003650BF" w14:paraId="5445C274" w14:textId="77777777">
        <w:trPr>
          <w:jc w:val="center"/>
        </w:trPr>
        <w:tc>
          <w:tcPr>
            <w:tcW w:w="1306" w:type="pct"/>
          </w:tcPr>
          <w:p w14:paraId="1262E9D5" w14:textId="77777777" w:rsidR="00821024" w:rsidRPr="003650BF" w:rsidRDefault="006A32BE">
            <w:pPr>
              <w:pStyle w:val="BodyText"/>
              <w:spacing w:before="100" w:after="100"/>
            </w:pPr>
            <w:r w:rsidRPr="003650BF">
              <w:lastRenderedPageBreak/>
              <w:t xml:space="preserve">Months 22 – 24 (20% of the Initial </w:t>
            </w:r>
            <w:r w:rsidRPr="003650BF">
              <w:rPr>
                <w:i/>
              </w:rPr>
              <w:t>Cancellation</w:t>
            </w:r>
            <w:r w:rsidRPr="003650BF">
              <w:t xml:space="preserve"> </w:t>
            </w:r>
            <w:r w:rsidRPr="003650BF">
              <w:rPr>
                <w:i/>
              </w:rPr>
              <w:t>fee</w:t>
            </w:r>
            <w:r w:rsidRPr="003650BF">
              <w:t>)</w:t>
            </w:r>
          </w:p>
        </w:tc>
        <w:tc>
          <w:tcPr>
            <w:tcW w:w="409" w:type="pct"/>
          </w:tcPr>
          <w:p w14:paraId="77B14546" w14:textId="77777777" w:rsidR="00821024" w:rsidRPr="003650BF" w:rsidRDefault="006A32BE">
            <w:pPr>
              <w:pStyle w:val="BodyText"/>
              <w:spacing w:before="100" w:after="100"/>
              <w:jc w:val="center"/>
              <w:rPr>
                <w:b/>
              </w:rPr>
            </w:pPr>
            <w:r w:rsidRPr="003650BF">
              <w:rPr>
                <w:b/>
              </w:rPr>
              <w:t>$46</w:t>
            </w:r>
          </w:p>
        </w:tc>
        <w:tc>
          <w:tcPr>
            <w:tcW w:w="409" w:type="pct"/>
          </w:tcPr>
          <w:p w14:paraId="66BB97C5" w14:textId="77777777" w:rsidR="00821024" w:rsidRPr="003650BF" w:rsidRDefault="006A32BE">
            <w:pPr>
              <w:pStyle w:val="BodyText"/>
              <w:spacing w:before="100" w:after="100"/>
              <w:jc w:val="center"/>
              <w:rPr>
                <w:b/>
              </w:rPr>
            </w:pPr>
            <w:r w:rsidRPr="003650BF">
              <w:rPr>
                <w:b/>
              </w:rPr>
              <w:t>$108</w:t>
            </w:r>
          </w:p>
        </w:tc>
        <w:tc>
          <w:tcPr>
            <w:tcW w:w="409" w:type="pct"/>
          </w:tcPr>
          <w:p w14:paraId="45BA5ED2" w14:textId="77777777" w:rsidR="00821024" w:rsidRPr="003650BF" w:rsidRDefault="006A32BE">
            <w:pPr>
              <w:pStyle w:val="BodyText"/>
              <w:spacing w:before="100" w:after="100"/>
              <w:jc w:val="center"/>
              <w:rPr>
                <w:b/>
              </w:rPr>
            </w:pPr>
            <w:r w:rsidRPr="003650BF">
              <w:rPr>
                <w:b/>
              </w:rPr>
              <w:t>$120</w:t>
            </w:r>
          </w:p>
        </w:tc>
        <w:tc>
          <w:tcPr>
            <w:tcW w:w="409" w:type="pct"/>
          </w:tcPr>
          <w:p w14:paraId="19D47A9A" w14:textId="77777777" w:rsidR="00821024" w:rsidRPr="003650BF" w:rsidRDefault="006A32BE">
            <w:pPr>
              <w:pStyle w:val="BodyText"/>
              <w:spacing w:before="100" w:after="100"/>
              <w:jc w:val="center"/>
              <w:rPr>
                <w:b/>
              </w:rPr>
            </w:pPr>
            <w:r w:rsidRPr="003650BF">
              <w:rPr>
                <w:b/>
              </w:rPr>
              <w:t>$125</w:t>
            </w:r>
          </w:p>
        </w:tc>
        <w:tc>
          <w:tcPr>
            <w:tcW w:w="409" w:type="pct"/>
          </w:tcPr>
          <w:p w14:paraId="07703765" w14:textId="77777777" w:rsidR="00821024" w:rsidRPr="003650BF" w:rsidRDefault="006A32BE">
            <w:pPr>
              <w:pStyle w:val="BodyText"/>
              <w:spacing w:before="100" w:after="100"/>
              <w:jc w:val="center"/>
              <w:rPr>
                <w:b/>
              </w:rPr>
            </w:pPr>
            <w:r w:rsidRPr="003650BF">
              <w:rPr>
                <w:b/>
              </w:rPr>
              <w:t>$137</w:t>
            </w:r>
          </w:p>
        </w:tc>
        <w:tc>
          <w:tcPr>
            <w:tcW w:w="409" w:type="pct"/>
          </w:tcPr>
          <w:p w14:paraId="7709E22C" w14:textId="77777777" w:rsidR="00821024" w:rsidRPr="003650BF" w:rsidRDefault="006A32BE">
            <w:pPr>
              <w:pStyle w:val="BodyText"/>
              <w:spacing w:before="100" w:after="100"/>
              <w:jc w:val="center"/>
              <w:rPr>
                <w:b/>
              </w:rPr>
            </w:pPr>
            <w:r w:rsidRPr="003650BF">
              <w:rPr>
                <w:b/>
              </w:rPr>
              <w:t>$149</w:t>
            </w:r>
          </w:p>
        </w:tc>
        <w:tc>
          <w:tcPr>
            <w:tcW w:w="409" w:type="pct"/>
          </w:tcPr>
          <w:p w14:paraId="5136B2EF" w14:textId="77777777" w:rsidR="00821024" w:rsidRPr="003650BF" w:rsidRDefault="006A32BE">
            <w:pPr>
              <w:pStyle w:val="BodyText"/>
              <w:spacing w:before="100" w:after="100"/>
              <w:jc w:val="center"/>
              <w:rPr>
                <w:b/>
              </w:rPr>
            </w:pPr>
            <w:r w:rsidRPr="003650BF">
              <w:rPr>
                <w:b/>
              </w:rPr>
              <w:t>$161</w:t>
            </w:r>
          </w:p>
        </w:tc>
        <w:tc>
          <w:tcPr>
            <w:tcW w:w="409" w:type="pct"/>
          </w:tcPr>
          <w:p w14:paraId="3A7B6BE4" w14:textId="77777777" w:rsidR="00821024" w:rsidRPr="003650BF" w:rsidRDefault="006A32BE">
            <w:pPr>
              <w:pStyle w:val="BodyText"/>
              <w:spacing w:before="100" w:after="100"/>
              <w:jc w:val="center"/>
              <w:rPr>
                <w:b/>
              </w:rPr>
            </w:pPr>
            <w:r w:rsidRPr="003650BF">
              <w:rPr>
                <w:b/>
              </w:rPr>
              <w:t>$176</w:t>
            </w:r>
          </w:p>
        </w:tc>
        <w:tc>
          <w:tcPr>
            <w:tcW w:w="423" w:type="pct"/>
          </w:tcPr>
          <w:p w14:paraId="2BE6E757" w14:textId="77777777" w:rsidR="00821024" w:rsidRPr="003650BF" w:rsidRDefault="006A32BE">
            <w:pPr>
              <w:pStyle w:val="BodyText"/>
              <w:spacing w:before="100" w:after="100"/>
              <w:jc w:val="center"/>
              <w:rPr>
                <w:b/>
              </w:rPr>
            </w:pPr>
            <w:r w:rsidRPr="003650BF">
              <w:rPr>
                <w:b/>
              </w:rPr>
              <w:t>$192</w:t>
            </w:r>
          </w:p>
        </w:tc>
      </w:tr>
      <w:tr w:rsidR="00821024" w:rsidRPr="003650BF" w14:paraId="75173362" w14:textId="77777777">
        <w:trPr>
          <w:jc w:val="center"/>
        </w:trPr>
        <w:tc>
          <w:tcPr>
            <w:tcW w:w="1306" w:type="pct"/>
          </w:tcPr>
          <w:p w14:paraId="1341D1C8" w14:textId="77777777" w:rsidR="00821024" w:rsidRPr="003650BF" w:rsidRDefault="006A32BE">
            <w:pPr>
              <w:pStyle w:val="BodyText"/>
              <w:spacing w:before="100" w:after="100"/>
            </w:pPr>
            <w:r w:rsidRPr="003650BF">
              <w:t>When the service is cancelled</w:t>
            </w:r>
          </w:p>
        </w:tc>
        <w:tc>
          <w:tcPr>
            <w:tcW w:w="3694" w:type="pct"/>
            <w:gridSpan w:val="9"/>
          </w:tcPr>
          <w:p w14:paraId="5F199FE0" w14:textId="77777777" w:rsidR="00821024" w:rsidRPr="003650BF" w:rsidRDefault="006A32BE">
            <w:pPr>
              <w:pStyle w:val="BodyText"/>
              <w:spacing w:before="100" w:after="100"/>
              <w:jc w:val="center"/>
              <w:rPr>
                <w:b/>
                <w:i/>
              </w:rPr>
            </w:pPr>
            <w:r w:rsidRPr="003650BF">
              <w:rPr>
                <w:b/>
                <w:i/>
              </w:rPr>
              <w:t>Cancellation fee for 12 month connections effective 2 February 2007</w:t>
            </w:r>
          </w:p>
        </w:tc>
      </w:tr>
      <w:tr w:rsidR="00821024" w:rsidRPr="003650BF" w14:paraId="4AA59889" w14:textId="77777777">
        <w:trPr>
          <w:jc w:val="center"/>
        </w:trPr>
        <w:tc>
          <w:tcPr>
            <w:tcW w:w="1306" w:type="pct"/>
          </w:tcPr>
          <w:p w14:paraId="161B1CBB" w14:textId="77777777" w:rsidR="00821024" w:rsidRPr="003650BF" w:rsidRDefault="00821024">
            <w:pPr>
              <w:pStyle w:val="BodyText"/>
              <w:keepNext/>
              <w:spacing w:before="100" w:after="100"/>
            </w:pPr>
          </w:p>
        </w:tc>
        <w:tc>
          <w:tcPr>
            <w:tcW w:w="3694" w:type="pct"/>
            <w:gridSpan w:val="9"/>
          </w:tcPr>
          <w:p w14:paraId="2929FB97" w14:textId="77777777" w:rsidR="00821024" w:rsidRPr="003650BF" w:rsidRDefault="006A32BE">
            <w:pPr>
              <w:pStyle w:val="BodyText"/>
              <w:keepNext/>
              <w:spacing w:before="100" w:after="100"/>
              <w:jc w:val="center"/>
              <w:rPr>
                <w:b/>
                <w:i/>
              </w:rPr>
            </w:pPr>
            <w:r w:rsidRPr="003650BF">
              <w:rPr>
                <w:b/>
                <w:i/>
              </w:rPr>
              <w:t>'yes' pricing plans</w:t>
            </w:r>
          </w:p>
        </w:tc>
      </w:tr>
      <w:tr w:rsidR="00821024" w:rsidRPr="003650BF" w14:paraId="0B7042F0" w14:textId="77777777">
        <w:trPr>
          <w:jc w:val="center"/>
        </w:trPr>
        <w:tc>
          <w:tcPr>
            <w:tcW w:w="1306" w:type="pct"/>
          </w:tcPr>
          <w:p w14:paraId="4DD9A0F3" w14:textId="77777777" w:rsidR="00821024" w:rsidRPr="003650BF" w:rsidRDefault="00821024">
            <w:pPr>
              <w:pStyle w:val="BodyText"/>
              <w:spacing w:before="100" w:after="100"/>
            </w:pPr>
          </w:p>
        </w:tc>
        <w:tc>
          <w:tcPr>
            <w:tcW w:w="409" w:type="pct"/>
          </w:tcPr>
          <w:p w14:paraId="31007AAC" w14:textId="77777777" w:rsidR="00821024" w:rsidRPr="003650BF" w:rsidRDefault="006A32BE">
            <w:pPr>
              <w:pStyle w:val="BodyText"/>
              <w:spacing w:before="100" w:after="100"/>
              <w:jc w:val="center"/>
              <w:rPr>
                <w:b/>
              </w:rPr>
            </w:pPr>
            <w:r w:rsidRPr="003650BF">
              <w:rPr>
                <w:b/>
              </w:rPr>
              <w:t>9</w:t>
            </w:r>
          </w:p>
        </w:tc>
        <w:tc>
          <w:tcPr>
            <w:tcW w:w="409" w:type="pct"/>
          </w:tcPr>
          <w:p w14:paraId="7A6EDDA4" w14:textId="77777777" w:rsidR="00821024" w:rsidRPr="003650BF" w:rsidRDefault="006A32BE">
            <w:pPr>
              <w:pStyle w:val="BodyText"/>
              <w:spacing w:before="100" w:after="100"/>
              <w:jc w:val="center"/>
              <w:rPr>
                <w:b/>
              </w:rPr>
            </w:pPr>
            <w:r w:rsidRPr="003650BF">
              <w:rPr>
                <w:b/>
              </w:rPr>
              <w:t>19</w:t>
            </w:r>
          </w:p>
        </w:tc>
        <w:tc>
          <w:tcPr>
            <w:tcW w:w="409" w:type="pct"/>
          </w:tcPr>
          <w:p w14:paraId="0A39CF86" w14:textId="77777777" w:rsidR="00821024" w:rsidRPr="003650BF" w:rsidRDefault="006A32BE">
            <w:pPr>
              <w:pStyle w:val="BodyText"/>
              <w:spacing w:before="100" w:after="100"/>
              <w:jc w:val="center"/>
              <w:rPr>
                <w:b/>
              </w:rPr>
            </w:pPr>
            <w:r w:rsidRPr="003650BF">
              <w:rPr>
                <w:b/>
              </w:rPr>
              <w:t>29</w:t>
            </w:r>
          </w:p>
        </w:tc>
        <w:tc>
          <w:tcPr>
            <w:tcW w:w="409" w:type="pct"/>
          </w:tcPr>
          <w:p w14:paraId="66DAED5E" w14:textId="77777777" w:rsidR="00821024" w:rsidRPr="003650BF" w:rsidRDefault="006A32BE">
            <w:pPr>
              <w:pStyle w:val="BodyText"/>
              <w:spacing w:before="100" w:after="100"/>
              <w:jc w:val="center"/>
              <w:rPr>
                <w:b/>
              </w:rPr>
            </w:pPr>
            <w:r w:rsidRPr="003650BF">
              <w:rPr>
                <w:b/>
              </w:rPr>
              <w:t>39</w:t>
            </w:r>
          </w:p>
        </w:tc>
        <w:tc>
          <w:tcPr>
            <w:tcW w:w="409" w:type="pct"/>
          </w:tcPr>
          <w:p w14:paraId="77D116FF" w14:textId="77777777" w:rsidR="00821024" w:rsidRPr="003650BF" w:rsidRDefault="006A32BE">
            <w:pPr>
              <w:pStyle w:val="BodyText"/>
              <w:spacing w:before="100" w:after="100"/>
              <w:jc w:val="center"/>
              <w:rPr>
                <w:b/>
              </w:rPr>
            </w:pPr>
            <w:r w:rsidRPr="003650BF">
              <w:rPr>
                <w:b/>
              </w:rPr>
              <w:t>49</w:t>
            </w:r>
          </w:p>
        </w:tc>
        <w:tc>
          <w:tcPr>
            <w:tcW w:w="409" w:type="pct"/>
          </w:tcPr>
          <w:p w14:paraId="2B6C2B66" w14:textId="77777777" w:rsidR="00821024" w:rsidRPr="003650BF" w:rsidRDefault="006A32BE">
            <w:pPr>
              <w:pStyle w:val="BodyText"/>
              <w:spacing w:before="100" w:after="100"/>
              <w:jc w:val="center"/>
              <w:rPr>
                <w:b/>
              </w:rPr>
            </w:pPr>
            <w:r w:rsidRPr="003650BF">
              <w:rPr>
                <w:b/>
              </w:rPr>
              <w:t>59</w:t>
            </w:r>
          </w:p>
        </w:tc>
        <w:tc>
          <w:tcPr>
            <w:tcW w:w="409" w:type="pct"/>
          </w:tcPr>
          <w:p w14:paraId="6FC9BE25" w14:textId="77777777" w:rsidR="00821024" w:rsidRPr="003650BF" w:rsidRDefault="006A32BE">
            <w:pPr>
              <w:pStyle w:val="BodyText"/>
              <w:spacing w:before="100" w:after="100"/>
              <w:jc w:val="center"/>
              <w:rPr>
                <w:b/>
              </w:rPr>
            </w:pPr>
            <w:r w:rsidRPr="003650BF">
              <w:rPr>
                <w:b/>
              </w:rPr>
              <w:t>79</w:t>
            </w:r>
          </w:p>
        </w:tc>
        <w:tc>
          <w:tcPr>
            <w:tcW w:w="409" w:type="pct"/>
          </w:tcPr>
          <w:p w14:paraId="29908655" w14:textId="77777777" w:rsidR="00821024" w:rsidRPr="003650BF" w:rsidRDefault="006A32BE">
            <w:pPr>
              <w:pStyle w:val="BodyText"/>
              <w:spacing w:before="100" w:after="100"/>
              <w:jc w:val="center"/>
              <w:rPr>
                <w:b/>
              </w:rPr>
            </w:pPr>
            <w:r w:rsidRPr="003650BF">
              <w:rPr>
                <w:b/>
              </w:rPr>
              <w:t>99</w:t>
            </w:r>
          </w:p>
        </w:tc>
        <w:tc>
          <w:tcPr>
            <w:tcW w:w="423" w:type="pct"/>
          </w:tcPr>
          <w:p w14:paraId="287E2C25" w14:textId="77777777" w:rsidR="00821024" w:rsidRPr="003650BF" w:rsidRDefault="006A32BE">
            <w:pPr>
              <w:pStyle w:val="BodyText"/>
              <w:spacing w:before="100" w:after="100"/>
              <w:jc w:val="center"/>
              <w:rPr>
                <w:b/>
              </w:rPr>
            </w:pPr>
            <w:r w:rsidRPr="003650BF">
              <w:rPr>
                <w:b/>
              </w:rPr>
              <w:t>149</w:t>
            </w:r>
          </w:p>
        </w:tc>
      </w:tr>
      <w:tr w:rsidR="00821024" w:rsidRPr="003650BF" w14:paraId="6168B535" w14:textId="77777777">
        <w:trPr>
          <w:jc w:val="center"/>
        </w:trPr>
        <w:tc>
          <w:tcPr>
            <w:tcW w:w="1306" w:type="pct"/>
          </w:tcPr>
          <w:p w14:paraId="6CC4AD34" w14:textId="77777777" w:rsidR="00821024" w:rsidRPr="003650BF" w:rsidRDefault="006A32BE">
            <w:pPr>
              <w:pStyle w:val="BodyText"/>
              <w:spacing w:before="100" w:after="100"/>
            </w:pPr>
            <w:r w:rsidRPr="003650BF">
              <w:t>During the first 6months</w:t>
            </w:r>
          </w:p>
        </w:tc>
        <w:tc>
          <w:tcPr>
            <w:tcW w:w="409" w:type="pct"/>
          </w:tcPr>
          <w:p w14:paraId="503590B0" w14:textId="77777777" w:rsidR="00821024" w:rsidRPr="003650BF" w:rsidRDefault="006A32BE">
            <w:pPr>
              <w:pStyle w:val="BodyText"/>
              <w:spacing w:before="100" w:after="100"/>
              <w:jc w:val="center"/>
              <w:rPr>
                <w:b/>
              </w:rPr>
            </w:pPr>
            <w:r w:rsidRPr="003650BF">
              <w:rPr>
                <w:b/>
              </w:rPr>
              <w:t>$85</w:t>
            </w:r>
          </w:p>
        </w:tc>
        <w:tc>
          <w:tcPr>
            <w:tcW w:w="409" w:type="pct"/>
          </w:tcPr>
          <w:p w14:paraId="31FC7FE3" w14:textId="77777777" w:rsidR="00821024" w:rsidRPr="003650BF" w:rsidRDefault="006A32BE">
            <w:pPr>
              <w:pStyle w:val="BodyText"/>
              <w:spacing w:before="100" w:after="100"/>
              <w:jc w:val="center"/>
              <w:rPr>
                <w:b/>
              </w:rPr>
            </w:pPr>
            <w:r w:rsidRPr="003650BF">
              <w:rPr>
                <w:b/>
              </w:rPr>
              <w:t>$290</w:t>
            </w:r>
          </w:p>
        </w:tc>
        <w:tc>
          <w:tcPr>
            <w:tcW w:w="409" w:type="pct"/>
          </w:tcPr>
          <w:p w14:paraId="3EC2FA09" w14:textId="77777777" w:rsidR="00821024" w:rsidRPr="003650BF" w:rsidRDefault="006A32BE">
            <w:pPr>
              <w:pStyle w:val="BodyText"/>
              <w:spacing w:before="100" w:after="100"/>
              <w:jc w:val="center"/>
              <w:rPr>
                <w:b/>
              </w:rPr>
            </w:pPr>
            <w:r w:rsidRPr="003650BF">
              <w:rPr>
                <w:b/>
              </w:rPr>
              <w:t>$355</w:t>
            </w:r>
          </w:p>
        </w:tc>
        <w:tc>
          <w:tcPr>
            <w:tcW w:w="409" w:type="pct"/>
          </w:tcPr>
          <w:p w14:paraId="58FF0B8D" w14:textId="77777777" w:rsidR="00821024" w:rsidRPr="003650BF" w:rsidRDefault="006A32BE">
            <w:pPr>
              <w:pStyle w:val="BodyText"/>
              <w:spacing w:before="100" w:after="100"/>
              <w:jc w:val="center"/>
              <w:rPr>
                <w:b/>
              </w:rPr>
            </w:pPr>
            <w:r w:rsidRPr="003650BF">
              <w:rPr>
                <w:b/>
              </w:rPr>
              <w:t>$390</w:t>
            </w:r>
          </w:p>
        </w:tc>
        <w:tc>
          <w:tcPr>
            <w:tcW w:w="409" w:type="pct"/>
          </w:tcPr>
          <w:p w14:paraId="4B6B09B9" w14:textId="77777777" w:rsidR="00821024" w:rsidRPr="003650BF" w:rsidRDefault="006A32BE">
            <w:pPr>
              <w:pStyle w:val="BodyText"/>
              <w:spacing w:before="100" w:after="100"/>
              <w:jc w:val="center"/>
              <w:rPr>
                <w:b/>
              </w:rPr>
            </w:pPr>
            <w:r w:rsidRPr="003650BF">
              <w:rPr>
                <w:b/>
              </w:rPr>
              <w:t>$415</w:t>
            </w:r>
          </w:p>
        </w:tc>
        <w:tc>
          <w:tcPr>
            <w:tcW w:w="409" w:type="pct"/>
          </w:tcPr>
          <w:p w14:paraId="6460CE74" w14:textId="77777777" w:rsidR="00821024" w:rsidRPr="003650BF" w:rsidRDefault="006A32BE">
            <w:pPr>
              <w:pStyle w:val="BodyText"/>
              <w:spacing w:before="100" w:after="100"/>
              <w:jc w:val="center"/>
              <w:rPr>
                <w:b/>
              </w:rPr>
            </w:pPr>
            <w:r w:rsidRPr="003650BF">
              <w:rPr>
                <w:b/>
              </w:rPr>
              <w:t>$440</w:t>
            </w:r>
          </w:p>
        </w:tc>
        <w:tc>
          <w:tcPr>
            <w:tcW w:w="409" w:type="pct"/>
          </w:tcPr>
          <w:p w14:paraId="70DD2695" w14:textId="77777777" w:rsidR="00821024" w:rsidRPr="003650BF" w:rsidRDefault="006A32BE">
            <w:pPr>
              <w:pStyle w:val="BodyText"/>
              <w:spacing w:before="100" w:after="100"/>
              <w:jc w:val="center"/>
              <w:rPr>
                <w:b/>
              </w:rPr>
            </w:pPr>
            <w:r w:rsidRPr="003650BF">
              <w:rPr>
                <w:b/>
              </w:rPr>
              <w:t>$475</w:t>
            </w:r>
          </w:p>
        </w:tc>
        <w:tc>
          <w:tcPr>
            <w:tcW w:w="409" w:type="pct"/>
          </w:tcPr>
          <w:p w14:paraId="6F1E184A" w14:textId="77777777" w:rsidR="00821024" w:rsidRPr="003650BF" w:rsidRDefault="006A32BE">
            <w:pPr>
              <w:pStyle w:val="BodyText"/>
              <w:spacing w:before="100" w:after="100"/>
              <w:jc w:val="center"/>
              <w:rPr>
                <w:b/>
              </w:rPr>
            </w:pPr>
            <w:r w:rsidRPr="003650BF">
              <w:rPr>
                <w:b/>
              </w:rPr>
              <w:t>$510</w:t>
            </w:r>
          </w:p>
        </w:tc>
        <w:tc>
          <w:tcPr>
            <w:tcW w:w="423" w:type="pct"/>
          </w:tcPr>
          <w:p w14:paraId="7096B9F4" w14:textId="77777777" w:rsidR="00821024" w:rsidRPr="003650BF" w:rsidRDefault="006A32BE">
            <w:pPr>
              <w:pStyle w:val="BodyText"/>
              <w:spacing w:before="100" w:after="100"/>
              <w:jc w:val="center"/>
              <w:rPr>
                <w:b/>
              </w:rPr>
            </w:pPr>
            <w:r w:rsidRPr="003650BF">
              <w:rPr>
                <w:b/>
              </w:rPr>
              <w:t>$535</w:t>
            </w:r>
          </w:p>
        </w:tc>
      </w:tr>
      <w:tr w:rsidR="00821024" w:rsidRPr="003650BF" w14:paraId="55968B1F" w14:textId="77777777">
        <w:trPr>
          <w:jc w:val="center"/>
        </w:trPr>
        <w:tc>
          <w:tcPr>
            <w:tcW w:w="1306" w:type="pct"/>
          </w:tcPr>
          <w:p w14:paraId="08FC9DEE" w14:textId="77777777" w:rsidR="00821024" w:rsidRPr="003650BF" w:rsidRDefault="006A32BE">
            <w:pPr>
              <w:pStyle w:val="BodyText"/>
              <w:spacing w:before="100" w:after="100"/>
            </w:pPr>
            <w:r w:rsidRPr="003650BF">
              <w:t xml:space="preserve">Months 7-9 (70% of the Initial </w:t>
            </w:r>
            <w:r w:rsidRPr="003650BF">
              <w:rPr>
                <w:i/>
              </w:rPr>
              <w:t>Cancellation</w:t>
            </w:r>
            <w:r w:rsidRPr="003650BF">
              <w:t xml:space="preserve"> </w:t>
            </w:r>
            <w:r w:rsidRPr="003650BF">
              <w:rPr>
                <w:i/>
              </w:rPr>
              <w:t>Fee</w:t>
            </w:r>
            <w:r w:rsidRPr="003650BF">
              <w:t>)</w:t>
            </w:r>
          </w:p>
        </w:tc>
        <w:tc>
          <w:tcPr>
            <w:tcW w:w="409" w:type="pct"/>
          </w:tcPr>
          <w:p w14:paraId="5E43679C" w14:textId="77777777" w:rsidR="00821024" w:rsidRPr="003650BF" w:rsidRDefault="006A32BE">
            <w:pPr>
              <w:pStyle w:val="BodyText"/>
              <w:spacing w:before="100" w:after="100"/>
              <w:jc w:val="center"/>
              <w:rPr>
                <w:b/>
              </w:rPr>
            </w:pPr>
            <w:r w:rsidRPr="003650BF">
              <w:rPr>
                <w:b/>
              </w:rPr>
              <w:t>$56</w:t>
            </w:r>
          </w:p>
        </w:tc>
        <w:tc>
          <w:tcPr>
            <w:tcW w:w="409" w:type="pct"/>
          </w:tcPr>
          <w:p w14:paraId="5AEAB5B2" w14:textId="77777777" w:rsidR="00821024" w:rsidRPr="003650BF" w:rsidRDefault="006A32BE">
            <w:pPr>
              <w:pStyle w:val="BodyText"/>
              <w:spacing w:before="100" w:after="100"/>
              <w:jc w:val="center"/>
              <w:rPr>
                <w:b/>
              </w:rPr>
            </w:pPr>
            <w:r w:rsidRPr="003650BF">
              <w:rPr>
                <w:b/>
              </w:rPr>
              <w:t>$203</w:t>
            </w:r>
          </w:p>
        </w:tc>
        <w:tc>
          <w:tcPr>
            <w:tcW w:w="409" w:type="pct"/>
          </w:tcPr>
          <w:p w14:paraId="79494853" w14:textId="77777777" w:rsidR="00821024" w:rsidRPr="003650BF" w:rsidRDefault="006A32BE">
            <w:pPr>
              <w:pStyle w:val="BodyText"/>
              <w:spacing w:before="100" w:after="100"/>
              <w:jc w:val="center"/>
              <w:rPr>
                <w:b/>
              </w:rPr>
            </w:pPr>
            <w:r w:rsidRPr="003650BF">
              <w:rPr>
                <w:b/>
              </w:rPr>
              <w:t>$249</w:t>
            </w:r>
          </w:p>
        </w:tc>
        <w:tc>
          <w:tcPr>
            <w:tcW w:w="409" w:type="pct"/>
          </w:tcPr>
          <w:p w14:paraId="0B68901E" w14:textId="77777777" w:rsidR="00821024" w:rsidRPr="003650BF" w:rsidRDefault="006A32BE">
            <w:pPr>
              <w:pStyle w:val="BodyText"/>
              <w:spacing w:before="100" w:after="100"/>
              <w:jc w:val="center"/>
              <w:rPr>
                <w:b/>
              </w:rPr>
            </w:pPr>
            <w:r w:rsidRPr="003650BF">
              <w:rPr>
                <w:b/>
              </w:rPr>
              <w:t>$273</w:t>
            </w:r>
          </w:p>
        </w:tc>
        <w:tc>
          <w:tcPr>
            <w:tcW w:w="409" w:type="pct"/>
          </w:tcPr>
          <w:p w14:paraId="456D7B08" w14:textId="77777777" w:rsidR="00821024" w:rsidRPr="003650BF" w:rsidRDefault="006A32BE">
            <w:pPr>
              <w:pStyle w:val="BodyText"/>
              <w:spacing w:before="100" w:after="100"/>
              <w:jc w:val="center"/>
              <w:rPr>
                <w:b/>
              </w:rPr>
            </w:pPr>
            <w:r w:rsidRPr="003650BF">
              <w:rPr>
                <w:b/>
              </w:rPr>
              <w:t>$291</w:t>
            </w:r>
          </w:p>
        </w:tc>
        <w:tc>
          <w:tcPr>
            <w:tcW w:w="409" w:type="pct"/>
          </w:tcPr>
          <w:p w14:paraId="1415BB39" w14:textId="77777777" w:rsidR="00821024" w:rsidRPr="003650BF" w:rsidRDefault="006A32BE">
            <w:pPr>
              <w:pStyle w:val="BodyText"/>
              <w:spacing w:before="100" w:after="100"/>
              <w:jc w:val="center"/>
              <w:rPr>
                <w:b/>
              </w:rPr>
            </w:pPr>
            <w:r w:rsidRPr="003650BF">
              <w:rPr>
                <w:b/>
              </w:rPr>
              <w:t>$308</w:t>
            </w:r>
          </w:p>
        </w:tc>
        <w:tc>
          <w:tcPr>
            <w:tcW w:w="409" w:type="pct"/>
          </w:tcPr>
          <w:p w14:paraId="20BC40F7" w14:textId="77777777" w:rsidR="00821024" w:rsidRPr="003650BF" w:rsidRDefault="006A32BE">
            <w:pPr>
              <w:pStyle w:val="BodyText"/>
              <w:spacing w:before="100" w:after="100"/>
              <w:jc w:val="center"/>
              <w:rPr>
                <w:b/>
              </w:rPr>
            </w:pPr>
            <w:r w:rsidRPr="003650BF">
              <w:rPr>
                <w:b/>
              </w:rPr>
              <w:t>$333</w:t>
            </w:r>
          </w:p>
        </w:tc>
        <w:tc>
          <w:tcPr>
            <w:tcW w:w="409" w:type="pct"/>
          </w:tcPr>
          <w:p w14:paraId="7115139A" w14:textId="77777777" w:rsidR="00821024" w:rsidRPr="003650BF" w:rsidRDefault="006A32BE">
            <w:pPr>
              <w:pStyle w:val="BodyText"/>
              <w:spacing w:before="100" w:after="100"/>
              <w:jc w:val="center"/>
              <w:rPr>
                <w:b/>
              </w:rPr>
            </w:pPr>
            <w:r w:rsidRPr="003650BF">
              <w:rPr>
                <w:b/>
              </w:rPr>
              <w:t>$357</w:t>
            </w:r>
          </w:p>
        </w:tc>
        <w:tc>
          <w:tcPr>
            <w:tcW w:w="423" w:type="pct"/>
          </w:tcPr>
          <w:p w14:paraId="509DECE9" w14:textId="77777777" w:rsidR="00821024" w:rsidRPr="003650BF" w:rsidRDefault="006A32BE">
            <w:pPr>
              <w:pStyle w:val="BodyText"/>
              <w:spacing w:before="100" w:after="100"/>
              <w:jc w:val="center"/>
              <w:rPr>
                <w:b/>
              </w:rPr>
            </w:pPr>
            <w:r w:rsidRPr="003650BF">
              <w:rPr>
                <w:b/>
              </w:rPr>
              <w:t>$375</w:t>
            </w:r>
          </w:p>
        </w:tc>
      </w:tr>
      <w:tr w:rsidR="00821024" w:rsidRPr="003650BF" w14:paraId="62DB7453" w14:textId="77777777">
        <w:trPr>
          <w:jc w:val="center"/>
        </w:trPr>
        <w:tc>
          <w:tcPr>
            <w:tcW w:w="1306" w:type="pct"/>
          </w:tcPr>
          <w:p w14:paraId="0B64145C" w14:textId="77777777" w:rsidR="00821024" w:rsidRPr="003650BF" w:rsidRDefault="006A32BE">
            <w:pPr>
              <w:pStyle w:val="BodyText"/>
              <w:spacing w:before="100" w:after="100"/>
            </w:pPr>
            <w:r w:rsidRPr="003650BF">
              <w:t xml:space="preserve">Months 10 – 12 (40% of the Initial </w:t>
            </w:r>
            <w:r w:rsidRPr="003650BF">
              <w:rPr>
                <w:i/>
              </w:rPr>
              <w:t>Cancellation</w:t>
            </w:r>
            <w:r w:rsidRPr="003650BF">
              <w:t xml:space="preserve"> </w:t>
            </w:r>
            <w:r w:rsidRPr="003650BF">
              <w:rPr>
                <w:i/>
              </w:rPr>
              <w:t>Fee</w:t>
            </w:r>
            <w:r w:rsidRPr="003650BF">
              <w:t>)</w:t>
            </w:r>
          </w:p>
        </w:tc>
        <w:tc>
          <w:tcPr>
            <w:tcW w:w="409" w:type="pct"/>
          </w:tcPr>
          <w:p w14:paraId="196DB6B6" w14:textId="77777777" w:rsidR="00821024" w:rsidRPr="003650BF" w:rsidRDefault="006A32BE">
            <w:pPr>
              <w:pStyle w:val="BodyText"/>
              <w:spacing w:before="100" w:after="100"/>
              <w:jc w:val="center"/>
              <w:rPr>
                <w:b/>
              </w:rPr>
            </w:pPr>
            <w:r w:rsidRPr="003650BF">
              <w:rPr>
                <w:b/>
              </w:rPr>
              <w:t>$34</w:t>
            </w:r>
          </w:p>
        </w:tc>
        <w:tc>
          <w:tcPr>
            <w:tcW w:w="409" w:type="pct"/>
          </w:tcPr>
          <w:p w14:paraId="21071AD1" w14:textId="77777777" w:rsidR="00821024" w:rsidRPr="003650BF" w:rsidRDefault="006A32BE">
            <w:pPr>
              <w:pStyle w:val="BodyText"/>
              <w:spacing w:before="100" w:after="100"/>
              <w:jc w:val="center"/>
              <w:rPr>
                <w:b/>
              </w:rPr>
            </w:pPr>
            <w:r w:rsidRPr="003650BF">
              <w:rPr>
                <w:b/>
              </w:rPr>
              <w:t>$116</w:t>
            </w:r>
          </w:p>
        </w:tc>
        <w:tc>
          <w:tcPr>
            <w:tcW w:w="409" w:type="pct"/>
          </w:tcPr>
          <w:p w14:paraId="289C8E55" w14:textId="77777777" w:rsidR="00821024" w:rsidRPr="003650BF" w:rsidRDefault="006A32BE">
            <w:pPr>
              <w:pStyle w:val="BodyText"/>
              <w:spacing w:before="100" w:after="100"/>
              <w:jc w:val="center"/>
              <w:rPr>
                <w:b/>
              </w:rPr>
            </w:pPr>
            <w:r w:rsidRPr="003650BF">
              <w:rPr>
                <w:b/>
              </w:rPr>
              <w:t>$142</w:t>
            </w:r>
          </w:p>
        </w:tc>
        <w:tc>
          <w:tcPr>
            <w:tcW w:w="409" w:type="pct"/>
          </w:tcPr>
          <w:p w14:paraId="190D1485" w14:textId="77777777" w:rsidR="00821024" w:rsidRPr="003650BF" w:rsidRDefault="006A32BE">
            <w:pPr>
              <w:pStyle w:val="BodyText"/>
              <w:spacing w:before="100" w:after="100"/>
              <w:jc w:val="center"/>
              <w:rPr>
                <w:b/>
              </w:rPr>
            </w:pPr>
            <w:r w:rsidRPr="003650BF">
              <w:rPr>
                <w:b/>
              </w:rPr>
              <w:t>$156</w:t>
            </w:r>
          </w:p>
        </w:tc>
        <w:tc>
          <w:tcPr>
            <w:tcW w:w="409" w:type="pct"/>
          </w:tcPr>
          <w:p w14:paraId="25D8EA4A" w14:textId="77777777" w:rsidR="00821024" w:rsidRPr="003650BF" w:rsidRDefault="006A32BE">
            <w:pPr>
              <w:pStyle w:val="BodyText"/>
              <w:spacing w:before="100" w:after="100"/>
              <w:jc w:val="center"/>
              <w:rPr>
                <w:b/>
              </w:rPr>
            </w:pPr>
            <w:r w:rsidRPr="003650BF">
              <w:rPr>
                <w:b/>
              </w:rPr>
              <w:t>$166</w:t>
            </w:r>
          </w:p>
        </w:tc>
        <w:tc>
          <w:tcPr>
            <w:tcW w:w="409" w:type="pct"/>
          </w:tcPr>
          <w:p w14:paraId="0DA0E6A9" w14:textId="77777777" w:rsidR="00821024" w:rsidRPr="003650BF" w:rsidRDefault="006A32BE">
            <w:pPr>
              <w:pStyle w:val="BodyText"/>
              <w:spacing w:before="100" w:after="100"/>
              <w:jc w:val="center"/>
              <w:rPr>
                <w:b/>
              </w:rPr>
            </w:pPr>
            <w:r w:rsidRPr="003650BF">
              <w:rPr>
                <w:b/>
              </w:rPr>
              <w:t>$176</w:t>
            </w:r>
          </w:p>
        </w:tc>
        <w:tc>
          <w:tcPr>
            <w:tcW w:w="409" w:type="pct"/>
          </w:tcPr>
          <w:p w14:paraId="70BDA9B3" w14:textId="77777777" w:rsidR="00821024" w:rsidRPr="003650BF" w:rsidRDefault="006A32BE">
            <w:pPr>
              <w:pStyle w:val="BodyText"/>
              <w:spacing w:before="100" w:after="100"/>
              <w:jc w:val="center"/>
              <w:rPr>
                <w:b/>
              </w:rPr>
            </w:pPr>
            <w:r w:rsidRPr="003650BF">
              <w:rPr>
                <w:b/>
              </w:rPr>
              <w:t>$190</w:t>
            </w:r>
          </w:p>
        </w:tc>
        <w:tc>
          <w:tcPr>
            <w:tcW w:w="409" w:type="pct"/>
          </w:tcPr>
          <w:p w14:paraId="37241CBB" w14:textId="77777777" w:rsidR="00821024" w:rsidRPr="003650BF" w:rsidRDefault="006A32BE">
            <w:pPr>
              <w:pStyle w:val="BodyText"/>
              <w:spacing w:before="100" w:after="100"/>
              <w:jc w:val="center"/>
              <w:rPr>
                <w:b/>
              </w:rPr>
            </w:pPr>
            <w:r w:rsidRPr="003650BF">
              <w:rPr>
                <w:b/>
              </w:rPr>
              <w:t>$204</w:t>
            </w:r>
          </w:p>
        </w:tc>
        <w:tc>
          <w:tcPr>
            <w:tcW w:w="423" w:type="pct"/>
          </w:tcPr>
          <w:p w14:paraId="7F6F1091" w14:textId="77777777" w:rsidR="00821024" w:rsidRPr="003650BF" w:rsidRDefault="006A32BE">
            <w:pPr>
              <w:pStyle w:val="BodyText"/>
              <w:spacing w:before="100" w:after="100"/>
              <w:jc w:val="center"/>
              <w:rPr>
                <w:b/>
              </w:rPr>
            </w:pPr>
            <w:r w:rsidRPr="003650BF">
              <w:rPr>
                <w:b/>
              </w:rPr>
              <w:t>$214</w:t>
            </w:r>
          </w:p>
        </w:tc>
      </w:tr>
    </w:tbl>
    <w:p w14:paraId="180A727D" w14:textId="77777777" w:rsidR="00821024" w:rsidRPr="003650BF" w:rsidRDefault="00821024">
      <w:pPr>
        <w:pStyle w:val="BodyText"/>
      </w:pPr>
    </w:p>
    <w:tbl>
      <w:tblPr>
        <w:tblW w:w="10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3"/>
        <w:gridCol w:w="869"/>
        <w:gridCol w:w="870"/>
        <w:gridCol w:w="872"/>
        <w:gridCol w:w="870"/>
        <w:gridCol w:w="870"/>
        <w:gridCol w:w="876"/>
        <w:gridCol w:w="874"/>
        <w:gridCol w:w="874"/>
        <w:gridCol w:w="780"/>
      </w:tblGrid>
      <w:tr w:rsidR="00821024" w:rsidRPr="003650BF" w14:paraId="4A8C9DBA" w14:textId="77777777">
        <w:trPr>
          <w:jc w:val="center"/>
        </w:trPr>
        <w:tc>
          <w:tcPr>
            <w:tcW w:w="1282" w:type="pct"/>
            <w:tcBorders>
              <w:top w:val="single" w:sz="4" w:space="0" w:color="auto"/>
              <w:left w:val="single" w:sz="4" w:space="0" w:color="auto"/>
              <w:bottom w:val="single" w:sz="4" w:space="0" w:color="auto"/>
              <w:right w:val="single" w:sz="4" w:space="0" w:color="auto"/>
            </w:tcBorders>
          </w:tcPr>
          <w:p w14:paraId="63D6F32F" w14:textId="77777777" w:rsidR="00821024" w:rsidRPr="003650BF" w:rsidRDefault="006A32BE">
            <w:pPr>
              <w:pStyle w:val="BodyText"/>
              <w:spacing w:before="100" w:after="100"/>
              <w:rPr>
                <w:b/>
              </w:rPr>
            </w:pPr>
            <w:r w:rsidRPr="003650BF">
              <w:rPr>
                <w:b/>
              </w:rPr>
              <w:t>When the service is cancelled</w:t>
            </w:r>
          </w:p>
        </w:tc>
        <w:tc>
          <w:tcPr>
            <w:tcW w:w="3718" w:type="pct"/>
            <w:gridSpan w:val="9"/>
            <w:tcBorders>
              <w:top w:val="single" w:sz="4" w:space="0" w:color="auto"/>
              <w:left w:val="single" w:sz="4" w:space="0" w:color="auto"/>
              <w:bottom w:val="single" w:sz="4" w:space="0" w:color="auto"/>
              <w:right w:val="single" w:sz="4" w:space="0" w:color="auto"/>
            </w:tcBorders>
            <w:vAlign w:val="center"/>
          </w:tcPr>
          <w:p w14:paraId="483C40BE" w14:textId="77777777" w:rsidR="00821024" w:rsidRPr="003650BF" w:rsidRDefault="006A32BE">
            <w:pPr>
              <w:pStyle w:val="BodyText"/>
              <w:spacing w:before="100" w:after="100"/>
              <w:jc w:val="center"/>
              <w:rPr>
                <w:b/>
                <w:i/>
              </w:rPr>
            </w:pPr>
            <w:r w:rsidRPr="003650BF">
              <w:rPr>
                <w:b/>
                <w:i/>
              </w:rPr>
              <w:t>Cancellation fee for 24 month connections between 1 June 2006 and 6 September 2006</w:t>
            </w:r>
          </w:p>
        </w:tc>
      </w:tr>
      <w:tr w:rsidR="00821024" w:rsidRPr="003650BF" w14:paraId="64092F51" w14:textId="77777777">
        <w:trPr>
          <w:jc w:val="center"/>
        </w:trPr>
        <w:tc>
          <w:tcPr>
            <w:tcW w:w="1282" w:type="pct"/>
            <w:tcBorders>
              <w:top w:val="single" w:sz="4" w:space="0" w:color="auto"/>
              <w:left w:val="single" w:sz="4" w:space="0" w:color="auto"/>
              <w:bottom w:val="single" w:sz="4" w:space="0" w:color="auto"/>
              <w:right w:val="single" w:sz="4" w:space="0" w:color="auto"/>
            </w:tcBorders>
          </w:tcPr>
          <w:p w14:paraId="0F8BC735" w14:textId="77777777" w:rsidR="00821024" w:rsidRPr="003650BF" w:rsidRDefault="00821024">
            <w:pPr>
              <w:pStyle w:val="BodyText"/>
              <w:spacing w:before="100" w:after="100"/>
            </w:pPr>
          </w:p>
        </w:tc>
        <w:tc>
          <w:tcPr>
            <w:tcW w:w="3718" w:type="pct"/>
            <w:gridSpan w:val="9"/>
            <w:tcBorders>
              <w:top w:val="single" w:sz="4" w:space="0" w:color="auto"/>
              <w:left w:val="single" w:sz="4" w:space="0" w:color="auto"/>
              <w:bottom w:val="single" w:sz="4" w:space="0" w:color="auto"/>
              <w:right w:val="single" w:sz="4" w:space="0" w:color="auto"/>
            </w:tcBorders>
            <w:vAlign w:val="center"/>
          </w:tcPr>
          <w:p w14:paraId="0065FF8B" w14:textId="77777777" w:rsidR="00821024" w:rsidRPr="003650BF" w:rsidRDefault="006A32BE">
            <w:pPr>
              <w:pStyle w:val="BodyText"/>
              <w:spacing w:before="100" w:after="100"/>
              <w:jc w:val="center"/>
              <w:rPr>
                <w:b/>
                <w:i/>
              </w:rPr>
            </w:pPr>
            <w:r w:rsidRPr="003650BF">
              <w:rPr>
                <w:b/>
                <w:i/>
              </w:rPr>
              <w:t>'yes' pricing plans</w:t>
            </w:r>
          </w:p>
        </w:tc>
      </w:tr>
      <w:tr w:rsidR="00821024" w:rsidRPr="003650BF" w14:paraId="1D15EAD0" w14:textId="77777777">
        <w:trPr>
          <w:jc w:val="center"/>
        </w:trPr>
        <w:tc>
          <w:tcPr>
            <w:tcW w:w="1282" w:type="pct"/>
          </w:tcPr>
          <w:p w14:paraId="4F691CA1" w14:textId="77777777" w:rsidR="00821024" w:rsidRPr="003650BF" w:rsidRDefault="00821024">
            <w:pPr>
              <w:pStyle w:val="BodyText"/>
              <w:spacing w:before="100" w:after="100"/>
            </w:pPr>
          </w:p>
        </w:tc>
        <w:tc>
          <w:tcPr>
            <w:tcW w:w="417" w:type="pct"/>
          </w:tcPr>
          <w:p w14:paraId="0E7C2B6D" w14:textId="77777777" w:rsidR="00821024" w:rsidRPr="003650BF" w:rsidRDefault="006A32BE">
            <w:pPr>
              <w:pStyle w:val="BodyText"/>
              <w:spacing w:before="100" w:after="100"/>
              <w:jc w:val="center"/>
              <w:rPr>
                <w:b/>
              </w:rPr>
            </w:pPr>
            <w:r w:rsidRPr="003650BF">
              <w:rPr>
                <w:b/>
              </w:rPr>
              <w:t>9</w:t>
            </w:r>
          </w:p>
        </w:tc>
        <w:tc>
          <w:tcPr>
            <w:tcW w:w="417" w:type="pct"/>
          </w:tcPr>
          <w:p w14:paraId="4C9AAD65" w14:textId="77777777" w:rsidR="00821024" w:rsidRPr="003650BF" w:rsidRDefault="006A32BE">
            <w:pPr>
              <w:pStyle w:val="BodyText"/>
              <w:spacing w:before="100" w:after="100"/>
              <w:jc w:val="center"/>
              <w:rPr>
                <w:b/>
              </w:rPr>
            </w:pPr>
            <w:r w:rsidRPr="003650BF">
              <w:rPr>
                <w:b/>
              </w:rPr>
              <w:t>19</w:t>
            </w:r>
          </w:p>
        </w:tc>
        <w:tc>
          <w:tcPr>
            <w:tcW w:w="418" w:type="pct"/>
          </w:tcPr>
          <w:p w14:paraId="64FAC964" w14:textId="77777777" w:rsidR="00821024" w:rsidRPr="003650BF" w:rsidRDefault="006A32BE">
            <w:pPr>
              <w:pStyle w:val="BodyText"/>
              <w:spacing w:before="100" w:after="100"/>
              <w:jc w:val="center"/>
              <w:rPr>
                <w:b/>
              </w:rPr>
            </w:pPr>
            <w:r w:rsidRPr="003650BF">
              <w:rPr>
                <w:b/>
              </w:rPr>
              <w:t>29</w:t>
            </w:r>
          </w:p>
        </w:tc>
        <w:tc>
          <w:tcPr>
            <w:tcW w:w="417" w:type="pct"/>
          </w:tcPr>
          <w:p w14:paraId="040CE908" w14:textId="77777777" w:rsidR="00821024" w:rsidRPr="003650BF" w:rsidRDefault="006A32BE">
            <w:pPr>
              <w:pStyle w:val="BodyText"/>
              <w:spacing w:before="100" w:after="100"/>
              <w:jc w:val="center"/>
              <w:rPr>
                <w:b/>
              </w:rPr>
            </w:pPr>
            <w:r w:rsidRPr="003650BF">
              <w:rPr>
                <w:b/>
              </w:rPr>
              <w:t>39</w:t>
            </w:r>
          </w:p>
        </w:tc>
        <w:tc>
          <w:tcPr>
            <w:tcW w:w="417" w:type="pct"/>
          </w:tcPr>
          <w:p w14:paraId="7E549A5D" w14:textId="77777777" w:rsidR="00821024" w:rsidRPr="003650BF" w:rsidRDefault="006A32BE">
            <w:pPr>
              <w:pStyle w:val="BodyText"/>
              <w:spacing w:before="100" w:after="100"/>
              <w:jc w:val="center"/>
              <w:rPr>
                <w:b/>
              </w:rPr>
            </w:pPr>
            <w:r w:rsidRPr="003650BF">
              <w:rPr>
                <w:b/>
              </w:rPr>
              <w:t>49</w:t>
            </w:r>
          </w:p>
        </w:tc>
        <w:tc>
          <w:tcPr>
            <w:tcW w:w="420" w:type="pct"/>
          </w:tcPr>
          <w:p w14:paraId="0EB2E669" w14:textId="77777777" w:rsidR="00821024" w:rsidRPr="003650BF" w:rsidRDefault="006A32BE">
            <w:pPr>
              <w:pStyle w:val="BodyText"/>
              <w:spacing w:before="100" w:after="100"/>
              <w:jc w:val="center"/>
              <w:rPr>
                <w:b/>
              </w:rPr>
            </w:pPr>
            <w:r w:rsidRPr="003650BF">
              <w:rPr>
                <w:b/>
              </w:rPr>
              <w:t>59</w:t>
            </w:r>
          </w:p>
        </w:tc>
        <w:tc>
          <w:tcPr>
            <w:tcW w:w="419" w:type="pct"/>
          </w:tcPr>
          <w:p w14:paraId="003E111B" w14:textId="77777777" w:rsidR="00821024" w:rsidRPr="003650BF" w:rsidRDefault="006A32BE">
            <w:pPr>
              <w:pStyle w:val="BodyText"/>
              <w:spacing w:before="100" w:after="100"/>
              <w:jc w:val="center"/>
              <w:rPr>
                <w:b/>
              </w:rPr>
            </w:pPr>
            <w:r w:rsidRPr="003650BF">
              <w:rPr>
                <w:b/>
              </w:rPr>
              <w:t>79</w:t>
            </w:r>
          </w:p>
        </w:tc>
        <w:tc>
          <w:tcPr>
            <w:tcW w:w="419" w:type="pct"/>
          </w:tcPr>
          <w:p w14:paraId="6822ECCF" w14:textId="77777777" w:rsidR="00821024" w:rsidRPr="003650BF" w:rsidRDefault="006A32BE">
            <w:pPr>
              <w:pStyle w:val="BodyText"/>
              <w:spacing w:before="100" w:after="100"/>
              <w:jc w:val="center"/>
              <w:rPr>
                <w:b/>
              </w:rPr>
            </w:pPr>
            <w:r w:rsidRPr="003650BF">
              <w:rPr>
                <w:b/>
              </w:rPr>
              <w:t>99</w:t>
            </w:r>
          </w:p>
        </w:tc>
        <w:tc>
          <w:tcPr>
            <w:tcW w:w="376" w:type="pct"/>
          </w:tcPr>
          <w:p w14:paraId="1EE39D4A" w14:textId="77777777" w:rsidR="00821024" w:rsidRPr="003650BF" w:rsidRDefault="006A32BE">
            <w:pPr>
              <w:pStyle w:val="BodyText"/>
              <w:spacing w:before="100" w:after="100"/>
              <w:jc w:val="center"/>
              <w:rPr>
                <w:b/>
              </w:rPr>
            </w:pPr>
            <w:r w:rsidRPr="003650BF">
              <w:rPr>
                <w:b/>
              </w:rPr>
              <w:t>149</w:t>
            </w:r>
          </w:p>
        </w:tc>
      </w:tr>
      <w:tr w:rsidR="00821024" w:rsidRPr="003650BF" w14:paraId="215727D4" w14:textId="77777777">
        <w:trPr>
          <w:jc w:val="center"/>
        </w:trPr>
        <w:tc>
          <w:tcPr>
            <w:tcW w:w="1282" w:type="pct"/>
          </w:tcPr>
          <w:p w14:paraId="6CDDF99D" w14:textId="77777777" w:rsidR="00821024" w:rsidRPr="003650BF" w:rsidRDefault="006A32BE">
            <w:pPr>
              <w:pStyle w:val="BodyText"/>
              <w:spacing w:before="100" w:after="100"/>
            </w:pPr>
            <w:r w:rsidRPr="003650BF">
              <w:t>During the first 12 months -</w:t>
            </w:r>
          </w:p>
        </w:tc>
        <w:tc>
          <w:tcPr>
            <w:tcW w:w="417" w:type="pct"/>
          </w:tcPr>
          <w:p w14:paraId="1ABDE3E3" w14:textId="77777777" w:rsidR="00821024" w:rsidRPr="003650BF" w:rsidRDefault="006A32BE">
            <w:pPr>
              <w:pStyle w:val="BodyText"/>
              <w:spacing w:before="100" w:after="100"/>
              <w:jc w:val="center"/>
              <w:rPr>
                <w:b/>
              </w:rPr>
            </w:pPr>
            <w:r w:rsidRPr="003650BF">
              <w:rPr>
                <w:b/>
              </w:rPr>
              <w:t>$230</w:t>
            </w:r>
          </w:p>
        </w:tc>
        <w:tc>
          <w:tcPr>
            <w:tcW w:w="417" w:type="pct"/>
          </w:tcPr>
          <w:p w14:paraId="01DC4C04" w14:textId="77777777" w:rsidR="00821024" w:rsidRPr="003650BF" w:rsidRDefault="006A32BE">
            <w:pPr>
              <w:pStyle w:val="BodyText"/>
              <w:spacing w:before="100" w:after="100"/>
              <w:jc w:val="center"/>
              <w:rPr>
                <w:b/>
              </w:rPr>
            </w:pPr>
            <w:r w:rsidRPr="003650BF">
              <w:rPr>
                <w:b/>
              </w:rPr>
              <w:t>$290</w:t>
            </w:r>
          </w:p>
        </w:tc>
        <w:tc>
          <w:tcPr>
            <w:tcW w:w="418" w:type="pct"/>
          </w:tcPr>
          <w:p w14:paraId="7B5CF30A" w14:textId="77777777" w:rsidR="00821024" w:rsidRPr="003650BF" w:rsidRDefault="006A32BE">
            <w:pPr>
              <w:pStyle w:val="BodyText"/>
              <w:spacing w:before="100" w:after="100"/>
              <w:jc w:val="center"/>
              <w:rPr>
                <w:b/>
              </w:rPr>
            </w:pPr>
            <w:r w:rsidRPr="003650BF">
              <w:rPr>
                <w:b/>
              </w:rPr>
              <w:t>$400</w:t>
            </w:r>
          </w:p>
        </w:tc>
        <w:tc>
          <w:tcPr>
            <w:tcW w:w="417" w:type="pct"/>
          </w:tcPr>
          <w:p w14:paraId="37E4D2AD" w14:textId="77777777" w:rsidR="00821024" w:rsidRPr="003650BF" w:rsidRDefault="006A32BE">
            <w:pPr>
              <w:pStyle w:val="BodyText"/>
              <w:spacing w:before="100" w:after="100"/>
              <w:jc w:val="center"/>
              <w:rPr>
                <w:b/>
              </w:rPr>
            </w:pPr>
            <w:r w:rsidRPr="003650BF">
              <w:rPr>
                <w:b/>
              </w:rPr>
              <w:t>$495</w:t>
            </w:r>
          </w:p>
        </w:tc>
        <w:tc>
          <w:tcPr>
            <w:tcW w:w="417" w:type="pct"/>
          </w:tcPr>
          <w:p w14:paraId="607313FB" w14:textId="77777777" w:rsidR="00821024" w:rsidRPr="003650BF" w:rsidRDefault="006A32BE">
            <w:pPr>
              <w:pStyle w:val="BodyText"/>
              <w:spacing w:before="100" w:after="100"/>
              <w:jc w:val="center"/>
              <w:rPr>
                <w:b/>
              </w:rPr>
            </w:pPr>
            <w:r w:rsidRPr="003650BF">
              <w:rPr>
                <w:b/>
              </w:rPr>
              <w:t>$565</w:t>
            </w:r>
          </w:p>
        </w:tc>
        <w:tc>
          <w:tcPr>
            <w:tcW w:w="420" w:type="pct"/>
          </w:tcPr>
          <w:p w14:paraId="39D27BEB" w14:textId="77777777" w:rsidR="00821024" w:rsidRPr="003650BF" w:rsidRDefault="006A32BE">
            <w:pPr>
              <w:pStyle w:val="BodyText"/>
              <w:spacing w:before="100" w:after="100"/>
              <w:jc w:val="center"/>
              <w:rPr>
                <w:b/>
              </w:rPr>
            </w:pPr>
            <w:r w:rsidRPr="003650BF">
              <w:rPr>
                <w:b/>
              </w:rPr>
              <w:t>$595</w:t>
            </w:r>
          </w:p>
        </w:tc>
        <w:tc>
          <w:tcPr>
            <w:tcW w:w="419" w:type="pct"/>
          </w:tcPr>
          <w:p w14:paraId="5AE8CA40" w14:textId="77777777" w:rsidR="00821024" w:rsidRPr="003650BF" w:rsidRDefault="006A32BE">
            <w:pPr>
              <w:pStyle w:val="BodyText"/>
              <w:spacing w:before="100" w:after="100"/>
              <w:jc w:val="center"/>
              <w:rPr>
                <w:b/>
              </w:rPr>
            </w:pPr>
            <w:r w:rsidRPr="003650BF">
              <w:rPr>
                <w:b/>
              </w:rPr>
              <w:t>$655</w:t>
            </w:r>
          </w:p>
        </w:tc>
        <w:tc>
          <w:tcPr>
            <w:tcW w:w="419" w:type="pct"/>
          </w:tcPr>
          <w:p w14:paraId="2FA3D7F6" w14:textId="77777777" w:rsidR="00821024" w:rsidRPr="003650BF" w:rsidRDefault="006A32BE">
            <w:pPr>
              <w:pStyle w:val="BodyText"/>
              <w:spacing w:before="100" w:after="100"/>
              <w:jc w:val="center"/>
              <w:rPr>
                <w:b/>
              </w:rPr>
            </w:pPr>
            <w:r w:rsidRPr="003650BF">
              <w:rPr>
                <w:b/>
              </w:rPr>
              <w:t>$730</w:t>
            </w:r>
          </w:p>
        </w:tc>
        <w:tc>
          <w:tcPr>
            <w:tcW w:w="376" w:type="pct"/>
          </w:tcPr>
          <w:p w14:paraId="3BA0C29F" w14:textId="77777777" w:rsidR="00821024" w:rsidRPr="003650BF" w:rsidRDefault="006A32BE">
            <w:pPr>
              <w:pStyle w:val="BodyText"/>
              <w:spacing w:before="100" w:after="100"/>
              <w:jc w:val="center"/>
              <w:rPr>
                <w:b/>
              </w:rPr>
            </w:pPr>
            <w:r w:rsidRPr="003650BF">
              <w:rPr>
                <w:b/>
              </w:rPr>
              <w:t>$810</w:t>
            </w:r>
          </w:p>
        </w:tc>
      </w:tr>
      <w:tr w:rsidR="00821024" w:rsidRPr="003650BF" w14:paraId="4BACDF12" w14:textId="77777777">
        <w:trPr>
          <w:jc w:val="center"/>
        </w:trPr>
        <w:tc>
          <w:tcPr>
            <w:tcW w:w="1282" w:type="pct"/>
          </w:tcPr>
          <w:p w14:paraId="279FB03B" w14:textId="77777777" w:rsidR="00821024" w:rsidRPr="003650BF" w:rsidRDefault="006A32BE">
            <w:pPr>
              <w:pStyle w:val="BodyText"/>
              <w:spacing w:before="100" w:after="100"/>
            </w:pPr>
            <w:r w:rsidRPr="003650BF">
              <w:t xml:space="preserve">Months 13 – 15 (80% of Initial </w:t>
            </w:r>
            <w:r w:rsidRPr="003650BF">
              <w:rPr>
                <w:i/>
              </w:rPr>
              <w:t>Cancellation</w:t>
            </w:r>
            <w:r w:rsidRPr="003650BF">
              <w:t xml:space="preserve"> </w:t>
            </w:r>
            <w:r w:rsidRPr="003650BF">
              <w:rPr>
                <w:i/>
              </w:rPr>
              <w:t>fee</w:t>
            </w:r>
            <w:r w:rsidRPr="003650BF">
              <w:t>)</w:t>
            </w:r>
          </w:p>
        </w:tc>
        <w:tc>
          <w:tcPr>
            <w:tcW w:w="417" w:type="pct"/>
          </w:tcPr>
          <w:p w14:paraId="34389476" w14:textId="77777777" w:rsidR="00821024" w:rsidRPr="003650BF" w:rsidRDefault="006A32BE">
            <w:pPr>
              <w:pStyle w:val="BodyText"/>
              <w:spacing w:before="100" w:after="100"/>
              <w:jc w:val="center"/>
              <w:rPr>
                <w:b/>
              </w:rPr>
            </w:pPr>
            <w:r w:rsidRPr="003650BF">
              <w:rPr>
                <w:b/>
              </w:rPr>
              <w:t>$184</w:t>
            </w:r>
          </w:p>
        </w:tc>
        <w:tc>
          <w:tcPr>
            <w:tcW w:w="417" w:type="pct"/>
          </w:tcPr>
          <w:p w14:paraId="79A44237" w14:textId="77777777" w:rsidR="00821024" w:rsidRPr="003650BF" w:rsidRDefault="006A32BE">
            <w:pPr>
              <w:pStyle w:val="BodyText"/>
              <w:spacing w:before="100" w:after="100"/>
              <w:jc w:val="center"/>
              <w:rPr>
                <w:b/>
              </w:rPr>
            </w:pPr>
            <w:r w:rsidRPr="003650BF">
              <w:rPr>
                <w:b/>
              </w:rPr>
              <w:t>$232</w:t>
            </w:r>
          </w:p>
        </w:tc>
        <w:tc>
          <w:tcPr>
            <w:tcW w:w="418" w:type="pct"/>
          </w:tcPr>
          <w:p w14:paraId="2D8D1F88" w14:textId="77777777" w:rsidR="00821024" w:rsidRPr="003650BF" w:rsidRDefault="006A32BE">
            <w:pPr>
              <w:pStyle w:val="BodyText"/>
              <w:spacing w:before="100" w:after="100"/>
              <w:jc w:val="center"/>
              <w:rPr>
                <w:b/>
              </w:rPr>
            </w:pPr>
            <w:r w:rsidRPr="003650BF">
              <w:rPr>
                <w:b/>
              </w:rPr>
              <w:t>$320</w:t>
            </w:r>
          </w:p>
        </w:tc>
        <w:tc>
          <w:tcPr>
            <w:tcW w:w="417" w:type="pct"/>
          </w:tcPr>
          <w:p w14:paraId="19FF7F72" w14:textId="77777777" w:rsidR="00821024" w:rsidRPr="003650BF" w:rsidRDefault="006A32BE">
            <w:pPr>
              <w:pStyle w:val="BodyText"/>
              <w:spacing w:before="100" w:after="100"/>
              <w:jc w:val="center"/>
              <w:rPr>
                <w:b/>
              </w:rPr>
            </w:pPr>
            <w:r w:rsidRPr="003650BF">
              <w:rPr>
                <w:b/>
              </w:rPr>
              <w:t>$396</w:t>
            </w:r>
          </w:p>
        </w:tc>
        <w:tc>
          <w:tcPr>
            <w:tcW w:w="417" w:type="pct"/>
          </w:tcPr>
          <w:p w14:paraId="79C9067C" w14:textId="77777777" w:rsidR="00821024" w:rsidRPr="003650BF" w:rsidRDefault="006A32BE">
            <w:pPr>
              <w:pStyle w:val="BodyText"/>
              <w:spacing w:before="100" w:after="100"/>
              <w:jc w:val="center"/>
              <w:rPr>
                <w:b/>
              </w:rPr>
            </w:pPr>
            <w:r w:rsidRPr="003650BF">
              <w:rPr>
                <w:b/>
              </w:rPr>
              <w:t>$452</w:t>
            </w:r>
          </w:p>
        </w:tc>
        <w:tc>
          <w:tcPr>
            <w:tcW w:w="420" w:type="pct"/>
          </w:tcPr>
          <w:p w14:paraId="300ACD97" w14:textId="77777777" w:rsidR="00821024" w:rsidRPr="003650BF" w:rsidRDefault="006A32BE">
            <w:pPr>
              <w:pStyle w:val="BodyText"/>
              <w:spacing w:before="100" w:after="100"/>
              <w:jc w:val="center"/>
              <w:rPr>
                <w:b/>
              </w:rPr>
            </w:pPr>
            <w:r w:rsidRPr="003650BF">
              <w:rPr>
                <w:b/>
              </w:rPr>
              <w:t>$476</w:t>
            </w:r>
          </w:p>
        </w:tc>
        <w:tc>
          <w:tcPr>
            <w:tcW w:w="419" w:type="pct"/>
          </w:tcPr>
          <w:p w14:paraId="297DEE27" w14:textId="77777777" w:rsidR="00821024" w:rsidRPr="003650BF" w:rsidRDefault="006A32BE">
            <w:pPr>
              <w:pStyle w:val="BodyText"/>
              <w:spacing w:before="100" w:after="100"/>
              <w:jc w:val="center"/>
              <w:rPr>
                <w:b/>
              </w:rPr>
            </w:pPr>
            <w:r w:rsidRPr="003650BF">
              <w:rPr>
                <w:b/>
              </w:rPr>
              <w:t>$524</w:t>
            </w:r>
          </w:p>
        </w:tc>
        <w:tc>
          <w:tcPr>
            <w:tcW w:w="419" w:type="pct"/>
          </w:tcPr>
          <w:p w14:paraId="5F260EE8" w14:textId="77777777" w:rsidR="00821024" w:rsidRPr="003650BF" w:rsidRDefault="006A32BE">
            <w:pPr>
              <w:pStyle w:val="BodyText"/>
              <w:spacing w:before="100" w:after="100"/>
              <w:jc w:val="center"/>
              <w:rPr>
                <w:b/>
              </w:rPr>
            </w:pPr>
            <w:r w:rsidRPr="003650BF">
              <w:rPr>
                <w:b/>
              </w:rPr>
              <w:t>$584</w:t>
            </w:r>
          </w:p>
        </w:tc>
        <w:tc>
          <w:tcPr>
            <w:tcW w:w="376" w:type="pct"/>
          </w:tcPr>
          <w:p w14:paraId="5216B1B9" w14:textId="77777777" w:rsidR="00821024" w:rsidRPr="003650BF" w:rsidRDefault="006A32BE">
            <w:pPr>
              <w:pStyle w:val="BodyText"/>
              <w:spacing w:before="100" w:after="100"/>
              <w:jc w:val="center"/>
              <w:rPr>
                <w:b/>
              </w:rPr>
            </w:pPr>
            <w:r w:rsidRPr="003650BF">
              <w:rPr>
                <w:b/>
              </w:rPr>
              <w:t>$648</w:t>
            </w:r>
          </w:p>
        </w:tc>
      </w:tr>
      <w:tr w:rsidR="00821024" w:rsidRPr="003650BF" w14:paraId="45587845" w14:textId="77777777">
        <w:trPr>
          <w:jc w:val="center"/>
        </w:trPr>
        <w:tc>
          <w:tcPr>
            <w:tcW w:w="1282" w:type="pct"/>
          </w:tcPr>
          <w:p w14:paraId="41F69FB6" w14:textId="77777777" w:rsidR="00821024" w:rsidRPr="003650BF" w:rsidRDefault="006A32BE">
            <w:pPr>
              <w:pStyle w:val="BodyText"/>
              <w:spacing w:before="100" w:after="100"/>
            </w:pPr>
            <w:r w:rsidRPr="003650BF">
              <w:t xml:space="preserve">Months 16 – 18 (60% of the Initial </w:t>
            </w:r>
            <w:r w:rsidRPr="003650BF">
              <w:rPr>
                <w:i/>
              </w:rPr>
              <w:t>Cancellation</w:t>
            </w:r>
            <w:r w:rsidRPr="003650BF">
              <w:t xml:space="preserve"> </w:t>
            </w:r>
            <w:r w:rsidRPr="003650BF">
              <w:rPr>
                <w:i/>
              </w:rPr>
              <w:t>fee</w:t>
            </w:r>
            <w:r w:rsidRPr="003650BF">
              <w:t>)</w:t>
            </w:r>
          </w:p>
        </w:tc>
        <w:tc>
          <w:tcPr>
            <w:tcW w:w="417" w:type="pct"/>
          </w:tcPr>
          <w:p w14:paraId="2D59F1B8" w14:textId="77777777" w:rsidR="00821024" w:rsidRPr="003650BF" w:rsidRDefault="006A32BE">
            <w:pPr>
              <w:pStyle w:val="BodyText"/>
              <w:spacing w:before="100" w:after="100"/>
              <w:jc w:val="center"/>
              <w:rPr>
                <w:b/>
              </w:rPr>
            </w:pPr>
            <w:r w:rsidRPr="003650BF">
              <w:rPr>
                <w:b/>
              </w:rPr>
              <w:t>$138</w:t>
            </w:r>
          </w:p>
        </w:tc>
        <w:tc>
          <w:tcPr>
            <w:tcW w:w="417" w:type="pct"/>
          </w:tcPr>
          <w:p w14:paraId="6E9AE932" w14:textId="77777777" w:rsidR="00821024" w:rsidRPr="003650BF" w:rsidRDefault="006A32BE">
            <w:pPr>
              <w:pStyle w:val="BodyText"/>
              <w:spacing w:before="100" w:after="100"/>
              <w:jc w:val="center"/>
              <w:rPr>
                <w:b/>
              </w:rPr>
            </w:pPr>
            <w:r w:rsidRPr="003650BF">
              <w:rPr>
                <w:b/>
              </w:rPr>
              <w:t>$174</w:t>
            </w:r>
          </w:p>
        </w:tc>
        <w:tc>
          <w:tcPr>
            <w:tcW w:w="418" w:type="pct"/>
          </w:tcPr>
          <w:p w14:paraId="47F11CB3" w14:textId="77777777" w:rsidR="00821024" w:rsidRPr="003650BF" w:rsidRDefault="006A32BE">
            <w:pPr>
              <w:pStyle w:val="BodyText"/>
              <w:spacing w:before="100" w:after="100"/>
              <w:jc w:val="center"/>
              <w:rPr>
                <w:b/>
              </w:rPr>
            </w:pPr>
            <w:r w:rsidRPr="003650BF">
              <w:rPr>
                <w:b/>
              </w:rPr>
              <w:t>$240</w:t>
            </w:r>
          </w:p>
        </w:tc>
        <w:tc>
          <w:tcPr>
            <w:tcW w:w="417" w:type="pct"/>
          </w:tcPr>
          <w:p w14:paraId="07E6CA7C" w14:textId="77777777" w:rsidR="00821024" w:rsidRPr="003650BF" w:rsidRDefault="006A32BE">
            <w:pPr>
              <w:pStyle w:val="BodyText"/>
              <w:spacing w:before="100" w:after="100"/>
              <w:jc w:val="center"/>
              <w:rPr>
                <w:b/>
              </w:rPr>
            </w:pPr>
            <w:r w:rsidRPr="003650BF">
              <w:rPr>
                <w:b/>
              </w:rPr>
              <w:t>$297</w:t>
            </w:r>
          </w:p>
        </w:tc>
        <w:tc>
          <w:tcPr>
            <w:tcW w:w="417" w:type="pct"/>
          </w:tcPr>
          <w:p w14:paraId="3BF2A727" w14:textId="77777777" w:rsidR="00821024" w:rsidRPr="003650BF" w:rsidRDefault="006A32BE">
            <w:pPr>
              <w:pStyle w:val="BodyText"/>
              <w:spacing w:before="100" w:after="100"/>
              <w:jc w:val="center"/>
              <w:rPr>
                <w:b/>
              </w:rPr>
            </w:pPr>
            <w:r w:rsidRPr="003650BF">
              <w:rPr>
                <w:b/>
              </w:rPr>
              <w:t>$339</w:t>
            </w:r>
          </w:p>
        </w:tc>
        <w:tc>
          <w:tcPr>
            <w:tcW w:w="420" w:type="pct"/>
          </w:tcPr>
          <w:p w14:paraId="67034E2B" w14:textId="77777777" w:rsidR="00821024" w:rsidRPr="003650BF" w:rsidRDefault="006A32BE">
            <w:pPr>
              <w:pStyle w:val="BodyText"/>
              <w:spacing w:before="100" w:after="100"/>
              <w:jc w:val="center"/>
              <w:rPr>
                <w:b/>
              </w:rPr>
            </w:pPr>
            <w:r w:rsidRPr="003650BF">
              <w:rPr>
                <w:b/>
              </w:rPr>
              <w:t>$357</w:t>
            </w:r>
          </w:p>
        </w:tc>
        <w:tc>
          <w:tcPr>
            <w:tcW w:w="419" w:type="pct"/>
          </w:tcPr>
          <w:p w14:paraId="04DAC102" w14:textId="77777777" w:rsidR="00821024" w:rsidRPr="003650BF" w:rsidRDefault="006A32BE">
            <w:pPr>
              <w:pStyle w:val="BodyText"/>
              <w:spacing w:before="100" w:after="100"/>
              <w:jc w:val="center"/>
              <w:rPr>
                <w:b/>
              </w:rPr>
            </w:pPr>
            <w:r w:rsidRPr="003650BF">
              <w:rPr>
                <w:b/>
              </w:rPr>
              <w:t>$393</w:t>
            </w:r>
          </w:p>
        </w:tc>
        <w:tc>
          <w:tcPr>
            <w:tcW w:w="419" w:type="pct"/>
          </w:tcPr>
          <w:p w14:paraId="572B2717" w14:textId="77777777" w:rsidR="00821024" w:rsidRPr="003650BF" w:rsidRDefault="006A32BE">
            <w:pPr>
              <w:pStyle w:val="BodyText"/>
              <w:spacing w:before="100" w:after="100"/>
              <w:jc w:val="center"/>
              <w:rPr>
                <w:b/>
              </w:rPr>
            </w:pPr>
            <w:r w:rsidRPr="003650BF">
              <w:rPr>
                <w:b/>
              </w:rPr>
              <w:t>$438</w:t>
            </w:r>
          </w:p>
        </w:tc>
        <w:tc>
          <w:tcPr>
            <w:tcW w:w="376" w:type="pct"/>
          </w:tcPr>
          <w:p w14:paraId="2D87947E" w14:textId="77777777" w:rsidR="00821024" w:rsidRPr="003650BF" w:rsidRDefault="006A32BE">
            <w:pPr>
              <w:pStyle w:val="BodyText"/>
              <w:spacing w:before="100" w:after="100"/>
              <w:jc w:val="center"/>
              <w:rPr>
                <w:b/>
              </w:rPr>
            </w:pPr>
            <w:r w:rsidRPr="003650BF">
              <w:rPr>
                <w:b/>
              </w:rPr>
              <w:t>$486</w:t>
            </w:r>
          </w:p>
        </w:tc>
      </w:tr>
      <w:tr w:rsidR="00821024" w:rsidRPr="003650BF" w14:paraId="637960BF" w14:textId="77777777">
        <w:trPr>
          <w:jc w:val="center"/>
        </w:trPr>
        <w:tc>
          <w:tcPr>
            <w:tcW w:w="1282" w:type="pct"/>
          </w:tcPr>
          <w:p w14:paraId="6E0AC861" w14:textId="77777777" w:rsidR="00821024" w:rsidRPr="003650BF" w:rsidRDefault="006A32BE">
            <w:pPr>
              <w:pStyle w:val="BodyText"/>
              <w:spacing w:before="100" w:after="100"/>
            </w:pPr>
            <w:r w:rsidRPr="003650BF">
              <w:t xml:space="preserve">Months 19 – 21 (40% of the Initial </w:t>
            </w:r>
            <w:r w:rsidRPr="003650BF">
              <w:rPr>
                <w:i/>
              </w:rPr>
              <w:t>Cancellation</w:t>
            </w:r>
            <w:r w:rsidRPr="003650BF">
              <w:t xml:space="preserve"> </w:t>
            </w:r>
            <w:r w:rsidRPr="003650BF">
              <w:rPr>
                <w:i/>
              </w:rPr>
              <w:t>fee</w:t>
            </w:r>
            <w:r w:rsidRPr="003650BF">
              <w:t>)</w:t>
            </w:r>
          </w:p>
        </w:tc>
        <w:tc>
          <w:tcPr>
            <w:tcW w:w="417" w:type="pct"/>
          </w:tcPr>
          <w:p w14:paraId="2EB61EDC" w14:textId="77777777" w:rsidR="00821024" w:rsidRPr="003650BF" w:rsidRDefault="006A32BE">
            <w:pPr>
              <w:pStyle w:val="BodyText"/>
              <w:spacing w:before="100" w:after="100"/>
              <w:jc w:val="center"/>
              <w:rPr>
                <w:b/>
              </w:rPr>
            </w:pPr>
            <w:r w:rsidRPr="003650BF">
              <w:rPr>
                <w:b/>
              </w:rPr>
              <w:t>$92</w:t>
            </w:r>
          </w:p>
        </w:tc>
        <w:tc>
          <w:tcPr>
            <w:tcW w:w="417" w:type="pct"/>
          </w:tcPr>
          <w:p w14:paraId="1BCAADDF" w14:textId="77777777" w:rsidR="00821024" w:rsidRPr="003650BF" w:rsidRDefault="006A32BE">
            <w:pPr>
              <w:pStyle w:val="BodyText"/>
              <w:spacing w:before="100" w:after="100"/>
              <w:jc w:val="center"/>
              <w:rPr>
                <w:b/>
              </w:rPr>
            </w:pPr>
            <w:r w:rsidRPr="003650BF">
              <w:rPr>
                <w:b/>
              </w:rPr>
              <w:t>$116</w:t>
            </w:r>
          </w:p>
        </w:tc>
        <w:tc>
          <w:tcPr>
            <w:tcW w:w="418" w:type="pct"/>
          </w:tcPr>
          <w:p w14:paraId="497D1695" w14:textId="77777777" w:rsidR="00821024" w:rsidRPr="003650BF" w:rsidRDefault="006A32BE">
            <w:pPr>
              <w:pStyle w:val="BodyText"/>
              <w:spacing w:before="100" w:after="100"/>
              <w:jc w:val="center"/>
              <w:rPr>
                <w:b/>
              </w:rPr>
            </w:pPr>
            <w:r w:rsidRPr="003650BF">
              <w:rPr>
                <w:b/>
              </w:rPr>
              <w:t>$160</w:t>
            </w:r>
          </w:p>
        </w:tc>
        <w:tc>
          <w:tcPr>
            <w:tcW w:w="417" w:type="pct"/>
          </w:tcPr>
          <w:p w14:paraId="5ED83269" w14:textId="77777777" w:rsidR="00821024" w:rsidRPr="003650BF" w:rsidRDefault="006A32BE">
            <w:pPr>
              <w:pStyle w:val="BodyText"/>
              <w:spacing w:before="100" w:after="100"/>
              <w:jc w:val="center"/>
              <w:rPr>
                <w:b/>
              </w:rPr>
            </w:pPr>
            <w:r w:rsidRPr="003650BF">
              <w:rPr>
                <w:b/>
              </w:rPr>
              <w:t>$198</w:t>
            </w:r>
          </w:p>
        </w:tc>
        <w:tc>
          <w:tcPr>
            <w:tcW w:w="417" w:type="pct"/>
          </w:tcPr>
          <w:p w14:paraId="2712CFA5" w14:textId="77777777" w:rsidR="00821024" w:rsidRPr="003650BF" w:rsidRDefault="006A32BE">
            <w:pPr>
              <w:pStyle w:val="BodyText"/>
              <w:spacing w:before="100" w:after="100"/>
              <w:jc w:val="center"/>
              <w:rPr>
                <w:b/>
              </w:rPr>
            </w:pPr>
            <w:r w:rsidRPr="003650BF">
              <w:rPr>
                <w:b/>
              </w:rPr>
              <w:t>$226</w:t>
            </w:r>
          </w:p>
        </w:tc>
        <w:tc>
          <w:tcPr>
            <w:tcW w:w="420" w:type="pct"/>
          </w:tcPr>
          <w:p w14:paraId="17B4BD31" w14:textId="77777777" w:rsidR="00821024" w:rsidRPr="003650BF" w:rsidRDefault="006A32BE">
            <w:pPr>
              <w:pStyle w:val="BodyText"/>
              <w:spacing w:before="100" w:after="100"/>
              <w:jc w:val="center"/>
              <w:rPr>
                <w:b/>
              </w:rPr>
            </w:pPr>
            <w:r w:rsidRPr="003650BF">
              <w:rPr>
                <w:b/>
              </w:rPr>
              <w:t>$238</w:t>
            </w:r>
          </w:p>
        </w:tc>
        <w:tc>
          <w:tcPr>
            <w:tcW w:w="419" w:type="pct"/>
          </w:tcPr>
          <w:p w14:paraId="0BCAC8E3" w14:textId="77777777" w:rsidR="00821024" w:rsidRPr="003650BF" w:rsidRDefault="006A32BE">
            <w:pPr>
              <w:pStyle w:val="BodyText"/>
              <w:spacing w:before="100" w:after="100"/>
              <w:jc w:val="center"/>
              <w:rPr>
                <w:b/>
              </w:rPr>
            </w:pPr>
            <w:r w:rsidRPr="003650BF">
              <w:rPr>
                <w:b/>
              </w:rPr>
              <w:t>$262</w:t>
            </w:r>
          </w:p>
        </w:tc>
        <w:tc>
          <w:tcPr>
            <w:tcW w:w="419" w:type="pct"/>
          </w:tcPr>
          <w:p w14:paraId="7D8955E6" w14:textId="77777777" w:rsidR="00821024" w:rsidRPr="003650BF" w:rsidRDefault="006A32BE">
            <w:pPr>
              <w:pStyle w:val="BodyText"/>
              <w:spacing w:before="100" w:after="100"/>
              <w:jc w:val="center"/>
              <w:rPr>
                <w:b/>
              </w:rPr>
            </w:pPr>
            <w:r w:rsidRPr="003650BF">
              <w:rPr>
                <w:b/>
              </w:rPr>
              <w:t>$292</w:t>
            </w:r>
          </w:p>
        </w:tc>
        <w:tc>
          <w:tcPr>
            <w:tcW w:w="376" w:type="pct"/>
          </w:tcPr>
          <w:p w14:paraId="18B1438E" w14:textId="77777777" w:rsidR="00821024" w:rsidRPr="003650BF" w:rsidRDefault="006A32BE">
            <w:pPr>
              <w:pStyle w:val="BodyText"/>
              <w:spacing w:before="100" w:after="100"/>
              <w:jc w:val="center"/>
              <w:rPr>
                <w:b/>
              </w:rPr>
            </w:pPr>
            <w:r w:rsidRPr="003650BF">
              <w:rPr>
                <w:b/>
              </w:rPr>
              <w:t>$324</w:t>
            </w:r>
          </w:p>
        </w:tc>
      </w:tr>
      <w:tr w:rsidR="00821024" w:rsidRPr="003650BF" w14:paraId="4FD4C1DF" w14:textId="77777777">
        <w:trPr>
          <w:jc w:val="center"/>
        </w:trPr>
        <w:tc>
          <w:tcPr>
            <w:tcW w:w="1282" w:type="pct"/>
          </w:tcPr>
          <w:p w14:paraId="42816823" w14:textId="77777777" w:rsidR="00821024" w:rsidRPr="003650BF" w:rsidRDefault="006A32BE">
            <w:pPr>
              <w:pStyle w:val="BodyText"/>
              <w:spacing w:before="100" w:after="100"/>
            </w:pPr>
            <w:r w:rsidRPr="003650BF">
              <w:t xml:space="preserve">Months 22 – 24 (20% of the Initial </w:t>
            </w:r>
            <w:r w:rsidRPr="003650BF">
              <w:rPr>
                <w:i/>
              </w:rPr>
              <w:t>Cancellation</w:t>
            </w:r>
            <w:r w:rsidRPr="003650BF">
              <w:t xml:space="preserve"> </w:t>
            </w:r>
            <w:r w:rsidRPr="003650BF">
              <w:rPr>
                <w:i/>
              </w:rPr>
              <w:t>fee</w:t>
            </w:r>
            <w:r w:rsidRPr="003650BF">
              <w:t>)</w:t>
            </w:r>
          </w:p>
        </w:tc>
        <w:tc>
          <w:tcPr>
            <w:tcW w:w="417" w:type="pct"/>
          </w:tcPr>
          <w:p w14:paraId="7984DE01" w14:textId="77777777" w:rsidR="00821024" w:rsidRPr="003650BF" w:rsidRDefault="006A32BE">
            <w:pPr>
              <w:pStyle w:val="BodyText"/>
              <w:spacing w:before="100" w:after="100"/>
              <w:jc w:val="center"/>
              <w:rPr>
                <w:b/>
              </w:rPr>
            </w:pPr>
            <w:r w:rsidRPr="003650BF">
              <w:rPr>
                <w:b/>
              </w:rPr>
              <w:t>$46</w:t>
            </w:r>
          </w:p>
        </w:tc>
        <w:tc>
          <w:tcPr>
            <w:tcW w:w="417" w:type="pct"/>
          </w:tcPr>
          <w:p w14:paraId="7945BDA7" w14:textId="77777777" w:rsidR="00821024" w:rsidRPr="003650BF" w:rsidRDefault="006A32BE">
            <w:pPr>
              <w:pStyle w:val="BodyText"/>
              <w:spacing w:before="100" w:after="100"/>
              <w:jc w:val="center"/>
              <w:rPr>
                <w:b/>
              </w:rPr>
            </w:pPr>
            <w:r w:rsidRPr="003650BF">
              <w:rPr>
                <w:b/>
              </w:rPr>
              <w:t>$58</w:t>
            </w:r>
          </w:p>
        </w:tc>
        <w:tc>
          <w:tcPr>
            <w:tcW w:w="418" w:type="pct"/>
          </w:tcPr>
          <w:p w14:paraId="0389A216" w14:textId="77777777" w:rsidR="00821024" w:rsidRPr="003650BF" w:rsidRDefault="006A32BE">
            <w:pPr>
              <w:pStyle w:val="BodyText"/>
              <w:spacing w:before="100" w:after="100"/>
              <w:jc w:val="center"/>
              <w:rPr>
                <w:b/>
              </w:rPr>
            </w:pPr>
            <w:r w:rsidRPr="003650BF">
              <w:rPr>
                <w:b/>
              </w:rPr>
              <w:t>$800</w:t>
            </w:r>
          </w:p>
        </w:tc>
        <w:tc>
          <w:tcPr>
            <w:tcW w:w="417" w:type="pct"/>
          </w:tcPr>
          <w:p w14:paraId="521BE78E" w14:textId="77777777" w:rsidR="00821024" w:rsidRPr="003650BF" w:rsidRDefault="006A32BE">
            <w:pPr>
              <w:pStyle w:val="BodyText"/>
              <w:spacing w:before="100" w:after="100"/>
              <w:jc w:val="center"/>
              <w:rPr>
                <w:b/>
              </w:rPr>
            </w:pPr>
            <w:r w:rsidRPr="003650BF">
              <w:rPr>
                <w:b/>
              </w:rPr>
              <w:t>$99</w:t>
            </w:r>
          </w:p>
        </w:tc>
        <w:tc>
          <w:tcPr>
            <w:tcW w:w="417" w:type="pct"/>
          </w:tcPr>
          <w:p w14:paraId="138F09F5" w14:textId="77777777" w:rsidR="00821024" w:rsidRPr="003650BF" w:rsidRDefault="006A32BE">
            <w:pPr>
              <w:pStyle w:val="BodyText"/>
              <w:spacing w:before="100" w:after="100"/>
              <w:jc w:val="center"/>
              <w:rPr>
                <w:b/>
              </w:rPr>
            </w:pPr>
            <w:r w:rsidRPr="003650BF">
              <w:rPr>
                <w:b/>
              </w:rPr>
              <w:t>$113</w:t>
            </w:r>
          </w:p>
        </w:tc>
        <w:tc>
          <w:tcPr>
            <w:tcW w:w="420" w:type="pct"/>
          </w:tcPr>
          <w:p w14:paraId="717DA789" w14:textId="77777777" w:rsidR="00821024" w:rsidRPr="003650BF" w:rsidRDefault="006A32BE">
            <w:pPr>
              <w:pStyle w:val="BodyText"/>
              <w:spacing w:before="100" w:after="100"/>
              <w:jc w:val="center"/>
              <w:rPr>
                <w:b/>
              </w:rPr>
            </w:pPr>
            <w:r w:rsidRPr="003650BF">
              <w:rPr>
                <w:b/>
              </w:rPr>
              <w:t>$119</w:t>
            </w:r>
          </w:p>
        </w:tc>
        <w:tc>
          <w:tcPr>
            <w:tcW w:w="419" w:type="pct"/>
          </w:tcPr>
          <w:p w14:paraId="7C912110" w14:textId="77777777" w:rsidR="00821024" w:rsidRPr="003650BF" w:rsidRDefault="006A32BE">
            <w:pPr>
              <w:pStyle w:val="BodyText"/>
              <w:spacing w:before="100" w:after="100"/>
              <w:jc w:val="center"/>
              <w:rPr>
                <w:b/>
              </w:rPr>
            </w:pPr>
            <w:r w:rsidRPr="003650BF">
              <w:rPr>
                <w:b/>
              </w:rPr>
              <w:t>$131</w:t>
            </w:r>
          </w:p>
        </w:tc>
        <w:tc>
          <w:tcPr>
            <w:tcW w:w="419" w:type="pct"/>
          </w:tcPr>
          <w:p w14:paraId="66AE4B09" w14:textId="77777777" w:rsidR="00821024" w:rsidRPr="003650BF" w:rsidRDefault="006A32BE">
            <w:pPr>
              <w:pStyle w:val="BodyText"/>
              <w:spacing w:before="100" w:after="100"/>
              <w:jc w:val="center"/>
              <w:rPr>
                <w:b/>
              </w:rPr>
            </w:pPr>
            <w:r w:rsidRPr="003650BF">
              <w:rPr>
                <w:b/>
              </w:rPr>
              <w:t>$146</w:t>
            </w:r>
          </w:p>
        </w:tc>
        <w:tc>
          <w:tcPr>
            <w:tcW w:w="376" w:type="pct"/>
          </w:tcPr>
          <w:p w14:paraId="47818B96" w14:textId="77777777" w:rsidR="00821024" w:rsidRPr="003650BF" w:rsidRDefault="006A32BE">
            <w:pPr>
              <w:pStyle w:val="BodyText"/>
              <w:spacing w:before="100" w:after="100"/>
              <w:jc w:val="center"/>
              <w:rPr>
                <w:b/>
              </w:rPr>
            </w:pPr>
            <w:r w:rsidRPr="003650BF">
              <w:rPr>
                <w:b/>
              </w:rPr>
              <w:t>$162</w:t>
            </w:r>
          </w:p>
        </w:tc>
      </w:tr>
    </w:tbl>
    <w:p w14:paraId="301E73AF" w14:textId="77777777" w:rsidR="00821024" w:rsidRPr="003650BF" w:rsidRDefault="00821024">
      <w:pPr>
        <w:pStyle w:val="BodyText"/>
      </w:pPr>
    </w:p>
    <w:p w14:paraId="1B48DB17" w14:textId="77777777" w:rsidR="00821024" w:rsidRPr="003650BF" w:rsidRDefault="006A32BE">
      <w:pPr>
        <w:pStyle w:val="BodyText"/>
        <w:rPr>
          <w:b/>
        </w:rPr>
      </w:pPr>
      <w:r w:rsidRPr="003650BF">
        <w:rPr>
          <w:b/>
        </w:rPr>
        <w:t>Table 1 - Pricing Plans</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9" w:type="dxa"/>
          <w:right w:w="79" w:type="dxa"/>
        </w:tblCellMar>
        <w:tblLook w:val="0000" w:firstRow="0" w:lastRow="0" w:firstColumn="0" w:lastColumn="0" w:noHBand="0" w:noVBand="0"/>
      </w:tblPr>
      <w:tblGrid>
        <w:gridCol w:w="2030"/>
        <w:gridCol w:w="894"/>
        <w:gridCol w:w="894"/>
        <w:gridCol w:w="894"/>
        <w:gridCol w:w="894"/>
        <w:gridCol w:w="894"/>
        <w:gridCol w:w="894"/>
        <w:gridCol w:w="896"/>
        <w:gridCol w:w="896"/>
        <w:gridCol w:w="998"/>
      </w:tblGrid>
      <w:tr w:rsidR="00821024" w:rsidRPr="003650BF" w14:paraId="72D8051D" w14:textId="77777777">
        <w:trPr>
          <w:cantSplit/>
          <w:trHeight w:val="20"/>
          <w:tblHeader/>
          <w:jc w:val="center"/>
        </w:trPr>
        <w:tc>
          <w:tcPr>
            <w:tcW w:w="5000" w:type="pct"/>
            <w:gridSpan w:val="10"/>
          </w:tcPr>
          <w:p w14:paraId="5509C504" w14:textId="77777777" w:rsidR="00821024" w:rsidRPr="003650BF" w:rsidRDefault="006A32BE">
            <w:pPr>
              <w:pStyle w:val="BodyText"/>
              <w:spacing w:before="100" w:after="100"/>
              <w:jc w:val="center"/>
              <w:rPr>
                <w:b/>
                <w:i/>
              </w:rPr>
            </w:pPr>
            <w:r w:rsidRPr="003650BF">
              <w:rPr>
                <w:b/>
                <w:i/>
              </w:rPr>
              <w:t>Effective 2 February 2007, the rates and included value of the yes 39, 49, 59, 79, 99 and 149 plans have been changed. These changes affect all customers who connect, upgrade or rate plan change on the yes plans from 2 February 2007.</w:t>
            </w:r>
          </w:p>
        </w:tc>
      </w:tr>
      <w:tr w:rsidR="00821024" w:rsidRPr="003650BF" w14:paraId="20475E3C" w14:textId="77777777">
        <w:trPr>
          <w:cantSplit/>
          <w:trHeight w:val="20"/>
          <w:tblHeader/>
          <w:jc w:val="center"/>
        </w:trPr>
        <w:tc>
          <w:tcPr>
            <w:tcW w:w="996" w:type="pct"/>
          </w:tcPr>
          <w:p w14:paraId="6449217E" w14:textId="77777777" w:rsidR="00821024" w:rsidRPr="003650BF" w:rsidRDefault="00821024">
            <w:pPr>
              <w:pStyle w:val="BodyText"/>
              <w:spacing w:before="100" w:after="100"/>
            </w:pPr>
          </w:p>
        </w:tc>
        <w:tc>
          <w:tcPr>
            <w:tcW w:w="439" w:type="pct"/>
          </w:tcPr>
          <w:p w14:paraId="6496D7A2" w14:textId="77777777" w:rsidR="00821024" w:rsidRPr="003650BF" w:rsidRDefault="006A32BE">
            <w:pPr>
              <w:pStyle w:val="BodyText"/>
              <w:spacing w:before="100" w:after="100"/>
              <w:jc w:val="center"/>
              <w:rPr>
                <w:b/>
                <w:i/>
              </w:rPr>
            </w:pPr>
            <w:r w:rsidRPr="003650BF">
              <w:rPr>
                <w:b/>
                <w:i/>
              </w:rPr>
              <w:t>'yes' 9</w:t>
            </w:r>
          </w:p>
        </w:tc>
        <w:tc>
          <w:tcPr>
            <w:tcW w:w="439" w:type="pct"/>
          </w:tcPr>
          <w:p w14:paraId="09DB3B2B" w14:textId="77777777" w:rsidR="00821024" w:rsidRPr="003650BF" w:rsidRDefault="006A32BE">
            <w:pPr>
              <w:pStyle w:val="BodyText"/>
              <w:spacing w:before="100" w:after="100"/>
              <w:jc w:val="center"/>
              <w:rPr>
                <w:b/>
                <w:i/>
              </w:rPr>
            </w:pPr>
            <w:r w:rsidRPr="003650BF">
              <w:rPr>
                <w:b/>
                <w:i/>
              </w:rPr>
              <w:t>'yes' 19</w:t>
            </w:r>
          </w:p>
        </w:tc>
        <w:tc>
          <w:tcPr>
            <w:tcW w:w="439" w:type="pct"/>
          </w:tcPr>
          <w:p w14:paraId="3A79A7E1" w14:textId="77777777" w:rsidR="00821024" w:rsidRPr="003650BF" w:rsidRDefault="006A32BE">
            <w:pPr>
              <w:pStyle w:val="BodyText"/>
              <w:spacing w:before="100" w:after="100"/>
              <w:jc w:val="center"/>
              <w:rPr>
                <w:b/>
                <w:i/>
              </w:rPr>
            </w:pPr>
            <w:r w:rsidRPr="003650BF">
              <w:rPr>
                <w:b/>
                <w:i/>
              </w:rPr>
              <w:t>'yes' 29</w:t>
            </w:r>
          </w:p>
        </w:tc>
        <w:tc>
          <w:tcPr>
            <w:tcW w:w="439" w:type="pct"/>
          </w:tcPr>
          <w:p w14:paraId="682A329C" w14:textId="77777777" w:rsidR="00821024" w:rsidRPr="003650BF" w:rsidRDefault="006A32BE">
            <w:pPr>
              <w:pStyle w:val="BodyText"/>
              <w:spacing w:before="100" w:after="100"/>
              <w:jc w:val="center"/>
              <w:rPr>
                <w:b/>
                <w:i/>
              </w:rPr>
            </w:pPr>
            <w:r w:rsidRPr="003650BF">
              <w:rPr>
                <w:b/>
                <w:i/>
              </w:rPr>
              <w:t>'yes' 39</w:t>
            </w:r>
          </w:p>
        </w:tc>
        <w:tc>
          <w:tcPr>
            <w:tcW w:w="439" w:type="pct"/>
          </w:tcPr>
          <w:p w14:paraId="35E47CA4" w14:textId="77777777" w:rsidR="00821024" w:rsidRPr="003650BF" w:rsidRDefault="006A32BE">
            <w:pPr>
              <w:pStyle w:val="BodyText"/>
              <w:spacing w:before="100" w:after="100"/>
              <w:jc w:val="center"/>
              <w:rPr>
                <w:b/>
                <w:i/>
              </w:rPr>
            </w:pPr>
            <w:r w:rsidRPr="003650BF">
              <w:rPr>
                <w:b/>
                <w:i/>
              </w:rPr>
              <w:t>'yes' 49</w:t>
            </w:r>
          </w:p>
        </w:tc>
        <w:tc>
          <w:tcPr>
            <w:tcW w:w="439" w:type="pct"/>
          </w:tcPr>
          <w:p w14:paraId="198E5D9F" w14:textId="77777777" w:rsidR="00821024" w:rsidRPr="003650BF" w:rsidRDefault="006A32BE">
            <w:pPr>
              <w:pStyle w:val="BodyText"/>
              <w:spacing w:before="100" w:after="100"/>
              <w:jc w:val="center"/>
              <w:rPr>
                <w:b/>
                <w:i/>
              </w:rPr>
            </w:pPr>
            <w:r w:rsidRPr="003650BF">
              <w:rPr>
                <w:b/>
                <w:i/>
              </w:rPr>
              <w:t>'yes' 59</w:t>
            </w:r>
          </w:p>
        </w:tc>
        <w:tc>
          <w:tcPr>
            <w:tcW w:w="440" w:type="pct"/>
          </w:tcPr>
          <w:p w14:paraId="05AA5F87" w14:textId="77777777" w:rsidR="00821024" w:rsidRPr="003650BF" w:rsidRDefault="006A32BE">
            <w:pPr>
              <w:pStyle w:val="BodyText"/>
              <w:spacing w:before="100" w:after="100"/>
              <w:jc w:val="center"/>
              <w:rPr>
                <w:b/>
                <w:i/>
              </w:rPr>
            </w:pPr>
            <w:r w:rsidRPr="003650BF">
              <w:rPr>
                <w:b/>
                <w:i/>
              </w:rPr>
              <w:t>'yes' 79</w:t>
            </w:r>
          </w:p>
        </w:tc>
        <w:tc>
          <w:tcPr>
            <w:tcW w:w="440" w:type="pct"/>
          </w:tcPr>
          <w:p w14:paraId="741F6B72" w14:textId="77777777" w:rsidR="00821024" w:rsidRPr="003650BF" w:rsidRDefault="006A32BE">
            <w:pPr>
              <w:pStyle w:val="BodyText"/>
              <w:spacing w:before="100" w:after="100"/>
              <w:jc w:val="center"/>
              <w:rPr>
                <w:b/>
                <w:i/>
              </w:rPr>
            </w:pPr>
            <w:r w:rsidRPr="003650BF">
              <w:rPr>
                <w:b/>
                <w:i/>
              </w:rPr>
              <w:t>'yes' 99</w:t>
            </w:r>
          </w:p>
        </w:tc>
        <w:tc>
          <w:tcPr>
            <w:tcW w:w="489" w:type="pct"/>
          </w:tcPr>
          <w:p w14:paraId="7469F776" w14:textId="77777777" w:rsidR="00821024" w:rsidRPr="003650BF" w:rsidRDefault="006A32BE">
            <w:pPr>
              <w:pStyle w:val="BodyText"/>
              <w:spacing w:before="100" w:after="100"/>
              <w:jc w:val="center"/>
              <w:rPr>
                <w:b/>
                <w:i/>
              </w:rPr>
            </w:pPr>
            <w:r w:rsidRPr="003650BF">
              <w:rPr>
                <w:b/>
                <w:i/>
              </w:rPr>
              <w:t>'yes' 149</w:t>
            </w:r>
          </w:p>
        </w:tc>
      </w:tr>
      <w:tr w:rsidR="00821024" w:rsidRPr="003650BF" w14:paraId="392C874A" w14:textId="77777777">
        <w:trPr>
          <w:cantSplit/>
          <w:trHeight w:val="20"/>
          <w:jc w:val="center"/>
        </w:trPr>
        <w:tc>
          <w:tcPr>
            <w:tcW w:w="996" w:type="pct"/>
          </w:tcPr>
          <w:p w14:paraId="6CF6DAB8" w14:textId="77777777" w:rsidR="00821024" w:rsidRPr="003650BF" w:rsidRDefault="006A32BE">
            <w:pPr>
              <w:pStyle w:val="BodyText"/>
              <w:spacing w:before="100" w:after="100"/>
            </w:pPr>
            <w:r w:rsidRPr="003650BF">
              <w:t xml:space="preserve">Monthly </w:t>
            </w:r>
            <w:r w:rsidRPr="003650BF">
              <w:rPr>
                <w:i/>
              </w:rPr>
              <w:t>access</w:t>
            </w:r>
            <w:r w:rsidRPr="003650BF">
              <w:t xml:space="preserve"> </w:t>
            </w:r>
            <w:r w:rsidRPr="003650BF">
              <w:rPr>
                <w:i/>
              </w:rPr>
              <w:t>fee</w:t>
            </w:r>
          </w:p>
        </w:tc>
        <w:tc>
          <w:tcPr>
            <w:tcW w:w="439" w:type="pct"/>
          </w:tcPr>
          <w:p w14:paraId="5531A427" w14:textId="77777777" w:rsidR="00821024" w:rsidRPr="003650BF" w:rsidRDefault="006A32BE">
            <w:pPr>
              <w:pStyle w:val="BodyText"/>
              <w:spacing w:before="100" w:after="100"/>
              <w:jc w:val="center"/>
            </w:pPr>
            <w:r w:rsidRPr="003650BF">
              <w:t>$9</w:t>
            </w:r>
          </w:p>
        </w:tc>
        <w:tc>
          <w:tcPr>
            <w:tcW w:w="439" w:type="pct"/>
          </w:tcPr>
          <w:p w14:paraId="6C7347CE" w14:textId="77777777" w:rsidR="00821024" w:rsidRPr="003650BF" w:rsidRDefault="006A32BE">
            <w:pPr>
              <w:pStyle w:val="BodyText"/>
              <w:spacing w:before="100" w:after="100"/>
              <w:jc w:val="center"/>
            </w:pPr>
            <w:r w:rsidRPr="003650BF">
              <w:t>$19</w:t>
            </w:r>
          </w:p>
        </w:tc>
        <w:tc>
          <w:tcPr>
            <w:tcW w:w="439" w:type="pct"/>
          </w:tcPr>
          <w:p w14:paraId="1D96894C" w14:textId="77777777" w:rsidR="00821024" w:rsidRPr="003650BF" w:rsidRDefault="006A32BE">
            <w:pPr>
              <w:pStyle w:val="BodyText"/>
              <w:spacing w:before="100" w:after="100"/>
              <w:jc w:val="center"/>
            </w:pPr>
            <w:r w:rsidRPr="003650BF">
              <w:t>$29</w:t>
            </w:r>
          </w:p>
        </w:tc>
        <w:tc>
          <w:tcPr>
            <w:tcW w:w="439" w:type="pct"/>
          </w:tcPr>
          <w:p w14:paraId="331DEBF9" w14:textId="77777777" w:rsidR="00821024" w:rsidRPr="003650BF" w:rsidRDefault="006A32BE">
            <w:pPr>
              <w:pStyle w:val="BodyText"/>
              <w:spacing w:before="100" w:after="100"/>
              <w:jc w:val="center"/>
            </w:pPr>
            <w:r w:rsidRPr="003650BF">
              <w:t>$39</w:t>
            </w:r>
          </w:p>
        </w:tc>
        <w:tc>
          <w:tcPr>
            <w:tcW w:w="439" w:type="pct"/>
          </w:tcPr>
          <w:p w14:paraId="1DF26E40" w14:textId="77777777" w:rsidR="00821024" w:rsidRPr="003650BF" w:rsidRDefault="006A32BE">
            <w:pPr>
              <w:pStyle w:val="BodyText"/>
              <w:spacing w:before="100" w:after="100"/>
              <w:jc w:val="center"/>
            </w:pPr>
            <w:r w:rsidRPr="003650BF">
              <w:t>$49</w:t>
            </w:r>
          </w:p>
        </w:tc>
        <w:tc>
          <w:tcPr>
            <w:tcW w:w="439" w:type="pct"/>
          </w:tcPr>
          <w:p w14:paraId="787C48F7" w14:textId="77777777" w:rsidR="00821024" w:rsidRPr="003650BF" w:rsidRDefault="006A32BE">
            <w:pPr>
              <w:pStyle w:val="BodyText"/>
              <w:spacing w:before="100" w:after="100"/>
              <w:jc w:val="center"/>
            </w:pPr>
            <w:r w:rsidRPr="003650BF">
              <w:t>$59</w:t>
            </w:r>
          </w:p>
        </w:tc>
        <w:tc>
          <w:tcPr>
            <w:tcW w:w="440" w:type="pct"/>
          </w:tcPr>
          <w:p w14:paraId="53082304" w14:textId="77777777" w:rsidR="00821024" w:rsidRPr="003650BF" w:rsidRDefault="006A32BE">
            <w:pPr>
              <w:pStyle w:val="BodyText"/>
              <w:spacing w:before="100" w:after="100"/>
              <w:jc w:val="center"/>
            </w:pPr>
            <w:r w:rsidRPr="003650BF">
              <w:t>$79</w:t>
            </w:r>
          </w:p>
        </w:tc>
        <w:tc>
          <w:tcPr>
            <w:tcW w:w="440" w:type="pct"/>
          </w:tcPr>
          <w:p w14:paraId="7A3430E2" w14:textId="77777777" w:rsidR="00821024" w:rsidRPr="003650BF" w:rsidRDefault="006A32BE">
            <w:pPr>
              <w:pStyle w:val="BodyText"/>
              <w:spacing w:before="100" w:after="100"/>
              <w:jc w:val="center"/>
            </w:pPr>
            <w:r w:rsidRPr="003650BF">
              <w:t>$99</w:t>
            </w:r>
          </w:p>
        </w:tc>
        <w:tc>
          <w:tcPr>
            <w:tcW w:w="489" w:type="pct"/>
          </w:tcPr>
          <w:p w14:paraId="3F44458A" w14:textId="77777777" w:rsidR="00821024" w:rsidRPr="003650BF" w:rsidRDefault="006A32BE">
            <w:pPr>
              <w:pStyle w:val="BodyText"/>
              <w:spacing w:before="100" w:after="100"/>
              <w:jc w:val="center"/>
            </w:pPr>
            <w:r w:rsidRPr="003650BF">
              <w:t>$149</w:t>
            </w:r>
          </w:p>
        </w:tc>
      </w:tr>
      <w:tr w:rsidR="00821024" w:rsidRPr="003650BF" w14:paraId="02EB4113" w14:textId="77777777">
        <w:trPr>
          <w:cantSplit/>
          <w:trHeight w:val="20"/>
          <w:jc w:val="center"/>
        </w:trPr>
        <w:tc>
          <w:tcPr>
            <w:tcW w:w="996" w:type="pct"/>
            <w:tcBorders>
              <w:bottom w:val="nil"/>
            </w:tcBorders>
          </w:tcPr>
          <w:p w14:paraId="7C4EF8A5" w14:textId="77777777" w:rsidR="00821024" w:rsidRPr="003650BF" w:rsidRDefault="006A32BE">
            <w:pPr>
              <w:pStyle w:val="BodyText"/>
              <w:spacing w:before="100" w:after="100"/>
            </w:pPr>
            <w:r w:rsidRPr="003650BF">
              <w:t xml:space="preserve">Included Call credits </w:t>
            </w:r>
          </w:p>
        </w:tc>
        <w:tc>
          <w:tcPr>
            <w:tcW w:w="439" w:type="pct"/>
            <w:tcBorders>
              <w:bottom w:val="nil"/>
            </w:tcBorders>
          </w:tcPr>
          <w:p w14:paraId="7CA5DF2E" w14:textId="77777777" w:rsidR="00821024" w:rsidRPr="003650BF" w:rsidRDefault="006A32BE">
            <w:pPr>
              <w:pStyle w:val="BodyText"/>
              <w:spacing w:before="100" w:after="100"/>
              <w:jc w:val="center"/>
            </w:pPr>
            <w:r w:rsidRPr="003650BF">
              <w:t>$5</w:t>
            </w:r>
          </w:p>
        </w:tc>
        <w:tc>
          <w:tcPr>
            <w:tcW w:w="439" w:type="pct"/>
            <w:tcBorders>
              <w:bottom w:val="nil"/>
            </w:tcBorders>
          </w:tcPr>
          <w:p w14:paraId="026FD0B1" w14:textId="77777777" w:rsidR="00821024" w:rsidRPr="003650BF" w:rsidRDefault="006A32BE">
            <w:pPr>
              <w:pStyle w:val="BodyText"/>
              <w:spacing w:before="100" w:after="100"/>
              <w:jc w:val="center"/>
            </w:pPr>
            <w:r w:rsidRPr="003650BF">
              <w:t>$14</w:t>
            </w:r>
          </w:p>
        </w:tc>
        <w:tc>
          <w:tcPr>
            <w:tcW w:w="439" w:type="pct"/>
            <w:tcBorders>
              <w:bottom w:val="nil"/>
            </w:tcBorders>
          </w:tcPr>
          <w:p w14:paraId="16A5B5D9" w14:textId="77777777" w:rsidR="00821024" w:rsidRPr="003650BF" w:rsidRDefault="006A32BE">
            <w:pPr>
              <w:pStyle w:val="BodyText"/>
              <w:spacing w:before="100" w:after="100"/>
              <w:jc w:val="center"/>
            </w:pPr>
            <w:r w:rsidRPr="003650BF">
              <w:t>$24</w:t>
            </w:r>
          </w:p>
        </w:tc>
        <w:tc>
          <w:tcPr>
            <w:tcW w:w="439" w:type="pct"/>
            <w:tcBorders>
              <w:bottom w:val="nil"/>
            </w:tcBorders>
          </w:tcPr>
          <w:p w14:paraId="6E3E0B5E" w14:textId="77777777" w:rsidR="00821024" w:rsidRPr="003650BF" w:rsidRDefault="006A32BE">
            <w:pPr>
              <w:pStyle w:val="BodyText"/>
              <w:spacing w:before="100" w:after="100"/>
              <w:jc w:val="center"/>
            </w:pPr>
            <w:r w:rsidRPr="003650BF">
              <w:t>$34</w:t>
            </w:r>
          </w:p>
        </w:tc>
        <w:tc>
          <w:tcPr>
            <w:tcW w:w="439" w:type="pct"/>
            <w:tcBorders>
              <w:bottom w:val="nil"/>
            </w:tcBorders>
          </w:tcPr>
          <w:p w14:paraId="5D46F534" w14:textId="77777777" w:rsidR="00821024" w:rsidRPr="003650BF" w:rsidRDefault="006A32BE">
            <w:pPr>
              <w:pStyle w:val="BodyText"/>
              <w:spacing w:before="100" w:after="100"/>
              <w:jc w:val="center"/>
            </w:pPr>
            <w:r w:rsidRPr="003650BF">
              <w:t>$44</w:t>
            </w:r>
          </w:p>
        </w:tc>
        <w:tc>
          <w:tcPr>
            <w:tcW w:w="439" w:type="pct"/>
            <w:tcBorders>
              <w:bottom w:val="nil"/>
            </w:tcBorders>
          </w:tcPr>
          <w:p w14:paraId="0639C700" w14:textId="77777777" w:rsidR="00821024" w:rsidRPr="003650BF" w:rsidRDefault="006A32BE">
            <w:pPr>
              <w:pStyle w:val="BodyText"/>
              <w:spacing w:before="100" w:after="100"/>
              <w:jc w:val="center"/>
            </w:pPr>
            <w:r w:rsidRPr="003650BF">
              <w:t>$54</w:t>
            </w:r>
          </w:p>
        </w:tc>
        <w:tc>
          <w:tcPr>
            <w:tcW w:w="440" w:type="pct"/>
            <w:tcBorders>
              <w:bottom w:val="nil"/>
            </w:tcBorders>
          </w:tcPr>
          <w:p w14:paraId="71940F2F" w14:textId="77777777" w:rsidR="00821024" w:rsidRPr="003650BF" w:rsidRDefault="006A32BE">
            <w:pPr>
              <w:pStyle w:val="BodyText"/>
              <w:spacing w:before="100" w:after="100"/>
              <w:jc w:val="center"/>
            </w:pPr>
            <w:r w:rsidRPr="003650BF">
              <w:t>$74</w:t>
            </w:r>
          </w:p>
        </w:tc>
        <w:tc>
          <w:tcPr>
            <w:tcW w:w="440" w:type="pct"/>
            <w:tcBorders>
              <w:bottom w:val="nil"/>
            </w:tcBorders>
          </w:tcPr>
          <w:p w14:paraId="58176327" w14:textId="77777777" w:rsidR="00821024" w:rsidRPr="003650BF" w:rsidRDefault="006A32BE">
            <w:pPr>
              <w:pStyle w:val="BodyText"/>
              <w:spacing w:before="100" w:after="100"/>
              <w:jc w:val="center"/>
            </w:pPr>
            <w:r w:rsidRPr="003650BF">
              <w:t>$94</w:t>
            </w:r>
          </w:p>
        </w:tc>
        <w:tc>
          <w:tcPr>
            <w:tcW w:w="489" w:type="pct"/>
            <w:tcBorders>
              <w:bottom w:val="nil"/>
            </w:tcBorders>
          </w:tcPr>
          <w:p w14:paraId="1443AA5C" w14:textId="77777777" w:rsidR="00821024" w:rsidRPr="003650BF" w:rsidRDefault="006A32BE">
            <w:pPr>
              <w:pStyle w:val="BodyText"/>
              <w:spacing w:before="100" w:after="100"/>
              <w:jc w:val="center"/>
            </w:pPr>
            <w:r w:rsidRPr="003650BF">
              <w:t>$144</w:t>
            </w:r>
          </w:p>
        </w:tc>
      </w:tr>
      <w:tr w:rsidR="00821024" w:rsidRPr="003650BF" w14:paraId="41D83831" w14:textId="77777777">
        <w:trPr>
          <w:cantSplit/>
          <w:trHeight w:val="20"/>
          <w:jc w:val="center"/>
        </w:trPr>
        <w:tc>
          <w:tcPr>
            <w:tcW w:w="996" w:type="pct"/>
            <w:tcBorders>
              <w:bottom w:val="nil"/>
            </w:tcBorders>
          </w:tcPr>
          <w:p w14:paraId="162C2B7B" w14:textId="77777777" w:rsidR="00821024" w:rsidRPr="003650BF" w:rsidRDefault="006A32BE">
            <w:pPr>
              <w:pStyle w:val="BodyText"/>
              <w:spacing w:before="100" w:after="100"/>
            </w:pPr>
            <w:r w:rsidRPr="003650BF">
              <w:t>Monthly Extra Included Data</w:t>
            </w:r>
          </w:p>
        </w:tc>
        <w:tc>
          <w:tcPr>
            <w:tcW w:w="439" w:type="pct"/>
            <w:tcBorders>
              <w:bottom w:val="nil"/>
            </w:tcBorders>
          </w:tcPr>
          <w:p w14:paraId="378CBC4B" w14:textId="77777777" w:rsidR="00821024" w:rsidRPr="003650BF" w:rsidRDefault="006A32BE">
            <w:pPr>
              <w:pStyle w:val="BodyText"/>
              <w:spacing w:before="100" w:after="100"/>
              <w:jc w:val="center"/>
            </w:pPr>
            <w:r w:rsidRPr="003650BF">
              <w:t>-</w:t>
            </w:r>
          </w:p>
        </w:tc>
        <w:tc>
          <w:tcPr>
            <w:tcW w:w="439" w:type="pct"/>
            <w:tcBorders>
              <w:bottom w:val="nil"/>
            </w:tcBorders>
          </w:tcPr>
          <w:p w14:paraId="2D2052FA" w14:textId="77777777" w:rsidR="00821024" w:rsidRPr="003650BF" w:rsidRDefault="006A32BE">
            <w:pPr>
              <w:pStyle w:val="BodyText"/>
              <w:spacing w:before="100" w:after="100"/>
              <w:jc w:val="center"/>
            </w:pPr>
            <w:r w:rsidRPr="003650BF">
              <w:t>$5</w:t>
            </w:r>
          </w:p>
        </w:tc>
        <w:tc>
          <w:tcPr>
            <w:tcW w:w="439" w:type="pct"/>
            <w:tcBorders>
              <w:bottom w:val="nil"/>
            </w:tcBorders>
          </w:tcPr>
          <w:p w14:paraId="4C1C1078" w14:textId="77777777" w:rsidR="00821024" w:rsidRPr="003650BF" w:rsidRDefault="006A32BE">
            <w:pPr>
              <w:pStyle w:val="BodyText"/>
              <w:spacing w:before="100" w:after="100"/>
              <w:jc w:val="center"/>
            </w:pPr>
            <w:r w:rsidRPr="003650BF">
              <w:t>$5</w:t>
            </w:r>
          </w:p>
        </w:tc>
        <w:tc>
          <w:tcPr>
            <w:tcW w:w="439" w:type="pct"/>
            <w:tcBorders>
              <w:bottom w:val="nil"/>
            </w:tcBorders>
          </w:tcPr>
          <w:p w14:paraId="6BB0A8A7" w14:textId="77777777" w:rsidR="00821024" w:rsidRPr="003650BF" w:rsidRDefault="006A32BE">
            <w:pPr>
              <w:pStyle w:val="BodyText"/>
              <w:spacing w:before="100" w:after="100"/>
              <w:jc w:val="center"/>
            </w:pPr>
            <w:r w:rsidRPr="003650BF">
              <w:t>$5</w:t>
            </w:r>
          </w:p>
        </w:tc>
        <w:tc>
          <w:tcPr>
            <w:tcW w:w="439" w:type="pct"/>
            <w:tcBorders>
              <w:bottom w:val="nil"/>
            </w:tcBorders>
          </w:tcPr>
          <w:p w14:paraId="7342FF6F" w14:textId="77777777" w:rsidR="00821024" w:rsidRPr="003650BF" w:rsidRDefault="006A32BE">
            <w:pPr>
              <w:pStyle w:val="BodyText"/>
              <w:spacing w:before="100" w:after="100"/>
              <w:jc w:val="center"/>
            </w:pPr>
            <w:r w:rsidRPr="003650BF">
              <w:t>$5</w:t>
            </w:r>
          </w:p>
        </w:tc>
        <w:tc>
          <w:tcPr>
            <w:tcW w:w="439" w:type="pct"/>
            <w:tcBorders>
              <w:bottom w:val="nil"/>
            </w:tcBorders>
          </w:tcPr>
          <w:p w14:paraId="6C4E2D66" w14:textId="77777777" w:rsidR="00821024" w:rsidRPr="003650BF" w:rsidRDefault="006A32BE">
            <w:pPr>
              <w:pStyle w:val="BodyText"/>
              <w:spacing w:before="100" w:after="100"/>
              <w:jc w:val="center"/>
            </w:pPr>
            <w:r w:rsidRPr="003650BF">
              <w:t>$5</w:t>
            </w:r>
          </w:p>
        </w:tc>
        <w:tc>
          <w:tcPr>
            <w:tcW w:w="440" w:type="pct"/>
            <w:tcBorders>
              <w:bottom w:val="nil"/>
            </w:tcBorders>
          </w:tcPr>
          <w:p w14:paraId="0E308770" w14:textId="77777777" w:rsidR="00821024" w:rsidRPr="003650BF" w:rsidRDefault="006A32BE">
            <w:pPr>
              <w:pStyle w:val="BodyText"/>
              <w:spacing w:before="100" w:after="100"/>
              <w:jc w:val="center"/>
            </w:pPr>
            <w:r w:rsidRPr="003650BF">
              <w:t>$5</w:t>
            </w:r>
          </w:p>
        </w:tc>
        <w:tc>
          <w:tcPr>
            <w:tcW w:w="440" w:type="pct"/>
            <w:tcBorders>
              <w:bottom w:val="nil"/>
            </w:tcBorders>
          </w:tcPr>
          <w:p w14:paraId="76C87E05" w14:textId="77777777" w:rsidR="00821024" w:rsidRPr="003650BF" w:rsidRDefault="006A32BE">
            <w:pPr>
              <w:pStyle w:val="BodyText"/>
              <w:spacing w:before="100" w:after="100"/>
              <w:jc w:val="center"/>
            </w:pPr>
            <w:r w:rsidRPr="003650BF">
              <w:t>$5</w:t>
            </w:r>
          </w:p>
        </w:tc>
        <w:tc>
          <w:tcPr>
            <w:tcW w:w="489" w:type="pct"/>
            <w:tcBorders>
              <w:bottom w:val="nil"/>
            </w:tcBorders>
          </w:tcPr>
          <w:p w14:paraId="049777B6" w14:textId="77777777" w:rsidR="00821024" w:rsidRPr="003650BF" w:rsidRDefault="006A32BE">
            <w:pPr>
              <w:pStyle w:val="BodyText"/>
              <w:spacing w:before="100" w:after="100"/>
              <w:jc w:val="center"/>
            </w:pPr>
            <w:r w:rsidRPr="003650BF">
              <w:t>$5</w:t>
            </w:r>
          </w:p>
        </w:tc>
      </w:tr>
      <w:tr w:rsidR="00821024" w:rsidRPr="003650BF" w14:paraId="179374A0" w14:textId="77777777">
        <w:trPr>
          <w:cantSplit/>
          <w:trHeight w:val="20"/>
          <w:jc w:val="center"/>
        </w:trPr>
        <w:tc>
          <w:tcPr>
            <w:tcW w:w="996" w:type="pct"/>
            <w:tcBorders>
              <w:bottom w:val="nil"/>
            </w:tcBorders>
          </w:tcPr>
          <w:p w14:paraId="1EF076AF" w14:textId="77777777" w:rsidR="00821024" w:rsidRPr="003650BF" w:rsidRDefault="006A32BE">
            <w:pPr>
              <w:pStyle w:val="BodyText"/>
              <w:spacing w:before="100" w:after="100"/>
            </w:pPr>
            <w:r w:rsidRPr="003650BF">
              <w:t>Call Charges (per 30 seconds)</w:t>
            </w:r>
          </w:p>
        </w:tc>
        <w:tc>
          <w:tcPr>
            <w:tcW w:w="439" w:type="pct"/>
            <w:tcBorders>
              <w:bottom w:val="nil"/>
            </w:tcBorders>
          </w:tcPr>
          <w:p w14:paraId="0A05EAF9" w14:textId="77777777" w:rsidR="00821024" w:rsidRPr="003650BF" w:rsidRDefault="006A32BE">
            <w:pPr>
              <w:pStyle w:val="BodyText"/>
              <w:spacing w:before="100" w:after="100"/>
              <w:jc w:val="center"/>
            </w:pPr>
            <w:r w:rsidRPr="003650BF">
              <w:t>$0.52</w:t>
            </w:r>
          </w:p>
        </w:tc>
        <w:tc>
          <w:tcPr>
            <w:tcW w:w="439" w:type="pct"/>
            <w:tcBorders>
              <w:bottom w:val="nil"/>
            </w:tcBorders>
          </w:tcPr>
          <w:p w14:paraId="20140C4E" w14:textId="77777777" w:rsidR="00821024" w:rsidRPr="003650BF" w:rsidRDefault="006A32BE">
            <w:pPr>
              <w:pStyle w:val="BodyText"/>
              <w:spacing w:before="100" w:after="100"/>
              <w:jc w:val="center"/>
            </w:pPr>
            <w:r w:rsidRPr="003650BF">
              <w:t>$0.46</w:t>
            </w:r>
          </w:p>
        </w:tc>
        <w:tc>
          <w:tcPr>
            <w:tcW w:w="439" w:type="pct"/>
            <w:tcBorders>
              <w:bottom w:val="nil"/>
            </w:tcBorders>
          </w:tcPr>
          <w:p w14:paraId="3C28C881" w14:textId="77777777" w:rsidR="00821024" w:rsidRPr="003650BF" w:rsidRDefault="006A32BE">
            <w:pPr>
              <w:pStyle w:val="BodyText"/>
              <w:spacing w:before="100" w:after="100"/>
              <w:jc w:val="center"/>
            </w:pPr>
            <w:r w:rsidRPr="003650BF">
              <w:t>$0.43</w:t>
            </w:r>
          </w:p>
        </w:tc>
        <w:tc>
          <w:tcPr>
            <w:tcW w:w="439" w:type="pct"/>
            <w:tcBorders>
              <w:bottom w:val="nil"/>
            </w:tcBorders>
          </w:tcPr>
          <w:p w14:paraId="03A0D13D" w14:textId="77777777" w:rsidR="00821024" w:rsidRPr="003650BF" w:rsidRDefault="006A32BE">
            <w:pPr>
              <w:pStyle w:val="BodyText"/>
              <w:spacing w:before="100" w:after="100"/>
              <w:jc w:val="center"/>
            </w:pPr>
            <w:r w:rsidRPr="003650BF">
              <w:t>$0.33</w:t>
            </w:r>
          </w:p>
        </w:tc>
        <w:tc>
          <w:tcPr>
            <w:tcW w:w="439" w:type="pct"/>
            <w:tcBorders>
              <w:bottom w:val="nil"/>
            </w:tcBorders>
          </w:tcPr>
          <w:p w14:paraId="4B87B281" w14:textId="77777777" w:rsidR="00821024" w:rsidRPr="003650BF" w:rsidRDefault="006A32BE">
            <w:pPr>
              <w:pStyle w:val="BodyText"/>
              <w:spacing w:before="100" w:after="100"/>
              <w:jc w:val="center"/>
            </w:pPr>
            <w:r w:rsidRPr="003650BF">
              <w:t>$0.29</w:t>
            </w:r>
          </w:p>
        </w:tc>
        <w:tc>
          <w:tcPr>
            <w:tcW w:w="439" w:type="pct"/>
            <w:tcBorders>
              <w:bottom w:val="nil"/>
            </w:tcBorders>
          </w:tcPr>
          <w:p w14:paraId="2FD7D22F" w14:textId="77777777" w:rsidR="00821024" w:rsidRPr="003650BF" w:rsidRDefault="006A32BE">
            <w:pPr>
              <w:pStyle w:val="BodyText"/>
              <w:spacing w:before="100" w:after="100"/>
              <w:jc w:val="center"/>
            </w:pPr>
            <w:r w:rsidRPr="003650BF">
              <w:t>$0.24</w:t>
            </w:r>
          </w:p>
        </w:tc>
        <w:tc>
          <w:tcPr>
            <w:tcW w:w="440" w:type="pct"/>
            <w:tcBorders>
              <w:bottom w:val="nil"/>
            </w:tcBorders>
          </w:tcPr>
          <w:p w14:paraId="05A72E51" w14:textId="77777777" w:rsidR="00821024" w:rsidRPr="003650BF" w:rsidRDefault="006A32BE">
            <w:pPr>
              <w:pStyle w:val="BodyText"/>
              <w:spacing w:before="100" w:after="100"/>
              <w:jc w:val="center"/>
            </w:pPr>
            <w:r w:rsidRPr="003650BF">
              <w:t>$0.21</w:t>
            </w:r>
          </w:p>
        </w:tc>
        <w:tc>
          <w:tcPr>
            <w:tcW w:w="440" w:type="pct"/>
            <w:tcBorders>
              <w:bottom w:val="nil"/>
            </w:tcBorders>
          </w:tcPr>
          <w:p w14:paraId="79A899B6" w14:textId="77777777" w:rsidR="00821024" w:rsidRPr="003650BF" w:rsidRDefault="006A32BE">
            <w:pPr>
              <w:pStyle w:val="BodyText"/>
              <w:spacing w:before="100" w:after="100"/>
              <w:jc w:val="center"/>
            </w:pPr>
            <w:r w:rsidRPr="003650BF">
              <w:t>$0.19</w:t>
            </w:r>
          </w:p>
        </w:tc>
        <w:tc>
          <w:tcPr>
            <w:tcW w:w="489" w:type="pct"/>
            <w:tcBorders>
              <w:bottom w:val="nil"/>
            </w:tcBorders>
          </w:tcPr>
          <w:p w14:paraId="541DD579" w14:textId="77777777" w:rsidR="00821024" w:rsidRPr="003650BF" w:rsidRDefault="006A32BE">
            <w:pPr>
              <w:pStyle w:val="BodyText"/>
              <w:spacing w:before="100" w:after="100"/>
              <w:jc w:val="center"/>
            </w:pPr>
            <w:r w:rsidRPr="003650BF">
              <w:t>$0.17</w:t>
            </w:r>
          </w:p>
        </w:tc>
      </w:tr>
      <w:tr w:rsidR="00821024" w:rsidRPr="003650BF" w14:paraId="4AF023BA" w14:textId="77777777">
        <w:trPr>
          <w:cantSplit/>
          <w:trHeight w:val="20"/>
          <w:jc w:val="center"/>
        </w:trPr>
        <w:tc>
          <w:tcPr>
            <w:tcW w:w="996" w:type="pct"/>
          </w:tcPr>
          <w:p w14:paraId="0EEDE6A9" w14:textId="77777777" w:rsidR="00821024" w:rsidRPr="003650BF" w:rsidRDefault="006A32BE">
            <w:pPr>
              <w:pStyle w:val="BodyText"/>
              <w:spacing w:before="100" w:after="100"/>
            </w:pPr>
            <w:r w:rsidRPr="003650BF">
              <w:rPr>
                <w:i/>
              </w:rPr>
              <w:lastRenderedPageBreak/>
              <w:t>Flagfall</w:t>
            </w:r>
            <w:r w:rsidRPr="003650BF">
              <w:t xml:space="preserve"> (call connection charge)</w:t>
            </w:r>
          </w:p>
        </w:tc>
        <w:tc>
          <w:tcPr>
            <w:tcW w:w="439" w:type="pct"/>
          </w:tcPr>
          <w:p w14:paraId="57B68E47" w14:textId="77777777" w:rsidR="00821024" w:rsidRPr="003650BF" w:rsidRDefault="006A32BE">
            <w:pPr>
              <w:pStyle w:val="BodyText"/>
              <w:spacing w:before="100" w:after="100"/>
              <w:jc w:val="center"/>
            </w:pPr>
            <w:r w:rsidRPr="003650BF">
              <w:t>$0.25</w:t>
            </w:r>
          </w:p>
        </w:tc>
        <w:tc>
          <w:tcPr>
            <w:tcW w:w="439" w:type="pct"/>
          </w:tcPr>
          <w:p w14:paraId="117D0C11" w14:textId="77777777" w:rsidR="00821024" w:rsidRPr="003650BF" w:rsidRDefault="006A32BE">
            <w:pPr>
              <w:pStyle w:val="BodyText"/>
              <w:spacing w:before="100" w:after="100"/>
              <w:jc w:val="center"/>
            </w:pPr>
            <w:r w:rsidRPr="003650BF">
              <w:t>$0.25</w:t>
            </w:r>
          </w:p>
        </w:tc>
        <w:tc>
          <w:tcPr>
            <w:tcW w:w="439" w:type="pct"/>
          </w:tcPr>
          <w:p w14:paraId="0544AC97" w14:textId="77777777" w:rsidR="00821024" w:rsidRPr="003650BF" w:rsidRDefault="006A32BE">
            <w:pPr>
              <w:pStyle w:val="BodyText"/>
              <w:spacing w:before="100" w:after="100"/>
              <w:jc w:val="center"/>
            </w:pPr>
            <w:r w:rsidRPr="003650BF">
              <w:t>$0.25</w:t>
            </w:r>
          </w:p>
        </w:tc>
        <w:tc>
          <w:tcPr>
            <w:tcW w:w="439" w:type="pct"/>
          </w:tcPr>
          <w:p w14:paraId="369DCA1D" w14:textId="77777777" w:rsidR="00821024" w:rsidRPr="003650BF" w:rsidRDefault="006A32BE">
            <w:pPr>
              <w:pStyle w:val="BodyText"/>
              <w:spacing w:before="100" w:after="100"/>
              <w:jc w:val="center"/>
            </w:pPr>
            <w:r w:rsidRPr="003650BF">
              <w:t>$0.25</w:t>
            </w:r>
          </w:p>
        </w:tc>
        <w:tc>
          <w:tcPr>
            <w:tcW w:w="439" w:type="pct"/>
          </w:tcPr>
          <w:p w14:paraId="5E5F8949" w14:textId="77777777" w:rsidR="00821024" w:rsidRPr="003650BF" w:rsidRDefault="006A32BE">
            <w:pPr>
              <w:pStyle w:val="BodyText"/>
              <w:spacing w:before="100" w:after="100"/>
              <w:jc w:val="center"/>
            </w:pPr>
            <w:r w:rsidRPr="003650BF">
              <w:t>$0.25</w:t>
            </w:r>
          </w:p>
        </w:tc>
        <w:tc>
          <w:tcPr>
            <w:tcW w:w="439" w:type="pct"/>
          </w:tcPr>
          <w:p w14:paraId="12228BB1" w14:textId="77777777" w:rsidR="00821024" w:rsidRPr="003650BF" w:rsidRDefault="006A32BE">
            <w:pPr>
              <w:pStyle w:val="BodyText"/>
              <w:spacing w:before="100" w:after="100"/>
              <w:jc w:val="center"/>
            </w:pPr>
            <w:r w:rsidRPr="003650BF">
              <w:t>$0.25</w:t>
            </w:r>
          </w:p>
        </w:tc>
        <w:tc>
          <w:tcPr>
            <w:tcW w:w="440" w:type="pct"/>
          </w:tcPr>
          <w:p w14:paraId="5255B46E" w14:textId="77777777" w:rsidR="00821024" w:rsidRPr="003650BF" w:rsidRDefault="006A32BE">
            <w:pPr>
              <w:pStyle w:val="BodyText"/>
              <w:spacing w:before="100" w:after="100"/>
              <w:jc w:val="center"/>
            </w:pPr>
            <w:r w:rsidRPr="003650BF">
              <w:t>$0.25</w:t>
            </w:r>
          </w:p>
        </w:tc>
        <w:tc>
          <w:tcPr>
            <w:tcW w:w="440" w:type="pct"/>
          </w:tcPr>
          <w:p w14:paraId="3CF7C377" w14:textId="77777777" w:rsidR="00821024" w:rsidRPr="003650BF" w:rsidRDefault="006A32BE">
            <w:pPr>
              <w:pStyle w:val="BodyText"/>
              <w:spacing w:before="100" w:after="100"/>
              <w:jc w:val="center"/>
            </w:pPr>
            <w:r w:rsidRPr="003650BF">
              <w:t>$0.25</w:t>
            </w:r>
          </w:p>
        </w:tc>
        <w:tc>
          <w:tcPr>
            <w:tcW w:w="489" w:type="pct"/>
          </w:tcPr>
          <w:p w14:paraId="08128E77" w14:textId="77777777" w:rsidR="00821024" w:rsidRPr="003650BF" w:rsidRDefault="006A32BE">
            <w:pPr>
              <w:pStyle w:val="BodyText"/>
              <w:spacing w:before="100" w:after="100"/>
              <w:jc w:val="center"/>
            </w:pPr>
            <w:r w:rsidRPr="003650BF">
              <w:t>$0.25</w:t>
            </w:r>
          </w:p>
        </w:tc>
      </w:tr>
      <w:tr w:rsidR="00821024" w:rsidRPr="003650BF" w14:paraId="6DAEBAF8" w14:textId="77777777">
        <w:trPr>
          <w:cantSplit/>
          <w:trHeight w:val="20"/>
          <w:jc w:val="center"/>
        </w:trPr>
        <w:tc>
          <w:tcPr>
            <w:tcW w:w="996" w:type="pct"/>
          </w:tcPr>
          <w:p w14:paraId="79976EC2" w14:textId="77777777" w:rsidR="00821024" w:rsidRPr="003650BF" w:rsidRDefault="006A32BE">
            <w:pPr>
              <w:pStyle w:val="BodyText"/>
              <w:spacing w:before="100" w:after="100"/>
            </w:pPr>
            <w:r w:rsidRPr="003650BF">
              <w:t xml:space="preserve">Total minimum cost of the </w:t>
            </w:r>
            <w:r w:rsidRPr="003650BF">
              <w:rPr>
                <w:i/>
              </w:rPr>
              <w:t>pricing</w:t>
            </w:r>
            <w:r w:rsidRPr="003650BF">
              <w:t xml:space="preserve"> </w:t>
            </w:r>
            <w:r w:rsidRPr="003650BF">
              <w:rPr>
                <w:i/>
              </w:rPr>
              <w:t>plan</w:t>
            </w:r>
            <w:r w:rsidRPr="003650BF">
              <w:t xml:space="preserve"> over the </w:t>
            </w:r>
            <w:r w:rsidRPr="003650BF">
              <w:rPr>
                <w:i/>
              </w:rPr>
              <w:t>minimum</w:t>
            </w:r>
            <w:r w:rsidRPr="003650BF">
              <w:t xml:space="preserve"> </w:t>
            </w:r>
            <w:r w:rsidRPr="003650BF">
              <w:rPr>
                <w:i/>
              </w:rPr>
              <w:t>term</w:t>
            </w:r>
            <w:r w:rsidRPr="003650BF">
              <w:t xml:space="preserve"> (plus the total cost of </w:t>
            </w:r>
            <w:r w:rsidRPr="003650BF">
              <w:rPr>
                <w:i/>
              </w:rPr>
              <w:t>the</w:t>
            </w:r>
            <w:r w:rsidRPr="003650BF">
              <w:t xml:space="preserve"> </w:t>
            </w:r>
            <w:r w:rsidRPr="003650BF">
              <w:rPr>
                <w:i/>
              </w:rPr>
              <w:t>equipment</w:t>
            </w:r>
            <w:r w:rsidRPr="003650BF">
              <w:t xml:space="preserve"> </w:t>
            </w:r>
            <w:r w:rsidRPr="003650BF">
              <w:rPr>
                <w:i/>
              </w:rPr>
              <w:t>charges</w:t>
            </w:r>
            <w:r w:rsidRPr="003650BF">
              <w:t xml:space="preserve"> </w:t>
            </w:r>
            <w:r w:rsidRPr="003650BF">
              <w:rPr>
                <w:i/>
              </w:rPr>
              <w:t>you</w:t>
            </w:r>
            <w:r w:rsidRPr="003650BF">
              <w:t xml:space="preserve"> pay </w:t>
            </w:r>
            <w:r w:rsidRPr="003650BF">
              <w:rPr>
                <w:i/>
              </w:rPr>
              <w:t>us</w:t>
            </w:r>
            <w:r w:rsidRPr="003650BF">
              <w:t xml:space="preserve"> (if any)</w:t>
            </w:r>
          </w:p>
        </w:tc>
        <w:tc>
          <w:tcPr>
            <w:tcW w:w="439" w:type="pct"/>
          </w:tcPr>
          <w:p w14:paraId="418100A9" w14:textId="77777777" w:rsidR="00821024" w:rsidRPr="003650BF" w:rsidRDefault="006A32BE">
            <w:pPr>
              <w:pStyle w:val="BodyText"/>
              <w:spacing w:before="100" w:after="100"/>
              <w:jc w:val="center"/>
            </w:pPr>
            <w:r w:rsidRPr="003650BF">
              <w:t>$216</w:t>
            </w:r>
          </w:p>
        </w:tc>
        <w:tc>
          <w:tcPr>
            <w:tcW w:w="439" w:type="pct"/>
          </w:tcPr>
          <w:p w14:paraId="0D033AB9" w14:textId="77777777" w:rsidR="00821024" w:rsidRPr="003650BF" w:rsidRDefault="006A32BE">
            <w:pPr>
              <w:pStyle w:val="BodyText"/>
              <w:spacing w:before="100" w:after="100"/>
              <w:jc w:val="center"/>
            </w:pPr>
            <w:r w:rsidRPr="003650BF">
              <w:t>$456</w:t>
            </w:r>
          </w:p>
        </w:tc>
        <w:tc>
          <w:tcPr>
            <w:tcW w:w="439" w:type="pct"/>
          </w:tcPr>
          <w:p w14:paraId="4FF09130" w14:textId="77777777" w:rsidR="00821024" w:rsidRPr="003650BF" w:rsidRDefault="006A32BE">
            <w:pPr>
              <w:pStyle w:val="BodyText"/>
              <w:spacing w:before="100" w:after="100"/>
              <w:jc w:val="center"/>
            </w:pPr>
            <w:r w:rsidRPr="003650BF">
              <w:t>$696</w:t>
            </w:r>
          </w:p>
        </w:tc>
        <w:tc>
          <w:tcPr>
            <w:tcW w:w="439" w:type="pct"/>
          </w:tcPr>
          <w:p w14:paraId="5AFED14D" w14:textId="77777777" w:rsidR="00821024" w:rsidRPr="003650BF" w:rsidRDefault="006A32BE">
            <w:pPr>
              <w:pStyle w:val="BodyText"/>
              <w:spacing w:before="100" w:after="100"/>
              <w:jc w:val="center"/>
            </w:pPr>
            <w:r w:rsidRPr="003650BF">
              <w:t>$936</w:t>
            </w:r>
          </w:p>
        </w:tc>
        <w:tc>
          <w:tcPr>
            <w:tcW w:w="439" w:type="pct"/>
          </w:tcPr>
          <w:p w14:paraId="7CB06244" w14:textId="77777777" w:rsidR="00821024" w:rsidRPr="003650BF" w:rsidRDefault="006A32BE">
            <w:pPr>
              <w:pStyle w:val="BodyText"/>
              <w:spacing w:before="100" w:after="100"/>
              <w:jc w:val="center"/>
            </w:pPr>
            <w:r w:rsidRPr="003650BF">
              <w:t>$1176</w:t>
            </w:r>
          </w:p>
        </w:tc>
        <w:tc>
          <w:tcPr>
            <w:tcW w:w="439" w:type="pct"/>
          </w:tcPr>
          <w:p w14:paraId="15B6CF1B" w14:textId="77777777" w:rsidR="00821024" w:rsidRPr="003650BF" w:rsidRDefault="006A32BE">
            <w:pPr>
              <w:pStyle w:val="BodyText"/>
              <w:spacing w:before="100" w:after="100"/>
              <w:jc w:val="center"/>
            </w:pPr>
            <w:r w:rsidRPr="003650BF">
              <w:t>$1416</w:t>
            </w:r>
          </w:p>
        </w:tc>
        <w:tc>
          <w:tcPr>
            <w:tcW w:w="440" w:type="pct"/>
          </w:tcPr>
          <w:p w14:paraId="2133F0CA" w14:textId="77777777" w:rsidR="00821024" w:rsidRPr="003650BF" w:rsidRDefault="006A32BE">
            <w:pPr>
              <w:pStyle w:val="BodyText"/>
              <w:spacing w:before="100" w:after="100"/>
              <w:jc w:val="center"/>
            </w:pPr>
            <w:r w:rsidRPr="003650BF">
              <w:t>$1896</w:t>
            </w:r>
          </w:p>
        </w:tc>
        <w:tc>
          <w:tcPr>
            <w:tcW w:w="440" w:type="pct"/>
          </w:tcPr>
          <w:p w14:paraId="60A92EC7" w14:textId="77777777" w:rsidR="00821024" w:rsidRPr="003650BF" w:rsidRDefault="006A32BE">
            <w:pPr>
              <w:pStyle w:val="BodyText"/>
              <w:spacing w:before="100" w:after="100"/>
              <w:jc w:val="center"/>
            </w:pPr>
            <w:r w:rsidRPr="003650BF">
              <w:t>$2376</w:t>
            </w:r>
          </w:p>
        </w:tc>
        <w:tc>
          <w:tcPr>
            <w:tcW w:w="489" w:type="pct"/>
          </w:tcPr>
          <w:p w14:paraId="55746760" w14:textId="77777777" w:rsidR="00821024" w:rsidRPr="003650BF" w:rsidRDefault="006A32BE">
            <w:pPr>
              <w:pStyle w:val="BodyText"/>
              <w:spacing w:before="100" w:after="100"/>
              <w:jc w:val="center"/>
            </w:pPr>
            <w:r w:rsidRPr="003650BF">
              <w:t>$3576</w:t>
            </w:r>
          </w:p>
        </w:tc>
      </w:tr>
    </w:tbl>
    <w:p w14:paraId="6347A7EA" w14:textId="77777777" w:rsidR="00821024" w:rsidRPr="003650BF" w:rsidRDefault="00821024">
      <w:pPr>
        <w:pStyle w:val="BodyText"/>
      </w:pPr>
    </w:p>
    <w:tbl>
      <w:tblPr>
        <w:tblW w:w="100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9" w:type="dxa"/>
          <w:right w:w="79" w:type="dxa"/>
        </w:tblCellMar>
        <w:tblLook w:val="0000" w:firstRow="0" w:lastRow="0" w:firstColumn="0" w:lastColumn="0" w:noHBand="0" w:noVBand="0"/>
      </w:tblPr>
      <w:tblGrid>
        <w:gridCol w:w="2005"/>
        <w:gridCol w:w="886"/>
        <w:gridCol w:w="886"/>
        <w:gridCol w:w="889"/>
        <w:gridCol w:w="887"/>
        <w:gridCol w:w="887"/>
        <w:gridCol w:w="889"/>
        <w:gridCol w:w="887"/>
        <w:gridCol w:w="887"/>
        <w:gridCol w:w="977"/>
      </w:tblGrid>
      <w:tr w:rsidR="00821024" w:rsidRPr="003650BF" w14:paraId="01847BD4" w14:textId="77777777">
        <w:trPr>
          <w:cantSplit/>
          <w:trHeight w:val="20"/>
          <w:jc w:val="center"/>
        </w:trPr>
        <w:tc>
          <w:tcPr>
            <w:tcW w:w="5000" w:type="pct"/>
            <w:gridSpan w:val="10"/>
          </w:tcPr>
          <w:p w14:paraId="4F01A488" w14:textId="77777777" w:rsidR="00821024" w:rsidRPr="003650BF" w:rsidRDefault="006A32BE">
            <w:pPr>
              <w:pStyle w:val="BodyText"/>
              <w:spacing w:before="100" w:after="100"/>
              <w:rPr>
                <w:b/>
                <w:i/>
              </w:rPr>
            </w:pPr>
            <w:r w:rsidRPr="003650BF">
              <w:rPr>
                <w:b/>
                <w:i/>
              </w:rPr>
              <w:t>Prices of 24 month yes plans for connections made from 15 November 2006 – 1 February 2007.</w:t>
            </w:r>
          </w:p>
          <w:p w14:paraId="0D11DE29" w14:textId="77777777" w:rsidR="00821024" w:rsidRPr="003650BF" w:rsidRDefault="006A32BE">
            <w:pPr>
              <w:pStyle w:val="BodyText"/>
              <w:spacing w:before="100" w:after="100"/>
              <w:jc w:val="center"/>
              <w:rPr>
                <w:b/>
                <w:i/>
              </w:rPr>
            </w:pPr>
            <w:r w:rsidRPr="003650BF">
              <w:rPr>
                <w:b/>
                <w:i/>
              </w:rPr>
              <w:t>Effective 15 November 2006, the rates and included value of the $9, $19 and $29 plans have been changed. These changes affect all customers who connect, upgrade or rate plan change on the yes plans from 15 November 2006.</w:t>
            </w:r>
          </w:p>
        </w:tc>
      </w:tr>
      <w:tr w:rsidR="00821024" w:rsidRPr="003650BF" w14:paraId="3A8E8E91" w14:textId="77777777">
        <w:trPr>
          <w:cantSplit/>
          <w:trHeight w:val="20"/>
          <w:jc w:val="center"/>
        </w:trPr>
        <w:tc>
          <w:tcPr>
            <w:tcW w:w="999" w:type="pct"/>
          </w:tcPr>
          <w:p w14:paraId="528F1894" w14:textId="77777777" w:rsidR="00821024" w:rsidRPr="003650BF" w:rsidRDefault="00821024">
            <w:pPr>
              <w:pStyle w:val="BodyText"/>
              <w:spacing w:before="100" w:after="100"/>
            </w:pPr>
          </w:p>
        </w:tc>
        <w:tc>
          <w:tcPr>
            <w:tcW w:w="444" w:type="pct"/>
          </w:tcPr>
          <w:p w14:paraId="56AED82E" w14:textId="77777777" w:rsidR="00821024" w:rsidRPr="003650BF" w:rsidRDefault="006A32BE">
            <w:pPr>
              <w:pStyle w:val="BodyText"/>
              <w:spacing w:before="100" w:after="100"/>
              <w:jc w:val="center"/>
              <w:rPr>
                <w:b/>
                <w:i/>
              </w:rPr>
            </w:pPr>
            <w:r w:rsidRPr="003650BF">
              <w:rPr>
                <w:b/>
                <w:i/>
              </w:rPr>
              <w:t>'yes' 9</w:t>
            </w:r>
          </w:p>
        </w:tc>
        <w:tc>
          <w:tcPr>
            <w:tcW w:w="444" w:type="pct"/>
          </w:tcPr>
          <w:p w14:paraId="0CA85007" w14:textId="77777777" w:rsidR="00821024" w:rsidRPr="003650BF" w:rsidRDefault="006A32BE">
            <w:pPr>
              <w:pStyle w:val="BodyText"/>
              <w:spacing w:before="100" w:after="100"/>
              <w:jc w:val="center"/>
              <w:rPr>
                <w:b/>
                <w:i/>
              </w:rPr>
            </w:pPr>
            <w:r w:rsidRPr="003650BF">
              <w:rPr>
                <w:b/>
                <w:i/>
              </w:rPr>
              <w:t>'yes' 19</w:t>
            </w:r>
          </w:p>
        </w:tc>
        <w:tc>
          <w:tcPr>
            <w:tcW w:w="445" w:type="pct"/>
          </w:tcPr>
          <w:p w14:paraId="3012E4ED" w14:textId="77777777" w:rsidR="00821024" w:rsidRPr="003650BF" w:rsidRDefault="006A32BE">
            <w:pPr>
              <w:pStyle w:val="BodyText"/>
              <w:spacing w:before="100" w:after="100"/>
              <w:jc w:val="center"/>
              <w:rPr>
                <w:b/>
                <w:i/>
              </w:rPr>
            </w:pPr>
            <w:r w:rsidRPr="003650BF">
              <w:rPr>
                <w:b/>
                <w:i/>
              </w:rPr>
              <w:t>'yes' 29</w:t>
            </w:r>
          </w:p>
        </w:tc>
        <w:tc>
          <w:tcPr>
            <w:tcW w:w="444" w:type="pct"/>
          </w:tcPr>
          <w:p w14:paraId="5FE51D68" w14:textId="77777777" w:rsidR="00821024" w:rsidRPr="003650BF" w:rsidRDefault="006A32BE">
            <w:pPr>
              <w:pStyle w:val="BodyText"/>
              <w:spacing w:before="100" w:after="100"/>
              <w:jc w:val="center"/>
              <w:rPr>
                <w:b/>
                <w:i/>
              </w:rPr>
            </w:pPr>
            <w:r w:rsidRPr="003650BF">
              <w:rPr>
                <w:b/>
                <w:i/>
              </w:rPr>
              <w:t>'yes' 39</w:t>
            </w:r>
          </w:p>
        </w:tc>
        <w:tc>
          <w:tcPr>
            <w:tcW w:w="444" w:type="pct"/>
          </w:tcPr>
          <w:p w14:paraId="73A5F94B" w14:textId="77777777" w:rsidR="00821024" w:rsidRPr="003650BF" w:rsidRDefault="006A32BE">
            <w:pPr>
              <w:pStyle w:val="BodyText"/>
              <w:spacing w:before="100" w:after="100"/>
              <w:jc w:val="center"/>
              <w:rPr>
                <w:b/>
                <w:i/>
              </w:rPr>
            </w:pPr>
            <w:r w:rsidRPr="003650BF">
              <w:rPr>
                <w:b/>
                <w:i/>
              </w:rPr>
              <w:t>'yes' 49</w:t>
            </w:r>
          </w:p>
        </w:tc>
        <w:tc>
          <w:tcPr>
            <w:tcW w:w="445" w:type="pct"/>
          </w:tcPr>
          <w:p w14:paraId="41599C45" w14:textId="77777777" w:rsidR="00821024" w:rsidRPr="003650BF" w:rsidRDefault="006A32BE">
            <w:pPr>
              <w:pStyle w:val="BodyText"/>
              <w:spacing w:before="100" w:after="100"/>
              <w:jc w:val="center"/>
              <w:rPr>
                <w:b/>
                <w:i/>
              </w:rPr>
            </w:pPr>
            <w:r w:rsidRPr="003650BF">
              <w:rPr>
                <w:b/>
                <w:i/>
              </w:rPr>
              <w:t>'yes' 59</w:t>
            </w:r>
          </w:p>
        </w:tc>
        <w:tc>
          <w:tcPr>
            <w:tcW w:w="444" w:type="pct"/>
          </w:tcPr>
          <w:p w14:paraId="25CCDDCE" w14:textId="77777777" w:rsidR="00821024" w:rsidRPr="003650BF" w:rsidRDefault="006A32BE">
            <w:pPr>
              <w:pStyle w:val="BodyText"/>
              <w:spacing w:before="100" w:after="100"/>
              <w:jc w:val="center"/>
              <w:rPr>
                <w:b/>
                <w:i/>
              </w:rPr>
            </w:pPr>
            <w:r w:rsidRPr="003650BF">
              <w:rPr>
                <w:b/>
                <w:i/>
              </w:rPr>
              <w:t>'yes' 79</w:t>
            </w:r>
          </w:p>
        </w:tc>
        <w:tc>
          <w:tcPr>
            <w:tcW w:w="444" w:type="pct"/>
          </w:tcPr>
          <w:p w14:paraId="3F660067" w14:textId="77777777" w:rsidR="00821024" w:rsidRPr="003650BF" w:rsidRDefault="006A32BE">
            <w:pPr>
              <w:pStyle w:val="BodyText"/>
              <w:spacing w:before="100" w:after="100"/>
              <w:jc w:val="center"/>
              <w:rPr>
                <w:b/>
                <w:i/>
              </w:rPr>
            </w:pPr>
            <w:r w:rsidRPr="003650BF">
              <w:rPr>
                <w:b/>
                <w:i/>
              </w:rPr>
              <w:t>'yes' 99</w:t>
            </w:r>
          </w:p>
        </w:tc>
        <w:tc>
          <w:tcPr>
            <w:tcW w:w="445" w:type="pct"/>
          </w:tcPr>
          <w:p w14:paraId="472A3DB8" w14:textId="77777777" w:rsidR="00821024" w:rsidRPr="003650BF" w:rsidRDefault="006A32BE">
            <w:pPr>
              <w:pStyle w:val="BodyText"/>
              <w:spacing w:before="100" w:after="100"/>
              <w:jc w:val="center"/>
              <w:rPr>
                <w:b/>
                <w:i/>
              </w:rPr>
            </w:pPr>
            <w:r w:rsidRPr="003650BF">
              <w:rPr>
                <w:b/>
                <w:i/>
              </w:rPr>
              <w:t>'yes' 149</w:t>
            </w:r>
          </w:p>
        </w:tc>
      </w:tr>
      <w:tr w:rsidR="00821024" w:rsidRPr="003650BF" w14:paraId="794C9580" w14:textId="77777777">
        <w:trPr>
          <w:cantSplit/>
          <w:trHeight w:val="20"/>
          <w:jc w:val="center"/>
        </w:trPr>
        <w:tc>
          <w:tcPr>
            <w:tcW w:w="999" w:type="pct"/>
          </w:tcPr>
          <w:p w14:paraId="0A001889" w14:textId="77777777" w:rsidR="00821024" w:rsidRPr="003650BF" w:rsidRDefault="006A32BE">
            <w:pPr>
              <w:pStyle w:val="BodyText"/>
              <w:spacing w:before="100" w:after="100"/>
            </w:pPr>
            <w:r w:rsidRPr="003650BF">
              <w:t xml:space="preserve">Monthly </w:t>
            </w:r>
            <w:r w:rsidRPr="003650BF">
              <w:rPr>
                <w:i/>
              </w:rPr>
              <w:t>access</w:t>
            </w:r>
            <w:r w:rsidRPr="003650BF">
              <w:t xml:space="preserve"> </w:t>
            </w:r>
            <w:r w:rsidRPr="003650BF">
              <w:rPr>
                <w:i/>
              </w:rPr>
              <w:t>fee</w:t>
            </w:r>
          </w:p>
        </w:tc>
        <w:tc>
          <w:tcPr>
            <w:tcW w:w="444" w:type="pct"/>
          </w:tcPr>
          <w:p w14:paraId="40B9FAAA" w14:textId="77777777" w:rsidR="00821024" w:rsidRPr="003650BF" w:rsidRDefault="006A32BE">
            <w:pPr>
              <w:pStyle w:val="BodyText"/>
              <w:spacing w:before="100" w:after="100"/>
              <w:jc w:val="center"/>
            </w:pPr>
            <w:r w:rsidRPr="003650BF">
              <w:t>$9</w:t>
            </w:r>
          </w:p>
        </w:tc>
        <w:tc>
          <w:tcPr>
            <w:tcW w:w="444" w:type="pct"/>
          </w:tcPr>
          <w:p w14:paraId="39D21CC2" w14:textId="77777777" w:rsidR="00821024" w:rsidRPr="003650BF" w:rsidRDefault="006A32BE">
            <w:pPr>
              <w:pStyle w:val="BodyText"/>
              <w:spacing w:before="100" w:after="100"/>
              <w:jc w:val="center"/>
            </w:pPr>
            <w:r w:rsidRPr="003650BF">
              <w:t>$19</w:t>
            </w:r>
          </w:p>
        </w:tc>
        <w:tc>
          <w:tcPr>
            <w:tcW w:w="445" w:type="pct"/>
          </w:tcPr>
          <w:p w14:paraId="4CA5FF84" w14:textId="77777777" w:rsidR="00821024" w:rsidRPr="003650BF" w:rsidRDefault="006A32BE">
            <w:pPr>
              <w:pStyle w:val="BodyText"/>
              <w:spacing w:before="100" w:after="100"/>
              <w:jc w:val="center"/>
            </w:pPr>
            <w:r w:rsidRPr="003650BF">
              <w:t>$29</w:t>
            </w:r>
          </w:p>
        </w:tc>
        <w:tc>
          <w:tcPr>
            <w:tcW w:w="444" w:type="pct"/>
          </w:tcPr>
          <w:p w14:paraId="174837E8" w14:textId="77777777" w:rsidR="00821024" w:rsidRPr="003650BF" w:rsidRDefault="006A32BE">
            <w:pPr>
              <w:pStyle w:val="BodyText"/>
              <w:spacing w:before="100" w:after="100"/>
              <w:jc w:val="center"/>
            </w:pPr>
            <w:r w:rsidRPr="003650BF">
              <w:t>$39</w:t>
            </w:r>
          </w:p>
        </w:tc>
        <w:tc>
          <w:tcPr>
            <w:tcW w:w="444" w:type="pct"/>
          </w:tcPr>
          <w:p w14:paraId="489587A9" w14:textId="77777777" w:rsidR="00821024" w:rsidRPr="003650BF" w:rsidRDefault="006A32BE">
            <w:pPr>
              <w:pStyle w:val="BodyText"/>
              <w:spacing w:before="100" w:after="100"/>
              <w:jc w:val="center"/>
            </w:pPr>
            <w:r w:rsidRPr="003650BF">
              <w:t>$49</w:t>
            </w:r>
          </w:p>
        </w:tc>
        <w:tc>
          <w:tcPr>
            <w:tcW w:w="445" w:type="pct"/>
          </w:tcPr>
          <w:p w14:paraId="2B824A11" w14:textId="77777777" w:rsidR="00821024" w:rsidRPr="003650BF" w:rsidRDefault="006A32BE">
            <w:pPr>
              <w:pStyle w:val="BodyText"/>
              <w:spacing w:before="100" w:after="100"/>
              <w:jc w:val="center"/>
            </w:pPr>
            <w:r w:rsidRPr="003650BF">
              <w:t>$59</w:t>
            </w:r>
          </w:p>
        </w:tc>
        <w:tc>
          <w:tcPr>
            <w:tcW w:w="444" w:type="pct"/>
          </w:tcPr>
          <w:p w14:paraId="406048B1" w14:textId="77777777" w:rsidR="00821024" w:rsidRPr="003650BF" w:rsidRDefault="006A32BE">
            <w:pPr>
              <w:pStyle w:val="BodyText"/>
              <w:spacing w:before="100" w:after="100"/>
              <w:jc w:val="center"/>
            </w:pPr>
            <w:r w:rsidRPr="003650BF">
              <w:t>$79</w:t>
            </w:r>
          </w:p>
        </w:tc>
        <w:tc>
          <w:tcPr>
            <w:tcW w:w="444" w:type="pct"/>
          </w:tcPr>
          <w:p w14:paraId="48D171F6" w14:textId="77777777" w:rsidR="00821024" w:rsidRPr="003650BF" w:rsidRDefault="006A32BE">
            <w:pPr>
              <w:pStyle w:val="BodyText"/>
              <w:spacing w:before="100" w:after="100"/>
              <w:jc w:val="center"/>
            </w:pPr>
            <w:r w:rsidRPr="003650BF">
              <w:t>$99</w:t>
            </w:r>
          </w:p>
        </w:tc>
        <w:tc>
          <w:tcPr>
            <w:tcW w:w="445" w:type="pct"/>
          </w:tcPr>
          <w:p w14:paraId="260DC508" w14:textId="77777777" w:rsidR="00821024" w:rsidRPr="003650BF" w:rsidRDefault="006A32BE">
            <w:pPr>
              <w:pStyle w:val="BodyText"/>
              <w:spacing w:before="100" w:after="100"/>
              <w:jc w:val="center"/>
            </w:pPr>
            <w:r w:rsidRPr="003650BF">
              <w:t>$149</w:t>
            </w:r>
          </w:p>
        </w:tc>
      </w:tr>
      <w:tr w:rsidR="00821024" w:rsidRPr="003650BF" w14:paraId="4F006C0E" w14:textId="77777777">
        <w:trPr>
          <w:cantSplit/>
          <w:trHeight w:val="20"/>
          <w:jc w:val="center"/>
        </w:trPr>
        <w:tc>
          <w:tcPr>
            <w:tcW w:w="999" w:type="pct"/>
            <w:tcBorders>
              <w:bottom w:val="nil"/>
            </w:tcBorders>
          </w:tcPr>
          <w:p w14:paraId="0A10484A" w14:textId="77777777" w:rsidR="00821024" w:rsidRPr="003650BF" w:rsidRDefault="006A32BE">
            <w:pPr>
              <w:pStyle w:val="BodyText"/>
              <w:spacing w:before="100" w:after="100"/>
            </w:pPr>
            <w:r w:rsidRPr="003650BF">
              <w:t xml:space="preserve">Included Call credits </w:t>
            </w:r>
          </w:p>
        </w:tc>
        <w:tc>
          <w:tcPr>
            <w:tcW w:w="444" w:type="pct"/>
            <w:tcBorders>
              <w:bottom w:val="nil"/>
            </w:tcBorders>
          </w:tcPr>
          <w:p w14:paraId="2DB1EADE" w14:textId="77777777" w:rsidR="00821024" w:rsidRPr="003650BF" w:rsidRDefault="006A32BE">
            <w:pPr>
              <w:pStyle w:val="BodyText"/>
              <w:spacing w:before="100" w:after="100"/>
              <w:jc w:val="center"/>
            </w:pPr>
            <w:r w:rsidRPr="003650BF">
              <w:t>$5</w:t>
            </w:r>
          </w:p>
        </w:tc>
        <w:tc>
          <w:tcPr>
            <w:tcW w:w="444" w:type="pct"/>
            <w:tcBorders>
              <w:bottom w:val="nil"/>
            </w:tcBorders>
          </w:tcPr>
          <w:p w14:paraId="1D8C1207" w14:textId="77777777" w:rsidR="00821024" w:rsidRPr="003650BF" w:rsidRDefault="006A32BE">
            <w:pPr>
              <w:pStyle w:val="BodyText"/>
              <w:spacing w:before="100" w:after="100"/>
              <w:jc w:val="center"/>
            </w:pPr>
            <w:r w:rsidRPr="003650BF">
              <w:t>$14</w:t>
            </w:r>
          </w:p>
        </w:tc>
        <w:tc>
          <w:tcPr>
            <w:tcW w:w="445" w:type="pct"/>
            <w:tcBorders>
              <w:bottom w:val="nil"/>
            </w:tcBorders>
          </w:tcPr>
          <w:p w14:paraId="219C660B" w14:textId="77777777" w:rsidR="00821024" w:rsidRPr="003650BF" w:rsidRDefault="006A32BE">
            <w:pPr>
              <w:pStyle w:val="BodyText"/>
              <w:spacing w:before="100" w:after="100"/>
              <w:jc w:val="center"/>
            </w:pPr>
            <w:r w:rsidRPr="003650BF">
              <w:t>$24</w:t>
            </w:r>
          </w:p>
        </w:tc>
        <w:tc>
          <w:tcPr>
            <w:tcW w:w="444" w:type="pct"/>
            <w:tcBorders>
              <w:bottom w:val="nil"/>
            </w:tcBorders>
          </w:tcPr>
          <w:p w14:paraId="08038320" w14:textId="77777777" w:rsidR="00821024" w:rsidRPr="003650BF" w:rsidRDefault="006A32BE">
            <w:pPr>
              <w:pStyle w:val="BodyText"/>
              <w:spacing w:before="100" w:after="100"/>
              <w:jc w:val="center"/>
            </w:pPr>
            <w:r w:rsidRPr="003650BF">
              <w:t>$39</w:t>
            </w:r>
          </w:p>
        </w:tc>
        <w:tc>
          <w:tcPr>
            <w:tcW w:w="444" w:type="pct"/>
            <w:tcBorders>
              <w:bottom w:val="nil"/>
            </w:tcBorders>
          </w:tcPr>
          <w:p w14:paraId="09CA0EE9" w14:textId="77777777" w:rsidR="00821024" w:rsidRPr="003650BF" w:rsidRDefault="006A32BE">
            <w:pPr>
              <w:pStyle w:val="BodyText"/>
              <w:spacing w:before="100" w:after="100"/>
              <w:jc w:val="center"/>
            </w:pPr>
            <w:r w:rsidRPr="003650BF">
              <w:t>$49</w:t>
            </w:r>
          </w:p>
        </w:tc>
        <w:tc>
          <w:tcPr>
            <w:tcW w:w="445" w:type="pct"/>
            <w:tcBorders>
              <w:bottom w:val="nil"/>
            </w:tcBorders>
          </w:tcPr>
          <w:p w14:paraId="27AAC189" w14:textId="77777777" w:rsidR="00821024" w:rsidRPr="003650BF" w:rsidRDefault="006A32BE">
            <w:pPr>
              <w:pStyle w:val="BodyText"/>
              <w:spacing w:before="100" w:after="100"/>
              <w:jc w:val="center"/>
            </w:pPr>
            <w:r w:rsidRPr="003650BF">
              <w:t>$59</w:t>
            </w:r>
          </w:p>
        </w:tc>
        <w:tc>
          <w:tcPr>
            <w:tcW w:w="444" w:type="pct"/>
            <w:tcBorders>
              <w:bottom w:val="nil"/>
            </w:tcBorders>
          </w:tcPr>
          <w:p w14:paraId="5CCF63C8" w14:textId="77777777" w:rsidR="00821024" w:rsidRPr="003650BF" w:rsidRDefault="006A32BE">
            <w:pPr>
              <w:pStyle w:val="BodyText"/>
              <w:spacing w:before="100" w:after="100"/>
              <w:jc w:val="center"/>
            </w:pPr>
            <w:r w:rsidRPr="003650BF">
              <w:t>$79</w:t>
            </w:r>
          </w:p>
        </w:tc>
        <w:tc>
          <w:tcPr>
            <w:tcW w:w="444" w:type="pct"/>
            <w:tcBorders>
              <w:bottom w:val="nil"/>
            </w:tcBorders>
          </w:tcPr>
          <w:p w14:paraId="1B33E6A5" w14:textId="77777777" w:rsidR="00821024" w:rsidRPr="003650BF" w:rsidRDefault="006A32BE">
            <w:pPr>
              <w:pStyle w:val="BodyText"/>
              <w:spacing w:before="100" w:after="100"/>
              <w:jc w:val="center"/>
            </w:pPr>
            <w:r w:rsidRPr="003650BF">
              <w:t>$99</w:t>
            </w:r>
          </w:p>
        </w:tc>
        <w:tc>
          <w:tcPr>
            <w:tcW w:w="445" w:type="pct"/>
            <w:tcBorders>
              <w:bottom w:val="nil"/>
            </w:tcBorders>
          </w:tcPr>
          <w:p w14:paraId="31240C81" w14:textId="77777777" w:rsidR="00821024" w:rsidRPr="003650BF" w:rsidRDefault="006A32BE">
            <w:pPr>
              <w:pStyle w:val="BodyText"/>
              <w:spacing w:before="100" w:after="100"/>
              <w:jc w:val="center"/>
            </w:pPr>
            <w:r w:rsidRPr="003650BF">
              <w:t>$149</w:t>
            </w:r>
          </w:p>
        </w:tc>
      </w:tr>
      <w:tr w:rsidR="00821024" w:rsidRPr="003650BF" w14:paraId="3759D09B" w14:textId="77777777">
        <w:trPr>
          <w:cantSplit/>
          <w:trHeight w:val="20"/>
          <w:jc w:val="center"/>
        </w:trPr>
        <w:tc>
          <w:tcPr>
            <w:tcW w:w="999" w:type="pct"/>
            <w:tcBorders>
              <w:bottom w:val="nil"/>
            </w:tcBorders>
          </w:tcPr>
          <w:p w14:paraId="5E3E41F5" w14:textId="77777777" w:rsidR="00821024" w:rsidRPr="003650BF" w:rsidRDefault="006A32BE">
            <w:pPr>
              <w:pStyle w:val="BodyText"/>
              <w:spacing w:before="100" w:after="100"/>
            </w:pPr>
            <w:r w:rsidRPr="003650BF">
              <w:t>Monthly Extra Included Data</w:t>
            </w:r>
          </w:p>
        </w:tc>
        <w:tc>
          <w:tcPr>
            <w:tcW w:w="444" w:type="pct"/>
            <w:tcBorders>
              <w:bottom w:val="nil"/>
            </w:tcBorders>
          </w:tcPr>
          <w:p w14:paraId="15752AEC" w14:textId="77777777" w:rsidR="00821024" w:rsidRPr="003650BF" w:rsidRDefault="006A32BE">
            <w:pPr>
              <w:pStyle w:val="BodyText"/>
              <w:spacing w:before="100" w:after="100"/>
              <w:jc w:val="center"/>
            </w:pPr>
            <w:r w:rsidRPr="003650BF">
              <w:t>-</w:t>
            </w:r>
          </w:p>
        </w:tc>
        <w:tc>
          <w:tcPr>
            <w:tcW w:w="444" w:type="pct"/>
            <w:tcBorders>
              <w:bottom w:val="nil"/>
            </w:tcBorders>
          </w:tcPr>
          <w:p w14:paraId="4AFC6E2F" w14:textId="77777777" w:rsidR="00821024" w:rsidRPr="003650BF" w:rsidRDefault="006A32BE">
            <w:pPr>
              <w:pStyle w:val="BodyText"/>
              <w:spacing w:before="100" w:after="100"/>
              <w:jc w:val="center"/>
            </w:pPr>
            <w:r w:rsidRPr="003650BF">
              <w:t>$5</w:t>
            </w:r>
          </w:p>
        </w:tc>
        <w:tc>
          <w:tcPr>
            <w:tcW w:w="445" w:type="pct"/>
            <w:tcBorders>
              <w:bottom w:val="nil"/>
            </w:tcBorders>
          </w:tcPr>
          <w:p w14:paraId="511BE1BB" w14:textId="77777777" w:rsidR="00821024" w:rsidRPr="003650BF" w:rsidRDefault="006A32BE">
            <w:pPr>
              <w:pStyle w:val="BodyText"/>
              <w:spacing w:before="100" w:after="100"/>
              <w:jc w:val="center"/>
            </w:pPr>
            <w:r w:rsidRPr="003650BF">
              <w:t>$5</w:t>
            </w:r>
          </w:p>
        </w:tc>
        <w:tc>
          <w:tcPr>
            <w:tcW w:w="444" w:type="pct"/>
            <w:tcBorders>
              <w:bottom w:val="nil"/>
            </w:tcBorders>
          </w:tcPr>
          <w:p w14:paraId="35AFA8E9" w14:textId="77777777" w:rsidR="00821024" w:rsidRPr="003650BF" w:rsidRDefault="006A32BE">
            <w:pPr>
              <w:pStyle w:val="BodyText"/>
              <w:spacing w:before="100" w:after="100"/>
              <w:jc w:val="center"/>
            </w:pPr>
            <w:r w:rsidRPr="003650BF">
              <w:t>-</w:t>
            </w:r>
          </w:p>
        </w:tc>
        <w:tc>
          <w:tcPr>
            <w:tcW w:w="444" w:type="pct"/>
            <w:tcBorders>
              <w:bottom w:val="nil"/>
            </w:tcBorders>
          </w:tcPr>
          <w:p w14:paraId="2EEFD4A7" w14:textId="77777777" w:rsidR="00821024" w:rsidRPr="003650BF" w:rsidRDefault="006A32BE">
            <w:pPr>
              <w:pStyle w:val="BodyText"/>
              <w:spacing w:before="100" w:after="100"/>
              <w:jc w:val="center"/>
            </w:pPr>
            <w:r w:rsidRPr="003650BF">
              <w:t>-</w:t>
            </w:r>
          </w:p>
        </w:tc>
        <w:tc>
          <w:tcPr>
            <w:tcW w:w="445" w:type="pct"/>
            <w:tcBorders>
              <w:bottom w:val="nil"/>
            </w:tcBorders>
          </w:tcPr>
          <w:p w14:paraId="41BDD49F" w14:textId="77777777" w:rsidR="00821024" w:rsidRPr="003650BF" w:rsidRDefault="006A32BE">
            <w:pPr>
              <w:pStyle w:val="BodyText"/>
              <w:spacing w:before="100" w:after="100"/>
              <w:jc w:val="center"/>
            </w:pPr>
            <w:r w:rsidRPr="003650BF">
              <w:t>-</w:t>
            </w:r>
          </w:p>
        </w:tc>
        <w:tc>
          <w:tcPr>
            <w:tcW w:w="444" w:type="pct"/>
            <w:tcBorders>
              <w:bottom w:val="nil"/>
            </w:tcBorders>
          </w:tcPr>
          <w:p w14:paraId="2A92BC51" w14:textId="77777777" w:rsidR="00821024" w:rsidRPr="003650BF" w:rsidRDefault="006A32BE">
            <w:pPr>
              <w:pStyle w:val="BodyText"/>
              <w:spacing w:before="100" w:after="100"/>
              <w:jc w:val="center"/>
            </w:pPr>
            <w:r w:rsidRPr="003650BF">
              <w:t>-</w:t>
            </w:r>
          </w:p>
        </w:tc>
        <w:tc>
          <w:tcPr>
            <w:tcW w:w="444" w:type="pct"/>
            <w:tcBorders>
              <w:bottom w:val="nil"/>
            </w:tcBorders>
          </w:tcPr>
          <w:p w14:paraId="5A4F401F" w14:textId="77777777" w:rsidR="00821024" w:rsidRPr="003650BF" w:rsidRDefault="006A32BE">
            <w:pPr>
              <w:pStyle w:val="BodyText"/>
              <w:spacing w:before="100" w:after="100"/>
              <w:jc w:val="center"/>
            </w:pPr>
            <w:r w:rsidRPr="003650BF">
              <w:t>-</w:t>
            </w:r>
          </w:p>
        </w:tc>
        <w:tc>
          <w:tcPr>
            <w:tcW w:w="445" w:type="pct"/>
            <w:tcBorders>
              <w:bottom w:val="nil"/>
            </w:tcBorders>
          </w:tcPr>
          <w:p w14:paraId="2D5BD727" w14:textId="77777777" w:rsidR="00821024" w:rsidRPr="003650BF" w:rsidRDefault="006A32BE">
            <w:pPr>
              <w:pStyle w:val="BodyText"/>
              <w:spacing w:before="100" w:after="100"/>
              <w:jc w:val="center"/>
            </w:pPr>
            <w:r w:rsidRPr="003650BF">
              <w:t>-</w:t>
            </w:r>
          </w:p>
        </w:tc>
      </w:tr>
      <w:tr w:rsidR="00821024" w:rsidRPr="003650BF" w14:paraId="52E75C36" w14:textId="77777777">
        <w:trPr>
          <w:cantSplit/>
          <w:trHeight w:val="20"/>
          <w:jc w:val="center"/>
        </w:trPr>
        <w:tc>
          <w:tcPr>
            <w:tcW w:w="999" w:type="pct"/>
            <w:tcBorders>
              <w:bottom w:val="nil"/>
            </w:tcBorders>
          </w:tcPr>
          <w:p w14:paraId="0BA49132" w14:textId="77777777" w:rsidR="00821024" w:rsidRPr="003650BF" w:rsidRDefault="006A32BE">
            <w:pPr>
              <w:pStyle w:val="BodyText"/>
              <w:spacing w:before="100" w:after="100"/>
            </w:pPr>
            <w:r w:rsidRPr="003650BF">
              <w:t>Call Charges (per 30 seconds)</w:t>
            </w:r>
          </w:p>
        </w:tc>
        <w:tc>
          <w:tcPr>
            <w:tcW w:w="444" w:type="pct"/>
            <w:tcBorders>
              <w:bottom w:val="nil"/>
            </w:tcBorders>
          </w:tcPr>
          <w:p w14:paraId="4362D832" w14:textId="77777777" w:rsidR="00821024" w:rsidRPr="003650BF" w:rsidRDefault="006A32BE">
            <w:pPr>
              <w:pStyle w:val="BodyText"/>
              <w:spacing w:before="100" w:after="100"/>
              <w:jc w:val="center"/>
            </w:pPr>
            <w:r w:rsidRPr="003650BF">
              <w:t>$0.52</w:t>
            </w:r>
          </w:p>
        </w:tc>
        <w:tc>
          <w:tcPr>
            <w:tcW w:w="444" w:type="pct"/>
            <w:tcBorders>
              <w:bottom w:val="nil"/>
            </w:tcBorders>
          </w:tcPr>
          <w:p w14:paraId="420CD65F" w14:textId="77777777" w:rsidR="00821024" w:rsidRPr="003650BF" w:rsidRDefault="006A32BE">
            <w:pPr>
              <w:pStyle w:val="BodyText"/>
              <w:spacing w:before="100" w:after="100"/>
              <w:jc w:val="center"/>
            </w:pPr>
            <w:r w:rsidRPr="003650BF">
              <w:t>$0.46</w:t>
            </w:r>
          </w:p>
        </w:tc>
        <w:tc>
          <w:tcPr>
            <w:tcW w:w="445" w:type="pct"/>
            <w:tcBorders>
              <w:bottom w:val="nil"/>
            </w:tcBorders>
          </w:tcPr>
          <w:p w14:paraId="0188DD0C" w14:textId="77777777" w:rsidR="00821024" w:rsidRPr="003650BF" w:rsidRDefault="006A32BE">
            <w:pPr>
              <w:pStyle w:val="BodyText"/>
              <w:spacing w:before="100" w:after="100"/>
              <w:jc w:val="center"/>
            </w:pPr>
            <w:r w:rsidRPr="003650BF">
              <w:t>$0.43</w:t>
            </w:r>
          </w:p>
        </w:tc>
        <w:tc>
          <w:tcPr>
            <w:tcW w:w="444" w:type="pct"/>
            <w:tcBorders>
              <w:bottom w:val="nil"/>
            </w:tcBorders>
          </w:tcPr>
          <w:p w14:paraId="7A94C35D" w14:textId="77777777" w:rsidR="00821024" w:rsidRPr="003650BF" w:rsidRDefault="006A32BE">
            <w:pPr>
              <w:pStyle w:val="BodyText"/>
              <w:spacing w:before="100" w:after="100"/>
              <w:jc w:val="center"/>
            </w:pPr>
            <w:r w:rsidRPr="003650BF">
              <w:t>$0.33</w:t>
            </w:r>
          </w:p>
        </w:tc>
        <w:tc>
          <w:tcPr>
            <w:tcW w:w="444" w:type="pct"/>
            <w:tcBorders>
              <w:bottom w:val="nil"/>
            </w:tcBorders>
          </w:tcPr>
          <w:p w14:paraId="3817B4DB" w14:textId="77777777" w:rsidR="00821024" w:rsidRPr="003650BF" w:rsidRDefault="006A32BE">
            <w:pPr>
              <w:pStyle w:val="BodyText"/>
              <w:spacing w:before="100" w:after="100"/>
              <w:jc w:val="center"/>
            </w:pPr>
            <w:r w:rsidRPr="003650BF">
              <w:t>$0.29</w:t>
            </w:r>
          </w:p>
        </w:tc>
        <w:tc>
          <w:tcPr>
            <w:tcW w:w="445" w:type="pct"/>
            <w:tcBorders>
              <w:bottom w:val="nil"/>
            </w:tcBorders>
          </w:tcPr>
          <w:p w14:paraId="0082147F" w14:textId="77777777" w:rsidR="00821024" w:rsidRPr="003650BF" w:rsidRDefault="006A32BE">
            <w:pPr>
              <w:pStyle w:val="BodyText"/>
              <w:spacing w:before="100" w:after="100"/>
              <w:jc w:val="center"/>
            </w:pPr>
            <w:r w:rsidRPr="003650BF">
              <w:t>$0.24</w:t>
            </w:r>
          </w:p>
        </w:tc>
        <w:tc>
          <w:tcPr>
            <w:tcW w:w="444" w:type="pct"/>
            <w:tcBorders>
              <w:bottom w:val="nil"/>
            </w:tcBorders>
          </w:tcPr>
          <w:p w14:paraId="195904EF" w14:textId="77777777" w:rsidR="00821024" w:rsidRPr="003650BF" w:rsidRDefault="006A32BE">
            <w:pPr>
              <w:pStyle w:val="BodyText"/>
              <w:spacing w:before="100" w:after="100"/>
              <w:jc w:val="center"/>
            </w:pPr>
            <w:r w:rsidRPr="003650BF">
              <w:t>$0.21</w:t>
            </w:r>
          </w:p>
        </w:tc>
        <w:tc>
          <w:tcPr>
            <w:tcW w:w="444" w:type="pct"/>
            <w:tcBorders>
              <w:bottom w:val="nil"/>
            </w:tcBorders>
          </w:tcPr>
          <w:p w14:paraId="071F1288" w14:textId="77777777" w:rsidR="00821024" w:rsidRPr="003650BF" w:rsidRDefault="006A32BE">
            <w:pPr>
              <w:pStyle w:val="BodyText"/>
              <w:spacing w:before="100" w:after="100"/>
              <w:jc w:val="center"/>
            </w:pPr>
            <w:r w:rsidRPr="003650BF">
              <w:t>$0.19</w:t>
            </w:r>
          </w:p>
        </w:tc>
        <w:tc>
          <w:tcPr>
            <w:tcW w:w="445" w:type="pct"/>
            <w:tcBorders>
              <w:bottom w:val="nil"/>
            </w:tcBorders>
          </w:tcPr>
          <w:p w14:paraId="4E1691E2" w14:textId="77777777" w:rsidR="00821024" w:rsidRPr="003650BF" w:rsidRDefault="006A32BE">
            <w:pPr>
              <w:pStyle w:val="BodyText"/>
              <w:spacing w:before="100" w:after="100"/>
              <w:jc w:val="center"/>
            </w:pPr>
            <w:r w:rsidRPr="003650BF">
              <w:t>$0.17</w:t>
            </w:r>
          </w:p>
        </w:tc>
      </w:tr>
      <w:tr w:rsidR="00821024" w:rsidRPr="003650BF" w14:paraId="65B8B21D" w14:textId="77777777">
        <w:trPr>
          <w:cantSplit/>
          <w:trHeight w:val="20"/>
          <w:jc w:val="center"/>
        </w:trPr>
        <w:tc>
          <w:tcPr>
            <w:tcW w:w="999" w:type="pct"/>
          </w:tcPr>
          <w:p w14:paraId="10C96254" w14:textId="77777777" w:rsidR="00821024" w:rsidRPr="003650BF" w:rsidRDefault="006A32BE">
            <w:pPr>
              <w:pStyle w:val="BodyText"/>
              <w:spacing w:before="100" w:after="100"/>
            </w:pPr>
            <w:r w:rsidRPr="003650BF">
              <w:rPr>
                <w:i/>
              </w:rPr>
              <w:t>Flagfall</w:t>
            </w:r>
            <w:r w:rsidRPr="003650BF">
              <w:t xml:space="preserve"> (call connection charge)</w:t>
            </w:r>
          </w:p>
        </w:tc>
        <w:tc>
          <w:tcPr>
            <w:tcW w:w="444" w:type="pct"/>
          </w:tcPr>
          <w:p w14:paraId="18CDFAC6" w14:textId="77777777" w:rsidR="00821024" w:rsidRPr="003650BF" w:rsidRDefault="006A32BE">
            <w:pPr>
              <w:pStyle w:val="BodyText"/>
              <w:spacing w:before="100" w:after="100"/>
              <w:jc w:val="center"/>
            </w:pPr>
            <w:r w:rsidRPr="003650BF">
              <w:t>$0.25</w:t>
            </w:r>
          </w:p>
        </w:tc>
        <w:tc>
          <w:tcPr>
            <w:tcW w:w="444" w:type="pct"/>
          </w:tcPr>
          <w:p w14:paraId="311A31A2" w14:textId="77777777" w:rsidR="00821024" w:rsidRPr="003650BF" w:rsidRDefault="006A32BE">
            <w:pPr>
              <w:pStyle w:val="BodyText"/>
              <w:spacing w:before="100" w:after="100"/>
              <w:jc w:val="center"/>
            </w:pPr>
            <w:r w:rsidRPr="003650BF">
              <w:t>$0.25</w:t>
            </w:r>
          </w:p>
        </w:tc>
        <w:tc>
          <w:tcPr>
            <w:tcW w:w="445" w:type="pct"/>
          </w:tcPr>
          <w:p w14:paraId="54EED410" w14:textId="77777777" w:rsidR="00821024" w:rsidRPr="003650BF" w:rsidRDefault="006A32BE">
            <w:pPr>
              <w:pStyle w:val="BodyText"/>
              <w:spacing w:before="100" w:after="100"/>
              <w:jc w:val="center"/>
            </w:pPr>
            <w:r w:rsidRPr="003650BF">
              <w:t>$0.25</w:t>
            </w:r>
          </w:p>
        </w:tc>
        <w:tc>
          <w:tcPr>
            <w:tcW w:w="444" w:type="pct"/>
          </w:tcPr>
          <w:p w14:paraId="694A5D33" w14:textId="77777777" w:rsidR="00821024" w:rsidRPr="003650BF" w:rsidRDefault="006A32BE">
            <w:pPr>
              <w:pStyle w:val="BodyText"/>
              <w:spacing w:before="100" w:after="100"/>
              <w:jc w:val="center"/>
            </w:pPr>
            <w:r w:rsidRPr="003650BF">
              <w:t>$0.25</w:t>
            </w:r>
          </w:p>
        </w:tc>
        <w:tc>
          <w:tcPr>
            <w:tcW w:w="444" w:type="pct"/>
          </w:tcPr>
          <w:p w14:paraId="64E6633D" w14:textId="77777777" w:rsidR="00821024" w:rsidRPr="003650BF" w:rsidRDefault="006A32BE">
            <w:pPr>
              <w:pStyle w:val="BodyText"/>
              <w:spacing w:before="100" w:after="100"/>
              <w:jc w:val="center"/>
            </w:pPr>
            <w:r w:rsidRPr="003650BF">
              <w:t>$0.25</w:t>
            </w:r>
          </w:p>
        </w:tc>
        <w:tc>
          <w:tcPr>
            <w:tcW w:w="445" w:type="pct"/>
          </w:tcPr>
          <w:p w14:paraId="757A02B5" w14:textId="77777777" w:rsidR="00821024" w:rsidRPr="003650BF" w:rsidRDefault="006A32BE">
            <w:pPr>
              <w:pStyle w:val="BodyText"/>
              <w:spacing w:before="100" w:after="100"/>
              <w:jc w:val="center"/>
            </w:pPr>
            <w:r w:rsidRPr="003650BF">
              <w:t>$0.25</w:t>
            </w:r>
          </w:p>
        </w:tc>
        <w:tc>
          <w:tcPr>
            <w:tcW w:w="444" w:type="pct"/>
          </w:tcPr>
          <w:p w14:paraId="64C6DB01" w14:textId="77777777" w:rsidR="00821024" w:rsidRPr="003650BF" w:rsidRDefault="006A32BE">
            <w:pPr>
              <w:pStyle w:val="BodyText"/>
              <w:spacing w:before="100" w:after="100"/>
              <w:jc w:val="center"/>
            </w:pPr>
            <w:r w:rsidRPr="003650BF">
              <w:t>$0.25</w:t>
            </w:r>
          </w:p>
        </w:tc>
        <w:tc>
          <w:tcPr>
            <w:tcW w:w="444" w:type="pct"/>
          </w:tcPr>
          <w:p w14:paraId="3BCC9BF1" w14:textId="77777777" w:rsidR="00821024" w:rsidRPr="003650BF" w:rsidRDefault="006A32BE">
            <w:pPr>
              <w:pStyle w:val="BodyText"/>
              <w:spacing w:before="100" w:after="100"/>
              <w:jc w:val="center"/>
            </w:pPr>
            <w:r w:rsidRPr="003650BF">
              <w:t>$0.25</w:t>
            </w:r>
          </w:p>
        </w:tc>
        <w:tc>
          <w:tcPr>
            <w:tcW w:w="445" w:type="pct"/>
          </w:tcPr>
          <w:p w14:paraId="33873994" w14:textId="77777777" w:rsidR="00821024" w:rsidRPr="003650BF" w:rsidRDefault="006A32BE">
            <w:pPr>
              <w:pStyle w:val="BodyText"/>
              <w:spacing w:before="100" w:after="100"/>
              <w:jc w:val="center"/>
            </w:pPr>
            <w:r w:rsidRPr="003650BF">
              <w:t>$0.25</w:t>
            </w:r>
          </w:p>
        </w:tc>
      </w:tr>
      <w:tr w:rsidR="00821024" w:rsidRPr="003650BF" w14:paraId="125B5449" w14:textId="77777777">
        <w:trPr>
          <w:cantSplit/>
          <w:trHeight w:val="20"/>
          <w:jc w:val="center"/>
        </w:trPr>
        <w:tc>
          <w:tcPr>
            <w:tcW w:w="999" w:type="pct"/>
          </w:tcPr>
          <w:p w14:paraId="7995EA15" w14:textId="77777777" w:rsidR="00821024" w:rsidRPr="003650BF" w:rsidRDefault="006A32BE">
            <w:pPr>
              <w:pStyle w:val="BodyText"/>
              <w:spacing w:before="100" w:after="100"/>
            </w:pPr>
            <w:r w:rsidRPr="003650BF">
              <w:t xml:space="preserve">Total minimum cost of the </w:t>
            </w:r>
            <w:r w:rsidRPr="003650BF">
              <w:rPr>
                <w:i/>
              </w:rPr>
              <w:t>pricing</w:t>
            </w:r>
            <w:r w:rsidRPr="003650BF">
              <w:t xml:space="preserve"> </w:t>
            </w:r>
            <w:r w:rsidRPr="003650BF">
              <w:rPr>
                <w:i/>
              </w:rPr>
              <w:t>plan</w:t>
            </w:r>
            <w:r w:rsidRPr="003650BF">
              <w:t xml:space="preserve"> over the </w:t>
            </w:r>
            <w:r w:rsidRPr="003650BF">
              <w:rPr>
                <w:i/>
              </w:rPr>
              <w:t>minimum</w:t>
            </w:r>
            <w:r w:rsidRPr="003650BF">
              <w:t xml:space="preserve"> </w:t>
            </w:r>
            <w:r w:rsidRPr="003650BF">
              <w:rPr>
                <w:i/>
              </w:rPr>
              <w:t>term</w:t>
            </w:r>
            <w:r w:rsidRPr="003650BF">
              <w:t xml:space="preserve"> (plus the total cost of </w:t>
            </w:r>
            <w:r w:rsidRPr="003650BF">
              <w:rPr>
                <w:i/>
              </w:rPr>
              <w:t>the</w:t>
            </w:r>
            <w:r w:rsidRPr="003650BF">
              <w:t xml:space="preserve"> </w:t>
            </w:r>
            <w:r w:rsidRPr="003650BF">
              <w:rPr>
                <w:i/>
              </w:rPr>
              <w:t>equipment</w:t>
            </w:r>
            <w:r w:rsidRPr="003650BF">
              <w:t xml:space="preserve"> </w:t>
            </w:r>
            <w:r w:rsidRPr="003650BF">
              <w:rPr>
                <w:i/>
              </w:rPr>
              <w:t>charges</w:t>
            </w:r>
            <w:r w:rsidRPr="003650BF">
              <w:t xml:space="preserve"> </w:t>
            </w:r>
            <w:r w:rsidRPr="003650BF">
              <w:rPr>
                <w:i/>
              </w:rPr>
              <w:t>you</w:t>
            </w:r>
            <w:r w:rsidRPr="003650BF">
              <w:t xml:space="preserve"> pay </w:t>
            </w:r>
            <w:r w:rsidRPr="003650BF">
              <w:rPr>
                <w:i/>
              </w:rPr>
              <w:t>us</w:t>
            </w:r>
            <w:r w:rsidRPr="003650BF">
              <w:t xml:space="preserve"> (if any)</w:t>
            </w:r>
          </w:p>
        </w:tc>
        <w:tc>
          <w:tcPr>
            <w:tcW w:w="444" w:type="pct"/>
          </w:tcPr>
          <w:p w14:paraId="074228E2" w14:textId="77777777" w:rsidR="00821024" w:rsidRPr="003650BF" w:rsidRDefault="006A32BE">
            <w:pPr>
              <w:pStyle w:val="BodyText"/>
              <w:spacing w:before="100" w:after="100"/>
              <w:jc w:val="center"/>
            </w:pPr>
            <w:r w:rsidRPr="003650BF">
              <w:t>$216</w:t>
            </w:r>
          </w:p>
        </w:tc>
        <w:tc>
          <w:tcPr>
            <w:tcW w:w="444" w:type="pct"/>
          </w:tcPr>
          <w:p w14:paraId="10272651" w14:textId="77777777" w:rsidR="00821024" w:rsidRPr="003650BF" w:rsidRDefault="006A32BE">
            <w:pPr>
              <w:pStyle w:val="BodyText"/>
              <w:spacing w:before="100" w:after="100"/>
              <w:jc w:val="center"/>
            </w:pPr>
            <w:r w:rsidRPr="003650BF">
              <w:t>$456</w:t>
            </w:r>
          </w:p>
        </w:tc>
        <w:tc>
          <w:tcPr>
            <w:tcW w:w="445" w:type="pct"/>
          </w:tcPr>
          <w:p w14:paraId="48F5BE74" w14:textId="77777777" w:rsidR="00821024" w:rsidRPr="003650BF" w:rsidRDefault="006A32BE">
            <w:pPr>
              <w:pStyle w:val="BodyText"/>
              <w:spacing w:before="100" w:after="100"/>
              <w:jc w:val="center"/>
            </w:pPr>
            <w:r w:rsidRPr="003650BF">
              <w:t>$696</w:t>
            </w:r>
          </w:p>
        </w:tc>
        <w:tc>
          <w:tcPr>
            <w:tcW w:w="444" w:type="pct"/>
          </w:tcPr>
          <w:p w14:paraId="1698377E" w14:textId="77777777" w:rsidR="00821024" w:rsidRPr="003650BF" w:rsidRDefault="006A32BE">
            <w:pPr>
              <w:pStyle w:val="BodyText"/>
              <w:spacing w:before="100" w:after="100"/>
              <w:jc w:val="center"/>
            </w:pPr>
            <w:r w:rsidRPr="003650BF">
              <w:t>$936</w:t>
            </w:r>
          </w:p>
        </w:tc>
        <w:tc>
          <w:tcPr>
            <w:tcW w:w="444" w:type="pct"/>
          </w:tcPr>
          <w:p w14:paraId="68959DF5" w14:textId="77777777" w:rsidR="00821024" w:rsidRPr="003650BF" w:rsidRDefault="006A32BE">
            <w:pPr>
              <w:pStyle w:val="BodyText"/>
              <w:spacing w:before="100" w:after="100"/>
              <w:jc w:val="center"/>
            </w:pPr>
            <w:r w:rsidRPr="003650BF">
              <w:t>$1176</w:t>
            </w:r>
          </w:p>
        </w:tc>
        <w:tc>
          <w:tcPr>
            <w:tcW w:w="445" w:type="pct"/>
          </w:tcPr>
          <w:p w14:paraId="4ED9C141" w14:textId="77777777" w:rsidR="00821024" w:rsidRPr="003650BF" w:rsidRDefault="006A32BE">
            <w:pPr>
              <w:pStyle w:val="BodyText"/>
              <w:spacing w:before="100" w:after="100"/>
              <w:jc w:val="center"/>
            </w:pPr>
            <w:r w:rsidRPr="003650BF">
              <w:t>$1416</w:t>
            </w:r>
          </w:p>
        </w:tc>
        <w:tc>
          <w:tcPr>
            <w:tcW w:w="444" w:type="pct"/>
          </w:tcPr>
          <w:p w14:paraId="12D7C11E" w14:textId="77777777" w:rsidR="00821024" w:rsidRPr="003650BF" w:rsidRDefault="006A32BE">
            <w:pPr>
              <w:pStyle w:val="BodyText"/>
              <w:spacing w:before="100" w:after="100"/>
              <w:jc w:val="center"/>
            </w:pPr>
            <w:r w:rsidRPr="003650BF">
              <w:t>$1896</w:t>
            </w:r>
          </w:p>
        </w:tc>
        <w:tc>
          <w:tcPr>
            <w:tcW w:w="444" w:type="pct"/>
          </w:tcPr>
          <w:p w14:paraId="7A1861F4" w14:textId="77777777" w:rsidR="00821024" w:rsidRPr="003650BF" w:rsidRDefault="006A32BE">
            <w:pPr>
              <w:pStyle w:val="BodyText"/>
              <w:spacing w:before="100" w:after="100"/>
              <w:jc w:val="center"/>
            </w:pPr>
            <w:r w:rsidRPr="003650BF">
              <w:t>$2376</w:t>
            </w:r>
          </w:p>
        </w:tc>
        <w:tc>
          <w:tcPr>
            <w:tcW w:w="445" w:type="pct"/>
          </w:tcPr>
          <w:p w14:paraId="1472C77A" w14:textId="77777777" w:rsidR="00821024" w:rsidRPr="003650BF" w:rsidRDefault="006A32BE">
            <w:pPr>
              <w:pStyle w:val="BodyText"/>
              <w:spacing w:before="100" w:after="100"/>
              <w:jc w:val="center"/>
            </w:pPr>
            <w:r w:rsidRPr="003650BF">
              <w:t>$3576</w:t>
            </w:r>
          </w:p>
        </w:tc>
      </w:tr>
    </w:tbl>
    <w:p w14:paraId="54BD3A80" w14:textId="77777777" w:rsidR="00821024" w:rsidRPr="003650BF" w:rsidRDefault="00821024">
      <w:pPr>
        <w:pStyle w:val="BodyText"/>
      </w:pPr>
    </w:p>
    <w:tbl>
      <w:tblPr>
        <w:tblW w:w="100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9" w:type="dxa"/>
          <w:right w:w="79" w:type="dxa"/>
        </w:tblCellMar>
        <w:tblLook w:val="0000" w:firstRow="0" w:lastRow="0" w:firstColumn="0" w:lastColumn="0" w:noHBand="0" w:noVBand="0"/>
      </w:tblPr>
      <w:tblGrid>
        <w:gridCol w:w="2005"/>
        <w:gridCol w:w="886"/>
        <w:gridCol w:w="886"/>
        <w:gridCol w:w="889"/>
        <w:gridCol w:w="887"/>
        <w:gridCol w:w="887"/>
        <w:gridCol w:w="889"/>
        <w:gridCol w:w="887"/>
        <w:gridCol w:w="887"/>
        <w:gridCol w:w="977"/>
      </w:tblGrid>
      <w:tr w:rsidR="00821024" w:rsidRPr="003650BF" w14:paraId="3D116215" w14:textId="77777777">
        <w:trPr>
          <w:cantSplit/>
          <w:trHeight w:val="20"/>
          <w:tblHeader/>
          <w:jc w:val="center"/>
        </w:trPr>
        <w:tc>
          <w:tcPr>
            <w:tcW w:w="5000" w:type="pct"/>
            <w:gridSpan w:val="10"/>
          </w:tcPr>
          <w:p w14:paraId="7A7A335D" w14:textId="77777777" w:rsidR="00821024" w:rsidRPr="003650BF" w:rsidRDefault="006A32BE">
            <w:pPr>
              <w:pStyle w:val="BodyText"/>
              <w:spacing w:before="100" w:after="100"/>
              <w:jc w:val="center"/>
              <w:rPr>
                <w:b/>
                <w:i/>
              </w:rPr>
            </w:pPr>
            <w:r w:rsidRPr="003650BF">
              <w:rPr>
                <w:b/>
                <w:i/>
              </w:rPr>
              <w:t>Prices of yes plans for connections made from 1 June to 14 November 2006</w:t>
            </w:r>
          </w:p>
        </w:tc>
      </w:tr>
      <w:tr w:rsidR="00821024" w:rsidRPr="003650BF" w14:paraId="3519B10C" w14:textId="77777777">
        <w:trPr>
          <w:cantSplit/>
          <w:trHeight w:val="20"/>
          <w:tblHeader/>
          <w:jc w:val="center"/>
        </w:trPr>
        <w:tc>
          <w:tcPr>
            <w:tcW w:w="999" w:type="pct"/>
          </w:tcPr>
          <w:p w14:paraId="5EEC9DAA" w14:textId="77777777" w:rsidR="00821024" w:rsidRPr="003650BF" w:rsidRDefault="00821024">
            <w:pPr>
              <w:pStyle w:val="BodyText"/>
              <w:spacing w:before="100" w:after="100"/>
            </w:pPr>
          </w:p>
        </w:tc>
        <w:tc>
          <w:tcPr>
            <w:tcW w:w="444" w:type="pct"/>
          </w:tcPr>
          <w:p w14:paraId="36695B06" w14:textId="77777777" w:rsidR="00821024" w:rsidRPr="003650BF" w:rsidRDefault="006A32BE">
            <w:pPr>
              <w:pStyle w:val="BodyText"/>
              <w:spacing w:before="100" w:after="100"/>
              <w:jc w:val="center"/>
              <w:rPr>
                <w:b/>
                <w:i/>
              </w:rPr>
            </w:pPr>
            <w:r w:rsidRPr="003650BF">
              <w:rPr>
                <w:b/>
                <w:i/>
              </w:rPr>
              <w:t>'yes' 9</w:t>
            </w:r>
          </w:p>
        </w:tc>
        <w:tc>
          <w:tcPr>
            <w:tcW w:w="444" w:type="pct"/>
          </w:tcPr>
          <w:p w14:paraId="02D5CDF9" w14:textId="77777777" w:rsidR="00821024" w:rsidRPr="003650BF" w:rsidRDefault="006A32BE">
            <w:pPr>
              <w:pStyle w:val="BodyText"/>
              <w:spacing w:before="100" w:after="100"/>
              <w:jc w:val="center"/>
              <w:rPr>
                <w:b/>
                <w:i/>
              </w:rPr>
            </w:pPr>
            <w:r w:rsidRPr="003650BF">
              <w:rPr>
                <w:b/>
                <w:i/>
              </w:rPr>
              <w:t>'yes' 19</w:t>
            </w:r>
          </w:p>
        </w:tc>
        <w:tc>
          <w:tcPr>
            <w:tcW w:w="445" w:type="pct"/>
          </w:tcPr>
          <w:p w14:paraId="5F4B864C" w14:textId="77777777" w:rsidR="00821024" w:rsidRPr="003650BF" w:rsidRDefault="006A32BE">
            <w:pPr>
              <w:pStyle w:val="BodyText"/>
              <w:spacing w:before="100" w:after="100"/>
              <w:jc w:val="center"/>
              <w:rPr>
                <w:b/>
                <w:i/>
              </w:rPr>
            </w:pPr>
            <w:r w:rsidRPr="003650BF">
              <w:rPr>
                <w:b/>
                <w:i/>
              </w:rPr>
              <w:t>'yes' 29</w:t>
            </w:r>
          </w:p>
        </w:tc>
        <w:tc>
          <w:tcPr>
            <w:tcW w:w="444" w:type="pct"/>
          </w:tcPr>
          <w:p w14:paraId="6F6BFE55" w14:textId="77777777" w:rsidR="00821024" w:rsidRPr="003650BF" w:rsidRDefault="006A32BE">
            <w:pPr>
              <w:pStyle w:val="BodyText"/>
              <w:spacing w:before="100" w:after="100"/>
              <w:jc w:val="center"/>
              <w:rPr>
                <w:b/>
                <w:i/>
              </w:rPr>
            </w:pPr>
            <w:r w:rsidRPr="003650BF">
              <w:rPr>
                <w:b/>
                <w:i/>
              </w:rPr>
              <w:t>'yes' 39</w:t>
            </w:r>
          </w:p>
        </w:tc>
        <w:tc>
          <w:tcPr>
            <w:tcW w:w="444" w:type="pct"/>
          </w:tcPr>
          <w:p w14:paraId="1D08E2DD" w14:textId="77777777" w:rsidR="00821024" w:rsidRPr="003650BF" w:rsidRDefault="006A32BE">
            <w:pPr>
              <w:pStyle w:val="BodyText"/>
              <w:spacing w:before="100" w:after="100"/>
              <w:jc w:val="center"/>
              <w:rPr>
                <w:b/>
                <w:i/>
              </w:rPr>
            </w:pPr>
            <w:r w:rsidRPr="003650BF">
              <w:rPr>
                <w:b/>
                <w:i/>
              </w:rPr>
              <w:t>'yes' 49</w:t>
            </w:r>
          </w:p>
        </w:tc>
        <w:tc>
          <w:tcPr>
            <w:tcW w:w="445" w:type="pct"/>
          </w:tcPr>
          <w:p w14:paraId="78F405FC" w14:textId="77777777" w:rsidR="00821024" w:rsidRPr="003650BF" w:rsidRDefault="006A32BE">
            <w:pPr>
              <w:pStyle w:val="BodyText"/>
              <w:spacing w:before="100" w:after="100"/>
              <w:jc w:val="center"/>
              <w:rPr>
                <w:b/>
                <w:i/>
              </w:rPr>
            </w:pPr>
            <w:r w:rsidRPr="003650BF">
              <w:rPr>
                <w:b/>
                <w:i/>
              </w:rPr>
              <w:t>'yes' 59</w:t>
            </w:r>
          </w:p>
        </w:tc>
        <w:tc>
          <w:tcPr>
            <w:tcW w:w="444" w:type="pct"/>
          </w:tcPr>
          <w:p w14:paraId="44967C3F" w14:textId="77777777" w:rsidR="00821024" w:rsidRPr="003650BF" w:rsidRDefault="006A32BE">
            <w:pPr>
              <w:pStyle w:val="BodyText"/>
              <w:spacing w:before="100" w:after="100"/>
              <w:jc w:val="center"/>
              <w:rPr>
                <w:b/>
                <w:i/>
              </w:rPr>
            </w:pPr>
            <w:r w:rsidRPr="003650BF">
              <w:rPr>
                <w:b/>
                <w:i/>
              </w:rPr>
              <w:t>'yes' 79</w:t>
            </w:r>
          </w:p>
        </w:tc>
        <w:tc>
          <w:tcPr>
            <w:tcW w:w="444" w:type="pct"/>
          </w:tcPr>
          <w:p w14:paraId="5C2965B6" w14:textId="77777777" w:rsidR="00821024" w:rsidRPr="003650BF" w:rsidRDefault="006A32BE">
            <w:pPr>
              <w:pStyle w:val="BodyText"/>
              <w:spacing w:before="100" w:after="100"/>
              <w:jc w:val="center"/>
              <w:rPr>
                <w:b/>
                <w:i/>
              </w:rPr>
            </w:pPr>
            <w:r w:rsidRPr="003650BF">
              <w:rPr>
                <w:b/>
                <w:i/>
              </w:rPr>
              <w:t>'yes' 99</w:t>
            </w:r>
          </w:p>
        </w:tc>
        <w:tc>
          <w:tcPr>
            <w:tcW w:w="445" w:type="pct"/>
          </w:tcPr>
          <w:p w14:paraId="3B2FD561" w14:textId="77777777" w:rsidR="00821024" w:rsidRPr="003650BF" w:rsidRDefault="006A32BE">
            <w:pPr>
              <w:pStyle w:val="BodyText"/>
              <w:spacing w:before="100" w:after="100"/>
              <w:jc w:val="center"/>
              <w:rPr>
                <w:b/>
                <w:i/>
              </w:rPr>
            </w:pPr>
            <w:r w:rsidRPr="003650BF">
              <w:rPr>
                <w:b/>
                <w:i/>
              </w:rPr>
              <w:t>'yes' 149</w:t>
            </w:r>
          </w:p>
        </w:tc>
      </w:tr>
      <w:tr w:rsidR="00821024" w:rsidRPr="003650BF" w14:paraId="1BC8A8FE" w14:textId="77777777">
        <w:trPr>
          <w:cantSplit/>
          <w:trHeight w:val="20"/>
          <w:jc w:val="center"/>
        </w:trPr>
        <w:tc>
          <w:tcPr>
            <w:tcW w:w="999" w:type="pct"/>
          </w:tcPr>
          <w:p w14:paraId="35A9E5CA" w14:textId="77777777" w:rsidR="00821024" w:rsidRPr="003650BF" w:rsidRDefault="006A32BE">
            <w:pPr>
              <w:pStyle w:val="BodyText"/>
              <w:spacing w:before="100" w:after="100"/>
            </w:pPr>
            <w:r w:rsidRPr="003650BF">
              <w:t xml:space="preserve">Monthly </w:t>
            </w:r>
            <w:r w:rsidRPr="003650BF">
              <w:rPr>
                <w:i/>
              </w:rPr>
              <w:t>access fee</w:t>
            </w:r>
          </w:p>
        </w:tc>
        <w:tc>
          <w:tcPr>
            <w:tcW w:w="444" w:type="pct"/>
          </w:tcPr>
          <w:p w14:paraId="51E13459" w14:textId="77777777" w:rsidR="00821024" w:rsidRPr="003650BF" w:rsidRDefault="006A32BE">
            <w:pPr>
              <w:pStyle w:val="BodyText"/>
              <w:spacing w:before="100" w:after="100"/>
              <w:jc w:val="center"/>
            </w:pPr>
            <w:r w:rsidRPr="003650BF">
              <w:t>$9</w:t>
            </w:r>
          </w:p>
        </w:tc>
        <w:tc>
          <w:tcPr>
            <w:tcW w:w="444" w:type="pct"/>
          </w:tcPr>
          <w:p w14:paraId="47A21C7D" w14:textId="77777777" w:rsidR="00821024" w:rsidRPr="003650BF" w:rsidRDefault="006A32BE">
            <w:pPr>
              <w:pStyle w:val="BodyText"/>
              <w:spacing w:before="100" w:after="100"/>
              <w:jc w:val="center"/>
            </w:pPr>
            <w:r w:rsidRPr="003650BF">
              <w:t>$19</w:t>
            </w:r>
          </w:p>
        </w:tc>
        <w:tc>
          <w:tcPr>
            <w:tcW w:w="445" w:type="pct"/>
          </w:tcPr>
          <w:p w14:paraId="312BBF4D" w14:textId="77777777" w:rsidR="00821024" w:rsidRPr="003650BF" w:rsidRDefault="006A32BE">
            <w:pPr>
              <w:pStyle w:val="BodyText"/>
              <w:spacing w:before="100" w:after="100"/>
              <w:jc w:val="center"/>
            </w:pPr>
            <w:r w:rsidRPr="003650BF">
              <w:t>$29</w:t>
            </w:r>
          </w:p>
        </w:tc>
        <w:tc>
          <w:tcPr>
            <w:tcW w:w="444" w:type="pct"/>
          </w:tcPr>
          <w:p w14:paraId="7656C948" w14:textId="77777777" w:rsidR="00821024" w:rsidRPr="003650BF" w:rsidRDefault="006A32BE">
            <w:pPr>
              <w:pStyle w:val="BodyText"/>
              <w:spacing w:before="100" w:after="100"/>
              <w:jc w:val="center"/>
            </w:pPr>
            <w:r w:rsidRPr="003650BF">
              <w:t>$39</w:t>
            </w:r>
          </w:p>
        </w:tc>
        <w:tc>
          <w:tcPr>
            <w:tcW w:w="444" w:type="pct"/>
          </w:tcPr>
          <w:p w14:paraId="7A74C6F7" w14:textId="77777777" w:rsidR="00821024" w:rsidRPr="003650BF" w:rsidRDefault="006A32BE">
            <w:pPr>
              <w:pStyle w:val="BodyText"/>
              <w:spacing w:before="100" w:after="100"/>
              <w:jc w:val="center"/>
            </w:pPr>
            <w:r w:rsidRPr="003650BF">
              <w:t>$49</w:t>
            </w:r>
          </w:p>
        </w:tc>
        <w:tc>
          <w:tcPr>
            <w:tcW w:w="445" w:type="pct"/>
          </w:tcPr>
          <w:p w14:paraId="6D01DCA7" w14:textId="77777777" w:rsidR="00821024" w:rsidRPr="003650BF" w:rsidRDefault="006A32BE">
            <w:pPr>
              <w:pStyle w:val="BodyText"/>
              <w:spacing w:before="100" w:after="100"/>
              <w:jc w:val="center"/>
            </w:pPr>
            <w:r w:rsidRPr="003650BF">
              <w:t>$59</w:t>
            </w:r>
          </w:p>
        </w:tc>
        <w:tc>
          <w:tcPr>
            <w:tcW w:w="444" w:type="pct"/>
          </w:tcPr>
          <w:p w14:paraId="7B7AD44C" w14:textId="77777777" w:rsidR="00821024" w:rsidRPr="003650BF" w:rsidRDefault="006A32BE">
            <w:pPr>
              <w:pStyle w:val="BodyText"/>
              <w:spacing w:before="100" w:after="100"/>
              <w:jc w:val="center"/>
            </w:pPr>
            <w:r w:rsidRPr="003650BF">
              <w:t>$79</w:t>
            </w:r>
          </w:p>
        </w:tc>
        <w:tc>
          <w:tcPr>
            <w:tcW w:w="444" w:type="pct"/>
          </w:tcPr>
          <w:p w14:paraId="322F5B86" w14:textId="77777777" w:rsidR="00821024" w:rsidRPr="003650BF" w:rsidRDefault="006A32BE">
            <w:pPr>
              <w:pStyle w:val="BodyText"/>
              <w:spacing w:before="100" w:after="100"/>
              <w:jc w:val="center"/>
            </w:pPr>
            <w:r w:rsidRPr="003650BF">
              <w:t>$99</w:t>
            </w:r>
          </w:p>
        </w:tc>
        <w:tc>
          <w:tcPr>
            <w:tcW w:w="445" w:type="pct"/>
          </w:tcPr>
          <w:p w14:paraId="5DD6FD84" w14:textId="77777777" w:rsidR="00821024" w:rsidRPr="003650BF" w:rsidRDefault="006A32BE">
            <w:pPr>
              <w:pStyle w:val="BodyText"/>
              <w:spacing w:before="100" w:after="100"/>
              <w:jc w:val="center"/>
            </w:pPr>
            <w:r w:rsidRPr="003650BF">
              <w:t>$149</w:t>
            </w:r>
          </w:p>
        </w:tc>
      </w:tr>
      <w:tr w:rsidR="00821024" w:rsidRPr="003650BF" w14:paraId="745556C0" w14:textId="77777777">
        <w:trPr>
          <w:cantSplit/>
          <w:trHeight w:val="20"/>
          <w:jc w:val="center"/>
        </w:trPr>
        <w:tc>
          <w:tcPr>
            <w:tcW w:w="999" w:type="pct"/>
            <w:tcBorders>
              <w:bottom w:val="nil"/>
            </w:tcBorders>
          </w:tcPr>
          <w:p w14:paraId="7C07CB4C" w14:textId="77777777" w:rsidR="00821024" w:rsidRPr="003650BF" w:rsidRDefault="006A32BE">
            <w:pPr>
              <w:pStyle w:val="BodyText"/>
              <w:spacing w:before="100" w:after="100"/>
            </w:pPr>
            <w:r w:rsidRPr="003650BF">
              <w:t xml:space="preserve">Included Call credits </w:t>
            </w:r>
          </w:p>
        </w:tc>
        <w:tc>
          <w:tcPr>
            <w:tcW w:w="444" w:type="pct"/>
            <w:tcBorders>
              <w:bottom w:val="nil"/>
            </w:tcBorders>
          </w:tcPr>
          <w:p w14:paraId="520F1732" w14:textId="77777777" w:rsidR="00821024" w:rsidRPr="003650BF" w:rsidRDefault="006A32BE">
            <w:pPr>
              <w:pStyle w:val="BodyText"/>
              <w:spacing w:before="100" w:after="100"/>
              <w:jc w:val="center"/>
            </w:pPr>
            <w:r w:rsidRPr="003650BF">
              <w:t>$5</w:t>
            </w:r>
          </w:p>
        </w:tc>
        <w:tc>
          <w:tcPr>
            <w:tcW w:w="444" w:type="pct"/>
            <w:tcBorders>
              <w:bottom w:val="nil"/>
            </w:tcBorders>
          </w:tcPr>
          <w:p w14:paraId="27F9CB48" w14:textId="77777777" w:rsidR="00821024" w:rsidRPr="003650BF" w:rsidRDefault="006A32BE">
            <w:pPr>
              <w:pStyle w:val="BodyText"/>
              <w:spacing w:before="100" w:after="100"/>
              <w:jc w:val="center"/>
            </w:pPr>
            <w:r w:rsidRPr="003650BF">
              <w:t>$19</w:t>
            </w:r>
          </w:p>
        </w:tc>
        <w:tc>
          <w:tcPr>
            <w:tcW w:w="445" w:type="pct"/>
            <w:tcBorders>
              <w:bottom w:val="nil"/>
            </w:tcBorders>
          </w:tcPr>
          <w:p w14:paraId="34F85522" w14:textId="77777777" w:rsidR="00821024" w:rsidRPr="003650BF" w:rsidRDefault="006A32BE">
            <w:pPr>
              <w:pStyle w:val="BodyText"/>
              <w:spacing w:before="100" w:after="100"/>
              <w:jc w:val="center"/>
            </w:pPr>
            <w:r w:rsidRPr="003650BF">
              <w:t>$29</w:t>
            </w:r>
          </w:p>
        </w:tc>
        <w:tc>
          <w:tcPr>
            <w:tcW w:w="444" w:type="pct"/>
            <w:tcBorders>
              <w:bottom w:val="nil"/>
            </w:tcBorders>
          </w:tcPr>
          <w:p w14:paraId="35E6DA3C" w14:textId="77777777" w:rsidR="00821024" w:rsidRPr="003650BF" w:rsidRDefault="006A32BE">
            <w:pPr>
              <w:pStyle w:val="BodyText"/>
              <w:spacing w:before="100" w:after="100"/>
              <w:jc w:val="center"/>
            </w:pPr>
            <w:r w:rsidRPr="003650BF">
              <w:t>$39</w:t>
            </w:r>
          </w:p>
        </w:tc>
        <w:tc>
          <w:tcPr>
            <w:tcW w:w="444" w:type="pct"/>
            <w:tcBorders>
              <w:bottom w:val="nil"/>
            </w:tcBorders>
          </w:tcPr>
          <w:p w14:paraId="744F0450" w14:textId="77777777" w:rsidR="00821024" w:rsidRPr="003650BF" w:rsidRDefault="006A32BE">
            <w:pPr>
              <w:pStyle w:val="BodyText"/>
              <w:spacing w:before="100" w:after="100"/>
              <w:jc w:val="center"/>
            </w:pPr>
            <w:r w:rsidRPr="003650BF">
              <w:t>$49</w:t>
            </w:r>
          </w:p>
        </w:tc>
        <w:tc>
          <w:tcPr>
            <w:tcW w:w="445" w:type="pct"/>
            <w:tcBorders>
              <w:bottom w:val="nil"/>
            </w:tcBorders>
          </w:tcPr>
          <w:p w14:paraId="16656D12" w14:textId="77777777" w:rsidR="00821024" w:rsidRPr="003650BF" w:rsidRDefault="006A32BE">
            <w:pPr>
              <w:pStyle w:val="BodyText"/>
              <w:spacing w:before="100" w:after="100"/>
              <w:jc w:val="center"/>
            </w:pPr>
            <w:r w:rsidRPr="003650BF">
              <w:t>$59</w:t>
            </w:r>
          </w:p>
        </w:tc>
        <w:tc>
          <w:tcPr>
            <w:tcW w:w="444" w:type="pct"/>
            <w:tcBorders>
              <w:bottom w:val="nil"/>
            </w:tcBorders>
          </w:tcPr>
          <w:p w14:paraId="4C1616B1" w14:textId="77777777" w:rsidR="00821024" w:rsidRPr="003650BF" w:rsidRDefault="006A32BE">
            <w:pPr>
              <w:pStyle w:val="BodyText"/>
              <w:spacing w:before="100" w:after="100"/>
              <w:jc w:val="center"/>
            </w:pPr>
            <w:r w:rsidRPr="003650BF">
              <w:t>$79</w:t>
            </w:r>
          </w:p>
        </w:tc>
        <w:tc>
          <w:tcPr>
            <w:tcW w:w="444" w:type="pct"/>
            <w:tcBorders>
              <w:bottom w:val="nil"/>
            </w:tcBorders>
          </w:tcPr>
          <w:p w14:paraId="06716543" w14:textId="77777777" w:rsidR="00821024" w:rsidRPr="003650BF" w:rsidRDefault="006A32BE">
            <w:pPr>
              <w:pStyle w:val="BodyText"/>
              <w:spacing w:before="100" w:after="100"/>
              <w:jc w:val="center"/>
            </w:pPr>
            <w:r w:rsidRPr="003650BF">
              <w:t>$99</w:t>
            </w:r>
          </w:p>
        </w:tc>
        <w:tc>
          <w:tcPr>
            <w:tcW w:w="445" w:type="pct"/>
            <w:tcBorders>
              <w:bottom w:val="nil"/>
            </w:tcBorders>
          </w:tcPr>
          <w:p w14:paraId="47467077" w14:textId="77777777" w:rsidR="00821024" w:rsidRPr="003650BF" w:rsidRDefault="006A32BE">
            <w:pPr>
              <w:pStyle w:val="BodyText"/>
              <w:spacing w:before="100" w:after="100"/>
              <w:jc w:val="center"/>
            </w:pPr>
            <w:r w:rsidRPr="003650BF">
              <w:t>$149</w:t>
            </w:r>
          </w:p>
        </w:tc>
      </w:tr>
      <w:tr w:rsidR="00821024" w:rsidRPr="003650BF" w14:paraId="763C9135" w14:textId="77777777">
        <w:trPr>
          <w:cantSplit/>
          <w:trHeight w:val="20"/>
          <w:jc w:val="center"/>
        </w:trPr>
        <w:tc>
          <w:tcPr>
            <w:tcW w:w="999" w:type="pct"/>
            <w:tcBorders>
              <w:bottom w:val="nil"/>
            </w:tcBorders>
          </w:tcPr>
          <w:p w14:paraId="08EDF592" w14:textId="77777777" w:rsidR="00821024" w:rsidRPr="003650BF" w:rsidRDefault="006A32BE">
            <w:pPr>
              <w:pStyle w:val="BodyText"/>
              <w:spacing w:before="100" w:after="100"/>
            </w:pPr>
            <w:r w:rsidRPr="003650BF">
              <w:t>Call Charges (per 30 seconds)</w:t>
            </w:r>
          </w:p>
        </w:tc>
        <w:tc>
          <w:tcPr>
            <w:tcW w:w="444" w:type="pct"/>
            <w:tcBorders>
              <w:bottom w:val="nil"/>
            </w:tcBorders>
          </w:tcPr>
          <w:p w14:paraId="2BF29238" w14:textId="77777777" w:rsidR="00821024" w:rsidRPr="003650BF" w:rsidRDefault="006A32BE">
            <w:pPr>
              <w:pStyle w:val="BodyText"/>
              <w:spacing w:before="100" w:after="100"/>
              <w:jc w:val="center"/>
            </w:pPr>
            <w:r w:rsidRPr="003650BF">
              <w:t>$0.52</w:t>
            </w:r>
          </w:p>
        </w:tc>
        <w:tc>
          <w:tcPr>
            <w:tcW w:w="444" w:type="pct"/>
            <w:tcBorders>
              <w:bottom w:val="nil"/>
            </w:tcBorders>
          </w:tcPr>
          <w:p w14:paraId="13E04051" w14:textId="77777777" w:rsidR="00821024" w:rsidRPr="003650BF" w:rsidRDefault="006A32BE">
            <w:pPr>
              <w:pStyle w:val="BodyText"/>
              <w:spacing w:before="100" w:after="100"/>
              <w:jc w:val="center"/>
            </w:pPr>
            <w:r w:rsidRPr="003650BF">
              <w:t>$0.44</w:t>
            </w:r>
          </w:p>
        </w:tc>
        <w:tc>
          <w:tcPr>
            <w:tcW w:w="445" w:type="pct"/>
            <w:tcBorders>
              <w:bottom w:val="nil"/>
            </w:tcBorders>
          </w:tcPr>
          <w:p w14:paraId="1D103254" w14:textId="77777777" w:rsidR="00821024" w:rsidRPr="003650BF" w:rsidRDefault="006A32BE">
            <w:pPr>
              <w:pStyle w:val="BodyText"/>
              <w:spacing w:before="100" w:after="100"/>
              <w:jc w:val="center"/>
            </w:pPr>
            <w:r w:rsidRPr="003650BF">
              <w:t>$0.41</w:t>
            </w:r>
          </w:p>
        </w:tc>
        <w:tc>
          <w:tcPr>
            <w:tcW w:w="444" w:type="pct"/>
            <w:tcBorders>
              <w:bottom w:val="nil"/>
            </w:tcBorders>
          </w:tcPr>
          <w:p w14:paraId="11677E42" w14:textId="77777777" w:rsidR="00821024" w:rsidRPr="003650BF" w:rsidRDefault="006A32BE">
            <w:pPr>
              <w:pStyle w:val="BodyText"/>
              <w:spacing w:before="100" w:after="100"/>
              <w:jc w:val="center"/>
            </w:pPr>
            <w:r w:rsidRPr="003650BF">
              <w:t>$0.33</w:t>
            </w:r>
          </w:p>
        </w:tc>
        <w:tc>
          <w:tcPr>
            <w:tcW w:w="444" w:type="pct"/>
            <w:tcBorders>
              <w:bottom w:val="nil"/>
            </w:tcBorders>
          </w:tcPr>
          <w:p w14:paraId="4A63773A" w14:textId="77777777" w:rsidR="00821024" w:rsidRPr="003650BF" w:rsidRDefault="006A32BE">
            <w:pPr>
              <w:pStyle w:val="BodyText"/>
              <w:spacing w:before="100" w:after="100"/>
              <w:jc w:val="center"/>
            </w:pPr>
            <w:r w:rsidRPr="003650BF">
              <w:t>$0.29</w:t>
            </w:r>
          </w:p>
        </w:tc>
        <w:tc>
          <w:tcPr>
            <w:tcW w:w="445" w:type="pct"/>
            <w:tcBorders>
              <w:bottom w:val="nil"/>
            </w:tcBorders>
          </w:tcPr>
          <w:p w14:paraId="64E1D053" w14:textId="77777777" w:rsidR="00821024" w:rsidRPr="003650BF" w:rsidRDefault="006A32BE">
            <w:pPr>
              <w:pStyle w:val="BodyText"/>
              <w:spacing w:before="100" w:after="100"/>
              <w:jc w:val="center"/>
            </w:pPr>
            <w:r w:rsidRPr="003650BF">
              <w:t>$0.24</w:t>
            </w:r>
          </w:p>
        </w:tc>
        <w:tc>
          <w:tcPr>
            <w:tcW w:w="444" w:type="pct"/>
            <w:tcBorders>
              <w:bottom w:val="nil"/>
            </w:tcBorders>
          </w:tcPr>
          <w:p w14:paraId="4601DB57" w14:textId="77777777" w:rsidR="00821024" w:rsidRPr="003650BF" w:rsidRDefault="006A32BE">
            <w:pPr>
              <w:pStyle w:val="BodyText"/>
              <w:spacing w:before="100" w:after="100"/>
              <w:jc w:val="center"/>
            </w:pPr>
            <w:r w:rsidRPr="003650BF">
              <w:t>$0.21</w:t>
            </w:r>
          </w:p>
        </w:tc>
        <w:tc>
          <w:tcPr>
            <w:tcW w:w="444" w:type="pct"/>
            <w:tcBorders>
              <w:bottom w:val="nil"/>
            </w:tcBorders>
          </w:tcPr>
          <w:p w14:paraId="5048749E" w14:textId="77777777" w:rsidR="00821024" w:rsidRPr="003650BF" w:rsidRDefault="006A32BE">
            <w:pPr>
              <w:pStyle w:val="BodyText"/>
              <w:spacing w:before="100" w:after="100"/>
              <w:jc w:val="center"/>
            </w:pPr>
            <w:r w:rsidRPr="003650BF">
              <w:t>$0.19</w:t>
            </w:r>
          </w:p>
        </w:tc>
        <w:tc>
          <w:tcPr>
            <w:tcW w:w="445" w:type="pct"/>
            <w:tcBorders>
              <w:bottom w:val="nil"/>
            </w:tcBorders>
          </w:tcPr>
          <w:p w14:paraId="06AEAD57" w14:textId="77777777" w:rsidR="00821024" w:rsidRPr="003650BF" w:rsidRDefault="006A32BE">
            <w:pPr>
              <w:pStyle w:val="BodyText"/>
              <w:spacing w:before="100" w:after="100"/>
              <w:jc w:val="center"/>
            </w:pPr>
            <w:r w:rsidRPr="003650BF">
              <w:t>$0.17</w:t>
            </w:r>
          </w:p>
        </w:tc>
      </w:tr>
      <w:tr w:rsidR="00821024" w:rsidRPr="003650BF" w14:paraId="143869FC" w14:textId="77777777">
        <w:trPr>
          <w:cantSplit/>
          <w:trHeight w:val="20"/>
          <w:jc w:val="center"/>
        </w:trPr>
        <w:tc>
          <w:tcPr>
            <w:tcW w:w="999" w:type="pct"/>
          </w:tcPr>
          <w:p w14:paraId="0C9B9DB6" w14:textId="77777777" w:rsidR="00821024" w:rsidRPr="003650BF" w:rsidRDefault="006A32BE">
            <w:pPr>
              <w:pStyle w:val="BodyText"/>
              <w:spacing w:before="100" w:after="100"/>
            </w:pPr>
            <w:r w:rsidRPr="003650BF">
              <w:rPr>
                <w:i/>
              </w:rPr>
              <w:lastRenderedPageBreak/>
              <w:t xml:space="preserve">Flagfall </w:t>
            </w:r>
            <w:r w:rsidRPr="003650BF">
              <w:t>(call connection charge)</w:t>
            </w:r>
          </w:p>
        </w:tc>
        <w:tc>
          <w:tcPr>
            <w:tcW w:w="444" w:type="pct"/>
          </w:tcPr>
          <w:p w14:paraId="48FE018B" w14:textId="77777777" w:rsidR="00821024" w:rsidRPr="003650BF" w:rsidRDefault="006A32BE">
            <w:pPr>
              <w:pStyle w:val="BodyText"/>
              <w:spacing w:before="100" w:after="100"/>
              <w:jc w:val="center"/>
            </w:pPr>
            <w:r w:rsidRPr="003650BF">
              <w:t>$0.25</w:t>
            </w:r>
          </w:p>
        </w:tc>
        <w:tc>
          <w:tcPr>
            <w:tcW w:w="444" w:type="pct"/>
          </w:tcPr>
          <w:p w14:paraId="538E14B3" w14:textId="77777777" w:rsidR="00821024" w:rsidRPr="003650BF" w:rsidRDefault="006A32BE">
            <w:pPr>
              <w:pStyle w:val="BodyText"/>
              <w:spacing w:before="100" w:after="100"/>
              <w:jc w:val="center"/>
            </w:pPr>
            <w:r w:rsidRPr="003650BF">
              <w:t>$0.25</w:t>
            </w:r>
          </w:p>
        </w:tc>
        <w:tc>
          <w:tcPr>
            <w:tcW w:w="445" w:type="pct"/>
          </w:tcPr>
          <w:p w14:paraId="0CBD03C0" w14:textId="77777777" w:rsidR="00821024" w:rsidRPr="003650BF" w:rsidRDefault="006A32BE">
            <w:pPr>
              <w:pStyle w:val="BodyText"/>
              <w:spacing w:before="100" w:after="100"/>
              <w:jc w:val="center"/>
            </w:pPr>
            <w:r w:rsidRPr="003650BF">
              <w:t>$0.25</w:t>
            </w:r>
          </w:p>
        </w:tc>
        <w:tc>
          <w:tcPr>
            <w:tcW w:w="444" w:type="pct"/>
          </w:tcPr>
          <w:p w14:paraId="4A45A5BB" w14:textId="77777777" w:rsidR="00821024" w:rsidRPr="003650BF" w:rsidRDefault="006A32BE">
            <w:pPr>
              <w:pStyle w:val="BodyText"/>
              <w:spacing w:before="100" w:after="100"/>
              <w:jc w:val="center"/>
            </w:pPr>
            <w:r w:rsidRPr="003650BF">
              <w:t>$0.25</w:t>
            </w:r>
          </w:p>
        </w:tc>
        <w:tc>
          <w:tcPr>
            <w:tcW w:w="444" w:type="pct"/>
          </w:tcPr>
          <w:p w14:paraId="6CF3CDA0" w14:textId="77777777" w:rsidR="00821024" w:rsidRPr="003650BF" w:rsidRDefault="006A32BE">
            <w:pPr>
              <w:pStyle w:val="BodyText"/>
              <w:spacing w:before="100" w:after="100"/>
              <w:jc w:val="center"/>
            </w:pPr>
            <w:r w:rsidRPr="003650BF">
              <w:t>$0.25</w:t>
            </w:r>
          </w:p>
        </w:tc>
        <w:tc>
          <w:tcPr>
            <w:tcW w:w="445" w:type="pct"/>
          </w:tcPr>
          <w:p w14:paraId="60245308" w14:textId="77777777" w:rsidR="00821024" w:rsidRPr="003650BF" w:rsidRDefault="006A32BE">
            <w:pPr>
              <w:pStyle w:val="BodyText"/>
              <w:spacing w:before="100" w:after="100"/>
              <w:jc w:val="center"/>
            </w:pPr>
            <w:r w:rsidRPr="003650BF">
              <w:t>$0.25</w:t>
            </w:r>
          </w:p>
        </w:tc>
        <w:tc>
          <w:tcPr>
            <w:tcW w:w="444" w:type="pct"/>
          </w:tcPr>
          <w:p w14:paraId="6C9246ED" w14:textId="77777777" w:rsidR="00821024" w:rsidRPr="003650BF" w:rsidRDefault="006A32BE">
            <w:pPr>
              <w:pStyle w:val="BodyText"/>
              <w:spacing w:before="100" w:after="100"/>
              <w:jc w:val="center"/>
            </w:pPr>
            <w:r w:rsidRPr="003650BF">
              <w:t>$0.25</w:t>
            </w:r>
          </w:p>
        </w:tc>
        <w:tc>
          <w:tcPr>
            <w:tcW w:w="444" w:type="pct"/>
          </w:tcPr>
          <w:p w14:paraId="42B7D6F4" w14:textId="77777777" w:rsidR="00821024" w:rsidRPr="003650BF" w:rsidRDefault="006A32BE">
            <w:pPr>
              <w:pStyle w:val="BodyText"/>
              <w:spacing w:before="100" w:after="100"/>
              <w:jc w:val="center"/>
            </w:pPr>
            <w:r w:rsidRPr="003650BF">
              <w:t>$0.25</w:t>
            </w:r>
          </w:p>
        </w:tc>
        <w:tc>
          <w:tcPr>
            <w:tcW w:w="445" w:type="pct"/>
          </w:tcPr>
          <w:p w14:paraId="21BE1500" w14:textId="77777777" w:rsidR="00821024" w:rsidRPr="003650BF" w:rsidRDefault="006A32BE">
            <w:pPr>
              <w:pStyle w:val="BodyText"/>
              <w:spacing w:before="100" w:after="100"/>
              <w:jc w:val="center"/>
            </w:pPr>
            <w:r w:rsidRPr="003650BF">
              <w:t>$0.25</w:t>
            </w:r>
          </w:p>
        </w:tc>
      </w:tr>
      <w:tr w:rsidR="00821024" w:rsidRPr="003650BF" w14:paraId="61C9900E" w14:textId="77777777">
        <w:trPr>
          <w:cantSplit/>
          <w:trHeight w:val="20"/>
          <w:jc w:val="center"/>
        </w:trPr>
        <w:tc>
          <w:tcPr>
            <w:tcW w:w="999" w:type="pct"/>
          </w:tcPr>
          <w:p w14:paraId="534698E0" w14:textId="77777777" w:rsidR="00821024" w:rsidRPr="003650BF" w:rsidRDefault="006A32BE">
            <w:pPr>
              <w:pStyle w:val="BodyText"/>
              <w:spacing w:before="100" w:after="100"/>
            </w:pPr>
            <w:r w:rsidRPr="003650BF">
              <w:t xml:space="preserve">Total minimum cost of the </w:t>
            </w:r>
            <w:r w:rsidRPr="003650BF">
              <w:rPr>
                <w:i/>
              </w:rPr>
              <w:t>pricing plan</w:t>
            </w:r>
            <w:r w:rsidRPr="003650BF">
              <w:t xml:space="preserve"> over the </w:t>
            </w:r>
            <w:r w:rsidRPr="003650BF">
              <w:rPr>
                <w:i/>
              </w:rPr>
              <w:t>minimum term</w:t>
            </w:r>
            <w:r w:rsidRPr="003650BF">
              <w:t xml:space="preserve"> (plus the total cost of </w:t>
            </w:r>
            <w:r w:rsidRPr="003650BF">
              <w:rPr>
                <w:i/>
              </w:rPr>
              <w:t>the equipment charges you</w:t>
            </w:r>
            <w:r w:rsidRPr="003650BF">
              <w:t xml:space="preserve"> pay </w:t>
            </w:r>
            <w:r w:rsidRPr="003650BF">
              <w:rPr>
                <w:i/>
              </w:rPr>
              <w:t>us</w:t>
            </w:r>
            <w:r w:rsidRPr="003650BF">
              <w:t xml:space="preserve"> (if any)</w:t>
            </w:r>
          </w:p>
        </w:tc>
        <w:tc>
          <w:tcPr>
            <w:tcW w:w="444" w:type="pct"/>
          </w:tcPr>
          <w:p w14:paraId="5663A948" w14:textId="77777777" w:rsidR="00821024" w:rsidRPr="003650BF" w:rsidRDefault="006A32BE">
            <w:pPr>
              <w:pStyle w:val="BodyText"/>
              <w:spacing w:before="100" w:after="100"/>
              <w:jc w:val="center"/>
            </w:pPr>
            <w:r w:rsidRPr="003650BF">
              <w:t>$216</w:t>
            </w:r>
          </w:p>
        </w:tc>
        <w:tc>
          <w:tcPr>
            <w:tcW w:w="444" w:type="pct"/>
          </w:tcPr>
          <w:p w14:paraId="48621C2D" w14:textId="77777777" w:rsidR="00821024" w:rsidRPr="003650BF" w:rsidRDefault="006A32BE">
            <w:pPr>
              <w:pStyle w:val="BodyText"/>
              <w:spacing w:before="100" w:after="100"/>
              <w:jc w:val="center"/>
            </w:pPr>
            <w:r w:rsidRPr="003650BF">
              <w:t>$456</w:t>
            </w:r>
          </w:p>
        </w:tc>
        <w:tc>
          <w:tcPr>
            <w:tcW w:w="445" w:type="pct"/>
          </w:tcPr>
          <w:p w14:paraId="76DFCF33" w14:textId="77777777" w:rsidR="00821024" w:rsidRPr="003650BF" w:rsidRDefault="006A32BE">
            <w:pPr>
              <w:pStyle w:val="BodyText"/>
              <w:spacing w:before="100" w:after="100"/>
              <w:jc w:val="center"/>
            </w:pPr>
            <w:r w:rsidRPr="003650BF">
              <w:t>$696</w:t>
            </w:r>
          </w:p>
        </w:tc>
        <w:tc>
          <w:tcPr>
            <w:tcW w:w="444" w:type="pct"/>
          </w:tcPr>
          <w:p w14:paraId="031CC41A" w14:textId="77777777" w:rsidR="00821024" w:rsidRPr="003650BF" w:rsidRDefault="006A32BE">
            <w:pPr>
              <w:pStyle w:val="BodyText"/>
              <w:spacing w:before="100" w:after="100"/>
              <w:jc w:val="center"/>
            </w:pPr>
            <w:r w:rsidRPr="003650BF">
              <w:t>$936</w:t>
            </w:r>
          </w:p>
        </w:tc>
        <w:tc>
          <w:tcPr>
            <w:tcW w:w="444" w:type="pct"/>
          </w:tcPr>
          <w:p w14:paraId="019BD491" w14:textId="77777777" w:rsidR="00821024" w:rsidRPr="003650BF" w:rsidRDefault="006A32BE">
            <w:pPr>
              <w:pStyle w:val="BodyText"/>
              <w:spacing w:before="100" w:after="100"/>
              <w:jc w:val="center"/>
            </w:pPr>
            <w:r w:rsidRPr="003650BF">
              <w:t>$1176</w:t>
            </w:r>
          </w:p>
        </w:tc>
        <w:tc>
          <w:tcPr>
            <w:tcW w:w="445" w:type="pct"/>
          </w:tcPr>
          <w:p w14:paraId="52367E37" w14:textId="77777777" w:rsidR="00821024" w:rsidRPr="003650BF" w:rsidRDefault="006A32BE">
            <w:pPr>
              <w:pStyle w:val="BodyText"/>
              <w:spacing w:before="100" w:after="100"/>
              <w:jc w:val="center"/>
            </w:pPr>
            <w:r w:rsidRPr="003650BF">
              <w:t>$1416</w:t>
            </w:r>
          </w:p>
        </w:tc>
        <w:tc>
          <w:tcPr>
            <w:tcW w:w="444" w:type="pct"/>
          </w:tcPr>
          <w:p w14:paraId="0F94F605" w14:textId="77777777" w:rsidR="00821024" w:rsidRPr="003650BF" w:rsidRDefault="006A32BE">
            <w:pPr>
              <w:pStyle w:val="BodyText"/>
              <w:spacing w:before="100" w:after="100"/>
              <w:jc w:val="center"/>
            </w:pPr>
            <w:r w:rsidRPr="003650BF">
              <w:t>$1896</w:t>
            </w:r>
          </w:p>
        </w:tc>
        <w:tc>
          <w:tcPr>
            <w:tcW w:w="444" w:type="pct"/>
          </w:tcPr>
          <w:p w14:paraId="60AECFB8" w14:textId="77777777" w:rsidR="00821024" w:rsidRPr="003650BF" w:rsidRDefault="006A32BE">
            <w:pPr>
              <w:pStyle w:val="BodyText"/>
              <w:spacing w:before="100" w:after="100"/>
              <w:jc w:val="center"/>
            </w:pPr>
            <w:r w:rsidRPr="003650BF">
              <w:t>$2376</w:t>
            </w:r>
          </w:p>
        </w:tc>
        <w:tc>
          <w:tcPr>
            <w:tcW w:w="445" w:type="pct"/>
          </w:tcPr>
          <w:p w14:paraId="2D639EA3" w14:textId="77777777" w:rsidR="00821024" w:rsidRPr="003650BF" w:rsidRDefault="006A32BE">
            <w:pPr>
              <w:pStyle w:val="BodyText"/>
              <w:spacing w:before="100" w:after="100"/>
              <w:jc w:val="center"/>
            </w:pPr>
            <w:r w:rsidRPr="003650BF">
              <w:t>$3576</w:t>
            </w:r>
          </w:p>
        </w:tc>
      </w:tr>
    </w:tbl>
    <w:p w14:paraId="0CA855CF" w14:textId="77777777" w:rsidR="00821024" w:rsidRPr="003650BF" w:rsidRDefault="00821024">
      <w:pPr>
        <w:pStyle w:val="BodyText"/>
      </w:pPr>
    </w:p>
    <w:p w14:paraId="30F0AF2E" w14:textId="77777777" w:rsidR="00821024" w:rsidRPr="003650BF" w:rsidRDefault="006A32BE">
      <w:pPr>
        <w:pStyle w:val="Heading4"/>
      </w:pPr>
      <w:bookmarkStart w:id="2724" w:name="_Toc398128802"/>
      <w:bookmarkStart w:id="2725" w:name="_Toc443059405"/>
      <w:bookmarkStart w:id="2726" w:name="_Toc447831655"/>
      <w:bookmarkStart w:id="2727" w:name="_Toc533265048"/>
      <w:r w:rsidRPr="003650BF">
        <w:t>'Yes' Cap Plans (incorporating 'yes' $19 Cap Plan, 'yes' $29 Cap Plan, 'yes' $49 Cap Plan, 'yes' $59 Cap Plan, 'yes' $79 Cap Plan) (Personal Consumer Plans), effective from 3 May 2009.</w:t>
      </w:r>
      <w:bookmarkStart w:id="2728" w:name="_Toc398128803"/>
      <w:bookmarkEnd w:id="2724"/>
      <w:bookmarkEnd w:id="2725"/>
      <w:bookmarkEnd w:id="2726"/>
      <w:bookmarkEnd w:id="2727"/>
    </w:p>
    <w:p w14:paraId="1C7D4E68" w14:textId="77777777" w:rsidR="00821024" w:rsidRPr="003650BF" w:rsidRDefault="006A32BE">
      <w:pPr>
        <w:pStyle w:val="Heading6"/>
        <w:spacing w:before="60"/>
      </w:pPr>
      <w:bookmarkStart w:id="2729" w:name="_Toc443059406"/>
      <w:bookmarkStart w:id="2730" w:name="_Toc447831656"/>
      <w:bookmarkStart w:id="2731" w:name="_Toc533265049"/>
      <w:r w:rsidRPr="003650BF">
        <w:t>Eligibility</w:t>
      </w:r>
      <w:bookmarkEnd w:id="2728"/>
      <w:bookmarkEnd w:id="2729"/>
      <w:bookmarkEnd w:id="2730"/>
      <w:bookmarkEnd w:id="2731"/>
    </w:p>
    <w:p w14:paraId="0E35A554" w14:textId="77777777" w:rsidR="00821024" w:rsidRPr="003650BF" w:rsidRDefault="006A32BE">
      <w:pPr>
        <w:pStyle w:val="BodyText"/>
      </w:pPr>
      <w:r w:rsidRPr="003650BF">
        <w:t xml:space="preserve">The 'yes' Cap Plans are available to approved new and existing customers connecting to the </w:t>
      </w:r>
      <w:r w:rsidRPr="003650BF">
        <w:rPr>
          <w:i/>
        </w:rPr>
        <w:t xml:space="preserve">service </w:t>
      </w:r>
      <w:r w:rsidRPr="003650BF">
        <w:t>on the following terms:</w:t>
      </w:r>
    </w:p>
    <w:p w14:paraId="3B144E2C" w14:textId="77777777" w:rsidR="00821024" w:rsidRPr="003650BF" w:rsidRDefault="006A32BE">
      <w:pPr>
        <w:pStyle w:val="Heading7"/>
        <w:tabs>
          <w:tab w:val="left" w:pos="1440"/>
        </w:tabs>
        <w:spacing w:before="60"/>
      </w:pPr>
      <w:r w:rsidRPr="003650BF">
        <w:t>Optus Service Providers' customers are excluded</w:t>
      </w:r>
    </w:p>
    <w:p w14:paraId="1507D2D7" w14:textId="77777777" w:rsidR="00821024" w:rsidRPr="003650BF" w:rsidRDefault="006A32BE">
      <w:pPr>
        <w:pStyle w:val="Heading6"/>
        <w:spacing w:before="60"/>
        <w:rPr>
          <w:i/>
        </w:rPr>
      </w:pPr>
      <w:bookmarkStart w:id="2732" w:name="_Toc398128804"/>
      <w:bookmarkStart w:id="2733" w:name="_Toc443059407"/>
      <w:bookmarkStart w:id="2734" w:name="_Toc447831657"/>
      <w:bookmarkStart w:id="2735" w:name="_Toc533265050"/>
      <w:r w:rsidRPr="003650BF">
        <w:rPr>
          <w:i/>
        </w:rPr>
        <w:t>Minimum Term</w:t>
      </w:r>
      <w:bookmarkEnd w:id="2732"/>
      <w:bookmarkEnd w:id="2733"/>
      <w:bookmarkEnd w:id="2734"/>
      <w:bookmarkEnd w:id="2735"/>
    </w:p>
    <w:p w14:paraId="68304850" w14:textId="77777777" w:rsidR="00821024" w:rsidRPr="003650BF" w:rsidRDefault="006A32BE">
      <w:pPr>
        <w:pStyle w:val="Heading7"/>
        <w:tabs>
          <w:tab w:val="left" w:pos="1440"/>
        </w:tabs>
        <w:spacing w:before="60"/>
      </w:pPr>
      <w:r w:rsidRPr="003650BF">
        <w:rPr>
          <w:i/>
        </w:rPr>
        <w:t xml:space="preserve">You </w:t>
      </w:r>
      <w:r w:rsidRPr="003650BF">
        <w:t xml:space="preserve">must agree to either a </w:t>
      </w:r>
      <w:r w:rsidRPr="003650BF">
        <w:rPr>
          <w:i/>
        </w:rPr>
        <w:t xml:space="preserve">non-fixed length agreement </w:t>
      </w:r>
      <w:r w:rsidRPr="003650BF">
        <w:t xml:space="preserve">or a </w:t>
      </w:r>
      <w:r w:rsidRPr="003650BF">
        <w:rPr>
          <w:i/>
        </w:rPr>
        <w:t xml:space="preserve">fixed length agreement </w:t>
      </w:r>
      <w:r w:rsidRPr="003650BF">
        <w:t xml:space="preserve">with a 12 month or 24 month </w:t>
      </w:r>
      <w:r w:rsidRPr="003650BF">
        <w:rPr>
          <w:i/>
        </w:rPr>
        <w:t>minimum term</w:t>
      </w:r>
      <w:r w:rsidRPr="003650BF">
        <w:t>.</w:t>
      </w:r>
    </w:p>
    <w:p w14:paraId="1F530679" w14:textId="77777777" w:rsidR="00821024" w:rsidRPr="003650BF" w:rsidRDefault="006A32BE">
      <w:pPr>
        <w:pStyle w:val="Heading7"/>
        <w:tabs>
          <w:tab w:val="left" w:pos="1440"/>
        </w:tabs>
        <w:spacing w:before="60"/>
      </w:pPr>
      <w:r w:rsidRPr="003650BF">
        <w:t xml:space="preserve">The 'yes' $59 Cap Plan is only available on a </w:t>
      </w:r>
      <w:r w:rsidRPr="003650BF">
        <w:rPr>
          <w:i/>
        </w:rPr>
        <w:t>fixed length agreement</w:t>
      </w:r>
      <w:r w:rsidRPr="003650BF">
        <w:t xml:space="preserve"> with a 12 month or 24 month </w:t>
      </w:r>
      <w:r w:rsidRPr="003650BF">
        <w:rPr>
          <w:i/>
        </w:rPr>
        <w:t>minimum term.</w:t>
      </w:r>
    </w:p>
    <w:p w14:paraId="4F2C0887" w14:textId="77777777" w:rsidR="00821024" w:rsidRPr="003650BF" w:rsidRDefault="006A32BE">
      <w:pPr>
        <w:pStyle w:val="Heading7"/>
        <w:tabs>
          <w:tab w:val="left" w:pos="1440"/>
        </w:tabs>
        <w:spacing w:before="60"/>
      </w:pPr>
      <w:r w:rsidRPr="003650BF">
        <w:rPr>
          <w:i/>
        </w:rPr>
        <w:t xml:space="preserve">You </w:t>
      </w:r>
      <w:r w:rsidRPr="003650BF">
        <w:t xml:space="preserve">may purchase a </w:t>
      </w:r>
      <w:r w:rsidRPr="003650BF">
        <w:rPr>
          <w:i/>
        </w:rPr>
        <w:t xml:space="preserve">mobile phone </w:t>
      </w:r>
      <w:r w:rsidRPr="003650BF">
        <w:t xml:space="preserve">with a 12 month or 24 month </w:t>
      </w:r>
      <w:r w:rsidRPr="003650BF">
        <w:rPr>
          <w:i/>
        </w:rPr>
        <w:t xml:space="preserve">equipment term </w:t>
      </w:r>
      <w:r w:rsidRPr="003650BF">
        <w:t xml:space="preserve">under a </w:t>
      </w:r>
      <w:r w:rsidRPr="003650BF">
        <w:rPr>
          <w:i/>
        </w:rPr>
        <w:t xml:space="preserve">mobile equipment payment plan </w:t>
      </w:r>
      <w:r w:rsidRPr="003650BF">
        <w:t xml:space="preserve">depending on </w:t>
      </w:r>
      <w:r w:rsidRPr="003650BF">
        <w:rPr>
          <w:i/>
        </w:rPr>
        <w:t xml:space="preserve">your </w:t>
      </w:r>
      <w:r w:rsidRPr="003650BF">
        <w:t xml:space="preserve">contract plan. If </w:t>
      </w:r>
      <w:r w:rsidRPr="003650BF">
        <w:rPr>
          <w:i/>
        </w:rPr>
        <w:t xml:space="preserve">you </w:t>
      </w:r>
      <w:r w:rsidRPr="003650BF">
        <w:t xml:space="preserve">agree to a 24 month </w:t>
      </w:r>
      <w:r w:rsidRPr="003650BF">
        <w:rPr>
          <w:i/>
        </w:rPr>
        <w:t xml:space="preserve">minimum term </w:t>
      </w:r>
      <w:r w:rsidRPr="003650BF">
        <w:t xml:space="preserve">the price of the </w:t>
      </w:r>
      <w:r w:rsidRPr="003650BF">
        <w:rPr>
          <w:i/>
        </w:rPr>
        <w:t xml:space="preserve">mobile phone </w:t>
      </w:r>
      <w:r w:rsidRPr="003650BF">
        <w:t xml:space="preserve">available is less than if </w:t>
      </w:r>
      <w:r w:rsidRPr="003650BF">
        <w:rPr>
          <w:i/>
        </w:rPr>
        <w:t xml:space="preserve">you </w:t>
      </w:r>
      <w:r w:rsidRPr="003650BF">
        <w:t xml:space="preserve">only agree to a </w:t>
      </w:r>
      <w:r w:rsidRPr="003650BF">
        <w:rPr>
          <w:i/>
        </w:rPr>
        <w:t>non-fixed length agreement</w:t>
      </w:r>
      <w:r w:rsidRPr="003650BF">
        <w:t xml:space="preserve">. If </w:t>
      </w:r>
      <w:r w:rsidRPr="003650BF">
        <w:rPr>
          <w:i/>
        </w:rPr>
        <w:t>you</w:t>
      </w:r>
      <w:r w:rsidRPr="003650BF">
        <w:t xml:space="preserve"> agree to a 12 month </w:t>
      </w:r>
      <w:r w:rsidRPr="003650BF">
        <w:rPr>
          <w:i/>
        </w:rPr>
        <w:t xml:space="preserve">minimum term </w:t>
      </w:r>
      <w:r w:rsidRPr="003650BF">
        <w:t xml:space="preserve">the price of the </w:t>
      </w:r>
      <w:r w:rsidRPr="003650BF">
        <w:rPr>
          <w:i/>
        </w:rPr>
        <w:t xml:space="preserve">mobile phone </w:t>
      </w:r>
      <w:r w:rsidRPr="003650BF">
        <w:t xml:space="preserve">available is less than if </w:t>
      </w:r>
      <w:r w:rsidRPr="003650BF">
        <w:rPr>
          <w:i/>
        </w:rPr>
        <w:t xml:space="preserve">you </w:t>
      </w:r>
      <w:r w:rsidRPr="003650BF">
        <w:t xml:space="preserve">only agree to a </w:t>
      </w:r>
      <w:r w:rsidRPr="003650BF">
        <w:rPr>
          <w:i/>
        </w:rPr>
        <w:t>non-fixed length agreement.</w:t>
      </w:r>
    </w:p>
    <w:p w14:paraId="67500233" w14:textId="77777777" w:rsidR="00821024" w:rsidRPr="003650BF" w:rsidRDefault="006A32BE">
      <w:pPr>
        <w:pStyle w:val="Heading6"/>
        <w:spacing w:before="60"/>
      </w:pPr>
      <w:bookmarkStart w:id="2736" w:name="_Toc398128805"/>
      <w:bookmarkStart w:id="2737" w:name="_Toc443059408"/>
      <w:bookmarkStart w:id="2738" w:name="_Toc447831658"/>
      <w:bookmarkStart w:id="2739" w:name="_Toc533265051"/>
      <w:r w:rsidRPr="003650BF">
        <w:t xml:space="preserve">What </w:t>
      </w:r>
      <w:r w:rsidRPr="003650BF">
        <w:rPr>
          <w:i/>
        </w:rPr>
        <w:t xml:space="preserve">you </w:t>
      </w:r>
      <w:r w:rsidRPr="003650BF">
        <w:t xml:space="preserve">have to pay </w:t>
      </w:r>
      <w:r w:rsidRPr="003650BF">
        <w:rPr>
          <w:i/>
        </w:rPr>
        <w:t>us</w:t>
      </w:r>
      <w:bookmarkEnd w:id="2736"/>
      <w:bookmarkEnd w:id="2737"/>
      <w:bookmarkEnd w:id="2738"/>
      <w:bookmarkEnd w:id="2739"/>
    </w:p>
    <w:p w14:paraId="03715298" w14:textId="77777777" w:rsidR="00821024" w:rsidRPr="003650BF" w:rsidRDefault="006A32BE">
      <w:pPr>
        <w:pStyle w:val="Heading7"/>
        <w:tabs>
          <w:tab w:val="left" w:pos="1440"/>
        </w:tabs>
        <w:spacing w:before="60"/>
        <w:rPr>
          <w:color w:val="000000"/>
        </w:rPr>
      </w:pPr>
      <w:bookmarkStart w:id="2740" w:name="_Ref447797496"/>
      <w:r w:rsidRPr="003650BF">
        <w:rPr>
          <w:color w:val="000000"/>
        </w:rPr>
        <w:t>Subject to paragraphs </w:t>
      </w:r>
      <w:r w:rsidRPr="003650BF">
        <w:rPr>
          <w:color w:val="000000"/>
        </w:rPr>
        <w:fldChar w:fldCharType="begin"/>
      </w:r>
      <w:r w:rsidRPr="003650BF">
        <w:rPr>
          <w:color w:val="000000"/>
        </w:rPr>
        <w:instrText xml:space="preserve">REF _Ref447797505 \n \h \* Charformat  \* MERGEFORMAT </w:instrText>
      </w:r>
      <w:r w:rsidRPr="003650BF">
        <w:rPr>
          <w:color w:val="000000"/>
        </w:rPr>
      </w:r>
      <w:r w:rsidRPr="003650BF">
        <w:rPr>
          <w:color w:val="000000"/>
        </w:rPr>
        <w:fldChar w:fldCharType="separate"/>
      </w:r>
      <w:r w:rsidR="00FA6C90">
        <w:rPr>
          <w:color w:val="000000"/>
        </w:rPr>
        <w:t>(c)</w:t>
      </w:r>
      <w:r w:rsidRPr="003650BF">
        <w:rPr>
          <w:color w:val="000000"/>
        </w:rPr>
        <w:fldChar w:fldCharType="end"/>
      </w:r>
      <w:r w:rsidRPr="003650BF">
        <w:rPr>
          <w:color w:val="000000"/>
        </w:rPr>
        <w:t xml:space="preserve">, </w:t>
      </w:r>
      <w:r w:rsidRPr="003650BF">
        <w:rPr>
          <w:color w:val="000000"/>
        </w:rPr>
        <w:fldChar w:fldCharType="begin"/>
      </w:r>
      <w:r w:rsidRPr="003650BF">
        <w:rPr>
          <w:color w:val="000000"/>
        </w:rPr>
        <w:instrText xml:space="preserve">REF _Ref447797541 \n \h \* Charformat  \* MERGEFORMAT </w:instrText>
      </w:r>
      <w:r w:rsidRPr="003650BF">
        <w:rPr>
          <w:color w:val="000000"/>
        </w:rPr>
      </w:r>
      <w:r w:rsidRPr="003650BF">
        <w:rPr>
          <w:color w:val="000000"/>
        </w:rPr>
        <w:fldChar w:fldCharType="separate"/>
      </w:r>
      <w:r w:rsidR="00FA6C90">
        <w:rPr>
          <w:color w:val="000000"/>
        </w:rPr>
        <w:t>(d)</w:t>
      </w:r>
      <w:r w:rsidRPr="003650BF">
        <w:rPr>
          <w:color w:val="000000"/>
        </w:rPr>
        <w:fldChar w:fldCharType="end"/>
      </w:r>
      <w:r w:rsidRPr="003650BF">
        <w:rPr>
          <w:color w:val="000000"/>
        </w:rPr>
        <w:t xml:space="preserve"> and </w:t>
      </w:r>
      <w:r w:rsidRPr="003650BF">
        <w:rPr>
          <w:color w:val="000000"/>
        </w:rPr>
        <w:fldChar w:fldCharType="begin"/>
      </w:r>
      <w:r w:rsidRPr="003650BF">
        <w:rPr>
          <w:color w:val="000000"/>
        </w:rPr>
        <w:instrText xml:space="preserve">REF _Ref447797585 \n \h \* Charformat  \* MERGEFORMAT </w:instrText>
      </w:r>
      <w:r w:rsidRPr="003650BF">
        <w:rPr>
          <w:color w:val="000000"/>
        </w:rPr>
      </w:r>
      <w:r w:rsidRPr="003650BF">
        <w:rPr>
          <w:color w:val="000000"/>
        </w:rPr>
        <w:fldChar w:fldCharType="separate"/>
      </w:r>
      <w:r w:rsidR="00FA6C90">
        <w:rPr>
          <w:color w:val="000000"/>
        </w:rPr>
        <w:t>(e)</w:t>
      </w:r>
      <w:r w:rsidRPr="003650BF">
        <w:rPr>
          <w:color w:val="000000"/>
        </w:rPr>
        <w:fldChar w:fldCharType="end"/>
      </w:r>
      <w:r w:rsidRPr="003650BF">
        <w:rPr>
          <w:color w:val="000000"/>
        </w:rPr>
        <w:t xml:space="preserve"> below </w:t>
      </w:r>
      <w:r w:rsidRPr="003650BF">
        <w:rPr>
          <w:i/>
          <w:color w:val="000000"/>
        </w:rPr>
        <w:t xml:space="preserve">you </w:t>
      </w:r>
      <w:r w:rsidRPr="003650BF">
        <w:rPr>
          <w:color w:val="000000"/>
        </w:rPr>
        <w:t xml:space="preserve">must pay </w:t>
      </w:r>
      <w:r w:rsidRPr="003650BF">
        <w:rPr>
          <w:i/>
          <w:color w:val="000000"/>
        </w:rPr>
        <w:t xml:space="preserve">us </w:t>
      </w:r>
      <w:r w:rsidRPr="003650BF">
        <w:rPr>
          <w:color w:val="000000"/>
        </w:rPr>
        <w:t xml:space="preserve">for use of the </w:t>
      </w:r>
      <w:r w:rsidRPr="003650BF">
        <w:rPr>
          <w:i/>
          <w:color w:val="000000"/>
        </w:rPr>
        <w:t xml:space="preserve">service </w:t>
      </w:r>
      <w:r w:rsidRPr="003650BF">
        <w:rPr>
          <w:color w:val="000000"/>
        </w:rPr>
        <w:t xml:space="preserve">at the rates set out in </w:t>
      </w:r>
      <w:hyperlink r:id="rId528" w:history="1">
        <w:r w:rsidRPr="003650BF">
          <w:rPr>
            <w:rStyle w:val="Hyperlink"/>
            <w:rFonts w:eastAsia="MS Gothic"/>
          </w:rPr>
          <w:t>Section 1</w:t>
        </w:r>
      </w:hyperlink>
      <w:r w:rsidRPr="003650BF">
        <w:rPr>
          <w:color w:val="000000"/>
        </w:rPr>
        <w:t xml:space="preserve"> of this </w:t>
      </w:r>
      <w:r w:rsidRPr="003650BF">
        <w:rPr>
          <w:i/>
          <w:color w:val="000000"/>
        </w:rPr>
        <w:t xml:space="preserve">standard pricing table </w:t>
      </w:r>
      <w:r w:rsidRPr="003650BF">
        <w:rPr>
          <w:color w:val="000000"/>
        </w:rPr>
        <w:t xml:space="preserve">and for </w:t>
      </w:r>
      <w:r w:rsidRPr="003650BF">
        <w:rPr>
          <w:i/>
          <w:color w:val="000000"/>
        </w:rPr>
        <w:t xml:space="preserve">value added service features </w:t>
      </w:r>
      <w:r w:rsidRPr="003650BF">
        <w:rPr>
          <w:color w:val="000000"/>
        </w:rPr>
        <w:t xml:space="preserve">at the rates set out in </w:t>
      </w:r>
      <w:hyperlink r:id="rId529" w:history="1">
        <w:r w:rsidRPr="003650BF">
          <w:rPr>
            <w:rStyle w:val="Hyperlink"/>
            <w:rFonts w:eastAsia="MS Gothic"/>
          </w:rPr>
          <w:t>Appendix Y</w:t>
        </w:r>
      </w:hyperlink>
      <w:r w:rsidRPr="003650BF">
        <w:rPr>
          <w:color w:val="000000"/>
        </w:rPr>
        <w:t xml:space="preserve"> Value Added Service Features</w:t>
      </w:r>
      <w:r w:rsidRPr="003650BF">
        <w:rPr>
          <w:i/>
          <w:color w:val="000000"/>
        </w:rPr>
        <w:t>.</w:t>
      </w:r>
      <w:bookmarkEnd w:id="2740"/>
    </w:p>
    <w:p w14:paraId="2D7A528F" w14:textId="77777777" w:rsidR="00821024" w:rsidRPr="003650BF" w:rsidRDefault="006A32BE">
      <w:pPr>
        <w:pStyle w:val="Heading7"/>
        <w:tabs>
          <w:tab w:val="left" w:pos="1440"/>
        </w:tabs>
        <w:spacing w:before="60"/>
      </w:pPr>
      <w:r w:rsidRPr="003650BF">
        <w:t xml:space="preserve">If there is a </w:t>
      </w:r>
      <w:r w:rsidRPr="003650BF">
        <w:rPr>
          <w:i/>
        </w:rPr>
        <w:t xml:space="preserve">flagfall </w:t>
      </w:r>
      <w:r w:rsidRPr="003650BF">
        <w:t xml:space="preserve">or call connection charge for a particular call type, the charge for these calls is the </w:t>
      </w:r>
      <w:r w:rsidRPr="003650BF">
        <w:rPr>
          <w:i/>
        </w:rPr>
        <w:t xml:space="preserve">flagfall </w:t>
      </w:r>
      <w:r w:rsidRPr="003650BF">
        <w:t>charge plus the relevant rate for the call multiplied by the duration of the call.</w:t>
      </w:r>
    </w:p>
    <w:p w14:paraId="48BDFA69" w14:textId="77777777" w:rsidR="00821024" w:rsidRPr="003650BF" w:rsidRDefault="006A32BE">
      <w:pPr>
        <w:pStyle w:val="Heading7"/>
        <w:rPr>
          <w:b/>
        </w:rPr>
      </w:pPr>
      <w:bookmarkStart w:id="2741" w:name="_Ref447797505"/>
      <w:r w:rsidRPr="003650BF">
        <w:rPr>
          <w:b/>
        </w:rPr>
        <w:t>The Cap</w:t>
      </w:r>
      <w:bookmarkEnd w:id="2741"/>
    </w:p>
    <w:p w14:paraId="3B3C6C68" w14:textId="77777777" w:rsidR="00821024" w:rsidRPr="003650BF" w:rsidRDefault="006A32BE">
      <w:pPr>
        <w:pStyle w:val="Heading8"/>
        <w:tabs>
          <w:tab w:val="left" w:pos="2160"/>
        </w:tabs>
        <w:spacing w:before="60"/>
        <w:rPr>
          <w:rFonts w:cs="Arial"/>
        </w:rPr>
      </w:pPr>
      <w:r w:rsidRPr="003650BF">
        <w:t xml:space="preserve">Under the 'yes' Cap Plans, a cap applies when the value of </w:t>
      </w:r>
      <w:r w:rsidRPr="003650BF">
        <w:rPr>
          <w:b/>
        </w:rPr>
        <w:t xml:space="preserve">eligible calls and text </w:t>
      </w:r>
      <w:r w:rsidRPr="003650BF">
        <w:rPr>
          <w:i/>
        </w:rPr>
        <w:t xml:space="preserve">you </w:t>
      </w:r>
      <w:r w:rsidRPr="003650BF">
        <w:t xml:space="preserve">make in a month reaches </w:t>
      </w:r>
      <w:r w:rsidRPr="003650BF">
        <w:rPr>
          <w:i/>
        </w:rPr>
        <w:t xml:space="preserve">your pricing plan's </w:t>
      </w:r>
      <w:r w:rsidRPr="003650BF">
        <w:rPr>
          <w:b/>
        </w:rPr>
        <w:t xml:space="preserve">cap start. </w:t>
      </w:r>
      <w:r w:rsidRPr="003650BF">
        <w:t xml:space="preserve">Once </w:t>
      </w:r>
      <w:r w:rsidRPr="003650BF">
        <w:rPr>
          <w:i/>
        </w:rPr>
        <w:t xml:space="preserve">your </w:t>
      </w:r>
      <w:r w:rsidRPr="003650BF">
        <w:t xml:space="preserve">eligible calls and text spend reaches the cap start, additional eligible calls and text made in that month are included until the value of </w:t>
      </w:r>
      <w:r w:rsidRPr="003650BF">
        <w:rPr>
          <w:i/>
        </w:rPr>
        <w:t xml:space="preserve">your </w:t>
      </w:r>
      <w:r w:rsidRPr="003650BF">
        <w:t xml:space="preserve">eligible calls and text reach </w:t>
      </w:r>
      <w:r w:rsidRPr="003650BF">
        <w:rPr>
          <w:i/>
        </w:rPr>
        <w:t xml:space="preserve">your pricing plan's </w:t>
      </w:r>
      <w:r w:rsidRPr="003650BF">
        <w:rPr>
          <w:b/>
        </w:rPr>
        <w:t>Total Cap Value</w:t>
      </w:r>
      <w:r w:rsidRPr="003650BF">
        <w:t>.</w:t>
      </w:r>
    </w:p>
    <w:p w14:paraId="18179897" w14:textId="77777777" w:rsidR="00821024" w:rsidRPr="003650BF" w:rsidRDefault="006A32BE">
      <w:pPr>
        <w:pStyle w:val="Heading8"/>
        <w:tabs>
          <w:tab w:val="left" w:pos="2160"/>
        </w:tabs>
        <w:spacing w:before="60"/>
        <w:rPr>
          <w:rFonts w:cs="Arial"/>
        </w:rPr>
      </w:pPr>
      <w:r w:rsidRPr="003650BF">
        <w:t>The '</w:t>
      </w:r>
      <w:r w:rsidRPr="003650BF">
        <w:rPr>
          <w:b/>
        </w:rPr>
        <w:t xml:space="preserve">cap start' </w:t>
      </w:r>
      <w:r w:rsidRPr="003650BF">
        <w:t>and '</w:t>
      </w:r>
      <w:r w:rsidRPr="003650BF">
        <w:rPr>
          <w:b/>
        </w:rPr>
        <w:t xml:space="preserve">Total Cap Value' </w:t>
      </w:r>
      <w:r w:rsidRPr="003650BF">
        <w:t>for each 'yes' Cap Plan is set out in Table 2A below.</w:t>
      </w:r>
    </w:p>
    <w:p w14:paraId="5C45A548" w14:textId="77777777" w:rsidR="00821024" w:rsidRPr="003650BF" w:rsidRDefault="006A32BE">
      <w:pPr>
        <w:pStyle w:val="Heading8"/>
        <w:tabs>
          <w:tab w:val="left" w:pos="2160"/>
        </w:tabs>
        <w:spacing w:before="60"/>
        <w:rPr>
          <w:rFonts w:cs="Arial"/>
        </w:rPr>
      </w:pPr>
      <w:r w:rsidRPr="003650BF">
        <w:lastRenderedPageBreak/>
        <w:t xml:space="preserve">The call types that are </w:t>
      </w:r>
      <w:r w:rsidRPr="003650BF">
        <w:rPr>
          <w:b/>
        </w:rPr>
        <w:t xml:space="preserve">'eligible calls and text' </w:t>
      </w:r>
      <w:r w:rsidRPr="003650BF">
        <w:t>for each 'yes' Cap Plan is defined in Table 1A below.</w:t>
      </w:r>
    </w:p>
    <w:p w14:paraId="76E29F7B"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that are not eligible calls and text.</w:t>
      </w:r>
    </w:p>
    <w:p w14:paraId="6F0D3A33"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beyond the Total Cap Value of </w:t>
      </w:r>
      <w:r w:rsidRPr="003650BF">
        <w:rPr>
          <w:i/>
        </w:rPr>
        <w:t xml:space="preserve">your </w:t>
      </w:r>
      <w:r w:rsidRPr="003650BF">
        <w:t>'yes' Cap Plan.</w:t>
      </w:r>
    </w:p>
    <w:p w14:paraId="697EB4EE" w14:textId="77777777" w:rsidR="00821024" w:rsidRPr="003650BF" w:rsidRDefault="006A32BE">
      <w:pPr>
        <w:pStyle w:val="Heading8"/>
        <w:tabs>
          <w:tab w:val="left" w:pos="2160"/>
        </w:tabs>
        <w:spacing w:before="60"/>
        <w:rPr>
          <w:rFonts w:cs="Arial"/>
        </w:rPr>
      </w:pPr>
      <w:r w:rsidRPr="003650BF">
        <w:t>Any unused portion of the cap expires at the end of each month. This means that it does not roll over into following month.</w:t>
      </w:r>
    </w:p>
    <w:p w14:paraId="3CEFF8C9" w14:textId="77777777" w:rsidR="00821024" w:rsidRPr="003650BF" w:rsidRDefault="006A32BE">
      <w:pPr>
        <w:pStyle w:val="Heading7"/>
        <w:rPr>
          <w:b/>
        </w:rPr>
      </w:pPr>
      <w:r w:rsidRPr="003650BF">
        <w:t>Under the 'yes'</w:t>
      </w:r>
      <w:bookmarkStart w:id="2742" w:name="_Ref447797541"/>
      <w:r w:rsidRPr="003650BF">
        <w:rPr>
          <w:b/>
        </w:rPr>
        <w:t xml:space="preserve"> Optus2AnyOne Value</w:t>
      </w:r>
      <w:bookmarkEnd w:id="2742"/>
    </w:p>
    <w:p w14:paraId="5D280731" w14:textId="77777777" w:rsidR="00821024" w:rsidRPr="003650BF" w:rsidRDefault="006A32BE">
      <w:pPr>
        <w:pStyle w:val="Heading8"/>
        <w:tabs>
          <w:tab w:val="left" w:pos="2160"/>
        </w:tabs>
        <w:spacing w:before="60"/>
        <w:rPr>
          <w:rFonts w:cs="Arial"/>
        </w:rPr>
      </w:pPr>
      <w:r w:rsidRPr="003650BF">
        <w:t xml:space="preserve"> Cap Plans, as part of the Total Cap Value, customers receive "Optus2AnyOne Value" and "Optus2Optus Value".</w:t>
      </w:r>
    </w:p>
    <w:p w14:paraId="63A8CA46" w14:textId="77777777" w:rsidR="00821024" w:rsidRPr="003650BF" w:rsidRDefault="006A32BE">
      <w:pPr>
        <w:pStyle w:val="Heading8"/>
        <w:tabs>
          <w:tab w:val="left" w:pos="2160"/>
        </w:tabs>
        <w:spacing w:before="60"/>
        <w:rPr>
          <w:rFonts w:cs="Arial"/>
        </w:rPr>
      </w:pPr>
      <w:r w:rsidRPr="003650BF">
        <w:t xml:space="preserve">Customers must utilise the "Optus2AnyOne Value" before being able to access the "Optus2Optus Value". </w:t>
      </w:r>
    </w:p>
    <w:p w14:paraId="5D64D9B6" w14:textId="77777777" w:rsidR="00821024" w:rsidRPr="003650BF" w:rsidRDefault="006A32BE">
      <w:pPr>
        <w:pStyle w:val="Heading8"/>
        <w:tabs>
          <w:tab w:val="left" w:pos="2160"/>
        </w:tabs>
        <w:spacing w:before="60"/>
        <w:rPr>
          <w:rFonts w:cs="Arial"/>
        </w:rPr>
      </w:pPr>
      <w:r w:rsidRPr="003650BF">
        <w:t>The amount of the "Optus2AnyOne Value" included for each 'yes' Cap Plan is set out in Table 2A below</w:t>
      </w:r>
    </w:p>
    <w:p w14:paraId="010105BF"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each 'yes' Cap Plan under the "Optus2AnyOne Value" are defined in Table 1A below.</w:t>
      </w:r>
    </w:p>
    <w:p w14:paraId="1F460FB6"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 xml:space="preserve">call charges for eligible calls and text made beyond the available "Optus2AnyOne Value". </w:t>
      </w:r>
    </w:p>
    <w:p w14:paraId="5DD569BF" w14:textId="77777777" w:rsidR="00821024" w:rsidRPr="003650BF" w:rsidRDefault="006A32BE">
      <w:pPr>
        <w:pStyle w:val="Heading8"/>
        <w:tabs>
          <w:tab w:val="left" w:pos="2160"/>
        </w:tabs>
        <w:spacing w:before="60"/>
        <w:rPr>
          <w:rFonts w:cs="Arial"/>
        </w:rPr>
      </w:pPr>
      <w:r w:rsidRPr="003650BF">
        <w:t>Any unused portion of the "Optus2AnyOne Value" expires at the end of each month. This means that it does not roll over into the following month.</w:t>
      </w:r>
    </w:p>
    <w:p w14:paraId="5F46A54E" w14:textId="77777777" w:rsidR="00821024" w:rsidRPr="003650BF" w:rsidRDefault="006A32BE">
      <w:pPr>
        <w:pStyle w:val="Heading7"/>
        <w:rPr>
          <w:b/>
        </w:rPr>
      </w:pPr>
      <w:bookmarkStart w:id="2743" w:name="_Ref447797585"/>
      <w:r w:rsidRPr="003650BF">
        <w:rPr>
          <w:b/>
        </w:rPr>
        <w:t>Optus2Optus Value</w:t>
      </w:r>
      <w:bookmarkEnd w:id="2743"/>
    </w:p>
    <w:p w14:paraId="34408C7C" w14:textId="77777777" w:rsidR="00821024" w:rsidRPr="003650BF" w:rsidRDefault="006A32BE">
      <w:pPr>
        <w:pStyle w:val="Heading8"/>
        <w:tabs>
          <w:tab w:val="left" w:pos="2160"/>
        </w:tabs>
        <w:spacing w:before="60"/>
        <w:rPr>
          <w:rFonts w:cs="Arial"/>
        </w:rPr>
      </w:pPr>
      <w:r w:rsidRPr="003650BF">
        <w:t>Under the 'yes' Cap Plans, as part of the Total Cap Value, customers receive "Optus2AnyOne Value" and "Optus2Optus Value".</w:t>
      </w:r>
    </w:p>
    <w:p w14:paraId="2B5A4126" w14:textId="77777777" w:rsidR="00821024" w:rsidRPr="003650BF" w:rsidRDefault="006A32BE">
      <w:pPr>
        <w:pStyle w:val="Heading8"/>
        <w:tabs>
          <w:tab w:val="left" w:pos="2160"/>
        </w:tabs>
        <w:spacing w:before="60"/>
        <w:rPr>
          <w:rFonts w:cs="Arial"/>
        </w:rPr>
      </w:pPr>
      <w:r w:rsidRPr="003650BF">
        <w:t>Customers must utilise the "Optus2AnyOne Value" before being able to access the "Optus2Optus Value".</w:t>
      </w:r>
    </w:p>
    <w:p w14:paraId="408208F3" w14:textId="77777777" w:rsidR="00821024" w:rsidRPr="003650BF" w:rsidRDefault="006A32BE">
      <w:pPr>
        <w:pStyle w:val="Heading8"/>
        <w:tabs>
          <w:tab w:val="left" w:pos="2160"/>
        </w:tabs>
        <w:spacing w:before="60"/>
        <w:rPr>
          <w:rFonts w:cs="Arial"/>
        </w:rPr>
      </w:pPr>
      <w:r w:rsidRPr="003650BF">
        <w:t>"Optus2Optus Value" may be used for standard calls and text to other Optus GSM Mobile Customers and to "Selected Optus Fixed Lines".</w:t>
      </w:r>
    </w:p>
    <w:p w14:paraId="579E2A51" w14:textId="77777777" w:rsidR="00821024" w:rsidRPr="003650BF" w:rsidRDefault="006A32BE">
      <w:pPr>
        <w:pStyle w:val="Heading8"/>
        <w:tabs>
          <w:tab w:val="left" w:pos="2160"/>
        </w:tabs>
        <w:spacing w:before="60"/>
        <w:rPr>
          <w:rFonts w:cs="Arial"/>
        </w:rPr>
      </w:pPr>
      <w:r w:rsidRPr="003650BF">
        <w:t>The amount of the "Optus2Optus Value" included for each 'yes' Cap Plan is set out in Table 2A below.</w:t>
      </w:r>
    </w:p>
    <w:p w14:paraId="69CA4FAC" w14:textId="77777777" w:rsidR="00821024" w:rsidRPr="003650BF" w:rsidRDefault="006A32BE">
      <w:pPr>
        <w:pStyle w:val="Heading8"/>
        <w:tabs>
          <w:tab w:val="left" w:pos="2160"/>
        </w:tabs>
        <w:spacing w:before="60"/>
        <w:rPr>
          <w:rFonts w:cs="Arial"/>
        </w:rPr>
      </w:pPr>
      <w:r w:rsidRPr="003650BF">
        <w:t>The call and text types that are included in the "Optus2Optus Value" for each 'yes' Cap Plan are defined in Table 1B below.</w:t>
      </w:r>
    </w:p>
    <w:p w14:paraId="115F690E" w14:textId="77777777" w:rsidR="00821024" w:rsidRPr="003650BF" w:rsidRDefault="006A32BE">
      <w:pPr>
        <w:pStyle w:val="Heading8"/>
        <w:tabs>
          <w:tab w:val="left" w:pos="2160"/>
        </w:tabs>
        <w:spacing w:before="60"/>
        <w:rPr>
          <w:rFonts w:cs="Arial"/>
        </w:rPr>
      </w:pPr>
      <w:r w:rsidRPr="003650BF">
        <w:t>"Selected Optus Fixed Lines" include Fixed Line Phones on the Optus Local Access Direct or Local Access Telephony networks. It excludes calls to Optus Local Access Resale (LAR) customers.</w:t>
      </w:r>
    </w:p>
    <w:p w14:paraId="144E0353"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call charges for eligible calls and text made beyond the available "Optus2Optus Value".</w:t>
      </w:r>
    </w:p>
    <w:p w14:paraId="0FE23456" w14:textId="77777777" w:rsidR="00821024" w:rsidRPr="003650BF" w:rsidRDefault="006A32BE">
      <w:pPr>
        <w:pStyle w:val="Heading8"/>
        <w:tabs>
          <w:tab w:val="left" w:pos="2160"/>
        </w:tabs>
        <w:spacing w:before="60"/>
        <w:rPr>
          <w:rFonts w:cs="Arial"/>
        </w:rPr>
      </w:pPr>
      <w:r w:rsidRPr="003650BF">
        <w:t>Any unused portion of the "Optus2Optus Value" expires at the end of each month. This means that it does not roll over into the following month.</w:t>
      </w:r>
    </w:p>
    <w:p w14:paraId="73FE8F05" w14:textId="77777777" w:rsidR="00821024" w:rsidRPr="003650BF" w:rsidRDefault="006A32BE">
      <w:pPr>
        <w:pStyle w:val="Heading7"/>
        <w:rPr>
          <w:b/>
        </w:rPr>
      </w:pPr>
      <w:r w:rsidRPr="003650BF">
        <w:rPr>
          <w:b/>
        </w:rPr>
        <w:t>Minimum Monthly Charge and Included Calls and Text</w:t>
      </w:r>
    </w:p>
    <w:p w14:paraId="07C1B379" w14:textId="77777777" w:rsidR="00821024" w:rsidRPr="003650BF" w:rsidRDefault="006A32BE">
      <w:pPr>
        <w:pStyle w:val="Heading8"/>
        <w:tabs>
          <w:tab w:val="left" w:pos="2160"/>
        </w:tabs>
        <w:spacing w:before="60"/>
        <w:rPr>
          <w:rFonts w:cs="Arial"/>
        </w:rPr>
      </w:pPr>
      <w:r w:rsidRPr="003650BF">
        <w:t xml:space="preserve">Each 'yes' Cap Plan has a Minimum Monthly Charge amount that </w:t>
      </w:r>
      <w:r w:rsidRPr="003650BF">
        <w:rPr>
          <w:i/>
        </w:rPr>
        <w:t xml:space="preserve">you </w:t>
      </w:r>
      <w:r w:rsidRPr="003650BF">
        <w:t>must pay us each month.</w:t>
      </w:r>
    </w:p>
    <w:p w14:paraId="2D0ED7CA" w14:textId="77777777" w:rsidR="00821024" w:rsidRPr="003650BF" w:rsidRDefault="006A32BE">
      <w:pPr>
        <w:pStyle w:val="Heading8"/>
        <w:tabs>
          <w:tab w:val="left" w:pos="2160"/>
        </w:tabs>
        <w:spacing w:before="60"/>
        <w:rPr>
          <w:rFonts w:cs="Arial"/>
        </w:rPr>
      </w:pPr>
      <w:r w:rsidRPr="003650BF">
        <w:lastRenderedPageBreak/>
        <w:t xml:space="preserve">If </w:t>
      </w:r>
      <w:r w:rsidRPr="003650BF">
        <w:rPr>
          <w:i/>
        </w:rPr>
        <w:t xml:space="preserve">you </w:t>
      </w:r>
      <w:r w:rsidRPr="003650BF">
        <w:t xml:space="preserve">do not make enough eligible calls and text in a month to reach </w:t>
      </w:r>
      <w:r w:rsidRPr="003650BF">
        <w:rPr>
          <w:i/>
        </w:rPr>
        <w:t>your pricing plan's cap start</w:t>
      </w:r>
      <w:r w:rsidRPr="003650BF">
        <w:t xml:space="preserve"> (or Minimum Monthly Charge) </w:t>
      </w:r>
      <w:r w:rsidRPr="003650BF">
        <w:rPr>
          <w:i/>
        </w:rPr>
        <w:t xml:space="preserve">you </w:t>
      </w:r>
      <w:r w:rsidRPr="003650BF">
        <w:t xml:space="preserve">must still pay </w:t>
      </w:r>
      <w:r w:rsidRPr="003650BF">
        <w:rPr>
          <w:i/>
        </w:rPr>
        <w:t>us your pricing plan's</w:t>
      </w:r>
      <w:r w:rsidRPr="003650BF">
        <w:t xml:space="preserve"> Minimum Monthly Charge for that month.</w:t>
      </w:r>
    </w:p>
    <w:p w14:paraId="2D792804" w14:textId="77777777" w:rsidR="00821024" w:rsidRPr="003650BF" w:rsidRDefault="006A32BE">
      <w:pPr>
        <w:pStyle w:val="Heading8"/>
        <w:tabs>
          <w:tab w:val="left" w:pos="2160"/>
        </w:tabs>
        <w:spacing w:before="60"/>
        <w:rPr>
          <w:rFonts w:cs="Arial"/>
        </w:rPr>
      </w:pPr>
      <w:r w:rsidRPr="003650BF">
        <w:t>The amount of the Minimum Monthly Charge and included calls for each 'yes' Cap Plan is set out in Table 2A below.</w:t>
      </w:r>
    </w:p>
    <w:p w14:paraId="1C00EDCF"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calls that are not eligible calls.</w:t>
      </w:r>
    </w:p>
    <w:p w14:paraId="6AAFD532" w14:textId="77777777" w:rsidR="00821024" w:rsidRPr="003650BF" w:rsidRDefault="006A32BE">
      <w:pPr>
        <w:pStyle w:val="Heading7"/>
        <w:rPr>
          <w:b/>
        </w:rPr>
      </w:pPr>
      <w:r w:rsidRPr="003650BF">
        <w:rPr>
          <w:b/>
        </w:rPr>
        <w:t>Other 'yes' Cap Plan Conditions and Offers</w:t>
      </w:r>
    </w:p>
    <w:p w14:paraId="7692C570" w14:textId="77777777" w:rsidR="00821024" w:rsidRPr="003650BF" w:rsidRDefault="006A32BE">
      <w:pPr>
        <w:pStyle w:val="Heading8"/>
        <w:spacing w:before="60"/>
        <w:rPr>
          <w:rFonts w:cs="Arial"/>
        </w:rPr>
      </w:pPr>
      <w:r w:rsidRPr="003650BF">
        <w:t xml:space="preserve">The </w:t>
      </w:r>
      <w:r w:rsidRPr="003650BF">
        <w:rPr>
          <w:color w:val="000000"/>
        </w:rPr>
        <w:t>Fair Go Policy (</w:t>
      </w:r>
      <w:hyperlink r:id="rId530" w:history="1">
        <w:r w:rsidRPr="003650BF">
          <w:rPr>
            <w:rStyle w:val="Hyperlink"/>
          </w:rPr>
          <w:t>Appendix S</w:t>
        </w:r>
      </w:hyperlink>
      <w:r w:rsidRPr="003650BF">
        <w:rPr>
          <w:color w:val="000000"/>
        </w:rPr>
        <w:t>)</w:t>
      </w:r>
      <w:r w:rsidRPr="003650BF">
        <w:t xml:space="preserve"> applies to: PTT Usage up to 150 minutes per month (this service is no longer available from 4 November 2010), Voice Over Internet Protocol (VOIP) services up to 10 megabytes per month. </w:t>
      </w:r>
    </w:p>
    <w:p w14:paraId="77AD5790" w14:textId="77777777" w:rsidR="00821024" w:rsidRPr="003650BF" w:rsidRDefault="006A32BE">
      <w:pPr>
        <w:pStyle w:val="Heading8"/>
        <w:tabs>
          <w:tab w:val="left" w:pos="2160"/>
        </w:tabs>
        <w:spacing w:before="60"/>
        <w:rPr>
          <w:rFonts w:cs="Arial"/>
        </w:rPr>
      </w:pPr>
      <w:r w:rsidRPr="003650BF">
        <w:t xml:space="preserve">Voice Over Internet Protocol (VOIP) services will be charged at 1.5c per kilobyte of usage, capped at $9.90 per month until </w:t>
      </w:r>
      <w:r w:rsidRPr="003650BF">
        <w:rPr>
          <w:i/>
        </w:rPr>
        <w:t xml:space="preserve">you </w:t>
      </w:r>
      <w:r w:rsidRPr="003650BF">
        <w:t xml:space="preserve">reach 5 megabytes of usage in that month, after which </w:t>
      </w:r>
      <w:r w:rsidRPr="003650BF">
        <w:rPr>
          <w:i/>
        </w:rPr>
        <w:t xml:space="preserve">you </w:t>
      </w:r>
      <w:r w:rsidRPr="003650BF">
        <w:t>will be charged at 0.3c per kilobyte of usage for the remainder of that month</w:t>
      </w:r>
    </w:p>
    <w:p w14:paraId="50053582" w14:textId="77777777" w:rsidR="00821024" w:rsidRPr="003650BF" w:rsidRDefault="006A32BE">
      <w:pPr>
        <w:pStyle w:val="Heading8"/>
        <w:tabs>
          <w:tab w:val="left" w:pos="2160"/>
        </w:tabs>
        <w:spacing w:before="60"/>
        <w:rPr>
          <w:rFonts w:cs="Arial"/>
          <w:color w:val="000000"/>
        </w:rPr>
      </w:pPr>
      <w:r w:rsidRPr="003650BF">
        <w:rPr>
          <w:color w:val="000000"/>
        </w:rPr>
        <w:t xml:space="preserve">Use of the Unlimited SMS and MMS offer is only for personal use and is not to be used for commercial purposes. </w:t>
      </w:r>
    </w:p>
    <w:p w14:paraId="72E2A25A" w14:textId="77777777" w:rsidR="00821024" w:rsidRPr="003650BF" w:rsidRDefault="006A32BE">
      <w:pPr>
        <w:pStyle w:val="Heading7"/>
        <w:rPr>
          <w:b/>
        </w:rPr>
      </w:pPr>
      <w:r w:rsidRPr="003650BF">
        <w:rPr>
          <w:b/>
        </w:rPr>
        <w:t>Additional discount option – 'yes for 5'</w:t>
      </w:r>
    </w:p>
    <w:p w14:paraId="7B7B46A3" w14:textId="77777777" w:rsidR="00821024" w:rsidRPr="003650BF" w:rsidRDefault="006A32BE">
      <w:pPr>
        <w:pStyle w:val="Heading8"/>
        <w:spacing w:before="60"/>
        <w:rPr>
          <w:rFonts w:cs="Arial"/>
        </w:rPr>
      </w:pPr>
      <w:r w:rsidRPr="003650BF">
        <w:t xml:space="preserve">If </w:t>
      </w:r>
      <w:r w:rsidRPr="003650BF">
        <w:rPr>
          <w:i/>
        </w:rPr>
        <w:t xml:space="preserve">you </w:t>
      </w:r>
      <w:r w:rsidRPr="003650BF">
        <w:t xml:space="preserve">connect to one of the 'yes' Cap Plans, </w:t>
      </w:r>
      <w:r w:rsidRPr="003650BF">
        <w:rPr>
          <w:i/>
        </w:rPr>
        <w:t>you</w:t>
      </w:r>
      <w:r w:rsidRPr="003650BF">
        <w:t xml:space="preserve"> will receive the 'yes' for 5 offer where </w:t>
      </w:r>
      <w:r w:rsidRPr="003650BF">
        <w:rPr>
          <w:i/>
        </w:rPr>
        <w:t xml:space="preserve">you </w:t>
      </w:r>
      <w:r w:rsidRPr="003650BF">
        <w:t xml:space="preserve">can make 5 minute voice calls within Australia to other Optus GSM Mobile services on the same customer account number for no additional cost. Limit of 1000 minutes per month applies. Standard call rates of </w:t>
      </w:r>
      <w:r w:rsidRPr="003650BF">
        <w:rPr>
          <w:i/>
        </w:rPr>
        <w:t>your</w:t>
      </w:r>
      <w:r w:rsidRPr="003650BF">
        <w:t xml:space="preserve"> plan apply after the first 5 minutes. Fair Go Policy (</w:t>
      </w:r>
      <w:hyperlink r:id="rId531" w:history="1">
        <w:r w:rsidRPr="003650BF">
          <w:rPr>
            <w:rStyle w:val="Hyperlink"/>
          </w:rPr>
          <w:t>Appendix S</w:t>
        </w:r>
      </w:hyperlink>
      <w:r w:rsidRPr="003650BF">
        <w:t>) applies.</w:t>
      </w:r>
    </w:p>
    <w:p w14:paraId="4351C371" w14:textId="77777777" w:rsidR="00821024" w:rsidRPr="003650BF" w:rsidRDefault="006A32BE">
      <w:pPr>
        <w:pStyle w:val="Heading7"/>
        <w:rPr>
          <w:b/>
        </w:rPr>
      </w:pPr>
      <w:r w:rsidRPr="003650BF">
        <w:rPr>
          <w:b/>
        </w:rPr>
        <w:t>Unlimited SMS &amp; MMS Offer on the 'yes' $59 Cap Plan and 'yes' $79 Cap Plan</w:t>
      </w:r>
    </w:p>
    <w:p w14:paraId="32C39301" w14:textId="77777777" w:rsidR="00821024" w:rsidRPr="003650BF" w:rsidRDefault="006A32BE">
      <w:pPr>
        <w:pStyle w:val="Heading8"/>
        <w:tabs>
          <w:tab w:val="left" w:pos="2160"/>
        </w:tabs>
        <w:spacing w:before="60"/>
        <w:rPr>
          <w:rFonts w:cs="Arial"/>
        </w:rPr>
      </w:pPr>
      <w:r w:rsidRPr="003650BF">
        <w:t xml:space="preserve">Under the 'yes' $59 Cap Plan and 'yes' $79 Cap Plans </w:t>
      </w:r>
      <w:r w:rsidRPr="003650BF">
        <w:rPr>
          <w:i/>
        </w:rPr>
        <w:t xml:space="preserve">you </w:t>
      </w:r>
      <w:r w:rsidRPr="003650BF">
        <w:t>may receive the Unlimited SMS &amp; MMS Offer and may send unlimited standard national SMS and MMS to GSM mobiles within Australia.</w:t>
      </w:r>
    </w:p>
    <w:p w14:paraId="13EB55BF" w14:textId="77777777" w:rsidR="00821024" w:rsidRPr="003650BF" w:rsidRDefault="006A32BE">
      <w:pPr>
        <w:pStyle w:val="Heading8"/>
        <w:tabs>
          <w:tab w:val="left" w:pos="2160"/>
        </w:tabs>
        <w:spacing w:before="60"/>
        <w:rPr>
          <w:rFonts w:cs="Arial"/>
        </w:rPr>
      </w:pPr>
      <w:r w:rsidRPr="003650BF">
        <w:t>Unlimited SMS &amp; MMS offer excludes International SMS and MMS, and Premium SMS.</w:t>
      </w:r>
    </w:p>
    <w:p w14:paraId="464545B2"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messages that are not eligible messages.</w:t>
      </w:r>
    </w:p>
    <w:p w14:paraId="6A8F982D" w14:textId="77777777" w:rsidR="00821024" w:rsidRPr="003650BF" w:rsidRDefault="006A32BE">
      <w:pPr>
        <w:pStyle w:val="Heading8"/>
        <w:tabs>
          <w:tab w:val="left" w:pos="2160"/>
        </w:tabs>
        <w:spacing w:before="60"/>
        <w:rPr>
          <w:rFonts w:cs="Arial"/>
        </w:rPr>
      </w:pPr>
      <w:r w:rsidRPr="003650BF">
        <w:t>Any unused portion of the plan expires at the end of each month. This means that it does not roll over into following month.</w:t>
      </w:r>
    </w:p>
    <w:p w14:paraId="21CDE060" w14:textId="77777777" w:rsidR="00821024" w:rsidRPr="003650BF" w:rsidRDefault="006A32BE">
      <w:pPr>
        <w:pStyle w:val="Heading8"/>
        <w:tabs>
          <w:tab w:val="left" w:pos="2160"/>
        </w:tabs>
        <w:spacing w:before="60"/>
        <w:rPr>
          <w:rFonts w:cs="Arial"/>
          <w:color w:val="000000"/>
        </w:rPr>
      </w:pPr>
      <w:r w:rsidRPr="003650BF">
        <w:rPr>
          <w:color w:val="000000"/>
        </w:rPr>
        <w:t xml:space="preserve">The unlimited SMS &amp; MMS offer only applies for personal use only and is not to be used for commercial purposes. </w:t>
      </w:r>
    </w:p>
    <w:p w14:paraId="7225772C" w14:textId="77777777" w:rsidR="00821024" w:rsidRPr="003650BF" w:rsidRDefault="006A32BE">
      <w:pPr>
        <w:pStyle w:val="Heading7"/>
        <w:rPr>
          <w:b/>
        </w:rPr>
      </w:pPr>
      <w:r w:rsidRPr="003650BF">
        <w:rPr>
          <w:b/>
        </w:rPr>
        <w:t>Eligible Calls and Pricing Plans</w:t>
      </w:r>
    </w:p>
    <w:p w14:paraId="2259CAF2" w14:textId="77777777" w:rsidR="00821024" w:rsidRPr="003650BF" w:rsidRDefault="006A32BE">
      <w:pPr>
        <w:pStyle w:val="Heading8"/>
        <w:tabs>
          <w:tab w:val="left" w:pos="2160"/>
        </w:tabs>
        <w:spacing w:before="60"/>
        <w:rPr>
          <w:rFonts w:cs="Arial"/>
        </w:rPr>
      </w:pPr>
      <w:r w:rsidRPr="003650BF">
        <w:t xml:space="preserve">Table 1A below indicates whether particular call types are an 'eligible call and text' which count towards the "Optus2AnyOne Value" and Minimum Monthly Charge of </w:t>
      </w:r>
      <w:r w:rsidRPr="003650BF">
        <w:rPr>
          <w:i/>
        </w:rPr>
        <w:t xml:space="preserve">your </w:t>
      </w:r>
      <w:r w:rsidRPr="003650BF">
        <w:t xml:space="preserve">selected 'yes' Cap Plan. </w:t>
      </w:r>
    </w:p>
    <w:p w14:paraId="69CB7868" w14:textId="77777777" w:rsidR="00821024" w:rsidRPr="003650BF" w:rsidRDefault="006A32BE">
      <w:pPr>
        <w:pStyle w:val="Heading8"/>
        <w:tabs>
          <w:tab w:val="left" w:pos="2160"/>
        </w:tabs>
        <w:spacing w:before="60"/>
        <w:rPr>
          <w:rFonts w:cs="Arial"/>
        </w:rPr>
      </w:pPr>
      <w:r w:rsidRPr="003650BF">
        <w:t xml:space="preserve">Table 1B below indicates whether particular call types are an 'eligible call and text' which count towards the "Optus2Optus Value" </w:t>
      </w:r>
      <w:r w:rsidRPr="003650BF">
        <w:rPr>
          <w:i/>
        </w:rPr>
        <w:t xml:space="preserve">you </w:t>
      </w:r>
      <w:r w:rsidRPr="003650BF">
        <w:t xml:space="preserve">receive as part of </w:t>
      </w:r>
      <w:r w:rsidRPr="003650BF">
        <w:rPr>
          <w:i/>
        </w:rPr>
        <w:t xml:space="preserve">your </w:t>
      </w:r>
      <w:r w:rsidRPr="003650BF">
        <w:t>selected 'yes' Cap Plan.</w:t>
      </w:r>
    </w:p>
    <w:p w14:paraId="3DD72D76" w14:textId="77777777" w:rsidR="00821024" w:rsidRPr="003650BF" w:rsidRDefault="006A32BE">
      <w:pPr>
        <w:pStyle w:val="Heading8"/>
        <w:tabs>
          <w:tab w:val="left" w:pos="2160"/>
        </w:tabs>
        <w:spacing w:before="60"/>
        <w:rPr>
          <w:rFonts w:cs="Arial"/>
        </w:rPr>
      </w:pPr>
      <w:r w:rsidRPr="003650BF">
        <w:t>Table 2A below contains details of each 'yes' Cap Plan for new connections from 3 May 2009.</w:t>
      </w:r>
    </w:p>
    <w:p w14:paraId="02F7CF21" w14:textId="77777777" w:rsidR="00821024" w:rsidRPr="003650BF" w:rsidRDefault="006A32BE">
      <w:pPr>
        <w:pStyle w:val="BodyText"/>
        <w:ind w:left="720"/>
        <w:rPr>
          <w:b/>
        </w:rPr>
      </w:pPr>
      <w:r w:rsidRPr="003650BF">
        <w:rPr>
          <w:b/>
        </w:rPr>
        <w:t>Table 1A – "Optus2AnyOne Value" - Eligible Calls and Text - Effective 3 May 2009</w:t>
      </w:r>
    </w:p>
    <w:tbl>
      <w:tblPr>
        <w:tblW w:w="89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148"/>
        <w:gridCol w:w="2817"/>
      </w:tblGrid>
      <w:tr w:rsidR="00821024" w:rsidRPr="003650BF" w14:paraId="5F9B70DA" w14:textId="77777777">
        <w:trPr>
          <w:trHeight w:val="20"/>
          <w:tblHeader/>
          <w:jc w:val="center"/>
        </w:trPr>
        <w:tc>
          <w:tcPr>
            <w:tcW w:w="6148" w:type="dxa"/>
          </w:tcPr>
          <w:p w14:paraId="77D1CE7F" w14:textId="77777777" w:rsidR="00821024" w:rsidRPr="003650BF" w:rsidRDefault="006A32BE">
            <w:pPr>
              <w:pStyle w:val="BodyText"/>
              <w:spacing w:before="100" w:after="100"/>
              <w:rPr>
                <w:b/>
              </w:rPr>
            </w:pPr>
            <w:r w:rsidRPr="003650BF">
              <w:rPr>
                <w:b/>
              </w:rPr>
              <w:lastRenderedPageBreak/>
              <w:t>Call Type</w:t>
            </w:r>
          </w:p>
        </w:tc>
        <w:tc>
          <w:tcPr>
            <w:tcW w:w="2817" w:type="dxa"/>
          </w:tcPr>
          <w:p w14:paraId="46EBD01B" w14:textId="77777777" w:rsidR="00821024" w:rsidRPr="003650BF" w:rsidRDefault="006A32BE">
            <w:pPr>
              <w:pStyle w:val="BodyText"/>
              <w:spacing w:before="100" w:after="100"/>
              <w:rPr>
                <w:b/>
              </w:rPr>
            </w:pPr>
            <w:r w:rsidRPr="003650BF">
              <w:rPr>
                <w:b/>
              </w:rPr>
              <w:t xml:space="preserve">Eligible Call </w:t>
            </w:r>
          </w:p>
        </w:tc>
      </w:tr>
      <w:tr w:rsidR="00821024" w:rsidRPr="003650BF" w14:paraId="14DE2ADE" w14:textId="77777777">
        <w:trPr>
          <w:trHeight w:val="20"/>
          <w:jc w:val="center"/>
        </w:trPr>
        <w:tc>
          <w:tcPr>
            <w:tcW w:w="6148" w:type="dxa"/>
          </w:tcPr>
          <w:p w14:paraId="69453B40" w14:textId="77777777" w:rsidR="00821024" w:rsidRPr="003650BF" w:rsidRDefault="006A32BE">
            <w:pPr>
              <w:pStyle w:val="BodyText"/>
              <w:spacing w:before="100" w:after="100"/>
            </w:pPr>
            <w:r w:rsidRPr="003650BF">
              <w:t>National Voice Calls</w:t>
            </w:r>
          </w:p>
        </w:tc>
        <w:tc>
          <w:tcPr>
            <w:tcW w:w="2817" w:type="dxa"/>
          </w:tcPr>
          <w:p w14:paraId="1FFF0136" w14:textId="77777777" w:rsidR="00821024" w:rsidRPr="003650BF" w:rsidRDefault="006A32BE">
            <w:pPr>
              <w:pStyle w:val="BodyText"/>
              <w:spacing w:before="100" w:after="100"/>
            </w:pPr>
            <w:r w:rsidRPr="003650BF">
              <w:t>Yes</w:t>
            </w:r>
          </w:p>
        </w:tc>
      </w:tr>
      <w:tr w:rsidR="00821024" w:rsidRPr="003650BF" w14:paraId="5013D2F2" w14:textId="77777777">
        <w:trPr>
          <w:trHeight w:val="20"/>
          <w:jc w:val="center"/>
        </w:trPr>
        <w:tc>
          <w:tcPr>
            <w:tcW w:w="6148" w:type="dxa"/>
          </w:tcPr>
          <w:p w14:paraId="2A1F4D9B" w14:textId="77777777" w:rsidR="00821024" w:rsidRPr="003650BF" w:rsidRDefault="006A32BE">
            <w:pPr>
              <w:pStyle w:val="BodyText"/>
              <w:keepNext/>
              <w:spacing w:before="100" w:after="100"/>
            </w:pPr>
            <w:r w:rsidRPr="003650BF">
              <w:t>International Voice Calls</w:t>
            </w:r>
          </w:p>
          <w:p w14:paraId="0DF10DAD" w14:textId="77777777" w:rsidR="00821024" w:rsidRPr="003650BF" w:rsidRDefault="006A32BE">
            <w:pPr>
              <w:pStyle w:val="BodyText"/>
              <w:keepNext/>
              <w:spacing w:before="100" w:after="100"/>
            </w:pPr>
            <w:r w:rsidRPr="003650BF">
              <w:t>(includes calls to national fixed or GSM mobile services that then divert/switch or re-route overseas)</w:t>
            </w:r>
          </w:p>
        </w:tc>
        <w:tc>
          <w:tcPr>
            <w:tcW w:w="2817" w:type="dxa"/>
          </w:tcPr>
          <w:p w14:paraId="73A65B92" w14:textId="77777777" w:rsidR="00821024" w:rsidRPr="003650BF" w:rsidRDefault="006A32BE">
            <w:pPr>
              <w:pStyle w:val="BodyText"/>
              <w:keepNext/>
              <w:spacing w:before="100" w:after="100"/>
            </w:pPr>
            <w:r w:rsidRPr="003650BF">
              <w:t xml:space="preserve">No </w:t>
            </w:r>
          </w:p>
        </w:tc>
      </w:tr>
      <w:tr w:rsidR="00821024" w:rsidRPr="003650BF" w14:paraId="5BCCDD87" w14:textId="77777777">
        <w:trPr>
          <w:trHeight w:val="20"/>
          <w:jc w:val="center"/>
        </w:trPr>
        <w:tc>
          <w:tcPr>
            <w:tcW w:w="6148" w:type="dxa"/>
          </w:tcPr>
          <w:p w14:paraId="23905EC4" w14:textId="77777777" w:rsidR="00821024" w:rsidRPr="003650BF" w:rsidRDefault="006A32BE">
            <w:pPr>
              <w:pStyle w:val="BodyText"/>
              <w:spacing w:before="100" w:after="100"/>
            </w:pPr>
            <w:r w:rsidRPr="003650BF">
              <w:t>National Video Calls</w:t>
            </w:r>
          </w:p>
        </w:tc>
        <w:tc>
          <w:tcPr>
            <w:tcW w:w="2817" w:type="dxa"/>
          </w:tcPr>
          <w:p w14:paraId="7490384D" w14:textId="77777777" w:rsidR="00821024" w:rsidRPr="003650BF" w:rsidRDefault="006A32BE">
            <w:pPr>
              <w:pStyle w:val="BodyText"/>
              <w:spacing w:before="100" w:after="100"/>
            </w:pPr>
            <w:r w:rsidRPr="003650BF">
              <w:t>Yes</w:t>
            </w:r>
          </w:p>
        </w:tc>
      </w:tr>
      <w:tr w:rsidR="00821024" w:rsidRPr="003650BF" w14:paraId="7E1137C2" w14:textId="77777777">
        <w:trPr>
          <w:trHeight w:val="20"/>
          <w:jc w:val="center"/>
        </w:trPr>
        <w:tc>
          <w:tcPr>
            <w:tcW w:w="6148" w:type="dxa"/>
          </w:tcPr>
          <w:p w14:paraId="5D5B721C" w14:textId="77777777" w:rsidR="00821024" w:rsidRPr="003650BF" w:rsidRDefault="006A32BE">
            <w:pPr>
              <w:pStyle w:val="BodyText"/>
              <w:spacing w:before="100" w:after="100"/>
            </w:pPr>
            <w:r w:rsidRPr="003650BF">
              <w:t>International Video Calls</w:t>
            </w:r>
          </w:p>
          <w:p w14:paraId="183595DC"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2817" w:type="dxa"/>
          </w:tcPr>
          <w:p w14:paraId="5AC2CBCC" w14:textId="77777777" w:rsidR="00821024" w:rsidRPr="003650BF" w:rsidRDefault="006A32BE">
            <w:pPr>
              <w:pStyle w:val="BodyText"/>
              <w:spacing w:before="100" w:after="100"/>
            </w:pPr>
            <w:r w:rsidRPr="003650BF">
              <w:t>No</w:t>
            </w:r>
          </w:p>
        </w:tc>
      </w:tr>
      <w:tr w:rsidR="00821024" w:rsidRPr="003650BF" w14:paraId="34565CF7" w14:textId="77777777">
        <w:trPr>
          <w:trHeight w:val="20"/>
          <w:jc w:val="center"/>
        </w:trPr>
        <w:tc>
          <w:tcPr>
            <w:tcW w:w="6148" w:type="dxa"/>
          </w:tcPr>
          <w:p w14:paraId="759507D5" w14:textId="77777777" w:rsidR="00821024" w:rsidRPr="003650BF" w:rsidRDefault="006A32BE">
            <w:pPr>
              <w:pStyle w:val="BodyText"/>
              <w:spacing w:before="100" w:after="100"/>
            </w:pPr>
            <w:r w:rsidRPr="003650BF">
              <w:t>National and International SMS</w:t>
            </w:r>
          </w:p>
        </w:tc>
        <w:tc>
          <w:tcPr>
            <w:tcW w:w="2817" w:type="dxa"/>
          </w:tcPr>
          <w:p w14:paraId="715A680B" w14:textId="77777777" w:rsidR="00821024" w:rsidRPr="003650BF" w:rsidRDefault="006A32BE">
            <w:pPr>
              <w:pStyle w:val="BodyText"/>
              <w:spacing w:before="100" w:after="100"/>
            </w:pPr>
            <w:r w:rsidRPr="003650BF">
              <w:t>Yes</w:t>
            </w:r>
          </w:p>
        </w:tc>
      </w:tr>
      <w:tr w:rsidR="00821024" w:rsidRPr="003650BF" w14:paraId="11B495DB" w14:textId="77777777">
        <w:trPr>
          <w:trHeight w:val="20"/>
          <w:jc w:val="center"/>
        </w:trPr>
        <w:tc>
          <w:tcPr>
            <w:tcW w:w="6148" w:type="dxa"/>
          </w:tcPr>
          <w:p w14:paraId="70394A04" w14:textId="77777777" w:rsidR="00821024" w:rsidRPr="003650BF" w:rsidRDefault="006A32BE">
            <w:pPr>
              <w:pStyle w:val="BodyText"/>
              <w:spacing w:before="100" w:after="100"/>
            </w:pPr>
            <w:r w:rsidRPr="003650BF">
              <w:t>Push to Talk (PTT) (this service is no longer available from 4 November 2010)</w:t>
            </w:r>
          </w:p>
        </w:tc>
        <w:tc>
          <w:tcPr>
            <w:tcW w:w="2817" w:type="dxa"/>
          </w:tcPr>
          <w:p w14:paraId="60D976EF" w14:textId="77777777" w:rsidR="00821024" w:rsidRPr="003650BF" w:rsidRDefault="006A32BE">
            <w:pPr>
              <w:pStyle w:val="BodyText"/>
              <w:spacing w:before="100" w:after="100"/>
            </w:pPr>
            <w:r w:rsidRPr="003650BF">
              <w:t>No</w:t>
            </w:r>
          </w:p>
        </w:tc>
      </w:tr>
      <w:tr w:rsidR="00821024" w:rsidRPr="003650BF" w14:paraId="1A0DDA9C" w14:textId="77777777">
        <w:trPr>
          <w:trHeight w:val="20"/>
          <w:jc w:val="center"/>
        </w:trPr>
        <w:tc>
          <w:tcPr>
            <w:tcW w:w="6148" w:type="dxa"/>
          </w:tcPr>
          <w:p w14:paraId="57E59CAB" w14:textId="77777777" w:rsidR="00821024" w:rsidRPr="003650BF" w:rsidRDefault="006A32BE">
            <w:pPr>
              <w:pStyle w:val="BodyText"/>
              <w:spacing w:before="100" w:after="100"/>
            </w:pPr>
            <w:r w:rsidRPr="003650BF">
              <w:t>Voicemail Diversions</w:t>
            </w:r>
          </w:p>
        </w:tc>
        <w:tc>
          <w:tcPr>
            <w:tcW w:w="2817" w:type="dxa"/>
          </w:tcPr>
          <w:p w14:paraId="1EB8291C" w14:textId="77777777" w:rsidR="00821024" w:rsidRPr="003650BF" w:rsidRDefault="006A32BE">
            <w:pPr>
              <w:pStyle w:val="BodyText"/>
              <w:spacing w:before="100" w:after="100"/>
            </w:pPr>
            <w:r w:rsidRPr="003650BF">
              <w:t>Yes</w:t>
            </w:r>
          </w:p>
        </w:tc>
      </w:tr>
      <w:tr w:rsidR="00821024" w:rsidRPr="003650BF" w14:paraId="2C149C08" w14:textId="77777777">
        <w:trPr>
          <w:trHeight w:val="20"/>
          <w:jc w:val="center"/>
        </w:trPr>
        <w:tc>
          <w:tcPr>
            <w:tcW w:w="6148" w:type="dxa"/>
          </w:tcPr>
          <w:p w14:paraId="2088586F" w14:textId="77777777" w:rsidR="00821024" w:rsidRPr="003650BF" w:rsidRDefault="006A32BE">
            <w:pPr>
              <w:pStyle w:val="BodyText"/>
              <w:spacing w:before="100" w:after="100"/>
            </w:pPr>
            <w:r w:rsidRPr="003650BF">
              <w:t>Voicemail Deposit and Retrievals</w:t>
            </w:r>
          </w:p>
        </w:tc>
        <w:tc>
          <w:tcPr>
            <w:tcW w:w="2817" w:type="dxa"/>
          </w:tcPr>
          <w:p w14:paraId="29B551EC" w14:textId="77777777" w:rsidR="00821024" w:rsidRPr="003650BF" w:rsidRDefault="006A32BE">
            <w:pPr>
              <w:pStyle w:val="BodyText"/>
              <w:spacing w:before="100" w:after="100"/>
            </w:pPr>
            <w:r w:rsidRPr="003650BF">
              <w:t>Yes</w:t>
            </w:r>
          </w:p>
        </w:tc>
      </w:tr>
      <w:tr w:rsidR="00821024" w:rsidRPr="003650BF" w14:paraId="6454935B" w14:textId="77777777">
        <w:trPr>
          <w:trHeight w:val="20"/>
          <w:jc w:val="center"/>
        </w:trPr>
        <w:tc>
          <w:tcPr>
            <w:tcW w:w="6148" w:type="dxa"/>
          </w:tcPr>
          <w:p w14:paraId="2DB2BBD2" w14:textId="77777777" w:rsidR="00821024" w:rsidRPr="003650BF" w:rsidRDefault="006A32BE">
            <w:pPr>
              <w:pStyle w:val="BodyText"/>
              <w:spacing w:before="100" w:after="100"/>
            </w:pPr>
            <w:r w:rsidRPr="003650BF">
              <w:t>International Roaming &amp; Diversion</w:t>
            </w:r>
          </w:p>
        </w:tc>
        <w:tc>
          <w:tcPr>
            <w:tcW w:w="2817" w:type="dxa"/>
          </w:tcPr>
          <w:p w14:paraId="3CDC23C2" w14:textId="77777777" w:rsidR="00821024" w:rsidRPr="003650BF" w:rsidRDefault="006A32BE">
            <w:pPr>
              <w:pStyle w:val="BodyText"/>
              <w:spacing w:before="100" w:after="100"/>
            </w:pPr>
            <w:r w:rsidRPr="003650BF">
              <w:t>No</w:t>
            </w:r>
          </w:p>
        </w:tc>
      </w:tr>
      <w:tr w:rsidR="00821024" w:rsidRPr="003650BF" w14:paraId="14AFF8FF" w14:textId="77777777">
        <w:trPr>
          <w:trHeight w:val="20"/>
          <w:jc w:val="center"/>
        </w:trPr>
        <w:tc>
          <w:tcPr>
            <w:tcW w:w="6148" w:type="dxa"/>
          </w:tcPr>
          <w:p w14:paraId="1BA5E7A6" w14:textId="77777777" w:rsidR="00821024" w:rsidRPr="003650BF" w:rsidRDefault="006A32BE">
            <w:pPr>
              <w:pStyle w:val="BodyText"/>
              <w:spacing w:before="100" w:after="100"/>
            </w:pPr>
            <w:r w:rsidRPr="003650BF">
              <w:t>Premium SMS</w:t>
            </w:r>
          </w:p>
        </w:tc>
        <w:tc>
          <w:tcPr>
            <w:tcW w:w="2817" w:type="dxa"/>
          </w:tcPr>
          <w:p w14:paraId="46B479C3" w14:textId="77777777" w:rsidR="00821024" w:rsidRPr="003650BF" w:rsidRDefault="006A32BE">
            <w:pPr>
              <w:pStyle w:val="BodyText"/>
              <w:spacing w:before="100" w:after="100"/>
            </w:pPr>
            <w:r w:rsidRPr="003650BF">
              <w:t>No</w:t>
            </w:r>
          </w:p>
        </w:tc>
      </w:tr>
      <w:tr w:rsidR="00821024" w:rsidRPr="003650BF" w14:paraId="3999EA42" w14:textId="77777777">
        <w:trPr>
          <w:trHeight w:val="20"/>
          <w:jc w:val="center"/>
        </w:trPr>
        <w:tc>
          <w:tcPr>
            <w:tcW w:w="6148" w:type="dxa"/>
          </w:tcPr>
          <w:p w14:paraId="3DF0093B" w14:textId="77777777" w:rsidR="00821024" w:rsidRPr="003650BF" w:rsidRDefault="006A32BE">
            <w:pPr>
              <w:pStyle w:val="BodyText"/>
              <w:spacing w:before="100" w:after="100"/>
            </w:pPr>
            <w:r w:rsidRPr="003650BF">
              <w:t xml:space="preserve">Premium Video </w:t>
            </w:r>
          </w:p>
        </w:tc>
        <w:tc>
          <w:tcPr>
            <w:tcW w:w="2817" w:type="dxa"/>
          </w:tcPr>
          <w:p w14:paraId="3C9EF7EC" w14:textId="77777777" w:rsidR="00821024" w:rsidRPr="003650BF" w:rsidRDefault="006A32BE">
            <w:pPr>
              <w:pStyle w:val="BodyText"/>
              <w:spacing w:before="100" w:after="100"/>
            </w:pPr>
            <w:r w:rsidRPr="003650BF">
              <w:t>No</w:t>
            </w:r>
          </w:p>
        </w:tc>
      </w:tr>
      <w:tr w:rsidR="00821024" w:rsidRPr="003650BF" w14:paraId="20C409F7" w14:textId="77777777">
        <w:trPr>
          <w:trHeight w:val="20"/>
          <w:jc w:val="center"/>
        </w:trPr>
        <w:tc>
          <w:tcPr>
            <w:tcW w:w="6148" w:type="dxa"/>
          </w:tcPr>
          <w:p w14:paraId="60BCB16D" w14:textId="77777777" w:rsidR="00821024" w:rsidRPr="003650BF" w:rsidRDefault="006A32BE">
            <w:pPr>
              <w:pStyle w:val="BodyText"/>
              <w:spacing w:before="100" w:after="100"/>
            </w:pPr>
            <w:r w:rsidRPr="003650BF">
              <w:t xml:space="preserve">Video Conferencing </w:t>
            </w:r>
          </w:p>
        </w:tc>
        <w:tc>
          <w:tcPr>
            <w:tcW w:w="2817" w:type="dxa"/>
          </w:tcPr>
          <w:p w14:paraId="41EF9F6E" w14:textId="77777777" w:rsidR="00821024" w:rsidRPr="003650BF" w:rsidRDefault="006A32BE">
            <w:pPr>
              <w:pStyle w:val="BodyText"/>
              <w:spacing w:before="100" w:after="100"/>
            </w:pPr>
            <w:r w:rsidRPr="003650BF">
              <w:t>No</w:t>
            </w:r>
          </w:p>
        </w:tc>
      </w:tr>
      <w:tr w:rsidR="00821024" w:rsidRPr="003650BF" w14:paraId="2D52D775" w14:textId="77777777">
        <w:trPr>
          <w:trHeight w:val="20"/>
          <w:jc w:val="center"/>
        </w:trPr>
        <w:tc>
          <w:tcPr>
            <w:tcW w:w="6148" w:type="dxa"/>
          </w:tcPr>
          <w:p w14:paraId="1BBF1BC1" w14:textId="77777777" w:rsidR="00821024" w:rsidRPr="003650BF" w:rsidRDefault="006A32BE">
            <w:pPr>
              <w:pStyle w:val="BodyText"/>
              <w:spacing w:before="100" w:after="100"/>
            </w:pPr>
            <w:r w:rsidRPr="003650BF">
              <w:t>National MMS</w:t>
            </w:r>
          </w:p>
        </w:tc>
        <w:tc>
          <w:tcPr>
            <w:tcW w:w="2817" w:type="dxa"/>
          </w:tcPr>
          <w:p w14:paraId="0D98787C" w14:textId="77777777" w:rsidR="00821024" w:rsidRPr="003650BF" w:rsidRDefault="006A32BE">
            <w:pPr>
              <w:pStyle w:val="BodyText"/>
              <w:spacing w:before="100" w:after="100"/>
            </w:pPr>
            <w:r w:rsidRPr="003650BF">
              <w:t>Yes</w:t>
            </w:r>
          </w:p>
        </w:tc>
      </w:tr>
      <w:tr w:rsidR="00821024" w:rsidRPr="003650BF" w14:paraId="3F9465AF" w14:textId="77777777">
        <w:trPr>
          <w:trHeight w:val="20"/>
          <w:jc w:val="center"/>
        </w:trPr>
        <w:tc>
          <w:tcPr>
            <w:tcW w:w="6148" w:type="dxa"/>
          </w:tcPr>
          <w:p w14:paraId="5E207600" w14:textId="77777777" w:rsidR="00821024" w:rsidRPr="003650BF" w:rsidRDefault="006A32BE">
            <w:pPr>
              <w:pStyle w:val="BodyText"/>
              <w:spacing w:before="100" w:after="100"/>
            </w:pPr>
            <w:r w:rsidRPr="003650BF">
              <w:t>International MMS</w:t>
            </w:r>
          </w:p>
        </w:tc>
        <w:tc>
          <w:tcPr>
            <w:tcW w:w="2817" w:type="dxa"/>
          </w:tcPr>
          <w:p w14:paraId="1E5BB751" w14:textId="77777777" w:rsidR="00821024" w:rsidRPr="003650BF" w:rsidRDefault="006A32BE">
            <w:pPr>
              <w:pStyle w:val="BodyText"/>
              <w:spacing w:before="100" w:after="100"/>
            </w:pPr>
            <w:r w:rsidRPr="003650BF">
              <w:t>No</w:t>
            </w:r>
          </w:p>
        </w:tc>
      </w:tr>
      <w:tr w:rsidR="00821024" w:rsidRPr="003650BF" w14:paraId="302702A5" w14:textId="77777777">
        <w:trPr>
          <w:trHeight w:val="20"/>
          <w:jc w:val="center"/>
        </w:trPr>
        <w:tc>
          <w:tcPr>
            <w:tcW w:w="6148" w:type="dxa"/>
          </w:tcPr>
          <w:p w14:paraId="3B0DBA73" w14:textId="77777777" w:rsidR="00821024" w:rsidRPr="003650BF" w:rsidRDefault="006A32BE">
            <w:pPr>
              <w:pStyle w:val="BodyText"/>
              <w:spacing w:before="100" w:after="100"/>
            </w:pPr>
            <w:r w:rsidRPr="003650BF">
              <w:t>Optus Zoo Browsing</w:t>
            </w:r>
          </w:p>
        </w:tc>
        <w:tc>
          <w:tcPr>
            <w:tcW w:w="2817" w:type="dxa"/>
          </w:tcPr>
          <w:p w14:paraId="18B69962" w14:textId="77777777" w:rsidR="00821024" w:rsidRPr="003650BF" w:rsidRDefault="006A32BE">
            <w:pPr>
              <w:pStyle w:val="BodyText"/>
              <w:spacing w:before="100" w:after="100"/>
            </w:pPr>
            <w:r w:rsidRPr="003650BF">
              <w:t>No</w:t>
            </w:r>
          </w:p>
        </w:tc>
      </w:tr>
      <w:tr w:rsidR="00821024" w:rsidRPr="003650BF" w14:paraId="7243E094" w14:textId="77777777">
        <w:trPr>
          <w:trHeight w:val="20"/>
          <w:jc w:val="center"/>
        </w:trPr>
        <w:tc>
          <w:tcPr>
            <w:tcW w:w="6148" w:type="dxa"/>
          </w:tcPr>
          <w:p w14:paraId="639D36B3" w14:textId="77777777" w:rsidR="00821024" w:rsidRPr="003650BF" w:rsidRDefault="006A32BE">
            <w:pPr>
              <w:pStyle w:val="BodyText"/>
              <w:spacing w:before="100" w:after="100"/>
            </w:pPr>
            <w:r w:rsidRPr="003650BF">
              <w:t>Optus Zoo Downloads</w:t>
            </w:r>
          </w:p>
        </w:tc>
        <w:tc>
          <w:tcPr>
            <w:tcW w:w="2817" w:type="dxa"/>
          </w:tcPr>
          <w:p w14:paraId="21486B2A" w14:textId="77777777" w:rsidR="00821024" w:rsidRPr="003650BF" w:rsidRDefault="006A32BE">
            <w:pPr>
              <w:pStyle w:val="BodyText"/>
              <w:spacing w:before="100" w:after="100"/>
            </w:pPr>
            <w:r w:rsidRPr="003650BF">
              <w:t>No</w:t>
            </w:r>
          </w:p>
        </w:tc>
      </w:tr>
      <w:tr w:rsidR="00821024" w:rsidRPr="003650BF" w14:paraId="260357FB" w14:textId="77777777">
        <w:trPr>
          <w:trHeight w:val="20"/>
          <w:jc w:val="center"/>
        </w:trPr>
        <w:tc>
          <w:tcPr>
            <w:tcW w:w="6148" w:type="dxa"/>
          </w:tcPr>
          <w:p w14:paraId="310B820E" w14:textId="77777777" w:rsidR="00821024" w:rsidRPr="003650BF" w:rsidRDefault="006A32BE">
            <w:pPr>
              <w:pStyle w:val="BodyText"/>
              <w:spacing w:before="100" w:after="100"/>
            </w:pPr>
            <w:r w:rsidRPr="003650BF">
              <w:t>966* Zoo</w:t>
            </w:r>
          </w:p>
        </w:tc>
        <w:tc>
          <w:tcPr>
            <w:tcW w:w="2817" w:type="dxa"/>
          </w:tcPr>
          <w:p w14:paraId="21892955" w14:textId="77777777" w:rsidR="00821024" w:rsidRPr="003650BF" w:rsidRDefault="006A32BE">
            <w:pPr>
              <w:pStyle w:val="BodyText"/>
              <w:spacing w:before="100" w:after="100"/>
            </w:pPr>
            <w:r w:rsidRPr="003650BF">
              <w:t>No</w:t>
            </w:r>
          </w:p>
        </w:tc>
      </w:tr>
      <w:tr w:rsidR="00821024" w:rsidRPr="003650BF" w14:paraId="405CF57A" w14:textId="77777777">
        <w:trPr>
          <w:trHeight w:val="20"/>
          <w:jc w:val="center"/>
        </w:trPr>
        <w:tc>
          <w:tcPr>
            <w:tcW w:w="6148" w:type="dxa"/>
          </w:tcPr>
          <w:p w14:paraId="6952F134" w14:textId="77777777" w:rsidR="00821024" w:rsidRPr="003650BF" w:rsidRDefault="006A32BE">
            <w:pPr>
              <w:pStyle w:val="BodyText"/>
              <w:spacing w:before="100" w:after="100"/>
            </w:pPr>
            <w:r w:rsidRPr="003650BF">
              <w:t>Data used whilst roaming internationally</w:t>
            </w:r>
          </w:p>
        </w:tc>
        <w:tc>
          <w:tcPr>
            <w:tcW w:w="2817" w:type="dxa"/>
          </w:tcPr>
          <w:p w14:paraId="2DFC3A7F" w14:textId="77777777" w:rsidR="00821024" w:rsidRPr="003650BF" w:rsidRDefault="006A32BE">
            <w:pPr>
              <w:pStyle w:val="BodyText"/>
              <w:spacing w:before="100" w:after="100"/>
            </w:pPr>
            <w:r w:rsidRPr="003650BF">
              <w:t>No</w:t>
            </w:r>
          </w:p>
        </w:tc>
      </w:tr>
      <w:tr w:rsidR="00821024" w:rsidRPr="003650BF" w14:paraId="479D938A" w14:textId="77777777">
        <w:trPr>
          <w:trHeight w:val="20"/>
          <w:jc w:val="center"/>
        </w:trPr>
        <w:tc>
          <w:tcPr>
            <w:tcW w:w="6148" w:type="dxa"/>
          </w:tcPr>
          <w:p w14:paraId="49420CE8" w14:textId="77777777" w:rsidR="00821024" w:rsidRPr="003650BF" w:rsidRDefault="006A32BE">
            <w:pPr>
              <w:pStyle w:val="BodyText"/>
              <w:spacing w:before="100" w:after="100"/>
            </w:pPr>
            <w:r w:rsidRPr="003650BF">
              <w:t xml:space="preserve">Directory Assistance – 1223 </w:t>
            </w:r>
          </w:p>
        </w:tc>
        <w:tc>
          <w:tcPr>
            <w:tcW w:w="2817" w:type="dxa"/>
          </w:tcPr>
          <w:p w14:paraId="05F5F3FB" w14:textId="77777777" w:rsidR="00821024" w:rsidRPr="003650BF" w:rsidRDefault="006A32BE">
            <w:pPr>
              <w:pStyle w:val="BodyText"/>
              <w:spacing w:before="100" w:after="100"/>
            </w:pPr>
            <w:r w:rsidRPr="003650BF">
              <w:t>Yes</w:t>
            </w:r>
          </w:p>
        </w:tc>
      </w:tr>
      <w:tr w:rsidR="00821024" w:rsidRPr="003650BF" w14:paraId="11A2FEC1" w14:textId="77777777">
        <w:trPr>
          <w:trHeight w:val="20"/>
          <w:jc w:val="center"/>
        </w:trPr>
        <w:tc>
          <w:tcPr>
            <w:tcW w:w="6148" w:type="dxa"/>
          </w:tcPr>
          <w:p w14:paraId="0331E72F" w14:textId="77777777" w:rsidR="00821024" w:rsidRPr="003650BF" w:rsidRDefault="006A32BE">
            <w:pPr>
              <w:pStyle w:val="BodyText"/>
              <w:spacing w:before="100" w:after="100"/>
            </w:pPr>
            <w:r w:rsidRPr="003650BF">
              <w:t>19XX Numbers</w:t>
            </w:r>
          </w:p>
        </w:tc>
        <w:tc>
          <w:tcPr>
            <w:tcW w:w="2817" w:type="dxa"/>
          </w:tcPr>
          <w:p w14:paraId="2C7EA595" w14:textId="77777777" w:rsidR="00821024" w:rsidRPr="003650BF" w:rsidRDefault="006A32BE">
            <w:pPr>
              <w:pStyle w:val="BodyText"/>
              <w:spacing w:before="100" w:after="100"/>
            </w:pPr>
            <w:r w:rsidRPr="003650BF">
              <w:t>No</w:t>
            </w:r>
          </w:p>
        </w:tc>
      </w:tr>
      <w:tr w:rsidR="00821024" w:rsidRPr="003650BF" w14:paraId="7938DBAF" w14:textId="77777777">
        <w:trPr>
          <w:trHeight w:val="20"/>
          <w:jc w:val="center"/>
        </w:trPr>
        <w:tc>
          <w:tcPr>
            <w:tcW w:w="6148" w:type="dxa"/>
          </w:tcPr>
          <w:p w14:paraId="3513F061" w14:textId="77777777" w:rsidR="00821024" w:rsidRPr="003650BF" w:rsidRDefault="006A32BE">
            <w:pPr>
              <w:pStyle w:val="BodyText"/>
              <w:spacing w:before="100" w:after="100"/>
            </w:pPr>
            <w:r w:rsidRPr="003650BF">
              <w:t>1800 and 1300 numbers</w:t>
            </w:r>
          </w:p>
        </w:tc>
        <w:tc>
          <w:tcPr>
            <w:tcW w:w="2817" w:type="dxa"/>
          </w:tcPr>
          <w:p w14:paraId="58F990E7" w14:textId="77777777" w:rsidR="00821024" w:rsidRPr="003650BF" w:rsidRDefault="006A32BE">
            <w:pPr>
              <w:pStyle w:val="BodyText"/>
              <w:spacing w:before="100" w:after="100"/>
            </w:pPr>
            <w:r w:rsidRPr="003650BF">
              <w:t>Yes</w:t>
            </w:r>
          </w:p>
        </w:tc>
      </w:tr>
      <w:tr w:rsidR="00821024" w:rsidRPr="003650BF" w14:paraId="3A8A0853" w14:textId="77777777">
        <w:trPr>
          <w:trHeight w:val="20"/>
          <w:jc w:val="center"/>
        </w:trPr>
        <w:tc>
          <w:tcPr>
            <w:tcW w:w="6148" w:type="dxa"/>
          </w:tcPr>
          <w:p w14:paraId="1550CCC0" w14:textId="77777777" w:rsidR="00821024" w:rsidRPr="003650BF" w:rsidRDefault="006A32BE">
            <w:pPr>
              <w:pStyle w:val="BodyText"/>
              <w:spacing w:before="100" w:after="100"/>
            </w:pPr>
            <w:r w:rsidRPr="003650BF">
              <w:t>124YES(937)</w:t>
            </w:r>
          </w:p>
        </w:tc>
        <w:tc>
          <w:tcPr>
            <w:tcW w:w="2817" w:type="dxa"/>
          </w:tcPr>
          <w:p w14:paraId="57CBA51C" w14:textId="77777777" w:rsidR="00821024" w:rsidRPr="003650BF" w:rsidRDefault="006A32BE">
            <w:pPr>
              <w:pStyle w:val="BodyText"/>
              <w:spacing w:before="100" w:after="100"/>
            </w:pPr>
            <w:r w:rsidRPr="003650BF">
              <w:t>No</w:t>
            </w:r>
          </w:p>
        </w:tc>
      </w:tr>
      <w:tr w:rsidR="00821024" w:rsidRPr="003650BF" w14:paraId="6805D346" w14:textId="77777777">
        <w:trPr>
          <w:trHeight w:val="20"/>
          <w:jc w:val="center"/>
        </w:trPr>
        <w:tc>
          <w:tcPr>
            <w:tcW w:w="6148" w:type="dxa"/>
          </w:tcPr>
          <w:p w14:paraId="5C6E3A3B" w14:textId="77777777" w:rsidR="00821024" w:rsidRPr="003650BF" w:rsidRDefault="006A32BE">
            <w:pPr>
              <w:pStyle w:val="BodyText"/>
              <w:spacing w:before="100" w:after="100"/>
            </w:pPr>
            <w:r w:rsidRPr="003650BF">
              <w:t>Insurance</w:t>
            </w:r>
          </w:p>
        </w:tc>
        <w:tc>
          <w:tcPr>
            <w:tcW w:w="2817" w:type="dxa"/>
          </w:tcPr>
          <w:p w14:paraId="0BBCE0B9" w14:textId="77777777" w:rsidR="00821024" w:rsidRPr="003650BF" w:rsidRDefault="006A32BE">
            <w:pPr>
              <w:pStyle w:val="BodyText"/>
              <w:spacing w:before="100" w:after="100"/>
            </w:pPr>
            <w:r w:rsidRPr="003650BF">
              <w:t>No</w:t>
            </w:r>
          </w:p>
        </w:tc>
      </w:tr>
      <w:tr w:rsidR="00821024" w:rsidRPr="003650BF" w14:paraId="70AB84DC" w14:textId="77777777">
        <w:trPr>
          <w:trHeight w:val="20"/>
          <w:jc w:val="center"/>
        </w:trPr>
        <w:tc>
          <w:tcPr>
            <w:tcW w:w="6148" w:type="dxa"/>
          </w:tcPr>
          <w:p w14:paraId="42871BDE" w14:textId="77777777" w:rsidR="00821024" w:rsidRPr="003650BF" w:rsidRDefault="006A32BE">
            <w:pPr>
              <w:pStyle w:val="BodyText"/>
              <w:spacing w:before="100" w:after="100"/>
            </w:pPr>
            <w:r w:rsidRPr="003650BF">
              <w:t>Handset Payments</w:t>
            </w:r>
          </w:p>
        </w:tc>
        <w:tc>
          <w:tcPr>
            <w:tcW w:w="2817" w:type="dxa"/>
          </w:tcPr>
          <w:p w14:paraId="5444DBA7" w14:textId="77777777" w:rsidR="00821024" w:rsidRPr="003650BF" w:rsidRDefault="006A32BE">
            <w:pPr>
              <w:pStyle w:val="BodyText"/>
              <w:spacing w:before="100" w:after="100"/>
            </w:pPr>
            <w:r w:rsidRPr="003650BF">
              <w:t>No</w:t>
            </w:r>
          </w:p>
        </w:tc>
      </w:tr>
      <w:tr w:rsidR="00821024" w:rsidRPr="003650BF" w14:paraId="24C222E0" w14:textId="77777777">
        <w:trPr>
          <w:trHeight w:val="20"/>
          <w:jc w:val="center"/>
        </w:trPr>
        <w:tc>
          <w:tcPr>
            <w:tcW w:w="6148" w:type="dxa"/>
          </w:tcPr>
          <w:p w14:paraId="7F14DB09" w14:textId="77777777" w:rsidR="00821024" w:rsidRPr="003650BF" w:rsidRDefault="006A32BE">
            <w:pPr>
              <w:pStyle w:val="BodyText"/>
              <w:spacing w:before="100" w:after="100"/>
            </w:pPr>
            <w:r w:rsidRPr="003650BF">
              <w:t>Content Packs (unless specified in promotions)</w:t>
            </w:r>
          </w:p>
        </w:tc>
        <w:tc>
          <w:tcPr>
            <w:tcW w:w="2817" w:type="dxa"/>
          </w:tcPr>
          <w:p w14:paraId="5E23F6DB" w14:textId="77777777" w:rsidR="00821024" w:rsidRPr="003650BF" w:rsidRDefault="006A32BE">
            <w:pPr>
              <w:pStyle w:val="BodyText"/>
              <w:spacing w:before="100" w:after="100"/>
            </w:pPr>
            <w:r w:rsidRPr="003650BF">
              <w:t>No</w:t>
            </w:r>
          </w:p>
        </w:tc>
      </w:tr>
      <w:tr w:rsidR="00821024" w:rsidRPr="003650BF" w14:paraId="0DBB9F89" w14:textId="77777777">
        <w:trPr>
          <w:trHeight w:val="20"/>
          <w:jc w:val="center"/>
        </w:trPr>
        <w:tc>
          <w:tcPr>
            <w:tcW w:w="6148" w:type="dxa"/>
          </w:tcPr>
          <w:p w14:paraId="46C0B3C1" w14:textId="77777777" w:rsidR="00821024" w:rsidRPr="003650BF" w:rsidRDefault="006A32BE">
            <w:pPr>
              <w:pStyle w:val="BodyText"/>
              <w:spacing w:before="100" w:after="100"/>
            </w:pPr>
            <w:r w:rsidRPr="003650BF">
              <w:t>Mobile Internet usage</w:t>
            </w:r>
          </w:p>
        </w:tc>
        <w:tc>
          <w:tcPr>
            <w:tcW w:w="2817" w:type="dxa"/>
          </w:tcPr>
          <w:p w14:paraId="69BCDEC8" w14:textId="77777777" w:rsidR="00821024" w:rsidRPr="003650BF" w:rsidRDefault="006A32BE">
            <w:pPr>
              <w:pStyle w:val="BodyText"/>
              <w:spacing w:before="100" w:after="100"/>
            </w:pPr>
            <w:r w:rsidRPr="003650BF">
              <w:t>No</w:t>
            </w:r>
          </w:p>
        </w:tc>
      </w:tr>
      <w:tr w:rsidR="00821024" w:rsidRPr="003650BF" w14:paraId="0BF607E0" w14:textId="77777777">
        <w:trPr>
          <w:trHeight w:val="20"/>
          <w:jc w:val="center"/>
        </w:trPr>
        <w:tc>
          <w:tcPr>
            <w:tcW w:w="6148" w:type="dxa"/>
          </w:tcPr>
          <w:p w14:paraId="71E40E6D" w14:textId="77777777" w:rsidR="00821024" w:rsidRPr="003650BF" w:rsidRDefault="006A32BE">
            <w:pPr>
              <w:pStyle w:val="BodyText"/>
              <w:spacing w:before="100" w:after="100"/>
            </w:pPr>
            <w:r w:rsidRPr="003650BF">
              <w:t xml:space="preserve">True Local Usage </w:t>
            </w:r>
          </w:p>
        </w:tc>
        <w:tc>
          <w:tcPr>
            <w:tcW w:w="2817" w:type="dxa"/>
          </w:tcPr>
          <w:p w14:paraId="550A6CA0" w14:textId="77777777" w:rsidR="00821024" w:rsidRPr="003650BF" w:rsidRDefault="006A32BE">
            <w:pPr>
              <w:pStyle w:val="BodyText"/>
              <w:spacing w:before="100" w:after="100"/>
            </w:pPr>
            <w:r w:rsidRPr="003650BF">
              <w:t>No</w:t>
            </w:r>
          </w:p>
        </w:tc>
      </w:tr>
      <w:tr w:rsidR="00821024" w:rsidRPr="003650BF" w14:paraId="26D7AD9A" w14:textId="77777777">
        <w:trPr>
          <w:trHeight w:val="20"/>
          <w:jc w:val="center"/>
        </w:trPr>
        <w:tc>
          <w:tcPr>
            <w:tcW w:w="6148" w:type="dxa"/>
          </w:tcPr>
          <w:p w14:paraId="7898D65E" w14:textId="77777777" w:rsidR="00821024" w:rsidRPr="003650BF" w:rsidRDefault="006A32BE">
            <w:pPr>
              <w:pStyle w:val="BodyText"/>
              <w:spacing w:before="100" w:after="100"/>
            </w:pPr>
            <w:r w:rsidRPr="003650BF">
              <w:lastRenderedPageBreak/>
              <w:t>VOIP services</w:t>
            </w:r>
          </w:p>
        </w:tc>
        <w:tc>
          <w:tcPr>
            <w:tcW w:w="2817" w:type="dxa"/>
          </w:tcPr>
          <w:p w14:paraId="1A64C49E" w14:textId="77777777" w:rsidR="00821024" w:rsidRPr="003650BF" w:rsidRDefault="006A32BE">
            <w:pPr>
              <w:pStyle w:val="BodyText"/>
              <w:spacing w:before="100" w:after="100"/>
            </w:pPr>
            <w:r w:rsidRPr="003650BF">
              <w:t>No</w:t>
            </w:r>
          </w:p>
        </w:tc>
      </w:tr>
      <w:tr w:rsidR="00821024" w:rsidRPr="003650BF" w14:paraId="79B186E3" w14:textId="77777777">
        <w:trPr>
          <w:trHeight w:val="20"/>
          <w:jc w:val="center"/>
        </w:trPr>
        <w:tc>
          <w:tcPr>
            <w:tcW w:w="6148" w:type="dxa"/>
          </w:tcPr>
          <w:p w14:paraId="3B2BBC5F" w14:textId="77777777" w:rsidR="00821024" w:rsidRPr="003650BF" w:rsidRDefault="006A32BE">
            <w:pPr>
              <w:pStyle w:val="BodyText"/>
              <w:spacing w:before="100" w:after="100"/>
            </w:pPr>
            <w:r w:rsidRPr="003650BF">
              <w:t xml:space="preserve">Calls to Satellite </w:t>
            </w:r>
          </w:p>
        </w:tc>
        <w:tc>
          <w:tcPr>
            <w:tcW w:w="2817" w:type="dxa"/>
          </w:tcPr>
          <w:p w14:paraId="17E650AC" w14:textId="77777777" w:rsidR="00821024" w:rsidRPr="003650BF" w:rsidRDefault="006A32BE">
            <w:pPr>
              <w:pStyle w:val="BodyText"/>
              <w:spacing w:before="100" w:after="100"/>
            </w:pPr>
            <w:r w:rsidRPr="003650BF">
              <w:t>No</w:t>
            </w:r>
          </w:p>
        </w:tc>
      </w:tr>
    </w:tbl>
    <w:p w14:paraId="2A909958" w14:textId="77777777" w:rsidR="00821024" w:rsidRPr="003650BF" w:rsidRDefault="00821024">
      <w:pPr>
        <w:pStyle w:val="BodyText"/>
      </w:pPr>
    </w:p>
    <w:p w14:paraId="08578795" w14:textId="77777777" w:rsidR="00821024" w:rsidRPr="003650BF" w:rsidRDefault="006A32BE">
      <w:pPr>
        <w:pStyle w:val="BodyText"/>
        <w:ind w:left="720"/>
      </w:pPr>
      <w:r w:rsidRPr="003650BF">
        <w:rPr>
          <w:b/>
        </w:rPr>
        <w:t xml:space="preserve">Table 1B – "Optus2Optus Value" - </w:t>
      </w:r>
      <w:r w:rsidRPr="003650BF">
        <w:t>may be used for standard calls and text to other Optus GSM Mobile Customers and to Selected Optus Fixed Lines. Customers must utilise the "Optus2AnyOne Value" before being able to access the "Optus2Optus Value".</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6162"/>
        <w:gridCol w:w="2839"/>
      </w:tblGrid>
      <w:tr w:rsidR="00821024" w:rsidRPr="003650BF" w14:paraId="0E28EECA" w14:textId="77777777">
        <w:trPr>
          <w:trHeight w:val="20"/>
          <w:jc w:val="center"/>
        </w:trPr>
        <w:tc>
          <w:tcPr>
            <w:tcW w:w="3423" w:type="pct"/>
          </w:tcPr>
          <w:p w14:paraId="20F924F7" w14:textId="77777777" w:rsidR="00821024" w:rsidRPr="003650BF" w:rsidRDefault="006A32BE">
            <w:pPr>
              <w:pStyle w:val="BodyText"/>
              <w:spacing w:before="100" w:after="100"/>
              <w:rPr>
                <w:b/>
              </w:rPr>
            </w:pPr>
            <w:r w:rsidRPr="003650BF">
              <w:rPr>
                <w:b/>
              </w:rPr>
              <w:t>Call Type</w:t>
            </w:r>
          </w:p>
        </w:tc>
        <w:tc>
          <w:tcPr>
            <w:tcW w:w="1577" w:type="pct"/>
          </w:tcPr>
          <w:p w14:paraId="110BD64C" w14:textId="77777777" w:rsidR="00821024" w:rsidRPr="003650BF" w:rsidRDefault="006A32BE">
            <w:pPr>
              <w:pStyle w:val="BodyText"/>
              <w:spacing w:before="100" w:after="100"/>
              <w:rPr>
                <w:b/>
              </w:rPr>
            </w:pPr>
            <w:r w:rsidRPr="003650BF">
              <w:rPr>
                <w:b/>
              </w:rPr>
              <w:t xml:space="preserve">Eligible Call </w:t>
            </w:r>
          </w:p>
        </w:tc>
      </w:tr>
      <w:tr w:rsidR="00821024" w:rsidRPr="003650BF" w14:paraId="17D40A95" w14:textId="77777777">
        <w:trPr>
          <w:trHeight w:val="20"/>
          <w:jc w:val="center"/>
        </w:trPr>
        <w:tc>
          <w:tcPr>
            <w:tcW w:w="3423" w:type="pct"/>
          </w:tcPr>
          <w:p w14:paraId="535D724E" w14:textId="77777777" w:rsidR="00821024" w:rsidRPr="003650BF" w:rsidRDefault="006A32BE">
            <w:pPr>
              <w:pStyle w:val="BodyText"/>
              <w:spacing w:before="100" w:after="100"/>
            </w:pPr>
            <w:r w:rsidRPr="003650BF">
              <w:t xml:space="preserve">National Voice Calls </w:t>
            </w:r>
          </w:p>
        </w:tc>
        <w:tc>
          <w:tcPr>
            <w:tcW w:w="1577" w:type="pct"/>
          </w:tcPr>
          <w:p w14:paraId="42F6F9A5" w14:textId="77777777" w:rsidR="00821024" w:rsidRPr="003650BF" w:rsidRDefault="006A32BE">
            <w:pPr>
              <w:pStyle w:val="BodyText"/>
              <w:spacing w:before="100" w:after="100"/>
            </w:pPr>
            <w:r w:rsidRPr="003650BF">
              <w:t>Yes</w:t>
            </w:r>
          </w:p>
        </w:tc>
      </w:tr>
      <w:tr w:rsidR="00821024" w:rsidRPr="003650BF" w14:paraId="400C22D6" w14:textId="77777777">
        <w:trPr>
          <w:trHeight w:val="20"/>
          <w:jc w:val="center"/>
        </w:trPr>
        <w:tc>
          <w:tcPr>
            <w:tcW w:w="3423" w:type="pct"/>
          </w:tcPr>
          <w:p w14:paraId="3CA6AF3A" w14:textId="77777777" w:rsidR="00821024" w:rsidRPr="003650BF" w:rsidRDefault="006A32BE">
            <w:pPr>
              <w:pStyle w:val="BodyText"/>
              <w:spacing w:before="100" w:after="100"/>
            </w:pPr>
            <w:r w:rsidRPr="003650BF">
              <w:t>International Voice Calls</w:t>
            </w:r>
          </w:p>
          <w:p w14:paraId="619D0747"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1577" w:type="pct"/>
          </w:tcPr>
          <w:p w14:paraId="602D2C5F" w14:textId="77777777" w:rsidR="00821024" w:rsidRPr="003650BF" w:rsidRDefault="006A32BE">
            <w:pPr>
              <w:pStyle w:val="BodyText"/>
              <w:spacing w:before="100" w:after="100"/>
            </w:pPr>
            <w:r w:rsidRPr="003650BF">
              <w:t xml:space="preserve">No </w:t>
            </w:r>
          </w:p>
        </w:tc>
      </w:tr>
      <w:tr w:rsidR="00821024" w:rsidRPr="003650BF" w14:paraId="3282D3F8" w14:textId="77777777">
        <w:trPr>
          <w:trHeight w:val="20"/>
          <w:jc w:val="center"/>
        </w:trPr>
        <w:tc>
          <w:tcPr>
            <w:tcW w:w="3423" w:type="pct"/>
          </w:tcPr>
          <w:p w14:paraId="2CA13BEB" w14:textId="77777777" w:rsidR="00821024" w:rsidRPr="003650BF" w:rsidRDefault="006A32BE">
            <w:pPr>
              <w:pStyle w:val="BodyText"/>
              <w:spacing w:before="100" w:after="100"/>
            </w:pPr>
            <w:r w:rsidRPr="003650BF">
              <w:t>National Video Calls</w:t>
            </w:r>
          </w:p>
        </w:tc>
        <w:tc>
          <w:tcPr>
            <w:tcW w:w="1577" w:type="pct"/>
          </w:tcPr>
          <w:p w14:paraId="4084677C" w14:textId="77777777" w:rsidR="00821024" w:rsidRPr="003650BF" w:rsidRDefault="006A32BE">
            <w:pPr>
              <w:pStyle w:val="BodyText"/>
              <w:spacing w:before="100" w:after="100"/>
            </w:pPr>
            <w:r w:rsidRPr="003650BF">
              <w:t>Yes</w:t>
            </w:r>
          </w:p>
        </w:tc>
      </w:tr>
      <w:tr w:rsidR="00821024" w:rsidRPr="003650BF" w14:paraId="6D100FDE" w14:textId="77777777">
        <w:trPr>
          <w:trHeight w:val="20"/>
          <w:jc w:val="center"/>
        </w:trPr>
        <w:tc>
          <w:tcPr>
            <w:tcW w:w="3423" w:type="pct"/>
          </w:tcPr>
          <w:p w14:paraId="600A955A" w14:textId="77777777" w:rsidR="00821024" w:rsidRPr="003650BF" w:rsidRDefault="006A32BE">
            <w:pPr>
              <w:pStyle w:val="BodyText"/>
              <w:spacing w:before="100" w:after="100"/>
            </w:pPr>
            <w:r w:rsidRPr="003650BF">
              <w:t>International Video Calls</w:t>
            </w:r>
          </w:p>
          <w:p w14:paraId="111089BF" w14:textId="77777777" w:rsidR="00821024" w:rsidRPr="003650BF" w:rsidRDefault="006A32BE">
            <w:pPr>
              <w:pStyle w:val="BodyText"/>
              <w:spacing w:before="100" w:after="100"/>
            </w:pPr>
            <w:r w:rsidRPr="003650BF">
              <w:t>(includes calls to national fixed or GSM mobile services that then divert/switch or re-route overseas)</w:t>
            </w:r>
          </w:p>
        </w:tc>
        <w:tc>
          <w:tcPr>
            <w:tcW w:w="1577" w:type="pct"/>
          </w:tcPr>
          <w:p w14:paraId="42811504" w14:textId="77777777" w:rsidR="00821024" w:rsidRPr="003650BF" w:rsidRDefault="006A32BE">
            <w:pPr>
              <w:pStyle w:val="BodyText"/>
              <w:spacing w:before="100" w:after="100"/>
            </w:pPr>
            <w:r w:rsidRPr="003650BF">
              <w:t>No</w:t>
            </w:r>
          </w:p>
        </w:tc>
      </w:tr>
      <w:tr w:rsidR="00821024" w:rsidRPr="003650BF" w14:paraId="02959CFA" w14:textId="77777777">
        <w:trPr>
          <w:trHeight w:val="20"/>
          <w:jc w:val="center"/>
        </w:trPr>
        <w:tc>
          <w:tcPr>
            <w:tcW w:w="3423" w:type="pct"/>
          </w:tcPr>
          <w:p w14:paraId="1C3DBA8D" w14:textId="77777777" w:rsidR="00821024" w:rsidRPr="003650BF" w:rsidRDefault="006A32BE">
            <w:pPr>
              <w:pStyle w:val="BodyText"/>
              <w:spacing w:before="100" w:after="100"/>
            </w:pPr>
            <w:r w:rsidRPr="003650BF">
              <w:t>National SMS</w:t>
            </w:r>
          </w:p>
        </w:tc>
        <w:tc>
          <w:tcPr>
            <w:tcW w:w="1577" w:type="pct"/>
          </w:tcPr>
          <w:p w14:paraId="072A734A" w14:textId="77777777" w:rsidR="00821024" w:rsidRPr="003650BF" w:rsidRDefault="006A32BE">
            <w:pPr>
              <w:pStyle w:val="BodyText"/>
              <w:spacing w:before="100" w:after="100"/>
            </w:pPr>
            <w:r w:rsidRPr="003650BF">
              <w:t>Yes</w:t>
            </w:r>
          </w:p>
        </w:tc>
      </w:tr>
      <w:tr w:rsidR="00821024" w:rsidRPr="003650BF" w14:paraId="5AB198D4" w14:textId="77777777">
        <w:trPr>
          <w:trHeight w:val="20"/>
          <w:jc w:val="center"/>
        </w:trPr>
        <w:tc>
          <w:tcPr>
            <w:tcW w:w="3423" w:type="pct"/>
          </w:tcPr>
          <w:p w14:paraId="40B3D40C" w14:textId="77777777" w:rsidR="00821024" w:rsidRPr="003650BF" w:rsidRDefault="006A32BE">
            <w:pPr>
              <w:pStyle w:val="BodyText"/>
              <w:spacing w:before="100" w:after="100"/>
            </w:pPr>
            <w:r w:rsidRPr="003650BF">
              <w:t xml:space="preserve">International SMS </w:t>
            </w:r>
          </w:p>
        </w:tc>
        <w:tc>
          <w:tcPr>
            <w:tcW w:w="1577" w:type="pct"/>
          </w:tcPr>
          <w:p w14:paraId="4DDAB72A" w14:textId="77777777" w:rsidR="00821024" w:rsidRPr="003650BF" w:rsidRDefault="006A32BE">
            <w:pPr>
              <w:pStyle w:val="BodyText"/>
              <w:spacing w:before="100" w:after="100"/>
            </w:pPr>
            <w:r w:rsidRPr="003650BF">
              <w:t>No</w:t>
            </w:r>
          </w:p>
        </w:tc>
      </w:tr>
      <w:tr w:rsidR="00821024" w:rsidRPr="003650BF" w14:paraId="4169806C" w14:textId="77777777">
        <w:trPr>
          <w:trHeight w:val="20"/>
          <w:jc w:val="center"/>
        </w:trPr>
        <w:tc>
          <w:tcPr>
            <w:tcW w:w="3423" w:type="pct"/>
          </w:tcPr>
          <w:p w14:paraId="6A40DD4C" w14:textId="77777777" w:rsidR="00821024" w:rsidRPr="003650BF" w:rsidRDefault="006A32BE">
            <w:pPr>
              <w:pStyle w:val="BodyText"/>
              <w:spacing w:before="100" w:after="100"/>
            </w:pPr>
            <w:r w:rsidRPr="003650BF">
              <w:t>Push to Talk (PTT) (this service is no longer available from 4 November 2010)</w:t>
            </w:r>
          </w:p>
        </w:tc>
        <w:tc>
          <w:tcPr>
            <w:tcW w:w="1577" w:type="pct"/>
          </w:tcPr>
          <w:p w14:paraId="5576961C" w14:textId="77777777" w:rsidR="00821024" w:rsidRPr="003650BF" w:rsidRDefault="006A32BE">
            <w:pPr>
              <w:pStyle w:val="BodyText"/>
              <w:spacing w:before="100" w:after="100"/>
            </w:pPr>
            <w:r w:rsidRPr="003650BF">
              <w:t>No</w:t>
            </w:r>
          </w:p>
        </w:tc>
      </w:tr>
      <w:tr w:rsidR="00821024" w:rsidRPr="003650BF" w14:paraId="4F602BB4" w14:textId="77777777">
        <w:trPr>
          <w:trHeight w:val="20"/>
          <w:jc w:val="center"/>
        </w:trPr>
        <w:tc>
          <w:tcPr>
            <w:tcW w:w="3423" w:type="pct"/>
          </w:tcPr>
          <w:p w14:paraId="07707752" w14:textId="77777777" w:rsidR="00821024" w:rsidRPr="003650BF" w:rsidRDefault="006A32BE">
            <w:pPr>
              <w:pStyle w:val="BodyText"/>
              <w:spacing w:before="100" w:after="100"/>
            </w:pPr>
            <w:r w:rsidRPr="003650BF">
              <w:t>Voicemail Diversions</w:t>
            </w:r>
          </w:p>
        </w:tc>
        <w:tc>
          <w:tcPr>
            <w:tcW w:w="1577" w:type="pct"/>
          </w:tcPr>
          <w:p w14:paraId="009E2E3B" w14:textId="77777777" w:rsidR="00821024" w:rsidRPr="003650BF" w:rsidRDefault="006A32BE">
            <w:pPr>
              <w:pStyle w:val="BodyText"/>
              <w:spacing w:before="100" w:after="100"/>
            </w:pPr>
            <w:r w:rsidRPr="003650BF">
              <w:t>No</w:t>
            </w:r>
          </w:p>
        </w:tc>
      </w:tr>
      <w:tr w:rsidR="00821024" w:rsidRPr="003650BF" w14:paraId="5E2AAAFB" w14:textId="77777777">
        <w:trPr>
          <w:trHeight w:val="20"/>
          <w:jc w:val="center"/>
        </w:trPr>
        <w:tc>
          <w:tcPr>
            <w:tcW w:w="3423" w:type="pct"/>
          </w:tcPr>
          <w:p w14:paraId="377980EB" w14:textId="77777777" w:rsidR="00821024" w:rsidRPr="003650BF" w:rsidRDefault="006A32BE">
            <w:pPr>
              <w:pStyle w:val="BodyText"/>
              <w:spacing w:before="100" w:after="100"/>
            </w:pPr>
            <w:r w:rsidRPr="003650BF">
              <w:t>Voicemail Deposit and Retrievals</w:t>
            </w:r>
          </w:p>
        </w:tc>
        <w:tc>
          <w:tcPr>
            <w:tcW w:w="1577" w:type="pct"/>
          </w:tcPr>
          <w:p w14:paraId="4B538539" w14:textId="77777777" w:rsidR="00821024" w:rsidRPr="003650BF" w:rsidRDefault="006A32BE">
            <w:pPr>
              <w:pStyle w:val="BodyText"/>
              <w:spacing w:before="100" w:after="100"/>
            </w:pPr>
            <w:r w:rsidRPr="003650BF">
              <w:t>No</w:t>
            </w:r>
          </w:p>
        </w:tc>
      </w:tr>
      <w:tr w:rsidR="00821024" w:rsidRPr="003650BF" w14:paraId="6C33FABE" w14:textId="77777777">
        <w:trPr>
          <w:trHeight w:val="20"/>
          <w:jc w:val="center"/>
        </w:trPr>
        <w:tc>
          <w:tcPr>
            <w:tcW w:w="3423" w:type="pct"/>
          </w:tcPr>
          <w:p w14:paraId="25EE3FC5" w14:textId="77777777" w:rsidR="00821024" w:rsidRPr="003650BF" w:rsidRDefault="006A32BE">
            <w:pPr>
              <w:pStyle w:val="BodyText"/>
              <w:spacing w:before="100" w:after="100"/>
            </w:pPr>
            <w:r w:rsidRPr="003650BF">
              <w:t>International Roaming</w:t>
            </w:r>
          </w:p>
        </w:tc>
        <w:tc>
          <w:tcPr>
            <w:tcW w:w="1577" w:type="pct"/>
          </w:tcPr>
          <w:p w14:paraId="40112136" w14:textId="77777777" w:rsidR="00821024" w:rsidRPr="003650BF" w:rsidRDefault="006A32BE">
            <w:pPr>
              <w:pStyle w:val="BodyText"/>
              <w:spacing w:before="100" w:after="100"/>
            </w:pPr>
            <w:r w:rsidRPr="003650BF">
              <w:t>No</w:t>
            </w:r>
          </w:p>
        </w:tc>
      </w:tr>
      <w:tr w:rsidR="00821024" w:rsidRPr="003650BF" w14:paraId="28D46CE2" w14:textId="77777777">
        <w:trPr>
          <w:trHeight w:val="20"/>
          <w:jc w:val="center"/>
        </w:trPr>
        <w:tc>
          <w:tcPr>
            <w:tcW w:w="3423" w:type="pct"/>
          </w:tcPr>
          <w:p w14:paraId="21273AF8" w14:textId="77777777" w:rsidR="00821024" w:rsidRPr="003650BF" w:rsidRDefault="006A32BE">
            <w:pPr>
              <w:pStyle w:val="BodyText"/>
              <w:spacing w:before="100" w:after="100"/>
            </w:pPr>
            <w:r w:rsidRPr="003650BF">
              <w:t>Premium SMS</w:t>
            </w:r>
          </w:p>
        </w:tc>
        <w:tc>
          <w:tcPr>
            <w:tcW w:w="1577" w:type="pct"/>
          </w:tcPr>
          <w:p w14:paraId="790DFDF4" w14:textId="77777777" w:rsidR="00821024" w:rsidRPr="003650BF" w:rsidRDefault="006A32BE">
            <w:pPr>
              <w:pStyle w:val="BodyText"/>
              <w:spacing w:before="100" w:after="100"/>
            </w:pPr>
            <w:r w:rsidRPr="003650BF">
              <w:t>No</w:t>
            </w:r>
          </w:p>
        </w:tc>
      </w:tr>
      <w:tr w:rsidR="00821024" w:rsidRPr="003650BF" w14:paraId="5086FDAC" w14:textId="77777777">
        <w:trPr>
          <w:trHeight w:val="20"/>
          <w:jc w:val="center"/>
        </w:trPr>
        <w:tc>
          <w:tcPr>
            <w:tcW w:w="3423" w:type="pct"/>
          </w:tcPr>
          <w:p w14:paraId="7861DBA9" w14:textId="77777777" w:rsidR="00821024" w:rsidRPr="003650BF" w:rsidRDefault="006A32BE">
            <w:pPr>
              <w:pStyle w:val="BodyText"/>
              <w:spacing w:before="100" w:after="100"/>
            </w:pPr>
            <w:r w:rsidRPr="003650BF">
              <w:t>National MMS</w:t>
            </w:r>
          </w:p>
        </w:tc>
        <w:tc>
          <w:tcPr>
            <w:tcW w:w="1577" w:type="pct"/>
          </w:tcPr>
          <w:p w14:paraId="5D34E01F" w14:textId="77777777" w:rsidR="00821024" w:rsidRPr="003650BF" w:rsidRDefault="006A32BE">
            <w:pPr>
              <w:pStyle w:val="BodyText"/>
              <w:spacing w:before="100" w:after="100"/>
            </w:pPr>
            <w:r w:rsidRPr="003650BF">
              <w:t>Yes</w:t>
            </w:r>
          </w:p>
        </w:tc>
      </w:tr>
      <w:tr w:rsidR="00821024" w:rsidRPr="003650BF" w14:paraId="2329B9D7" w14:textId="77777777">
        <w:trPr>
          <w:trHeight w:val="20"/>
          <w:jc w:val="center"/>
        </w:trPr>
        <w:tc>
          <w:tcPr>
            <w:tcW w:w="3423" w:type="pct"/>
          </w:tcPr>
          <w:p w14:paraId="65BE855A" w14:textId="77777777" w:rsidR="00821024" w:rsidRPr="003650BF" w:rsidRDefault="006A32BE">
            <w:pPr>
              <w:pStyle w:val="BodyText"/>
              <w:spacing w:before="100" w:after="100"/>
            </w:pPr>
            <w:r w:rsidRPr="003650BF">
              <w:t>International MMS</w:t>
            </w:r>
          </w:p>
        </w:tc>
        <w:tc>
          <w:tcPr>
            <w:tcW w:w="1577" w:type="pct"/>
          </w:tcPr>
          <w:p w14:paraId="590EADAD" w14:textId="77777777" w:rsidR="00821024" w:rsidRPr="003650BF" w:rsidRDefault="006A32BE">
            <w:pPr>
              <w:pStyle w:val="BodyText"/>
              <w:spacing w:before="100" w:after="100"/>
            </w:pPr>
            <w:r w:rsidRPr="003650BF">
              <w:t>No</w:t>
            </w:r>
          </w:p>
        </w:tc>
      </w:tr>
      <w:tr w:rsidR="00821024" w:rsidRPr="003650BF" w14:paraId="67D830CD" w14:textId="77777777">
        <w:trPr>
          <w:trHeight w:val="20"/>
          <w:jc w:val="center"/>
        </w:trPr>
        <w:tc>
          <w:tcPr>
            <w:tcW w:w="3423" w:type="pct"/>
          </w:tcPr>
          <w:p w14:paraId="12CB277A" w14:textId="77777777" w:rsidR="00821024" w:rsidRPr="003650BF" w:rsidRDefault="006A32BE">
            <w:pPr>
              <w:pStyle w:val="BodyText"/>
              <w:spacing w:before="100" w:after="100"/>
            </w:pPr>
            <w:r w:rsidRPr="003650BF">
              <w:t>Optus Zoo Browsing</w:t>
            </w:r>
          </w:p>
        </w:tc>
        <w:tc>
          <w:tcPr>
            <w:tcW w:w="1577" w:type="pct"/>
          </w:tcPr>
          <w:p w14:paraId="16B639E8" w14:textId="77777777" w:rsidR="00821024" w:rsidRPr="003650BF" w:rsidRDefault="006A32BE">
            <w:pPr>
              <w:pStyle w:val="BodyText"/>
              <w:spacing w:before="100" w:after="100"/>
            </w:pPr>
            <w:r w:rsidRPr="003650BF">
              <w:t>No</w:t>
            </w:r>
          </w:p>
        </w:tc>
      </w:tr>
      <w:tr w:rsidR="00821024" w:rsidRPr="003650BF" w14:paraId="6E5C9669" w14:textId="77777777">
        <w:trPr>
          <w:trHeight w:val="20"/>
          <w:jc w:val="center"/>
        </w:trPr>
        <w:tc>
          <w:tcPr>
            <w:tcW w:w="3423" w:type="pct"/>
          </w:tcPr>
          <w:p w14:paraId="6BD5192A" w14:textId="77777777" w:rsidR="00821024" w:rsidRPr="003650BF" w:rsidRDefault="006A32BE">
            <w:pPr>
              <w:pStyle w:val="BodyText"/>
              <w:spacing w:before="100" w:after="100"/>
            </w:pPr>
            <w:r w:rsidRPr="003650BF">
              <w:t>Optus Zoo Downloads</w:t>
            </w:r>
          </w:p>
        </w:tc>
        <w:tc>
          <w:tcPr>
            <w:tcW w:w="1577" w:type="pct"/>
          </w:tcPr>
          <w:p w14:paraId="6933414A" w14:textId="77777777" w:rsidR="00821024" w:rsidRPr="003650BF" w:rsidRDefault="006A32BE">
            <w:pPr>
              <w:pStyle w:val="BodyText"/>
              <w:spacing w:before="100" w:after="100"/>
            </w:pPr>
            <w:r w:rsidRPr="003650BF">
              <w:t>No</w:t>
            </w:r>
          </w:p>
        </w:tc>
      </w:tr>
      <w:tr w:rsidR="00821024" w:rsidRPr="003650BF" w14:paraId="46C99F8D" w14:textId="77777777">
        <w:trPr>
          <w:trHeight w:val="20"/>
          <w:jc w:val="center"/>
        </w:trPr>
        <w:tc>
          <w:tcPr>
            <w:tcW w:w="3423" w:type="pct"/>
          </w:tcPr>
          <w:p w14:paraId="710334E0" w14:textId="77777777" w:rsidR="00821024" w:rsidRPr="003650BF" w:rsidRDefault="006A32BE">
            <w:pPr>
              <w:pStyle w:val="BodyText"/>
              <w:spacing w:before="100" w:after="100"/>
            </w:pPr>
            <w:r w:rsidRPr="003650BF">
              <w:t>Directory Assistance – 1223</w:t>
            </w:r>
          </w:p>
        </w:tc>
        <w:tc>
          <w:tcPr>
            <w:tcW w:w="1577" w:type="pct"/>
          </w:tcPr>
          <w:p w14:paraId="23106399" w14:textId="77777777" w:rsidR="00821024" w:rsidRPr="003650BF" w:rsidRDefault="006A32BE">
            <w:pPr>
              <w:pStyle w:val="BodyText"/>
              <w:spacing w:before="100" w:after="100"/>
            </w:pPr>
            <w:r w:rsidRPr="003650BF">
              <w:t>Yes</w:t>
            </w:r>
          </w:p>
        </w:tc>
      </w:tr>
      <w:tr w:rsidR="00821024" w:rsidRPr="003650BF" w14:paraId="0915402C" w14:textId="77777777">
        <w:trPr>
          <w:trHeight w:val="20"/>
          <w:jc w:val="center"/>
        </w:trPr>
        <w:tc>
          <w:tcPr>
            <w:tcW w:w="3423" w:type="pct"/>
          </w:tcPr>
          <w:p w14:paraId="3FFABC30" w14:textId="77777777" w:rsidR="00821024" w:rsidRPr="003650BF" w:rsidRDefault="006A32BE">
            <w:pPr>
              <w:pStyle w:val="BodyText"/>
              <w:spacing w:before="100" w:after="100"/>
            </w:pPr>
            <w:r w:rsidRPr="003650BF">
              <w:t>19XX Numbers</w:t>
            </w:r>
          </w:p>
        </w:tc>
        <w:tc>
          <w:tcPr>
            <w:tcW w:w="1577" w:type="pct"/>
          </w:tcPr>
          <w:p w14:paraId="111260B8" w14:textId="77777777" w:rsidR="00821024" w:rsidRPr="003650BF" w:rsidRDefault="006A32BE">
            <w:pPr>
              <w:pStyle w:val="BodyText"/>
              <w:spacing w:before="100" w:after="100"/>
            </w:pPr>
            <w:r w:rsidRPr="003650BF">
              <w:t>No</w:t>
            </w:r>
          </w:p>
        </w:tc>
      </w:tr>
      <w:tr w:rsidR="00821024" w:rsidRPr="003650BF" w14:paraId="68F52127" w14:textId="77777777">
        <w:trPr>
          <w:trHeight w:val="20"/>
          <w:jc w:val="center"/>
        </w:trPr>
        <w:tc>
          <w:tcPr>
            <w:tcW w:w="3423" w:type="pct"/>
          </w:tcPr>
          <w:p w14:paraId="0F4B9CD9" w14:textId="77777777" w:rsidR="00821024" w:rsidRPr="003650BF" w:rsidRDefault="006A32BE">
            <w:pPr>
              <w:pStyle w:val="BodyText"/>
              <w:spacing w:before="100" w:after="100"/>
            </w:pPr>
            <w:r w:rsidRPr="003650BF">
              <w:t>1800 and 1300 numbers</w:t>
            </w:r>
          </w:p>
        </w:tc>
        <w:tc>
          <w:tcPr>
            <w:tcW w:w="1577" w:type="pct"/>
          </w:tcPr>
          <w:p w14:paraId="62CCE189" w14:textId="77777777" w:rsidR="00821024" w:rsidRPr="003650BF" w:rsidRDefault="006A32BE">
            <w:pPr>
              <w:pStyle w:val="BodyText"/>
              <w:spacing w:before="100" w:after="100"/>
            </w:pPr>
            <w:r w:rsidRPr="003650BF">
              <w:t>Yes</w:t>
            </w:r>
          </w:p>
        </w:tc>
      </w:tr>
      <w:tr w:rsidR="00821024" w:rsidRPr="003650BF" w14:paraId="5D975B8A" w14:textId="77777777">
        <w:trPr>
          <w:trHeight w:val="20"/>
          <w:jc w:val="center"/>
        </w:trPr>
        <w:tc>
          <w:tcPr>
            <w:tcW w:w="3423" w:type="pct"/>
          </w:tcPr>
          <w:p w14:paraId="1F05D3F3" w14:textId="77777777" w:rsidR="00821024" w:rsidRPr="003650BF" w:rsidRDefault="006A32BE">
            <w:pPr>
              <w:pStyle w:val="BodyText"/>
              <w:spacing w:before="100" w:after="100"/>
            </w:pPr>
            <w:r w:rsidRPr="003650BF">
              <w:t>124YES(937)</w:t>
            </w:r>
          </w:p>
        </w:tc>
        <w:tc>
          <w:tcPr>
            <w:tcW w:w="1577" w:type="pct"/>
          </w:tcPr>
          <w:p w14:paraId="3DA0D1A4" w14:textId="77777777" w:rsidR="00821024" w:rsidRPr="003650BF" w:rsidRDefault="006A32BE">
            <w:pPr>
              <w:pStyle w:val="BodyText"/>
              <w:spacing w:before="100" w:after="100"/>
            </w:pPr>
            <w:r w:rsidRPr="003650BF">
              <w:t>No</w:t>
            </w:r>
          </w:p>
        </w:tc>
      </w:tr>
      <w:tr w:rsidR="00821024" w:rsidRPr="003650BF" w14:paraId="246F4ABC" w14:textId="77777777">
        <w:trPr>
          <w:trHeight w:val="20"/>
          <w:jc w:val="center"/>
        </w:trPr>
        <w:tc>
          <w:tcPr>
            <w:tcW w:w="3423" w:type="pct"/>
          </w:tcPr>
          <w:p w14:paraId="129FAA9B" w14:textId="77777777" w:rsidR="00821024" w:rsidRPr="003650BF" w:rsidRDefault="006A32BE">
            <w:pPr>
              <w:pStyle w:val="BodyText"/>
              <w:spacing w:before="100" w:after="100"/>
            </w:pPr>
            <w:r w:rsidRPr="003650BF">
              <w:t>Insurance</w:t>
            </w:r>
          </w:p>
        </w:tc>
        <w:tc>
          <w:tcPr>
            <w:tcW w:w="1577" w:type="pct"/>
          </w:tcPr>
          <w:p w14:paraId="1260BE40" w14:textId="77777777" w:rsidR="00821024" w:rsidRPr="003650BF" w:rsidRDefault="006A32BE">
            <w:pPr>
              <w:pStyle w:val="BodyText"/>
              <w:spacing w:before="100" w:after="100"/>
            </w:pPr>
            <w:r w:rsidRPr="003650BF">
              <w:t>No</w:t>
            </w:r>
          </w:p>
        </w:tc>
      </w:tr>
      <w:tr w:rsidR="00821024" w:rsidRPr="003650BF" w14:paraId="3CE00F03" w14:textId="77777777">
        <w:trPr>
          <w:trHeight w:val="20"/>
          <w:jc w:val="center"/>
        </w:trPr>
        <w:tc>
          <w:tcPr>
            <w:tcW w:w="3423" w:type="pct"/>
          </w:tcPr>
          <w:p w14:paraId="5C92CB96" w14:textId="77777777" w:rsidR="00821024" w:rsidRPr="003650BF" w:rsidRDefault="006A32BE">
            <w:pPr>
              <w:pStyle w:val="BodyText"/>
              <w:spacing w:before="100" w:after="100"/>
            </w:pPr>
            <w:r w:rsidRPr="003650BF">
              <w:t>Handset Payments</w:t>
            </w:r>
          </w:p>
        </w:tc>
        <w:tc>
          <w:tcPr>
            <w:tcW w:w="1577" w:type="pct"/>
          </w:tcPr>
          <w:p w14:paraId="069929AA" w14:textId="77777777" w:rsidR="00821024" w:rsidRPr="003650BF" w:rsidRDefault="006A32BE">
            <w:pPr>
              <w:pStyle w:val="BodyText"/>
              <w:spacing w:before="100" w:after="100"/>
            </w:pPr>
            <w:r w:rsidRPr="003650BF">
              <w:t>No</w:t>
            </w:r>
          </w:p>
        </w:tc>
      </w:tr>
      <w:tr w:rsidR="00821024" w:rsidRPr="003650BF" w14:paraId="5E6EFE34" w14:textId="77777777">
        <w:trPr>
          <w:trHeight w:val="20"/>
          <w:jc w:val="center"/>
        </w:trPr>
        <w:tc>
          <w:tcPr>
            <w:tcW w:w="3423" w:type="pct"/>
          </w:tcPr>
          <w:p w14:paraId="7AACBF07" w14:textId="77777777" w:rsidR="00821024" w:rsidRPr="003650BF" w:rsidRDefault="006A32BE">
            <w:pPr>
              <w:pStyle w:val="BodyText"/>
              <w:spacing w:before="100" w:after="100"/>
            </w:pPr>
            <w:r w:rsidRPr="003650BF">
              <w:lastRenderedPageBreak/>
              <w:t>Content Packs (unless specified in promotions)</w:t>
            </w:r>
          </w:p>
        </w:tc>
        <w:tc>
          <w:tcPr>
            <w:tcW w:w="1577" w:type="pct"/>
          </w:tcPr>
          <w:p w14:paraId="502960AF" w14:textId="77777777" w:rsidR="00821024" w:rsidRPr="003650BF" w:rsidRDefault="006A32BE">
            <w:pPr>
              <w:pStyle w:val="BodyText"/>
              <w:spacing w:before="100" w:after="100"/>
            </w:pPr>
            <w:r w:rsidRPr="003650BF">
              <w:t>No</w:t>
            </w:r>
          </w:p>
        </w:tc>
      </w:tr>
      <w:tr w:rsidR="00821024" w:rsidRPr="003650BF" w14:paraId="4FCDE9DE" w14:textId="77777777">
        <w:trPr>
          <w:trHeight w:val="20"/>
          <w:jc w:val="center"/>
        </w:trPr>
        <w:tc>
          <w:tcPr>
            <w:tcW w:w="3423" w:type="pct"/>
          </w:tcPr>
          <w:p w14:paraId="631AE88E" w14:textId="77777777" w:rsidR="00821024" w:rsidRPr="003650BF" w:rsidRDefault="006A32BE">
            <w:pPr>
              <w:pStyle w:val="BodyText"/>
              <w:spacing w:before="100" w:after="100"/>
            </w:pPr>
            <w:r w:rsidRPr="003650BF">
              <w:t>Mobile Internet usage</w:t>
            </w:r>
          </w:p>
        </w:tc>
        <w:tc>
          <w:tcPr>
            <w:tcW w:w="1577" w:type="pct"/>
          </w:tcPr>
          <w:p w14:paraId="1A587D5C" w14:textId="77777777" w:rsidR="00821024" w:rsidRPr="003650BF" w:rsidRDefault="006A32BE">
            <w:pPr>
              <w:pStyle w:val="BodyText"/>
              <w:spacing w:before="100" w:after="100"/>
            </w:pPr>
            <w:r w:rsidRPr="003650BF">
              <w:t>No</w:t>
            </w:r>
          </w:p>
        </w:tc>
      </w:tr>
      <w:tr w:rsidR="00821024" w:rsidRPr="003650BF" w14:paraId="342D03D7" w14:textId="77777777">
        <w:trPr>
          <w:trHeight w:val="20"/>
          <w:jc w:val="center"/>
        </w:trPr>
        <w:tc>
          <w:tcPr>
            <w:tcW w:w="3423" w:type="pct"/>
          </w:tcPr>
          <w:p w14:paraId="2991D360" w14:textId="77777777" w:rsidR="00821024" w:rsidRPr="003650BF" w:rsidRDefault="006A32BE">
            <w:pPr>
              <w:pStyle w:val="BodyText"/>
              <w:spacing w:before="100" w:after="100"/>
            </w:pPr>
            <w:r w:rsidRPr="003650BF">
              <w:t>True Local usage</w:t>
            </w:r>
          </w:p>
        </w:tc>
        <w:tc>
          <w:tcPr>
            <w:tcW w:w="1577" w:type="pct"/>
          </w:tcPr>
          <w:p w14:paraId="5A66C8AA" w14:textId="77777777" w:rsidR="00821024" w:rsidRPr="003650BF" w:rsidRDefault="006A32BE">
            <w:pPr>
              <w:pStyle w:val="BodyText"/>
              <w:spacing w:before="100" w:after="100"/>
            </w:pPr>
            <w:r w:rsidRPr="003650BF">
              <w:t>No</w:t>
            </w:r>
          </w:p>
        </w:tc>
      </w:tr>
      <w:tr w:rsidR="00821024" w:rsidRPr="003650BF" w14:paraId="758323E4" w14:textId="77777777">
        <w:trPr>
          <w:trHeight w:val="20"/>
          <w:jc w:val="center"/>
        </w:trPr>
        <w:tc>
          <w:tcPr>
            <w:tcW w:w="3423" w:type="pct"/>
          </w:tcPr>
          <w:p w14:paraId="3DF92007" w14:textId="77777777" w:rsidR="00821024" w:rsidRPr="003650BF" w:rsidRDefault="006A32BE">
            <w:pPr>
              <w:pStyle w:val="BodyText"/>
              <w:spacing w:before="100" w:after="100"/>
            </w:pPr>
            <w:r w:rsidRPr="003650BF">
              <w:t>VOIP services</w:t>
            </w:r>
          </w:p>
        </w:tc>
        <w:tc>
          <w:tcPr>
            <w:tcW w:w="1577" w:type="pct"/>
          </w:tcPr>
          <w:p w14:paraId="194E8CFA" w14:textId="77777777" w:rsidR="00821024" w:rsidRPr="003650BF" w:rsidRDefault="006A32BE">
            <w:pPr>
              <w:pStyle w:val="BodyText"/>
              <w:spacing w:before="100" w:after="100"/>
            </w:pPr>
            <w:r w:rsidRPr="003650BF">
              <w:t>No</w:t>
            </w:r>
          </w:p>
        </w:tc>
      </w:tr>
    </w:tbl>
    <w:p w14:paraId="4304D033" w14:textId="77777777" w:rsidR="00821024" w:rsidRPr="003650BF" w:rsidRDefault="00821024">
      <w:pPr>
        <w:pStyle w:val="BodyText"/>
      </w:pPr>
    </w:p>
    <w:p w14:paraId="2AB3FD6F" w14:textId="77777777" w:rsidR="00821024" w:rsidRPr="003650BF" w:rsidRDefault="006A32BE">
      <w:pPr>
        <w:pStyle w:val="BodyText"/>
        <w:rPr>
          <w:b/>
        </w:rPr>
      </w:pPr>
      <w:r w:rsidRPr="003650BF">
        <w:rPr>
          <w:b/>
        </w:rPr>
        <w:t>Table 2A – Charges and Cap Amounts for the 'yes' Cap Plans – Effective 3 May 2009</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548"/>
        <w:gridCol w:w="1506"/>
        <w:gridCol w:w="1506"/>
        <w:gridCol w:w="1508"/>
        <w:gridCol w:w="1506"/>
        <w:gridCol w:w="1506"/>
      </w:tblGrid>
      <w:tr w:rsidR="00821024" w:rsidRPr="003650BF" w14:paraId="6AE654E6" w14:textId="77777777">
        <w:trPr>
          <w:tblHeader/>
          <w:jc w:val="center"/>
        </w:trPr>
        <w:tc>
          <w:tcPr>
            <w:tcW w:w="1264" w:type="pct"/>
          </w:tcPr>
          <w:p w14:paraId="560E5B0C" w14:textId="77777777" w:rsidR="00821024" w:rsidRPr="003650BF" w:rsidRDefault="006A32BE">
            <w:pPr>
              <w:pStyle w:val="BodyText"/>
              <w:spacing w:before="100" w:after="100"/>
              <w:rPr>
                <w:b/>
              </w:rPr>
            </w:pPr>
            <w:r w:rsidRPr="003650BF">
              <w:rPr>
                <w:b/>
              </w:rPr>
              <w:t>24 Month Plans</w:t>
            </w:r>
          </w:p>
        </w:tc>
        <w:tc>
          <w:tcPr>
            <w:tcW w:w="747" w:type="pct"/>
          </w:tcPr>
          <w:p w14:paraId="7FC7BF63" w14:textId="77777777" w:rsidR="00821024" w:rsidRPr="003650BF" w:rsidRDefault="006A32BE">
            <w:pPr>
              <w:pStyle w:val="BodyText"/>
              <w:spacing w:before="100" w:after="100"/>
              <w:jc w:val="center"/>
              <w:rPr>
                <w:b/>
              </w:rPr>
            </w:pPr>
            <w:r w:rsidRPr="003650BF">
              <w:rPr>
                <w:b/>
              </w:rPr>
              <w:t>'yes' $19 Cap</w:t>
            </w:r>
          </w:p>
        </w:tc>
        <w:tc>
          <w:tcPr>
            <w:tcW w:w="747" w:type="pct"/>
          </w:tcPr>
          <w:p w14:paraId="2D06259D" w14:textId="77777777" w:rsidR="00821024" w:rsidRPr="003650BF" w:rsidRDefault="006A32BE">
            <w:pPr>
              <w:pStyle w:val="BodyText"/>
              <w:spacing w:before="100" w:after="100"/>
              <w:jc w:val="center"/>
              <w:rPr>
                <w:b/>
              </w:rPr>
            </w:pPr>
            <w:r w:rsidRPr="003650BF">
              <w:rPr>
                <w:b/>
              </w:rPr>
              <w:t>'yes' $29 Cap</w:t>
            </w:r>
          </w:p>
        </w:tc>
        <w:tc>
          <w:tcPr>
            <w:tcW w:w="748" w:type="pct"/>
          </w:tcPr>
          <w:p w14:paraId="5FDDBA32" w14:textId="77777777" w:rsidR="00821024" w:rsidRPr="003650BF" w:rsidRDefault="006A32BE">
            <w:pPr>
              <w:pStyle w:val="BodyText"/>
              <w:spacing w:before="100" w:after="100"/>
              <w:jc w:val="center"/>
              <w:rPr>
                <w:b/>
              </w:rPr>
            </w:pPr>
            <w:r w:rsidRPr="003650BF">
              <w:rPr>
                <w:b/>
              </w:rPr>
              <w:t>'yes' $49 Cap</w:t>
            </w:r>
          </w:p>
        </w:tc>
        <w:tc>
          <w:tcPr>
            <w:tcW w:w="747" w:type="pct"/>
          </w:tcPr>
          <w:p w14:paraId="583CF8EA" w14:textId="77777777" w:rsidR="00821024" w:rsidRPr="003650BF" w:rsidRDefault="006A32BE">
            <w:pPr>
              <w:pStyle w:val="BodyText"/>
              <w:spacing w:before="100" w:after="100"/>
              <w:jc w:val="center"/>
              <w:rPr>
                <w:b/>
              </w:rPr>
            </w:pPr>
            <w:r w:rsidRPr="003650BF">
              <w:rPr>
                <w:b/>
              </w:rPr>
              <w:t>'yes' $59 Cap</w:t>
            </w:r>
          </w:p>
        </w:tc>
        <w:tc>
          <w:tcPr>
            <w:tcW w:w="747" w:type="pct"/>
          </w:tcPr>
          <w:p w14:paraId="3626004D" w14:textId="77777777" w:rsidR="00821024" w:rsidRPr="003650BF" w:rsidRDefault="006A32BE">
            <w:pPr>
              <w:pStyle w:val="BodyText"/>
              <w:spacing w:before="100" w:after="100"/>
              <w:jc w:val="center"/>
              <w:rPr>
                <w:b/>
              </w:rPr>
            </w:pPr>
            <w:r w:rsidRPr="003650BF">
              <w:rPr>
                <w:b/>
              </w:rPr>
              <w:t>'yes' $79 Cap</w:t>
            </w:r>
          </w:p>
        </w:tc>
      </w:tr>
      <w:tr w:rsidR="00821024" w:rsidRPr="003650BF" w14:paraId="5EDA64AD" w14:textId="77777777">
        <w:trPr>
          <w:jc w:val="center"/>
        </w:trPr>
        <w:tc>
          <w:tcPr>
            <w:tcW w:w="1264" w:type="pct"/>
          </w:tcPr>
          <w:p w14:paraId="2153EDF9" w14:textId="77777777" w:rsidR="00821024" w:rsidRPr="003650BF" w:rsidRDefault="006A32BE">
            <w:pPr>
              <w:pStyle w:val="BodyText"/>
              <w:spacing w:before="100" w:after="100"/>
              <w:rPr>
                <w:b/>
              </w:rPr>
            </w:pPr>
            <w:r w:rsidRPr="003650BF">
              <w:rPr>
                <w:b/>
              </w:rPr>
              <w:t>Cap Start</w:t>
            </w:r>
          </w:p>
        </w:tc>
        <w:tc>
          <w:tcPr>
            <w:tcW w:w="747" w:type="pct"/>
          </w:tcPr>
          <w:p w14:paraId="2BDD2B05" w14:textId="77777777" w:rsidR="00821024" w:rsidRPr="003650BF" w:rsidRDefault="006A32BE">
            <w:pPr>
              <w:pStyle w:val="BodyText"/>
              <w:spacing w:before="100" w:after="100"/>
              <w:jc w:val="center"/>
            </w:pPr>
            <w:r w:rsidRPr="003650BF">
              <w:t>$19</w:t>
            </w:r>
          </w:p>
        </w:tc>
        <w:tc>
          <w:tcPr>
            <w:tcW w:w="747" w:type="pct"/>
          </w:tcPr>
          <w:p w14:paraId="5EC8362E" w14:textId="77777777" w:rsidR="00821024" w:rsidRPr="003650BF" w:rsidRDefault="006A32BE">
            <w:pPr>
              <w:pStyle w:val="BodyText"/>
              <w:spacing w:before="100" w:after="100"/>
              <w:jc w:val="center"/>
            </w:pPr>
            <w:r w:rsidRPr="003650BF">
              <w:t>$29</w:t>
            </w:r>
          </w:p>
        </w:tc>
        <w:tc>
          <w:tcPr>
            <w:tcW w:w="748" w:type="pct"/>
          </w:tcPr>
          <w:p w14:paraId="41D37AF9" w14:textId="77777777" w:rsidR="00821024" w:rsidRPr="003650BF" w:rsidRDefault="006A32BE">
            <w:pPr>
              <w:pStyle w:val="BodyText"/>
              <w:spacing w:before="100" w:after="100"/>
              <w:jc w:val="center"/>
            </w:pPr>
            <w:r w:rsidRPr="003650BF">
              <w:t>$49</w:t>
            </w:r>
          </w:p>
        </w:tc>
        <w:tc>
          <w:tcPr>
            <w:tcW w:w="747" w:type="pct"/>
          </w:tcPr>
          <w:p w14:paraId="69216A63" w14:textId="77777777" w:rsidR="00821024" w:rsidRPr="003650BF" w:rsidRDefault="006A32BE">
            <w:pPr>
              <w:pStyle w:val="BodyText"/>
              <w:spacing w:before="100" w:after="100"/>
              <w:jc w:val="center"/>
            </w:pPr>
            <w:r w:rsidRPr="003650BF">
              <w:t>$59</w:t>
            </w:r>
          </w:p>
        </w:tc>
        <w:tc>
          <w:tcPr>
            <w:tcW w:w="747" w:type="pct"/>
          </w:tcPr>
          <w:p w14:paraId="41FB4031" w14:textId="77777777" w:rsidR="00821024" w:rsidRPr="003650BF" w:rsidRDefault="006A32BE">
            <w:pPr>
              <w:pStyle w:val="BodyText"/>
              <w:spacing w:before="100" w:after="100"/>
              <w:jc w:val="center"/>
            </w:pPr>
            <w:r w:rsidRPr="003650BF">
              <w:t>$79</w:t>
            </w:r>
          </w:p>
        </w:tc>
      </w:tr>
      <w:tr w:rsidR="00821024" w:rsidRPr="003650BF" w14:paraId="43E213F2" w14:textId="77777777">
        <w:trPr>
          <w:jc w:val="center"/>
        </w:trPr>
        <w:tc>
          <w:tcPr>
            <w:tcW w:w="1264" w:type="pct"/>
          </w:tcPr>
          <w:p w14:paraId="7B55289F" w14:textId="77777777" w:rsidR="00821024" w:rsidRPr="003650BF" w:rsidRDefault="006A32BE">
            <w:pPr>
              <w:pStyle w:val="BodyText"/>
              <w:spacing w:before="100" w:after="100"/>
              <w:rPr>
                <w:b/>
              </w:rPr>
            </w:pPr>
            <w:r w:rsidRPr="003650BF">
              <w:rPr>
                <w:b/>
              </w:rPr>
              <w:t xml:space="preserve">TOTAL Cap Value </w:t>
            </w:r>
          </w:p>
        </w:tc>
        <w:tc>
          <w:tcPr>
            <w:tcW w:w="747" w:type="pct"/>
          </w:tcPr>
          <w:p w14:paraId="0D044B8F" w14:textId="77777777" w:rsidR="00821024" w:rsidRPr="003650BF" w:rsidRDefault="006A32BE">
            <w:pPr>
              <w:pStyle w:val="BodyText"/>
              <w:spacing w:before="100" w:after="100"/>
              <w:jc w:val="center"/>
            </w:pPr>
            <w:r w:rsidRPr="003650BF">
              <w:t>$100</w:t>
            </w:r>
          </w:p>
        </w:tc>
        <w:tc>
          <w:tcPr>
            <w:tcW w:w="747" w:type="pct"/>
          </w:tcPr>
          <w:p w14:paraId="78D360B9" w14:textId="77777777" w:rsidR="00821024" w:rsidRPr="003650BF" w:rsidRDefault="006A32BE">
            <w:pPr>
              <w:pStyle w:val="BodyText"/>
              <w:spacing w:before="100" w:after="100"/>
              <w:jc w:val="center"/>
            </w:pPr>
            <w:r w:rsidRPr="003650BF">
              <w:t>$350</w:t>
            </w:r>
          </w:p>
        </w:tc>
        <w:tc>
          <w:tcPr>
            <w:tcW w:w="748" w:type="pct"/>
          </w:tcPr>
          <w:p w14:paraId="603286C0" w14:textId="77777777" w:rsidR="00821024" w:rsidRPr="003650BF" w:rsidRDefault="006A32BE">
            <w:pPr>
              <w:pStyle w:val="BodyText"/>
              <w:spacing w:before="100" w:after="100"/>
              <w:jc w:val="center"/>
            </w:pPr>
            <w:r w:rsidRPr="003650BF">
              <w:t>$680</w:t>
            </w:r>
          </w:p>
        </w:tc>
        <w:tc>
          <w:tcPr>
            <w:tcW w:w="747" w:type="pct"/>
          </w:tcPr>
          <w:p w14:paraId="0D68632C" w14:textId="77777777" w:rsidR="00821024" w:rsidRPr="003650BF" w:rsidRDefault="006A32BE">
            <w:pPr>
              <w:pStyle w:val="BodyText"/>
              <w:spacing w:before="100" w:after="100"/>
              <w:jc w:val="center"/>
            </w:pPr>
            <w:r w:rsidRPr="003650BF">
              <w:t>$680</w:t>
            </w:r>
          </w:p>
        </w:tc>
        <w:tc>
          <w:tcPr>
            <w:tcW w:w="747" w:type="pct"/>
          </w:tcPr>
          <w:p w14:paraId="78B14647" w14:textId="77777777" w:rsidR="00821024" w:rsidRPr="003650BF" w:rsidRDefault="006A32BE">
            <w:pPr>
              <w:pStyle w:val="BodyText"/>
              <w:spacing w:before="100" w:after="100"/>
              <w:jc w:val="center"/>
            </w:pPr>
            <w:r w:rsidRPr="003650BF">
              <w:t>$1250</w:t>
            </w:r>
          </w:p>
        </w:tc>
      </w:tr>
      <w:tr w:rsidR="00821024" w:rsidRPr="003650BF" w14:paraId="2035A87B" w14:textId="77777777">
        <w:trPr>
          <w:jc w:val="center"/>
        </w:trPr>
        <w:tc>
          <w:tcPr>
            <w:tcW w:w="1264" w:type="pct"/>
          </w:tcPr>
          <w:p w14:paraId="5323F205" w14:textId="77777777" w:rsidR="00821024" w:rsidRPr="003650BF" w:rsidRDefault="006A32BE">
            <w:pPr>
              <w:pStyle w:val="BodyText"/>
              <w:spacing w:before="100" w:after="100"/>
              <w:rPr>
                <w:b/>
              </w:rPr>
            </w:pPr>
            <w:r w:rsidRPr="003650BF">
              <w:rPr>
                <w:b/>
              </w:rPr>
              <w:t>"Optus2AnyOne Value"</w:t>
            </w:r>
          </w:p>
        </w:tc>
        <w:tc>
          <w:tcPr>
            <w:tcW w:w="747" w:type="pct"/>
          </w:tcPr>
          <w:p w14:paraId="2508921E" w14:textId="77777777" w:rsidR="00821024" w:rsidRPr="003650BF" w:rsidRDefault="006A32BE">
            <w:pPr>
              <w:pStyle w:val="BodyText"/>
              <w:spacing w:before="100" w:after="100"/>
              <w:jc w:val="center"/>
            </w:pPr>
            <w:r w:rsidRPr="003650BF">
              <w:t>$50</w:t>
            </w:r>
          </w:p>
        </w:tc>
        <w:tc>
          <w:tcPr>
            <w:tcW w:w="747" w:type="pct"/>
          </w:tcPr>
          <w:p w14:paraId="54DA5CBE" w14:textId="77777777" w:rsidR="00821024" w:rsidRPr="003650BF" w:rsidRDefault="006A32BE">
            <w:pPr>
              <w:pStyle w:val="BodyText"/>
              <w:spacing w:before="100" w:after="100"/>
              <w:jc w:val="center"/>
            </w:pPr>
            <w:r w:rsidRPr="003650BF">
              <w:t>$150</w:t>
            </w:r>
          </w:p>
        </w:tc>
        <w:tc>
          <w:tcPr>
            <w:tcW w:w="748" w:type="pct"/>
          </w:tcPr>
          <w:p w14:paraId="5824C8AD" w14:textId="77777777" w:rsidR="00821024" w:rsidRPr="003650BF" w:rsidRDefault="006A32BE">
            <w:pPr>
              <w:pStyle w:val="BodyText"/>
              <w:spacing w:before="100" w:after="100"/>
              <w:jc w:val="center"/>
            </w:pPr>
            <w:r w:rsidRPr="003650BF">
              <w:t>$330</w:t>
            </w:r>
          </w:p>
        </w:tc>
        <w:tc>
          <w:tcPr>
            <w:tcW w:w="747" w:type="pct"/>
          </w:tcPr>
          <w:p w14:paraId="16338505" w14:textId="77777777" w:rsidR="00821024" w:rsidRPr="003650BF" w:rsidRDefault="006A32BE">
            <w:pPr>
              <w:pStyle w:val="BodyText"/>
              <w:spacing w:before="100" w:after="100"/>
              <w:jc w:val="center"/>
            </w:pPr>
            <w:r w:rsidRPr="003650BF">
              <w:t>$330</w:t>
            </w:r>
          </w:p>
        </w:tc>
        <w:tc>
          <w:tcPr>
            <w:tcW w:w="747" w:type="pct"/>
          </w:tcPr>
          <w:p w14:paraId="5182C112" w14:textId="77777777" w:rsidR="00821024" w:rsidRPr="003650BF" w:rsidRDefault="006A32BE">
            <w:pPr>
              <w:pStyle w:val="BodyText"/>
              <w:spacing w:before="100" w:after="100"/>
              <w:jc w:val="center"/>
            </w:pPr>
            <w:r w:rsidRPr="003650BF">
              <w:t>$610</w:t>
            </w:r>
          </w:p>
        </w:tc>
      </w:tr>
      <w:tr w:rsidR="00821024" w:rsidRPr="003650BF" w14:paraId="062F64A5" w14:textId="77777777">
        <w:trPr>
          <w:jc w:val="center"/>
        </w:trPr>
        <w:tc>
          <w:tcPr>
            <w:tcW w:w="1264" w:type="pct"/>
          </w:tcPr>
          <w:p w14:paraId="458D4176" w14:textId="77777777" w:rsidR="00821024" w:rsidRPr="003650BF" w:rsidRDefault="006A32BE">
            <w:pPr>
              <w:pStyle w:val="BodyText"/>
              <w:spacing w:before="100" w:after="100"/>
            </w:pPr>
            <w:r w:rsidRPr="003650BF">
              <w:rPr>
                <w:b/>
              </w:rPr>
              <w:t xml:space="preserve">"Optus2Optus Value" </w:t>
            </w:r>
            <w:r w:rsidRPr="003650BF">
              <w:t>- may be used for standard calls and text to other Optus GSM Mobile Customers and to Selected Optus Fixed Lines. Customers must utilise the "Optus2AnyOne Value" before being able to access the "Optus2Optus Value"</w:t>
            </w:r>
          </w:p>
        </w:tc>
        <w:tc>
          <w:tcPr>
            <w:tcW w:w="747" w:type="pct"/>
          </w:tcPr>
          <w:p w14:paraId="57153058" w14:textId="77777777" w:rsidR="00821024" w:rsidRPr="003650BF" w:rsidRDefault="006A32BE">
            <w:pPr>
              <w:pStyle w:val="BodyText"/>
              <w:spacing w:before="100" w:after="100"/>
              <w:jc w:val="center"/>
            </w:pPr>
            <w:r w:rsidRPr="003650BF">
              <w:t>$50</w:t>
            </w:r>
          </w:p>
        </w:tc>
        <w:tc>
          <w:tcPr>
            <w:tcW w:w="747" w:type="pct"/>
          </w:tcPr>
          <w:p w14:paraId="62EC900F" w14:textId="77777777" w:rsidR="00821024" w:rsidRPr="003650BF" w:rsidRDefault="006A32BE">
            <w:pPr>
              <w:pStyle w:val="BodyText"/>
              <w:spacing w:before="100" w:after="100"/>
              <w:jc w:val="center"/>
            </w:pPr>
            <w:r w:rsidRPr="003650BF">
              <w:t>*For customers who connected between 3 May 2009 and 31 October 2009</w:t>
            </w:r>
          </w:p>
          <w:p w14:paraId="285F8577" w14:textId="77777777" w:rsidR="00821024" w:rsidRPr="003650BF" w:rsidRDefault="006A32BE">
            <w:pPr>
              <w:pStyle w:val="BodyText"/>
              <w:spacing w:before="100" w:after="100"/>
              <w:jc w:val="center"/>
            </w:pPr>
            <w:r w:rsidRPr="003650BF">
              <w:t>$200</w:t>
            </w:r>
          </w:p>
          <w:p w14:paraId="738FDCED" w14:textId="77777777" w:rsidR="00821024" w:rsidRPr="003650BF" w:rsidRDefault="006A32BE">
            <w:pPr>
              <w:pStyle w:val="BodyText"/>
              <w:spacing w:before="100" w:after="100"/>
              <w:jc w:val="center"/>
            </w:pPr>
            <w:r w:rsidRPr="003650BF">
              <w:t>For customers connecting from 1 November 2009</w:t>
            </w:r>
          </w:p>
          <w:p w14:paraId="711B60DD" w14:textId="77777777" w:rsidR="00821024" w:rsidRPr="003650BF" w:rsidRDefault="006A32BE">
            <w:pPr>
              <w:pStyle w:val="BodyText"/>
              <w:spacing w:before="100" w:after="100"/>
              <w:jc w:val="center"/>
            </w:pPr>
            <w:r w:rsidRPr="003650BF">
              <w:t>$160</w:t>
            </w:r>
          </w:p>
        </w:tc>
        <w:tc>
          <w:tcPr>
            <w:tcW w:w="748" w:type="pct"/>
          </w:tcPr>
          <w:p w14:paraId="425FE65C" w14:textId="77777777" w:rsidR="00821024" w:rsidRPr="003650BF" w:rsidRDefault="006A32BE">
            <w:pPr>
              <w:pStyle w:val="BodyText"/>
              <w:spacing w:before="100" w:after="100"/>
              <w:jc w:val="center"/>
            </w:pPr>
            <w:r w:rsidRPr="003650BF">
              <w:t>$350</w:t>
            </w:r>
          </w:p>
        </w:tc>
        <w:tc>
          <w:tcPr>
            <w:tcW w:w="747" w:type="pct"/>
          </w:tcPr>
          <w:p w14:paraId="74153CCC" w14:textId="77777777" w:rsidR="00821024" w:rsidRPr="003650BF" w:rsidRDefault="006A32BE">
            <w:pPr>
              <w:pStyle w:val="BodyText"/>
              <w:spacing w:before="100" w:after="100"/>
              <w:jc w:val="center"/>
            </w:pPr>
            <w:r w:rsidRPr="003650BF">
              <w:t>$350</w:t>
            </w:r>
          </w:p>
        </w:tc>
        <w:tc>
          <w:tcPr>
            <w:tcW w:w="747" w:type="pct"/>
          </w:tcPr>
          <w:p w14:paraId="6DCA5518" w14:textId="77777777" w:rsidR="00821024" w:rsidRPr="003650BF" w:rsidRDefault="006A32BE">
            <w:pPr>
              <w:pStyle w:val="BodyText"/>
              <w:spacing w:before="100" w:after="100"/>
              <w:jc w:val="center"/>
            </w:pPr>
            <w:r w:rsidRPr="003650BF">
              <w:t>$640</w:t>
            </w:r>
          </w:p>
        </w:tc>
      </w:tr>
      <w:tr w:rsidR="00821024" w:rsidRPr="003650BF" w14:paraId="7D723C08" w14:textId="77777777">
        <w:trPr>
          <w:jc w:val="center"/>
        </w:trPr>
        <w:tc>
          <w:tcPr>
            <w:tcW w:w="1264" w:type="pct"/>
          </w:tcPr>
          <w:p w14:paraId="6334C935" w14:textId="77777777" w:rsidR="00821024" w:rsidRPr="003650BF" w:rsidRDefault="006A32BE">
            <w:pPr>
              <w:pStyle w:val="BodyText"/>
              <w:spacing w:before="100" w:after="100"/>
              <w:rPr>
                <w:b/>
              </w:rPr>
            </w:pPr>
            <w:r w:rsidRPr="003650BF">
              <w:rPr>
                <w:b/>
              </w:rPr>
              <w:t>Unlimited National SMS and MMS</w:t>
            </w:r>
          </w:p>
        </w:tc>
        <w:tc>
          <w:tcPr>
            <w:tcW w:w="747" w:type="pct"/>
          </w:tcPr>
          <w:p w14:paraId="7B17EA17" w14:textId="77777777" w:rsidR="00821024" w:rsidRPr="003650BF" w:rsidRDefault="006A32BE">
            <w:pPr>
              <w:pStyle w:val="BodyText"/>
              <w:spacing w:before="100" w:after="100"/>
              <w:jc w:val="center"/>
            </w:pPr>
            <w:r w:rsidRPr="003650BF">
              <w:t>No</w:t>
            </w:r>
          </w:p>
        </w:tc>
        <w:tc>
          <w:tcPr>
            <w:tcW w:w="747" w:type="pct"/>
          </w:tcPr>
          <w:p w14:paraId="5F7C6D83" w14:textId="77777777" w:rsidR="00821024" w:rsidRPr="003650BF" w:rsidRDefault="006A32BE">
            <w:pPr>
              <w:pStyle w:val="BodyText"/>
              <w:spacing w:before="100" w:after="100"/>
              <w:jc w:val="center"/>
            </w:pPr>
            <w:r w:rsidRPr="003650BF">
              <w:t>No</w:t>
            </w:r>
          </w:p>
        </w:tc>
        <w:tc>
          <w:tcPr>
            <w:tcW w:w="748" w:type="pct"/>
          </w:tcPr>
          <w:p w14:paraId="43822FDA" w14:textId="77777777" w:rsidR="00821024" w:rsidRPr="003650BF" w:rsidRDefault="006A32BE">
            <w:pPr>
              <w:pStyle w:val="BodyText"/>
              <w:spacing w:before="100" w:after="100"/>
              <w:jc w:val="center"/>
            </w:pPr>
            <w:r w:rsidRPr="003650BF">
              <w:t>No</w:t>
            </w:r>
          </w:p>
        </w:tc>
        <w:tc>
          <w:tcPr>
            <w:tcW w:w="747" w:type="pct"/>
          </w:tcPr>
          <w:p w14:paraId="7472A24C" w14:textId="77777777" w:rsidR="00821024" w:rsidRPr="003650BF" w:rsidRDefault="006A32BE">
            <w:pPr>
              <w:pStyle w:val="BodyText"/>
              <w:spacing w:before="100" w:after="100"/>
              <w:jc w:val="center"/>
            </w:pPr>
            <w:r w:rsidRPr="003650BF">
              <w:t>Yes</w:t>
            </w:r>
          </w:p>
        </w:tc>
        <w:tc>
          <w:tcPr>
            <w:tcW w:w="747" w:type="pct"/>
          </w:tcPr>
          <w:p w14:paraId="6CC93139" w14:textId="77777777" w:rsidR="00821024" w:rsidRPr="003650BF" w:rsidRDefault="006A32BE">
            <w:pPr>
              <w:pStyle w:val="BodyText"/>
              <w:spacing w:before="100" w:after="100"/>
              <w:jc w:val="center"/>
            </w:pPr>
            <w:r w:rsidRPr="003650BF">
              <w:t>Yes</w:t>
            </w:r>
          </w:p>
        </w:tc>
      </w:tr>
      <w:tr w:rsidR="00821024" w:rsidRPr="003650BF" w14:paraId="63A6062F" w14:textId="77777777">
        <w:trPr>
          <w:jc w:val="center"/>
        </w:trPr>
        <w:tc>
          <w:tcPr>
            <w:tcW w:w="1264" w:type="pct"/>
          </w:tcPr>
          <w:p w14:paraId="22760781" w14:textId="77777777" w:rsidR="00821024" w:rsidRPr="003650BF" w:rsidRDefault="006A32BE">
            <w:pPr>
              <w:pStyle w:val="BodyText"/>
              <w:spacing w:before="100" w:after="100"/>
              <w:rPr>
                <w:b/>
              </w:rPr>
            </w:pPr>
            <w:r w:rsidRPr="003650BF">
              <w:rPr>
                <w:b/>
              </w:rPr>
              <w:t>Minimum Monthly charge</w:t>
            </w:r>
          </w:p>
        </w:tc>
        <w:tc>
          <w:tcPr>
            <w:tcW w:w="747" w:type="pct"/>
          </w:tcPr>
          <w:p w14:paraId="250A9870" w14:textId="77777777" w:rsidR="00821024" w:rsidRPr="003650BF" w:rsidRDefault="006A32BE">
            <w:pPr>
              <w:pStyle w:val="BodyText"/>
              <w:spacing w:before="100" w:after="100"/>
              <w:jc w:val="center"/>
            </w:pPr>
            <w:r w:rsidRPr="003650BF">
              <w:t>$19</w:t>
            </w:r>
          </w:p>
        </w:tc>
        <w:tc>
          <w:tcPr>
            <w:tcW w:w="747" w:type="pct"/>
          </w:tcPr>
          <w:p w14:paraId="2286B97C" w14:textId="77777777" w:rsidR="00821024" w:rsidRPr="003650BF" w:rsidRDefault="006A32BE">
            <w:pPr>
              <w:pStyle w:val="BodyText"/>
              <w:spacing w:before="100" w:after="100"/>
              <w:jc w:val="center"/>
            </w:pPr>
            <w:r w:rsidRPr="003650BF">
              <w:t>$29</w:t>
            </w:r>
          </w:p>
        </w:tc>
        <w:tc>
          <w:tcPr>
            <w:tcW w:w="748" w:type="pct"/>
          </w:tcPr>
          <w:p w14:paraId="258697C0" w14:textId="77777777" w:rsidR="00821024" w:rsidRPr="003650BF" w:rsidRDefault="006A32BE">
            <w:pPr>
              <w:pStyle w:val="BodyText"/>
              <w:spacing w:before="100" w:after="100"/>
              <w:jc w:val="center"/>
            </w:pPr>
            <w:r w:rsidRPr="003650BF">
              <w:t>$49</w:t>
            </w:r>
          </w:p>
        </w:tc>
        <w:tc>
          <w:tcPr>
            <w:tcW w:w="747" w:type="pct"/>
          </w:tcPr>
          <w:p w14:paraId="37786217" w14:textId="77777777" w:rsidR="00821024" w:rsidRPr="003650BF" w:rsidRDefault="006A32BE">
            <w:pPr>
              <w:pStyle w:val="BodyText"/>
              <w:spacing w:before="100" w:after="100"/>
              <w:jc w:val="center"/>
            </w:pPr>
            <w:r w:rsidRPr="003650BF">
              <w:t>$59</w:t>
            </w:r>
          </w:p>
        </w:tc>
        <w:tc>
          <w:tcPr>
            <w:tcW w:w="747" w:type="pct"/>
          </w:tcPr>
          <w:p w14:paraId="2057CED2" w14:textId="77777777" w:rsidR="00821024" w:rsidRPr="003650BF" w:rsidRDefault="006A32BE">
            <w:pPr>
              <w:pStyle w:val="BodyText"/>
              <w:spacing w:before="100" w:after="100"/>
              <w:jc w:val="center"/>
            </w:pPr>
            <w:r w:rsidRPr="003650BF">
              <w:t>$79</w:t>
            </w:r>
          </w:p>
        </w:tc>
      </w:tr>
      <w:tr w:rsidR="00821024" w:rsidRPr="003650BF" w14:paraId="53B6A8F2" w14:textId="77777777">
        <w:trPr>
          <w:jc w:val="center"/>
        </w:trPr>
        <w:tc>
          <w:tcPr>
            <w:tcW w:w="1264" w:type="pct"/>
          </w:tcPr>
          <w:p w14:paraId="7348263E" w14:textId="77777777" w:rsidR="00821024" w:rsidRPr="003650BF" w:rsidRDefault="006A32BE">
            <w:pPr>
              <w:pStyle w:val="BodyText"/>
              <w:spacing w:before="100" w:after="100"/>
            </w:pPr>
            <w:r w:rsidRPr="003650BF">
              <w:rPr>
                <w:b/>
              </w:rPr>
              <w:t xml:space="preserve">National Voice call charges </w:t>
            </w:r>
            <w:r w:rsidRPr="003650BF">
              <w:t>(per minute)</w:t>
            </w:r>
          </w:p>
        </w:tc>
        <w:tc>
          <w:tcPr>
            <w:tcW w:w="747" w:type="pct"/>
          </w:tcPr>
          <w:p w14:paraId="31F00B51" w14:textId="77777777" w:rsidR="00821024" w:rsidRPr="003650BF" w:rsidRDefault="006A32BE">
            <w:pPr>
              <w:pStyle w:val="BodyText"/>
              <w:spacing w:before="100" w:after="100"/>
              <w:jc w:val="center"/>
            </w:pPr>
            <w:r w:rsidRPr="003650BF">
              <w:t>$0.92</w:t>
            </w:r>
          </w:p>
        </w:tc>
        <w:tc>
          <w:tcPr>
            <w:tcW w:w="747" w:type="pct"/>
          </w:tcPr>
          <w:p w14:paraId="60EEE064" w14:textId="77777777" w:rsidR="00821024" w:rsidRPr="003650BF" w:rsidRDefault="006A32BE">
            <w:pPr>
              <w:pStyle w:val="BodyText"/>
              <w:spacing w:before="100" w:after="100"/>
              <w:jc w:val="center"/>
            </w:pPr>
            <w:r w:rsidRPr="003650BF">
              <w:t>$0.82</w:t>
            </w:r>
          </w:p>
        </w:tc>
        <w:tc>
          <w:tcPr>
            <w:tcW w:w="748" w:type="pct"/>
          </w:tcPr>
          <w:p w14:paraId="47233E7C" w14:textId="77777777" w:rsidR="00821024" w:rsidRPr="003650BF" w:rsidRDefault="006A32BE">
            <w:pPr>
              <w:pStyle w:val="BodyText"/>
              <w:spacing w:before="100" w:after="100"/>
              <w:jc w:val="center"/>
            </w:pPr>
            <w:r w:rsidRPr="003650BF">
              <w:t>$0.80</w:t>
            </w:r>
          </w:p>
        </w:tc>
        <w:tc>
          <w:tcPr>
            <w:tcW w:w="747" w:type="pct"/>
          </w:tcPr>
          <w:p w14:paraId="2E20F2F0" w14:textId="77777777" w:rsidR="00821024" w:rsidRPr="003650BF" w:rsidRDefault="006A32BE">
            <w:pPr>
              <w:pStyle w:val="BodyText"/>
              <w:spacing w:before="100" w:after="100"/>
              <w:jc w:val="center"/>
            </w:pPr>
            <w:r w:rsidRPr="003650BF">
              <w:t>$0.80</w:t>
            </w:r>
          </w:p>
        </w:tc>
        <w:tc>
          <w:tcPr>
            <w:tcW w:w="747" w:type="pct"/>
          </w:tcPr>
          <w:p w14:paraId="4114BD80" w14:textId="77777777" w:rsidR="00821024" w:rsidRPr="003650BF" w:rsidRDefault="006A32BE">
            <w:pPr>
              <w:pStyle w:val="BodyText"/>
              <w:spacing w:before="100" w:after="100"/>
              <w:jc w:val="center"/>
            </w:pPr>
            <w:r w:rsidRPr="003650BF">
              <w:t>$0.78</w:t>
            </w:r>
          </w:p>
        </w:tc>
      </w:tr>
      <w:tr w:rsidR="00821024" w:rsidRPr="003650BF" w14:paraId="5E04276A" w14:textId="77777777">
        <w:trPr>
          <w:jc w:val="center"/>
        </w:trPr>
        <w:tc>
          <w:tcPr>
            <w:tcW w:w="1264" w:type="pct"/>
          </w:tcPr>
          <w:p w14:paraId="217C36C4" w14:textId="77777777" w:rsidR="00821024" w:rsidRPr="003650BF" w:rsidRDefault="006A32BE">
            <w:pPr>
              <w:pStyle w:val="BodyText"/>
              <w:spacing w:before="100" w:after="100"/>
              <w:rPr>
                <w:b/>
              </w:rPr>
            </w:pPr>
            <w:r w:rsidRPr="003650BF">
              <w:rPr>
                <w:b/>
                <w:i/>
              </w:rPr>
              <w:t>Flagfall</w:t>
            </w:r>
            <w:r w:rsidRPr="003650BF">
              <w:rPr>
                <w:b/>
              </w:rPr>
              <w:t xml:space="preserve"> for national voice calls (Call Connection Charge) </w:t>
            </w:r>
          </w:p>
        </w:tc>
        <w:tc>
          <w:tcPr>
            <w:tcW w:w="747" w:type="pct"/>
          </w:tcPr>
          <w:p w14:paraId="354DB16E" w14:textId="77777777" w:rsidR="00821024" w:rsidRPr="003650BF" w:rsidRDefault="006A32BE">
            <w:pPr>
              <w:pStyle w:val="BodyText"/>
              <w:spacing w:before="100" w:after="100"/>
              <w:jc w:val="center"/>
            </w:pPr>
            <w:r w:rsidRPr="003650BF">
              <w:t>$0.35</w:t>
            </w:r>
          </w:p>
        </w:tc>
        <w:tc>
          <w:tcPr>
            <w:tcW w:w="747" w:type="pct"/>
          </w:tcPr>
          <w:p w14:paraId="009C9398" w14:textId="77777777" w:rsidR="00821024" w:rsidRPr="003650BF" w:rsidRDefault="006A32BE">
            <w:pPr>
              <w:pStyle w:val="BodyText"/>
              <w:spacing w:before="100" w:after="100"/>
              <w:jc w:val="center"/>
            </w:pPr>
            <w:r w:rsidRPr="003650BF">
              <w:t>$0.35</w:t>
            </w:r>
          </w:p>
        </w:tc>
        <w:tc>
          <w:tcPr>
            <w:tcW w:w="748" w:type="pct"/>
          </w:tcPr>
          <w:p w14:paraId="11D6DE67" w14:textId="77777777" w:rsidR="00821024" w:rsidRPr="003650BF" w:rsidRDefault="006A32BE">
            <w:pPr>
              <w:pStyle w:val="BodyText"/>
              <w:spacing w:before="100" w:after="100"/>
              <w:jc w:val="center"/>
            </w:pPr>
            <w:r w:rsidRPr="003650BF">
              <w:t>$0.35</w:t>
            </w:r>
          </w:p>
        </w:tc>
        <w:tc>
          <w:tcPr>
            <w:tcW w:w="747" w:type="pct"/>
          </w:tcPr>
          <w:p w14:paraId="7B1EC106" w14:textId="77777777" w:rsidR="00821024" w:rsidRPr="003650BF" w:rsidRDefault="006A32BE">
            <w:pPr>
              <w:pStyle w:val="BodyText"/>
              <w:spacing w:before="100" w:after="100"/>
              <w:jc w:val="center"/>
            </w:pPr>
            <w:r w:rsidRPr="003650BF">
              <w:t>$0.35</w:t>
            </w:r>
          </w:p>
        </w:tc>
        <w:tc>
          <w:tcPr>
            <w:tcW w:w="747" w:type="pct"/>
          </w:tcPr>
          <w:p w14:paraId="65E003F1" w14:textId="77777777" w:rsidR="00821024" w:rsidRPr="003650BF" w:rsidRDefault="006A32BE">
            <w:pPr>
              <w:pStyle w:val="BodyText"/>
              <w:spacing w:before="100" w:after="100"/>
              <w:jc w:val="center"/>
            </w:pPr>
            <w:r w:rsidRPr="003650BF">
              <w:t>$0.35</w:t>
            </w:r>
          </w:p>
        </w:tc>
      </w:tr>
      <w:tr w:rsidR="00821024" w:rsidRPr="003650BF" w14:paraId="7529D3ED" w14:textId="77777777">
        <w:trPr>
          <w:jc w:val="center"/>
        </w:trPr>
        <w:tc>
          <w:tcPr>
            <w:tcW w:w="1264" w:type="pct"/>
          </w:tcPr>
          <w:p w14:paraId="6068F8CE" w14:textId="77777777" w:rsidR="00821024" w:rsidRPr="003650BF" w:rsidRDefault="006A32BE">
            <w:pPr>
              <w:pStyle w:val="BodyText"/>
              <w:spacing w:before="100" w:after="100"/>
            </w:pPr>
            <w:r w:rsidRPr="003650BF">
              <w:rPr>
                <w:b/>
              </w:rPr>
              <w:t>National SMS Charges</w:t>
            </w:r>
            <w:r w:rsidRPr="003650BF">
              <w:t xml:space="preserve"> (for standard SMS of up to 160 characters)</w:t>
            </w:r>
          </w:p>
        </w:tc>
        <w:tc>
          <w:tcPr>
            <w:tcW w:w="747" w:type="pct"/>
          </w:tcPr>
          <w:p w14:paraId="361DD4DF" w14:textId="77777777" w:rsidR="00821024" w:rsidRPr="003650BF" w:rsidRDefault="006A32BE">
            <w:pPr>
              <w:pStyle w:val="BodyText"/>
              <w:spacing w:before="100" w:after="100"/>
              <w:jc w:val="center"/>
            </w:pPr>
            <w:r w:rsidRPr="003650BF">
              <w:t>$0.25</w:t>
            </w:r>
          </w:p>
        </w:tc>
        <w:tc>
          <w:tcPr>
            <w:tcW w:w="747" w:type="pct"/>
          </w:tcPr>
          <w:p w14:paraId="317C4747" w14:textId="77777777" w:rsidR="00821024" w:rsidRPr="003650BF" w:rsidRDefault="006A32BE">
            <w:pPr>
              <w:pStyle w:val="BodyText"/>
              <w:spacing w:before="100" w:after="100"/>
              <w:jc w:val="center"/>
            </w:pPr>
            <w:r w:rsidRPr="003650BF">
              <w:t>$0.25</w:t>
            </w:r>
          </w:p>
        </w:tc>
        <w:tc>
          <w:tcPr>
            <w:tcW w:w="748" w:type="pct"/>
          </w:tcPr>
          <w:p w14:paraId="07C74796" w14:textId="77777777" w:rsidR="00821024" w:rsidRPr="003650BF" w:rsidRDefault="006A32BE">
            <w:pPr>
              <w:pStyle w:val="BodyText"/>
              <w:spacing w:before="100" w:after="100"/>
              <w:jc w:val="center"/>
            </w:pPr>
            <w:r w:rsidRPr="003650BF">
              <w:t>$0.25</w:t>
            </w:r>
          </w:p>
        </w:tc>
        <w:tc>
          <w:tcPr>
            <w:tcW w:w="747" w:type="pct"/>
          </w:tcPr>
          <w:p w14:paraId="03120257" w14:textId="77777777" w:rsidR="00821024" w:rsidRPr="003650BF" w:rsidRDefault="006A32BE">
            <w:pPr>
              <w:pStyle w:val="BodyText"/>
              <w:spacing w:before="100" w:after="100"/>
              <w:jc w:val="center"/>
            </w:pPr>
            <w:r w:rsidRPr="003650BF">
              <w:t>$0.25</w:t>
            </w:r>
          </w:p>
        </w:tc>
        <w:tc>
          <w:tcPr>
            <w:tcW w:w="747" w:type="pct"/>
          </w:tcPr>
          <w:p w14:paraId="64F06399" w14:textId="77777777" w:rsidR="00821024" w:rsidRPr="003650BF" w:rsidRDefault="006A32BE">
            <w:pPr>
              <w:pStyle w:val="BodyText"/>
              <w:spacing w:before="100" w:after="100"/>
              <w:jc w:val="center"/>
            </w:pPr>
            <w:r w:rsidRPr="003650BF">
              <w:t>$0.25</w:t>
            </w:r>
          </w:p>
        </w:tc>
      </w:tr>
      <w:tr w:rsidR="00821024" w:rsidRPr="003650BF" w14:paraId="212E0D19" w14:textId="77777777">
        <w:trPr>
          <w:jc w:val="center"/>
        </w:trPr>
        <w:tc>
          <w:tcPr>
            <w:tcW w:w="1264" w:type="pct"/>
          </w:tcPr>
          <w:p w14:paraId="60B418CA" w14:textId="77777777" w:rsidR="00821024" w:rsidRPr="003650BF" w:rsidRDefault="006A32BE">
            <w:pPr>
              <w:pStyle w:val="BodyText"/>
              <w:spacing w:before="100" w:after="100"/>
              <w:rPr>
                <w:b/>
              </w:rPr>
            </w:pPr>
            <w:r w:rsidRPr="003650BF">
              <w:rPr>
                <w:b/>
              </w:rPr>
              <w:t>National Photo Message (per message)</w:t>
            </w:r>
          </w:p>
        </w:tc>
        <w:tc>
          <w:tcPr>
            <w:tcW w:w="747" w:type="pct"/>
          </w:tcPr>
          <w:p w14:paraId="7827FA96" w14:textId="77777777" w:rsidR="00821024" w:rsidRPr="003650BF" w:rsidRDefault="006A32BE">
            <w:pPr>
              <w:pStyle w:val="BodyText"/>
              <w:spacing w:before="100" w:after="100"/>
              <w:jc w:val="center"/>
            </w:pPr>
            <w:r w:rsidRPr="003650BF">
              <w:t>$0.25</w:t>
            </w:r>
          </w:p>
        </w:tc>
        <w:tc>
          <w:tcPr>
            <w:tcW w:w="747" w:type="pct"/>
          </w:tcPr>
          <w:p w14:paraId="30C53A57" w14:textId="77777777" w:rsidR="00821024" w:rsidRPr="003650BF" w:rsidRDefault="006A32BE">
            <w:pPr>
              <w:pStyle w:val="BodyText"/>
              <w:spacing w:before="100" w:after="100"/>
              <w:jc w:val="center"/>
            </w:pPr>
            <w:r w:rsidRPr="003650BF">
              <w:t>$0.25</w:t>
            </w:r>
          </w:p>
        </w:tc>
        <w:tc>
          <w:tcPr>
            <w:tcW w:w="748" w:type="pct"/>
          </w:tcPr>
          <w:p w14:paraId="195BDA2C" w14:textId="77777777" w:rsidR="00821024" w:rsidRPr="003650BF" w:rsidRDefault="006A32BE">
            <w:pPr>
              <w:pStyle w:val="BodyText"/>
              <w:spacing w:before="100" w:after="100"/>
              <w:jc w:val="center"/>
            </w:pPr>
            <w:r w:rsidRPr="003650BF">
              <w:t>$0.25</w:t>
            </w:r>
          </w:p>
        </w:tc>
        <w:tc>
          <w:tcPr>
            <w:tcW w:w="747" w:type="pct"/>
          </w:tcPr>
          <w:p w14:paraId="73CD9728" w14:textId="77777777" w:rsidR="00821024" w:rsidRPr="003650BF" w:rsidRDefault="006A32BE">
            <w:pPr>
              <w:pStyle w:val="BodyText"/>
              <w:spacing w:before="100" w:after="100"/>
              <w:jc w:val="center"/>
            </w:pPr>
            <w:r w:rsidRPr="003650BF">
              <w:t>$0.25</w:t>
            </w:r>
          </w:p>
        </w:tc>
        <w:tc>
          <w:tcPr>
            <w:tcW w:w="747" w:type="pct"/>
          </w:tcPr>
          <w:p w14:paraId="312CDD2E" w14:textId="77777777" w:rsidR="00821024" w:rsidRPr="003650BF" w:rsidRDefault="006A32BE">
            <w:pPr>
              <w:pStyle w:val="BodyText"/>
              <w:spacing w:before="100" w:after="100"/>
              <w:jc w:val="center"/>
            </w:pPr>
            <w:r w:rsidRPr="003650BF">
              <w:t>$0.25</w:t>
            </w:r>
          </w:p>
        </w:tc>
      </w:tr>
      <w:tr w:rsidR="00821024" w:rsidRPr="003650BF" w14:paraId="5BB422A6" w14:textId="77777777">
        <w:trPr>
          <w:jc w:val="center"/>
        </w:trPr>
        <w:tc>
          <w:tcPr>
            <w:tcW w:w="1264" w:type="pct"/>
          </w:tcPr>
          <w:p w14:paraId="7EB93452" w14:textId="77777777" w:rsidR="00821024" w:rsidRPr="003650BF" w:rsidRDefault="006A32BE">
            <w:pPr>
              <w:pStyle w:val="BodyText"/>
              <w:spacing w:before="100" w:after="100"/>
              <w:rPr>
                <w:b/>
              </w:rPr>
            </w:pPr>
            <w:r w:rsidRPr="003650BF">
              <w:rPr>
                <w:b/>
              </w:rPr>
              <w:t>National Video Calling (per minute)</w:t>
            </w:r>
          </w:p>
        </w:tc>
        <w:tc>
          <w:tcPr>
            <w:tcW w:w="747" w:type="pct"/>
          </w:tcPr>
          <w:p w14:paraId="22192F7E" w14:textId="77777777" w:rsidR="00821024" w:rsidRPr="003650BF" w:rsidRDefault="006A32BE">
            <w:pPr>
              <w:pStyle w:val="BodyText"/>
              <w:spacing w:before="100" w:after="100"/>
              <w:jc w:val="center"/>
            </w:pPr>
            <w:r w:rsidRPr="003650BF">
              <w:t>$1.00</w:t>
            </w:r>
          </w:p>
        </w:tc>
        <w:tc>
          <w:tcPr>
            <w:tcW w:w="747" w:type="pct"/>
          </w:tcPr>
          <w:p w14:paraId="3B3FB86F" w14:textId="77777777" w:rsidR="00821024" w:rsidRPr="003650BF" w:rsidRDefault="006A32BE">
            <w:pPr>
              <w:pStyle w:val="BodyText"/>
              <w:spacing w:before="100" w:after="100"/>
              <w:jc w:val="center"/>
            </w:pPr>
            <w:r w:rsidRPr="003650BF">
              <w:t>$1.00</w:t>
            </w:r>
          </w:p>
        </w:tc>
        <w:tc>
          <w:tcPr>
            <w:tcW w:w="748" w:type="pct"/>
          </w:tcPr>
          <w:p w14:paraId="169354FE" w14:textId="77777777" w:rsidR="00821024" w:rsidRPr="003650BF" w:rsidRDefault="006A32BE">
            <w:pPr>
              <w:pStyle w:val="BodyText"/>
              <w:spacing w:before="100" w:after="100"/>
              <w:jc w:val="center"/>
            </w:pPr>
            <w:r w:rsidRPr="003650BF">
              <w:t>$1.00</w:t>
            </w:r>
          </w:p>
        </w:tc>
        <w:tc>
          <w:tcPr>
            <w:tcW w:w="747" w:type="pct"/>
          </w:tcPr>
          <w:p w14:paraId="2D303F82" w14:textId="77777777" w:rsidR="00821024" w:rsidRPr="003650BF" w:rsidRDefault="006A32BE">
            <w:pPr>
              <w:pStyle w:val="BodyText"/>
              <w:spacing w:before="100" w:after="100"/>
              <w:jc w:val="center"/>
            </w:pPr>
            <w:r w:rsidRPr="003650BF">
              <w:t>$1.00</w:t>
            </w:r>
          </w:p>
        </w:tc>
        <w:tc>
          <w:tcPr>
            <w:tcW w:w="747" w:type="pct"/>
          </w:tcPr>
          <w:p w14:paraId="2F0130A6" w14:textId="77777777" w:rsidR="00821024" w:rsidRPr="003650BF" w:rsidRDefault="006A32BE">
            <w:pPr>
              <w:pStyle w:val="BodyText"/>
              <w:spacing w:before="100" w:after="100"/>
              <w:jc w:val="center"/>
            </w:pPr>
            <w:r w:rsidRPr="003650BF">
              <w:t>$1.00</w:t>
            </w:r>
          </w:p>
        </w:tc>
      </w:tr>
      <w:tr w:rsidR="00821024" w:rsidRPr="003650BF" w14:paraId="26198122" w14:textId="77777777">
        <w:trPr>
          <w:jc w:val="center"/>
        </w:trPr>
        <w:tc>
          <w:tcPr>
            <w:tcW w:w="1264" w:type="pct"/>
          </w:tcPr>
          <w:p w14:paraId="28A22C0C" w14:textId="77777777" w:rsidR="00821024" w:rsidRPr="003650BF" w:rsidRDefault="006A32BE">
            <w:pPr>
              <w:pStyle w:val="BodyText"/>
              <w:spacing w:before="100" w:after="100"/>
              <w:rPr>
                <w:b/>
              </w:rPr>
            </w:pPr>
            <w:r w:rsidRPr="003650BF">
              <w:rPr>
                <w:b/>
                <w:i/>
              </w:rPr>
              <w:lastRenderedPageBreak/>
              <w:t>Flagfall</w:t>
            </w:r>
            <w:r w:rsidRPr="003650BF">
              <w:rPr>
                <w:b/>
              </w:rPr>
              <w:t xml:space="preserve"> for National Video Calls (per call)</w:t>
            </w:r>
          </w:p>
        </w:tc>
        <w:tc>
          <w:tcPr>
            <w:tcW w:w="747" w:type="pct"/>
          </w:tcPr>
          <w:p w14:paraId="708097DB" w14:textId="77777777" w:rsidR="00821024" w:rsidRPr="003650BF" w:rsidRDefault="006A32BE">
            <w:pPr>
              <w:pStyle w:val="BodyText"/>
              <w:spacing w:before="100" w:after="100"/>
              <w:jc w:val="center"/>
            </w:pPr>
            <w:r w:rsidRPr="003650BF">
              <w:t>$0.35</w:t>
            </w:r>
          </w:p>
        </w:tc>
        <w:tc>
          <w:tcPr>
            <w:tcW w:w="747" w:type="pct"/>
          </w:tcPr>
          <w:p w14:paraId="104EA20D" w14:textId="77777777" w:rsidR="00821024" w:rsidRPr="003650BF" w:rsidRDefault="006A32BE">
            <w:pPr>
              <w:pStyle w:val="BodyText"/>
              <w:spacing w:before="100" w:after="100"/>
              <w:jc w:val="center"/>
            </w:pPr>
            <w:r w:rsidRPr="003650BF">
              <w:t>$0.35</w:t>
            </w:r>
          </w:p>
        </w:tc>
        <w:tc>
          <w:tcPr>
            <w:tcW w:w="748" w:type="pct"/>
          </w:tcPr>
          <w:p w14:paraId="33AB7902" w14:textId="77777777" w:rsidR="00821024" w:rsidRPr="003650BF" w:rsidRDefault="006A32BE">
            <w:pPr>
              <w:pStyle w:val="BodyText"/>
              <w:spacing w:before="100" w:after="100"/>
              <w:jc w:val="center"/>
            </w:pPr>
            <w:r w:rsidRPr="003650BF">
              <w:t>$0.35</w:t>
            </w:r>
          </w:p>
        </w:tc>
        <w:tc>
          <w:tcPr>
            <w:tcW w:w="747" w:type="pct"/>
          </w:tcPr>
          <w:p w14:paraId="544E029D" w14:textId="77777777" w:rsidR="00821024" w:rsidRPr="003650BF" w:rsidRDefault="006A32BE">
            <w:pPr>
              <w:pStyle w:val="BodyText"/>
              <w:spacing w:before="100" w:after="100"/>
              <w:jc w:val="center"/>
            </w:pPr>
            <w:r w:rsidRPr="003650BF">
              <w:t>$0.35</w:t>
            </w:r>
          </w:p>
        </w:tc>
        <w:tc>
          <w:tcPr>
            <w:tcW w:w="747" w:type="pct"/>
          </w:tcPr>
          <w:p w14:paraId="4FC7266A" w14:textId="77777777" w:rsidR="00821024" w:rsidRPr="003650BF" w:rsidRDefault="006A32BE">
            <w:pPr>
              <w:pStyle w:val="BodyText"/>
              <w:spacing w:before="100" w:after="100"/>
              <w:jc w:val="center"/>
            </w:pPr>
            <w:r w:rsidRPr="003650BF">
              <w:t>$0.35</w:t>
            </w:r>
          </w:p>
        </w:tc>
      </w:tr>
      <w:tr w:rsidR="00821024" w:rsidRPr="003650BF" w14:paraId="2672EE66" w14:textId="77777777">
        <w:trPr>
          <w:jc w:val="center"/>
        </w:trPr>
        <w:tc>
          <w:tcPr>
            <w:tcW w:w="1264" w:type="pct"/>
          </w:tcPr>
          <w:p w14:paraId="3B7BB9E9" w14:textId="77777777" w:rsidR="00821024" w:rsidRPr="003650BF" w:rsidRDefault="006A32BE">
            <w:pPr>
              <w:pStyle w:val="BodyText"/>
              <w:spacing w:before="100" w:after="100"/>
              <w:rPr>
                <w:b/>
              </w:rPr>
            </w:pPr>
            <w:r w:rsidRPr="003650BF">
              <w:rPr>
                <w:b/>
              </w:rPr>
              <w:t>Other call charges (for example international calls, calls to mobiles)</w:t>
            </w:r>
          </w:p>
        </w:tc>
        <w:tc>
          <w:tcPr>
            <w:tcW w:w="3736" w:type="pct"/>
            <w:gridSpan w:val="5"/>
          </w:tcPr>
          <w:p w14:paraId="14980134" w14:textId="77777777" w:rsidR="00821024" w:rsidRPr="003650BF" w:rsidRDefault="006A32BE">
            <w:pPr>
              <w:pStyle w:val="BodyText"/>
              <w:spacing w:before="100" w:after="100"/>
              <w:jc w:val="center"/>
            </w:pPr>
            <w:r w:rsidRPr="003650BF">
              <w:t>See section 1 of this standard pricing table and Appendix Y (Value Added Service Features)</w:t>
            </w:r>
          </w:p>
        </w:tc>
      </w:tr>
      <w:tr w:rsidR="00821024" w:rsidRPr="003650BF" w14:paraId="4DFE87F0" w14:textId="77777777">
        <w:trPr>
          <w:jc w:val="center"/>
        </w:trPr>
        <w:tc>
          <w:tcPr>
            <w:tcW w:w="1264" w:type="pct"/>
          </w:tcPr>
          <w:p w14:paraId="223095F9" w14:textId="77777777" w:rsidR="00821024" w:rsidRPr="003650BF" w:rsidRDefault="006A32BE" w:rsidP="00E7462C">
            <w:pPr>
              <w:pStyle w:val="BodyText"/>
              <w:spacing w:before="100" w:after="100"/>
            </w:pPr>
            <w:r w:rsidRPr="003650BF">
              <w:rPr>
                <w:b/>
              </w:rPr>
              <w:t>Other conditions</w:t>
            </w:r>
            <w:r w:rsidRPr="003650BF">
              <w:t xml:space="preserve"> </w:t>
            </w:r>
          </w:p>
        </w:tc>
        <w:tc>
          <w:tcPr>
            <w:tcW w:w="3736" w:type="pct"/>
            <w:gridSpan w:val="5"/>
          </w:tcPr>
          <w:p w14:paraId="3CF63FE8" w14:textId="77777777" w:rsidR="00821024" w:rsidRPr="003650BF" w:rsidRDefault="006A32BE">
            <w:pPr>
              <w:pStyle w:val="BodyText"/>
              <w:spacing w:before="100" w:after="100"/>
              <w:jc w:val="center"/>
            </w:pPr>
            <w:r w:rsidRPr="003650BF">
              <w:t>Fair Go Policy (</w:t>
            </w:r>
            <w:hyperlink r:id="rId532" w:history="1">
              <w:r w:rsidRPr="003650BF">
                <w:rPr>
                  <w:rStyle w:val="Hyperlink"/>
                </w:rPr>
                <w:t>Appendix S</w:t>
              </w:r>
            </w:hyperlink>
            <w:r w:rsidRPr="003650BF">
              <w:t>) applies to 'excessive use' and commercial use.</w:t>
            </w:r>
          </w:p>
        </w:tc>
      </w:tr>
      <w:tr w:rsidR="00821024" w:rsidRPr="003650BF" w14:paraId="7EBBCDF3" w14:textId="77777777">
        <w:trPr>
          <w:jc w:val="center"/>
        </w:trPr>
        <w:tc>
          <w:tcPr>
            <w:tcW w:w="1264" w:type="pct"/>
          </w:tcPr>
          <w:p w14:paraId="38B1E82A" w14:textId="77777777" w:rsidR="00821024" w:rsidRPr="003650BF" w:rsidRDefault="006A32BE">
            <w:pPr>
              <w:pStyle w:val="BodyText"/>
              <w:spacing w:before="100" w:after="100"/>
              <w:rPr>
                <w:b/>
              </w:rPr>
            </w:pPr>
            <w:r w:rsidRPr="003650BF">
              <w:rPr>
                <w:b/>
              </w:rPr>
              <w:t>Available on Non Fixed Contract (Month to Month)</w:t>
            </w:r>
          </w:p>
        </w:tc>
        <w:tc>
          <w:tcPr>
            <w:tcW w:w="747" w:type="pct"/>
          </w:tcPr>
          <w:p w14:paraId="1C247544" w14:textId="77777777" w:rsidR="00821024" w:rsidRPr="003650BF" w:rsidRDefault="006A32BE">
            <w:pPr>
              <w:pStyle w:val="BodyText"/>
              <w:spacing w:before="100" w:after="100"/>
              <w:jc w:val="center"/>
            </w:pPr>
            <w:r w:rsidRPr="003650BF">
              <w:t>Yes</w:t>
            </w:r>
          </w:p>
        </w:tc>
        <w:tc>
          <w:tcPr>
            <w:tcW w:w="747" w:type="pct"/>
          </w:tcPr>
          <w:p w14:paraId="3DB37BA8" w14:textId="77777777" w:rsidR="00821024" w:rsidRPr="003650BF" w:rsidRDefault="006A32BE">
            <w:pPr>
              <w:pStyle w:val="BodyText"/>
              <w:spacing w:before="100" w:after="100"/>
              <w:jc w:val="center"/>
            </w:pPr>
            <w:r w:rsidRPr="003650BF">
              <w:t>Yes</w:t>
            </w:r>
          </w:p>
        </w:tc>
        <w:tc>
          <w:tcPr>
            <w:tcW w:w="748" w:type="pct"/>
          </w:tcPr>
          <w:p w14:paraId="299BC096" w14:textId="77777777" w:rsidR="00821024" w:rsidRPr="003650BF" w:rsidRDefault="006A32BE">
            <w:pPr>
              <w:pStyle w:val="BodyText"/>
              <w:spacing w:before="100" w:after="100"/>
              <w:jc w:val="center"/>
            </w:pPr>
            <w:r w:rsidRPr="003650BF">
              <w:t>Yes</w:t>
            </w:r>
          </w:p>
        </w:tc>
        <w:tc>
          <w:tcPr>
            <w:tcW w:w="747" w:type="pct"/>
          </w:tcPr>
          <w:p w14:paraId="57380B30" w14:textId="77777777" w:rsidR="00821024" w:rsidRPr="003650BF" w:rsidRDefault="006A32BE">
            <w:pPr>
              <w:pStyle w:val="BodyText"/>
              <w:spacing w:before="100" w:after="100"/>
              <w:jc w:val="center"/>
            </w:pPr>
            <w:r w:rsidRPr="003650BF">
              <w:t>No</w:t>
            </w:r>
          </w:p>
        </w:tc>
        <w:tc>
          <w:tcPr>
            <w:tcW w:w="748" w:type="pct"/>
          </w:tcPr>
          <w:p w14:paraId="1C122255" w14:textId="77777777" w:rsidR="00821024" w:rsidRPr="003650BF" w:rsidRDefault="006A32BE">
            <w:pPr>
              <w:pStyle w:val="BodyText"/>
              <w:spacing w:before="100" w:after="100"/>
              <w:jc w:val="center"/>
            </w:pPr>
            <w:r w:rsidRPr="003650BF">
              <w:t>Yes</w:t>
            </w:r>
          </w:p>
        </w:tc>
      </w:tr>
      <w:tr w:rsidR="00821024" w:rsidRPr="003650BF" w14:paraId="1706CDFF" w14:textId="77777777">
        <w:trPr>
          <w:jc w:val="center"/>
        </w:trPr>
        <w:tc>
          <w:tcPr>
            <w:tcW w:w="1264" w:type="pct"/>
          </w:tcPr>
          <w:p w14:paraId="05D8D087" w14:textId="77777777" w:rsidR="00821024" w:rsidRPr="003650BF" w:rsidRDefault="006A32BE">
            <w:pPr>
              <w:pStyle w:val="BodyText"/>
              <w:spacing w:before="100" w:after="100"/>
              <w:rPr>
                <w:b/>
              </w:rPr>
            </w:pPr>
            <w:r w:rsidRPr="003650BF">
              <w:rPr>
                <w:b/>
              </w:rPr>
              <w:t xml:space="preserve">Available on a Fixed Term Contract (12 or 24 Months) </w:t>
            </w:r>
          </w:p>
        </w:tc>
        <w:tc>
          <w:tcPr>
            <w:tcW w:w="747" w:type="pct"/>
          </w:tcPr>
          <w:p w14:paraId="69C47839" w14:textId="77777777" w:rsidR="00821024" w:rsidRPr="003650BF" w:rsidRDefault="006A32BE">
            <w:pPr>
              <w:pStyle w:val="BodyText"/>
              <w:spacing w:before="100" w:after="100"/>
              <w:jc w:val="center"/>
            </w:pPr>
            <w:r w:rsidRPr="003650BF">
              <w:t>Yes</w:t>
            </w:r>
          </w:p>
        </w:tc>
        <w:tc>
          <w:tcPr>
            <w:tcW w:w="747" w:type="pct"/>
          </w:tcPr>
          <w:p w14:paraId="314510DA" w14:textId="77777777" w:rsidR="00821024" w:rsidRPr="003650BF" w:rsidRDefault="006A32BE">
            <w:pPr>
              <w:pStyle w:val="BodyText"/>
              <w:spacing w:before="100" w:after="100"/>
              <w:jc w:val="center"/>
            </w:pPr>
            <w:r w:rsidRPr="003650BF">
              <w:t>Yes</w:t>
            </w:r>
          </w:p>
        </w:tc>
        <w:tc>
          <w:tcPr>
            <w:tcW w:w="748" w:type="pct"/>
          </w:tcPr>
          <w:p w14:paraId="41A4557C" w14:textId="77777777" w:rsidR="00821024" w:rsidRPr="003650BF" w:rsidRDefault="006A32BE">
            <w:pPr>
              <w:pStyle w:val="BodyText"/>
              <w:spacing w:before="100" w:after="100"/>
              <w:jc w:val="center"/>
            </w:pPr>
            <w:r w:rsidRPr="003650BF">
              <w:t>Yes</w:t>
            </w:r>
          </w:p>
        </w:tc>
        <w:tc>
          <w:tcPr>
            <w:tcW w:w="747" w:type="pct"/>
          </w:tcPr>
          <w:p w14:paraId="58704B2A" w14:textId="77777777" w:rsidR="00821024" w:rsidRPr="003650BF" w:rsidRDefault="006A32BE">
            <w:pPr>
              <w:pStyle w:val="BodyText"/>
              <w:spacing w:before="100" w:after="100"/>
              <w:jc w:val="center"/>
            </w:pPr>
            <w:r w:rsidRPr="003650BF">
              <w:t>Yes</w:t>
            </w:r>
          </w:p>
        </w:tc>
        <w:tc>
          <w:tcPr>
            <w:tcW w:w="748" w:type="pct"/>
          </w:tcPr>
          <w:p w14:paraId="67007148" w14:textId="77777777" w:rsidR="00821024" w:rsidRPr="003650BF" w:rsidRDefault="006A32BE">
            <w:pPr>
              <w:pStyle w:val="BodyText"/>
              <w:spacing w:before="100" w:after="100"/>
              <w:jc w:val="center"/>
            </w:pPr>
            <w:r w:rsidRPr="003650BF">
              <w:t>Yes</w:t>
            </w:r>
          </w:p>
        </w:tc>
      </w:tr>
      <w:tr w:rsidR="00821024" w:rsidRPr="003650BF" w14:paraId="1D4DCC91" w14:textId="77777777">
        <w:trPr>
          <w:jc w:val="center"/>
        </w:trPr>
        <w:tc>
          <w:tcPr>
            <w:tcW w:w="1264" w:type="pct"/>
          </w:tcPr>
          <w:p w14:paraId="7B196642" w14:textId="77777777" w:rsidR="00821024" w:rsidRPr="003650BF" w:rsidRDefault="006A32BE">
            <w:pPr>
              <w:pStyle w:val="BodyText"/>
              <w:spacing w:before="100" w:after="100"/>
              <w:rPr>
                <w:b/>
              </w:rPr>
            </w:pPr>
            <w:r w:rsidRPr="003650BF">
              <w:rPr>
                <w:b/>
              </w:rPr>
              <w:t xml:space="preserve">Minimum Total Cost of the 'yes' Cap Plan over a 24 month </w:t>
            </w:r>
            <w:r w:rsidRPr="003650BF">
              <w:rPr>
                <w:b/>
                <w:i/>
              </w:rPr>
              <w:t>minimum term</w:t>
            </w:r>
            <w:r w:rsidRPr="003650BF">
              <w:rPr>
                <w:b/>
              </w:rPr>
              <w:t xml:space="preserve"> (amount excludes any handset repayments if any)</w:t>
            </w:r>
          </w:p>
        </w:tc>
        <w:tc>
          <w:tcPr>
            <w:tcW w:w="747" w:type="pct"/>
          </w:tcPr>
          <w:p w14:paraId="1874DBC7" w14:textId="77777777" w:rsidR="00821024" w:rsidRPr="003650BF" w:rsidRDefault="006A32BE">
            <w:pPr>
              <w:pStyle w:val="BodyText"/>
              <w:spacing w:before="100" w:after="100"/>
              <w:jc w:val="center"/>
            </w:pPr>
            <w:r w:rsidRPr="003650BF">
              <w:t>$456</w:t>
            </w:r>
          </w:p>
        </w:tc>
        <w:tc>
          <w:tcPr>
            <w:tcW w:w="747" w:type="pct"/>
          </w:tcPr>
          <w:p w14:paraId="5620270D" w14:textId="77777777" w:rsidR="00821024" w:rsidRPr="003650BF" w:rsidRDefault="006A32BE">
            <w:pPr>
              <w:pStyle w:val="BodyText"/>
              <w:spacing w:before="100" w:after="100"/>
              <w:jc w:val="center"/>
            </w:pPr>
            <w:r w:rsidRPr="003650BF">
              <w:t>$696</w:t>
            </w:r>
          </w:p>
        </w:tc>
        <w:tc>
          <w:tcPr>
            <w:tcW w:w="748" w:type="pct"/>
          </w:tcPr>
          <w:p w14:paraId="2A86FBAF" w14:textId="77777777" w:rsidR="00821024" w:rsidRPr="003650BF" w:rsidRDefault="006A32BE">
            <w:pPr>
              <w:pStyle w:val="BodyText"/>
              <w:spacing w:before="100" w:after="100"/>
              <w:jc w:val="center"/>
            </w:pPr>
            <w:r w:rsidRPr="003650BF">
              <w:t>$1176</w:t>
            </w:r>
          </w:p>
        </w:tc>
        <w:tc>
          <w:tcPr>
            <w:tcW w:w="747" w:type="pct"/>
          </w:tcPr>
          <w:p w14:paraId="177239E0" w14:textId="77777777" w:rsidR="00821024" w:rsidRPr="003650BF" w:rsidRDefault="006A32BE">
            <w:pPr>
              <w:pStyle w:val="BodyText"/>
              <w:spacing w:before="100" w:after="100"/>
              <w:jc w:val="center"/>
            </w:pPr>
            <w:r w:rsidRPr="003650BF">
              <w:t>$1416</w:t>
            </w:r>
          </w:p>
        </w:tc>
        <w:tc>
          <w:tcPr>
            <w:tcW w:w="748" w:type="pct"/>
          </w:tcPr>
          <w:p w14:paraId="1422FCED" w14:textId="77777777" w:rsidR="00821024" w:rsidRPr="003650BF" w:rsidRDefault="006A32BE">
            <w:pPr>
              <w:pStyle w:val="BodyText"/>
              <w:spacing w:before="100" w:after="100"/>
              <w:jc w:val="center"/>
            </w:pPr>
            <w:r w:rsidRPr="003650BF">
              <w:t>$1896</w:t>
            </w:r>
          </w:p>
        </w:tc>
      </w:tr>
      <w:tr w:rsidR="00821024" w:rsidRPr="003650BF" w14:paraId="448A63FA" w14:textId="77777777">
        <w:trPr>
          <w:jc w:val="center"/>
        </w:trPr>
        <w:tc>
          <w:tcPr>
            <w:tcW w:w="1264" w:type="pct"/>
          </w:tcPr>
          <w:p w14:paraId="4CADA08E" w14:textId="77777777" w:rsidR="00821024" w:rsidRPr="003650BF" w:rsidRDefault="006A32BE">
            <w:pPr>
              <w:pStyle w:val="BodyText"/>
              <w:spacing w:before="100" w:after="100"/>
              <w:rPr>
                <w:b/>
              </w:rPr>
            </w:pPr>
            <w:r w:rsidRPr="003650BF">
              <w:rPr>
                <w:b/>
              </w:rPr>
              <w:t xml:space="preserve">Minimum Total Cost of the 'yes' Cap Plan over a 12 month </w:t>
            </w:r>
            <w:r w:rsidRPr="003650BF">
              <w:rPr>
                <w:b/>
                <w:i/>
              </w:rPr>
              <w:t>minimum term</w:t>
            </w:r>
            <w:r w:rsidRPr="003650BF">
              <w:rPr>
                <w:b/>
              </w:rPr>
              <w:t xml:space="preserve"> (amount excludes any handset repayments if any)</w:t>
            </w:r>
          </w:p>
        </w:tc>
        <w:tc>
          <w:tcPr>
            <w:tcW w:w="747" w:type="pct"/>
          </w:tcPr>
          <w:p w14:paraId="3BF5452C" w14:textId="77777777" w:rsidR="00821024" w:rsidRPr="003650BF" w:rsidRDefault="006A32BE">
            <w:pPr>
              <w:pStyle w:val="BodyText"/>
              <w:spacing w:before="100" w:after="100"/>
              <w:jc w:val="center"/>
            </w:pPr>
            <w:r w:rsidRPr="003650BF">
              <w:t>$228</w:t>
            </w:r>
          </w:p>
        </w:tc>
        <w:tc>
          <w:tcPr>
            <w:tcW w:w="747" w:type="pct"/>
          </w:tcPr>
          <w:p w14:paraId="4B6B7DCE" w14:textId="77777777" w:rsidR="00821024" w:rsidRPr="003650BF" w:rsidRDefault="006A32BE">
            <w:pPr>
              <w:pStyle w:val="BodyText"/>
              <w:spacing w:before="100" w:after="100"/>
              <w:jc w:val="center"/>
            </w:pPr>
            <w:r w:rsidRPr="003650BF">
              <w:t>$348</w:t>
            </w:r>
          </w:p>
        </w:tc>
        <w:tc>
          <w:tcPr>
            <w:tcW w:w="748" w:type="pct"/>
          </w:tcPr>
          <w:p w14:paraId="75C612FC" w14:textId="77777777" w:rsidR="00821024" w:rsidRPr="003650BF" w:rsidRDefault="006A32BE">
            <w:pPr>
              <w:pStyle w:val="BodyText"/>
              <w:spacing w:before="100" w:after="100"/>
              <w:jc w:val="center"/>
            </w:pPr>
            <w:r w:rsidRPr="003650BF">
              <w:t>$588</w:t>
            </w:r>
          </w:p>
        </w:tc>
        <w:tc>
          <w:tcPr>
            <w:tcW w:w="747" w:type="pct"/>
          </w:tcPr>
          <w:p w14:paraId="4AD354DE" w14:textId="77777777" w:rsidR="00821024" w:rsidRPr="003650BF" w:rsidRDefault="006A32BE">
            <w:pPr>
              <w:pStyle w:val="BodyText"/>
              <w:spacing w:before="100" w:after="100"/>
              <w:jc w:val="center"/>
            </w:pPr>
            <w:r w:rsidRPr="003650BF">
              <w:t>$708</w:t>
            </w:r>
          </w:p>
        </w:tc>
        <w:tc>
          <w:tcPr>
            <w:tcW w:w="748" w:type="pct"/>
          </w:tcPr>
          <w:p w14:paraId="286BA44A" w14:textId="77777777" w:rsidR="00821024" w:rsidRPr="003650BF" w:rsidRDefault="006A32BE">
            <w:pPr>
              <w:pStyle w:val="BodyText"/>
              <w:spacing w:before="100" w:after="100"/>
              <w:jc w:val="center"/>
            </w:pPr>
            <w:r w:rsidRPr="003650BF">
              <w:t>$948</w:t>
            </w:r>
          </w:p>
        </w:tc>
      </w:tr>
    </w:tbl>
    <w:p w14:paraId="0C2A5766" w14:textId="77777777" w:rsidR="00821024" w:rsidRPr="003650BF" w:rsidRDefault="006A32BE">
      <w:pPr>
        <w:pStyle w:val="BodyText"/>
        <w:spacing w:after="0"/>
        <w:rPr>
          <w:sz w:val="16"/>
          <w:szCs w:val="16"/>
        </w:rPr>
      </w:pPr>
      <w:r w:rsidRPr="003650BF">
        <w:rPr>
          <w:sz w:val="16"/>
          <w:szCs w:val="16"/>
        </w:rPr>
        <w:br/>
        <w:t>*</w:t>
      </w:r>
      <w:r w:rsidRPr="003650BF">
        <w:rPr>
          <w:b/>
          <w:sz w:val="16"/>
          <w:szCs w:val="16"/>
        </w:rPr>
        <w:t>Note</w:t>
      </w:r>
      <w:r w:rsidRPr="003650BF">
        <w:rPr>
          <w:sz w:val="16"/>
          <w:szCs w:val="16"/>
        </w:rPr>
        <w:t xml:space="preserve">: The 'yes' $29 Cap plan launched on 3 May 2009 was available to selected customers only. Customers who connected to this plan between 3 May 2009 and 31 October 2009 will continue to receive their $200 of Optus2Optus included value. </w:t>
      </w:r>
    </w:p>
    <w:p w14:paraId="4F6794E8" w14:textId="77777777" w:rsidR="00821024" w:rsidRPr="003650BF" w:rsidRDefault="006A32BE">
      <w:pPr>
        <w:pStyle w:val="BodyText"/>
        <w:spacing w:after="0"/>
        <w:rPr>
          <w:sz w:val="16"/>
          <w:szCs w:val="16"/>
        </w:rPr>
      </w:pPr>
      <w:r w:rsidRPr="003650BF">
        <w:rPr>
          <w:sz w:val="16"/>
          <w:szCs w:val="16"/>
        </w:rPr>
        <w:t>The 'yes' $29 Cap plan was updated on 1 November 2009 and is available to eligible credit approved customers as defined by Optus. Customers connecting to the 'yes' $29 Cap plan from 1 November 2009 will receive $160 Optus2Optus included value.</w:t>
      </w:r>
    </w:p>
    <w:p w14:paraId="53C8729B" w14:textId="77777777" w:rsidR="00821024" w:rsidRPr="003650BF" w:rsidRDefault="006A32BE">
      <w:pPr>
        <w:pStyle w:val="BodyText"/>
        <w:spacing w:after="0"/>
        <w:rPr>
          <w:sz w:val="16"/>
          <w:szCs w:val="16"/>
        </w:rPr>
      </w:pPr>
      <w:r w:rsidRPr="003650BF">
        <w:rPr>
          <w:sz w:val="16"/>
          <w:szCs w:val="16"/>
        </w:rPr>
        <w:t>For technical and commercial reasons, some customers may not be able to connect to a 'yes' $29 Cap plan or a 'yes' $29 Cap BYO plan.</w:t>
      </w:r>
    </w:p>
    <w:p w14:paraId="4BE1747B" w14:textId="77777777" w:rsidR="00821024" w:rsidRPr="003650BF" w:rsidRDefault="00821024">
      <w:pPr>
        <w:pStyle w:val="BodyText"/>
      </w:pPr>
    </w:p>
    <w:p w14:paraId="233E7A29" w14:textId="77777777" w:rsidR="00821024" w:rsidRPr="003650BF" w:rsidRDefault="006A32BE">
      <w:pPr>
        <w:pStyle w:val="Heading6"/>
        <w:spacing w:before="60"/>
      </w:pPr>
      <w:bookmarkStart w:id="2744" w:name="_Toc398128806"/>
      <w:bookmarkStart w:id="2745" w:name="_Toc443059409"/>
      <w:bookmarkStart w:id="2746" w:name="_Toc447831659"/>
      <w:bookmarkStart w:id="2747" w:name="_Toc533265052"/>
      <w:r w:rsidRPr="003650BF">
        <w:t>BYO Options (effective from 4 October 2009)</w:t>
      </w:r>
      <w:bookmarkEnd w:id="2744"/>
      <w:bookmarkEnd w:id="2745"/>
      <w:bookmarkEnd w:id="2746"/>
      <w:bookmarkEnd w:id="2747"/>
    </w:p>
    <w:p w14:paraId="2EE14AD1" w14:textId="77777777" w:rsidR="00821024" w:rsidRPr="003650BF" w:rsidRDefault="006A32BE">
      <w:pPr>
        <w:pStyle w:val="Heading7"/>
        <w:tabs>
          <w:tab w:val="left" w:pos="1440"/>
        </w:tabs>
        <w:spacing w:before="60"/>
      </w:pPr>
      <w:r w:rsidRPr="003650BF">
        <w:t>Eligibility</w:t>
      </w:r>
    </w:p>
    <w:p w14:paraId="13FFF830" w14:textId="77777777" w:rsidR="00821024" w:rsidRPr="003650BF" w:rsidRDefault="006A32BE">
      <w:pPr>
        <w:pStyle w:val="Heading8"/>
        <w:tabs>
          <w:tab w:val="left" w:pos="2160"/>
        </w:tabs>
        <w:spacing w:before="60"/>
        <w:rPr>
          <w:rFonts w:cs="Arial"/>
        </w:rPr>
      </w:pPr>
      <w:r w:rsidRPr="003650BF">
        <w:t>"BYO Options" as listed in Table 3A below, are available to customers who connect to a 'yes' Cap plan over 12 months and either connect their</w:t>
      </w:r>
      <w:r w:rsidRPr="003650BF">
        <w:rPr>
          <w:i/>
        </w:rPr>
        <w:t xml:space="preserve"> </w:t>
      </w:r>
      <w:r w:rsidRPr="003650BF">
        <w:t xml:space="preserve">own </w:t>
      </w:r>
      <w:r w:rsidRPr="003650BF">
        <w:rPr>
          <w:i/>
        </w:rPr>
        <w:t xml:space="preserve">mobile phone </w:t>
      </w:r>
      <w:r w:rsidRPr="003650BF">
        <w:t xml:space="preserve">or purchase a </w:t>
      </w:r>
      <w:r w:rsidRPr="003650BF">
        <w:rPr>
          <w:i/>
        </w:rPr>
        <w:t xml:space="preserve">mobile phone </w:t>
      </w:r>
      <w:r w:rsidRPr="003650BF">
        <w:t xml:space="preserve">from </w:t>
      </w:r>
      <w:r w:rsidRPr="003650BF">
        <w:rPr>
          <w:i/>
        </w:rPr>
        <w:t xml:space="preserve">us </w:t>
      </w:r>
      <w:r w:rsidRPr="003650BF">
        <w:t xml:space="preserve">under a </w:t>
      </w:r>
      <w:r w:rsidRPr="003650BF">
        <w:rPr>
          <w:i/>
        </w:rPr>
        <w:t>mobile equipment payment plan</w:t>
      </w:r>
      <w:r w:rsidRPr="003650BF">
        <w:t>.</w:t>
      </w:r>
    </w:p>
    <w:p w14:paraId="5DE10F1F" w14:textId="77777777" w:rsidR="00821024" w:rsidRPr="003650BF" w:rsidRDefault="006A32BE">
      <w:pPr>
        <w:pStyle w:val="Heading7"/>
        <w:tabs>
          <w:tab w:val="left" w:pos="1440"/>
        </w:tabs>
        <w:spacing w:before="60"/>
      </w:pPr>
      <w:r w:rsidRPr="003650BF">
        <w:t>By signing up over 12 months on the 'yes' Cap plans you can select one of the four BYO Options available to each plan listed in Table 3A.</w:t>
      </w:r>
    </w:p>
    <w:p w14:paraId="1E0DEF42" w14:textId="77777777" w:rsidR="00821024" w:rsidRPr="003650BF" w:rsidRDefault="006A32BE">
      <w:pPr>
        <w:pStyle w:val="Heading7"/>
        <w:tabs>
          <w:tab w:val="left" w:pos="1440"/>
        </w:tabs>
        <w:spacing w:before="60"/>
      </w:pPr>
      <w:r w:rsidRPr="003650BF">
        <w:t xml:space="preserve">At the end of the 12 months term </w:t>
      </w:r>
      <w:r w:rsidRPr="003650BF">
        <w:rPr>
          <w:i/>
        </w:rPr>
        <w:t>you</w:t>
      </w:r>
      <w:r w:rsidRPr="003650BF">
        <w:t xml:space="preserve"> will no longer receive your selected BYO Option. To continue to receive the BYO Option </w:t>
      </w:r>
      <w:r w:rsidRPr="003650BF">
        <w:rPr>
          <w:i/>
        </w:rPr>
        <w:t>you</w:t>
      </w:r>
      <w:r w:rsidRPr="003650BF">
        <w:t xml:space="preserve"> may recontract for a further 12 months.</w:t>
      </w:r>
    </w:p>
    <w:p w14:paraId="17A06609" w14:textId="77777777" w:rsidR="00821024" w:rsidRPr="003650BF" w:rsidRDefault="006A32BE">
      <w:pPr>
        <w:pStyle w:val="Heading7"/>
        <w:tabs>
          <w:tab w:val="left" w:pos="1440"/>
        </w:tabs>
        <w:spacing w:before="60"/>
      </w:pPr>
      <w:r w:rsidRPr="003650BF">
        <w:t xml:space="preserve">Customers may request to change between BYO Options once per bill cycle. Changes between BYO options will be pro-rated from the date the change occurs. To change between BYO Options customer can call Optus Customer Service on </w:t>
      </w:r>
      <w:r w:rsidRPr="003650BF">
        <w:rPr>
          <w:b/>
        </w:rPr>
        <w:t>133 93</w:t>
      </w:r>
      <w:r w:rsidRPr="003650BF">
        <w:t>7.</w:t>
      </w:r>
    </w:p>
    <w:p w14:paraId="7F771D70" w14:textId="77777777" w:rsidR="00821024" w:rsidRPr="003650BF" w:rsidRDefault="006A32BE">
      <w:pPr>
        <w:pStyle w:val="BodyText"/>
        <w:rPr>
          <w:b/>
        </w:rPr>
      </w:pPr>
      <w:r w:rsidRPr="003650BF">
        <w:rPr>
          <w:b/>
        </w:rPr>
        <w:t>Table 3A</w:t>
      </w:r>
    </w:p>
    <w:p w14:paraId="17B15E68" w14:textId="77777777" w:rsidR="00821024" w:rsidRPr="003650BF" w:rsidRDefault="006A32BE">
      <w:pPr>
        <w:pStyle w:val="BodyText"/>
      </w:pPr>
      <w:r w:rsidRPr="003650BF">
        <w:t xml:space="preserve">Customers who select a BYO Option can select </w:t>
      </w:r>
      <w:r w:rsidRPr="003650BF">
        <w:rPr>
          <w:b/>
        </w:rPr>
        <w:t>one</w:t>
      </w:r>
      <w:r w:rsidRPr="003650BF">
        <w:t xml:space="preserve"> of the following</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63"/>
        <w:gridCol w:w="1624"/>
        <w:gridCol w:w="1624"/>
        <w:gridCol w:w="1623"/>
        <w:gridCol w:w="1623"/>
        <w:gridCol w:w="1623"/>
      </w:tblGrid>
      <w:tr w:rsidR="00821024" w:rsidRPr="003650BF" w14:paraId="67248F93" w14:textId="77777777">
        <w:trPr>
          <w:tblHeader/>
          <w:jc w:val="center"/>
        </w:trPr>
        <w:tc>
          <w:tcPr>
            <w:tcW w:w="973" w:type="pct"/>
          </w:tcPr>
          <w:p w14:paraId="0A7F740E" w14:textId="77777777" w:rsidR="00821024" w:rsidRPr="003650BF" w:rsidRDefault="006A32BE">
            <w:pPr>
              <w:pStyle w:val="BodyText"/>
              <w:spacing w:before="100" w:after="100"/>
              <w:rPr>
                <w:b/>
              </w:rPr>
            </w:pPr>
            <w:r w:rsidRPr="003650BF">
              <w:rPr>
                <w:b/>
              </w:rPr>
              <w:lastRenderedPageBreak/>
              <w:t>BYO Option</w:t>
            </w:r>
          </w:p>
        </w:tc>
        <w:tc>
          <w:tcPr>
            <w:tcW w:w="805" w:type="pct"/>
          </w:tcPr>
          <w:p w14:paraId="5694005F" w14:textId="77777777" w:rsidR="00821024" w:rsidRPr="003650BF" w:rsidRDefault="006A32BE">
            <w:pPr>
              <w:pStyle w:val="BodyText"/>
              <w:spacing w:before="100" w:after="100"/>
              <w:jc w:val="center"/>
              <w:rPr>
                <w:b/>
              </w:rPr>
            </w:pPr>
            <w:r w:rsidRPr="003650BF">
              <w:rPr>
                <w:b/>
              </w:rPr>
              <w:t>'yes' $19 Cap Included Value (per month)</w:t>
            </w:r>
          </w:p>
        </w:tc>
        <w:tc>
          <w:tcPr>
            <w:tcW w:w="805" w:type="pct"/>
          </w:tcPr>
          <w:p w14:paraId="06DF1AB3" w14:textId="77777777" w:rsidR="00821024" w:rsidRPr="003650BF" w:rsidRDefault="006A32BE">
            <w:pPr>
              <w:pStyle w:val="BodyText"/>
              <w:spacing w:before="100" w:after="100"/>
              <w:jc w:val="center"/>
              <w:rPr>
                <w:b/>
              </w:rPr>
            </w:pPr>
            <w:r w:rsidRPr="003650BF">
              <w:rPr>
                <w:b/>
              </w:rPr>
              <w:t>'yes' $29 Cap Included Value (per month)</w:t>
            </w:r>
          </w:p>
        </w:tc>
        <w:tc>
          <w:tcPr>
            <w:tcW w:w="805" w:type="pct"/>
          </w:tcPr>
          <w:p w14:paraId="381004DE" w14:textId="77777777" w:rsidR="00821024" w:rsidRPr="003650BF" w:rsidRDefault="006A32BE">
            <w:pPr>
              <w:pStyle w:val="BodyText"/>
              <w:spacing w:before="100" w:after="100"/>
              <w:jc w:val="center"/>
              <w:rPr>
                <w:b/>
              </w:rPr>
            </w:pPr>
            <w:r w:rsidRPr="003650BF">
              <w:rPr>
                <w:b/>
              </w:rPr>
              <w:t>'yes' $49 Cap Included Value (per month)</w:t>
            </w:r>
          </w:p>
        </w:tc>
        <w:tc>
          <w:tcPr>
            <w:tcW w:w="805" w:type="pct"/>
          </w:tcPr>
          <w:p w14:paraId="59978932" w14:textId="77777777" w:rsidR="00821024" w:rsidRPr="003650BF" w:rsidRDefault="006A32BE">
            <w:pPr>
              <w:pStyle w:val="BodyText"/>
              <w:spacing w:before="100" w:after="100"/>
              <w:jc w:val="center"/>
              <w:rPr>
                <w:b/>
              </w:rPr>
            </w:pPr>
            <w:r w:rsidRPr="003650BF">
              <w:rPr>
                <w:b/>
              </w:rPr>
              <w:t>'yes' $59 Cap Included Value (per month)</w:t>
            </w:r>
          </w:p>
        </w:tc>
        <w:tc>
          <w:tcPr>
            <w:tcW w:w="805" w:type="pct"/>
          </w:tcPr>
          <w:p w14:paraId="2577271F" w14:textId="77777777" w:rsidR="00821024" w:rsidRPr="003650BF" w:rsidRDefault="006A32BE">
            <w:pPr>
              <w:pStyle w:val="BodyText"/>
              <w:spacing w:before="100" w:after="100"/>
              <w:jc w:val="center"/>
              <w:rPr>
                <w:b/>
              </w:rPr>
            </w:pPr>
            <w:r w:rsidRPr="003650BF">
              <w:rPr>
                <w:b/>
              </w:rPr>
              <w:t>'yes' $79 Cap Included Value (per month)</w:t>
            </w:r>
          </w:p>
        </w:tc>
      </w:tr>
      <w:tr w:rsidR="00821024" w:rsidRPr="003650BF" w14:paraId="045EF7CA" w14:textId="77777777">
        <w:trPr>
          <w:jc w:val="center"/>
        </w:trPr>
        <w:tc>
          <w:tcPr>
            <w:tcW w:w="973" w:type="pct"/>
          </w:tcPr>
          <w:p w14:paraId="00A4E6E7" w14:textId="77777777" w:rsidR="00821024" w:rsidRPr="003650BF" w:rsidRDefault="006A32BE">
            <w:pPr>
              <w:pStyle w:val="BodyText"/>
              <w:spacing w:before="100" w:after="100"/>
            </w:pPr>
            <w:r w:rsidRPr="003650BF">
              <w:t>Standard National SMS/MMS Pack</w:t>
            </w:r>
          </w:p>
        </w:tc>
        <w:tc>
          <w:tcPr>
            <w:tcW w:w="805" w:type="pct"/>
          </w:tcPr>
          <w:p w14:paraId="513ADFFE" w14:textId="77777777" w:rsidR="00821024" w:rsidRPr="003650BF" w:rsidRDefault="006A32BE">
            <w:pPr>
              <w:pStyle w:val="BodyText"/>
              <w:spacing w:before="100" w:after="100"/>
              <w:jc w:val="center"/>
            </w:pPr>
            <w:r w:rsidRPr="003650BF">
              <w:t>300 SMS/MMS</w:t>
            </w:r>
          </w:p>
        </w:tc>
        <w:tc>
          <w:tcPr>
            <w:tcW w:w="805" w:type="pct"/>
          </w:tcPr>
          <w:p w14:paraId="5AAFF654" w14:textId="77777777" w:rsidR="00821024" w:rsidRPr="003650BF" w:rsidRDefault="006A32BE">
            <w:pPr>
              <w:pStyle w:val="BodyText"/>
              <w:spacing w:before="100" w:after="100"/>
              <w:jc w:val="center"/>
            </w:pPr>
            <w:r w:rsidRPr="003650BF">
              <w:t>500 SMS/MMS</w:t>
            </w:r>
          </w:p>
        </w:tc>
        <w:tc>
          <w:tcPr>
            <w:tcW w:w="805" w:type="pct"/>
          </w:tcPr>
          <w:p w14:paraId="2B89DEC4" w14:textId="77777777" w:rsidR="00821024" w:rsidRPr="003650BF" w:rsidRDefault="006A32BE">
            <w:pPr>
              <w:pStyle w:val="BodyText"/>
              <w:spacing w:before="100" w:after="100"/>
              <w:jc w:val="center"/>
            </w:pPr>
            <w:r w:rsidRPr="003650BF">
              <w:t>Unlimited* SMS/MMS</w:t>
            </w:r>
          </w:p>
        </w:tc>
        <w:tc>
          <w:tcPr>
            <w:tcW w:w="805" w:type="pct"/>
          </w:tcPr>
          <w:p w14:paraId="6333CE68" w14:textId="77777777" w:rsidR="00821024" w:rsidRPr="003650BF" w:rsidRDefault="006A32BE">
            <w:pPr>
              <w:pStyle w:val="BodyText"/>
              <w:spacing w:before="100" w:after="100"/>
              <w:jc w:val="center"/>
            </w:pPr>
            <w:r w:rsidRPr="003650BF">
              <w:t>NA</w:t>
            </w:r>
          </w:p>
        </w:tc>
        <w:tc>
          <w:tcPr>
            <w:tcW w:w="805" w:type="pct"/>
          </w:tcPr>
          <w:p w14:paraId="55825761" w14:textId="77777777" w:rsidR="00821024" w:rsidRPr="003650BF" w:rsidRDefault="006A32BE">
            <w:pPr>
              <w:pStyle w:val="BodyText"/>
              <w:spacing w:before="100" w:after="100"/>
              <w:jc w:val="center"/>
            </w:pPr>
            <w:r w:rsidRPr="003650BF">
              <w:t>NA</w:t>
            </w:r>
          </w:p>
        </w:tc>
      </w:tr>
      <w:tr w:rsidR="00821024" w:rsidRPr="003650BF" w14:paraId="22FE7382" w14:textId="77777777">
        <w:trPr>
          <w:jc w:val="center"/>
        </w:trPr>
        <w:tc>
          <w:tcPr>
            <w:tcW w:w="973" w:type="pct"/>
          </w:tcPr>
          <w:p w14:paraId="4A54A1CD" w14:textId="77777777" w:rsidR="00821024" w:rsidRPr="003650BF" w:rsidRDefault="006A32BE">
            <w:pPr>
              <w:pStyle w:val="BodyText"/>
              <w:keepNext/>
              <w:spacing w:before="100" w:after="100"/>
            </w:pPr>
            <w:r w:rsidRPr="003650BF">
              <w:t xml:space="preserve">Optus2AnyOne </w:t>
            </w:r>
            <w:r w:rsidRPr="003650BF">
              <w:rPr>
                <w:b/>
              </w:rPr>
              <w:t>Value</w:t>
            </w:r>
          </w:p>
        </w:tc>
        <w:tc>
          <w:tcPr>
            <w:tcW w:w="805" w:type="pct"/>
          </w:tcPr>
          <w:p w14:paraId="2BD00FC3" w14:textId="77777777" w:rsidR="00821024" w:rsidRPr="003650BF" w:rsidRDefault="006A32BE">
            <w:pPr>
              <w:pStyle w:val="BodyText"/>
              <w:keepNext/>
              <w:spacing w:before="100" w:after="100"/>
              <w:jc w:val="center"/>
            </w:pPr>
            <w:r w:rsidRPr="003650BF">
              <w:t>$100</w:t>
            </w:r>
          </w:p>
        </w:tc>
        <w:tc>
          <w:tcPr>
            <w:tcW w:w="805" w:type="pct"/>
          </w:tcPr>
          <w:p w14:paraId="67F980F5" w14:textId="77777777" w:rsidR="00821024" w:rsidRPr="003650BF" w:rsidRDefault="006A32BE">
            <w:pPr>
              <w:pStyle w:val="BodyText"/>
              <w:keepNext/>
              <w:spacing w:before="100" w:after="100"/>
              <w:jc w:val="center"/>
            </w:pPr>
            <w:r w:rsidRPr="003650BF">
              <w:t>$150</w:t>
            </w:r>
          </w:p>
        </w:tc>
        <w:tc>
          <w:tcPr>
            <w:tcW w:w="805" w:type="pct"/>
          </w:tcPr>
          <w:p w14:paraId="69D51E07" w14:textId="77777777" w:rsidR="00821024" w:rsidRPr="003650BF" w:rsidRDefault="006A32BE">
            <w:pPr>
              <w:pStyle w:val="BodyText"/>
              <w:keepNext/>
              <w:spacing w:before="100" w:after="100"/>
              <w:jc w:val="center"/>
            </w:pPr>
            <w:r w:rsidRPr="003650BF">
              <w:t>$170</w:t>
            </w:r>
          </w:p>
        </w:tc>
        <w:tc>
          <w:tcPr>
            <w:tcW w:w="805" w:type="pct"/>
          </w:tcPr>
          <w:p w14:paraId="2FEDE961" w14:textId="77777777" w:rsidR="00821024" w:rsidRPr="003650BF" w:rsidRDefault="006A32BE">
            <w:pPr>
              <w:pStyle w:val="BodyText"/>
              <w:keepNext/>
              <w:spacing w:before="100" w:after="100"/>
              <w:jc w:val="center"/>
            </w:pPr>
            <w:r w:rsidRPr="003650BF">
              <w:t>$270</w:t>
            </w:r>
          </w:p>
        </w:tc>
        <w:tc>
          <w:tcPr>
            <w:tcW w:w="805" w:type="pct"/>
          </w:tcPr>
          <w:p w14:paraId="551F0B39" w14:textId="77777777" w:rsidR="00821024" w:rsidRPr="003650BF" w:rsidRDefault="006A32BE">
            <w:pPr>
              <w:pStyle w:val="BodyText"/>
              <w:keepNext/>
              <w:spacing w:before="100" w:after="100"/>
              <w:jc w:val="center"/>
            </w:pPr>
            <w:r w:rsidRPr="003650BF">
              <w:t>$290</w:t>
            </w:r>
          </w:p>
        </w:tc>
      </w:tr>
      <w:tr w:rsidR="00821024" w:rsidRPr="003650BF" w14:paraId="5F916C82" w14:textId="77777777">
        <w:trPr>
          <w:jc w:val="center"/>
        </w:trPr>
        <w:tc>
          <w:tcPr>
            <w:tcW w:w="973" w:type="pct"/>
          </w:tcPr>
          <w:p w14:paraId="16A207FD" w14:textId="77777777" w:rsidR="00821024" w:rsidRPr="003650BF" w:rsidRDefault="006A32BE">
            <w:pPr>
              <w:pStyle w:val="BodyText"/>
              <w:spacing w:before="100" w:after="100"/>
            </w:pPr>
            <w:r w:rsidRPr="003650BF">
              <w:t>International Value</w:t>
            </w:r>
          </w:p>
        </w:tc>
        <w:tc>
          <w:tcPr>
            <w:tcW w:w="805" w:type="pct"/>
          </w:tcPr>
          <w:p w14:paraId="61192C81" w14:textId="77777777" w:rsidR="00821024" w:rsidRPr="003650BF" w:rsidRDefault="006A32BE">
            <w:pPr>
              <w:pStyle w:val="BodyText"/>
              <w:spacing w:before="100" w:after="100"/>
              <w:jc w:val="center"/>
            </w:pPr>
            <w:r w:rsidRPr="003650BF">
              <w:t>$20 value for International Calls &amp; International SMS</w:t>
            </w:r>
          </w:p>
        </w:tc>
        <w:tc>
          <w:tcPr>
            <w:tcW w:w="805" w:type="pct"/>
          </w:tcPr>
          <w:p w14:paraId="1DCD4887" w14:textId="77777777" w:rsidR="00821024" w:rsidRPr="003650BF" w:rsidRDefault="006A32BE">
            <w:pPr>
              <w:pStyle w:val="BodyText"/>
              <w:spacing w:before="100" w:after="100"/>
              <w:jc w:val="center"/>
            </w:pPr>
            <w:r w:rsidRPr="003650BF">
              <w:t>$50 value for International Calls &amp; International SMS</w:t>
            </w:r>
          </w:p>
        </w:tc>
        <w:tc>
          <w:tcPr>
            <w:tcW w:w="805" w:type="pct"/>
          </w:tcPr>
          <w:p w14:paraId="67641997" w14:textId="77777777" w:rsidR="00821024" w:rsidRPr="003650BF" w:rsidRDefault="006A32BE">
            <w:pPr>
              <w:pStyle w:val="BodyText"/>
              <w:spacing w:before="100" w:after="100"/>
              <w:jc w:val="center"/>
            </w:pPr>
            <w:r w:rsidRPr="003650BF">
              <w:t>$50 value for International Calls &amp; International SMS</w:t>
            </w:r>
          </w:p>
        </w:tc>
        <w:tc>
          <w:tcPr>
            <w:tcW w:w="805" w:type="pct"/>
          </w:tcPr>
          <w:p w14:paraId="063698B1" w14:textId="77777777" w:rsidR="00821024" w:rsidRPr="003650BF" w:rsidRDefault="006A32BE">
            <w:pPr>
              <w:pStyle w:val="BodyText"/>
              <w:spacing w:before="100" w:after="100"/>
              <w:jc w:val="center"/>
            </w:pPr>
            <w:r w:rsidRPr="003650BF">
              <w:t>$180 value for International Calls &amp; International SMS</w:t>
            </w:r>
          </w:p>
        </w:tc>
        <w:tc>
          <w:tcPr>
            <w:tcW w:w="805" w:type="pct"/>
          </w:tcPr>
          <w:p w14:paraId="778C61D0" w14:textId="77777777" w:rsidR="00821024" w:rsidRPr="003650BF" w:rsidRDefault="006A32BE">
            <w:pPr>
              <w:pStyle w:val="BodyText"/>
              <w:spacing w:before="100" w:after="100"/>
              <w:jc w:val="center"/>
            </w:pPr>
            <w:r w:rsidRPr="003650BF">
              <w:t>$180 value for International Calls &amp; International SMS</w:t>
            </w:r>
          </w:p>
        </w:tc>
      </w:tr>
      <w:tr w:rsidR="00821024" w:rsidRPr="003650BF" w14:paraId="7A56C7CA" w14:textId="77777777">
        <w:trPr>
          <w:jc w:val="center"/>
        </w:trPr>
        <w:tc>
          <w:tcPr>
            <w:tcW w:w="973" w:type="pct"/>
            <w:tcBorders>
              <w:top w:val="single" w:sz="4" w:space="0" w:color="auto"/>
              <w:left w:val="single" w:sz="4" w:space="0" w:color="auto"/>
              <w:bottom w:val="single" w:sz="4" w:space="0" w:color="auto"/>
              <w:right w:val="single" w:sz="4" w:space="0" w:color="auto"/>
            </w:tcBorders>
          </w:tcPr>
          <w:p w14:paraId="68FCB27B" w14:textId="77777777" w:rsidR="00821024" w:rsidRPr="003650BF" w:rsidRDefault="006A32BE">
            <w:pPr>
              <w:pStyle w:val="BodyText"/>
              <w:spacing w:before="100" w:after="100"/>
            </w:pPr>
            <w:r w:rsidRPr="003650BF">
              <w:t>Internet Value Pack</w:t>
            </w:r>
          </w:p>
        </w:tc>
        <w:tc>
          <w:tcPr>
            <w:tcW w:w="805" w:type="pct"/>
            <w:tcBorders>
              <w:top w:val="single" w:sz="4" w:space="0" w:color="auto"/>
              <w:left w:val="single" w:sz="4" w:space="0" w:color="auto"/>
              <w:bottom w:val="single" w:sz="4" w:space="0" w:color="auto"/>
              <w:right w:val="single" w:sz="4" w:space="0" w:color="auto"/>
            </w:tcBorders>
          </w:tcPr>
          <w:p w14:paraId="4158112B" w14:textId="77777777" w:rsidR="00821024" w:rsidRPr="003650BF" w:rsidRDefault="006A32BE">
            <w:pPr>
              <w:pStyle w:val="BodyText"/>
              <w:spacing w:before="100" w:after="100"/>
              <w:jc w:val="center"/>
            </w:pPr>
            <w:r w:rsidRPr="003650BF">
              <w:t>200MB</w:t>
            </w:r>
          </w:p>
        </w:tc>
        <w:tc>
          <w:tcPr>
            <w:tcW w:w="805" w:type="pct"/>
            <w:tcBorders>
              <w:top w:val="single" w:sz="4" w:space="0" w:color="auto"/>
              <w:left w:val="single" w:sz="4" w:space="0" w:color="auto"/>
              <w:bottom w:val="single" w:sz="4" w:space="0" w:color="auto"/>
              <w:right w:val="single" w:sz="4" w:space="0" w:color="auto"/>
            </w:tcBorders>
          </w:tcPr>
          <w:p w14:paraId="6A977B74" w14:textId="77777777" w:rsidR="00821024" w:rsidRPr="003650BF" w:rsidRDefault="006A32BE">
            <w:pPr>
              <w:pStyle w:val="BodyText"/>
              <w:spacing w:before="100" w:after="100"/>
              <w:jc w:val="center"/>
            </w:pPr>
            <w:r w:rsidRPr="003650BF">
              <w:t>500MB</w:t>
            </w:r>
          </w:p>
        </w:tc>
        <w:tc>
          <w:tcPr>
            <w:tcW w:w="805" w:type="pct"/>
            <w:tcBorders>
              <w:top w:val="single" w:sz="4" w:space="0" w:color="auto"/>
              <w:left w:val="single" w:sz="4" w:space="0" w:color="auto"/>
              <w:bottom w:val="single" w:sz="4" w:space="0" w:color="auto"/>
              <w:right w:val="single" w:sz="4" w:space="0" w:color="auto"/>
            </w:tcBorders>
          </w:tcPr>
          <w:p w14:paraId="5068135E" w14:textId="77777777" w:rsidR="00821024" w:rsidRPr="003650BF" w:rsidRDefault="006A32BE">
            <w:pPr>
              <w:pStyle w:val="BodyText"/>
              <w:spacing w:before="100" w:after="100"/>
              <w:jc w:val="center"/>
            </w:pPr>
            <w:r w:rsidRPr="003650BF">
              <w:t>500MB</w:t>
            </w:r>
          </w:p>
        </w:tc>
        <w:tc>
          <w:tcPr>
            <w:tcW w:w="805" w:type="pct"/>
            <w:tcBorders>
              <w:top w:val="single" w:sz="4" w:space="0" w:color="auto"/>
              <w:left w:val="single" w:sz="4" w:space="0" w:color="auto"/>
              <w:bottom w:val="single" w:sz="4" w:space="0" w:color="auto"/>
              <w:right w:val="single" w:sz="4" w:space="0" w:color="auto"/>
            </w:tcBorders>
          </w:tcPr>
          <w:p w14:paraId="43BBCB26" w14:textId="77777777" w:rsidR="00821024" w:rsidRPr="003650BF" w:rsidRDefault="006A32BE">
            <w:pPr>
              <w:pStyle w:val="BodyText"/>
              <w:spacing w:before="100" w:after="100"/>
              <w:jc w:val="center"/>
            </w:pPr>
            <w:r w:rsidRPr="003650BF">
              <w:t>1GB</w:t>
            </w:r>
          </w:p>
        </w:tc>
        <w:tc>
          <w:tcPr>
            <w:tcW w:w="805" w:type="pct"/>
            <w:tcBorders>
              <w:top w:val="single" w:sz="4" w:space="0" w:color="auto"/>
              <w:left w:val="single" w:sz="4" w:space="0" w:color="auto"/>
              <w:bottom w:val="single" w:sz="4" w:space="0" w:color="auto"/>
              <w:right w:val="single" w:sz="4" w:space="0" w:color="auto"/>
            </w:tcBorders>
          </w:tcPr>
          <w:p w14:paraId="166D4E05" w14:textId="77777777" w:rsidR="00821024" w:rsidRPr="003650BF" w:rsidRDefault="006A32BE">
            <w:pPr>
              <w:pStyle w:val="BodyText"/>
              <w:spacing w:before="100" w:after="100"/>
              <w:jc w:val="center"/>
            </w:pPr>
            <w:r w:rsidRPr="003650BF">
              <w:t>1GB</w:t>
            </w:r>
          </w:p>
        </w:tc>
      </w:tr>
    </w:tbl>
    <w:p w14:paraId="6E3B9681" w14:textId="77777777" w:rsidR="00821024" w:rsidRPr="003650BF" w:rsidRDefault="006A32BE">
      <w:pPr>
        <w:pStyle w:val="BodyText"/>
        <w:spacing w:after="0"/>
        <w:rPr>
          <w:b/>
          <w:sz w:val="16"/>
        </w:rPr>
      </w:pPr>
      <w:bookmarkStart w:id="2748" w:name="_Toc244664134"/>
      <w:r w:rsidRPr="003650BF">
        <w:rPr>
          <w:sz w:val="16"/>
        </w:rPr>
        <w:br/>
        <w:t>*</w:t>
      </w:r>
      <w:r w:rsidRPr="003650BF">
        <w:rPr>
          <w:b/>
          <w:sz w:val="16"/>
        </w:rPr>
        <w:t>Fair Go Policy (</w:t>
      </w:r>
      <w:hyperlink r:id="rId533" w:history="1">
        <w:r w:rsidRPr="003650BF">
          <w:rPr>
            <w:rStyle w:val="Hyperlink"/>
            <w:b/>
            <w:sz w:val="16"/>
          </w:rPr>
          <w:t>Appendix S</w:t>
        </w:r>
      </w:hyperlink>
      <w:r w:rsidRPr="003650BF">
        <w:rPr>
          <w:b/>
          <w:sz w:val="16"/>
        </w:rPr>
        <w:t>) applies.</w:t>
      </w:r>
      <w:bookmarkEnd w:id="2748"/>
    </w:p>
    <w:p w14:paraId="7F09B218" w14:textId="77777777" w:rsidR="00821024" w:rsidRPr="003650BF" w:rsidRDefault="00821024">
      <w:pPr>
        <w:pStyle w:val="BodyText"/>
      </w:pPr>
    </w:p>
    <w:p w14:paraId="32023DD4" w14:textId="77777777" w:rsidR="00821024" w:rsidRPr="003650BF" w:rsidRDefault="006A32BE">
      <w:pPr>
        <w:pStyle w:val="Heading7"/>
        <w:rPr>
          <w:b/>
        </w:rPr>
      </w:pPr>
      <w:r w:rsidRPr="003650BF">
        <w:rPr>
          <w:b/>
        </w:rPr>
        <w:t>Standard National SMS &amp; MMS Pack (BYO Option)</w:t>
      </w:r>
    </w:p>
    <w:p w14:paraId="1B0AB247" w14:textId="77777777" w:rsidR="00821024" w:rsidRPr="003650BF" w:rsidRDefault="006A32BE">
      <w:pPr>
        <w:pStyle w:val="Heading8"/>
        <w:tabs>
          <w:tab w:val="left" w:pos="2160"/>
        </w:tabs>
        <w:spacing w:before="60"/>
        <w:rPr>
          <w:rFonts w:cs="Arial"/>
        </w:rPr>
      </w:pPr>
      <w:r w:rsidRPr="003650BF">
        <w:t xml:space="preserve">The Standard National SMS/MMS Pack BYO Option allows </w:t>
      </w:r>
      <w:r w:rsidRPr="003650BF">
        <w:rPr>
          <w:i/>
        </w:rPr>
        <w:t>you</w:t>
      </w:r>
      <w:r w:rsidRPr="003650BF">
        <w:t xml:space="preserve"> to send a specified amount of standard national SMS and MMS to GSM mobiles within Australia, as stated in Table 3A.</w:t>
      </w:r>
    </w:p>
    <w:p w14:paraId="0466137B" w14:textId="77777777" w:rsidR="00821024" w:rsidRPr="003650BF" w:rsidRDefault="006A32BE">
      <w:pPr>
        <w:pStyle w:val="Heading8"/>
        <w:tabs>
          <w:tab w:val="left" w:pos="2160"/>
        </w:tabs>
        <w:spacing w:before="60"/>
        <w:rPr>
          <w:rFonts w:cs="Arial"/>
        </w:rPr>
      </w:pPr>
      <w:r w:rsidRPr="003650BF">
        <w:t xml:space="preserve">Offer excludes International SMS and MMS, Premium SMS and MMS, Group and Email SMS and MMS. </w:t>
      </w:r>
    </w:p>
    <w:p w14:paraId="5B060650" w14:textId="77777777" w:rsidR="00821024" w:rsidRPr="003650BF" w:rsidRDefault="006A32BE">
      <w:pPr>
        <w:pStyle w:val="Heading8"/>
        <w:tabs>
          <w:tab w:val="left" w:pos="2160"/>
        </w:tabs>
        <w:spacing w:before="60"/>
        <w:rPr>
          <w:rFonts w:cs="Arial"/>
        </w:rPr>
      </w:pPr>
      <w:r w:rsidRPr="003650BF">
        <w:rPr>
          <w:i/>
        </w:rPr>
        <w:t xml:space="preserve">You </w:t>
      </w:r>
      <w:r w:rsidRPr="003650BF">
        <w:t>must pay for any messages that are not eligible messages or usage exceeding the specified amount stated in Table 3A.</w:t>
      </w:r>
    </w:p>
    <w:p w14:paraId="112D007C" w14:textId="77777777" w:rsidR="00821024" w:rsidRPr="003650BF" w:rsidRDefault="006A32BE">
      <w:pPr>
        <w:pStyle w:val="Heading8"/>
        <w:tabs>
          <w:tab w:val="left" w:pos="2160"/>
        </w:tabs>
        <w:spacing w:before="60"/>
        <w:rPr>
          <w:rFonts w:cs="Arial"/>
        </w:rPr>
      </w:pPr>
      <w:r w:rsidRPr="003650BF">
        <w:t>Any unused portion of the plan expires at the end of each month. This means that it does not roll over into following month.</w:t>
      </w:r>
    </w:p>
    <w:p w14:paraId="06784B39" w14:textId="77777777" w:rsidR="00821024" w:rsidRPr="003650BF" w:rsidRDefault="006A32BE">
      <w:pPr>
        <w:pStyle w:val="Heading8"/>
        <w:rPr>
          <w:rFonts w:cs="Arial"/>
        </w:rPr>
      </w:pPr>
      <w:r w:rsidRPr="003650BF">
        <w:t>The standard national SMS &amp; MMS pack applies for personal use only and is not to be used for commercial purposes. Fair Go Policy (</w:t>
      </w:r>
      <w:hyperlink r:id="rId534" w:history="1">
        <w:r w:rsidRPr="003650BF">
          <w:rPr>
            <w:rStyle w:val="Hyperlink"/>
          </w:rPr>
          <w:t>Appendix S</w:t>
        </w:r>
      </w:hyperlink>
      <w:r w:rsidRPr="003650BF">
        <w:t>) applies.</w:t>
      </w:r>
    </w:p>
    <w:p w14:paraId="4FEA89B2" w14:textId="77777777" w:rsidR="00821024" w:rsidRPr="003650BF" w:rsidRDefault="006A32BE">
      <w:pPr>
        <w:pStyle w:val="Heading7"/>
        <w:rPr>
          <w:b/>
        </w:rPr>
      </w:pPr>
      <w:r w:rsidRPr="003650BF">
        <w:rPr>
          <w:b/>
        </w:rPr>
        <w:t>Additional Optus2AnyOne Value (BYO Option)</w:t>
      </w:r>
    </w:p>
    <w:p w14:paraId="73B15025" w14:textId="77777777" w:rsidR="00821024" w:rsidRPr="003650BF" w:rsidRDefault="006A32BE">
      <w:pPr>
        <w:pStyle w:val="Heading8"/>
        <w:tabs>
          <w:tab w:val="left" w:pos="2160"/>
        </w:tabs>
        <w:spacing w:before="60"/>
        <w:rPr>
          <w:rFonts w:cs="Arial"/>
        </w:rPr>
      </w:pPr>
      <w:r w:rsidRPr="003650BF">
        <w:t>The additional "Optus2AnyOne Value BYO Option is an additional call and text value. Customers may select the additional "Optus2AnyOne Value" to be added as their BYO Option. The amount of additional value of the "Optus2AnyOne Value" is stated in Table 3A. If this option is chosen, the additional value will be combined with the "Optus2AnyOne Value" that comes with the 'yes' Cap plan.</w:t>
      </w:r>
    </w:p>
    <w:p w14:paraId="745C9D84" w14:textId="77777777" w:rsidR="00821024" w:rsidRPr="003650BF" w:rsidRDefault="006A32BE">
      <w:pPr>
        <w:pStyle w:val="Heading8"/>
        <w:tabs>
          <w:tab w:val="left" w:pos="2160"/>
        </w:tabs>
        <w:spacing w:before="60"/>
        <w:rPr>
          <w:rFonts w:cs="Arial"/>
        </w:rPr>
      </w:pPr>
      <w:r w:rsidRPr="003650BF">
        <w:t xml:space="preserve">Customers must utilise the combined "Optus2AnyOne Value" before being able to access the "Optus2Optus Value". </w:t>
      </w:r>
    </w:p>
    <w:p w14:paraId="2013B762" w14:textId="77777777" w:rsidR="00821024" w:rsidRPr="003650BF" w:rsidRDefault="006A32BE">
      <w:pPr>
        <w:pStyle w:val="Heading8"/>
        <w:tabs>
          <w:tab w:val="left" w:pos="2160"/>
        </w:tabs>
        <w:spacing w:before="60"/>
        <w:rPr>
          <w:rFonts w:cs="Arial"/>
        </w:rPr>
      </w:pPr>
      <w:r w:rsidRPr="003650BF">
        <w:t xml:space="preserve">The call types that are </w:t>
      </w:r>
      <w:r w:rsidRPr="003650BF">
        <w:rPr>
          <w:b/>
        </w:rPr>
        <w:t xml:space="preserve">'eligible calls and text' </w:t>
      </w:r>
      <w:r w:rsidRPr="003650BF">
        <w:t>for each 'yes' Cap Plan under the combined "Optus2AnyOne Value" are defined in Table 1A above</w:t>
      </w:r>
    </w:p>
    <w:p w14:paraId="2F6EE9C4" w14:textId="77777777" w:rsidR="00821024" w:rsidRPr="003650BF" w:rsidRDefault="006A32BE">
      <w:pPr>
        <w:pStyle w:val="Heading8"/>
        <w:tabs>
          <w:tab w:val="left" w:pos="2160"/>
        </w:tabs>
        <w:spacing w:before="60"/>
        <w:rPr>
          <w:rFonts w:cs="Arial"/>
        </w:rPr>
      </w:pPr>
      <w:r w:rsidRPr="003650BF">
        <w:rPr>
          <w:i/>
        </w:rPr>
        <w:t xml:space="preserve">You </w:t>
      </w:r>
      <w:r w:rsidRPr="003650BF">
        <w:t xml:space="preserve">must pay </w:t>
      </w:r>
      <w:r w:rsidRPr="003650BF">
        <w:rPr>
          <w:i/>
        </w:rPr>
        <w:t xml:space="preserve">us </w:t>
      </w:r>
      <w:r w:rsidRPr="003650BF">
        <w:t>call charges for eligible calls and text made beyond the available combined "Optus2AnyOne Value".</w:t>
      </w:r>
    </w:p>
    <w:p w14:paraId="4D0AE2C3" w14:textId="77777777" w:rsidR="00821024" w:rsidRPr="003650BF" w:rsidRDefault="006A32BE">
      <w:pPr>
        <w:pStyle w:val="Heading8"/>
        <w:tabs>
          <w:tab w:val="left" w:pos="2160"/>
        </w:tabs>
        <w:spacing w:before="60"/>
        <w:rPr>
          <w:rFonts w:cs="Arial"/>
        </w:rPr>
      </w:pPr>
      <w:r w:rsidRPr="003650BF">
        <w:t>Any unused portion of the combined "Optus2AnyOne Value" expires at the end of each month. This means that it does not roll over into the following month.</w:t>
      </w:r>
    </w:p>
    <w:p w14:paraId="35AA3585" w14:textId="77777777" w:rsidR="00821024" w:rsidRPr="003650BF" w:rsidRDefault="006A32BE">
      <w:pPr>
        <w:pStyle w:val="Heading7"/>
        <w:rPr>
          <w:b/>
        </w:rPr>
      </w:pPr>
      <w:r w:rsidRPr="003650BF">
        <w:rPr>
          <w:b/>
        </w:rPr>
        <w:lastRenderedPageBreak/>
        <w:t>International Value Packs (BYO Option)</w:t>
      </w:r>
    </w:p>
    <w:p w14:paraId="5DD4119F" w14:textId="77777777" w:rsidR="00821024" w:rsidRPr="003650BF" w:rsidRDefault="006A32BE">
      <w:pPr>
        <w:pStyle w:val="Heading8"/>
        <w:tabs>
          <w:tab w:val="left" w:pos="2160"/>
        </w:tabs>
        <w:spacing w:before="60"/>
        <w:rPr>
          <w:rFonts w:cs="Arial"/>
          <w:color w:val="000000"/>
        </w:rPr>
      </w:pPr>
      <w:r w:rsidRPr="003650BF">
        <w:rPr>
          <w:color w:val="000000"/>
        </w:rPr>
        <w:t xml:space="preserve">The International Value Packs BYO Option give </w:t>
      </w:r>
      <w:r w:rsidRPr="003650BF">
        <w:rPr>
          <w:i/>
          <w:color w:val="000000"/>
        </w:rPr>
        <w:t xml:space="preserve">you </w:t>
      </w:r>
      <w:r w:rsidRPr="003650BF">
        <w:rPr>
          <w:color w:val="000000"/>
        </w:rPr>
        <w:t xml:space="preserve">included value that can be used for international calls and international SMS made from Australia (includes calls to national fixed or GSM mobile services that then divert/switch or re-route overseas). </w:t>
      </w:r>
      <w:r w:rsidRPr="003650BF">
        <w:rPr>
          <w:i/>
          <w:color w:val="000000"/>
        </w:rPr>
        <w:t xml:space="preserve">We </w:t>
      </w:r>
      <w:r w:rsidRPr="003650BF">
        <w:rPr>
          <w:color w:val="000000"/>
        </w:rPr>
        <w:t xml:space="preserve">will charge </w:t>
      </w:r>
      <w:r w:rsidRPr="003650BF">
        <w:rPr>
          <w:i/>
          <w:color w:val="000000"/>
        </w:rPr>
        <w:t xml:space="preserve">you </w:t>
      </w:r>
      <w:r w:rsidRPr="003650BF">
        <w:rPr>
          <w:color w:val="000000"/>
        </w:rPr>
        <w:t xml:space="preserve">for calls made to international destinations at Optus' international rates (not including calls to Inmarsat and Iridium) as set out in </w:t>
      </w:r>
      <w:hyperlink r:id="rId535" w:history="1">
        <w:r w:rsidRPr="003650BF">
          <w:rPr>
            <w:rStyle w:val="Hyperlink"/>
            <w:rFonts w:eastAsia="MS Gothic"/>
            <w:i/>
          </w:rPr>
          <w:t>Appendix J</w:t>
        </w:r>
      </w:hyperlink>
      <w:r w:rsidRPr="003650BF">
        <w:rPr>
          <w:i/>
          <w:color w:val="000000"/>
        </w:rPr>
        <w:t xml:space="preserve"> </w:t>
      </w:r>
      <w:r w:rsidRPr="003650BF">
        <w:rPr>
          <w:color w:val="000000"/>
        </w:rPr>
        <w:t xml:space="preserve">to the </w:t>
      </w:r>
      <w:r w:rsidRPr="003650BF">
        <w:rPr>
          <w:i/>
          <w:color w:val="000000"/>
        </w:rPr>
        <w:t>agreement</w:t>
      </w:r>
      <w:r w:rsidRPr="003650BF">
        <w:rPr>
          <w:color w:val="000000"/>
        </w:rPr>
        <w:t>.</w:t>
      </w:r>
    </w:p>
    <w:p w14:paraId="2BB4E697" w14:textId="77777777" w:rsidR="00821024" w:rsidRPr="003650BF" w:rsidRDefault="006A32BE">
      <w:pPr>
        <w:pStyle w:val="Heading8"/>
        <w:tabs>
          <w:tab w:val="left" w:pos="2160"/>
        </w:tabs>
        <w:spacing w:before="60"/>
        <w:rPr>
          <w:rFonts w:cs="Arial"/>
        </w:rPr>
      </w:pPr>
      <w:r w:rsidRPr="003650BF">
        <w:t xml:space="preserve">The included value </w:t>
      </w:r>
      <w:r w:rsidRPr="003650BF">
        <w:rPr>
          <w:i/>
        </w:rPr>
        <w:t>you</w:t>
      </w:r>
      <w:r w:rsidRPr="003650BF">
        <w:t xml:space="preserve"> receive is defined above in Table 3A.</w:t>
      </w:r>
    </w:p>
    <w:p w14:paraId="55FF02ED" w14:textId="77777777" w:rsidR="00821024" w:rsidRPr="003650BF" w:rsidRDefault="006A32BE">
      <w:pPr>
        <w:pStyle w:val="Heading8"/>
        <w:tabs>
          <w:tab w:val="left" w:pos="2160"/>
        </w:tabs>
        <w:spacing w:before="60"/>
        <w:rPr>
          <w:rFonts w:cs="Arial"/>
          <w:color w:val="000000"/>
        </w:rPr>
      </w:pPr>
      <w:r w:rsidRPr="003650BF">
        <w:rPr>
          <w:color w:val="000000"/>
        </w:rPr>
        <w:t>The included value does not include: Voice calls, Voice Mail, Premium and Third Party SMS, MMS, International MMS, Optus Zoo subscription content &amp; Third Party content and applications, 1300, 1900, roaming. Use of these services will be charged at the prevailing rates for your mobile plan or V</w:t>
      </w:r>
      <w:r w:rsidRPr="003650BF">
        <w:rPr>
          <w:i/>
          <w:color w:val="000000"/>
        </w:rPr>
        <w:t>alue Added Service Feature</w:t>
      </w:r>
      <w:r w:rsidRPr="003650BF">
        <w:rPr>
          <w:color w:val="000000"/>
        </w:rPr>
        <w:t xml:space="preserve"> as described in </w:t>
      </w:r>
      <w:hyperlink r:id="rId536" w:history="1">
        <w:r w:rsidRPr="003650BF">
          <w:rPr>
            <w:rStyle w:val="Hyperlink"/>
            <w:rFonts w:eastAsia="MS Gothic"/>
            <w:i/>
          </w:rPr>
          <w:t>Appendix Y</w:t>
        </w:r>
      </w:hyperlink>
      <w:r w:rsidRPr="003650BF">
        <w:rPr>
          <w:color w:val="000000"/>
        </w:rPr>
        <w:t xml:space="preserve"> to the </w:t>
      </w:r>
      <w:r w:rsidRPr="003650BF">
        <w:rPr>
          <w:i/>
          <w:color w:val="000000"/>
        </w:rPr>
        <w:t>agreement</w:t>
      </w:r>
      <w:r w:rsidRPr="003650BF">
        <w:rPr>
          <w:color w:val="000000"/>
        </w:rPr>
        <w:t>.</w:t>
      </w:r>
    </w:p>
    <w:p w14:paraId="3320104C" w14:textId="77777777" w:rsidR="00821024" w:rsidRPr="003650BF" w:rsidRDefault="006A32BE">
      <w:pPr>
        <w:pStyle w:val="Heading8"/>
        <w:tabs>
          <w:tab w:val="left" w:pos="2160"/>
        </w:tabs>
        <w:spacing w:before="60"/>
        <w:rPr>
          <w:rFonts w:cs="Arial"/>
        </w:rPr>
      </w:pPr>
      <w:r w:rsidRPr="003650BF">
        <w:t xml:space="preserve">Excess usage will be charged at the standard international call and international SMS rate for your applicable plan and will apply to any usage over </w:t>
      </w:r>
      <w:r w:rsidRPr="003650BF">
        <w:rPr>
          <w:i/>
        </w:rPr>
        <w:t>your</w:t>
      </w:r>
      <w:r w:rsidRPr="003650BF">
        <w:t xml:space="preserve"> monthly included value. </w:t>
      </w:r>
    </w:p>
    <w:p w14:paraId="701DF10C" w14:textId="77777777" w:rsidR="00821024" w:rsidRPr="003650BF" w:rsidRDefault="006A32BE">
      <w:pPr>
        <w:pStyle w:val="Heading7"/>
        <w:rPr>
          <w:b/>
        </w:rPr>
      </w:pPr>
      <w:r w:rsidRPr="003650BF">
        <w:rPr>
          <w:b/>
        </w:rPr>
        <w:t>Internet Value Pack (BYO Option)</w:t>
      </w:r>
    </w:p>
    <w:p w14:paraId="47B55777" w14:textId="77777777" w:rsidR="00821024" w:rsidRPr="003650BF" w:rsidRDefault="006A32BE">
      <w:pPr>
        <w:pStyle w:val="Heading8"/>
        <w:tabs>
          <w:tab w:val="left" w:pos="2160"/>
        </w:tabs>
        <w:spacing w:before="60"/>
        <w:rPr>
          <w:rFonts w:cs="Arial"/>
        </w:rPr>
      </w:pPr>
      <w:bookmarkStart w:id="2749" w:name="_Toc238859144"/>
      <w:bookmarkStart w:id="2750" w:name="_Toc244664135"/>
      <w:r w:rsidRPr="003650BF">
        <w:t>The Internet Value Pack BYO Option allows you to access the Internet from your Optus 2.5, 3G or 'yes' G network compatible handset.</w:t>
      </w:r>
      <w:bookmarkEnd w:id="2749"/>
      <w:bookmarkEnd w:id="2750"/>
      <w:r w:rsidRPr="003650BF">
        <w:t xml:space="preserve"> </w:t>
      </w:r>
    </w:p>
    <w:p w14:paraId="12E93EAF" w14:textId="77777777" w:rsidR="00821024" w:rsidRPr="003650BF" w:rsidRDefault="006A32BE">
      <w:pPr>
        <w:pStyle w:val="Heading8"/>
        <w:tabs>
          <w:tab w:val="left" w:pos="2160"/>
        </w:tabs>
        <w:spacing w:before="60"/>
        <w:rPr>
          <w:rFonts w:cs="Arial"/>
          <w:color w:val="000000"/>
        </w:rPr>
      </w:pPr>
      <w:r w:rsidRPr="003650BF">
        <w:rPr>
          <w:color w:val="000000"/>
        </w:rPr>
        <w:t xml:space="preserve">Internet Value Pack can also be used by iPhone customers for </w:t>
      </w:r>
      <w:r w:rsidRPr="003650BF">
        <w:rPr>
          <w:i/>
          <w:color w:val="000000"/>
        </w:rPr>
        <w:t>tethered modem</w:t>
      </w:r>
      <w:r w:rsidRPr="003650BF">
        <w:rPr>
          <w:color w:val="000000"/>
        </w:rPr>
        <w:t xml:space="preserve"> when added in conjunction with iPhone as Modem access. (See the </w:t>
      </w:r>
      <w:r w:rsidRPr="003650BF">
        <w:rPr>
          <w:rFonts w:eastAsia="MS Gothic"/>
          <w:i/>
        </w:rPr>
        <w:t>Wireless Internet Pricing Service, Standard Pricing Table</w:t>
      </w:r>
      <w:r w:rsidRPr="003650BF">
        <w:rPr>
          <w:color w:val="000000"/>
        </w:rPr>
        <w:t xml:space="preserve"> for more details.)</w:t>
      </w:r>
    </w:p>
    <w:p w14:paraId="191679DF" w14:textId="77777777" w:rsidR="00821024" w:rsidRPr="003650BF" w:rsidRDefault="006A32BE">
      <w:pPr>
        <w:pStyle w:val="Heading8"/>
        <w:tabs>
          <w:tab w:val="left" w:pos="2160"/>
        </w:tabs>
        <w:spacing w:before="60"/>
        <w:rPr>
          <w:rFonts w:cs="Arial"/>
        </w:rPr>
      </w:pPr>
      <w:r w:rsidRPr="003650BF">
        <w:t xml:space="preserve">The </w:t>
      </w:r>
      <w:r w:rsidRPr="003650BF">
        <w:rPr>
          <w:i/>
        </w:rPr>
        <w:t>service</w:t>
      </w:r>
      <w:r w:rsidRPr="003650BF">
        <w:t xml:space="preserve"> is only available within Optus 3G/HSPA or GSM coverage areas and is subject to </w:t>
      </w:r>
      <w:r w:rsidRPr="003650BF">
        <w:rPr>
          <w:i/>
        </w:rPr>
        <w:t>network</w:t>
      </w:r>
      <w:r w:rsidRPr="003650BF">
        <w:t xml:space="preserve"> availability.</w:t>
      </w:r>
    </w:p>
    <w:p w14:paraId="0E4E1FA1" w14:textId="77777777" w:rsidR="00821024" w:rsidRPr="003650BF" w:rsidRDefault="006A32BE">
      <w:pPr>
        <w:pStyle w:val="Heading8"/>
        <w:tabs>
          <w:tab w:val="left" w:pos="2160"/>
        </w:tabs>
        <w:spacing w:before="60"/>
        <w:rPr>
          <w:rFonts w:cs="Arial"/>
          <w:color w:val="000000"/>
        </w:rPr>
      </w:pPr>
      <w:r w:rsidRPr="003650BF">
        <w:rPr>
          <w:color w:val="000000"/>
        </w:rPr>
        <w:t xml:space="preserve">The included data amount does not include: Voice calls, Voice Mail, International SMS, premium and Third Party SMS, MMS, Optus Zoo subscription content &amp; Third Party content and applications, International MMS, 1300, 1900, Circuit Switched Data and Fax. Use of these services will be charged at the prevailing rates for your mobile plan or </w:t>
      </w:r>
      <w:r w:rsidRPr="003650BF">
        <w:rPr>
          <w:i/>
          <w:color w:val="000000"/>
        </w:rPr>
        <w:t>value added service feature</w:t>
      </w:r>
      <w:r w:rsidRPr="003650BF">
        <w:rPr>
          <w:color w:val="000000"/>
        </w:rPr>
        <w:t xml:space="preserve"> as described in </w:t>
      </w:r>
      <w:hyperlink r:id="rId537" w:history="1">
        <w:r w:rsidRPr="003650BF">
          <w:rPr>
            <w:rStyle w:val="Hyperlink"/>
            <w:rFonts w:eastAsia="MS Gothic"/>
            <w:i/>
          </w:rPr>
          <w:t>Appendix Y</w:t>
        </w:r>
      </w:hyperlink>
      <w:r w:rsidRPr="003650BF">
        <w:rPr>
          <w:color w:val="000000"/>
        </w:rPr>
        <w:t xml:space="preserve"> to the </w:t>
      </w:r>
      <w:r w:rsidRPr="003650BF">
        <w:rPr>
          <w:i/>
          <w:color w:val="000000"/>
        </w:rPr>
        <w:t>agreement</w:t>
      </w:r>
      <w:r w:rsidRPr="003650BF">
        <w:rPr>
          <w:color w:val="000000"/>
        </w:rPr>
        <w:t>.</w:t>
      </w:r>
    </w:p>
    <w:p w14:paraId="66201F21" w14:textId="77777777" w:rsidR="00821024" w:rsidRPr="003650BF" w:rsidRDefault="006A32BE">
      <w:pPr>
        <w:pStyle w:val="Heading8"/>
        <w:tabs>
          <w:tab w:val="left" w:pos="2160"/>
        </w:tabs>
        <w:spacing w:before="60"/>
        <w:rPr>
          <w:rFonts w:cs="Arial"/>
        </w:rPr>
      </w:pPr>
      <w:r w:rsidRPr="003650BF">
        <w:t>Data is counted in kilobytes, 1024KB=1MB, 1024 MB = 1GB and includes both uploads and downloads.</w:t>
      </w:r>
    </w:p>
    <w:p w14:paraId="7957254D" w14:textId="77777777" w:rsidR="00821024" w:rsidRPr="003650BF" w:rsidRDefault="006A32BE">
      <w:pPr>
        <w:pStyle w:val="Heading8"/>
        <w:tabs>
          <w:tab w:val="left" w:pos="2160"/>
        </w:tabs>
        <w:spacing w:before="60"/>
        <w:rPr>
          <w:rFonts w:cs="Arial"/>
        </w:rPr>
      </w:pPr>
      <w:r w:rsidRPr="003650BF">
        <w:t>If you exceed the included monthly data allowance, excess usage charges will apply as follows: 1.5c/KB capped at $9.90 for the initial 5MB of excess usage. Further usage beyond the 5MB will be charged at 0.3c/KB (charged per kilobyte). If you choose to purchase an additional Mobile Internet Pack, then the following excess usage charges will apply:</w:t>
      </w:r>
    </w:p>
    <w:p w14:paraId="1F3F05E4" w14:textId="77777777" w:rsidR="00821024" w:rsidRPr="003650BF" w:rsidRDefault="006A32BE">
      <w:pPr>
        <w:pStyle w:val="Heading9"/>
        <w:tabs>
          <w:tab w:val="left" w:pos="2880"/>
        </w:tabs>
        <w:spacing w:before="60"/>
      </w:pPr>
      <w:r w:rsidRPr="003650BF">
        <w:t xml:space="preserve">Customers on month-to-month Mobile Internet Packs will be charged $0.50 per MB or part thereof for excess usage. </w:t>
      </w:r>
    </w:p>
    <w:p w14:paraId="4FD1CCAD" w14:textId="77777777" w:rsidR="00821024" w:rsidRPr="003650BF" w:rsidRDefault="006A32BE">
      <w:pPr>
        <w:pStyle w:val="Heading9"/>
        <w:tabs>
          <w:tab w:val="left" w:pos="2880"/>
        </w:tabs>
        <w:spacing w:before="60"/>
      </w:pPr>
      <w:r w:rsidRPr="003650BF">
        <w:t>Customers on 12 month contracted Mobile Internet Packs will be charged $0.35 per MB or part thereof for excess usage.</w:t>
      </w:r>
    </w:p>
    <w:p w14:paraId="3EA5E250" w14:textId="77777777" w:rsidR="00821024" w:rsidRPr="003650BF" w:rsidRDefault="006A32BE">
      <w:pPr>
        <w:pStyle w:val="Heading8"/>
        <w:tabs>
          <w:tab w:val="left" w:pos="2160"/>
        </w:tabs>
        <w:spacing w:before="60"/>
        <w:rPr>
          <w:rFonts w:cs="Arial"/>
        </w:rPr>
      </w:pPr>
      <w:r w:rsidRPr="003650BF">
        <w:t xml:space="preserve">If the data </w:t>
      </w:r>
      <w:r w:rsidRPr="003650BF">
        <w:rPr>
          <w:i/>
        </w:rPr>
        <w:t xml:space="preserve">you </w:t>
      </w:r>
      <w:r w:rsidRPr="003650BF">
        <w:t>use in a month falls below the amount of included data, the remaining data is forfeited and it does not roll over into the following month.</w:t>
      </w:r>
    </w:p>
    <w:p w14:paraId="7CE7EC41" w14:textId="77777777" w:rsidR="00821024" w:rsidRPr="003650BF" w:rsidRDefault="006A32BE">
      <w:pPr>
        <w:pStyle w:val="Heading8"/>
        <w:tabs>
          <w:tab w:val="left" w:pos="2160"/>
        </w:tabs>
        <w:spacing w:before="60"/>
        <w:rPr>
          <w:rFonts w:cs="Arial"/>
          <w:color w:val="000000"/>
        </w:rPr>
      </w:pPr>
      <w:r w:rsidRPr="003650BF">
        <w:rPr>
          <w:color w:val="000000"/>
        </w:rPr>
        <w:t xml:space="preserve">Use of Internet Value Pack is subject to the special liability clauses as set out in Section 9.4 Mobile Internet Pack of </w:t>
      </w:r>
      <w:hyperlink r:id="rId538" w:history="1">
        <w:r w:rsidRPr="003650BF">
          <w:rPr>
            <w:rStyle w:val="Hyperlink"/>
            <w:rFonts w:eastAsia="MS Gothic"/>
            <w:i/>
          </w:rPr>
          <w:t xml:space="preserve">Appendix </w:t>
        </w:r>
        <w:r w:rsidRPr="003650BF">
          <w:rPr>
            <w:rStyle w:val="Hyperlink"/>
            <w:rFonts w:eastAsia="MS Gothic"/>
          </w:rPr>
          <w:t>Y</w:t>
        </w:r>
      </w:hyperlink>
      <w:r w:rsidRPr="003650BF">
        <w:rPr>
          <w:color w:val="000000"/>
        </w:rPr>
        <w:t>.</w:t>
      </w:r>
    </w:p>
    <w:p w14:paraId="685F679B" w14:textId="77777777" w:rsidR="00821024" w:rsidRPr="003650BF" w:rsidRDefault="006A32BE">
      <w:pPr>
        <w:pStyle w:val="Heading6"/>
        <w:keepNext/>
        <w:spacing w:before="60"/>
      </w:pPr>
      <w:bookmarkStart w:id="2751" w:name="_Toc398128807"/>
      <w:bookmarkStart w:id="2752" w:name="_Toc443059410"/>
      <w:bookmarkStart w:id="2753" w:name="_Toc447831660"/>
      <w:bookmarkStart w:id="2754" w:name="_Toc533265053"/>
      <w:r w:rsidRPr="003650BF">
        <w:t xml:space="preserve">What happens if the </w:t>
      </w:r>
      <w:r w:rsidRPr="003650BF">
        <w:rPr>
          <w:i/>
        </w:rPr>
        <w:t xml:space="preserve">service is cancelled </w:t>
      </w:r>
      <w:r w:rsidRPr="003650BF">
        <w:t>early?</w:t>
      </w:r>
      <w:bookmarkEnd w:id="2751"/>
      <w:bookmarkEnd w:id="2752"/>
      <w:bookmarkEnd w:id="2753"/>
      <w:bookmarkEnd w:id="2754"/>
    </w:p>
    <w:p w14:paraId="2F169806" w14:textId="77777777" w:rsidR="00821024" w:rsidRPr="003650BF" w:rsidRDefault="006A32BE">
      <w:pPr>
        <w:pStyle w:val="Heading7"/>
        <w:tabs>
          <w:tab w:val="left" w:pos="1440"/>
        </w:tabs>
        <w:spacing w:before="60"/>
      </w:pPr>
      <w:r w:rsidRPr="003650BF">
        <w:t xml:space="preserve">If </w:t>
      </w:r>
      <w:r w:rsidRPr="003650BF">
        <w:rPr>
          <w:i/>
        </w:rPr>
        <w:t>the service</w:t>
      </w:r>
      <w:r w:rsidRPr="003650BF">
        <w:t xml:space="preserve"> </w:t>
      </w:r>
      <w:r w:rsidRPr="003650BF">
        <w:rPr>
          <w:i/>
        </w:rPr>
        <w:t xml:space="preserve">is cancelled </w:t>
      </w:r>
      <w:r w:rsidRPr="003650BF">
        <w:t xml:space="preserve">before the expiry of the </w:t>
      </w:r>
      <w:r w:rsidRPr="003650BF">
        <w:rPr>
          <w:i/>
        </w:rPr>
        <w:t xml:space="preserve">minimum term, you </w:t>
      </w:r>
      <w:r w:rsidRPr="003650BF">
        <w:t xml:space="preserve">will be required to pay </w:t>
      </w:r>
      <w:r w:rsidRPr="003650BF">
        <w:rPr>
          <w:i/>
        </w:rPr>
        <w:t>us</w:t>
      </w:r>
      <w:r w:rsidRPr="003650BF">
        <w:t>:</w:t>
      </w:r>
    </w:p>
    <w:p w14:paraId="10D2FB8B" w14:textId="77777777" w:rsidR="00821024" w:rsidRPr="003650BF" w:rsidRDefault="006A32BE">
      <w:pPr>
        <w:pStyle w:val="Heading8"/>
        <w:tabs>
          <w:tab w:val="left" w:pos="2160"/>
        </w:tabs>
        <w:spacing w:before="60"/>
        <w:rPr>
          <w:rFonts w:cs="Arial"/>
        </w:rPr>
      </w:pPr>
      <w:bookmarkStart w:id="2755" w:name="_Ref447797700"/>
      <w:r w:rsidRPr="003650BF">
        <w:lastRenderedPageBreak/>
        <w:t xml:space="preserve">any usage charges incurred up to, and including, the </w:t>
      </w:r>
      <w:r w:rsidRPr="003650BF">
        <w:rPr>
          <w:i/>
        </w:rPr>
        <w:t xml:space="preserve">cancellation date; </w:t>
      </w:r>
      <w:r w:rsidRPr="003650BF">
        <w:t>plus</w:t>
      </w:r>
      <w:bookmarkEnd w:id="2755"/>
    </w:p>
    <w:p w14:paraId="0908C36A" w14:textId="77777777" w:rsidR="00821024" w:rsidRPr="003650BF" w:rsidRDefault="006A32BE">
      <w:pPr>
        <w:pStyle w:val="Heading8"/>
        <w:tabs>
          <w:tab w:val="left" w:pos="2160"/>
        </w:tabs>
        <w:spacing w:before="60"/>
        <w:rPr>
          <w:rFonts w:cs="Arial"/>
        </w:rPr>
      </w:pPr>
      <w:bookmarkStart w:id="2756" w:name="_Ref447797612"/>
      <w:r w:rsidRPr="003650BF">
        <w:t xml:space="preserve">the </w:t>
      </w:r>
      <w:r w:rsidRPr="003650BF">
        <w:rPr>
          <w:i/>
        </w:rPr>
        <w:t xml:space="preserve">cancellation fee </w:t>
      </w:r>
      <w:r w:rsidRPr="003650BF">
        <w:t>set in paragraph </w:t>
      </w:r>
      <w:r w:rsidRPr="003650BF">
        <w:fldChar w:fldCharType="begin"/>
      </w:r>
      <w:r w:rsidRPr="003650BF">
        <w:instrText xml:space="preserve">REF _Ref447797617 \n \h \* Charformat  \* MERGEFORMAT </w:instrText>
      </w:r>
      <w:r w:rsidRPr="003650BF">
        <w:fldChar w:fldCharType="separate"/>
      </w:r>
      <w:r w:rsidR="00FA6C90">
        <w:t>(d)</w:t>
      </w:r>
      <w:r w:rsidRPr="003650BF">
        <w:fldChar w:fldCharType="end"/>
      </w:r>
      <w:r w:rsidRPr="003650BF">
        <w:t xml:space="preserve"> below (unless under clause 2A of the </w:t>
      </w:r>
      <w:r w:rsidRPr="003650BF">
        <w:rPr>
          <w:i/>
        </w:rPr>
        <w:t xml:space="preserve">consumer terms, you </w:t>
      </w:r>
      <w:r w:rsidRPr="003650BF">
        <w:t xml:space="preserve">are entitled to </w:t>
      </w:r>
      <w:r w:rsidRPr="003650BF">
        <w:rPr>
          <w:i/>
        </w:rPr>
        <w:t xml:space="preserve">cancel the service </w:t>
      </w:r>
      <w:r w:rsidRPr="003650BF">
        <w:t xml:space="preserve">without incurring a </w:t>
      </w:r>
      <w:r w:rsidRPr="003650BF">
        <w:rPr>
          <w:i/>
        </w:rPr>
        <w:t>cancellation fee)</w:t>
      </w:r>
      <w:r w:rsidRPr="003650BF">
        <w:t>; plus</w:t>
      </w:r>
      <w:bookmarkEnd w:id="2756"/>
    </w:p>
    <w:p w14:paraId="303D6AA9" w14:textId="77777777" w:rsidR="00821024" w:rsidRPr="003650BF" w:rsidRDefault="006A32BE">
      <w:pPr>
        <w:pStyle w:val="Heading8"/>
        <w:tabs>
          <w:tab w:val="left" w:pos="2160"/>
        </w:tabs>
        <w:spacing w:before="60"/>
        <w:rPr>
          <w:rFonts w:cs="Arial"/>
        </w:rPr>
      </w:pPr>
      <w:r w:rsidRPr="003650BF">
        <w:t xml:space="preserve">the sum of unpaid </w:t>
      </w:r>
      <w:r w:rsidRPr="003650BF">
        <w:rPr>
          <w:i/>
        </w:rPr>
        <w:t xml:space="preserve">equipment charges </w:t>
      </w:r>
      <w:r w:rsidRPr="003650BF">
        <w:t xml:space="preserve">owing on </w:t>
      </w:r>
      <w:r w:rsidRPr="003650BF">
        <w:rPr>
          <w:i/>
        </w:rPr>
        <w:t xml:space="preserve">your mobile phone </w:t>
      </w:r>
      <w:r w:rsidRPr="003650BF">
        <w:t xml:space="preserve">under the </w:t>
      </w:r>
      <w:r w:rsidRPr="003650BF">
        <w:rPr>
          <w:i/>
        </w:rPr>
        <w:t xml:space="preserve">mobile equipment payment plan </w:t>
      </w:r>
      <w:r w:rsidRPr="003650BF">
        <w:t>(if any)</w:t>
      </w:r>
      <w:r w:rsidRPr="003650BF">
        <w:rPr>
          <w:i/>
        </w:rPr>
        <w:t>.</w:t>
      </w:r>
    </w:p>
    <w:p w14:paraId="3F31B53A" w14:textId="77777777" w:rsidR="00821024" w:rsidRPr="003650BF" w:rsidRDefault="006A32BE">
      <w:pPr>
        <w:pStyle w:val="Heading7"/>
        <w:tabs>
          <w:tab w:val="left" w:pos="1440"/>
        </w:tabs>
        <w:spacing w:before="60"/>
      </w:pPr>
      <w:r w:rsidRPr="003650BF">
        <w:t xml:space="preserve">The </w:t>
      </w:r>
      <w:r w:rsidRPr="003650BF">
        <w:rPr>
          <w:i/>
        </w:rPr>
        <w:t>cancellation fee</w:t>
      </w:r>
      <w:r w:rsidRPr="003650BF">
        <w:t xml:space="preserve"> for a 24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12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second year of the </w:t>
      </w:r>
      <w:r w:rsidRPr="003650BF">
        <w:rPr>
          <w:i/>
        </w:rPr>
        <w:t>minimum term</w:t>
      </w:r>
      <w:r w:rsidRPr="003650BF">
        <w:t>.</w:t>
      </w:r>
    </w:p>
    <w:p w14:paraId="7102581F" w14:textId="77777777" w:rsidR="00821024" w:rsidRPr="003650BF" w:rsidRDefault="006A32BE">
      <w:pPr>
        <w:pStyle w:val="Heading7"/>
        <w:tabs>
          <w:tab w:val="left" w:pos="1440"/>
        </w:tabs>
        <w:spacing w:before="60"/>
      </w:pPr>
      <w:bookmarkStart w:id="2757" w:name="_Ref447797670"/>
      <w:r w:rsidRPr="003650BF">
        <w:t xml:space="preserve">If </w:t>
      </w:r>
      <w:r w:rsidRPr="003650BF">
        <w:rPr>
          <w:i/>
        </w:rPr>
        <w:t>you</w:t>
      </w:r>
      <w:r w:rsidRPr="003650BF">
        <w:t xml:space="preserve"> change the </w:t>
      </w:r>
      <w:r w:rsidRPr="003650BF">
        <w:rPr>
          <w:i/>
        </w:rPr>
        <w:t xml:space="preserve">service </w:t>
      </w:r>
      <w:r w:rsidRPr="003650BF">
        <w:t xml:space="preserve">from a 'yes' Cap BYO plan to an Optus digital mobile plan which includes a digital mobile handset before the expiry of the </w:t>
      </w:r>
      <w:r w:rsidRPr="003650BF">
        <w:rPr>
          <w:i/>
        </w:rPr>
        <w:t xml:space="preserve">minimum term </w:t>
      </w:r>
      <w:r w:rsidRPr="003650BF">
        <w:t xml:space="preserve">of your 'yes' Cap BYO plan, </w:t>
      </w:r>
      <w:r w:rsidRPr="003650BF">
        <w:rPr>
          <w:i/>
        </w:rPr>
        <w:t>we</w:t>
      </w:r>
      <w:r w:rsidRPr="003650BF">
        <w:t xml:space="preserve"> will waive the cancellation fee set out in paragraph </w:t>
      </w:r>
      <w:r w:rsidRPr="003650BF">
        <w:fldChar w:fldCharType="begin"/>
      </w:r>
      <w:r w:rsidRPr="003650BF">
        <w:instrText xml:space="preserve">REF _Ref447797617 \n \h \* Charformat  \* MERGEFORMAT </w:instrText>
      </w:r>
      <w:r w:rsidRPr="003650BF">
        <w:fldChar w:fldCharType="separate"/>
      </w:r>
      <w:r w:rsidR="00FA6C90">
        <w:t>(d)</w:t>
      </w:r>
      <w:r w:rsidRPr="003650BF">
        <w:fldChar w:fldCharType="end"/>
      </w:r>
      <w:r w:rsidRPr="003650BF">
        <w:t xml:space="preserve"> below. </w:t>
      </w:r>
      <w:r w:rsidRPr="003650BF">
        <w:rPr>
          <w:i/>
        </w:rPr>
        <w:t>You</w:t>
      </w:r>
      <w:r w:rsidRPr="003650BF">
        <w:t xml:space="preserve"> will be required to pay the charges set out in paragraph </w:t>
      </w:r>
      <w:r w:rsidRPr="003650BF">
        <w:fldChar w:fldCharType="begin"/>
      </w:r>
      <w:r w:rsidRPr="003650BF">
        <w:instrText xml:space="preserve">REF _Ref447797700 \w \h \* Charformat  \* MERGEFORMAT </w:instrText>
      </w:r>
      <w:r w:rsidRPr="003650BF">
        <w:fldChar w:fldCharType="separate"/>
      </w:r>
      <w:r w:rsidR="00FA6C90">
        <w:t>150.5(a)(i)</w:t>
      </w:r>
      <w:r w:rsidRPr="003650BF">
        <w:fldChar w:fldCharType="end"/>
      </w:r>
      <w:r w:rsidRPr="003650BF">
        <w:t xml:space="preserve"> above.</w:t>
      </w:r>
      <w:bookmarkEnd w:id="2757"/>
    </w:p>
    <w:p w14:paraId="01FB863E" w14:textId="77777777" w:rsidR="00821024" w:rsidRPr="003650BF" w:rsidRDefault="006A32BE">
      <w:pPr>
        <w:pStyle w:val="Heading7"/>
        <w:tabs>
          <w:tab w:val="left" w:pos="1440"/>
        </w:tabs>
        <w:spacing w:before="60"/>
      </w:pPr>
      <w:bookmarkStart w:id="2758" w:name="_Ref447797617"/>
      <w:r w:rsidRPr="003650BF">
        <w:t xml:space="preserve">The </w:t>
      </w:r>
      <w:r w:rsidRPr="003650BF">
        <w:rPr>
          <w:i/>
        </w:rPr>
        <w:t>cancellation fee</w:t>
      </w:r>
      <w:r w:rsidRPr="003650BF">
        <w:t xml:space="preserve"> for a 12 month Contract is calculated as a fixed amount if the </w:t>
      </w:r>
      <w:r w:rsidRPr="003650BF">
        <w:rPr>
          <w:i/>
        </w:rPr>
        <w:t xml:space="preserve">service </w:t>
      </w:r>
      <w:r w:rsidRPr="003650BF">
        <w:t xml:space="preserve">is </w:t>
      </w:r>
      <w:r w:rsidRPr="003650BF">
        <w:rPr>
          <w:i/>
        </w:rPr>
        <w:t xml:space="preserve">cancelled </w:t>
      </w:r>
      <w:r w:rsidRPr="003650BF">
        <w:t xml:space="preserve">during the first 6 months of the </w:t>
      </w:r>
      <w:r w:rsidRPr="003650BF">
        <w:rPr>
          <w:i/>
        </w:rPr>
        <w:t>minimum term</w:t>
      </w:r>
      <w:r w:rsidRPr="003650BF">
        <w:t xml:space="preserve"> and then a pro-rata reduction of that fee (indicated as a percentage in brackets in the first column of the table below) if the </w:t>
      </w:r>
      <w:r w:rsidRPr="003650BF">
        <w:rPr>
          <w:i/>
        </w:rPr>
        <w:t xml:space="preserve">service </w:t>
      </w:r>
      <w:r w:rsidRPr="003650BF">
        <w:t xml:space="preserve">is </w:t>
      </w:r>
      <w:r w:rsidRPr="003650BF">
        <w:rPr>
          <w:i/>
        </w:rPr>
        <w:t xml:space="preserve">cancelled </w:t>
      </w:r>
      <w:r w:rsidRPr="003650BF">
        <w:t xml:space="preserve">during the last 6 months of the </w:t>
      </w:r>
      <w:r w:rsidRPr="003650BF">
        <w:rPr>
          <w:i/>
        </w:rPr>
        <w:t>minimum term</w:t>
      </w:r>
      <w:r w:rsidRPr="003650BF">
        <w:t>.</w:t>
      </w:r>
      <w:bookmarkEnd w:id="2758"/>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179"/>
        <w:gridCol w:w="1381"/>
        <w:gridCol w:w="1381"/>
        <w:gridCol w:w="1381"/>
        <w:gridCol w:w="1381"/>
        <w:gridCol w:w="1377"/>
      </w:tblGrid>
      <w:tr w:rsidR="00821024" w:rsidRPr="003650BF" w14:paraId="400EA8F6" w14:textId="77777777">
        <w:trPr>
          <w:jc w:val="center"/>
        </w:trPr>
        <w:tc>
          <w:tcPr>
            <w:tcW w:w="1577" w:type="pct"/>
          </w:tcPr>
          <w:p w14:paraId="29599812"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3423" w:type="pct"/>
            <w:gridSpan w:val="5"/>
          </w:tcPr>
          <w:p w14:paraId="6D2BB013" w14:textId="77777777" w:rsidR="00821024" w:rsidRPr="003650BF" w:rsidRDefault="006A32BE">
            <w:pPr>
              <w:pStyle w:val="BodyText"/>
              <w:spacing w:before="100" w:after="100"/>
              <w:jc w:val="center"/>
              <w:rPr>
                <w:b/>
              </w:rPr>
            </w:pPr>
            <w:r w:rsidRPr="003650BF">
              <w:rPr>
                <w:b/>
                <w:i/>
              </w:rPr>
              <w:t>Cancellation</w:t>
            </w:r>
            <w:r w:rsidRPr="003650BF">
              <w:rPr>
                <w:b/>
              </w:rPr>
              <w:t xml:space="preserve"> </w:t>
            </w:r>
            <w:r w:rsidRPr="003650BF">
              <w:rPr>
                <w:b/>
                <w:i/>
              </w:rPr>
              <w:t>Fee</w:t>
            </w:r>
          </w:p>
        </w:tc>
      </w:tr>
      <w:tr w:rsidR="00821024" w:rsidRPr="003650BF" w14:paraId="7E7FADEB" w14:textId="77777777">
        <w:trPr>
          <w:jc w:val="center"/>
        </w:trPr>
        <w:tc>
          <w:tcPr>
            <w:tcW w:w="1577" w:type="pct"/>
          </w:tcPr>
          <w:p w14:paraId="0D74BA1D" w14:textId="77777777" w:rsidR="00821024" w:rsidRPr="003650BF" w:rsidRDefault="00821024">
            <w:pPr>
              <w:pStyle w:val="BodyText"/>
              <w:spacing w:before="100" w:after="100"/>
            </w:pPr>
          </w:p>
        </w:tc>
        <w:tc>
          <w:tcPr>
            <w:tcW w:w="3423" w:type="pct"/>
            <w:gridSpan w:val="5"/>
          </w:tcPr>
          <w:p w14:paraId="5214AEB8" w14:textId="77777777" w:rsidR="00821024" w:rsidRPr="003650BF" w:rsidRDefault="006A32BE">
            <w:pPr>
              <w:pStyle w:val="BodyText"/>
              <w:spacing w:before="100" w:after="100"/>
              <w:jc w:val="center"/>
              <w:rPr>
                <w:b/>
              </w:rPr>
            </w:pPr>
            <w:r w:rsidRPr="003650BF">
              <w:rPr>
                <w:b/>
              </w:rPr>
              <w:t>'yes' Cap Plan – 24 Month Contract</w:t>
            </w:r>
          </w:p>
        </w:tc>
      </w:tr>
      <w:tr w:rsidR="00821024" w:rsidRPr="003650BF" w14:paraId="6BD00779" w14:textId="77777777">
        <w:trPr>
          <w:jc w:val="center"/>
        </w:trPr>
        <w:tc>
          <w:tcPr>
            <w:tcW w:w="1577" w:type="pct"/>
          </w:tcPr>
          <w:p w14:paraId="034011DA" w14:textId="77777777" w:rsidR="00821024" w:rsidRPr="003650BF" w:rsidRDefault="00821024">
            <w:pPr>
              <w:pStyle w:val="BodyText"/>
              <w:spacing w:before="100" w:after="100"/>
            </w:pPr>
          </w:p>
        </w:tc>
        <w:tc>
          <w:tcPr>
            <w:tcW w:w="685" w:type="pct"/>
          </w:tcPr>
          <w:p w14:paraId="4BF986E0" w14:textId="77777777" w:rsidR="00821024" w:rsidRPr="003650BF" w:rsidRDefault="006A32BE">
            <w:pPr>
              <w:pStyle w:val="BodyText"/>
              <w:spacing w:before="100" w:after="100"/>
              <w:jc w:val="center"/>
              <w:rPr>
                <w:b/>
              </w:rPr>
            </w:pPr>
            <w:r w:rsidRPr="003650BF">
              <w:rPr>
                <w:b/>
              </w:rPr>
              <w:t>'yes' $19 Cap</w:t>
            </w:r>
          </w:p>
        </w:tc>
        <w:tc>
          <w:tcPr>
            <w:tcW w:w="685" w:type="pct"/>
          </w:tcPr>
          <w:p w14:paraId="3EB81F70" w14:textId="77777777" w:rsidR="00821024" w:rsidRPr="003650BF" w:rsidRDefault="006A32BE">
            <w:pPr>
              <w:pStyle w:val="BodyText"/>
              <w:spacing w:before="100" w:after="100"/>
              <w:jc w:val="center"/>
              <w:rPr>
                <w:b/>
              </w:rPr>
            </w:pPr>
            <w:r w:rsidRPr="003650BF">
              <w:rPr>
                <w:b/>
              </w:rPr>
              <w:t>'yes' $29 Cap</w:t>
            </w:r>
          </w:p>
        </w:tc>
        <w:tc>
          <w:tcPr>
            <w:tcW w:w="685" w:type="pct"/>
          </w:tcPr>
          <w:p w14:paraId="389AD0EC" w14:textId="77777777" w:rsidR="00821024" w:rsidRPr="003650BF" w:rsidRDefault="006A32BE">
            <w:pPr>
              <w:pStyle w:val="BodyText"/>
              <w:spacing w:before="100" w:after="100"/>
              <w:jc w:val="center"/>
              <w:rPr>
                <w:b/>
              </w:rPr>
            </w:pPr>
            <w:r w:rsidRPr="003650BF">
              <w:rPr>
                <w:b/>
              </w:rPr>
              <w:t>'yes' $49 Cap</w:t>
            </w:r>
          </w:p>
        </w:tc>
        <w:tc>
          <w:tcPr>
            <w:tcW w:w="685" w:type="pct"/>
          </w:tcPr>
          <w:p w14:paraId="264DC148" w14:textId="77777777" w:rsidR="00821024" w:rsidRPr="003650BF" w:rsidRDefault="006A32BE">
            <w:pPr>
              <w:pStyle w:val="BodyText"/>
              <w:spacing w:before="100" w:after="100"/>
              <w:jc w:val="center"/>
              <w:rPr>
                <w:b/>
              </w:rPr>
            </w:pPr>
            <w:r w:rsidRPr="003650BF">
              <w:rPr>
                <w:b/>
              </w:rPr>
              <w:t>'yes' $59 Cap</w:t>
            </w:r>
          </w:p>
        </w:tc>
        <w:tc>
          <w:tcPr>
            <w:tcW w:w="685" w:type="pct"/>
          </w:tcPr>
          <w:p w14:paraId="0FFCAEF1" w14:textId="77777777" w:rsidR="00821024" w:rsidRPr="003650BF" w:rsidRDefault="006A32BE">
            <w:pPr>
              <w:pStyle w:val="BodyText"/>
              <w:spacing w:before="100" w:after="100"/>
              <w:jc w:val="center"/>
              <w:rPr>
                <w:b/>
              </w:rPr>
            </w:pPr>
            <w:r w:rsidRPr="003650BF">
              <w:rPr>
                <w:b/>
              </w:rPr>
              <w:t>'yes' $79 Cap</w:t>
            </w:r>
          </w:p>
        </w:tc>
      </w:tr>
      <w:tr w:rsidR="00821024" w:rsidRPr="003650BF" w14:paraId="4909F785" w14:textId="77777777">
        <w:trPr>
          <w:jc w:val="center"/>
        </w:trPr>
        <w:tc>
          <w:tcPr>
            <w:tcW w:w="1577" w:type="pct"/>
          </w:tcPr>
          <w:p w14:paraId="26BBA871" w14:textId="77777777" w:rsidR="00821024" w:rsidRPr="003650BF" w:rsidRDefault="006A32BE">
            <w:pPr>
              <w:pStyle w:val="BodyText"/>
              <w:spacing w:before="100" w:after="100"/>
              <w:rPr>
                <w:b/>
              </w:rPr>
            </w:pPr>
            <w:r w:rsidRPr="003650BF">
              <w:rPr>
                <w:b/>
              </w:rPr>
              <w:t xml:space="preserve">During the first 12 months - Initial </w:t>
            </w:r>
            <w:r w:rsidRPr="003650BF">
              <w:rPr>
                <w:b/>
                <w:i/>
              </w:rPr>
              <w:t>cancellation</w:t>
            </w:r>
            <w:r w:rsidRPr="003650BF">
              <w:rPr>
                <w:b/>
              </w:rPr>
              <w:t xml:space="preserve"> </w:t>
            </w:r>
            <w:r w:rsidRPr="003650BF">
              <w:rPr>
                <w:b/>
                <w:i/>
              </w:rPr>
              <w:t>fee</w:t>
            </w:r>
          </w:p>
        </w:tc>
        <w:tc>
          <w:tcPr>
            <w:tcW w:w="685" w:type="pct"/>
          </w:tcPr>
          <w:p w14:paraId="0839B7B8" w14:textId="77777777" w:rsidR="00821024" w:rsidRPr="003650BF" w:rsidRDefault="006A32BE">
            <w:pPr>
              <w:pStyle w:val="BodyText"/>
              <w:spacing w:before="100" w:after="100"/>
              <w:jc w:val="center"/>
            </w:pPr>
            <w:r w:rsidRPr="003650BF">
              <w:t>$310</w:t>
            </w:r>
          </w:p>
        </w:tc>
        <w:tc>
          <w:tcPr>
            <w:tcW w:w="685" w:type="pct"/>
          </w:tcPr>
          <w:p w14:paraId="2949B7F5" w14:textId="77777777" w:rsidR="00821024" w:rsidRPr="003650BF" w:rsidRDefault="006A32BE">
            <w:pPr>
              <w:pStyle w:val="BodyText"/>
              <w:spacing w:before="100" w:after="100"/>
              <w:jc w:val="center"/>
            </w:pPr>
            <w:r w:rsidRPr="003650BF">
              <w:t>$480</w:t>
            </w:r>
          </w:p>
        </w:tc>
        <w:tc>
          <w:tcPr>
            <w:tcW w:w="685" w:type="pct"/>
          </w:tcPr>
          <w:p w14:paraId="0C22E8A1" w14:textId="77777777" w:rsidR="00821024" w:rsidRPr="003650BF" w:rsidRDefault="006A32BE">
            <w:pPr>
              <w:pStyle w:val="BodyText"/>
              <w:spacing w:before="100" w:after="100"/>
              <w:jc w:val="center"/>
            </w:pPr>
            <w:r w:rsidRPr="003650BF">
              <w:t>$555</w:t>
            </w:r>
          </w:p>
        </w:tc>
        <w:tc>
          <w:tcPr>
            <w:tcW w:w="685" w:type="pct"/>
          </w:tcPr>
          <w:p w14:paraId="32432BED" w14:textId="77777777" w:rsidR="00821024" w:rsidRPr="003650BF" w:rsidRDefault="006A32BE">
            <w:pPr>
              <w:pStyle w:val="BodyText"/>
              <w:spacing w:before="100" w:after="100"/>
              <w:jc w:val="center"/>
            </w:pPr>
            <w:r w:rsidRPr="003650BF">
              <w:t>$570</w:t>
            </w:r>
          </w:p>
        </w:tc>
        <w:tc>
          <w:tcPr>
            <w:tcW w:w="685" w:type="pct"/>
          </w:tcPr>
          <w:p w14:paraId="55F8E8DB" w14:textId="77777777" w:rsidR="00821024" w:rsidRPr="003650BF" w:rsidRDefault="006A32BE">
            <w:pPr>
              <w:pStyle w:val="BodyText"/>
              <w:spacing w:before="100" w:after="100"/>
              <w:jc w:val="center"/>
            </w:pPr>
            <w:r w:rsidRPr="003650BF">
              <w:t>$715</w:t>
            </w:r>
          </w:p>
        </w:tc>
      </w:tr>
      <w:tr w:rsidR="00821024" w:rsidRPr="003650BF" w14:paraId="133BC58C" w14:textId="77777777">
        <w:trPr>
          <w:jc w:val="center"/>
        </w:trPr>
        <w:tc>
          <w:tcPr>
            <w:tcW w:w="1577" w:type="pct"/>
          </w:tcPr>
          <w:p w14:paraId="1E697A9E" w14:textId="77777777" w:rsidR="00821024" w:rsidRPr="003650BF" w:rsidRDefault="006A32BE">
            <w:pPr>
              <w:pStyle w:val="BodyText"/>
              <w:spacing w:before="100" w:after="100"/>
              <w:rPr>
                <w:b/>
              </w:rPr>
            </w:pPr>
            <w:r w:rsidRPr="003650BF">
              <w:rPr>
                <w:b/>
              </w:rPr>
              <w:t xml:space="preserve">Months 13 – 15 (80% of Initial </w:t>
            </w:r>
            <w:r w:rsidRPr="003650BF">
              <w:rPr>
                <w:b/>
                <w:i/>
              </w:rPr>
              <w:t>cancellation</w:t>
            </w:r>
            <w:r w:rsidRPr="003650BF">
              <w:rPr>
                <w:b/>
              </w:rPr>
              <w:t xml:space="preserve"> </w:t>
            </w:r>
            <w:r w:rsidRPr="003650BF">
              <w:rPr>
                <w:b/>
                <w:i/>
              </w:rPr>
              <w:t>fee</w:t>
            </w:r>
            <w:r w:rsidRPr="003650BF">
              <w:rPr>
                <w:b/>
              </w:rPr>
              <w:t>)</w:t>
            </w:r>
          </w:p>
        </w:tc>
        <w:tc>
          <w:tcPr>
            <w:tcW w:w="685" w:type="pct"/>
          </w:tcPr>
          <w:p w14:paraId="4F91B5F2" w14:textId="77777777" w:rsidR="00821024" w:rsidRPr="003650BF" w:rsidRDefault="006A32BE">
            <w:pPr>
              <w:pStyle w:val="BodyText"/>
              <w:spacing w:before="100" w:after="100"/>
              <w:jc w:val="center"/>
            </w:pPr>
            <w:r w:rsidRPr="003650BF">
              <w:t>$248</w:t>
            </w:r>
          </w:p>
        </w:tc>
        <w:tc>
          <w:tcPr>
            <w:tcW w:w="685" w:type="pct"/>
          </w:tcPr>
          <w:p w14:paraId="23FDE7BF" w14:textId="77777777" w:rsidR="00821024" w:rsidRPr="003650BF" w:rsidRDefault="006A32BE">
            <w:pPr>
              <w:pStyle w:val="BodyText"/>
              <w:spacing w:before="100" w:after="100"/>
              <w:jc w:val="center"/>
            </w:pPr>
            <w:r w:rsidRPr="003650BF">
              <w:t>$384</w:t>
            </w:r>
          </w:p>
        </w:tc>
        <w:tc>
          <w:tcPr>
            <w:tcW w:w="685" w:type="pct"/>
          </w:tcPr>
          <w:p w14:paraId="5EB05444" w14:textId="77777777" w:rsidR="00821024" w:rsidRPr="003650BF" w:rsidRDefault="006A32BE">
            <w:pPr>
              <w:pStyle w:val="BodyText"/>
              <w:spacing w:before="100" w:after="100"/>
              <w:jc w:val="center"/>
            </w:pPr>
            <w:r w:rsidRPr="003650BF">
              <w:t>$444</w:t>
            </w:r>
          </w:p>
        </w:tc>
        <w:tc>
          <w:tcPr>
            <w:tcW w:w="685" w:type="pct"/>
          </w:tcPr>
          <w:p w14:paraId="2D9D924A" w14:textId="77777777" w:rsidR="00821024" w:rsidRPr="003650BF" w:rsidRDefault="006A32BE">
            <w:pPr>
              <w:pStyle w:val="BodyText"/>
              <w:spacing w:before="100" w:after="100"/>
              <w:jc w:val="center"/>
            </w:pPr>
            <w:r w:rsidRPr="003650BF">
              <w:t>$456</w:t>
            </w:r>
          </w:p>
        </w:tc>
        <w:tc>
          <w:tcPr>
            <w:tcW w:w="685" w:type="pct"/>
          </w:tcPr>
          <w:p w14:paraId="1101F5B4" w14:textId="77777777" w:rsidR="00821024" w:rsidRPr="003650BF" w:rsidRDefault="006A32BE">
            <w:pPr>
              <w:pStyle w:val="BodyText"/>
              <w:spacing w:before="100" w:after="100"/>
              <w:jc w:val="center"/>
            </w:pPr>
            <w:r w:rsidRPr="003650BF">
              <w:t>$572</w:t>
            </w:r>
          </w:p>
        </w:tc>
      </w:tr>
      <w:tr w:rsidR="00821024" w:rsidRPr="003650BF" w14:paraId="03774C14" w14:textId="77777777">
        <w:trPr>
          <w:jc w:val="center"/>
        </w:trPr>
        <w:tc>
          <w:tcPr>
            <w:tcW w:w="1577" w:type="pct"/>
          </w:tcPr>
          <w:p w14:paraId="77164673" w14:textId="77777777" w:rsidR="00821024" w:rsidRPr="003650BF" w:rsidRDefault="006A32BE">
            <w:pPr>
              <w:pStyle w:val="BodyText"/>
              <w:spacing w:before="100" w:after="100"/>
              <w:rPr>
                <w:b/>
              </w:rPr>
            </w:pPr>
            <w:r w:rsidRPr="003650BF">
              <w:rPr>
                <w:b/>
              </w:rPr>
              <w:t xml:space="preserve">Months 16 – 18 (60% of the Initial </w:t>
            </w:r>
            <w:r w:rsidRPr="003650BF">
              <w:rPr>
                <w:b/>
                <w:i/>
              </w:rPr>
              <w:t>cancellation</w:t>
            </w:r>
            <w:r w:rsidRPr="003650BF">
              <w:rPr>
                <w:b/>
              </w:rPr>
              <w:t xml:space="preserve"> </w:t>
            </w:r>
            <w:r w:rsidRPr="003650BF">
              <w:rPr>
                <w:b/>
                <w:i/>
              </w:rPr>
              <w:t>fee</w:t>
            </w:r>
            <w:r w:rsidRPr="003650BF">
              <w:rPr>
                <w:b/>
              </w:rPr>
              <w:t>)</w:t>
            </w:r>
          </w:p>
        </w:tc>
        <w:tc>
          <w:tcPr>
            <w:tcW w:w="685" w:type="pct"/>
          </w:tcPr>
          <w:p w14:paraId="2C99ABA1" w14:textId="77777777" w:rsidR="00821024" w:rsidRPr="003650BF" w:rsidRDefault="006A32BE">
            <w:pPr>
              <w:pStyle w:val="BodyText"/>
              <w:spacing w:before="100" w:after="100"/>
              <w:jc w:val="center"/>
            </w:pPr>
            <w:r w:rsidRPr="003650BF">
              <w:t>$186</w:t>
            </w:r>
          </w:p>
        </w:tc>
        <w:tc>
          <w:tcPr>
            <w:tcW w:w="685" w:type="pct"/>
          </w:tcPr>
          <w:p w14:paraId="1E5A1116" w14:textId="77777777" w:rsidR="00821024" w:rsidRPr="003650BF" w:rsidRDefault="006A32BE">
            <w:pPr>
              <w:pStyle w:val="BodyText"/>
              <w:spacing w:before="100" w:after="100"/>
              <w:jc w:val="center"/>
            </w:pPr>
            <w:r w:rsidRPr="003650BF">
              <w:t>$288</w:t>
            </w:r>
          </w:p>
        </w:tc>
        <w:tc>
          <w:tcPr>
            <w:tcW w:w="685" w:type="pct"/>
          </w:tcPr>
          <w:p w14:paraId="004E4B6B" w14:textId="77777777" w:rsidR="00821024" w:rsidRPr="003650BF" w:rsidRDefault="006A32BE">
            <w:pPr>
              <w:pStyle w:val="BodyText"/>
              <w:spacing w:before="100" w:after="100"/>
              <w:jc w:val="center"/>
            </w:pPr>
            <w:r w:rsidRPr="003650BF">
              <w:t>$333</w:t>
            </w:r>
          </w:p>
        </w:tc>
        <w:tc>
          <w:tcPr>
            <w:tcW w:w="685" w:type="pct"/>
          </w:tcPr>
          <w:p w14:paraId="56AFF3DA" w14:textId="77777777" w:rsidR="00821024" w:rsidRPr="003650BF" w:rsidRDefault="006A32BE">
            <w:pPr>
              <w:pStyle w:val="BodyText"/>
              <w:spacing w:before="100" w:after="100"/>
              <w:jc w:val="center"/>
            </w:pPr>
            <w:r w:rsidRPr="003650BF">
              <w:t>$342</w:t>
            </w:r>
          </w:p>
        </w:tc>
        <w:tc>
          <w:tcPr>
            <w:tcW w:w="685" w:type="pct"/>
          </w:tcPr>
          <w:p w14:paraId="372AE3F0" w14:textId="77777777" w:rsidR="00821024" w:rsidRPr="003650BF" w:rsidRDefault="006A32BE">
            <w:pPr>
              <w:pStyle w:val="BodyText"/>
              <w:spacing w:before="100" w:after="100"/>
              <w:jc w:val="center"/>
            </w:pPr>
            <w:r w:rsidRPr="003650BF">
              <w:t>$429</w:t>
            </w:r>
          </w:p>
        </w:tc>
      </w:tr>
      <w:tr w:rsidR="00821024" w:rsidRPr="003650BF" w14:paraId="580822B8" w14:textId="77777777">
        <w:trPr>
          <w:jc w:val="center"/>
        </w:trPr>
        <w:tc>
          <w:tcPr>
            <w:tcW w:w="1577" w:type="pct"/>
          </w:tcPr>
          <w:p w14:paraId="12AE3F3C" w14:textId="77777777" w:rsidR="00821024" w:rsidRPr="003650BF" w:rsidRDefault="006A32BE">
            <w:pPr>
              <w:pStyle w:val="BodyText"/>
              <w:spacing w:before="100" w:after="100"/>
              <w:rPr>
                <w:b/>
              </w:rPr>
            </w:pPr>
            <w:r w:rsidRPr="003650BF">
              <w:rPr>
                <w:b/>
              </w:rPr>
              <w:t xml:space="preserve">Months 19 – 21 (40% of the Initial </w:t>
            </w:r>
            <w:r w:rsidRPr="003650BF">
              <w:rPr>
                <w:b/>
                <w:i/>
              </w:rPr>
              <w:t>cancellation</w:t>
            </w:r>
            <w:r w:rsidRPr="003650BF">
              <w:rPr>
                <w:b/>
              </w:rPr>
              <w:t xml:space="preserve"> </w:t>
            </w:r>
            <w:r w:rsidRPr="003650BF">
              <w:rPr>
                <w:b/>
                <w:i/>
              </w:rPr>
              <w:t>fee</w:t>
            </w:r>
            <w:r w:rsidRPr="003650BF">
              <w:rPr>
                <w:b/>
              </w:rPr>
              <w:t>)</w:t>
            </w:r>
          </w:p>
        </w:tc>
        <w:tc>
          <w:tcPr>
            <w:tcW w:w="685" w:type="pct"/>
          </w:tcPr>
          <w:p w14:paraId="41BC9B77" w14:textId="77777777" w:rsidR="00821024" w:rsidRPr="003650BF" w:rsidRDefault="006A32BE">
            <w:pPr>
              <w:pStyle w:val="BodyText"/>
              <w:spacing w:before="100" w:after="100"/>
              <w:jc w:val="center"/>
            </w:pPr>
            <w:r w:rsidRPr="003650BF">
              <w:t>$124</w:t>
            </w:r>
          </w:p>
        </w:tc>
        <w:tc>
          <w:tcPr>
            <w:tcW w:w="685" w:type="pct"/>
          </w:tcPr>
          <w:p w14:paraId="7BA506AF" w14:textId="77777777" w:rsidR="00821024" w:rsidRPr="003650BF" w:rsidRDefault="006A32BE">
            <w:pPr>
              <w:pStyle w:val="BodyText"/>
              <w:spacing w:before="100" w:after="100"/>
              <w:jc w:val="center"/>
            </w:pPr>
            <w:r w:rsidRPr="003650BF">
              <w:t>$192</w:t>
            </w:r>
          </w:p>
        </w:tc>
        <w:tc>
          <w:tcPr>
            <w:tcW w:w="685" w:type="pct"/>
          </w:tcPr>
          <w:p w14:paraId="04FE5B58" w14:textId="77777777" w:rsidR="00821024" w:rsidRPr="003650BF" w:rsidRDefault="006A32BE">
            <w:pPr>
              <w:pStyle w:val="BodyText"/>
              <w:spacing w:before="100" w:after="100"/>
              <w:jc w:val="center"/>
            </w:pPr>
            <w:r w:rsidRPr="003650BF">
              <w:t>$222</w:t>
            </w:r>
          </w:p>
        </w:tc>
        <w:tc>
          <w:tcPr>
            <w:tcW w:w="685" w:type="pct"/>
          </w:tcPr>
          <w:p w14:paraId="2D02E482" w14:textId="77777777" w:rsidR="00821024" w:rsidRPr="003650BF" w:rsidRDefault="006A32BE">
            <w:pPr>
              <w:pStyle w:val="BodyText"/>
              <w:spacing w:before="100" w:after="100"/>
              <w:jc w:val="center"/>
            </w:pPr>
            <w:r w:rsidRPr="003650BF">
              <w:t>$228</w:t>
            </w:r>
          </w:p>
        </w:tc>
        <w:tc>
          <w:tcPr>
            <w:tcW w:w="685" w:type="pct"/>
          </w:tcPr>
          <w:p w14:paraId="63052924" w14:textId="77777777" w:rsidR="00821024" w:rsidRPr="003650BF" w:rsidRDefault="006A32BE">
            <w:pPr>
              <w:pStyle w:val="BodyText"/>
              <w:spacing w:before="100" w:after="100"/>
              <w:jc w:val="center"/>
            </w:pPr>
            <w:r w:rsidRPr="003650BF">
              <w:t>$286</w:t>
            </w:r>
          </w:p>
        </w:tc>
      </w:tr>
      <w:tr w:rsidR="00821024" w:rsidRPr="003650BF" w14:paraId="7D35D5E9" w14:textId="77777777">
        <w:trPr>
          <w:jc w:val="center"/>
        </w:trPr>
        <w:tc>
          <w:tcPr>
            <w:tcW w:w="1577" w:type="pct"/>
          </w:tcPr>
          <w:p w14:paraId="4B28C21D" w14:textId="77777777" w:rsidR="00821024" w:rsidRPr="003650BF" w:rsidRDefault="006A32BE">
            <w:pPr>
              <w:pStyle w:val="BodyText"/>
              <w:spacing w:before="100" w:after="100"/>
              <w:rPr>
                <w:b/>
              </w:rPr>
            </w:pPr>
            <w:r w:rsidRPr="003650BF">
              <w:rPr>
                <w:b/>
              </w:rPr>
              <w:t>Months 22 – 24 (20% of the Initial cancellation fee)</w:t>
            </w:r>
          </w:p>
        </w:tc>
        <w:tc>
          <w:tcPr>
            <w:tcW w:w="685" w:type="pct"/>
          </w:tcPr>
          <w:p w14:paraId="75ABA122" w14:textId="77777777" w:rsidR="00821024" w:rsidRPr="003650BF" w:rsidRDefault="006A32BE">
            <w:pPr>
              <w:pStyle w:val="BodyText"/>
              <w:spacing w:before="100" w:after="100"/>
              <w:jc w:val="center"/>
            </w:pPr>
            <w:r w:rsidRPr="003650BF">
              <w:t>$62</w:t>
            </w:r>
          </w:p>
        </w:tc>
        <w:tc>
          <w:tcPr>
            <w:tcW w:w="685" w:type="pct"/>
          </w:tcPr>
          <w:p w14:paraId="545183F2" w14:textId="77777777" w:rsidR="00821024" w:rsidRPr="003650BF" w:rsidRDefault="006A32BE">
            <w:pPr>
              <w:pStyle w:val="BodyText"/>
              <w:spacing w:before="100" w:after="100"/>
              <w:jc w:val="center"/>
            </w:pPr>
            <w:r w:rsidRPr="003650BF">
              <w:t>$96</w:t>
            </w:r>
          </w:p>
        </w:tc>
        <w:tc>
          <w:tcPr>
            <w:tcW w:w="685" w:type="pct"/>
          </w:tcPr>
          <w:p w14:paraId="563FB8A6" w14:textId="77777777" w:rsidR="00821024" w:rsidRPr="003650BF" w:rsidRDefault="006A32BE">
            <w:pPr>
              <w:pStyle w:val="BodyText"/>
              <w:spacing w:before="100" w:after="100"/>
              <w:jc w:val="center"/>
            </w:pPr>
            <w:r w:rsidRPr="003650BF">
              <w:t>$111</w:t>
            </w:r>
          </w:p>
        </w:tc>
        <w:tc>
          <w:tcPr>
            <w:tcW w:w="685" w:type="pct"/>
          </w:tcPr>
          <w:p w14:paraId="659B9B0F" w14:textId="77777777" w:rsidR="00821024" w:rsidRPr="003650BF" w:rsidRDefault="006A32BE">
            <w:pPr>
              <w:pStyle w:val="BodyText"/>
              <w:spacing w:before="100" w:after="100"/>
              <w:jc w:val="center"/>
            </w:pPr>
            <w:r w:rsidRPr="003650BF">
              <w:t>$114</w:t>
            </w:r>
          </w:p>
        </w:tc>
        <w:tc>
          <w:tcPr>
            <w:tcW w:w="685" w:type="pct"/>
          </w:tcPr>
          <w:p w14:paraId="1D9877BA" w14:textId="77777777" w:rsidR="00821024" w:rsidRPr="003650BF" w:rsidRDefault="006A32BE">
            <w:pPr>
              <w:pStyle w:val="BodyText"/>
              <w:spacing w:before="100" w:after="100"/>
              <w:jc w:val="center"/>
            </w:pPr>
            <w:r w:rsidRPr="003650BF">
              <w:t>$143</w:t>
            </w:r>
          </w:p>
        </w:tc>
      </w:tr>
    </w:tbl>
    <w:p w14:paraId="155C4674" w14:textId="77777777" w:rsidR="00821024" w:rsidRPr="003650BF" w:rsidRDefault="00821024">
      <w:pPr>
        <w:pStyle w:val="BodyText"/>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179"/>
        <w:gridCol w:w="1381"/>
        <w:gridCol w:w="1381"/>
        <w:gridCol w:w="1381"/>
        <w:gridCol w:w="1381"/>
        <w:gridCol w:w="1377"/>
      </w:tblGrid>
      <w:tr w:rsidR="00821024" w:rsidRPr="003650BF" w14:paraId="0CE71A22" w14:textId="77777777">
        <w:trPr>
          <w:jc w:val="center"/>
        </w:trPr>
        <w:tc>
          <w:tcPr>
            <w:tcW w:w="1577" w:type="pct"/>
          </w:tcPr>
          <w:p w14:paraId="10079EE5" w14:textId="77777777" w:rsidR="00821024" w:rsidRPr="003650BF" w:rsidRDefault="006A32BE">
            <w:pPr>
              <w:pStyle w:val="BodyT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3423" w:type="pct"/>
            <w:gridSpan w:val="5"/>
          </w:tcPr>
          <w:p w14:paraId="0F676700" w14:textId="77777777" w:rsidR="00821024" w:rsidRPr="003650BF" w:rsidRDefault="006A32BE">
            <w:pPr>
              <w:pStyle w:val="BodyText"/>
              <w:spacing w:before="100" w:after="100"/>
              <w:jc w:val="center"/>
              <w:rPr>
                <w:b/>
              </w:rPr>
            </w:pPr>
            <w:r w:rsidRPr="003650BF">
              <w:rPr>
                <w:b/>
                <w:i/>
              </w:rPr>
              <w:t>Cancellation</w:t>
            </w:r>
            <w:r w:rsidRPr="003650BF">
              <w:rPr>
                <w:b/>
              </w:rPr>
              <w:t xml:space="preserve"> </w:t>
            </w:r>
            <w:r w:rsidRPr="003650BF">
              <w:rPr>
                <w:b/>
                <w:i/>
              </w:rPr>
              <w:t>Fee</w:t>
            </w:r>
          </w:p>
        </w:tc>
      </w:tr>
      <w:tr w:rsidR="00821024" w:rsidRPr="003650BF" w14:paraId="3DC3F839" w14:textId="77777777">
        <w:trPr>
          <w:jc w:val="center"/>
        </w:trPr>
        <w:tc>
          <w:tcPr>
            <w:tcW w:w="1577" w:type="pct"/>
          </w:tcPr>
          <w:p w14:paraId="18E2477F" w14:textId="77777777" w:rsidR="00821024" w:rsidRPr="003650BF" w:rsidRDefault="00821024">
            <w:pPr>
              <w:pStyle w:val="BodyText"/>
              <w:spacing w:before="100" w:after="100"/>
              <w:rPr>
                <w:b/>
              </w:rPr>
            </w:pPr>
          </w:p>
        </w:tc>
        <w:tc>
          <w:tcPr>
            <w:tcW w:w="3423" w:type="pct"/>
            <w:gridSpan w:val="5"/>
          </w:tcPr>
          <w:p w14:paraId="3BDD8F01" w14:textId="77777777" w:rsidR="00821024" w:rsidRPr="003650BF" w:rsidRDefault="006A32BE">
            <w:pPr>
              <w:pStyle w:val="BodyText"/>
              <w:spacing w:before="100" w:after="100"/>
              <w:jc w:val="center"/>
              <w:rPr>
                <w:b/>
              </w:rPr>
            </w:pPr>
            <w:r w:rsidRPr="003650BF">
              <w:rPr>
                <w:b/>
              </w:rPr>
              <w:t>'yes' Cap Plan – 12 Month Contract</w:t>
            </w:r>
          </w:p>
        </w:tc>
      </w:tr>
      <w:tr w:rsidR="00821024" w:rsidRPr="003650BF" w14:paraId="762A79FB" w14:textId="77777777">
        <w:trPr>
          <w:jc w:val="center"/>
        </w:trPr>
        <w:tc>
          <w:tcPr>
            <w:tcW w:w="1577" w:type="pct"/>
          </w:tcPr>
          <w:p w14:paraId="22167AE6" w14:textId="77777777" w:rsidR="00821024" w:rsidRPr="003650BF" w:rsidRDefault="00821024">
            <w:pPr>
              <w:pStyle w:val="BodyText"/>
              <w:spacing w:before="100" w:after="100"/>
              <w:rPr>
                <w:b/>
              </w:rPr>
            </w:pPr>
          </w:p>
        </w:tc>
        <w:tc>
          <w:tcPr>
            <w:tcW w:w="685" w:type="pct"/>
          </w:tcPr>
          <w:p w14:paraId="53759B60" w14:textId="77777777" w:rsidR="00821024" w:rsidRPr="003650BF" w:rsidRDefault="006A32BE">
            <w:pPr>
              <w:pStyle w:val="BodyText"/>
              <w:spacing w:before="100" w:after="100"/>
              <w:jc w:val="center"/>
              <w:rPr>
                <w:b/>
              </w:rPr>
            </w:pPr>
            <w:r w:rsidRPr="003650BF">
              <w:rPr>
                <w:b/>
              </w:rPr>
              <w:t>'yes' $19 Cap</w:t>
            </w:r>
          </w:p>
        </w:tc>
        <w:tc>
          <w:tcPr>
            <w:tcW w:w="685" w:type="pct"/>
          </w:tcPr>
          <w:p w14:paraId="61D69933" w14:textId="77777777" w:rsidR="00821024" w:rsidRPr="003650BF" w:rsidRDefault="006A32BE">
            <w:pPr>
              <w:pStyle w:val="BodyText"/>
              <w:spacing w:before="100" w:after="100"/>
              <w:jc w:val="center"/>
              <w:rPr>
                <w:b/>
              </w:rPr>
            </w:pPr>
            <w:r w:rsidRPr="003650BF">
              <w:rPr>
                <w:b/>
              </w:rPr>
              <w:t>'yes' $29 Cap</w:t>
            </w:r>
          </w:p>
        </w:tc>
        <w:tc>
          <w:tcPr>
            <w:tcW w:w="685" w:type="pct"/>
          </w:tcPr>
          <w:p w14:paraId="00C025E1" w14:textId="77777777" w:rsidR="00821024" w:rsidRPr="003650BF" w:rsidRDefault="006A32BE">
            <w:pPr>
              <w:pStyle w:val="BodyText"/>
              <w:spacing w:before="100" w:after="100"/>
              <w:jc w:val="center"/>
              <w:rPr>
                <w:b/>
              </w:rPr>
            </w:pPr>
            <w:r w:rsidRPr="003650BF">
              <w:rPr>
                <w:b/>
              </w:rPr>
              <w:t>'yes' $49 Cap</w:t>
            </w:r>
          </w:p>
        </w:tc>
        <w:tc>
          <w:tcPr>
            <w:tcW w:w="685" w:type="pct"/>
          </w:tcPr>
          <w:p w14:paraId="6679CEE0" w14:textId="77777777" w:rsidR="00821024" w:rsidRPr="003650BF" w:rsidRDefault="006A32BE">
            <w:pPr>
              <w:pStyle w:val="BodyText"/>
              <w:spacing w:before="100" w:after="100"/>
              <w:jc w:val="center"/>
              <w:rPr>
                <w:b/>
              </w:rPr>
            </w:pPr>
            <w:r w:rsidRPr="003650BF">
              <w:rPr>
                <w:b/>
              </w:rPr>
              <w:t>'yes' $59 Cap</w:t>
            </w:r>
          </w:p>
        </w:tc>
        <w:tc>
          <w:tcPr>
            <w:tcW w:w="683" w:type="pct"/>
          </w:tcPr>
          <w:p w14:paraId="6A0252AC" w14:textId="77777777" w:rsidR="00821024" w:rsidRPr="003650BF" w:rsidRDefault="006A32BE">
            <w:pPr>
              <w:pStyle w:val="BodyText"/>
              <w:spacing w:before="100" w:after="100"/>
              <w:jc w:val="center"/>
              <w:rPr>
                <w:b/>
              </w:rPr>
            </w:pPr>
            <w:r w:rsidRPr="003650BF">
              <w:rPr>
                <w:b/>
              </w:rPr>
              <w:t>'yes' $79 Cap</w:t>
            </w:r>
          </w:p>
        </w:tc>
      </w:tr>
      <w:tr w:rsidR="00821024" w:rsidRPr="003650BF" w14:paraId="15335CF1" w14:textId="77777777">
        <w:trPr>
          <w:jc w:val="center"/>
        </w:trPr>
        <w:tc>
          <w:tcPr>
            <w:tcW w:w="1577" w:type="pct"/>
          </w:tcPr>
          <w:p w14:paraId="569688CB"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w:t>
            </w:r>
            <w:r w:rsidRPr="003650BF">
              <w:rPr>
                <w:b/>
              </w:rPr>
              <w:t xml:space="preserve"> </w:t>
            </w:r>
            <w:r w:rsidRPr="003650BF">
              <w:rPr>
                <w:b/>
                <w:i/>
              </w:rPr>
              <w:t>fee</w:t>
            </w:r>
          </w:p>
        </w:tc>
        <w:tc>
          <w:tcPr>
            <w:tcW w:w="685" w:type="pct"/>
          </w:tcPr>
          <w:p w14:paraId="680AC243" w14:textId="77777777" w:rsidR="00821024" w:rsidRPr="003650BF" w:rsidRDefault="006A32BE">
            <w:pPr>
              <w:pStyle w:val="BodyText"/>
              <w:spacing w:before="100" w:after="100"/>
              <w:jc w:val="center"/>
            </w:pPr>
            <w:r w:rsidRPr="003650BF">
              <w:t>$220</w:t>
            </w:r>
          </w:p>
        </w:tc>
        <w:tc>
          <w:tcPr>
            <w:tcW w:w="685" w:type="pct"/>
          </w:tcPr>
          <w:p w14:paraId="7FCB8177" w14:textId="77777777" w:rsidR="00821024" w:rsidRPr="003650BF" w:rsidRDefault="006A32BE">
            <w:pPr>
              <w:pStyle w:val="BodyText"/>
              <w:spacing w:before="100" w:after="100"/>
              <w:jc w:val="center"/>
            </w:pPr>
            <w:r w:rsidRPr="003650BF">
              <w:t>$290</w:t>
            </w:r>
          </w:p>
        </w:tc>
        <w:tc>
          <w:tcPr>
            <w:tcW w:w="685" w:type="pct"/>
          </w:tcPr>
          <w:p w14:paraId="3D32BF79" w14:textId="77777777" w:rsidR="00821024" w:rsidRPr="003650BF" w:rsidRDefault="006A32BE">
            <w:pPr>
              <w:pStyle w:val="BodyText"/>
              <w:spacing w:before="100" w:after="100"/>
              <w:jc w:val="center"/>
            </w:pPr>
            <w:r w:rsidRPr="003650BF">
              <w:t>$350</w:t>
            </w:r>
          </w:p>
        </w:tc>
        <w:tc>
          <w:tcPr>
            <w:tcW w:w="685" w:type="pct"/>
          </w:tcPr>
          <w:p w14:paraId="5EE84791" w14:textId="77777777" w:rsidR="00821024" w:rsidRPr="003650BF" w:rsidRDefault="006A32BE">
            <w:pPr>
              <w:pStyle w:val="BodyText"/>
              <w:spacing w:before="100" w:after="100"/>
              <w:jc w:val="center"/>
            </w:pPr>
            <w:r w:rsidRPr="003650BF">
              <w:t>$365</w:t>
            </w:r>
          </w:p>
        </w:tc>
        <w:tc>
          <w:tcPr>
            <w:tcW w:w="683" w:type="pct"/>
          </w:tcPr>
          <w:p w14:paraId="100E71E0" w14:textId="77777777" w:rsidR="00821024" w:rsidRPr="003650BF" w:rsidRDefault="006A32BE">
            <w:pPr>
              <w:pStyle w:val="BodyText"/>
              <w:spacing w:before="100" w:after="100"/>
              <w:jc w:val="center"/>
            </w:pPr>
            <w:r w:rsidRPr="003650BF">
              <w:t>$440</w:t>
            </w:r>
          </w:p>
        </w:tc>
      </w:tr>
      <w:tr w:rsidR="00821024" w:rsidRPr="003650BF" w14:paraId="21ABCB73" w14:textId="77777777">
        <w:trPr>
          <w:jc w:val="center"/>
        </w:trPr>
        <w:tc>
          <w:tcPr>
            <w:tcW w:w="1577" w:type="pct"/>
          </w:tcPr>
          <w:p w14:paraId="6E8156B9"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w:t>
            </w:r>
            <w:r w:rsidRPr="003650BF">
              <w:rPr>
                <w:b/>
              </w:rPr>
              <w:t xml:space="preserve"> </w:t>
            </w:r>
            <w:r w:rsidRPr="003650BF">
              <w:rPr>
                <w:b/>
                <w:i/>
              </w:rPr>
              <w:t>fee</w:t>
            </w:r>
            <w:r w:rsidRPr="003650BF">
              <w:rPr>
                <w:b/>
              </w:rPr>
              <w:t>)</w:t>
            </w:r>
          </w:p>
        </w:tc>
        <w:tc>
          <w:tcPr>
            <w:tcW w:w="685" w:type="pct"/>
          </w:tcPr>
          <w:p w14:paraId="72E8FADA" w14:textId="77777777" w:rsidR="00821024" w:rsidRPr="003650BF" w:rsidRDefault="006A32BE">
            <w:pPr>
              <w:pStyle w:val="BodyText"/>
              <w:spacing w:before="100" w:after="100"/>
              <w:jc w:val="center"/>
            </w:pPr>
            <w:r w:rsidRPr="003650BF">
              <w:t>$154</w:t>
            </w:r>
          </w:p>
        </w:tc>
        <w:tc>
          <w:tcPr>
            <w:tcW w:w="685" w:type="pct"/>
          </w:tcPr>
          <w:p w14:paraId="6EEC82F1" w14:textId="77777777" w:rsidR="00821024" w:rsidRPr="003650BF" w:rsidRDefault="006A32BE">
            <w:pPr>
              <w:pStyle w:val="BodyText"/>
              <w:spacing w:before="100" w:after="100"/>
              <w:jc w:val="center"/>
            </w:pPr>
            <w:r w:rsidRPr="003650BF">
              <w:t>$203</w:t>
            </w:r>
          </w:p>
        </w:tc>
        <w:tc>
          <w:tcPr>
            <w:tcW w:w="685" w:type="pct"/>
          </w:tcPr>
          <w:p w14:paraId="02683A3C" w14:textId="77777777" w:rsidR="00821024" w:rsidRPr="003650BF" w:rsidRDefault="006A32BE">
            <w:pPr>
              <w:pStyle w:val="BodyText"/>
              <w:spacing w:before="100" w:after="100"/>
              <w:jc w:val="center"/>
            </w:pPr>
            <w:r w:rsidRPr="003650BF">
              <w:t>$245</w:t>
            </w:r>
          </w:p>
        </w:tc>
        <w:tc>
          <w:tcPr>
            <w:tcW w:w="685" w:type="pct"/>
          </w:tcPr>
          <w:p w14:paraId="738ECBD0" w14:textId="77777777" w:rsidR="00821024" w:rsidRPr="003650BF" w:rsidRDefault="006A32BE">
            <w:pPr>
              <w:pStyle w:val="BodyText"/>
              <w:spacing w:before="100" w:after="100"/>
              <w:jc w:val="center"/>
            </w:pPr>
            <w:r w:rsidRPr="003650BF">
              <w:t>$255.50</w:t>
            </w:r>
          </w:p>
        </w:tc>
        <w:tc>
          <w:tcPr>
            <w:tcW w:w="683" w:type="pct"/>
          </w:tcPr>
          <w:p w14:paraId="482DD75C" w14:textId="77777777" w:rsidR="00821024" w:rsidRPr="003650BF" w:rsidRDefault="006A32BE">
            <w:pPr>
              <w:pStyle w:val="BodyText"/>
              <w:spacing w:before="100" w:after="100"/>
              <w:jc w:val="center"/>
            </w:pPr>
            <w:r w:rsidRPr="003650BF">
              <w:t>$308</w:t>
            </w:r>
          </w:p>
        </w:tc>
      </w:tr>
      <w:tr w:rsidR="00821024" w:rsidRPr="003650BF" w14:paraId="140A181D" w14:textId="77777777">
        <w:trPr>
          <w:jc w:val="center"/>
        </w:trPr>
        <w:tc>
          <w:tcPr>
            <w:tcW w:w="1577" w:type="pct"/>
          </w:tcPr>
          <w:p w14:paraId="56A8CB40" w14:textId="77777777" w:rsidR="00821024" w:rsidRPr="003650BF" w:rsidRDefault="006A32BE">
            <w:pPr>
              <w:pStyle w:val="BodyText"/>
              <w:spacing w:before="100" w:after="100"/>
              <w:rPr>
                <w:b/>
              </w:rPr>
            </w:pPr>
            <w:r w:rsidRPr="003650BF">
              <w:rPr>
                <w:b/>
              </w:rPr>
              <w:lastRenderedPageBreak/>
              <w:t xml:space="preserve">Months 10 – 12 (40% of the Initial </w:t>
            </w:r>
            <w:r w:rsidRPr="003650BF">
              <w:rPr>
                <w:b/>
                <w:i/>
              </w:rPr>
              <w:t>cancellation</w:t>
            </w:r>
            <w:r w:rsidRPr="003650BF">
              <w:rPr>
                <w:b/>
              </w:rPr>
              <w:t xml:space="preserve"> </w:t>
            </w:r>
            <w:r w:rsidRPr="003650BF">
              <w:rPr>
                <w:b/>
                <w:i/>
              </w:rPr>
              <w:t>fee</w:t>
            </w:r>
            <w:r w:rsidRPr="003650BF">
              <w:rPr>
                <w:b/>
              </w:rPr>
              <w:t>)</w:t>
            </w:r>
          </w:p>
        </w:tc>
        <w:tc>
          <w:tcPr>
            <w:tcW w:w="685" w:type="pct"/>
          </w:tcPr>
          <w:p w14:paraId="248A333D" w14:textId="77777777" w:rsidR="00821024" w:rsidRPr="003650BF" w:rsidRDefault="006A32BE">
            <w:pPr>
              <w:pStyle w:val="BodyText"/>
              <w:spacing w:before="100" w:after="100"/>
              <w:jc w:val="center"/>
            </w:pPr>
            <w:r w:rsidRPr="003650BF">
              <w:t>$88</w:t>
            </w:r>
          </w:p>
        </w:tc>
        <w:tc>
          <w:tcPr>
            <w:tcW w:w="685" w:type="pct"/>
          </w:tcPr>
          <w:p w14:paraId="64DC6E98" w14:textId="77777777" w:rsidR="00821024" w:rsidRPr="003650BF" w:rsidRDefault="006A32BE">
            <w:pPr>
              <w:pStyle w:val="BodyText"/>
              <w:spacing w:before="100" w:after="100"/>
              <w:jc w:val="center"/>
            </w:pPr>
            <w:r w:rsidRPr="003650BF">
              <w:t>$116</w:t>
            </w:r>
          </w:p>
        </w:tc>
        <w:tc>
          <w:tcPr>
            <w:tcW w:w="685" w:type="pct"/>
          </w:tcPr>
          <w:p w14:paraId="778BA956" w14:textId="77777777" w:rsidR="00821024" w:rsidRPr="003650BF" w:rsidRDefault="006A32BE">
            <w:pPr>
              <w:pStyle w:val="BodyText"/>
              <w:spacing w:before="100" w:after="100"/>
              <w:jc w:val="center"/>
            </w:pPr>
            <w:r w:rsidRPr="003650BF">
              <w:t>$140</w:t>
            </w:r>
          </w:p>
        </w:tc>
        <w:tc>
          <w:tcPr>
            <w:tcW w:w="685" w:type="pct"/>
          </w:tcPr>
          <w:p w14:paraId="43EC4C91" w14:textId="77777777" w:rsidR="00821024" w:rsidRPr="003650BF" w:rsidRDefault="006A32BE">
            <w:pPr>
              <w:pStyle w:val="BodyText"/>
              <w:spacing w:before="100" w:after="100"/>
              <w:jc w:val="center"/>
            </w:pPr>
            <w:r w:rsidRPr="003650BF">
              <w:t>$146</w:t>
            </w:r>
          </w:p>
        </w:tc>
        <w:tc>
          <w:tcPr>
            <w:tcW w:w="685" w:type="pct"/>
          </w:tcPr>
          <w:p w14:paraId="5B42281F" w14:textId="77777777" w:rsidR="00821024" w:rsidRPr="003650BF" w:rsidRDefault="006A32BE">
            <w:pPr>
              <w:pStyle w:val="BodyText"/>
              <w:spacing w:before="100" w:after="100"/>
              <w:jc w:val="center"/>
            </w:pPr>
            <w:r w:rsidRPr="003650BF">
              <w:t>$176</w:t>
            </w:r>
          </w:p>
        </w:tc>
      </w:tr>
    </w:tbl>
    <w:p w14:paraId="624BC4C2" w14:textId="77777777" w:rsidR="00821024" w:rsidRPr="003650BF" w:rsidRDefault="00821024">
      <w:pPr>
        <w:pStyle w:val="BodyText"/>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179"/>
        <w:gridCol w:w="1381"/>
        <w:gridCol w:w="1381"/>
        <w:gridCol w:w="1381"/>
        <w:gridCol w:w="1381"/>
        <w:gridCol w:w="1377"/>
      </w:tblGrid>
      <w:tr w:rsidR="00821024" w:rsidRPr="003650BF" w14:paraId="463E89B0" w14:textId="77777777">
        <w:trPr>
          <w:jc w:val="center"/>
        </w:trPr>
        <w:tc>
          <w:tcPr>
            <w:tcW w:w="1577" w:type="pct"/>
          </w:tcPr>
          <w:p w14:paraId="0FC83779" w14:textId="77777777" w:rsidR="00821024" w:rsidRPr="003650BF" w:rsidRDefault="006A32BE">
            <w:pPr>
              <w:pStyle w:val="BodyText"/>
              <w:keepNext/>
              <w:spacing w:before="100" w:after="100"/>
              <w:rPr>
                <w:b/>
              </w:rPr>
            </w:pPr>
            <w:r w:rsidRPr="003650BF">
              <w:rPr>
                <w:b/>
              </w:rPr>
              <w:t xml:space="preserve">When the </w:t>
            </w:r>
            <w:r w:rsidRPr="003650BF">
              <w:rPr>
                <w:b/>
                <w:i/>
              </w:rPr>
              <w:t>service</w:t>
            </w:r>
            <w:r w:rsidRPr="003650BF">
              <w:rPr>
                <w:b/>
              </w:rPr>
              <w:t xml:space="preserve"> is </w:t>
            </w:r>
            <w:r w:rsidRPr="003650BF">
              <w:rPr>
                <w:b/>
                <w:i/>
              </w:rPr>
              <w:t>cancelled</w:t>
            </w:r>
          </w:p>
        </w:tc>
        <w:tc>
          <w:tcPr>
            <w:tcW w:w="3423" w:type="pct"/>
            <w:gridSpan w:val="5"/>
          </w:tcPr>
          <w:p w14:paraId="0F04CD24" w14:textId="77777777" w:rsidR="00821024" w:rsidRPr="003650BF" w:rsidRDefault="006A32BE">
            <w:pPr>
              <w:pStyle w:val="BodyText"/>
              <w:keepNext/>
              <w:spacing w:before="100" w:after="100"/>
              <w:jc w:val="center"/>
              <w:rPr>
                <w:b/>
                <w:i/>
              </w:rPr>
            </w:pPr>
            <w:r w:rsidRPr="003650BF">
              <w:rPr>
                <w:b/>
                <w:i/>
              </w:rPr>
              <w:t>Cancellation Fee</w:t>
            </w:r>
          </w:p>
        </w:tc>
      </w:tr>
      <w:tr w:rsidR="00821024" w:rsidRPr="003650BF" w14:paraId="5CDA1E15" w14:textId="77777777">
        <w:trPr>
          <w:jc w:val="center"/>
        </w:trPr>
        <w:tc>
          <w:tcPr>
            <w:tcW w:w="1577" w:type="pct"/>
          </w:tcPr>
          <w:p w14:paraId="6834F3D6" w14:textId="77777777" w:rsidR="00821024" w:rsidRPr="003650BF" w:rsidRDefault="00821024">
            <w:pPr>
              <w:pStyle w:val="BodyText"/>
              <w:spacing w:before="100" w:after="100"/>
              <w:rPr>
                <w:b/>
              </w:rPr>
            </w:pPr>
          </w:p>
        </w:tc>
        <w:tc>
          <w:tcPr>
            <w:tcW w:w="3423" w:type="pct"/>
            <w:gridSpan w:val="5"/>
          </w:tcPr>
          <w:p w14:paraId="527B3CD8" w14:textId="77777777" w:rsidR="00821024" w:rsidRPr="003650BF" w:rsidRDefault="006A32BE">
            <w:pPr>
              <w:pStyle w:val="BodyText"/>
              <w:spacing w:before="100" w:after="100"/>
              <w:jc w:val="center"/>
              <w:rPr>
                <w:b/>
              </w:rPr>
            </w:pPr>
            <w:r w:rsidRPr="003650BF">
              <w:rPr>
                <w:b/>
              </w:rPr>
              <w:t>'yes' Cap Plan – BYO Option (12 Month Contract)</w:t>
            </w:r>
          </w:p>
        </w:tc>
      </w:tr>
      <w:tr w:rsidR="00821024" w:rsidRPr="003650BF" w14:paraId="6AB7466E" w14:textId="77777777">
        <w:trPr>
          <w:jc w:val="center"/>
        </w:trPr>
        <w:tc>
          <w:tcPr>
            <w:tcW w:w="1577" w:type="pct"/>
          </w:tcPr>
          <w:p w14:paraId="36C0EFE2" w14:textId="77777777" w:rsidR="00821024" w:rsidRPr="003650BF" w:rsidRDefault="00821024">
            <w:pPr>
              <w:pStyle w:val="BodyText"/>
              <w:spacing w:before="100" w:after="100"/>
              <w:rPr>
                <w:b/>
              </w:rPr>
            </w:pPr>
          </w:p>
        </w:tc>
        <w:tc>
          <w:tcPr>
            <w:tcW w:w="685" w:type="pct"/>
          </w:tcPr>
          <w:p w14:paraId="22BF8C4B" w14:textId="77777777" w:rsidR="00821024" w:rsidRPr="003650BF" w:rsidRDefault="006A32BE">
            <w:pPr>
              <w:pStyle w:val="BodyText"/>
              <w:spacing w:before="100" w:after="100"/>
              <w:jc w:val="center"/>
              <w:rPr>
                <w:b/>
              </w:rPr>
            </w:pPr>
            <w:r w:rsidRPr="003650BF">
              <w:rPr>
                <w:b/>
              </w:rPr>
              <w:t>'yes' $19 Cap</w:t>
            </w:r>
          </w:p>
        </w:tc>
        <w:tc>
          <w:tcPr>
            <w:tcW w:w="685" w:type="pct"/>
          </w:tcPr>
          <w:p w14:paraId="2975CEE5" w14:textId="77777777" w:rsidR="00821024" w:rsidRPr="003650BF" w:rsidRDefault="006A32BE">
            <w:pPr>
              <w:pStyle w:val="BodyText"/>
              <w:spacing w:before="100" w:after="100"/>
              <w:jc w:val="center"/>
              <w:rPr>
                <w:b/>
              </w:rPr>
            </w:pPr>
            <w:r w:rsidRPr="003650BF">
              <w:rPr>
                <w:b/>
              </w:rPr>
              <w:t>'yes' $29 Cap</w:t>
            </w:r>
          </w:p>
        </w:tc>
        <w:tc>
          <w:tcPr>
            <w:tcW w:w="685" w:type="pct"/>
          </w:tcPr>
          <w:p w14:paraId="278F0321" w14:textId="77777777" w:rsidR="00821024" w:rsidRPr="003650BF" w:rsidRDefault="006A32BE">
            <w:pPr>
              <w:pStyle w:val="BodyText"/>
              <w:spacing w:before="100" w:after="100"/>
              <w:jc w:val="center"/>
              <w:rPr>
                <w:b/>
              </w:rPr>
            </w:pPr>
            <w:r w:rsidRPr="003650BF">
              <w:rPr>
                <w:b/>
              </w:rPr>
              <w:t>'yes' $49 Cap</w:t>
            </w:r>
          </w:p>
        </w:tc>
        <w:tc>
          <w:tcPr>
            <w:tcW w:w="685" w:type="pct"/>
          </w:tcPr>
          <w:p w14:paraId="3477DDF5" w14:textId="77777777" w:rsidR="00821024" w:rsidRPr="003650BF" w:rsidRDefault="006A32BE">
            <w:pPr>
              <w:pStyle w:val="BodyText"/>
              <w:spacing w:before="100" w:after="100"/>
              <w:jc w:val="center"/>
              <w:rPr>
                <w:b/>
              </w:rPr>
            </w:pPr>
            <w:r w:rsidRPr="003650BF">
              <w:rPr>
                <w:b/>
              </w:rPr>
              <w:t>'yes' $59 Cap</w:t>
            </w:r>
          </w:p>
        </w:tc>
        <w:tc>
          <w:tcPr>
            <w:tcW w:w="685" w:type="pct"/>
          </w:tcPr>
          <w:p w14:paraId="758AD917" w14:textId="77777777" w:rsidR="00821024" w:rsidRPr="003650BF" w:rsidRDefault="006A32BE">
            <w:pPr>
              <w:pStyle w:val="BodyText"/>
              <w:spacing w:before="100" w:after="100"/>
              <w:jc w:val="center"/>
              <w:rPr>
                <w:b/>
              </w:rPr>
            </w:pPr>
            <w:r w:rsidRPr="003650BF">
              <w:rPr>
                <w:b/>
              </w:rPr>
              <w:t>'yes' $79 Cap</w:t>
            </w:r>
          </w:p>
        </w:tc>
      </w:tr>
      <w:tr w:rsidR="00821024" w:rsidRPr="003650BF" w14:paraId="72A30B70" w14:textId="77777777">
        <w:trPr>
          <w:jc w:val="center"/>
        </w:trPr>
        <w:tc>
          <w:tcPr>
            <w:tcW w:w="1577" w:type="pct"/>
          </w:tcPr>
          <w:p w14:paraId="1415EC90" w14:textId="77777777" w:rsidR="00821024" w:rsidRPr="003650BF" w:rsidRDefault="006A32BE">
            <w:pPr>
              <w:pStyle w:val="BodyText"/>
              <w:spacing w:before="100" w:after="100"/>
              <w:rPr>
                <w:b/>
              </w:rPr>
            </w:pPr>
            <w:r w:rsidRPr="003650BF">
              <w:rPr>
                <w:b/>
              </w:rPr>
              <w:t xml:space="preserve">During the first 6 months – Initial </w:t>
            </w:r>
            <w:r w:rsidRPr="003650BF">
              <w:rPr>
                <w:b/>
                <w:i/>
              </w:rPr>
              <w:t>cancellation</w:t>
            </w:r>
            <w:r w:rsidRPr="003650BF">
              <w:rPr>
                <w:b/>
              </w:rPr>
              <w:t xml:space="preserve"> </w:t>
            </w:r>
            <w:r w:rsidRPr="003650BF">
              <w:rPr>
                <w:b/>
                <w:i/>
              </w:rPr>
              <w:t>fee</w:t>
            </w:r>
          </w:p>
        </w:tc>
        <w:tc>
          <w:tcPr>
            <w:tcW w:w="685" w:type="pct"/>
          </w:tcPr>
          <w:p w14:paraId="28211ACB" w14:textId="77777777" w:rsidR="00821024" w:rsidRPr="003650BF" w:rsidRDefault="006A32BE">
            <w:pPr>
              <w:pStyle w:val="BodyText"/>
              <w:spacing w:before="100" w:after="100"/>
              <w:jc w:val="center"/>
            </w:pPr>
            <w:r w:rsidRPr="003650BF">
              <w:t>$150.00</w:t>
            </w:r>
          </w:p>
        </w:tc>
        <w:tc>
          <w:tcPr>
            <w:tcW w:w="685" w:type="pct"/>
          </w:tcPr>
          <w:p w14:paraId="190DA65B" w14:textId="77777777" w:rsidR="00821024" w:rsidRPr="003650BF" w:rsidRDefault="006A32BE">
            <w:pPr>
              <w:pStyle w:val="BodyText"/>
              <w:spacing w:before="100" w:after="100"/>
              <w:jc w:val="center"/>
            </w:pPr>
            <w:r w:rsidRPr="003650BF">
              <w:t>$155.00</w:t>
            </w:r>
          </w:p>
        </w:tc>
        <w:tc>
          <w:tcPr>
            <w:tcW w:w="685" w:type="pct"/>
          </w:tcPr>
          <w:p w14:paraId="3BB3A4E9" w14:textId="77777777" w:rsidR="00821024" w:rsidRPr="003650BF" w:rsidRDefault="006A32BE">
            <w:pPr>
              <w:pStyle w:val="BodyText"/>
              <w:spacing w:before="100" w:after="100"/>
              <w:jc w:val="center"/>
            </w:pPr>
            <w:r w:rsidRPr="003650BF">
              <w:t>$165.00</w:t>
            </w:r>
          </w:p>
        </w:tc>
        <w:tc>
          <w:tcPr>
            <w:tcW w:w="685" w:type="pct"/>
          </w:tcPr>
          <w:p w14:paraId="75CA4CCB" w14:textId="77777777" w:rsidR="00821024" w:rsidRPr="003650BF" w:rsidRDefault="006A32BE">
            <w:pPr>
              <w:pStyle w:val="BodyText"/>
              <w:spacing w:before="100" w:after="100"/>
              <w:jc w:val="center"/>
            </w:pPr>
            <w:r w:rsidRPr="003650BF">
              <w:t>$180.00</w:t>
            </w:r>
          </w:p>
        </w:tc>
        <w:tc>
          <w:tcPr>
            <w:tcW w:w="685" w:type="pct"/>
          </w:tcPr>
          <w:p w14:paraId="6CF0F2E4" w14:textId="77777777" w:rsidR="00821024" w:rsidRPr="003650BF" w:rsidRDefault="006A32BE">
            <w:pPr>
              <w:pStyle w:val="BodyText"/>
              <w:spacing w:before="100" w:after="100"/>
              <w:jc w:val="center"/>
            </w:pPr>
            <w:r w:rsidRPr="003650BF">
              <w:t>$185.00</w:t>
            </w:r>
          </w:p>
        </w:tc>
      </w:tr>
      <w:tr w:rsidR="00821024" w:rsidRPr="003650BF" w14:paraId="14A67D6E" w14:textId="77777777">
        <w:trPr>
          <w:jc w:val="center"/>
        </w:trPr>
        <w:tc>
          <w:tcPr>
            <w:tcW w:w="1577" w:type="pct"/>
          </w:tcPr>
          <w:p w14:paraId="73FAB634" w14:textId="77777777" w:rsidR="00821024" w:rsidRPr="003650BF" w:rsidRDefault="006A32BE">
            <w:pPr>
              <w:pStyle w:val="BodyText"/>
              <w:spacing w:before="100" w:after="100"/>
              <w:rPr>
                <w:b/>
              </w:rPr>
            </w:pPr>
            <w:r w:rsidRPr="003650BF">
              <w:rPr>
                <w:b/>
              </w:rPr>
              <w:t xml:space="preserve">Months 7 - 9 (70% of Initial </w:t>
            </w:r>
            <w:r w:rsidRPr="003650BF">
              <w:rPr>
                <w:b/>
                <w:i/>
              </w:rPr>
              <w:t>cancellation</w:t>
            </w:r>
            <w:r w:rsidRPr="003650BF">
              <w:rPr>
                <w:b/>
              </w:rPr>
              <w:t xml:space="preserve"> </w:t>
            </w:r>
            <w:r w:rsidRPr="003650BF">
              <w:rPr>
                <w:b/>
                <w:i/>
              </w:rPr>
              <w:t>fee</w:t>
            </w:r>
            <w:r w:rsidRPr="003650BF">
              <w:rPr>
                <w:b/>
              </w:rPr>
              <w:t>)</w:t>
            </w:r>
          </w:p>
        </w:tc>
        <w:tc>
          <w:tcPr>
            <w:tcW w:w="685" w:type="pct"/>
          </w:tcPr>
          <w:p w14:paraId="742CE618" w14:textId="77777777" w:rsidR="00821024" w:rsidRPr="003650BF" w:rsidRDefault="006A32BE">
            <w:pPr>
              <w:pStyle w:val="BodyText"/>
              <w:spacing w:before="100" w:after="100"/>
              <w:jc w:val="center"/>
            </w:pPr>
            <w:r w:rsidRPr="003650BF">
              <w:t>$105.00</w:t>
            </w:r>
          </w:p>
        </w:tc>
        <w:tc>
          <w:tcPr>
            <w:tcW w:w="685" w:type="pct"/>
          </w:tcPr>
          <w:p w14:paraId="798414A3" w14:textId="77777777" w:rsidR="00821024" w:rsidRPr="003650BF" w:rsidRDefault="006A32BE">
            <w:pPr>
              <w:pStyle w:val="BodyText"/>
              <w:spacing w:before="100" w:after="100"/>
              <w:jc w:val="center"/>
            </w:pPr>
            <w:r w:rsidRPr="003650BF">
              <w:t>$108.50</w:t>
            </w:r>
          </w:p>
        </w:tc>
        <w:tc>
          <w:tcPr>
            <w:tcW w:w="685" w:type="pct"/>
          </w:tcPr>
          <w:p w14:paraId="5B189D09" w14:textId="77777777" w:rsidR="00821024" w:rsidRPr="003650BF" w:rsidRDefault="006A32BE">
            <w:pPr>
              <w:pStyle w:val="BodyText"/>
              <w:spacing w:before="100" w:after="100"/>
              <w:jc w:val="center"/>
            </w:pPr>
            <w:r w:rsidRPr="003650BF">
              <w:t>$115.50</w:t>
            </w:r>
          </w:p>
        </w:tc>
        <w:tc>
          <w:tcPr>
            <w:tcW w:w="685" w:type="pct"/>
          </w:tcPr>
          <w:p w14:paraId="5A4D4ACB" w14:textId="77777777" w:rsidR="00821024" w:rsidRPr="003650BF" w:rsidRDefault="006A32BE">
            <w:pPr>
              <w:pStyle w:val="BodyText"/>
              <w:spacing w:before="100" w:after="100"/>
              <w:jc w:val="center"/>
            </w:pPr>
            <w:r w:rsidRPr="003650BF">
              <w:t>$126.00</w:t>
            </w:r>
          </w:p>
        </w:tc>
        <w:tc>
          <w:tcPr>
            <w:tcW w:w="685" w:type="pct"/>
          </w:tcPr>
          <w:p w14:paraId="623B367E" w14:textId="77777777" w:rsidR="00821024" w:rsidRPr="003650BF" w:rsidRDefault="006A32BE">
            <w:pPr>
              <w:pStyle w:val="BodyText"/>
              <w:spacing w:before="100" w:after="100"/>
              <w:jc w:val="center"/>
            </w:pPr>
            <w:r w:rsidRPr="003650BF">
              <w:t>$129.50</w:t>
            </w:r>
          </w:p>
        </w:tc>
      </w:tr>
      <w:tr w:rsidR="00821024" w:rsidRPr="003650BF" w14:paraId="7C01DB86" w14:textId="77777777">
        <w:trPr>
          <w:jc w:val="center"/>
        </w:trPr>
        <w:tc>
          <w:tcPr>
            <w:tcW w:w="1577" w:type="pct"/>
          </w:tcPr>
          <w:p w14:paraId="5226AFE3" w14:textId="77777777" w:rsidR="00821024" w:rsidRPr="003650BF" w:rsidRDefault="006A32BE">
            <w:pPr>
              <w:pStyle w:val="BodyText"/>
              <w:spacing w:before="100" w:after="100"/>
              <w:rPr>
                <w:b/>
              </w:rPr>
            </w:pPr>
            <w:r w:rsidRPr="003650BF">
              <w:rPr>
                <w:b/>
              </w:rPr>
              <w:t xml:space="preserve">Months 10 – 12 (40% of the Initial </w:t>
            </w:r>
            <w:r w:rsidRPr="003650BF">
              <w:rPr>
                <w:b/>
                <w:i/>
              </w:rPr>
              <w:t>cancellation</w:t>
            </w:r>
            <w:r w:rsidRPr="003650BF">
              <w:rPr>
                <w:b/>
              </w:rPr>
              <w:t xml:space="preserve"> </w:t>
            </w:r>
            <w:r w:rsidRPr="003650BF">
              <w:rPr>
                <w:b/>
                <w:i/>
              </w:rPr>
              <w:t>fee</w:t>
            </w:r>
            <w:r w:rsidRPr="003650BF">
              <w:rPr>
                <w:b/>
              </w:rPr>
              <w:t>)</w:t>
            </w:r>
          </w:p>
        </w:tc>
        <w:tc>
          <w:tcPr>
            <w:tcW w:w="685" w:type="pct"/>
          </w:tcPr>
          <w:p w14:paraId="313689E2" w14:textId="77777777" w:rsidR="00821024" w:rsidRPr="003650BF" w:rsidRDefault="006A32BE">
            <w:pPr>
              <w:pStyle w:val="BodyText"/>
              <w:spacing w:before="100" w:after="100"/>
              <w:jc w:val="center"/>
            </w:pPr>
            <w:r w:rsidRPr="003650BF">
              <w:t>$60.00</w:t>
            </w:r>
          </w:p>
        </w:tc>
        <w:tc>
          <w:tcPr>
            <w:tcW w:w="685" w:type="pct"/>
          </w:tcPr>
          <w:p w14:paraId="14546498" w14:textId="77777777" w:rsidR="00821024" w:rsidRPr="003650BF" w:rsidRDefault="006A32BE">
            <w:pPr>
              <w:pStyle w:val="BodyText"/>
              <w:spacing w:before="100" w:after="100"/>
              <w:jc w:val="center"/>
            </w:pPr>
            <w:r w:rsidRPr="003650BF">
              <w:t>$62.00</w:t>
            </w:r>
          </w:p>
        </w:tc>
        <w:tc>
          <w:tcPr>
            <w:tcW w:w="685" w:type="pct"/>
          </w:tcPr>
          <w:p w14:paraId="04A3C542" w14:textId="77777777" w:rsidR="00821024" w:rsidRPr="003650BF" w:rsidRDefault="006A32BE">
            <w:pPr>
              <w:pStyle w:val="BodyText"/>
              <w:spacing w:before="100" w:after="100"/>
              <w:jc w:val="center"/>
            </w:pPr>
            <w:r w:rsidRPr="003650BF">
              <w:t>$66.00</w:t>
            </w:r>
          </w:p>
        </w:tc>
        <w:tc>
          <w:tcPr>
            <w:tcW w:w="685" w:type="pct"/>
          </w:tcPr>
          <w:p w14:paraId="19D324A2" w14:textId="77777777" w:rsidR="00821024" w:rsidRPr="003650BF" w:rsidRDefault="006A32BE">
            <w:pPr>
              <w:pStyle w:val="BodyText"/>
              <w:spacing w:before="100" w:after="100"/>
              <w:jc w:val="center"/>
            </w:pPr>
            <w:r w:rsidRPr="003650BF">
              <w:t>$72.00</w:t>
            </w:r>
          </w:p>
        </w:tc>
        <w:tc>
          <w:tcPr>
            <w:tcW w:w="685" w:type="pct"/>
          </w:tcPr>
          <w:p w14:paraId="54312268" w14:textId="77777777" w:rsidR="00821024" w:rsidRPr="003650BF" w:rsidRDefault="006A32BE">
            <w:pPr>
              <w:pStyle w:val="BodyText"/>
              <w:spacing w:before="100" w:after="100"/>
              <w:jc w:val="center"/>
            </w:pPr>
            <w:r w:rsidRPr="003650BF">
              <w:t>$74.00</w:t>
            </w:r>
          </w:p>
        </w:tc>
      </w:tr>
    </w:tbl>
    <w:p w14:paraId="6E4FAB86" w14:textId="77777777" w:rsidR="00821024" w:rsidRPr="003650BF" w:rsidRDefault="00821024">
      <w:pPr>
        <w:pStyle w:val="BodyText"/>
      </w:pPr>
    </w:p>
    <w:sectPr w:rsidR="00821024" w:rsidRPr="003650BF" w:rsidSect="00B51714">
      <w:headerReference w:type="default" r:id="rId539"/>
      <w:footerReference w:type="default" r:id="rId540"/>
      <w:pgSz w:w="11900" w:h="16840" w:code="9"/>
      <w:pgMar w:top="850" w:right="850" w:bottom="850" w:left="850"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70417A" w14:textId="77777777" w:rsidR="001664D4" w:rsidRDefault="001664D4">
      <w:r>
        <w:separator/>
      </w:r>
    </w:p>
  </w:endnote>
  <w:endnote w:type="continuationSeparator" w:id="0">
    <w:p w14:paraId="4164150E" w14:textId="77777777" w:rsidR="001664D4" w:rsidRDefault="00166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Times New Roman"/>
    <w:charset w:val="00"/>
    <w:family w:val="auto"/>
    <w:pitch w:val="variable"/>
    <w:sig w:usb0="00000001" w:usb1="5000A06A" w:usb2="00000000" w:usb3="00000000" w:csb0="0000009B"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DIN">
    <w:altName w:val="Calibri"/>
    <w:panose1 w:val="00000000000000000000"/>
    <w:charset w:val="00"/>
    <w:family w:val="swiss"/>
    <w:notTrueType/>
    <w:pitch w:val="default"/>
    <w:sig w:usb0="00000003" w:usb1="00000000" w:usb2="00000000" w:usb3="00000000" w:csb0="00000001" w:csb1="00000000"/>
  </w:font>
  <w:font w:name="Frutiger 55 Roman">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DD8FE" w14:textId="77777777" w:rsidR="00196852" w:rsidRDefault="00196852"/>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196852" w14:paraId="6603AC36" w14:textId="77777777" w:rsidTr="00695655">
      <w:trPr>
        <w:jc w:val="center"/>
      </w:trPr>
      <w:tc>
        <w:tcPr>
          <w:tcW w:w="4536" w:type="dxa"/>
          <w:shd w:val="clear" w:color="auto" w:fill="auto"/>
        </w:tcPr>
        <w:p w14:paraId="5EDA615D" w14:textId="77777777" w:rsidR="00196852" w:rsidRDefault="00196852" w:rsidP="00695655">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1134" w:type="dxa"/>
          <w:shd w:val="clear" w:color="auto" w:fill="auto"/>
        </w:tcPr>
        <w:p w14:paraId="7AD6057F" w14:textId="77777777" w:rsidR="00196852" w:rsidRDefault="00196852" w:rsidP="00695655">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17</w:t>
          </w:r>
          <w:r>
            <w:rPr>
              <w:rStyle w:val="PageNumber"/>
              <w:rFonts w:ascii="Arial" w:hAnsi="Arial" w:cs="Arial"/>
              <w:sz w:val="16"/>
              <w:szCs w:val="16"/>
            </w:rPr>
            <w:fldChar w:fldCharType="end"/>
          </w:r>
        </w:p>
      </w:tc>
      <w:tc>
        <w:tcPr>
          <w:tcW w:w="4528" w:type="dxa"/>
          <w:shd w:val="clear" w:color="auto" w:fill="auto"/>
        </w:tcPr>
        <w:p w14:paraId="7F9DDBBC" w14:textId="77777777" w:rsidR="00196852" w:rsidRPr="00E25A74" w:rsidRDefault="00B8715B" w:rsidP="00C57BC6">
          <w:pPr>
            <w:pStyle w:val="Footer"/>
            <w:jc w:val="right"/>
            <w:rPr>
              <w:rFonts w:cs="Arial"/>
              <w:sz w:val="16"/>
              <w:szCs w:val="16"/>
            </w:rPr>
          </w:pPr>
          <w:r>
            <w:rPr>
              <w:rFonts w:cs="Arial"/>
              <w:sz w:val="16"/>
              <w:szCs w:val="16"/>
            </w:rPr>
            <w:t xml:space="preserve">22 January 2019 </w:t>
          </w:r>
        </w:p>
      </w:tc>
    </w:tr>
  </w:tbl>
  <w:p w14:paraId="35F289A1" w14:textId="77777777" w:rsidR="00196852" w:rsidRDefault="00196852" w:rsidP="00E94767">
    <w:pPr>
      <w:pStyle w:val="Footer"/>
      <w:rPr>
        <w:rFonts w:ascii="Arial Narrow" w:hAnsi="Arial Narrow"/>
        <w:color w:val="80808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B202BF" w14:textId="77777777" w:rsidR="00196852" w:rsidRDefault="00196852" w:rsidP="00E94767"/>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196852" w14:paraId="4EDAF922" w14:textId="77777777" w:rsidTr="00695655">
      <w:trPr>
        <w:jc w:val="center"/>
      </w:trPr>
      <w:tc>
        <w:tcPr>
          <w:tcW w:w="4536" w:type="dxa"/>
          <w:shd w:val="clear" w:color="auto" w:fill="auto"/>
        </w:tcPr>
        <w:p w14:paraId="4D203E17" w14:textId="77777777" w:rsidR="00196852" w:rsidRDefault="00196852" w:rsidP="00695655">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1134" w:type="dxa"/>
          <w:shd w:val="clear" w:color="auto" w:fill="auto"/>
        </w:tcPr>
        <w:p w14:paraId="68FAD6FD" w14:textId="77777777" w:rsidR="00196852" w:rsidRDefault="00196852" w:rsidP="00695655">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1</w:t>
          </w:r>
          <w:r>
            <w:rPr>
              <w:rStyle w:val="PageNumber"/>
              <w:rFonts w:ascii="Arial" w:hAnsi="Arial" w:cs="Arial"/>
              <w:sz w:val="16"/>
              <w:szCs w:val="16"/>
            </w:rPr>
            <w:fldChar w:fldCharType="end"/>
          </w:r>
        </w:p>
      </w:tc>
      <w:tc>
        <w:tcPr>
          <w:tcW w:w="4528" w:type="dxa"/>
          <w:shd w:val="clear" w:color="auto" w:fill="auto"/>
        </w:tcPr>
        <w:p w14:paraId="7A16918E" w14:textId="77777777" w:rsidR="00196852" w:rsidRPr="00E25A74" w:rsidRDefault="00196852" w:rsidP="009515AD">
          <w:pPr>
            <w:pStyle w:val="Footer"/>
            <w:jc w:val="right"/>
            <w:rPr>
              <w:rFonts w:cs="Arial"/>
              <w:sz w:val="16"/>
              <w:szCs w:val="16"/>
            </w:rPr>
          </w:pPr>
          <w:r w:rsidRPr="00E25A74">
            <w:rPr>
              <w:rFonts w:cs="Arial"/>
              <w:sz w:val="16"/>
              <w:szCs w:val="16"/>
            </w:rPr>
            <w:fldChar w:fldCharType="begin"/>
          </w:r>
          <w:r w:rsidRPr="00E25A74">
            <w:rPr>
              <w:rFonts w:cs="Arial"/>
              <w:sz w:val="16"/>
              <w:szCs w:val="16"/>
            </w:rPr>
            <w:instrText xml:space="preserve"> DOCPROPERTY  DocDate  \* MERGEFORMAT </w:instrText>
          </w:r>
          <w:r w:rsidRPr="00E25A74">
            <w:rPr>
              <w:rFonts w:cs="Arial"/>
              <w:sz w:val="16"/>
              <w:szCs w:val="16"/>
            </w:rPr>
            <w:fldChar w:fldCharType="separate"/>
          </w:r>
          <w:r w:rsidR="00FA6C90" w:rsidRPr="00FA6C90">
            <w:rPr>
              <w:rFonts w:cs="Arial"/>
              <w:bCs/>
              <w:sz w:val="16"/>
              <w:szCs w:val="16"/>
            </w:rPr>
            <w:t>26 April 2018</w:t>
          </w:r>
          <w:r w:rsidRPr="00E25A74">
            <w:rPr>
              <w:rFonts w:cs="Arial"/>
              <w:sz w:val="16"/>
              <w:szCs w:val="16"/>
            </w:rPr>
            <w:fldChar w:fldCharType="end"/>
          </w:r>
        </w:p>
      </w:tc>
    </w:tr>
  </w:tbl>
  <w:p w14:paraId="419473A1" w14:textId="77777777" w:rsidR="00196852" w:rsidRDefault="00196852" w:rsidP="00E94767">
    <w:pPr>
      <w:pStyle w:val="Footer"/>
      <w:rPr>
        <w:rFonts w:ascii="Arial Narrow" w:hAnsi="Arial Narrow"/>
        <w:color w:val="808080"/>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3E70E6"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0F38968F" w14:textId="77777777" w:rsidTr="00BD5858">
      <w:trPr>
        <w:jc w:val="center"/>
      </w:trPr>
      <w:tc>
        <w:tcPr>
          <w:tcW w:w="2224" w:type="pct"/>
          <w:shd w:val="clear" w:color="auto" w:fill="auto"/>
        </w:tcPr>
        <w:p w14:paraId="6F7DF421" w14:textId="77777777" w:rsidR="00196852" w:rsidRDefault="00196852" w:rsidP="00BD5858">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4E0B8841" w14:textId="77777777" w:rsidR="00196852" w:rsidRDefault="00196852" w:rsidP="00BD5858">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21</w:t>
          </w:r>
          <w:r>
            <w:rPr>
              <w:rStyle w:val="PageNumber"/>
              <w:rFonts w:ascii="Arial" w:hAnsi="Arial" w:cs="Arial"/>
              <w:sz w:val="16"/>
              <w:szCs w:val="16"/>
            </w:rPr>
            <w:fldChar w:fldCharType="end"/>
          </w:r>
        </w:p>
      </w:tc>
      <w:tc>
        <w:tcPr>
          <w:tcW w:w="2220" w:type="pct"/>
          <w:shd w:val="clear" w:color="auto" w:fill="auto"/>
        </w:tcPr>
        <w:p w14:paraId="2B76FF9B" w14:textId="77777777" w:rsidR="00196852" w:rsidRPr="00E25A74" w:rsidRDefault="00196852" w:rsidP="00B60CD3">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08F496BD" w14:textId="77777777" w:rsidR="00196852" w:rsidRPr="00E25A74" w:rsidRDefault="00196852" w:rsidP="007E3D2A">
    <w:pPr>
      <w:pStyle w:val="Footer"/>
      <w:rPr>
        <w:rFonts w:ascii="Arial Narrow" w:hAnsi="Arial Narrow"/>
        <w:sz w:val="8"/>
        <w:szCs w:val="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998945" w14:textId="77777777" w:rsidR="00196852" w:rsidRDefault="00196852" w:rsidP="00E25A74"/>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196852" w14:paraId="5C184C4D" w14:textId="77777777" w:rsidTr="00695655">
      <w:trPr>
        <w:jc w:val="center"/>
      </w:trPr>
      <w:tc>
        <w:tcPr>
          <w:tcW w:w="4536" w:type="dxa"/>
          <w:shd w:val="clear" w:color="auto" w:fill="auto"/>
        </w:tcPr>
        <w:p w14:paraId="0C33DF6E" w14:textId="77777777" w:rsidR="00196852" w:rsidRDefault="00196852" w:rsidP="00695655">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1134" w:type="dxa"/>
          <w:shd w:val="clear" w:color="auto" w:fill="auto"/>
        </w:tcPr>
        <w:p w14:paraId="3D0F3DC0" w14:textId="77777777" w:rsidR="00196852" w:rsidRDefault="00196852" w:rsidP="00695655">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23</w:t>
          </w:r>
          <w:r>
            <w:rPr>
              <w:rStyle w:val="PageNumber"/>
              <w:rFonts w:ascii="Arial" w:hAnsi="Arial" w:cs="Arial"/>
              <w:sz w:val="16"/>
              <w:szCs w:val="16"/>
            </w:rPr>
            <w:fldChar w:fldCharType="end"/>
          </w:r>
        </w:p>
      </w:tc>
      <w:tc>
        <w:tcPr>
          <w:tcW w:w="4528" w:type="dxa"/>
          <w:shd w:val="clear" w:color="auto" w:fill="auto"/>
        </w:tcPr>
        <w:p w14:paraId="0CC0D0D6" w14:textId="77777777" w:rsidR="00196852" w:rsidRPr="00E25A74" w:rsidRDefault="00196852" w:rsidP="00B60CD3">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2B340668" w14:textId="77777777" w:rsidR="00196852" w:rsidRDefault="00196852" w:rsidP="00E25A74">
    <w:pPr>
      <w:pStyle w:val="Footer"/>
      <w:rPr>
        <w:rFonts w:ascii="Arial Narrow" w:hAnsi="Arial Narrow"/>
        <w:color w:val="808080"/>
        <w:sz w:val="8"/>
        <w:szCs w:val="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E8A71"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03DB200A" w14:textId="77777777" w:rsidTr="00BD5858">
      <w:trPr>
        <w:jc w:val="center"/>
      </w:trPr>
      <w:tc>
        <w:tcPr>
          <w:tcW w:w="2224" w:type="pct"/>
          <w:shd w:val="clear" w:color="auto" w:fill="auto"/>
        </w:tcPr>
        <w:p w14:paraId="5561F83A" w14:textId="77777777" w:rsidR="00196852" w:rsidRDefault="00196852" w:rsidP="00BD5858">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2A7CA78E" w14:textId="77777777" w:rsidR="00196852" w:rsidRDefault="00196852" w:rsidP="00BD5858">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25</w:t>
          </w:r>
          <w:r>
            <w:rPr>
              <w:rStyle w:val="PageNumber"/>
              <w:rFonts w:ascii="Arial" w:hAnsi="Arial" w:cs="Arial"/>
              <w:sz w:val="16"/>
              <w:szCs w:val="16"/>
            </w:rPr>
            <w:fldChar w:fldCharType="end"/>
          </w:r>
        </w:p>
      </w:tc>
      <w:tc>
        <w:tcPr>
          <w:tcW w:w="2220" w:type="pct"/>
          <w:shd w:val="clear" w:color="auto" w:fill="auto"/>
        </w:tcPr>
        <w:p w14:paraId="0B34CE4D" w14:textId="77777777" w:rsidR="00196852" w:rsidRPr="00E25A74" w:rsidRDefault="00196852" w:rsidP="00B60CD3">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0868DEBA" w14:textId="77777777" w:rsidR="00196852" w:rsidRPr="00E25A74" w:rsidRDefault="00196852" w:rsidP="00BD5858">
    <w:pPr>
      <w:pStyle w:val="Footer"/>
      <w:rPr>
        <w:rFonts w:ascii="Arial Narrow" w:hAnsi="Arial Narrow"/>
        <w:sz w:val="8"/>
        <w:szCs w:val="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2BDEC" w14:textId="77777777" w:rsidR="00196852" w:rsidRDefault="00196852">
    <w:pPr>
      <w:pStyle w:val="Footer"/>
    </w:pPr>
  </w:p>
  <w:tbl>
    <w:tblPr>
      <w:tblW w:w="5000" w:type="pct"/>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68BC5945" w14:textId="77777777">
      <w:tc>
        <w:tcPr>
          <w:tcW w:w="2224" w:type="pct"/>
          <w:shd w:val="clear" w:color="auto" w:fill="auto"/>
        </w:tcPr>
        <w:p w14:paraId="602CD5C8" w14:textId="77777777" w:rsidR="00196852" w:rsidRDefault="00196852" w:rsidP="00EB7267">
          <w:pPr>
            <w:pStyle w:val="Footer"/>
            <w:ind w:right="-3204"/>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t xml:space="preserve"> </w:t>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33124BB3"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27</w:t>
          </w:r>
          <w:r>
            <w:rPr>
              <w:rStyle w:val="PageNumber"/>
              <w:rFonts w:ascii="Arial" w:hAnsi="Arial" w:cs="Arial"/>
              <w:sz w:val="16"/>
              <w:szCs w:val="16"/>
            </w:rPr>
            <w:fldChar w:fldCharType="end"/>
          </w:r>
        </w:p>
      </w:tc>
      <w:tc>
        <w:tcPr>
          <w:tcW w:w="2220" w:type="pct"/>
          <w:shd w:val="clear" w:color="auto" w:fill="auto"/>
        </w:tcPr>
        <w:p w14:paraId="5FEED709" w14:textId="77777777" w:rsidR="00196852" w:rsidRPr="00E25A74" w:rsidRDefault="00196852" w:rsidP="00B60CD3">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1CB9A694" w14:textId="77777777" w:rsidR="00196852" w:rsidRPr="00DC21C9" w:rsidRDefault="00196852">
    <w:pPr>
      <w:pStyle w:val="Footer"/>
      <w:rPr>
        <w:rFonts w:ascii="Arial Narrow" w:hAnsi="Arial Narrow" w:cs="Arial"/>
        <w:color w:val="808080"/>
        <w:sz w:val="8"/>
        <w:szCs w:val="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65C088" w14:textId="77777777" w:rsidR="00196852" w:rsidRDefault="00196852"/>
  <w:tbl>
    <w:tblPr>
      <w:tblW w:w="5000" w:type="pct"/>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56A1650C" w14:textId="77777777">
      <w:tc>
        <w:tcPr>
          <w:tcW w:w="2224" w:type="pct"/>
          <w:shd w:val="clear" w:color="auto" w:fill="auto"/>
        </w:tcPr>
        <w:p w14:paraId="6C98049C" w14:textId="77777777" w:rsidR="00196852" w:rsidRDefault="00196852" w:rsidP="00EB7267">
          <w:pPr>
            <w:pStyle w:val="Footer"/>
            <w:ind w:right="-3204"/>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t xml:space="preserve"> </w:t>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1EF5C165"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29</w:t>
          </w:r>
          <w:r>
            <w:rPr>
              <w:rStyle w:val="PageNumber"/>
              <w:rFonts w:ascii="Arial" w:hAnsi="Arial" w:cs="Arial"/>
              <w:sz w:val="16"/>
              <w:szCs w:val="16"/>
            </w:rPr>
            <w:fldChar w:fldCharType="end"/>
          </w:r>
        </w:p>
      </w:tc>
      <w:tc>
        <w:tcPr>
          <w:tcW w:w="2220" w:type="pct"/>
          <w:shd w:val="clear" w:color="auto" w:fill="auto"/>
        </w:tcPr>
        <w:p w14:paraId="550908BF" w14:textId="77777777" w:rsidR="00196852" w:rsidRPr="00E25A74" w:rsidRDefault="00196852" w:rsidP="00B60CD3">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08AE5926" w14:textId="77777777" w:rsidR="00196852" w:rsidRPr="00DC21C9" w:rsidRDefault="00196852">
    <w:pPr>
      <w:pStyle w:val="Footer"/>
      <w:rPr>
        <w:rFonts w:ascii="Arial Narrow" w:hAnsi="Arial Narrow" w:cs="Arial"/>
        <w:color w:val="808080"/>
        <w:sz w:val="8"/>
        <w:szCs w:val="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D803F" w14:textId="77777777" w:rsidR="00196852" w:rsidRDefault="00196852"/>
  <w:tbl>
    <w:tblPr>
      <w:tblW w:w="5000" w:type="pct"/>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3EA37011" w14:textId="77777777">
      <w:tc>
        <w:tcPr>
          <w:tcW w:w="2224" w:type="pct"/>
          <w:shd w:val="clear" w:color="auto" w:fill="auto"/>
        </w:tcPr>
        <w:p w14:paraId="413DA197" w14:textId="77777777" w:rsidR="00196852" w:rsidRDefault="00196852" w:rsidP="00EB7267">
          <w:pPr>
            <w:pStyle w:val="Footer"/>
            <w:ind w:right="-3204"/>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t xml:space="preserve"> </w:t>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746D05BE"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45</w:t>
          </w:r>
          <w:r>
            <w:rPr>
              <w:rStyle w:val="PageNumber"/>
              <w:rFonts w:ascii="Arial" w:hAnsi="Arial" w:cs="Arial"/>
              <w:sz w:val="16"/>
              <w:szCs w:val="16"/>
            </w:rPr>
            <w:fldChar w:fldCharType="end"/>
          </w:r>
        </w:p>
      </w:tc>
      <w:tc>
        <w:tcPr>
          <w:tcW w:w="2220" w:type="pct"/>
          <w:shd w:val="clear" w:color="auto" w:fill="auto"/>
        </w:tcPr>
        <w:p w14:paraId="15823121" w14:textId="77777777" w:rsidR="00196852" w:rsidRPr="00E25A74" w:rsidRDefault="00196852" w:rsidP="00C85AF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1F0F150B" w14:textId="77777777" w:rsidR="00196852" w:rsidRPr="00DC21C9" w:rsidRDefault="00196852">
    <w:pPr>
      <w:pStyle w:val="Footer"/>
      <w:rPr>
        <w:rFonts w:ascii="Times New Roman" w:hAnsi="Times New Roman"/>
        <w:color w:val="808080"/>
        <w:sz w:val="8"/>
        <w:szCs w:val="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4E0EE" w14:textId="77777777" w:rsidR="00196852" w:rsidRDefault="00196852"/>
  <w:tbl>
    <w:tblPr>
      <w:tblW w:w="5000" w:type="pct"/>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56A4DA86" w14:textId="77777777">
      <w:tc>
        <w:tcPr>
          <w:tcW w:w="2224" w:type="pct"/>
          <w:shd w:val="clear" w:color="auto" w:fill="auto"/>
        </w:tcPr>
        <w:p w14:paraId="5635ACA1" w14:textId="77777777" w:rsidR="00196852" w:rsidRDefault="00196852" w:rsidP="00EB7267">
          <w:pPr>
            <w:pStyle w:val="Footer"/>
            <w:ind w:right="-3204"/>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t xml:space="preserve"> </w:t>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642C6FBC"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46</w:t>
          </w:r>
          <w:r>
            <w:rPr>
              <w:rStyle w:val="PageNumber"/>
              <w:rFonts w:ascii="Arial" w:hAnsi="Arial" w:cs="Arial"/>
              <w:sz w:val="16"/>
              <w:szCs w:val="16"/>
            </w:rPr>
            <w:fldChar w:fldCharType="end"/>
          </w:r>
        </w:p>
      </w:tc>
      <w:tc>
        <w:tcPr>
          <w:tcW w:w="2220" w:type="pct"/>
          <w:shd w:val="clear" w:color="auto" w:fill="auto"/>
        </w:tcPr>
        <w:p w14:paraId="17C75F6F" w14:textId="77777777" w:rsidR="00196852" w:rsidRPr="00E25A74" w:rsidRDefault="00196852" w:rsidP="00384120">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0D601F2C" w14:textId="77777777" w:rsidR="00196852" w:rsidRPr="00DC21C9" w:rsidRDefault="00196852">
    <w:pPr>
      <w:pStyle w:val="Footer"/>
      <w:rPr>
        <w:rFonts w:ascii="Arial Narrow" w:hAnsi="Arial Narrow" w:cs="Arial"/>
        <w:sz w:val="8"/>
        <w:szCs w:val="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5CDF4" w14:textId="77777777" w:rsidR="00196852" w:rsidRDefault="00196852" w:rsidP="00D9026E">
    <w:pPr>
      <w:pStyle w:val="Footer"/>
    </w:pPr>
  </w:p>
  <w:tbl>
    <w:tblPr>
      <w:tblW w:w="5000" w:type="pct"/>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7A988C78" w14:textId="77777777" w:rsidTr="00D9026E">
      <w:tc>
        <w:tcPr>
          <w:tcW w:w="2224" w:type="pct"/>
          <w:shd w:val="clear" w:color="auto" w:fill="auto"/>
        </w:tcPr>
        <w:p w14:paraId="66FAF6D9" w14:textId="77777777" w:rsidR="00196852" w:rsidRDefault="00196852" w:rsidP="00D9026E">
          <w:pPr>
            <w:pStyle w:val="Footer"/>
            <w:ind w:right="-3204"/>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t xml:space="preserve"> </w:t>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44DCC5E3" w14:textId="77777777" w:rsidR="00196852" w:rsidRDefault="00196852" w:rsidP="00D9026E">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47</w:t>
          </w:r>
          <w:r>
            <w:rPr>
              <w:rStyle w:val="PageNumber"/>
              <w:rFonts w:ascii="Arial" w:hAnsi="Arial" w:cs="Arial"/>
              <w:sz w:val="16"/>
              <w:szCs w:val="16"/>
            </w:rPr>
            <w:fldChar w:fldCharType="end"/>
          </w:r>
        </w:p>
      </w:tc>
      <w:tc>
        <w:tcPr>
          <w:tcW w:w="2220" w:type="pct"/>
          <w:shd w:val="clear" w:color="auto" w:fill="auto"/>
        </w:tcPr>
        <w:p w14:paraId="64A0743F" w14:textId="77777777" w:rsidR="00196852" w:rsidRPr="00E25A74" w:rsidRDefault="00196852" w:rsidP="00250C51">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4951D3E6" w14:textId="77777777" w:rsidR="00196852" w:rsidRPr="00DC21C9" w:rsidRDefault="00196852" w:rsidP="00D9026E">
    <w:pPr>
      <w:pStyle w:val="Footer"/>
      <w:rPr>
        <w:rFonts w:ascii="Arial Narrow" w:hAnsi="Arial Narrow"/>
        <w:sz w:val="8"/>
        <w:szCs w:val="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2160B" w14:textId="77777777" w:rsidR="00196852" w:rsidRDefault="00196852" w:rsidP="00D9026E">
    <w:pPr>
      <w:pStyle w:val="Footer"/>
    </w:pPr>
  </w:p>
  <w:tbl>
    <w:tblPr>
      <w:tblW w:w="5000" w:type="pct"/>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419929AA" w14:textId="77777777" w:rsidTr="000E68C6">
      <w:tc>
        <w:tcPr>
          <w:tcW w:w="2224" w:type="pct"/>
          <w:shd w:val="clear" w:color="auto" w:fill="auto"/>
        </w:tcPr>
        <w:p w14:paraId="6D24754A" w14:textId="77777777" w:rsidR="00196852" w:rsidRDefault="00196852" w:rsidP="000E68C6">
          <w:pPr>
            <w:pStyle w:val="Footer"/>
            <w:ind w:right="-3204"/>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t xml:space="preserve"> </w:t>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2AB49B29" w14:textId="77777777" w:rsidR="00196852" w:rsidRDefault="00196852" w:rsidP="000E68C6">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48</w:t>
          </w:r>
          <w:r>
            <w:rPr>
              <w:rStyle w:val="PageNumber"/>
              <w:rFonts w:ascii="Arial" w:hAnsi="Arial" w:cs="Arial"/>
              <w:sz w:val="16"/>
              <w:szCs w:val="16"/>
            </w:rPr>
            <w:fldChar w:fldCharType="end"/>
          </w:r>
        </w:p>
      </w:tc>
      <w:tc>
        <w:tcPr>
          <w:tcW w:w="2220" w:type="pct"/>
          <w:shd w:val="clear" w:color="auto" w:fill="auto"/>
        </w:tcPr>
        <w:p w14:paraId="6DB1305C" w14:textId="77777777" w:rsidR="00196852" w:rsidRPr="00DC21C9" w:rsidRDefault="00196852" w:rsidP="00592DD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2BE03C7F" w14:textId="77777777" w:rsidR="00196852" w:rsidRPr="00DC21C9" w:rsidRDefault="00196852" w:rsidP="0011011A">
    <w:pPr>
      <w:pStyle w:val="Footer"/>
      <w:rPr>
        <w:rFonts w:ascii="Arial Narrow" w:hAnsi="Arial Narrow"/>
        <w:sz w:val="8"/>
        <w:szCs w:val="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8E737" w14:textId="77777777" w:rsidR="00196852" w:rsidRDefault="00196852" w:rsidP="00D9026E">
    <w:pPr>
      <w:pStyle w:val="Footer"/>
    </w:pPr>
  </w:p>
  <w:tbl>
    <w:tblPr>
      <w:tblW w:w="5000" w:type="pct"/>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2199D0E9" w14:textId="77777777" w:rsidTr="000E68C6">
      <w:tc>
        <w:tcPr>
          <w:tcW w:w="2224" w:type="pct"/>
          <w:shd w:val="clear" w:color="auto" w:fill="auto"/>
        </w:tcPr>
        <w:p w14:paraId="317B28F6" w14:textId="77777777" w:rsidR="00196852" w:rsidRDefault="00196852" w:rsidP="000E68C6">
          <w:pPr>
            <w:pStyle w:val="Footer"/>
            <w:ind w:right="-3204"/>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t xml:space="preserve"> </w:t>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5CDF2222" w14:textId="77777777" w:rsidR="00196852" w:rsidRDefault="00196852" w:rsidP="000E68C6">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54</w:t>
          </w:r>
          <w:r>
            <w:rPr>
              <w:rStyle w:val="PageNumber"/>
              <w:rFonts w:ascii="Arial" w:hAnsi="Arial" w:cs="Arial"/>
              <w:sz w:val="16"/>
              <w:szCs w:val="16"/>
            </w:rPr>
            <w:fldChar w:fldCharType="end"/>
          </w:r>
        </w:p>
      </w:tc>
      <w:tc>
        <w:tcPr>
          <w:tcW w:w="2220" w:type="pct"/>
          <w:shd w:val="clear" w:color="auto" w:fill="auto"/>
        </w:tcPr>
        <w:p w14:paraId="772D581A" w14:textId="77777777" w:rsidR="00196852" w:rsidRPr="00DC21C9" w:rsidRDefault="00196852" w:rsidP="00296E07">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24F0510A" w14:textId="77777777" w:rsidR="00196852" w:rsidRPr="00DC21C9" w:rsidRDefault="00196852" w:rsidP="0011011A">
    <w:pPr>
      <w:pStyle w:val="Footer"/>
      <w:rPr>
        <w:rFonts w:ascii="Arial Narrow" w:hAnsi="Arial Narrow"/>
        <w:sz w:val="8"/>
        <w:szCs w:val="8"/>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18141"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6919F7B0" w14:textId="77777777" w:rsidTr="00E72379">
      <w:trPr>
        <w:jc w:val="center"/>
      </w:trPr>
      <w:tc>
        <w:tcPr>
          <w:tcW w:w="2224" w:type="pct"/>
          <w:shd w:val="clear" w:color="auto" w:fill="auto"/>
        </w:tcPr>
        <w:p w14:paraId="28E84D31"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72E61B94"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55</w:t>
          </w:r>
          <w:r>
            <w:rPr>
              <w:rStyle w:val="PageNumber"/>
              <w:rFonts w:ascii="Arial" w:hAnsi="Arial" w:cs="Arial"/>
              <w:sz w:val="16"/>
              <w:szCs w:val="16"/>
            </w:rPr>
            <w:fldChar w:fldCharType="end"/>
          </w:r>
        </w:p>
      </w:tc>
      <w:tc>
        <w:tcPr>
          <w:tcW w:w="2220" w:type="pct"/>
          <w:shd w:val="clear" w:color="auto" w:fill="auto"/>
        </w:tcPr>
        <w:p w14:paraId="00BCE140" w14:textId="77777777" w:rsidR="00196852" w:rsidRPr="00DC21C9" w:rsidRDefault="00196852" w:rsidP="00296E07">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244017EC" w14:textId="77777777" w:rsidR="00196852" w:rsidRPr="00DC21C9" w:rsidRDefault="00196852" w:rsidP="00E72379">
    <w:pPr>
      <w:pStyle w:val="Footer"/>
      <w:rPr>
        <w:rFonts w:ascii="Arial Narrow" w:hAnsi="Arial Narrow"/>
        <w:sz w:val="8"/>
        <w:szCs w:val="8"/>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78A4CE"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46CEDA13" w14:textId="77777777" w:rsidTr="00E72379">
      <w:trPr>
        <w:jc w:val="center"/>
      </w:trPr>
      <w:tc>
        <w:tcPr>
          <w:tcW w:w="2224" w:type="pct"/>
          <w:shd w:val="clear" w:color="auto" w:fill="auto"/>
        </w:tcPr>
        <w:p w14:paraId="65574F4C"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6189F5FE"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56</w:t>
          </w:r>
          <w:r>
            <w:rPr>
              <w:rStyle w:val="PageNumber"/>
              <w:rFonts w:ascii="Arial" w:hAnsi="Arial" w:cs="Arial"/>
              <w:sz w:val="16"/>
              <w:szCs w:val="16"/>
            </w:rPr>
            <w:fldChar w:fldCharType="end"/>
          </w:r>
        </w:p>
      </w:tc>
      <w:tc>
        <w:tcPr>
          <w:tcW w:w="2220" w:type="pct"/>
          <w:shd w:val="clear" w:color="auto" w:fill="auto"/>
        </w:tcPr>
        <w:p w14:paraId="04AEF3E2" w14:textId="77777777" w:rsidR="00196852" w:rsidRPr="00DC21C9" w:rsidRDefault="00196852" w:rsidP="00296E07">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0890F4DB" w14:textId="77777777" w:rsidR="00196852" w:rsidRPr="00DC21C9" w:rsidRDefault="00196852" w:rsidP="00E72379">
    <w:pPr>
      <w:pStyle w:val="Footer"/>
      <w:rPr>
        <w:rFonts w:ascii="Arial Narrow" w:hAnsi="Arial Narrow"/>
        <w:sz w:val="8"/>
        <w:szCs w:val="8"/>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72002"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78213715" w14:textId="77777777" w:rsidTr="00E72379">
      <w:trPr>
        <w:jc w:val="center"/>
      </w:trPr>
      <w:tc>
        <w:tcPr>
          <w:tcW w:w="2224" w:type="pct"/>
          <w:shd w:val="clear" w:color="auto" w:fill="auto"/>
        </w:tcPr>
        <w:p w14:paraId="1B93CD76"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103DEE74"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57</w:t>
          </w:r>
          <w:r>
            <w:rPr>
              <w:rStyle w:val="PageNumber"/>
              <w:rFonts w:ascii="Arial" w:hAnsi="Arial" w:cs="Arial"/>
              <w:sz w:val="16"/>
              <w:szCs w:val="16"/>
            </w:rPr>
            <w:fldChar w:fldCharType="end"/>
          </w:r>
        </w:p>
      </w:tc>
      <w:tc>
        <w:tcPr>
          <w:tcW w:w="2220" w:type="pct"/>
          <w:shd w:val="clear" w:color="auto" w:fill="auto"/>
        </w:tcPr>
        <w:p w14:paraId="32F18FAA" w14:textId="77777777" w:rsidR="00196852" w:rsidRPr="00DC21C9" w:rsidRDefault="00196852" w:rsidP="002F3533">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2D4B2807" w14:textId="77777777" w:rsidR="00196852" w:rsidRPr="00DC21C9" w:rsidRDefault="00196852" w:rsidP="00E72379">
    <w:pPr>
      <w:pStyle w:val="Footer"/>
      <w:rPr>
        <w:rFonts w:ascii="Arial Narrow" w:hAnsi="Arial Narrow"/>
        <w:sz w:val="8"/>
        <w:szCs w:val="8"/>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AD9EC7"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59331E57" w14:textId="77777777" w:rsidTr="00E72379">
      <w:trPr>
        <w:jc w:val="center"/>
      </w:trPr>
      <w:tc>
        <w:tcPr>
          <w:tcW w:w="2224" w:type="pct"/>
          <w:shd w:val="clear" w:color="auto" w:fill="auto"/>
        </w:tcPr>
        <w:p w14:paraId="68B132A6"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70F0FBE5"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63</w:t>
          </w:r>
          <w:r>
            <w:rPr>
              <w:rStyle w:val="PageNumber"/>
              <w:rFonts w:ascii="Arial" w:hAnsi="Arial" w:cs="Arial"/>
              <w:sz w:val="16"/>
              <w:szCs w:val="16"/>
            </w:rPr>
            <w:fldChar w:fldCharType="end"/>
          </w:r>
        </w:p>
      </w:tc>
      <w:tc>
        <w:tcPr>
          <w:tcW w:w="2220" w:type="pct"/>
          <w:shd w:val="clear" w:color="auto" w:fill="auto"/>
        </w:tcPr>
        <w:p w14:paraId="67FC681D" w14:textId="77777777" w:rsidR="00196852" w:rsidRPr="00DC21C9" w:rsidRDefault="00196852" w:rsidP="002F3533">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191FC879" w14:textId="77777777" w:rsidR="00196852" w:rsidRPr="00DC21C9" w:rsidRDefault="00196852" w:rsidP="00E72379">
    <w:pPr>
      <w:pStyle w:val="Footer"/>
      <w:rPr>
        <w:rFonts w:ascii="Arial Narrow" w:hAnsi="Arial Narrow"/>
        <w:sz w:val="8"/>
        <w:szCs w:val="8"/>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CFC43"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6E0D5BAB" w14:textId="77777777" w:rsidTr="00E72379">
      <w:trPr>
        <w:jc w:val="center"/>
      </w:trPr>
      <w:tc>
        <w:tcPr>
          <w:tcW w:w="2224" w:type="pct"/>
          <w:shd w:val="clear" w:color="auto" w:fill="auto"/>
        </w:tcPr>
        <w:p w14:paraId="673669F5"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2D8BD11E"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64</w:t>
          </w:r>
          <w:r>
            <w:rPr>
              <w:rStyle w:val="PageNumber"/>
              <w:rFonts w:ascii="Arial" w:hAnsi="Arial" w:cs="Arial"/>
              <w:sz w:val="16"/>
              <w:szCs w:val="16"/>
            </w:rPr>
            <w:fldChar w:fldCharType="end"/>
          </w:r>
        </w:p>
      </w:tc>
      <w:tc>
        <w:tcPr>
          <w:tcW w:w="2220" w:type="pct"/>
          <w:shd w:val="clear" w:color="auto" w:fill="auto"/>
        </w:tcPr>
        <w:p w14:paraId="67E24210"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118292A1" w14:textId="77777777" w:rsidR="00196852" w:rsidRPr="00A069FE" w:rsidRDefault="00196852" w:rsidP="00E72379">
    <w:pPr>
      <w:pStyle w:val="Footer"/>
      <w:rPr>
        <w:rFonts w:ascii="Arial Narrow" w:hAnsi="Arial Narrow"/>
        <w:sz w:val="8"/>
        <w:szCs w:val="8"/>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1D1C45"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6A0BFB19" w14:textId="77777777" w:rsidTr="00E72379">
      <w:trPr>
        <w:jc w:val="center"/>
      </w:trPr>
      <w:tc>
        <w:tcPr>
          <w:tcW w:w="2224" w:type="pct"/>
          <w:shd w:val="clear" w:color="auto" w:fill="auto"/>
        </w:tcPr>
        <w:p w14:paraId="45D2569D"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31518CD1"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65</w:t>
          </w:r>
          <w:r>
            <w:rPr>
              <w:rStyle w:val="PageNumber"/>
              <w:rFonts w:ascii="Arial" w:hAnsi="Arial" w:cs="Arial"/>
              <w:sz w:val="16"/>
              <w:szCs w:val="16"/>
            </w:rPr>
            <w:fldChar w:fldCharType="end"/>
          </w:r>
        </w:p>
      </w:tc>
      <w:tc>
        <w:tcPr>
          <w:tcW w:w="2220" w:type="pct"/>
          <w:shd w:val="clear" w:color="auto" w:fill="auto"/>
        </w:tcPr>
        <w:p w14:paraId="20940837"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68ACD51B" w14:textId="77777777" w:rsidR="00196852" w:rsidRPr="00A069FE" w:rsidRDefault="00196852" w:rsidP="00E72379">
    <w:pPr>
      <w:pStyle w:val="Footer"/>
      <w:rPr>
        <w:rFonts w:ascii="Arial Narrow" w:hAnsi="Arial Narrow"/>
        <w:sz w:val="8"/>
        <w:szCs w:val="8"/>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054959"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7119C29E" w14:textId="77777777" w:rsidTr="00E72379">
      <w:trPr>
        <w:jc w:val="center"/>
      </w:trPr>
      <w:tc>
        <w:tcPr>
          <w:tcW w:w="2224" w:type="pct"/>
          <w:shd w:val="clear" w:color="auto" w:fill="auto"/>
        </w:tcPr>
        <w:p w14:paraId="0CDBB420"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6399EC77"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66</w:t>
          </w:r>
          <w:r>
            <w:rPr>
              <w:rStyle w:val="PageNumber"/>
              <w:rFonts w:ascii="Arial" w:hAnsi="Arial" w:cs="Arial"/>
              <w:sz w:val="16"/>
              <w:szCs w:val="16"/>
            </w:rPr>
            <w:fldChar w:fldCharType="end"/>
          </w:r>
        </w:p>
      </w:tc>
      <w:tc>
        <w:tcPr>
          <w:tcW w:w="2220" w:type="pct"/>
          <w:shd w:val="clear" w:color="auto" w:fill="auto"/>
        </w:tcPr>
        <w:p w14:paraId="23117DF4"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044C2475" w14:textId="77777777" w:rsidR="00196852" w:rsidRPr="00A069FE" w:rsidRDefault="00196852" w:rsidP="00E72379">
    <w:pPr>
      <w:pStyle w:val="Footer"/>
      <w:rPr>
        <w:rFonts w:ascii="Arial Narrow" w:hAnsi="Arial Narrow"/>
        <w:sz w:val="8"/>
        <w:szCs w:val="8"/>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0C2B4"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3855E938" w14:textId="77777777" w:rsidTr="00E72379">
      <w:trPr>
        <w:jc w:val="center"/>
      </w:trPr>
      <w:tc>
        <w:tcPr>
          <w:tcW w:w="2224" w:type="pct"/>
          <w:shd w:val="clear" w:color="auto" w:fill="auto"/>
        </w:tcPr>
        <w:p w14:paraId="55EA546C"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19B595B1"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70</w:t>
          </w:r>
          <w:r>
            <w:rPr>
              <w:rStyle w:val="PageNumber"/>
              <w:rFonts w:ascii="Arial" w:hAnsi="Arial" w:cs="Arial"/>
              <w:sz w:val="16"/>
              <w:szCs w:val="16"/>
            </w:rPr>
            <w:fldChar w:fldCharType="end"/>
          </w:r>
        </w:p>
      </w:tc>
      <w:tc>
        <w:tcPr>
          <w:tcW w:w="2220" w:type="pct"/>
          <w:shd w:val="clear" w:color="auto" w:fill="auto"/>
        </w:tcPr>
        <w:p w14:paraId="663C74B3"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52E0DC4A" w14:textId="77777777" w:rsidR="00196852" w:rsidRPr="00A069FE" w:rsidRDefault="00196852" w:rsidP="00E72379">
    <w:pPr>
      <w:pStyle w:val="Footer"/>
      <w:rPr>
        <w:rFonts w:ascii="Arial Narrow" w:hAnsi="Arial Narrow"/>
        <w:sz w:val="8"/>
        <w:szCs w:val="8"/>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559A0"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38FA198D" w14:textId="77777777" w:rsidTr="00E72379">
      <w:trPr>
        <w:jc w:val="center"/>
      </w:trPr>
      <w:tc>
        <w:tcPr>
          <w:tcW w:w="2224" w:type="pct"/>
          <w:shd w:val="clear" w:color="auto" w:fill="auto"/>
        </w:tcPr>
        <w:p w14:paraId="315C2C56"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381DB795"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71</w:t>
          </w:r>
          <w:r>
            <w:rPr>
              <w:rStyle w:val="PageNumber"/>
              <w:rFonts w:ascii="Arial" w:hAnsi="Arial" w:cs="Arial"/>
              <w:sz w:val="16"/>
              <w:szCs w:val="16"/>
            </w:rPr>
            <w:fldChar w:fldCharType="end"/>
          </w:r>
        </w:p>
      </w:tc>
      <w:tc>
        <w:tcPr>
          <w:tcW w:w="2220" w:type="pct"/>
          <w:shd w:val="clear" w:color="auto" w:fill="auto"/>
        </w:tcPr>
        <w:p w14:paraId="6718AEE3"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6DB2FCF4" w14:textId="77777777" w:rsidR="00196852" w:rsidRPr="00A069FE" w:rsidRDefault="00196852" w:rsidP="00E72379">
    <w:pPr>
      <w:pStyle w:val="Footer"/>
      <w:rPr>
        <w:rFonts w:ascii="Arial Narrow" w:hAnsi="Arial Narrow"/>
        <w:sz w:val="8"/>
        <w:szCs w:val="8"/>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A209CA"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590B4EA1" w14:textId="77777777" w:rsidTr="00E72379">
      <w:trPr>
        <w:jc w:val="center"/>
      </w:trPr>
      <w:tc>
        <w:tcPr>
          <w:tcW w:w="2224" w:type="pct"/>
          <w:shd w:val="clear" w:color="auto" w:fill="auto"/>
        </w:tcPr>
        <w:p w14:paraId="375E723C"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3D513832"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74</w:t>
          </w:r>
          <w:r>
            <w:rPr>
              <w:rStyle w:val="PageNumber"/>
              <w:rFonts w:ascii="Arial" w:hAnsi="Arial" w:cs="Arial"/>
              <w:sz w:val="16"/>
              <w:szCs w:val="16"/>
            </w:rPr>
            <w:fldChar w:fldCharType="end"/>
          </w:r>
        </w:p>
      </w:tc>
      <w:tc>
        <w:tcPr>
          <w:tcW w:w="2220" w:type="pct"/>
          <w:shd w:val="clear" w:color="auto" w:fill="auto"/>
        </w:tcPr>
        <w:p w14:paraId="6FE5AC2E"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21D46250" w14:textId="77777777" w:rsidR="00196852" w:rsidRPr="00A069FE" w:rsidRDefault="00196852" w:rsidP="00E72379">
    <w:pPr>
      <w:pStyle w:val="Footer"/>
      <w:rPr>
        <w:rFonts w:ascii="Arial Narrow" w:hAnsi="Arial Narrow"/>
        <w:sz w:val="8"/>
        <w:szCs w:val="8"/>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795CD"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14ABEF0F" w14:textId="77777777" w:rsidTr="00593798">
      <w:trPr>
        <w:jc w:val="center"/>
      </w:trPr>
      <w:tc>
        <w:tcPr>
          <w:tcW w:w="2224" w:type="pct"/>
          <w:shd w:val="clear" w:color="auto" w:fill="auto"/>
        </w:tcPr>
        <w:p w14:paraId="287A8515" w14:textId="77777777" w:rsidR="00196852" w:rsidRDefault="00196852" w:rsidP="00593798">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7F504586" w14:textId="77777777" w:rsidR="00196852" w:rsidRDefault="00196852" w:rsidP="00593798">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77</w:t>
          </w:r>
          <w:r>
            <w:rPr>
              <w:rStyle w:val="PageNumber"/>
              <w:rFonts w:ascii="Arial" w:hAnsi="Arial" w:cs="Arial"/>
              <w:sz w:val="16"/>
              <w:szCs w:val="16"/>
            </w:rPr>
            <w:fldChar w:fldCharType="end"/>
          </w:r>
        </w:p>
      </w:tc>
      <w:tc>
        <w:tcPr>
          <w:tcW w:w="2220" w:type="pct"/>
          <w:shd w:val="clear" w:color="auto" w:fill="auto"/>
        </w:tcPr>
        <w:p w14:paraId="45883026"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22FED058" w14:textId="77777777" w:rsidR="00196852" w:rsidRPr="00A069FE" w:rsidRDefault="00196852" w:rsidP="00593798">
    <w:pPr>
      <w:pStyle w:val="Footer"/>
      <w:rPr>
        <w:rFonts w:ascii="Arial Narrow" w:hAnsi="Arial Narrow"/>
        <w:sz w:val="8"/>
        <w:szCs w:val="8"/>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A41DD"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459BC3E6" w14:textId="77777777" w:rsidTr="00E72379">
      <w:trPr>
        <w:jc w:val="center"/>
      </w:trPr>
      <w:tc>
        <w:tcPr>
          <w:tcW w:w="2224" w:type="pct"/>
          <w:shd w:val="clear" w:color="auto" w:fill="auto"/>
        </w:tcPr>
        <w:p w14:paraId="04ED712A"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241AFC60"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81</w:t>
          </w:r>
          <w:r>
            <w:rPr>
              <w:rStyle w:val="PageNumber"/>
              <w:rFonts w:ascii="Arial" w:hAnsi="Arial" w:cs="Arial"/>
              <w:sz w:val="16"/>
              <w:szCs w:val="16"/>
            </w:rPr>
            <w:fldChar w:fldCharType="end"/>
          </w:r>
        </w:p>
      </w:tc>
      <w:tc>
        <w:tcPr>
          <w:tcW w:w="2220" w:type="pct"/>
          <w:shd w:val="clear" w:color="auto" w:fill="auto"/>
        </w:tcPr>
        <w:p w14:paraId="3A50B77B"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03B71CB5" w14:textId="77777777" w:rsidR="00196852" w:rsidRPr="00A069FE" w:rsidRDefault="00196852" w:rsidP="00E72379">
    <w:pPr>
      <w:pStyle w:val="Footer"/>
      <w:rPr>
        <w:rFonts w:ascii="Arial Narrow" w:hAnsi="Arial Narrow"/>
        <w:sz w:val="8"/>
        <w:szCs w:val="8"/>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5BF203"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09C87E4F" w14:textId="77777777" w:rsidTr="00E72379">
      <w:trPr>
        <w:jc w:val="center"/>
      </w:trPr>
      <w:tc>
        <w:tcPr>
          <w:tcW w:w="2224" w:type="pct"/>
          <w:shd w:val="clear" w:color="auto" w:fill="auto"/>
        </w:tcPr>
        <w:p w14:paraId="4F6048B0"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3BD15B7C"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84</w:t>
          </w:r>
          <w:r>
            <w:rPr>
              <w:rStyle w:val="PageNumber"/>
              <w:rFonts w:ascii="Arial" w:hAnsi="Arial" w:cs="Arial"/>
              <w:sz w:val="16"/>
              <w:szCs w:val="16"/>
            </w:rPr>
            <w:fldChar w:fldCharType="end"/>
          </w:r>
        </w:p>
      </w:tc>
      <w:tc>
        <w:tcPr>
          <w:tcW w:w="2220" w:type="pct"/>
          <w:shd w:val="clear" w:color="auto" w:fill="auto"/>
        </w:tcPr>
        <w:p w14:paraId="69AF6BD3"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6BA24B74" w14:textId="77777777" w:rsidR="00196852" w:rsidRPr="00A069FE" w:rsidRDefault="00196852" w:rsidP="00E72379">
    <w:pPr>
      <w:pStyle w:val="Footer"/>
      <w:rPr>
        <w:rFonts w:ascii="Arial Narrow" w:hAnsi="Arial Narrow"/>
        <w:sz w:val="8"/>
        <w:szCs w:val="8"/>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7FA47"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4CC2E2B4" w14:textId="77777777" w:rsidTr="00E72379">
      <w:trPr>
        <w:jc w:val="center"/>
      </w:trPr>
      <w:tc>
        <w:tcPr>
          <w:tcW w:w="2224" w:type="pct"/>
          <w:shd w:val="clear" w:color="auto" w:fill="auto"/>
        </w:tcPr>
        <w:p w14:paraId="600958D9"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61A25B9D"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85</w:t>
          </w:r>
          <w:r>
            <w:rPr>
              <w:rStyle w:val="PageNumber"/>
              <w:rFonts w:ascii="Arial" w:hAnsi="Arial" w:cs="Arial"/>
              <w:sz w:val="16"/>
              <w:szCs w:val="16"/>
            </w:rPr>
            <w:fldChar w:fldCharType="end"/>
          </w:r>
        </w:p>
      </w:tc>
      <w:tc>
        <w:tcPr>
          <w:tcW w:w="2220" w:type="pct"/>
          <w:shd w:val="clear" w:color="auto" w:fill="auto"/>
        </w:tcPr>
        <w:p w14:paraId="2CA18D9F"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6B7FFA57" w14:textId="77777777" w:rsidR="00196852" w:rsidRPr="00A069FE" w:rsidRDefault="00196852" w:rsidP="00E72379">
    <w:pPr>
      <w:pStyle w:val="Footer"/>
      <w:rPr>
        <w:rFonts w:ascii="Arial Narrow" w:hAnsi="Arial Narrow"/>
        <w:sz w:val="8"/>
        <w:szCs w:val="8"/>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362A7DF9" w14:textId="77777777" w:rsidTr="00E72379">
      <w:trPr>
        <w:jc w:val="center"/>
      </w:trPr>
      <w:tc>
        <w:tcPr>
          <w:tcW w:w="2224" w:type="pct"/>
          <w:shd w:val="clear" w:color="auto" w:fill="auto"/>
        </w:tcPr>
        <w:p w14:paraId="098B3548"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3C87BA96"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86</w:t>
          </w:r>
          <w:r>
            <w:rPr>
              <w:rStyle w:val="PageNumber"/>
              <w:rFonts w:ascii="Arial" w:hAnsi="Arial" w:cs="Arial"/>
              <w:sz w:val="16"/>
              <w:szCs w:val="16"/>
            </w:rPr>
            <w:fldChar w:fldCharType="end"/>
          </w:r>
        </w:p>
      </w:tc>
      <w:tc>
        <w:tcPr>
          <w:tcW w:w="2220" w:type="pct"/>
          <w:shd w:val="clear" w:color="auto" w:fill="auto"/>
        </w:tcPr>
        <w:p w14:paraId="3E0DE582"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172F99D1" w14:textId="77777777" w:rsidR="00196852" w:rsidRPr="00A069FE" w:rsidRDefault="00196852" w:rsidP="00E72379">
    <w:pPr>
      <w:pStyle w:val="Footer"/>
      <w:rPr>
        <w:rFonts w:ascii="Arial Narrow" w:hAnsi="Arial Narrow"/>
        <w:sz w:val="8"/>
        <w:szCs w:val="8"/>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F781C"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26FD90D7" w14:textId="77777777" w:rsidTr="00E72379">
      <w:trPr>
        <w:jc w:val="center"/>
      </w:trPr>
      <w:tc>
        <w:tcPr>
          <w:tcW w:w="2224" w:type="pct"/>
          <w:shd w:val="clear" w:color="auto" w:fill="auto"/>
        </w:tcPr>
        <w:p w14:paraId="439F7AF3" w14:textId="77777777" w:rsidR="00196852" w:rsidRDefault="00196852" w:rsidP="00E7237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583C9FA2" w14:textId="77777777" w:rsidR="00196852" w:rsidRDefault="00196852" w:rsidP="00E72379">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101</w:t>
          </w:r>
          <w:r>
            <w:rPr>
              <w:rStyle w:val="PageNumber"/>
              <w:rFonts w:ascii="Arial" w:hAnsi="Arial" w:cs="Arial"/>
              <w:sz w:val="16"/>
              <w:szCs w:val="16"/>
            </w:rPr>
            <w:fldChar w:fldCharType="end"/>
          </w:r>
        </w:p>
      </w:tc>
      <w:tc>
        <w:tcPr>
          <w:tcW w:w="2220" w:type="pct"/>
          <w:shd w:val="clear" w:color="auto" w:fill="auto"/>
        </w:tcPr>
        <w:p w14:paraId="28C4F527"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68AA605E" w14:textId="77777777" w:rsidR="00196852" w:rsidRPr="00A069FE" w:rsidRDefault="00196852" w:rsidP="00E72379">
    <w:pPr>
      <w:pStyle w:val="Footer"/>
      <w:rPr>
        <w:rFonts w:ascii="Arial Narrow" w:hAnsi="Arial Narrow"/>
        <w:sz w:val="8"/>
        <w:szCs w:val="8"/>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175B5" w14:textId="77777777" w:rsidR="00196852" w:rsidRDefault="00196852"/>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6C2B716D" w14:textId="77777777">
      <w:trPr>
        <w:jc w:val="center"/>
      </w:trPr>
      <w:tc>
        <w:tcPr>
          <w:tcW w:w="2224" w:type="pct"/>
          <w:shd w:val="clear" w:color="auto" w:fill="auto"/>
        </w:tcPr>
        <w:p w14:paraId="16DD94D2" w14:textId="77777777" w:rsidR="00196852" w:rsidRDefault="00196852" w:rsidP="00EB7267">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4DA2FDB3"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102</w:t>
          </w:r>
          <w:r>
            <w:rPr>
              <w:rStyle w:val="PageNumber"/>
              <w:rFonts w:ascii="Arial" w:hAnsi="Arial" w:cs="Arial"/>
              <w:sz w:val="16"/>
              <w:szCs w:val="16"/>
            </w:rPr>
            <w:fldChar w:fldCharType="end"/>
          </w:r>
        </w:p>
      </w:tc>
      <w:tc>
        <w:tcPr>
          <w:tcW w:w="2220" w:type="pct"/>
          <w:shd w:val="clear" w:color="auto" w:fill="auto"/>
        </w:tcPr>
        <w:p w14:paraId="00EBABD3"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59AB5025" w14:textId="77777777" w:rsidR="00196852" w:rsidRPr="00A069FE" w:rsidRDefault="00196852">
    <w:pPr>
      <w:pStyle w:val="Footer"/>
      <w:rPr>
        <w:rFonts w:ascii="Arial Narrow" w:hAnsi="Arial Narrow" w:cs="Arial"/>
        <w:color w:val="808080"/>
        <w:sz w:val="8"/>
        <w:szCs w:val="8"/>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C9766"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3727D309" w14:textId="77777777">
      <w:trPr>
        <w:jc w:val="center"/>
      </w:trPr>
      <w:tc>
        <w:tcPr>
          <w:tcW w:w="2224" w:type="pct"/>
          <w:shd w:val="clear" w:color="auto" w:fill="auto"/>
        </w:tcPr>
        <w:p w14:paraId="5C38F128" w14:textId="77777777" w:rsidR="00196852" w:rsidRDefault="00196852" w:rsidP="00EB7267">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0F8878DB"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136</w:t>
          </w:r>
          <w:r>
            <w:rPr>
              <w:rStyle w:val="PageNumber"/>
              <w:rFonts w:ascii="Arial" w:hAnsi="Arial" w:cs="Arial"/>
              <w:sz w:val="16"/>
              <w:szCs w:val="16"/>
            </w:rPr>
            <w:fldChar w:fldCharType="end"/>
          </w:r>
        </w:p>
      </w:tc>
      <w:tc>
        <w:tcPr>
          <w:tcW w:w="2220" w:type="pct"/>
          <w:shd w:val="clear" w:color="auto" w:fill="auto"/>
        </w:tcPr>
        <w:p w14:paraId="01911D90" w14:textId="77777777" w:rsidR="00196852" w:rsidRPr="00A069FE" w:rsidRDefault="00196852" w:rsidP="000251BD">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0DD7E32E" w14:textId="77777777" w:rsidR="00196852" w:rsidRPr="00A069FE" w:rsidRDefault="00196852">
    <w:pPr>
      <w:pStyle w:val="Footer"/>
      <w:rPr>
        <w:rFonts w:ascii="Arial Narrow" w:hAnsi="Arial Narrow" w:cs="Arial"/>
        <w:color w:val="808080"/>
        <w:sz w:val="8"/>
        <w:szCs w:val="8"/>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23B823"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5EA01B1C" w14:textId="77777777">
      <w:trPr>
        <w:jc w:val="center"/>
      </w:trPr>
      <w:tc>
        <w:tcPr>
          <w:tcW w:w="2224" w:type="pct"/>
          <w:shd w:val="clear" w:color="auto" w:fill="auto"/>
        </w:tcPr>
        <w:p w14:paraId="335BE970" w14:textId="77777777" w:rsidR="00196852" w:rsidRDefault="00196852" w:rsidP="00611AB9">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6817358B"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142</w:t>
          </w:r>
          <w:r>
            <w:rPr>
              <w:rStyle w:val="PageNumber"/>
              <w:rFonts w:ascii="Arial" w:hAnsi="Arial" w:cs="Arial"/>
              <w:sz w:val="16"/>
              <w:szCs w:val="16"/>
            </w:rPr>
            <w:fldChar w:fldCharType="end"/>
          </w:r>
        </w:p>
      </w:tc>
      <w:tc>
        <w:tcPr>
          <w:tcW w:w="2220" w:type="pct"/>
          <w:shd w:val="clear" w:color="auto" w:fill="auto"/>
        </w:tcPr>
        <w:p w14:paraId="5D6DF6C0" w14:textId="77777777" w:rsidR="00196852" w:rsidRPr="00A069FE" w:rsidRDefault="00196852" w:rsidP="00844A3A">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3F3CE893" w14:textId="77777777" w:rsidR="00196852" w:rsidRPr="00A069FE" w:rsidRDefault="00196852">
    <w:pPr>
      <w:pStyle w:val="Footer"/>
      <w:rPr>
        <w:rFonts w:ascii="Arial Narrow" w:hAnsi="Arial Narrow"/>
        <w:sz w:val="8"/>
        <w:szCs w:val="8"/>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F1B77E"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64D95011" w14:textId="77777777">
      <w:trPr>
        <w:jc w:val="center"/>
      </w:trPr>
      <w:tc>
        <w:tcPr>
          <w:tcW w:w="2224" w:type="pct"/>
          <w:shd w:val="clear" w:color="auto" w:fill="auto"/>
        </w:tcPr>
        <w:p w14:paraId="601954BB" w14:textId="77777777" w:rsidR="00196852" w:rsidRDefault="00196852" w:rsidP="00FE06C5">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46D482CB"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155</w:t>
          </w:r>
          <w:r>
            <w:rPr>
              <w:rStyle w:val="PageNumber"/>
              <w:rFonts w:ascii="Arial" w:hAnsi="Arial" w:cs="Arial"/>
              <w:sz w:val="16"/>
              <w:szCs w:val="16"/>
            </w:rPr>
            <w:fldChar w:fldCharType="end"/>
          </w:r>
        </w:p>
      </w:tc>
      <w:tc>
        <w:tcPr>
          <w:tcW w:w="2220" w:type="pct"/>
          <w:shd w:val="clear" w:color="auto" w:fill="auto"/>
        </w:tcPr>
        <w:p w14:paraId="61AA7F0F" w14:textId="77777777" w:rsidR="00196852" w:rsidRPr="00A069FE" w:rsidRDefault="00196852" w:rsidP="00844A3A">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7FE19269" w14:textId="77777777" w:rsidR="00196852" w:rsidRPr="00A069FE" w:rsidRDefault="00196852" w:rsidP="00A069FE">
    <w:pPr>
      <w:pStyle w:val="Footer"/>
      <w:rPr>
        <w:rFonts w:ascii="Arial Narrow" w:hAnsi="Arial Narrow"/>
        <w:sz w:val="8"/>
        <w:szCs w:val="8"/>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8208C"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62E70979" w14:textId="77777777">
      <w:trPr>
        <w:jc w:val="center"/>
      </w:trPr>
      <w:tc>
        <w:tcPr>
          <w:tcW w:w="2224" w:type="pct"/>
          <w:shd w:val="clear" w:color="auto" w:fill="auto"/>
        </w:tcPr>
        <w:p w14:paraId="79755C7E" w14:textId="77777777" w:rsidR="00196852" w:rsidRDefault="00196852" w:rsidP="00FE06C5">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266A5279"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156</w:t>
          </w:r>
          <w:r>
            <w:rPr>
              <w:rStyle w:val="PageNumber"/>
              <w:rFonts w:ascii="Arial" w:hAnsi="Arial" w:cs="Arial"/>
              <w:sz w:val="16"/>
              <w:szCs w:val="16"/>
            </w:rPr>
            <w:fldChar w:fldCharType="end"/>
          </w:r>
        </w:p>
      </w:tc>
      <w:tc>
        <w:tcPr>
          <w:tcW w:w="2220" w:type="pct"/>
          <w:shd w:val="clear" w:color="auto" w:fill="auto"/>
        </w:tcPr>
        <w:p w14:paraId="57EAB9CE" w14:textId="77777777" w:rsidR="00196852" w:rsidRPr="00A069FE" w:rsidRDefault="00196852" w:rsidP="00844A3A">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5463478A" w14:textId="77777777" w:rsidR="00196852" w:rsidRPr="00A069FE" w:rsidRDefault="00196852">
    <w:pPr>
      <w:pStyle w:val="Footer"/>
      <w:rPr>
        <w:rFonts w:ascii="Arial Narrow" w:hAnsi="Arial Narrow"/>
        <w:sz w:val="8"/>
        <w:szCs w:val="8"/>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46429"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0B2C3A24" w14:textId="77777777">
      <w:trPr>
        <w:jc w:val="center"/>
      </w:trPr>
      <w:tc>
        <w:tcPr>
          <w:tcW w:w="2224" w:type="pct"/>
          <w:shd w:val="clear" w:color="auto" w:fill="auto"/>
        </w:tcPr>
        <w:p w14:paraId="668364CA" w14:textId="77777777" w:rsidR="00196852" w:rsidRDefault="00196852" w:rsidP="00FE06C5">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59BE88CD"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176</w:t>
          </w:r>
          <w:r>
            <w:rPr>
              <w:rStyle w:val="PageNumber"/>
              <w:rFonts w:ascii="Arial" w:hAnsi="Arial" w:cs="Arial"/>
              <w:sz w:val="16"/>
              <w:szCs w:val="16"/>
            </w:rPr>
            <w:fldChar w:fldCharType="end"/>
          </w:r>
        </w:p>
      </w:tc>
      <w:tc>
        <w:tcPr>
          <w:tcW w:w="2220" w:type="pct"/>
          <w:shd w:val="clear" w:color="auto" w:fill="auto"/>
        </w:tcPr>
        <w:p w14:paraId="7D92FE21"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3ABF3E30" w14:textId="77777777" w:rsidR="00196852" w:rsidRPr="00A069FE" w:rsidRDefault="00196852">
    <w:pPr>
      <w:pStyle w:val="Footer"/>
      <w:rPr>
        <w:rFonts w:ascii="Arial Narrow" w:hAnsi="Arial Narrow"/>
        <w:sz w:val="8"/>
        <w:szCs w:val="8"/>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3EC3B"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0DDD63E8" w14:textId="77777777">
      <w:trPr>
        <w:jc w:val="center"/>
      </w:trPr>
      <w:tc>
        <w:tcPr>
          <w:tcW w:w="2224" w:type="pct"/>
          <w:shd w:val="clear" w:color="auto" w:fill="auto"/>
        </w:tcPr>
        <w:p w14:paraId="75AA8133" w14:textId="77777777" w:rsidR="00196852" w:rsidRDefault="00196852" w:rsidP="00FE06C5">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292B85B4"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177</w:t>
          </w:r>
          <w:r>
            <w:rPr>
              <w:rStyle w:val="PageNumber"/>
              <w:rFonts w:ascii="Arial" w:hAnsi="Arial" w:cs="Arial"/>
              <w:sz w:val="16"/>
              <w:szCs w:val="16"/>
            </w:rPr>
            <w:fldChar w:fldCharType="end"/>
          </w:r>
        </w:p>
      </w:tc>
      <w:tc>
        <w:tcPr>
          <w:tcW w:w="2220" w:type="pct"/>
          <w:shd w:val="clear" w:color="auto" w:fill="auto"/>
        </w:tcPr>
        <w:p w14:paraId="05B50DC1"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014E7701" w14:textId="77777777" w:rsidR="00196852" w:rsidRPr="00A069FE" w:rsidRDefault="00196852">
    <w:pPr>
      <w:pStyle w:val="Footer"/>
      <w:rPr>
        <w:rFonts w:ascii="Arial Narrow" w:hAnsi="Arial Narrow"/>
        <w:sz w:val="8"/>
        <w:szCs w:val="8"/>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FB8F3"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0F5BFC22" w14:textId="77777777">
      <w:trPr>
        <w:jc w:val="center"/>
      </w:trPr>
      <w:tc>
        <w:tcPr>
          <w:tcW w:w="2224" w:type="pct"/>
          <w:shd w:val="clear" w:color="auto" w:fill="auto"/>
        </w:tcPr>
        <w:p w14:paraId="2FF6FA1A" w14:textId="77777777" w:rsidR="00196852" w:rsidRDefault="00196852" w:rsidP="00107D9C">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30E57749"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232</w:t>
          </w:r>
          <w:r>
            <w:rPr>
              <w:rStyle w:val="PageNumber"/>
              <w:rFonts w:ascii="Arial" w:hAnsi="Arial" w:cs="Arial"/>
              <w:sz w:val="16"/>
              <w:szCs w:val="16"/>
            </w:rPr>
            <w:fldChar w:fldCharType="end"/>
          </w:r>
        </w:p>
      </w:tc>
      <w:tc>
        <w:tcPr>
          <w:tcW w:w="2220" w:type="pct"/>
          <w:shd w:val="clear" w:color="auto" w:fill="auto"/>
        </w:tcPr>
        <w:p w14:paraId="6E1DFC11"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56E463D1" w14:textId="77777777" w:rsidR="00196852" w:rsidRPr="00A069FE" w:rsidRDefault="00196852">
    <w:pPr>
      <w:pStyle w:val="Footer"/>
      <w:rPr>
        <w:rFonts w:ascii="Arial Narrow" w:hAnsi="Arial Narrow"/>
        <w:sz w:val="8"/>
        <w:szCs w:val="8"/>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7F4AA"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71A12DC5" w14:textId="77777777">
      <w:trPr>
        <w:jc w:val="center"/>
      </w:trPr>
      <w:tc>
        <w:tcPr>
          <w:tcW w:w="2224" w:type="pct"/>
          <w:shd w:val="clear" w:color="auto" w:fill="auto"/>
        </w:tcPr>
        <w:p w14:paraId="3991E17E" w14:textId="77777777" w:rsidR="00196852" w:rsidRDefault="00196852" w:rsidP="00107D9C">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2C848068"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233</w:t>
          </w:r>
          <w:r>
            <w:rPr>
              <w:rStyle w:val="PageNumber"/>
              <w:rFonts w:ascii="Arial" w:hAnsi="Arial" w:cs="Arial"/>
              <w:sz w:val="16"/>
              <w:szCs w:val="16"/>
            </w:rPr>
            <w:fldChar w:fldCharType="end"/>
          </w:r>
        </w:p>
      </w:tc>
      <w:tc>
        <w:tcPr>
          <w:tcW w:w="2220" w:type="pct"/>
          <w:shd w:val="clear" w:color="auto" w:fill="auto"/>
        </w:tcPr>
        <w:p w14:paraId="723EE341"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4F65D3D4" w14:textId="77777777" w:rsidR="00196852" w:rsidRPr="00A069FE" w:rsidRDefault="00196852">
    <w:pPr>
      <w:pStyle w:val="Footer"/>
      <w:rPr>
        <w:rFonts w:ascii="Arial Narrow" w:hAnsi="Arial Narrow"/>
        <w:sz w:val="8"/>
        <w:szCs w:val="8"/>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AF85D8"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02237E6F" w14:textId="77777777">
      <w:trPr>
        <w:jc w:val="center"/>
      </w:trPr>
      <w:tc>
        <w:tcPr>
          <w:tcW w:w="2224" w:type="pct"/>
          <w:shd w:val="clear" w:color="auto" w:fill="auto"/>
        </w:tcPr>
        <w:p w14:paraId="68AE5FF2" w14:textId="77777777" w:rsidR="00196852" w:rsidRDefault="00196852" w:rsidP="00107D9C">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04A3B4C4"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260</w:t>
          </w:r>
          <w:r>
            <w:rPr>
              <w:rStyle w:val="PageNumber"/>
              <w:rFonts w:ascii="Arial" w:hAnsi="Arial" w:cs="Arial"/>
              <w:sz w:val="16"/>
              <w:szCs w:val="16"/>
            </w:rPr>
            <w:fldChar w:fldCharType="end"/>
          </w:r>
        </w:p>
      </w:tc>
      <w:tc>
        <w:tcPr>
          <w:tcW w:w="2220" w:type="pct"/>
          <w:shd w:val="clear" w:color="auto" w:fill="auto"/>
        </w:tcPr>
        <w:p w14:paraId="175A66B9"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26B616C8" w14:textId="77777777" w:rsidR="00196852" w:rsidRPr="00A069FE" w:rsidRDefault="00196852">
    <w:pPr>
      <w:pStyle w:val="Footer"/>
      <w:rPr>
        <w:rFonts w:ascii="Arial Narrow" w:hAnsi="Arial Narrow"/>
        <w:sz w:val="8"/>
        <w:szCs w:val="8"/>
      </w:rPr>
    </w:pPr>
    <w:r>
      <w:rPr>
        <w:sz w:val="2"/>
        <w:szCs w:val="2"/>
      </w:rPr>
      <w:t>3</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74B32"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1B679171" w14:textId="77777777">
      <w:trPr>
        <w:jc w:val="center"/>
      </w:trPr>
      <w:tc>
        <w:tcPr>
          <w:tcW w:w="2224" w:type="pct"/>
          <w:shd w:val="clear" w:color="auto" w:fill="auto"/>
        </w:tcPr>
        <w:p w14:paraId="227CB2A7" w14:textId="77777777" w:rsidR="00196852" w:rsidRDefault="00196852" w:rsidP="005D5A23">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24DE8351"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262</w:t>
          </w:r>
          <w:r>
            <w:rPr>
              <w:rStyle w:val="PageNumber"/>
              <w:rFonts w:ascii="Arial" w:hAnsi="Arial" w:cs="Arial"/>
              <w:sz w:val="16"/>
              <w:szCs w:val="16"/>
            </w:rPr>
            <w:fldChar w:fldCharType="end"/>
          </w:r>
        </w:p>
      </w:tc>
      <w:tc>
        <w:tcPr>
          <w:tcW w:w="2220" w:type="pct"/>
          <w:shd w:val="clear" w:color="auto" w:fill="auto"/>
        </w:tcPr>
        <w:p w14:paraId="07607B51"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6F436CAC" w14:textId="77777777" w:rsidR="00196852" w:rsidRPr="00A069FE" w:rsidRDefault="00196852">
    <w:pPr>
      <w:pStyle w:val="Footer"/>
      <w:rPr>
        <w:rFonts w:ascii="Arial Narrow" w:hAnsi="Arial Narrow"/>
        <w:sz w:val="8"/>
        <w:szCs w:val="8"/>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F038A"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04D6F69D" w14:textId="77777777">
      <w:trPr>
        <w:jc w:val="center"/>
      </w:trPr>
      <w:tc>
        <w:tcPr>
          <w:tcW w:w="2224" w:type="pct"/>
          <w:shd w:val="clear" w:color="auto" w:fill="auto"/>
        </w:tcPr>
        <w:p w14:paraId="6E976CC4" w14:textId="77777777" w:rsidR="00196852" w:rsidRDefault="00196852" w:rsidP="00744AD1">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42349EC7"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266</w:t>
          </w:r>
          <w:r>
            <w:rPr>
              <w:rStyle w:val="PageNumber"/>
              <w:rFonts w:ascii="Arial" w:hAnsi="Arial" w:cs="Arial"/>
              <w:sz w:val="16"/>
              <w:szCs w:val="16"/>
            </w:rPr>
            <w:fldChar w:fldCharType="end"/>
          </w:r>
        </w:p>
      </w:tc>
      <w:tc>
        <w:tcPr>
          <w:tcW w:w="2220" w:type="pct"/>
          <w:shd w:val="clear" w:color="auto" w:fill="auto"/>
        </w:tcPr>
        <w:p w14:paraId="77BC10A1"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45BF9DE8" w14:textId="77777777" w:rsidR="00196852" w:rsidRPr="00A069FE" w:rsidRDefault="00196852">
    <w:pPr>
      <w:pStyle w:val="Footer"/>
      <w:rPr>
        <w:rFonts w:ascii="Arial Narrow" w:hAnsi="Arial Narrow"/>
        <w:sz w:val="8"/>
        <w:szCs w:val="8"/>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586828"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12828A37" w14:textId="77777777">
      <w:trPr>
        <w:jc w:val="center"/>
      </w:trPr>
      <w:tc>
        <w:tcPr>
          <w:tcW w:w="2224" w:type="pct"/>
          <w:shd w:val="clear" w:color="auto" w:fill="auto"/>
        </w:tcPr>
        <w:p w14:paraId="0BA0BFB2" w14:textId="77777777" w:rsidR="00196852" w:rsidRDefault="00196852" w:rsidP="00744AD1">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30E6B820"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279</w:t>
          </w:r>
          <w:r>
            <w:rPr>
              <w:rStyle w:val="PageNumber"/>
              <w:rFonts w:ascii="Arial" w:hAnsi="Arial" w:cs="Arial"/>
              <w:sz w:val="16"/>
              <w:szCs w:val="16"/>
            </w:rPr>
            <w:fldChar w:fldCharType="end"/>
          </w:r>
        </w:p>
      </w:tc>
      <w:tc>
        <w:tcPr>
          <w:tcW w:w="2220" w:type="pct"/>
          <w:shd w:val="clear" w:color="auto" w:fill="auto"/>
        </w:tcPr>
        <w:p w14:paraId="1E3280C3" w14:textId="77777777" w:rsidR="00196852" w:rsidRDefault="00196852">
          <w:pPr>
            <w:pStyle w:val="Footer"/>
            <w:jc w:val="right"/>
            <w:rPr>
              <w:rFonts w:cs="Arial"/>
              <w:sz w:val="16"/>
              <w:szCs w:val="16"/>
            </w:rPr>
          </w:pPr>
          <w:r>
            <w:rPr>
              <w:rFonts w:cs="Arial"/>
              <w:sz w:val="16"/>
              <w:szCs w:val="16"/>
            </w:rPr>
            <w:fldChar w:fldCharType="begin"/>
          </w:r>
          <w:r>
            <w:rPr>
              <w:rFonts w:cs="Arial"/>
              <w:sz w:val="16"/>
              <w:szCs w:val="16"/>
            </w:rPr>
            <w:instrText xml:space="preserve"> DOCPROPERTY  DocDate  \* MERGEFORMAT </w:instrText>
          </w:r>
          <w:r>
            <w:rPr>
              <w:rFonts w:cs="Arial"/>
              <w:sz w:val="16"/>
              <w:szCs w:val="16"/>
            </w:rPr>
            <w:fldChar w:fldCharType="separate"/>
          </w:r>
          <w:r w:rsidR="00FA6C90" w:rsidRPr="00FA6C90">
            <w:rPr>
              <w:rFonts w:cs="Arial"/>
              <w:b/>
              <w:bCs/>
              <w:sz w:val="16"/>
              <w:szCs w:val="16"/>
            </w:rPr>
            <w:t>26 April 2018</w:t>
          </w:r>
          <w:r>
            <w:rPr>
              <w:rFonts w:cs="Arial"/>
              <w:sz w:val="16"/>
              <w:szCs w:val="16"/>
            </w:rPr>
            <w:fldChar w:fldCharType="end"/>
          </w:r>
        </w:p>
      </w:tc>
    </w:tr>
  </w:tbl>
  <w:p w14:paraId="34FD1D7F" w14:textId="77777777" w:rsidR="00196852" w:rsidRDefault="00196852">
    <w:pPr>
      <w:pStyle w:val="Footer"/>
      <w:rPr>
        <w:sz w:val="8"/>
        <w:szCs w:val="8"/>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AE392"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52509892" w14:textId="77777777">
      <w:trPr>
        <w:jc w:val="center"/>
      </w:trPr>
      <w:tc>
        <w:tcPr>
          <w:tcW w:w="2224" w:type="pct"/>
          <w:shd w:val="clear" w:color="auto" w:fill="auto"/>
        </w:tcPr>
        <w:p w14:paraId="14093C12" w14:textId="77777777" w:rsidR="00196852" w:rsidRDefault="00196852" w:rsidP="00744AD1">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415244D2"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267</w:t>
          </w:r>
          <w:r>
            <w:rPr>
              <w:rStyle w:val="PageNumber"/>
              <w:rFonts w:ascii="Arial" w:hAnsi="Arial" w:cs="Arial"/>
              <w:sz w:val="16"/>
              <w:szCs w:val="16"/>
            </w:rPr>
            <w:fldChar w:fldCharType="end"/>
          </w:r>
        </w:p>
      </w:tc>
      <w:tc>
        <w:tcPr>
          <w:tcW w:w="2220" w:type="pct"/>
          <w:shd w:val="clear" w:color="auto" w:fill="auto"/>
        </w:tcPr>
        <w:p w14:paraId="0C2714AB" w14:textId="77777777" w:rsidR="00196852"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78F9F892" w14:textId="77777777" w:rsidR="00196852" w:rsidRDefault="00196852">
    <w:pPr>
      <w:pStyle w:val="Footer"/>
      <w:rPr>
        <w:sz w:val="8"/>
        <w:szCs w:val="8"/>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24AB2"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1D43B430" w14:textId="77777777">
      <w:trPr>
        <w:jc w:val="center"/>
      </w:trPr>
      <w:tc>
        <w:tcPr>
          <w:tcW w:w="2224" w:type="pct"/>
          <w:shd w:val="clear" w:color="auto" w:fill="auto"/>
        </w:tcPr>
        <w:p w14:paraId="3B5864D5" w14:textId="77777777" w:rsidR="00196852" w:rsidRDefault="00196852" w:rsidP="0035262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492114DF"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274</w:t>
          </w:r>
          <w:r>
            <w:rPr>
              <w:rStyle w:val="PageNumber"/>
              <w:rFonts w:ascii="Arial" w:hAnsi="Arial" w:cs="Arial"/>
              <w:sz w:val="16"/>
              <w:szCs w:val="16"/>
            </w:rPr>
            <w:fldChar w:fldCharType="end"/>
          </w:r>
        </w:p>
      </w:tc>
      <w:tc>
        <w:tcPr>
          <w:tcW w:w="2220" w:type="pct"/>
          <w:shd w:val="clear" w:color="auto" w:fill="auto"/>
        </w:tcPr>
        <w:p w14:paraId="152A9285"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49644DEF" w14:textId="77777777" w:rsidR="00196852" w:rsidRPr="00A069FE" w:rsidRDefault="00196852">
    <w:pPr>
      <w:pStyle w:val="Footer"/>
      <w:rPr>
        <w:rFonts w:ascii="Arial Narrow" w:hAnsi="Arial Narrow"/>
        <w:sz w:val="8"/>
        <w:szCs w:val="8"/>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C9172"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7B5B9C39" w14:textId="77777777">
      <w:trPr>
        <w:jc w:val="center"/>
      </w:trPr>
      <w:tc>
        <w:tcPr>
          <w:tcW w:w="2224" w:type="pct"/>
          <w:shd w:val="clear" w:color="auto" w:fill="auto"/>
        </w:tcPr>
        <w:p w14:paraId="65C4A072"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434C340B"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275</w:t>
          </w:r>
          <w:r>
            <w:rPr>
              <w:rStyle w:val="PageNumber"/>
              <w:rFonts w:ascii="Arial" w:hAnsi="Arial" w:cs="Arial"/>
              <w:sz w:val="16"/>
              <w:szCs w:val="16"/>
            </w:rPr>
            <w:fldChar w:fldCharType="end"/>
          </w:r>
        </w:p>
      </w:tc>
      <w:tc>
        <w:tcPr>
          <w:tcW w:w="2220" w:type="pct"/>
          <w:shd w:val="clear" w:color="auto" w:fill="auto"/>
        </w:tcPr>
        <w:p w14:paraId="5D7562C9"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0485236F" w14:textId="77777777" w:rsidR="00196852" w:rsidRPr="00A069FE" w:rsidRDefault="00196852">
    <w:pPr>
      <w:pStyle w:val="Footer"/>
      <w:rPr>
        <w:rFonts w:ascii="Arial Narrow" w:hAnsi="Arial Narrow"/>
        <w:sz w:val="8"/>
        <w:szCs w:val="8"/>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43CC2F"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14605FAE" w14:textId="77777777">
      <w:trPr>
        <w:jc w:val="center"/>
      </w:trPr>
      <w:tc>
        <w:tcPr>
          <w:tcW w:w="2224" w:type="pct"/>
          <w:shd w:val="clear" w:color="auto" w:fill="auto"/>
        </w:tcPr>
        <w:p w14:paraId="4DFCE3EA"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79C074BA"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313</w:t>
          </w:r>
          <w:r>
            <w:rPr>
              <w:rStyle w:val="PageNumber"/>
              <w:rFonts w:ascii="Arial" w:hAnsi="Arial" w:cs="Arial"/>
              <w:sz w:val="16"/>
              <w:szCs w:val="16"/>
            </w:rPr>
            <w:fldChar w:fldCharType="end"/>
          </w:r>
        </w:p>
      </w:tc>
      <w:tc>
        <w:tcPr>
          <w:tcW w:w="2220" w:type="pct"/>
          <w:shd w:val="clear" w:color="auto" w:fill="auto"/>
        </w:tcPr>
        <w:p w14:paraId="674AF2E9" w14:textId="77777777" w:rsidR="00196852" w:rsidRPr="00A069FE" w:rsidRDefault="00196852">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p w14:paraId="4155D1DA" w14:textId="77777777" w:rsidR="00196852" w:rsidRPr="00A069FE" w:rsidRDefault="00196852">
          <w:pPr>
            <w:pStyle w:val="Footer"/>
            <w:jc w:val="right"/>
            <w:rPr>
              <w:rFonts w:cs="Arial"/>
              <w:sz w:val="16"/>
              <w:szCs w:val="16"/>
            </w:rPr>
          </w:pPr>
        </w:p>
      </w:tc>
    </w:tr>
  </w:tbl>
  <w:p w14:paraId="504354A0" w14:textId="77777777" w:rsidR="00196852" w:rsidRPr="00A069FE" w:rsidRDefault="00196852">
    <w:pPr>
      <w:pStyle w:val="Footer"/>
      <w:rPr>
        <w:rFonts w:ascii="Arial Narrow" w:hAnsi="Arial Narrow"/>
        <w:sz w:val="8"/>
        <w:szCs w:val="8"/>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89D0FB"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12F756ED" w14:textId="77777777">
      <w:trPr>
        <w:jc w:val="center"/>
      </w:trPr>
      <w:tc>
        <w:tcPr>
          <w:tcW w:w="2224" w:type="pct"/>
          <w:shd w:val="clear" w:color="auto" w:fill="auto"/>
        </w:tcPr>
        <w:p w14:paraId="0A23279F"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01B3AA99"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314</w:t>
          </w:r>
          <w:r>
            <w:rPr>
              <w:rStyle w:val="PageNumber"/>
              <w:rFonts w:ascii="Arial" w:hAnsi="Arial" w:cs="Arial"/>
              <w:sz w:val="16"/>
              <w:szCs w:val="16"/>
            </w:rPr>
            <w:fldChar w:fldCharType="end"/>
          </w:r>
        </w:p>
      </w:tc>
      <w:tc>
        <w:tcPr>
          <w:tcW w:w="2220" w:type="pct"/>
          <w:shd w:val="clear" w:color="auto" w:fill="auto"/>
        </w:tcPr>
        <w:p w14:paraId="64A46D05"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35CE811D" w14:textId="77777777" w:rsidR="00196852" w:rsidRPr="00A069FE" w:rsidRDefault="00196852">
    <w:pPr>
      <w:pStyle w:val="Footer"/>
      <w:rPr>
        <w:rFonts w:ascii="Arial Narrow" w:hAnsi="Arial Narrow"/>
        <w:sz w:val="8"/>
        <w:szCs w:val="8"/>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E3F0A"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1FA75B4B" w14:textId="77777777">
      <w:trPr>
        <w:jc w:val="center"/>
      </w:trPr>
      <w:tc>
        <w:tcPr>
          <w:tcW w:w="2224" w:type="pct"/>
          <w:shd w:val="clear" w:color="auto" w:fill="auto"/>
        </w:tcPr>
        <w:p w14:paraId="6AF53FEB"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5DA1F9AE"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328</w:t>
          </w:r>
          <w:r>
            <w:rPr>
              <w:rStyle w:val="PageNumber"/>
              <w:rFonts w:ascii="Arial" w:hAnsi="Arial" w:cs="Arial"/>
              <w:sz w:val="16"/>
              <w:szCs w:val="16"/>
            </w:rPr>
            <w:fldChar w:fldCharType="end"/>
          </w:r>
        </w:p>
      </w:tc>
      <w:tc>
        <w:tcPr>
          <w:tcW w:w="2220" w:type="pct"/>
          <w:shd w:val="clear" w:color="auto" w:fill="auto"/>
        </w:tcPr>
        <w:p w14:paraId="29F463DA"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72660F74" w14:textId="77777777" w:rsidR="00196852" w:rsidRPr="00A069FE" w:rsidRDefault="00196852">
    <w:pPr>
      <w:pStyle w:val="Footer"/>
      <w:rPr>
        <w:rFonts w:ascii="Arial Narrow" w:hAnsi="Arial Narrow"/>
        <w:sz w:val="8"/>
        <w:szCs w:val="8"/>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1F1BF"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33B99FCA" w14:textId="77777777">
      <w:trPr>
        <w:jc w:val="center"/>
      </w:trPr>
      <w:tc>
        <w:tcPr>
          <w:tcW w:w="2224" w:type="pct"/>
          <w:shd w:val="clear" w:color="auto" w:fill="auto"/>
        </w:tcPr>
        <w:p w14:paraId="4694186F"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3A7A3177"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329</w:t>
          </w:r>
          <w:r>
            <w:rPr>
              <w:rStyle w:val="PageNumber"/>
              <w:rFonts w:ascii="Arial" w:hAnsi="Arial" w:cs="Arial"/>
              <w:sz w:val="16"/>
              <w:szCs w:val="16"/>
            </w:rPr>
            <w:fldChar w:fldCharType="end"/>
          </w:r>
        </w:p>
      </w:tc>
      <w:tc>
        <w:tcPr>
          <w:tcW w:w="2220" w:type="pct"/>
          <w:shd w:val="clear" w:color="auto" w:fill="auto"/>
        </w:tcPr>
        <w:p w14:paraId="7CC88595"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7333C931" w14:textId="77777777" w:rsidR="00196852" w:rsidRPr="00A069FE" w:rsidRDefault="00196852">
    <w:pPr>
      <w:pStyle w:val="Footer"/>
      <w:rPr>
        <w:rFonts w:ascii="Arial Narrow" w:hAnsi="Arial Narrow"/>
        <w:sz w:val="8"/>
        <w:szCs w:val="8"/>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F9C17"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7F2DBC1C" w14:textId="77777777">
      <w:trPr>
        <w:jc w:val="center"/>
      </w:trPr>
      <w:tc>
        <w:tcPr>
          <w:tcW w:w="2224" w:type="pct"/>
          <w:shd w:val="clear" w:color="auto" w:fill="auto"/>
        </w:tcPr>
        <w:p w14:paraId="0D5420A9"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6F75A213"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334</w:t>
          </w:r>
          <w:r>
            <w:rPr>
              <w:rStyle w:val="PageNumber"/>
              <w:rFonts w:ascii="Arial" w:hAnsi="Arial" w:cs="Arial"/>
              <w:sz w:val="16"/>
              <w:szCs w:val="16"/>
            </w:rPr>
            <w:fldChar w:fldCharType="end"/>
          </w:r>
        </w:p>
      </w:tc>
      <w:tc>
        <w:tcPr>
          <w:tcW w:w="2220" w:type="pct"/>
          <w:shd w:val="clear" w:color="auto" w:fill="auto"/>
        </w:tcPr>
        <w:p w14:paraId="0ED792F7"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189668B9" w14:textId="77777777" w:rsidR="00196852" w:rsidRPr="00A069FE" w:rsidRDefault="00196852">
    <w:pPr>
      <w:pStyle w:val="Footer"/>
      <w:rPr>
        <w:rFonts w:ascii="Arial Narrow" w:hAnsi="Arial Narrow"/>
        <w:sz w:val="8"/>
        <w:szCs w:val="8"/>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B962B0"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77271E8A" w14:textId="77777777">
      <w:trPr>
        <w:jc w:val="center"/>
      </w:trPr>
      <w:tc>
        <w:tcPr>
          <w:tcW w:w="2224" w:type="pct"/>
          <w:shd w:val="clear" w:color="auto" w:fill="auto"/>
        </w:tcPr>
        <w:p w14:paraId="1C0BC505"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0A920472"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336</w:t>
          </w:r>
          <w:r>
            <w:rPr>
              <w:rStyle w:val="PageNumber"/>
              <w:rFonts w:ascii="Arial" w:hAnsi="Arial" w:cs="Arial"/>
              <w:sz w:val="16"/>
              <w:szCs w:val="16"/>
            </w:rPr>
            <w:fldChar w:fldCharType="end"/>
          </w:r>
        </w:p>
      </w:tc>
      <w:tc>
        <w:tcPr>
          <w:tcW w:w="2220" w:type="pct"/>
          <w:shd w:val="clear" w:color="auto" w:fill="auto"/>
        </w:tcPr>
        <w:p w14:paraId="1EC142A9"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32CB8979" w14:textId="77777777" w:rsidR="00196852" w:rsidRPr="00A069FE" w:rsidRDefault="00196852">
    <w:pPr>
      <w:pStyle w:val="Footer"/>
      <w:rPr>
        <w:rFonts w:ascii="Arial Narrow" w:hAnsi="Arial Narrow"/>
        <w:sz w:val="8"/>
        <w:szCs w:val="8"/>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F4140F"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7EE95D0F" w14:textId="77777777">
      <w:trPr>
        <w:jc w:val="center"/>
      </w:trPr>
      <w:tc>
        <w:tcPr>
          <w:tcW w:w="2224" w:type="pct"/>
          <w:shd w:val="clear" w:color="auto" w:fill="auto"/>
        </w:tcPr>
        <w:p w14:paraId="3AB270EC"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6AA2CFBE"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337</w:t>
          </w:r>
          <w:r>
            <w:rPr>
              <w:rStyle w:val="PageNumber"/>
              <w:rFonts w:ascii="Arial" w:hAnsi="Arial" w:cs="Arial"/>
              <w:sz w:val="16"/>
              <w:szCs w:val="16"/>
            </w:rPr>
            <w:fldChar w:fldCharType="end"/>
          </w:r>
        </w:p>
      </w:tc>
      <w:tc>
        <w:tcPr>
          <w:tcW w:w="2220" w:type="pct"/>
          <w:shd w:val="clear" w:color="auto" w:fill="auto"/>
        </w:tcPr>
        <w:p w14:paraId="0308AD34"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59A3F8FE" w14:textId="77777777" w:rsidR="00196852" w:rsidRPr="00A069FE" w:rsidRDefault="00196852">
    <w:pPr>
      <w:pStyle w:val="Footer"/>
      <w:rPr>
        <w:rFonts w:ascii="Arial Narrow" w:hAnsi="Arial Narrow"/>
        <w:sz w:val="8"/>
        <w:szCs w:val="8"/>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62BAC1"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7D99E77E" w14:textId="77777777">
      <w:trPr>
        <w:jc w:val="center"/>
      </w:trPr>
      <w:tc>
        <w:tcPr>
          <w:tcW w:w="2224" w:type="pct"/>
          <w:shd w:val="clear" w:color="auto" w:fill="auto"/>
        </w:tcPr>
        <w:p w14:paraId="64A33017"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6378C21D"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338</w:t>
          </w:r>
          <w:r>
            <w:rPr>
              <w:rStyle w:val="PageNumber"/>
              <w:rFonts w:ascii="Arial" w:hAnsi="Arial" w:cs="Arial"/>
              <w:sz w:val="16"/>
              <w:szCs w:val="16"/>
            </w:rPr>
            <w:fldChar w:fldCharType="end"/>
          </w:r>
        </w:p>
      </w:tc>
      <w:tc>
        <w:tcPr>
          <w:tcW w:w="2220" w:type="pct"/>
          <w:shd w:val="clear" w:color="auto" w:fill="auto"/>
        </w:tcPr>
        <w:p w14:paraId="2ABBB19F"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1452B899" w14:textId="77777777" w:rsidR="00196852" w:rsidRPr="00A069FE" w:rsidRDefault="00196852">
    <w:pPr>
      <w:pStyle w:val="Footer"/>
      <w:rPr>
        <w:rFonts w:ascii="Arial Narrow" w:hAnsi="Arial Narrow"/>
        <w:sz w:val="8"/>
        <w:szCs w:val="8"/>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05C8D"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53B97377" w14:textId="77777777">
      <w:trPr>
        <w:jc w:val="center"/>
      </w:trPr>
      <w:tc>
        <w:tcPr>
          <w:tcW w:w="2224" w:type="pct"/>
          <w:shd w:val="clear" w:color="auto" w:fill="auto"/>
        </w:tcPr>
        <w:p w14:paraId="56DB4545"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34FD3CD0"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346</w:t>
          </w:r>
          <w:r>
            <w:rPr>
              <w:rStyle w:val="PageNumber"/>
              <w:rFonts w:ascii="Arial" w:hAnsi="Arial" w:cs="Arial"/>
              <w:sz w:val="16"/>
              <w:szCs w:val="16"/>
            </w:rPr>
            <w:fldChar w:fldCharType="end"/>
          </w:r>
        </w:p>
      </w:tc>
      <w:tc>
        <w:tcPr>
          <w:tcW w:w="2220" w:type="pct"/>
          <w:shd w:val="clear" w:color="auto" w:fill="auto"/>
        </w:tcPr>
        <w:p w14:paraId="7212BBBF"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0C8F776C" w14:textId="77777777" w:rsidR="00196852" w:rsidRPr="00A069FE" w:rsidRDefault="00196852">
    <w:pPr>
      <w:pStyle w:val="Footer"/>
      <w:rPr>
        <w:rFonts w:ascii="Arial Narrow" w:hAnsi="Arial Narrow"/>
        <w:sz w:val="8"/>
        <w:szCs w:val="8"/>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002FC"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35E9BD41" w14:textId="77777777">
      <w:trPr>
        <w:jc w:val="center"/>
      </w:trPr>
      <w:tc>
        <w:tcPr>
          <w:tcW w:w="2224" w:type="pct"/>
          <w:shd w:val="clear" w:color="auto" w:fill="auto"/>
        </w:tcPr>
        <w:p w14:paraId="5FDF6ADE"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1913A104"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347</w:t>
          </w:r>
          <w:r>
            <w:rPr>
              <w:rStyle w:val="PageNumber"/>
              <w:rFonts w:ascii="Arial" w:hAnsi="Arial" w:cs="Arial"/>
              <w:sz w:val="16"/>
              <w:szCs w:val="16"/>
            </w:rPr>
            <w:fldChar w:fldCharType="end"/>
          </w:r>
        </w:p>
      </w:tc>
      <w:tc>
        <w:tcPr>
          <w:tcW w:w="2220" w:type="pct"/>
          <w:shd w:val="clear" w:color="auto" w:fill="auto"/>
        </w:tcPr>
        <w:p w14:paraId="2114CC2E"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630E3776" w14:textId="77777777" w:rsidR="00196852" w:rsidRPr="00A069FE" w:rsidRDefault="00196852">
    <w:pPr>
      <w:pStyle w:val="Footer"/>
      <w:rPr>
        <w:rFonts w:ascii="Arial Narrow" w:hAnsi="Arial Narrow"/>
        <w:sz w:val="8"/>
        <w:szCs w:val="8"/>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2260E9"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1DDE6096" w14:textId="77777777">
      <w:trPr>
        <w:jc w:val="center"/>
      </w:trPr>
      <w:tc>
        <w:tcPr>
          <w:tcW w:w="2224" w:type="pct"/>
          <w:shd w:val="clear" w:color="auto" w:fill="auto"/>
        </w:tcPr>
        <w:p w14:paraId="6CEC9E0A"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4C77C5D7"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397</w:t>
          </w:r>
          <w:r>
            <w:rPr>
              <w:rStyle w:val="PageNumber"/>
              <w:rFonts w:ascii="Arial" w:hAnsi="Arial" w:cs="Arial"/>
              <w:sz w:val="16"/>
              <w:szCs w:val="16"/>
            </w:rPr>
            <w:fldChar w:fldCharType="end"/>
          </w:r>
        </w:p>
      </w:tc>
      <w:tc>
        <w:tcPr>
          <w:tcW w:w="2220" w:type="pct"/>
          <w:shd w:val="clear" w:color="auto" w:fill="auto"/>
        </w:tcPr>
        <w:p w14:paraId="29EDABA3"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772C2232" w14:textId="77777777" w:rsidR="00196852" w:rsidRPr="00A069FE" w:rsidRDefault="00196852">
    <w:pPr>
      <w:pStyle w:val="Footer"/>
      <w:rPr>
        <w:rFonts w:ascii="Arial Narrow" w:hAnsi="Arial Narrow"/>
        <w:sz w:val="8"/>
        <w:szCs w:val="8"/>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C07D5"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3E228B1C" w14:textId="77777777">
      <w:trPr>
        <w:jc w:val="center"/>
      </w:trPr>
      <w:tc>
        <w:tcPr>
          <w:tcW w:w="2224" w:type="pct"/>
          <w:shd w:val="clear" w:color="auto" w:fill="auto"/>
        </w:tcPr>
        <w:p w14:paraId="04155B76"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4262729E"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398</w:t>
          </w:r>
          <w:r>
            <w:rPr>
              <w:rStyle w:val="PageNumber"/>
              <w:rFonts w:ascii="Arial" w:hAnsi="Arial" w:cs="Arial"/>
              <w:sz w:val="16"/>
              <w:szCs w:val="16"/>
            </w:rPr>
            <w:fldChar w:fldCharType="end"/>
          </w:r>
        </w:p>
      </w:tc>
      <w:tc>
        <w:tcPr>
          <w:tcW w:w="2220" w:type="pct"/>
          <w:shd w:val="clear" w:color="auto" w:fill="auto"/>
        </w:tcPr>
        <w:p w14:paraId="55D3EC71"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4E3F85C4" w14:textId="77777777" w:rsidR="00196852" w:rsidRPr="00A069FE" w:rsidRDefault="00196852">
    <w:pPr>
      <w:pStyle w:val="Footer"/>
      <w:rPr>
        <w:rFonts w:ascii="Arial Narrow" w:hAnsi="Arial Narrow"/>
        <w:sz w:val="8"/>
        <w:szCs w:val="8"/>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8D101"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0E155615" w14:textId="77777777">
      <w:trPr>
        <w:jc w:val="center"/>
      </w:trPr>
      <w:tc>
        <w:tcPr>
          <w:tcW w:w="2224" w:type="pct"/>
          <w:shd w:val="clear" w:color="auto" w:fill="auto"/>
        </w:tcPr>
        <w:p w14:paraId="5DE6F046"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7F9C9042"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404</w:t>
          </w:r>
          <w:r>
            <w:rPr>
              <w:rStyle w:val="PageNumber"/>
              <w:rFonts w:ascii="Arial" w:hAnsi="Arial" w:cs="Arial"/>
              <w:sz w:val="16"/>
              <w:szCs w:val="16"/>
            </w:rPr>
            <w:fldChar w:fldCharType="end"/>
          </w:r>
        </w:p>
      </w:tc>
      <w:tc>
        <w:tcPr>
          <w:tcW w:w="2220" w:type="pct"/>
          <w:shd w:val="clear" w:color="auto" w:fill="auto"/>
        </w:tcPr>
        <w:p w14:paraId="34572438"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63942005" w14:textId="77777777" w:rsidR="00196852" w:rsidRPr="00A069FE" w:rsidRDefault="00196852">
    <w:pPr>
      <w:pStyle w:val="Footer"/>
      <w:rPr>
        <w:rFonts w:ascii="Arial Narrow" w:hAnsi="Arial Narrow"/>
        <w:sz w:val="8"/>
        <w:szCs w:val="8"/>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B8C43"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727F0F66" w14:textId="77777777">
      <w:trPr>
        <w:jc w:val="center"/>
      </w:trPr>
      <w:tc>
        <w:tcPr>
          <w:tcW w:w="2224" w:type="pct"/>
          <w:shd w:val="clear" w:color="auto" w:fill="auto"/>
        </w:tcPr>
        <w:p w14:paraId="7D00C977"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223DE66C"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406</w:t>
          </w:r>
          <w:r>
            <w:rPr>
              <w:rStyle w:val="PageNumber"/>
              <w:rFonts w:ascii="Arial" w:hAnsi="Arial" w:cs="Arial"/>
              <w:sz w:val="16"/>
              <w:szCs w:val="16"/>
            </w:rPr>
            <w:fldChar w:fldCharType="end"/>
          </w:r>
        </w:p>
      </w:tc>
      <w:tc>
        <w:tcPr>
          <w:tcW w:w="2220" w:type="pct"/>
          <w:shd w:val="clear" w:color="auto" w:fill="auto"/>
        </w:tcPr>
        <w:p w14:paraId="3BBD9161" w14:textId="77777777" w:rsidR="00196852" w:rsidRPr="00A069FE" w:rsidRDefault="00196852" w:rsidP="00C47646">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0F7EC21B" w14:textId="77777777" w:rsidR="00196852" w:rsidRPr="00A069FE" w:rsidRDefault="00196852">
    <w:pPr>
      <w:pStyle w:val="Footer"/>
      <w:rPr>
        <w:rFonts w:ascii="Arial Narrow" w:hAnsi="Arial Narrow"/>
        <w:sz w:val="8"/>
        <w:szCs w:val="8"/>
      </w:rP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BD9A5"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0F0212DD" w14:textId="77777777">
      <w:trPr>
        <w:jc w:val="center"/>
      </w:trPr>
      <w:tc>
        <w:tcPr>
          <w:tcW w:w="2224" w:type="pct"/>
          <w:shd w:val="clear" w:color="auto" w:fill="auto"/>
        </w:tcPr>
        <w:p w14:paraId="48496CFA"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43E68B16"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411</w:t>
          </w:r>
          <w:r>
            <w:rPr>
              <w:rStyle w:val="PageNumber"/>
              <w:rFonts w:ascii="Arial" w:hAnsi="Arial" w:cs="Arial"/>
              <w:sz w:val="16"/>
              <w:szCs w:val="16"/>
            </w:rPr>
            <w:fldChar w:fldCharType="end"/>
          </w:r>
        </w:p>
      </w:tc>
      <w:tc>
        <w:tcPr>
          <w:tcW w:w="2220" w:type="pct"/>
          <w:shd w:val="clear" w:color="auto" w:fill="auto"/>
        </w:tcPr>
        <w:p w14:paraId="7E72A3C7" w14:textId="77777777" w:rsidR="00196852" w:rsidRPr="00A069FE" w:rsidRDefault="00196852" w:rsidP="00196852">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5D9A6EA4" w14:textId="77777777" w:rsidR="00196852" w:rsidRPr="00A069FE" w:rsidRDefault="00196852">
    <w:pPr>
      <w:pStyle w:val="Footer"/>
      <w:rPr>
        <w:rFonts w:ascii="Arial Narrow" w:hAnsi="Arial Narrow"/>
        <w:sz w:val="8"/>
        <w:szCs w:val="8"/>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09535"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734"/>
      <w:gridCol w:w="1684"/>
      <w:gridCol w:w="6722"/>
    </w:tblGrid>
    <w:tr w:rsidR="00196852" w14:paraId="3D60A45D" w14:textId="77777777">
      <w:trPr>
        <w:jc w:val="center"/>
      </w:trPr>
      <w:tc>
        <w:tcPr>
          <w:tcW w:w="2224" w:type="pct"/>
          <w:shd w:val="clear" w:color="auto" w:fill="auto"/>
        </w:tcPr>
        <w:p w14:paraId="29D91A07"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08C8371E"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413</w:t>
          </w:r>
          <w:r>
            <w:rPr>
              <w:rStyle w:val="PageNumber"/>
              <w:rFonts w:ascii="Arial" w:hAnsi="Arial" w:cs="Arial"/>
              <w:sz w:val="16"/>
              <w:szCs w:val="16"/>
            </w:rPr>
            <w:fldChar w:fldCharType="end"/>
          </w:r>
        </w:p>
      </w:tc>
      <w:tc>
        <w:tcPr>
          <w:tcW w:w="2220" w:type="pct"/>
          <w:shd w:val="clear" w:color="auto" w:fill="auto"/>
        </w:tcPr>
        <w:p w14:paraId="03F732B3" w14:textId="77777777" w:rsidR="00196852" w:rsidRPr="00A069FE" w:rsidRDefault="00196852" w:rsidP="00196852">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3F8E6B7C" w14:textId="77777777" w:rsidR="00196852" w:rsidRPr="00A069FE" w:rsidRDefault="00196852">
    <w:pPr>
      <w:pStyle w:val="Footer"/>
      <w:rPr>
        <w:rFonts w:ascii="Arial Narrow" w:hAnsi="Arial Narrow"/>
        <w:sz w:val="8"/>
        <w:szCs w:val="8"/>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5D81BE" w14:textId="77777777" w:rsidR="00196852" w:rsidRDefault="00196852">
    <w:pPr>
      <w:pStyle w:val="Footer"/>
    </w:pPr>
  </w:p>
  <w:tbl>
    <w:tblPr>
      <w:tblW w:w="5000" w:type="pct"/>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7"/>
      <w:gridCol w:w="1134"/>
      <w:gridCol w:w="4529"/>
    </w:tblGrid>
    <w:tr w:rsidR="00196852" w14:paraId="2EA6FFC0" w14:textId="77777777">
      <w:trPr>
        <w:jc w:val="center"/>
      </w:trPr>
      <w:tc>
        <w:tcPr>
          <w:tcW w:w="2224" w:type="pct"/>
          <w:shd w:val="clear" w:color="auto" w:fill="auto"/>
        </w:tcPr>
        <w:p w14:paraId="6C472EBC" w14:textId="77777777" w:rsidR="00196852" w:rsidRDefault="00196852">
          <w:pPr>
            <w:pStyle w:val="Footer"/>
            <w:rPr>
              <w:rFonts w:cs="Arial"/>
              <w:sz w:val="16"/>
              <w:szCs w:val="16"/>
            </w:rPr>
          </w:pPr>
          <w:r>
            <w:rPr>
              <w:rFonts w:cs="Arial"/>
              <w:sz w:val="16"/>
              <w:szCs w:val="16"/>
            </w:rPr>
            <w:fldChar w:fldCharType="begin"/>
          </w:r>
          <w:r>
            <w:rPr>
              <w:rFonts w:cs="Arial"/>
              <w:sz w:val="16"/>
              <w:szCs w:val="16"/>
            </w:rPr>
            <w:instrText xml:space="preserve"> DOCPROPERTY  DocTitle  \* MERGEFORMAT </w:instrText>
          </w:r>
          <w:r>
            <w:rPr>
              <w:rFonts w:cs="Arial"/>
              <w:sz w:val="16"/>
              <w:szCs w:val="16"/>
            </w:rPr>
            <w:fldChar w:fldCharType="separate"/>
          </w:r>
          <w:r w:rsidR="00FA6C90">
            <w:rPr>
              <w:rFonts w:cs="Arial"/>
              <w:sz w:val="16"/>
              <w:szCs w:val="16"/>
            </w:rPr>
            <w:t>Optus Digital Mobile Service – Standard Pricing Table –</w:t>
          </w:r>
          <w:r>
            <w:rPr>
              <w:rFonts w:cs="Arial"/>
              <w:sz w:val="16"/>
              <w:szCs w:val="16"/>
            </w:rPr>
            <w:fldChar w:fldCharType="end"/>
          </w:r>
          <w:r>
            <w:rPr>
              <w:rFonts w:cs="Arial"/>
              <w:sz w:val="16"/>
              <w:szCs w:val="16"/>
            </w:rPr>
            <w:br/>
          </w:r>
          <w:r>
            <w:rPr>
              <w:rFonts w:cs="Arial"/>
              <w:sz w:val="16"/>
              <w:szCs w:val="16"/>
            </w:rPr>
            <w:fldChar w:fldCharType="begin"/>
          </w:r>
          <w:r>
            <w:rPr>
              <w:rFonts w:cs="Arial"/>
              <w:sz w:val="16"/>
              <w:szCs w:val="16"/>
            </w:rPr>
            <w:instrText xml:space="preserve"> DOCPROPERTY  DocSubTitle  \* MERGEFORMAT </w:instrText>
          </w:r>
          <w:r>
            <w:rPr>
              <w:rFonts w:cs="Arial"/>
              <w:sz w:val="16"/>
              <w:szCs w:val="16"/>
            </w:rPr>
            <w:fldChar w:fldCharType="separate"/>
          </w:r>
          <w:r w:rsidR="00FA6C90">
            <w:rPr>
              <w:rFonts w:cs="Arial"/>
              <w:sz w:val="16"/>
              <w:szCs w:val="16"/>
            </w:rPr>
            <w:t>Section 3 (Consumer) (SFOA)</w:t>
          </w:r>
          <w:r>
            <w:rPr>
              <w:rFonts w:cs="Arial"/>
              <w:sz w:val="16"/>
              <w:szCs w:val="16"/>
            </w:rPr>
            <w:fldChar w:fldCharType="end"/>
          </w:r>
        </w:p>
      </w:tc>
      <w:tc>
        <w:tcPr>
          <w:tcW w:w="556" w:type="pct"/>
          <w:shd w:val="clear" w:color="auto" w:fill="auto"/>
        </w:tcPr>
        <w:p w14:paraId="01D8E4E7" w14:textId="77777777" w:rsidR="00196852" w:rsidRDefault="00196852">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FA6C90">
            <w:rPr>
              <w:rStyle w:val="PageNumber"/>
              <w:rFonts w:ascii="Arial" w:hAnsi="Arial" w:cs="Arial"/>
              <w:noProof/>
              <w:sz w:val="16"/>
              <w:szCs w:val="16"/>
            </w:rPr>
            <w:t>521</w:t>
          </w:r>
          <w:r>
            <w:rPr>
              <w:rStyle w:val="PageNumber"/>
              <w:rFonts w:ascii="Arial" w:hAnsi="Arial" w:cs="Arial"/>
              <w:sz w:val="16"/>
              <w:szCs w:val="16"/>
            </w:rPr>
            <w:fldChar w:fldCharType="end"/>
          </w:r>
        </w:p>
      </w:tc>
      <w:tc>
        <w:tcPr>
          <w:tcW w:w="2220" w:type="pct"/>
          <w:shd w:val="clear" w:color="auto" w:fill="auto"/>
        </w:tcPr>
        <w:p w14:paraId="78D2161B" w14:textId="77777777" w:rsidR="00196852" w:rsidRPr="00A069FE" w:rsidRDefault="00196852" w:rsidP="00196852">
          <w:pPr>
            <w:pStyle w:val="Footer"/>
            <w:jc w:val="right"/>
            <w:rPr>
              <w:rFonts w:cs="Arial"/>
              <w:sz w:val="16"/>
              <w:szCs w:val="16"/>
            </w:rPr>
          </w:pPr>
          <w:r>
            <w:rPr>
              <w:rFonts w:cs="Arial"/>
              <w:sz w:val="16"/>
              <w:szCs w:val="16"/>
            </w:rPr>
            <w:fldChar w:fldCharType="begin"/>
          </w:r>
          <w:r>
            <w:rPr>
              <w:rFonts w:cs="Arial"/>
              <w:sz w:val="16"/>
              <w:szCs w:val="16"/>
            </w:rPr>
            <w:instrText xml:space="preserve"> DATE \@ "d MMMM yyyy" </w:instrText>
          </w:r>
          <w:r>
            <w:rPr>
              <w:rFonts w:cs="Arial"/>
              <w:sz w:val="16"/>
              <w:szCs w:val="16"/>
            </w:rPr>
            <w:fldChar w:fldCharType="separate"/>
          </w:r>
          <w:r w:rsidR="00294128">
            <w:rPr>
              <w:rFonts w:cs="Arial"/>
              <w:noProof/>
              <w:sz w:val="16"/>
              <w:szCs w:val="16"/>
            </w:rPr>
            <w:t>20 December 2022</w:t>
          </w:r>
          <w:r>
            <w:rPr>
              <w:rFonts w:cs="Arial"/>
              <w:sz w:val="16"/>
              <w:szCs w:val="16"/>
            </w:rPr>
            <w:fldChar w:fldCharType="end"/>
          </w:r>
        </w:p>
      </w:tc>
    </w:tr>
  </w:tbl>
  <w:p w14:paraId="57AE2F8E" w14:textId="77777777" w:rsidR="00196852" w:rsidRPr="00A069FE" w:rsidRDefault="00196852">
    <w:pPr>
      <w:pStyle w:val="Footer"/>
      <w:rPr>
        <w:rFonts w:ascii="Arial Narrow" w:hAnsi="Arial Narrow" w:cs="Arial"/>
        <w:color w:val="808080"/>
        <w:sz w:val="8"/>
        <w:szCs w:val="8"/>
      </w:rPr>
    </w:pPr>
  </w:p>
  <w:p w14:paraId="50634D60" w14:textId="77777777" w:rsidR="00196852" w:rsidRDefault="001968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7419A9" w14:textId="77777777" w:rsidR="001664D4" w:rsidRDefault="001664D4">
      <w:r>
        <w:separator/>
      </w:r>
    </w:p>
  </w:footnote>
  <w:footnote w:type="continuationSeparator" w:id="0">
    <w:p w14:paraId="1FBB3D76" w14:textId="77777777" w:rsidR="001664D4" w:rsidRDefault="00166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155" w:type="pct"/>
      <w:jc w:val="center"/>
      <w:tblLook w:val="04A0" w:firstRow="1" w:lastRow="0" w:firstColumn="1" w:lastColumn="0" w:noHBand="0" w:noVBand="1"/>
    </w:tblPr>
    <w:tblGrid>
      <w:gridCol w:w="10200"/>
    </w:tblGrid>
    <w:tr w:rsidR="00196852" w14:paraId="6BE6BC33" w14:textId="77777777">
      <w:trPr>
        <w:trHeight w:hRule="exact" w:val="851"/>
        <w:jc w:val="center"/>
      </w:trPr>
      <w:tc>
        <w:tcPr>
          <w:tcW w:w="5000" w:type="pct"/>
          <w:shd w:val="clear" w:color="auto" w:fill="auto"/>
          <w:vAlign w:val="bottom"/>
        </w:tcPr>
        <w:p w14:paraId="4F28D100" w14:textId="77777777" w:rsidR="00196852" w:rsidRDefault="00FA6C90">
          <w:pPr>
            <w:pStyle w:val="Header"/>
          </w:pPr>
          <w:r>
            <w:rPr>
              <w:noProof/>
            </w:rPr>
            <w:drawing>
              <wp:inline distT="0" distB="0" distL="0" distR="0" wp14:anchorId="052DBD41" wp14:editId="46C21C90">
                <wp:extent cx="6489065" cy="447675"/>
                <wp:effectExtent l="0" t="0" r="6985" b="9525"/>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0DCED59C" w14:textId="77777777" w:rsidR="00196852" w:rsidRDefault="001968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CellMar>
        <w:left w:w="0" w:type="dxa"/>
        <w:right w:w="0" w:type="dxa"/>
      </w:tblCellMar>
      <w:tblLook w:val="04A0" w:firstRow="1" w:lastRow="0" w:firstColumn="1" w:lastColumn="0" w:noHBand="0" w:noVBand="1"/>
    </w:tblPr>
    <w:tblGrid>
      <w:gridCol w:w="10200"/>
    </w:tblGrid>
    <w:tr w:rsidR="00196852" w14:paraId="54F19320" w14:textId="77777777" w:rsidTr="00E94767">
      <w:trPr>
        <w:trHeight w:val="851"/>
        <w:jc w:val="center"/>
      </w:trPr>
      <w:tc>
        <w:tcPr>
          <w:tcW w:w="10206" w:type="dxa"/>
          <w:vAlign w:val="bottom"/>
          <w:hideMark/>
        </w:tcPr>
        <w:p w14:paraId="16B265A1" w14:textId="77777777" w:rsidR="00196852" w:rsidRDefault="00FA6C90">
          <w:pPr>
            <w:pStyle w:val="Header"/>
            <w:jc w:val="center"/>
          </w:pPr>
          <w:r>
            <w:rPr>
              <w:noProof/>
            </w:rPr>
            <w:drawing>
              <wp:inline distT="0" distB="0" distL="0" distR="0" wp14:anchorId="1FCE91C3" wp14:editId="52BAAA53">
                <wp:extent cx="6484620" cy="447675"/>
                <wp:effectExtent l="0" t="0" r="0" b="9525"/>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4620" cy="447675"/>
                        </a:xfrm>
                        <a:prstGeom prst="rect">
                          <a:avLst/>
                        </a:prstGeom>
                        <a:noFill/>
                        <a:ln>
                          <a:noFill/>
                        </a:ln>
                      </pic:spPr>
                    </pic:pic>
                  </a:graphicData>
                </a:graphic>
              </wp:inline>
            </w:drawing>
          </w:r>
        </w:p>
      </w:tc>
    </w:tr>
  </w:tbl>
  <w:p w14:paraId="52A610F5" w14:textId="77777777" w:rsidR="00196852" w:rsidRPr="00E94767" w:rsidRDefault="00196852" w:rsidP="00E947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0B90894B" w14:textId="77777777" w:rsidTr="007E3D2A">
      <w:trPr>
        <w:trHeight w:hRule="exact" w:val="851"/>
        <w:jc w:val="center"/>
      </w:trPr>
      <w:tc>
        <w:tcPr>
          <w:tcW w:w="5000" w:type="pct"/>
          <w:shd w:val="clear" w:color="auto" w:fill="auto"/>
          <w:vAlign w:val="bottom"/>
        </w:tcPr>
        <w:p w14:paraId="57C06932" w14:textId="77777777" w:rsidR="00196852" w:rsidRDefault="00FA6C90" w:rsidP="00993595">
          <w:pPr>
            <w:pStyle w:val="Header"/>
          </w:pPr>
          <w:r>
            <w:rPr>
              <w:noProof/>
            </w:rPr>
            <w:drawing>
              <wp:inline distT="0" distB="0" distL="0" distR="0" wp14:anchorId="5E250CBD" wp14:editId="4E669FA7">
                <wp:extent cx="6489065" cy="447675"/>
                <wp:effectExtent l="0" t="0" r="6985" b="9525"/>
                <wp:docPr id="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42EFCBD3" w14:textId="77777777" w:rsidR="00196852" w:rsidRDefault="00196852" w:rsidP="00C939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471D4796" w14:textId="77777777" w:rsidTr="007E3D2A">
      <w:trPr>
        <w:trHeight w:hRule="exact" w:val="851"/>
        <w:jc w:val="center"/>
      </w:trPr>
      <w:tc>
        <w:tcPr>
          <w:tcW w:w="5000" w:type="pct"/>
          <w:shd w:val="clear" w:color="auto" w:fill="auto"/>
          <w:vAlign w:val="bottom"/>
        </w:tcPr>
        <w:p w14:paraId="225ED5E0" w14:textId="77777777" w:rsidR="00196852" w:rsidRDefault="00FA6C90" w:rsidP="0063333F">
          <w:pPr>
            <w:pStyle w:val="Header"/>
          </w:pPr>
          <w:r>
            <w:rPr>
              <w:noProof/>
            </w:rPr>
            <w:drawing>
              <wp:inline distT="0" distB="0" distL="0" distR="0" wp14:anchorId="5207A036" wp14:editId="099A0998">
                <wp:extent cx="9507855" cy="44259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2595"/>
                        </a:xfrm>
                        <a:prstGeom prst="rect">
                          <a:avLst/>
                        </a:prstGeom>
                        <a:noFill/>
                        <a:ln>
                          <a:noFill/>
                        </a:ln>
                      </pic:spPr>
                    </pic:pic>
                  </a:graphicData>
                </a:graphic>
              </wp:inline>
            </w:drawing>
          </w:r>
        </w:p>
        <w:p w14:paraId="2B3FBC08" w14:textId="77777777" w:rsidR="00196852" w:rsidRDefault="00196852" w:rsidP="00993595">
          <w:pPr>
            <w:pStyle w:val="Header"/>
          </w:pPr>
        </w:p>
      </w:tc>
    </w:tr>
  </w:tbl>
  <w:p w14:paraId="495026AD" w14:textId="77777777" w:rsidR="00196852" w:rsidRDefault="00196852" w:rsidP="006333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376DBAE2" w14:textId="77777777" w:rsidTr="007E3D2A">
      <w:trPr>
        <w:trHeight w:hRule="exact" w:val="851"/>
        <w:jc w:val="center"/>
      </w:trPr>
      <w:tc>
        <w:tcPr>
          <w:tcW w:w="5000" w:type="pct"/>
          <w:shd w:val="clear" w:color="auto" w:fill="auto"/>
          <w:vAlign w:val="bottom"/>
        </w:tcPr>
        <w:p w14:paraId="13043724" w14:textId="77777777" w:rsidR="00196852" w:rsidRDefault="00FA6C90" w:rsidP="0063333F">
          <w:pPr>
            <w:pStyle w:val="Header"/>
          </w:pPr>
          <w:r>
            <w:rPr>
              <w:noProof/>
            </w:rPr>
            <w:drawing>
              <wp:inline distT="0" distB="0" distL="0" distR="0" wp14:anchorId="756EB4C1" wp14:editId="33193438">
                <wp:extent cx="9507855" cy="442595"/>
                <wp:effectExtent l="0" t="0" r="0" b="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2595"/>
                        </a:xfrm>
                        <a:prstGeom prst="rect">
                          <a:avLst/>
                        </a:prstGeom>
                        <a:noFill/>
                        <a:ln>
                          <a:noFill/>
                        </a:ln>
                      </pic:spPr>
                    </pic:pic>
                  </a:graphicData>
                </a:graphic>
              </wp:inline>
            </w:drawing>
          </w:r>
        </w:p>
        <w:p w14:paraId="23C42936" w14:textId="77777777" w:rsidR="00196852" w:rsidRDefault="00196852" w:rsidP="00993595">
          <w:pPr>
            <w:pStyle w:val="Header"/>
          </w:pPr>
        </w:p>
      </w:tc>
    </w:tr>
  </w:tbl>
  <w:p w14:paraId="07A747C5" w14:textId="77777777" w:rsidR="00196852" w:rsidRDefault="00196852" w:rsidP="006333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7AFEDFFB" w14:textId="77777777" w:rsidTr="00BD5858">
      <w:trPr>
        <w:trHeight w:hRule="exact" w:val="851"/>
        <w:jc w:val="center"/>
      </w:trPr>
      <w:tc>
        <w:tcPr>
          <w:tcW w:w="5000" w:type="pct"/>
          <w:shd w:val="clear" w:color="auto" w:fill="auto"/>
          <w:vAlign w:val="bottom"/>
        </w:tcPr>
        <w:p w14:paraId="79E95D90" w14:textId="77777777" w:rsidR="00196852" w:rsidRDefault="00FA6C90" w:rsidP="00BD5858">
          <w:pPr>
            <w:pStyle w:val="Header"/>
          </w:pPr>
          <w:r>
            <w:rPr>
              <w:noProof/>
            </w:rPr>
            <w:drawing>
              <wp:inline distT="0" distB="0" distL="0" distR="0" wp14:anchorId="68F51598" wp14:editId="1D4A4C7A">
                <wp:extent cx="9507855" cy="442595"/>
                <wp:effectExtent l="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2595"/>
                        </a:xfrm>
                        <a:prstGeom prst="rect">
                          <a:avLst/>
                        </a:prstGeom>
                        <a:noFill/>
                        <a:ln>
                          <a:noFill/>
                        </a:ln>
                      </pic:spPr>
                    </pic:pic>
                  </a:graphicData>
                </a:graphic>
              </wp:inline>
            </w:drawing>
          </w:r>
        </w:p>
        <w:p w14:paraId="08B74C83" w14:textId="77777777" w:rsidR="00196852" w:rsidRDefault="00196852" w:rsidP="00BD5858">
          <w:pPr>
            <w:pStyle w:val="Header"/>
          </w:pPr>
        </w:p>
      </w:tc>
    </w:tr>
  </w:tbl>
  <w:p w14:paraId="1EE38856" w14:textId="77777777" w:rsidR="00196852" w:rsidRDefault="00196852" w:rsidP="00C939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346FCA94" w14:textId="77777777">
      <w:trPr>
        <w:trHeight w:hRule="exact" w:val="851"/>
        <w:jc w:val="center"/>
      </w:trPr>
      <w:tc>
        <w:tcPr>
          <w:tcW w:w="5000" w:type="pct"/>
          <w:shd w:val="clear" w:color="auto" w:fill="auto"/>
          <w:vAlign w:val="bottom"/>
        </w:tcPr>
        <w:p w14:paraId="268416EA" w14:textId="77777777" w:rsidR="00196852" w:rsidRDefault="00FA6C90">
          <w:pPr>
            <w:pStyle w:val="Header"/>
          </w:pPr>
          <w:r>
            <w:rPr>
              <w:noProof/>
            </w:rPr>
            <w:drawing>
              <wp:inline distT="0" distB="0" distL="0" distR="0" wp14:anchorId="46649925" wp14:editId="1C53FC75">
                <wp:extent cx="6489065" cy="447675"/>
                <wp:effectExtent l="0" t="0" r="6985" b="9525"/>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3FBB52C0" w14:textId="77777777" w:rsidR="00196852" w:rsidRDefault="001968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479CDF65" w14:textId="77777777" w:rsidTr="00D9026E">
      <w:trPr>
        <w:trHeight w:hRule="exact" w:val="851"/>
        <w:jc w:val="center"/>
      </w:trPr>
      <w:tc>
        <w:tcPr>
          <w:tcW w:w="5000" w:type="pct"/>
          <w:shd w:val="clear" w:color="auto" w:fill="auto"/>
        </w:tcPr>
        <w:tbl>
          <w:tblPr>
            <w:tblW w:w="5000" w:type="pct"/>
            <w:jc w:val="center"/>
            <w:tblLook w:val="04A0" w:firstRow="1" w:lastRow="0" w:firstColumn="1" w:lastColumn="0" w:noHBand="0" w:noVBand="1"/>
          </w:tblPr>
          <w:tblGrid>
            <w:gridCol w:w="9984"/>
          </w:tblGrid>
          <w:tr w:rsidR="00196852" w:rsidRPr="004D15F4" w14:paraId="7399C5FC" w14:textId="77777777" w:rsidTr="00D9026E">
            <w:trPr>
              <w:trHeight w:hRule="exact" w:val="851"/>
              <w:jc w:val="center"/>
            </w:trPr>
            <w:tc>
              <w:tcPr>
                <w:tcW w:w="5000" w:type="pct"/>
                <w:shd w:val="clear" w:color="auto" w:fill="auto"/>
                <w:vAlign w:val="bottom"/>
              </w:tcPr>
              <w:p w14:paraId="1B5F505D" w14:textId="77777777" w:rsidR="00196852" w:rsidRPr="004D15F4" w:rsidRDefault="00FA6C90" w:rsidP="00D9026E">
                <w:pPr>
                  <w:pStyle w:val="Header"/>
                </w:pPr>
                <w:r>
                  <w:rPr>
                    <w:noProof/>
                  </w:rPr>
                  <w:drawing>
                    <wp:inline distT="0" distB="0" distL="0" distR="0" wp14:anchorId="5D08CA14" wp14:editId="353D363C">
                      <wp:extent cx="9507855" cy="442595"/>
                      <wp:effectExtent l="0" t="0" r="0" b="0"/>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2595"/>
                              </a:xfrm>
                              <a:prstGeom prst="rect">
                                <a:avLst/>
                              </a:prstGeom>
                              <a:noFill/>
                              <a:ln>
                                <a:noFill/>
                              </a:ln>
                            </pic:spPr>
                          </pic:pic>
                        </a:graphicData>
                      </a:graphic>
                    </wp:inline>
                  </w:drawing>
                </w:r>
              </w:p>
              <w:p w14:paraId="329AB18A" w14:textId="77777777" w:rsidR="00196852" w:rsidRPr="004D15F4" w:rsidRDefault="00196852" w:rsidP="00D9026E">
                <w:pPr>
                  <w:pStyle w:val="Header"/>
                </w:pPr>
              </w:p>
            </w:tc>
          </w:tr>
        </w:tbl>
        <w:p w14:paraId="6D4D3FFE" w14:textId="77777777" w:rsidR="00196852" w:rsidRDefault="00196852"/>
      </w:tc>
    </w:tr>
  </w:tbl>
  <w:p w14:paraId="683303B9" w14:textId="77777777" w:rsidR="00196852" w:rsidRDefault="00196852" w:rsidP="001654B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4E7DECDE" w14:textId="77777777" w:rsidTr="00993595">
      <w:trPr>
        <w:trHeight w:hRule="exact" w:val="851"/>
        <w:jc w:val="center"/>
      </w:trPr>
      <w:tc>
        <w:tcPr>
          <w:tcW w:w="5000" w:type="pct"/>
          <w:shd w:val="clear" w:color="auto" w:fill="auto"/>
          <w:vAlign w:val="bottom"/>
        </w:tcPr>
        <w:p w14:paraId="1E4B6C14" w14:textId="77777777" w:rsidR="00196852" w:rsidRDefault="00FA6C90" w:rsidP="00993595">
          <w:pPr>
            <w:pStyle w:val="Header"/>
          </w:pPr>
          <w:r>
            <w:rPr>
              <w:noProof/>
            </w:rPr>
            <w:drawing>
              <wp:inline distT="0" distB="0" distL="0" distR="0" wp14:anchorId="085674E4" wp14:editId="77CF012D">
                <wp:extent cx="6489065" cy="447675"/>
                <wp:effectExtent l="0" t="0" r="6985" b="9525"/>
                <wp:docPr id="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4FF4E3EE" w14:textId="77777777" w:rsidR="00196852" w:rsidRDefault="00196852" w:rsidP="00C939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66970" w14:textId="77777777" w:rsidR="00196852" w:rsidRDefault="00FA6C90" w:rsidP="00D9026E">
    <w:pPr>
      <w:pStyle w:val="Header"/>
    </w:pPr>
    <w:r>
      <w:rPr>
        <w:noProof/>
      </w:rPr>
      <w:drawing>
        <wp:inline distT="0" distB="0" distL="0" distR="0" wp14:anchorId="5B6D1DF2" wp14:editId="0422BDD6">
          <wp:extent cx="9507855" cy="442595"/>
          <wp:effectExtent l="0" t="0" r="0" b="0"/>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2595"/>
                  </a:xfrm>
                  <a:prstGeom prst="rect">
                    <a:avLst/>
                  </a:prstGeom>
                  <a:noFill/>
                  <a:ln>
                    <a:noFill/>
                  </a:ln>
                </pic:spPr>
              </pic:pic>
            </a:graphicData>
          </a:graphic>
        </wp:inline>
      </w:drawing>
    </w:r>
  </w:p>
  <w:p w14:paraId="6517B70A" w14:textId="77777777" w:rsidR="00196852" w:rsidRPr="00D9026E" w:rsidRDefault="00196852" w:rsidP="00D9026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00B7228D" w14:textId="77777777">
      <w:trPr>
        <w:trHeight w:hRule="exact" w:val="851"/>
        <w:jc w:val="center"/>
      </w:trPr>
      <w:tc>
        <w:tcPr>
          <w:tcW w:w="5000" w:type="pct"/>
          <w:shd w:val="clear" w:color="auto" w:fill="auto"/>
          <w:vAlign w:val="bottom"/>
        </w:tcPr>
        <w:p w14:paraId="6997D444" w14:textId="77777777" w:rsidR="00196852" w:rsidRDefault="00FA6C90">
          <w:pPr>
            <w:pStyle w:val="Header"/>
          </w:pPr>
          <w:r>
            <w:rPr>
              <w:noProof/>
            </w:rPr>
            <w:drawing>
              <wp:inline distT="0" distB="0" distL="0" distR="0" wp14:anchorId="43D963F4" wp14:editId="05DC5DBD">
                <wp:extent cx="6489065" cy="447675"/>
                <wp:effectExtent l="0" t="0" r="6985" b="9525"/>
                <wp:docPr id="1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0CB539A4" w14:textId="77777777" w:rsidR="00196852" w:rsidRDefault="0019685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6547F1EE" w14:textId="77777777" w:rsidTr="00D9026E">
      <w:trPr>
        <w:trHeight w:hRule="exact" w:val="851"/>
        <w:jc w:val="center"/>
      </w:trPr>
      <w:tc>
        <w:tcPr>
          <w:tcW w:w="5000" w:type="pct"/>
          <w:shd w:val="clear" w:color="auto" w:fill="auto"/>
          <w:vAlign w:val="bottom"/>
        </w:tcPr>
        <w:p w14:paraId="6A51F59A" w14:textId="77777777" w:rsidR="00196852" w:rsidRDefault="00FA6C90" w:rsidP="00D9026E">
          <w:pPr>
            <w:pStyle w:val="Header"/>
          </w:pPr>
          <w:r>
            <w:rPr>
              <w:noProof/>
            </w:rPr>
            <w:drawing>
              <wp:inline distT="0" distB="0" distL="0" distR="0" wp14:anchorId="7204C3D2" wp14:editId="3BD936EA">
                <wp:extent cx="9507855" cy="442595"/>
                <wp:effectExtent l="0" t="0" r="0" b="0"/>
                <wp:docPr id="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2595"/>
                        </a:xfrm>
                        <a:prstGeom prst="rect">
                          <a:avLst/>
                        </a:prstGeom>
                        <a:noFill/>
                        <a:ln>
                          <a:noFill/>
                        </a:ln>
                      </pic:spPr>
                    </pic:pic>
                  </a:graphicData>
                </a:graphic>
              </wp:inline>
            </w:drawing>
          </w:r>
        </w:p>
      </w:tc>
    </w:tr>
  </w:tbl>
  <w:p w14:paraId="14192143" w14:textId="77777777" w:rsidR="00196852" w:rsidRPr="00D9026E" w:rsidRDefault="00196852" w:rsidP="00D9026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5B612922" w14:textId="77777777">
      <w:trPr>
        <w:trHeight w:hRule="exact" w:val="851"/>
        <w:jc w:val="center"/>
      </w:trPr>
      <w:tc>
        <w:tcPr>
          <w:tcW w:w="5000" w:type="pct"/>
          <w:shd w:val="clear" w:color="auto" w:fill="auto"/>
          <w:vAlign w:val="bottom"/>
        </w:tcPr>
        <w:p w14:paraId="701E7451" w14:textId="77777777" w:rsidR="00196852" w:rsidRDefault="00FA6C90">
          <w:pPr>
            <w:pStyle w:val="Header"/>
          </w:pPr>
          <w:r>
            <w:rPr>
              <w:noProof/>
            </w:rPr>
            <w:drawing>
              <wp:inline distT="0" distB="0" distL="0" distR="0" wp14:anchorId="171C90F1" wp14:editId="3DF1308A">
                <wp:extent cx="6489065" cy="447675"/>
                <wp:effectExtent l="0" t="0" r="6985" b="9525"/>
                <wp:docPr id="1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3973D1CC" w14:textId="77777777" w:rsidR="00196852" w:rsidRDefault="0019685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2B5D58B2" w14:textId="77777777" w:rsidTr="00E72379">
      <w:trPr>
        <w:trHeight w:hRule="exact" w:val="851"/>
        <w:jc w:val="center"/>
      </w:trPr>
      <w:tc>
        <w:tcPr>
          <w:tcW w:w="5000" w:type="pct"/>
          <w:shd w:val="clear" w:color="auto" w:fill="auto"/>
          <w:vAlign w:val="bottom"/>
        </w:tcPr>
        <w:p w14:paraId="68C36743" w14:textId="77777777" w:rsidR="00196852" w:rsidRDefault="00FA6C90" w:rsidP="00E72379">
          <w:pPr>
            <w:pStyle w:val="Header"/>
          </w:pPr>
          <w:r>
            <w:rPr>
              <w:noProof/>
            </w:rPr>
            <w:drawing>
              <wp:inline distT="0" distB="0" distL="0" distR="0" wp14:anchorId="68DFE071" wp14:editId="6FB245BC">
                <wp:extent cx="9507855" cy="447675"/>
                <wp:effectExtent l="0" t="0" r="0" b="9525"/>
                <wp:docPr id="14"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372078F6" w14:textId="77777777" w:rsidR="00196852" w:rsidRDefault="00196852" w:rsidP="00E7237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0991B3DC" w14:textId="77777777">
      <w:trPr>
        <w:trHeight w:hRule="exact" w:val="851"/>
        <w:jc w:val="center"/>
      </w:trPr>
      <w:tc>
        <w:tcPr>
          <w:tcW w:w="5000" w:type="pct"/>
          <w:shd w:val="clear" w:color="auto" w:fill="auto"/>
          <w:vAlign w:val="bottom"/>
        </w:tcPr>
        <w:p w14:paraId="0FF3730F" w14:textId="77777777" w:rsidR="00196852" w:rsidRDefault="00FA6C90">
          <w:pPr>
            <w:pStyle w:val="Header"/>
          </w:pPr>
          <w:r>
            <w:rPr>
              <w:noProof/>
            </w:rPr>
            <w:drawing>
              <wp:inline distT="0" distB="0" distL="0" distR="0" wp14:anchorId="252A32B6" wp14:editId="5EE83BDE">
                <wp:extent cx="6489065" cy="447675"/>
                <wp:effectExtent l="0" t="0" r="6985" b="9525"/>
                <wp:docPr id="1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35ADB53F" w14:textId="77777777" w:rsidR="00196852" w:rsidRDefault="0019685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69677EE7" w14:textId="77777777" w:rsidTr="00543DF9">
      <w:trPr>
        <w:trHeight w:hRule="exact" w:val="851"/>
        <w:jc w:val="center"/>
      </w:trPr>
      <w:tc>
        <w:tcPr>
          <w:tcW w:w="5000" w:type="pct"/>
          <w:shd w:val="clear" w:color="auto" w:fill="auto"/>
          <w:vAlign w:val="bottom"/>
        </w:tcPr>
        <w:p w14:paraId="055D5A8D" w14:textId="77777777" w:rsidR="00196852" w:rsidRDefault="00FA6C90" w:rsidP="00543DF9">
          <w:pPr>
            <w:pStyle w:val="Header"/>
          </w:pPr>
          <w:r>
            <w:rPr>
              <w:noProof/>
            </w:rPr>
            <w:drawing>
              <wp:inline distT="0" distB="0" distL="0" distR="0" wp14:anchorId="0E4DA5FE" wp14:editId="53E5BBCB">
                <wp:extent cx="9507855" cy="447675"/>
                <wp:effectExtent l="0" t="0" r="0" b="9525"/>
                <wp:docPr id="16"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427C6026" w14:textId="77777777" w:rsidR="00196852" w:rsidRPr="00BC7668" w:rsidRDefault="00196852" w:rsidP="00BC766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20BEC51E" w14:textId="77777777">
      <w:trPr>
        <w:trHeight w:hRule="exact" w:val="851"/>
        <w:jc w:val="center"/>
      </w:trPr>
      <w:tc>
        <w:tcPr>
          <w:tcW w:w="5000" w:type="pct"/>
          <w:shd w:val="clear" w:color="auto" w:fill="auto"/>
          <w:vAlign w:val="bottom"/>
        </w:tcPr>
        <w:p w14:paraId="5F642A7C" w14:textId="77777777" w:rsidR="00196852" w:rsidRDefault="00FA6C90">
          <w:pPr>
            <w:pStyle w:val="Header"/>
          </w:pPr>
          <w:r>
            <w:rPr>
              <w:noProof/>
            </w:rPr>
            <w:drawing>
              <wp:inline distT="0" distB="0" distL="0" distR="0" wp14:anchorId="2F622F44" wp14:editId="64BC1958">
                <wp:extent cx="6489065" cy="447675"/>
                <wp:effectExtent l="0" t="0" r="6985" b="9525"/>
                <wp:docPr id="1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519CE338" w14:textId="77777777" w:rsidR="00196852" w:rsidRDefault="0019685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5F432830" w14:textId="77777777" w:rsidTr="00543DF9">
      <w:trPr>
        <w:trHeight w:hRule="exact" w:val="851"/>
        <w:jc w:val="center"/>
      </w:trPr>
      <w:tc>
        <w:tcPr>
          <w:tcW w:w="5000" w:type="pct"/>
          <w:shd w:val="clear" w:color="auto" w:fill="auto"/>
          <w:vAlign w:val="bottom"/>
        </w:tcPr>
        <w:p w14:paraId="73FD80CD" w14:textId="77777777" w:rsidR="00196852" w:rsidRDefault="00FA6C90" w:rsidP="00543DF9">
          <w:pPr>
            <w:pStyle w:val="Header"/>
          </w:pPr>
          <w:r>
            <w:rPr>
              <w:noProof/>
            </w:rPr>
            <w:drawing>
              <wp:inline distT="0" distB="0" distL="0" distR="0" wp14:anchorId="1F25366A" wp14:editId="71A53421">
                <wp:extent cx="9507855" cy="447675"/>
                <wp:effectExtent l="0" t="0" r="0" b="9525"/>
                <wp:docPr id="1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2E69B30C" w14:textId="77777777" w:rsidR="00196852" w:rsidRPr="00BC7668" w:rsidRDefault="00196852" w:rsidP="00BC766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3CF08290" w14:textId="77777777">
      <w:trPr>
        <w:trHeight w:hRule="exact" w:val="851"/>
        <w:jc w:val="center"/>
      </w:trPr>
      <w:tc>
        <w:tcPr>
          <w:tcW w:w="5000" w:type="pct"/>
          <w:shd w:val="clear" w:color="auto" w:fill="auto"/>
          <w:vAlign w:val="bottom"/>
        </w:tcPr>
        <w:p w14:paraId="03750FEC" w14:textId="77777777" w:rsidR="00196852" w:rsidRDefault="00FA6C90">
          <w:pPr>
            <w:pStyle w:val="Header"/>
          </w:pPr>
          <w:r>
            <w:rPr>
              <w:noProof/>
            </w:rPr>
            <w:drawing>
              <wp:inline distT="0" distB="0" distL="0" distR="0" wp14:anchorId="69CDDBF5" wp14:editId="197C3D84">
                <wp:extent cx="6489065" cy="447675"/>
                <wp:effectExtent l="0" t="0" r="6985" b="9525"/>
                <wp:docPr id="1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71CDA022" w14:textId="77777777" w:rsidR="00196852" w:rsidRDefault="0019685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79B8A6E5" w14:textId="77777777" w:rsidTr="00593798">
      <w:trPr>
        <w:trHeight w:hRule="exact" w:val="851"/>
        <w:jc w:val="center"/>
      </w:trPr>
      <w:tc>
        <w:tcPr>
          <w:tcW w:w="5000" w:type="pct"/>
          <w:shd w:val="clear" w:color="auto" w:fill="auto"/>
          <w:vAlign w:val="bottom"/>
        </w:tcPr>
        <w:p w14:paraId="2A938DEE" w14:textId="77777777" w:rsidR="00196852" w:rsidRDefault="00FA6C90" w:rsidP="00593798">
          <w:pPr>
            <w:pStyle w:val="Header"/>
          </w:pPr>
          <w:r>
            <w:rPr>
              <w:noProof/>
            </w:rPr>
            <w:drawing>
              <wp:inline distT="0" distB="0" distL="0" distR="0" wp14:anchorId="4E50BFED" wp14:editId="0ADFD22C">
                <wp:extent cx="9596120" cy="447675"/>
                <wp:effectExtent l="0" t="0" r="5080" b="9525"/>
                <wp:docPr id="2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96120" cy="447675"/>
                        </a:xfrm>
                        <a:prstGeom prst="rect">
                          <a:avLst/>
                        </a:prstGeom>
                        <a:noFill/>
                        <a:ln>
                          <a:noFill/>
                        </a:ln>
                      </pic:spPr>
                    </pic:pic>
                  </a:graphicData>
                </a:graphic>
              </wp:inline>
            </w:drawing>
          </w:r>
        </w:p>
      </w:tc>
    </w:tr>
  </w:tbl>
  <w:p w14:paraId="3BE78B50" w14:textId="77777777" w:rsidR="00196852" w:rsidRDefault="00196852" w:rsidP="0059379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2A4992FC" w14:textId="77777777">
      <w:trPr>
        <w:trHeight w:hRule="exact" w:val="851"/>
        <w:jc w:val="center"/>
      </w:trPr>
      <w:tc>
        <w:tcPr>
          <w:tcW w:w="5000" w:type="pct"/>
          <w:shd w:val="clear" w:color="auto" w:fill="auto"/>
          <w:vAlign w:val="bottom"/>
        </w:tcPr>
        <w:p w14:paraId="6537D740" w14:textId="77777777" w:rsidR="00196852" w:rsidRDefault="00FA6C90">
          <w:pPr>
            <w:pStyle w:val="Header"/>
          </w:pPr>
          <w:r>
            <w:rPr>
              <w:noProof/>
            </w:rPr>
            <w:drawing>
              <wp:inline distT="0" distB="0" distL="0" distR="0" wp14:anchorId="478EAB1D" wp14:editId="47475C2A">
                <wp:extent cx="6489065" cy="447675"/>
                <wp:effectExtent l="0" t="0" r="6985" b="9525"/>
                <wp:docPr id="2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63989421" w14:textId="77777777" w:rsidR="00196852" w:rsidRDefault="0019685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6A5E90DD" w14:textId="77777777" w:rsidTr="00543DF9">
      <w:trPr>
        <w:trHeight w:hRule="exact" w:val="851"/>
        <w:jc w:val="center"/>
      </w:trPr>
      <w:tc>
        <w:tcPr>
          <w:tcW w:w="5000" w:type="pct"/>
          <w:shd w:val="clear" w:color="auto" w:fill="auto"/>
          <w:vAlign w:val="bottom"/>
        </w:tcPr>
        <w:p w14:paraId="39E391D6" w14:textId="77777777" w:rsidR="00196852" w:rsidRDefault="00FA6C90" w:rsidP="00543DF9">
          <w:pPr>
            <w:pStyle w:val="Header"/>
          </w:pPr>
          <w:r>
            <w:rPr>
              <w:noProof/>
            </w:rPr>
            <w:drawing>
              <wp:inline distT="0" distB="0" distL="0" distR="0" wp14:anchorId="17A78EED" wp14:editId="1222E182">
                <wp:extent cx="9507855" cy="447675"/>
                <wp:effectExtent l="0" t="0" r="0" b="9525"/>
                <wp:docPr id="22" name="Pictur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48E84B1F" w14:textId="77777777" w:rsidR="00196852" w:rsidRDefault="00196852" w:rsidP="00BC766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13680815" w14:textId="77777777">
      <w:trPr>
        <w:trHeight w:hRule="exact" w:val="851"/>
        <w:jc w:val="center"/>
      </w:trPr>
      <w:tc>
        <w:tcPr>
          <w:tcW w:w="5000" w:type="pct"/>
          <w:shd w:val="clear" w:color="auto" w:fill="auto"/>
          <w:vAlign w:val="bottom"/>
        </w:tcPr>
        <w:p w14:paraId="1E147F65" w14:textId="77777777" w:rsidR="00196852" w:rsidRDefault="00FA6C90">
          <w:pPr>
            <w:pStyle w:val="Header"/>
          </w:pPr>
          <w:r>
            <w:rPr>
              <w:noProof/>
            </w:rPr>
            <w:drawing>
              <wp:inline distT="0" distB="0" distL="0" distR="0" wp14:anchorId="5F31EFAC" wp14:editId="19C48336">
                <wp:extent cx="6489065" cy="447675"/>
                <wp:effectExtent l="0" t="0" r="6985" b="9525"/>
                <wp:docPr id="2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190ABE8F" w14:textId="77777777" w:rsidR="00196852" w:rsidRDefault="00196852">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1ADB9DFB" w14:textId="77777777" w:rsidTr="00543DF9">
      <w:trPr>
        <w:trHeight w:hRule="exact" w:val="851"/>
        <w:jc w:val="center"/>
      </w:trPr>
      <w:tc>
        <w:tcPr>
          <w:tcW w:w="5000" w:type="pct"/>
          <w:shd w:val="clear" w:color="auto" w:fill="auto"/>
          <w:vAlign w:val="bottom"/>
        </w:tcPr>
        <w:p w14:paraId="1984E897" w14:textId="77777777" w:rsidR="00196852" w:rsidRDefault="00FA6C90" w:rsidP="00543DF9">
          <w:pPr>
            <w:pStyle w:val="Header"/>
          </w:pPr>
          <w:r>
            <w:rPr>
              <w:noProof/>
            </w:rPr>
            <w:drawing>
              <wp:inline distT="0" distB="0" distL="0" distR="0" wp14:anchorId="22EA6D69" wp14:editId="167410DE">
                <wp:extent cx="9507855" cy="447675"/>
                <wp:effectExtent l="0" t="0" r="0" b="9525"/>
                <wp:docPr id="24" name="Pictur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764877B4" w14:textId="77777777" w:rsidR="00196852" w:rsidRDefault="00196852" w:rsidP="00D6755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188ECD6B" w14:textId="77777777">
      <w:trPr>
        <w:trHeight w:hRule="exact" w:val="851"/>
        <w:jc w:val="center"/>
      </w:trPr>
      <w:tc>
        <w:tcPr>
          <w:tcW w:w="5000" w:type="pct"/>
          <w:shd w:val="clear" w:color="auto" w:fill="auto"/>
          <w:vAlign w:val="bottom"/>
        </w:tcPr>
        <w:p w14:paraId="150C6BC3" w14:textId="77777777" w:rsidR="00196852" w:rsidRDefault="00FA6C90">
          <w:pPr>
            <w:pStyle w:val="Header"/>
          </w:pPr>
          <w:r>
            <w:rPr>
              <w:noProof/>
            </w:rPr>
            <w:drawing>
              <wp:inline distT="0" distB="0" distL="0" distR="0" wp14:anchorId="7DB7BF34" wp14:editId="0D2F34B1">
                <wp:extent cx="6489065" cy="447675"/>
                <wp:effectExtent l="0" t="0" r="6985" b="9525"/>
                <wp:docPr id="25"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396B307A" w14:textId="77777777" w:rsidR="00196852" w:rsidRDefault="0019685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050E0DF2" w14:textId="77777777" w:rsidTr="00543DF9">
      <w:trPr>
        <w:trHeight w:hRule="exact" w:val="851"/>
        <w:jc w:val="center"/>
      </w:trPr>
      <w:tc>
        <w:tcPr>
          <w:tcW w:w="5000" w:type="pct"/>
          <w:shd w:val="clear" w:color="auto" w:fill="auto"/>
          <w:vAlign w:val="bottom"/>
        </w:tcPr>
        <w:p w14:paraId="62E84E3B" w14:textId="77777777" w:rsidR="00196852" w:rsidRDefault="00FA6C90" w:rsidP="00543DF9">
          <w:pPr>
            <w:pStyle w:val="Header"/>
          </w:pPr>
          <w:r>
            <w:rPr>
              <w:noProof/>
            </w:rPr>
            <w:drawing>
              <wp:inline distT="0" distB="0" distL="0" distR="0" wp14:anchorId="67051515" wp14:editId="4906BBF7">
                <wp:extent cx="9507855" cy="447675"/>
                <wp:effectExtent l="0" t="0" r="0" b="9525"/>
                <wp:docPr id="26" name="Pictur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0739AE98" w14:textId="77777777" w:rsidR="00196852" w:rsidRDefault="00196852" w:rsidP="00D6755D">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204E1794" w14:textId="77777777">
      <w:trPr>
        <w:trHeight w:hRule="exact" w:val="851"/>
        <w:jc w:val="center"/>
      </w:trPr>
      <w:tc>
        <w:tcPr>
          <w:tcW w:w="5000" w:type="pct"/>
          <w:shd w:val="clear" w:color="auto" w:fill="auto"/>
          <w:vAlign w:val="bottom"/>
        </w:tcPr>
        <w:p w14:paraId="3CB5AA2B" w14:textId="77777777" w:rsidR="00196852" w:rsidRDefault="00FA6C90">
          <w:pPr>
            <w:pStyle w:val="Header"/>
          </w:pPr>
          <w:r>
            <w:rPr>
              <w:noProof/>
            </w:rPr>
            <w:drawing>
              <wp:inline distT="0" distB="0" distL="0" distR="0" wp14:anchorId="2265DDCE" wp14:editId="38FAF0F7">
                <wp:extent cx="6489065" cy="447675"/>
                <wp:effectExtent l="0" t="0" r="6985" b="9525"/>
                <wp:docPr id="27"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6EEB4814" w14:textId="77777777" w:rsidR="00196852" w:rsidRDefault="0019685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6DD1A91B" w14:textId="77777777">
      <w:trPr>
        <w:trHeight w:hRule="exact" w:val="851"/>
        <w:jc w:val="center"/>
      </w:trPr>
      <w:tc>
        <w:tcPr>
          <w:tcW w:w="5000" w:type="pct"/>
          <w:shd w:val="clear" w:color="auto" w:fill="auto"/>
          <w:vAlign w:val="bottom"/>
        </w:tcPr>
        <w:p w14:paraId="3791C224" w14:textId="77777777" w:rsidR="00196852" w:rsidRDefault="00FA6C90">
          <w:pPr>
            <w:pStyle w:val="Header"/>
          </w:pPr>
          <w:r>
            <w:rPr>
              <w:noProof/>
            </w:rPr>
            <w:drawing>
              <wp:inline distT="0" distB="0" distL="0" distR="0" wp14:anchorId="0DFB185D" wp14:editId="74E25916">
                <wp:extent cx="9507855" cy="437515"/>
                <wp:effectExtent l="0" t="0" r="0" b="635"/>
                <wp:docPr id="28"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37515"/>
                        </a:xfrm>
                        <a:prstGeom prst="rect">
                          <a:avLst/>
                        </a:prstGeom>
                        <a:noFill/>
                        <a:ln>
                          <a:noFill/>
                        </a:ln>
                      </pic:spPr>
                    </pic:pic>
                  </a:graphicData>
                </a:graphic>
              </wp:inline>
            </w:drawing>
          </w:r>
        </w:p>
      </w:tc>
    </w:tr>
  </w:tbl>
  <w:p w14:paraId="1F515C55" w14:textId="77777777" w:rsidR="00196852" w:rsidRDefault="0019685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0BC1BDBB" w14:textId="77777777">
      <w:trPr>
        <w:trHeight w:hRule="exact" w:val="851"/>
        <w:jc w:val="center"/>
      </w:trPr>
      <w:tc>
        <w:tcPr>
          <w:tcW w:w="5000" w:type="pct"/>
          <w:shd w:val="clear" w:color="auto" w:fill="auto"/>
          <w:vAlign w:val="bottom"/>
        </w:tcPr>
        <w:p w14:paraId="05904C0A" w14:textId="77777777" w:rsidR="00196852" w:rsidRDefault="00FA6C90">
          <w:pPr>
            <w:pStyle w:val="Header"/>
          </w:pPr>
          <w:r>
            <w:rPr>
              <w:noProof/>
            </w:rPr>
            <w:drawing>
              <wp:inline distT="0" distB="0" distL="0" distR="0" wp14:anchorId="2A808EC4" wp14:editId="20F1ACBA">
                <wp:extent cx="6489065" cy="447675"/>
                <wp:effectExtent l="0" t="0" r="6985" b="9525"/>
                <wp:docPr id="29"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229854D9" w14:textId="77777777" w:rsidR="00196852" w:rsidRDefault="00196852">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4B39A111" w14:textId="77777777">
      <w:trPr>
        <w:trHeight w:hRule="exact" w:val="851"/>
        <w:jc w:val="center"/>
      </w:trPr>
      <w:tc>
        <w:tcPr>
          <w:tcW w:w="5000" w:type="pct"/>
          <w:shd w:val="clear" w:color="auto" w:fill="auto"/>
          <w:vAlign w:val="bottom"/>
        </w:tcPr>
        <w:p w14:paraId="0FB26E2E" w14:textId="77777777" w:rsidR="00196852" w:rsidRDefault="00FA6C90">
          <w:pPr>
            <w:pStyle w:val="Header"/>
          </w:pPr>
          <w:r>
            <w:rPr>
              <w:noProof/>
            </w:rPr>
            <w:drawing>
              <wp:inline distT="0" distB="0" distL="0" distR="0" wp14:anchorId="727C25E5" wp14:editId="1FC6C997">
                <wp:extent cx="9507855" cy="447675"/>
                <wp:effectExtent l="0" t="0" r="0" b="9525"/>
                <wp:docPr id="30"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7CE4F884" w14:textId="77777777" w:rsidR="00196852" w:rsidRDefault="0019685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27CF0247" w14:textId="77777777" w:rsidTr="00993595">
      <w:trPr>
        <w:trHeight w:hRule="exact" w:val="851"/>
        <w:jc w:val="center"/>
      </w:trPr>
      <w:tc>
        <w:tcPr>
          <w:tcW w:w="5000" w:type="pct"/>
          <w:shd w:val="clear" w:color="auto" w:fill="auto"/>
          <w:vAlign w:val="bottom"/>
        </w:tcPr>
        <w:p w14:paraId="3C872624" w14:textId="77777777" w:rsidR="00196852" w:rsidRDefault="00FA6C90" w:rsidP="00993595">
          <w:pPr>
            <w:pStyle w:val="Header"/>
          </w:pPr>
          <w:r>
            <w:rPr>
              <w:noProof/>
            </w:rPr>
            <w:drawing>
              <wp:inline distT="0" distB="0" distL="0" distR="0" wp14:anchorId="28306206" wp14:editId="632D548C">
                <wp:extent cx="6489065" cy="447675"/>
                <wp:effectExtent l="0" t="0" r="6985" b="9525"/>
                <wp:docPr id="3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4B973768" w14:textId="77777777" w:rsidR="00196852" w:rsidRDefault="00196852" w:rsidP="00C9398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4A058FF4" w14:textId="77777777" w:rsidTr="00543DF9">
      <w:trPr>
        <w:trHeight w:hRule="exact" w:val="851"/>
        <w:jc w:val="center"/>
      </w:trPr>
      <w:tc>
        <w:tcPr>
          <w:tcW w:w="5000" w:type="pct"/>
          <w:shd w:val="clear" w:color="auto" w:fill="auto"/>
          <w:vAlign w:val="bottom"/>
        </w:tcPr>
        <w:p w14:paraId="783951D7" w14:textId="77777777" w:rsidR="00196852" w:rsidRDefault="00FA6C90" w:rsidP="00543DF9">
          <w:pPr>
            <w:pStyle w:val="Header"/>
          </w:pPr>
          <w:r>
            <w:rPr>
              <w:noProof/>
            </w:rPr>
            <w:drawing>
              <wp:inline distT="0" distB="0" distL="0" distR="0" wp14:anchorId="5D116CED" wp14:editId="008CB9C9">
                <wp:extent cx="9507855" cy="447675"/>
                <wp:effectExtent l="0" t="0" r="0" b="9525"/>
                <wp:docPr id="32" name="Pictur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52705E61" w14:textId="77777777" w:rsidR="00196852" w:rsidRDefault="00196852" w:rsidP="003402D0">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200"/>
    </w:tblGrid>
    <w:tr w:rsidR="00196852" w14:paraId="19E58F5D" w14:textId="77777777">
      <w:trPr>
        <w:trHeight w:hRule="exact" w:val="851"/>
        <w:jc w:val="center"/>
      </w:trPr>
      <w:tc>
        <w:tcPr>
          <w:tcW w:w="10206" w:type="dxa"/>
          <w:shd w:val="clear" w:color="auto" w:fill="auto"/>
          <w:vAlign w:val="bottom"/>
        </w:tcPr>
        <w:p w14:paraId="58539770" w14:textId="77777777" w:rsidR="00196852" w:rsidRDefault="00FA6C90">
          <w:pPr>
            <w:pStyle w:val="Header"/>
          </w:pPr>
          <w:r>
            <w:rPr>
              <w:noProof/>
            </w:rPr>
            <w:drawing>
              <wp:inline distT="0" distB="0" distL="0" distR="0" wp14:anchorId="31C006E6" wp14:editId="2ED565D9">
                <wp:extent cx="6489065" cy="447675"/>
                <wp:effectExtent l="0" t="0" r="6985" b="9525"/>
                <wp:docPr id="33"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16B996F0" w14:textId="77777777" w:rsidR="00196852" w:rsidRDefault="0019685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51114666" w14:textId="77777777" w:rsidTr="00543DF9">
      <w:trPr>
        <w:trHeight w:hRule="exact" w:val="851"/>
        <w:jc w:val="center"/>
      </w:trPr>
      <w:tc>
        <w:tcPr>
          <w:tcW w:w="5000" w:type="pct"/>
          <w:shd w:val="clear" w:color="auto" w:fill="auto"/>
          <w:vAlign w:val="bottom"/>
        </w:tcPr>
        <w:p w14:paraId="1535EEA7" w14:textId="77777777" w:rsidR="00196852" w:rsidRDefault="00FA6C90" w:rsidP="00543DF9">
          <w:pPr>
            <w:pStyle w:val="Header"/>
          </w:pPr>
          <w:r>
            <w:rPr>
              <w:noProof/>
            </w:rPr>
            <w:drawing>
              <wp:inline distT="0" distB="0" distL="0" distR="0" wp14:anchorId="4BB0EEF7" wp14:editId="5DCC539B">
                <wp:extent cx="9507855" cy="447675"/>
                <wp:effectExtent l="0" t="0" r="0" b="9525"/>
                <wp:docPr id="34" name="Pictur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1EC686B5" w14:textId="77777777" w:rsidR="00196852" w:rsidRPr="003402D0" w:rsidRDefault="00196852" w:rsidP="003402D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200"/>
    </w:tblGrid>
    <w:tr w:rsidR="00196852" w14:paraId="27B511E9" w14:textId="77777777">
      <w:trPr>
        <w:trHeight w:hRule="exact" w:val="851"/>
        <w:jc w:val="center"/>
      </w:trPr>
      <w:tc>
        <w:tcPr>
          <w:tcW w:w="10206" w:type="dxa"/>
          <w:shd w:val="clear" w:color="auto" w:fill="auto"/>
          <w:vAlign w:val="bottom"/>
        </w:tcPr>
        <w:p w14:paraId="778E4334" w14:textId="77777777" w:rsidR="00196852" w:rsidRDefault="00FA6C90">
          <w:pPr>
            <w:pStyle w:val="Header"/>
          </w:pPr>
          <w:r>
            <w:rPr>
              <w:noProof/>
            </w:rPr>
            <w:drawing>
              <wp:inline distT="0" distB="0" distL="0" distR="0" wp14:anchorId="02B0499D" wp14:editId="4004B984">
                <wp:extent cx="6489065" cy="447675"/>
                <wp:effectExtent l="0" t="0" r="6985" b="9525"/>
                <wp:docPr id="35"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687CE066" w14:textId="77777777" w:rsidR="00196852" w:rsidRDefault="00196852">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704C157F" w14:textId="77777777" w:rsidTr="00543DF9">
      <w:trPr>
        <w:trHeight w:hRule="exact" w:val="851"/>
        <w:jc w:val="center"/>
      </w:trPr>
      <w:tc>
        <w:tcPr>
          <w:tcW w:w="5000" w:type="pct"/>
          <w:shd w:val="clear" w:color="auto" w:fill="auto"/>
          <w:vAlign w:val="bottom"/>
        </w:tcPr>
        <w:p w14:paraId="7A5A2BB7" w14:textId="77777777" w:rsidR="00196852" w:rsidRDefault="00FA6C90" w:rsidP="00543DF9">
          <w:pPr>
            <w:pStyle w:val="Header"/>
          </w:pPr>
          <w:r>
            <w:rPr>
              <w:noProof/>
            </w:rPr>
            <w:drawing>
              <wp:inline distT="0" distB="0" distL="0" distR="0" wp14:anchorId="104DE09D" wp14:editId="16AEA17B">
                <wp:extent cx="9507855" cy="447675"/>
                <wp:effectExtent l="0" t="0" r="0" b="9525"/>
                <wp:docPr id="36" name="Pictur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31E19975" w14:textId="77777777" w:rsidR="00196852" w:rsidRDefault="00196852" w:rsidP="003402D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200"/>
    </w:tblGrid>
    <w:tr w:rsidR="00196852" w14:paraId="6FED7728" w14:textId="77777777">
      <w:trPr>
        <w:trHeight w:hRule="exact" w:val="851"/>
        <w:jc w:val="center"/>
      </w:trPr>
      <w:tc>
        <w:tcPr>
          <w:tcW w:w="10206" w:type="dxa"/>
          <w:shd w:val="clear" w:color="auto" w:fill="auto"/>
          <w:vAlign w:val="bottom"/>
        </w:tcPr>
        <w:p w14:paraId="132E3D2C" w14:textId="77777777" w:rsidR="00196852" w:rsidRDefault="00FA6C90">
          <w:pPr>
            <w:pStyle w:val="Header"/>
          </w:pPr>
          <w:r>
            <w:rPr>
              <w:noProof/>
            </w:rPr>
            <w:drawing>
              <wp:inline distT="0" distB="0" distL="0" distR="0" wp14:anchorId="4475B93C" wp14:editId="73500C8F">
                <wp:extent cx="6489065" cy="447675"/>
                <wp:effectExtent l="0" t="0" r="6985" b="9525"/>
                <wp:docPr id="37"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04011FE3" w14:textId="77777777" w:rsidR="00196852" w:rsidRDefault="0019685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50AEB32F" w14:textId="77777777" w:rsidTr="00543DF9">
      <w:trPr>
        <w:trHeight w:hRule="exact" w:val="851"/>
        <w:jc w:val="center"/>
      </w:trPr>
      <w:tc>
        <w:tcPr>
          <w:tcW w:w="5000" w:type="pct"/>
          <w:shd w:val="clear" w:color="auto" w:fill="auto"/>
          <w:vAlign w:val="bottom"/>
        </w:tcPr>
        <w:p w14:paraId="3B2334D5" w14:textId="77777777" w:rsidR="00196852" w:rsidRDefault="00FA6C90" w:rsidP="00543DF9">
          <w:pPr>
            <w:pStyle w:val="Header"/>
          </w:pPr>
          <w:r>
            <w:rPr>
              <w:noProof/>
            </w:rPr>
            <w:drawing>
              <wp:inline distT="0" distB="0" distL="0" distR="0" wp14:anchorId="60FEBB04" wp14:editId="2759660A">
                <wp:extent cx="9507855" cy="447675"/>
                <wp:effectExtent l="0" t="0" r="0" b="9525"/>
                <wp:docPr id="38" name="Pictur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591CE9D0" w14:textId="77777777" w:rsidR="00196852" w:rsidRPr="003402D0" w:rsidRDefault="00196852" w:rsidP="003402D0">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200"/>
    </w:tblGrid>
    <w:tr w:rsidR="00196852" w14:paraId="5E5429BC" w14:textId="77777777">
      <w:trPr>
        <w:trHeight w:hRule="exact" w:val="851"/>
        <w:jc w:val="center"/>
      </w:trPr>
      <w:tc>
        <w:tcPr>
          <w:tcW w:w="10206" w:type="dxa"/>
          <w:shd w:val="clear" w:color="auto" w:fill="auto"/>
          <w:vAlign w:val="bottom"/>
        </w:tcPr>
        <w:p w14:paraId="0C1D6263" w14:textId="77777777" w:rsidR="00196852" w:rsidRDefault="00FA6C90">
          <w:pPr>
            <w:pStyle w:val="Header"/>
          </w:pPr>
          <w:r>
            <w:rPr>
              <w:noProof/>
            </w:rPr>
            <w:drawing>
              <wp:inline distT="0" distB="0" distL="0" distR="0" wp14:anchorId="2BAC6274" wp14:editId="0F49C74C">
                <wp:extent cx="6489065" cy="447675"/>
                <wp:effectExtent l="0" t="0" r="6985" b="9525"/>
                <wp:docPr id="39"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5DD1ECDC" w14:textId="77777777" w:rsidR="00196852" w:rsidRDefault="0019685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09E46952" w14:textId="77777777">
      <w:trPr>
        <w:trHeight w:hRule="exact" w:val="851"/>
        <w:jc w:val="center"/>
      </w:trPr>
      <w:tc>
        <w:tcPr>
          <w:tcW w:w="5000" w:type="pct"/>
          <w:shd w:val="clear" w:color="auto" w:fill="auto"/>
          <w:vAlign w:val="bottom"/>
        </w:tcPr>
        <w:p w14:paraId="0FDC1A2A" w14:textId="77777777" w:rsidR="00196852" w:rsidRDefault="00FA6C90">
          <w:pPr>
            <w:pStyle w:val="Header"/>
          </w:pPr>
          <w:r>
            <w:rPr>
              <w:noProof/>
            </w:rPr>
            <w:drawing>
              <wp:inline distT="0" distB="0" distL="0" distR="0" wp14:anchorId="1C6F6935" wp14:editId="7923CB60">
                <wp:extent cx="9507855" cy="447675"/>
                <wp:effectExtent l="0" t="0" r="0" b="9525"/>
                <wp:docPr id="40" name="Pictur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1AA91AC6" w14:textId="77777777" w:rsidR="00196852" w:rsidRDefault="0019685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200"/>
    </w:tblGrid>
    <w:tr w:rsidR="00196852" w14:paraId="7BDCFFFB" w14:textId="77777777">
      <w:trPr>
        <w:trHeight w:hRule="exact" w:val="851"/>
        <w:jc w:val="center"/>
      </w:trPr>
      <w:tc>
        <w:tcPr>
          <w:tcW w:w="10206" w:type="dxa"/>
          <w:shd w:val="clear" w:color="auto" w:fill="auto"/>
          <w:vAlign w:val="bottom"/>
        </w:tcPr>
        <w:p w14:paraId="6D1C9069" w14:textId="77777777" w:rsidR="00196852" w:rsidRDefault="00FA6C90">
          <w:pPr>
            <w:pStyle w:val="Header"/>
          </w:pPr>
          <w:r>
            <w:rPr>
              <w:noProof/>
            </w:rPr>
            <w:drawing>
              <wp:inline distT="0" distB="0" distL="0" distR="0" wp14:anchorId="6D3E19C2" wp14:editId="026F194C">
                <wp:extent cx="6489065" cy="447675"/>
                <wp:effectExtent l="0" t="0" r="6985" b="9525"/>
                <wp:docPr id="41"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6855397E" w14:textId="77777777" w:rsidR="00196852" w:rsidRDefault="00196852">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27811CC2" w14:textId="77777777" w:rsidTr="00993595">
      <w:trPr>
        <w:trHeight w:hRule="exact" w:val="851"/>
        <w:jc w:val="center"/>
      </w:trPr>
      <w:tc>
        <w:tcPr>
          <w:tcW w:w="5000" w:type="pct"/>
          <w:shd w:val="clear" w:color="auto" w:fill="auto"/>
          <w:vAlign w:val="bottom"/>
        </w:tcPr>
        <w:p w14:paraId="6966CADB" w14:textId="77777777" w:rsidR="00196852" w:rsidRDefault="00FA6C90" w:rsidP="00993595">
          <w:pPr>
            <w:pStyle w:val="Header"/>
          </w:pPr>
          <w:r>
            <w:rPr>
              <w:noProof/>
            </w:rPr>
            <w:drawing>
              <wp:inline distT="0" distB="0" distL="0" distR="0" wp14:anchorId="7B2A28C9" wp14:editId="1B6B9F5C">
                <wp:extent cx="6489065" cy="447675"/>
                <wp:effectExtent l="0" t="0" r="6985" b="9525"/>
                <wp:docPr id="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1F391938" w14:textId="77777777" w:rsidR="00196852" w:rsidRDefault="00196852" w:rsidP="00C9398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200"/>
    </w:tblGrid>
    <w:tr w:rsidR="00196852" w14:paraId="55B30021" w14:textId="77777777" w:rsidTr="00543DF9">
      <w:trPr>
        <w:trHeight w:hRule="exact" w:val="851"/>
        <w:jc w:val="center"/>
      </w:trPr>
      <w:tc>
        <w:tcPr>
          <w:tcW w:w="12781" w:type="dxa"/>
          <w:shd w:val="clear" w:color="auto" w:fill="auto"/>
          <w:vAlign w:val="bottom"/>
        </w:tcPr>
        <w:p w14:paraId="4E0CA216" w14:textId="77777777" w:rsidR="00196852" w:rsidRDefault="00FA6C90" w:rsidP="00543DF9">
          <w:pPr>
            <w:pStyle w:val="Header"/>
          </w:pPr>
          <w:r>
            <w:rPr>
              <w:noProof/>
            </w:rPr>
            <w:drawing>
              <wp:inline distT="0" distB="0" distL="0" distR="0" wp14:anchorId="0ACD4C0A" wp14:editId="00EAD748">
                <wp:extent cx="9507855" cy="447675"/>
                <wp:effectExtent l="0" t="0" r="0" b="9525"/>
                <wp:docPr id="43" name="Pictur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4F18DF88" w14:textId="77777777" w:rsidR="00196852" w:rsidRDefault="00196852" w:rsidP="00543DF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2EEF5126" w14:textId="77777777" w:rsidTr="00993595">
      <w:trPr>
        <w:trHeight w:hRule="exact" w:val="851"/>
        <w:jc w:val="center"/>
      </w:trPr>
      <w:tc>
        <w:tcPr>
          <w:tcW w:w="5000" w:type="pct"/>
          <w:shd w:val="clear" w:color="auto" w:fill="auto"/>
          <w:vAlign w:val="bottom"/>
        </w:tcPr>
        <w:p w14:paraId="322ACC60" w14:textId="77777777" w:rsidR="00196852" w:rsidRDefault="00FA6C90" w:rsidP="00993595">
          <w:pPr>
            <w:pStyle w:val="Header"/>
          </w:pPr>
          <w:r>
            <w:rPr>
              <w:noProof/>
            </w:rPr>
            <w:drawing>
              <wp:inline distT="0" distB="0" distL="0" distR="0" wp14:anchorId="4C5188BF" wp14:editId="6EF7EBF0">
                <wp:extent cx="6489065" cy="447675"/>
                <wp:effectExtent l="0" t="0" r="6985" b="9525"/>
                <wp:docPr id="4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2E08E337" w14:textId="77777777" w:rsidR="00196852" w:rsidRDefault="00196852" w:rsidP="00C93988">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200"/>
    </w:tblGrid>
    <w:tr w:rsidR="00196852" w14:paraId="0BF075C2" w14:textId="77777777" w:rsidTr="00543DF9">
      <w:trPr>
        <w:trHeight w:hRule="exact" w:val="851"/>
        <w:jc w:val="center"/>
      </w:trPr>
      <w:tc>
        <w:tcPr>
          <w:tcW w:w="12781" w:type="dxa"/>
          <w:shd w:val="clear" w:color="auto" w:fill="auto"/>
          <w:vAlign w:val="bottom"/>
        </w:tcPr>
        <w:p w14:paraId="546A4546" w14:textId="77777777" w:rsidR="00196852" w:rsidRDefault="00FA6C90" w:rsidP="00543DF9">
          <w:pPr>
            <w:pStyle w:val="Header"/>
          </w:pPr>
          <w:r>
            <w:rPr>
              <w:noProof/>
            </w:rPr>
            <w:drawing>
              <wp:inline distT="0" distB="0" distL="0" distR="0" wp14:anchorId="382358B7" wp14:editId="3F0F2824">
                <wp:extent cx="9507855" cy="447675"/>
                <wp:effectExtent l="0" t="0" r="0" b="9525"/>
                <wp:docPr id="45" name="Pictur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22E25976" w14:textId="77777777" w:rsidR="00196852" w:rsidRDefault="00196852" w:rsidP="00543DF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3867" w:type="pct"/>
      <w:jc w:val="center"/>
      <w:tblLook w:val="04A0" w:firstRow="1" w:lastRow="0" w:firstColumn="1" w:lastColumn="0" w:noHBand="0" w:noVBand="1"/>
    </w:tblPr>
    <w:tblGrid>
      <w:gridCol w:w="10200"/>
    </w:tblGrid>
    <w:tr w:rsidR="00196852" w14:paraId="427D4B53" w14:textId="77777777">
      <w:trPr>
        <w:trHeight w:hRule="exact" w:val="851"/>
        <w:jc w:val="center"/>
      </w:trPr>
      <w:tc>
        <w:tcPr>
          <w:tcW w:w="5000" w:type="pct"/>
          <w:shd w:val="clear" w:color="auto" w:fill="auto"/>
          <w:vAlign w:val="bottom"/>
        </w:tcPr>
        <w:p w14:paraId="414D031D" w14:textId="77777777" w:rsidR="00196852" w:rsidRDefault="00FA6C90">
          <w:pPr>
            <w:pStyle w:val="Header"/>
          </w:pPr>
          <w:r>
            <w:rPr>
              <w:noProof/>
            </w:rPr>
            <w:drawing>
              <wp:inline distT="0" distB="0" distL="0" distR="0" wp14:anchorId="4383C7BE" wp14:editId="3192959F">
                <wp:extent cx="6489065" cy="447675"/>
                <wp:effectExtent l="0" t="0" r="6985" b="9525"/>
                <wp:docPr id="46"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5BBF8D30" w14:textId="77777777" w:rsidR="00196852" w:rsidRDefault="0019685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200"/>
    </w:tblGrid>
    <w:tr w:rsidR="00196852" w14:paraId="56A4E9A4" w14:textId="77777777" w:rsidTr="00543DF9">
      <w:trPr>
        <w:trHeight w:hRule="exact" w:val="851"/>
        <w:jc w:val="center"/>
      </w:trPr>
      <w:tc>
        <w:tcPr>
          <w:tcW w:w="12781" w:type="dxa"/>
          <w:shd w:val="clear" w:color="auto" w:fill="auto"/>
          <w:vAlign w:val="bottom"/>
        </w:tcPr>
        <w:p w14:paraId="5688BC19" w14:textId="77777777" w:rsidR="00196852" w:rsidRDefault="00FA6C90" w:rsidP="00543DF9">
          <w:pPr>
            <w:pStyle w:val="Header"/>
          </w:pPr>
          <w:r>
            <w:rPr>
              <w:noProof/>
            </w:rPr>
            <w:drawing>
              <wp:inline distT="0" distB="0" distL="0" distR="0" wp14:anchorId="5F82C72E" wp14:editId="3720286C">
                <wp:extent cx="9507855" cy="447675"/>
                <wp:effectExtent l="0" t="0" r="0" b="9525"/>
                <wp:docPr id="47" name="Pictur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0FA41B43" w14:textId="77777777" w:rsidR="00196852" w:rsidRDefault="00196852" w:rsidP="00543DF9">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77219EB2" w14:textId="77777777">
      <w:trPr>
        <w:trHeight w:hRule="exact" w:val="851"/>
        <w:jc w:val="center"/>
      </w:trPr>
      <w:tc>
        <w:tcPr>
          <w:tcW w:w="5000" w:type="pct"/>
          <w:shd w:val="clear" w:color="auto" w:fill="auto"/>
          <w:vAlign w:val="bottom"/>
        </w:tcPr>
        <w:p w14:paraId="6FC51774" w14:textId="77777777" w:rsidR="00196852" w:rsidRDefault="00FA6C90">
          <w:pPr>
            <w:pStyle w:val="Header"/>
          </w:pPr>
          <w:r>
            <w:rPr>
              <w:noProof/>
            </w:rPr>
            <w:drawing>
              <wp:inline distT="0" distB="0" distL="0" distR="0" wp14:anchorId="67BB829C" wp14:editId="1F8E9089">
                <wp:extent cx="6489065" cy="447675"/>
                <wp:effectExtent l="0" t="0" r="6985" b="9525"/>
                <wp:docPr id="48"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5FD1FFAF" w14:textId="77777777" w:rsidR="00196852" w:rsidRDefault="0019685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200"/>
    </w:tblGrid>
    <w:tr w:rsidR="00196852" w14:paraId="68088CCB" w14:textId="77777777" w:rsidTr="00543DF9">
      <w:trPr>
        <w:trHeight w:hRule="exact" w:val="851"/>
        <w:jc w:val="center"/>
      </w:trPr>
      <w:tc>
        <w:tcPr>
          <w:tcW w:w="12781" w:type="dxa"/>
          <w:shd w:val="clear" w:color="auto" w:fill="auto"/>
          <w:vAlign w:val="bottom"/>
        </w:tcPr>
        <w:p w14:paraId="537FC72B" w14:textId="77777777" w:rsidR="00196852" w:rsidRDefault="00FA6C90" w:rsidP="00543DF9">
          <w:pPr>
            <w:pStyle w:val="Header"/>
          </w:pPr>
          <w:r>
            <w:rPr>
              <w:noProof/>
            </w:rPr>
            <w:drawing>
              <wp:inline distT="0" distB="0" distL="0" distR="0" wp14:anchorId="3B4BA6E5" wp14:editId="604E71D6">
                <wp:extent cx="9507855" cy="447675"/>
                <wp:effectExtent l="0" t="0" r="0" b="9525"/>
                <wp:docPr id="49" name="Pictur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2B0E2F39" w14:textId="77777777" w:rsidR="00196852" w:rsidRDefault="00196852" w:rsidP="00543DF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72578AFD" w14:textId="77777777">
      <w:trPr>
        <w:trHeight w:hRule="exact" w:val="851"/>
        <w:jc w:val="center"/>
      </w:trPr>
      <w:tc>
        <w:tcPr>
          <w:tcW w:w="5000" w:type="pct"/>
          <w:shd w:val="clear" w:color="auto" w:fill="auto"/>
          <w:vAlign w:val="bottom"/>
        </w:tcPr>
        <w:p w14:paraId="1D3E1926" w14:textId="77777777" w:rsidR="00196852" w:rsidRDefault="00FA6C90">
          <w:pPr>
            <w:pStyle w:val="Header"/>
          </w:pPr>
          <w:r>
            <w:rPr>
              <w:noProof/>
            </w:rPr>
            <w:drawing>
              <wp:inline distT="0" distB="0" distL="0" distR="0" wp14:anchorId="3C7205FE" wp14:editId="7D5CC6A6">
                <wp:extent cx="6489065" cy="447675"/>
                <wp:effectExtent l="0" t="0" r="6985" b="9525"/>
                <wp:docPr id="50"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237BF0FE" w14:textId="77777777" w:rsidR="00196852" w:rsidRDefault="00196852">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200"/>
    </w:tblGrid>
    <w:tr w:rsidR="00196852" w14:paraId="305EFCA9" w14:textId="77777777" w:rsidTr="00543DF9">
      <w:trPr>
        <w:trHeight w:hRule="exact" w:val="851"/>
        <w:jc w:val="center"/>
      </w:trPr>
      <w:tc>
        <w:tcPr>
          <w:tcW w:w="12781" w:type="dxa"/>
          <w:shd w:val="clear" w:color="auto" w:fill="auto"/>
          <w:vAlign w:val="bottom"/>
        </w:tcPr>
        <w:p w14:paraId="6B72DB96" w14:textId="77777777" w:rsidR="00196852" w:rsidRDefault="00FA6C90" w:rsidP="00543DF9">
          <w:pPr>
            <w:pStyle w:val="Header"/>
          </w:pPr>
          <w:r>
            <w:rPr>
              <w:noProof/>
            </w:rPr>
            <w:drawing>
              <wp:inline distT="0" distB="0" distL="0" distR="0" wp14:anchorId="6B3DC54A" wp14:editId="3BC692CE">
                <wp:extent cx="9507855" cy="447675"/>
                <wp:effectExtent l="0" t="0" r="0" b="9525"/>
                <wp:docPr id="51" name="Pictur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470F99EA" w14:textId="77777777" w:rsidR="00196852" w:rsidRDefault="00196852" w:rsidP="00543DF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293FB7A9" w14:textId="77777777">
      <w:trPr>
        <w:trHeight w:hRule="exact" w:val="851"/>
        <w:jc w:val="center"/>
      </w:trPr>
      <w:tc>
        <w:tcPr>
          <w:tcW w:w="5000" w:type="pct"/>
          <w:shd w:val="clear" w:color="auto" w:fill="auto"/>
          <w:vAlign w:val="bottom"/>
        </w:tcPr>
        <w:p w14:paraId="687D47FE" w14:textId="77777777" w:rsidR="00196852" w:rsidRDefault="00FA6C90">
          <w:pPr>
            <w:pStyle w:val="Header"/>
          </w:pPr>
          <w:r>
            <w:rPr>
              <w:noProof/>
            </w:rPr>
            <w:drawing>
              <wp:inline distT="0" distB="0" distL="0" distR="0" wp14:anchorId="4BFACA78" wp14:editId="6F362B11">
                <wp:extent cx="6489065" cy="447675"/>
                <wp:effectExtent l="0" t="0" r="6985" b="9525"/>
                <wp:docPr id="52"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0C75A6D0" w14:textId="77777777" w:rsidR="00196852" w:rsidRDefault="0019685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jc w:val="center"/>
      <w:tblLook w:val="04A0" w:firstRow="1" w:lastRow="0" w:firstColumn="1" w:lastColumn="0" w:noHBand="0" w:noVBand="1"/>
    </w:tblPr>
    <w:tblGrid>
      <w:gridCol w:w="10200"/>
    </w:tblGrid>
    <w:tr w:rsidR="00196852" w14:paraId="2E32CAD0" w14:textId="77777777" w:rsidTr="00593798">
      <w:trPr>
        <w:trHeight w:hRule="exact" w:val="851"/>
        <w:jc w:val="center"/>
      </w:trPr>
      <w:tc>
        <w:tcPr>
          <w:tcW w:w="12781" w:type="dxa"/>
          <w:shd w:val="clear" w:color="auto" w:fill="auto"/>
          <w:vAlign w:val="bottom"/>
        </w:tcPr>
        <w:p w14:paraId="05948805" w14:textId="77777777" w:rsidR="00196852" w:rsidRDefault="00FA6C90" w:rsidP="00593798">
          <w:pPr>
            <w:pStyle w:val="Header"/>
          </w:pPr>
          <w:r>
            <w:rPr>
              <w:noProof/>
            </w:rPr>
            <w:drawing>
              <wp:inline distT="0" distB="0" distL="0" distR="0" wp14:anchorId="0C1F2457" wp14:editId="21C1C625">
                <wp:extent cx="9507855" cy="447675"/>
                <wp:effectExtent l="0" t="0" r="0" b="9525"/>
                <wp:docPr id="53" name="Pictur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6D9B515C" w14:textId="77777777" w:rsidR="00196852" w:rsidRDefault="00196852" w:rsidP="00B23CBF">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032DBF3A" w14:textId="77777777">
      <w:trPr>
        <w:trHeight w:hRule="exact" w:val="851"/>
        <w:jc w:val="center"/>
      </w:trPr>
      <w:tc>
        <w:tcPr>
          <w:tcW w:w="5000" w:type="pct"/>
          <w:shd w:val="clear" w:color="auto" w:fill="auto"/>
          <w:vAlign w:val="bottom"/>
        </w:tcPr>
        <w:p w14:paraId="11E46CC7" w14:textId="77777777" w:rsidR="00196852" w:rsidRDefault="00FA6C90">
          <w:pPr>
            <w:pStyle w:val="Header"/>
          </w:pPr>
          <w:r>
            <w:rPr>
              <w:noProof/>
            </w:rPr>
            <w:drawing>
              <wp:inline distT="0" distB="0" distL="0" distR="0" wp14:anchorId="21DB372F" wp14:editId="71E0D353">
                <wp:extent cx="6489065" cy="447675"/>
                <wp:effectExtent l="0" t="0" r="6985" b="9525"/>
                <wp:docPr id="54"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0D0DB8A4" w14:textId="77777777" w:rsidR="00196852" w:rsidRDefault="0019685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0D6C3DAE" w14:textId="77777777">
      <w:trPr>
        <w:trHeight w:hRule="exact" w:val="851"/>
        <w:jc w:val="center"/>
      </w:trPr>
      <w:tc>
        <w:tcPr>
          <w:tcW w:w="5000" w:type="pct"/>
          <w:shd w:val="clear" w:color="auto" w:fill="auto"/>
          <w:vAlign w:val="bottom"/>
        </w:tcPr>
        <w:p w14:paraId="4F04FD0A" w14:textId="77777777" w:rsidR="00196852" w:rsidRDefault="00FA6C90">
          <w:pPr>
            <w:pStyle w:val="Header"/>
          </w:pPr>
          <w:r>
            <w:rPr>
              <w:noProof/>
            </w:rPr>
            <w:drawing>
              <wp:inline distT="0" distB="0" distL="0" distR="0" wp14:anchorId="5917FB68" wp14:editId="0814A01F">
                <wp:extent cx="9507855" cy="447675"/>
                <wp:effectExtent l="0" t="0" r="0" b="9525"/>
                <wp:docPr id="55" name="Picture 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0C86F5E9" w14:textId="77777777" w:rsidR="00196852" w:rsidRDefault="0019685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6BA58588" w14:textId="77777777">
      <w:trPr>
        <w:trHeight w:hRule="exact" w:val="851"/>
        <w:jc w:val="center"/>
      </w:trPr>
      <w:tc>
        <w:tcPr>
          <w:tcW w:w="5000" w:type="pct"/>
          <w:shd w:val="clear" w:color="auto" w:fill="auto"/>
          <w:vAlign w:val="bottom"/>
        </w:tcPr>
        <w:p w14:paraId="4B252912" w14:textId="77777777" w:rsidR="00196852" w:rsidRDefault="00FA6C90">
          <w:pPr>
            <w:pStyle w:val="Header"/>
          </w:pPr>
          <w:r>
            <w:rPr>
              <w:noProof/>
            </w:rPr>
            <w:drawing>
              <wp:inline distT="0" distB="0" distL="0" distR="0" wp14:anchorId="1A4F88DA" wp14:editId="7841C086">
                <wp:extent cx="6489065" cy="447675"/>
                <wp:effectExtent l="0" t="0" r="6985" b="9525"/>
                <wp:docPr id="56"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4800A51F" w14:textId="77777777" w:rsidR="00196852" w:rsidRDefault="00196852">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32D7D844" w14:textId="77777777">
      <w:trPr>
        <w:trHeight w:hRule="exact" w:val="851"/>
        <w:jc w:val="center"/>
      </w:trPr>
      <w:tc>
        <w:tcPr>
          <w:tcW w:w="5000" w:type="pct"/>
          <w:shd w:val="clear" w:color="auto" w:fill="auto"/>
          <w:vAlign w:val="bottom"/>
        </w:tcPr>
        <w:p w14:paraId="00074B13" w14:textId="77777777" w:rsidR="00196852" w:rsidRDefault="00FA6C90">
          <w:pPr>
            <w:pStyle w:val="Header"/>
          </w:pPr>
          <w:r>
            <w:rPr>
              <w:noProof/>
            </w:rPr>
            <w:drawing>
              <wp:inline distT="0" distB="0" distL="0" distR="0" wp14:anchorId="0D83D0C4" wp14:editId="14EC9AE4">
                <wp:extent cx="9507855" cy="447675"/>
                <wp:effectExtent l="0" t="0" r="0" b="9525"/>
                <wp:docPr id="57" name="Picture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1D9083AB" w14:textId="77777777" w:rsidR="00196852" w:rsidRDefault="0019685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52A05C8A" w14:textId="77777777">
      <w:trPr>
        <w:trHeight w:hRule="exact" w:val="851"/>
        <w:jc w:val="center"/>
      </w:trPr>
      <w:tc>
        <w:tcPr>
          <w:tcW w:w="5000" w:type="pct"/>
          <w:shd w:val="clear" w:color="auto" w:fill="auto"/>
          <w:vAlign w:val="bottom"/>
        </w:tcPr>
        <w:p w14:paraId="4E55F4E2" w14:textId="77777777" w:rsidR="00196852" w:rsidRDefault="00FA6C90">
          <w:pPr>
            <w:pStyle w:val="Header"/>
          </w:pPr>
          <w:r>
            <w:rPr>
              <w:noProof/>
            </w:rPr>
            <w:drawing>
              <wp:inline distT="0" distB="0" distL="0" distR="0" wp14:anchorId="53FECC55" wp14:editId="70F1B8DC">
                <wp:extent cx="6489065" cy="447675"/>
                <wp:effectExtent l="0" t="0" r="6985" b="9525"/>
                <wp:docPr id="58"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6D0AFD30" w14:textId="77777777" w:rsidR="00196852" w:rsidRDefault="0019685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51D90F42" w14:textId="77777777">
      <w:trPr>
        <w:trHeight w:hRule="exact" w:val="851"/>
        <w:jc w:val="center"/>
      </w:trPr>
      <w:tc>
        <w:tcPr>
          <w:tcW w:w="5000" w:type="pct"/>
          <w:shd w:val="clear" w:color="auto" w:fill="auto"/>
          <w:vAlign w:val="bottom"/>
        </w:tcPr>
        <w:p w14:paraId="6109D90F" w14:textId="77777777" w:rsidR="00196852" w:rsidRDefault="00FA6C90">
          <w:pPr>
            <w:pStyle w:val="Header"/>
          </w:pPr>
          <w:r>
            <w:rPr>
              <w:noProof/>
            </w:rPr>
            <w:drawing>
              <wp:inline distT="0" distB="0" distL="0" distR="0" wp14:anchorId="044DC3EA" wp14:editId="3661A261">
                <wp:extent cx="9507855" cy="447675"/>
                <wp:effectExtent l="0" t="0" r="0" b="9525"/>
                <wp:docPr id="59" name="Pictur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0F2B25A8" w14:textId="77777777" w:rsidR="00196852" w:rsidRDefault="00196852">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58A75298" w14:textId="77777777">
      <w:trPr>
        <w:trHeight w:hRule="exact" w:val="851"/>
        <w:jc w:val="center"/>
      </w:trPr>
      <w:tc>
        <w:tcPr>
          <w:tcW w:w="5000" w:type="pct"/>
          <w:shd w:val="clear" w:color="auto" w:fill="auto"/>
          <w:vAlign w:val="bottom"/>
        </w:tcPr>
        <w:p w14:paraId="6A083A09" w14:textId="77777777" w:rsidR="00196852" w:rsidRDefault="00FA6C90">
          <w:pPr>
            <w:pStyle w:val="Header"/>
          </w:pPr>
          <w:r>
            <w:rPr>
              <w:noProof/>
            </w:rPr>
            <w:drawing>
              <wp:inline distT="0" distB="0" distL="0" distR="0" wp14:anchorId="5A9F29D2" wp14:editId="27143B2D">
                <wp:extent cx="6489065" cy="447675"/>
                <wp:effectExtent l="0" t="0" r="6985" b="9525"/>
                <wp:docPr id="60"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26187D91" w14:textId="77777777" w:rsidR="00196852" w:rsidRDefault="0019685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46B95181" w14:textId="77777777">
      <w:trPr>
        <w:trHeight w:hRule="exact" w:val="851"/>
        <w:jc w:val="center"/>
      </w:trPr>
      <w:tc>
        <w:tcPr>
          <w:tcW w:w="5000" w:type="pct"/>
          <w:shd w:val="clear" w:color="auto" w:fill="auto"/>
          <w:vAlign w:val="bottom"/>
        </w:tcPr>
        <w:p w14:paraId="1C92CC6E" w14:textId="77777777" w:rsidR="00196852" w:rsidRDefault="00FA6C90">
          <w:pPr>
            <w:pStyle w:val="Header"/>
          </w:pPr>
          <w:r>
            <w:rPr>
              <w:noProof/>
            </w:rPr>
            <w:drawing>
              <wp:inline distT="0" distB="0" distL="0" distR="0" wp14:anchorId="4E2EF7AD" wp14:editId="7AE088E0">
                <wp:extent cx="9507855" cy="447675"/>
                <wp:effectExtent l="0" t="0" r="0" b="9525"/>
                <wp:docPr id="61" name="Picture 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7855" cy="447675"/>
                        </a:xfrm>
                        <a:prstGeom prst="rect">
                          <a:avLst/>
                        </a:prstGeom>
                        <a:noFill/>
                        <a:ln>
                          <a:noFill/>
                        </a:ln>
                      </pic:spPr>
                    </pic:pic>
                  </a:graphicData>
                </a:graphic>
              </wp:inline>
            </w:drawing>
          </w:r>
        </w:p>
      </w:tc>
    </w:tr>
  </w:tbl>
  <w:p w14:paraId="4E78AEE2" w14:textId="77777777" w:rsidR="00196852" w:rsidRDefault="0019685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center"/>
      <w:tblLook w:val="04A0" w:firstRow="1" w:lastRow="0" w:firstColumn="1" w:lastColumn="0" w:noHBand="0" w:noVBand="1"/>
    </w:tblPr>
    <w:tblGrid>
      <w:gridCol w:w="10200"/>
    </w:tblGrid>
    <w:tr w:rsidR="00196852" w14:paraId="5A20053C" w14:textId="77777777">
      <w:trPr>
        <w:trHeight w:hRule="exact" w:val="851"/>
        <w:jc w:val="center"/>
      </w:trPr>
      <w:tc>
        <w:tcPr>
          <w:tcW w:w="5000" w:type="pct"/>
          <w:shd w:val="clear" w:color="auto" w:fill="auto"/>
          <w:vAlign w:val="bottom"/>
        </w:tcPr>
        <w:p w14:paraId="02FDB547" w14:textId="77777777" w:rsidR="00196852" w:rsidRDefault="00FA6C90">
          <w:pPr>
            <w:pStyle w:val="Header"/>
          </w:pPr>
          <w:r>
            <w:rPr>
              <w:noProof/>
            </w:rPr>
            <w:drawing>
              <wp:inline distT="0" distB="0" distL="0" distR="0" wp14:anchorId="12F00232" wp14:editId="1C9105B8">
                <wp:extent cx="6489065" cy="447675"/>
                <wp:effectExtent l="0" t="0" r="6985" b="9525"/>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065" cy="447675"/>
                        </a:xfrm>
                        <a:prstGeom prst="rect">
                          <a:avLst/>
                        </a:prstGeom>
                        <a:noFill/>
                        <a:ln>
                          <a:noFill/>
                        </a:ln>
                      </pic:spPr>
                    </pic:pic>
                  </a:graphicData>
                </a:graphic>
              </wp:inline>
            </w:drawing>
          </w:r>
        </w:p>
      </w:tc>
    </w:tr>
  </w:tbl>
  <w:p w14:paraId="1975C198" w14:textId="77777777" w:rsidR="00196852" w:rsidRDefault="001968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E5545"/>
    <w:multiLevelType w:val="hybridMultilevel"/>
    <w:tmpl w:val="DC7C3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6F3EB8"/>
    <w:multiLevelType w:val="multilevel"/>
    <w:tmpl w:val="947E22A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Times New Roman" w:hAnsi="Times New Roman" w:hint="default"/>
        <w:b w:val="0"/>
        <w:i w:val="0"/>
        <w:sz w:val="24"/>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2" w15:restartNumberingAfterBreak="0">
    <w:nsid w:val="049F097D"/>
    <w:multiLevelType w:val="hybridMultilevel"/>
    <w:tmpl w:val="618CC4DE"/>
    <w:lvl w:ilvl="0" w:tplc="2F8683B0">
      <w:start w:val="1"/>
      <w:numFmt w:val="lowerLetter"/>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B83795"/>
    <w:multiLevelType w:val="hybridMultilevel"/>
    <w:tmpl w:val="1D662472"/>
    <w:lvl w:ilvl="0" w:tplc="0C090019">
      <w:start w:val="1"/>
      <w:numFmt w:val="lowerLetter"/>
      <w:lvlText w:val="%1."/>
      <w:lvlJc w:val="left"/>
      <w:pPr>
        <w:ind w:left="3218" w:hanging="360"/>
      </w:pPr>
    </w:lvl>
    <w:lvl w:ilvl="1" w:tplc="0C090019" w:tentative="1">
      <w:start w:val="1"/>
      <w:numFmt w:val="lowerLetter"/>
      <w:lvlText w:val="%2."/>
      <w:lvlJc w:val="left"/>
      <w:pPr>
        <w:ind w:left="3938" w:hanging="360"/>
      </w:pPr>
    </w:lvl>
    <w:lvl w:ilvl="2" w:tplc="0C09001B" w:tentative="1">
      <w:start w:val="1"/>
      <w:numFmt w:val="lowerRoman"/>
      <w:lvlText w:val="%3."/>
      <w:lvlJc w:val="right"/>
      <w:pPr>
        <w:ind w:left="4658" w:hanging="180"/>
      </w:pPr>
    </w:lvl>
    <w:lvl w:ilvl="3" w:tplc="0C09000F" w:tentative="1">
      <w:start w:val="1"/>
      <w:numFmt w:val="decimal"/>
      <w:lvlText w:val="%4."/>
      <w:lvlJc w:val="left"/>
      <w:pPr>
        <w:ind w:left="5378" w:hanging="360"/>
      </w:pPr>
    </w:lvl>
    <w:lvl w:ilvl="4" w:tplc="0C090019" w:tentative="1">
      <w:start w:val="1"/>
      <w:numFmt w:val="lowerLetter"/>
      <w:lvlText w:val="%5."/>
      <w:lvlJc w:val="left"/>
      <w:pPr>
        <w:ind w:left="6098" w:hanging="360"/>
      </w:pPr>
    </w:lvl>
    <w:lvl w:ilvl="5" w:tplc="0C09001B" w:tentative="1">
      <w:start w:val="1"/>
      <w:numFmt w:val="lowerRoman"/>
      <w:lvlText w:val="%6."/>
      <w:lvlJc w:val="right"/>
      <w:pPr>
        <w:ind w:left="6818" w:hanging="180"/>
      </w:pPr>
    </w:lvl>
    <w:lvl w:ilvl="6" w:tplc="0C09000F" w:tentative="1">
      <w:start w:val="1"/>
      <w:numFmt w:val="decimal"/>
      <w:lvlText w:val="%7."/>
      <w:lvlJc w:val="left"/>
      <w:pPr>
        <w:ind w:left="7538" w:hanging="360"/>
      </w:pPr>
    </w:lvl>
    <w:lvl w:ilvl="7" w:tplc="0C090019" w:tentative="1">
      <w:start w:val="1"/>
      <w:numFmt w:val="lowerLetter"/>
      <w:lvlText w:val="%8."/>
      <w:lvlJc w:val="left"/>
      <w:pPr>
        <w:ind w:left="8258" w:hanging="360"/>
      </w:pPr>
    </w:lvl>
    <w:lvl w:ilvl="8" w:tplc="0C09001B" w:tentative="1">
      <w:start w:val="1"/>
      <w:numFmt w:val="lowerRoman"/>
      <w:lvlText w:val="%9."/>
      <w:lvlJc w:val="right"/>
      <w:pPr>
        <w:ind w:left="8978" w:hanging="180"/>
      </w:pPr>
    </w:lvl>
  </w:abstractNum>
  <w:abstractNum w:abstractNumId="4" w15:restartNumberingAfterBreak="0">
    <w:nsid w:val="058C794A"/>
    <w:multiLevelType w:val="hybridMultilevel"/>
    <w:tmpl w:val="DC3C87A2"/>
    <w:lvl w:ilvl="0" w:tplc="7FC62CA0">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06192C0E"/>
    <w:multiLevelType w:val="multilevel"/>
    <w:tmpl w:val="81702344"/>
    <w:lvl w:ilvl="0">
      <w:start w:val="1"/>
      <w:numFmt w:val="none"/>
      <w:pStyle w:val="Heading1"/>
      <w:suff w:val="nothing"/>
      <w:lvlText w:val="%1"/>
      <w:lvlJc w:val="left"/>
      <w:pPr>
        <w:ind w:left="0" w:firstLine="0"/>
      </w:pPr>
      <w:rPr>
        <w:rFonts w:ascii="Arial" w:hAnsi="Arial" w:hint="default"/>
        <w:b w:val="0"/>
        <w:i w:val="0"/>
        <w:sz w:val="72"/>
      </w:rPr>
    </w:lvl>
    <w:lvl w:ilvl="1">
      <w:start w:val="1"/>
      <w:numFmt w:val="none"/>
      <w:lvlRestart w:val="0"/>
      <w:pStyle w:val="Heading2"/>
      <w:suff w:val="nothing"/>
      <w:lvlText w:val="%2"/>
      <w:lvlJc w:val="left"/>
      <w:pPr>
        <w:ind w:left="0" w:firstLine="0"/>
      </w:pPr>
      <w:rPr>
        <w:rFonts w:ascii="Arial" w:hAnsi="Arial" w:hint="default"/>
        <w:b w:val="0"/>
        <w:i w:val="0"/>
        <w:sz w:val="48"/>
      </w:rPr>
    </w:lvl>
    <w:lvl w:ilvl="2">
      <w:start w:val="1"/>
      <w:numFmt w:val="none"/>
      <w:lvlRestart w:val="0"/>
      <w:pStyle w:val="Heading3"/>
      <w:suff w:val="nothing"/>
      <w:lvlText w:val="%3"/>
      <w:lvlJc w:val="left"/>
      <w:pPr>
        <w:ind w:left="0" w:firstLine="0"/>
      </w:pPr>
      <w:rPr>
        <w:rFonts w:ascii="Arial" w:hAnsi="Arial" w:hint="default"/>
        <w:b w:val="0"/>
        <w:i w:val="0"/>
        <w:sz w:val="40"/>
      </w:rPr>
    </w:lvl>
    <w:lvl w:ilvl="3">
      <w:start w:val="1"/>
      <w:numFmt w:val="decimal"/>
      <w:pStyle w:val="Heading4"/>
      <w:lvlText w:val="%4."/>
      <w:lvlJc w:val="left"/>
      <w:pPr>
        <w:tabs>
          <w:tab w:val="num" w:pos="720"/>
        </w:tabs>
        <w:ind w:left="0" w:firstLine="0"/>
      </w:pPr>
      <w:rPr>
        <w:rFonts w:cs="Times New Roman" w:hint="default"/>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none"/>
      <w:lvlRestart w:val="0"/>
      <w:pStyle w:val="Heading5"/>
      <w:lvlText w:val=""/>
      <w:lvlJc w:val="left"/>
      <w:pPr>
        <w:tabs>
          <w:tab w:val="num" w:pos="1440"/>
        </w:tabs>
        <w:ind w:left="0" w:firstLine="0"/>
      </w:pPr>
      <w:rPr>
        <w:rFonts w:ascii="Arial" w:hAnsi="Arial" w:hint="default"/>
        <w:b/>
        <w:i w:val="0"/>
        <w:sz w:val="24"/>
      </w:rPr>
    </w:lvl>
    <w:lvl w:ilvl="5">
      <w:start w:val="1"/>
      <w:numFmt w:val="decimal"/>
      <w:lvlRestart w:val="4"/>
      <w:pStyle w:val="Heading6"/>
      <w:isLgl/>
      <w:lvlText w:val="%4.%6"/>
      <w:lvlJc w:val="left"/>
      <w:pPr>
        <w:tabs>
          <w:tab w:val="num" w:pos="720"/>
        </w:tabs>
        <w:ind w:left="0" w:firstLine="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lowerLetter"/>
      <w:pStyle w:val="Heading7"/>
      <w:lvlText w:val="(%7)"/>
      <w:lvlJc w:val="left"/>
      <w:pPr>
        <w:ind w:left="1440" w:hanging="72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7">
      <w:start w:val="1"/>
      <w:numFmt w:val="lowerRoman"/>
      <w:pStyle w:val="Heading8"/>
      <w:lvlText w:val="(%8)"/>
      <w:lvlJc w:val="left"/>
      <w:pPr>
        <w:ind w:left="2160" w:hanging="72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upperLetter"/>
      <w:pStyle w:val="Heading9"/>
      <w:lvlText w:val="(%9)"/>
      <w:lvlJc w:val="left"/>
      <w:pPr>
        <w:ind w:left="2880" w:hanging="720"/>
      </w:pPr>
      <w:rPr>
        <w:rFonts w:ascii="Arial" w:hAnsi="Arial" w:hint="default"/>
        <w:b w:val="0"/>
        <w:i w:val="0"/>
        <w:sz w:val="20"/>
      </w:rPr>
    </w:lvl>
  </w:abstractNum>
  <w:abstractNum w:abstractNumId="6" w15:restartNumberingAfterBreak="0">
    <w:nsid w:val="064E1953"/>
    <w:multiLevelType w:val="multilevel"/>
    <w:tmpl w:val="A97A196C"/>
    <w:lvl w:ilvl="0">
      <w:start w:val="1"/>
      <w:numFmt w:val="none"/>
      <w:lvlRestart w:val="0"/>
      <w:suff w:val="nothing"/>
      <w:lvlText w:val="%1"/>
      <w:lvlJc w:val="left"/>
      <w:pPr>
        <w:ind w:left="0" w:firstLine="0"/>
      </w:pPr>
      <w:rPr>
        <w:rFonts w:ascii="Arial" w:hAnsi="Arial" w:cs="Arial"/>
        <w:b w:val="0"/>
        <w:i w:val="0"/>
        <w:sz w:val="72"/>
      </w:rPr>
    </w:lvl>
    <w:lvl w:ilvl="1">
      <w:start w:val="1"/>
      <w:numFmt w:val="none"/>
      <w:lvlRestart w:val="0"/>
      <w:suff w:val="nothing"/>
      <w:lvlText w:val="%2"/>
      <w:lvlJc w:val="left"/>
      <w:pPr>
        <w:ind w:left="0" w:firstLine="0"/>
      </w:pPr>
      <w:rPr>
        <w:rFonts w:ascii="Arial" w:hAnsi="Arial" w:cs="Arial"/>
        <w:b w:val="0"/>
        <w:i w:val="0"/>
        <w:sz w:val="48"/>
      </w:rPr>
    </w:lvl>
    <w:lvl w:ilvl="2">
      <w:start w:val="1"/>
      <w:numFmt w:val="none"/>
      <w:lvlRestart w:val="0"/>
      <w:suff w:val="nothing"/>
      <w:lvlText w:val="%3"/>
      <w:lvlJc w:val="left"/>
      <w:pPr>
        <w:ind w:left="0" w:firstLine="0"/>
      </w:pPr>
      <w:rPr>
        <w:rFonts w:ascii="Arial" w:hAnsi="Arial" w:cs="Arial"/>
        <w:b w:val="0"/>
        <w:i w:val="0"/>
        <w:sz w:val="40"/>
      </w:rPr>
    </w:lvl>
    <w:lvl w:ilvl="3">
      <w:start w:val="1"/>
      <w:numFmt w:val="decimal"/>
      <w:lvlText w:val="%4."/>
      <w:lvlJc w:val="left"/>
      <w:pPr>
        <w:tabs>
          <w:tab w:val="num" w:pos="720"/>
        </w:tabs>
        <w:ind w:left="720" w:hanging="720"/>
      </w:pPr>
      <w:rPr>
        <w:rFonts w:ascii="Arial" w:hAnsi="Arial" w:cs="Arial"/>
        <w:sz w:val="32"/>
      </w:rPr>
    </w:lvl>
    <w:lvl w:ilvl="4">
      <w:start w:val="1"/>
      <w:numFmt w:val="none"/>
      <w:lvlRestart w:val="0"/>
      <w:lvlText w:val=""/>
      <w:lvlJc w:val="left"/>
      <w:pPr>
        <w:tabs>
          <w:tab w:val="num" w:pos="720"/>
        </w:tabs>
        <w:ind w:left="720" w:hanging="720"/>
      </w:pPr>
      <w:rPr>
        <w:rFonts w:ascii="Arial" w:hAnsi="Arial" w:cs="Arial"/>
        <w:b/>
        <w:i w:val="0"/>
        <w:sz w:val="24"/>
      </w:rPr>
    </w:lvl>
    <w:lvl w:ilvl="5">
      <w:start w:val="1"/>
      <w:numFmt w:val="decimal"/>
      <w:lvlRestart w:val="4"/>
      <w:isLgl/>
      <w:lvlText w:val="%4.%6"/>
      <w:lvlJc w:val="left"/>
      <w:pPr>
        <w:tabs>
          <w:tab w:val="num" w:pos="720"/>
        </w:tabs>
        <w:ind w:left="720" w:hanging="720"/>
      </w:pPr>
      <w:rPr>
        <w:rFonts w:ascii="Arial" w:hAnsi="Arial" w:cs="Arial"/>
        <w:b w:val="0"/>
        <w:i w:val="0"/>
        <w:sz w:val="20"/>
      </w:rPr>
    </w:lvl>
    <w:lvl w:ilvl="6">
      <w:start w:val="1"/>
      <w:numFmt w:val="lowerLetter"/>
      <w:lvlText w:val="(%7)"/>
      <w:lvlJc w:val="left"/>
      <w:pPr>
        <w:tabs>
          <w:tab w:val="num" w:pos="1440"/>
        </w:tabs>
        <w:ind w:left="1440" w:hanging="720"/>
      </w:pPr>
      <w:rPr>
        <w:rFonts w:ascii="Arial" w:hAnsi="Arial" w:cs="Arial"/>
        <w:b w:val="0"/>
        <w:i w:val="0"/>
        <w:sz w:val="20"/>
      </w:rPr>
    </w:lvl>
    <w:lvl w:ilvl="7">
      <w:start w:val="1"/>
      <w:numFmt w:val="lowerRoman"/>
      <w:lvlText w:val="(%8)"/>
      <w:lvlJc w:val="left"/>
      <w:pPr>
        <w:tabs>
          <w:tab w:val="num" w:pos="2160"/>
        </w:tabs>
        <w:ind w:left="2160" w:hanging="720"/>
      </w:pPr>
    </w:lvl>
    <w:lvl w:ilvl="8">
      <w:start w:val="1"/>
      <w:numFmt w:val="upperLetter"/>
      <w:lvlText w:val="(%9)"/>
      <w:lvlJc w:val="left"/>
      <w:pPr>
        <w:tabs>
          <w:tab w:val="num" w:pos="2880"/>
        </w:tabs>
        <w:ind w:left="2880" w:hanging="720"/>
      </w:pPr>
      <w:rPr>
        <w:rFonts w:ascii="Arial" w:hAnsi="Arial" w:cs="Arial"/>
        <w:b w:val="0"/>
        <w:i w:val="0"/>
        <w:sz w:val="20"/>
      </w:rPr>
    </w:lvl>
  </w:abstractNum>
  <w:abstractNum w:abstractNumId="7" w15:restartNumberingAfterBreak="0">
    <w:nsid w:val="096C1985"/>
    <w:multiLevelType w:val="multilevel"/>
    <w:tmpl w:val="D70EC034"/>
    <w:styleLink w:val="BMSchedules"/>
    <w:lvl w:ilvl="0">
      <w:start w:val="1"/>
      <w:numFmt w:val="none"/>
      <w:lvlRestart w:val="0"/>
      <w:pStyle w:val="SchH1"/>
      <w:suff w:val="nothing"/>
      <w:lvlText w:val="%1"/>
      <w:lvlJc w:val="left"/>
      <w:pPr>
        <w:ind w:left="0" w:firstLine="0"/>
      </w:pPr>
      <w:rPr>
        <w:rFonts w:hint="default"/>
      </w:rPr>
    </w:lvl>
    <w:lvl w:ilvl="1">
      <w:start w:val="1"/>
      <w:numFmt w:val="decimal"/>
      <w:pStyle w:val="SchH2"/>
      <w:lvlText w:val="%1%2."/>
      <w:lvlJc w:val="left"/>
      <w:pPr>
        <w:tabs>
          <w:tab w:val="num" w:pos="709"/>
        </w:tabs>
        <w:ind w:left="709" w:hanging="709"/>
      </w:pPr>
      <w:rPr>
        <w:rFonts w:hint="default"/>
      </w:rPr>
    </w:lvl>
    <w:lvl w:ilvl="2">
      <w:start w:val="1"/>
      <w:numFmt w:val="decimal"/>
      <w:pStyle w:val="SchH3"/>
      <w:lvlText w:val="%2.%3"/>
      <w:lvlJc w:val="left"/>
      <w:pPr>
        <w:tabs>
          <w:tab w:val="num" w:pos="709"/>
        </w:tabs>
        <w:ind w:left="709" w:hanging="709"/>
      </w:pPr>
      <w:rPr>
        <w:rFonts w:hint="default"/>
      </w:rPr>
    </w:lvl>
    <w:lvl w:ilvl="3">
      <w:start w:val="1"/>
      <w:numFmt w:val="lowerLetter"/>
      <w:pStyle w:val="SchH4"/>
      <w:lvlText w:val="(%4)"/>
      <w:lvlJc w:val="left"/>
      <w:pPr>
        <w:tabs>
          <w:tab w:val="num" w:pos="1418"/>
        </w:tabs>
        <w:ind w:left="1418" w:hanging="709"/>
      </w:pPr>
      <w:rPr>
        <w:rFonts w:hint="default"/>
      </w:rPr>
    </w:lvl>
    <w:lvl w:ilvl="4">
      <w:start w:val="1"/>
      <w:numFmt w:val="lowerRoman"/>
      <w:pStyle w:val="SchH5"/>
      <w:lvlText w:val="(%5)"/>
      <w:lvlJc w:val="left"/>
      <w:pPr>
        <w:tabs>
          <w:tab w:val="num" w:pos="2126"/>
        </w:tabs>
        <w:ind w:left="2126" w:hanging="708"/>
      </w:pPr>
      <w:rPr>
        <w:rFonts w:hint="default"/>
      </w:rPr>
    </w:lvl>
    <w:lvl w:ilvl="5">
      <w:start w:val="1"/>
      <w:numFmt w:val="upperLetter"/>
      <w:pStyle w:val="SchH6"/>
      <w:lvlText w:val="(%6)"/>
      <w:lvlJc w:val="left"/>
      <w:pPr>
        <w:tabs>
          <w:tab w:val="num" w:pos="2835"/>
        </w:tabs>
        <w:ind w:left="2835" w:hanging="709"/>
      </w:pPr>
      <w:rPr>
        <w:rFonts w:hint="default"/>
      </w:rPr>
    </w:lvl>
    <w:lvl w:ilvl="6">
      <w:start w:val="1"/>
      <w:numFmt w:val="decimal"/>
      <w:lvlText w:val="(%7)"/>
      <w:lvlJc w:val="left"/>
      <w:pPr>
        <w:tabs>
          <w:tab w:val="num" w:pos="3544"/>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8" w15:restartNumberingAfterBreak="0">
    <w:nsid w:val="099F52AB"/>
    <w:multiLevelType w:val="multilevel"/>
    <w:tmpl w:val="D70EC034"/>
    <w:numStyleLink w:val="BMSchedules"/>
  </w:abstractNum>
  <w:abstractNum w:abstractNumId="9" w15:restartNumberingAfterBreak="0">
    <w:nsid w:val="0A6F67BA"/>
    <w:multiLevelType w:val="multilevel"/>
    <w:tmpl w:val="AE28D5A0"/>
    <w:lvl w:ilvl="0">
      <w:start w:val="1"/>
      <w:numFmt w:val="none"/>
      <w:lvlRestart w:val="0"/>
      <w:suff w:val="nothing"/>
      <w:lvlText w:val="%1"/>
      <w:lvlJc w:val="left"/>
      <w:pPr>
        <w:ind w:left="0" w:firstLine="0"/>
      </w:pPr>
      <w:rPr>
        <w:rFonts w:ascii="Arial" w:hAnsi="Arial" w:cs="Arial"/>
        <w:b w:val="0"/>
        <w:i w:val="0"/>
        <w:sz w:val="72"/>
      </w:rPr>
    </w:lvl>
    <w:lvl w:ilvl="1">
      <w:start w:val="1"/>
      <w:numFmt w:val="none"/>
      <w:lvlRestart w:val="0"/>
      <w:suff w:val="nothing"/>
      <w:lvlText w:val="%2"/>
      <w:lvlJc w:val="left"/>
      <w:pPr>
        <w:ind w:left="0" w:firstLine="0"/>
      </w:pPr>
      <w:rPr>
        <w:rFonts w:ascii="Arial" w:hAnsi="Arial" w:cs="Arial"/>
        <w:b w:val="0"/>
        <w:i w:val="0"/>
        <w:sz w:val="48"/>
      </w:rPr>
    </w:lvl>
    <w:lvl w:ilvl="2">
      <w:start w:val="1"/>
      <w:numFmt w:val="none"/>
      <w:lvlRestart w:val="0"/>
      <w:suff w:val="nothing"/>
      <w:lvlText w:val="%3"/>
      <w:lvlJc w:val="left"/>
      <w:pPr>
        <w:ind w:left="0" w:firstLine="0"/>
      </w:pPr>
      <w:rPr>
        <w:rFonts w:ascii="Arial" w:hAnsi="Arial" w:cs="Arial"/>
        <w:b w:val="0"/>
        <w:i w:val="0"/>
        <w:sz w:val="40"/>
      </w:rPr>
    </w:lvl>
    <w:lvl w:ilvl="3">
      <w:start w:val="1"/>
      <w:numFmt w:val="decimal"/>
      <w:lvlText w:val="%4."/>
      <w:lvlJc w:val="left"/>
      <w:pPr>
        <w:tabs>
          <w:tab w:val="num" w:pos="720"/>
        </w:tabs>
        <w:ind w:left="720" w:hanging="720"/>
      </w:pPr>
      <w:rPr>
        <w:rFonts w:ascii="Arial" w:hAnsi="Arial" w:cs="Arial"/>
        <w:sz w:val="32"/>
      </w:rPr>
    </w:lvl>
    <w:lvl w:ilvl="4">
      <w:start w:val="1"/>
      <w:numFmt w:val="decimal"/>
      <w:lvlRestart w:val="0"/>
      <w:lvlText w:val="%4.%5."/>
      <w:lvlJc w:val="left"/>
      <w:pPr>
        <w:tabs>
          <w:tab w:val="num" w:pos="1440"/>
        </w:tabs>
        <w:ind w:left="1440" w:hanging="720"/>
      </w:pPr>
      <w:rPr>
        <w:rFonts w:ascii="Arial" w:hAnsi="Arial" w:cs="Arial"/>
        <w:b/>
        <w:i w:val="0"/>
        <w:color w:val="000000"/>
        <w:sz w:val="24"/>
      </w:rPr>
    </w:lvl>
    <w:lvl w:ilvl="5">
      <w:start w:val="1"/>
      <w:numFmt w:val="decimal"/>
      <w:lvlRestart w:val="4"/>
      <w:isLgl/>
      <w:lvlText w:val="%5.%6"/>
      <w:lvlJc w:val="left"/>
      <w:pPr>
        <w:tabs>
          <w:tab w:val="num" w:pos="720"/>
        </w:tabs>
        <w:ind w:left="720" w:hanging="720"/>
      </w:pPr>
      <w:rPr>
        <w:rFonts w:ascii="Arial" w:hAnsi="Arial" w:cs="Arial"/>
        <w:b w:val="0"/>
        <w:i w:val="0"/>
        <w:color w:val="000000"/>
        <w:sz w:val="20"/>
      </w:rPr>
    </w:lvl>
    <w:lvl w:ilvl="6">
      <w:start w:val="1"/>
      <w:numFmt w:val="lowerLetter"/>
      <w:lvlText w:val="(%7)"/>
      <w:lvlJc w:val="left"/>
      <w:pPr>
        <w:tabs>
          <w:tab w:val="num" w:pos="1440"/>
        </w:tabs>
        <w:ind w:left="1440" w:hanging="720"/>
      </w:pPr>
      <w:rPr>
        <w:rFonts w:ascii="Arial" w:hAnsi="Arial" w:cs="Arial"/>
        <w:b w:val="0"/>
        <w:i w:val="0"/>
        <w:sz w:val="20"/>
      </w:rPr>
    </w:lvl>
    <w:lvl w:ilvl="7">
      <w:start w:val="1"/>
      <w:numFmt w:val="lowerRoman"/>
      <w:lvlText w:val="(%8)"/>
      <w:lvlJc w:val="left"/>
      <w:pPr>
        <w:tabs>
          <w:tab w:val="num" w:pos="2160"/>
        </w:tabs>
        <w:ind w:left="2160" w:hanging="720"/>
      </w:pPr>
    </w:lvl>
    <w:lvl w:ilvl="8">
      <w:start w:val="1"/>
      <w:numFmt w:val="upperLetter"/>
      <w:lvlText w:val="(%9)"/>
      <w:lvlJc w:val="left"/>
      <w:pPr>
        <w:tabs>
          <w:tab w:val="num" w:pos="2880"/>
        </w:tabs>
        <w:ind w:left="2880" w:hanging="720"/>
      </w:pPr>
      <w:rPr>
        <w:rFonts w:ascii="Arial" w:hAnsi="Arial" w:cs="Arial"/>
        <w:b w:val="0"/>
        <w:i w:val="0"/>
        <w:sz w:val="20"/>
      </w:rPr>
    </w:lvl>
  </w:abstractNum>
  <w:abstractNum w:abstractNumId="10" w15:restartNumberingAfterBreak="0">
    <w:nsid w:val="0A760125"/>
    <w:multiLevelType w:val="multilevel"/>
    <w:tmpl w:val="02106834"/>
    <w:lvl w:ilvl="0">
      <w:start w:val="210"/>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lvlRestart w:val="0"/>
      <w:isLgl/>
      <w:lvlText w:val="%1.%2"/>
      <w:lvlJc w:val="left"/>
      <w:pPr>
        <w:tabs>
          <w:tab w:val="num" w:pos="851"/>
        </w:tabs>
        <w:ind w:left="851" w:hanging="851"/>
      </w:pPr>
      <w:rPr>
        <w:rFonts w:ascii="Times New Roman" w:hAnsi="Times New Roman" w:hint="default"/>
        <w:b/>
        <w:i w:val="0"/>
        <w:sz w:val="24"/>
      </w:rPr>
    </w:lvl>
    <w:lvl w:ilvl="2">
      <w:start w:val="1"/>
      <w:numFmt w:val="lowerLetter"/>
      <w:lvlText w:val="(%3)"/>
      <w:lvlJc w:val="left"/>
      <w:pPr>
        <w:tabs>
          <w:tab w:val="num" w:pos="1701"/>
        </w:tabs>
        <w:ind w:left="1701" w:hanging="850"/>
      </w:pPr>
      <w:rPr>
        <w:rFonts w:ascii="Times New Roman" w:hAnsi="Times New Roman" w:hint="default"/>
        <w:b w:val="0"/>
        <w:i w:val="0"/>
        <w:sz w:val="24"/>
      </w:rPr>
    </w:lvl>
    <w:lvl w:ilvl="3">
      <w:start w:val="1"/>
      <w:numFmt w:val="lowerRoman"/>
      <w:lvlText w:val="(%4)"/>
      <w:lvlJc w:val="left"/>
      <w:pPr>
        <w:tabs>
          <w:tab w:val="num" w:pos="2552"/>
        </w:tabs>
        <w:ind w:left="2552" w:hanging="851"/>
      </w:pPr>
      <w:rPr>
        <w:rFonts w:hint="default"/>
        <w:b w:val="0"/>
        <w:i w:val="0"/>
      </w:rPr>
    </w:lvl>
    <w:lvl w:ilvl="4">
      <w:start w:val="1"/>
      <w:numFmt w:val="upperLetter"/>
      <w:lvlText w:val="(%5)"/>
      <w:lvlJc w:val="left"/>
      <w:pPr>
        <w:tabs>
          <w:tab w:val="num" w:pos="3402"/>
        </w:tabs>
        <w:ind w:left="3402" w:hanging="850"/>
      </w:pPr>
      <w:rPr>
        <w:rFonts w:hint="default"/>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11" w15:restartNumberingAfterBreak="0">
    <w:nsid w:val="0BA14323"/>
    <w:multiLevelType w:val="hybridMultilevel"/>
    <w:tmpl w:val="F8EAAFBA"/>
    <w:name w:val="HeadingStyles||Heading|3|3|0|1|0|32||1|0|32||1|0|32||1|0|32||1|0|32||1|0|32||1|0|32||1|0|32||1|0|32||22"/>
    <w:lvl w:ilvl="0" w:tplc="092A0B38">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0C5E26"/>
    <w:multiLevelType w:val="multilevel"/>
    <w:tmpl w:val="AE28D5A0"/>
    <w:name w:val="#UDI#OLTNEW"/>
    <w:lvl w:ilvl="0">
      <w:start w:val="1"/>
      <w:numFmt w:val="none"/>
      <w:lvlRestart w:val="0"/>
      <w:suff w:val="nothing"/>
      <w:lvlText w:val="%1"/>
      <w:lvlJc w:val="left"/>
      <w:pPr>
        <w:ind w:left="0" w:firstLine="0"/>
      </w:pPr>
      <w:rPr>
        <w:rFonts w:ascii="Arial" w:hAnsi="Arial" w:cs="Arial"/>
        <w:b w:val="0"/>
        <w:i w:val="0"/>
        <w:sz w:val="72"/>
      </w:rPr>
    </w:lvl>
    <w:lvl w:ilvl="1">
      <w:start w:val="1"/>
      <w:numFmt w:val="none"/>
      <w:lvlRestart w:val="0"/>
      <w:suff w:val="nothing"/>
      <w:lvlText w:val="%2"/>
      <w:lvlJc w:val="left"/>
      <w:pPr>
        <w:ind w:left="0" w:firstLine="0"/>
      </w:pPr>
      <w:rPr>
        <w:rFonts w:ascii="Arial" w:hAnsi="Arial" w:cs="Arial"/>
        <w:b w:val="0"/>
        <w:i w:val="0"/>
        <w:sz w:val="48"/>
      </w:rPr>
    </w:lvl>
    <w:lvl w:ilvl="2">
      <w:start w:val="1"/>
      <w:numFmt w:val="none"/>
      <w:lvlRestart w:val="0"/>
      <w:suff w:val="nothing"/>
      <w:lvlText w:val="%3"/>
      <w:lvlJc w:val="left"/>
      <w:pPr>
        <w:ind w:left="0" w:firstLine="0"/>
      </w:pPr>
      <w:rPr>
        <w:rFonts w:ascii="Arial" w:hAnsi="Arial" w:cs="Arial"/>
        <w:b w:val="0"/>
        <w:i w:val="0"/>
        <w:sz w:val="40"/>
      </w:rPr>
    </w:lvl>
    <w:lvl w:ilvl="3">
      <w:start w:val="1"/>
      <w:numFmt w:val="decimal"/>
      <w:lvlText w:val="%4."/>
      <w:lvlJc w:val="left"/>
      <w:pPr>
        <w:tabs>
          <w:tab w:val="num" w:pos="720"/>
        </w:tabs>
        <w:ind w:left="720" w:hanging="720"/>
      </w:pPr>
      <w:rPr>
        <w:rFonts w:ascii="Arial" w:hAnsi="Arial" w:cs="Arial"/>
        <w:sz w:val="32"/>
      </w:rPr>
    </w:lvl>
    <w:lvl w:ilvl="4">
      <w:start w:val="1"/>
      <w:numFmt w:val="decimal"/>
      <w:lvlRestart w:val="0"/>
      <w:lvlText w:val="%4.%5."/>
      <w:lvlJc w:val="left"/>
      <w:pPr>
        <w:tabs>
          <w:tab w:val="num" w:pos="1440"/>
        </w:tabs>
        <w:ind w:left="1440" w:hanging="720"/>
      </w:pPr>
      <w:rPr>
        <w:rFonts w:ascii="Arial" w:hAnsi="Arial" w:cs="Arial"/>
        <w:b/>
        <w:i w:val="0"/>
        <w:color w:val="000000"/>
        <w:sz w:val="24"/>
      </w:rPr>
    </w:lvl>
    <w:lvl w:ilvl="5">
      <w:start w:val="1"/>
      <w:numFmt w:val="decimal"/>
      <w:lvlRestart w:val="4"/>
      <w:isLgl/>
      <w:lvlText w:val="%5.%6"/>
      <w:lvlJc w:val="left"/>
      <w:pPr>
        <w:tabs>
          <w:tab w:val="num" w:pos="720"/>
        </w:tabs>
        <w:ind w:left="720" w:hanging="720"/>
      </w:pPr>
      <w:rPr>
        <w:rFonts w:ascii="Arial" w:hAnsi="Arial" w:cs="Arial"/>
        <w:b w:val="0"/>
        <w:i w:val="0"/>
        <w:color w:val="000000"/>
        <w:sz w:val="20"/>
      </w:rPr>
    </w:lvl>
    <w:lvl w:ilvl="6">
      <w:start w:val="1"/>
      <w:numFmt w:val="lowerLetter"/>
      <w:lvlText w:val="(%7)"/>
      <w:lvlJc w:val="left"/>
      <w:pPr>
        <w:tabs>
          <w:tab w:val="num" w:pos="1440"/>
        </w:tabs>
        <w:ind w:left="1440" w:hanging="720"/>
      </w:pPr>
      <w:rPr>
        <w:rFonts w:ascii="Arial" w:hAnsi="Arial" w:cs="Arial"/>
        <w:b w:val="0"/>
        <w:i w:val="0"/>
        <w:sz w:val="20"/>
      </w:rPr>
    </w:lvl>
    <w:lvl w:ilvl="7">
      <w:start w:val="1"/>
      <w:numFmt w:val="lowerRoman"/>
      <w:lvlText w:val="(%8)"/>
      <w:lvlJc w:val="left"/>
      <w:pPr>
        <w:tabs>
          <w:tab w:val="num" w:pos="2160"/>
        </w:tabs>
        <w:ind w:left="2160" w:hanging="720"/>
      </w:pPr>
    </w:lvl>
    <w:lvl w:ilvl="8">
      <w:start w:val="1"/>
      <w:numFmt w:val="upperLetter"/>
      <w:lvlText w:val="(%9)"/>
      <w:lvlJc w:val="left"/>
      <w:pPr>
        <w:tabs>
          <w:tab w:val="num" w:pos="2880"/>
        </w:tabs>
        <w:ind w:left="2880" w:hanging="720"/>
      </w:pPr>
      <w:rPr>
        <w:rFonts w:ascii="Arial" w:hAnsi="Arial" w:cs="Arial"/>
        <w:b w:val="0"/>
        <w:i w:val="0"/>
        <w:sz w:val="20"/>
      </w:rPr>
    </w:lvl>
  </w:abstractNum>
  <w:abstractNum w:abstractNumId="13" w15:restartNumberingAfterBreak="0">
    <w:nsid w:val="0C2F1ECA"/>
    <w:multiLevelType w:val="hybridMultilevel"/>
    <w:tmpl w:val="B0D8C3D8"/>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775484"/>
    <w:multiLevelType w:val="hybridMultilevel"/>
    <w:tmpl w:val="C124F824"/>
    <w:name w:val="#UDI#OLTNEW2"/>
    <w:lvl w:ilvl="0" w:tplc="13C48884">
      <w:start w:val="1"/>
      <w:numFmt w:val="bullet"/>
      <w:lvlText w:val=""/>
      <w:lvlJc w:val="left"/>
      <w:pPr>
        <w:ind w:left="1800" w:hanging="360"/>
      </w:pPr>
      <w:rPr>
        <w:rFonts w:ascii="Symbol" w:hAnsi="Symbol" w:hint="default"/>
        <w:b w:val="0"/>
        <w:i w:val="0"/>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C8619E3"/>
    <w:multiLevelType w:val="hybridMultilevel"/>
    <w:tmpl w:val="8244EDBE"/>
    <w:lvl w:ilvl="0" w:tplc="3A120E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6E31CB"/>
    <w:multiLevelType w:val="multilevel"/>
    <w:tmpl w:val="009EFBF0"/>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17" w15:restartNumberingAfterBreak="0">
    <w:nsid w:val="0F597F64"/>
    <w:multiLevelType w:val="hybridMultilevel"/>
    <w:tmpl w:val="CF907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FE42B5"/>
    <w:multiLevelType w:val="hybridMultilevel"/>
    <w:tmpl w:val="9FA29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4A56FF"/>
    <w:multiLevelType w:val="multilevel"/>
    <w:tmpl w:val="AE28D5A0"/>
    <w:lvl w:ilvl="0">
      <w:start w:val="1"/>
      <w:numFmt w:val="none"/>
      <w:lvlRestart w:val="0"/>
      <w:suff w:val="nothing"/>
      <w:lvlText w:val="%1"/>
      <w:lvlJc w:val="left"/>
      <w:pPr>
        <w:ind w:left="0" w:firstLine="0"/>
      </w:pPr>
      <w:rPr>
        <w:rFonts w:ascii="Arial" w:hAnsi="Arial" w:cs="Arial"/>
        <w:b w:val="0"/>
        <w:i w:val="0"/>
        <w:sz w:val="72"/>
      </w:rPr>
    </w:lvl>
    <w:lvl w:ilvl="1">
      <w:start w:val="1"/>
      <w:numFmt w:val="none"/>
      <w:lvlRestart w:val="0"/>
      <w:suff w:val="nothing"/>
      <w:lvlText w:val="%2"/>
      <w:lvlJc w:val="left"/>
      <w:pPr>
        <w:ind w:left="0" w:firstLine="0"/>
      </w:pPr>
      <w:rPr>
        <w:rFonts w:ascii="Arial" w:hAnsi="Arial" w:cs="Arial"/>
        <w:b w:val="0"/>
        <w:i w:val="0"/>
        <w:sz w:val="48"/>
      </w:rPr>
    </w:lvl>
    <w:lvl w:ilvl="2">
      <w:start w:val="1"/>
      <w:numFmt w:val="none"/>
      <w:lvlRestart w:val="0"/>
      <w:suff w:val="nothing"/>
      <w:lvlText w:val="%3"/>
      <w:lvlJc w:val="left"/>
      <w:pPr>
        <w:ind w:left="0" w:firstLine="0"/>
      </w:pPr>
      <w:rPr>
        <w:rFonts w:ascii="Arial" w:hAnsi="Arial" w:cs="Arial"/>
        <w:b w:val="0"/>
        <w:i w:val="0"/>
        <w:sz w:val="40"/>
      </w:rPr>
    </w:lvl>
    <w:lvl w:ilvl="3">
      <w:start w:val="1"/>
      <w:numFmt w:val="decimal"/>
      <w:lvlText w:val="%4."/>
      <w:lvlJc w:val="left"/>
      <w:pPr>
        <w:tabs>
          <w:tab w:val="num" w:pos="720"/>
        </w:tabs>
        <w:ind w:left="720" w:hanging="720"/>
      </w:pPr>
      <w:rPr>
        <w:rFonts w:ascii="Arial" w:hAnsi="Arial" w:cs="Arial"/>
        <w:sz w:val="32"/>
      </w:rPr>
    </w:lvl>
    <w:lvl w:ilvl="4">
      <w:start w:val="1"/>
      <w:numFmt w:val="decimal"/>
      <w:lvlRestart w:val="0"/>
      <w:lvlText w:val="%4.%5."/>
      <w:lvlJc w:val="left"/>
      <w:pPr>
        <w:tabs>
          <w:tab w:val="num" w:pos="1440"/>
        </w:tabs>
        <w:ind w:left="1440" w:hanging="720"/>
      </w:pPr>
      <w:rPr>
        <w:rFonts w:ascii="Arial" w:hAnsi="Arial" w:cs="Arial"/>
        <w:b/>
        <w:i w:val="0"/>
        <w:color w:val="000000"/>
        <w:sz w:val="24"/>
      </w:rPr>
    </w:lvl>
    <w:lvl w:ilvl="5">
      <w:start w:val="1"/>
      <w:numFmt w:val="decimal"/>
      <w:lvlRestart w:val="4"/>
      <w:isLgl/>
      <w:lvlText w:val="%5.%6"/>
      <w:lvlJc w:val="left"/>
      <w:pPr>
        <w:tabs>
          <w:tab w:val="num" w:pos="720"/>
        </w:tabs>
        <w:ind w:left="720" w:hanging="720"/>
      </w:pPr>
      <w:rPr>
        <w:rFonts w:ascii="Arial" w:hAnsi="Arial" w:cs="Arial"/>
        <w:b w:val="0"/>
        <w:i w:val="0"/>
        <w:color w:val="000000"/>
        <w:sz w:val="20"/>
      </w:rPr>
    </w:lvl>
    <w:lvl w:ilvl="6">
      <w:start w:val="1"/>
      <w:numFmt w:val="lowerLetter"/>
      <w:lvlText w:val="(%7)"/>
      <w:lvlJc w:val="left"/>
      <w:pPr>
        <w:tabs>
          <w:tab w:val="num" w:pos="1440"/>
        </w:tabs>
        <w:ind w:left="1440" w:hanging="720"/>
      </w:pPr>
      <w:rPr>
        <w:rFonts w:ascii="Arial" w:hAnsi="Arial" w:cs="Arial"/>
        <w:b w:val="0"/>
        <w:i w:val="0"/>
        <w:sz w:val="20"/>
      </w:rPr>
    </w:lvl>
    <w:lvl w:ilvl="7">
      <w:start w:val="1"/>
      <w:numFmt w:val="lowerRoman"/>
      <w:lvlText w:val="(%8)"/>
      <w:lvlJc w:val="left"/>
      <w:pPr>
        <w:tabs>
          <w:tab w:val="num" w:pos="2160"/>
        </w:tabs>
        <w:ind w:left="2160" w:hanging="720"/>
      </w:pPr>
    </w:lvl>
    <w:lvl w:ilvl="8">
      <w:start w:val="1"/>
      <w:numFmt w:val="upperLetter"/>
      <w:lvlText w:val="(%9)"/>
      <w:lvlJc w:val="left"/>
      <w:pPr>
        <w:tabs>
          <w:tab w:val="num" w:pos="2880"/>
        </w:tabs>
        <w:ind w:left="2880" w:hanging="720"/>
      </w:pPr>
      <w:rPr>
        <w:rFonts w:ascii="Arial" w:hAnsi="Arial" w:cs="Arial"/>
        <w:b w:val="0"/>
        <w:i w:val="0"/>
        <w:sz w:val="20"/>
      </w:rPr>
    </w:lvl>
  </w:abstractNum>
  <w:abstractNum w:abstractNumId="20" w15:restartNumberingAfterBreak="0">
    <w:nsid w:val="125158C9"/>
    <w:multiLevelType w:val="hybridMultilevel"/>
    <w:tmpl w:val="A246F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F50252"/>
    <w:multiLevelType w:val="hybridMultilevel"/>
    <w:tmpl w:val="E062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224638"/>
    <w:multiLevelType w:val="hybridMultilevel"/>
    <w:tmpl w:val="1AD83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14792715"/>
    <w:multiLevelType w:val="multilevel"/>
    <w:tmpl w:val="1AB29B5C"/>
    <w:name w:val="BM Bul 4LT"/>
    <w:lvl w:ilvl="0">
      <w:start w:val="1"/>
      <w:numFmt w:val="bullet"/>
      <w:lvlRestart w:val="0"/>
      <w:pStyle w:val="BMBul4"/>
      <w:lvlText w:val="•"/>
      <w:lvlJc w:val="left"/>
      <w:pPr>
        <w:tabs>
          <w:tab w:val="num" w:pos="1440"/>
        </w:tabs>
        <w:ind w:left="144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24" w15:restartNumberingAfterBreak="0">
    <w:nsid w:val="15657385"/>
    <w:multiLevelType w:val="hybridMultilevel"/>
    <w:tmpl w:val="4B92B2B8"/>
    <w:lvl w:ilvl="0" w:tplc="E358499C">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62A0AEB"/>
    <w:multiLevelType w:val="hybridMultilevel"/>
    <w:tmpl w:val="35E87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63D4F4C"/>
    <w:multiLevelType w:val="hybridMultilevel"/>
    <w:tmpl w:val="C06C6190"/>
    <w:lvl w:ilvl="0" w:tplc="8508170A">
      <w:start w:val="1"/>
      <w:numFmt w:val="bullet"/>
      <w:lvlText w:val="●"/>
      <w:lvlJc w:val="left"/>
      <w:pPr>
        <w:ind w:left="720" w:hanging="360"/>
      </w:pPr>
      <w:rPr>
        <w:rFonts w:ascii="Verdana" w:hAnsi="Verdana"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8756CA0"/>
    <w:multiLevelType w:val="hybridMultilevel"/>
    <w:tmpl w:val="EF9E2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9297E2A"/>
    <w:multiLevelType w:val="multilevel"/>
    <w:tmpl w:val="75A6D466"/>
    <w:lvl w:ilvl="0">
      <w:start w:val="1"/>
      <w:numFmt w:val="none"/>
      <w:lvlRestart w:val="0"/>
      <w:suff w:val="nothing"/>
      <w:lvlText w:val="%1"/>
      <w:lvlJc w:val="left"/>
      <w:pPr>
        <w:ind w:left="0" w:firstLine="0"/>
      </w:pPr>
      <w:rPr>
        <w:rFonts w:ascii="Arial" w:hAnsi="Arial" w:cs="Arial"/>
        <w:b w:val="0"/>
        <w:i w:val="0"/>
        <w:sz w:val="72"/>
      </w:rPr>
    </w:lvl>
    <w:lvl w:ilvl="1">
      <w:start w:val="1"/>
      <w:numFmt w:val="none"/>
      <w:lvlRestart w:val="0"/>
      <w:suff w:val="nothing"/>
      <w:lvlText w:val="%2"/>
      <w:lvlJc w:val="left"/>
      <w:pPr>
        <w:ind w:left="0" w:firstLine="0"/>
      </w:pPr>
      <w:rPr>
        <w:rFonts w:ascii="Arial" w:hAnsi="Arial" w:cs="Arial"/>
        <w:b w:val="0"/>
        <w:i w:val="0"/>
        <w:sz w:val="48"/>
      </w:rPr>
    </w:lvl>
    <w:lvl w:ilvl="2">
      <w:start w:val="1"/>
      <w:numFmt w:val="none"/>
      <w:lvlRestart w:val="0"/>
      <w:suff w:val="nothing"/>
      <w:lvlText w:val="%3"/>
      <w:lvlJc w:val="left"/>
      <w:pPr>
        <w:ind w:left="0" w:firstLine="0"/>
      </w:pPr>
      <w:rPr>
        <w:rFonts w:ascii="Arial" w:hAnsi="Arial" w:cs="Arial"/>
        <w:b w:val="0"/>
        <w:i w:val="0"/>
        <w:sz w:val="40"/>
      </w:rPr>
    </w:lvl>
    <w:lvl w:ilvl="3">
      <w:start w:val="1"/>
      <w:numFmt w:val="decimal"/>
      <w:lvlText w:val="%4."/>
      <w:lvlJc w:val="left"/>
      <w:pPr>
        <w:tabs>
          <w:tab w:val="num" w:pos="720"/>
        </w:tabs>
        <w:ind w:left="720" w:hanging="720"/>
      </w:pPr>
      <w:rPr>
        <w:rFonts w:ascii="Arial" w:hAnsi="Arial" w:cs="Arial"/>
        <w:sz w:val="32"/>
      </w:rPr>
    </w:lvl>
    <w:lvl w:ilvl="4">
      <w:start w:val="1"/>
      <w:numFmt w:val="none"/>
      <w:lvlRestart w:val="0"/>
      <w:lvlText w:val=""/>
      <w:lvlJc w:val="left"/>
      <w:pPr>
        <w:tabs>
          <w:tab w:val="num" w:pos="720"/>
        </w:tabs>
        <w:ind w:left="720" w:hanging="720"/>
      </w:pPr>
      <w:rPr>
        <w:rFonts w:ascii="Arial" w:hAnsi="Arial" w:cs="Arial"/>
        <w:b/>
        <w:i w:val="0"/>
        <w:sz w:val="24"/>
      </w:rPr>
    </w:lvl>
    <w:lvl w:ilvl="5">
      <w:start w:val="1"/>
      <w:numFmt w:val="decimal"/>
      <w:lvlRestart w:val="4"/>
      <w:isLgl/>
      <w:lvlText w:val="%4.%6"/>
      <w:lvlJc w:val="left"/>
      <w:pPr>
        <w:tabs>
          <w:tab w:val="num" w:pos="720"/>
        </w:tabs>
        <w:ind w:left="720" w:hanging="720"/>
      </w:pPr>
      <w:rPr>
        <w:rFonts w:ascii="Arial" w:hAnsi="Arial" w:cs="Arial"/>
        <w:b w:val="0"/>
        <w:i w:val="0"/>
        <w:sz w:val="20"/>
      </w:rPr>
    </w:lvl>
    <w:lvl w:ilvl="6">
      <w:start w:val="1"/>
      <w:numFmt w:val="lowerLetter"/>
      <w:lvlText w:val="(%7)"/>
      <w:lvlJc w:val="left"/>
      <w:pPr>
        <w:tabs>
          <w:tab w:val="num" w:pos="1440"/>
        </w:tabs>
        <w:ind w:left="1440" w:hanging="720"/>
      </w:pPr>
      <w:rPr>
        <w:rFonts w:ascii="Arial" w:hAnsi="Arial" w:cs="Arial"/>
        <w:b w:val="0"/>
        <w:i w:val="0"/>
        <w:sz w:val="20"/>
      </w:rPr>
    </w:lvl>
    <w:lvl w:ilvl="7">
      <w:start w:val="1"/>
      <w:numFmt w:val="lowerRoman"/>
      <w:lvlText w:val="(%8)"/>
      <w:lvlJc w:val="left"/>
      <w:pPr>
        <w:tabs>
          <w:tab w:val="num" w:pos="2160"/>
        </w:tabs>
        <w:ind w:left="2160" w:hanging="720"/>
      </w:pPr>
    </w:lvl>
    <w:lvl w:ilvl="8">
      <w:start w:val="1"/>
      <w:numFmt w:val="upperLetter"/>
      <w:lvlText w:val="(%9)"/>
      <w:lvlJc w:val="left"/>
      <w:pPr>
        <w:tabs>
          <w:tab w:val="num" w:pos="2880"/>
        </w:tabs>
        <w:ind w:left="2880" w:hanging="720"/>
      </w:pPr>
      <w:rPr>
        <w:rFonts w:ascii="Arial" w:hAnsi="Arial" w:cs="Arial"/>
        <w:b w:val="0"/>
        <w:i w:val="0"/>
        <w:sz w:val="20"/>
      </w:rPr>
    </w:lvl>
  </w:abstractNum>
  <w:abstractNum w:abstractNumId="29" w15:restartNumberingAfterBreak="0">
    <w:nsid w:val="194E7C79"/>
    <w:multiLevelType w:val="multilevel"/>
    <w:tmpl w:val="947E22A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Times New Roman" w:hAnsi="Times New Roman" w:hint="default"/>
        <w:b w:val="0"/>
        <w:i w:val="0"/>
        <w:sz w:val="24"/>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30" w15:restartNumberingAfterBreak="0">
    <w:nsid w:val="21BE28D7"/>
    <w:multiLevelType w:val="hybridMultilevel"/>
    <w:tmpl w:val="F3B6362C"/>
    <w:lvl w:ilvl="0" w:tplc="B206003A">
      <w:start w:val="1"/>
      <w:numFmt w:val="upperLetter"/>
      <w:pStyle w:val="Recital"/>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1" w15:restartNumberingAfterBreak="0">
    <w:nsid w:val="223B7BE3"/>
    <w:multiLevelType w:val="hybridMultilevel"/>
    <w:tmpl w:val="0A7EEB08"/>
    <w:name w:val="XtraLexA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3647B44"/>
    <w:multiLevelType w:val="hybridMultilevel"/>
    <w:tmpl w:val="65BEA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5706317"/>
    <w:multiLevelType w:val="hybridMultilevel"/>
    <w:tmpl w:val="4FFE4C36"/>
    <w:lvl w:ilvl="0" w:tplc="C194F5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5DD4960"/>
    <w:multiLevelType w:val="hybridMultilevel"/>
    <w:tmpl w:val="49ACC122"/>
    <w:lvl w:ilvl="0" w:tplc="715A2186">
      <w:numFmt w:val="bullet"/>
      <w:lvlText w:val=""/>
      <w:lvlJc w:val="left"/>
      <w:pPr>
        <w:ind w:left="1440" w:hanging="720"/>
      </w:pPr>
      <w:rPr>
        <w:rFonts w:ascii="Symbol" w:eastAsia="MS Mincho"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28F32F6D"/>
    <w:multiLevelType w:val="multilevel"/>
    <w:tmpl w:val="B93CB52E"/>
    <w:lvl w:ilvl="0">
      <w:start w:val="1"/>
      <w:numFmt w:val="decimal"/>
      <w:lvlText w:val="%1"/>
      <w:lvlJc w:val="left"/>
      <w:pPr>
        <w:tabs>
          <w:tab w:val="num" w:pos="851"/>
        </w:tabs>
        <w:ind w:left="851" w:hanging="851"/>
      </w:pPr>
      <w:rPr>
        <w:rFonts w:ascii="Times New Roman" w:hAnsi="Times New Roman" w:cs="Times New Roman" w:hint="default"/>
        <w:b/>
        <w:i w:val="0"/>
        <w:caps/>
        <w:sz w:val="24"/>
      </w:rPr>
    </w:lvl>
    <w:lvl w:ilvl="1">
      <w:start w:val="1"/>
      <w:numFmt w:val="decimal"/>
      <w:lvlText w:val="%1.%2"/>
      <w:lvlJc w:val="left"/>
      <w:pPr>
        <w:tabs>
          <w:tab w:val="num" w:pos="851"/>
        </w:tabs>
        <w:ind w:left="851" w:hanging="851"/>
      </w:pPr>
      <w:rPr>
        <w:rFonts w:ascii="Times New Roman" w:hAnsi="Times New Roman" w:cs="Times New Roman" w:hint="default"/>
        <w:bCs w:val="0"/>
        <w:i w:val="0"/>
        <w:iCs w:val="0"/>
        <w:smallCaps w:val="0"/>
        <w:strike w:val="0"/>
        <w:dstrike w:val="0"/>
        <w:vanish w:val="0"/>
        <w:webHidden w:val="0"/>
        <w:color w:val="000000"/>
        <w:spacing w:val="0"/>
        <w:kern w:val="0"/>
        <w:position w:val="0"/>
        <w:u w:val="none"/>
        <w:effect w:val="none"/>
        <w:vertAlign w:val="baseline"/>
        <w:em w:val="none"/>
        <w:specVanish w:val="0"/>
      </w:rPr>
    </w:lvl>
    <w:lvl w:ilvl="2">
      <w:start w:val="1"/>
      <w:numFmt w:val="lowerLetter"/>
      <w:lvlText w:val="(%3)"/>
      <w:lvlJc w:val="left"/>
      <w:pPr>
        <w:tabs>
          <w:tab w:val="num" w:pos="850"/>
        </w:tabs>
        <w:ind w:left="850" w:hanging="850"/>
      </w:pPr>
      <w:rPr>
        <w:rFonts w:ascii="Times New Roman" w:hAnsi="Times New Roman" w:cs="Times New Roman" w:hint="default"/>
        <w:b w:val="0"/>
        <w:i w:val="0"/>
        <w:sz w:val="24"/>
      </w:rPr>
    </w:lvl>
    <w:lvl w:ilvl="3">
      <w:start w:val="1"/>
      <w:numFmt w:val="lowerRoman"/>
      <w:lvlText w:val="(%4)"/>
      <w:lvlJc w:val="left"/>
      <w:pPr>
        <w:tabs>
          <w:tab w:val="num" w:pos="2695"/>
        </w:tabs>
        <w:ind w:left="2695" w:hanging="851"/>
      </w:pPr>
      <w:rPr>
        <w:b w:val="0"/>
      </w:rPr>
    </w:lvl>
    <w:lvl w:ilvl="4">
      <w:start w:val="1"/>
      <w:numFmt w:val="upperLetter"/>
      <w:pStyle w:val="TOC9"/>
      <w:lvlText w:val="(%5)"/>
      <w:lvlJc w:val="left"/>
      <w:pPr>
        <w:tabs>
          <w:tab w:val="num" w:pos="3402"/>
        </w:tabs>
        <w:ind w:left="3402" w:hanging="850"/>
      </w:pPr>
    </w:lvl>
    <w:lvl w:ilvl="5">
      <w:start w:val="1"/>
      <w:numFmt w:val="lowerLetter"/>
      <w:lvlText w:val="(a%6)"/>
      <w:lvlJc w:val="left"/>
      <w:pPr>
        <w:tabs>
          <w:tab w:val="num" w:pos="4253"/>
        </w:tabs>
        <w:ind w:left="4253" w:hanging="851"/>
      </w:pPr>
    </w:lvl>
    <w:lvl w:ilvl="6">
      <w:start w:val="1"/>
      <w:numFmt w:val="none"/>
      <w:suff w:val="nothing"/>
      <w:lvlText w:val=""/>
      <w:lvlJc w:val="left"/>
      <w:pPr>
        <w:ind w:left="1701" w:firstLine="0"/>
      </w:p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36" w15:restartNumberingAfterBreak="0">
    <w:nsid w:val="297F3517"/>
    <w:multiLevelType w:val="hybridMultilevel"/>
    <w:tmpl w:val="50C4EB58"/>
    <w:lvl w:ilvl="0" w:tplc="48CC2F98">
      <w:start w:val="23"/>
      <w:numFmt w:val="bullet"/>
      <w:lvlText w:val="-"/>
      <w:lvlJc w:val="left"/>
      <w:pPr>
        <w:ind w:left="720" w:hanging="360"/>
      </w:pPr>
      <w:rPr>
        <w:rFonts w:ascii="Arial" w:eastAsia="MS Mincho"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7" w15:restartNumberingAfterBreak="0">
    <w:nsid w:val="2A9B46DB"/>
    <w:multiLevelType w:val="hybridMultilevel"/>
    <w:tmpl w:val="18A48CE8"/>
    <w:lvl w:ilvl="0" w:tplc="0C090001">
      <w:start w:val="1"/>
      <w:numFmt w:val="bullet"/>
      <w:lvlText w:val=""/>
      <w:lvlJc w:val="left"/>
      <w:pPr>
        <w:ind w:left="720" w:hanging="360"/>
      </w:pPr>
      <w:rPr>
        <w:rFonts w:ascii="Symbol" w:hAnsi="Symbol" w:hint="default"/>
      </w:rPr>
    </w:lvl>
    <w:lvl w:ilvl="1" w:tplc="27C2C25C">
      <w:start w:val="1"/>
      <w:numFmt w:val="lowerLetter"/>
      <w:lvlText w:val="(%2)"/>
      <w:lvlJc w:val="left"/>
      <w:pPr>
        <w:ind w:left="1440" w:hanging="360"/>
      </w:pPr>
      <w:rPr>
        <w:rFonts w:ascii="Arial" w:eastAsia="MS Mincho" w:hAnsi="Arial" w:cs="Times New Roman"/>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D832537"/>
    <w:multiLevelType w:val="hybridMultilevel"/>
    <w:tmpl w:val="1D662472"/>
    <w:lvl w:ilvl="0" w:tplc="0C090019">
      <w:start w:val="1"/>
      <w:numFmt w:val="lowerLetter"/>
      <w:lvlText w:val="%1."/>
      <w:lvlJc w:val="left"/>
      <w:pPr>
        <w:ind w:left="3218" w:hanging="360"/>
      </w:pPr>
    </w:lvl>
    <w:lvl w:ilvl="1" w:tplc="0C090019">
      <w:start w:val="1"/>
      <w:numFmt w:val="lowerLetter"/>
      <w:lvlText w:val="%2."/>
      <w:lvlJc w:val="left"/>
      <w:pPr>
        <w:ind w:left="3938" w:hanging="360"/>
      </w:pPr>
    </w:lvl>
    <w:lvl w:ilvl="2" w:tplc="0C09001B">
      <w:start w:val="1"/>
      <w:numFmt w:val="lowerRoman"/>
      <w:lvlText w:val="%3."/>
      <w:lvlJc w:val="right"/>
      <w:pPr>
        <w:ind w:left="4658" w:hanging="180"/>
      </w:pPr>
    </w:lvl>
    <w:lvl w:ilvl="3" w:tplc="0C09000F">
      <w:start w:val="1"/>
      <w:numFmt w:val="decimal"/>
      <w:lvlText w:val="%4."/>
      <w:lvlJc w:val="left"/>
      <w:pPr>
        <w:ind w:left="5378" w:hanging="360"/>
      </w:pPr>
    </w:lvl>
    <w:lvl w:ilvl="4" w:tplc="0C090019">
      <w:start w:val="1"/>
      <w:numFmt w:val="lowerLetter"/>
      <w:lvlText w:val="%5."/>
      <w:lvlJc w:val="left"/>
      <w:pPr>
        <w:ind w:left="6098" w:hanging="360"/>
      </w:pPr>
    </w:lvl>
    <w:lvl w:ilvl="5" w:tplc="0C09001B">
      <w:start w:val="1"/>
      <w:numFmt w:val="lowerRoman"/>
      <w:lvlText w:val="%6."/>
      <w:lvlJc w:val="right"/>
      <w:pPr>
        <w:ind w:left="6818" w:hanging="180"/>
      </w:pPr>
    </w:lvl>
    <w:lvl w:ilvl="6" w:tplc="0C09000F">
      <w:start w:val="1"/>
      <w:numFmt w:val="decimal"/>
      <w:lvlText w:val="%7."/>
      <w:lvlJc w:val="left"/>
      <w:pPr>
        <w:ind w:left="7538" w:hanging="360"/>
      </w:pPr>
    </w:lvl>
    <w:lvl w:ilvl="7" w:tplc="0C090019">
      <w:start w:val="1"/>
      <w:numFmt w:val="lowerLetter"/>
      <w:lvlText w:val="%8."/>
      <w:lvlJc w:val="left"/>
      <w:pPr>
        <w:ind w:left="8258" w:hanging="360"/>
      </w:pPr>
    </w:lvl>
    <w:lvl w:ilvl="8" w:tplc="0C09001B">
      <w:start w:val="1"/>
      <w:numFmt w:val="lowerRoman"/>
      <w:lvlText w:val="%9."/>
      <w:lvlJc w:val="right"/>
      <w:pPr>
        <w:ind w:left="8978" w:hanging="180"/>
      </w:pPr>
    </w:lvl>
  </w:abstractNum>
  <w:abstractNum w:abstractNumId="39" w15:restartNumberingAfterBreak="0">
    <w:nsid w:val="2F1C7A27"/>
    <w:multiLevelType w:val="hybridMultilevel"/>
    <w:tmpl w:val="06924C16"/>
    <w:lvl w:ilvl="0" w:tplc="1434604E">
      <w:start w:val="1"/>
      <w:numFmt w:val="bullet"/>
      <w:pStyle w:val="Bullet2"/>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F451C4C"/>
    <w:multiLevelType w:val="multilevel"/>
    <w:tmpl w:val="165AF266"/>
    <w:styleLink w:val="BMHeadings"/>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decimal"/>
      <w:lvlText w:val="%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decimal"/>
      <w:lvlText w:val="(%7)"/>
      <w:lvlJc w:val="left"/>
      <w:pPr>
        <w:tabs>
          <w:tab w:val="num" w:pos="2835"/>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1" w15:restartNumberingAfterBreak="0">
    <w:nsid w:val="2F5461B9"/>
    <w:multiLevelType w:val="hybridMultilevel"/>
    <w:tmpl w:val="1D662472"/>
    <w:lvl w:ilvl="0" w:tplc="0C090019">
      <w:start w:val="1"/>
      <w:numFmt w:val="lowerLetter"/>
      <w:lvlText w:val="%1."/>
      <w:lvlJc w:val="left"/>
      <w:pPr>
        <w:ind w:left="3218" w:hanging="360"/>
      </w:pPr>
    </w:lvl>
    <w:lvl w:ilvl="1" w:tplc="0C090019" w:tentative="1">
      <w:start w:val="1"/>
      <w:numFmt w:val="lowerLetter"/>
      <w:lvlText w:val="%2."/>
      <w:lvlJc w:val="left"/>
      <w:pPr>
        <w:ind w:left="3938" w:hanging="360"/>
      </w:pPr>
    </w:lvl>
    <w:lvl w:ilvl="2" w:tplc="0C09001B" w:tentative="1">
      <w:start w:val="1"/>
      <w:numFmt w:val="lowerRoman"/>
      <w:lvlText w:val="%3."/>
      <w:lvlJc w:val="right"/>
      <w:pPr>
        <w:ind w:left="4658" w:hanging="180"/>
      </w:pPr>
    </w:lvl>
    <w:lvl w:ilvl="3" w:tplc="0C09000F" w:tentative="1">
      <w:start w:val="1"/>
      <w:numFmt w:val="decimal"/>
      <w:lvlText w:val="%4."/>
      <w:lvlJc w:val="left"/>
      <w:pPr>
        <w:ind w:left="5378" w:hanging="360"/>
      </w:pPr>
    </w:lvl>
    <w:lvl w:ilvl="4" w:tplc="0C090019" w:tentative="1">
      <w:start w:val="1"/>
      <w:numFmt w:val="lowerLetter"/>
      <w:lvlText w:val="%5."/>
      <w:lvlJc w:val="left"/>
      <w:pPr>
        <w:ind w:left="6098" w:hanging="360"/>
      </w:pPr>
    </w:lvl>
    <w:lvl w:ilvl="5" w:tplc="0C09001B" w:tentative="1">
      <w:start w:val="1"/>
      <w:numFmt w:val="lowerRoman"/>
      <w:lvlText w:val="%6."/>
      <w:lvlJc w:val="right"/>
      <w:pPr>
        <w:ind w:left="6818" w:hanging="180"/>
      </w:pPr>
    </w:lvl>
    <w:lvl w:ilvl="6" w:tplc="0C09000F" w:tentative="1">
      <w:start w:val="1"/>
      <w:numFmt w:val="decimal"/>
      <w:lvlText w:val="%7."/>
      <w:lvlJc w:val="left"/>
      <w:pPr>
        <w:ind w:left="7538" w:hanging="360"/>
      </w:pPr>
    </w:lvl>
    <w:lvl w:ilvl="7" w:tplc="0C090019" w:tentative="1">
      <w:start w:val="1"/>
      <w:numFmt w:val="lowerLetter"/>
      <w:lvlText w:val="%8."/>
      <w:lvlJc w:val="left"/>
      <w:pPr>
        <w:ind w:left="8258" w:hanging="360"/>
      </w:pPr>
    </w:lvl>
    <w:lvl w:ilvl="8" w:tplc="0C09001B" w:tentative="1">
      <w:start w:val="1"/>
      <w:numFmt w:val="lowerRoman"/>
      <w:lvlText w:val="%9."/>
      <w:lvlJc w:val="right"/>
      <w:pPr>
        <w:ind w:left="8978" w:hanging="180"/>
      </w:pPr>
    </w:lvl>
  </w:abstractNum>
  <w:abstractNum w:abstractNumId="42" w15:restartNumberingAfterBreak="0">
    <w:nsid w:val="32A77B15"/>
    <w:multiLevelType w:val="hybridMultilevel"/>
    <w:tmpl w:val="060EA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3450E92"/>
    <w:multiLevelType w:val="hybridMultilevel"/>
    <w:tmpl w:val="DA86CF4C"/>
    <w:lvl w:ilvl="0" w:tplc="35A450DC">
      <w:start w:val="1"/>
      <w:numFmt w:val="lowerLetter"/>
      <w:lvlText w:val="(%1)"/>
      <w:lvlJc w:val="left"/>
      <w:pPr>
        <w:ind w:left="720" w:hanging="360"/>
      </w:pPr>
      <w:rPr>
        <w:rFonts w:ascii="Arial" w:hAnsi="Arial" w:cs="Arial"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41C63F6"/>
    <w:multiLevelType w:val="multilevel"/>
    <w:tmpl w:val="AE28D5A0"/>
    <w:lvl w:ilvl="0">
      <w:start w:val="1"/>
      <w:numFmt w:val="none"/>
      <w:lvlRestart w:val="0"/>
      <w:suff w:val="nothing"/>
      <w:lvlText w:val="%1"/>
      <w:lvlJc w:val="left"/>
      <w:pPr>
        <w:ind w:left="0" w:firstLine="0"/>
      </w:pPr>
      <w:rPr>
        <w:rFonts w:ascii="Arial" w:hAnsi="Arial" w:cs="Arial"/>
        <w:b w:val="0"/>
        <w:i w:val="0"/>
        <w:sz w:val="72"/>
      </w:rPr>
    </w:lvl>
    <w:lvl w:ilvl="1">
      <w:start w:val="1"/>
      <w:numFmt w:val="none"/>
      <w:lvlRestart w:val="0"/>
      <w:suff w:val="nothing"/>
      <w:lvlText w:val="%2"/>
      <w:lvlJc w:val="left"/>
      <w:pPr>
        <w:ind w:left="0" w:firstLine="0"/>
      </w:pPr>
      <w:rPr>
        <w:rFonts w:ascii="Arial" w:hAnsi="Arial" w:cs="Arial"/>
        <w:b w:val="0"/>
        <w:i w:val="0"/>
        <w:sz w:val="48"/>
      </w:rPr>
    </w:lvl>
    <w:lvl w:ilvl="2">
      <w:start w:val="1"/>
      <w:numFmt w:val="none"/>
      <w:lvlRestart w:val="0"/>
      <w:suff w:val="nothing"/>
      <w:lvlText w:val="%3"/>
      <w:lvlJc w:val="left"/>
      <w:pPr>
        <w:ind w:left="0" w:firstLine="0"/>
      </w:pPr>
      <w:rPr>
        <w:rFonts w:ascii="Arial" w:hAnsi="Arial" w:cs="Arial"/>
        <w:b w:val="0"/>
        <w:i w:val="0"/>
        <w:sz w:val="40"/>
      </w:rPr>
    </w:lvl>
    <w:lvl w:ilvl="3">
      <w:start w:val="1"/>
      <w:numFmt w:val="decimal"/>
      <w:lvlText w:val="%4."/>
      <w:lvlJc w:val="left"/>
      <w:pPr>
        <w:tabs>
          <w:tab w:val="num" w:pos="720"/>
        </w:tabs>
        <w:ind w:left="720" w:hanging="720"/>
      </w:pPr>
      <w:rPr>
        <w:rFonts w:ascii="Arial" w:hAnsi="Arial" w:cs="Arial"/>
        <w:sz w:val="32"/>
      </w:rPr>
    </w:lvl>
    <w:lvl w:ilvl="4">
      <w:start w:val="1"/>
      <w:numFmt w:val="decimal"/>
      <w:lvlRestart w:val="0"/>
      <w:lvlText w:val="%4.%5."/>
      <w:lvlJc w:val="left"/>
      <w:pPr>
        <w:tabs>
          <w:tab w:val="num" w:pos="1440"/>
        </w:tabs>
        <w:ind w:left="1440" w:hanging="720"/>
      </w:pPr>
      <w:rPr>
        <w:rFonts w:ascii="Arial" w:hAnsi="Arial" w:cs="Arial"/>
        <w:b/>
        <w:i w:val="0"/>
        <w:color w:val="000000"/>
        <w:sz w:val="24"/>
      </w:rPr>
    </w:lvl>
    <w:lvl w:ilvl="5">
      <w:start w:val="1"/>
      <w:numFmt w:val="decimal"/>
      <w:lvlRestart w:val="4"/>
      <w:isLgl/>
      <w:lvlText w:val="%5.%6"/>
      <w:lvlJc w:val="left"/>
      <w:pPr>
        <w:tabs>
          <w:tab w:val="num" w:pos="720"/>
        </w:tabs>
        <w:ind w:left="720" w:hanging="720"/>
      </w:pPr>
      <w:rPr>
        <w:rFonts w:ascii="Arial" w:hAnsi="Arial" w:cs="Arial"/>
        <w:b w:val="0"/>
        <w:i w:val="0"/>
        <w:color w:val="000000"/>
        <w:sz w:val="20"/>
      </w:rPr>
    </w:lvl>
    <w:lvl w:ilvl="6">
      <w:start w:val="1"/>
      <w:numFmt w:val="lowerLetter"/>
      <w:lvlText w:val="(%7)"/>
      <w:lvlJc w:val="left"/>
      <w:pPr>
        <w:tabs>
          <w:tab w:val="num" w:pos="1440"/>
        </w:tabs>
        <w:ind w:left="1440" w:hanging="720"/>
      </w:pPr>
      <w:rPr>
        <w:rFonts w:ascii="Arial" w:hAnsi="Arial" w:cs="Arial"/>
        <w:b w:val="0"/>
        <w:i w:val="0"/>
        <w:sz w:val="20"/>
      </w:rPr>
    </w:lvl>
    <w:lvl w:ilvl="7">
      <w:start w:val="1"/>
      <w:numFmt w:val="lowerRoman"/>
      <w:lvlText w:val="(%8)"/>
      <w:lvlJc w:val="left"/>
      <w:pPr>
        <w:tabs>
          <w:tab w:val="num" w:pos="2160"/>
        </w:tabs>
        <w:ind w:left="2160" w:hanging="720"/>
      </w:pPr>
    </w:lvl>
    <w:lvl w:ilvl="8">
      <w:start w:val="1"/>
      <w:numFmt w:val="upperLetter"/>
      <w:lvlText w:val="(%9)"/>
      <w:lvlJc w:val="left"/>
      <w:pPr>
        <w:tabs>
          <w:tab w:val="num" w:pos="2880"/>
        </w:tabs>
        <w:ind w:left="2880" w:hanging="720"/>
      </w:pPr>
      <w:rPr>
        <w:rFonts w:ascii="Arial" w:hAnsi="Arial" w:cs="Arial"/>
        <w:b w:val="0"/>
        <w:i w:val="0"/>
        <w:sz w:val="20"/>
      </w:rPr>
    </w:lvl>
  </w:abstractNum>
  <w:abstractNum w:abstractNumId="45" w15:restartNumberingAfterBreak="0">
    <w:nsid w:val="34AC788C"/>
    <w:multiLevelType w:val="hybridMultilevel"/>
    <w:tmpl w:val="1D662472"/>
    <w:lvl w:ilvl="0" w:tplc="0C090019">
      <w:start w:val="1"/>
      <w:numFmt w:val="lowerLetter"/>
      <w:lvlText w:val="%1."/>
      <w:lvlJc w:val="left"/>
      <w:pPr>
        <w:ind w:left="3218" w:hanging="360"/>
      </w:pPr>
    </w:lvl>
    <w:lvl w:ilvl="1" w:tplc="0C090019" w:tentative="1">
      <w:start w:val="1"/>
      <w:numFmt w:val="lowerLetter"/>
      <w:lvlText w:val="%2."/>
      <w:lvlJc w:val="left"/>
      <w:pPr>
        <w:ind w:left="3938" w:hanging="360"/>
      </w:pPr>
    </w:lvl>
    <w:lvl w:ilvl="2" w:tplc="0C09001B" w:tentative="1">
      <w:start w:val="1"/>
      <w:numFmt w:val="lowerRoman"/>
      <w:lvlText w:val="%3."/>
      <w:lvlJc w:val="right"/>
      <w:pPr>
        <w:ind w:left="4658" w:hanging="180"/>
      </w:pPr>
    </w:lvl>
    <w:lvl w:ilvl="3" w:tplc="0C09000F" w:tentative="1">
      <w:start w:val="1"/>
      <w:numFmt w:val="decimal"/>
      <w:lvlText w:val="%4."/>
      <w:lvlJc w:val="left"/>
      <w:pPr>
        <w:ind w:left="5378" w:hanging="360"/>
      </w:pPr>
    </w:lvl>
    <w:lvl w:ilvl="4" w:tplc="0C090019" w:tentative="1">
      <w:start w:val="1"/>
      <w:numFmt w:val="lowerLetter"/>
      <w:lvlText w:val="%5."/>
      <w:lvlJc w:val="left"/>
      <w:pPr>
        <w:ind w:left="6098" w:hanging="360"/>
      </w:pPr>
    </w:lvl>
    <w:lvl w:ilvl="5" w:tplc="0C09001B" w:tentative="1">
      <w:start w:val="1"/>
      <w:numFmt w:val="lowerRoman"/>
      <w:lvlText w:val="%6."/>
      <w:lvlJc w:val="right"/>
      <w:pPr>
        <w:ind w:left="6818" w:hanging="180"/>
      </w:pPr>
    </w:lvl>
    <w:lvl w:ilvl="6" w:tplc="0C09000F" w:tentative="1">
      <w:start w:val="1"/>
      <w:numFmt w:val="decimal"/>
      <w:lvlText w:val="%7."/>
      <w:lvlJc w:val="left"/>
      <w:pPr>
        <w:ind w:left="7538" w:hanging="360"/>
      </w:pPr>
    </w:lvl>
    <w:lvl w:ilvl="7" w:tplc="0C090019" w:tentative="1">
      <w:start w:val="1"/>
      <w:numFmt w:val="lowerLetter"/>
      <w:lvlText w:val="%8."/>
      <w:lvlJc w:val="left"/>
      <w:pPr>
        <w:ind w:left="8258" w:hanging="360"/>
      </w:pPr>
    </w:lvl>
    <w:lvl w:ilvl="8" w:tplc="0C09001B" w:tentative="1">
      <w:start w:val="1"/>
      <w:numFmt w:val="lowerRoman"/>
      <w:lvlText w:val="%9."/>
      <w:lvlJc w:val="right"/>
      <w:pPr>
        <w:ind w:left="8978" w:hanging="180"/>
      </w:pPr>
    </w:lvl>
  </w:abstractNum>
  <w:abstractNum w:abstractNumId="46" w15:restartNumberingAfterBreak="0">
    <w:nsid w:val="35C034BB"/>
    <w:multiLevelType w:val="hybridMultilevel"/>
    <w:tmpl w:val="B7548920"/>
    <w:name w:val="XtraLexA2"/>
    <w:lvl w:ilvl="0" w:tplc="092A0B38">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7916666"/>
    <w:multiLevelType w:val="hybridMultilevel"/>
    <w:tmpl w:val="3D0A1ADE"/>
    <w:name w:val="HeadingStyles||Heading|3|3|0|1|0|32||1|0|32||1|0|32||1|0|32||1|0|32||1|0|32||1|0|32||1|0|32||1|0|32||2"/>
    <w:lvl w:ilvl="0" w:tplc="40EE6266">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7AA25F9"/>
    <w:multiLevelType w:val="hybridMultilevel"/>
    <w:tmpl w:val="D48C7D88"/>
    <w:lvl w:ilvl="0" w:tplc="C194F5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A8A039A"/>
    <w:multiLevelType w:val="hybridMultilevel"/>
    <w:tmpl w:val="8EB41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C096E7C"/>
    <w:multiLevelType w:val="hybridMultilevel"/>
    <w:tmpl w:val="B628A288"/>
    <w:lvl w:ilvl="0" w:tplc="7FC62C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CD33B71"/>
    <w:multiLevelType w:val="hybridMultilevel"/>
    <w:tmpl w:val="4B5EC2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E9763DC"/>
    <w:multiLevelType w:val="multilevel"/>
    <w:tmpl w:val="57024532"/>
    <w:name w:val="BM Bul 7LT"/>
    <w:lvl w:ilvl="0">
      <w:start w:val="1"/>
      <w:numFmt w:val="bullet"/>
      <w:lvlRestart w:val="0"/>
      <w:pStyle w:val="BMBul7"/>
      <w:lvlText w:val="•"/>
      <w:lvlJc w:val="left"/>
      <w:pPr>
        <w:tabs>
          <w:tab w:val="num" w:pos="2160"/>
        </w:tabs>
        <w:ind w:left="216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53" w15:restartNumberingAfterBreak="0">
    <w:nsid w:val="3ED3765A"/>
    <w:multiLevelType w:val="multilevel"/>
    <w:tmpl w:val="AE28D5A0"/>
    <w:lvl w:ilvl="0">
      <w:start w:val="1"/>
      <w:numFmt w:val="none"/>
      <w:lvlRestart w:val="0"/>
      <w:suff w:val="nothing"/>
      <w:lvlText w:val="%1"/>
      <w:lvlJc w:val="left"/>
      <w:pPr>
        <w:ind w:left="0" w:firstLine="0"/>
      </w:pPr>
      <w:rPr>
        <w:rFonts w:ascii="Arial" w:hAnsi="Arial" w:cs="Arial"/>
        <w:b w:val="0"/>
        <w:i w:val="0"/>
        <w:sz w:val="72"/>
      </w:rPr>
    </w:lvl>
    <w:lvl w:ilvl="1">
      <w:start w:val="1"/>
      <w:numFmt w:val="none"/>
      <w:lvlRestart w:val="0"/>
      <w:suff w:val="nothing"/>
      <w:lvlText w:val="%2"/>
      <w:lvlJc w:val="left"/>
      <w:pPr>
        <w:ind w:left="0" w:firstLine="0"/>
      </w:pPr>
      <w:rPr>
        <w:rFonts w:ascii="Arial" w:hAnsi="Arial" w:cs="Arial"/>
        <w:b w:val="0"/>
        <w:i w:val="0"/>
        <w:sz w:val="48"/>
      </w:rPr>
    </w:lvl>
    <w:lvl w:ilvl="2">
      <w:start w:val="1"/>
      <w:numFmt w:val="none"/>
      <w:lvlRestart w:val="0"/>
      <w:suff w:val="nothing"/>
      <w:lvlText w:val="%3"/>
      <w:lvlJc w:val="left"/>
      <w:pPr>
        <w:ind w:left="0" w:firstLine="0"/>
      </w:pPr>
      <w:rPr>
        <w:rFonts w:ascii="Arial" w:hAnsi="Arial" w:cs="Arial"/>
        <w:b w:val="0"/>
        <w:i w:val="0"/>
        <w:sz w:val="40"/>
      </w:rPr>
    </w:lvl>
    <w:lvl w:ilvl="3">
      <w:start w:val="1"/>
      <w:numFmt w:val="decimal"/>
      <w:lvlText w:val="%4."/>
      <w:lvlJc w:val="left"/>
      <w:pPr>
        <w:tabs>
          <w:tab w:val="num" w:pos="720"/>
        </w:tabs>
        <w:ind w:left="720" w:hanging="720"/>
      </w:pPr>
      <w:rPr>
        <w:rFonts w:ascii="Arial" w:hAnsi="Arial" w:cs="Arial"/>
        <w:sz w:val="32"/>
      </w:rPr>
    </w:lvl>
    <w:lvl w:ilvl="4">
      <w:start w:val="1"/>
      <w:numFmt w:val="decimal"/>
      <w:lvlRestart w:val="0"/>
      <w:lvlText w:val="%4.%5."/>
      <w:lvlJc w:val="left"/>
      <w:pPr>
        <w:tabs>
          <w:tab w:val="num" w:pos="1440"/>
        </w:tabs>
        <w:ind w:left="1440" w:hanging="720"/>
      </w:pPr>
      <w:rPr>
        <w:rFonts w:ascii="Arial" w:hAnsi="Arial" w:cs="Arial"/>
        <w:b/>
        <w:i w:val="0"/>
        <w:color w:val="000000"/>
        <w:sz w:val="24"/>
      </w:rPr>
    </w:lvl>
    <w:lvl w:ilvl="5">
      <w:start w:val="1"/>
      <w:numFmt w:val="decimal"/>
      <w:lvlRestart w:val="4"/>
      <w:isLgl/>
      <w:lvlText w:val="%5.%6"/>
      <w:lvlJc w:val="left"/>
      <w:pPr>
        <w:tabs>
          <w:tab w:val="num" w:pos="720"/>
        </w:tabs>
        <w:ind w:left="720" w:hanging="720"/>
      </w:pPr>
      <w:rPr>
        <w:rFonts w:ascii="Arial" w:hAnsi="Arial" w:cs="Arial"/>
        <w:b w:val="0"/>
        <w:i w:val="0"/>
        <w:color w:val="000000"/>
        <w:sz w:val="20"/>
      </w:rPr>
    </w:lvl>
    <w:lvl w:ilvl="6">
      <w:start w:val="1"/>
      <w:numFmt w:val="lowerLetter"/>
      <w:lvlText w:val="(%7)"/>
      <w:lvlJc w:val="left"/>
      <w:pPr>
        <w:tabs>
          <w:tab w:val="num" w:pos="1440"/>
        </w:tabs>
        <w:ind w:left="1440" w:hanging="720"/>
      </w:pPr>
      <w:rPr>
        <w:rFonts w:ascii="Arial" w:hAnsi="Arial" w:cs="Arial"/>
        <w:b w:val="0"/>
        <w:i w:val="0"/>
        <w:sz w:val="20"/>
      </w:rPr>
    </w:lvl>
    <w:lvl w:ilvl="7">
      <w:start w:val="1"/>
      <w:numFmt w:val="lowerRoman"/>
      <w:lvlText w:val="(%8)"/>
      <w:lvlJc w:val="left"/>
      <w:pPr>
        <w:tabs>
          <w:tab w:val="num" w:pos="2160"/>
        </w:tabs>
        <w:ind w:left="2160" w:hanging="720"/>
      </w:pPr>
    </w:lvl>
    <w:lvl w:ilvl="8">
      <w:start w:val="1"/>
      <w:numFmt w:val="upperLetter"/>
      <w:lvlText w:val="(%9)"/>
      <w:lvlJc w:val="left"/>
      <w:pPr>
        <w:tabs>
          <w:tab w:val="num" w:pos="2880"/>
        </w:tabs>
        <w:ind w:left="2880" w:hanging="720"/>
      </w:pPr>
      <w:rPr>
        <w:rFonts w:ascii="Arial" w:hAnsi="Arial" w:cs="Arial"/>
        <w:b w:val="0"/>
        <w:i w:val="0"/>
        <w:sz w:val="20"/>
      </w:rPr>
    </w:lvl>
  </w:abstractNum>
  <w:abstractNum w:abstractNumId="54" w15:restartNumberingAfterBreak="0">
    <w:nsid w:val="40622118"/>
    <w:multiLevelType w:val="multilevel"/>
    <w:tmpl w:val="F492126A"/>
    <w:styleLink w:val="BMListNumbers"/>
    <w:lvl w:ilvl="0">
      <w:start w:val="1"/>
      <w:numFmt w:val="decimal"/>
      <w:pStyle w:val="ListNumber"/>
      <w:lvlText w:val="%1."/>
      <w:lvlJc w:val="left"/>
      <w:pPr>
        <w:tabs>
          <w:tab w:val="num" w:pos="709"/>
        </w:tabs>
        <w:ind w:left="709" w:hanging="709"/>
      </w:pPr>
      <w:rPr>
        <w:rFonts w:hint="default"/>
      </w:rPr>
    </w:lvl>
    <w:lvl w:ilvl="1">
      <w:start w:val="1"/>
      <w:numFmt w:val="lowerLetter"/>
      <w:lvlRestart w:val="0"/>
      <w:pStyle w:val="ListNumber2"/>
      <w:lvlText w:val="(%2)"/>
      <w:lvlJc w:val="left"/>
      <w:pPr>
        <w:tabs>
          <w:tab w:val="num" w:pos="1418"/>
        </w:tabs>
        <w:ind w:left="1418" w:hanging="709"/>
      </w:pPr>
      <w:rPr>
        <w:rFonts w:hint="default"/>
      </w:rPr>
    </w:lvl>
    <w:lvl w:ilvl="2">
      <w:start w:val="1"/>
      <w:numFmt w:val="lowerRoman"/>
      <w:lvlRestart w:val="0"/>
      <w:pStyle w:val="ListNumber3"/>
      <w:lvlText w:val="(%3)"/>
      <w:lvlJc w:val="left"/>
      <w:pPr>
        <w:tabs>
          <w:tab w:val="num" w:pos="2126"/>
        </w:tabs>
        <w:ind w:left="2126" w:hanging="708"/>
      </w:pPr>
      <w:rPr>
        <w:rFonts w:hint="default"/>
      </w:rPr>
    </w:lvl>
    <w:lvl w:ilvl="3">
      <w:start w:val="1"/>
      <w:numFmt w:val="upperLetter"/>
      <w:lvlRestart w:val="0"/>
      <w:pStyle w:val="ListNumber4"/>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55" w15:restartNumberingAfterBreak="0">
    <w:nsid w:val="46446B9C"/>
    <w:multiLevelType w:val="hybridMultilevel"/>
    <w:tmpl w:val="143EE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71828FC"/>
    <w:multiLevelType w:val="hybridMultilevel"/>
    <w:tmpl w:val="ABECFEA4"/>
    <w:name w:val="HeadingStyles||Heading|3|3|0|1|0|32||1|0|32||1|0|32||1|0|32||1|0|32||1|0|32||1|0|32||1|0|32||1|0|32||222"/>
    <w:lvl w:ilvl="0" w:tplc="7F2E9F64">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74A2B85"/>
    <w:multiLevelType w:val="hybridMultilevel"/>
    <w:tmpl w:val="91446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90329D7"/>
    <w:multiLevelType w:val="hybridMultilevel"/>
    <w:tmpl w:val="1D662472"/>
    <w:lvl w:ilvl="0" w:tplc="0C090019">
      <w:start w:val="1"/>
      <w:numFmt w:val="lowerLetter"/>
      <w:lvlText w:val="%1."/>
      <w:lvlJc w:val="left"/>
      <w:pPr>
        <w:ind w:left="3218" w:hanging="360"/>
      </w:pPr>
    </w:lvl>
    <w:lvl w:ilvl="1" w:tplc="0C090019" w:tentative="1">
      <w:start w:val="1"/>
      <w:numFmt w:val="lowerLetter"/>
      <w:lvlText w:val="%2."/>
      <w:lvlJc w:val="left"/>
      <w:pPr>
        <w:ind w:left="3938" w:hanging="360"/>
      </w:pPr>
    </w:lvl>
    <w:lvl w:ilvl="2" w:tplc="0C09001B" w:tentative="1">
      <w:start w:val="1"/>
      <w:numFmt w:val="lowerRoman"/>
      <w:lvlText w:val="%3."/>
      <w:lvlJc w:val="right"/>
      <w:pPr>
        <w:ind w:left="4658" w:hanging="180"/>
      </w:pPr>
    </w:lvl>
    <w:lvl w:ilvl="3" w:tplc="0C09000F" w:tentative="1">
      <w:start w:val="1"/>
      <w:numFmt w:val="decimal"/>
      <w:lvlText w:val="%4."/>
      <w:lvlJc w:val="left"/>
      <w:pPr>
        <w:ind w:left="5378" w:hanging="360"/>
      </w:pPr>
    </w:lvl>
    <w:lvl w:ilvl="4" w:tplc="0C090019" w:tentative="1">
      <w:start w:val="1"/>
      <w:numFmt w:val="lowerLetter"/>
      <w:lvlText w:val="%5."/>
      <w:lvlJc w:val="left"/>
      <w:pPr>
        <w:ind w:left="6098" w:hanging="360"/>
      </w:pPr>
    </w:lvl>
    <w:lvl w:ilvl="5" w:tplc="0C09001B" w:tentative="1">
      <w:start w:val="1"/>
      <w:numFmt w:val="lowerRoman"/>
      <w:lvlText w:val="%6."/>
      <w:lvlJc w:val="right"/>
      <w:pPr>
        <w:ind w:left="6818" w:hanging="180"/>
      </w:pPr>
    </w:lvl>
    <w:lvl w:ilvl="6" w:tplc="0C09000F" w:tentative="1">
      <w:start w:val="1"/>
      <w:numFmt w:val="decimal"/>
      <w:lvlText w:val="%7."/>
      <w:lvlJc w:val="left"/>
      <w:pPr>
        <w:ind w:left="7538" w:hanging="360"/>
      </w:pPr>
    </w:lvl>
    <w:lvl w:ilvl="7" w:tplc="0C090019" w:tentative="1">
      <w:start w:val="1"/>
      <w:numFmt w:val="lowerLetter"/>
      <w:lvlText w:val="%8."/>
      <w:lvlJc w:val="left"/>
      <w:pPr>
        <w:ind w:left="8258" w:hanging="360"/>
      </w:pPr>
    </w:lvl>
    <w:lvl w:ilvl="8" w:tplc="0C09001B" w:tentative="1">
      <w:start w:val="1"/>
      <w:numFmt w:val="lowerRoman"/>
      <w:lvlText w:val="%9."/>
      <w:lvlJc w:val="right"/>
      <w:pPr>
        <w:ind w:left="8978" w:hanging="180"/>
      </w:pPr>
    </w:lvl>
  </w:abstractNum>
  <w:abstractNum w:abstractNumId="59" w15:restartNumberingAfterBreak="0">
    <w:nsid w:val="4E5670AA"/>
    <w:multiLevelType w:val="multilevel"/>
    <w:tmpl w:val="AE28D5A0"/>
    <w:lvl w:ilvl="0">
      <w:start w:val="1"/>
      <w:numFmt w:val="none"/>
      <w:lvlRestart w:val="0"/>
      <w:suff w:val="nothing"/>
      <w:lvlText w:val="%1"/>
      <w:lvlJc w:val="left"/>
      <w:pPr>
        <w:ind w:left="0" w:firstLine="0"/>
      </w:pPr>
      <w:rPr>
        <w:rFonts w:ascii="Arial" w:hAnsi="Arial" w:cs="Arial"/>
        <w:b w:val="0"/>
        <w:i w:val="0"/>
        <w:sz w:val="72"/>
      </w:rPr>
    </w:lvl>
    <w:lvl w:ilvl="1">
      <w:start w:val="1"/>
      <w:numFmt w:val="none"/>
      <w:lvlRestart w:val="0"/>
      <w:suff w:val="nothing"/>
      <w:lvlText w:val="%2"/>
      <w:lvlJc w:val="left"/>
      <w:pPr>
        <w:ind w:left="0" w:firstLine="0"/>
      </w:pPr>
      <w:rPr>
        <w:rFonts w:ascii="Arial" w:hAnsi="Arial" w:cs="Arial"/>
        <w:b w:val="0"/>
        <w:i w:val="0"/>
        <w:sz w:val="48"/>
      </w:rPr>
    </w:lvl>
    <w:lvl w:ilvl="2">
      <w:start w:val="1"/>
      <w:numFmt w:val="none"/>
      <w:lvlRestart w:val="0"/>
      <w:suff w:val="nothing"/>
      <w:lvlText w:val="%3"/>
      <w:lvlJc w:val="left"/>
      <w:pPr>
        <w:ind w:left="0" w:firstLine="0"/>
      </w:pPr>
      <w:rPr>
        <w:rFonts w:ascii="Arial" w:hAnsi="Arial" w:cs="Arial"/>
        <w:b w:val="0"/>
        <w:i w:val="0"/>
        <w:sz w:val="40"/>
      </w:rPr>
    </w:lvl>
    <w:lvl w:ilvl="3">
      <w:start w:val="1"/>
      <w:numFmt w:val="decimal"/>
      <w:lvlText w:val="%4."/>
      <w:lvlJc w:val="left"/>
      <w:pPr>
        <w:tabs>
          <w:tab w:val="num" w:pos="720"/>
        </w:tabs>
        <w:ind w:left="720" w:hanging="720"/>
      </w:pPr>
      <w:rPr>
        <w:rFonts w:ascii="Arial" w:hAnsi="Arial" w:cs="Arial"/>
        <w:sz w:val="32"/>
      </w:rPr>
    </w:lvl>
    <w:lvl w:ilvl="4">
      <w:start w:val="1"/>
      <w:numFmt w:val="decimal"/>
      <w:lvlRestart w:val="0"/>
      <w:lvlText w:val="%4.%5."/>
      <w:lvlJc w:val="left"/>
      <w:pPr>
        <w:tabs>
          <w:tab w:val="num" w:pos="1440"/>
        </w:tabs>
        <w:ind w:left="1440" w:hanging="720"/>
      </w:pPr>
      <w:rPr>
        <w:rFonts w:ascii="Arial" w:hAnsi="Arial" w:cs="Arial"/>
        <w:b/>
        <w:i w:val="0"/>
        <w:color w:val="000000"/>
        <w:sz w:val="24"/>
      </w:rPr>
    </w:lvl>
    <w:lvl w:ilvl="5">
      <w:start w:val="1"/>
      <w:numFmt w:val="decimal"/>
      <w:lvlRestart w:val="4"/>
      <w:isLgl/>
      <w:lvlText w:val="%5.%6"/>
      <w:lvlJc w:val="left"/>
      <w:pPr>
        <w:tabs>
          <w:tab w:val="num" w:pos="720"/>
        </w:tabs>
        <w:ind w:left="720" w:hanging="720"/>
      </w:pPr>
      <w:rPr>
        <w:rFonts w:ascii="Arial" w:hAnsi="Arial" w:cs="Arial"/>
        <w:b w:val="0"/>
        <w:i w:val="0"/>
        <w:color w:val="000000"/>
        <w:sz w:val="20"/>
      </w:rPr>
    </w:lvl>
    <w:lvl w:ilvl="6">
      <w:start w:val="1"/>
      <w:numFmt w:val="lowerLetter"/>
      <w:lvlText w:val="(%7)"/>
      <w:lvlJc w:val="left"/>
      <w:pPr>
        <w:tabs>
          <w:tab w:val="num" w:pos="1440"/>
        </w:tabs>
        <w:ind w:left="1440" w:hanging="720"/>
      </w:pPr>
      <w:rPr>
        <w:rFonts w:ascii="Arial" w:hAnsi="Arial" w:cs="Arial"/>
        <w:b w:val="0"/>
        <w:i w:val="0"/>
        <w:sz w:val="20"/>
      </w:rPr>
    </w:lvl>
    <w:lvl w:ilvl="7">
      <w:start w:val="1"/>
      <w:numFmt w:val="lowerRoman"/>
      <w:lvlText w:val="(%8)"/>
      <w:lvlJc w:val="left"/>
      <w:pPr>
        <w:tabs>
          <w:tab w:val="num" w:pos="2160"/>
        </w:tabs>
        <w:ind w:left="2160" w:hanging="720"/>
      </w:pPr>
    </w:lvl>
    <w:lvl w:ilvl="8">
      <w:start w:val="1"/>
      <w:numFmt w:val="upperLetter"/>
      <w:lvlText w:val="(%9)"/>
      <w:lvlJc w:val="left"/>
      <w:pPr>
        <w:tabs>
          <w:tab w:val="num" w:pos="2880"/>
        </w:tabs>
        <w:ind w:left="2880" w:hanging="720"/>
      </w:pPr>
      <w:rPr>
        <w:rFonts w:ascii="Arial" w:hAnsi="Arial" w:cs="Arial"/>
        <w:b w:val="0"/>
        <w:i w:val="0"/>
        <w:sz w:val="20"/>
      </w:rPr>
    </w:lvl>
  </w:abstractNum>
  <w:abstractNum w:abstractNumId="60" w15:restartNumberingAfterBreak="0">
    <w:nsid w:val="4EB124E8"/>
    <w:multiLevelType w:val="multilevel"/>
    <w:tmpl w:val="26281F92"/>
    <w:lvl w:ilvl="0">
      <w:start w:val="1"/>
      <w:numFmt w:val="bullet"/>
      <w:lvlText w:val=""/>
      <w:lvlJc w:val="left"/>
      <w:pPr>
        <w:tabs>
          <w:tab w:val="num" w:pos="1440"/>
        </w:tabs>
        <w:ind w:left="1440" w:hanging="720"/>
      </w:pPr>
      <w:rPr>
        <w:rFonts w:ascii="Symbol" w:hAnsi="Symbol" w:hint="default"/>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61" w15:restartNumberingAfterBreak="0">
    <w:nsid w:val="517C537A"/>
    <w:multiLevelType w:val="multilevel"/>
    <w:tmpl w:val="F81835CC"/>
    <w:styleLink w:val="BMDefinitions"/>
    <w:lvl w:ilvl="0">
      <w:start w:val="1"/>
      <w:numFmt w:val="none"/>
      <w:pStyle w:val="DefinitionParagraph"/>
      <w:suff w:val="nothing"/>
      <w:lvlText w:val=""/>
      <w:lvlJc w:val="left"/>
      <w:pPr>
        <w:ind w:left="709" w:firstLine="0"/>
      </w:pPr>
      <w:rPr>
        <w:rFonts w:hint="default"/>
      </w:rPr>
    </w:lvl>
    <w:lvl w:ilvl="1">
      <w:start w:val="1"/>
      <w:numFmt w:val="lowerLetter"/>
      <w:lvlText w:val="(%2)"/>
      <w:lvlJc w:val="left"/>
      <w:pPr>
        <w:tabs>
          <w:tab w:val="num" w:pos="1418"/>
        </w:tabs>
        <w:ind w:left="1418" w:hanging="709"/>
      </w:pPr>
      <w:rPr>
        <w:rFonts w:hint="default"/>
      </w:rPr>
    </w:lvl>
    <w:lvl w:ilvl="2">
      <w:start w:val="1"/>
      <w:numFmt w:val="lowerRoman"/>
      <w:lvlText w:val="(%3)"/>
      <w:lvlJc w:val="left"/>
      <w:pPr>
        <w:tabs>
          <w:tab w:val="num" w:pos="2126"/>
        </w:tabs>
        <w:ind w:left="2126" w:hanging="708"/>
      </w:pPr>
      <w:rPr>
        <w:rFonts w:hint="default"/>
      </w:rPr>
    </w:lvl>
    <w:lvl w:ilvl="3">
      <w:start w:val="1"/>
      <w:numFmt w:val="upperLetter"/>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62" w15:restartNumberingAfterBreak="0">
    <w:nsid w:val="51F97A3B"/>
    <w:multiLevelType w:val="hybridMultilevel"/>
    <w:tmpl w:val="1D662472"/>
    <w:lvl w:ilvl="0" w:tplc="0C090019">
      <w:start w:val="1"/>
      <w:numFmt w:val="lowerLetter"/>
      <w:lvlText w:val="%1."/>
      <w:lvlJc w:val="left"/>
      <w:pPr>
        <w:ind w:left="3218" w:hanging="360"/>
      </w:pPr>
    </w:lvl>
    <w:lvl w:ilvl="1" w:tplc="0C090019">
      <w:start w:val="1"/>
      <w:numFmt w:val="lowerLetter"/>
      <w:lvlText w:val="%2."/>
      <w:lvlJc w:val="left"/>
      <w:pPr>
        <w:ind w:left="3938" w:hanging="360"/>
      </w:pPr>
    </w:lvl>
    <w:lvl w:ilvl="2" w:tplc="0C09001B" w:tentative="1">
      <w:start w:val="1"/>
      <w:numFmt w:val="lowerRoman"/>
      <w:lvlText w:val="%3."/>
      <w:lvlJc w:val="right"/>
      <w:pPr>
        <w:ind w:left="4658" w:hanging="180"/>
      </w:pPr>
    </w:lvl>
    <w:lvl w:ilvl="3" w:tplc="0C09000F" w:tentative="1">
      <w:start w:val="1"/>
      <w:numFmt w:val="decimal"/>
      <w:lvlText w:val="%4."/>
      <w:lvlJc w:val="left"/>
      <w:pPr>
        <w:ind w:left="5378" w:hanging="360"/>
      </w:pPr>
    </w:lvl>
    <w:lvl w:ilvl="4" w:tplc="0C090019" w:tentative="1">
      <w:start w:val="1"/>
      <w:numFmt w:val="lowerLetter"/>
      <w:lvlText w:val="%5."/>
      <w:lvlJc w:val="left"/>
      <w:pPr>
        <w:ind w:left="6098" w:hanging="360"/>
      </w:pPr>
    </w:lvl>
    <w:lvl w:ilvl="5" w:tplc="0C09001B" w:tentative="1">
      <w:start w:val="1"/>
      <w:numFmt w:val="lowerRoman"/>
      <w:lvlText w:val="%6."/>
      <w:lvlJc w:val="right"/>
      <w:pPr>
        <w:ind w:left="6818" w:hanging="180"/>
      </w:pPr>
    </w:lvl>
    <w:lvl w:ilvl="6" w:tplc="0C09000F" w:tentative="1">
      <w:start w:val="1"/>
      <w:numFmt w:val="decimal"/>
      <w:lvlText w:val="%7."/>
      <w:lvlJc w:val="left"/>
      <w:pPr>
        <w:ind w:left="7538" w:hanging="360"/>
      </w:pPr>
    </w:lvl>
    <w:lvl w:ilvl="7" w:tplc="0C090019" w:tentative="1">
      <w:start w:val="1"/>
      <w:numFmt w:val="lowerLetter"/>
      <w:lvlText w:val="%8."/>
      <w:lvlJc w:val="left"/>
      <w:pPr>
        <w:ind w:left="8258" w:hanging="360"/>
      </w:pPr>
    </w:lvl>
    <w:lvl w:ilvl="8" w:tplc="0C09001B" w:tentative="1">
      <w:start w:val="1"/>
      <w:numFmt w:val="lowerRoman"/>
      <w:lvlText w:val="%9."/>
      <w:lvlJc w:val="right"/>
      <w:pPr>
        <w:ind w:left="8978" w:hanging="180"/>
      </w:pPr>
    </w:lvl>
  </w:abstractNum>
  <w:abstractNum w:abstractNumId="63" w15:restartNumberingAfterBreak="0">
    <w:nsid w:val="52D27873"/>
    <w:multiLevelType w:val="hybridMultilevel"/>
    <w:tmpl w:val="EEB07C44"/>
    <w:lvl w:ilvl="0" w:tplc="CE924386">
      <w:start w:val="1"/>
      <w:numFmt w:val="lowerLetter"/>
      <w:lvlText w:val="(%1)"/>
      <w:lvlJc w:val="left"/>
      <w:pPr>
        <w:ind w:left="1440" w:hanging="360"/>
      </w:pPr>
      <w:rPr>
        <w:rFonts w:ascii="Arial" w:hAnsi="Arial" w:cs="Arial" w:hint="default"/>
        <w:sz w:val="16"/>
        <w:szCs w:val="1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5394090C"/>
    <w:multiLevelType w:val="hybridMultilevel"/>
    <w:tmpl w:val="4B5EC2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6065EF7"/>
    <w:multiLevelType w:val="multilevel"/>
    <w:tmpl w:val="15D26ED4"/>
    <w:lvl w:ilvl="0">
      <w:start w:val="213"/>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lvlRestart w:val="0"/>
      <w:isLgl/>
      <w:lvlText w:val="%1.%2"/>
      <w:lvlJc w:val="left"/>
      <w:pPr>
        <w:tabs>
          <w:tab w:val="num" w:pos="851"/>
        </w:tabs>
        <w:ind w:left="851" w:hanging="851"/>
      </w:pPr>
      <w:rPr>
        <w:rFonts w:ascii="Arial" w:hAnsi="Arial" w:cs="Arial" w:hint="default"/>
        <w:b/>
        <w:i w:val="0"/>
        <w:sz w:val="20"/>
        <w:szCs w:val="20"/>
      </w:rPr>
    </w:lvl>
    <w:lvl w:ilvl="2">
      <w:start w:val="1"/>
      <w:numFmt w:val="lowerLetter"/>
      <w:lvlText w:val="(%3)"/>
      <w:lvlJc w:val="left"/>
      <w:pPr>
        <w:tabs>
          <w:tab w:val="num" w:pos="1702"/>
        </w:tabs>
        <w:ind w:left="1702" w:hanging="850"/>
      </w:pPr>
      <w:rPr>
        <w:rFonts w:ascii="Arial" w:hAnsi="Arial" w:cs="Arial" w:hint="default"/>
        <w:b w:val="0"/>
        <w:i w:val="0"/>
        <w:sz w:val="20"/>
        <w:szCs w:val="20"/>
      </w:rPr>
    </w:lvl>
    <w:lvl w:ilvl="3">
      <w:start w:val="1"/>
      <w:numFmt w:val="lowerRoman"/>
      <w:lvlText w:val="(%4)"/>
      <w:lvlJc w:val="left"/>
      <w:pPr>
        <w:tabs>
          <w:tab w:val="num" w:pos="2552"/>
        </w:tabs>
        <w:ind w:left="2552" w:hanging="851"/>
      </w:pPr>
      <w:rPr>
        <w:rFonts w:hint="default"/>
        <w:b w:val="0"/>
        <w:i w:val="0"/>
      </w:rPr>
    </w:lvl>
    <w:lvl w:ilvl="4">
      <w:start w:val="1"/>
      <w:numFmt w:val="upperLetter"/>
      <w:lvlText w:val="(%5)"/>
      <w:lvlJc w:val="left"/>
      <w:pPr>
        <w:tabs>
          <w:tab w:val="num" w:pos="3402"/>
        </w:tabs>
        <w:ind w:left="3402" w:hanging="850"/>
      </w:pPr>
      <w:rPr>
        <w:rFonts w:hint="default"/>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66" w15:restartNumberingAfterBreak="0">
    <w:nsid w:val="57FE709E"/>
    <w:multiLevelType w:val="hybridMultilevel"/>
    <w:tmpl w:val="36C6A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9CA583B"/>
    <w:multiLevelType w:val="hybridMultilevel"/>
    <w:tmpl w:val="4560F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9E56733"/>
    <w:multiLevelType w:val="hybridMultilevel"/>
    <w:tmpl w:val="C8C24BA6"/>
    <w:lvl w:ilvl="0" w:tplc="715A2186">
      <w:numFmt w:val="bullet"/>
      <w:lvlText w:val=""/>
      <w:lvlJc w:val="left"/>
      <w:pPr>
        <w:ind w:left="1440" w:hanging="720"/>
      </w:pPr>
      <w:rPr>
        <w:rFonts w:ascii="Symbol" w:eastAsia="MS Mincho"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9" w15:restartNumberingAfterBreak="0">
    <w:nsid w:val="5B732461"/>
    <w:multiLevelType w:val="multilevel"/>
    <w:tmpl w:val="012098EC"/>
    <w:name w:val="BM Bul 9LT"/>
    <w:lvl w:ilvl="0">
      <w:start w:val="1"/>
      <w:numFmt w:val="bullet"/>
      <w:lvlRestart w:val="0"/>
      <w:pStyle w:val="BMBul9"/>
      <w:lvlText w:val="•"/>
      <w:lvlJc w:val="left"/>
      <w:pPr>
        <w:tabs>
          <w:tab w:val="num" w:pos="3480"/>
        </w:tabs>
        <w:ind w:left="3480" w:hanging="60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70" w15:restartNumberingAfterBreak="0">
    <w:nsid w:val="5B7A15ED"/>
    <w:multiLevelType w:val="multilevel"/>
    <w:tmpl w:val="FAC63530"/>
    <w:name w:val="BM Bul 5LT"/>
    <w:lvl w:ilvl="0">
      <w:start w:val="1"/>
      <w:numFmt w:val="bullet"/>
      <w:lvlRestart w:val="0"/>
      <w:pStyle w:val="BMBul5"/>
      <w:lvlText w:val="•"/>
      <w:lvlJc w:val="left"/>
      <w:pPr>
        <w:tabs>
          <w:tab w:val="num" w:pos="720"/>
        </w:tabs>
        <w:ind w:left="72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71" w15:restartNumberingAfterBreak="0">
    <w:nsid w:val="5CC1239C"/>
    <w:multiLevelType w:val="hybridMultilevel"/>
    <w:tmpl w:val="07F6E74A"/>
    <w:lvl w:ilvl="0" w:tplc="34FAA8D8">
      <w:start w:val="1"/>
      <w:numFmt w:val="decimal"/>
      <w:lvlText w:val="(%1)"/>
      <w:lvlJc w:val="left"/>
      <w:pPr>
        <w:ind w:left="2498" w:hanging="360"/>
      </w:pPr>
      <w:rPr>
        <w:rFonts w:hint="default"/>
      </w:rPr>
    </w:lvl>
    <w:lvl w:ilvl="1" w:tplc="0C090019">
      <w:start w:val="1"/>
      <w:numFmt w:val="lowerLetter"/>
      <w:lvlText w:val="%2."/>
      <w:lvlJc w:val="left"/>
      <w:pPr>
        <w:ind w:left="3218" w:hanging="360"/>
      </w:pPr>
    </w:lvl>
    <w:lvl w:ilvl="2" w:tplc="0C09001B">
      <w:start w:val="1"/>
      <w:numFmt w:val="lowerRoman"/>
      <w:lvlText w:val="%3."/>
      <w:lvlJc w:val="right"/>
      <w:pPr>
        <w:ind w:left="3938" w:hanging="180"/>
      </w:pPr>
    </w:lvl>
    <w:lvl w:ilvl="3" w:tplc="0C09000F" w:tentative="1">
      <w:start w:val="1"/>
      <w:numFmt w:val="decimal"/>
      <w:lvlText w:val="%4."/>
      <w:lvlJc w:val="left"/>
      <w:pPr>
        <w:ind w:left="4658" w:hanging="360"/>
      </w:pPr>
    </w:lvl>
    <w:lvl w:ilvl="4" w:tplc="0C090019" w:tentative="1">
      <w:start w:val="1"/>
      <w:numFmt w:val="lowerLetter"/>
      <w:lvlText w:val="%5."/>
      <w:lvlJc w:val="left"/>
      <w:pPr>
        <w:ind w:left="5378" w:hanging="360"/>
      </w:pPr>
    </w:lvl>
    <w:lvl w:ilvl="5" w:tplc="0C09001B" w:tentative="1">
      <w:start w:val="1"/>
      <w:numFmt w:val="lowerRoman"/>
      <w:lvlText w:val="%6."/>
      <w:lvlJc w:val="right"/>
      <w:pPr>
        <w:ind w:left="6098" w:hanging="180"/>
      </w:pPr>
    </w:lvl>
    <w:lvl w:ilvl="6" w:tplc="0C09000F" w:tentative="1">
      <w:start w:val="1"/>
      <w:numFmt w:val="decimal"/>
      <w:lvlText w:val="%7."/>
      <w:lvlJc w:val="left"/>
      <w:pPr>
        <w:ind w:left="6818" w:hanging="360"/>
      </w:pPr>
    </w:lvl>
    <w:lvl w:ilvl="7" w:tplc="0C090019" w:tentative="1">
      <w:start w:val="1"/>
      <w:numFmt w:val="lowerLetter"/>
      <w:lvlText w:val="%8."/>
      <w:lvlJc w:val="left"/>
      <w:pPr>
        <w:ind w:left="7538" w:hanging="360"/>
      </w:pPr>
    </w:lvl>
    <w:lvl w:ilvl="8" w:tplc="0C09001B" w:tentative="1">
      <w:start w:val="1"/>
      <w:numFmt w:val="lowerRoman"/>
      <w:lvlText w:val="%9."/>
      <w:lvlJc w:val="right"/>
      <w:pPr>
        <w:ind w:left="8258" w:hanging="180"/>
      </w:pPr>
    </w:lvl>
  </w:abstractNum>
  <w:abstractNum w:abstractNumId="72" w15:restartNumberingAfterBreak="0">
    <w:nsid w:val="5D3867F6"/>
    <w:multiLevelType w:val="hybridMultilevel"/>
    <w:tmpl w:val="A8EC01D0"/>
    <w:lvl w:ilvl="0" w:tplc="04090001">
      <w:start w:val="1"/>
      <w:numFmt w:val="bullet"/>
      <w:lvlText w:val=""/>
      <w:lvlJc w:val="left"/>
      <w:pPr>
        <w:tabs>
          <w:tab w:val="num" w:pos="709"/>
        </w:tabs>
        <w:ind w:left="709" w:hanging="709"/>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F883662"/>
    <w:multiLevelType w:val="hybridMultilevel"/>
    <w:tmpl w:val="FA704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0DF269C"/>
    <w:multiLevelType w:val="multilevel"/>
    <w:tmpl w:val="46769554"/>
    <w:name w:val="BM Bul 6LT"/>
    <w:lvl w:ilvl="0">
      <w:start w:val="1"/>
      <w:numFmt w:val="bullet"/>
      <w:lvlRestart w:val="0"/>
      <w:pStyle w:val="BMBul6"/>
      <w:lvlText w:val="•"/>
      <w:lvlJc w:val="left"/>
      <w:pPr>
        <w:tabs>
          <w:tab w:val="num" w:pos="1440"/>
        </w:tabs>
        <w:ind w:left="1440" w:hanging="720"/>
      </w:pPr>
      <w:rPr>
        <w:rFonts w:ascii="Arial" w:hAnsi="Arial" w:cs="Arial"/>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75" w15:restartNumberingAfterBreak="0">
    <w:nsid w:val="62203C7D"/>
    <w:multiLevelType w:val="hybridMultilevel"/>
    <w:tmpl w:val="824AF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29C5873"/>
    <w:multiLevelType w:val="hybridMultilevel"/>
    <w:tmpl w:val="F3B63DF6"/>
    <w:lvl w:ilvl="0" w:tplc="7FC62C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2AE0646"/>
    <w:multiLevelType w:val="multilevel"/>
    <w:tmpl w:val="A97A196C"/>
    <w:lvl w:ilvl="0">
      <w:start w:val="1"/>
      <w:numFmt w:val="none"/>
      <w:lvlRestart w:val="0"/>
      <w:suff w:val="nothing"/>
      <w:lvlText w:val="%1"/>
      <w:lvlJc w:val="left"/>
      <w:pPr>
        <w:ind w:left="0" w:firstLine="0"/>
      </w:pPr>
      <w:rPr>
        <w:rFonts w:ascii="Arial" w:hAnsi="Arial" w:cs="Arial"/>
        <w:b w:val="0"/>
        <w:i w:val="0"/>
        <w:sz w:val="72"/>
      </w:rPr>
    </w:lvl>
    <w:lvl w:ilvl="1">
      <w:start w:val="1"/>
      <w:numFmt w:val="none"/>
      <w:lvlRestart w:val="0"/>
      <w:suff w:val="nothing"/>
      <w:lvlText w:val="%2"/>
      <w:lvlJc w:val="left"/>
      <w:pPr>
        <w:ind w:left="0" w:firstLine="0"/>
      </w:pPr>
      <w:rPr>
        <w:rFonts w:ascii="Arial" w:hAnsi="Arial" w:cs="Arial"/>
        <w:b w:val="0"/>
        <w:i w:val="0"/>
        <w:sz w:val="48"/>
      </w:rPr>
    </w:lvl>
    <w:lvl w:ilvl="2">
      <w:start w:val="1"/>
      <w:numFmt w:val="none"/>
      <w:lvlRestart w:val="0"/>
      <w:suff w:val="nothing"/>
      <w:lvlText w:val="%3"/>
      <w:lvlJc w:val="left"/>
      <w:pPr>
        <w:ind w:left="0" w:firstLine="0"/>
      </w:pPr>
      <w:rPr>
        <w:rFonts w:ascii="Arial" w:hAnsi="Arial" w:cs="Arial"/>
        <w:b w:val="0"/>
        <w:i w:val="0"/>
        <w:sz w:val="40"/>
      </w:rPr>
    </w:lvl>
    <w:lvl w:ilvl="3">
      <w:start w:val="1"/>
      <w:numFmt w:val="decimal"/>
      <w:lvlText w:val="%4."/>
      <w:lvlJc w:val="left"/>
      <w:pPr>
        <w:tabs>
          <w:tab w:val="num" w:pos="720"/>
        </w:tabs>
        <w:ind w:left="720" w:hanging="720"/>
      </w:pPr>
      <w:rPr>
        <w:rFonts w:ascii="Arial" w:hAnsi="Arial" w:cs="Arial"/>
        <w:sz w:val="32"/>
      </w:rPr>
    </w:lvl>
    <w:lvl w:ilvl="4">
      <w:start w:val="1"/>
      <w:numFmt w:val="none"/>
      <w:lvlRestart w:val="0"/>
      <w:lvlText w:val=""/>
      <w:lvlJc w:val="left"/>
      <w:pPr>
        <w:tabs>
          <w:tab w:val="num" w:pos="720"/>
        </w:tabs>
        <w:ind w:left="720" w:hanging="720"/>
      </w:pPr>
      <w:rPr>
        <w:rFonts w:ascii="Arial" w:hAnsi="Arial" w:cs="Arial"/>
        <w:b/>
        <w:i w:val="0"/>
        <w:sz w:val="24"/>
      </w:rPr>
    </w:lvl>
    <w:lvl w:ilvl="5">
      <w:start w:val="1"/>
      <w:numFmt w:val="decimal"/>
      <w:lvlRestart w:val="4"/>
      <w:isLgl/>
      <w:lvlText w:val="%4.%6"/>
      <w:lvlJc w:val="left"/>
      <w:pPr>
        <w:tabs>
          <w:tab w:val="num" w:pos="720"/>
        </w:tabs>
        <w:ind w:left="720" w:hanging="720"/>
      </w:pPr>
      <w:rPr>
        <w:rFonts w:ascii="Arial" w:hAnsi="Arial" w:cs="Arial"/>
        <w:b w:val="0"/>
        <w:i w:val="0"/>
        <w:sz w:val="20"/>
      </w:rPr>
    </w:lvl>
    <w:lvl w:ilvl="6">
      <w:start w:val="1"/>
      <w:numFmt w:val="lowerLetter"/>
      <w:lvlText w:val="(%7)"/>
      <w:lvlJc w:val="left"/>
      <w:pPr>
        <w:tabs>
          <w:tab w:val="num" w:pos="1440"/>
        </w:tabs>
        <w:ind w:left="1440" w:hanging="720"/>
      </w:pPr>
      <w:rPr>
        <w:rFonts w:ascii="Arial" w:hAnsi="Arial" w:cs="Arial"/>
        <w:b w:val="0"/>
        <w:i w:val="0"/>
        <w:sz w:val="20"/>
      </w:rPr>
    </w:lvl>
    <w:lvl w:ilvl="7">
      <w:start w:val="1"/>
      <w:numFmt w:val="lowerRoman"/>
      <w:lvlText w:val="(%8)"/>
      <w:lvlJc w:val="left"/>
      <w:pPr>
        <w:tabs>
          <w:tab w:val="num" w:pos="2160"/>
        </w:tabs>
        <w:ind w:left="2160" w:hanging="720"/>
      </w:pPr>
    </w:lvl>
    <w:lvl w:ilvl="8">
      <w:start w:val="1"/>
      <w:numFmt w:val="upperLetter"/>
      <w:lvlText w:val="(%9)"/>
      <w:lvlJc w:val="left"/>
      <w:pPr>
        <w:tabs>
          <w:tab w:val="num" w:pos="2880"/>
        </w:tabs>
        <w:ind w:left="2880" w:hanging="720"/>
      </w:pPr>
      <w:rPr>
        <w:rFonts w:ascii="Arial" w:hAnsi="Arial" w:cs="Arial"/>
        <w:b w:val="0"/>
        <w:i w:val="0"/>
        <w:sz w:val="20"/>
      </w:rPr>
    </w:lvl>
  </w:abstractNum>
  <w:abstractNum w:abstractNumId="78" w15:restartNumberingAfterBreak="0">
    <w:nsid w:val="63376F0C"/>
    <w:multiLevelType w:val="hybridMultilevel"/>
    <w:tmpl w:val="FEC8E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4AD0603"/>
    <w:multiLevelType w:val="hybridMultilevel"/>
    <w:tmpl w:val="993AB8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8E61545"/>
    <w:multiLevelType w:val="hybridMultilevel"/>
    <w:tmpl w:val="8EB41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1" w15:restartNumberingAfterBreak="0">
    <w:nsid w:val="696D50ED"/>
    <w:multiLevelType w:val="hybridMultilevel"/>
    <w:tmpl w:val="B3CAE8F2"/>
    <w:name w:val="HeadingStyles||Heading|3|3|0|1|0|32||1|0|32||1|0|32||1|0|32||1|0|32||1|0|32||1|0|32||1|0|32||1|0|32||2222"/>
    <w:lvl w:ilvl="0" w:tplc="092A0B38">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C17029B"/>
    <w:multiLevelType w:val="hybridMultilevel"/>
    <w:tmpl w:val="618CC4DE"/>
    <w:lvl w:ilvl="0" w:tplc="2F8683B0">
      <w:start w:val="1"/>
      <w:numFmt w:val="lowerLetter"/>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D3E242D"/>
    <w:multiLevelType w:val="hybridMultilevel"/>
    <w:tmpl w:val="3CEC9770"/>
    <w:lvl w:ilvl="0" w:tplc="C194F5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E3E0395"/>
    <w:multiLevelType w:val="hybridMultilevel"/>
    <w:tmpl w:val="548C128C"/>
    <w:lvl w:ilvl="0" w:tplc="C194F5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2B73334"/>
    <w:multiLevelType w:val="hybridMultilevel"/>
    <w:tmpl w:val="4B5EC2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33C2504"/>
    <w:multiLevelType w:val="hybridMultilevel"/>
    <w:tmpl w:val="8CC2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38A5722"/>
    <w:multiLevelType w:val="multilevel"/>
    <w:tmpl w:val="4C26BCA6"/>
    <w:lvl w:ilvl="0">
      <w:start w:val="1"/>
      <w:numFmt w:val="none"/>
      <w:lvlRestart w:val="0"/>
      <w:suff w:val="nothing"/>
      <w:lvlText w:val="%1"/>
      <w:lvlJc w:val="left"/>
      <w:pPr>
        <w:ind w:left="0" w:firstLine="0"/>
      </w:pPr>
      <w:rPr>
        <w:rFonts w:ascii="Arial" w:hAnsi="Arial" w:cs="Arial"/>
        <w:b w:val="0"/>
        <w:i w:val="0"/>
        <w:sz w:val="72"/>
      </w:rPr>
    </w:lvl>
    <w:lvl w:ilvl="1">
      <w:start w:val="1"/>
      <w:numFmt w:val="none"/>
      <w:lvlRestart w:val="0"/>
      <w:suff w:val="nothing"/>
      <w:lvlText w:val="%2"/>
      <w:lvlJc w:val="left"/>
      <w:pPr>
        <w:ind w:left="0" w:firstLine="0"/>
      </w:pPr>
      <w:rPr>
        <w:rFonts w:ascii="Arial" w:hAnsi="Arial" w:cs="Arial"/>
        <w:b w:val="0"/>
        <w:i w:val="0"/>
        <w:sz w:val="48"/>
      </w:rPr>
    </w:lvl>
    <w:lvl w:ilvl="2">
      <w:start w:val="1"/>
      <w:numFmt w:val="none"/>
      <w:lvlRestart w:val="0"/>
      <w:suff w:val="nothing"/>
      <w:lvlText w:val="%3"/>
      <w:lvlJc w:val="left"/>
      <w:pPr>
        <w:ind w:left="0" w:firstLine="0"/>
      </w:pPr>
      <w:rPr>
        <w:rFonts w:ascii="Arial" w:hAnsi="Arial" w:cs="Arial"/>
        <w:b w:val="0"/>
        <w:i w:val="0"/>
        <w:sz w:val="40"/>
      </w:rPr>
    </w:lvl>
    <w:lvl w:ilvl="3">
      <w:start w:val="1"/>
      <w:numFmt w:val="decimal"/>
      <w:lvlText w:val="%4."/>
      <w:lvlJc w:val="left"/>
      <w:pPr>
        <w:tabs>
          <w:tab w:val="num" w:pos="720"/>
        </w:tabs>
        <w:ind w:left="720" w:hanging="720"/>
      </w:pPr>
      <w:rPr>
        <w:rFonts w:ascii="Arial" w:hAnsi="Arial" w:cs="Arial"/>
        <w:sz w:val="32"/>
      </w:rPr>
    </w:lvl>
    <w:lvl w:ilvl="4">
      <w:start w:val="1"/>
      <w:numFmt w:val="none"/>
      <w:lvlRestart w:val="0"/>
      <w:lvlText w:val=""/>
      <w:lvlJc w:val="left"/>
      <w:pPr>
        <w:tabs>
          <w:tab w:val="num" w:pos="720"/>
        </w:tabs>
        <w:ind w:left="720" w:hanging="720"/>
      </w:pPr>
      <w:rPr>
        <w:rFonts w:ascii="Arial" w:hAnsi="Arial" w:cs="Arial"/>
        <w:b/>
        <w:i w:val="0"/>
        <w:sz w:val="24"/>
      </w:rPr>
    </w:lvl>
    <w:lvl w:ilvl="5">
      <w:start w:val="1"/>
      <w:numFmt w:val="decimal"/>
      <w:lvlRestart w:val="4"/>
      <w:isLgl/>
      <w:lvlText w:val="%4.%6"/>
      <w:lvlJc w:val="left"/>
      <w:pPr>
        <w:tabs>
          <w:tab w:val="num" w:pos="720"/>
        </w:tabs>
        <w:ind w:left="720" w:hanging="720"/>
      </w:pPr>
      <w:rPr>
        <w:rFonts w:ascii="Arial" w:hAnsi="Arial" w:cs="Arial"/>
        <w:b w:val="0"/>
        <w:i w:val="0"/>
        <w:sz w:val="20"/>
      </w:rPr>
    </w:lvl>
    <w:lvl w:ilvl="6">
      <w:start w:val="1"/>
      <w:numFmt w:val="lowerLetter"/>
      <w:lvlText w:val="(%7)"/>
      <w:lvlJc w:val="left"/>
      <w:pPr>
        <w:tabs>
          <w:tab w:val="num" w:pos="1440"/>
        </w:tabs>
        <w:ind w:left="1440" w:hanging="720"/>
      </w:pPr>
      <w:rPr>
        <w:rFonts w:ascii="Arial" w:hAnsi="Arial" w:cs="Arial"/>
        <w:b w:val="0"/>
        <w:i w:val="0"/>
        <w:sz w:val="20"/>
      </w:rPr>
    </w:lvl>
    <w:lvl w:ilvl="7">
      <w:start w:val="1"/>
      <w:numFmt w:val="lowerRoman"/>
      <w:lvlText w:val="(%8)"/>
      <w:lvlJc w:val="left"/>
      <w:pPr>
        <w:tabs>
          <w:tab w:val="num" w:pos="2160"/>
        </w:tabs>
        <w:ind w:left="2160" w:hanging="720"/>
      </w:pPr>
    </w:lvl>
    <w:lvl w:ilvl="8">
      <w:start w:val="1"/>
      <w:numFmt w:val="upperLetter"/>
      <w:lvlText w:val="(%9)"/>
      <w:lvlJc w:val="left"/>
      <w:pPr>
        <w:tabs>
          <w:tab w:val="num" w:pos="2880"/>
        </w:tabs>
        <w:ind w:left="2880" w:hanging="720"/>
      </w:pPr>
      <w:rPr>
        <w:rFonts w:ascii="Arial" w:hAnsi="Arial" w:cs="Arial"/>
        <w:b w:val="0"/>
        <w:i w:val="0"/>
        <w:sz w:val="20"/>
      </w:rPr>
    </w:lvl>
  </w:abstractNum>
  <w:abstractNum w:abstractNumId="88" w15:restartNumberingAfterBreak="0">
    <w:nsid w:val="74467897"/>
    <w:multiLevelType w:val="multilevel"/>
    <w:tmpl w:val="0EE007F0"/>
    <w:lvl w:ilvl="0">
      <w:start w:val="1"/>
      <w:numFmt w:val="bullet"/>
      <w:lvlText w:val=""/>
      <w:lvlJc w:val="left"/>
      <w:pPr>
        <w:tabs>
          <w:tab w:val="num" w:pos="720"/>
        </w:tabs>
        <w:ind w:left="720" w:hanging="720"/>
      </w:pPr>
      <w:rPr>
        <w:rFonts w:ascii="Symbol" w:hAnsi="Symbol" w:hint="default"/>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89" w15:restartNumberingAfterBreak="0">
    <w:nsid w:val="75297B53"/>
    <w:multiLevelType w:val="multilevel"/>
    <w:tmpl w:val="7DD48D06"/>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szCs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Tms Rmn" w:hAnsi="Tms Rmn" w:hint="default"/>
      </w:rPr>
    </w:lvl>
  </w:abstractNum>
  <w:abstractNum w:abstractNumId="90" w15:restartNumberingAfterBreak="0">
    <w:nsid w:val="75495574"/>
    <w:multiLevelType w:val="hybridMultilevel"/>
    <w:tmpl w:val="7ECCC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795549F"/>
    <w:multiLevelType w:val="multilevel"/>
    <w:tmpl w:val="4FC6B48C"/>
    <w:lvl w:ilvl="0">
      <w:start w:val="1"/>
      <w:numFmt w:val="bullet"/>
      <w:lvlText w:val=""/>
      <w:lvlJc w:val="left"/>
      <w:pPr>
        <w:tabs>
          <w:tab w:val="num" w:pos="720"/>
        </w:tabs>
        <w:ind w:left="720" w:hanging="720"/>
      </w:pPr>
      <w:rPr>
        <w:rFonts w:ascii="Symbol" w:hAnsi="Symbol" w:hint="default"/>
        <w:b w:val="0"/>
        <w:i w:val="0"/>
        <w:color w:val="000000"/>
        <w:spacing w:val="0"/>
        <w:w w:val="100"/>
        <w:sz w:val="20"/>
        <w:u w:val="none"/>
      </w:rPr>
    </w:lvl>
    <w:lvl w:ilvl="1">
      <w:start w:val="1"/>
      <w:numFmt w:val="none"/>
      <w:lvlText w:val=""/>
      <w:lvlJc w:val="left"/>
      <w:pPr>
        <w:ind w:left="720" w:hanging="720"/>
      </w:pPr>
    </w:lvl>
    <w:lvl w:ilvl="2">
      <w:start w:val="1"/>
      <w:numFmt w:val="none"/>
      <w:lvlText w:val=""/>
      <w:lvlJc w:val="left"/>
      <w:pPr>
        <w:ind w:left="720" w:hanging="720"/>
      </w:pPr>
    </w:lvl>
    <w:lvl w:ilvl="3">
      <w:start w:val="1"/>
      <w:numFmt w:val="none"/>
      <w:lvlText w:val=""/>
      <w:lvlJc w:val="left"/>
      <w:pPr>
        <w:ind w:left="720" w:hanging="720"/>
      </w:pPr>
    </w:lvl>
    <w:lvl w:ilvl="4">
      <w:start w:val="1"/>
      <w:numFmt w:val="none"/>
      <w:lvlText w:val=""/>
      <w:lvlJc w:val="left"/>
      <w:pPr>
        <w:ind w:left="720" w:hanging="720"/>
      </w:pPr>
    </w:lvl>
    <w:lvl w:ilvl="5">
      <w:start w:val="1"/>
      <w:numFmt w:val="none"/>
      <w:lvlText w:val=""/>
      <w:lvlJc w:val="left"/>
      <w:pPr>
        <w:ind w:left="720" w:hanging="720"/>
      </w:pPr>
    </w:lvl>
    <w:lvl w:ilvl="6">
      <w:start w:val="1"/>
      <w:numFmt w:val="none"/>
      <w:lvlText w:val=""/>
      <w:lvlJc w:val="left"/>
      <w:pPr>
        <w:ind w:left="720" w:hanging="720"/>
      </w:pPr>
    </w:lvl>
    <w:lvl w:ilvl="7">
      <w:start w:val="1"/>
      <w:numFmt w:val="none"/>
      <w:lvlText w:val=""/>
      <w:lvlJc w:val="left"/>
      <w:pPr>
        <w:ind w:left="720" w:hanging="720"/>
      </w:pPr>
    </w:lvl>
    <w:lvl w:ilvl="8">
      <w:start w:val="1"/>
      <w:numFmt w:val="none"/>
      <w:lvlText w:val=""/>
      <w:lvlJc w:val="left"/>
      <w:pPr>
        <w:ind w:left="720" w:hanging="720"/>
      </w:pPr>
    </w:lvl>
  </w:abstractNum>
  <w:abstractNum w:abstractNumId="92" w15:restartNumberingAfterBreak="0">
    <w:nsid w:val="79DE13C9"/>
    <w:multiLevelType w:val="multilevel"/>
    <w:tmpl w:val="AE28D5A0"/>
    <w:lvl w:ilvl="0">
      <w:start w:val="1"/>
      <w:numFmt w:val="none"/>
      <w:lvlRestart w:val="0"/>
      <w:suff w:val="nothing"/>
      <w:lvlText w:val="%1"/>
      <w:lvlJc w:val="left"/>
      <w:pPr>
        <w:ind w:left="0" w:firstLine="0"/>
      </w:pPr>
      <w:rPr>
        <w:rFonts w:ascii="Arial" w:hAnsi="Arial" w:cs="Arial"/>
        <w:b w:val="0"/>
        <w:i w:val="0"/>
        <w:sz w:val="72"/>
      </w:rPr>
    </w:lvl>
    <w:lvl w:ilvl="1">
      <w:start w:val="1"/>
      <w:numFmt w:val="none"/>
      <w:lvlRestart w:val="0"/>
      <w:suff w:val="nothing"/>
      <w:lvlText w:val="%2"/>
      <w:lvlJc w:val="left"/>
      <w:pPr>
        <w:ind w:left="0" w:firstLine="0"/>
      </w:pPr>
      <w:rPr>
        <w:rFonts w:ascii="Arial" w:hAnsi="Arial" w:cs="Arial"/>
        <w:b w:val="0"/>
        <w:i w:val="0"/>
        <w:sz w:val="48"/>
      </w:rPr>
    </w:lvl>
    <w:lvl w:ilvl="2">
      <w:start w:val="1"/>
      <w:numFmt w:val="none"/>
      <w:lvlRestart w:val="0"/>
      <w:suff w:val="nothing"/>
      <w:lvlText w:val="%3"/>
      <w:lvlJc w:val="left"/>
      <w:pPr>
        <w:ind w:left="0" w:firstLine="0"/>
      </w:pPr>
      <w:rPr>
        <w:rFonts w:ascii="Arial" w:hAnsi="Arial" w:cs="Arial"/>
        <w:b w:val="0"/>
        <w:i w:val="0"/>
        <w:sz w:val="40"/>
      </w:rPr>
    </w:lvl>
    <w:lvl w:ilvl="3">
      <w:start w:val="1"/>
      <w:numFmt w:val="decimal"/>
      <w:lvlText w:val="%4."/>
      <w:lvlJc w:val="left"/>
      <w:pPr>
        <w:tabs>
          <w:tab w:val="num" w:pos="720"/>
        </w:tabs>
        <w:ind w:left="720" w:hanging="720"/>
      </w:pPr>
      <w:rPr>
        <w:rFonts w:ascii="Arial" w:hAnsi="Arial" w:cs="Arial"/>
        <w:sz w:val="32"/>
      </w:rPr>
    </w:lvl>
    <w:lvl w:ilvl="4">
      <w:start w:val="1"/>
      <w:numFmt w:val="decimal"/>
      <w:lvlRestart w:val="0"/>
      <w:lvlText w:val="%4.%5."/>
      <w:lvlJc w:val="left"/>
      <w:pPr>
        <w:tabs>
          <w:tab w:val="num" w:pos="1440"/>
        </w:tabs>
        <w:ind w:left="1440" w:hanging="720"/>
      </w:pPr>
      <w:rPr>
        <w:rFonts w:ascii="Arial" w:hAnsi="Arial" w:cs="Arial"/>
        <w:b/>
        <w:i w:val="0"/>
        <w:color w:val="000000"/>
        <w:sz w:val="24"/>
      </w:rPr>
    </w:lvl>
    <w:lvl w:ilvl="5">
      <w:start w:val="1"/>
      <w:numFmt w:val="decimal"/>
      <w:lvlRestart w:val="4"/>
      <w:isLgl/>
      <w:lvlText w:val="%5.%6"/>
      <w:lvlJc w:val="left"/>
      <w:pPr>
        <w:tabs>
          <w:tab w:val="num" w:pos="720"/>
        </w:tabs>
        <w:ind w:left="720" w:hanging="720"/>
      </w:pPr>
      <w:rPr>
        <w:rFonts w:ascii="Arial" w:hAnsi="Arial" w:cs="Arial"/>
        <w:b w:val="0"/>
        <w:i w:val="0"/>
        <w:color w:val="000000"/>
        <w:sz w:val="20"/>
      </w:rPr>
    </w:lvl>
    <w:lvl w:ilvl="6">
      <w:start w:val="1"/>
      <w:numFmt w:val="lowerLetter"/>
      <w:lvlText w:val="(%7)"/>
      <w:lvlJc w:val="left"/>
      <w:pPr>
        <w:tabs>
          <w:tab w:val="num" w:pos="1440"/>
        </w:tabs>
        <w:ind w:left="1440" w:hanging="720"/>
      </w:pPr>
      <w:rPr>
        <w:rFonts w:ascii="Arial" w:hAnsi="Arial" w:cs="Arial"/>
        <w:b w:val="0"/>
        <w:i w:val="0"/>
        <w:sz w:val="20"/>
      </w:rPr>
    </w:lvl>
    <w:lvl w:ilvl="7">
      <w:start w:val="1"/>
      <w:numFmt w:val="lowerRoman"/>
      <w:lvlText w:val="(%8)"/>
      <w:lvlJc w:val="left"/>
      <w:pPr>
        <w:tabs>
          <w:tab w:val="num" w:pos="2160"/>
        </w:tabs>
        <w:ind w:left="2160" w:hanging="720"/>
      </w:pPr>
    </w:lvl>
    <w:lvl w:ilvl="8">
      <w:start w:val="1"/>
      <w:numFmt w:val="upperLetter"/>
      <w:lvlText w:val="(%9)"/>
      <w:lvlJc w:val="left"/>
      <w:pPr>
        <w:tabs>
          <w:tab w:val="num" w:pos="2880"/>
        </w:tabs>
        <w:ind w:left="2880" w:hanging="720"/>
      </w:pPr>
      <w:rPr>
        <w:rFonts w:ascii="Arial" w:hAnsi="Arial" w:cs="Arial"/>
        <w:b w:val="0"/>
        <w:i w:val="0"/>
        <w:sz w:val="20"/>
      </w:rPr>
    </w:lvl>
  </w:abstractNum>
  <w:abstractNum w:abstractNumId="93" w15:restartNumberingAfterBreak="0">
    <w:nsid w:val="79EA47A1"/>
    <w:multiLevelType w:val="hybridMultilevel"/>
    <w:tmpl w:val="145EBB40"/>
    <w:lvl w:ilvl="0" w:tplc="FEE8D8D6">
      <w:start w:val="1"/>
      <w:numFmt w:val="lowerLetter"/>
      <w:lvlText w:val="(%1)"/>
      <w:lvlJc w:val="left"/>
      <w:pPr>
        <w:ind w:left="720" w:hanging="360"/>
      </w:pPr>
      <w:rPr>
        <w:rFonts w:ascii="Arial" w:hAnsi="Arial" w:cs="Arial"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A432D97"/>
    <w:multiLevelType w:val="hybridMultilevel"/>
    <w:tmpl w:val="5DF4D880"/>
    <w:lvl w:ilvl="0" w:tplc="31B8EC86">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B0306BB"/>
    <w:multiLevelType w:val="hybridMultilevel"/>
    <w:tmpl w:val="A6EAEC42"/>
    <w:lvl w:ilvl="0" w:tplc="13C48884">
      <w:start w:val="1"/>
      <w:numFmt w:val="bullet"/>
      <w:lvlText w:val=""/>
      <w:lvlJc w:val="left"/>
      <w:pPr>
        <w:ind w:left="720" w:hanging="360"/>
      </w:pPr>
      <w:rPr>
        <w:rFonts w:ascii="Symbol" w:hAnsi="Symbol"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ED3499E"/>
    <w:multiLevelType w:val="hybridMultilevel"/>
    <w:tmpl w:val="D9566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FEC503F"/>
    <w:multiLevelType w:val="hybridMultilevel"/>
    <w:tmpl w:val="8A766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4"/>
  </w:num>
  <w:num w:numId="4">
    <w:abstractNumId w:val="52"/>
  </w:num>
  <w:num w:numId="5">
    <w:abstractNumId w:val="70"/>
  </w:num>
  <w:num w:numId="6">
    <w:abstractNumId w:val="23"/>
  </w:num>
  <w:num w:numId="7">
    <w:abstractNumId w:val="69"/>
  </w:num>
  <w:num w:numId="8">
    <w:abstractNumId w:val="13"/>
  </w:num>
  <w:num w:numId="9">
    <w:abstractNumId w:val="42"/>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4"/>
  </w:num>
  <w:num w:numId="12">
    <w:abstractNumId w:val="48"/>
  </w:num>
  <w:num w:numId="13">
    <w:abstractNumId w:val="83"/>
  </w:num>
  <w:num w:numId="14">
    <w:abstractNumId w:val="33"/>
  </w:num>
  <w:num w:numId="15">
    <w:abstractNumId w:val="14"/>
  </w:num>
  <w:num w:numId="16">
    <w:abstractNumId w:val="12"/>
  </w:num>
  <w:num w:numId="17">
    <w:abstractNumId w:val="95"/>
  </w:num>
  <w:num w:numId="18">
    <w:abstractNumId w:val="7"/>
  </w:num>
  <w:num w:numId="19">
    <w:abstractNumId w:val="8"/>
  </w:num>
  <w:num w:numId="20">
    <w:abstractNumId w:val="72"/>
  </w:num>
  <w:num w:numId="21">
    <w:abstractNumId w:val="39"/>
  </w:num>
  <w:num w:numId="22">
    <w:abstractNumId w:val="61"/>
  </w:num>
  <w:num w:numId="23">
    <w:abstractNumId w:val="40"/>
  </w:num>
  <w:num w:numId="24">
    <w:abstractNumId w:val="54"/>
  </w:num>
  <w:num w:numId="25">
    <w:abstractNumId w:val="30"/>
  </w:num>
  <w:num w:numId="26">
    <w:abstractNumId w:val="27"/>
  </w:num>
  <w:num w:numId="27">
    <w:abstractNumId w:val="59"/>
  </w:num>
  <w:num w:numId="28">
    <w:abstractNumId w:val="51"/>
  </w:num>
  <w:num w:numId="29">
    <w:abstractNumId w:val="85"/>
  </w:num>
  <w:num w:numId="30">
    <w:abstractNumId w:val="64"/>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3"/>
  </w:num>
  <w:num w:numId="33">
    <w:abstractNumId w:val="44"/>
  </w:num>
  <w:num w:numId="34">
    <w:abstractNumId w:val="92"/>
  </w:num>
  <w:num w:numId="35">
    <w:abstractNumId w:val="94"/>
  </w:num>
  <w:num w:numId="36">
    <w:abstractNumId w:val="26"/>
  </w:num>
  <w:num w:numId="37">
    <w:abstractNumId w:val="4"/>
  </w:num>
  <w:num w:numId="38">
    <w:abstractNumId w:val="76"/>
  </w:num>
  <w:num w:numId="39">
    <w:abstractNumId w:val="50"/>
  </w:num>
  <w:num w:numId="40">
    <w:abstractNumId w:val="24"/>
  </w:num>
  <w:num w:numId="41">
    <w:abstractNumId w:val="82"/>
  </w:num>
  <w:num w:numId="42">
    <w:abstractNumId w:val="2"/>
  </w:num>
  <w:num w:numId="43">
    <w:abstractNumId w:val="21"/>
  </w:num>
  <w:num w:numId="44">
    <w:abstractNumId w:val="90"/>
  </w:num>
  <w:num w:numId="45">
    <w:abstractNumId w:val="9"/>
  </w:num>
  <w:num w:numId="46">
    <w:abstractNumId w:val="19"/>
  </w:num>
  <w:num w:numId="47">
    <w:abstractNumId w:val="80"/>
  </w:num>
  <w:num w:numId="48">
    <w:abstractNumId w:val="46"/>
  </w:num>
  <w:num w:numId="49">
    <w:abstractNumId w:val="60"/>
  </w:num>
  <w:num w:numId="50">
    <w:abstractNumId w:val="67"/>
  </w:num>
  <w:num w:numId="51">
    <w:abstractNumId w:val="55"/>
  </w:num>
  <w:num w:numId="52">
    <w:abstractNumId w:val="5"/>
    <w:lvlOverride w:ilvl="0">
      <w:startOverride w:val="1"/>
    </w:lvlOverride>
    <w:lvlOverride w:ilvl="1">
      <w:startOverride w:val="1"/>
    </w:lvlOverride>
    <w:lvlOverride w:ilvl="2">
      <w:startOverride w:val="3"/>
    </w:lvlOverride>
    <w:lvlOverride w:ilvl="3">
      <w:startOverride w:val="8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7"/>
  </w:num>
  <w:num w:numId="54">
    <w:abstractNumId w:val="11"/>
  </w:num>
  <w:num w:numId="55">
    <w:abstractNumId w:val="56"/>
  </w:num>
  <w:num w:numId="56">
    <w:abstractNumId w:val="81"/>
  </w:num>
  <w:num w:numId="57">
    <w:abstractNumId w:val="88"/>
  </w:num>
  <w:num w:numId="58">
    <w:abstractNumId w:val="91"/>
  </w:num>
  <w:num w:numId="59">
    <w:abstractNumId w:val="63"/>
  </w:num>
  <w:num w:numId="60">
    <w:abstractNumId w:val="43"/>
  </w:num>
  <w:num w:numId="61">
    <w:abstractNumId w:val="93"/>
  </w:num>
  <w:num w:numId="62">
    <w:abstractNumId w:val="66"/>
  </w:num>
  <w:num w:numId="63">
    <w:abstractNumId w:val="49"/>
  </w:num>
  <w:num w:numId="64">
    <w:abstractNumId w:val="32"/>
  </w:num>
  <w:num w:numId="65">
    <w:abstractNumId w:val="73"/>
  </w:num>
  <w:num w:numId="66">
    <w:abstractNumId w:val="57"/>
  </w:num>
  <w:num w:numId="67">
    <w:abstractNumId w:val="31"/>
  </w:num>
  <w:num w:numId="68">
    <w:abstractNumId w:val="15"/>
  </w:num>
  <w:num w:numId="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7"/>
  </w:num>
  <w:num w:numId="86">
    <w:abstractNumId w:val="87"/>
  </w:num>
  <w:num w:numId="87">
    <w:abstractNumId w:val="28"/>
  </w:num>
  <w:num w:numId="88">
    <w:abstractNumId w:val="22"/>
  </w:num>
  <w:num w:numId="89">
    <w:abstractNumId w:val="0"/>
  </w:num>
  <w:num w:numId="90">
    <w:abstractNumId w:val="18"/>
  </w:num>
  <w:num w:numId="91">
    <w:abstractNumId w:val="75"/>
  </w:num>
  <w:num w:numId="92">
    <w:abstractNumId w:val="17"/>
  </w:num>
  <w:num w:numId="93">
    <w:abstractNumId w:val="97"/>
  </w:num>
  <w:num w:numId="94">
    <w:abstractNumId w:val="25"/>
  </w:num>
  <w:num w:numId="95">
    <w:abstractNumId w:val="20"/>
  </w:num>
  <w:num w:numId="96">
    <w:abstractNumId w:val="78"/>
  </w:num>
  <w:num w:numId="97">
    <w:abstractNumId w:val="86"/>
  </w:num>
  <w:num w:numId="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
  </w:num>
  <w:num w:numId="112">
    <w:abstractNumId w:val="96"/>
  </w:num>
  <w:num w:numId="113">
    <w:abstractNumId w:val="79"/>
  </w:num>
  <w:num w:numId="114">
    <w:abstractNumId w:val="10"/>
  </w:num>
  <w:num w:numId="115">
    <w:abstractNumId w:val="65"/>
  </w:num>
  <w:num w:numId="116">
    <w:abstractNumId w:val="34"/>
  </w:num>
  <w:num w:numId="117">
    <w:abstractNumId w:val="68"/>
  </w:num>
  <w:num w:numId="118">
    <w:abstractNumId w:val="1"/>
  </w:num>
  <w:num w:numId="119">
    <w:abstractNumId w:val="71"/>
  </w:num>
  <w:num w:numId="120">
    <w:abstractNumId w:val="62"/>
  </w:num>
  <w:num w:numId="121">
    <w:abstractNumId w:val="16"/>
  </w:num>
  <w:num w:numId="122">
    <w:abstractNumId w:val="3"/>
  </w:num>
  <w:num w:numId="123">
    <w:abstractNumId w:val="41"/>
  </w:num>
  <w:num w:numId="124">
    <w:abstractNumId w:val="45"/>
  </w:num>
  <w:num w:numId="125">
    <w:abstractNumId w:val="37"/>
  </w:num>
  <w:num w:numId="126">
    <w:abstractNumId w:val="29"/>
  </w:num>
  <w:num w:numId="127">
    <w:abstractNumId w:val="89"/>
  </w:num>
  <w:num w:numId="12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6"/>
  </w:num>
  <w:num w:numId="131">
    <w:abstractNumId w:val="58"/>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SpellingErrors/>
  <w:hideGrammaticalErrors/>
  <w:stylePaneSortMethod w:val="0000"/>
  <w:trackRevisions/>
  <w:defaultTabStop w:val="720"/>
  <w:characterSpacingControl w:val="doNotCompress"/>
  <w:hdrShapeDefaults>
    <o:shapedefaults v:ext="edit" spidmax="133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fficeIni" w:val="Abu Dhabi - Baker &amp; McKenzie Habib Al Mulla - ARABIC.ini"/>
  </w:docVars>
  <w:rsids>
    <w:rsidRoot w:val="00821024"/>
    <w:rsid w:val="00000863"/>
    <w:rsid w:val="00003205"/>
    <w:rsid w:val="00020044"/>
    <w:rsid w:val="000251BD"/>
    <w:rsid w:val="0003283C"/>
    <w:rsid w:val="00032C19"/>
    <w:rsid w:val="000333E8"/>
    <w:rsid w:val="000339E4"/>
    <w:rsid w:val="00041205"/>
    <w:rsid w:val="00041B18"/>
    <w:rsid w:val="00046CE4"/>
    <w:rsid w:val="00047B75"/>
    <w:rsid w:val="000531D1"/>
    <w:rsid w:val="0005631F"/>
    <w:rsid w:val="0005779F"/>
    <w:rsid w:val="00061783"/>
    <w:rsid w:val="0006697E"/>
    <w:rsid w:val="00067F2A"/>
    <w:rsid w:val="000725A6"/>
    <w:rsid w:val="00072E3F"/>
    <w:rsid w:val="00077026"/>
    <w:rsid w:val="0008200D"/>
    <w:rsid w:val="00090BD8"/>
    <w:rsid w:val="000918D2"/>
    <w:rsid w:val="000942FA"/>
    <w:rsid w:val="00097C6C"/>
    <w:rsid w:val="000A4B7C"/>
    <w:rsid w:val="000A5CB9"/>
    <w:rsid w:val="000A77D1"/>
    <w:rsid w:val="000B34C1"/>
    <w:rsid w:val="000C2BE0"/>
    <w:rsid w:val="000E2B5B"/>
    <w:rsid w:val="000E389E"/>
    <w:rsid w:val="000E3F2C"/>
    <w:rsid w:val="000E68C6"/>
    <w:rsid w:val="000F1FC2"/>
    <w:rsid w:val="000F5646"/>
    <w:rsid w:val="000F5A03"/>
    <w:rsid w:val="00104AB4"/>
    <w:rsid w:val="00107D9C"/>
    <w:rsid w:val="0011011A"/>
    <w:rsid w:val="00120264"/>
    <w:rsid w:val="00120532"/>
    <w:rsid w:val="00122035"/>
    <w:rsid w:val="0012476C"/>
    <w:rsid w:val="0013083A"/>
    <w:rsid w:val="001337D1"/>
    <w:rsid w:val="001349A3"/>
    <w:rsid w:val="00134EAC"/>
    <w:rsid w:val="00136CBF"/>
    <w:rsid w:val="00145DA1"/>
    <w:rsid w:val="00147E82"/>
    <w:rsid w:val="001504FB"/>
    <w:rsid w:val="001514CE"/>
    <w:rsid w:val="001618C4"/>
    <w:rsid w:val="00162282"/>
    <w:rsid w:val="00163C29"/>
    <w:rsid w:val="001654BB"/>
    <w:rsid w:val="0016554D"/>
    <w:rsid w:val="001664D4"/>
    <w:rsid w:val="00180F75"/>
    <w:rsid w:val="00182904"/>
    <w:rsid w:val="00190B63"/>
    <w:rsid w:val="0019101E"/>
    <w:rsid w:val="0019471A"/>
    <w:rsid w:val="00196852"/>
    <w:rsid w:val="001A1279"/>
    <w:rsid w:val="001A4069"/>
    <w:rsid w:val="001B074E"/>
    <w:rsid w:val="001B40D8"/>
    <w:rsid w:val="001B4269"/>
    <w:rsid w:val="001B57E3"/>
    <w:rsid w:val="001B6745"/>
    <w:rsid w:val="001C2E23"/>
    <w:rsid w:val="001C7904"/>
    <w:rsid w:val="001D304C"/>
    <w:rsid w:val="001D3FEB"/>
    <w:rsid w:val="001E1577"/>
    <w:rsid w:val="001E3FB9"/>
    <w:rsid w:val="001E6108"/>
    <w:rsid w:val="001E628E"/>
    <w:rsid w:val="001F770E"/>
    <w:rsid w:val="00201BFD"/>
    <w:rsid w:val="00207C1F"/>
    <w:rsid w:val="002103DE"/>
    <w:rsid w:val="002135D4"/>
    <w:rsid w:val="002152AA"/>
    <w:rsid w:val="00216E5A"/>
    <w:rsid w:val="0022129D"/>
    <w:rsid w:val="002235F1"/>
    <w:rsid w:val="00223DC5"/>
    <w:rsid w:val="002244E0"/>
    <w:rsid w:val="00224CD4"/>
    <w:rsid w:val="00225B14"/>
    <w:rsid w:val="0023013A"/>
    <w:rsid w:val="00233C63"/>
    <w:rsid w:val="0023576B"/>
    <w:rsid w:val="002406FA"/>
    <w:rsid w:val="00242143"/>
    <w:rsid w:val="00243EB5"/>
    <w:rsid w:val="00245824"/>
    <w:rsid w:val="002470F3"/>
    <w:rsid w:val="00250C51"/>
    <w:rsid w:val="00257696"/>
    <w:rsid w:val="00264DD1"/>
    <w:rsid w:val="0026543E"/>
    <w:rsid w:val="002659B2"/>
    <w:rsid w:val="00276E5F"/>
    <w:rsid w:val="00277C78"/>
    <w:rsid w:val="0028002A"/>
    <w:rsid w:val="00294066"/>
    <w:rsid w:val="00294128"/>
    <w:rsid w:val="00296E07"/>
    <w:rsid w:val="00297D76"/>
    <w:rsid w:val="002A063E"/>
    <w:rsid w:val="002A15C6"/>
    <w:rsid w:val="002A18CA"/>
    <w:rsid w:val="002A3208"/>
    <w:rsid w:val="002A380C"/>
    <w:rsid w:val="002A41C7"/>
    <w:rsid w:val="002A7823"/>
    <w:rsid w:val="002B0891"/>
    <w:rsid w:val="002B0EBF"/>
    <w:rsid w:val="002C7FB2"/>
    <w:rsid w:val="002E0DD7"/>
    <w:rsid w:val="002E10BB"/>
    <w:rsid w:val="002E110A"/>
    <w:rsid w:val="002F08C5"/>
    <w:rsid w:val="002F10ED"/>
    <w:rsid w:val="002F3533"/>
    <w:rsid w:val="00302F9C"/>
    <w:rsid w:val="0030355C"/>
    <w:rsid w:val="003050B5"/>
    <w:rsid w:val="00305130"/>
    <w:rsid w:val="00306F66"/>
    <w:rsid w:val="0030750B"/>
    <w:rsid w:val="00307FB6"/>
    <w:rsid w:val="00314FC9"/>
    <w:rsid w:val="003156A2"/>
    <w:rsid w:val="00315878"/>
    <w:rsid w:val="0031643E"/>
    <w:rsid w:val="003201F9"/>
    <w:rsid w:val="00330168"/>
    <w:rsid w:val="003361CA"/>
    <w:rsid w:val="003402D0"/>
    <w:rsid w:val="00344A3C"/>
    <w:rsid w:val="00345C0B"/>
    <w:rsid w:val="00352622"/>
    <w:rsid w:val="00354038"/>
    <w:rsid w:val="003551E7"/>
    <w:rsid w:val="003561F0"/>
    <w:rsid w:val="00357649"/>
    <w:rsid w:val="00364594"/>
    <w:rsid w:val="003650BF"/>
    <w:rsid w:val="00365BA1"/>
    <w:rsid w:val="00370154"/>
    <w:rsid w:val="00371FF8"/>
    <w:rsid w:val="003727BF"/>
    <w:rsid w:val="003751C4"/>
    <w:rsid w:val="00382F9C"/>
    <w:rsid w:val="00384120"/>
    <w:rsid w:val="00397FDB"/>
    <w:rsid w:val="003A40FF"/>
    <w:rsid w:val="003A5F3D"/>
    <w:rsid w:val="003B05C6"/>
    <w:rsid w:val="003B2B86"/>
    <w:rsid w:val="003B35FF"/>
    <w:rsid w:val="003B7926"/>
    <w:rsid w:val="003C5BA4"/>
    <w:rsid w:val="003D2AE7"/>
    <w:rsid w:val="003D3D72"/>
    <w:rsid w:val="003D70BC"/>
    <w:rsid w:val="003E4FF1"/>
    <w:rsid w:val="003F0380"/>
    <w:rsid w:val="003F04B4"/>
    <w:rsid w:val="003F152C"/>
    <w:rsid w:val="003F252E"/>
    <w:rsid w:val="003F60E9"/>
    <w:rsid w:val="00403595"/>
    <w:rsid w:val="004047E8"/>
    <w:rsid w:val="00406247"/>
    <w:rsid w:val="004169DE"/>
    <w:rsid w:val="004210E5"/>
    <w:rsid w:val="00421C26"/>
    <w:rsid w:val="0043756B"/>
    <w:rsid w:val="004423C8"/>
    <w:rsid w:val="00442623"/>
    <w:rsid w:val="0044534C"/>
    <w:rsid w:val="004460B5"/>
    <w:rsid w:val="004517AD"/>
    <w:rsid w:val="00455BBB"/>
    <w:rsid w:val="00456688"/>
    <w:rsid w:val="00472C5D"/>
    <w:rsid w:val="0048256C"/>
    <w:rsid w:val="004849D7"/>
    <w:rsid w:val="00486C04"/>
    <w:rsid w:val="00495D60"/>
    <w:rsid w:val="004A2671"/>
    <w:rsid w:val="004A2D24"/>
    <w:rsid w:val="004A38B0"/>
    <w:rsid w:val="004B7782"/>
    <w:rsid w:val="004C094B"/>
    <w:rsid w:val="004C119B"/>
    <w:rsid w:val="004D507F"/>
    <w:rsid w:val="004E3918"/>
    <w:rsid w:val="004E40E8"/>
    <w:rsid w:val="004E46CE"/>
    <w:rsid w:val="004E6A99"/>
    <w:rsid w:val="004F1177"/>
    <w:rsid w:val="004F38A5"/>
    <w:rsid w:val="00501AE2"/>
    <w:rsid w:val="00505817"/>
    <w:rsid w:val="00513DD3"/>
    <w:rsid w:val="0051727F"/>
    <w:rsid w:val="005172C5"/>
    <w:rsid w:val="00522AE8"/>
    <w:rsid w:val="00523E55"/>
    <w:rsid w:val="0052486A"/>
    <w:rsid w:val="00526F25"/>
    <w:rsid w:val="00533686"/>
    <w:rsid w:val="005336B7"/>
    <w:rsid w:val="00535D1B"/>
    <w:rsid w:val="00543D91"/>
    <w:rsid w:val="00543DF9"/>
    <w:rsid w:val="00545206"/>
    <w:rsid w:val="0055529E"/>
    <w:rsid w:val="005571D6"/>
    <w:rsid w:val="00573BAB"/>
    <w:rsid w:val="0057446A"/>
    <w:rsid w:val="0057591D"/>
    <w:rsid w:val="00582677"/>
    <w:rsid w:val="00592DD6"/>
    <w:rsid w:val="00593798"/>
    <w:rsid w:val="00593C61"/>
    <w:rsid w:val="005A0C0F"/>
    <w:rsid w:val="005A50BE"/>
    <w:rsid w:val="005B52FE"/>
    <w:rsid w:val="005B7B5C"/>
    <w:rsid w:val="005C0D34"/>
    <w:rsid w:val="005C381E"/>
    <w:rsid w:val="005D5A23"/>
    <w:rsid w:val="005D5D14"/>
    <w:rsid w:val="005F0295"/>
    <w:rsid w:val="005F315B"/>
    <w:rsid w:val="005F3517"/>
    <w:rsid w:val="006041EE"/>
    <w:rsid w:val="0060460F"/>
    <w:rsid w:val="00610E43"/>
    <w:rsid w:val="00610FF3"/>
    <w:rsid w:val="00611AB9"/>
    <w:rsid w:val="00613B35"/>
    <w:rsid w:val="00617472"/>
    <w:rsid w:val="0061771E"/>
    <w:rsid w:val="00624E93"/>
    <w:rsid w:val="0063333F"/>
    <w:rsid w:val="00636B93"/>
    <w:rsid w:val="0063797D"/>
    <w:rsid w:val="0064019F"/>
    <w:rsid w:val="006452EF"/>
    <w:rsid w:val="0064752E"/>
    <w:rsid w:val="006554DF"/>
    <w:rsid w:val="00663A40"/>
    <w:rsid w:val="00671018"/>
    <w:rsid w:val="006751A5"/>
    <w:rsid w:val="00680240"/>
    <w:rsid w:val="006812F1"/>
    <w:rsid w:val="006829AB"/>
    <w:rsid w:val="00694B19"/>
    <w:rsid w:val="00695142"/>
    <w:rsid w:val="00695655"/>
    <w:rsid w:val="00695DF8"/>
    <w:rsid w:val="006A32BE"/>
    <w:rsid w:val="006A5BF7"/>
    <w:rsid w:val="006B397F"/>
    <w:rsid w:val="006B3C27"/>
    <w:rsid w:val="006B3EF6"/>
    <w:rsid w:val="006B4C6D"/>
    <w:rsid w:val="006B546C"/>
    <w:rsid w:val="006B6223"/>
    <w:rsid w:val="006C10E7"/>
    <w:rsid w:val="006C4CB1"/>
    <w:rsid w:val="006D342F"/>
    <w:rsid w:val="006D43C9"/>
    <w:rsid w:val="006D51CB"/>
    <w:rsid w:val="006D5DAF"/>
    <w:rsid w:val="006D72FF"/>
    <w:rsid w:val="006E1B0F"/>
    <w:rsid w:val="006E365B"/>
    <w:rsid w:val="006E5491"/>
    <w:rsid w:val="006E6055"/>
    <w:rsid w:val="006F21C1"/>
    <w:rsid w:val="006F4F57"/>
    <w:rsid w:val="006F503E"/>
    <w:rsid w:val="006F6243"/>
    <w:rsid w:val="007019D0"/>
    <w:rsid w:val="007113BD"/>
    <w:rsid w:val="007172F3"/>
    <w:rsid w:val="00720AF9"/>
    <w:rsid w:val="00725C42"/>
    <w:rsid w:val="007306C8"/>
    <w:rsid w:val="007346B3"/>
    <w:rsid w:val="00735478"/>
    <w:rsid w:val="0074280B"/>
    <w:rsid w:val="00744AD1"/>
    <w:rsid w:val="0075027C"/>
    <w:rsid w:val="00766B63"/>
    <w:rsid w:val="00781794"/>
    <w:rsid w:val="007866E1"/>
    <w:rsid w:val="00791F6A"/>
    <w:rsid w:val="0079331D"/>
    <w:rsid w:val="00795BB4"/>
    <w:rsid w:val="00795DE8"/>
    <w:rsid w:val="007964BA"/>
    <w:rsid w:val="007A437E"/>
    <w:rsid w:val="007A4702"/>
    <w:rsid w:val="007B1782"/>
    <w:rsid w:val="007B18A1"/>
    <w:rsid w:val="007B71B4"/>
    <w:rsid w:val="007B734D"/>
    <w:rsid w:val="007C6E72"/>
    <w:rsid w:val="007D0283"/>
    <w:rsid w:val="007D0F21"/>
    <w:rsid w:val="007D3661"/>
    <w:rsid w:val="007D3C0F"/>
    <w:rsid w:val="007D3C42"/>
    <w:rsid w:val="007D7CF5"/>
    <w:rsid w:val="007E3D2A"/>
    <w:rsid w:val="007E4418"/>
    <w:rsid w:val="007E4419"/>
    <w:rsid w:val="007E7416"/>
    <w:rsid w:val="007F6D1C"/>
    <w:rsid w:val="00803967"/>
    <w:rsid w:val="00815958"/>
    <w:rsid w:val="00821024"/>
    <w:rsid w:val="00821F5B"/>
    <w:rsid w:val="00822257"/>
    <w:rsid w:val="00823061"/>
    <w:rsid w:val="008356BD"/>
    <w:rsid w:val="00835DD2"/>
    <w:rsid w:val="00843627"/>
    <w:rsid w:val="00844A3A"/>
    <w:rsid w:val="0085340F"/>
    <w:rsid w:val="00855885"/>
    <w:rsid w:val="00855C6A"/>
    <w:rsid w:val="008561F1"/>
    <w:rsid w:val="00864D55"/>
    <w:rsid w:val="008668B5"/>
    <w:rsid w:val="008712ED"/>
    <w:rsid w:val="0087657C"/>
    <w:rsid w:val="00876CA4"/>
    <w:rsid w:val="00877793"/>
    <w:rsid w:val="0088216D"/>
    <w:rsid w:val="00883DEA"/>
    <w:rsid w:val="00886F3E"/>
    <w:rsid w:val="008940C1"/>
    <w:rsid w:val="00897BBF"/>
    <w:rsid w:val="008A442F"/>
    <w:rsid w:val="008A72C3"/>
    <w:rsid w:val="008A7E63"/>
    <w:rsid w:val="008B58F1"/>
    <w:rsid w:val="008C74F9"/>
    <w:rsid w:val="008D2823"/>
    <w:rsid w:val="008D4D26"/>
    <w:rsid w:val="008D7D1E"/>
    <w:rsid w:val="008E4F3D"/>
    <w:rsid w:val="008F09FA"/>
    <w:rsid w:val="008F6266"/>
    <w:rsid w:val="00900A61"/>
    <w:rsid w:val="00901651"/>
    <w:rsid w:val="00915608"/>
    <w:rsid w:val="00923887"/>
    <w:rsid w:val="00937A7F"/>
    <w:rsid w:val="00941D51"/>
    <w:rsid w:val="00946752"/>
    <w:rsid w:val="009515AD"/>
    <w:rsid w:val="00964D18"/>
    <w:rsid w:val="00967449"/>
    <w:rsid w:val="00970537"/>
    <w:rsid w:val="00977357"/>
    <w:rsid w:val="009777B4"/>
    <w:rsid w:val="009778B1"/>
    <w:rsid w:val="00981036"/>
    <w:rsid w:val="0098364C"/>
    <w:rsid w:val="00986B5D"/>
    <w:rsid w:val="00993595"/>
    <w:rsid w:val="00993FB6"/>
    <w:rsid w:val="009A2556"/>
    <w:rsid w:val="009B08BF"/>
    <w:rsid w:val="009C4488"/>
    <w:rsid w:val="009C737D"/>
    <w:rsid w:val="009D2DA0"/>
    <w:rsid w:val="009D5CDB"/>
    <w:rsid w:val="009E23E9"/>
    <w:rsid w:val="009F300D"/>
    <w:rsid w:val="009F6764"/>
    <w:rsid w:val="00A0038E"/>
    <w:rsid w:val="00A00598"/>
    <w:rsid w:val="00A0507A"/>
    <w:rsid w:val="00A06786"/>
    <w:rsid w:val="00A069FE"/>
    <w:rsid w:val="00A1062A"/>
    <w:rsid w:val="00A137DF"/>
    <w:rsid w:val="00A24841"/>
    <w:rsid w:val="00A2515C"/>
    <w:rsid w:val="00A2594F"/>
    <w:rsid w:val="00A25B7B"/>
    <w:rsid w:val="00A267B8"/>
    <w:rsid w:val="00A311C8"/>
    <w:rsid w:val="00A31338"/>
    <w:rsid w:val="00A40568"/>
    <w:rsid w:val="00A418F4"/>
    <w:rsid w:val="00A45300"/>
    <w:rsid w:val="00A453C1"/>
    <w:rsid w:val="00A47900"/>
    <w:rsid w:val="00A57F51"/>
    <w:rsid w:val="00A65C75"/>
    <w:rsid w:val="00A65D18"/>
    <w:rsid w:val="00A6744F"/>
    <w:rsid w:val="00A7199B"/>
    <w:rsid w:val="00A7225A"/>
    <w:rsid w:val="00A7481F"/>
    <w:rsid w:val="00A82CC6"/>
    <w:rsid w:val="00A83365"/>
    <w:rsid w:val="00A95B73"/>
    <w:rsid w:val="00AA04DE"/>
    <w:rsid w:val="00AA0836"/>
    <w:rsid w:val="00AA1269"/>
    <w:rsid w:val="00AA142E"/>
    <w:rsid w:val="00AA2EA4"/>
    <w:rsid w:val="00AB3C0B"/>
    <w:rsid w:val="00AB4AD1"/>
    <w:rsid w:val="00AB5E6A"/>
    <w:rsid w:val="00AB67AE"/>
    <w:rsid w:val="00AC62D2"/>
    <w:rsid w:val="00AD4703"/>
    <w:rsid w:val="00AD7367"/>
    <w:rsid w:val="00AE07EE"/>
    <w:rsid w:val="00AE0D70"/>
    <w:rsid w:val="00AE109D"/>
    <w:rsid w:val="00AE715D"/>
    <w:rsid w:val="00AF6AE0"/>
    <w:rsid w:val="00B04E74"/>
    <w:rsid w:val="00B10B1A"/>
    <w:rsid w:val="00B11A75"/>
    <w:rsid w:val="00B23B24"/>
    <w:rsid w:val="00B23CBF"/>
    <w:rsid w:val="00B24803"/>
    <w:rsid w:val="00B30B62"/>
    <w:rsid w:val="00B349CF"/>
    <w:rsid w:val="00B400BE"/>
    <w:rsid w:val="00B43C2A"/>
    <w:rsid w:val="00B45F39"/>
    <w:rsid w:val="00B47AD7"/>
    <w:rsid w:val="00B501CE"/>
    <w:rsid w:val="00B51714"/>
    <w:rsid w:val="00B606BA"/>
    <w:rsid w:val="00B60CD3"/>
    <w:rsid w:val="00B60F38"/>
    <w:rsid w:val="00B66153"/>
    <w:rsid w:val="00B66638"/>
    <w:rsid w:val="00B71B28"/>
    <w:rsid w:val="00B75F24"/>
    <w:rsid w:val="00B831B2"/>
    <w:rsid w:val="00B836A6"/>
    <w:rsid w:val="00B8715B"/>
    <w:rsid w:val="00BB4F0D"/>
    <w:rsid w:val="00BC7668"/>
    <w:rsid w:val="00BD5858"/>
    <w:rsid w:val="00BE0664"/>
    <w:rsid w:val="00BE585A"/>
    <w:rsid w:val="00BE7E03"/>
    <w:rsid w:val="00BF2DDB"/>
    <w:rsid w:val="00BF2EE2"/>
    <w:rsid w:val="00BF5600"/>
    <w:rsid w:val="00BF69D1"/>
    <w:rsid w:val="00C00149"/>
    <w:rsid w:val="00C107D8"/>
    <w:rsid w:val="00C23BBD"/>
    <w:rsid w:val="00C322CA"/>
    <w:rsid w:val="00C356DF"/>
    <w:rsid w:val="00C46863"/>
    <w:rsid w:val="00C47646"/>
    <w:rsid w:val="00C57BC6"/>
    <w:rsid w:val="00C6059C"/>
    <w:rsid w:val="00C6085A"/>
    <w:rsid w:val="00C6199A"/>
    <w:rsid w:val="00C62900"/>
    <w:rsid w:val="00C736F9"/>
    <w:rsid w:val="00C74919"/>
    <w:rsid w:val="00C80FAF"/>
    <w:rsid w:val="00C834C0"/>
    <w:rsid w:val="00C854EE"/>
    <w:rsid w:val="00C85AF6"/>
    <w:rsid w:val="00C85FE7"/>
    <w:rsid w:val="00C91DD6"/>
    <w:rsid w:val="00C933A6"/>
    <w:rsid w:val="00C93988"/>
    <w:rsid w:val="00C95D90"/>
    <w:rsid w:val="00C97DE0"/>
    <w:rsid w:val="00CA4BDC"/>
    <w:rsid w:val="00CB3764"/>
    <w:rsid w:val="00CB40F5"/>
    <w:rsid w:val="00CC20ED"/>
    <w:rsid w:val="00CC4EFC"/>
    <w:rsid w:val="00CC73F1"/>
    <w:rsid w:val="00CD1287"/>
    <w:rsid w:val="00CD567F"/>
    <w:rsid w:val="00CE22E5"/>
    <w:rsid w:val="00CE4924"/>
    <w:rsid w:val="00CE7CD7"/>
    <w:rsid w:val="00CF0290"/>
    <w:rsid w:val="00CF2DE8"/>
    <w:rsid w:val="00CF68B2"/>
    <w:rsid w:val="00CF77A2"/>
    <w:rsid w:val="00D0105B"/>
    <w:rsid w:val="00D06140"/>
    <w:rsid w:val="00D06BD5"/>
    <w:rsid w:val="00D1187A"/>
    <w:rsid w:val="00D14C0B"/>
    <w:rsid w:val="00D166A1"/>
    <w:rsid w:val="00D23672"/>
    <w:rsid w:val="00D236EC"/>
    <w:rsid w:val="00D26311"/>
    <w:rsid w:val="00D31182"/>
    <w:rsid w:val="00D32722"/>
    <w:rsid w:val="00D362E7"/>
    <w:rsid w:val="00D36A82"/>
    <w:rsid w:val="00D431C1"/>
    <w:rsid w:val="00D53C8D"/>
    <w:rsid w:val="00D54272"/>
    <w:rsid w:val="00D57F55"/>
    <w:rsid w:val="00D6046B"/>
    <w:rsid w:val="00D608D2"/>
    <w:rsid w:val="00D631BF"/>
    <w:rsid w:val="00D64D5F"/>
    <w:rsid w:val="00D6755D"/>
    <w:rsid w:val="00D706DD"/>
    <w:rsid w:val="00D73871"/>
    <w:rsid w:val="00D74211"/>
    <w:rsid w:val="00D843F1"/>
    <w:rsid w:val="00D9026E"/>
    <w:rsid w:val="00D92480"/>
    <w:rsid w:val="00DA0B6A"/>
    <w:rsid w:val="00DA2A7D"/>
    <w:rsid w:val="00DB014A"/>
    <w:rsid w:val="00DC0A78"/>
    <w:rsid w:val="00DC21C9"/>
    <w:rsid w:val="00DC2317"/>
    <w:rsid w:val="00DC4233"/>
    <w:rsid w:val="00DC4273"/>
    <w:rsid w:val="00DD3157"/>
    <w:rsid w:val="00DD6F2D"/>
    <w:rsid w:val="00DF0357"/>
    <w:rsid w:val="00DF49B2"/>
    <w:rsid w:val="00DF5859"/>
    <w:rsid w:val="00E1284B"/>
    <w:rsid w:val="00E21414"/>
    <w:rsid w:val="00E25A74"/>
    <w:rsid w:val="00E26738"/>
    <w:rsid w:val="00E326FC"/>
    <w:rsid w:val="00E32D4D"/>
    <w:rsid w:val="00E35779"/>
    <w:rsid w:val="00E36487"/>
    <w:rsid w:val="00E37134"/>
    <w:rsid w:val="00E4485B"/>
    <w:rsid w:val="00E46907"/>
    <w:rsid w:val="00E46A8E"/>
    <w:rsid w:val="00E47FB8"/>
    <w:rsid w:val="00E522C4"/>
    <w:rsid w:val="00E6734B"/>
    <w:rsid w:val="00E72379"/>
    <w:rsid w:val="00E7462C"/>
    <w:rsid w:val="00E74A34"/>
    <w:rsid w:val="00E80D85"/>
    <w:rsid w:val="00E80E40"/>
    <w:rsid w:val="00E84307"/>
    <w:rsid w:val="00E867C2"/>
    <w:rsid w:val="00E868D4"/>
    <w:rsid w:val="00E87D60"/>
    <w:rsid w:val="00E94767"/>
    <w:rsid w:val="00E94B12"/>
    <w:rsid w:val="00EA061C"/>
    <w:rsid w:val="00EA1250"/>
    <w:rsid w:val="00EA7790"/>
    <w:rsid w:val="00EB7267"/>
    <w:rsid w:val="00EC2F00"/>
    <w:rsid w:val="00EC5BFE"/>
    <w:rsid w:val="00ED0768"/>
    <w:rsid w:val="00ED6D87"/>
    <w:rsid w:val="00EE06C9"/>
    <w:rsid w:val="00EE110A"/>
    <w:rsid w:val="00F03844"/>
    <w:rsid w:val="00F07884"/>
    <w:rsid w:val="00F10530"/>
    <w:rsid w:val="00F262FB"/>
    <w:rsid w:val="00F27DB1"/>
    <w:rsid w:val="00F31300"/>
    <w:rsid w:val="00F4047E"/>
    <w:rsid w:val="00F41BC4"/>
    <w:rsid w:val="00F47C74"/>
    <w:rsid w:val="00F53192"/>
    <w:rsid w:val="00F5403C"/>
    <w:rsid w:val="00F6625B"/>
    <w:rsid w:val="00F70D40"/>
    <w:rsid w:val="00F73155"/>
    <w:rsid w:val="00F75782"/>
    <w:rsid w:val="00F85C08"/>
    <w:rsid w:val="00F860D1"/>
    <w:rsid w:val="00F877F1"/>
    <w:rsid w:val="00F87B2B"/>
    <w:rsid w:val="00F95B78"/>
    <w:rsid w:val="00FA09FF"/>
    <w:rsid w:val="00FA6C90"/>
    <w:rsid w:val="00FB5356"/>
    <w:rsid w:val="00FC7E15"/>
    <w:rsid w:val="00FD3C9E"/>
    <w:rsid w:val="00FD55CE"/>
    <w:rsid w:val="00FD6D4D"/>
    <w:rsid w:val="00FD7E60"/>
    <w:rsid w:val="00FE0452"/>
    <w:rsid w:val="00FE06C5"/>
    <w:rsid w:val="00FE2611"/>
    <w:rsid w:val="00FE5277"/>
    <w:rsid w:val="00FF7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3"/>
    <o:shapelayout v:ext="edit">
      <o:idmap v:ext="edit" data="1"/>
    </o:shapelayout>
  </w:shapeDefaults>
  <w:decimalSymbol w:val="."/>
  <w:listSeparator w:val=","/>
  <w14:docId w14:val="2CA99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qFormat="1"/>
    <w:lsdException w:name="List Number 4" w:semiHidden="1" w:uiPriority="7" w:unhideWhenUsed="1" w:qFormat="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aliases w:val="h1,H1,Attribute Heading 1,Part"/>
    <w:basedOn w:val="Normal"/>
    <w:next w:val="Normal"/>
    <w:link w:val="Heading1Char"/>
    <w:uiPriority w:val="9"/>
    <w:qFormat/>
    <w:pPr>
      <w:keepNext/>
      <w:keepLines/>
      <w:numPr>
        <w:numId w:val="1"/>
      </w:numPr>
      <w:spacing w:before="480"/>
      <w:outlineLvl w:val="0"/>
    </w:pPr>
    <w:rPr>
      <w:rFonts w:eastAsia="MS Gothic"/>
      <w:sz w:val="72"/>
      <w:szCs w:val="32"/>
    </w:rPr>
  </w:style>
  <w:style w:type="paragraph" w:styleId="Heading2">
    <w:name w:val="heading 2"/>
    <w:aliases w:val="h2"/>
    <w:basedOn w:val="Normal"/>
    <w:next w:val="Normal"/>
    <w:link w:val="Heading2Char"/>
    <w:uiPriority w:val="9"/>
    <w:qFormat/>
    <w:pPr>
      <w:keepNext/>
      <w:keepLines/>
      <w:numPr>
        <w:ilvl w:val="1"/>
        <w:numId w:val="1"/>
      </w:numPr>
      <w:spacing w:after="200"/>
      <w:outlineLvl w:val="1"/>
    </w:pPr>
    <w:rPr>
      <w:rFonts w:eastAsia="MS Gothic"/>
      <w:bCs/>
      <w:color w:val="000000"/>
      <w:sz w:val="48"/>
      <w:szCs w:val="26"/>
    </w:rPr>
  </w:style>
  <w:style w:type="paragraph" w:styleId="Heading3">
    <w:name w:val="heading 3"/>
    <w:aliases w:val="Address Listing Body Text - Primus"/>
    <w:basedOn w:val="Normal"/>
    <w:next w:val="Normal"/>
    <w:link w:val="Heading3Char"/>
    <w:uiPriority w:val="9"/>
    <w:qFormat/>
    <w:pPr>
      <w:keepNext/>
      <w:keepLines/>
      <w:numPr>
        <w:ilvl w:val="2"/>
        <w:numId w:val="1"/>
      </w:numPr>
      <w:spacing w:after="200"/>
      <w:outlineLvl w:val="2"/>
    </w:pPr>
    <w:rPr>
      <w:rFonts w:eastAsia="MS Gothic"/>
      <w:bCs/>
      <w:color w:val="000000"/>
      <w:sz w:val="40"/>
    </w:rPr>
  </w:style>
  <w:style w:type="paragraph" w:styleId="Heading4">
    <w:name w:val="heading 4"/>
    <w:aliases w:val="h4"/>
    <w:basedOn w:val="Normal"/>
    <w:next w:val="Normal"/>
    <w:link w:val="Heading4Char"/>
    <w:uiPriority w:val="9"/>
    <w:qFormat/>
    <w:pPr>
      <w:keepNext/>
      <w:numPr>
        <w:ilvl w:val="3"/>
        <w:numId w:val="1"/>
      </w:numPr>
      <w:spacing w:after="200"/>
      <w:outlineLvl w:val="3"/>
    </w:pPr>
    <w:rPr>
      <w:rFonts w:eastAsia="Times New Roman"/>
      <w:bCs/>
      <w:sz w:val="32"/>
      <w:szCs w:val="28"/>
    </w:rPr>
  </w:style>
  <w:style w:type="paragraph" w:styleId="Heading5">
    <w:name w:val="heading 5"/>
    <w:basedOn w:val="Normal"/>
    <w:link w:val="Heading5Char"/>
    <w:uiPriority w:val="9"/>
    <w:qFormat/>
    <w:pPr>
      <w:numPr>
        <w:ilvl w:val="4"/>
        <w:numId w:val="1"/>
      </w:numPr>
      <w:tabs>
        <w:tab w:val="left" w:pos="720"/>
      </w:tabs>
      <w:spacing w:after="200"/>
      <w:outlineLvl w:val="4"/>
    </w:pPr>
    <w:rPr>
      <w:rFonts w:eastAsia="Times New Roman"/>
      <w:bCs/>
      <w:iCs/>
      <w:color w:val="000000"/>
      <w:sz w:val="32"/>
      <w:szCs w:val="26"/>
      <w:lang w:val="en-AU"/>
    </w:rPr>
  </w:style>
  <w:style w:type="paragraph" w:styleId="Heading6">
    <w:name w:val="heading 6"/>
    <w:basedOn w:val="Normal"/>
    <w:next w:val="Normal"/>
    <w:link w:val="Heading6Char"/>
    <w:uiPriority w:val="9"/>
    <w:qFormat/>
    <w:pPr>
      <w:numPr>
        <w:ilvl w:val="5"/>
        <w:numId w:val="1"/>
      </w:numPr>
      <w:spacing w:after="200"/>
      <w:outlineLvl w:val="5"/>
    </w:pPr>
    <w:rPr>
      <w:rFonts w:eastAsia="Times New Roman"/>
      <w:bCs/>
      <w:sz w:val="20"/>
      <w:szCs w:val="22"/>
    </w:rPr>
  </w:style>
  <w:style w:type="paragraph" w:styleId="Heading7">
    <w:name w:val="heading 7"/>
    <w:basedOn w:val="Normal"/>
    <w:next w:val="Normal"/>
    <w:link w:val="Heading7Char"/>
    <w:uiPriority w:val="9"/>
    <w:qFormat/>
    <w:pPr>
      <w:numPr>
        <w:ilvl w:val="6"/>
        <w:numId w:val="1"/>
      </w:numPr>
      <w:spacing w:after="200"/>
      <w:outlineLvl w:val="6"/>
    </w:pPr>
    <w:rPr>
      <w:rFonts w:eastAsia="Times New Roman"/>
      <w:sz w:val="20"/>
    </w:rPr>
  </w:style>
  <w:style w:type="paragraph" w:styleId="Heading8">
    <w:name w:val="heading 8"/>
    <w:basedOn w:val="Normal"/>
    <w:next w:val="Normal"/>
    <w:link w:val="Heading8Char"/>
    <w:uiPriority w:val="9"/>
    <w:qFormat/>
    <w:pPr>
      <w:numPr>
        <w:ilvl w:val="7"/>
        <w:numId w:val="1"/>
      </w:numPr>
      <w:spacing w:after="200"/>
      <w:outlineLvl w:val="7"/>
    </w:pPr>
    <w:rPr>
      <w:rFonts w:eastAsia="Times New Roman"/>
      <w:iCs/>
      <w:sz w:val="20"/>
    </w:rPr>
  </w:style>
  <w:style w:type="paragraph" w:styleId="Heading9">
    <w:name w:val="heading 9"/>
    <w:basedOn w:val="Normal"/>
    <w:next w:val="Normal"/>
    <w:link w:val="Heading9Char"/>
    <w:uiPriority w:val="9"/>
    <w:qFormat/>
    <w:pPr>
      <w:numPr>
        <w:ilvl w:val="8"/>
        <w:numId w:val="1"/>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rPr>
      <w:rFonts w:ascii="FS Optus Medium" w:eastAsia="MS Gothic" w:hAnsi="FS Optus Medium" w:cs="Times New Roman"/>
      <w:color w:val="13607C"/>
      <w:spacing w:val="5"/>
      <w:kern w:val="28"/>
      <w:sz w:val="56"/>
      <w:szCs w:val="56"/>
    </w:rPr>
  </w:style>
  <w:style w:type="character" w:customStyle="1" w:styleId="Heading1Char">
    <w:name w:val="Heading 1 Char"/>
    <w:aliases w:val="h1 Char,H1 Char,Attribute Heading 1 Char,Part Char"/>
    <w:link w:val="Heading1"/>
    <w:uiPriority w:val="9"/>
    <w:rPr>
      <w:rFonts w:ascii="Arial" w:eastAsia="MS Gothic" w:hAnsi="Arial"/>
      <w:sz w:val="72"/>
      <w:szCs w:val="32"/>
      <w:lang w:val="en-US" w:eastAsia="en-US"/>
    </w:rPr>
  </w:style>
  <w:style w:type="character" w:customStyle="1" w:styleId="Heading2Char">
    <w:name w:val="Heading 2 Char"/>
    <w:aliases w:val="h2 Char"/>
    <w:link w:val="Heading2"/>
    <w:uiPriority w:val="9"/>
    <w:rPr>
      <w:rFonts w:ascii="Arial" w:eastAsia="MS Gothic" w:hAnsi="Arial"/>
      <w:bCs/>
      <w:color w:val="000000"/>
      <w:sz w:val="48"/>
      <w:szCs w:val="26"/>
      <w:lang w:val="en-US" w:eastAsia="en-US"/>
    </w:rPr>
  </w:style>
  <w:style w:type="paragraph" w:customStyle="1" w:styleId="LightGrid-Accent31">
    <w:name w:val="Light Grid - Accent 31"/>
    <w:basedOn w:val="Normal"/>
    <w:uiPriority w:val="34"/>
    <w:qFormat/>
    <w:pPr>
      <w:spacing w:before="240"/>
      <w:ind w:left="720"/>
      <w:contextualSpacing/>
    </w:pPr>
  </w:style>
  <w:style w:type="paragraph" w:customStyle="1" w:styleId="TOCHeading1">
    <w:name w:val="TOC Heading1"/>
    <w:basedOn w:val="Heading1"/>
    <w:next w:val="Normal"/>
    <w:uiPriority w:val="39"/>
    <w:unhideWhenUsed/>
    <w:qFormat/>
    <w:pPr>
      <w:spacing w:line="276" w:lineRule="auto"/>
      <w:outlineLvl w:val="9"/>
    </w:pPr>
    <w:rPr>
      <w:b/>
      <w:bCs/>
      <w:smallCaps/>
      <w:sz w:val="28"/>
      <w:szCs w:val="28"/>
    </w:rPr>
  </w:style>
  <w:style w:type="paragraph" w:styleId="TOC2">
    <w:name w:val="toc 2"/>
    <w:basedOn w:val="Normal"/>
    <w:next w:val="Normal"/>
    <w:uiPriority w:val="39"/>
    <w:unhideWhenUsed/>
    <w:pPr>
      <w:tabs>
        <w:tab w:val="left" w:pos="1440"/>
        <w:tab w:val="right" w:pos="10188"/>
      </w:tabs>
      <w:spacing w:before="60" w:after="60"/>
      <w:ind w:left="1440" w:hanging="720"/>
    </w:pPr>
    <w:rPr>
      <w:bCs/>
      <w:noProof/>
      <w:sz w:val="22"/>
      <w:szCs w:val="22"/>
    </w:rPr>
  </w:style>
  <w:style w:type="paragraph" w:styleId="TOC1">
    <w:name w:val="toc 1"/>
    <w:basedOn w:val="Normal"/>
    <w:next w:val="Normal"/>
    <w:autoRedefine/>
    <w:uiPriority w:val="39"/>
    <w:unhideWhenUsed/>
    <w:rsid w:val="00BE0664"/>
    <w:pPr>
      <w:tabs>
        <w:tab w:val="right" w:pos="10188"/>
      </w:tabs>
      <w:spacing w:before="120" w:after="120"/>
      <w:ind w:left="720" w:hanging="720"/>
    </w:pPr>
    <w:rPr>
      <w:b/>
      <w:sz w:val="22"/>
    </w:rPr>
  </w:style>
  <w:style w:type="character" w:customStyle="1" w:styleId="Heading3Char">
    <w:name w:val="Heading 3 Char"/>
    <w:aliases w:val="Address Listing Body Text - Primus Char"/>
    <w:link w:val="Heading3"/>
    <w:uiPriority w:val="9"/>
    <w:rPr>
      <w:rFonts w:ascii="Arial" w:eastAsia="MS Gothic" w:hAnsi="Arial"/>
      <w:bCs/>
      <w:color w:val="000000"/>
      <w:sz w:val="40"/>
      <w:szCs w:val="24"/>
      <w:lang w:val="en-US" w:eastAsia="en-US"/>
    </w:rPr>
  </w:style>
  <w:style w:type="character" w:styleId="Hyperlink">
    <w:name w:val="Hyperlink"/>
    <w:uiPriority w:val="99"/>
    <w:unhideWhenUsed/>
    <w:rPr>
      <w:rFonts w:ascii="Arial" w:hAnsi="Arial"/>
      <w:color w:val="13607C"/>
      <w:sz w:val="20"/>
      <w:u w:val="single"/>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link w:val="Header"/>
    <w:uiPriority w:val="99"/>
    <w:rPr>
      <w:rFonts w:ascii="Arial" w:hAnsi="Arial"/>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link w:val="Footer"/>
    <w:uiPriority w:val="99"/>
    <w:rPr>
      <w:rFonts w:ascii="Arial" w:hAnsi="Arial"/>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character" w:styleId="PageNumber">
    <w:name w:val="page number"/>
    <w:rPr>
      <w:rFonts w:ascii="Times New Roman" w:hAnsi="Times New Roman"/>
      <w:sz w:val="14"/>
    </w:rPr>
  </w:style>
  <w:style w:type="paragraph" w:customStyle="1" w:styleId="FooterTitle">
    <w:name w:val="FooterTitle"/>
    <w:basedOn w:val="Footer"/>
    <w:pPr>
      <w:tabs>
        <w:tab w:val="clear" w:pos="4320"/>
        <w:tab w:val="clear" w:pos="8640"/>
      </w:tabs>
      <w:jc w:val="right"/>
    </w:pPr>
    <w:rPr>
      <w:rFonts w:eastAsia="Times New Roman" w:cs="Arial"/>
      <w:sz w:val="16"/>
      <w:szCs w:val="16"/>
      <w:lang w:val="en-AU"/>
    </w:rPr>
  </w:style>
  <w:style w:type="character" w:customStyle="1" w:styleId="Heading4Char">
    <w:name w:val="Heading 4 Char"/>
    <w:aliases w:val="h4 Char"/>
    <w:link w:val="Heading4"/>
    <w:uiPriority w:val="9"/>
    <w:rPr>
      <w:rFonts w:ascii="Arial" w:eastAsia="Times New Roman" w:hAnsi="Arial"/>
      <w:bCs/>
      <w:sz w:val="32"/>
      <w:szCs w:val="28"/>
      <w:lang w:val="en-US" w:eastAsia="en-US"/>
    </w:rPr>
  </w:style>
  <w:style w:type="paragraph" w:styleId="BodyText">
    <w:name w:val="Body Text"/>
    <w:basedOn w:val="Normal"/>
    <w:link w:val="BodyTextChar"/>
    <w:uiPriority w:val="99"/>
    <w:unhideWhenUsed/>
    <w:qFormat/>
    <w:pPr>
      <w:spacing w:after="200"/>
    </w:pPr>
    <w:rPr>
      <w:sz w:val="20"/>
    </w:rPr>
  </w:style>
  <w:style w:type="character" w:customStyle="1" w:styleId="BodyTextChar">
    <w:name w:val="Body Text Char"/>
    <w:link w:val="BodyText"/>
    <w:uiPriority w:val="99"/>
    <w:rPr>
      <w:rFonts w:ascii="Arial" w:hAnsi="Arial"/>
      <w:szCs w:val="24"/>
    </w:rPr>
  </w:style>
  <w:style w:type="character" w:customStyle="1" w:styleId="Heading5Char">
    <w:name w:val="Heading 5 Char"/>
    <w:link w:val="Heading5"/>
    <w:uiPriority w:val="9"/>
    <w:rPr>
      <w:rFonts w:ascii="Arial" w:eastAsia="Times New Roman" w:hAnsi="Arial"/>
      <w:bCs/>
      <w:iCs/>
      <w:color w:val="000000"/>
      <w:sz w:val="32"/>
      <w:szCs w:val="26"/>
      <w:lang w:eastAsia="en-US"/>
    </w:rPr>
  </w:style>
  <w:style w:type="character" w:customStyle="1" w:styleId="Heading6Char">
    <w:name w:val="Heading 6 Char"/>
    <w:link w:val="Heading6"/>
    <w:uiPriority w:val="9"/>
    <w:rPr>
      <w:rFonts w:ascii="Arial" w:eastAsia="Times New Roman" w:hAnsi="Arial"/>
      <w:bCs/>
      <w:szCs w:val="22"/>
      <w:lang w:val="en-US" w:eastAsia="en-US"/>
    </w:rPr>
  </w:style>
  <w:style w:type="character" w:customStyle="1" w:styleId="Heading7Char">
    <w:name w:val="Heading 7 Char"/>
    <w:link w:val="Heading7"/>
    <w:uiPriority w:val="9"/>
    <w:rPr>
      <w:rFonts w:ascii="Arial" w:eastAsia="Times New Roman" w:hAnsi="Arial"/>
      <w:szCs w:val="24"/>
      <w:lang w:val="en-US" w:eastAsia="en-US"/>
    </w:rPr>
  </w:style>
  <w:style w:type="character" w:customStyle="1" w:styleId="Heading8Char">
    <w:name w:val="Heading 8 Char"/>
    <w:link w:val="Heading8"/>
    <w:uiPriority w:val="9"/>
    <w:rPr>
      <w:rFonts w:ascii="Arial" w:eastAsia="Times New Roman" w:hAnsi="Arial"/>
      <w:iCs/>
      <w:szCs w:val="24"/>
      <w:lang w:val="en-US" w:eastAsia="en-US"/>
    </w:rPr>
  </w:style>
  <w:style w:type="character" w:customStyle="1" w:styleId="Heading9Char">
    <w:name w:val="Heading 9 Char"/>
    <w:link w:val="Heading9"/>
    <w:uiPriority w:val="9"/>
    <w:rPr>
      <w:rFonts w:ascii="Arial" w:eastAsia="Times New Roman" w:hAnsi="Arial"/>
      <w:szCs w:val="22"/>
      <w:lang w:val="en-US" w:eastAsia="en-US"/>
    </w:rPr>
  </w:style>
  <w:style w:type="character" w:customStyle="1" w:styleId="Definition">
    <w:name w:val="Definition"/>
    <w:rPr>
      <w:b/>
      <w:bCs/>
      <w:i w:val="0"/>
      <w:sz w:val="22"/>
      <w:szCs w:val="28"/>
    </w:rPr>
  </w:style>
  <w:style w:type="character" w:styleId="CommentReference">
    <w:name w:val="annotation reference"/>
    <w:semiHidden/>
    <w:rPr>
      <w:sz w:val="16"/>
      <w:szCs w:val="16"/>
    </w:rPr>
  </w:style>
  <w:style w:type="character" w:customStyle="1" w:styleId="Highlight11pt">
    <w:name w:val="Highlight 11pt"/>
    <w:rPr>
      <w:rFonts w:ascii="Arial" w:hAnsi="Arial" w:cs="Arial" w:hint="default"/>
      <w:b/>
      <w:bCs w:val="0"/>
      <w:sz w:val="22"/>
    </w:rPr>
  </w:style>
  <w:style w:type="character" w:styleId="Strong">
    <w:name w:val="Strong"/>
    <w:qFormat/>
    <w:rPr>
      <w:b/>
      <w:bCs/>
    </w:rPr>
  </w:style>
  <w:style w:type="character" w:styleId="Emphasis">
    <w:name w:val="Emphasis"/>
    <w:qFormat/>
    <w:rPr>
      <w:i/>
      <w:iCs/>
    </w:rPr>
  </w:style>
  <w:style w:type="paragraph" w:customStyle="1" w:styleId="Schedule">
    <w:name w:val="Schedule"/>
    <w:basedOn w:val="Normal"/>
    <w:next w:val="Normal"/>
    <w:qFormat/>
    <w:pPr>
      <w:spacing w:after="200"/>
    </w:pPr>
    <w:rPr>
      <w:sz w:val="32"/>
    </w:rPr>
  </w:style>
  <w:style w:type="paragraph" w:customStyle="1" w:styleId="BMIndent4">
    <w:name w:val="BM Indent 4"/>
    <w:pPr>
      <w:spacing w:after="200"/>
      <w:ind w:left="720"/>
    </w:pPr>
    <w:rPr>
      <w:rFonts w:ascii="Arial" w:hAnsi="Arial"/>
      <w:color w:val="000000"/>
      <w:szCs w:val="24"/>
      <w:lang w:val="en-AU"/>
    </w:rPr>
  </w:style>
  <w:style w:type="paragraph" w:customStyle="1" w:styleId="BMBul6">
    <w:name w:val="BM Bul 6"/>
    <w:pPr>
      <w:numPr>
        <w:numId w:val="3"/>
      </w:numPr>
      <w:spacing w:after="200"/>
    </w:pPr>
    <w:rPr>
      <w:rFonts w:ascii="Arial" w:hAnsi="Arial"/>
      <w:color w:val="000000"/>
      <w:szCs w:val="24"/>
      <w:lang w:val="en-AU"/>
    </w:rPr>
  </w:style>
  <w:style w:type="paragraph" w:customStyle="1" w:styleId="BMIndent6">
    <w:name w:val="BM Indent 6"/>
    <w:pPr>
      <w:suppressAutoHyphens/>
      <w:spacing w:after="200"/>
      <w:ind w:left="720"/>
    </w:pPr>
    <w:rPr>
      <w:rFonts w:ascii="Arial" w:hAnsi="Arial"/>
      <w:color w:val="000000"/>
      <w:szCs w:val="24"/>
      <w:lang w:val="en-AU"/>
    </w:rPr>
  </w:style>
  <w:style w:type="paragraph" w:customStyle="1" w:styleId="BMIndent7">
    <w:name w:val="BM Indent 7"/>
    <w:pPr>
      <w:spacing w:after="200"/>
      <w:ind w:left="1440"/>
    </w:pPr>
    <w:rPr>
      <w:rFonts w:ascii="Arial" w:eastAsia="Times New Roman" w:hAnsi="Arial"/>
      <w:color w:val="000000"/>
      <w:szCs w:val="24"/>
      <w:lang w:val="en-AU"/>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AU"/>
    </w:rPr>
  </w:style>
  <w:style w:type="character" w:customStyle="1" w:styleId="MacroTextChar">
    <w:name w:val="Macro Text Char"/>
    <w:link w:val="MacroText"/>
    <w:semiHidden/>
    <w:rPr>
      <w:rFonts w:ascii="Consolas" w:eastAsia="Times New Roman" w:hAnsi="Consolas"/>
      <w:lang w:val="en-AU"/>
    </w:rPr>
  </w:style>
  <w:style w:type="paragraph" w:customStyle="1" w:styleId="BMBul7">
    <w:name w:val="BM Bul 7"/>
    <w:pPr>
      <w:numPr>
        <w:numId w:val="4"/>
      </w:numPr>
      <w:spacing w:after="200"/>
    </w:pPr>
    <w:rPr>
      <w:rFonts w:ascii="Arial" w:hAnsi="Arial"/>
      <w:color w:val="000000"/>
      <w:szCs w:val="24"/>
      <w:lang w:val="en-AU"/>
    </w:rPr>
  </w:style>
  <w:style w:type="paragraph" w:customStyle="1" w:styleId="BMIndent5">
    <w:name w:val="BM Indent 5"/>
    <w:pPr>
      <w:suppressAutoHyphens/>
      <w:spacing w:after="200"/>
      <w:ind w:left="720"/>
    </w:pPr>
    <w:rPr>
      <w:rFonts w:ascii="Arial" w:eastAsia="Times New Roman" w:hAnsi="Arial"/>
      <w:bCs/>
      <w:iCs/>
      <w:color w:val="000000"/>
      <w:szCs w:val="26"/>
      <w:lang w:val="en-AU"/>
    </w:rPr>
  </w:style>
  <w:style w:type="paragraph" w:customStyle="1" w:styleId="BMSubheading">
    <w:name w:val="BM Subheading"/>
    <w:pPr>
      <w:keepNext/>
      <w:spacing w:after="200"/>
    </w:pPr>
    <w:rPr>
      <w:rFonts w:ascii="Arial" w:hAnsi="Arial"/>
      <w:b/>
      <w:color w:val="000000"/>
      <w:szCs w:val="24"/>
      <w:lang w:val="en-AU"/>
    </w:rPr>
  </w:style>
  <w:style w:type="paragraph" w:customStyle="1" w:styleId="BMBul5">
    <w:name w:val="BM Bul 5"/>
    <w:pPr>
      <w:numPr>
        <w:numId w:val="5"/>
      </w:numPr>
      <w:spacing w:after="200"/>
    </w:pPr>
    <w:rPr>
      <w:rFonts w:ascii="Arial" w:eastAsia="Times New Roman" w:hAnsi="Arial"/>
      <w:color w:val="000000"/>
      <w:szCs w:val="24"/>
      <w:lang w:val="en-AU"/>
    </w:rPr>
  </w:style>
  <w:style w:type="paragraph" w:customStyle="1" w:styleId="BMBul4">
    <w:name w:val="BM Bul 4"/>
    <w:pPr>
      <w:numPr>
        <w:numId w:val="6"/>
      </w:numPr>
      <w:suppressAutoHyphens/>
      <w:spacing w:after="200"/>
    </w:pPr>
    <w:rPr>
      <w:rFonts w:ascii="Arial" w:hAnsi="Arial"/>
      <w:color w:val="000000"/>
      <w:szCs w:val="24"/>
      <w:lang w:val="en-AU"/>
    </w:rPr>
  </w:style>
  <w:style w:type="paragraph" w:customStyle="1" w:styleId="BMIndent9">
    <w:name w:val="BM Indent 9"/>
    <w:pPr>
      <w:spacing w:after="200"/>
      <w:ind w:left="2880"/>
    </w:pPr>
    <w:rPr>
      <w:rFonts w:ascii="Arial" w:eastAsia="Times New Roman" w:hAnsi="Arial"/>
      <w:color w:val="000000"/>
      <w:szCs w:val="22"/>
      <w:lang w:val="en-AU"/>
    </w:rPr>
  </w:style>
  <w:style w:type="paragraph" w:customStyle="1" w:styleId="BMBul9">
    <w:name w:val="BM Bul 9"/>
    <w:pPr>
      <w:numPr>
        <w:numId w:val="7"/>
      </w:numPr>
      <w:spacing w:after="200"/>
    </w:pPr>
    <w:rPr>
      <w:rFonts w:ascii="Arial" w:hAnsi="Arial"/>
      <w:color w:val="000000"/>
      <w:szCs w:val="24"/>
      <w:lang w:val="en-AU"/>
    </w:rPr>
  </w:style>
  <w:style w:type="paragraph" w:styleId="BodyText2">
    <w:name w:val="Body Text 2"/>
    <w:basedOn w:val="Normal"/>
    <w:link w:val="BodyText2Char"/>
    <w:unhideWhenUsed/>
    <w:pPr>
      <w:spacing w:after="120" w:line="480" w:lineRule="auto"/>
    </w:pPr>
  </w:style>
  <w:style w:type="character" w:customStyle="1" w:styleId="BodyText2Char">
    <w:name w:val="Body Text 2 Char"/>
    <w:link w:val="BodyText2"/>
    <w:rPr>
      <w:rFonts w:ascii="Arial" w:hAnsi="Arial"/>
      <w:sz w:val="24"/>
      <w:szCs w:val="24"/>
    </w:rPr>
  </w:style>
  <w:style w:type="paragraph" w:customStyle="1" w:styleId="Times">
    <w:name w:val="Times"/>
    <w:basedOn w:val="Normal"/>
    <w:pPr>
      <w:widowControl w:val="0"/>
      <w:spacing w:line="340" w:lineRule="exact"/>
      <w:jc w:val="both"/>
    </w:pPr>
    <w:rPr>
      <w:rFonts w:ascii="Times" w:eastAsia="Times New Roman" w:hAnsi="Times"/>
      <w:szCs w:val="20"/>
    </w:rPr>
  </w:style>
  <w:style w:type="paragraph" w:customStyle="1" w:styleId="Table">
    <w:name w:val="Table"/>
    <w:basedOn w:val="Normal"/>
    <w:pPr>
      <w:tabs>
        <w:tab w:val="left" w:pos="851"/>
      </w:tabs>
      <w:spacing w:before="120" w:after="120"/>
    </w:pPr>
    <w:rPr>
      <w:rFonts w:ascii="Times New Roman" w:eastAsia="Times New Roman" w:hAnsi="Times New Roman"/>
      <w:szCs w:val="20"/>
      <w:lang w:val="en-AU"/>
    </w:rPr>
  </w:style>
  <w:style w:type="character" w:styleId="FollowedHyperlink">
    <w:name w:val="FollowedHyperlink"/>
    <w:uiPriority w:val="99"/>
    <w:semiHidden/>
    <w:unhideWhenUsed/>
    <w:rPr>
      <w:color w:val="800080"/>
      <w:u w:val="single"/>
    </w:r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link w:val="BodyTextIndent"/>
    <w:uiPriority w:val="99"/>
    <w:rPr>
      <w:rFonts w:ascii="Arial" w:hAnsi="Arial"/>
      <w:sz w:val="24"/>
      <w:szCs w:val="24"/>
    </w:rPr>
  </w:style>
  <w:style w:type="paragraph" w:styleId="BodyTextFirstIndent2">
    <w:name w:val="Body Text First Indent 2"/>
    <w:basedOn w:val="BodyTextIndent"/>
    <w:link w:val="BodyTextFirstIndent2Char"/>
    <w:uiPriority w:val="99"/>
    <w:unhideWhenUsed/>
    <w:pPr>
      <w:spacing w:after="0"/>
      <w:ind w:firstLine="360"/>
    </w:pPr>
  </w:style>
  <w:style w:type="character" w:customStyle="1" w:styleId="BodyTextFirstIndent2Char">
    <w:name w:val="Body Text First Indent 2 Char"/>
    <w:link w:val="BodyTextFirstIndent2"/>
    <w:uiPriority w:val="99"/>
    <w:rPr>
      <w:rFonts w:ascii="Arial" w:hAnsi="Arial"/>
      <w:sz w:val="24"/>
      <w:szCs w:val="24"/>
    </w:rPr>
  </w:style>
  <w:style w:type="paragraph" w:styleId="BodyTextIndent2">
    <w:name w:val="Body Text Indent 2"/>
    <w:basedOn w:val="Normal"/>
    <w:link w:val="BodyTextIndent2Char"/>
    <w:unhideWhenUsed/>
    <w:pPr>
      <w:spacing w:after="120" w:line="480" w:lineRule="auto"/>
      <w:ind w:left="360"/>
    </w:pPr>
  </w:style>
  <w:style w:type="character" w:customStyle="1" w:styleId="BodyTextIndent2Char">
    <w:name w:val="Body Text Indent 2 Char"/>
    <w:link w:val="BodyTextIndent2"/>
    <w:rPr>
      <w:rFonts w:ascii="Arial" w:hAnsi="Arial"/>
      <w:sz w:val="24"/>
      <w:szCs w:val="24"/>
    </w:rPr>
  </w:style>
  <w:style w:type="paragraph" w:styleId="BodyTextIndent3">
    <w:name w:val="Body Text Indent 3"/>
    <w:basedOn w:val="Normal"/>
    <w:link w:val="BodyTextIndent3Char"/>
    <w:unhideWhenUsed/>
    <w:pPr>
      <w:spacing w:after="120"/>
      <w:ind w:left="360"/>
    </w:pPr>
    <w:rPr>
      <w:sz w:val="16"/>
      <w:szCs w:val="16"/>
    </w:rPr>
  </w:style>
  <w:style w:type="character" w:customStyle="1" w:styleId="BodyTextIndent3Char">
    <w:name w:val="Body Text Indent 3 Char"/>
    <w:link w:val="BodyTextIndent3"/>
    <w:rPr>
      <w:rFonts w:ascii="Arial" w:hAnsi="Arial"/>
      <w:sz w:val="16"/>
      <w:szCs w:val="16"/>
    </w:rPr>
  </w:style>
  <w:style w:type="paragraph" w:customStyle="1" w:styleId="Bodt">
    <w:name w:val="Bodt"/>
    <w:basedOn w:val="Heading7"/>
    <w:qFormat/>
  </w:style>
  <w:style w:type="numbering" w:customStyle="1" w:styleId="BMSchedules">
    <w:name w:val="B&amp;M Schedules"/>
    <w:uiPriority w:val="99"/>
    <w:pPr>
      <w:numPr>
        <w:numId w:val="18"/>
      </w:numPr>
    </w:pPr>
  </w:style>
  <w:style w:type="paragraph" w:customStyle="1" w:styleId="SchH1">
    <w:name w:val="SchH1"/>
    <w:basedOn w:val="Normal"/>
    <w:next w:val="BodyText"/>
    <w:uiPriority w:val="6"/>
    <w:pPr>
      <w:keepNext/>
      <w:numPr>
        <w:numId w:val="19"/>
      </w:numPr>
      <w:spacing w:after="180" w:line="260" w:lineRule="atLeast"/>
    </w:pPr>
    <w:rPr>
      <w:rFonts w:ascii="Cambria" w:eastAsia="Times New Roman" w:hAnsi="Cambria" w:cs="Cambria"/>
      <w:b/>
      <w:bCs/>
      <w:sz w:val="22"/>
      <w:szCs w:val="28"/>
      <w:lang w:val="en-AU" w:eastAsia="zh-CN"/>
    </w:rPr>
  </w:style>
  <w:style w:type="paragraph" w:customStyle="1" w:styleId="SchH2">
    <w:name w:val="SchH2"/>
    <w:basedOn w:val="Normal"/>
    <w:next w:val="BodyText"/>
    <w:uiPriority w:val="6"/>
    <w:pPr>
      <w:keepNext/>
      <w:numPr>
        <w:ilvl w:val="1"/>
        <w:numId w:val="19"/>
      </w:numPr>
      <w:spacing w:after="180" w:line="260" w:lineRule="atLeast"/>
    </w:pPr>
    <w:rPr>
      <w:rFonts w:ascii="Cambria" w:eastAsia="Times New Roman" w:hAnsi="Cambria" w:cs="Cambria"/>
      <w:b/>
      <w:bCs/>
      <w:sz w:val="22"/>
      <w:szCs w:val="28"/>
      <w:lang w:val="en-AU" w:eastAsia="zh-CN"/>
    </w:rPr>
  </w:style>
  <w:style w:type="paragraph" w:customStyle="1" w:styleId="SchH3">
    <w:name w:val="SchH3"/>
    <w:basedOn w:val="Normal"/>
    <w:uiPriority w:val="6"/>
    <w:pPr>
      <w:numPr>
        <w:ilvl w:val="2"/>
        <w:numId w:val="19"/>
      </w:numPr>
      <w:spacing w:after="180" w:line="260" w:lineRule="atLeast"/>
    </w:pPr>
    <w:rPr>
      <w:rFonts w:ascii="Calibri" w:eastAsia="PMingLiU" w:hAnsi="Calibri"/>
      <w:sz w:val="22"/>
      <w:szCs w:val="28"/>
      <w:lang w:val="en-AU" w:eastAsia="zh-CN"/>
    </w:rPr>
  </w:style>
  <w:style w:type="paragraph" w:customStyle="1" w:styleId="SchH4">
    <w:name w:val="SchH4"/>
    <w:basedOn w:val="Normal"/>
    <w:uiPriority w:val="6"/>
    <w:pPr>
      <w:numPr>
        <w:ilvl w:val="3"/>
        <w:numId w:val="19"/>
      </w:numPr>
      <w:spacing w:after="180" w:line="260" w:lineRule="atLeast"/>
    </w:pPr>
    <w:rPr>
      <w:rFonts w:ascii="Calibri" w:eastAsia="PMingLiU" w:hAnsi="Calibri"/>
      <w:sz w:val="22"/>
      <w:szCs w:val="28"/>
      <w:lang w:val="en-AU" w:eastAsia="zh-CN"/>
    </w:rPr>
  </w:style>
  <w:style w:type="paragraph" w:customStyle="1" w:styleId="SchH5">
    <w:name w:val="SchH5"/>
    <w:basedOn w:val="Normal"/>
    <w:uiPriority w:val="6"/>
    <w:pPr>
      <w:numPr>
        <w:ilvl w:val="4"/>
        <w:numId w:val="19"/>
      </w:numPr>
      <w:spacing w:after="180" w:line="260" w:lineRule="atLeast"/>
    </w:pPr>
    <w:rPr>
      <w:rFonts w:ascii="Calibri" w:eastAsia="PMingLiU" w:hAnsi="Calibri"/>
      <w:sz w:val="22"/>
      <w:szCs w:val="28"/>
      <w:lang w:val="en-AU" w:eastAsia="zh-CN"/>
    </w:rPr>
  </w:style>
  <w:style w:type="paragraph" w:customStyle="1" w:styleId="SchH6">
    <w:name w:val="SchH6"/>
    <w:basedOn w:val="Normal"/>
    <w:uiPriority w:val="6"/>
    <w:pPr>
      <w:numPr>
        <w:ilvl w:val="5"/>
        <w:numId w:val="19"/>
      </w:numPr>
      <w:spacing w:after="180" w:line="260" w:lineRule="atLeast"/>
    </w:pPr>
    <w:rPr>
      <w:rFonts w:ascii="Calibri" w:eastAsia="PMingLiU" w:hAnsi="Calibri"/>
      <w:sz w:val="22"/>
      <w:szCs w:val="28"/>
      <w:lang w:val="en-AU" w:eastAsia="zh-CN"/>
    </w:rPr>
  </w:style>
  <w:style w:type="paragraph" w:customStyle="1" w:styleId="Bullet1">
    <w:name w:val="Bullet 1"/>
    <w:basedOn w:val="Normal"/>
    <w:uiPriority w:val="8"/>
    <w:qFormat/>
    <w:pPr>
      <w:spacing w:after="180" w:line="260" w:lineRule="atLeast"/>
    </w:pPr>
    <w:rPr>
      <w:rFonts w:ascii="Calibri" w:eastAsia="PMingLiU" w:hAnsi="Calibri"/>
      <w:sz w:val="22"/>
      <w:szCs w:val="28"/>
      <w:lang w:val="en-AU" w:eastAsia="zh-CN"/>
    </w:rPr>
  </w:style>
  <w:style w:type="paragraph" w:customStyle="1" w:styleId="Bullet2">
    <w:name w:val="Bullet 2"/>
    <w:basedOn w:val="Normal"/>
    <w:uiPriority w:val="8"/>
    <w:qFormat/>
    <w:pPr>
      <w:numPr>
        <w:numId w:val="21"/>
      </w:numPr>
      <w:tabs>
        <w:tab w:val="clear" w:pos="357"/>
        <w:tab w:val="num" w:pos="360"/>
      </w:tabs>
      <w:spacing w:line="260" w:lineRule="atLeast"/>
      <w:ind w:left="0" w:firstLine="0"/>
    </w:pPr>
    <w:rPr>
      <w:rFonts w:ascii="Calibri" w:eastAsia="PMingLiU" w:hAnsi="Calibri"/>
      <w:sz w:val="22"/>
      <w:szCs w:val="28"/>
      <w:lang w:val="en-AU" w:eastAsia="zh-CN"/>
    </w:rPr>
  </w:style>
  <w:style w:type="numbering" w:customStyle="1" w:styleId="BMDefinitions">
    <w:name w:val="B&amp;M Definitions"/>
    <w:uiPriority w:val="99"/>
    <w:pPr>
      <w:numPr>
        <w:numId w:val="22"/>
      </w:numPr>
    </w:pPr>
  </w:style>
  <w:style w:type="numbering" w:customStyle="1" w:styleId="BMHeadings">
    <w:name w:val="B&amp;M Headings"/>
    <w:uiPriority w:val="99"/>
    <w:pPr>
      <w:numPr>
        <w:numId w:val="23"/>
      </w:numPr>
    </w:pPr>
  </w:style>
  <w:style w:type="numbering" w:customStyle="1" w:styleId="BMListNumbers">
    <w:name w:val="B&amp;M List Numbers"/>
    <w:uiPriority w:val="99"/>
    <w:pPr>
      <w:numPr>
        <w:numId w:val="24"/>
      </w:numPr>
    </w:pPr>
  </w:style>
  <w:style w:type="paragraph" w:customStyle="1" w:styleId="BMKAddressInfo">
    <w:name w:val="BMK Address Info"/>
    <w:link w:val="BMKAddressInfoChar"/>
    <w:semiHidden/>
    <w:rPr>
      <w:rFonts w:ascii="Calibri" w:eastAsia="PMingLiU" w:hAnsi="Calibri"/>
      <w:bCs/>
      <w:noProof/>
      <w:sz w:val="16"/>
      <w:szCs w:val="22"/>
      <w:lang w:val="en-AU" w:eastAsia="zh-CN"/>
    </w:rPr>
  </w:style>
  <w:style w:type="character" w:customStyle="1" w:styleId="BMKAddressInfoChar">
    <w:name w:val="BMK Address Info Char"/>
    <w:link w:val="BMKAddressInfo"/>
    <w:semiHidden/>
    <w:rPr>
      <w:rFonts w:ascii="Calibri" w:eastAsia="PMingLiU" w:hAnsi="Calibri" w:cs="Times New Roman"/>
      <w:bCs/>
      <w:noProof/>
      <w:sz w:val="16"/>
      <w:szCs w:val="22"/>
      <w:lang w:val="en-AU" w:eastAsia="zh-CN"/>
    </w:rPr>
  </w:style>
  <w:style w:type="paragraph" w:customStyle="1" w:styleId="BMKAddress1">
    <w:name w:val="BMK Address1"/>
    <w:basedOn w:val="Normal"/>
    <w:semiHidden/>
    <w:pPr>
      <w:spacing w:line="260" w:lineRule="atLeast"/>
    </w:pPr>
    <w:rPr>
      <w:rFonts w:ascii="Calibri" w:eastAsia="PMingLiU" w:hAnsi="Calibri"/>
      <w:sz w:val="22"/>
      <w:szCs w:val="28"/>
      <w:lang w:val="en-AU" w:eastAsia="zh-CN"/>
    </w:rPr>
  </w:style>
  <w:style w:type="paragraph" w:customStyle="1" w:styleId="BMKAttention">
    <w:name w:val="BMK Attention"/>
    <w:basedOn w:val="Normal"/>
    <w:semiHidden/>
    <w:pPr>
      <w:spacing w:line="260" w:lineRule="atLeast"/>
    </w:pPr>
    <w:rPr>
      <w:rFonts w:ascii="Calibri" w:eastAsia="PMingLiU" w:hAnsi="Calibri"/>
      <w:sz w:val="22"/>
      <w:szCs w:val="28"/>
      <w:lang w:val="en-AU" w:eastAsia="zh-CN"/>
    </w:rPr>
  </w:style>
  <w:style w:type="paragraph" w:customStyle="1" w:styleId="BMKCities">
    <w:name w:val="BMK Cities"/>
    <w:semiHidden/>
    <w:pPr>
      <w:spacing w:before="30" w:after="200" w:line="2" w:lineRule="auto"/>
    </w:pPr>
    <w:rPr>
      <w:rFonts w:ascii="Calibri" w:eastAsia="PMingLiU" w:hAnsi="Calibri"/>
      <w:noProof/>
      <w:spacing w:val="2"/>
      <w:sz w:val="11"/>
      <w:szCs w:val="11"/>
      <w:lang w:val="en-AU" w:eastAsia="zh-CN"/>
    </w:rPr>
  </w:style>
  <w:style w:type="paragraph" w:customStyle="1" w:styleId="BMKCitiesSpace">
    <w:name w:val="BMK Cities Space"/>
    <w:basedOn w:val="BMKCities"/>
    <w:semiHidden/>
    <w:pPr>
      <w:spacing w:before="0"/>
    </w:pPr>
  </w:style>
  <w:style w:type="paragraph" w:customStyle="1" w:styleId="BMKDeliveryPhrase">
    <w:name w:val="BMK Delivery Phrase"/>
    <w:basedOn w:val="BMKAddressInfo"/>
    <w:semiHidden/>
    <w:pPr>
      <w:framePr w:w="2943" w:h="1734" w:hRule="exact" w:wrap="around" w:vAnchor="text" w:hAnchor="page" w:x="8533" w:y="208"/>
      <w:ind w:left="57"/>
    </w:pPr>
    <w:rPr>
      <w:b/>
    </w:rPr>
  </w:style>
  <w:style w:type="paragraph" w:customStyle="1" w:styleId="BMKDocumentName">
    <w:name w:val="BMK Document Name"/>
    <w:basedOn w:val="Normal"/>
    <w:next w:val="Normal"/>
    <w:semiHidden/>
    <w:pPr>
      <w:tabs>
        <w:tab w:val="left" w:pos="2761"/>
        <w:tab w:val="left" w:pos="3470"/>
        <w:tab w:val="left" w:pos="4179"/>
        <w:tab w:val="left" w:pos="4888"/>
        <w:tab w:val="right" w:pos="9849"/>
      </w:tabs>
      <w:spacing w:line="200" w:lineRule="atLeast"/>
    </w:pPr>
    <w:rPr>
      <w:rFonts w:ascii="Arial Black" w:eastAsia="PMingLiU" w:hAnsi="Arial Black"/>
      <w:bCs/>
      <w:noProof/>
      <w:sz w:val="18"/>
      <w:szCs w:val="28"/>
      <w:lang w:val="en-AU" w:eastAsia="zh-CN"/>
    </w:rPr>
  </w:style>
  <w:style w:type="paragraph" w:customStyle="1" w:styleId="BMKDocumentNameHK">
    <w:name w:val="BMK Document Name HK"/>
    <w:basedOn w:val="Normal"/>
    <w:next w:val="Normal"/>
    <w:semiHidden/>
    <w:pPr>
      <w:spacing w:line="200" w:lineRule="atLeast"/>
    </w:pPr>
    <w:rPr>
      <w:rFonts w:ascii="Arial Black" w:eastAsia="Times New Roman" w:hAnsi="Arial Black" w:cs="Cambria"/>
      <w:noProof/>
      <w:sz w:val="18"/>
      <w:szCs w:val="32"/>
      <w:lang w:val="en-AU" w:eastAsia="zh-CN"/>
    </w:rPr>
  </w:style>
  <w:style w:type="paragraph" w:customStyle="1" w:styleId="BMKLegalNoticePhrase">
    <w:name w:val="BMK Legal Notice Phrase"/>
    <w:basedOn w:val="Normal"/>
    <w:semiHidden/>
    <w:pPr>
      <w:spacing w:before="260" w:after="180" w:line="260" w:lineRule="atLeast"/>
    </w:pPr>
    <w:rPr>
      <w:rFonts w:ascii="Cambria" w:eastAsia="Times New Roman" w:hAnsi="Cambria" w:cs="Cambria"/>
      <w:b/>
      <w:caps/>
      <w:sz w:val="22"/>
      <w:szCs w:val="28"/>
      <w:lang w:val="en-AU" w:eastAsia="zh-CN"/>
    </w:rPr>
  </w:style>
  <w:style w:type="paragraph" w:customStyle="1" w:styleId="BMKLetterCaption">
    <w:name w:val="BMK LetterCaption"/>
    <w:basedOn w:val="BMKLegalNoticePhrase"/>
    <w:next w:val="Normal"/>
    <w:semiHidden/>
    <w:pPr>
      <w:spacing w:before="0"/>
    </w:pPr>
  </w:style>
  <w:style w:type="paragraph" w:customStyle="1" w:styleId="BMKMemberFirmName">
    <w:name w:val="BMK Member Firm Name"/>
    <w:basedOn w:val="BMKAddressInfo"/>
    <w:next w:val="BMKAddressInfo"/>
    <w:link w:val="BMKMemberFirmNameChar"/>
    <w:semiHidden/>
    <w:rPr>
      <w:b/>
    </w:rPr>
  </w:style>
  <w:style w:type="character" w:customStyle="1" w:styleId="BMKMemberFirmNameChar">
    <w:name w:val="BMK Member Firm Name Char"/>
    <w:link w:val="BMKMemberFirmName"/>
    <w:semiHidden/>
    <w:rPr>
      <w:rFonts w:ascii="Calibri" w:eastAsia="PMingLiU" w:hAnsi="Calibri" w:cs="Times New Roman"/>
      <w:b/>
      <w:bCs/>
      <w:noProof/>
      <w:sz w:val="16"/>
      <w:szCs w:val="22"/>
      <w:lang w:val="en-AU" w:eastAsia="zh-CN"/>
    </w:rPr>
  </w:style>
  <w:style w:type="paragraph" w:customStyle="1" w:styleId="BMKMultiOffice">
    <w:name w:val="BMK Multi Office"/>
    <w:basedOn w:val="Normal"/>
    <w:next w:val="Normal"/>
    <w:semiHidden/>
    <w:pPr>
      <w:spacing w:line="2" w:lineRule="auto"/>
    </w:pPr>
    <w:rPr>
      <w:rFonts w:ascii="Arial Black" w:eastAsia="PMingLiU" w:hAnsi="Arial Black"/>
      <w:noProof/>
      <w:spacing w:val="2"/>
      <w:sz w:val="11"/>
      <w:lang w:val="en-AU" w:eastAsia="zh-CN"/>
    </w:rPr>
  </w:style>
  <w:style w:type="paragraph" w:customStyle="1" w:styleId="BMKMultiOfficeAddress">
    <w:name w:val="BMK Multi Office Address"/>
    <w:basedOn w:val="BMKCities"/>
    <w:semiHidden/>
  </w:style>
  <w:style w:type="paragraph" w:customStyle="1" w:styleId="BMKPartnerList">
    <w:name w:val="BMK Partner List"/>
    <w:basedOn w:val="BMKCities"/>
    <w:semiHidden/>
    <w:pPr>
      <w:adjustRightInd w:val="0"/>
      <w:snapToGrid w:val="0"/>
      <w:spacing w:before="0" w:after="20"/>
    </w:pPr>
    <w:rPr>
      <w:rFonts w:cs="Arial"/>
      <w:caps/>
      <w:spacing w:val="0"/>
      <w:sz w:val="9"/>
      <w:szCs w:val="12"/>
    </w:rPr>
  </w:style>
  <w:style w:type="paragraph" w:customStyle="1" w:styleId="BMKPrivacyText">
    <w:name w:val="BMK Privacy Text"/>
    <w:basedOn w:val="Footer"/>
    <w:link w:val="BMKPrivacyTextChar"/>
    <w:semiHidden/>
    <w:pPr>
      <w:tabs>
        <w:tab w:val="clear" w:pos="4320"/>
        <w:tab w:val="clear" w:pos="8640"/>
        <w:tab w:val="right" w:pos="9350"/>
      </w:tabs>
      <w:spacing w:line="200" w:lineRule="atLeast"/>
    </w:pPr>
    <w:rPr>
      <w:rFonts w:ascii="Cambria" w:eastAsia="Times New Roman" w:hAnsi="Cambria" w:cs="Cambria"/>
      <w:noProof/>
      <w:sz w:val="16"/>
      <w:szCs w:val="28"/>
      <w:lang w:val="en-AU" w:eastAsia="zh-CN"/>
    </w:rPr>
  </w:style>
  <w:style w:type="character" w:customStyle="1" w:styleId="BMKPrivacyTextChar">
    <w:name w:val="BMK Privacy Text Char"/>
    <w:link w:val="BMKPrivacyText"/>
    <w:semiHidden/>
    <w:rPr>
      <w:rFonts w:ascii="Cambria" w:eastAsia="Times New Roman" w:hAnsi="Cambria" w:cs="Cambria"/>
      <w:noProof/>
      <w:sz w:val="16"/>
      <w:szCs w:val="28"/>
      <w:lang w:val="en-AU" w:eastAsia="zh-CN"/>
    </w:rPr>
  </w:style>
  <w:style w:type="paragraph" w:customStyle="1" w:styleId="BMKPrivacyTitle">
    <w:name w:val="BMK Privacy Title"/>
    <w:basedOn w:val="Normal"/>
    <w:semiHidden/>
    <w:pPr>
      <w:spacing w:before="260" w:after="140" w:line="240" w:lineRule="atLeast"/>
    </w:pPr>
    <w:rPr>
      <w:rFonts w:ascii="Arial Black" w:eastAsia="PMingLiU" w:hAnsi="Arial Black"/>
      <w:sz w:val="18"/>
      <w:szCs w:val="28"/>
      <w:lang w:val="en-AU" w:eastAsia="zh-CN"/>
    </w:rPr>
  </w:style>
  <w:style w:type="paragraph" w:customStyle="1" w:styleId="BMKQualifier">
    <w:name w:val="BMK Qualifier"/>
    <w:semiHidden/>
    <w:pPr>
      <w:spacing w:after="200" w:line="170" w:lineRule="atLeast"/>
    </w:pPr>
    <w:rPr>
      <w:rFonts w:ascii="Calibri" w:eastAsia="PMingLiU" w:hAnsi="Calibri"/>
      <w:caps/>
      <w:noProof/>
      <w:sz w:val="13"/>
      <w:szCs w:val="13"/>
      <w:lang w:val="en-AU" w:eastAsia="zh-CN"/>
    </w:rPr>
  </w:style>
  <w:style w:type="paragraph" w:customStyle="1" w:styleId="BMKRecipient1">
    <w:name w:val="BMK Recipient1"/>
    <w:basedOn w:val="Normal"/>
    <w:semiHidden/>
    <w:pPr>
      <w:spacing w:line="260" w:lineRule="atLeast"/>
    </w:pPr>
    <w:rPr>
      <w:rFonts w:ascii="Calibri" w:eastAsia="PMingLiU" w:hAnsi="Calibri"/>
      <w:sz w:val="22"/>
      <w:szCs w:val="28"/>
      <w:lang w:val="en-AU" w:eastAsia="zh-CN"/>
    </w:rPr>
  </w:style>
  <w:style w:type="paragraph" w:customStyle="1" w:styleId="BMKRefInfo">
    <w:name w:val="BMK Ref Info"/>
    <w:basedOn w:val="BMKAddressInfo"/>
    <w:semiHidden/>
    <w:pPr>
      <w:framePr w:w="2943" w:h="1734" w:hRule="exact" w:wrap="around" w:vAnchor="text" w:hAnchor="page" w:x="8533" w:y="208"/>
      <w:ind w:left="57"/>
    </w:pPr>
  </w:style>
  <w:style w:type="paragraph" w:customStyle="1" w:styleId="BMKRegions">
    <w:name w:val="BMK Regions"/>
    <w:basedOn w:val="BMKCities"/>
    <w:next w:val="BMKCities"/>
    <w:semiHidden/>
    <w:pPr>
      <w:spacing w:before="0"/>
    </w:pPr>
    <w:rPr>
      <w:rFonts w:ascii="Arial Black" w:hAnsi="Arial Black"/>
      <w:szCs w:val="24"/>
    </w:rPr>
  </w:style>
  <w:style w:type="paragraph" w:customStyle="1" w:styleId="BMKSalutation">
    <w:name w:val="BMK Salutation"/>
    <w:basedOn w:val="Normal"/>
    <w:semiHidden/>
    <w:pPr>
      <w:spacing w:line="260" w:lineRule="atLeast"/>
    </w:pPr>
    <w:rPr>
      <w:rFonts w:ascii="Calibri" w:eastAsia="PMingLiU" w:hAnsi="Calibri"/>
      <w:sz w:val="22"/>
      <w:szCs w:val="28"/>
      <w:lang w:val="en-AU" w:eastAsia="zh-CN"/>
    </w:rPr>
  </w:style>
  <w:style w:type="paragraph" w:customStyle="1" w:styleId="BMKSubject">
    <w:name w:val="BMK Subject"/>
    <w:basedOn w:val="Normal"/>
    <w:semiHidden/>
    <w:pPr>
      <w:spacing w:line="260" w:lineRule="atLeast"/>
    </w:pPr>
    <w:rPr>
      <w:rFonts w:ascii="Cambria" w:eastAsia="Times New Roman" w:hAnsi="Cambria" w:cs="Cambria"/>
      <w:b/>
      <w:bCs/>
      <w:sz w:val="22"/>
      <w:szCs w:val="28"/>
      <w:lang w:val="en-AU" w:eastAsia="zh-CN"/>
    </w:rPr>
  </w:style>
  <w:style w:type="paragraph" w:customStyle="1" w:styleId="BMKSubtitle">
    <w:name w:val="BMK Subtitle"/>
    <w:basedOn w:val="Normal"/>
    <w:next w:val="BodyText"/>
    <w:semiHidden/>
    <w:pPr>
      <w:spacing w:after="180" w:line="260" w:lineRule="atLeast"/>
    </w:pPr>
    <w:rPr>
      <w:rFonts w:ascii="Cambria" w:eastAsia="Times New Roman" w:hAnsi="Cambria" w:cs="Cambria"/>
      <w:sz w:val="32"/>
      <w:szCs w:val="28"/>
      <w:lang w:val="en-AU" w:eastAsia="zh-CN"/>
    </w:rPr>
  </w:style>
  <w:style w:type="paragraph" w:customStyle="1" w:styleId="BMKTitle">
    <w:name w:val="BMK Title"/>
    <w:basedOn w:val="Normal"/>
    <w:next w:val="BodyText"/>
    <w:semiHidden/>
    <w:pPr>
      <w:spacing w:after="180" w:line="260" w:lineRule="atLeast"/>
    </w:pPr>
    <w:rPr>
      <w:rFonts w:ascii="Cambria" w:eastAsia="Times New Roman" w:hAnsi="Cambria" w:cs="Cambria"/>
      <w:sz w:val="48"/>
      <w:szCs w:val="28"/>
      <w:lang w:val="en-AU" w:eastAsia="zh-CN"/>
    </w:rPr>
  </w:style>
  <w:style w:type="paragraph" w:customStyle="1" w:styleId="BMKDate">
    <w:name w:val="BMKDate"/>
    <w:basedOn w:val="Normal"/>
    <w:semiHidden/>
    <w:pPr>
      <w:spacing w:line="260" w:lineRule="atLeast"/>
    </w:pPr>
    <w:rPr>
      <w:rFonts w:ascii="Calibri" w:eastAsia="PMingLiU" w:hAnsi="Calibri"/>
      <w:sz w:val="22"/>
      <w:szCs w:val="28"/>
      <w:lang w:val="en-AU" w:eastAsia="zh-CN"/>
    </w:rPr>
  </w:style>
  <w:style w:type="paragraph" w:customStyle="1" w:styleId="BMKHeaderLogoSHI">
    <w:name w:val="BMKHeaderLogoSHI"/>
    <w:semiHidden/>
    <w:pPr>
      <w:tabs>
        <w:tab w:val="left" w:pos="709"/>
        <w:tab w:val="left" w:pos="1418"/>
        <w:tab w:val="left" w:pos="2126"/>
        <w:tab w:val="left" w:pos="2835"/>
        <w:tab w:val="right" w:pos="7876"/>
      </w:tabs>
      <w:spacing w:after="140" w:line="260" w:lineRule="atLeast"/>
    </w:pPr>
    <w:rPr>
      <w:rFonts w:ascii="Calibri" w:eastAsia="Times New Roman" w:hAnsi="Calibri" w:cs="Calibri"/>
      <w:sz w:val="22"/>
      <w:szCs w:val="24"/>
      <w:lang w:val="en-AU" w:eastAsia="zh-CN"/>
    </w:rPr>
  </w:style>
  <w:style w:type="paragraph" w:customStyle="1" w:styleId="DefinitionParagraph">
    <w:name w:val="Definition Paragraph"/>
    <w:basedOn w:val="Normal"/>
    <w:uiPriority w:val="2"/>
    <w:pPr>
      <w:numPr>
        <w:numId w:val="22"/>
      </w:numPr>
      <w:spacing w:after="180" w:line="260" w:lineRule="atLeast"/>
    </w:pPr>
    <w:rPr>
      <w:rFonts w:ascii="Calibri" w:eastAsia="PMingLiU" w:hAnsi="Calibri"/>
      <w:sz w:val="22"/>
      <w:szCs w:val="28"/>
      <w:lang w:val="en-AU" w:eastAsia="zh-CN"/>
    </w:rPr>
  </w:style>
  <w:style w:type="character" w:customStyle="1" w:styleId="DMReference">
    <w:name w:val="DMReference"/>
    <w:semiHidden/>
    <w:rPr>
      <w:rFonts w:ascii="Cambria" w:eastAsia="Times New Roman" w:hAnsi="Cambria" w:cs="Cambria"/>
      <w:noProof/>
      <w:sz w:val="16"/>
      <w:szCs w:val="16"/>
      <w:lang w:val="en-AU" w:eastAsia="zh-CN"/>
    </w:rPr>
  </w:style>
  <w:style w:type="paragraph" w:customStyle="1" w:styleId="LetterDetail">
    <w:name w:val="LetterDetail"/>
    <w:basedOn w:val="Normal"/>
    <w:semiHidden/>
    <w:pPr>
      <w:spacing w:line="260" w:lineRule="atLeast"/>
    </w:pPr>
    <w:rPr>
      <w:rFonts w:ascii="Calibri" w:eastAsia="PMingLiU" w:hAnsi="Calibri"/>
      <w:sz w:val="22"/>
      <w:szCs w:val="28"/>
      <w:lang w:val="en-AU" w:eastAsia="zh-CN"/>
    </w:rPr>
  </w:style>
  <w:style w:type="paragraph" w:customStyle="1" w:styleId="OtherContact">
    <w:name w:val="OtherContact"/>
    <w:basedOn w:val="Normal"/>
    <w:semiHidden/>
    <w:rPr>
      <w:rFonts w:ascii="Cambria" w:eastAsia="Times New Roman" w:hAnsi="Cambria" w:cs="Cambria"/>
      <w:sz w:val="16"/>
      <w:szCs w:val="28"/>
      <w:lang w:val="en-AU" w:eastAsia="zh-CN"/>
    </w:rPr>
  </w:style>
  <w:style w:type="paragraph" w:customStyle="1" w:styleId="Recital">
    <w:name w:val="Recital"/>
    <w:basedOn w:val="Normal"/>
    <w:uiPriority w:val="7"/>
    <w:pPr>
      <w:numPr>
        <w:numId w:val="25"/>
      </w:numPr>
      <w:spacing w:after="180" w:line="260" w:lineRule="atLeast"/>
    </w:pPr>
    <w:rPr>
      <w:rFonts w:ascii="Calibri" w:eastAsia="PMingLiU" w:hAnsi="Calibri"/>
      <w:sz w:val="22"/>
      <w:szCs w:val="28"/>
      <w:lang w:val="en-AU" w:eastAsia="zh-CN"/>
    </w:rPr>
  </w:style>
  <w:style w:type="paragraph" w:customStyle="1" w:styleId="SchSH">
    <w:name w:val="SchSH"/>
    <w:basedOn w:val="Normal"/>
    <w:next w:val="BodyText"/>
    <w:uiPriority w:val="6"/>
    <w:pPr>
      <w:keepNext/>
      <w:spacing w:after="180" w:line="260" w:lineRule="atLeast"/>
    </w:pPr>
    <w:rPr>
      <w:rFonts w:ascii="Cambria" w:eastAsia="Times New Roman" w:hAnsi="Cambria" w:cs="Cambria"/>
      <w:b/>
      <w:sz w:val="22"/>
      <w:szCs w:val="28"/>
      <w:lang w:val="en-AU" w:eastAsia="zh-CN"/>
    </w:rPr>
  </w:style>
  <w:style w:type="paragraph" w:customStyle="1" w:styleId="TOCHeading">
    <w:name w:val="TOCHeading"/>
    <w:basedOn w:val="Normal"/>
    <w:next w:val="BodyText"/>
    <w:uiPriority w:val="11"/>
    <w:semiHidden/>
    <w:pPr>
      <w:pBdr>
        <w:bottom w:val="single" w:sz="4" w:space="9" w:color="auto"/>
      </w:pBdr>
      <w:spacing w:after="180" w:line="260" w:lineRule="exact"/>
    </w:pPr>
    <w:rPr>
      <w:rFonts w:ascii="Cambria" w:eastAsia="Times New Roman" w:hAnsi="Cambria" w:cs="Cambria"/>
      <w:b/>
      <w:bCs/>
      <w:szCs w:val="28"/>
      <w:lang w:val="en-AU" w:eastAsia="zh-CN"/>
    </w:rPr>
  </w:style>
  <w:style w:type="paragraph" w:styleId="ListNumber">
    <w:name w:val="List Number"/>
    <w:basedOn w:val="Normal"/>
    <w:uiPriority w:val="7"/>
    <w:qFormat/>
    <w:pPr>
      <w:numPr>
        <w:numId w:val="24"/>
      </w:numPr>
      <w:spacing w:after="180" w:line="260" w:lineRule="atLeast"/>
    </w:pPr>
    <w:rPr>
      <w:rFonts w:ascii="Calibri" w:eastAsia="PMingLiU" w:hAnsi="Calibri"/>
      <w:sz w:val="22"/>
      <w:szCs w:val="28"/>
      <w:lang w:val="en-AU" w:eastAsia="zh-CN"/>
    </w:rPr>
  </w:style>
  <w:style w:type="paragraph" w:styleId="ListNumber2">
    <w:name w:val="List Number 2"/>
    <w:basedOn w:val="Normal"/>
    <w:uiPriority w:val="7"/>
    <w:qFormat/>
    <w:pPr>
      <w:numPr>
        <w:ilvl w:val="1"/>
        <w:numId w:val="24"/>
      </w:numPr>
      <w:spacing w:after="180" w:line="260" w:lineRule="atLeast"/>
    </w:pPr>
    <w:rPr>
      <w:rFonts w:ascii="Calibri" w:eastAsia="PMingLiU" w:hAnsi="Calibri"/>
      <w:sz w:val="22"/>
      <w:szCs w:val="28"/>
      <w:lang w:val="en-AU" w:eastAsia="zh-CN"/>
    </w:rPr>
  </w:style>
  <w:style w:type="paragraph" w:styleId="ListNumber3">
    <w:name w:val="List Number 3"/>
    <w:basedOn w:val="Normal"/>
    <w:uiPriority w:val="7"/>
    <w:qFormat/>
    <w:pPr>
      <w:numPr>
        <w:ilvl w:val="2"/>
        <w:numId w:val="24"/>
      </w:numPr>
      <w:spacing w:after="180" w:line="260" w:lineRule="atLeast"/>
    </w:pPr>
    <w:rPr>
      <w:rFonts w:ascii="Calibri" w:eastAsia="PMingLiU" w:hAnsi="Calibri"/>
      <w:sz w:val="22"/>
      <w:szCs w:val="28"/>
      <w:lang w:val="en-AU" w:eastAsia="zh-CN"/>
    </w:rPr>
  </w:style>
  <w:style w:type="paragraph" w:styleId="ListNumber4">
    <w:name w:val="List Number 4"/>
    <w:basedOn w:val="Normal"/>
    <w:uiPriority w:val="7"/>
    <w:qFormat/>
    <w:pPr>
      <w:numPr>
        <w:ilvl w:val="3"/>
        <w:numId w:val="24"/>
      </w:numPr>
      <w:spacing w:after="180" w:line="260" w:lineRule="atLeast"/>
    </w:pPr>
    <w:rPr>
      <w:rFonts w:ascii="Calibri" w:eastAsia="PMingLiU" w:hAnsi="Calibri"/>
      <w:sz w:val="22"/>
      <w:szCs w:val="28"/>
      <w:lang w:val="en-AU" w:eastAsia="zh-CN"/>
    </w:rPr>
  </w:style>
  <w:style w:type="character" w:customStyle="1" w:styleId="A4">
    <w:name w:val="A4"/>
    <w:rPr>
      <w:rFonts w:ascii="DIN" w:hAnsi="DIN" w:cs="DIN" w:hint="default"/>
      <w:color w:val="000000"/>
      <w:sz w:val="18"/>
      <w:szCs w:val="18"/>
    </w:rPr>
  </w:style>
  <w:style w:type="paragraph" w:styleId="FootnoteText">
    <w:name w:val="footnote text"/>
    <w:link w:val="FootnoteTextChar"/>
    <w:pPr>
      <w:spacing w:after="200" w:line="276" w:lineRule="auto"/>
    </w:pPr>
    <w:rPr>
      <w:rFonts w:ascii="Calibri" w:eastAsia="Calibri" w:hAnsi="Calibri"/>
      <w:sz w:val="22"/>
      <w:szCs w:val="22"/>
    </w:rPr>
  </w:style>
  <w:style w:type="character" w:customStyle="1" w:styleId="FootnoteTextChar">
    <w:name w:val="Footnote Text Char"/>
    <w:link w:val="FootnoteText"/>
    <w:rPr>
      <w:rFonts w:ascii="Calibri" w:eastAsia="Calibri" w:hAnsi="Calibri" w:cs="Times New Roman"/>
      <w:sz w:val="22"/>
      <w:szCs w:val="22"/>
    </w:rPr>
  </w:style>
  <w:style w:type="character" w:styleId="FootnoteReference">
    <w:name w:val="footnote reference"/>
  </w:style>
  <w:style w:type="paragraph" w:styleId="BodyTextFirstIndent">
    <w:name w:val="Body Text First Indent"/>
    <w:basedOn w:val="BodyText"/>
    <w:link w:val="BodyTextFirstIndentChar"/>
    <w:uiPriority w:val="99"/>
    <w:semiHidden/>
    <w:unhideWhenUsed/>
    <w:pPr>
      <w:spacing w:after="0"/>
      <w:ind w:firstLine="360"/>
    </w:pPr>
    <w:rPr>
      <w:rFonts w:ascii="Calibri" w:eastAsia="PMingLiU" w:hAnsi="Calibri"/>
      <w:sz w:val="22"/>
      <w:szCs w:val="28"/>
      <w:lang w:val="en-AU" w:eastAsia="zh-CN"/>
    </w:rPr>
  </w:style>
  <w:style w:type="character" w:customStyle="1" w:styleId="BodyTextFirstIndentChar">
    <w:name w:val="Body Text First Indent Char"/>
    <w:link w:val="BodyTextFirstIndent"/>
    <w:uiPriority w:val="99"/>
    <w:semiHidden/>
    <w:rPr>
      <w:rFonts w:ascii="Calibri" w:eastAsia="PMingLiU" w:hAnsi="Calibri" w:cs="Times New Roman"/>
      <w:sz w:val="22"/>
      <w:szCs w:val="28"/>
      <w:lang w:val="en-AU" w:eastAsia="zh-CN"/>
    </w:rPr>
  </w:style>
  <w:style w:type="paragraph" w:styleId="CommentText">
    <w:name w:val="annotation text"/>
    <w:basedOn w:val="Normal"/>
    <w:link w:val="CommentTextChar"/>
    <w:uiPriority w:val="99"/>
    <w:unhideWhenUsed/>
    <w:rPr>
      <w:rFonts w:ascii="Calibri" w:eastAsia="PMingLiU" w:hAnsi="Calibri"/>
      <w:sz w:val="20"/>
      <w:szCs w:val="20"/>
      <w:lang w:val="en-AU" w:eastAsia="zh-CN"/>
    </w:rPr>
  </w:style>
  <w:style w:type="character" w:customStyle="1" w:styleId="CommentTextChar">
    <w:name w:val="Comment Text Char"/>
    <w:link w:val="CommentText"/>
    <w:uiPriority w:val="99"/>
    <w:rPr>
      <w:rFonts w:ascii="Calibri" w:eastAsia="PMingLiU" w:hAnsi="Calibri" w:cs="Times New Roman"/>
      <w:lang w:val="en-AU" w:eastAsia="zh-C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Calibri" w:eastAsia="PMingLiU" w:hAnsi="Calibri" w:cs="Times New Roman"/>
      <w:b/>
      <w:bCs/>
      <w:lang w:val="en-AU" w:eastAsia="zh-CN"/>
    </w:rPr>
  </w:style>
  <w:style w:type="paragraph" w:styleId="TOCHeading0">
    <w:name w:val="TOC Heading"/>
    <w:basedOn w:val="Heading1"/>
    <w:next w:val="Normal"/>
    <w:uiPriority w:val="39"/>
    <w:semiHidden/>
    <w:unhideWhenUsed/>
    <w:qFormat/>
    <w:pPr>
      <w:numPr>
        <w:numId w:val="0"/>
      </w:numPr>
      <w:outlineLvl w:val="9"/>
    </w:pPr>
    <w:rPr>
      <w:color w:val="365F91"/>
      <w:sz w:val="28"/>
      <w:lang w:val="en-AU"/>
    </w:rPr>
  </w:style>
  <w:style w:type="paragraph" w:styleId="TOC9">
    <w:name w:val="toc 9"/>
    <w:basedOn w:val="Normal"/>
    <w:next w:val="Normal"/>
    <w:autoRedefine/>
    <w:uiPriority w:val="39"/>
    <w:unhideWhenUsed/>
    <w:pPr>
      <w:numPr>
        <w:ilvl w:val="4"/>
        <w:numId w:val="31"/>
      </w:numPr>
    </w:pPr>
    <w:rPr>
      <w:rFonts w:ascii="Times New Roman" w:eastAsia="Times New Roman" w:hAnsi="Times New Roman"/>
      <w:sz w:val="20"/>
      <w:szCs w:val="20"/>
      <w:lang w:val="en-AU"/>
    </w:rPr>
  </w:style>
  <w:style w:type="paragraph" w:styleId="BlockText">
    <w:name w:val="Block Text"/>
    <w:basedOn w:val="Normal"/>
    <w:unhideWhenUsed/>
    <w:pPr>
      <w:pBdr>
        <w:top w:val="single" w:sz="2" w:space="10" w:color="4F81BD" w:frame="1"/>
        <w:left w:val="single" w:sz="2" w:space="10" w:color="4F81BD" w:frame="1"/>
        <w:bottom w:val="single" w:sz="2" w:space="10" w:color="4F81BD" w:frame="1"/>
        <w:right w:val="single" w:sz="2" w:space="10" w:color="4F81BD" w:frame="1"/>
      </w:pBdr>
      <w:ind w:left="1152" w:right="1152"/>
    </w:pPr>
    <w:rPr>
      <w:rFonts w:ascii="Calibri" w:eastAsia="Times New Roman" w:hAnsi="Calibri"/>
      <w:i/>
      <w:iCs/>
      <w:color w:val="4F81BD"/>
    </w:rPr>
  </w:style>
  <w:style w:type="paragraph" w:customStyle="1" w:styleId="BMIndent8">
    <w:name w:val="BM Indent 8"/>
    <w:pPr>
      <w:spacing w:before="60" w:after="200"/>
      <w:ind w:left="2160"/>
    </w:pPr>
    <w:rPr>
      <w:rFonts w:ascii="Arial" w:eastAsia="Times New Roman" w:hAnsi="Arial"/>
      <w:iCs/>
      <w:color w:val="000000"/>
      <w:szCs w:val="24"/>
      <w:lang w:val="en-AU"/>
    </w:rPr>
  </w:style>
  <w:style w:type="numbering" w:customStyle="1" w:styleId="BMSchedules0">
    <w:name w:val="BMSchedules"/>
  </w:style>
  <w:style w:type="numbering" w:customStyle="1" w:styleId="BMHeadings0">
    <w:name w:val="BMHeadings"/>
  </w:style>
  <w:style w:type="numbering" w:customStyle="1" w:styleId="BMListNumbers0">
    <w:name w:val="BMListNumbers"/>
  </w:style>
  <w:style w:type="numbering" w:customStyle="1" w:styleId="BMDefinitions0">
    <w:name w:val="BMDefinitions"/>
  </w:style>
  <w:style w:type="paragraph" w:styleId="ListParagraph">
    <w:name w:val="List Paragraph"/>
    <w:basedOn w:val="Normal"/>
    <w:uiPriority w:val="34"/>
    <w:qFormat/>
    <w:pPr>
      <w:ind w:left="720"/>
      <w:contextualSpacing/>
    </w:pPr>
    <w:rPr>
      <w:rFonts w:ascii="Calibri" w:eastAsia="PMingLiU" w:hAnsi="Calibri"/>
      <w:sz w:val="22"/>
      <w:szCs w:val="28"/>
      <w:lang w:val="en-AU" w:eastAsia="zh-CN"/>
    </w:rPr>
  </w:style>
  <w:style w:type="character" w:customStyle="1" w:styleId="Heading">
    <w:name w:val="Heading"/>
    <w:rPr>
      <w:rFonts w:ascii="Frutiger 55 Roman" w:hAnsi="Frutiger 55 Roman"/>
      <w:b/>
      <w:caps/>
      <w:sz w:val="19"/>
    </w:rPr>
  </w:style>
  <w:style w:type="paragraph" w:styleId="BodyText3">
    <w:name w:val="Body Text 3"/>
    <w:basedOn w:val="Normal"/>
    <w:link w:val="BodyText3Char"/>
    <w:semiHidden/>
    <w:pPr>
      <w:widowControl w:val="0"/>
      <w:spacing w:after="340" w:line="340" w:lineRule="exact"/>
      <w:ind w:right="72"/>
      <w:jc w:val="both"/>
    </w:pPr>
    <w:rPr>
      <w:rFonts w:ascii="Times" w:eastAsia="Times New Roman" w:hAnsi="Times"/>
      <w:color w:val="000000"/>
      <w:szCs w:val="20"/>
    </w:rPr>
  </w:style>
  <w:style w:type="character" w:customStyle="1" w:styleId="BodyText3Char">
    <w:name w:val="Body Text 3 Char"/>
    <w:link w:val="BodyText3"/>
    <w:semiHidden/>
    <w:rPr>
      <w:rFonts w:ascii="Times" w:eastAsia="Times New Roman" w:hAnsi="Times"/>
      <w:color w:val="000000"/>
      <w:sz w:val="24"/>
    </w:rPr>
  </w:style>
  <w:style w:type="paragraph" w:styleId="TOC3">
    <w:name w:val="toc 3"/>
    <w:basedOn w:val="Normal"/>
    <w:next w:val="Normal"/>
    <w:autoRedefine/>
    <w:uiPriority w:val="39"/>
    <w:pPr>
      <w:ind w:left="400"/>
    </w:pPr>
    <w:rPr>
      <w:rFonts w:ascii="Times New Roman" w:eastAsia="Times New Roman" w:hAnsi="Times New Roman"/>
      <w:sz w:val="20"/>
      <w:szCs w:val="20"/>
      <w:lang w:val="en-AU"/>
    </w:rPr>
  </w:style>
  <w:style w:type="paragraph" w:styleId="TOC4">
    <w:name w:val="toc 4"/>
    <w:basedOn w:val="Normal"/>
    <w:next w:val="Normal"/>
    <w:autoRedefine/>
    <w:uiPriority w:val="39"/>
    <w:pPr>
      <w:ind w:left="600"/>
    </w:pPr>
    <w:rPr>
      <w:rFonts w:ascii="Times New Roman" w:eastAsia="Times New Roman" w:hAnsi="Times New Roman"/>
      <w:sz w:val="20"/>
      <w:szCs w:val="20"/>
      <w:lang w:val="en-AU"/>
    </w:rPr>
  </w:style>
  <w:style w:type="paragraph" w:styleId="TOC5">
    <w:name w:val="toc 5"/>
    <w:basedOn w:val="Normal"/>
    <w:next w:val="Normal"/>
    <w:autoRedefine/>
    <w:uiPriority w:val="39"/>
    <w:pPr>
      <w:ind w:left="800"/>
    </w:pPr>
    <w:rPr>
      <w:rFonts w:ascii="Times New Roman" w:eastAsia="Times New Roman" w:hAnsi="Times New Roman"/>
      <w:sz w:val="20"/>
      <w:szCs w:val="20"/>
      <w:lang w:val="en-AU"/>
    </w:rPr>
  </w:style>
  <w:style w:type="paragraph" w:styleId="TOC6">
    <w:name w:val="toc 6"/>
    <w:basedOn w:val="Normal"/>
    <w:next w:val="Normal"/>
    <w:autoRedefine/>
    <w:uiPriority w:val="39"/>
    <w:pPr>
      <w:ind w:left="1000"/>
    </w:pPr>
    <w:rPr>
      <w:rFonts w:ascii="Times New Roman" w:eastAsia="Times New Roman" w:hAnsi="Times New Roman"/>
      <w:sz w:val="20"/>
      <w:szCs w:val="20"/>
      <w:lang w:val="en-AU"/>
    </w:rPr>
  </w:style>
  <w:style w:type="paragraph" w:styleId="TOC7">
    <w:name w:val="toc 7"/>
    <w:basedOn w:val="Normal"/>
    <w:next w:val="Normal"/>
    <w:autoRedefine/>
    <w:uiPriority w:val="39"/>
    <w:pPr>
      <w:ind w:left="1200"/>
    </w:pPr>
    <w:rPr>
      <w:rFonts w:ascii="Times New Roman" w:eastAsia="Times New Roman" w:hAnsi="Times New Roman"/>
      <w:sz w:val="20"/>
      <w:szCs w:val="20"/>
      <w:lang w:val="en-AU"/>
    </w:rPr>
  </w:style>
  <w:style w:type="paragraph" w:styleId="TOC8">
    <w:name w:val="toc 8"/>
    <w:basedOn w:val="Normal"/>
    <w:next w:val="Normal"/>
    <w:autoRedefine/>
    <w:uiPriority w:val="39"/>
    <w:pPr>
      <w:ind w:left="1400"/>
    </w:pPr>
    <w:rPr>
      <w:rFonts w:ascii="Times New Roman" w:eastAsia="Times New Roman" w:hAnsi="Times New Roman"/>
      <w:sz w:val="20"/>
      <w:szCs w:val="20"/>
      <w:lang w:val="en-AU"/>
    </w:rPr>
  </w:style>
  <w:style w:type="paragraph" w:styleId="DocumentMap">
    <w:name w:val="Document Map"/>
    <w:basedOn w:val="Normal"/>
    <w:link w:val="DocumentMapChar"/>
    <w:semiHidden/>
    <w:pPr>
      <w:shd w:val="clear" w:color="auto" w:fill="000080"/>
    </w:pPr>
    <w:rPr>
      <w:rFonts w:ascii="Tahoma" w:eastAsia="Times New Roman" w:hAnsi="Tahoma"/>
      <w:sz w:val="20"/>
      <w:szCs w:val="20"/>
      <w:lang w:val="en-AU"/>
    </w:rPr>
  </w:style>
  <w:style w:type="character" w:customStyle="1" w:styleId="DocumentMapChar">
    <w:name w:val="Document Map Char"/>
    <w:link w:val="DocumentMap"/>
    <w:semiHidden/>
    <w:rPr>
      <w:rFonts w:ascii="Tahoma" w:eastAsia="Times New Roman" w:hAnsi="Tahoma"/>
      <w:shd w:val="clear" w:color="auto" w:fill="000080"/>
      <w:lang w:val="en-AU"/>
    </w:rPr>
  </w:style>
  <w:style w:type="paragraph" w:customStyle="1" w:styleId="Default">
    <w:name w:val="Default"/>
    <w:pPr>
      <w:autoSpaceDE w:val="0"/>
      <w:autoSpaceDN w:val="0"/>
      <w:adjustRightInd w:val="0"/>
    </w:pPr>
    <w:rPr>
      <w:rFonts w:ascii="DIN" w:eastAsia="Batang" w:hAnsi="DIN" w:cs="DIN"/>
      <w:color w:val="000000"/>
      <w:sz w:val="24"/>
      <w:szCs w:val="24"/>
      <w:lang w:val="en-AU" w:eastAsia="ko-KR"/>
    </w:rPr>
  </w:style>
  <w:style w:type="paragraph" w:customStyle="1" w:styleId="Bold">
    <w:name w:val="Bold"/>
    <w:basedOn w:val="Normal"/>
    <w:autoRedefine/>
    <w:pPr>
      <w:ind w:left="1701"/>
    </w:pPr>
    <w:rPr>
      <w:rFonts w:ascii="Times New Roman" w:eastAsia="Times New Roman" w:hAnsi="Times New Roman"/>
      <w:b/>
      <w:i/>
      <w:iCs/>
      <w:lang w:val="en-AU"/>
    </w:rPr>
  </w:style>
  <w:style w:type="paragraph" w:styleId="NormalWeb">
    <w:name w:val="Normal (Web)"/>
    <w:basedOn w:val="Normal"/>
    <w:semiHidden/>
    <w:pPr>
      <w:spacing w:before="100" w:beforeAutospacing="1" w:after="100" w:afterAutospacing="1"/>
    </w:pPr>
    <w:rPr>
      <w:rFonts w:ascii="Times New Roman" w:eastAsia="Times New Roman" w:hAnsi="Times New Roman"/>
      <w:lang w:val="en-AU" w:eastAsia="en-AU"/>
    </w:rPr>
  </w:style>
  <w:style w:type="character" w:customStyle="1" w:styleId="Hyperlink2">
    <w:name w:val="Hyperlink2"/>
    <w:rPr>
      <w:rFonts w:ascii="Arial" w:hAnsi="Arial"/>
      <w:color w:val="13607C"/>
      <w:sz w:val="20"/>
      <w:u w:val="single"/>
      <w:effect w:val="none"/>
    </w:rPr>
  </w:style>
  <w:style w:type="paragraph" w:styleId="Revision">
    <w:name w:val="Revision"/>
    <w:hidden/>
    <w:uiPriority w:val="71"/>
    <w:rPr>
      <w:rFonts w:ascii="Times New Roman" w:eastAsia="Times New Roman" w:hAnsi="Times New Roman"/>
      <w:lang w:val="en-AU"/>
    </w:rPr>
  </w:style>
  <w:style w:type="table" w:customStyle="1" w:styleId="TableGrid1">
    <w:name w:val="Table Grid1"/>
    <w:basedOn w:val="TableNormal"/>
    <w:next w:val="TableGrid"/>
    <w:uiPriority w:val="5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tusH1">
    <w:name w:val="OptusH1"/>
    <w:basedOn w:val="Normal"/>
    <w:rsid w:val="00FD55CE"/>
    <w:pPr>
      <w:keepNext/>
      <w:pageBreakBefore/>
      <w:tabs>
        <w:tab w:val="num" w:pos="851"/>
      </w:tabs>
      <w:spacing w:before="120" w:after="120"/>
      <w:ind w:left="851" w:hanging="851"/>
    </w:pPr>
    <w:rPr>
      <w:rFonts w:ascii="Times New Roman" w:eastAsia="Times New Roman" w:hAnsi="Times New Roman"/>
      <w:b/>
      <w:caps/>
      <w:szCs w:val="20"/>
      <w:lang w:val="en-AU"/>
    </w:rPr>
  </w:style>
  <w:style w:type="paragraph" w:customStyle="1" w:styleId="OptusH2">
    <w:name w:val="OptusH2"/>
    <w:basedOn w:val="Normal"/>
    <w:rsid w:val="00FD55CE"/>
    <w:pPr>
      <w:keepNext/>
      <w:tabs>
        <w:tab w:val="num" w:pos="851"/>
      </w:tabs>
      <w:spacing w:before="120" w:after="120"/>
      <w:ind w:left="851" w:hanging="851"/>
    </w:pPr>
    <w:rPr>
      <w:rFonts w:ascii="Times New Roman" w:eastAsia="Times New Roman" w:hAnsi="Times New Roman"/>
      <w:b/>
      <w:szCs w:val="20"/>
      <w:lang w:val="en-AU"/>
    </w:rPr>
  </w:style>
  <w:style w:type="paragraph" w:customStyle="1" w:styleId="OptusH3">
    <w:name w:val="OptusH3"/>
    <w:basedOn w:val="Normal"/>
    <w:rsid w:val="00FD55CE"/>
    <w:pPr>
      <w:tabs>
        <w:tab w:val="num" w:pos="850"/>
      </w:tabs>
      <w:spacing w:before="120" w:after="120"/>
      <w:ind w:left="850" w:hanging="850"/>
    </w:pPr>
    <w:rPr>
      <w:rFonts w:ascii="Times New Roman" w:eastAsia="Times New Roman" w:hAnsi="Times New Roman"/>
      <w:szCs w:val="20"/>
      <w:lang w:val="en-AU"/>
    </w:rPr>
  </w:style>
  <w:style w:type="paragraph" w:customStyle="1" w:styleId="OptusH4">
    <w:name w:val="OptusH4"/>
    <w:basedOn w:val="Normal"/>
    <w:rsid w:val="00FD55CE"/>
    <w:pPr>
      <w:tabs>
        <w:tab w:val="num" w:pos="2695"/>
      </w:tabs>
      <w:spacing w:before="120" w:after="120"/>
      <w:ind w:left="2695" w:hanging="851"/>
    </w:pPr>
    <w:rPr>
      <w:rFonts w:ascii="Times New Roman" w:eastAsia="Times New Roman" w:hAnsi="Times New Roman"/>
      <w:szCs w:val="20"/>
      <w:lang w:val="en-AU"/>
    </w:rPr>
  </w:style>
  <w:style w:type="paragraph" w:customStyle="1" w:styleId="Agreementnormal">
    <w:name w:val="Agreement normal"/>
    <w:basedOn w:val="Normal"/>
    <w:rsid w:val="00FD55CE"/>
    <w:pPr>
      <w:tabs>
        <w:tab w:val="left" w:pos="851"/>
      </w:tabs>
      <w:spacing w:before="120" w:after="120"/>
      <w:ind w:left="851"/>
    </w:pPr>
    <w:rPr>
      <w:rFonts w:ascii="Times New Roman" w:eastAsia="Times New Roman" w:hAnsi="Times New Roman"/>
      <w:szCs w:val="20"/>
      <w:lang w:val="en-AU"/>
    </w:rPr>
  </w:style>
  <w:style w:type="paragraph" w:customStyle="1" w:styleId="MEGen3">
    <w:name w:val="ME Gen 3"/>
    <w:basedOn w:val="Normal"/>
    <w:next w:val="Normal"/>
    <w:rsid w:val="00FD55CE"/>
    <w:pPr>
      <w:tabs>
        <w:tab w:val="num" w:pos="2552"/>
      </w:tabs>
      <w:spacing w:after="240"/>
      <w:ind w:left="2552" w:hanging="851"/>
      <w:outlineLvl w:val="2"/>
    </w:pPr>
    <w:rPr>
      <w:rFonts w:ascii="Times New Roman" w:eastAsia="Times New Roman" w:hAnsi="Times New Roman"/>
      <w:szCs w:val="20"/>
      <w:lang w:val="en-AU"/>
    </w:rPr>
  </w:style>
  <w:style w:type="character" w:customStyle="1" w:styleId="UnresolvedMention1">
    <w:name w:val="Unresolved Mention1"/>
    <w:uiPriority w:val="99"/>
    <w:semiHidden/>
    <w:unhideWhenUsed/>
    <w:rsid w:val="004C119B"/>
    <w:rPr>
      <w:color w:val="808080"/>
      <w:shd w:val="clear" w:color="auto" w:fill="E6E6E6"/>
    </w:rPr>
  </w:style>
  <w:style w:type="character" w:customStyle="1" w:styleId="UnresolvedMention2">
    <w:name w:val="Unresolved Mention2"/>
    <w:uiPriority w:val="99"/>
    <w:semiHidden/>
    <w:unhideWhenUsed/>
    <w:rsid w:val="004F38A5"/>
    <w:rPr>
      <w:color w:val="808080"/>
      <w:shd w:val="clear" w:color="auto" w:fill="E6E6E6"/>
    </w:rPr>
  </w:style>
  <w:style w:type="character" w:customStyle="1" w:styleId="UnresolvedMention3">
    <w:name w:val="Unresolved Mention3"/>
    <w:uiPriority w:val="99"/>
    <w:semiHidden/>
    <w:unhideWhenUsed/>
    <w:rsid w:val="00364594"/>
    <w:rPr>
      <w:color w:val="808080"/>
      <w:shd w:val="clear" w:color="auto" w:fill="E6E6E6"/>
    </w:rPr>
  </w:style>
  <w:style w:type="character" w:customStyle="1" w:styleId="Mention1">
    <w:name w:val="Mention1"/>
    <w:uiPriority w:val="99"/>
    <w:semiHidden/>
    <w:unhideWhenUsed/>
    <w:rsid w:val="00EA7790"/>
    <w:rPr>
      <w:color w:val="2B579A"/>
      <w:shd w:val="clear" w:color="auto" w:fill="E6E6E6"/>
    </w:rPr>
  </w:style>
  <w:style w:type="character" w:customStyle="1" w:styleId="Heading3Char1">
    <w:name w:val="Heading 3 Char1"/>
    <w:aliases w:val="Address Listing Body Text - Primus Char1"/>
    <w:uiPriority w:val="9"/>
    <w:semiHidden/>
    <w:rsid w:val="00582677"/>
    <w:rPr>
      <w:rFonts w:ascii="Cambria" w:eastAsia="Times New Roman" w:hAnsi="Cambria" w:cs="Times New Roman"/>
      <w:color w:val="243F60"/>
      <w:sz w:val="24"/>
      <w:szCs w:val="24"/>
      <w:lang w:val="en-US" w:eastAsia="en-US"/>
    </w:rPr>
  </w:style>
  <w:style w:type="character" w:customStyle="1" w:styleId="Heading4Char1">
    <w:name w:val="Heading 4 Char1"/>
    <w:aliases w:val="h4 Char1"/>
    <w:uiPriority w:val="9"/>
    <w:semiHidden/>
    <w:rsid w:val="00582677"/>
    <w:rPr>
      <w:rFonts w:ascii="Cambria" w:eastAsia="Times New Roman" w:hAnsi="Cambria" w:cs="Times New Roman"/>
      <w:i/>
      <w:iCs/>
      <w:color w:val="365F91"/>
      <w:sz w:val="24"/>
      <w:szCs w:val="24"/>
      <w:lang w:val="en-US" w:eastAsia="en-US"/>
    </w:rPr>
  </w:style>
  <w:style w:type="paragraph" w:customStyle="1" w:styleId="msonormal0">
    <w:name w:val="msonormal"/>
    <w:basedOn w:val="Normal"/>
    <w:rsid w:val="00582677"/>
    <w:pPr>
      <w:spacing w:before="100" w:beforeAutospacing="1" w:after="100" w:afterAutospacing="1"/>
    </w:pPr>
    <w:rPr>
      <w:rFonts w:ascii="Times New Roman" w:eastAsia="Times New Roman" w:hAnsi="Times New Roman"/>
      <w:lang w:val="en-AU" w:eastAsia="en-AU"/>
    </w:rPr>
  </w:style>
  <w:style w:type="paragraph" w:styleId="NoSpacing">
    <w:name w:val="No Spacing"/>
    <w:uiPriority w:val="1"/>
    <w:qFormat/>
    <w:rsid w:val="00D92480"/>
    <w:rPr>
      <w:rFonts w:ascii="Arial" w:hAnsi="Arial"/>
      <w:sz w:val="24"/>
      <w:szCs w:val="24"/>
    </w:rPr>
  </w:style>
  <w:style w:type="character" w:styleId="UnresolvedMention">
    <w:name w:val="Unresolved Mention"/>
    <w:basedOn w:val="DefaultParagraphFont"/>
    <w:uiPriority w:val="99"/>
    <w:semiHidden/>
    <w:unhideWhenUsed/>
    <w:rsid w:val="00DF035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3661">
      <w:bodyDiv w:val="1"/>
      <w:marLeft w:val="0"/>
      <w:marRight w:val="0"/>
      <w:marTop w:val="0"/>
      <w:marBottom w:val="0"/>
      <w:divBdr>
        <w:top w:val="none" w:sz="0" w:space="0" w:color="auto"/>
        <w:left w:val="none" w:sz="0" w:space="0" w:color="auto"/>
        <w:bottom w:val="none" w:sz="0" w:space="0" w:color="auto"/>
        <w:right w:val="none" w:sz="0" w:space="0" w:color="auto"/>
      </w:divBdr>
    </w:div>
    <w:div w:id="70395954">
      <w:bodyDiv w:val="1"/>
      <w:marLeft w:val="0"/>
      <w:marRight w:val="0"/>
      <w:marTop w:val="0"/>
      <w:marBottom w:val="0"/>
      <w:divBdr>
        <w:top w:val="none" w:sz="0" w:space="0" w:color="auto"/>
        <w:left w:val="none" w:sz="0" w:space="0" w:color="auto"/>
        <w:bottom w:val="none" w:sz="0" w:space="0" w:color="auto"/>
        <w:right w:val="none" w:sz="0" w:space="0" w:color="auto"/>
      </w:divBdr>
    </w:div>
    <w:div w:id="232787494">
      <w:bodyDiv w:val="1"/>
      <w:marLeft w:val="0"/>
      <w:marRight w:val="0"/>
      <w:marTop w:val="0"/>
      <w:marBottom w:val="0"/>
      <w:divBdr>
        <w:top w:val="none" w:sz="0" w:space="0" w:color="auto"/>
        <w:left w:val="none" w:sz="0" w:space="0" w:color="auto"/>
        <w:bottom w:val="none" w:sz="0" w:space="0" w:color="auto"/>
        <w:right w:val="none" w:sz="0" w:space="0" w:color="auto"/>
      </w:divBdr>
    </w:div>
    <w:div w:id="311521885">
      <w:bodyDiv w:val="1"/>
      <w:marLeft w:val="0"/>
      <w:marRight w:val="0"/>
      <w:marTop w:val="0"/>
      <w:marBottom w:val="0"/>
      <w:divBdr>
        <w:top w:val="none" w:sz="0" w:space="0" w:color="auto"/>
        <w:left w:val="none" w:sz="0" w:space="0" w:color="auto"/>
        <w:bottom w:val="none" w:sz="0" w:space="0" w:color="auto"/>
        <w:right w:val="none" w:sz="0" w:space="0" w:color="auto"/>
      </w:divBdr>
    </w:div>
    <w:div w:id="317347230">
      <w:bodyDiv w:val="1"/>
      <w:marLeft w:val="0"/>
      <w:marRight w:val="0"/>
      <w:marTop w:val="0"/>
      <w:marBottom w:val="0"/>
      <w:divBdr>
        <w:top w:val="none" w:sz="0" w:space="0" w:color="auto"/>
        <w:left w:val="none" w:sz="0" w:space="0" w:color="auto"/>
        <w:bottom w:val="none" w:sz="0" w:space="0" w:color="auto"/>
        <w:right w:val="none" w:sz="0" w:space="0" w:color="auto"/>
      </w:divBdr>
    </w:div>
    <w:div w:id="571815831">
      <w:bodyDiv w:val="1"/>
      <w:marLeft w:val="0"/>
      <w:marRight w:val="0"/>
      <w:marTop w:val="0"/>
      <w:marBottom w:val="0"/>
      <w:divBdr>
        <w:top w:val="none" w:sz="0" w:space="0" w:color="auto"/>
        <w:left w:val="none" w:sz="0" w:space="0" w:color="auto"/>
        <w:bottom w:val="none" w:sz="0" w:space="0" w:color="auto"/>
        <w:right w:val="none" w:sz="0" w:space="0" w:color="auto"/>
      </w:divBdr>
    </w:div>
    <w:div w:id="628365379">
      <w:bodyDiv w:val="1"/>
      <w:marLeft w:val="0"/>
      <w:marRight w:val="0"/>
      <w:marTop w:val="0"/>
      <w:marBottom w:val="0"/>
      <w:divBdr>
        <w:top w:val="none" w:sz="0" w:space="0" w:color="auto"/>
        <w:left w:val="none" w:sz="0" w:space="0" w:color="auto"/>
        <w:bottom w:val="none" w:sz="0" w:space="0" w:color="auto"/>
        <w:right w:val="none" w:sz="0" w:space="0" w:color="auto"/>
      </w:divBdr>
    </w:div>
    <w:div w:id="703093758">
      <w:bodyDiv w:val="1"/>
      <w:marLeft w:val="0"/>
      <w:marRight w:val="0"/>
      <w:marTop w:val="0"/>
      <w:marBottom w:val="0"/>
      <w:divBdr>
        <w:top w:val="none" w:sz="0" w:space="0" w:color="auto"/>
        <w:left w:val="none" w:sz="0" w:space="0" w:color="auto"/>
        <w:bottom w:val="none" w:sz="0" w:space="0" w:color="auto"/>
        <w:right w:val="none" w:sz="0" w:space="0" w:color="auto"/>
      </w:divBdr>
    </w:div>
    <w:div w:id="809979565">
      <w:bodyDiv w:val="1"/>
      <w:marLeft w:val="0"/>
      <w:marRight w:val="0"/>
      <w:marTop w:val="0"/>
      <w:marBottom w:val="0"/>
      <w:divBdr>
        <w:top w:val="none" w:sz="0" w:space="0" w:color="auto"/>
        <w:left w:val="none" w:sz="0" w:space="0" w:color="auto"/>
        <w:bottom w:val="none" w:sz="0" w:space="0" w:color="auto"/>
        <w:right w:val="none" w:sz="0" w:space="0" w:color="auto"/>
      </w:divBdr>
    </w:div>
    <w:div w:id="1049767807">
      <w:bodyDiv w:val="1"/>
      <w:marLeft w:val="0"/>
      <w:marRight w:val="0"/>
      <w:marTop w:val="0"/>
      <w:marBottom w:val="0"/>
      <w:divBdr>
        <w:top w:val="none" w:sz="0" w:space="0" w:color="auto"/>
        <w:left w:val="none" w:sz="0" w:space="0" w:color="auto"/>
        <w:bottom w:val="none" w:sz="0" w:space="0" w:color="auto"/>
        <w:right w:val="none" w:sz="0" w:space="0" w:color="auto"/>
      </w:divBdr>
    </w:div>
    <w:div w:id="1058089850">
      <w:bodyDiv w:val="1"/>
      <w:marLeft w:val="0"/>
      <w:marRight w:val="0"/>
      <w:marTop w:val="0"/>
      <w:marBottom w:val="0"/>
      <w:divBdr>
        <w:top w:val="none" w:sz="0" w:space="0" w:color="auto"/>
        <w:left w:val="none" w:sz="0" w:space="0" w:color="auto"/>
        <w:bottom w:val="none" w:sz="0" w:space="0" w:color="auto"/>
        <w:right w:val="none" w:sz="0" w:space="0" w:color="auto"/>
      </w:divBdr>
    </w:div>
    <w:div w:id="1217428979">
      <w:bodyDiv w:val="1"/>
      <w:marLeft w:val="0"/>
      <w:marRight w:val="0"/>
      <w:marTop w:val="0"/>
      <w:marBottom w:val="0"/>
      <w:divBdr>
        <w:top w:val="none" w:sz="0" w:space="0" w:color="auto"/>
        <w:left w:val="none" w:sz="0" w:space="0" w:color="auto"/>
        <w:bottom w:val="none" w:sz="0" w:space="0" w:color="auto"/>
        <w:right w:val="none" w:sz="0" w:space="0" w:color="auto"/>
      </w:divBdr>
    </w:div>
    <w:div w:id="1383868869">
      <w:bodyDiv w:val="1"/>
      <w:marLeft w:val="0"/>
      <w:marRight w:val="0"/>
      <w:marTop w:val="0"/>
      <w:marBottom w:val="0"/>
      <w:divBdr>
        <w:top w:val="none" w:sz="0" w:space="0" w:color="auto"/>
        <w:left w:val="none" w:sz="0" w:space="0" w:color="auto"/>
        <w:bottom w:val="none" w:sz="0" w:space="0" w:color="auto"/>
        <w:right w:val="none" w:sz="0" w:space="0" w:color="auto"/>
      </w:divBdr>
    </w:div>
    <w:div w:id="1457479823">
      <w:bodyDiv w:val="1"/>
      <w:marLeft w:val="0"/>
      <w:marRight w:val="0"/>
      <w:marTop w:val="0"/>
      <w:marBottom w:val="0"/>
      <w:divBdr>
        <w:top w:val="none" w:sz="0" w:space="0" w:color="auto"/>
        <w:left w:val="none" w:sz="0" w:space="0" w:color="auto"/>
        <w:bottom w:val="none" w:sz="0" w:space="0" w:color="auto"/>
        <w:right w:val="none" w:sz="0" w:space="0" w:color="auto"/>
      </w:divBdr>
    </w:div>
    <w:div w:id="1563566744">
      <w:bodyDiv w:val="1"/>
      <w:marLeft w:val="0"/>
      <w:marRight w:val="0"/>
      <w:marTop w:val="0"/>
      <w:marBottom w:val="0"/>
      <w:divBdr>
        <w:top w:val="none" w:sz="0" w:space="0" w:color="auto"/>
        <w:left w:val="none" w:sz="0" w:space="0" w:color="auto"/>
        <w:bottom w:val="none" w:sz="0" w:space="0" w:color="auto"/>
        <w:right w:val="none" w:sz="0" w:space="0" w:color="auto"/>
      </w:divBdr>
    </w:div>
    <w:div w:id="1567107862">
      <w:bodyDiv w:val="1"/>
      <w:marLeft w:val="0"/>
      <w:marRight w:val="0"/>
      <w:marTop w:val="0"/>
      <w:marBottom w:val="0"/>
      <w:divBdr>
        <w:top w:val="none" w:sz="0" w:space="0" w:color="auto"/>
        <w:left w:val="none" w:sz="0" w:space="0" w:color="auto"/>
        <w:bottom w:val="none" w:sz="0" w:space="0" w:color="auto"/>
        <w:right w:val="none" w:sz="0" w:space="0" w:color="auto"/>
      </w:divBdr>
    </w:div>
    <w:div w:id="19407926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header" Target="header27.xml"/><Relationship Id="rId299" Type="http://schemas.openxmlformats.org/officeDocument/2006/relationships/hyperlink" Target="http://www.optus.com.au/content/dam/optus/appendix/Appendix%20Y/AppY.doc" TargetMode="External"/><Relationship Id="rId21" Type="http://schemas.openxmlformats.org/officeDocument/2006/relationships/hyperlink" Target="http://www.optus.com.au/content/dam/optus/documents/about-us/legal/DigPricingS2.doc" TargetMode="External"/><Relationship Id="rId63" Type="http://schemas.openxmlformats.org/officeDocument/2006/relationships/header" Target="header11.xml"/><Relationship Id="rId159" Type="http://schemas.openxmlformats.org/officeDocument/2006/relationships/hyperlink" Target="http://www.optus.com.au/content/dam/optus/appendix/Appendix%20S/AppS.doc" TargetMode="External"/><Relationship Id="rId324" Type="http://schemas.openxmlformats.org/officeDocument/2006/relationships/hyperlink" Target="http://www.optus.com.au/content/dam/optus/appendix/Appendix%20S/AppS.doc" TargetMode="External"/><Relationship Id="rId366" Type="http://schemas.openxmlformats.org/officeDocument/2006/relationships/hyperlink" Target="http://www.optus.com.au/content/dam/optus/appendix/Appendix%20S/AppS.doc" TargetMode="External"/><Relationship Id="rId531" Type="http://schemas.openxmlformats.org/officeDocument/2006/relationships/hyperlink" Target="http://www.optus.com.au/content/dam/optus/appendix/Appendix%20S/AppS.doc" TargetMode="External"/><Relationship Id="rId170" Type="http://schemas.openxmlformats.org/officeDocument/2006/relationships/hyperlink" Target="http://www.optus.com.au/content/dam/optus/appendix/Appendix%20Y/AppY.doc" TargetMode="External"/><Relationship Id="rId226" Type="http://schemas.openxmlformats.org/officeDocument/2006/relationships/hyperlink" Target="http://www.optus.com.au/content/dam/optus/appendix/Appendix%20S/AppS.doc" TargetMode="External"/><Relationship Id="rId433" Type="http://schemas.openxmlformats.org/officeDocument/2006/relationships/hyperlink" Target="http://www.optus.com.au/content/dam/optus/documents/about-us/legal/DigPricingS1.doc" TargetMode="External"/><Relationship Id="rId268" Type="http://schemas.openxmlformats.org/officeDocument/2006/relationships/hyperlink" Target="http://www.optus.com.au/content/dam/optus/appendix/Appendix%20S/AppS.doc" TargetMode="External"/><Relationship Id="rId475" Type="http://schemas.openxmlformats.org/officeDocument/2006/relationships/hyperlink" Target="http://www.optus.com.au/content/dam/optus/appendix/Appendix%20S/AppS.doc" TargetMode="External"/><Relationship Id="rId32" Type="http://schemas.openxmlformats.org/officeDocument/2006/relationships/footer" Target="footer3.xml"/><Relationship Id="rId74" Type="http://schemas.openxmlformats.org/officeDocument/2006/relationships/header" Target="header14.xml"/><Relationship Id="rId128" Type="http://schemas.openxmlformats.org/officeDocument/2006/relationships/hyperlink" Target="http://www.optus.com.au/content/dam/optus/documents/about-us/legal/DigPricingS1.doc" TargetMode="External"/><Relationship Id="rId335" Type="http://schemas.openxmlformats.org/officeDocument/2006/relationships/footer" Target="footer45.xml"/><Relationship Id="rId377" Type="http://schemas.openxmlformats.org/officeDocument/2006/relationships/hyperlink" Target="http://www.optus.com.au/content/dam/optus/documents/about-us/legal/DigPricingS1.doc" TargetMode="External"/><Relationship Id="rId500" Type="http://schemas.openxmlformats.org/officeDocument/2006/relationships/hyperlink" Target="http://www.optus.com.au/content/dam/optus/appendix/Appendix%20Y/AppY.doc" TargetMode="External"/><Relationship Id="rId542" Type="http://schemas.openxmlformats.org/officeDocument/2006/relationships/theme" Target="theme/theme1.xml"/><Relationship Id="rId5" Type="http://schemas.openxmlformats.org/officeDocument/2006/relationships/settings" Target="settings.xml"/><Relationship Id="rId181" Type="http://schemas.openxmlformats.org/officeDocument/2006/relationships/header" Target="header33.xml"/><Relationship Id="rId237" Type="http://schemas.openxmlformats.org/officeDocument/2006/relationships/hyperlink" Target="http://www.optus.com.au/content/dam/optus/documents/about-us/legal/DigPricingS1.doc" TargetMode="External"/><Relationship Id="rId402" Type="http://schemas.openxmlformats.org/officeDocument/2006/relationships/hyperlink" Target="http://www.optus.com.au/content/dam/optus/appendix/Appendix%20S/AppS.doc" TargetMode="External"/><Relationship Id="rId279" Type="http://schemas.openxmlformats.org/officeDocument/2006/relationships/hyperlink" Target="http://www.optus.com.au/content/dam/optus/appendix/Appendix%20S/AppS.doc" TargetMode="External"/><Relationship Id="rId444" Type="http://schemas.openxmlformats.org/officeDocument/2006/relationships/hyperlink" Target="http://www.optus.com.au/content/dam/optus/documents/about-us/legal/DigPricingS1.doc" TargetMode="External"/><Relationship Id="rId486" Type="http://schemas.openxmlformats.org/officeDocument/2006/relationships/hyperlink" Target="http://www.optus.com.au/content/dam/optus/appendix/Appendix%20Y/AppY.doc" TargetMode="External"/><Relationship Id="rId43" Type="http://schemas.openxmlformats.org/officeDocument/2006/relationships/header" Target="header7.xml"/><Relationship Id="rId139" Type="http://schemas.openxmlformats.org/officeDocument/2006/relationships/hyperlink" Target="http://www.optus.com.au/content/dam/optus/documents/about-us/legal/DigPricingS1.doc" TargetMode="External"/><Relationship Id="rId290" Type="http://schemas.openxmlformats.org/officeDocument/2006/relationships/hyperlink" Target="http://www.optus.com.au/content/dam/optus/documents/about-us/legal/DigPricingS1.doc" TargetMode="External"/><Relationship Id="rId304" Type="http://schemas.openxmlformats.org/officeDocument/2006/relationships/hyperlink" Target="http://www.optus.com.au/content/dam/optus/appendix/Appendix%20S/AppS.doc" TargetMode="External"/><Relationship Id="rId346" Type="http://schemas.openxmlformats.org/officeDocument/2006/relationships/footer" Target="footer48.xml"/><Relationship Id="rId388" Type="http://schemas.openxmlformats.org/officeDocument/2006/relationships/hyperlink" Target="http://www.optus.com.au/content/dam/optus/documents/about-us/legal/DigPricingS1.doc" TargetMode="External"/><Relationship Id="rId511" Type="http://schemas.openxmlformats.org/officeDocument/2006/relationships/hyperlink" Target="http://www.optus.com.au/content/dam/optus/appendix/Appendix%20S/AppS.doc" TargetMode="External"/><Relationship Id="rId85" Type="http://schemas.openxmlformats.org/officeDocument/2006/relationships/hyperlink" Target="http://www.optus.com.au/content/dam/optus/appendix/Appendix%20R/AppR.doc" TargetMode="External"/><Relationship Id="rId150" Type="http://schemas.openxmlformats.org/officeDocument/2006/relationships/hyperlink" Target="http://www.optus.com.au/content/dam/optus/appendix/Appendix%20Y/AppY.doc" TargetMode="External"/><Relationship Id="rId192" Type="http://schemas.openxmlformats.org/officeDocument/2006/relationships/hyperlink" Target="http://www.optus.com.au/content/dam/optus/appendix/Appendix%20S/AppS.doc" TargetMode="External"/><Relationship Id="rId206" Type="http://schemas.openxmlformats.org/officeDocument/2006/relationships/hyperlink" Target="http://www.optus.com.au/content/dam/optus/documents/about-us/legal/DigPricingS1.doc" TargetMode="External"/><Relationship Id="rId413" Type="http://schemas.openxmlformats.org/officeDocument/2006/relationships/hyperlink" Target="http://www.optus.com.au/content/dam/optus/documents/about-us/legal/ConsumerTerms.doc" TargetMode="External"/><Relationship Id="rId248" Type="http://schemas.openxmlformats.org/officeDocument/2006/relationships/hyperlink" Target="http://www.optus.com.au/content/dam/optus/documents/about-us/legal/DigPricingS1.doc" TargetMode="External"/><Relationship Id="rId455" Type="http://schemas.openxmlformats.org/officeDocument/2006/relationships/hyperlink" Target="http://www.optus.com.au/content/dam/optus/appendix/Appendix%20S/AppS.doc" TargetMode="External"/><Relationship Id="rId497" Type="http://schemas.openxmlformats.org/officeDocument/2006/relationships/hyperlink" Target="http://www.optus.com.au/content/dam/optus/appendix/Appendix%20Y/AppY.doc" TargetMode="External"/><Relationship Id="rId12" Type="http://schemas.openxmlformats.org/officeDocument/2006/relationships/footer" Target="footer2.xml"/><Relationship Id="rId108" Type="http://schemas.openxmlformats.org/officeDocument/2006/relationships/hyperlink" Target="http://www.optus.com.au/content/dam/optus/documents/about-us/legal/DigPricingS1.doc" TargetMode="External"/><Relationship Id="rId315" Type="http://schemas.openxmlformats.org/officeDocument/2006/relationships/hyperlink" Target="http://www.optus.com.au/content/dam/optus/appendix/Appendix%20S/AppS.doc" TargetMode="External"/><Relationship Id="rId357" Type="http://schemas.openxmlformats.org/officeDocument/2006/relationships/header" Target="header51.xml"/><Relationship Id="rId522" Type="http://schemas.openxmlformats.org/officeDocument/2006/relationships/hyperlink" Target="http://www.optus.com.au/content/dam/optus/appendix/Appendix%20S/AppS.doc" TargetMode="External"/><Relationship Id="rId54" Type="http://schemas.openxmlformats.org/officeDocument/2006/relationships/hyperlink" Target="http://www.optus.com.au/content/dam/optus/appendix/Appendix%20S/AppS.doc" TargetMode="External"/><Relationship Id="rId96" Type="http://schemas.openxmlformats.org/officeDocument/2006/relationships/hyperlink" Target="http://www.optus.com.au/content/dam/optus/appendix/Appendix%20S/AppS.doc" TargetMode="External"/><Relationship Id="rId161" Type="http://schemas.openxmlformats.org/officeDocument/2006/relationships/footer" Target="footer30.xml"/><Relationship Id="rId217" Type="http://schemas.openxmlformats.org/officeDocument/2006/relationships/hyperlink" Target="http://www.optus.com.au/content/dam/optus/appendix/Appendix%20S/AppS.doc" TargetMode="External"/><Relationship Id="rId399" Type="http://schemas.openxmlformats.org/officeDocument/2006/relationships/hyperlink" Target="http://www.optus.com.au/content/dam/optus/appendix/Appendix%20S/AppS.doc" TargetMode="External"/><Relationship Id="rId259" Type="http://schemas.openxmlformats.org/officeDocument/2006/relationships/header" Target="header37.xml"/><Relationship Id="rId424" Type="http://schemas.openxmlformats.org/officeDocument/2006/relationships/footer" Target="footer56.xml"/><Relationship Id="rId466" Type="http://schemas.openxmlformats.org/officeDocument/2006/relationships/hyperlink" Target="http://www.optus.com.au/content/dam/optus/appendix/Appendix%20S/AppS.doc" TargetMode="External"/><Relationship Id="rId23" Type="http://schemas.openxmlformats.org/officeDocument/2006/relationships/hyperlink" Target="http://www.optus.com.au/content/dam/optus/documents/about-us/legal/DigPricingS1.doc" TargetMode="External"/><Relationship Id="rId119" Type="http://schemas.openxmlformats.org/officeDocument/2006/relationships/header" Target="header28.xml"/><Relationship Id="rId270" Type="http://schemas.openxmlformats.org/officeDocument/2006/relationships/hyperlink" Target="http://www.optus.com.au/content/dam/optus/appendix/Appendix%20Y/AppY.doc" TargetMode="External"/><Relationship Id="rId326" Type="http://schemas.openxmlformats.org/officeDocument/2006/relationships/hyperlink" Target="http://www.optus.com.au/content/dam/optus/documents/about-us/legal/DigPricingS1.doc" TargetMode="External"/><Relationship Id="rId533" Type="http://schemas.openxmlformats.org/officeDocument/2006/relationships/hyperlink" Target="http://www.optus.com.au/content/dam/optus/appendix/Appendix%20S/AppS.doc" TargetMode="External"/><Relationship Id="rId65" Type="http://schemas.openxmlformats.org/officeDocument/2006/relationships/header" Target="header12.xml"/><Relationship Id="rId130" Type="http://schemas.openxmlformats.org/officeDocument/2006/relationships/footer" Target="footer28.xml"/><Relationship Id="rId368" Type="http://schemas.openxmlformats.org/officeDocument/2006/relationships/hyperlink" Target="http://www.optus.com.au/content/dam/optus/appendix/Appendix%20S/AppS.doc" TargetMode="External"/><Relationship Id="rId172" Type="http://schemas.openxmlformats.org/officeDocument/2006/relationships/hyperlink" Target="http://www.optus.com.au/content/dam/optus/appendix/Appendix%20S/AppS.doc" TargetMode="External"/><Relationship Id="rId228" Type="http://schemas.openxmlformats.org/officeDocument/2006/relationships/hyperlink" Target="http://www.optus.com.au/content/dam/optus/appendix/Appendix%20Y/AppY.doc" TargetMode="External"/><Relationship Id="rId435" Type="http://schemas.openxmlformats.org/officeDocument/2006/relationships/header" Target="header59.xml"/><Relationship Id="rId477" Type="http://schemas.openxmlformats.org/officeDocument/2006/relationships/hyperlink" Target="http://www.optus.com.au/content/dam/optus/appendix/Appendix%20S/AppS.doc" TargetMode="External"/><Relationship Id="rId281" Type="http://schemas.openxmlformats.org/officeDocument/2006/relationships/header" Target="header39.xml"/><Relationship Id="rId337" Type="http://schemas.openxmlformats.org/officeDocument/2006/relationships/footer" Target="footer46.xml"/><Relationship Id="rId502" Type="http://schemas.openxmlformats.org/officeDocument/2006/relationships/hyperlink" Target="http://www.optus.com.au/content/dam/optus/appendix/Appendix%20S/AppS.doc" TargetMode="External"/><Relationship Id="rId34" Type="http://schemas.openxmlformats.org/officeDocument/2006/relationships/hyperlink" Target="http://www.optus.com.au/content/dam/optus/appendix/Appendix%20Y/AppY.doc" TargetMode="External"/><Relationship Id="rId76" Type="http://schemas.openxmlformats.org/officeDocument/2006/relationships/header" Target="header15.xml"/><Relationship Id="rId141" Type="http://schemas.openxmlformats.org/officeDocument/2006/relationships/hyperlink" Target="http://www.optus.com.au/content/dam/optus/appendix/Appendix%20S/AppS.doc" TargetMode="External"/><Relationship Id="rId379" Type="http://schemas.openxmlformats.org/officeDocument/2006/relationships/hyperlink" Target="http://www.optus.com.au/content/dam/optus/appendix/Appendix%20S/AppS.doc" TargetMode="External"/><Relationship Id="rId7" Type="http://schemas.openxmlformats.org/officeDocument/2006/relationships/footnotes" Target="footnotes.xml"/><Relationship Id="rId183" Type="http://schemas.openxmlformats.org/officeDocument/2006/relationships/hyperlink" Target="http://www.optus.com.au/content/dam/optus/appendix/Appendix%20S/AppS.doc" TargetMode="External"/><Relationship Id="rId239" Type="http://schemas.openxmlformats.org/officeDocument/2006/relationships/hyperlink" Target="http://www.optus.com.au/content/dam/optus/appendix/Appendix%20Y/AppY.doc" TargetMode="External"/><Relationship Id="rId390" Type="http://schemas.openxmlformats.org/officeDocument/2006/relationships/hyperlink" Target="http://www.optus.com.au/content/dam/optus/documents/about-us/legal/DigPricingS1.doc" TargetMode="External"/><Relationship Id="rId404" Type="http://schemas.openxmlformats.org/officeDocument/2006/relationships/hyperlink" Target="http://www.optus.com.au/content/dam/optus/appendix/Appendix%20S/AppS.doc" TargetMode="External"/><Relationship Id="rId446" Type="http://schemas.openxmlformats.org/officeDocument/2006/relationships/hyperlink" Target="http://www.optus.com.au/content/dam/optus/appendix/Appendix%20S/AppS.doc" TargetMode="External"/><Relationship Id="rId250" Type="http://schemas.openxmlformats.org/officeDocument/2006/relationships/hyperlink" Target="http://www.optus.com.au/content/dam/optus/documents/about-us/legal/DigPricingS1.doc" TargetMode="External"/><Relationship Id="rId292" Type="http://schemas.openxmlformats.org/officeDocument/2006/relationships/footer" Target="footer40.xml"/><Relationship Id="rId306" Type="http://schemas.openxmlformats.org/officeDocument/2006/relationships/header" Target="header45.xml"/><Relationship Id="rId488" Type="http://schemas.openxmlformats.org/officeDocument/2006/relationships/hyperlink" Target="http://www.optus.com.au/content/dam/optus/appendix/Appendix%20S/AppS.doc" TargetMode="External"/><Relationship Id="rId45" Type="http://schemas.openxmlformats.org/officeDocument/2006/relationships/header" Target="header8.xml"/><Relationship Id="rId87" Type="http://schemas.openxmlformats.org/officeDocument/2006/relationships/footer" Target="footer16.xml"/><Relationship Id="rId110" Type="http://schemas.openxmlformats.org/officeDocument/2006/relationships/hyperlink" Target="http://www.optus.com.au/content/dam/optus/appendix/Appendix%20Y/AppY.doc" TargetMode="External"/><Relationship Id="rId348" Type="http://schemas.openxmlformats.org/officeDocument/2006/relationships/hyperlink" Target="http://www.optus.com.au/content/dam/optus/documents/about-us/legal/DigPricingS1.doc" TargetMode="External"/><Relationship Id="rId513" Type="http://schemas.openxmlformats.org/officeDocument/2006/relationships/hyperlink" Target="http://www.optus.com.au/content/dam/optus/appendix/Appendix%20S/AppS.doc" TargetMode="External"/><Relationship Id="rId152" Type="http://schemas.openxmlformats.org/officeDocument/2006/relationships/hyperlink" Target="http://www.optus.com.au/content/dam/optus/appendix/Appendix%20S/AppS.doc" TargetMode="External"/><Relationship Id="rId194" Type="http://schemas.openxmlformats.org/officeDocument/2006/relationships/hyperlink" Target="http://www.optus.com.au/content/dam/optus/documents/about-us/legal/DigPricingS1.doc" TargetMode="External"/><Relationship Id="rId208" Type="http://schemas.openxmlformats.org/officeDocument/2006/relationships/footer" Target="footer34.xml"/><Relationship Id="rId415" Type="http://schemas.openxmlformats.org/officeDocument/2006/relationships/hyperlink" Target="http://www.optus.com.au/content/dam/optus/documents/about-us/legal/DigPricingS1.doc" TargetMode="External"/><Relationship Id="rId457" Type="http://schemas.openxmlformats.org/officeDocument/2006/relationships/hyperlink" Target="http://www.optus.com.au/content/dam/optus/appendix/Appendix%20S/AppS.doc" TargetMode="External"/><Relationship Id="rId261" Type="http://schemas.openxmlformats.org/officeDocument/2006/relationships/header" Target="header38.xml"/><Relationship Id="rId499" Type="http://schemas.openxmlformats.org/officeDocument/2006/relationships/hyperlink" Target="http://www.optus.com.au/content/dam/optus/documents/about-us/legal/DigPricingS1.doc" TargetMode="External"/><Relationship Id="rId14" Type="http://schemas.openxmlformats.org/officeDocument/2006/relationships/hyperlink" Target="http://www.optus.com.au/content/dam/optus/documents/about-us/legal/ConsumerTerms.doc" TargetMode="External"/><Relationship Id="rId56" Type="http://schemas.openxmlformats.org/officeDocument/2006/relationships/hyperlink" Target="http://www.optus.com.au/content/dam/optus/documents/about-us/legal/DigPricingS1.doc" TargetMode="External"/><Relationship Id="rId317" Type="http://schemas.openxmlformats.org/officeDocument/2006/relationships/hyperlink" Target="http://www.optus.com.au/content/dam/optus/documents/about-us/legal/DigPricingS1.doc" TargetMode="External"/><Relationship Id="rId359" Type="http://schemas.openxmlformats.org/officeDocument/2006/relationships/hyperlink" Target="http://www.optus.com.au/content/dam/optus/documents/about-us/legal/ConsumerTerms.doc" TargetMode="External"/><Relationship Id="rId524" Type="http://schemas.openxmlformats.org/officeDocument/2006/relationships/hyperlink" Target="http://www.optus.com.au/content/dam/optus/appendix/Appendix%20S/AppS.doc" TargetMode="External"/><Relationship Id="rId98" Type="http://schemas.openxmlformats.org/officeDocument/2006/relationships/footer" Target="footer20.xml"/><Relationship Id="rId121" Type="http://schemas.openxmlformats.org/officeDocument/2006/relationships/hyperlink" Target="http://www.optus.com.au/content/dam/optus/documents/about-us/legal/ConsumerTerms.doc" TargetMode="External"/><Relationship Id="rId163" Type="http://schemas.openxmlformats.org/officeDocument/2006/relationships/header" Target="header32.xml"/><Relationship Id="rId219" Type="http://schemas.openxmlformats.org/officeDocument/2006/relationships/hyperlink" Target="http://www.optus.com.au/content/dam/optus/appendix/Appendix%20S/AppS.doc" TargetMode="External"/><Relationship Id="rId370" Type="http://schemas.openxmlformats.org/officeDocument/2006/relationships/hyperlink" Target="http://www.optus.com.au/content/dam/optus/documents/about-us/legal/ConsumerTerms.doc" TargetMode="External"/><Relationship Id="rId426" Type="http://schemas.openxmlformats.org/officeDocument/2006/relationships/hyperlink" Target="http://www.optus.com.au/content/dam/optus/documents/about-us/legal/DigPricingS1.doc" TargetMode="External"/><Relationship Id="rId230" Type="http://schemas.openxmlformats.org/officeDocument/2006/relationships/hyperlink" Target="http://www.optus.com.au/content/dam/optus/appendix/Appendix%20S/AppS.doc" TargetMode="External"/><Relationship Id="rId468" Type="http://schemas.openxmlformats.org/officeDocument/2006/relationships/hyperlink" Target="http://www.optus.com.au/content/dam/optus/appendix/Appendix%20Y/AppY.doc" TargetMode="External"/><Relationship Id="rId25" Type="http://schemas.openxmlformats.org/officeDocument/2006/relationships/hyperlink" Target="http://www.optus.com.au/content/dam/optus/documents/about-us/legal/DigServDescConsSME.doc%20" TargetMode="External"/><Relationship Id="rId67" Type="http://schemas.openxmlformats.org/officeDocument/2006/relationships/hyperlink" Target="http://www.optus.com.au/content/dam/optus/documents/about-us/legal/DigPricingS1.doc" TargetMode="External"/><Relationship Id="rId272" Type="http://schemas.openxmlformats.org/officeDocument/2006/relationships/hyperlink" Target="http://www.optus.com.au/content/dam/optus/appendix/Appendix%20S/AppS.doc" TargetMode="External"/><Relationship Id="rId328" Type="http://schemas.openxmlformats.org/officeDocument/2006/relationships/hyperlink" Target="http://www.optus.com.au/content/dam/optus/documents/about-us/legal/DigPricingS1.doc" TargetMode="External"/><Relationship Id="rId535" Type="http://schemas.openxmlformats.org/officeDocument/2006/relationships/hyperlink" Target="http://www.optus.com.au/content/dam/optus/appendix/Appendix%20J/AppJ.doc" TargetMode="External"/><Relationship Id="rId88" Type="http://schemas.openxmlformats.org/officeDocument/2006/relationships/hyperlink" Target="http://www.optus.com.au/content/dam/optus/documents/about-us/legal/DigPricingS1.doc" TargetMode="External"/><Relationship Id="rId111" Type="http://schemas.openxmlformats.org/officeDocument/2006/relationships/header" Target="header25.xml"/><Relationship Id="rId132" Type="http://schemas.openxmlformats.org/officeDocument/2006/relationships/footer" Target="footer29.xml"/><Relationship Id="rId153" Type="http://schemas.openxmlformats.org/officeDocument/2006/relationships/hyperlink" Target="http://www.optus.com.au/content/dam/optus/appendix/Appendix%20S/AppS.doc" TargetMode="External"/><Relationship Id="rId174" Type="http://schemas.openxmlformats.org/officeDocument/2006/relationships/hyperlink" Target="http://www.optus.com.au/content/dam/optus/appendix/Appendix%20S/AppS.doc" TargetMode="External"/><Relationship Id="rId195" Type="http://schemas.openxmlformats.org/officeDocument/2006/relationships/hyperlink" Target="http://www.optus.com.au/content/dam/optus/appendix/Appendix%20Y/AppY.doc" TargetMode="External"/><Relationship Id="rId209" Type="http://schemas.openxmlformats.org/officeDocument/2006/relationships/hyperlink" Target="http://www.optus.com.au/content/dam/optus/documents/about-us/legal/DigPricingS1.doc" TargetMode="External"/><Relationship Id="rId360" Type="http://schemas.openxmlformats.org/officeDocument/2006/relationships/header" Target="header52.xml"/><Relationship Id="rId381" Type="http://schemas.openxmlformats.org/officeDocument/2006/relationships/hyperlink" Target="http://www.optus.com.au/content/dam/optus/appendix/Appendix%20S/AppS.doc" TargetMode="External"/><Relationship Id="rId416" Type="http://schemas.openxmlformats.org/officeDocument/2006/relationships/hyperlink" Target="http://www.optus.com.au/content/dam/optus/appendix/Appendix%20Y/AppY.doc" TargetMode="External"/><Relationship Id="rId220" Type="http://schemas.openxmlformats.org/officeDocument/2006/relationships/hyperlink" Target="http://www.optus.com.au/content/dam/optus/appendix/Appendix%20S/AppS.doc" TargetMode="External"/><Relationship Id="rId241" Type="http://schemas.openxmlformats.org/officeDocument/2006/relationships/hyperlink" Target="http://www.optus.com.au/content/dam/optus/documents/about-us/legal/DigPricingS1.doc" TargetMode="External"/><Relationship Id="rId437" Type="http://schemas.openxmlformats.org/officeDocument/2006/relationships/hyperlink" Target="http://www.optus.com.au/content/dam/optus/documents/about-us/legal/ConsumerTerms.doc" TargetMode="External"/><Relationship Id="rId458" Type="http://schemas.openxmlformats.org/officeDocument/2006/relationships/hyperlink" Target="http://www.optus.com.au/content/dam/optus/appendix/Appendix%20S/AppS.doc" TargetMode="External"/><Relationship Id="rId479" Type="http://schemas.openxmlformats.org/officeDocument/2006/relationships/hyperlink" Target="http://www.optus.com.au/content/dam/optus/documents/about-us/legal/DigPricingS1.doc" TargetMode="External"/><Relationship Id="rId15" Type="http://schemas.openxmlformats.org/officeDocument/2006/relationships/hyperlink" Target="http://www.optus.com.au/content/dam/optus/documents/about-us/legal/ConsumerTerms.doc" TargetMode="External"/><Relationship Id="rId36" Type="http://schemas.openxmlformats.org/officeDocument/2006/relationships/header" Target="header5.xml"/><Relationship Id="rId57" Type="http://schemas.openxmlformats.org/officeDocument/2006/relationships/hyperlink" Target="http://www.optus.com.au/content/dam/optus/appendix/Appendix%20Y/AppY.doc" TargetMode="External"/><Relationship Id="rId262" Type="http://schemas.openxmlformats.org/officeDocument/2006/relationships/footer" Target="footer37.xml"/><Relationship Id="rId283" Type="http://schemas.openxmlformats.org/officeDocument/2006/relationships/header" Target="header40.xml"/><Relationship Id="rId318" Type="http://schemas.openxmlformats.org/officeDocument/2006/relationships/hyperlink" Target="http://www.optus.com.au/content/dam/optus/documents/about-us/legal/DigPricingS1.doc" TargetMode="External"/><Relationship Id="rId339" Type="http://schemas.openxmlformats.org/officeDocument/2006/relationships/hyperlink" Target="http://www.optus.com.au/content/dam/optus/documents/about-us/legal/ConsumerTerms.doc" TargetMode="External"/><Relationship Id="rId490" Type="http://schemas.openxmlformats.org/officeDocument/2006/relationships/hyperlink" Target="http://www.optus.com.au/content/dam/optus/appendix/Appendix%20S/AppS.doc" TargetMode="External"/><Relationship Id="rId504" Type="http://schemas.openxmlformats.org/officeDocument/2006/relationships/hyperlink" Target="http://www.optus.com.au/content/dam/optus/documents/about-us/legal/DigPricingS1.doc" TargetMode="External"/><Relationship Id="rId525" Type="http://schemas.openxmlformats.org/officeDocument/2006/relationships/hyperlink" Target="http://www.optus.com.au/content/dam/optus/documents/about-us/legal/DigPricingS1.doc" TargetMode="External"/><Relationship Id="rId78" Type="http://schemas.openxmlformats.org/officeDocument/2006/relationships/hyperlink" Target="http://www.optus.com.au/content/dam/optus/documents/about-us/legal/DigPricingS1.doc" TargetMode="External"/><Relationship Id="rId99" Type="http://schemas.openxmlformats.org/officeDocument/2006/relationships/hyperlink" Target="http://www.optus.com.au/content/dam/optus/documents/about-us/legal/DigPricingS1.doc" TargetMode="External"/><Relationship Id="rId101" Type="http://schemas.openxmlformats.org/officeDocument/2006/relationships/footer" Target="footer21.xml"/><Relationship Id="rId122" Type="http://schemas.openxmlformats.org/officeDocument/2006/relationships/hyperlink" Target="http://www.optus.com.au/content/dam/optus/documents/about-us/legal/ConsumerTerms.doc" TargetMode="External"/><Relationship Id="rId143" Type="http://schemas.openxmlformats.org/officeDocument/2006/relationships/hyperlink" Target="http://www.optus.com.au/content/dam/optus/appendix/Appendix%20S/AppS.doc" TargetMode="External"/><Relationship Id="rId164" Type="http://schemas.openxmlformats.org/officeDocument/2006/relationships/footer" Target="footer31.xml"/><Relationship Id="rId185" Type="http://schemas.openxmlformats.org/officeDocument/2006/relationships/header" Target="header34.xml"/><Relationship Id="rId350" Type="http://schemas.openxmlformats.org/officeDocument/2006/relationships/hyperlink" Target="http://www.optus.com.au/content/dam/optus/documents/about-us/legal/DigPricingS1.doc" TargetMode="External"/><Relationship Id="rId371" Type="http://schemas.openxmlformats.org/officeDocument/2006/relationships/header" Target="header54.xml"/><Relationship Id="rId406" Type="http://schemas.openxmlformats.org/officeDocument/2006/relationships/hyperlink" Target="http://www.optus.com.au/content/dam/optus/documents/about-us/legal/ConsumerTerms.doc" TargetMode="External"/><Relationship Id="rId9" Type="http://schemas.openxmlformats.org/officeDocument/2006/relationships/header" Target="header1.xml"/><Relationship Id="rId210" Type="http://schemas.openxmlformats.org/officeDocument/2006/relationships/header" Target="header36.xml"/><Relationship Id="rId392" Type="http://schemas.openxmlformats.org/officeDocument/2006/relationships/hyperlink" Target="http://www.optus.com.au/content/dam/optus/appendix/Appendix%20S/AppS.doc" TargetMode="External"/><Relationship Id="rId427" Type="http://schemas.openxmlformats.org/officeDocument/2006/relationships/hyperlink" Target="http://www.optus.com.au/content/dam/optus/documents/about-us/legal/ConsumerTerms.doc" TargetMode="External"/><Relationship Id="rId448" Type="http://schemas.openxmlformats.org/officeDocument/2006/relationships/hyperlink" Target="http://www.optus.com.au/content/dam/optus/appendix/Appendix%20S/AppS.doc" TargetMode="External"/><Relationship Id="rId469" Type="http://schemas.openxmlformats.org/officeDocument/2006/relationships/hyperlink" Target="http://www.optus.com.au/content/dam/optus/appendix/Appendix%20S/AppS.doc" TargetMode="External"/><Relationship Id="rId26" Type="http://schemas.openxmlformats.org/officeDocument/2006/relationships/hyperlink" Target="http://www.optus.com.au/content/dam/optus/documents/about-us/legal/ConsumerTerms.doc" TargetMode="External"/><Relationship Id="rId231" Type="http://schemas.openxmlformats.org/officeDocument/2006/relationships/hyperlink" Target="http://www.optus.com.au/business/ceptravel" TargetMode="External"/><Relationship Id="rId252" Type="http://schemas.openxmlformats.org/officeDocument/2006/relationships/hyperlink" Target="http://www.optus.com.au/content/dam/optus/appendix/Appendix%20S/AppS.doc" TargetMode="External"/><Relationship Id="rId273" Type="http://schemas.openxmlformats.org/officeDocument/2006/relationships/hyperlink" Target="http://www.optus.com.au/content/dam/optus/documents/about-us/legal/DigPricingS1.doc" TargetMode="External"/><Relationship Id="rId294" Type="http://schemas.openxmlformats.org/officeDocument/2006/relationships/footer" Target="footer41.xml"/><Relationship Id="rId308" Type="http://schemas.openxmlformats.org/officeDocument/2006/relationships/hyperlink" Target="http://www.optus.com.au/content/dam/optus/documents/about-us/legal/DigPricingS1.doc" TargetMode="External"/><Relationship Id="rId329" Type="http://schemas.openxmlformats.org/officeDocument/2006/relationships/hyperlink" Target="http://www.optus.com.au/content/dam/optus/documents/about-us/legal/DigPricingS1.doc" TargetMode="External"/><Relationship Id="rId480" Type="http://schemas.openxmlformats.org/officeDocument/2006/relationships/hyperlink" Target="http://www.optus.com.au/content/dam/optus/appendix/Appendix%20Y/AppY.doc" TargetMode="External"/><Relationship Id="rId515" Type="http://schemas.openxmlformats.org/officeDocument/2006/relationships/hyperlink" Target="http://www.optus.com.au/content/dam/optus/appendix/Appendix%20Y/AppY.doc" TargetMode="External"/><Relationship Id="rId536" Type="http://schemas.openxmlformats.org/officeDocument/2006/relationships/hyperlink" Target="http://www.optus.com.au/content/dam/optus/appendix/Appendix%20Y/AppY.doc" TargetMode="External"/><Relationship Id="rId47" Type="http://schemas.openxmlformats.org/officeDocument/2006/relationships/hyperlink" Target="http://www.optus.com.au/content/dam/optus/documents/about-us/legal/DigPricingS1.doc" TargetMode="External"/><Relationship Id="rId68" Type="http://schemas.openxmlformats.org/officeDocument/2006/relationships/hyperlink" Target="http://www.optus.com.au/content/dam/optus/appendix/Appendix%20Y/AppY.doc" TargetMode="External"/><Relationship Id="rId89" Type="http://schemas.openxmlformats.org/officeDocument/2006/relationships/header" Target="header18.xml"/><Relationship Id="rId112" Type="http://schemas.openxmlformats.org/officeDocument/2006/relationships/footer" Target="footer24.xml"/><Relationship Id="rId133" Type="http://schemas.openxmlformats.org/officeDocument/2006/relationships/hyperlink" Target="http://www.optus.com.au/content/dam/optus/appendix/Appendix%20S/AppS.doc" TargetMode="External"/><Relationship Id="rId154" Type="http://schemas.openxmlformats.org/officeDocument/2006/relationships/hyperlink" Target="http://www.optus.com.au/content/dam/optus/appendix/Appendix%20S/AppS.doc" TargetMode="External"/><Relationship Id="rId175" Type="http://schemas.openxmlformats.org/officeDocument/2006/relationships/hyperlink" Target="http://www.optus.com.au/content/dam/optus/appendix/Appendix%20Y/AppY.doc" TargetMode="External"/><Relationship Id="rId340" Type="http://schemas.openxmlformats.org/officeDocument/2006/relationships/hyperlink" Target="http://www.optus.com.au/content/dam/optus/documents/about-us/legal/ConsumerTerms.doc" TargetMode="External"/><Relationship Id="rId361" Type="http://schemas.openxmlformats.org/officeDocument/2006/relationships/footer" Target="footer51.xml"/><Relationship Id="rId196" Type="http://schemas.openxmlformats.org/officeDocument/2006/relationships/hyperlink" Target="http://www.optus.com.au/content/dam/optus/appendix/Appendix%20S/AppS.doc" TargetMode="External"/><Relationship Id="rId200" Type="http://schemas.openxmlformats.org/officeDocument/2006/relationships/hyperlink" Target="http://www.optus.com.au/content/dam/optus/appendix/Appendix%20S/AppS.doc" TargetMode="External"/><Relationship Id="rId382" Type="http://schemas.openxmlformats.org/officeDocument/2006/relationships/hyperlink" Target="http://www.optus.com.au/content/dam/optus/appendix/Appendix%20S/AppS.doc" TargetMode="External"/><Relationship Id="rId417" Type="http://schemas.openxmlformats.org/officeDocument/2006/relationships/hyperlink" Target="http://www.optus.com.au/content/dam/optus/appendix/Appendix%20S/AppS.doc" TargetMode="External"/><Relationship Id="rId438" Type="http://schemas.openxmlformats.org/officeDocument/2006/relationships/hyperlink" Target="http://www.optus.com.au/content/dam/optus/documents/about-us/legal/ConsumerTerms.doc" TargetMode="External"/><Relationship Id="rId459" Type="http://schemas.openxmlformats.org/officeDocument/2006/relationships/hyperlink" Target="http://www.optus.com.au/content/dam/optus/appendix/Appendix%20S/AppS.doc" TargetMode="External"/><Relationship Id="rId16" Type="http://schemas.openxmlformats.org/officeDocument/2006/relationships/hyperlink" Target="http://www.optus.com.au/content/dam/optus/documents/about-us/legal/SMETerms.doc" TargetMode="External"/><Relationship Id="rId221" Type="http://schemas.openxmlformats.org/officeDocument/2006/relationships/hyperlink" Target="http://www.optus.com.au/content/dam/optus/documents/about-us/legal/DigPricingS1.doc" TargetMode="External"/><Relationship Id="rId242" Type="http://schemas.openxmlformats.org/officeDocument/2006/relationships/hyperlink" Target="http://www.optus.com.au/content/dam/optus/documents/about-us/legal/DigPricingS1.doc" TargetMode="External"/><Relationship Id="rId263" Type="http://schemas.openxmlformats.org/officeDocument/2006/relationships/hyperlink" Target="http://www.optus.com.au/content/dam/optus/documents/about-us/legal/DigPricingS1.doc" TargetMode="External"/><Relationship Id="rId284" Type="http://schemas.openxmlformats.org/officeDocument/2006/relationships/footer" Target="footer39.xml"/><Relationship Id="rId319" Type="http://schemas.openxmlformats.org/officeDocument/2006/relationships/hyperlink" Target="http://www.optus.com.au/content/dam/optus/appendix/Appendix%20S/AppS.doc" TargetMode="External"/><Relationship Id="rId470" Type="http://schemas.openxmlformats.org/officeDocument/2006/relationships/hyperlink" Target="http://www.optus.com.au/content/dam/optus/appendix/Appendix%20S/AppS.doc" TargetMode="External"/><Relationship Id="rId491" Type="http://schemas.openxmlformats.org/officeDocument/2006/relationships/hyperlink" Target="http://www.optus.com.au/content/dam/optus/documents/about-us/legal/ConsumerTerms.doc" TargetMode="External"/><Relationship Id="rId505" Type="http://schemas.openxmlformats.org/officeDocument/2006/relationships/hyperlink" Target="http://www.optus.com.au/content/dam/optus/appendix/Appendix%20Y/AppY.doc" TargetMode="External"/><Relationship Id="rId526" Type="http://schemas.openxmlformats.org/officeDocument/2006/relationships/hyperlink" Target="http://www.optus.com.au/content/dam/optus/appendix/Appendix%20S/AppS.doc" TargetMode="External"/><Relationship Id="rId37" Type="http://schemas.openxmlformats.org/officeDocument/2006/relationships/footer" Target="footer4.xml"/><Relationship Id="rId58" Type="http://schemas.openxmlformats.org/officeDocument/2006/relationships/hyperlink" Target="http://www.optus.com.au/content/dam/optus/appendix/Appendix%20S/AppS.doc" TargetMode="External"/><Relationship Id="rId79" Type="http://schemas.openxmlformats.org/officeDocument/2006/relationships/header" Target="header16.xml"/><Relationship Id="rId102" Type="http://schemas.openxmlformats.org/officeDocument/2006/relationships/hyperlink" Target="http://www.optus.com.au/content/dam/optus/documents/about-us/legal/DigPricingS1.doc" TargetMode="External"/><Relationship Id="rId123" Type="http://schemas.openxmlformats.org/officeDocument/2006/relationships/hyperlink" Target="http://www.optus.com.au/content/dam/optus/documents/about-us/legal/DigPricingS1.doc" TargetMode="External"/><Relationship Id="rId144" Type="http://schemas.openxmlformats.org/officeDocument/2006/relationships/hyperlink" Target="http://www.optus.com.au/content/dam/optus/documents/about-us/legal/DigPricingS1.doc" TargetMode="External"/><Relationship Id="rId330" Type="http://schemas.openxmlformats.org/officeDocument/2006/relationships/hyperlink" Target="http://www.optus.com.au/content/dam/optus/appendix/Appendix%20S/AppS.doc" TargetMode="External"/><Relationship Id="rId90" Type="http://schemas.openxmlformats.org/officeDocument/2006/relationships/footer" Target="footer17.xml"/><Relationship Id="rId165" Type="http://schemas.openxmlformats.org/officeDocument/2006/relationships/hyperlink" Target="http://www.optus.com.au/content/dam/optus/appendix/Appendix%20S/AppS.doc" TargetMode="External"/><Relationship Id="rId186" Type="http://schemas.openxmlformats.org/officeDocument/2006/relationships/footer" Target="footer33.xml"/><Relationship Id="rId351" Type="http://schemas.openxmlformats.org/officeDocument/2006/relationships/hyperlink" Target="http://www.optus.com.au/content/dam/optus/documents/about-us/legal/ConsumerTerms.doc" TargetMode="External"/><Relationship Id="rId372" Type="http://schemas.openxmlformats.org/officeDocument/2006/relationships/footer" Target="footer53.xml"/><Relationship Id="rId393" Type="http://schemas.openxmlformats.org/officeDocument/2006/relationships/hyperlink" Target="http://www.optus.com.au/content/dam/optus/documents/about-us/legal/DigPricingS1.doc" TargetMode="External"/><Relationship Id="rId407" Type="http://schemas.openxmlformats.org/officeDocument/2006/relationships/hyperlink" Target="http://www.optus.com.au/content/dam/optus/appendix/Appendix%20S/AppS.doc" TargetMode="External"/><Relationship Id="rId428" Type="http://schemas.openxmlformats.org/officeDocument/2006/relationships/hyperlink" Target="http://www.optus.com.au/content/dam/optus/documents/about-us/legal/DigPricingS1.doc" TargetMode="External"/><Relationship Id="rId449" Type="http://schemas.openxmlformats.org/officeDocument/2006/relationships/hyperlink" Target="http://www.optus.com.au/content/dam/optus/appendix/Appendix%20S/AppS.doc" TargetMode="External"/><Relationship Id="rId211" Type="http://schemas.openxmlformats.org/officeDocument/2006/relationships/footer" Target="footer35.xml"/><Relationship Id="rId232" Type="http://schemas.openxmlformats.org/officeDocument/2006/relationships/hyperlink" Target="http://www.optus.com.au/content/dam/optus/documents/about-us/legal/DigPricingS1.doc" TargetMode="External"/><Relationship Id="rId253" Type="http://schemas.openxmlformats.org/officeDocument/2006/relationships/hyperlink" Target="http://www.optus.com.au/content/dam/optus/appendix/Appendix%20S/AppS.doc" TargetMode="External"/><Relationship Id="rId274" Type="http://schemas.openxmlformats.org/officeDocument/2006/relationships/hyperlink" Target="http://www.optus.com.au/content/dam/optus/documents/about-us/legal/DigPricingS1.doc" TargetMode="External"/><Relationship Id="rId295" Type="http://schemas.openxmlformats.org/officeDocument/2006/relationships/hyperlink" Target="http://www.optus.com.au/content/dam/optus/appendix/Appendix%20S/AppS.doc" TargetMode="External"/><Relationship Id="rId309" Type="http://schemas.openxmlformats.org/officeDocument/2006/relationships/hyperlink" Target="http://www.optus.com.au/content/dam/optus/appendix/Appendix%20Y/AppY.doc" TargetMode="External"/><Relationship Id="rId460" Type="http://schemas.openxmlformats.org/officeDocument/2006/relationships/hyperlink" Target="http://www.optus.com.au/content/dam/optus/documents/about-us/legal/DigPricingS1.doc" TargetMode="External"/><Relationship Id="rId481" Type="http://schemas.openxmlformats.org/officeDocument/2006/relationships/hyperlink" Target="http://www.optus.com.au/content/dam/optus/appendix/Appendix%20S/AppS.doc" TargetMode="External"/><Relationship Id="rId516" Type="http://schemas.openxmlformats.org/officeDocument/2006/relationships/hyperlink" Target="http://www.optus.com.au/content/dam/optus/appendix/Appendix%20S/AppS.doc" TargetMode="External"/><Relationship Id="rId27" Type="http://schemas.openxmlformats.org/officeDocument/2006/relationships/hyperlink" Target="http://www.optus.com.au/content/dam/optus/documents/about-us/legal/DigPricingS1.doc%20" TargetMode="External"/><Relationship Id="rId48" Type="http://schemas.openxmlformats.org/officeDocument/2006/relationships/hyperlink" Target="http://www.optus.com.au/content/dam/optus/documents/about-us/legal/DigPricingS1.doc" TargetMode="External"/><Relationship Id="rId69" Type="http://schemas.openxmlformats.org/officeDocument/2006/relationships/hyperlink" Target="http://www.optus.com.au/content/dam/optus/documents/about-us/legal/DigPricingS1.doc" TargetMode="External"/><Relationship Id="rId113" Type="http://schemas.openxmlformats.org/officeDocument/2006/relationships/hyperlink" Target="http://www.optus.com.au/content/dam/optus/documents/about-us/legal/DigPricingS1.doc" TargetMode="External"/><Relationship Id="rId134" Type="http://schemas.openxmlformats.org/officeDocument/2006/relationships/hyperlink" Target="http://www.optus.com.au/content/dam/optus/documents/about-us/legal/DigPricingS1.doc" TargetMode="External"/><Relationship Id="rId320" Type="http://schemas.openxmlformats.org/officeDocument/2006/relationships/hyperlink" Target="http://www.optus.com.au/content/dam/optus/appendix/Appendix%20S/AppS.doc" TargetMode="External"/><Relationship Id="rId537" Type="http://schemas.openxmlformats.org/officeDocument/2006/relationships/hyperlink" Target="http://www.optus.com.au/content/dam/optus/appendix/Appendix%20Y/AppY.doc" TargetMode="External"/><Relationship Id="rId80" Type="http://schemas.openxmlformats.org/officeDocument/2006/relationships/footer" Target="footer15.xml"/><Relationship Id="rId155" Type="http://schemas.openxmlformats.org/officeDocument/2006/relationships/hyperlink" Target="http://www.optus.com.au/content/dam/optus/appendix/Appendix%20S/AppS.doc" TargetMode="External"/><Relationship Id="rId176" Type="http://schemas.openxmlformats.org/officeDocument/2006/relationships/hyperlink" Target="http://www.optus.com.au/content/dam/optus/appendix/Appendix%20D/AppD.doc" TargetMode="External"/><Relationship Id="rId197" Type="http://schemas.openxmlformats.org/officeDocument/2006/relationships/hyperlink" Target="http://www.optus.com.au/content/dam/optus/appendix/Appendix%20S/AppS.doc" TargetMode="External"/><Relationship Id="rId341" Type="http://schemas.openxmlformats.org/officeDocument/2006/relationships/hyperlink" Target="http://www.optus.com.au/content/dam/optus/documents/about-us/legal/ConsumerTerms.doc" TargetMode="External"/><Relationship Id="rId362" Type="http://schemas.openxmlformats.org/officeDocument/2006/relationships/header" Target="header53.xml"/><Relationship Id="rId383" Type="http://schemas.openxmlformats.org/officeDocument/2006/relationships/hyperlink" Target="http://www.optus.com.au/content/dam/optus/documents/about-us/legal/DigPricingS1.doc" TargetMode="External"/><Relationship Id="rId418" Type="http://schemas.openxmlformats.org/officeDocument/2006/relationships/hyperlink" Target="http://www.optus.com.au/content/dam/optus/appendix/Appendix%20S/AppS.doc" TargetMode="External"/><Relationship Id="rId439" Type="http://schemas.openxmlformats.org/officeDocument/2006/relationships/hyperlink" Target="http://www.optus.com.au/content/dam/optus/documents/about-us/legal/ConsumerTerms.doc" TargetMode="External"/><Relationship Id="rId201" Type="http://schemas.openxmlformats.org/officeDocument/2006/relationships/hyperlink" Target="http://www.optus.com.au/content/dam/optus/appendix/Appendix%20S/AppS.doc" TargetMode="External"/><Relationship Id="rId222" Type="http://schemas.openxmlformats.org/officeDocument/2006/relationships/hyperlink" Target="http://www.optus.com.au/content/dam/optus/appendix/Appendix%20Y/AppY.doc" TargetMode="External"/><Relationship Id="rId243" Type="http://schemas.openxmlformats.org/officeDocument/2006/relationships/hyperlink" Target="http://www.optus.com.au/content/dam/optus/appendix/Appendix%20Y/AppY.doc" TargetMode="External"/><Relationship Id="rId264" Type="http://schemas.openxmlformats.org/officeDocument/2006/relationships/hyperlink" Target="http://www.optus.com.au/content/dam/optus/documents/about-us/legal/DigPricingS1.doc" TargetMode="External"/><Relationship Id="rId285" Type="http://schemas.openxmlformats.org/officeDocument/2006/relationships/hyperlink" Target="http://www.optus.com.au/content/dam/optus/documents/about-us/legal/DigPricingS1.doc" TargetMode="External"/><Relationship Id="rId450" Type="http://schemas.openxmlformats.org/officeDocument/2006/relationships/hyperlink" Target="http://www.optus.com.au/content/dam/optus/appendix/Appendix%20S/AppS.doc" TargetMode="External"/><Relationship Id="rId471" Type="http://schemas.openxmlformats.org/officeDocument/2006/relationships/hyperlink" Target="http://www.optus.com.au/content/dam/optus/appendix/Appendix%20S/AppS.doc" TargetMode="External"/><Relationship Id="rId506" Type="http://schemas.openxmlformats.org/officeDocument/2006/relationships/hyperlink" Target="http://www.optus.com.au/content/dam/optus/appendix/Appendix%20S/AppS.doc" TargetMode="External"/><Relationship Id="rId17" Type="http://schemas.openxmlformats.org/officeDocument/2006/relationships/hyperlink" Target="http://www.optus.com.au/content/dam/optus/documents/about-us/legal/DigPricingS2.doc" TargetMode="External"/><Relationship Id="rId38" Type="http://schemas.openxmlformats.org/officeDocument/2006/relationships/hyperlink" Target="http://www.optus.com.au/content/dam/optus/documents/about-us/legal/DigPricingS1.doc" TargetMode="External"/><Relationship Id="rId59" Type="http://schemas.openxmlformats.org/officeDocument/2006/relationships/header" Target="header9.xml"/><Relationship Id="rId103" Type="http://schemas.openxmlformats.org/officeDocument/2006/relationships/header" Target="header23.xml"/><Relationship Id="rId124" Type="http://schemas.openxmlformats.org/officeDocument/2006/relationships/hyperlink" Target="http://www.optus.com.au/content/dam/optus/documents/about-us/legal/DigPricingS1.doc" TargetMode="External"/><Relationship Id="rId310" Type="http://schemas.openxmlformats.org/officeDocument/2006/relationships/hyperlink" Target="http://www.optus.com.au/content/dam/optus/appendix/Appendix%20S/AppS.doc" TargetMode="External"/><Relationship Id="rId492" Type="http://schemas.openxmlformats.org/officeDocument/2006/relationships/hyperlink" Target="http://www.optus.com.au/content/dam/optus/appendix/Appendix%20Y/AppY.doc" TargetMode="External"/><Relationship Id="rId527" Type="http://schemas.openxmlformats.org/officeDocument/2006/relationships/hyperlink" Target="http://www.optus.com.au/content/dam/optus/appendix/Appendix%20S/AppS.doc" TargetMode="External"/><Relationship Id="rId70" Type="http://schemas.openxmlformats.org/officeDocument/2006/relationships/hyperlink" Target="http://www.optus.com.au/content/dam/optus/documents/about-us/legal/DigPricingS1.doc" TargetMode="External"/><Relationship Id="rId91" Type="http://schemas.openxmlformats.org/officeDocument/2006/relationships/header" Target="header19.xml"/><Relationship Id="rId145" Type="http://schemas.openxmlformats.org/officeDocument/2006/relationships/hyperlink" Target="http://www.optus.com.au/content/dam/optus/appendix/Appendix%20Y/AppY.doc" TargetMode="External"/><Relationship Id="rId166" Type="http://schemas.openxmlformats.org/officeDocument/2006/relationships/hyperlink" Target="http://www.optus.com.au/content/dam/optus/appendix/Appendix%20S/AppS.doc" TargetMode="External"/><Relationship Id="rId187" Type="http://schemas.openxmlformats.org/officeDocument/2006/relationships/hyperlink" Target="http://www.optus.com.au/standardagreements" TargetMode="External"/><Relationship Id="rId331" Type="http://schemas.openxmlformats.org/officeDocument/2006/relationships/hyperlink" Target="http://www.optus.com.au/content/dam/optus/documents/about-us/legal/DigPricingS1.doc" TargetMode="External"/><Relationship Id="rId352" Type="http://schemas.openxmlformats.org/officeDocument/2006/relationships/hyperlink" Target="http://www.optus.com.au/content/dam/optus/documents/about-us/legal/DigPricingS1.doc" TargetMode="External"/><Relationship Id="rId373" Type="http://schemas.openxmlformats.org/officeDocument/2006/relationships/hyperlink" Target="http://www.optus.com.au/content/dam/optus/appendix/Appendix%20S/AppS.doc" TargetMode="External"/><Relationship Id="rId394" Type="http://schemas.openxmlformats.org/officeDocument/2006/relationships/hyperlink" Target="http://www.optus.com.au/content/dam/optus/appendix/Appendix%20S/AppS.doc" TargetMode="External"/><Relationship Id="rId408" Type="http://schemas.openxmlformats.org/officeDocument/2006/relationships/hyperlink" Target="http://www.optus.com.au/content/dam/optus/appendix/Appendix%20S/AppS.doc" TargetMode="External"/><Relationship Id="rId429" Type="http://schemas.openxmlformats.org/officeDocument/2006/relationships/hyperlink" Target="http://www.optus.com.au/content/dam/optus/documents/about-us/legal/ConsumerTerms.doc" TargetMode="External"/><Relationship Id="rId1" Type="http://schemas.openxmlformats.org/officeDocument/2006/relationships/customXml" Target="../customXml/item1.xml"/><Relationship Id="rId212" Type="http://schemas.openxmlformats.org/officeDocument/2006/relationships/hyperlink" Target="http://www.optus.com.au/content/dam/optus/documents/about-us/legal/DigPricingS1.doc" TargetMode="External"/><Relationship Id="rId233" Type="http://schemas.openxmlformats.org/officeDocument/2006/relationships/hyperlink" Target="http://www.optus.com.au/content/dam/optus/appendix/Appendix%20Y/AppY.doc" TargetMode="External"/><Relationship Id="rId254" Type="http://schemas.openxmlformats.org/officeDocument/2006/relationships/hyperlink" Target="http://www.optus.com.au/content/dam/optus/documents/about-us/legal/DigPricingS1.doc" TargetMode="External"/><Relationship Id="rId440" Type="http://schemas.openxmlformats.org/officeDocument/2006/relationships/header" Target="header60.xml"/><Relationship Id="rId28" Type="http://schemas.openxmlformats.org/officeDocument/2006/relationships/hyperlink" Target="http://www.optus.com.au/content/dam/optus/documents/about-us/legal/DigPricingS1.doc%20" TargetMode="External"/><Relationship Id="rId49" Type="http://schemas.openxmlformats.org/officeDocument/2006/relationships/hyperlink" Target="http://www.optus.com.au/content/dam/optus/documents/about-us/legal/DigPricingS1.doc" TargetMode="External"/><Relationship Id="rId114" Type="http://schemas.openxmlformats.org/officeDocument/2006/relationships/header" Target="header26.xml"/><Relationship Id="rId275" Type="http://schemas.openxmlformats.org/officeDocument/2006/relationships/hyperlink" Target="http://www.optus.com.au/content/dam/optus/appendix/Appendix%20Y/AppY.doc" TargetMode="External"/><Relationship Id="rId296" Type="http://schemas.openxmlformats.org/officeDocument/2006/relationships/header" Target="header43.xml"/><Relationship Id="rId300" Type="http://schemas.openxmlformats.org/officeDocument/2006/relationships/hyperlink" Target="http://www.optus.com.au/content/dam/optus/appendix/Appendix%20S/AppS.doc" TargetMode="External"/><Relationship Id="rId461" Type="http://schemas.openxmlformats.org/officeDocument/2006/relationships/hyperlink" Target="http://www.optus.com.au/content/dam/optus/appendix/Appendix%20Y/AppY.doc" TargetMode="External"/><Relationship Id="rId482" Type="http://schemas.openxmlformats.org/officeDocument/2006/relationships/hyperlink" Target="http://www.optus.com.au/content/dam/optus/appendix/Appendix%20S/AppS.doc" TargetMode="External"/><Relationship Id="rId517" Type="http://schemas.openxmlformats.org/officeDocument/2006/relationships/hyperlink" Target="http://www.optus.com.au/content/dam/optus/appendix/Appendix%20S/AppS.doc" TargetMode="External"/><Relationship Id="rId538" Type="http://schemas.openxmlformats.org/officeDocument/2006/relationships/hyperlink" Target="http://www.optus.com.au/content/dam/optus/appendix/Appendix%20Y/AppY.doc" TargetMode="External"/><Relationship Id="rId60" Type="http://schemas.openxmlformats.org/officeDocument/2006/relationships/footer" Target="footer8.xml"/><Relationship Id="rId81" Type="http://schemas.openxmlformats.org/officeDocument/2006/relationships/hyperlink" Target="http://www.optus.com.au/content/dam/optus/documents/about-us/legal/DigPricingS1.doc" TargetMode="External"/><Relationship Id="rId135" Type="http://schemas.openxmlformats.org/officeDocument/2006/relationships/hyperlink" Target="http://www.optus.com.au/content/dam/optus/appendix/Appendix%20S/AppS.doc" TargetMode="External"/><Relationship Id="rId156" Type="http://schemas.openxmlformats.org/officeDocument/2006/relationships/hyperlink" Target="http://www.optus.com.au/content/dam/optus/appendix/Appendix%20S/AppS.doc" TargetMode="External"/><Relationship Id="rId177" Type="http://schemas.openxmlformats.org/officeDocument/2006/relationships/hyperlink" Target="http://www.optus.com.au/content/dam/optus/appendix/Appendix%20S/AppS.doc" TargetMode="External"/><Relationship Id="rId198" Type="http://schemas.openxmlformats.org/officeDocument/2006/relationships/hyperlink" Target="http://www.optus.com.au/content/dam/optus/appendix/Appendix%20S/AppS.doc" TargetMode="External"/><Relationship Id="rId321" Type="http://schemas.openxmlformats.org/officeDocument/2006/relationships/hyperlink" Target="http://www.optus.com.au/content/dam/optus/appendix/Appendix%20S/AppS.doc" TargetMode="External"/><Relationship Id="rId342" Type="http://schemas.openxmlformats.org/officeDocument/2006/relationships/hyperlink" Target="http://www.optus.com.au/content/dam/optus/documents/about-us/legal/DigPricingS1.doc" TargetMode="External"/><Relationship Id="rId363" Type="http://schemas.openxmlformats.org/officeDocument/2006/relationships/footer" Target="footer52.xml"/><Relationship Id="rId384" Type="http://schemas.openxmlformats.org/officeDocument/2006/relationships/hyperlink" Target="http://www.optus.com.au/content/dam/optus/appendix/Appendix%20Y/AppY.doc" TargetMode="External"/><Relationship Id="rId419" Type="http://schemas.openxmlformats.org/officeDocument/2006/relationships/hyperlink" Target="http://www.optus.com.au/content/dam/optus/documents/about-us/legal/DigPricingS1.doc" TargetMode="External"/><Relationship Id="rId202" Type="http://schemas.openxmlformats.org/officeDocument/2006/relationships/hyperlink" Target="http://www.optus.com.au/content/dam/optus/appendix/Appendix%20Y/AppY.doc" TargetMode="External"/><Relationship Id="rId223" Type="http://schemas.openxmlformats.org/officeDocument/2006/relationships/hyperlink" Target="http://www.optus.com.au/content/dam/optus/appendix/Appendix%20S/AppS.doc" TargetMode="External"/><Relationship Id="rId244" Type="http://schemas.openxmlformats.org/officeDocument/2006/relationships/hyperlink" Target="http://www.optus.com.au/content/dam/optus/documents/about-us/legal/DigPricingS1.doc" TargetMode="External"/><Relationship Id="rId430" Type="http://schemas.openxmlformats.org/officeDocument/2006/relationships/hyperlink" Target="http://www.optus.com.au/content/dam/optus/documents/about-us/legal/DigPricingS1.doc" TargetMode="External"/><Relationship Id="rId18" Type="http://schemas.openxmlformats.org/officeDocument/2006/relationships/hyperlink" Target="https://www.optus.com.au/content/dam/optus/documents/about-us/legal/DigPricingS3a.doc" TargetMode="External"/><Relationship Id="rId39" Type="http://schemas.openxmlformats.org/officeDocument/2006/relationships/header" Target="header6.xml"/><Relationship Id="rId265" Type="http://schemas.openxmlformats.org/officeDocument/2006/relationships/hyperlink" Target="http://www.optus.com.au/content/dam/optus/documents/about-us/legal/DigPricingS1.doc" TargetMode="External"/><Relationship Id="rId286" Type="http://schemas.openxmlformats.org/officeDocument/2006/relationships/hyperlink" Target="http://www.optus.com.au/content/dam/optus/appendix/Appendix%20Y/AppY.doc" TargetMode="External"/><Relationship Id="rId451" Type="http://schemas.openxmlformats.org/officeDocument/2006/relationships/hyperlink" Target="http://www.optus.com.au/content/dam/optus/appendix/Appendix%20S/AppS.doc" TargetMode="External"/><Relationship Id="rId472" Type="http://schemas.openxmlformats.org/officeDocument/2006/relationships/hyperlink" Target="http://www.optus.com.au/content/dam/optus/appendix/Appendix%20S/AppS.doc" TargetMode="External"/><Relationship Id="rId493" Type="http://schemas.openxmlformats.org/officeDocument/2006/relationships/hyperlink" Target="http://www.optus.com.au/content/dam/optus/documents/about-us/legal/DigPricingS1.doc" TargetMode="External"/><Relationship Id="rId507" Type="http://schemas.openxmlformats.org/officeDocument/2006/relationships/hyperlink" Target="http://www.optus.com.au/content/dam/optus/appendix/Appendix%20S/AppS.doc" TargetMode="External"/><Relationship Id="rId528" Type="http://schemas.openxmlformats.org/officeDocument/2006/relationships/hyperlink" Target="http://www.optus.com.au/content/dam/optus/documents/about-us/legal/DigPricingS1.doc" TargetMode="External"/><Relationship Id="rId50" Type="http://schemas.openxmlformats.org/officeDocument/2006/relationships/hyperlink" Target="http://www.optus.com.au/content/dam/optus/appendix/Appendix%20Y/AppY.doc" TargetMode="External"/><Relationship Id="rId104" Type="http://schemas.openxmlformats.org/officeDocument/2006/relationships/footer" Target="footer22.xml"/><Relationship Id="rId125" Type="http://schemas.openxmlformats.org/officeDocument/2006/relationships/hyperlink" Target="http://www.optus.com.au/content/dam/optus/documents/about-us/legal/DigPricingS1.doc" TargetMode="External"/><Relationship Id="rId146" Type="http://schemas.openxmlformats.org/officeDocument/2006/relationships/hyperlink" Target="http://www.optus.com.au/content/dam/optus/appendix/Appendix%20S/AppS.doc" TargetMode="External"/><Relationship Id="rId167" Type="http://schemas.openxmlformats.org/officeDocument/2006/relationships/hyperlink" Target="http://www.optus.com.au/yesinternational" TargetMode="External"/><Relationship Id="rId188" Type="http://schemas.openxmlformats.org/officeDocument/2006/relationships/hyperlink" Target="http://www.optus.com.au/content/dam/optus/appendix/Appendix%20S/AppS.doc" TargetMode="External"/><Relationship Id="rId311" Type="http://schemas.openxmlformats.org/officeDocument/2006/relationships/hyperlink" Target="http://www.optus.com.au/content/dam/optus/appendix/Appendix%20S/AppS.doc" TargetMode="External"/><Relationship Id="rId332" Type="http://schemas.openxmlformats.org/officeDocument/2006/relationships/hyperlink" Target="http://www.optus.com.au/content/dam/optus/documents/about-us/legal/DigPricingS1.doc" TargetMode="External"/><Relationship Id="rId353" Type="http://schemas.openxmlformats.org/officeDocument/2006/relationships/hyperlink" Target="http://www.optus.com.au/content/dam/optus/documents/about-us/legal/ConsumerTerms.doc" TargetMode="External"/><Relationship Id="rId374" Type="http://schemas.openxmlformats.org/officeDocument/2006/relationships/hyperlink" Target="http://www.optus.com.au/content/dam/optus/documents/about-us/legal/DigPricingS1.doc" TargetMode="External"/><Relationship Id="rId395" Type="http://schemas.openxmlformats.org/officeDocument/2006/relationships/hyperlink" Target="http://www.optus.com.au/content/dam/optus/appendix/Appendix%20S/AppS.doc" TargetMode="External"/><Relationship Id="rId409" Type="http://schemas.openxmlformats.org/officeDocument/2006/relationships/hyperlink" Target="http://www.optus.com.au/content/dam/optus/documents/about-us/legal/DigPricingS1.doc" TargetMode="External"/><Relationship Id="rId71" Type="http://schemas.openxmlformats.org/officeDocument/2006/relationships/hyperlink" Target="http://www.optus.com.au/content/dam/optus/documents/about-us/legal/DigPricingS1.doc" TargetMode="External"/><Relationship Id="rId92" Type="http://schemas.openxmlformats.org/officeDocument/2006/relationships/footer" Target="footer18.xml"/><Relationship Id="rId213" Type="http://schemas.openxmlformats.org/officeDocument/2006/relationships/hyperlink" Target="http://www.optus.com.au/content/dam/optus/appendix/Appendix%20Y/AppY.doc" TargetMode="External"/><Relationship Id="rId234" Type="http://schemas.openxmlformats.org/officeDocument/2006/relationships/hyperlink" Target="http://www.optus.com.au/content/dam/optus/documents/about-us/legal/DigPricingS1.doc" TargetMode="External"/><Relationship Id="rId420" Type="http://schemas.openxmlformats.org/officeDocument/2006/relationships/header" Target="header56.xml"/><Relationship Id="rId2" Type="http://schemas.openxmlformats.org/officeDocument/2006/relationships/customXml" Target="../customXml/item2.xml"/><Relationship Id="rId29" Type="http://schemas.openxmlformats.org/officeDocument/2006/relationships/hyperlink" Target="http://www.optus.com.au/content/dam/optus/documents/about-us/legal/DigPricingS1.doc" TargetMode="External"/><Relationship Id="rId255" Type="http://schemas.openxmlformats.org/officeDocument/2006/relationships/hyperlink" Target="http://www.optus.com.au/content/dam/optus/documents/about-us/legal/DigPricingS1.doc" TargetMode="External"/><Relationship Id="rId276" Type="http://schemas.openxmlformats.org/officeDocument/2006/relationships/hyperlink" Target="http://www.optus.com.au/content/dam/optus/documents/about-us/legal/DigPricingS1.doc" TargetMode="External"/><Relationship Id="rId297" Type="http://schemas.openxmlformats.org/officeDocument/2006/relationships/footer" Target="footer42.xml"/><Relationship Id="rId441" Type="http://schemas.openxmlformats.org/officeDocument/2006/relationships/footer" Target="footer59.xml"/><Relationship Id="rId462" Type="http://schemas.openxmlformats.org/officeDocument/2006/relationships/hyperlink" Target="http://www.optus.com.au/content/dam/optus/appendix/Appendix%20S/AppS.doc" TargetMode="External"/><Relationship Id="rId483" Type="http://schemas.openxmlformats.org/officeDocument/2006/relationships/hyperlink" Target="http://www.optus.com.au/content/dam/optus/appendix/Appendix%20S/AppS.doc" TargetMode="External"/><Relationship Id="rId518" Type="http://schemas.openxmlformats.org/officeDocument/2006/relationships/hyperlink" Target="http://www.optus.com.au/content/dam/optus/appendix/Appendix%20S/AppS.doc" TargetMode="External"/><Relationship Id="rId539" Type="http://schemas.openxmlformats.org/officeDocument/2006/relationships/header" Target="header62.xml"/><Relationship Id="rId40" Type="http://schemas.openxmlformats.org/officeDocument/2006/relationships/footer" Target="footer5.xml"/><Relationship Id="rId115" Type="http://schemas.openxmlformats.org/officeDocument/2006/relationships/footer" Target="footer25.xml"/><Relationship Id="rId136" Type="http://schemas.openxmlformats.org/officeDocument/2006/relationships/hyperlink" Target="http://www.optus.com.au/content/dam/optus/documents/about-us/legal/DigPricingS1.doc" TargetMode="External"/><Relationship Id="rId157" Type="http://schemas.openxmlformats.org/officeDocument/2006/relationships/hyperlink" Target="http://www.optus.com.au/content/dam/optus/appendix/Appendix%20S/AppS.doc" TargetMode="External"/><Relationship Id="rId178" Type="http://schemas.openxmlformats.org/officeDocument/2006/relationships/hyperlink" Target="http://www.optus.com.au/content/dam/optus/appendix/Appendix%20Y/AppY.doc" TargetMode="External"/><Relationship Id="rId301" Type="http://schemas.openxmlformats.org/officeDocument/2006/relationships/hyperlink" Target="http://www.optus.com.au/content/dam/optus/appendix/Appendix%20S/AppS.doc" TargetMode="External"/><Relationship Id="rId322" Type="http://schemas.openxmlformats.org/officeDocument/2006/relationships/hyperlink" Target="http://www.optus.com.au/content/dam/optus/appendix/Appendix%20S/AppS.doc" TargetMode="External"/><Relationship Id="rId343" Type="http://schemas.openxmlformats.org/officeDocument/2006/relationships/header" Target="header48.xml"/><Relationship Id="rId364" Type="http://schemas.openxmlformats.org/officeDocument/2006/relationships/hyperlink" Target="http://www.optus.com.au/content/dam/optus/appendix/Appendix%20S/AppS.doc" TargetMode="External"/><Relationship Id="rId61" Type="http://schemas.openxmlformats.org/officeDocument/2006/relationships/header" Target="header10.xml"/><Relationship Id="rId82" Type="http://schemas.openxmlformats.org/officeDocument/2006/relationships/hyperlink" Target="http://www.optus.com.au/content/dam/optus/documents/about-us/legal/DigPricingS1.doc" TargetMode="External"/><Relationship Id="rId199" Type="http://schemas.openxmlformats.org/officeDocument/2006/relationships/hyperlink" Target="http://www.optus.com.au/content/dam/optus/documents/about-us/legal/DigPricingS1.doc" TargetMode="External"/><Relationship Id="rId203" Type="http://schemas.openxmlformats.org/officeDocument/2006/relationships/hyperlink" Target="http://www.optus.com.au/content/dam/optus/appendix/Appendix%20S/AppS.doc" TargetMode="External"/><Relationship Id="rId385" Type="http://schemas.openxmlformats.org/officeDocument/2006/relationships/hyperlink" Target="http://www.optus.com.au/content/dam/optus/appendix/Appendix%20S/AppS.doc" TargetMode="External"/><Relationship Id="rId19" Type="http://schemas.openxmlformats.org/officeDocument/2006/relationships/hyperlink" Target="https://www.optus.com.au/content/dam/optus/documents/about-us/legal/DigPricingS3P2.doc" TargetMode="External"/><Relationship Id="rId224" Type="http://schemas.openxmlformats.org/officeDocument/2006/relationships/hyperlink" Target="http://www.optus.com.au/content/dam/optus/appendix/Appendix%20S/AppS.doc" TargetMode="External"/><Relationship Id="rId245" Type="http://schemas.openxmlformats.org/officeDocument/2006/relationships/hyperlink" Target="http://www.optus.com.au/content/dam/optus/documents/about-us/legal/DigPricingS1.doc" TargetMode="External"/><Relationship Id="rId266" Type="http://schemas.openxmlformats.org/officeDocument/2006/relationships/hyperlink" Target="http://www.optus.com.au/content/dam/optus/documents/about-us/legal/DigPricingS1.doc" TargetMode="External"/><Relationship Id="rId287" Type="http://schemas.openxmlformats.org/officeDocument/2006/relationships/hyperlink" Target="http://www.optus.com.au/content/dam/optus/appendix/Appendix%20S/AppS.doc" TargetMode="External"/><Relationship Id="rId410" Type="http://schemas.openxmlformats.org/officeDocument/2006/relationships/hyperlink" Target="http://www.optus.com.au/content/dam/optus/documents/about-us/legal/ConsumerTerms.doc" TargetMode="External"/><Relationship Id="rId431" Type="http://schemas.openxmlformats.org/officeDocument/2006/relationships/header" Target="header58.xml"/><Relationship Id="rId452" Type="http://schemas.openxmlformats.org/officeDocument/2006/relationships/hyperlink" Target="http://www.optus.com.au/content/dam/optus/appendix/Appendix%20S/AppS.doc" TargetMode="External"/><Relationship Id="rId473" Type="http://schemas.openxmlformats.org/officeDocument/2006/relationships/hyperlink" Target="http://www.optus.com.au/content/dam/optus/documents/about-us/legal/DigPricingS1.doc" TargetMode="External"/><Relationship Id="rId494" Type="http://schemas.openxmlformats.org/officeDocument/2006/relationships/hyperlink" Target="http://www.optus.com.au/content/dam/optus/appendix/Appendix%20Y/AppY.doc" TargetMode="External"/><Relationship Id="rId508" Type="http://schemas.openxmlformats.org/officeDocument/2006/relationships/hyperlink" Target="http://www.optus.com.au/content/dam/optus/appendix/Appendix%20S/AppS.doc" TargetMode="External"/><Relationship Id="rId529" Type="http://schemas.openxmlformats.org/officeDocument/2006/relationships/hyperlink" Target="http://www.optus.com.au/content/dam/optus/appendix/Appendix%20Y/AppY.doc" TargetMode="External"/><Relationship Id="rId30" Type="http://schemas.openxmlformats.org/officeDocument/2006/relationships/hyperlink" Target="http://www.optus.com.au/content/dam/optus/documents/about-us/legal/DigPricingS1.doc" TargetMode="External"/><Relationship Id="rId105" Type="http://schemas.openxmlformats.org/officeDocument/2006/relationships/header" Target="header24.xml"/><Relationship Id="rId126" Type="http://schemas.openxmlformats.org/officeDocument/2006/relationships/hyperlink" Target="http://www.optus.com.au/content/dam/optus/appendix/Appendix%20Y/AppY.doc" TargetMode="External"/><Relationship Id="rId147" Type="http://schemas.openxmlformats.org/officeDocument/2006/relationships/hyperlink" Target="http://www.optus.com.au/content/dam/optus/appendix/Appendix%20S/AppS.doc" TargetMode="External"/><Relationship Id="rId168" Type="http://schemas.openxmlformats.org/officeDocument/2006/relationships/hyperlink" Target="http://www.optus.com.au/yesinternational" TargetMode="External"/><Relationship Id="rId312" Type="http://schemas.openxmlformats.org/officeDocument/2006/relationships/hyperlink" Target="http://www.optus.com.au/content/dam/optus/appendix/Appendix%20S/AppS.doc" TargetMode="External"/><Relationship Id="rId333" Type="http://schemas.openxmlformats.org/officeDocument/2006/relationships/hyperlink" Target="http://www.optus.com.au/content/dam/optus/documents/about-us/legal/DigPricingS1.doc" TargetMode="External"/><Relationship Id="rId354" Type="http://schemas.openxmlformats.org/officeDocument/2006/relationships/hyperlink" Target="http://www.optus.com.au/content/dam/optus/documents/about-us/legal/DigPricingS1.doc" TargetMode="External"/><Relationship Id="rId540" Type="http://schemas.openxmlformats.org/officeDocument/2006/relationships/footer" Target="footer61.xml"/><Relationship Id="rId51" Type="http://schemas.openxmlformats.org/officeDocument/2006/relationships/hyperlink" Target="http://www.optus.com.au/content/dam/optus/appendix/Appendix%20S/AppS.doc" TargetMode="External"/><Relationship Id="rId72" Type="http://schemas.openxmlformats.org/officeDocument/2006/relationships/header" Target="header13.xml"/><Relationship Id="rId93" Type="http://schemas.openxmlformats.org/officeDocument/2006/relationships/hyperlink" Target="http://www.optus.com.au/content/dam/optus/documents/about-us/legal/DigPricingS1.doc" TargetMode="External"/><Relationship Id="rId189" Type="http://schemas.openxmlformats.org/officeDocument/2006/relationships/hyperlink" Target="http://www.optus.com.au" TargetMode="External"/><Relationship Id="rId375" Type="http://schemas.openxmlformats.org/officeDocument/2006/relationships/header" Target="header55.xml"/><Relationship Id="rId396" Type="http://schemas.openxmlformats.org/officeDocument/2006/relationships/hyperlink" Target="http://www.optus.com.au/content/dam/optus/documents/about-us/legal/DigPricingS1.doc" TargetMode="External"/><Relationship Id="rId3" Type="http://schemas.openxmlformats.org/officeDocument/2006/relationships/numbering" Target="numbering.xml"/><Relationship Id="rId214" Type="http://schemas.openxmlformats.org/officeDocument/2006/relationships/hyperlink" Target="http://www.optus.com.au/content/dam/optus/appendix/Appendix%20S/AppS.doc" TargetMode="External"/><Relationship Id="rId235" Type="http://schemas.openxmlformats.org/officeDocument/2006/relationships/hyperlink" Target="http://www.optus.com.au/content/dam/optus/appendix/Appendix%20S/AppS.doc" TargetMode="External"/><Relationship Id="rId256" Type="http://schemas.openxmlformats.org/officeDocument/2006/relationships/hyperlink" Target="http://www.optus.com.au/content/dam/optus/documents/about-us/legal/DigPricingS1.doc" TargetMode="External"/><Relationship Id="rId277" Type="http://schemas.openxmlformats.org/officeDocument/2006/relationships/hyperlink" Target="http://www.optus.com.au/content/dam/optus/appendix/Appendix%20S/AppS.doc" TargetMode="External"/><Relationship Id="rId298" Type="http://schemas.openxmlformats.org/officeDocument/2006/relationships/hyperlink" Target="http://www.optus.com.au/content/dam/optus/documents/about-us/legal/DigPricingS1.doc" TargetMode="External"/><Relationship Id="rId400" Type="http://schemas.openxmlformats.org/officeDocument/2006/relationships/hyperlink" Target="http://www.optus.com.au/content/dam/optus/appendix/Appendix%20S/AppS.doc" TargetMode="External"/><Relationship Id="rId421" Type="http://schemas.openxmlformats.org/officeDocument/2006/relationships/footer" Target="footer55.xml"/><Relationship Id="rId442" Type="http://schemas.openxmlformats.org/officeDocument/2006/relationships/header" Target="header61.xml"/><Relationship Id="rId463" Type="http://schemas.openxmlformats.org/officeDocument/2006/relationships/hyperlink" Target="http://www.optus.com.au/content/dam/optus/appendix/Appendix%20S/AppS.doc" TargetMode="External"/><Relationship Id="rId484" Type="http://schemas.openxmlformats.org/officeDocument/2006/relationships/hyperlink" Target="http://www.optus.com.au/content/dam/optus/appendix/Appendix%20S/AppS.doc" TargetMode="External"/><Relationship Id="rId519" Type="http://schemas.openxmlformats.org/officeDocument/2006/relationships/hyperlink" Target="http://www.optus.com.au/content/dam/optus/appendix/Appendix%20S/AppS.doc" TargetMode="External"/><Relationship Id="rId116" Type="http://schemas.openxmlformats.org/officeDocument/2006/relationships/hyperlink" Target="http://www.optus.com.au/content/dam/optus/documents/about-us/legal/DigPricingS1.doc" TargetMode="External"/><Relationship Id="rId137" Type="http://schemas.openxmlformats.org/officeDocument/2006/relationships/hyperlink" Target="http://www.optus.com.au/content/dam/optus/appendix/Appendix%20S/AppS.doc" TargetMode="External"/><Relationship Id="rId158" Type="http://schemas.openxmlformats.org/officeDocument/2006/relationships/hyperlink" Target="http://www.optus.com.au/content/dam/optus/appendix/Appendix%20S/AppS.doc" TargetMode="External"/><Relationship Id="rId302" Type="http://schemas.openxmlformats.org/officeDocument/2006/relationships/header" Target="header44.xml"/><Relationship Id="rId323" Type="http://schemas.openxmlformats.org/officeDocument/2006/relationships/hyperlink" Target="http://www.optus.com.au/content/dam/optus/documents/about-us/legal/DigPricingS1.doc" TargetMode="External"/><Relationship Id="rId344" Type="http://schemas.openxmlformats.org/officeDocument/2006/relationships/footer" Target="footer47.xml"/><Relationship Id="rId530" Type="http://schemas.openxmlformats.org/officeDocument/2006/relationships/hyperlink" Target="http://www.optus.com.au/content/dam/optus/appendix/Appendix%20S/AppS.doc" TargetMode="External"/><Relationship Id="rId20" Type="http://schemas.openxmlformats.org/officeDocument/2006/relationships/hyperlink" Target="https://www.optus.com.au/content/dam/optus/documents/about-us/legal/DigPricingS3P3.doc" TargetMode="External"/><Relationship Id="rId41" Type="http://schemas.openxmlformats.org/officeDocument/2006/relationships/hyperlink" Target="http://www.optus.com.au/content/dam/optus/documents/about-us/legal/DigPricingS1.doc" TargetMode="External"/><Relationship Id="rId62" Type="http://schemas.openxmlformats.org/officeDocument/2006/relationships/footer" Target="footer9.xml"/><Relationship Id="rId83" Type="http://schemas.openxmlformats.org/officeDocument/2006/relationships/hyperlink" Target="http://www.optus.com.au/content/dam/optus/documents/about-us/legal/DigPricingS1.doc" TargetMode="External"/><Relationship Id="rId179" Type="http://schemas.openxmlformats.org/officeDocument/2006/relationships/hyperlink" Target="http://www.optus.com.au/content/dam/optus/appendix/Appendix%20S/AppS.doc" TargetMode="External"/><Relationship Id="rId365" Type="http://schemas.openxmlformats.org/officeDocument/2006/relationships/hyperlink" Target="http://www.optus.com.au/content/dam/optus/documents/about-us/legal/DigPricingS1.doc" TargetMode="External"/><Relationship Id="rId386" Type="http://schemas.openxmlformats.org/officeDocument/2006/relationships/hyperlink" Target="http://www.optus.com.au/content/dam/optus/appendix/Appendix%20S/AppS.doc" TargetMode="External"/><Relationship Id="rId190" Type="http://schemas.openxmlformats.org/officeDocument/2006/relationships/hyperlink" Target="http://www.optus.com.au/content/dam/optus/appendix/Appendix%20S/AppS.doc" TargetMode="External"/><Relationship Id="rId204" Type="http://schemas.openxmlformats.org/officeDocument/2006/relationships/hyperlink" Target="http://www.optus.com.au/content/dam/optus/appendix/Appendix%20Y/AppY.doc" TargetMode="External"/><Relationship Id="rId225" Type="http://schemas.openxmlformats.org/officeDocument/2006/relationships/hyperlink" Target="http://www.optus.com.au/content/dam/optus/appendix/Appendix%20S/AppS.doc" TargetMode="External"/><Relationship Id="rId246" Type="http://schemas.openxmlformats.org/officeDocument/2006/relationships/hyperlink" Target="http://www.optus.com.au/content/dam/optus/appendix/Appendix%20Y/AppY.doc" TargetMode="External"/><Relationship Id="rId267" Type="http://schemas.openxmlformats.org/officeDocument/2006/relationships/hyperlink" Target="http://www.optus.com.au/content/dam/optus/documents/about-us/legal/DigPricingS1.doc" TargetMode="External"/><Relationship Id="rId288" Type="http://schemas.openxmlformats.org/officeDocument/2006/relationships/hyperlink" Target="http://www.optus.com.au/content/dam/optus/appendix/Appendix%20S/AppS.doc" TargetMode="External"/><Relationship Id="rId411" Type="http://schemas.openxmlformats.org/officeDocument/2006/relationships/hyperlink" Target="http://www.optus.com.au/content/dam/optus/appendix/Appendix%20S/AppS.doc" TargetMode="External"/><Relationship Id="rId432" Type="http://schemas.openxmlformats.org/officeDocument/2006/relationships/footer" Target="footer57.xml"/><Relationship Id="rId453" Type="http://schemas.openxmlformats.org/officeDocument/2006/relationships/hyperlink" Target="http://www.optus.com.au/content/dam/optus/documents/about-us/legal/DigPricingS1.doc" TargetMode="External"/><Relationship Id="rId474" Type="http://schemas.openxmlformats.org/officeDocument/2006/relationships/hyperlink" Target="http://www.optus.com.au/content/dam/optus/appendix/Appendix%20Y/AppY.doc" TargetMode="External"/><Relationship Id="rId509" Type="http://schemas.openxmlformats.org/officeDocument/2006/relationships/hyperlink" Target="http://www.optus.com.au/content/dam/optus/appendix/Appendix%20S/AppS.doc" TargetMode="External"/><Relationship Id="rId106" Type="http://schemas.openxmlformats.org/officeDocument/2006/relationships/footer" Target="footer23.xml"/><Relationship Id="rId127" Type="http://schemas.openxmlformats.org/officeDocument/2006/relationships/hyperlink" Target="http://www.optus.com.au/content/dam/optus/appendix/Appendix%20S/AppS.doc" TargetMode="External"/><Relationship Id="rId313" Type="http://schemas.openxmlformats.org/officeDocument/2006/relationships/hyperlink" Target="http://www.optus.com.au/content/dam/optus/documents/about-us/legal/DigPricingS1.doc" TargetMode="External"/><Relationship Id="rId495" Type="http://schemas.openxmlformats.org/officeDocument/2006/relationships/hyperlink" Target="http://www.optus.com.au/content/dam/optus/appendix/Appendix%20S/AppS.doc" TargetMode="External"/><Relationship Id="rId10" Type="http://schemas.openxmlformats.org/officeDocument/2006/relationships/footer" Target="footer1.xml"/><Relationship Id="rId31" Type="http://schemas.openxmlformats.org/officeDocument/2006/relationships/header" Target="header4.xml"/><Relationship Id="rId52" Type="http://schemas.openxmlformats.org/officeDocument/2006/relationships/hyperlink" Target="http://www.optus.com.au/content/dam/optus/appendix/Appendix%20S/AppS.doc" TargetMode="External"/><Relationship Id="rId73" Type="http://schemas.openxmlformats.org/officeDocument/2006/relationships/footer" Target="footer12.xml"/><Relationship Id="rId94" Type="http://schemas.openxmlformats.org/officeDocument/2006/relationships/header" Target="header20.xml"/><Relationship Id="rId148" Type="http://schemas.openxmlformats.org/officeDocument/2006/relationships/hyperlink" Target="http://www.optus.com.au/content/dam/optus/appendix/Appendix%20Y/AppY.doc" TargetMode="External"/><Relationship Id="rId169" Type="http://schemas.openxmlformats.org/officeDocument/2006/relationships/hyperlink" Target="http://www.optus.com.au/yesinternational" TargetMode="External"/><Relationship Id="rId334" Type="http://schemas.openxmlformats.org/officeDocument/2006/relationships/header" Target="header46.xml"/><Relationship Id="rId355" Type="http://schemas.openxmlformats.org/officeDocument/2006/relationships/header" Target="header50.xml"/><Relationship Id="rId376" Type="http://schemas.openxmlformats.org/officeDocument/2006/relationships/footer" Target="footer54.xml"/><Relationship Id="rId397" Type="http://schemas.openxmlformats.org/officeDocument/2006/relationships/hyperlink" Target="http://www.optus.com.au/content/dam/optus/appendix/Appendix%20Y/AppY.doc" TargetMode="External"/><Relationship Id="rId520" Type="http://schemas.openxmlformats.org/officeDocument/2006/relationships/hyperlink" Target="http://www.optus.com.au/content/dam/optus/appendix/Appendix%20S/AppS.doc" TargetMode="External"/><Relationship Id="rId541" Type="http://schemas.openxmlformats.org/officeDocument/2006/relationships/fontTable" Target="fontTable.xml"/><Relationship Id="rId4" Type="http://schemas.openxmlformats.org/officeDocument/2006/relationships/styles" Target="styles.xml"/><Relationship Id="rId180" Type="http://schemas.openxmlformats.org/officeDocument/2006/relationships/hyperlink" Target="http://www.optus.com.au/content/dam/optus/appendix/Appendix%20S/AppS.doc" TargetMode="External"/><Relationship Id="rId215" Type="http://schemas.openxmlformats.org/officeDocument/2006/relationships/hyperlink" Target="http://www.optus.com.au/content/dam/optus/appendix/Appendix%20S/AppS.doc" TargetMode="External"/><Relationship Id="rId236" Type="http://schemas.openxmlformats.org/officeDocument/2006/relationships/hyperlink" Target="http://www.optus.com.au/content/dam/optus/appendix/Appendix%20S/AppS.doc" TargetMode="External"/><Relationship Id="rId257" Type="http://schemas.openxmlformats.org/officeDocument/2006/relationships/hyperlink" Target="http://www.optus.com.au/content/dam/optus/documents/about-us/legal/DigPricingS1.doc" TargetMode="External"/><Relationship Id="rId278" Type="http://schemas.openxmlformats.org/officeDocument/2006/relationships/hyperlink" Target="http://www.optus.com.au/content/dam/optus/appendix/Appendix%20S/AppS.doc" TargetMode="External"/><Relationship Id="rId401" Type="http://schemas.openxmlformats.org/officeDocument/2006/relationships/hyperlink" Target="http://www.optus.com.au/content/dam/optus/appendix/Appendix%20S/AppS.doc" TargetMode="External"/><Relationship Id="rId422" Type="http://schemas.openxmlformats.org/officeDocument/2006/relationships/hyperlink" Target="http://www.optus.com.au/content/dam/optus/appendix/Appendix%20S/AppS.doc" TargetMode="External"/><Relationship Id="rId443" Type="http://schemas.openxmlformats.org/officeDocument/2006/relationships/footer" Target="footer60.xml"/><Relationship Id="rId464" Type="http://schemas.openxmlformats.org/officeDocument/2006/relationships/hyperlink" Target="http://www.optus.com.au/content/dam/optus/appendix/Appendix%20S/AppS.doc" TargetMode="External"/><Relationship Id="rId303" Type="http://schemas.openxmlformats.org/officeDocument/2006/relationships/footer" Target="footer43.xml"/><Relationship Id="rId485" Type="http://schemas.openxmlformats.org/officeDocument/2006/relationships/hyperlink" Target="http://www.optus.com.au/content/dam/optus/documents/about-us/legal/DigPricingS1.doc" TargetMode="External"/><Relationship Id="rId42" Type="http://schemas.openxmlformats.org/officeDocument/2006/relationships/hyperlink" Target="http://www.optus.com.au/content/dam/optus/documents/about-us/legal/DigPricingS1.doc" TargetMode="External"/><Relationship Id="rId84" Type="http://schemas.openxmlformats.org/officeDocument/2006/relationships/hyperlink" Target="http://www.optus.com.au/content/dam/optus/documents/about-us/legal/DigPricingS1.doc" TargetMode="External"/><Relationship Id="rId138" Type="http://schemas.openxmlformats.org/officeDocument/2006/relationships/hyperlink" Target="http://www.optus.com.au/content/dam/optus/appendix/Appendix%20S/AppS.doc" TargetMode="External"/><Relationship Id="rId345" Type="http://schemas.openxmlformats.org/officeDocument/2006/relationships/header" Target="header49.xml"/><Relationship Id="rId387" Type="http://schemas.openxmlformats.org/officeDocument/2006/relationships/hyperlink" Target="http://www.optus.com.au/content/dam/optus/appendix/Appendix%20S/AppS.doc" TargetMode="External"/><Relationship Id="rId510" Type="http://schemas.openxmlformats.org/officeDocument/2006/relationships/hyperlink" Target="http://www.optus.com.au/content/dam/optus/appendix/Appendix%20S/AppS.doc" TargetMode="External"/><Relationship Id="rId191" Type="http://schemas.openxmlformats.org/officeDocument/2006/relationships/hyperlink" Target="http://www.optus.com.au/content/dam/optus/appendix/Appendix%20Y/AppY.doc" TargetMode="External"/><Relationship Id="rId205" Type="http://schemas.openxmlformats.org/officeDocument/2006/relationships/hyperlink" Target="http://www.optus.com.au/content/dam/optus/appendix/Appendix%20S/AppS.doc" TargetMode="External"/><Relationship Id="rId247" Type="http://schemas.openxmlformats.org/officeDocument/2006/relationships/hyperlink" Target="http://www.optus.com.au/content/dam/optus/appendix/Appendix%20S/AppS.doc" TargetMode="External"/><Relationship Id="rId412" Type="http://schemas.openxmlformats.org/officeDocument/2006/relationships/hyperlink" Target="http://www.optus.com.au/content/dam/optus/documents/about-us/legal/DigPricingS1.doc" TargetMode="External"/><Relationship Id="rId107" Type="http://schemas.openxmlformats.org/officeDocument/2006/relationships/hyperlink" Target="http://www.optus.com.au/content/dam/optus/documents/about-us/legal/DigPricingS1.doc" TargetMode="External"/><Relationship Id="rId289" Type="http://schemas.openxmlformats.org/officeDocument/2006/relationships/hyperlink" Target="http://www.optus.com.au/content/dam/optus/appendix/Appendix%20S/AppS.doc" TargetMode="External"/><Relationship Id="rId454" Type="http://schemas.openxmlformats.org/officeDocument/2006/relationships/hyperlink" Target="http://www.optus.com.au/content/dam/optus/appendix/Appendix%20Y/AppY.doc" TargetMode="External"/><Relationship Id="rId496" Type="http://schemas.openxmlformats.org/officeDocument/2006/relationships/hyperlink" Target="http://www.optus.com.au/content/dam/optus/appendix/Appendix%20S/AppS.doc" TargetMode="External"/><Relationship Id="rId11" Type="http://schemas.openxmlformats.org/officeDocument/2006/relationships/header" Target="header2.xml"/><Relationship Id="rId53" Type="http://schemas.openxmlformats.org/officeDocument/2006/relationships/hyperlink" Target="http://www.optus.com.au/content/dam/optus/appendix/Appendix%20S/AppS.doc" TargetMode="External"/><Relationship Id="rId149" Type="http://schemas.openxmlformats.org/officeDocument/2006/relationships/hyperlink" Target="http://www.optus.com.au/content/dam/optus/documents/about-us/legal/DigPricingS1.doc" TargetMode="External"/><Relationship Id="rId314" Type="http://schemas.openxmlformats.org/officeDocument/2006/relationships/hyperlink" Target="http://www.optus.com.au/content/dam/optus/appendix/Appendix%20S/AppS.doc" TargetMode="External"/><Relationship Id="rId356" Type="http://schemas.openxmlformats.org/officeDocument/2006/relationships/footer" Target="footer49.xml"/><Relationship Id="rId398" Type="http://schemas.openxmlformats.org/officeDocument/2006/relationships/hyperlink" Target="http://www.optus.com.au/content/dam/optus/appendix/Appendix%20S/AppS.doc" TargetMode="External"/><Relationship Id="rId521" Type="http://schemas.openxmlformats.org/officeDocument/2006/relationships/hyperlink" Target="http://www.optus.com.au/content/dam/optus/appendix/Appendix%20S/AppS.doc" TargetMode="External"/><Relationship Id="rId95" Type="http://schemas.openxmlformats.org/officeDocument/2006/relationships/footer" Target="footer19.xml"/><Relationship Id="rId160" Type="http://schemas.openxmlformats.org/officeDocument/2006/relationships/header" Target="header31.xml"/><Relationship Id="rId216" Type="http://schemas.openxmlformats.org/officeDocument/2006/relationships/hyperlink" Target="http://www.optus.com.au/content/dam/optus/appendix/Appendix%20S/AppS.doc" TargetMode="External"/><Relationship Id="rId423" Type="http://schemas.openxmlformats.org/officeDocument/2006/relationships/header" Target="header57.xml"/><Relationship Id="rId258" Type="http://schemas.openxmlformats.org/officeDocument/2006/relationships/hyperlink" Target="http://www.optus.com.au/content/dam/optus/documents/about-us/legal/DigPricingS1.doc" TargetMode="External"/><Relationship Id="rId465" Type="http://schemas.openxmlformats.org/officeDocument/2006/relationships/hyperlink" Target="http://www.optus.com.au/content/dam/optus/appendix/Appendix%20S/AppS.doc" TargetMode="External"/><Relationship Id="rId22" Type="http://schemas.openxmlformats.org/officeDocument/2006/relationships/hyperlink" Target="https://www.optus.com.au/content/dam/optus/documents/about-us/legal/DigPricingS3a.doc" TargetMode="External"/><Relationship Id="rId64" Type="http://schemas.openxmlformats.org/officeDocument/2006/relationships/footer" Target="footer10.xml"/><Relationship Id="rId118" Type="http://schemas.openxmlformats.org/officeDocument/2006/relationships/footer" Target="footer26.xml"/><Relationship Id="rId325" Type="http://schemas.openxmlformats.org/officeDocument/2006/relationships/hyperlink" Target="http://www.optus.com.au/content/dam/optus/appendix/Appendix%20S/AppS.doc" TargetMode="External"/><Relationship Id="rId367" Type="http://schemas.openxmlformats.org/officeDocument/2006/relationships/hyperlink" Target="http://www.optus.com.au/content/dam/optus/documents/about-us/legal/ConsumerTerms.doc" TargetMode="External"/><Relationship Id="rId532" Type="http://schemas.openxmlformats.org/officeDocument/2006/relationships/hyperlink" Target="http://www.optus.com.au/content/dam/optus/appendix/Appendix%20S/AppS.doc" TargetMode="External"/><Relationship Id="rId171" Type="http://schemas.openxmlformats.org/officeDocument/2006/relationships/hyperlink" Target="http://www.optus.com.au/content/dam/optus/appendix/Appendix%20D/AppD.doc" TargetMode="External"/><Relationship Id="rId227" Type="http://schemas.openxmlformats.org/officeDocument/2006/relationships/hyperlink" Target="http://www.optus.com.au/content/dam/optus/appendix/Appendix%20S/AppS.doc" TargetMode="External"/><Relationship Id="rId269" Type="http://schemas.openxmlformats.org/officeDocument/2006/relationships/hyperlink" Target="http://www.optus.com.au/content/dam/optus/documents/about-us/legal/DigPricingS1.doc" TargetMode="External"/><Relationship Id="rId434" Type="http://schemas.openxmlformats.org/officeDocument/2006/relationships/hyperlink" Target="http://www.optus.com.au/content/dam/optus/documents/about-us/legal/DigPricingS1.doc" TargetMode="External"/><Relationship Id="rId476" Type="http://schemas.openxmlformats.org/officeDocument/2006/relationships/hyperlink" Target="http://www.optus.com.au/content/dam/optus/appendix/Appendix%20S/AppS.doc" TargetMode="External"/><Relationship Id="rId33" Type="http://schemas.openxmlformats.org/officeDocument/2006/relationships/hyperlink" Target="http://www.optus.com.au/content/dam/optus/documents/about-us/legal/DigPricingS1.doc" TargetMode="External"/><Relationship Id="rId129" Type="http://schemas.openxmlformats.org/officeDocument/2006/relationships/header" Target="header29.xml"/><Relationship Id="rId280" Type="http://schemas.openxmlformats.org/officeDocument/2006/relationships/hyperlink" Target="http://www.optus.com.au/content/dam/optus/documents/about-us/legal/DigPricingS1.doc" TargetMode="External"/><Relationship Id="rId336" Type="http://schemas.openxmlformats.org/officeDocument/2006/relationships/header" Target="header47.xml"/><Relationship Id="rId501" Type="http://schemas.openxmlformats.org/officeDocument/2006/relationships/hyperlink" Target="http://www.optus.com.au/content/dam/optus/appendix/Appendix%20S/AppS.doc" TargetMode="External"/><Relationship Id="rId75" Type="http://schemas.openxmlformats.org/officeDocument/2006/relationships/footer" Target="footer13.xml"/><Relationship Id="rId140" Type="http://schemas.openxmlformats.org/officeDocument/2006/relationships/hyperlink" Target="http://www.optus.com.au/content/dam/optus/appendix/Appendix%20S/AppS.doc" TargetMode="External"/><Relationship Id="rId182" Type="http://schemas.openxmlformats.org/officeDocument/2006/relationships/footer" Target="footer32.xml"/><Relationship Id="rId378" Type="http://schemas.openxmlformats.org/officeDocument/2006/relationships/hyperlink" Target="http://www.optus.com.au/content/dam/optus/appendix/Appendix%20Y/AppY.doc" TargetMode="External"/><Relationship Id="rId403" Type="http://schemas.openxmlformats.org/officeDocument/2006/relationships/hyperlink" Target="http://www.optus.com.au/content/dam/optus/documents/about-us/legal/ConsumerTerms.doc" TargetMode="External"/><Relationship Id="rId6" Type="http://schemas.openxmlformats.org/officeDocument/2006/relationships/webSettings" Target="webSettings.xml"/><Relationship Id="rId238" Type="http://schemas.openxmlformats.org/officeDocument/2006/relationships/hyperlink" Target="http://www.optus.com.au/content/dam/optus/appendix/Appendix%20S/AppS.doc" TargetMode="External"/><Relationship Id="rId445" Type="http://schemas.openxmlformats.org/officeDocument/2006/relationships/hyperlink" Target="http://www.optus.com.au/content/dam/optus/appendix/Appendix%20Y/AppY.doc" TargetMode="External"/><Relationship Id="rId487" Type="http://schemas.openxmlformats.org/officeDocument/2006/relationships/hyperlink" Target="http://www.optus.com.au/content/dam/optus/appendix/Appendix%20S/AppS.doc" TargetMode="External"/><Relationship Id="rId291" Type="http://schemas.openxmlformats.org/officeDocument/2006/relationships/header" Target="header41.xml"/><Relationship Id="rId305" Type="http://schemas.openxmlformats.org/officeDocument/2006/relationships/hyperlink" Target="http://www.optus.com.au/content/dam/optus/appendix/Appendix%20S/AppS.doc" TargetMode="External"/><Relationship Id="rId347" Type="http://schemas.openxmlformats.org/officeDocument/2006/relationships/hyperlink" Target="http://www.optus.com.au/content/dam/optus/documents/about-us/legal/ConsumerTerms.doc" TargetMode="External"/><Relationship Id="rId512" Type="http://schemas.openxmlformats.org/officeDocument/2006/relationships/hyperlink" Target="http://www.optus.com.au/content/dam/optus/appendix/Appendix%20S/AppS.doc" TargetMode="External"/><Relationship Id="rId44" Type="http://schemas.openxmlformats.org/officeDocument/2006/relationships/footer" Target="footer6.xml"/><Relationship Id="rId86" Type="http://schemas.openxmlformats.org/officeDocument/2006/relationships/header" Target="header17.xml"/><Relationship Id="rId151" Type="http://schemas.openxmlformats.org/officeDocument/2006/relationships/hyperlink" Target="http://www.optus.com.au/content/dam/optus/appendix/Appendix%20S/AppS.doc" TargetMode="External"/><Relationship Id="rId389" Type="http://schemas.openxmlformats.org/officeDocument/2006/relationships/hyperlink" Target="http://www.optus.com.au/content/dam/optus/appendix/Appendix%20S/AppS.doc" TargetMode="External"/><Relationship Id="rId193" Type="http://schemas.openxmlformats.org/officeDocument/2006/relationships/hyperlink" Target="http://www.optus.com.au/content/dam/optus/appendix/Appendix%20S/AppS.doc" TargetMode="External"/><Relationship Id="rId207" Type="http://schemas.openxmlformats.org/officeDocument/2006/relationships/header" Target="header35.xml"/><Relationship Id="rId249" Type="http://schemas.openxmlformats.org/officeDocument/2006/relationships/hyperlink" Target="http://www.optus.com.au/content/dam/optus/appendix/Appendix%20S/AppS.doc" TargetMode="External"/><Relationship Id="rId414" Type="http://schemas.openxmlformats.org/officeDocument/2006/relationships/hyperlink" Target="http://www.optus.com.au/content/dam/optus/documents/about-us/legal/ConsumerTerms.doc" TargetMode="External"/><Relationship Id="rId456" Type="http://schemas.openxmlformats.org/officeDocument/2006/relationships/hyperlink" Target="http://www.optus.com.au/content/dam/optus/appendix/Appendix%20S/AppS.doc" TargetMode="External"/><Relationship Id="rId498" Type="http://schemas.openxmlformats.org/officeDocument/2006/relationships/hyperlink" Target="http://www.optus.com.au/content/dam/optus/appendix/Appendix%20Y/AppY.doc" TargetMode="External"/><Relationship Id="rId13" Type="http://schemas.openxmlformats.org/officeDocument/2006/relationships/header" Target="header3.xml"/><Relationship Id="rId109" Type="http://schemas.openxmlformats.org/officeDocument/2006/relationships/hyperlink" Target="http://www.optus.com.au/content/dam/optus/appendix/Appendix%20Y/AppY.doc" TargetMode="External"/><Relationship Id="rId260" Type="http://schemas.openxmlformats.org/officeDocument/2006/relationships/footer" Target="footer36.xml"/><Relationship Id="rId316" Type="http://schemas.openxmlformats.org/officeDocument/2006/relationships/hyperlink" Target="http://www.optus.com.au/content/dam/optus/documents/about-us/legal/DigPricingS1.doc" TargetMode="External"/><Relationship Id="rId523" Type="http://schemas.openxmlformats.org/officeDocument/2006/relationships/hyperlink" Target="http://www.optus.com.au/content/dam/optus/appendix/Appendix%20S/AppS.doc" TargetMode="External"/><Relationship Id="rId55" Type="http://schemas.openxmlformats.org/officeDocument/2006/relationships/hyperlink" Target="http://www.optus.com.au/content/dam/optus/documents/about-us/legal/DigPricingS1.doc" TargetMode="External"/><Relationship Id="rId97" Type="http://schemas.openxmlformats.org/officeDocument/2006/relationships/header" Target="header21.xml"/><Relationship Id="rId120" Type="http://schemas.openxmlformats.org/officeDocument/2006/relationships/footer" Target="footer27.xml"/><Relationship Id="rId358" Type="http://schemas.openxmlformats.org/officeDocument/2006/relationships/footer" Target="footer50.xml"/><Relationship Id="rId162" Type="http://schemas.openxmlformats.org/officeDocument/2006/relationships/hyperlink" Target="http://www.optus.com.au/content/dam/optus/appendix/Appendix%20S/AppS.doc" TargetMode="External"/><Relationship Id="rId218" Type="http://schemas.openxmlformats.org/officeDocument/2006/relationships/hyperlink" Target="http://www.optus.com.au/content/dam/optus/appendix/Appendix%20Y/AppY.doc" TargetMode="External"/><Relationship Id="rId425" Type="http://schemas.openxmlformats.org/officeDocument/2006/relationships/hyperlink" Target="http://www.optus.com.au/content/dam/optus/documents/about-us/legal/ConsumerTerms.doc" TargetMode="External"/><Relationship Id="rId467" Type="http://schemas.openxmlformats.org/officeDocument/2006/relationships/hyperlink" Target="http://www.optus.com.au/content/dam/optus/documents/about-us/legal/DigPricingS1.doc" TargetMode="External"/><Relationship Id="rId271" Type="http://schemas.openxmlformats.org/officeDocument/2006/relationships/hyperlink" Target="http://www.optus.com.au/content/dam/optus/appendix/Appendix%20S/AppS.doc" TargetMode="External"/><Relationship Id="rId24" Type="http://schemas.openxmlformats.org/officeDocument/2006/relationships/hyperlink" Target="http://www.optus.com.au/content/dam/optus/appendix/Appendix%20Y/AppY.doc" TargetMode="External"/><Relationship Id="rId66" Type="http://schemas.openxmlformats.org/officeDocument/2006/relationships/footer" Target="footer11.xml"/><Relationship Id="rId131" Type="http://schemas.openxmlformats.org/officeDocument/2006/relationships/header" Target="header30.xml"/><Relationship Id="rId327" Type="http://schemas.openxmlformats.org/officeDocument/2006/relationships/hyperlink" Target="http://www.optus.com.au/content/dam/optus/appendix/Appendix%20S/AppS.doc" TargetMode="External"/><Relationship Id="rId369" Type="http://schemas.openxmlformats.org/officeDocument/2006/relationships/hyperlink" Target="http://www.optus.com.au/content/dam/optus/appendix/Appendix%20S/AppS.doc" TargetMode="External"/><Relationship Id="rId534" Type="http://schemas.openxmlformats.org/officeDocument/2006/relationships/hyperlink" Target="http://www.optus.com.au/content/dam/optus/appendix/Appendix%20S/AppS.doc" TargetMode="External"/><Relationship Id="rId173" Type="http://schemas.openxmlformats.org/officeDocument/2006/relationships/hyperlink" Target="http://www.optus.com.au/content/dam/optus/appendix/Appendix%20S/AppS.doc" TargetMode="External"/><Relationship Id="rId229" Type="http://schemas.openxmlformats.org/officeDocument/2006/relationships/hyperlink" Target="http://www.optus.com.au/standardagreements" TargetMode="External"/><Relationship Id="rId380" Type="http://schemas.openxmlformats.org/officeDocument/2006/relationships/hyperlink" Target="http://www.optus.com.au/content/dam/optus/appendix/Appendix%20S/AppS.doc" TargetMode="External"/><Relationship Id="rId436" Type="http://schemas.openxmlformats.org/officeDocument/2006/relationships/footer" Target="footer58.xml"/><Relationship Id="rId240" Type="http://schemas.openxmlformats.org/officeDocument/2006/relationships/hyperlink" Target="http://www.optus.com.au/content/dam/optus/documents/about-us/legal/DigPricingS1.doc" TargetMode="External"/><Relationship Id="rId478" Type="http://schemas.openxmlformats.org/officeDocument/2006/relationships/hyperlink" Target="http://www.optus.com.au/content/dam/optus/appendix/Appendix%20S/AppS.doc" TargetMode="External"/><Relationship Id="rId35" Type="http://schemas.openxmlformats.org/officeDocument/2006/relationships/hyperlink" Target="http://www.optus.com.au/content/dam/optus/documents/about-us/legal/DigPricingS1.doc" TargetMode="External"/><Relationship Id="rId77" Type="http://schemas.openxmlformats.org/officeDocument/2006/relationships/footer" Target="footer14.xml"/><Relationship Id="rId100" Type="http://schemas.openxmlformats.org/officeDocument/2006/relationships/header" Target="header22.xml"/><Relationship Id="rId282" Type="http://schemas.openxmlformats.org/officeDocument/2006/relationships/footer" Target="footer38.xml"/><Relationship Id="rId338" Type="http://schemas.openxmlformats.org/officeDocument/2006/relationships/hyperlink" Target="http://www.optus.com.au/content/dam/optus/documents/about-us/legal/ConsumerTerms.doc" TargetMode="External"/><Relationship Id="rId503" Type="http://schemas.openxmlformats.org/officeDocument/2006/relationships/hyperlink" Target="http://www.optus.com.au/content/dam/optus/appendix/Appendix%20S/AppS.doc" TargetMode="External"/><Relationship Id="rId8" Type="http://schemas.openxmlformats.org/officeDocument/2006/relationships/endnotes" Target="endnotes.xml"/><Relationship Id="rId142" Type="http://schemas.openxmlformats.org/officeDocument/2006/relationships/hyperlink" Target="http://www.optus.com.au/content/dam/optus/documents/about-us/legal/DigPricingS1.doc" TargetMode="External"/><Relationship Id="rId184" Type="http://schemas.openxmlformats.org/officeDocument/2006/relationships/hyperlink" Target="http://www.optus.com.au/content/dam/optus/appendix/Appendix%20S/AppS.doc" TargetMode="External"/><Relationship Id="rId391" Type="http://schemas.openxmlformats.org/officeDocument/2006/relationships/hyperlink" Target="http://www.optus.com.au/content/dam/optus/appendix/Appendix%20Y/AppY.doc" TargetMode="External"/><Relationship Id="rId405" Type="http://schemas.openxmlformats.org/officeDocument/2006/relationships/hyperlink" Target="http://www.optus.com.au/content/dam/optus/documents/about-us/legal/DigPricingS1.doc" TargetMode="External"/><Relationship Id="rId447" Type="http://schemas.openxmlformats.org/officeDocument/2006/relationships/hyperlink" Target="http://www.optus.com.au/content/dam/optus/appendix/Appendix%20S/AppS.doc" TargetMode="External"/><Relationship Id="rId251" Type="http://schemas.openxmlformats.org/officeDocument/2006/relationships/hyperlink" Target="http://www.optus.com.au/content/dam/optus/appendix/Appendix%20Y/AppY.doc" TargetMode="External"/><Relationship Id="rId489" Type="http://schemas.openxmlformats.org/officeDocument/2006/relationships/hyperlink" Target="http://www.optus.com.au/content/dam/optus/appendix/Appendix%20S/AppS.doc" TargetMode="External"/><Relationship Id="rId46" Type="http://schemas.openxmlformats.org/officeDocument/2006/relationships/footer" Target="footer7.xml"/><Relationship Id="rId293" Type="http://schemas.openxmlformats.org/officeDocument/2006/relationships/header" Target="header42.xml"/><Relationship Id="rId307" Type="http://schemas.openxmlformats.org/officeDocument/2006/relationships/footer" Target="footer44.xml"/><Relationship Id="rId349" Type="http://schemas.openxmlformats.org/officeDocument/2006/relationships/hyperlink" Target="http://www.optus.com.au/content/dam/optus/documents/about-us/legal/ConsumerTerms.doc" TargetMode="External"/><Relationship Id="rId514" Type="http://schemas.openxmlformats.org/officeDocument/2006/relationships/hyperlink" Target="http://www.optus.com.au/content/dam/optus/documents/about-us/legal/DigPricingS1.d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_rels/header7.xml.rels><?xml version="1.0" encoding="UTF-8" standalone="yes"?>
<Relationships xmlns="http://schemas.openxmlformats.org/package/2006/relationships"><Relationship Id="rId1" Type="http://schemas.openxmlformats.org/officeDocument/2006/relationships/image" Target="media/image1.emf"/></Relationships>
</file>

<file path=word/_rels/header8.xml.rels><?xml version="1.0" encoding="UTF-8" standalone="yes"?>
<Relationships xmlns="http://schemas.openxmlformats.org/package/2006/relationships"><Relationship Id="rId1" Type="http://schemas.openxmlformats.org/officeDocument/2006/relationships/image" Target="media/image1.emf"/></Relationships>
</file>

<file path=word/_rels/header9.xml.rels><?xml version="1.0" encoding="UTF-8" standalone="yes"?>
<Relationships xmlns="http://schemas.openxmlformats.org/package/2006/relationships"><Relationship Id="rId1" Type="http://schemas.openxmlformats.org/officeDocument/2006/relationships/image" Target="media/image1.emf"/></Relationships>
</file>

<file path=word/_rels/header10.xml.rels><?xml version="1.0" encoding="UTF-8" standalone="yes"?>
<Relationships xmlns="http://schemas.openxmlformats.org/package/2006/relationships"><Relationship Id="rId1" Type="http://schemas.openxmlformats.org/officeDocument/2006/relationships/image" Target="media/image1.emf"/></Relationships>
</file>

<file path=word/_rels/header11.xml.rels><?xml version="1.0" encoding="UTF-8" standalone="yes"?>
<Relationships xmlns="http://schemas.openxmlformats.org/package/2006/relationships"><Relationship Id="rId1" Type="http://schemas.openxmlformats.org/officeDocument/2006/relationships/image" Target="media/image1.emf"/></Relationships>
</file>

<file path=word/_rels/header12.xml.rels><?xml version="1.0" encoding="UTF-8" standalone="yes"?>
<Relationships xmlns="http://schemas.openxmlformats.org/package/2006/relationships"><Relationship Id="rId1" Type="http://schemas.openxmlformats.org/officeDocument/2006/relationships/image" Target="media/image1.emf"/></Relationships>
</file>

<file path=word/_rels/header13.xml.rels><?xml version="1.0" encoding="UTF-8" standalone="yes"?>
<Relationships xmlns="http://schemas.openxmlformats.org/package/2006/relationships"><Relationship Id="rId1" Type="http://schemas.openxmlformats.org/officeDocument/2006/relationships/image" Target="media/image1.emf"/></Relationships>
</file>

<file path=word/_rels/header14.xml.rels><?xml version="1.0" encoding="UTF-8" standalone="yes"?>
<Relationships xmlns="http://schemas.openxmlformats.org/package/2006/relationships"><Relationship Id="rId1" Type="http://schemas.openxmlformats.org/officeDocument/2006/relationships/image" Target="media/image1.emf"/></Relationships>
</file>

<file path=word/_rels/header15.xml.rels><?xml version="1.0" encoding="UTF-8" standalone="yes"?>
<Relationships xmlns="http://schemas.openxmlformats.org/package/2006/relationships"><Relationship Id="rId1" Type="http://schemas.openxmlformats.org/officeDocument/2006/relationships/image" Target="media/image1.emf"/></Relationships>
</file>

<file path=word/_rels/header16.xml.rels><?xml version="1.0" encoding="UTF-8" standalone="yes"?>
<Relationships xmlns="http://schemas.openxmlformats.org/package/2006/relationships"><Relationship Id="rId1" Type="http://schemas.openxmlformats.org/officeDocument/2006/relationships/image" Target="media/image1.emf"/></Relationships>
</file>

<file path=word/_rels/header17.xml.rels><?xml version="1.0" encoding="UTF-8" standalone="yes"?>
<Relationships xmlns="http://schemas.openxmlformats.org/package/2006/relationships"><Relationship Id="rId1" Type="http://schemas.openxmlformats.org/officeDocument/2006/relationships/image" Target="media/image1.emf"/></Relationships>
</file>

<file path=word/_rels/header18.xml.rels><?xml version="1.0" encoding="UTF-8" standalone="yes"?>
<Relationships xmlns="http://schemas.openxmlformats.org/package/2006/relationships"><Relationship Id="rId1" Type="http://schemas.openxmlformats.org/officeDocument/2006/relationships/image" Target="media/image1.emf"/></Relationships>
</file>

<file path=word/_rels/header19.xml.rels><?xml version="1.0" encoding="UTF-8" standalone="yes"?>
<Relationships xmlns="http://schemas.openxmlformats.org/package/2006/relationships"><Relationship Id="rId1" Type="http://schemas.openxmlformats.org/officeDocument/2006/relationships/image" Target="media/image1.emf"/></Relationships>
</file>

<file path=word/_rels/header20.xml.rels><?xml version="1.0" encoding="UTF-8" standalone="yes"?>
<Relationships xmlns="http://schemas.openxmlformats.org/package/2006/relationships"><Relationship Id="rId1" Type="http://schemas.openxmlformats.org/officeDocument/2006/relationships/image" Target="media/image1.emf"/></Relationships>
</file>

<file path=word/_rels/header21.xml.rels><?xml version="1.0" encoding="UTF-8" standalone="yes"?>
<Relationships xmlns="http://schemas.openxmlformats.org/package/2006/relationships"><Relationship Id="rId1" Type="http://schemas.openxmlformats.org/officeDocument/2006/relationships/image" Target="media/image1.emf"/></Relationships>
</file>

<file path=word/_rels/header22.xml.rels><?xml version="1.0" encoding="UTF-8" standalone="yes"?>
<Relationships xmlns="http://schemas.openxmlformats.org/package/2006/relationships"><Relationship Id="rId1" Type="http://schemas.openxmlformats.org/officeDocument/2006/relationships/image" Target="media/image1.emf"/></Relationships>
</file>

<file path=word/_rels/header23.xml.rels><?xml version="1.0" encoding="UTF-8" standalone="yes"?>
<Relationships xmlns="http://schemas.openxmlformats.org/package/2006/relationships"><Relationship Id="rId1" Type="http://schemas.openxmlformats.org/officeDocument/2006/relationships/image" Target="media/image1.emf"/></Relationships>
</file>

<file path=word/_rels/header24.xml.rels><?xml version="1.0" encoding="UTF-8" standalone="yes"?>
<Relationships xmlns="http://schemas.openxmlformats.org/package/2006/relationships"><Relationship Id="rId1" Type="http://schemas.openxmlformats.org/officeDocument/2006/relationships/image" Target="media/image1.emf"/></Relationships>
</file>

<file path=word/_rels/header25.xml.rels><?xml version="1.0" encoding="UTF-8" standalone="yes"?>
<Relationships xmlns="http://schemas.openxmlformats.org/package/2006/relationships"><Relationship Id="rId1" Type="http://schemas.openxmlformats.org/officeDocument/2006/relationships/image" Target="media/image1.emf"/></Relationships>
</file>

<file path=word/_rels/header26.xml.rels><?xml version="1.0" encoding="UTF-8" standalone="yes"?>
<Relationships xmlns="http://schemas.openxmlformats.org/package/2006/relationships"><Relationship Id="rId1" Type="http://schemas.openxmlformats.org/officeDocument/2006/relationships/image" Target="media/image1.emf"/></Relationships>
</file>

<file path=word/_rels/header27.xml.rels><?xml version="1.0" encoding="UTF-8" standalone="yes"?>
<Relationships xmlns="http://schemas.openxmlformats.org/package/2006/relationships"><Relationship Id="rId1" Type="http://schemas.openxmlformats.org/officeDocument/2006/relationships/image" Target="media/image1.emf"/></Relationships>
</file>

<file path=word/_rels/header28.xml.rels><?xml version="1.0" encoding="UTF-8" standalone="yes"?>
<Relationships xmlns="http://schemas.openxmlformats.org/package/2006/relationships"><Relationship Id="rId1" Type="http://schemas.openxmlformats.org/officeDocument/2006/relationships/image" Target="media/image1.emf"/></Relationships>
</file>

<file path=word/_rels/header29.xml.rels><?xml version="1.0" encoding="UTF-8" standalone="yes"?>
<Relationships xmlns="http://schemas.openxmlformats.org/package/2006/relationships"><Relationship Id="rId1" Type="http://schemas.openxmlformats.org/officeDocument/2006/relationships/image" Target="media/image1.emf"/></Relationships>
</file>

<file path=word/_rels/header30.xml.rels><?xml version="1.0" encoding="UTF-8" standalone="yes"?>
<Relationships xmlns="http://schemas.openxmlformats.org/package/2006/relationships"><Relationship Id="rId1" Type="http://schemas.openxmlformats.org/officeDocument/2006/relationships/image" Target="media/image1.emf"/></Relationships>
</file>

<file path=word/_rels/header31.xml.rels><?xml version="1.0" encoding="UTF-8" standalone="yes"?>
<Relationships xmlns="http://schemas.openxmlformats.org/package/2006/relationships"><Relationship Id="rId1" Type="http://schemas.openxmlformats.org/officeDocument/2006/relationships/image" Target="media/image1.emf"/></Relationships>
</file>

<file path=word/_rels/header32.xml.rels><?xml version="1.0" encoding="UTF-8" standalone="yes"?>
<Relationships xmlns="http://schemas.openxmlformats.org/package/2006/relationships"><Relationship Id="rId1" Type="http://schemas.openxmlformats.org/officeDocument/2006/relationships/image" Target="media/image1.emf"/></Relationships>
</file>

<file path=word/_rels/header33.xml.rels><?xml version="1.0" encoding="UTF-8" standalone="yes"?>
<Relationships xmlns="http://schemas.openxmlformats.org/package/2006/relationships"><Relationship Id="rId1" Type="http://schemas.openxmlformats.org/officeDocument/2006/relationships/image" Target="media/image1.emf"/></Relationships>
</file>

<file path=word/_rels/header34.xml.rels><?xml version="1.0" encoding="UTF-8" standalone="yes"?>
<Relationships xmlns="http://schemas.openxmlformats.org/package/2006/relationships"><Relationship Id="rId1" Type="http://schemas.openxmlformats.org/officeDocument/2006/relationships/image" Target="media/image1.emf"/></Relationships>
</file>

<file path=word/_rels/header35.xml.rels><?xml version="1.0" encoding="UTF-8" standalone="yes"?>
<Relationships xmlns="http://schemas.openxmlformats.org/package/2006/relationships"><Relationship Id="rId1" Type="http://schemas.openxmlformats.org/officeDocument/2006/relationships/image" Target="media/image1.emf"/></Relationships>
</file>

<file path=word/_rels/header36.xml.rels><?xml version="1.0" encoding="UTF-8" standalone="yes"?>
<Relationships xmlns="http://schemas.openxmlformats.org/package/2006/relationships"><Relationship Id="rId1" Type="http://schemas.openxmlformats.org/officeDocument/2006/relationships/image" Target="media/image1.emf"/></Relationships>
</file>

<file path=word/_rels/header37.xml.rels><?xml version="1.0" encoding="UTF-8" standalone="yes"?>
<Relationships xmlns="http://schemas.openxmlformats.org/package/2006/relationships"><Relationship Id="rId1" Type="http://schemas.openxmlformats.org/officeDocument/2006/relationships/image" Target="media/image1.emf"/></Relationships>
</file>

<file path=word/_rels/header38.xml.rels><?xml version="1.0" encoding="UTF-8" standalone="yes"?>
<Relationships xmlns="http://schemas.openxmlformats.org/package/2006/relationships"><Relationship Id="rId1" Type="http://schemas.openxmlformats.org/officeDocument/2006/relationships/image" Target="media/image1.emf"/></Relationships>
</file>

<file path=word/_rels/header39.xml.rels><?xml version="1.0" encoding="UTF-8" standalone="yes"?>
<Relationships xmlns="http://schemas.openxmlformats.org/package/2006/relationships"><Relationship Id="rId1" Type="http://schemas.openxmlformats.org/officeDocument/2006/relationships/image" Target="media/image1.emf"/></Relationships>
</file>

<file path=word/_rels/header40.xml.rels><?xml version="1.0" encoding="UTF-8" standalone="yes"?>
<Relationships xmlns="http://schemas.openxmlformats.org/package/2006/relationships"><Relationship Id="rId1" Type="http://schemas.openxmlformats.org/officeDocument/2006/relationships/image" Target="media/image1.emf"/></Relationships>
</file>

<file path=word/_rels/header41.xml.rels><?xml version="1.0" encoding="UTF-8" standalone="yes"?>
<Relationships xmlns="http://schemas.openxmlformats.org/package/2006/relationships"><Relationship Id="rId1" Type="http://schemas.openxmlformats.org/officeDocument/2006/relationships/image" Target="media/image1.emf"/></Relationships>
</file>

<file path=word/_rels/header42.xml.rels><?xml version="1.0" encoding="UTF-8" standalone="yes"?>
<Relationships xmlns="http://schemas.openxmlformats.org/package/2006/relationships"><Relationship Id="rId1" Type="http://schemas.openxmlformats.org/officeDocument/2006/relationships/image" Target="media/image1.emf"/></Relationships>
</file>

<file path=word/_rels/header43.xml.rels><?xml version="1.0" encoding="UTF-8" standalone="yes"?>
<Relationships xmlns="http://schemas.openxmlformats.org/package/2006/relationships"><Relationship Id="rId1" Type="http://schemas.openxmlformats.org/officeDocument/2006/relationships/image" Target="media/image1.emf"/></Relationships>
</file>

<file path=word/_rels/header44.xml.rels><?xml version="1.0" encoding="UTF-8" standalone="yes"?>
<Relationships xmlns="http://schemas.openxmlformats.org/package/2006/relationships"><Relationship Id="rId1" Type="http://schemas.openxmlformats.org/officeDocument/2006/relationships/image" Target="media/image1.emf"/></Relationships>
</file>

<file path=word/_rels/header45.xml.rels><?xml version="1.0" encoding="UTF-8" standalone="yes"?>
<Relationships xmlns="http://schemas.openxmlformats.org/package/2006/relationships"><Relationship Id="rId1" Type="http://schemas.openxmlformats.org/officeDocument/2006/relationships/image" Target="media/image1.emf"/></Relationships>
</file>

<file path=word/_rels/header46.xml.rels><?xml version="1.0" encoding="UTF-8" standalone="yes"?>
<Relationships xmlns="http://schemas.openxmlformats.org/package/2006/relationships"><Relationship Id="rId1" Type="http://schemas.openxmlformats.org/officeDocument/2006/relationships/image" Target="media/image1.emf"/></Relationships>
</file>

<file path=word/_rels/header47.xml.rels><?xml version="1.0" encoding="UTF-8" standalone="yes"?>
<Relationships xmlns="http://schemas.openxmlformats.org/package/2006/relationships"><Relationship Id="rId1" Type="http://schemas.openxmlformats.org/officeDocument/2006/relationships/image" Target="media/image1.emf"/></Relationships>
</file>

<file path=word/_rels/header48.xml.rels><?xml version="1.0" encoding="UTF-8" standalone="yes"?>
<Relationships xmlns="http://schemas.openxmlformats.org/package/2006/relationships"><Relationship Id="rId1" Type="http://schemas.openxmlformats.org/officeDocument/2006/relationships/image" Target="media/image1.emf"/></Relationships>
</file>

<file path=word/_rels/header49.xml.rels><?xml version="1.0" encoding="UTF-8" standalone="yes"?>
<Relationships xmlns="http://schemas.openxmlformats.org/package/2006/relationships"><Relationship Id="rId1" Type="http://schemas.openxmlformats.org/officeDocument/2006/relationships/image" Target="media/image1.emf"/></Relationships>
</file>

<file path=word/_rels/header50.xml.rels><?xml version="1.0" encoding="UTF-8" standalone="yes"?>
<Relationships xmlns="http://schemas.openxmlformats.org/package/2006/relationships"><Relationship Id="rId1" Type="http://schemas.openxmlformats.org/officeDocument/2006/relationships/image" Target="media/image1.emf"/></Relationships>
</file>

<file path=word/_rels/header51.xml.rels><?xml version="1.0" encoding="UTF-8" standalone="yes"?>
<Relationships xmlns="http://schemas.openxmlformats.org/package/2006/relationships"><Relationship Id="rId1" Type="http://schemas.openxmlformats.org/officeDocument/2006/relationships/image" Target="media/image1.emf"/></Relationships>
</file>

<file path=word/_rels/header52.xml.rels><?xml version="1.0" encoding="UTF-8" standalone="yes"?>
<Relationships xmlns="http://schemas.openxmlformats.org/package/2006/relationships"><Relationship Id="rId1" Type="http://schemas.openxmlformats.org/officeDocument/2006/relationships/image" Target="media/image1.emf"/></Relationships>
</file>

<file path=word/_rels/header53.xml.rels><?xml version="1.0" encoding="UTF-8" standalone="yes"?>
<Relationships xmlns="http://schemas.openxmlformats.org/package/2006/relationships"><Relationship Id="rId1" Type="http://schemas.openxmlformats.org/officeDocument/2006/relationships/image" Target="media/image1.emf"/></Relationships>
</file>

<file path=word/_rels/header54.xml.rels><?xml version="1.0" encoding="UTF-8" standalone="yes"?>
<Relationships xmlns="http://schemas.openxmlformats.org/package/2006/relationships"><Relationship Id="rId1" Type="http://schemas.openxmlformats.org/officeDocument/2006/relationships/image" Target="media/image1.emf"/></Relationships>
</file>

<file path=word/_rels/header55.xml.rels><?xml version="1.0" encoding="UTF-8" standalone="yes"?>
<Relationships xmlns="http://schemas.openxmlformats.org/package/2006/relationships"><Relationship Id="rId1" Type="http://schemas.openxmlformats.org/officeDocument/2006/relationships/image" Target="media/image1.emf"/></Relationships>
</file>

<file path=word/_rels/header56.xml.rels><?xml version="1.0" encoding="UTF-8" standalone="yes"?>
<Relationships xmlns="http://schemas.openxmlformats.org/package/2006/relationships"><Relationship Id="rId1" Type="http://schemas.openxmlformats.org/officeDocument/2006/relationships/image" Target="media/image1.emf"/></Relationships>
</file>

<file path=word/_rels/header57.xml.rels><?xml version="1.0" encoding="UTF-8" standalone="yes"?>
<Relationships xmlns="http://schemas.openxmlformats.org/package/2006/relationships"><Relationship Id="rId1" Type="http://schemas.openxmlformats.org/officeDocument/2006/relationships/image" Target="media/image1.emf"/></Relationships>
</file>

<file path=word/_rels/header58.xml.rels><?xml version="1.0" encoding="UTF-8" standalone="yes"?>
<Relationships xmlns="http://schemas.openxmlformats.org/package/2006/relationships"><Relationship Id="rId1" Type="http://schemas.openxmlformats.org/officeDocument/2006/relationships/image" Target="media/image1.emf"/></Relationships>
</file>

<file path=word/_rels/header59.xml.rels><?xml version="1.0" encoding="UTF-8" standalone="yes"?>
<Relationships xmlns="http://schemas.openxmlformats.org/package/2006/relationships"><Relationship Id="rId1" Type="http://schemas.openxmlformats.org/officeDocument/2006/relationships/image" Target="media/image1.emf"/></Relationships>
</file>

<file path=word/_rels/header60.xml.rels><?xml version="1.0" encoding="UTF-8" standalone="yes"?>
<Relationships xmlns="http://schemas.openxmlformats.org/package/2006/relationships"><Relationship Id="rId1" Type="http://schemas.openxmlformats.org/officeDocument/2006/relationships/image" Target="media/image1.emf"/></Relationships>
</file>

<file path=word/_rels/header61.xml.rels><?xml version="1.0" encoding="UTF-8" standalone="yes"?>
<Relationships xmlns="http://schemas.openxmlformats.org/package/2006/relationships"><Relationship Id="rId1" Type="http://schemas.openxmlformats.org/officeDocument/2006/relationships/image" Target="media/image1.emf"/></Relationships>
</file>

<file path=word/_rels/header6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raLexRoot>
  <DID>XtraLx</DID>
  <DVNo>10</DVNo>
  <DData>D_PSX-
D_PSN-1.
D_PEX-
D_PEB-0;D_M1G-Y;D_MLI-0;D_MTa-36;D_M1C-N;D_M1P-
D_M1F-1.
D_M1W-0;D_M1T-	
D_M1A-N;D_LT1-4;D_LHN-4;D_OLT-Y;D_SS1-N;D_SS2-N;</DData>
  <DStruc>DStruc Test</DStruc>
  <DDStruc>DDStruc Test</DDStruc>
  <DDArea>DA_MaC-0;DA_MGC-0;DA_MGT-0;DA_ADN-N;DA_GDN-N;DA_PNL-0;DA_PNV-0;DA_DPL-0;DA_DNT-0;DA_OSL-0;DA_DML-9;DA_DDL-9;DA_DeC-0;DA_TTP-0;DA_TLi-0;DA_BP0-0;DA_TP0-0;DA_LP0-0;DA_RP0-0;DA_CW0-0;DA_BP1-0;DA_TP1-0;DA_LP1-0;DA_RP1-0;DA_CW1-0;DA_SS1-
</DDArea>
  <DNR>NA-N;NB-0;NC-9;N0D-0;N0E-N;N0s-
N0t-0;N0u-0;N0v-0;N0w-0;N0x-0;N0y-0;N0z-0;N01-0;N02-0;N03-0;N04-0;N05-0;N06-N;N07-
N08-0;N09-N;N00-N;N0A-0;N0B-N;N0C-N;N0D-N;N0E-N;N0F-0;N0G-N;N0Q-N;N0U-0;N0V-N;N0W-N;N0X-N;N0Y-N;N0Z-N;N0a-N;N0b-N;N0c-N;N0d-N;N0e-N;N0f-N;N0g-N;N0G-N;N0h-N;N0i-N;N0j-N;N0k-RXOL-10;RXSS-N;RXp0-;;RXUC-N;RXuc-N;RXSC-100;RXSP-0;RXNC-100;RXNP-0;RXIC-100;RXIP-0;
N1D-0;N1E-Y;N1F-Y;N1f-40;N1G-N;N1H-N;N1p-1;N1d-Y;N1e-
N1f-
N1g-
N1F-
N1G-
N1h-255;N1i-0;N1j-
N1k-
N1l-
N1m-
N1n-12;N1o-N;N1p-0;N1q-N;N1r-0;N1s-Heading 1
N1t-0;N1u-0;N1v-0;N1w--999999;N1x-0;N1y-0;N1z-0;N11-24;N12-0;N13-0;N14-0;N15-12;N16-Y;N17-Arial
N18-36;N19-N;N10-N;N1A-0;N1B-N;N1C-N;N1D-N;N1E-N;N1F--1;N1G-N;N1Q-N;N1U-0;N1V-N;N1W-N;N1X-N;N1Y-Y;N1Z-N;N1a-N;N1b-N;N1c-N;N1d-Y;N1e-N;N1f-N;N1g-N;N1G-Y;N1h-Y;N1i-N;N1j-N;N1k-RXOL-1;RXSS-N;RXp0-;;RXUC-N;RXuc-N;RXSC-100;RXSP-0;RXNC-100;RXNP-0;RXIC-100;RXIP-0;
N2D-0;N2E-Y;N2F-Y;N2f-40;N2G-N;N2H-N;N2p-1;N2d-Y;N2e-
N2f-
N2g-
N2F-
N2G-
N2h-255;N2i-0;N2j-
N2k-
N2l-
N2m-
N2n-12;N2o-N;N2p-0;N2q-N;N2r-0;N2s-Heading 2
N2t-0;N2u-0;N2v-0;N2w--999999;N2x-0;N2y-0;N2z-0;N21-0;N22-10;N23-0;N24-0;N25-12;N26-Y;N27-Arial
N28-24;N29-N;N20-N;N2A-0;N2B-N;N2C-N;N2D-N;N2E-N;N2F--1;N2G-N;N2Q-N;N2U-0;N2V-N;N2W-N;N2X-N;N2Y-Y;N2Z-N;N2a-N;N2b-N;N2c-N;N2d-N;N2e-N;N2f-N;N2g-N;N2G-Y;N2h-Y;N2i-N;N2j-N;N2k-RXOL-2;RXSS-N;RXp0-;;RXUC-N;RXuc-N;RXSC-100;RXSP-0;RXNC-100;RXNP-0;RXIC-100;RXIP-0;
N3D-0;N3E-Y;N3F-Y;N3f-40;N3G-N;N3H-N;N3p-1;N3d-Y;N3e-
N3f-
N3g-
N3F-
N3G-
N3h-255;N3i-0;N3j-
N3k-
N3l-
N3m-
N3n-12;N3o-N;N3p-0;N3q-N;N3r-0;N3s-Heading 3
N3t-0;N3u-0;N3v-0;N3w--999999;N3x-0;N3y-0;N3z-0;N31-0;N32-10;N33-0;N34-0;N35-12;N36-Y;N37-Arial
N38-20;N39-N;N30-N;N3A-0;N3B-N;N3C-N;N3D-N;N3E-N;N3F--1;N3G-N;N3Q-N;N3U-0;N3V-N;N3W-N;N3X-N;N3Y-Y;N3Z-N;N3a-N;N3b-N;N3c-N;N3d-N;N3e-N;N3f-N;N3g-N;N3G-Y;N3h-Y;N3i-N;N3j-N;N3k-RXOL-3;RXSS-N;RXp0-;;RXUC-N;RXuc-N;RXSC-100;RXSP-0;RXNC-100;RXNP-0;RXIC-100;RXIP-0;
N4D-1;N4E-Y;N4F-N;N4f-10;N4G-N;N4H-N;N4p-1;N4d-Y;N4e-1.
N4f-
N4g-.
N4F-
N4G-
N4h-0;N4i-1;N4j-
N4k-
N4l-	
N4m-Arial
N4n-16;N4o-N;N4p-0;N4q-N;N4r-0;N4s-Heading 4
N4t-0;N4u--36;N4v-0;N4w-36;N4x-36;N4y-0;N4z-0;N41-0;N42-10;N43-0;N44-0;N45-16;N46-N;N47-Arial
N48-16;N49-N;N40-N;N4A-0;N4B-N;N4C-N;N4D-N;N4E-N;N4F--1;N4G-N;N4Q-N;N4U-0;N4V-N;N4W-N;N4X-N;N4Y-Y;N4Z-N;N4a-N;N4b-N;N4c-N;N4d-Y;N4e-N;N4f-N;N4g-N;N4G-Y;N4h-N;N4i-N;N4j-N;N4k-RXOL-4;RXSS-N;RXp0-;;RXUC-N;RXuc-N;RXSC-100;RXSP-0;RXNC-100;RXNP-0;RXIC-100;RXIP-0;
N5D-0;N5E-Y;N5F-N;N5f-10;N5G-N;N5H-N;N5p-1;N5d-N;N5e-
N5f-
N5g-
N5F-
N5G-
N5h-255;N5i-0;N5j-
N5k-
N5l-	
N5m-Arial
N5n-16;N5o-N;N5p-0;N5q-N;N5r-0;N5s-Heading 5
N5t-0;N5u--36;N5v-0;N5w-36;N5x-36;N5y-0;N5z-0;N51-0;N52-10;N53-0;N54-0;N55-16;N56-N;N57-Arial
N58-16;N59-N;N50-N;N5A-0;N5B-N;N5C-N;N5D-N;N5E-N;N5F-0;N5G-N;N5Q-N;N5U-0;N5V-N;N5W-N;N5X-N;N5Y-Y;N5Z-N;N5a-N;N5b-N;N5c-Y;N5d-Y;N5e-N;N5f-Y;N5g-N;N5G-Y;N5h-N;N5i-N;N5j-N;N5k-RXOL-10;RXSS-N;RXp0-;;RXUC-N;RXuc-N;RXSC-100;RXSP-0;RXNC-100;RXNP-0;RXIC-100;RXIP-0;
N6D-1;N6E-Y;N6F-N;N6f-10;N6G-N;N6H-N;N6p-1;N6d-Y;N6e-1.1
N6f-
N6g-
N6F-
N6G-
N6h-0;N6i-2;N6j-
N6k-
N6l-	
N6m-Arial
N6n-10;N6o-N;N6p-0;N6q-N;N6r-0;N6s-Heading 6
N6t-0;N6u--36;N6v-0;N6w-36;N6x-36;N6y-0;N6z-0;N61-0;N62-10;N63-0;N64-0;N65-10;N66-N;N67-Arial
N68-10;N69-N;N60-N;N6A-0;N6B-N;N6C-N;N6D-N;N6E-N;N6F--1;N6G-N;N6Q-N;N6U-0;N6V-N;N6W-N;N6X-N;N6Y-Y;N6Z-N;N6a-N;N6b-N;N6c-N;N6d-Y;N6e-N;N6f-N;N6g-N;N6G-Y;N6h-N;N6i-N;N6j-Y;N6k-RXOL-6;RXSS-N;RXp0-;;RXUC-N;RXuc-N;RXSC-100;RXSP-0;RXNC-100;RXNP-0;RXIC-100;RXIP-0;
N7D-1;N7E-Y;N7F-N;N7f-10;N7G-N;N7H-N;N7p-1;N7d-Y;N7e-(a)
N7f-(
N7g-)
N7F-
N7G-
N7h-4;N7i-1;N7j-
N7k-
N7l-	
N7m-Arial
N7n-10;N7o-N;N7p-0;N7q-N;N7r-0;N7s-Heading 7
N7t-36;N7u--36;N7v-0;N7w-72;N7x-72;N7y-0;N7z-0;N71-0;N72-10;N73-0;N74-0;N75-10;N76-N;N77-Arial
N78-10;N79-N;N70-N;N7A-0;N7B-N;N7C-N;N7D-N;N7E-N;N7F--1;N7G-N;N7Q-N;N7U-0;N7V-N;N7W-N;N7X-N;N7Y-Y;N7Z-N;N7a-N;N7b-N;N7c-N;N7d-Y;N7e-N;N7f-N;N7g-N;N7G-Y;N7h-N;N7i-N;N7j-N;N7k-RXOL-7;RXSS-N;RXp0-;;RXUC-N;RXuc-N;RXSC-100;RXSP-0;RXNC-100;RXNP-0;RXIC-100;RXIP-0;
N8D-1;N8E-Y;N8F-N;N8f-10;N8G-N;N8H-N;N8p-1;N8d-Y;N8e-(i)
N8f-(
N8g-)
N8F-
N8G-
N8h-2;N8i-1;N8j-
N8k-
N8l-	
N8m-Arial
N8n-10;N8o-N;N8p-0;N8q-N;N8r-0;N8s-Heading 8
N8t-72;N8u--36;N8v-0;N8w-108;N8x-108;N8y-0;N8z-0;N81-0;N82-10;N83-0;N84-0;N85-10;N86-N;N87-Arial
N88-10;N89-N;N80-N;N8A-0;N8B-N;N8C-N;N8D-N;N8E-N;N8F--1;N8G-N;N8Q-N;N8U-0;N8V-N;N8W-N;N8X-N;N8Y-Y;N8Z-N;N8a-N;N8b-N;N8c-N;N8d-Y;N8e-N;N8f-N;N8g-N;N8G-Y;N8h-N;N8i-N;N8j-N;N8k-RXOL-8;RXSS-N;RXp0-;;RXUC-N;RXuc-N;RXSC-100;RXSP-0;RXNC-100;RXNP-0;RXIC-100;RXIP-0;
N9D-1;N9E-Y;N9F-N;N9f-10;N9G-N;N9H-N;N9p-1;N9d-Y;N9e-(A)
N9f-(
N9g-)
N9F-
N9G-
N9h-3;N9i-1;N9j-
N9k-
N9l-	
N9m-Arial
N9n-10;N9o-N;N9p-0;N9q-N;N9r-0;N9s-Heading 9
N9t-108;N9u--36;N9v-0;N9w-144;N9x-144;N9y-0;N9z-0;N91-0;N92-10;N93-0;N94-0;N95-10;N96-N;N97-Arial
N98-10;N99-N;N90-N;N9A-0;N9B-N;N9C-N;N9D-N;N9E-N;N9F--1;N9G-N;N9Q-N;N9U-0;N9V-N;N9W-N;N9X-N;N9Y-Y;N9Z-N;N9a-N;N9b-N;N9c-N;N9d-Y;N9e-N;N9f-N;N9g-N;N9G-Y;N9h-N;N9i-N;N9j-N;N9k-RXOL-9;RXSS-N;RXp0-;;RXUC-N;RXuc-N;RXSC-100;RXSP-0;RXNC-100;RXNP-0;RXIC-100;RXIP-0;
</DNR>
  <DNRA>NA-N;NB-1;NC-0;N0D-0;N0E-N;N0s-
N0t-0;N0u-0;N0v-0;N0w-0;N0x-0;N0y-0;N0z-0;N01-0;N02-0;N03-0;N04-0;N05-0;N06-N;N07-
N08-0;N09-N;N00-N;N0A-0;N0B-N;N0C-N;N0D-N;N0E-N;N0F-0;N0G-N;N0Q-N;N0U-0;N0V-N;N0W-N;N0X-N;N0Y-N;N0Z-N;N0a-N;N0b-N;N0c-N;N0d-N;N0e-N;N0f-N;N0g-N;N0G-N;N0h-N;N0i-N;N0j-N;N0k-RXOL-10;RXSS-N;RXp0-;;RXUC-N;RXuc-N;RXSC-100;RXSP-0;RXNC-100;RXNP-0;RXIC-100;RXIP-0;
N1D-0;N1E-N;N1F-N;N1f-10;N1G-N;N1H-N;N1p-1;N1d-N;N1e-
N1f-
N1g-
N1F-
N1G-
N1h-0;N1i-0;N1j-
N1k-
N1l-
N1m-
N1n-0;N1o-N;N1p-0;N1q-N;N1r-0;N1s-
N1t-0;N1u-0;N1v-0;N1w-0;N1x-0;N1y-0;N1z-0;N11-0;N12-0;N13-0;N14-0;N15-0;N16-N;N17-
N18-0;N19-N;N10-N;N1A-0;N1B-N;N1C-N;N1D-N;N1E-N;N1F-0;N1G-N;N1Q-N;N1U-0;N1V-N;N1W-N;N1X-N;N1Y-N;N1Z-N;N1a-N;N1b-N;N1c-N;N1d-N;N1e-N;N1f-N;N1g-N;N1G-N;N1h-N;N1i-N;N1j-N;N1k-RXOL-10;RXSS-N;RXp0-;;RXUC-N;RXuc-N;RXSC-100;RXSP-0;RXNC-100;RXNP-0;RXIC-100;RXIP-0;
N2D-0;N2E-N;N2F-N;N2f-10;N2G-N;N2H-N;N2p-1;N2d-N;N2e-
N2f-
N2g-
N2F-
N2G-
N2h-0;N2i-0;N2j-
N2k-
N2l-
N2m-
N2n-0;N2o-N;N2p-0;N2q-N;N2r-0;N2s-
N2t-0;N2u-0;N2v-0;N2w-0;N2x-0;N2y-0;N2z-0;N21-0;N22-0;N23-0;N24-0;N25-0;N26-N;N27-
N28-0;N29-N;N20-N;N2A-0;N2B-N;N2C-N;N2D-N;N2E-N;N2F-0;N2G-N;N2Q-N;N2U-0;N2V-N;N2W-N;N2X-N;N2Y-N;N2Z-N;N2a-N;N2b-N;N2c-N;N2d-N;N2e-N;N2f-N;N2g-N;N2G-N;N2h-N;N2i-N;N2j-N;N2k-RXOL-10;RXSS-N;RXp0-;;RXUC-N;RXuc-N;RXSC-100;RXSP-0;RXNC-100;RXNP-0;RXIC-100;RXIP-0;
N3D-0;N3E-N;N3F-N;N3f-10;N3G-N;N3H-N;N3p-1;N3d-N;N3e-
N3f-
N3g-
N3F-
N3G-
N3h-0;N3i-0;N3j-
N3k-
N3l-
N3m-
N3n-0;N3o-N;N3p-0;N3q-N;N3r-0;N3s-
N3t-0;N3u-0;N3v-0;N3w-0;N3x-0;N3y-0;N3z-0;N31-0;N32-0;N33-0;N34-0;N35-0;N36-N;N37-
N38-0;N39-N;N30-N;N3A-0;N3B-N;N3C-N;N3D-N;N3E-N;N3F-0;N3G-N;N3Q-N;N3U-0;N3V-N;N3W-N;N3X-N;N3Y-N;N3Z-N;N3a-N;N3b-N;N3c-N;N3d-N;N3e-N;N3f-N;N3g-N;N3G-N;N3h-N;N3i-N;N3j-N;N3k-RXOL-10;RXSS-N;RXp0-;;RXUC-N;RXuc-N;RXSC-100;RXSP-0;RXNC-100;RXNP-0;RXIC-100;RXIP-0;
N4D-0;N4E-N;N4F-N;N4f-10;N4G-N;N4H-N;N4p-1;N4d-N;N4e-
N4f-
N4g-
N4F-
N4G-
N4h-0;N4i-0;N4j-
N4k-
N4l-
N4m-
N4n-0;N4o-N;N4p-0;N4q-N;N4r-0;N4s-
N4t-0;N4u-0;N4v-0;N4w-0;N4x-0;N4y-0;N4z-0;N41-0;N42-0;N43-0;N44-0;N45-0;N46-N;N47-
N48-0;N49-N;N40-N;N4A-0;N4B-N;N4C-N;N4D-N;N4E-N;N4F-0;N4G-N;N4Q-N;N4U-0;N4V-N;N4W-N;N4X-N;N4Y-N;N4Z-N;N4a-N;N4b-N;N4c-N;N4d-N;N4e-N;N4f-N;N4g-N;N4G-N;N4h-N;N4i-N;N4j-N;N4k-RXOL-10;RXSS-N;RXp0-;;RXUC-N;RXuc-N;RXSC-100;RXSP-0;RXNC-100;RXNP-0;RXIC-100;RXIP-0;
N5D-0;N5E-N;N5F-N;N5f-10;N5G-N;N5H-N;N5p-1;N5d-N;N5e-
N5f-
N5g-
N5F-
N5G-
N5h-0;N5i-0;N5j-
N5k-
N5l-
N5m-
N5n-0;N5o-N;N5p-0;N5q-N;N5r-0;N5s-
N5t-0;N5u-0;N5v-0;N5w-0;N5x-0;N5y-0;N5z-0;N51-0;N52-0;N53-0;N54-0;N55-0;N56-N;N57-
N58-0;N59-N;N50-N;N5A-0;N5B-N;N5C-N;N5D-N;N5E-N;N5F-0;N5G-N;N5Q-N;N5U-0;N5V-N;N5W-N;N5X-N;N5Y-N;N5Z-N;N5a-N;N5b-N;N5c-N;N5d-N;N5e-N;N5f-N;N5g-N;N5G-N;N5h-N;N5i-N;N5j-N;N5k-RXOL-10;RXSS-N;RXp0-;;RXUC-N;RXuc-N;RXSC-100;RXSP-0;RXNC-100;RXNP-0;RXIC-100;RXIP-0;
N6D-0;N6E-N;N6F-N;N6f-10;N6G-N;N6H-N;N6p-1;N6d-N;N6e-
N6f-
N6g-
N6F-
N6G-
N6h-0;N6i-0;N6j-
N6k-
N6l-
N6m-
N6n-0;N6o-N;N6p-0;N6q-N;N6r-0;N6s-
N6t-0;N6u-0;N6v-0;N6w-0;N6x-0;N6y-0;N6z-0;N61-0;N62-0;N63-0;N64-0;N65-0;N66-N;N67-
N68-0;N69-N;N60-N;N6A-0;N6B-N;N6C-N;N6D-N;N6E-N;N6F-0;N6G-N;N6Q-N;N6U-0;N6V-N;N6W-N;N6X-N;N6Y-N;N6Z-N;N6a-N;N6b-N;N6c-N;N6d-N;N6e-N;N6f-N;N6g-N;N6G-N;N6h-N;N6i-N;N6j-N;N6k-RXOL-10;RXSS-N;RXp0-;;RXUC-N;RXuc-N;RXSC-100;RXSP-0;RXNC-100;RXNP-0;RXIC-100;RXIP-0;
N7D-0;N7E-N;N7F-N;N7f-10;N7G-N;N7H-N;N7p-1;N7d-N;N7e-
N7f-
N7g-
N7F-
N7G-
N7h-0;N7i-0;N7j-
N7k-
N7l-
N7m-
N7n-0;N7o-N;N7p-0;N7q-N;N7r-0;N7s-
N7t-0;N7u-0;N7v-0;N7w-0;N7x-0;N7y-0;N7z-0;N71-0;N72-0;N73-0;N74-0;N75-0;N76-N;N77-
N78-0;N79-N;N70-N;N7A-0;N7B-N;N7C-N;N7D-N;N7E-N;N7F-0;N7G-N;N7Q-N;N7U-0;N7V-N;N7W-N;N7X-N;N7Y-N;N7Z-N;N7a-N;N7b-N;N7c-N;N7d-N;N7e-N;N7f-N;N7g-N;N7G-N;N7h-N;N7i-N;N7j-N;N7k-RXOL-10;RXSS-N;RXp0-;;RXUC-N;RXuc-N;RXSC-100;RXSP-0;RXNC-100;RXNP-0;RXIC-100;RXIP-0;
N8D-0;N8E-N;N8F-N;N8f-10;N8G-N;N8H-N;N8p-1;N8d-N;N8e-
N8f-
N8g-
N8F-
N8G-
N8h-0;N8i-0;N8j-
N8k-
N8l-
N8m-
N8n-0;N8o-N;N8p-0;N8q-N;N8r-0;N8s-
N8t-0;N8u-0;N8v-0;N8w-0;N8x-0;N8y-0;N8z-0;N81-0;N82-0;N83-0;N84-0;N85-0;N86-N;N87-
N88-0;N89-N;N80-N;N8A-0;N8B-N;N8C-N;N8D-N;N8E-N;N8F-0;N8G-N;N8Q-N;N8U-0;N8V-N;N8W-N;N8X-N;N8Y-N;N8Z-N;N8a-N;N8b-N;N8c-N;N8d-N;N8e-N;N8f-N;N8g-N;N8G-N;N8h-N;N8i-N;N8j-N;N8k-RXOL-10;RXSS-N;RXp0-;;RXUC-N;RXuc-N;RXSC-100;RXSP-0;RXNC-100;RXNP-0;RXIC-100;RXIP-0;
N9D-0;N9E-N;N9F-N;N9f-10;N9G-N;N9H-N;N9p-1;N9d-N;N9e-
N9f-
N9g-
N9F-
N9G-
N9h-0;N9i-0;N9j-
N9k-
N9l-
N9m-
N9n-0;N9o-N;N9p-0;N9q-N;N9r-0;N9s-
N9t-0;N9u-0;N9v-0;N9w-0;N9x-0;N9y-0;N9z-0;N91-0;N92-0;N93-0;N94-0;N95-0;N96-N;N97-
N98-0;N99-N;N90-N;N9A-0;N9B-N;N9C-N;N9D-N;N9E-N;N9F-0;N9G-N;N9Q-N;N9U-0;N9V-N;N9W-N;N9X-N;N9Y-N;N9Z-N;N9a-N;N9b-N;N9c-N;N9d-N;N9e-N;N9f-N;N9g-N;N9G-N;N9h-N;N9i-N;N9j-N;N9k-RXOL-10;RXSS-N;RXp0-;;RXUC-N;RXuc-N;RXSC-100;RXSP-0;RXNC-100;RXNP-0;RXIC-100;RXIP-0;
</DNRA>
  <DFR>FA-N;FB-0;FC-9;F0D-0;F0E-Y;F0s-BM Subheading
F0t-0;F0u-0;F0v-0;F0w--999999;F0x-0;F0y-0;F0z-0;F01-0;F02-10;F03-0;F04-0;F05-10;F06-N;F07-Arial
F08-10;F09-Y;F00-N;F0A-0;F0B-N;F0C-N;F0D-N;F0E-N;F0F-0;F0G-N;F0Q-N;F0U-0;F0V-N;F0W-N;F0X-N;F0Y-N;F0Z-N;F0a-N;F0b-Y;F0c-Y;F0d-Y;F0e-N;F0f-N;F0g-N;F0G-N;F0h-N;F0i-N;F0j-N;F0k-RXOL-10;RXSS-N;RXp0-;;RXUC-N;RXuc-N;RXSC-100;RXSP-0;RXNC-100;RXNP-0;RXIC-100;RXIP-0;
F1D-0;F1E-N;F1s-BM Indent 1
F1t-36;F1u-0;F1v-0;F1w--999999;F1x-36;F1y-0;F1z-0;F11-0;F12-10;F13-0;F14-0;F15-10;F16-N;F17-Arial
F18-10;F19-N;F10-N;F1A-0;F1B-N;F1C-N;F1D-N;F1E-N;F1F-0;F1G-N;F1Q-N;F1U-0;F1V-N;F1W-N;F1X-N;F1Y-N;F1Z-Y;F1a-N;F1b-N;F1c-N;F1d-N;F1e-N;F1f-N;F1g-N;F1G-N;F1h-Y;F1i-N;F1j-N;F1k-RXOL-10;RXSS-N;RXp0-;;RXUC-N;RXuc-N;RXSC-100;RXSP-0;RXNC-100;RXNP-0;RXIC-100;RXIP-0;
F2D-0;F2E-N;F2s-BM Indent 2
F2t-36;F2u-0;F2v-0;F2w--999999;F2x-36;F2y-0;F2z-0;F21-0;F22-10;F23-0;F24-0;F25-10;F26-N;F27-Arial
F28-10;F29-N;F20-N;F2A-0;F2B-N;F2C-N;F2D-N;F2E-N;F2F-0;F2G-N;F2Q-N;F2U-0;F2V-N;F2W-N;F2X-N;F2Y-N;F2Z-Y;F2a-N;F2b-N;F2c-N;F2d-N;F2e-N;F2f-N;F2g-N;F2G-N;F2h-Y;F2i-N;F2j-N;F2k-RXOL-10;RXSS-N;RXp0-;;RXUC-N;RXuc-N;RXSC-100;RXSP-0;RXNC-100;RXNP-0;RXIC-100;RXIP-0;
F3D-0;F3E-N;F3s-BM Indent 3
F3t-36;F3u-0;F3v-0;F3w--999999;F3x-36;F3y-0;F3z-0;F31-0;F32-10;F33-0;F34-0;F35-10;F36-N;F37-Arial
F38-10;F39-N;F30-N;F3A-0;F3B-N;F3C-N;F3D-N;F3E-N;F3F-0;F3G-N;F3Q-N;F3U-0;F3V-N;F3W-N;F3X-N;F3Y-N;F3Z-Y;F3a-N;F3b-N;F3c-N;F3d-N;F3e-N;F3f-N;F3g-N;F3G-N;F3h-Y;F3i-N;F3j-N;F3k-RXOL-10;RXSS-N;RXp0-;;RXUC-N;RXuc-N;RXSC-100;RXSP-0;RXNC-100;RXNP-0;RXIC-100;RXIP-0;
F4D-0;F4E-Y;F4s-BM Indent 4
F4t-36;F4u-0;F4v-0;F4w--999999;F4x-36;F4y-0;F4z-0;F41-0;F42-10;F43-0;F44-0;F45-10;F46-N;F47-Arial
F48-10;F49-N;F40-N;F4A-0;F4B-N;F4C-N;F4D-N;F4E-N;F4F-0;F4G-N;F4Q-N;F4U-0;F4V-N;F4W-N;F4X-N;F4Y-N;F4Z-N;F4a-N;F4b-N;F4c-Y;F4d-Y;F4e-N;F4f-N;F4g-N;F4G-N;F4h-N;F4i-N;F4j-N;F4k-RXOL-10;RXSS-N;RXp0-;;RXUC-N;RXuc-N;RXSC-100;RXSP-0;RXNC-100;RXNP-0;RXIC-100;RXIP-0;
F5D-0;F5E-Y;F5s-BM Indent 5
F5t-36;F5u-0;F5v-0;F5w--999999;F5x-36;F5y-0;F5z-0;F51-0;F52-10;F53-0;F54-0;F55-10;F56-N;F57-Arial
F58-10;F59-N;F50-N;F5A-0;F5B-N;F5C-N;F5D-N;F5E-N;F5F-0;F5G-N;F5Q-N;F5U-0;F5V-N;F5W-N;F5X-N;F5Y-N;F5Z-N;F5a-N;F5b-Y;F5c-Y;F5d-Y;F5e-N;F5f-N;F5g-N;F5G-N;F5h-N;F5i-N;F5j-N;F5k-RXOL-10;RXSS-N;RXp0-;;RXUC-N;RXuc-N;RXSC-100;RXSP-0;RXNC-100;RXNP-0;RXIC-100;RXIP-0;
F6D-0;F6E-Y;F6s-BM Indent 6
F6t-36;F6u-0;F6v-0;F6w--999999;F6x-36;F6y-0;F6z-0;F61-0;F62-10;F63-0;F64-0;F65-10;F66-N;F67-Arial
F68-10;F69-N;F60-N;F6A-0;F6B-N;F6C-N;F6D-N;F6E-N;F6F-0;F6G-N;F6Q-N;F6U-0;F6V-N;F6W-N;F6X-N;F6Y-N;F6Z-N;F6a-N;F6b-N;F6c-Y;F6d-Y;F6e-N;F6f-N;F6g-N;F6G-N;F6h-N;F6i-N;F6j-N;F6k-RXOL-10;RXSS-N;RXp0-;;RXUC-N;RXuc-N;RXSC-100;RXSP-0;RXNC-100;RXNP-0;RXIC-100;RXIP-0;
F7D-0;F7E-Y;F7s-BM Indent 7
F7t-72;F7u-0;F7v-0;F7w--999999;F7x-72;F7y-0;F7z-0;F71-0;F72-10;F73-0;F74-0;F75-10;F76-N;F77-Arial
F78-10;F79-N;F70-N;F7A-0;F7B-N;F7C-N;F7D-N;F7E-N;F7F-0;F7G-N;F7Q-N;F7U-0;F7V-N;F7W-N;F7X-N;F7Y-N;F7Z-N;F7a-N;F7b-N;F7c-Y;F7d-Y;F7e-N;F7f-N;F7g-N;F7G-N;F7h-N;F7i-N;F7j-N;F7k-RXOL-10;RXSS-N;RXp0-;;RXUC-N;RXuc-N;RXSC-100;RXSP-0;RXNC-100;RXNP-0;RXIC-100;RXIP-0;
F8D-0;F8E-N;F8s-BM Indent 8
F8t-108;F8u-0;F8v-0;F8w--999999;F8x-108;F8y-0;F8z-0;F81-0;F82-10;F83-0;F84-0;F85-10;F86-N;F87-Arial
F88-10;F89-N;F80-N;F8A-0;F8B-N;F8C-N;F8D-N;F8E-N;F8F-0;F8G-N;F8Q-N;F8U-0;F8V-N;F8W-N;F8X-N;F8Y-N;F8Z-Y;F8a-N;F8b-N;F8c-N;F8d-N;F8e-N;F8f-N;F8g-N;F8G-N;F8h-N;F8i-N;F8j-N;F8k-RXOL-10;RXSS-N;RXp0-;;RXUC-N;RXuc-N;RXSC-100;RXSP-0;RXNC-100;RXNP-0;RXIC-100;RXIP-0;
F9D-0;F9E-Y;F9s-BM Indent 9
F9t-144;F9u-0;F9v-0;F9w--999999;F9x-144;F9y-0;F9z-0;F91-0;F92-10;F93-0;F94-0;F95-10;F96-N;F97-Arial
F98-10;F99-N;F90-N;F9A-0;F9B-N;F9C-N;F9D-N;F9E-N;F9F-0;F9G-N;F9Q-N;F9U-0;F9V-N;F9W-N;F9X-N;F9Y-N;F9Z-N;F9a-N;F9b-Y;F9c-Y;F9d-Y;F9e-N;F9f-N;F9g-N;F9G-N;F9h-N;F9i-N;F9j-N;F9k-RXOL-10;RXSS-N;RXp0-;;RXUC-N;RXuc-N;RXSC-100;RXSP-0;RXNC-100;RXNP-0;RXIC-100;RXIP-0;
</DFR>
  <DBR>BA-N;BB-0;BC-0;B0D-0;B0E-N;B0s-
B0t-0;B0u-0;B0v-0;B0w-0;B0x-0;B0y-0;B0z-0;B01-0;B02-0;B03-0;B04-0;B05-0;B06-N;B07-
B08-0;B09-N;B00-N;B0A-0;B0B-N;B0C-N;B0D-N;B0E-N;B0F-0;B0G-N;B0Q-N;B0U-0;B0V-N;B0W-N;B0X-N;B0Y-N;B0Z-N;B0a-N;B0b-N;B0c-N;B0d-N;B0e-N;B0f-N;B0g-N;B0G-N;B0h-N;B0i-N;B0j-N;B0k-RXOL-10;RXSS-N;RXp0-;;RXUC-N;RXuc-N;RXSC-100;RXSP-0;RXNC-100;RXNP-0;RXIC-100;RXIP-0;
B1D-0;B1E-N;B1d-N;B1e-•
B1f-
B1g-
B1F-
B1G-
B1h-0;B1i-0;B1j-
B1k-•
B1l-	
B1m-Arial
B1n-10;B1o-N;B1p-0;B1q-N;B1r-0;B1s-BM Bul 1
B1t-36;B1u--36;B1v-0;B1w-72;B1x-72;B1y-0;B1z-0;B11-0;B12-10;B13-0;B14-0;B15-10;B16-N;B17-Arial
B18-10;B19-N;B10-N;B1A-0;B1B-N;B1C-N;B1D-N;B1E-N;B1F-0;B1G-N;B1Q-N;B1U-0;B1V-N;B1W-N;B1X-N;B1Y-N;B1Z-Y;B1a-N;B1b-N;B1c-N;B1d-N;B1e-N;B1f-N;B1g-N;B1G-N;B1h-Y;B1i-N;B1j-N;B1k-RXOL-10;RXSS-N;RXp0-;;RXUC-N;RXuc-N;RXSC-100;RXSP-0;RXNC-100;RXNP-0;RXIC-100;RXIP-0;
B2D-0;B2E-N;B2d-N;B2e-•
B2f-
B2g-
B2F-
B2G-
B2h-0;B2i-0;B2j-
B2k-•
B2l-	
B2m-Arial
B2n-10;B2o-N;B2p-0;B2q-N;B2r-0;B2s-BM Bul 2
B2t-36;B2u--36;B2v-0;B2w-72;B2x-72;B2y-0;B2z-0;B21-0;B22-10;B23-0;B24-0;B25-10;B26-N;B27-Arial
B28-10;B29-N;B20-N;B2A-0;B2B-N;B2C-N;B2D-N;B2E-N;B2F-0;B2G-N;B2Q-N;B2U-0;B2V-N;B2W-N;B2X-N;B2Y-N;B2Z-Y;B2a-N;B2b-N;B2c-N;B2d-N;B2e-N;B2f-N;B2g-N;B2G-N;B2h-Y;B2i-N;B2j-N;B2k-RXOL-10;RXSS-N;RXp0-;;RXUC-N;RXuc-N;RXSC-100;RXSP-0;RXNC-100;RXNP-0;RXIC-100;RXIP-0;
B3D-0;B3E-N;B3d-N;B3e-•
B3f-
B3g-
B3F-
B3G-
B3h-0;B3i-0;B3j-
B3k-•
B3l-	
B3m-Arial
B3n-10;B3o-N;B3p-0;B3q-N;B3r-0;B3s-BM Bul 3
B3t-36;B3u--36;B3v-0;B3w-72;B3x-72;B3y-0;B3z-0;B31-0;B32-10;B33-0;B34-0;B35-10;B36-N;B37-Arial
B38-10;B39-N;B30-N;B3A-0;B3B-N;B3C-N;B3D-N;B3E-N;B3F-0;B3G-N;B3Q-N;B3U-0;B3V-N;B3W-N;B3X-N;B3Y-N;B3Z-Y;B3a-N;B3b-N;B3c-N;B3d-N;B3e-N;B3f-N;B3g-N;B3G-N;B3h-Y;B3i-N;B3j-N;B3k-RXOL-10;RXSS-N;RXp0-;;RXUC-N;RXuc-N;RXSC-100;RXSP-0;RXNC-100;RXNP-0;RXIC-100;RXIP-0;
B4D-0;B4E-Y;B4d-N;B4e-•
B4f-
B4g-
B4F-
B4G-
B4h-0;B4i-0;B4j-
B4k-•
B4l-	
B4m-Arial
B4n-10;B4o-N;B4p-0;B4q-N;B4r-0;B4s-BM Bul 4
B4t-36;B4u--36;B4v-0;B4w-72;B4x-72;B4y-0;B4z-0;B41-0;B42-10;B43-0;B44-0;B45-10;B46-N;B47-Arial
B48-10;B49-N;B40-N;B4A-0;B4B-N;B4C-N;B4D-N;B4E-N;B4F-0;B4G-N;B4Q-N;B4U-0;B4V-N;B4W-N;B4X-N;B4Y-Y;B4Z-N;B4a-N;B4b-Y;B4c-Y;B4d-Y;B4e-N;B4f-N;B4g-N;B4G-N;B4h-Y;B4i-N;B4j-N;B4k-RXOL-10;RXSS-N;RXp0-;;RXUC-N;RXuc-N;RXSC-100;RXSP-0;RXNC-100;RXNP-0;RXIC-100;RXIP-0;
B5D-0;B5E-Y;B5d-N;B5e-•
B5f-
B5g-
B5F-
B5G-
B5h-0;B5i-0;B5j-
B5k-•
B5l-	
B5m-Arial
B5n-10;B5o-N;B5p-0;B5q-N;B5r-0;B5s-BM Bul 5
B5t-0;B5u--36;B5v-0;B5w-36;B5x-36;B5y-0;B5z-0;B51-0;B52-10;B53-0;B54-0;B55-10;B56-N;B57-Arial
B58-10;B59-N;B50-N;B5A-0;B5B-N;B5C-N;B5D-N;B5E-N;B5F-0;B5G-N;B5Q-N;B5U-0;B5V-N;B5W-N;B5X-N;B5Y-Y;B5Z-N;B5a-N;B5b-Y;B5c-Y;B5d-Y;B5e-N;B5f-N;B5g-N;B5G-N;B5h-Y;B5i-N;B5j-N;B5k-RXOL-10;RXSS-N;RXp0-;;RXUC-N;RXuc-N;RXSC-100;RXSP-0;RXNC-100;RXNP-0;RXIC-100;RXIP-0;
B6D-0;B6E-Y;B6d-N;B6e-•
B6f-
B6g-
B6F-
B6G-
B6h-0;B6i-0;B6j-
B6k-•
B6l-	
B6m-Arial
B6n-10;B6o-N;B6p-0;B6q-N;B6r-0;B6s-BM Bul 6
B6t-36;B6u--36;B6v-0;B6w-72;B6x-72;B6y-0;B6z-0;B61-0;B62-10;B63-0;B64-0;B65-10;B66-N;B67-Arial
B68-10;B69-N;B60-N;B6A-0;B6B-N;B6C-N;B6D-N;B6E-N;B6F-0;B6G-N;B6Q-N;B6U-0;B6V-N;B6W-N;B6X-N;B6Y-Y;B6Z-N;B6a-N;B6b-N;B6c-Y;B6d-Y;B6e-N;B6f-N;B6g-N;B6G-N;B6h-Y;B6i-N;B6j-N;B6k-RXOL-10;RXSS-N;RXp0-;;RXUC-N;RXuc-N;RXSC-100;RXSP-0;RXNC-100;RXNP-0;RXIC-100;RXIP-0;
B7D-0;B7E-Y;B7d-N;B7e-•
B7f-
B7g-
B7F-
B7G-
B7h-0;B7i-0;B7j-
B7k-•
B7l-	
B7m-Arial
B7n-10;B7o-N;B7p-0;B7q-N;B7r-0;B7s-BM Bul 7
B7t-72;B7u--36;B7v-0;B7w-108;B7x-108;B7y-0;B7z-0;B71-0;B72-10;B73-0;B74-0;B75-10;B76-N;B77-Arial
B78-10;B79-N;B70-N;B7A-0;B7B-N;B7C-N;B7D-N;B7E-N;B7F-0;B7G-N;B7Q-N;B7U-0;B7V-N;B7W-N;B7X-N;B7Y-Y;B7Z-N;B7a-N;B7b-Y;B7c-Y;B7d-Y;B7e-N;B7f-N;B7g-N;B7G-N;B7h-Y;B7i-N;B7j-N;B7k-RXOL-10;RXSS-N;RXp0-;;RXUC-N;RXuc-N;RXSC-100;RXSP-0;RXNC-100;RXNP-0;RXIC-100;RXIP-0;
B8D-0;B8E-N;B8d-N;B8e-•
B8f-
B8g-
B8F-
B8G-
B8h-0;B8i-0;B8j-
B8k-•
B8l-	
B8m-Arial
B8n-10;B8o-N;B8p-0;B8q-N;B8r-0;B8s-BM Bul 8
B8t-108;B8u--36;B8v-0;B8w-144;B8x-144;B8y-0;B8z-0;B81-0;B82-10;B83-0;B84-0;B85-10;B86-N;B87-Arial
B88-10;B89-N;B80-N;B8A-0;B8B-N;B8C-N;B8D-N;B8E-N;B8F-0;B8G-N;B8Q-N;B8U-0;B8V-N;B8W-N;B8X-N;B8Y-N;B8Z-Y;B8a-N;B8b-N;B8c-N;B8d-N;B8e-N;B8f-N;B8g-N;B8G-N;B8h-N;B8i-N;B8j-N;B8k-RXOL-10;RXSS-N;RXp0-;;RXUC-N;RXuc-N;RXSC-100;RXSP-0;RXNC-100;RXNP-0;RXIC-100;RXIP-0;
B9D-0;B9E-Y;B9d-N;B9e-•
B9f-
B9g-
B9F-
B9G-
B9h-0;B9i-0;B9j-
B9k-•
B9l-	
B9m-Arial
B9n-10;B9o-N;B9p-0;B9q-N;B9r-0;B9s-BM Bul 9
B9t-144;B9u--30;B9v-0;B9w-174;B9x-174;B9y-0;B9z-0;B91-0;B92-10;B93-0;B94-0;B95-10;B96-N;B97-Arial
B98-10;B99-N;B90-N;B9A-0;B9B-N;B9C-N;B9D-N;B9E-N;B9F-0;B9G-N;B9Q-N;B9U-0;B9V-N;B9W-N;B9X-N;B9Y-Y;B9Z-N;B9a-N;B9b-Y;B9c-Y;B9d-Y;B9e-N;B9f-N;B9g-N;B9G-N;B9h-Y;B9i-N;B9j-N;B9k-RXOL-10;RXSS-N;RXp0-;;RXUC-N;RXuc-N;RXSC-100;RXSP-0;RXNC-100;RXNP-0;RXIC-100;RXIP-0;
</DBR>
  <DDNR/>
  <DDFR/>
  <DDBR/>
</XtraLexRoot>
</file>

<file path=customXml/item2.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52402-288E-40B0-9EAF-A352558E82FE}">
  <ds:schemaRefs/>
</ds:datastoreItem>
</file>

<file path=customXml/itemProps2.xml><?xml version="1.0" encoding="utf-8"?>
<ds:datastoreItem xmlns:ds="http://schemas.openxmlformats.org/officeDocument/2006/customXml" ds:itemID="{ED2826CB-FFB3-4A97-8610-69347409E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524</Pages>
  <Words>166658</Words>
  <Characters>949955</Characters>
  <Application>Microsoft Office Word</Application>
  <DocSecurity>0</DocSecurity>
  <Lines>7916</Lines>
  <Paragraphs>2228</Paragraphs>
  <ScaleCrop>false</ScaleCrop>
  <Company/>
  <LinksUpToDate>false</LinksUpToDate>
  <CharactersWithSpaces>1114385</CharactersWithSpaces>
  <SharedDoc>false</SharedDoc>
  <HLinks>
    <vt:vector size="5946" baseType="variant">
      <vt:variant>
        <vt:i4>2293803</vt:i4>
      </vt:variant>
      <vt:variant>
        <vt:i4>5325</vt:i4>
      </vt:variant>
      <vt:variant>
        <vt:i4>0</vt:i4>
      </vt:variant>
      <vt:variant>
        <vt:i4>5</vt:i4>
      </vt:variant>
      <vt:variant>
        <vt:lpwstr>http://www.optus.com.au/content/dam/optus/appendix/Appendix Y/AppY.doc</vt:lpwstr>
      </vt:variant>
      <vt:variant>
        <vt:lpwstr/>
      </vt:variant>
      <vt:variant>
        <vt:i4>2293803</vt:i4>
      </vt:variant>
      <vt:variant>
        <vt:i4>5322</vt:i4>
      </vt:variant>
      <vt:variant>
        <vt:i4>0</vt:i4>
      </vt:variant>
      <vt:variant>
        <vt:i4>5</vt:i4>
      </vt:variant>
      <vt:variant>
        <vt:lpwstr>http://www.optus.com.au/content/dam/optus/appendix/Appendix Y/AppY.doc</vt:lpwstr>
      </vt:variant>
      <vt:variant>
        <vt:lpwstr/>
      </vt:variant>
      <vt:variant>
        <vt:i4>2293803</vt:i4>
      </vt:variant>
      <vt:variant>
        <vt:i4>5319</vt:i4>
      </vt:variant>
      <vt:variant>
        <vt:i4>0</vt:i4>
      </vt:variant>
      <vt:variant>
        <vt:i4>5</vt:i4>
      </vt:variant>
      <vt:variant>
        <vt:lpwstr>http://www.optus.com.au/content/dam/optus/appendix/Appendix Y/AppY.doc</vt:lpwstr>
      </vt:variant>
      <vt:variant>
        <vt:lpwstr/>
      </vt:variant>
      <vt:variant>
        <vt:i4>3145784</vt:i4>
      </vt:variant>
      <vt:variant>
        <vt:i4>5316</vt:i4>
      </vt:variant>
      <vt:variant>
        <vt:i4>0</vt:i4>
      </vt:variant>
      <vt:variant>
        <vt:i4>5</vt:i4>
      </vt:variant>
      <vt:variant>
        <vt:lpwstr>http://www.optus.com.au/content/dam/optus/appendix/Appendix J/AppJ.doc</vt:lpwstr>
      </vt:variant>
      <vt:variant>
        <vt:lpwstr/>
      </vt:variant>
      <vt:variant>
        <vt:i4>2687009</vt:i4>
      </vt:variant>
      <vt:variant>
        <vt:i4>5313</vt:i4>
      </vt:variant>
      <vt:variant>
        <vt:i4>0</vt:i4>
      </vt:variant>
      <vt:variant>
        <vt:i4>5</vt:i4>
      </vt:variant>
      <vt:variant>
        <vt:lpwstr>http://www.optus.com.au/content/dam/optus/appendix/Appendix S/AppS.doc</vt:lpwstr>
      </vt:variant>
      <vt:variant>
        <vt:lpwstr/>
      </vt:variant>
      <vt:variant>
        <vt:i4>2687009</vt:i4>
      </vt:variant>
      <vt:variant>
        <vt:i4>5310</vt:i4>
      </vt:variant>
      <vt:variant>
        <vt:i4>0</vt:i4>
      </vt:variant>
      <vt:variant>
        <vt:i4>5</vt:i4>
      </vt:variant>
      <vt:variant>
        <vt:lpwstr>http://www.optus.com.au/content/dam/optus/appendix/Appendix S/AppS.doc</vt:lpwstr>
      </vt:variant>
      <vt:variant>
        <vt:lpwstr/>
      </vt:variant>
      <vt:variant>
        <vt:i4>2687009</vt:i4>
      </vt:variant>
      <vt:variant>
        <vt:i4>5307</vt:i4>
      </vt:variant>
      <vt:variant>
        <vt:i4>0</vt:i4>
      </vt:variant>
      <vt:variant>
        <vt:i4>5</vt:i4>
      </vt:variant>
      <vt:variant>
        <vt:lpwstr>http://www.optus.com.au/content/dam/optus/appendix/Appendix S/AppS.doc</vt:lpwstr>
      </vt:variant>
      <vt:variant>
        <vt:lpwstr/>
      </vt:variant>
      <vt:variant>
        <vt:i4>2687009</vt:i4>
      </vt:variant>
      <vt:variant>
        <vt:i4>5304</vt:i4>
      </vt:variant>
      <vt:variant>
        <vt:i4>0</vt:i4>
      </vt:variant>
      <vt:variant>
        <vt:i4>5</vt:i4>
      </vt:variant>
      <vt:variant>
        <vt:lpwstr>http://www.optus.com.au/content/dam/optus/appendix/Appendix S/AppS.doc</vt:lpwstr>
      </vt:variant>
      <vt:variant>
        <vt:lpwstr/>
      </vt:variant>
      <vt:variant>
        <vt:i4>2687009</vt:i4>
      </vt:variant>
      <vt:variant>
        <vt:i4>5301</vt:i4>
      </vt:variant>
      <vt:variant>
        <vt:i4>0</vt:i4>
      </vt:variant>
      <vt:variant>
        <vt:i4>5</vt:i4>
      </vt:variant>
      <vt:variant>
        <vt:lpwstr>http://www.optus.com.au/content/dam/optus/appendix/Appendix S/AppS.doc</vt:lpwstr>
      </vt:variant>
      <vt:variant>
        <vt:lpwstr/>
      </vt:variant>
      <vt:variant>
        <vt:i4>2293803</vt:i4>
      </vt:variant>
      <vt:variant>
        <vt:i4>5298</vt:i4>
      </vt:variant>
      <vt:variant>
        <vt:i4>0</vt:i4>
      </vt:variant>
      <vt:variant>
        <vt:i4>5</vt:i4>
      </vt:variant>
      <vt:variant>
        <vt:lpwstr>http://www.optus.com.au/content/dam/optus/appendix/Appendix Y/AppY.doc</vt:lpwstr>
      </vt:variant>
      <vt:variant>
        <vt:lpwstr/>
      </vt:variant>
      <vt:variant>
        <vt:i4>7929957</vt:i4>
      </vt:variant>
      <vt:variant>
        <vt:i4>5295</vt:i4>
      </vt:variant>
      <vt:variant>
        <vt:i4>0</vt:i4>
      </vt:variant>
      <vt:variant>
        <vt:i4>5</vt:i4>
      </vt:variant>
      <vt:variant>
        <vt:lpwstr>http://www.optus.com.au/content/dam/optus/documents/about-us/legal/DigPricingS1.doc</vt:lpwstr>
      </vt:variant>
      <vt:variant>
        <vt:lpwstr/>
      </vt:variant>
      <vt:variant>
        <vt:i4>2687009</vt:i4>
      </vt:variant>
      <vt:variant>
        <vt:i4>5283</vt:i4>
      </vt:variant>
      <vt:variant>
        <vt:i4>0</vt:i4>
      </vt:variant>
      <vt:variant>
        <vt:i4>5</vt:i4>
      </vt:variant>
      <vt:variant>
        <vt:lpwstr>http://www.optus.com.au/content/dam/optus/appendix/Appendix S/AppS.doc</vt:lpwstr>
      </vt:variant>
      <vt:variant>
        <vt:lpwstr/>
      </vt:variant>
      <vt:variant>
        <vt:i4>2687009</vt:i4>
      </vt:variant>
      <vt:variant>
        <vt:i4>5280</vt:i4>
      </vt:variant>
      <vt:variant>
        <vt:i4>0</vt:i4>
      </vt:variant>
      <vt:variant>
        <vt:i4>5</vt:i4>
      </vt:variant>
      <vt:variant>
        <vt:lpwstr>http://www.optus.com.au/content/dam/optus/appendix/Appendix S/AppS.doc</vt:lpwstr>
      </vt:variant>
      <vt:variant>
        <vt:lpwstr/>
      </vt:variant>
      <vt:variant>
        <vt:i4>7929957</vt:i4>
      </vt:variant>
      <vt:variant>
        <vt:i4>5277</vt:i4>
      </vt:variant>
      <vt:variant>
        <vt:i4>0</vt:i4>
      </vt:variant>
      <vt:variant>
        <vt:i4>5</vt:i4>
      </vt:variant>
      <vt:variant>
        <vt:lpwstr>http://www.optus.com.au/content/dam/optus/documents/about-us/legal/DigPricingS1.doc</vt:lpwstr>
      </vt:variant>
      <vt:variant>
        <vt:lpwstr/>
      </vt:variant>
      <vt:variant>
        <vt:i4>2687009</vt:i4>
      </vt:variant>
      <vt:variant>
        <vt:i4>5274</vt:i4>
      </vt:variant>
      <vt:variant>
        <vt:i4>0</vt:i4>
      </vt:variant>
      <vt:variant>
        <vt:i4>5</vt:i4>
      </vt:variant>
      <vt:variant>
        <vt:lpwstr>http://www.optus.com.au/content/dam/optus/appendix/Appendix S/AppS.doc</vt:lpwstr>
      </vt:variant>
      <vt:variant>
        <vt:lpwstr/>
      </vt:variant>
      <vt:variant>
        <vt:i4>2687009</vt:i4>
      </vt:variant>
      <vt:variant>
        <vt:i4>5271</vt:i4>
      </vt:variant>
      <vt:variant>
        <vt:i4>0</vt:i4>
      </vt:variant>
      <vt:variant>
        <vt:i4>5</vt:i4>
      </vt:variant>
      <vt:variant>
        <vt:lpwstr>http://www.optus.com.au/content/dam/optus/appendix/Appendix S/AppS.doc</vt:lpwstr>
      </vt:variant>
      <vt:variant>
        <vt:lpwstr/>
      </vt:variant>
      <vt:variant>
        <vt:i4>2687009</vt:i4>
      </vt:variant>
      <vt:variant>
        <vt:i4>5265</vt:i4>
      </vt:variant>
      <vt:variant>
        <vt:i4>0</vt:i4>
      </vt:variant>
      <vt:variant>
        <vt:i4>5</vt:i4>
      </vt:variant>
      <vt:variant>
        <vt:lpwstr>http://www.optus.com.au/content/dam/optus/appendix/Appendix S/AppS.doc</vt:lpwstr>
      </vt:variant>
      <vt:variant>
        <vt:lpwstr/>
      </vt:variant>
      <vt:variant>
        <vt:i4>2687009</vt:i4>
      </vt:variant>
      <vt:variant>
        <vt:i4>5262</vt:i4>
      </vt:variant>
      <vt:variant>
        <vt:i4>0</vt:i4>
      </vt:variant>
      <vt:variant>
        <vt:i4>5</vt:i4>
      </vt:variant>
      <vt:variant>
        <vt:lpwstr>http://www.optus.com.au/content/dam/optus/appendix/Appendix S/AppS.doc</vt:lpwstr>
      </vt:variant>
      <vt:variant>
        <vt:lpwstr/>
      </vt:variant>
      <vt:variant>
        <vt:i4>2687009</vt:i4>
      </vt:variant>
      <vt:variant>
        <vt:i4>5259</vt:i4>
      </vt:variant>
      <vt:variant>
        <vt:i4>0</vt:i4>
      </vt:variant>
      <vt:variant>
        <vt:i4>5</vt:i4>
      </vt:variant>
      <vt:variant>
        <vt:lpwstr>http://www.optus.com.au/content/dam/optus/appendix/Appendix S/AppS.doc</vt:lpwstr>
      </vt:variant>
      <vt:variant>
        <vt:lpwstr/>
      </vt:variant>
      <vt:variant>
        <vt:i4>2687009</vt:i4>
      </vt:variant>
      <vt:variant>
        <vt:i4>5256</vt:i4>
      </vt:variant>
      <vt:variant>
        <vt:i4>0</vt:i4>
      </vt:variant>
      <vt:variant>
        <vt:i4>5</vt:i4>
      </vt:variant>
      <vt:variant>
        <vt:lpwstr>http://www.optus.com.au/content/dam/optus/appendix/Appendix S/AppS.doc</vt:lpwstr>
      </vt:variant>
      <vt:variant>
        <vt:lpwstr/>
      </vt:variant>
      <vt:variant>
        <vt:i4>2687009</vt:i4>
      </vt:variant>
      <vt:variant>
        <vt:i4>5253</vt:i4>
      </vt:variant>
      <vt:variant>
        <vt:i4>0</vt:i4>
      </vt:variant>
      <vt:variant>
        <vt:i4>5</vt:i4>
      </vt:variant>
      <vt:variant>
        <vt:lpwstr>http://www.optus.com.au/content/dam/optus/appendix/Appendix S/AppS.doc</vt:lpwstr>
      </vt:variant>
      <vt:variant>
        <vt:lpwstr/>
      </vt:variant>
      <vt:variant>
        <vt:i4>2687009</vt:i4>
      </vt:variant>
      <vt:variant>
        <vt:i4>5250</vt:i4>
      </vt:variant>
      <vt:variant>
        <vt:i4>0</vt:i4>
      </vt:variant>
      <vt:variant>
        <vt:i4>5</vt:i4>
      </vt:variant>
      <vt:variant>
        <vt:lpwstr>http://www.optus.com.au/content/dam/optus/appendix/Appendix S/AppS.doc</vt:lpwstr>
      </vt:variant>
      <vt:variant>
        <vt:lpwstr/>
      </vt:variant>
      <vt:variant>
        <vt:i4>2687009</vt:i4>
      </vt:variant>
      <vt:variant>
        <vt:i4>5247</vt:i4>
      </vt:variant>
      <vt:variant>
        <vt:i4>0</vt:i4>
      </vt:variant>
      <vt:variant>
        <vt:i4>5</vt:i4>
      </vt:variant>
      <vt:variant>
        <vt:lpwstr>http://www.optus.com.au/content/dam/optus/appendix/Appendix S/AppS.doc</vt:lpwstr>
      </vt:variant>
      <vt:variant>
        <vt:lpwstr/>
      </vt:variant>
      <vt:variant>
        <vt:i4>2293803</vt:i4>
      </vt:variant>
      <vt:variant>
        <vt:i4>5244</vt:i4>
      </vt:variant>
      <vt:variant>
        <vt:i4>0</vt:i4>
      </vt:variant>
      <vt:variant>
        <vt:i4>5</vt:i4>
      </vt:variant>
      <vt:variant>
        <vt:lpwstr>http://www.optus.com.au/content/dam/optus/appendix/Appendix Y/AppY.doc</vt:lpwstr>
      </vt:variant>
      <vt:variant>
        <vt:lpwstr/>
      </vt:variant>
      <vt:variant>
        <vt:i4>7929957</vt:i4>
      </vt:variant>
      <vt:variant>
        <vt:i4>5241</vt:i4>
      </vt:variant>
      <vt:variant>
        <vt:i4>0</vt:i4>
      </vt:variant>
      <vt:variant>
        <vt:i4>5</vt:i4>
      </vt:variant>
      <vt:variant>
        <vt:lpwstr>http://www.optus.com.au/content/dam/optus/documents/about-us/legal/DigPricingS1.doc</vt:lpwstr>
      </vt:variant>
      <vt:variant>
        <vt:lpwstr/>
      </vt:variant>
      <vt:variant>
        <vt:i4>2687009</vt:i4>
      </vt:variant>
      <vt:variant>
        <vt:i4>5214</vt:i4>
      </vt:variant>
      <vt:variant>
        <vt:i4>0</vt:i4>
      </vt:variant>
      <vt:variant>
        <vt:i4>5</vt:i4>
      </vt:variant>
      <vt:variant>
        <vt:lpwstr>http://www.optus.com.au/content/dam/optus/appendix/Appendix S/AppS.doc</vt:lpwstr>
      </vt:variant>
      <vt:variant>
        <vt:lpwstr/>
      </vt:variant>
      <vt:variant>
        <vt:i4>2687009</vt:i4>
      </vt:variant>
      <vt:variant>
        <vt:i4>5211</vt:i4>
      </vt:variant>
      <vt:variant>
        <vt:i4>0</vt:i4>
      </vt:variant>
      <vt:variant>
        <vt:i4>5</vt:i4>
      </vt:variant>
      <vt:variant>
        <vt:lpwstr>http://www.optus.com.au/content/dam/optus/appendix/Appendix S/AppS.doc</vt:lpwstr>
      </vt:variant>
      <vt:variant>
        <vt:lpwstr/>
      </vt:variant>
      <vt:variant>
        <vt:i4>2687009</vt:i4>
      </vt:variant>
      <vt:variant>
        <vt:i4>5208</vt:i4>
      </vt:variant>
      <vt:variant>
        <vt:i4>0</vt:i4>
      </vt:variant>
      <vt:variant>
        <vt:i4>5</vt:i4>
      </vt:variant>
      <vt:variant>
        <vt:lpwstr>http://www.optus.com.au/content/dam/optus/appendix/Appendix S/AppS.doc</vt:lpwstr>
      </vt:variant>
      <vt:variant>
        <vt:lpwstr/>
      </vt:variant>
      <vt:variant>
        <vt:i4>2687009</vt:i4>
      </vt:variant>
      <vt:variant>
        <vt:i4>5205</vt:i4>
      </vt:variant>
      <vt:variant>
        <vt:i4>0</vt:i4>
      </vt:variant>
      <vt:variant>
        <vt:i4>5</vt:i4>
      </vt:variant>
      <vt:variant>
        <vt:lpwstr>http://www.optus.com.au/content/dam/optus/appendix/Appendix S/AppS.doc</vt:lpwstr>
      </vt:variant>
      <vt:variant>
        <vt:lpwstr/>
      </vt:variant>
      <vt:variant>
        <vt:i4>2687009</vt:i4>
      </vt:variant>
      <vt:variant>
        <vt:i4>5202</vt:i4>
      </vt:variant>
      <vt:variant>
        <vt:i4>0</vt:i4>
      </vt:variant>
      <vt:variant>
        <vt:i4>5</vt:i4>
      </vt:variant>
      <vt:variant>
        <vt:lpwstr>http://www.optus.com.au/content/dam/optus/appendix/Appendix S/AppS.doc</vt:lpwstr>
      </vt:variant>
      <vt:variant>
        <vt:lpwstr/>
      </vt:variant>
      <vt:variant>
        <vt:i4>2687009</vt:i4>
      </vt:variant>
      <vt:variant>
        <vt:i4>5199</vt:i4>
      </vt:variant>
      <vt:variant>
        <vt:i4>0</vt:i4>
      </vt:variant>
      <vt:variant>
        <vt:i4>5</vt:i4>
      </vt:variant>
      <vt:variant>
        <vt:lpwstr>http://www.optus.com.au/content/dam/optus/appendix/Appendix S/AppS.doc</vt:lpwstr>
      </vt:variant>
      <vt:variant>
        <vt:lpwstr/>
      </vt:variant>
      <vt:variant>
        <vt:i4>2687009</vt:i4>
      </vt:variant>
      <vt:variant>
        <vt:i4>5193</vt:i4>
      </vt:variant>
      <vt:variant>
        <vt:i4>0</vt:i4>
      </vt:variant>
      <vt:variant>
        <vt:i4>5</vt:i4>
      </vt:variant>
      <vt:variant>
        <vt:lpwstr>http://www.optus.com.au/content/dam/optus/appendix/Appendix S/AppS.doc</vt:lpwstr>
      </vt:variant>
      <vt:variant>
        <vt:lpwstr/>
      </vt:variant>
      <vt:variant>
        <vt:i4>2687009</vt:i4>
      </vt:variant>
      <vt:variant>
        <vt:i4>5190</vt:i4>
      </vt:variant>
      <vt:variant>
        <vt:i4>0</vt:i4>
      </vt:variant>
      <vt:variant>
        <vt:i4>5</vt:i4>
      </vt:variant>
      <vt:variant>
        <vt:lpwstr>http://www.optus.com.au/content/dam/optus/appendix/Appendix S/AppS.doc</vt:lpwstr>
      </vt:variant>
      <vt:variant>
        <vt:lpwstr/>
      </vt:variant>
      <vt:variant>
        <vt:i4>2293803</vt:i4>
      </vt:variant>
      <vt:variant>
        <vt:i4>5187</vt:i4>
      </vt:variant>
      <vt:variant>
        <vt:i4>0</vt:i4>
      </vt:variant>
      <vt:variant>
        <vt:i4>5</vt:i4>
      </vt:variant>
      <vt:variant>
        <vt:lpwstr>http://www.optus.com.au/content/dam/optus/appendix/Appendix Y/AppY.doc</vt:lpwstr>
      </vt:variant>
      <vt:variant>
        <vt:lpwstr/>
      </vt:variant>
      <vt:variant>
        <vt:i4>7929957</vt:i4>
      </vt:variant>
      <vt:variant>
        <vt:i4>5184</vt:i4>
      </vt:variant>
      <vt:variant>
        <vt:i4>0</vt:i4>
      </vt:variant>
      <vt:variant>
        <vt:i4>5</vt:i4>
      </vt:variant>
      <vt:variant>
        <vt:lpwstr>http://www.optus.com.au/content/dam/optus/documents/about-us/legal/DigPricingS1.doc</vt:lpwstr>
      </vt:variant>
      <vt:variant>
        <vt:lpwstr/>
      </vt:variant>
      <vt:variant>
        <vt:i4>2687009</vt:i4>
      </vt:variant>
      <vt:variant>
        <vt:i4>5160</vt:i4>
      </vt:variant>
      <vt:variant>
        <vt:i4>0</vt:i4>
      </vt:variant>
      <vt:variant>
        <vt:i4>5</vt:i4>
      </vt:variant>
      <vt:variant>
        <vt:lpwstr>http://www.optus.com.au/content/dam/optus/appendix/Appendix S/AppS.doc</vt:lpwstr>
      </vt:variant>
      <vt:variant>
        <vt:lpwstr/>
      </vt:variant>
      <vt:variant>
        <vt:i4>2687009</vt:i4>
      </vt:variant>
      <vt:variant>
        <vt:i4>5157</vt:i4>
      </vt:variant>
      <vt:variant>
        <vt:i4>0</vt:i4>
      </vt:variant>
      <vt:variant>
        <vt:i4>5</vt:i4>
      </vt:variant>
      <vt:variant>
        <vt:lpwstr>http://www.optus.com.au/content/dam/optus/appendix/Appendix S/AppS.doc</vt:lpwstr>
      </vt:variant>
      <vt:variant>
        <vt:lpwstr/>
      </vt:variant>
      <vt:variant>
        <vt:i4>2687009</vt:i4>
      </vt:variant>
      <vt:variant>
        <vt:i4>5154</vt:i4>
      </vt:variant>
      <vt:variant>
        <vt:i4>0</vt:i4>
      </vt:variant>
      <vt:variant>
        <vt:i4>5</vt:i4>
      </vt:variant>
      <vt:variant>
        <vt:lpwstr>http://www.optus.com.au/content/dam/optus/appendix/Appendix S/AppS.doc</vt:lpwstr>
      </vt:variant>
      <vt:variant>
        <vt:lpwstr/>
      </vt:variant>
      <vt:variant>
        <vt:i4>2293803</vt:i4>
      </vt:variant>
      <vt:variant>
        <vt:i4>5151</vt:i4>
      </vt:variant>
      <vt:variant>
        <vt:i4>0</vt:i4>
      </vt:variant>
      <vt:variant>
        <vt:i4>5</vt:i4>
      </vt:variant>
      <vt:variant>
        <vt:lpwstr>http://www.optus.com.au/content/dam/optus/appendix/Appendix Y/AppY.doc</vt:lpwstr>
      </vt:variant>
      <vt:variant>
        <vt:lpwstr/>
      </vt:variant>
      <vt:variant>
        <vt:i4>7929957</vt:i4>
      </vt:variant>
      <vt:variant>
        <vt:i4>5148</vt:i4>
      </vt:variant>
      <vt:variant>
        <vt:i4>0</vt:i4>
      </vt:variant>
      <vt:variant>
        <vt:i4>5</vt:i4>
      </vt:variant>
      <vt:variant>
        <vt:lpwstr>http://www.optus.com.au/content/dam/optus/documents/about-us/legal/DigPricingS1.doc</vt:lpwstr>
      </vt:variant>
      <vt:variant>
        <vt:lpwstr/>
      </vt:variant>
      <vt:variant>
        <vt:i4>2293803</vt:i4>
      </vt:variant>
      <vt:variant>
        <vt:i4>5127</vt:i4>
      </vt:variant>
      <vt:variant>
        <vt:i4>0</vt:i4>
      </vt:variant>
      <vt:variant>
        <vt:i4>5</vt:i4>
      </vt:variant>
      <vt:variant>
        <vt:lpwstr>http://www.optus.com.au/content/dam/optus/appendix/Appendix Y/AppY.doc</vt:lpwstr>
      </vt:variant>
      <vt:variant>
        <vt:lpwstr/>
      </vt:variant>
      <vt:variant>
        <vt:i4>2293803</vt:i4>
      </vt:variant>
      <vt:variant>
        <vt:i4>5124</vt:i4>
      </vt:variant>
      <vt:variant>
        <vt:i4>0</vt:i4>
      </vt:variant>
      <vt:variant>
        <vt:i4>5</vt:i4>
      </vt:variant>
      <vt:variant>
        <vt:lpwstr>http://www.optus.com.au/content/dam/optus/appendix/Appendix Y/AppY.doc</vt:lpwstr>
      </vt:variant>
      <vt:variant>
        <vt:lpwstr/>
      </vt:variant>
      <vt:variant>
        <vt:i4>2687009</vt:i4>
      </vt:variant>
      <vt:variant>
        <vt:i4>5121</vt:i4>
      </vt:variant>
      <vt:variant>
        <vt:i4>0</vt:i4>
      </vt:variant>
      <vt:variant>
        <vt:i4>5</vt:i4>
      </vt:variant>
      <vt:variant>
        <vt:lpwstr>http://www.optus.com.au/content/dam/optus/appendix/Appendix S/AppS.doc</vt:lpwstr>
      </vt:variant>
      <vt:variant>
        <vt:lpwstr/>
      </vt:variant>
      <vt:variant>
        <vt:i4>2687009</vt:i4>
      </vt:variant>
      <vt:variant>
        <vt:i4>5118</vt:i4>
      </vt:variant>
      <vt:variant>
        <vt:i4>0</vt:i4>
      </vt:variant>
      <vt:variant>
        <vt:i4>5</vt:i4>
      </vt:variant>
      <vt:variant>
        <vt:lpwstr>http://www.optus.com.au/content/dam/optus/appendix/Appendix S/AppS.doc</vt:lpwstr>
      </vt:variant>
      <vt:variant>
        <vt:lpwstr/>
      </vt:variant>
      <vt:variant>
        <vt:i4>2293803</vt:i4>
      </vt:variant>
      <vt:variant>
        <vt:i4>5115</vt:i4>
      </vt:variant>
      <vt:variant>
        <vt:i4>0</vt:i4>
      </vt:variant>
      <vt:variant>
        <vt:i4>5</vt:i4>
      </vt:variant>
      <vt:variant>
        <vt:lpwstr>http://www.optus.com.au/content/dam/optus/appendix/Appendix Y/AppY.doc</vt:lpwstr>
      </vt:variant>
      <vt:variant>
        <vt:lpwstr/>
      </vt:variant>
      <vt:variant>
        <vt:i4>7929957</vt:i4>
      </vt:variant>
      <vt:variant>
        <vt:i4>5112</vt:i4>
      </vt:variant>
      <vt:variant>
        <vt:i4>0</vt:i4>
      </vt:variant>
      <vt:variant>
        <vt:i4>5</vt:i4>
      </vt:variant>
      <vt:variant>
        <vt:lpwstr>http://www.optus.com.au/content/dam/optus/documents/about-us/legal/DigPricingS1.doc</vt:lpwstr>
      </vt:variant>
      <vt:variant>
        <vt:lpwstr/>
      </vt:variant>
      <vt:variant>
        <vt:i4>2293803</vt:i4>
      </vt:variant>
      <vt:variant>
        <vt:i4>5100</vt:i4>
      </vt:variant>
      <vt:variant>
        <vt:i4>0</vt:i4>
      </vt:variant>
      <vt:variant>
        <vt:i4>5</vt:i4>
      </vt:variant>
      <vt:variant>
        <vt:lpwstr>http://www.optus.com.au/content/dam/optus/appendix/Appendix Y/AppY.doc</vt:lpwstr>
      </vt:variant>
      <vt:variant>
        <vt:lpwstr/>
      </vt:variant>
      <vt:variant>
        <vt:i4>5767172</vt:i4>
      </vt:variant>
      <vt:variant>
        <vt:i4>5097</vt:i4>
      </vt:variant>
      <vt:variant>
        <vt:i4>0</vt:i4>
      </vt:variant>
      <vt:variant>
        <vt:i4>5</vt:i4>
      </vt:variant>
      <vt:variant>
        <vt:lpwstr>http://www.optus.com.au/content/dam/optus/documents/about-us/legal/ConsumerTerms.doc</vt:lpwstr>
      </vt:variant>
      <vt:variant>
        <vt:lpwstr/>
      </vt:variant>
      <vt:variant>
        <vt:i4>2687009</vt:i4>
      </vt:variant>
      <vt:variant>
        <vt:i4>5088</vt:i4>
      </vt:variant>
      <vt:variant>
        <vt:i4>0</vt:i4>
      </vt:variant>
      <vt:variant>
        <vt:i4>5</vt:i4>
      </vt:variant>
      <vt:variant>
        <vt:lpwstr>http://www.optus.com.au/content/dam/optus/appendix/Appendix S/AppS.doc</vt:lpwstr>
      </vt:variant>
      <vt:variant>
        <vt:lpwstr/>
      </vt:variant>
      <vt:variant>
        <vt:i4>2687009</vt:i4>
      </vt:variant>
      <vt:variant>
        <vt:i4>5085</vt:i4>
      </vt:variant>
      <vt:variant>
        <vt:i4>0</vt:i4>
      </vt:variant>
      <vt:variant>
        <vt:i4>5</vt:i4>
      </vt:variant>
      <vt:variant>
        <vt:lpwstr>http://www.optus.com.au/content/dam/optus/appendix/Appendix S/AppS.doc</vt:lpwstr>
      </vt:variant>
      <vt:variant>
        <vt:lpwstr/>
      </vt:variant>
      <vt:variant>
        <vt:i4>2687009</vt:i4>
      </vt:variant>
      <vt:variant>
        <vt:i4>5082</vt:i4>
      </vt:variant>
      <vt:variant>
        <vt:i4>0</vt:i4>
      </vt:variant>
      <vt:variant>
        <vt:i4>5</vt:i4>
      </vt:variant>
      <vt:variant>
        <vt:lpwstr>http://www.optus.com.au/content/dam/optus/appendix/Appendix S/AppS.doc</vt:lpwstr>
      </vt:variant>
      <vt:variant>
        <vt:lpwstr/>
      </vt:variant>
      <vt:variant>
        <vt:i4>2687009</vt:i4>
      </vt:variant>
      <vt:variant>
        <vt:i4>5079</vt:i4>
      </vt:variant>
      <vt:variant>
        <vt:i4>0</vt:i4>
      </vt:variant>
      <vt:variant>
        <vt:i4>5</vt:i4>
      </vt:variant>
      <vt:variant>
        <vt:lpwstr>http://www.optus.com.au/content/dam/optus/appendix/Appendix S/AppS.doc</vt:lpwstr>
      </vt:variant>
      <vt:variant>
        <vt:lpwstr/>
      </vt:variant>
      <vt:variant>
        <vt:i4>2293803</vt:i4>
      </vt:variant>
      <vt:variant>
        <vt:i4>5070</vt:i4>
      </vt:variant>
      <vt:variant>
        <vt:i4>0</vt:i4>
      </vt:variant>
      <vt:variant>
        <vt:i4>5</vt:i4>
      </vt:variant>
      <vt:variant>
        <vt:lpwstr>http://www.optus.com.au/content/dam/optus/appendix/Appendix Y/AppY.doc</vt:lpwstr>
      </vt:variant>
      <vt:variant>
        <vt:lpwstr/>
      </vt:variant>
      <vt:variant>
        <vt:i4>7929957</vt:i4>
      </vt:variant>
      <vt:variant>
        <vt:i4>5067</vt:i4>
      </vt:variant>
      <vt:variant>
        <vt:i4>0</vt:i4>
      </vt:variant>
      <vt:variant>
        <vt:i4>5</vt:i4>
      </vt:variant>
      <vt:variant>
        <vt:lpwstr>http://www.optus.com.au/content/dam/optus/documents/about-us/legal/DigPricingS1.doc</vt:lpwstr>
      </vt:variant>
      <vt:variant>
        <vt:lpwstr/>
      </vt:variant>
      <vt:variant>
        <vt:i4>2687009</vt:i4>
      </vt:variant>
      <vt:variant>
        <vt:i4>5037</vt:i4>
      </vt:variant>
      <vt:variant>
        <vt:i4>0</vt:i4>
      </vt:variant>
      <vt:variant>
        <vt:i4>5</vt:i4>
      </vt:variant>
      <vt:variant>
        <vt:lpwstr>http://www.optus.com.au/content/dam/optus/appendix/Appendix S/AppS.doc</vt:lpwstr>
      </vt:variant>
      <vt:variant>
        <vt:lpwstr/>
      </vt:variant>
      <vt:variant>
        <vt:i4>2687009</vt:i4>
      </vt:variant>
      <vt:variant>
        <vt:i4>5034</vt:i4>
      </vt:variant>
      <vt:variant>
        <vt:i4>0</vt:i4>
      </vt:variant>
      <vt:variant>
        <vt:i4>5</vt:i4>
      </vt:variant>
      <vt:variant>
        <vt:lpwstr>http://www.optus.com.au/content/dam/optus/appendix/Appendix S/AppS.doc</vt:lpwstr>
      </vt:variant>
      <vt:variant>
        <vt:lpwstr/>
      </vt:variant>
      <vt:variant>
        <vt:i4>2687009</vt:i4>
      </vt:variant>
      <vt:variant>
        <vt:i4>5031</vt:i4>
      </vt:variant>
      <vt:variant>
        <vt:i4>0</vt:i4>
      </vt:variant>
      <vt:variant>
        <vt:i4>5</vt:i4>
      </vt:variant>
      <vt:variant>
        <vt:lpwstr>http://www.optus.com.au/content/dam/optus/appendix/Appendix S/AppS.doc</vt:lpwstr>
      </vt:variant>
      <vt:variant>
        <vt:lpwstr/>
      </vt:variant>
      <vt:variant>
        <vt:i4>2687009</vt:i4>
      </vt:variant>
      <vt:variant>
        <vt:i4>5028</vt:i4>
      </vt:variant>
      <vt:variant>
        <vt:i4>0</vt:i4>
      </vt:variant>
      <vt:variant>
        <vt:i4>5</vt:i4>
      </vt:variant>
      <vt:variant>
        <vt:lpwstr>http://www.optus.com.au/content/dam/optus/appendix/Appendix S/AppS.doc</vt:lpwstr>
      </vt:variant>
      <vt:variant>
        <vt:lpwstr/>
      </vt:variant>
      <vt:variant>
        <vt:i4>2293803</vt:i4>
      </vt:variant>
      <vt:variant>
        <vt:i4>5019</vt:i4>
      </vt:variant>
      <vt:variant>
        <vt:i4>0</vt:i4>
      </vt:variant>
      <vt:variant>
        <vt:i4>5</vt:i4>
      </vt:variant>
      <vt:variant>
        <vt:lpwstr>http://www.optus.com.au/content/dam/optus/appendix/Appendix Y/AppY.doc</vt:lpwstr>
      </vt:variant>
      <vt:variant>
        <vt:lpwstr/>
      </vt:variant>
      <vt:variant>
        <vt:i4>7929957</vt:i4>
      </vt:variant>
      <vt:variant>
        <vt:i4>5016</vt:i4>
      </vt:variant>
      <vt:variant>
        <vt:i4>0</vt:i4>
      </vt:variant>
      <vt:variant>
        <vt:i4>5</vt:i4>
      </vt:variant>
      <vt:variant>
        <vt:lpwstr>http://www.optus.com.au/content/dam/optus/documents/about-us/legal/DigPricingS1.doc</vt:lpwstr>
      </vt:variant>
      <vt:variant>
        <vt:lpwstr/>
      </vt:variant>
      <vt:variant>
        <vt:i4>2687009</vt:i4>
      </vt:variant>
      <vt:variant>
        <vt:i4>4983</vt:i4>
      </vt:variant>
      <vt:variant>
        <vt:i4>0</vt:i4>
      </vt:variant>
      <vt:variant>
        <vt:i4>5</vt:i4>
      </vt:variant>
      <vt:variant>
        <vt:lpwstr>http://www.optus.com.au/content/dam/optus/appendix/Appendix S/AppS.doc</vt:lpwstr>
      </vt:variant>
      <vt:variant>
        <vt:lpwstr/>
      </vt:variant>
      <vt:variant>
        <vt:i4>2687009</vt:i4>
      </vt:variant>
      <vt:variant>
        <vt:i4>4980</vt:i4>
      </vt:variant>
      <vt:variant>
        <vt:i4>0</vt:i4>
      </vt:variant>
      <vt:variant>
        <vt:i4>5</vt:i4>
      </vt:variant>
      <vt:variant>
        <vt:lpwstr>http://www.optus.com.au/content/dam/optus/appendix/Appendix S/AppS.doc</vt:lpwstr>
      </vt:variant>
      <vt:variant>
        <vt:lpwstr/>
      </vt:variant>
      <vt:variant>
        <vt:i4>2687009</vt:i4>
      </vt:variant>
      <vt:variant>
        <vt:i4>4977</vt:i4>
      </vt:variant>
      <vt:variant>
        <vt:i4>0</vt:i4>
      </vt:variant>
      <vt:variant>
        <vt:i4>5</vt:i4>
      </vt:variant>
      <vt:variant>
        <vt:lpwstr>http://www.optus.com.au/content/dam/optus/appendix/Appendix S/AppS.doc</vt:lpwstr>
      </vt:variant>
      <vt:variant>
        <vt:lpwstr/>
      </vt:variant>
      <vt:variant>
        <vt:i4>2687009</vt:i4>
      </vt:variant>
      <vt:variant>
        <vt:i4>4974</vt:i4>
      </vt:variant>
      <vt:variant>
        <vt:i4>0</vt:i4>
      </vt:variant>
      <vt:variant>
        <vt:i4>5</vt:i4>
      </vt:variant>
      <vt:variant>
        <vt:lpwstr>http://www.optus.com.au/content/dam/optus/appendix/Appendix S/AppS.doc</vt:lpwstr>
      </vt:variant>
      <vt:variant>
        <vt:lpwstr/>
      </vt:variant>
      <vt:variant>
        <vt:i4>2293803</vt:i4>
      </vt:variant>
      <vt:variant>
        <vt:i4>4968</vt:i4>
      </vt:variant>
      <vt:variant>
        <vt:i4>0</vt:i4>
      </vt:variant>
      <vt:variant>
        <vt:i4>5</vt:i4>
      </vt:variant>
      <vt:variant>
        <vt:lpwstr>http://www.optus.com.au/content/dam/optus/appendix/Appendix Y/AppY.doc</vt:lpwstr>
      </vt:variant>
      <vt:variant>
        <vt:lpwstr/>
      </vt:variant>
      <vt:variant>
        <vt:i4>7929957</vt:i4>
      </vt:variant>
      <vt:variant>
        <vt:i4>4965</vt:i4>
      </vt:variant>
      <vt:variant>
        <vt:i4>0</vt:i4>
      </vt:variant>
      <vt:variant>
        <vt:i4>5</vt:i4>
      </vt:variant>
      <vt:variant>
        <vt:lpwstr>http://www.optus.com.au/content/dam/optus/documents/about-us/legal/DigPricingS1.doc</vt:lpwstr>
      </vt:variant>
      <vt:variant>
        <vt:lpwstr/>
      </vt:variant>
      <vt:variant>
        <vt:i4>2687009</vt:i4>
      </vt:variant>
      <vt:variant>
        <vt:i4>4935</vt:i4>
      </vt:variant>
      <vt:variant>
        <vt:i4>0</vt:i4>
      </vt:variant>
      <vt:variant>
        <vt:i4>5</vt:i4>
      </vt:variant>
      <vt:variant>
        <vt:lpwstr>http://www.optus.com.au/content/dam/optus/appendix/Appendix S/AppS.doc</vt:lpwstr>
      </vt:variant>
      <vt:variant>
        <vt:lpwstr/>
      </vt:variant>
      <vt:variant>
        <vt:i4>2687009</vt:i4>
      </vt:variant>
      <vt:variant>
        <vt:i4>4932</vt:i4>
      </vt:variant>
      <vt:variant>
        <vt:i4>0</vt:i4>
      </vt:variant>
      <vt:variant>
        <vt:i4>5</vt:i4>
      </vt:variant>
      <vt:variant>
        <vt:lpwstr>http://www.optus.com.au/content/dam/optus/appendix/Appendix S/AppS.doc</vt:lpwstr>
      </vt:variant>
      <vt:variant>
        <vt:lpwstr/>
      </vt:variant>
      <vt:variant>
        <vt:i4>2687009</vt:i4>
      </vt:variant>
      <vt:variant>
        <vt:i4>4929</vt:i4>
      </vt:variant>
      <vt:variant>
        <vt:i4>0</vt:i4>
      </vt:variant>
      <vt:variant>
        <vt:i4>5</vt:i4>
      </vt:variant>
      <vt:variant>
        <vt:lpwstr>http://www.optus.com.au/content/dam/optus/appendix/Appendix S/AppS.doc</vt:lpwstr>
      </vt:variant>
      <vt:variant>
        <vt:lpwstr/>
      </vt:variant>
      <vt:variant>
        <vt:i4>2687009</vt:i4>
      </vt:variant>
      <vt:variant>
        <vt:i4>4923</vt:i4>
      </vt:variant>
      <vt:variant>
        <vt:i4>0</vt:i4>
      </vt:variant>
      <vt:variant>
        <vt:i4>5</vt:i4>
      </vt:variant>
      <vt:variant>
        <vt:lpwstr>http://www.optus.com.au/content/dam/optus/appendix/Appendix S/AppS.doc</vt:lpwstr>
      </vt:variant>
      <vt:variant>
        <vt:lpwstr/>
      </vt:variant>
      <vt:variant>
        <vt:i4>2293803</vt:i4>
      </vt:variant>
      <vt:variant>
        <vt:i4>4920</vt:i4>
      </vt:variant>
      <vt:variant>
        <vt:i4>0</vt:i4>
      </vt:variant>
      <vt:variant>
        <vt:i4>5</vt:i4>
      </vt:variant>
      <vt:variant>
        <vt:lpwstr>http://www.optus.com.au/content/dam/optus/appendix/Appendix Y/AppY.doc</vt:lpwstr>
      </vt:variant>
      <vt:variant>
        <vt:lpwstr/>
      </vt:variant>
      <vt:variant>
        <vt:i4>7929957</vt:i4>
      </vt:variant>
      <vt:variant>
        <vt:i4>4917</vt:i4>
      </vt:variant>
      <vt:variant>
        <vt:i4>0</vt:i4>
      </vt:variant>
      <vt:variant>
        <vt:i4>5</vt:i4>
      </vt:variant>
      <vt:variant>
        <vt:lpwstr>http://www.optus.com.au/content/dam/optus/documents/about-us/legal/DigPricingS1.doc</vt:lpwstr>
      </vt:variant>
      <vt:variant>
        <vt:lpwstr/>
      </vt:variant>
      <vt:variant>
        <vt:i4>2687009</vt:i4>
      </vt:variant>
      <vt:variant>
        <vt:i4>4890</vt:i4>
      </vt:variant>
      <vt:variant>
        <vt:i4>0</vt:i4>
      </vt:variant>
      <vt:variant>
        <vt:i4>5</vt:i4>
      </vt:variant>
      <vt:variant>
        <vt:lpwstr>http://www.optus.com.au/content/dam/optus/appendix/Appendix S/AppS.doc</vt:lpwstr>
      </vt:variant>
      <vt:variant>
        <vt:lpwstr/>
      </vt:variant>
      <vt:variant>
        <vt:i4>2687009</vt:i4>
      </vt:variant>
      <vt:variant>
        <vt:i4>4887</vt:i4>
      </vt:variant>
      <vt:variant>
        <vt:i4>0</vt:i4>
      </vt:variant>
      <vt:variant>
        <vt:i4>5</vt:i4>
      </vt:variant>
      <vt:variant>
        <vt:lpwstr>http://www.optus.com.au/content/dam/optus/appendix/Appendix S/AppS.doc</vt:lpwstr>
      </vt:variant>
      <vt:variant>
        <vt:lpwstr/>
      </vt:variant>
      <vt:variant>
        <vt:i4>2687009</vt:i4>
      </vt:variant>
      <vt:variant>
        <vt:i4>4884</vt:i4>
      </vt:variant>
      <vt:variant>
        <vt:i4>0</vt:i4>
      </vt:variant>
      <vt:variant>
        <vt:i4>5</vt:i4>
      </vt:variant>
      <vt:variant>
        <vt:lpwstr>http://www.optus.com.au/content/dam/optus/appendix/Appendix S/AppS.doc</vt:lpwstr>
      </vt:variant>
      <vt:variant>
        <vt:lpwstr/>
      </vt:variant>
      <vt:variant>
        <vt:i4>2687009</vt:i4>
      </vt:variant>
      <vt:variant>
        <vt:i4>4878</vt:i4>
      </vt:variant>
      <vt:variant>
        <vt:i4>0</vt:i4>
      </vt:variant>
      <vt:variant>
        <vt:i4>5</vt:i4>
      </vt:variant>
      <vt:variant>
        <vt:lpwstr>http://www.optus.com.au/content/dam/optus/appendix/Appendix S/AppS.doc</vt:lpwstr>
      </vt:variant>
      <vt:variant>
        <vt:lpwstr/>
      </vt:variant>
      <vt:variant>
        <vt:i4>2687009</vt:i4>
      </vt:variant>
      <vt:variant>
        <vt:i4>4875</vt:i4>
      </vt:variant>
      <vt:variant>
        <vt:i4>0</vt:i4>
      </vt:variant>
      <vt:variant>
        <vt:i4>5</vt:i4>
      </vt:variant>
      <vt:variant>
        <vt:lpwstr>http://www.optus.com.au/content/dam/optus/appendix/Appendix S/AppS.doc</vt:lpwstr>
      </vt:variant>
      <vt:variant>
        <vt:lpwstr/>
      </vt:variant>
      <vt:variant>
        <vt:i4>2293803</vt:i4>
      </vt:variant>
      <vt:variant>
        <vt:i4>4872</vt:i4>
      </vt:variant>
      <vt:variant>
        <vt:i4>0</vt:i4>
      </vt:variant>
      <vt:variant>
        <vt:i4>5</vt:i4>
      </vt:variant>
      <vt:variant>
        <vt:lpwstr>http://www.optus.com.au/content/dam/optus/appendix/Appendix Y/AppY.doc</vt:lpwstr>
      </vt:variant>
      <vt:variant>
        <vt:lpwstr/>
      </vt:variant>
      <vt:variant>
        <vt:i4>7929957</vt:i4>
      </vt:variant>
      <vt:variant>
        <vt:i4>4869</vt:i4>
      </vt:variant>
      <vt:variant>
        <vt:i4>0</vt:i4>
      </vt:variant>
      <vt:variant>
        <vt:i4>5</vt:i4>
      </vt:variant>
      <vt:variant>
        <vt:lpwstr>http://www.optus.com.au/content/dam/optus/documents/about-us/legal/DigPricingS1.doc</vt:lpwstr>
      </vt:variant>
      <vt:variant>
        <vt:lpwstr/>
      </vt:variant>
      <vt:variant>
        <vt:i4>2687009</vt:i4>
      </vt:variant>
      <vt:variant>
        <vt:i4>4857</vt:i4>
      </vt:variant>
      <vt:variant>
        <vt:i4>0</vt:i4>
      </vt:variant>
      <vt:variant>
        <vt:i4>5</vt:i4>
      </vt:variant>
      <vt:variant>
        <vt:lpwstr>http://www.optus.com.au/content/dam/optus/appendix/Appendix S/AppS.doc</vt:lpwstr>
      </vt:variant>
      <vt:variant>
        <vt:lpwstr/>
      </vt:variant>
      <vt:variant>
        <vt:i4>2687009</vt:i4>
      </vt:variant>
      <vt:variant>
        <vt:i4>4854</vt:i4>
      </vt:variant>
      <vt:variant>
        <vt:i4>0</vt:i4>
      </vt:variant>
      <vt:variant>
        <vt:i4>5</vt:i4>
      </vt:variant>
      <vt:variant>
        <vt:lpwstr>http://www.optus.com.au/content/dam/optus/appendix/Appendix S/AppS.doc</vt:lpwstr>
      </vt:variant>
      <vt:variant>
        <vt:lpwstr/>
      </vt:variant>
      <vt:variant>
        <vt:i4>2687009</vt:i4>
      </vt:variant>
      <vt:variant>
        <vt:i4>4851</vt:i4>
      </vt:variant>
      <vt:variant>
        <vt:i4>0</vt:i4>
      </vt:variant>
      <vt:variant>
        <vt:i4>5</vt:i4>
      </vt:variant>
      <vt:variant>
        <vt:lpwstr>http://www.optus.com.au/content/dam/optus/appendix/Appendix S/AppS.doc</vt:lpwstr>
      </vt:variant>
      <vt:variant>
        <vt:lpwstr/>
      </vt:variant>
      <vt:variant>
        <vt:i4>2687009</vt:i4>
      </vt:variant>
      <vt:variant>
        <vt:i4>4848</vt:i4>
      </vt:variant>
      <vt:variant>
        <vt:i4>0</vt:i4>
      </vt:variant>
      <vt:variant>
        <vt:i4>5</vt:i4>
      </vt:variant>
      <vt:variant>
        <vt:lpwstr>http://www.optus.com.au/content/dam/optus/appendix/Appendix S/AppS.doc</vt:lpwstr>
      </vt:variant>
      <vt:variant>
        <vt:lpwstr/>
      </vt:variant>
      <vt:variant>
        <vt:i4>2687009</vt:i4>
      </vt:variant>
      <vt:variant>
        <vt:i4>4842</vt:i4>
      </vt:variant>
      <vt:variant>
        <vt:i4>0</vt:i4>
      </vt:variant>
      <vt:variant>
        <vt:i4>5</vt:i4>
      </vt:variant>
      <vt:variant>
        <vt:lpwstr>http://www.optus.com.au/content/dam/optus/appendix/Appendix S/AppS.doc</vt:lpwstr>
      </vt:variant>
      <vt:variant>
        <vt:lpwstr/>
      </vt:variant>
      <vt:variant>
        <vt:i4>2293803</vt:i4>
      </vt:variant>
      <vt:variant>
        <vt:i4>4839</vt:i4>
      </vt:variant>
      <vt:variant>
        <vt:i4>0</vt:i4>
      </vt:variant>
      <vt:variant>
        <vt:i4>5</vt:i4>
      </vt:variant>
      <vt:variant>
        <vt:lpwstr>http://www.optus.com.au/content/dam/optus/appendix/Appendix Y/AppY.doc</vt:lpwstr>
      </vt:variant>
      <vt:variant>
        <vt:lpwstr/>
      </vt:variant>
      <vt:variant>
        <vt:i4>7929957</vt:i4>
      </vt:variant>
      <vt:variant>
        <vt:i4>4836</vt:i4>
      </vt:variant>
      <vt:variant>
        <vt:i4>0</vt:i4>
      </vt:variant>
      <vt:variant>
        <vt:i4>5</vt:i4>
      </vt:variant>
      <vt:variant>
        <vt:lpwstr>http://www.optus.com.au/content/dam/optus/documents/about-us/legal/DigPricingS1.doc</vt:lpwstr>
      </vt:variant>
      <vt:variant>
        <vt:lpwstr/>
      </vt:variant>
      <vt:variant>
        <vt:i4>2687009</vt:i4>
      </vt:variant>
      <vt:variant>
        <vt:i4>4806</vt:i4>
      </vt:variant>
      <vt:variant>
        <vt:i4>0</vt:i4>
      </vt:variant>
      <vt:variant>
        <vt:i4>5</vt:i4>
      </vt:variant>
      <vt:variant>
        <vt:lpwstr>http://www.optus.com.au/content/dam/optus/appendix/Appendix S/AppS.doc</vt:lpwstr>
      </vt:variant>
      <vt:variant>
        <vt:lpwstr/>
      </vt:variant>
      <vt:variant>
        <vt:i4>2687009</vt:i4>
      </vt:variant>
      <vt:variant>
        <vt:i4>4803</vt:i4>
      </vt:variant>
      <vt:variant>
        <vt:i4>0</vt:i4>
      </vt:variant>
      <vt:variant>
        <vt:i4>5</vt:i4>
      </vt:variant>
      <vt:variant>
        <vt:lpwstr>http://www.optus.com.au/content/dam/optus/appendix/Appendix S/AppS.doc</vt:lpwstr>
      </vt:variant>
      <vt:variant>
        <vt:lpwstr/>
      </vt:variant>
      <vt:variant>
        <vt:i4>2687009</vt:i4>
      </vt:variant>
      <vt:variant>
        <vt:i4>4800</vt:i4>
      </vt:variant>
      <vt:variant>
        <vt:i4>0</vt:i4>
      </vt:variant>
      <vt:variant>
        <vt:i4>5</vt:i4>
      </vt:variant>
      <vt:variant>
        <vt:lpwstr>http://www.optus.com.au/content/dam/optus/appendix/Appendix S/AppS.doc</vt:lpwstr>
      </vt:variant>
      <vt:variant>
        <vt:lpwstr/>
      </vt:variant>
      <vt:variant>
        <vt:i4>2687009</vt:i4>
      </vt:variant>
      <vt:variant>
        <vt:i4>4797</vt:i4>
      </vt:variant>
      <vt:variant>
        <vt:i4>0</vt:i4>
      </vt:variant>
      <vt:variant>
        <vt:i4>5</vt:i4>
      </vt:variant>
      <vt:variant>
        <vt:lpwstr>http://www.optus.com.au/content/dam/optus/appendix/Appendix S/AppS.doc</vt:lpwstr>
      </vt:variant>
      <vt:variant>
        <vt:lpwstr/>
      </vt:variant>
      <vt:variant>
        <vt:i4>2687009</vt:i4>
      </vt:variant>
      <vt:variant>
        <vt:i4>4794</vt:i4>
      </vt:variant>
      <vt:variant>
        <vt:i4>0</vt:i4>
      </vt:variant>
      <vt:variant>
        <vt:i4>5</vt:i4>
      </vt:variant>
      <vt:variant>
        <vt:lpwstr>http://www.optus.com.au/content/dam/optus/appendix/Appendix S/AppS.doc</vt:lpwstr>
      </vt:variant>
      <vt:variant>
        <vt:lpwstr/>
      </vt:variant>
      <vt:variant>
        <vt:i4>2687009</vt:i4>
      </vt:variant>
      <vt:variant>
        <vt:i4>4791</vt:i4>
      </vt:variant>
      <vt:variant>
        <vt:i4>0</vt:i4>
      </vt:variant>
      <vt:variant>
        <vt:i4>5</vt:i4>
      </vt:variant>
      <vt:variant>
        <vt:lpwstr>http://www.optus.com.au/content/dam/optus/appendix/Appendix S/AppS.doc</vt:lpwstr>
      </vt:variant>
      <vt:variant>
        <vt:lpwstr/>
      </vt:variant>
      <vt:variant>
        <vt:i4>2687009</vt:i4>
      </vt:variant>
      <vt:variant>
        <vt:i4>4788</vt:i4>
      </vt:variant>
      <vt:variant>
        <vt:i4>0</vt:i4>
      </vt:variant>
      <vt:variant>
        <vt:i4>5</vt:i4>
      </vt:variant>
      <vt:variant>
        <vt:lpwstr>http://www.optus.com.au/content/dam/optus/appendix/Appendix S/AppS.doc</vt:lpwstr>
      </vt:variant>
      <vt:variant>
        <vt:lpwstr/>
      </vt:variant>
      <vt:variant>
        <vt:i4>2293803</vt:i4>
      </vt:variant>
      <vt:variant>
        <vt:i4>4785</vt:i4>
      </vt:variant>
      <vt:variant>
        <vt:i4>0</vt:i4>
      </vt:variant>
      <vt:variant>
        <vt:i4>5</vt:i4>
      </vt:variant>
      <vt:variant>
        <vt:lpwstr>http://www.optus.com.au/content/dam/optus/appendix/Appendix Y/AppY.doc</vt:lpwstr>
      </vt:variant>
      <vt:variant>
        <vt:lpwstr/>
      </vt:variant>
      <vt:variant>
        <vt:i4>7929957</vt:i4>
      </vt:variant>
      <vt:variant>
        <vt:i4>4782</vt:i4>
      </vt:variant>
      <vt:variant>
        <vt:i4>0</vt:i4>
      </vt:variant>
      <vt:variant>
        <vt:i4>5</vt:i4>
      </vt:variant>
      <vt:variant>
        <vt:lpwstr>http://www.optus.com.au/content/dam/optus/documents/about-us/legal/DigPricingS1.doc</vt:lpwstr>
      </vt:variant>
      <vt:variant>
        <vt:lpwstr/>
      </vt:variant>
      <vt:variant>
        <vt:i4>5767172</vt:i4>
      </vt:variant>
      <vt:variant>
        <vt:i4>4770</vt:i4>
      </vt:variant>
      <vt:variant>
        <vt:i4>0</vt:i4>
      </vt:variant>
      <vt:variant>
        <vt:i4>5</vt:i4>
      </vt:variant>
      <vt:variant>
        <vt:lpwstr>http://www.optus.com.au/content/dam/optus/documents/about-us/legal/ConsumerTerms.doc</vt:lpwstr>
      </vt:variant>
      <vt:variant>
        <vt:lpwstr/>
      </vt:variant>
      <vt:variant>
        <vt:i4>5767172</vt:i4>
      </vt:variant>
      <vt:variant>
        <vt:i4>4767</vt:i4>
      </vt:variant>
      <vt:variant>
        <vt:i4>0</vt:i4>
      </vt:variant>
      <vt:variant>
        <vt:i4>5</vt:i4>
      </vt:variant>
      <vt:variant>
        <vt:lpwstr>http://www.optus.com.au/content/dam/optus/documents/about-us/legal/ConsumerTerms.doc</vt:lpwstr>
      </vt:variant>
      <vt:variant>
        <vt:lpwstr/>
      </vt:variant>
      <vt:variant>
        <vt:i4>5767172</vt:i4>
      </vt:variant>
      <vt:variant>
        <vt:i4>4764</vt:i4>
      </vt:variant>
      <vt:variant>
        <vt:i4>0</vt:i4>
      </vt:variant>
      <vt:variant>
        <vt:i4>5</vt:i4>
      </vt:variant>
      <vt:variant>
        <vt:lpwstr>http://www.optus.com.au/content/dam/optus/documents/about-us/legal/ConsumerTerms.doc</vt:lpwstr>
      </vt:variant>
      <vt:variant>
        <vt:lpwstr/>
      </vt:variant>
      <vt:variant>
        <vt:i4>7929957</vt:i4>
      </vt:variant>
      <vt:variant>
        <vt:i4>4761</vt:i4>
      </vt:variant>
      <vt:variant>
        <vt:i4>0</vt:i4>
      </vt:variant>
      <vt:variant>
        <vt:i4>5</vt:i4>
      </vt:variant>
      <vt:variant>
        <vt:lpwstr>http://www.optus.com.au/content/dam/optus/documents/about-us/legal/DigPricingS1.doc</vt:lpwstr>
      </vt:variant>
      <vt:variant>
        <vt:lpwstr/>
      </vt:variant>
      <vt:variant>
        <vt:i4>7929957</vt:i4>
      </vt:variant>
      <vt:variant>
        <vt:i4>4758</vt:i4>
      </vt:variant>
      <vt:variant>
        <vt:i4>0</vt:i4>
      </vt:variant>
      <vt:variant>
        <vt:i4>5</vt:i4>
      </vt:variant>
      <vt:variant>
        <vt:lpwstr>http://www.optus.com.au/content/dam/optus/documents/about-us/legal/DigPricingS1.doc</vt:lpwstr>
      </vt:variant>
      <vt:variant>
        <vt:lpwstr/>
      </vt:variant>
      <vt:variant>
        <vt:i4>7929957</vt:i4>
      </vt:variant>
      <vt:variant>
        <vt:i4>4755</vt:i4>
      </vt:variant>
      <vt:variant>
        <vt:i4>0</vt:i4>
      </vt:variant>
      <vt:variant>
        <vt:i4>5</vt:i4>
      </vt:variant>
      <vt:variant>
        <vt:lpwstr>http://www.optus.com.au/content/dam/optus/documents/about-us/legal/DigPricingS1.doc</vt:lpwstr>
      </vt:variant>
      <vt:variant>
        <vt:lpwstr/>
      </vt:variant>
      <vt:variant>
        <vt:i4>5767172</vt:i4>
      </vt:variant>
      <vt:variant>
        <vt:i4>4752</vt:i4>
      </vt:variant>
      <vt:variant>
        <vt:i4>0</vt:i4>
      </vt:variant>
      <vt:variant>
        <vt:i4>5</vt:i4>
      </vt:variant>
      <vt:variant>
        <vt:lpwstr>http://www.optus.com.au/content/dam/optus/documents/about-us/legal/ConsumerTerms.doc</vt:lpwstr>
      </vt:variant>
      <vt:variant>
        <vt:lpwstr/>
      </vt:variant>
      <vt:variant>
        <vt:i4>7929957</vt:i4>
      </vt:variant>
      <vt:variant>
        <vt:i4>4749</vt:i4>
      </vt:variant>
      <vt:variant>
        <vt:i4>0</vt:i4>
      </vt:variant>
      <vt:variant>
        <vt:i4>5</vt:i4>
      </vt:variant>
      <vt:variant>
        <vt:lpwstr>http://www.optus.com.au/content/dam/optus/documents/about-us/legal/DigPricingS1.doc</vt:lpwstr>
      </vt:variant>
      <vt:variant>
        <vt:lpwstr/>
      </vt:variant>
      <vt:variant>
        <vt:i4>5767172</vt:i4>
      </vt:variant>
      <vt:variant>
        <vt:i4>4746</vt:i4>
      </vt:variant>
      <vt:variant>
        <vt:i4>0</vt:i4>
      </vt:variant>
      <vt:variant>
        <vt:i4>5</vt:i4>
      </vt:variant>
      <vt:variant>
        <vt:lpwstr>http://www.optus.com.au/content/dam/optus/documents/about-us/legal/ConsumerTerms.doc</vt:lpwstr>
      </vt:variant>
      <vt:variant>
        <vt:lpwstr/>
      </vt:variant>
      <vt:variant>
        <vt:i4>7929957</vt:i4>
      </vt:variant>
      <vt:variant>
        <vt:i4>4743</vt:i4>
      </vt:variant>
      <vt:variant>
        <vt:i4>0</vt:i4>
      </vt:variant>
      <vt:variant>
        <vt:i4>5</vt:i4>
      </vt:variant>
      <vt:variant>
        <vt:lpwstr>http://www.optus.com.au/content/dam/optus/documents/about-us/legal/DigPricingS1.doc</vt:lpwstr>
      </vt:variant>
      <vt:variant>
        <vt:lpwstr/>
      </vt:variant>
      <vt:variant>
        <vt:i4>5767172</vt:i4>
      </vt:variant>
      <vt:variant>
        <vt:i4>4740</vt:i4>
      </vt:variant>
      <vt:variant>
        <vt:i4>0</vt:i4>
      </vt:variant>
      <vt:variant>
        <vt:i4>5</vt:i4>
      </vt:variant>
      <vt:variant>
        <vt:lpwstr>http://www.optus.com.au/content/dam/optus/documents/about-us/legal/ConsumerTerms.doc</vt:lpwstr>
      </vt:variant>
      <vt:variant>
        <vt:lpwstr/>
      </vt:variant>
      <vt:variant>
        <vt:i4>2687009</vt:i4>
      </vt:variant>
      <vt:variant>
        <vt:i4>4737</vt:i4>
      </vt:variant>
      <vt:variant>
        <vt:i4>0</vt:i4>
      </vt:variant>
      <vt:variant>
        <vt:i4>5</vt:i4>
      </vt:variant>
      <vt:variant>
        <vt:lpwstr>http://www.optus.com.au/content/dam/optus/appendix/Appendix S/AppS.doc</vt:lpwstr>
      </vt:variant>
      <vt:variant>
        <vt:lpwstr/>
      </vt:variant>
      <vt:variant>
        <vt:i4>7929957</vt:i4>
      </vt:variant>
      <vt:variant>
        <vt:i4>4734</vt:i4>
      </vt:variant>
      <vt:variant>
        <vt:i4>0</vt:i4>
      </vt:variant>
      <vt:variant>
        <vt:i4>5</vt:i4>
      </vt:variant>
      <vt:variant>
        <vt:lpwstr>http://www.optus.com.au/content/dam/optus/documents/about-us/legal/DigPricingS1.doc</vt:lpwstr>
      </vt:variant>
      <vt:variant>
        <vt:lpwstr/>
      </vt:variant>
      <vt:variant>
        <vt:i4>2687009</vt:i4>
      </vt:variant>
      <vt:variant>
        <vt:i4>4731</vt:i4>
      </vt:variant>
      <vt:variant>
        <vt:i4>0</vt:i4>
      </vt:variant>
      <vt:variant>
        <vt:i4>5</vt:i4>
      </vt:variant>
      <vt:variant>
        <vt:lpwstr>http://www.optus.com.au/content/dam/optus/appendix/Appendix S/AppS.doc</vt:lpwstr>
      </vt:variant>
      <vt:variant>
        <vt:lpwstr/>
      </vt:variant>
      <vt:variant>
        <vt:i4>2687009</vt:i4>
      </vt:variant>
      <vt:variant>
        <vt:i4>4728</vt:i4>
      </vt:variant>
      <vt:variant>
        <vt:i4>0</vt:i4>
      </vt:variant>
      <vt:variant>
        <vt:i4>5</vt:i4>
      </vt:variant>
      <vt:variant>
        <vt:lpwstr>http://www.optus.com.au/content/dam/optus/appendix/Appendix S/AppS.doc</vt:lpwstr>
      </vt:variant>
      <vt:variant>
        <vt:lpwstr/>
      </vt:variant>
      <vt:variant>
        <vt:i4>2293803</vt:i4>
      </vt:variant>
      <vt:variant>
        <vt:i4>4725</vt:i4>
      </vt:variant>
      <vt:variant>
        <vt:i4>0</vt:i4>
      </vt:variant>
      <vt:variant>
        <vt:i4>5</vt:i4>
      </vt:variant>
      <vt:variant>
        <vt:lpwstr>http://www.optus.com.au/content/dam/optus/appendix/Appendix Y/AppY.doc</vt:lpwstr>
      </vt:variant>
      <vt:variant>
        <vt:lpwstr/>
      </vt:variant>
      <vt:variant>
        <vt:i4>7929957</vt:i4>
      </vt:variant>
      <vt:variant>
        <vt:i4>4722</vt:i4>
      </vt:variant>
      <vt:variant>
        <vt:i4>0</vt:i4>
      </vt:variant>
      <vt:variant>
        <vt:i4>5</vt:i4>
      </vt:variant>
      <vt:variant>
        <vt:lpwstr>http://www.optus.com.au/content/dam/optus/documents/about-us/legal/DigPricingS1.doc</vt:lpwstr>
      </vt:variant>
      <vt:variant>
        <vt:lpwstr/>
      </vt:variant>
      <vt:variant>
        <vt:i4>5767172</vt:i4>
      </vt:variant>
      <vt:variant>
        <vt:i4>4710</vt:i4>
      </vt:variant>
      <vt:variant>
        <vt:i4>0</vt:i4>
      </vt:variant>
      <vt:variant>
        <vt:i4>5</vt:i4>
      </vt:variant>
      <vt:variant>
        <vt:lpwstr>http://www.optus.com.au/content/dam/optus/documents/about-us/legal/ConsumerTerms.doc</vt:lpwstr>
      </vt:variant>
      <vt:variant>
        <vt:lpwstr/>
      </vt:variant>
      <vt:variant>
        <vt:i4>5767172</vt:i4>
      </vt:variant>
      <vt:variant>
        <vt:i4>4707</vt:i4>
      </vt:variant>
      <vt:variant>
        <vt:i4>0</vt:i4>
      </vt:variant>
      <vt:variant>
        <vt:i4>5</vt:i4>
      </vt:variant>
      <vt:variant>
        <vt:lpwstr>http://www.optus.com.au/content/dam/optus/documents/about-us/legal/ConsumerTerms.doc</vt:lpwstr>
      </vt:variant>
      <vt:variant>
        <vt:lpwstr/>
      </vt:variant>
      <vt:variant>
        <vt:i4>7929957</vt:i4>
      </vt:variant>
      <vt:variant>
        <vt:i4>4704</vt:i4>
      </vt:variant>
      <vt:variant>
        <vt:i4>0</vt:i4>
      </vt:variant>
      <vt:variant>
        <vt:i4>5</vt:i4>
      </vt:variant>
      <vt:variant>
        <vt:lpwstr>http://www.optus.com.au/content/dam/optus/documents/about-us/legal/DigPricingS1.doc</vt:lpwstr>
      </vt:variant>
      <vt:variant>
        <vt:lpwstr/>
      </vt:variant>
      <vt:variant>
        <vt:i4>2687009</vt:i4>
      </vt:variant>
      <vt:variant>
        <vt:i4>4701</vt:i4>
      </vt:variant>
      <vt:variant>
        <vt:i4>0</vt:i4>
      </vt:variant>
      <vt:variant>
        <vt:i4>5</vt:i4>
      </vt:variant>
      <vt:variant>
        <vt:lpwstr>http://www.optus.com.au/content/dam/optus/appendix/Appendix S/AppS.doc</vt:lpwstr>
      </vt:variant>
      <vt:variant>
        <vt:lpwstr/>
      </vt:variant>
      <vt:variant>
        <vt:i4>5767172</vt:i4>
      </vt:variant>
      <vt:variant>
        <vt:i4>4698</vt:i4>
      </vt:variant>
      <vt:variant>
        <vt:i4>0</vt:i4>
      </vt:variant>
      <vt:variant>
        <vt:i4>5</vt:i4>
      </vt:variant>
      <vt:variant>
        <vt:lpwstr>http://www.optus.com.au/content/dam/optus/documents/about-us/legal/ConsumerTerms.doc</vt:lpwstr>
      </vt:variant>
      <vt:variant>
        <vt:lpwstr/>
      </vt:variant>
      <vt:variant>
        <vt:i4>7929957</vt:i4>
      </vt:variant>
      <vt:variant>
        <vt:i4>4695</vt:i4>
      </vt:variant>
      <vt:variant>
        <vt:i4>0</vt:i4>
      </vt:variant>
      <vt:variant>
        <vt:i4>5</vt:i4>
      </vt:variant>
      <vt:variant>
        <vt:lpwstr>http://www.optus.com.au/content/dam/optus/documents/about-us/legal/DigPricingS1.doc</vt:lpwstr>
      </vt:variant>
      <vt:variant>
        <vt:lpwstr/>
      </vt:variant>
      <vt:variant>
        <vt:i4>2687009</vt:i4>
      </vt:variant>
      <vt:variant>
        <vt:i4>4692</vt:i4>
      </vt:variant>
      <vt:variant>
        <vt:i4>0</vt:i4>
      </vt:variant>
      <vt:variant>
        <vt:i4>5</vt:i4>
      </vt:variant>
      <vt:variant>
        <vt:lpwstr>http://www.optus.com.au/content/dam/optus/appendix/Appendix S/AppS.doc</vt:lpwstr>
      </vt:variant>
      <vt:variant>
        <vt:lpwstr/>
      </vt:variant>
      <vt:variant>
        <vt:i4>2687009</vt:i4>
      </vt:variant>
      <vt:variant>
        <vt:i4>4689</vt:i4>
      </vt:variant>
      <vt:variant>
        <vt:i4>0</vt:i4>
      </vt:variant>
      <vt:variant>
        <vt:i4>5</vt:i4>
      </vt:variant>
      <vt:variant>
        <vt:lpwstr>http://www.optus.com.au/content/dam/optus/appendix/Appendix S/AppS.doc</vt:lpwstr>
      </vt:variant>
      <vt:variant>
        <vt:lpwstr/>
      </vt:variant>
      <vt:variant>
        <vt:i4>5767172</vt:i4>
      </vt:variant>
      <vt:variant>
        <vt:i4>4686</vt:i4>
      </vt:variant>
      <vt:variant>
        <vt:i4>0</vt:i4>
      </vt:variant>
      <vt:variant>
        <vt:i4>5</vt:i4>
      </vt:variant>
      <vt:variant>
        <vt:lpwstr>http://www.optus.com.au/content/dam/optus/documents/about-us/legal/ConsumerTerms.doc</vt:lpwstr>
      </vt:variant>
      <vt:variant>
        <vt:lpwstr/>
      </vt:variant>
      <vt:variant>
        <vt:i4>7929957</vt:i4>
      </vt:variant>
      <vt:variant>
        <vt:i4>4683</vt:i4>
      </vt:variant>
      <vt:variant>
        <vt:i4>0</vt:i4>
      </vt:variant>
      <vt:variant>
        <vt:i4>5</vt:i4>
      </vt:variant>
      <vt:variant>
        <vt:lpwstr>http://www.optus.com.au/content/dam/optus/documents/about-us/legal/DigPricingS1.doc</vt:lpwstr>
      </vt:variant>
      <vt:variant>
        <vt:lpwstr/>
      </vt:variant>
      <vt:variant>
        <vt:i4>2687009</vt:i4>
      </vt:variant>
      <vt:variant>
        <vt:i4>4680</vt:i4>
      </vt:variant>
      <vt:variant>
        <vt:i4>0</vt:i4>
      </vt:variant>
      <vt:variant>
        <vt:i4>5</vt:i4>
      </vt:variant>
      <vt:variant>
        <vt:lpwstr>http://www.optus.com.au/content/dam/optus/appendix/Appendix S/AppS.doc</vt:lpwstr>
      </vt:variant>
      <vt:variant>
        <vt:lpwstr/>
      </vt:variant>
      <vt:variant>
        <vt:i4>5767172</vt:i4>
      </vt:variant>
      <vt:variant>
        <vt:i4>4677</vt:i4>
      </vt:variant>
      <vt:variant>
        <vt:i4>0</vt:i4>
      </vt:variant>
      <vt:variant>
        <vt:i4>5</vt:i4>
      </vt:variant>
      <vt:variant>
        <vt:lpwstr>http://www.optus.com.au/content/dam/optus/documents/about-us/legal/ConsumerTerms.doc</vt:lpwstr>
      </vt:variant>
      <vt:variant>
        <vt:lpwstr/>
      </vt:variant>
      <vt:variant>
        <vt:i4>2687009</vt:i4>
      </vt:variant>
      <vt:variant>
        <vt:i4>4671</vt:i4>
      </vt:variant>
      <vt:variant>
        <vt:i4>0</vt:i4>
      </vt:variant>
      <vt:variant>
        <vt:i4>5</vt:i4>
      </vt:variant>
      <vt:variant>
        <vt:lpwstr>http://www.optus.com.au/content/dam/optus/appendix/Appendix S/AppS.doc</vt:lpwstr>
      </vt:variant>
      <vt:variant>
        <vt:lpwstr/>
      </vt:variant>
      <vt:variant>
        <vt:i4>2687009</vt:i4>
      </vt:variant>
      <vt:variant>
        <vt:i4>4668</vt:i4>
      </vt:variant>
      <vt:variant>
        <vt:i4>0</vt:i4>
      </vt:variant>
      <vt:variant>
        <vt:i4>5</vt:i4>
      </vt:variant>
      <vt:variant>
        <vt:lpwstr>http://www.optus.com.au/content/dam/optus/appendix/Appendix S/AppS.doc</vt:lpwstr>
      </vt:variant>
      <vt:variant>
        <vt:lpwstr/>
      </vt:variant>
      <vt:variant>
        <vt:i4>2687009</vt:i4>
      </vt:variant>
      <vt:variant>
        <vt:i4>4665</vt:i4>
      </vt:variant>
      <vt:variant>
        <vt:i4>0</vt:i4>
      </vt:variant>
      <vt:variant>
        <vt:i4>5</vt:i4>
      </vt:variant>
      <vt:variant>
        <vt:lpwstr>http://www.optus.com.au/content/dam/optus/appendix/Appendix S/AppS.doc</vt:lpwstr>
      </vt:variant>
      <vt:variant>
        <vt:lpwstr/>
      </vt:variant>
      <vt:variant>
        <vt:i4>2687009</vt:i4>
      </vt:variant>
      <vt:variant>
        <vt:i4>4662</vt:i4>
      </vt:variant>
      <vt:variant>
        <vt:i4>0</vt:i4>
      </vt:variant>
      <vt:variant>
        <vt:i4>5</vt:i4>
      </vt:variant>
      <vt:variant>
        <vt:lpwstr>http://www.optus.com.au/content/dam/optus/appendix/Appendix S/AppS.doc</vt:lpwstr>
      </vt:variant>
      <vt:variant>
        <vt:lpwstr/>
      </vt:variant>
      <vt:variant>
        <vt:i4>2687009</vt:i4>
      </vt:variant>
      <vt:variant>
        <vt:i4>4659</vt:i4>
      </vt:variant>
      <vt:variant>
        <vt:i4>0</vt:i4>
      </vt:variant>
      <vt:variant>
        <vt:i4>5</vt:i4>
      </vt:variant>
      <vt:variant>
        <vt:lpwstr>http://www.optus.com.au/content/dam/optus/appendix/Appendix S/AppS.doc</vt:lpwstr>
      </vt:variant>
      <vt:variant>
        <vt:lpwstr/>
      </vt:variant>
      <vt:variant>
        <vt:i4>2293803</vt:i4>
      </vt:variant>
      <vt:variant>
        <vt:i4>4656</vt:i4>
      </vt:variant>
      <vt:variant>
        <vt:i4>0</vt:i4>
      </vt:variant>
      <vt:variant>
        <vt:i4>5</vt:i4>
      </vt:variant>
      <vt:variant>
        <vt:lpwstr>http://www.optus.com.au/content/dam/optus/appendix/Appendix Y/AppY.doc</vt:lpwstr>
      </vt:variant>
      <vt:variant>
        <vt:lpwstr/>
      </vt:variant>
      <vt:variant>
        <vt:i4>7929957</vt:i4>
      </vt:variant>
      <vt:variant>
        <vt:i4>4653</vt:i4>
      </vt:variant>
      <vt:variant>
        <vt:i4>0</vt:i4>
      </vt:variant>
      <vt:variant>
        <vt:i4>5</vt:i4>
      </vt:variant>
      <vt:variant>
        <vt:lpwstr>http://www.optus.com.au/content/dam/optus/documents/about-us/legal/DigPricingS1.doc</vt:lpwstr>
      </vt:variant>
      <vt:variant>
        <vt:lpwstr/>
      </vt:variant>
      <vt:variant>
        <vt:i4>2687009</vt:i4>
      </vt:variant>
      <vt:variant>
        <vt:i4>4635</vt:i4>
      </vt:variant>
      <vt:variant>
        <vt:i4>0</vt:i4>
      </vt:variant>
      <vt:variant>
        <vt:i4>5</vt:i4>
      </vt:variant>
      <vt:variant>
        <vt:lpwstr>http://www.optus.com.au/content/dam/optus/appendix/Appendix S/AppS.doc</vt:lpwstr>
      </vt:variant>
      <vt:variant>
        <vt:lpwstr/>
      </vt:variant>
      <vt:variant>
        <vt:i4>2687009</vt:i4>
      </vt:variant>
      <vt:variant>
        <vt:i4>4632</vt:i4>
      </vt:variant>
      <vt:variant>
        <vt:i4>0</vt:i4>
      </vt:variant>
      <vt:variant>
        <vt:i4>5</vt:i4>
      </vt:variant>
      <vt:variant>
        <vt:lpwstr>http://www.optus.com.au/content/dam/optus/appendix/Appendix S/AppS.doc</vt:lpwstr>
      </vt:variant>
      <vt:variant>
        <vt:lpwstr/>
      </vt:variant>
      <vt:variant>
        <vt:i4>7929957</vt:i4>
      </vt:variant>
      <vt:variant>
        <vt:i4>4629</vt:i4>
      </vt:variant>
      <vt:variant>
        <vt:i4>0</vt:i4>
      </vt:variant>
      <vt:variant>
        <vt:i4>5</vt:i4>
      </vt:variant>
      <vt:variant>
        <vt:lpwstr>http://www.optus.com.au/content/dam/optus/documents/about-us/legal/DigPricingS1.doc</vt:lpwstr>
      </vt:variant>
      <vt:variant>
        <vt:lpwstr/>
      </vt:variant>
      <vt:variant>
        <vt:i4>2687009</vt:i4>
      </vt:variant>
      <vt:variant>
        <vt:i4>4626</vt:i4>
      </vt:variant>
      <vt:variant>
        <vt:i4>0</vt:i4>
      </vt:variant>
      <vt:variant>
        <vt:i4>5</vt:i4>
      </vt:variant>
      <vt:variant>
        <vt:lpwstr>http://www.optus.com.au/content/dam/optus/appendix/Appendix S/AppS.doc</vt:lpwstr>
      </vt:variant>
      <vt:variant>
        <vt:lpwstr/>
      </vt:variant>
      <vt:variant>
        <vt:i4>2293803</vt:i4>
      </vt:variant>
      <vt:variant>
        <vt:i4>4623</vt:i4>
      </vt:variant>
      <vt:variant>
        <vt:i4>0</vt:i4>
      </vt:variant>
      <vt:variant>
        <vt:i4>5</vt:i4>
      </vt:variant>
      <vt:variant>
        <vt:lpwstr>http://www.optus.com.au/content/dam/optus/appendix/Appendix Y/AppY.doc</vt:lpwstr>
      </vt:variant>
      <vt:variant>
        <vt:lpwstr/>
      </vt:variant>
      <vt:variant>
        <vt:i4>7929957</vt:i4>
      </vt:variant>
      <vt:variant>
        <vt:i4>4620</vt:i4>
      </vt:variant>
      <vt:variant>
        <vt:i4>0</vt:i4>
      </vt:variant>
      <vt:variant>
        <vt:i4>5</vt:i4>
      </vt:variant>
      <vt:variant>
        <vt:lpwstr>http://www.optus.com.au/content/dam/optus/documents/about-us/legal/DigPricingS1.doc</vt:lpwstr>
      </vt:variant>
      <vt:variant>
        <vt:lpwstr/>
      </vt:variant>
      <vt:variant>
        <vt:i4>2687009</vt:i4>
      </vt:variant>
      <vt:variant>
        <vt:i4>4602</vt:i4>
      </vt:variant>
      <vt:variant>
        <vt:i4>0</vt:i4>
      </vt:variant>
      <vt:variant>
        <vt:i4>5</vt:i4>
      </vt:variant>
      <vt:variant>
        <vt:lpwstr>http://www.optus.com.au/content/dam/optus/appendix/Appendix S/AppS.doc</vt:lpwstr>
      </vt:variant>
      <vt:variant>
        <vt:lpwstr/>
      </vt:variant>
      <vt:variant>
        <vt:i4>7929957</vt:i4>
      </vt:variant>
      <vt:variant>
        <vt:i4>4599</vt:i4>
      </vt:variant>
      <vt:variant>
        <vt:i4>0</vt:i4>
      </vt:variant>
      <vt:variant>
        <vt:i4>5</vt:i4>
      </vt:variant>
      <vt:variant>
        <vt:lpwstr>http://www.optus.com.au/content/dam/optus/documents/about-us/legal/DigPricingS1.doc</vt:lpwstr>
      </vt:variant>
      <vt:variant>
        <vt:lpwstr/>
      </vt:variant>
      <vt:variant>
        <vt:i4>2687009</vt:i4>
      </vt:variant>
      <vt:variant>
        <vt:i4>4596</vt:i4>
      </vt:variant>
      <vt:variant>
        <vt:i4>0</vt:i4>
      </vt:variant>
      <vt:variant>
        <vt:i4>5</vt:i4>
      </vt:variant>
      <vt:variant>
        <vt:lpwstr>http://www.optus.com.au/content/dam/optus/appendix/Appendix S/AppS.doc</vt:lpwstr>
      </vt:variant>
      <vt:variant>
        <vt:lpwstr/>
      </vt:variant>
      <vt:variant>
        <vt:i4>2687009</vt:i4>
      </vt:variant>
      <vt:variant>
        <vt:i4>4593</vt:i4>
      </vt:variant>
      <vt:variant>
        <vt:i4>0</vt:i4>
      </vt:variant>
      <vt:variant>
        <vt:i4>5</vt:i4>
      </vt:variant>
      <vt:variant>
        <vt:lpwstr>http://www.optus.com.au/content/dam/optus/appendix/Appendix S/AppS.doc</vt:lpwstr>
      </vt:variant>
      <vt:variant>
        <vt:lpwstr/>
      </vt:variant>
      <vt:variant>
        <vt:i4>2687009</vt:i4>
      </vt:variant>
      <vt:variant>
        <vt:i4>4590</vt:i4>
      </vt:variant>
      <vt:variant>
        <vt:i4>0</vt:i4>
      </vt:variant>
      <vt:variant>
        <vt:i4>5</vt:i4>
      </vt:variant>
      <vt:variant>
        <vt:lpwstr>http://www.optus.com.au/content/dam/optus/appendix/Appendix S/AppS.doc</vt:lpwstr>
      </vt:variant>
      <vt:variant>
        <vt:lpwstr/>
      </vt:variant>
      <vt:variant>
        <vt:i4>2293803</vt:i4>
      </vt:variant>
      <vt:variant>
        <vt:i4>4587</vt:i4>
      </vt:variant>
      <vt:variant>
        <vt:i4>0</vt:i4>
      </vt:variant>
      <vt:variant>
        <vt:i4>5</vt:i4>
      </vt:variant>
      <vt:variant>
        <vt:lpwstr>http://www.optus.com.au/content/dam/optus/appendix/Appendix Y/AppY.doc</vt:lpwstr>
      </vt:variant>
      <vt:variant>
        <vt:lpwstr/>
      </vt:variant>
      <vt:variant>
        <vt:i4>7929957</vt:i4>
      </vt:variant>
      <vt:variant>
        <vt:i4>4584</vt:i4>
      </vt:variant>
      <vt:variant>
        <vt:i4>0</vt:i4>
      </vt:variant>
      <vt:variant>
        <vt:i4>5</vt:i4>
      </vt:variant>
      <vt:variant>
        <vt:lpwstr>http://www.optus.com.au/content/dam/optus/documents/about-us/legal/DigPricingS1.doc</vt:lpwstr>
      </vt:variant>
      <vt:variant>
        <vt:lpwstr/>
      </vt:variant>
      <vt:variant>
        <vt:i4>2687009</vt:i4>
      </vt:variant>
      <vt:variant>
        <vt:i4>4569</vt:i4>
      </vt:variant>
      <vt:variant>
        <vt:i4>0</vt:i4>
      </vt:variant>
      <vt:variant>
        <vt:i4>5</vt:i4>
      </vt:variant>
      <vt:variant>
        <vt:lpwstr>http://www.optus.com.au/content/dam/optus/appendix/Appendix S/AppS.doc</vt:lpwstr>
      </vt:variant>
      <vt:variant>
        <vt:lpwstr/>
      </vt:variant>
      <vt:variant>
        <vt:i4>2687009</vt:i4>
      </vt:variant>
      <vt:variant>
        <vt:i4>4566</vt:i4>
      </vt:variant>
      <vt:variant>
        <vt:i4>0</vt:i4>
      </vt:variant>
      <vt:variant>
        <vt:i4>5</vt:i4>
      </vt:variant>
      <vt:variant>
        <vt:lpwstr>http://www.optus.com.au/content/dam/optus/appendix/Appendix S/AppS.doc</vt:lpwstr>
      </vt:variant>
      <vt:variant>
        <vt:lpwstr/>
      </vt:variant>
      <vt:variant>
        <vt:i4>2687009</vt:i4>
      </vt:variant>
      <vt:variant>
        <vt:i4>4563</vt:i4>
      </vt:variant>
      <vt:variant>
        <vt:i4>0</vt:i4>
      </vt:variant>
      <vt:variant>
        <vt:i4>5</vt:i4>
      </vt:variant>
      <vt:variant>
        <vt:lpwstr>http://www.optus.com.au/content/dam/optus/appendix/Appendix S/AppS.doc</vt:lpwstr>
      </vt:variant>
      <vt:variant>
        <vt:lpwstr/>
      </vt:variant>
      <vt:variant>
        <vt:i4>2687009</vt:i4>
      </vt:variant>
      <vt:variant>
        <vt:i4>4560</vt:i4>
      </vt:variant>
      <vt:variant>
        <vt:i4>0</vt:i4>
      </vt:variant>
      <vt:variant>
        <vt:i4>5</vt:i4>
      </vt:variant>
      <vt:variant>
        <vt:lpwstr>http://www.optus.com.au/content/dam/optus/appendix/Appendix S/AppS.doc</vt:lpwstr>
      </vt:variant>
      <vt:variant>
        <vt:lpwstr/>
      </vt:variant>
      <vt:variant>
        <vt:i4>2293803</vt:i4>
      </vt:variant>
      <vt:variant>
        <vt:i4>4557</vt:i4>
      </vt:variant>
      <vt:variant>
        <vt:i4>0</vt:i4>
      </vt:variant>
      <vt:variant>
        <vt:i4>5</vt:i4>
      </vt:variant>
      <vt:variant>
        <vt:lpwstr>http://www.optus.com.au/content/dam/optus/appendix/Appendix Y/AppY.doc</vt:lpwstr>
      </vt:variant>
      <vt:variant>
        <vt:lpwstr/>
      </vt:variant>
      <vt:variant>
        <vt:i4>7929957</vt:i4>
      </vt:variant>
      <vt:variant>
        <vt:i4>4554</vt:i4>
      </vt:variant>
      <vt:variant>
        <vt:i4>0</vt:i4>
      </vt:variant>
      <vt:variant>
        <vt:i4>5</vt:i4>
      </vt:variant>
      <vt:variant>
        <vt:lpwstr>http://www.optus.com.au/content/dam/optus/documents/about-us/legal/DigPricingS1.doc</vt:lpwstr>
      </vt:variant>
      <vt:variant>
        <vt:lpwstr/>
      </vt:variant>
      <vt:variant>
        <vt:i4>7929957</vt:i4>
      </vt:variant>
      <vt:variant>
        <vt:i4>4542</vt:i4>
      </vt:variant>
      <vt:variant>
        <vt:i4>0</vt:i4>
      </vt:variant>
      <vt:variant>
        <vt:i4>5</vt:i4>
      </vt:variant>
      <vt:variant>
        <vt:lpwstr>http://www.optus.com.au/content/dam/optus/documents/about-us/legal/DigPricingS1.doc</vt:lpwstr>
      </vt:variant>
      <vt:variant>
        <vt:lpwstr/>
      </vt:variant>
      <vt:variant>
        <vt:i4>2687009</vt:i4>
      </vt:variant>
      <vt:variant>
        <vt:i4>4539</vt:i4>
      </vt:variant>
      <vt:variant>
        <vt:i4>0</vt:i4>
      </vt:variant>
      <vt:variant>
        <vt:i4>5</vt:i4>
      </vt:variant>
      <vt:variant>
        <vt:lpwstr>http://www.optus.com.au/content/dam/optus/appendix/Appendix S/AppS.doc</vt:lpwstr>
      </vt:variant>
      <vt:variant>
        <vt:lpwstr/>
      </vt:variant>
      <vt:variant>
        <vt:i4>5767172</vt:i4>
      </vt:variant>
      <vt:variant>
        <vt:i4>4536</vt:i4>
      </vt:variant>
      <vt:variant>
        <vt:i4>0</vt:i4>
      </vt:variant>
      <vt:variant>
        <vt:i4>5</vt:i4>
      </vt:variant>
      <vt:variant>
        <vt:lpwstr>http://www.optus.com.au/content/dam/optus/documents/about-us/legal/ConsumerTerms.doc</vt:lpwstr>
      </vt:variant>
      <vt:variant>
        <vt:lpwstr/>
      </vt:variant>
      <vt:variant>
        <vt:i4>2687009</vt:i4>
      </vt:variant>
      <vt:variant>
        <vt:i4>4533</vt:i4>
      </vt:variant>
      <vt:variant>
        <vt:i4>0</vt:i4>
      </vt:variant>
      <vt:variant>
        <vt:i4>5</vt:i4>
      </vt:variant>
      <vt:variant>
        <vt:lpwstr>http://www.optus.com.au/content/dam/optus/appendix/Appendix S/AppS.doc</vt:lpwstr>
      </vt:variant>
      <vt:variant>
        <vt:lpwstr/>
      </vt:variant>
      <vt:variant>
        <vt:i4>2687009</vt:i4>
      </vt:variant>
      <vt:variant>
        <vt:i4>4530</vt:i4>
      </vt:variant>
      <vt:variant>
        <vt:i4>0</vt:i4>
      </vt:variant>
      <vt:variant>
        <vt:i4>5</vt:i4>
      </vt:variant>
      <vt:variant>
        <vt:lpwstr>http://www.optus.com.au/content/dam/optus/appendix/Appendix S/AppS.doc</vt:lpwstr>
      </vt:variant>
      <vt:variant>
        <vt:lpwstr/>
      </vt:variant>
      <vt:variant>
        <vt:i4>5767172</vt:i4>
      </vt:variant>
      <vt:variant>
        <vt:i4>4527</vt:i4>
      </vt:variant>
      <vt:variant>
        <vt:i4>0</vt:i4>
      </vt:variant>
      <vt:variant>
        <vt:i4>5</vt:i4>
      </vt:variant>
      <vt:variant>
        <vt:lpwstr>http://www.optus.com.au/content/dam/optus/documents/about-us/legal/ConsumerTerms.doc</vt:lpwstr>
      </vt:variant>
      <vt:variant>
        <vt:lpwstr/>
      </vt:variant>
      <vt:variant>
        <vt:i4>2687009</vt:i4>
      </vt:variant>
      <vt:variant>
        <vt:i4>4524</vt:i4>
      </vt:variant>
      <vt:variant>
        <vt:i4>0</vt:i4>
      </vt:variant>
      <vt:variant>
        <vt:i4>5</vt:i4>
      </vt:variant>
      <vt:variant>
        <vt:lpwstr>http://www.optus.com.au/content/dam/optus/appendix/Appendix S/AppS.doc</vt:lpwstr>
      </vt:variant>
      <vt:variant>
        <vt:lpwstr/>
      </vt:variant>
      <vt:variant>
        <vt:i4>7929957</vt:i4>
      </vt:variant>
      <vt:variant>
        <vt:i4>4521</vt:i4>
      </vt:variant>
      <vt:variant>
        <vt:i4>0</vt:i4>
      </vt:variant>
      <vt:variant>
        <vt:i4>5</vt:i4>
      </vt:variant>
      <vt:variant>
        <vt:lpwstr>http://www.optus.com.au/content/dam/optus/documents/about-us/legal/DigPricingS1.doc</vt:lpwstr>
      </vt:variant>
      <vt:variant>
        <vt:lpwstr/>
      </vt:variant>
      <vt:variant>
        <vt:i4>2687009</vt:i4>
      </vt:variant>
      <vt:variant>
        <vt:i4>4518</vt:i4>
      </vt:variant>
      <vt:variant>
        <vt:i4>0</vt:i4>
      </vt:variant>
      <vt:variant>
        <vt:i4>5</vt:i4>
      </vt:variant>
      <vt:variant>
        <vt:lpwstr>http://www.optus.com.au/content/dam/optus/appendix/Appendix S/AppS.doc</vt:lpwstr>
      </vt:variant>
      <vt:variant>
        <vt:lpwstr/>
      </vt:variant>
      <vt:variant>
        <vt:i4>5767172</vt:i4>
      </vt:variant>
      <vt:variant>
        <vt:i4>4515</vt:i4>
      </vt:variant>
      <vt:variant>
        <vt:i4>0</vt:i4>
      </vt:variant>
      <vt:variant>
        <vt:i4>5</vt:i4>
      </vt:variant>
      <vt:variant>
        <vt:lpwstr>http://www.optus.com.au/content/dam/optus/documents/about-us/legal/ConsumerTerms.doc</vt:lpwstr>
      </vt:variant>
      <vt:variant>
        <vt:lpwstr/>
      </vt:variant>
      <vt:variant>
        <vt:i4>7929957</vt:i4>
      </vt:variant>
      <vt:variant>
        <vt:i4>4512</vt:i4>
      </vt:variant>
      <vt:variant>
        <vt:i4>0</vt:i4>
      </vt:variant>
      <vt:variant>
        <vt:i4>5</vt:i4>
      </vt:variant>
      <vt:variant>
        <vt:lpwstr>http://www.optus.com.au/content/dam/optus/documents/about-us/legal/DigPricingS1.doc</vt:lpwstr>
      </vt:variant>
      <vt:variant>
        <vt:lpwstr/>
      </vt:variant>
      <vt:variant>
        <vt:i4>5767172</vt:i4>
      </vt:variant>
      <vt:variant>
        <vt:i4>4509</vt:i4>
      </vt:variant>
      <vt:variant>
        <vt:i4>0</vt:i4>
      </vt:variant>
      <vt:variant>
        <vt:i4>5</vt:i4>
      </vt:variant>
      <vt:variant>
        <vt:lpwstr>http://www.optus.com.au/content/dam/optus/documents/about-us/legal/ConsumerTerms.doc</vt:lpwstr>
      </vt:variant>
      <vt:variant>
        <vt:lpwstr/>
      </vt:variant>
      <vt:variant>
        <vt:i4>7929957</vt:i4>
      </vt:variant>
      <vt:variant>
        <vt:i4>4506</vt:i4>
      </vt:variant>
      <vt:variant>
        <vt:i4>0</vt:i4>
      </vt:variant>
      <vt:variant>
        <vt:i4>5</vt:i4>
      </vt:variant>
      <vt:variant>
        <vt:lpwstr>http://www.optus.com.au/content/dam/optus/documents/about-us/legal/DigPricingS1.doc</vt:lpwstr>
      </vt:variant>
      <vt:variant>
        <vt:lpwstr/>
      </vt:variant>
      <vt:variant>
        <vt:i4>5767172</vt:i4>
      </vt:variant>
      <vt:variant>
        <vt:i4>4503</vt:i4>
      </vt:variant>
      <vt:variant>
        <vt:i4>0</vt:i4>
      </vt:variant>
      <vt:variant>
        <vt:i4>5</vt:i4>
      </vt:variant>
      <vt:variant>
        <vt:lpwstr>http://www.optus.com.au/content/dam/optus/documents/about-us/legal/ConsumerTerms.doc</vt:lpwstr>
      </vt:variant>
      <vt:variant>
        <vt:lpwstr/>
      </vt:variant>
      <vt:variant>
        <vt:i4>7929957</vt:i4>
      </vt:variant>
      <vt:variant>
        <vt:i4>4500</vt:i4>
      </vt:variant>
      <vt:variant>
        <vt:i4>0</vt:i4>
      </vt:variant>
      <vt:variant>
        <vt:i4>5</vt:i4>
      </vt:variant>
      <vt:variant>
        <vt:lpwstr>http://www.optus.com.au/content/dam/optus/documents/about-us/legal/DigPricingS1.doc</vt:lpwstr>
      </vt:variant>
      <vt:variant>
        <vt:lpwstr/>
      </vt:variant>
      <vt:variant>
        <vt:i4>5767172</vt:i4>
      </vt:variant>
      <vt:variant>
        <vt:i4>4497</vt:i4>
      </vt:variant>
      <vt:variant>
        <vt:i4>0</vt:i4>
      </vt:variant>
      <vt:variant>
        <vt:i4>5</vt:i4>
      </vt:variant>
      <vt:variant>
        <vt:lpwstr>http://www.optus.com.au/content/dam/optus/documents/about-us/legal/ConsumerTerms.doc</vt:lpwstr>
      </vt:variant>
      <vt:variant>
        <vt:lpwstr/>
      </vt:variant>
      <vt:variant>
        <vt:i4>7929957</vt:i4>
      </vt:variant>
      <vt:variant>
        <vt:i4>4494</vt:i4>
      </vt:variant>
      <vt:variant>
        <vt:i4>0</vt:i4>
      </vt:variant>
      <vt:variant>
        <vt:i4>5</vt:i4>
      </vt:variant>
      <vt:variant>
        <vt:lpwstr>http://www.optus.com.au/content/dam/optus/documents/about-us/legal/DigPricingS1.doc</vt:lpwstr>
      </vt:variant>
      <vt:variant>
        <vt:lpwstr/>
      </vt:variant>
      <vt:variant>
        <vt:i4>5767172</vt:i4>
      </vt:variant>
      <vt:variant>
        <vt:i4>4491</vt:i4>
      </vt:variant>
      <vt:variant>
        <vt:i4>0</vt:i4>
      </vt:variant>
      <vt:variant>
        <vt:i4>5</vt:i4>
      </vt:variant>
      <vt:variant>
        <vt:lpwstr>http://www.optus.com.au/content/dam/optus/documents/about-us/legal/ConsumerTerms.doc</vt:lpwstr>
      </vt:variant>
      <vt:variant>
        <vt:lpwstr/>
      </vt:variant>
      <vt:variant>
        <vt:i4>7929957</vt:i4>
      </vt:variant>
      <vt:variant>
        <vt:i4>4488</vt:i4>
      </vt:variant>
      <vt:variant>
        <vt:i4>0</vt:i4>
      </vt:variant>
      <vt:variant>
        <vt:i4>5</vt:i4>
      </vt:variant>
      <vt:variant>
        <vt:lpwstr>http://www.optus.com.au/content/dam/optus/documents/about-us/legal/DigPricingS1.doc</vt:lpwstr>
      </vt:variant>
      <vt:variant>
        <vt:lpwstr/>
      </vt:variant>
      <vt:variant>
        <vt:i4>5767172</vt:i4>
      </vt:variant>
      <vt:variant>
        <vt:i4>4485</vt:i4>
      </vt:variant>
      <vt:variant>
        <vt:i4>0</vt:i4>
      </vt:variant>
      <vt:variant>
        <vt:i4>5</vt:i4>
      </vt:variant>
      <vt:variant>
        <vt:lpwstr>http://www.optus.com.au/content/dam/optus/documents/about-us/legal/ConsumerTerms.doc</vt:lpwstr>
      </vt:variant>
      <vt:variant>
        <vt:lpwstr/>
      </vt:variant>
      <vt:variant>
        <vt:i4>5767172</vt:i4>
      </vt:variant>
      <vt:variant>
        <vt:i4>4482</vt:i4>
      </vt:variant>
      <vt:variant>
        <vt:i4>0</vt:i4>
      </vt:variant>
      <vt:variant>
        <vt:i4>5</vt:i4>
      </vt:variant>
      <vt:variant>
        <vt:lpwstr>http://www.optus.com.au/content/dam/optus/documents/about-us/legal/ConsumerTerms.doc</vt:lpwstr>
      </vt:variant>
      <vt:variant>
        <vt:lpwstr/>
      </vt:variant>
      <vt:variant>
        <vt:i4>5767172</vt:i4>
      </vt:variant>
      <vt:variant>
        <vt:i4>4479</vt:i4>
      </vt:variant>
      <vt:variant>
        <vt:i4>0</vt:i4>
      </vt:variant>
      <vt:variant>
        <vt:i4>5</vt:i4>
      </vt:variant>
      <vt:variant>
        <vt:lpwstr>http://www.optus.com.au/content/dam/optus/documents/about-us/legal/ConsumerTerms.doc</vt:lpwstr>
      </vt:variant>
      <vt:variant>
        <vt:lpwstr/>
      </vt:variant>
      <vt:variant>
        <vt:i4>5767172</vt:i4>
      </vt:variant>
      <vt:variant>
        <vt:i4>4476</vt:i4>
      </vt:variant>
      <vt:variant>
        <vt:i4>0</vt:i4>
      </vt:variant>
      <vt:variant>
        <vt:i4>5</vt:i4>
      </vt:variant>
      <vt:variant>
        <vt:lpwstr>http://www.optus.com.au/content/dam/optus/documents/about-us/legal/ConsumerTerms.doc</vt:lpwstr>
      </vt:variant>
      <vt:variant>
        <vt:lpwstr/>
      </vt:variant>
      <vt:variant>
        <vt:i4>7929957</vt:i4>
      </vt:variant>
      <vt:variant>
        <vt:i4>4473</vt:i4>
      </vt:variant>
      <vt:variant>
        <vt:i4>0</vt:i4>
      </vt:variant>
      <vt:variant>
        <vt:i4>5</vt:i4>
      </vt:variant>
      <vt:variant>
        <vt:lpwstr>http://www.optus.com.au/content/dam/optus/documents/about-us/legal/DigPricingS1.doc</vt:lpwstr>
      </vt:variant>
      <vt:variant>
        <vt:lpwstr/>
      </vt:variant>
      <vt:variant>
        <vt:i4>7929957</vt:i4>
      </vt:variant>
      <vt:variant>
        <vt:i4>4470</vt:i4>
      </vt:variant>
      <vt:variant>
        <vt:i4>0</vt:i4>
      </vt:variant>
      <vt:variant>
        <vt:i4>5</vt:i4>
      </vt:variant>
      <vt:variant>
        <vt:lpwstr>http://www.optus.com.au/content/dam/optus/documents/about-us/legal/DigPricingS1.doc</vt:lpwstr>
      </vt:variant>
      <vt:variant>
        <vt:lpwstr/>
      </vt:variant>
      <vt:variant>
        <vt:i4>7929957</vt:i4>
      </vt:variant>
      <vt:variant>
        <vt:i4>4467</vt:i4>
      </vt:variant>
      <vt:variant>
        <vt:i4>0</vt:i4>
      </vt:variant>
      <vt:variant>
        <vt:i4>5</vt:i4>
      </vt:variant>
      <vt:variant>
        <vt:lpwstr>http://www.optus.com.au/content/dam/optus/documents/about-us/legal/DigPricingS1.doc</vt:lpwstr>
      </vt:variant>
      <vt:variant>
        <vt:lpwstr/>
      </vt:variant>
      <vt:variant>
        <vt:i4>2687009</vt:i4>
      </vt:variant>
      <vt:variant>
        <vt:i4>4464</vt:i4>
      </vt:variant>
      <vt:variant>
        <vt:i4>0</vt:i4>
      </vt:variant>
      <vt:variant>
        <vt:i4>5</vt:i4>
      </vt:variant>
      <vt:variant>
        <vt:lpwstr>http://www.optus.com.au/content/dam/optus/appendix/Appendix S/AppS.doc</vt:lpwstr>
      </vt:variant>
      <vt:variant>
        <vt:lpwstr/>
      </vt:variant>
      <vt:variant>
        <vt:i4>7929957</vt:i4>
      </vt:variant>
      <vt:variant>
        <vt:i4>4461</vt:i4>
      </vt:variant>
      <vt:variant>
        <vt:i4>0</vt:i4>
      </vt:variant>
      <vt:variant>
        <vt:i4>5</vt:i4>
      </vt:variant>
      <vt:variant>
        <vt:lpwstr>http://www.optus.com.au/content/dam/optus/documents/about-us/legal/DigPricingS1.doc</vt:lpwstr>
      </vt:variant>
      <vt:variant>
        <vt:lpwstr/>
      </vt:variant>
      <vt:variant>
        <vt:i4>7929957</vt:i4>
      </vt:variant>
      <vt:variant>
        <vt:i4>4458</vt:i4>
      </vt:variant>
      <vt:variant>
        <vt:i4>0</vt:i4>
      </vt:variant>
      <vt:variant>
        <vt:i4>5</vt:i4>
      </vt:variant>
      <vt:variant>
        <vt:lpwstr>http://www.optus.com.au/content/dam/optus/documents/about-us/legal/DigPricingS1.doc</vt:lpwstr>
      </vt:variant>
      <vt:variant>
        <vt:lpwstr/>
      </vt:variant>
      <vt:variant>
        <vt:i4>2687009</vt:i4>
      </vt:variant>
      <vt:variant>
        <vt:i4>4455</vt:i4>
      </vt:variant>
      <vt:variant>
        <vt:i4>0</vt:i4>
      </vt:variant>
      <vt:variant>
        <vt:i4>5</vt:i4>
      </vt:variant>
      <vt:variant>
        <vt:lpwstr>http://www.optus.com.au/content/dam/optus/appendix/Appendix S/AppS.doc</vt:lpwstr>
      </vt:variant>
      <vt:variant>
        <vt:lpwstr/>
      </vt:variant>
      <vt:variant>
        <vt:i4>7929957</vt:i4>
      </vt:variant>
      <vt:variant>
        <vt:i4>4452</vt:i4>
      </vt:variant>
      <vt:variant>
        <vt:i4>0</vt:i4>
      </vt:variant>
      <vt:variant>
        <vt:i4>5</vt:i4>
      </vt:variant>
      <vt:variant>
        <vt:lpwstr>http://www.optus.com.au/content/dam/optus/documents/about-us/legal/DigPricingS1.doc</vt:lpwstr>
      </vt:variant>
      <vt:variant>
        <vt:lpwstr/>
      </vt:variant>
      <vt:variant>
        <vt:i4>2687009</vt:i4>
      </vt:variant>
      <vt:variant>
        <vt:i4>4437</vt:i4>
      </vt:variant>
      <vt:variant>
        <vt:i4>0</vt:i4>
      </vt:variant>
      <vt:variant>
        <vt:i4>5</vt:i4>
      </vt:variant>
      <vt:variant>
        <vt:lpwstr>http://www.optus.com.au/content/dam/optus/appendix/Appendix S/AppS.doc</vt:lpwstr>
      </vt:variant>
      <vt:variant>
        <vt:lpwstr/>
      </vt:variant>
      <vt:variant>
        <vt:i4>2687009</vt:i4>
      </vt:variant>
      <vt:variant>
        <vt:i4>4434</vt:i4>
      </vt:variant>
      <vt:variant>
        <vt:i4>0</vt:i4>
      </vt:variant>
      <vt:variant>
        <vt:i4>5</vt:i4>
      </vt:variant>
      <vt:variant>
        <vt:lpwstr>http://www.optus.com.au/content/dam/optus/appendix/Appendix S/AppS.doc</vt:lpwstr>
      </vt:variant>
      <vt:variant>
        <vt:lpwstr/>
      </vt:variant>
      <vt:variant>
        <vt:i4>7929957</vt:i4>
      </vt:variant>
      <vt:variant>
        <vt:i4>4431</vt:i4>
      </vt:variant>
      <vt:variant>
        <vt:i4>0</vt:i4>
      </vt:variant>
      <vt:variant>
        <vt:i4>5</vt:i4>
      </vt:variant>
      <vt:variant>
        <vt:lpwstr>http://www.optus.com.au/content/dam/optus/documents/about-us/legal/DigPricingS1.doc</vt:lpwstr>
      </vt:variant>
      <vt:variant>
        <vt:lpwstr/>
      </vt:variant>
      <vt:variant>
        <vt:i4>2687009</vt:i4>
      </vt:variant>
      <vt:variant>
        <vt:i4>4428</vt:i4>
      </vt:variant>
      <vt:variant>
        <vt:i4>0</vt:i4>
      </vt:variant>
      <vt:variant>
        <vt:i4>5</vt:i4>
      </vt:variant>
      <vt:variant>
        <vt:lpwstr>http://www.optus.com.au/content/dam/optus/appendix/Appendix S/AppS.doc</vt:lpwstr>
      </vt:variant>
      <vt:variant>
        <vt:lpwstr/>
      </vt:variant>
      <vt:variant>
        <vt:i4>2687009</vt:i4>
      </vt:variant>
      <vt:variant>
        <vt:i4>4425</vt:i4>
      </vt:variant>
      <vt:variant>
        <vt:i4>0</vt:i4>
      </vt:variant>
      <vt:variant>
        <vt:i4>5</vt:i4>
      </vt:variant>
      <vt:variant>
        <vt:lpwstr>http://www.optus.com.au/content/dam/optus/appendix/Appendix S/AppS.doc</vt:lpwstr>
      </vt:variant>
      <vt:variant>
        <vt:lpwstr/>
      </vt:variant>
      <vt:variant>
        <vt:i4>2687009</vt:i4>
      </vt:variant>
      <vt:variant>
        <vt:i4>4422</vt:i4>
      </vt:variant>
      <vt:variant>
        <vt:i4>0</vt:i4>
      </vt:variant>
      <vt:variant>
        <vt:i4>5</vt:i4>
      </vt:variant>
      <vt:variant>
        <vt:lpwstr>http://www.optus.com.au/content/dam/optus/appendix/Appendix S/AppS.doc</vt:lpwstr>
      </vt:variant>
      <vt:variant>
        <vt:lpwstr/>
      </vt:variant>
      <vt:variant>
        <vt:i4>2687009</vt:i4>
      </vt:variant>
      <vt:variant>
        <vt:i4>4419</vt:i4>
      </vt:variant>
      <vt:variant>
        <vt:i4>0</vt:i4>
      </vt:variant>
      <vt:variant>
        <vt:i4>5</vt:i4>
      </vt:variant>
      <vt:variant>
        <vt:lpwstr>http://www.optus.com.au/content/dam/optus/appendix/Appendix S/AppS.doc</vt:lpwstr>
      </vt:variant>
      <vt:variant>
        <vt:lpwstr/>
      </vt:variant>
      <vt:variant>
        <vt:i4>7929957</vt:i4>
      </vt:variant>
      <vt:variant>
        <vt:i4>4416</vt:i4>
      </vt:variant>
      <vt:variant>
        <vt:i4>0</vt:i4>
      </vt:variant>
      <vt:variant>
        <vt:i4>5</vt:i4>
      </vt:variant>
      <vt:variant>
        <vt:lpwstr>http://www.optus.com.au/content/dam/optus/documents/about-us/legal/DigPricingS1.doc</vt:lpwstr>
      </vt:variant>
      <vt:variant>
        <vt:lpwstr/>
      </vt:variant>
      <vt:variant>
        <vt:i4>7929957</vt:i4>
      </vt:variant>
      <vt:variant>
        <vt:i4>4404</vt:i4>
      </vt:variant>
      <vt:variant>
        <vt:i4>0</vt:i4>
      </vt:variant>
      <vt:variant>
        <vt:i4>5</vt:i4>
      </vt:variant>
      <vt:variant>
        <vt:lpwstr>http://www.optus.com.au/content/dam/optus/documents/about-us/legal/DigPricingS1.doc</vt:lpwstr>
      </vt:variant>
      <vt:variant>
        <vt:lpwstr/>
      </vt:variant>
      <vt:variant>
        <vt:i4>7929957</vt:i4>
      </vt:variant>
      <vt:variant>
        <vt:i4>4401</vt:i4>
      </vt:variant>
      <vt:variant>
        <vt:i4>0</vt:i4>
      </vt:variant>
      <vt:variant>
        <vt:i4>5</vt:i4>
      </vt:variant>
      <vt:variant>
        <vt:lpwstr>http://www.optus.com.au/content/dam/optus/documents/about-us/legal/DigPricingS1.doc</vt:lpwstr>
      </vt:variant>
      <vt:variant>
        <vt:lpwstr/>
      </vt:variant>
      <vt:variant>
        <vt:i4>2687009</vt:i4>
      </vt:variant>
      <vt:variant>
        <vt:i4>4398</vt:i4>
      </vt:variant>
      <vt:variant>
        <vt:i4>0</vt:i4>
      </vt:variant>
      <vt:variant>
        <vt:i4>5</vt:i4>
      </vt:variant>
      <vt:variant>
        <vt:lpwstr>http://www.optus.com.au/content/dam/optus/appendix/Appendix S/AppS.doc</vt:lpwstr>
      </vt:variant>
      <vt:variant>
        <vt:lpwstr/>
      </vt:variant>
      <vt:variant>
        <vt:i4>2687009</vt:i4>
      </vt:variant>
      <vt:variant>
        <vt:i4>4395</vt:i4>
      </vt:variant>
      <vt:variant>
        <vt:i4>0</vt:i4>
      </vt:variant>
      <vt:variant>
        <vt:i4>5</vt:i4>
      </vt:variant>
      <vt:variant>
        <vt:lpwstr>http://www.optus.com.au/content/dam/optus/appendix/Appendix S/AppS.doc</vt:lpwstr>
      </vt:variant>
      <vt:variant>
        <vt:lpwstr/>
      </vt:variant>
      <vt:variant>
        <vt:i4>7929957</vt:i4>
      </vt:variant>
      <vt:variant>
        <vt:i4>4392</vt:i4>
      </vt:variant>
      <vt:variant>
        <vt:i4>0</vt:i4>
      </vt:variant>
      <vt:variant>
        <vt:i4>5</vt:i4>
      </vt:variant>
      <vt:variant>
        <vt:lpwstr>http://www.optus.com.au/content/dam/optus/documents/about-us/legal/DigPricingS1.doc</vt:lpwstr>
      </vt:variant>
      <vt:variant>
        <vt:lpwstr/>
      </vt:variant>
      <vt:variant>
        <vt:i4>2687009</vt:i4>
      </vt:variant>
      <vt:variant>
        <vt:i4>4389</vt:i4>
      </vt:variant>
      <vt:variant>
        <vt:i4>0</vt:i4>
      </vt:variant>
      <vt:variant>
        <vt:i4>5</vt:i4>
      </vt:variant>
      <vt:variant>
        <vt:lpwstr>http://www.optus.com.au/content/dam/optus/appendix/Appendix S/AppS.doc</vt:lpwstr>
      </vt:variant>
      <vt:variant>
        <vt:lpwstr/>
      </vt:variant>
      <vt:variant>
        <vt:i4>2687009</vt:i4>
      </vt:variant>
      <vt:variant>
        <vt:i4>4383</vt:i4>
      </vt:variant>
      <vt:variant>
        <vt:i4>0</vt:i4>
      </vt:variant>
      <vt:variant>
        <vt:i4>5</vt:i4>
      </vt:variant>
      <vt:variant>
        <vt:lpwstr>http://www.optus.com.au/content/dam/optus/appendix/Appendix S/AppS.doc</vt:lpwstr>
      </vt:variant>
      <vt:variant>
        <vt:lpwstr/>
      </vt:variant>
      <vt:variant>
        <vt:i4>2687009</vt:i4>
      </vt:variant>
      <vt:variant>
        <vt:i4>4380</vt:i4>
      </vt:variant>
      <vt:variant>
        <vt:i4>0</vt:i4>
      </vt:variant>
      <vt:variant>
        <vt:i4>5</vt:i4>
      </vt:variant>
      <vt:variant>
        <vt:lpwstr>http://www.optus.com.au/content/dam/optus/appendix/Appendix S/AppS.doc</vt:lpwstr>
      </vt:variant>
      <vt:variant>
        <vt:lpwstr/>
      </vt:variant>
      <vt:variant>
        <vt:i4>2293803</vt:i4>
      </vt:variant>
      <vt:variant>
        <vt:i4>4377</vt:i4>
      </vt:variant>
      <vt:variant>
        <vt:i4>0</vt:i4>
      </vt:variant>
      <vt:variant>
        <vt:i4>5</vt:i4>
      </vt:variant>
      <vt:variant>
        <vt:lpwstr>http://www.optus.com.au/content/dam/optus/appendix/Appendix Y/AppY.doc</vt:lpwstr>
      </vt:variant>
      <vt:variant>
        <vt:lpwstr/>
      </vt:variant>
      <vt:variant>
        <vt:i4>7929957</vt:i4>
      </vt:variant>
      <vt:variant>
        <vt:i4>4374</vt:i4>
      </vt:variant>
      <vt:variant>
        <vt:i4>0</vt:i4>
      </vt:variant>
      <vt:variant>
        <vt:i4>5</vt:i4>
      </vt:variant>
      <vt:variant>
        <vt:lpwstr>http://www.optus.com.au/content/dam/optus/documents/about-us/legal/DigPricingS1.doc</vt:lpwstr>
      </vt:variant>
      <vt:variant>
        <vt:lpwstr/>
      </vt:variant>
      <vt:variant>
        <vt:i4>2687009</vt:i4>
      </vt:variant>
      <vt:variant>
        <vt:i4>4356</vt:i4>
      </vt:variant>
      <vt:variant>
        <vt:i4>0</vt:i4>
      </vt:variant>
      <vt:variant>
        <vt:i4>5</vt:i4>
      </vt:variant>
      <vt:variant>
        <vt:lpwstr>http://www.optus.com.au/content/dam/optus/appendix/Appendix S/AppS.doc</vt:lpwstr>
      </vt:variant>
      <vt:variant>
        <vt:lpwstr/>
      </vt:variant>
      <vt:variant>
        <vt:i4>2687009</vt:i4>
      </vt:variant>
      <vt:variant>
        <vt:i4>4353</vt:i4>
      </vt:variant>
      <vt:variant>
        <vt:i4>0</vt:i4>
      </vt:variant>
      <vt:variant>
        <vt:i4>5</vt:i4>
      </vt:variant>
      <vt:variant>
        <vt:lpwstr>http://www.optus.com.au/content/dam/optus/appendix/Appendix S/AppS.doc</vt:lpwstr>
      </vt:variant>
      <vt:variant>
        <vt:lpwstr/>
      </vt:variant>
      <vt:variant>
        <vt:i4>2687009</vt:i4>
      </vt:variant>
      <vt:variant>
        <vt:i4>4350</vt:i4>
      </vt:variant>
      <vt:variant>
        <vt:i4>0</vt:i4>
      </vt:variant>
      <vt:variant>
        <vt:i4>5</vt:i4>
      </vt:variant>
      <vt:variant>
        <vt:lpwstr>http://www.optus.com.au/content/dam/optus/appendix/Appendix S/AppS.doc</vt:lpwstr>
      </vt:variant>
      <vt:variant>
        <vt:lpwstr/>
      </vt:variant>
      <vt:variant>
        <vt:i4>2687009</vt:i4>
      </vt:variant>
      <vt:variant>
        <vt:i4>4347</vt:i4>
      </vt:variant>
      <vt:variant>
        <vt:i4>0</vt:i4>
      </vt:variant>
      <vt:variant>
        <vt:i4>5</vt:i4>
      </vt:variant>
      <vt:variant>
        <vt:lpwstr>http://www.optus.com.au/content/dam/optus/appendix/Appendix S/AppS.doc</vt:lpwstr>
      </vt:variant>
      <vt:variant>
        <vt:lpwstr/>
      </vt:variant>
      <vt:variant>
        <vt:i4>2293803</vt:i4>
      </vt:variant>
      <vt:variant>
        <vt:i4>4344</vt:i4>
      </vt:variant>
      <vt:variant>
        <vt:i4>0</vt:i4>
      </vt:variant>
      <vt:variant>
        <vt:i4>5</vt:i4>
      </vt:variant>
      <vt:variant>
        <vt:lpwstr>http://www.optus.com.au/content/dam/optus/appendix/Appendix Y/AppY.doc</vt:lpwstr>
      </vt:variant>
      <vt:variant>
        <vt:lpwstr/>
      </vt:variant>
      <vt:variant>
        <vt:i4>7929957</vt:i4>
      </vt:variant>
      <vt:variant>
        <vt:i4>4341</vt:i4>
      </vt:variant>
      <vt:variant>
        <vt:i4>0</vt:i4>
      </vt:variant>
      <vt:variant>
        <vt:i4>5</vt:i4>
      </vt:variant>
      <vt:variant>
        <vt:lpwstr>http://www.optus.com.au/content/dam/optus/documents/about-us/legal/DigPricingS1.doc</vt:lpwstr>
      </vt:variant>
      <vt:variant>
        <vt:lpwstr/>
      </vt:variant>
      <vt:variant>
        <vt:i4>2687009</vt:i4>
      </vt:variant>
      <vt:variant>
        <vt:i4>4326</vt:i4>
      </vt:variant>
      <vt:variant>
        <vt:i4>0</vt:i4>
      </vt:variant>
      <vt:variant>
        <vt:i4>5</vt:i4>
      </vt:variant>
      <vt:variant>
        <vt:lpwstr>http://www.optus.com.au/content/dam/optus/appendix/Appendix S/AppS.doc</vt:lpwstr>
      </vt:variant>
      <vt:variant>
        <vt:lpwstr/>
      </vt:variant>
      <vt:variant>
        <vt:i4>7929957</vt:i4>
      </vt:variant>
      <vt:variant>
        <vt:i4>4323</vt:i4>
      </vt:variant>
      <vt:variant>
        <vt:i4>0</vt:i4>
      </vt:variant>
      <vt:variant>
        <vt:i4>5</vt:i4>
      </vt:variant>
      <vt:variant>
        <vt:lpwstr>http://www.optus.com.au/content/dam/optus/documents/about-us/legal/DigPricingS1.doc</vt:lpwstr>
      </vt:variant>
      <vt:variant>
        <vt:lpwstr/>
      </vt:variant>
      <vt:variant>
        <vt:i4>2687009</vt:i4>
      </vt:variant>
      <vt:variant>
        <vt:i4>4320</vt:i4>
      </vt:variant>
      <vt:variant>
        <vt:i4>0</vt:i4>
      </vt:variant>
      <vt:variant>
        <vt:i4>5</vt:i4>
      </vt:variant>
      <vt:variant>
        <vt:lpwstr>http://www.optus.com.au/content/dam/optus/appendix/Appendix S/AppS.doc</vt:lpwstr>
      </vt:variant>
      <vt:variant>
        <vt:lpwstr/>
      </vt:variant>
      <vt:variant>
        <vt:i4>2687009</vt:i4>
      </vt:variant>
      <vt:variant>
        <vt:i4>4317</vt:i4>
      </vt:variant>
      <vt:variant>
        <vt:i4>0</vt:i4>
      </vt:variant>
      <vt:variant>
        <vt:i4>5</vt:i4>
      </vt:variant>
      <vt:variant>
        <vt:lpwstr>http://www.optus.com.au/content/dam/optus/appendix/Appendix S/AppS.doc</vt:lpwstr>
      </vt:variant>
      <vt:variant>
        <vt:lpwstr/>
      </vt:variant>
      <vt:variant>
        <vt:i4>2687009</vt:i4>
      </vt:variant>
      <vt:variant>
        <vt:i4>4314</vt:i4>
      </vt:variant>
      <vt:variant>
        <vt:i4>0</vt:i4>
      </vt:variant>
      <vt:variant>
        <vt:i4>5</vt:i4>
      </vt:variant>
      <vt:variant>
        <vt:lpwstr>http://www.optus.com.au/content/dam/optus/appendix/Appendix S/AppS.doc</vt:lpwstr>
      </vt:variant>
      <vt:variant>
        <vt:lpwstr/>
      </vt:variant>
      <vt:variant>
        <vt:i4>2293803</vt:i4>
      </vt:variant>
      <vt:variant>
        <vt:i4>4311</vt:i4>
      </vt:variant>
      <vt:variant>
        <vt:i4>0</vt:i4>
      </vt:variant>
      <vt:variant>
        <vt:i4>5</vt:i4>
      </vt:variant>
      <vt:variant>
        <vt:lpwstr>http://www.optus.com.au/content/dam/optus/appendix/Appendix Y/AppY.doc</vt:lpwstr>
      </vt:variant>
      <vt:variant>
        <vt:lpwstr/>
      </vt:variant>
      <vt:variant>
        <vt:i4>7929957</vt:i4>
      </vt:variant>
      <vt:variant>
        <vt:i4>4308</vt:i4>
      </vt:variant>
      <vt:variant>
        <vt:i4>0</vt:i4>
      </vt:variant>
      <vt:variant>
        <vt:i4>5</vt:i4>
      </vt:variant>
      <vt:variant>
        <vt:lpwstr>http://www.optus.com.au/content/dam/optus/documents/about-us/legal/DigPricingS1.doc</vt:lpwstr>
      </vt:variant>
      <vt:variant>
        <vt:lpwstr/>
      </vt:variant>
      <vt:variant>
        <vt:i4>7929957</vt:i4>
      </vt:variant>
      <vt:variant>
        <vt:i4>4296</vt:i4>
      </vt:variant>
      <vt:variant>
        <vt:i4>0</vt:i4>
      </vt:variant>
      <vt:variant>
        <vt:i4>5</vt:i4>
      </vt:variant>
      <vt:variant>
        <vt:lpwstr>http://www.optus.com.au/content/dam/optus/documents/about-us/legal/DigPricingS1.doc</vt:lpwstr>
      </vt:variant>
      <vt:variant>
        <vt:lpwstr/>
      </vt:variant>
      <vt:variant>
        <vt:i4>2687009</vt:i4>
      </vt:variant>
      <vt:variant>
        <vt:i4>4293</vt:i4>
      </vt:variant>
      <vt:variant>
        <vt:i4>0</vt:i4>
      </vt:variant>
      <vt:variant>
        <vt:i4>5</vt:i4>
      </vt:variant>
      <vt:variant>
        <vt:lpwstr>http://www.optus.com.au/content/dam/optus/appendix/Appendix S/AppS.doc</vt:lpwstr>
      </vt:variant>
      <vt:variant>
        <vt:lpwstr/>
      </vt:variant>
      <vt:variant>
        <vt:i4>2687009</vt:i4>
      </vt:variant>
      <vt:variant>
        <vt:i4>4290</vt:i4>
      </vt:variant>
      <vt:variant>
        <vt:i4>0</vt:i4>
      </vt:variant>
      <vt:variant>
        <vt:i4>5</vt:i4>
      </vt:variant>
      <vt:variant>
        <vt:lpwstr>http://www.optus.com.au/content/dam/optus/appendix/Appendix S/AppS.doc</vt:lpwstr>
      </vt:variant>
      <vt:variant>
        <vt:lpwstr/>
      </vt:variant>
      <vt:variant>
        <vt:i4>2687009</vt:i4>
      </vt:variant>
      <vt:variant>
        <vt:i4>4284</vt:i4>
      </vt:variant>
      <vt:variant>
        <vt:i4>0</vt:i4>
      </vt:variant>
      <vt:variant>
        <vt:i4>5</vt:i4>
      </vt:variant>
      <vt:variant>
        <vt:lpwstr>http://www.optus.com.au/content/dam/optus/appendix/Appendix S/AppS.doc</vt:lpwstr>
      </vt:variant>
      <vt:variant>
        <vt:lpwstr/>
      </vt:variant>
      <vt:variant>
        <vt:i4>7929957</vt:i4>
      </vt:variant>
      <vt:variant>
        <vt:i4>4281</vt:i4>
      </vt:variant>
      <vt:variant>
        <vt:i4>0</vt:i4>
      </vt:variant>
      <vt:variant>
        <vt:i4>5</vt:i4>
      </vt:variant>
      <vt:variant>
        <vt:lpwstr>http://www.optus.com.au/content/dam/optus/documents/about-us/legal/DigPricingS1.doc</vt:lpwstr>
      </vt:variant>
      <vt:variant>
        <vt:lpwstr/>
      </vt:variant>
      <vt:variant>
        <vt:i4>2293803</vt:i4>
      </vt:variant>
      <vt:variant>
        <vt:i4>4278</vt:i4>
      </vt:variant>
      <vt:variant>
        <vt:i4>0</vt:i4>
      </vt:variant>
      <vt:variant>
        <vt:i4>5</vt:i4>
      </vt:variant>
      <vt:variant>
        <vt:lpwstr>http://www.optus.com.au/content/dam/optus/appendix/Appendix Y/AppY.doc</vt:lpwstr>
      </vt:variant>
      <vt:variant>
        <vt:lpwstr/>
      </vt:variant>
      <vt:variant>
        <vt:i4>7929957</vt:i4>
      </vt:variant>
      <vt:variant>
        <vt:i4>4275</vt:i4>
      </vt:variant>
      <vt:variant>
        <vt:i4>0</vt:i4>
      </vt:variant>
      <vt:variant>
        <vt:i4>5</vt:i4>
      </vt:variant>
      <vt:variant>
        <vt:lpwstr>http://www.optus.com.au/content/dam/optus/documents/about-us/legal/DigPricingS1.doc</vt:lpwstr>
      </vt:variant>
      <vt:variant>
        <vt:lpwstr/>
      </vt:variant>
      <vt:variant>
        <vt:i4>7929957</vt:i4>
      </vt:variant>
      <vt:variant>
        <vt:i4>4260</vt:i4>
      </vt:variant>
      <vt:variant>
        <vt:i4>0</vt:i4>
      </vt:variant>
      <vt:variant>
        <vt:i4>5</vt:i4>
      </vt:variant>
      <vt:variant>
        <vt:lpwstr>http://www.optus.com.au/content/dam/optus/documents/about-us/legal/DigPricingS1.doc</vt:lpwstr>
      </vt:variant>
      <vt:variant>
        <vt:lpwstr/>
      </vt:variant>
      <vt:variant>
        <vt:i4>2687009</vt:i4>
      </vt:variant>
      <vt:variant>
        <vt:i4>4257</vt:i4>
      </vt:variant>
      <vt:variant>
        <vt:i4>0</vt:i4>
      </vt:variant>
      <vt:variant>
        <vt:i4>5</vt:i4>
      </vt:variant>
      <vt:variant>
        <vt:lpwstr>http://www.optus.com.au/content/dam/optus/appendix/Appendix S/AppS.doc</vt:lpwstr>
      </vt:variant>
      <vt:variant>
        <vt:lpwstr/>
      </vt:variant>
      <vt:variant>
        <vt:i4>2687009</vt:i4>
      </vt:variant>
      <vt:variant>
        <vt:i4>4254</vt:i4>
      </vt:variant>
      <vt:variant>
        <vt:i4>0</vt:i4>
      </vt:variant>
      <vt:variant>
        <vt:i4>5</vt:i4>
      </vt:variant>
      <vt:variant>
        <vt:lpwstr>http://www.optus.com.au/content/dam/optus/appendix/Appendix S/AppS.doc</vt:lpwstr>
      </vt:variant>
      <vt:variant>
        <vt:lpwstr/>
      </vt:variant>
      <vt:variant>
        <vt:i4>2293803</vt:i4>
      </vt:variant>
      <vt:variant>
        <vt:i4>4251</vt:i4>
      </vt:variant>
      <vt:variant>
        <vt:i4>0</vt:i4>
      </vt:variant>
      <vt:variant>
        <vt:i4>5</vt:i4>
      </vt:variant>
      <vt:variant>
        <vt:lpwstr>http://www.optus.com.au/content/dam/optus/appendix/Appendix Y/AppY.doc</vt:lpwstr>
      </vt:variant>
      <vt:variant>
        <vt:lpwstr/>
      </vt:variant>
      <vt:variant>
        <vt:i4>7929957</vt:i4>
      </vt:variant>
      <vt:variant>
        <vt:i4>4248</vt:i4>
      </vt:variant>
      <vt:variant>
        <vt:i4>0</vt:i4>
      </vt:variant>
      <vt:variant>
        <vt:i4>5</vt:i4>
      </vt:variant>
      <vt:variant>
        <vt:lpwstr>http://www.optus.com.au/content/dam/optus/documents/about-us/legal/DigPricingS1.doc</vt:lpwstr>
      </vt:variant>
      <vt:variant>
        <vt:lpwstr/>
      </vt:variant>
      <vt:variant>
        <vt:i4>2687009</vt:i4>
      </vt:variant>
      <vt:variant>
        <vt:i4>4236</vt:i4>
      </vt:variant>
      <vt:variant>
        <vt:i4>0</vt:i4>
      </vt:variant>
      <vt:variant>
        <vt:i4>5</vt:i4>
      </vt:variant>
      <vt:variant>
        <vt:lpwstr>http://www.optus.com.au/content/dam/optus/appendix/Appendix S/AppS.doc</vt:lpwstr>
      </vt:variant>
      <vt:variant>
        <vt:lpwstr/>
      </vt:variant>
      <vt:variant>
        <vt:i4>7929957</vt:i4>
      </vt:variant>
      <vt:variant>
        <vt:i4>4230</vt:i4>
      </vt:variant>
      <vt:variant>
        <vt:i4>0</vt:i4>
      </vt:variant>
      <vt:variant>
        <vt:i4>5</vt:i4>
      </vt:variant>
      <vt:variant>
        <vt:lpwstr>http://www.optus.com.au/content/dam/optus/documents/about-us/legal/DigPricingS1.doc</vt:lpwstr>
      </vt:variant>
      <vt:variant>
        <vt:lpwstr/>
      </vt:variant>
      <vt:variant>
        <vt:i4>7929957</vt:i4>
      </vt:variant>
      <vt:variant>
        <vt:i4>4227</vt:i4>
      </vt:variant>
      <vt:variant>
        <vt:i4>0</vt:i4>
      </vt:variant>
      <vt:variant>
        <vt:i4>5</vt:i4>
      </vt:variant>
      <vt:variant>
        <vt:lpwstr>http://www.optus.com.au/content/dam/optus/documents/about-us/legal/DigPricingS1.doc</vt:lpwstr>
      </vt:variant>
      <vt:variant>
        <vt:lpwstr/>
      </vt:variant>
      <vt:variant>
        <vt:i4>7929957</vt:i4>
      </vt:variant>
      <vt:variant>
        <vt:i4>4218</vt:i4>
      </vt:variant>
      <vt:variant>
        <vt:i4>0</vt:i4>
      </vt:variant>
      <vt:variant>
        <vt:i4>5</vt:i4>
      </vt:variant>
      <vt:variant>
        <vt:lpwstr>http://www.optus.com.au/content/dam/optus/documents/about-us/legal/DigPricingS1.doc</vt:lpwstr>
      </vt:variant>
      <vt:variant>
        <vt:lpwstr/>
      </vt:variant>
      <vt:variant>
        <vt:i4>7929957</vt:i4>
      </vt:variant>
      <vt:variant>
        <vt:i4>4215</vt:i4>
      </vt:variant>
      <vt:variant>
        <vt:i4>0</vt:i4>
      </vt:variant>
      <vt:variant>
        <vt:i4>5</vt:i4>
      </vt:variant>
      <vt:variant>
        <vt:lpwstr>http://www.optus.com.au/content/dam/optus/documents/about-us/legal/DigPricingS1.doc</vt:lpwstr>
      </vt:variant>
      <vt:variant>
        <vt:lpwstr/>
      </vt:variant>
      <vt:variant>
        <vt:i4>7929957</vt:i4>
      </vt:variant>
      <vt:variant>
        <vt:i4>4212</vt:i4>
      </vt:variant>
      <vt:variant>
        <vt:i4>0</vt:i4>
      </vt:variant>
      <vt:variant>
        <vt:i4>5</vt:i4>
      </vt:variant>
      <vt:variant>
        <vt:lpwstr>http://www.optus.com.au/content/dam/optus/documents/about-us/legal/DigPricingS1.doc</vt:lpwstr>
      </vt:variant>
      <vt:variant>
        <vt:lpwstr/>
      </vt:variant>
      <vt:variant>
        <vt:i4>7929957</vt:i4>
      </vt:variant>
      <vt:variant>
        <vt:i4>4209</vt:i4>
      </vt:variant>
      <vt:variant>
        <vt:i4>0</vt:i4>
      </vt:variant>
      <vt:variant>
        <vt:i4>5</vt:i4>
      </vt:variant>
      <vt:variant>
        <vt:lpwstr>http://www.optus.com.au/content/dam/optus/documents/about-us/legal/DigPricingS1.doc</vt:lpwstr>
      </vt:variant>
      <vt:variant>
        <vt:lpwstr/>
      </vt:variant>
      <vt:variant>
        <vt:i4>7929957</vt:i4>
      </vt:variant>
      <vt:variant>
        <vt:i4>4206</vt:i4>
      </vt:variant>
      <vt:variant>
        <vt:i4>0</vt:i4>
      </vt:variant>
      <vt:variant>
        <vt:i4>5</vt:i4>
      </vt:variant>
      <vt:variant>
        <vt:lpwstr>http://www.optus.com.au/content/dam/optus/documents/about-us/legal/DigPricingS1.doc</vt:lpwstr>
      </vt:variant>
      <vt:variant>
        <vt:lpwstr/>
      </vt:variant>
      <vt:variant>
        <vt:i4>7929957</vt:i4>
      </vt:variant>
      <vt:variant>
        <vt:i4>4203</vt:i4>
      </vt:variant>
      <vt:variant>
        <vt:i4>0</vt:i4>
      </vt:variant>
      <vt:variant>
        <vt:i4>5</vt:i4>
      </vt:variant>
      <vt:variant>
        <vt:lpwstr>http://www.optus.com.au/content/dam/optus/documents/about-us/legal/DigPricingS1.doc</vt:lpwstr>
      </vt:variant>
      <vt:variant>
        <vt:lpwstr/>
      </vt:variant>
      <vt:variant>
        <vt:i4>7929957</vt:i4>
      </vt:variant>
      <vt:variant>
        <vt:i4>4194</vt:i4>
      </vt:variant>
      <vt:variant>
        <vt:i4>0</vt:i4>
      </vt:variant>
      <vt:variant>
        <vt:i4>5</vt:i4>
      </vt:variant>
      <vt:variant>
        <vt:lpwstr>http://www.optus.com.au/content/dam/optus/documents/about-us/legal/DigPricingS1.doc</vt:lpwstr>
      </vt:variant>
      <vt:variant>
        <vt:lpwstr/>
      </vt:variant>
      <vt:variant>
        <vt:i4>7929957</vt:i4>
      </vt:variant>
      <vt:variant>
        <vt:i4>4191</vt:i4>
      </vt:variant>
      <vt:variant>
        <vt:i4>0</vt:i4>
      </vt:variant>
      <vt:variant>
        <vt:i4>5</vt:i4>
      </vt:variant>
      <vt:variant>
        <vt:lpwstr>http://www.optus.com.au/content/dam/optus/documents/about-us/legal/DigPricingS1.doc</vt:lpwstr>
      </vt:variant>
      <vt:variant>
        <vt:lpwstr/>
      </vt:variant>
      <vt:variant>
        <vt:i4>2687009</vt:i4>
      </vt:variant>
      <vt:variant>
        <vt:i4>4185</vt:i4>
      </vt:variant>
      <vt:variant>
        <vt:i4>0</vt:i4>
      </vt:variant>
      <vt:variant>
        <vt:i4>5</vt:i4>
      </vt:variant>
      <vt:variant>
        <vt:lpwstr>http://www.optus.com.au/content/dam/optus/appendix/Appendix S/AppS.doc</vt:lpwstr>
      </vt:variant>
      <vt:variant>
        <vt:lpwstr/>
      </vt:variant>
      <vt:variant>
        <vt:i4>2687009</vt:i4>
      </vt:variant>
      <vt:variant>
        <vt:i4>4182</vt:i4>
      </vt:variant>
      <vt:variant>
        <vt:i4>0</vt:i4>
      </vt:variant>
      <vt:variant>
        <vt:i4>5</vt:i4>
      </vt:variant>
      <vt:variant>
        <vt:lpwstr>http://www.optus.com.au/content/dam/optus/appendix/Appendix S/AppS.doc</vt:lpwstr>
      </vt:variant>
      <vt:variant>
        <vt:lpwstr/>
      </vt:variant>
      <vt:variant>
        <vt:i4>2293803</vt:i4>
      </vt:variant>
      <vt:variant>
        <vt:i4>4179</vt:i4>
      </vt:variant>
      <vt:variant>
        <vt:i4>0</vt:i4>
      </vt:variant>
      <vt:variant>
        <vt:i4>5</vt:i4>
      </vt:variant>
      <vt:variant>
        <vt:lpwstr>http://www.optus.com.au/content/dam/optus/appendix/Appendix Y/AppY.doc</vt:lpwstr>
      </vt:variant>
      <vt:variant>
        <vt:lpwstr/>
      </vt:variant>
      <vt:variant>
        <vt:i4>7929957</vt:i4>
      </vt:variant>
      <vt:variant>
        <vt:i4>4176</vt:i4>
      </vt:variant>
      <vt:variant>
        <vt:i4>0</vt:i4>
      </vt:variant>
      <vt:variant>
        <vt:i4>5</vt:i4>
      </vt:variant>
      <vt:variant>
        <vt:lpwstr>http://www.optus.com.au/content/dam/optus/documents/about-us/legal/DigPricingS1.doc</vt:lpwstr>
      </vt:variant>
      <vt:variant>
        <vt:lpwstr/>
      </vt:variant>
      <vt:variant>
        <vt:i4>2687009</vt:i4>
      </vt:variant>
      <vt:variant>
        <vt:i4>4167</vt:i4>
      </vt:variant>
      <vt:variant>
        <vt:i4>0</vt:i4>
      </vt:variant>
      <vt:variant>
        <vt:i4>5</vt:i4>
      </vt:variant>
      <vt:variant>
        <vt:lpwstr>http://www.optus.com.au/content/dam/optus/appendix/Appendix S/AppS.doc</vt:lpwstr>
      </vt:variant>
      <vt:variant>
        <vt:lpwstr/>
      </vt:variant>
      <vt:variant>
        <vt:i4>7929957</vt:i4>
      </vt:variant>
      <vt:variant>
        <vt:i4>4164</vt:i4>
      </vt:variant>
      <vt:variant>
        <vt:i4>0</vt:i4>
      </vt:variant>
      <vt:variant>
        <vt:i4>5</vt:i4>
      </vt:variant>
      <vt:variant>
        <vt:lpwstr>http://www.optus.com.au/content/dam/optus/documents/about-us/legal/DigPricingS1.doc</vt:lpwstr>
      </vt:variant>
      <vt:variant>
        <vt:lpwstr/>
      </vt:variant>
      <vt:variant>
        <vt:i4>2687009</vt:i4>
      </vt:variant>
      <vt:variant>
        <vt:i4>4161</vt:i4>
      </vt:variant>
      <vt:variant>
        <vt:i4>0</vt:i4>
      </vt:variant>
      <vt:variant>
        <vt:i4>5</vt:i4>
      </vt:variant>
      <vt:variant>
        <vt:lpwstr>http://www.optus.com.au/content/dam/optus/appendix/Appendix S/AppS.doc</vt:lpwstr>
      </vt:variant>
      <vt:variant>
        <vt:lpwstr/>
      </vt:variant>
      <vt:variant>
        <vt:i4>2293803</vt:i4>
      </vt:variant>
      <vt:variant>
        <vt:i4>4158</vt:i4>
      </vt:variant>
      <vt:variant>
        <vt:i4>0</vt:i4>
      </vt:variant>
      <vt:variant>
        <vt:i4>5</vt:i4>
      </vt:variant>
      <vt:variant>
        <vt:lpwstr>http://www.optus.com.au/content/dam/optus/appendix/Appendix Y/AppY.doc</vt:lpwstr>
      </vt:variant>
      <vt:variant>
        <vt:lpwstr/>
      </vt:variant>
      <vt:variant>
        <vt:i4>7929957</vt:i4>
      </vt:variant>
      <vt:variant>
        <vt:i4>4155</vt:i4>
      </vt:variant>
      <vt:variant>
        <vt:i4>0</vt:i4>
      </vt:variant>
      <vt:variant>
        <vt:i4>5</vt:i4>
      </vt:variant>
      <vt:variant>
        <vt:lpwstr>http://www.optus.com.au/content/dam/optus/documents/about-us/legal/DigPricingS1.doc</vt:lpwstr>
      </vt:variant>
      <vt:variant>
        <vt:lpwstr/>
      </vt:variant>
      <vt:variant>
        <vt:i4>7929957</vt:i4>
      </vt:variant>
      <vt:variant>
        <vt:i4>4152</vt:i4>
      </vt:variant>
      <vt:variant>
        <vt:i4>0</vt:i4>
      </vt:variant>
      <vt:variant>
        <vt:i4>5</vt:i4>
      </vt:variant>
      <vt:variant>
        <vt:lpwstr>http://www.optus.com.au/content/dam/optus/documents/about-us/legal/DigPricingS1.doc</vt:lpwstr>
      </vt:variant>
      <vt:variant>
        <vt:lpwstr/>
      </vt:variant>
      <vt:variant>
        <vt:i4>2293803</vt:i4>
      </vt:variant>
      <vt:variant>
        <vt:i4>4149</vt:i4>
      </vt:variant>
      <vt:variant>
        <vt:i4>0</vt:i4>
      </vt:variant>
      <vt:variant>
        <vt:i4>5</vt:i4>
      </vt:variant>
      <vt:variant>
        <vt:lpwstr>http://www.optus.com.au/content/dam/optus/appendix/Appendix Y/AppY.doc</vt:lpwstr>
      </vt:variant>
      <vt:variant>
        <vt:lpwstr/>
      </vt:variant>
      <vt:variant>
        <vt:i4>7929957</vt:i4>
      </vt:variant>
      <vt:variant>
        <vt:i4>4146</vt:i4>
      </vt:variant>
      <vt:variant>
        <vt:i4>0</vt:i4>
      </vt:variant>
      <vt:variant>
        <vt:i4>5</vt:i4>
      </vt:variant>
      <vt:variant>
        <vt:lpwstr>http://www.optus.com.au/content/dam/optus/documents/about-us/legal/DigPricingS1.doc</vt:lpwstr>
      </vt:variant>
      <vt:variant>
        <vt:lpwstr/>
      </vt:variant>
      <vt:variant>
        <vt:i4>7929957</vt:i4>
      </vt:variant>
      <vt:variant>
        <vt:i4>4143</vt:i4>
      </vt:variant>
      <vt:variant>
        <vt:i4>0</vt:i4>
      </vt:variant>
      <vt:variant>
        <vt:i4>5</vt:i4>
      </vt:variant>
      <vt:variant>
        <vt:lpwstr>http://www.optus.com.au/content/dam/optus/documents/about-us/legal/DigPricingS1.doc</vt:lpwstr>
      </vt:variant>
      <vt:variant>
        <vt:lpwstr/>
      </vt:variant>
      <vt:variant>
        <vt:i4>7929957</vt:i4>
      </vt:variant>
      <vt:variant>
        <vt:i4>4140</vt:i4>
      </vt:variant>
      <vt:variant>
        <vt:i4>0</vt:i4>
      </vt:variant>
      <vt:variant>
        <vt:i4>5</vt:i4>
      </vt:variant>
      <vt:variant>
        <vt:lpwstr>http://www.optus.com.au/content/dam/optus/documents/about-us/legal/DigPricingS1.doc</vt:lpwstr>
      </vt:variant>
      <vt:variant>
        <vt:lpwstr/>
      </vt:variant>
      <vt:variant>
        <vt:i4>2293803</vt:i4>
      </vt:variant>
      <vt:variant>
        <vt:i4>4137</vt:i4>
      </vt:variant>
      <vt:variant>
        <vt:i4>0</vt:i4>
      </vt:variant>
      <vt:variant>
        <vt:i4>5</vt:i4>
      </vt:variant>
      <vt:variant>
        <vt:lpwstr>http://www.optus.com.au/content/dam/optus/appendix/Appendix Y/AppY.doc</vt:lpwstr>
      </vt:variant>
      <vt:variant>
        <vt:lpwstr/>
      </vt:variant>
      <vt:variant>
        <vt:i4>2687009</vt:i4>
      </vt:variant>
      <vt:variant>
        <vt:i4>4134</vt:i4>
      </vt:variant>
      <vt:variant>
        <vt:i4>0</vt:i4>
      </vt:variant>
      <vt:variant>
        <vt:i4>5</vt:i4>
      </vt:variant>
      <vt:variant>
        <vt:lpwstr>http://www.optus.com.au/content/dam/optus/appendix/Appendix S/AppS.doc</vt:lpwstr>
      </vt:variant>
      <vt:variant>
        <vt:lpwstr/>
      </vt:variant>
      <vt:variant>
        <vt:i4>7929957</vt:i4>
      </vt:variant>
      <vt:variant>
        <vt:i4>4131</vt:i4>
      </vt:variant>
      <vt:variant>
        <vt:i4>0</vt:i4>
      </vt:variant>
      <vt:variant>
        <vt:i4>5</vt:i4>
      </vt:variant>
      <vt:variant>
        <vt:lpwstr>http://www.optus.com.au/content/dam/optus/documents/about-us/legal/DigPricingS1.doc</vt:lpwstr>
      </vt:variant>
      <vt:variant>
        <vt:lpwstr/>
      </vt:variant>
      <vt:variant>
        <vt:i4>2687009</vt:i4>
      </vt:variant>
      <vt:variant>
        <vt:i4>4128</vt:i4>
      </vt:variant>
      <vt:variant>
        <vt:i4>0</vt:i4>
      </vt:variant>
      <vt:variant>
        <vt:i4>5</vt:i4>
      </vt:variant>
      <vt:variant>
        <vt:lpwstr>http://www.optus.com.au/content/dam/optus/appendix/Appendix S/AppS.doc</vt:lpwstr>
      </vt:variant>
      <vt:variant>
        <vt:lpwstr/>
      </vt:variant>
      <vt:variant>
        <vt:i4>2687009</vt:i4>
      </vt:variant>
      <vt:variant>
        <vt:i4>4125</vt:i4>
      </vt:variant>
      <vt:variant>
        <vt:i4>0</vt:i4>
      </vt:variant>
      <vt:variant>
        <vt:i4>5</vt:i4>
      </vt:variant>
      <vt:variant>
        <vt:lpwstr>http://www.optus.com.au/content/dam/optus/appendix/Appendix S/AppS.doc</vt:lpwstr>
      </vt:variant>
      <vt:variant>
        <vt:lpwstr/>
      </vt:variant>
      <vt:variant>
        <vt:i4>7929957</vt:i4>
      </vt:variant>
      <vt:variant>
        <vt:i4>4122</vt:i4>
      </vt:variant>
      <vt:variant>
        <vt:i4>0</vt:i4>
      </vt:variant>
      <vt:variant>
        <vt:i4>5</vt:i4>
      </vt:variant>
      <vt:variant>
        <vt:lpwstr>http://www.optus.com.au/content/dam/optus/documents/about-us/legal/DigPricingS1.doc</vt:lpwstr>
      </vt:variant>
      <vt:variant>
        <vt:lpwstr/>
      </vt:variant>
      <vt:variant>
        <vt:i4>2293803</vt:i4>
      </vt:variant>
      <vt:variant>
        <vt:i4>4119</vt:i4>
      </vt:variant>
      <vt:variant>
        <vt:i4>0</vt:i4>
      </vt:variant>
      <vt:variant>
        <vt:i4>5</vt:i4>
      </vt:variant>
      <vt:variant>
        <vt:lpwstr>http://www.optus.com.au/content/dam/optus/appendix/Appendix Y/AppY.doc</vt:lpwstr>
      </vt:variant>
      <vt:variant>
        <vt:lpwstr/>
      </vt:variant>
      <vt:variant>
        <vt:i4>7929957</vt:i4>
      </vt:variant>
      <vt:variant>
        <vt:i4>4116</vt:i4>
      </vt:variant>
      <vt:variant>
        <vt:i4>0</vt:i4>
      </vt:variant>
      <vt:variant>
        <vt:i4>5</vt:i4>
      </vt:variant>
      <vt:variant>
        <vt:lpwstr>http://www.optus.com.au/content/dam/optus/documents/about-us/legal/DigPricingS1.doc</vt:lpwstr>
      </vt:variant>
      <vt:variant>
        <vt:lpwstr/>
      </vt:variant>
      <vt:variant>
        <vt:i4>7471225</vt:i4>
      </vt:variant>
      <vt:variant>
        <vt:i4>4104</vt:i4>
      </vt:variant>
      <vt:variant>
        <vt:i4>0</vt:i4>
      </vt:variant>
      <vt:variant>
        <vt:i4>5</vt:i4>
      </vt:variant>
      <vt:variant>
        <vt:lpwstr>http://www.optus.com.au/business/ceptravel</vt:lpwstr>
      </vt:variant>
      <vt:variant>
        <vt:lpwstr/>
      </vt:variant>
      <vt:variant>
        <vt:i4>2687009</vt:i4>
      </vt:variant>
      <vt:variant>
        <vt:i4>4101</vt:i4>
      </vt:variant>
      <vt:variant>
        <vt:i4>0</vt:i4>
      </vt:variant>
      <vt:variant>
        <vt:i4>5</vt:i4>
      </vt:variant>
      <vt:variant>
        <vt:lpwstr>http://www.optus.com.au/content/dam/optus/appendix/Appendix S/AppS.doc</vt:lpwstr>
      </vt:variant>
      <vt:variant>
        <vt:lpwstr/>
      </vt:variant>
      <vt:variant>
        <vt:i4>7209004</vt:i4>
      </vt:variant>
      <vt:variant>
        <vt:i4>4098</vt:i4>
      </vt:variant>
      <vt:variant>
        <vt:i4>0</vt:i4>
      </vt:variant>
      <vt:variant>
        <vt:i4>5</vt:i4>
      </vt:variant>
      <vt:variant>
        <vt:lpwstr>http://www.optus.com.au/standardagreements</vt:lpwstr>
      </vt:variant>
      <vt:variant>
        <vt:lpwstr/>
      </vt:variant>
      <vt:variant>
        <vt:i4>2293803</vt:i4>
      </vt:variant>
      <vt:variant>
        <vt:i4>4095</vt:i4>
      </vt:variant>
      <vt:variant>
        <vt:i4>0</vt:i4>
      </vt:variant>
      <vt:variant>
        <vt:i4>5</vt:i4>
      </vt:variant>
      <vt:variant>
        <vt:lpwstr>http://www.optus.com.au/content/dam/optus/appendix/Appendix Y/AppY.doc</vt:lpwstr>
      </vt:variant>
      <vt:variant>
        <vt:lpwstr/>
      </vt:variant>
      <vt:variant>
        <vt:i4>2687009</vt:i4>
      </vt:variant>
      <vt:variant>
        <vt:i4>4092</vt:i4>
      </vt:variant>
      <vt:variant>
        <vt:i4>0</vt:i4>
      </vt:variant>
      <vt:variant>
        <vt:i4>5</vt:i4>
      </vt:variant>
      <vt:variant>
        <vt:lpwstr>http://www.optus.com.au/content/dam/optus/appendix/Appendix S/AppS.doc</vt:lpwstr>
      </vt:variant>
      <vt:variant>
        <vt:lpwstr/>
      </vt:variant>
      <vt:variant>
        <vt:i4>2687009</vt:i4>
      </vt:variant>
      <vt:variant>
        <vt:i4>4089</vt:i4>
      </vt:variant>
      <vt:variant>
        <vt:i4>0</vt:i4>
      </vt:variant>
      <vt:variant>
        <vt:i4>5</vt:i4>
      </vt:variant>
      <vt:variant>
        <vt:lpwstr>http://www.optus.com.au/content/dam/optus/appendix/Appendix S/AppS.doc</vt:lpwstr>
      </vt:variant>
      <vt:variant>
        <vt:lpwstr/>
      </vt:variant>
      <vt:variant>
        <vt:i4>2687009</vt:i4>
      </vt:variant>
      <vt:variant>
        <vt:i4>4083</vt:i4>
      </vt:variant>
      <vt:variant>
        <vt:i4>0</vt:i4>
      </vt:variant>
      <vt:variant>
        <vt:i4>5</vt:i4>
      </vt:variant>
      <vt:variant>
        <vt:lpwstr>http://www.optus.com.au/content/dam/optus/appendix/Appendix S/AppS.doc</vt:lpwstr>
      </vt:variant>
      <vt:variant>
        <vt:lpwstr/>
      </vt:variant>
      <vt:variant>
        <vt:i4>2687009</vt:i4>
      </vt:variant>
      <vt:variant>
        <vt:i4>4080</vt:i4>
      </vt:variant>
      <vt:variant>
        <vt:i4>0</vt:i4>
      </vt:variant>
      <vt:variant>
        <vt:i4>5</vt:i4>
      </vt:variant>
      <vt:variant>
        <vt:lpwstr>http://www.optus.com.au/content/dam/optus/appendix/Appendix S/AppS.doc</vt:lpwstr>
      </vt:variant>
      <vt:variant>
        <vt:lpwstr/>
      </vt:variant>
      <vt:variant>
        <vt:i4>2687009</vt:i4>
      </vt:variant>
      <vt:variant>
        <vt:i4>4077</vt:i4>
      </vt:variant>
      <vt:variant>
        <vt:i4>0</vt:i4>
      </vt:variant>
      <vt:variant>
        <vt:i4>5</vt:i4>
      </vt:variant>
      <vt:variant>
        <vt:lpwstr>http://www.optus.com.au/content/dam/optus/appendix/Appendix S/AppS.doc</vt:lpwstr>
      </vt:variant>
      <vt:variant>
        <vt:lpwstr/>
      </vt:variant>
      <vt:variant>
        <vt:i4>2293803</vt:i4>
      </vt:variant>
      <vt:variant>
        <vt:i4>4074</vt:i4>
      </vt:variant>
      <vt:variant>
        <vt:i4>0</vt:i4>
      </vt:variant>
      <vt:variant>
        <vt:i4>5</vt:i4>
      </vt:variant>
      <vt:variant>
        <vt:lpwstr>http://www.optus.com.au/content/dam/optus/appendix/Appendix Y/AppY.doc</vt:lpwstr>
      </vt:variant>
      <vt:variant>
        <vt:lpwstr/>
      </vt:variant>
      <vt:variant>
        <vt:i4>7929957</vt:i4>
      </vt:variant>
      <vt:variant>
        <vt:i4>4071</vt:i4>
      </vt:variant>
      <vt:variant>
        <vt:i4>0</vt:i4>
      </vt:variant>
      <vt:variant>
        <vt:i4>5</vt:i4>
      </vt:variant>
      <vt:variant>
        <vt:lpwstr>http://www.optus.com.au/content/dam/optus/documents/about-us/legal/DigPricingS1.doc</vt:lpwstr>
      </vt:variant>
      <vt:variant>
        <vt:lpwstr/>
      </vt:variant>
      <vt:variant>
        <vt:i4>2687009</vt:i4>
      </vt:variant>
      <vt:variant>
        <vt:i4>4056</vt:i4>
      </vt:variant>
      <vt:variant>
        <vt:i4>0</vt:i4>
      </vt:variant>
      <vt:variant>
        <vt:i4>5</vt:i4>
      </vt:variant>
      <vt:variant>
        <vt:lpwstr>http://www.optus.com.au/content/dam/optus/appendix/Appendix S/AppS.doc</vt:lpwstr>
      </vt:variant>
      <vt:variant>
        <vt:lpwstr/>
      </vt:variant>
      <vt:variant>
        <vt:i4>2687009</vt:i4>
      </vt:variant>
      <vt:variant>
        <vt:i4>4053</vt:i4>
      </vt:variant>
      <vt:variant>
        <vt:i4>0</vt:i4>
      </vt:variant>
      <vt:variant>
        <vt:i4>5</vt:i4>
      </vt:variant>
      <vt:variant>
        <vt:lpwstr>http://www.optus.com.au/content/dam/optus/appendix/Appendix S/AppS.doc</vt:lpwstr>
      </vt:variant>
      <vt:variant>
        <vt:lpwstr/>
      </vt:variant>
      <vt:variant>
        <vt:i4>2293803</vt:i4>
      </vt:variant>
      <vt:variant>
        <vt:i4>4050</vt:i4>
      </vt:variant>
      <vt:variant>
        <vt:i4>0</vt:i4>
      </vt:variant>
      <vt:variant>
        <vt:i4>5</vt:i4>
      </vt:variant>
      <vt:variant>
        <vt:lpwstr>http://www.optus.com.au/content/dam/optus/appendix/Appendix Y/AppY.doc</vt:lpwstr>
      </vt:variant>
      <vt:variant>
        <vt:lpwstr/>
      </vt:variant>
      <vt:variant>
        <vt:i4>2687009</vt:i4>
      </vt:variant>
      <vt:variant>
        <vt:i4>4047</vt:i4>
      </vt:variant>
      <vt:variant>
        <vt:i4>0</vt:i4>
      </vt:variant>
      <vt:variant>
        <vt:i4>5</vt:i4>
      </vt:variant>
      <vt:variant>
        <vt:lpwstr>http://www.optus.com.au/content/dam/optus/appendix/Appendix S/AppS.doc</vt:lpwstr>
      </vt:variant>
      <vt:variant>
        <vt:lpwstr/>
      </vt:variant>
      <vt:variant>
        <vt:i4>2687009</vt:i4>
      </vt:variant>
      <vt:variant>
        <vt:i4>4044</vt:i4>
      </vt:variant>
      <vt:variant>
        <vt:i4>0</vt:i4>
      </vt:variant>
      <vt:variant>
        <vt:i4>5</vt:i4>
      </vt:variant>
      <vt:variant>
        <vt:lpwstr>http://www.optus.com.au/content/dam/optus/appendix/Appendix S/AppS.doc</vt:lpwstr>
      </vt:variant>
      <vt:variant>
        <vt:lpwstr/>
      </vt:variant>
      <vt:variant>
        <vt:i4>2687009</vt:i4>
      </vt:variant>
      <vt:variant>
        <vt:i4>4041</vt:i4>
      </vt:variant>
      <vt:variant>
        <vt:i4>0</vt:i4>
      </vt:variant>
      <vt:variant>
        <vt:i4>5</vt:i4>
      </vt:variant>
      <vt:variant>
        <vt:lpwstr>http://www.optus.com.au/content/dam/optus/appendix/Appendix S/AppS.doc</vt:lpwstr>
      </vt:variant>
      <vt:variant>
        <vt:lpwstr/>
      </vt:variant>
      <vt:variant>
        <vt:i4>2687009</vt:i4>
      </vt:variant>
      <vt:variant>
        <vt:i4>4038</vt:i4>
      </vt:variant>
      <vt:variant>
        <vt:i4>0</vt:i4>
      </vt:variant>
      <vt:variant>
        <vt:i4>5</vt:i4>
      </vt:variant>
      <vt:variant>
        <vt:lpwstr>http://www.optus.com.au/content/dam/optus/appendix/Appendix S/AppS.doc</vt:lpwstr>
      </vt:variant>
      <vt:variant>
        <vt:lpwstr/>
      </vt:variant>
      <vt:variant>
        <vt:i4>2293803</vt:i4>
      </vt:variant>
      <vt:variant>
        <vt:i4>4035</vt:i4>
      </vt:variant>
      <vt:variant>
        <vt:i4>0</vt:i4>
      </vt:variant>
      <vt:variant>
        <vt:i4>5</vt:i4>
      </vt:variant>
      <vt:variant>
        <vt:lpwstr>http://www.optus.com.au/content/dam/optus/appendix/Appendix Y/AppY.doc</vt:lpwstr>
      </vt:variant>
      <vt:variant>
        <vt:lpwstr/>
      </vt:variant>
      <vt:variant>
        <vt:i4>7929957</vt:i4>
      </vt:variant>
      <vt:variant>
        <vt:i4>4032</vt:i4>
      </vt:variant>
      <vt:variant>
        <vt:i4>0</vt:i4>
      </vt:variant>
      <vt:variant>
        <vt:i4>5</vt:i4>
      </vt:variant>
      <vt:variant>
        <vt:lpwstr>http://www.optus.com.au/content/dam/optus/documents/about-us/legal/DigPricingS1.doc</vt:lpwstr>
      </vt:variant>
      <vt:variant>
        <vt:lpwstr/>
      </vt:variant>
      <vt:variant>
        <vt:i4>7929957</vt:i4>
      </vt:variant>
      <vt:variant>
        <vt:i4>4020</vt:i4>
      </vt:variant>
      <vt:variant>
        <vt:i4>0</vt:i4>
      </vt:variant>
      <vt:variant>
        <vt:i4>5</vt:i4>
      </vt:variant>
      <vt:variant>
        <vt:lpwstr>http://www.optus.com.au/content/dam/optus/documents/about-us/legal/DigPricingS1.doc</vt:lpwstr>
      </vt:variant>
      <vt:variant>
        <vt:lpwstr/>
      </vt:variant>
      <vt:variant>
        <vt:i4>7929957</vt:i4>
      </vt:variant>
      <vt:variant>
        <vt:i4>4017</vt:i4>
      </vt:variant>
      <vt:variant>
        <vt:i4>0</vt:i4>
      </vt:variant>
      <vt:variant>
        <vt:i4>5</vt:i4>
      </vt:variant>
      <vt:variant>
        <vt:lpwstr>http://www.optus.com.au/content/dam/optus/documents/about-us/legal/DigPricingS1.doc</vt:lpwstr>
      </vt:variant>
      <vt:variant>
        <vt:lpwstr/>
      </vt:variant>
      <vt:variant>
        <vt:i4>2687009</vt:i4>
      </vt:variant>
      <vt:variant>
        <vt:i4>4011</vt:i4>
      </vt:variant>
      <vt:variant>
        <vt:i4>0</vt:i4>
      </vt:variant>
      <vt:variant>
        <vt:i4>5</vt:i4>
      </vt:variant>
      <vt:variant>
        <vt:lpwstr>http://www.optus.com.au/content/dam/optus/appendix/Appendix S/AppS.doc</vt:lpwstr>
      </vt:variant>
      <vt:variant>
        <vt:lpwstr/>
      </vt:variant>
      <vt:variant>
        <vt:i4>2293803</vt:i4>
      </vt:variant>
      <vt:variant>
        <vt:i4>4008</vt:i4>
      </vt:variant>
      <vt:variant>
        <vt:i4>0</vt:i4>
      </vt:variant>
      <vt:variant>
        <vt:i4>5</vt:i4>
      </vt:variant>
      <vt:variant>
        <vt:lpwstr>http://www.optus.com.au/content/dam/optus/appendix/Appendix Y/AppY.doc</vt:lpwstr>
      </vt:variant>
      <vt:variant>
        <vt:lpwstr/>
      </vt:variant>
      <vt:variant>
        <vt:i4>2687009</vt:i4>
      </vt:variant>
      <vt:variant>
        <vt:i4>4005</vt:i4>
      </vt:variant>
      <vt:variant>
        <vt:i4>0</vt:i4>
      </vt:variant>
      <vt:variant>
        <vt:i4>5</vt:i4>
      </vt:variant>
      <vt:variant>
        <vt:lpwstr>http://www.optus.com.au/content/dam/optus/appendix/Appendix S/AppS.doc</vt:lpwstr>
      </vt:variant>
      <vt:variant>
        <vt:lpwstr/>
      </vt:variant>
      <vt:variant>
        <vt:i4>2293803</vt:i4>
      </vt:variant>
      <vt:variant>
        <vt:i4>4002</vt:i4>
      </vt:variant>
      <vt:variant>
        <vt:i4>0</vt:i4>
      </vt:variant>
      <vt:variant>
        <vt:i4>5</vt:i4>
      </vt:variant>
      <vt:variant>
        <vt:lpwstr>http://www.optus.com.au/content/dam/optus/appendix/Appendix Y/AppY.doc</vt:lpwstr>
      </vt:variant>
      <vt:variant>
        <vt:lpwstr/>
      </vt:variant>
      <vt:variant>
        <vt:i4>2687009</vt:i4>
      </vt:variant>
      <vt:variant>
        <vt:i4>3999</vt:i4>
      </vt:variant>
      <vt:variant>
        <vt:i4>0</vt:i4>
      </vt:variant>
      <vt:variant>
        <vt:i4>5</vt:i4>
      </vt:variant>
      <vt:variant>
        <vt:lpwstr>http://www.optus.com.au/content/dam/optus/appendix/Appendix S/AppS.doc</vt:lpwstr>
      </vt:variant>
      <vt:variant>
        <vt:lpwstr/>
      </vt:variant>
      <vt:variant>
        <vt:i4>2687009</vt:i4>
      </vt:variant>
      <vt:variant>
        <vt:i4>3996</vt:i4>
      </vt:variant>
      <vt:variant>
        <vt:i4>0</vt:i4>
      </vt:variant>
      <vt:variant>
        <vt:i4>5</vt:i4>
      </vt:variant>
      <vt:variant>
        <vt:lpwstr>http://www.optus.com.au/content/dam/optus/appendix/Appendix S/AppS.doc</vt:lpwstr>
      </vt:variant>
      <vt:variant>
        <vt:lpwstr/>
      </vt:variant>
      <vt:variant>
        <vt:i4>7929957</vt:i4>
      </vt:variant>
      <vt:variant>
        <vt:i4>3993</vt:i4>
      </vt:variant>
      <vt:variant>
        <vt:i4>0</vt:i4>
      </vt:variant>
      <vt:variant>
        <vt:i4>5</vt:i4>
      </vt:variant>
      <vt:variant>
        <vt:lpwstr>http://www.optus.com.au/content/dam/optus/documents/about-us/legal/DigPricingS1.doc</vt:lpwstr>
      </vt:variant>
      <vt:variant>
        <vt:lpwstr/>
      </vt:variant>
      <vt:variant>
        <vt:i4>2687009</vt:i4>
      </vt:variant>
      <vt:variant>
        <vt:i4>3990</vt:i4>
      </vt:variant>
      <vt:variant>
        <vt:i4>0</vt:i4>
      </vt:variant>
      <vt:variant>
        <vt:i4>5</vt:i4>
      </vt:variant>
      <vt:variant>
        <vt:lpwstr>http://www.optus.com.au/content/dam/optus/appendix/Appendix S/AppS.doc</vt:lpwstr>
      </vt:variant>
      <vt:variant>
        <vt:lpwstr/>
      </vt:variant>
      <vt:variant>
        <vt:i4>2687009</vt:i4>
      </vt:variant>
      <vt:variant>
        <vt:i4>3987</vt:i4>
      </vt:variant>
      <vt:variant>
        <vt:i4>0</vt:i4>
      </vt:variant>
      <vt:variant>
        <vt:i4>5</vt:i4>
      </vt:variant>
      <vt:variant>
        <vt:lpwstr>http://www.optus.com.au/content/dam/optus/appendix/Appendix S/AppS.doc</vt:lpwstr>
      </vt:variant>
      <vt:variant>
        <vt:lpwstr/>
      </vt:variant>
      <vt:variant>
        <vt:i4>2687009</vt:i4>
      </vt:variant>
      <vt:variant>
        <vt:i4>3984</vt:i4>
      </vt:variant>
      <vt:variant>
        <vt:i4>0</vt:i4>
      </vt:variant>
      <vt:variant>
        <vt:i4>5</vt:i4>
      </vt:variant>
      <vt:variant>
        <vt:lpwstr>http://www.optus.com.au/content/dam/optus/appendix/Appendix S/AppS.doc</vt:lpwstr>
      </vt:variant>
      <vt:variant>
        <vt:lpwstr/>
      </vt:variant>
      <vt:variant>
        <vt:i4>2293803</vt:i4>
      </vt:variant>
      <vt:variant>
        <vt:i4>3981</vt:i4>
      </vt:variant>
      <vt:variant>
        <vt:i4>0</vt:i4>
      </vt:variant>
      <vt:variant>
        <vt:i4>5</vt:i4>
      </vt:variant>
      <vt:variant>
        <vt:lpwstr>http://www.optus.com.au/content/dam/optus/appendix/Appendix Y/AppY.doc</vt:lpwstr>
      </vt:variant>
      <vt:variant>
        <vt:lpwstr/>
      </vt:variant>
      <vt:variant>
        <vt:i4>7929957</vt:i4>
      </vt:variant>
      <vt:variant>
        <vt:i4>3978</vt:i4>
      </vt:variant>
      <vt:variant>
        <vt:i4>0</vt:i4>
      </vt:variant>
      <vt:variant>
        <vt:i4>5</vt:i4>
      </vt:variant>
      <vt:variant>
        <vt:lpwstr>http://www.optus.com.au/content/dam/optus/documents/about-us/legal/DigPricingS1.doc</vt:lpwstr>
      </vt:variant>
      <vt:variant>
        <vt:lpwstr/>
      </vt:variant>
      <vt:variant>
        <vt:i4>2687009</vt:i4>
      </vt:variant>
      <vt:variant>
        <vt:i4>3966</vt:i4>
      </vt:variant>
      <vt:variant>
        <vt:i4>0</vt:i4>
      </vt:variant>
      <vt:variant>
        <vt:i4>5</vt:i4>
      </vt:variant>
      <vt:variant>
        <vt:lpwstr>http://www.optus.com.au/content/dam/optus/appendix/Appendix S/AppS.doc</vt:lpwstr>
      </vt:variant>
      <vt:variant>
        <vt:lpwstr/>
      </vt:variant>
      <vt:variant>
        <vt:i4>2687009</vt:i4>
      </vt:variant>
      <vt:variant>
        <vt:i4>3963</vt:i4>
      </vt:variant>
      <vt:variant>
        <vt:i4>0</vt:i4>
      </vt:variant>
      <vt:variant>
        <vt:i4>5</vt:i4>
      </vt:variant>
      <vt:variant>
        <vt:lpwstr>http://www.optus.com.au/content/dam/optus/appendix/Appendix S/AppS.doc</vt:lpwstr>
      </vt:variant>
      <vt:variant>
        <vt:lpwstr/>
      </vt:variant>
      <vt:variant>
        <vt:i4>2293803</vt:i4>
      </vt:variant>
      <vt:variant>
        <vt:i4>3960</vt:i4>
      </vt:variant>
      <vt:variant>
        <vt:i4>0</vt:i4>
      </vt:variant>
      <vt:variant>
        <vt:i4>5</vt:i4>
      </vt:variant>
      <vt:variant>
        <vt:lpwstr>http://www.optus.com.au/content/dam/optus/appendix/Appendix Y/AppY.doc</vt:lpwstr>
      </vt:variant>
      <vt:variant>
        <vt:lpwstr/>
      </vt:variant>
      <vt:variant>
        <vt:i4>2687009</vt:i4>
      </vt:variant>
      <vt:variant>
        <vt:i4>3957</vt:i4>
      </vt:variant>
      <vt:variant>
        <vt:i4>0</vt:i4>
      </vt:variant>
      <vt:variant>
        <vt:i4>5</vt:i4>
      </vt:variant>
      <vt:variant>
        <vt:lpwstr>http://www.optus.com.au/content/dam/optus/appendix/Appendix S/AppS.doc</vt:lpwstr>
      </vt:variant>
      <vt:variant>
        <vt:lpwstr/>
      </vt:variant>
      <vt:variant>
        <vt:i4>196687</vt:i4>
      </vt:variant>
      <vt:variant>
        <vt:i4>3954</vt:i4>
      </vt:variant>
      <vt:variant>
        <vt:i4>0</vt:i4>
      </vt:variant>
      <vt:variant>
        <vt:i4>5</vt:i4>
      </vt:variant>
      <vt:variant>
        <vt:lpwstr>http://www.optus.com.au/</vt:lpwstr>
      </vt:variant>
      <vt:variant>
        <vt:lpwstr/>
      </vt:variant>
      <vt:variant>
        <vt:i4>2687009</vt:i4>
      </vt:variant>
      <vt:variant>
        <vt:i4>3951</vt:i4>
      </vt:variant>
      <vt:variant>
        <vt:i4>0</vt:i4>
      </vt:variant>
      <vt:variant>
        <vt:i4>5</vt:i4>
      </vt:variant>
      <vt:variant>
        <vt:lpwstr>http://www.optus.com.au/content/dam/optus/appendix/Appendix S/AppS.doc</vt:lpwstr>
      </vt:variant>
      <vt:variant>
        <vt:lpwstr/>
      </vt:variant>
      <vt:variant>
        <vt:i4>7209004</vt:i4>
      </vt:variant>
      <vt:variant>
        <vt:i4>3948</vt:i4>
      </vt:variant>
      <vt:variant>
        <vt:i4>0</vt:i4>
      </vt:variant>
      <vt:variant>
        <vt:i4>5</vt:i4>
      </vt:variant>
      <vt:variant>
        <vt:lpwstr>http://www.optus.com.au/standardagreements</vt:lpwstr>
      </vt:variant>
      <vt:variant>
        <vt:lpwstr/>
      </vt:variant>
      <vt:variant>
        <vt:i4>2687009</vt:i4>
      </vt:variant>
      <vt:variant>
        <vt:i4>3945</vt:i4>
      </vt:variant>
      <vt:variant>
        <vt:i4>0</vt:i4>
      </vt:variant>
      <vt:variant>
        <vt:i4>5</vt:i4>
      </vt:variant>
      <vt:variant>
        <vt:lpwstr>http://www.optus.com.au/content/dam/optus/appendix/Appendix S/AppS.doc</vt:lpwstr>
      </vt:variant>
      <vt:variant>
        <vt:lpwstr/>
      </vt:variant>
      <vt:variant>
        <vt:i4>2687009</vt:i4>
      </vt:variant>
      <vt:variant>
        <vt:i4>3942</vt:i4>
      </vt:variant>
      <vt:variant>
        <vt:i4>0</vt:i4>
      </vt:variant>
      <vt:variant>
        <vt:i4>5</vt:i4>
      </vt:variant>
      <vt:variant>
        <vt:lpwstr>http://www.optus.com.au/content/dam/optus/appendix/Appendix S/AppS.doc</vt:lpwstr>
      </vt:variant>
      <vt:variant>
        <vt:lpwstr/>
      </vt:variant>
      <vt:variant>
        <vt:i4>2687009</vt:i4>
      </vt:variant>
      <vt:variant>
        <vt:i4>3939</vt:i4>
      </vt:variant>
      <vt:variant>
        <vt:i4>0</vt:i4>
      </vt:variant>
      <vt:variant>
        <vt:i4>5</vt:i4>
      </vt:variant>
      <vt:variant>
        <vt:lpwstr>http://www.optus.com.au/content/dam/optus/appendix/Appendix S/AppS.doc</vt:lpwstr>
      </vt:variant>
      <vt:variant>
        <vt:lpwstr/>
      </vt:variant>
      <vt:variant>
        <vt:i4>2687009</vt:i4>
      </vt:variant>
      <vt:variant>
        <vt:i4>3936</vt:i4>
      </vt:variant>
      <vt:variant>
        <vt:i4>0</vt:i4>
      </vt:variant>
      <vt:variant>
        <vt:i4>5</vt:i4>
      </vt:variant>
      <vt:variant>
        <vt:lpwstr>http://www.optus.com.au/content/dam/optus/appendix/Appendix S/AppS.doc</vt:lpwstr>
      </vt:variant>
      <vt:variant>
        <vt:lpwstr/>
      </vt:variant>
      <vt:variant>
        <vt:i4>2293803</vt:i4>
      </vt:variant>
      <vt:variant>
        <vt:i4>3933</vt:i4>
      </vt:variant>
      <vt:variant>
        <vt:i4>0</vt:i4>
      </vt:variant>
      <vt:variant>
        <vt:i4>5</vt:i4>
      </vt:variant>
      <vt:variant>
        <vt:lpwstr>http://www.optus.com.au/content/dam/optus/appendix/Appendix Y/AppY.doc</vt:lpwstr>
      </vt:variant>
      <vt:variant>
        <vt:lpwstr/>
      </vt:variant>
      <vt:variant>
        <vt:i4>2687009</vt:i4>
      </vt:variant>
      <vt:variant>
        <vt:i4>3930</vt:i4>
      </vt:variant>
      <vt:variant>
        <vt:i4>0</vt:i4>
      </vt:variant>
      <vt:variant>
        <vt:i4>5</vt:i4>
      </vt:variant>
      <vt:variant>
        <vt:lpwstr>http://www.optus.com.au/content/dam/optus/appendix/Appendix S/AppS.doc</vt:lpwstr>
      </vt:variant>
      <vt:variant>
        <vt:lpwstr/>
      </vt:variant>
      <vt:variant>
        <vt:i4>4063286</vt:i4>
      </vt:variant>
      <vt:variant>
        <vt:i4>3927</vt:i4>
      </vt:variant>
      <vt:variant>
        <vt:i4>0</vt:i4>
      </vt:variant>
      <vt:variant>
        <vt:i4>5</vt:i4>
      </vt:variant>
      <vt:variant>
        <vt:lpwstr>http://www.optus.com.au/content/dam/optus/appendix/Appendix D/AppD.doc</vt:lpwstr>
      </vt:variant>
      <vt:variant>
        <vt:lpwstr/>
      </vt:variant>
      <vt:variant>
        <vt:i4>2293803</vt:i4>
      </vt:variant>
      <vt:variant>
        <vt:i4>3924</vt:i4>
      </vt:variant>
      <vt:variant>
        <vt:i4>0</vt:i4>
      </vt:variant>
      <vt:variant>
        <vt:i4>5</vt:i4>
      </vt:variant>
      <vt:variant>
        <vt:lpwstr>http://www.optus.com.au/content/dam/optus/appendix/Appendix Y/AppY.doc</vt:lpwstr>
      </vt:variant>
      <vt:variant>
        <vt:lpwstr/>
      </vt:variant>
      <vt:variant>
        <vt:i4>2687009</vt:i4>
      </vt:variant>
      <vt:variant>
        <vt:i4>3921</vt:i4>
      </vt:variant>
      <vt:variant>
        <vt:i4>0</vt:i4>
      </vt:variant>
      <vt:variant>
        <vt:i4>5</vt:i4>
      </vt:variant>
      <vt:variant>
        <vt:lpwstr>http://www.optus.com.au/content/dam/optus/appendix/Appendix S/AppS.doc</vt:lpwstr>
      </vt:variant>
      <vt:variant>
        <vt:lpwstr/>
      </vt:variant>
      <vt:variant>
        <vt:i4>2687009</vt:i4>
      </vt:variant>
      <vt:variant>
        <vt:i4>3918</vt:i4>
      </vt:variant>
      <vt:variant>
        <vt:i4>0</vt:i4>
      </vt:variant>
      <vt:variant>
        <vt:i4>5</vt:i4>
      </vt:variant>
      <vt:variant>
        <vt:lpwstr>http://www.optus.com.au/content/dam/optus/appendix/Appendix S/AppS.doc</vt:lpwstr>
      </vt:variant>
      <vt:variant>
        <vt:lpwstr/>
      </vt:variant>
      <vt:variant>
        <vt:i4>2687009</vt:i4>
      </vt:variant>
      <vt:variant>
        <vt:i4>3915</vt:i4>
      </vt:variant>
      <vt:variant>
        <vt:i4>0</vt:i4>
      </vt:variant>
      <vt:variant>
        <vt:i4>5</vt:i4>
      </vt:variant>
      <vt:variant>
        <vt:lpwstr>http://www.optus.com.au/content/dam/optus/appendix/Appendix S/AppS.doc</vt:lpwstr>
      </vt:variant>
      <vt:variant>
        <vt:lpwstr/>
      </vt:variant>
      <vt:variant>
        <vt:i4>4063286</vt:i4>
      </vt:variant>
      <vt:variant>
        <vt:i4>3912</vt:i4>
      </vt:variant>
      <vt:variant>
        <vt:i4>0</vt:i4>
      </vt:variant>
      <vt:variant>
        <vt:i4>5</vt:i4>
      </vt:variant>
      <vt:variant>
        <vt:lpwstr>http://www.optus.com.au/content/dam/optus/appendix/Appendix D/AppD.doc</vt:lpwstr>
      </vt:variant>
      <vt:variant>
        <vt:lpwstr/>
      </vt:variant>
      <vt:variant>
        <vt:i4>2293803</vt:i4>
      </vt:variant>
      <vt:variant>
        <vt:i4>3909</vt:i4>
      </vt:variant>
      <vt:variant>
        <vt:i4>0</vt:i4>
      </vt:variant>
      <vt:variant>
        <vt:i4>5</vt:i4>
      </vt:variant>
      <vt:variant>
        <vt:lpwstr>http://www.optus.com.au/content/dam/optus/appendix/Appendix Y/AppY.doc</vt:lpwstr>
      </vt:variant>
      <vt:variant>
        <vt:lpwstr/>
      </vt:variant>
      <vt:variant>
        <vt:i4>196698</vt:i4>
      </vt:variant>
      <vt:variant>
        <vt:i4>3906</vt:i4>
      </vt:variant>
      <vt:variant>
        <vt:i4>0</vt:i4>
      </vt:variant>
      <vt:variant>
        <vt:i4>5</vt:i4>
      </vt:variant>
      <vt:variant>
        <vt:lpwstr>http://www.optus.com.au/yesinternational</vt:lpwstr>
      </vt:variant>
      <vt:variant>
        <vt:lpwstr/>
      </vt:variant>
      <vt:variant>
        <vt:i4>196698</vt:i4>
      </vt:variant>
      <vt:variant>
        <vt:i4>3903</vt:i4>
      </vt:variant>
      <vt:variant>
        <vt:i4>0</vt:i4>
      </vt:variant>
      <vt:variant>
        <vt:i4>5</vt:i4>
      </vt:variant>
      <vt:variant>
        <vt:lpwstr>http://www.optus.com.au/yesinternational</vt:lpwstr>
      </vt:variant>
      <vt:variant>
        <vt:lpwstr/>
      </vt:variant>
      <vt:variant>
        <vt:i4>196698</vt:i4>
      </vt:variant>
      <vt:variant>
        <vt:i4>3900</vt:i4>
      </vt:variant>
      <vt:variant>
        <vt:i4>0</vt:i4>
      </vt:variant>
      <vt:variant>
        <vt:i4>5</vt:i4>
      </vt:variant>
      <vt:variant>
        <vt:lpwstr>http://www.optus.com.au/yesinternational</vt:lpwstr>
      </vt:variant>
      <vt:variant>
        <vt:lpwstr/>
      </vt:variant>
      <vt:variant>
        <vt:i4>2687009</vt:i4>
      </vt:variant>
      <vt:variant>
        <vt:i4>3897</vt:i4>
      </vt:variant>
      <vt:variant>
        <vt:i4>0</vt:i4>
      </vt:variant>
      <vt:variant>
        <vt:i4>5</vt:i4>
      </vt:variant>
      <vt:variant>
        <vt:lpwstr>http://www.optus.com.au/content/dam/optus/appendix/Appendix S/AppS.doc</vt:lpwstr>
      </vt:variant>
      <vt:variant>
        <vt:lpwstr/>
      </vt:variant>
      <vt:variant>
        <vt:i4>2687009</vt:i4>
      </vt:variant>
      <vt:variant>
        <vt:i4>3894</vt:i4>
      </vt:variant>
      <vt:variant>
        <vt:i4>0</vt:i4>
      </vt:variant>
      <vt:variant>
        <vt:i4>5</vt:i4>
      </vt:variant>
      <vt:variant>
        <vt:lpwstr>http://www.optus.com.au/content/dam/optus/appendix/Appendix S/AppS.doc</vt:lpwstr>
      </vt:variant>
      <vt:variant>
        <vt:lpwstr/>
      </vt:variant>
      <vt:variant>
        <vt:i4>2687009</vt:i4>
      </vt:variant>
      <vt:variant>
        <vt:i4>3891</vt:i4>
      </vt:variant>
      <vt:variant>
        <vt:i4>0</vt:i4>
      </vt:variant>
      <vt:variant>
        <vt:i4>5</vt:i4>
      </vt:variant>
      <vt:variant>
        <vt:lpwstr>http://www.optus.com.au/content/dam/optus/appendix/Appendix S/AppS.doc</vt:lpwstr>
      </vt:variant>
      <vt:variant>
        <vt:lpwstr/>
      </vt:variant>
      <vt:variant>
        <vt:i4>2687009</vt:i4>
      </vt:variant>
      <vt:variant>
        <vt:i4>3888</vt:i4>
      </vt:variant>
      <vt:variant>
        <vt:i4>0</vt:i4>
      </vt:variant>
      <vt:variant>
        <vt:i4>5</vt:i4>
      </vt:variant>
      <vt:variant>
        <vt:lpwstr>http://www.optus.com.au/content/dam/optus/appendix/Appendix S/AppS.doc</vt:lpwstr>
      </vt:variant>
      <vt:variant>
        <vt:lpwstr/>
      </vt:variant>
      <vt:variant>
        <vt:i4>2687009</vt:i4>
      </vt:variant>
      <vt:variant>
        <vt:i4>3885</vt:i4>
      </vt:variant>
      <vt:variant>
        <vt:i4>0</vt:i4>
      </vt:variant>
      <vt:variant>
        <vt:i4>5</vt:i4>
      </vt:variant>
      <vt:variant>
        <vt:lpwstr>http://www.optus.com.au/content/dam/optus/appendix/Appendix S/AppS.doc</vt:lpwstr>
      </vt:variant>
      <vt:variant>
        <vt:lpwstr/>
      </vt:variant>
      <vt:variant>
        <vt:i4>2687009</vt:i4>
      </vt:variant>
      <vt:variant>
        <vt:i4>3882</vt:i4>
      </vt:variant>
      <vt:variant>
        <vt:i4>0</vt:i4>
      </vt:variant>
      <vt:variant>
        <vt:i4>5</vt:i4>
      </vt:variant>
      <vt:variant>
        <vt:lpwstr>http://www.optus.com.au/content/dam/optus/appendix/Appendix S/AppS.doc</vt:lpwstr>
      </vt:variant>
      <vt:variant>
        <vt:lpwstr/>
      </vt:variant>
      <vt:variant>
        <vt:i4>2687009</vt:i4>
      </vt:variant>
      <vt:variant>
        <vt:i4>3879</vt:i4>
      </vt:variant>
      <vt:variant>
        <vt:i4>0</vt:i4>
      </vt:variant>
      <vt:variant>
        <vt:i4>5</vt:i4>
      </vt:variant>
      <vt:variant>
        <vt:lpwstr>http://www.optus.com.au/content/dam/optus/appendix/Appendix S/AppS.doc</vt:lpwstr>
      </vt:variant>
      <vt:variant>
        <vt:lpwstr/>
      </vt:variant>
      <vt:variant>
        <vt:i4>2687009</vt:i4>
      </vt:variant>
      <vt:variant>
        <vt:i4>3876</vt:i4>
      </vt:variant>
      <vt:variant>
        <vt:i4>0</vt:i4>
      </vt:variant>
      <vt:variant>
        <vt:i4>5</vt:i4>
      </vt:variant>
      <vt:variant>
        <vt:lpwstr>http://www.optus.com.au/content/dam/optus/appendix/Appendix S/AppS.doc</vt:lpwstr>
      </vt:variant>
      <vt:variant>
        <vt:lpwstr/>
      </vt:variant>
      <vt:variant>
        <vt:i4>2687009</vt:i4>
      </vt:variant>
      <vt:variant>
        <vt:i4>3873</vt:i4>
      </vt:variant>
      <vt:variant>
        <vt:i4>0</vt:i4>
      </vt:variant>
      <vt:variant>
        <vt:i4>5</vt:i4>
      </vt:variant>
      <vt:variant>
        <vt:lpwstr>http://www.optus.com.au/content/dam/optus/appendix/Appendix S/AppS.doc</vt:lpwstr>
      </vt:variant>
      <vt:variant>
        <vt:lpwstr/>
      </vt:variant>
      <vt:variant>
        <vt:i4>2687009</vt:i4>
      </vt:variant>
      <vt:variant>
        <vt:i4>3870</vt:i4>
      </vt:variant>
      <vt:variant>
        <vt:i4>0</vt:i4>
      </vt:variant>
      <vt:variant>
        <vt:i4>5</vt:i4>
      </vt:variant>
      <vt:variant>
        <vt:lpwstr>http://www.optus.com.au/content/dam/optus/appendix/Appendix S/AppS.doc</vt:lpwstr>
      </vt:variant>
      <vt:variant>
        <vt:lpwstr/>
      </vt:variant>
      <vt:variant>
        <vt:i4>2687009</vt:i4>
      </vt:variant>
      <vt:variant>
        <vt:i4>3867</vt:i4>
      </vt:variant>
      <vt:variant>
        <vt:i4>0</vt:i4>
      </vt:variant>
      <vt:variant>
        <vt:i4>5</vt:i4>
      </vt:variant>
      <vt:variant>
        <vt:lpwstr>http://www.optus.com.au/content/dam/optus/appendix/Appendix S/AppS.doc</vt:lpwstr>
      </vt:variant>
      <vt:variant>
        <vt:lpwstr/>
      </vt:variant>
      <vt:variant>
        <vt:i4>2687009</vt:i4>
      </vt:variant>
      <vt:variant>
        <vt:i4>3864</vt:i4>
      </vt:variant>
      <vt:variant>
        <vt:i4>0</vt:i4>
      </vt:variant>
      <vt:variant>
        <vt:i4>5</vt:i4>
      </vt:variant>
      <vt:variant>
        <vt:lpwstr>http://www.optus.com.au/content/dam/optus/appendix/Appendix S/AppS.doc</vt:lpwstr>
      </vt:variant>
      <vt:variant>
        <vt:lpwstr/>
      </vt:variant>
      <vt:variant>
        <vt:i4>2293803</vt:i4>
      </vt:variant>
      <vt:variant>
        <vt:i4>3861</vt:i4>
      </vt:variant>
      <vt:variant>
        <vt:i4>0</vt:i4>
      </vt:variant>
      <vt:variant>
        <vt:i4>5</vt:i4>
      </vt:variant>
      <vt:variant>
        <vt:lpwstr>http://www.optus.com.au/content/dam/optus/appendix/Appendix Y/AppY.doc</vt:lpwstr>
      </vt:variant>
      <vt:variant>
        <vt:lpwstr/>
      </vt:variant>
      <vt:variant>
        <vt:i4>7929957</vt:i4>
      </vt:variant>
      <vt:variant>
        <vt:i4>3858</vt:i4>
      </vt:variant>
      <vt:variant>
        <vt:i4>0</vt:i4>
      </vt:variant>
      <vt:variant>
        <vt:i4>5</vt:i4>
      </vt:variant>
      <vt:variant>
        <vt:lpwstr>http://www.optus.com.au/content/dam/optus/documents/about-us/legal/DigPricingS1.doc</vt:lpwstr>
      </vt:variant>
      <vt:variant>
        <vt:lpwstr/>
      </vt:variant>
      <vt:variant>
        <vt:i4>2293803</vt:i4>
      </vt:variant>
      <vt:variant>
        <vt:i4>3846</vt:i4>
      </vt:variant>
      <vt:variant>
        <vt:i4>0</vt:i4>
      </vt:variant>
      <vt:variant>
        <vt:i4>5</vt:i4>
      </vt:variant>
      <vt:variant>
        <vt:lpwstr>http://www.optus.com.au/content/dam/optus/appendix/Appendix Y/AppY.doc</vt:lpwstr>
      </vt:variant>
      <vt:variant>
        <vt:lpwstr/>
      </vt:variant>
      <vt:variant>
        <vt:i4>2687009</vt:i4>
      </vt:variant>
      <vt:variant>
        <vt:i4>3840</vt:i4>
      </vt:variant>
      <vt:variant>
        <vt:i4>0</vt:i4>
      </vt:variant>
      <vt:variant>
        <vt:i4>5</vt:i4>
      </vt:variant>
      <vt:variant>
        <vt:lpwstr>http://www.optus.com.au/content/dam/optus/appendix/Appendix S/AppS.doc</vt:lpwstr>
      </vt:variant>
      <vt:variant>
        <vt:lpwstr/>
      </vt:variant>
      <vt:variant>
        <vt:i4>2687009</vt:i4>
      </vt:variant>
      <vt:variant>
        <vt:i4>3837</vt:i4>
      </vt:variant>
      <vt:variant>
        <vt:i4>0</vt:i4>
      </vt:variant>
      <vt:variant>
        <vt:i4>5</vt:i4>
      </vt:variant>
      <vt:variant>
        <vt:lpwstr>http://www.optus.com.au/content/dam/optus/appendix/Appendix S/AppS.doc</vt:lpwstr>
      </vt:variant>
      <vt:variant>
        <vt:lpwstr/>
      </vt:variant>
      <vt:variant>
        <vt:i4>2293803</vt:i4>
      </vt:variant>
      <vt:variant>
        <vt:i4>3834</vt:i4>
      </vt:variant>
      <vt:variant>
        <vt:i4>0</vt:i4>
      </vt:variant>
      <vt:variant>
        <vt:i4>5</vt:i4>
      </vt:variant>
      <vt:variant>
        <vt:lpwstr>http://www.optus.com.au/content/dam/optus/appendix/Appendix Y/AppY.doc</vt:lpwstr>
      </vt:variant>
      <vt:variant>
        <vt:lpwstr/>
      </vt:variant>
      <vt:variant>
        <vt:i4>7929957</vt:i4>
      </vt:variant>
      <vt:variant>
        <vt:i4>3831</vt:i4>
      </vt:variant>
      <vt:variant>
        <vt:i4>0</vt:i4>
      </vt:variant>
      <vt:variant>
        <vt:i4>5</vt:i4>
      </vt:variant>
      <vt:variant>
        <vt:lpwstr>http://www.optus.com.au/content/dam/optus/documents/about-us/legal/DigPricingS1.doc</vt:lpwstr>
      </vt:variant>
      <vt:variant>
        <vt:lpwstr/>
      </vt:variant>
      <vt:variant>
        <vt:i4>2687009</vt:i4>
      </vt:variant>
      <vt:variant>
        <vt:i4>3819</vt:i4>
      </vt:variant>
      <vt:variant>
        <vt:i4>0</vt:i4>
      </vt:variant>
      <vt:variant>
        <vt:i4>5</vt:i4>
      </vt:variant>
      <vt:variant>
        <vt:lpwstr>http://www.optus.com.au/content/dam/optus/appendix/Appendix S/AppS.doc</vt:lpwstr>
      </vt:variant>
      <vt:variant>
        <vt:lpwstr/>
      </vt:variant>
      <vt:variant>
        <vt:i4>7929957</vt:i4>
      </vt:variant>
      <vt:variant>
        <vt:i4>3816</vt:i4>
      </vt:variant>
      <vt:variant>
        <vt:i4>0</vt:i4>
      </vt:variant>
      <vt:variant>
        <vt:i4>5</vt:i4>
      </vt:variant>
      <vt:variant>
        <vt:lpwstr>http://www.optus.com.au/content/dam/optus/documents/about-us/legal/DigPricingS1.doc</vt:lpwstr>
      </vt:variant>
      <vt:variant>
        <vt:lpwstr/>
      </vt:variant>
      <vt:variant>
        <vt:i4>2687009</vt:i4>
      </vt:variant>
      <vt:variant>
        <vt:i4>3813</vt:i4>
      </vt:variant>
      <vt:variant>
        <vt:i4>0</vt:i4>
      </vt:variant>
      <vt:variant>
        <vt:i4>5</vt:i4>
      </vt:variant>
      <vt:variant>
        <vt:lpwstr>http://www.optus.com.au/content/dam/optus/appendix/Appendix S/AppS.doc</vt:lpwstr>
      </vt:variant>
      <vt:variant>
        <vt:lpwstr/>
      </vt:variant>
      <vt:variant>
        <vt:i4>2687009</vt:i4>
      </vt:variant>
      <vt:variant>
        <vt:i4>3810</vt:i4>
      </vt:variant>
      <vt:variant>
        <vt:i4>0</vt:i4>
      </vt:variant>
      <vt:variant>
        <vt:i4>5</vt:i4>
      </vt:variant>
      <vt:variant>
        <vt:lpwstr>http://www.optus.com.au/content/dam/optus/appendix/Appendix S/AppS.doc</vt:lpwstr>
      </vt:variant>
      <vt:variant>
        <vt:lpwstr/>
      </vt:variant>
      <vt:variant>
        <vt:i4>7929957</vt:i4>
      </vt:variant>
      <vt:variant>
        <vt:i4>3807</vt:i4>
      </vt:variant>
      <vt:variant>
        <vt:i4>0</vt:i4>
      </vt:variant>
      <vt:variant>
        <vt:i4>5</vt:i4>
      </vt:variant>
      <vt:variant>
        <vt:lpwstr>http://www.optus.com.au/content/dam/optus/documents/about-us/legal/DigPricingS1.doc</vt:lpwstr>
      </vt:variant>
      <vt:variant>
        <vt:lpwstr/>
      </vt:variant>
      <vt:variant>
        <vt:i4>2687009</vt:i4>
      </vt:variant>
      <vt:variant>
        <vt:i4>3801</vt:i4>
      </vt:variant>
      <vt:variant>
        <vt:i4>0</vt:i4>
      </vt:variant>
      <vt:variant>
        <vt:i4>5</vt:i4>
      </vt:variant>
      <vt:variant>
        <vt:lpwstr>http://www.optus.com.au/content/dam/optus/appendix/Appendix S/AppS.doc</vt:lpwstr>
      </vt:variant>
      <vt:variant>
        <vt:lpwstr/>
      </vt:variant>
      <vt:variant>
        <vt:i4>2687009</vt:i4>
      </vt:variant>
      <vt:variant>
        <vt:i4>3798</vt:i4>
      </vt:variant>
      <vt:variant>
        <vt:i4>0</vt:i4>
      </vt:variant>
      <vt:variant>
        <vt:i4>5</vt:i4>
      </vt:variant>
      <vt:variant>
        <vt:lpwstr>http://www.optus.com.au/content/dam/optus/appendix/Appendix S/AppS.doc</vt:lpwstr>
      </vt:variant>
      <vt:variant>
        <vt:lpwstr/>
      </vt:variant>
      <vt:variant>
        <vt:i4>7929957</vt:i4>
      </vt:variant>
      <vt:variant>
        <vt:i4>3795</vt:i4>
      </vt:variant>
      <vt:variant>
        <vt:i4>0</vt:i4>
      </vt:variant>
      <vt:variant>
        <vt:i4>5</vt:i4>
      </vt:variant>
      <vt:variant>
        <vt:lpwstr>http://www.optus.com.au/content/dam/optus/documents/about-us/legal/DigPricingS1.doc</vt:lpwstr>
      </vt:variant>
      <vt:variant>
        <vt:lpwstr/>
      </vt:variant>
      <vt:variant>
        <vt:i4>2687009</vt:i4>
      </vt:variant>
      <vt:variant>
        <vt:i4>3792</vt:i4>
      </vt:variant>
      <vt:variant>
        <vt:i4>0</vt:i4>
      </vt:variant>
      <vt:variant>
        <vt:i4>5</vt:i4>
      </vt:variant>
      <vt:variant>
        <vt:lpwstr>http://www.optus.com.au/content/dam/optus/appendix/Appendix S/AppS.doc</vt:lpwstr>
      </vt:variant>
      <vt:variant>
        <vt:lpwstr/>
      </vt:variant>
      <vt:variant>
        <vt:i4>7929957</vt:i4>
      </vt:variant>
      <vt:variant>
        <vt:i4>3789</vt:i4>
      </vt:variant>
      <vt:variant>
        <vt:i4>0</vt:i4>
      </vt:variant>
      <vt:variant>
        <vt:i4>5</vt:i4>
      </vt:variant>
      <vt:variant>
        <vt:lpwstr>http://www.optus.com.au/content/dam/optus/documents/about-us/legal/DigPricingS1.doc</vt:lpwstr>
      </vt:variant>
      <vt:variant>
        <vt:lpwstr/>
      </vt:variant>
      <vt:variant>
        <vt:i4>2687009</vt:i4>
      </vt:variant>
      <vt:variant>
        <vt:i4>3786</vt:i4>
      </vt:variant>
      <vt:variant>
        <vt:i4>0</vt:i4>
      </vt:variant>
      <vt:variant>
        <vt:i4>5</vt:i4>
      </vt:variant>
      <vt:variant>
        <vt:lpwstr>http://www.optus.com.au/content/dam/optus/appendix/Appendix S/AppS.doc</vt:lpwstr>
      </vt:variant>
      <vt:variant>
        <vt:lpwstr/>
      </vt:variant>
      <vt:variant>
        <vt:i4>7929957</vt:i4>
      </vt:variant>
      <vt:variant>
        <vt:i4>3783</vt:i4>
      </vt:variant>
      <vt:variant>
        <vt:i4>0</vt:i4>
      </vt:variant>
      <vt:variant>
        <vt:i4>5</vt:i4>
      </vt:variant>
      <vt:variant>
        <vt:lpwstr>http://www.optus.com.au/content/dam/optus/documents/about-us/legal/DigPricingS1.doc</vt:lpwstr>
      </vt:variant>
      <vt:variant>
        <vt:lpwstr/>
      </vt:variant>
      <vt:variant>
        <vt:i4>2687009</vt:i4>
      </vt:variant>
      <vt:variant>
        <vt:i4>3780</vt:i4>
      </vt:variant>
      <vt:variant>
        <vt:i4>0</vt:i4>
      </vt:variant>
      <vt:variant>
        <vt:i4>5</vt:i4>
      </vt:variant>
      <vt:variant>
        <vt:lpwstr>http://www.optus.com.au/content/dam/optus/appendix/Appendix S/AppS.doc</vt:lpwstr>
      </vt:variant>
      <vt:variant>
        <vt:lpwstr/>
      </vt:variant>
      <vt:variant>
        <vt:i4>2293803</vt:i4>
      </vt:variant>
      <vt:variant>
        <vt:i4>3777</vt:i4>
      </vt:variant>
      <vt:variant>
        <vt:i4>0</vt:i4>
      </vt:variant>
      <vt:variant>
        <vt:i4>5</vt:i4>
      </vt:variant>
      <vt:variant>
        <vt:lpwstr>http://www.optus.com.au/content/dam/optus/appendix/Appendix Y/AppY.doc</vt:lpwstr>
      </vt:variant>
      <vt:variant>
        <vt:lpwstr/>
      </vt:variant>
      <vt:variant>
        <vt:i4>7929957</vt:i4>
      </vt:variant>
      <vt:variant>
        <vt:i4>3774</vt:i4>
      </vt:variant>
      <vt:variant>
        <vt:i4>0</vt:i4>
      </vt:variant>
      <vt:variant>
        <vt:i4>5</vt:i4>
      </vt:variant>
      <vt:variant>
        <vt:lpwstr>http://www.optus.com.au/content/dam/optus/documents/about-us/legal/DigPricingS1.doc</vt:lpwstr>
      </vt:variant>
      <vt:variant>
        <vt:lpwstr/>
      </vt:variant>
      <vt:variant>
        <vt:i4>7929957</vt:i4>
      </vt:variant>
      <vt:variant>
        <vt:i4>3771</vt:i4>
      </vt:variant>
      <vt:variant>
        <vt:i4>0</vt:i4>
      </vt:variant>
      <vt:variant>
        <vt:i4>5</vt:i4>
      </vt:variant>
      <vt:variant>
        <vt:lpwstr>http://www.optus.com.au/content/dam/optus/documents/about-us/legal/DigPricingS1.doc</vt:lpwstr>
      </vt:variant>
      <vt:variant>
        <vt:lpwstr/>
      </vt:variant>
      <vt:variant>
        <vt:i4>7929957</vt:i4>
      </vt:variant>
      <vt:variant>
        <vt:i4>3762</vt:i4>
      </vt:variant>
      <vt:variant>
        <vt:i4>0</vt:i4>
      </vt:variant>
      <vt:variant>
        <vt:i4>5</vt:i4>
      </vt:variant>
      <vt:variant>
        <vt:lpwstr>http://www.optus.com.au/content/dam/optus/documents/about-us/legal/DigPricingS1.doc</vt:lpwstr>
      </vt:variant>
      <vt:variant>
        <vt:lpwstr/>
      </vt:variant>
      <vt:variant>
        <vt:i4>5767172</vt:i4>
      </vt:variant>
      <vt:variant>
        <vt:i4>3759</vt:i4>
      </vt:variant>
      <vt:variant>
        <vt:i4>0</vt:i4>
      </vt:variant>
      <vt:variant>
        <vt:i4>5</vt:i4>
      </vt:variant>
      <vt:variant>
        <vt:lpwstr>http://www.optus.com.au/content/dam/optus/documents/about-us/legal/ConsumerTerms.doc</vt:lpwstr>
      </vt:variant>
      <vt:variant>
        <vt:lpwstr/>
      </vt:variant>
      <vt:variant>
        <vt:i4>5767172</vt:i4>
      </vt:variant>
      <vt:variant>
        <vt:i4>3756</vt:i4>
      </vt:variant>
      <vt:variant>
        <vt:i4>0</vt:i4>
      </vt:variant>
      <vt:variant>
        <vt:i4>5</vt:i4>
      </vt:variant>
      <vt:variant>
        <vt:lpwstr>http://www.optus.com.au/content/dam/optus/documents/about-us/legal/ConsumerTerms.doc</vt:lpwstr>
      </vt:variant>
      <vt:variant>
        <vt:lpwstr/>
      </vt:variant>
      <vt:variant>
        <vt:i4>7929957</vt:i4>
      </vt:variant>
      <vt:variant>
        <vt:i4>3753</vt:i4>
      </vt:variant>
      <vt:variant>
        <vt:i4>0</vt:i4>
      </vt:variant>
      <vt:variant>
        <vt:i4>5</vt:i4>
      </vt:variant>
      <vt:variant>
        <vt:lpwstr>http://www.optus.com.au/content/dam/optus/documents/about-us/legal/DigPricingS1.doc</vt:lpwstr>
      </vt:variant>
      <vt:variant>
        <vt:lpwstr/>
      </vt:variant>
      <vt:variant>
        <vt:i4>7929957</vt:i4>
      </vt:variant>
      <vt:variant>
        <vt:i4>3750</vt:i4>
      </vt:variant>
      <vt:variant>
        <vt:i4>0</vt:i4>
      </vt:variant>
      <vt:variant>
        <vt:i4>5</vt:i4>
      </vt:variant>
      <vt:variant>
        <vt:lpwstr>http://www.optus.com.au/content/dam/optus/documents/about-us/legal/DigPricingS1.doc</vt:lpwstr>
      </vt:variant>
      <vt:variant>
        <vt:lpwstr/>
      </vt:variant>
      <vt:variant>
        <vt:i4>2293803</vt:i4>
      </vt:variant>
      <vt:variant>
        <vt:i4>3747</vt:i4>
      </vt:variant>
      <vt:variant>
        <vt:i4>0</vt:i4>
      </vt:variant>
      <vt:variant>
        <vt:i4>5</vt:i4>
      </vt:variant>
      <vt:variant>
        <vt:lpwstr>http://www.optus.com.au/content/dam/optus/appendix/Appendix Y/AppY.doc</vt:lpwstr>
      </vt:variant>
      <vt:variant>
        <vt:lpwstr/>
      </vt:variant>
      <vt:variant>
        <vt:i4>2293803</vt:i4>
      </vt:variant>
      <vt:variant>
        <vt:i4>3744</vt:i4>
      </vt:variant>
      <vt:variant>
        <vt:i4>0</vt:i4>
      </vt:variant>
      <vt:variant>
        <vt:i4>5</vt:i4>
      </vt:variant>
      <vt:variant>
        <vt:lpwstr>http://www.optus.com.au/content/dam/optus/appendix/Appendix Y/AppY.doc</vt:lpwstr>
      </vt:variant>
      <vt:variant>
        <vt:lpwstr/>
      </vt:variant>
      <vt:variant>
        <vt:i4>7929957</vt:i4>
      </vt:variant>
      <vt:variant>
        <vt:i4>3741</vt:i4>
      </vt:variant>
      <vt:variant>
        <vt:i4>0</vt:i4>
      </vt:variant>
      <vt:variant>
        <vt:i4>5</vt:i4>
      </vt:variant>
      <vt:variant>
        <vt:lpwstr>http://www.optus.com.au/content/dam/optus/documents/about-us/legal/DigPricingS1.doc</vt:lpwstr>
      </vt:variant>
      <vt:variant>
        <vt:lpwstr/>
      </vt:variant>
      <vt:variant>
        <vt:i4>7929957</vt:i4>
      </vt:variant>
      <vt:variant>
        <vt:i4>3738</vt:i4>
      </vt:variant>
      <vt:variant>
        <vt:i4>0</vt:i4>
      </vt:variant>
      <vt:variant>
        <vt:i4>5</vt:i4>
      </vt:variant>
      <vt:variant>
        <vt:lpwstr>http://www.optus.com.au/content/dam/optus/documents/about-us/legal/DigPricingS1.doc</vt:lpwstr>
      </vt:variant>
      <vt:variant>
        <vt:lpwstr/>
      </vt:variant>
      <vt:variant>
        <vt:i4>7929957</vt:i4>
      </vt:variant>
      <vt:variant>
        <vt:i4>3729</vt:i4>
      </vt:variant>
      <vt:variant>
        <vt:i4>0</vt:i4>
      </vt:variant>
      <vt:variant>
        <vt:i4>5</vt:i4>
      </vt:variant>
      <vt:variant>
        <vt:lpwstr>http://www.optus.com.au/content/dam/optus/documents/about-us/legal/DigPricingS1.doc</vt:lpwstr>
      </vt:variant>
      <vt:variant>
        <vt:lpwstr/>
      </vt:variant>
      <vt:variant>
        <vt:i4>7929957</vt:i4>
      </vt:variant>
      <vt:variant>
        <vt:i4>3726</vt:i4>
      </vt:variant>
      <vt:variant>
        <vt:i4>0</vt:i4>
      </vt:variant>
      <vt:variant>
        <vt:i4>5</vt:i4>
      </vt:variant>
      <vt:variant>
        <vt:lpwstr>http://www.optus.com.au/content/dam/optus/documents/about-us/legal/DigPricingS1.doc</vt:lpwstr>
      </vt:variant>
      <vt:variant>
        <vt:lpwstr/>
      </vt:variant>
      <vt:variant>
        <vt:i4>2687009</vt:i4>
      </vt:variant>
      <vt:variant>
        <vt:i4>3723</vt:i4>
      </vt:variant>
      <vt:variant>
        <vt:i4>0</vt:i4>
      </vt:variant>
      <vt:variant>
        <vt:i4>5</vt:i4>
      </vt:variant>
      <vt:variant>
        <vt:lpwstr>http://www.optus.com.au/content/dam/optus/appendix/Appendix S/AppS.doc</vt:lpwstr>
      </vt:variant>
      <vt:variant>
        <vt:lpwstr/>
      </vt:variant>
      <vt:variant>
        <vt:i4>7929957</vt:i4>
      </vt:variant>
      <vt:variant>
        <vt:i4>3720</vt:i4>
      </vt:variant>
      <vt:variant>
        <vt:i4>0</vt:i4>
      </vt:variant>
      <vt:variant>
        <vt:i4>5</vt:i4>
      </vt:variant>
      <vt:variant>
        <vt:lpwstr>http://www.optus.com.au/content/dam/optus/documents/about-us/legal/DigPricingS1.doc</vt:lpwstr>
      </vt:variant>
      <vt:variant>
        <vt:lpwstr/>
      </vt:variant>
      <vt:variant>
        <vt:i4>7929957</vt:i4>
      </vt:variant>
      <vt:variant>
        <vt:i4>3717</vt:i4>
      </vt:variant>
      <vt:variant>
        <vt:i4>0</vt:i4>
      </vt:variant>
      <vt:variant>
        <vt:i4>5</vt:i4>
      </vt:variant>
      <vt:variant>
        <vt:lpwstr>http://www.optus.com.au/content/dam/optus/documents/about-us/legal/DigPricingS1.doc</vt:lpwstr>
      </vt:variant>
      <vt:variant>
        <vt:lpwstr/>
      </vt:variant>
      <vt:variant>
        <vt:i4>2621472</vt:i4>
      </vt:variant>
      <vt:variant>
        <vt:i4>3714</vt:i4>
      </vt:variant>
      <vt:variant>
        <vt:i4>0</vt:i4>
      </vt:variant>
      <vt:variant>
        <vt:i4>5</vt:i4>
      </vt:variant>
      <vt:variant>
        <vt:lpwstr>http://www.optus.com.au/content/dam/optus/appendix/Appendix R/AppR.doc</vt:lpwstr>
      </vt:variant>
      <vt:variant>
        <vt:lpwstr/>
      </vt:variant>
      <vt:variant>
        <vt:i4>7929957</vt:i4>
      </vt:variant>
      <vt:variant>
        <vt:i4>3711</vt:i4>
      </vt:variant>
      <vt:variant>
        <vt:i4>0</vt:i4>
      </vt:variant>
      <vt:variant>
        <vt:i4>5</vt:i4>
      </vt:variant>
      <vt:variant>
        <vt:lpwstr>http://www.optus.com.au/content/dam/optus/documents/about-us/legal/DigPricingS1.doc</vt:lpwstr>
      </vt:variant>
      <vt:variant>
        <vt:lpwstr/>
      </vt:variant>
      <vt:variant>
        <vt:i4>7929957</vt:i4>
      </vt:variant>
      <vt:variant>
        <vt:i4>3708</vt:i4>
      </vt:variant>
      <vt:variant>
        <vt:i4>0</vt:i4>
      </vt:variant>
      <vt:variant>
        <vt:i4>5</vt:i4>
      </vt:variant>
      <vt:variant>
        <vt:lpwstr>http://www.optus.com.au/content/dam/optus/documents/about-us/legal/DigPricingS1.doc</vt:lpwstr>
      </vt:variant>
      <vt:variant>
        <vt:lpwstr/>
      </vt:variant>
      <vt:variant>
        <vt:i4>7929957</vt:i4>
      </vt:variant>
      <vt:variant>
        <vt:i4>3693</vt:i4>
      </vt:variant>
      <vt:variant>
        <vt:i4>0</vt:i4>
      </vt:variant>
      <vt:variant>
        <vt:i4>5</vt:i4>
      </vt:variant>
      <vt:variant>
        <vt:lpwstr>http://www.optus.com.au/content/dam/optus/documents/about-us/legal/DigPricingS1.doc</vt:lpwstr>
      </vt:variant>
      <vt:variant>
        <vt:lpwstr/>
      </vt:variant>
      <vt:variant>
        <vt:i4>7929957</vt:i4>
      </vt:variant>
      <vt:variant>
        <vt:i4>3690</vt:i4>
      </vt:variant>
      <vt:variant>
        <vt:i4>0</vt:i4>
      </vt:variant>
      <vt:variant>
        <vt:i4>5</vt:i4>
      </vt:variant>
      <vt:variant>
        <vt:lpwstr>http://www.optus.com.au/content/dam/optus/documents/about-us/legal/DigPricingS1.doc</vt:lpwstr>
      </vt:variant>
      <vt:variant>
        <vt:lpwstr/>
      </vt:variant>
      <vt:variant>
        <vt:i4>7929957</vt:i4>
      </vt:variant>
      <vt:variant>
        <vt:i4>3681</vt:i4>
      </vt:variant>
      <vt:variant>
        <vt:i4>0</vt:i4>
      </vt:variant>
      <vt:variant>
        <vt:i4>5</vt:i4>
      </vt:variant>
      <vt:variant>
        <vt:lpwstr>http://www.optus.com.au/content/dam/optus/documents/about-us/legal/DigPricingS1.doc</vt:lpwstr>
      </vt:variant>
      <vt:variant>
        <vt:lpwstr/>
      </vt:variant>
      <vt:variant>
        <vt:i4>7929957</vt:i4>
      </vt:variant>
      <vt:variant>
        <vt:i4>3678</vt:i4>
      </vt:variant>
      <vt:variant>
        <vt:i4>0</vt:i4>
      </vt:variant>
      <vt:variant>
        <vt:i4>5</vt:i4>
      </vt:variant>
      <vt:variant>
        <vt:lpwstr>http://www.optus.com.au/content/dam/optus/documents/about-us/legal/DigPricingS1.doc</vt:lpwstr>
      </vt:variant>
      <vt:variant>
        <vt:lpwstr/>
      </vt:variant>
      <vt:variant>
        <vt:i4>7929957</vt:i4>
      </vt:variant>
      <vt:variant>
        <vt:i4>3675</vt:i4>
      </vt:variant>
      <vt:variant>
        <vt:i4>0</vt:i4>
      </vt:variant>
      <vt:variant>
        <vt:i4>5</vt:i4>
      </vt:variant>
      <vt:variant>
        <vt:lpwstr>http://www.optus.com.au/content/dam/optus/documents/about-us/legal/DigPricingS1.doc</vt:lpwstr>
      </vt:variant>
      <vt:variant>
        <vt:lpwstr/>
      </vt:variant>
      <vt:variant>
        <vt:i4>7929957</vt:i4>
      </vt:variant>
      <vt:variant>
        <vt:i4>3672</vt:i4>
      </vt:variant>
      <vt:variant>
        <vt:i4>0</vt:i4>
      </vt:variant>
      <vt:variant>
        <vt:i4>5</vt:i4>
      </vt:variant>
      <vt:variant>
        <vt:lpwstr>http://www.optus.com.au/content/dam/optus/documents/about-us/legal/DigPricingS1.doc</vt:lpwstr>
      </vt:variant>
      <vt:variant>
        <vt:lpwstr/>
      </vt:variant>
      <vt:variant>
        <vt:i4>2293803</vt:i4>
      </vt:variant>
      <vt:variant>
        <vt:i4>3669</vt:i4>
      </vt:variant>
      <vt:variant>
        <vt:i4>0</vt:i4>
      </vt:variant>
      <vt:variant>
        <vt:i4>5</vt:i4>
      </vt:variant>
      <vt:variant>
        <vt:lpwstr>http://www.optus.com.au/content/dam/optus/appendix/Appendix Y/AppY.doc</vt:lpwstr>
      </vt:variant>
      <vt:variant>
        <vt:lpwstr/>
      </vt:variant>
      <vt:variant>
        <vt:i4>7929957</vt:i4>
      </vt:variant>
      <vt:variant>
        <vt:i4>3666</vt:i4>
      </vt:variant>
      <vt:variant>
        <vt:i4>0</vt:i4>
      </vt:variant>
      <vt:variant>
        <vt:i4>5</vt:i4>
      </vt:variant>
      <vt:variant>
        <vt:lpwstr>http://www.optus.com.au/content/dam/optus/documents/about-us/legal/DigPricingS1.doc</vt:lpwstr>
      </vt:variant>
      <vt:variant>
        <vt:lpwstr/>
      </vt:variant>
      <vt:variant>
        <vt:i4>2687009</vt:i4>
      </vt:variant>
      <vt:variant>
        <vt:i4>3660</vt:i4>
      </vt:variant>
      <vt:variant>
        <vt:i4>0</vt:i4>
      </vt:variant>
      <vt:variant>
        <vt:i4>5</vt:i4>
      </vt:variant>
      <vt:variant>
        <vt:lpwstr>http://www.optus.com.au/content/dam/optus/appendix/Appendix S/AppS.doc</vt:lpwstr>
      </vt:variant>
      <vt:variant>
        <vt:lpwstr/>
      </vt:variant>
      <vt:variant>
        <vt:i4>2293803</vt:i4>
      </vt:variant>
      <vt:variant>
        <vt:i4>3657</vt:i4>
      </vt:variant>
      <vt:variant>
        <vt:i4>0</vt:i4>
      </vt:variant>
      <vt:variant>
        <vt:i4>5</vt:i4>
      </vt:variant>
      <vt:variant>
        <vt:lpwstr>http://www.optus.com.au/content/dam/optus/appendix/Appendix Y/AppY.doc</vt:lpwstr>
      </vt:variant>
      <vt:variant>
        <vt:lpwstr/>
      </vt:variant>
      <vt:variant>
        <vt:i4>7929957</vt:i4>
      </vt:variant>
      <vt:variant>
        <vt:i4>3654</vt:i4>
      </vt:variant>
      <vt:variant>
        <vt:i4>0</vt:i4>
      </vt:variant>
      <vt:variant>
        <vt:i4>5</vt:i4>
      </vt:variant>
      <vt:variant>
        <vt:lpwstr>http://www.optus.com.au/content/dam/optus/documents/about-us/legal/DigPricingS1.doc</vt:lpwstr>
      </vt:variant>
      <vt:variant>
        <vt:lpwstr/>
      </vt:variant>
      <vt:variant>
        <vt:i4>7929957</vt:i4>
      </vt:variant>
      <vt:variant>
        <vt:i4>3642</vt:i4>
      </vt:variant>
      <vt:variant>
        <vt:i4>0</vt:i4>
      </vt:variant>
      <vt:variant>
        <vt:i4>5</vt:i4>
      </vt:variant>
      <vt:variant>
        <vt:lpwstr>http://www.optus.com.au/content/dam/optus/documents/about-us/legal/DigPricingS1.doc</vt:lpwstr>
      </vt:variant>
      <vt:variant>
        <vt:lpwstr/>
      </vt:variant>
      <vt:variant>
        <vt:i4>2687009</vt:i4>
      </vt:variant>
      <vt:variant>
        <vt:i4>3639</vt:i4>
      </vt:variant>
      <vt:variant>
        <vt:i4>0</vt:i4>
      </vt:variant>
      <vt:variant>
        <vt:i4>5</vt:i4>
      </vt:variant>
      <vt:variant>
        <vt:lpwstr>http://www.optus.com.au/content/dam/optus/appendix/Appendix S/AppS.doc</vt:lpwstr>
      </vt:variant>
      <vt:variant>
        <vt:lpwstr/>
      </vt:variant>
      <vt:variant>
        <vt:i4>2687009</vt:i4>
      </vt:variant>
      <vt:variant>
        <vt:i4>3612</vt:i4>
      </vt:variant>
      <vt:variant>
        <vt:i4>0</vt:i4>
      </vt:variant>
      <vt:variant>
        <vt:i4>5</vt:i4>
      </vt:variant>
      <vt:variant>
        <vt:lpwstr>http://www.optus.com.au/content/dam/optus/appendix/Appendix S/AppS.doc</vt:lpwstr>
      </vt:variant>
      <vt:variant>
        <vt:lpwstr/>
      </vt:variant>
      <vt:variant>
        <vt:i4>2687009</vt:i4>
      </vt:variant>
      <vt:variant>
        <vt:i4>3609</vt:i4>
      </vt:variant>
      <vt:variant>
        <vt:i4>0</vt:i4>
      </vt:variant>
      <vt:variant>
        <vt:i4>5</vt:i4>
      </vt:variant>
      <vt:variant>
        <vt:lpwstr>http://www.optus.com.au/content/dam/optus/appendix/Appendix S/AppS.doc</vt:lpwstr>
      </vt:variant>
      <vt:variant>
        <vt:lpwstr/>
      </vt:variant>
      <vt:variant>
        <vt:i4>2687009</vt:i4>
      </vt:variant>
      <vt:variant>
        <vt:i4>3606</vt:i4>
      </vt:variant>
      <vt:variant>
        <vt:i4>0</vt:i4>
      </vt:variant>
      <vt:variant>
        <vt:i4>5</vt:i4>
      </vt:variant>
      <vt:variant>
        <vt:lpwstr>http://www.optus.com.au/content/dam/optus/appendix/Appendix S/AppS.doc</vt:lpwstr>
      </vt:variant>
      <vt:variant>
        <vt:lpwstr/>
      </vt:variant>
      <vt:variant>
        <vt:i4>2293803</vt:i4>
      </vt:variant>
      <vt:variant>
        <vt:i4>3603</vt:i4>
      </vt:variant>
      <vt:variant>
        <vt:i4>0</vt:i4>
      </vt:variant>
      <vt:variant>
        <vt:i4>5</vt:i4>
      </vt:variant>
      <vt:variant>
        <vt:lpwstr>http://www.optus.com.au/content/dam/optus/appendix/Appendix Y/AppY.doc</vt:lpwstr>
      </vt:variant>
      <vt:variant>
        <vt:lpwstr/>
      </vt:variant>
      <vt:variant>
        <vt:i4>7929957</vt:i4>
      </vt:variant>
      <vt:variant>
        <vt:i4>3600</vt:i4>
      </vt:variant>
      <vt:variant>
        <vt:i4>0</vt:i4>
      </vt:variant>
      <vt:variant>
        <vt:i4>5</vt:i4>
      </vt:variant>
      <vt:variant>
        <vt:lpwstr>http://www.optus.com.au/content/dam/optus/documents/about-us/legal/DigPricingS1.doc</vt:lpwstr>
      </vt:variant>
      <vt:variant>
        <vt:lpwstr/>
      </vt:variant>
      <vt:variant>
        <vt:i4>7929957</vt:i4>
      </vt:variant>
      <vt:variant>
        <vt:i4>3588</vt:i4>
      </vt:variant>
      <vt:variant>
        <vt:i4>0</vt:i4>
      </vt:variant>
      <vt:variant>
        <vt:i4>5</vt:i4>
      </vt:variant>
      <vt:variant>
        <vt:lpwstr>http://www.optus.com.au/content/dam/optus/documents/about-us/legal/DigPricingS1.doc</vt:lpwstr>
      </vt:variant>
      <vt:variant>
        <vt:lpwstr/>
      </vt:variant>
      <vt:variant>
        <vt:i4>7929957</vt:i4>
      </vt:variant>
      <vt:variant>
        <vt:i4>3585</vt:i4>
      </vt:variant>
      <vt:variant>
        <vt:i4>0</vt:i4>
      </vt:variant>
      <vt:variant>
        <vt:i4>5</vt:i4>
      </vt:variant>
      <vt:variant>
        <vt:lpwstr>http://www.optus.com.au/content/dam/optus/documents/about-us/legal/DigPricingS1.doc</vt:lpwstr>
      </vt:variant>
      <vt:variant>
        <vt:lpwstr/>
      </vt:variant>
      <vt:variant>
        <vt:i4>7929957</vt:i4>
      </vt:variant>
      <vt:variant>
        <vt:i4>3579</vt:i4>
      </vt:variant>
      <vt:variant>
        <vt:i4>0</vt:i4>
      </vt:variant>
      <vt:variant>
        <vt:i4>5</vt:i4>
      </vt:variant>
      <vt:variant>
        <vt:lpwstr>http://www.optus.com.au/content/dam/optus/documents/about-us/legal/DigPricingS1.doc</vt:lpwstr>
      </vt:variant>
      <vt:variant>
        <vt:lpwstr/>
      </vt:variant>
      <vt:variant>
        <vt:i4>7929957</vt:i4>
      </vt:variant>
      <vt:variant>
        <vt:i4>3576</vt:i4>
      </vt:variant>
      <vt:variant>
        <vt:i4>0</vt:i4>
      </vt:variant>
      <vt:variant>
        <vt:i4>5</vt:i4>
      </vt:variant>
      <vt:variant>
        <vt:lpwstr>http://www.optus.com.au/content/dam/optus/documents/about-us/legal/DigPricingS1.doc</vt:lpwstr>
      </vt:variant>
      <vt:variant>
        <vt:lpwstr/>
      </vt:variant>
      <vt:variant>
        <vt:i4>7929957</vt:i4>
      </vt:variant>
      <vt:variant>
        <vt:i4>3573</vt:i4>
      </vt:variant>
      <vt:variant>
        <vt:i4>0</vt:i4>
      </vt:variant>
      <vt:variant>
        <vt:i4>5</vt:i4>
      </vt:variant>
      <vt:variant>
        <vt:lpwstr>http://www.optus.com.au/content/dam/optus/documents/about-us/legal/DigPricingS1.doc</vt:lpwstr>
      </vt:variant>
      <vt:variant>
        <vt:lpwstr/>
      </vt:variant>
      <vt:variant>
        <vt:i4>7929957</vt:i4>
      </vt:variant>
      <vt:variant>
        <vt:i4>3570</vt:i4>
      </vt:variant>
      <vt:variant>
        <vt:i4>0</vt:i4>
      </vt:variant>
      <vt:variant>
        <vt:i4>5</vt:i4>
      </vt:variant>
      <vt:variant>
        <vt:lpwstr>http://www.optus.com.au/content/dam/optus/documents/about-us/legal/DigPricingS1.doc</vt:lpwstr>
      </vt:variant>
      <vt:variant>
        <vt:lpwstr/>
      </vt:variant>
      <vt:variant>
        <vt:i4>2293803</vt:i4>
      </vt:variant>
      <vt:variant>
        <vt:i4>3567</vt:i4>
      </vt:variant>
      <vt:variant>
        <vt:i4>0</vt:i4>
      </vt:variant>
      <vt:variant>
        <vt:i4>5</vt:i4>
      </vt:variant>
      <vt:variant>
        <vt:lpwstr>http://www.optus.com.au/content/dam/optus/appendix/Appendix Y/AppY.doc</vt:lpwstr>
      </vt:variant>
      <vt:variant>
        <vt:lpwstr/>
      </vt:variant>
      <vt:variant>
        <vt:i4>7929957</vt:i4>
      </vt:variant>
      <vt:variant>
        <vt:i4>3564</vt:i4>
      </vt:variant>
      <vt:variant>
        <vt:i4>0</vt:i4>
      </vt:variant>
      <vt:variant>
        <vt:i4>5</vt:i4>
      </vt:variant>
      <vt:variant>
        <vt:lpwstr>http://www.optus.com.au/content/dam/optus/documents/about-us/legal/DigPricingS1.doc</vt:lpwstr>
      </vt:variant>
      <vt:variant>
        <vt:lpwstr/>
      </vt:variant>
      <vt:variant>
        <vt:i4>7929957</vt:i4>
      </vt:variant>
      <vt:variant>
        <vt:i4>3558</vt:i4>
      </vt:variant>
      <vt:variant>
        <vt:i4>0</vt:i4>
      </vt:variant>
      <vt:variant>
        <vt:i4>5</vt:i4>
      </vt:variant>
      <vt:variant>
        <vt:lpwstr>http://www.optus.com.au/content/dam/optus/documents/about-us/legal/DigPricingS1.doc</vt:lpwstr>
      </vt:variant>
      <vt:variant>
        <vt:lpwstr/>
      </vt:variant>
      <vt:variant>
        <vt:i4>7929957</vt:i4>
      </vt:variant>
      <vt:variant>
        <vt:i4>3555</vt:i4>
      </vt:variant>
      <vt:variant>
        <vt:i4>0</vt:i4>
      </vt:variant>
      <vt:variant>
        <vt:i4>5</vt:i4>
      </vt:variant>
      <vt:variant>
        <vt:lpwstr>http://www.optus.com.au/content/dam/optus/documents/about-us/legal/DigPricingS1.doc</vt:lpwstr>
      </vt:variant>
      <vt:variant>
        <vt:lpwstr/>
      </vt:variant>
      <vt:variant>
        <vt:i4>7929957</vt:i4>
      </vt:variant>
      <vt:variant>
        <vt:i4>3552</vt:i4>
      </vt:variant>
      <vt:variant>
        <vt:i4>0</vt:i4>
      </vt:variant>
      <vt:variant>
        <vt:i4>5</vt:i4>
      </vt:variant>
      <vt:variant>
        <vt:lpwstr>http://www.optus.com.au/content/dam/optus/documents/about-us/legal/DigPricingS1.doc</vt:lpwstr>
      </vt:variant>
      <vt:variant>
        <vt:lpwstr/>
      </vt:variant>
      <vt:variant>
        <vt:i4>7929957</vt:i4>
      </vt:variant>
      <vt:variant>
        <vt:i4>3549</vt:i4>
      </vt:variant>
      <vt:variant>
        <vt:i4>0</vt:i4>
      </vt:variant>
      <vt:variant>
        <vt:i4>5</vt:i4>
      </vt:variant>
      <vt:variant>
        <vt:lpwstr>http://www.optus.com.au/content/dam/optus/documents/about-us/legal/DigPricingS1.doc</vt:lpwstr>
      </vt:variant>
      <vt:variant>
        <vt:lpwstr/>
      </vt:variant>
      <vt:variant>
        <vt:i4>5767172</vt:i4>
      </vt:variant>
      <vt:variant>
        <vt:i4>3546</vt:i4>
      </vt:variant>
      <vt:variant>
        <vt:i4>0</vt:i4>
      </vt:variant>
      <vt:variant>
        <vt:i4>5</vt:i4>
      </vt:variant>
      <vt:variant>
        <vt:lpwstr>http://www.optus.com.au/content/dam/optus/documents/about-us/legal/ConsumerTerms.doc</vt:lpwstr>
      </vt:variant>
      <vt:variant>
        <vt:lpwstr/>
      </vt:variant>
      <vt:variant>
        <vt:i4>1114190</vt:i4>
      </vt:variant>
      <vt:variant>
        <vt:i4>3543</vt:i4>
      </vt:variant>
      <vt:variant>
        <vt:i4>0</vt:i4>
      </vt:variant>
      <vt:variant>
        <vt:i4>5</vt:i4>
      </vt:variant>
      <vt:variant>
        <vt:lpwstr>http://www.optus.com.au/content/dam/optus/documents/about-us/legal/DigServDescConsSME.doc</vt:lpwstr>
      </vt:variant>
      <vt:variant>
        <vt:lpwstr/>
      </vt:variant>
      <vt:variant>
        <vt:i4>2293803</vt:i4>
      </vt:variant>
      <vt:variant>
        <vt:i4>3540</vt:i4>
      </vt:variant>
      <vt:variant>
        <vt:i4>0</vt:i4>
      </vt:variant>
      <vt:variant>
        <vt:i4>5</vt:i4>
      </vt:variant>
      <vt:variant>
        <vt:lpwstr>http://www.optus.com.au/content/dam/optus/appendix/Appendix Y/AppY.doc</vt:lpwstr>
      </vt:variant>
      <vt:variant>
        <vt:lpwstr/>
      </vt:variant>
      <vt:variant>
        <vt:i4>7929957</vt:i4>
      </vt:variant>
      <vt:variant>
        <vt:i4>3537</vt:i4>
      </vt:variant>
      <vt:variant>
        <vt:i4>0</vt:i4>
      </vt:variant>
      <vt:variant>
        <vt:i4>5</vt:i4>
      </vt:variant>
      <vt:variant>
        <vt:lpwstr>http://www.optus.com.au/content/dam/optus/documents/about-us/legal/DigPricingS1.doc</vt:lpwstr>
      </vt:variant>
      <vt:variant>
        <vt:lpwstr/>
      </vt:variant>
      <vt:variant>
        <vt:i4>7929958</vt:i4>
      </vt:variant>
      <vt:variant>
        <vt:i4>3534</vt:i4>
      </vt:variant>
      <vt:variant>
        <vt:i4>0</vt:i4>
      </vt:variant>
      <vt:variant>
        <vt:i4>5</vt:i4>
      </vt:variant>
      <vt:variant>
        <vt:lpwstr>http://www.optus.com.au/content/dam/optus/documents/about-us/legal/DigPricingS2.doc</vt:lpwstr>
      </vt:variant>
      <vt:variant>
        <vt:lpwstr/>
      </vt:variant>
      <vt:variant>
        <vt:i4>6815794</vt:i4>
      </vt:variant>
      <vt:variant>
        <vt:i4>3531</vt:i4>
      </vt:variant>
      <vt:variant>
        <vt:i4>0</vt:i4>
      </vt:variant>
      <vt:variant>
        <vt:i4>5</vt:i4>
      </vt:variant>
      <vt:variant>
        <vt:lpwstr>http://www.optus.com.au/content/dam/optus/documents/about-us/legal/SMETerms.doc</vt:lpwstr>
      </vt:variant>
      <vt:variant>
        <vt:lpwstr/>
      </vt:variant>
      <vt:variant>
        <vt:i4>5767172</vt:i4>
      </vt:variant>
      <vt:variant>
        <vt:i4>3528</vt:i4>
      </vt:variant>
      <vt:variant>
        <vt:i4>0</vt:i4>
      </vt:variant>
      <vt:variant>
        <vt:i4>5</vt:i4>
      </vt:variant>
      <vt:variant>
        <vt:lpwstr>http://www.optus.com.au/content/dam/optus/documents/about-us/legal/ConsumerTerms.doc</vt:lpwstr>
      </vt:variant>
      <vt:variant>
        <vt:lpwstr/>
      </vt:variant>
      <vt:variant>
        <vt:i4>5767172</vt:i4>
      </vt:variant>
      <vt:variant>
        <vt:i4>3525</vt:i4>
      </vt:variant>
      <vt:variant>
        <vt:i4>0</vt:i4>
      </vt:variant>
      <vt:variant>
        <vt:i4>5</vt:i4>
      </vt:variant>
      <vt:variant>
        <vt:lpwstr>http://www.optus.com.au/content/dam/optus/documents/about-us/legal/ConsumerTerms.doc</vt:lpwstr>
      </vt:variant>
      <vt:variant>
        <vt:lpwstr/>
      </vt:variant>
      <vt:variant>
        <vt:i4>1441840</vt:i4>
      </vt:variant>
      <vt:variant>
        <vt:i4>3518</vt:i4>
      </vt:variant>
      <vt:variant>
        <vt:i4>0</vt:i4>
      </vt:variant>
      <vt:variant>
        <vt:i4>5</vt:i4>
      </vt:variant>
      <vt:variant>
        <vt:lpwstr/>
      </vt:variant>
      <vt:variant>
        <vt:lpwstr>_Toc533265053</vt:lpwstr>
      </vt:variant>
      <vt:variant>
        <vt:i4>1441840</vt:i4>
      </vt:variant>
      <vt:variant>
        <vt:i4>3512</vt:i4>
      </vt:variant>
      <vt:variant>
        <vt:i4>0</vt:i4>
      </vt:variant>
      <vt:variant>
        <vt:i4>5</vt:i4>
      </vt:variant>
      <vt:variant>
        <vt:lpwstr/>
      </vt:variant>
      <vt:variant>
        <vt:lpwstr>_Toc533265052</vt:lpwstr>
      </vt:variant>
      <vt:variant>
        <vt:i4>1441840</vt:i4>
      </vt:variant>
      <vt:variant>
        <vt:i4>3506</vt:i4>
      </vt:variant>
      <vt:variant>
        <vt:i4>0</vt:i4>
      </vt:variant>
      <vt:variant>
        <vt:i4>5</vt:i4>
      </vt:variant>
      <vt:variant>
        <vt:lpwstr/>
      </vt:variant>
      <vt:variant>
        <vt:lpwstr>_Toc533265051</vt:lpwstr>
      </vt:variant>
      <vt:variant>
        <vt:i4>1441840</vt:i4>
      </vt:variant>
      <vt:variant>
        <vt:i4>3500</vt:i4>
      </vt:variant>
      <vt:variant>
        <vt:i4>0</vt:i4>
      </vt:variant>
      <vt:variant>
        <vt:i4>5</vt:i4>
      </vt:variant>
      <vt:variant>
        <vt:lpwstr/>
      </vt:variant>
      <vt:variant>
        <vt:lpwstr>_Toc533265050</vt:lpwstr>
      </vt:variant>
      <vt:variant>
        <vt:i4>1507376</vt:i4>
      </vt:variant>
      <vt:variant>
        <vt:i4>3494</vt:i4>
      </vt:variant>
      <vt:variant>
        <vt:i4>0</vt:i4>
      </vt:variant>
      <vt:variant>
        <vt:i4>5</vt:i4>
      </vt:variant>
      <vt:variant>
        <vt:lpwstr/>
      </vt:variant>
      <vt:variant>
        <vt:lpwstr>_Toc533265049</vt:lpwstr>
      </vt:variant>
      <vt:variant>
        <vt:i4>1507376</vt:i4>
      </vt:variant>
      <vt:variant>
        <vt:i4>3488</vt:i4>
      </vt:variant>
      <vt:variant>
        <vt:i4>0</vt:i4>
      </vt:variant>
      <vt:variant>
        <vt:i4>5</vt:i4>
      </vt:variant>
      <vt:variant>
        <vt:lpwstr/>
      </vt:variant>
      <vt:variant>
        <vt:lpwstr>_Toc533265048</vt:lpwstr>
      </vt:variant>
      <vt:variant>
        <vt:i4>1507376</vt:i4>
      </vt:variant>
      <vt:variant>
        <vt:i4>3482</vt:i4>
      </vt:variant>
      <vt:variant>
        <vt:i4>0</vt:i4>
      </vt:variant>
      <vt:variant>
        <vt:i4>5</vt:i4>
      </vt:variant>
      <vt:variant>
        <vt:lpwstr/>
      </vt:variant>
      <vt:variant>
        <vt:lpwstr>_Toc533265047</vt:lpwstr>
      </vt:variant>
      <vt:variant>
        <vt:i4>1507376</vt:i4>
      </vt:variant>
      <vt:variant>
        <vt:i4>3476</vt:i4>
      </vt:variant>
      <vt:variant>
        <vt:i4>0</vt:i4>
      </vt:variant>
      <vt:variant>
        <vt:i4>5</vt:i4>
      </vt:variant>
      <vt:variant>
        <vt:lpwstr/>
      </vt:variant>
      <vt:variant>
        <vt:lpwstr>_Toc533265046</vt:lpwstr>
      </vt:variant>
      <vt:variant>
        <vt:i4>1507376</vt:i4>
      </vt:variant>
      <vt:variant>
        <vt:i4>3470</vt:i4>
      </vt:variant>
      <vt:variant>
        <vt:i4>0</vt:i4>
      </vt:variant>
      <vt:variant>
        <vt:i4>5</vt:i4>
      </vt:variant>
      <vt:variant>
        <vt:lpwstr/>
      </vt:variant>
      <vt:variant>
        <vt:lpwstr>_Toc533265045</vt:lpwstr>
      </vt:variant>
      <vt:variant>
        <vt:i4>1507376</vt:i4>
      </vt:variant>
      <vt:variant>
        <vt:i4>3464</vt:i4>
      </vt:variant>
      <vt:variant>
        <vt:i4>0</vt:i4>
      </vt:variant>
      <vt:variant>
        <vt:i4>5</vt:i4>
      </vt:variant>
      <vt:variant>
        <vt:lpwstr/>
      </vt:variant>
      <vt:variant>
        <vt:lpwstr>_Toc533265044</vt:lpwstr>
      </vt:variant>
      <vt:variant>
        <vt:i4>1507376</vt:i4>
      </vt:variant>
      <vt:variant>
        <vt:i4>3458</vt:i4>
      </vt:variant>
      <vt:variant>
        <vt:i4>0</vt:i4>
      </vt:variant>
      <vt:variant>
        <vt:i4>5</vt:i4>
      </vt:variant>
      <vt:variant>
        <vt:lpwstr/>
      </vt:variant>
      <vt:variant>
        <vt:lpwstr>_Toc533265043</vt:lpwstr>
      </vt:variant>
      <vt:variant>
        <vt:i4>1507376</vt:i4>
      </vt:variant>
      <vt:variant>
        <vt:i4>3452</vt:i4>
      </vt:variant>
      <vt:variant>
        <vt:i4>0</vt:i4>
      </vt:variant>
      <vt:variant>
        <vt:i4>5</vt:i4>
      </vt:variant>
      <vt:variant>
        <vt:lpwstr/>
      </vt:variant>
      <vt:variant>
        <vt:lpwstr>_Toc533265042</vt:lpwstr>
      </vt:variant>
      <vt:variant>
        <vt:i4>1507376</vt:i4>
      </vt:variant>
      <vt:variant>
        <vt:i4>3446</vt:i4>
      </vt:variant>
      <vt:variant>
        <vt:i4>0</vt:i4>
      </vt:variant>
      <vt:variant>
        <vt:i4>5</vt:i4>
      </vt:variant>
      <vt:variant>
        <vt:lpwstr/>
      </vt:variant>
      <vt:variant>
        <vt:lpwstr>_Toc533265041</vt:lpwstr>
      </vt:variant>
      <vt:variant>
        <vt:i4>1507376</vt:i4>
      </vt:variant>
      <vt:variant>
        <vt:i4>3440</vt:i4>
      </vt:variant>
      <vt:variant>
        <vt:i4>0</vt:i4>
      </vt:variant>
      <vt:variant>
        <vt:i4>5</vt:i4>
      </vt:variant>
      <vt:variant>
        <vt:lpwstr/>
      </vt:variant>
      <vt:variant>
        <vt:lpwstr>_Toc533265040</vt:lpwstr>
      </vt:variant>
      <vt:variant>
        <vt:i4>1048624</vt:i4>
      </vt:variant>
      <vt:variant>
        <vt:i4>3434</vt:i4>
      </vt:variant>
      <vt:variant>
        <vt:i4>0</vt:i4>
      </vt:variant>
      <vt:variant>
        <vt:i4>5</vt:i4>
      </vt:variant>
      <vt:variant>
        <vt:lpwstr/>
      </vt:variant>
      <vt:variant>
        <vt:lpwstr>_Toc533265039</vt:lpwstr>
      </vt:variant>
      <vt:variant>
        <vt:i4>1048624</vt:i4>
      </vt:variant>
      <vt:variant>
        <vt:i4>3428</vt:i4>
      </vt:variant>
      <vt:variant>
        <vt:i4>0</vt:i4>
      </vt:variant>
      <vt:variant>
        <vt:i4>5</vt:i4>
      </vt:variant>
      <vt:variant>
        <vt:lpwstr/>
      </vt:variant>
      <vt:variant>
        <vt:lpwstr>_Toc533265038</vt:lpwstr>
      </vt:variant>
      <vt:variant>
        <vt:i4>1048624</vt:i4>
      </vt:variant>
      <vt:variant>
        <vt:i4>3422</vt:i4>
      </vt:variant>
      <vt:variant>
        <vt:i4>0</vt:i4>
      </vt:variant>
      <vt:variant>
        <vt:i4>5</vt:i4>
      </vt:variant>
      <vt:variant>
        <vt:lpwstr/>
      </vt:variant>
      <vt:variant>
        <vt:lpwstr>_Toc533265037</vt:lpwstr>
      </vt:variant>
      <vt:variant>
        <vt:i4>1048624</vt:i4>
      </vt:variant>
      <vt:variant>
        <vt:i4>3416</vt:i4>
      </vt:variant>
      <vt:variant>
        <vt:i4>0</vt:i4>
      </vt:variant>
      <vt:variant>
        <vt:i4>5</vt:i4>
      </vt:variant>
      <vt:variant>
        <vt:lpwstr/>
      </vt:variant>
      <vt:variant>
        <vt:lpwstr>_Toc533265036</vt:lpwstr>
      </vt:variant>
      <vt:variant>
        <vt:i4>1048624</vt:i4>
      </vt:variant>
      <vt:variant>
        <vt:i4>3410</vt:i4>
      </vt:variant>
      <vt:variant>
        <vt:i4>0</vt:i4>
      </vt:variant>
      <vt:variant>
        <vt:i4>5</vt:i4>
      </vt:variant>
      <vt:variant>
        <vt:lpwstr/>
      </vt:variant>
      <vt:variant>
        <vt:lpwstr>_Toc533265035</vt:lpwstr>
      </vt:variant>
      <vt:variant>
        <vt:i4>1048624</vt:i4>
      </vt:variant>
      <vt:variant>
        <vt:i4>3404</vt:i4>
      </vt:variant>
      <vt:variant>
        <vt:i4>0</vt:i4>
      </vt:variant>
      <vt:variant>
        <vt:i4>5</vt:i4>
      </vt:variant>
      <vt:variant>
        <vt:lpwstr/>
      </vt:variant>
      <vt:variant>
        <vt:lpwstr>_Toc533265034</vt:lpwstr>
      </vt:variant>
      <vt:variant>
        <vt:i4>1048624</vt:i4>
      </vt:variant>
      <vt:variant>
        <vt:i4>3398</vt:i4>
      </vt:variant>
      <vt:variant>
        <vt:i4>0</vt:i4>
      </vt:variant>
      <vt:variant>
        <vt:i4>5</vt:i4>
      </vt:variant>
      <vt:variant>
        <vt:lpwstr/>
      </vt:variant>
      <vt:variant>
        <vt:lpwstr>_Toc533265033</vt:lpwstr>
      </vt:variant>
      <vt:variant>
        <vt:i4>1048624</vt:i4>
      </vt:variant>
      <vt:variant>
        <vt:i4>3392</vt:i4>
      </vt:variant>
      <vt:variant>
        <vt:i4>0</vt:i4>
      </vt:variant>
      <vt:variant>
        <vt:i4>5</vt:i4>
      </vt:variant>
      <vt:variant>
        <vt:lpwstr/>
      </vt:variant>
      <vt:variant>
        <vt:lpwstr>_Toc533265032</vt:lpwstr>
      </vt:variant>
      <vt:variant>
        <vt:i4>1048624</vt:i4>
      </vt:variant>
      <vt:variant>
        <vt:i4>3386</vt:i4>
      </vt:variant>
      <vt:variant>
        <vt:i4>0</vt:i4>
      </vt:variant>
      <vt:variant>
        <vt:i4>5</vt:i4>
      </vt:variant>
      <vt:variant>
        <vt:lpwstr/>
      </vt:variant>
      <vt:variant>
        <vt:lpwstr>_Toc533265031</vt:lpwstr>
      </vt:variant>
      <vt:variant>
        <vt:i4>1048624</vt:i4>
      </vt:variant>
      <vt:variant>
        <vt:i4>3380</vt:i4>
      </vt:variant>
      <vt:variant>
        <vt:i4>0</vt:i4>
      </vt:variant>
      <vt:variant>
        <vt:i4>5</vt:i4>
      </vt:variant>
      <vt:variant>
        <vt:lpwstr/>
      </vt:variant>
      <vt:variant>
        <vt:lpwstr>_Toc533265030</vt:lpwstr>
      </vt:variant>
      <vt:variant>
        <vt:i4>1114160</vt:i4>
      </vt:variant>
      <vt:variant>
        <vt:i4>3374</vt:i4>
      </vt:variant>
      <vt:variant>
        <vt:i4>0</vt:i4>
      </vt:variant>
      <vt:variant>
        <vt:i4>5</vt:i4>
      </vt:variant>
      <vt:variant>
        <vt:lpwstr/>
      </vt:variant>
      <vt:variant>
        <vt:lpwstr>_Toc533265029</vt:lpwstr>
      </vt:variant>
      <vt:variant>
        <vt:i4>1114160</vt:i4>
      </vt:variant>
      <vt:variant>
        <vt:i4>3368</vt:i4>
      </vt:variant>
      <vt:variant>
        <vt:i4>0</vt:i4>
      </vt:variant>
      <vt:variant>
        <vt:i4>5</vt:i4>
      </vt:variant>
      <vt:variant>
        <vt:lpwstr/>
      </vt:variant>
      <vt:variant>
        <vt:lpwstr>_Toc533265028</vt:lpwstr>
      </vt:variant>
      <vt:variant>
        <vt:i4>1114160</vt:i4>
      </vt:variant>
      <vt:variant>
        <vt:i4>3362</vt:i4>
      </vt:variant>
      <vt:variant>
        <vt:i4>0</vt:i4>
      </vt:variant>
      <vt:variant>
        <vt:i4>5</vt:i4>
      </vt:variant>
      <vt:variant>
        <vt:lpwstr/>
      </vt:variant>
      <vt:variant>
        <vt:lpwstr>_Toc533265027</vt:lpwstr>
      </vt:variant>
      <vt:variant>
        <vt:i4>1114160</vt:i4>
      </vt:variant>
      <vt:variant>
        <vt:i4>3356</vt:i4>
      </vt:variant>
      <vt:variant>
        <vt:i4>0</vt:i4>
      </vt:variant>
      <vt:variant>
        <vt:i4>5</vt:i4>
      </vt:variant>
      <vt:variant>
        <vt:lpwstr/>
      </vt:variant>
      <vt:variant>
        <vt:lpwstr>_Toc533265026</vt:lpwstr>
      </vt:variant>
      <vt:variant>
        <vt:i4>1114160</vt:i4>
      </vt:variant>
      <vt:variant>
        <vt:i4>3350</vt:i4>
      </vt:variant>
      <vt:variant>
        <vt:i4>0</vt:i4>
      </vt:variant>
      <vt:variant>
        <vt:i4>5</vt:i4>
      </vt:variant>
      <vt:variant>
        <vt:lpwstr/>
      </vt:variant>
      <vt:variant>
        <vt:lpwstr>_Toc533265025</vt:lpwstr>
      </vt:variant>
      <vt:variant>
        <vt:i4>1114160</vt:i4>
      </vt:variant>
      <vt:variant>
        <vt:i4>3344</vt:i4>
      </vt:variant>
      <vt:variant>
        <vt:i4>0</vt:i4>
      </vt:variant>
      <vt:variant>
        <vt:i4>5</vt:i4>
      </vt:variant>
      <vt:variant>
        <vt:lpwstr/>
      </vt:variant>
      <vt:variant>
        <vt:lpwstr>_Toc533265024</vt:lpwstr>
      </vt:variant>
      <vt:variant>
        <vt:i4>1114160</vt:i4>
      </vt:variant>
      <vt:variant>
        <vt:i4>3338</vt:i4>
      </vt:variant>
      <vt:variant>
        <vt:i4>0</vt:i4>
      </vt:variant>
      <vt:variant>
        <vt:i4>5</vt:i4>
      </vt:variant>
      <vt:variant>
        <vt:lpwstr/>
      </vt:variant>
      <vt:variant>
        <vt:lpwstr>_Toc533265023</vt:lpwstr>
      </vt:variant>
      <vt:variant>
        <vt:i4>1114160</vt:i4>
      </vt:variant>
      <vt:variant>
        <vt:i4>3332</vt:i4>
      </vt:variant>
      <vt:variant>
        <vt:i4>0</vt:i4>
      </vt:variant>
      <vt:variant>
        <vt:i4>5</vt:i4>
      </vt:variant>
      <vt:variant>
        <vt:lpwstr/>
      </vt:variant>
      <vt:variant>
        <vt:lpwstr>_Toc533265022</vt:lpwstr>
      </vt:variant>
      <vt:variant>
        <vt:i4>1114160</vt:i4>
      </vt:variant>
      <vt:variant>
        <vt:i4>3326</vt:i4>
      </vt:variant>
      <vt:variant>
        <vt:i4>0</vt:i4>
      </vt:variant>
      <vt:variant>
        <vt:i4>5</vt:i4>
      </vt:variant>
      <vt:variant>
        <vt:lpwstr/>
      </vt:variant>
      <vt:variant>
        <vt:lpwstr>_Toc533265021</vt:lpwstr>
      </vt:variant>
      <vt:variant>
        <vt:i4>1114160</vt:i4>
      </vt:variant>
      <vt:variant>
        <vt:i4>3320</vt:i4>
      </vt:variant>
      <vt:variant>
        <vt:i4>0</vt:i4>
      </vt:variant>
      <vt:variant>
        <vt:i4>5</vt:i4>
      </vt:variant>
      <vt:variant>
        <vt:lpwstr/>
      </vt:variant>
      <vt:variant>
        <vt:lpwstr>_Toc533265020</vt:lpwstr>
      </vt:variant>
      <vt:variant>
        <vt:i4>1179696</vt:i4>
      </vt:variant>
      <vt:variant>
        <vt:i4>3314</vt:i4>
      </vt:variant>
      <vt:variant>
        <vt:i4>0</vt:i4>
      </vt:variant>
      <vt:variant>
        <vt:i4>5</vt:i4>
      </vt:variant>
      <vt:variant>
        <vt:lpwstr/>
      </vt:variant>
      <vt:variant>
        <vt:lpwstr>_Toc533265019</vt:lpwstr>
      </vt:variant>
      <vt:variant>
        <vt:i4>1179696</vt:i4>
      </vt:variant>
      <vt:variant>
        <vt:i4>3308</vt:i4>
      </vt:variant>
      <vt:variant>
        <vt:i4>0</vt:i4>
      </vt:variant>
      <vt:variant>
        <vt:i4>5</vt:i4>
      </vt:variant>
      <vt:variant>
        <vt:lpwstr/>
      </vt:variant>
      <vt:variant>
        <vt:lpwstr>_Toc533265018</vt:lpwstr>
      </vt:variant>
      <vt:variant>
        <vt:i4>1179696</vt:i4>
      </vt:variant>
      <vt:variant>
        <vt:i4>3302</vt:i4>
      </vt:variant>
      <vt:variant>
        <vt:i4>0</vt:i4>
      </vt:variant>
      <vt:variant>
        <vt:i4>5</vt:i4>
      </vt:variant>
      <vt:variant>
        <vt:lpwstr/>
      </vt:variant>
      <vt:variant>
        <vt:lpwstr>_Toc533265017</vt:lpwstr>
      </vt:variant>
      <vt:variant>
        <vt:i4>1179696</vt:i4>
      </vt:variant>
      <vt:variant>
        <vt:i4>3296</vt:i4>
      </vt:variant>
      <vt:variant>
        <vt:i4>0</vt:i4>
      </vt:variant>
      <vt:variant>
        <vt:i4>5</vt:i4>
      </vt:variant>
      <vt:variant>
        <vt:lpwstr/>
      </vt:variant>
      <vt:variant>
        <vt:lpwstr>_Toc533265016</vt:lpwstr>
      </vt:variant>
      <vt:variant>
        <vt:i4>1179696</vt:i4>
      </vt:variant>
      <vt:variant>
        <vt:i4>3290</vt:i4>
      </vt:variant>
      <vt:variant>
        <vt:i4>0</vt:i4>
      </vt:variant>
      <vt:variant>
        <vt:i4>5</vt:i4>
      </vt:variant>
      <vt:variant>
        <vt:lpwstr/>
      </vt:variant>
      <vt:variant>
        <vt:lpwstr>_Toc533265015</vt:lpwstr>
      </vt:variant>
      <vt:variant>
        <vt:i4>1179696</vt:i4>
      </vt:variant>
      <vt:variant>
        <vt:i4>3284</vt:i4>
      </vt:variant>
      <vt:variant>
        <vt:i4>0</vt:i4>
      </vt:variant>
      <vt:variant>
        <vt:i4>5</vt:i4>
      </vt:variant>
      <vt:variant>
        <vt:lpwstr/>
      </vt:variant>
      <vt:variant>
        <vt:lpwstr>_Toc533265014</vt:lpwstr>
      </vt:variant>
      <vt:variant>
        <vt:i4>1179696</vt:i4>
      </vt:variant>
      <vt:variant>
        <vt:i4>3278</vt:i4>
      </vt:variant>
      <vt:variant>
        <vt:i4>0</vt:i4>
      </vt:variant>
      <vt:variant>
        <vt:i4>5</vt:i4>
      </vt:variant>
      <vt:variant>
        <vt:lpwstr/>
      </vt:variant>
      <vt:variant>
        <vt:lpwstr>_Toc533265013</vt:lpwstr>
      </vt:variant>
      <vt:variant>
        <vt:i4>1179696</vt:i4>
      </vt:variant>
      <vt:variant>
        <vt:i4>3272</vt:i4>
      </vt:variant>
      <vt:variant>
        <vt:i4>0</vt:i4>
      </vt:variant>
      <vt:variant>
        <vt:i4>5</vt:i4>
      </vt:variant>
      <vt:variant>
        <vt:lpwstr/>
      </vt:variant>
      <vt:variant>
        <vt:lpwstr>_Toc533265012</vt:lpwstr>
      </vt:variant>
      <vt:variant>
        <vt:i4>1179696</vt:i4>
      </vt:variant>
      <vt:variant>
        <vt:i4>3266</vt:i4>
      </vt:variant>
      <vt:variant>
        <vt:i4>0</vt:i4>
      </vt:variant>
      <vt:variant>
        <vt:i4>5</vt:i4>
      </vt:variant>
      <vt:variant>
        <vt:lpwstr/>
      </vt:variant>
      <vt:variant>
        <vt:lpwstr>_Toc533265011</vt:lpwstr>
      </vt:variant>
      <vt:variant>
        <vt:i4>1179696</vt:i4>
      </vt:variant>
      <vt:variant>
        <vt:i4>3260</vt:i4>
      </vt:variant>
      <vt:variant>
        <vt:i4>0</vt:i4>
      </vt:variant>
      <vt:variant>
        <vt:i4>5</vt:i4>
      </vt:variant>
      <vt:variant>
        <vt:lpwstr/>
      </vt:variant>
      <vt:variant>
        <vt:lpwstr>_Toc533265010</vt:lpwstr>
      </vt:variant>
      <vt:variant>
        <vt:i4>1245232</vt:i4>
      </vt:variant>
      <vt:variant>
        <vt:i4>3254</vt:i4>
      </vt:variant>
      <vt:variant>
        <vt:i4>0</vt:i4>
      </vt:variant>
      <vt:variant>
        <vt:i4>5</vt:i4>
      </vt:variant>
      <vt:variant>
        <vt:lpwstr/>
      </vt:variant>
      <vt:variant>
        <vt:lpwstr>_Toc533265009</vt:lpwstr>
      </vt:variant>
      <vt:variant>
        <vt:i4>1245232</vt:i4>
      </vt:variant>
      <vt:variant>
        <vt:i4>3248</vt:i4>
      </vt:variant>
      <vt:variant>
        <vt:i4>0</vt:i4>
      </vt:variant>
      <vt:variant>
        <vt:i4>5</vt:i4>
      </vt:variant>
      <vt:variant>
        <vt:lpwstr/>
      </vt:variant>
      <vt:variant>
        <vt:lpwstr>_Toc533265008</vt:lpwstr>
      </vt:variant>
      <vt:variant>
        <vt:i4>1245232</vt:i4>
      </vt:variant>
      <vt:variant>
        <vt:i4>3242</vt:i4>
      </vt:variant>
      <vt:variant>
        <vt:i4>0</vt:i4>
      </vt:variant>
      <vt:variant>
        <vt:i4>5</vt:i4>
      </vt:variant>
      <vt:variant>
        <vt:lpwstr/>
      </vt:variant>
      <vt:variant>
        <vt:lpwstr>_Toc533265007</vt:lpwstr>
      </vt:variant>
      <vt:variant>
        <vt:i4>1245232</vt:i4>
      </vt:variant>
      <vt:variant>
        <vt:i4>3236</vt:i4>
      </vt:variant>
      <vt:variant>
        <vt:i4>0</vt:i4>
      </vt:variant>
      <vt:variant>
        <vt:i4>5</vt:i4>
      </vt:variant>
      <vt:variant>
        <vt:lpwstr/>
      </vt:variant>
      <vt:variant>
        <vt:lpwstr>_Toc533265006</vt:lpwstr>
      </vt:variant>
      <vt:variant>
        <vt:i4>1245232</vt:i4>
      </vt:variant>
      <vt:variant>
        <vt:i4>3230</vt:i4>
      </vt:variant>
      <vt:variant>
        <vt:i4>0</vt:i4>
      </vt:variant>
      <vt:variant>
        <vt:i4>5</vt:i4>
      </vt:variant>
      <vt:variant>
        <vt:lpwstr/>
      </vt:variant>
      <vt:variant>
        <vt:lpwstr>_Toc533265005</vt:lpwstr>
      </vt:variant>
      <vt:variant>
        <vt:i4>1245232</vt:i4>
      </vt:variant>
      <vt:variant>
        <vt:i4>3224</vt:i4>
      </vt:variant>
      <vt:variant>
        <vt:i4>0</vt:i4>
      </vt:variant>
      <vt:variant>
        <vt:i4>5</vt:i4>
      </vt:variant>
      <vt:variant>
        <vt:lpwstr/>
      </vt:variant>
      <vt:variant>
        <vt:lpwstr>_Toc533265004</vt:lpwstr>
      </vt:variant>
      <vt:variant>
        <vt:i4>1245232</vt:i4>
      </vt:variant>
      <vt:variant>
        <vt:i4>3218</vt:i4>
      </vt:variant>
      <vt:variant>
        <vt:i4>0</vt:i4>
      </vt:variant>
      <vt:variant>
        <vt:i4>5</vt:i4>
      </vt:variant>
      <vt:variant>
        <vt:lpwstr/>
      </vt:variant>
      <vt:variant>
        <vt:lpwstr>_Toc533265003</vt:lpwstr>
      </vt:variant>
      <vt:variant>
        <vt:i4>1245232</vt:i4>
      </vt:variant>
      <vt:variant>
        <vt:i4>3212</vt:i4>
      </vt:variant>
      <vt:variant>
        <vt:i4>0</vt:i4>
      </vt:variant>
      <vt:variant>
        <vt:i4>5</vt:i4>
      </vt:variant>
      <vt:variant>
        <vt:lpwstr/>
      </vt:variant>
      <vt:variant>
        <vt:lpwstr>_Toc533265002</vt:lpwstr>
      </vt:variant>
      <vt:variant>
        <vt:i4>1245232</vt:i4>
      </vt:variant>
      <vt:variant>
        <vt:i4>3206</vt:i4>
      </vt:variant>
      <vt:variant>
        <vt:i4>0</vt:i4>
      </vt:variant>
      <vt:variant>
        <vt:i4>5</vt:i4>
      </vt:variant>
      <vt:variant>
        <vt:lpwstr/>
      </vt:variant>
      <vt:variant>
        <vt:lpwstr>_Toc533265001</vt:lpwstr>
      </vt:variant>
      <vt:variant>
        <vt:i4>1245232</vt:i4>
      </vt:variant>
      <vt:variant>
        <vt:i4>3200</vt:i4>
      </vt:variant>
      <vt:variant>
        <vt:i4>0</vt:i4>
      </vt:variant>
      <vt:variant>
        <vt:i4>5</vt:i4>
      </vt:variant>
      <vt:variant>
        <vt:lpwstr/>
      </vt:variant>
      <vt:variant>
        <vt:lpwstr>_Toc533265000</vt:lpwstr>
      </vt:variant>
      <vt:variant>
        <vt:i4>1769529</vt:i4>
      </vt:variant>
      <vt:variant>
        <vt:i4>3194</vt:i4>
      </vt:variant>
      <vt:variant>
        <vt:i4>0</vt:i4>
      </vt:variant>
      <vt:variant>
        <vt:i4>5</vt:i4>
      </vt:variant>
      <vt:variant>
        <vt:lpwstr/>
      </vt:variant>
      <vt:variant>
        <vt:lpwstr>_Toc533264999</vt:lpwstr>
      </vt:variant>
      <vt:variant>
        <vt:i4>1769529</vt:i4>
      </vt:variant>
      <vt:variant>
        <vt:i4>3188</vt:i4>
      </vt:variant>
      <vt:variant>
        <vt:i4>0</vt:i4>
      </vt:variant>
      <vt:variant>
        <vt:i4>5</vt:i4>
      </vt:variant>
      <vt:variant>
        <vt:lpwstr/>
      </vt:variant>
      <vt:variant>
        <vt:lpwstr>_Toc533264998</vt:lpwstr>
      </vt:variant>
      <vt:variant>
        <vt:i4>1769529</vt:i4>
      </vt:variant>
      <vt:variant>
        <vt:i4>3182</vt:i4>
      </vt:variant>
      <vt:variant>
        <vt:i4>0</vt:i4>
      </vt:variant>
      <vt:variant>
        <vt:i4>5</vt:i4>
      </vt:variant>
      <vt:variant>
        <vt:lpwstr/>
      </vt:variant>
      <vt:variant>
        <vt:lpwstr>_Toc533264997</vt:lpwstr>
      </vt:variant>
      <vt:variant>
        <vt:i4>1769529</vt:i4>
      </vt:variant>
      <vt:variant>
        <vt:i4>3176</vt:i4>
      </vt:variant>
      <vt:variant>
        <vt:i4>0</vt:i4>
      </vt:variant>
      <vt:variant>
        <vt:i4>5</vt:i4>
      </vt:variant>
      <vt:variant>
        <vt:lpwstr/>
      </vt:variant>
      <vt:variant>
        <vt:lpwstr>_Toc533264996</vt:lpwstr>
      </vt:variant>
      <vt:variant>
        <vt:i4>1769529</vt:i4>
      </vt:variant>
      <vt:variant>
        <vt:i4>3170</vt:i4>
      </vt:variant>
      <vt:variant>
        <vt:i4>0</vt:i4>
      </vt:variant>
      <vt:variant>
        <vt:i4>5</vt:i4>
      </vt:variant>
      <vt:variant>
        <vt:lpwstr/>
      </vt:variant>
      <vt:variant>
        <vt:lpwstr>_Toc533264995</vt:lpwstr>
      </vt:variant>
      <vt:variant>
        <vt:i4>1769529</vt:i4>
      </vt:variant>
      <vt:variant>
        <vt:i4>3164</vt:i4>
      </vt:variant>
      <vt:variant>
        <vt:i4>0</vt:i4>
      </vt:variant>
      <vt:variant>
        <vt:i4>5</vt:i4>
      </vt:variant>
      <vt:variant>
        <vt:lpwstr/>
      </vt:variant>
      <vt:variant>
        <vt:lpwstr>_Toc533264994</vt:lpwstr>
      </vt:variant>
      <vt:variant>
        <vt:i4>1769529</vt:i4>
      </vt:variant>
      <vt:variant>
        <vt:i4>3158</vt:i4>
      </vt:variant>
      <vt:variant>
        <vt:i4>0</vt:i4>
      </vt:variant>
      <vt:variant>
        <vt:i4>5</vt:i4>
      </vt:variant>
      <vt:variant>
        <vt:lpwstr/>
      </vt:variant>
      <vt:variant>
        <vt:lpwstr>_Toc533264993</vt:lpwstr>
      </vt:variant>
      <vt:variant>
        <vt:i4>1769529</vt:i4>
      </vt:variant>
      <vt:variant>
        <vt:i4>3152</vt:i4>
      </vt:variant>
      <vt:variant>
        <vt:i4>0</vt:i4>
      </vt:variant>
      <vt:variant>
        <vt:i4>5</vt:i4>
      </vt:variant>
      <vt:variant>
        <vt:lpwstr/>
      </vt:variant>
      <vt:variant>
        <vt:lpwstr>_Toc533264992</vt:lpwstr>
      </vt:variant>
      <vt:variant>
        <vt:i4>1769529</vt:i4>
      </vt:variant>
      <vt:variant>
        <vt:i4>3146</vt:i4>
      </vt:variant>
      <vt:variant>
        <vt:i4>0</vt:i4>
      </vt:variant>
      <vt:variant>
        <vt:i4>5</vt:i4>
      </vt:variant>
      <vt:variant>
        <vt:lpwstr/>
      </vt:variant>
      <vt:variant>
        <vt:lpwstr>_Toc533264991</vt:lpwstr>
      </vt:variant>
      <vt:variant>
        <vt:i4>1769529</vt:i4>
      </vt:variant>
      <vt:variant>
        <vt:i4>3140</vt:i4>
      </vt:variant>
      <vt:variant>
        <vt:i4>0</vt:i4>
      </vt:variant>
      <vt:variant>
        <vt:i4>5</vt:i4>
      </vt:variant>
      <vt:variant>
        <vt:lpwstr/>
      </vt:variant>
      <vt:variant>
        <vt:lpwstr>_Toc533264990</vt:lpwstr>
      </vt:variant>
      <vt:variant>
        <vt:i4>1703993</vt:i4>
      </vt:variant>
      <vt:variant>
        <vt:i4>3134</vt:i4>
      </vt:variant>
      <vt:variant>
        <vt:i4>0</vt:i4>
      </vt:variant>
      <vt:variant>
        <vt:i4>5</vt:i4>
      </vt:variant>
      <vt:variant>
        <vt:lpwstr/>
      </vt:variant>
      <vt:variant>
        <vt:lpwstr>_Toc533264989</vt:lpwstr>
      </vt:variant>
      <vt:variant>
        <vt:i4>1703993</vt:i4>
      </vt:variant>
      <vt:variant>
        <vt:i4>3128</vt:i4>
      </vt:variant>
      <vt:variant>
        <vt:i4>0</vt:i4>
      </vt:variant>
      <vt:variant>
        <vt:i4>5</vt:i4>
      </vt:variant>
      <vt:variant>
        <vt:lpwstr/>
      </vt:variant>
      <vt:variant>
        <vt:lpwstr>_Toc533264988</vt:lpwstr>
      </vt:variant>
      <vt:variant>
        <vt:i4>1703993</vt:i4>
      </vt:variant>
      <vt:variant>
        <vt:i4>3122</vt:i4>
      </vt:variant>
      <vt:variant>
        <vt:i4>0</vt:i4>
      </vt:variant>
      <vt:variant>
        <vt:i4>5</vt:i4>
      </vt:variant>
      <vt:variant>
        <vt:lpwstr/>
      </vt:variant>
      <vt:variant>
        <vt:lpwstr>_Toc533264987</vt:lpwstr>
      </vt:variant>
      <vt:variant>
        <vt:i4>1703993</vt:i4>
      </vt:variant>
      <vt:variant>
        <vt:i4>3116</vt:i4>
      </vt:variant>
      <vt:variant>
        <vt:i4>0</vt:i4>
      </vt:variant>
      <vt:variant>
        <vt:i4>5</vt:i4>
      </vt:variant>
      <vt:variant>
        <vt:lpwstr/>
      </vt:variant>
      <vt:variant>
        <vt:lpwstr>_Toc533264986</vt:lpwstr>
      </vt:variant>
      <vt:variant>
        <vt:i4>1703993</vt:i4>
      </vt:variant>
      <vt:variant>
        <vt:i4>3110</vt:i4>
      </vt:variant>
      <vt:variant>
        <vt:i4>0</vt:i4>
      </vt:variant>
      <vt:variant>
        <vt:i4>5</vt:i4>
      </vt:variant>
      <vt:variant>
        <vt:lpwstr/>
      </vt:variant>
      <vt:variant>
        <vt:lpwstr>_Toc533264985</vt:lpwstr>
      </vt:variant>
      <vt:variant>
        <vt:i4>1703993</vt:i4>
      </vt:variant>
      <vt:variant>
        <vt:i4>3104</vt:i4>
      </vt:variant>
      <vt:variant>
        <vt:i4>0</vt:i4>
      </vt:variant>
      <vt:variant>
        <vt:i4>5</vt:i4>
      </vt:variant>
      <vt:variant>
        <vt:lpwstr/>
      </vt:variant>
      <vt:variant>
        <vt:lpwstr>_Toc533264984</vt:lpwstr>
      </vt:variant>
      <vt:variant>
        <vt:i4>1703993</vt:i4>
      </vt:variant>
      <vt:variant>
        <vt:i4>3098</vt:i4>
      </vt:variant>
      <vt:variant>
        <vt:i4>0</vt:i4>
      </vt:variant>
      <vt:variant>
        <vt:i4>5</vt:i4>
      </vt:variant>
      <vt:variant>
        <vt:lpwstr/>
      </vt:variant>
      <vt:variant>
        <vt:lpwstr>_Toc533264983</vt:lpwstr>
      </vt:variant>
      <vt:variant>
        <vt:i4>1703993</vt:i4>
      </vt:variant>
      <vt:variant>
        <vt:i4>3092</vt:i4>
      </vt:variant>
      <vt:variant>
        <vt:i4>0</vt:i4>
      </vt:variant>
      <vt:variant>
        <vt:i4>5</vt:i4>
      </vt:variant>
      <vt:variant>
        <vt:lpwstr/>
      </vt:variant>
      <vt:variant>
        <vt:lpwstr>_Toc533264982</vt:lpwstr>
      </vt:variant>
      <vt:variant>
        <vt:i4>1703993</vt:i4>
      </vt:variant>
      <vt:variant>
        <vt:i4>3086</vt:i4>
      </vt:variant>
      <vt:variant>
        <vt:i4>0</vt:i4>
      </vt:variant>
      <vt:variant>
        <vt:i4>5</vt:i4>
      </vt:variant>
      <vt:variant>
        <vt:lpwstr/>
      </vt:variant>
      <vt:variant>
        <vt:lpwstr>_Toc533264981</vt:lpwstr>
      </vt:variant>
      <vt:variant>
        <vt:i4>1703993</vt:i4>
      </vt:variant>
      <vt:variant>
        <vt:i4>3080</vt:i4>
      </vt:variant>
      <vt:variant>
        <vt:i4>0</vt:i4>
      </vt:variant>
      <vt:variant>
        <vt:i4>5</vt:i4>
      </vt:variant>
      <vt:variant>
        <vt:lpwstr/>
      </vt:variant>
      <vt:variant>
        <vt:lpwstr>_Toc533264980</vt:lpwstr>
      </vt:variant>
      <vt:variant>
        <vt:i4>1376313</vt:i4>
      </vt:variant>
      <vt:variant>
        <vt:i4>3074</vt:i4>
      </vt:variant>
      <vt:variant>
        <vt:i4>0</vt:i4>
      </vt:variant>
      <vt:variant>
        <vt:i4>5</vt:i4>
      </vt:variant>
      <vt:variant>
        <vt:lpwstr/>
      </vt:variant>
      <vt:variant>
        <vt:lpwstr>_Toc533264979</vt:lpwstr>
      </vt:variant>
      <vt:variant>
        <vt:i4>1376313</vt:i4>
      </vt:variant>
      <vt:variant>
        <vt:i4>3068</vt:i4>
      </vt:variant>
      <vt:variant>
        <vt:i4>0</vt:i4>
      </vt:variant>
      <vt:variant>
        <vt:i4>5</vt:i4>
      </vt:variant>
      <vt:variant>
        <vt:lpwstr/>
      </vt:variant>
      <vt:variant>
        <vt:lpwstr>_Toc533264978</vt:lpwstr>
      </vt:variant>
      <vt:variant>
        <vt:i4>1376313</vt:i4>
      </vt:variant>
      <vt:variant>
        <vt:i4>3062</vt:i4>
      </vt:variant>
      <vt:variant>
        <vt:i4>0</vt:i4>
      </vt:variant>
      <vt:variant>
        <vt:i4>5</vt:i4>
      </vt:variant>
      <vt:variant>
        <vt:lpwstr/>
      </vt:variant>
      <vt:variant>
        <vt:lpwstr>_Toc533264977</vt:lpwstr>
      </vt:variant>
      <vt:variant>
        <vt:i4>1376313</vt:i4>
      </vt:variant>
      <vt:variant>
        <vt:i4>3056</vt:i4>
      </vt:variant>
      <vt:variant>
        <vt:i4>0</vt:i4>
      </vt:variant>
      <vt:variant>
        <vt:i4>5</vt:i4>
      </vt:variant>
      <vt:variant>
        <vt:lpwstr/>
      </vt:variant>
      <vt:variant>
        <vt:lpwstr>_Toc533264976</vt:lpwstr>
      </vt:variant>
      <vt:variant>
        <vt:i4>1376313</vt:i4>
      </vt:variant>
      <vt:variant>
        <vt:i4>3050</vt:i4>
      </vt:variant>
      <vt:variant>
        <vt:i4>0</vt:i4>
      </vt:variant>
      <vt:variant>
        <vt:i4>5</vt:i4>
      </vt:variant>
      <vt:variant>
        <vt:lpwstr/>
      </vt:variant>
      <vt:variant>
        <vt:lpwstr>_Toc533264975</vt:lpwstr>
      </vt:variant>
      <vt:variant>
        <vt:i4>1376313</vt:i4>
      </vt:variant>
      <vt:variant>
        <vt:i4>3044</vt:i4>
      </vt:variant>
      <vt:variant>
        <vt:i4>0</vt:i4>
      </vt:variant>
      <vt:variant>
        <vt:i4>5</vt:i4>
      </vt:variant>
      <vt:variant>
        <vt:lpwstr/>
      </vt:variant>
      <vt:variant>
        <vt:lpwstr>_Toc533264974</vt:lpwstr>
      </vt:variant>
      <vt:variant>
        <vt:i4>1376313</vt:i4>
      </vt:variant>
      <vt:variant>
        <vt:i4>3038</vt:i4>
      </vt:variant>
      <vt:variant>
        <vt:i4>0</vt:i4>
      </vt:variant>
      <vt:variant>
        <vt:i4>5</vt:i4>
      </vt:variant>
      <vt:variant>
        <vt:lpwstr/>
      </vt:variant>
      <vt:variant>
        <vt:lpwstr>_Toc533264973</vt:lpwstr>
      </vt:variant>
      <vt:variant>
        <vt:i4>1376313</vt:i4>
      </vt:variant>
      <vt:variant>
        <vt:i4>3032</vt:i4>
      </vt:variant>
      <vt:variant>
        <vt:i4>0</vt:i4>
      </vt:variant>
      <vt:variant>
        <vt:i4>5</vt:i4>
      </vt:variant>
      <vt:variant>
        <vt:lpwstr/>
      </vt:variant>
      <vt:variant>
        <vt:lpwstr>_Toc533264972</vt:lpwstr>
      </vt:variant>
      <vt:variant>
        <vt:i4>1376313</vt:i4>
      </vt:variant>
      <vt:variant>
        <vt:i4>3026</vt:i4>
      </vt:variant>
      <vt:variant>
        <vt:i4>0</vt:i4>
      </vt:variant>
      <vt:variant>
        <vt:i4>5</vt:i4>
      </vt:variant>
      <vt:variant>
        <vt:lpwstr/>
      </vt:variant>
      <vt:variant>
        <vt:lpwstr>_Toc533264971</vt:lpwstr>
      </vt:variant>
      <vt:variant>
        <vt:i4>1376313</vt:i4>
      </vt:variant>
      <vt:variant>
        <vt:i4>3020</vt:i4>
      </vt:variant>
      <vt:variant>
        <vt:i4>0</vt:i4>
      </vt:variant>
      <vt:variant>
        <vt:i4>5</vt:i4>
      </vt:variant>
      <vt:variant>
        <vt:lpwstr/>
      </vt:variant>
      <vt:variant>
        <vt:lpwstr>_Toc533264970</vt:lpwstr>
      </vt:variant>
      <vt:variant>
        <vt:i4>1310777</vt:i4>
      </vt:variant>
      <vt:variant>
        <vt:i4>3014</vt:i4>
      </vt:variant>
      <vt:variant>
        <vt:i4>0</vt:i4>
      </vt:variant>
      <vt:variant>
        <vt:i4>5</vt:i4>
      </vt:variant>
      <vt:variant>
        <vt:lpwstr/>
      </vt:variant>
      <vt:variant>
        <vt:lpwstr>_Toc533264969</vt:lpwstr>
      </vt:variant>
      <vt:variant>
        <vt:i4>1310777</vt:i4>
      </vt:variant>
      <vt:variant>
        <vt:i4>3008</vt:i4>
      </vt:variant>
      <vt:variant>
        <vt:i4>0</vt:i4>
      </vt:variant>
      <vt:variant>
        <vt:i4>5</vt:i4>
      </vt:variant>
      <vt:variant>
        <vt:lpwstr/>
      </vt:variant>
      <vt:variant>
        <vt:lpwstr>_Toc533264968</vt:lpwstr>
      </vt:variant>
      <vt:variant>
        <vt:i4>1310777</vt:i4>
      </vt:variant>
      <vt:variant>
        <vt:i4>3002</vt:i4>
      </vt:variant>
      <vt:variant>
        <vt:i4>0</vt:i4>
      </vt:variant>
      <vt:variant>
        <vt:i4>5</vt:i4>
      </vt:variant>
      <vt:variant>
        <vt:lpwstr/>
      </vt:variant>
      <vt:variant>
        <vt:lpwstr>_Toc533264967</vt:lpwstr>
      </vt:variant>
      <vt:variant>
        <vt:i4>1310777</vt:i4>
      </vt:variant>
      <vt:variant>
        <vt:i4>2996</vt:i4>
      </vt:variant>
      <vt:variant>
        <vt:i4>0</vt:i4>
      </vt:variant>
      <vt:variant>
        <vt:i4>5</vt:i4>
      </vt:variant>
      <vt:variant>
        <vt:lpwstr/>
      </vt:variant>
      <vt:variant>
        <vt:lpwstr>_Toc533264966</vt:lpwstr>
      </vt:variant>
      <vt:variant>
        <vt:i4>1310777</vt:i4>
      </vt:variant>
      <vt:variant>
        <vt:i4>2990</vt:i4>
      </vt:variant>
      <vt:variant>
        <vt:i4>0</vt:i4>
      </vt:variant>
      <vt:variant>
        <vt:i4>5</vt:i4>
      </vt:variant>
      <vt:variant>
        <vt:lpwstr/>
      </vt:variant>
      <vt:variant>
        <vt:lpwstr>_Toc533264965</vt:lpwstr>
      </vt:variant>
      <vt:variant>
        <vt:i4>1310777</vt:i4>
      </vt:variant>
      <vt:variant>
        <vt:i4>2984</vt:i4>
      </vt:variant>
      <vt:variant>
        <vt:i4>0</vt:i4>
      </vt:variant>
      <vt:variant>
        <vt:i4>5</vt:i4>
      </vt:variant>
      <vt:variant>
        <vt:lpwstr/>
      </vt:variant>
      <vt:variant>
        <vt:lpwstr>_Toc533264964</vt:lpwstr>
      </vt:variant>
      <vt:variant>
        <vt:i4>1310777</vt:i4>
      </vt:variant>
      <vt:variant>
        <vt:i4>2978</vt:i4>
      </vt:variant>
      <vt:variant>
        <vt:i4>0</vt:i4>
      </vt:variant>
      <vt:variant>
        <vt:i4>5</vt:i4>
      </vt:variant>
      <vt:variant>
        <vt:lpwstr/>
      </vt:variant>
      <vt:variant>
        <vt:lpwstr>_Toc533264963</vt:lpwstr>
      </vt:variant>
      <vt:variant>
        <vt:i4>1310777</vt:i4>
      </vt:variant>
      <vt:variant>
        <vt:i4>2972</vt:i4>
      </vt:variant>
      <vt:variant>
        <vt:i4>0</vt:i4>
      </vt:variant>
      <vt:variant>
        <vt:i4>5</vt:i4>
      </vt:variant>
      <vt:variant>
        <vt:lpwstr/>
      </vt:variant>
      <vt:variant>
        <vt:lpwstr>_Toc533264962</vt:lpwstr>
      </vt:variant>
      <vt:variant>
        <vt:i4>1310777</vt:i4>
      </vt:variant>
      <vt:variant>
        <vt:i4>2966</vt:i4>
      </vt:variant>
      <vt:variant>
        <vt:i4>0</vt:i4>
      </vt:variant>
      <vt:variant>
        <vt:i4>5</vt:i4>
      </vt:variant>
      <vt:variant>
        <vt:lpwstr/>
      </vt:variant>
      <vt:variant>
        <vt:lpwstr>_Toc533264961</vt:lpwstr>
      </vt:variant>
      <vt:variant>
        <vt:i4>1310777</vt:i4>
      </vt:variant>
      <vt:variant>
        <vt:i4>2960</vt:i4>
      </vt:variant>
      <vt:variant>
        <vt:i4>0</vt:i4>
      </vt:variant>
      <vt:variant>
        <vt:i4>5</vt:i4>
      </vt:variant>
      <vt:variant>
        <vt:lpwstr/>
      </vt:variant>
      <vt:variant>
        <vt:lpwstr>_Toc533264960</vt:lpwstr>
      </vt:variant>
      <vt:variant>
        <vt:i4>1507385</vt:i4>
      </vt:variant>
      <vt:variant>
        <vt:i4>2954</vt:i4>
      </vt:variant>
      <vt:variant>
        <vt:i4>0</vt:i4>
      </vt:variant>
      <vt:variant>
        <vt:i4>5</vt:i4>
      </vt:variant>
      <vt:variant>
        <vt:lpwstr/>
      </vt:variant>
      <vt:variant>
        <vt:lpwstr>_Toc533264959</vt:lpwstr>
      </vt:variant>
      <vt:variant>
        <vt:i4>1507385</vt:i4>
      </vt:variant>
      <vt:variant>
        <vt:i4>2948</vt:i4>
      </vt:variant>
      <vt:variant>
        <vt:i4>0</vt:i4>
      </vt:variant>
      <vt:variant>
        <vt:i4>5</vt:i4>
      </vt:variant>
      <vt:variant>
        <vt:lpwstr/>
      </vt:variant>
      <vt:variant>
        <vt:lpwstr>_Toc533264958</vt:lpwstr>
      </vt:variant>
      <vt:variant>
        <vt:i4>1507385</vt:i4>
      </vt:variant>
      <vt:variant>
        <vt:i4>2942</vt:i4>
      </vt:variant>
      <vt:variant>
        <vt:i4>0</vt:i4>
      </vt:variant>
      <vt:variant>
        <vt:i4>5</vt:i4>
      </vt:variant>
      <vt:variant>
        <vt:lpwstr/>
      </vt:variant>
      <vt:variant>
        <vt:lpwstr>_Toc533264957</vt:lpwstr>
      </vt:variant>
      <vt:variant>
        <vt:i4>1507385</vt:i4>
      </vt:variant>
      <vt:variant>
        <vt:i4>2936</vt:i4>
      </vt:variant>
      <vt:variant>
        <vt:i4>0</vt:i4>
      </vt:variant>
      <vt:variant>
        <vt:i4>5</vt:i4>
      </vt:variant>
      <vt:variant>
        <vt:lpwstr/>
      </vt:variant>
      <vt:variant>
        <vt:lpwstr>_Toc533264956</vt:lpwstr>
      </vt:variant>
      <vt:variant>
        <vt:i4>1507385</vt:i4>
      </vt:variant>
      <vt:variant>
        <vt:i4>2930</vt:i4>
      </vt:variant>
      <vt:variant>
        <vt:i4>0</vt:i4>
      </vt:variant>
      <vt:variant>
        <vt:i4>5</vt:i4>
      </vt:variant>
      <vt:variant>
        <vt:lpwstr/>
      </vt:variant>
      <vt:variant>
        <vt:lpwstr>_Toc533264955</vt:lpwstr>
      </vt:variant>
      <vt:variant>
        <vt:i4>1507385</vt:i4>
      </vt:variant>
      <vt:variant>
        <vt:i4>2924</vt:i4>
      </vt:variant>
      <vt:variant>
        <vt:i4>0</vt:i4>
      </vt:variant>
      <vt:variant>
        <vt:i4>5</vt:i4>
      </vt:variant>
      <vt:variant>
        <vt:lpwstr/>
      </vt:variant>
      <vt:variant>
        <vt:lpwstr>_Toc533264954</vt:lpwstr>
      </vt:variant>
      <vt:variant>
        <vt:i4>1507385</vt:i4>
      </vt:variant>
      <vt:variant>
        <vt:i4>2918</vt:i4>
      </vt:variant>
      <vt:variant>
        <vt:i4>0</vt:i4>
      </vt:variant>
      <vt:variant>
        <vt:i4>5</vt:i4>
      </vt:variant>
      <vt:variant>
        <vt:lpwstr/>
      </vt:variant>
      <vt:variant>
        <vt:lpwstr>_Toc533264953</vt:lpwstr>
      </vt:variant>
      <vt:variant>
        <vt:i4>1507385</vt:i4>
      </vt:variant>
      <vt:variant>
        <vt:i4>2912</vt:i4>
      </vt:variant>
      <vt:variant>
        <vt:i4>0</vt:i4>
      </vt:variant>
      <vt:variant>
        <vt:i4>5</vt:i4>
      </vt:variant>
      <vt:variant>
        <vt:lpwstr/>
      </vt:variant>
      <vt:variant>
        <vt:lpwstr>_Toc533264952</vt:lpwstr>
      </vt:variant>
      <vt:variant>
        <vt:i4>1507385</vt:i4>
      </vt:variant>
      <vt:variant>
        <vt:i4>2906</vt:i4>
      </vt:variant>
      <vt:variant>
        <vt:i4>0</vt:i4>
      </vt:variant>
      <vt:variant>
        <vt:i4>5</vt:i4>
      </vt:variant>
      <vt:variant>
        <vt:lpwstr/>
      </vt:variant>
      <vt:variant>
        <vt:lpwstr>_Toc533264951</vt:lpwstr>
      </vt:variant>
      <vt:variant>
        <vt:i4>1507385</vt:i4>
      </vt:variant>
      <vt:variant>
        <vt:i4>2900</vt:i4>
      </vt:variant>
      <vt:variant>
        <vt:i4>0</vt:i4>
      </vt:variant>
      <vt:variant>
        <vt:i4>5</vt:i4>
      </vt:variant>
      <vt:variant>
        <vt:lpwstr/>
      </vt:variant>
      <vt:variant>
        <vt:lpwstr>_Toc533264950</vt:lpwstr>
      </vt:variant>
      <vt:variant>
        <vt:i4>1441849</vt:i4>
      </vt:variant>
      <vt:variant>
        <vt:i4>2894</vt:i4>
      </vt:variant>
      <vt:variant>
        <vt:i4>0</vt:i4>
      </vt:variant>
      <vt:variant>
        <vt:i4>5</vt:i4>
      </vt:variant>
      <vt:variant>
        <vt:lpwstr/>
      </vt:variant>
      <vt:variant>
        <vt:lpwstr>_Toc533264949</vt:lpwstr>
      </vt:variant>
      <vt:variant>
        <vt:i4>1441849</vt:i4>
      </vt:variant>
      <vt:variant>
        <vt:i4>2888</vt:i4>
      </vt:variant>
      <vt:variant>
        <vt:i4>0</vt:i4>
      </vt:variant>
      <vt:variant>
        <vt:i4>5</vt:i4>
      </vt:variant>
      <vt:variant>
        <vt:lpwstr/>
      </vt:variant>
      <vt:variant>
        <vt:lpwstr>_Toc533264948</vt:lpwstr>
      </vt:variant>
      <vt:variant>
        <vt:i4>1441849</vt:i4>
      </vt:variant>
      <vt:variant>
        <vt:i4>2882</vt:i4>
      </vt:variant>
      <vt:variant>
        <vt:i4>0</vt:i4>
      </vt:variant>
      <vt:variant>
        <vt:i4>5</vt:i4>
      </vt:variant>
      <vt:variant>
        <vt:lpwstr/>
      </vt:variant>
      <vt:variant>
        <vt:lpwstr>_Toc533264947</vt:lpwstr>
      </vt:variant>
      <vt:variant>
        <vt:i4>1441849</vt:i4>
      </vt:variant>
      <vt:variant>
        <vt:i4>2876</vt:i4>
      </vt:variant>
      <vt:variant>
        <vt:i4>0</vt:i4>
      </vt:variant>
      <vt:variant>
        <vt:i4>5</vt:i4>
      </vt:variant>
      <vt:variant>
        <vt:lpwstr/>
      </vt:variant>
      <vt:variant>
        <vt:lpwstr>_Toc533264946</vt:lpwstr>
      </vt:variant>
      <vt:variant>
        <vt:i4>1441849</vt:i4>
      </vt:variant>
      <vt:variant>
        <vt:i4>2870</vt:i4>
      </vt:variant>
      <vt:variant>
        <vt:i4>0</vt:i4>
      </vt:variant>
      <vt:variant>
        <vt:i4>5</vt:i4>
      </vt:variant>
      <vt:variant>
        <vt:lpwstr/>
      </vt:variant>
      <vt:variant>
        <vt:lpwstr>_Toc533264945</vt:lpwstr>
      </vt:variant>
      <vt:variant>
        <vt:i4>1441849</vt:i4>
      </vt:variant>
      <vt:variant>
        <vt:i4>2864</vt:i4>
      </vt:variant>
      <vt:variant>
        <vt:i4>0</vt:i4>
      </vt:variant>
      <vt:variant>
        <vt:i4>5</vt:i4>
      </vt:variant>
      <vt:variant>
        <vt:lpwstr/>
      </vt:variant>
      <vt:variant>
        <vt:lpwstr>_Toc533264944</vt:lpwstr>
      </vt:variant>
      <vt:variant>
        <vt:i4>1441849</vt:i4>
      </vt:variant>
      <vt:variant>
        <vt:i4>2858</vt:i4>
      </vt:variant>
      <vt:variant>
        <vt:i4>0</vt:i4>
      </vt:variant>
      <vt:variant>
        <vt:i4>5</vt:i4>
      </vt:variant>
      <vt:variant>
        <vt:lpwstr/>
      </vt:variant>
      <vt:variant>
        <vt:lpwstr>_Toc533264943</vt:lpwstr>
      </vt:variant>
      <vt:variant>
        <vt:i4>1441849</vt:i4>
      </vt:variant>
      <vt:variant>
        <vt:i4>2852</vt:i4>
      </vt:variant>
      <vt:variant>
        <vt:i4>0</vt:i4>
      </vt:variant>
      <vt:variant>
        <vt:i4>5</vt:i4>
      </vt:variant>
      <vt:variant>
        <vt:lpwstr/>
      </vt:variant>
      <vt:variant>
        <vt:lpwstr>_Toc533264942</vt:lpwstr>
      </vt:variant>
      <vt:variant>
        <vt:i4>1441849</vt:i4>
      </vt:variant>
      <vt:variant>
        <vt:i4>2846</vt:i4>
      </vt:variant>
      <vt:variant>
        <vt:i4>0</vt:i4>
      </vt:variant>
      <vt:variant>
        <vt:i4>5</vt:i4>
      </vt:variant>
      <vt:variant>
        <vt:lpwstr/>
      </vt:variant>
      <vt:variant>
        <vt:lpwstr>_Toc533264941</vt:lpwstr>
      </vt:variant>
      <vt:variant>
        <vt:i4>1441849</vt:i4>
      </vt:variant>
      <vt:variant>
        <vt:i4>2840</vt:i4>
      </vt:variant>
      <vt:variant>
        <vt:i4>0</vt:i4>
      </vt:variant>
      <vt:variant>
        <vt:i4>5</vt:i4>
      </vt:variant>
      <vt:variant>
        <vt:lpwstr/>
      </vt:variant>
      <vt:variant>
        <vt:lpwstr>_Toc533264940</vt:lpwstr>
      </vt:variant>
      <vt:variant>
        <vt:i4>1114169</vt:i4>
      </vt:variant>
      <vt:variant>
        <vt:i4>2834</vt:i4>
      </vt:variant>
      <vt:variant>
        <vt:i4>0</vt:i4>
      </vt:variant>
      <vt:variant>
        <vt:i4>5</vt:i4>
      </vt:variant>
      <vt:variant>
        <vt:lpwstr/>
      </vt:variant>
      <vt:variant>
        <vt:lpwstr>_Toc533264939</vt:lpwstr>
      </vt:variant>
      <vt:variant>
        <vt:i4>1114169</vt:i4>
      </vt:variant>
      <vt:variant>
        <vt:i4>2828</vt:i4>
      </vt:variant>
      <vt:variant>
        <vt:i4>0</vt:i4>
      </vt:variant>
      <vt:variant>
        <vt:i4>5</vt:i4>
      </vt:variant>
      <vt:variant>
        <vt:lpwstr/>
      </vt:variant>
      <vt:variant>
        <vt:lpwstr>_Toc533264938</vt:lpwstr>
      </vt:variant>
      <vt:variant>
        <vt:i4>1114169</vt:i4>
      </vt:variant>
      <vt:variant>
        <vt:i4>2822</vt:i4>
      </vt:variant>
      <vt:variant>
        <vt:i4>0</vt:i4>
      </vt:variant>
      <vt:variant>
        <vt:i4>5</vt:i4>
      </vt:variant>
      <vt:variant>
        <vt:lpwstr/>
      </vt:variant>
      <vt:variant>
        <vt:lpwstr>_Toc533264937</vt:lpwstr>
      </vt:variant>
      <vt:variant>
        <vt:i4>1114169</vt:i4>
      </vt:variant>
      <vt:variant>
        <vt:i4>2816</vt:i4>
      </vt:variant>
      <vt:variant>
        <vt:i4>0</vt:i4>
      </vt:variant>
      <vt:variant>
        <vt:i4>5</vt:i4>
      </vt:variant>
      <vt:variant>
        <vt:lpwstr/>
      </vt:variant>
      <vt:variant>
        <vt:lpwstr>_Toc533264936</vt:lpwstr>
      </vt:variant>
      <vt:variant>
        <vt:i4>1114169</vt:i4>
      </vt:variant>
      <vt:variant>
        <vt:i4>2810</vt:i4>
      </vt:variant>
      <vt:variant>
        <vt:i4>0</vt:i4>
      </vt:variant>
      <vt:variant>
        <vt:i4>5</vt:i4>
      </vt:variant>
      <vt:variant>
        <vt:lpwstr/>
      </vt:variant>
      <vt:variant>
        <vt:lpwstr>_Toc533264935</vt:lpwstr>
      </vt:variant>
      <vt:variant>
        <vt:i4>1114169</vt:i4>
      </vt:variant>
      <vt:variant>
        <vt:i4>2804</vt:i4>
      </vt:variant>
      <vt:variant>
        <vt:i4>0</vt:i4>
      </vt:variant>
      <vt:variant>
        <vt:i4>5</vt:i4>
      </vt:variant>
      <vt:variant>
        <vt:lpwstr/>
      </vt:variant>
      <vt:variant>
        <vt:lpwstr>_Toc533264934</vt:lpwstr>
      </vt:variant>
      <vt:variant>
        <vt:i4>1114169</vt:i4>
      </vt:variant>
      <vt:variant>
        <vt:i4>2798</vt:i4>
      </vt:variant>
      <vt:variant>
        <vt:i4>0</vt:i4>
      </vt:variant>
      <vt:variant>
        <vt:i4>5</vt:i4>
      </vt:variant>
      <vt:variant>
        <vt:lpwstr/>
      </vt:variant>
      <vt:variant>
        <vt:lpwstr>_Toc533264933</vt:lpwstr>
      </vt:variant>
      <vt:variant>
        <vt:i4>1114169</vt:i4>
      </vt:variant>
      <vt:variant>
        <vt:i4>2792</vt:i4>
      </vt:variant>
      <vt:variant>
        <vt:i4>0</vt:i4>
      </vt:variant>
      <vt:variant>
        <vt:i4>5</vt:i4>
      </vt:variant>
      <vt:variant>
        <vt:lpwstr/>
      </vt:variant>
      <vt:variant>
        <vt:lpwstr>_Toc533264932</vt:lpwstr>
      </vt:variant>
      <vt:variant>
        <vt:i4>1114169</vt:i4>
      </vt:variant>
      <vt:variant>
        <vt:i4>2786</vt:i4>
      </vt:variant>
      <vt:variant>
        <vt:i4>0</vt:i4>
      </vt:variant>
      <vt:variant>
        <vt:i4>5</vt:i4>
      </vt:variant>
      <vt:variant>
        <vt:lpwstr/>
      </vt:variant>
      <vt:variant>
        <vt:lpwstr>_Toc533264931</vt:lpwstr>
      </vt:variant>
      <vt:variant>
        <vt:i4>1114169</vt:i4>
      </vt:variant>
      <vt:variant>
        <vt:i4>2780</vt:i4>
      </vt:variant>
      <vt:variant>
        <vt:i4>0</vt:i4>
      </vt:variant>
      <vt:variant>
        <vt:i4>5</vt:i4>
      </vt:variant>
      <vt:variant>
        <vt:lpwstr/>
      </vt:variant>
      <vt:variant>
        <vt:lpwstr>_Toc533264930</vt:lpwstr>
      </vt:variant>
      <vt:variant>
        <vt:i4>1048633</vt:i4>
      </vt:variant>
      <vt:variant>
        <vt:i4>2774</vt:i4>
      </vt:variant>
      <vt:variant>
        <vt:i4>0</vt:i4>
      </vt:variant>
      <vt:variant>
        <vt:i4>5</vt:i4>
      </vt:variant>
      <vt:variant>
        <vt:lpwstr/>
      </vt:variant>
      <vt:variant>
        <vt:lpwstr>_Toc533264929</vt:lpwstr>
      </vt:variant>
      <vt:variant>
        <vt:i4>1048633</vt:i4>
      </vt:variant>
      <vt:variant>
        <vt:i4>2768</vt:i4>
      </vt:variant>
      <vt:variant>
        <vt:i4>0</vt:i4>
      </vt:variant>
      <vt:variant>
        <vt:i4>5</vt:i4>
      </vt:variant>
      <vt:variant>
        <vt:lpwstr/>
      </vt:variant>
      <vt:variant>
        <vt:lpwstr>_Toc533264928</vt:lpwstr>
      </vt:variant>
      <vt:variant>
        <vt:i4>1048633</vt:i4>
      </vt:variant>
      <vt:variant>
        <vt:i4>2762</vt:i4>
      </vt:variant>
      <vt:variant>
        <vt:i4>0</vt:i4>
      </vt:variant>
      <vt:variant>
        <vt:i4>5</vt:i4>
      </vt:variant>
      <vt:variant>
        <vt:lpwstr/>
      </vt:variant>
      <vt:variant>
        <vt:lpwstr>_Toc533264927</vt:lpwstr>
      </vt:variant>
      <vt:variant>
        <vt:i4>1048633</vt:i4>
      </vt:variant>
      <vt:variant>
        <vt:i4>2756</vt:i4>
      </vt:variant>
      <vt:variant>
        <vt:i4>0</vt:i4>
      </vt:variant>
      <vt:variant>
        <vt:i4>5</vt:i4>
      </vt:variant>
      <vt:variant>
        <vt:lpwstr/>
      </vt:variant>
      <vt:variant>
        <vt:lpwstr>_Toc533264926</vt:lpwstr>
      </vt:variant>
      <vt:variant>
        <vt:i4>1048633</vt:i4>
      </vt:variant>
      <vt:variant>
        <vt:i4>2750</vt:i4>
      </vt:variant>
      <vt:variant>
        <vt:i4>0</vt:i4>
      </vt:variant>
      <vt:variant>
        <vt:i4>5</vt:i4>
      </vt:variant>
      <vt:variant>
        <vt:lpwstr/>
      </vt:variant>
      <vt:variant>
        <vt:lpwstr>_Toc533264925</vt:lpwstr>
      </vt:variant>
      <vt:variant>
        <vt:i4>1048633</vt:i4>
      </vt:variant>
      <vt:variant>
        <vt:i4>2744</vt:i4>
      </vt:variant>
      <vt:variant>
        <vt:i4>0</vt:i4>
      </vt:variant>
      <vt:variant>
        <vt:i4>5</vt:i4>
      </vt:variant>
      <vt:variant>
        <vt:lpwstr/>
      </vt:variant>
      <vt:variant>
        <vt:lpwstr>_Toc533264924</vt:lpwstr>
      </vt:variant>
      <vt:variant>
        <vt:i4>1048633</vt:i4>
      </vt:variant>
      <vt:variant>
        <vt:i4>2738</vt:i4>
      </vt:variant>
      <vt:variant>
        <vt:i4>0</vt:i4>
      </vt:variant>
      <vt:variant>
        <vt:i4>5</vt:i4>
      </vt:variant>
      <vt:variant>
        <vt:lpwstr/>
      </vt:variant>
      <vt:variant>
        <vt:lpwstr>_Toc533264923</vt:lpwstr>
      </vt:variant>
      <vt:variant>
        <vt:i4>1048633</vt:i4>
      </vt:variant>
      <vt:variant>
        <vt:i4>2732</vt:i4>
      </vt:variant>
      <vt:variant>
        <vt:i4>0</vt:i4>
      </vt:variant>
      <vt:variant>
        <vt:i4>5</vt:i4>
      </vt:variant>
      <vt:variant>
        <vt:lpwstr/>
      </vt:variant>
      <vt:variant>
        <vt:lpwstr>_Toc533264922</vt:lpwstr>
      </vt:variant>
      <vt:variant>
        <vt:i4>1048633</vt:i4>
      </vt:variant>
      <vt:variant>
        <vt:i4>2726</vt:i4>
      </vt:variant>
      <vt:variant>
        <vt:i4>0</vt:i4>
      </vt:variant>
      <vt:variant>
        <vt:i4>5</vt:i4>
      </vt:variant>
      <vt:variant>
        <vt:lpwstr/>
      </vt:variant>
      <vt:variant>
        <vt:lpwstr>_Toc533264921</vt:lpwstr>
      </vt:variant>
      <vt:variant>
        <vt:i4>1048633</vt:i4>
      </vt:variant>
      <vt:variant>
        <vt:i4>2720</vt:i4>
      </vt:variant>
      <vt:variant>
        <vt:i4>0</vt:i4>
      </vt:variant>
      <vt:variant>
        <vt:i4>5</vt:i4>
      </vt:variant>
      <vt:variant>
        <vt:lpwstr/>
      </vt:variant>
      <vt:variant>
        <vt:lpwstr>_Toc533264920</vt:lpwstr>
      </vt:variant>
      <vt:variant>
        <vt:i4>1245241</vt:i4>
      </vt:variant>
      <vt:variant>
        <vt:i4>2714</vt:i4>
      </vt:variant>
      <vt:variant>
        <vt:i4>0</vt:i4>
      </vt:variant>
      <vt:variant>
        <vt:i4>5</vt:i4>
      </vt:variant>
      <vt:variant>
        <vt:lpwstr/>
      </vt:variant>
      <vt:variant>
        <vt:lpwstr>_Toc533264919</vt:lpwstr>
      </vt:variant>
      <vt:variant>
        <vt:i4>1245241</vt:i4>
      </vt:variant>
      <vt:variant>
        <vt:i4>2708</vt:i4>
      </vt:variant>
      <vt:variant>
        <vt:i4>0</vt:i4>
      </vt:variant>
      <vt:variant>
        <vt:i4>5</vt:i4>
      </vt:variant>
      <vt:variant>
        <vt:lpwstr/>
      </vt:variant>
      <vt:variant>
        <vt:lpwstr>_Toc533264918</vt:lpwstr>
      </vt:variant>
      <vt:variant>
        <vt:i4>1245241</vt:i4>
      </vt:variant>
      <vt:variant>
        <vt:i4>2702</vt:i4>
      </vt:variant>
      <vt:variant>
        <vt:i4>0</vt:i4>
      </vt:variant>
      <vt:variant>
        <vt:i4>5</vt:i4>
      </vt:variant>
      <vt:variant>
        <vt:lpwstr/>
      </vt:variant>
      <vt:variant>
        <vt:lpwstr>_Toc533264917</vt:lpwstr>
      </vt:variant>
      <vt:variant>
        <vt:i4>1245241</vt:i4>
      </vt:variant>
      <vt:variant>
        <vt:i4>2696</vt:i4>
      </vt:variant>
      <vt:variant>
        <vt:i4>0</vt:i4>
      </vt:variant>
      <vt:variant>
        <vt:i4>5</vt:i4>
      </vt:variant>
      <vt:variant>
        <vt:lpwstr/>
      </vt:variant>
      <vt:variant>
        <vt:lpwstr>_Toc533264916</vt:lpwstr>
      </vt:variant>
      <vt:variant>
        <vt:i4>1245241</vt:i4>
      </vt:variant>
      <vt:variant>
        <vt:i4>2690</vt:i4>
      </vt:variant>
      <vt:variant>
        <vt:i4>0</vt:i4>
      </vt:variant>
      <vt:variant>
        <vt:i4>5</vt:i4>
      </vt:variant>
      <vt:variant>
        <vt:lpwstr/>
      </vt:variant>
      <vt:variant>
        <vt:lpwstr>_Toc533264915</vt:lpwstr>
      </vt:variant>
      <vt:variant>
        <vt:i4>1245241</vt:i4>
      </vt:variant>
      <vt:variant>
        <vt:i4>2684</vt:i4>
      </vt:variant>
      <vt:variant>
        <vt:i4>0</vt:i4>
      </vt:variant>
      <vt:variant>
        <vt:i4>5</vt:i4>
      </vt:variant>
      <vt:variant>
        <vt:lpwstr/>
      </vt:variant>
      <vt:variant>
        <vt:lpwstr>_Toc533264914</vt:lpwstr>
      </vt:variant>
      <vt:variant>
        <vt:i4>1245241</vt:i4>
      </vt:variant>
      <vt:variant>
        <vt:i4>2678</vt:i4>
      </vt:variant>
      <vt:variant>
        <vt:i4>0</vt:i4>
      </vt:variant>
      <vt:variant>
        <vt:i4>5</vt:i4>
      </vt:variant>
      <vt:variant>
        <vt:lpwstr/>
      </vt:variant>
      <vt:variant>
        <vt:lpwstr>_Toc533264913</vt:lpwstr>
      </vt:variant>
      <vt:variant>
        <vt:i4>1245241</vt:i4>
      </vt:variant>
      <vt:variant>
        <vt:i4>2672</vt:i4>
      </vt:variant>
      <vt:variant>
        <vt:i4>0</vt:i4>
      </vt:variant>
      <vt:variant>
        <vt:i4>5</vt:i4>
      </vt:variant>
      <vt:variant>
        <vt:lpwstr/>
      </vt:variant>
      <vt:variant>
        <vt:lpwstr>_Toc533264912</vt:lpwstr>
      </vt:variant>
      <vt:variant>
        <vt:i4>1245241</vt:i4>
      </vt:variant>
      <vt:variant>
        <vt:i4>2666</vt:i4>
      </vt:variant>
      <vt:variant>
        <vt:i4>0</vt:i4>
      </vt:variant>
      <vt:variant>
        <vt:i4>5</vt:i4>
      </vt:variant>
      <vt:variant>
        <vt:lpwstr/>
      </vt:variant>
      <vt:variant>
        <vt:lpwstr>_Toc533264911</vt:lpwstr>
      </vt:variant>
      <vt:variant>
        <vt:i4>1245241</vt:i4>
      </vt:variant>
      <vt:variant>
        <vt:i4>2660</vt:i4>
      </vt:variant>
      <vt:variant>
        <vt:i4>0</vt:i4>
      </vt:variant>
      <vt:variant>
        <vt:i4>5</vt:i4>
      </vt:variant>
      <vt:variant>
        <vt:lpwstr/>
      </vt:variant>
      <vt:variant>
        <vt:lpwstr>_Toc533264910</vt:lpwstr>
      </vt:variant>
      <vt:variant>
        <vt:i4>1179705</vt:i4>
      </vt:variant>
      <vt:variant>
        <vt:i4>2654</vt:i4>
      </vt:variant>
      <vt:variant>
        <vt:i4>0</vt:i4>
      </vt:variant>
      <vt:variant>
        <vt:i4>5</vt:i4>
      </vt:variant>
      <vt:variant>
        <vt:lpwstr/>
      </vt:variant>
      <vt:variant>
        <vt:lpwstr>_Toc533264909</vt:lpwstr>
      </vt:variant>
      <vt:variant>
        <vt:i4>1179705</vt:i4>
      </vt:variant>
      <vt:variant>
        <vt:i4>2648</vt:i4>
      </vt:variant>
      <vt:variant>
        <vt:i4>0</vt:i4>
      </vt:variant>
      <vt:variant>
        <vt:i4>5</vt:i4>
      </vt:variant>
      <vt:variant>
        <vt:lpwstr/>
      </vt:variant>
      <vt:variant>
        <vt:lpwstr>_Toc533264908</vt:lpwstr>
      </vt:variant>
      <vt:variant>
        <vt:i4>1179705</vt:i4>
      </vt:variant>
      <vt:variant>
        <vt:i4>2642</vt:i4>
      </vt:variant>
      <vt:variant>
        <vt:i4>0</vt:i4>
      </vt:variant>
      <vt:variant>
        <vt:i4>5</vt:i4>
      </vt:variant>
      <vt:variant>
        <vt:lpwstr/>
      </vt:variant>
      <vt:variant>
        <vt:lpwstr>_Toc533264907</vt:lpwstr>
      </vt:variant>
      <vt:variant>
        <vt:i4>1179705</vt:i4>
      </vt:variant>
      <vt:variant>
        <vt:i4>2636</vt:i4>
      </vt:variant>
      <vt:variant>
        <vt:i4>0</vt:i4>
      </vt:variant>
      <vt:variant>
        <vt:i4>5</vt:i4>
      </vt:variant>
      <vt:variant>
        <vt:lpwstr/>
      </vt:variant>
      <vt:variant>
        <vt:lpwstr>_Toc533264906</vt:lpwstr>
      </vt:variant>
      <vt:variant>
        <vt:i4>1179705</vt:i4>
      </vt:variant>
      <vt:variant>
        <vt:i4>2630</vt:i4>
      </vt:variant>
      <vt:variant>
        <vt:i4>0</vt:i4>
      </vt:variant>
      <vt:variant>
        <vt:i4>5</vt:i4>
      </vt:variant>
      <vt:variant>
        <vt:lpwstr/>
      </vt:variant>
      <vt:variant>
        <vt:lpwstr>_Toc533264905</vt:lpwstr>
      </vt:variant>
      <vt:variant>
        <vt:i4>1179705</vt:i4>
      </vt:variant>
      <vt:variant>
        <vt:i4>2624</vt:i4>
      </vt:variant>
      <vt:variant>
        <vt:i4>0</vt:i4>
      </vt:variant>
      <vt:variant>
        <vt:i4>5</vt:i4>
      </vt:variant>
      <vt:variant>
        <vt:lpwstr/>
      </vt:variant>
      <vt:variant>
        <vt:lpwstr>_Toc533264904</vt:lpwstr>
      </vt:variant>
      <vt:variant>
        <vt:i4>1179705</vt:i4>
      </vt:variant>
      <vt:variant>
        <vt:i4>2618</vt:i4>
      </vt:variant>
      <vt:variant>
        <vt:i4>0</vt:i4>
      </vt:variant>
      <vt:variant>
        <vt:i4>5</vt:i4>
      </vt:variant>
      <vt:variant>
        <vt:lpwstr/>
      </vt:variant>
      <vt:variant>
        <vt:lpwstr>_Toc533264903</vt:lpwstr>
      </vt:variant>
      <vt:variant>
        <vt:i4>1179705</vt:i4>
      </vt:variant>
      <vt:variant>
        <vt:i4>2612</vt:i4>
      </vt:variant>
      <vt:variant>
        <vt:i4>0</vt:i4>
      </vt:variant>
      <vt:variant>
        <vt:i4>5</vt:i4>
      </vt:variant>
      <vt:variant>
        <vt:lpwstr/>
      </vt:variant>
      <vt:variant>
        <vt:lpwstr>_Toc533264902</vt:lpwstr>
      </vt:variant>
      <vt:variant>
        <vt:i4>1179705</vt:i4>
      </vt:variant>
      <vt:variant>
        <vt:i4>2606</vt:i4>
      </vt:variant>
      <vt:variant>
        <vt:i4>0</vt:i4>
      </vt:variant>
      <vt:variant>
        <vt:i4>5</vt:i4>
      </vt:variant>
      <vt:variant>
        <vt:lpwstr/>
      </vt:variant>
      <vt:variant>
        <vt:lpwstr>_Toc533264901</vt:lpwstr>
      </vt:variant>
      <vt:variant>
        <vt:i4>1179705</vt:i4>
      </vt:variant>
      <vt:variant>
        <vt:i4>2600</vt:i4>
      </vt:variant>
      <vt:variant>
        <vt:i4>0</vt:i4>
      </vt:variant>
      <vt:variant>
        <vt:i4>5</vt:i4>
      </vt:variant>
      <vt:variant>
        <vt:lpwstr/>
      </vt:variant>
      <vt:variant>
        <vt:lpwstr>_Toc533264900</vt:lpwstr>
      </vt:variant>
      <vt:variant>
        <vt:i4>1769528</vt:i4>
      </vt:variant>
      <vt:variant>
        <vt:i4>2594</vt:i4>
      </vt:variant>
      <vt:variant>
        <vt:i4>0</vt:i4>
      </vt:variant>
      <vt:variant>
        <vt:i4>5</vt:i4>
      </vt:variant>
      <vt:variant>
        <vt:lpwstr/>
      </vt:variant>
      <vt:variant>
        <vt:lpwstr>_Toc533264899</vt:lpwstr>
      </vt:variant>
      <vt:variant>
        <vt:i4>1769528</vt:i4>
      </vt:variant>
      <vt:variant>
        <vt:i4>2588</vt:i4>
      </vt:variant>
      <vt:variant>
        <vt:i4>0</vt:i4>
      </vt:variant>
      <vt:variant>
        <vt:i4>5</vt:i4>
      </vt:variant>
      <vt:variant>
        <vt:lpwstr/>
      </vt:variant>
      <vt:variant>
        <vt:lpwstr>_Toc533264898</vt:lpwstr>
      </vt:variant>
      <vt:variant>
        <vt:i4>1769528</vt:i4>
      </vt:variant>
      <vt:variant>
        <vt:i4>2582</vt:i4>
      </vt:variant>
      <vt:variant>
        <vt:i4>0</vt:i4>
      </vt:variant>
      <vt:variant>
        <vt:i4>5</vt:i4>
      </vt:variant>
      <vt:variant>
        <vt:lpwstr/>
      </vt:variant>
      <vt:variant>
        <vt:lpwstr>_Toc533264897</vt:lpwstr>
      </vt:variant>
      <vt:variant>
        <vt:i4>1769528</vt:i4>
      </vt:variant>
      <vt:variant>
        <vt:i4>2576</vt:i4>
      </vt:variant>
      <vt:variant>
        <vt:i4>0</vt:i4>
      </vt:variant>
      <vt:variant>
        <vt:i4>5</vt:i4>
      </vt:variant>
      <vt:variant>
        <vt:lpwstr/>
      </vt:variant>
      <vt:variant>
        <vt:lpwstr>_Toc533264896</vt:lpwstr>
      </vt:variant>
      <vt:variant>
        <vt:i4>1769528</vt:i4>
      </vt:variant>
      <vt:variant>
        <vt:i4>2570</vt:i4>
      </vt:variant>
      <vt:variant>
        <vt:i4>0</vt:i4>
      </vt:variant>
      <vt:variant>
        <vt:i4>5</vt:i4>
      </vt:variant>
      <vt:variant>
        <vt:lpwstr/>
      </vt:variant>
      <vt:variant>
        <vt:lpwstr>_Toc533264895</vt:lpwstr>
      </vt:variant>
      <vt:variant>
        <vt:i4>1769528</vt:i4>
      </vt:variant>
      <vt:variant>
        <vt:i4>2564</vt:i4>
      </vt:variant>
      <vt:variant>
        <vt:i4>0</vt:i4>
      </vt:variant>
      <vt:variant>
        <vt:i4>5</vt:i4>
      </vt:variant>
      <vt:variant>
        <vt:lpwstr/>
      </vt:variant>
      <vt:variant>
        <vt:lpwstr>_Toc533264894</vt:lpwstr>
      </vt:variant>
      <vt:variant>
        <vt:i4>1769528</vt:i4>
      </vt:variant>
      <vt:variant>
        <vt:i4>2558</vt:i4>
      </vt:variant>
      <vt:variant>
        <vt:i4>0</vt:i4>
      </vt:variant>
      <vt:variant>
        <vt:i4>5</vt:i4>
      </vt:variant>
      <vt:variant>
        <vt:lpwstr/>
      </vt:variant>
      <vt:variant>
        <vt:lpwstr>_Toc533264893</vt:lpwstr>
      </vt:variant>
      <vt:variant>
        <vt:i4>1769528</vt:i4>
      </vt:variant>
      <vt:variant>
        <vt:i4>2552</vt:i4>
      </vt:variant>
      <vt:variant>
        <vt:i4>0</vt:i4>
      </vt:variant>
      <vt:variant>
        <vt:i4>5</vt:i4>
      </vt:variant>
      <vt:variant>
        <vt:lpwstr/>
      </vt:variant>
      <vt:variant>
        <vt:lpwstr>_Toc533264892</vt:lpwstr>
      </vt:variant>
      <vt:variant>
        <vt:i4>1769528</vt:i4>
      </vt:variant>
      <vt:variant>
        <vt:i4>2546</vt:i4>
      </vt:variant>
      <vt:variant>
        <vt:i4>0</vt:i4>
      </vt:variant>
      <vt:variant>
        <vt:i4>5</vt:i4>
      </vt:variant>
      <vt:variant>
        <vt:lpwstr/>
      </vt:variant>
      <vt:variant>
        <vt:lpwstr>_Toc533264891</vt:lpwstr>
      </vt:variant>
      <vt:variant>
        <vt:i4>1769528</vt:i4>
      </vt:variant>
      <vt:variant>
        <vt:i4>2540</vt:i4>
      </vt:variant>
      <vt:variant>
        <vt:i4>0</vt:i4>
      </vt:variant>
      <vt:variant>
        <vt:i4>5</vt:i4>
      </vt:variant>
      <vt:variant>
        <vt:lpwstr/>
      </vt:variant>
      <vt:variant>
        <vt:lpwstr>_Toc533264890</vt:lpwstr>
      </vt:variant>
      <vt:variant>
        <vt:i4>1703992</vt:i4>
      </vt:variant>
      <vt:variant>
        <vt:i4>2534</vt:i4>
      </vt:variant>
      <vt:variant>
        <vt:i4>0</vt:i4>
      </vt:variant>
      <vt:variant>
        <vt:i4>5</vt:i4>
      </vt:variant>
      <vt:variant>
        <vt:lpwstr/>
      </vt:variant>
      <vt:variant>
        <vt:lpwstr>_Toc533264889</vt:lpwstr>
      </vt:variant>
      <vt:variant>
        <vt:i4>1703992</vt:i4>
      </vt:variant>
      <vt:variant>
        <vt:i4>2528</vt:i4>
      </vt:variant>
      <vt:variant>
        <vt:i4>0</vt:i4>
      </vt:variant>
      <vt:variant>
        <vt:i4>5</vt:i4>
      </vt:variant>
      <vt:variant>
        <vt:lpwstr/>
      </vt:variant>
      <vt:variant>
        <vt:lpwstr>_Toc533264888</vt:lpwstr>
      </vt:variant>
      <vt:variant>
        <vt:i4>1703992</vt:i4>
      </vt:variant>
      <vt:variant>
        <vt:i4>2522</vt:i4>
      </vt:variant>
      <vt:variant>
        <vt:i4>0</vt:i4>
      </vt:variant>
      <vt:variant>
        <vt:i4>5</vt:i4>
      </vt:variant>
      <vt:variant>
        <vt:lpwstr/>
      </vt:variant>
      <vt:variant>
        <vt:lpwstr>_Toc533264887</vt:lpwstr>
      </vt:variant>
      <vt:variant>
        <vt:i4>1703992</vt:i4>
      </vt:variant>
      <vt:variant>
        <vt:i4>2516</vt:i4>
      </vt:variant>
      <vt:variant>
        <vt:i4>0</vt:i4>
      </vt:variant>
      <vt:variant>
        <vt:i4>5</vt:i4>
      </vt:variant>
      <vt:variant>
        <vt:lpwstr/>
      </vt:variant>
      <vt:variant>
        <vt:lpwstr>_Toc533264886</vt:lpwstr>
      </vt:variant>
      <vt:variant>
        <vt:i4>1703992</vt:i4>
      </vt:variant>
      <vt:variant>
        <vt:i4>2510</vt:i4>
      </vt:variant>
      <vt:variant>
        <vt:i4>0</vt:i4>
      </vt:variant>
      <vt:variant>
        <vt:i4>5</vt:i4>
      </vt:variant>
      <vt:variant>
        <vt:lpwstr/>
      </vt:variant>
      <vt:variant>
        <vt:lpwstr>_Toc533264885</vt:lpwstr>
      </vt:variant>
      <vt:variant>
        <vt:i4>1703992</vt:i4>
      </vt:variant>
      <vt:variant>
        <vt:i4>2504</vt:i4>
      </vt:variant>
      <vt:variant>
        <vt:i4>0</vt:i4>
      </vt:variant>
      <vt:variant>
        <vt:i4>5</vt:i4>
      </vt:variant>
      <vt:variant>
        <vt:lpwstr/>
      </vt:variant>
      <vt:variant>
        <vt:lpwstr>_Toc533264884</vt:lpwstr>
      </vt:variant>
      <vt:variant>
        <vt:i4>1703992</vt:i4>
      </vt:variant>
      <vt:variant>
        <vt:i4>2498</vt:i4>
      </vt:variant>
      <vt:variant>
        <vt:i4>0</vt:i4>
      </vt:variant>
      <vt:variant>
        <vt:i4>5</vt:i4>
      </vt:variant>
      <vt:variant>
        <vt:lpwstr/>
      </vt:variant>
      <vt:variant>
        <vt:lpwstr>_Toc533264883</vt:lpwstr>
      </vt:variant>
      <vt:variant>
        <vt:i4>1703992</vt:i4>
      </vt:variant>
      <vt:variant>
        <vt:i4>2492</vt:i4>
      </vt:variant>
      <vt:variant>
        <vt:i4>0</vt:i4>
      </vt:variant>
      <vt:variant>
        <vt:i4>5</vt:i4>
      </vt:variant>
      <vt:variant>
        <vt:lpwstr/>
      </vt:variant>
      <vt:variant>
        <vt:lpwstr>_Toc533264882</vt:lpwstr>
      </vt:variant>
      <vt:variant>
        <vt:i4>1703992</vt:i4>
      </vt:variant>
      <vt:variant>
        <vt:i4>2486</vt:i4>
      </vt:variant>
      <vt:variant>
        <vt:i4>0</vt:i4>
      </vt:variant>
      <vt:variant>
        <vt:i4>5</vt:i4>
      </vt:variant>
      <vt:variant>
        <vt:lpwstr/>
      </vt:variant>
      <vt:variant>
        <vt:lpwstr>_Toc533264881</vt:lpwstr>
      </vt:variant>
      <vt:variant>
        <vt:i4>1703992</vt:i4>
      </vt:variant>
      <vt:variant>
        <vt:i4>2480</vt:i4>
      </vt:variant>
      <vt:variant>
        <vt:i4>0</vt:i4>
      </vt:variant>
      <vt:variant>
        <vt:i4>5</vt:i4>
      </vt:variant>
      <vt:variant>
        <vt:lpwstr/>
      </vt:variant>
      <vt:variant>
        <vt:lpwstr>_Toc533264880</vt:lpwstr>
      </vt:variant>
      <vt:variant>
        <vt:i4>1376312</vt:i4>
      </vt:variant>
      <vt:variant>
        <vt:i4>2474</vt:i4>
      </vt:variant>
      <vt:variant>
        <vt:i4>0</vt:i4>
      </vt:variant>
      <vt:variant>
        <vt:i4>5</vt:i4>
      </vt:variant>
      <vt:variant>
        <vt:lpwstr/>
      </vt:variant>
      <vt:variant>
        <vt:lpwstr>_Toc533264879</vt:lpwstr>
      </vt:variant>
      <vt:variant>
        <vt:i4>1376312</vt:i4>
      </vt:variant>
      <vt:variant>
        <vt:i4>2468</vt:i4>
      </vt:variant>
      <vt:variant>
        <vt:i4>0</vt:i4>
      </vt:variant>
      <vt:variant>
        <vt:i4>5</vt:i4>
      </vt:variant>
      <vt:variant>
        <vt:lpwstr/>
      </vt:variant>
      <vt:variant>
        <vt:lpwstr>_Toc533264878</vt:lpwstr>
      </vt:variant>
      <vt:variant>
        <vt:i4>1376312</vt:i4>
      </vt:variant>
      <vt:variant>
        <vt:i4>2462</vt:i4>
      </vt:variant>
      <vt:variant>
        <vt:i4>0</vt:i4>
      </vt:variant>
      <vt:variant>
        <vt:i4>5</vt:i4>
      </vt:variant>
      <vt:variant>
        <vt:lpwstr/>
      </vt:variant>
      <vt:variant>
        <vt:lpwstr>_Toc533264877</vt:lpwstr>
      </vt:variant>
      <vt:variant>
        <vt:i4>1376312</vt:i4>
      </vt:variant>
      <vt:variant>
        <vt:i4>2456</vt:i4>
      </vt:variant>
      <vt:variant>
        <vt:i4>0</vt:i4>
      </vt:variant>
      <vt:variant>
        <vt:i4>5</vt:i4>
      </vt:variant>
      <vt:variant>
        <vt:lpwstr/>
      </vt:variant>
      <vt:variant>
        <vt:lpwstr>_Toc533264876</vt:lpwstr>
      </vt:variant>
      <vt:variant>
        <vt:i4>1376312</vt:i4>
      </vt:variant>
      <vt:variant>
        <vt:i4>2450</vt:i4>
      </vt:variant>
      <vt:variant>
        <vt:i4>0</vt:i4>
      </vt:variant>
      <vt:variant>
        <vt:i4>5</vt:i4>
      </vt:variant>
      <vt:variant>
        <vt:lpwstr/>
      </vt:variant>
      <vt:variant>
        <vt:lpwstr>_Toc533264875</vt:lpwstr>
      </vt:variant>
      <vt:variant>
        <vt:i4>1376312</vt:i4>
      </vt:variant>
      <vt:variant>
        <vt:i4>2444</vt:i4>
      </vt:variant>
      <vt:variant>
        <vt:i4>0</vt:i4>
      </vt:variant>
      <vt:variant>
        <vt:i4>5</vt:i4>
      </vt:variant>
      <vt:variant>
        <vt:lpwstr/>
      </vt:variant>
      <vt:variant>
        <vt:lpwstr>_Toc533264874</vt:lpwstr>
      </vt:variant>
      <vt:variant>
        <vt:i4>1376312</vt:i4>
      </vt:variant>
      <vt:variant>
        <vt:i4>2438</vt:i4>
      </vt:variant>
      <vt:variant>
        <vt:i4>0</vt:i4>
      </vt:variant>
      <vt:variant>
        <vt:i4>5</vt:i4>
      </vt:variant>
      <vt:variant>
        <vt:lpwstr/>
      </vt:variant>
      <vt:variant>
        <vt:lpwstr>_Toc533264873</vt:lpwstr>
      </vt:variant>
      <vt:variant>
        <vt:i4>1376312</vt:i4>
      </vt:variant>
      <vt:variant>
        <vt:i4>2432</vt:i4>
      </vt:variant>
      <vt:variant>
        <vt:i4>0</vt:i4>
      </vt:variant>
      <vt:variant>
        <vt:i4>5</vt:i4>
      </vt:variant>
      <vt:variant>
        <vt:lpwstr/>
      </vt:variant>
      <vt:variant>
        <vt:lpwstr>_Toc533264872</vt:lpwstr>
      </vt:variant>
      <vt:variant>
        <vt:i4>1376312</vt:i4>
      </vt:variant>
      <vt:variant>
        <vt:i4>2426</vt:i4>
      </vt:variant>
      <vt:variant>
        <vt:i4>0</vt:i4>
      </vt:variant>
      <vt:variant>
        <vt:i4>5</vt:i4>
      </vt:variant>
      <vt:variant>
        <vt:lpwstr/>
      </vt:variant>
      <vt:variant>
        <vt:lpwstr>_Toc533264871</vt:lpwstr>
      </vt:variant>
      <vt:variant>
        <vt:i4>1376312</vt:i4>
      </vt:variant>
      <vt:variant>
        <vt:i4>2420</vt:i4>
      </vt:variant>
      <vt:variant>
        <vt:i4>0</vt:i4>
      </vt:variant>
      <vt:variant>
        <vt:i4>5</vt:i4>
      </vt:variant>
      <vt:variant>
        <vt:lpwstr/>
      </vt:variant>
      <vt:variant>
        <vt:lpwstr>_Toc533264870</vt:lpwstr>
      </vt:variant>
      <vt:variant>
        <vt:i4>1310776</vt:i4>
      </vt:variant>
      <vt:variant>
        <vt:i4>2414</vt:i4>
      </vt:variant>
      <vt:variant>
        <vt:i4>0</vt:i4>
      </vt:variant>
      <vt:variant>
        <vt:i4>5</vt:i4>
      </vt:variant>
      <vt:variant>
        <vt:lpwstr/>
      </vt:variant>
      <vt:variant>
        <vt:lpwstr>_Toc533264869</vt:lpwstr>
      </vt:variant>
      <vt:variant>
        <vt:i4>1310776</vt:i4>
      </vt:variant>
      <vt:variant>
        <vt:i4>2408</vt:i4>
      </vt:variant>
      <vt:variant>
        <vt:i4>0</vt:i4>
      </vt:variant>
      <vt:variant>
        <vt:i4>5</vt:i4>
      </vt:variant>
      <vt:variant>
        <vt:lpwstr/>
      </vt:variant>
      <vt:variant>
        <vt:lpwstr>_Toc533264868</vt:lpwstr>
      </vt:variant>
      <vt:variant>
        <vt:i4>1310776</vt:i4>
      </vt:variant>
      <vt:variant>
        <vt:i4>2402</vt:i4>
      </vt:variant>
      <vt:variant>
        <vt:i4>0</vt:i4>
      </vt:variant>
      <vt:variant>
        <vt:i4>5</vt:i4>
      </vt:variant>
      <vt:variant>
        <vt:lpwstr/>
      </vt:variant>
      <vt:variant>
        <vt:lpwstr>_Toc533264867</vt:lpwstr>
      </vt:variant>
      <vt:variant>
        <vt:i4>1310776</vt:i4>
      </vt:variant>
      <vt:variant>
        <vt:i4>2396</vt:i4>
      </vt:variant>
      <vt:variant>
        <vt:i4>0</vt:i4>
      </vt:variant>
      <vt:variant>
        <vt:i4>5</vt:i4>
      </vt:variant>
      <vt:variant>
        <vt:lpwstr/>
      </vt:variant>
      <vt:variant>
        <vt:lpwstr>_Toc533264866</vt:lpwstr>
      </vt:variant>
      <vt:variant>
        <vt:i4>1310776</vt:i4>
      </vt:variant>
      <vt:variant>
        <vt:i4>2390</vt:i4>
      </vt:variant>
      <vt:variant>
        <vt:i4>0</vt:i4>
      </vt:variant>
      <vt:variant>
        <vt:i4>5</vt:i4>
      </vt:variant>
      <vt:variant>
        <vt:lpwstr/>
      </vt:variant>
      <vt:variant>
        <vt:lpwstr>_Toc533264865</vt:lpwstr>
      </vt:variant>
      <vt:variant>
        <vt:i4>1310776</vt:i4>
      </vt:variant>
      <vt:variant>
        <vt:i4>2384</vt:i4>
      </vt:variant>
      <vt:variant>
        <vt:i4>0</vt:i4>
      </vt:variant>
      <vt:variant>
        <vt:i4>5</vt:i4>
      </vt:variant>
      <vt:variant>
        <vt:lpwstr/>
      </vt:variant>
      <vt:variant>
        <vt:lpwstr>_Toc533264864</vt:lpwstr>
      </vt:variant>
      <vt:variant>
        <vt:i4>1310776</vt:i4>
      </vt:variant>
      <vt:variant>
        <vt:i4>2378</vt:i4>
      </vt:variant>
      <vt:variant>
        <vt:i4>0</vt:i4>
      </vt:variant>
      <vt:variant>
        <vt:i4>5</vt:i4>
      </vt:variant>
      <vt:variant>
        <vt:lpwstr/>
      </vt:variant>
      <vt:variant>
        <vt:lpwstr>_Toc533264863</vt:lpwstr>
      </vt:variant>
      <vt:variant>
        <vt:i4>1310776</vt:i4>
      </vt:variant>
      <vt:variant>
        <vt:i4>2372</vt:i4>
      </vt:variant>
      <vt:variant>
        <vt:i4>0</vt:i4>
      </vt:variant>
      <vt:variant>
        <vt:i4>5</vt:i4>
      </vt:variant>
      <vt:variant>
        <vt:lpwstr/>
      </vt:variant>
      <vt:variant>
        <vt:lpwstr>_Toc533264862</vt:lpwstr>
      </vt:variant>
      <vt:variant>
        <vt:i4>1310776</vt:i4>
      </vt:variant>
      <vt:variant>
        <vt:i4>2366</vt:i4>
      </vt:variant>
      <vt:variant>
        <vt:i4>0</vt:i4>
      </vt:variant>
      <vt:variant>
        <vt:i4>5</vt:i4>
      </vt:variant>
      <vt:variant>
        <vt:lpwstr/>
      </vt:variant>
      <vt:variant>
        <vt:lpwstr>_Toc533264861</vt:lpwstr>
      </vt:variant>
      <vt:variant>
        <vt:i4>1310776</vt:i4>
      </vt:variant>
      <vt:variant>
        <vt:i4>2360</vt:i4>
      </vt:variant>
      <vt:variant>
        <vt:i4>0</vt:i4>
      </vt:variant>
      <vt:variant>
        <vt:i4>5</vt:i4>
      </vt:variant>
      <vt:variant>
        <vt:lpwstr/>
      </vt:variant>
      <vt:variant>
        <vt:lpwstr>_Toc533264860</vt:lpwstr>
      </vt:variant>
      <vt:variant>
        <vt:i4>1507384</vt:i4>
      </vt:variant>
      <vt:variant>
        <vt:i4>2354</vt:i4>
      </vt:variant>
      <vt:variant>
        <vt:i4>0</vt:i4>
      </vt:variant>
      <vt:variant>
        <vt:i4>5</vt:i4>
      </vt:variant>
      <vt:variant>
        <vt:lpwstr/>
      </vt:variant>
      <vt:variant>
        <vt:lpwstr>_Toc533264859</vt:lpwstr>
      </vt:variant>
      <vt:variant>
        <vt:i4>1507384</vt:i4>
      </vt:variant>
      <vt:variant>
        <vt:i4>2348</vt:i4>
      </vt:variant>
      <vt:variant>
        <vt:i4>0</vt:i4>
      </vt:variant>
      <vt:variant>
        <vt:i4>5</vt:i4>
      </vt:variant>
      <vt:variant>
        <vt:lpwstr/>
      </vt:variant>
      <vt:variant>
        <vt:lpwstr>_Toc533264858</vt:lpwstr>
      </vt:variant>
      <vt:variant>
        <vt:i4>1507384</vt:i4>
      </vt:variant>
      <vt:variant>
        <vt:i4>2342</vt:i4>
      </vt:variant>
      <vt:variant>
        <vt:i4>0</vt:i4>
      </vt:variant>
      <vt:variant>
        <vt:i4>5</vt:i4>
      </vt:variant>
      <vt:variant>
        <vt:lpwstr/>
      </vt:variant>
      <vt:variant>
        <vt:lpwstr>_Toc533264857</vt:lpwstr>
      </vt:variant>
      <vt:variant>
        <vt:i4>1507384</vt:i4>
      </vt:variant>
      <vt:variant>
        <vt:i4>2336</vt:i4>
      </vt:variant>
      <vt:variant>
        <vt:i4>0</vt:i4>
      </vt:variant>
      <vt:variant>
        <vt:i4>5</vt:i4>
      </vt:variant>
      <vt:variant>
        <vt:lpwstr/>
      </vt:variant>
      <vt:variant>
        <vt:lpwstr>_Toc533264856</vt:lpwstr>
      </vt:variant>
      <vt:variant>
        <vt:i4>1507384</vt:i4>
      </vt:variant>
      <vt:variant>
        <vt:i4>2330</vt:i4>
      </vt:variant>
      <vt:variant>
        <vt:i4>0</vt:i4>
      </vt:variant>
      <vt:variant>
        <vt:i4>5</vt:i4>
      </vt:variant>
      <vt:variant>
        <vt:lpwstr/>
      </vt:variant>
      <vt:variant>
        <vt:lpwstr>_Toc533264855</vt:lpwstr>
      </vt:variant>
      <vt:variant>
        <vt:i4>1507384</vt:i4>
      </vt:variant>
      <vt:variant>
        <vt:i4>2324</vt:i4>
      </vt:variant>
      <vt:variant>
        <vt:i4>0</vt:i4>
      </vt:variant>
      <vt:variant>
        <vt:i4>5</vt:i4>
      </vt:variant>
      <vt:variant>
        <vt:lpwstr/>
      </vt:variant>
      <vt:variant>
        <vt:lpwstr>_Toc533264854</vt:lpwstr>
      </vt:variant>
      <vt:variant>
        <vt:i4>1507384</vt:i4>
      </vt:variant>
      <vt:variant>
        <vt:i4>2318</vt:i4>
      </vt:variant>
      <vt:variant>
        <vt:i4>0</vt:i4>
      </vt:variant>
      <vt:variant>
        <vt:i4>5</vt:i4>
      </vt:variant>
      <vt:variant>
        <vt:lpwstr/>
      </vt:variant>
      <vt:variant>
        <vt:lpwstr>_Toc533264853</vt:lpwstr>
      </vt:variant>
      <vt:variant>
        <vt:i4>1507384</vt:i4>
      </vt:variant>
      <vt:variant>
        <vt:i4>2312</vt:i4>
      </vt:variant>
      <vt:variant>
        <vt:i4>0</vt:i4>
      </vt:variant>
      <vt:variant>
        <vt:i4>5</vt:i4>
      </vt:variant>
      <vt:variant>
        <vt:lpwstr/>
      </vt:variant>
      <vt:variant>
        <vt:lpwstr>_Toc533264852</vt:lpwstr>
      </vt:variant>
      <vt:variant>
        <vt:i4>1507384</vt:i4>
      </vt:variant>
      <vt:variant>
        <vt:i4>2306</vt:i4>
      </vt:variant>
      <vt:variant>
        <vt:i4>0</vt:i4>
      </vt:variant>
      <vt:variant>
        <vt:i4>5</vt:i4>
      </vt:variant>
      <vt:variant>
        <vt:lpwstr/>
      </vt:variant>
      <vt:variant>
        <vt:lpwstr>_Toc533264851</vt:lpwstr>
      </vt:variant>
      <vt:variant>
        <vt:i4>1507384</vt:i4>
      </vt:variant>
      <vt:variant>
        <vt:i4>2300</vt:i4>
      </vt:variant>
      <vt:variant>
        <vt:i4>0</vt:i4>
      </vt:variant>
      <vt:variant>
        <vt:i4>5</vt:i4>
      </vt:variant>
      <vt:variant>
        <vt:lpwstr/>
      </vt:variant>
      <vt:variant>
        <vt:lpwstr>_Toc533264850</vt:lpwstr>
      </vt:variant>
      <vt:variant>
        <vt:i4>1441848</vt:i4>
      </vt:variant>
      <vt:variant>
        <vt:i4>2294</vt:i4>
      </vt:variant>
      <vt:variant>
        <vt:i4>0</vt:i4>
      </vt:variant>
      <vt:variant>
        <vt:i4>5</vt:i4>
      </vt:variant>
      <vt:variant>
        <vt:lpwstr/>
      </vt:variant>
      <vt:variant>
        <vt:lpwstr>_Toc533264849</vt:lpwstr>
      </vt:variant>
      <vt:variant>
        <vt:i4>1441848</vt:i4>
      </vt:variant>
      <vt:variant>
        <vt:i4>2288</vt:i4>
      </vt:variant>
      <vt:variant>
        <vt:i4>0</vt:i4>
      </vt:variant>
      <vt:variant>
        <vt:i4>5</vt:i4>
      </vt:variant>
      <vt:variant>
        <vt:lpwstr/>
      </vt:variant>
      <vt:variant>
        <vt:lpwstr>_Toc533264848</vt:lpwstr>
      </vt:variant>
      <vt:variant>
        <vt:i4>1441848</vt:i4>
      </vt:variant>
      <vt:variant>
        <vt:i4>2282</vt:i4>
      </vt:variant>
      <vt:variant>
        <vt:i4>0</vt:i4>
      </vt:variant>
      <vt:variant>
        <vt:i4>5</vt:i4>
      </vt:variant>
      <vt:variant>
        <vt:lpwstr/>
      </vt:variant>
      <vt:variant>
        <vt:lpwstr>_Toc533264847</vt:lpwstr>
      </vt:variant>
      <vt:variant>
        <vt:i4>1441848</vt:i4>
      </vt:variant>
      <vt:variant>
        <vt:i4>2276</vt:i4>
      </vt:variant>
      <vt:variant>
        <vt:i4>0</vt:i4>
      </vt:variant>
      <vt:variant>
        <vt:i4>5</vt:i4>
      </vt:variant>
      <vt:variant>
        <vt:lpwstr/>
      </vt:variant>
      <vt:variant>
        <vt:lpwstr>_Toc533264846</vt:lpwstr>
      </vt:variant>
      <vt:variant>
        <vt:i4>1441848</vt:i4>
      </vt:variant>
      <vt:variant>
        <vt:i4>2270</vt:i4>
      </vt:variant>
      <vt:variant>
        <vt:i4>0</vt:i4>
      </vt:variant>
      <vt:variant>
        <vt:i4>5</vt:i4>
      </vt:variant>
      <vt:variant>
        <vt:lpwstr/>
      </vt:variant>
      <vt:variant>
        <vt:lpwstr>_Toc533264845</vt:lpwstr>
      </vt:variant>
      <vt:variant>
        <vt:i4>1441848</vt:i4>
      </vt:variant>
      <vt:variant>
        <vt:i4>2264</vt:i4>
      </vt:variant>
      <vt:variant>
        <vt:i4>0</vt:i4>
      </vt:variant>
      <vt:variant>
        <vt:i4>5</vt:i4>
      </vt:variant>
      <vt:variant>
        <vt:lpwstr/>
      </vt:variant>
      <vt:variant>
        <vt:lpwstr>_Toc533264844</vt:lpwstr>
      </vt:variant>
      <vt:variant>
        <vt:i4>1441848</vt:i4>
      </vt:variant>
      <vt:variant>
        <vt:i4>2258</vt:i4>
      </vt:variant>
      <vt:variant>
        <vt:i4>0</vt:i4>
      </vt:variant>
      <vt:variant>
        <vt:i4>5</vt:i4>
      </vt:variant>
      <vt:variant>
        <vt:lpwstr/>
      </vt:variant>
      <vt:variant>
        <vt:lpwstr>_Toc533264843</vt:lpwstr>
      </vt:variant>
      <vt:variant>
        <vt:i4>1441848</vt:i4>
      </vt:variant>
      <vt:variant>
        <vt:i4>2252</vt:i4>
      </vt:variant>
      <vt:variant>
        <vt:i4>0</vt:i4>
      </vt:variant>
      <vt:variant>
        <vt:i4>5</vt:i4>
      </vt:variant>
      <vt:variant>
        <vt:lpwstr/>
      </vt:variant>
      <vt:variant>
        <vt:lpwstr>_Toc533264842</vt:lpwstr>
      </vt:variant>
      <vt:variant>
        <vt:i4>1441848</vt:i4>
      </vt:variant>
      <vt:variant>
        <vt:i4>2246</vt:i4>
      </vt:variant>
      <vt:variant>
        <vt:i4>0</vt:i4>
      </vt:variant>
      <vt:variant>
        <vt:i4>5</vt:i4>
      </vt:variant>
      <vt:variant>
        <vt:lpwstr/>
      </vt:variant>
      <vt:variant>
        <vt:lpwstr>_Toc533264841</vt:lpwstr>
      </vt:variant>
      <vt:variant>
        <vt:i4>1441848</vt:i4>
      </vt:variant>
      <vt:variant>
        <vt:i4>2240</vt:i4>
      </vt:variant>
      <vt:variant>
        <vt:i4>0</vt:i4>
      </vt:variant>
      <vt:variant>
        <vt:i4>5</vt:i4>
      </vt:variant>
      <vt:variant>
        <vt:lpwstr/>
      </vt:variant>
      <vt:variant>
        <vt:lpwstr>_Toc533264840</vt:lpwstr>
      </vt:variant>
      <vt:variant>
        <vt:i4>1114168</vt:i4>
      </vt:variant>
      <vt:variant>
        <vt:i4>2234</vt:i4>
      </vt:variant>
      <vt:variant>
        <vt:i4>0</vt:i4>
      </vt:variant>
      <vt:variant>
        <vt:i4>5</vt:i4>
      </vt:variant>
      <vt:variant>
        <vt:lpwstr/>
      </vt:variant>
      <vt:variant>
        <vt:lpwstr>_Toc533264839</vt:lpwstr>
      </vt:variant>
      <vt:variant>
        <vt:i4>1114168</vt:i4>
      </vt:variant>
      <vt:variant>
        <vt:i4>2228</vt:i4>
      </vt:variant>
      <vt:variant>
        <vt:i4>0</vt:i4>
      </vt:variant>
      <vt:variant>
        <vt:i4>5</vt:i4>
      </vt:variant>
      <vt:variant>
        <vt:lpwstr/>
      </vt:variant>
      <vt:variant>
        <vt:lpwstr>_Toc533264838</vt:lpwstr>
      </vt:variant>
      <vt:variant>
        <vt:i4>1114168</vt:i4>
      </vt:variant>
      <vt:variant>
        <vt:i4>2222</vt:i4>
      </vt:variant>
      <vt:variant>
        <vt:i4>0</vt:i4>
      </vt:variant>
      <vt:variant>
        <vt:i4>5</vt:i4>
      </vt:variant>
      <vt:variant>
        <vt:lpwstr/>
      </vt:variant>
      <vt:variant>
        <vt:lpwstr>_Toc533264837</vt:lpwstr>
      </vt:variant>
      <vt:variant>
        <vt:i4>1114168</vt:i4>
      </vt:variant>
      <vt:variant>
        <vt:i4>2216</vt:i4>
      </vt:variant>
      <vt:variant>
        <vt:i4>0</vt:i4>
      </vt:variant>
      <vt:variant>
        <vt:i4>5</vt:i4>
      </vt:variant>
      <vt:variant>
        <vt:lpwstr/>
      </vt:variant>
      <vt:variant>
        <vt:lpwstr>_Toc533264836</vt:lpwstr>
      </vt:variant>
      <vt:variant>
        <vt:i4>1114168</vt:i4>
      </vt:variant>
      <vt:variant>
        <vt:i4>2210</vt:i4>
      </vt:variant>
      <vt:variant>
        <vt:i4>0</vt:i4>
      </vt:variant>
      <vt:variant>
        <vt:i4>5</vt:i4>
      </vt:variant>
      <vt:variant>
        <vt:lpwstr/>
      </vt:variant>
      <vt:variant>
        <vt:lpwstr>_Toc533264835</vt:lpwstr>
      </vt:variant>
      <vt:variant>
        <vt:i4>1114168</vt:i4>
      </vt:variant>
      <vt:variant>
        <vt:i4>2204</vt:i4>
      </vt:variant>
      <vt:variant>
        <vt:i4>0</vt:i4>
      </vt:variant>
      <vt:variant>
        <vt:i4>5</vt:i4>
      </vt:variant>
      <vt:variant>
        <vt:lpwstr/>
      </vt:variant>
      <vt:variant>
        <vt:lpwstr>_Toc533264834</vt:lpwstr>
      </vt:variant>
      <vt:variant>
        <vt:i4>1114168</vt:i4>
      </vt:variant>
      <vt:variant>
        <vt:i4>2198</vt:i4>
      </vt:variant>
      <vt:variant>
        <vt:i4>0</vt:i4>
      </vt:variant>
      <vt:variant>
        <vt:i4>5</vt:i4>
      </vt:variant>
      <vt:variant>
        <vt:lpwstr/>
      </vt:variant>
      <vt:variant>
        <vt:lpwstr>_Toc533264833</vt:lpwstr>
      </vt:variant>
      <vt:variant>
        <vt:i4>1114168</vt:i4>
      </vt:variant>
      <vt:variant>
        <vt:i4>2192</vt:i4>
      </vt:variant>
      <vt:variant>
        <vt:i4>0</vt:i4>
      </vt:variant>
      <vt:variant>
        <vt:i4>5</vt:i4>
      </vt:variant>
      <vt:variant>
        <vt:lpwstr/>
      </vt:variant>
      <vt:variant>
        <vt:lpwstr>_Toc533264832</vt:lpwstr>
      </vt:variant>
      <vt:variant>
        <vt:i4>1114168</vt:i4>
      </vt:variant>
      <vt:variant>
        <vt:i4>2186</vt:i4>
      </vt:variant>
      <vt:variant>
        <vt:i4>0</vt:i4>
      </vt:variant>
      <vt:variant>
        <vt:i4>5</vt:i4>
      </vt:variant>
      <vt:variant>
        <vt:lpwstr/>
      </vt:variant>
      <vt:variant>
        <vt:lpwstr>_Toc533264831</vt:lpwstr>
      </vt:variant>
      <vt:variant>
        <vt:i4>1114168</vt:i4>
      </vt:variant>
      <vt:variant>
        <vt:i4>2180</vt:i4>
      </vt:variant>
      <vt:variant>
        <vt:i4>0</vt:i4>
      </vt:variant>
      <vt:variant>
        <vt:i4>5</vt:i4>
      </vt:variant>
      <vt:variant>
        <vt:lpwstr/>
      </vt:variant>
      <vt:variant>
        <vt:lpwstr>_Toc533264830</vt:lpwstr>
      </vt:variant>
      <vt:variant>
        <vt:i4>1048632</vt:i4>
      </vt:variant>
      <vt:variant>
        <vt:i4>2174</vt:i4>
      </vt:variant>
      <vt:variant>
        <vt:i4>0</vt:i4>
      </vt:variant>
      <vt:variant>
        <vt:i4>5</vt:i4>
      </vt:variant>
      <vt:variant>
        <vt:lpwstr/>
      </vt:variant>
      <vt:variant>
        <vt:lpwstr>_Toc533264829</vt:lpwstr>
      </vt:variant>
      <vt:variant>
        <vt:i4>1048632</vt:i4>
      </vt:variant>
      <vt:variant>
        <vt:i4>2168</vt:i4>
      </vt:variant>
      <vt:variant>
        <vt:i4>0</vt:i4>
      </vt:variant>
      <vt:variant>
        <vt:i4>5</vt:i4>
      </vt:variant>
      <vt:variant>
        <vt:lpwstr/>
      </vt:variant>
      <vt:variant>
        <vt:lpwstr>_Toc533264828</vt:lpwstr>
      </vt:variant>
      <vt:variant>
        <vt:i4>1048632</vt:i4>
      </vt:variant>
      <vt:variant>
        <vt:i4>2162</vt:i4>
      </vt:variant>
      <vt:variant>
        <vt:i4>0</vt:i4>
      </vt:variant>
      <vt:variant>
        <vt:i4>5</vt:i4>
      </vt:variant>
      <vt:variant>
        <vt:lpwstr/>
      </vt:variant>
      <vt:variant>
        <vt:lpwstr>_Toc533264827</vt:lpwstr>
      </vt:variant>
      <vt:variant>
        <vt:i4>1048632</vt:i4>
      </vt:variant>
      <vt:variant>
        <vt:i4>2156</vt:i4>
      </vt:variant>
      <vt:variant>
        <vt:i4>0</vt:i4>
      </vt:variant>
      <vt:variant>
        <vt:i4>5</vt:i4>
      </vt:variant>
      <vt:variant>
        <vt:lpwstr/>
      </vt:variant>
      <vt:variant>
        <vt:lpwstr>_Toc533264826</vt:lpwstr>
      </vt:variant>
      <vt:variant>
        <vt:i4>1048632</vt:i4>
      </vt:variant>
      <vt:variant>
        <vt:i4>2150</vt:i4>
      </vt:variant>
      <vt:variant>
        <vt:i4>0</vt:i4>
      </vt:variant>
      <vt:variant>
        <vt:i4>5</vt:i4>
      </vt:variant>
      <vt:variant>
        <vt:lpwstr/>
      </vt:variant>
      <vt:variant>
        <vt:lpwstr>_Toc533264825</vt:lpwstr>
      </vt:variant>
      <vt:variant>
        <vt:i4>1048632</vt:i4>
      </vt:variant>
      <vt:variant>
        <vt:i4>2144</vt:i4>
      </vt:variant>
      <vt:variant>
        <vt:i4>0</vt:i4>
      </vt:variant>
      <vt:variant>
        <vt:i4>5</vt:i4>
      </vt:variant>
      <vt:variant>
        <vt:lpwstr/>
      </vt:variant>
      <vt:variant>
        <vt:lpwstr>_Toc533264824</vt:lpwstr>
      </vt:variant>
      <vt:variant>
        <vt:i4>1048632</vt:i4>
      </vt:variant>
      <vt:variant>
        <vt:i4>2138</vt:i4>
      </vt:variant>
      <vt:variant>
        <vt:i4>0</vt:i4>
      </vt:variant>
      <vt:variant>
        <vt:i4>5</vt:i4>
      </vt:variant>
      <vt:variant>
        <vt:lpwstr/>
      </vt:variant>
      <vt:variant>
        <vt:lpwstr>_Toc533264823</vt:lpwstr>
      </vt:variant>
      <vt:variant>
        <vt:i4>1048632</vt:i4>
      </vt:variant>
      <vt:variant>
        <vt:i4>2132</vt:i4>
      </vt:variant>
      <vt:variant>
        <vt:i4>0</vt:i4>
      </vt:variant>
      <vt:variant>
        <vt:i4>5</vt:i4>
      </vt:variant>
      <vt:variant>
        <vt:lpwstr/>
      </vt:variant>
      <vt:variant>
        <vt:lpwstr>_Toc533264822</vt:lpwstr>
      </vt:variant>
      <vt:variant>
        <vt:i4>1048632</vt:i4>
      </vt:variant>
      <vt:variant>
        <vt:i4>2126</vt:i4>
      </vt:variant>
      <vt:variant>
        <vt:i4>0</vt:i4>
      </vt:variant>
      <vt:variant>
        <vt:i4>5</vt:i4>
      </vt:variant>
      <vt:variant>
        <vt:lpwstr/>
      </vt:variant>
      <vt:variant>
        <vt:lpwstr>_Toc533264821</vt:lpwstr>
      </vt:variant>
      <vt:variant>
        <vt:i4>1048632</vt:i4>
      </vt:variant>
      <vt:variant>
        <vt:i4>2120</vt:i4>
      </vt:variant>
      <vt:variant>
        <vt:i4>0</vt:i4>
      </vt:variant>
      <vt:variant>
        <vt:i4>5</vt:i4>
      </vt:variant>
      <vt:variant>
        <vt:lpwstr/>
      </vt:variant>
      <vt:variant>
        <vt:lpwstr>_Toc533264820</vt:lpwstr>
      </vt:variant>
      <vt:variant>
        <vt:i4>1245240</vt:i4>
      </vt:variant>
      <vt:variant>
        <vt:i4>2114</vt:i4>
      </vt:variant>
      <vt:variant>
        <vt:i4>0</vt:i4>
      </vt:variant>
      <vt:variant>
        <vt:i4>5</vt:i4>
      </vt:variant>
      <vt:variant>
        <vt:lpwstr/>
      </vt:variant>
      <vt:variant>
        <vt:lpwstr>_Toc533264819</vt:lpwstr>
      </vt:variant>
      <vt:variant>
        <vt:i4>1245240</vt:i4>
      </vt:variant>
      <vt:variant>
        <vt:i4>2108</vt:i4>
      </vt:variant>
      <vt:variant>
        <vt:i4>0</vt:i4>
      </vt:variant>
      <vt:variant>
        <vt:i4>5</vt:i4>
      </vt:variant>
      <vt:variant>
        <vt:lpwstr/>
      </vt:variant>
      <vt:variant>
        <vt:lpwstr>_Toc533264818</vt:lpwstr>
      </vt:variant>
      <vt:variant>
        <vt:i4>1245240</vt:i4>
      </vt:variant>
      <vt:variant>
        <vt:i4>2102</vt:i4>
      </vt:variant>
      <vt:variant>
        <vt:i4>0</vt:i4>
      </vt:variant>
      <vt:variant>
        <vt:i4>5</vt:i4>
      </vt:variant>
      <vt:variant>
        <vt:lpwstr/>
      </vt:variant>
      <vt:variant>
        <vt:lpwstr>_Toc533264817</vt:lpwstr>
      </vt:variant>
      <vt:variant>
        <vt:i4>1245240</vt:i4>
      </vt:variant>
      <vt:variant>
        <vt:i4>2096</vt:i4>
      </vt:variant>
      <vt:variant>
        <vt:i4>0</vt:i4>
      </vt:variant>
      <vt:variant>
        <vt:i4>5</vt:i4>
      </vt:variant>
      <vt:variant>
        <vt:lpwstr/>
      </vt:variant>
      <vt:variant>
        <vt:lpwstr>_Toc533264816</vt:lpwstr>
      </vt:variant>
      <vt:variant>
        <vt:i4>1245240</vt:i4>
      </vt:variant>
      <vt:variant>
        <vt:i4>2090</vt:i4>
      </vt:variant>
      <vt:variant>
        <vt:i4>0</vt:i4>
      </vt:variant>
      <vt:variant>
        <vt:i4>5</vt:i4>
      </vt:variant>
      <vt:variant>
        <vt:lpwstr/>
      </vt:variant>
      <vt:variant>
        <vt:lpwstr>_Toc533264815</vt:lpwstr>
      </vt:variant>
      <vt:variant>
        <vt:i4>1245240</vt:i4>
      </vt:variant>
      <vt:variant>
        <vt:i4>2084</vt:i4>
      </vt:variant>
      <vt:variant>
        <vt:i4>0</vt:i4>
      </vt:variant>
      <vt:variant>
        <vt:i4>5</vt:i4>
      </vt:variant>
      <vt:variant>
        <vt:lpwstr/>
      </vt:variant>
      <vt:variant>
        <vt:lpwstr>_Toc533264814</vt:lpwstr>
      </vt:variant>
      <vt:variant>
        <vt:i4>1245240</vt:i4>
      </vt:variant>
      <vt:variant>
        <vt:i4>2078</vt:i4>
      </vt:variant>
      <vt:variant>
        <vt:i4>0</vt:i4>
      </vt:variant>
      <vt:variant>
        <vt:i4>5</vt:i4>
      </vt:variant>
      <vt:variant>
        <vt:lpwstr/>
      </vt:variant>
      <vt:variant>
        <vt:lpwstr>_Toc533264813</vt:lpwstr>
      </vt:variant>
      <vt:variant>
        <vt:i4>1245240</vt:i4>
      </vt:variant>
      <vt:variant>
        <vt:i4>2072</vt:i4>
      </vt:variant>
      <vt:variant>
        <vt:i4>0</vt:i4>
      </vt:variant>
      <vt:variant>
        <vt:i4>5</vt:i4>
      </vt:variant>
      <vt:variant>
        <vt:lpwstr/>
      </vt:variant>
      <vt:variant>
        <vt:lpwstr>_Toc533264812</vt:lpwstr>
      </vt:variant>
      <vt:variant>
        <vt:i4>1245240</vt:i4>
      </vt:variant>
      <vt:variant>
        <vt:i4>2066</vt:i4>
      </vt:variant>
      <vt:variant>
        <vt:i4>0</vt:i4>
      </vt:variant>
      <vt:variant>
        <vt:i4>5</vt:i4>
      </vt:variant>
      <vt:variant>
        <vt:lpwstr/>
      </vt:variant>
      <vt:variant>
        <vt:lpwstr>_Toc533264811</vt:lpwstr>
      </vt:variant>
      <vt:variant>
        <vt:i4>1245240</vt:i4>
      </vt:variant>
      <vt:variant>
        <vt:i4>2060</vt:i4>
      </vt:variant>
      <vt:variant>
        <vt:i4>0</vt:i4>
      </vt:variant>
      <vt:variant>
        <vt:i4>5</vt:i4>
      </vt:variant>
      <vt:variant>
        <vt:lpwstr/>
      </vt:variant>
      <vt:variant>
        <vt:lpwstr>_Toc533264810</vt:lpwstr>
      </vt:variant>
      <vt:variant>
        <vt:i4>1179704</vt:i4>
      </vt:variant>
      <vt:variant>
        <vt:i4>2054</vt:i4>
      </vt:variant>
      <vt:variant>
        <vt:i4>0</vt:i4>
      </vt:variant>
      <vt:variant>
        <vt:i4>5</vt:i4>
      </vt:variant>
      <vt:variant>
        <vt:lpwstr/>
      </vt:variant>
      <vt:variant>
        <vt:lpwstr>_Toc533264809</vt:lpwstr>
      </vt:variant>
      <vt:variant>
        <vt:i4>1179704</vt:i4>
      </vt:variant>
      <vt:variant>
        <vt:i4>2048</vt:i4>
      </vt:variant>
      <vt:variant>
        <vt:i4>0</vt:i4>
      </vt:variant>
      <vt:variant>
        <vt:i4>5</vt:i4>
      </vt:variant>
      <vt:variant>
        <vt:lpwstr/>
      </vt:variant>
      <vt:variant>
        <vt:lpwstr>_Toc533264808</vt:lpwstr>
      </vt:variant>
      <vt:variant>
        <vt:i4>1179704</vt:i4>
      </vt:variant>
      <vt:variant>
        <vt:i4>2042</vt:i4>
      </vt:variant>
      <vt:variant>
        <vt:i4>0</vt:i4>
      </vt:variant>
      <vt:variant>
        <vt:i4>5</vt:i4>
      </vt:variant>
      <vt:variant>
        <vt:lpwstr/>
      </vt:variant>
      <vt:variant>
        <vt:lpwstr>_Toc533264807</vt:lpwstr>
      </vt:variant>
      <vt:variant>
        <vt:i4>1179704</vt:i4>
      </vt:variant>
      <vt:variant>
        <vt:i4>2036</vt:i4>
      </vt:variant>
      <vt:variant>
        <vt:i4>0</vt:i4>
      </vt:variant>
      <vt:variant>
        <vt:i4>5</vt:i4>
      </vt:variant>
      <vt:variant>
        <vt:lpwstr/>
      </vt:variant>
      <vt:variant>
        <vt:lpwstr>_Toc533264806</vt:lpwstr>
      </vt:variant>
      <vt:variant>
        <vt:i4>1179704</vt:i4>
      </vt:variant>
      <vt:variant>
        <vt:i4>2030</vt:i4>
      </vt:variant>
      <vt:variant>
        <vt:i4>0</vt:i4>
      </vt:variant>
      <vt:variant>
        <vt:i4>5</vt:i4>
      </vt:variant>
      <vt:variant>
        <vt:lpwstr/>
      </vt:variant>
      <vt:variant>
        <vt:lpwstr>_Toc533264805</vt:lpwstr>
      </vt:variant>
      <vt:variant>
        <vt:i4>1179704</vt:i4>
      </vt:variant>
      <vt:variant>
        <vt:i4>2024</vt:i4>
      </vt:variant>
      <vt:variant>
        <vt:i4>0</vt:i4>
      </vt:variant>
      <vt:variant>
        <vt:i4>5</vt:i4>
      </vt:variant>
      <vt:variant>
        <vt:lpwstr/>
      </vt:variant>
      <vt:variant>
        <vt:lpwstr>_Toc533264804</vt:lpwstr>
      </vt:variant>
      <vt:variant>
        <vt:i4>1179704</vt:i4>
      </vt:variant>
      <vt:variant>
        <vt:i4>2018</vt:i4>
      </vt:variant>
      <vt:variant>
        <vt:i4>0</vt:i4>
      </vt:variant>
      <vt:variant>
        <vt:i4>5</vt:i4>
      </vt:variant>
      <vt:variant>
        <vt:lpwstr/>
      </vt:variant>
      <vt:variant>
        <vt:lpwstr>_Toc533264803</vt:lpwstr>
      </vt:variant>
      <vt:variant>
        <vt:i4>1179704</vt:i4>
      </vt:variant>
      <vt:variant>
        <vt:i4>2012</vt:i4>
      </vt:variant>
      <vt:variant>
        <vt:i4>0</vt:i4>
      </vt:variant>
      <vt:variant>
        <vt:i4>5</vt:i4>
      </vt:variant>
      <vt:variant>
        <vt:lpwstr/>
      </vt:variant>
      <vt:variant>
        <vt:lpwstr>_Toc533264802</vt:lpwstr>
      </vt:variant>
      <vt:variant>
        <vt:i4>1179704</vt:i4>
      </vt:variant>
      <vt:variant>
        <vt:i4>2006</vt:i4>
      </vt:variant>
      <vt:variant>
        <vt:i4>0</vt:i4>
      </vt:variant>
      <vt:variant>
        <vt:i4>5</vt:i4>
      </vt:variant>
      <vt:variant>
        <vt:lpwstr/>
      </vt:variant>
      <vt:variant>
        <vt:lpwstr>_Toc533264801</vt:lpwstr>
      </vt:variant>
      <vt:variant>
        <vt:i4>1179704</vt:i4>
      </vt:variant>
      <vt:variant>
        <vt:i4>2000</vt:i4>
      </vt:variant>
      <vt:variant>
        <vt:i4>0</vt:i4>
      </vt:variant>
      <vt:variant>
        <vt:i4>5</vt:i4>
      </vt:variant>
      <vt:variant>
        <vt:lpwstr/>
      </vt:variant>
      <vt:variant>
        <vt:lpwstr>_Toc533264800</vt:lpwstr>
      </vt:variant>
      <vt:variant>
        <vt:i4>1769527</vt:i4>
      </vt:variant>
      <vt:variant>
        <vt:i4>1994</vt:i4>
      </vt:variant>
      <vt:variant>
        <vt:i4>0</vt:i4>
      </vt:variant>
      <vt:variant>
        <vt:i4>5</vt:i4>
      </vt:variant>
      <vt:variant>
        <vt:lpwstr/>
      </vt:variant>
      <vt:variant>
        <vt:lpwstr>_Toc533264799</vt:lpwstr>
      </vt:variant>
      <vt:variant>
        <vt:i4>1769527</vt:i4>
      </vt:variant>
      <vt:variant>
        <vt:i4>1988</vt:i4>
      </vt:variant>
      <vt:variant>
        <vt:i4>0</vt:i4>
      </vt:variant>
      <vt:variant>
        <vt:i4>5</vt:i4>
      </vt:variant>
      <vt:variant>
        <vt:lpwstr/>
      </vt:variant>
      <vt:variant>
        <vt:lpwstr>_Toc533264798</vt:lpwstr>
      </vt:variant>
      <vt:variant>
        <vt:i4>1769527</vt:i4>
      </vt:variant>
      <vt:variant>
        <vt:i4>1982</vt:i4>
      </vt:variant>
      <vt:variant>
        <vt:i4>0</vt:i4>
      </vt:variant>
      <vt:variant>
        <vt:i4>5</vt:i4>
      </vt:variant>
      <vt:variant>
        <vt:lpwstr/>
      </vt:variant>
      <vt:variant>
        <vt:lpwstr>_Toc533264797</vt:lpwstr>
      </vt:variant>
      <vt:variant>
        <vt:i4>1769527</vt:i4>
      </vt:variant>
      <vt:variant>
        <vt:i4>1976</vt:i4>
      </vt:variant>
      <vt:variant>
        <vt:i4>0</vt:i4>
      </vt:variant>
      <vt:variant>
        <vt:i4>5</vt:i4>
      </vt:variant>
      <vt:variant>
        <vt:lpwstr/>
      </vt:variant>
      <vt:variant>
        <vt:lpwstr>_Toc533264796</vt:lpwstr>
      </vt:variant>
      <vt:variant>
        <vt:i4>1769527</vt:i4>
      </vt:variant>
      <vt:variant>
        <vt:i4>1970</vt:i4>
      </vt:variant>
      <vt:variant>
        <vt:i4>0</vt:i4>
      </vt:variant>
      <vt:variant>
        <vt:i4>5</vt:i4>
      </vt:variant>
      <vt:variant>
        <vt:lpwstr/>
      </vt:variant>
      <vt:variant>
        <vt:lpwstr>_Toc533264795</vt:lpwstr>
      </vt:variant>
      <vt:variant>
        <vt:i4>1769527</vt:i4>
      </vt:variant>
      <vt:variant>
        <vt:i4>1964</vt:i4>
      </vt:variant>
      <vt:variant>
        <vt:i4>0</vt:i4>
      </vt:variant>
      <vt:variant>
        <vt:i4>5</vt:i4>
      </vt:variant>
      <vt:variant>
        <vt:lpwstr/>
      </vt:variant>
      <vt:variant>
        <vt:lpwstr>_Toc533264794</vt:lpwstr>
      </vt:variant>
      <vt:variant>
        <vt:i4>1769527</vt:i4>
      </vt:variant>
      <vt:variant>
        <vt:i4>1958</vt:i4>
      </vt:variant>
      <vt:variant>
        <vt:i4>0</vt:i4>
      </vt:variant>
      <vt:variant>
        <vt:i4>5</vt:i4>
      </vt:variant>
      <vt:variant>
        <vt:lpwstr/>
      </vt:variant>
      <vt:variant>
        <vt:lpwstr>_Toc533264793</vt:lpwstr>
      </vt:variant>
      <vt:variant>
        <vt:i4>1769527</vt:i4>
      </vt:variant>
      <vt:variant>
        <vt:i4>1952</vt:i4>
      </vt:variant>
      <vt:variant>
        <vt:i4>0</vt:i4>
      </vt:variant>
      <vt:variant>
        <vt:i4>5</vt:i4>
      </vt:variant>
      <vt:variant>
        <vt:lpwstr/>
      </vt:variant>
      <vt:variant>
        <vt:lpwstr>_Toc533264792</vt:lpwstr>
      </vt:variant>
      <vt:variant>
        <vt:i4>1769527</vt:i4>
      </vt:variant>
      <vt:variant>
        <vt:i4>1946</vt:i4>
      </vt:variant>
      <vt:variant>
        <vt:i4>0</vt:i4>
      </vt:variant>
      <vt:variant>
        <vt:i4>5</vt:i4>
      </vt:variant>
      <vt:variant>
        <vt:lpwstr/>
      </vt:variant>
      <vt:variant>
        <vt:lpwstr>_Toc533264791</vt:lpwstr>
      </vt:variant>
      <vt:variant>
        <vt:i4>1769527</vt:i4>
      </vt:variant>
      <vt:variant>
        <vt:i4>1940</vt:i4>
      </vt:variant>
      <vt:variant>
        <vt:i4>0</vt:i4>
      </vt:variant>
      <vt:variant>
        <vt:i4>5</vt:i4>
      </vt:variant>
      <vt:variant>
        <vt:lpwstr/>
      </vt:variant>
      <vt:variant>
        <vt:lpwstr>_Toc533264790</vt:lpwstr>
      </vt:variant>
      <vt:variant>
        <vt:i4>1703991</vt:i4>
      </vt:variant>
      <vt:variant>
        <vt:i4>1934</vt:i4>
      </vt:variant>
      <vt:variant>
        <vt:i4>0</vt:i4>
      </vt:variant>
      <vt:variant>
        <vt:i4>5</vt:i4>
      </vt:variant>
      <vt:variant>
        <vt:lpwstr/>
      </vt:variant>
      <vt:variant>
        <vt:lpwstr>_Toc533264789</vt:lpwstr>
      </vt:variant>
      <vt:variant>
        <vt:i4>1703991</vt:i4>
      </vt:variant>
      <vt:variant>
        <vt:i4>1928</vt:i4>
      </vt:variant>
      <vt:variant>
        <vt:i4>0</vt:i4>
      </vt:variant>
      <vt:variant>
        <vt:i4>5</vt:i4>
      </vt:variant>
      <vt:variant>
        <vt:lpwstr/>
      </vt:variant>
      <vt:variant>
        <vt:lpwstr>_Toc533264788</vt:lpwstr>
      </vt:variant>
      <vt:variant>
        <vt:i4>1703991</vt:i4>
      </vt:variant>
      <vt:variant>
        <vt:i4>1922</vt:i4>
      </vt:variant>
      <vt:variant>
        <vt:i4>0</vt:i4>
      </vt:variant>
      <vt:variant>
        <vt:i4>5</vt:i4>
      </vt:variant>
      <vt:variant>
        <vt:lpwstr/>
      </vt:variant>
      <vt:variant>
        <vt:lpwstr>_Toc533264787</vt:lpwstr>
      </vt:variant>
      <vt:variant>
        <vt:i4>1703991</vt:i4>
      </vt:variant>
      <vt:variant>
        <vt:i4>1916</vt:i4>
      </vt:variant>
      <vt:variant>
        <vt:i4>0</vt:i4>
      </vt:variant>
      <vt:variant>
        <vt:i4>5</vt:i4>
      </vt:variant>
      <vt:variant>
        <vt:lpwstr/>
      </vt:variant>
      <vt:variant>
        <vt:lpwstr>_Toc533264786</vt:lpwstr>
      </vt:variant>
      <vt:variant>
        <vt:i4>1703991</vt:i4>
      </vt:variant>
      <vt:variant>
        <vt:i4>1910</vt:i4>
      </vt:variant>
      <vt:variant>
        <vt:i4>0</vt:i4>
      </vt:variant>
      <vt:variant>
        <vt:i4>5</vt:i4>
      </vt:variant>
      <vt:variant>
        <vt:lpwstr/>
      </vt:variant>
      <vt:variant>
        <vt:lpwstr>_Toc533264785</vt:lpwstr>
      </vt:variant>
      <vt:variant>
        <vt:i4>1703991</vt:i4>
      </vt:variant>
      <vt:variant>
        <vt:i4>1904</vt:i4>
      </vt:variant>
      <vt:variant>
        <vt:i4>0</vt:i4>
      </vt:variant>
      <vt:variant>
        <vt:i4>5</vt:i4>
      </vt:variant>
      <vt:variant>
        <vt:lpwstr/>
      </vt:variant>
      <vt:variant>
        <vt:lpwstr>_Toc533264784</vt:lpwstr>
      </vt:variant>
      <vt:variant>
        <vt:i4>1703991</vt:i4>
      </vt:variant>
      <vt:variant>
        <vt:i4>1898</vt:i4>
      </vt:variant>
      <vt:variant>
        <vt:i4>0</vt:i4>
      </vt:variant>
      <vt:variant>
        <vt:i4>5</vt:i4>
      </vt:variant>
      <vt:variant>
        <vt:lpwstr/>
      </vt:variant>
      <vt:variant>
        <vt:lpwstr>_Toc533264783</vt:lpwstr>
      </vt:variant>
      <vt:variant>
        <vt:i4>1703991</vt:i4>
      </vt:variant>
      <vt:variant>
        <vt:i4>1892</vt:i4>
      </vt:variant>
      <vt:variant>
        <vt:i4>0</vt:i4>
      </vt:variant>
      <vt:variant>
        <vt:i4>5</vt:i4>
      </vt:variant>
      <vt:variant>
        <vt:lpwstr/>
      </vt:variant>
      <vt:variant>
        <vt:lpwstr>_Toc533264782</vt:lpwstr>
      </vt:variant>
      <vt:variant>
        <vt:i4>1703991</vt:i4>
      </vt:variant>
      <vt:variant>
        <vt:i4>1886</vt:i4>
      </vt:variant>
      <vt:variant>
        <vt:i4>0</vt:i4>
      </vt:variant>
      <vt:variant>
        <vt:i4>5</vt:i4>
      </vt:variant>
      <vt:variant>
        <vt:lpwstr/>
      </vt:variant>
      <vt:variant>
        <vt:lpwstr>_Toc533264781</vt:lpwstr>
      </vt:variant>
      <vt:variant>
        <vt:i4>1703991</vt:i4>
      </vt:variant>
      <vt:variant>
        <vt:i4>1880</vt:i4>
      </vt:variant>
      <vt:variant>
        <vt:i4>0</vt:i4>
      </vt:variant>
      <vt:variant>
        <vt:i4>5</vt:i4>
      </vt:variant>
      <vt:variant>
        <vt:lpwstr/>
      </vt:variant>
      <vt:variant>
        <vt:lpwstr>_Toc533264780</vt:lpwstr>
      </vt:variant>
      <vt:variant>
        <vt:i4>1376311</vt:i4>
      </vt:variant>
      <vt:variant>
        <vt:i4>1874</vt:i4>
      </vt:variant>
      <vt:variant>
        <vt:i4>0</vt:i4>
      </vt:variant>
      <vt:variant>
        <vt:i4>5</vt:i4>
      </vt:variant>
      <vt:variant>
        <vt:lpwstr/>
      </vt:variant>
      <vt:variant>
        <vt:lpwstr>_Toc533264779</vt:lpwstr>
      </vt:variant>
      <vt:variant>
        <vt:i4>1376311</vt:i4>
      </vt:variant>
      <vt:variant>
        <vt:i4>1868</vt:i4>
      </vt:variant>
      <vt:variant>
        <vt:i4>0</vt:i4>
      </vt:variant>
      <vt:variant>
        <vt:i4>5</vt:i4>
      </vt:variant>
      <vt:variant>
        <vt:lpwstr/>
      </vt:variant>
      <vt:variant>
        <vt:lpwstr>_Toc533264778</vt:lpwstr>
      </vt:variant>
      <vt:variant>
        <vt:i4>1376311</vt:i4>
      </vt:variant>
      <vt:variant>
        <vt:i4>1862</vt:i4>
      </vt:variant>
      <vt:variant>
        <vt:i4>0</vt:i4>
      </vt:variant>
      <vt:variant>
        <vt:i4>5</vt:i4>
      </vt:variant>
      <vt:variant>
        <vt:lpwstr/>
      </vt:variant>
      <vt:variant>
        <vt:lpwstr>_Toc533264777</vt:lpwstr>
      </vt:variant>
      <vt:variant>
        <vt:i4>1376311</vt:i4>
      </vt:variant>
      <vt:variant>
        <vt:i4>1856</vt:i4>
      </vt:variant>
      <vt:variant>
        <vt:i4>0</vt:i4>
      </vt:variant>
      <vt:variant>
        <vt:i4>5</vt:i4>
      </vt:variant>
      <vt:variant>
        <vt:lpwstr/>
      </vt:variant>
      <vt:variant>
        <vt:lpwstr>_Toc533264776</vt:lpwstr>
      </vt:variant>
      <vt:variant>
        <vt:i4>1376311</vt:i4>
      </vt:variant>
      <vt:variant>
        <vt:i4>1850</vt:i4>
      </vt:variant>
      <vt:variant>
        <vt:i4>0</vt:i4>
      </vt:variant>
      <vt:variant>
        <vt:i4>5</vt:i4>
      </vt:variant>
      <vt:variant>
        <vt:lpwstr/>
      </vt:variant>
      <vt:variant>
        <vt:lpwstr>_Toc533264775</vt:lpwstr>
      </vt:variant>
      <vt:variant>
        <vt:i4>1376311</vt:i4>
      </vt:variant>
      <vt:variant>
        <vt:i4>1844</vt:i4>
      </vt:variant>
      <vt:variant>
        <vt:i4>0</vt:i4>
      </vt:variant>
      <vt:variant>
        <vt:i4>5</vt:i4>
      </vt:variant>
      <vt:variant>
        <vt:lpwstr/>
      </vt:variant>
      <vt:variant>
        <vt:lpwstr>_Toc533264774</vt:lpwstr>
      </vt:variant>
      <vt:variant>
        <vt:i4>1376311</vt:i4>
      </vt:variant>
      <vt:variant>
        <vt:i4>1838</vt:i4>
      </vt:variant>
      <vt:variant>
        <vt:i4>0</vt:i4>
      </vt:variant>
      <vt:variant>
        <vt:i4>5</vt:i4>
      </vt:variant>
      <vt:variant>
        <vt:lpwstr/>
      </vt:variant>
      <vt:variant>
        <vt:lpwstr>_Toc533264773</vt:lpwstr>
      </vt:variant>
      <vt:variant>
        <vt:i4>1376311</vt:i4>
      </vt:variant>
      <vt:variant>
        <vt:i4>1832</vt:i4>
      </vt:variant>
      <vt:variant>
        <vt:i4>0</vt:i4>
      </vt:variant>
      <vt:variant>
        <vt:i4>5</vt:i4>
      </vt:variant>
      <vt:variant>
        <vt:lpwstr/>
      </vt:variant>
      <vt:variant>
        <vt:lpwstr>_Toc533264772</vt:lpwstr>
      </vt:variant>
      <vt:variant>
        <vt:i4>1376311</vt:i4>
      </vt:variant>
      <vt:variant>
        <vt:i4>1826</vt:i4>
      </vt:variant>
      <vt:variant>
        <vt:i4>0</vt:i4>
      </vt:variant>
      <vt:variant>
        <vt:i4>5</vt:i4>
      </vt:variant>
      <vt:variant>
        <vt:lpwstr/>
      </vt:variant>
      <vt:variant>
        <vt:lpwstr>_Toc533264771</vt:lpwstr>
      </vt:variant>
      <vt:variant>
        <vt:i4>1376311</vt:i4>
      </vt:variant>
      <vt:variant>
        <vt:i4>1820</vt:i4>
      </vt:variant>
      <vt:variant>
        <vt:i4>0</vt:i4>
      </vt:variant>
      <vt:variant>
        <vt:i4>5</vt:i4>
      </vt:variant>
      <vt:variant>
        <vt:lpwstr/>
      </vt:variant>
      <vt:variant>
        <vt:lpwstr>_Toc533264770</vt:lpwstr>
      </vt:variant>
      <vt:variant>
        <vt:i4>1310775</vt:i4>
      </vt:variant>
      <vt:variant>
        <vt:i4>1814</vt:i4>
      </vt:variant>
      <vt:variant>
        <vt:i4>0</vt:i4>
      </vt:variant>
      <vt:variant>
        <vt:i4>5</vt:i4>
      </vt:variant>
      <vt:variant>
        <vt:lpwstr/>
      </vt:variant>
      <vt:variant>
        <vt:lpwstr>_Toc533264769</vt:lpwstr>
      </vt:variant>
      <vt:variant>
        <vt:i4>1310775</vt:i4>
      </vt:variant>
      <vt:variant>
        <vt:i4>1808</vt:i4>
      </vt:variant>
      <vt:variant>
        <vt:i4>0</vt:i4>
      </vt:variant>
      <vt:variant>
        <vt:i4>5</vt:i4>
      </vt:variant>
      <vt:variant>
        <vt:lpwstr/>
      </vt:variant>
      <vt:variant>
        <vt:lpwstr>_Toc533264768</vt:lpwstr>
      </vt:variant>
      <vt:variant>
        <vt:i4>1310775</vt:i4>
      </vt:variant>
      <vt:variant>
        <vt:i4>1802</vt:i4>
      </vt:variant>
      <vt:variant>
        <vt:i4>0</vt:i4>
      </vt:variant>
      <vt:variant>
        <vt:i4>5</vt:i4>
      </vt:variant>
      <vt:variant>
        <vt:lpwstr/>
      </vt:variant>
      <vt:variant>
        <vt:lpwstr>_Toc533264767</vt:lpwstr>
      </vt:variant>
      <vt:variant>
        <vt:i4>1310775</vt:i4>
      </vt:variant>
      <vt:variant>
        <vt:i4>1796</vt:i4>
      </vt:variant>
      <vt:variant>
        <vt:i4>0</vt:i4>
      </vt:variant>
      <vt:variant>
        <vt:i4>5</vt:i4>
      </vt:variant>
      <vt:variant>
        <vt:lpwstr/>
      </vt:variant>
      <vt:variant>
        <vt:lpwstr>_Toc533264766</vt:lpwstr>
      </vt:variant>
      <vt:variant>
        <vt:i4>1310775</vt:i4>
      </vt:variant>
      <vt:variant>
        <vt:i4>1790</vt:i4>
      </vt:variant>
      <vt:variant>
        <vt:i4>0</vt:i4>
      </vt:variant>
      <vt:variant>
        <vt:i4>5</vt:i4>
      </vt:variant>
      <vt:variant>
        <vt:lpwstr/>
      </vt:variant>
      <vt:variant>
        <vt:lpwstr>_Toc533264765</vt:lpwstr>
      </vt:variant>
      <vt:variant>
        <vt:i4>1310775</vt:i4>
      </vt:variant>
      <vt:variant>
        <vt:i4>1784</vt:i4>
      </vt:variant>
      <vt:variant>
        <vt:i4>0</vt:i4>
      </vt:variant>
      <vt:variant>
        <vt:i4>5</vt:i4>
      </vt:variant>
      <vt:variant>
        <vt:lpwstr/>
      </vt:variant>
      <vt:variant>
        <vt:lpwstr>_Toc533264764</vt:lpwstr>
      </vt:variant>
      <vt:variant>
        <vt:i4>1310775</vt:i4>
      </vt:variant>
      <vt:variant>
        <vt:i4>1778</vt:i4>
      </vt:variant>
      <vt:variant>
        <vt:i4>0</vt:i4>
      </vt:variant>
      <vt:variant>
        <vt:i4>5</vt:i4>
      </vt:variant>
      <vt:variant>
        <vt:lpwstr/>
      </vt:variant>
      <vt:variant>
        <vt:lpwstr>_Toc533264763</vt:lpwstr>
      </vt:variant>
      <vt:variant>
        <vt:i4>1310775</vt:i4>
      </vt:variant>
      <vt:variant>
        <vt:i4>1772</vt:i4>
      </vt:variant>
      <vt:variant>
        <vt:i4>0</vt:i4>
      </vt:variant>
      <vt:variant>
        <vt:i4>5</vt:i4>
      </vt:variant>
      <vt:variant>
        <vt:lpwstr/>
      </vt:variant>
      <vt:variant>
        <vt:lpwstr>_Toc533264762</vt:lpwstr>
      </vt:variant>
      <vt:variant>
        <vt:i4>1310775</vt:i4>
      </vt:variant>
      <vt:variant>
        <vt:i4>1766</vt:i4>
      </vt:variant>
      <vt:variant>
        <vt:i4>0</vt:i4>
      </vt:variant>
      <vt:variant>
        <vt:i4>5</vt:i4>
      </vt:variant>
      <vt:variant>
        <vt:lpwstr/>
      </vt:variant>
      <vt:variant>
        <vt:lpwstr>_Toc533264761</vt:lpwstr>
      </vt:variant>
      <vt:variant>
        <vt:i4>1310775</vt:i4>
      </vt:variant>
      <vt:variant>
        <vt:i4>1760</vt:i4>
      </vt:variant>
      <vt:variant>
        <vt:i4>0</vt:i4>
      </vt:variant>
      <vt:variant>
        <vt:i4>5</vt:i4>
      </vt:variant>
      <vt:variant>
        <vt:lpwstr/>
      </vt:variant>
      <vt:variant>
        <vt:lpwstr>_Toc533264760</vt:lpwstr>
      </vt:variant>
      <vt:variant>
        <vt:i4>1507383</vt:i4>
      </vt:variant>
      <vt:variant>
        <vt:i4>1754</vt:i4>
      </vt:variant>
      <vt:variant>
        <vt:i4>0</vt:i4>
      </vt:variant>
      <vt:variant>
        <vt:i4>5</vt:i4>
      </vt:variant>
      <vt:variant>
        <vt:lpwstr/>
      </vt:variant>
      <vt:variant>
        <vt:lpwstr>_Toc533264759</vt:lpwstr>
      </vt:variant>
      <vt:variant>
        <vt:i4>1507383</vt:i4>
      </vt:variant>
      <vt:variant>
        <vt:i4>1748</vt:i4>
      </vt:variant>
      <vt:variant>
        <vt:i4>0</vt:i4>
      </vt:variant>
      <vt:variant>
        <vt:i4>5</vt:i4>
      </vt:variant>
      <vt:variant>
        <vt:lpwstr/>
      </vt:variant>
      <vt:variant>
        <vt:lpwstr>_Toc533264758</vt:lpwstr>
      </vt:variant>
      <vt:variant>
        <vt:i4>1507383</vt:i4>
      </vt:variant>
      <vt:variant>
        <vt:i4>1742</vt:i4>
      </vt:variant>
      <vt:variant>
        <vt:i4>0</vt:i4>
      </vt:variant>
      <vt:variant>
        <vt:i4>5</vt:i4>
      </vt:variant>
      <vt:variant>
        <vt:lpwstr/>
      </vt:variant>
      <vt:variant>
        <vt:lpwstr>_Toc533264757</vt:lpwstr>
      </vt:variant>
      <vt:variant>
        <vt:i4>1507383</vt:i4>
      </vt:variant>
      <vt:variant>
        <vt:i4>1736</vt:i4>
      </vt:variant>
      <vt:variant>
        <vt:i4>0</vt:i4>
      </vt:variant>
      <vt:variant>
        <vt:i4>5</vt:i4>
      </vt:variant>
      <vt:variant>
        <vt:lpwstr/>
      </vt:variant>
      <vt:variant>
        <vt:lpwstr>_Toc533264756</vt:lpwstr>
      </vt:variant>
      <vt:variant>
        <vt:i4>1507383</vt:i4>
      </vt:variant>
      <vt:variant>
        <vt:i4>1730</vt:i4>
      </vt:variant>
      <vt:variant>
        <vt:i4>0</vt:i4>
      </vt:variant>
      <vt:variant>
        <vt:i4>5</vt:i4>
      </vt:variant>
      <vt:variant>
        <vt:lpwstr/>
      </vt:variant>
      <vt:variant>
        <vt:lpwstr>_Toc533264755</vt:lpwstr>
      </vt:variant>
      <vt:variant>
        <vt:i4>1507383</vt:i4>
      </vt:variant>
      <vt:variant>
        <vt:i4>1724</vt:i4>
      </vt:variant>
      <vt:variant>
        <vt:i4>0</vt:i4>
      </vt:variant>
      <vt:variant>
        <vt:i4>5</vt:i4>
      </vt:variant>
      <vt:variant>
        <vt:lpwstr/>
      </vt:variant>
      <vt:variant>
        <vt:lpwstr>_Toc533264754</vt:lpwstr>
      </vt:variant>
      <vt:variant>
        <vt:i4>1507383</vt:i4>
      </vt:variant>
      <vt:variant>
        <vt:i4>1718</vt:i4>
      </vt:variant>
      <vt:variant>
        <vt:i4>0</vt:i4>
      </vt:variant>
      <vt:variant>
        <vt:i4>5</vt:i4>
      </vt:variant>
      <vt:variant>
        <vt:lpwstr/>
      </vt:variant>
      <vt:variant>
        <vt:lpwstr>_Toc533264753</vt:lpwstr>
      </vt:variant>
      <vt:variant>
        <vt:i4>1507383</vt:i4>
      </vt:variant>
      <vt:variant>
        <vt:i4>1712</vt:i4>
      </vt:variant>
      <vt:variant>
        <vt:i4>0</vt:i4>
      </vt:variant>
      <vt:variant>
        <vt:i4>5</vt:i4>
      </vt:variant>
      <vt:variant>
        <vt:lpwstr/>
      </vt:variant>
      <vt:variant>
        <vt:lpwstr>_Toc533264752</vt:lpwstr>
      </vt:variant>
      <vt:variant>
        <vt:i4>1507383</vt:i4>
      </vt:variant>
      <vt:variant>
        <vt:i4>1706</vt:i4>
      </vt:variant>
      <vt:variant>
        <vt:i4>0</vt:i4>
      </vt:variant>
      <vt:variant>
        <vt:i4>5</vt:i4>
      </vt:variant>
      <vt:variant>
        <vt:lpwstr/>
      </vt:variant>
      <vt:variant>
        <vt:lpwstr>_Toc533264751</vt:lpwstr>
      </vt:variant>
      <vt:variant>
        <vt:i4>1507383</vt:i4>
      </vt:variant>
      <vt:variant>
        <vt:i4>1700</vt:i4>
      </vt:variant>
      <vt:variant>
        <vt:i4>0</vt:i4>
      </vt:variant>
      <vt:variant>
        <vt:i4>5</vt:i4>
      </vt:variant>
      <vt:variant>
        <vt:lpwstr/>
      </vt:variant>
      <vt:variant>
        <vt:lpwstr>_Toc533264750</vt:lpwstr>
      </vt:variant>
      <vt:variant>
        <vt:i4>1441847</vt:i4>
      </vt:variant>
      <vt:variant>
        <vt:i4>1694</vt:i4>
      </vt:variant>
      <vt:variant>
        <vt:i4>0</vt:i4>
      </vt:variant>
      <vt:variant>
        <vt:i4>5</vt:i4>
      </vt:variant>
      <vt:variant>
        <vt:lpwstr/>
      </vt:variant>
      <vt:variant>
        <vt:lpwstr>_Toc533264749</vt:lpwstr>
      </vt:variant>
      <vt:variant>
        <vt:i4>1441847</vt:i4>
      </vt:variant>
      <vt:variant>
        <vt:i4>1688</vt:i4>
      </vt:variant>
      <vt:variant>
        <vt:i4>0</vt:i4>
      </vt:variant>
      <vt:variant>
        <vt:i4>5</vt:i4>
      </vt:variant>
      <vt:variant>
        <vt:lpwstr/>
      </vt:variant>
      <vt:variant>
        <vt:lpwstr>_Toc533264748</vt:lpwstr>
      </vt:variant>
      <vt:variant>
        <vt:i4>1441847</vt:i4>
      </vt:variant>
      <vt:variant>
        <vt:i4>1682</vt:i4>
      </vt:variant>
      <vt:variant>
        <vt:i4>0</vt:i4>
      </vt:variant>
      <vt:variant>
        <vt:i4>5</vt:i4>
      </vt:variant>
      <vt:variant>
        <vt:lpwstr/>
      </vt:variant>
      <vt:variant>
        <vt:lpwstr>_Toc533264747</vt:lpwstr>
      </vt:variant>
      <vt:variant>
        <vt:i4>1441847</vt:i4>
      </vt:variant>
      <vt:variant>
        <vt:i4>1676</vt:i4>
      </vt:variant>
      <vt:variant>
        <vt:i4>0</vt:i4>
      </vt:variant>
      <vt:variant>
        <vt:i4>5</vt:i4>
      </vt:variant>
      <vt:variant>
        <vt:lpwstr/>
      </vt:variant>
      <vt:variant>
        <vt:lpwstr>_Toc533264746</vt:lpwstr>
      </vt:variant>
      <vt:variant>
        <vt:i4>1441847</vt:i4>
      </vt:variant>
      <vt:variant>
        <vt:i4>1670</vt:i4>
      </vt:variant>
      <vt:variant>
        <vt:i4>0</vt:i4>
      </vt:variant>
      <vt:variant>
        <vt:i4>5</vt:i4>
      </vt:variant>
      <vt:variant>
        <vt:lpwstr/>
      </vt:variant>
      <vt:variant>
        <vt:lpwstr>_Toc533264745</vt:lpwstr>
      </vt:variant>
      <vt:variant>
        <vt:i4>1441847</vt:i4>
      </vt:variant>
      <vt:variant>
        <vt:i4>1664</vt:i4>
      </vt:variant>
      <vt:variant>
        <vt:i4>0</vt:i4>
      </vt:variant>
      <vt:variant>
        <vt:i4>5</vt:i4>
      </vt:variant>
      <vt:variant>
        <vt:lpwstr/>
      </vt:variant>
      <vt:variant>
        <vt:lpwstr>_Toc533264744</vt:lpwstr>
      </vt:variant>
      <vt:variant>
        <vt:i4>1441847</vt:i4>
      </vt:variant>
      <vt:variant>
        <vt:i4>1658</vt:i4>
      </vt:variant>
      <vt:variant>
        <vt:i4>0</vt:i4>
      </vt:variant>
      <vt:variant>
        <vt:i4>5</vt:i4>
      </vt:variant>
      <vt:variant>
        <vt:lpwstr/>
      </vt:variant>
      <vt:variant>
        <vt:lpwstr>_Toc533264743</vt:lpwstr>
      </vt:variant>
      <vt:variant>
        <vt:i4>1441847</vt:i4>
      </vt:variant>
      <vt:variant>
        <vt:i4>1652</vt:i4>
      </vt:variant>
      <vt:variant>
        <vt:i4>0</vt:i4>
      </vt:variant>
      <vt:variant>
        <vt:i4>5</vt:i4>
      </vt:variant>
      <vt:variant>
        <vt:lpwstr/>
      </vt:variant>
      <vt:variant>
        <vt:lpwstr>_Toc533264742</vt:lpwstr>
      </vt:variant>
      <vt:variant>
        <vt:i4>1441847</vt:i4>
      </vt:variant>
      <vt:variant>
        <vt:i4>1646</vt:i4>
      </vt:variant>
      <vt:variant>
        <vt:i4>0</vt:i4>
      </vt:variant>
      <vt:variant>
        <vt:i4>5</vt:i4>
      </vt:variant>
      <vt:variant>
        <vt:lpwstr/>
      </vt:variant>
      <vt:variant>
        <vt:lpwstr>_Toc533264741</vt:lpwstr>
      </vt:variant>
      <vt:variant>
        <vt:i4>1441847</vt:i4>
      </vt:variant>
      <vt:variant>
        <vt:i4>1640</vt:i4>
      </vt:variant>
      <vt:variant>
        <vt:i4>0</vt:i4>
      </vt:variant>
      <vt:variant>
        <vt:i4>5</vt:i4>
      </vt:variant>
      <vt:variant>
        <vt:lpwstr/>
      </vt:variant>
      <vt:variant>
        <vt:lpwstr>_Toc533264740</vt:lpwstr>
      </vt:variant>
      <vt:variant>
        <vt:i4>1114167</vt:i4>
      </vt:variant>
      <vt:variant>
        <vt:i4>1634</vt:i4>
      </vt:variant>
      <vt:variant>
        <vt:i4>0</vt:i4>
      </vt:variant>
      <vt:variant>
        <vt:i4>5</vt:i4>
      </vt:variant>
      <vt:variant>
        <vt:lpwstr/>
      </vt:variant>
      <vt:variant>
        <vt:lpwstr>_Toc533264739</vt:lpwstr>
      </vt:variant>
      <vt:variant>
        <vt:i4>1114167</vt:i4>
      </vt:variant>
      <vt:variant>
        <vt:i4>1628</vt:i4>
      </vt:variant>
      <vt:variant>
        <vt:i4>0</vt:i4>
      </vt:variant>
      <vt:variant>
        <vt:i4>5</vt:i4>
      </vt:variant>
      <vt:variant>
        <vt:lpwstr/>
      </vt:variant>
      <vt:variant>
        <vt:lpwstr>_Toc533264738</vt:lpwstr>
      </vt:variant>
      <vt:variant>
        <vt:i4>1114167</vt:i4>
      </vt:variant>
      <vt:variant>
        <vt:i4>1622</vt:i4>
      </vt:variant>
      <vt:variant>
        <vt:i4>0</vt:i4>
      </vt:variant>
      <vt:variant>
        <vt:i4>5</vt:i4>
      </vt:variant>
      <vt:variant>
        <vt:lpwstr/>
      </vt:variant>
      <vt:variant>
        <vt:lpwstr>_Toc533264737</vt:lpwstr>
      </vt:variant>
      <vt:variant>
        <vt:i4>1114167</vt:i4>
      </vt:variant>
      <vt:variant>
        <vt:i4>1616</vt:i4>
      </vt:variant>
      <vt:variant>
        <vt:i4>0</vt:i4>
      </vt:variant>
      <vt:variant>
        <vt:i4>5</vt:i4>
      </vt:variant>
      <vt:variant>
        <vt:lpwstr/>
      </vt:variant>
      <vt:variant>
        <vt:lpwstr>_Toc533264736</vt:lpwstr>
      </vt:variant>
      <vt:variant>
        <vt:i4>1114167</vt:i4>
      </vt:variant>
      <vt:variant>
        <vt:i4>1610</vt:i4>
      </vt:variant>
      <vt:variant>
        <vt:i4>0</vt:i4>
      </vt:variant>
      <vt:variant>
        <vt:i4>5</vt:i4>
      </vt:variant>
      <vt:variant>
        <vt:lpwstr/>
      </vt:variant>
      <vt:variant>
        <vt:lpwstr>_Toc533264735</vt:lpwstr>
      </vt:variant>
      <vt:variant>
        <vt:i4>1114167</vt:i4>
      </vt:variant>
      <vt:variant>
        <vt:i4>1604</vt:i4>
      </vt:variant>
      <vt:variant>
        <vt:i4>0</vt:i4>
      </vt:variant>
      <vt:variant>
        <vt:i4>5</vt:i4>
      </vt:variant>
      <vt:variant>
        <vt:lpwstr/>
      </vt:variant>
      <vt:variant>
        <vt:lpwstr>_Toc533264734</vt:lpwstr>
      </vt:variant>
      <vt:variant>
        <vt:i4>1114167</vt:i4>
      </vt:variant>
      <vt:variant>
        <vt:i4>1598</vt:i4>
      </vt:variant>
      <vt:variant>
        <vt:i4>0</vt:i4>
      </vt:variant>
      <vt:variant>
        <vt:i4>5</vt:i4>
      </vt:variant>
      <vt:variant>
        <vt:lpwstr/>
      </vt:variant>
      <vt:variant>
        <vt:lpwstr>_Toc533264733</vt:lpwstr>
      </vt:variant>
      <vt:variant>
        <vt:i4>1114167</vt:i4>
      </vt:variant>
      <vt:variant>
        <vt:i4>1592</vt:i4>
      </vt:variant>
      <vt:variant>
        <vt:i4>0</vt:i4>
      </vt:variant>
      <vt:variant>
        <vt:i4>5</vt:i4>
      </vt:variant>
      <vt:variant>
        <vt:lpwstr/>
      </vt:variant>
      <vt:variant>
        <vt:lpwstr>_Toc533264732</vt:lpwstr>
      </vt:variant>
      <vt:variant>
        <vt:i4>1114167</vt:i4>
      </vt:variant>
      <vt:variant>
        <vt:i4>1586</vt:i4>
      </vt:variant>
      <vt:variant>
        <vt:i4>0</vt:i4>
      </vt:variant>
      <vt:variant>
        <vt:i4>5</vt:i4>
      </vt:variant>
      <vt:variant>
        <vt:lpwstr/>
      </vt:variant>
      <vt:variant>
        <vt:lpwstr>_Toc533264731</vt:lpwstr>
      </vt:variant>
      <vt:variant>
        <vt:i4>1114167</vt:i4>
      </vt:variant>
      <vt:variant>
        <vt:i4>1580</vt:i4>
      </vt:variant>
      <vt:variant>
        <vt:i4>0</vt:i4>
      </vt:variant>
      <vt:variant>
        <vt:i4>5</vt:i4>
      </vt:variant>
      <vt:variant>
        <vt:lpwstr/>
      </vt:variant>
      <vt:variant>
        <vt:lpwstr>_Toc533264730</vt:lpwstr>
      </vt:variant>
      <vt:variant>
        <vt:i4>1048631</vt:i4>
      </vt:variant>
      <vt:variant>
        <vt:i4>1574</vt:i4>
      </vt:variant>
      <vt:variant>
        <vt:i4>0</vt:i4>
      </vt:variant>
      <vt:variant>
        <vt:i4>5</vt:i4>
      </vt:variant>
      <vt:variant>
        <vt:lpwstr/>
      </vt:variant>
      <vt:variant>
        <vt:lpwstr>_Toc533264729</vt:lpwstr>
      </vt:variant>
      <vt:variant>
        <vt:i4>1048631</vt:i4>
      </vt:variant>
      <vt:variant>
        <vt:i4>1568</vt:i4>
      </vt:variant>
      <vt:variant>
        <vt:i4>0</vt:i4>
      </vt:variant>
      <vt:variant>
        <vt:i4>5</vt:i4>
      </vt:variant>
      <vt:variant>
        <vt:lpwstr/>
      </vt:variant>
      <vt:variant>
        <vt:lpwstr>_Toc533264728</vt:lpwstr>
      </vt:variant>
      <vt:variant>
        <vt:i4>1048631</vt:i4>
      </vt:variant>
      <vt:variant>
        <vt:i4>1562</vt:i4>
      </vt:variant>
      <vt:variant>
        <vt:i4>0</vt:i4>
      </vt:variant>
      <vt:variant>
        <vt:i4>5</vt:i4>
      </vt:variant>
      <vt:variant>
        <vt:lpwstr/>
      </vt:variant>
      <vt:variant>
        <vt:lpwstr>_Toc533264727</vt:lpwstr>
      </vt:variant>
      <vt:variant>
        <vt:i4>1048631</vt:i4>
      </vt:variant>
      <vt:variant>
        <vt:i4>1556</vt:i4>
      </vt:variant>
      <vt:variant>
        <vt:i4>0</vt:i4>
      </vt:variant>
      <vt:variant>
        <vt:i4>5</vt:i4>
      </vt:variant>
      <vt:variant>
        <vt:lpwstr/>
      </vt:variant>
      <vt:variant>
        <vt:lpwstr>_Toc533264726</vt:lpwstr>
      </vt:variant>
      <vt:variant>
        <vt:i4>1048631</vt:i4>
      </vt:variant>
      <vt:variant>
        <vt:i4>1550</vt:i4>
      </vt:variant>
      <vt:variant>
        <vt:i4>0</vt:i4>
      </vt:variant>
      <vt:variant>
        <vt:i4>5</vt:i4>
      </vt:variant>
      <vt:variant>
        <vt:lpwstr/>
      </vt:variant>
      <vt:variant>
        <vt:lpwstr>_Toc533264725</vt:lpwstr>
      </vt:variant>
      <vt:variant>
        <vt:i4>1048631</vt:i4>
      </vt:variant>
      <vt:variant>
        <vt:i4>1544</vt:i4>
      </vt:variant>
      <vt:variant>
        <vt:i4>0</vt:i4>
      </vt:variant>
      <vt:variant>
        <vt:i4>5</vt:i4>
      </vt:variant>
      <vt:variant>
        <vt:lpwstr/>
      </vt:variant>
      <vt:variant>
        <vt:lpwstr>_Toc533264724</vt:lpwstr>
      </vt:variant>
      <vt:variant>
        <vt:i4>1048631</vt:i4>
      </vt:variant>
      <vt:variant>
        <vt:i4>1538</vt:i4>
      </vt:variant>
      <vt:variant>
        <vt:i4>0</vt:i4>
      </vt:variant>
      <vt:variant>
        <vt:i4>5</vt:i4>
      </vt:variant>
      <vt:variant>
        <vt:lpwstr/>
      </vt:variant>
      <vt:variant>
        <vt:lpwstr>_Toc533264723</vt:lpwstr>
      </vt:variant>
      <vt:variant>
        <vt:i4>1048631</vt:i4>
      </vt:variant>
      <vt:variant>
        <vt:i4>1532</vt:i4>
      </vt:variant>
      <vt:variant>
        <vt:i4>0</vt:i4>
      </vt:variant>
      <vt:variant>
        <vt:i4>5</vt:i4>
      </vt:variant>
      <vt:variant>
        <vt:lpwstr/>
      </vt:variant>
      <vt:variant>
        <vt:lpwstr>_Toc533264722</vt:lpwstr>
      </vt:variant>
      <vt:variant>
        <vt:i4>1048631</vt:i4>
      </vt:variant>
      <vt:variant>
        <vt:i4>1526</vt:i4>
      </vt:variant>
      <vt:variant>
        <vt:i4>0</vt:i4>
      </vt:variant>
      <vt:variant>
        <vt:i4>5</vt:i4>
      </vt:variant>
      <vt:variant>
        <vt:lpwstr/>
      </vt:variant>
      <vt:variant>
        <vt:lpwstr>_Toc533264721</vt:lpwstr>
      </vt:variant>
      <vt:variant>
        <vt:i4>1048631</vt:i4>
      </vt:variant>
      <vt:variant>
        <vt:i4>1520</vt:i4>
      </vt:variant>
      <vt:variant>
        <vt:i4>0</vt:i4>
      </vt:variant>
      <vt:variant>
        <vt:i4>5</vt:i4>
      </vt:variant>
      <vt:variant>
        <vt:lpwstr/>
      </vt:variant>
      <vt:variant>
        <vt:lpwstr>_Toc533264720</vt:lpwstr>
      </vt:variant>
      <vt:variant>
        <vt:i4>1245239</vt:i4>
      </vt:variant>
      <vt:variant>
        <vt:i4>1514</vt:i4>
      </vt:variant>
      <vt:variant>
        <vt:i4>0</vt:i4>
      </vt:variant>
      <vt:variant>
        <vt:i4>5</vt:i4>
      </vt:variant>
      <vt:variant>
        <vt:lpwstr/>
      </vt:variant>
      <vt:variant>
        <vt:lpwstr>_Toc533264719</vt:lpwstr>
      </vt:variant>
      <vt:variant>
        <vt:i4>1245239</vt:i4>
      </vt:variant>
      <vt:variant>
        <vt:i4>1508</vt:i4>
      </vt:variant>
      <vt:variant>
        <vt:i4>0</vt:i4>
      </vt:variant>
      <vt:variant>
        <vt:i4>5</vt:i4>
      </vt:variant>
      <vt:variant>
        <vt:lpwstr/>
      </vt:variant>
      <vt:variant>
        <vt:lpwstr>_Toc533264718</vt:lpwstr>
      </vt:variant>
      <vt:variant>
        <vt:i4>1245239</vt:i4>
      </vt:variant>
      <vt:variant>
        <vt:i4>1502</vt:i4>
      </vt:variant>
      <vt:variant>
        <vt:i4>0</vt:i4>
      </vt:variant>
      <vt:variant>
        <vt:i4>5</vt:i4>
      </vt:variant>
      <vt:variant>
        <vt:lpwstr/>
      </vt:variant>
      <vt:variant>
        <vt:lpwstr>_Toc533264717</vt:lpwstr>
      </vt:variant>
      <vt:variant>
        <vt:i4>1245239</vt:i4>
      </vt:variant>
      <vt:variant>
        <vt:i4>1496</vt:i4>
      </vt:variant>
      <vt:variant>
        <vt:i4>0</vt:i4>
      </vt:variant>
      <vt:variant>
        <vt:i4>5</vt:i4>
      </vt:variant>
      <vt:variant>
        <vt:lpwstr/>
      </vt:variant>
      <vt:variant>
        <vt:lpwstr>_Toc533264716</vt:lpwstr>
      </vt:variant>
      <vt:variant>
        <vt:i4>1245239</vt:i4>
      </vt:variant>
      <vt:variant>
        <vt:i4>1490</vt:i4>
      </vt:variant>
      <vt:variant>
        <vt:i4>0</vt:i4>
      </vt:variant>
      <vt:variant>
        <vt:i4>5</vt:i4>
      </vt:variant>
      <vt:variant>
        <vt:lpwstr/>
      </vt:variant>
      <vt:variant>
        <vt:lpwstr>_Toc533264715</vt:lpwstr>
      </vt:variant>
      <vt:variant>
        <vt:i4>1245239</vt:i4>
      </vt:variant>
      <vt:variant>
        <vt:i4>1484</vt:i4>
      </vt:variant>
      <vt:variant>
        <vt:i4>0</vt:i4>
      </vt:variant>
      <vt:variant>
        <vt:i4>5</vt:i4>
      </vt:variant>
      <vt:variant>
        <vt:lpwstr/>
      </vt:variant>
      <vt:variant>
        <vt:lpwstr>_Toc533264714</vt:lpwstr>
      </vt:variant>
      <vt:variant>
        <vt:i4>1245239</vt:i4>
      </vt:variant>
      <vt:variant>
        <vt:i4>1478</vt:i4>
      </vt:variant>
      <vt:variant>
        <vt:i4>0</vt:i4>
      </vt:variant>
      <vt:variant>
        <vt:i4>5</vt:i4>
      </vt:variant>
      <vt:variant>
        <vt:lpwstr/>
      </vt:variant>
      <vt:variant>
        <vt:lpwstr>_Toc533264713</vt:lpwstr>
      </vt:variant>
      <vt:variant>
        <vt:i4>1245239</vt:i4>
      </vt:variant>
      <vt:variant>
        <vt:i4>1472</vt:i4>
      </vt:variant>
      <vt:variant>
        <vt:i4>0</vt:i4>
      </vt:variant>
      <vt:variant>
        <vt:i4>5</vt:i4>
      </vt:variant>
      <vt:variant>
        <vt:lpwstr/>
      </vt:variant>
      <vt:variant>
        <vt:lpwstr>_Toc533264712</vt:lpwstr>
      </vt:variant>
      <vt:variant>
        <vt:i4>1245239</vt:i4>
      </vt:variant>
      <vt:variant>
        <vt:i4>1466</vt:i4>
      </vt:variant>
      <vt:variant>
        <vt:i4>0</vt:i4>
      </vt:variant>
      <vt:variant>
        <vt:i4>5</vt:i4>
      </vt:variant>
      <vt:variant>
        <vt:lpwstr/>
      </vt:variant>
      <vt:variant>
        <vt:lpwstr>_Toc533264711</vt:lpwstr>
      </vt:variant>
      <vt:variant>
        <vt:i4>1245239</vt:i4>
      </vt:variant>
      <vt:variant>
        <vt:i4>1460</vt:i4>
      </vt:variant>
      <vt:variant>
        <vt:i4>0</vt:i4>
      </vt:variant>
      <vt:variant>
        <vt:i4>5</vt:i4>
      </vt:variant>
      <vt:variant>
        <vt:lpwstr/>
      </vt:variant>
      <vt:variant>
        <vt:lpwstr>_Toc533264710</vt:lpwstr>
      </vt:variant>
      <vt:variant>
        <vt:i4>1179703</vt:i4>
      </vt:variant>
      <vt:variant>
        <vt:i4>1454</vt:i4>
      </vt:variant>
      <vt:variant>
        <vt:i4>0</vt:i4>
      </vt:variant>
      <vt:variant>
        <vt:i4>5</vt:i4>
      </vt:variant>
      <vt:variant>
        <vt:lpwstr/>
      </vt:variant>
      <vt:variant>
        <vt:lpwstr>_Toc533264709</vt:lpwstr>
      </vt:variant>
      <vt:variant>
        <vt:i4>1179703</vt:i4>
      </vt:variant>
      <vt:variant>
        <vt:i4>1448</vt:i4>
      </vt:variant>
      <vt:variant>
        <vt:i4>0</vt:i4>
      </vt:variant>
      <vt:variant>
        <vt:i4>5</vt:i4>
      </vt:variant>
      <vt:variant>
        <vt:lpwstr/>
      </vt:variant>
      <vt:variant>
        <vt:lpwstr>_Toc533264708</vt:lpwstr>
      </vt:variant>
      <vt:variant>
        <vt:i4>1179703</vt:i4>
      </vt:variant>
      <vt:variant>
        <vt:i4>1442</vt:i4>
      </vt:variant>
      <vt:variant>
        <vt:i4>0</vt:i4>
      </vt:variant>
      <vt:variant>
        <vt:i4>5</vt:i4>
      </vt:variant>
      <vt:variant>
        <vt:lpwstr/>
      </vt:variant>
      <vt:variant>
        <vt:lpwstr>_Toc533264707</vt:lpwstr>
      </vt:variant>
      <vt:variant>
        <vt:i4>1179703</vt:i4>
      </vt:variant>
      <vt:variant>
        <vt:i4>1436</vt:i4>
      </vt:variant>
      <vt:variant>
        <vt:i4>0</vt:i4>
      </vt:variant>
      <vt:variant>
        <vt:i4>5</vt:i4>
      </vt:variant>
      <vt:variant>
        <vt:lpwstr/>
      </vt:variant>
      <vt:variant>
        <vt:lpwstr>_Toc533264706</vt:lpwstr>
      </vt:variant>
      <vt:variant>
        <vt:i4>1179703</vt:i4>
      </vt:variant>
      <vt:variant>
        <vt:i4>1430</vt:i4>
      </vt:variant>
      <vt:variant>
        <vt:i4>0</vt:i4>
      </vt:variant>
      <vt:variant>
        <vt:i4>5</vt:i4>
      </vt:variant>
      <vt:variant>
        <vt:lpwstr/>
      </vt:variant>
      <vt:variant>
        <vt:lpwstr>_Toc533264705</vt:lpwstr>
      </vt:variant>
      <vt:variant>
        <vt:i4>1179703</vt:i4>
      </vt:variant>
      <vt:variant>
        <vt:i4>1424</vt:i4>
      </vt:variant>
      <vt:variant>
        <vt:i4>0</vt:i4>
      </vt:variant>
      <vt:variant>
        <vt:i4>5</vt:i4>
      </vt:variant>
      <vt:variant>
        <vt:lpwstr/>
      </vt:variant>
      <vt:variant>
        <vt:lpwstr>_Toc533264704</vt:lpwstr>
      </vt:variant>
      <vt:variant>
        <vt:i4>1179703</vt:i4>
      </vt:variant>
      <vt:variant>
        <vt:i4>1418</vt:i4>
      </vt:variant>
      <vt:variant>
        <vt:i4>0</vt:i4>
      </vt:variant>
      <vt:variant>
        <vt:i4>5</vt:i4>
      </vt:variant>
      <vt:variant>
        <vt:lpwstr/>
      </vt:variant>
      <vt:variant>
        <vt:lpwstr>_Toc533264703</vt:lpwstr>
      </vt:variant>
      <vt:variant>
        <vt:i4>1179703</vt:i4>
      </vt:variant>
      <vt:variant>
        <vt:i4>1412</vt:i4>
      </vt:variant>
      <vt:variant>
        <vt:i4>0</vt:i4>
      </vt:variant>
      <vt:variant>
        <vt:i4>5</vt:i4>
      </vt:variant>
      <vt:variant>
        <vt:lpwstr/>
      </vt:variant>
      <vt:variant>
        <vt:lpwstr>_Toc533264702</vt:lpwstr>
      </vt:variant>
      <vt:variant>
        <vt:i4>1179703</vt:i4>
      </vt:variant>
      <vt:variant>
        <vt:i4>1406</vt:i4>
      </vt:variant>
      <vt:variant>
        <vt:i4>0</vt:i4>
      </vt:variant>
      <vt:variant>
        <vt:i4>5</vt:i4>
      </vt:variant>
      <vt:variant>
        <vt:lpwstr/>
      </vt:variant>
      <vt:variant>
        <vt:lpwstr>_Toc533264701</vt:lpwstr>
      </vt:variant>
      <vt:variant>
        <vt:i4>1179703</vt:i4>
      </vt:variant>
      <vt:variant>
        <vt:i4>1400</vt:i4>
      </vt:variant>
      <vt:variant>
        <vt:i4>0</vt:i4>
      </vt:variant>
      <vt:variant>
        <vt:i4>5</vt:i4>
      </vt:variant>
      <vt:variant>
        <vt:lpwstr/>
      </vt:variant>
      <vt:variant>
        <vt:lpwstr>_Toc533264700</vt:lpwstr>
      </vt:variant>
      <vt:variant>
        <vt:i4>1769526</vt:i4>
      </vt:variant>
      <vt:variant>
        <vt:i4>1394</vt:i4>
      </vt:variant>
      <vt:variant>
        <vt:i4>0</vt:i4>
      </vt:variant>
      <vt:variant>
        <vt:i4>5</vt:i4>
      </vt:variant>
      <vt:variant>
        <vt:lpwstr/>
      </vt:variant>
      <vt:variant>
        <vt:lpwstr>_Toc533264699</vt:lpwstr>
      </vt:variant>
      <vt:variant>
        <vt:i4>1769526</vt:i4>
      </vt:variant>
      <vt:variant>
        <vt:i4>1388</vt:i4>
      </vt:variant>
      <vt:variant>
        <vt:i4>0</vt:i4>
      </vt:variant>
      <vt:variant>
        <vt:i4>5</vt:i4>
      </vt:variant>
      <vt:variant>
        <vt:lpwstr/>
      </vt:variant>
      <vt:variant>
        <vt:lpwstr>_Toc533264698</vt:lpwstr>
      </vt:variant>
      <vt:variant>
        <vt:i4>1769526</vt:i4>
      </vt:variant>
      <vt:variant>
        <vt:i4>1382</vt:i4>
      </vt:variant>
      <vt:variant>
        <vt:i4>0</vt:i4>
      </vt:variant>
      <vt:variant>
        <vt:i4>5</vt:i4>
      </vt:variant>
      <vt:variant>
        <vt:lpwstr/>
      </vt:variant>
      <vt:variant>
        <vt:lpwstr>_Toc533264697</vt:lpwstr>
      </vt:variant>
      <vt:variant>
        <vt:i4>1769526</vt:i4>
      </vt:variant>
      <vt:variant>
        <vt:i4>1376</vt:i4>
      </vt:variant>
      <vt:variant>
        <vt:i4>0</vt:i4>
      </vt:variant>
      <vt:variant>
        <vt:i4>5</vt:i4>
      </vt:variant>
      <vt:variant>
        <vt:lpwstr/>
      </vt:variant>
      <vt:variant>
        <vt:lpwstr>_Toc533264696</vt:lpwstr>
      </vt:variant>
      <vt:variant>
        <vt:i4>1769526</vt:i4>
      </vt:variant>
      <vt:variant>
        <vt:i4>1370</vt:i4>
      </vt:variant>
      <vt:variant>
        <vt:i4>0</vt:i4>
      </vt:variant>
      <vt:variant>
        <vt:i4>5</vt:i4>
      </vt:variant>
      <vt:variant>
        <vt:lpwstr/>
      </vt:variant>
      <vt:variant>
        <vt:lpwstr>_Toc533264695</vt:lpwstr>
      </vt:variant>
      <vt:variant>
        <vt:i4>1769526</vt:i4>
      </vt:variant>
      <vt:variant>
        <vt:i4>1364</vt:i4>
      </vt:variant>
      <vt:variant>
        <vt:i4>0</vt:i4>
      </vt:variant>
      <vt:variant>
        <vt:i4>5</vt:i4>
      </vt:variant>
      <vt:variant>
        <vt:lpwstr/>
      </vt:variant>
      <vt:variant>
        <vt:lpwstr>_Toc533264694</vt:lpwstr>
      </vt:variant>
      <vt:variant>
        <vt:i4>1769526</vt:i4>
      </vt:variant>
      <vt:variant>
        <vt:i4>1358</vt:i4>
      </vt:variant>
      <vt:variant>
        <vt:i4>0</vt:i4>
      </vt:variant>
      <vt:variant>
        <vt:i4>5</vt:i4>
      </vt:variant>
      <vt:variant>
        <vt:lpwstr/>
      </vt:variant>
      <vt:variant>
        <vt:lpwstr>_Toc533264693</vt:lpwstr>
      </vt:variant>
      <vt:variant>
        <vt:i4>1769526</vt:i4>
      </vt:variant>
      <vt:variant>
        <vt:i4>1352</vt:i4>
      </vt:variant>
      <vt:variant>
        <vt:i4>0</vt:i4>
      </vt:variant>
      <vt:variant>
        <vt:i4>5</vt:i4>
      </vt:variant>
      <vt:variant>
        <vt:lpwstr/>
      </vt:variant>
      <vt:variant>
        <vt:lpwstr>_Toc533264692</vt:lpwstr>
      </vt:variant>
      <vt:variant>
        <vt:i4>1769526</vt:i4>
      </vt:variant>
      <vt:variant>
        <vt:i4>1346</vt:i4>
      </vt:variant>
      <vt:variant>
        <vt:i4>0</vt:i4>
      </vt:variant>
      <vt:variant>
        <vt:i4>5</vt:i4>
      </vt:variant>
      <vt:variant>
        <vt:lpwstr/>
      </vt:variant>
      <vt:variant>
        <vt:lpwstr>_Toc533264691</vt:lpwstr>
      </vt:variant>
      <vt:variant>
        <vt:i4>1769526</vt:i4>
      </vt:variant>
      <vt:variant>
        <vt:i4>1340</vt:i4>
      </vt:variant>
      <vt:variant>
        <vt:i4>0</vt:i4>
      </vt:variant>
      <vt:variant>
        <vt:i4>5</vt:i4>
      </vt:variant>
      <vt:variant>
        <vt:lpwstr/>
      </vt:variant>
      <vt:variant>
        <vt:lpwstr>_Toc533264690</vt:lpwstr>
      </vt:variant>
      <vt:variant>
        <vt:i4>1703990</vt:i4>
      </vt:variant>
      <vt:variant>
        <vt:i4>1334</vt:i4>
      </vt:variant>
      <vt:variant>
        <vt:i4>0</vt:i4>
      </vt:variant>
      <vt:variant>
        <vt:i4>5</vt:i4>
      </vt:variant>
      <vt:variant>
        <vt:lpwstr/>
      </vt:variant>
      <vt:variant>
        <vt:lpwstr>_Toc533264689</vt:lpwstr>
      </vt:variant>
      <vt:variant>
        <vt:i4>1703990</vt:i4>
      </vt:variant>
      <vt:variant>
        <vt:i4>1328</vt:i4>
      </vt:variant>
      <vt:variant>
        <vt:i4>0</vt:i4>
      </vt:variant>
      <vt:variant>
        <vt:i4>5</vt:i4>
      </vt:variant>
      <vt:variant>
        <vt:lpwstr/>
      </vt:variant>
      <vt:variant>
        <vt:lpwstr>_Toc533264688</vt:lpwstr>
      </vt:variant>
      <vt:variant>
        <vt:i4>1703990</vt:i4>
      </vt:variant>
      <vt:variant>
        <vt:i4>1322</vt:i4>
      </vt:variant>
      <vt:variant>
        <vt:i4>0</vt:i4>
      </vt:variant>
      <vt:variant>
        <vt:i4>5</vt:i4>
      </vt:variant>
      <vt:variant>
        <vt:lpwstr/>
      </vt:variant>
      <vt:variant>
        <vt:lpwstr>_Toc533264687</vt:lpwstr>
      </vt:variant>
      <vt:variant>
        <vt:i4>1703990</vt:i4>
      </vt:variant>
      <vt:variant>
        <vt:i4>1316</vt:i4>
      </vt:variant>
      <vt:variant>
        <vt:i4>0</vt:i4>
      </vt:variant>
      <vt:variant>
        <vt:i4>5</vt:i4>
      </vt:variant>
      <vt:variant>
        <vt:lpwstr/>
      </vt:variant>
      <vt:variant>
        <vt:lpwstr>_Toc533264686</vt:lpwstr>
      </vt:variant>
      <vt:variant>
        <vt:i4>1703990</vt:i4>
      </vt:variant>
      <vt:variant>
        <vt:i4>1310</vt:i4>
      </vt:variant>
      <vt:variant>
        <vt:i4>0</vt:i4>
      </vt:variant>
      <vt:variant>
        <vt:i4>5</vt:i4>
      </vt:variant>
      <vt:variant>
        <vt:lpwstr/>
      </vt:variant>
      <vt:variant>
        <vt:lpwstr>_Toc533264685</vt:lpwstr>
      </vt:variant>
      <vt:variant>
        <vt:i4>1703990</vt:i4>
      </vt:variant>
      <vt:variant>
        <vt:i4>1304</vt:i4>
      </vt:variant>
      <vt:variant>
        <vt:i4>0</vt:i4>
      </vt:variant>
      <vt:variant>
        <vt:i4>5</vt:i4>
      </vt:variant>
      <vt:variant>
        <vt:lpwstr/>
      </vt:variant>
      <vt:variant>
        <vt:lpwstr>_Toc533264684</vt:lpwstr>
      </vt:variant>
      <vt:variant>
        <vt:i4>1703990</vt:i4>
      </vt:variant>
      <vt:variant>
        <vt:i4>1298</vt:i4>
      </vt:variant>
      <vt:variant>
        <vt:i4>0</vt:i4>
      </vt:variant>
      <vt:variant>
        <vt:i4>5</vt:i4>
      </vt:variant>
      <vt:variant>
        <vt:lpwstr/>
      </vt:variant>
      <vt:variant>
        <vt:lpwstr>_Toc533264683</vt:lpwstr>
      </vt:variant>
      <vt:variant>
        <vt:i4>1703990</vt:i4>
      </vt:variant>
      <vt:variant>
        <vt:i4>1292</vt:i4>
      </vt:variant>
      <vt:variant>
        <vt:i4>0</vt:i4>
      </vt:variant>
      <vt:variant>
        <vt:i4>5</vt:i4>
      </vt:variant>
      <vt:variant>
        <vt:lpwstr/>
      </vt:variant>
      <vt:variant>
        <vt:lpwstr>_Toc533264682</vt:lpwstr>
      </vt:variant>
      <vt:variant>
        <vt:i4>1703990</vt:i4>
      </vt:variant>
      <vt:variant>
        <vt:i4>1286</vt:i4>
      </vt:variant>
      <vt:variant>
        <vt:i4>0</vt:i4>
      </vt:variant>
      <vt:variant>
        <vt:i4>5</vt:i4>
      </vt:variant>
      <vt:variant>
        <vt:lpwstr/>
      </vt:variant>
      <vt:variant>
        <vt:lpwstr>_Toc533264681</vt:lpwstr>
      </vt:variant>
      <vt:variant>
        <vt:i4>1703990</vt:i4>
      </vt:variant>
      <vt:variant>
        <vt:i4>1280</vt:i4>
      </vt:variant>
      <vt:variant>
        <vt:i4>0</vt:i4>
      </vt:variant>
      <vt:variant>
        <vt:i4>5</vt:i4>
      </vt:variant>
      <vt:variant>
        <vt:lpwstr/>
      </vt:variant>
      <vt:variant>
        <vt:lpwstr>_Toc533264680</vt:lpwstr>
      </vt:variant>
      <vt:variant>
        <vt:i4>1376310</vt:i4>
      </vt:variant>
      <vt:variant>
        <vt:i4>1274</vt:i4>
      </vt:variant>
      <vt:variant>
        <vt:i4>0</vt:i4>
      </vt:variant>
      <vt:variant>
        <vt:i4>5</vt:i4>
      </vt:variant>
      <vt:variant>
        <vt:lpwstr/>
      </vt:variant>
      <vt:variant>
        <vt:lpwstr>_Toc533264679</vt:lpwstr>
      </vt:variant>
      <vt:variant>
        <vt:i4>1376310</vt:i4>
      </vt:variant>
      <vt:variant>
        <vt:i4>1268</vt:i4>
      </vt:variant>
      <vt:variant>
        <vt:i4>0</vt:i4>
      </vt:variant>
      <vt:variant>
        <vt:i4>5</vt:i4>
      </vt:variant>
      <vt:variant>
        <vt:lpwstr/>
      </vt:variant>
      <vt:variant>
        <vt:lpwstr>_Toc533264678</vt:lpwstr>
      </vt:variant>
      <vt:variant>
        <vt:i4>1376310</vt:i4>
      </vt:variant>
      <vt:variant>
        <vt:i4>1262</vt:i4>
      </vt:variant>
      <vt:variant>
        <vt:i4>0</vt:i4>
      </vt:variant>
      <vt:variant>
        <vt:i4>5</vt:i4>
      </vt:variant>
      <vt:variant>
        <vt:lpwstr/>
      </vt:variant>
      <vt:variant>
        <vt:lpwstr>_Toc533264677</vt:lpwstr>
      </vt:variant>
      <vt:variant>
        <vt:i4>1376310</vt:i4>
      </vt:variant>
      <vt:variant>
        <vt:i4>1256</vt:i4>
      </vt:variant>
      <vt:variant>
        <vt:i4>0</vt:i4>
      </vt:variant>
      <vt:variant>
        <vt:i4>5</vt:i4>
      </vt:variant>
      <vt:variant>
        <vt:lpwstr/>
      </vt:variant>
      <vt:variant>
        <vt:lpwstr>_Toc533264676</vt:lpwstr>
      </vt:variant>
      <vt:variant>
        <vt:i4>1376310</vt:i4>
      </vt:variant>
      <vt:variant>
        <vt:i4>1250</vt:i4>
      </vt:variant>
      <vt:variant>
        <vt:i4>0</vt:i4>
      </vt:variant>
      <vt:variant>
        <vt:i4>5</vt:i4>
      </vt:variant>
      <vt:variant>
        <vt:lpwstr/>
      </vt:variant>
      <vt:variant>
        <vt:lpwstr>_Toc533264675</vt:lpwstr>
      </vt:variant>
      <vt:variant>
        <vt:i4>1376310</vt:i4>
      </vt:variant>
      <vt:variant>
        <vt:i4>1244</vt:i4>
      </vt:variant>
      <vt:variant>
        <vt:i4>0</vt:i4>
      </vt:variant>
      <vt:variant>
        <vt:i4>5</vt:i4>
      </vt:variant>
      <vt:variant>
        <vt:lpwstr/>
      </vt:variant>
      <vt:variant>
        <vt:lpwstr>_Toc533264674</vt:lpwstr>
      </vt:variant>
      <vt:variant>
        <vt:i4>1376310</vt:i4>
      </vt:variant>
      <vt:variant>
        <vt:i4>1238</vt:i4>
      </vt:variant>
      <vt:variant>
        <vt:i4>0</vt:i4>
      </vt:variant>
      <vt:variant>
        <vt:i4>5</vt:i4>
      </vt:variant>
      <vt:variant>
        <vt:lpwstr/>
      </vt:variant>
      <vt:variant>
        <vt:lpwstr>_Toc533264673</vt:lpwstr>
      </vt:variant>
      <vt:variant>
        <vt:i4>1376310</vt:i4>
      </vt:variant>
      <vt:variant>
        <vt:i4>1232</vt:i4>
      </vt:variant>
      <vt:variant>
        <vt:i4>0</vt:i4>
      </vt:variant>
      <vt:variant>
        <vt:i4>5</vt:i4>
      </vt:variant>
      <vt:variant>
        <vt:lpwstr/>
      </vt:variant>
      <vt:variant>
        <vt:lpwstr>_Toc533264672</vt:lpwstr>
      </vt:variant>
      <vt:variant>
        <vt:i4>1376310</vt:i4>
      </vt:variant>
      <vt:variant>
        <vt:i4>1226</vt:i4>
      </vt:variant>
      <vt:variant>
        <vt:i4>0</vt:i4>
      </vt:variant>
      <vt:variant>
        <vt:i4>5</vt:i4>
      </vt:variant>
      <vt:variant>
        <vt:lpwstr/>
      </vt:variant>
      <vt:variant>
        <vt:lpwstr>_Toc533264671</vt:lpwstr>
      </vt:variant>
      <vt:variant>
        <vt:i4>1376310</vt:i4>
      </vt:variant>
      <vt:variant>
        <vt:i4>1220</vt:i4>
      </vt:variant>
      <vt:variant>
        <vt:i4>0</vt:i4>
      </vt:variant>
      <vt:variant>
        <vt:i4>5</vt:i4>
      </vt:variant>
      <vt:variant>
        <vt:lpwstr/>
      </vt:variant>
      <vt:variant>
        <vt:lpwstr>_Toc533264670</vt:lpwstr>
      </vt:variant>
      <vt:variant>
        <vt:i4>1310774</vt:i4>
      </vt:variant>
      <vt:variant>
        <vt:i4>1214</vt:i4>
      </vt:variant>
      <vt:variant>
        <vt:i4>0</vt:i4>
      </vt:variant>
      <vt:variant>
        <vt:i4>5</vt:i4>
      </vt:variant>
      <vt:variant>
        <vt:lpwstr/>
      </vt:variant>
      <vt:variant>
        <vt:lpwstr>_Toc533264669</vt:lpwstr>
      </vt:variant>
      <vt:variant>
        <vt:i4>1310774</vt:i4>
      </vt:variant>
      <vt:variant>
        <vt:i4>1208</vt:i4>
      </vt:variant>
      <vt:variant>
        <vt:i4>0</vt:i4>
      </vt:variant>
      <vt:variant>
        <vt:i4>5</vt:i4>
      </vt:variant>
      <vt:variant>
        <vt:lpwstr/>
      </vt:variant>
      <vt:variant>
        <vt:lpwstr>_Toc533264668</vt:lpwstr>
      </vt:variant>
      <vt:variant>
        <vt:i4>1310774</vt:i4>
      </vt:variant>
      <vt:variant>
        <vt:i4>1202</vt:i4>
      </vt:variant>
      <vt:variant>
        <vt:i4>0</vt:i4>
      </vt:variant>
      <vt:variant>
        <vt:i4>5</vt:i4>
      </vt:variant>
      <vt:variant>
        <vt:lpwstr/>
      </vt:variant>
      <vt:variant>
        <vt:lpwstr>_Toc533264667</vt:lpwstr>
      </vt:variant>
      <vt:variant>
        <vt:i4>1310774</vt:i4>
      </vt:variant>
      <vt:variant>
        <vt:i4>1196</vt:i4>
      </vt:variant>
      <vt:variant>
        <vt:i4>0</vt:i4>
      </vt:variant>
      <vt:variant>
        <vt:i4>5</vt:i4>
      </vt:variant>
      <vt:variant>
        <vt:lpwstr/>
      </vt:variant>
      <vt:variant>
        <vt:lpwstr>_Toc533264666</vt:lpwstr>
      </vt:variant>
      <vt:variant>
        <vt:i4>1310774</vt:i4>
      </vt:variant>
      <vt:variant>
        <vt:i4>1190</vt:i4>
      </vt:variant>
      <vt:variant>
        <vt:i4>0</vt:i4>
      </vt:variant>
      <vt:variant>
        <vt:i4>5</vt:i4>
      </vt:variant>
      <vt:variant>
        <vt:lpwstr/>
      </vt:variant>
      <vt:variant>
        <vt:lpwstr>_Toc533264665</vt:lpwstr>
      </vt:variant>
      <vt:variant>
        <vt:i4>1310774</vt:i4>
      </vt:variant>
      <vt:variant>
        <vt:i4>1184</vt:i4>
      </vt:variant>
      <vt:variant>
        <vt:i4>0</vt:i4>
      </vt:variant>
      <vt:variant>
        <vt:i4>5</vt:i4>
      </vt:variant>
      <vt:variant>
        <vt:lpwstr/>
      </vt:variant>
      <vt:variant>
        <vt:lpwstr>_Toc533264664</vt:lpwstr>
      </vt:variant>
      <vt:variant>
        <vt:i4>1310774</vt:i4>
      </vt:variant>
      <vt:variant>
        <vt:i4>1178</vt:i4>
      </vt:variant>
      <vt:variant>
        <vt:i4>0</vt:i4>
      </vt:variant>
      <vt:variant>
        <vt:i4>5</vt:i4>
      </vt:variant>
      <vt:variant>
        <vt:lpwstr/>
      </vt:variant>
      <vt:variant>
        <vt:lpwstr>_Toc533264663</vt:lpwstr>
      </vt:variant>
      <vt:variant>
        <vt:i4>1310774</vt:i4>
      </vt:variant>
      <vt:variant>
        <vt:i4>1172</vt:i4>
      </vt:variant>
      <vt:variant>
        <vt:i4>0</vt:i4>
      </vt:variant>
      <vt:variant>
        <vt:i4>5</vt:i4>
      </vt:variant>
      <vt:variant>
        <vt:lpwstr/>
      </vt:variant>
      <vt:variant>
        <vt:lpwstr>_Toc533264662</vt:lpwstr>
      </vt:variant>
      <vt:variant>
        <vt:i4>1310774</vt:i4>
      </vt:variant>
      <vt:variant>
        <vt:i4>1166</vt:i4>
      </vt:variant>
      <vt:variant>
        <vt:i4>0</vt:i4>
      </vt:variant>
      <vt:variant>
        <vt:i4>5</vt:i4>
      </vt:variant>
      <vt:variant>
        <vt:lpwstr/>
      </vt:variant>
      <vt:variant>
        <vt:lpwstr>_Toc533264661</vt:lpwstr>
      </vt:variant>
      <vt:variant>
        <vt:i4>1310774</vt:i4>
      </vt:variant>
      <vt:variant>
        <vt:i4>1160</vt:i4>
      </vt:variant>
      <vt:variant>
        <vt:i4>0</vt:i4>
      </vt:variant>
      <vt:variant>
        <vt:i4>5</vt:i4>
      </vt:variant>
      <vt:variant>
        <vt:lpwstr/>
      </vt:variant>
      <vt:variant>
        <vt:lpwstr>_Toc533264660</vt:lpwstr>
      </vt:variant>
      <vt:variant>
        <vt:i4>1507382</vt:i4>
      </vt:variant>
      <vt:variant>
        <vt:i4>1154</vt:i4>
      </vt:variant>
      <vt:variant>
        <vt:i4>0</vt:i4>
      </vt:variant>
      <vt:variant>
        <vt:i4>5</vt:i4>
      </vt:variant>
      <vt:variant>
        <vt:lpwstr/>
      </vt:variant>
      <vt:variant>
        <vt:lpwstr>_Toc533264659</vt:lpwstr>
      </vt:variant>
      <vt:variant>
        <vt:i4>1507382</vt:i4>
      </vt:variant>
      <vt:variant>
        <vt:i4>1148</vt:i4>
      </vt:variant>
      <vt:variant>
        <vt:i4>0</vt:i4>
      </vt:variant>
      <vt:variant>
        <vt:i4>5</vt:i4>
      </vt:variant>
      <vt:variant>
        <vt:lpwstr/>
      </vt:variant>
      <vt:variant>
        <vt:lpwstr>_Toc533264658</vt:lpwstr>
      </vt:variant>
      <vt:variant>
        <vt:i4>1507382</vt:i4>
      </vt:variant>
      <vt:variant>
        <vt:i4>1142</vt:i4>
      </vt:variant>
      <vt:variant>
        <vt:i4>0</vt:i4>
      </vt:variant>
      <vt:variant>
        <vt:i4>5</vt:i4>
      </vt:variant>
      <vt:variant>
        <vt:lpwstr/>
      </vt:variant>
      <vt:variant>
        <vt:lpwstr>_Toc533264657</vt:lpwstr>
      </vt:variant>
      <vt:variant>
        <vt:i4>1507382</vt:i4>
      </vt:variant>
      <vt:variant>
        <vt:i4>1136</vt:i4>
      </vt:variant>
      <vt:variant>
        <vt:i4>0</vt:i4>
      </vt:variant>
      <vt:variant>
        <vt:i4>5</vt:i4>
      </vt:variant>
      <vt:variant>
        <vt:lpwstr/>
      </vt:variant>
      <vt:variant>
        <vt:lpwstr>_Toc533264656</vt:lpwstr>
      </vt:variant>
      <vt:variant>
        <vt:i4>1507382</vt:i4>
      </vt:variant>
      <vt:variant>
        <vt:i4>1130</vt:i4>
      </vt:variant>
      <vt:variant>
        <vt:i4>0</vt:i4>
      </vt:variant>
      <vt:variant>
        <vt:i4>5</vt:i4>
      </vt:variant>
      <vt:variant>
        <vt:lpwstr/>
      </vt:variant>
      <vt:variant>
        <vt:lpwstr>_Toc533264655</vt:lpwstr>
      </vt:variant>
      <vt:variant>
        <vt:i4>1507382</vt:i4>
      </vt:variant>
      <vt:variant>
        <vt:i4>1124</vt:i4>
      </vt:variant>
      <vt:variant>
        <vt:i4>0</vt:i4>
      </vt:variant>
      <vt:variant>
        <vt:i4>5</vt:i4>
      </vt:variant>
      <vt:variant>
        <vt:lpwstr/>
      </vt:variant>
      <vt:variant>
        <vt:lpwstr>_Toc533264654</vt:lpwstr>
      </vt:variant>
      <vt:variant>
        <vt:i4>1507382</vt:i4>
      </vt:variant>
      <vt:variant>
        <vt:i4>1118</vt:i4>
      </vt:variant>
      <vt:variant>
        <vt:i4>0</vt:i4>
      </vt:variant>
      <vt:variant>
        <vt:i4>5</vt:i4>
      </vt:variant>
      <vt:variant>
        <vt:lpwstr/>
      </vt:variant>
      <vt:variant>
        <vt:lpwstr>_Toc533264653</vt:lpwstr>
      </vt:variant>
      <vt:variant>
        <vt:i4>1507382</vt:i4>
      </vt:variant>
      <vt:variant>
        <vt:i4>1112</vt:i4>
      </vt:variant>
      <vt:variant>
        <vt:i4>0</vt:i4>
      </vt:variant>
      <vt:variant>
        <vt:i4>5</vt:i4>
      </vt:variant>
      <vt:variant>
        <vt:lpwstr/>
      </vt:variant>
      <vt:variant>
        <vt:lpwstr>_Toc533264652</vt:lpwstr>
      </vt:variant>
      <vt:variant>
        <vt:i4>1507382</vt:i4>
      </vt:variant>
      <vt:variant>
        <vt:i4>1106</vt:i4>
      </vt:variant>
      <vt:variant>
        <vt:i4>0</vt:i4>
      </vt:variant>
      <vt:variant>
        <vt:i4>5</vt:i4>
      </vt:variant>
      <vt:variant>
        <vt:lpwstr/>
      </vt:variant>
      <vt:variant>
        <vt:lpwstr>_Toc533264651</vt:lpwstr>
      </vt:variant>
      <vt:variant>
        <vt:i4>1507382</vt:i4>
      </vt:variant>
      <vt:variant>
        <vt:i4>1100</vt:i4>
      </vt:variant>
      <vt:variant>
        <vt:i4>0</vt:i4>
      </vt:variant>
      <vt:variant>
        <vt:i4>5</vt:i4>
      </vt:variant>
      <vt:variant>
        <vt:lpwstr/>
      </vt:variant>
      <vt:variant>
        <vt:lpwstr>_Toc533264650</vt:lpwstr>
      </vt:variant>
      <vt:variant>
        <vt:i4>1441846</vt:i4>
      </vt:variant>
      <vt:variant>
        <vt:i4>1094</vt:i4>
      </vt:variant>
      <vt:variant>
        <vt:i4>0</vt:i4>
      </vt:variant>
      <vt:variant>
        <vt:i4>5</vt:i4>
      </vt:variant>
      <vt:variant>
        <vt:lpwstr/>
      </vt:variant>
      <vt:variant>
        <vt:lpwstr>_Toc533264649</vt:lpwstr>
      </vt:variant>
      <vt:variant>
        <vt:i4>1441846</vt:i4>
      </vt:variant>
      <vt:variant>
        <vt:i4>1088</vt:i4>
      </vt:variant>
      <vt:variant>
        <vt:i4>0</vt:i4>
      </vt:variant>
      <vt:variant>
        <vt:i4>5</vt:i4>
      </vt:variant>
      <vt:variant>
        <vt:lpwstr/>
      </vt:variant>
      <vt:variant>
        <vt:lpwstr>_Toc533264648</vt:lpwstr>
      </vt:variant>
      <vt:variant>
        <vt:i4>1441846</vt:i4>
      </vt:variant>
      <vt:variant>
        <vt:i4>1082</vt:i4>
      </vt:variant>
      <vt:variant>
        <vt:i4>0</vt:i4>
      </vt:variant>
      <vt:variant>
        <vt:i4>5</vt:i4>
      </vt:variant>
      <vt:variant>
        <vt:lpwstr/>
      </vt:variant>
      <vt:variant>
        <vt:lpwstr>_Toc533264647</vt:lpwstr>
      </vt:variant>
      <vt:variant>
        <vt:i4>1441846</vt:i4>
      </vt:variant>
      <vt:variant>
        <vt:i4>1076</vt:i4>
      </vt:variant>
      <vt:variant>
        <vt:i4>0</vt:i4>
      </vt:variant>
      <vt:variant>
        <vt:i4>5</vt:i4>
      </vt:variant>
      <vt:variant>
        <vt:lpwstr/>
      </vt:variant>
      <vt:variant>
        <vt:lpwstr>_Toc533264646</vt:lpwstr>
      </vt:variant>
      <vt:variant>
        <vt:i4>1441846</vt:i4>
      </vt:variant>
      <vt:variant>
        <vt:i4>1070</vt:i4>
      </vt:variant>
      <vt:variant>
        <vt:i4>0</vt:i4>
      </vt:variant>
      <vt:variant>
        <vt:i4>5</vt:i4>
      </vt:variant>
      <vt:variant>
        <vt:lpwstr/>
      </vt:variant>
      <vt:variant>
        <vt:lpwstr>_Toc533264645</vt:lpwstr>
      </vt:variant>
      <vt:variant>
        <vt:i4>1441846</vt:i4>
      </vt:variant>
      <vt:variant>
        <vt:i4>1064</vt:i4>
      </vt:variant>
      <vt:variant>
        <vt:i4>0</vt:i4>
      </vt:variant>
      <vt:variant>
        <vt:i4>5</vt:i4>
      </vt:variant>
      <vt:variant>
        <vt:lpwstr/>
      </vt:variant>
      <vt:variant>
        <vt:lpwstr>_Toc533264644</vt:lpwstr>
      </vt:variant>
      <vt:variant>
        <vt:i4>1441846</vt:i4>
      </vt:variant>
      <vt:variant>
        <vt:i4>1058</vt:i4>
      </vt:variant>
      <vt:variant>
        <vt:i4>0</vt:i4>
      </vt:variant>
      <vt:variant>
        <vt:i4>5</vt:i4>
      </vt:variant>
      <vt:variant>
        <vt:lpwstr/>
      </vt:variant>
      <vt:variant>
        <vt:lpwstr>_Toc533264643</vt:lpwstr>
      </vt:variant>
      <vt:variant>
        <vt:i4>1441846</vt:i4>
      </vt:variant>
      <vt:variant>
        <vt:i4>1052</vt:i4>
      </vt:variant>
      <vt:variant>
        <vt:i4>0</vt:i4>
      </vt:variant>
      <vt:variant>
        <vt:i4>5</vt:i4>
      </vt:variant>
      <vt:variant>
        <vt:lpwstr/>
      </vt:variant>
      <vt:variant>
        <vt:lpwstr>_Toc533264642</vt:lpwstr>
      </vt:variant>
      <vt:variant>
        <vt:i4>1441846</vt:i4>
      </vt:variant>
      <vt:variant>
        <vt:i4>1046</vt:i4>
      </vt:variant>
      <vt:variant>
        <vt:i4>0</vt:i4>
      </vt:variant>
      <vt:variant>
        <vt:i4>5</vt:i4>
      </vt:variant>
      <vt:variant>
        <vt:lpwstr/>
      </vt:variant>
      <vt:variant>
        <vt:lpwstr>_Toc533264641</vt:lpwstr>
      </vt:variant>
      <vt:variant>
        <vt:i4>1441846</vt:i4>
      </vt:variant>
      <vt:variant>
        <vt:i4>1040</vt:i4>
      </vt:variant>
      <vt:variant>
        <vt:i4>0</vt:i4>
      </vt:variant>
      <vt:variant>
        <vt:i4>5</vt:i4>
      </vt:variant>
      <vt:variant>
        <vt:lpwstr/>
      </vt:variant>
      <vt:variant>
        <vt:lpwstr>_Toc533264640</vt:lpwstr>
      </vt:variant>
      <vt:variant>
        <vt:i4>1114166</vt:i4>
      </vt:variant>
      <vt:variant>
        <vt:i4>1034</vt:i4>
      </vt:variant>
      <vt:variant>
        <vt:i4>0</vt:i4>
      </vt:variant>
      <vt:variant>
        <vt:i4>5</vt:i4>
      </vt:variant>
      <vt:variant>
        <vt:lpwstr/>
      </vt:variant>
      <vt:variant>
        <vt:lpwstr>_Toc533264639</vt:lpwstr>
      </vt:variant>
      <vt:variant>
        <vt:i4>1114166</vt:i4>
      </vt:variant>
      <vt:variant>
        <vt:i4>1028</vt:i4>
      </vt:variant>
      <vt:variant>
        <vt:i4>0</vt:i4>
      </vt:variant>
      <vt:variant>
        <vt:i4>5</vt:i4>
      </vt:variant>
      <vt:variant>
        <vt:lpwstr/>
      </vt:variant>
      <vt:variant>
        <vt:lpwstr>_Toc533264638</vt:lpwstr>
      </vt:variant>
      <vt:variant>
        <vt:i4>1114166</vt:i4>
      </vt:variant>
      <vt:variant>
        <vt:i4>1022</vt:i4>
      </vt:variant>
      <vt:variant>
        <vt:i4>0</vt:i4>
      </vt:variant>
      <vt:variant>
        <vt:i4>5</vt:i4>
      </vt:variant>
      <vt:variant>
        <vt:lpwstr/>
      </vt:variant>
      <vt:variant>
        <vt:lpwstr>_Toc533264637</vt:lpwstr>
      </vt:variant>
      <vt:variant>
        <vt:i4>1114166</vt:i4>
      </vt:variant>
      <vt:variant>
        <vt:i4>1016</vt:i4>
      </vt:variant>
      <vt:variant>
        <vt:i4>0</vt:i4>
      </vt:variant>
      <vt:variant>
        <vt:i4>5</vt:i4>
      </vt:variant>
      <vt:variant>
        <vt:lpwstr/>
      </vt:variant>
      <vt:variant>
        <vt:lpwstr>_Toc533264636</vt:lpwstr>
      </vt:variant>
      <vt:variant>
        <vt:i4>1114166</vt:i4>
      </vt:variant>
      <vt:variant>
        <vt:i4>1010</vt:i4>
      </vt:variant>
      <vt:variant>
        <vt:i4>0</vt:i4>
      </vt:variant>
      <vt:variant>
        <vt:i4>5</vt:i4>
      </vt:variant>
      <vt:variant>
        <vt:lpwstr/>
      </vt:variant>
      <vt:variant>
        <vt:lpwstr>_Toc533264635</vt:lpwstr>
      </vt:variant>
      <vt:variant>
        <vt:i4>1114166</vt:i4>
      </vt:variant>
      <vt:variant>
        <vt:i4>1004</vt:i4>
      </vt:variant>
      <vt:variant>
        <vt:i4>0</vt:i4>
      </vt:variant>
      <vt:variant>
        <vt:i4>5</vt:i4>
      </vt:variant>
      <vt:variant>
        <vt:lpwstr/>
      </vt:variant>
      <vt:variant>
        <vt:lpwstr>_Toc533264634</vt:lpwstr>
      </vt:variant>
      <vt:variant>
        <vt:i4>1114166</vt:i4>
      </vt:variant>
      <vt:variant>
        <vt:i4>998</vt:i4>
      </vt:variant>
      <vt:variant>
        <vt:i4>0</vt:i4>
      </vt:variant>
      <vt:variant>
        <vt:i4>5</vt:i4>
      </vt:variant>
      <vt:variant>
        <vt:lpwstr/>
      </vt:variant>
      <vt:variant>
        <vt:lpwstr>_Toc533264633</vt:lpwstr>
      </vt:variant>
      <vt:variant>
        <vt:i4>1114166</vt:i4>
      </vt:variant>
      <vt:variant>
        <vt:i4>992</vt:i4>
      </vt:variant>
      <vt:variant>
        <vt:i4>0</vt:i4>
      </vt:variant>
      <vt:variant>
        <vt:i4>5</vt:i4>
      </vt:variant>
      <vt:variant>
        <vt:lpwstr/>
      </vt:variant>
      <vt:variant>
        <vt:lpwstr>_Toc533264632</vt:lpwstr>
      </vt:variant>
      <vt:variant>
        <vt:i4>1114166</vt:i4>
      </vt:variant>
      <vt:variant>
        <vt:i4>986</vt:i4>
      </vt:variant>
      <vt:variant>
        <vt:i4>0</vt:i4>
      </vt:variant>
      <vt:variant>
        <vt:i4>5</vt:i4>
      </vt:variant>
      <vt:variant>
        <vt:lpwstr/>
      </vt:variant>
      <vt:variant>
        <vt:lpwstr>_Toc533264631</vt:lpwstr>
      </vt:variant>
      <vt:variant>
        <vt:i4>1114166</vt:i4>
      </vt:variant>
      <vt:variant>
        <vt:i4>980</vt:i4>
      </vt:variant>
      <vt:variant>
        <vt:i4>0</vt:i4>
      </vt:variant>
      <vt:variant>
        <vt:i4>5</vt:i4>
      </vt:variant>
      <vt:variant>
        <vt:lpwstr/>
      </vt:variant>
      <vt:variant>
        <vt:lpwstr>_Toc533264630</vt:lpwstr>
      </vt:variant>
      <vt:variant>
        <vt:i4>1048630</vt:i4>
      </vt:variant>
      <vt:variant>
        <vt:i4>974</vt:i4>
      </vt:variant>
      <vt:variant>
        <vt:i4>0</vt:i4>
      </vt:variant>
      <vt:variant>
        <vt:i4>5</vt:i4>
      </vt:variant>
      <vt:variant>
        <vt:lpwstr/>
      </vt:variant>
      <vt:variant>
        <vt:lpwstr>_Toc533264629</vt:lpwstr>
      </vt:variant>
      <vt:variant>
        <vt:i4>1048630</vt:i4>
      </vt:variant>
      <vt:variant>
        <vt:i4>968</vt:i4>
      </vt:variant>
      <vt:variant>
        <vt:i4>0</vt:i4>
      </vt:variant>
      <vt:variant>
        <vt:i4>5</vt:i4>
      </vt:variant>
      <vt:variant>
        <vt:lpwstr/>
      </vt:variant>
      <vt:variant>
        <vt:lpwstr>_Toc533264628</vt:lpwstr>
      </vt:variant>
      <vt:variant>
        <vt:i4>1048630</vt:i4>
      </vt:variant>
      <vt:variant>
        <vt:i4>962</vt:i4>
      </vt:variant>
      <vt:variant>
        <vt:i4>0</vt:i4>
      </vt:variant>
      <vt:variant>
        <vt:i4>5</vt:i4>
      </vt:variant>
      <vt:variant>
        <vt:lpwstr/>
      </vt:variant>
      <vt:variant>
        <vt:lpwstr>_Toc533264627</vt:lpwstr>
      </vt:variant>
      <vt:variant>
        <vt:i4>1048630</vt:i4>
      </vt:variant>
      <vt:variant>
        <vt:i4>956</vt:i4>
      </vt:variant>
      <vt:variant>
        <vt:i4>0</vt:i4>
      </vt:variant>
      <vt:variant>
        <vt:i4>5</vt:i4>
      </vt:variant>
      <vt:variant>
        <vt:lpwstr/>
      </vt:variant>
      <vt:variant>
        <vt:lpwstr>_Toc533264626</vt:lpwstr>
      </vt:variant>
      <vt:variant>
        <vt:i4>1048630</vt:i4>
      </vt:variant>
      <vt:variant>
        <vt:i4>950</vt:i4>
      </vt:variant>
      <vt:variant>
        <vt:i4>0</vt:i4>
      </vt:variant>
      <vt:variant>
        <vt:i4>5</vt:i4>
      </vt:variant>
      <vt:variant>
        <vt:lpwstr/>
      </vt:variant>
      <vt:variant>
        <vt:lpwstr>_Toc533264625</vt:lpwstr>
      </vt:variant>
      <vt:variant>
        <vt:i4>1048630</vt:i4>
      </vt:variant>
      <vt:variant>
        <vt:i4>944</vt:i4>
      </vt:variant>
      <vt:variant>
        <vt:i4>0</vt:i4>
      </vt:variant>
      <vt:variant>
        <vt:i4>5</vt:i4>
      </vt:variant>
      <vt:variant>
        <vt:lpwstr/>
      </vt:variant>
      <vt:variant>
        <vt:lpwstr>_Toc533264624</vt:lpwstr>
      </vt:variant>
      <vt:variant>
        <vt:i4>1048630</vt:i4>
      </vt:variant>
      <vt:variant>
        <vt:i4>938</vt:i4>
      </vt:variant>
      <vt:variant>
        <vt:i4>0</vt:i4>
      </vt:variant>
      <vt:variant>
        <vt:i4>5</vt:i4>
      </vt:variant>
      <vt:variant>
        <vt:lpwstr/>
      </vt:variant>
      <vt:variant>
        <vt:lpwstr>_Toc533264623</vt:lpwstr>
      </vt:variant>
      <vt:variant>
        <vt:i4>1048630</vt:i4>
      </vt:variant>
      <vt:variant>
        <vt:i4>932</vt:i4>
      </vt:variant>
      <vt:variant>
        <vt:i4>0</vt:i4>
      </vt:variant>
      <vt:variant>
        <vt:i4>5</vt:i4>
      </vt:variant>
      <vt:variant>
        <vt:lpwstr/>
      </vt:variant>
      <vt:variant>
        <vt:lpwstr>_Toc533264622</vt:lpwstr>
      </vt:variant>
      <vt:variant>
        <vt:i4>1048630</vt:i4>
      </vt:variant>
      <vt:variant>
        <vt:i4>926</vt:i4>
      </vt:variant>
      <vt:variant>
        <vt:i4>0</vt:i4>
      </vt:variant>
      <vt:variant>
        <vt:i4>5</vt:i4>
      </vt:variant>
      <vt:variant>
        <vt:lpwstr/>
      </vt:variant>
      <vt:variant>
        <vt:lpwstr>_Toc533264621</vt:lpwstr>
      </vt:variant>
      <vt:variant>
        <vt:i4>1048630</vt:i4>
      </vt:variant>
      <vt:variant>
        <vt:i4>920</vt:i4>
      </vt:variant>
      <vt:variant>
        <vt:i4>0</vt:i4>
      </vt:variant>
      <vt:variant>
        <vt:i4>5</vt:i4>
      </vt:variant>
      <vt:variant>
        <vt:lpwstr/>
      </vt:variant>
      <vt:variant>
        <vt:lpwstr>_Toc533264620</vt:lpwstr>
      </vt:variant>
      <vt:variant>
        <vt:i4>1245238</vt:i4>
      </vt:variant>
      <vt:variant>
        <vt:i4>914</vt:i4>
      </vt:variant>
      <vt:variant>
        <vt:i4>0</vt:i4>
      </vt:variant>
      <vt:variant>
        <vt:i4>5</vt:i4>
      </vt:variant>
      <vt:variant>
        <vt:lpwstr/>
      </vt:variant>
      <vt:variant>
        <vt:lpwstr>_Toc533264619</vt:lpwstr>
      </vt:variant>
      <vt:variant>
        <vt:i4>1245238</vt:i4>
      </vt:variant>
      <vt:variant>
        <vt:i4>908</vt:i4>
      </vt:variant>
      <vt:variant>
        <vt:i4>0</vt:i4>
      </vt:variant>
      <vt:variant>
        <vt:i4>5</vt:i4>
      </vt:variant>
      <vt:variant>
        <vt:lpwstr/>
      </vt:variant>
      <vt:variant>
        <vt:lpwstr>_Toc533264618</vt:lpwstr>
      </vt:variant>
      <vt:variant>
        <vt:i4>1245238</vt:i4>
      </vt:variant>
      <vt:variant>
        <vt:i4>902</vt:i4>
      </vt:variant>
      <vt:variant>
        <vt:i4>0</vt:i4>
      </vt:variant>
      <vt:variant>
        <vt:i4>5</vt:i4>
      </vt:variant>
      <vt:variant>
        <vt:lpwstr/>
      </vt:variant>
      <vt:variant>
        <vt:lpwstr>_Toc533264617</vt:lpwstr>
      </vt:variant>
      <vt:variant>
        <vt:i4>1245238</vt:i4>
      </vt:variant>
      <vt:variant>
        <vt:i4>896</vt:i4>
      </vt:variant>
      <vt:variant>
        <vt:i4>0</vt:i4>
      </vt:variant>
      <vt:variant>
        <vt:i4>5</vt:i4>
      </vt:variant>
      <vt:variant>
        <vt:lpwstr/>
      </vt:variant>
      <vt:variant>
        <vt:lpwstr>_Toc533264616</vt:lpwstr>
      </vt:variant>
      <vt:variant>
        <vt:i4>1245238</vt:i4>
      </vt:variant>
      <vt:variant>
        <vt:i4>890</vt:i4>
      </vt:variant>
      <vt:variant>
        <vt:i4>0</vt:i4>
      </vt:variant>
      <vt:variant>
        <vt:i4>5</vt:i4>
      </vt:variant>
      <vt:variant>
        <vt:lpwstr/>
      </vt:variant>
      <vt:variant>
        <vt:lpwstr>_Toc533264615</vt:lpwstr>
      </vt:variant>
      <vt:variant>
        <vt:i4>1245238</vt:i4>
      </vt:variant>
      <vt:variant>
        <vt:i4>884</vt:i4>
      </vt:variant>
      <vt:variant>
        <vt:i4>0</vt:i4>
      </vt:variant>
      <vt:variant>
        <vt:i4>5</vt:i4>
      </vt:variant>
      <vt:variant>
        <vt:lpwstr/>
      </vt:variant>
      <vt:variant>
        <vt:lpwstr>_Toc533264614</vt:lpwstr>
      </vt:variant>
      <vt:variant>
        <vt:i4>1245238</vt:i4>
      </vt:variant>
      <vt:variant>
        <vt:i4>878</vt:i4>
      </vt:variant>
      <vt:variant>
        <vt:i4>0</vt:i4>
      </vt:variant>
      <vt:variant>
        <vt:i4>5</vt:i4>
      </vt:variant>
      <vt:variant>
        <vt:lpwstr/>
      </vt:variant>
      <vt:variant>
        <vt:lpwstr>_Toc533264613</vt:lpwstr>
      </vt:variant>
      <vt:variant>
        <vt:i4>1245238</vt:i4>
      </vt:variant>
      <vt:variant>
        <vt:i4>872</vt:i4>
      </vt:variant>
      <vt:variant>
        <vt:i4>0</vt:i4>
      </vt:variant>
      <vt:variant>
        <vt:i4>5</vt:i4>
      </vt:variant>
      <vt:variant>
        <vt:lpwstr/>
      </vt:variant>
      <vt:variant>
        <vt:lpwstr>_Toc533264612</vt:lpwstr>
      </vt:variant>
      <vt:variant>
        <vt:i4>1245238</vt:i4>
      </vt:variant>
      <vt:variant>
        <vt:i4>866</vt:i4>
      </vt:variant>
      <vt:variant>
        <vt:i4>0</vt:i4>
      </vt:variant>
      <vt:variant>
        <vt:i4>5</vt:i4>
      </vt:variant>
      <vt:variant>
        <vt:lpwstr/>
      </vt:variant>
      <vt:variant>
        <vt:lpwstr>_Toc533264611</vt:lpwstr>
      </vt:variant>
      <vt:variant>
        <vt:i4>1245238</vt:i4>
      </vt:variant>
      <vt:variant>
        <vt:i4>860</vt:i4>
      </vt:variant>
      <vt:variant>
        <vt:i4>0</vt:i4>
      </vt:variant>
      <vt:variant>
        <vt:i4>5</vt:i4>
      </vt:variant>
      <vt:variant>
        <vt:lpwstr/>
      </vt:variant>
      <vt:variant>
        <vt:lpwstr>_Toc533264610</vt:lpwstr>
      </vt:variant>
      <vt:variant>
        <vt:i4>1179702</vt:i4>
      </vt:variant>
      <vt:variant>
        <vt:i4>854</vt:i4>
      </vt:variant>
      <vt:variant>
        <vt:i4>0</vt:i4>
      </vt:variant>
      <vt:variant>
        <vt:i4>5</vt:i4>
      </vt:variant>
      <vt:variant>
        <vt:lpwstr/>
      </vt:variant>
      <vt:variant>
        <vt:lpwstr>_Toc533264609</vt:lpwstr>
      </vt:variant>
      <vt:variant>
        <vt:i4>1179702</vt:i4>
      </vt:variant>
      <vt:variant>
        <vt:i4>848</vt:i4>
      </vt:variant>
      <vt:variant>
        <vt:i4>0</vt:i4>
      </vt:variant>
      <vt:variant>
        <vt:i4>5</vt:i4>
      </vt:variant>
      <vt:variant>
        <vt:lpwstr/>
      </vt:variant>
      <vt:variant>
        <vt:lpwstr>_Toc533264608</vt:lpwstr>
      </vt:variant>
      <vt:variant>
        <vt:i4>1179702</vt:i4>
      </vt:variant>
      <vt:variant>
        <vt:i4>842</vt:i4>
      </vt:variant>
      <vt:variant>
        <vt:i4>0</vt:i4>
      </vt:variant>
      <vt:variant>
        <vt:i4>5</vt:i4>
      </vt:variant>
      <vt:variant>
        <vt:lpwstr/>
      </vt:variant>
      <vt:variant>
        <vt:lpwstr>_Toc533264607</vt:lpwstr>
      </vt:variant>
      <vt:variant>
        <vt:i4>1179702</vt:i4>
      </vt:variant>
      <vt:variant>
        <vt:i4>836</vt:i4>
      </vt:variant>
      <vt:variant>
        <vt:i4>0</vt:i4>
      </vt:variant>
      <vt:variant>
        <vt:i4>5</vt:i4>
      </vt:variant>
      <vt:variant>
        <vt:lpwstr/>
      </vt:variant>
      <vt:variant>
        <vt:lpwstr>_Toc533264606</vt:lpwstr>
      </vt:variant>
      <vt:variant>
        <vt:i4>1179702</vt:i4>
      </vt:variant>
      <vt:variant>
        <vt:i4>830</vt:i4>
      </vt:variant>
      <vt:variant>
        <vt:i4>0</vt:i4>
      </vt:variant>
      <vt:variant>
        <vt:i4>5</vt:i4>
      </vt:variant>
      <vt:variant>
        <vt:lpwstr/>
      </vt:variant>
      <vt:variant>
        <vt:lpwstr>_Toc533264605</vt:lpwstr>
      </vt:variant>
      <vt:variant>
        <vt:i4>1179702</vt:i4>
      </vt:variant>
      <vt:variant>
        <vt:i4>824</vt:i4>
      </vt:variant>
      <vt:variant>
        <vt:i4>0</vt:i4>
      </vt:variant>
      <vt:variant>
        <vt:i4>5</vt:i4>
      </vt:variant>
      <vt:variant>
        <vt:lpwstr/>
      </vt:variant>
      <vt:variant>
        <vt:lpwstr>_Toc533264604</vt:lpwstr>
      </vt:variant>
      <vt:variant>
        <vt:i4>1179702</vt:i4>
      </vt:variant>
      <vt:variant>
        <vt:i4>818</vt:i4>
      </vt:variant>
      <vt:variant>
        <vt:i4>0</vt:i4>
      </vt:variant>
      <vt:variant>
        <vt:i4>5</vt:i4>
      </vt:variant>
      <vt:variant>
        <vt:lpwstr/>
      </vt:variant>
      <vt:variant>
        <vt:lpwstr>_Toc533264603</vt:lpwstr>
      </vt:variant>
      <vt:variant>
        <vt:i4>1179702</vt:i4>
      </vt:variant>
      <vt:variant>
        <vt:i4>812</vt:i4>
      </vt:variant>
      <vt:variant>
        <vt:i4>0</vt:i4>
      </vt:variant>
      <vt:variant>
        <vt:i4>5</vt:i4>
      </vt:variant>
      <vt:variant>
        <vt:lpwstr/>
      </vt:variant>
      <vt:variant>
        <vt:lpwstr>_Toc533264602</vt:lpwstr>
      </vt:variant>
      <vt:variant>
        <vt:i4>1179702</vt:i4>
      </vt:variant>
      <vt:variant>
        <vt:i4>806</vt:i4>
      </vt:variant>
      <vt:variant>
        <vt:i4>0</vt:i4>
      </vt:variant>
      <vt:variant>
        <vt:i4>5</vt:i4>
      </vt:variant>
      <vt:variant>
        <vt:lpwstr/>
      </vt:variant>
      <vt:variant>
        <vt:lpwstr>_Toc533264601</vt:lpwstr>
      </vt:variant>
      <vt:variant>
        <vt:i4>1179702</vt:i4>
      </vt:variant>
      <vt:variant>
        <vt:i4>800</vt:i4>
      </vt:variant>
      <vt:variant>
        <vt:i4>0</vt:i4>
      </vt:variant>
      <vt:variant>
        <vt:i4>5</vt:i4>
      </vt:variant>
      <vt:variant>
        <vt:lpwstr/>
      </vt:variant>
      <vt:variant>
        <vt:lpwstr>_Toc533264600</vt:lpwstr>
      </vt:variant>
      <vt:variant>
        <vt:i4>1769525</vt:i4>
      </vt:variant>
      <vt:variant>
        <vt:i4>794</vt:i4>
      </vt:variant>
      <vt:variant>
        <vt:i4>0</vt:i4>
      </vt:variant>
      <vt:variant>
        <vt:i4>5</vt:i4>
      </vt:variant>
      <vt:variant>
        <vt:lpwstr/>
      </vt:variant>
      <vt:variant>
        <vt:lpwstr>_Toc533264599</vt:lpwstr>
      </vt:variant>
      <vt:variant>
        <vt:i4>1769525</vt:i4>
      </vt:variant>
      <vt:variant>
        <vt:i4>788</vt:i4>
      </vt:variant>
      <vt:variant>
        <vt:i4>0</vt:i4>
      </vt:variant>
      <vt:variant>
        <vt:i4>5</vt:i4>
      </vt:variant>
      <vt:variant>
        <vt:lpwstr/>
      </vt:variant>
      <vt:variant>
        <vt:lpwstr>_Toc533264598</vt:lpwstr>
      </vt:variant>
      <vt:variant>
        <vt:i4>1769525</vt:i4>
      </vt:variant>
      <vt:variant>
        <vt:i4>782</vt:i4>
      </vt:variant>
      <vt:variant>
        <vt:i4>0</vt:i4>
      </vt:variant>
      <vt:variant>
        <vt:i4>5</vt:i4>
      </vt:variant>
      <vt:variant>
        <vt:lpwstr/>
      </vt:variant>
      <vt:variant>
        <vt:lpwstr>_Toc533264597</vt:lpwstr>
      </vt:variant>
      <vt:variant>
        <vt:i4>1769525</vt:i4>
      </vt:variant>
      <vt:variant>
        <vt:i4>776</vt:i4>
      </vt:variant>
      <vt:variant>
        <vt:i4>0</vt:i4>
      </vt:variant>
      <vt:variant>
        <vt:i4>5</vt:i4>
      </vt:variant>
      <vt:variant>
        <vt:lpwstr/>
      </vt:variant>
      <vt:variant>
        <vt:lpwstr>_Toc533264596</vt:lpwstr>
      </vt:variant>
      <vt:variant>
        <vt:i4>1769525</vt:i4>
      </vt:variant>
      <vt:variant>
        <vt:i4>770</vt:i4>
      </vt:variant>
      <vt:variant>
        <vt:i4>0</vt:i4>
      </vt:variant>
      <vt:variant>
        <vt:i4>5</vt:i4>
      </vt:variant>
      <vt:variant>
        <vt:lpwstr/>
      </vt:variant>
      <vt:variant>
        <vt:lpwstr>_Toc533264595</vt:lpwstr>
      </vt:variant>
      <vt:variant>
        <vt:i4>1769525</vt:i4>
      </vt:variant>
      <vt:variant>
        <vt:i4>764</vt:i4>
      </vt:variant>
      <vt:variant>
        <vt:i4>0</vt:i4>
      </vt:variant>
      <vt:variant>
        <vt:i4>5</vt:i4>
      </vt:variant>
      <vt:variant>
        <vt:lpwstr/>
      </vt:variant>
      <vt:variant>
        <vt:lpwstr>_Toc533264594</vt:lpwstr>
      </vt:variant>
      <vt:variant>
        <vt:i4>1769525</vt:i4>
      </vt:variant>
      <vt:variant>
        <vt:i4>758</vt:i4>
      </vt:variant>
      <vt:variant>
        <vt:i4>0</vt:i4>
      </vt:variant>
      <vt:variant>
        <vt:i4>5</vt:i4>
      </vt:variant>
      <vt:variant>
        <vt:lpwstr/>
      </vt:variant>
      <vt:variant>
        <vt:lpwstr>_Toc533264593</vt:lpwstr>
      </vt:variant>
      <vt:variant>
        <vt:i4>1769525</vt:i4>
      </vt:variant>
      <vt:variant>
        <vt:i4>752</vt:i4>
      </vt:variant>
      <vt:variant>
        <vt:i4>0</vt:i4>
      </vt:variant>
      <vt:variant>
        <vt:i4>5</vt:i4>
      </vt:variant>
      <vt:variant>
        <vt:lpwstr/>
      </vt:variant>
      <vt:variant>
        <vt:lpwstr>_Toc533264592</vt:lpwstr>
      </vt:variant>
      <vt:variant>
        <vt:i4>1769525</vt:i4>
      </vt:variant>
      <vt:variant>
        <vt:i4>746</vt:i4>
      </vt:variant>
      <vt:variant>
        <vt:i4>0</vt:i4>
      </vt:variant>
      <vt:variant>
        <vt:i4>5</vt:i4>
      </vt:variant>
      <vt:variant>
        <vt:lpwstr/>
      </vt:variant>
      <vt:variant>
        <vt:lpwstr>_Toc533264591</vt:lpwstr>
      </vt:variant>
      <vt:variant>
        <vt:i4>1769525</vt:i4>
      </vt:variant>
      <vt:variant>
        <vt:i4>740</vt:i4>
      </vt:variant>
      <vt:variant>
        <vt:i4>0</vt:i4>
      </vt:variant>
      <vt:variant>
        <vt:i4>5</vt:i4>
      </vt:variant>
      <vt:variant>
        <vt:lpwstr/>
      </vt:variant>
      <vt:variant>
        <vt:lpwstr>_Toc533264590</vt:lpwstr>
      </vt:variant>
      <vt:variant>
        <vt:i4>1703989</vt:i4>
      </vt:variant>
      <vt:variant>
        <vt:i4>734</vt:i4>
      </vt:variant>
      <vt:variant>
        <vt:i4>0</vt:i4>
      </vt:variant>
      <vt:variant>
        <vt:i4>5</vt:i4>
      </vt:variant>
      <vt:variant>
        <vt:lpwstr/>
      </vt:variant>
      <vt:variant>
        <vt:lpwstr>_Toc533264589</vt:lpwstr>
      </vt:variant>
      <vt:variant>
        <vt:i4>1703989</vt:i4>
      </vt:variant>
      <vt:variant>
        <vt:i4>728</vt:i4>
      </vt:variant>
      <vt:variant>
        <vt:i4>0</vt:i4>
      </vt:variant>
      <vt:variant>
        <vt:i4>5</vt:i4>
      </vt:variant>
      <vt:variant>
        <vt:lpwstr/>
      </vt:variant>
      <vt:variant>
        <vt:lpwstr>_Toc533264588</vt:lpwstr>
      </vt:variant>
      <vt:variant>
        <vt:i4>1703989</vt:i4>
      </vt:variant>
      <vt:variant>
        <vt:i4>722</vt:i4>
      </vt:variant>
      <vt:variant>
        <vt:i4>0</vt:i4>
      </vt:variant>
      <vt:variant>
        <vt:i4>5</vt:i4>
      </vt:variant>
      <vt:variant>
        <vt:lpwstr/>
      </vt:variant>
      <vt:variant>
        <vt:lpwstr>_Toc533264587</vt:lpwstr>
      </vt:variant>
      <vt:variant>
        <vt:i4>1703989</vt:i4>
      </vt:variant>
      <vt:variant>
        <vt:i4>716</vt:i4>
      </vt:variant>
      <vt:variant>
        <vt:i4>0</vt:i4>
      </vt:variant>
      <vt:variant>
        <vt:i4>5</vt:i4>
      </vt:variant>
      <vt:variant>
        <vt:lpwstr/>
      </vt:variant>
      <vt:variant>
        <vt:lpwstr>_Toc533264586</vt:lpwstr>
      </vt:variant>
      <vt:variant>
        <vt:i4>1703989</vt:i4>
      </vt:variant>
      <vt:variant>
        <vt:i4>710</vt:i4>
      </vt:variant>
      <vt:variant>
        <vt:i4>0</vt:i4>
      </vt:variant>
      <vt:variant>
        <vt:i4>5</vt:i4>
      </vt:variant>
      <vt:variant>
        <vt:lpwstr/>
      </vt:variant>
      <vt:variant>
        <vt:lpwstr>_Toc533264585</vt:lpwstr>
      </vt:variant>
      <vt:variant>
        <vt:i4>1703989</vt:i4>
      </vt:variant>
      <vt:variant>
        <vt:i4>704</vt:i4>
      </vt:variant>
      <vt:variant>
        <vt:i4>0</vt:i4>
      </vt:variant>
      <vt:variant>
        <vt:i4>5</vt:i4>
      </vt:variant>
      <vt:variant>
        <vt:lpwstr/>
      </vt:variant>
      <vt:variant>
        <vt:lpwstr>_Toc533264584</vt:lpwstr>
      </vt:variant>
      <vt:variant>
        <vt:i4>1703989</vt:i4>
      </vt:variant>
      <vt:variant>
        <vt:i4>698</vt:i4>
      </vt:variant>
      <vt:variant>
        <vt:i4>0</vt:i4>
      </vt:variant>
      <vt:variant>
        <vt:i4>5</vt:i4>
      </vt:variant>
      <vt:variant>
        <vt:lpwstr/>
      </vt:variant>
      <vt:variant>
        <vt:lpwstr>_Toc533264583</vt:lpwstr>
      </vt:variant>
      <vt:variant>
        <vt:i4>1703989</vt:i4>
      </vt:variant>
      <vt:variant>
        <vt:i4>692</vt:i4>
      </vt:variant>
      <vt:variant>
        <vt:i4>0</vt:i4>
      </vt:variant>
      <vt:variant>
        <vt:i4>5</vt:i4>
      </vt:variant>
      <vt:variant>
        <vt:lpwstr/>
      </vt:variant>
      <vt:variant>
        <vt:lpwstr>_Toc533264582</vt:lpwstr>
      </vt:variant>
      <vt:variant>
        <vt:i4>1703989</vt:i4>
      </vt:variant>
      <vt:variant>
        <vt:i4>686</vt:i4>
      </vt:variant>
      <vt:variant>
        <vt:i4>0</vt:i4>
      </vt:variant>
      <vt:variant>
        <vt:i4>5</vt:i4>
      </vt:variant>
      <vt:variant>
        <vt:lpwstr/>
      </vt:variant>
      <vt:variant>
        <vt:lpwstr>_Toc533264581</vt:lpwstr>
      </vt:variant>
      <vt:variant>
        <vt:i4>1703989</vt:i4>
      </vt:variant>
      <vt:variant>
        <vt:i4>680</vt:i4>
      </vt:variant>
      <vt:variant>
        <vt:i4>0</vt:i4>
      </vt:variant>
      <vt:variant>
        <vt:i4>5</vt:i4>
      </vt:variant>
      <vt:variant>
        <vt:lpwstr/>
      </vt:variant>
      <vt:variant>
        <vt:lpwstr>_Toc533264580</vt:lpwstr>
      </vt:variant>
      <vt:variant>
        <vt:i4>1376309</vt:i4>
      </vt:variant>
      <vt:variant>
        <vt:i4>674</vt:i4>
      </vt:variant>
      <vt:variant>
        <vt:i4>0</vt:i4>
      </vt:variant>
      <vt:variant>
        <vt:i4>5</vt:i4>
      </vt:variant>
      <vt:variant>
        <vt:lpwstr/>
      </vt:variant>
      <vt:variant>
        <vt:lpwstr>_Toc533264579</vt:lpwstr>
      </vt:variant>
      <vt:variant>
        <vt:i4>1376309</vt:i4>
      </vt:variant>
      <vt:variant>
        <vt:i4>668</vt:i4>
      </vt:variant>
      <vt:variant>
        <vt:i4>0</vt:i4>
      </vt:variant>
      <vt:variant>
        <vt:i4>5</vt:i4>
      </vt:variant>
      <vt:variant>
        <vt:lpwstr/>
      </vt:variant>
      <vt:variant>
        <vt:lpwstr>_Toc533264578</vt:lpwstr>
      </vt:variant>
      <vt:variant>
        <vt:i4>1376309</vt:i4>
      </vt:variant>
      <vt:variant>
        <vt:i4>662</vt:i4>
      </vt:variant>
      <vt:variant>
        <vt:i4>0</vt:i4>
      </vt:variant>
      <vt:variant>
        <vt:i4>5</vt:i4>
      </vt:variant>
      <vt:variant>
        <vt:lpwstr/>
      </vt:variant>
      <vt:variant>
        <vt:lpwstr>_Toc533264577</vt:lpwstr>
      </vt:variant>
      <vt:variant>
        <vt:i4>1376309</vt:i4>
      </vt:variant>
      <vt:variant>
        <vt:i4>656</vt:i4>
      </vt:variant>
      <vt:variant>
        <vt:i4>0</vt:i4>
      </vt:variant>
      <vt:variant>
        <vt:i4>5</vt:i4>
      </vt:variant>
      <vt:variant>
        <vt:lpwstr/>
      </vt:variant>
      <vt:variant>
        <vt:lpwstr>_Toc533264576</vt:lpwstr>
      </vt:variant>
      <vt:variant>
        <vt:i4>1376309</vt:i4>
      </vt:variant>
      <vt:variant>
        <vt:i4>650</vt:i4>
      </vt:variant>
      <vt:variant>
        <vt:i4>0</vt:i4>
      </vt:variant>
      <vt:variant>
        <vt:i4>5</vt:i4>
      </vt:variant>
      <vt:variant>
        <vt:lpwstr/>
      </vt:variant>
      <vt:variant>
        <vt:lpwstr>_Toc533264575</vt:lpwstr>
      </vt:variant>
      <vt:variant>
        <vt:i4>1376309</vt:i4>
      </vt:variant>
      <vt:variant>
        <vt:i4>644</vt:i4>
      </vt:variant>
      <vt:variant>
        <vt:i4>0</vt:i4>
      </vt:variant>
      <vt:variant>
        <vt:i4>5</vt:i4>
      </vt:variant>
      <vt:variant>
        <vt:lpwstr/>
      </vt:variant>
      <vt:variant>
        <vt:lpwstr>_Toc533264574</vt:lpwstr>
      </vt:variant>
      <vt:variant>
        <vt:i4>1376309</vt:i4>
      </vt:variant>
      <vt:variant>
        <vt:i4>638</vt:i4>
      </vt:variant>
      <vt:variant>
        <vt:i4>0</vt:i4>
      </vt:variant>
      <vt:variant>
        <vt:i4>5</vt:i4>
      </vt:variant>
      <vt:variant>
        <vt:lpwstr/>
      </vt:variant>
      <vt:variant>
        <vt:lpwstr>_Toc533264573</vt:lpwstr>
      </vt:variant>
      <vt:variant>
        <vt:i4>1376309</vt:i4>
      </vt:variant>
      <vt:variant>
        <vt:i4>632</vt:i4>
      </vt:variant>
      <vt:variant>
        <vt:i4>0</vt:i4>
      </vt:variant>
      <vt:variant>
        <vt:i4>5</vt:i4>
      </vt:variant>
      <vt:variant>
        <vt:lpwstr/>
      </vt:variant>
      <vt:variant>
        <vt:lpwstr>_Toc533264572</vt:lpwstr>
      </vt:variant>
      <vt:variant>
        <vt:i4>1376309</vt:i4>
      </vt:variant>
      <vt:variant>
        <vt:i4>626</vt:i4>
      </vt:variant>
      <vt:variant>
        <vt:i4>0</vt:i4>
      </vt:variant>
      <vt:variant>
        <vt:i4>5</vt:i4>
      </vt:variant>
      <vt:variant>
        <vt:lpwstr/>
      </vt:variant>
      <vt:variant>
        <vt:lpwstr>_Toc533264571</vt:lpwstr>
      </vt:variant>
      <vt:variant>
        <vt:i4>1376309</vt:i4>
      </vt:variant>
      <vt:variant>
        <vt:i4>620</vt:i4>
      </vt:variant>
      <vt:variant>
        <vt:i4>0</vt:i4>
      </vt:variant>
      <vt:variant>
        <vt:i4>5</vt:i4>
      </vt:variant>
      <vt:variant>
        <vt:lpwstr/>
      </vt:variant>
      <vt:variant>
        <vt:lpwstr>_Toc533264570</vt:lpwstr>
      </vt:variant>
      <vt:variant>
        <vt:i4>1310773</vt:i4>
      </vt:variant>
      <vt:variant>
        <vt:i4>614</vt:i4>
      </vt:variant>
      <vt:variant>
        <vt:i4>0</vt:i4>
      </vt:variant>
      <vt:variant>
        <vt:i4>5</vt:i4>
      </vt:variant>
      <vt:variant>
        <vt:lpwstr/>
      </vt:variant>
      <vt:variant>
        <vt:lpwstr>_Toc533264569</vt:lpwstr>
      </vt:variant>
      <vt:variant>
        <vt:i4>1310773</vt:i4>
      </vt:variant>
      <vt:variant>
        <vt:i4>608</vt:i4>
      </vt:variant>
      <vt:variant>
        <vt:i4>0</vt:i4>
      </vt:variant>
      <vt:variant>
        <vt:i4>5</vt:i4>
      </vt:variant>
      <vt:variant>
        <vt:lpwstr/>
      </vt:variant>
      <vt:variant>
        <vt:lpwstr>_Toc533264568</vt:lpwstr>
      </vt:variant>
      <vt:variant>
        <vt:i4>1310773</vt:i4>
      </vt:variant>
      <vt:variant>
        <vt:i4>602</vt:i4>
      </vt:variant>
      <vt:variant>
        <vt:i4>0</vt:i4>
      </vt:variant>
      <vt:variant>
        <vt:i4>5</vt:i4>
      </vt:variant>
      <vt:variant>
        <vt:lpwstr/>
      </vt:variant>
      <vt:variant>
        <vt:lpwstr>_Toc533264567</vt:lpwstr>
      </vt:variant>
      <vt:variant>
        <vt:i4>1310773</vt:i4>
      </vt:variant>
      <vt:variant>
        <vt:i4>596</vt:i4>
      </vt:variant>
      <vt:variant>
        <vt:i4>0</vt:i4>
      </vt:variant>
      <vt:variant>
        <vt:i4>5</vt:i4>
      </vt:variant>
      <vt:variant>
        <vt:lpwstr/>
      </vt:variant>
      <vt:variant>
        <vt:lpwstr>_Toc533264566</vt:lpwstr>
      </vt:variant>
      <vt:variant>
        <vt:i4>1310773</vt:i4>
      </vt:variant>
      <vt:variant>
        <vt:i4>590</vt:i4>
      </vt:variant>
      <vt:variant>
        <vt:i4>0</vt:i4>
      </vt:variant>
      <vt:variant>
        <vt:i4>5</vt:i4>
      </vt:variant>
      <vt:variant>
        <vt:lpwstr/>
      </vt:variant>
      <vt:variant>
        <vt:lpwstr>_Toc533264565</vt:lpwstr>
      </vt:variant>
      <vt:variant>
        <vt:i4>1310773</vt:i4>
      </vt:variant>
      <vt:variant>
        <vt:i4>584</vt:i4>
      </vt:variant>
      <vt:variant>
        <vt:i4>0</vt:i4>
      </vt:variant>
      <vt:variant>
        <vt:i4>5</vt:i4>
      </vt:variant>
      <vt:variant>
        <vt:lpwstr/>
      </vt:variant>
      <vt:variant>
        <vt:lpwstr>_Toc533264564</vt:lpwstr>
      </vt:variant>
      <vt:variant>
        <vt:i4>1310773</vt:i4>
      </vt:variant>
      <vt:variant>
        <vt:i4>578</vt:i4>
      </vt:variant>
      <vt:variant>
        <vt:i4>0</vt:i4>
      </vt:variant>
      <vt:variant>
        <vt:i4>5</vt:i4>
      </vt:variant>
      <vt:variant>
        <vt:lpwstr/>
      </vt:variant>
      <vt:variant>
        <vt:lpwstr>_Toc533264563</vt:lpwstr>
      </vt:variant>
      <vt:variant>
        <vt:i4>1310773</vt:i4>
      </vt:variant>
      <vt:variant>
        <vt:i4>572</vt:i4>
      </vt:variant>
      <vt:variant>
        <vt:i4>0</vt:i4>
      </vt:variant>
      <vt:variant>
        <vt:i4>5</vt:i4>
      </vt:variant>
      <vt:variant>
        <vt:lpwstr/>
      </vt:variant>
      <vt:variant>
        <vt:lpwstr>_Toc533264562</vt:lpwstr>
      </vt:variant>
      <vt:variant>
        <vt:i4>1310773</vt:i4>
      </vt:variant>
      <vt:variant>
        <vt:i4>566</vt:i4>
      </vt:variant>
      <vt:variant>
        <vt:i4>0</vt:i4>
      </vt:variant>
      <vt:variant>
        <vt:i4>5</vt:i4>
      </vt:variant>
      <vt:variant>
        <vt:lpwstr/>
      </vt:variant>
      <vt:variant>
        <vt:lpwstr>_Toc533264561</vt:lpwstr>
      </vt:variant>
      <vt:variant>
        <vt:i4>1310773</vt:i4>
      </vt:variant>
      <vt:variant>
        <vt:i4>560</vt:i4>
      </vt:variant>
      <vt:variant>
        <vt:i4>0</vt:i4>
      </vt:variant>
      <vt:variant>
        <vt:i4>5</vt:i4>
      </vt:variant>
      <vt:variant>
        <vt:lpwstr/>
      </vt:variant>
      <vt:variant>
        <vt:lpwstr>_Toc533264560</vt:lpwstr>
      </vt:variant>
      <vt:variant>
        <vt:i4>1507381</vt:i4>
      </vt:variant>
      <vt:variant>
        <vt:i4>554</vt:i4>
      </vt:variant>
      <vt:variant>
        <vt:i4>0</vt:i4>
      </vt:variant>
      <vt:variant>
        <vt:i4>5</vt:i4>
      </vt:variant>
      <vt:variant>
        <vt:lpwstr/>
      </vt:variant>
      <vt:variant>
        <vt:lpwstr>_Toc533264559</vt:lpwstr>
      </vt:variant>
      <vt:variant>
        <vt:i4>1507381</vt:i4>
      </vt:variant>
      <vt:variant>
        <vt:i4>548</vt:i4>
      </vt:variant>
      <vt:variant>
        <vt:i4>0</vt:i4>
      </vt:variant>
      <vt:variant>
        <vt:i4>5</vt:i4>
      </vt:variant>
      <vt:variant>
        <vt:lpwstr/>
      </vt:variant>
      <vt:variant>
        <vt:lpwstr>_Toc533264558</vt:lpwstr>
      </vt:variant>
      <vt:variant>
        <vt:i4>1507381</vt:i4>
      </vt:variant>
      <vt:variant>
        <vt:i4>542</vt:i4>
      </vt:variant>
      <vt:variant>
        <vt:i4>0</vt:i4>
      </vt:variant>
      <vt:variant>
        <vt:i4>5</vt:i4>
      </vt:variant>
      <vt:variant>
        <vt:lpwstr/>
      </vt:variant>
      <vt:variant>
        <vt:lpwstr>_Toc533264557</vt:lpwstr>
      </vt:variant>
      <vt:variant>
        <vt:i4>1507381</vt:i4>
      </vt:variant>
      <vt:variant>
        <vt:i4>536</vt:i4>
      </vt:variant>
      <vt:variant>
        <vt:i4>0</vt:i4>
      </vt:variant>
      <vt:variant>
        <vt:i4>5</vt:i4>
      </vt:variant>
      <vt:variant>
        <vt:lpwstr/>
      </vt:variant>
      <vt:variant>
        <vt:lpwstr>_Toc533264556</vt:lpwstr>
      </vt:variant>
      <vt:variant>
        <vt:i4>1507381</vt:i4>
      </vt:variant>
      <vt:variant>
        <vt:i4>530</vt:i4>
      </vt:variant>
      <vt:variant>
        <vt:i4>0</vt:i4>
      </vt:variant>
      <vt:variant>
        <vt:i4>5</vt:i4>
      </vt:variant>
      <vt:variant>
        <vt:lpwstr/>
      </vt:variant>
      <vt:variant>
        <vt:lpwstr>_Toc533264555</vt:lpwstr>
      </vt:variant>
      <vt:variant>
        <vt:i4>1507381</vt:i4>
      </vt:variant>
      <vt:variant>
        <vt:i4>524</vt:i4>
      </vt:variant>
      <vt:variant>
        <vt:i4>0</vt:i4>
      </vt:variant>
      <vt:variant>
        <vt:i4>5</vt:i4>
      </vt:variant>
      <vt:variant>
        <vt:lpwstr/>
      </vt:variant>
      <vt:variant>
        <vt:lpwstr>_Toc533264554</vt:lpwstr>
      </vt:variant>
      <vt:variant>
        <vt:i4>1507381</vt:i4>
      </vt:variant>
      <vt:variant>
        <vt:i4>518</vt:i4>
      </vt:variant>
      <vt:variant>
        <vt:i4>0</vt:i4>
      </vt:variant>
      <vt:variant>
        <vt:i4>5</vt:i4>
      </vt:variant>
      <vt:variant>
        <vt:lpwstr/>
      </vt:variant>
      <vt:variant>
        <vt:lpwstr>_Toc533264553</vt:lpwstr>
      </vt:variant>
      <vt:variant>
        <vt:i4>1507381</vt:i4>
      </vt:variant>
      <vt:variant>
        <vt:i4>512</vt:i4>
      </vt:variant>
      <vt:variant>
        <vt:i4>0</vt:i4>
      </vt:variant>
      <vt:variant>
        <vt:i4>5</vt:i4>
      </vt:variant>
      <vt:variant>
        <vt:lpwstr/>
      </vt:variant>
      <vt:variant>
        <vt:lpwstr>_Toc533264552</vt:lpwstr>
      </vt:variant>
      <vt:variant>
        <vt:i4>1507381</vt:i4>
      </vt:variant>
      <vt:variant>
        <vt:i4>506</vt:i4>
      </vt:variant>
      <vt:variant>
        <vt:i4>0</vt:i4>
      </vt:variant>
      <vt:variant>
        <vt:i4>5</vt:i4>
      </vt:variant>
      <vt:variant>
        <vt:lpwstr/>
      </vt:variant>
      <vt:variant>
        <vt:lpwstr>_Toc533264551</vt:lpwstr>
      </vt:variant>
      <vt:variant>
        <vt:i4>1507381</vt:i4>
      </vt:variant>
      <vt:variant>
        <vt:i4>500</vt:i4>
      </vt:variant>
      <vt:variant>
        <vt:i4>0</vt:i4>
      </vt:variant>
      <vt:variant>
        <vt:i4>5</vt:i4>
      </vt:variant>
      <vt:variant>
        <vt:lpwstr/>
      </vt:variant>
      <vt:variant>
        <vt:lpwstr>_Toc533264550</vt:lpwstr>
      </vt:variant>
      <vt:variant>
        <vt:i4>1441845</vt:i4>
      </vt:variant>
      <vt:variant>
        <vt:i4>494</vt:i4>
      </vt:variant>
      <vt:variant>
        <vt:i4>0</vt:i4>
      </vt:variant>
      <vt:variant>
        <vt:i4>5</vt:i4>
      </vt:variant>
      <vt:variant>
        <vt:lpwstr/>
      </vt:variant>
      <vt:variant>
        <vt:lpwstr>_Toc533264549</vt:lpwstr>
      </vt:variant>
      <vt:variant>
        <vt:i4>1441845</vt:i4>
      </vt:variant>
      <vt:variant>
        <vt:i4>488</vt:i4>
      </vt:variant>
      <vt:variant>
        <vt:i4>0</vt:i4>
      </vt:variant>
      <vt:variant>
        <vt:i4>5</vt:i4>
      </vt:variant>
      <vt:variant>
        <vt:lpwstr/>
      </vt:variant>
      <vt:variant>
        <vt:lpwstr>_Toc533264548</vt:lpwstr>
      </vt:variant>
      <vt:variant>
        <vt:i4>1441845</vt:i4>
      </vt:variant>
      <vt:variant>
        <vt:i4>482</vt:i4>
      </vt:variant>
      <vt:variant>
        <vt:i4>0</vt:i4>
      </vt:variant>
      <vt:variant>
        <vt:i4>5</vt:i4>
      </vt:variant>
      <vt:variant>
        <vt:lpwstr/>
      </vt:variant>
      <vt:variant>
        <vt:lpwstr>_Toc533264547</vt:lpwstr>
      </vt:variant>
      <vt:variant>
        <vt:i4>1441845</vt:i4>
      </vt:variant>
      <vt:variant>
        <vt:i4>476</vt:i4>
      </vt:variant>
      <vt:variant>
        <vt:i4>0</vt:i4>
      </vt:variant>
      <vt:variant>
        <vt:i4>5</vt:i4>
      </vt:variant>
      <vt:variant>
        <vt:lpwstr/>
      </vt:variant>
      <vt:variant>
        <vt:lpwstr>_Toc533264546</vt:lpwstr>
      </vt:variant>
      <vt:variant>
        <vt:i4>1441845</vt:i4>
      </vt:variant>
      <vt:variant>
        <vt:i4>470</vt:i4>
      </vt:variant>
      <vt:variant>
        <vt:i4>0</vt:i4>
      </vt:variant>
      <vt:variant>
        <vt:i4>5</vt:i4>
      </vt:variant>
      <vt:variant>
        <vt:lpwstr/>
      </vt:variant>
      <vt:variant>
        <vt:lpwstr>_Toc533264545</vt:lpwstr>
      </vt:variant>
      <vt:variant>
        <vt:i4>1441845</vt:i4>
      </vt:variant>
      <vt:variant>
        <vt:i4>464</vt:i4>
      </vt:variant>
      <vt:variant>
        <vt:i4>0</vt:i4>
      </vt:variant>
      <vt:variant>
        <vt:i4>5</vt:i4>
      </vt:variant>
      <vt:variant>
        <vt:lpwstr/>
      </vt:variant>
      <vt:variant>
        <vt:lpwstr>_Toc533264544</vt:lpwstr>
      </vt:variant>
      <vt:variant>
        <vt:i4>1441845</vt:i4>
      </vt:variant>
      <vt:variant>
        <vt:i4>458</vt:i4>
      </vt:variant>
      <vt:variant>
        <vt:i4>0</vt:i4>
      </vt:variant>
      <vt:variant>
        <vt:i4>5</vt:i4>
      </vt:variant>
      <vt:variant>
        <vt:lpwstr/>
      </vt:variant>
      <vt:variant>
        <vt:lpwstr>_Toc533264543</vt:lpwstr>
      </vt:variant>
      <vt:variant>
        <vt:i4>1441845</vt:i4>
      </vt:variant>
      <vt:variant>
        <vt:i4>452</vt:i4>
      </vt:variant>
      <vt:variant>
        <vt:i4>0</vt:i4>
      </vt:variant>
      <vt:variant>
        <vt:i4>5</vt:i4>
      </vt:variant>
      <vt:variant>
        <vt:lpwstr/>
      </vt:variant>
      <vt:variant>
        <vt:lpwstr>_Toc533264542</vt:lpwstr>
      </vt:variant>
      <vt:variant>
        <vt:i4>1441845</vt:i4>
      </vt:variant>
      <vt:variant>
        <vt:i4>446</vt:i4>
      </vt:variant>
      <vt:variant>
        <vt:i4>0</vt:i4>
      </vt:variant>
      <vt:variant>
        <vt:i4>5</vt:i4>
      </vt:variant>
      <vt:variant>
        <vt:lpwstr/>
      </vt:variant>
      <vt:variant>
        <vt:lpwstr>_Toc533264541</vt:lpwstr>
      </vt:variant>
      <vt:variant>
        <vt:i4>1441845</vt:i4>
      </vt:variant>
      <vt:variant>
        <vt:i4>440</vt:i4>
      </vt:variant>
      <vt:variant>
        <vt:i4>0</vt:i4>
      </vt:variant>
      <vt:variant>
        <vt:i4>5</vt:i4>
      </vt:variant>
      <vt:variant>
        <vt:lpwstr/>
      </vt:variant>
      <vt:variant>
        <vt:lpwstr>_Toc533264540</vt:lpwstr>
      </vt:variant>
      <vt:variant>
        <vt:i4>1114165</vt:i4>
      </vt:variant>
      <vt:variant>
        <vt:i4>434</vt:i4>
      </vt:variant>
      <vt:variant>
        <vt:i4>0</vt:i4>
      </vt:variant>
      <vt:variant>
        <vt:i4>5</vt:i4>
      </vt:variant>
      <vt:variant>
        <vt:lpwstr/>
      </vt:variant>
      <vt:variant>
        <vt:lpwstr>_Toc533264539</vt:lpwstr>
      </vt:variant>
      <vt:variant>
        <vt:i4>1114165</vt:i4>
      </vt:variant>
      <vt:variant>
        <vt:i4>428</vt:i4>
      </vt:variant>
      <vt:variant>
        <vt:i4>0</vt:i4>
      </vt:variant>
      <vt:variant>
        <vt:i4>5</vt:i4>
      </vt:variant>
      <vt:variant>
        <vt:lpwstr/>
      </vt:variant>
      <vt:variant>
        <vt:lpwstr>_Toc533264538</vt:lpwstr>
      </vt:variant>
      <vt:variant>
        <vt:i4>1114165</vt:i4>
      </vt:variant>
      <vt:variant>
        <vt:i4>422</vt:i4>
      </vt:variant>
      <vt:variant>
        <vt:i4>0</vt:i4>
      </vt:variant>
      <vt:variant>
        <vt:i4>5</vt:i4>
      </vt:variant>
      <vt:variant>
        <vt:lpwstr/>
      </vt:variant>
      <vt:variant>
        <vt:lpwstr>_Toc533264537</vt:lpwstr>
      </vt:variant>
      <vt:variant>
        <vt:i4>1114165</vt:i4>
      </vt:variant>
      <vt:variant>
        <vt:i4>416</vt:i4>
      </vt:variant>
      <vt:variant>
        <vt:i4>0</vt:i4>
      </vt:variant>
      <vt:variant>
        <vt:i4>5</vt:i4>
      </vt:variant>
      <vt:variant>
        <vt:lpwstr/>
      </vt:variant>
      <vt:variant>
        <vt:lpwstr>_Toc533264536</vt:lpwstr>
      </vt:variant>
      <vt:variant>
        <vt:i4>1114165</vt:i4>
      </vt:variant>
      <vt:variant>
        <vt:i4>410</vt:i4>
      </vt:variant>
      <vt:variant>
        <vt:i4>0</vt:i4>
      </vt:variant>
      <vt:variant>
        <vt:i4>5</vt:i4>
      </vt:variant>
      <vt:variant>
        <vt:lpwstr/>
      </vt:variant>
      <vt:variant>
        <vt:lpwstr>_Toc533264535</vt:lpwstr>
      </vt:variant>
      <vt:variant>
        <vt:i4>1114165</vt:i4>
      </vt:variant>
      <vt:variant>
        <vt:i4>404</vt:i4>
      </vt:variant>
      <vt:variant>
        <vt:i4>0</vt:i4>
      </vt:variant>
      <vt:variant>
        <vt:i4>5</vt:i4>
      </vt:variant>
      <vt:variant>
        <vt:lpwstr/>
      </vt:variant>
      <vt:variant>
        <vt:lpwstr>_Toc533264534</vt:lpwstr>
      </vt:variant>
      <vt:variant>
        <vt:i4>1114165</vt:i4>
      </vt:variant>
      <vt:variant>
        <vt:i4>398</vt:i4>
      </vt:variant>
      <vt:variant>
        <vt:i4>0</vt:i4>
      </vt:variant>
      <vt:variant>
        <vt:i4>5</vt:i4>
      </vt:variant>
      <vt:variant>
        <vt:lpwstr/>
      </vt:variant>
      <vt:variant>
        <vt:lpwstr>_Toc533264533</vt:lpwstr>
      </vt:variant>
      <vt:variant>
        <vt:i4>1114165</vt:i4>
      </vt:variant>
      <vt:variant>
        <vt:i4>392</vt:i4>
      </vt:variant>
      <vt:variant>
        <vt:i4>0</vt:i4>
      </vt:variant>
      <vt:variant>
        <vt:i4>5</vt:i4>
      </vt:variant>
      <vt:variant>
        <vt:lpwstr/>
      </vt:variant>
      <vt:variant>
        <vt:lpwstr>_Toc533264532</vt:lpwstr>
      </vt:variant>
      <vt:variant>
        <vt:i4>1114165</vt:i4>
      </vt:variant>
      <vt:variant>
        <vt:i4>386</vt:i4>
      </vt:variant>
      <vt:variant>
        <vt:i4>0</vt:i4>
      </vt:variant>
      <vt:variant>
        <vt:i4>5</vt:i4>
      </vt:variant>
      <vt:variant>
        <vt:lpwstr/>
      </vt:variant>
      <vt:variant>
        <vt:lpwstr>_Toc533264531</vt:lpwstr>
      </vt:variant>
      <vt:variant>
        <vt:i4>1114165</vt:i4>
      </vt:variant>
      <vt:variant>
        <vt:i4>380</vt:i4>
      </vt:variant>
      <vt:variant>
        <vt:i4>0</vt:i4>
      </vt:variant>
      <vt:variant>
        <vt:i4>5</vt:i4>
      </vt:variant>
      <vt:variant>
        <vt:lpwstr/>
      </vt:variant>
      <vt:variant>
        <vt:lpwstr>_Toc533264530</vt:lpwstr>
      </vt:variant>
      <vt:variant>
        <vt:i4>1048629</vt:i4>
      </vt:variant>
      <vt:variant>
        <vt:i4>374</vt:i4>
      </vt:variant>
      <vt:variant>
        <vt:i4>0</vt:i4>
      </vt:variant>
      <vt:variant>
        <vt:i4>5</vt:i4>
      </vt:variant>
      <vt:variant>
        <vt:lpwstr/>
      </vt:variant>
      <vt:variant>
        <vt:lpwstr>_Toc533264529</vt:lpwstr>
      </vt:variant>
      <vt:variant>
        <vt:i4>1048629</vt:i4>
      </vt:variant>
      <vt:variant>
        <vt:i4>368</vt:i4>
      </vt:variant>
      <vt:variant>
        <vt:i4>0</vt:i4>
      </vt:variant>
      <vt:variant>
        <vt:i4>5</vt:i4>
      </vt:variant>
      <vt:variant>
        <vt:lpwstr/>
      </vt:variant>
      <vt:variant>
        <vt:lpwstr>_Toc533264528</vt:lpwstr>
      </vt:variant>
      <vt:variant>
        <vt:i4>1048629</vt:i4>
      </vt:variant>
      <vt:variant>
        <vt:i4>362</vt:i4>
      </vt:variant>
      <vt:variant>
        <vt:i4>0</vt:i4>
      </vt:variant>
      <vt:variant>
        <vt:i4>5</vt:i4>
      </vt:variant>
      <vt:variant>
        <vt:lpwstr/>
      </vt:variant>
      <vt:variant>
        <vt:lpwstr>_Toc533264527</vt:lpwstr>
      </vt:variant>
      <vt:variant>
        <vt:i4>1048629</vt:i4>
      </vt:variant>
      <vt:variant>
        <vt:i4>356</vt:i4>
      </vt:variant>
      <vt:variant>
        <vt:i4>0</vt:i4>
      </vt:variant>
      <vt:variant>
        <vt:i4>5</vt:i4>
      </vt:variant>
      <vt:variant>
        <vt:lpwstr/>
      </vt:variant>
      <vt:variant>
        <vt:lpwstr>_Toc533264526</vt:lpwstr>
      </vt:variant>
      <vt:variant>
        <vt:i4>1048629</vt:i4>
      </vt:variant>
      <vt:variant>
        <vt:i4>350</vt:i4>
      </vt:variant>
      <vt:variant>
        <vt:i4>0</vt:i4>
      </vt:variant>
      <vt:variant>
        <vt:i4>5</vt:i4>
      </vt:variant>
      <vt:variant>
        <vt:lpwstr/>
      </vt:variant>
      <vt:variant>
        <vt:lpwstr>_Toc533264525</vt:lpwstr>
      </vt:variant>
      <vt:variant>
        <vt:i4>1048629</vt:i4>
      </vt:variant>
      <vt:variant>
        <vt:i4>344</vt:i4>
      </vt:variant>
      <vt:variant>
        <vt:i4>0</vt:i4>
      </vt:variant>
      <vt:variant>
        <vt:i4>5</vt:i4>
      </vt:variant>
      <vt:variant>
        <vt:lpwstr/>
      </vt:variant>
      <vt:variant>
        <vt:lpwstr>_Toc533264524</vt:lpwstr>
      </vt:variant>
      <vt:variant>
        <vt:i4>1048629</vt:i4>
      </vt:variant>
      <vt:variant>
        <vt:i4>338</vt:i4>
      </vt:variant>
      <vt:variant>
        <vt:i4>0</vt:i4>
      </vt:variant>
      <vt:variant>
        <vt:i4>5</vt:i4>
      </vt:variant>
      <vt:variant>
        <vt:lpwstr/>
      </vt:variant>
      <vt:variant>
        <vt:lpwstr>_Toc533264523</vt:lpwstr>
      </vt:variant>
      <vt:variant>
        <vt:i4>1048629</vt:i4>
      </vt:variant>
      <vt:variant>
        <vt:i4>332</vt:i4>
      </vt:variant>
      <vt:variant>
        <vt:i4>0</vt:i4>
      </vt:variant>
      <vt:variant>
        <vt:i4>5</vt:i4>
      </vt:variant>
      <vt:variant>
        <vt:lpwstr/>
      </vt:variant>
      <vt:variant>
        <vt:lpwstr>_Toc533264522</vt:lpwstr>
      </vt:variant>
      <vt:variant>
        <vt:i4>1048629</vt:i4>
      </vt:variant>
      <vt:variant>
        <vt:i4>326</vt:i4>
      </vt:variant>
      <vt:variant>
        <vt:i4>0</vt:i4>
      </vt:variant>
      <vt:variant>
        <vt:i4>5</vt:i4>
      </vt:variant>
      <vt:variant>
        <vt:lpwstr/>
      </vt:variant>
      <vt:variant>
        <vt:lpwstr>_Toc533264521</vt:lpwstr>
      </vt:variant>
      <vt:variant>
        <vt:i4>1048629</vt:i4>
      </vt:variant>
      <vt:variant>
        <vt:i4>320</vt:i4>
      </vt:variant>
      <vt:variant>
        <vt:i4>0</vt:i4>
      </vt:variant>
      <vt:variant>
        <vt:i4>5</vt:i4>
      </vt:variant>
      <vt:variant>
        <vt:lpwstr/>
      </vt:variant>
      <vt:variant>
        <vt:lpwstr>_Toc533264520</vt:lpwstr>
      </vt:variant>
      <vt:variant>
        <vt:i4>1245237</vt:i4>
      </vt:variant>
      <vt:variant>
        <vt:i4>314</vt:i4>
      </vt:variant>
      <vt:variant>
        <vt:i4>0</vt:i4>
      </vt:variant>
      <vt:variant>
        <vt:i4>5</vt:i4>
      </vt:variant>
      <vt:variant>
        <vt:lpwstr/>
      </vt:variant>
      <vt:variant>
        <vt:lpwstr>_Toc533264519</vt:lpwstr>
      </vt:variant>
      <vt:variant>
        <vt:i4>1245237</vt:i4>
      </vt:variant>
      <vt:variant>
        <vt:i4>308</vt:i4>
      </vt:variant>
      <vt:variant>
        <vt:i4>0</vt:i4>
      </vt:variant>
      <vt:variant>
        <vt:i4>5</vt:i4>
      </vt:variant>
      <vt:variant>
        <vt:lpwstr/>
      </vt:variant>
      <vt:variant>
        <vt:lpwstr>_Toc533264518</vt:lpwstr>
      </vt:variant>
      <vt:variant>
        <vt:i4>1245237</vt:i4>
      </vt:variant>
      <vt:variant>
        <vt:i4>302</vt:i4>
      </vt:variant>
      <vt:variant>
        <vt:i4>0</vt:i4>
      </vt:variant>
      <vt:variant>
        <vt:i4>5</vt:i4>
      </vt:variant>
      <vt:variant>
        <vt:lpwstr/>
      </vt:variant>
      <vt:variant>
        <vt:lpwstr>_Toc533264517</vt:lpwstr>
      </vt:variant>
      <vt:variant>
        <vt:i4>1245237</vt:i4>
      </vt:variant>
      <vt:variant>
        <vt:i4>296</vt:i4>
      </vt:variant>
      <vt:variant>
        <vt:i4>0</vt:i4>
      </vt:variant>
      <vt:variant>
        <vt:i4>5</vt:i4>
      </vt:variant>
      <vt:variant>
        <vt:lpwstr/>
      </vt:variant>
      <vt:variant>
        <vt:lpwstr>_Toc533264516</vt:lpwstr>
      </vt:variant>
      <vt:variant>
        <vt:i4>1245237</vt:i4>
      </vt:variant>
      <vt:variant>
        <vt:i4>290</vt:i4>
      </vt:variant>
      <vt:variant>
        <vt:i4>0</vt:i4>
      </vt:variant>
      <vt:variant>
        <vt:i4>5</vt:i4>
      </vt:variant>
      <vt:variant>
        <vt:lpwstr/>
      </vt:variant>
      <vt:variant>
        <vt:lpwstr>_Toc533264515</vt:lpwstr>
      </vt:variant>
      <vt:variant>
        <vt:i4>1245237</vt:i4>
      </vt:variant>
      <vt:variant>
        <vt:i4>284</vt:i4>
      </vt:variant>
      <vt:variant>
        <vt:i4>0</vt:i4>
      </vt:variant>
      <vt:variant>
        <vt:i4>5</vt:i4>
      </vt:variant>
      <vt:variant>
        <vt:lpwstr/>
      </vt:variant>
      <vt:variant>
        <vt:lpwstr>_Toc533264514</vt:lpwstr>
      </vt:variant>
      <vt:variant>
        <vt:i4>1245237</vt:i4>
      </vt:variant>
      <vt:variant>
        <vt:i4>278</vt:i4>
      </vt:variant>
      <vt:variant>
        <vt:i4>0</vt:i4>
      </vt:variant>
      <vt:variant>
        <vt:i4>5</vt:i4>
      </vt:variant>
      <vt:variant>
        <vt:lpwstr/>
      </vt:variant>
      <vt:variant>
        <vt:lpwstr>_Toc533264513</vt:lpwstr>
      </vt:variant>
      <vt:variant>
        <vt:i4>1245237</vt:i4>
      </vt:variant>
      <vt:variant>
        <vt:i4>272</vt:i4>
      </vt:variant>
      <vt:variant>
        <vt:i4>0</vt:i4>
      </vt:variant>
      <vt:variant>
        <vt:i4>5</vt:i4>
      </vt:variant>
      <vt:variant>
        <vt:lpwstr/>
      </vt:variant>
      <vt:variant>
        <vt:lpwstr>_Toc533264512</vt:lpwstr>
      </vt:variant>
      <vt:variant>
        <vt:i4>1245237</vt:i4>
      </vt:variant>
      <vt:variant>
        <vt:i4>266</vt:i4>
      </vt:variant>
      <vt:variant>
        <vt:i4>0</vt:i4>
      </vt:variant>
      <vt:variant>
        <vt:i4>5</vt:i4>
      </vt:variant>
      <vt:variant>
        <vt:lpwstr/>
      </vt:variant>
      <vt:variant>
        <vt:lpwstr>_Toc533264511</vt:lpwstr>
      </vt:variant>
      <vt:variant>
        <vt:i4>1245237</vt:i4>
      </vt:variant>
      <vt:variant>
        <vt:i4>260</vt:i4>
      </vt:variant>
      <vt:variant>
        <vt:i4>0</vt:i4>
      </vt:variant>
      <vt:variant>
        <vt:i4>5</vt:i4>
      </vt:variant>
      <vt:variant>
        <vt:lpwstr/>
      </vt:variant>
      <vt:variant>
        <vt:lpwstr>_Toc533264510</vt:lpwstr>
      </vt:variant>
      <vt:variant>
        <vt:i4>1179701</vt:i4>
      </vt:variant>
      <vt:variant>
        <vt:i4>254</vt:i4>
      </vt:variant>
      <vt:variant>
        <vt:i4>0</vt:i4>
      </vt:variant>
      <vt:variant>
        <vt:i4>5</vt:i4>
      </vt:variant>
      <vt:variant>
        <vt:lpwstr/>
      </vt:variant>
      <vt:variant>
        <vt:lpwstr>_Toc533264509</vt:lpwstr>
      </vt:variant>
      <vt:variant>
        <vt:i4>1179701</vt:i4>
      </vt:variant>
      <vt:variant>
        <vt:i4>248</vt:i4>
      </vt:variant>
      <vt:variant>
        <vt:i4>0</vt:i4>
      </vt:variant>
      <vt:variant>
        <vt:i4>5</vt:i4>
      </vt:variant>
      <vt:variant>
        <vt:lpwstr/>
      </vt:variant>
      <vt:variant>
        <vt:lpwstr>_Toc533264508</vt:lpwstr>
      </vt:variant>
      <vt:variant>
        <vt:i4>1179701</vt:i4>
      </vt:variant>
      <vt:variant>
        <vt:i4>242</vt:i4>
      </vt:variant>
      <vt:variant>
        <vt:i4>0</vt:i4>
      </vt:variant>
      <vt:variant>
        <vt:i4>5</vt:i4>
      </vt:variant>
      <vt:variant>
        <vt:lpwstr/>
      </vt:variant>
      <vt:variant>
        <vt:lpwstr>_Toc533264507</vt:lpwstr>
      </vt:variant>
      <vt:variant>
        <vt:i4>1179701</vt:i4>
      </vt:variant>
      <vt:variant>
        <vt:i4>236</vt:i4>
      </vt:variant>
      <vt:variant>
        <vt:i4>0</vt:i4>
      </vt:variant>
      <vt:variant>
        <vt:i4>5</vt:i4>
      </vt:variant>
      <vt:variant>
        <vt:lpwstr/>
      </vt:variant>
      <vt:variant>
        <vt:lpwstr>_Toc533264506</vt:lpwstr>
      </vt:variant>
      <vt:variant>
        <vt:i4>1179701</vt:i4>
      </vt:variant>
      <vt:variant>
        <vt:i4>230</vt:i4>
      </vt:variant>
      <vt:variant>
        <vt:i4>0</vt:i4>
      </vt:variant>
      <vt:variant>
        <vt:i4>5</vt:i4>
      </vt:variant>
      <vt:variant>
        <vt:lpwstr/>
      </vt:variant>
      <vt:variant>
        <vt:lpwstr>_Toc533264505</vt:lpwstr>
      </vt:variant>
      <vt:variant>
        <vt:i4>1179701</vt:i4>
      </vt:variant>
      <vt:variant>
        <vt:i4>224</vt:i4>
      </vt:variant>
      <vt:variant>
        <vt:i4>0</vt:i4>
      </vt:variant>
      <vt:variant>
        <vt:i4>5</vt:i4>
      </vt:variant>
      <vt:variant>
        <vt:lpwstr/>
      </vt:variant>
      <vt:variant>
        <vt:lpwstr>_Toc533264504</vt:lpwstr>
      </vt:variant>
      <vt:variant>
        <vt:i4>1179701</vt:i4>
      </vt:variant>
      <vt:variant>
        <vt:i4>218</vt:i4>
      </vt:variant>
      <vt:variant>
        <vt:i4>0</vt:i4>
      </vt:variant>
      <vt:variant>
        <vt:i4>5</vt:i4>
      </vt:variant>
      <vt:variant>
        <vt:lpwstr/>
      </vt:variant>
      <vt:variant>
        <vt:lpwstr>_Toc533264503</vt:lpwstr>
      </vt:variant>
      <vt:variant>
        <vt:i4>1179701</vt:i4>
      </vt:variant>
      <vt:variant>
        <vt:i4>212</vt:i4>
      </vt:variant>
      <vt:variant>
        <vt:i4>0</vt:i4>
      </vt:variant>
      <vt:variant>
        <vt:i4>5</vt:i4>
      </vt:variant>
      <vt:variant>
        <vt:lpwstr/>
      </vt:variant>
      <vt:variant>
        <vt:lpwstr>_Toc533264502</vt:lpwstr>
      </vt:variant>
      <vt:variant>
        <vt:i4>1179701</vt:i4>
      </vt:variant>
      <vt:variant>
        <vt:i4>206</vt:i4>
      </vt:variant>
      <vt:variant>
        <vt:i4>0</vt:i4>
      </vt:variant>
      <vt:variant>
        <vt:i4>5</vt:i4>
      </vt:variant>
      <vt:variant>
        <vt:lpwstr/>
      </vt:variant>
      <vt:variant>
        <vt:lpwstr>_Toc533264501</vt:lpwstr>
      </vt:variant>
      <vt:variant>
        <vt:i4>1179701</vt:i4>
      </vt:variant>
      <vt:variant>
        <vt:i4>200</vt:i4>
      </vt:variant>
      <vt:variant>
        <vt:i4>0</vt:i4>
      </vt:variant>
      <vt:variant>
        <vt:i4>5</vt:i4>
      </vt:variant>
      <vt:variant>
        <vt:lpwstr/>
      </vt:variant>
      <vt:variant>
        <vt:lpwstr>_Toc533264500</vt:lpwstr>
      </vt:variant>
      <vt:variant>
        <vt:i4>1769524</vt:i4>
      </vt:variant>
      <vt:variant>
        <vt:i4>194</vt:i4>
      </vt:variant>
      <vt:variant>
        <vt:i4>0</vt:i4>
      </vt:variant>
      <vt:variant>
        <vt:i4>5</vt:i4>
      </vt:variant>
      <vt:variant>
        <vt:lpwstr/>
      </vt:variant>
      <vt:variant>
        <vt:lpwstr>_Toc533264499</vt:lpwstr>
      </vt:variant>
      <vt:variant>
        <vt:i4>1769524</vt:i4>
      </vt:variant>
      <vt:variant>
        <vt:i4>188</vt:i4>
      </vt:variant>
      <vt:variant>
        <vt:i4>0</vt:i4>
      </vt:variant>
      <vt:variant>
        <vt:i4>5</vt:i4>
      </vt:variant>
      <vt:variant>
        <vt:lpwstr/>
      </vt:variant>
      <vt:variant>
        <vt:lpwstr>_Toc533264498</vt:lpwstr>
      </vt:variant>
      <vt:variant>
        <vt:i4>1769524</vt:i4>
      </vt:variant>
      <vt:variant>
        <vt:i4>182</vt:i4>
      </vt:variant>
      <vt:variant>
        <vt:i4>0</vt:i4>
      </vt:variant>
      <vt:variant>
        <vt:i4>5</vt:i4>
      </vt:variant>
      <vt:variant>
        <vt:lpwstr/>
      </vt:variant>
      <vt:variant>
        <vt:lpwstr>_Toc533264497</vt:lpwstr>
      </vt:variant>
      <vt:variant>
        <vt:i4>1769524</vt:i4>
      </vt:variant>
      <vt:variant>
        <vt:i4>176</vt:i4>
      </vt:variant>
      <vt:variant>
        <vt:i4>0</vt:i4>
      </vt:variant>
      <vt:variant>
        <vt:i4>5</vt:i4>
      </vt:variant>
      <vt:variant>
        <vt:lpwstr/>
      </vt:variant>
      <vt:variant>
        <vt:lpwstr>_Toc533264496</vt:lpwstr>
      </vt:variant>
      <vt:variant>
        <vt:i4>1769524</vt:i4>
      </vt:variant>
      <vt:variant>
        <vt:i4>170</vt:i4>
      </vt:variant>
      <vt:variant>
        <vt:i4>0</vt:i4>
      </vt:variant>
      <vt:variant>
        <vt:i4>5</vt:i4>
      </vt:variant>
      <vt:variant>
        <vt:lpwstr/>
      </vt:variant>
      <vt:variant>
        <vt:lpwstr>_Toc533264495</vt:lpwstr>
      </vt:variant>
      <vt:variant>
        <vt:i4>1769524</vt:i4>
      </vt:variant>
      <vt:variant>
        <vt:i4>164</vt:i4>
      </vt:variant>
      <vt:variant>
        <vt:i4>0</vt:i4>
      </vt:variant>
      <vt:variant>
        <vt:i4>5</vt:i4>
      </vt:variant>
      <vt:variant>
        <vt:lpwstr/>
      </vt:variant>
      <vt:variant>
        <vt:lpwstr>_Toc533264494</vt:lpwstr>
      </vt:variant>
      <vt:variant>
        <vt:i4>1769524</vt:i4>
      </vt:variant>
      <vt:variant>
        <vt:i4>158</vt:i4>
      </vt:variant>
      <vt:variant>
        <vt:i4>0</vt:i4>
      </vt:variant>
      <vt:variant>
        <vt:i4>5</vt:i4>
      </vt:variant>
      <vt:variant>
        <vt:lpwstr/>
      </vt:variant>
      <vt:variant>
        <vt:lpwstr>_Toc533264493</vt:lpwstr>
      </vt:variant>
      <vt:variant>
        <vt:i4>1769524</vt:i4>
      </vt:variant>
      <vt:variant>
        <vt:i4>152</vt:i4>
      </vt:variant>
      <vt:variant>
        <vt:i4>0</vt:i4>
      </vt:variant>
      <vt:variant>
        <vt:i4>5</vt:i4>
      </vt:variant>
      <vt:variant>
        <vt:lpwstr/>
      </vt:variant>
      <vt:variant>
        <vt:lpwstr>_Toc533264492</vt:lpwstr>
      </vt:variant>
      <vt:variant>
        <vt:i4>1769524</vt:i4>
      </vt:variant>
      <vt:variant>
        <vt:i4>146</vt:i4>
      </vt:variant>
      <vt:variant>
        <vt:i4>0</vt:i4>
      </vt:variant>
      <vt:variant>
        <vt:i4>5</vt:i4>
      </vt:variant>
      <vt:variant>
        <vt:lpwstr/>
      </vt:variant>
      <vt:variant>
        <vt:lpwstr>_Toc533264491</vt:lpwstr>
      </vt:variant>
      <vt:variant>
        <vt:i4>1769524</vt:i4>
      </vt:variant>
      <vt:variant>
        <vt:i4>140</vt:i4>
      </vt:variant>
      <vt:variant>
        <vt:i4>0</vt:i4>
      </vt:variant>
      <vt:variant>
        <vt:i4>5</vt:i4>
      </vt:variant>
      <vt:variant>
        <vt:lpwstr/>
      </vt:variant>
      <vt:variant>
        <vt:lpwstr>_Toc533264490</vt:lpwstr>
      </vt:variant>
      <vt:variant>
        <vt:i4>1703988</vt:i4>
      </vt:variant>
      <vt:variant>
        <vt:i4>134</vt:i4>
      </vt:variant>
      <vt:variant>
        <vt:i4>0</vt:i4>
      </vt:variant>
      <vt:variant>
        <vt:i4>5</vt:i4>
      </vt:variant>
      <vt:variant>
        <vt:lpwstr/>
      </vt:variant>
      <vt:variant>
        <vt:lpwstr>_Toc533264489</vt:lpwstr>
      </vt:variant>
      <vt:variant>
        <vt:i4>1703988</vt:i4>
      </vt:variant>
      <vt:variant>
        <vt:i4>128</vt:i4>
      </vt:variant>
      <vt:variant>
        <vt:i4>0</vt:i4>
      </vt:variant>
      <vt:variant>
        <vt:i4>5</vt:i4>
      </vt:variant>
      <vt:variant>
        <vt:lpwstr/>
      </vt:variant>
      <vt:variant>
        <vt:lpwstr>_Toc533264488</vt:lpwstr>
      </vt:variant>
      <vt:variant>
        <vt:i4>1703988</vt:i4>
      </vt:variant>
      <vt:variant>
        <vt:i4>122</vt:i4>
      </vt:variant>
      <vt:variant>
        <vt:i4>0</vt:i4>
      </vt:variant>
      <vt:variant>
        <vt:i4>5</vt:i4>
      </vt:variant>
      <vt:variant>
        <vt:lpwstr/>
      </vt:variant>
      <vt:variant>
        <vt:lpwstr>_Toc533264487</vt:lpwstr>
      </vt:variant>
      <vt:variant>
        <vt:i4>1703988</vt:i4>
      </vt:variant>
      <vt:variant>
        <vt:i4>116</vt:i4>
      </vt:variant>
      <vt:variant>
        <vt:i4>0</vt:i4>
      </vt:variant>
      <vt:variant>
        <vt:i4>5</vt:i4>
      </vt:variant>
      <vt:variant>
        <vt:lpwstr/>
      </vt:variant>
      <vt:variant>
        <vt:lpwstr>_Toc533264486</vt:lpwstr>
      </vt:variant>
      <vt:variant>
        <vt:i4>1703988</vt:i4>
      </vt:variant>
      <vt:variant>
        <vt:i4>110</vt:i4>
      </vt:variant>
      <vt:variant>
        <vt:i4>0</vt:i4>
      </vt:variant>
      <vt:variant>
        <vt:i4>5</vt:i4>
      </vt:variant>
      <vt:variant>
        <vt:lpwstr/>
      </vt:variant>
      <vt:variant>
        <vt:lpwstr>_Toc533264485</vt:lpwstr>
      </vt:variant>
      <vt:variant>
        <vt:i4>1703988</vt:i4>
      </vt:variant>
      <vt:variant>
        <vt:i4>104</vt:i4>
      </vt:variant>
      <vt:variant>
        <vt:i4>0</vt:i4>
      </vt:variant>
      <vt:variant>
        <vt:i4>5</vt:i4>
      </vt:variant>
      <vt:variant>
        <vt:lpwstr/>
      </vt:variant>
      <vt:variant>
        <vt:lpwstr>_Toc533264484</vt:lpwstr>
      </vt:variant>
      <vt:variant>
        <vt:i4>1703988</vt:i4>
      </vt:variant>
      <vt:variant>
        <vt:i4>98</vt:i4>
      </vt:variant>
      <vt:variant>
        <vt:i4>0</vt:i4>
      </vt:variant>
      <vt:variant>
        <vt:i4>5</vt:i4>
      </vt:variant>
      <vt:variant>
        <vt:lpwstr/>
      </vt:variant>
      <vt:variant>
        <vt:lpwstr>_Toc533264483</vt:lpwstr>
      </vt:variant>
      <vt:variant>
        <vt:i4>1703988</vt:i4>
      </vt:variant>
      <vt:variant>
        <vt:i4>92</vt:i4>
      </vt:variant>
      <vt:variant>
        <vt:i4>0</vt:i4>
      </vt:variant>
      <vt:variant>
        <vt:i4>5</vt:i4>
      </vt:variant>
      <vt:variant>
        <vt:lpwstr/>
      </vt:variant>
      <vt:variant>
        <vt:lpwstr>_Toc533264482</vt:lpwstr>
      </vt:variant>
      <vt:variant>
        <vt:i4>1703988</vt:i4>
      </vt:variant>
      <vt:variant>
        <vt:i4>86</vt:i4>
      </vt:variant>
      <vt:variant>
        <vt:i4>0</vt:i4>
      </vt:variant>
      <vt:variant>
        <vt:i4>5</vt:i4>
      </vt:variant>
      <vt:variant>
        <vt:lpwstr/>
      </vt:variant>
      <vt:variant>
        <vt:lpwstr>_Toc533264481</vt:lpwstr>
      </vt:variant>
      <vt:variant>
        <vt:i4>1703988</vt:i4>
      </vt:variant>
      <vt:variant>
        <vt:i4>80</vt:i4>
      </vt:variant>
      <vt:variant>
        <vt:i4>0</vt:i4>
      </vt:variant>
      <vt:variant>
        <vt:i4>5</vt:i4>
      </vt:variant>
      <vt:variant>
        <vt:lpwstr/>
      </vt:variant>
      <vt:variant>
        <vt:lpwstr>_Toc533264480</vt:lpwstr>
      </vt:variant>
      <vt:variant>
        <vt:i4>1376308</vt:i4>
      </vt:variant>
      <vt:variant>
        <vt:i4>74</vt:i4>
      </vt:variant>
      <vt:variant>
        <vt:i4>0</vt:i4>
      </vt:variant>
      <vt:variant>
        <vt:i4>5</vt:i4>
      </vt:variant>
      <vt:variant>
        <vt:lpwstr/>
      </vt:variant>
      <vt:variant>
        <vt:lpwstr>_Toc533264479</vt:lpwstr>
      </vt:variant>
      <vt:variant>
        <vt:i4>1376308</vt:i4>
      </vt:variant>
      <vt:variant>
        <vt:i4>68</vt:i4>
      </vt:variant>
      <vt:variant>
        <vt:i4>0</vt:i4>
      </vt:variant>
      <vt:variant>
        <vt:i4>5</vt:i4>
      </vt:variant>
      <vt:variant>
        <vt:lpwstr/>
      </vt:variant>
      <vt:variant>
        <vt:lpwstr>_Toc533264478</vt:lpwstr>
      </vt:variant>
      <vt:variant>
        <vt:i4>1376308</vt:i4>
      </vt:variant>
      <vt:variant>
        <vt:i4>62</vt:i4>
      </vt:variant>
      <vt:variant>
        <vt:i4>0</vt:i4>
      </vt:variant>
      <vt:variant>
        <vt:i4>5</vt:i4>
      </vt:variant>
      <vt:variant>
        <vt:lpwstr/>
      </vt:variant>
      <vt:variant>
        <vt:lpwstr>_Toc533264477</vt:lpwstr>
      </vt:variant>
      <vt:variant>
        <vt:i4>1376308</vt:i4>
      </vt:variant>
      <vt:variant>
        <vt:i4>56</vt:i4>
      </vt:variant>
      <vt:variant>
        <vt:i4>0</vt:i4>
      </vt:variant>
      <vt:variant>
        <vt:i4>5</vt:i4>
      </vt:variant>
      <vt:variant>
        <vt:lpwstr/>
      </vt:variant>
      <vt:variant>
        <vt:lpwstr>_Toc533264476</vt:lpwstr>
      </vt:variant>
      <vt:variant>
        <vt:i4>1376308</vt:i4>
      </vt:variant>
      <vt:variant>
        <vt:i4>50</vt:i4>
      </vt:variant>
      <vt:variant>
        <vt:i4>0</vt:i4>
      </vt:variant>
      <vt:variant>
        <vt:i4>5</vt:i4>
      </vt:variant>
      <vt:variant>
        <vt:lpwstr/>
      </vt:variant>
      <vt:variant>
        <vt:lpwstr>_Toc533264475</vt:lpwstr>
      </vt:variant>
      <vt:variant>
        <vt:i4>1376308</vt:i4>
      </vt:variant>
      <vt:variant>
        <vt:i4>44</vt:i4>
      </vt:variant>
      <vt:variant>
        <vt:i4>0</vt:i4>
      </vt:variant>
      <vt:variant>
        <vt:i4>5</vt:i4>
      </vt:variant>
      <vt:variant>
        <vt:lpwstr/>
      </vt:variant>
      <vt:variant>
        <vt:lpwstr>_Toc533264474</vt:lpwstr>
      </vt:variant>
      <vt:variant>
        <vt:i4>1376308</vt:i4>
      </vt:variant>
      <vt:variant>
        <vt:i4>38</vt:i4>
      </vt:variant>
      <vt:variant>
        <vt:i4>0</vt:i4>
      </vt:variant>
      <vt:variant>
        <vt:i4>5</vt:i4>
      </vt:variant>
      <vt:variant>
        <vt:lpwstr/>
      </vt:variant>
      <vt:variant>
        <vt:lpwstr>_Toc533264473</vt:lpwstr>
      </vt:variant>
      <vt:variant>
        <vt:i4>1376308</vt:i4>
      </vt:variant>
      <vt:variant>
        <vt:i4>32</vt:i4>
      </vt:variant>
      <vt:variant>
        <vt:i4>0</vt:i4>
      </vt:variant>
      <vt:variant>
        <vt:i4>5</vt:i4>
      </vt:variant>
      <vt:variant>
        <vt:lpwstr/>
      </vt:variant>
      <vt:variant>
        <vt:lpwstr>_Toc533264472</vt:lpwstr>
      </vt:variant>
      <vt:variant>
        <vt:i4>1376308</vt:i4>
      </vt:variant>
      <vt:variant>
        <vt:i4>26</vt:i4>
      </vt:variant>
      <vt:variant>
        <vt:i4>0</vt:i4>
      </vt:variant>
      <vt:variant>
        <vt:i4>5</vt:i4>
      </vt:variant>
      <vt:variant>
        <vt:lpwstr/>
      </vt:variant>
      <vt:variant>
        <vt:lpwstr>_Toc533264471</vt:lpwstr>
      </vt:variant>
      <vt:variant>
        <vt:i4>1376308</vt:i4>
      </vt:variant>
      <vt:variant>
        <vt:i4>20</vt:i4>
      </vt:variant>
      <vt:variant>
        <vt:i4>0</vt:i4>
      </vt:variant>
      <vt:variant>
        <vt:i4>5</vt:i4>
      </vt:variant>
      <vt:variant>
        <vt:lpwstr/>
      </vt:variant>
      <vt:variant>
        <vt:lpwstr>_Toc533264470</vt:lpwstr>
      </vt:variant>
      <vt:variant>
        <vt:i4>1310772</vt:i4>
      </vt:variant>
      <vt:variant>
        <vt:i4>14</vt:i4>
      </vt:variant>
      <vt:variant>
        <vt:i4>0</vt:i4>
      </vt:variant>
      <vt:variant>
        <vt:i4>5</vt:i4>
      </vt:variant>
      <vt:variant>
        <vt:lpwstr/>
      </vt:variant>
      <vt:variant>
        <vt:lpwstr>_Toc533264469</vt:lpwstr>
      </vt:variant>
      <vt:variant>
        <vt:i4>1310772</vt:i4>
      </vt:variant>
      <vt:variant>
        <vt:i4>8</vt:i4>
      </vt:variant>
      <vt:variant>
        <vt:i4>0</vt:i4>
      </vt:variant>
      <vt:variant>
        <vt:i4>5</vt:i4>
      </vt:variant>
      <vt:variant>
        <vt:lpwstr/>
      </vt:variant>
      <vt:variant>
        <vt:lpwstr>_Toc533264468</vt:lpwstr>
      </vt:variant>
      <vt:variant>
        <vt:i4>1310772</vt:i4>
      </vt:variant>
      <vt:variant>
        <vt:i4>2</vt:i4>
      </vt:variant>
      <vt:variant>
        <vt:i4>0</vt:i4>
      </vt:variant>
      <vt:variant>
        <vt:i4>5</vt:i4>
      </vt:variant>
      <vt:variant>
        <vt:lpwstr/>
      </vt:variant>
      <vt:variant>
        <vt:lpwstr>_Toc533264467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2022-12-19T22:23:00Z</dcterms:created>
  <dcterms:modified xsi:type="dcterms:W3CDTF">2022-12-19T22:23:00Z</dcterms:modified>
</cp:coreProperties>
</file>